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F39D96" w14:textId="77777777" w:rsidR="00DA62C7" w:rsidRDefault="00DA62C7"/>
    <w:p w14:paraId="34F176CF" w14:textId="77777777" w:rsidR="00DA62C7" w:rsidRDefault="00707778">
      <w:pPr>
        <w:spacing w:before="63"/>
        <w:ind w:right="873"/>
        <w:jc w:val="right"/>
        <w:rPr>
          <w:sz w:val="18"/>
        </w:rPr>
      </w:pPr>
      <w:r>
        <w:rPr>
          <w:noProof/>
        </w:rPr>
        <w:drawing>
          <wp:anchor distT="0" distB="0" distL="0" distR="0" simplePos="0" relativeHeight="251634688" behindDoc="1" locked="0" layoutInCell="1" allowOverlap="1" wp14:anchorId="41FDFAE8" wp14:editId="478F5D17">
            <wp:simplePos x="0" y="0"/>
            <wp:positionH relativeFrom="margin">
              <wp:posOffset>0</wp:posOffset>
            </wp:positionH>
            <wp:positionV relativeFrom="page">
              <wp:posOffset>366955</wp:posOffset>
            </wp:positionV>
            <wp:extent cx="7554341" cy="10303032"/>
            <wp:effectExtent l="0" t="0" r="889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54341" cy="10303032"/>
                    </a:xfrm>
                    <a:prstGeom prst="rect">
                      <a:avLst/>
                    </a:prstGeom>
                  </pic:spPr>
                </pic:pic>
              </a:graphicData>
            </a:graphic>
          </wp:anchor>
        </w:drawing>
      </w:r>
      <w:r>
        <w:rPr>
          <w:w w:val="110"/>
          <w:sz w:val="18"/>
        </w:rPr>
        <w:t>ISSN 1831-9424</w:t>
      </w:r>
    </w:p>
    <w:p w14:paraId="2E67ABA8" w14:textId="77777777" w:rsidR="00DA62C7" w:rsidRDefault="00DA62C7">
      <w:pPr>
        <w:pStyle w:val="BodyText"/>
      </w:pPr>
    </w:p>
    <w:p w14:paraId="5A31184F" w14:textId="77777777" w:rsidR="00DA62C7" w:rsidRDefault="00DA62C7">
      <w:pPr>
        <w:pStyle w:val="BodyText"/>
      </w:pPr>
    </w:p>
    <w:p w14:paraId="287E6518" w14:textId="77777777" w:rsidR="00DA62C7" w:rsidRDefault="00DA62C7">
      <w:pPr>
        <w:pStyle w:val="BodyText"/>
      </w:pPr>
    </w:p>
    <w:p w14:paraId="13F90DC2" w14:textId="77777777" w:rsidR="00DA62C7" w:rsidRDefault="00DA62C7">
      <w:pPr>
        <w:pStyle w:val="BodyText"/>
      </w:pPr>
    </w:p>
    <w:p w14:paraId="54917C41" w14:textId="77777777" w:rsidR="00DA62C7" w:rsidRDefault="00DA62C7">
      <w:pPr>
        <w:pStyle w:val="BodyText"/>
      </w:pPr>
    </w:p>
    <w:p w14:paraId="6C58ACF7" w14:textId="77777777" w:rsidR="00DA62C7" w:rsidRDefault="00DA62C7">
      <w:pPr>
        <w:pStyle w:val="BodyText"/>
      </w:pPr>
    </w:p>
    <w:p w14:paraId="20F07A64" w14:textId="77777777" w:rsidR="00DA62C7" w:rsidRDefault="00DA62C7">
      <w:pPr>
        <w:pStyle w:val="BodyText"/>
      </w:pPr>
    </w:p>
    <w:p w14:paraId="44940F24" w14:textId="77777777" w:rsidR="00DA62C7" w:rsidRDefault="00DA62C7">
      <w:pPr>
        <w:pStyle w:val="BodyText"/>
      </w:pPr>
    </w:p>
    <w:p w14:paraId="7F15B67C" w14:textId="77777777" w:rsidR="00DA62C7" w:rsidRDefault="00DA62C7">
      <w:pPr>
        <w:pStyle w:val="BodyText"/>
      </w:pPr>
    </w:p>
    <w:p w14:paraId="7F06AE27" w14:textId="77777777" w:rsidR="00DA62C7" w:rsidRDefault="00DA62C7">
      <w:pPr>
        <w:pStyle w:val="BodyText"/>
      </w:pPr>
    </w:p>
    <w:p w14:paraId="3E53F8CB" w14:textId="77777777" w:rsidR="00DA62C7" w:rsidRDefault="00DA62C7">
      <w:pPr>
        <w:pStyle w:val="BodyText"/>
      </w:pPr>
    </w:p>
    <w:p w14:paraId="367C4981" w14:textId="77777777" w:rsidR="00DA62C7" w:rsidRDefault="00DA62C7">
      <w:pPr>
        <w:pStyle w:val="BodyText"/>
      </w:pPr>
    </w:p>
    <w:p w14:paraId="591CB7D2" w14:textId="77777777" w:rsidR="00DA62C7" w:rsidRDefault="00DA62C7">
      <w:pPr>
        <w:pStyle w:val="BodyText"/>
      </w:pPr>
    </w:p>
    <w:p w14:paraId="3DC4EAF3" w14:textId="77777777" w:rsidR="00DA62C7" w:rsidRDefault="00DA62C7">
      <w:pPr>
        <w:pStyle w:val="BodyText"/>
      </w:pPr>
    </w:p>
    <w:p w14:paraId="46764930" w14:textId="77777777" w:rsidR="00DA62C7" w:rsidRDefault="00DA62C7">
      <w:pPr>
        <w:pStyle w:val="BodyText"/>
      </w:pPr>
    </w:p>
    <w:p w14:paraId="42E29945" w14:textId="77777777" w:rsidR="00DA62C7" w:rsidRDefault="00DA62C7">
      <w:pPr>
        <w:pStyle w:val="BodyText"/>
      </w:pPr>
    </w:p>
    <w:p w14:paraId="0A1EB5F3" w14:textId="77777777" w:rsidR="00DA62C7" w:rsidRDefault="00DA62C7">
      <w:pPr>
        <w:pStyle w:val="BodyText"/>
      </w:pPr>
    </w:p>
    <w:p w14:paraId="5736E280" w14:textId="77777777" w:rsidR="00DA62C7" w:rsidRDefault="00DA62C7">
      <w:pPr>
        <w:pStyle w:val="BodyText"/>
      </w:pPr>
    </w:p>
    <w:p w14:paraId="6F9C1D51" w14:textId="77777777" w:rsidR="00DA62C7" w:rsidRDefault="00DA62C7">
      <w:pPr>
        <w:pStyle w:val="BodyText"/>
      </w:pPr>
    </w:p>
    <w:p w14:paraId="531D9DF1" w14:textId="77777777" w:rsidR="00DA62C7" w:rsidRDefault="00DA62C7">
      <w:pPr>
        <w:pStyle w:val="BodyText"/>
      </w:pPr>
    </w:p>
    <w:p w14:paraId="32410796" w14:textId="77777777" w:rsidR="00DA62C7" w:rsidRDefault="00DA62C7">
      <w:pPr>
        <w:pStyle w:val="BodyText"/>
      </w:pPr>
    </w:p>
    <w:p w14:paraId="03CCC197" w14:textId="77777777" w:rsidR="00DA62C7" w:rsidRDefault="00DA62C7">
      <w:pPr>
        <w:pStyle w:val="BodyText"/>
      </w:pPr>
    </w:p>
    <w:p w14:paraId="612B64E4" w14:textId="77777777" w:rsidR="00DA62C7" w:rsidRDefault="00DA62C7">
      <w:pPr>
        <w:pStyle w:val="BodyText"/>
      </w:pPr>
    </w:p>
    <w:p w14:paraId="58CA7105" w14:textId="77777777" w:rsidR="00DA62C7" w:rsidRDefault="00DA62C7">
      <w:pPr>
        <w:pStyle w:val="BodyText"/>
      </w:pPr>
    </w:p>
    <w:p w14:paraId="695E9FC3" w14:textId="77777777" w:rsidR="00DA62C7" w:rsidRDefault="00DA62C7">
      <w:pPr>
        <w:pStyle w:val="BodyText"/>
      </w:pPr>
    </w:p>
    <w:p w14:paraId="6E23D899" w14:textId="77777777" w:rsidR="00DA62C7" w:rsidRDefault="00DA62C7">
      <w:pPr>
        <w:pStyle w:val="BodyText"/>
      </w:pPr>
    </w:p>
    <w:p w14:paraId="703960D6" w14:textId="77777777" w:rsidR="00DA62C7" w:rsidRDefault="00DA62C7">
      <w:pPr>
        <w:pStyle w:val="BodyText"/>
      </w:pPr>
    </w:p>
    <w:p w14:paraId="6444EA4D" w14:textId="77777777" w:rsidR="00DA62C7" w:rsidRDefault="00DA62C7">
      <w:pPr>
        <w:pStyle w:val="BodyText"/>
      </w:pPr>
    </w:p>
    <w:p w14:paraId="42DD6FDA" w14:textId="77777777" w:rsidR="00DA62C7" w:rsidRDefault="00DA62C7">
      <w:pPr>
        <w:pStyle w:val="BodyText"/>
      </w:pPr>
    </w:p>
    <w:p w14:paraId="4418DCE8" w14:textId="77777777" w:rsidR="00DA62C7" w:rsidRDefault="00DA62C7">
      <w:pPr>
        <w:pStyle w:val="BodyText"/>
      </w:pPr>
    </w:p>
    <w:p w14:paraId="08DF7A8A" w14:textId="77777777" w:rsidR="00DA62C7" w:rsidRDefault="00DA62C7">
      <w:pPr>
        <w:pStyle w:val="BodyText"/>
      </w:pPr>
    </w:p>
    <w:p w14:paraId="006CB3D6" w14:textId="77777777" w:rsidR="00DA62C7" w:rsidRDefault="00DA62C7">
      <w:pPr>
        <w:pStyle w:val="BodyText"/>
      </w:pPr>
    </w:p>
    <w:p w14:paraId="653BD8F4" w14:textId="77777777" w:rsidR="00DA62C7" w:rsidRDefault="00DA62C7">
      <w:pPr>
        <w:pStyle w:val="BodyText"/>
      </w:pPr>
    </w:p>
    <w:p w14:paraId="43FEFC08" w14:textId="77777777" w:rsidR="00DA62C7" w:rsidRDefault="000913E9">
      <w:pPr>
        <w:pStyle w:val="BodyText"/>
      </w:pPr>
      <w:r>
        <w:rPr>
          <w:noProof/>
        </w:rPr>
        <mc:AlternateContent>
          <mc:Choice Requires="wps">
            <w:drawing>
              <wp:anchor distT="0" distB="0" distL="0" distR="0" simplePos="0" relativeHeight="251635712" behindDoc="0" locked="0" layoutInCell="1" allowOverlap="1" wp14:anchorId="61F307C8" wp14:editId="437E67FC">
                <wp:simplePos x="0" y="0"/>
                <wp:positionH relativeFrom="page">
                  <wp:posOffset>762000</wp:posOffset>
                </wp:positionH>
                <wp:positionV relativeFrom="paragraph">
                  <wp:posOffset>246380</wp:posOffset>
                </wp:positionV>
                <wp:extent cx="5036820" cy="2444115"/>
                <wp:effectExtent l="0" t="0" r="0" b="0"/>
                <wp:wrapTopAndBottom/>
                <wp:docPr id="100011162"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6820" cy="2444115"/>
                        </a:xfrm>
                        <a:prstGeom prst="rect">
                          <a:avLst/>
                        </a:prstGeom>
                        <a:solidFill>
                          <a:srgbClr val="FFFFFF">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68E3B" w14:textId="77777777" w:rsidR="00F77645" w:rsidRDefault="008302DC">
                            <w:pPr>
                              <w:spacing w:before="64" w:line="252" w:lineRule="auto"/>
                              <w:ind w:left="142" w:right="97"/>
                              <w:rPr>
                                <w:rFonts w:ascii="Arial Narrow"/>
                                <w:color w:val="0099A6"/>
                                <w:w w:val="105"/>
                                <w:sz w:val="52"/>
                              </w:rPr>
                            </w:pPr>
                            <w:proofErr w:type="spellStart"/>
                            <w:r>
                              <w:rPr>
                                <w:rFonts w:ascii="Arial Narrow"/>
                                <w:color w:val="0099A6"/>
                                <w:spacing w:val="-7"/>
                                <w:w w:val="105"/>
                                <w:sz w:val="52"/>
                              </w:rPr>
                              <w:t>Identifikimi</w:t>
                            </w:r>
                            <w:proofErr w:type="spellEnd"/>
                            <w:r>
                              <w:rPr>
                                <w:rFonts w:ascii="Arial Narrow"/>
                                <w:color w:val="0099A6"/>
                                <w:spacing w:val="-7"/>
                                <w:w w:val="105"/>
                                <w:sz w:val="52"/>
                              </w:rPr>
                              <w:t xml:space="preserve"> </w:t>
                            </w:r>
                            <w:proofErr w:type="spellStart"/>
                            <w:r>
                              <w:rPr>
                                <w:rFonts w:ascii="Arial Narrow"/>
                                <w:color w:val="0099A6"/>
                                <w:spacing w:val="-7"/>
                                <w:w w:val="105"/>
                                <w:sz w:val="52"/>
                              </w:rPr>
                              <w:t>i</w:t>
                            </w:r>
                            <w:proofErr w:type="spellEnd"/>
                            <w:r w:rsidRPr="00DD67F8">
                              <w:rPr>
                                <w:rFonts w:ascii="Arial Narrow"/>
                                <w:color w:val="31849B" w:themeColor="accent5" w:themeShade="BF"/>
                                <w:spacing w:val="-7"/>
                                <w:w w:val="105"/>
                                <w:sz w:val="52"/>
                              </w:rPr>
                              <w:t xml:space="preserve"> </w:t>
                            </w:r>
                            <w:proofErr w:type="spellStart"/>
                            <w:r w:rsidRPr="00DD67F8">
                              <w:rPr>
                                <w:rFonts w:ascii="Arial Narrow"/>
                                <w:color w:val="31849B" w:themeColor="accent5" w:themeShade="BF"/>
                                <w:spacing w:val="-7"/>
                                <w:w w:val="105"/>
                                <w:sz w:val="52"/>
                              </w:rPr>
                              <w:t>fushave</w:t>
                            </w:r>
                            <w:proofErr w:type="spellEnd"/>
                            <w:r w:rsidRPr="00DD67F8">
                              <w:rPr>
                                <w:rFonts w:ascii="Arial Narrow"/>
                                <w:color w:val="31849B" w:themeColor="accent5" w:themeShade="BF"/>
                                <w:spacing w:val="-7"/>
                                <w:w w:val="105"/>
                                <w:sz w:val="52"/>
                              </w:rPr>
                              <w:t xml:space="preserve"> </w:t>
                            </w:r>
                            <w:proofErr w:type="spellStart"/>
                            <w:r>
                              <w:rPr>
                                <w:rFonts w:ascii="Arial Narrow"/>
                                <w:color w:val="0099A6"/>
                                <w:spacing w:val="-7"/>
                                <w:w w:val="105"/>
                                <w:sz w:val="52"/>
                              </w:rPr>
                              <w:t>prioritare</w:t>
                            </w:r>
                            <w:proofErr w:type="spellEnd"/>
                            <w:r>
                              <w:rPr>
                                <w:rFonts w:ascii="Arial Narrow"/>
                                <w:color w:val="0099A6"/>
                                <w:spacing w:val="-7"/>
                                <w:w w:val="105"/>
                                <w:sz w:val="52"/>
                              </w:rPr>
                              <w:t xml:space="preserve"> </w:t>
                            </w:r>
                            <w:proofErr w:type="spellStart"/>
                            <w:r>
                              <w:rPr>
                                <w:rFonts w:ascii="Arial Narrow"/>
                                <w:color w:val="0099A6"/>
                                <w:spacing w:val="-7"/>
                                <w:w w:val="105"/>
                                <w:sz w:val="52"/>
                              </w:rPr>
                              <w:t>t</w:t>
                            </w:r>
                            <w:r>
                              <w:rPr>
                                <w:rFonts w:ascii="Arial Narrow"/>
                                <w:color w:val="0099A6"/>
                                <w:spacing w:val="-7"/>
                                <w:w w:val="105"/>
                                <w:sz w:val="52"/>
                              </w:rPr>
                              <w:t>ë</w:t>
                            </w:r>
                            <w:proofErr w:type="spellEnd"/>
                            <w:r>
                              <w:rPr>
                                <w:rFonts w:ascii="Arial Narrow"/>
                                <w:color w:val="0099A6"/>
                                <w:spacing w:val="-7"/>
                                <w:w w:val="105"/>
                                <w:sz w:val="52"/>
                              </w:rPr>
                              <w:t xml:space="preserve"> </w:t>
                            </w:r>
                            <w:proofErr w:type="spellStart"/>
                            <w:r>
                              <w:rPr>
                                <w:rFonts w:ascii="Arial Narrow"/>
                                <w:color w:val="0099A6"/>
                                <w:spacing w:val="-7"/>
                                <w:w w:val="105"/>
                                <w:sz w:val="52"/>
                              </w:rPr>
                              <w:t>Specializimit</w:t>
                            </w:r>
                            <w:proofErr w:type="spellEnd"/>
                            <w:r>
                              <w:rPr>
                                <w:rFonts w:ascii="Arial Narrow"/>
                                <w:color w:val="0099A6"/>
                                <w:spacing w:val="-7"/>
                                <w:w w:val="105"/>
                                <w:sz w:val="52"/>
                              </w:rPr>
                              <w:t xml:space="preserve"> </w:t>
                            </w:r>
                            <w:proofErr w:type="spellStart"/>
                            <w:r>
                              <w:rPr>
                                <w:rFonts w:ascii="Arial Narrow"/>
                                <w:color w:val="0099A6"/>
                                <w:spacing w:val="-7"/>
                                <w:w w:val="105"/>
                                <w:sz w:val="52"/>
                              </w:rPr>
                              <w:t>Inteligjent</w:t>
                            </w:r>
                            <w:proofErr w:type="spellEnd"/>
                            <w:r>
                              <w:rPr>
                                <w:rFonts w:ascii="Arial Narrow"/>
                                <w:color w:val="0099A6"/>
                                <w:spacing w:val="-7"/>
                                <w:w w:val="105"/>
                                <w:sz w:val="52"/>
                              </w:rPr>
                              <w:t xml:space="preserve"> </w:t>
                            </w:r>
                            <w:proofErr w:type="spellStart"/>
                            <w:r>
                              <w:rPr>
                                <w:rFonts w:ascii="Arial Narrow"/>
                                <w:color w:val="0099A6"/>
                                <w:spacing w:val="-7"/>
                                <w:w w:val="105"/>
                                <w:sz w:val="52"/>
                              </w:rPr>
                              <w:t>n</w:t>
                            </w:r>
                            <w:r>
                              <w:rPr>
                                <w:rFonts w:ascii="Arial Narrow"/>
                                <w:color w:val="0099A6"/>
                                <w:spacing w:val="-7"/>
                                <w:w w:val="105"/>
                                <w:sz w:val="52"/>
                              </w:rPr>
                              <w:t>ë</w:t>
                            </w:r>
                            <w:proofErr w:type="spellEnd"/>
                            <w:r>
                              <w:rPr>
                                <w:rFonts w:ascii="Arial Narrow"/>
                                <w:color w:val="0099A6"/>
                                <w:spacing w:val="-7"/>
                                <w:w w:val="105"/>
                                <w:sz w:val="52"/>
                              </w:rPr>
                              <w:t xml:space="preserve"> </w:t>
                            </w:r>
                            <w:proofErr w:type="spellStart"/>
                            <w:r>
                              <w:rPr>
                                <w:rFonts w:ascii="Arial Narrow"/>
                                <w:color w:val="0099A6"/>
                                <w:spacing w:val="-7"/>
                                <w:w w:val="105"/>
                                <w:sz w:val="52"/>
                              </w:rPr>
                              <w:t>Shqip</w:t>
                            </w:r>
                            <w:r>
                              <w:rPr>
                                <w:rFonts w:ascii="Arial Narrow"/>
                                <w:color w:val="0099A6"/>
                                <w:spacing w:val="-7"/>
                                <w:w w:val="105"/>
                                <w:sz w:val="52"/>
                              </w:rPr>
                              <w:t>ë</w:t>
                            </w:r>
                            <w:r>
                              <w:rPr>
                                <w:rFonts w:ascii="Arial Narrow"/>
                                <w:color w:val="0099A6"/>
                                <w:spacing w:val="-7"/>
                                <w:w w:val="105"/>
                                <w:sz w:val="52"/>
                              </w:rPr>
                              <w:t>ri</w:t>
                            </w:r>
                            <w:proofErr w:type="spellEnd"/>
                            <w:r>
                              <w:rPr>
                                <w:rFonts w:ascii="Arial Narrow"/>
                                <w:color w:val="0099A6"/>
                                <w:spacing w:val="-7"/>
                                <w:w w:val="105"/>
                                <w:sz w:val="52"/>
                              </w:rPr>
                              <w:t xml:space="preserve">   </w:t>
                            </w:r>
                          </w:p>
                          <w:p w14:paraId="4F3B4433" w14:textId="77777777" w:rsidR="008302DC" w:rsidRDefault="00F77645">
                            <w:pPr>
                              <w:spacing w:before="64" w:line="252" w:lineRule="auto"/>
                              <w:ind w:left="142" w:right="97"/>
                              <w:rPr>
                                <w:rFonts w:ascii="Arial Narrow"/>
                                <w:sz w:val="52"/>
                              </w:rPr>
                            </w:pPr>
                            <w:proofErr w:type="spellStart"/>
                            <w:r>
                              <w:rPr>
                                <w:rFonts w:ascii="Arial Narrow"/>
                                <w:color w:val="0099A6"/>
                                <w:w w:val="105"/>
                                <w:sz w:val="52"/>
                              </w:rPr>
                              <w:t>Procesi</w:t>
                            </w:r>
                            <w:proofErr w:type="spellEnd"/>
                            <w:r>
                              <w:rPr>
                                <w:rFonts w:ascii="Arial Narrow"/>
                                <w:color w:val="0099A6"/>
                                <w:w w:val="105"/>
                                <w:sz w:val="52"/>
                              </w:rPr>
                              <w:t xml:space="preserve"> </w:t>
                            </w:r>
                            <w:proofErr w:type="spellStart"/>
                            <w:r>
                              <w:rPr>
                                <w:rFonts w:ascii="Arial Narrow"/>
                                <w:color w:val="0099A6"/>
                                <w:w w:val="105"/>
                                <w:sz w:val="52"/>
                              </w:rPr>
                              <w:t>i</w:t>
                            </w:r>
                            <w:proofErr w:type="spellEnd"/>
                            <w:r>
                              <w:rPr>
                                <w:rFonts w:ascii="Arial Narrow"/>
                                <w:color w:val="0099A6"/>
                                <w:w w:val="105"/>
                                <w:sz w:val="52"/>
                              </w:rPr>
                              <w:t xml:space="preserve"> </w:t>
                            </w:r>
                            <w:proofErr w:type="spellStart"/>
                            <w:r>
                              <w:rPr>
                                <w:rFonts w:ascii="Arial Narrow"/>
                                <w:color w:val="0099A6"/>
                                <w:w w:val="105"/>
                                <w:sz w:val="52"/>
                              </w:rPr>
                              <w:t>hart</w:t>
                            </w:r>
                            <w:r>
                              <w:rPr>
                                <w:rFonts w:ascii="Arial Narrow" w:hAnsi="Arial Narrow"/>
                                <w:color w:val="0099A6"/>
                                <w:w w:val="105"/>
                                <w:sz w:val="52"/>
                              </w:rPr>
                              <w:t>ëzimit</w:t>
                            </w:r>
                            <w:proofErr w:type="spellEnd"/>
                          </w:p>
                          <w:p w14:paraId="2FB43F68" w14:textId="77777777" w:rsidR="008302DC" w:rsidRPr="00F77645" w:rsidRDefault="008302DC" w:rsidP="000913E9">
                            <w:pPr>
                              <w:spacing w:before="490"/>
                              <w:ind w:right="276"/>
                              <w:jc w:val="center"/>
                              <w:rPr>
                                <w:rFonts w:ascii="Arial Narrow"/>
                                <w:color w:val="0099A6"/>
                                <w:w w:val="110"/>
                                <w:sz w:val="32"/>
                                <w:lang w:val="de-DE"/>
                              </w:rPr>
                            </w:pPr>
                            <w:r w:rsidRPr="00F77645">
                              <w:rPr>
                                <w:rFonts w:ascii="Arial Narrow"/>
                                <w:color w:val="0099A6"/>
                                <w:sz w:val="32"/>
                                <w:lang w:val="de-DE"/>
                              </w:rPr>
                              <w:t>Fabbri, E., Gerussi, E., Hollanders H., Sinjari, I.</w:t>
                            </w:r>
                            <w:r w:rsidRPr="00F77645">
                              <w:rPr>
                                <w:rFonts w:ascii="Arial Narrow"/>
                                <w:sz w:val="32"/>
                                <w:lang w:val="de-DE"/>
                              </w:rPr>
                              <w:t xml:space="preserve"> </w:t>
                            </w:r>
                            <w:r w:rsidRPr="00F77645">
                              <w:rPr>
                                <w:rFonts w:ascii="Arial Narrow"/>
                                <w:color w:val="0099A6"/>
                                <w:w w:val="110"/>
                                <w:sz w:val="32"/>
                                <w:lang w:val="de-DE"/>
                              </w:rPr>
                              <w:t>2022</w:t>
                            </w:r>
                          </w:p>
                          <w:p w14:paraId="30F13B52" w14:textId="77777777" w:rsidR="008302DC" w:rsidRPr="00F77645" w:rsidRDefault="008302DC" w:rsidP="000913E9">
                            <w:pPr>
                              <w:spacing w:before="490"/>
                              <w:ind w:right="276"/>
                              <w:jc w:val="center"/>
                              <w:rPr>
                                <w:rFonts w:ascii="Arial Narrow" w:hAnsi="Arial Narrow"/>
                                <w:sz w:val="32"/>
                              </w:rPr>
                            </w:pPr>
                            <w:r w:rsidRPr="00F77645">
                              <w:rPr>
                                <w:rFonts w:ascii="Arial Narrow" w:hAnsi="Arial Narrow"/>
                                <w:sz w:val="32"/>
                                <w:lang w:val="de-DE"/>
                              </w:rPr>
                              <w:t xml:space="preserve">           </w:t>
                            </w:r>
                            <w:proofErr w:type="spellStart"/>
                            <w:r w:rsidRPr="00F77645">
                              <w:rPr>
                                <w:rFonts w:ascii="Arial Narrow" w:hAnsi="Arial Narrow"/>
                                <w:sz w:val="32"/>
                              </w:rPr>
                              <w:t>Specializimi</w:t>
                            </w:r>
                            <w:proofErr w:type="spellEnd"/>
                            <w:r w:rsidRPr="00F77645">
                              <w:rPr>
                                <w:rFonts w:ascii="Arial Narrow" w:hAnsi="Arial Narrow"/>
                                <w:sz w:val="32"/>
                              </w:rPr>
                              <w:t xml:space="preserve"> </w:t>
                            </w:r>
                            <w:proofErr w:type="spellStart"/>
                            <w:r w:rsidRPr="00F77645">
                              <w:rPr>
                                <w:rFonts w:ascii="Arial Narrow" w:hAnsi="Arial Narrow"/>
                                <w:sz w:val="32"/>
                              </w:rPr>
                              <w:t>Inteligjent</w:t>
                            </w:r>
                            <w:proofErr w:type="spellEnd"/>
                            <w:r w:rsidRPr="00F77645">
                              <w:rPr>
                                <w:rFonts w:ascii="Arial Narrow" w:hAnsi="Arial Narrow"/>
                                <w:sz w:val="32"/>
                              </w:rPr>
                              <w:t xml:space="preserve"> </w:t>
                            </w:r>
                            <w:proofErr w:type="spellStart"/>
                            <w:r w:rsidRPr="00F77645">
                              <w:rPr>
                                <w:rFonts w:ascii="Arial Narrow" w:hAnsi="Arial Narrow"/>
                                <w:sz w:val="32"/>
                              </w:rPr>
                              <w:t>në</w:t>
                            </w:r>
                            <w:proofErr w:type="spellEnd"/>
                            <w:r w:rsidRPr="00F77645">
                              <w:rPr>
                                <w:rFonts w:ascii="Arial Narrow" w:hAnsi="Arial Narrow"/>
                                <w:sz w:val="32"/>
                              </w:rPr>
                              <w:t xml:space="preserve"> </w:t>
                            </w:r>
                            <w:proofErr w:type="spellStart"/>
                            <w:r w:rsidRPr="00F77645">
                              <w:rPr>
                                <w:rFonts w:ascii="Arial Narrow" w:hAnsi="Arial Narrow"/>
                                <w:sz w:val="32"/>
                              </w:rPr>
                              <w:t>Shqipëri</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F307C8" id="_x0000_t202" coordsize="21600,21600" o:spt="202" path="m,l,21600r21600,l21600,xe">
                <v:stroke joinstyle="miter"/>
                <v:path gradientshapeok="t" o:connecttype="rect"/>
              </v:shapetype>
              <v:shape id="Text Box 1137" o:spid="_x0000_s1026" type="#_x0000_t202" style="position:absolute;margin-left:60pt;margin-top:19.4pt;width:396.6pt;height:192.4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" stroked="f">
                <v:fill opacity="52428f"/>
                <v:textbox inset="0,0,0,0">
                  <w:txbxContent>
                    <w:p w14:paraId="30768E3B" w14:textId="77777777" w:rsidR="00F77645" w:rsidRDefault="008302DC">
                      <w:pPr>
                        <w:spacing w:before="64" w:line="252" w:lineRule="auto"/>
                        <w:ind w:left="142" w:right="97"/>
                        <w:rPr>
                          <w:rFonts w:ascii="Arial Narrow"/>
                          <w:color w:val="0099A6"/>
                          <w:w w:val="105"/>
                          <w:sz w:val="52"/>
                        </w:rPr>
                      </w:pPr>
                      <w:proofErr w:type="spellStart"/>
                      <w:r>
                        <w:rPr>
                          <w:rFonts w:ascii="Arial Narrow"/>
                          <w:color w:val="0099A6"/>
                          <w:spacing w:val="-7"/>
                          <w:w w:val="105"/>
                          <w:sz w:val="52"/>
                        </w:rPr>
                        <w:t>Identifikimi</w:t>
                      </w:r>
                      <w:proofErr w:type="spellEnd"/>
                      <w:r>
                        <w:rPr>
                          <w:rFonts w:ascii="Arial Narrow"/>
                          <w:color w:val="0099A6"/>
                          <w:spacing w:val="-7"/>
                          <w:w w:val="105"/>
                          <w:sz w:val="52"/>
                        </w:rPr>
                        <w:t xml:space="preserve"> </w:t>
                      </w:r>
                      <w:proofErr w:type="spellStart"/>
                      <w:r>
                        <w:rPr>
                          <w:rFonts w:ascii="Arial Narrow"/>
                          <w:color w:val="0099A6"/>
                          <w:spacing w:val="-7"/>
                          <w:w w:val="105"/>
                          <w:sz w:val="52"/>
                        </w:rPr>
                        <w:t>i</w:t>
                      </w:r>
                      <w:proofErr w:type="spellEnd"/>
                      <w:r w:rsidRPr="00DD67F8">
                        <w:rPr>
                          <w:rFonts w:ascii="Arial Narrow"/>
                          <w:color w:val="31849B" w:themeColor="accent5" w:themeShade="BF"/>
                          <w:spacing w:val="-7"/>
                          <w:w w:val="105"/>
                          <w:sz w:val="52"/>
                        </w:rPr>
                        <w:t xml:space="preserve"> </w:t>
                      </w:r>
                      <w:proofErr w:type="spellStart"/>
                      <w:r w:rsidRPr="00DD67F8">
                        <w:rPr>
                          <w:rFonts w:ascii="Arial Narrow"/>
                          <w:color w:val="31849B" w:themeColor="accent5" w:themeShade="BF"/>
                          <w:spacing w:val="-7"/>
                          <w:w w:val="105"/>
                          <w:sz w:val="52"/>
                        </w:rPr>
                        <w:t>fushave</w:t>
                      </w:r>
                      <w:proofErr w:type="spellEnd"/>
                      <w:r w:rsidRPr="00DD67F8">
                        <w:rPr>
                          <w:rFonts w:ascii="Arial Narrow"/>
                          <w:color w:val="31849B" w:themeColor="accent5" w:themeShade="BF"/>
                          <w:spacing w:val="-7"/>
                          <w:w w:val="105"/>
                          <w:sz w:val="52"/>
                        </w:rPr>
                        <w:t xml:space="preserve"> </w:t>
                      </w:r>
                      <w:proofErr w:type="spellStart"/>
                      <w:r>
                        <w:rPr>
                          <w:rFonts w:ascii="Arial Narrow"/>
                          <w:color w:val="0099A6"/>
                          <w:spacing w:val="-7"/>
                          <w:w w:val="105"/>
                          <w:sz w:val="52"/>
                        </w:rPr>
                        <w:t>prioritare</w:t>
                      </w:r>
                      <w:proofErr w:type="spellEnd"/>
                      <w:r>
                        <w:rPr>
                          <w:rFonts w:ascii="Arial Narrow"/>
                          <w:color w:val="0099A6"/>
                          <w:spacing w:val="-7"/>
                          <w:w w:val="105"/>
                          <w:sz w:val="52"/>
                        </w:rPr>
                        <w:t xml:space="preserve"> </w:t>
                      </w:r>
                      <w:proofErr w:type="spellStart"/>
                      <w:r>
                        <w:rPr>
                          <w:rFonts w:ascii="Arial Narrow"/>
                          <w:color w:val="0099A6"/>
                          <w:spacing w:val="-7"/>
                          <w:w w:val="105"/>
                          <w:sz w:val="52"/>
                        </w:rPr>
                        <w:t>t</w:t>
                      </w:r>
                      <w:r>
                        <w:rPr>
                          <w:rFonts w:ascii="Arial Narrow"/>
                          <w:color w:val="0099A6"/>
                          <w:spacing w:val="-7"/>
                          <w:w w:val="105"/>
                          <w:sz w:val="52"/>
                        </w:rPr>
                        <w:t>ë</w:t>
                      </w:r>
                      <w:proofErr w:type="spellEnd"/>
                      <w:r>
                        <w:rPr>
                          <w:rFonts w:ascii="Arial Narrow"/>
                          <w:color w:val="0099A6"/>
                          <w:spacing w:val="-7"/>
                          <w:w w:val="105"/>
                          <w:sz w:val="52"/>
                        </w:rPr>
                        <w:t xml:space="preserve"> </w:t>
                      </w:r>
                      <w:proofErr w:type="spellStart"/>
                      <w:r>
                        <w:rPr>
                          <w:rFonts w:ascii="Arial Narrow"/>
                          <w:color w:val="0099A6"/>
                          <w:spacing w:val="-7"/>
                          <w:w w:val="105"/>
                          <w:sz w:val="52"/>
                        </w:rPr>
                        <w:t>Specializimit</w:t>
                      </w:r>
                      <w:proofErr w:type="spellEnd"/>
                      <w:r>
                        <w:rPr>
                          <w:rFonts w:ascii="Arial Narrow"/>
                          <w:color w:val="0099A6"/>
                          <w:spacing w:val="-7"/>
                          <w:w w:val="105"/>
                          <w:sz w:val="52"/>
                        </w:rPr>
                        <w:t xml:space="preserve"> </w:t>
                      </w:r>
                      <w:proofErr w:type="spellStart"/>
                      <w:r>
                        <w:rPr>
                          <w:rFonts w:ascii="Arial Narrow"/>
                          <w:color w:val="0099A6"/>
                          <w:spacing w:val="-7"/>
                          <w:w w:val="105"/>
                          <w:sz w:val="52"/>
                        </w:rPr>
                        <w:t>Inteligjent</w:t>
                      </w:r>
                      <w:proofErr w:type="spellEnd"/>
                      <w:r>
                        <w:rPr>
                          <w:rFonts w:ascii="Arial Narrow"/>
                          <w:color w:val="0099A6"/>
                          <w:spacing w:val="-7"/>
                          <w:w w:val="105"/>
                          <w:sz w:val="52"/>
                        </w:rPr>
                        <w:t xml:space="preserve"> </w:t>
                      </w:r>
                      <w:proofErr w:type="spellStart"/>
                      <w:r>
                        <w:rPr>
                          <w:rFonts w:ascii="Arial Narrow"/>
                          <w:color w:val="0099A6"/>
                          <w:spacing w:val="-7"/>
                          <w:w w:val="105"/>
                          <w:sz w:val="52"/>
                        </w:rPr>
                        <w:t>n</w:t>
                      </w:r>
                      <w:r>
                        <w:rPr>
                          <w:rFonts w:ascii="Arial Narrow"/>
                          <w:color w:val="0099A6"/>
                          <w:spacing w:val="-7"/>
                          <w:w w:val="105"/>
                          <w:sz w:val="52"/>
                        </w:rPr>
                        <w:t>ë</w:t>
                      </w:r>
                      <w:proofErr w:type="spellEnd"/>
                      <w:r>
                        <w:rPr>
                          <w:rFonts w:ascii="Arial Narrow"/>
                          <w:color w:val="0099A6"/>
                          <w:spacing w:val="-7"/>
                          <w:w w:val="105"/>
                          <w:sz w:val="52"/>
                        </w:rPr>
                        <w:t xml:space="preserve"> </w:t>
                      </w:r>
                      <w:proofErr w:type="spellStart"/>
                      <w:r>
                        <w:rPr>
                          <w:rFonts w:ascii="Arial Narrow"/>
                          <w:color w:val="0099A6"/>
                          <w:spacing w:val="-7"/>
                          <w:w w:val="105"/>
                          <w:sz w:val="52"/>
                        </w:rPr>
                        <w:t>Shqip</w:t>
                      </w:r>
                      <w:r>
                        <w:rPr>
                          <w:rFonts w:ascii="Arial Narrow"/>
                          <w:color w:val="0099A6"/>
                          <w:spacing w:val="-7"/>
                          <w:w w:val="105"/>
                          <w:sz w:val="52"/>
                        </w:rPr>
                        <w:t>ë</w:t>
                      </w:r>
                      <w:r>
                        <w:rPr>
                          <w:rFonts w:ascii="Arial Narrow"/>
                          <w:color w:val="0099A6"/>
                          <w:spacing w:val="-7"/>
                          <w:w w:val="105"/>
                          <w:sz w:val="52"/>
                        </w:rPr>
                        <w:t>ri</w:t>
                      </w:r>
                      <w:proofErr w:type="spellEnd"/>
                      <w:r>
                        <w:rPr>
                          <w:rFonts w:ascii="Arial Narrow"/>
                          <w:color w:val="0099A6"/>
                          <w:spacing w:val="-7"/>
                          <w:w w:val="105"/>
                          <w:sz w:val="52"/>
                        </w:rPr>
                        <w:t xml:space="preserve">   </w:t>
                      </w:r>
                    </w:p>
                    <w:p w14:paraId="4F3B4433" w14:textId="77777777" w:rsidR="008302DC" w:rsidRDefault="00F77645">
                      <w:pPr>
                        <w:spacing w:before="64" w:line="252" w:lineRule="auto"/>
                        <w:ind w:left="142" w:right="97"/>
                        <w:rPr>
                          <w:rFonts w:ascii="Arial Narrow"/>
                          <w:sz w:val="52"/>
                        </w:rPr>
                      </w:pPr>
                      <w:proofErr w:type="spellStart"/>
                      <w:r>
                        <w:rPr>
                          <w:rFonts w:ascii="Arial Narrow"/>
                          <w:color w:val="0099A6"/>
                          <w:w w:val="105"/>
                          <w:sz w:val="52"/>
                        </w:rPr>
                        <w:t>Procesi</w:t>
                      </w:r>
                      <w:proofErr w:type="spellEnd"/>
                      <w:r>
                        <w:rPr>
                          <w:rFonts w:ascii="Arial Narrow"/>
                          <w:color w:val="0099A6"/>
                          <w:w w:val="105"/>
                          <w:sz w:val="52"/>
                        </w:rPr>
                        <w:t xml:space="preserve"> </w:t>
                      </w:r>
                      <w:proofErr w:type="spellStart"/>
                      <w:r>
                        <w:rPr>
                          <w:rFonts w:ascii="Arial Narrow"/>
                          <w:color w:val="0099A6"/>
                          <w:w w:val="105"/>
                          <w:sz w:val="52"/>
                        </w:rPr>
                        <w:t>i</w:t>
                      </w:r>
                      <w:proofErr w:type="spellEnd"/>
                      <w:r>
                        <w:rPr>
                          <w:rFonts w:ascii="Arial Narrow"/>
                          <w:color w:val="0099A6"/>
                          <w:w w:val="105"/>
                          <w:sz w:val="52"/>
                        </w:rPr>
                        <w:t xml:space="preserve"> </w:t>
                      </w:r>
                      <w:proofErr w:type="spellStart"/>
                      <w:r>
                        <w:rPr>
                          <w:rFonts w:ascii="Arial Narrow"/>
                          <w:color w:val="0099A6"/>
                          <w:w w:val="105"/>
                          <w:sz w:val="52"/>
                        </w:rPr>
                        <w:t>hart</w:t>
                      </w:r>
                      <w:r>
                        <w:rPr>
                          <w:rFonts w:ascii="Arial Narrow" w:hAnsi="Arial Narrow"/>
                          <w:color w:val="0099A6"/>
                          <w:w w:val="105"/>
                          <w:sz w:val="52"/>
                        </w:rPr>
                        <w:t>ëzimit</w:t>
                      </w:r>
                      <w:proofErr w:type="spellEnd"/>
                    </w:p>
                    <w:p w14:paraId="2FB43F68" w14:textId="77777777" w:rsidR="008302DC" w:rsidRPr="00F77645" w:rsidRDefault="008302DC" w:rsidP="000913E9">
                      <w:pPr>
                        <w:spacing w:before="490"/>
                        <w:ind w:right="276"/>
                        <w:jc w:val="center"/>
                        <w:rPr>
                          <w:rFonts w:ascii="Arial Narrow"/>
                          <w:color w:val="0099A6"/>
                          <w:w w:val="110"/>
                          <w:sz w:val="32"/>
                          <w:lang w:val="de-DE"/>
                        </w:rPr>
                      </w:pPr>
                      <w:r w:rsidRPr="00F77645">
                        <w:rPr>
                          <w:rFonts w:ascii="Arial Narrow"/>
                          <w:color w:val="0099A6"/>
                          <w:sz w:val="32"/>
                          <w:lang w:val="de-DE"/>
                        </w:rPr>
                        <w:t>Fabbri, E., Gerussi, E., Hollanders H., Sinjari, I.</w:t>
                      </w:r>
                      <w:r w:rsidRPr="00F77645">
                        <w:rPr>
                          <w:rFonts w:ascii="Arial Narrow"/>
                          <w:sz w:val="32"/>
                          <w:lang w:val="de-DE"/>
                        </w:rPr>
                        <w:t xml:space="preserve"> </w:t>
                      </w:r>
                      <w:r w:rsidRPr="00F77645">
                        <w:rPr>
                          <w:rFonts w:ascii="Arial Narrow"/>
                          <w:color w:val="0099A6"/>
                          <w:w w:val="110"/>
                          <w:sz w:val="32"/>
                          <w:lang w:val="de-DE"/>
                        </w:rPr>
                        <w:t>2022</w:t>
                      </w:r>
                    </w:p>
                    <w:p w14:paraId="30F13B52" w14:textId="77777777" w:rsidR="008302DC" w:rsidRPr="00F77645" w:rsidRDefault="008302DC" w:rsidP="000913E9">
                      <w:pPr>
                        <w:spacing w:before="490"/>
                        <w:ind w:right="276"/>
                        <w:jc w:val="center"/>
                        <w:rPr>
                          <w:rFonts w:ascii="Arial Narrow" w:hAnsi="Arial Narrow"/>
                          <w:sz w:val="32"/>
                        </w:rPr>
                      </w:pPr>
                      <w:r w:rsidRPr="00F77645">
                        <w:rPr>
                          <w:rFonts w:ascii="Arial Narrow" w:hAnsi="Arial Narrow"/>
                          <w:sz w:val="32"/>
                          <w:lang w:val="de-DE"/>
                        </w:rPr>
                        <w:t xml:space="preserve">           </w:t>
                      </w:r>
                      <w:proofErr w:type="spellStart"/>
                      <w:r w:rsidRPr="00F77645">
                        <w:rPr>
                          <w:rFonts w:ascii="Arial Narrow" w:hAnsi="Arial Narrow"/>
                          <w:sz w:val="32"/>
                        </w:rPr>
                        <w:t>Specializimi</w:t>
                      </w:r>
                      <w:proofErr w:type="spellEnd"/>
                      <w:r w:rsidRPr="00F77645">
                        <w:rPr>
                          <w:rFonts w:ascii="Arial Narrow" w:hAnsi="Arial Narrow"/>
                          <w:sz w:val="32"/>
                        </w:rPr>
                        <w:t xml:space="preserve"> </w:t>
                      </w:r>
                      <w:proofErr w:type="spellStart"/>
                      <w:r w:rsidRPr="00F77645">
                        <w:rPr>
                          <w:rFonts w:ascii="Arial Narrow" w:hAnsi="Arial Narrow"/>
                          <w:sz w:val="32"/>
                        </w:rPr>
                        <w:t>Inteligjent</w:t>
                      </w:r>
                      <w:proofErr w:type="spellEnd"/>
                      <w:r w:rsidRPr="00F77645">
                        <w:rPr>
                          <w:rFonts w:ascii="Arial Narrow" w:hAnsi="Arial Narrow"/>
                          <w:sz w:val="32"/>
                        </w:rPr>
                        <w:t xml:space="preserve"> </w:t>
                      </w:r>
                      <w:proofErr w:type="spellStart"/>
                      <w:r w:rsidRPr="00F77645">
                        <w:rPr>
                          <w:rFonts w:ascii="Arial Narrow" w:hAnsi="Arial Narrow"/>
                          <w:sz w:val="32"/>
                        </w:rPr>
                        <w:t>në</w:t>
                      </w:r>
                      <w:proofErr w:type="spellEnd"/>
                      <w:r w:rsidRPr="00F77645">
                        <w:rPr>
                          <w:rFonts w:ascii="Arial Narrow" w:hAnsi="Arial Narrow"/>
                          <w:sz w:val="32"/>
                        </w:rPr>
                        <w:t xml:space="preserve"> </w:t>
                      </w:r>
                      <w:proofErr w:type="spellStart"/>
                      <w:r w:rsidRPr="00F77645">
                        <w:rPr>
                          <w:rFonts w:ascii="Arial Narrow" w:hAnsi="Arial Narrow"/>
                          <w:sz w:val="32"/>
                        </w:rPr>
                        <w:t>Shqipëri</w:t>
                      </w:r>
                      <w:proofErr w:type="spellEnd"/>
                    </w:p>
                  </w:txbxContent>
                </v:textbox>
                <w10:wrap type="topAndBottom" anchorx="page"/>
              </v:shape>
            </w:pict>
          </mc:Fallback>
        </mc:AlternateContent>
      </w:r>
    </w:p>
    <w:p w14:paraId="281799B9" w14:textId="77777777" w:rsidR="00DA62C7" w:rsidRDefault="00DA62C7">
      <w:pPr>
        <w:pStyle w:val="BodyText"/>
      </w:pPr>
    </w:p>
    <w:p w14:paraId="2C710761" w14:textId="77777777" w:rsidR="00DA62C7" w:rsidRDefault="00DA62C7">
      <w:pPr>
        <w:pStyle w:val="BodyText"/>
        <w:spacing w:before="1"/>
        <w:rPr>
          <w:sz w:val="22"/>
        </w:rPr>
      </w:pPr>
    </w:p>
    <w:p w14:paraId="0734DE6C" w14:textId="77777777" w:rsidR="00DA62C7" w:rsidRDefault="00DA62C7">
      <w:pPr>
        <w:pStyle w:val="BodyText"/>
      </w:pPr>
    </w:p>
    <w:p w14:paraId="124581F8" w14:textId="77777777" w:rsidR="00DA62C7" w:rsidRDefault="000913E9" w:rsidP="000913E9">
      <w:pPr>
        <w:pStyle w:val="BodyText"/>
        <w:tabs>
          <w:tab w:val="left" w:pos="8184"/>
        </w:tabs>
      </w:pPr>
      <w:r>
        <w:tab/>
      </w:r>
    </w:p>
    <w:p w14:paraId="0F97CB6E" w14:textId="77777777" w:rsidR="00DA62C7" w:rsidRDefault="00DA62C7">
      <w:pPr>
        <w:pStyle w:val="BodyText"/>
      </w:pPr>
    </w:p>
    <w:p w14:paraId="4D64079D" w14:textId="77777777" w:rsidR="00DA62C7" w:rsidRDefault="00DA62C7">
      <w:pPr>
        <w:pStyle w:val="BodyText"/>
      </w:pPr>
    </w:p>
    <w:p w14:paraId="1184E4E9" w14:textId="77777777" w:rsidR="00DA62C7" w:rsidRDefault="00DA62C7">
      <w:pPr>
        <w:pStyle w:val="BodyText"/>
      </w:pPr>
    </w:p>
    <w:p w14:paraId="324E6E13" w14:textId="77777777" w:rsidR="00DA62C7" w:rsidRDefault="00DA62C7">
      <w:pPr>
        <w:pStyle w:val="BodyText"/>
      </w:pPr>
    </w:p>
    <w:p w14:paraId="05E1A7EC" w14:textId="77777777" w:rsidR="00DA62C7" w:rsidRDefault="00DA62C7">
      <w:pPr>
        <w:pStyle w:val="BodyText"/>
      </w:pPr>
    </w:p>
    <w:p w14:paraId="3CF3B41E" w14:textId="77777777" w:rsidR="00DA62C7" w:rsidRDefault="00DA62C7">
      <w:pPr>
        <w:pStyle w:val="BodyText"/>
      </w:pPr>
    </w:p>
    <w:p w14:paraId="6C51C341" w14:textId="77777777" w:rsidR="00DA62C7" w:rsidRDefault="00DA62C7">
      <w:pPr>
        <w:pStyle w:val="BodyText"/>
      </w:pPr>
    </w:p>
    <w:p w14:paraId="17BC8515" w14:textId="77777777" w:rsidR="00DA62C7" w:rsidRDefault="00DA62C7">
      <w:pPr>
        <w:pStyle w:val="BodyText"/>
        <w:spacing w:before="11"/>
        <w:rPr>
          <w:sz w:val="26"/>
        </w:rPr>
      </w:pPr>
    </w:p>
    <w:p w14:paraId="364A42D5" w14:textId="77777777" w:rsidR="00DA62C7" w:rsidRDefault="00707778">
      <w:pPr>
        <w:ind w:right="1003"/>
        <w:jc w:val="right"/>
        <w:rPr>
          <w:sz w:val="18"/>
        </w:rPr>
      </w:pPr>
      <w:proofErr w:type="gramStart"/>
      <w:r>
        <w:rPr>
          <w:w w:val="105"/>
          <w:sz w:val="18"/>
        </w:rPr>
        <w:t>31221 euro</w:t>
      </w:r>
      <w:proofErr w:type="gramEnd"/>
      <w:r>
        <w:rPr>
          <w:w w:val="105"/>
          <w:sz w:val="18"/>
        </w:rPr>
        <w:t xml:space="preserve"> EN</w:t>
      </w:r>
    </w:p>
    <w:p w14:paraId="59F2B4CD" w14:textId="77777777" w:rsidR="00DA62C7" w:rsidRDefault="00DA62C7">
      <w:pPr>
        <w:jc w:val="right"/>
        <w:rPr>
          <w:sz w:val="18"/>
        </w:rPr>
        <w:sectPr w:rsidR="00DA62C7">
          <w:type w:val="continuous"/>
          <w:pgSz w:w="11910" w:h="16840"/>
          <w:pgMar w:top="280" w:right="0" w:bottom="280" w:left="0" w:header="720" w:footer="720" w:gutter="0"/>
          <w:cols w:space="720"/>
        </w:sectPr>
      </w:pPr>
    </w:p>
    <w:p w14:paraId="4F0F0AFE" w14:textId="77777777" w:rsidR="00DA62C7" w:rsidRDefault="00707778">
      <w:pPr>
        <w:spacing w:before="82" w:line="218" w:lineRule="auto"/>
        <w:ind w:left="1132" w:right="1128"/>
        <w:jc w:val="both"/>
        <w:rPr>
          <w:sz w:val="18"/>
        </w:rPr>
      </w:pPr>
      <w:r>
        <w:rPr>
          <w:color w:val="252525"/>
          <w:sz w:val="18"/>
        </w:rPr>
        <w:lastRenderedPageBreak/>
        <w:t xml:space="preserve">Ky </w:t>
      </w:r>
      <w:proofErr w:type="spellStart"/>
      <w:r>
        <w:rPr>
          <w:color w:val="252525"/>
          <w:sz w:val="18"/>
        </w:rPr>
        <w:t>publikim</w:t>
      </w:r>
      <w:proofErr w:type="spellEnd"/>
      <w:r>
        <w:rPr>
          <w:color w:val="252525"/>
          <w:sz w:val="18"/>
        </w:rPr>
        <w:t xml:space="preserve"> </w:t>
      </w:r>
      <w:proofErr w:type="spellStart"/>
      <w:r>
        <w:rPr>
          <w:color w:val="252525"/>
          <w:sz w:val="18"/>
        </w:rPr>
        <w:t>është</w:t>
      </w:r>
      <w:proofErr w:type="spellEnd"/>
      <w:r>
        <w:rPr>
          <w:color w:val="252525"/>
          <w:sz w:val="18"/>
        </w:rPr>
        <w:t xml:space="preserve"> </w:t>
      </w:r>
      <w:proofErr w:type="spellStart"/>
      <w:r>
        <w:rPr>
          <w:color w:val="252525"/>
          <w:sz w:val="18"/>
        </w:rPr>
        <w:t>një</w:t>
      </w:r>
      <w:proofErr w:type="spellEnd"/>
      <w:r>
        <w:rPr>
          <w:color w:val="252525"/>
          <w:sz w:val="18"/>
        </w:rPr>
        <w:t xml:space="preserve"> </w:t>
      </w:r>
      <w:proofErr w:type="spellStart"/>
      <w:r>
        <w:rPr>
          <w:color w:val="252525"/>
          <w:sz w:val="18"/>
        </w:rPr>
        <w:t>raport</w:t>
      </w:r>
      <w:proofErr w:type="spellEnd"/>
      <w:r>
        <w:rPr>
          <w:color w:val="252525"/>
          <w:sz w:val="18"/>
        </w:rPr>
        <w:t xml:space="preserve"> </w:t>
      </w:r>
      <w:proofErr w:type="spellStart"/>
      <w:r>
        <w:rPr>
          <w:color w:val="252525"/>
          <w:sz w:val="18"/>
        </w:rPr>
        <w:t>teknik</w:t>
      </w:r>
      <w:proofErr w:type="spellEnd"/>
      <w:r>
        <w:rPr>
          <w:color w:val="252525"/>
          <w:sz w:val="18"/>
        </w:rPr>
        <w:t xml:space="preserve"> </w:t>
      </w:r>
      <w:proofErr w:type="spellStart"/>
      <w:r>
        <w:rPr>
          <w:color w:val="252525"/>
          <w:sz w:val="18"/>
        </w:rPr>
        <w:t>nga</w:t>
      </w:r>
      <w:proofErr w:type="spellEnd"/>
      <w:r>
        <w:rPr>
          <w:color w:val="252525"/>
          <w:sz w:val="18"/>
        </w:rPr>
        <w:t xml:space="preserve"> </w:t>
      </w:r>
      <w:proofErr w:type="spellStart"/>
      <w:r>
        <w:rPr>
          <w:color w:val="252525"/>
          <w:sz w:val="18"/>
        </w:rPr>
        <w:t>Qendra</w:t>
      </w:r>
      <w:proofErr w:type="spellEnd"/>
      <w:r>
        <w:rPr>
          <w:color w:val="252525"/>
          <w:sz w:val="18"/>
        </w:rPr>
        <w:t xml:space="preserve"> e </w:t>
      </w:r>
      <w:proofErr w:type="spellStart"/>
      <w:r>
        <w:rPr>
          <w:color w:val="252525"/>
          <w:sz w:val="18"/>
        </w:rPr>
        <w:t>Përbashkët</w:t>
      </w:r>
      <w:proofErr w:type="spellEnd"/>
      <w:r>
        <w:rPr>
          <w:color w:val="252525"/>
          <w:sz w:val="18"/>
        </w:rPr>
        <w:t xml:space="preserve"> </w:t>
      </w:r>
      <w:proofErr w:type="spellStart"/>
      <w:r>
        <w:rPr>
          <w:color w:val="252525"/>
          <w:sz w:val="18"/>
        </w:rPr>
        <w:t>Kërkimore</w:t>
      </w:r>
      <w:proofErr w:type="spellEnd"/>
      <w:r>
        <w:rPr>
          <w:color w:val="252525"/>
          <w:sz w:val="18"/>
        </w:rPr>
        <w:t xml:space="preserve"> (JRC), </w:t>
      </w:r>
      <w:proofErr w:type="spellStart"/>
      <w:r>
        <w:rPr>
          <w:color w:val="252525"/>
          <w:sz w:val="18"/>
        </w:rPr>
        <w:t>shërbimi</w:t>
      </w:r>
      <w:proofErr w:type="spellEnd"/>
      <w:r>
        <w:rPr>
          <w:color w:val="252525"/>
          <w:sz w:val="18"/>
        </w:rPr>
        <w:t xml:space="preserve"> </w:t>
      </w:r>
      <w:proofErr w:type="spellStart"/>
      <w:r>
        <w:rPr>
          <w:color w:val="252525"/>
          <w:sz w:val="18"/>
        </w:rPr>
        <w:t>i</w:t>
      </w:r>
      <w:proofErr w:type="spellEnd"/>
      <w:r>
        <w:rPr>
          <w:color w:val="252525"/>
          <w:sz w:val="18"/>
        </w:rPr>
        <w:t xml:space="preserve"> </w:t>
      </w:r>
      <w:proofErr w:type="spellStart"/>
      <w:r>
        <w:rPr>
          <w:color w:val="252525"/>
          <w:sz w:val="18"/>
        </w:rPr>
        <w:t>shkencës</w:t>
      </w:r>
      <w:proofErr w:type="spellEnd"/>
      <w:r>
        <w:rPr>
          <w:color w:val="252525"/>
          <w:sz w:val="18"/>
        </w:rPr>
        <w:t xml:space="preserve"> </w:t>
      </w:r>
      <w:proofErr w:type="spellStart"/>
      <w:r>
        <w:rPr>
          <w:color w:val="252525"/>
          <w:sz w:val="18"/>
        </w:rPr>
        <w:t>dhe</w:t>
      </w:r>
      <w:proofErr w:type="spellEnd"/>
      <w:r>
        <w:rPr>
          <w:color w:val="252525"/>
          <w:sz w:val="18"/>
        </w:rPr>
        <w:t xml:space="preserve"> </w:t>
      </w:r>
      <w:proofErr w:type="spellStart"/>
      <w:r>
        <w:rPr>
          <w:color w:val="252525"/>
          <w:sz w:val="18"/>
        </w:rPr>
        <w:t>njohurive</w:t>
      </w:r>
      <w:proofErr w:type="spellEnd"/>
      <w:r>
        <w:rPr>
          <w:color w:val="252525"/>
          <w:sz w:val="18"/>
        </w:rPr>
        <w:t xml:space="preserve"> </w:t>
      </w:r>
      <w:proofErr w:type="spellStart"/>
      <w:r>
        <w:rPr>
          <w:color w:val="252525"/>
          <w:sz w:val="18"/>
        </w:rPr>
        <w:t>i</w:t>
      </w:r>
      <w:proofErr w:type="spellEnd"/>
      <w:r>
        <w:rPr>
          <w:color w:val="252525"/>
          <w:sz w:val="18"/>
        </w:rPr>
        <w:t xml:space="preserve"> </w:t>
      </w:r>
      <w:proofErr w:type="spellStart"/>
      <w:r>
        <w:rPr>
          <w:color w:val="252525"/>
          <w:sz w:val="18"/>
        </w:rPr>
        <w:t>Komisionit</w:t>
      </w:r>
      <w:proofErr w:type="spellEnd"/>
      <w:r>
        <w:rPr>
          <w:color w:val="252525"/>
          <w:sz w:val="18"/>
        </w:rPr>
        <w:t xml:space="preserve"> </w:t>
      </w:r>
      <w:proofErr w:type="spellStart"/>
      <w:r>
        <w:rPr>
          <w:color w:val="252525"/>
          <w:sz w:val="18"/>
        </w:rPr>
        <w:t>Evropian</w:t>
      </w:r>
      <w:proofErr w:type="spellEnd"/>
      <w:r>
        <w:rPr>
          <w:color w:val="252525"/>
          <w:sz w:val="18"/>
        </w:rPr>
        <w:t xml:space="preserve">. Ai </w:t>
      </w:r>
      <w:proofErr w:type="spellStart"/>
      <w:r>
        <w:rPr>
          <w:color w:val="252525"/>
          <w:sz w:val="18"/>
        </w:rPr>
        <w:t>synon</w:t>
      </w:r>
      <w:proofErr w:type="spellEnd"/>
      <w:r>
        <w:rPr>
          <w:color w:val="252525"/>
          <w:sz w:val="18"/>
        </w:rPr>
        <w:t xml:space="preserve"> </w:t>
      </w:r>
      <w:proofErr w:type="spellStart"/>
      <w:r>
        <w:rPr>
          <w:color w:val="252525"/>
          <w:sz w:val="18"/>
        </w:rPr>
        <w:t>të</w:t>
      </w:r>
      <w:proofErr w:type="spellEnd"/>
      <w:r>
        <w:rPr>
          <w:color w:val="252525"/>
          <w:sz w:val="18"/>
        </w:rPr>
        <w:t xml:space="preserve"> </w:t>
      </w:r>
      <w:proofErr w:type="spellStart"/>
      <w:r>
        <w:rPr>
          <w:color w:val="252525"/>
          <w:sz w:val="18"/>
        </w:rPr>
        <w:t>sigurojë</w:t>
      </w:r>
      <w:proofErr w:type="spellEnd"/>
      <w:r>
        <w:rPr>
          <w:color w:val="252525"/>
          <w:sz w:val="18"/>
        </w:rPr>
        <w:t xml:space="preserve"> </w:t>
      </w:r>
      <w:proofErr w:type="spellStart"/>
      <w:r>
        <w:rPr>
          <w:color w:val="252525"/>
          <w:sz w:val="18"/>
        </w:rPr>
        <w:t>mbështetje</w:t>
      </w:r>
      <w:proofErr w:type="spellEnd"/>
      <w:r>
        <w:rPr>
          <w:color w:val="252525"/>
          <w:sz w:val="18"/>
        </w:rPr>
        <w:t xml:space="preserve"> </w:t>
      </w:r>
      <w:proofErr w:type="spellStart"/>
      <w:r>
        <w:rPr>
          <w:color w:val="252525"/>
          <w:sz w:val="18"/>
        </w:rPr>
        <w:t>shkencore</w:t>
      </w:r>
      <w:proofErr w:type="spellEnd"/>
      <w:r>
        <w:rPr>
          <w:color w:val="252525"/>
          <w:sz w:val="18"/>
        </w:rPr>
        <w:t xml:space="preserve"> </w:t>
      </w:r>
      <w:proofErr w:type="spellStart"/>
      <w:r>
        <w:rPr>
          <w:color w:val="252525"/>
          <w:sz w:val="18"/>
        </w:rPr>
        <w:t>të</w:t>
      </w:r>
      <w:proofErr w:type="spellEnd"/>
      <w:r>
        <w:rPr>
          <w:color w:val="252525"/>
          <w:sz w:val="18"/>
        </w:rPr>
        <w:t xml:space="preserve"> </w:t>
      </w:r>
      <w:proofErr w:type="spellStart"/>
      <w:r>
        <w:rPr>
          <w:color w:val="252525"/>
          <w:sz w:val="18"/>
        </w:rPr>
        <w:t>bazuar</w:t>
      </w:r>
      <w:proofErr w:type="spellEnd"/>
      <w:r>
        <w:rPr>
          <w:color w:val="252525"/>
          <w:sz w:val="18"/>
        </w:rPr>
        <w:t xml:space="preserve"> </w:t>
      </w:r>
      <w:proofErr w:type="spellStart"/>
      <w:r>
        <w:rPr>
          <w:color w:val="252525"/>
          <w:sz w:val="18"/>
        </w:rPr>
        <w:t>në</w:t>
      </w:r>
      <w:proofErr w:type="spellEnd"/>
      <w:r>
        <w:rPr>
          <w:color w:val="252525"/>
          <w:sz w:val="18"/>
        </w:rPr>
        <w:t xml:space="preserve"> </w:t>
      </w:r>
      <w:proofErr w:type="spellStart"/>
      <w:r>
        <w:rPr>
          <w:color w:val="252525"/>
          <w:sz w:val="18"/>
        </w:rPr>
        <w:t>prova</w:t>
      </w:r>
      <w:proofErr w:type="spellEnd"/>
      <w:r>
        <w:rPr>
          <w:color w:val="252525"/>
          <w:sz w:val="18"/>
        </w:rPr>
        <w:t xml:space="preserve"> </w:t>
      </w:r>
      <w:proofErr w:type="spellStart"/>
      <w:r>
        <w:rPr>
          <w:color w:val="252525"/>
          <w:sz w:val="18"/>
        </w:rPr>
        <w:t>për</w:t>
      </w:r>
      <w:proofErr w:type="spellEnd"/>
      <w:r>
        <w:rPr>
          <w:color w:val="252525"/>
          <w:sz w:val="18"/>
        </w:rPr>
        <w:t xml:space="preserve"> </w:t>
      </w:r>
      <w:proofErr w:type="spellStart"/>
      <w:r>
        <w:rPr>
          <w:color w:val="252525"/>
          <w:sz w:val="18"/>
        </w:rPr>
        <w:t>procesin</w:t>
      </w:r>
      <w:proofErr w:type="spellEnd"/>
      <w:r>
        <w:rPr>
          <w:color w:val="252525"/>
          <w:sz w:val="18"/>
        </w:rPr>
        <w:t xml:space="preserve"> e </w:t>
      </w:r>
      <w:proofErr w:type="spellStart"/>
      <w:r>
        <w:rPr>
          <w:color w:val="252525"/>
          <w:sz w:val="18"/>
        </w:rPr>
        <w:t>politikëbërjes</w:t>
      </w:r>
      <w:proofErr w:type="spellEnd"/>
      <w:r>
        <w:rPr>
          <w:color w:val="252525"/>
          <w:sz w:val="18"/>
        </w:rPr>
        <w:t xml:space="preserve"> </w:t>
      </w:r>
      <w:proofErr w:type="spellStart"/>
      <w:r>
        <w:rPr>
          <w:color w:val="252525"/>
          <w:sz w:val="18"/>
        </w:rPr>
        <w:t>evropiane</w:t>
      </w:r>
      <w:proofErr w:type="spellEnd"/>
      <w:r>
        <w:rPr>
          <w:color w:val="252525"/>
          <w:sz w:val="18"/>
        </w:rPr>
        <w:t xml:space="preserve">. </w:t>
      </w:r>
      <w:proofErr w:type="spellStart"/>
      <w:r>
        <w:rPr>
          <w:color w:val="252525"/>
          <w:sz w:val="18"/>
        </w:rPr>
        <w:t>Rezultati</w:t>
      </w:r>
      <w:proofErr w:type="spellEnd"/>
      <w:r>
        <w:rPr>
          <w:color w:val="252525"/>
          <w:sz w:val="18"/>
        </w:rPr>
        <w:t xml:space="preserve"> </w:t>
      </w:r>
      <w:proofErr w:type="spellStart"/>
      <w:r>
        <w:rPr>
          <w:color w:val="252525"/>
          <w:sz w:val="18"/>
        </w:rPr>
        <w:t>shkencor</w:t>
      </w:r>
      <w:proofErr w:type="spellEnd"/>
      <w:r>
        <w:rPr>
          <w:color w:val="252525"/>
          <w:sz w:val="18"/>
        </w:rPr>
        <w:t xml:space="preserve"> </w:t>
      </w:r>
      <w:proofErr w:type="spellStart"/>
      <w:r>
        <w:rPr>
          <w:color w:val="252525"/>
          <w:sz w:val="18"/>
        </w:rPr>
        <w:t>i</w:t>
      </w:r>
      <w:proofErr w:type="spellEnd"/>
      <w:r>
        <w:rPr>
          <w:color w:val="252525"/>
          <w:sz w:val="18"/>
        </w:rPr>
        <w:t xml:space="preserve"> </w:t>
      </w:r>
      <w:proofErr w:type="spellStart"/>
      <w:r>
        <w:rPr>
          <w:color w:val="252525"/>
          <w:sz w:val="18"/>
        </w:rPr>
        <w:t>shprehur</w:t>
      </w:r>
      <w:proofErr w:type="spellEnd"/>
      <w:r>
        <w:rPr>
          <w:color w:val="252525"/>
          <w:sz w:val="18"/>
        </w:rPr>
        <w:t xml:space="preserve"> </w:t>
      </w:r>
      <w:proofErr w:type="spellStart"/>
      <w:r>
        <w:rPr>
          <w:color w:val="252525"/>
          <w:sz w:val="18"/>
        </w:rPr>
        <w:t>nuk</w:t>
      </w:r>
      <w:proofErr w:type="spellEnd"/>
      <w:r>
        <w:rPr>
          <w:color w:val="252525"/>
          <w:sz w:val="18"/>
        </w:rPr>
        <w:t xml:space="preserve"> </w:t>
      </w:r>
      <w:proofErr w:type="spellStart"/>
      <w:r>
        <w:rPr>
          <w:color w:val="252525"/>
          <w:sz w:val="18"/>
        </w:rPr>
        <w:t>nënkupton</w:t>
      </w:r>
      <w:proofErr w:type="spellEnd"/>
      <w:r>
        <w:rPr>
          <w:color w:val="252525"/>
          <w:sz w:val="18"/>
        </w:rPr>
        <w:t xml:space="preserve"> </w:t>
      </w:r>
      <w:proofErr w:type="spellStart"/>
      <w:r>
        <w:rPr>
          <w:color w:val="252525"/>
          <w:sz w:val="18"/>
        </w:rPr>
        <w:t>një</w:t>
      </w:r>
      <w:proofErr w:type="spellEnd"/>
      <w:r>
        <w:rPr>
          <w:color w:val="252525"/>
          <w:sz w:val="18"/>
        </w:rPr>
        <w:t xml:space="preserve"> </w:t>
      </w:r>
      <w:proofErr w:type="spellStart"/>
      <w:r>
        <w:rPr>
          <w:color w:val="252525"/>
          <w:sz w:val="18"/>
        </w:rPr>
        <w:t>qëndrim</w:t>
      </w:r>
      <w:proofErr w:type="spellEnd"/>
      <w:r>
        <w:rPr>
          <w:color w:val="252525"/>
          <w:sz w:val="18"/>
        </w:rPr>
        <w:t xml:space="preserve"> </w:t>
      </w:r>
      <w:proofErr w:type="spellStart"/>
      <w:r>
        <w:rPr>
          <w:color w:val="252525"/>
          <w:sz w:val="18"/>
        </w:rPr>
        <w:t>politik</w:t>
      </w:r>
      <w:proofErr w:type="spellEnd"/>
      <w:r>
        <w:rPr>
          <w:color w:val="252525"/>
          <w:sz w:val="18"/>
        </w:rPr>
        <w:t xml:space="preserve"> </w:t>
      </w:r>
      <w:proofErr w:type="spellStart"/>
      <w:r>
        <w:rPr>
          <w:color w:val="252525"/>
          <w:sz w:val="18"/>
        </w:rPr>
        <w:t>të</w:t>
      </w:r>
      <w:proofErr w:type="spellEnd"/>
      <w:r>
        <w:rPr>
          <w:color w:val="252525"/>
          <w:sz w:val="18"/>
        </w:rPr>
        <w:t xml:space="preserve"> </w:t>
      </w:r>
      <w:proofErr w:type="spellStart"/>
      <w:r>
        <w:rPr>
          <w:color w:val="252525"/>
          <w:sz w:val="18"/>
        </w:rPr>
        <w:t>Komisionit</w:t>
      </w:r>
      <w:proofErr w:type="spellEnd"/>
      <w:r>
        <w:rPr>
          <w:color w:val="252525"/>
          <w:sz w:val="18"/>
        </w:rPr>
        <w:t xml:space="preserve"> </w:t>
      </w:r>
      <w:proofErr w:type="spellStart"/>
      <w:r>
        <w:rPr>
          <w:color w:val="252525"/>
          <w:sz w:val="18"/>
        </w:rPr>
        <w:t>Evropian</w:t>
      </w:r>
      <w:proofErr w:type="spellEnd"/>
      <w:r>
        <w:rPr>
          <w:color w:val="252525"/>
          <w:sz w:val="18"/>
        </w:rPr>
        <w:t xml:space="preserve">. As </w:t>
      </w:r>
      <w:proofErr w:type="spellStart"/>
      <w:r>
        <w:rPr>
          <w:color w:val="252525"/>
          <w:sz w:val="18"/>
        </w:rPr>
        <w:t>Komisioni</w:t>
      </w:r>
      <w:proofErr w:type="spellEnd"/>
      <w:r>
        <w:rPr>
          <w:color w:val="252525"/>
          <w:sz w:val="18"/>
        </w:rPr>
        <w:t xml:space="preserve"> </w:t>
      </w:r>
      <w:proofErr w:type="spellStart"/>
      <w:r>
        <w:rPr>
          <w:color w:val="252525"/>
          <w:sz w:val="18"/>
        </w:rPr>
        <w:t>Evropian</w:t>
      </w:r>
      <w:proofErr w:type="spellEnd"/>
      <w:r>
        <w:rPr>
          <w:color w:val="252525"/>
          <w:sz w:val="18"/>
        </w:rPr>
        <w:t xml:space="preserve"> </w:t>
      </w:r>
      <w:proofErr w:type="spellStart"/>
      <w:r>
        <w:rPr>
          <w:color w:val="252525"/>
          <w:sz w:val="18"/>
        </w:rPr>
        <w:t>dhe</w:t>
      </w:r>
      <w:proofErr w:type="spellEnd"/>
      <w:r>
        <w:rPr>
          <w:color w:val="252525"/>
          <w:sz w:val="18"/>
        </w:rPr>
        <w:t xml:space="preserve"> </w:t>
      </w:r>
      <w:proofErr w:type="spellStart"/>
      <w:r>
        <w:rPr>
          <w:color w:val="252525"/>
          <w:sz w:val="18"/>
        </w:rPr>
        <w:t>asnjë</w:t>
      </w:r>
      <w:proofErr w:type="spellEnd"/>
      <w:r>
        <w:rPr>
          <w:color w:val="252525"/>
          <w:sz w:val="18"/>
        </w:rPr>
        <w:t xml:space="preserve"> person </w:t>
      </w:r>
      <w:proofErr w:type="spellStart"/>
      <w:r>
        <w:rPr>
          <w:color w:val="252525"/>
          <w:sz w:val="18"/>
        </w:rPr>
        <w:t>që</w:t>
      </w:r>
      <w:proofErr w:type="spellEnd"/>
      <w:r>
        <w:rPr>
          <w:color w:val="252525"/>
          <w:sz w:val="18"/>
        </w:rPr>
        <w:t xml:space="preserve"> </w:t>
      </w:r>
      <w:proofErr w:type="spellStart"/>
      <w:r>
        <w:rPr>
          <w:color w:val="252525"/>
          <w:sz w:val="18"/>
        </w:rPr>
        <w:t>vepron</w:t>
      </w:r>
      <w:proofErr w:type="spellEnd"/>
      <w:r>
        <w:rPr>
          <w:color w:val="252525"/>
          <w:sz w:val="18"/>
        </w:rPr>
        <w:t xml:space="preserve"> </w:t>
      </w:r>
      <w:proofErr w:type="spellStart"/>
      <w:r>
        <w:rPr>
          <w:color w:val="252525"/>
          <w:sz w:val="18"/>
        </w:rPr>
        <w:t>në</w:t>
      </w:r>
      <w:proofErr w:type="spellEnd"/>
      <w:r>
        <w:rPr>
          <w:color w:val="252525"/>
          <w:sz w:val="18"/>
        </w:rPr>
        <w:t xml:space="preserve"> </w:t>
      </w:r>
      <w:proofErr w:type="spellStart"/>
      <w:r>
        <w:rPr>
          <w:color w:val="252525"/>
          <w:sz w:val="18"/>
        </w:rPr>
        <w:t>emër</w:t>
      </w:r>
      <w:proofErr w:type="spellEnd"/>
      <w:r>
        <w:rPr>
          <w:color w:val="252525"/>
          <w:sz w:val="18"/>
        </w:rPr>
        <w:t xml:space="preserve"> </w:t>
      </w:r>
      <w:proofErr w:type="spellStart"/>
      <w:r>
        <w:rPr>
          <w:color w:val="252525"/>
          <w:sz w:val="18"/>
        </w:rPr>
        <w:t>të</w:t>
      </w:r>
      <w:proofErr w:type="spellEnd"/>
      <w:r>
        <w:rPr>
          <w:color w:val="252525"/>
          <w:sz w:val="18"/>
        </w:rPr>
        <w:t xml:space="preserve"> </w:t>
      </w:r>
      <w:proofErr w:type="spellStart"/>
      <w:r>
        <w:rPr>
          <w:color w:val="252525"/>
          <w:sz w:val="18"/>
        </w:rPr>
        <w:t>Komisionit</w:t>
      </w:r>
      <w:proofErr w:type="spellEnd"/>
      <w:r>
        <w:rPr>
          <w:color w:val="252525"/>
          <w:sz w:val="18"/>
        </w:rPr>
        <w:t xml:space="preserve"> </w:t>
      </w:r>
      <w:proofErr w:type="spellStart"/>
      <w:r>
        <w:rPr>
          <w:color w:val="252525"/>
          <w:sz w:val="18"/>
        </w:rPr>
        <w:t>nuk</w:t>
      </w:r>
      <w:proofErr w:type="spellEnd"/>
      <w:r>
        <w:rPr>
          <w:color w:val="252525"/>
          <w:sz w:val="18"/>
        </w:rPr>
        <w:t xml:space="preserve"> </w:t>
      </w:r>
      <w:proofErr w:type="spellStart"/>
      <w:r>
        <w:rPr>
          <w:color w:val="252525"/>
          <w:sz w:val="18"/>
        </w:rPr>
        <w:t>është</w:t>
      </w:r>
      <w:proofErr w:type="spellEnd"/>
      <w:r>
        <w:rPr>
          <w:color w:val="252525"/>
          <w:sz w:val="18"/>
        </w:rPr>
        <w:t xml:space="preserve"> </w:t>
      </w:r>
      <w:proofErr w:type="spellStart"/>
      <w:r>
        <w:rPr>
          <w:color w:val="252525"/>
          <w:sz w:val="18"/>
        </w:rPr>
        <w:t>përgjegjës</w:t>
      </w:r>
      <w:proofErr w:type="spellEnd"/>
      <w:r>
        <w:rPr>
          <w:color w:val="252525"/>
          <w:sz w:val="18"/>
        </w:rPr>
        <w:t xml:space="preserve"> </w:t>
      </w:r>
      <w:proofErr w:type="spellStart"/>
      <w:r>
        <w:rPr>
          <w:color w:val="252525"/>
          <w:sz w:val="18"/>
        </w:rPr>
        <w:t>për</w:t>
      </w:r>
      <w:proofErr w:type="spellEnd"/>
      <w:r>
        <w:rPr>
          <w:color w:val="252525"/>
          <w:sz w:val="18"/>
        </w:rPr>
        <w:t xml:space="preserve"> </w:t>
      </w:r>
      <w:proofErr w:type="spellStart"/>
      <w:r>
        <w:rPr>
          <w:color w:val="252525"/>
          <w:sz w:val="18"/>
        </w:rPr>
        <w:t>përdorimin</w:t>
      </w:r>
      <w:proofErr w:type="spellEnd"/>
      <w:r>
        <w:rPr>
          <w:color w:val="252525"/>
          <w:sz w:val="18"/>
        </w:rPr>
        <w:t xml:space="preserve"> </w:t>
      </w:r>
      <w:proofErr w:type="spellStart"/>
      <w:r>
        <w:rPr>
          <w:color w:val="252525"/>
          <w:sz w:val="18"/>
        </w:rPr>
        <w:t>që</w:t>
      </w:r>
      <w:proofErr w:type="spellEnd"/>
      <w:r>
        <w:rPr>
          <w:color w:val="252525"/>
          <w:sz w:val="18"/>
        </w:rPr>
        <w:t xml:space="preserve"> </w:t>
      </w:r>
      <w:proofErr w:type="spellStart"/>
      <w:r>
        <w:rPr>
          <w:color w:val="252525"/>
          <w:sz w:val="18"/>
        </w:rPr>
        <w:t>mund</w:t>
      </w:r>
      <w:proofErr w:type="spellEnd"/>
      <w:r>
        <w:rPr>
          <w:color w:val="252525"/>
          <w:sz w:val="18"/>
        </w:rPr>
        <w:t xml:space="preserve"> </w:t>
      </w:r>
      <w:proofErr w:type="spellStart"/>
      <w:r>
        <w:rPr>
          <w:color w:val="252525"/>
          <w:sz w:val="18"/>
        </w:rPr>
        <w:t>t'i</w:t>
      </w:r>
      <w:proofErr w:type="spellEnd"/>
      <w:r>
        <w:rPr>
          <w:color w:val="252525"/>
          <w:sz w:val="18"/>
        </w:rPr>
        <w:t xml:space="preserve"> </w:t>
      </w:r>
      <w:proofErr w:type="spellStart"/>
      <w:r>
        <w:rPr>
          <w:color w:val="252525"/>
          <w:sz w:val="18"/>
        </w:rPr>
        <w:t>bëhet</w:t>
      </w:r>
      <w:proofErr w:type="spellEnd"/>
      <w:r>
        <w:rPr>
          <w:color w:val="252525"/>
          <w:sz w:val="18"/>
        </w:rPr>
        <w:t xml:space="preserve"> </w:t>
      </w:r>
      <w:proofErr w:type="spellStart"/>
      <w:r>
        <w:rPr>
          <w:color w:val="252525"/>
          <w:sz w:val="18"/>
        </w:rPr>
        <w:t>këtij</w:t>
      </w:r>
      <w:proofErr w:type="spellEnd"/>
      <w:r>
        <w:rPr>
          <w:color w:val="252525"/>
          <w:sz w:val="18"/>
        </w:rPr>
        <w:t xml:space="preserve"> </w:t>
      </w:r>
      <w:proofErr w:type="spellStart"/>
      <w:r>
        <w:rPr>
          <w:color w:val="252525"/>
          <w:sz w:val="18"/>
        </w:rPr>
        <w:t>publikimi</w:t>
      </w:r>
      <w:proofErr w:type="spellEnd"/>
      <w:r>
        <w:rPr>
          <w:color w:val="252525"/>
          <w:sz w:val="18"/>
        </w:rPr>
        <w:t xml:space="preserve">. </w:t>
      </w:r>
      <w:proofErr w:type="spellStart"/>
      <w:r>
        <w:rPr>
          <w:color w:val="252525"/>
          <w:sz w:val="18"/>
        </w:rPr>
        <w:t>Për</w:t>
      </w:r>
      <w:proofErr w:type="spellEnd"/>
      <w:r>
        <w:rPr>
          <w:color w:val="252525"/>
          <w:sz w:val="18"/>
        </w:rPr>
        <w:t xml:space="preserve"> </w:t>
      </w:r>
      <w:proofErr w:type="spellStart"/>
      <w:r>
        <w:rPr>
          <w:color w:val="252525"/>
          <w:sz w:val="18"/>
        </w:rPr>
        <w:t>informacion</w:t>
      </w:r>
      <w:proofErr w:type="spellEnd"/>
      <w:r>
        <w:rPr>
          <w:color w:val="252525"/>
          <w:sz w:val="18"/>
        </w:rPr>
        <w:t xml:space="preserve"> </w:t>
      </w:r>
      <w:proofErr w:type="spellStart"/>
      <w:r>
        <w:rPr>
          <w:color w:val="252525"/>
          <w:sz w:val="18"/>
        </w:rPr>
        <w:t>mbi</w:t>
      </w:r>
      <w:proofErr w:type="spellEnd"/>
      <w:r>
        <w:rPr>
          <w:color w:val="252525"/>
          <w:sz w:val="18"/>
        </w:rPr>
        <w:t xml:space="preserve"> </w:t>
      </w:r>
      <w:proofErr w:type="spellStart"/>
      <w:r>
        <w:rPr>
          <w:color w:val="252525"/>
          <w:sz w:val="18"/>
        </w:rPr>
        <w:t>metodologjinë</w:t>
      </w:r>
      <w:proofErr w:type="spellEnd"/>
      <w:r>
        <w:rPr>
          <w:color w:val="252525"/>
          <w:sz w:val="18"/>
        </w:rPr>
        <w:t xml:space="preserve"> </w:t>
      </w:r>
      <w:proofErr w:type="spellStart"/>
      <w:r>
        <w:rPr>
          <w:color w:val="252525"/>
          <w:sz w:val="18"/>
        </w:rPr>
        <w:t>dhe</w:t>
      </w:r>
      <w:proofErr w:type="spellEnd"/>
      <w:r>
        <w:rPr>
          <w:color w:val="252525"/>
          <w:sz w:val="18"/>
        </w:rPr>
        <w:t xml:space="preserve"> </w:t>
      </w:r>
      <w:proofErr w:type="spellStart"/>
      <w:r>
        <w:rPr>
          <w:color w:val="252525"/>
          <w:sz w:val="18"/>
        </w:rPr>
        <w:t>cilësinë</w:t>
      </w:r>
      <w:proofErr w:type="spellEnd"/>
      <w:r>
        <w:rPr>
          <w:color w:val="252525"/>
          <w:sz w:val="18"/>
        </w:rPr>
        <w:t xml:space="preserve"> </w:t>
      </w:r>
      <w:proofErr w:type="spellStart"/>
      <w:r>
        <w:rPr>
          <w:color w:val="252525"/>
          <w:sz w:val="18"/>
        </w:rPr>
        <w:t>në</w:t>
      </w:r>
      <w:proofErr w:type="spellEnd"/>
      <w:r>
        <w:rPr>
          <w:color w:val="252525"/>
          <w:sz w:val="18"/>
        </w:rPr>
        <w:t xml:space="preserve"> </w:t>
      </w:r>
      <w:proofErr w:type="spellStart"/>
      <w:r>
        <w:rPr>
          <w:color w:val="252525"/>
          <w:sz w:val="18"/>
        </w:rPr>
        <w:t>bazë</w:t>
      </w:r>
      <w:proofErr w:type="spellEnd"/>
      <w:r>
        <w:rPr>
          <w:color w:val="252525"/>
          <w:sz w:val="18"/>
        </w:rPr>
        <w:t xml:space="preserve"> </w:t>
      </w:r>
      <w:proofErr w:type="spellStart"/>
      <w:r>
        <w:rPr>
          <w:color w:val="252525"/>
          <w:sz w:val="18"/>
        </w:rPr>
        <w:t>të</w:t>
      </w:r>
      <w:proofErr w:type="spellEnd"/>
      <w:r>
        <w:rPr>
          <w:color w:val="252525"/>
          <w:sz w:val="18"/>
        </w:rPr>
        <w:t xml:space="preserve"> </w:t>
      </w:r>
      <w:proofErr w:type="spellStart"/>
      <w:r>
        <w:rPr>
          <w:color w:val="252525"/>
          <w:sz w:val="18"/>
        </w:rPr>
        <w:t>të</w:t>
      </w:r>
      <w:proofErr w:type="spellEnd"/>
      <w:r>
        <w:rPr>
          <w:color w:val="252525"/>
          <w:sz w:val="18"/>
        </w:rPr>
        <w:t xml:space="preserve"> </w:t>
      </w:r>
      <w:proofErr w:type="spellStart"/>
      <w:r>
        <w:rPr>
          <w:color w:val="252525"/>
          <w:sz w:val="18"/>
        </w:rPr>
        <w:t>dhënave</w:t>
      </w:r>
      <w:proofErr w:type="spellEnd"/>
      <w:r>
        <w:rPr>
          <w:color w:val="252525"/>
          <w:sz w:val="18"/>
        </w:rPr>
        <w:t xml:space="preserve"> </w:t>
      </w:r>
      <w:proofErr w:type="spellStart"/>
      <w:r>
        <w:rPr>
          <w:color w:val="252525"/>
          <w:sz w:val="18"/>
        </w:rPr>
        <w:t>të</w:t>
      </w:r>
      <w:proofErr w:type="spellEnd"/>
      <w:r>
        <w:rPr>
          <w:color w:val="252525"/>
          <w:sz w:val="18"/>
        </w:rPr>
        <w:t xml:space="preserve"> </w:t>
      </w:r>
      <w:proofErr w:type="spellStart"/>
      <w:r>
        <w:rPr>
          <w:color w:val="252525"/>
          <w:sz w:val="18"/>
        </w:rPr>
        <w:t>përdorura</w:t>
      </w:r>
      <w:proofErr w:type="spellEnd"/>
      <w:r>
        <w:rPr>
          <w:color w:val="252525"/>
          <w:sz w:val="18"/>
        </w:rPr>
        <w:t xml:space="preserve"> </w:t>
      </w:r>
      <w:proofErr w:type="spellStart"/>
      <w:r>
        <w:rPr>
          <w:color w:val="252525"/>
          <w:sz w:val="18"/>
        </w:rPr>
        <w:t>në</w:t>
      </w:r>
      <w:proofErr w:type="spellEnd"/>
      <w:r>
        <w:rPr>
          <w:color w:val="252525"/>
          <w:sz w:val="18"/>
        </w:rPr>
        <w:t xml:space="preserve"> </w:t>
      </w:r>
      <w:proofErr w:type="spellStart"/>
      <w:r>
        <w:rPr>
          <w:color w:val="252525"/>
          <w:sz w:val="18"/>
        </w:rPr>
        <w:t>këtë</w:t>
      </w:r>
      <w:proofErr w:type="spellEnd"/>
      <w:r>
        <w:rPr>
          <w:color w:val="252525"/>
          <w:sz w:val="18"/>
        </w:rPr>
        <w:t xml:space="preserve"> </w:t>
      </w:r>
      <w:proofErr w:type="spellStart"/>
      <w:r>
        <w:rPr>
          <w:color w:val="252525"/>
          <w:sz w:val="18"/>
        </w:rPr>
        <w:t>publikim</w:t>
      </w:r>
      <w:proofErr w:type="spellEnd"/>
      <w:r>
        <w:rPr>
          <w:color w:val="252525"/>
          <w:sz w:val="18"/>
        </w:rPr>
        <w:t xml:space="preserve">, </w:t>
      </w:r>
      <w:proofErr w:type="spellStart"/>
      <w:r>
        <w:rPr>
          <w:color w:val="252525"/>
          <w:sz w:val="18"/>
        </w:rPr>
        <w:t>burimi</w:t>
      </w:r>
      <w:proofErr w:type="spellEnd"/>
      <w:r>
        <w:rPr>
          <w:color w:val="252525"/>
          <w:sz w:val="18"/>
        </w:rPr>
        <w:t xml:space="preserve"> </w:t>
      </w:r>
      <w:proofErr w:type="spellStart"/>
      <w:r>
        <w:rPr>
          <w:color w:val="252525"/>
          <w:sz w:val="18"/>
        </w:rPr>
        <w:t>për</w:t>
      </w:r>
      <w:proofErr w:type="spellEnd"/>
      <w:r>
        <w:rPr>
          <w:color w:val="252525"/>
          <w:sz w:val="18"/>
        </w:rPr>
        <w:t xml:space="preserve"> </w:t>
      </w:r>
      <w:proofErr w:type="spellStart"/>
      <w:r>
        <w:rPr>
          <w:color w:val="252525"/>
          <w:sz w:val="18"/>
        </w:rPr>
        <w:t>të</w:t>
      </w:r>
      <w:proofErr w:type="spellEnd"/>
      <w:r>
        <w:rPr>
          <w:color w:val="252525"/>
          <w:sz w:val="18"/>
        </w:rPr>
        <w:t xml:space="preserve"> </w:t>
      </w:r>
      <w:proofErr w:type="spellStart"/>
      <w:r>
        <w:rPr>
          <w:color w:val="252525"/>
          <w:sz w:val="18"/>
        </w:rPr>
        <w:t>cilin</w:t>
      </w:r>
      <w:proofErr w:type="spellEnd"/>
      <w:r>
        <w:rPr>
          <w:color w:val="252525"/>
          <w:sz w:val="18"/>
        </w:rPr>
        <w:t xml:space="preserve"> </w:t>
      </w:r>
      <w:proofErr w:type="spellStart"/>
      <w:r>
        <w:rPr>
          <w:color w:val="252525"/>
          <w:sz w:val="18"/>
        </w:rPr>
        <w:t>nuk</w:t>
      </w:r>
      <w:proofErr w:type="spellEnd"/>
      <w:r>
        <w:rPr>
          <w:color w:val="252525"/>
          <w:sz w:val="18"/>
        </w:rPr>
        <w:t xml:space="preserve"> </w:t>
      </w:r>
      <w:proofErr w:type="spellStart"/>
      <w:r>
        <w:rPr>
          <w:color w:val="252525"/>
          <w:sz w:val="18"/>
        </w:rPr>
        <w:t>është</w:t>
      </w:r>
      <w:proofErr w:type="spellEnd"/>
      <w:r>
        <w:rPr>
          <w:color w:val="252525"/>
          <w:sz w:val="18"/>
        </w:rPr>
        <w:t xml:space="preserve"> as Eurostat </w:t>
      </w:r>
      <w:proofErr w:type="spellStart"/>
      <w:r>
        <w:rPr>
          <w:color w:val="252525"/>
          <w:sz w:val="18"/>
        </w:rPr>
        <w:t>dhe</w:t>
      </w:r>
      <w:proofErr w:type="spellEnd"/>
      <w:r>
        <w:rPr>
          <w:color w:val="252525"/>
          <w:sz w:val="18"/>
        </w:rPr>
        <w:t xml:space="preserve"> as </w:t>
      </w:r>
      <w:proofErr w:type="spellStart"/>
      <w:r>
        <w:rPr>
          <w:color w:val="252525"/>
          <w:sz w:val="18"/>
        </w:rPr>
        <w:t>shërbime</w:t>
      </w:r>
      <w:proofErr w:type="spellEnd"/>
      <w:r>
        <w:rPr>
          <w:color w:val="252525"/>
          <w:sz w:val="18"/>
        </w:rPr>
        <w:t xml:space="preserve"> </w:t>
      </w:r>
      <w:proofErr w:type="spellStart"/>
      <w:r>
        <w:rPr>
          <w:color w:val="252525"/>
          <w:sz w:val="18"/>
        </w:rPr>
        <w:t>të</w:t>
      </w:r>
      <w:proofErr w:type="spellEnd"/>
      <w:r>
        <w:rPr>
          <w:color w:val="252525"/>
          <w:sz w:val="18"/>
        </w:rPr>
        <w:t xml:space="preserve"> </w:t>
      </w:r>
      <w:proofErr w:type="spellStart"/>
      <w:r>
        <w:rPr>
          <w:color w:val="252525"/>
          <w:sz w:val="18"/>
        </w:rPr>
        <w:t>tjera</w:t>
      </w:r>
      <w:proofErr w:type="spellEnd"/>
      <w:r>
        <w:rPr>
          <w:color w:val="252525"/>
          <w:sz w:val="18"/>
        </w:rPr>
        <w:t xml:space="preserve"> </w:t>
      </w:r>
      <w:proofErr w:type="spellStart"/>
      <w:r>
        <w:rPr>
          <w:color w:val="252525"/>
          <w:sz w:val="18"/>
        </w:rPr>
        <w:t>të</w:t>
      </w:r>
      <w:proofErr w:type="spellEnd"/>
      <w:r>
        <w:rPr>
          <w:color w:val="252525"/>
          <w:sz w:val="18"/>
        </w:rPr>
        <w:t xml:space="preserve"> </w:t>
      </w:r>
      <w:proofErr w:type="spellStart"/>
      <w:r>
        <w:rPr>
          <w:color w:val="252525"/>
          <w:sz w:val="18"/>
        </w:rPr>
        <w:t>Komisionit</w:t>
      </w:r>
      <w:proofErr w:type="spellEnd"/>
      <w:r>
        <w:rPr>
          <w:color w:val="252525"/>
          <w:sz w:val="18"/>
        </w:rPr>
        <w:t xml:space="preserve">, </w:t>
      </w:r>
      <w:proofErr w:type="spellStart"/>
      <w:r>
        <w:rPr>
          <w:color w:val="252525"/>
          <w:sz w:val="18"/>
        </w:rPr>
        <w:t>përdoruesit</w:t>
      </w:r>
      <w:proofErr w:type="spellEnd"/>
      <w:r>
        <w:rPr>
          <w:color w:val="252525"/>
          <w:sz w:val="18"/>
        </w:rPr>
        <w:t xml:space="preserve"> </w:t>
      </w:r>
      <w:proofErr w:type="spellStart"/>
      <w:r>
        <w:rPr>
          <w:color w:val="252525"/>
          <w:sz w:val="18"/>
        </w:rPr>
        <w:t>duhet</w:t>
      </w:r>
      <w:proofErr w:type="spellEnd"/>
      <w:r>
        <w:rPr>
          <w:color w:val="252525"/>
          <w:sz w:val="18"/>
        </w:rPr>
        <w:t xml:space="preserve"> </w:t>
      </w:r>
      <w:proofErr w:type="spellStart"/>
      <w:r>
        <w:rPr>
          <w:color w:val="252525"/>
          <w:sz w:val="18"/>
        </w:rPr>
        <w:t>të</w:t>
      </w:r>
      <w:proofErr w:type="spellEnd"/>
      <w:r>
        <w:rPr>
          <w:color w:val="252525"/>
          <w:sz w:val="18"/>
        </w:rPr>
        <w:t xml:space="preserve"> </w:t>
      </w:r>
      <w:proofErr w:type="spellStart"/>
      <w:r>
        <w:rPr>
          <w:color w:val="252525"/>
          <w:sz w:val="18"/>
        </w:rPr>
        <w:t>kontaktojnë</w:t>
      </w:r>
      <w:proofErr w:type="spellEnd"/>
      <w:r>
        <w:rPr>
          <w:color w:val="252525"/>
          <w:sz w:val="18"/>
        </w:rPr>
        <w:t xml:space="preserve"> </w:t>
      </w:r>
      <w:proofErr w:type="spellStart"/>
      <w:r>
        <w:rPr>
          <w:color w:val="252525"/>
          <w:sz w:val="18"/>
        </w:rPr>
        <w:t>burimin</w:t>
      </w:r>
      <w:proofErr w:type="spellEnd"/>
      <w:r>
        <w:rPr>
          <w:color w:val="252525"/>
          <w:sz w:val="18"/>
        </w:rPr>
        <w:t xml:space="preserve"> e </w:t>
      </w:r>
      <w:proofErr w:type="spellStart"/>
      <w:r>
        <w:rPr>
          <w:color w:val="252525"/>
          <w:sz w:val="18"/>
        </w:rPr>
        <w:t>referuar</w:t>
      </w:r>
      <w:proofErr w:type="spellEnd"/>
      <w:r>
        <w:rPr>
          <w:color w:val="252525"/>
          <w:sz w:val="18"/>
        </w:rPr>
        <w:t xml:space="preserve">. </w:t>
      </w:r>
      <w:proofErr w:type="spellStart"/>
      <w:r>
        <w:rPr>
          <w:color w:val="252525"/>
          <w:sz w:val="18"/>
        </w:rPr>
        <w:t>Emërtimet</w:t>
      </w:r>
      <w:proofErr w:type="spellEnd"/>
      <w:r>
        <w:rPr>
          <w:color w:val="252525"/>
          <w:sz w:val="18"/>
        </w:rPr>
        <w:t xml:space="preserve"> e </w:t>
      </w:r>
      <w:proofErr w:type="spellStart"/>
      <w:r>
        <w:rPr>
          <w:color w:val="252525"/>
          <w:sz w:val="18"/>
        </w:rPr>
        <w:t>përdorura</w:t>
      </w:r>
      <w:proofErr w:type="spellEnd"/>
      <w:r>
        <w:rPr>
          <w:color w:val="252525"/>
          <w:sz w:val="18"/>
        </w:rPr>
        <w:t xml:space="preserve"> </w:t>
      </w:r>
      <w:proofErr w:type="spellStart"/>
      <w:r>
        <w:rPr>
          <w:color w:val="252525"/>
          <w:sz w:val="18"/>
        </w:rPr>
        <w:t>dhe</w:t>
      </w:r>
      <w:proofErr w:type="spellEnd"/>
      <w:r>
        <w:rPr>
          <w:color w:val="252525"/>
          <w:sz w:val="18"/>
        </w:rPr>
        <w:t xml:space="preserve"> </w:t>
      </w:r>
      <w:proofErr w:type="spellStart"/>
      <w:r>
        <w:rPr>
          <w:color w:val="252525"/>
          <w:sz w:val="18"/>
        </w:rPr>
        <w:t>paraqitja</w:t>
      </w:r>
      <w:proofErr w:type="spellEnd"/>
      <w:r>
        <w:rPr>
          <w:color w:val="252525"/>
          <w:sz w:val="18"/>
        </w:rPr>
        <w:t xml:space="preserve"> e </w:t>
      </w:r>
      <w:proofErr w:type="spellStart"/>
      <w:r>
        <w:rPr>
          <w:color w:val="252525"/>
          <w:sz w:val="18"/>
        </w:rPr>
        <w:t>materialit</w:t>
      </w:r>
      <w:proofErr w:type="spellEnd"/>
      <w:r>
        <w:rPr>
          <w:color w:val="252525"/>
          <w:sz w:val="18"/>
        </w:rPr>
        <w:t xml:space="preserve"> </w:t>
      </w:r>
      <w:proofErr w:type="spellStart"/>
      <w:r>
        <w:rPr>
          <w:color w:val="252525"/>
          <w:sz w:val="18"/>
        </w:rPr>
        <w:t>në</w:t>
      </w:r>
      <w:proofErr w:type="spellEnd"/>
      <w:r>
        <w:rPr>
          <w:color w:val="252525"/>
          <w:sz w:val="18"/>
        </w:rPr>
        <w:t xml:space="preserve"> </w:t>
      </w:r>
      <w:proofErr w:type="spellStart"/>
      <w:r>
        <w:rPr>
          <w:color w:val="252525"/>
          <w:sz w:val="18"/>
        </w:rPr>
        <w:t>harta</w:t>
      </w:r>
      <w:proofErr w:type="spellEnd"/>
      <w:r>
        <w:rPr>
          <w:color w:val="252525"/>
          <w:sz w:val="18"/>
        </w:rPr>
        <w:t xml:space="preserve"> </w:t>
      </w:r>
      <w:proofErr w:type="spellStart"/>
      <w:r>
        <w:rPr>
          <w:color w:val="252525"/>
          <w:sz w:val="18"/>
        </w:rPr>
        <w:t>nuk</w:t>
      </w:r>
      <w:proofErr w:type="spellEnd"/>
      <w:r>
        <w:rPr>
          <w:color w:val="252525"/>
          <w:sz w:val="18"/>
        </w:rPr>
        <w:t xml:space="preserve"> </w:t>
      </w:r>
      <w:proofErr w:type="spellStart"/>
      <w:r>
        <w:rPr>
          <w:color w:val="252525"/>
          <w:sz w:val="18"/>
        </w:rPr>
        <w:t>nënkuptojnë</w:t>
      </w:r>
      <w:proofErr w:type="spellEnd"/>
      <w:r>
        <w:rPr>
          <w:color w:val="252525"/>
          <w:sz w:val="18"/>
        </w:rPr>
        <w:t xml:space="preserve"> </w:t>
      </w:r>
      <w:proofErr w:type="spellStart"/>
      <w:r>
        <w:rPr>
          <w:color w:val="252525"/>
          <w:sz w:val="18"/>
        </w:rPr>
        <w:t>shprehjen</w:t>
      </w:r>
      <w:proofErr w:type="spellEnd"/>
      <w:r>
        <w:rPr>
          <w:color w:val="252525"/>
          <w:sz w:val="18"/>
        </w:rPr>
        <w:t xml:space="preserve"> e </w:t>
      </w:r>
      <w:proofErr w:type="spellStart"/>
      <w:r>
        <w:rPr>
          <w:color w:val="252525"/>
          <w:sz w:val="18"/>
        </w:rPr>
        <w:t>ndonjë</w:t>
      </w:r>
      <w:proofErr w:type="spellEnd"/>
      <w:r>
        <w:rPr>
          <w:color w:val="252525"/>
          <w:sz w:val="18"/>
        </w:rPr>
        <w:t xml:space="preserve"> </w:t>
      </w:r>
      <w:proofErr w:type="spellStart"/>
      <w:r>
        <w:rPr>
          <w:color w:val="252525"/>
          <w:sz w:val="18"/>
        </w:rPr>
        <w:t>mendimi</w:t>
      </w:r>
      <w:proofErr w:type="spellEnd"/>
      <w:r>
        <w:rPr>
          <w:color w:val="252525"/>
          <w:sz w:val="18"/>
        </w:rPr>
        <w:t xml:space="preserve"> </w:t>
      </w:r>
      <w:proofErr w:type="spellStart"/>
      <w:r>
        <w:rPr>
          <w:color w:val="252525"/>
          <w:sz w:val="18"/>
        </w:rPr>
        <w:t>nga</w:t>
      </w:r>
      <w:proofErr w:type="spellEnd"/>
      <w:r>
        <w:rPr>
          <w:color w:val="252525"/>
          <w:sz w:val="18"/>
        </w:rPr>
        <w:t xml:space="preserve"> ana e </w:t>
      </w:r>
      <w:proofErr w:type="spellStart"/>
      <w:r>
        <w:rPr>
          <w:color w:val="252525"/>
          <w:sz w:val="18"/>
        </w:rPr>
        <w:t>Bashkimit</w:t>
      </w:r>
      <w:proofErr w:type="spellEnd"/>
      <w:r>
        <w:rPr>
          <w:color w:val="252525"/>
          <w:sz w:val="18"/>
        </w:rPr>
        <w:t xml:space="preserve"> </w:t>
      </w:r>
      <w:proofErr w:type="spellStart"/>
      <w:r>
        <w:rPr>
          <w:color w:val="252525"/>
          <w:sz w:val="18"/>
        </w:rPr>
        <w:t>Evropian</w:t>
      </w:r>
      <w:proofErr w:type="spellEnd"/>
      <w:r>
        <w:rPr>
          <w:color w:val="252525"/>
          <w:sz w:val="18"/>
        </w:rPr>
        <w:t xml:space="preserve"> </w:t>
      </w:r>
      <w:proofErr w:type="spellStart"/>
      <w:r>
        <w:rPr>
          <w:color w:val="252525"/>
          <w:sz w:val="18"/>
        </w:rPr>
        <w:t>në</w:t>
      </w:r>
      <w:proofErr w:type="spellEnd"/>
      <w:r>
        <w:rPr>
          <w:color w:val="252525"/>
          <w:sz w:val="18"/>
        </w:rPr>
        <w:t xml:space="preserve"> </w:t>
      </w:r>
      <w:proofErr w:type="spellStart"/>
      <w:r>
        <w:rPr>
          <w:color w:val="252525"/>
          <w:sz w:val="18"/>
        </w:rPr>
        <w:t>lidhje</w:t>
      </w:r>
      <w:proofErr w:type="spellEnd"/>
      <w:r>
        <w:rPr>
          <w:color w:val="252525"/>
          <w:sz w:val="18"/>
        </w:rPr>
        <w:t xml:space="preserve"> me </w:t>
      </w:r>
      <w:proofErr w:type="spellStart"/>
      <w:r>
        <w:rPr>
          <w:color w:val="252525"/>
          <w:sz w:val="18"/>
        </w:rPr>
        <w:t>statusin</w:t>
      </w:r>
      <w:proofErr w:type="spellEnd"/>
      <w:r>
        <w:rPr>
          <w:color w:val="252525"/>
          <w:sz w:val="18"/>
        </w:rPr>
        <w:t xml:space="preserve"> </w:t>
      </w:r>
      <w:proofErr w:type="spellStart"/>
      <w:r>
        <w:rPr>
          <w:color w:val="252525"/>
          <w:sz w:val="18"/>
        </w:rPr>
        <w:t>ligjor</w:t>
      </w:r>
      <w:proofErr w:type="spellEnd"/>
      <w:r>
        <w:rPr>
          <w:color w:val="252525"/>
          <w:sz w:val="18"/>
        </w:rPr>
        <w:t xml:space="preserve"> </w:t>
      </w:r>
      <w:proofErr w:type="spellStart"/>
      <w:r>
        <w:rPr>
          <w:color w:val="252525"/>
          <w:sz w:val="18"/>
        </w:rPr>
        <w:t>të</w:t>
      </w:r>
      <w:proofErr w:type="spellEnd"/>
      <w:r>
        <w:rPr>
          <w:color w:val="252525"/>
          <w:sz w:val="18"/>
        </w:rPr>
        <w:t xml:space="preserve"> </w:t>
      </w:r>
      <w:proofErr w:type="spellStart"/>
      <w:r>
        <w:rPr>
          <w:color w:val="252525"/>
          <w:sz w:val="18"/>
        </w:rPr>
        <w:t>çdo</w:t>
      </w:r>
      <w:proofErr w:type="spellEnd"/>
      <w:r>
        <w:rPr>
          <w:color w:val="252525"/>
          <w:sz w:val="18"/>
        </w:rPr>
        <w:t xml:space="preserve"> </w:t>
      </w:r>
      <w:proofErr w:type="spellStart"/>
      <w:r>
        <w:rPr>
          <w:color w:val="252525"/>
          <w:sz w:val="18"/>
        </w:rPr>
        <w:t>vendi</w:t>
      </w:r>
      <w:proofErr w:type="spellEnd"/>
      <w:r>
        <w:rPr>
          <w:color w:val="252525"/>
          <w:sz w:val="18"/>
        </w:rPr>
        <w:t xml:space="preserve">, </w:t>
      </w:r>
      <w:proofErr w:type="spellStart"/>
      <w:r>
        <w:rPr>
          <w:color w:val="252525"/>
          <w:sz w:val="18"/>
        </w:rPr>
        <w:t>territori</w:t>
      </w:r>
      <w:proofErr w:type="spellEnd"/>
      <w:r>
        <w:rPr>
          <w:color w:val="252525"/>
          <w:sz w:val="18"/>
        </w:rPr>
        <w:t xml:space="preserve">, </w:t>
      </w:r>
      <w:proofErr w:type="spellStart"/>
      <w:r>
        <w:rPr>
          <w:color w:val="252525"/>
          <w:sz w:val="18"/>
        </w:rPr>
        <w:t>qyteti</w:t>
      </w:r>
      <w:proofErr w:type="spellEnd"/>
      <w:r>
        <w:rPr>
          <w:color w:val="252525"/>
          <w:sz w:val="18"/>
        </w:rPr>
        <w:t xml:space="preserve"> </w:t>
      </w:r>
      <w:proofErr w:type="spellStart"/>
      <w:r>
        <w:rPr>
          <w:color w:val="252525"/>
          <w:sz w:val="18"/>
        </w:rPr>
        <w:t>ose</w:t>
      </w:r>
      <w:proofErr w:type="spellEnd"/>
      <w:r>
        <w:rPr>
          <w:color w:val="252525"/>
          <w:sz w:val="18"/>
        </w:rPr>
        <w:t xml:space="preserve"> zone </w:t>
      </w:r>
      <w:proofErr w:type="spellStart"/>
      <w:r>
        <w:rPr>
          <w:color w:val="252525"/>
          <w:sz w:val="18"/>
        </w:rPr>
        <w:t>ose</w:t>
      </w:r>
      <w:proofErr w:type="spellEnd"/>
      <w:r>
        <w:rPr>
          <w:color w:val="252525"/>
          <w:sz w:val="18"/>
        </w:rPr>
        <w:t xml:space="preserve"> </w:t>
      </w:r>
      <w:proofErr w:type="spellStart"/>
      <w:r>
        <w:rPr>
          <w:color w:val="252525"/>
          <w:sz w:val="18"/>
        </w:rPr>
        <w:t>të</w:t>
      </w:r>
      <w:proofErr w:type="spellEnd"/>
      <w:r>
        <w:rPr>
          <w:color w:val="252525"/>
          <w:sz w:val="18"/>
        </w:rPr>
        <w:t xml:space="preserve"> </w:t>
      </w:r>
      <w:proofErr w:type="spellStart"/>
      <w:r>
        <w:rPr>
          <w:color w:val="252525"/>
          <w:sz w:val="18"/>
        </w:rPr>
        <w:t>autoriteteve</w:t>
      </w:r>
      <w:proofErr w:type="spellEnd"/>
      <w:r>
        <w:rPr>
          <w:color w:val="252525"/>
          <w:sz w:val="18"/>
        </w:rPr>
        <w:t xml:space="preserve"> </w:t>
      </w:r>
      <w:proofErr w:type="spellStart"/>
      <w:r>
        <w:rPr>
          <w:color w:val="252525"/>
          <w:sz w:val="18"/>
        </w:rPr>
        <w:t>të</w:t>
      </w:r>
      <w:proofErr w:type="spellEnd"/>
      <w:r>
        <w:rPr>
          <w:color w:val="252525"/>
          <w:sz w:val="18"/>
        </w:rPr>
        <w:t xml:space="preserve"> </w:t>
      </w:r>
      <w:proofErr w:type="spellStart"/>
      <w:r>
        <w:rPr>
          <w:color w:val="252525"/>
          <w:sz w:val="18"/>
        </w:rPr>
        <w:t>tij</w:t>
      </w:r>
      <w:proofErr w:type="spellEnd"/>
      <w:r>
        <w:rPr>
          <w:color w:val="252525"/>
          <w:sz w:val="18"/>
        </w:rPr>
        <w:t xml:space="preserve">, </w:t>
      </w:r>
      <w:proofErr w:type="spellStart"/>
      <w:r>
        <w:rPr>
          <w:color w:val="252525"/>
          <w:sz w:val="18"/>
        </w:rPr>
        <w:t>ose</w:t>
      </w:r>
      <w:proofErr w:type="spellEnd"/>
      <w:r>
        <w:rPr>
          <w:color w:val="252525"/>
          <w:sz w:val="18"/>
        </w:rPr>
        <w:t xml:space="preserve"> </w:t>
      </w:r>
      <w:proofErr w:type="spellStart"/>
      <w:r>
        <w:rPr>
          <w:color w:val="252525"/>
          <w:sz w:val="18"/>
        </w:rPr>
        <w:t>në</w:t>
      </w:r>
      <w:proofErr w:type="spellEnd"/>
      <w:r>
        <w:rPr>
          <w:color w:val="252525"/>
          <w:sz w:val="18"/>
        </w:rPr>
        <w:t xml:space="preserve"> </w:t>
      </w:r>
      <w:proofErr w:type="spellStart"/>
      <w:r>
        <w:rPr>
          <w:color w:val="252525"/>
          <w:sz w:val="18"/>
        </w:rPr>
        <w:t>lidhje</w:t>
      </w:r>
      <w:proofErr w:type="spellEnd"/>
      <w:r>
        <w:rPr>
          <w:color w:val="252525"/>
          <w:sz w:val="18"/>
        </w:rPr>
        <w:t xml:space="preserve"> me </w:t>
      </w:r>
      <w:proofErr w:type="spellStart"/>
      <w:r>
        <w:rPr>
          <w:color w:val="252525"/>
          <w:sz w:val="18"/>
        </w:rPr>
        <w:t>përcaktimin</w:t>
      </w:r>
      <w:proofErr w:type="spellEnd"/>
      <w:r>
        <w:rPr>
          <w:color w:val="252525"/>
          <w:sz w:val="18"/>
        </w:rPr>
        <w:t xml:space="preserve"> e </w:t>
      </w:r>
      <w:proofErr w:type="spellStart"/>
      <w:r>
        <w:rPr>
          <w:color w:val="252525"/>
          <w:sz w:val="18"/>
        </w:rPr>
        <w:t>kufijtë</w:t>
      </w:r>
      <w:proofErr w:type="spellEnd"/>
      <w:r>
        <w:rPr>
          <w:color w:val="252525"/>
          <w:sz w:val="18"/>
        </w:rPr>
        <w:t xml:space="preserve"> </w:t>
      </w:r>
      <w:proofErr w:type="spellStart"/>
      <w:r>
        <w:rPr>
          <w:color w:val="252525"/>
          <w:sz w:val="18"/>
        </w:rPr>
        <w:t>ose</w:t>
      </w:r>
      <w:proofErr w:type="spellEnd"/>
      <w:r>
        <w:rPr>
          <w:color w:val="252525"/>
          <w:sz w:val="18"/>
        </w:rPr>
        <w:t xml:space="preserve"> </w:t>
      </w:r>
      <w:proofErr w:type="spellStart"/>
      <w:r>
        <w:rPr>
          <w:color w:val="252525"/>
          <w:sz w:val="18"/>
        </w:rPr>
        <w:t>kufijtë</w:t>
      </w:r>
      <w:proofErr w:type="spellEnd"/>
      <w:r>
        <w:rPr>
          <w:color w:val="252525"/>
          <w:sz w:val="18"/>
        </w:rPr>
        <w:t xml:space="preserve"> e </w:t>
      </w:r>
      <w:proofErr w:type="spellStart"/>
      <w:r>
        <w:rPr>
          <w:color w:val="252525"/>
          <w:sz w:val="18"/>
        </w:rPr>
        <w:t>tij</w:t>
      </w:r>
      <w:proofErr w:type="spellEnd"/>
      <w:r>
        <w:rPr>
          <w:color w:val="252525"/>
          <w:sz w:val="18"/>
        </w:rPr>
        <w:t>.</w:t>
      </w:r>
    </w:p>
    <w:p w14:paraId="0F25890B" w14:textId="77777777" w:rsidR="00DA62C7" w:rsidRDefault="00DA62C7">
      <w:pPr>
        <w:pStyle w:val="BodyText"/>
        <w:spacing w:before="5"/>
        <w:rPr>
          <w:sz w:val="15"/>
        </w:rPr>
      </w:pPr>
    </w:p>
    <w:p w14:paraId="2E072B83" w14:textId="77777777" w:rsidR="00DA62C7" w:rsidRPr="00966ED3" w:rsidRDefault="000913E9">
      <w:pPr>
        <w:spacing w:line="203" w:lineRule="exact"/>
        <w:ind w:left="1132"/>
        <w:rPr>
          <w:rFonts w:ascii="Arial"/>
          <w:b/>
          <w:sz w:val="18"/>
          <w:lang w:val="da-DK"/>
        </w:rPr>
      </w:pPr>
      <w:r>
        <w:rPr>
          <w:rFonts w:ascii="Arial"/>
          <w:b/>
          <w:color w:val="252525"/>
          <w:sz w:val="18"/>
          <w:lang w:val="da-DK"/>
        </w:rPr>
        <w:t>Informacionet e</w:t>
      </w:r>
      <w:r w:rsidR="00707778" w:rsidRPr="00966ED3">
        <w:rPr>
          <w:rFonts w:ascii="Arial"/>
          <w:b/>
          <w:color w:val="252525"/>
          <w:sz w:val="18"/>
          <w:lang w:val="da-DK"/>
        </w:rPr>
        <w:t xml:space="preserve"> kontaktit</w:t>
      </w:r>
    </w:p>
    <w:p w14:paraId="641D0320" w14:textId="77777777" w:rsidR="00DA62C7" w:rsidRPr="00966ED3" w:rsidRDefault="00707778">
      <w:pPr>
        <w:spacing w:line="206" w:lineRule="exact"/>
        <w:ind w:left="1132"/>
        <w:rPr>
          <w:sz w:val="18"/>
          <w:lang w:val="da-DK"/>
        </w:rPr>
      </w:pPr>
      <w:r w:rsidRPr="00966ED3">
        <w:rPr>
          <w:color w:val="252525"/>
          <w:sz w:val="18"/>
          <w:lang w:val="da-DK"/>
        </w:rPr>
        <w:t>Emri: Elisa Gerussi</w:t>
      </w:r>
    </w:p>
    <w:p w14:paraId="480DC7DA" w14:textId="77777777" w:rsidR="00DA62C7" w:rsidRPr="007552C7" w:rsidRDefault="00707778">
      <w:pPr>
        <w:spacing w:before="5" w:line="218" w:lineRule="auto"/>
        <w:ind w:left="1132" w:right="5754"/>
        <w:rPr>
          <w:sz w:val="18"/>
          <w:lang w:val="es-AR"/>
        </w:rPr>
      </w:pPr>
      <w:proofErr w:type="spellStart"/>
      <w:r w:rsidRPr="007552C7">
        <w:rPr>
          <w:color w:val="252525"/>
          <w:sz w:val="18"/>
          <w:lang w:val="es-AR"/>
        </w:rPr>
        <w:t>Adresa</w:t>
      </w:r>
      <w:proofErr w:type="spellEnd"/>
      <w:r w:rsidRPr="007552C7">
        <w:rPr>
          <w:color w:val="252525"/>
          <w:sz w:val="18"/>
          <w:lang w:val="es-AR"/>
        </w:rPr>
        <w:t xml:space="preserve">: Edificio Expo, C. Inca Garcilaso, 3, 41092 Sevilla, </w:t>
      </w:r>
      <w:proofErr w:type="spellStart"/>
      <w:r w:rsidRPr="007552C7">
        <w:rPr>
          <w:color w:val="252525"/>
          <w:sz w:val="18"/>
          <w:lang w:val="es-AR"/>
        </w:rPr>
        <w:t>Spain</w:t>
      </w:r>
      <w:proofErr w:type="spellEnd"/>
      <w:r w:rsidRPr="007552C7">
        <w:rPr>
          <w:color w:val="252525"/>
          <w:sz w:val="18"/>
          <w:lang w:val="es-AR"/>
        </w:rPr>
        <w:t xml:space="preserve"> </w:t>
      </w:r>
      <w:proofErr w:type="spellStart"/>
      <w:r w:rsidRPr="007552C7">
        <w:rPr>
          <w:color w:val="252525"/>
          <w:sz w:val="18"/>
          <w:lang w:val="es-AR"/>
        </w:rPr>
        <w:t>Email:</w:t>
      </w:r>
      <w:hyperlink r:id="rId9">
        <w:r w:rsidRPr="007552C7">
          <w:rPr>
            <w:color w:val="252525"/>
            <w:sz w:val="18"/>
            <w:lang w:val="es-AR"/>
          </w:rPr>
          <w:t>elisa.gerussi@ec.europa.eu</w:t>
        </w:r>
        <w:proofErr w:type="spellEnd"/>
      </w:hyperlink>
    </w:p>
    <w:p w14:paraId="53B8DF3E" w14:textId="77777777" w:rsidR="00DA62C7" w:rsidRPr="007552C7" w:rsidRDefault="00DA62C7">
      <w:pPr>
        <w:pStyle w:val="BodyText"/>
        <w:spacing w:before="4"/>
        <w:rPr>
          <w:sz w:val="15"/>
          <w:lang w:val="es-AR"/>
        </w:rPr>
      </w:pPr>
    </w:p>
    <w:p w14:paraId="765940AF" w14:textId="77777777" w:rsidR="00DA62C7" w:rsidRPr="007552C7" w:rsidRDefault="00707778">
      <w:pPr>
        <w:spacing w:line="202" w:lineRule="exact"/>
        <w:ind w:left="1132"/>
        <w:jc w:val="both"/>
        <w:rPr>
          <w:rFonts w:ascii="Arial"/>
          <w:b/>
          <w:sz w:val="18"/>
          <w:lang w:val="fr-FR"/>
        </w:rPr>
      </w:pPr>
      <w:proofErr w:type="spellStart"/>
      <w:r w:rsidRPr="007552C7">
        <w:rPr>
          <w:rFonts w:ascii="Arial"/>
          <w:b/>
          <w:color w:val="252525"/>
          <w:sz w:val="18"/>
          <w:lang w:val="fr-FR"/>
        </w:rPr>
        <w:t>Qendra</w:t>
      </w:r>
      <w:proofErr w:type="spellEnd"/>
      <w:r w:rsidRPr="007552C7">
        <w:rPr>
          <w:rFonts w:ascii="Arial"/>
          <w:b/>
          <w:color w:val="252525"/>
          <w:sz w:val="18"/>
          <w:lang w:val="fr-FR"/>
        </w:rPr>
        <w:t xml:space="preserve"> </w:t>
      </w:r>
      <w:proofErr w:type="spellStart"/>
      <w:r w:rsidRPr="007552C7">
        <w:rPr>
          <w:rFonts w:ascii="Arial"/>
          <w:b/>
          <w:color w:val="252525"/>
          <w:sz w:val="18"/>
          <w:lang w:val="fr-FR"/>
        </w:rPr>
        <w:t>shkencore</w:t>
      </w:r>
      <w:proofErr w:type="spellEnd"/>
      <w:r w:rsidRPr="007552C7">
        <w:rPr>
          <w:rFonts w:ascii="Arial"/>
          <w:b/>
          <w:color w:val="252525"/>
          <w:sz w:val="18"/>
          <w:lang w:val="fr-FR"/>
        </w:rPr>
        <w:t xml:space="preserve"> e BE-</w:t>
      </w:r>
      <w:proofErr w:type="spellStart"/>
      <w:r w:rsidRPr="007552C7">
        <w:rPr>
          <w:rFonts w:ascii="Arial"/>
          <w:b/>
          <w:color w:val="252525"/>
          <w:sz w:val="18"/>
          <w:lang w:val="fr-FR"/>
        </w:rPr>
        <w:t>s</w:t>
      </w:r>
      <w:r w:rsidRPr="007552C7">
        <w:rPr>
          <w:rFonts w:ascii="Arial"/>
          <w:b/>
          <w:color w:val="252525"/>
          <w:sz w:val="18"/>
          <w:lang w:val="fr-FR"/>
        </w:rPr>
        <w:t>ë</w:t>
      </w:r>
      <w:proofErr w:type="spellEnd"/>
    </w:p>
    <w:p w14:paraId="591380BE" w14:textId="77777777" w:rsidR="00DA62C7" w:rsidRPr="007552C7" w:rsidRDefault="00707778">
      <w:pPr>
        <w:spacing w:line="215" w:lineRule="exact"/>
        <w:ind w:left="1132"/>
        <w:jc w:val="both"/>
        <w:rPr>
          <w:sz w:val="18"/>
          <w:lang w:val="fr-FR"/>
        </w:rPr>
      </w:pPr>
      <w:hyperlink r:id="rId10">
        <w:r w:rsidRPr="007552C7">
          <w:rPr>
            <w:color w:val="0099A6"/>
            <w:sz w:val="18"/>
            <w:u w:val="single" w:color="0099A6"/>
            <w:lang w:val="fr-FR"/>
          </w:rPr>
          <w:t>https://joint-research-centre.ec.europa.eu</w:t>
        </w:r>
      </w:hyperlink>
    </w:p>
    <w:p w14:paraId="5C3EECF0" w14:textId="77777777" w:rsidR="00DA62C7" w:rsidRPr="007552C7" w:rsidRDefault="00DA62C7">
      <w:pPr>
        <w:pStyle w:val="BodyText"/>
        <w:spacing w:before="6"/>
        <w:rPr>
          <w:sz w:val="23"/>
          <w:lang w:val="fr-FR"/>
        </w:rPr>
      </w:pPr>
    </w:p>
    <w:p w14:paraId="75148CF3" w14:textId="77777777" w:rsidR="00DA62C7" w:rsidRDefault="00707778">
      <w:pPr>
        <w:spacing w:before="93"/>
        <w:ind w:left="1132"/>
        <w:rPr>
          <w:sz w:val="18"/>
        </w:rPr>
      </w:pPr>
      <w:r>
        <w:rPr>
          <w:color w:val="252525"/>
          <w:w w:val="110"/>
          <w:sz w:val="18"/>
        </w:rPr>
        <w:t>JRC 130660</w:t>
      </w:r>
    </w:p>
    <w:p w14:paraId="30703758" w14:textId="77777777" w:rsidR="00DA62C7" w:rsidRDefault="00DA62C7">
      <w:pPr>
        <w:pStyle w:val="BodyText"/>
        <w:spacing w:before="10"/>
        <w:rPr>
          <w:sz w:val="14"/>
        </w:rPr>
      </w:pPr>
    </w:p>
    <w:p w14:paraId="5C08088E" w14:textId="77777777" w:rsidR="00DA62C7" w:rsidRDefault="00707778">
      <w:pPr>
        <w:spacing w:before="1"/>
        <w:ind w:left="1132"/>
        <w:rPr>
          <w:sz w:val="18"/>
        </w:rPr>
      </w:pPr>
      <w:proofErr w:type="gramStart"/>
      <w:r>
        <w:rPr>
          <w:color w:val="252525"/>
          <w:w w:val="105"/>
          <w:sz w:val="18"/>
        </w:rPr>
        <w:t>31221 euro</w:t>
      </w:r>
      <w:proofErr w:type="gramEnd"/>
      <w:r>
        <w:rPr>
          <w:color w:val="252525"/>
          <w:w w:val="105"/>
          <w:sz w:val="18"/>
        </w:rPr>
        <w:t xml:space="preserve"> EN</w:t>
      </w:r>
    </w:p>
    <w:p w14:paraId="3B3D0468" w14:textId="77777777" w:rsidR="00DA62C7" w:rsidRDefault="00DA62C7">
      <w:pPr>
        <w:pStyle w:val="BodyText"/>
      </w:pPr>
    </w:p>
    <w:p w14:paraId="2EDED4F0" w14:textId="77777777" w:rsidR="00DA62C7" w:rsidRDefault="00DA62C7">
      <w:pPr>
        <w:pStyle w:val="BodyText"/>
        <w:spacing w:before="6"/>
      </w:pPr>
    </w:p>
    <w:tbl>
      <w:tblPr>
        <w:tblW w:w="0" w:type="auto"/>
        <w:tblInd w:w="1041" w:type="dxa"/>
        <w:tblLayout w:type="fixed"/>
        <w:tblCellMar>
          <w:left w:w="0" w:type="dxa"/>
          <w:right w:w="0" w:type="dxa"/>
        </w:tblCellMar>
        <w:tblLook w:val="01E0" w:firstRow="1" w:lastRow="1" w:firstColumn="1" w:lastColumn="1" w:noHBand="0" w:noVBand="0"/>
      </w:tblPr>
      <w:tblGrid>
        <w:gridCol w:w="598"/>
        <w:gridCol w:w="2188"/>
        <w:gridCol w:w="1480"/>
        <w:gridCol w:w="1755"/>
        <w:gridCol w:w="1845"/>
      </w:tblGrid>
      <w:tr w:rsidR="00DA62C7" w14:paraId="12433460" w14:textId="77777777">
        <w:trPr>
          <w:trHeight w:val="212"/>
        </w:trPr>
        <w:tc>
          <w:tcPr>
            <w:tcW w:w="598" w:type="dxa"/>
          </w:tcPr>
          <w:p w14:paraId="359BB5C8" w14:textId="77777777" w:rsidR="00DA62C7" w:rsidRDefault="00707778">
            <w:pPr>
              <w:pStyle w:val="TableParagraph"/>
              <w:spacing w:line="193" w:lineRule="exact"/>
              <w:ind w:left="200"/>
              <w:rPr>
                <w:sz w:val="18"/>
              </w:rPr>
            </w:pPr>
            <w:r>
              <w:rPr>
                <w:color w:val="252525"/>
                <w:sz w:val="18"/>
              </w:rPr>
              <w:t>PDF</w:t>
            </w:r>
          </w:p>
        </w:tc>
        <w:tc>
          <w:tcPr>
            <w:tcW w:w="2188" w:type="dxa"/>
          </w:tcPr>
          <w:p w14:paraId="31999525" w14:textId="77777777" w:rsidR="00DA62C7" w:rsidRDefault="00707778">
            <w:pPr>
              <w:pStyle w:val="TableParagraph"/>
              <w:spacing w:line="193" w:lineRule="exact"/>
              <w:ind w:left="108"/>
              <w:rPr>
                <w:sz w:val="18"/>
              </w:rPr>
            </w:pPr>
            <w:r>
              <w:rPr>
                <w:color w:val="252525"/>
                <w:w w:val="110"/>
                <w:sz w:val="18"/>
              </w:rPr>
              <w:t>ISBN 978-92-76-56980-0</w:t>
            </w:r>
          </w:p>
        </w:tc>
        <w:tc>
          <w:tcPr>
            <w:tcW w:w="1480" w:type="dxa"/>
          </w:tcPr>
          <w:p w14:paraId="6BFB7DF6" w14:textId="77777777" w:rsidR="00DA62C7" w:rsidRDefault="00707778">
            <w:pPr>
              <w:pStyle w:val="TableParagraph"/>
              <w:spacing w:line="193" w:lineRule="exact"/>
              <w:ind w:left="106"/>
              <w:rPr>
                <w:sz w:val="18"/>
              </w:rPr>
            </w:pPr>
            <w:r>
              <w:rPr>
                <w:color w:val="252525"/>
                <w:w w:val="110"/>
                <w:sz w:val="18"/>
              </w:rPr>
              <w:t>ISSN 1831-9424</w:t>
            </w:r>
          </w:p>
        </w:tc>
        <w:tc>
          <w:tcPr>
            <w:tcW w:w="1755" w:type="dxa"/>
          </w:tcPr>
          <w:p w14:paraId="2A1C382F" w14:textId="77777777" w:rsidR="00DA62C7" w:rsidRDefault="00707778">
            <w:pPr>
              <w:pStyle w:val="TableParagraph"/>
              <w:spacing w:line="193" w:lineRule="exact"/>
              <w:ind w:left="107"/>
              <w:rPr>
                <w:sz w:val="18"/>
              </w:rPr>
            </w:pPr>
            <w:hyperlink r:id="rId11">
              <w:proofErr w:type="spellStart"/>
              <w:r>
                <w:rPr>
                  <w:color w:val="0099A6"/>
                  <w:sz w:val="18"/>
                  <w:u w:val="single" w:color="0099A6"/>
                </w:rPr>
                <w:t>doi</w:t>
              </w:r>
              <w:proofErr w:type="spellEnd"/>
              <w:r>
                <w:rPr>
                  <w:color w:val="0099A6"/>
                  <w:sz w:val="18"/>
                  <w:u w:val="single" w:color="0099A6"/>
                </w:rPr>
                <w:t>: 10.2760/322286</w:t>
              </w:r>
            </w:hyperlink>
          </w:p>
        </w:tc>
        <w:tc>
          <w:tcPr>
            <w:tcW w:w="1845" w:type="dxa"/>
          </w:tcPr>
          <w:p w14:paraId="17A4399F" w14:textId="77777777" w:rsidR="00DA62C7" w:rsidRDefault="00707778">
            <w:pPr>
              <w:pStyle w:val="TableParagraph"/>
              <w:spacing w:line="193" w:lineRule="exact"/>
              <w:ind w:left="106"/>
              <w:rPr>
                <w:sz w:val="18"/>
              </w:rPr>
            </w:pPr>
            <w:r>
              <w:rPr>
                <w:color w:val="252525"/>
                <w:w w:val="110"/>
                <w:sz w:val="18"/>
              </w:rPr>
              <w:t>KJ-NA-31-221-EN-N</w:t>
            </w:r>
          </w:p>
        </w:tc>
      </w:tr>
    </w:tbl>
    <w:p w14:paraId="373CEF69" w14:textId="77777777" w:rsidR="00DA62C7" w:rsidRDefault="00DA62C7">
      <w:pPr>
        <w:pStyle w:val="BodyText"/>
      </w:pPr>
    </w:p>
    <w:p w14:paraId="37B97340" w14:textId="77777777" w:rsidR="00DA62C7" w:rsidRDefault="00DA62C7">
      <w:pPr>
        <w:pStyle w:val="BodyText"/>
        <w:spacing w:before="2"/>
      </w:pPr>
    </w:p>
    <w:p w14:paraId="60872B80" w14:textId="77777777" w:rsidR="00DA62C7" w:rsidRDefault="00707778">
      <w:pPr>
        <w:ind w:left="1132"/>
        <w:rPr>
          <w:sz w:val="18"/>
        </w:rPr>
      </w:pPr>
      <w:proofErr w:type="spellStart"/>
      <w:r>
        <w:rPr>
          <w:color w:val="252525"/>
          <w:sz w:val="18"/>
        </w:rPr>
        <w:t>Luksemburg</w:t>
      </w:r>
      <w:proofErr w:type="spellEnd"/>
      <w:r>
        <w:rPr>
          <w:color w:val="252525"/>
          <w:sz w:val="18"/>
        </w:rPr>
        <w:t xml:space="preserve">: Zyra e </w:t>
      </w:r>
      <w:proofErr w:type="spellStart"/>
      <w:r>
        <w:rPr>
          <w:color w:val="252525"/>
          <w:sz w:val="18"/>
        </w:rPr>
        <w:t>Publikimeve</w:t>
      </w:r>
      <w:proofErr w:type="spellEnd"/>
      <w:r>
        <w:rPr>
          <w:color w:val="252525"/>
          <w:sz w:val="18"/>
        </w:rPr>
        <w:t xml:space="preserve"> </w:t>
      </w:r>
      <w:proofErr w:type="spellStart"/>
      <w:r>
        <w:rPr>
          <w:color w:val="252525"/>
          <w:sz w:val="18"/>
        </w:rPr>
        <w:t>të</w:t>
      </w:r>
      <w:proofErr w:type="spellEnd"/>
      <w:r>
        <w:rPr>
          <w:color w:val="252525"/>
          <w:sz w:val="18"/>
        </w:rPr>
        <w:t xml:space="preserve"> </w:t>
      </w:r>
      <w:proofErr w:type="spellStart"/>
      <w:r>
        <w:rPr>
          <w:color w:val="252525"/>
          <w:sz w:val="18"/>
        </w:rPr>
        <w:t>Bashkimit</w:t>
      </w:r>
      <w:proofErr w:type="spellEnd"/>
      <w:r>
        <w:rPr>
          <w:color w:val="252525"/>
          <w:sz w:val="18"/>
        </w:rPr>
        <w:t xml:space="preserve"> </w:t>
      </w:r>
      <w:proofErr w:type="spellStart"/>
      <w:r>
        <w:rPr>
          <w:color w:val="252525"/>
          <w:sz w:val="18"/>
        </w:rPr>
        <w:t>Evropian</w:t>
      </w:r>
      <w:proofErr w:type="spellEnd"/>
      <w:r>
        <w:rPr>
          <w:color w:val="252525"/>
          <w:sz w:val="18"/>
        </w:rPr>
        <w:t>, 2022</w:t>
      </w:r>
    </w:p>
    <w:p w14:paraId="3C9CB1C1" w14:textId="77777777" w:rsidR="00DA62C7" w:rsidRDefault="00707778">
      <w:pPr>
        <w:spacing w:before="179"/>
        <w:ind w:left="1132"/>
        <w:rPr>
          <w:sz w:val="18"/>
        </w:rPr>
      </w:pPr>
      <w:r>
        <w:rPr>
          <w:color w:val="252525"/>
          <w:sz w:val="18"/>
        </w:rPr>
        <w:t xml:space="preserve">© Bashkimi </w:t>
      </w:r>
      <w:proofErr w:type="spellStart"/>
      <w:r>
        <w:rPr>
          <w:color w:val="252525"/>
          <w:sz w:val="18"/>
        </w:rPr>
        <w:t>Evropian</w:t>
      </w:r>
      <w:proofErr w:type="spellEnd"/>
      <w:r>
        <w:rPr>
          <w:color w:val="252525"/>
          <w:sz w:val="18"/>
        </w:rPr>
        <w:t>, 2022</w:t>
      </w:r>
    </w:p>
    <w:p w14:paraId="625C144D" w14:textId="77777777" w:rsidR="00DA62C7" w:rsidRDefault="00966ED3">
      <w:pPr>
        <w:pStyle w:val="BodyText"/>
        <w:spacing w:before="10"/>
        <w:rPr>
          <w:sz w:val="9"/>
        </w:rPr>
      </w:pPr>
      <w:r>
        <w:rPr>
          <w:noProof/>
        </w:rPr>
        <mc:AlternateContent>
          <mc:Choice Requires="wpg">
            <w:drawing>
              <wp:anchor distT="0" distB="0" distL="0" distR="0" simplePos="0" relativeHeight="251636736" behindDoc="0" locked="0" layoutInCell="1" allowOverlap="1" wp14:anchorId="636810B3" wp14:editId="2A55A148">
                <wp:simplePos x="0" y="0"/>
                <wp:positionH relativeFrom="page">
                  <wp:posOffset>724535</wp:posOffset>
                </wp:positionH>
                <wp:positionV relativeFrom="paragraph">
                  <wp:posOffset>100965</wp:posOffset>
                </wp:positionV>
                <wp:extent cx="1525270" cy="539750"/>
                <wp:effectExtent l="635" t="2540" r="7620" b="635"/>
                <wp:wrapTopAndBottom/>
                <wp:docPr id="100011153" name="Group 1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5270" cy="539750"/>
                          <a:chOff x="1141" y="159"/>
                          <a:chExt cx="2402" cy="850"/>
                        </a:xfrm>
                      </wpg:grpSpPr>
                      <wps:wsp>
                        <wps:cNvPr id="100011154" name="Freeform 1136"/>
                        <wps:cNvSpPr>
                          <a:spLocks/>
                        </wps:cNvSpPr>
                        <wps:spPr bwMode="auto">
                          <a:xfrm>
                            <a:off x="1147" y="168"/>
                            <a:ext cx="2386" cy="824"/>
                          </a:xfrm>
                          <a:custGeom>
                            <a:avLst/>
                            <a:gdLst>
                              <a:gd name="T0" fmla="+- 0 3531 1147"/>
                              <a:gd name="T1" fmla="*/ T0 w 2386"/>
                              <a:gd name="T2" fmla="+- 0 992 169"/>
                              <a:gd name="T3" fmla="*/ 992 h 824"/>
                              <a:gd name="T4" fmla="+- 0 1147 1147"/>
                              <a:gd name="T5" fmla="*/ T4 w 2386"/>
                              <a:gd name="T6" fmla="+- 0 992 169"/>
                              <a:gd name="T7" fmla="*/ 992 h 824"/>
                              <a:gd name="T8" fmla="+- 0 1147 1147"/>
                              <a:gd name="T9" fmla="*/ T8 w 2386"/>
                              <a:gd name="T10" fmla="+- 0 234 169"/>
                              <a:gd name="T11" fmla="*/ 234 h 824"/>
                              <a:gd name="T12" fmla="+- 0 1148 1147"/>
                              <a:gd name="T13" fmla="*/ T12 w 2386"/>
                              <a:gd name="T14" fmla="+- 0 209 169"/>
                              <a:gd name="T15" fmla="*/ 209 h 824"/>
                              <a:gd name="T16" fmla="+- 0 1155 1147"/>
                              <a:gd name="T17" fmla="*/ T16 w 2386"/>
                              <a:gd name="T18" fmla="+- 0 188 169"/>
                              <a:gd name="T19" fmla="*/ 188 h 824"/>
                              <a:gd name="T20" fmla="+- 0 1172 1147"/>
                              <a:gd name="T21" fmla="*/ T20 w 2386"/>
                              <a:gd name="T22" fmla="+- 0 174 169"/>
                              <a:gd name="T23" fmla="*/ 174 h 824"/>
                              <a:gd name="T24" fmla="+- 0 1204 1147"/>
                              <a:gd name="T25" fmla="*/ T24 w 2386"/>
                              <a:gd name="T26" fmla="+- 0 169 169"/>
                              <a:gd name="T27" fmla="*/ 169 h 824"/>
                              <a:gd name="T28" fmla="+- 0 3472 1147"/>
                              <a:gd name="T29" fmla="*/ T28 w 2386"/>
                              <a:gd name="T30" fmla="+- 0 172 169"/>
                              <a:gd name="T31" fmla="*/ 172 h 824"/>
                              <a:gd name="T32" fmla="+- 0 3496 1147"/>
                              <a:gd name="T33" fmla="*/ T32 w 2386"/>
                              <a:gd name="T34" fmla="+- 0 172 169"/>
                              <a:gd name="T35" fmla="*/ 172 h 824"/>
                              <a:gd name="T36" fmla="+- 0 3515 1147"/>
                              <a:gd name="T37" fmla="*/ T36 w 2386"/>
                              <a:gd name="T38" fmla="+- 0 178 169"/>
                              <a:gd name="T39" fmla="*/ 178 h 824"/>
                              <a:gd name="T40" fmla="+- 0 3528 1147"/>
                              <a:gd name="T41" fmla="*/ T40 w 2386"/>
                              <a:gd name="T42" fmla="+- 0 197 169"/>
                              <a:gd name="T43" fmla="*/ 197 h 824"/>
                              <a:gd name="T44" fmla="+- 0 3532 1147"/>
                              <a:gd name="T45" fmla="*/ T44 w 2386"/>
                              <a:gd name="T46" fmla="+- 0 235 169"/>
                              <a:gd name="T47" fmla="*/ 235 h 824"/>
                              <a:gd name="T48" fmla="+- 0 3531 1147"/>
                              <a:gd name="T49" fmla="*/ T48 w 2386"/>
                              <a:gd name="T50" fmla="+- 0 992 169"/>
                              <a:gd name="T51" fmla="*/ 992 h 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86" h="824">
                                <a:moveTo>
                                  <a:pt x="2384" y="823"/>
                                </a:moveTo>
                                <a:lnTo>
                                  <a:pt x="0" y="823"/>
                                </a:lnTo>
                                <a:lnTo>
                                  <a:pt x="0" y="65"/>
                                </a:lnTo>
                                <a:lnTo>
                                  <a:pt x="1" y="40"/>
                                </a:lnTo>
                                <a:lnTo>
                                  <a:pt x="8" y="19"/>
                                </a:lnTo>
                                <a:lnTo>
                                  <a:pt x="25" y="5"/>
                                </a:lnTo>
                                <a:lnTo>
                                  <a:pt x="57" y="0"/>
                                </a:lnTo>
                                <a:lnTo>
                                  <a:pt x="2325" y="3"/>
                                </a:lnTo>
                                <a:lnTo>
                                  <a:pt x="2349" y="3"/>
                                </a:lnTo>
                                <a:lnTo>
                                  <a:pt x="2368" y="9"/>
                                </a:lnTo>
                                <a:lnTo>
                                  <a:pt x="2381" y="28"/>
                                </a:lnTo>
                                <a:lnTo>
                                  <a:pt x="2385" y="66"/>
                                </a:lnTo>
                                <a:lnTo>
                                  <a:pt x="2384" y="823"/>
                                </a:lnTo>
                                <a:close/>
                              </a:path>
                            </a:pathLst>
                          </a:custGeom>
                          <a:solidFill>
                            <a:srgbClr val="A6AF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11155" name="AutoShape 1135"/>
                        <wps:cNvSpPr>
                          <a:spLocks/>
                        </wps:cNvSpPr>
                        <wps:spPr bwMode="auto">
                          <a:xfrm>
                            <a:off x="1141" y="159"/>
                            <a:ext cx="2402" cy="850"/>
                          </a:xfrm>
                          <a:custGeom>
                            <a:avLst/>
                            <a:gdLst>
                              <a:gd name="T0" fmla="+- 0 3538 1141"/>
                              <a:gd name="T1" fmla="*/ T0 w 2402"/>
                              <a:gd name="T2" fmla="+- 0 1009 159"/>
                              <a:gd name="T3" fmla="*/ 1009 h 850"/>
                              <a:gd name="T4" fmla="+- 0 1146 1141"/>
                              <a:gd name="T5" fmla="*/ T4 w 2402"/>
                              <a:gd name="T6" fmla="+- 0 1009 159"/>
                              <a:gd name="T7" fmla="*/ 1009 h 850"/>
                              <a:gd name="T8" fmla="+- 0 1141 1141"/>
                              <a:gd name="T9" fmla="*/ T8 w 2402"/>
                              <a:gd name="T10" fmla="+- 0 1004 159"/>
                              <a:gd name="T11" fmla="*/ 1004 h 850"/>
                              <a:gd name="T12" fmla="+- 0 1141 1141"/>
                              <a:gd name="T13" fmla="*/ T12 w 2402"/>
                              <a:gd name="T14" fmla="+- 0 204 159"/>
                              <a:gd name="T15" fmla="*/ 204 h 850"/>
                              <a:gd name="T16" fmla="+- 0 1145 1141"/>
                              <a:gd name="T17" fmla="*/ T16 w 2402"/>
                              <a:gd name="T18" fmla="+- 0 186 159"/>
                              <a:gd name="T19" fmla="*/ 186 h 850"/>
                              <a:gd name="T20" fmla="+- 0 1155 1141"/>
                              <a:gd name="T21" fmla="*/ T20 w 2402"/>
                              <a:gd name="T22" fmla="+- 0 172 159"/>
                              <a:gd name="T23" fmla="*/ 172 h 850"/>
                              <a:gd name="T24" fmla="+- 0 1169 1141"/>
                              <a:gd name="T25" fmla="*/ T24 w 2402"/>
                              <a:gd name="T26" fmla="+- 0 163 159"/>
                              <a:gd name="T27" fmla="*/ 163 h 850"/>
                              <a:gd name="T28" fmla="+- 0 1186 1141"/>
                              <a:gd name="T29" fmla="*/ T28 w 2402"/>
                              <a:gd name="T30" fmla="+- 0 159 159"/>
                              <a:gd name="T31" fmla="*/ 159 h 850"/>
                              <a:gd name="T32" fmla="+- 0 3498 1141"/>
                              <a:gd name="T33" fmla="*/ T32 w 2402"/>
                              <a:gd name="T34" fmla="+- 0 159 159"/>
                              <a:gd name="T35" fmla="*/ 159 h 850"/>
                              <a:gd name="T36" fmla="+- 0 3516 1141"/>
                              <a:gd name="T37" fmla="*/ T36 w 2402"/>
                              <a:gd name="T38" fmla="+- 0 163 159"/>
                              <a:gd name="T39" fmla="*/ 163 h 850"/>
                              <a:gd name="T40" fmla="+- 0 3530 1141"/>
                              <a:gd name="T41" fmla="*/ T40 w 2402"/>
                              <a:gd name="T42" fmla="+- 0 172 159"/>
                              <a:gd name="T43" fmla="*/ 172 h 850"/>
                              <a:gd name="T44" fmla="+- 0 3534 1141"/>
                              <a:gd name="T45" fmla="*/ T44 w 2402"/>
                              <a:gd name="T46" fmla="+- 0 178 159"/>
                              <a:gd name="T47" fmla="*/ 178 h 850"/>
                              <a:gd name="T48" fmla="+- 0 1173 1141"/>
                              <a:gd name="T49" fmla="*/ T48 w 2402"/>
                              <a:gd name="T50" fmla="+- 0 178 159"/>
                              <a:gd name="T51" fmla="*/ 178 h 850"/>
                              <a:gd name="T52" fmla="+- 0 1162 1141"/>
                              <a:gd name="T53" fmla="*/ T52 w 2402"/>
                              <a:gd name="T54" fmla="+- 0 190 159"/>
                              <a:gd name="T55" fmla="*/ 190 h 850"/>
                              <a:gd name="T56" fmla="+- 0 1162 1141"/>
                              <a:gd name="T57" fmla="*/ T56 w 2402"/>
                              <a:gd name="T58" fmla="+- 0 755 159"/>
                              <a:gd name="T59" fmla="*/ 755 h 850"/>
                              <a:gd name="T60" fmla="+- 0 1243 1141"/>
                              <a:gd name="T61" fmla="*/ T60 w 2402"/>
                              <a:gd name="T62" fmla="+- 0 755 159"/>
                              <a:gd name="T63" fmla="*/ 755 h 850"/>
                              <a:gd name="T64" fmla="+- 0 1286 1141"/>
                              <a:gd name="T65" fmla="*/ T64 w 2402"/>
                              <a:gd name="T66" fmla="+- 0 817 159"/>
                              <a:gd name="T67" fmla="*/ 817 h 850"/>
                              <a:gd name="T68" fmla="+- 0 1340 1141"/>
                              <a:gd name="T69" fmla="*/ T68 w 2402"/>
                              <a:gd name="T70" fmla="+- 0 869 159"/>
                              <a:gd name="T71" fmla="*/ 869 h 850"/>
                              <a:gd name="T72" fmla="+- 0 1404 1141"/>
                              <a:gd name="T73" fmla="*/ T72 w 2402"/>
                              <a:gd name="T74" fmla="+- 0 908 159"/>
                              <a:gd name="T75" fmla="*/ 908 h 850"/>
                              <a:gd name="T76" fmla="+- 0 1476 1141"/>
                              <a:gd name="T77" fmla="*/ T76 w 2402"/>
                              <a:gd name="T78" fmla="+- 0 933 159"/>
                              <a:gd name="T79" fmla="*/ 933 h 850"/>
                              <a:gd name="T80" fmla="+- 0 1554 1141"/>
                              <a:gd name="T81" fmla="*/ T80 w 2402"/>
                              <a:gd name="T82" fmla="+- 0 942 159"/>
                              <a:gd name="T83" fmla="*/ 942 h 850"/>
                              <a:gd name="T84" fmla="+- 0 3543 1141"/>
                              <a:gd name="T85" fmla="*/ T84 w 2402"/>
                              <a:gd name="T86" fmla="+- 0 942 159"/>
                              <a:gd name="T87" fmla="*/ 942 h 850"/>
                              <a:gd name="T88" fmla="+- 0 3543 1141"/>
                              <a:gd name="T89" fmla="*/ T88 w 2402"/>
                              <a:gd name="T90" fmla="+- 0 1004 159"/>
                              <a:gd name="T91" fmla="*/ 1004 h 850"/>
                              <a:gd name="T92" fmla="+- 0 3538 1141"/>
                              <a:gd name="T93" fmla="*/ T92 w 2402"/>
                              <a:gd name="T94" fmla="+- 0 1009 159"/>
                              <a:gd name="T95" fmla="*/ 1009 h 850"/>
                              <a:gd name="T96" fmla="+- 0 3543 1141"/>
                              <a:gd name="T97" fmla="*/ T96 w 2402"/>
                              <a:gd name="T98" fmla="+- 0 942 159"/>
                              <a:gd name="T99" fmla="*/ 942 h 850"/>
                              <a:gd name="T100" fmla="+- 0 1554 1141"/>
                              <a:gd name="T101" fmla="*/ T100 w 2402"/>
                              <a:gd name="T102" fmla="+- 0 942 159"/>
                              <a:gd name="T103" fmla="*/ 942 h 850"/>
                              <a:gd name="T104" fmla="+- 0 1632 1141"/>
                              <a:gd name="T105" fmla="*/ T104 w 2402"/>
                              <a:gd name="T106" fmla="+- 0 933 159"/>
                              <a:gd name="T107" fmla="*/ 933 h 850"/>
                              <a:gd name="T108" fmla="+- 0 1704 1141"/>
                              <a:gd name="T109" fmla="*/ T108 w 2402"/>
                              <a:gd name="T110" fmla="+- 0 908 159"/>
                              <a:gd name="T111" fmla="*/ 908 h 850"/>
                              <a:gd name="T112" fmla="+- 0 1768 1141"/>
                              <a:gd name="T113" fmla="*/ T112 w 2402"/>
                              <a:gd name="T114" fmla="+- 0 869 159"/>
                              <a:gd name="T115" fmla="*/ 869 h 850"/>
                              <a:gd name="T116" fmla="+- 0 1822 1141"/>
                              <a:gd name="T117" fmla="*/ T116 w 2402"/>
                              <a:gd name="T118" fmla="+- 0 817 159"/>
                              <a:gd name="T119" fmla="*/ 817 h 850"/>
                              <a:gd name="T120" fmla="+- 0 1865 1141"/>
                              <a:gd name="T121" fmla="*/ T120 w 2402"/>
                              <a:gd name="T122" fmla="+- 0 755 159"/>
                              <a:gd name="T123" fmla="*/ 755 h 850"/>
                              <a:gd name="T124" fmla="+- 0 3523 1141"/>
                              <a:gd name="T125" fmla="*/ T124 w 2402"/>
                              <a:gd name="T126" fmla="+- 0 755 159"/>
                              <a:gd name="T127" fmla="*/ 755 h 850"/>
                              <a:gd name="T128" fmla="+- 0 3523 1141"/>
                              <a:gd name="T129" fmla="*/ T128 w 2402"/>
                              <a:gd name="T130" fmla="+- 0 190 159"/>
                              <a:gd name="T131" fmla="*/ 190 h 850"/>
                              <a:gd name="T132" fmla="+- 0 3511 1141"/>
                              <a:gd name="T133" fmla="*/ T132 w 2402"/>
                              <a:gd name="T134" fmla="+- 0 178 159"/>
                              <a:gd name="T135" fmla="*/ 178 h 850"/>
                              <a:gd name="T136" fmla="+- 0 3534 1141"/>
                              <a:gd name="T137" fmla="*/ T136 w 2402"/>
                              <a:gd name="T138" fmla="+- 0 178 159"/>
                              <a:gd name="T139" fmla="*/ 178 h 850"/>
                              <a:gd name="T140" fmla="+- 0 3539 1141"/>
                              <a:gd name="T141" fmla="*/ T140 w 2402"/>
                              <a:gd name="T142" fmla="+- 0 186 159"/>
                              <a:gd name="T143" fmla="*/ 186 h 850"/>
                              <a:gd name="T144" fmla="+- 0 3543 1141"/>
                              <a:gd name="T145" fmla="*/ T144 w 2402"/>
                              <a:gd name="T146" fmla="+- 0 204 159"/>
                              <a:gd name="T147" fmla="*/ 204 h 850"/>
                              <a:gd name="T148" fmla="+- 0 3543 1141"/>
                              <a:gd name="T149" fmla="*/ T148 w 2402"/>
                              <a:gd name="T150" fmla="+- 0 942 159"/>
                              <a:gd name="T151" fmla="*/ 942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402" h="850">
                                <a:moveTo>
                                  <a:pt x="2397" y="850"/>
                                </a:moveTo>
                                <a:lnTo>
                                  <a:pt x="5" y="850"/>
                                </a:lnTo>
                                <a:lnTo>
                                  <a:pt x="0" y="845"/>
                                </a:lnTo>
                                <a:lnTo>
                                  <a:pt x="0" y="45"/>
                                </a:lnTo>
                                <a:lnTo>
                                  <a:pt x="4" y="27"/>
                                </a:lnTo>
                                <a:lnTo>
                                  <a:pt x="14" y="13"/>
                                </a:lnTo>
                                <a:lnTo>
                                  <a:pt x="28" y="4"/>
                                </a:lnTo>
                                <a:lnTo>
                                  <a:pt x="45" y="0"/>
                                </a:lnTo>
                                <a:lnTo>
                                  <a:pt x="2357" y="0"/>
                                </a:lnTo>
                                <a:lnTo>
                                  <a:pt x="2375" y="4"/>
                                </a:lnTo>
                                <a:lnTo>
                                  <a:pt x="2389" y="13"/>
                                </a:lnTo>
                                <a:lnTo>
                                  <a:pt x="2393" y="19"/>
                                </a:lnTo>
                                <a:lnTo>
                                  <a:pt x="32" y="19"/>
                                </a:lnTo>
                                <a:lnTo>
                                  <a:pt x="21" y="31"/>
                                </a:lnTo>
                                <a:lnTo>
                                  <a:pt x="21" y="596"/>
                                </a:lnTo>
                                <a:lnTo>
                                  <a:pt x="102" y="596"/>
                                </a:lnTo>
                                <a:lnTo>
                                  <a:pt x="145" y="658"/>
                                </a:lnTo>
                                <a:lnTo>
                                  <a:pt x="199" y="710"/>
                                </a:lnTo>
                                <a:lnTo>
                                  <a:pt x="263" y="749"/>
                                </a:lnTo>
                                <a:lnTo>
                                  <a:pt x="335" y="774"/>
                                </a:lnTo>
                                <a:lnTo>
                                  <a:pt x="413" y="783"/>
                                </a:lnTo>
                                <a:lnTo>
                                  <a:pt x="2402" y="783"/>
                                </a:lnTo>
                                <a:lnTo>
                                  <a:pt x="2402" y="845"/>
                                </a:lnTo>
                                <a:lnTo>
                                  <a:pt x="2397" y="850"/>
                                </a:lnTo>
                                <a:close/>
                                <a:moveTo>
                                  <a:pt x="2402" y="783"/>
                                </a:moveTo>
                                <a:lnTo>
                                  <a:pt x="413" y="783"/>
                                </a:lnTo>
                                <a:lnTo>
                                  <a:pt x="491" y="774"/>
                                </a:lnTo>
                                <a:lnTo>
                                  <a:pt x="563" y="749"/>
                                </a:lnTo>
                                <a:lnTo>
                                  <a:pt x="627" y="710"/>
                                </a:lnTo>
                                <a:lnTo>
                                  <a:pt x="681" y="658"/>
                                </a:lnTo>
                                <a:lnTo>
                                  <a:pt x="724" y="596"/>
                                </a:lnTo>
                                <a:lnTo>
                                  <a:pt x="2382" y="596"/>
                                </a:lnTo>
                                <a:lnTo>
                                  <a:pt x="2382" y="31"/>
                                </a:lnTo>
                                <a:lnTo>
                                  <a:pt x="2370" y="19"/>
                                </a:lnTo>
                                <a:lnTo>
                                  <a:pt x="2393" y="19"/>
                                </a:lnTo>
                                <a:lnTo>
                                  <a:pt x="2398" y="27"/>
                                </a:lnTo>
                                <a:lnTo>
                                  <a:pt x="2402" y="45"/>
                                </a:lnTo>
                                <a:lnTo>
                                  <a:pt x="2402" y="783"/>
                                </a:lnTo>
                                <a:close/>
                              </a:path>
                            </a:pathLst>
                          </a:custGeom>
                          <a:solidFill>
                            <a:srgbClr val="0708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011156" name="Picture 11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56" y="820"/>
                            <a:ext cx="244"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11157" name="Freeform 1133"/>
                        <wps:cNvSpPr>
                          <a:spLocks/>
                        </wps:cNvSpPr>
                        <wps:spPr bwMode="auto">
                          <a:xfrm>
                            <a:off x="1280" y="277"/>
                            <a:ext cx="547" cy="553"/>
                          </a:xfrm>
                          <a:custGeom>
                            <a:avLst/>
                            <a:gdLst>
                              <a:gd name="T0" fmla="+- 0 1554 1281"/>
                              <a:gd name="T1" fmla="*/ T0 w 547"/>
                              <a:gd name="T2" fmla="+- 0 831 278"/>
                              <a:gd name="T3" fmla="*/ 831 h 553"/>
                              <a:gd name="T4" fmla="+- 0 1481 1281"/>
                              <a:gd name="T5" fmla="*/ T4 w 547"/>
                              <a:gd name="T6" fmla="+- 0 821 278"/>
                              <a:gd name="T7" fmla="*/ 821 h 553"/>
                              <a:gd name="T8" fmla="+- 0 1416 1281"/>
                              <a:gd name="T9" fmla="*/ T8 w 547"/>
                              <a:gd name="T10" fmla="+- 0 793 278"/>
                              <a:gd name="T11" fmla="*/ 793 h 553"/>
                              <a:gd name="T12" fmla="+- 0 1361 1281"/>
                              <a:gd name="T13" fmla="*/ T12 w 547"/>
                              <a:gd name="T14" fmla="+- 0 750 278"/>
                              <a:gd name="T15" fmla="*/ 750 h 553"/>
                              <a:gd name="T16" fmla="+- 0 1318 1281"/>
                              <a:gd name="T17" fmla="*/ T16 w 547"/>
                              <a:gd name="T18" fmla="+- 0 694 278"/>
                              <a:gd name="T19" fmla="*/ 694 h 553"/>
                              <a:gd name="T20" fmla="+- 0 1290 1281"/>
                              <a:gd name="T21" fmla="*/ T20 w 547"/>
                              <a:gd name="T22" fmla="+- 0 628 278"/>
                              <a:gd name="T23" fmla="*/ 628 h 553"/>
                              <a:gd name="T24" fmla="+- 0 1281 1281"/>
                              <a:gd name="T25" fmla="*/ T24 w 547"/>
                              <a:gd name="T26" fmla="+- 0 554 278"/>
                              <a:gd name="T27" fmla="*/ 554 h 553"/>
                              <a:gd name="T28" fmla="+- 0 1290 1281"/>
                              <a:gd name="T29" fmla="*/ T28 w 547"/>
                              <a:gd name="T30" fmla="+- 0 481 278"/>
                              <a:gd name="T31" fmla="*/ 481 h 553"/>
                              <a:gd name="T32" fmla="+- 0 1318 1281"/>
                              <a:gd name="T33" fmla="*/ T32 w 547"/>
                              <a:gd name="T34" fmla="+- 0 415 278"/>
                              <a:gd name="T35" fmla="*/ 415 h 553"/>
                              <a:gd name="T36" fmla="+- 0 1361 1281"/>
                              <a:gd name="T37" fmla="*/ T36 w 547"/>
                              <a:gd name="T38" fmla="+- 0 359 278"/>
                              <a:gd name="T39" fmla="*/ 359 h 553"/>
                              <a:gd name="T40" fmla="+- 0 1416 1281"/>
                              <a:gd name="T41" fmla="*/ T40 w 547"/>
                              <a:gd name="T42" fmla="+- 0 316 278"/>
                              <a:gd name="T43" fmla="*/ 316 h 553"/>
                              <a:gd name="T44" fmla="+- 0 1481 1281"/>
                              <a:gd name="T45" fmla="*/ T44 w 547"/>
                              <a:gd name="T46" fmla="+- 0 288 278"/>
                              <a:gd name="T47" fmla="*/ 288 h 553"/>
                              <a:gd name="T48" fmla="+- 0 1554 1281"/>
                              <a:gd name="T49" fmla="*/ T48 w 547"/>
                              <a:gd name="T50" fmla="+- 0 278 278"/>
                              <a:gd name="T51" fmla="*/ 278 h 553"/>
                              <a:gd name="T52" fmla="+- 0 1626 1281"/>
                              <a:gd name="T53" fmla="*/ T52 w 547"/>
                              <a:gd name="T54" fmla="+- 0 288 278"/>
                              <a:gd name="T55" fmla="*/ 288 h 553"/>
                              <a:gd name="T56" fmla="+- 0 1691 1281"/>
                              <a:gd name="T57" fmla="*/ T56 w 547"/>
                              <a:gd name="T58" fmla="+- 0 316 278"/>
                              <a:gd name="T59" fmla="*/ 316 h 553"/>
                              <a:gd name="T60" fmla="+- 0 1747 1281"/>
                              <a:gd name="T61" fmla="*/ T60 w 547"/>
                              <a:gd name="T62" fmla="+- 0 359 278"/>
                              <a:gd name="T63" fmla="*/ 359 h 553"/>
                              <a:gd name="T64" fmla="+- 0 1790 1281"/>
                              <a:gd name="T65" fmla="*/ T64 w 547"/>
                              <a:gd name="T66" fmla="+- 0 415 278"/>
                              <a:gd name="T67" fmla="*/ 415 h 553"/>
                              <a:gd name="T68" fmla="+- 0 1817 1281"/>
                              <a:gd name="T69" fmla="*/ T68 w 547"/>
                              <a:gd name="T70" fmla="+- 0 481 278"/>
                              <a:gd name="T71" fmla="*/ 481 h 553"/>
                              <a:gd name="T72" fmla="+- 0 1827 1281"/>
                              <a:gd name="T73" fmla="*/ T72 w 547"/>
                              <a:gd name="T74" fmla="+- 0 554 278"/>
                              <a:gd name="T75" fmla="*/ 554 h 553"/>
                              <a:gd name="T76" fmla="+- 0 1817 1281"/>
                              <a:gd name="T77" fmla="*/ T76 w 547"/>
                              <a:gd name="T78" fmla="+- 0 628 278"/>
                              <a:gd name="T79" fmla="*/ 628 h 553"/>
                              <a:gd name="T80" fmla="+- 0 1790 1281"/>
                              <a:gd name="T81" fmla="*/ T80 w 547"/>
                              <a:gd name="T82" fmla="+- 0 694 278"/>
                              <a:gd name="T83" fmla="*/ 694 h 553"/>
                              <a:gd name="T84" fmla="+- 0 1747 1281"/>
                              <a:gd name="T85" fmla="*/ T84 w 547"/>
                              <a:gd name="T86" fmla="+- 0 750 278"/>
                              <a:gd name="T87" fmla="*/ 750 h 553"/>
                              <a:gd name="T88" fmla="+- 0 1692 1281"/>
                              <a:gd name="T89" fmla="*/ T88 w 547"/>
                              <a:gd name="T90" fmla="+- 0 793 278"/>
                              <a:gd name="T91" fmla="*/ 793 h 553"/>
                              <a:gd name="T92" fmla="+- 0 1627 1281"/>
                              <a:gd name="T93" fmla="*/ T92 w 547"/>
                              <a:gd name="T94" fmla="+- 0 821 278"/>
                              <a:gd name="T95" fmla="*/ 821 h 553"/>
                              <a:gd name="T96" fmla="+- 0 1554 1281"/>
                              <a:gd name="T97" fmla="*/ T96 w 547"/>
                              <a:gd name="T98" fmla="+- 0 831 278"/>
                              <a:gd name="T99" fmla="*/ 831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7" h="553">
                                <a:moveTo>
                                  <a:pt x="273" y="553"/>
                                </a:moveTo>
                                <a:lnTo>
                                  <a:pt x="200" y="543"/>
                                </a:lnTo>
                                <a:lnTo>
                                  <a:pt x="135" y="515"/>
                                </a:lnTo>
                                <a:lnTo>
                                  <a:pt x="80" y="472"/>
                                </a:lnTo>
                                <a:lnTo>
                                  <a:pt x="37" y="416"/>
                                </a:lnTo>
                                <a:lnTo>
                                  <a:pt x="9" y="350"/>
                                </a:lnTo>
                                <a:lnTo>
                                  <a:pt x="0" y="276"/>
                                </a:lnTo>
                                <a:lnTo>
                                  <a:pt x="9" y="203"/>
                                </a:lnTo>
                                <a:lnTo>
                                  <a:pt x="37" y="137"/>
                                </a:lnTo>
                                <a:lnTo>
                                  <a:pt x="80" y="81"/>
                                </a:lnTo>
                                <a:lnTo>
                                  <a:pt x="135" y="38"/>
                                </a:lnTo>
                                <a:lnTo>
                                  <a:pt x="200" y="10"/>
                                </a:lnTo>
                                <a:lnTo>
                                  <a:pt x="273" y="0"/>
                                </a:lnTo>
                                <a:lnTo>
                                  <a:pt x="345" y="10"/>
                                </a:lnTo>
                                <a:lnTo>
                                  <a:pt x="410" y="38"/>
                                </a:lnTo>
                                <a:lnTo>
                                  <a:pt x="466" y="81"/>
                                </a:lnTo>
                                <a:lnTo>
                                  <a:pt x="509" y="137"/>
                                </a:lnTo>
                                <a:lnTo>
                                  <a:pt x="536" y="203"/>
                                </a:lnTo>
                                <a:lnTo>
                                  <a:pt x="546" y="276"/>
                                </a:lnTo>
                                <a:lnTo>
                                  <a:pt x="536" y="350"/>
                                </a:lnTo>
                                <a:lnTo>
                                  <a:pt x="509" y="416"/>
                                </a:lnTo>
                                <a:lnTo>
                                  <a:pt x="466" y="472"/>
                                </a:lnTo>
                                <a:lnTo>
                                  <a:pt x="411" y="515"/>
                                </a:lnTo>
                                <a:lnTo>
                                  <a:pt x="346" y="543"/>
                                </a:lnTo>
                                <a:lnTo>
                                  <a:pt x="273" y="553"/>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11158" name="AutoShape 1132"/>
                        <wps:cNvSpPr>
                          <a:spLocks/>
                        </wps:cNvSpPr>
                        <wps:spPr bwMode="auto">
                          <a:xfrm>
                            <a:off x="1241" y="238"/>
                            <a:ext cx="625" cy="634"/>
                          </a:xfrm>
                          <a:custGeom>
                            <a:avLst/>
                            <a:gdLst>
                              <a:gd name="T0" fmla="+- 0 1434 1242"/>
                              <a:gd name="T1" fmla="*/ T0 w 625"/>
                              <a:gd name="T2" fmla="+- 0 848 238"/>
                              <a:gd name="T3" fmla="*/ 848 h 634"/>
                              <a:gd name="T4" fmla="+- 0 1293 1242"/>
                              <a:gd name="T5" fmla="*/ T4 w 625"/>
                              <a:gd name="T6" fmla="+- 0 729 238"/>
                              <a:gd name="T7" fmla="*/ 729 h 634"/>
                              <a:gd name="T8" fmla="+- 0 1242 1242"/>
                              <a:gd name="T9" fmla="*/ T8 w 625"/>
                              <a:gd name="T10" fmla="+- 0 554 238"/>
                              <a:gd name="T11" fmla="*/ 554 h 634"/>
                              <a:gd name="T12" fmla="+- 0 1293 1242"/>
                              <a:gd name="T13" fmla="*/ T12 w 625"/>
                              <a:gd name="T14" fmla="+- 0 380 238"/>
                              <a:gd name="T15" fmla="*/ 380 h 634"/>
                              <a:gd name="T16" fmla="+- 0 1433 1242"/>
                              <a:gd name="T17" fmla="*/ T16 w 625"/>
                              <a:gd name="T18" fmla="+- 0 261 238"/>
                              <a:gd name="T19" fmla="*/ 261 h 634"/>
                              <a:gd name="T20" fmla="+- 0 1617 1242"/>
                              <a:gd name="T21" fmla="*/ T20 w 625"/>
                              <a:gd name="T22" fmla="+- 0 244 238"/>
                              <a:gd name="T23" fmla="*/ 244 h 634"/>
                              <a:gd name="T24" fmla="+- 0 1734 1242"/>
                              <a:gd name="T25" fmla="*/ T24 w 625"/>
                              <a:gd name="T26" fmla="+- 0 295 238"/>
                              <a:gd name="T27" fmla="*/ 295 h 634"/>
                              <a:gd name="T28" fmla="+- 0 1456 1242"/>
                              <a:gd name="T29" fmla="*/ T28 w 625"/>
                              <a:gd name="T30" fmla="+- 0 314 238"/>
                              <a:gd name="T31" fmla="*/ 314 h 634"/>
                              <a:gd name="T32" fmla="+- 0 1340 1242"/>
                              <a:gd name="T33" fmla="*/ T32 w 625"/>
                              <a:gd name="T34" fmla="+- 0 412 238"/>
                              <a:gd name="T35" fmla="*/ 412 h 634"/>
                              <a:gd name="T36" fmla="+- 0 1297 1242"/>
                              <a:gd name="T37" fmla="*/ T36 w 625"/>
                              <a:gd name="T38" fmla="+- 0 554 238"/>
                              <a:gd name="T39" fmla="*/ 554 h 634"/>
                              <a:gd name="T40" fmla="+- 0 1340 1242"/>
                              <a:gd name="T41" fmla="*/ T40 w 625"/>
                              <a:gd name="T42" fmla="+- 0 697 238"/>
                              <a:gd name="T43" fmla="*/ 697 h 634"/>
                              <a:gd name="T44" fmla="+- 0 1457 1242"/>
                              <a:gd name="T45" fmla="*/ T44 w 625"/>
                              <a:gd name="T46" fmla="+- 0 795 238"/>
                              <a:gd name="T47" fmla="*/ 795 h 634"/>
                              <a:gd name="T48" fmla="+- 0 1733 1242"/>
                              <a:gd name="T49" fmla="*/ T48 w 625"/>
                              <a:gd name="T50" fmla="+- 0 814 238"/>
                              <a:gd name="T51" fmla="*/ 814 h 634"/>
                              <a:gd name="T52" fmla="+- 0 1616 1242"/>
                              <a:gd name="T53" fmla="*/ T52 w 625"/>
                              <a:gd name="T54" fmla="+- 0 866 238"/>
                              <a:gd name="T55" fmla="*/ 866 h 634"/>
                              <a:gd name="T56" fmla="+- 0 1554 1242"/>
                              <a:gd name="T57" fmla="*/ T56 w 625"/>
                              <a:gd name="T58" fmla="+- 0 814 238"/>
                              <a:gd name="T59" fmla="*/ 814 h 634"/>
                              <a:gd name="T60" fmla="+- 0 1697 1242"/>
                              <a:gd name="T61" fmla="*/ T60 w 625"/>
                              <a:gd name="T62" fmla="+- 0 771 238"/>
                              <a:gd name="T63" fmla="*/ 771 h 634"/>
                              <a:gd name="T64" fmla="+- 0 1792 1242"/>
                              <a:gd name="T65" fmla="*/ T64 w 625"/>
                              <a:gd name="T66" fmla="+- 0 655 238"/>
                              <a:gd name="T67" fmla="*/ 655 h 634"/>
                              <a:gd name="T68" fmla="+- 0 1811 1242"/>
                              <a:gd name="T69" fmla="*/ T68 w 625"/>
                              <a:gd name="T70" fmla="+- 0 554 238"/>
                              <a:gd name="T71" fmla="*/ 554 h 634"/>
                              <a:gd name="T72" fmla="+- 0 1768 1242"/>
                              <a:gd name="T73" fmla="*/ T72 w 625"/>
                              <a:gd name="T74" fmla="+- 0 410 238"/>
                              <a:gd name="T75" fmla="*/ 410 h 634"/>
                              <a:gd name="T76" fmla="+- 0 1653 1242"/>
                              <a:gd name="T77" fmla="*/ T76 w 625"/>
                              <a:gd name="T78" fmla="+- 0 314 238"/>
                              <a:gd name="T79" fmla="*/ 314 h 634"/>
                              <a:gd name="T80" fmla="+- 0 1734 1242"/>
                              <a:gd name="T81" fmla="*/ T80 w 625"/>
                              <a:gd name="T82" fmla="+- 0 295 238"/>
                              <a:gd name="T83" fmla="*/ 295 h 634"/>
                              <a:gd name="T84" fmla="+- 0 1844 1242"/>
                              <a:gd name="T85" fmla="*/ T84 w 625"/>
                              <a:gd name="T86" fmla="+- 0 432 238"/>
                              <a:gd name="T87" fmla="*/ 432 h 634"/>
                              <a:gd name="T88" fmla="+- 0 1861 1242"/>
                              <a:gd name="T89" fmla="*/ T88 w 625"/>
                              <a:gd name="T90" fmla="+- 0 619 238"/>
                              <a:gd name="T91" fmla="*/ 619 h 634"/>
                              <a:gd name="T92" fmla="+- 0 1778 1242"/>
                              <a:gd name="T93" fmla="*/ T92 w 625"/>
                              <a:gd name="T94" fmla="+- 0 778 238"/>
                              <a:gd name="T95" fmla="*/ 778 h 634"/>
                              <a:gd name="T96" fmla="+- 0 1449 1242"/>
                              <a:gd name="T97" fmla="*/ T96 w 625"/>
                              <a:gd name="T98" fmla="+- 0 652 238"/>
                              <a:gd name="T99" fmla="*/ 652 h 634"/>
                              <a:gd name="T100" fmla="+- 0 1402 1242"/>
                              <a:gd name="T101" fmla="*/ T100 w 625"/>
                              <a:gd name="T102" fmla="+- 0 627 238"/>
                              <a:gd name="T103" fmla="*/ 627 h 634"/>
                              <a:gd name="T104" fmla="+- 0 1378 1242"/>
                              <a:gd name="T105" fmla="*/ T104 w 625"/>
                              <a:gd name="T106" fmla="+- 0 576 238"/>
                              <a:gd name="T107" fmla="*/ 576 h 634"/>
                              <a:gd name="T108" fmla="+- 0 1383 1242"/>
                              <a:gd name="T109" fmla="*/ T108 w 625"/>
                              <a:gd name="T110" fmla="+- 0 514 238"/>
                              <a:gd name="T111" fmla="*/ 514 h 634"/>
                              <a:gd name="T112" fmla="+- 0 1416 1242"/>
                              <a:gd name="T113" fmla="*/ T112 w 625"/>
                              <a:gd name="T114" fmla="+- 0 471 238"/>
                              <a:gd name="T115" fmla="*/ 471 h 634"/>
                              <a:gd name="T116" fmla="+- 0 1468 1242"/>
                              <a:gd name="T117" fmla="*/ T116 w 625"/>
                              <a:gd name="T118" fmla="+- 0 457 238"/>
                              <a:gd name="T119" fmla="*/ 457 h 634"/>
                              <a:gd name="T120" fmla="+- 0 1536 1242"/>
                              <a:gd name="T121" fmla="*/ T120 w 625"/>
                              <a:gd name="T122" fmla="+- 0 483 238"/>
                              <a:gd name="T123" fmla="*/ 483 h 634"/>
                              <a:gd name="T124" fmla="+- 0 1456 1242"/>
                              <a:gd name="T125" fmla="*/ T124 w 625"/>
                              <a:gd name="T126" fmla="+- 0 502 238"/>
                              <a:gd name="T127" fmla="*/ 502 h 634"/>
                              <a:gd name="T128" fmla="+- 0 1432 1242"/>
                              <a:gd name="T129" fmla="*/ T128 w 625"/>
                              <a:gd name="T130" fmla="+- 0 554 238"/>
                              <a:gd name="T131" fmla="*/ 554 h 634"/>
                              <a:gd name="T132" fmla="+- 0 1456 1242"/>
                              <a:gd name="T133" fmla="*/ T132 w 625"/>
                              <a:gd name="T134" fmla="+- 0 607 238"/>
                              <a:gd name="T135" fmla="*/ 607 h 634"/>
                              <a:gd name="T136" fmla="+- 0 1536 1242"/>
                              <a:gd name="T137" fmla="*/ T136 w 625"/>
                              <a:gd name="T138" fmla="+- 0 626 238"/>
                              <a:gd name="T139" fmla="*/ 626 h 634"/>
                              <a:gd name="T140" fmla="+- 0 1470 1242"/>
                              <a:gd name="T141" fmla="*/ T140 w 625"/>
                              <a:gd name="T142" fmla="+- 0 653 238"/>
                              <a:gd name="T143" fmla="*/ 653 h 634"/>
                              <a:gd name="T144" fmla="+- 0 1612 1242"/>
                              <a:gd name="T145" fmla="*/ T144 w 625"/>
                              <a:gd name="T146" fmla="+- 0 647 238"/>
                              <a:gd name="T147" fmla="*/ 647 h 634"/>
                              <a:gd name="T148" fmla="+- 0 1571 1242"/>
                              <a:gd name="T149" fmla="*/ T148 w 625"/>
                              <a:gd name="T150" fmla="+- 0 613 238"/>
                              <a:gd name="T151" fmla="*/ 613 h 634"/>
                              <a:gd name="T152" fmla="+- 0 1557 1242"/>
                              <a:gd name="T153" fmla="*/ T152 w 625"/>
                              <a:gd name="T154" fmla="+- 0 554 238"/>
                              <a:gd name="T155" fmla="*/ 554 h 634"/>
                              <a:gd name="T156" fmla="+- 0 1571 1242"/>
                              <a:gd name="T157" fmla="*/ T156 w 625"/>
                              <a:gd name="T158" fmla="+- 0 498 238"/>
                              <a:gd name="T159" fmla="*/ 498 h 634"/>
                              <a:gd name="T160" fmla="+- 0 1612 1242"/>
                              <a:gd name="T161" fmla="*/ T160 w 625"/>
                              <a:gd name="T162" fmla="+- 0 463 238"/>
                              <a:gd name="T163" fmla="*/ 463 h 634"/>
                              <a:gd name="T164" fmla="+- 0 1675 1242"/>
                              <a:gd name="T165" fmla="*/ T164 w 625"/>
                              <a:gd name="T166" fmla="+- 0 460 238"/>
                              <a:gd name="T167" fmla="*/ 460 h 634"/>
                              <a:gd name="T168" fmla="+- 0 1728 1242"/>
                              <a:gd name="T169" fmla="*/ T168 w 625"/>
                              <a:gd name="T170" fmla="+- 0 498 238"/>
                              <a:gd name="T171" fmla="*/ 498 h 634"/>
                              <a:gd name="T172" fmla="+- 0 1623 1242"/>
                              <a:gd name="T173" fmla="*/ T172 w 625"/>
                              <a:gd name="T174" fmla="+- 0 512 238"/>
                              <a:gd name="T175" fmla="*/ 512 h 634"/>
                              <a:gd name="T176" fmla="+- 0 1615 1242"/>
                              <a:gd name="T177" fmla="*/ T176 w 625"/>
                              <a:gd name="T178" fmla="+- 0 579 238"/>
                              <a:gd name="T179" fmla="*/ 579 h 634"/>
                              <a:gd name="T180" fmla="+- 0 1654 1242"/>
                              <a:gd name="T181" fmla="*/ T180 w 625"/>
                              <a:gd name="T182" fmla="+- 0 611 238"/>
                              <a:gd name="T183" fmla="*/ 611 h 634"/>
                              <a:gd name="T184" fmla="+- 0 1698 1242"/>
                              <a:gd name="T185" fmla="*/ T184 w 625"/>
                              <a:gd name="T186" fmla="+- 0 641 238"/>
                              <a:gd name="T187" fmla="*/ 641 h 634"/>
                              <a:gd name="T188" fmla="+- 0 1509 1242"/>
                              <a:gd name="T189" fmla="*/ T188 w 625"/>
                              <a:gd name="T190" fmla="+- 0 524 238"/>
                              <a:gd name="T191" fmla="*/ 524 h 634"/>
                              <a:gd name="T192" fmla="+- 0 1485 1242"/>
                              <a:gd name="T193" fmla="*/ T192 w 625"/>
                              <a:gd name="T194" fmla="+- 0 500 238"/>
                              <a:gd name="T195" fmla="*/ 500 h 634"/>
                              <a:gd name="T196" fmla="+- 0 1551 1242"/>
                              <a:gd name="T197" fmla="*/ T196 w 625"/>
                              <a:gd name="T198" fmla="+- 0 503 238"/>
                              <a:gd name="T199" fmla="*/ 503 h 634"/>
                              <a:gd name="T200" fmla="+- 0 1682 1242"/>
                              <a:gd name="T201" fmla="*/ T200 w 625"/>
                              <a:gd name="T202" fmla="+- 0 513 238"/>
                              <a:gd name="T203" fmla="*/ 513 h 634"/>
                              <a:gd name="T204" fmla="+- 0 1654 1242"/>
                              <a:gd name="T205" fmla="*/ T204 w 625"/>
                              <a:gd name="T206" fmla="+- 0 498 238"/>
                              <a:gd name="T207" fmla="*/ 498 h 634"/>
                              <a:gd name="T208" fmla="+- 0 1689 1242"/>
                              <a:gd name="T209" fmla="*/ T208 w 625"/>
                              <a:gd name="T210" fmla="+- 0 524 238"/>
                              <a:gd name="T211" fmla="*/ 524 h 634"/>
                              <a:gd name="T212" fmla="+- 0 1487 1242"/>
                              <a:gd name="T213" fmla="*/ T212 w 625"/>
                              <a:gd name="T214" fmla="+- 0 609 238"/>
                              <a:gd name="T215" fmla="*/ 609 h 634"/>
                              <a:gd name="T216" fmla="+- 0 1513 1242"/>
                              <a:gd name="T217" fmla="*/ T216 w 625"/>
                              <a:gd name="T218" fmla="+- 0 583 238"/>
                              <a:gd name="T219" fmla="*/ 583 h 634"/>
                              <a:gd name="T220" fmla="+- 0 1728 1242"/>
                              <a:gd name="T221" fmla="*/ T220 w 625"/>
                              <a:gd name="T222" fmla="+- 0 611 238"/>
                              <a:gd name="T223" fmla="*/ 611 h 634"/>
                              <a:gd name="T224" fmla="+- 0 1678 1242"/>
                              <a:gd name="T225" fmla="*/ T224 w 625"/>
                              <a:gd name="T226" fmla="+- 0 604 238"/>
                              <a:gd name="T227" fmla="*/ 604 h 634"/>
                              <a:gd name="T228" fmla="+- 0 1732 1242"/>
                              <a:gd name="T229" fmla="*/ T228 w 625"/>
                              <a:gd name="T230" fmla="+- 0 605 238"/>
                              <a:gd name="T231" fmla="*/ 605 h 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25" h="634">
                                <a:moveTo>
                                  <a:pt x="312" y="634"/>
                                </a:moveTo>
                                <a:lnTo>
                                  <a:pt x="250" y="628"/>
                                </a:lnTo>
                                <a:lnTo>
                                  <a:pt x="192" y="610"/>
                                </a:lnTo>
                                <a:lnTo>
                                  <a:pt x="140" y="581"/>
                                </a:lnTo>
                                <a:lnTo>
                                  <a:pt x="91" y="540"/>
                                </a:lnTo>
                                <a:lnTo>
                                  <a:pt x="51" y="491"/>
                                </a:lnTo>
                                <a:lnTo>
                                  <a:pt x="22" y="437"/>
                                </a:lnTo>
                                <a:lnTo>
                                  <a:pt x="5" y="379"/>
                                </a:lnTo>
                                <a:lnTo>
                                  <a:pt x="0" y="316"/>
                                </a:lnTo>
                                <a:lnTo>
                                  <a:pt x="5" y="254"/>
                                </a:lnTo>
                                <a:lnTo>
                                  <a:pt x="22" y="196"/>
                                </a:lnTo>
                                <a:lnTo>
                                  <a:pt x="51" y="142"/>
                                </a:lnTo>
                                <a:lnTo>
                                  <a:pt x="91" y="92"/>
                                </a:lnTo>
                                <a:lnTo>
                                  <a:pt x="139" y="52"/>
                                </a:lnTo>
                                <a:lnTo>
                                  <a:pt x="191" y="23"/>
                                </a:lnTo>
                                <a:lnTo>
                                  <a:pt x="249" y="6"/>
                                </a:lnTo>
                                <a:lnTo>
                                  <a:pt x="312" y="0"/>
                                </a:lnTo>
                                <a:lnTo>
                                  <a:pt x="375" y="6"/>
                                </a:lnTo>
                                <a:lnTo>
                                  <a:pt x="433" y="23"/>
                                </a:lnTo>
                                <a:lnTo>
                                  <a:pt x="486" y="52"/>
                                </a:lnTo>
                                <a:lnTo>
                                  <a:pt x="492" y="57"/>
                                </a:lnTo>
                                <a:lnTo>
                                  <a:pt x="312" y="57"/>
                                </a:lnTo>
                                <a:lnTo>
                                  <a:pt x="261" y="62"/>
                                </a:lnTo>
                                <a:lnTo>
                                  <a:pt x="214" y="76"/>
                                </a:lnTo>
                                <a:lnTo>
                                  <a:pt x="171" y="100"/>
                                </a:lnTo>
                                <a:lnTo>
                                  <a:pt x="132" y="133"/>
                                </a:lnTo>
                                <a:lnTo>
                                  <a:pt x="98" y="174"/>
                                </a:lnTo>
                                <a:lnTo>
                                  <a:pt x="74" y="218"/>
                                </a:lnTo>
                                <a:lnTo>
                                  <a:pt x="60" y="266"/>
                                </a:lnTo>
                                <a:lnTo>
                                  <a:pt x="55" y="316"/>
                                </a:lnTo>
                                <a:lnTo>
                                  <a:pt x="60" y="368"/>
                                </a:lnTo>
                                <a:lnTo>
                                  <a:pt x="74" y="416"/>
                                </a:lnTo>
                                <a:lnTo>
                                  <a:pt x="98" y="459"/>
                                </a:lnTo>
                                <a:lnTo>
                                  <a:pt x="132" y="499"/>
                                </a:lnTo>
                                <a:lnTo>
                                  <a:pt x="172" y="533"/>
                                </a:lnTo>
                                <a:lnTo>
                                  <a:pt x="215" y="557"/>
                                </a:lnTo>
                                <a:lnTo>
                                  <a:pt x="262" y="571"/>
                                </a:lnTo>
                                <a:lnTo>
                                  <a:pt x="312" y="576"/>
                                </a:lnTo>
                                <a:lnTo>
                                  <a:pt x="491" y="576"/>
                                </a:lnTo>
                                <a:lnTo>
                                  <a:pt x="486" y="581"/>
                                </a:lnTo>
                                <a:lnTo>
                                  <a:pt x="432" y="610"/>
                                </a:lnTo>
                                <a:lnTo>
                                  <a:pt x="374" y="628"/>
                                </a:lnTo>
                                <a:lnTo>
                                  <a:pt x="312" y="634"/>
                                </a:lnTo>
                                <a:close/>
                                <a:moveTo>
                                  <a:pt x="491" y="576"/>
                                </a:moveTo>
                                <a:lnTo>
                                  <a:pt x="312" y="576"/>
                                </a:lnTo>
                                <a:lnTo>
                                  <a:pt x="363" y="571"/>
                                </a:lnTo>
                                <a:lnTo>
                                  <a:pt x="411" y="557"/>
                                </a:lnTo>
                                <a:lnTo>
                                  <a:pt x="455" y="533"/>
                                </a:lnTo>
                                <a:lnTo>
                                  <a:pt x="495" y="499"/>
                                </a:lnTo>
                                <a:lnTo>
                                  <a:pt x="527" y="460"/>
                                </a:lnTo>
                                <a:lnTo>
                                  <a:pt x="550" y="417"/>
                                </a:lnTo>
                                <a:lnTo>
                                  <a:pt x="564" y="369"/>
                                </a:lnTo>
                                <a:lnTo>
                                  <a:pt x="564" y="368"/>
                                </a:lnTo>
                                <a:lnTo>
                                  <a:pt x="569" y="316"/>
                                </a:lnTo>
                                <a:lnTo>
                                  <a:pt x="564" y="265"/>
                                </a:lnTo>
                                <a:lnTo>
                                  <a:pt x="550" y="217"/>
                                </a:lnTo>
                                <a:lnTo>
                                  <a:pt x="526" y="172"/>
                                </a:lnTo>
                                <a:lnTo>
                                  <a:pt x="493" y="133"/>
                                </a:lnTo>
                                <a:lnTo>
                                  <a:pt x="454" y="100"/>
                                </a:lnTo>
                                <a:lnTo>
                                  <a:pt x="411" y="76"/>
                                </a:lnTo>
                                <a:lnTo>
                                  <a:pt x="364" y="62"/>
                                </a:lnTo>
                                <a:lnTo>
                                  <a:pt x="312" y="57"/>
                                </a:lnTo>
                                <a:lnTo>
                                  <a:pt x="492" y="57"/>
                                </a:lnTo>
                                <a:lnTo>
                                  <a:pt x="534" y="92"/>
                                </a:lnTo>
                                <a:lnTo>
                                  <a:pt x="573" y="141"/>
                                </a:lnTo>
                                <a:lnTo>
                                  <a:pt x="602" y="194"/>
                                </a:lnTo>
                                <a:lnTo>
                                  <a:pt x="618" y="253"/>
                                </a:lnTo>
                                <a:lnTo>
                                  <a:pt x="624" y="316"/>
                                </a:lnTo>
                                <a:lnTo>
                                  <a:pt x="619" y="381"/>
                                </a:lnTo>
                                <a:lnTo>
                                  <a:pt x="602" y="439"/>
                                </a:lnTo>
                                <a:lnTo>
                                  <a:pt x="575" y="492"/>
                                </a:lnTo>
                                <a:lnTo>
                                  <a:pt x="536" y="540"/>
                                </a:lnTo>
                                <a:lnTo>
                                  <a:pt x="491" y="576"/>
                                </a:lnTo>
                                <a:close/>
                                <a:moveTo>
                                  <a:pt x="228" y="415"/>
                                </a:moveTo>
                                <a:lnTo>
                                  <a:pt x="207" y="414"/>
                                </a:lnTo>
                                <a:lnTo>
                                  <a:pt x="189" y="409"/>
                                </a:lnTo>
                                <a:lnTo>
                                  <a:pt x="174" y="400"/>
                                </a:lnTo>
                                <a:lnTo>
                                  <a:pt x="160" y="389"/>
                                </a:lnTo>
                                <a:lnTo>
                                  <a:pt x="149" y="375"/>
                                </a:lnTo>
                                <a:lnTo>
                                  <a:pt x="141" y="357"/>
                                </a:lnTo>
                                <a:lnTo>
                                  <a:pt x="136" y="338"/>
                                </a:lnTo>
                                <a:lnTo>
                                  <a:pt x="135" y="316"/>
                                </a:lnTo>
                                <a:lnTo>
                                  <a:pt x="136" y="295"/>
                                </a:lnTo>
                                <a:lnTo>
                                  <a:pt x="141" y="276"/>
                                </a:lnTo>
                                <a:lnTo>
                                  <a:pt x="149" y="260"/>
                                </a:lnTo>
                                <a:lnTo>
                                  <a:pt x="160" y="245"/>
                                </a:lnTo>
                                <a:lnTo>
                                  <a:pt x="174" y="233"/>
                                </a:lnTo>
                                <a:lnTo>
                                  <a:pt x="190" y="225"/>
                                </a:lnTo>
                                <a:lnTo>
                                  <a:pt x="207" y="221"/>
                                </a:lnTo>
                                <a:lnTo>
                                  <a:pt x="226" y="219"/>
                                </a:lnTo>
                                <a:lnTo>
                                  <a:pt x="253" y="222"/>
                                </a:lnTo>
                                <a:lnTo>
                                  <a:pt x="275" y="231"/>
                                </a:lnTo>
                                <a:lnTo>
                                  <a:pt x="294" y="245"/>
                                </a:lnTo>
                                <a:lnTo>
                                  <a:pt x="305" y="260"/>
                                </a:lnTo>
                                <a:lnTo>
                                  <a:pt x="232" y="260"/>
                                </a:lnTo>
                                <a:lnTo>
                                  <a:pt x="214" y="264"/>
                                </a:lnTo>
                                <a:lnTo>
                                  <a:pt x="201" y="274"/>
                                </a:lnTo>
                                <a:lnTo>
                                  <a:pt x="193" y="292"/>
                                </a:lnTo>
                                <a:lnTo>
                                  <a:pt x="190" y="316"/>
                                </a:lnTo>
                                <a:lnTo>
                                  <a:pt x="193" y="341"/>
                                </a:lnTo>
                                <a:lnTo>
                                  <a:pt x="201" y="359"/>
                                </a:lnTo>
                                <a:lnTo>
                                  <a:pt x="214" y="369"/>
                                </a:lnTo>
                                <a:lnTo>
                                  <a:pt x="232" y="373"/>
                                </a:lnTo>
                                <a:lnTo>
                                  <a:pt x="304" y="373"/>
                                </a:lnTo>
                                <a:lnTo>
                                  <a:pt x="294" y="388"/>
                                </a:lnTo>
                                <a:lnTo>
                                  <a:pt x="275" y="403"/>
                                </a:lnTo>
                                <a:lnTo>
                                  <a:pt x="253" y="412"/>
                                </a:lnTo>
                                <a:lnTo>
                                  <a:pt x="228" y="415"/>
                                </a:lnTo>
                                <a:close/>
                                <a:moveTo>
                                  <a:pt x="408" y="415"/>
                                </a:moveTo>
                                <a:lnTo>
                                  <a:pt x="388" y="414"/>
                                </a:lnTo>
                                <a:lnTo>
                                  <a:pt x="370" y="409"/>
                                </a:lnTo>
                                <a:lnTo>
                                  <a:pt x="354" y="400"/>
                                </a:lnTo>
                                <a:lnTo>
                                  <a:pt x="340" y="389"/>
                                </a:lnTo>
                                <a:lnTo>
                                  <a:pt x="329" y="375"/>
                                </a:lnTo>
                                <a:lnTo>
                                  <a:pt x="321" y="357"/>
                                </a:lnTo>
                                <a:lnTo>
                                  <a:pt x="316" y="338"/>
                                </a:lnTo>
                                <a:lnTo>
                                  <a:pt x="315" y="316"/>
                                </a:lnTo>
                                <a:lnTo>
                                  <a:pt x="316" y="295"/>
                                </a:lnTo>
                                <a:lnTo>
                                  <a:pt x="321" y="276"/>
                                </a:lnTo>
                                <a:lnTo>
                                  <a:pt x="329" y="260"/>
                                </a:lnTo>
                                <a:lnTo>
                                  <a:pt x="340" y="245"/>
                                </a:lnTo>
                                <a:lnTo>
                                  <a:pt x="354" y="233"/>
                                </a:lnTo>
                                <a:lnTo>
                                  <a:pt x="370" y="225"/>
                                </a:lnTo>
                                <a:lnTo>
                                  <a:pt x="387" y="221"/>
                                </a:lnTo>
                                <a:lnTo>
                                  <a:pt x="406" y="219"/>
                                </a:lnTo>
                                <a:lnTo>
                                  <a:pt x="433" y="222"/>
                                </a:lnTo>
                                <a:lnTo>
                                  <a:pt x="456" y="231"/>
                                </a:lnTo>
                                <a:lnTo>
                                  <a:pt x="475" y="245"/>
                                </a:lnTo>
                                <a:lnTo>
                                  <a:pt x="486" y="260"/>
                                </a:lnTo>
                                <a:lnTo>
                                  <a:pt x="412" y="260"/>
                                </a:lnTo>
                                <a:lnTo>
                                  <a:pt x="394" y="264"/>
                                </a:lnTo>
                                <a:lnTo>
                                  <a:pt x="381" y="274"/>
                                </a:lnTo>
                                <a:lnTo>
                                  <a:pt x="373" y="292"/>
                                </a:lnTo>
                                <a:lnTo>
                                  <a:pt x="370" y="316"/>
                                </a:lnTo>
                                <a:lnTo>
                                  <a:pt x="373" y="341"/>
                                </a:lnTo>
                                <a:lnTo>
                                  <a:pt x="381" y="359"/>
                                </a:lnTo>
                                <a:lnTo>
                                  <a:pt x="394" y="369"/>
                                </a:lnTo>
                                <a:lnTo>
                                  <a:pt x="412" y="373"/>
                                </a:lnTo>
                                <a:lnTo>
                                  <a:pt x="486" y="373"/>
                                </a:lnTo>
                                <a:lnTo>
                                  <a:pt x="475" y="388"/>
                                </a:lnTo>
                                <a:lnTo>
                                  <a:pt x="456" y="403"/>
                                </a:lnTo>
                                <a:lnTo>
                                  <a:pt x="433" y="412"/>
                                </a:lnTo>
                                <a:lnTo>
                                  <a:pt x="408" y="415"/>
                                </a:lnTo>
                                <a:close/>
                                <a:moveTo>
                                  <a:pt x="267" y="286"/>
                                </a:moveTo>
                                <a:lnTo>
                                  <a:pt x="260" y="275"/>
                                </a:lnTo>
                                <a:lnTo>
                                  <a:pt x="252" y="267"/>
                                </a:lnTo>
                                <a:lnTo>
                                  <a:pt x="243" y="262"/>
                                </a:lnTo>
                                <a:lnTo>
                                  <a:pt x="232" y="260"/>
                                </a:lnTo>
                                <a:lnTo>
                                  <a:pt x="305" y="260"/>
                                </a:lnTo>
                                <a:lnTo>
                                  <a:pt x="309" y="265"/>
                                </a:lnTo>
                                <a:lnTo>
                                  <a:pt x="267" y="286"/>
                                </a:lnTo>
                                <a:close/>
                                <a:moveTo>
                                  <a:pt x="447" y="286"/>
                                </a:moveTo>
                                <a:lnTo>
                                  <a:pt x="440" y="275"/>
                                </a:lnTo>
                                <a:lnTo>
                                  <a:pt x="432" y="267"/>
                                </a:lnTo>
                                <a:lnTo>
                                  <a:pt x="423" y="262"/>
                                </a:lnTo>
                                <a:lnTo>
                                  <a:pt x="412" y="260"/>
                                </a:lnTo>
                                <a:lnTo>
                                  <a:pt x="486" y="260"/>
                                </a:lnTo>
                                <a:lnTo>
                                  <a:pt x="489" y="265"/>
                                </a:lnTo>
                                <a:lnTo>
                                  <a:pt x="447" y="286"/>
                                </a:lnTo>
                                <a:close/>
                                <a:moveTo>
                                  <a:pt x="304" y="373"/>
                                </a:moveTo>
                                <a:lnTo>
                                  <a:pt x="232" y="373"/>
                                </a:lnTo>
                                <a:lnTo>
                                  <a:pt x="245" y="371"/>
                                </a:lnTo>
                                <a:lnTo>
                                  <a:pt x="256" y="366"/>
                                </a:lnTo>
                                <a:lnTo>
                                  <a:pt x="265" y="357"/>
                                </a:lnTo>
                                <a:lnTo>
                                  <a:pt x="271" y="345"/>
                                </a:lnTo>
                                <a:lnTo>
                                  <a:pt x="309" y="367"/>
                                </a:lnTo>
                                <a:lnTo>
                                  <a:pt x="304" y="373"/>
                                </a:lnTo>
                                <a:close/>
                                <a:moveTo>
                                  <a:pt x="486" y="373"/>
                                </a:moveTo>
                                <a:lnTo>
                                  <a:pt x="412" y="373"/>
                                </a:lnTo>
                                <a:lnTo>
                                  <a:pt x="425" y="371"/>
                                </a:lnTo>
                                <a:lnTo>
                                  <a:pt x="436" y="366"/>
                                </a:lnTo>
                                <a:lnTo>
                                  <a:pt x="445" y="357"/>
                                </a:lnTo>
                                <a:lnTo>
                                  <a:pt x="451" y="345"/>
                                </a:lnTo>
                                <a:lnTo>
                                  <a:pt x="490" y="367"/>
                                </a:lnTo>
                                <a:lnTo>
                                  <a:pt x="486" y="373"/>
                                </a:lnTo>
                                <a:close/>
                              </a:path>
                            </a:pathLst>
                          </a:custGeom>
                          <a:solidFill>
                            <a:srgbClr val="0708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11159" name="Freeform 1131"/>
                        <wps:cNvSpPr>
                          <a:spLocks/>
                        </wps:cNvSpPr>
                        <wps:spPr bwMode="auto">
                          <a:xfrm>
                            <a:off x="2453" y="249"/>
                            <a:ext cx="430" cy="435"/>
                          </a:xfrm>
                          <a:custGeom>
                            <a:avLst/>
                            <a:gdLst>
                              <a:gd name="T0" fmla="+- 0 2668 2453"/>
                              <a:gd name="T1" fmla="*/ T0 w 430"/>
                              <a:gd name="T2" fmla="+- 0 684 249"/>
                              <a:gd name="T3" fmla="*/ 684 h 435"/>
                              <a:gd name="T4" fmla="+- 0 2600 2453"/>
                              <a:gd name="T5" fmla="*/ T4 w 430"/>
                              <a:gd name="T6" fmla="+- 0 673 249"/>
                              <a:gd name="T7" fmla="*/ 673 h 435"/>
                              <a:gd name="T8" fmla="+- 0 2541 2453"/>
                              <a:gd name="T9" fmla="*/ T8 w 430"/>
                              <a:gd name="T10" fmla="+- 0 642 249"/>
                              <a:gd name="T11" fmla="*/ 642 h 435"/>
                              <a:gd name="T12" fmla="+- 0 2494 2453"/>
                              <a:gd name="T13" fmla="*/ T12 w 430"/>
                              <a:gd name="T14" fmla="+- 0 595 249"/>
                              <a:gd name="T15" fmla="*/ 595 h 435"/>
                              <a:gd name="T16" fmla="+- 0 2464 2453"/>
                              <a:gd name="T17" fmla="*/ T16 w 430"/>
                              <a:gd name="T18" fmla="+- 0 535 249"/>
                              <a:gd name="T19" fmla="*/ 535 h 435"/>
                              <a:gd name="T20" fmla="+- 0 2453 2453"/>
                              <a:gd name="T21" fmla="*/ T20 w 430"/>
                              <a:gd name="T22" fmla="+- 0 466 249"/>
                              <a:gd name="T23" fmla="*/ 466 h 435"/>
                              <a:gd name="T24" fmla="+- 0 2464 2453"/>
                              <a:gd name="T25" fmla="*/ T24 w 430"/>
                              <a:gd name="T26" fmla="+- 0 398 249"/>
                              <a:gd name="T27" fmla="*/ 398 h 435"/>
                              <a:gd name="T28" fmla="+- 0 2494 2453"/>
                              <a:gd name="T29" fmla="*/ T28 w 430"/>
                              <a:gd name="T30" fmla="+- 0 338 249"/>
                              <a:gd name="T31" fmla="*/ 338 h 435"/>
                              <a:gd name="T32" fmla="+- 0 2541 2453"/>
                              <a:gd name="T33" fmla="*/ T32 w 430"/>
                              <a:gd name="T34" fmla="+- 0 291 249"/>
                              <a:gd name="T35" fmla="*/ 291 h 435"/>
                              <a:gd name="T36" fmla="+- 0 2600 2453"/>
                              <a:gd name="T37" fmla="*/ T36 w 430"/>
                              <a:gd name="T38" fmla="+- 0 260 249"/>
                              <a:gd name="T39" fmla="*/ 260 h 435"/>
                              <a:gd name="T40" fmla="+- 0 2668 2453"/>
                              <a:gd name="T41" fmla="*/ T40 w 430"/>
                              <a:gd name="T42" fmla="+- 0 249 249"/>
                              <a:gd name="T43" fmla="*/ 249 h 435"/>
                              <a:gd name="T44" fmla="+- 0 2736 2453"/>
                              <a:gd name="T45" fmla="*/ T44 w 430"/>
                              <a:gd name="T46" fmla="+- 0 260 249"/>
                              <a:gd name="T47" fmla="*/ 260 h 435"/>
                              <a:gd name="T48" fmla="+- 0 2794 2453"/>
                              <a:gd name="T49" fmla="*/ T48 w 430"/>
                              <a:gd name="T50" fmla="+- 0 291 249"/>
                              <a:gd name="T51" fmla="*/ 291 h 435"/>
                              <a:gd name="T52" fmla="+- 0 2841 2453"/>
                              <a:gd name="T53" fmla="*/ T52 w 430"/>
                              <a:gd name="T54" fmla="+- 0 338 249"/>
                              <a:gd name="T55" fmla="*/ 338 h 435"/>
                              <a:gd name="T56" fmla="+- 0 2871 2453"/>
                              <a:gd name="T57" fmla="*/ T56 w 430"/>
                              <a:gd name="T58" fmla="+- 0 398 249"/>
                              <a:gd name="T59" fmla="*/ 398 h 435"/>
                              <a:gd name="T60" fmla="+- 0 2882 2453"/>
                              <a:gd name="T61" fmla="*/ T60 w 430"/>
                              <a:gd name="T62" fmla="+- 0 466 249"/>
                              <a:gd name="T63" fmla="*/ 466 h 435"/>
                              <a:gd name="T64" fmla="+- 0 2871 2453"/>
                              <a:gd name="T65" fmla="*/ T64 w 430"/>
                              <a:gd name="T66" fmla="+- 0 535 249"/>
                              <a:gd name="T67" fmla="*/ 535 h 435"/>
                              <a:gd name="T68" fmla="+- 0 2841 2453"/>
                              <a:gd name="T69" fmla="*/ T68 w 430"/>
                              <a:gd name="T70" fmla="+- 0 595 249"/>
                              <a:gd name="T71" fmla="*/ 595 h 435"/>
                              <a:gd name="T72" fmla="+- 0 2794 2453"/>
                              <a:gd name="T73" fmla="*/ T72 w 430"/>
                              <a:gd name="T74" fmla="+- 0 642 249"/>
                              <a:gd name="T75" fmla="*/ 642 h 435"/>
                              <a:gd name="T76" fmla="+- 0 2736 2453"/>
                              <a:gd name="T77" fmla="*/ T76 w 430"/>
                              <a:gd name="T78" fmla="+- 0 673 249"/>
                              <a:gd name="T79" fmla="*/ 673 h 435"/>
                              <a:gd name="T80" fmla="+- 0 2668 2453"/>
                              <a:gd name="T81" fmla="*/ T80 w 430"/>
                              <a:gd name="T82" fmla="+- 0 684 249"/>
                              <a:gd name="T83" fmla="*/ 684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0" h="435">
                                <a:moveTo>
                                  <a:pt x="215" y="435"/>
                                </a:moveTo>
                                <a:lnTo>
                                  <a:pt x="147" y="424"/>
                                </a:lnTo>
                                <a:lnTo>
                                  <a:pt x="88" y="393"/>
                                </a:lnTo>
                                <a:lnTo>
                                  <a:pt x="41" y="346"/>
                                </a:lnTo>
                                <a:lnTo>
                                  <a:pt x="11" y="286"/>
                                </a:lnTo>
                                <a:lnTo>
                                  <a:pt x="0" y="217"/>
                                </a:lnTo>
                                <a:lnTo>
                                  <a:pt x="11" y="149"/>
                                </a:lnTo>
                                <a:lnTo>
                                  <a:pt x="41" y="89"/>
                                </a:lnTo>
                                <a:lnTo>
                                  <a:pt x="88" y="42"/>
                                </a:lnTo>
                                <a:lnTo>
                                  <a:pt x="147" y="11"/>
                                </a:lnTo>
                                <a:lnTo>
                                  <a:pt x="215" y="0"/>
                                </a:lnTo>
                                <a:lnTo>
                                  <a:pt x="283" y="11"/>
                                </a:lnTo>
                                <a:lnTo>
                                  <a:pt x="341" y="42"/>
                                </a:lnTo>
                                <a:lnTo>
                                  <a:pt x="388" y="89"/>
                                </a:lnTo>
                                <a:lnTo>
                                  <a:pt x="418" y="149"/>
                                </a:lnTo>
                                <a:lnTo>
                                  <a:pt x="429" y="217"/>
                                </a:lnTo>
                                <a:lnTo>
                                  <a:pt x="418" y="286"/>
                                </a:lnTo>
                                <a:lnTo>
                                  <a:pt x="388" y="346"/>
                                </a:lnTo>
                                <a:lnTo>
                                  <a:pt x="341" y="393"/>
                                </a:lnTo>
                                <a:lnTo>
                                  <a:pt x="283" y="424"/>
                                </a:lnTo>
                                <a:lnTo>
                                  <a:pt x="215" y="435"/>
                                </a:lnTo>
                                <a:close/>
                              </a:path>
                            </a:pathLst>
                          </a:custGeom>
                          <a:solidFill>
                            <a:srgbClr val="FDFDF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011160" name="Picture 11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604" y="309"/>
                            <a:ext cx="125"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11161" name="AutoShape 1129"/>
                        <wps:cNvSpPr>
                          <a:spLocks/>
                        </wps:cNvSpPr>
                        <wps:spPr bwMode="auto">
                          <a:xfrm>
                            <a:off x="2435" y="226"/>
                            <a:ext cx="466" cy="470"/>
                          </a:xfrm>
                          <a:custGeom>
                            <a:avLst/>
                            <a:gdLst>
                              <a:gd name="T0" fmla="+- 0 2622 2435"/>
                              <a:gd name="T1" fmla="*/ T0 w 466"/>
                              <a:gd name="T2" fmla="+- 0 691 226"/>
                              <a:gd name="T3" fmla="*/ 691 h 470"/>
                              <a:gd name="T4" fmla="+- 0 2540 2435"/>
                              <a:gd name="T5" fmla="*/ T4 w 466"/>
                              <a:gd name="T6" fmla="+- 0 657 226"/>
                              <a:gd name="T7" fmla="*/ 657 h 470"/>
                              <a:gd name="T8" fmla="+- 0 2474 2435"/>
                              <a:gd name="T9" fmla="*/ T8 w 466"/>
                              <a:gd name="T10" fmla="+- 0 591 226"/>
                              <a:gd name="T11" fmla="*/ 591 h 470"/>
                              <a:gd name="T12" fmla="+- 0 2439 2435"/>
                              <a:gd name="T13" fmla="*/ T12 w 466"/>
                              <a:gd name="T14" fmla="+- 0 508 226"/>
                              <a:gd name="T15" fmla="*/ 508 h 470"/>
                              <a:gd name="T16" fmla="+- 0 2439 2435"/>
                              <a:gd name="T17" fmla="*/ T16 w 466"/>
                              <a:gd name="T18" fmla="+- 0 415 226"/>
                              <a:gd name="T19" fmla="*/ 415 h 470"/>
                              <a:gd name="T20" fmla="+- 0 2474 2435"/>
                              <a:gd name="T21" fmla="*/ T20 w 466"/>
                              <a:gd name="T22" fmla="+- 0 331 226"/>
                              <a:gd name="T23" fmla="*/ 331 h 470"/>
                              <a:gd name="T24" fmla="+- 0 2540 2435"/>
                              <a:gd name="T25" fmla="*/ T24 w 466"/>
                              <a:gd name="T26" fmla="+- 0 265 226"/>
                              <a:gd name="T27" fmla="*/ 265 h 470"/>
                              <a:gd name="T28" fmla="+- 0 2621 2435"/>
                              <a:gd name="T29" fmla="*/ T28 w 466"/>
                              <a:gd name="T30" fmla="+- 0 231 226"/>
                              <a:gd name="T31" fmla="*/ 231 h 470"/>
                              <a:gd name="T32" fmla="+- 0 2714 2435"/>
                              <a:gd name="T33" fmla="*/ T32 w 466"/>
                              <a:gd name="T34" fmla="+- 0 231 226"/>
                              <a:gd name="T35" fmla="*/ 231 h 470"/>
                              <a:gd name="T36" fmla="+- 0 2797 2435"/>
                              <a:gd name="T37" fmla="*/ T36 w 466"/>
                              <a:gd name="T38" fmla="+- 0 265 226"/>
                              <a:gd name="T39" fmla="*/ 265 h 470"/>
                              <a:gd name="T40" fmla="+- 0 2668 2435"/>
                              <a:gd name="T41" fmla="*/ T40 w 466"/>
                              <a:gd name="T42" fmla="+- 0 269 226"/>
                              <a:gd name="T43" fmla="*/ 269 h 470"/>
                              <a:gd name="T44" fmla="+- 0 2595 2435"/>
                              <a:gd name="T45" fmla="*/ T44 w 466"/>
                              <a:gd name="T46" fmla="+- 0 283 226"/>
                              <a:gd name="T47" fmla="*/ 283 h 470"/>
                              <a:gd name="T48" fmla="+- 0 2534 2435"/>
                              <a:gd name="T49" fmla="*/ T48 w 466"/>
                              <a:gd name="T50" fmla="+- 0 325 226"/>
                              <a:gd name="T51" fmla="*/ 325 h 470"/>
                              <a:gd name="T52" fmla="+- 0 2491 2435"/>
                              <a:gd name="T53" fmla="*/ T52 w 466"/>
                              <a:gd name="T54" fmla="+- 0 388 226"/>
                              <a:gd name="T55" fmla="*/ 388 h 470"/>
                              <a:gd name="T56" fmla="+- 0 2477 2435"/>
                              <a:gd name="T57" fmla="*/ T56 w 466"/>
                              <a:gd name="T58" fmla="+- 0 462 226"/>
                              <a:gd name="T59" fmla="*/ 462 h 470"/>
                              <a:gd name="T60" fmla="+- 0 2491 2435"/>
                              <a:gd name="T61" fmla="*/ T60 w 466"/>
                              <a:gd name="T62" fmla="+- 0 534 226"/>
                              <a:gd name="T63" fmla="*/ 534 h 470"/>
                              <a:gd name="T64" fmla="+- 0 2534 2435"/>
                              <a:gd name="T65" fmla="*/ T64 w 466"/>
                              <a:gd name="T66" fmla="+- 0 595 226"/>
                              <a:gd name="T67" fmla="*/ 595 h 470"/>
                              <a:gd name="T68" fmla="+- 0 2595 2435"/>
                              <a:gd name="T69" fmla="*/ T68 w 466"/>
                              <a:gd name="T70" fmla="+- 0 639 226"/>
                              <a:gd name="T71" fmla="*/ 639 h 470"/>
                              <a:gd name="T72" fmla="+- 0 2668 2435"/>
                              <a:gd name="T73" fmla="*/ T72 w 466"/>
                              <a:gd name="T74" fmla="+- 0 653 226"/>
                              <a:gd name="T75" fmla="*/ 653 h 470"/>
                              <a:gd name="T76" fmla="+- 0 2796 2435"/>
                              <a:gd name="T77" fmla="*/ T76 w 466"/>
                              <a:gd name="T78" fmla="+- 0 657 226"/>
                              <a:gd name="T79" fmla="*/ 657 h 470"/>
                              <a:gd name="T80" fmla="+- 0 2714 2435"/>
                              <a:gd name="T81" fmla="*/ T80 w 466"/>
                              <a:gd name="T82" fmla="+- 0 691 226"/>
                              <a:gd name="T83" fmla="*/ 691 h 470"/>
                              <a:gd name="T84" fmla="+- 0 2800 2435"/>
                              <a:gd name="T85" fmla="*/ T84 w 466"/>
                              <a:gd name="T86" fmla="+- 0 653 226"/>
                              <a:gd name="T87" fmla="*/ 653 h 470"/>
                              <a:gd name="T88" fmla="+- 0 2706 2435"/>
                              <a:gd name="T89" fmla="*/ T88 w 466"/>
                              <a:gd name="T90" fmla="+- 0 650 226"/>
                              <a:gd name="T91" fmla="*/ 650 h 470"/>
                              <a:gd name="T92" fmla="+- 0 2773 2435"/>
                              <a:gd name="T93" fmla="*/ T92 w 466"/>
                              <a:gd name="T94" fmla="+- 0 621 226"/>
                              <a:gd name="T95" fmla="*/ 621 h 470"/>
                              <a:gd name="T96" fmla="+- 0 2827 2435"/>
                              <a:gd name="T97" fmla="*/ T96 w 466"/>
                              <a:gd name="T98" fmla="+- 0 567 226"/>
                              <a:gd name="T99" fmla="*/ 567 h 470"/>
                              <a:gd name="T100" fmla="+- 0 2855 2435"/>
                              <a:gd name="T101" fmla="*/ T100 w 466"/>
                              <a:gd name="T102" fmla="+- 0 500 226"/>
                              <a:gd name="T103" fmla="*/ 500 h 470"/>
                              <a:gd name="T104" fmla="+- 0 2855 2435"/>
                              <a:gd name="T105" fmla="*/ T104 w 466"/>
                              <a:gd name="T106" fmla="+- 0 422 226"/>
                              <a:gd name="T107" fmla="*/ 422 h 470"/>
                              <a:gd name="T108" fmla="+- 0 2826 2435"/>
                              <a:gd name="T109" fmla="*/ T108 w 466"/>
                              <a:gd name="T110" fmla="+- 0 354 226"/>
                              <a:gd name="T111" fmla="*/ 354 h 470"/>
                              <a:gd name="T112" fmla="+- 0 2773 2435"/>
                              <a:gd name="T113" fmla="*/ T112 w 466"/>
                              <a:gd name="T114" fmla="+- 0 300 226"/>
                              <a:gd name="T115" fmla="*/ 300 h 470"/>
                              <a:gd name="T116" fmla="+- 0 2706 2435"/>
                              <a:gd name="T117" fmla="*/ T116 w 466"/>
                              <a:gd name="T118" fmla="+- 0 272 226"/>
                              <a:gd name="T119" fmla="*/ 272 h 470"/>
                              <a:gd name="T120" fmla="+- 0 2802 2435"/>
                              <a:gd name="T121" fmla="*/ T120 w 466"/>
                              <a:gd name="T122" fmla="+- 0 269 226"/>
                              <a:gd name="T123" fmla="*/ 269 h 470"/>
                              <a:gd name="T124" fmla="+- 0 2862 2435"/>
                              <a:gd name="T125" fmla="*/ T124 w 466"/>
                              <a:gd name="T126" fmla="+- 0 331 226"/>
                              <a:gd name="T127" fmla="*/ 331 h 470"/>
                              <a:gd name="T128" fmla="+- 0 2896 2435"/>
                              <a:gd name="T129" fmla="*/ T128 w 466"/>
                              <a:gd name="T130" fmla="+- 0 414 226"/>
                              <a:gd name="T131" fmla="*/ 414 h 470"/>
                              <a:gd name="T132" fmla="+- 0 2896 2435"/>
                              <a:gd name="T133" fmla="*/ T132 w 466"/>
                              <a:gd name="T134" fmla="+- 0 509 226"/>
                              <a:gd name="T135" fmla="*/ 509 h 470"/>
                              <a:gd name="T136" fmla="+- 0 2862 2435"/>
                              <a:gd name="T137" fmla="*/ T136 w 466"/>
                              <a:gd name="T138" fmla="+- 0 591 226"/>
                              <a:gd name="T139" fmla="*/ 591 h 470"/>
                              <a:gd name="T140" fmla="+- 0 2800 2435"/>
                              <a:gd name="T141" fmla="*/ T140 w 466"/>
                              <a:gd name="T142" fmla="+- 0 653 226"/>
                              <a:gd name="T143" fmla="*/ 653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66" h="470">
                                <a:moveTo>
                                  <a:pt x="233" y="470"/>
                                </a:moveTo>
                                <a:lnTo>
                                  <a:pt x="187" y="465"/>
                                </a:lnTo>
                                <a:lnTo>
                                  <a:pt x="144" y="453"/>
                                </a:lnTo>
                                <a:lnTo>
                                  <a:pt x="105" y="431"/>
                                </a:lnTo>
                                <a:lnTo>
                                  <a:pt x="69" y="401"/>
                                </a:lnTo>
                                <a:lnTo>
                                  <a:pt x="39" y="365"/>
                                </a:lnTo>
                                <a:lnTo>
                                  <a:pt x="17" y="325"/>
                                </a:lnTo>
                                <a:lnTo>
                                  <a:pt x="4" y="282"/>
                                </a:lnTo>
                                <a:lnTo>
                                  <a:pt x="0" y="236"/>
                                </a:lnTo>
                                <a:lnTo>
                                  <a:pt x="4" y="189"/>
                                </a:lnTo>
                                <a:lnTo>
                                  <a:pt x="17" y="145"/>
                                </a:lnTo>
                                <a:lnTo>
                                  <a:pt x="39" y="105"/>
                                </a:lnTo>
                                <a:lnTo>
                                  <a:pt x="69" y="69"/>
                                </a:lnTo>
                                <a:lnTo>
                                  <a:pt x="105" y="39"/>
                                </a:lnTo>
                                <a:lnTo>
                                  <a:pt x="144" y="17"/>
                                </a:lnTo>
                                <a:lnTo>
                                  <a:pt x="186" y="5"/>
                                </a:lnTo>
                                <a:lnTo>
                                  <a:pt x="233" y="0"/>
                                </a:lnTo>
                                <a:lnTo>
                                  <a:pt x="279" y="5"/>
                                </a:lnTo>
                                <a:lnTo>
                                  <a:pt x="323" y="17"/>
                                </a:lnTo>
                                <a:lnTo>
                                  <a:pt x="362" y="39"/>
                                </a:lnTo>
                                <a:lnTo>
                                  <a:pt x="367" y="43"/>
                                </a:lnTo>
                                <a:lnTo>
                                  <a:pt x="233" y="43"/>
                                </a:lnTo>
                                <a:lnTo>
                                  <a:pt x="195" y="46"/>
                                </a:lnTo>
                                <a:lnTo>
                                  <a:pt x="160" y="57"/>
                                </a:lnTo>
                                <a:lnTo>
                                  <a:pt x="128" y="74"/>
                                </a:lnTo>
                                <a:lnTo>
                                  <a:pt x="99" y="99"/>
                                </a:lnTo>
                                <a:lnTo>
                                  <a:pt x="74" y="129"/>
                                </a:lnTo>
                                <a:lnTo>
                                  <a:pt x="56" y="162"/>
                                </a:lnTo>
                                <a:lnTo>
                                  <a:pt x="46" y="197"/>
                                </a:lnTo>
                                <a:lnTo>
                                  <a:pt x="42" y="236"/>
                                </a:lnTo>
                                <a:lnTo>
                                  <a:pt x="46" y="273"/>
                                </a:lnTo>
                                <a:lnTo>
                                  <a:pt x="56" y="308"/>
                                </a:lnTo>
                                <a:lnTo>
                                  <a:pt x="74" y="340"/>
                                </a:lnTo>
                                <a:lnTo>
                                  <a:pt x="99" y="369"/>
                                </a:lnTo>
                                <a:lnTo>
                                  <a:pt x="128" y="395"/>
                                </a:lnTo>
                                <a:lnTo>
                                  <a:pt x="160" y="413"/>
                                </a:lnTo>
                                <a:lnTo>
                                  <a:pt x="195" y="424"/>
                                </a:lnTo>
                                <a:lnTo>
                                  <a:pt x="233" y="427"/>
                                </a:lnTo>
                                <a:lnTo>
                                  <a:pt x="365" y="427"/>
                                </a:lnTo>
                                <a:lnTo>
                                  <a:pt x="361" y="431"/>
                                </a:lnTo>
                                <a:lnTo>
                                  <a:pt x="321" y="452"/>
                                </a:lnTo>
                                <a:lnTo>
                                  <a:pt x="279" y="465"/>
                                </a:lnTo>
                                <a:lnTo>
                                  <a:pt x="233" y="470"/>
                                </a:lnTo>
                                <a:close/>
                                <a:moveTo>
                                  <a:pt x="365" y="427"/>
                                </a:moveTo>
                                <a:lnTo>
                                  <a:pt x="233" y="427"/>
                                </a:lnTo>
                                <a:lnTo>
                                  <a:pt x="271" y="424"/>
                                </a:lnTo>
                                <a:lnTo>
                                  <a:pt x="306" y="413"/>
                                </a:lnTo>
                                <a:lnTo>
                                  <a:pt x="338" y="395"/>
                                </a:lnTo>
                                <a:lnTo>
                                  <a:pt x="368" y="369"/>
                                </a:lnTo>
                                <a:lnTo>
                                  <a:pt x="392" y="341"/>
                                </a:lnTo>
                                <a:lnTo>
                                  <a:pt x="410" y="309"/>
                                </a:lnTo>
                                <a:lnTo>
                                  <a:pt x="420" y="274"/>
                                </a:lnTo>
                                <a:lnTo>
                                  <a:pt x="423" y="236"/>
                                </a:lnTo>
                                <a:lnTo>
                                  <a:pt x="420" y="196"/>
                                </a:lnTo>
                                <a:lnTo>
                                  <a:pt x="409" y="161"/>
                                </a:lnTo>
                                <a:lnTo>
                                  <a:pt x="391" y="128"/>
                                </a:lnTo>
                                <a:lnTo>
                                  <a:pt x="366" y="99"/>
                                </a:lnTo>
                                <a:lnTo>
                                  <a:pt x="338" y="74"/>
                                </a:lnTo>
                                <a:lnTo>
                                  <a:pt x="306" y="57"/>
                                </a:lnTo>
                                <a:lnTo>
                                  <a:pt x="271" y="46"/>
                                </a:lnTo>
                                <a:lnTo>
                                  <a:pt x="233" y="43"/>
                                </a:lnTo>
                                <a:lnTo>
                                  <a:pt x="367" y="43"/>
                                </a:lnTo>
                                <a:lnTo>
                                  <a:pt x="398" y="69"/>
                                </a:lnTo>
                                <a:lnTo>
                                  <a:pt x="427" y="105"/>
                                </a:lnTo>
                                <a:lnTo>
                                  <a:pt x="448" y="144"/>
                                </a:lnTo>
                                <a:lnTo>
                                  <a:pt x="461" y="188"/>
                                </a:lnTo>
                                <a:lnTo>
                                  <a:pt x="465" y="236"/>
                                </a:lnTo>
                                <a:lnTo>
                                  <a:pt x="461" y="283"/>
                                </a:lnTo>
                                <a:lnTo>
                                  <a:pt x="448" y="326"/>
                                </a:lnTo>
                                <a:lnTo>
                                  <a:pt x="427" y="365"/>
                                </a:lnTo>
                                <a:lnTo>
                                  <a:pt x="398" y="400"/>
                                </a:lnTo>
                                <a:lnTo>
                                  <a:pt x="365" y="427"/>
                                </a:lnTo>
                                <a:close/>
                              </a:path>
                            </a:pathLst>
                          </a:custGeom>
                          <a:solidFill>
                            <a:srgbClr val="0708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E3F5DF" id="Group 1128" o:spid="_x0000_s1026" style="position:absolute;margin-left:57.05pt;margin-top:7.95pt;width:120.1pt;height:42.5pt;z-index:251636736;mso-wrap-distance-left:0;mso-wrap-distance-right:0;mso-position-horizontal-relative:page" coordorigin="1141,159" coordsize="2402,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">
                <v:shape id="Freeform 1136" o:spid="_x0000_s1027" style="position:absolute;left:1147;top:168;width:2386;height:824;visibility:visible;mso-wrap-style:square;v-text-anchor:top" coordsize="238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" path="m2384,823l,823,,65,1,40,8,19,25,5,57,,2325,3r24,l2368,9r13,19l2385,66r-1,757xe" fillcolor="#a6afa4" stroked="f">
                  <v:path arrowok="t" o:connecttype="custom" o:connectlocs="2384,992;0,992;0,234;1,209;8,188;25,174;57,169;2325,172;2349,172;2368,178;2381,197;2385,235;2384,992" o:connectangles="0,0,0,0,0,0,0,0,0,0,0,0,0"/>
                </v:shape>
                <v:shape id="AutoShape 1135" o:spid="_x0000_s1028" style="position:absolute;left:1141;top:159;width:2402;height:850;visibility:visible;mso-wrap-style:square;v-text-anchor:top" coordsize="240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" path="m2397,850l5,850,,845,,45,4,27,14,13,28,4,45,,2357,r18,4l2389,13r4,6l32,19,21,31r,565l102,596r43,62l199,710r64,39l335,774r78,9l2402,783r,62l2397,850xm2402,783r-1989,l491,774r72,-25l627,710r54,-52l724,596r1658,l2382,31,2370,19r23,l2398,27r4,18l2402,783xe" fillcolor="#070808" stroked="f">
                  <v:path arrowok="t" o:connecttype="custom" o:connectlocs="2397,1009;5,1009;0,1004;0,204;4,186;14,172;28,163;45,159;2357,159;2375,163;2389,172;2393,178;32,178;21,190;21,755;102,755;145,817;199,869;263,908;335,933;413,942;2402,942;2402,1004;2397,1009;2402,942;413,942;491,933;563,908;627,869;681,817;724,755;2382,755;2382,190;2370,178;2393,178;2398,186;2402,204;2402,942" o:connectangles="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4" o:spid="_x0000_s1029" type="#_x0000_t75" style="position:absolute;left:2556;top:820;width:244;height: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">
                  <v:imagedata r:id="rId14" o:title=""/>
                </v:shape>
                <v:shape id="Freeform 1133" o:spid="_x0000_s1030" style="position:absolute;left:1280;top:277;width:547;height:553;visibility:visible;mso-wrap-style:square;v-text-anchor:top" coordsize="547,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" path="m273,553l200,543,135,515,80,472,37,416,9,350,,276,9,203,37,137,80,81,135,38,200,10,273,r72,10l410,38r56,43l509,137r27,66l546,276r-10,74l509,416r-43,56l411,515r-65,28l273,553xe" fillcolor="#fdfdfd" stroked="f">
                  <v:path arrowok="t" o:connecttype="custom" o:connectlocs="273,831;200,821;135,793;80,750;37,694;9,628;0,554;9,481;37,415;80,359;135,316;200,288;273,278;345,288;410,316;466,359;509,415;536,481;546,554;536,628;509,694;466,750;411,793;346,821;273,831" o:connectangles="0,0,0,0,0,0,0,0,0,0,0,0,0,0,0,0,0,0,0,0,0,0,0,0,0"/>
                </v:shape>
                <v:shape id="AutoShape 1132" o:spid="_x0000_s1031" style="position:absolute;left:1241;top:238;width:625;height:634;visibility:visible;mso-wrap-style:square;v-text-anchor:top" coordsize="625,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" path="m312,634r-62,-6l192,610,140,581,91,540,51,491,22,437,5,379,,316,5,254,22,196,51,142,91,92,139,52,191,23,249,6,312,r63,6l433,23r53,29l492,57r-180,l261,62,214,76r-43,24l132,133,98,174,74,218,60,266r-5,50l60,368r14,48l98,459r34,40l172,533r43,24l262,571r50,5l491,576r-5,5l432,610r-58,18l312,634xm491,576r-179,l363,571r48,-14l455,533r40,-34l527,460r23,-43l564,369r,-1l569,316r-5,-51l550,217,526,172,493,133,454,100,411,76,364,62,312,57r180,l534,92r39,49l602,194r16,59l624,316r-5,65l602,439r-27,53l536,540r-45,36xm228,415r-21,-1l189,409r-15,-9l160,389,149,375r-8,-18l136,338r-1,-22l136,295r5,-19l149,260r11,-15l174,233r16,-8l207,221r19,-2l253,222r22,9l294,245r11,15l232,260r-18,4l201,274r-8,18l190,316r3,25l201,359r13,10l232,373r72,l294,388r-19,15l253,412r-25,3xm408,415r-20,-1l370,409r-16,-9l340,389,329,375r-8,-18l316,338r-1,-22l316,295r5,-19l329,260r11,-15l354,233r16,-8l387,221r19,-2l433,222r23,9l475,245r11,15l412,260r-18,4l381,274r-8,18l370,316r3,25l381,359r13,10l412,373r74,l475,388r-19,15l433,412r-25,3xm267,286r-7,-11l252,267r-9,-5l232,260r73,l309,265r-42,21xm447,286r-7,-11l432,267r-9,-5l412,260r74,l489,265r-42,21xm304,373r-72,l245,371r11,-5l265,357r6,-12l309,367r-5,6xm486,373r-74,l425,371r11,-5l445,357r6,-12l490,367r-4,6xe" fillcolor="#070808" stroked="f">
                  <v:path arrowok="t" o:connecttype="custom" o:connectlocs="192,848;51,729;0,554;51,380;191,261;375,244;492,295;214,314;98,412;55,554;98,697;215,795;491,814;374,866;312,814;455,771;550,655;569,554;526,410;411,314;492,295;602,432;619,619;536,778;207,652;160,627;136,576;141,514;174,471;226,457;294,483;214,502;190,554;214,607;294,626;228,653;370,647;329,613;315,554;329,498;370,463;433,460;486,498;381,512;373,579;412,611;456,641;267,524;243,500;309,503;440,513;412,498;447,524;245,609;271,583;486,611;436,604;490,605" o:connectangles="0,0,0,0,0,0,0,0,0,0,0,0,0,0,0,0,0,0,0,0,0,0,0,0,0,0,0,0,0,0,0,0,0,0,0,0,0,0,0,0,0,0,0,0,0,0,0,0,0,0,0,0,0,0,0,0,0,0"/>
                </v:shape>
                <v:shape id="Freeform 1131" o:spid="_x0000_s1032" style="position:absolute;left:2453;top:249;width:430;height:435;visibility:visible;mso-wrap-style:square;v-text-anchor:top" coordsize="43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" path="m215,435l147,424,88,393,41,346,11,286,,217,11,149,41,89,88,42,147,11,215,r68,11l341,42r47,47l418,149r11,68l418,286r-30,60l341,393r-58,31l215,435xe" fillcolor="#fdfdfd" stroked="f">
                  <v:path arrowok="t" o:connecttype="custom" o:connectlocs="215,684;147,673;88,642;41,595;11,535;0,466;11,398;41,338;88,291;147,260;215,249;283,260;341,291;388,338;418,398;429,466;418,535;388,595;341,642;283,673;215,684" o:connectangles="0,0,0,0,0,0,0,0,0,0,0,0,0,0,0,0,0,0,0,0,0"/>
                </v:shape>
                <v:shape id="Picture 1130" o:spid="_x0000_s1033" type="#_x0000_t75" style="position:absolute;left:2604;top:309;width:125;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">
                  <v:imagedata r:id="rId15" o:title=""/>
                </v:shape>
                <v:shape id="AutoShape 1129" o:spid="_x0000_s1034" style="position:absolute;left:2435;top:226;width:466;height:470;visibility:visible;mso-wrap-style:square;v-text-anchor:top" coordsize="46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" path="m233,470r-46,-5l144,453,105,431,69,401,39,365,17,325,4,282,,236,4,189,17,145,39,105,69,69,105,39,144,17,186,5,233,r46,5l323,17r39,22l367,43r-134,l195,46,160,57,128,74,99,99,74,129,56,162,46,197r-4,39l46,273r10,35l74,340r25,29l128,395r32,18l195,424r38,3l365,427r-4,4l321,452r-42,13l233,470xm365,427r-132,l271,424r35,-11l338,395r30,-26l392,341r18,-32l420,274r3,-38l420,196,409,161,391,128,366,99,338,74,306,57,271,46,233,43r134,l398,69r29,36l448,144r13,44l465,236r-4,47l448,326r-21,39l398,400r-33,27xe" fillcolor="#070808" stroked="f">
                  <v:path arrowok="t" o:connecttype="custom" o:connectlocs="187,691;105,657;39,591;4,508;4,415;39,331;105,265;186,231;279,231;362,265;233,269;160,283;99,325;56,388;42,462;56,534;99,595;160,639;233,653;361,657;279,691;365,653;271,650;338,621;392,567;420,500;420,422;391,354;338,300;271,272;367,269;427,331;461,414;461,509;427,591;365,653" o:connectangles="0,0,0,0,0,0,0,0,0,0,0,0,0,0,0,0,0,0,0,0,0,0,0,0,0,0,0,0,0,0,0,0,0,0,0,0"/>
                </v:shape>
                <w10:wrap type="topAndBottom" anchorx="page"/>
              </v:group>
            </w:pict>
          </mc:Fallback>
        </mc:AlternateContent>
      </w:r>
    </w:p>
    <w:p w14:paraId="0183A9FD" w14:textId="77777777" w:rsidR="00DA62C7" w:rsidRDefault="00707778">
      <w:pPr>
        <w:spacing w:before="160" w:line="218" w:lineRule="auto"/>
        <w:ind w:left="1131" w:right="1230"/>
        <w:rPr>
          <w:sz w:val="18"/>
        </w:rPr>
      </w:pPr>
      <w:r>
        <w:rPr>
          <w:color w:val="252525"/>
          <w:sz w:val="18"/>
        </w:rPr>
        <w:t xml:space="preserve">Politika e </w:t>
      </w:r>
      <w:proofErr w:type="spellStart"/>
      <w:r>
        <w:rPr>
          <w:color w:val="252525"/>
          <w:sz w:val="18"/>
        </w:rPr>
        <w:t>ripërdorimit</w:t>
      </w:r>
      <w:proofErr w:type="spellEnd"/>
      <w:r>
        <w:rPr>
          <w:color w:val="252525"/>
          <w:sz w:val="18"/>
        </w:rPr>
        <w:t xml:space="preserve"> </w:t>
      </w:r>
      <w:proofErr w:type="spellStart"/>
      <w:r>
        <w:rPr>
          <w:color w:val="252525"/>
          <w:sz w:val="18"/>
        </w:rPr>
        <w:t>të</w:t>
      </w:r>
      <w:proofErr w:type="spellEnd"/>
      <w:r>
        <w:rPr>
          <w:color w:val="252525"/>
          <w:sz w:val="18"/>
        </w:rPr>
        <w:t xml:space="preserve"> </w:t>
      </w:r>
      <w:proofErr w:type="spellStart"/>
      <w:r>
        <w:rPr>
          <w:color w:val="252525"/>
          <w:sz w:val="18"/>
        </w:rPr>
        <w:t>dokumenteve</w:t>
      </w:r>
      <w:proofErr w:type="spellEnd"/>
      <w:r>
        <w:rPr>
          <w:color w:val="252525"/>
          <w:sz w:val="18"/>
        </w:rPr>
        <w:t xml:space="preserve"> </w:t>
      </w:r>
      <w:proofErr w:type="spellStart"/>
      <w:r>
        <w:rPr>
          <w:color w:val="252525"/>
          <w:sz w:val="18"/>
        </w:rPr>
        <w:t>të</w:t>
      </w:r>
      <w:proofErr w:type="spellEnd"/>
      <w:r>
        <w:rPr>
          <w:color w:val="252525"/>
          <w:sz w:val="18"/>
        </w:rPr>
        <w:t xml:space="preserve"> </w:t>
      </w:r>
      <w:proofErr w:type="spellStart"/>
      <w:r>
        <w:rPr>
          <w:color w:val="252525"/>
          <w:sz w:val="18"/>
        </w:rPr>
        <w:t>Komisionit</w:t>
      </w:r>
      <w:proofErr w:type="spellEnd"/>
      <w:r>
        <w:rPr>
          <w:color w:val="252525"/>
          <w:sz w:val="18"/>
        </w:rPr>
        <w:t xml:space="preserve"> </w:t>
      </w:r>
      <w:proofErr w:type="spellStart"/>
      <w:r>
        <w:rPr>
          <w:color w:val="252525"/>
          <w:sz w:val="18"/>
        </w:rPr>
        <w:t>Evropian</w:t>
      </w:r>
      <w:proofErr w:type="spellEnd"/>
      <w:r>
        <w:rPr>
          <w:color w:val="252525"/>
          <w:sz w:val="18"/>
        </w:rPr>
        <w:t xml:space="preserve"> </w:t>
      </w:r>
      <w:proofErr w:type="spellStart"/>
      <w:r>
        <w:rPr>
          <w:color w:val="252525"/>
          <w:sz w:val="18"/>
        </w:rPr>
        <w:t>zbatohet</w:t>
      </w:r>
      <w:proofErr w:type="spellEnd"/>
      <w:r>
        <w:rPr>
          <w:color w:val="252525"/>
          <w:sz w:val="18"/>
        </w:rPr>
        <w:t xml:space="preserve"> </w:t>
      </w:r>
      <w:proofErr w:type="spellStart"/>
      <w:r>
        <w:rPr>
          <w:color w:val="252525"/>
          <w:sz w:val="18"/>
        </w:rPr>
        <w:t>nga</w:t>
      </w:r>
      <w:proofErr w:type="spellEnd"/>
      <w:r>
        <w:rPr>
          <w:color w:val="252525"/>
          <w:sz w:val="18"/>
        </w:rPr>
        <w:t xml:space="preserve"> </w:t>
      </w:r>
      <w:proofErr w:type="spellStart"/>
      <w:r>
        <w:rPr>
          <w:color w:val="252525"/>
          <w:sz w:val="18"/>
        </w:rPr>
        <w:t>Vendimi</w:t>
      </w:r>
      <w:proofErr w:type="spellEnd"/>
      <w:r>
        <w:rPr>
          <w:color w:val="252525"/>
          <w:sz w:val="18"/>
        </w:rPr>
        <w:t xml:space="preserve"> </w:t>
      </w:r>
      <w:proofErr w:type="spellStart"/>
      <w:r>
        <w:rPr>
          <w:color w:val="252525"/>
          <w:sz w:val="18"/>
        </w:rPr>
        <w:t>i</w:t>
      </w:r>
      <w:proofErr w:type="spellEnd"/>
      <w:r>
        <w:rPr>
          <w:color w:val="252525"/>
          <w:sz w:val="18"/>
        </w:rPr>
        <w:t xml:space="preserve"> </w:t>
      </w:r>
      <w:proofErr w:type="spellStart"/>
      <w:r>
        <w:rPr>
          <w:color w:val="252525"/>
          <w:sz w:val="18"/>
        </w:rPr>
        <w:t>Komisionit</w:t>
      </w:r>
      <w:proofErr w:type="spellEnd"/>
      <w:r>
        <w:rPr>
          <w:color w:val="252525"/>
          <w:sz w:val="18"/>
        </w:rPr>
        <w:t xml:space="preserve"> 2011/833/BE </w:t>
      </w:r>
      <w:proofErr w:type="spellStart"/>
      <w:r>
        <w:rPr>
          <w:color w:val="252525"/>
          <w:sz w:val="18"/>
        </w:rPr>
        <w:t>i</w:t>
      </w:r>
      <w:proofErr w:type="spellEnd"/>
      <w:r>
        <w:rPr>
          <w:color w:val="252525"/>
          <w:sz w:val="18"/>
        </w:rPr>
        <w:t xml:space="preserve"> </w:t>
      </w:r>
      <w:proofErr w:type="spellStart"/>
      <w:r>
        <w:rPr>
          <w:color w:val="252525"/>
          <w:sz w:val="18"/>
        </w:rPr>
        <w:t>datës</w:t>
      </w:r>
      <w:proofErr w:type="spellEnd"/>
      <w:r>
        <w:rPr>
          <w:color w:val="252525"/>
          <w:sz w:val="18"/>
        </w:rPr>
        <w:t xml:space="preserve"> 12 </w:t>
      </w:r>
      <w:proofErr w:type="spellStart"/>
      <w:r>
        <w:rPr>
          <w:color w:val="252525"/>
          <w:sz w:val="18"/>
        </w:rPr>
        <w:t>dhjetor</w:t>
      </w:r>
      <w:proofErr w:type="spellEnd"/>
      <w:r>
        <w:rPr>
          <w:color w:val="252525"/>
          <w:sz w:val="18"/>
        </w:rPr>
        <w:t xml:space="preserve"> 2011 </w:t>
      </w:r>
      <w:proofErr w:type="spellStart"/>
      <w:r>
        <w:rPr>
          <w:color w:val="252525"/>
          <w:sz w:val="18"/>
        </w:rPr>
        <w:t>për</w:t>
      </w:r>
      <w:proofErr w:type="spellEnd"/>
      <w:r>
        <w:rPr>
          <w:color w:val="252525"/>
          <w:sz w:val="18"/>
        </w:rPr>
        <w:t xml:space="preserve"> </w:t>
      </w:r>
      <w:proofErr w:type="spellStart"/>
      <w:r>
        <w:rPr>
          <w:color w:val="252525"/>
          <w:sz w:val="18"/>
        </w:rPr>
        <w:t>ripërdorimin</w:t>
      </w:r>
      <w:proofErr w:type="spellEnd"/>
      <w:r>
        <w:rPr>
          <w:color w:val="252525"/>
          <w:sz w:val="18"/>
        </w:rPr>
        <w:t xml:space="preserve"> e </w:t>
      </w:r>
      <w:proofErr w:type="spellStart"/>
      <w:r>
        <w:rPr>
          <w:color w:val="252525"/>
          <w:sz w:val="18"/>
        </w:rPr>
        <w:t>dokumenteve</w:t>
      </w:r>
      <w:proofErr w:type="spellEnd"/>
      <w:r>
        <w:rPr>
          <w:color w:val="252525"/>
          <w:sz w:val="18"/>
        </w:rPr>
        <w:t xml:space="preserve"> </w:t>
      </w:r>
      <w:proofErr w:type="spellStart"/>
      <w:r>
        <w:rPr>
          <w:color w:val="252525"/>
          <w:sz w:val="18"/>
        </w:rPr>
        <w:t>të</w:t>
      </w:r>
      <w:proofErr w:type="spellEnd"/>
      <w:r>
        <w:rPr>
          <w:color w:val="252525"/>
          <w:sz w:val="18"/>
        </w:rPr>
        <w:t xml:space="preserve"> </w:t>
      </w:r>
      <w:proofErr w:type="spellStart"/>
      <w:r>
        <w:rPr>
          <w:color w:val="252525"/>
          <w:sz w:val="18"/>
        </w:rPr>
        <w:t>Komisionit</w:t>
      </w:r>
      <w:proofErr w:type="spellEnd"/>
      <w:r>
        <w:rPr>
          <w:color w:val="252525"/>
          <w:sz w:val="18"/>
        </w:rPr>
        <w:t xml:space="preserve"> (OJ L 330, 14.12.2011, f. 39). </w:t>
      </w:r>
      <w:proofErr w:type="spellStart"/>
      <w:r>
        <w:rPr>
          <w:color w:val="252525"/>
          <w:sz w:val="18"/>
        </w:rPr>
        <w:t>Nëse</w:t>
      </w:r>
      <w:proofErr w:type="spellEnd"/>
      <w:r>
        <w:rPr>
          <w:color w:val="252525"/>
          <w:sz w:val="18"/>
        </w:rPr>
        <w:t xml:space="preserve"> </w:t>
      </w:r>
      <w:proofErr w:type="spellStart"/>
      <w:r>
        <w:rPr>
          <w:color w:val="252525"/>
          <w:sz w:val="18"/>
        </w:rPr>
        <w:t>nuk</w:t>
      </w:r>
      <w:proofErr w:type="spellEnd"/>
      <w:r>
        <w:rPr>
          <w:color w:val="252525"/>
          <w:sz w:val="18"/>
        </w:rPr>
        <w:t xml:space="preserve"> </w:t>
      </w:r>
      <w:proofErr w:type="spellStart"/>
      <w:r>
        <w:rPr>
          <w:color w:val="252525"/>
          <w:sz w:val="18"/>
        </w:rPr>
        <w:t>tregohet</w:t>
      </w:r>
      <w:proofErr w:type="spellEnd"/>
      <w:r>
        <w:rPr>
          <w:color w:val="252525"/>
          <w:sz w:val="18"/>
        </w:rPr>
        <w:t xml:space="preserve"> </w:t>
      </w:r>
      <w:proofErr w:type="spellStart"/>
      <w:r>
        <w:rPr>
          <w:color w:val="252525"/>
          <w:sz w:val="18"/>
        </w:rPr>
        <w:t>ndryshe</w:t>
      </w:r>
      <w:proofErr w:type="spellEnd"/>
      <w:r>
        <w:rPr>
          <w:color w:val="252525"/>
          <w:sz w:val="18"/>
        </w:rPr>
        <w:t xml:space="preserve">, </w:t>
      </w:r>
      <w:proofErr w:type="spellStart"/>
      <w:r>
        <w:rPr>
          <w:color w:val="252525"/>
          <w:sz w:val="18"/>
        </w:rPr>
        <w:t>ripërdorimi</w:t>
      </w:r>
      <w:proofErr w:type="spellEnd"/>
      <w:r>
        <w:rPr>
          <w:color w:val="252525"/>
          <w:sz w:val="18"/>
        </w:rPr>
        <w:t xml:space="preserve"> </w:t>
      </w:r>
      <w:proofErr w:type="spellStart"/>
      <w:r>
        <w:rPr>
          <w:color w:val="252525"/>
          <w:sz w:val="18"/>
        </w:rPr>
        <w:t>i</w:t>
      </w:r>
      <w:proofErr w:type="spellEnd"/>
      <w:r>
        <w:rPr>
          <w:color w:val="252525"/>
          <w:sz w:val="18"/>
        </w:rPr>
        <w:t xml:space="preserve"> </w:t>
      </w:r>
      <w:proofErr w:type="spellStart"/>
      <w:r>
        <w:rPr>
          <w:color w:val="252525"/>
          <w:sz w:val="18"/>
        </w:rPr>
        <w:t>këtij</w:t>
      </w:r>
      <w:proofErr w:type="spellEnd"/>
      <w:r>
        <w:rPr>
          <w:color w:val="252525"/>
          <w:sz w:val="18"/>
        </w:rPr>
        <w:t xml:space="preserve"> </w:t>
      </w:r>
      <w:proofErr w:type="spellStart"/>
      <w:r>
        <w:rPr>
          <w:color w:val="252525"/>
          <w:sz w:val="18"/>
        </w:rPr>
        <w:t>dokumenti</w:t>
      </w:r>
      <w:proofErr w:type="spellEnd"/>
      <w:r>
        <w:rPr>
          <w:color w:val="252525"/>
          <w:sz w:val="18"/>
        </w:rPr>
        <w:t xml:space="preserve"> </w:t>
      </w:r>
      <w:proofErr w:type="spellStart"/>
      <w:r>
        <w:rPr>
          <w:color w:val="252525"/>
          <w:sz w:val="18"/>
        </w:rPr>
        <w:t>autorizohet</w:t>
      </w:r>
      <w:proofErr w:type="spellEnd"/>
      <w:r>
        <w:rPr>
          <w:color w:val="252525"/>
          <w:sz w:val="18"/>
        </w:rPr>
        <w:t xml:space="preserve"> </w:t>
      </w:r>
      <w:proofErr w:type="spellStart"/>
      <w:r>
        <w:rPr>
          <w:color w:val="252525"/>
          <w:sz w:val="18"/>
        </w:rPr>
        <w:t>sipas</w:t>
      </w:r>
      <w:proofErr w:type="spellEnd"/>
      <w:r>
        <w:rPr>
          <w:color w:val="252525"/>
          <w:sz w:val="18"/>
        </w:rPr>
        <w:t xml:space="preserve"> </w:t>
      </w:r>
      <w:proofErr w:type="spellStart"/>
      <w:r>
        <w:rPr>
          <w:color w:val="252525"/>
          <w:sz w:val="18"/>
        </w:rPr>
        <w:t>licencës</w:t>
      </w:r>
      <w:proofErr w:type="spellEnd"/>
      <w:r>
        <w:rPr>
          <w:color w:val="252525"/>
          <w:sz w:val="18"/>
        </w:rPr>
        <w:t xml:space="preserve"> Creative Commons Attribution 4.0 International (CC BY 4.0)</w:t>
      </w:r>
      <w:hyperlink r:id="rId16">
        <w:r>
          <w:rPr>
            <w:color w:val="252525"/>
            <w:sz w:val="18"/>
          </w:rPr>
          <w:t>(</w:t>
        </w:r>
        <w:r>
          <w:rPr>
            <w:color w:val="0099A6"/>
            <w:sz w:val="18"/>
            <w:u w:val="single" w:color="0099A6"/>
          </w:rPr>
          <w:t>https://creativecommons.org/licenses/by/4.0/</w:t>
        </w:r>
        <w:r>
          <w:rPr>
            <w:color w:val="252525"/>
            <w:sz w:val="18"/>
          </w:rPr>
          <w:t>)</w:t>
        </w:r>
      </w:hyperlink>
      <w:r>
        <w:rPr>
          <w:color w:val="252525"/>
          <w:sz w:val="18"/>
        </w:rPr>
        <w:t xml:space="preserve">. </w:t>
      </w:r>
      <w:proofErr w:type="spellStart"/>
      <w:r>
        <w:rPr>
          <w:color w:val="252525"/>
          <w:sz w:val="18"/>
        </w:rPr>
        <w:t>Kjo</w:t>
      </w:r>
      <w:proofErr w:type="spellEnd"/>
      <w:r>
        <w:rPr>
          <w:color w:val="252525"/>
          <w:sz w:val="18"/>
        </w:rPr>
        <w:t xml:space="preserve"> do </w:t>
      </w:r>
      <w:proofErr w:type="spellStart"/>
      <w:r>
        <w:rPr>
          <w:color w:val="252525"/>
          <w:sz w:val="18"/>
        </w:rPr>
        <w:t>të</w:t>
      </w:r>
      <w:proofErr w:type="spellEnd"/>
      <w:r>
        <w:rPr>
          <w:color w:val="252525"/>
          <w:sz w:val="18"/>
        </w:rPr>
        <w:t xml:space="preserve"> </w:t>
      </w:r>
      <w:proofErr w:type="spellStart"/>
      <w:r>
        <w:rPr>
          <w:color w:val="252525"/>
          <w:sz w:val="18"/>
        </w:rPr>
        <w:t>thotë</w:t>
      </w:r>
      <w:proofErr w:type="spellEnd"/>
      <w:r>
        <w:rPr>
          <w:color w:val="252525"/>
          <w:sz w:val="18"/>
        </w:rPr>
        <w:t xml:space="preserve"> </w:t>
      </w:r>
      <w:proofErr w:type="spellStart"/>
      <w:r>
        <w:rPr>
          <w:color w:val="252525"/>
          <w:sz w:val="18"/>
        </w:rPr>
        <w:t>që</w:t>
      </w:r>
      <w:proofErr w:type="spellEnd"/>
      <w:r>
        <w:rPr>
          <w:color w:val="252525"/>
          <w:sz w:val="18"/>
        </w:rPr>
        <w:t xml:space="preserve"> </w:t>
      </w:r>
      <w:proofErr w:type="spellStart"/>
      <w:r>
        <w:rPr>
          <w:color w:val="252525"/>
          <w:sz w:val="18"/>
        </w:rPr>
        <w:t>ripërdorimi</w:t>
      </w:r>
      <w:proofErr w:type="spellEnd"/>
      <w:r>
        <w:rPr>
          <w:color w:val="252525"/>
          <w:sz w:val="18"/>
        </w:rPr>
        <w:t xml:space="preserve"> </w:t>
      </w:r>
      <w:proofErr w:type="spellStart"/>
      <w:r>
        <w:rPr>
          <w:color w:val="252525"/>
          <w:sz w:val="18"/>
        </w:rPr>
        <w:t>lejohet</w:t>
      </w:r>
      <w:proofErr w:type="spellEnd"/>
      <w:r>
        <w:rPr>
          <w:color w:val="252525"/>
          <w:sz w:val="18"/>
        </w:rPr>
        <w:t xml:space="preserve"> me </w:t>
      </w:r>
      <w:proofErr w:type="spellStart"/>
      <w:r>
        <w:rPr>
          <w:color w:val="252525"/>
          <w:sz w:val="18"/>
        </w:rPr>
        <w:t>kusht</w:t>
      </w:r>
      <w:proofErr w:type="spellEnd"/>
      <w:r>
        <w:rPr>
          <w:color w:val="252525"/>
          <w:sz w:val="18"/>
        </w:rPr>
        <w:t xml:space="preserve"> </w:t>
      </w:r>
      <w:proofErr w:type="spellStart"/>
      <w:r>
        <w:rPr>
          <w:color w:val="252525"/>
          <w:sz w:val="18"/>
        </w:rPr>
        <w:t>që</w:t>
      </w:r>
      <w:proofErr w:type="spellEnd"/>
      <w:r>
        <w:rPr>
          <w:color w:val="252525"/>
          <w:sz w:val="18"/>
        </w:rPr>
        <w:t xml:space="preserve"> </w:t>
      </w:r>
      <w:proofErr w:type="spellStart"/>
      <w:r>
        <w:rPr>
          <w:color w:val="252525"/>
          <w:sz w:val="18"/>
        </w:rPr>
        <w:t>të</w:t>
      </w:r>
      <w:proofErr w:type="spellEnd"/>
      <w:r>
        <w:rPr>
          <w:color w:val="252525"/>
          <w:sz w:val="18"/>
        </w:rPr>
        <w:t xml:space="preserve"> </w:t>
      </w:r>
      <w:proofErr w:type="spellStart"/>
      <w:r>
        <w:rPr>
          <w:color w:val="252525"/>
          <w:sz w:val="18"/>
        </w:rPr>
        <w:t>jepet</w:t>
      </w:r>
      <w:proofErr w:type="spellEnd"/>
      <w:r>
        <w:rPr>
          <w:color w:val="252525"/>
          <w:sz w:val="18"/>
        </w:rPr>
        <w:t xml:space="preserve"> </w:t>
      </w:r>
      <w:proofErr w:type="spellStart"/>
      <w:r>
        <w:rPr>
          <w:color w:val="252525"/>
          <w:sz w:val="18"/>
        </w:rPr>
        <w:t>kreditimi</w:t>
      </w:r>
      <w:proofErr w:type="spellEnd"/>
      <w:r>
        <w:rPr>
          <w:color w:val="252525"/>
          <w:sz w:val="18"/>
        </w:rPr>
        <w:t xml:space="preserve"> </w:t>
      </w:r>
      <w:proofErr w:type="spellStart"/>
      <w:r>
        <w:rPr>
          <w:color w:val="252525"/>
          <w:sz w:val="18"/>
        </w:rPr>
        <w:t>i</w:t>
      </w:r>
      <w:proofErr w:type="spellEnd"/>
      <w:r>
        <w:rPr>
          <w:color w:val="252525"/>
          <w:sz w:val="18"/>
        </w:rPr>
        <w:t xml:space="preserve"> </w:t>
      </w:r>
      <w:proofErr w:type="spellStart"/>
      <w:r>
        <w:rPr>
          <w:color w:val="252525"/>
          <w:sz w:val="18"/>
        </w:rPr>
        <w:t>duhur</w:t>
      </w:r>
      <w:proofErr w:type="spellEnd"/>
      <w:r>
        <w:rPr>
          <w:color w:val="252525"/>
          <w:sz w:val="18"/>
        </w:rPr>
        <w:t xml:space="preserve"> </w:t>
      </w:r>
      <w:proofErr w:type="spellStart"/>
      <w:r>
        <w:rPr>
          <w:color w:val="252525"/>
          <w:sz w:val="18"/>
        </w:rPr>
        <w:t>dhe</w:t>
      </w:r>
      <w:proofErr w:type="spellEnd"/>
      <w:r>
        <w:rPr>
          <w:color w:val="252525"/>
          <w:sz w:val="18"/>
        </w:rPr>
        <w:t xml:space="preserve"> </w:t>
      </w:r>
      <w:proofErr w:type="spellStart"/>
      <w:r>
        <w:rPr>
          <w:color w:val="252525"/>
          <w:sz w:val="18"/>
        </w:rPr>
        <w:t>të</w:t>
      </w:r>
      <w:proofErr w:type="spellEnd"/>
      <w:r>
        <w:rPr>
          <w:color w:val="252525"/>
          <w:sz w:val="18"/>
        </w:rPr>
        <w:t xml:space="preserve"> </w:t>
      </w:r>
      <w:proofErr w:type="spellStart"/>
      <w:r>
        <w:rPr>
          <w:color w:val="252525"/>
          <w:sz w:val="18"/>
        </w:rPr>
        <w:t>tregohen</w:t>
      </w:r>
      <w:proofErr w:type="spellEnd"/>
      <w:r>
        <w:rPr>
          <w:color w:val="252525"/>
          <w:sz w:val="18"/>
        </w:rPr>
        <w:t xml:space="preserve"> </w:t>
      </w:r>
      <w:proofErr w:type="spellStart"/>
      <w:r>
        <w:rPr>
          <w:color w:val="252525"/>
          <w:sz w:val="18"/>
        </w:rPr>
        <w:t>çdo</w:t>
      </w:r>
      <w:proofErr w:type="spellEnd"/>
      <w:r>
        <w:rPr>
          <w:color w:val="252525"/>
          <w:sz w:val="18"/>
        </w:rPr>
        <w:t xml:space="preserve"> </w:t>
      </w:r>
      <w:proofErr w:type="spellStart"/>
      <w:r>
        <w:rPr>
          <w:color w:val="252525"/>
          <w:sz w:val="18"/>
        </w:rPr>
        <w:t>ndryshim</w:t>
      </w:r>
      <w:proofErr w:type="spellEnd"/>
      <w:r>
        <w:rPr>
          <w:color w:val="252525"/>
          <w:sz w:val="18"/>
        </w:rPr>
        <w:t>.</w:t>
      </w:r>
    </w:p>
    <w:p w14:paraId="331D047C" w14:textId="77777777" w:rsidR="00DA62C7" w:rsidRDefault="00DA62C7">
      <w:pPr>
        <w:pStyle w:val="BodyText"/>
        <w:spacing w:before="4"/>
        <w:rPr>
          <w:sz w:val="16"/>
        </w:rPr>
      </w:pPr>
    </w:p>
    <w:p w14:paraId="7B41DE03" w14:textId="77777777" w:rsidR="00DA62C7" w:rsidRDefault="00707778">
      <w:pPr>
        <w:spacing w:line="218" w:lineRule="auto"/>
        <w:ind w:left="1132" w:right="1230"/>
        <w:rPr>
          <w:sz w:val="18"/>
        </w:rPr>
      </w:pPr>
      <w:proofErr w:type="spellStart"/>
      <w:r>
        <w:rPr>
          <w:color w:val="252525"/>
          <w:sz w:val="18"/>
        </w:rPr>
        <w:t>Për</w:t>
      </w:r>
      <w:proofErr w:type="spellEnd"/>
      <w:r>
        <w:rPr>
          <w:color w:val="252525"/>
          <w:sz w:val="18"/>
        </w:rPr>
        <w:t xml:space="preserve"> </w:t>
      </w:r>
      <w:proofErr w:type="spellStart"/>
      <w:r>
        <w:rPr>
          <w:color w:val="252525"/>
          <w:sz w:val="18"/>
        </w:rPr>
        <w:t>çdo</w:t>
      </w:r>
      <w:proofErr w:type="spellEnd"/>
      <w:r>
        <w:rPr>
          <w:color w:val="252525"/>
          <w:sz w:val="18"/>
        </w:rPr>
        <w:t xml:space="preserve"> </w:t>
      </w:r>
      <w:proofErr w:type="spellStart"/>
      <w:r>
        <w:rPr>
          <w:color w:val="252525"/>
          <w:sz w:val="18"/>
        </w:rPr>
        <w:t>përdorim</w:t>
      </w:r>
      <w:proofErr w:type="spellEnd"/>
      <w:r>
        <w:rPr>
          <w:color w:val="252525"/>
          <w:sz w:val="18"/>
        </w:rPr>
        <w:t xml:space="preserve"> </w:t>
      </w:r>
      <w:proofErr w:type="spellStart"/>
      <w:r>
        <w:rPr>
          <w:color w:val="252525"/>
          <w:sz w:val="18"/>
        </w:rPr>
        <w:t>ose</w:t>
      </w:r>
      <w:proofErr w:type="spellEnd"/>
      <w:r>
        <w:rPr>
          <w:color w:val="252525"/>
          <w:sz w:val="18"/>
        </w:rPr>
        <w:t xml:space="preserve"> </w:t>
      </w:r>
      <w:proofErr w:type="spellStart"/>
      <w:r>
        <w:rPr>
          <w:color w:val="252525"/>
          <w:sz w:val="18"/>
        </w:rPr>
        <w:t>riprodhim</w:t>
      </w:r>
      <w:proofErr w:type="spellEnd"/>
      <w:r>
        <w:rPr>
          <w:color w:val="252525"/>
          <w:sz w:val="18"/>
        </w:rPr>
        <w:t xml:space="preserve"> </w:t>
      </w:r>
      <w:proofErr w:type="spellStart"/>
      <w:r>
        <w:rPr>
          <w:color w:val="252525"/>
          <w:sz w:val="18"/>
        </w:rPr>
        <w:t>të</w:t>
      </w:r>
      <w:proofErr w:type="spellEnd"/>
      <w:r>
        <w:rPr>
          <w:color w:val="252525"/>
          <w:sz w:val="18"/>
        </w:rPr>
        <w:t xml:space="preserve"> </w:t>
      </w:r>
      <w:proofErr w:type="spellStart"/>
      <w:r>
        <w:rPr>
          <w:color w:val="252525"/>
          <w:sz w:val="18"/>
        </w:rPr>
        <w:t>fotografive</w:t>
      </w:r>
      <w:proofErr w:type="spellEnd"/>
      <w:r>
        <w:rPr>
          <w:color w:val="252525"/>
          <w:sz w:val="18"/>
        </w:rPr>
        <w:t xml:space="preserve"> </w:t>
      </w:r>
      <w:proofErr w:type="spellStart"/>
      <w:r>
        <w:rPr>
          <w:color w:val="252525"/>
          <w:sz w:val="18"/>
        </w:rPr>
        <w:t>ose</w:t>
      </w:r>
      <w:proofErr w:type="spellEnd"/>
      <w:r>
        <w:rPr>
          <w:color w:val="252525"/>
          <w:sz w:val="18"/>
        </w:rPr>
        <w:t xml:space="preserve"> </w:t>
      </w:r>
      <w:proofErr w:type="spellStart"/>
      <w:r>
        <w:rPr>
          <w:color w:val="252525"/>
          <w:sz w:val="18"/>
        </w:rPr>
        <w:t>materialeve</w:t>
      </w:r>
      <w:proofErr w:type="spellEnd"/>
      <w:r>
        <w:rPr>
          <w:color w:val="252525"/>
          <w:sz w:val="18"/>
        </w:rPr>
        <w:t xml:space="preserve"> </w:t>
      </w:r>
      <w:proofErr w:type="spellStart"/>
      <w:r>
        <w:rPr>
          <w:color w:val="252525"/>
          <w:sz w:val="18"/>
        </w:rPr>
        <w:t>të</w:t>
      </w:r>
      <w:proofErr w:type="spellEnd"/>
      <w:r>
        <w:rPr>
          <w:color w:val="252525"/>
          <w:sz w:val="18"/>
        </w:rPr>
        <w:t xml:space="preserve"> </w:t>
      </w:r>
      <w:proofErr w:type="spellStart"/>
      <w:r>
        <w:rPr>
          <w:color w:val="252525"/>
          <w:sz w:val="18"/>
        </w:rPr>
        <w:t>tjera</w:t>
      </w:r>
      <w:proofErr w:type="spellEnd"/>
      <w:r>
        <w:rPr>
          <w:color w:val="252525"/>
          <w:sz w:val="18"/>
        </w:rPr>
        <w:t xml:space="preserve"> </w:t>
      </w:r>
      <w:proofErr w:type="spellStart"/>
      <w:r>
        <w:rPr>
          <w:color w:val="252525"/>
          <w:sz w:val="18"/>
        </w:rPr>
        <w:t>që</w:t>
      </w:r>
      <w:proofErr w:type="spellEnd"/>
      <w:r>
        <w:rPr>
          <w:color w:val="252525"/>
          <w:sz w:val="18"/>
        </w:rPr>
        <w:t xml:space="preserve"> </w:t>
      </w:r>
      <w:proofErr w:type="spellStart"/>
      <w:r>
        <w:rPr>
          <w:color w:val="252525"/>
          <w:sz w:val="18"/>
        </w:rPr>
        <w:t>nuk</w:t>
      </w:r>
      <w:proofErr w:type="spellEnd"/>
      <w:r>
        <w:rPr>
          <w:color w:val="252525"/>
          <w:sz w:val="18"/>
        </w:rPr>
        <w:t xml:space="preserve"> </w:t>
      </w:r>
      <w:proofErr w:type="spellStart"/>
      <w:r>
        <w:rPr>
          <w:color w:val="252525"/>
          <w:sz w:val="18"/>
        </w:rPr>
        <w:t>janë</w:t>
      </w:r>
      <w:proofErr w:type="spellEnd"/>
      <w:r>
        <w:rPr>
          <w:color w:val="252525"/>
          <w:sz w:val="18"/>
        </w:rPr>
        <w:t xml:space="preserve"> </w:t>
      </w:r>
      <w:proofErr w:type="spellStart"/>
      <w:r>
        <w:rPr>
          <w:color w:val="252525"/>
          <w:sz w:val="18"/>
        </w:rPr>
        <w:t>në</w:t>
      </w:r>
      <w:proofErr w:type="spellEnd"/>
      <w:r>
        <w:rPr>
          <w:color w:val="252525"/>
          <w:sz w:val="18"/>
        </w:rPr>
        <w:t xml:space="preserve"> </w:t>
      </w:r>
      <w:proofErr w:type="spellStart"/>
      <w:r>
        <w:rPr>
          <w:color w:val="252525"/>
          <w:sz w:val="18"/>
        </w:rPr>
        <w:t>pronësi</w:t>
      </w:r>
      <w:proofErr w:type="spellEnd"/>
      <w:r>
        <w:rPr>
          <w:color w:val="252525"/>
          <w:sz w:val="18"/>
        </w:rPr>
        <w:t xml:space="preserve"> </w:t>
      </w:r>
      <w:proofErr w:type="spellStart"/>
      <w:r>
        <w:rPr>
          <w:color w:val="252525"/>
          <w:sz w:val="18"/>
        </w:rPr>
        <w:t>të</w:t>
      </w:r>
      <w:proofErr w:type="spellEnd"/>
      <w:r>
        <w:rPr>
          <w:color w:val="252525"/>
          <w:sz w:val="18"/>
        </w:rPr>
        <w:t xml:space="preserve"> </w:t>
      </w:r>
      <w:proofErr w:type="spellStart"/>
      <w:r>
        <w:rPr>
          <w:color w:val="252525"/>
          <w:sz w:val="18"/>
        </w:rPr>
        <w:t>Bashkimit</w:t>
      </w:r>
      <w:proofErr w:type="spellEnd"/>
      <w:r>
        <w:rPr>
          <w:color w:val="252525"/>
          <w:sz w:val="18"/>
        </w:rPr>
        <w:t xml:space="preserve"> </w:t>
      </w:r>
      <w:proofErr w:type="spellStart"/>
      <w:r>
        <w:rPr>
          <w:color w:val="252525"/>
          <w:sz w:val="18"/>
        </w:rPr>
        <w:t>Evropian</w:t>
      </w:r>
      <w:proofErr w:type="spellEnd"/>
      <w:r>
        <w:rPr>
          <w:color w:val="252525"/>
          <w:sz w:val="18"/>
        </w:rPr>
        <w:t xml:space="preserve">, </w:t>
      </w:r>
      <w:proofErr w:type="spellStart"/>
      <w:r>
        <w:rPr>
          <w:color w:val="252525"/>
          <w:sz w:val="18"/>
        </w:rPr>
        <w:t>duhet</w:t>
      </w:r>
      <w:proofErr w:type="spellEnd"/>
      <w:r>
        <w:rPr>
          <w:color w:val="252525"/>
          <w:sz w:val="18"/>
        </w:rPr>
        <w:t xml:space="preserve"> </w:t>
      </w:r>
      <w:proofErr w:type="spellStart"/>
      <w:r>
        <w:rPr>
          <w:color w:val="252525"/>
          <w:sz w:val="18"/>
        </w:rPr>
        <w:t>të</w:t>
      </w:r>
      <w:proofErr w:type="spellEnd"/>
      <w:r>
        <w:rPr>
          <w:color w:val="252525"/>
          <w:sz w:val="18"/>
        </w:rPr>
        <w:t xml:space="preserve"> </w:t>
      </w:r>
      <w:proofErr w:type="spellStart"/>
      <w:r>
        <w:rPr>
          <w:color w:val="252525"/>
          <w:sz w:val="18"/>
        </w:rPr>
        <w:t>kërkohet</w:t>
      </w:r>
      <w:proofErr w:type="spellEnd"/>
      <w:r>
        <w:rPr>
          <w:color w:val="252525"/>
          <w:sz w:val="18"/>
        </w:rPr>
        <w:t xml:space="preserve"> </w:t>
      </w:r>
      <w:proofErr w:type="spellStart"/>
      <w:r>
        <w:rPr>
          <w:color w:val="252525"/>
          <w:sz w:val="18"/>
        </w:rPr>
        <w:t>leje</w:t>
      </w:r>
      <w:proofErr w:type="spellEnd"/>
      <w:r>
        <w:rPr>
          <w:color w:val="252525"/>
          <w:sz w:val="18"/>
        </w:rPr>
        <w:t xml:space="preserve"> </w:t>
      </w:r>
      <w:proofErr w:type="spellStart"/>
      <w:r>
        <w:rPr>
          <w:color w:val="252525"/>
          <w:sz w:val="18"/>
        </w:rPr>
        <w:t>drejtpërdrejt</w:t>
      </w:r>
      <w:proofErr w:type="spellEnd"/>
      <w:r>
        <w:rPr>
          <w:color w:val="252525"/>
          <w:sz w:val="18"/>
        </w:rPr>
        <w:t xml:space="preserve"> </w:t>
      </w:r>
      <w:proofErr w:type="spellStart"/>
      <w:r>
        <w:rPr>
          <w:color w:val="252525"/>
          <w:sz w:val="18"/>
        </w:rPr>
        <w:t>nga</w:t>
      </w:r>
      <w:proofErr w:type="spellEnd"/>
      <w:r>
        <w:rPr>
          <w:color w:val="252525"/>
          <w:sz w:val="18"/>
        </w:rPr>
        <w:t xml:space="preserve"> </w:t>
      </w:r>
      <w:proofErr w:type="spellStart"/>
      <w:r>
        <w:rPr>
          <w:color w:val="252525"/>
          <w:sz w:val="18"/>
        </w:rPr>
        <w:t>mbajtësit</w:t>
      </w:r>
      <w:proofErr w:type="spellEnd"/>
      <w:r>
        <w:rPr>
          <w:color w:val="252525"/>
          <w:sz w:val="18"/>
        </w:rPr>
        <w:t xml:space="preserve"> e </w:t>
      </w:r>
      <w:proofErr w:type="spellStart"/>
      <w:r>
        <w:rPr>
          <w:color w:val="252525"/>
          <w:sz w:val="18"/>
        </w:rPr>
        <w:t>të</w:t>
      </w:r>
      <w:proofErr w:type="spellEnd"/>
      <w:r>
        <w:rPr>
          <w:color w:val="252525"/>
          <w:sz w:val="18"/>
        </w:rPr>
        <w:t xml:space="preserve"> </w:t>
      </w:r>
      <w:proofErr w:type="spellStart"/>
      <w:r>
        <w:rPr>
          <w:color w:val="252525"/>
          <w:sz w:val="18"/>
        </w:rPr>
        <w:t>drejtave</w:t>
      </w:r>
      <w:proofErr w:type="spellEnd"/>
      <w:r>
        <w:rPr>
          <w:color w:val="252525"/>
          <w:sz w:val="18"/>
        </w:rPr>
        <w:t xml:space="preserve"> </w:t>
      </w:r>
      <w:proofErr w:type="spellStart"/>
      <w:r>
        <w:rPr>
          <w:color w:val="252525"/>
          <w:sz w:val="18"/>
        </w:rPr>
        <w:t>të</w:t>
      </w:r>
      <w:proofErr w:type="spellEnd"/>
      <w:r>
        <w:rPr>
          <w:color w:val="252525"/>
          <w:sz w:val="18"/>
        </w:rPr>
        <w:t xml:space="preserve"> </w:t>
      </w:r>
      <w:proofErr w:type="spellStart"/>
      <w:r>
        <w:rPr>
          <w:color w:val="252525"/>
          <w:sz w:val="18"/>
        </w:rPr>
        <w:t>autorit</w:t>
      </w:r>
      <w:proofErr w:type="spellEnd"/>
      <w:r>
        <w:rPr>
          <w:color w:val="252525"/>
          <w:sz w:val="18"/>
        </w:rPr>
        <w:t>.</w:t>
      </w:r>
    </w:p>
    <w:p w14:paraId="28EF240C" w14:textId="77777777" w:rsidR="00DA62C7" w:rsidRDefault="00DA62C7">
      <w:pPr>
        <w:pStyle w:val="BodyText"/>
        <w:spacing w:before="5"/>
        <w:rPr>
          <w:sz w:val="16"/>
        </w:rPr>
      </w:pPr>
    </w:p>
    <w:p w14:paraId="7946A178" w14:textId="37E04B8E" w:rsidR="00DA62C7" w:rsidRDefault="00707778">
      <w:pPr>
        <w:spacing w:line="218" w:lineRule="auto"/>
        <w:ind w:left="1132" w:right="1230"/>
        <w:rPr>
          <w:sz w:val="18"/>
        </w:rPr>
      </w:pPr>
      <w:r>
        <w:rPr>
          <w:color w:val="252525"/>
          <w:sz w:val="18"/>
        </w:rPr>
        <w:t xml:space="preserve">Si </w:t>
      </w:r>
      <w:proofErr w:type="spellStart"/>
      <w:r>
        <w:rPr>
          <w:color w:val="252525"/>
          <w:sz w:val="18"/>
        </w:rPr>
        <w:t>të</w:t>
      </w:r>
      <w:proofErr w:type="spellEnd"/>
      <w:r>
        <w:rPr>
          <w:color w:val="252525"/>
          <w:sz w:val="18"/>
        </w:rPr>
        <w:t xml:space="preserve"> </w:t>
      </w:r>
      <w:proofErr w:type="spellStart"/>
      <w:r>
        <w:rPr>
          <w:color w:val="252525"/>
          <w:sz w:val="18"/>
        </w:rPr>
        <w:t>citojmë</w:t>
      </w:r>
      <w:proofErr w:type="spellEnd"/>
      <w:r>
        <w:rPr>
          <w:color w:val="252525"/>
          <w:sz w:val="18"/>
        </w:rPr>
        <w:t xml:space="preserve"> </w:t>
      </w:r>
      <w:proofErr w:type="spellStart"/>
      <w:r>
        <w:rPr>
          <w:color w:val="252525"/>
          <w:sz w:val="18"/>
        </w:rPr>
        <w:t>këtë</w:t>
      </w:r>
      <w:proofErr w:type="spellEnd"/>
      <w:r>
        <w:rPr>
          <w:color w:val="252525"/>
          <w:sz w:val="18"/>
        </w:rPr>
        <w:t xml:space="preserve"> </w:t>
      </w:r>
      <w:proofErr w:type="spellStart"/>
      <w:r>
        <w:rPr>
          <w:color w:val="252525"/>
          <w:sz w:val="18"/>
        </w:rPr>
        <w:t>raport</w:t>
      </w:r>
      <w:proofErr w:type="spellEnd"/>
      <w:r>
        <w:rPr>
          <w:color w:val="252525"/>
          <w:sz w:val="18"/>
        </w:rPr>
        <w:t xml:space="preserve">: Fabbri, E., </w:t>
      </w:r>
      <w:proofErr w:type="spellStart"/>
      <w:r>
        <w:rPr>
          <w:color w:val="252525"/>
          <w:sz w:val="18"/>
        </w:rPr>
        <w:t>Gerussi</w:t>
      </w:r>
      <w:proofErr w:type="spellEnd"/>
      <w:r>
        <w:rPr>
          <w:color w:val="252525"/>
          <w:sz w:val="18"/>
        </w:rPr>
        <w:t xml:space="preserve">, E., Hollanders, H. </w:t>
      </w:r>
      <w:proofErr w:type="spellStart"/>
      <w:r>
        <w:rPr>
          <w:color w:val="252525"/>
          <w:sz w:val="18"/>
        </w:rPr>
        <w:t>dhe</w:t>
      </w:r>
      <w:proofErr w:type="spellEnd"/>
      <w:r>
        <w:rPr>
          <w:color w:val="252525"/>
          <w:sz w:val="18"/>
        </w:rPr>
        <w:t xml:space="preserve"> Sinjari, I., </w:t>
      </w:r>
      <w:proofErr w:type="spellStart"/>
      <w:r>
        <w:rPr>
          <w:color w:val="252525"/>
          <w:sz w:val="18"/>
        </w:rPr>
        <w:t>Identifikimi</w:t>
      </w:r>
      <w:proofErr w:type="spellEnd"/>
      <w:r>
        <w:rPr>
          <w:color w:val="252525"/>
          <w:sz w:val="18"/>
        </w:rPr>
        <w:t xml:space="preserve"> </w:t>
      </w:r>
      <w:proofErr w:type="spellStart"/>
      <w:r>
        <w:rPr>
          <w:color w:val="252525"/>
          <w:sz w:val="18"/>
        </w:rPr>
        <w:t>i</w:t>
      </w:r>
      <w:proofErr w:type="spellEnd"/>
      <w:r>
        <w:rPr>
          <w:color w:val="252525"/>
          <w:sz w:val="18"/>
        </w:rPr>
        <w:t xml:space="preserve"> </w:t>
      </w:r>
      <w:proofErr w:type="spellStart"/>
      <w:r>
        <w:rPr>
          <w:color w:val="252525"/>
          <w:sz w:val="18"/>
        </w:rPr>
        <w:t>domeneve</w:t>
      </w:r>
      <w:proofErr w:type="spellEnd"/>
      <w:r>
        <w:rPr>
          <w:color w:val="252525"/>
          <w:sz w:val="18"/>
        </w:rPr>
        <w:t xml:space="preserve"> </w:t>
      </w:r>
      <w:proofErr w:type="spellStart"/>
      <w:r>
        <w:rPr>
          <w:color w:val="252525"/>
          <w:sz w:val="18"/>
        </w:rPr>
        <w:t>prioritare</w:t>
      </w:r>
      <w:proofErr w:type="spellEnd"/>
      <w:r>
        <w:rPr>
          <w:color w:val="252525"/>
          <w:sz w:val="18"/>
        </w:rPr>
        <w:t xml:space="preserve"> </w:t>
      </w:r>
      <w:proofErr w:type="spellStart"/>
      <w:r>
        <w:rPr>
          <w:color w:val="252525"/>
          <w:sz w:val="18"/>
        </w:rPr>
        <w:t>të</w:t>
      </w:r>
      <w:proofErr w:type="spellEnd"/>
      <w:r>
        <w:rPr>
          <w:color w:val="252525"/>
          <w:sz w:val="18"/>
        </w:rPr>
        <w:t xml:space="preserve"> </w:t>
      </w:r>
      <w:proofErr w:type="spellStart"/>
      <w:r>
        <w:rPr>
          <w:color w:val="252525"/>
          <w:sz w:val="18"/>
        </w:rPr>
        <w:t>Specializimit</w:t>
      </w:r>
      <w:proofErr w:type="spellEnd"/>
      <w:r>
        <w:rPr>
          <w:color w:val="252525"/>
          <w:sz w:val="18"/>
        </w:rPr>
        <w:t xml:space="preserve"> Smart </w:t>
      </w:r>
      <w:proofErr w:type="spellStart"/>
      <w:r>
        <w:rPr>
          <w:color w:val="252525"/>
          <w:sz w:val="18"/>
        </w:rPr>
        <w:t>në</w:t>
      </w:r>
      <w:proofErr w:type="spellEnd"/>
      <w:r>
        <w:rPr>
          <w:color w:val="252525"/>
          <w:sz w:val="18"/>
        </w:rPr>
        <w:t xml:space="preserve"> </w:t>
      </w:r>
      <w:proofErr w:type="spellStart"/>
      <w:r>
        <w:rPr>
          <w:color w:val="252525"/>
          <w:sz w:val="18"/>
        </w:rPr>
        <w:t>Shqipëri</w:t>
      </w:r>
      <w:proofErr w:type="spellEnd"/>
      <w:r>
        <w:rPr>
          <w:color w:val="252525"/>
          <w:sz w:val="18"/>
        </w:rPr>
        <w:t xml:space="preserve">. </w:t>
      </w:r>
      <w:proofErr w:type="spellStart"/>
      <w:r>
        <w:rPr>
          <w:color w:val="252525"/>
          <w:sz w:val="18"/>
        </w:rPr>
        <w:t>Një</w:t>
      </w:r>
      <w:proofErr w:type="spellEnd"/>
      <w:r>
        <w:rPr>
          <w:color w:val="252525"/>
          <w:sz w:val="18"/>
        </w:rPr>
        <w:t xml:space="preserve"> </w:t>
      </w:r>
      <w:proofErr w:type="spellStart"/>
      <w:r w:rsidR="00315DDE">
        <w:rPr>
          <w:color w:val="252525"/>
          <w:sz w:val="18"/>
        </w:rPr>
        <w:t>analizë</w:t>
      </w:r>
      <w:proofErr w:type="spellEnd"/>
      <w:r w:rsidR="00315DDE">
        <w:rPr>
          <w:color w:val="252525"/>
          <w:sz w:val="18"/>
        </w:rPr>
        <w:t xml:space="preserve"> e </w:t>
      </w:r>
      <w:proofErr w:type="spellStart"/>
      <w:r w:rsidR="00315DDE">
        <w:rPr>
          <w:color w:val="252525"/>
          <w:sz w:val="18"/>
        </w:rPr>
        <w:t>hartëzuar</w:t>
      </w:r>
      <w:proofErr w:type="spellEnd"/>
      <w:r>
        <w:rPr>
          <w:color w:val="252525"/>
          <w:sz w:val="18"/>
        </w:rPr>
        <w:t xml:space="preserve">. </w:t>
      </w:r>
      <w:proofErr w:type="spellStart"/>
      <w:r>
        <w:rPr>
          <w:color w:val="252525"/>
          <w:sz w:val="18"/>
        </w:rPr>
        <w:t>Gerussi</w:t>
      </w:r>
      <w:proofErr w:type="spellEnd"/>
      <w:r>
        <w:rPr>
          <w:color w:val="252525"/>
          <w:sz w:val="18"/>
        </w:rPr>
        <w:t>, E., Hollanders, H. (</w:t>
      </w:r>
      <w:proofErr w:type="spellStart"/>
      <w:r>
        <w:rPr>
          <w:color w:val="252525"/>
          <w:sz w:val="18"/>
        </w:rPr>
        <w:t>redaktorë</w:t>
      </w:r>
      <w:proofErr w:type="spellEnd"/>
      <w:r>
        <w:rPr>
          <w:color w:val="252525"/>
          <w:sz w:val="18"/>
        </w:rPr>
        <w:t xml:space="preserve">), Zyra e </w:t>
      </w:r>
      <w:proofErr w:type="spellStart"/>
      <w:r>
        <w:rPr>
          <w:color w:val="252525"/>
          <w:sz w:val="18"/>
        </w:rPr>
        <w:t>Publikimeve</w:t>
      </w:r>
      <w:proofErr w:type="spellEnd"/>
      <w:r>
        <w:rPr>
          <w:color w:val="252525"/>
          <w:sz w:val="18"/>
        </w:rPr>
        <w:t xml:space="preserve"> </w:t>
      </w:r>
      <w:proofErr w:type="spellStart"/>
      <w:r>
        <w:rPr>
          <w:color w:val="252525"/>
          <w:sz w:val="18"/>
        </w:rPr>
        <w:t>të</w:t>
      </w:r>
      <w:proofErr w:type="spellEnd"/>
      <w:r>
        <w:rPr>
          <w:color w:val="252525"/>
          <w:sz w:val="18"/>
        </w:rPr>
        <w:t xml:space="preserve"> </w:t>
      </w:r>
      <w:proofErr w:type="spellStart"/>
      <w:r>
        <w:rPr>
          <w:color w:val="252525"/>
          <w:sz w:val="18"/>
        </w:rPr>
        <w:t>Bashkimit</w:t>
      </w:r>
      <w:proofErr w:type="spellEnd"/>
      <w:r>
        <w:rPr>
          <w:color w:val="252525"/>
          <w:sz w:val="18"/>
        </w:rPr>
        <w:t xml:space="preserve"> </w:t>
      </w:r>
      <w:proofErr w:type="spellStart"/>
      <w:r>
        <w:rPr>
          <w:color w:val="252525"/>
          <w:sz w:val="18"/>
        </w:rPr>
        <w:t>Evropian</w:t>
      </w:r>
      <w:proofErr w:type="spellEnd"/>
      <w:r>
        <w:rPr>
          <w:color w:val="252525"/>
          <w:sz w:val="18"/>
        </w:rPr>
        <w:t xml:space="preserve">, </w:t>
      </w:r>
      <w:proofErr w:type="spellStart"/>
      <w:r>
        <w:rPr>
          <w:color w:val="252525"/>
          <w:sz w:val="18"/>
        </w:rPr>
        <w:t>Luksemburg</w:t>
      </w:r>
      <w:proofErr w:type="spellEnd"/>
      <w:r>
        <w:rPr>
          <w:color w:val="252525"/>
          <w:sz w:val="18"/>
        </w:rPr>
        <w:t>, 2022, doi:10.2760/322286, JRC130660.</w:t>
      </w:r>
    </w:p>
    <w:p w14:paraId="25AD72E1" w14:textId="77777777" w:rsidR="00DA62C7" w:rsidRDefault="00DA62C7">
      <w:pPr>
        <w:spacing w:line="218" w:lineRule="auto"/>
        <w:rPr>
          <w:sz w:val="18"/>
        </w:rPr>
        <w:sectPr w:rsidR="00DA62C7">
          <w:pgSz w:w="11910" w:h="16840"/>
          <w:pgMar w:top="1320" w:right="0" w:bottom="280" w:left="0" w:header="720" w:footer="720" w:gutter="0"/>
          <w:cols w:space="720"/>
        </w:sectPr>
      </w:pPr>
    </w:p>
    <w:p w14:paraId="0A1CE600" w14:textId="77777777" w:rsidR="00DA62C7" w:rsidRDefault="00707778">
      <w:pPr>
        <w:spacing w:before="73"/>
        <w:ind w:left="1132"/>
        <w:rPr>
          <w:rFonts w:ascii="Arial"/>
          <w:b/>
          <w:sz w:val="26"/>
        </w:rPr>
      </w:pPr>
      <w:proofErr w:type="spellStart"/>
      <w:r>
        <w:rPr>
          <w:rFonts w:ascii="Arial"/>
          <w:b/>
          <w:sz w:val="26"/>
        </w:rPr>
        <w:lastRenderedPageBreak/>
        <w:t>P</w:t>
      </w:r>
      <w:r>
        <w:rPr>
          <w:rFonts w:ascii="Arial"/>
          <w:b/>
          <w:sz w:val="26"/>
        </w:rPr>
        <w:t>ë</w:t>
      </w:r>
      <w:r>
        <w:rPr>
          <w:rFonts w:ascii="Arial"/>
          <w:b/>
          <w:sz w:val="26"/>
        </w:rPr>
        <w:t>rmbajtja</w:t>
      </w:r>
      <w:proofErr w:type="spellEnd"/>
    </w:p>
    <w:sdt>
      <w:sdtPr>
        <w:rPr>
          <w:rFonts w:ascii="Arial" w:eastAsia="Arial" w:hAnsi="Arial" w:cs="Arial"/>
          <w:b/>
          <w:bCs/>
        </w:rPr>
        <w:id w:val="1884981115"/>
        <w:docPartObj>
          <w:docPartGallery w:val="Table of Contents"/>
          <w:docPartUnique/>
        </w:docPartObj>
      </w:sdtPr>
      <w:sdtContent>
        <w:p w14:paraId="11B053B0" w14:textId="77777777" w:rsidR="00DA62C7" w:rsidRDefault="00707778">
          <w:pPr>
            <w:pStyle w:val="TOC2"/>
            <w:tabs>
              <w:tab w:val="right" w:leader="dot" w:pos="10150"/>
            </w:tabs>
            <w:spacing w:before="504"/>
            <w:ind w:left="1132" w:firstLine="0"/>
            <w:rPr>
              <w:rFonts w:ascii="Arial Narrow"/>
            </w:rPr>
          </w:pPr>
          <w:hyperlink w:anchor="_bookmark0" w:history="1">
            <w:proofErr w:type="spellStart"/>
            <w:r>
              <w:rPr>
                <w:w w:val="105"/>
              </w:rPr>
              <w:t>Abstrakt</w:t>
            </w:r>
            <w:proofErr w:type="spellEnd"/>
            <w:r>
              <w:rPr>
                <w:w w:val="105"/>
              </w:rPr>
              <w:tab/>
            </w:r>
            <w:r>
              <w:rPr>
                <w:rFonts w:ascii="Arial Narrow"/>
                <w:w w:val="105"/>
              </w:rPr>
              <w:t>1</w:t>
            </w:r>
          </w:hyperlink>
        </w:p>
        <w:p w14:paraId="34873791" w14:textId="77777777" w:rsidR="00DA62C7" w:rsidRDefault="00707778">
          <w:pPr>
            <w:pStyle w:val="TOC2"/>
            <w:tabs>
              <w:tab w:val="right" w:leader="dot" w:pos="10150"/>
            </w:tabs>
            <w:ind w:left="1132" w:firstLine="0"/>
            <w:rPr>
              <w:rFonts w:ascii="Arial Narrow"/>
            </w:rPr>
          </w:pPr>
          <w:hyperlink w:anchor="_bookmark1" w:history="1">
            <w:proofErr w:type="spellStart"/>
            <w:r>
              <w:t>Mirënjohje</w:t>
            </w:r>
            <w:proofErr w:type="spellEnd"/>
            <w:r>
              <w:tab/>
            </w:r>
            <w:r>
              <w:rPr>
                <w:rFonts w:ascii="Arial Narrow"/>
              </w:rPr>
              <w:t>2</w:t>
            </w:r>
          </w:hyperlink>
        </w:p>
        <w:p w14:paraId="426B8B18" w14:textId="77777777" w:rsidR="00DA62C7" w:rsidRDefault="00707778">
          <w:pPr>
            <w:pStyle w:val="TOC2"/>
            <w:tabs>
              <w:tab w:val="right" w:leader="dot" w:pos="10149"/>
            </w:tabs>
            <w:ind w:left="1132" w:firstLine="0"/>
            <w:rPr>
              <w:rFonts w:ascii="Arial Narrow"/>
            </w:rPr>
          </w:pPr>
          <w:hyperlink w:anchor="_bookmark2" w:history="1">
            <w:proofErr w:type="spellStart"/>
            <w:r>
              <w:t>Përmbledhje</w:t>
            </w:r>
            <w:proofErr w:type="spellEnd"/>
            <w:r w:rsidR="000913E9">
              <w:t xml:space="preserve"> </w:t>
            </w:r>
            <w:proofErr w:type="spellStart"/>
            <w:r w:rsidR="000913E9">
              <w:t>ekzekutive</w:t>
            </w:r>
            <w:proofErr w:type="spellEnd"/>
            <w:r>
              <w:tab/>
            </w:r>
            <w:r>
              <w:rPr>
                <w:rFonts w:ascii="Arial Narrow"/>
              </w:rPr>
              <w:t>3</w:t>
            </w:r>
          </w:hyperlink>
        </w:p>
        <w:p w14:paraId="32C3F442" w14:textId="77777777" w:rsidR="00DA62C7" w:rsidRDefault="00707778">
          <w:pPr>
            <w:pStyle w:val="TOC2"/>
            <w:numPr>
              <w:ilvl w:val="0"/>
              <w:numId w:val="93"/>
            </w:numPr>
            <w:tabs>
              <w:tab w:val="left" w:pos="1335"/>
              <w:tab w:val="right" w:leader="dot" w:pos="10149"/>
            </w:tabs>
            <w:spacing w:before="113"/>
            <w:rPr>
              <w:rFonts w:ascii="Arial Narrow"/>
            </w:rPr>
          </w:pPr>
          <w:hyperlink w:anchor="_bookmark3" w:history="1">
            <w:proofErr w:type="spellStart"/>
            <w:r>
              <w:t>Hyrje</w:t>
            </w:r>
            <w:proofErr w:type="spellEnd"/>
            <w:r>
              <w:tab/>
            </w:r>
            <w:r>
              <w:rPr>
                <w:rFonts w:ascii="Arial Narrow"/>
              </w:rPr>
              <w:t>5</w:t>
            </w:r>
          </w:hyperlink>
        </w:p>
        <w:p w14:paraId="227E47F8" w14:textId="77777777" w:rsidR="00DA62C7" w:rsidRDefault="000913E9">
          <w:pPr>
            <w:pStyle w:val="TOC2"/>
            <w:numPr>
              <w:ilvl w:val="0"/>
              <w:numId w:val="93"/>
            </w:numPr>
            <w:tabs>
              <w:tab w:val="left" w:pos="1416"/>
              <w:tab w:val="right" w:leader="dot" w:pos="10149"/>
            </w:tabs>
            <w:ind w:left="1416" w:hanging="284"/>
            <w:rPr>
              <w:rFonts w:ascii="Arial Narrow"/>
            </w:rPr>
          </w:pPr>
          <w:hyperlink w:anchor="_bookmark4" w:history="1">
            <w:proofErr w:type="spellStart"/>
            <w:r>
              <w:t>Perspektiva</w:t>
            </w:r>
            <w:proofErr w:type="spellEnd"/>
            <w:r>
              <w:t xml:space="preserve"> </w:t>
            </w:r>
            <w:proofErr w:type="spellStart"/>
            <w:r>
              <w:t>Ekonimike</w:t>
            </w:r>
            <w:proofErr w:type="spellEnd"/>
            <w:r w:rsidR="00707778">
              <w:tab/>
            </w:r>
            <w:r w:rsidR="00707778">
              <w:rPr>
                <w:rFonts w:ascii="Arial Narrow"/>
              </w:rPr>
              <w:t>6</w:t>
            </w:r>
          </w:hyperlink>
        </w:p>
        <w:p w14:paraId="619BAD37" w14:textId="77777777" w:rsidR="00DA62C7" w:rsidRDefault="000913E9" w:rsidP="000913E9">
          <w:pPr>
            <w:pStyle w:val="TOC3"/>
            <w:numPr>
              <w:ilvl w:val="1"/>
              <w:numId w:val="93"/>
            </w:numPr>
            <w:tabs>
              <w:tab w:val="left" w:pos="1728"/>
              <w:tab w:val="right" w:leader="dot" w:pos="10149"/>
            </w:tabs>
            <w:rPr>
              <w:rFonts w:ascii="Arial Narrow"/>
            </w:rPr>
          </w:pPr>
          <w:hyperlink w:anchor="_bookmark6" w:history="1">
            <w:r>
              <w:t xml:space="preserve"> </w:t>
            </w:r>
            <w:proofErr w:type="spellStart"/>
            <w:r w:rsidR="00707778">
              <w:t>Pabarazitë</w:t>
            </w:r>
            <w:proofErr w:type="spellEnd"/>
            <w:r>
              <w:t xml:space="preserve"> </w:t>
            </w:r>
            <w:proofErr w:type="spellStart"/>
            <w:r w:rsidRPr="000913E9">
              <w:t>Rajonale</w:t>
            </w:r>
            <w:proofErr w:type="spellEnd"/>
            <w:r w:rsidR="00707778">
              <w:tab/>
            </w:r>
            <w:r w:rsidR="00707778">
              <w:rPr>
                <w:rFonts w:ascii="Arial Narrow"/>
              </w:rPr>
              <w:t>6</w:t>
            </w:r>
          </w:hyperlink>
        </w:p>
        <w:p w14:paraId="2C50F2B2" w14:textId="77777777" w:rsidR="00DA62C7" w:rsidRDefault="00707778">
          <w:pPr>
            <w:pStyle w:val="TOC3"/>
            <w:numPr>
              <w:ilvl w:val="1"/>
              <w:numId w:val="93"/>
            </w:numPr>
            <w:tabs>
              <w:tab w:val="left" w:pos="1728"/>
              <w:tab w:val="right" w:leader="dot" w:pos="10149"/>
            </w:tabs>
            <w:ind w:hanging="311"/>
            <w:rPr>
              <w:rFonts w:ascii="Arial Narrow"/>
            </w:rPr>
          </w:pPr>
          <w:hyperlink w:anchor="_bookmark11" w:history="1">
            <w:proofErr w:type="spellStart"/>
            <w:r>
              <w:t>Bujqësia</w:t>
            </w:r>
            <w:proofErr w:type="spellEnd"/>
            <w:r>
              <w:t xml:space="preserve"> </w:t>
            </w:r>
            <w:proofErr w:type="spellStart"/>
            <w:r>
              <w:t>në</w:t>
            </w:r>
            <w:proofErr w:type="spellEnd"/>
            <w:r w:rsidR="000913E9">
              <w:t xml:space="preserve"> </w:t>
            </w:r>
            <w:proofErr w:type="spellStart"/>
            <w:r w:rsidR="000913E9">
              <w:t>Shqipëri</w:t>
            </w:r>
            <w:proofErr w:type="spellEnd"/>
            <w:r>
              <w:tab/>
            </w:r>
            <w:r>
              <w:rPr>
                <w:rFonts w:ascii="Arial Narrow"/>
              </w:rPr>
              <w:t>9</w:t>
            </w:r>
          </w:hyperlink>
        </w:p>
        <w:p w14:paraId="387B56BB" w14:textId="77777777" w:rsidR="00DA62C7" w:rsidRDefault="000913E9" w:rsidP="000913E9">
          <w:pPr>
            <w:pStyle w:val="TOC3"/>
            <w:numPr>
              <w:ilvl w:val="1"/>
              <w:numId w:val="93"/>
            </w:numPr>
            <w:tabs>
              <w:tab w:val="left" w:pos="1728"/>
              <w:tab w:val="right" w:leader="dot" w:pos="10147"/>
            </w:tabs>
            <w:spacing w:before="114"/>
            <w:rPr>
              <w:rFonts w:ascii="Arial Narrow"/>
            </w:rPr>
          </w:pPr>
          <w:hyperlink w:anchor="_bookmark20" w:history="1">
            <w:proofErr w:type="spellStart"/>
            <w:r>
              <w:t>Ndikimi</w:t>
            </w:r>
            <w:proofErr w:type="spellEnd"/>
            <w:r>
              <w:t xml:space="preserve"> </w:t>
            </w:r>
            <w:proofErr w:type="spellStart"/>
            <w:r>
              <w:t>i</w:t>
            </w:r>
            <w:proofErr w:type="spellEnd"/>
            <w:r>
              <w:t xml:space="preserve"> Covid-19 </w:t>
            </w:r>
            <w:proofErr w:type="spellStart"/>
            <w:r>
              <w:t>në</w:t>
            </w:r>
            <w:proofErr w:type="spellEnd"/>
            <w:r>
              <w:t xml:space="preserve"> </w:t>
            </w:r>
            <w:proofErr w:type="spellStart"/>
            <w:r>
              <w:t>Ekonomin</w:t>
            </w:r>
            <w:r w:rsidR="00707778">
              <w:t>ë</w:t>
            </w:r>
            <w:proofErr w:type="spellEnd"/>
            <w:r>
              <w:t xml:space="preserve"> e </w:t>
            </w:r>
            <w:proofErr w:type="spellStart"/>
            <w:r>
              <w:t>Shqipërisë</w:t>
            </w:r>
            <w:proofErr w:type="spellEnd"/>
            <w:r w:rsidR="00707778">
              <w:tab/>
            </w:r>
            <w:r w:rsidR="00707778">
              <w:rPr>
                <w:rFonts w:ascii="Arial Narrow"/>
              </w:rPr>
              <w:t>11</w:t>
            </w:r>
          </w:hyperlink>
        </w:p>
        <w:p w14:paraId="6EBB0305" w14:textId="77777777" w:rsidR="00DA62C7" w:rsidRDefault="00707778" w:rsidP="0038441A">
          <w:pPr>
            <w:pStyle w:val="TOC2"/>
            <w:numPr>
              <w:ilvl w:val="0"/>
              <w:numId w:val="93"/>
            </w:numPr>
            <w:tabs>
              <w:tab w:val="left" w:pos="1416"/>
              <w:tab w:val="right" w:leader="dot" w:pos="10147"/>
            </w:tabs>
            <w:rPr>
              <w:rFonts w:ascii="Arial Narrow"/>
            </w:rPr>
          </w:pPr>
          <w:hyperlink w:anchor="_bookmark30" w:history="1">
            <w:r>
              <w:t xml:space="preserve">Analiza </w:t>
            </w:r>
            <w:proofErr w:type="spellStart"/>
            <w:r>
              <w:t>sasiore</w:t>
            </w:r>
            <w:proofErr w:type="spellEnd"/>
            <w:r>
              <w:t xml:space="preserve">: </w:t>
            </w:r>
            <w:proofErr w:type="spellStart"/>
            <w:r w:rsidR="0038441A" w:rsidRPr="0038441A">
              <w:t>potencial</w:t>
            </w:r>
            <w:proofErr w:type="spellEnd"/>
            <w:r w:rsidR="0038441A">
              <w:t xml:space="preserve"> </w:t>
            </w:r>
            <w:proofErr w:type="spellStart"/>
            <w:r w:rsidR="0038441A">
              <w:t>ekonomik</w:t>
            </w:r>
            <w:proofErr w:type="spellEnd"/>
            <w:r>
              <w:tab/>
            </w:r>
            <w:r>
              <w:rPr>
                <w:rFonts w:ascii="Arial Narrow"/>
              </w:rPr>
              <w:t>13</w:t>
            </w:r>
          </w:hyperlink>
        </w:p>
        <w:p w14:paraId="176FD4C6" w14:textId="77777777" w:rsidR="00DA62C7" w:rsidRPr="0038441A" w:rsidRDefault="00707778">
          <w:pPr>
            <w:pStyle w:val="TOC3"/>
            <w:numPr>
              <w:ilvl w:val="0"/>
              <w:numId w:val="92"/>
            </w:numPr>
            <w:tabs>
              <w:tab w:val="left" w:pos="1618"/>
              <w:tab w:val="right" w:leader="dot" w:pos="10147"/>
            </w:tabs>
            <w:ind w:hanging="201"/>
            <w:jc w:val="left"/>
            <w:rPr>
              <w:rFonts w:ascii="Arial Narrow"/>
              <w:lang w:val="de-DE"/>
            </w:rPr>
          </w:pPr>
          <w:hyperlink w:anchor="_bookmark31" w:history="1">
            <w:r w:rsidRPr="0038441A">
              <w:rPr>
                <w:w w:val="105"/>
                <w:lang w:val="de-DE"/>
              </w:rPr>
              <w:t>1 Të</w:t>
            </w:r>
            <w:r w:rsidR="0038441A" w:rsidRPr="0038441A">
              <w:rPr>
                <w:w w:val="105"/>
                <w:lang w:val="de-DE"/>
              </w:rPr>
              <w:t xml:space="preserve"> dhëna dhe statistika përshkruese</w:t>
            </w:r>
            <w:r w:rsidRPr="0038441A">
              <w:rPr>
                <w:w w:val="105"/>
                <w:lang w:val="de-DE"/>
              </w:rPr>
              <w:tab/>
            </w:r>
            <w:r w:rsidRPr="0038441A">
              <w:rPr>
                <w:rFonts w:ascii="Arial Narrow"/>
                <w:w w:val="105"/>
                <w:lang w:val="de-DE"/>
              </w:rPr>
              <w:t>13</w:t>
            </w:r>
          </w:hyperlink>
        </w:p>
        <w:p w14:paraId="38427072" w14:textId="77777777" w:rsidR="00DA62C7" w:rsidRDefault="00707778">
          <w:pPr>
            <w:pStyle w:val="TOC3"/>
            <w:numPr>
              <w:ilvl w:val="1"/>
              <w:numId w:val="92"/>
            </w:numPr>
            <w:tabs>
              <w:tab w:val="left" w:pos="1728"/>
              <w:tab w:val="right" w:leader="dot" w:pos="10147"/>
            </w:tabs>
            <w:ind w:hanging="311"/>
            <w:rPr>
              <w:rFonts w:ascii="Arial Narrow"/>
            </w:rPr>
          </w:pPr>
          <w:hyperlink w:anchor="_bookmark32" w:history="1">
            <w:proofErr w:type="spellStart"/>
            <w:r>
              <w:t>Metodologjia</w:t>
            </w:r>
            <w:proofErr w:type="spellEnd"/>
            <w:r>
              <w:tab/>
            </w:r>
            <w:r>
              <w:rPr>
                <w:rFonts w:ascii="Arial Narrow"/>
              </w:rPr>
              <w:t>13</w:t>
            </w:r>
          </w:hyperlink>
        </w:p>
        <w:p w14:paraId="67E087F3" w14:textId="77777777" w:rsidR="00DA62C7" w:rsidRDefault="00707778">
          <w:pPr>
            <w:pStyle w:val="TOC3"/>
            <w:numPr>
              <w:ilvl w:val="1"/>
              <w:numId w:val="92"/>
            </w:numPr>
            <w:tabs>
              <w:tab w:val="left" w:pos="1728"/>
              <w:tab w:val="right" w:leader="dot" w:pos="10147"/>
            </w:tabs>
            <w:spacing w:before="114"/>
            <w:ind w:hanging="311"/>
            <w:rPr>
              <w:rFonts w:ascii="Arial Narrow"/>
            </w:rPr>
          </w:pPr>
          <w:hyperlink w:anchor="_bookmark35" w:history="1">
            <w:proofErr w:type="spellStart"/>
            <w:r>
              <w:rPr>
                <w:w w:val="105"/>
              </w:rPr>
              <w:t>Rezultatet</w:t>
            </w:r>
            <w:proofErr w:type="spellEnd"/>
            <w:r>
              <w:rPr>
                <w:w w:val="105"/>
              </w:rPr>
              <w:tab/>
            </w:r>
            <w:r>
              <w:rPr>
                <w:rFonts w:ascii="Arial Narrow"/>
                <w:w w:val="105"/>
              </w:rPr>
              <w:t>14</w:t>
            </w:r>
          </w:hyperlink>
        </w:p>
        <w:p w14:paraId="2BCC5A82" w14:textId="77777777" w:rsidR="00DA62C7" w:rsidRPr="0038441A" w:rsidRDefault="00707778" w:rsidP="0038441A">
          <w:pPr>
            <w:pStyle w:val="TOC3"/>
            <w:numPr>
              <w:ilvl w:val="1"/>
              <w:numId w:val="92"/>
            </w:numPr>
            <w:tabs>
              <w:tab w:val="left" w:pos="1728"/>
              <w:tab w:val="right" w:leader="dot" w:pos="10147"/>
            </w:tabs>
            <w:rPr>
              <w:rFonts w:ascii="Arial Narrow"/>
              <w:lang w:val="de-DE"/>
            </w:rPr>
          </w:pPr>
          <w:hyperlink w:anchor="_bookmark36" w:history="1">
            <w:r w:rsidRPr="0038441A">
              <w:rPr>
                <w:w w:val="105"/>
                <w:lang w:val="de-DE"/>
              </w:rPr>
              <w:t>Eksportet analiza</w:t>
            </w:r>
            <w:r w:rsidR="0038441A" w:rsidRPr="0038441A">
              <w:rPr>
                <w:w w:val="105"/>
                <w:lang w:val="de-DE"/>
              </w:rPr>
              <w:t xml:space="preserve"> e mallrave t</w:t>
            </w:r>
            <w:r w:rsidR="0038441A">
              <w:rPr>
                <w:w w:val="105"/>
                <w:lang w:val="de-DE"/>
              </w:rPr>
              <w:t>ë eksportit</w:t>
            </w:r>
            <w:r w:rsidRPr="0038441A">
              <w:rPr>
                <w:w w:val="105"/>
                <w:lang w:val="de-DE"/>
              </w:rPr>
              <w:tab/>
            </w:r>
            <w:r w:rsidRPr="0038441A">
              <w:rPr>
                <w:rFonts w:ascii="Arial Narrow"/>
                <w:w w:val="105"/>
                <w:lang w:val="de-DE"/>
              </w:rPr>
              <w:t>16</w:t>
            </w:r>
          </w:hyperlink>
        </w:p>
        <w:p w14:paraId="59B8EFE9" w14:textId="77777777" w:rsidR="00DA62C7" w:rsidRPr="0038441A" w:rsidRDefault="0038441A">
          <w:pPr>
            <w:pStyle w:val="TOC2"/>
            <w:numPr>
              <w:ilvl w:val="0"/>
              <w:numId w:val="92"/>
            </w:numPr>
            <w:tabs>
              <w:tab w:val="left" w:pos="1332"/>
              <w:tab w:val="right" w:leader="dot" w:pos="10147"/>
            </w:tabs>
            <w:ind w:left="1331" w:hanging="199"/>
            <w:jc w:val="left"/>
            <w:rPr>
              <w:rFonts w:ascii="Arial Narrow"/>
              <w:lang w:val="es-AR"/>
            </w:rPr>
          </w:pPr>
          <w:hyperlink w:anchor="_bookmark41" w:history="1">
            <w:r>
              <w:rPr>
                <w:lang w:val="es-AR"/>
              </w:rPr>
              <w:t xml:space="preserve">Analiza </w:t>
            </w:r>
            <w:proofErr w:type="spellStart"/>
            <w:r>
              <w:rPr>
                <w:lang w:val="es-AR"/>
              </w:rPr>
              <w:t>sasiore</w:t>
            </w:r>
            <w:proofErr w:type="spellEnd"/>
            <w:r>
              <w:rPr>
                <w:lang w:val="es-AR"/>
              </w:rPr>
              <w:t xml:space="preserve">: </w:t>
            </w:r>
            <w:proofErr w:type="spellStart"/>
            <w:r w:rsidR="00707778" w:rsidRPr="0038441A">
              <w:rPr>
                <w:lang w:val="es-AR"/>
              </w:rPr>
              <w:t>potencial</w:t>
            </w:r>
            <w:r>
              <w:rPr>
                <w:lang w:val="es-AR"/>
              </w:rPr>
              <w:t>i</w:t>
            </w:r>
            <w:proofErr w:type="spellEnd"/>
            <w:r>
              <w:rPr>
                <w:lang w:val="es-AR"/>
              </w:rPr>
              <w:t xml:space="preserve"> </w:t>
            </w:r>
            <w:proofErr w:type="spellStart"/>
            <w:r>
              <w:rPr>
                <w:lang w:val="es-AR"/>
              </w:rPr>
              <w:t>për</w:t>
            </w:r>
            <w:proofErr w:type="spellEnd"/>
            <w:r>
              <w:rPr>
                <w:lang w:val="es-AR"/>
              </w:rPr>
              <w:t xml:space="preserve"> </w:t>
            </w:r>
            <w:proofErr w:type="spellStart"/>
            <w:r>
              <w:rPr>
                <w:lang w:val="es-AR"/>
              </w:rPr>
              <w:t>inovacion</w:t>
            </w:r>
            <w:proofErr w:type="spellEnd"/>
            <w:r>
              <w:rPr>
                <w:lang w:val="es-AR"/>
              </w:rPr>
              <w:t xml:space="preserve"> </w:t>
            </w:r>
            <w:r w:rsidR="00707778" w:rsidRPr="0038441A">
              <w:rPr>
                <w:lang w:val="es-AR"/>
              </w:rPr>
              <w:tab/>
            </w:r>
            <w:r w:rsidR="00707778" w:rsidRPr="0038441A">
              <w:rPr>
                <w:rFonts w:ascii="Arial Narrow"/>
                <w:lang w:val="es-AR"/>
              </w:rPr>
              <w:t>18</w:t>
            </w:r>
          </w:hyperlink>
        </w:p>
        <w:p w14:paraId="26D8B0D0" w14:textId="77777777" w:rsidR="00DA62C7" w:rsidRPr="0038441A" w:rsidRDefault="0038441A">
          <w:pPr>
            <w:pStyle w:val="TOC3"/>
            <w:tabs>
              <w:tab w:val="right" w:leader="dot" w:pos="10147"/>
            </w:tabs>
            <w:ind w:left="1416" w:firstLine="0"/>
            <w:rPr>
              <w:rFonts w:ascii="Arial Narrow"/>
              <w:lang w:val="de-DE"/>
            </w:rPr>
          </w:pPr>
          <w:hyperlink w:anchor="_bookmark42" w:history="1">
            <w:r w:rsidRPr="0038441A">
              <w:rPr>
                <w:lang w:val="de-DE"/>
              </w:rPr>
              <w:t xml:space="preserve">4.1 Të dhënat dhe </w:t>
            </w:r>
            <w:r w:rsidR="00707778" w:rsidRPr="0038441A">
              <w:rPr>
                <w:lang w:val="de-DE"/>
              </w:rPr>
              <w:t>statistikat</w:t>
            </w:r>
            <w:r w:rsidRPr="0038441A">
              <w:rPr>
                <w:lang w:val="de-DE"/>
              </w:rPr>
              <w:t xml:space="preserve"> p</w:t>
            </w:r>
            <w:r>
              <w:rPr>
                <w:lang w:val="de-DE"/>
              </w:rPr>
              <w:t>ërshkrimore</w:t>
            </w:r>
            <w:r w:rsidR="00707778" w:rsidRPr="0038441A">
              <w:rPr>
                <w:lang w:val="de-DE"/>
              </w:rPr>
              <w:tab/>
            </w:r>
            <w:r w:rsidR="00707778" w:rsidRPr="0038441A">
              <w:rPr>
                <w:rFonts w:ascii="Arial Narrow"/>
                <w:lang w:val="de-DE"/>
              </w:rPr>
              <w:t>18</w:t>
            </w:r>
          </w:hyperlink>
        </w:p>
        <w:p w14:paraId="6203D601" w14:textId="77777777" w:rsidR="00DA62C7" w:rsidRDefault="0038441A">
          <w:pPr>
            <w:pStyle w:val="TOC2"/>
            <w:numPr>
              <w:ilvl w:val="0"/>
              <w:numId w:val="92"/>
            </w:numPr>
            <w:tabs>
              <w:tab w:val="left" w:pos="1332"/>
              <w:tab w:val="right" w:leader="dot" w:pos="10147"/>
            </w:tabs>
            <w:spacing w:before="113"/>
            <w:ind w:left="1331" w:hanging="199"/>
            <w:jc w:val="left"/>
            <w:rPr>
              <w:rFonts w:ascii="Arial Narrow"/>
            </w:rPr>
          </w:pPr>
          <w:hyperlink w:anchor="_bookmark49" w:history="1">
            <w:r>
              <w:t xml:space="preserve">Analiza </w:t>
            </w:r>
            <w:proofErr w:type="spellStart"/>
            <w:r>
              <w:t>sasiore</w:t>
            </w:r>
            <w:proofErr w:type="spellEnd"/>
            <w:r>
              <w:t xml:space="preserve">: </w:t>
            </w:r>
            <w:proofErr w:type="spellStart"/>
            <w:r w:rsidR="00707778">
              <w:t>potencial</w:t>
            </w:r>
            <w:r>
              <w:t>i</w:t>
            </w:r>
            <w:proofErr w:type="spellEnd"/>
            <w:r>
              <w:t xml:space="preserve"> </w:t>
            </w:r>
            <w:proofErr w:type="spellStart"/>
            <w:r>
              <w:t>shkencor</w:t>
            </w:r>
            <w:proofErr w:type="spellEnd"/>
            <w:r w:rsidR="00707778">
              <w:tab/>
            </w:r>
            <w:r w:rsidR="00707778">
              <w:rPr>
                <w:rFonts w:ascii="Arial Narrow"/>
              </w:rPr>
              <w:t>22</w:t>
            </w:r>
          </w:hyperlink>
        </w:p>
        <w:p w14:paraId="4835D847" w14:textId="77777777" w:rsidR="00DA62C7" w:rsidRDefault="0038441A">
          <w:pPr>
            <w:pStyle w:val="TOC3"/>
            <w:numPr>
              <w:ilvl w:val="1"/>
              <w:numId w:val="91"/>
            </w:numPr>
            <w:tabs>
              <w:tab w:val="left" w:pos="1728"/>
              <w:tab w:val="right" w:leader="dot" w:pos="10147"/>
            </w:tabs>
            <w:ind w:hanging="311"/>
            <w:rPr>
              <w:rFonts w:ascii="Arial Narrow"/>
            </w:rPr>
          </w:pPr>
          <w:hyperlink w:anchor="_bookmark50" w:history="1">
            <w:proofErr w:type="spellStart"/>
            <w:r>
              <w:t>Prodhimi</w:t>
            </w:r>
            <w:proofErr w:type="spellEnd"/>
            <w:r>
              <w:t xml:space="preserve"> </w:t>
            </w:r>
            <w:proofErr w:type="spellStart"/>
            <w:r>
              <w:t>Shkencor</w:t>
            </w:r>
            <w:proofErr w:type="spellEnd"/>
            <w:r w:rsidR="00707778">
              <w:tab/>
            </w:r>
            <w:r w:rsidR="00707778">
              <w:rPr>
                <w:rFonts w:ascii="Arial Narrow"/>
              </w:rPr>
              <w:t>22</w:t>
            </w:r>
          </w:hyperlink>
        </w:p>
        <w:p w14:paraId="54B6F58E" w14:textId="77777777" w:rsidR="00DA62C7" w:rsidRDefault="0038441A">
          <w:pPr>
            <w:pStyle w:val="TOC3"/>
            <w:numPr>
              <w:ilvl w:val="1"/>
              <w:numId w:val="91"/>
            </w:numPr>
            <w:tabs>
              <w:tab w:val="left" w:pos="1728"/>
              <w:tab w:val="right" w:leader="dot" w:pos="10147"/>
            </w:tabs>
            <w:ind w:hanging="311"/>
            <w:rPr>
              <w:rFonts w:ascii="Arial Narrow"/>
            </w:rPr>
          </w:pPr>
          <w:hyperlink w:anchor="_bookmark57" w:history="1">
            <w:proofErr w:type="spellStart"/>
            <w:r>
              <w:t>Prodhimi</w:t>
            </w:r>
            <w:proofErr w:type="spellEnd"/>
            <w:r>
              <w:t xml:space="preserve"> </w:t>
            </w:r>
            <w:proofErr w:type="spellStart"/>
            <w:r>
              <w:t>teknologjik</w:t>
            </w:r>
            <w:proofErr w:type="spellEnd"/>
            <w:r w:rsidR="00707778">
              <w:tab/>
            </w:r>
            <w:r w:rsidR="00707778">
              <w:rPr>
                <w:rFonts w:ascii="Arial Narrow"/>
              </w:rPr>
              <w:t>27</w:t>
            </w:r>
          </w:hyperlink>
        </w:p>
        <w:p w14:paraId="09F739A8" w14:textId="77777777" w:rsidR="00DA62C7" w:rsidRDefault="00707778">
          <w:pPr>
            <w:pStyle w:val="TOC3"/>
            <w:numPr>
              <w:ilvl w:val="1"/>
              <w:numId w:val="91"/>
            </w:numPr>
            <w:tabs>
              <w:tab w:val="left" w:pos="1728"/>
              <w:tab w:val="right" w:leader="dot" w:pos="10147"/>
            </w:tabs>
            <w:ind w:hanging="311"/>
            <w:rPr>
              <w:rFonts w:ascii="Arial Narrow"/>
            </w:rPr>
          </w:pPr>
          <w:hyperlink w:anchor="_bookmark64" w:history="1">
            <w:proofErr w:type="spellStart"/>
            <w:r>
              <w:t>Treguesit</w:t>
            </w:r>
            <w:proofErr w:type="spellEnd"/>
            <w:r w:rsidR="0038441A">
              <w:t xml:space="preserve"> </w:t>
            </w:r>
            <w:proofErr w:type="spellStart"/>
            <w:r w:rsidR="0038441A">
              <w:t>arsimor</w:t>
            </w:r>
            <w:proofErr w:type="spellEnd"/>
            <w:r>
              <w:tab/>
            </w:r>
            <w:r>
              <w:rPr>
                <w:rFonts w:ascii="Arial Narrow"/>
              </w:rPr>
              <w:t>29</w:t>
            </w:r>
          </w:hyperlink>
        </w:p>
        <w:p w14:paraId="6C6B992D" w14:textId="77777777" w:rsidR="00DA62C7" w:rsidRPr="0038441A" w:rsidRDefault="00707778">
          <w:pPr>
            <w:pStyle w:val="TOC2"/>
            <w:numPr>
              <w:ilvl w:val="0"/>
              <w:numId w:val="91"/>
            </w:numPr>
            <w:tabs>
              <w:tab w:val="left" w:pos="1296"/>
              <w:tab w:val="right" w:leader="dot" w:pos="10147"/>
            </w:tabs>
            <w:spacing w:before="114"/>
            <w:ind w:left="1295" w:hanging="163"/>
            <w:jc w:val="left"/>
          </w:pPr>
          <w:hyperlink w:anchor="_bookmark70" w:history="1">
            <w:proofErr w:type="spellStart"/>
            <w:r w:rsidRPr="0038441A">
              <w:t>Rez</w:t>
            </w:r>
            <w:r w:rsidR="0038441A" w:rsidRPr="0038441A">
              <w:t>ultatet</w:t>
            </w:r>
            <w:proofErr w:type="spellEnd"/>
            <w:r w:rsidR="0038441A" w:rsidRPr="0038441A">
              <w:t xml:space="preserve"> </w:t>
            </w:r>
            <w:proofErr w:type="spellStart"/>
            <w:r w:rsidR="0038441A" w:rsidRPr="0038441A">
              <w:t>dhe</w:t>
            </w:r>
            <w:proofErr w:type="spellEnd"/>
            <w:r w:rsidR="0038441A" w:rsidRPr="0038441A">
              <w:t xml:space="preserve"> </w:t>
            </w:r>
            <w:proofErr w:type="spellStart"/>
            <w:r w:rsidR="0038441A" w:rsidRPr="0038441A">
              <w:t>më</w:t>
            </w:r>
            <w:proofErr w:type="spellEnd"/>
            <w:r w:rsidR="0038441A" w:rsidRPr="0038441A">
              <w:t xml:space="preserve"> </w:t>
            </w:r>
            <w:proofErr w:type="spellStart"/>
            <w:r w:rsidR="0038441A" w:rsidRPr="0038441A">
              <w:t>hapat</w:t>
            </w:r>
            <w:proofErr w:type="spellEnd"/>
            <w:r w:rsidR="0038441A" w:rsidRPr="0038441A">
              <w:t xml:space="preserve"> e </w:t>
            </w:r>
            <w:proofErr w:type="spellStart"/>
            <w:r w:rsidR="0038441A" w:rsidRPr="0038441A">
              <w:t>mëtejsh</w:t>
            </w:r>
            <w:r w:rsidR="0038441A">
              <w:t>ëm</w:t>
            </w:r>
            <w:proofErr w:type="spellEnd"/>
            <w:r w:rsidRPr="0038441A">
              <w:tab/>
            </w:r>
            <w:r w:rsidRPr="0038441A">
              <w:rPr>
                <w:rFonts w:ascii="Arial Narrow"/>
              </w:rPr>
              <w:t>31</w:t>
            </w:r>
          </w:hyperlink>
        </w:p>
        <w:p w14:paraId="76E0478F" w14:textId="749F94AF" w:rsidR="00DA62C7" w:rsidRPr="0038441A" w:rsidRDefault="00707778">
          <w:pPr>
            <w:pStyle w:val="TOC2"/>
            <w:numPr>
              <w:ilvl w:val="0"/>
              <w:numId w:val="91"/>
            </w:numPr>
            <w:tabs>
              <w:tab w:val="left" w:pos="1296"/>
              <w:tab w:val="right" w:leader="dot" w:pos="10147"/>
            </w:tabs>
            <w:ind w:left="1295" w:hanging="163"/>
            <w:jc w:val="left"/>
          </w:pPr>
          <w:hyperlink w:anchor="_bookmark72" w:history="1">
            <w:r w:rsidRPr="0038441A">
              <w:t xml:space="preserve">Analiza </w:t>
            </w:r>
            <w:proofErr w:type="spellStart"/>
            <w:r w:rsidRPr="0038441A">
              <w:t>ci</w:t>
            </w:r>
            <w:r w:rsidR="0038441A" w:rsidRPr="0038441A">
              <w:t>lësore</w:t>
            </w:r>
            <w:proofErr w:type="spellEnd"/>
            <w:r w:rsidR="0038441A" w:rsidRPr="0038441A">
              <w:t xml:space="preserve">: </w:t>
            </w:r>
            <w:proofErr w:type="spellStart"/>
            <w:r w:rsidR="0038441A" w:rsidRPr="0038441A">
              <w:t>kuadri</w:t>
            </w:r>
            <w:proofErr w:type="spellEnd"/>
            <w:r w:rsidR="0038441A" w:rsidRPr="0038441A">
              <w:t xml:space="preserve"> </w:t>
            </w:r>
            <w:proofErr w:type="spellStart"/>
            <w:r w:rsidR="0038441A" w:rsidRPr="0038441A">
              <w:t>metodologjik</w:t>
            </w:r>
            <w:proofErr w:type="spellEnd"/>
            <w:r w:rsidR="00854150">
              <w:t>,</w:t>
            </w:r>
            <w:r w:rsidR="0038441A" w:rsidRPr="0038441A">
              <w:t xml:space="preserve"> </w:t>
            </w:r>
            <w:proofErr w:type="spellStart"/>
            <w:r w:rsidR="0038441A">
              <w:t>mbledhja</w:t>
            </w:r>
            <w:proofErr w:type="spellEnd"/>
            <w:r w:rsidR="0038441A" w:rsidRPr="0038441A">
              <w:t xml:space="preserve"> e </w:t>
            </w:r>
            <w:proofErr w:type="spellStart"/>
            <w:r w:rsidR="0038441A" w:rsidRPr="0038441A">
              <w:t>të</w:t>
            </w:r>
            <w:proofErr w:type="spellEnd"/>
            <w:r w:rsidR="0038441A" w:rsidRPr="0038441A">
              <w:t xml:space="preserve"> </w:t>
            </w:r>
            <w:proofErr w:type="spellStart"/>
            <w:r w:rsidR="0038441A" w:rsidRPr="0038441A">
              <w:t>dh</w:t>
            </w:r>
            <w:r w:rsidR="0038441A">
              <w:t>ënave</w:t>
            </w:r>
            <w:proofErr w:type="spellEnd"/>
            <w:r w:rsidRPr="0038441A">
              <w:tab/>
            </w:r>
            <w:r w:rsidRPr="0038441A">
              <w:rPr>
                <w:rFonts w:ascii="Arial Narrow"/>
              </w:rPr>
              <w:t>33</w:t>
            </w:r>
          </w:hyperlink>
        </w:p>
        <w:p w14:paraId="15262EAA" w14:textId="77777777" w:rsidR="00DA62C7" w:rsidRPr="0038441A" w:rsidRDefault="00707778">
          <w:pPr>
            <w:pStyle w:val="TOC2"/>
            <w:numPr>
              <w:ilvl w:val="0"/>
              <w:numId w:val="90"/>
            </w:numPr>
            <w:tabs>
              <w:tab w:val="left" w:pos="1416"/>
              <w:tab w:val="right" w:leader="dot" w:pos="10147"/>
            </w:tabs>
            <w:rPr>
              <w:rFonts w:ascii="Arial Narrow"/>
            </w:rPr>
          </w:pPr>
          <w:hyperlink w:anchor="_bookmark73" w:history="1">
            <w:r w:rsidRPr="0038441A">
              <w:t xml:space="preserve">Analiza e </w:t>
            </w:r>
            <w:proofErr w:type="spellStart"/>
            <w:r w:rsidRPr="0038441A">
              <w:t>të</w:t>
            </w:r>
            <w:proofErr w:type="spellEnd"/>
            <w:r w:rsidRPr="0038441A">
              <w:t xml:space="preserve"> </w:t>
            </w:r>
            <w:proofErr w:type="spellStart"/>
            <w:r w:rsidRPr="0038441A">
              <w:t>dhënave</w:t>
            </w:r>
            <w:proofErr w:type="spellEnd"/>
            <w:r w:rsidRPr="0038441A">
              <w:t xml:space="preserve"> </w:t>
            </w:r>
            <w:proofErr w:type="spellStart"/>
            <w:r w:rsidR="0038441A" w:rsidRPr="0038441A">
              <w:t>për</w:t>
            </w:r>
            <w:proofErr w:type="spellEnd"/>
            <w:r w:rsidR="0038441A" w:rsidRPr="0038441A">
              <w:t xml:space="preserve"> </w:t>
            </w:r>
            <w:proofErr w:type="spellStart"/>
            <w:r w:rsidR="0038441A" w:rsidRPr="0038441A">
              <w:t>secilën</w:t>
            </w:r>
            <w:proofErr w:type="spellEnd"/>
            <w:r w:rsidR="0038441A" w:rsidRPr="0038441A">
              <w:t xml:space="preserve"> </w:t>
            </w:r>
            <w:proofErr w:type="spellStart"/>
            <w:r w:rsidR="0038441A">
              <w:t>fushë</w:t>
            </w:r>
            <w:proofErr w:type="spellEnd"/>
            <w:r w:rsidR="0038441A">
              <w:t xml:space="preserve"> </w:t>
            </w:r>
            <w:proofErr w:type="spellStart"/>
            <w:r w:rsidR="0038441A" w:rsidRPr="0038441A">
              <w:t>të</w:t>
            </w:r>
            <w:proofErr w:type="spellEnd"/>
            <w:r w:rsidR="0038441A" w:rsidRPr="0038441A">
              <w:t xml:space="preserve"> </w:t>
            </w:r>
            <w:proofErr w:type="spellStart"/>
            <w:r w:rsidR="0038441A" w:rsidRPr="0038441A">
              <w:t>përzgjedhur</w:t>
            </w:r>
            <w:proofErr w:type="spellEnd"/>
            <w:r w:rsidRPr="0038441A">
              <w:tab/>
            </w:r>
            <w:r w:rsidRPr="0038441A">
              <w:rPr>
                <w:rFonts w:ascii="Arial Narrow"/>
              </w:rPr>
              <w:t>34</w:t>
            </w:r>
          </w:hyperlink>
        </w:p>
        <w:p w14:paraId="74D8F104" w14:textId="77777777" w:rsidR="00DA62C7" w:rsidRDefault="00707778">
          <w:pPr>
            <w:pStyle w:val="TOC3"/>
            <w:numPr>
              <w:ilvl w:val="1"/>
              <w:numId w:val="90"/>
            </w:numPr>
            <w:tabs>
              <w:tab w:val="left" w:pos="1728"/>
              <w:tab w:val="right" w:leader="dot" w:pos="10147"/>
            </w:tabs>
            <w:ind w:hanging="311"/>
            <w:rPr>
              <w:rFonts w:ascii="Arial Narrow"/>
            </w:rPr>
          </w:pPr>
          <w:hyperlink w:anchor="_bookmark74" w:history="1">
            <w:proofErr w:type="spellStart"/>
            <w:r>
              <w:t>Bujqësia</w:t>
            </w:r>
            <w:proofErr w:type="spellEnd"/>
            <w:r>
              <w:t xml:space="preserve">, </w:t>
            </w:r>
            <w:proofErr w:type="spellStart"/>
            <w:r>
              <w:t>pylltaria</w:t>
            </w:r>
            <w:proofErr w:type="spellEnd"/>
            <w:r>
              <w:t xml:space="preserve"> </w:t>
            </w:r>
            <w:proofErr w:type="spellStart"/>
            <w:r>
              <w:t>dhe</w:t>
            </w:r>
            <w:proofErr w:type="spellEnd"/>
            <w:r w:rsidR="0038441A">
              <w:t xml:space="preserve"> </w:t>
            </w:r>
            <w:proofErr w:type="spellStart"/>
            <w:r>
              <w:t>peshkimi</w:t>
            </w:r>
            <w:proofErr w:type="spellEnd"/>
            <w:r>
              <w:tab/>
            </w:r>
            <w:r>
              <w:rPr>
                <w:rFonts w:ascii="Arial Narrow"/>
              </w:rPr>
              <w:t>34</w:t>
            </w:r>
          </w:hyperlink>
        </w:p>
        <w:p w14:paraId="41A32EAC" w14:textId="3A9EAEAA" w:rsidR="00DA62C7" w:rsidRDefault="00707778">
          <w:pPr>
            <w:pStyle w:val="TOC3"/>
            <w:numPr>
              <w:ilvl w:val="1"/>
              <w:numId w:val="90"/>
            </w:numPr>
            <w:tabs>
              <w:tab w:val="left" w:pos="1728"/>
              <w:tab w:val="right" w:leader="dot" w:pos="10147"/>
            </w:tabs>
            <w:spacing w:before="113"/>
            <w:ind w:hanging="311"/>
            <w:rPr>
              <w:rFonts w:ascii="Arial Narrow"/>
            </w:rPr>
          </w:pPr>
          <w:hyperlink w:anchor="_bookmark89" w:history="1">
            <w:proofErr w:type="spellStart"/>
            <w:r>
              <w:rPr>
                <w:w w:val="105"/>
              </w:rPr>
              <w:t>Prodhim</w:t>
            </w:r>
            <w:r w:rsidR="00854150">
              <w:rPr>
                <w:w w:val="105"/>
              </w:rPr>
              <w:t>i</w:t>
            </w:r>
            <w:proofErr w:type="spellEnd"/>
            <w:r>
              <w:rPr>
                <w:w w:val="105"/>
              </w:rPr>
              <w:tab/>
            </w:r>
            <w:r>
              <w:rPr>
                <w:rFonts w:ascii="Arial Narrow"/>
                <w:w w:val="105"/>
              </w:rPr>
              <w:t>39</w:t>
            </w:r>
          </w:hyperlink>
        </w:p>
        <w:p w14:paraId="2C425F04" w14:textId="1CF05F03" w:rsidR="00DA62C7" w:rsidRDefault="00707778">
          <w:pPr>
            <w:pStyle w:val="TOC3"/>
            <w:numPr>
              <w:ilvl w:val="1"/>
              <w:numId w:val="90"/>
            </w:numPr>
            <w:tabs>
              <w:tab w:val="left" w:pos="1729"/>
              <w:tab w:val="right" w:leader="dot" w:pos="10147"/>
            </w:tabs>
            <w:spacing w:before="112"/>
            <w:ind w:left="1728"/>
            <w:rPr>
              <w:rFonts w:ascii="Arial Narrow"/>
            </w:rPr>
          </w:pPr>
          <w:hyperlink w:anchor="_bookmark93" w:history="1">
            <w:proofErr w:type="spellStart"/>
            <w:r>
              <w:rPr>
                <w:w w:val="105"/>
              </w:rPr>
              <w:t>Energji</w:t>
            </w:r>
            <w:r w:rsidR="00854150">
              <w:rPr>
                <w:w w:val="105"/>
              </w:rPr>
              <w:t>a</w:t>
            </w:r>
            <w:proofErr w:type="spellEnd"/>
            <w:r>
              <w:rPr>
                <w:w w:val="105"/>
              </w:rPr>
              <w:tab/>
            </w:r>
            <w:r>
              <w:rPr>
                <w:rFonts w:ascii="Arial Narrow"/>
                <w:w w:val="105"/>
              </w:rPr>
              <w:t>44</w:t>
            </w:r>
          </w:hyperlink>
        </w:p>
        <w:p w14:paraId="0943F0D3" w14:textId="77777777" w:rsidR="00DA62C7" w:rsidRDefault="00707778">
          <w:pPr>
            <w:pStyle w:val="TOC3"/>
            <w:numPr>
              <w:ilvl w:val="1"/>
              <w:numId w:val="90"/>
            </w:numPr>
            <w:tabs>
              <w:tab w:val="left" w:pos="1728"/>
              <w:tab w:val="right" w:leader="dot" w:pos="10147"/>
            </w:tabs>
            <w:ind w:hanging="311"/>
            <w:rPr>
              <w:rFonts w:ascii="Arial Narrow"/>
            </w:rPr>
          </w:pPr>
          <w:hyperlink w:anchor="_bookmark95" w:history="1">
            <w:proofErr w:type="spellStart"/>
            <w:r>
              <w:t>Ak</w:t>
            </w:r>
            <w:r w:rsidR="003530EB">
              <w:t>omodimi</w:t>
            </w:r>
            <w:proofErr w:type="spellEnd"/>
            <w:r w:rsidR="003530EB">
              <w:t xml:space="preserve"> </w:t>
            </w:r>
            <w:proofErr w:type="spellStart"/>
            <w:r w:rsidR="003530EB">
              <w:t>dhe</w:t>
            </w:r>
            <w:proofErr w:type="spellEnd"/>
            <w:r w:rsidR="003530EB">
              <w:t xml:space="preserve"> </w:t>
            </w:r>
            <w:proofErr w:type="spellStart"/>
            <w:r w:rsidR="003530EB">
              <w:t>veprimtaritë</w:t>
            </w:r>
            <w:proofErr w:type="spellEnd"/>
            <w:r w:rsidR="003530EB">
              <w:t xml:space="preserve"> </w:t>
            </w:r>
            <w:proofErr w:type="spellStart"/>
            <w:r w:rsidR="003530EB">
              <w:t>mbështetëse</w:t>
            </w:r>
            <w:proofErr w:type="spellEnd"/>
            <w:r w:rsidR="003530EB">
              <w:t xml:space="preserve"> </w:t>
            </w:r>
            <w:proofErr w:type="spellStart"/>
            <w:r w:rsidR="003530EB">
              <w:t>të</w:t>
            </w:r>
            <w:proofErr w:type="spellEnd"/>
            <w:r w:rsidR="003530EB">
              <w:t xml:space="preserve"> </w:t>
            </w:r>
            <w:proofErr w:type="spellStart"/>
            <w:r w:rsidR="003530EB">
              <w:t>shërbimit</w:t>
            </w:r>
            <w:proofErr w:type="spellEnd"/>
            <w:r>
              <w:tab/>
            </w:r>
            <w:r>
              <w:rPr>
                <w:rFonts w:ascii="Arial Narrow"/>
              </w:rPr>
              <w:t>46</w:t>
            </w:r>
          </w:hyperlink>
        </w:p>
        <w:p w14:paraId="0E7A965D" w14:textId="4C79AD16" w:rsidR="00DA62C7" w:rsidRDefault="00707778">
          <w:pPr>
            <w:pStyle w:val="TOC3"/>
            <w:numPr>
              <w:ilvl w:val="1"/>
              <w:numId w:val="90"/>
            </w:numPr>
            <w:tabs>
              <w:tab w:val="left" w:pos="1728"/>
              <w:tab w:val="right" w:leader="dot" w:pos="10147"/>
            </w:tabs>
            <w:ind w:hanging="311"/>
            <w:rPr>
              <w:rFonts w:ascii="Arial Narrow"/>
            </w:rPr>
          </w:pPr>
          <w:hyperlink w:anchor="_bookmark97" w:history="1">
            <w:proofErr w:type="spellStart"/>
            <w:r>
              <w:t>Informacion</w:t>
            </w:r>
            <w:proofErr w:type="spellEnd"/>
            <w:r>
              <w:t xml:space="preserve"> </w:t>
            </w:r>
            <w:proofErr w:type="spellStart"/>
            <w:r>
              <w:t>dhe</w:t>
            </w:r>
            <w:proofErr w:type="spellEnd"/>
            <w:r w:rsidR="00854150">
              <w:t xml:space="preserve"> </w:t>
            </w:r>
            <w:proofErr w:type="spellStart"/>
            <w:r>
              <w:t>Komunikimi</w:t>
            </w:r>
            <w:proofErr w:type="spellEnd"/>
            <w:r>
              <w:tab/>
            </w:r>
            <w:r>
              <w:rPr>
                <w:rFonts w:ascii="Arial Narrow"/>
              </w:rPr>
              <w:t>48</w:t>
            </w:r>
          </w:hyperlink>
        </w:p>
        <w:p w14:paraId="0FE71ABF" w14:textId="77777777" w:rsidR="00DA62C7" w:rsidRDefault="00707778" w:rsidP="003530EB">
          <w:pPr>
            <w:pStyle w:val="TOC3"/>
            <w:numPr>
              <w:ilvl w:val="1"/>
              <w:numId w:val="90"/>
            </w:numPr>
            <w:tabs>
              <w:tab w:val="left" w:pos="1728"/>
              <w:tab w:val="right" w:leader="dot" w:pos="10147"/>
            </w:tabs>
            <w:spacing w:before="113"/>
            <w:rPr>
              <w:rFonts w:ascii="Arial Narrow"/>
            </w:rPr>
          </w:pPr>
          <w:hyperlink w:anchor="_bookmark103" w:history="1">
            <w:proofErr w:type="spellStart"/>
            <w:r>
              <w:t>Shërbimi</w:t>
            </w:r>
            <w:proofErr w:type="spellEnd"/>
            <w:r>
              <w:t xml:space="preserve"> </w:t>
            </w:r>
            <w:proofErr w:type="spellStart"/>
            <w:r>
              <w:t>administrativ</w:t>
            </w:r>
            <w:proofErr w:type="spellEnd"/>
            <w:r>
              <w:t xml:space="preserve"> </w:t>
            </w:r>
            <w:proofErr w:type="spellStart"/>
            <w:r>
              <w:t>dhe</w:t>
            </w:r>
            <w:proofErr w:type="spellEnd"/>
            <w:r>
              <w:t xml:space="preserve"> </w:t>
            </w:r>
            <w:proofErr w:type="spellStart"/>
            <w:r w:rsidR="003530EB" w:rsidRPr="003530EB">
              <w:t>veprimtaritë</w:t>
            </w:r>
            <w:proofErr w:type="spellEnd"/>
            <w:r w:rsidR="003530EB" w:rsidRPr="003530EB">
              <w:t xml:space="preserve"> </w:t>
            </w:r>
            <w:proofErr w:type="spellStart"/>
            <w:r w:rsidR="003530EB" w:rsidRPr="003530EB">
              <w:t>mbështetëse</w:t>
            </w:r>
            <w:proofErr w:type="spellEnd"/>
            <w:r w:rsidR="003530EB" w:rsidRPr="003530EB">
              <w:t xml:space="preserve"> </w:t>
            </w:r>
            <w:proofErr w:type="spellStart"/>
            <w:r w:rsidR="003530EB" w:rsidRPr="003530EB">
              <w:t>të</w:t>
            </w:r>
            <w:proofErr w:type="spellEnd"/>
            <w:r w:rsidR="003530EB" w:rsidRPr="003530EB">
              <w:t xml:space="preserve"> </w:t>
            </w:r>
            <w:proofErr w:type="spellStart"/>
            <w:r w:rsidR="003530EB" w:rsidRPr="003530EB">
              <w:t>shërbimit</w:t>
            </w:r>
            <w:proofErr w:type="spellEnd"/>
            <w:r>
              <w:tab/>
            </w:r>
            <w:r>
              <w:rPr>
                <w:rFonts w:ascii="Arial Narrow"/>
              </w:rPr>
              <w:t>50</w:t>
            </w:r>
          </w:hyperlink>
        </w:p>
        <w:p w14:paraId="2FF9C444" w14:textId="77777777" w:rsidR="00DA62C7" w:rsidRDefault="003530EB">
          <w:pPr>
            <w:pStyle w:val="TOC2"/>
            <w:numPr>
              <w:ilvl w:val="0"/>
              <w:numId w:val="90"/>
            </w:numPr>
            <w:tabs>
              <w:tab w:val="left" w:pos="1416"/>
              <w:tab w:val="right" w:leader="dot" w:pos="10147"/>
            </w:tabs>
            <w:rPr>
              <w:rFonts w:ascii="Arial Narrow"/>
            </w:rPr>
          </w:pPr>
          <w:hyperlink w:anchor="_bookmark107" w:history="1">
            <w:proofErr w:type="spellStart"/>
            <w:r>
              <w:t>Përfundimi</w:t>
            </w:r>
            <w:proofErr w:type="spellEnd"/>
            <w:r w:rsidR="00707778">
              <w:t xml:space="preserve"> </w:t>
            </w:r>
            <w:proofErr w:type="spellStart"/>
            <w:r w:rsidR="00707778">
              <w:t>dhe</w:t>
            </w:r>
            <w:proofErr w:type="spellEnd"/>
            <w:r>
              <w:t xml:space="preserve"> </w:t>
            </w:r>
            <w:proofErr w:type="spellStart"/>
            <w:r w:rsidR="00707778">
              <w:t>rekomandimet</w:t>
            </w:r>
            <w:proofErr w:type="spellEnd"/>
            <w:r w:rsidR="00707778">
              <w:tab/>
            </w:r>
            <w:r w:rsidR="00707778">
              <w:rPr>
                <w:rFonts w:ascii="Arial Narrow"/>
              </w:rPr>
              <w:t>54</w:t>
            </w:r>
          </w:hyperlink>
        </w:p>
        <w:p w14:paraId="1BEB24FE" w14:textId="77777777" w:rsidR="00DA62C7" w:rsidRDefault="00707778">
          <w:pPr>
            <w:pStyle w:val="TOC1"/>
            <w:tabs>
              <w:tab w:val="right" w:leader="dot" w:pos="10147"/>
            </w:tabs>
            <w:spacing w:before="119"/>
            <w:rPr>
              <w:rFonts w:ascii="Arial Narrow"/>
              <w:b w:val="0"/>
            </w:rPr>
          </w:pPr>
          <w:hyperlink w:anchor="_bookmark112" w:history="1">
            <w:r>
              <w:t>Referencat</w:t>
            </w:r>
            <w:r>
              <w:tab/>
            </w:r>
            <w:r>
              <w:rPr>
                <w:rFonts w:ascii="Arial Narrow"/>
                <w:b w:val="0"/>
              </w:rPr>
              <w:t>59</w:t>
            </w:r>
          </w:hyperlink>
        </w:p>
        <w:p w14:paraId="26F6F845" w14:textId="77777777" w:rsidR="00DA62C7" w:rsidRDefault="00707778">
          <w:pPr>
            <w:pStyle w:val="TOC1"/>
            <w:tabs>
              <w:tab w:val="right" w:leader="dot" w:pos="10147"/>
            </w:tabs>
            <w:rPr>
              <w:rFonts w:ascii="Arial Narrow"/>
              <w:b w:val="0"/>
            </w:rPr>
          </w:pPr>
          <w:hyperlink w:anchor="_bookmark113" w:history="1">
            <w:proofErr w:type="spellStart"/>
            <w:r>
              <w:t>Shkurtesat</w:t>
            </w:r>
            <w:proofErr w:type="spellEnd"/>
            <w:r>
              <w:tab/>
            </w:r>
            <w:r>
              <w:rPr>
                <w:rFonts w:ascii="Arial Narrow"/>
                <w:b w:val="0"/>
              </w:rPr>
              <w:t>61</w:t>
            </w:r>
          </w:hyperlink>
        </w:p>
        <w:p w14:paraId="6B9F3A4B" w14:textId="77777777" w:rsidR="00DA62C7" w:rsidRDefault="003530EB">
          <w:pPr>
            <w:pStyle w:val="TOC1"/>
            <w:tabs>
              <w:tab w:val="right" w:leader="dot" w:pos="10147"/>
            </w:tabs>
            <w:rPr>
              <w:rFonts w:ascii="Arial Narrow"/>
              <w:b w:val="0"/>
            </w:rPr>
          </w:pPr>
          <w:hyperlink w:anchor="_bookmark114" w:history="1">
            <w:proofErr w:type="spellStart"/>
            <w:r>
              <w:t>Listë</w:t>
            </w:r>
            <w:proofErr w:type="spellEnd"/>
            <w:r>
              <w:t xml:space="preserve"> </w:t>
            </w:r>
            <w:proofErr w:type="spellStart"/>
            <w:r>
              <w:t>shifrash</w:t>
            </w:r>
            <w:proofErr w:type="spellEnd"/>
            <w:r w:rsidR="00707778">
              <w:tab/>
            </w:r>
            <w:r w:rsidR="00707778">
              <w:rPr>
                <w:rFonts w:ascii="Arial Narrow"/>
                <w:b w:val="0"/>
              </w:rPr>
              <w:t>62</w:t>
            </w:r>
          </w:hyperlink>
        </w:p>
        <w:p w14:paraId="568C372C" w14:textId="77777777" w:rsidR="00DA62C7" w:rsidRDefault="00707778">
          <w:pPr>
            <w:pStyle w:val="TOC1"/>
            <w:tabs>
              <w:tab w:val="right" w:leader="dot" w:pos="10146"/>
            </w:tabs>
            <w:spacing w:before="144"/>
            <w:rPr>
              <w:rFonts w:ascii="Arial Narrow"/>
              <w:b w:val="0"/>
            </w:rPr>
          </w:pPr>
          <w:hyperlink w:anchor="_bookmark115" w:history="1">
            <w:r>
              <w:t>Lista e</w:t>
            </w:r>
            <w:r w:rsidR="003530EB">
              <w:t xml:space="preserve"> </w:t>
            </w:r>
            <w:proofErr w:type="spellStart"/>
            <w:r w:rsidR="003530EB">
              <w:t>tabelave</w:t>
            </w:r>
            <w:proofErr w:type="spellEnd"/>
            <w:r>
              <w:tab/>
            </w:r>
            <w:r>
              <w:rPr>
                <w:rFonts w:ascii="Arial Narrow"/>
                <w:b w:val="0"/>
              </w:rPr>
              <w:t>63</w:t>
            </w:r>
          </w:hyperlink>
        </w:p>
        <w:p w14:paraId="5C2D6A6D" w14:textId="77777777" w:rsidR="00DA62C7" w:rsidRDefault="00707778">
          <w:pPr>
            <w:pStyle w:val="TOC1"/>
            <w:tabs>
              <w:tab w:val="right" w:leader="dot" w:pos="10147"/>
            </w:tabs>
            <w:rPr>
              <w:rFonts w:ascii="Arial Narrow"/>
              <w:b w:val="0"/>
            </w:rPr>
          </w:pPr>
          <w:hyperlink w:anchor="_bookmark116" w:history="1">
            <w:proofErr w:type="spellStart"/>
            <w:r>
              <w:t>Anekset</w:t>
            </w:r>
            <w:proofErr w:type="spellEnd"/>
            <w:r>
              <w:tab/>
            </w:r>
            <w:r>
              <w:rPr>
                <w:rFonts w:ascii="Arial Narrow"/>
                <w:b w:val="0"/>
              </w:rPr>
              <w:t>64</w:t>
            </w:r>
          </w:hyperlink>
        </w:p>
      </w:sdtContent>
    </w:sdt>
    <w:p w14:paraId="5558B076" w14:textId="77777777" w:rsidR="00DA62C7" w:rsidRDefault="00DA62C7">
      <w:pPr>
        <w:rPr>
          <w:rFonts w:ascii="Arial Narrow"/>
        </w:rPr>
        <w:sectPr w:rsidR="00DA62C7">
          <w:footerReference w:type="default" r:id="rId17"/>
          <w:pgSz w:w="11910" w:h="16840"/>
          <w:pgMar w:top="1440" w:right="0" w:bottom="540" w:left="0" w:header="0" w:footer="352" w:gutter="0"/>
          <w:cols w:space="720"/>
        </w:sectPr>
      </w:pPr>
    </w:p>
    <w:p w14:paraId="4676890A" w14:textId="77777777" w:rsidR="00DA62C7" w:rsidRDefault="00707778">
      <w:pPr>
        <w:pStyle w:val="Heading1"/>
        <w:spacing w:before="61"/>
        <w:jc w:val="both"/>
      </w:pPr>
      <w:bookmarkStart w:id="0" w:name="Abstract"/>
      <w:bookmarkStart w:id="1" w:name="_bookmark0"/>
      <w:bookmarkEnd w:id="0"/>
      <w:bookmarkEnd w:id="1"/>
      <w:proofErr w:type="spellStart"/>
      <w:r>
        <w:rPr>
          <w:color w:val="00717B"/>
        </w:rPr>
        <w:lastRenderedPageBreak/>
        <w:t>Abstrakt</w:t>
      </w:r>
      <w:proofErr w:type="spellEnd"/>
    </w:p>
    <w:p w14:paraId="4C742D3B" w14:textId="77777777" w:rsidR="00DA62C7" w:rsidRDefault="003530EB">
      <w:pPr>
        <w:pStyle w:val="BodyText"/>
        <w:spacing w:before="178" w:line="230" w:lineRule="auto"/>
        <w:ind w:left="1132" w:right="1133"/>
        <w:jc w:val="both"/>
      </w:pPr>
      <w:proofErr w:type="spellStart"/>
      <w:r>
        <w:t>Harta</w:t>
      </w:r>
      <w:proofErr w:type="spellEnd"/>
      <w:r>
        <w:t xml:space="preserve"> </w:t>
      </w:r>
      <w:proofErr w:type="spellStart"/>
      <w:r>
        <w:t>udhëzuese</w:t>
      </w:r>
      <w:proofErr w:type="spellEnd"/>
      <w:r>
        <w:t xml:space="preserve"> e</w:t>
      </w:r>
      <w:r w:rsidR="00707778">
        <w:t xml:space="preserve"> </w:t>
      </w:r>
      <w:proofErr w:type="spellStart"/>
      <w:r w:rsidR="00707778">
        <w:t>përshkruar</w:t>
      </w:r>
      <w:proofErr w:type="spellEnd"/>
      <w:r w:rsidR="00707778">
        <w:t xml:space="preserve"> </w:t>
      </w:r>
      <w:proofErr w:type="spellStart"/>
      <w:r w:rsidR="00707778">
        <w:t>në</w:t>
      </w:r>
      <w:proofErr w:type="spellEnd"/>
      <w:r w:rsidR="00707778">
        <w:t xml:space="preserve"> </w:t>
      </w:r>
      <w:proofErr w:type="spellStart"/>
      <w:r w:rsidR="00707778">
        <w:t>këtë</w:t>
      </w:r>
      <w:proofErr w:type="spellEnd"/>
      <w:r w:rsidR="00707778">
        <w:t xml:space="preserve"> </w:t>
      </w:r>
      <w:proofErr w:type="spellStart"/>
      <w:r w:rsidR="00707778">
        <w:t>raport</w:t>
      </w:r>
      <w:proofErr w:type="spellEnd"/>
      <w:r w:rsidR="00707778">
        <w:t xml:space="preserve"> </w:t>
      </w:r>
      <w:proofErr w:type="spellStart"/>
      <w:r w:rsidR="00707778">
        <w:t>teknik</w:t>
      </w:r>
      <w:proofErr w:type="spellEnd"/>
      <w:r w:rsidR="00707778">
        <w:t xml:space="preserve"> </w:t>
      </w:r>
      <w:proofErr w:type="spellStart"/>
      <w:r w:rsidR="00707778">
        <w:t>kontribuon</w:t>
      </w:r>
      <w:proofErr w:type="spellEnd"/>
      <w:r w:rsidR="00707778">
        <w:t xml:space="preserve"> </w:t>
      </w:r>
      <w:proofErr w:type="spellStart"/>
      <w:r w:rsidR="00707778">
        <w:t>në</w:t>
      </w:r>
      <w:proofErr w:type="spellEnd"/>
      <w:r w:rsidR="00707778">
        <w:t xml:space="preserve"> </w:t>
      </w:r>
      <w:proofErr w:type="spellStart"/>
      <w:r w:rsidR="00707778">
        <w:t>mbledhjen</w:t>
      </w:r>
      <w:proofErr w:type="spellEnd"/>
      <w:r w:rsidR="00707778">
        <w:t xml:space="preserve"> e </w:t>
      </w:r>
      <w:proofErr w:type="spellStart"/>
      <w:r w:rsidR="00707778">
        <w:t>inf</w:t>
      </w:r>
      <w:r>
        <w:t>ormacionit</w:t>
      </w:r>
      <w:proofErr w:type="spellEnd"/>
      <w:r>
        <w:t xml:space="preserve"> </w:t>
      </w:r>
      <w:proofErr w:type="spellStart"/>
      <w:r>
        <w:t>të</w:t>
      </w:r>
      <w:proofErr w:type="spellEnd"/>
      <w:r>
        <w:t xml:space="preserve"> </w:t>
      </w:r>
      <w:proofErr w:type="spellStart"/>
      <w:r>
        <w:t>bazuar</w:t>
      </w:r>
      <w:proofErr w:type="spellEnd"/>
      <w:r>
        <w:t xml:space="preserve"> </w:t>
      </w:r>
      <w:proofErr w:type="spellStart"/>
      <w:r>
        <w:t>në</w:t>
      </w:r>
      <w:proofErr w:type="spellEnd"/>
      <w:r>
        <w:t xml:space="preserve"> </w:t>
      </w:r>
      <w:proofErr w:type="spellStart"/>
      <w:r>
        <w:t>evidenca</w:t>
      </w:r>
      <w:proofErr w:type="spellEnd"/>
      <w:r w:rsidR="00707778">
        <w:t xml:space="preserve"> </w:t>
      </w:r>
      <w:proofErr w:type="spellStart"/>
      <w:r w:rsidR="00707778">
        <w:t>si</w:t>
      </w:r>
      <w:proofErr w:type="spellEnd"/>
      <w:r w:rsidR="00707778">
        <w:t xml:space="preserve"> </w:t>
      </w:r>
      <w:proofErr w:type="spellStart"/>
      <w:r w:rsidR="00707778">
        <w:t>bazë</w:t>
      </w:r>
      <w:proofErr w:type="spellEnd"/>
      <w:r w:rsidR="00707778">
        <w:t xml:space="preserve"> </w:t>
      </w:r>
      <w:proofErr w:type="spellStart"/>
      <w:r w:rsidR="00707778">
        <w:t>për</w:t>
      </w:r>
      <w:proofErr w:type="spellEnd"/>
      <w:r w:rsidR="00707778">
        <w:t xml:space="preserve"> </w:t>
      </w:r>
      <w:proofErr w:type="spellStart"/>
      <w:r w:rsidR="00707778">
        <w:t>përzgjedhjen</w:t>
      </w:r>
      <w:proofErr w:type="spellEnd"/>
      <w:r w:rsidR="00707778">
        <w:t xml:space="preserve"> </w:t>
      </w:r>
      <w:proofErr w:type="spellStart"/>
      <w:r w:rsidR="00707778">
        <w:t>dhe</w:t>
      </w:r>
      <w:proofErr w:type="spellEnd"/>
      <w:r w:rsidR="00707778">
        <w:t xml:space="preserve"> </w:t>
      </w:r>
      <w:proofErr w:type="spellStart"/>
      <w:r w:rsidR="00707778">
        <w:t>përcaktimin</w:t>
      </w:r>
      <w:proofErr w:type="spellEnd"/>
      <w:r w:rsidR="00707778">
        <w:t xml:space="preserve"> e </w:t>
      </w:r>
      <w:proofErr w:type="spellStart"/>
      <w:r w:rsidR="00707778">
        <w:t>fushave</w:t>
      </w:r>
      <w:proofErr w:type="spellEnd"/>
      <w:r w:rsidR="00707778">
        <w:t xml:space="preserve"> </w:t>
      </w:r>
      <w:proofErr w:type="spellStart"/>
      <w:r w:rsidR="00707778">
        <w:t>prioritare</w:t>
      </w:r>
      <w:proofErr w:type="spellEnd"/>
      <w:r w:rsidR="00707778">
        <w:t xml:space="preserve"> </w:t>
      </w:r>
      <w:proofErr w:type="spellStart"/>
      <w:r w:rsidR="00707778">
        <w:t>të</w:t>
      </w:r>
      <w:proofErr w:type="spellEnd"/>
      <w:r w:rsidR="00707778">
        <w:t xml:space="preserve"> </w:t>
      </w:r>
      <w:proofErr w:type="spellStart"/>
      <w:r w:rsidR="00707778">
        <w:t>St</w:t>
      </w:r>
      <w:r>
        <w:t>rategjisë</w:t>
      </w:r>
      <w:proofErr w:type="spellEnd"/>
      <w:r>
        <w:t xml:space="preserve"> </w:t>
      </w:r>
      <w:proofErr w:type="spellStart"/>
      <w:r>
        <w:t>së</w:t>
      </w:r>
      <w:proofErr w:type="spellEnd"/>
      <w:r>
        <w:t xml:space="preserve"> </w:t>
      </w:r>
      <w:proofErr w:type="spellStart"/>
      <w:r>
        <w:t>Specializimit</w:t>
      </w:r>
      <w:proofErr w:type="spellEnd"/>
      <w:r>
        <w:t xml:space="preserve"> </w:t>
      </w:r>
      <w:proofErr w:type="spellStart"/>
      <w:r>
        <w:t>Inteligjent</w:t>
      </w:r>
      <w:proofErr w:type="spellEnd"/>
      <w:r w:rsidR="00707778">
        <w:t xml:space="preserve"> </w:t>
      </w:r>
      <w:proofErr w:type="spellStart"/>
      <w:r w:rsidR="00707778">
        <w:t>të</w:t>
      </w:r>
      <w:proofErr w:type="spellEnd"/>
      <w:r w:rsidR="00707778">
        <w:t xml:space="preserve"> </w:t>
      </w:r>
      <w:proofErr w:type="spellStart"/>
      <w:r w:rsidR="00707778">
        <w:t>Shqipërisë</w:t>
      </w:r>
      <w:proofErr w:type="spellEnd"/>
      <w:r w:rsidR="00707778">
        <w:t>.</w:t>
      </w:r>
    </w:p>
    <w:p w14:paraId="1FF82027" w14:textId="77777777" w:rsidR="00DA62C7" w:rsidRDefault="00707778">
      <w:pPr>
        <w:pStyle w:val="BodyText"/>
        <w:spacing w:before="120" w:line="232" w:lineRule="auto"/>
        <w:ind w:left="1132" w:right="1134"/>
        <w:jc w:val="both"/>
      </w:pPr>
      <w:proofErr w:type="spellStart"/>
      <w:r>
        <w:t>Angazhimi</w:t>
      </w:r>
      <w:proofErr w:type="spellEnd"/>
      <w:r>
        <w:t xml:space="preserve"> </w:t>
      </w:r>
      <w:proofErr w:type="spellStart"/>
      <w:r>
        <w:t>i</w:t>
      </w:r>
      <w:proofErr w:type="spellEnd"/>
      <w:r>
        <w:t xml:space="preserve"> </w:t>
      </w:r>
      <w:proofErr w:type="spellStart"/>
      <w:r>
        <w:t>Shqipërisë</w:t>
      </w:r>
      <w:proofErr w:type="spellEnd"/>
      <w:r>
        <w:t xml:space="preserve"> </w:t>
      </w:r>
      <w:proofErr w:type="spellStart"/>
      <w:r>
        <w:t>në</w:t>
      </w:r>
      <w:proofErr w:type="spellEnd"/>
      <w:r>
        <w:t xml:space="preserve"> </w:t>
      </w:r>
      <w:proofErr w:type="spellStart"/>
      <w:r>
        <w:t>procesin</w:t>
      </w:r>
      <w:proofErr w:type="spellEnd"/>
      <w:r>
        <w:t xml:space="preserve"> e </w:t>
      </w:r>
      <w:proofErr w:type="spellStart"/>
      <w:r>
        <w:t>Specializimit</w:t>
      </w:r>
      <w:proofErr w:type="spellEnd"/>
      <w:r>
        <w:t xml:space="preserve"> Smart nisi </w:t>
      </w:r>
      <w:proofErr w:type="spellStart"/>
      <w:r>
        <w:t>në</w:t>
      </w:r>
      <w:proofErr w:type="spellEnd"/>
      <w:r>
        <w:t xml:space="preserve"> </w:t>
      </w:r>
      <w:proofErr w:type="spellStart"/>
      <w:r>
        <w:t>vitin</w:t>
      </w:r>
      <w:proofErr w:type="spellEnd"/>
      <w:r>
        <w:t xml:space="preserve"> 2016, </w:t>
      </w:r>
      <w:proofErr w:type="spellStart"/>
      <w:r>
        <w:t>nën</w:t>
      </w:r>
      <w:proofErr w:type="spellEnd"/>
      <w:r>
        <w:t xml:space="preserve"> </w:t>
      </w:r>
      <w:proofErr w:type="spellStart"/>
      <w:r>
        <w:t>Ministrinë</w:t>
      </w:r>
      <w:proofErr w:type="spellEnd"/>
      <w:r>
        <w:t xml:space="preserve"> e </w:t>
      </w:r>
      <w:proofErr w:type="spellStart"/>
      <w:r>
        <w:t>Arsimit</w:t>
      </w:r>
      <w:proofErr w:type="spellEnd"/>
      <w:r>
        <w:t xml:space="preserve">, </w:t>
      </w:r>
      <w:proofErr w:type="spellStart"/>
      <w:r>
        <w:t>Sportit</w:t>
      </w:r>
      <w:proofErr w:type="spellEnd"/>
      <w:r>
        <w:t xml:space="preserve"> </w:t>
      </w:r>
      <w:proofErr w:type="spellStart"/>
      <w:r>
        <w:t>dhe</w:t>
      </w:r>
      <w:proofErr w:type="spellEnd"/>
      <w:r>
        <w:t xml:space="preserve"> </w:t>
      </w:r>
      <w:proofErr w:type="spellStart"/>
      <w:r>
        <w:t>Rinisë</w:t>
      </w:r>
      <w:proofErr w:type="spellEnd"/>
      <w:r>
        <w:t xml:space="preserve">, </w:t>
      </w:r>
      <w:proofErr w:type="spellStart"/>
      <w:r>
        <w:t>dhe</w:t>
      </w:r>
      <w:proofErr w:type="spellEnd"/>
      <w:r>
        <w:t xml:space="preserve"> </w:t>
      </w:r>
      <w:proofErr w:type="spellStart"/>
      <w:r>
        <w:t>aktualisht</w:t>
      </w:r>
      <w:proofErr w:type="spellEnd"/>
      <w:r>
        <w:t xml:space="preserve"> </w:t>
      </w:r>
      <w:proofErr w:type="spellStart"/>
      <w:r>
        <w:t>i</w:t>
      </w:r>
      <w:proofErr w:type="spellEnd"/>
      <w:r>
        <w:t xml:space="preserve"> </w:t>
      </w:r>
      <w:proofErr w:type="spellStart"/>
      <w:r>
        <w:t>mbështetur</w:t>
      </w:r>
      <w:proofErr w:type="spellEnd"/>
      <w:r>
        <w:t xml:space="preserve"> </w:t>
      </w:r>
      <w:proofErr w:type="spellStart"/>
      <w:r>
        <w:t>fuqishëm</w:t>
      </w:r>
      <w:proofErr w:type="spellEnd"/>
      <w:r>
        <w:t xml:space="preserve"> </w:t>
      </w:r>
      <w:proofErr w:type="spellStart"/>
      <w:r>
        <w:t>nga</w:t>
      </w:r>
      <w:proofErr w:type="spellEnd"/>
      <w:r>
        <w:t xml:space="preserve"> </w:t>
      </w:r>
      <w:proofErr w:type="spellStart"/>
      <w:r>
        <w:t>Kryeministria</w:t>
      </w:r>
      <w:proofErr w:type="spellEnd"/>
      <w:r>
        <w:t xml:space="preserve">. </w:t>
      </w:r>
      <w:proofErr w:type="spellStart"/>
      <w:r>
        <w:t>Në</w:t>
      </w:r>
      <w:proofErr w:type="spellEnd"/>
      <w:r>
        <w:t xml:space="preserve"> </w:t>
      </w:r>
      <w:proofErr w:type="spellStart"/>
      <w:r>
        <w:t>nëntor</w:t>
      </w:r>
      <w:proofErr w:type="spellEnd"/>
      <w:r>
        <w:t xml:space="preserve"> 2017, </w:t>
      </w:r>
      <w:proofErr w:type="spellStart"/>
      <w:r>
        <w:t>Shqipëria</w:t>
      </w:r>
      <w:proofErr w:type="spellEnd"/>
      <w:r>
        <w:t xml:space="preserve"> u </w:t>
      </w:r>
      <w:proofErr w:type="spellStart"/>
      <w:r>
        <w:t>regjistrua</w:t>
      </w:r>
      <w:proofErr w:type="spellEnd"/>
      <w:r>
        <w:t xml:space="preserve"> </w:t>
      </w:r>
      <w:proofErr w:type="spellStart"/>
      <w:r>
        <w:t>në</w:t>
      </w:r>
      <w:proofErr w:type="spellEnd"/>
      <w:r>
        <w:t xml:space="preserve"> </w:t>
      </w:r>
      <w:proofErr w:type="spellStart"/>
      <w:r>
        <w:t>Platformën</w:t>
      </w:r>
      <w:proofErr w:type="spellEnd"/>
      <w:r>
        <w:t xml:space="preserve"> e </w:t>
      </w:r>
      <w:proofErr w:type="spellStart"/>
      <w:r>
        <w:t>Specializimit</w:t>
      </w:r>
      <w:proofErr w:type="spellEnd"/>
      <w:r>
        <w:t xml:space="preserve"> Smart </w:t>
      </w:r>
      <w:proofErr w:type="spellStart"/>
      <w:r>
        <w:t>të</w:t>
      </w:r>
      <w:proofErr w:type="spellEnd"/>
      <w:r>
        <w:t xml:space="preserve"> JRC </w:t>
      </w:r>
      <w:proofErr w:type="spellStart"/>
      <w:r>
        <w:t>dhe</w:t>
      </w:r>
      <w:proofErr w:type="spellEnd"/>
      <w:r>
        <w:t xml:space="preserve"> </w:t>
      </w:r>
      <w:proofErr w:type="spellStart"/>
      <w:r>
        <w:t>që</w:t>
      </w:r>
      <w:proofErr w:type="spellEnd"/>
      <w:r>
        <w:t xml:space="preserve"> </w:t>
      </w:r>
      <w:proofErr w:type="spellStart"/>
      <w:r>
        <w:t>atëherë</w:t>
      </w:r>
      <w:proofErr w:type="spellEnd"/>
      <w:r>
        <w:t xml:space="preserve"> </w:t>
      </w:r>
      <w:proofErr w:type="spellStart"/>
      <w:r>
        <w:t>vendi</w:t>
      </w:r>
      <w:proofErr w:type="spellEnd"/>
      <w:r>
        <w:t xml:space="preserve"> ka </w:t>
      </w:r>
      <w:proofErr w:type="spellStart"/>
      <w:r>
        <w:t>zbatuar</w:t>
      </w:r>
      <w:proofErr w:type="spellEnd"/>
      <w:r>
        <w:t xml:space="preserve"> </w:t>
      </w:r>
      <w:proofErr w:type="spellStart"/>
      <w:r>
        <w:t>një</w:t>
      </w:r>
      <w:proofErr w:type="spellEnd"/>
      <w:r>
        <w:t xml:space="preserve"> </w:t>
      </w:r>
      <w:proofErr w:type="spellStart"/>
      <w:r>
        <w:t>udhërrëfyes</w:t>
      </w:r>
      <w:proofErr w:type="spellEnd"/>
      <w:r>
        <w:t xml:space="preserve"> </w:t>
      </w:r>
      <w:proofErr w:type="spellStart"/>
      <w:r>
        <w:t>për</w:t>
      </w:r>
      <w:proofErr w:type="spellEnd"/>
      <w:r>
        <w:t xml:space="preserve"> </w:t>
      </w:r>
      <w:proofErr w:type="spellStart"/>
      <w:r>
        <w:t>përcaktimin</w:t>
      </w:r>
      <w:proofErr w:type="spellEnd"/>
      <w:r>
        <w:t xml:space="preserve"> e </w:t>
      </w:r>
      <w:proofErr w:type="spellStart"/>
      <w:r>
        <w:t>një</w:t>
      </w:r>
      <w:proofErr w:type="spellEnd"/>
      <w:r>
        <w:t xml:space="preserve"> </w:t>
      </w:r>
      <w:proofErr w:type="spellStart"/>
      <w:r>
        <w:t>Strategjie</w:t>
      </w:r>
      <w:proofErr w:type="spellEnd"/>
      <w:r>
        <w:t xml:space="preserve"> </w:t>
      </w:r>
      <w:proofErr w:type="spellStart"/>
      <w:r>
        <w:t>Kombëtare</w:t>
      </w:r>
      <w:proofErr w:type="spellEnd"/>
      <w:r>
        <w:t xml:space="preserve"> </w:t>
      </w:r>
      <w:proofErr w:type="spellStart"/>
      <w:r>
        <w:t>për</w:t>
      </w:r>
      <w:proofErr w:type="spellEnd"/>
      <w:r>
        <w:t xml:space="preserve"> </w:t>
      </w:r>
      <w:proofErr w:type="spellStart"/>
      <w:r>
        <w:t>Specializimin</w:t>
      </w:r>
      <w:proofErr w:type="spellEnd"/>
      <w:r>
        <w:t xml:space="preserve"> e </w:t>
      </w:r>
      <w:proofErr w:type="spellStart"/>
      <w:r>
        <w:t>zgjuar</w:t>
      </w:r>
      <w:proofErr w:type="spellEnd"/>
      <w:r>
        <w:t xml:space="preserve">, me </w:t>
      </w:r>
      <w:proofErr w:type="spellStart"/>
      <w:r>
        <w:t>ndihmën</w:t>
      </w:r>
      <w:proofErr w:type="spellEnd"/>
      <w:r>
        <w:t xml:space="preserve"> e KE-</w:t>
      </w:r>
      <w:proofErr w:type="spellStart"/>
      <w:r>
        <w:t>së</w:t>
      </w:r>
      <w:proofErr w:type="spellEnd"/>
      <w:r>
        <w:t xml:space="preserve"> </w:t>
      </w:r>
      <w:proofErr w:type="spellStart"/>
      <w:r>
        <w:t>dhe</w:t>
      </w:r>
      <w:proofErr w:type="spellEnd"/>
      <w:r>
        <w:t xml:space="preserve"> </w:t>
      </w:r>
      <w:proofErr w:type="spellStart"/>
      <w:r>
        <w:t>sipas</w:t>
      </w:r>
      <w:proofErr w:type="spellEnd"/>
      <w:r>
        <w:t xml:space="preserve"> </w:t>
      </w:r>
      <w:proofErr w:type="spellStart"/>
      <w:r>
        <w:t>kuadrit</w:t>
      </w:r>
      <w:proofErr w:type="spellEnd"/>
      <w:r>
        <w:t xml:space="preserve"> </w:t>
      </w:r>
      <w:proofErr w:type="spellStart"/>
      <w:r>
        <w:t>metodologjik</w:t>
      </w:r>
      <w:proofErr w:type="spellEnd"/>
      <w:r>
        <w:t xml:space="preserve"> </w:t>
      </w:r>
      <w:proofErr w:type="spellStart"/>
      <w:r>
        <w:t>të</w:t>
      </w:r>
      <w:proofErr w:type="spellEnd"/>
      <w:r>
        <w:t xml:space="preserve"> JRC </w:t>
      </w:r>
      <w:proofErr w:type="spellStart"/>
      <w:r>
        <w:t>për</w:t>
      </w:r>
      <w:proofErr w:type="spellEnd"/>
      <w:r>
        <w:t xml:space="preserve"> </w:t>
      </w:r>
      <w:proofErr w:type="spellStart"/>
      <w:r>
        <w:t>Specializimin</w:t>
      </w:r>
      <w:proofErr w:type="spellEnd"/>
      <w:r>
        <w:t xml:space="preserve"> Smart </w:t>
      </w:r>
      <w:proofErr w:type="spellStart"/>
      <w:r>
        <w:t>në</w:t>
      </w:r>
      <w:proofErr w:type="spellEnd"/>
      <w:r>
        <w:t xml:space="preserve"> </w:t>
      </w:r>
      <w:proofErr w:type="spellStart"/>
      <w:r>
        <w:t>vendet</w:t>
      </w:r>
      <w:proofErr w:type="spellEnd"/>
      <w:r>
        <w:t xml:space="preserve"> e </w:t>
      </w:r>
      <w:proofErr w:type="spellStart"/>
      <w:r>
        <w:t>zgjerimit</w:t>
      </w:r>
      <w:proofErr w:type="spellEnd"/>
      <w:r>
        <w:t xml:space="preserve"> </w:t>
      </w:r>
      <w:proofErr w:type="spellStart"/>
      <w:r>
        <w:t>dhe</w:t>
      </w:r>
      <w:proofErr w:type="spellEnd"/>
      <w:r>
        <w:t xml:space="preserve"> </w:t>
      </w:r>
      <w:proofErr w:type="spellStart"/>
      <w:r>
        <w:t>fqinjësisë</w:t>
      </w:r>
      <w:proofErr w:type="spellEnd"/>
      <w:r>
        <w:t xml:space="preserve"> </w:t>
      </w:r>
      <w:proofErr w:type="spellStart"/>
      <w:r>
        <w:t>së</w:t>
      </w:r>
      <w:proofErr w:type="spellEnd"/>
      <w:r>
        <w:t xml:space="preserve"> BE-</w:t>
      </w:r>
      <w:proofErr w:type="spellStart"/>
      <w:r>
        <w:t>së</w:t>
      </w:r>
      <w:proofErr w:type="spellEnd"/>
      <w:r>
        <w:t>.</w:t>
      </w:r>
    </w:p>
    <w:p w14:paraId="0CF64B58" w14:textId="77777777" w:rsidR="00DA62C7" w:rsidRPr="00BD6843" w:rsidRDefault="00707778">
      <w:pPr>
        <w:pStyle w:val="BodyText"/>
        <w:spacing w:before="117" w:line="232" w:lineRule="auto"/>
        <w:ind w:left="1132" w:right="1132"/>
        <w:jc w:val="both"/>
        <w:rPr>
          <w:color w:val="000000" w:themeColor="text1"/>
        </w:rPr>
      </w:pPr>
      <w:r>
        <w:t xml:space="preserve">Analiza </w:t>
      </w:r>
      <w:proofErr w:type="spellStart"/>
      <w:r>
        <w:t>sasiore</w:t>
      </w:r>
      <w:proofErr w:type="spellEnd"/>
      <w:r>
        <w:t xml:space="preserve"> </w:t>
      </w:r>
      <w:proofErr w:type="spellStart"/>
      <w:r>
        <w:t>filloi</w:t>
      </w:r>
      <w:proofErr w:type="spellEnd"/>
      <w:r>
        <w:t xml:space="preserve"> </w:t>
      </w:r>
      <w:proofErr w:type="spellStart"/>
      <w:r>
        <w:t>në</w:t>
      </w:r>
      <w:proofErr w:type="spellEnd"/>
      <w:r>
        <w:t xml:space="preserve"> fund </w:t>
      </w:r>
      <w:proofErr w:type="spellStart"/>
      <w:r>
        <w:t>të</w:t>
      </w:r>
      <w:proofErr w:type="spellEnd"/>
      <w:r>
        <w:t xml:space="preserve"> </w:t>
      </w:r>
      <w:proofErr w:type="spellStart"/>
      <w:r>
        <w:t>vitit</w:t>
      </w:r>
      <w:proofErr w:type="spellEnd"/>
      <w:r>
        <w:t xml:space="preserve"> 2020 </w:t>
      </w:r>
      <w:proofErr w:type="spellStart"/>
      <w:r>
        <w:t>dhe</w:t>
      </w:r>
      <w:proofErr w:type="spellEnd"/>
      <w:r>
        <w:t xml:space="preserve"> u </w:t>
      </w:r>
      <w:proofErr w:type="spellStart"/>
      <w:r>
        <w:t>finalizua</w:t>
      </w:r>
      <w:proofErr w:type="spellEnd"/>
      <w:r>
        <w:t xml:space="preserve"> </w:t>
      </w:r>
      <w:proofErr w:type="spellStart"/>
      <w:r>
        <w:t>në</w:t>
      </w:r>
      <w:proofErr w:type="spellEnd"/>
      <w:r>
        <w:t xml:space="preserve"> </w:t>
      </w:r>
      <w:proofErr w:type="spellStart"/>
      <w:r>
        <w:t>vitin</w:t>
      </w:r>
      <w:proofErr w:type="spellEnd"/>
      <w:r>
        <w:t xml:space="preserve"> 2021 </w:t>
      </w:r>
      <w:proofErr w:type="spellStart"/>
      <w:r>
        <w:t>dhe</w:t>
      </w:r>
      <w:proofErr w:type="spellEnd"/>
      <w:r>
        <w:t xml:space="preserve"> u </w:t>
      </w:r>
      <w:proofErr w:type="spellStart"/>
      <w:r>
        <w:t>pasua</w:t>
      </w:r>
      <w:proofErr w:type="spellEnd"/>
      <w:r>
        <w:t xml:space="preserve"> </w:t>
      </w:r>
      <w:proofErr w:type="spellStart"/>
      <w:r>
        <w:t>nga</w:t>
      </w:r>
      <w:proofErr w:type="spellEnd"/>
      <w:r>
        <w:t xml:space="preserve"> </w:t>
      </w:r>
      <w:proofErr w:type="spellStart"/>
      <w:r>
        <w:t>analiza</w:t>
      </w:r>
      <w:proofErr w:type="spellEnd"/>
      <w:r>
        <w:t xml:space="preserve"> </w:t>
      </w:r>
      <w:proofErr w:type="spellStart"/>
      <w:r>
        <w:t>cilësore</w:t>
      </w:r>
      <w:proofErr w:type="spellEnd"/>
      <w:r>
        <w:t xml:space="preserve"> </w:t>
      </w:r>
      <w:proofErr w:type="spellStart"/>
      <w:r>
        <w:t>që</w:t>
      </w:r>
      <w:proofErr w:type="spellEnd"/>
      <w:r>
        <w:t xml:space="preserve"> u </w:t>
      </w:r>
      <w:proofErr w:type="spellStart"/>
      <w:r>
        <w:t>mbyll</w:t>
      </w:r>
      <w:proofErr w:type="spellEnd"/>
      <w:r>
        <w:t xml:space="preserve"> </w:t>
      </w:r>
      <w:proofErr w:type="spellStart"/>
      <w:r>
        <w:t>në</w:t>
      </w:r>
      <w:proofErr w:type="spellEnd"/>
      <w:r>
        <w:t xml:space="preserve"> fund </w:t>
      </w:r>
      <w:proofErr w:type="spellStart"/>
      <w:r>
        <w:t>të</w:t>
      </w:r>
      <w:proofErr w:type="spellEnd"/>
      <w:r>
        <w:t xml:space="preserve"> </w:t>
      </w:r>
      <w:proofErr w:type="spellStart"/>
      <w:r>
        <w:t>vitit</w:t>
      </w:r>
      <w:proofErr w:type="spellEnd"/>
      <w:r>
        <w:t xml:space="preserve"> 2022. Ai </w:t>
      </w:r>
      <w:proofErr w:type="spellStart"/>
      <w:r>
        <w:t>theksoi</w:t>
      </w:r>
      <w:proofErr w:type="spellEnd"/>
      <w:r>
        <w:t xml:space="preserve"> </w:t>
      </w:r>
      <w:proofErr w:type="spellStart"/>
      <w:r>
        <w:t>rëndësinë</w:t>
      </w:r>
      <w:proofErr w:type="spellEnd"/>
      <w:r>
        <w:t xml:space="preserve"> </w:t>
      </w:r>
      <w:proofErr w:type="spellStart"/>
      <w:r>
        <w:t>veçanërisht</w:t>
      </w:r>
      <w:proofErr w:type="spellEnd"/>
      <w:r>
        <w:t xml:space="preserve"> </w:t>
      </w:r>
      <w:proofErr w:type="spellStart"/>
      <w:r>
        <w:t>të</w:t>
      </w:r>
      <w:proofErr w:type="spellEnd"/>
      <w:r>
        <w:t xml:space="preserve"> </w:t>
      </w:r>
      <w:proofErr w:type="spellStart"/>
      <w:r>
        <w:t>sektorit</w:t>
      </w:r>
      <w:proofErr w:type="spellEnd"/>
      <w:r>
        <w:t xml:space="preserve"> </w:t>
      </w:r>
      <w:proofErr w:type="spellStart"/>
      <w:r>
        <w:t>të</w:t>
      </w:r>
      <w:proofErr w:type="spellEnd"/>
      <w:r>
        <w:t xml:space="preserve"> TIK-</w:t>
      </w:r>
      <w:proofErr w:type="spellStart"/>
      <w:r>
        <w:t>ut</w:t>
      </w:r>
      <w:proofErr w:type="spellEnd"/>
      <w:r>
        <w:t xml:space="preserve">: </w:t>
      </w:r>
      <w:proofErr w:type="spellStart"/>
      <w:r>
        <w:t>në</w:t>
      </w:r>
      <w:proofErr w:type="spellEnd"/>
      <w:r>
        <w:t xml:space="preserve"> </w:t>
      </w:r>
      <w:proofErr w:type="spellStart"/>
      <w:r>
        <w:t>fakt</w:t>
      </w:r>
      <w:proofErr w:type="spellEnd"/>
      <w:r>
        <w:t xml:space="preserve">, duke </w:t>
      </w:r>
      <w:proofErr w:type="spellStart"/>
      <w:r>
        <w:t>kombinuar</w:t>
      </w:r>
      <w:proofErr w:type="spellEnd"/>
      <w:r>
        <w:t xml:space="preserve"> </w:t>
      </w:r>
      <w:proofErr w:type="spellStart"/>
      <w:r>
        <w:t>si</w:t>
      </w:r>
      <w:proofErr w:type="spellEnd"/>
      <w:r>
        <w:t xml:space="preserve"> </w:t>
      </w:r>
      <w:proofErr w:type="spellStart"/>
      <w:r>
        <w:t>potencialin</w:t>
      </w:r>
      <w:proofErr w:type="spellEnd"/>
      <w:r>
        <w:t xml:space="preserve"> </w:t>
      </w:r>
      <w:proofErr w:type="spellStart"/>
      <w:r>
        <w:t>ekonomik</w:t>
      </w:r>
      <w:proofErr w:type="spellEnd"/>
      <w:r>
        <w:t xml:space="preserve"> </w:t>
      </w:r>
      <w:proofErr w:type="spellStart"/>
      <w:r>
        <w:t>ashtu</w:t>
      </w:r>
      <w:proofErr w:type="spellEnd"/>
      <w:r>
        <w:t xml:space="preserve"> </w:t>
      </w:r>
      <w:proofErr w:type="spellStart"/>
      <w:r>
        <w:t>edhe</w:t>
      </w:r>
      <w:proofErr w:type="spellEnd"/>
      <w:r>
        <w:t xml:space="preserve"> </w:t>
      </w:r>
      <w:proofErr w:type="spellStart"/>
      <w:r>
        <w:t>atë</w:t>
      </w:r>
      <w:proofErr w:type="spellEnd"/>
      <w:r>
        <w:t xml:space="preserve"> </w:t>
      </w:r>
      <w:proofErr w:type="spellStart"/>
      <w:r>
        <w:t>të</w:t>
      </w:r>
      <w:proofErr w:type="spellEnd"/>
      <w:r>
        <w:t xml:space="preserve"> </w:t>
      </w:r>
      <w:proofErr w:type="spellStart"/>
      <w:r w:rsidRPr="00BD6843">
        <w:rPr>
          <w:color w:val="000000" w:themeColor="text1"/>
        </w:rPr>
        <w:t>inovacionit</w:t>
      </w:r>
      <w:proofErr w:type="spellEnd"/>
      <w:r w:rsidRPr="00BD6843">
        <w:rPr>
          <w:color w:val="000000" w:themeColor="text1"/>
        </w:rPr>
        <w:t xml:space="preserve"> </w:t>
      </w:r>
      <w:proofErr w:type="spellStart"/>
      <w:r w:rsidRPr="00BD6843">
        <w:rPr>
          <w:color w:val="000000" w:themeColor="text1"/>
        </w:rPr>
        <w:t>në</w:t>
      </w:r>
      <w:proofErr w:type="spellEnd"/>
      <w:r w:rsidRPr="00BD6843">
        <w:rPr>
          <w:color w:val="000000" w:themeColor="text1"/>
        </w:rPr>
        <w:t xml:space="preserve"> </w:t>
      </w:r>
      <w:proofErr w:type="spellStart"/>
      <w:r w:rsidRPr="00BD6843">
        <w:rPr>
          <w:color w:val="000000" w:themeColor="text1"/>
        </w:rPr>
        <w:t>këndvështrimin</w:t>
      </w:r>
      <w:proofErr w:type="spellEnd"/>
      <w:r w:rsidRPr="00BD6843">
        <w:rPr>
          <w:color w:val="000000" w:themeColor="text1"/>
        </w:rPr>
        <w:t xml:space="preserve"> </w:t>
      </w:r>
      <w:proofErr w:type="spellStart"/>
      <w:r w:rsidRPr="00BD6843">
        <w:rPr>
          <w:color w:val="000000" w:themeColor="text1"/>
        </w:rPr>
        <w:t>aktual</w:t>
      </w:r>
      <w:proofErr w:type="spellEnd"/>
      <w:r w:rsidRPr="00BD6843">
        <w:rPr>
          <w:color w:val="000000" w:themeColor="text1"/>
        </w:rPr>
        <w:t xml:space="preserve"> </w:t>
      </w:r>
      <w:proofErr w:type="spellStart"/>
      <w:r w:rsidRPr="00BD6843">
        <w:rPr>
          <w:color w:val="000000" w:themeColor="text1"/>
        </w:rPr>
        <w:t>dhe</w:t>
      </w:r>
      <w:proofErr w:type="spellEnd"/>
      <w:r w:rsidRPr="00BD6843">
        <w:rPr>
          <w:color w:val="000000" w:themeColor="text1"/>
        </w:rPr>
        <w:t xml:space="preserve"> </w:t>
      </w:r>
      <w:proofErr w:type="spellStart"/>
      <w:r w:rsidRPr="00BD6843">
        <w:rPr>
          <w:color w:val="000000" w:themeColor="text1"/>
        </w:rPr>
        <w:t>atij</w:t>
      </w:r>
      <w:proofErr w:type="spellEnd"/>
      <w:r w:rsidRPr="00BD6843">
        <w:rPr>
          <w:color w:val="000000" w:themeColor="text1"/>
        </w:rPr>
        <w:t xml:space="preserve"> </w:t>
      </w:r>
      <w:proofErr w:type="spellStart"/>
      <w:r w:rsidRPr="00BD6843">
        <w:rPr>
          <w:color w:val="000000" w:themeColor="text1"/>
        </w:rPr>
        <w:t>në</w:t>
      </w:r>
      <w:proofErr w:type="spellEnd"/>
      <w:r w:rsidRPr="00BD6843">
        <w:rPr>
          <w:color w:val="000000" w:themeColor="text1"/>
        </w:rPr>
        <w:t xml:space="preserve"> </w:t>
      </w:r>
      <w:proofErr w:type="spellStart"/>
      <w:r w:rsidRPr="00BD6843">
        <w:rPr>
          <w:color w:val="000000" w:themeColor="text1"/>
        </w:rPr>
        <w:t>zhvillim</w:t>
      </w:r>
      <w:proofErr w:type="spellEnd"/>
      <w:r w:rsidRPr="00BD6843">
        <w:rPr>
          <w:color w:val="000000" w:themeColor="text1"/>
        </w:rPr>
        <w:t xml:space="preserve">, </w:t>
      </w:r>
      <w:proofErr w:type="spellStart"/>
      <w:r w:rsidRPr="00BD6843">
        <w:rPr>
          <w:color w:val="000000" w:themeColor="text1"/>
        </w:rPr>
        <w:t>shfaqen</w:t>
      </w:r>
      <w:proofErr w:type="spellEnd"/>
      <w:r w:rsidRPr="00BD6843">
        <w:rPr>
          <w:color w:val="000000" w:themeColor="text1"/>
        </w:rPr>
        <w:t xml:space="preserve"> </w:t>
      </w:r>
      <w:proofErr w:type="spellStart"/>
      <w:r w:rsidRPr="00BD6843">
        <w:rPr>
          <w:color w:val="000000" w:themeColor="text1"/>
        </w:rPr>
        <w:t>nënsektorët</w:t>
      </w:r>
      <w:proofErr w:type="spellEnd"/>
      <w:r w:rsidRPr="00BD6843">
        <w:rPr>
          <w:color w:val="000000" w:themeColor="text1"/>
        </w:rPr>
        <w:t xml:space="preserve"> e </w:t>
      </w:r>
      <w:proofErr w:type="spellStart"/>
      <w:r w:rsidRPr="00BD6843">
        <w:rPr>
          <w:color w:val="000000" w:themeColor="text1"/>
        </w:rPr>
        <w:t>mëposhtëm</w:t>
      </w:r>
      <w:proofErr w:type="spellEnd"/>
      <w:r w:rsidRPr="00BD6843">
        <w:rPr>
          <w:color w:val="000000" w:themeColor="text1"/>
        </w:rPr>
        <w:t xml:space="preserve">: - J60.1 </w:t>
      </w:r>
      <w:proofErr w:type="spellStart"/>
      <w:r w:rsidRPr="00BD6843">
        <w:rPr>
          <w:color w:val="000000" w:themeColor="text1"/>
        </w:rPr>
        <w:t>Transmetimi</w:t>
      </w:r>
      <w:proofErr w:type="spellEnd"/>
      <w:r w:rsidRPr="00BD6843">
        <w:rPr>
          <w:color w:val="000000" w:themeColor="text1"/>
        </w:rPr>
        <w:t xml:space="preserve"> </w:t>
      </w:r>
      <w:proofErr w:type="spellStart"/>
      <w:r w:rsidRPr="00BD6843">
        <w:rPr>
          <w:color w:val="000000" w:themeColor="text1"/>
        </w:rPr>
        <w:t>radiofonik</w:t>
      </w:r>
      <w:proofErr w:type="spellEnd"/>
      <w:r w:rsidRPr="00BD6843">
        <w:rPr>
          <w:color w:val="000000" w:themeColor="text1"/>
        </w:rPr>
        <w:t xml:space="preserve">; - J60.1 </w:t>
      </w:r>
      <w:proofErr w:type="spellStart"/>
      <w:r w:rsidRPr="00BD6843">
        <w:rPr>
          <w:color w:val="000000" w:themeColor="text1"/>
        </w:rPr>
        <w:t>Aktivitetet</w:t>
      </w:r>
      <w:proofErr w:type="spellEnd"/>
      <w:r w:rsidRPr="00BD6843">
        <w:rPr>
          <w:color w:val="000000" w:themeColor="text1"/>
        </w:rPr>
        <w:t xml:space="preserve"> e </w:t>
      </w:r>
      <w:proofErr w:type="spellStart"/>
      <w:r w:rsidRPr="00BD6843">
        <w:rPr>
          <w:color w:val="000000" w:themeColor="text1"/>
        </w:rPr>
        <w:t>programimit</w:t>
      </w:r>
      <w:proofErr w:type="spellEnd"/>
      <w:r w:rsidRPr="00BD6843">
        <w:rPr>
          <w:color w:val="000000" w:themeColor="text1"/>
        </w:rPr>
        <w:t xml:space="preserve"> </w:t>
      </w:r>
      <w:proofErr w:type="spellStart"/>
      <w:r w:rsidRPr="00BD6843">
        <w:rPr>
          <w:color w:val="000000" w:themeColor="text1"/>
        </w:rPr>
        <w:t>dhe</w:t>
      </w:r>
      <w:proofErr w:type="spellEnd"/>
      <w:r w:rsidRPr="00BD6843">
        <w:rPr>
          <w:color w:val="000000" w:themeColor="text1"/>
        </w:rPr>
        <w:t xml:space="preserve"> </w:t>
      </w:r>
      <w:proofErr w:type="spellStart"/>
      <w:r w:rsidRPr="00BD6843">
        <w:rPr>
          <w:color w:val="000000" w:themeColor="text1"/>
        </w:rPr>
        <w:t>transmetimit</w:t>
      </w:r>
      <w:proofErr w:type="spellEnd"/>
      <w:r w:rsidRPr="00BD6843">
        <w:rPr>
          <w:color w:val="000000" w:themeColor="text1"/>
        </w:rPr>
        <w:t xml:space="preserve"> </w:t>
      </w:r>
      <w:proofErr w:type="spellStart"/>
      <w:r w:rsidRPr="00BD6843">
        <w:rPr>
          <w:color w:val="000000" w:themeColor="text1"/>
        </w:rPr>
        <w:t>televiziv</w:t>
      </w:r>
      <w:proofErr w:type="spellEnd"/>
      <w:r w:rsidRPr="00BD6843">
        <w:rPr>
          <w:color w:val="000000" w:themeColor="text1"/>
        </w:rPr>
        <w:t xml:space="preserve">; - J61.1 </w:t>
      </w:r>
      <w:proofErr w:type="spellStart"/>
      <w:r w:rsidRPr="00BD6843">
        <w:rPr>
          <w:color w:val="000000" w:themeColor="text1"/>
        </w:rPr>
        <w:t>Aktivite</w:t>
      </w:r>
      <w:r w:rsidR="00BD6843">
        <w:rPr>
          <w:color w:val="000000" w:themeColor="text1"/>
        </w:rPr>
        <w:t>tet</w:t>
      </w:r>
      <w:proofErr w:type="spellEnd"/>
      <w:r w:rsidR="00BD6843">
        <w:rPr>
          <w:color w:val="000000" w:themeColor="text1"/>
        </w:rPr>
        <w:t xml:space="preserve"> e </w:t>
      </w:r>
      <w:proofErr w:type="spellStart"/>
      <w:r w:rsidR="00BD6843">
        <w:rPr>
          <w:color w:val="000000" w:themeColor="text1"/>
        </w:rPr>
        <w:t>telekomunikacionit</w:t>
      </w:r>
      <w:proofErr w:type="spellEnd"/>
      <w:r w:rsidR="00BD6843">
        <w:rPr>
          <w:color w:val="000000" w:themeColor="text1"/>
        </w:rPr>
        <w:t xml:space="preserve"> me </w:t>
      </w:r>
      <w:proofErr w:type="spellStart"/>
      <w:r w:rsidR="00BD6843">
        <w:rPr>
          <w:color w:val="000000" w:themeColor="text1"/>
        </w:rPr>
        <w:t>kabllo</w:t>
      </w:r>
      <w:proofErr w:type="spellEnd"/>
      <w:r w:rsidRPr="00BD6843">
        <w:rPr>
          <w:color w:val="000000" w:themeColor="text1"/>
        </w:rPr>
        <w:t xml:space="preserve"> (</w:t>
      </w:r>
      <w:proofErr w:type="spellStart"/>
      <w:r w:rsidRPr="00BD6843">
        <w:rPr>
          <w:color w:val="000000" w:themeColor="text1"/>
        </w:rPr>
        <w:t>potenciali</w:t>
      </w:r>
      <w:proofErr w:type="spellEnd"/>
      <w:r w:rsidRPr="00BD6843">
        <w:rPr>
          <w:color w:val="000000" w:themeColor="text1"/>
        </w:rPr>
        <w:t xml:space="preserve"> </w:t>
      </w:r>
      <w:proofErr w:type="spellStart"/>
      <w:r w:rsidRPr="00BD6843">
        <w:rPr>
          <w:color w:val="000000" w:themeColor="text1"/>
        </w:rPr>
        <w:t>ekonomik</w:t>
      </w:r>
      <w:proofErr w:type="spellEnd"/>
      <w:r w:rsidRPr="00BD6843">
        <w:rPr>
          <w:color w:val="000000" w:themeColor="text1"/>
        </w:rPr>
        <w:t xml:space="preserve"> </w:t>
      </w:r>
      <w:proofErr w:type="spellStart"/>
      <w:r w:rsidRPr="00BD6843">
        <w:rPr>
          <w:color w:val="000000" w:themeColor="text1"/>
        </w:rPr>
        <w:t>aktual</w:t>
      </w:r>
      <w:proofErr w:type="spellEnd"/>
      <w:r w:rsidRPr="00BD6843">
        <w:rPr>
          <w:color w:val="000000" w:themeColor="text1"/>
        </w:rPr>
        <w:t xml:space="preserve"> </w:t>
      </w:r>
      <w:proofErr w:type="spellStart"/>
      <w:r w:rsidRPr="00BD6843">
        <w:rPr>
          <w:color w:val="000000" w:themeColor="text1"/>
        </w:rPr>
        <w:t>dhe</w:t>
      </w:r>
      <w:proofErr w:type="spellEnd"/>
      <w:r w:rsidRPr="00BD6843">
        <w:rPr>
          <w:color w:val="000000" w:themeColor="text1"/>
        </w:rPr>
        <w:t xml:space="preserve"> </w:t>
      </w:r>
      <w:proofErr w:type="spellStart"/>
      <w:r w:rsidRPr="00BD6843">
        <w:rPr>
          <w:color w:val="000000" w:themeColor="text1"/>
        </w:rPr>
        <w:t>në</w:t>
      </w:r>
      <w:proofErr w:type="spellEnd"/>
      <w:r w:rsidRPr="00BD6843">
        <w:rPr>
          <w:color w:val="000000" w:themeColor="text1"/>
        </w:rPr>
        <w:t xml:space="preserve"> </w:t>
      </w:r>
      <w:proofErr w:type="spellStart"/>
      <w:r w:rsidRPr="00BD6843">
        <w:rPr>
          <w:color w:val="000000" w:themeColor="text1"/>
        </w:rPr>
        <w:t>zhvillim</w:t>
      </w:r>
      <w:proofErr w:type="spellEnd"/>
      <w:r w:rsidRPr="00BD6843">
        <w:rPr>
          <w:color w:val="000000" w:themeColor="text1"/>
        </w:rPr>
        <w:t xml:space="preserve"> </w:t>
      </w:r>
      <w:proofErr w:type="spellStart"/>
      <w:r w:rsidRPr="00BD6843">
        <w:rPr>
          <w:color w:val="000000" w:themeColor="text1"/>
        </w:rPr>
        <w:t>dhe</w:t>
      </w:r>
      <w:proofErr w:type="spellEnd"/>
      <w:r w:rsidRPr="00BD6843">
        <w:rPr>
          <w:color w:val="000000" w:themeColor="text1"/>
        </w:rPr>
        <w:t xml:space="preserve"> </w:t>
      </w:r>
      <w:proofErr w:type="spellStart"/>
      <w:r w:rsidRPr="00BD6843">
        <w:rPr>
          <w:color w:val="000000" w:themeColor="text1"/>
        </w:rPr>
        <w:t>potenciali</w:t>
      </w:r>
      <w:proofErr w:type="spellEnd"/>
      <w:r w:rsidRPr="00BD6843">
        <w:rPr>
          <w:color w:val="000000" w:themeColor="text1"/>
        </w:rPr>
        <w:t xml:space="preserve"> </w:t>
      </w:r>
      <w:proofErr w:type="spellStart"/>
      <w:r w:rsidRPr="00BD6843">
        <w:rPr>
          <w:color w:val="000000" w:themeColor="text1"/>
        </w:rPr>
        <w:t>inovativ</w:t>
      </w:r>
      <w:proofErr w:type="spellEnd"/>
      <w:r w:rsidRPr="00BD6843">
        <w:rPr>
          <w:color w:val="000000" w:themeColor="text1"/>
        </w:rPr>
        <w:t xml:space="preserve">); - J61.3 </w:t>
      </w:r>
      <w:proofErr w:type="spellStart"/>
      <w:r w:rsidRPr="00BD6843">
        <w:rPr>
          <w:color w:val="000000" w:themeColor="text1"/>
        </w:rPr>
        <w:t>Aktivitetet</w:t>
      </w:r>
      <w:proofErr w:type="spellEnd"/>
      <w:r w:rsidRPr="00BD6843">
        <w:rPr>
          <w:color w:val="000000" w:themeColor="text1"/>
        </w:rPr>
        <w:t xml:space="preserve"> e </w:t>
      </w:r>
      <w:proofErr w:type="spellStart"/>
      <w:r w:rsidRPr="00BD6843">
        <w:rPr>
          <w:color w:val="000000" w:themeColor="text1"/>
        </w:rPr>
        <w:t>telekomunikacionit</w:t>
      </w:r>
      <w:proofErr w:type="spellEnd"/>
      <w:r w:rsidRPr="00BD6843">
        <w:rPr>
          <w:color w:val="000000" w:themeColor="text1"/>
        </w:rPr>
        <w:t xml:space="preserve"> </w:t>
      </w:r>
      <w:proofErr w:type="spellStart"/>
      <w:r w:rsidRPr="00BD6843">
        <w:rPr>
          <w:color w:val="000000" w:themeColor="text1"/>
        </w:rPr>
        <w:t>satelitor</w:t>
      </w:r>
      <w:proofErr w:type="spellEnd"/>
      <w:r w:rsidRPr="00BD6843">
        <w:rPr>
          <w:color w:val="000000" w:themeColor="text1"/>
        </w:rPr>
        <w:t xml:space="preserve"> (</w:t>
      </w:r>
      <w:proofErr w:type="spellStart"/>
      <w:r w:rsidRPr="00BD6843">
        <w:rPr>
          <w:color w:val="000000" w:themeColor="text1"/>
        </w:rPr>
        <w:t>Potenciali</w:t>
      </w:r>
      <w:proofErr w:type="spellEnd"/>
      <w:r w:rsidRPr="00BD6843">
        <w:rPr>
          <w:color w:val="000000" w:themeColor="text1"/>
        </w:rPr>
        <w:t xml:space="preserve"> </w:t>
      </w:r>
      <w:proofErr w:type="spellStart"/>
      <w:r w:rsidRPr="00BD6843">
        <w:rPr>
          <w:color w:val="000000" w:themeColor="text1"/>
        </w:rPr>
        <w:t>ekonomik</w:t>
      </w:r>
      <w:proofErr w:type="spellEnd"/>
      <w:r w:rsidRPr="00BD6843">
        <w:rPr>
          <w:color w:val="000000" w:themeColor="text1"/>
        </w:rPr>
        <w:t xml:space="preserve"> </w:t>
      </w:r>
      <w:proofErr w:type="spellStart"/>
      <w:r w:rsidRPr="00BD6843">
        <w:rPr>
          <w:color w:val="000000" w:themeColor="text1"/>
        </w:rPr>
        <w:t>aktual</w:t>
      </w:r>
      <w:proofErr w:type="spellEnd"/>
      <w:r w:rsidRPr="00BD6843">
        <w:rPr>
          <w:color w:val="000000" w:themeColor="text1"/>
        </w:rPr>
        <w:t xml:space="preserve"> </w:t>
      </w:r>
      <w:proofErr w:type="spellStart"/>
      <w:r w:rsidRPr="00BD6843">
        <w:rPr>
          <w:color w:val="000000" w:themeColor="text1"/>
        </w:rPr>
        <w:t>dhe</w:t>
      </w:r>
      <w:proofErr w:type="spellEnd"/>
      <w:r w:rsidRPr="00BD6843">
        <w:rPr>
          <w:color w:val="000000" w:themeColor="text1"/>
        </w:rPr>
        <w:t xml:space="preserve"> </w:t>
      </w:r>
      <w:proofErr w:type="spellStart"/>
      <w:r w:rsidRPr="00BD6843">
        <w:rPr>
          <w:color w:val="000000" w:themeColor="text1"/>
        </w:rPr>
        <w:t>në</w:t>
      </w:r>
      <w:proofErr w:type="spellEnd"/>
      <w:r w:rsidRPr="00BD6843">
        <w:rPr>
          <w:color w:val="000000" w:themeColor="text1"/>
        </w:rPr>
        <w:t xml:space="preserve"> </w:t>
      </w:r>
      <w:proofErr w:type="spellStart"/>
      <w:r w:rsidRPr="00BD6843">
        <w:rPr>
          <w:color w:val="000000" w:themeColor="text1"/>
        </w:rPr>
        <w:t>zhvillim</w:t>
      </w:r>
      <w:proofErr w:type="spellEnd"/>
      <w:r w:rsidRPr="00BD6843">
        <w:rPr>
          <w:color w:val="000000" w:themeColor="text1"/>
        </w:rPr>
        <w:t xml:space="preserve"> </w:t>
      </w:r>
      <w:proofErr w:type="spellStart"/>
      <w:r w:rsidRPr="00BD6843">
        <w:rPr>
          <w:color w:val="000000" w:themeColor="text1"/>
        </w:rPr>
        <w:t>dhe</w:t>
      </w:r>
      <w:proofErr w:type="spellEnd"/>
      <w:r w:rsidRPr="00BD6843">
        <w:rPr>
          <w:color w:val="000000" w:themeColor="text1"/>
        </w:rPr>
        <w:t xml:space="preserve"> </w:t>
      </w:r>
      <w:proofErr w:type="spellStart"/>
      <w:r w:rsidRPr="00BD6843">
        <w:rPr>
          <w:color w:val="000000" w:themeColor="text1"/>
        </w:rPr>
        <w:t>potenciali</w:t>
      </w:r>
      <w:proofErr w:type="spellEnd"/>
      <w:r w:rsidRPr="00BD6843">
        <w:rPr>
          <w:color w:val="000000" w:themeColor="text1"/>
        </w:rPr>
        <w:t xml:space="preserve"> </w:t>
      </w:r>
      <w:proofErr w:type="spellStart"/>
      <w:r w:rsidRPr="00BD6843">
        <w:rPr>
          <w:color w:val="000000" w:themeColor="text1"/>
        </w:rPr>
        <w:t>inovativ</w:t>
      </w:r>
      <w:proofErr w:type="spellEnd"/>
      <w:r w:rsidRPr="00BD6843">
        <w:rPr>
          <w:color w:val="000000" w:themeColor="text1"/>
        </w:rPr>
        <w:t>).</w:t>
      </w:r>
    </w:p>
    <w:p w14:paraId="5FB513E8" w14:textId="77777777" w:rsidR="00DA62C7" w:rsidRPr="00BD6843" w:rsidRDefault="003530EB">
      <w:pPr>
        <w:pStyle w:val="BodyText"/>
        <w:spacing w:before="113" w:line="232" w:lineRule="auto"/>
        <w:ind w:left="1132" w:right="1134"/>
        <w:jc w:val="both"/>
        <w:rPr>
          <w:color w:val="000000" w:themeColor="text1"/>
        </w:rPr>
      </w:pPr>
      <w:r w:rsidRPr="00BD6843">
        <w:rPr>
          <w:color w:val="000000" w:themeColor="text1"/>
        </w:rPr>
        <w:t xml:space="preserve">Analiza </w:t>
      </w:r>
      <w:proofErr w:type="spellStart"/>
      <w:r w:rsidRPr="00BD6843">
        <w:rPr>
          <w:color w:val="000000" w:themeColor="text1"/>
        </w:rPr>
        <w:t>cilësore</w:t>
      </w:r>
      <w:proofErr w:type="spellEnd"/>
      <w:r w:rsidRPr="00BD6843">
        <w:rPr>
          <w:color w:val="000000" w:themeColor="text1"/>
        </w:rPr>
        <w:t xml:space="preserve"> </w:t>
      </w:r>
      <w:proofErr w:type="spellStart"/>
      <w:r w:rsidR="00BD6843" w:rsidRPr="00BD6843">
        <w:rPr>
          <w:color w:val="000000" w:themeColor="text1"/>
        </w:rPr>
        <w:t>përsosi</w:t>
      </w:r>
      <w:proofErr w:type="spellEnd"/>
      <w:r w:rsidR="00BD6843" w:rsidRPr="00BD6843">
        <w:rPr>
          <w:color w:val="000000" w:themeColor="text1"/>
        </w:rPr>
        <w:t xml:space="preserve"> </w:t>
      </w:r>
      <w:proofErr w:type="spellStart"/>
      <w:r w:rsidR="00BD6843" w:rsidRPr="00BD6843">
        <w:rPr>
          <w:color w:val="000000" w:themeColor="text1"/>
        </w:rPr>
        <w:t>rezultatet</w:t>
      </w:r>
      <w:proofErr w:type="spellEnd"/>
      <w:r w:rsidR="00BD6843" w:rsidRPr="00BD6843">
        <w:rPr>
          <w:color w:val="000000" w:themeColor="text1"/>
        </w:rPr>
        <w:t xml:space="preserve"> e </w:t>
      </w:r>
      <w:proofErr w:type="spellStart"/>
      <w:r w:rsidR="00BD6843" w:rsidRPr="00BD6843">
        <w:rPr>
          <w:color w:val="000000" w:themeColor="text1"/>
        </w:rPr>
        <w:t>hartëzimit</w:t>
      </w:r>
      <w:proofErr w:type="spellEnd"/>
      <w:r w:rsidR="00BD6843" w:rsidRPr="00BD6843">
        <w:rPr>
          <w:color w:val="000000" w:themeColor="text1"/>
        </w:rPr>
        <w:t xml:space="preserve"> </w:t>
      </w:r>
      <w:proofErr w:type="spellStart"/>
      <w:r w:rsidR="00BD6843" w:rsidRPr="00BD6843">
        <w:rPr>
          <w:color w:val="000000" w:themeColor="text1"/>
        </w:rPr>
        <w:t>sasior</w:t>
      </w:r>
      <w:proofErr w:type="spellEnd"/>
      <w:r w:rsidR="00707778" w:rsidRPr="00BD6843">
        <w:rPr>
          <w:color w:val="000000" w:themeColor="text1"/>
        </w:rPr>
        <w:t xml:space="preserve"> </w:t>
      </w:r>
      <w:proofErr w:type="spellStart"/>
      <w:r w:rsidR="00707778" w:rsidRPr="00BD6843">
        <w:rPr>
          <w:color w:val="000000" w:themeColor="text1"/>
        </w:rPr>
        <w:t>që</w:t>
      </w:r>
      <w:proofErr w:type="spellEnd"/>
      <w:r w:rsidR="00707778" w:rsidRPr="00BD6843">
        <w:rPr>
          <w:color w:val="000000" w:themeColor="text1"/>
        </w:rPr>
        <w:t xml:space="preserve"> </w:t>
      </w:r>
      <w:proofErr w:type="spellStart"/>
      <w:r w:rsidR="00707778" w:rsidRPr="00BD6843">
        <w:rPr>
          <w:color w:val="000000" w:themeColor="text1"/>
        </w:rPr>
        <w:t>çoi</w:t>
      </w:r>
      <w:proofErr w:type="spellEnd"/>
      <w:r w:rsidR="00707778" w:rsidRPr="00BD6843">
        <w:rPr>
          <w:color w:val="000000" w:themeColor="text1"/>
        </w:rPr>
        <w:t xml:space="preserve"> </w:t>
      </w:r>
      <w:proofErr w:type="spellStart"/>
      <w:r w:rsidR="00707778" w:rsidRPr="00BD6843">
        <w:rPr>
          <w:color w:val="000000" w:themeColor="text1"/>
        </w:rPr>
        <w:t>në</w:t>
      </w:r>
      <w:proofErr w:type="spellEnd"/>
      <w:r w:rsidR="00707778" w:rsidRPr="00BD6843">
        <w:rPr>
          <w:color w:val="000000" w:themeColor="text1"/>
        </w:rPr>
        <w:t xml:space="preserve"> </w:t>
      </w:r>
      <w:proofErr w:type="spellStart"/>
      <w:r w:rsidR="00707778" w:rsidRPr="00BD6843">
        <w:rPr>
          <w:color w:val="000000" w:themeColor="text1"/>
        </w:rPr>
        <w:t>identifikimin</w:t>
      </w:r>
      <w:proofErr w:type="spellEnd"/>
      <w:r w:rsidR="00707778" w:rsidRPr="00BD6843">
        <w:rPr>
          <w:color w:val="000000" w:themeColor="text1"/>
        </w:rPr>
        <w:t xml:space="preserve"> e </w:t>
      </w:r>
      <w:proofErr w:type="spellStart"/>
      <w:r w:rsidR="00707778" w:rsidRPr="00BD6843">
        <w:rPr>
          <w:color w:val="000000" w:themeColor="text1"/>
        </w:rPr>
        <w:t>pesë</w:t>
      </w:r>
      <w:proofErr w:type="spellEnd"/>
      <w:r w:rsidR="00707778" w:rsidRPr="00BD6843">
        <w:rPr>
          <w:color w:val="000000" w:themeColor="text1"/>
        </w:rPr>
        <w:t xml:space="preserve"> </w:t>
      </w:r>
      <w:proofErr w:type="spellStart"/>
      <w:r w:rsidR="00707778" w:rsidRPr="00BD6843">
        <w:rPr>
          <w:color w:val="000000" w:themeColor="text1"/>
        </w:rPr>
        <w:t>fushave</w:t>
      </w:r>
      <w:proofErr w:type="spellEnd"/>
      <w:r w:rsidR="00707778" w:rsidRPr="00BD6843">
        <w:rPr>
          <w:color w:val="000000" w:themeColor="text1"/>
        </w:rPr>
        <w:t xml:space="preserve"> </w:t>
      </w:r>
      <w:proofErr w:type="spellStart"/>
      <w:r w:rsidR="00707778" w:rsidRPr="00BD6843">
        <w:rPr>
          <w:color w:val="000000" w:themeColor="text1"/>
        </w:rPr>
        <w:t>prioritare</w:t>
      </w:r>
      <w:proofErr w:type="spellEnd"/>
      <w:r w:rsidR="00707778" w:rsidRPr="00BD6843">
        <w:rPr>
          <w:color w:val="000000" w:themeColor="text1"/>
        </w:rPr>
        <w:t xml:space="preserve"> </w:t>
      </w:r>
      <w:proofErr w:type="spellStart"/>
      <w:r w:rsidR="00707778" w:rsidRPr="00BD6843">
        <w:rPr>
          <w:color w:val="000000" w:themeColor="text1"/>
        </w:rPr>
        <w:t>paraprake</w:t>
      </w:r>
      <w:proofErr w:type="spellEnd"/>
      <w:r w:rsidR="00707778" w:rsidRPr="00BD6843">
        <w:rPr>
          <w:color w:val="000000" w:themeColor="text1"/>
        </w:rPr>
        <w:t xml:space="preserve"> </w:t>
      </w:r>
      <w:proofErr w:type="spellStart"/>
      <w:r w:rsidR="00707778" w:rsidRPr="00BD6843">
        <w:rPr>
          <w:color w:val="000000" w:themeColor="text1"/>
        </w:rPr>
        <w:t>për</w:t>
      </w:r>
      <w:proofErr w:type="spellEnd"/>
      <w:r w:rsidR="00707778" w:rsidRPr="00BD6843">
        <w:rPr>
          <w:color w:val="000000" w:themeColor="text1"/>
        </w:rPr>
        <w:t xml:space="preserve"> </w:t>
      </w:r>
      <w:proofErr w:type="spellStart"/>
      <w:r w:rsidR="00707778" w:rsidRPr="00BD6843">
        <w:rPr>
          <w:color w:val="000000" w:themeColor="text1"/>
        </w:rPr>
        <w:t>Strategjinë</w:t>
      </w:r>
      <w:proofErr w:type="spellEnd"/>
      <w:r w:rsidR="00707778" w:rsidRPr="00BD6843">
        <w:rPr>
          <w:color w:val="000000" w:themeColor="text1"/>
        </w:rPr>
        <w:t xml:space="preserve"> e </w:t>
      </w:r>
      <w:proofErr w:type="spellStart"/>
      <w:r w:rsidR="00707778" w:rsidRPr="00BD6843">
        <w:rPr>
          <w:color w:val="000000" w:themeColor="text1"/>
        </w:rPr>
        <w:t>Specializimit</w:t>
      </w:r>
      <w:proofErr w:type="spellEnd"/>
      <w:r w:rsidR="00707778" w:rsidRPr="00BD6843">
        <w:rPr>
          <w:color w:val="000000" w:themeColor="text1"/>
        </w:rPr>
        <w:t xml:space="preserve"> </w:t>
      </w:r>
      <w:proofErr w:type="spellStart"/>
      <w:r w:rsidR="00707778" w:rsidRPr="00BD6843">
        <w:rPr>
          <w:color w:val="000000" w:themeColor="text1"/>
        </w:rPr>
        <w:t>të</w:t>
      </w:r>
      <w:proofErr w:type="spellEnd"/>
      <w:r w:rsidR="00707778" w:rsidRPr="00BD6843">
        <w:rPr>
          <w:color w:val="000000" w:themeColor="text1"/>
        </w:rPr>
        <w:t xml:space="preserve"> </w:t>
      </w:r>
      <w:proofErr w:type="spellStart"/>
      <w:r w:rsidR="00707778" w:rsidRPr="00BD6843">
        <w:rPr>
          <w:color w:val="000000" w:themeColor="text1"/>
        </w:rPr>
        <w:t>zgjuar</w:t>
      </w:r>
      <w:proofErr w:type="spellEnd"/>
      <w:r w:rsidR="00707778" w:rsidRPr="00BD6843">
        <w:rPr>
          <w:color w:val="000000" w:themeColor="text1"/>
        </w:rPr>
        <w:t xml:space="preserve">: </w:t>
      </w:r>
      <w:proofErr w:type="spellStart"/>
      <w:r w:rsidR="00707778" w:rsidRPr="00BD6843">
        <w:rPr>
          <w:color w:val="000000" w:themeColor="text1"/>
        </w:rPr>
        <w:t>Bujqësia</w:t>
      </w:r>
      <w:proofErr w:type="spellEnd"/>
      <w:r w:rsidR="00065DD9" w:rsidRPr="00BD6843">
        <w:rPr>
          <w:color w:val="000000" w:themeColor="text1"/>
        </w:rPr>
        <w:t xml:space="preserve">, </w:t>
      </w:r>
      <w:proofErr w:type="spellStart"/>
      <w:r w:rsidR="00707778" w:rsidRPr="00BD6843">
        <w:rPr>
          <w:color w:val="000000" w:themeColor="text1"/>
        </w:rPr>
        <w:t>Peshkimi</w:t>
      </w:r>
      <w:proofErr w:type="spellEnd"/>
      <w:r w:rsidR="00065DD9" w:rsidRPr="00BD6843">
        <w:rPr>
          <w:color w:val="000000" w:themeColor="text1"/>
        </w:rPr>
        <w:t>,</w:t>
      </w:r>
      <w:r w:rsidR="00707778" w:rsidRPr="00BD6843">
        <w:rPr>
          <w:color w:val="000000" w:themeColor="text1"/>
        </w:rPr>
        <w:t xml:space="preserve"> </w:t>
      </w:r>
      <w:proofErr w:type="spellStart"/>
      <w:r w:rsidR="00707778" w:rsidRPr="00BD6843">
        <w:rPr>
          <w:color w:val="000000" w:themeColor="text1"/>
        </w:rPr>
        <w:t>dhe</w:t>
      </w:r>
      <w:proofErr w:type="spellEnd"/>
      <w:r w:rsidR="00707778" w:rsidRPr="00BD6843">
        <w:rPr>
          <w:color w:val="000000" w:themeColor="text1"/>
        </w:rPr>
        <w:t xml:space="preserve"> </w:t>
      </w:r>
      <w:proofErr w:type="spellStart"/>
      <w:r w:rsidR="00707778" w:rsidRPr="00BD6843">
        <w:rPr>
          <w:color w:val="000000" w:themeColor="text1"/>
        </w:rPr>
        <w:t>Akuakultura</w:t>
      </w:r>
      <w:proofErr w:type="spellEnd"/>
      <w:r w:rsidR="00707778" w:rsidRPr="00BD6843">
        <w:rPr>
          <w:color w:val="000000" w:themeColor="text1"/>
        </w:rPr>
        <w:t xml:space="preserve">; </w:t>
      </w:r>
      <w:proofErr w:type="spellStart"/>
      <w:r w:rsidR="00707778" w:rsidRPr="00BD6843">
        <w:rPr>
          <w:color w:val="000000" w:themeColor="text1"/>
        </w:rPr>
        <w:t>Prodhimtaria</w:t>
      </w:r>
      <w:proofErr w:type="spellEnd"/>
      <w:r w:rsidR="00707778" w:rsidRPr="00BD6843">
        <w:rPr>
          <w:color w:val="000000" w:themeColor="text1"/>
        </w:rPr>
        <w:t xml:space="preserve">; </w:t>
      </w:r>
      <w:proofErr w:type="spellStart"/>
      <w:r w:rsidR="00707778" w:rsidRPr="00BD6843">
        <w:rPr>
          <w:color w:val="000000" w:themeColor="text1"/>
        </w:rPr>
        <w:t>Energjia</w:t>
      </w:r>
      <w:proofErr w:type="spellEnd"/>
      <w:r w:rsidR="00707778" w:rsidRPr="00BD6843">
        <w:rPr>
          <w:color w:val="000000" w:themeColor="text1"/>
        </w:rPr>
        <w:t xml:space="preserve">; </w:t>
      </w:r>
      <w:proofErr w:type="spellStart"/>
      <w:r w:rsidR="00707778" w:rsidRPr="00BD6843">
        <w:rPr>
          <w:color w:val="000000" w:themeColor="text1"/>
        </w:rPr>
        <w:t>Akomodimi</w:t>
      </w:r>
      <w:proofErr w:type="spellEnd"/>
      <w:r w:rsidR="00707778" w:rsidRPr="00BD6843">
        <w:rPr>
          <w:color w:val="000000" w:themeColor="text1"/>
        </w:rPr>
        <w:t xml:space="preserve"> </w:t>
      </w:r>
      <w:proofErr w:type="spellStart"/>
      <w:r w:rsidR="00707778" w:rsidRPr="00BD6843">
        <w:rPr>
          <w:color w:val="000000" w:themeColor="text1"/>
        </w:rPr>
        <w:t>dhe</w:t>
      </w:r>
      <w:proofErr w:type="spellEnd"/>
      <w:r w:rsidR="00707778" w:rsidRPr="00BD6843">
        <w:rPr>
          <w:color w:val="000000" w:themeColor="text1"/>
        </w:rPr>
        <w:t xml:space="preserve"> </w:t>
      </w:r>
      <w:proofErr w:type="spellStart"/>
      <w:r w:rsidR="00707778" w:rsidRPr="00BD6843">
        <w:rPr>
          <w:color w:val="000000" w:themeColor="text1"/>
        </w:rPr>
        <w:t>aktivitetet</w:t>
      </w:r>
      <w:proofErr w:type="spellEnd"/>
      <w:r w:rsidR="00707778" w:rsidRPr="00BD6843">
        <w:rPr>
          <w:color w:val="000000" w:themeColor="text1"/>
        </w:rPr>
        <w:t xml:space="preserve"> e </w:t>
      </w:r>
      <w:proofErr w:type="spellStart"/>
      <w:r w:rsidR="00707778" w:rsidRPr="00BD6843">
        <w:rPr>
          <w:color w:val="000000" w:themeColor="text1"/>
        </w:rPr>
        <w:t>shërbimit</w:t>
      </w:r>
      <w:proofErr w:type="spellEnd"/>
      <w:r w:rsidR="00707778" w:rsidRPr="00BD6843">
        <w:rPr>
          <w:color w:val="000000" w:themeColor="text1"/>
        </w:rPr>
        <w:t xml:space="preserve"> </w:t>
      </w:r>
      <w:proofErr w:type="spellStart"/>
      <w:r w:rsidR="00707778" w:rsidRPr="00BD6843">
        <w:rPr>
          <w:color w:val="000000" w:themeColor="text1"/>
        </w:rPr>
        <w:t>mbështetës</w:t>
      </w:r>
      <w:proofErr w:type="spellEnd"/>
      <w:r w:rsidR="00707778" w:rsidRPr="00BD6843">
        <w:rPr>
          <w:color w:val="000000" w:themeColor="text1"/>
        </w:rPr>
        <w:t xml:space="preserve">; </w:t>
      </w:r>
      <w:proofErr w:type="spellStart"/>
      <w:r w:rsidR="00707778" w:rsidRPr="00BD6843">
        <w:rPr>
          <w:color w:val="000000" w:themeColor="text1"/>
        </w:rPr>
        <w:t>Informacioni</w:t>
      </w:r>
      <w:proofErr w:type="spellEnd"/>
      <w:r w:rsidR="00707778" w:rsidRPr="00BD6843">
        <w:rPr>
          <w:color w:val="000000" w:themeColor="text1"/>
        </w:rPr>
        <w:t xml:space="preserve"> </w:t>
      </w:r>
      <w:proofErr w:type="spellStart"/>
      <w:r w:rsidR="00707778" w:rsidRPr="00BD6843">
        <w:rPr>
          <w:color w:val="000000" w:themeColor="text1"/>
        </w:rPr>
        <w:t>dhe</w:t>
      </w:r>
      <w:proofErr w:type="spellEnd"/>
      <w:r w:rsidR="00707778" w:rsidRPr="00BD6843">
        <w:rPr>
          <w:color w:val="000000" w:themeColor="text1"/>
        </w:rPr>
        <w:t xml:space="preserve"> </w:t>
      </w:r>
      <w:proofErr w:type="spellStart"/>
      <w:r w:rsidR="00707778" w:rsidRPr="00BD6843">
        <w:rPr>
          <w:color w:val="000000" w:themeColor="text1"/>
        </w:rPr>
        <w:t>Komunikimi</w:t>
      </w:r>
      <w:proofErr w:type="spellEnd"/>
      <w:r w:rsidR="00707778" w:rsidRPr="00BD6843">
        <w:rPr>
          <w:color w:val="000000" w:themeColor="text1"/>
        </w:rPr>
        <w:t xml:space="preserve">; </w:t>
      </w:r>
      <w:proofErr w:type="spellStart"/>
      <w:r w:rsidR="00707778" w:rsidRPr="00BD6843">
        <w:rPr>
          <w:color w:val="000000" w:themeColor="text1"/>
        </w:rPr>
        <w:t>Veprimtaritë</w:t>
      </w:r>
      <w:proofErr w:type="spellEnd"/>
      <w:r w:rsidR="00707778" w:rsidRPr="00BD6843">
        <w:rPr>
          <w:color w:val="000000" w:themeColor="text1"/>
        </w:rPr>
        <w:t xml:space="preserve"> e </w:t>
      </w:r>
      <w:proofErr w:type="spellStart"/>
      <w:r w:rsidR="00707778" w:rsidRPr="00BD6843">
        <w:rPr>
          <w:color w:val="000000" w:themeColor="text1"/>
        </w:rPr>
        <w:t>shërbimeve</w:t>
      </w:r>
      <w:proofErr w:type="spellEnd"/>
      <w:r w:rsidR="00707778" w:rsidRPr="00BD6843">
        <w:rPr>
          <w:color w:val="000000" w:themeColor="text1"/>
        </w:rPr>
        <w:t xml:space="preserve"> administrative </w:t>
      </w:r>
      <w:proofErr w:type="spellStart"/>
      <w:r w:rsidR="00707778" w:rsidRPr="00BD6843">
        <w:rPr>
          <w:color w:val="000000" w:themeColor="text1"/>
        </w:rPr>
        <w:t>dhe</w:t>
      </w:r>
      <w:proofErr w:type="spellEnd"/>
      <w:r w:rsidR="00707778" w:rsidRPr="00BD6843">
        <w:rPr>
          <w:color w:val="000000" w:themeColor="text1"/>
        </w:rPr>
        <w:t xml:space="preserve"> </w:t>
      </w:r>
      <w:proofErr w:type="spellStart"/>
      <w:r w:rsidR="00707778" w:rsidRPr="00BD6843">
        <w:rPr>
          <w:color w:val="000000" w:themeColor="text1"/>
        </w:rPr>
        <w:t>mbështetëse</w:t>
      </w:r>
      <w:proofErr w:type="spellEnd"/>
      <w:r w:rsidR="00707778" w:rsidRPr="00BD6843">
        <w:rPr>
          <w:color w:val="000000" w:themeColor="text1"/>
        </w:rPr>
        <w:t>.</w:t>
      </w:r>
    </w:p>
    <w:p w14:paraId="40C99A2D" w14:textId="77777777" w:rsidR="00DA62C7" w:rsidRDefault="00707778">
      <w:pPr>
        <w:pStyle w:val="BodyText"/>
        <w:spacing w:before="116" w:line="232" w:lineRule="auto"/>
        <w:ind w:left="1132" w:right="1135"/>
        <w:jc w:val="both"/>
      </w:pPr>
      <w:proofErr w:type="spellStart"/>
      <w:r w:rsidRPr="00BD6843">
        <w:rPr>
          <w:color w:val="000000" w:themeColor="text1"/>
        </w:rPr>
        <w:t>Të</w:t>
      </w:r>
      <w:proofErr w:type="spellEnd"/>
      <w:r w:rsidRPr="00BD6843">
        <w:rPr>
          <w:color w:val="000000" w:themeColor="text1"/>
        </w:rPr>
        <w:t xml:space="preserve"> </w:t>
      </w:r>
      <w:proofErr w:type="spellStart"/>
      <w:r w:rsidRPr="00BD6843">
        <w:rPr>
          <w:color w:val="000000" w:themeColor="text1"/>
        </w:rPr>
        <w:t>dy</w:t>
      </w:r>
      <w:proofErr w:type="spellEnd"/>
      <w:r w:rsidRPr="00BD6843">
        <w:rPr>
          <w:color w:val="000000" w:themeColor="text1"/>
        </w:rPr>
        <w:t xml:space="preserve"> </w:t>
      </w:r>
      <w:proofErr w:type="spellStart"/>
      <w:r w:rsidRPr="00BD6843">
        <w:rPr>
          <w:color w:val="000000" w:themeColor="text1"/>
        </w:rPr>
        <w:t>fazat</w:t>
      </w:r>
      <w:proofErr w:type="spellEnd"/>
      <w:r w:rsidRPr="00BD6843">
        <w:rPr>
          <w:color w:val="000000" w:themeColor="text1"/>
        </w:rPr>
        <w:t xml:space="preserve"> e </w:t>
      </w:r>
      <w:proofErr w:type="spellStart"/>
      <w:r w:rsidRPr="00BD6843">
        <w:rPr>
          <w:color w:val="000000" w:themeColor="text1"/>
        </w:rPr>
        <w:t>diagnostikimit</w:t>
      </w:r>
      <w:proofErr w:type="spellEnd"/>
      <w:r w:rsidRPr="00BD6843">
        <w:rPr>
          <w:color w:val="000000" w:themeColor="text1"/>
        </w:rPr>
        <w:t xml:space="preserve"> </w:t>
      </w:r>
      <w:proofErr w:type="spellStart"/>
      <w:r>
        <w:t>sasior</w:t>
      </w:r>
      <w:proofErr w:type="spellEnd"/>
      <w:r>
        <w:t xml:space="preserve"> </w:t>
      </w:r>
      <w:proofErr w:type="spellStart"/>
      <w:r>
        <w:t>dhe</w:t>
      </w:r>
      <w:proofErr w:type="spellEnd"/>
      <w:r>
        <w:t xml:space="preserve"> </w:t>
      </w:r>
      <w:proofErr w:type="spellStart"/>
      <w:r>
        <w:t>cilësor</w:t>
      </w:r>
      <w:proofErr w:type="spellEnd"/>
      <w:r>
        <w:t xml:space="preserve"> </w:t>
      </w:r>
      <w:proofErr w:type="spellStart"/>
      <w:r>
        <w:t>trajtuan</w:t>
      </w:r>
      <w:proofErr w:type="spellEnd"/>
      <w:r>
        <w:t xml:space="preserve"> </w:t>
      </w:r>
      <w:proofErr w:type="spellStart"/>
      <w:r>
        <w:t>sfidat</w:t>
      </w:r>
      <w:proofErr w:type="spellEnd"/>
      <w:r>
        <w:t xml:space="preserve"> </w:t>
      </w:r>
      <w:proofErr w:type="spellStart"/>
      <w:r>
        <w:t>përkatëse</w:t>
      </w:r>
      <w:proofErr w:type="spellEnd"/>
      <w:r>
        <w:t xml:space="preserve"> </w:t>
      </w:r>
      <w:proofErr w:type="spellStart"/>
      <w:r>
        <w:t>që</w:t>
      </w:r>
      <w:proofErr w:type="spellEnd"/>
      <w:r>
        <w:t xml:space="preserve"> </w:t>
      </w:r>
      <w:proofErr w:type="spellStart"/>
      <w:r>
        <w:t>lidhen</w:t>
      </w:r>
      <w:proofErr w:type="spellEnd"/>
      <w:r>
        <w:t xml:space="preserve"> me </w:t>
      </w:r>
      <w:proofErr w:type="spellStart"/>
      <w:r>
        <w:t>disponueshmërinë</w:t>
      </w:r>
      <w:proofErr w:type="spellEnd"/>
      <w:r>
        <w:t xml:space="preserve"> e </w:t>
      </w:r>
      <w:proofErr w:type="spellStart"/>
      <w:r>
        <w:t>të</w:t>
      </w:r>
      <w:proofErr w:type="spellEnd"/>
      <w:r>
        <w:t xml:space="preserve"> </w:t>
      </w:r>
      <w:proofErr w:type="spellStart"/>
      <w:r>
        <w:t>dhënave</w:t>
      </w:r>
      <w:proofErr w:type="spellEnd"/>
      <w:r>
        <w:t xml:space="preserve"> </w:t>
      </w:r>
      <w:proofErr w:type="spellStart"/>
      <w:r>
        <w:t>në</w:t>
      </w:r>
      <w:proofErr w:type="spellEnd"/>
      <w:r>
        <w:t xml:space="preserve"> </w:t>
      </w:r>
      <w:proofErr w:type="spellStart"/>
      <w:r>
        <w:t>rastin</w:t>
      </w:r>
      <w:proofErr w:type="spellEnd"/>
      <w:r>
        <w:t xml:space="preserve"> e </w:t>
      </w:r>
      <w:proofErr w:type="spellStart"/>
      <w:r>
        <w:t>parë</w:t>
      </w:r>
      <w:proofErr w:type="spellEnd"/>
      <w:r>
        <w:t xml:space="preserve">, </w:t>
      </w:r>
      <w:proofErr w:type="spellStart"/>
      <w:r>
        <w:t>dhe</w:t>
      </w:r>
      <w:proofErr w:type="spellEnd"/>
      <w:r>
        <w:t xml:space="preserve"> </w:t>
      </w:r>
      <w:proofErr w:type="spellStart"/>
      <w:r>
        <w:t>vështirësitë</w:t>
      </w:r>
      <w:proofErr w:type="spellEnd"/>
      <w:r>
        <w:t xml:space="preserve"> </w:t>
      </w:r>
      <w:proofErr w:type="spellStart"/>
      <w:r>
        <w:t>për</w:t>
      </w:r>
      <w:proofErr w:type="spellEnd"/>
      <w:r>
        <w:t xml:space="preserve"> </w:t>
      </w:r>
      <w:proofErr w:type="spellStart"/>
      <w:r>
        <w:t>të</w:t>
      </w:r>
      <w:proofErr w:type="spellEnd"/>
      <w:r>
        <w:t xml:space="preserve"> </w:t>
      </w:r>
      <w:proofErr w:type="spellStart"/>
      <w:r>
        <w:t>kontaktuar</w:t>
      </w:r>
      <w:proofErr w:type="spellEnd"/>
      <w:r>
        <w:t xml:space="preserve"> me </w:t>
      </w:r>
      <w:proofErr w:type="spellStart"/>
      <w:r>
        <w:t>palët</w:t>
      </w:r>
      <w:proofErr w:type="spellEnd"/>
      <w:r>
        <w:t xml:space="preserve"> e </w:t>
      </w:r>
      <w:proofErr w:type="spellStart"/>
      <w:r>
        <w:t>interesuara</w:t>
      </w:r>
      <w:proofErr w:type="spellEnd"/>
      <w:r>
        <w:t xml:space="preserve"> </w:t>
      </w:r>
      <w:proofErr w:type="spellStart"/>
      <w:r>
        <w:t>të</w:t>
      </w:r>
      <w:proofErr w:type="spellEnd"/>
      <w:r>
        <w:t xml:space="preserve"> </w:t>
      </w:r>
      <w:proofErr w:type="spellStart"/>
      <w:r>
        <w:t>fushave</w:t>
      </w:r>
      <w:proofErr w:type="spellEnd"/>
      <w:r>
        <w:t xml:space="preserve"> </w:t>
      </w:r>
      <w:proofErr w:type="spellStart"/>
      <w:r>
        <w:t>prioritare</w:t>
      </w:r>
      <w:proofErr w:type="spellEnd"/>
      <w:r>
        <w:t xml:space="preserve"> </w:t>
      </w:r>
      <w:proofErr w:type="spellStart"/>
      <w:r>
        <w:t>të</w:t>
      </w:r>
      <w:proofErr w:type="spellEnd"/>
      <w:r>
        <w:t xml:space="preserve"> </w:t>
      </w:r>
      <w:proofErr w:type="spellStart"/>
      <w:r>
        <w:t>përzgjedhura</w:t>
      </w:r>
      <w:proofErr w:type="spellEnd"/>
      <w:r>
        <w:t xml:space="preserve">, </w:t>
      </w:r>
      <w:proofErr w:type="spellStart"/>
      <w:r>
        <w:t>për</w:t>
      </w:r>
      <w:proofErr w:type="spellEnd"/>
      <w:r>
        <w:t xml:space="preserve"> </w:t>
      </w:r>
      <w:proofErr w:type="spellStart"/>
      <w:r>
        <w:t>një</w:t>
      </w:r>
      <w:proofErr w:type="spellEnd"/>
      <w:r>
        <w:t xml:space="preserve"> </w:t>
      </w:r>
      <w:proofErr w:type="spellStart"/>
      <w:r>
        <w:t>sërë</w:t>
      </w:r>
      <w:proofErr w:type="spellEnd"/>
      <w:r>
        <w:t xml:space="preserve"> </w:t>
      </w:r>
      <w:proofErr w:type="spellStart"/>
      <w:r>
        <w:t>arsyesh</w:t>
      </w:r>
      <w:proofErr w:type="spellEnd"/>
      <w:r>
        <w:t xml:space="preserve"> duke </w:t>
      </w:r>
      <w:proofErr w:type="spellStart"/>
      <w:r>
        <w:t>përfshirë</w:t>
      </w:r>
      <w:proofErr w:type="spellEnd"/>
      <w:r>
        <w:t xml:space="preserve"> </w:t>
      </w:r>
      <w:proofErr w:type="spellStart"/>
      <w:r>
        <w:t>mosbesimin</w:t>
      </w:r>
      <w:proofErr w:type="spellEnd"/>
      <w:r>
        <w:t xml:space="preserve">, </w:t>
      </w:r>
      <w:proofErr w:type="spellStart"/>
      <w:r>
        <w:t>efektet</w:t>
      </w:r>
      <w:proofErr w:type="spellEnd"/>
      <w:r>
        <w:t xml:space="preserve"> pas COVID</w:t>
      </w:r>
      <w:r w:rsidR="00065DD9">
        <w:t xml:space="preserve">-it </w:t>
      </w:r>
      <w:proofErr w:type="spellStart"/>
      <w:r w:rsidR="00065DD9">
        <w:t>dhe</w:t>
      </w:r>
      <w:proofErr w:type="spellEnd"/>
      <w:r w:rsidR="00065DD9">
        <w:t xml:space="preserve"> </w:t>
      </w:r>
      <w:proofErr w:type="spellStart"/>
      <w:r w:rsidR="00065DD9">
        <w:t>kufizimet</w:t>
      </w:r>
      <w:proofErr w:type="spellEnd"/>
      <w:r w:rsidR="00065DD9">
        <w:t xml:space="preserve"> </w:t>
      </w:r>
      <w:proofErr w:type="spellStart"/>
      <w:r w:rsidR="00065DD9">
        <w:t>përkatëse</w:t>
      </w:r>
      <w:proofErr w:type="spellEnd"/>
      <w:r w:rsidR="00065DD9">
        <w:t>,</w:t>
      </w:r>
      <w:r>
        <w:t xml:space="preserve"> </w:t>
      </w:r>
      <w:proofErr w:type="spellStart"/>
      <w:r>
        <w:t>si</w:t>
      </w:r>
      <w:proofErr w:type="spellEnd"/>
      <w:r>
        <w:t xml:space="preserve"> </w:t>
      </w:r>
      <w:proofErr w:type="spellStart"/>
      <w:r>
        <w:t>dhe</w:t>
      </w:r>
      <w:proofErr w:type="spellEnd"/>
      <w:r>
        <w:t xml:space="preserve"> </w:t>
      </w:r>
      <w:proofErr w:type="spellStart"/>
      <w:r>
        <w:t>mungesë</w:t>
      </w:r>
      <w:proofErr w:type="spellEnd"/>
      <w:r>
        <w:t xml:space="preserve"> </w:t>
      </w:r>
      <w:proofErr w:type="spellStart"/>
      <w:r>
        <w:t>informacioni</w:t>
      </w:r>
      <w:proofErr w:type="spellEnd"/>
      <w:r>
        <w:t xml:space="preserve"> </w:t>
      </w:r>
      <w:proofErr w:type="spellStart"/>
      <w:r>
        <w:t>mbi</w:t>
      </w:r>
      <w:proofErr w:type="spellEnd"/>
      <w:r>
        <w:t xml:space="preserve"> </w:t>
      </w:r>
      <w:proofErr w:type="spellStart"/>
      <w:r>
        <w:t>Specializimin</w:t>
      </w:r>
      <w:proofErr w:type="spellEnd"/>
      <w:r>
        <w:t xml:space="preserve"> Smart.</w:t>
      </w:r>
    </w:p>
    <w:p w14:paraId="112C8399" w14:textId="32D90742" w:rsidR="00DA62C7" w:rsidRDefault="00707778">
      <w:pPr>
        <w:pStyle w:val="BodyText"/>
        <w:spacing w:before="118" w:line="230" w:lineRule="auto"/>
        <w:ind w:left="1132" w:right="1132"/>
        <w:jc w:val="both"/>
      </w:pPr>
      <w:proofErr w:type="spellStart"/>
      <w:r>
        <w:t>Për</w:t>
      </w:r>
      <w:proofErr w:type="spellEnd"/>
      <w:r>
        <w:t xml:space="preserve"> </w:t>
      </w:r>
      <w:proofErr w:type="spellStart"/>
      <w:r>
        <w:t>të</w:t>
      </w:r>
      <w:proofErr w:type="spellEnd"/>
      <w:r>
        <w:t xml:space="preserve"> </w:t>
      </w:r>
      <w:proofErr w:type="spellStart"/>
      <w:r>
        <w:t>theksuar</w:t>
      </w:r>
      <w:proofErr w:type="spellEnd"/>
      <w:r>
        <w:t xml:space="preserve"> </w:t>
      </w:r>
      <w:proofErr w:type="spellStart"/>
      <w:r>
        <w:t>mundësitë</w:t>
      </w:r>
      <w:proofErr w:type="spellEnd"/>
      <w:r w:rsidR="00D82609">
        <w:t xml:space="preserve"> e </w:t>
      </w:r>
      <w:proofErr w:type="spellStart"/>
      <w:r w:rsidR="00D82609">
        <w:t>shfaqura</w:t>
      </w:r>
      <w:proofErr w:type="spellEnd"/>
      <w:r w:rsidR="00D82609">
        <w:t xml:space="preserve"> </w:t>
      </w:r>
      <w:proofErr w:type="spellStart"/>
      <w:r w:rsidR="00D82609">
        <w:t>në</w:t>
      </w:r>
      <w:proofErr w:type="spellEnd"/>
      <w:r w:rsidR="00D82609">
        <w:t xml:space="preserve"> </w:t>
      </w:r>
      <w:proofErr w:type="spellStart"/>
      <w:r w:rsidR="00D82609">
        <w:t>tranzicionin</w:t>
      </w:r>
      <w:proofErr w:type="spellEnd"/>
      <w:r w:rsidR="00D82609">
        <w:t xml:space="preserve"> </w:t>
      </w:r>
      <w:proofErr w:type="spellStart"/>
      <w:r w:rsidR="00D82609">
        <w:t>digj</w:t>
      </w:r>
      <w:r>
        <w:t>ital</w:t>
      </w:r>
      <w:proofErr w:type="spellEnd"/>
      <w:r>
        <w:t xml:space="preserve"> </w:t>
      </w:r>
      <w:proofErr w:type="spellStart"/>
      <w:r>
        <w:t>dhe</w:t>
      </w:r>
      <w:proofErr w:type="spellEnd"/>
      <w:r>
        <w:t xml:space="preserve"> </w:t>
      </w:r>
      <w:proofErr w:type="spellStart"/>
      <w:r>
        <w:t>tranzicionin</w:t>
      </w:r>
      <w:proofErr w:type="spellEnd"/>
      <w:r>
        <w:t xml:space="preserve"> </w:t>
      </w:r>
      <w:proofErr w:type="spellStart"/>
      <w:r>
        <w:t>ekologjik</w:t>
      </w:r>
      <w:proofErr w:type="spellEnd"/>
      <w:r>
        <w:t xml:space="preserve">, </w:t>
      </w:r>
      <w:proofErr w:type="spellStart"/>
      <w:r>
        <w:t>analiza</w:t>
      </w:r>
      <w:proofErr w:type="spellEnd"/>
      <w:r>
        <w:t xml:space="preserve"> ka </w:t>
      </w:r>
      <w:proofErr w:type="spellStart"/>
      <w:r>
        <w:t>identifikuar</w:t>
      </w:r>
      <w:proofErr w:type="spellEnd"/>
      <w:r>
        <w:t xml:space="preserve"> </w:t>
      </w:r>
      <w:proofErr w:type="spellStart"/>
      <w:r>
        <w:t>gjithashtu</w:t>
      </w:r>
      <w:proofErr w:type="spellEnd"/>
      <w:r>
        <w:t xml:space="preserve"> </w:t>
      </w:r>
      <w:proofErr w:type="spellStart"/>
      <w:r>
        <w:t>si</w:t>
      </w:r>
      <w:proofErr w:type="spellEnd"/>
      <w:r>
        <w:t xml:space="preserve"> </w:t>
      </w:r>
      <w:proofErr w:type="spellStart"/>
      <w:r>
        <w:t>pot</w:t>
      </w:r>
      <w:r w:rsidR="00065DD9">
        <w:t>encialisht</w:t>
      </w:r>
      <w:proofErr w:type="spellEnd"/>
      <w:r w:rsidR="00065DD9">
        <w:t xml:space="preserve"> </w:t>
      </w:r>
      <w:proofErr w:type="spellStart"/>
      <w:r w:rsidR="00065DD9">
        <w:t>interesante</w:t>
      </w:r>
      <w:proofErr w:type="spellEnd"/>
      <w:r w:rsidR="00065DD9">
        <w:t xml:space="preserve">: </w:t>
      </w:r>
      <w:proofErr w:type="spellStart"/>
      <w:r w:rsidR="00065DD9">
        <w:t>Ekonominë</w:t>
      </w:r>
      <w:proofErr w:type="spellEnd"/>
      <w:r>
        <w:t xml:space="preserve"> </w:t>
      </w:r>
      <w:proofErr w:type="spellStart"/>
      <w:r>
        <w:t>blu</w:t>
      </w:r>
      <w:proofErr w:type="spellEnd"/>
      <w:r>
        <w:t xml:space="preserve">; </w:t>
      </w:r>
      <w:proofErr w:type="spellStart"/>
      <w:r>
        <w:t>Ushqim</w:t>
      </w:r>
      <w:r w:rsidR="00065DD9">
        <w:t>in</w:t>
      </w:r>
      <w:proofErr w:type="spellEnd"/>
      <w:r w:rsidR="00065DD9">
        <w:t xml:space="preserve"> e</w:t>
      </w:r>
      <w:r>
        <w:t xml:space="preserve"> </w:t>
      </w:r>
      <w:proofErr w:type="spellStart"/>
      <w:r>
        <w:t>shëndetshëm</w:t>
      </w:r>
      <w:proofErr w:type="spellEnd"/>
      <w:r>
        <w:t xml:space="preserve">; </w:t>
      </w:r>
      <w:proofErr w:type="spellStart"/>
      <w:r>
        <w:t>Burimet</w:t>
      </w:r>
      <w:proofErr w:type="spellEnd"/>
      <w:r>
        <w:t xml:space="preserve"> e </w:t>
      </w:r>
      <w:proofErr w:type="spellStart"/>
      <w:r>
        <w:t>rinovueshme</w:t>
      </w:r>
      <w:proofErr w:type="spellEnd"/>
      <w:r>
        <w:t xml:space="preserve"> </w:t>
      </w:r>
      <w:proofErr w:type="spellStart"/>
      <w:r>
        <w:t>të</w:t>
      </w:r>
      <w:proofErr w:type="spellEnd"/>
      <w:r>
        <w:t xml:space="preserve"> </w:t>
      </w:r>
      <w:proofErr w:type="spellStart"/>
      <w:r>
        <w:t>energjisë</w:t>
      </w:r>
      <w:proofErr w:type="spellEnd"/>
      <w:r>
        <w:t xml:space="preserve">; BPO </w:t>
      </w:r>
      <w:proofErr w:type="spellStart"/>
      <w:r>
        <w:t>të</w:t>
      </w:r>
      <w:proofErr w:type="spellEnd"/>
      <w:r>
        <w:t xml:space="preserve"> </w:t>
      </w:r>
      <w:proofErr w:type="spellStart"/>
      <w:r>
        <w:t>zgjeruara</w:t>
      </w:r>
      <w:proofErr w:type="spellEnd"/>
      <w:r w:rsidR="00854150">
        <w:t xml:space="preserve"> (</w:t>
      </w:r>
      <w:proofErr w:type="spellStart"/>
      <w:r w:rsidR="00854150" w:rsidRPr="00854150">
        <w:t>Sektori</w:t>
      </w:r>
      <w:proofErr w:type="spellEnd"/>
      <w:r w:rsidR="00854150" w:rsidRPr="00854150">
        <w:t xml:space="preserve"> </w:t>
      </w:r>
      <w:proofErr w:type="spellStart"/>
      <w:r w:rsidR="00854150" w:rsidRPr="00854150">
        <w:t>i</w:t>
      </w:r>
      <w:proofErr w:type="spellEnd"/>
      <w:r w:rsidR="00854150" w:rsidRPr="00854150">
        <w:t xml:space="preserve"> </w:t>
      </w:r>
      <w:proofErr w:type="spellStart"/>
      <w:r w:rsidR="00854150" w:rsidRPr="00854150">
        <w:t>Nënkontraktimeve</w:t>
      </w:r>
      <w:proofErr w:type="spellEnd"/>
      <w:r w:rsidR="00854150" w:rsidRPr="00854150">
        <w:t xml:space="preserve"> </w:t>
      </w:r>
      <w:proofErr w:type="spellStart"/>
      <w:r w:rsidR="00854150" w:rsidRPr="00854150">
        <w:t>të</w:t>
      </w:r>
      <w:proofErr w:type="spellEnd"/>
      <w:r w:rsidR="00854150" w:rsidRPr="00854150">
        <w:t xml:space="preserve"> </w:t>
      </w:r>
      <w:proofErr w:type="spellStart"/>
      <w:r w:rsidR="00854150" w:rsidRPr="00854150">
        <w:t>Shërbimeve</w:t>
      </w:r>
      <w:proofErr w:type="spellEnd"/>
      <w:r w:rsidR="00854150" w:rsidRPr="00854150">
        <w:t xml:space="preserve"> </w:t>
      </w:r>
      <w:proofErr w:type="spellStart"/>
      <w:r w:rsidR="00854150" w:rsidRPr="00854150">
        <w:t>të</w:t>
      </w:r>
      <w:proofErr w:type="spellEnd"/>
      <w:r w:rsidR="00854150" w:rsidRPr="00854150">
        <w:t xml:space="preserve"> </w:t>
      </w:r>
      <w:proofErr w:type="spellStart"/>
      <w:r w:rsidR="00854150" w:rsidRPr="00854150">
        <w:t>Biznesit</w:t>
      </w:r>
      <w:proofErr w:type="spellEnd"/>
      <w:r w:rsidR="00854150">
        <w:t>)</w:t>
      </w:r>
      <w:r>
        <w:t>.</w:t>
      </w:r>
    </w:p>
    <w:p w14:paraId="73C1307D" w14:textId="39139B36" w:rsidR="00DA62C7" w:rsidRDefault="00707778">
      <w:pPr>
        <w:pStyle w:val="BodyText"/>
        <w:spacing w:before="124" w:line="230" w:lineRule="auto"/>
        <w:ind w:left="1132" w:right="1138"/>
        <w:jc w:val="both"/>
      </w:pPr>
      <w:proofErr w:type="spellStart"/>
      <w:r>
        <w:t>Eksplorimi</w:t>
      </w:r>
      <w:proofErr w:type="spellEnd"/>
      <w:r>
        <w:t xml:space="preserve"> </w:t>
      </w:r>
      <w:proofErr w:type="spellStart"/>
      <w:r>
        <w:t>i</w:t>
      </w:r>
      <w:proofErr w:type="spellEnd"/>
      <w:r>
        <w:t xml:space="preserve"> </w:t>
      </w:r>
      <w:proofErr w:type="spellStart"/>
      <w:r>
        <w:t>mëtejshëm</w:t>
      </w:r>
      <w:proofErr w:type="spellEnd"/>
      <w:r>
        <w:t xml:space="preserve"> do </w:t>
      </w:r>
      <w:proofErr w:type="spellStart"/>
      <w:r>
        <w:t>të</w:t>
      </w:r>
      <w:proofErr w:type="spellEnd"/>
      <w:r>
        <w:t xml:space="preserve"> </w:t>
      </w:r>
      <w:proofErr w:type="spellStart"/>
      <w:r>
        <w:t>jetë</w:t>
      </w:r>
      <w:proofErr w:type="spellEnd"/>
      <w:r>
        <w:t xml:space="preserve"> </w:t>
      </w:r>
      <w:proofErr w:type="spellStart"/>
      <w:r>
        <w:t>qëllimi</w:t>
      </w:r>
      <w:proofErr w:type="spellEnd"/>
      <w:r>
        <w:t xml:space="preserve"> </w:t>
      </w:r>
      <w:proofErr w:type="spellStart"/>
      <w:r>
        <w:t>i</w:t>
      </w:r>
      <w:proofErr w:type="spellEnd"/>
      <w:r>
        <w:t xml:space="preserve"> </w:t>
      </w:r>
      <w:r w:rsidR="00854150" w:rsidRPr="00854150">
        <w:t>EDP -</w:t>
      </w:r>
      <w:proofErr w:type="spellStart"/>
      <w:r w:rsidR="00854150">
        <w:t>së</w:t>
      </w:r>
      <w:proofErr w:type="spellEnd"/>
      <w:r w:rsidR="00854150" w:rsidRPr="00854150">
        <w:t xml:space="preserve"> </w:t>
      </w:r>
      <w:r w:rsidR="00854150">
        <w:t>(</w:t>
      </w:r>
      <w:proofErr w:type="spellStart"/>
      <w:r w:rsidR="00854150" w:rsidRPr="00854150">
        <w:t>Procesi</w:t>
      </w:r>
      <w:proofErr w:type="spellEnd"/>
      <w:r w:rsidR="00854150" w:rsidRPr="00854150">
        <w:t xml:space="preserve"> </w:t>
      </w:r>
      <w:proofErr w:type="spellStart"/>
      <w:r w:rsidR="00854150" w:rsidRPr="00854150">
        <w:t>i</w:t>
      </w:r>
      <w:proofErr w:type="spellEnd"/>
      <w:r w:rsidR="00854150" w:rsidRPr="00854150">
        <w:t xml:space="preserve"> </w:t>
      </w:r>
      <w:proofErr w:type="spellStart"/>
      <w:r w:rsidR="00854150" w:rsidRPr="00854150">
        <w:t>Zbulimit</w:t>
      </w:r>
      <w:proofErr w:type="spellEnd"/>
      <w:r w:rsidR="00854150" w:rsidRPr="00854150">
        <w:t xml:space="preserve">/Identikimit </w:t>
      </w:r>
      <w:proofErr w:type="spellStart"/>
      <w:r w:rsidR="00854150" w:rsidRPr="00854150">
        <w:t>përmes</w:t>
      </w:r>
      <w:proofErr w:type="spellEnd"/>
      <w:r w:rsidR="00854150" w:rsidRPr="00854150">
        <w:t xml:space="preserve"> </w:t>
      </w:r>
      <w:proofErr w:type="spellStart"/>
      <w:r w:rsidR="00854150" w:rsidRPr="00854150">
        <w:t>Sipërmarrjes</w:t>
      </w:r>
      <w:proofErr w:type="spellEnd"/>
      <w:r w:rsidR="00854150">
        <w:t>)</w:t>
      </w:r>
      <w:r w:rsidR="00065DD9">
        <w:t xml:space="preserve"> </w:t>
      </w:r>
      <w:proofErr w:type="spellStart"/>
      <w:r w:rsidR="00065DD9">
        <w:t>që</w:t>
      </w:r>
      <w:proofErr w:type="spellEnd"/>
      <w:r w:rsidR="00065DD9">
        <w:t xml:space="preserve"> </w:t>
      </w:r>
      <w:proofErr w:type="spellStart"/>
      <w:r w:rsidR="00065DD9">
        <w:t>pritet</w:t>
      </w:r>
      <w:proofErr w:type="spellEnd"/>
      <w:r w:rsidR="00065DD9">
        <w:t xml:space="preserve"> </w:t>
      </w:r>
      <w:proofErr w:type="spellStart"/>
      <w:r w:rsidR="00065DD9">
        <w:t>të</w:t>
      </w:r>
      <w:proofErr w:type="spellEnd"/>
      <w:r w:rsidR="00065DD9">
        <w:t xml:space="preserve"> </w:t>
      </w:r>
      <w:proofErr w:type="spellStart"/>
      <w:r w:rsidR="00065DD9">
        <w:t>nisë</w:t>
      </w:r>
      <w:proofErr w:type="spellEnd"/>
      <w:r w:rsidR="00065DD9">
        <w:t xml:space="preserve"> </w:t>
      </w:r>
      <w:proofErr w:type="spellStart"/>
      <w:r>
        <w:t>në</w:t>
      </w:r>
      <w:proofErr w:type="spellEnd"/>
      <w:r>
        <w:t xml:space="preserve"> fund </w:t>
      </w:r>
      <w:proofErr w:type="spellStart"/>
      <w:r>
        <w:t>të</w:t>
      </w:r>
      <w:proofErr w:type="spellEnd"/>
      <w:r>
        <w:t xml:space="preserve"> </w:t>
      </w:r>
      <w:proofErr w:type="spellStart"/>
      <w:r>
        <w:t>vitit</w:t>
      </w:r>
      <w:proofErr w:type="spellEnd"/>
      <w:r>
        <w:t xml:space="preserve"> 2022.</w:t>
      </w:r>
    </w:p>
    <w:p w14:paraId="556E162F" w14:textId="77777777" w:rsidR="00DA62C7" w:rsidRDefault="00DA62C7">
      <w:pPr>
        <w:spacing w:line="230" w:lineRule="auto"/>
        <w:jc w:val="both"/>
        <w:sectPr w:rsidR="00DA62C7">
          <w:footerReference w:type="default" r:id="rId18"/>
          <w:pgSz w:w="11910" w:h="16840"/>
          <w:pgMar w:top="1360" w:right="0" w:bottom="540" w:left="0" w:header="0" w:footer="352" w:gutter="0"/>
          <w:pgNumType w:start="1"/>
          <w:cols w:space="720"/>
        </w:sectPr>
      </w:pPr>
    </w:p>
    <w:p w14:paraId="7B55DCC4" w14:textId="77777777" w:rsidR="00DA62C7" w:rsidRDefault="00707778">
      <w:pPr>
        <w:pStyle w:val="Heading1"/>
      </w:pPr>
      <w:bookmarkStart w:id="2" w:name="Acknowledgements"/>
      <w:bookmarkStart w:id="3" w:name="_bookmark1"/>
      <w:bookmarkEnd w:id="2"/>
      <w:bookmarkEnd w:id="3"/>
      <w:proofErr w:type="spellStart"/>
      <w:r>
        <w:rPr>
          <w:color w:val="00717B"/>
        </w:rPr>
        <w:lastRenderedPageBreak/>
        <w:t>Mirënjohje</w:t>
      </w:r>
      <w:proofErr w:type="spellEnd"/>
    </w:p>
    <w:p w14:paraId="28034749" w14:textId="77777777" w:rsidR="00DA62C7" w:rsidRDefault="00707778">
      <w:pPr>
        <w:pStyle w:val="BodyText"/>
        <w:spacing w:before="53" w:line="232" w:lineRule="auto"/>
        <w:ind w:left="1132" w:right="1134"/>
        <w:jc w:val="both"/>
      </w:pPr>
      <w:r>
        <w:t xml:space="preserve">Ne </w:t>
      </w:r>
      <w:proofErr w:type="spellStart"/>
      <w:r>
        <w:t>dëshirojmë</w:t>
      </w:r>
      <w:proofErr w:type="spellEnd"/>
      <w:r>
        <w:t xml:space="preserve"> </w:t>
      </w:r>
      <w:proofErr w:type="spellStart"/>
      <w:r>
        <w:t>të</w:t>
      </w:r>
      <w:proofErr w:type="spellEnd"/>
      <w:r>
        <w:t xml:space="preserve"> </w:t>
      </w:r>
      <w:proofErr w:type="spellStart"/>
      <w:r>
        <w:t>falenderojmë</w:t>
      </w:r>
      <w:proofErr w:type="spellEnd"/>
      <w:r>
        <w:t xml:space="preserve"> </w:t>
      </w:r>
      <w:proofErr w:type="spellStart"/>
      <w:r>
        <w:t>përkushtimin</w:t>
      </w:r>
      <w:proofErr w:type="spellEnd"/>
      <w:r>
        <w:t xml:space="preserve"> e </w:t>
      </w:r>
      <w:proofErr w:type="spellStart"/>
      <w:r>
        <w:t>anëtarëve</w:t>
      </w:r>
      <w:proofErr w:type="spellEnd"/>
      <w:r>
        <w:t xml:space="preserve"> </w:t>
      </w:r>
      <w:proofErr w:type="spellStart"/>
      <w:r>
        <w:t>të</w:t>
      </w:r>
      <w:proofErr w:type="spellEnd"/>
      <w:r>
        <w:t xml:space="preserve"> </w:t>
      </w:r>
      <w:proofErr w:type="spellStart"/>
      <w:r>
        <w:t>ekipit</w:t>
      </w:r>
      <w:proofErr w:type="spellEnd"/>
      <w:r>
        <w:t xml:space="preserve"> </w:t>
      </w:r>
      <w:proofErr w:type="spellStart"/>
      <w:r>
        <w:t>kombëtar</w:t>
      </w:r>
      <w:proofErr w:type="spellEnd"/>
      <w:r>
        <w:t xml:space="preserve"> </w:t>
      </w:r>
      <w:proofErr w:type="spellStart"/>
      <w:r>
        <w:t>shq</w:t>
      </w:r>
      <w:r w:rsidR="00065DD9">
        <w:t>iptar</w:t>
      </w:r>
      <w:proofErr w:type="spellEnd"/>
      <w:r w:rsidR="00065DD9">
        <w:t xml:space="preserve"> </w:t>
      </w:r>
      <w:proofErr w:type="spellStart"/>
      <w:r w:rsidR="00065DD9">
        <w:t>të</w:t>
      </w:r>
      <w:proofErr w:type="spellEnd"/>
      <w:r w:rsidR="00065DD9">
        <w:t xml:space="preserve"> </w:t>
      </w:r>
      <w:proofErr w:type="spellStart"/>
      <w:r w:rsidR="00065DD9">
        <w:t>Specializimit</w:t>
      </w:r>
      <w:proofErr w:type="spellEnd"/>
      <w:r w:rsidR="00065DD9">
        <w:t xml:space="preserve"> </w:t>
      </w:r>
      <w:proofErr w:type="spellStart"/>
      <w:r w:rsidR="00065DD9">
        <w:t>Inteligjent</w:t>
      </w:r>
      <w:proofErr w:type="spellEnd"/>
      <w:r w:rsidR="00065DD9">
        <w:t xml:space="preserve"> </w:t>
      </w:r>
      <w:proofErr w:type="spellStart"/>
      <w:r>
        <w:t>dhe</w:t>
      </w:r>
      <w:proofErr w:type="spellEnd"/>
      <w:r>
        <w:t xml:space="preserve"> </w:t>
      </w:r>
      <w:proofErr w:type="spellStart"/>
      <w:r>
        <w:t>të</w:t>
      </w:r>
      <w:proofErr w:type="spellEnd"/>
      <w:r>
        <w:t xml:space="preserve"> </w:t>
      </w:r>
      <w:proofErr w:type="spellStart"/>
      <w:r w:rsidR="00065DD9" w:rsidRPr="00BD6843">
        <w:rPr>
          <w:color w:val="000000" w:themeColor="text1"/>
        </w:rPr>
        <w:t>Instituti</w:t>
      </w:r>
      <w:r w:rsidR="00450F48" w:rsidRPr="00BD6843">
        <w:rPr>
          <w:color w:val="000000" w:themeColor="text1"/>
        </w:rPr>
        <w:t>t</w:t>
      </w:r>
      <w:proofErr w:type="spellEnd"/>
      <w:r w:rsidR="00450F48" w:rsidRPr="00BD6843">
        <w:rPr>
          <w:color w:val="000000" w:themeColor="text1"/>
        </w:rPr>
        <w:t xml:space="preserve"> </w:t>
      </w:r>
      <w:proofErr w:type="spellStart"/>
      <w:r w:rsidR="00450F48" w:rsidRPr="00BD6843">
        <w:rPr>
          <w:color w:val="000000" w:themeColor="text1"/>
        </w:rPr>
        <w:t>të</w:t>
      </w:r>
      <w:proofErr w:type="spellEnd"/>
      <w:r w:rsidRPr="00BD6843">
        <w:rPr>
          <w:color w:val="000000" w:themeColor="text1"/>
        </w:rPr>
        <w:t xml:space="preserve"> </w:t>
      </w:r>
      <w:proofErr w:type="spellStart"/>
      <w:r w:rsidRPr="00BD6843">
        <w:rPr>
          <w:color w:val="000000" w:themeColor="text1"/>
        </w:rPr>
        <w:t>Statistikave</w:t>
      </w:r>
      <w:proofErr w:type="spellEnd"/>
      <w:r w:rsidRPr="00BD6843">
        <w:rPr>
          <w:color w:val="000000" w:themeColor="text1"/>
        </w:rPr>
        <w:t xml:space="preserve"> </w:t>
      </w:r>
      <w:proofErr w:type="spellStart"/>
      <w:r w:rsidRPr="00BD6843">
        <w:rPr>
          <w:color w:val="000000" w:themeColor="text1"/>
        </w:rPr>
        <w:t>të</w:t>
      </w:r>
      <w:proofErr w:type="spellEnd"/>
      <w:r w:rsidRPr="00BD6843">
        <w:rPr>
          <w:color w:val="000000" w:themeColor="text1"/>
        </w:rPr>
        <w:t xml:space="preserve"> </w:t>
      </w:r>
      <w:proofErr w:type="spellStart"/>
      <w:r w:rsidRPr="00BD6843">
        <w:rPr>
          <w:color w:val="000000" w:themeColor="text1"/>
        </w:rPr>
        <w:t>Shqipërisë</w:t>
      </w:r>
      <w:proofErr w:type="spellEnd"/>
      <w:r w:rsidR="00450F48" w:rsidRPr="00BD6843">
        <w:rPr>
          <w:color w:val="000000" w:themeColor="text1"/>
        </w:rPr>
        <w:t xml:space="preserve">, </w:t>
      </w:r>
      <w:proofErr w:type="spellStart"/>
      <w:r w:rsidR="00450F48" w:rsidRPr="00BD6843">
        <w:rPr>
          <w:color w:val="000000" w:themeColor="text1"/>
        </w:rPr>
        <w:t>të</w:t>
      </w:r>
      <w:proofErr w:type="spellEnd"/>
      <w:r w:rsidR="00450F48" w:rsidRPr="00BD6843">
        <w:rPr>
          <w:color w:val="000000" w:themeColor="text1"/>
        </w:rPr>
        <w:t xml:space="preserve"> </w:t>
      </w:r>
      <w:proofErr w:type="spellStart"/>
      <w:r w:rsidR="00450F48">
        <w:t>cilë</w:t>
      </w:r>
      <w:proofErr w:type="spellEnd"/>
      <w:r>
        <w:t xml:space="preserve"> </w:t>
      </w:r>
      <w:proofErr w:type="spellStart"/>
      <w:r>
        <w:t>siguro</w:t>
      </w:r>
      <w:r w:rsidR="00065DD9">
        <w:t>i</w:t>
      </w:r>
      <w:proofErr w:type="spellEnd"/>
      <w:r w:rsidR="00065DD9">
        <w:t xml:space="preserve"> </w:t>
      </w:r>
      <w:proofErr w:type="spellStart"/>
      <w:r w:rsidR="00065DD9">
        <w:t>të</w:t>
      </w:r>
      <w:proofErr w:type="spellEnd"/>
      <w:r w:rsidR="00065DD9">
        <w:t xml:space="preserve"> </w:t>
      </w:r>
      <w:proofErr w:type="spellStart"/>
      <w:r w:rsidR="00065DD9">
        <w:t>dhënat</w:t>
      </w:r>
      <w:proofErr w:type="spellEnd"/>
      <w:r w:rsidR="00065DD9">
        <w:t xml:space="preserve"> e </w:t>
      </w:r>
      <w:proofErr w:type="spellStart"/>
      <w:r w:rsidR="00065DD9">
        <w:t>nevojshme</w:t>
      </w:r>
      <w:proofErr w:type="spellEnd"/>
      <w:r w:rsidR="00065DD9">
        <w:t xml:space="preserve"> </w:t>
      </w:r>
      <w:proofErr w:type="spellStart"/>
      <w:r w:rsidR="00065DD9">
        <w:t>të</w:t>
      </w:r>
      <w:proofErr w:type="spellEnd"/>
      <w:r w:rsidR="00065DD9">
        <w:t xml:space="preserve"> </w:t>
      </w:r>
      <w:proofErr w:type="spellStart"/>
      <w:r w:rsidR="00065DD9">
        <w:t>zbërthyera</w:t>
      </w:r>
      <w:proofErr w:type="spellEnd"/>
      <w:r>
        <w:t xml:space="preserve">, </w:t>
      </w:r>
      <w:proofErr w:type="spellStart"/>
      <w:r>
        <w:t>të</w:t>
      </w:r>
      <w:proofErr w:type="spellEnd"/>
      <w:r>
        <w:t xml:space="preserve"> </w:t>
      </w:r>
      <w:proofErr w:type="spellStart"/>
      <w:r>
        <w:t>cilat</w:t>
      </w:r>
      <w:proofErr w:type="spellEnd"/>
      <w:r>
        <w:t xml:space="preserve"> </w:t>
      </w:r>
      <w:proofErr w:type="spellStart"/>
      <w:r>
        <w:t>bënë</w:t>
      </w:r>
      <w:proofErr w:type="spellEnd"/>
      <w:r>
        <w:t xml:space="preserve"> </w:t>
      </w:r>
      <w:proofErr w:type="spellStart"/>
      <w:r>
        <w:t>të</w:t>
      </w:r>
      <w:proofErr w:type="spellEnd"/>
      <w:r>
        <w:t xml:space="preserve"> </w:t>
      </w:r>
      <w:proofErr w:type="spellStart"/>
      <w:r>
        <w:t>mundur</w:t>
      </w:r>
      <w:proofErr w:type="spellEnd"/>
      <w:r>
        <w:t xml:space="preserve"> </w:t>
      </w:r>
      <w:proofErr w:type="spellStart"/>
      <w:r>
        <w:t>analizën</w:t>
      </w:r>
      <w:proofErr w:type="spellEnd"/>
      <w:r>
        <w:t>.</w:t>
      </w:r>
    </w:p>
    <w:p w14:paraId="20D28D91" w14:textId="77777777" w:rsidR="00DA62C7" w:rsidRDefault="00DA62C7">
      <w:pPr>
        <w:pStyle w:val="BodyText"/>
        <w:spacing w:before="5"/>
      </w:pPr>
    </w:p>
    <w:p w14:paraId="488DC98B" w14:textId="77777777" w:rsidR="00DA62C7" w:rsidRDefault="00707778">
      <w:pPr>
        <w:pStyle w:val="Heading4"/>
      </w:pPr>
      <w:proofErr w:type="spellStart"/>
      <w:r>
        <w:rPr>
          <w:w w:val="115"/>
        </w:rPr>
        <w:t>Redaktorët</w:t>
      </w:r>
      <w:proofErr w:type="spellEnd"/>
    </w:p>
    <w:p w14:paraId="0279B97C" w14:textId="77777777" w:rsidR="00DA62C7" w:rsidRDefault="00707778">
      <w:pPr>
        <w:pStyle w:val="BodyText"/>
        <w:spacing w:before="5" w:line="241" w:lineRule="exact"/>
        <w:ind w:left="1132"/>
        <w:jc w:val="both"/>
      </w:pPr>
      <w:r>
        <w:rPr>
          <w:w w:val="105"/>
        </w:rPr>
        <w:t xml:space="preserve">Elisa </w:t>
      </w:r>
      <w:proofErr w:type="spellStart"/>
      <w:r>
        <w:rPr>
          <w:w w:val="105"/>
        </w:rPr>
        <w:t>Gerussi</w:t>
      </w:r>
      <w:proofErr w:type="spellEnd"/>
    </w:p>
    <w:p w14:paraId="12CD7150" w14:textId="77777777" w:rsidR="00DA62C7" w:rsidRDefault="00707778">
      <w:pPr>
        <w:pStyle w:val="BodyText"/>
        <w:spacing w:line="241" w:lineRule="exact"/>
        <w:ind w:left="1132"/>
        <w:jc w:val="both"/>
      </w:pPr>
      <w:proofErr w:type="spellStart"/>
      <w:r>
        <w:t>Komisioni</w:t>
      </w:r>
      <w:proofErr w:type="spellEnd"/>
      <w:r>
        <w:t xml:space="preserve"> </w:t>
      </w:r>
      <w:proofErr w:type="spellStart"/>
      <w:r>
        <w:t>Evropian</w:t>
      </w:r>
      <w:proofErr w:type="spellEnd"/>
      <w:r>
        <w:t xml:space="preserve">, </w:t>
      </w:r>
      <w:proofErr w:type="spellStart"/>
      <w:r>
        <w:t>Qendra</w:t>
      </w:r>
      <w:proofErr w:type="spellEnd"/>
      <w:r>
        <w:t xml:space="preserve"> e </w:t>
      </w:r>
      <w:proofErr w:type="spellStart"/>
      <w:r>
        <w:t>Përbashkët</w:t>
      </w:r>
      <w:proofErr w:type="spellEnd"/>
      <w:r>
        <w:t xml:space="preserve"> </w:t>
      </w:r>
      <w:proofErr w:type="spellStart"/>
      <w:r>
        <w:t>Kërkimore</w:t>
      </w:r>
      <w:proofErr w:type="spellEnd"/>
      <w:r>
        <w:t xml:space="preserve"> (JRC), </w:t>
      </w:r>
      <w:proofErr w:type="spellStart"/>
      <w:r>
        <w:t>Sevilje</w:t>
      </w:r>
      <w:proofErr w:type="spellEnd"/>
      <w:r>
        <w:t xml:space="preserve">, </w:t>
      </w:r>
      <w:proofErr w:type="spellStart"/>
      <w:r>
        <w:t>Spanjë</w:t>
      </w:r>
      <w:proofErr w:type="spellEnd"/>
    </w:p>
    <w:p w14:paraId="6E80C46E" w14:textId="77777777" w:rsidR="00DA62C7" w:rsidRDefault="00DA62C7">
      <w:pPr>
        <w:pStyle w:val="BodyText"/>
        <w:spacing w:before="7"/>
        <w:rPr>
          <w:sz w:val="18"/>
        </w:rPr>
      </w:pPr>
    </w:p>
    <w:p w14:paraId="5CFCB3E9" w14:textId="77777777" w:rsidR="00DA62C7" w:rsidRDefault="00707778">
      <w:pPr>
        <w:pStyle w:val="BodyText"/>
        <w:ind w:left="1132"/>
        <w:jc w:val="both"/>
      </w:pPr>
      <w:r>
        <w:t>Hugo Hollanders</w:t>
      </w:r>
    </w:p>
    <w:p w14:paraId="658EC689" w14:textId="77777777" w:rsidR="00DA62C7" w:rsidRDefault="00707778">
      <w:pPr>
        <w:pStyle w:val="BodyText"/>
        <w:spacing w:before="27"/>
        <w:ind w:left="1132"/>
        <w:jc w:val="both"/>
      </w:pPr>
      <w:proofErr w:type="spellStart"/>
      <w:r>
        <w:t>Universiteti</w:t>
      </w:r>
      <w:proofErr w:type="spellEnd"/>
      <w:r>
        <w:t xml:space="preserve"> </w:t>
      </w:r>
      <w:proofErr w:type="spellStart"/>
      <w:r>
        <w:t>i</w:t>
      </w:r>
      <w:proofErr w:type="spellEnd"/>
      <w:r>
        <w:t xml:space="preserve"> </w:t>
      </w:r>
      <w:proofErr w:type="spellStart"/>
      <w:r>
        <w:t>Mastrihtit</w:t>
      </w:r>
      <w:proofErr w:type="spellEnd"/>
      <w:r>
        <w:t xml:space="preserve">, </w:t>
      </w:r>
      <w:proofErr w:type="spellStart"/>
      <w:r>
        <w:t>Holandë</w:t>
      </w:r>
      <w:proofErr w:type="spellEnd"/>
    </w:p>
    <w:p w14:paraId="31636E41" w14:textId="77777777" w:rsidR="00DA62C7" w:rsidRDefault="00DA62C7">
      <w:pPr>
        <w:pStyle w:val="BodyText"/>
        <w:rPr>
          <w:sz w:val="22"/>
        </w:rPr>
      </w:pPr>
    </w:p>
    <w:p w14:paraId="4E899073" w14:textId="77777777" w:rsidR="00DA62C7" w:rsidRDefault="00DA62C7">
      <w:pPr>
        <w:pStyle w:val="BodyText"/>
        <w:spacing w:before="3"/>
        <w:rPr>
          <w:sz w:val="24"/>
        </w:rPr>
      </w:pPr>
    </w:p>
    <w:p w14:paraId="0E7767A5" w14:textId="77777777" w:rsidR="00DA62C7" w:rsidRPr="000913E9" w:rsidRDefault="00707778">
      <w:pPr>
        <w:pStyle w:val="Heading4"/>
        <w:rPr>
          <w:lang w:val="es-AR"/>
        </w:rPr>
      </w:pPr>
      <w:proofErr w:type="spellStart"/>
      <w:r w:rsidRPr="000913E9">
        <w:rPr>
          <w:w w:val="110"/>
          <w:lang w:val="es-AR"/>
        </w:rPr>
        <w:t>Autorët</w:t>
      </w:r>
      <w:proofErr w:type="spellEnd"/>
    </w:p>
    <w:p w14:paraId="15CFCC95" w14:textId="77777777" w:rsidR="00DA62C7" w:rsidRPr="000913E9" w:rsidRDefault="00707778">
      <w:pPr>
        <w:pStyle w:val="BodyText"/>
        <w:spacing w:before="123" w:line="266" w:lineRule="auto"/>
        <w:ind w:left="1132" w:right="8772"/>
        <w:rPr>
          <w:lang w:val="es-AR"/>
        </w:rPr>
      </w:pPr>
      <w:proofErr w:type="spellStart"/>
      <w:r w:rsidRPr="000913E9">
        <w:rPr>
          <w:lang w:val="es-AR"/>
        </w:rPr>
        <w:t>Emanuele</w:t>
      </w:r>
      <w:proofErr w:type="spellEnd"/>
      <w:r w:rsidRPr="000913E9">
        <w:rPr>
          <w:lang w:val="es-AR"/>
        </w:rPr>
        <w:t xml:space="preserve"> Fabbri </w:t>
      </w:r>
      <w:proofErr w:type="spellStart"/>
      <w:r w:rsidRPr="000913E9">
        <w:rPr>
          <w:lang w:val="es-AR"/>
        </w:rPr>
        <w:t>Regione</w:t>
      </w:r>
      <w:proofErr w:type="spellEnd"/>
      <w:r w:rsidRPr="000913E9">
        <w:rPr>
          <w:lang w:val="es-AR"/>
        </w:rPr>
        <w:t xml:space="preserve"> Toscana, </w:t>
      </w:r>
      <w:proofErr w:type="spellStart"/>
      <w:r w:rsidRPr="000913E9">
        <w:rPr>
          <w:lang w:val="es-AR"/>
        </w:rPr>
        <w:t>Itali</w:t>
      </w:r>
      <w:proofErr w:type="spellEnd"/>
    </w:p>
    <w:p w14:paraId="5FE826FA" w14:textId="77777777" w:rsidR="00DA62C7" w:rsidRPr="000913E9" w:rsidRDefault="00DA62C7">
      <w:pPr>
        <w:pStyle w:val="BodyText"/>
        <w:spacing w:before="4"/>
        <w:rPr>
          <w:sz w:val="19"/>
          <w:lang w:val="es-AR"/>
        </w:rPr>
      </w:pPr>
    </w:p>
    <w:p w14:paraId="682C1D29" w14:textId="77777777" w:rsidR="00DA62C7" w:rsidRPr="000913E9" w:rsidRDefault="00707778">
      <w:pPr>
        <w:pStyle w:val="BodyText"/>
        <w:spacing w:line="241" w:lineRule="exact"/>
        <w:ind w:left="1132"/>
        <w:jc w:val="both"/>
        <w:rPr>
          <w:lang w:val="es-AR"/>
        </w:rPr>
      </w:pPr>
      <w:r w:rsidRPr="000913E9">
        <w:rPr>
          <w:w w:val="105"/>
          <w:lang w:val="es-AR"/>
        </w:rPr>
        <w:t xml:space="preserve">Elisa </w:t>
      </w:r>
      <w:proofErr w:type="spellStart"/>
      <w:r w:rsidRPr="000913E9">
        <w:rPr>
          <w:w w:val="105"/>
          <w:lang w:val="es-AR"/>
        </w:rPr>
        <w:t>Gerussi</w:t>
      </w:r>
      <w:proofErr w:type="spellEnd"/>
    </w:p>
    <w:p w14:paraId="7F678DA6" w14:textId="77777777" w:rsidR="00DA62C7" w:rsidRPr="000913E9" w:rsidRDefault="00707778">
      <w:pPr>
        <w:pStyle w:val="BodyText"/>
        <w:spacing w:line="241" w:lineRule="exact"/>
        <w:ind w:left="1132"/>
        <w:jc w:val="both"/>
        <w:rPr>
          <w:lang w:val="es-AR"/>
        </w:rPr>
      </w:pPr>
      <w:proofErr w:type="spellStart"/>
      <w:r w:rsidRPr="000913E9">
        <w:rPr>
          <w:lang w:val="es-AR"/>
        </w:rPr>
        <w:t>Komisioni</w:t>
      </w:r>
      <w:proofErr w:type="spellEnd"/>
      <w:r w:rsidRPr="000913E9">
        <w:rPr>
          <w:lang w:val="es-AR"/>
        </w:rPr>
        <w:t xml:space="preserve"> </w:t>
      </w:r>
      <w:proofErr w:type="spellStart"/>
      <w:r w:rsidRPr="000913E9">
        <w:rPr>
          <w:lang w:val="es-AR"/>
        </w:rPr>
        <w:t>Evropian</w:t>
      </w:r>
      <w:proofErr w:type="spellEnd"/>
      <w:r w:rsidRPr="000913E9">
        <w:rPr>
          <w:lang w:val="es-AR"/>
        </w:rPr>
        <w:t xml:space="preserve">, </w:t>
      </w:r>
      <w:proofErr w:type="spellStart"/>
      <w:r w:rsidRPr="000913E9">
        <w:rPr>
          <w:lang w:val="es-AR"/>
        </w:rPr>
        <w:t>Qendra</w:t>
      </w:r>
      <w:proofErr w:type="spellEnd"/>
      <w:r w:rsidRPr="000913E9">
        <w:rPr>
          <w:lang w:val="es-AR"/>
        </w:rPr>
        <w:t xml:space="preserve"> e </w:t>
      </w:r>
      <w:proofErr w:type="spellStart"/>
      <w:r w:rsidRPr="000913E9">
        <w:rPr>
          <w:lang w:val="es-AR"/>
        </w:rPr>
        <w:t>Përbashkët</w:t>
      </w:r>
      <w:proofErr w:type="spellEnd"/>
      <w:r w:rsidRPr="000913E9">
        <w:rPr>
          <w:lang w:val="es-AR"/>
        </w:rPr>
        <w:t xml:space="preserve"> </w:t>
      </w:r>
      <w:proofErr w:type="spellStart"/>
      <w:r w:rsidRPr="000913E9">
        <w:rPr>
          <w:lang w:val="es-AR"/>
        </w:rPr>
        <w:t>Kërkimore</w:t>
      </w:r>
      <w:proofErr w:type="spellEnd"/>
      <w:r w:rsidRPr="000913E9">
        <w:rPr>
          <w:lang w:val="es-AR"/>
        </w:rPr>
        <w:t xml:space="preserve"> (JRC), </w:t>
      </w:r>
      <w:proofErr w:type="spellStart"/>
      <w:r w:rsidRPr="000913E9">
        <w:rPr>
          <w:lang w:val="es-AR"/>
        </w:rPr>
        <w:t>Sevilje</w:t>
      </w:r>
      <w:proofErr w:type="spellEnd"/>
      <w:r w:rsidRPr="000913E9">
        <w:rPr>
          <w:lang w:val="es-AR"/>
        </w:rPr>
        <w:t xml:space="preserve">, </w:t>
      </w:r>
      <w:proofErr w:type="spellStart"/>
      <w:r w:rsidRPr="000913E9">
        <w:rPr>
          <w:lang w:val="es-AR"/>
        </w:rPr>
        <w:t>Spanjë</w:t>
      </w:r>
      <w:proofErr w:type="spellEnd"/>
    </w:p>
    <w:p w14:paraId="42B21EC1" w14:textId="77777777" w:rsidR="00DA62C7" w:rsidRPr="000913E9" w:rsidRDefault="00DA62C7">
      <w:pPr>
        <w:pStyle w:val="BodyText"/>
        <w:spacing w:before="6"/>
        <w:rPr>
          <w:sz w:val="21"/>
          <w:lang w:val="es-AR"/>
        </w:rPr>
      </w:pPr>
    </w:p>
    <w:p w14:paraId="465298EC" w14:textId="77777777" w:rsidR="00DA62C7" w:rsidRDefault="00707778">
      <w:pPr>
        <w:pStyle w:val="BodyText"/>
        <w:ind w:left="1132"/>
        <w:jc w:val="both"/>
      </w:pPr>
      <w:r>
        <w:t>Hugo Hollanders</w:t>
      </w:r>
    </w:p>
    <w:p w14:paraId="69C16229" w14:textId="77777777" w:rsidR="00DA62C7" w:rsidRDefault="00707778">
      <w:pPr>
        <w:pStyle w:val="BodyText"/>
        <w:spacing w:before="27"/>
        <w:ind w:left="1132"/>
        <w:jc w:val="both"/>
      </w:pPr>
      <w:proofErr w:type="spellStart"/>
      <w:r>
        <w:t>Universiteti</w:t>
      </w:r>
      <w:proofErr w:type="spellEnd"/>
      <w:r>
        <w:t xml:space="preserve"> </w:t>
      </w:r>
      <w:proofErr w:type="spellStart"/>
      <w:r>
        <w:t>i</w:t>
      </w:r>
      <w:proofErr w:type="spellEnd"/>
      <w:r>
        <w:t xml:space="preserve"> </w:t>
      </w:r>
      <w:proofErr w:type="spellStart"/>
      <w:r>
        <w:t>Mastrihtit</w:t>
      </w:r>
      <w:proofErr w:type="spellEnd"/>
      <w:r>
        <w:t xml:space="preserve">, </w:t>
      </w:r>
      <w:proofErr w:type="spellStart"/>
      <w:r>
        <w:t>Holandë</w:t>
      </w:r>
      <w:proofErr w:type="spellEnd"/>
    </w:p>
    <w:p w14:paraId="3ADFA339" w14:textId="77777777" w:rsidR="00DA62C7" w:rsidRDefault="00DA62C7">
      <w:pPr>
        <w:pStyle w:val="BodyText"/>
        <w:spacing w:before="5"/>
        <w:rPr>
          <w:sz w:val="24"/>
        </w:rPr>
      </w:pPr>
    </w:p>
    <w:p w14:paraId="3085A3DD" w14:textId="77777777" w:rsidR="00DA62C7" w:rsidRDefault="00707778">
      <w:pPr>
        <w:pStyle w:val="BodyText"/>
        <w:ind w:left="1132"/>
        <w:jc w:val="both"/>
      </w:pPr>
      <w:r>
        <w:t>Isida Sinjari</w:t>
      </w:r>
    </w:p>
    <w:p w14:paraId="11EC2D2E" w14:textId="77777777" w:rsidR="00DA62C7" w:rsidRDefault="00707778">
      <w:pPr>
        <w:pStyle w:val="BodyText"/>
        <w:spacing w:before="27"/>
        <w:ind w:left="1132"/>
        <w:jc w:val="both"/>
      </w:pPr>
      <w:proofErr w:type="spellStart"/>
      <w:r>
        <w:t>Instituti</w:t>
      </w:r>
      <w:proofErr w:type="spellEnd"/>
      <w:r>
        <w:t xml:space="preserve"> </w:t>
      </w:r>
      <w:proofErr w:type="spellStart"/>
      <w:r>
        <w:t>për</w:t>
      </w:r>
      <w:proofErr w:type="spellEnd"/>
      <w:r>
        <w:t xml:space="preserve"> Politika </w:t>
      </w:r>
      <w:proofErr w:type="spellStart"/>
      <w:r>
        <w:t>të</w:t>
      </w:r>
      <w:proofErr w:type="spellEnd"/>
      <w:r>
        <w:t xml:space="preserve"> </w:t>
      </w:r>
      <w:proofErr w:type="spellStart"/>
      <w:r>
        <w:t>Qëndrueshme</w:t>
      </w:r>
      <w:proofErr w:type="spellEnd"/>
      <w:r>
        <w:t xml:space="preserve">, </w:t>
      </w:r>
      <w:proofErr w:type="spellStart"/>
      <w:r>
        <w:t>Shqipëri</w:t>
      </w:r>
      <w:proofErr w:type="spellEnd"/>
    </w:p>
    <w:p w14:paraId="2C8DF3A9" w14:textId="77777777" w:rsidR="00DA62C7" w:rsidRDefault="00DA62C7">
      <w:pPr>
        <w:jc w:val="both"/>
        <w:sectPr w:rsidR="00DA62C7">
          <w:pgSz w:w="11910" w:h="16840"/>
          <w:pgMar w:top="1320" w:right="0" w:bottom="540" w:left="0" w:header="0" w:footer="352" w:gutter="0"/>
          <w:cols w:space="720"/>
        </w:sectPr>
      </w:pPr>
    </w:p>
    <w:p w14:paraId="5CC96BD7" w14:textId="77777777" w:rsidR="00DA62C7" w:rsidRDefault="00707778">
      <w:pPr>
        <w:pStyle w:val="Heading1"/>
        <w:jc w:val="both"/>
      </w:pPr>
      <w:bookmarkStart w:id="4" w:name="Executive_Summary"/>
      <w:bookmarkStart w:id="5" w:name="_bookmark2"/>
      <w:bookmarkEnd w:id="4"/>
      <w:bookmarkEnd w:id="5"/>
      <w:proofErr w:type="spellStart"/>
      <w:r>
        <w:rPr>
          <w:color w:val="00717B"/>
        </w:rPr>
        <w:lastRenderedPageBreak/>
        <w:t>Përmbledhje</w:t>
      </w:r>
      <w:proofErr w:type="spellEnd"/>
      <w:r>
        <w:rPr>
          <w:color w:val="00717B"/>
        </w:rPr>
        <w:t xml:space="preserve"> </w:t>
      </w:r>
      <w:proofErr w:type="spellStart"/>
      <w:r>
        <w:rPr>
          <w:color w:val="00717B"/>
        </w:rPr>
        <w:t>Ekzekutive</w:t>
      </w:r>
      <w:proofErr w:type="spellEnd"/>
    </w:p>
    <w:p w14:paraId="363B01F4" w14:textId="77777777" w:rsidR="00DA62C7" w:rsidRDefault="00707778">
      <w:pPr>
        <w:pStyle w:val="BodyText"/>
        <w:spacing w:before="173" w:line="232" w:lineRule="auto"/>
        <w:ind w:left="1132" w:right="1133"/>
        <w:jc w:val="both"/>
      </w:pPr>
      <w:proofErr w:type="spellStart"/>
      <w:r>
        <w:t>Specializimi</w:t>
      </w:r>
      <w:proofErr w:type="spellEnd"/>
      <w:r>
        <w:t xml:space="preserve"> </w:t>
      </w:r>
      <w:proofErr w:type="spellStart"/>
      <w:r>
        <w:t>i</w:t>
      </w:r>
      <w:proofErr w:type="spellEnd"/>
      <w:r>
        <w:t xml:space="preserve"> </w:t>
      </w:r>
      <w:proofErr w:type="spellStart"/>
      <w:r>
        <w:t>zgjuar</w:t>
      </w:r>
      <w:proofErr w:type="spellEnd"/>
      <w:r>
        <w:t xml:space="preserve"> </w:t>
      </w:r>
      <w:proofErr w:type="spellStart"/>
      <w:r>
        <w:t>është</w:t>
      </w:r>
      <w:proofErr w:type="spellEnd"/>
      <w:r>
        <w:t xml:space="preserve"> </w:t>
      </w:r>
      <w:proofErr w:type="spellStart"/>
      <w:r>
        <w:t>një</w:t>
      </w:r>
      <w:proofErr w:type="spellEnd"/>
      <w:r>
        <w:t xml:space="preserve"> </w:t>
      </w:r>
      <w:proofErr w:type="spellStart"/>
      <w:r>
        <w:t>nga</w:t>
      </w:r>
      <w:proofErr w:type="spellEnd"/>
      <w:r>
        <w:t xml:space="preserve"> </w:t>
      </w:r>
      <w:proofErr w:type="spellStart"/>
      <w:r>
        <w:t>nismat</w:t>
      </w:r>
      <w:proofErr w:type="spellEnd"/>
      <w:r>
        <w:t xml:space="preserve"> </w:t>
      </w:r>
      <w:proofErr w:type="spellStart"/>
      <w:r>
        <w:t>kryesore</w:t>
      </w:r>
      <w:proofErr w:type="spellEnd"/>
      <w:r>
        <w:t xml:space="preserve"> </w:t>
      </w:r>
      <w:proofErr w:type="spellStart"/>
      <w:r>
        <w:t>të</w:t>
      </w:r>
      <w:proofErr w:type="spellEnd"/>
      <w:r>
        <w:t xml:space="preserve"> </w:t>
      </w:r>
      <w:proofErr w:type="spellStart"/>
      <w:r>
        <w:t>Axhendës</w:t>
      </w:r>
      <w:proofErr w:type="spellEnd"/>
      <w:r>
        <w:t xml:space="preserve"> </w:t>
      </w:r>
      <w:proofErr w:type="spellStart"/>
      <w:r>
        <w:t>së</w:t>
      </w:r>
      <w:proofErr w:type="spellEnd"/>
      <w:r>
        <w:t xml:space="preserve"> </w:t>
      </w:r>
      <w:proofErr w:type="spellStart"/>
      <w:r>
        <w:t>Ballkanit</w:t>
      </w:r>
      <w:proofErr w:type="spellEnd"/>
      <w:r>
        <w:t xml:space="preserve"> </w:t>
      </w:r>
      <w:proofErr w:type="spellStart"/>
      <w:r>
        <w:t>Perëndimor</w:t>
      </w:r>
      <w:proofErr w:type="spellEnd"/>
      <w:r>
        <w:t xml:space="preserve"> </w:t>
      </w:r>
      <w:proofErr w:type="spellStart"/>
      <w:r>
        <w:t>për</w:t>
      </w:r>
      <w:proofErr w:type="spellEnd"/>
      <w:r>
        <w:t xml:space="preserve"> </w:t>
      </w:r>
      <w:proofErr w:type="spellStart"/>
      <w:r>
        <w:t>Kërkimin</w:t>
      </w:r>
      <w:proofErr w:type="spellEnd"/>
      <w:r>
        <w:t xml:space="preserve">, </w:t>
      </w:r>
      <w:proofErr w:type="spellStart"/>
      <w:r>
        <w:t>Inovacionin</w:t>
      </w:r>
      <w:proofErr w:type="spellEnd"/>
      <w:r>
        <w:t xml:space="preserve">, </w:t>
      </w:r>
      <w:proofErr w:type="spellStart"/>
      <w:r>
        <w:t>Arsimin</w:t>
      </w:r>
      <w:proofErr w:type="spellEnd"/>
      <w:r>
        <w:t xml:space="preserve">, </w:t>
      </w:r>
      <w:proofErr w:type="spellStart"/>
      <w:r>
        <w:t>Kulturën</w:t>
      </w:r>
      <w:proofErr w:type="spellEnd"/>
      <w:r>
        <w:t xml:space="preserve">, </w:t>
      </w:r>
      <w:proofErr w:type="spellStart"/>
      <w:r>
        <w:t>Rininë</w:t>
      </w:r>
      <w:proofErr w:type="spellEnd"/>
      <w:r>
        <w:t xml:space="preserve"> </w:t>
      </w:r>
      <w:proofErr w:type="spellStart"/>
      <w:r>
        <w:t>dhe</w:t>
      </w:r>
      <w:proofErr w:type="spellEnd"/>
      <w:r>
        <w:t xml:space="preserve"> </w:t>
      </w:r>
      <w:proofErr w:type="spellStart"/>
      <w:r>
        <w:t>Sportin</w:t>
      </w:r>
      <w:proofErr w:type="spellEnd"/>
      <w:r>
        <w:t xml:space="preserve">. Ai </w:t>
      </w:r>
      <w:proofErr w:type="spellStart"/>
      <w:r>
        <w:t>përfshihet</w:t>
      </w:r>
      <w:proofErr w:type="spellEnd"/>
      <w:r>
        <w:t xml:space="preserve"> </w:t>
      </w:r>
      <w:proofErr w:type="spellStart"/>
      <w:r>
        <w:t>gjithashtu</w:t>
      </w:r>
      <w:proofErr w:type="spellEnd"/>
      <w:r>
        <w:t xml:space="preserve"> </w:t>
      </w:r>
      <w:proofErr w:type="spellStart"/>
      <w:r>
        <w:t>në</w:t>
      </w:r>
      <w:proofErr w:type="spellEnd"/>
      <w:r>
        <w:t xml:space="preserve"> </w:t>
      </w:r>
      <w:proofErr w:type="spellStart"/>
      <w:r>
        <w:t>dokumente</w:t>
      </w:r>
      <w:proofErr w:type="spellEnd"/>
      <w:r>
        <w:t xml:space="preserve"> </w:t>
      </w:r>
      <w:proofErr w:type="spellStart"/>
      <w:r>
        <w:t>të</w:t>
      </w:r>
      <w:proofErr w:type="spellEnd"/>
      <w:r>
        <w:t xml:space="preserve"> </w:t>
      </w:r>
      <w:proofErr w:type="spellStart"/>
      <w:r>
        <w:t>tjera</w:t>
      </w:r>
      <w:proofErr w:type="spellEnd"/>
      <w:r>
        <w:t xml:space="preserve"> </w:t>
      </w:r>
      <w:proofErr w:type="spellStart"/>
      <w:r>
        <w:t>të</w:t>
      </w:r>
      <w:proofErr w:type="spellEnd"/>
      <w:r>
        <w:t xml:space="preserve"> </w:t>
      </w:r>
      <w:proofErr w:type="spellStart"/>
      <w:r>
        <w:t>politikave</w:t>
      </w:r>
      <w:proofErr w:type="spellEnd"/>
      <w:r>
        <w:t xml:space="preserve"> </w:t>
      </w:r>
      <w:proofErr w:type="spellStart"/>
      <w:r>
        <w:t>të</w:t>
      </w:r>
      <w:proofErr w:type="spellEnd"/>
      <w:r>
        <w:t xml:space="preserve"> BE-</w:t>
      </w:r>
      <w:proofErr w:type="spellStart"/>
      <w:r>
        <w:t>së</w:t>
      </w:r>
      <w:proofErr w:type="spellEnd"/>
      <w:r>
        <w:t xml:space="preserve"> </w:t>
      </w:r>
      <w:proofErr w:type="spellStart"/>
      <w:r>
        <w:t>në</w:t>
      </w:r>
      <w:proofErr w:type="spellEnd"/>
      <w:r>
        <w:t xml:space="preserve"> </w:t>
      </w:r>
      <w:proofErr w:type="spellStart"/>
      <w:r>
        <w:t>lidhje</w:t>
      </w:r>
      <w:proofErr w:type="spellEnd"/>
      <w:r>
        <w:t xml:space="preserve"> me </w:t>
      </w:r>
      <w:proofErr w:type="spellStart"/>
      <w:r>
        <w:t>rajonin</w:t>
      </w:r>
      <w:proofErr w:type="spellEnd"/>
      <w:r>
        <w:t xml:space="preserve">, </w:t>
      </w:r>
      <w:proofErr w:type="spellStart"/>
      <w:r>
        <w:t>siç</w:t>
      </w:r>
      <w:proofErr w:type="spellEnd"/>
      <w:r>
        <w:t xml:space="preserve"> </w:t>
      </w:r>
      <w:proofErr w:type="spellStart"/>
      <w:r>
        <w:t>është</w:t>
      </w:r>
      <w:proofErr w:type="spellEnd"/>
      <w:r>
        <w:t xml:space="preserve"> </w:t>
      </w:r>
      <w:proofErr w:type="spellStart"/>
      <w:r>
        <w:t>Komunikata</w:t>
      </w:r>
      <w:proofErr w:type="spellEnd"/>
      <w:r>
        <w:t xml:space="preserve"> e </w:t>
      </w:r>
      <w:proofErr w:type="spellStart"/>
      <w:r>
        <w:t>vitit</w:t>
      </w:r>
      <w:proofErr w:type="spellEnd"/>
      <w:r>
        <w:t xml:space="preserve"> 2021 </w:t>
      </w:r>
      <w:proofErr w:type="spellStart"/>
      <w:r>
        <w:t>mbi</w:t>
      </w:r>
      <w:proofErr w:type="spellEnd"/>
      <w:r>
        <w:t xml:space="preserve"> </w:t>
      </w:r>
      <w:proofErr w:type="spellStart"/>
      <w:r>
        <w:t>Politikën</w:t>
      </w:r>
      <w:proofErr w:type="spellEnd"/>
      <w:r>
        <w:t xml:space="preserve"> e </w:t>
      </w:r>
      <w:proofErr w:type="spellStart"/>
      <w:r>
        <w:t>Zgjerimit</w:t>
      </w:r>
      <w:proofErr w:type="spellEnd"/>
      <w:r>
        <w:t xml:space="preserve"> </w:t>
      </w:r>
      <w:proofErr w:type="spellStart"/>
      <w:r>
        <w:t>të</w:t>
      </w:r>
      <w:proofErr w:type="spellEnd"/>
      <w:r>
        <w:t xml:space="preserve"> BE-</w:t>
      </w:r>
      <w:proofErr w:type="spellStart"/>
      <w:r>
        <w:t>së</w:t>
      </w:r>
      <w:proofErr w:type="spellEnd"/>
      <w:r>
        <w:t xml:space="preserve"> </w:t>
      </w:r>
      <w:proofErr w:type="spellStart"/>
      <w:r>
        <w:t>dhe</w:t>
      </w:r>
      <w:proofErr w:type="spellEnd"/>
      <w:r>
        <w:t xml:space="preserve"> </w:t>
      </w:r>
      <w:proofErr w:type="spellStart"/>
      <w:r>
        <w:t>Plani</w:t>
      </w:r>
      <w:r w:rsidR="00065DD9">
        <w:t>n</w:t>
      </w:r>
      <w:proofErr w:type="spellEnd"/>
      <w:r w:rsidR="00065DD9">
        <w:t xml:space="preserve"> </w:t>
      </w:r>
      <w:proofErr w:type="spellStart"/>
      <w:r w:rsidR="00065DD9">
        <w:t>Ekonomik</w:t>
      </w:r>
      <w:proofErr w:type="spellEnd"/>
      <w:r w:rsidR="00065DD9">
        <w:t xml:space="preserve"> </w:t>
      </w:r>
      <w:proofErr w:type="spellStart"/>
      <w:r w:rsidR="00065DD9">
        <w:t>dhe</w:t>
      </w:r>
      <w:proofErr w:type="spellEnd"/>
      <w:r w:rsidR="00065DD9">
        <w:t xml:space="preserve"> </w:t>
      </w:r>
      <w:proofErr w:type="spellStart"/>
      <w:r>
        <w:t>Investimeve</w:t>
      </w:r>
      <w:proofErr w:type="spellEnd"/>
      <w:r>
        <w:t xml:space="preserve"> </w:t>
      </w:r>
      <w:proofErr w:type="spellStart"/>
      <w:r>
        <w:t>për</w:t>
      </w:r>
      <w:proofErr w:type="spellEnd"/>
      <w:r>
        <w:t xml:space="preserve"> </w:t>
      </w:r>
      <w:proofErr w:type="spellStart"/>
      <w:r>
        <w:t>Ballkanin</w:t>
      </w:r>
      <w:proofErr w:type="spellEnd"/>
      <w:r>
        <w:t xml:space="preserve"> </w:t>
      </w:r>
      <w:proofErr w:type="spellStart"/>
      <w:r>
        <w:t>Perëndimor</w:t>
      </w:r>
      <w:proofErr w:type="spellEnd"/>
      <w:r>
        <w:t>.</w:t>
      </w:r>
    </w:p>
    <w:p w14:paraId="10C6C83B" w14:textId="77777777" w:rsidR="00DA62C7" w:rsidRDefault="00707778">
      <w:pPr>
        <w:pStyle w:val="BodyText"/>
        <w:spacing w:before="118" w:line="232" w:lineRule="auto"/>
        <w:ind w:left="1132" w:right="1133"/>
        <w:jc w:val="both"/>
      </w:pPr>
      <w:proofErr w:type="spellStart"/>
      <w:r>
        <w:t>Angazhimi</w:t>
      </w:r>
      <w:proofErr w:type="spellEnd"/>
      <w:r>
        <w:t xml:space="preserve"> </w:t>
      </w:r>
      <w:proofErr w:type="spellStart"/>
      <w:r>
        <w:t>i</w:t>
      </w:r>
      <w:proofErr w:type="spellEnd"/>
      <w:r>
        <w:t xml:space="preserve"> </w:t>
      </w:r>
      <w:proofErr w:type="spellStart"/>
      <w:r>
        <w:t>Shqipërisë</w:t>
      </w:r>
      <w:proofErr w:type="spellEnd"/>
      <w:r>
        <w:t xml:space="preserve"> </w:t>
      </w:r>
      <w:proofErr w:type="spellStart"/>
      <w:r>
        <w:t>në</w:t>
      </w:r>
      <w:proofErr w:type="spellEnd"/>
      <w:r w:rsidR="00065DD9">
        <w:t xml:space="preserve"> </w:t>
      </w:r>
      <w:proofErr w:type="spellStart"/>
      <w:r w:rsidR="00065DD9">
        <w:t>procesin</w:t>
      </w:r>
      <w:proofErr w:type="spellEnd"/>
      <w:r w:rsidR="00065DD9">
        <w:t xml:space="preserve"> e </w:t>
      </w:r>
      <w:proofErr w:type="spellStart"/>
      <w:r w:rsidR="00065DD9">
        <w:t>Specializimit</w:t>
      </w:r>
      <w:proofErr w:type="spellEnd"/>
      <w:r w:rsidR="00065DD9">
        <w:t xml:space="preserve"> </w:t>
      </w:r>
      <w:proofErr w:type="spellStart"/>
      <w:r w:rsidR="00065DD9">
        <w:t>Inteligjent</w:t>
      </w:r>
      <w:proofErr w:type="spellEnd"/>
      <w:r w:rsidR="00065DD9">
        <w:t xml:space="preserve"> </w:t>
      </w:r>
      <w:r>
        <w:t xml:space="preserve">nisi </w:t>
      </w:r>
      <w:proofErr w:type="spellStart"/>
      <w:r>
        <w:t>në</w:t>
      </w:r>
      <w:proofErr w:type="spellEnd"/>
      <w:r>
        <w:t xml:space="preserve"> </w:t>
      </w:r>
      <w:proofErr w:type="spellStart"/>
      <w:r>
        <w:t>vitin</w:t>
      </w:r>
      <w:proofErr w:type="spellEnd"/>
      <w:r>
        <w:t xml:space="preserve"> 2016, </w:t>
      </w:r>
      <w:proofErr w:type="spellStart"/>
      <w:r>
        <w:t>në</w:t>
      </w:r>
      <w:proofErr w:type="spellEnd"/>
      <w:r>
        <w:t xml:space="preserve"> </w:t>
      </w:r>
      <w:proofErr w:type="spellStart"/>
      <w:r>
        <w:t>varësi</w:t>
      </w:r>
      <w:proofErr w:type="spellEnd"/>
      <w:r>
        <w:t xml:space="preserve"> </w:t>
      </w:r>
      <w:proofErr w:type="spellStart"/>
      <w:r>
        <w:t>të</w:t>
      </w:r>
      <w:proofErr w:type="spellEnd"/>
      <w:r>
        <w:t xml:space="preserve"> </w:t>
      </w:r>
      <w:proofErr w:type="spellStart"/>
      <w:r>
        <w:t>Ministrisë</w:t>
      </w:r>
      <w:proofErr w:type="spellEnd"/>
      <w:r>
        <w:t xml:space="preserve"> </w:t>
      </w:r>
      <w:proofErr w:type="spellStart"/>
      <w:r>
        <w:t>së</w:t>
      </w:r>
      <w:proofErr w:type="spellEnd"/>
      <w:r>
        <w:t xml:space="preserve"> </w:t>
      </w:r>
      <w:proofErr w:type="spellStart"/>
      <w:r>
        <w:t>Arsimit</w:t>
      </w:r>
      <w:proofErr w:type="spellEnd"/>
      <w:r>
        <w:t xml:space="preserve">, </w:t>
      </w:r>
      <w:proofErr w:type="spellStart"/>
      <w:r>
        <w:t>Sportit</w:t>
      </w:r>
      <w:proofErr w:type="spellEnd"/>
      <w:r>
        <w:t xml:space="preserve"> </w:t>
      </w:r>
      <w:proofErr w:type="spellStart"/>
      <w:r>
        <w:t>dhe</w:t>
      </w:r>
      <w:proofErr w:type="spellEnd"/>
      <w:r>
        <w:t xml:space="preserve"> </w:t>
      </w:r>
      <w:proofErr w:type="spellStart"/>
      <w:r>
        <w:t>Rinisë</w:t>
      </w:r>
      <w:proofErr w:type="spellEnd"/>
      <w:r>
        <w:t xml:space="preserve"> </w:t>
      </w:r>
      <w:proofErr w:type="spellStart"/>
      <w:r>
        <w:t>dhe</w:t>
      </w:r>
      <w:proofErr w:type="spellEnd"/>
      <w:r>
        <w:t xml:space="preserve"> </w:t>
      </w:r>
      <w:proofErr w:type="spellStart"/>
      <w:r>
        <w:t>aktualisht</w:t>
      </w:r>
      <w:proofErr w:type="spellEnd"/>
      <w:r>
        <w:t xml:space="preserve"> </w:t>
      </w:r>
      <w:proofErr w:type="spellStart"/>
      <w:r>
        <w:t>mbështetet</w:t>
      </w:r>
      <w:proofErr w:type="spellEnd"/>
      <w:r>
        <w:t xml:space="preserve"> </w:t>
      </w:r>
      <w:proofErr w:type="spellStart"/>
      <w:r>
        <w:t>fuqishëm</w:t>
      </w:r>
      <w:proofErr w:type="spellEnd"/>
      <w:r>
        <w:t xml:space="preserve"> </w:t>
      </w:r>
      <w:proofErr w:type="spellStart"/>
      <w:r>
        <w:t>nga</w:t>
      </w:r>
      <w:proofErr w:type="spellEnd"/>
      <w:r>
        <w:t xml:space="preserve"> </w:t>
      </w:r>
      <w:proofErr w:type="spellStart"/>
      <w:r>
        <w:t>Kryeministria</w:t>
      </w:r>
      <w:proofErr w:type="spellEnd"/>
      <w:r>
        <w:t xml:space="preserve">. </w:t>
      </w:r>
      <w:proofErr w:type="spellStart"/>
      <w:r>
        <w:t>Në</w:t>
      </w:r>
      <w:proofErr w:type="spellEnd"/>
      <w:r>
        <w:t xml:space="preserve"> </w:t>
      </w:r>
      <w:proofErr w:type="spellStart"/>
      <w:r>
        <w:t>nëntor</w:t>
      </w:r>
      <w:proofErr w:type="spellEnd"/>
      <w:r>
        <w:t xml:space="preserve"> 2017, </w:t>
      </w:r>
      <w:proofErr w:type="spellStart"/>
      <w:r>
        <w:t>Shqipëria</w:t>
      </w:r>
      <w:proofErr w:type="spellEnd"/>
      <w:r>
        <w:t xml:space="preserve"> u </w:t>
      </w:r>
      <w:proofErr w:type="spellStart"/>
      <w:r>
        <w:t>regjistrua</w:t>
      </w:r>
      <w:proofErr w:type="spellEnd"/>
      <w:r>
        <w:t xml:space="preserve"> </w:t>
      </w:r>
      <w:proofErr w:type="spellStart"/>
      <w:r>
        <w:t>në</w:t>
      </w:r>
      <w:proofErr w:type="spellEnd"/>
      <w:r>
        <w:t xml:space="preserve"> </w:t>
      </w:r>
      <w:proofErr w:type="spellStart"/>
      <w:r>
        <w:t>Platformën</w:t>
      </w:r>
      <w:proofErr w:type="spellEnd"/>
      <w:r>
        <w:t xml:space="preserve"> e </w:t>
      </w:r>
      <w:proofErr w:type="spellStart"/>
      <w:r>
        <w:t>Specializimit</w:t>
      </w:r>
      <w:proofErr w:type="spellEnd"/>
      <w:r>
        <w:t xml:space="preserve"> Smart </w:t>
      </w:r>
      <w:proofErr w:type="spellStart"/>
      <w:r>
        <w:t>të</w:t>
      </w:r>
      <w:proofErr w:type="spellEnd"/>
      <w:r>
        <w:t xml:space="preserve"> JRC </w:t>
      </w:r>
      <w:proofErr w:type="spellStart"/>
      <w:r>
        <w:t>dhe</w:t>
      </w:r>
      <w:proofErr w:type="spellEnd"/>
      <w:r>
        <w:t xml:space="preserve"> </w:t>
      </w:r>
      <w:proofErr w:type="spellStart"/>
      <w:r>
        <w:t>që</w:t>
      </w:r>
      <w:proofErr w:type="spellEnd"/>
      <w:r>
        <w:t xml:space="preserve"> </w:t>
      </w:r>
      <w:proofErr w:type="spellStart"/>
      <w:r>
        <w:t>atëherë</w:t>
      </w:r>
      <w:proofErr w:type="spellEnd"/>
      <w:r>
        <w:t xml:space="preserve"> </w:t>
      </w:r>
      <w:proofErr w:type="spellStart"/>
      <w:r>
        <w:t>vendi</w:t>
      </w:r>
      <w:proofErr w:type="spellEnd"/>
      <w:r>
        <w:t xml:space="preserve"> ka </w:t>
      </w:r>
      <w:proofErr w:type="spellStart"/>
      <w:r>
        <w:t>zbatuar</w:t>
      </w:r>
      <w:proofErr w:type="spellEnd"/>
      <w:r>
        <w:t xml:space="preserve"> </w:t>
      </w:r>
      <w:proofErr w:type="spellStart"/>
      <w:r>
        <w:t>një</w:t>
      </w:r>
      <w:proofErr w:type="spellEnd"/>
      <w:r>
        <w:t xml:space="preserve"> </w:t>
      </w:r>
      <w:proofErr w:type="spellStart"/>
      <w:r>
        <w:t>udhërrëfyes</w:t>
      </w:r>
      <w:proofErr w:type="spellEnd"/>
      <w:r>
        <w:t xml:space="preserve"> </w:t>
      </w:r>
      <w:proofErr w:type="spellStart"/>
      <w:r>
        <w:t>për</w:t>
      </w:r>
      <w:proofErr w:type="spellEnd"/>
      <w:r>
        <w:t xml:space="preserve"> </w:t>
      </w:r>
      <w:proofErr w:type="spellStart"/>
      <w:r>
        <w:t>përcaktimin</w:t>
      </w:r>
      <w:proofErr w:type="spellEnd"/>
      <w:r>
        <w:t xml:space="preserve"> e </w:t>
      </w:r>
      <w:proofErr w:type="spellStart"/>
      <w:r>
        <w:t>një</w:t>
      </w:r>
      <w:proofErr w:type="spellEnd"/>
      <w:r>
        <w:t xml:space="preserve"> </w:t>
      </w:r>
      <w:proofErr w:type="spellStart"/>
      <w:r>
        <w:t>Strategjie</w:t>
      </w:r>
      <w:proofErr w:type="spellEnd"/>
      <w:r>
        <w:t xml:space="preserve"> </w:t>
      </w:r>
      <w:proofErr w:type="spellStart"/>
      <w:r>
        <w:t>Kombëtare</w:t>
      </w:r>
      <w:proofErr w:type="spellEnd"/>
      <w:r>
        <w:t xml:space="preserve"> </w:t>
      </w:r>
      <w:proofErr w:type="spellStart"/>
      <w:r>
        <w:t>për</w:t>
      </w:r>
      <w:proofErr w:type="spellEnd"/>
      <w:r>
        <w:t xml:space="preserve"> </w:t>
      </w:r>
      <w:proofErr w:type="spellStart"/>
      <w:r>
        <w:t>Specializimin</w:t>
      </w:r>
      <w:proofErr w:type="spellEnd"/>
      <w:r>
        <w:t xml:space="preserve"> e </w:t>
      </w:r>
      <w:proofErr w:type="spellStart"/>
      <w:r>
        <w:t>zgjuar</w:t>
      </w:r>
      <w:proofErr w:type="spellEnd"/>
      <w:r>
        <w:t xml:space="preserve">, me </w:t>
      </w:r>
      <w:proofErr w:type="spellStart"/>
      <w:r>
        <w:t>ndihmën</w:t>
      </w:r>
      <w:proofErr w:type="spellEnd"/>
      <w:r>
        <w:t xml:space="preserve"> e KE-</w:t>
      </w:r>
      <w:proofErr w:type="spellStart"/>
      <w:r>
        <w:t>së</w:t>
      </w:r>
      <w:proofErr w:type="spellEnd"/>
      <w:r>
        <w:t xml:space="preserve"> </w:t>
      </w:r>
      <w:proofErr w:type="spellStart"/>
      <w:r>
        <w:t>dhe</w:t>
      </w:r>
      <w:proofErr w:type="spellEnd"/>
      <w:r>
        <w:t xml:space="preserve"> </w:t>
      </w:r>
      <w:proofErr w:type="spellStart"/>
      <w:r>
        <w:t>sipas</w:t>
      </w:r>
      <w:proofErr w:type="spellEnd"/>
      <w:r>
        <w:t xml:space="preserve"> </w:t>
      </w:r>
      <w:proofErr w:type="spellStart"/>
      <w:r>
        <w:t>kuadrit</w:t>
      </w:r>
      <w:proofErr w:type="spellEnd"/>
      <w:r>
        <w:t xml:space="preserve"> </w:t>
      </w:r>
      <w:proofErr w:type="spellStart"/>
      <w:r>
        <w:t>metodologji</w:t>
      </w:r>
      <w:r w:rsidR="00FA5477">
        <w:t>k</w:t>
      </w:r>
      <w:proofErr w:type="spellEnd"/>
      <w:r w:rsidR="00FA5477">
        <w:t xml:space="preserve"> </w:t>
      </w:r>
      <w:proofErr w:type="spellStart"/>
      <w:r w:rsidR="00FA5477">
        <w:t>të</w:t>
      </w:r>
      <w:proofErr w:type="spellEnd"/>
      <w:r w:rsidR="00FA5477">
        <w:t xml:space="preserve"> JRC </w:t>
      </w:r>
      <w:proofErr w:type="spellStart"/>
      <w:r w:rsidR="00FA5477">
        <w:t>për</w:t>
      </w:r>
      <w:proofErr w:type="spellEnd"/>
      <w:r w:rsidR="00FA5477">
        <w:t xml:space="preserve"> </w:t>
      </w:r>
      <w:proofErr w:type="spellStart"/>
      <w:r w:rsidR="00FA5477">
        <w:t>Specializimin</w:t>
      </w:r>
      <w:proofErr w:type="spellEnd"/>
      <w:r w:rsidR="00FA5477">
        <w:t xml:space="preserve"> </w:t>
      </w:r>
      <w:proofErr w:type="spellStart"/>
      <w:r w:rsidR="00FA5477">
        <w:t>Inteligjent</w:t>
      </w:r>
      <w:proofErr w:type="spellEnd"/>
      <w:r>
        <w:t xml:space="preserve"> </w:t>
      </w:r>
      <w:proofErr w:type="spellStart"/>
      <w:r>
        <w:t>në</w:t>
      </w:r>
      <w:proofErr w:type="spellEnd"/>
      <w:r>
        <w:t xml:space="preserve"> </w:t>
      </w:r>
      <w:proofErr w:type="spellStart"/>
      <w:r>
        <w:t>v</w:t>
      </w:r>
      <w:r w:rsidR="00FA5477">
        <w:t>endet</w:t>
      </w:r>
      <w:proofErr w:type="spellEnd"/>
      <w:r w:rsidR="00FA5477">
        <w:t xml:space="preserve"> e </w:t>
      </w:r>
      <w:proofErr w:type="spellStart"/>
      <w:r w:rsidR="00FA5477">
        <w:t>Zgjerimit</w:t>
      </w:r>
      <w:proofErr w:type="spellEnd"/>
      <w:r w:rsidR="00FA5477">
        <w:t xml:space="preserve"> </w:t>
      </w:r>
      <w:proofErr w:type="spellStart"/>
      <w:r w:rsidR="00FA5477">
        <w:t>dhe</w:t>
      </w:r>
      <w:proofErr w:type="spellEnd"/>
      <w:r w:rsidR="00FA5477">
        <w:t xml:space="preserve"> </w:t>
      </w:r>
      <w:proofErr w:type="spellStart"/>
      <w:r w:rsidR="00FA5477">
        <w:t>Fqinje</w:t>
      </w:r>
      <w:proofErr w:type="spellEnd"/>
      <w:r w:rsidR="00FA5477">
        <w:t xml:space="preserve"> </w:t>
      </w:r>
      <w:proofErr w:type="spellStart"/>
      <w:r w:rsidR="00FA5477">
        <w:t>t</w:t>
      </w:r>
      <w:r>
        <w:t>ë</w:t>
      </w:r>
      <w:proofErr w:type="spellEnd"/>
      <w:r>
        <w:t xml:space="preserve"> BE-</w:t>
      </w:r>
      <w:proofErr w:type="spellStart"/>
      <w:r>
        <w:t>së</w:t>
      </w:r>
      <w:proofErr w:type="spellEnd"/>
      <w:r>
        <w:t>.</w:t>
      </w:r>
    </w:p>
    <w:p w14:paraId="34FC4A10" w14:textId="77777777" w:rsidR="00DA62C7" w:rsidRDefault="00707778">
      <w:pPr>
        <w:pStyle w:val="BodyText"/>
        <w:spacing w:before="114" w:line="232" w:lineRule="auto"/>
        <w:ind w:left="1132" w:right="1134" w:hanging="1"/>
        <w:jc w:val="both"/>
      </w:pPr>
      <w:r>
        <w:t xml:space="preserve">Ky </w:t>
      </w:r>
      <w:proofErr w:type="spellStart"/>
      <w:r>
        <w:t>studim</w:t>
      </w:r>
      <w:proofErr w:type="spellEnd"/>
      <w:r>
        <w:t xml:space="preserve"> </w:t>
      </w:r>
      <w:proofErr w:type="spellStart"/>
      <w:r>
        <w:t>mbështet</w:t>
      </w:r>
      <w:proofErr w:type="spellEnd"/>
      <w:r>
        <w:t xml:space="preserve"> </w:t>
      </w:r>
      <w:proofErr w:type="spellStart"/>
      <w:r>
        <w:t>një</w:t>
      </w:r>
      <w:proofErr w:type="spellEnd"/>
      <w:r>
        <w:t xml:space="preserve"> </w:t>
      </w:r>
      <w:proofErr w:type="spellStart"/>
      <w:r>
        <w:t>identifikim</w:t>
      </w:r>
      <w:proofErr w:type="spellEnd"/>
      <w:r>
        <w:t xml:space="preserve"> </w:t>
      </w:r>
      <w:proofErr w:type="spellStart"/>
      <w:r>
        <w:t>të</w:t>
      </w:r>
      <w:proofErr w:type="spellEnd"/>
      <w:r>
        <w:t xml:space="preserve"> </w:t>
      </w:r>
      <w:proofErr w:type="spellStart"/>
      <w:r>
        <w:t>parë</w:t>
      </w:r>
      <w:proofErr w:type="spellEnd"/>
      <w:r>
        <w:t xml:space="preserve"> </w:t>
      </w:r>
      <w:proofErr w:type="spellStart"/>
      <w:r>
        <w:t>të</w:t>
      </w:r>
      <w:proofErr w:type="spellEnd"/>
      <w:r>
        <w:t xml:space="preserve"> </w:t>
      </w:r>
      <w:proofErr w:type="spellStart"/>
      <w:r>
        <w:t>fushave</w:t>
      </w:r>
      <w:proofErr w:type="spellEnd"/>
      <w:r>
        <w:t xml:space="preserve"> </w:t>
      </w:r>
      <w:proofErr w:type="spellStart"/>
      <w:r>
        <w:t>ekonomike</w:t>
      </w:r>
      <w:proofErr w:type="spellEnd"/>
      <w:r>
        <w:t xml:space="preserve"> </w:t>
      </w:r>
      <w:proofErr w:type="spellStart"/>
      <w:r>
        <w:t>dhe</w:t>
      </w:r>
      <w:proofErr w:type="spellEnd"/>
      <w:r>
        <w:t xml:space="preserve"> </w:t>
      </w:r>
      <w:proofErr w:type="spellStart"/>
      <w:r>
        <w:t>prodhuese</w:t>
      </w:r>
      <w:proofErr w:type="spellEnd"/>
      <w:r>
        <w:t xml:space="preserve"> </w:t>
      </w:r>
      <w:proofErr w:type="spellStart"/>
      <w:r>
        <w:t>që</w:t>
      </w:r>
      <w:proofErr w:type="spellEnd"/>
      <w:r>
        <w:t xml:space="preserve"> </w:t>
      </w:r>
      <w:proofErr w:type="spellStart"/>
      <w:r>
        <w:t>mund</w:t>
      </w:r>
      <w:proofErr w:type="spellEnd"/>
      <w:r>
        <w:t xml:space="preserve"> </w:t>
      </w:r>
      <w:proofErr w:type="spellStart"/>
      <w:r>
        <w:t>të</w:t>
      </w:r>
      <w:proofErr w:type="spellEnd"/>
      <w:r>
        <w:t xml:space="preserve"> </w:t>
      </w:r>
      <w:proofErr w:type="spellStart"/>
      <w:r>
        <w:t>merren</w:t>
      </w:r>
      <w:proofErr w:type="spellEnd"/>
      <w:r>
        <w:t xml:space="preserve"> </w:t>
      </w:r>
      <w:proofErr w:type="spellStart"/>
      <w:r>
        <w:t>parasysh</w:t>
      </w:r>
      <w:proofErr w:type="spellEnd"/>
      <w:r>
        <w:t xml:space="preserve"> </w:t>
      </w:r>
      <w:proofErr w:type="spellStart"/>
      <w:r>
        <w:t>në</w:t>
      </w:r>
      <w:proofErr w:type="spellEnd"/>
      <w:r>
        <w:t xml:space="preserve"> </w:t>
      </w:r>
      <w:proofErr w:type="spellStart"/>
      <w:r>
        <w:t>përzgjedhjen</w:t>
      </w:r>
      <w:proofErr w:type="spellEnd"/>
      <w:r>
        <w:t xml:space="preserve"> e </w:t>
      </w:r>
      <w:proofErr w:type="spellStart"/>
      <w:r>
        <w:t>fushave</w:t>
      </w:r>
      <w:proofErr w:type="spellEnd"/>
      <w:r>
        <w:t xml:space="preserve"> </w:t>
      </w:r>
      <w:proofErr w:type="spellStart"/>
      <w:r>
        <w:t>prioritare</w:t>
      </w:r>
      <w:proofErr w:type="spellEnd"/>
      <w:r>
        <w:t xml:space="preserve"> </w:t>
      </w:r>
      <w:proofErr w:type="spellStart"/>
      <w:r>
        <w:t>për</w:t>
      </w:r>
      <w:proofErr w:type="spellEnd"/>
      <w:r>
        <w:t xml:space="preserve"> </w:t>
      </w:r>
      <w:proofErr w:type="spellStart"/>
      <w:r>
        <w:t>një</w:t>
      </w:r>
      <w:proofErr w:type="spellEnd"/>
      <w:r>
        <w:t xml:space="preserve"> </w:t>
      </w:r>
      <w:proofErr w:type="spellStart"/>
      <w:r>
        <w:t>Strategji</w:t>
      </w:r>
      <w:proofErr w:type="spellEnd"/>
      <w:r>
        <w:t xml:space="preserve"> </w:t>
      </w:r>
      <w:proofErr w:type="spellStart"/>
      <w:r>
        <w:t>të</w:t>
      </w:r>
      <w:proofErr w:type="spellEnd"/>
      <w:r>
        <w:t xml:space="preserve"> </w:t>
      </w:r>
      <w:proofErr w:type="spellStart"/>
      <w:r>
        <w:t>Specializimit</w:t>
      </w:r>
      <w:proofErr w:type="spellEnd"/>
      <w:r>
        <w:t xml:space="preserve"> Smart </w:t>
      </w:r>
      <w:proofErr w:type="spellStart"/>
      <w:r>
        <w:t>në</w:t>
      </w:r>
      <w:proofErr w:type="spellEnd"/>
      <w:r>
        <w:t xml:space="preserve"> </w:t>
      </w:r>
      <w:proofErr w:type="spellStart"/>
      <w:r>
        <w:t>Shqipëri</w:t>
      </w:r>
      <w:proofErr w:type="spellEnd"/>
      <w:r>
        <w:t xml:space="preserve"> </w:t>
      </w:r>
      <w:proofErr w:type="spellStart"/>
      <w:r>
        <w:t>dhe</w:t>
      </w:r>
      <w:proofErr w:type="spellEnd"/>
      <w:r>
        <w:t xml:space="preserve"> </w:t>
      </w:r>
      <w:proofErr w:type="spellStart"/>
      <w:r>
        <w:t>përfshin</w:t>
      </w:r>
      <w:proofErr w:type="spellEnd"/>
      <w:r>
        <w:t xml:space="preserve"> </w:t>
      </w:r>
      <w:proofErr w:type="spellStart"/>
      <w:r>
        <w:t>analiza</w:t>
      </w:r>
      <w:proofErr w:type="spellEnd"/>
      <w:r>
        <w:t xml:space="preserve"> </w:t>
      </w:r>
      <w:proofErr w:type="spellStart"/>
      <w:r>
        <w:t>sasiore</w:t>
      </w:r>
      <w:proofErr w:type="spellEnd"/>
      <w:r>
        <w:t xml:space="preserve"> </w:t>
      </w:r>
      <w:proofErr w:type="spellStart"/>
      <w:r>
        <w:t>dhe</w:t>
      </w:r>
      <w:proofErr w:type="spellEnd"/>
      <w:r>
        <w:t xml:space="preserve"> </w:t>
      </w:r>
      <w:proofErr w:type="spellStart"/>
      <w:r>
        <w:t>cilësore</w:t>
      </w:r>
      <w:proofErr w:type="spellEnd"/>
      <w:r>
        <w:t>.</w:t>
      </w:r>
    </w:p>
    <w:p w14:paraId="4DB21E5B" w14:textId="7E975A00" w:rsidR="00DA62C7" w:rsidRPr="00DE6056" w:rsidRDefault="00FA5477">
      <w:pPr>
        <w:pStyle w:val="BodyText"/>
        <w:spacing w:before="118" w:line="232" w:lineRule="auto"/>
        <w:ind w:left="1132" w:right="1132"/>
        <w:jc w:val="both"/>
        <w:rPr>
          <w:color w:val="000000" w:themeColor="text1"/>
        </w:rPr>
      </w:pPr>
      <w:proofErr w:type="spellStart"/>
      <w:r>
        <w:t>Qasja</w:t>
      </w:r>
      <w:proofErr w:type="spellEnd"/>
      <w:r>
        <w:t xml:space="preserve"> e </w:t>
      </w:r>
      <w:proofErr w:type="spellStart"/>
      <w:r>
        <w:t>Specializimit</w:t>
      </w:r>
      <w:proofErr w:type="spellEnd"/>
      <w:r>
        <w:t xml:space="preserve"> </w:t>
      </w:r>
      <w:proofErr w:type="spellStart"/>
      <w:r>
        <w:t>Inteligjent</w:t>
      </w:r>
      <w:proofErr w:type="spellEnd"/>
      <w:r w:rsidR="00707778">
        <w:t xml:space="preserve"> </w:t>
      </w:r>
      <w:proofErr w:type="spellStart"/>
      <w:r w:rsidR="00707778">
        <w:t>inkurajon</w:t>
      </w:r>
      <w:proofErr w:type="spellEnd"/>
      <w:r w:rsidR="00707778">
        <w:t xml:space="preserve"> </w:t>
      </w:r>
      <w:proofErr w:type="spellStart"/>
      <w:r w:rsidR="00707778">
        <w:t>kombinimin</w:t>
      </w:r>
      <w:proofErr w:type="spellEnd"/>
      <w:r w:rsidR="00707778">
        <w:t xml:space="preserve"> e </w:t>
      </w:r>
      <w:proofErr w:type="spellStart"/>
      <w:r w:rsidR="00707778">
        <w:t>politikëbërjes</w:t>
      </w:r>
      <w:proofErr w:type="spellEnd"/>
      <w:r w:rsidR="00707778">
        <w:t xml:space="preserve"> </w:t>
      </w:r>
      <w:proofErr w:type="spellStart"/>
      <w:r w:rsidR="00707778">
        <w:t>së</w:t>
      </w:r>
      <w:proofErr w:type="spellEnd"/>
      <w:r w:rsidR="00707778">
        <w:t xml:space="preserve"> </w:t>
      </w:r>
      <w:proofErr w:type="spellStart"/>
      <w:r w:rsidR="00707778">
        <w:t>bazuar</w:t>
      </w:r>
      <w:proofErr w:type="spellEnd"/>
      <w:r w:rsidR="00707778">
        <w:t xml:space="preserve"> </w:t>
      </w:r>
      <w:proofErr w:type="spellStart"/>
      <w:r w:rsidR="00707778">
        <w:t>në</w:t>
      </w:r>
      <w:proofErr w:type="spellEnd"/>
      <w:r w:rsidR="00707778">
        <w:t xml:space="preserve"> </w:t>
      </w:r>
      <w:proofErr w:type="spellStart"/>
      <w:r w:rsidR="00707778">
        <w:t>dëshmi</w:t>
      </w:r>
      <w:proofErr w:type="spellEnd"/>
      <w:r w:rsidR="00707778">
        <w:t xml:space="preserve"> me </w:t>
      </w:r>
      <w:proofErr w:type="spellStart"/>
      <w:r w:rsidR="00707778">
        <w:t>konsultimin</w:t>
      </w:r>
      <w:proofErr w:type="spellEnd"/>
      <w:r w:rsidR="00707778">
        <w:t xml:space="preserve"> e </w:t>
      </w:r>
      <w:proofErr w:type="spellStart"/>
      <w:r w:rsidR="00707778">
        <w:t>aktorëve</w:t>
      </w:r>
      <w:proofErr w:type="spellEnd"/>
      <w:r w:rsidR="00707778">
        <w:t xml:space="preserve"> </w:t>
      </w:r>
      <w:proofErr w:type="spellStart"/>
      <w:r w:rsidR="00707778">
        <w:t>kryesorë</w:t>
      </w:r>
      <w:proofErr w:type="spellEnd"/>
      <w:r w:rsidR="00707778">
        <w:t xml:space="preserve"> </w:t>
      </w:r>
      <w:proofErr w:type="spellStart"/>
      <w:r w:rsidR="00707778">
        <w:t>të</w:t>
      </w:r>
      <w:proofErr w:type="spellEnd"/>
      <w:r w:rsidR="00707778">
        <w:t xml:space="preserve"> </w:t>
      </w:r>
      <w:proofErr w:type="spellStart"/>
      <w:r w:rsidR="00707778">
        <w:t>një</w:t>
      </w:r>
      <w:proofErr w:type="spellEnd"/>
      <w:r w:rsidR="00707778">
        <w:t xml:space="preserve"> </w:t>
      </w:r>
      <w:proofErr w:type="spellStart"/>
      <w:r w:rsidR="00707778">
        <w:t>ekosistemi</w:t>
      </w:r>
      <w:proofErr w:type="spellEnd"/>
      <w:r w:rsidR="00707778">
        <w:t xml:space="preserve"> </w:t>
      </w:r>
      <w:proofErr w:type="spellStart"/>
      <w:r w:rsidR="00707778">
        <w:t>raj</w:t>
      </w:r>
      <w:r>
        <w:t>onal</w:t>
      </w:r>
      <w:proofErr w:type="spellEnd"/>
      <w:r>
        <w:t xml:space="preserve"> </w:t>
      </w:r>
      <w:proofErr w:type="spellStart"/>
      <w:r>
        <w:t>ose</w:t>
      </w:r>
      <w:proofErr w:type="spellEnd"/>
      <w:r>
        <w:t xml:space="preserve"> </w:t>
      </w:r>
      <w:proofErr w:type="spellStart"/>
      <w:r>
        <w:t>kombëtar</w:t>
      </w:r>
      <w:proofErr w:type="spellEnd"/>
      <w:r>
        <w:t xml:space="preserve">. </w:t>
      </w:r>
      <w:proofErr w:type="spellStart"/>
      <w:r>
        <w:t>Faza</w:t>
      </w:r>
      <w:proofErr w:type="spellEnd"/>
      <w:r>
        <w:t xml:space="preserve"> </w:t>
      </w:r>
      <w:r w:rsidRPr="00DE6056">
        <w:rPr>
          <w:color w:val="000000" w:themeColor="text1"/>
        </w:rPr>
        <w:t xml:space="preserve">e </w:t>
      </w:r>
      <w:proofErr w:type="spellStart"/>
      <w:r w:rsidRPr="00DE6056">
        <w:rPr>
          <w:color w:val="000000" w:themeColor="text1"/>
        </w:rPr>
        <w:t>hartëzimit</w:t>
      </w:r>
      <w:proofErr w:type="spellEnd"/>
      <w:r w:rsidR="00707778" w:rsidRPr="00DE6056">
        <w:rPr>
          <w:color w:val="000000" w:themeColor="text1"/>
        </w:rPr>
        <w:t xml:space="preserve"> </w:t>
      </w:r>
      <w:proofErr w:type="spellStart"/>
      <w:r w:rsidR="00707778" w:rsidRPr="00DE6056">
        <w:rPr>
          <w:color w:val="000000" w:themeColor="text1"/>
        </w:rPr>
        <w:t>është</w:t>
      </w:r>
      <w:proofErr w:type="spellEnd"/>
      <w:r w:rsidR="00707778" w:rsidRPr="00DE6056">
        <w:rPr>
          <w:color w:val="000000" w:themeColor="text1"/>
        </w:rPr>
        <w:t xml:space="preserve"> </w:t>
      </w:r>
      <w:proofErr w:type="spellStart"/>
      <w:r w:rsidR="00707778" w:rsidRPr="00DE6056">
        <w:rPr>
          <w:color w:val="000000" w:themeColor="text1"/>
        </w:rPr>
        <w:t>thelbësore</w:t>
      </w:r>
      <w:proofErr w:type="spellEnd"/>
      <w:r w:rsidR="00707778" w:rsidRPr="00DE6056">
        <w:rPr>
          <w:color w:val="000000" w:themeColor="text1"/>
        </w:rPr>
        <w:t xml:space="preserve"> </w:t>
      </w:r>
      <w:proofErr w:type="spellStart"/>
      <w:r w:rsidR="00707778" w:rsidRPr="00DE6056">
        <w:rPr>
          <w:color w:val="000000" w:themeColor="text1"/>
        </w:rPr>
        <w:t>për</w:t>
      </w:r>
      <w:proofErr w:type="spellEnd"/>
      <w:r w:rsidR="00707778" w:rsidRPr="00DE6056">
        <w:rPr>
          <w:color w:val="000000" w:themeColor="text1"/>
        </w:rPr>
        <w:t xml:space="preserve"> </w:t>
      </w:r>
      <w:proofErr w:type="spellStart"/>
      <w:r w:rsidR="00707778" w:rsidRPr="00DE6056">
        <w:rPr>
          <w:color w:val="000000" w:themeColor="text1"/>
        </w:rPr>
        <w:t>të</w:t>
      </w:r>
      <w:proofErr w:type="spellEnd"/>
      <w:r w:rsidR="00707778" w:rsidRPr="00DE6056">
        <w:rPr>
          <w:color w:val="000000" w:themeColor="text1"/>
        </w:rPr>
        <w:t xml:space="preserve"> </w:t>
      </w:r>
      <w:proofErr w:type="spellStart"/>
      <w:r w:rsidR="00707778" w:rsidRPr="00DE6056">
        <w:rPr>
          <w:color w:val="000000" w:themeColor="text1"/>
        </w:rPr>
        <w:t>zbuluar</w:t>
      </w:r>
      <w:proofErr w:type="spellEnd"/>
      <w:r w:rsidR="00707778" w:rsidRPr="00DE6056">
        <w:rPr>
          <w:color w:val="000000" w:themeColor="text1"/>
        </w:rPr>
        <w:t xml:space="preserve"> se </w:t>
      </w:r>
      <w:proofErr w:type="spellStart"/>
      <w:r w:rsidR="00707778" w:rsidRPr="00DE6056">
        <w:rPr>
          <w:color w:val="000000" w:themeColor="text1"/>
        </w:rPr>
        <w:t>cilat</w:t>
      </w:r>
      <w:proofErr w:type="spellEnd"/>
      <w:r w:rsidR="00707778" w:rsidRPr="00DE6056">
        <w:rPr>
          <w:color w:val="000000" w:themeColor="text1"/>
        </w:rPr>
        <w:t xml:space="preserve"> </w:t>
      </w:r>
      <w:proofErr w:type="spellStart"/>
      <w:r w:rsidR="00707778" w:rsidRPr="00DE6056">
        <w:rPr>
          <w:color w:val="000000" w:themeColor="text1"/>
        </w:rPr>
        <w:t>specializime</w:t>
      </w:r>
      <w:proofErr w:type="spellEnd"/>
      <w:r w:rsidR="00707778" w:rsidRPr="00DE6056">
        <w:rPr>
          <w:color w:val="000000" w:themeColor="text1"/>
        </w:rPr>
        <w:t xml:space="preserve"> </w:t>
      </w:r>
      <w:proofErr w:type="spellStart"/>
      <w:r w:rsidR="00707778" w:rsidRPr="00DE6056">
        <w:rPr>
          <w:color w:val="000000" w:themeColor="text1"/>
        </w:rPr>
        <w:t>nën-sektorale</w:t>
      </w:r>
      <w:proofErr w:type="spellEnd"/>
      <w:r w:rsidR="00707778" w:rsidRPr="00DE6056">
        <w:rPr>
          <w:color w:val="000000" w:themeColor="text1"/>
        </w:rPr>
        <w:t xml:space="preserve"> </w:t>
      </w:r>
      <w:proofErr w:type="spellStart"/>
      <w:r w:rsidR="00707778" w:rsidRPr="00DE6056">
        <w:rPr>
          <w:color w:val="000000" w:themeColor="text1"/>
        </w:rPr>
        <w:t>kanë</w:t>
      </w:r>
      <w:proofErr w:type="spellEnd"/>
      <w:r w:rsidR="00707778" w:rsidRPr="00DE6056">
        <w:rPr>
          <w:color w:val="000000" w:themeColor="text1"/>
        </w:rPr>
        <w:t xml:space="preserve"> </w:t>
      </w:r>
      <w:proofErr w:type="spellStart"/>
      <w:r w:rsidR="00707778" w:rsidRPr="00DE6056">
        <w:rPr>
          <w:color w:val="000000" w:themeColor="text1"/>
        </w:rPr>
        <w:t>masë</w:t>
      </w:r>
      <w:proofErr w:type="spellEnd"/>
      <w:r w:rsidR="00707778" w:rsidRPr="00DE6056">
        <w:rPr>
          <w:color w:val="000000" w:themeColor="text1"/>
        </w:rPr>
        <w:t xml:space="preserve"> </w:t>
      </w:r>
      <w:proofErr w:type="spellStart"/>
      <w:r w:rsidR="00707778" w:rsidRPr="00DE6056">
        <w:rPr>
          <w:color w:val="000000" w:themeColor="text1"/>
        </w:rPr>
        <w:t>kritike</w:t>
      </w:r>
      <w:proofErr w:type="spellEnd"/>
      <w:r w:rsidR="00707778" w:rsidRPr="00DE6056">
        <w:rPr>
          <w:color w:val="000000" w:themeColor="text1"/>
        </w:rPr>
        <w:t xml:space="preserve"> </w:t>
      </w:r>
      <w:proofErr w:type="spellStart"/>
      <w:r w:rsidR="00707778" w:rsidRPr="00DE6056">
        <w:rPr>
          <w:color w:val="000000" w:themeColor="text1"/>
        </w:rPr>
        <w:t>të</w:t>
      </w:r>
      <w:proofErr w:type="spellEnd"/>
      <w:r w:rsidR="00707778" w:rsidRPr="00DE6056">
        <w:rPr>
          <w:color w:val="000000" w:themeColor="text1"/>
        </w:rPr>
        <w:t xml:space="preserve"> </w:t>
      </w:r>
      <w:proofErr w:type="spellStart"/>
      <w:r w:rsidR="00707778" w:rsidRPr="00DE6056">
        <w:rPr>
          <w:color w:val="000000" w:themeColor="text1"/>
        </w:rPr>
        <w:t>përshtatshme</w:t>
      </w:r>
      <w:proofErr w:type="spellEnd"/>
      <w:r w:rsidR="00707778" w:rsidRPr="00DE6056">
        <w:rPr>
          <w:color w:val="000000" w:themeColor="text1"/>
        </w:rPr>
        <w:t xml:space="preserve">, </w:t>
      </w:r>
      <w:proofErr w:type="spellStart"/>
      <w:r w:rsidR="00707778" w:rsidRPr="00DE6056">
        <w:rPr>
          <w:color w:val="000000" w:themeColor="text1"/>
        </w:rPr>
        <w:t>aktivitet</w:t>
      </w:r>
      <w:proofErr w:type="spellEnd"/>
      <w:r w:rsidR="00707778" w:rsidRPr="00DE6056">
        <w:rPr>
          <w:color w:val="000000" w:themeColor="text1"/>
        </w:rPr>
        <w:t xml:space="preserve"> </w:t>
      </w:r>
      <w:proofErr w:type="spellStart"/>
      <w:r w:rsidR="00707778" w:rsidRPr="00DE6056">
        <w:rPr>
          <w:color w:val="000000" w:themeColor="text1"/>
        </w:rPr>
        <w:t>inovativ</w:t>
      </w:r>
      <w:proofErr w:type="spellEnd"/>
      <w:r w:rsidR="00707778" w:rsidRPr="00DE6056">
        <w:rPr>
          <w:color w:val="000000" w:themeColor="text1"/>
        </w:rPr>
        <w:t xml:space="preserve"> </w:t>
      </w:r>
      <w:proofErr w:type="spellStart"/>
      <w:r w:rsidR="00707778" w:rsidRPr="00DE6056">
        <w:rPr>
          <w:color w:val="000000" w:themeColor="text1"/>
        </w:rPr>
        <w:t>si</w:t>
      </w:r>
      <w:proofErr w:type="spellEnd"/>
      <w:r w:rsidR="00707778" w:rsidRPr="00DE6056">
        <w:rPr>
          <w:color w:val="000000" w:themeColor="text1"/>
        </w:rPr>
        <w:t xml:space="preserve"> </w:t>
      </w:r>
      <w:proofErr w:type="spellStart"/>
      <w:r w:rsidR="00707778" w:rsidRPr="00DE6056">
        <w:rPr>
          <w:color w:val="000000" w:themeColor="text1"/>
        </w:rPr>
        <w:t>dhe</w:t>
      </w:r>
      <w:proofErr w:type="spellEnd"/>
      <w:r w:rsidR="00707778" w:rsidRPr="00DE6056">
        <w:rPr>
          <w:color w:val="000000" w:themeColor="text1"/>
        </w:rPr>
        <w:t xml:space="preserve"> </w:t>
      </w:r>
      <w:proofErr w:type="spellStart"/>
      <w:r w:rsidR="00707778" w:rsidRPr="00DE6056">
        <w:rPr>
          <w:color w:val="000000" w:themeColor="text1"/>
        </w:rPr>
        <w:t>rezultate</w:t>
      </w:r>
      <w:proofErr w:type="spellEnd"/>
      <w:r w:rsidR="00707778" w:rsidRPr="00DE6056">
        <w:rPr>
          <w:color w:val="000000" w:themeColor="text1"/>
        </w:rPr>
        <w:t xml:space="preserve"> </w:t>
      </w:r>
      <w:proofErr w:type="spellStart"/>
      <w:r w:rsidR="00707778" w:rsidRPr="00DE6056">
        <w:rPr>
          <w:color w:val="000000" w:themeColor="text1"/>
        </w:rPr>
        <w:t>shkencore</w:t>
      </w:r>
      <w:proofErr w:type="spellEnd"/>
      <w:r w:rsidR="00707778" w:rsidRPr="00DE6056">
        <w:rPr>
          <w:color w:val="000000" w:themeColor="text1"/>
        </w:rPr>
        <w:t xml:space="preserve"> </w:t>
      </w:r>
      <w:proofErr w:type="spellStart"/>
      <w:r w:rsidR="00707778" w:rsidRPr="00DE6056">
        <w:rPr>
          <w:color w:val="000000" w:themeColor="text1"/>
        </w:rPr>
        <w:t>dhe</w:t>
      </w:r>
      <w:proofErr w:type="spellEnd"/>
      <w:r w:rsidR="00707778" w:rsidRPr="00DE6056">
        <w:rPr>
          <w:color w:val="000000" w:themeColor="text1"/>
        </w:rPr>
        <w:t xml:space="preserve"> </w:t>
      </w:r>
      <w:proofErr w:type="spellStart"/>
      <w:r w:rsidR="00707778" w:rsidRPr="00DE6056">
        <w:rPr>
          <w:color w:val="000000" w:themeColor="text1"/>
        </w:rPr>
        <w:t>teknologjike</w:t>
      </w:r>
      <w:proofErr w:type="spellEnd"/>
      <w:r w:rsidR="00707778" w:rsidRPr="00DE6056">
        <w:rPr>
          <w:color w:val="000000" w:themeColor="text1"/>
        </w:rPr>
        <w:t xml:space="preserve"> </w:t>
      </w:r>
      <w:proofErr w:type="spellStart"/>
      <w:r w:rsidR="00707778" w:rsidRPr="00DE6056">
        <w:rPr>
          <w:color w:val="000000" w:themeColor="text1"/>
        </w:rPr>
        <w:t>për</w:t>
      </w:r>
      <w:proofErr w:type="spellEnd"/>
      <w:r w:rsidR="00707778" w:rsidRPr="00DE6056">
        <w:rPr>
          <w:color w:val="000000" w:themeColor="text1"/>
        </w:rPr>
        <w:t xml:space="preserve"> </w:t>
      </w:r>
      <w:proofErr w:type="spellStart"/>
      <w:r w:rsidR="00707778" w:rsidRPr="00DE6056">
        <w:rPr>
          <w:color w:val="000000" w:themeColor="text1"/>
        </w:rPr>
        <w:t>të</w:t>
      </w:r>
      <w:proofErr w:type="spellEnd"/>
      <w:r w:rsidR="00707778" w:rsidRPr="00DE6056">
        <w:rPr>
          <w:color w:val="000000" w:themeColor="text1"/>
        </w:rPr>
        <w:t xml:space="preserve"> </w:t>
      </w:r>
      <w:proofErr w:type="spellStart"/>
      <w:r w:rsidR="00707778" w:rsidRPr="00DE6056">
        <w:rPr>
          <w:color w:val="000000" w:themeColor="text1"/>
        </w:rPr>
        <w:t>nxitur</w:t>
      </w:r>
      <w:proofErr w:type="spellEnd"/>
      <w:r w:rsidR="00707778" w:rsidRPr="00DE6056">
        <w:rPr>
          <w:color w:val="000000" w:themeColor="text1"/>
        </w:rPr>
        <w:t xml:space="preserve"> </w:t>
      </w:r>
      <w:proofErr w:type="spellStart"/>
      <w:r w:rsidR="00707778" w:rsidRPr="00DE6056">
        <w:rPr>
          <w:color w:val="000000" w:themeColor="text1"/>
        </w:rPr>
        <w:t>transformimin</w:t>
      </w:r>
      <w:proofErr w:type="spellEnd"/>
      <w:r w:rsidR="00707778" w:rsidRPr="00DE6056">
        <w:rPr>
          <w:color w:val="000000" w:themeColor="text1"/>
        </w:rPr>
        <w:t xml:space="preserve"> </w:t>
      </w:r>
      <w:proofErr w:type="spellStart"/>
      <w:r w:rsidR="00707778" w:rsidRPr="00DE6056">
        <w:rPr>
          <w:color w:val="000000" w:themeColor="text1"/>
        </w:rPr>
        <w:t>ekonomik</w:t>
      </w:r>
      <w:proofErr w:type="spellEnd"/>
      <w:r w:rsidR="00707778" w:rsidRPr="00DE6056">
        <w:rPr>
          <w:color w:val="000000" w:themeColor="text1"/>
        </w:rPr>
        <w:t xml:space="preserve"> </w:t>
      </w:r>
      <w:proofErr w:type="spellStart"/>
      <w:r w:rsidR="00707778" w:rsidRPr="00DE6056">
        <w:rPr>
          <w:color w:val="000000" w:themeColor="text1"/>
        </w:rPr>
        <w:t>në</w:t>
      </w:r>
      <w:proofErr w:type="spellEnd"/>
      <w:r w:rsidR="00707778" w:rsidRPr="00DE6056">
        <w:rPr>
          <w:color w:val="000000" w:themeColor="text1"/>
        </w:rPr>
        <w:t xml:space="preserve"> </w:t>
      </w:r>
      <w:proofErr w:type="spellStart"/>
      <w:r w:rsidR="00707778" w:rsidRPr="00DE6056">
        <w:rPr>
          <w:color w:val="000000" w:themeColor="text1"/>
        </w:rPr>
        <w:t>afat</w:t>
      </w:r>
      <w:proofErr w:type="spellEnd"/>
      <w:r w:rsidR="00707778" w:rsidRPr="00DE6056">
        <w:rPr>
          <w:color w:val="000000" w:themeColor="text1"/>
        </w:rPr>
        <w:t xml:space="preserve"> </w:t>
      </w:r>
      <w:proofErr w:type="spellStart"/>
      <w:r w:rsidR="00707778" w:rsidRPr="00DE6056">
        <w:rPr>
          <w:color w:val="000000" w:themeColor="text1"/>
        </w:rPr>
        <w:t>të</w:t>
      </w:r>
      <w:proofErr w:type="spellEnd"/>
      <w:r w:rsidR="00707778" w:rsidRPr="00DE6056">
        <w:rPr>
          <w:color w:val="000000" w:themeColor="text1"/>
        </w:rPr>
        <w:t xml:space="preserve"> </w:t>
      </w:r>
      <w:proofErr w:type="spellStart"/>
      <w:r w:rsidR="00707778" w:rsidRPr="00DE6056">
        <w:rPr>
          <w:color w:val="000000" w:themeColor="text1"/>
        </w:rPr>
        <w:t>mesëm</w:t>
      </w:r>
      <w:r w:rsidRPr="00DE6056">
        <w:rPr>
          <w:color w:val="000000" w:themeColor="text1"/>
        </w:rPr>
        <w:t>-afatgjatë</w:t>
      </w:r>
      <w:proofErr w:type="spellEnd"/>
      <w:r w:rsidR="00707778" w:rsidRPr="00DE6056">
        <w:rPr>
          <w:color w:val="000000" w:themeColor="text1"/>
        </w:rPr>
        <w:t xml:space="preserve">, </w:t>
      </w:r>
      <w:proofErr w:type="spellStart"/>
      <w:r w:rsidR="00707778" w:rsidRPr="00DE6056">
        <w:rPr>
          <w:color w:val="000000" w:themeColor="text1"/>
        </w:rPr>
        <w:t>dhe</w:t>
      </w:r>
      <w:proofErr w:type="spellEnd"/>
      <w:r w:rsidR="00707778" w:rsidRPr="00DE6056">
        <w:rPr>
          <w:color w:val="000000" w:themeColor="text1"/>
        </w:rPr>
        <w:t xml:space="preserve"> </w:t>
      </w:r>
      <w:proofErr w:type="spellStart"/>
      <w:r w:rsidR="00707778" w:rsidRPr="00DE6056">
        <w:rPr>
          <w:color w:val="000000" w:themeColor="text1"/>
        </w:rPr>
        <w:t>për</w:t>
      </w:r>
      <w:proofErr w:type="spellEnd"/>
      <w:r w:rsidR="00707778" w:rsidRPr="00DE6056">
        <w:rPr>
          <w:color w:val="000000" w:themeColor="text1"/>
        </w:rPr>
        <w:t xml:space="preserve"> </w:t>
      </w:r>
      <w:proofErr w:type="spellStart"/>
      <w:r w:rsidR="00707778" w:rsidRPr="00DE6056">
        <w:rPr>
          <w:color w:val="000000" w:themeColor="text1"/>
        </w:rPr>
        <w:t>këtë</w:t>
      </w:r>
      <w:proofErr w:type="spellEnd"/>
      <w:r w:rsidR="00707778" w:rsidRPr="00DE6056">
        <w:rPr>
          <w:color w:val="000000" w:themeColor="text1"/>
        </w:rPr>
        <w:t xml:space="preserve"> </w:t>
      </w:r>
      <w:proofErr w:type="spellStart"/>
      <w:r w:rsidR="00707778" w:rsidRPr="00DE6056">
        <w:rPr>
          <w:color w:val="000000" w:themeColor="text1"/>
        </w:rPr>
        <w:t>arsye</w:t>
      </w:r>
      <w:proofErr w:type="spellEnd"/>
      <w:r w:rsidR="00707778" w:rsidRPr="00DE6056">
        <w:rPr>
          <w:color w:val="000000" w:themeColor="text1"/>
        </w:rPr>
        <w:t xml:space="preserve"> </w:t>
      </w:r>
      <w:proofErr w:type="spellStart"/>
      <w:r w:rsidR="00707778" w:rsidRPr="00DE6056">
        <w:rPr>
          <w:color w:val="000000" w:themeColor="text1"/>
        </w:rPr>
        <w:t>mund</w:t>
      </w:r>
      <w:proofErr w:type="spellEnd"/>
      <w:r w:rsidR="00707778" w:rsidRPr="00DE6056">
        <w:rPr>
          <w:color w:val="000000" w:themeColor="text1"/>
        </w:rPr>
        <w:t xml:space="preserve"> </w:t>
      </w:r>
      <w:proofErr w:type="spellStart"/>
      <w:r w:rsidR="00707778" w:rsidRPr="00DE6056">
        <w:rPr>
          <w:color w:val="000000" w:themeColor="text1"/>
        </w:rPr>
        <w:t>të</w:t>
      </w:r>
      <w:proofErr w:type="spellEnd"/>
      <w:r w:rsidR="00707778" w:rsidRPr="00DE6056">
        <w:rPr>
          <w:color w:val="000000" w:themeColor="text1"/>
        </w:rPr>
        <w:t xml:space="preserve"> </w:t>
      </w:r>
      <w:proofErr w:type="spellStart"/>
      <w:r w:rsidR="00707778" w:rsidRPr="00DE6056">
        <w:rPr>
          <w:color w:val="000000" w:themeColor="text1"/>
        </w:rPr>
        <w:t>jenë</w:t>
      </w:r>
      <w:proofErr w:type="spellEnd"/>
      <w:r w:rsidR="00707778" w:rsidRPr="00DE6056">
        <w:rPr>
          <w:color w:val="000000" w:themeColor="text1"/>
        </w:rPr>
        <w:t xml:space="preserve"> </w:t>
      </w:r>
      <w:proofErr w:type="spellStart"/>
      <w:r w:rsidR="00707778" w:rsidRPr="00DE6056">
        <w:rPr>
          <w:color w:val="000000" w:themeColor="text1"/>
        </w:rPr>
        <w:t>objekt</w:t>
      </w:r>
      <w:proofErr w:type="spellEnd"/>
      <w:r w:rsidR="00707778" w:rsidRPr="00DE6056">
        <w:rPr>
          <w:color w:val="000000" w:themeColor="text1"/>
        </w:rPr>
        <w:t xml:space="preserve"> </w:t>
      </w:r>
      <w:proofErr w:type="spellStart"/>
      <w:r w:rsidR="00707778" w:rsidRPr="00DE6056">
        <w:rPr>
          <w:color w:val="000000" w:themeColor="text1"/>
        </w:rPr>
        <w:t>i</w:t>
      </w:r>
      <w:proofErr w:type="spellEnd"/>
      <w:r w:rsidR="00707778" w:rsidRPr="00DE6056">
        <w:rPr>
          <w:color w:val="000000" w:themeColor="text1"/>
        </w:rPr>
        <w:t xml:space="preserve"> </w:t>
      </w:r>
      <w:proofErr w:type="spellStart"/>
      <w:r w:rsidR="00707778" w:rsidRPr="00DE6056">
        <w:rPr>
          <w:color w:val="000000" w:themeColor="text1"/>
        </w:rPr>
        <w:t>investimeve</w:t>
      </w:r>
      <w:proofErr w:type="spellEnd"/>
      <w:r w:rsidR="00707778" w:rsidRPr="00DE6056">
        <w:rPr>
          <w:color w:val="000000" w:themeColor="text1"/>
        </w:rPr>
        <w:t xml:space="preserve"> </w:t>
      </w:r>
      <w:proofErr w:type="spellStart"/>
      <w:r w:rsidR="00707778" w:rsidRPr="00DE6056">
        <w:rPr>
          <w:color w:val="000000" w:themeColor="text1"/>
        </w:rPr>
        <w:t>të</w:t>
      </w:r>
      <w:proofErr w:type="spellEnd"/>
      <w:r w:rsidR="00707778" w:rsidRPr="00DE6056">
        <w:rPr>
          <w:color w:val="000000" w:themeColor="text1"/>
        </w:rPr>
        <w:t xml:space="preserve"> </w:t>
      </w:r>
      <w:proofErr w:type="spellStart"/>
      <w:r w:rsidR="00707778" w:rsidRPr="00DE6056">
        <w:rPr>
          <w:color w:val="000000" w:themeColor="text1"/>
        </w:rPr>
        <w:t>rëndësishme</w:t>
      </w:r>
      <w:proofErr w:type="spellEnd"/>
      <w:r w:rsidR="00707778" w:rsidRPr="00DE6056">
        <w:rPr>
          <w:color w:val="000000" w:themeColor="text1"/>
        </w:rPr>
        <w:t xml:space="preserve"> </w:t>
      </w:r>
      <w:proofErr w:type="spellStart"/>
      <w:r w:rsidR="00707778" w:rsidRPr="00DE6056">
        <w:rPr>
          <w:color w:val="000000" w:themeColor="text1"/>
        </w:rPr>
        <w:t>publike</w:t>
      </w:r>
      <w:proofErr w:type="spellEnd"/>
      <w:r w:rsidR="00707778" w:rsidRPr="00DE6056">
        <w:rPr>
          <w:color w:val="000000" w:themeColor="text1"/>
        </w:rPr>
        <w:t xml:space="preserve">. Ky </w:t>
      </w:r>
      <w:proofErr w:type="spellStart"/>
      <w:r w:rsidR="00707778" w:rsidRPr="00DE6056">
        <w:rPr>
          <w:color w:val="000000" w:themeColor="text1"/>
        </w:rPr>
        <w:t>raport</w:t>
      </w:r>
      <w:proofErr w:type="spellEnd"/>
      <w:r w:rsidR="00707778" w:rsidRPr="00DE6056">
        <w:rPr>
          <w:color w:val="000000" w:themeColor="text1"/>
        </w:rPr>
        <w:t xml:space="preserve"> </w:t>
      </w:r>
      <w:proofErr w:type="spellStart"/>
      <w:r w:rsidR="00707778" w:rsidRPr="00DE6056">
        <w:rPr>
          <w:color w:val="000000" w:themeColor="text1"/>
        </w:rPr>
        <w:t>teknik</w:t>
      </w:r>
      <w:proofErr w:type="spellEnd"/>
      <w:r w:rsidR="00707778" w:rsidRPr="00DE6056">
        <w:rPr>
          <w:color w:val="000000" w:themeColor="text1"/>
        </w:rPr>
        <w:t xml:space="preserve"> </w:t>
      </w:r>
      <w:proofErr w:type="spellStart"/>
      <w:r w:rsidR="00707778" w:rsidRPr="00DE6056">
        <w:rPr>
          <w:color w:val="000000" w:themeColor="text1"/>
        </w:rPr>
        <w:t>përfshin</w:t>
      </w:r>
      <w:proofErr w:type="spellEnd"/>
      <w:r w:rsidR="00707778" w:rsidRPr="00DE6056">
        <w:rPr>
          <w:color w:val="000000" w:themeColor="text1"/>
        </w:rPr>
        <w:t xml:space="preserve"> </w:t>
      </w:r>
      <w:proofErr w:type="spellStart"/>
      <w:r w:rsidR="00707778" w:rsidRPr="00DE6056">
        <w:rPr>
          <w:color w:val="000000" w:themeColor="text1"/>
        </w:rPr>
        <w:t>nga</w:t>
      </w:r>
      <w:proofErr w:type="spellEnd"/>
      <w:r w:rsidR="00707778" w:rsidRPr="00DE6056">
        <w:rPr>
          <w:color w:val="000000" w:themeColor="text1"/>
        </w:rPr>
        <w:t xml:space="preserve"> </w:t>
      </w:r>
      <w:proofErr w:type="spellStart"/>
      <w:r w:rsidR="00707778" w:rsidRPr="00DE6056">
        <w:rPr>
          <w:color w:val="000000" w:themeColor="text1"/>
        </w:rPr>
        <w:t>njëra</w:t>
      </w:r>
      <w:proofErr w:type="spellEnd"/>
      <w:r w:rsidR="00707778" w:rsidRPr="00DE6056">
        <w:rPr>
          <w:color w:val="000000" w:themeColor="text1"/>
        </w:rPr>
        <w:t xml:space="preserve"> </w:t>
      </w:r>
      <w:proofErr w:type="spellStart"/>
      <w:r w:rsidR="00707778" w:rsidRPr="00DE6056">
        <w:rPr>
          <w:color w:val="000000" w:themeColor="text1"/>
        </w:rPr>
        <w:t>anë</w:t>
      </w:r>
      <w:proofErr w:type="spellEnd"/>
      <w:r w:rsidR="00707778" w:rsidRPr="00DE6056">
        <w:rPr>
          <w:color w:val="000000" w:themeColor="text1"/>
        </w:rPr>
        <w:t xml:space="preserve"> </w:t>
      </w:r>
      <w:proofErr w:type="spellStart"/>
      <w:r w:rsidR="00707778" w:rsidRPr="00DE6056">
        <w:rPr>
          <w:color w:val="000000" w:themeColor="text1"/>
        </w:rPr>
        <w:t>një</w:t>
      </w:r>
      <w:proofErr w:type="spellEnd"/>
      <w:r w:rsidR="00707778" w:rsidRPr="00DE6056">
        <w:rPr>
          <w:color w:val="000000" w:themeColor="text1"/>
        </w:rPr>
        <w:t xml:space="preserve"> </w:t>
      </w:r>
      <w:proofErr w:type="spellStart"/>
      <w:r w:rsidR="00707778" w:rsidRPr="00DE6056">
        <w:rPr>
          <w:color w:val="000000" w:themeColor="text1"/>
        </w:rPr>
        <w:t>analiz</w:t>
      </w:r>
      <w:r w:rsidRPr="00DE6056">
        <w:rPr>
          <w:color w:val="000000" w:themeColor="text1"/>
        </w:rPr>
        <w:t>ë</w:t>
      </w:r>
      <w:proofErr w:type="spellEnd"/>
      <w:r w:rsidRPr="00DE6056">
        <w:rPr>
          <w:color w:val="000000" w:themeColor="text1"/>
        </w:rPr>
        <w:t xml:space="preserve"> </w:t>
      </w:r>
      <w:proofErr w:type="spellStart"/>
      <w:r w:rsidRPr="00DE6056">
        <w:rPr>
          <w:color w:val="000000" w:themeColor="text1"/>
        </w:rPr>
        <w:t>sasiore</w:t>
      </w:r>
      <w:proofErr w:type="spellEnd"/>
      <w:r w:rsidRPr="00DE6056">
        <w:rPr>
          <w:color w:val="000000" w:themeColor="text1"/>
        </w:rPr>
        <w:t xml:space="preserve"> </w:t>
      </w:r>
      <w:proofErr w:type="spellStart"/>
      <w:r w:rsidRPr="00DE6056">
        <w:rPr>
          <w:color w:val="000000" w:themeColor="text1"/>
        </w:rPr>
        <w:t>statistikore</w:t>
      </w:r>
      <w:proofErr w:type="spellEnd"/>
      <w:r w:rsidRPr="00DE6056">
        <w:rPr>
          <w:color w:val="000000" w:themeColor="text1"/>
        </w:rPr>
        <w:t xml:space="preserve"> </w:t>
      </w:r>
      <w:proofErr w:type="spellStart"/>
      <w:r w:rsidRPr="00DE6056">
        <w:rPr>
          <w:color w:val="000000" w:themeColor="text1"/>
        </w:rPr>
        <w:t>të</w:t>
      </w:r>
      <w:proofErr w:type="spellEnd"/>
      <w:r w:rsidRPr="00DE6056">
        <w:rPr>
          <w:color w:val="000000" w:themeColor="text1"/>
        </w:rPr>
        <w:t xml:space="preserve"> </w:t>
      </w:r>
      <w:proofErr w:type="spellStart"/>
      <w:r w:rsidRPr="00DE6056">
        <w:rPr>
          <w:color w:val="000000" w:themeColor="text1"/>
        </w:rPr>
        <w:t>hartëzimit</w:t>
      </w:r>
      <w:proofErr w:type="spellEnd"/>
      <w:r w:rsidRPr="00DE6056">
        <w:rPr>
          <w:color w:val="000000" w:themeColor="text1"/>
        </w:rPr>
        <w:t xml:space="preserve"> </w:t>
      </w:r>
      <w:proofErr w:type="spellStart"/>
      <w:r w:rsidRPr="00DE6056">
        <w:rPr>
          <w:color w:val="000000" w:themeColor="text1"/>
        </w:rPr>
        <w:t>t</w:t>
      </w:r>
      <w:r w:rsidR="00707778" w:rsidRPr="00DE6056">
        <w:rPr>
          <w:color w:val="000000" w:themeColor="text1"/>
        </w:rPr>
        <w:t>ë</w:t>
      </w:r>
      <w:proofErr w:type="spellEnd"/>
      <w:r w:rsidR="00707778" w:rsidRPr="00DE6056">
        <w:rPr>
          <w:color w:val="000000" w:themeColor="text1"/>
        </w:rPr>
        <w:t xml:space="preserve"> </w:t>
      </w:r>
      <w:proofErr w:type="spellStart"/>
      <w:r w:rsidR="00707778" w:rsidRPr="00DE6056">
        <w:rPr>
          <w:color w:val="000000" w:themeColor="text1"/>
        </w:rPr>
        <w:t>potencialit</w:t>
      </w:r>
      <w:proofErr w:type="spellEnd"/>
      <w:r w:rsidR="00707778" w:rsidRPr="00DE6056">
        <w:rPr>
          <w:color w:val="000000" w:themeColor="text1"/>
        </w:rPr>
        <w:t xml:space="preserve"> </w:t>
      </w:r>
      <w:proofErr w:type="spellStart"/>
      <w:r w:rsidR="00707778" w:rsidRPr="00DE6056">
        <w:rPr>
          <w:color w:val="000000" w:themeColor="text1"/>
        </w:rPr>
        <w:t>ekonomik</w:t>
      </w:r>
      <w:proofErr w:type="spellEnd"/>
      <w:r w:rsidR="00707778" w:rsidRPr="00DE6056">
        <w:rPr>
          <w:color w:val="000000" w:themeColor="text1"/>
        </w:rPr>
        <w:t xml:space="preserve">, </w:t>
      </w:r>
      <w:proofErr w:type="spellStart"/>
      <w:r w:rsidR="00707778" w:rsidRPr="00DE6056">
        <w:rPr>
          <w:color w:val="000000" w:themeColor="text1"/>
        </w:rPr>
        <w:t>inovativ</w:t>
      </w:r>
      <w:proofErr w:type="spellEnd"/>
      <w:r w:rsidR="00707778" w:rsidRPr="00DE6056">
        <w:rPr>
          <w:color w:val="000000" w:themeColor="text1"/>
        </w:rPr>
        <w:t xml:space="preserve">, </w:t>
      </w:r>
      <w:proofErr w:type="spellStart"/>
      <w:r w:rsidR="00707778" w:rsidRPr="00DE6056">
        <w:rPr>
          <w:color w:val="000000" w:themeColor="text1"/>
        </w:rPr>
        <w:t>shkencor</w:t>
      </w:r>
      <w:proofErr w:type="spellEnd"/>
      <w:r w:rsidR="00707778" w:rsidRPr="00DE6056">
        <w:rPr>
          <w:color w:val="000000" w:themeColor="text1"/>
        </w:rPr>
        <w:t xml:space="preserve"> </w:t>
      </w:r>
      <w:proofErr w:type="spellStart"/>
      <w:r w:rsidR="00707778" w:rsidRPr="00DE6056">
        <w:rPr>
          <w:color w:val="000000" w:themeColor="text1"/>
        </w:rPr>
        <w:t>dhe</w:t>
      </w:r>
      <w:proofErr w:type="spellEnd"/>
      <w:r w:rsidR="00707778" w:rsidRPr="00DE6056">
        <w:rPr>
          <w:color w:val="000000" w:themeColor="text1"/>
        </w:rPr>
        <w:t xml:space="preserve"> </w:t>
      </w:r>
      <w:proofErr w:type="spellStart"/>
      <w:r w:rsidR="00707778" w:rsidRPr="00DE6056">
        <w:rPr>
          <w:color w:val="000000" w:themeColor="text1"/>
        </w:rPr>
        <w:t>teknologjik</w:t>
      </w:r>
      <w:proofErr w:type="spellEnd"/>
      <w:r w:rsidR="00707778" w:rsidRPr="00DE6056">
        <w:rPr>
          <w:color w:val="000000" w:themeColor="text1"/>
        </w:rPr>
        <w:t xml:space="preserve"> </w:t>
      </w:r>
      <w:proofErr w:type="spellStart"/>
      <w:r w:rsidR="00707778" w:rsidRPr="00DE6056">
        <w:rPr>
          <w:color w:val="000000" w:themeColor="text1"/>
        </w:rPr>
        <w:t>të</w:t>
      </w:r>
      <w:proofErr w:type="spellEnd"/>
      <w:r w:rsidR="00707778" w:rsidRPr="00DE6056">
        <w:rPr>
          <w:color w:val="000000" w:themeColor="text1"/>
        </w:rPr>
        <w:t xml:space="preserve"> </w:t>
      </w:r>
      <w:proofErr w:type="spellStart"/>
      <w:r w:rsidR="00707778" w:rsidRPr="00DE6056">
        <w:rPr>
          <w:color w:val="000000" w:themeColor="text1"/>
        </w:rPr>
        <w:t>ekonomisë</w:t>
      </w:r>
      <w:proofErr w:type="spellEnd"/>
      <w:r w:rsidR="00707778" w:rsidRPr="00DE6056">
        <w:rPr>
          <w:color w:val="000000" w:themeColor="text1"/>
        </w:rPr>
        <w:t xml:space="preserve"> </w:t>
      </w:r>
      <w:proofErr w:type="spellStart"/>
      <w:r w:rsidR="00707778" w:rsidRPr="00DE6056">
        <w:rPr>
          <w:color w:val="000000" w:themeColor="text1"/>
        </w:rPr>
        <w:t>shqiptare</w:t>
      </w:r>
      <w:proofErr w:type="spellEnd"/>
      <w:r w:rsidR="00707778" w:rsidRPr="00DE6056">
        <w:rPr>
          <w:color w:val="000000" w:themeColor="text1"/>
        </w:rPr>
        <w:t xml:space="preserve"> duke </w:t>
      </w:r>
      <w:proofErr w:type="spellStart"/>
      <w:r w:rsidR="00707778" w:rsidRPr="00DE6056">
        <w:rPr>
          <w:color w:val="000000" w:themeColor="text1"/>
        </w:rPr>
        <w:t>përdorur</w:t>
      </w:r>
      <w:proofErr w:type="spellEnd"/>
      <w:r w:rsidR="00707778" w:rsidRPr="00DE6056">
        <w:rPr>
          <w:color w:val="000000" w:themeColor="text1"/>
        </w:rPr>
        <w:t xml:space="preserve"> </w:t>
      </w:r>
      <w:proofErr w:type="spellStart"/>
      <w:r w:rsidR="00707778" w:rsidRPr="00DE6056">
        <w:rPr>
          <w:color w:val="000000" w:themeColor="text1"/>
        </w:rPr>
        <w:t>një</w:t>
      </w:r>
      <w:proofErr w:type="spellEnd"/>
      <w:r w:rsidR="00707778" w:rsidRPr="00DE6056">
        <w:rPr>
          <w:color w:val="000000" w:themeColor="text1"/>
        </w:rPr>
        <w:t xml:space="preserve"> </w:t>
      </w:r>
      <w:proofErr w:type="spellStart"/>
      <w:r w:rsidR="00707778" w:rsidRPr="00DE6056">
        <w:rPr>
          <w:color w:val="000000" w:themeColor="text1"/>
        </w:rPr>
        <w:t>sërë</w:t>
      </w:r>
      <w:proofErr w:type="spellEnd"/>
      <w:r w:rsidR="00707778" w:rsidRPr="00DE6056">
        <w:rPr>
          <w:color w:val="000000" w:themeColor="text1"/>
        </w:rPr>
        <w:t xml:space="preserve"> </w:t>
      </w:r>
      <w:proofErr w:type="spellStart"/>
      <w:r w:rsidR="00707778" w:rsidRPr="00DE6056">
        <w:rPr>
          <w:color w:val="000000" w:themeColor="text1"/>
        </w:rPr>
        <w:t>të</w:t>
      </w:r>
      <w:proofErr w:type="spellEnd"/>
      <w:r w:rsidR="00707778" w:rsidRPr="00DE6056">
        <w:rPr>
          <w:color w:val="000000" w:themeColor="text1"/>
        </w:rPr>
        <w:t xml:space="preserve"> </w:t>
      </w:r>
      <w:proofErr w:type="spellStart"/>
      <w:r w:rsidR="00707778" w:rsidRPr="00DE6056">
        <w:rPr>
          <w:color w:val="000000" w:themeColor="text1"/>
        </w:rPr>
        <w:t>dhënash</w:t>
      </w:r>
      <w:proofErr w:type="spellEnd"/>
      <w:r w:rsidR="00707778" w:rsidRPr="00DE6056">
        <w:rPr>
          <w:color w:val="000000" w:themeColor="text1"/>
        </w:rPr>
        <w:t xml:space="preserve"> </w:t>
      </w:r>
      <w:proofErr w:type="spellStart"/>
      <w:r w:rsidR="00707778" w:rsidRPr="00DE6056">
        <w:rPr>
          <w:color w:val="000000" w:themeColor="text1"/>
        </w:rPr>
        <w:t>dhe</w:t>
      </w:r>
      <w:proofErr w:type="spellEnd"/>
      <w:r w:rsidR="00707778" w:rsidRPr="00DE6056">
        <w:rPr>
          <w:color w:val="000000" w:themeColor="text1"/>
        </w:rPr>
        <w:t xml:space="preserve"> </w:t>
      </w:r>
      <w:proofErr w:type="spellStart"/>
      <w:r w:rsidR="00707778" w:rsidRPr="00DE6056">
        <w:rPr>
          <w:color w:val="000000" w:themeColor="text1"/>
        </w:rPr>
        <w:t>metodologjish</w:t>
      </w:r>
      <w:proofErr w:type="spellEnd"/>
      <w:r w:rsidR="00707778" w:rsidRPr="00DE6056">
        <w:rPr>
          <w:color w:val="000000" w:themeColor="text1"/>
        </w:rPr>
        <w:t xml:space="preserve"> </w:t>
      </w:r>
      <w:proofErr w:type="spellStart"/>
      <w:r w:rsidR="00707778" w:rsidRPr="00DE6056">
        <w:rPr>
          <w:color w:val="000000" w:themeColor="text1"/>
        </w:rPr>
        <w:t>statistikore</w:t>
      </w:r>
      <w:proofErr w:type="spellEnd"/>
      <w:r w:rsidR="00707778" w:rsidRPr="00DE6056">
        <w:rPr>
          <w:color w:val="000000" w:themeColor="text1"/>
        </w:rPr>
        <w:t xml:space="preserve">, </w:t>
      </w:r>
      <w:proofErr w:type="spellStart"/>
      <w:r w:rsidR="00707778" w:rsidRPr="00DE6056">
        <w:rPr>
          <w:color w:val="000000" w:themeColor="text1"/>
        </w:rPr>
        <w:t>dhe</w:t>
      </w:r>
      <w:proofErr w:type="spellEnd"/>
      <w:r w:rsidR="00707778" w:rsidRPr="00DE6056">
        <w:rPr>
          <w:color w:val="000000" w:themeColor="text1"/>
        </w:rPr>
        <w:t xml:space="preserve"> </w:t>
      </w:r>
      <w:proofErr w:type="spellStart"/>
      <w:r w:rsidR="00707778" w:rsidRPr="00DE6056">
        <w:rPr>
          <w:color w:val="000000" w:themeColor="text1"/>
        </w:rPr>
        <w:t>nga</w:t>
      </w:r>
      <w:proofErr w:type="spellEnd"/>
      <w:r w:rsidR="00707778" w:rsidRPr="00DE6056">
        <w:rPr>
          <w:color w:val="000000" w:themeColor="text1"/>
        </w:rPr>
        <w:t xml:space="preserve"> ana </w:t>
      </w:r>
      <w:proofErr w:type="spellStart"/>
      <w:r w:rsidR="00707778" w:rsidRPr="00DE6056">
        <w:rPr>
          <w:color w:val="000000" w:themeColor="text1"/>
        </w:rPr>
        <w:t>tjetër</w:t>
      </w:r>
      <w:proofErr w:type="spellEnd"/>
      <w:r w:rsidR="00707778" w:rsidRPr="00DE6056">
        <w:rPr>
          <w:color w:val="000000" w:themeColor="text1"/>
        </w:rPr>
        <w:t xml:space="preserve"> </w:t>
      </w:r>
      <w:proofErr w:type="spellStart"/>
      <w:r w:rsidR="00707778" w:rsidRPr="00DE6056">
        <w:rPr>
          <w:color w:val="000000" w:themeColor="text1"/>
        </w:rPr>
        <w:t>një</w:t>
      </w:r>
      <w:proofErr w:type="spellEnd"/>
      <w:r w:rsidR="00707778" w:rsidRPr="00DE6056">
        <w:rPr>
          <w:color w:val="000000" w:themeColor="text1"/>
        </w:rPr>
        <w:t xml:space="preserve"> </w:t>
      </w:r>
      <w:proofErr w:type="spellStart"/>
      <w:r w:rsidR="00707778" w:rsidRPr="00DE6056">
        <w:rPr>
          <w:color w:val="000000" w:themeColor="text1"/>
        </w:rPr>
        <w:t>analizë</w:t>
      </w:r>
      <w:proofErr w:type="spellEnd"/>
      <w:r w:rsidR="00707778" w:rsidRPr="00DE6056">
        <w:rPr>
          <w:color w:val="000000" w:themeColor="text1"/>
        </w:rPr>
        <w:t xml:space="preserve"> </w:t>
      </w:r>
      <w:proofErr w:type="spellStart"/>
      <w:r w:rsidR="00707778" w:rsidRPr="00DE6056">
        <w:rPr>
          <w:color w:val="000000" w:themeColor="text1"/>
        </w:rPr>
        <w:t>cilësore</w:t>
      </w:r>
      <w:proofErr w:type="spellEnd"/>
      <w:r w:rsidR="00707778" w:rsidRPr="00DE6056">
        <w:rPr>
          <w:color w:val="000000" w:themeColor="text1"/>
        </w:rPr>
        <w:t xml:space="preserve"> </w:t>
      </w:r>
      <w:proofErr w:type="spellStart"/>
      <w:r w:rsidRPr="00DE6056">
        <w:rPr>
          <w:color w:val="000000" w:themeColor="text1"/>
        </w:rPr>
        <w:t>që</w:t>
      </w:r>
      <w:proofErr w:type="spellEnd"/>
      <w:r w:rsidRPr="00DE6056">
        <w:rPr>
          <w:color w:val="000000" w:themeColor="text1"/>
        </w:rPr>
        <w:t xml:space="preserve"> </w:t>
      </w:r>
      <w:proofErr w:type="spellStart"/>
      <w:r w:rsidRPr="00DE6056">
        <w:rPr>
          <w:color w:val="000000" w:themeColor="text1"/>
        </w:rPr>
        <w:t>mundëson</w:t>
      </w:r>
      <w:proofErr w:type="spellEnd"/>
      <w:r w:rsidRPr="00DE6056">
        <w:rPr>
          <w:color w:val="000000" w:themeColor="text1"/>
        </w:rPr>
        <w:t xml:space="preserve"> </w:t>
      </w:r>
      <w:proofErr w:type="spellStart"/>
      <w:r w:rsidRPr="00DE6056">
        <w:rPr>
          <w:color w:val="000000" w:themeColor="text1"/>
        </w:rPr>
        <w:t>shqyrtimin</w:t>
      </w:r>
      <w:proofErr w:type="spellEnd"/>
      <w:r w:rsidRPr="00DE6056">
        <w:rPr>
          <w:color w:val="000000" w:themeColor="text1"/>
        </w:rPr>
        <w:t xml:space="preserve"> e </w:t>
      </w:r>
      <w:proofErr w:type="spellStart"/>
      <w:r w:rsidRPr="00DE6056">
        <w:rPr>
          <w:color w:val="000000" w:themeColor="text1"/>
        </w:rPr>
        <w:t>tregut</w:t>
      </w:r>
      <w:proofErr w:type="spellEnd"/>
      <w:r w:rsidRPr="00DE6056">
        <w:rPr>
          <w:color w:val="000000" w:themeColor="text1"/>
        </w:rPr>
        <w:t>,</w:t>
      </w:r>
      <w:r w:rsidR="00707778" w:rsidRPr="00DE6056">
        <w:rPr>
          <w:color w:val="000000" w:themeColor="text1"/>
        </w:rPr>
        <w:t xml:space="preserve"> </w:t>
      </w:r>
      <w:proofErr w:type="spellStart"/>
      <w:r w:rsidR="00707778" w:rsidRPr="00DE6056">
        <w:rPr>
          <w:color w:val="000000" w:themeColor="text1"/>
        </w:rPr>
        <w:t>këndvështrimet</w:t>
      </w:r>
      <w:proofErr w:type="spellEnd"/>
      <w:r w:rsidR="00707778" w:rsidRPr="00DE6056">
        <w:rPr>
          <w:color w:val="000000" w:themeColor="text1"/>
        </w:rPr>
        <w:t xml:space="preserve"> </w:t>
      </w:r>
      <w:proofErr w:type="spellStart"/>
      <w:r w:rsidR="00707778" w:rsidRPr="00DE6056">
        <w:rPr>
          <w:color w:val="000000" w:themeColor="text1"/>
        </w:rPr>
        <w:t>dhe</w:t>
      </w:r>
      <w:proofErr w:type="spellEnd"/>
      <w:r w:rsidR="00707778" w:rsidRPr="00DE6056">
        <w:rPr>
          <w:color w:val="000000" w:themeColor="text1"/>
        </w:rPr>
        <w:t xml:space="preserve"> </w:t>
      </w:r>
      <w:proofErr w:type="spellStart"/>
      <w:r w:rsidR="00707778" w:rsidRPr="00DE6056">
        <w:rPr>
          <w:color w:val="000000" w:themeColor="text1"/>
        </w:rPr>
        <w:t>pozicionimi</w:t>
      </w:r>
      <w:r w:rsidRPr="00DE6056">
        <w:rPr>
          <w:color w:val="000000" w:themeColor="text1"/>
        </w:rPr>
        <w:t>n</w:t>
      </w:r>
      <w:proofErr w:type="spellEnd"/>
      <w:r w:rsidR="00707778" w:rsidRPr="00DE6056">
        <w:rPr>
          <w:color w:val="000000" w:themeColor="text1"/>
        </w:rPr>
        <w:t xml:space="preserve"> </w:t>
      </w:r>
      <w:proofErr w:type="spellStart"/>
      <w:r w:rsidR="00707778" w:rsidRPr="00DE6056">
        <w:rPr>
          <w:color w:val="000000" w:themeColor="text1"/>
        </w:rPr>
        <w:t>aktorëve</w:t>
      </w:r>
      <w:proofErr w:type="spellEnd"/>
      <w:r w:rsidRPr="00DE6056">
        <w:rPr>
          <w:color w:val="000000" w:themeColor="text1"/>
        </w:rPr>
        <w:t xml:space="preserve"> </w:t>
      </w:r>
      <w:proofErr w:type="spellStart"/>
      <w:r w:rsidRPr="00DE6056">
        <w:rPr>
          <w:color w:val="000000" w:themeColor="text1"/>
        </w:rPr>
        <w:t>të</w:t>
      </w:r>
      <w:proofErr w:type="spellEnd"/>
      <w:r w:rsidRPr="00DE6056">
        <w:rPr>
          <w:color w:val="000000" w:themeColor="text1"/>
        </w:rPr>
        <w:t xml:space="preserve"> </w:t>
      </w:r>
      <w:proofErr w:type="spellStart"/>
      <w:r w:rsidRPr="00DE6056">
        <w:rPr>
          <w:color w:val="000000" w:themeColor="text1"/>
        </w:rPr>
        <w:t>tregut</w:t>
      </w:r>
      <w:proofErr w:type="spellEnd"/>
      <w:r w:rsidR="00707778" w:rsidRPr="00DE6056">
        <w:rPr>
          <w:color w:val="000000" w:themeColor="text1"/>
        </w:rPr>
        <w:t xml:space="preserve">. </w:t>
      </w:r>
      <w:proofErr w:type="spellStart"/>
      <w:r w:rsidR="00707778" w:rsidRPr="00DE6056">
        <w:rPr>
          <w:color w:val="000000" w:themeColor="text1"/>
        </w:rPr>
        <w:t>Rezultatet</w:t>
      </w:r>
      <w:proofErr w:type="spellEnd"/>
      <w:r w:rsidR="00707778" w:rsidRPr="00DE6056">
        <w:rPr>
          <w:color w:val="000000" w:themeColor="text1"/>
        </w:rPr>
        <w:t xml:space="preserve"> e </w:t>
      </w:r>
      <w:proofErr w:type="spellStart"/>
      <w:r w:rsidR="00707778" w:rsidRPr="00DE6056">
        <w:rPr>
          <w:color w:val="000000" w:themeColor="text1"/>
        </w:rPr>
        <w:t>studimit</w:t>
      </w:r>
      <w:proofErr w:type="spellEnd"/>
      <w:r w:rsidR="00707778" w:rsidRPr="00DE6056">
        <w:rPr>
          <w:color w:val="000000" w:themeColor="text1"/>
        </w:rPr>
        <w:t xml:space="preserve"> </w:t>
      </w:r>
      <w:proofErr w:type="spellStart"/>
      <w:r w:rsidR="00707778" w:rsidRPr="00DE6056">
        <w:rPr>
          <w:color w:val="000000" w:themeColor="text1"/>
        </w:rPr>
        <w:t>më</w:t>
      </w:r>
      <w:proofErr w:type="spellEnd"/>
      <w:r w:rsidR="00707778" w:rsidRPr="00DE6056">
        <w:rPr>
          <w:color w:val="000000" w:themeColor="text1"/>
        </w:rPr>
        <w:t xml:space="preserve"> pas </w:t>
      </w:r>
      <w:proofErr w:type="spellStart"/>
      <w:r w:rsidR="00707778" w:rsidRPr="00DE6056">
        <w:rPr>
          <w:color w:val="000000" w:themeColor="text1"/>
        </w:rPr>
        <w:t>ofrojnë</w:t>
      </w:r>
      <w:proofErr w:type="spellEnd"/>
      <w:r w:rsidR="00707778" w:rsidRPr="00DE6056">
        <w:rPr>
          <w:color w:val="000000" w:themeColor="text1"/>
        </w:rPr>
        <w:t xml:space="preserve"> </w:t>
      </w:r>
      <w:proofErr w:type="spellStart"/>
      <w:r w:rsidR="00707778" w:rsidRPr="00DE6056">
        <w:rPr>
          <w:color w:val="000000" w:themeColor="text1"/>
        </w:rPr>
        <w:t>të</w:t>
      </w:r>
      <w:proofErr w:type="spellEnd"/>
      <w:r w:rsidR="00707778" w:rsidRPr="00DE6056">
        <w:rPr>
          <w:color w:val="000000" w:themeColor="text1"/>
        </w:rPr>
        <w:t xml:space="preserve"> </w:t>
      </w:r>
      <w:proofErr w:type="spellStart"/>
      <w:r w:rsidR="00707778" w:rsidRPr="00DE6056">
        <w:rPr>
          <w:color w:val="000000" w:themeColor="text1"/>
        </w:rPr>
        <w:t>dhëna</w:t>
      </w:r>
      <w:proofErr w:type="spellEnd"/>
      <w:r w:rsidR="00707778" w:rsidRPr="00DE6056">
        <w:rPr>
          <w:color w:val="000000" w:themeColor="text1"/>
        </w:rPr>
        <w:t xml:space="preserve"> </w:t>
      </w:r>
      <w:proofErr w:type="spellStart"/>
      <w:r w:rsidR="00707778" w:rsidRPr="00DE6056">
        <w:rPr>
          <w:color w:val="000000" w:themeColor="text1"/>
        </w:rPr>
        <w:t>për</w:t>
      </w:r>
      <w:proofErr w:type="spellEnd"/>
      <w:r w:rsidR="00707778" w:rsidRPr="00DE6056">
        <w:rPr>
          <w:color w:val="000000" w:themeColor="text1"/>
        </w:rPr>
        <w:t xml:space="preserve"> </w:t>
      </w:r>
      <w:proofErr w:type="spellStart"/>
      <w:r w:rsidR="00707778" w:rsidRPr="00DE6056">
        <w:rPr>
          <w:color w:val="000000" w:themeColor="text1"/>
        </w:rPr>
        <w:t>fazën</w:t>
      </w:r>
      <w:proofErr w:type="spellEnd"/>
      <w:r w:rsidR="00707778" w:rsidRPr="00DE6056">
        <w:rPr>
          <w:color w:val="000000" w:themeColor="text1"/>
        </w:rPr>
        <w:t xml:space="preserve"> </w:t>
      </w:r>
      <w:proofErr w:type="spellStart"/>
      <w:r w:rsidR="00707778" w:rsidRPr="00DE6056">
        <w:rPr>
          <w:color w:val="000000" w:themeColor="text1"/>
        </w:rPr>
        <w:t>vijuese</w:t>
      </w:r>
      <w:proofErr w:type="spellEnd"/>
      <w:r w:rsidR="00707778" w:rsidRPr="00DE6056">
        <w:rPr>
          <w:color w:val="000000" w:themeColor="text1"/>
        </w:rPr>
        <w:t xml:space="preserve"> </w:t>
      </w:r>
      <w:proofErr w:type="spellStart"/>
      <w:r w:rsidR="00707778" w:rsidRPr="00DE6056">
        <w:rPr>
          <w:color w:val="000000" w:themeColor="text1"/>
        </w:rPr>
        <w:t>të</w:t>
      </w:r>
      <w:proofErr w:type="spellEnd"/>
      <w:r w:rsidR="00707778" w:rsidRPr="00DE6056">
        <w:rPr>
          <w:color w:val="000000" w:themeColor="text1"/>
        </w:rPr>
        <w:t xml:space="preserve"> </w:t>
      </w:r>
      <w:r w:rsidR="00854150" w:rsidRPr="00854150">
        <w:rPr>
          <w:color w:val="000000" w:themeColor="text1"/>
        </w:rPr>
        <w:t xml:space="preserve">EDP </w:t>
      </w:r>
      <w:r w:rsidR="00854150">
        <w:rPr>
          <w:color w:val="000000" w:themeColor="text1"/>
        </w:rPr>
        <w:t>–</w:t>
      </w:r>
      <w:r w:rsidR="00854150" w:rsidRPr="00854150">
        <w:rPr>
          <w:color w:val="000000" w:themeColor="text1"/>
        </w:rPr>
        <w:t xml:space="preserve"> </w:t>
      </w:r>
      <w:proofErr w:type="spellStart"/>
      <w:r w:rsidR="00854150">
        <w:rPr>
          <w:color w:val="000000" w:themeColor="text1"/>
        </w:rPr>
        <w:t>së</w:t>
      </w:r>
      <w:proofErr w:type="spellEnd"/>
      <w:r w:rsidR="00854150">
        <w:rPr>
          <w:color w:val="000000" w:themeColor="text1"/>
        </w:rPr>
        <w:t xml:space="preserve"> (</w:t>
      </w:r>
      <w:proofErr w:type="spellStart"/>
      <w:r w:rsidR="00854150" w:rsidRPr="00854150">
        <w:rPr>
          <w:color w:val="000000" w:themeColor="text1"/>
        </w:rPr>
        <w:t>Procesi</w:t>
      </w:r>
      <w:proofErr w:type="spellEnd"/>
      <w:r w:rsidR="00854150" w:rsidRPr="00854150">
        <w:rPr>
          <w:color w:val="000000" w:themeColor="text1"/>
        </w:rPr>
        <w:t xml:space="preserve"> </w:t>
      </w:r>
      <w:proofErr w:type="spellStart"/>
      <w:r w:rsidR="00854150" w:rsidRPr="00854150">
        <w:rPr>
          <w:color w:val="000000" w:themeColor="text1"/>
        </w:rPr>
        <w:t>i</w:t>
      </w:r>
      <w:proofErr w:type="spellEnd"/>
      <w:r w:rsidR="00854150" w:rsidRPr="00854150">
        <w:rPr>
          <w:color w:val="000000" w:themeColor="text1"/>
        </w:rPr>
        <w:t xml:space="preserve"> </w:t>
      </w:r>
      <w:proofErr w:type="spellStart"/>
      <w:r w:rsidR="00854150" w:rsidRPr="00854150">
        <w:rPr>
          <w:color w:val="000000" w:themeColor="text1"/>
        </w:rPr>
        <w:t>Zbulimit</w:t>
      </w:r>
      <w:proofErr w:type="spellEnd"/>
      <w:r w:rsidR="00854150" w:rsidRPr="00854150">
        <w:rPr>
          <w:color w:val="000000" w:themeColor="text1"/>
        </w:rPr>
        <w:t xml:space="preserve">/Identikimit </w:t>
      </w:r>
      <w:proofErr w:type="spellStart"/>
      <w:r w:rsidR="00854150" w:rsidRPr="00854150">
        <w:rPr>
          <w:color w:val="000000" w:themeColor="text1"/>
        </w:rPr>
        <w:t>përmes</w:t>
      </w:r>
      <w:proofErr w:type="spellEnd"/>
      <w:r w:rsidR="00854150" w:rsidRPr="00854150">
        <w:rPr>
          <w:color w:val="000000" w:themeColor="text1"/>
        </w:rPr>
        <w:t xml:space="preserve"> </w:t>
      </w:r>
      <w:proofErr w:type="spellStart"/>
      <w:r w:rsidR="00854150" w:rsidRPr="00854150">
        <w:rPr>
          <w:color w:val="000000" w:themeColor="text1"/>
        </w:rPr>
        <w:t>Sipërmarrjes</w:t>
      </w:r>
      <w:proofErr w:type="spellEnd"/>
      <w:r w:rsidR="000369CD" w:rsidRPr="00DE6056">
        <w:rPr>
          <w:color w:val="000000" w:themeColor="text1"/>
        </w:rPr>
        <w:t xml:space="preserve">). </w:t>
      </w:r>
      <w:proofErr w:type="spellStart"/>
      <w:r w:rsidR="000369CD" w:rsidRPr="00DE6056">
        <w:rPr>
          <w:color w:val="000000" w:themeColor="text1"/>
        </w:rPr>
        <w:t>Të</w:t>
      </w:r>
      <w:proofErr w:type="spellEnd"/>
      <w:r w:rsidR="000369CD" w:rsidRPr="00DE6056">
        <w:rPr>
          <w:color w:val="000000" w:themeColor="text1"/>
        </w:rPr>
        <w:t xml:space="preserve"> </w:t>
      </w:r>
      <w:proofErr w:type="spellStart"/>
      <w:r w:rsidR="000369CD" w:rsidRPr="00DE6056">
        <w:rPr>
          <w:color w:val="000000" w:themeColor="text1"/>
        </w:rPr>
        <w:t>dy</w:t>
      </w:r>
      <w:r w:rsidR="00315DDE">
        <w:rPr>
          <w:color w:val="000000" w:themeColor="text1"/>
        </w:rPr>
        <w:t>ja</w:t>
      </w:r>
      <w:proofErr w:type="spellEnd"/>
      <w:r w:rsidR="00315DDE">
        <w:rPr>
          <w:color w:val="000000" w:themeColor="text1"/>
        </w:rPr>
        <w:t xml:space="preserve"> </w:t>
      </w:r>
      <w:proofErr w:type="spellStart"/>
      <w:r w:rsidR="00315DDE">
        <w:rPr>
          <w:color w:val="000000" w:themeColor="text1"/>
        </w:rPr>
        <w:t>analizat</w:t>
      </w:r>
      <w:proofErr w:type="spellEnd"/>
      <w:r w:rsidR="00315DDE">
        <w:rPr>
          <w:color w:val="000000" w:themeColor="text1"/>
        </w:rPr>
        <w:t xml:space="preserve"> </w:t>
      </w:r>
      <w:proofErr w:type="spellStart"/>
      <w:r w:rsidR="00315DDE">
        <w:rPr>
          <w:color w:val="000000" w:themeColor="text1"/>
        </w:rPr>
        <w:t>përcaktuese</w:t>
      </w:r>
      <w:proofErr w:type="spellEnd"/>
      <w:r w:rsidR="00707778" w:rsidRPr="00DE6056">
        <w:rPr>
          <w:color w:val="000000" w:themeColor="text1"/>
        </w:rPr>
        <w:t xml:space="preserve"> </w:t>
      </w:r>
      <w:proofErr w:type="spellStart"/>
      <w:r w:rsidR="00707778" w:rsidRPr="00DE6056">
        <w:rPr>
          <w:color w:val="000000" w:themeColor="text1"/>
        </w:rPr>
        <w:t>janë</w:t>
      </w:r>
      <w:proofErr w:type="spellEnd"/>
      <w:r w:rsidR="00707778" w:rsidRPr="00DE6056">
        <w:rPr>
          <w:color w:val="000000" w:themeColor="text1"/>
        </w:rPr>
        <w:t xml:space="preserve"> </w:t>
      </w:r>
      <w:proofErr w:type="spellStart"/>
      <w:r w:rsidR="00707778" w:rsidRPr="00DE6056">
        <w:rPr>
          <w:color w:val="000000" w:themeColor="text1"/>
        </w:rPr>
        <w:t>bazuar</w:t>
      </w:r>
      <w:proofErr w:type="spellEnd"/>
      <w:r w:rsidR="00707778" w:rsidRPr="00DE6056">
        <w:rPr>
          <w:color w:val="000000" w:themeColor="text1"/>
        </w:rPr>
        <w:t xml:space="preserve"> </w:t>
      </w:r>
      <w:proofErr w:type="spellStart"/>
      <w:r w:rsidR="00707778" w:rsidRPr="00DE6056">
        <w:rPr>
          <w:color w:val="000000" w:themeColor="text1"/>
        </w:rPr>
        <w:t>në</w:t>
      </w:r>
      <w:proofErr w:type="spellEnd"/>
      <w:r w:rsidR="00707778" w:rsidRPr="00DE6056">
        <w:rPr>
          <w:color w:val="000000" w:themeColor="text1"/>
        </w:rPr>
        <w:t xml:space="preserve"> </w:t>
      </w:r>
      <w:proofErr w:type="spellStart"/>
      <w:r w:rsidR="00707778" w:rsidRPr="00DE6056">
        <w:rPr>
          <w:color w:val="000000" w:themeColor="text1"/>
        </w:rPr>
        <w:t>rekomandimet</w:t>
      </w:r>
      <w:proofErr w:type="spellEnd"/>
      <w:r w:rsidR="00707778" w:rsidRPr="00DE6056">
        <w:rPr>
          <w:color w:val="000000" w:themeColor="text1"/>
        </w:rPr>
        <w:t xml:space="preserve"> e JRC </w:t>
      </w:r>
      <w:proofErr w:type="spellStart"/>
      <w:r w:rsidR="00707778" w:rsidRPr="00DE6056">
        <w:rPr>
          <w:color w:val="000000" w:themeColor="text1"/>
        </w:rPr>
        <w:t>dhe</w:t>
      </w:r>
      <w:proofErr w:type="spellEnd"/>
      <w:r w:rsidR="00707778" w:rsidRPr="00DE6056">
        <w:rPr>
          <w:color w:val="000000" w:themeColor="text1"/>
        </w:rPr>
        <w:t xml:space="preserve"> </w:t>
      </w:r>
      <w:proofErr w:type="spellStart"/>
      <w:r w:rsidR="000369CD" w:rsidRPr="00DE6056">
        <w:rPr>
          <w:color w:val="000000" w:themeColor="text1"/>
        </w:rPr>
        <w:t>Kornizën</w:t>
      </w:r>
      <w:proofErr w:type="spellEnd"/>
      <w:r w:rsidR="000369CD" w:rsidRPr="00DE6056">
        <w:rPr>
          <w:color w:val="000000" w:themeColor="text1"/>
        </w:rPr>
        <w:t xml:space="preserve"> S3</w:t>
      </w:r>
      <w:r w:rsidR="00707778" w:rsidRPr="00DE6056">
        <w:rPr>
          <w:color w:val="000000" w:themeColor="text1"/>
        </w:rPr>
        <w:t xml:space="preserve"> </w:t>
      </w:r>
      <w:proofErr w:type="spellStart"/>
      <w:r w:rsidR="00707778" w:rsidRPr="00DE6056">
        <w:rPr>
          <w:color w:val="000000" w:themeColor="text1"/>
        </w:rPr>
        <w:t>p</w:t>
      </w:r>
      <w:r w:rsidR="000369CD" w:rsidRPr="00DE6056">
        <w:rPr>
          <w:color w:val="000000" w:themeColor="text1"/>
        </w:rPr>
        <w:t>ër</w:t>
      </w:r>
      <w:proofErr w:type="spellEnd"/>
      <w:r w:rsidR="000369CD" w:rsidRPr="00DE6056">
        <w:rPr>
          <w:color w:val="000000" w:themeColor="text1"/>
        </w:rPr>
        <w:t xml:space="preserve"> </w:t>
      </w:r>
      <w:proofErr w:type="spellStart"/>
      <w:r w:rsidR="000369CD" w:rsidRPr="00DE6056">
        <w:rPr>
          <w:color w:val="000000" w:themeColor="text1"/>
        </w:rPr>
        <w:t>Zgjerimin</w:t>
      </w:r>
      <w:proofErr w:type="spellEnd"/>
      <w:r w:rsidR="000369CD" w:rsidRPr="00DE6056">
        <w:rPr>
          <w:color w:val="000000" w:themeColor="text1"/>
        </w:rPr>
        <w:t xml:space="preserve"> e BE-</w:t>
      </w:r>
      <w:proofErr w:type="spellStart"/>
      <w:r w:rsidR="000369CD" w:rsidRPr="00DE6056">
        <w:rPr>
          <w:color w:val="000000" w:themeColor="text1"/>
        </w:rPr>
        <w:t>së</w:t>
      </w:r>
      <w:proofErr w:type="spellEnd"/>
      <w:r w:rsidR="000369CD" w:rsidRPr="00DE6056">
        <w:rPr>
          <w:color w:val="000000" w:themeColor="text1"/>
        </w:rPr>
        <w:t xml:space="preserve"> </w:t>
      </w:r>
      <w:proofErr w:type="spellStart"/>
      <w:r w:rsidR="000369CD" w:rsidRPr="00DE6056">
        <w:rPr>
          <w:color w:val="000000" w:themeColor="text1"/>
        </w:rPr>
        <w:t>dhe</w:t>
      </w:r>
      <w:proofErr w:type="spellEnd"/>
      <w:r w:rsidR="000369CD" w:rsidRPr="00DE6056">
        <w:rPr>
          <w:color w:val="000000" w:themeColor="text1"/>
        </w:rPr>
        <w:t xml:space="preserve"> </w:t>
      </w:r>
      <w:proofErr w:type="spellStart"/>
      <w:r w:rsidR="000369CD" w:rsidRPr="00DE6056">
        <w:rPr>
          <w:color w:val="000000" w:themeColor="text1"/>
        </w:rPr>
        <w:t>rajonit</w:t>
      </w:r>
      <w:proofErr w:type="spellEnd"/>
      <w:r w:rsidR="000369CD" w:rsidRPr="00DE6056">
        <w:rPr>
          <w:color w:val="000000" w:themeColor="text1"/>
        </w:rPr>
        <w:t xml:space="preserve"> e </w:t>
      </w:r>
      <w:proofErr w:type="spellStart"/>
      <w:r w:rsidR="000369CD" w:rsidRPr="00DE6056">
        <w:rPr>
          <w:color w:val="000000" w:themeColor="text1"/>
        </w:rPr>
        <w:t>Fqinj</w:t>
      </w:r>
      <w:proofErr w:type="spellEnd"/>
      <w:r w:rsidR="00707778" w:rsidRPr="00DE6056">
        <w:rPr>
          <w:color w:val="000000" w:themeColor="text1"/>
        </w:rPr>
        <w:t xml:space="preserve">, </w:t>
      </w:r>
      <w:proofErr w:type="spellStart"/>
      <w:r w:rsidR="00707778" w:rsidRPr="00DE6056">
        <w:rPr>
          <w:color w:val="000000" w:themeColor="text1"/>
        </w:rPr>
        <w:t>dhe</w:t>
      </w:r>
      <w:proofErr w:type="spellEnd"/>
      <w:r w:rsidR="00707778" w:rsidRPr="00DE6056">
        <w:rPr>
          <w:color w:val="000000" w:themeColor="text1"/>
        </w:rPr>
        <w:t xml:space="preserve"> </w:t>
      </w:r>
      <w:proofErr w:type="spellStart"/>
      <w:r w:rsidR="00707778" w:rsidRPr="00DE6056">
        <w:rPr>
          <w:color w:val="000000" w:themeColor="text1"/>
        </w:rPr>
        <w:t>janë</w:t>
      </w:r>
      <w:proofErr w:type="spellEnd"/>
      <w:r w:rsidR="00707778" w:rsidRPr="00DE6056">
        <w:rPr>
          <w:color w:val="000000" w:themeColor="text1"/>
        </w:rPr>
        <w:t xml:space="preserve"> </w:t>
      </w:r>
      <w:proofErr w:type="spellStart"/>
      <w:r w:rsidR="00707778" w:rsidRPr="00DE6056">
        <w:rPr>
          <w:color w:val="000000" w:themeColor="text1"/>
        </w:rPr>
        <w:t>kryer</w:t>
      </w:r>
      <w:proofErr w:type="spellEnd"/>
      <w:r w:rsidR="00707778" w:rsidRPr="00DE6056">
        <w:rPr>
          <w:color w:val="000000" w:themeColor="text1"/>
        </w:rPr>
        <w:t xml:space="preserve"> </w:t>
      </w:r>
      <w:proofErr w:type="spellStart"/>
      <w:r w:rsidR="00707778" w:rsidRPr="00DE6056">
        <w:rPr>
          <w:color w:val="000000" w:themeColor="text1"/>
        </w:rPr>
        <w:t>nga</w:t>
      </w:r>
      <w:proofErr w:type="spellEnd"/>
      <w:r w:rsidR="00707778" w:rsidRPr="00DE6056">
        <w:rPr>
          <w:color w:val="000000" w:themeColor="text1"/>
        </w:rPr>
        <w:t xml:space="preserve"> </w:t>
      </w:r>
      <w:proofErr w:type="spellStart"/>
      <w:r w:rsidR="00707778" w:rsidRPr="00DE6056">
        <w:rPr>
          <w:color w:val="000000" w:themeColor="text1"/>
        </w:rPr>
        <w:t>një</w:t>
      </w:r>
      <w:proofErr w:type="spellEnd"/>
      <w:r w:rsidR="00707778" w:rsidRPr="00DE6056">
        <w:rPr>
          <w:color w:val="000000" w:themeColor="text1"/>
        </w:rPr>
        <w:t xml:space="preserve"> </w:t>
      </w:r>
      <w:proofErr w:type="spellStart"/>
      <w:r w:rsidR="00707778" w:rsidRPr="00DE6056">
        <w:rPr>
          <w:color w:val="000000" w:themeColor="text1"/>
        </w:rPr>
        <w:t>ekip</w:t>
      </w:r>
      <w:proofErr w:type="spellEnd"/>
      <w:r w:rsidR="00707778" w:rsidRPr="00DE6056">
        <w:rPr>
          <w:color w:val="000000" w:themeColor="text1"/>
        </w:rPr>
        <w:t xml:space="preserve"> </w:t>
      </w:r>
      <w:proofErr w:type="spellStart"/>
      <w:r w:rsidR="00707778" w:rsidRPr="00DE6056">
        <w:rPr>
          <w:color w:val="000000" w:themeColor="text1"/>
        </w:rPr>
        <w:t>ekspertësh</w:t>
      </w:r>
      <w:proofErr w:type="spellEnd"/>
      <w:r w:rsidR="00707778" w:rsidRPr="00DE6056">
        <w:rPr>
          <w:color w:val="000000" w:themeColor="text1"/>
        </w:rPr>
        <w:t xml:space="preserve"> </w:t>
      </w:r>
      <w:proofErr w:type="spellStart"/>
      <w:r w:rsidR="00707778" w:rsidRPr="00DE6056">
        <w:rPr>
          <w:color w:val="000000" w:themeColor="text1"/>
        </w:rPr>
        <w:t>ndërkombëtarë</w:t>
      </w:r>
      <w:proofErr w:type="spellEnd"/>
      <w:r w:rsidR="00707778" w:rsidRPr="00DE6056">
        <w:rPr>
          <w:color w:val="000000" w:themeColor="text1"/>
        </w:rPr>
        <w:t xml:space="preserve"> </w:t>
      </w:r>
      <w:proofErr w:type="spellStart"/>
      <w:r w:rsidR="00707778" w:rsidRPr="00DE6056">
        <w:rPr>
          <w:color w:val="000000" w:themeColor="text1"/>
        </w:rPr>
        <w:t>dhe</w:t>
      </w:r>
      <w:proofErr w:type="spellEnd"/>
      <w:r w:rsidR="00707778" w:rsidRPr="00DE6056">
        <w:rPr>
          <w:color w:val="000000" w:themeColor="text1"/>
        </w:rPr>
        <w:t xml:space="preserve"> </w:t>
      </w:r>
      <w:proofErr w:type="spellStart"/>
      <w:r w:rsidR="00707778" w:rsidRPr="00DE6056">
        <w:rPr>
          <w:color w:val="000000" w:themeColor="text1"/>
        </w:rPr>
        <w:t>vendas</w:t>
      </w:r>
      <w:proofErr w:type="spellEnd"/>
      <w:r w:rsidR="00707778" w:rsidRPr="00DE6056">
        <w:rPr>
          <w:color w:val="000000" w:themeColor="text1"/>
        </w:rPr>
        <w:t xml:space="preserve"> me </w:t>
      </w:r>
      <w:proofErr w:type="spellStart"/>
      <w:r w:rsidR="00707778" w:rsidRPr="00DE6056">
        <w:rPr>
          <w:color w:val="000000" w:themeColor="text1"/>
        </w:rPr>
        <w:t>përvojë</w:t>
      </w:r>
      <w:proofErr w:type="spellEnd"/>
      <w:r w:rsidR="00707778" w:rsidRPr="00DE6056">
        <w:rPr>
          <w:color w:val="000000" w:themeColor="text1"/>
        </w:rPr>
        <w:t xml:space="preserve"> </w:t>
      </w:r>
      <w:proofErr w:type="spellStart"/>
      <w:r w:rsidR="00707778" w:rsidRPr="00DE6056">
        <w:rPr>
          <w:color w:val="000000" w:themeColor="text1"/>
        </w:rPr>
        <w:t>të</w:t>
      </w:r>
      <w:proofErr w:type="spellEnd"/>
      <w:r w:rsidR="00707778" w:rsidRPr="00DE6056">
        <w:rPr>
          <w:color w:val="000000" w:themeColor="text1"/>
        </w:rPr>
        <w:t xml:space="preserve"> </w:t>
      </w:r>
      <w:proofErr w:type="spellStart"/>
      <w:r w:rsidR="00707778" w:rsidRPr="00DE6056">
        <w:rPr>
          <w:color w:val="000000" w:themeColor="text1"/>
        </w:rPr>
        <w:t>konsoliduar</w:t>
      </w:r>
      <w:proofErr w:type="spellEnd"/>
      <w:r w:rsidR="00707778" w:rsidRPr="00DE6056">
        <w:rPr>
          <w:color w:val="000000" w:themeColor="text1"/>
        </w:rPr>
        <w:t xml:space="preserve"> </w:t>
      </w:r>
      <w:proofErr w:type="spellStart"/>
      <w:r w:rsidR="00707778" w:rsidRPr="00DE6056">
        <w:rPr>
          <w:color w:val="000000" w:themeColor="text1"/>
        </w:rPr>
        <w:t>në</w:t>
      </w:r>
      <w:proofErr w:type="spellEnd"/>
      <w:r w:rsidR="00707778" w:rsidRPr="00DE6056">
        <w:rPr>
          <w:color w:val="000000" w:themeColor="text1"/>
        </w:rPr>
        <w:t xml:space="preserve"> </w:t>
      </w:r>
      <w:proofErr w:type="spellStart"/>
      <w:r w:rsidR="00707778" w:rsidRPr="00DE6056">
        <w:rPr>
          <w:color w:val="000000" w:themeColor="text1"/>
        </w:rPr>
        <w:t>tema</w:t>
      </w:r>
      <w:proofErr w:type="spellEnd"/>
      <w:r w:rsidR="00707778" w:rsidRPr="00DE6056">
        <w:rPr>
          <w:color w:val="000000" w:themeColor="text1"/>
        </w:rPr>
        <w:t xml:space="preserve"> </w:t>
      </w:r>
      <w:proofErr w:type="spellStart"/>
      <w:r w:rsidR="00707778" w:rsidRPr="00DE6056">
        <w:rPr>
          <w:color w:val="000000" w:themeColor="text1"/>
        </w:rPr>
        <w:t>të</w:t>
      </w:r>
      <w:proofErr w:type="spellEnd"/>
      <w:r w:rsidR="00707778" w:rsidRPr="00DE6056">
        <w:rPr>
          <w:color w:val="000000" w:themeColor="text1"/>
        </w:rPr>
        <w:t xml:space="preserve"> </w:t>
      </w:r>
      <w:proofErr w:type="spellStart"/>
      <w:r w:rsidR="00707778" w:rsidRPr="00DE6056">
        <w:rPr>
          <w:color w:val="000000" w:themeColor="text1"/>
        </w:rPr>
        <w:t>lidhura</w:t>
      </w:r>
      <w:proofErr w:type="spellEnd"/>
      <w:r w:rsidR="00707778" w:rsidRPr="00DE6056">
        <w:rPr>
          <w:color w:val="000000" w:themeColor="text1"/>
        </w:rPr>
        <w:t xml:space="preserve"> me </w:t>
      </w:r>
      <w:proofErr w:type="spellStart"/>
      <w:r w:rsidR="00707778" w:rsidRPr="00DE6056">
        <w:rPr>
          <w:color w:val="000000" w:themeColor="text1"/>
        </w:rPr>
        <w:t>inovac</w:t>
      </w:r>
      <w:r w:rsidR="000369CD" w:rsidRPr="00DE6056">
        <w:rPr>
          <w:color w:val="000000" w:themeColor="text1"/>
        </w:rPr>
        <w:t>ionin</w:t>
      </w:r>
      <w:proofErr w:type="spellEnd"/>
      <w:r w:rsidR="000369CD" w:rsidRPr="00DE6056">
        <w:rPr>
          <w:color w:val="000000" w:themeColor="text1"/>
        </w:rPr>
        <w:t xml:space="preserve"> </w:t>
      </w:r>
      <w:proofErr w:type="spellStart"/>
      <w:r w:rsidR="000369CD" w:rsidRPr="00DE6056">
        <w:rPr>
          <w:color w:val="000000" w:themeColor="text1"/>
        </w:rPr>
        <w:t>dhe</w:t>
      </w:r>
      <w:proofErr w:type="spellEnd"/>
      <w:r w:rsidR="000369CD" w:rsidRPr="00DE6056">
        <w:rPr>
          <w:color w:val="000000" w:themeColor="text1"/>
        </w:rPr>
        <w:t xml:space="preserve"> </w:t>
      </w:r>
      <w:proofErr w:type="spellStart"/>
      <w:r w:rsidR="000369CD" w:rsidRPr="00DE6056">
        <w:rPr>
          <w:color w:val="000000" w:themeColor="text1"/>
        </w:rPr>
        <w:t>specializimin</w:t>
      </w:r>
      <w:proofErr w:type="spellEnd"/>
      <w:r w:rsidR="000369CD" w:rsidRPr="00DE6056">
        <w:rPr>
          <w:color w:val="000000" w:themeColor="text1"/>
        </w:rPr>
        <w:t xml:space="preserve"> </w:t>
      </w:r>
      <w:proofErr w:type="spellStart"/>
      <w:r w:rsidR="000369CD" w:rsidRPr="00DE6056">
        <w:rPr>
          <w:color w:val="000000" w:themeColor="text1"/>
        </w:rPr>
        <w:t>inteligjent</w:t>
      </w:r>
      <w:proofErr w:type="spellEnd"/>
      <w:r w:rsidR="00707778" w:rsidRPr="00DE6056">
        <w:rPr>
          <w:color w:val="000000" w:themeColor="text1"/>
        </w:rPr>
        <w:t>.</w:t>
      </w:r>
    </w:p>
    <w:p w14:paraId="45435B08" w14:textId="77777777" w:rsidR="00DA62C7" w:rsidRPr="00DE6056" w:rsidRDefault="00707778">
      <w:pPr>
        <w:pStyle w:val="BodyText"/>
        <w:spacing w:before="110" w:line="232" w:lineRule="auto"/>
        <w:ind w:left="1132" w:right="1133"/>
        <w:jc w:val="both"/>
        <w:rPr>
          <w:color w:val="000000" w:themeColor="text1"/>
        </w:rPr>
      </w:pPr>
      <w:proofErr w:type="spellStart"/>
      <w:r w:rsidRPr="00DE6056">
        <w:rPr>
          <w:color w:val="000000" w:themeColor="text1"/>
        </w:rPr>
        <w:t>Në</w:t>
      </w:r>
      <w:proofErr w:type="spellEnd"/>
      <w:r w:rsidRPr="00DE6056">
        <w:rPr>
          <w:color w:val="000000" w:themeColor="text1"/>
        </w:rPr>
        <w:t xml:space="preserve"> </w:t>
      </w:r>
      <w:proofErr w:type="spellStart"/>
      <w:r w:rsidRPr="00DE6056">
        <w:rPr>
          <w:color w:val="000000" w:themeColor="text1"/>
        </w:rPr>
        <w:t>analizën</w:t>
      </w:r>
      <w:proofErr w:type="spellEnd"/>
      <w:r w:rsidRPr="00DE6056">
        <w:rPr>
          <w:color w:val="000000" w:themeColor="text1"/>
        </w:rPr>
        <w:t xml:space="preserve"> </w:t>
      </w:r>
      <w:proofErr w:type="spellStart"/>
      <w:r w:rsidRPr="00DE6056">
        <w:rPr>
          <w:color w:val="000000" w:themeColor="text1"/>
        </w:rPr>
        <w:t>sasiore</w:t>
      </w:r>
      <w:proofErr w:type="spellEnd"/>
      <w:r w:rsidRPr="00DE6056">
        <w:rPr>
          <w:color w:val="000000" w:themeColor="text1"/>
        </w:rPr>
        <w:t xml:space="preserve">, </w:t>
      </w:r>
      <w:proofErr w:type="spellStart"/>
      <w:r w:rsidRPr="00DE6056">
        <w:rPr>
          <w:color w:val="000000" w:themeColor="text1"/>
        </w:rPr>
        <w:t>potenciali</w:t>
      </w:r>
      <w:proofErr w:type="spellEnd"/>
      <w:r w:rsidRPr="00DE6056">
        <w:rPr>
          <w:color w:val="000000" w:themeColor="text1"/>
        </w:rPr>
        <w:t xml:space="preserve"> </w:t>
      </w:r>
      <w:proofErr w:type="spellStart"/>
      <w:r w:rsidRPr="00DE6056">
        <w:rPr>
          <w:color w:val="000000" w:themeColor="text1"/>
        </w:rPr>
        <w:t>ekonomik</w:t>
      </w:r>
      <w:proofErr w:type="spellEnd"/>
      <w:r w:rsidRPr="00DE6056">
        <w:rPr>
          <w:color w:val="000000" w:themeColor="text1"/>
        </w:rPr>
        <w:t xml:space="preserve"> </w:t>
      </w:r>
      <w:proofErr w:type="spellStart"/>
      <w:r w:rsidRPr="00DE6056">
        <w:rPr>
          <w:color w:val="000000" w:themeColor="text1"/>
        </w:rPr>
        <w:t>është</w:t>
      </w:r>
      <w:proofErr w:type="spellEnd"/>
      <w:r w:rsidRPr="00DE6056">
        <w:rPr>
          <w:color w:val="000000" w:themeColor="text1"/>
        </w:rPr>
        <w:t xml:space="preserve"> </w:t>
      </w:r>
      <w:proofErr w:type="spellStart"/>
      <w:r w:rsidRPr="00DE6056">
        <w:rPr>
          <w:color w:val="000000" w:themeColor="text1"/>
        </w:rPr>
        <w:t>eksploruar</w:t>
      </w:r>
      <w:proofErr w:type="spellEnd"/>
      <w:r w:rsidRPr="00DE6056">
        <w:rPr>
          <w:color w:val="000000" w:themeColor="text1"/>
        </w:rPr>
        <w:t xml:space="preserve"> </w:t>
      </w:r>
      <w:proofErr w:type="spellStart"/>
      <w:r w:rsidRPr="00DE6056">
        <w:rPr>
          <w:color w:val="000000" w:themeColor="text1"/>
        </w:rPr>
        <w:t>nga</w:t>
      </w:r>
      <w:proofErr w:type="spellEnd"/>
      <w:r w:rsidRPr="00DE6056">
        <w:rPr>
          <w:color w:val="000000" w:themeColor="text1"/>
        </w:rPr>
        <w:t xml:space="preserve"> </w:t>
      </w:r>
      <w:proofErr w:type="spellStart"/>
      <w:r w:rsidRPr="00DE6056">
        <w:rPr>
          <w:color w:val="000000" w:themeColor="text1"/>
        </w:rPr>
        <w:t>tregues</w:t>
      </w:r>
      <w:proofErr w:type="spellEnd"/>
      <w:r w:rsidRPr="00DE6056">
        <w:rPr>
          <w:color w:val="000000" w:themeColor="text1"/>
        </w:rPr>
        <w:t xml:space="preserve"> </w:t>
      </w:r>
      <w:proofErr w:type="spellStart"/>
      <w:r w:rsidRPr="00DE6056">
        <w:rPr>
          <w:color w:val="000000" w:themeColor="text1"/>
        </w:rPr>
        <w:t>aktualë</w:t>
      </w:r>
      <w:proofErr w:type="spellEnd"/>
      <w:r w:rsidRPr="00DE6056">
        <w:rPr>
          <w:color w:val="000000" w:themeColor="text1"/>
        </w:rPr>
        <w:t xml:space="preserve"> (</w:t>
      </w:r>
      <w:proofErr w:type="spellStart"/>
      <w:r w:rsidRPr="00DE6056">
        <w:rPr>
          <w:color w:val="000000" w:themeColor="text1"/>
        </w:rPr>
        <w:t>ose</w:t>
      </w:r>
      <w:proofErr w:type="spellEnd"/>
      <w:r w:rsidRPr="00DE6056">
        <w:rPr>
          <w:color w:val="000000" w:themeColor="text1"/>
        </w:rPr>
        <w:t xml:space="preserve"> </w:t>
      </w:r>
      <w:proofErr w:type="spellStart"/>
      <w:r w:rsidRPr="00DE6056">
        <w:rPr>
          <w:color w:val="000000" w:themeColor="text1"/>
        </w:rPr>
        <w:t>statikë</w:t>
      </w:r>
      <w:proofErr w:type="spellEnd"/>
      <w:r w:rsidRPr="00DE6056">
        <w:rPr>
          <w:color w:val="000000" w:themeColor="text1"/>
        </w:rPr>
        <w:t xml:space="preserve">) </w:t>
      </w:r>
      <w:proofErr w:type="spellStart"/>
      <w:r w:rsidRPr="00DE6056">
        <w:rPr>
          <w:color w:val="000000" w:themeColor="text1"/>
        </w:rPr>
        <w:t>dhe</w:t>
      </w:r>
      <w:proofErr w:type="spellEnd"/>
      <w:r w:rsidRPr="00DE6056">
        <w:rPr>
          <w:color w:val="000000" w:themeColor="text1"/>
        </w:rPr>
        <w:t xml:space="preserve"> </w:t>
      </w:r>
      <w:proofErr w:type="spellStart"/>
      <w:r w:rsidRPr="00DE6056">
        <w:rPr>
          <w:color w:val="000000" w:themeColor="text1"/>
        </w:rPr>
        <w:t>në</w:t>
      </w:r>
      <w:proofErr w:type="spellEnd"/>
      <w:r w:rsidRPr="00DE6056">
        <w:rPr>
          <w:color w:val="000000" w:themeColor="text1"/>
        </w:rPr>
        <w:t xml:space="preserve"> </w:t>
      </w:r>
      <w:proofErr w:type="spellStart"/>
      <w:r w:rsidRPr="00DE6056">
        <w:rPr>
          <w:color w:val="000000" w:themeColor="text1"/>
        </w:rPr>
        <w:t>zhvillim</w:t>
      </w:r>
      <w:proofErr w:type="spellEnd"/>
      <w:r w:rsidRPr="00DE6056">
        <w:rPr>
          <w:color w:val="000000" w:themeColor="text1"/>
        </w:rPr>
        <w:t xml:space="preserve"> (</w:t>
      </w:r>
      <w:proofErr w:type="spellStart"/>
      <w:r w:rsidRPr="00DE6056">
        <w:rPr>
          <w:color w:val="000000" w:themeColor="text1"/>
        </w:rPr>
        <w:t>ose</w:t>
      </w:r>
      <w:proofErr w:type="spellEnd"/>
      <w:r w:rsidRPr="00DE6056">
        <w:rPr>
          <w:color w:val="000000" w:themeColor="text1"/>
        </w:rPr>
        <w:t xml:space="preserve"> </w:t>
      </w:r>
      <w:proofErr w:type="spellStart"/>
      <w:r w:rsidRPr="00DE6056">
        <w:rPr>
          <w:color w:val="000000" w:themeColor="text1"/>
        </w:rPr>
        <w:t>dinamik</w:t>
      </w:r>
      <w:proofErr w:type="spellEnd"/>
      <w:r w:rsidRPr="00DE6056">
        <w:rPr>
          <w:color w:val="000000" w:themeColor="text1"/>
        </w:rPr>
        <w:t xml:space="preserve">) </w:t>
      </w:r>
      <w:proofErr w:type="spellStart"/>
      <w:r w:rsidRPr="00DE6056">
        <w:rPr>
          <w:color w:val="000000" w:themeColor="text1"/>
        </w:rPr>
        <w:t>që</w:t>
      </w:r>
      <w:proofErr w:type="spellEnd"/>
      <w:r w:rsidRPr="00DE6056">
        <w:rPr>
          <w:color w:val="000000" w:themeColor="text1"/>
        </w:rPr>
        <w:t xml:space="preserve"> </w:t>
      </w:r>
      <w:proofErr w:type="spellStart"/>
      <w:r w:rsidRPr="00DE6056">
        <w:rPr>
          <w:color w:val="000000" w:themeColor="text1"/>
        </w:rPr>
        <w:t>përdorin</w:t>
      </w:r>
      <w:proofErr w:type="spellEnd"/>
      <w:r w:rsidRPr="00DE6056">
        <w:rPr>
          <w:color w:val="000000" w:themeColor="text1"/>
        </w:rPr>
        <w:t xml:space="preserve"> </w:t>
      </w:r>
      <w:proofErr w:type="spellStart"/>
      <w:r w:rsidRPr="00DE6056">
        <w:rPr>
          <w:color w:val="000000" w:themeColor="text1"/>
        </w:rPr>
        <w:t>të</w:t>
      </w:r>
      <w:proofErr w:type="spellEnd"/>
      <w:r w:rsidRPr="00DE6056">
        <w:rPr>
          <w:color w:val="000000" w:themeColor="text1"/>
        </w:rPr>
        <w:t xml:space="preserve"> </w:t>
      </w:r>
      <w:proofErr w:type="spellStart"/>
      <w:r w:rsidRPr="00DE6056">
        <w:rPr>
          <w:color w:val="000000" w:themeColor="text1"/>
        </w:rPr>
        <w:t>dhëna</w:t>
      </w:r>
      <w:proofErr w:type="spellEnd"/>
      <w:r w:rsidRPr="00DE6056">
        <w:rPr>
          <w:color w:val="000000" w:themeColor="text1"/>
        </w:rPr>
        <w:t xml:space="preserve"> (</w:t>
      </w:r>
      <w:proofErr w:type="spellStart"/>
      <w:r w:rsidRPr="00DE6056">
        <w:rPr>
          <w:color w:val="000000" w:themeColor="text1"/>
        </w:rPr>
        <w:t>punonjës</w:t>
      </w:r>
      <w:proofErr w:type="spellEnd"/>
      <w:r w:rsidRPr="00DE6056">
        <w:rPr>
          <w:color w:val="000000" w:themeColor="text1"/>
        </w:rPr>
        <w:t xml:space="preserve">, </w:t>
      </w:r>
      <w:proofErr w:type="spellStart"/>
      <w:r w:rsidRPr="00DE6056">
        <w:rPr>
          <w:color w:val="000000" w:themeColor="text1"/>
        </w:rPr>
        <w:t>qarkullim</w:t>
      </w:r>
      <w:proofErr w:type="spellEnd"/>
      <w:r w:rsidRPr="00DE6056">
        <w:rPr>
          <w:color w:val="000000" w:themeColor="text1"/>
        </w:rPr>
        <w:t xml:space="preserve">, </w:t>
      </w:r>
      <w:proofErr w:type="spellStart"/>
      <w:r w:rsidRPr="00DE6056">
        <w:rPr>
          <w:color w:val="000000" w:themeColor="text1"/>
        </w:rPr>
        <w:t>paga</w:t>
      </w:r>
      <w:proofErr w:type="spellEnd"/>
      <w:r w:rsidRPr="00DE6056">
        <w:rPr>
          <w:color w:val="000000" w:themeColor="text1"/>
        </w:rPr>
        <w:t xml:space="preserve">) </w:t>
      </w:r>
      <w:proofErr w:type="spellStart"/>
      <w:r w:rsidRPr="00DE6056">
        <w:rPr>
          <w:color w:val="000000" w:themeColor="text1"/>
        </w:rPr>
        <w:t>për</w:t>
      </w:r>
      <w:proofErr w:type="spellEnd"/>
      <w:r w:rsidRPr="00DE6056">
        <w:rPr>
          <w:color w:val="000000" w:themeColor="text1"/>
        </w:rPr>
        <w:t xml:space="preserve"> </w:t>
      </w:r>
      <w:proofErr w:type="spellStart"/>
      <w:r w:rsidRPr="00DE6056">
        <w:rPr>
          <w:color w:val="000000" w:themeColor="text1"/>
        </w:rPr>
        <w:t>periudhën</w:t>
      </w:r>
      <w:proofErr w:type="spellEnd"/>
      <w:r w:rsidRPr="00DE6056">
        <w:rPr>
          <w:color w:val="000000" w:themeColor="text1"/>
        </w:rPr>
        <w:t xml:space="preserve"> 2011-2018 </w:t>
      </w:r>
      <w:proofErr w:type="spellStart"/>
      <w:r w:rsidRPr="00DE6056">
        <w:rPr>
          <w:color w:val="000000" w:themeColor="text1"/>
        </w:rPr>
        <w:t>në</w:t>
      </w:r>
      <w:proofErr w:type="spellEnd"/>
      <w:r w:rsidRPr="00DE6056">
        <w:rPr>
          <w:color w:val="000000" w:themeColor="text1"/>
        </w:rPr>
        <w:t xml:space="preserve"> </w:t>
      </w:r>
      <w:proofErr w:type="spellStart"/>
      <w:r w:rsidRPr="00DE6056">
        <w:rPr>
          <w:color w:val="000000" w:themeColor="text1"/>
        </w:rPr>
        <w:t>nivelin</w:t>
      </w:r>
      <w:proofErr w:type="spellEnd"/>
      <w:r w:rsidRPr="00DE6056">
        <w:rPr>
          <w:color w:val="000000" w:themeColor="text1"/>
        </w:rPr>
        <w:t xml:space="preserve"> e </w:t>
      </w:r>
      <w:proofErr w:type="spellStart"/>
      <w:r w:rsidRPr="00DE6056">
        <w:rPr>
          <w:color w:val="000000" w:themeColor="text1"/>
        </w:rPr>
        <w:t>klasifikimit</w:t>
      </w:r>
      <w:proofErr w:type="spellEnd"/>
      <w:r w:rsidRPr="00DE6056">
        <w:rPr>
          <w:color w:val="000000" w:themeColor="text1"/>
        </w:rPr>
        <w:t xml:space="preserve"> ind</w:t>
      </w:r>
      <w:r w:rsidR="000369CD" w:rsidRPr="00DE6056">
        <w:rPr>
          <w:color w:val="000000" w:themeColor="text1"/>
        </w:rPr>
        <w:t xml:space="preserve">ustrial NACE 2 </w:t>
      </w:r>
      <w:proofErr w:type="spellStart"/>
      <w:r w:rsidR="000369CD" w:rsidRPr="00DE6056">
        <w:rPr>
          <w:color w:val="000000" w:themeColor="text1"/>
        </w:rPr>
        <w:t>dhe</w:t>
      </w:r>
      <w:proofErr w:type="spellEnd"/>
      <w:r w:rsidR="000369CD" w:rsidRPr="00DE6056">
        <w:rPr>
          <w:color w:val="000000" w:themeColor="text1"/>
        </w:rPr>
        <w:t xml:space="preserve"> 3 </w:t>
      </w:r>
      <w:proofErr w:type="spellStart"/>
      <w:r w:rsidR="000369CD" w:rsidRPr="00DE6056">
        <w:rPr>
          <w:color w:val="000000" w:themeColor="text1"/>
        </w:rPr>
        <w:t>shifror</w:t>
      </w:r>
      <w:proofErr w:type="spellEnd"/>
      <w:r w:rsidR="000369CD" w:rsidRPr="00DE6056">
        <w:rPr>
          <w:color w:val="000000" w:themeColor="text1"/>
        </w:rPr>
        <w:t xml:space="preserve">. </w:t>
      </w:r>
      <w:r w:rsidRPr="00DE6056">
        <w:rPr>
          <w:color w:val="000000" w:themeColor="text1"/>
        </w:rPr>
        <w:t xml:space="preserve">Analiza </w:t>
      </w:r>
      <w:proofErr w:type="spellStart"/>
      <w:r w:rsidRPr="00DE6056">
        <w:rPr>
          <w:color w:val="000000" w:themeColor="text1"/>
        </w:rPr>
        <w:t>identifikon</w:t>
      </w:r>
      <w:proofErr w:type="spellEnd"/>
      <w:r w:rsidRPr="00DE6056">
        <w:rPr>
          <w:color w:val="000000" w:themeColor="text1"/>
        </w:rPr>
        <w:t xml:space="preserve"> 13 </w:t>
      </w:r>
      <w:proofErr w:type="spellStart"/>
      <w:r w:rsidRPr="00DE6056">
        <w:rPr>
          <w:color w:val="000000" w:themeColor="text1"/>
        </w:rPr>
        <w:t>industri</w:t>
      </w:r>
      <w:proofErr w:type="spellEnd"/>
      <w:r w:rsidRPr="00DE6056">
        <w:rPr>
          <w:color w:val="000000" w:themeColor="text1"/>
        </w:rPr>
        <w:t xml:space="preserve"> me </w:t>
      </w:r>
      <w:proofErr w:type="spellStart"/>
      <w:r w:rsidRPr="00DE6056">
        <w:rPr>
          <w:color w:val="000000" w:themeColor="text1"/>
        </w:rPr>
        <w:t>një</w:t>
      </w:r>
      <w:proofErr w:type="spellEnd"/>
      <w:r w:rsidRPr="00DE6056">
        <w:rPr>
          <w:color w:val="000000" w:themeColor="text1"/>
        </w:rPr>
        <w:t xml:space="preserve"> </w:t>
      </w:r>
      <w:proofErr w:type="spellStart"/>
      <w:r w:rsidRPr="00DE6056">
        <w:rPr>
          <w:color w:val="000000" w:themeColor="text1"/>
        </w:rPr>
        <w:t>potencial</w:t>
      </w:r>
      <w:proofErr w:type="spellEnd"/>
      <w:r w:rsidRPr="00DE6056">
        <w:rPr>
          <w:color w:val="000000" w:themeColor="text1"/>
        </w:rPr>
        <w:t xml:space="preserve"> </w:t>
      </w:r>
      <w:proofErr w:type="spellStart"/>
      <w:r w:rsidRPr="00DE6056">
        <w:rPr>
          <w:color w:val="000000" w:themeColor="text1"/>
        </w:rPr>
        <w:t>aktual</w:t>
      </w:r>
      <w:proofErr w:type="spellEnd"/>
      <w:r w:rsidRPr="00DE6056">
        <w:rPr>
          <w:color w:val="000000" w:themeColor="text1"/>
        </w:rPr>
        <w:t xml:space="preserve"> </w:t>
      </w:r>
      <w:proofErr w:type="spellStart"/>
      <w:r w:rsidRPr="00DE6056">
        <w:rPr>
          <w:color w:val="000000" w:themeColor="text1"/>
        </w:rPr>
        <w:t>ekonomik</w:t>
      </w:r>
      <w:proofErr w:type="spellEnd"/>
      <w:r w:rsidRPr="00DE6056">
        <w:rPr>
          <w:color w:val="000000" w:themeColor="text1"/>
        </w:rPr>
        <w:t xml:space="preserve"> </w:t>
      </w:r>
      <w:proofErr w:type="spellStart"/>
      <w:r w:rsidRPr="00DE6056">
        <w:rPr>
          <w:color w:val="000000" w:themeColor="text1"/>
        </w:rPr>
        <w:t>dhe</w:t>
      </w:r>
      <w:proofErr w:type="spellEnd"/>
      <w:r w:rsidRPr="00DE6056">
        <w:rPr>
          <w:color w:val="000000" w:themeColor="text1"/>
        </w:rPr>
        <w:t xml:space="preserve"> 16 </w:t>
      </w:r>
      <w:proofErr w:type="spellStart"/>
      <w:r w:rsidRPr="00DE6056">
        <w:rPr>
          <w:color w:val="000000" w:themeColor="text1"/>
        </w:rPr>
        <w:t>industri</w:t>
      </w:r>
      <w:proofErr w:type="spellEnd"/>
      <w:r w:rsidRPr="00DE6056">
        <w:rPr>
          <w:color w:val="000000" w:themeColor="text1"/>
        </w:rPr>
        <w:t xml:space="preserve"> </w:t>
      </w:r>
      <w:proofErr w:type="spellStart"/>
      <w:r w:rsidRPr="00DE6056">
        <w:rPr>
          <w:color w:val="000000" w:themeColor="text1"/>
        </w:rPr>
        <w:t>që</w:t>
      </w:r>
      <w:proofErr w:type="spellEnd"/>
      <w:r w:rsidRPr="00DE6056">
        <w:rPr>
          <w:color w:val="000000" w:themeColor="text1"/>
        </w:rPr>
        <w:t xml:space="preserve"> </w:t>
      </w:r>
      <w:proofErr w:type="spellStart"/>
      <w:r w:rsidRPr="00DE6056">
        <w:rPr>
          <w:color w:val="000000" w:themeColor="text1"/>
        </w:rPr>
        <w:t>tregojnë</w:t>
      </w:r>
      <w:proofErr w:type="spellEnd"/>
      <w:r w:rsidRPr="00DE6056">
        <w:rPr>
          <w:color w:val="000000" w:themeColor="text1"/>
        </w:rPr>
        <w:t xml:space="preserve"> </w:t>
      </w:r>
      <w:proofErr w:type="spellStart"/>
      <w:r w:rsidRPr="00DE6056">
        <w:rPr>
          <w:color w:val="000000" w:themeColor="text1"/>
        </w:rPr>
        <w:t>një</w:t>
      </w:r>
      <w:proofErr w:type="spellEnd"/>
      <w:r w:rsidRPr="00DE6056">
        <w:rPr>
          <w:color w:val="000000" w:themeColor="text1"/>
        </w:rPr>
        <w:t xml:space="preserve"> </w:t>
      </w:r>
      <w:proofErr w:type="spellStart"/>
      <w:r w:rsidRPr="00DE6056">
        <w:rPr>
          <w:color w:val="000000" w:themeColor="text1"/>
        </w:rPr>
        <w:t>potencial</w:t>
      </w:r>
      <w:proofErr w:type="spellEnd"/>
      <w:r w:rsidRPr="00DE6056">
        <w:rPr>
          <w:color w:val="000000" w:themeColor="text1"/>
        </w:rPr>
        <w:t xml:space="preserve"> </w:t>
      </w:r>
      <w:proofErr w:type="spellStart"/>
      <w:r w:rsidRPr="00DE6056">
        <w:rPr>
          <w:color w:val="000000" w:themeColor="text1"/>
        </w:rPr>
        <w:t>ekonomik</w:t>
      </w:r>
      <w:proofErr w:type="spellEnd"/>
      <w:r w:rsidRPr="00DE6056">
        <w:rPr>
          <w:color w:val="000000" w:themeColor="text1"/>
        </w:rPr>
        <w:t xml:space="preserve"> </w:t>
      </w:r>
      <w:proofErr w:type="spellStart"/>
      <w:r w:rsidRPr="00DE6056">
        <w:rPr>
          <w:color w:val="000000" w:themeColor="text1"/>
        </w:rPr>
        <w:t>në</w:t>
      </w:r>
      <w:proofErr w:type="spellEnd"/>
      <w:r w:rsidRPr="00DE6056">
        <w:rPr>
          <w:color w:val="000000" w:themeColor="text1"/>
        </w:rPr>
        <w:t xml:space="preserve"> </w:t>
      </w:r>
      <w:proofErr w:type="spellStart"/>
      <w:r w:rsidRPr="00DE6056">
        <w:rPr>
          <w:color w:val="000000" w:themeColor="text1"/>
        </w:rPr>
        <w:t>zhvillim</w:t>
      </w:r>
      <w:proofErr w:type="spellEnd"/>
      <w:r w:rsidRPr="00DE6056">
        <w:rPr>
          <w:color w:val="000000" w:themeColor="text1"/>
        </w:rPr>
        <w:t xml:space="preserve">, </w:t>
      </w:r>
      <w:proofErr w:type="spellStart"/>
      <w:r w:rsidRPr="00DE6056">
        <w:rPr>
          <w:color w:val="000000" w:themeColor="text1"/>
        </w:rPr>
        <w:t>dy</w:t>
      </w:r>
      <w:proofErr w:type="spellEnd"/>
      <w:r w:rsidRPr="00DE6056">
        <w:rPr>
          <w:color w:val="000000" w:themeColor="text1"/>
        </w:rPr>
        <w:t xml:space="preserve"> </w:t>
      </w:r>
      <w:proofErr w:type="spellStart"/>
      <w:r w:rsidRPr="00DE6056">
        <w:rPr>
          <w:color w:val="000000" w:themeColor="text1"/>
        </w:rPr>
        <w:t>prej</w:t>
      </w:r>
      <w:proofErr w:type="spellEnd"/>
      <w:r w:rsidRPr="00DE6056">
        <w:rPr>
          <w:color w:val="000000" w:themeColor="text1"/>
        </w:rPr>
        <w:t xml:space="preserve"> </w:t>
      </w:r>
      <w:proofErr w:type="spellStart"/>
      <w:r w:rsidRPr="00DE6056">
        <w:rPr>
          <w:color w:val="000000" w:themeColor="text1"/>
        </w:rPr>
        <w:t>tyre</w:t>
      </w:r>
      <w:proofErr w:type="spellEnd"/>
      <w:r w:rsidRPr="00DE6056">
        <w:rPr>
          <w:color w:val="000000" w:themeColor="text1"/>
        </w:rPr>
        <w:t xml:space="preserve"> </w:t>
      </w:r>
      <w:proofErr w:type="spellStart"/>
      <w:r w:rsidRPr="00DE6056">
        <w:rPr>
          <w:color w:val="000000" w:themeColor="text1"/>
        </w:rPr>
        <w:t>kanë</w:t>
      </w:r>
      <w:proofErr w:type="spellEnd"/>
      <w:r w:rsidRPr="00DE6056">
        <w:rPr>
          <w:color w:val="000000" w:themeColor="text1"/>
        </w:rPr>
        <w:t xml:space="preserve"> </w:t>
      </w:r>
      <w:proofErr w:type="spellStart"/>
      <w:r w:rsidRPr="00DE6056">
        <w:rPr>
          <w:color w:val="000000" w:themeColor="text1"/>
        </w:rPr>
        <w:t>potencial</w:t>
      </w:r>
      <w:proofErr w:type="spellEnd"/>
      <w:r w:rsidRPr="00DE6056">
        <w:rPr>
          <w:color w:val="000000" w:themeColor="text1"/>
        </w:rPr>
        <w:t xml:space="preserve"> </w:t>
      </w:r>
      <w:proofErr w:type="spellStart"/>
      <w:r w:rsidRPr="00DE6056">
        <w:rPr>
          <w:color w:val="000000" w:themeColor="text1"/>
        </w:rPr>
        <w:t>aktual</w:t>
      </w:r>
      <w:proofErr w:type="spellEnd"/>
      <w:r w:rsidRPr="00DE6056">
        <w:rPr>
          <w:color w:val="000000" w:themeColor="text1"/>
        </w:rPr>
        <w:t xml:space="preserve"> </w:t>
      </w:r>
      <w:proofErr w:type="spellStart"/>
      <w:r w:rsidRPr="00DE6056">
        <w:rPr>
          <w:color w:val="000000" w:themeColor="text1"/>
        </w:rPr>
        <w:t>dhe</w:t>
      </w:r>
      <w:proofErr w:type="spellEnd"/>
      <w:r w:rsidRPr="00DE6056">
        <w:rPr>
          <w:color w:val="000000" w:themeColor="text1"/>
        </w:rPr>
        <w:t xml:space="preserve"> </w:t>
      </w:r>
      <w:proofErr w:type="spellStart"/>
      <w:r w:rsidRPr="00DE6056">
        <w:rPr>
          <w:color w:val="000000" w:themeColor="text1"/>
        </w:rPr>
        <w:t>në</w:t>
      </w:r>
      <w:proofErr w:type="spellEnd"/>
      <w:r w:rsidRPr="00DE6056">
        <w:rPr>
          <w:color w:val="000000" w:themeColor="text1"/>
        </w:rPr>
        <w:t xml:space="preserve"> </w:t>
      </w:r>
      <w:proofErr w:type="spellStart"/>
      <w:r w:rsidRPr="00DE6056">
        <w:rPr>
          <w:color w:val="000000" w:themeColor="text1"/>
        </w:rPr>
        <w:t>zhvillim</w:t>
      </w:r>
      <w:proofErr w:type="spellEnd"/>
      <w:r w:rsidRPr="00DE6056">
        <w:rPr>
          <w:color w:val="000000" w:themeColor="text1"/>
        </w:rPr>
        <w:t xml:space="preserve">: J61.3- </w:t>
      </w:r>
      <w:proofErr w:type="spellStart"/>
      <w:r w:rsidRPr="00DE6056">
        <w:rPr>
          <w:color w:val="000000" w:themeColor="text1"/>
        </w:rPr>
        <w:t>Aktivitetet</w:t>
      </w:r>
      <w:proofErr w:type="spellEnd"/>
      <w:r w:rsidRPr="00DE6056">
        <w:rPr>
          <w:color w:val="000000" w:themeColor="text1"/>
        </w:rPr>
        <w:t xml:space="preserve"> e </w:t>
      </w:r>
      <w:proofErr w:type="spellStart"/>
      <w:r w:rsidRPr="00DE6056">
        <w:rPr>
          <w:color w:val="000000" w:themeColor="text1"/>
        </w:rPr>
        <w:t>telekomunikacionit</w:t>
      </w:r>
      <w:proofErr w:type="spellEnd"/>
      <w:r w:rsidRPr="00DE6056">
        <w:rPr>
          <w:color w:val="000000" w:themeColor="text1"/>
        </w:rPr>
        <w:t xml:space="preserve"> </w:t>
      </w:r>
      <w:proofErr w:type="spellStart"/>
      <w:r w:rsidRPr="00DE6056">
        <w:rPr>
          <w:color w:val="000000" w:themeColor="text1"/>
        </w:rPr>
        <w:t>satelitor</w:t>
      </w:r>
      <w:proofErr w:type="spellEnd"/>
      <w:r w:rsidRPr="00DE6056">
        <w:rPr>
          <w:color w:val="000000" w:themeColor="text1"/>
        </w:rPr>
        <w:t xml:space="preserve">; N82.2-Aktivitetet e </w:t>
      </w:r>
      <w:proofErr w:type="spellStart"/>
      <w:r w:rsidRPr="00DE6056">
        <w:rPr>
          <w:color w:val="000000" w:themeColor="text1"/>
        </w:rPr>
        <w:t>qendrave</w:t>
      </w:r>
      <w:proofErr w:type="spellEnd"/>
      <w:r w:rsidRPr="00DE6056">
        <w:rPr>
          <w:color w:val="000000" w:themeColor="text1"/>
        </w:rPr>
        <w:t xml:space="preserve"> </w:t>
      </w:r>
      <w:proofErr w:type="spellStart"/>
      <w:r w:rsidRPr="00DE6056">
        <w:rPr>
          <w:color w:val="000000" w:themeColor="text1"/>
        </w:rPr>
        <w:t>të</w:t>
      </w:r>
      <w:proofErr w:type="spellEnd"/>
      <w:r w:rsidRPr="00DE6056">
        <w:rPr>
          <w:color w:val="000000" w:themeColor="text1"/>
        </w:rPr>
        <w:t xml:space="preserve"> </w:t>
      </w:r>
      <w:proofErr w:type="spellStart"/>
      <w:r w:rsidRPr="00DE6056">
        <w:rPr>
          <w:color w:val="000000" w:themeColor="text1"/>
        </w:rPr>
        <w:t>thirrjeve</w:t>
      </w:r>
      <w:proofErr w:type="spellEnd"/>
      <w:r w:rsidRPr="00DE6056">
        <w:rPr>
          <w:color w:val="000000" w:themeColor="text1"/>
        </w:rPr>
        <w:t>.</w:t>
      </w:r>
    </w:p>
    <w:p w14:paraId="440810CE" w14:textId="77777777" w:rsidR="00DA62C7" w:rsidRDefault="00707778">
      <w:pPr>
        <w:pStyle w:val="BodyText"/>
        <w:spacing w:before="115" w:line="232" w:lineRule="auto"/>
        <w:ind w:left="1131" w:right="1134"/>
        <w:jc w:val="both"/>
      </w:pPr>
      <w:proofErr w:type="spellStart"/>
      <w:r>
        <w:t>Hartëzimi</w:t>
      </w:r>
      <w:proofErr w:type="spellEnd"/>
      <w:r>
        <w:t xml:space="preserve"> </w:t>
      </w:r>
      <w:proofErr w:type="spellStart"/>
      <w:r>
        <w:t>i</w:t>
      </w:r>
      <w:proofErr w:type="spellEnd"/>
      <w:r>
        <w:t xml:space="preserve"> </w:t>
      </w:r>
      <w:proofErr w:type="spellStart"/>
      <w:r>
        <w:t>potencialit</w:t>
      </w:r>
      <w:proofErr w:type="spellEnd"/>
      <w:r>
        <w:t xml:space="preserve"> </w:t>
      </w:r>
      <w:proofErr w:type="spellStart"/>
      <w:r>
        <w:t>të</w:t>
      </w:r>
      <w:proofErr w:type="spellEnd"/>
      <w:r>
        <w:t xml:space="preserve"> </w:t>
      </w:r>
      <w:proofErr w:type="spellStart"/>
      <w:r>
        <w:t>inovacionit</w:t>
      </w:r>
      <w:proofErr w:type="spellEnd"/>
      <w:r>
        <w:t xml:space="preserve"> </w:t>
      </w:r>
      <w:proofErr w:type="spellStart"/>
      <w:r>
        <w:t>përdor</w:t>
      </w:r>
      <w:proofErr w:type="spellEnd"/>
      <w:r>
        <w:t xml:space="preserve"> “</w:t>
      </w:r>
      <w:proofErr w:type="spellStart"/>
      <w:r>
        <w:t>Vrojtimin</w:t>
      </w:r>
      <w:proofErr w:type="spellEnd"/>
      <w:r>
        <w:t xml:space="preserve"> e </w:t>
      </w:r>
      <w:proofErr w:type="spellStart"/>
      <w:r>
        <w:t>aktivitetit</w:t>
      </w:r>
      <w:proofErr w:type="spellEnd"/>
      <w:r>
        <w:t xml:space="preserve"> </w:t>
      </w:r>
      <w:proofErr w:type="spellStart"/>
      <w:r>
        <w:t>inovativ</w:t>
      </w:r>
      <w:proofErr w:type="spellEnd"/>
      <w:r>
        <w:t xml:space="preserve">” </w:t>
      </w:r>
      <w:proofErr w:type="spellStart"/>
      <w:r>
        <w:t>të</w:t>
      </w:r>
      <w:proofErr w:type="spellEnd"/>
      <w:r>
        <w:t xml:space="preserve"> </w:t>
      </w:r>
      <w:proofErr w:type="spellStart"/>
      <w:r>
        <w:t>kryer</w:t>
      </w:r>
      <w:proofErr w:type="spellEnd"/>
      <w:r>
        <w:t xml:space="preserve"> </w:t>
      </w:r>
      <w:proofErr w:type="spellStart"/>
      <w:r>
        <w:t>nga</w:t>
      </w:r>
      <w:proofErr w:type="spellEnd"/>
      <w:r>
        <w:t xml:space="preserve"> </w:t>
      </w:r>
      <w:proofErr w:type="spellStart"/>
      <w:r>
        <w:t>Instituti</w:t>
      </w:r>
      <w:proofErr w:type="spellEnd"/>
      <w:r>
        <w:t xml:space="preserve"> </w:t>
      </w:r>
      <w:proofErr w:type="spellStart"/>
      <w:r>
        <w:t>i</w:t>
      </w:r>
      <w:proofErr w:type="spellEnd"/>
      <w:r>
        <w:t xml:space="preserve"> </w:t>
      </w:r>
      <w:proofErr w:type="spellStart"/>
      <w:r>
        <w:t>Statistikave</w:t>
      </w:r>
      <w:proofErr w:type="spellEnd"/>
      <w:r>
        <w:t xml:space="preserve"> </w:t>
      </w:r>
      <w:proofErr w:type="spellStart"/>
      <w:r>
        <w:t>në</w:t>
      </w:r>
      <w:proofErr w:type="spellEnd"/>
      <w:r>
        <w:t xml:space="preserve"> </w:t>
      </w:r>
      <w:proofErr w:type="spellStart"/>
      <w:r>
        <w:t>Shqipëri</w:t>
      </w:r>
      <w:proofErr w:type="spellEnd"/>
      <w:r>
        <w:t xml:space="preserve"> (INSTAT) </w:t>
      </w:r>
      <w:proofErr w:type="spellStart"/>
      <w:r>
        <w:t>për</w:t>
      </w:r>
      <w:proofErr w:type="spellEnd"/>
      <w:r>
        <w:t xml:space="preserve"> </w:t>
      </w:r>
      <w:proofErr w:type="spellStart"/>
      <w:r>
        <w:t>periudhën</w:t>
      </w:r>
      <w:proofErr w:type="spellEnd"/>
      <w:r>
        <w:t xml:space="preserve"> 2017-2019. </w:t>
      </w:r>
      <w:proofErr w:type="spellStart"/>
      <w:r>
        <w:t>Të</w:t>
      </w:r>
      <w:proofErr w:type="spellEnd"/>
      <w:r>
        <w:t xml:space="preserve"> </w:t>
      </w:r>
      <w:proofErr w:type="spellStart"/>
      <w:r>
        <w:t>dhënat</w:t>
      </w:r>
      <w:proofErr w:type="spellEnd"/>
      <w:r>
        <w:t xml:space="preserve"> </w:t>
      </w:r>
      <w:proofErr w:type="spellStart"/>
      <w:r>
        <w:t>janë</w:t>
      </w:r>
      <w:proofErr w:type="spellEnd"/>
      <w:r>
        <w:t xml:space="preserve"> </w:t>
      </w:r>
      <w:proofErr w:type="spellStart"/>
      <w:r>
        <w:t>të</w:t>
      </w:r>
      <w:proofErr w:type="spellEnd"/>
      <w:r>
        <w:t xml:space="preserve"> </w:t>
      </w:r>
      <w:proofErr w:type="spellStart"/>
      <w:r>
        <w:t>disponueshme</w:t>
      </w:r>
      <w:proofErr w:type="spellEnd"/>
      <w:r>
        <w:t xml:space="preserve"> </w:t>
      </w:r>
      <w:proofErr w:type="spellStart"/>
      <w:r>
        <w:t>në</w:t>
      </w:r>
      <w:proofErr w:type="spellEnd"/>
      <w:r>
        <w:t xml:space="preserve"> </w:t>
      </w:r>
      <w:proofErr w:type="spellStart"/>
      <w:r>
        <w:t>nivelin</w:t>
      </w:r>
      <w:proofErr w:type="spellEnd"/>
      <w:r>
        <w:t xml:space="preserve"> 1-shifror NACE. Analiza </w:t>
      </w:r>
      <w:proofErr w:type="spellStart"/>
      <w:r>
        <w:t>identifikon</w:t>
      </w:r>
      <w:proofErr w:type="spellEnd"/>
      <w:r>
        <w:t xml:space="preserve"> </w:t>
      </w:r>
      <w:proofErr w:type="spellStart"/>
      <w:r>
        <w:t>dy</w:t>
      </w:r>
      <w:proofErr w:type="spellEnd"/>
      <w:r>
        <w:t xml:space="preserve"> </w:t>
      </w:r>
      <w:proofErr w:type="spellStart"/>
      <w:r>
        <w:t>industri</w:t>
      </w:r>
      <w:proofErr w:type="spellEnd"/>
      <w:r>
        <w:t xml:space="preserve"> 1-shifrore NACE me </w:t>
      </w:r>
      <w:proofErr w:type="spellStart"/>
      <w:r>
        <w:t>një</w:t>
      </w:r>
      <w:proofErr w:type="spellEnd"/>
      <w:r>
        <w:t xml:space="preserve"> </w:t>
      </w:r>
      <w:proofErr w:type="spellStart"/>
      <w:r>
        <w:t>potencial</w:t>
      </w:r>
      <w:proofErr w:type="spellEnd"/>
      <w:r>
        <w:t xml:space="preserve"> </w:t>
      </w:r>
      <w:proofErr w:type="spellStart"/>
      <w:r>
        <w:t>inovativ</w:t>
      </w:r>
      <w:proofErr w:type="spellEnd"/>
      <w:r>
        <w:t xml:space="preserve"> </w:t>
      </w:r>
      <w:proofErr w:type="spellStart"/>
      <w:r>
        <w:t>aktual</w:t>
      </w:r>
      <w:proofErr w:type="spellEnd"/>
      <w:r>
        <w:t xml:space="preserve"> </w:t>
      </w:r>
      <w:proofErr w:type="spellStart"/>
      <w:r>
        <w:t>dhe</w:t>
      </w:r>
      <w:proofErr w:type="spellEnd"/>
      <w:r>
        <w:t xml:space="preserve"> </w:t>
      </w:r>
      <w:proofErr w:type="spellStart"/>
      <w:r>
        <w:t>në</w:t>
      </w:r>
      <w:proofErr w:type="spellEnd"/>
      <w:r>
        <w:t xml:space="preserve"> </w:t>
      </w:r>
      <w:proofErr w:type="spellStart"/>
      <w:r>
        <w:t>zhvillim</w:t>
      </w:r>
      <w:proofErr w:type="spellEnd"/>
      <w:r>
        <w:t>: J-</w:t>
      </w:r>
      <w:proofErr w:type="spellStart"/>
      <w:r>
        <w:t>teknologjitë</w:t>
      </w:r>
      <w:proofErr w:type="spellEnd"/>
      <w:r>
        <w:t xml:space="preserve"> e </w:t>
      </w:r>
      <w:proofErr w:type="spellStart"/>
      <w:r>
        <w:t>informacionit</w:t>
      </w:r>
      <w:proofErr w:type="spellEnd"/>
      <w:r>
        <w:t xml:space="preserve"> </w:t>
      </w:r>
      <w:proofErr w:type="spellStart"/>
      <w:r>
        <w:t>dhe</w:t>
      </w:r>
      <w:proofErr w:type="spellEnd"/>
      <w:r>
        <w:t xml:space="preserve"> </w:t>
      </w:r>
      <w:proofErr w:type="spellStart"/>
      <w:r>
        <w:t>komunikimit</w:t>
      </w:r>
      <w:proofErr w:type="spellEnd"/>
      <w:r>
        <w:t xml:space="preserve">, </w:t>
      </w:r>
      <w:proofErr w:type="spellStart"/>
      <w:r>
        <w:t>dhe</w:t>
      </w:r>
      <w:proofErr w:type="spellEnd"/>
      <w:r>
        <w:t xml:space="preserve"> M-</w:t>
      </w:r>
      <w:proofErr w:type="spellStart"/>
      <w:r>
        <w:t>profesionale</w:t>
      </w:r>
      <w:proofErr w:type="spellEnd"/>
      <w:r>
        <w:t xml:space="preserve">, </w:t>
      </w:r>
      <w:proofErr w:type="spellStart"/>
      <w:r>
        <w:t>aktivitete</w:t>
      </w:r>
      <w:proofErr w:type="spellEnd"/>
      <w:r>
        <w:t xml:space="preserve"> </w:t>
      </w:r>
      <w:proofErr w:type="spellStart"/>
      <w:r>
        <w:t>shkencore</w:t>
      </w:r>
      <w:proofErr w:type="spellEnd"/>
      <w:r>
        <w:t xml:space="preserve"> </w:t>
      </w:r>
      <w:proofErr w:type="spellStart"/>
      <w:r>
        <w:t>dhe</w:t>
      </w:r>
      <w:proofErr w:type="spellEnd"/>
      <w:r>
        <w:t xml:space="preserve"> </w:t>
      </w:r>
      <w:proofErr w:type="spellStart"/>
      <w:r>
        <w:t>teknike</w:t>
      </w:r>
      <w:proofErr w:type="spellEnd"/>
      <w:r>
        <w:t>.</w:t>
      </w:r>
    </w:p>
    <w:p w14:paraId="047992F2" w14:textId="77777777" w:rsidR="00DA62C7" w:rsidRDefault="00B16FD1">
      <w:pPr>
        <w:pStyle w:val="BodyText"/>
        <w:spacing w:before="117" w:line="230" w:lineRule="auto"/>
        <w:ind w:left="1132" w:right="1134"/>
        <w:jc w:val="both"/>
      </w:pPr>
      <w:proofErr w:type="spellStart"/>
      <w:r>
        <w:t>Në</w:t>
      </w:r>
      <w:proofErr w:type="spellEnd"/>
      <w:r>
        <w:t xml:space="preserve"> </w:t>
      </w:r>
      <w:proofErr w:type="spellStart"/>
      <w:r>
        <w:t>përfundim</w:t>
      </w:r>
      <w:proofErr w:type="spellEnd"/>
      <w:r w:rsidR="00707778">
        <w:t xml:space="preserve">, </w:t>
      </w:r>
      <w:proofErr w:type="spellStart"/>
      <w:r w:rsidR="00707778">
        <w:t>potenciali</w:t>
      </w:r>
      <w:proofErr w:type="spellEnd"/>
      <w:r w:rsidR="00707778">
        <w:t xml:space="preserve"> </w:t>
      </w:r>
      <w:proofErr w:type="spellStart"/>
      <w:r w:rsidR="00707778">
        <w:t>shkencor</w:t>
      </w:r>
      <w:proofErr w:type="spellEnd"/>
      <w:r w:rsidR="00707778">
        <w:t xml:space="preserve"> </w:t>
      </w:r>
      <w:proofErr w:type="spellStart"/>
      <w:r w:rsidR="00707778">
        <w:t>është</w:t>
      </w:r>
      <w:proofErr w:type="spellEnd"/>
      <w:r w:rsidR="00707778">
        <w:t xml:space="preserve"> </w:t>
      </w:r>
      <w:proofErr w:type="spellStart"/>
      <w:r w:rsidR="00707778">
        <w:t>hartuar</w:t>
      </w:r>
      <w:proofErr w:type="spellEnd"/>
      <w:r w:rsidR="00707778">
        <w:t xml:space="preserve"> duke </w:t>
      </w:r>
      <w:proofErr w:type="spellStart"/>
      <w:r w:rsidR="00707778">
        <w:t>analizuar</w:t>
      </w:r>
      <w:proofErr w:type="spellEnd"/>
      <w:r w:rsidR="00707778">
        <w:t xml:space="preserve"> </w:t>
      </w:r>
      <w:proofErr w:type="spellStart"/>
      <w:r w:rsidR="00707778">
        <w:t>prodhimin</w:t>
      </w:r>
      <w:proofErr w:type="spellEnd"/>
      <w:r w:rsidR="00707778">
        <w:t xml:space="preserve"> </w:t>
      </w:r>
      <w:proofErr w:type="spellStart"/>
      <w:r w:rsidR="00707778">
        <w:t>shkencor</w:t>
      </w:r>
      <w:proofErr w:type="spellEnd"/>
      <w:r w:rsidR="00707778">
        <w:t xml:space="preserve"> </w:t>
      </w:r>
      <w:proofErr w:type="spellStart"/>
      <w:r w:rsidR="00707778">
        <w:t>dhe</w:t>
      </w:r>
      <w:proofErr w:type="spellEnd"/>
      <w:r w:rsidR="00707778">
        <w:t xml:space="preserve"> </w:t>
      </w:r>
      <w:proofErr w:type="spellStart"/>
      <w:r w:rsidR="00707778">
        <w:t>teknologjik</w:t>
      </w:r>
      <w:proofErr w:type="spellEnd"/>
      <w:r w:rsidR="00707778">
        <w:t xml:space="preserve"> </w:t>
      </w:r>
      <w:proofErr w:type="spellStart"/>
      <w:r w:rsidR="00707778">
        <w:t>shqiptar</w:t>
      </w:r>
      <w:proofErr w:type="spellEnd"/>
      <w:r w:rsidR="00707778">
        <w:t xml:space="preserve">, </w:t>
      </w:r>
      <w:proofErr w:type="spellStart"/>
      <w:r w:rsidR="00707778">
        <w:t>si</w:t>
      </w:r>
      <w:proofErr w:type="spellEnd"/>
      <w:r w:rsidR="00707778">
        <w:t xml:space="preserve"> </w:t>
      </w:r>
      <w:proofErr w:type="spellStart"/>
      <w:r w:rsidR="00707778">
        <w:t>dhe</w:t>
      </w:r>
      <w:proofErr w:type="spellEnd"/>
      <w:r w:rsidR="00707778">
        <w:t xml:space="preserve"> </w:t>
      </w:r>
      <w:proofErr w:type="spellStart"/>
      <w:r w:rsidR="00707778">
        <w:t>statistikat</w:t>
      </w:r>
      <w:proofErr w:type="spellEnd"/>
      <w:r w:rsidR="00707778">
        <w:t xml:space="preserve"> </w:t>
      </w:r>
      <w:proofErr w:type="spellStart"/>
      <w:r w:rsidR="00707778">
        <w:t>që</w:t>
      </w:r>
      <w:proofErr w:type="spellEnd"/>
      <w:r w:rsidR="00707778">
        <w:t xml:space="preserve"> </w:t>
      </w:r>
      <w:proofErr w:type="spellStart"/>
      <w:r w:rsidR="00707778">
        <w:t>lidhen</w:t>
      </w:r>
      <w:proofErr w:type="spellEnd"/>
      <w:r w:rsidR="00707778">
        <w:t xml:space="preserve"> me </w:t>
      </w:r>
      <w:proofErr w:type="spellStart"/>
      <w:r w:rsidR="00707778">
        <w:t>arsimin</w:t>
      </w:r>
      <w:proofErr w:type="spellEnd"/>
      <w:r w:rsidR="00707778">
        <w:t>.</w:t>
      </w:r>
    </w:p>
    <w:p w14:paraId="4706F4CD" w14:textId="77777777" w:rsidR="00DA62C7" w:rsidRDefault="00707778">
      <w:pPr>
        <w:pStyle w:val="BodyText"/>
        <w:spacing w:before="120" w:line="232" w:lineRule="auto"/>
        <w:ind w:left="1131" w:right="1133"/>
        <w:jc w:val="both"/>
      </w:pPr>
      <w:r>
        <w:t xml:space="preserve">Analiza </w:t>
      </w:r>
      <w:proofErr w:type="spellStart"/>
      <w:r>
        <w:t>sasiore</w:t>
      </w:r>
      <w:proofErr w:type="spellEnd"/>
      <w:r>
        <w:t xml:space="preserve"> </w:t>
      </w:r>
      <w:proofErr w:type="spellStart"/>
      <w:r>
        <w:t>theksoi</w:t>
      </w:r>
      <w:proofErr w:type="spellEnd"/>
      <w:r>
        <w:t xml:space="preserve"> </w:t>
      </w:r>
      <w:proofErr w:type="spellStart"/>
      <w:r>
        <w:t>rëndësinë</w:t>
      </w:r>
      <w:proofErr w:type="spellEnd"/>
      <w:r>
        <w:t xml:space="preserve"> e </w:t>
      </w:r>
      <w:proofErr w:type="spellStart"/>
      <w:r>
        <w:t>veçantë</w:t>
      </w:r>
      <w:proofErr w:type="spellEnd"/>
      <w:r>
        <w:t xml:space="preserve"> </w:t>
      </w:r>
      <w:proofErr w:type="spellStart"/>
      <w:r>
        <w:t>të</w:t>
      </w:r>
      <w:proofErr w:type="spellEnd"/>
      <w:r>
        <w:t xml:space="preserve"> </w:t>
      </w:r>
      <w:proofErr w:type="spellStart"/>
      <w:r>
        <w:t>sektorit</w:t>
      </w:r>
      <w:proofErr w:type="spellEnd"/>
      <w:r>
        <w:t xml:space="preserve"> </w:t>
      </w:r>
      <w:proofErr w:type="spellStart"/>
      <w:r>
        <w:t>të</w:t>
      </w:r>
      <w:proofErr w:type="spellEnd"/>
      <w:r>
        <w:t xml:space="preserve"> TIK-</w:t>
      </w:r>
      <w:proofErr w:type="spellStart"/>
      <w:r>
        <w:t>ut.</w:t>
      </w:r>
      <w:proofErr w:type="spellEnd"/>
      <w:r>
        <w:t xml:space="preserve"> </w:t>
      </w:r>
      <w:proofErr w:type="spellStart"/>
      <w:r>
        <w:t>Në</w:t>
      </w:r>
      <w:proofErr w:type="spellEnd"/>
      <w:r>
        <w:t xml:space="preserve"> </w:t>
      </w:r>
      <w:proofErr w:type="spellStart"/>
      <w:r>
        <w:t>fakt</w:t>
      </w:r>
      <w:proofErr w:type="spellEnd"/>
      <w:r>
        <w:t xml:space="preserve">, duke </w:t>
      </w:r>
      <w:proofErr w:type="spellStart"/>
      <w:r>
        <w:t>kombinuar</w:t>
      </w:r>
      <w:proofErr w:type="spellEnd"/>
      <w:r>
        <w:t xml:space="preserve"> </w:t>
      </w:r>
      <w:proofErr w:type="spellStart"/>
      <w:r>
        <w:t>si</w:t>
      </w:r>
      <w:proofErr w:type="spellEnd"/>
      <w:r>
        <w:t xml:space="preserve"> </w:t>
      </w:r>
      <w:proofErr w:type="spellStart"/>
      <w:r>
        <w:t>potencialin</w:t>
      </w:r>
      <w:proofErr w:type="spellEnd"/>
      <w:r>
        <w:t xml:space="preserve"> </w:t>
      </w:r>
      <w:proofErr w:type="spellStart"/>
      <w:r>
        <w:t>ekonomik</w:t>
      </w:r>
      <w:proofErr w:type="spellEnd"/>
      <w:r>
        <w:t xml:space="preserve"> </w:t>
      </w:r>
      <w:proofErr w:type="spellStart"/>
      <w:r>
        <w:t>ashtu</w:t>
      </w:r>
      <w:proofErr w:type="spellEnd"/>
      <w:r>
        <w:t xml:space="preserve"> </w:t>
      </w:r>
      <w:proofErr w:type="spellStart"/>
      <w:r>
        <w:t>edhe</w:t>
      </w:r>
      <w:proofErr w:type="spellEnd"/>
      <w:r>
        <w:t xml:space="preserve"> </w:t>
      </w:r>
      <w:proofErr w:type="spellStart"/>
      <w:r>
        <w:t>atë</w:t>
      </w:r>
      <w:proofErr w:type="spellEnd"/>
      <w:r>
        <w:t xml:space="preserve"> </w:t>
      </w:r>
      <w:proofErr w:type="spellStart"/>
      <w:r>
        <w:t>të</w:t>
      </w:r>
      <w:proofErr w:type="spellEnd"/>
      <w:r>
        <w:t xml:space="preserve"> </w:t>
      </w:r>
      <w:proofErr w:type="spellStart"/>
      <w:r>
        <w:t>inovacionit</w:t>
      </w:r>
      <w:proofErr w:type="spellEnd"/>
      <w:r>
        <w:t xml:space="preserve"> </w:t>
      </w:r>
      <w:proofErr w:type="spellStart"/>
      <w:r>
        <w:t>në</w:t>
      </w:r>
      <w:proofErr w:type="spellEnd"/>
      <w:r>
        <w:t xml:space="preserve"> </w:t>
      </w:r>
      <w:proofErr w:type="spellStart"/>
      <w:r>
        <w:t>këndvështrimin</w:t>
      </w:r>
      <w:proofErr w:type="spellEnd"/>
      <w:r>
        <w:t xml:space="preserve"> </w:t>
      </w:r>
      <w:proofErr w:type="spellStart"/>
      <w:r>
        <w:t>aktual</w:t>
      </w:r>
      <w:proofErr w:type="spellEnd"/>
      <w:r>
        <w:t xml:space="preserve"> </w:t>
      </w:r>
      <w:proofErr w:type="spellStart"/>
      <w:r>
        <w:t>dhe</w:t>
      </w:r>
      <w:proofErr w:type="spellEnd"/>
      <w:r>
        <w:t xml:space="preserve"> </w:t>
      </w:r>
      <w:proofErr w:type="spellStart"/>
      <w:r>
        <w:t>atij</w:t>
      </w:r>
      <w:proofErr w:type="spellEnd"/>
      <w:r>
        <w:t xml:space="preserve"> </w:t>
      </w:r>
      <w:proofErr w:type="spellStart"/>
      <w:r>
        <w:t>në</w:t>
      </w:r>
      <w:proofErr w:type="spellEnd"/>
      <w:r>
        <w:t xml:space="preserve"> </w:t>
      </w:r>
      <w:proofErr w:type="spellStart"/>
      <w:r>
        <w:t>zhvillim</w:t>
      </w:r>
      <w:proofErr w:type="spellEnd"/>
      <w:r>
        <w:t xml:space="preserve">, </w:t>
      </w:r>
      <w:proofErr w:type="spellStart"/>
      <w:r>
        <w:t>identifikohen</w:t>
      </w:r>
      <w:proofErr w:type="spellEnd"/>
      <w:r>
        <w:t xml:space="preserve"> </w:t>
      </w:r>
      <w:proofErr w:type="spellStart"/>
      <w:r>
        <w:t>nënsektorët</w:t>
      </w:r>
      <w:proofErr w:type="spellEnd"/>
      <w:r>
        <w:t xml:space="preserve"> e </w:t>
      </w:r>
      <w:proofErr w:type="spellStart"/>
      <w:r>
        <w:t>mëposhtëm</w:t>
      </w:r>
      <w:proofErr w:type="spellEnd"/>
      <w:r>
        <w:t xml:space="preserve">: - J60.1 </w:t>
      </w:r>
      <w:proofErr w:type="spellStart"/>
      <w:r>
        <w:t>Transmetimi</w:t>
      </w:r>
      <w:proofErr w:type="spellEnd"/>
      <w:r>
        <w:t xml:space="preserve"> </w:t>
      </w:r>
      <w:proofErr w:type="spellStart"/>
      <w:r>
        <w:t>radiofonik</w:t>
      </w:r>
      <w:proofErr w:type="spellEnd"/>
      <w:r>
        <w:t xml:space="preserve">; - J60.1 </w:t>
      </w:r>
      <w:proofErr w:type="spellStart"/>
      <w:r>
        <w:t>Aktivitetet</w:t>
      </w:r>
      <w:proofErr w:type="spellEnd"/>
      <w:r>
        <w:t xml:space="preserve"> e </w:t>
      </w:r>
      <w:proofErr w:type="spellStart"/>
      <w:r>
        <w:t>programimit</w:t>
      </w:r>
      <w:proofErr w:type="spellEnd"/>
      <w:r>
        <w:t xml:space="preserve"> </w:t>
      </w:r>
      <w:proofErr w:type="spellStart"/>
      <w:r>
        <w:t>dhe</w:t>
      </w:r>
      <w:proofErr w:type="spellEnd"/>
      <w:r>
        <w:t xml:space="preserve"> </w:t>
      </w:r>
      <w:proofErr w:type="spellStart"/>
      <w:r>
        <w:t>transmetimit</w:t>
      </w:r>
      <w:proofErr w:type="spellEnd"/>
      <w:r>
        <w:t xml:space="preserve"> </w:t>
      </w:r>
      <w:proofErr w:type="spellStart"/>
      <w:r>
        <w:t>televiziv</w:t>
      </w:r>
      <w:proofErr w:type="spellEnd"/>
      <w:r>
        <w:t xml:space="preserve">; - J61.1 </w:t>
      </w:r>
      <w:proofErr w:type="spellStart"/>
      <w:r>
        <w:t>Aktivit</w:t>
      </w:r>
      <w:r w:rsidR="00822601">
        <w:t>etet</w:t>
      </w:r>
      <w:proofErr w:type="spellEnd"/>
      <w:r w:rsidR="00822601">
        <w:t xml:space="preserve"> e </w:t>
      </w:r>
      <w:proofErr w:type="spellStart"/>
      <w:r w:rsidR="00822601">
        <w:t>telekomunikacionit</w:t>
      </w:r>
      <w:proofErr w:type="spellEnd"/>
      <w:r w:rsidR="00822601">
        <w:t xml:space="preserve"> me </w:t>
      </w:r>
      <w:proofErr w:type="spellStart"/>
      <w:r w:rsidR="00822601">
        <w:t>kab</w:t>
      </w:r>
      <w:r w:rsidR="009D3CB1">
        <w:t>ëll</w:t>
      </w:r>
      <w:proofErr w:type="spellEnd"/>
      <w:r w:rsidR="009D3CB1">
        <w:t xml:space="preserve"> </w:t>
      </w:r>
      <w:r>
        <w:t>(</w:t>
      </w:r>
      <w:proofErr w:type="spellStart"/>
      <w:r>
        <w:t>potenciali</w:t>
      </w:r>
      <w:proofErr w:type="spellEnd"/>
      <w:r>
        <w:t xml:space="preserve"> </w:t>
      </w:r>
      <w:proofErr w:type="spellStart"/>
      <w:r>
        <w:t>aktual</w:t>
      </w:r>
      <w:proofErr w:type="spellEnd"/>
      <w:r>
        <w:t xml:space="preserve"> </w:t>
      </w:r>
      <w:proofErr w:type="spellStart"/>
      <w:r>
        <w:t>dhe</w:t>
      </w:r>
      <w:proofErr w:type="spellEnd"/>
      <w:r>
        <w:t xml:space="preserve"> </w:t>
      </w:r>
      <w:proofErr w:type="spellStart"/>
      <w:r>
        <w:t>në</w:t>
      </w:r>
      <w:proofErr w:type="spellEnd"/>
      <w:r>
        <w:t xml:space="preserve"> </w:t>
      </w:r>
      <w:proofErr w:type="spellStart"/>
      <w:r>
        <w:t>zhvillim</w:t>
      </w:r>
      <w:proofErr w:type="spellEnd"/>
      <w:r>
        <w:t xml:space="preserve"> </w:t>
      </w:r>
      <w:proofErr w:type="spellStart"/>
      <w:r>
        <w:t>ekonomik</w:t>
      </w:r>
      <w:proofErr w:type="spellEnd"/>
      <w:r>
        <w:t xml:space="preserve"> </w:t>
      </w:r>
      <w:proofErr w:type="spellStart"/>
      <w:r>
        <w:t>dhe</w:t>
      </w:r>
      <w:proofErr w:type="spellEnd"/>
      <w:r>
        <w:t xml:space="preserve"> </w:t>
      </w:r>
      <w:proofErr w:type="spellStart"/>
      <w:r>
        <w:t>potenciali</w:t>
      </w:r>
      <w:proofErr w:type="spellEnd"/>
      <w:r>
        <w:t xml:space="preserve"> </w:t>
      </w:r>
      <w:proofErr w:type="spellStart"/>
      <w:r>
        <w:t>inovativ</w:t>
      </w:r>
      <w:proofErr w:type="spellEnd"/>
      <w:r>
        <w:t xml:space="preserve">); - J61.3 </w:t>
      </w:r>
      <w:proofErr w:type="spellStart"/>
      <w:r>
        <w:t>Aktivitetet</w:t>
      </w:r>
      <w:proofErr w:type="spellEnd"/>
      <w:r>
        <w:t xml:space="preserve"> e </w:t>
      </w:r>
      <w:proofErr w:type="spellStart"/>
      <w:r>
        <w:t>telekomunikacionit</w:t>
      </w:r>
      <w:proofErr w:type="spellEnd"/>
      <w:r>
        <w:t xml:space="preserve"> </w:t>
      </w:r>
      <w:proofErr w:type="spellStart"/>
      <w:r>
        <w:t>satelitor</w:t>
      </w:r>
      <w:proofErr w:type="spellEnd"/>
      <w:r>
        <w:t xml:space="preserve"> (</w:t>
      </w:r>
      <w:proofErr w:type="spellStart"/>
      <w:r>
        <w:t>Potenciali</w:t>
      </w:r>
      <w:proofErr w:type="spellEnd"/>
      <w:r>
        <w:t xml:space="preserve"> </w:t>
      </w:r>
      <w:proofErr w:type="spellStart"/>
      <w:r>
        <w:t>ekonomik</w:t>
      </w:r>
      <w:proofErr w:type="spellEnd"/>
      <w:r>
        <w:t xml:space="preserve"> </w:t>
      </w:r>
      <w:proofErr w:type="spellStart"/>
      <w:r>
        <w:t>aktual</w:t>
      </w:r>
      <w:proofErr w:type="spellEnd"/>
      <w:r>
        <w:t xml:space="preserve"> </w:t>
      </w:r>
      <w:proofErr w:type="spellStart"/>
      <w:r>
        <w:t>dhe</w:t>
      </w:r>
      <w:proofErr w:type="spellEnd"/>
      <w:r>
        <w:t xml:space="preserve"> </w:t>
      </w:r>
      <w:proofErr w:type="spellStart"/>
      <w:r>
        <w:t>në</w:t>
      </w:r>
      <w:proofErr w:type="spellEnd"/>
      <w:r>
        <w:t xml:space="preserve"> </w:t>
      </w:r>
      <w:proofErr w:type="spellStart"/>
      <w:r>
        <w:t>zhvillim</w:t>
      </w:r>
      <w:proofErr w:type="spellEnd"/>
      <w:r>
        <w:t xml:space="preserve"> </w:t>
      </w:r>
      <w:proofErr w:type="spellStart"/>
      <w:r>
        <w:t>dhe</w:t>
      </w:r>
      <w:proofErr w:type="spellEnd"/>
      <w:r>
        <w:t xml:space="preserve"> </w:t>
      </w:r>
      <w:proofErr w:type="spellStart"/>
      <w:r>
        <w:t>potenciali</w:t>
      </w:r>
      <w:proofErr w:type="spellEnd"/>
      <w:r>
        <w:t xml:space="preserve"> </w:t>
      </w:r>
      <w:proofErr w:type="spellStart"/>
      <w:r>
        <w:t>inovativ</w:t>
      </w:r>
      <w:proofErr w:type="spellEnd"/>
      <w:r>
        <w:t>).</w:t>
      </w:r>
    </w:p>
    <w:p w14:paraId="70EA40B9" w14:textId="77777777" w:rsidR="00DA62C7" w:rsidRDefault="00707778">
      <w:pPr>
        <w:pStyle w:val="BodyText"/>
        <w:spacing w:before="119" w:line="230" w:lineRule="auto"/>
        <w:ind w:left="1131" w:right="1133"/>
        <w:jc w:val="both"/>
      </w:pPr>
      <w:r>
        <w:t xml:space="preserve">Analiza </w:t>
      </w:r>
      <w:proofErr w:type="spellStart"/>
      <w:r w:rsidR="00B16FD1">
        <w:t>cilësore</w:t>
      </w:r>
      <w:proofErr w:type="spellEnd"/>
      <w:r w:rsidR="00B16FD1">
        <w:t xml:space="preserve"> </w:t>
      </w:r>
      <w:proofErr w:type="spellStart"/>
      <w:r w:rsidR="00B16FD1">
        <w:t>kombinon</w:t>
      </w:r>
      <w:proofErr w:type="spellEnd"/>
      <w:r w:rsidR="00B16FD1">
        <w:t xml:space="preserve"> </w:t>
      </w:r>
      <w:proofErr w:type="spellStart"/>
      <w:r w:rsidR="00B16FD1">
        <w:t>një</w:t>
      </w:r>
      <w:proofErr w:type="spellEnd"/>
      <w:r w:rsidR="00B16FD1">
        <w:t xml:space="preserve"> </w:t>
      </w:r>
      <w:proofErr w:type="spellStart"/>
      <w:r w:rsidR="00B16FD1">
        <w:t>anketë</w:t>
      </w:r>
      <w:proofErr w:type="spellEnd"/>
      <w:r w:rsidR="00B16FD1">
        <w:t xml:space="preserve"> on</w:t>
      </w:r>
      <w:r>
        <w:t xml:space="preserve">line me 60 </w:t>
      </w:r>
      <w:proofErr w:type="spellStart"/>
      <w:r>
        <w:t>intervista</w:t>
      </w:r>
      <w:proofErr w:type="spellEnd"/>
      <w:r>
        <w:t xml:space="preserve"> </w:t>
      </w:r>
      <w:proofErr w:type="spellStart"/>
      <w:r>
        <w:t>të</w:t>
      </w:r>
      <w:proofErr w:type="spellEnd"/>
      <w:r>
        <w:t xml:space="preserve"> </w:t>
      </w:r>
      <w:proofErr w:type="spellStart"/>
      <w:r>
        <w:t>thelluara</w:t>
      </w:r>
      <w:proofErr w:type="spellEnd"/>
      <w:r>
        <w:t xml:space="preserve"> midis </w:t>
      </w:r>
      <w:proofErr w:type="spellStart"/>
      <w:r>
        <w:t>aktorëve</w:t>
      </w:r>
      <w:proofErr w:type="spellEnd"/>
      <w:r>
        <w:t xml:space="preserve"> </w:t>
      </w:r>
      <w:proofErr w:type="spellStart"/>
      <w:r>
        <w:t>përkatës</w:t>
      </w:r>
      <w:proofErr w:type="spellEnd"/>
      <w:r>
        <w:t xml:space="preserve"> </w:t>
      </w:r>
      <w:proofErr w:type="spellStart"/>
      <w:r>
        <w:t>të</w:t>
      </w:r>
      <w:proofErr w:type="spellEnd"/>
      <w:r>
        <w:t xml:space="preserve"> </w:t>
      </w:r>
      <w:proofErr w:type="spellStart"/>
      <w:r>
        <w:t>territorit</w:t>
      </w:r>
      <w:proofErr w:type="spellEnd"/>
      <w:r>
        <w:t xml:space="preserve">, me </w:t>
      </w:r>
      <w:proofErr w:type="spellStart"/>
      <w:r>
        <w:t>qëllim</w:t>
      </w:r>
      <w:proofErr w:type="spellEnd"/>
      <w:r>
        <w:t xml:space="preserve"> </w:t>
      </w:r>
      <w:proofErr w:type="spellStart"/>
      <w:r>
        <w:t>që</w:t>
      </w:r>
      <w:proofErr w:type="spellEnd"/>
      <w:r>
        <w:t xml:space="preserve"> </w:t>
      </w:r>
      <w:proofErr w:type="spellStart"/>
      <w:r>
        <w:t>të</w:t>
      </w:r>
      <w:proofErr w:type="spellEnd"/>
      <w:r>
        <w:t xml:space="preserve"> </w:t>
      </w:r>
      <w:proofErr w:type="spellStart"/>
      <w:r>
        <w:t>thellohet</w:t>
      </w:r>
      <w:proofErr w:type="spellEnd"/>
      <w:r>
        <w:t xml:space="preserve"> </w:t>
      </w:r>
      <w:proofErr w:type="spellStart"/>
      <w:r>
        <w:t>në</w:t>
      </w:r>
      <w:proofErr w:type="spellEnd"/>
      <w:r>
        <w:t xml:space="preserve"> </w:t>
      </w:r>
      <w:proofErr w:type="spellStart"/>
      <w:r>
        <w:t>dinamikën</w:t>
      </w:r>
      <w:proofErr w:type="spellEnd"/>
      <w:r>
        <w:t xml:space="preserve"> e </w:t>
      </w:r>
      <w:proofErr w:type="spellStart"/>
      <w:r>
        <w:t>sektorit</w:t>
      </w:r>
      <w:proofErr w:type="spellEnd"/>
      <w:r>
        <w:t xml:space="preserve">, </w:t>
      </w:r>
      <w:proofErr w:type="spellStart"/>
      <w:r>
        <w:t>si</w:t>
      </w:r>
      <w:proofErr w:type="spellEnd"/>
      <w:r>
        <w:t xml:space="preserve"> </w:t>
      </w:r>
      <w:proofErr w:type="spellStart"/>
      <w:r>
        <w:t>dhe</w:t>
      </w:r>
      <w:proofErr w:type="spellEnd"/>
      <w:r>
        <w:t xml:space="preserve"> </w:t>
      </w:r>
      <w:proofErr w:type="spellStart"/>
      <w:r>
        <w:t>të</w:t>
      </w:r>
      <w:proofErr w:type="spellEnd"/>
      <w:r>
        <w:t xml:space="preserve"> </w:t>
      </w:r>
      <w:proofErr w:type="spellStart"/>
      <w:r>
        <w:t>vërtetohen</w:t>
      </w:r>
      <w:proofErr w:type="spellEnd"/>
      <w:r>
        <w:t xml:space="preserve"> </w:t>
      </w:r>
      <w:proofErr w:type="spellStart"/>
      <w:r>
        <w:t>rezultatet</w:t>
      </w:r>
      <w:proofErr w:type="spellEnd"/>
      <w:r>
        <w:t xml:space="preserve"> e </w:t>
      </w:r>
      <w:proofErr w:type="spellStart"/>
      <w:r>
        <w:t>mëparshme</w:t>
      </w:r>
      <w:proofErr w:type="spellEnd"/>
      <w:r>
        <w:t xml:space="preserve"> </w:t>
      </w:r>
      <w:proofErr w:type="spellStart"/>
      <w:r>
        <w:t>statistikore</w:t>
      </w:r>
      <w:proofErr w:type="spellEnd"/>
      <w:r>
        <w:t xml:space="preserve"> </w:t>
      </w:r>
      <w:proofErr w:type="spellStart"/>
      <w:r>
        <w:t>dhe</w:t>
      </w:r>
      <w:proofErr w:type="spellEnd"/>
      <w:r>
        <w:t xml:space="preserve"> </w:t>
      </w:r>
      <w:proofErr w:type="spellStart"/>
      <w:r>
        <w:t>të</w:t>
      </w:r>
      <w:proofErr w:type="spellEnd"/>
      <w:r>
        <w:t xml:space="preserve"> </w:t>
      </w:r>
      <w:proofErr w:type="spellStart"/>
      <w:r>
        <w:t>identifikohen</w:t>
      </w:r>
      <w:proofErr w:type="spellEnd"/>
      <w:r>
        <w:t xml:space="preserve"> </w:t>
      </w:r>
      <w:proofErr w:type="spellStart"/>
      <w:r>
        <w:t>nënsektorët</w:t>
      </w:r>
      <w:proofErr w:type="spellEnd"/>
      <w:r>
        <w:t xml:space="preserve"> </w:t>
      </w:r>
      <w:proofErr w:type="spellStart"/>
      <w:r>
        <w:t>dhe</w:t>
      </w:r>
      <w:proofErr w:type="spellEnd"/>
      <w:r>
        <w:t xml:space="preserve"> </w:t>
      </w:r>
      <w:proofErr w:type="spellStart"/>
      <w:r>
        <w:t>pikat</w:t>
      </w:r>
      <w:proofErr w:type="spellEnd"/>
      <w:r>
        <w:t xml:space="preserve"> me </w:t>
      </w:r>
      <w:proofErr w:type="spellStart"/>
      <w:r>
        <w:t>nivele</w:t>
      </w:r>
      <w:proofErr w:type="spellEnd"/>
      <w:r>
        <w:t xml:space="preserve"> </w:t>
      </w:r>
      <w:proofErr w:type="spellStart"/>
      <w:r>
        <w:t>të</w:t>
      </w:r>
      <w:proofErr w:type="spellEnd"/>
      <w:r>
        <w:t xml:space="preserve"> </w:t>
      </w:r>
      <w:proofErr w:type="spellStart"/>
      <w:r>
        <w:t>larta</w:t>
      </w:r>
      <w:proofErr w:type="spellEnd"/>
      <w:r>
        <w:t xml:space="preserve"> </w:t>
      </w:r>
      <w:proofErr w:type="spellStart"/>
      <w:r>
        <w:t>potencial</w:t>
      </w:r>
      <w:r w:rsidR="00B16FD1">
        <w:t>i</w:t>
      </w:r>
      <w:proofErr w:type="spellEnd"/>
      <w:r>
        <w:t xml:space="preserve"> </w:t>
      </w:r>
      <w:proofErr w:type="spellStart"/>
      <w:r>
        <w:t>për</w:t>
      </w:r>
      <w:proofErr w:type="spellEnd"/>
      <w:r>
        <w:t xml:space="preserve"> </w:t>
      </w:r>
      <w:proofErr w:type="spellStart"/>
      <w:r>
        <w:t>inovacion</w:t>
      </w:r>
      <w:proofErr w:type="spellEnd"/>
      <w:r>
        <w:t>.</w:t>
      </w:r>
    </w:p>
    <w:p w14:paraId="65C1FAC2" w14:textId="77777777" w:rsidR="00DA62C7" w:rsidRDefault="00707778">
      <w:pPr>
        <w:pStyle w:val="BodyText"/>
        <w:spacing w:before="121" w:line="232" w:lineRule="auto"/>
        <w:ind w:left="1131" w:right="1134"/>
        <w:jc w:val="both"/>
      </w:pPr>
      <w:r>
        <w:t xml:space="preserve">Analiza </w:t>
      </w:r>
      <w:proofErr w:type="spellStart"/>
      <w:r>
        <w:t>cilësore</w:t>
      </w:r>
      <w:proofErr w:type="spellEnd"/>
      <w:r>
        <w:t xml:space="preserve"> </w:t>
      </w:r>
      <w:proofErr w:type="spellStart"/>
      <w:r>
        <w:t>vërtet</w:t>
      </w:r>
      <w:proofErr w:type="spellEnd"/>
      <w:r>
        <w:t xml:space="preserve"> k</w:t>
      </w:r>
      <w:r w:rsidR="00B16FD1">
        <w:t xml:space="preserve">a </w:t>
      </w:r>
      <w:proofErr w:type="spellStart"/>
      <w:r w:rsidR="00B16FD1">
        <w:t>konfirmuar</w:t>
      </w:r>
      <w:proofErr w:type="spellEnd"/>
      <w:r w:rsidR="00B16FD1">
        <w:t xml:space="preserve"> </w:t>
      </w:r>
      <w:proofErr w:type="spellStart"/>
      <w:r w:rsidR="00B16FD1">
        <w:t>rezultatet</w:t>
      </w:r>
      <w:proofErr w:type="spellEnd"/>
      <w:r w:rsidR="00B16FD1">
        <w:t xml:space="preserve"> e </w:t>
      </w:r>
      <w:proofErr w:type="spellStart"/>
      <w:r w:rsidR="00B16FD1">
        <w:t>hartëzimit</w:t>
      </w:r>
      <w:proofErr w:type="spellEnd"/>
      <w:r w:rsidR="00B16FD1">
        <w:t xml:space="preserve"> </w:t>
      </w:r>
      <w:proofErr w:type="spellStart"/>
      <w:r w:rsidR="00B16FD1">
        <w:t>sasiore</w:t>
      </w:r>
      <w:proofErr w:type="spellEnd"/>
      <w:r w:rsidR="00B16FD1">
        <w:t xml:space="preserve"> </w:t>
      </w:r>
      <w:proofErr w:type="spellStart"/>
      <w:r w:rsidR="00B16FD1">
        <w:t>dhe</w:t>
      </w:r>
      <w:proofErr w:type="spellEnd"/>
      <w:r w:rsidR="00B16FD1">
        <w:t xml:space="preserve"> e ka </w:t>
      </w:r>
      <w:proofErr w:type="spellStart"/>
      <w:r w:rsidR="00210EA5">
        <w:t>bashkangjitur</w:t>
      </w:r>
      <w:proofErr w:type="spellEnd"/>
      <w:r>
        <w:t xml:space="preserve"> </w:t>
      </w:r>
      <w:proofErr w:type="spellStart"/>
      <w:r>
        <w:t>atë</w:t>
      </w:r>
      <w:proofErr w:type="spellEnd"/>
      <w:r>
        <w:t xml:space="preserve"> me </w:t>
      </w:r>
      <w:proofErr w:type="spellStart"/>
      <w:r>
        <w:t>detaje</w:t>
      </w:r>
      <w:proofErr w:type="spellEnd"/>
      <w:r>
        <w:t xml:space="preserve"> </w:t>
      </w:r>
      <w:proofErr w:type="spellStart"/>
      <w:r>
        <w:t>të</w:t>
      </w:r>
      <w:proofErr w:type="spellEnd"/>
      <w:r>
        <w:t xml:space="preserve"> </w:t>
      </w:r>
      <w:proofErr w:type="spellStart"/>
      <w:r>
        <w:t>mëtejshme</w:t>
      </w:r>
      <w:proofErr w:type="spellEnd"/>
      <w:r>
        <w:t xml:space="preserve"> </w:t>
      </w:r>
      <w:proofErr w:type="spellStart"/>
      <w:r>
        <w:t>m</w:t>
      </w:r>
      <w:r w:rsidR="00210EA5">
        <w:t>bi</w:t>
      </w:r>
      <w:proofErr w:type="spellEnd"/>
      <w:r w:rsidR="00210EA5">
        <w:t xml:space="preserve"> </w:t>
      </w:r>
      <w:proofErr w:type="spellStart"/>
      <w:r w:rsidR="00210EA5">
        <w:t>potencialet</w:t>
      </w:r>
      <w:proofErr w:type="spellEnd"/>
      <w:r w:rsidR="00210EA5">
        <w:t xml:space="preserve">. Ai ka </w:t>
      </w:r>
      <w:proofErr w:type="spellStart"/>
      <w:r w:rsidR="00210EA5">
        <w:t>shqyrtuar</w:t>
      </w:r>
      <w:proofErr w:type="spellEnd"/>
      <w:r>
        <w:t xml:space="preserve"> </w:t>
      </w:r>
      <w:proofErr w:type="spellStart"/>
      <w:r>
        <w:t>sektorët</w:t>
      </w:r>
      <w:proofErr w:type="spellEnd"/>
      <w:r>
        <w:t xml:space="preserve"> e </w:t>
      </w:r>
      <w:proofErr w:type="spellStart"/>
      <w:r>
        <w:t>mëposhtëm</w:t>
      </w:r>
      <w:proofErr w:type="spellEnd"/>
      <w:r>
        <w:t xml:space="preserve">: </w:t>
      </w:r>
      <w:proofErr w:type="spellStart"/>
      <w:r>
        <w:t>Bujqësia</w:t>
      </w:r>
      <w:proofErr w:type="spellEnd"/>
      <w:r w:rsidR="00210EA5">
        <w:t>,</w:t>
      </w:r>
      <w:r>
        <w:t xml:space="preserve"> </w:t>
      </w:r>
      <w:proofErr w:type="spellStart"/>
      <w:r>
        <w:t>Peshkimi</w:t>
      </w:r>
      <w:proofErr w:type="spellEnd"/>
      <w:r w:rsidR="00210EA5">
        <w:t>,</w:t>
      </w:r>
      <w:r>
        <w:t xml:space="preserve"> </w:t>
      </w:r>
      <w:proofErr w:type="spellStart"/>
      <w:r>
        <w:t>dhe</w:t>
      </w:r>
      <w:proofErr w:type="spellEnd"/>
      <w:r>
        <w:t xml:space="preserve"> </w:t>
      </w:r>
      <w:proofErr w:type="spellStart"/>
      <w:r>
        <w:t>Akuakultura</w:t>
      </w:r>
      <w:proofErr w:type="spellEnd"/>
      <w:r>
        <w:t xml:space="preserve">; </w:t>
      </w:r>
      <w:proofErr w:type="spellStart"/>
      <w:r>
        <w:t>Prodhimtaria</w:t>
      </w:r>
      <w:proofErr w:type="spellEnd"/>
      <w:r>
        <w:t xml:space="preserve">; </w:t>
      </w:r>
      <w:proofErr w:type="spellStart"/>
      <w:r>
        <w:t>Energjia</w:t>
      </w:r>
      <w:proofErr w:type="spellEnd"/>
      <w:r>
        <w:t xml:space="preserve">; </w:t>
      </w:r>
      <w:proofErr w:type="spellStart"/>
      <w:r>
        <w:t>Akomodimi</w:t>
      </w:r>
      <w:proofErr w:type="spellEnd"/>
      <w:r>
        <w:t xml:space="preserve"> </w:t>
      </w:r>
      <w:proofErr w:type="spellStart"/>
      <w:r>
        <w:t>dhe</w:t>
      </w:r>
      <w:proofErr w:type="spellEnd"/>
      <w:r>
        <w:t xml:space="preserve"> </w:t>
      </w:r>
      <w:proofErr w:type="spellStart"/>
      <w:r>
        <w:t>aktivitetet</w:t>
      </w:r>
      <w:proofErr w:type="spellEnd"/>
      <w:r>
        <w:t xml:space="preserve"> e </w:t>
      </w:r>
      <w:proofErr w:type="spellStart"/>
      <w:r>
        <w:t>shërbimit</w:t>
      </w:r>
      <w:proofErr w:type="spellEnd"/>
      <w:r>
        <w:t xml:space="preserve"> </w:t>
      </w:r>
      <w:proofErr w:type="spellStart"/>
      <w:r>
        <w:t>mbështetës</w:t>
      </w:r>
      <w:proofErr w:type="spellEnd"/>
      <w:r>
        <w:t xml:space="preserve">; </w:t>
      </w:r>
      <w:proofErr w:type="spellStart"/>
      <w:r>
        <w:t>Informacioni</w:t>
      </w:r>
      <w:proofErr w:type="spellEnd"/>
      <w:r>
        <w:t xml:space="preserve"> </w:t>
      </w:r>
      <w:proofErr w:type="spellStart"/>
      <w:r>
        <w:t>dhe</w:t>
      </w:r>
      <w:proofErr w:type="spellEnd"/>
      <w:r>
        <w:t xml:space="preserve"> </w:t>
      </w:r>
      <w:proofErr w:type="spellStart"/>
      <w:r>
        <w:t>Komunikimi</w:t>
      </w:r>
      <w:proofErr w:type="spellEnd"/>
      <w:r>
        <w:t xml:space="preserve">; </w:t>
      </w:r>
      <w:proofErr w:type="spellStart"/>
      <w:r>
        <w:t>Veprimtaritë</w:t>
      </w:r>
      <w:proofErr w:type="spellEnd"/>
      <w:r>
        <w:t xml:space="preserve"> e </w:t>
      </w:r>
      <w:proofErr w:type="spellStart"/>
      <w:r>
        <w:t>shërbimeve</w:t>
      </w:r>
      <w:proofErr w:type="spellEnd"/>
      <w:r>
        <w:t xml:space="preserve"> administrative </w:t>
      </w:r>
      <w:proofErr w:type="spellStart"/>
      <w:r>
        <w:t>dhe</w:t>
      </w:r>
      <w:proofErr w:type="spellEnd"/>
      <w:r>
        <w:t xml:space="preserve"> </w:t>
      </w:r>
      <w:proofErr w:type="spellStart"/>
      <w:r>
        <w:t>mbështetëse</w:t>
      </w:r>
      <w:proofErr w:type="spellEnd"/>
      <w:r>
        <w:t>.</w:t>
      </w:r>
    </w:p>
    <w:p w14:paraId="5DBDC090" w14:textId="24858D1B" w:rsidR="00DA62C7" w:rsidRDefault="00707778">
      <w:pPr>
        <w:pStyle w:val="BodyText"/>
        <w:spacing w:before="116" w:line="232" w:lineRule="auto"/>
        <w:ind w:left="1131" w:right="1132"/>
        <w:jc w:val="both"/>
      </w:pPr>
      <w:proofErr w:type="spellStart"/>
      <w:r>
        <w:t>Në</w:t>
      </w:r>
      <w:proofErr w:type="spellEnd"/>
      <w:r>
        <w:t xml:space="preserve"> </w:t>
      </w:r>
      <w:proofErr w:type="spellStart"/>
      <w:r>
        <w:t>veçanti</w:t>
      </w:r>
      <w:proofErr w:type="spellEnd"/>
      <w:r>
        <w:t xml:space="preserve">, </w:t>
      </w:r>
      <w:proofErr w:type="spellStart"/>
      <w:r>
        <w:t>mundësitë</w:t>
      </w:r>
      <w:proofErr w:type="spellEnd"/>
      <w:r>
        <w:t xml:space="preserve"> </w:t>
      </w:r>
      <w:proofErr w:type="spellStart"/>
      <w:r>
        <w:t>interesante</w:t>
      </w:r>
      <w:proofErr w:type="spellEnd"/>
      <w:r>
        <w:t xml:space="preserve"> </w:t>
      </w:r>
      <w:proofErr w:type="spellStart"/>
      <w:r>
        <w:t>zhvillim</w:t>
      </w:r>
      <w:r w:rsidR="00D82609">
        <w:t>i</w:t>
      </w:r>
      <w:proofErr w:type="spellEnd"/>
      <w:r w:rsidR="00D82609">
        <w:t xml:space="preserve"> u </w:t>
      </w:r>
      <w:proofErr w:type="spellStart"/>
      <w:r w:rsidR="00D82609">
        <w:t>shfaqën</w:t>
      </w:r>
      <w:proofErr w:type="spellEnd"/>
      <w:r w:rsidR="00D82609">
        <w:t xml:space="preserve"> </w:t>
      </w:r>
      <w:proofErr w:type="spellStart"/>
      <w:r w:rsidR="00D82609">
        <w:t>në</w:t>
      </w:r>
      <w:proofErr w:type="spellEnd"/>
      <w:r w:rsidR="00D82609">
        <w:t xml:space="preserve"> </w:t>
      </w:r>
      <w:proofErr w:type="spellStart"/>
      <w:r w:rsidR="00D82609">
        <w:t>tranzicionin</w:t>
      </w:r>
      <w:proofErr w:type="spellEnd"/>
      <w:r w:rsidR="00D82609">
        <w:t xml:space="preserve"> </w:t>
      </w:r>
      <w:proofErr w:type="spellStart"/>
      <w:r w:rsidR="00D82609">
        <w:t>digj</w:t>
      </w:r>
      <w:r>
        <w:t>ital</w:t>
      </w:r>
      <w:proofErr w:type="spellEnd"/>
      <w:r>
        <w:t xml:space="preserve"> (me </w:t>
      </w:r>
      <w:proofErr w:type="spellStart"/>
      <w:r>
        <w:t>automatizimin</w:t>
      </w:r>
      <w:proofErr w:type="spellEnd"/>
      <w:r>
        <w:t xml:space="preserve"> e </w:t>
      </w:r>
      <w:proofErr w:type="spellStart"/>
      <w:r>
        <w:t>proceseve</w:t>
      </w:r>
      <w:proofErr w:type="spellEnd"/>
      <w:r>
        <w:t xml:space="preserve">, </w:t>
      </w:r>
      <w:proofErr w:type="spellStart"/>
      <w:r>
        <w:t>riorganizimin</w:t>
      </w:r>
      <w:proofErr w:type="spellEnd"/>
      <w:r>
        <w:t xml:space="preserve"> e </w:t>
      </w:r>
      <w:proofErr w:type="spellStart"/>
      <w:r>
        <w:t>zinxhirëve</w:t>
      </w:r>
      <w:proofErr w:type="spellEnd"/>
      <w:r>
        <w:t xml:space="preserve"> </w:t>
      </w:r>
      <w:proofErr w:type="spellStart"/>
      <w:r>
        <w:t>të</w:t>
      </w:r>
      <w:proofErr w:type="spellEnd"/>
      <w:r>
        <w:t xml:space="preserve"> </w:t>
      </w:r>
      <w:proofErr w:type="spellStart"/>
      <w:r>
        <w:t>f</w:t>
      </w:r>
      <w:r w:rsidR="00D82609">
        <w:t>urnizimit</w:t>
      </w:r>
      <w:proofErr w:type="spellEnd"/>
      <w:r w:rsidR="00D82609">
        <w:t xml:space="preserve"> </w:t>
      </w:r>
      <w:proofErr w:type="spellStart"/>
      <w:r w:rsidR="00D82609">
        <w:t>dhe</w:t>
      </w:r>
      <w:proofErr w:type="spellEnd"/>
      <w:r w:rsidR="00D82609">
        <w:t xml:space="preserve"> </w:t>
      </w:r>
      <w:proofErr w:type="spellStart"/>
      <w:r w:rsidR="00D82609">
        <w:t>transformimin</w:t>
      </w:r>
      <w:proofErr w:type="spellEnd"/>
      <w:r w:rsidR="00D82609">
        <w:t xml:space="preserve"> </w:t>
      </w:r>
      <w:proofErr w:type="spellStart"/>
      <w:r w:rsidR="00D82609">
        <w:t>digj</w:t>
      </w:r>
      <w:r>
        <w:t>ital</w:t>
      </w:r>
      <w:proofErr w:type="spellEnd"/>
      <w:r>
        <w:t xml:space="preserve"> </w:t>
      </w:r>
      <w:proofErr w:type="spellStart"/>
      <w:r>
        <w:t>që</w:t>
      </w:r>
      <w:proofErr w:type="spellEnd"/>
      <w:r>
        <w:t xml:space="preserve"> </w:t>
      </w:r>
      <w:proofErr w:type="spellStart"/>
      <w:r>
        <w:t>mund</w:t>
      </w:r>
      <w:proofErr w:type="spellEnd"/>
      <w:r>
        <w:t xml:space="preserve"> </w:t>
      </w:r>
      <w:proofErr w:type="spellStart"/>
      <w:r>
        <w:t>të</w:t>
      </w:r>
      <w:proofErr w:type="spellEnd"/>
      <w:r>
        <w:t xml:space="preserve"> </w:t>
      </w:r>
      <w:proofErr w:type="spellStart"/>
      <w:r>
        <w:t>çojë</w:t>
      </w:r>
      <w:proofErr w:type="spellEnd"/>
      <w:r>
        <w:t xml:space="preserve"> </w:t>
      </w:r>
      <w:proofErr w:type="spellStart"/>
      <w:r>
        <w:t>në</w:t>
      </w:r>
      <w:proofErr w:type="spellEnd"/>
      <w:r>
        <w:t xml:space="preserve"> </w:t>
      </w:r>
      <w:proofErr w:type="spellStart"/>
      <w:r>
        <w:t>modele</w:t>
      </w:r>
      <w:proofErr w:type="spellEnd"/>
      <w:r>
        <w:t xml:space="preserve"> </w:t>
      </w:r>
      <w:proofErr w:type="spellStart"/>
      <w:r w:rsidR="00210EA5">
        <w:t>të</w:t>
      </w:r>
      <w:proofErr w:type="spellEnd"/>
      <w:r w:rsidR="00210EA5">
        <w:t xml:space="preserve"> </w:t>
      </w:r>
      <w:proofErr w:type="spellStart"/>
      <w:r w:rsidR="00210EA5">
        <w:t>reja</w:t>
      </w:r>
      <w:proofErr w:type="spellEnd"/>
      <w:r w:rsidR="00210EA5">
        <w:t xml:space="preserve"> </w:t>
      </w:r>
      <w:proofErr w:type="spellStart"/>
      <w:r w:rsidR="00210EA5">
        <w:t>biznesi</w:t>
      </w:r>
      <w:proofErr w:type="spellEnd"/>
      <w:r w:rsidR="00210EA5">
        <w:t xml:space="preserve">) </w:t>
      </w:r>
      <w:proofErr w:type="spellStart"/>
      <w:r w:rsidR="00210EA5">
        <w:t>dhe</w:t>
      </w:r>
      <w:proofErr w:type="spellEnd"/>
      <w:r w:rsidR="00210EA5">
        <w:t xml:space="preserve"> </w:t>
      </w:r>
      <w:proofErr w:type="spellStart"/>
      <w:r w:rsidR="00210EA5">
        <w:t>më</w:t>
      </w:r>
      <w:proofErr w:type="spellEnd"/>
      <w:r w:rsidR="00210EA5">
        <w:t xml:space="preserve"> </w:t>
      </w:r>
      <w:proofErr w:type="spellStart"/>
      <w:r w:rsidR="00210EA5">
        <w:t>shumë</w:t>
      </w:r>
      <w:proofErr w:type="spellEnd"/>
      <w:r>
        <w:t xml:space="preserve"> </w:t>
      </w:r>
      <w:proofErr w:type="spellStart"/>
      <w:r>
        <w:t>përgjithësi</w:t>
      </w:r>
      <w:r w:rsidR="00210EA5">
        <w:t>sht</w:t>
      </w:r>
      <w:proofErr w:type="spellEnd"/>
      <w:r>
        <w:t xml:space="preserve"> </w:t>
      </w:r>
      <w:proofErr w:type="spellStart"/>
      <w:r>
        <w:t>në</w:t>
      </w:r>
      <w:proofErr w:type="spellEnd"/>
      <w:r>
        <w:t xml:space="preserve"> </w:t>
      </w:r>
      <w:proofErr w:type="spellStart"/>
      <w:r>
        <w:t>teknologjitë</w:t>
      </w:r>
      <w:proofErr w:type="spellEnd"/>
      <w:r>
        <w:t xml:space="preserve"> </w:t>
      </w:r>
      <w:proofErr w:type="spellStart"/>
      <w:r w:rsidR="00315DDE">
        <w:t>dixhitale</w:t>
      </w:r>
      <w:proofErr w:type="spellEnd"/>
      <w:r>
        <w:t xml:space="preserve"> (</w:t>
      </w:r>
      <w:proofErr w:type="spellStart"/>
      <w:r>
        <w:t>nga</w:t>
      </w:r>
      <w:proofErr w:type="spellEnd"/>
      <w:r>
        <w:t xml:space="preserve"> </w:t>
      </w:r>
      <w:proofErr w:type="spellStart"/>
      <w:r>
        <w:t>aplikimet</w:t>
      </w:r>
      <w:proofErr w:type="spellEnd"/>
      <w:r>
        <w:t xml:space="preserve"> e </w:t>
      </w:r>
      <w:proofErr w:type="spellStart"/>
      <w:r>
        <w:t>inteligjencës</w:t>
      </w:r>
      <w:proofErr w:type="spellEnd"/>
      <w:r>
        <w:t xml:space="preserve"> </w:t>
      </w:r>
      <w:proofErr w:type="spellStart"/>
      <w:r>
        <w:t>artifici</w:t>
      </w:r>
      <w:r w:rsidR="00DE6056">
        <w:t>ale</w:t>
      </w:r>
      <w:proofErr w:type="spellEnd"/>
      <w:r w:rsidR="00DE6056">
        <w:t xml:space="preserve">, IoT </w:t>
      </w:r>
      <w:proofErr w:type="gramStart"/>
      <w:r w:rsidR="00DE6056">
        <w:t xml:space="preserve">( </w:t>
      </w:r>
      <w:proofErr w:type="spellStart"/>
      <w:r w:rsidR="00DE6056">
        <w:t>Interneti</w:t>
      </w:r>
      <w:proofErr w:type="spellEnd"/>
      <w:proofErr w:type="gramEnd"/>
      <w:r w:rsidR="00DE6056">
        <w:t xml:space="preserve"> </w:t>
      </w:r>
      <w:proofErr w:type="spellStart"/>
      <w:r>
        <w:t>i</w:t>
      </w:r>
      <w:proofErr w:type="spellEnd"/>
      <w:r>
        <w:t xml:space="preserve"> </w:t>
      </w:r>
      <w:proofErr w:type="spellStart"/>
      <w:r>
        <w:t>Gjërave</w:t>
      </w:r>
      <w:proofErr w:type="spellEnd"/>
      <w:r>
        <w:t>)</w:t>
      </w:r>
      <w:r w:rsidR="009D3CB1">
        <w:t>,</w:t>
      </w:r>
      <w:r>
        <w:t xml:space="preserve"> </w:t>
      </w:r>
      <w:proofErr w:type="spellStart"/>
      <w:r>
        <w:t>sensorë</w:t>
      </w:r>
      <w:proofErr w:type="spellEnd"/>
      <w:r>
        <w:t xml:space="preserve">, </w:t>
      </w:r>
      <w:proofErr w:type="spellStart"/>
      <w:r>
        <w:t>analitika</w:t>
      </w:r>
      <w:proofErr w:type="spellEnd"/>
      <w:r>
        <w:t xml:space="preserve"> e </w:t>
      </w:r>
      <w:proofErr w:type="spellStart"/>
      <w:r>
        <w:t>të</w:t>
      </w:r>
      <w:proofErr w:type="spellEnd"/>
      <w:r>
        <w:t xml:space="preserve"> </w:t>
      </w:r>
      <w:proofErr w:type="spellStart"/>
      <w:r>
        <w:t>dhënave</w:t>
      </w:r>
      <w:proofErr w:type="spellEnd"/>
      <w:r>
        <w:t xml:space="preserve">, </w:t>
      </w:r>
      <w:proofErr w:type="spellStart"/>
      <w:r>
        <w:t>deri</w:t>
      </w:r>
      <w:proofErr w:type="spellEnd"/>
      <w:r>
        <w:t xml:space="preserve"> </w:t>
      </w:r>
      <w:proofErr w:type="spellStart"/>
      <w:r>
        <w:t>te</w:t>
      </w:r>
      <w:proofErr w:type="spellEnd"/>
      <w:r>
        <w:t xml:space="preserve"> </w:t>
      </w:r>
      <w:proofErr w:type="spellStart"/>
      <w:r>
        <w:t>robotika</w:t>
      </w:r>
      <w:proofErr w:type="spellEnd"/>
      <w:r>
        <w:t xml:space="preserve">). </w:t>
      </w:r>
      <w:proofErr w:type="spellStart"/>
      <w:r>
        <w:t>Tranzicioni</w:t>
      </w:r>
      <w:proofErr w:type="spellEnd"/>
      <w:r>
        <w:t xml:space="preserve"> </w:t>
      </w:r>
      <w:proofErr w:type="spellStart"/>
      <w:r>
        <w:t>ekologjik</w:t>
      </w:r>
      <w:proofErr w:type="spellEnd"/>
      <w:r>
        <w:t xml:space="preserve"> </w:t>
      </w:r>
      <w:proofErr w:type="spellStart"/>
      <w:r>
        <w:t>tregon</w:t>
      </w:r>
      <w:proofErr w:type="spellEnd"/>
      <w:r>
        <w:t xml:space="preserve"> </w:t>
      </w:r>
      <w:proofErr w:type="spellStart"/>
      <w:r>
        <w:t>gjithashtu</w:t>
      </w:r>
      <w:proofErr w:type="spellEnd"/>
      <w:r>
        <w:t xml:space="preserve"> </w:t>
      </w:r>
      <w:proofErr w:type="spellStart"/>
      <w:r>
        <w:t>një</w:t>
      </w:r>
      <w:proofErr w:type="spellEnd"/>
      <w:r>
        <w:t xml:space="preserve"> </w:t>
      </w:r>
      <w:proofErr w:type="spellStart"/>
      <w:r>
        <w:t>potencial</w:t>
      </w:r>
      <w:proofErr w:type="spellEnd"/>
      <w:r>
        <w:t xml:space="preserve"> </w:t>
      </w:r>
      <w:proofErr w:type="spellStart"/>
      <w:r>
        <w:t>të</w:t>
      </w:r>
      <w:proofErr w:type="spellEnd"/>
      <w:r>
        <w:t xml:space="preserve"> </w:t>
      </w:r>
      <w:proofErr w:type="spellStart"/>
      <w:r>
        <w:t>lartë</w:t>
      </w:r>
      <w:proofErr w:type="spellEnd"/>
      <w:r>
        <w:t xml:space="preserve"> (</w:t>
      </w:r>
      <w:proofErr w:type="spellStart"/>
      <w:r>
        <w:t>i</w:t>
      </w:r>
      <w:proofErr w:type="spellEnd"/>
      <w:r>
        <w:t xml:space="preserve"> </w:t>
      </w:r>
      <w:proofErr w:type="spellStart"/>
      <w:r>
        <w:t>cili</w:t>
      </w:r>
      <w:proofErr w:type="spellEnd"/>
      <w:r>
        <w:t xml:space="preserve"> ka </w:t>
      </w:r>
      <w:proofErr w:type="spellStart"/>
      <w:r>
        <w:t>të</w:t>
      </w:r>
      <w:proofErr w:type="spellEnd"/>
      <w:r>
        <w:t xml:space="preserve"> </w:t>
      </w:r>
      <w:proofErr w:type="spellStart"/>
      <w:r>
        <w:t>bëjë</w:t>
      </w:r>
      <w:proofErr w:type="spellEnd"/>
      <w:r>
        <w:t xml:space="preserve">, </w:t>
      </w:r>
      <w:proofErr w:type="spellStart"/>
      <w:r>
        <w:t>nga</w:t>
      </w:r>
      <w:proofErr w:type="spellEnd"/>
      <w:r>
        <w:t xml:space="preserve"> </w:t>
      </w:r>
      <w:proofErr w:type="spellStart"/>
      <w:r>
        <w:t>njëra</w:t>
      </w:r>
      <w:proofErr w:type="spellEnd"/>
      <w:r>
        <w:t xml:space="preserve"> </w:t>
      </w:r>
      <w:proofErr w:type="spellStart"/>
      <w:r>
        <w:t>anë</w:t>
      </w:r>
      <w:proofErr w:type="spellEnd"/>
      <w:r>
        <w:t xml:space="preserve">, </w:t>
      </w:r>
      <w:r w:rsidR="00951575">
        <w:t xml:space="preserve">me </w:t>
      </w:r>
      <w:proofErr w:type="spellStart"/>
      <w:r>
        <w:t>përdorim</w:t>
      </w:r>
      <w:r w:rsidR="00951575">
        <w:t>in</w:t>
      </w:r>
      <w:proofErr w:type="spellEnd"/>
      <w:r w:rsidR="00951575">
        <w:t xml:space="preserve"> </w:t>
      </w:r>
      <w:proofErr w:type="spellStart"/>
      <w:r w:rsidR="00951575">
        <w:t>inteligjent</w:t>
      </w:r>
      <w:proofErr w:type="spellEnd"/>
      <w:r w:rsidR="00951575">
        <w:t xml:space="preserve"> </w:t>
      </w:r>
      <w:proofErr w:type="spellStart"/>
      <w:r w:rsidR="00951575">
        <w:t>të</w:t>
      </w:r>
      <w:proofErr w:type="spellEnd"/>
      <w:r>
        <w:t xml:space="preserve"> </w:t>
      </w:r>
      <w:proofErr w:type="spellStart"/>
      <w:r>
        <w:t>burimeve</w:t>
      </w:r>
      <w:proofErr w:type="spellEnd"/>
      <w:r>
        <w:t xml:space="preserve"> </w:t>
      </w:r>
      <w:proofErr w:type="spellStart"/>
      <w:r>
        <w:t>të</w:t>
      </w:r>
      <w:proofErr w:type="spellEnd"/>
      <w:r>
        <w:t xml:space="preserve"> </w:t>
      </w:r>
      <w:proofErr w:type="spellStart"/>
      <w:r>
        <w:t>rinovueshme</w:t>
      </w:r>
      <w:proofErr w:type="spellEnd"/>
      <w:r>
        <w:t xml:space="preserve">, </w:t>
      </w:r>
      <w:proofErr w:type="spellStart"/>
      <w:r>
        <w:t>zgjidhjet</w:t>
      </w:r>
      <w:proofErr w:type="spellEnd"/>
      <w:r>
        <w:t xml:space="preserve"> e </w:t>
      </w:r>
      <w:proofErr w:type="spellStart"/>
      <w:r>
        <w:t>efiçencës</w:t>
      </w:r>
      <w:proofErr w:type="spellEnd"/>
      <w:r>
        <w:t xml:space="preserve"> </w:t>
      </w:r>
      <w:proofErr w:type="spellStart"/>
      <w:r>
        <w:t>së</w:t>
      </w:r>
      <w:proofErr w:type="spellEnd"/>
      <w:r>
        <w:t xml:space="preserve"> </w:t>
      </w:r>
      <w:proofErr w:type="spellStart"/>
      <w:r>
        <w:t>energjisë</w:t>
      </w:r>
      <w:proofErr w:type="spellEnd"/>
      <w:r>
        <w:t xml:space="preserve">, </w:t>
      </w:r>
      <w:proofErr w:type="spellStart"/>
      <w:r>
        <w:t>por</w:t>
      </w:r>
      <w:proofErr w:type="spellEnd"/>
      <w:r>
        <w:t xml:space="preserve"> </w:t>
      </w:r>
      <w:proofErr w:type="spellStart"/>
      <w:r>
        <w:t>edhe</w:t>
      </w:r>
      <w:proofErr w:type="spellEnd"/>
      <w:r>
        <w:t xml:space="preserve"> </w:t>
      </w:r>
      <w:proofErr w:type="spellStart"/>
      <w:r>
        <w:t>vëmendje</w:t>
      </w:r>
      <w:r w:rsidR="00951575">
        <w:t>n</w:t>
      </w:r>
      <w:proofErr w:type="spellEnd"/>
      <w:r>
        <w:t xml:space="preserve"> </w:t>
      </w:r>
      <w:proofErr w:type="spellStart"/>
      <w:r>
        <w:t>ndaj</w:t>
      </w:r>
      <w:proofErr w:type="spellEnd"/>
      <w:r>
        <w:t xml:space="preserve"> </w:t>
      </w:r>
      <w:proofErr w:type="spellStart"/>
      <w:r>
        <w:t>modeleve</w:t>
      </w:r>
      <w:proofErr w:type="spellEnd"/>
      <w:r>
        <w:t xml:space="preserve"> </w:t>
      </w:r>
      <w:proofErr w:type="spellStart"/>
      <w:r>
        <w:t>të</w:t>
      </w:r>
      <w:proofErr w:type="spellEnd"/>
      <w:r>
        <w:t xml:space="preserve"> </w:t>
      </w:r>
      <w:proofErr w:type="spellStart"/>
      <w:r>
        <w:t>biznesit</w:t>
      </w:r>
      <w:proofErr w:type="spellEnd"/>
      <w:r>
        <w:t xml:space="preserve"> </w:t>
      </w:r>
      <w:proofErr w:type="spellStart"/>
      <w:r>
        <w:t>që</w:t>
      </w:r>
      <w:proofErr w:type="spellEnd"/>
      <w:r>
        <w:t xml:space="preserve"> </w:t>
      </w:r>
      <w:proofErr w:type="spellStart"/>
      <w:r>
        <w:t>janë</w:t>
      </w:r>
      <w:proofErr w:type="spellEnd"/>
      <w:r>
        <w:t xml:space="preserve"> </w:t>
      </w:r>
      <w:proofErr w:type="spellStart"/>
      <w:r>
        <w:t>në</w:t>
      </w:r>
      <w:proofErr w:type="spellEnd"/>
      <w:r>
        <w:t xml:space="preserve"> </w:t>
      </w:r>
      <w:proofErr w:type="spellStart"/>
      <w:r>
        <w:t>përputhje</w:t>
      </w:r>
      <w:proofErr w:type="spellEnd"/>
      <w:r>
        <w:t xml:space="preserve"> me </w:t>
      </w:r>
      <w:proofErr w:type="spellStart"/>
      <w:r>
        <w:t>standardet</w:t>
      </w:r>
      <w:proofErr w:type="spellEnd"/>
      <w:r>
        <w:t xml:space="preserve"> </w:t>
      </w:r>
      <w:proofErr w:type="spellStart"/>
      <w:r>
        <w:t>dhe</w:t>
      </w:r>
      <w:proofErr w:type="spellEnd"/>
      <w:r>
        <w:t xml:space="preserve"> </w:t>
      </w:r>
      <w:proofErr w:type="spellStart"/>
      <w:r>
        <w:t>kërkesat</w:t>
      </w:r>
      <w:proofErr w:type="spellEnd"/>
      <w:r>
        <w:t xml:space="preserve"> </w:t>
      </w:r>
      <w:proofErr w:type="spellStart"/>
      <w:r>
        <w:t>ndërkombë</w:t>
      </w:r>
      <w:r w:rsidR="00951575">
        <w:t>tare</w:t>
      </w:r>
      <w:proofErr w:type="spellEnd"/>
      <w:r w:rsidR="00951575">
        <w:t xml:space="preserve">. Po </w:t>
      </w:r>
      <w:proofErr w:type="spellStart"/>
      <w:r w:rsidR="00951575">
        <w:t>kështu</w:t>
      </w:r>
      <w:proofErr w:type="spellEnd"/>
      <w:r w:rsidR="00951575">
        <w:t>,</w:t>
      </w:r>
      <w:r>
        <w:t xml:space="preserve"> </w:t>
      </w:r>
      <w:proofErr w:type="spellStart"/>
      <w:r>
        <w:t>përvojat</w:t>
      </w:r>
      <w:proofErr w:type="spellEnd"/>
      <w:r>
        <w:t xml:space="preserve"> </w:t>
      </w:r>
      <w:proofErr w:type="spellStart"/>
      <w:r>
        <w:t>në</w:t>
      </w:r>
      <w:proofErr w:type="spellEnd"/>
      <w:r>
        <w:t xml:space="preserve"> </w:t>
      </w:r>
      <w:proofErr w:type="spellStart"/>
      <w:r>
        <w:t>l</w:t>
      </w:r>
      <w:r w:rsidR="00951575">
        <w:t>idhje</w:t>
      </w:r>
      <w:proofErr w:type="spellEnd"/>
      <w:r w:rsidR="00951575">
        <w:t xml:space="preserve"> me </w:t>
      </w:r>
      <w:proofErr w:type="spellStart"/>
      <w:r w:rsidR="00951575">
        <w:t>turizmin</w:t>
      </w:r>
      <w:proofErr w:type="spellEnd"/>
      <w:r w:rsidR="00951575">
        <w:t xml:space="preserve"> e </w:t>
      </w:r>
      <w:proofErr w:type="spellStart"/>
      <w:r w:rsidR="00951575">
        <w:t>qëndrueshëm</w:t>
      </w:r>
      <w:proofErr w:type="spellEnd"/>
      <w:r w:rsidR="00951575">
        <w:t xml:space="preserve"> </w:t>
      </w:r>
      <w:proofErr w:type="spellStart"/>
      <w:r w:rsidR="00951575">
        <w:t>konsiderohen</w:t>
      </w:r>
      <w:proofErr w:type="spellEnd"/>
      <w:r w:rsidR="00951575">
        <w:t xml:space="preserve"> </w:t>
      </w:r>
      <w:proofErr w:type="spellStart"/>
      <w:r>
        <w:t>pozi</w:t>
      </w:r>
      <w:r w:rsidR="00951575">
        <w:t>tive</w:t>
      </w:r>
      <w:proofErr w:type="spellEnd"/>
      <w:r w:rsidR="00951575">
        <w:t xml:space="preserve">, </w:t>
      </w:r>
      <w:proofErr w:type="spellStart"/>
      <w:r w:rsidR="00951575">
        <w:t>veçanërisht</w:t>
      </w:r>
      <w:proofErr w:type="spellEnd"/>
      <w:r w:rsidR="00951575">
        <w:t xml:space="preserve"> </w:t>
      </w:r>
      <w:proofErr w:type="spellStart"/>
      <w:r w:rsidR="00951575">
        <w:t>kur</w:t>
      </w:r>
      <w:proofErr w:type="spellEnd"/>
      <w:r w:rsidR="00951575">
        <w:t xml:space="preserve"> </w:t>
      </w:r>
      <w:proofErr w:type="spellStart"/>
      <w:r w:rsidR="00951575">
        <w:t>bashkangjiten</w:t>
      </w:r>
      <w:proofErr w:type="spellEnd"/>
      <w:r>
        <w:t xml:space="preserve"> me </w:t>
      </w:r>
      <w:proofErr w:type="spellStart"/>
      <w:r>
        <w:t>bujqësinë</w:t>
      </w:r>
      <w:proofErr w:type="spellEnd"/>
      <w:r>
        <w:t xml:space="preserve"> </w:t>
      </w:r>
      <w:proofErr w:type="spellStart"/>
      <w:r>
        <w:t>cilësore</w:t>
      </w:r>
      <w:proofErr w:type="spellEnd"/>
      <w:r>
        <w:t xml:space="preserve"> </w:t>
      </w:r>
      <w:proofErr w:type="spellStart"/>
      <w:r>
        <w:t>dhe</w:t>
      </w:r>
      <w:proofErr w:type="spellEnd"/>
      <w:r>
        <w:t xml:space="preserve"> </w:t>
      </w:r>
      <w:proofErr w:type="spellStart"/>
      <w:r>
        <w:t>përpunimin</w:t>
      </w:r>
      <w:proofErr w:type="spellEnd"/>
      <w:r>
        <w:t xml:space="preserve"> e </w:t>
      </w:r>
      <w:proofErr w:type="spellStart"/>
      <w:r>
        <w:t>përgjegjshëm</w:t>
      </w:r>
      <w:proofErr w:type="spellEnd"/>
      <w:r>
        <w:t xml:space="preserve"> </w:t>
      </w:r>
      <w:proofErr w:type="spellStart"/>
      <w:r>
        <w:t>të</w:t>
      </w:r>
      <w:proofErr w:type="spellEnd"/>
      <w:r>
        <w:t xml:space="preserve"> </w:t>
      </w:r>
      <w:proofErr w:type="spellStart"/>
      <w:r>
        <w:t>ushqimit</w:t>
      </w:r>
      <w:proofErr w:type="spellEnd"/>
      <w:r>
        <w:t xml:space="preserve"> </w:t>
      </w:r>
      <w:proofErr w:type="spellStart"/>
      <w:r>
        <w:t>Në</w:t>
      </w:r>
      <w:proofErr w:type="spellEnd"/>
      <w:r>
        <w:t xml:space="preserve"> </w:t>
      </w:r>
      <w:proofErr w:type="spellStart"/>
      <w:r>
        <w:t>rastin</w:t>
      </w:r>
      <w:proofErr w:type="spellEnd"/>
      <w:r>
        <w:t xml:space="preserve"> e </w:t>
      </w:r>
      <w:proofErr w:type="spellStart"/>
      <w:r w:rsidR="00951575">
        <w:t>bashkangjitjev</w:t>
      </w:r>
      <w:r>
        <w:t>e</w:t>
      </w:r>
      <w:proofErr w:type="spellEnd"/>
      <w:r>
        <w:t xml:space="preserve"> </w:t>
      </w:r>
      <w:proofErr w:type="spellStart"/>
      <w:r>
        <w:t>horizontale</w:t>
      </w:r>
      <w:proofErr w:type="spellEnd"/>
      <w:r>
        <w:t xml:space="preserve">, </w:t>
      </w:r>
      <w:proofErr w:type="spellStart"/>
      <w:r>
        <w:t>përvojat</w:t>
      </w:r>
      <w:proofErr w:type="spellEnd"/>
      <w:r>
        <w:t xml:space="preserve"> </w:t>
      </w:r>
      <w:proofErr w:type="spellStart"/>
      <w:r>
        <w:t>pozitive</w:t>
      </w:r>
      <w:proofErr w:type="spellEnd"/>
      <w:r>
        <w:t xml:space="preserve"> </w:t>
      </w:r>
      <w:proofErr w:type="spellStart"/>
      <w:r w:rsidR="00951575">
        <w:t>përfshijnë</w:t>
      </w:r>
      <w:proofErr w:type="spellEnd"/>
      <w:r w:rsidR="00951575">
        <w:t xml:space="preserve"> </w:t>
      </w:r>
      <w:proofErr w:type="spellStart"/>
      <w:r w:rsidR="00951575">
        <w:t>bashkangjitjen</w:t>
      </w:r>
      <w:proofErr w:type="spellEnd"/>
      <w:r>
        <w:t xml:space="preserve"> e </w:t>
      </w:r>
      <w:proofErr w:type="spellStart"/>
      <w:r>
        <w:t>shërbimeve</w:t>
      </w:r>
      <w:proofErr w:type="spellEnd"/>
      <w:r>
        <w:t xml:space="preserve"> BPO me </w:t>
      </w:r>
      <w:proofErr w:type="spellStart"/>
      <w:r>
        <w:t>zgjidhjet</w:t>
      </w:r>
      <w:proofErr w:type="spellEnd"/>
      <w:r>
        <w:t xml:space="preserve"> e IT.</w:t>
      </w:r>
    </w:p>
    <w:p w14:paraId="53913738" w14:textId="77777777" w:rsidR="00DA62C7" w:rsidRDefault="00DA62C7">
      <w:pPr>
        <w:spacing w:line="232" w:lineRule="auto"/>
        <w:jc w:val="both"/>
        <w:sectPr w:rsidR="00DA62C7">
          <w:pgSz w:w="11910" w:h="16840"/>
          <w:pgMar w:top="1320" w:right="0" w:bottom="540" w:left="0" w:header="0" w:footer="352" w:gutter="0"/>
          <w:cols w:space="720"/>
        </w:sectPr>
      </w:pPr>
    </w:p>
    <w:p w14:paraId="05003032" w14:textId="25EA9019" w:rsidR="00DA62C7" w:rsidRDefault="00707778">
      <w:pPr>
        <w:pStyle w:val="BodyText"/>
        <w:spacing w:before="73" w:line="232" w:lineRule="auto"/>
        <w:ind w:left="1132" w:right="1137"/>
        <w:jc w:val="both"/>
      </w:pPr>
      <w:r>
        <w:lastRenderedPageBreak/>
        <w:t xml:space="preserve">Analiza ka </w:t>
      </w:r>
      <w:proofErr w:type="spellStart"/>
      <w:r>
        <w:t>identifikuar</w:t>
      </w:r>
      <w:proofErr w:type="spellEnd"/>
      <w:r>
        <w:t xml:space="preserve"> </w:t>
      </w:r>
      <w:proofErr w:type="spellStart"/>
      <w:r>
        <w:t>gjithashtu</w:t>
      </w:r>
      <w:proofErr w:type="spellEnd"/>
      <w:r>
        <w:t xml:space="preserve"> </w:t>
      </w:r>
      <w:proofErr w:type="spellStart"/>
      <w:r>
        <w:t>nënsektorët</w:t>
      </w:r>
      <w:proofErr w:type="spellEnd"/>
      <w:r>
        <w:t xml:space="preserve"> e </w:t>
      </w:r>
      <w:proofErr w:type="spellStart"/>
      <w:r>
        <w:t>mëposhtëm</w:t>
      </w:r>
      <w:proofErr w:type="spellEnd"/>
      <w:r>
        <w:t xml:space="preserve"> </w:t>
      </w:r>
      <w:proofErr w:type="spellStart"/>
      <w:r>
        <w:t>si</w:t>
      </w:r>
      <w:proofErr w:type="spellEnd"/>
      <w:r>
        <w:t xml:space="preserve"> </w:t>
      </w:r>
      <w:proofErr w:type="spellStart"/>
      <w:r>
        <w:t>potencialisht</w:t>
      </w:r>
      <w:proofErr w:type="spellEnd"/>
      <w:r>
        <w:t xml:space="preserve"> </w:t>
      </w:r>
      <w:proofErr w:type="spellStart"/>
      <w:r>
        <w:t>interesantë</w:t>
      </w:r>
      <w:proofErr w:type="spellEnd"/>
      <w:r>
        <w:t xml:space="preserve"> </w:t>
      </w:r>
      <w:proofErr w:type="spellStart"/>
      <w:r>
        <w:t>për</w:t>
      </w:r>
      <w:proofErr w:type="spellEnd"/>
      <w:r>
        <w:t xml:space="preserve"> </w:t>
      </w:r>
      <w:proofErr w:type="spellStart"/>
      <w:r>
        <w:t>eksplorim</w:t>
      </w:r>
      <w:proofErr w:type="spellEnd"/>
      <w:r>
        <w:t xml:space="preserve"> </w:t>
      </w:r>
      <w:proofErr w:type="spellStart"/>
      <w:r>
        <w:t>të</w:t>
      </w:r>
      <w:proofErr w:type="spellEnd"/>
      <w:r>
        <w:t xml:space="preserve"> </w:t>
      </w:r>
      <w:proofErr w:type="spellStart"/>
      <w:r>
        <w:t>mëtejshëm</w:t>
      </w:r>
      <w:proofErr w:type="spellEnd"/>
      <w:r>
        <w:t xml:space="preserve"> </w:t>
      </w:r>
      <w:proofErr w:type="spellStart"/>
      <w:r>
        <w:t>gjatë</w:t>
      </w:r>
      <w:proofErr w:type="spellEnd"/>
      <w:r>
        <w:t xml:space="preserve"> </w:t>
      </w:r>
      <w:r w:rsidR="00854150">
        <w:t>EDP</w:t>
      </w:r>
      <w:r>
        <w:t xml:space="preserve">: </w:t>
      </w:r>
      <w:proofErr w:type="spellStart"/>
      <w:r>
        <w:t>Ekonomia</w:t>
      </w:r>
      <w:proofErr w:type="spellEnd"/>
      <w:r>
        <w:t xml:space="preserve"> </w:t>
      </w:r>
      <w:proofErr w:type="spellStart"/>
      <w:r>
        <w:t>blu</w:t>
      </w:r>
      <w:proofErr w:type="spellEnd"/>
      <w:r>
        <w:t xml:space="preserve">; </w:t>
      </w:r>
      <w:proofErr w:type="spellStart"/>
      <w:r>
        <w:t>Ushqim</w:t>
      </w:r>
      <w:r w:rsidR="00951575">
        <w:t>i</w:t>
      </w:r>
      <w:proofErr w:type="spellEnd"/>
      <w:r>
        <w:t xml:space="preserve"> </w:t>
      </w:r>
      <w:proofErr w:type="spellStart"/>
      <w:r>
        <w:t>i</w:t>
      </w:r>
      <w:proofErr w:type="spellEnd"/>
      <w:r>
        <w:t xml:space="preserve"> </w:t>
      </w:r>
      <w:proofErr w:type="spellStart"/>
      <w:r>
        <w:t>shëndetshëm</w:t>
      </w:r>
      <w:proofErr w:type="spellEnd"/>
      <w:r>
        <w:t xml:space="preserve">; </w:t>
      </w:r>
      <w:proofErr w:type="spellStart"/>
      <w:r>
        <w:t>Burimet</w:t>
      </w:r>
      <w:proofErr w:type="spellEnd"/>
      <w:r>
        <w:t xml:space="preserve"> e </w:t>
      </w:r>
      <w:proofErr w:type="spellStart"/>
      <w:r>
        <w:t>rinovueshme</w:t>
      </w:r>
      <w:proofErr w:type="spellEnd"/>
      <w:r>
        <w:t xml:space="preserve"> </w:t>
      </w:r>
      <w:proofErr w:type="spellStart"/>
      <w:r>
        <w:t>të</w:t>
      </w:r>
      <w:proofErr w:type="spellEnd"/>
      <w:r>
        <w:t xml:space="preserve"> </w:t>
      </w:r>
      <w:proofErr w:type="spellStart"/>
      <w:r>
        <w:t>energjisë</w:t>
      </w:r>
      <w:proofErr w:type="spellEnd"/>
      <w:r>
        <w:t xml:space="preserve">; BPO </w:t>
      </w:r>
      <w:proofErr w:type="spellStart"/>
      <w:r>
        <w:t>të</w:t>
      </w:r>
      <w:proofErr w:type="spellEnd"/>
      <w:r>
        <w:t xml:space="preserve"> </w:t>
      </w:r>
      <w:proofErr w:type="spellStart"/>
      <w:r w:rsidRPr="00BD6843">
        <w:rPr>
          <w:color w:val="000000" w:themeColor="text1"/>
        </w:rPr>
        <w:t>zgjeruara</w:t>
      </w:r>
      <w:proofErr w:type="spellEnd"/>
      <w:r w:rsidRPr="00BD6843">
        <w:rPr>
          <w:color w:val="000000" w:themeColor="text1"/>
        </w:rPr>
        <w:t xml:space="preserve"> (</w:t>
      </w:r>
      <w:proofErr w:type="spellStart"/>
      <w:r w:rsidR="00BD6843" w:rsidRPr="00BD6843">
        <w:rPr>
          <w:color w:val="000000" w:themeColor="text1"/>
        </w:rPr>
        <w:t>Kontraktimi</w:t>
      </w:r>
      <w:proofErr w:type="spellEnd"/>
      <w:r w:rsidR="00BD6843" w:rsidRPr="00BD6843">
        <w:rPr>
          <w:color w:val="000000" w:themeColor="text1"/>
        </w:rPr>
        <w:t xml:space="preserve"> </w:t>
      </w:r>
      <w:proofErr w:type="spellStart"/>
      <w:r w:rsidR="00BD6843" w:rsidRPr="00BD6843">
        <w:rPr>
          <w:color w:val="000000" w:themeColor="text1"/>
        </w:rPr>
        <w:t>i</w:t>
      </w:r>
      <w:proofErr w:type="spellEnd"/>
      <w:r w:rsidR="00BD6843" w:rsidRPr="00BD6843">
        <w:rPr>
          <w:color w:val="000000" w:themeColor="text1"/>
        </w:rPr>
        <w:t xml:space="preserve"> </w:t>
      </w:r>
      <w:proofErr w:type="spellStart"/>
      <w:r w:rsidR="00BD6843" w:rsidRPr="00BD6843">
        <w:rPr>
          <w:color w:val="000000" w:themeColor="text1"/>
        </w:rPr>
        <w:t>Palëve</w:t>
      </w:r>
      <w:proofErr w:type="spellEnd"/>
      <w:r w:rsidR="00BD6843" w:rsidRPr="00BD6843">
        <w:rPr>
          <w:color w:val="000000" w:themeColor="text1"/>
        </w:rPr>
        <w:t xml:space="preserve"> </w:t>
      </w:r>
      <w:proofErr w:type="spellStart"/>
      <w:r w:rsidR="00BD6843" w:rsidRPr="00BD6843">
        <w:rPr>
          <w:color w:val="000000" w:themeColor="text1"/>
        </w:rPr>
        <w:t>të</w:t>
      </w:r>
      <w:proofErr w:type="spellEnd"/>
      <w:r w:rsidR="00BD6843" w:rsidRPr="00BD6843">
        <w:rPr>
          <w:color w:val="000000" w:themeColor="text1"/>
        </w:rPr>
        <w:t xml:space="preserve"> </w:t>
      </w:r>
      <w:proofErr w:type="spellStart"/>
      <w:r w:rsidR="00BD6843" w:rsidRPr="00BD6843">
        <w:rPr>
          <w:color w:val="000000" w:themeColor="text1"/>
        </w:rPr>
        <w:t>Jashtme</w:t>
      </w:r>
      <w:proofErr w:type="spellEnd"/>
      <w:r w:rsidR="00951575" w:rsidRPr="00BD6843">
        <w:rPr>
          <w:color w:val="000000" w:themeColor="text1"/>
        </w:rPr>
        <w:t xml:space="preserve"> </w:t>
      </w:r>
      <w:proofErr w:type="spellStart"/>
      <w:r w:rsidR="00951575" w:rsidRPr="00BD6843">
        <w:rPr>
          <w:color w:val="000000" w:themeColor="text1"/>
        </w:rPr>
        <w:t>të</w:t>
      </w:r>
      <w:proofErr w:type="spellEnd"/>
      <w:r w:rsidR="00951575" w:rsidRPr="00BD6843">
        <w:rPr>
          <w:color w:val="000000" w:themeColor="text1"/>
        </w:rPr>
        <w:t xml:space="preserve"> </w:t>
      </w:r>
      <w:proofErr w:type="spellStart"/>
      <w:r w:rsidR="00951575" w:rsidRPr="00BD6843">
        <w:rPr>
          <w:color w:val="000000" w:themeColor="text1"/>
        </w:rPr>
        <w:t>Biznesit</w:t>
      </w:r>
      <w:proofErr w:type="spellEnd"/>
      <w:r w:rsidRPr="00BD6843">
        <w:rPr>
          <w:color w:val="000000" w:themeColor="text1"/>
        </w:rPr>
        <w:t>).</w:t>
      </w:r>
    </w:p>
    <w:p w14:paraId="7345A143" w14:textId="77777777" w:rsidR="00DA62C7" w:rsidRDefault="00707778">
      <w:pPr>
        <w:pStyle w:val="BodyText"/>
        <w:spacing w:before="119" w:line="232" w:lineRule="auto"/>
        <w:ind w:left="1132" w:right="1129"/>
        <w:jc w:val="both"/>
      </w:pPr>
      <w:proofErr w:type="spellStart"/>
      <w:r>
        <w:t>Disponueshmëria</w:t>
      </w:r>
      <w:proofErr w:type="spellEnd"/>
      <w:r>
        <w:t xml:space="preserve"> e </w:t>
      </w:r>
      <w:proofErr w:type="spellStart"/>
      <w:r>
        <w:t>të</w:t>
      </w:r>
      <w:proofErr w:type="spellEnd"/>
      <w:r>
        <w:t xml:space="preserve"> </w:t>
      </w:r>
      <w:proofErr w:type="spellStart"/>
      <w:r>
        <w:t>dhënave</w:t>
      </w:r>
      <w:proofErr w:type="spellEnd"/>
      <w:r>
        <w:t xml:space="preserve">, </w:t>
      </w:r>
      <w:proofErr w:type="spellStart"/>
      <w:r>
        <w:t>veçanërisht</w:t>
      </w:r>
      <w:proofErr w:type="spellEnd"/>
      <w:r>
        <w:t xml:space="preserve"> </w:t>
      </w:r>
      <w:proofErr w:type="spellStart"/>
      <w:r>
        <w:t>për</w:t>
      </w:r>
      <w:proofErr w:type="spellEnd"/>
      <w:r>
        <w:t xml:space="preserve"> </w:t>
      </w:r>
      <w:proofErr w:type="spellStart"/>
      <w:r>
        <w:t>hartëzimin</w:t>
      </w:r>
      <w:proofErr w:type="spellEnd"/>
      <w:r>
        <w:t xml:space="preserve"> </w:t>
      </w:r>
      <w:proofErr w:type="spellStart"/>
      <w:r>
        <w:t>sasior</w:t>
      </w:r>
      <w:proofErr w:type="spellEnd"/>
      <w:r>
        <w:t xml:space="preserve"> </w:t>
      </w:r>
      <w:proofErr w:type="spellStart"/>
      <w:r>
        <w:t>ishte</w:t>
      </w:r>
      <w:proofErr w:type="spellEnd"/>
      <w:r>
        <w:t xml:space="preserve"> </w:t>
      </w:r>
      <w:proofErr w:type="spellStart"/>
      <w:r>
        <w:t>një</w:t>
      </w:r>
      <w:proofErr w:type="spellEnd"/>
      <w:r>
        <w:t xml:space="preserve"> </w:t>
      </w:r>
      <w:proofErr w:type="spellStart"/>
      <w:r>
        <w:t>sfidë</w:t>
      </w:r>
      <w:proofErr w:type="spellEnd"/>
      <w:r>
        <w:t xml:space="preserve"> e </w:t>
      </w:r>
      <w:proofErr w:type="spellStart"/>
      <w:r>
        <w:t>rëndësishme</w:t>
      </w:r>
      <w:proofErr w:type="spellEnd"/>
      <w:r>
        <w:t xml:space="preserve">, me </w:t>
      </w:r>
      <w:proofErr w:type="spellStart"/>
      <w:r>
        <w:t>të</w:t>
      </w:r>
      <w:proofErr w:type="spellEnd"/>
      <w:r>
        <w:t xml:space="preserve"> </w:t>
      </w:r>
      <w:proofErr w:type="spellStart"/>
      <w:r>
        <w:t>dhëna</w:t>
      </w:r>
      <w:proofErr w:type="spellEnd"/>
      <w:r>
        <w:t xml:space="preserve"> </w:t>
      </w:r>
      <w:proofErr w:type="spellStart"/>
      <w:r>
        <w:t>të</w:t>
      </w:r>
      <w:proofErr w:type="spellEnd"/>
      <w:r>
        <w:t xml:space="preserve"> </w:t>
      </w:r>
      <w:proofErr w:type="spellStart"/>
      <w:r>
        <w:t>detajuara</w:t>
      </w:r>
      <w:proofErr w:type="spellEnd"/>
      <w:r>
        <w:t xml:space="preserve"> </w:t>
      </w:r>
      <w:proofErr w:type="spellStart"/>
      <w:r>
        <w:t>ekonomike</w:t>
      </w:r>
      <w:proofErr w:type="spellEnd"/>
      <w:r>
        <w:t xml:space="preserve"> </w:t>
      </w:r>
      <w:proofErr w:type="spellStart"/>
      <w:r>
        <w:t>që</w:t>
      </w:r>
      <w:proofErr w:type="spellEnd"/>
      <w:r>
        <w:t xml:space="preserve"> </w:t>
      </w:r>
      <w:proofErr w:type="spellStart"/>
      <w:r>
        <w:t>nuk</w:t>
      </w:r>
      <w:proofErr w:type="spellEnd"/>
      <w:r>
        <w:t xml:space="preserve"> </w:t>
      </w:r>
      <w:proofErr w:type="spellStart"/>
      <w:r>
        <w:t>ishin</w:t>
      </w:r>
      <w:proofErr w:type="spellEnd"/>
      <w:r>
        <w:t xml:space="preserve"> </w:t>
      </w:r>
      <w:proofErr w:type="spellStart"/>
      <w:r>
        <w:t>drejtpërdrejt</w:t>
      </w:r>
      <w:proofErr w:type="spellEnd"/>
      <w:r>
        <w:t xml:space="preserve"> </w:t>
      </w:r>
      <w:proofErr w:type="spellStart"/>
      <w:r w:rsidRPr="00BD6843">
        <w:rPr>
          <w:color w:val="000000" w:themeColor="text1"/>
        </w:rPr>
        <w:t>të</w:t>
      </w:r>
      <w:proofErr w:type="spellEnd"/>
      <w:r w:rsidRPr="00BD6843">
        <w:rPr>
          <w:color w:val="000000" w:themeColor="text1"/>
        </w:rPr>
        <w:t xml:space="preserve"> </w:t>
      </w:r>
      <w:proofErr w:type="spellStart"/>
      <w:r w:rsidRPr="00BD6843">
        <w:rPr>
          <w:color w:val="000000" w:themeColor="text1"/>
        </w:rPr>
        <w:t>disponueshme</w:t>
      </w:r>
      <w:proofErr w:type="spellEnd"/>
      <w:r w:rsidRPr="00BD6843">
        <w:rPr>
          <w:color w:val="000000" w:themeColor="text1"/>
        </w:rPr>
        <w:t xml:space="preserve">, duke </w:t>
      </w:r>
      <w:proofErr w:type="spellStart"/>
      <w:r w:rsidRPr="00BD6843">
        <w:rPr>
          <w:color w:val="000000" w:themeColor="text1"/>
        </w:rPr>
        <w:t>kërkuar</w:t>
      </w:r>
      <w:proofErr w:type="spellEnd"/>
      <w:r w:rsidRPr="00BD6843">
        <w:rPr>
          <w:color w:val="000000" w:themeColor="text1"/>
        </w:rPr>
        <w:t xml:space="preserve"> </w:t>
      </w:r>
      <w:proofErr w:type="spellStart"/>
      <w:r w:rsidRPr="00BD6843">
        <w:rPr>
          <w:color w:val="000000" w:themeColor="text1"/>
        </w:rPr>
        <w:t>që</w:t>
      </w:r>
      <w:proofErr w:type="spellEnd"/>
      <w:r w:rsidRPr="00BD6843">
        <w:rPr>
          <w:color w:val="000000" w:themeColor="text1"/>
        </w:rPr>
        <w:t xml:space="preserve"> </w:t>
      </w:r>
      <w:proofErr w:type="spellStart"/>
      <w:r w:rsidRPr="00BD6843">
        <w:rPr>
          <w:color w:val="000000" w:themeColor="text1"/>
        </w:rPr>
        <w:t>ekipi</w:t>
      </w:r>
      <w:proofErr w:type="spellEnd"/>
      <w:r w:rsidRPr="00BD6843">
        <w:rPr>
          <w:color w:val="000000" w:themeColor="text1"/>
        </w:rPr>
        <w:t xml:space="preserve"> </w:t>
      </w:r>
      <w:proofErr w:type="spellStart"/>
      <w:r w:rsidRPr="00BD6843">
        <w:rPr>
          <w:color w:val="000000" w:themeColor="text1"/>
        </w:rPr>
        <w:t>i</w:t>
      </w:r>
      <w:proofErr w:type="spellEnd"/>
      <w:r w:rsidRPr="00BD6843">
        <w:rPr>
          <w:color w:val="000000" w:themeColor="text1"/>
        </w:rPr>
        <w:t xml:space="preserve"> </w:t>
      </w:r>
      <w:proofErr w:type="spellStart"/>
      <w:r w:rsidRPr="00BD6843">
        <w:rPr>
          <w:color w:val="000000" w:themeColor="text1"/>
        </w:rPr>
        <w:t>studimit</w:t>
      </w:r>
      <w:proofErr w:type="spellEnd"/>
      <w:r w:rsidRPr="00BD6843">
        <w:rPr>
          <w:color w:val="000000" w:themeColor="text1"/>
        </w:rPr>
        <w:t xml:space="preserve"> </w:t>
      </w:r>
      <w:proofErr w:type="spellStart"/>
      <w:r w:rsidRPr="00BD6843">
        <w:rPr>
          <w:color w:val="000000" w:themeColor="text1"/>
        </w:rPr>
        <w:t>të</w:t>
      </w:r>
      <w:proofErr w:type="spellEnd"/>
      <w:r w:rsidRPr="00BD6843">
        <w:rPr>
          <w:color w:val="000000" w:themeColor="text1"/>
        </w:rPr>
        <w:t xml:space="preserve"> </w:t>
      </w:r>
      <w:proofErr w:type="spellStart"/>
      <w:r w:rsidRPr="00BD6843">
        <w:rPr>
          <w:color w:val="000000" w:themeColor="text1"/>
        </w:rPr>
        <w:t>ndërtonte</w:t>
      </w:r>
      <w:proofErr w:type="spellEnd"/>
      <w:r w:rsidRPr="00BD6843">
        <w:rPr>
          <w:color w:val="000000" w:themeColor="text1"/>
        </w:rPr>
        <w:t xml:space="preserve"> </w:t>
      </w:r>
      <w:proofErr w:type="spellStart"/>
      <w:r w:rsidRPr="00BD6843">
        <w:rPr>
          <w:color w:val="000000" w:themeColor="text1"/>
        </w:rPr>
        <w:t>të</w:t>
      </w:r>
      <w:proofErr w:type="spellEnd"/>
      <w:r w:rsidRPr="00BD6843">
        <w:rPr>
          <w:color w:val="000000" w:themeColor="text1"/>
        </w:rPr>
        <w:t xml:space="preserve"> </w:t>
      </w:r>
      <w:proofErr w:type="spellStart"/>
      <w:r w:rsidRPr="00BD6843">
        <w:rPr>
          <w:color w:val="000000" w:themeColor="text1"/>
        </w:rPr>
        <w:t>dhëna</w:t>
      </w:r>
      <w:proofErr w:type="spellEnd"/>
      <w:r w:rsidRPr="00BD6843">
        <w:rPr>
          <w:color w:val="000000" w:themeColor="text1"/>
        </w:rPr>
        <w:t xml:space="preserve"> </w:t>
      </w:r>
      <w:proofErr w:type="spellStart"/>
      <w:r w:rsidRPr="00BD6843">
        <w:rPr>
          <w:color w:val="000000" w:themeColor="text1"/>
        </w:rPr>
        <w:t>të</w:t>
      </w:r>
      <w:proofErr w:type="spellEnd"/>
      <w:r w:rsidRPr="00BD6843">
        <w:rPr>
          <w:color w:val="000000" w:themeColor="text1"/>
        </w:rPr>
        <w:t xml:space="preserve"> </w:t>
      </w:r>
      <w:proofErr w:type="spellStart"/>
      <w:r w:rsidRPr="00BD6843">
        <w:rPr>
          <w:color w:val="000000" w:themeColor="text1"/>
        </w:rPr>
        <w:t>përgjithshme</w:t>
      </w:r>
      <w:proofErr w:type="spellEnd"/>
      <w:r w:rsidRPr="00BD6843">
        <w:rPr>
          <w:color w:val="000000" w:themeColor="text1"/>
        </w:rPr>
        <w:t xml:space="preserve"> NACE 2 </w:t>
      </w:r>
      <w:proofErr w:type="spellStart"/>
      <w:r w:rsidRPr="00BD6843">
        <w:rPr>
          <w:color w:val="000000" w:themeColor="text1"/>
        </w:rPr>
        <w:t>dhe</w:t>
      </w:r>
      <w:proofErr w:type="spellEnd"/>
      <w:r w:rsidRPr="00BD6843">
        <w:rPr>
          <w:color w:val="000000" w:themeColor="text1"/>
        </w:rPr>
        <w:t xml:space="preserve"> 3-shifrore </w:t>
      </w:r>
      <w:proofErr w:type="spellStart"/>
      <w:r w:rsidRPr="00BD6843">
        <w:rPr>
          <w:color w:val="000000" w:themeColor="text1"/>
        </w:rPr>
        <w:t>të</w:t>
      </w:r>
      <w:proofErr w:type="spellEnd"/>
      <w:r w:rsidRPr="00BD6843">
        <w:rPr>
          <w:color w:val="000000" w:themeColor="text1"/>
        </w:rPr>
        <w:t xml:space="preserve"> </w:t>
      </w:r>
      <w:proofErr w:type="spellStart"/>
      <w:r w:rsidRPr="00BD6843">
        <w:rPr>
          <w:color w:val="000000" w:themeColor="text1"/>
        </w:rPr>
        <w:t>industrisë</w:t>
      </w:r>
      <w:proofErr w:type="spellEnd"/>
      <w:r w:rsidRPr="00BD6843">
        <w:rPr>
          <w:color w:val="000000" w:themeColor="text1"/>
        </w:rPr>
        <w:t xml:space="preserve"> </w:t>
      </w:r>
      <w:proofErr w:type="spellStart"/>
      <w:r w:rsidRPr="00BD6843">
        <w:rPr>
          <w:color w:val="000000" w:themeColor="text1"/>
        </w:rPr>
        <w:t>nga</w:t>
      </w:r>
      <w:proofErr w:type="spellEnd"/>
      <w:r w:rsidRPr="00BD6843">
        <w:rPr>
          <w:color w:val="000000" w:themeColor="text1"/>
        </w:rPr>
        <w:t xml:space="preserve"> </w:t>
      </w:r>
      <w:proofErr w:type="spellStart"/>
      <w:r w:rsidRPr="00BD6843">
        <w:rPr>
          <w:color w:val="000000" w:themeColor="text1"/>
        </w:rPr>
        <w:t>të</w:t>
      </w:r>
      <w:proofErr w:type="spellEnd"/>
      <w:r w:rsidRPr="00BD6843">
        <w:rPr>
          <w:color w:val="000000" w:themeColor="text1"/>
        </w:rPr>
        <w:t xml:space="preserve"> </w:t>
      </w:r>
      <w:proofErr w:type="spellStart"/>
      <w:r w:rsidRPr="00BD6843">
        <w:rPr>
          <w:color w:val="000000" w:themeColor="text1"/>
        </w:rPr>
        <w:t>dhënat</w:t>
      </w:r>
      <w:proofErr w:type="spellEnd"/>
      <w:r w:rsidRPr="00BD6843">
        <w:rPr>
          <w:color w:val="000000" w:themeColor="text1"/>
        </w:rPr>
        <w:t xml:space="preserve"> e </w:t>
      </w:r>
      <w:proofErr w:type="spellStart"/>
      <w:r w:rsidRPr="00BD6843">
        <w:rPr>
          <w:color w:val="000000" w:themeColor="text1"/>
        </w:rPr>
        <w:t>nivelit</w:t>
      </w:r>
      <w:proofErr w:type="spellEnd"/>
      <w:r w:rsidRPr="00BD6843">
        <w:rPr>
          <w:color w:val="000000" w:themeColor="text1"/>
        </w:rPr>
        <w:t xml:space="preserve"> </w:t>
      </w:r>
      <w:proofErr w:type="spellStart"/>
      <w:r w:rsidRPr="00BD6843">
        <w:rPr>
          <w:color w:val="000000" w:themeColor="text1"/>
        </w:rPr>
        <w:t>të</w:t>
      </w:r>
      <w:proofErr w:type="spellEnd"/>
      <w:r w:rsidRPr="00BD6843">
        <w:rPr>
          <w:color w:val="000000" w:themeColor="text1"/>
        </w:rPr>
        <w:t xml:space="preserve"> </w:t>
      </w:r>
      <w:proofErr w:type="spellStart"/>
      <w:r w:rsidRPr="00BD6843">
        <w:rPr>
          <w:color w:val="000000" w:themeColor="text1"/>
        </w:rPr>
        <w:t>firmës</w:t>
      </w:r>
      <w:proofErr w:type="spellEnd"/>
      <w:r w:rsidRPr="00BD6843">
        <w:rPr>
          <w:color w:val="000000" w:themeColor="text1"/>
        </w:rPr>
        <w:t xml:space="preserve"> </w:t>
      </w:r>
      <w:proofErr w:type="spellStart"/>
      <w:r>
        <w:t>të</w:t>
      </w:r>
      <w:proofErr w:type="spellEnd"/>
      <w:r>
        <w:t xml:space="preserve"> </w:t>
      </w:r>
      <w:proofErr w:type="spellStart"/>
      <w:r>
        <w:t>vëna</w:t>
      </w:r>
      <w:proofErr w:type="spellEnd"/>
      <w:r>
        <w:t xml:space="preserve"> </w:t>
      </w:r>
      <w:proofErr w:type="spellStart"/>
      <w:r>
        <w:t>në</w:t>
      </w:r>
      <w:proofErr w:type="spellEnd"/>
      <w:r>
        <w:t xml:space="preserve"> </w:t>
      </w:r>
      <w:proofErr w:type="spellStart"/>
      <w:r>
        <w:t>dispozicion</w:t>
      </w:r>
      <w:proofErr w:type="spellEnd"/>
      <w:r>
        <w:t xml:space="preserve"> </w:t>
      </w:r>
      <w:proofErr w:type="spellStart"/>
      <w:r>
        <w:t>nga</w:t>
      </w:r>
      <w:proofErr w:type="spellEnd"/>
      <w:r>
        <w:t xml:space="preserve"> INSTAT. </w:t>
      </w:r>
      <w:proofErr w:type="spellStart"/>
      <w:r>
        <w:t>Gjithashtu</w:t>
      </w:r>
      <w:proofErr w:type="spellEnd"/>
      <w:r>
        <w:t xml:space="preserve">, </w:t>
      </w:r>
      <w:proofErr w:type="spellStart"/>
      <w:r>
        <w:t>të</w:t>
      </w:r>
      <w:proofErr w:type="spellEnd"/>
      <w:r>
        <w:t xml:space="preserve"> </w:t>
      </w:r>
      <w:proofErr w:type="spellStart"/>
      <w:r>
        <w:t>dhëna</w:t>
      </w:r>
      <w:proofErr w:type="spellEnd"/>
      <w:r>
        <w:t xml:space="preserve"> </w:t>
      </w:r>
      <w:proofErr w:type="spellStart"/>
      <w:r>
        <w:t>të</w:t>
      </w:r>
      <w:proofErr w:type="spellEnd"/>
      <w:r>
        <w:t xml:space="preserve"> </w:t>
      </w:r>
      <w:proofErr w:type="spellStart"/>
      <w:r>
        <w:t>detajuara</w:t>
      </w:r>
      <w:proofErr w:type="spellEnd"/>
      <w:r>
        <w:t xml:space="preserve"> </w:t>
      </w:r>
      <w:proofErr w:type="spellStart"/>
      <w:r>
        <w:t>mbi</w:t>
      </w:r>
      <w:proofErr w:type="spellEnd"/>
      <w:r>
        <w:t xml:space="preserve"> </w:t>
      </w:r>
      <w:proofErr w:type="spellStart"/>
      <w:r>
        <w:t>aktivitetet</w:t>
      </w:r>
      <w:proofErr w:type="spellEnd"/>
      <w:r>
        <w:t xml:space="preserve"> e </w:t>
      </w:r>
      <w:proofErr w:type="spellStart"/>
      <w:r>
        <w:t>inovacionit</w:t>
      </w:r>
      <w:proofErr w:type="spellEnd"/>
      <w:r>
        <w:t xml:space="preserve"> </w:t>
      </w:r>
      <w:proofErr w:type="spellStart"/>
      <w:r>
        <w:t>nuk</w:t>
      </w:r>
      <w:proofErr w:type="spellEnd"/>
      <w:r>
        <w:t xml:space="preserve"> </w:t>
      </w:r>
      <w:proofErr w:type="spellStart"/>
      <w:r>
        <w:t>ishin</w:t>
      </w:r>
      <w:proofErr w:type="spellEnd"/>
      <w:r>
        <w:t xml:space="preserve"> </w:t>
      </w:r>
      <w:proofErr w:type="spellStart"/>
      <w:r>
        <w:t>të</w:t>
      </w:r>
      <w:proofErr w:type="spellEnd"/>
      <w:r>
        <w:t xml:space="preserve"> </w:t>
      </w:r>
      <w:proofErr w:type="spellStart"/>
      <w:r>
        <w:t>disponueshme</w:t>
      </w:r>
      <w:proofErr w:type="spellEnd"/>
      <w:r>
        <w:t xml:space="preserve"> duke </w:t>
      </w:r>
      <w:proofErr w:type="spellStart"/>
      <w:r>
        <w:t>kufizuar</w:t>
      </w:r>
      <w:proofErr w:type="spellEnd"/>
      <w:r>
        <w:t xml:space="preserve"> </w:t>
      </w:r>
      <w:proofErr w:type="spellStart"/>
      <w:r>
        <w:t>analizën</w:t>
      </w:r>
      <w:proofErr w:type="spellEnd"/>
      <w:r>
        <w:t xml:space="preserve"> </w:t>
      </w:r>
      <w:proofErr w:type="spellStart"/>
      <w:r>
        <w:t>dhe</w:t>
      </w:r>
      <w:proofErr w:type="spellEnd"/>
      <w:r>
        <w:t xml:space="preserve"> </w:t>
      </w:r>
      <w:proofErr w:type="spellStart"/>
      <w:r>
        <w:t>interpretimin</w:t>
      </w:r>
      <w:proofErr w:type="spellEnd"/>
      <w:r>
        <w:t xml:space="preserve"> </w:t>
      </w:r>
      <w:proofErr w:type="spellStart"/>
      <w:r>
        <w:t>në</w:t>
      </w:r>
      <w:proofErr w:type="spellEnd"/>
      <w:r>
        <w:t xml:space="preserve"> </w:t>
      </w:r>
      <w:proofErr w:type="spellStart"/>
      <w:r>
        <w:t>zgjerimin</w:t>
      </w:r>
      <w:proofErr w:type="spellEnd"/>
      <w:r>
        <w:t xml:space="preserve"> e </w:t>
      </w:r>
      <w:proofErr w:type="spellStart"/>
      <w:r>
        <w:t>rezultateve</w:t>
      </w:r>
      <w:proofErr w:type="spellEnd"/>
      <w:r>
        <w:t xml:space="preserve"> </w:t>
      </w:r>
      <w:proofErr w:type="spellStart"/>
      <w:r>
        <w:t>nga</w:t>
      </w:r>
      <w:proofErr w:type="spellEnd"/>
      <w:r>
        <w:t xml:space="preserve"> NACE 1-shifror </w:t>
      </w:r>
      <w:proofErr w:type="spellStart"/>
      <w:r>
        <w:t>në</w:t>
      </w:r>
      <w:proofErr w:type="spellEnd"/>
      <w:r>
        <w:t xml:space="preserve"> </w:t>
      </w:r>
      <w:proofErr w:type="spellStart"/>
      <w:r>
        <w:t>nivele</w:t>
      </w:r>
      <w:proofErr w:type="spellEnd"/>
      <w:r>
        <w:t xml:space="preserve"> </w:t>
      </w:r>
      <w:proofErr w:type="spellStart"/>
      <w:r>
        <w:t>më</w:t>
      </w:r>
      <w:proofErr w:type="spellEnd"/>
      <w:r>
        <w:t xml:space="preserve"> </w:t>
      </w:r>
      <w:proofErr w:type="spellStart"/>
      <w:r>
        <w:t>të</w:t>
      </w:r>
      <w:proofErr w:type="spellEnd"/>
      <w:r>
        <w:t xml:space="preserve"> </w:t>
      </w:r>
      <w:proofErr w:type="spellStart"/>
      <w:r>
        <w:t>ulëta</w:t>
      </w:r>
      <w:proofErr w:type="spellEnd"/>
      <w:r>
        <w:t xml:space="preserve"> </w:t>
      </w:r>
      <w:proofErr w:type="spellStart"/>
      <w:r>
        <w:t>të</w:t>
      </w:r>
      <w:proofErr w:type="spellEnd"/>
      <w:r>
        <w:t xml:space="preserve"> </w:t>
      </w:r>
      <w:proofErr w:type="spellStart"/>
      <w:r>
        <w:t>industrisë</w:t>
      </w:r>
      <w:proofErr w:type="spellEnd"/>
      <w:r>
        <w:t>.</w:t>
      </w:r>
    </w:p>
    <w:p w14:paraId="514882E5" w14:textId="26391E5A" w:rsidR="00DA62C7" w:rsidRDefault="00707778">
      <w:pPr>
        <w:pStyle w:val="BodyText"/>
        <w:spacing w:before="118" w:line="230" w:lineRule="auto"/>
        <w:ind w:left="1132" w:right="1134"/>
        <w:jc w:val="both"/>
      </w:pPr>
      <w:r>
        <w:t xml:space="preserve">Po </w:t>
      </w:r>
      <w:proofErr w:type="spellStart"/>
      <w:r>
        <w:t>kështu</w:t>
      </w:r>
      <w:proofErr w:type="spellEnd"/>
      <w:r>
        <w:t xml:space="preserve">, </w:t>
      </w:r>
      <w:proofErr w:type="spellStart"/>
      <w:r>
        <w:t>në</w:t>
      </w:r>
      <w:proofErr w:type="spellEnd"/>
      <w:r>
        <w:t xml:space="preserve"> </w:t>
      </w:r>
      <w:proofErr w:type="spellStart"/>
      <w:r>
        <w:t>rastin</w:t>
      </w:r>
      <w:proofErr w:type="spellEnd"/>
      <w:r>
        <w:t xml:space="preserve"> e </w:t>
      </w:r>
      <w:proofErr w:type="spellStart"/>
      <w:r>
        <w:t>analizës</w:t>
      </w:r>
      <w:proofErr w:type="spellEnd"/>
      <w:r>
        <w:t xml:space="preserve"> </w:t>
      </w:r>
      <w:proofErr w:type="spellStart"/>
      <w:r>
        <w:t>cilësore</w:t>
      </w:r>
      <w:proofErr w:type="spellEnd"/>
      <w:r>
        <w:t xml:space="preserve">, </w:t>
      </w:r>
      <w:proofErr w:type="spellStart"/>
      <w:r>
        <w:t>nxitja</w:t>
      </w:r>
      <w:proofErr w:type="spellEnd"/>
      <w:r>
        <w:t xml:space="preserve"> e </w:t>
      </w:r>
      <w:proofErr w:type="spellStart"/>
      <w:r>
        <w:t>pjesëmarrjes</w:t>
      </w:r>
      <w:proofErr w:type="spellEnd"/>
      <w:r>
        <w:t xml:space="preserve"> </w:t>
      </w:r>
      <w:proofErr w:type="spellStart"/>
      <w:r>
        <w:t>së</w:t>
      </w:r>
      <w:proofErr w:type="spellEnd"/>
      <w:r>
        <w:t xml:space="preserve"> </w:t>
      </w:r>
      <w:proofErr w:type="spellStart"/>
      <w:r>
        <w:t>aktorëve</w:t>
      </w:r>
      <w:proofErr w:type="spellEnd"/>
      <w:r>
        <w:t xml:space="preserve"> </w:t>
      </w:r>
      <w:proofErr w:type="spellStart"/>
      <w:r>
        <w:t>për</w:t>
      </w:r>
      <w:proofErr w:type="spellEnd"/>
      <w:r>
        <w:t xml:space="preserve"> </w:t>
      </w:r>
      <w:proofErr w:type="spellStart"/>
      <w:r>
        <w:t>të</w:t>
      </w:r>
      <w:proofErr w:type="spellEnd"/>
      <w:r>
        <w:t xml:space="preserve"> </w:t>
      </w:r>
      <w:proofErr w:type="spellStart"/>
      <w:r>
        <w:t>marrë</w:t>
      </w:r>
      <w:proofErr w:type="spellEnd"/>
      <w:r>
        <w:t xml:space="preserve"> </w:t>
      </w:r>
      <w:proofErr w:type="spellStart"/>
      <w:r>
        <w:t>pjesë</w:t>
      </w:r>
      <w:proofErr w:type="spellEnd"/>
      <w:r>
        <w:t xml:space="preserve"> </w:t>
      </w:r>
      <w:proofErr w:type="spellStart"/>
      <w:r>
        <w:t>në</w:t>
      </w:r>
      <w:proofErr w:type="spellEnd"/>
      <w:r>
        <w:t xml:space="preserve"> </w:t>
      </w:r>
      <w:proofErr w:type="spellStart"/>
      <w:r>
        <w:t>këtë</w:t>
      </w:r>
      <w:proofErr w:type="spellEnd"/>
      <w:r>
        <w:t xml:space="preserve"> </w:t>
      </w:r>
      <w:proofErr w:type="spellStart"/>
      <w:r>
        <w:t>lloj</w:t>
      </w:r>
      <w:proofErr w:type="spellEnd"/>
      <w:r w:rsidR="00315DDE">
        <w:t xml:space="preserve"> </w:t>
      </w:r>
      <w:proofErr w:type="spellStart"/>
      <w:r w:rsidR="00315DDE">
        <w:t>analize</w:t>
      </w:r>
      <w:proofErr w:type="spellEnd"/>
      <w:r>
        <w:t xml:space="preserve"> </w:t>
      </w:r>
      <w:proofErr w:type="spellStart"/>
      <w:r>
        <w:t>kërkonte</w:t>
      </w:r>
      <w:proofErr w:type="spellEnd"/>
      <w:r>
        <w:t xml:space="preserve"> </w:t>
      </w:r>
      <w:proofErr w:type="spellStart"/>
      <w:r>
        <w:t>përpjekje</w:t>
      </w:r>
      <w:proofErr w:type="spellEnd"/>
      <w:r>
        <w:t xml:space="preserve"> </w:t>
      </w:r>
      <w:proofErr w:type="spellStart"/>
      <w:r>
        <w:t>të</w:t>
      </w:r>
      <w:proofErr w:type="spellEnd"/>
      <w:r>
        <w:t xml:space="preserve"> </w:t>
      </w:r>
      <w:proofErr w:type="spellStart"/>
      <w:r>
        <w:t>konsiderueshme</w:t>
      </w:r>
      <w:proofErr w:type="spellEnd"/>
      <w:r>
        <w:t xml:space="preserve"> </w:t>
      </w:r>
      <w:proofErr w:type="spellStart"/>
      <w:r>
        <w:t>nga</w:t>
      </w:r>
      <w:proofErr w:type="spellEnd"/>
      <w:r>
        <w:t xml:space="preserve"> ana </w:t>
      </w:r>
      <w:r w:rsidR="007B3351">
        <w:t xml:space="preserve">e </w:t>
      </w:r>
      <w:proofErr w:type="spellStart"/>
      <w:r w:rsidR="007B3351">
        <w:t>ekipit</w:t>
      </w:r>
      <w:proofErr w:type="spellEnd"/>
      <w:r w:rsidR="007B3351">
        <w:t xml:space="preserve"> </w:t>
      </w:r>
      <w:proofErr w:type="spellStart"/>
      <w:r w:rsidR="007B3351">
        <w:t>të</w:t>
      </w:r>
      <w:proofErr w:type="spellEnd"/>
      <w:r w:rsidR="007B3351">
        <w:t xml:space="preserve"> </w:t>
      </w:r>
      <w:proofErr w:type="spellStart"/>
      <w:r w:rsidR="007B3351">
        <w:t>ekspertëve</w:t>
      </w:r>
      <w:proofErr w:type="spellEnd"/>
      <w:r w:rsidR="007B3351">
        <w:t>. Midis</w:t>
      </w:r>
      <w:r>
        <w:t xml:space="preserve"> </w:t>
      </w:r>
      <w:proofErr w:type="spellStart"/>
      <w:r>
        <w:t>mbledhjes</w:t>
      </w:r>
      <w:proofErr w:type="spellEnd"/>
      <w:r>
        <w:t xml:space="preserve"> </w:t>
      </w:r>
      <w:proofErr w:type="spellStart"/>
      <w:r>
        <w:t>së</w:t>
      </w:r>
      <w:proofErr w:type="spellEnd"/>
      <w:r>
        <w:t xml:space="preserve"> </w:t>
      </w:r>
      <w:proofErr w:type="spellStart"/>
      <w:r>
        <w:t>të</w:t>
      </w:r>
      <w:proofErr w:type="spellEnd"/>
      <w:r>
        <w:t xml:space="preserve"> </w:t>
      </w:r>
      <w:proofErr w:type="spellStart"/>
      <w:r>
        <w:t>dhënave</w:t>
      </w:r>
      <w:proofErr w:type="spellEnd"/>
      <w:r>
        <w:t xml:space="preserve"> </w:t>
      </w:r>
      <w:proofErr w:type="spellStart"/>
      <w:r>
        <w:t>dhe</w:t>
      </w:r>
      <w:proofErr w:type="spellEnd"/>
      <w:r>
        <w:t xml:space="preserve"> </w:t>
      </w:r>
      <w:proofErr w:type="spellStart"/>
      <w:r>
        <w:t>interpretimit</w:t>
      </w:r>
      <w:proofErr w:type="spellEnd"/>
      <w:r>
        <w:t xml:space="preserve"> </w:t>
      </w:r>
      <w:proofErr w:type="spellStart"/>
      <w:r>
        <w:t>të</w:t>
      </w:r>
      <w:proofErr w:type="spellEnd"/>
      <w:r>
        <w:t xml:space="preserve"> </w:t>
      </w:r>
      <w:proofErr w:type="spellStart"/>
      <w:r>
        <w:t>të</w:t>
      </w:r>
      <w:proofErr w:type="spellEnd"/>
      <w:r>
        <w:t xml:space="preserve"> </w:t>
      </w:r>
      <w:proofErr w:type="spellStart"/>
      <w:r>
        <w:t>dhënave</w:t>
      </w:r>
      <w:proofErr w:type="spellEnd"/>
      <w:r>
        <w:t xml:space="preserve">, </w:t>
      </w:r>
      <w:proofErr w:type="spellStart"/>
      <w:r>
        <w:t>analiza</w:t>
      </w:r>
      <w:proofErr w:type="spellEnd"/>
      <w:r>
        <w:t xml:space="preserve"> </w:t>
      </w:r>
      <w:proofErr w:type="spellStart"/>
      <w:r>
        <w:t>zgjati</w:t>
      </w:r>
      <w:proofErr w:type="spellEnd"/>
      <w:r>
        <w:t xml:space="preserve"> </w:t>
      </w:r>
      <w:proofErr w:type="spellStart"/>
      <w:r>
        <w:t>rreth</w:t>
      </w:r>
      <w:proofErr w:type="spellEnd"/>
      <w:r>
        <w:t xml:space="preserve"> </w:t>
      </w:r>
      <w:proofErr w:type="spellStart"/>
      <w:r>
        <w:t>pesë</w:t>
      </w:r>
      <w:proofErr w:type="spellEnd"/>
      <w:r>
        <w:t xml:space="preserve"> </w:t>
      </w:r>
      <w:proofErr w:type="spellStart"/>
      <w:r>
        <w:t>muaj</w:t>
      </w:r>
      <w:proofErr w:type="spellEnd"/>
      <w:r>
        <w:t>.</w:t>
      </w:r>
    </w:p>
    <w:p w14:paraId="65D27942" w14:textId="48D4936A" w:rsidR="00DA62C7" w:rsidRDefault="00707778">
      <w:pPr>
        <w:pStyle w:val="BodyText"/>
        <w:spacing w:before="123" w:line="232" w:lineRule="auto"/>
        <w:ind w:left="1132" w:right="1132"/>
        <w:jc w:val="both"/>
      </w:pPr>
      <w:proofErr w:type="spellStart"/>
      <w:r>
        <w:t>Raporti</w:t>
      </w:r>
      <w:proofErr w:type="spellEnd"/>
      <w:r>
        <w:t xml:space="preserve"> </w:t>
      </w:r>
      <w:proofErr w:type="spellStart"/>
      <w:r>
        <w:t>përbëhet</w:t>
      </w:r>
      <w:proofErr w:type="spellEnd"/>
      <w:r>
        <w:t xml:space="preserve"> </w:t>
      </w:r>
      <w:proofErr w:type="spellStart"/>
      <w:r>
        <w:t>nga</w:t>
      </w:r>
      <w:proofErr w:type="spellEnd"/>
      <w:r>
        <w:t xml:space="preserve"> </w:t>
      </w:r>
      <w:proofErr w:type="spellStart"/>
      <w:r>
        <w:t>tetë</w:t>
      </w:r>
      <w:proofErr w:type="spellEnd"/>
      <w:r>
        <w:t xml:space="preserve"> </w:t>
      </w:r>
      <w:proofErr w:type="spellStart"/>
      <w:r>
        <w:t>kapituj</w:t>
      </w:r>
      <w:proofErr w:type="spellEnd"/>
      <w:r w:rsidR="007B3351">
        <w:t xml:space="preserve">. </w:t>
      </w:r>
      <w:proofErr w:type="spellStart"/>
      <w:r w:rsidR="007B3351">
        <w:t>Kapitulli</w:t>
      </w:r>
      <w:proofErr w:type="spellEnd"/>
      <w:r w:rsidR="007B3351">
        <w:t xml:space="preserve"> </w:t>
      </w:r>
      <w:proofErr w:type="spellStart"/>
      <w:r w:rsidR="007B3351">
        <w:t>i</w:t>
      </w:r>
      <w:proofErr w:type="spellEnd"/>
      <w:r w:rsidR="007B3351">
        <w:t xml:space="preserve"> </w:t>
      </w:r>
      <w:proofErr w:type="spellStart"/>
      <w:r w:rsidR="007B3351">
        <w:t>parë</w:t>
      </w:r>
      <w:proofErr w:type="spellEnd"/>
      <w:r w:rsidR="007B3351">
        <w:t xml:space="preserve"> </w:t>
      </w:r>
      <w:proofErr w:type="spellStart"/>
      <w:r w:rsidR="007B3351">
        <w:t>jep</w:t>
      </w:r>
      <w:proofErr w:type="spellEnd"/>
      <w:r w:rsidR="007B3351">
        <w:t xml:space="preserve"> </w:t>
      </w:r>
      <w:proofErr w:type="spellStart"/>
      <w:r w:rsidR="007B3351">
        <w:t>një</w:t>
      </w:r>
      <w:proofErr w:type="spellEnd"/>
      <w:r w:rsidR="007B3351">
        <w:t xml:space="preserve"> </w:t>
      </w:r>
      <w:proofErr w:type="spellStart"/>
      <w:r w:rsidR="007B3351">
        <w:t>pasqyrë</w:t>
      </w:r>
      <w:proofErr w:type="spellEnd"/>
      <w:r>
        <w:t xml:space="preserve"> </w:t>
      </w:r>
      <w:proofErr w:type="spellStart"/>
      <w:r>
        <w:t>ekonomik</w:t>
      </w:r>
      <w:r w:rsidR="007B3351">
        <w:t>e</w:t>
      </w:r>
      <w:proofErr w:type="spellEnd"/>
      <w:r w:rsidR="007B3351">
        <w:t xml:space="preserve"> </w:t>
      </w:r>
      <w:proofErr w:type="spellStart"/>
      <w:r w:rsidR="007B3351">
        <w:t>të</w:t>
      </w:r>
      <w:proofErr w:type="spellEnd"/>
      <w:r w:rsidR="007B3351">
        <w:t xml:space="preserve"> </w:t>
      </w:r>
      <w:proofErr w:type="spellStart"/>
      <w:r w:rsidR="007B3351">
        <w:t>Shqipërisë</w:t>
      </w:r>
      <w:proofErr w:type="spellEnd"/>
      <w:r w:rsidR="007B3351">
        <w:t xml:space="preserve">, duke u </w:t>
      </w:r>
      <w:proofErr w:type="spellStart"/>
      <w:r w:rsidR="007B3351">
        <w:t>përqëndruar</w:t>
      </w:r>
      <w:proofErr w:type="spellEnd"/>
      <w:r>
        <w:t xml:space="preserve"> </w:t>
      </w:r>
      <w:proofErr w:type="spellStart"/>
      <w:r>
        <w:t>në</w:t>
      </w:r>
      <w:proofErr w:type="spellEnd"/>
      <w:r>
        <w:t xml:space="preserve"> </w:t>
      </w:r>
      <w:proofErr w:type="spellStart"/>
      <w:r>
        <w:t>pabarazitë</w:t>
      </w:r>
      <w:proofErr w:type="spellEnd"/>
      <w:r>
        <w:t xml:space="preserve"> </w:t>
      </w:r>
      <w:proofErr w:type="spellStart"/>
      <w:r>
        <w:t>rajonale</w:t>
      </w:r>
      <w:proofErr w:type="spellEnd"/>
      <w:r>
        <w:t xml:space="preserve">, </w:t>
      </w:r>
      <w:proofErr w:type="spellStart"/>
      <w:r>
        <w:t>sektorin</w:t>
      </w:r>
      <w:proofErr w:type="spellEnd"/>
      <w:r>
        <w:t xml:space="preserve"> e </w:t>
      </w:r>
      <w:proofErr w:type="spellStart"/>
      <w:r>
        <w:t>bujqësisë</w:t>
      </w:r>
      <w:proofErr w:type="spellEnd"/>
      <w:r>
        <w:t xml:space="preserve"> </w:t>
      </w:r>
      <w:proofErr w:type="spellStart"/>
      <w:r>
        <w:t>dhe</w:t>
      </w:r>
      <w:proofErr w:type="spellEnd"/>
      <w:r>
        <w:t xml:space="preserve"> </w:t>
      </w:r>
      <w:proofErr w:type="spellStart"/>
      <w:r>
        <w:t>një</w:t>
      </w:r>
      <w:proofErr w:type="spellEnd"/>
      <w:r>
        <w:t xml:space="preserve"> </w:t>
      </w:r>
      <w:proofErr w:type="spellStart"/>
      <w:r>
        <w:t>referencë</w:t>
      </w:r>
      <w:proofErr w:type="spellEnd"/>
      <w:r>
        <w:t xml:space="preserve"> </w:t>
      </w:r>
      <w:proofErr w:type="spellStart"/>
      <w:r>
        <w:t>të</w:t>
      </w:r>
      <w:proofErr w:type="spellEnd"/>
      <w:r>
        <w:t xml:space="preserve"> </w:t>
      </w:r>
      <w:proofErr w:type="spellStart"/>
      <w:r>
        <w:t>shkurtër</w:t>
      </w:r>
      <w:proofErr w:type="spellEnd"/>
      <w:r>
        <w:t xml:space="preserve"> </w:t>
      </w:r>
      <w:proofErr w:type="spellStart"/>
      <w:r>
        <w:t>për</w:t>
      </w:r>
      <w:proofErr w:type="spellEnd"/>
      <w:r>
        <w:t xml:space="preserve"> </w:t>
      </w:r>
      <w:proofErr w:type="spellStart"/>
      <w:r>
        <w:t>situatën</w:t>
      </w:r>
      <w:proofErr w:type="spellEnd"/>
      <w:r>
        <w:t xml:space="preserve"> pas Covid-it. </w:t>
      </w:r>
      <w:proofErr w:type="spellStart"/>
      <w:r>
        <w:t>Kapitujt</w:t>
      </w:r>
      <w:proofErr w:type="spellEnd"/>
      <w:r>
        <w:t xml:space="preserve"> 2,3, 4 </w:t>
      </w:r>
      <w:proofErr w:type="spellStart"/>
      <w:r>
        <w:t>dhe</w:t>
      </w:r>
      <w:proofErr w:type="spellEnd"/>
      <w:r>
        <w:t xml:space="preserve"> 5 </w:t>
      </w:r>
      <w:proofErr w:type="spellStart"/>
      <w:r>
        <w:t>paraqesin</w:t>
      </w:r>
      <w:proofErr w:type="spellEnd"/>
      <w:r>
        <w:t xml:space="preserve"> </w:t>
      </w:r>
      <w:proofErr w:type="spellStart"/>
      <w:r>
        <w:t>metodologjinë</w:t>
      </w:r>
      <w:proofErr w:type="spellEnd"/>
      <w:r>
        <w:t xml:space="preserve"> e </w:t>
      </w:r>
      <w:proofErr w:type="spellStart"/>
      <w:r>
        <w:t>përdorur</w:t>
      </w:r>
      <w:proofErr w:type="spellEnd"/>
      <w:r>
        <w:t xml:space="preserve"> </w:t>
      </w:r>
      <w:proofErr w:type="spellStart"/>
      <w:r>
        <w:t>dhe</w:t>
      </w:r>
      <w:proofErr w:type="spellEnd"/>
      <w:r>
        <w:t xml:space="preserve"> </w:t>
      </w:r>
      <w:proofErr w:type="spellStart"/>
      <w:r>
        <w:t>rezultatet</w:t>
      </w:r>
      <w:proofErr w:type="spellEnd"/>
      <w:r>
        <w:t xml:space="preserve"> </w:t>
      </w:r>
      <w:proofErr w:type="spellStart"/>
      <w:r>
        <w:t>nga</w:t>
      </w:r>
      <w:proofErr w:type="spellEnd"/>
      <w:r>
        <w:t xml:space="preserve"> </w:t>
      </w:r>
      <w:proofErr w:type="spellStart"/>
      <w:r>
        <w:t>hartëzimi</w:t>
      </w:r>
      <w:proofErr w:type="spellEnd"/>
      <w:r>
        <w:t xml:space="preserve"> </w:t>
      </w:r>
      <w:proofErr w:type="spellStart"/>
      <w:r>
        <w:t>sasior</w:t>
      </w:r>
      <w:proofErr w:type="spellEnd"/>
      <w:r>
        <w:t xml:space="preserve"> </w:t>
      </w:r>
      <w:proofErr w:type="spellStart"/>
      <w:r>
        <w:t>për</w:t>
      </w:r>
      <w:proofErr w:type="spellEnd"/>
      <w:r>
        <w:t xml:space="preserve"> </w:t>
      </w:r>
      <w:proofErr w:type="spellStart"/>
      <w:r>
        <w:t>potencialin</w:t>
      </w:r>
      <w:proofErr w:type="spellEnd"/>
      <w:r>
        <w:t xml:space="preserve"> </w:t>
      </w:r>
      <w:proofErr w:type="spellStart"/>
      <w:r>
        <w:t>ekonomik</w:t>
      </w:r>
      <w:proofErr w:type="spellEnd"/>
      <w:r>
        <w:t xml:space="preserve">, </w:t>
      </w:r>
      <w:proofErr w:type="spellStart"/>
      <w:r>
        <w:t>inovativ</w:t>
      </w:r>
      <w:proofErr w:type="spellEnd"/>
      <w:r>
        <w:t xml:space="preserve"> </w:t>
      </w:r>
      <w:proofErr w:type="spellStart"/>
      <w:r>
        <w:t>dhe</w:t>
      </w:r>
      <w:proofErr w:type="spellEnd"/>
      <w:r>
        <w:t xml:space="preserve"> </w:t>
      </w:r>
      <w:proofErr w:type="spellStart"/>
      <w:r>
        <w:t>shkencor</w:t>
      </w:r>
      <w:proofErr w:type="spellEnd"/>
      <w:r>
        <w:t xml:space="preserve">, </w:t>
      </w:r>
      <w:proofErr w:type="spellStart"/>
      <w:r>
        <w:t>përkatësisht</w:t>
      </w:r>
      <w:proofErr w:type="spellEnd"/>
      <w:r>
        <w:t xml:space="preserve">. </w:t>
      </w:r>
      <w:proofErr w:type="spellStart"/>
      <w:r>
        <w:t>Kapitujt</w:t>
      </w:r>
      <w:proofErr w:type="spellEnd"/>
      <w:r>
        <w:t xml:space="preserve"> 6 </w:t>
      </w:r>
      <w:proofErr w:type="spellStart"/>
      <w:r>
        <w:t>dhe</w:t>
      </w:r>
      <w:proofErr w:type="spellEnd"/>
      <w:r>
        <w:t xml:space="preserve"> 7 </w:t>
      </w:r>
      <w:proofErr w:type="spellStart"/>
      <w:r>
        <w:t>përshkruajnë</w:t>
      </w:r>
      <w:proofErr w:type="spellEnd"/>
      <w:r>
        <w:t xml:space="preserve"> </w:t>
      </w:r>
      <w:proofErr w:type="spellStart"/>
      <w:r>
        <w:t>analizën</w:t>
      </w:r>
      <w:proofErr w:type="spellEnd"/>
      <w:r>
        <w:t xml:space="preserve"> </w:t>
      </w:r>
      <w:proofErr w:type="spellStart"/>
      <w:r>
        <w:t>cilësore</w:t>
      </w:r>
      <w:proofErr w:type="spellEnd"/>
      <w:r>
        <w:t xml:space="preserve"> </w:t>
      </w:r>
      <w:proofErr w:type="spellStart"/>
      <w:r>
        <w:t>që</w:t>
      </w:r>
      <w:proofErr w:type="spellEnd"/>
      <w:r>
        <w:t xml:space="preserve"> </w:t>
      </w:r>
      <w:proofErr w:type="spellStart"/>
      <w:r>
        <w:t>pasoi</w:t>
      </w:r>
      <w:proofErr w:type="spellEnd"/>
      <w:r>
        <w:t xml:space="preserve"> </w:t>
      </w:r>
      <w:proofErr w:type="spellStart"/>
      <w:r>
        <w:t>atë</w:t>
      </w:r>
      <w:proofErr w:type="spellEnd"/>
      <w:r>
        <w:t xml:space="preserve"> </w:t>
      </w:r>
      <w:proofErr w:type="spellStart"/>
      <w:r>
        <w:t>sasiore</w:t>
      </w:r>
      <w:proofErr w:type="spellEnd"/>
      <w:r>
        <w:t xml:space="preserve"> </w:t>
      </w:r>
      <w:proofErr w:type="spellStart"/>
      <w:r>
        <w:t>dhe</w:t>
      </w:r>
      <w:proofErr w:type="spellEnd"/>
      <w:r>
        <w:t xml:space="preserve"> </w:t>
      </w:r>
      <w:proofErr w:type="spellStart"/>
      <w:r>
        <w:t>kapitujt</w:t>
      </w:r>
      <w:proofErr w:type="spellEnd"/>
      <w:r>
        <w:t xml:space="preserve"> e </w:t>
      </w:r>
      <w:proofErr w:type="spellStart"/>
      <w:r>
        <w:t>fundit</w:t>
      </w:r>
      <w:proofErr w:type="spellEnd"/>
      <w:r>
        <w:t xml:space="preserve"> </w:t>
      </w:r>
      <w:proofErr w:type="spellStart"/>
      <w:r>
        <w:t>nxjerrin</w:t>
      </w:r>
      <w:proofErr w:type="spellEnd"/>
      <w:r>
        <w:t xml:space="preserve"> </w:t>
      </w:r>
      <w:proofErr w:type="spellStart"/>
      <w:r>
        <w:t>disa</w:t>
      </w:r>
      <w:proofErr w:type="spellEnd"/>
      <w:r>
        <w:t xml:space="preserve"> </w:t>
      </w:r>
      <w:proofErr w:type="spellStart"/>
      <w:r>
        <w:t>përfundime</w:t>
      </w:r>
      <w:proofErr w:type="spellEnd"/>
      <w:r>
        <w:t xml:space="preserve"> </w:t>
      </w:r>
      <w:proofErr w:type="spellStart"/>
      <w:r>
        <w:t>të</w:t>
      </w:r>
      <w:proofErr w:type="spellEnd"/>
      <w:r>
        <w:t xml:space="preserve"> </w:t>
      </w:r>
      <w:proofErr w:type="spellStart"/>
      <w:r>
        <w:t>rëndësishme</w:t>
      </w:r>
      <w:proofErr w:type="spellEnd"/>
      <w:r>
        <w:t xml:space="preserve"> </w:t>
      </w:r>
      <w:proofErr w:type="spellStart"/>
      <w:r>
        <w:t>nga</w:t>
      </w:r>
      <w:proofErr w:type="spellEnd"/>
      <w:r>
        <w:t xml:space="preserve"> </w:t>
      </w:r>
      <w:r w:rsidR="00315DDE">
        <w:t>e</w:t>
      </w:r>
      <w:r>
        <w:t xml:space="preserve"> </w:t>
      </w:r>
      <w:proofErr w:type="spellStart"/>
      <w:r>
        <w:t>gjithë</w:t>
      </w:r>
      <w:proofErr w:type="spellEnd"/>
      <w:r>
        <w:t xml:space="preserve"> </w:t>
      </w:r>
      <w:proofErr w:type="spellStart"/>
      <w:r w:rsidR="00315DDE">
        <w:t>analiza</w:t>
      </w:r>
      <w:proofErr w:type="spellEnd"/>
      <w:r w:rsidR="00315DDE">
        <w:t>.</w:t>
      </w:r>
    </w:p>
    <w:p w14:paraId="5682D2A9" w14:textId="77777777" w:rsidR="00DA62C7" w:rsidRDefault="00DA62C7">
      <w:pPr>
        <w:spacing w:line="232" w:lineRule="auto"/>
        <w:jc w:val="both"/>
        <w:sectPr w:rsidR="00DA62C7">
          <w:pgSz w:w="11910" w:h="16840"/>
          <w:pgMar w:top="1320" w:right="0" w:bottom="540" w:left="0" w:header="0" w:footer="352" w:gutter="0"/>
          <w:cols w:space="720"/>
        </w:sectPr>
      </w:pPr>
    </w:p>
    <w:p w14:paraId="73D876A2" w14:textId="77777777" w:rsidR="00DA62C7" w:rsidRDefault="00707778">
      <w:pPr>
        <w:pStyle w:val="Heading1"/>
        <w:numPr>
          <w:ilvl w:val="0"/>
          <w:numId w:val="89"/>
        </w:numPr>
        <w:tabs>
          <w:tab w:val="left" w:pos="1457"/>
        </w:tabs>
        <w:jc w:val="both"/>
      </w:pPr>
      <w:bookmarkStart w:id="6" w:name="1._Introduction"/>
      <w:bookmarkStart w:id="7" w:name="_bookmark3"/>
      <w:bookmarkEnd w:id="6"/>
      <w:bookmarkEnd w:id="7"/>
      <w:proofErr w:type="spellStart"/>
      <w:r>
        <w:rPr>
          <w:color w:val="00717B"/>
        </w:rPr>
        <w:lastRenderedPageBreak/>
        <w:t>Hyrje</w:t>
      </w:r>
      <w:proofErr w:type="spellEnd"/>
    </w:p>
    <w:p w14:paraId="524C0B81" w14:textId="77777777" w:rsidR="00DA62C7" w:rsidRDefault="00707778">
      <w:pPr>
        <w:pStyle w:val="BodyText"/>
        <w:spacing w:before="173" w:line="232" w:lineRule="auto"/>
        <w:ind w:left="1132" w:right="1134"/>
        <w:jc w:val="both"/>
      </w:pPr>
      <w:r>
        <w:t xml:space="preserve">Ky </w:t>
      </w:r>
      <w:proofErr w:type="spellStart"/>
      <w:r>
        <w:t>raport</w:t>
      </w:r>
      <w:proofErr w:type="spellEnd"/>
      <w:r>
        <w:t xml:space="preserve"> </w:t>
      </w:r>
      <w:proofErr w:type="spellStart"/>
      <w:r>
        <w:t>teknik</w:t>
      </w:r>
      <w:proofErr w:type="spellEnd"/>
      <w:r>
        <w:t xml:space="preserve"> </w:t>
      </w:r>
      <w:proofErr w:type="spellStart"/>
      <w:r>
        <w:t>është</w:t>
      </w:r>
      <w:proofErr w:type="spellEnd"/>
      <w:r>
        <w:t xml:space="preserve"> </w:t>
      </w:r>
      <w:proofErr w:type="spellStart"/>
      <w:r>
        <w:t>hartuar</w:t>
      </w:r>
      <w:proofErr w:type="spellEnd"/>
      <w:r>
        <w:t xml:space="preserve"> </w:t>
      </w:r>
      <w:proofErr w:type="spellStart"/>
      <w:r>
        <w:t>në</w:t>
      </w:r>
      <w:proofErr w:type="spellEnd"/>
      <w:r>
        <w:t xml:space="preserve"> </w:t>
      </w:r>
      <w:proofErr w:type="spellStart"/>
      <w:r>
        <w:t>kuadër</w:t>
      </w:r>
      <w:proofErr w:type="spellEnd"/>
      <w:r>
        <w:t xml:space="preserve"> </w:t>
      </w:r>
      <w:proofErr w:type="spellStart"/>
      <w:r>
        <w:t>të</w:t>
      </w:r>
      <w:proofErr w:type="spellEnd"/>
      <w:r>
        <w:t xml:space="preserve"> </w:t>
      </w:r>
      <w:proofErr w:type="spellStart"/>
      <w:r>
        <w:t>projektit</w:t>
      </w:r>
      <w:proofErr w:type="spellEnd"/>
      <w:r>
        <w:t xml:space="preserve"> “</w:t>
      </w:r>
      <w:proofErr w:type="spellStart"/>
      <w:r>
        <w:t>Mbësht</w:t>
      </w:r>
      <w:r w:rsidR="00633C9A">
        <w:t>etje</w:t>
      </w:r>
      <w:proofErr w:type="spellEnd"/>
      <w:r w:rsidR="00633C9A">
        <w:t xml:space="preserve"> </w:t>
      </w:r>
      <w:proofErr w:type="spellStart"/>
      <w:r w:rsidR="00633C9A">
        <w:t>për</w:t>
      </w:r>
      <w:proofErr w:type="spellEnd"/>
      <w:r w:rsidR="00633C9A">
        <w:t xml:space="preserve"> </w:t>
      </w:r>
      <w:proofErr w:type="spellStart"/>
      <w:r w:rsidR="00633C9A">
        <w:t>Specializimin</w:t>
      </w:r>
      <w:proofErr w:type="spellEnd"/>
      <w:r w:rsidR="00633C9A">
        <w:t xml:space="preserve"> </w:t>
      </w:r>
      <w:proofErr w:type="spellStart"/>
      <w:r w:rsidR="00633C9A">
        <w:t>Inteligjent</w:t>
      </w:r>
      <w:proofErr w:type="spellEnd"/>
      <w:r w:rsidR="00633C9A">
        <w:t xml:space="preserve"> </w:t>
      </w:r>
      <w:proofErr w:type="spellStart"/>
      <w:r>
        <w:t>në</w:t>
      </w:r>
      <w:proofErr w:type="spellEnd"/>
      <w:r>
        <w:t xml:space="preserve"> </w:t>
      </w:r>
      <w:proofErr w:type="spellStart"/>
      <w:r>
        <w:t>rajonin</w:t>
      </w:r>
      <w:proofErr w:type="spellEnd"/>
      <w:r>
        <w:t xml:space="preserve"> e </w:t>
      </w:r>
      <w:proofErr w:type="spellStart"/>
      <w:r>
        <w:t>Zgjerimit</w:t>
      </w:r>
      <w:proofErr w:type="spellEnd"/>
      <w:r>
        <w:t xml:space="preserve"> </w:t>
      </w:r>
      <w:proofErr w:type="spellStart"/>
      <w:r>
        <w:t>dhe</w:t>
      </w:r>
      <w:proofErr w:type="spellEnd"/>
      <w:r>
        <w:t xml:space="preserve"> </w:t>
      </w:r>
      <w:proofErr w:type="spellStart"/>
      <w:r>
        <w:t>Fqinjësisë</w:t>
      </w:r>
      <w:proofErr w:type="spellEnd"/>
      <w:r>
        <w:t xml:space="preserve">” </w:t>
      </w:r>
      <w:proofErr w:type="spellStart"/>
      <w:r>
        <w:t>të</w:t>
      </w:r>
      <w:proofErr w:type="spellEnd"/>
      <w:r>
        <w:t xml:space="preserve"> </w:t>
      </w:r>
      <w:proofErr w:type="spellStart"/>
      <w:r>
        <w:t>udhëhequr</w:t>
      </w:r>
      <w:proofErr w:type="spellEnd"/>
      <w:r>
        <w:t xml:space="preserve"> </w:t>
      </w:r>
      <w:proofErr w:type="spellStart"/>
      <w:r>
        <w:t>nga</w:t>
      </w:r>
      <w:proofErr w:type="spellEnd"/>
      <w:r>
        <w:t xml:space="preserve"> JRC </w:t>
      </w:r>
      <w:proofErr w:type="spellStart"/>
      <w:r>
        <w:t>dhe</w:t>
      </w:r>
      <w:proofErr w:type="spellEnd"/>
      <w:r>
        <w:t xml:space="preserve"> </w:t>
      </w:r>
      <w:proofErr w:type="spellStart"/>
      <w:r>
        <w:t>synon</w:t>
      </w:r>
      <w:proofErr w:type="spellEnd"/>
      <w:r>
        <w:t xml:space="preserve"> </w:t>
      </w:r>
      <w:proofErr w:type="spellStart"/>
      <w:r>
        <w:t>të</w:t>
      </w:r>
      <w:proofErr w:type="spellEnd"/>
      <w:r>
        <w:t xml:space="preserve"> </w:t>
      </w:r>
      <w:proofErr w:type="spellStart"/>
      <w:r>
        <w:t>shoqërojë</w:t>
      </w:r>
      <w:proofErr w:type="spellEnd"/>
      <w:r>
        <w:t xml:space="preserve"> </w:t>
      </w:r>
      <w:proofErr w:type="spellStart"/>
      <w:r>
        <w:t>ekonomitë</w:t>
      </w:r>
      <w:proofErr w:type="spellEnd"/>
      <w:r>
        <w:t xml:space="preserve"> e </w:t>
      </w:r>
      <w:proofErr w:type="spellStart"/>
      <w:r>
        <w:t>Ballkanit</w:t>
      </w:r>
      <w:proofErr w:type="spellEnd"/>
      <w:r>
        <w:t xml:space="preserve"> </w:t>
      </w:r>
      <w:proofErr w:type="spellStart"/>
      <w:r>
        <w:t>Perëndimor</w:t>
      </w:r>
      <w:proofErr w:type="spellEnd"/>
      <w:r>
        <w:t xml:space="preserve"> </w:t>
      </w:r>
      <w:proofErr w:type="spellStart"/>
      <w:r>
        <w:t>në</w:t>
      </w:r>
      <w:proofErr w:type="spellEnd"/>
      <w:r>
        <w:t xml:space="preserve"> </w:t>
      </w:r>
      <w:proofErr w:type="spellStart"/>
      <w:r>
        <w:t>procesin</w:t>
      </w:r>
      <w:proofErr w:type="spellEnd"/>
      <w:r>
        <w:t xml:space="preserve"> e </w:t>
      </w:r>
      <w:proofErr w:type="spellStart"/>
      <w:r>
        <w:t>hartimit</w:t>
      </w:r>
      <w:proofErr w:type="spellEnd"/>
      <w:r>
        <w:t xml:space="preserve"> </w:t>
      </w:r>
      <w:proofErr w:type="spellStart"/>
      <w:r>
        <w:t>të</w:t>
      </w:r>
      <w:proofErr w:type="spellEnd"/>
      <w:r>
        <w:t xml:space="preserve"> </w:t>
      </w:r>
      <w:proofErr w:type="spellStart"/>
      <w:r>
        <w:t>Strategjiv</w:t>
      </w:r>
      <w:r w:rsidR="00633C9A">
        <w:t>e</w:t>
      </w:r>
      <w:proofErr w:type="spellEnd"/>
      <w:r w:rsidR="00633C9A">
        <w:t xml:space="preserve"> </w:t>
      </w:r>
      <w:proofErr w:type="spellStart"/>
      <w:r w:rsidR="00633C9A">
        <w:t>të</w:t>
      </w:r>
      <w:proofErr w:type="spellEnd"/>
      <w:r w:rsidR="00633C9A">
        <w:t xml:space="preserve"> </w:t>
      </w:r>
      <w:proofErr w:type="spellStart"/>
      <w:r w:rsidR="00633C9A">
        <w:t>tyre</w:t>
      </w:r>
      <w:proofErr w:type="spellEnd"/>
      <w:r w:rsidR="00633C9A">
        <w:t xml:space="preserve"> </w:t>
      </w:r>
      <w:proofErr w:type="spellStart"/>
      <w:r w:rsidR="00633C9A">
        <w:t>të</w:t>
      </w:r>
      <w:proofErr w:type="spellEnd"/>
      <w:r w:rsidR="00633C9A">
        <w:t xml:space="preserve"> </w:t>
      </w:r>
      <w:proofErr w:type="spellStart"/>
      <w:r w:rsidR="00633C9A">
        <w:t>Specializimit</w:t>
      </w:r>
      <w:proofErr w:type="spellEnd"/>
      <w:r w:rsidR="00633C9A">
        <w:t xml:space="preserve"> </w:t>
      </w:r>
      <w:proofErr w:type="spellStart"/>
      <w:r w:rsidR="00633C9A">
        <w:t>Inteligjent</w:t>
      </w:r>
      <w:proofErr w:type="spellEnd"/>
      <w:r w:rsidR="00633C9A">
        <w:t xml:space="preserve">. </w:t>
      </w:r>
      <w:proofErr w:type="spellStart"/>
      <w:r w:rsidR="00633C9A">
        <w:t>Specializimi</w:t>
      </w:r>
      <w:proofErr w:type="spellEnd"/>
      <w:r w:rsidR="00633C9A">
        <w:t xml:space="preserve"> </w:t>
      </w:r>
      <w:proofErr w:type="spellStart"/>
      <w:r w:rsidR="00633C9A">
        <w:t>Inteligjent</w:t>
      </w:r>
      <w:proofErr w:type="spellEnd"/>
      <w:r>
        <w:t xml:space="preserve"> </w:t>
      </w:r>
      <w:proofErr w:type="spellStart"/>
      <w:r>
        <w:t>është</w:t>
      </w:r>
      <w:proofErr w:type="spellEnd"/>
      <w:r>
        <w:t xml:space="preserve"> </w:t>
      </w:r>
      <w:proofErr w:type="spellStart"/>
      <w:r>
        <w:t>një</w:t>
      </w:r>
      <w:proofErr w:type="spellEnd"/>
      <w:r>
        <w:t xml:space="preserve"> </w:t>
      </w:r>
      <w:proofErr w:type="spellStart"/>
      <w:r>
        <w:t>nga</w:t>
      </w:r>
      <w:proofErr w:type="spellEnd"/>
      <w:r>
        <w:t xml:space="preserve"> </w:t>
      </w:r>
      <w:proofErr w:type="spellStart"/>
      <w:r>
        <w:t>nismat</w:t>
      </w:r>
      <w:proofErr w:type="spellEnd"/>
      <w:r>
        <w:t xml:space="preserve"> </w:t>
      </w:r>
      <w:proofErr w:type="spellStart"/>
      <w:r>
        <w:t>kryesore</w:t>
      </w:r>
      <w:proofErr w:type="spellEnd"/>
      <w:r>
        <w:t xml:space="preserve"> </w:t>
      </w:r>
      <w:proofErr w:type="spellStart"/>
      <w:r>
        <w:t>të</w:t>
      </w:r>
      <w:proofErr w:type="spellEnd"/>
      <w:r>
        <w:t xml:space="preserve"> </w:t>
      </w:r>
      <w:proofErr w:type="spellStart"/>
      <w:r>
        <w:t>Axhendës</w:t>
      </w:r>
      <w:proofErr w:type="spellEnd"/>
      <w:r>
        <w:t xml:space="preserve"> </w:t>
      </w:r>
      <w:proofErr w:type="spellStart"/>
      <w:r>
        <w:t>së</w:t>
      </w:r>
      <w:proofErr w:type="spellEnd"/>
      <w:r>
        <w:t xml:space="preserve"> </w:t>
      </w:r>
      <w:proofErr w:type="spellStart"/>
      <w:r>
        <w:t>Ballkanit</w:t>
      </w:r>
      <w:proofErr w:type="spellEnd"/>
      <w:r>
        <w:t xml:space="preserve"> </w:t>
      </w:r>
      <w:proofErr w:type="spellStart"/>
      <w:r>
        <w:t>Perëndimor</w:t>
      </w:r>
      <w:proofErr w:type="spellEnd"/>
      <w:r>
        <w:t xml:space="preserve"> </w:t>
      </w:r>
      <w:proofErr w:type="spellStart"/>
      <w:r>
        <w:t>për</w:t>
      </w:r>
      <w:proofErr w:type="spellEnd"/>
      <w:r>
        <w:t xml:space="preserve"> </w:t>
      </w:r>
      <w:proofErr w:type="spellStart"/>
      <w:r>
        <w:t>Kërkimin</w:t>
      </w:r>
      <w:proofErr w:type="spellEnd"/>
      <w:r>
        <w:t xml:space="preserve">, </w:t>
      </w:r>
      <w:proofErr w:type="spellStart"/>
      <w:r>
        <w:t>Inovacionin</w:t>
      </w:r>
      <w:proofErr w:type="spellEnd"/>
      <w:r>
        <w:t xml:space="preserve">, </w:t>
      </w:r>
      <w:proofErr w:type="spellStart"/>
      <w:r>
        <w:t>Arsimin</w:t>
      </w:r>
      <w:proofErr w:type="spellEnd"/>
      <w:r>
        <w:t xml:space="preserve">, </w:t>
      </w:r>
      <w:proofErr w:type="spellStart"/>
      <w:r>
        <w:t>Kulturën</w:t>
      </w:r>
      <w:proofErr w:type="spellEnd"/>
      <w:r>
        <w:t xml:space="preserve">, </w:t>
      </w:r>
      <w:proofErr w:type="spellStart"/>
      <w:r>
        <w:t>Rininë</w:t>
      </w:r>
      <w:proofErr w:type="spellEnd"/>
      <w:r w:rsidR="00633C9A">
        <w:t>,</w:t>
      </w:r>
      <w:r>
        <w:t xml:space="preserve"> </w:t>
      </w:r>
      <w:proofErr w:type="spellStart"/>
      <w:r>
        <w:t>dhe</w:t>
      </w:r>
      <w:proofErr w:type="spellEnd"/>
      <w:r>
        <w:t xml:space="preserve"> </w:t>
      </w:r>
      <w:proofErr w:type="spellStart"/>
      <w:r>
        <w:t>Sportin</w:t>
      </w:r>
      <w:proofErr w:type="spellEnd"/>
      <w:r>
        <w:t xml:space="preserve">. Ai </w:t>
      </w:r>
      <w:proofErr w:type="spellStart"/>
      <w:r>
        <w:t>përfshihet</w:t>
      </w:r>
      <w:proofErr w:type="spellEnd"/>
      <w:r>
        <w:t xml:space="preserve"> </w:t>
      </w:r>
      <w:proofErr w:type="spellStart"/>
      <w:r>
        <w:t>gjithashtu</w:t>
      </w:r>
      <w:proofErr w:type="spellEnd"/>
      <w:r>
        <w:t xml:space="preserve"> </w:t>
      </w:r>
      <w:proofErr w:type="spellStart"/>
      <w:r>
        <w:t>në</w:t>
      </w:r>
      <w:proofErr w:type="spellEnd"/>
      <w:r>
        <w:t xml:space="preserve"> </w:t>
      </w:r>
      <w:proofErr w:type="spellStart"/>
      <w:r>
        <w:t>dokumente</w:t>
      </w:r>
      <w:proofErr w:type="spellEnd"/>
      <w:r>
        <w:t xml:space="preserve"> </w:t>
      </w:r>
      <w:proofErr w:type="spellStart"/>
      <w:r>
        <w:t>të</w:t>
      </w:r>
      <w:proofErr w:type="spellEnd"/>
      <w:r>
        <w:t xml:space="preserve"> </w:t>
      </w:r>
      <w:proofErr w:type="spellStart"/>
      <w:r>
        <w:t>tjera</w:t>
      </w:r>
      <w:proofErr w:type="spellEnd"/>
      <w:r>
        <w:t xml:space="preserve"> </w:t>
      </w:r>
      <w:proofErr w:type="spellStart"/>
      <w:r>
        <w:t>të</w:t>
      </w:r>
      <w:proofErr w:type="spellEnd"/>
      <w:r>
        <w:t xml:space="preserve"> </w:t>
      </w:r>
      <w:proofErr w:type="spellStart"/>
      <w:r>
        <w:t>politikave</w:t>
      </w:r>
      <w:proofErr w:type="spellEnd"/>
      <w:r>
        <w:t xml:space="preserve"> </w:t>
      </w:r>
      <w:proofErr w:type="spellStart"/>
      <w:r>
        <w:t>të</w:t>
      </w:r>
      <w:proofErr w:type="spellEnd"/>
      <w:r>
        <w:t xml:space="preserve"> BE-</w:t>
      </w:r>
      <w:proofErr w:type="spellStart"/>
      <w:r>
        <w:t>së</w:t>
      </w:r>
      <w:proofErr w:type="spellEnd"/>
      <w:r>
        <w:t xml:space="preserve"> </w:t>
      </w:r>
      <w:proofErr w:type="spellStart"/>
      <w:r>
        <w:t>në</w:t>
      </w:r>
      <w:proofErr w:type="spellEnd"/>
      <w:r>
        <w:t xml:space="preserve"> </w:t>
      </w:r>
      <w:proofErr w:type="spellStart"/>
      <w:r>
        <w:t>lidhje</w:t>
      </w:r>
      <w:proofErr w:type="spellEnd"/>
      <w:r>
        <w:t xml:space="preserve"> me </w:t>
      </w:r>
      <w:proofErr w:type="spellStart"/>
      <w:r>
        <w:t>rajonin</w:t>
      </w:r>
      <w:proofErr w:type="spellEnd"/>
      <w:r>
        <w:t xml:space="preserve">, </w:t>
      </w:r>
      <w:proofErr w:type="spellStart"/>
      <w:r>
        <w:t>siç</w:t>
      </w:r>
      <w:proofErr w:type="spellEnd"/>
      <w:r>
        <w:t xml:space="preserve"> </w:t>
      </w:r>
      <w:proofErr w:type="spellStart"/>
      <w:r>
        <w:t>është</w:t>
      </w:r>
      <w:proofErr w:type="spellEnd"/>
      <w:r>
        <w:t xml:space="preserve"> </w:t>
      </w:r>
      <w:proofErr w:type="spellStart"/>
      <w:r>
        <w:t>Komunikata</w:t>
      </w:r>
      <w:proofErr w:type="spellEnd"/>
      <w:r>
        <w:t xml:space="preserve"> e </w:t>
      </w:r>
      <w:proofErr w:type="spellStart"/>
      <w:r>
        <w:t>vitit</w:t>
      </w:r>
      <w:proofErr w:type="spellEnd"/>
      <w:r>
        <w:t xml:space="preserve"> 2021 </w:t>
      </w:r>
      <w:proofErr w:type="spellStart"/>
      <w:r>
        <w:t>mbi</w:t>
      </w:r>
      <w:proofErr w:type="spellEnd"/>
      <w:r>
        <w:t xml:space="preserve"> </w:t>
      </w:r>
      <w:proofErr w:type="spellStart"/>
      <w:r>
        <w:t>Politikën</w:t>
      </w:r>
      <w:proofErr w:type="spellEnd"/>
      <w:r>
        <w:t xml:space="preserve"> e </w:t>
      </w:r>
      <w:proofErr w:type="spellStart"/>
      <w:r>
        <w:t>Zgjerimit</w:t>
      </w:r>
      <w:proofErr w:type="spellEnd"/>
      <w:r>
        <w:t xml:space="preserve"> </w:t>
      </w:r>
      <w:proofErr w:type="spellStart"/>
      <w:r>
        <w:t>të</w:t>
      </w:r>
      <w:proofErr w:type="spellEnd"/>
      <w:r>
        <w:t xml:space="preserve"> BE-</w:t>
      </w:r>
      <w:proofErr w:type="spellStart"/>
      <w:r>
        <w:t>së</w:t>
      </w:r>
      <w:proofErr w:type="spellEnd"/>
      <w:r>
        <w:t xml:space="preserve"> </w:t>
      </w:r>
      <w:proofErr w:type="spellStart"/>
      <w:r>
        <w:t>dhe</w:t>
      </w:r>
      <w:proofErr w:type="spellEnd"/>
      <w:r>
        <w:t xml:space="preserve"> </w:t>
      </w:r>
      <w:proofErr w:type="spellStart"/>
      <w:r>
        <w:t>Plani</w:t>
      </w:r>
      <w:r w:rsidR="00633C9A">
        <w:t>n</w:t>
      </w:r>
      <w:proofErr w:type="spellEnd"/>
      <w:r w:rsidR="00633C9A">
        <w:t xml:space="preserve"> </w:t>
      </w:r>
      <w:proofErr w:type="spellStart"/>
      <w:r w:rsidR="00633C9A">
        <w:t>Ekonomik</w:t>
      </w:r>
      <w:proofErr w:type="spellEnd"/>
      <w:r w:rsidR="00633C9A">
        <w:t xml:space="preserve"> </w:t>
      </w:r>
      <w:proofErr w:type="spellStart"/>
      <w:r w:rsidR="00633C9A">
        <w:t>dhe</w:t>
      </w:r>
      <w:proofErr w:type="spellEnd"/>
      <w:r w:rsidR="00633C9A">
        <w:t xml:space="preserve"> </w:t>
      </w:r>
      <w:proofErr w:type="spellStart"/>
      <w:r w:rsidR="00633C9A">
        <w:t>të</w:t>
      </w:r>
      <w:proofErr w:type="spellEnd"/>
      <w:r>
        <w:t xml:space="preserve"> </w:t>
      </w:r>
      <w:proofErr w:type="spellStart"/>
      <w:r>
        <w:t>Investimeve</w:t>
      </w:r>
      <w:proofErr w:type="spellEnd"/>
      <w:r>
        <w:t xml:space="preserve"> </w:t>
      </w:r>
      <w:proofErr w:type="spellStart"/>
      <w:r>
        <w:t>për</w:t>
      </w:r>
      <w:proofErr w:type="spellEnd"/>
      <w:r>
        <w:t xml:space="preserve"> </w:t>
      </w:r>
      <w:proofErr w:type="spellStart"/>
      <w:r>
        <w:t>Ballkanin</w:t>
      </w:r>
      <w:proofErr w:type="spellEnd"/>
      <w:r>
        <w:t xml:space="preserve"> </w:t>
      </w:r>
      <w:proofErr w:type="spellStart"/>
      <w:r>
        <w:t>Perëndimor</w:t>
      </w:r>
      <w:proofErr w:type="spellEnd"/>
      <w:r>
        <w:t>.</w:t>
      </w:r>
    </w:p>
    <w:p w14:paraId="4A622802" w14:textId="77777777" w:rsidR="00DA62C7" w:rsidRDefault="00707778">
      <w:pPr>
        <w:pStyle w:val="BodyText"/>
        <w:spacing w:before="116" w:line="232" w:lineRule="auto"/>
        <w:ind w:left="1132" w:right="1132"/>
        <w:jc w:val="both"/>
      </w:pPr>
      <w:proofErr w:type="spellStart"/>
      <w:r>
        <w:t>Në</w:t>
      </w:r>
      <w:proofErr w:type="spellEnd"/>
      <w:r>
        <w:t xml:space="preserve"> </w:t>
      </w:r>
      <w:proofErr w:type="spellStart"/>
      <w:r>
        <w:t>vitin</w:t>
      </w:r>
      <w:proofErr w:type="spellEnd"/>
      <w:r>
        <w:t xml:space="preserve"> 2018, JRC </w:t>
      </w:r>
      <w:proofErr w:type="spellStart"/>
      <w:r>
        <w:t>prezantoi</w:t>
      </w:r>
      <w:proofErr w:type="spellEnd"/>
      <w:r>
        <w:t xml:space="preserve"> </w:t>
      </w:r>
      <w:proofErr w:type="spellStart"/>
      <w:r>
        <w:t>një</w:t>
      </w:r>
      <w:proofErr w:type="spellEnd"/>
      <w:r>
        <w:t xml:space="preserve"> </w:t>
      </w:r>
      <w:proofErr w:type="spellStart"/>
      <w:r>
        <w:t>Kuadër</w:t>
      </w:r>
      <w:proofErr w:type="spellEnd"/>
      <w:r>
        <w:t xml:space="preserve"> </w:t>
      </w:r>
      <w:proofErr w:type="spellStart"/>
      <w:r>
        <w:t>të</w:t>
      </w:r>
      <w:proofErr w:type="spellEnd"/>
      <w:r>
        <w:t xml:space="preserve"> </w:t>
      </w:r>
      <w:proofErr w:type="spellStart"/>
      <w:r>
        <w:t>Specializimit</w:t>
      </w:r>
      <w:proofErr w:type="spellEnd"/>
      <w:r>
        <w:t xml:space="preserve"> </w:t>
      </w:r>
      <w:proofErr w:type="spellStart"/>
      <w:r>
        <w:t>të</w:t>
      </w:r>
      <w:proofErr w:type="spellEnd"/>
      <w:r>
        <w:t xml:space="preserve"> </w:t>
      </w:r>
      <w:proofErr w:type="spellStart"/>
      <w:r>
        <w:t>zgjuar</w:t>
      </w:r>
      <w:proofErr w:type="spellEnd"/>
      <w:r>
        <w:t xml:space="preserve"> </w:t>
      </w:r>
      <w:proofErr w:type="spellStart"/>
      <w:r>
        <w:t>për</w:t>
      </w:r>
      <w:proofErr w:type="spellEnd"/>
      <w:r>
        <w:t xml:space="preserve"> </w:t>
      </w:r>
      <w:proofErr w:type="spellStart"/>
      <w:r>
        <w:t>rajonin</w:t>
      </w:r>
      <w:proofErr w:type="spellEnd"/>
      <w:r>
        <w:t xml:space="preserve"> e </w:t>
      </w:r>
      <w:proofErr w:type="spellStart"/>
      <w:r>
        <w:t>Zgjerimit</w:t>
      </w:r>
      <w:proofErr w:type="spellEnd"/>
      <w:r>
        <w:t xml:space="preserve"> </w:t>
      </w:r>
      <w:proofErr w:type="spellStart"/>
      <w:r>
        <w:t>dhe</w:t>
      </w:r>
      <w:proofErr w:type="spellEnd"/>
      <w:r>
        <w:t xml:space="preserve"> </w:t>
      </w:r>
      <w:proofErr w:type="spellStart"/>
      <w:r>
        <w:t>Fqinjësisë</w:t>
      </w:r>
      <w:proofErr w:type="spellEnd"/>
      <w:r>
        <w:t xml:space="preserve"> </w:t>
      </w:r>
      <w:proofErr w:type="spellStart"/>
      <w:r>
        <w:t>që</w:t>
      </w:r>
      <w:proofErr w:type="spellEnd"/>
      <w:r>
        <w:t xml:space="preserve"> </w:t>
      </w:r>
      <w:proofErr w:type="spellStart"/>
      <w:r>
        <w:t>synohet</w:t>
      </w:r>
      <w:proofErr w:type="spellEnd"/>
      <w:r>
        <w:t xml:space="preserve"> </w:t>
      </w:r>
      <w:proofErr w:type="spellStart"/>
      <w:r>
        <w:t>të</w:t>
      </w:r>
      <w:proofErr w:type="spellEnd"/>
      <w:r>
        <w:t xml:space="preserve"> </w:t>
      </w:r>
      <w:proofErr w:type="spellStart"/>
      <w:r>
        <w:t>jetë</w:t>
      </w:r>
      <w:proofErr w:type="spellEnd"/>
      <w:r>
        <w:t xml:space="preserve"> </w:t>
      </w:r>
      <w:proofErr w:type="spellStart"/>
      <w:r>
        <w:t>një</w:t>
      </w:r>
      <w:proofErr w:type="spellEnd"/>
      <w:r>
        <w:t xml:space="preserve"> </w:t>
      </w:r>
      <w:proofErr w:type="spellStart"/>
      <w:r>
        <w:t>udhëzues</w:t>
      </w:r>
      <w:proofErr w:type="spellEnd"/>
      <w:r>
        <w:t xml:space="preserve"> </w:t>
      </w:r>
      <w:proofErr w:type="spellStart"/>
      <w:r>
        <w:t>për</w:t>
      </w:r>
      <w:proofErr w:type="spellEnd"/>
      <w:r>
        <w:t xml:space="preserve"> </w:t>
      </w:r>
      <w:proofErr w:type="spellStart"/>
      <w:r>
        <w:t>qeverinë</w:t>
      </w:r>
      <w:proofErr w:type="spellEnd"/>
      <w:r>
        <w:t xml:space="preserve"> </w:t>
      </w:r>
      <w:proofErr w:type="spellStart"/>
      <w:r>
        <w:t>drejt</w:t>
      </w:r>
      <w:proofErr w:type="spellEnd"/>
      <w:r>
        <w:t xml:space="preserve"> </w:t>
      </w:r>
      <w:proofErr w:type="spellStart"/>
      <w:r>
        <w:t>përcaktimit</w:t>
      </w:r>
      <w:proofErr w:type="spellEnd"/>
      <w:r>
        <w:t xml:space="preserve"> </w:t>
      </w:r>
      <w:proofErr w:type="spellStart"/>
      <w:r>
        <w:t>të</w:t>
      </w:r>
      <w:proofErr w:type="spellEnd"/>
      <w:r>
        <w:t xml:space="preserve"> </w:t>
      </w:r>
      <w:proofErr w:type="spellStart"/>
      <w:r>
        <w:t>fushave</w:t>
      </w:r>
      <w:proofErr w:type="spellEnd"/>
      <w:r>
        <w:t xml:space="preserve"> </w:t>
      </w:r>
      <w:proofErr w:type="spellStart"/>
      <w:r>
        <w:t>të</w:t>
      </w:r>
      <w:proofErr w:type="spellEnd"/>
      <w:r>
        <w:t xml:space="preserve"> </w:t>
      </w:r>
      <w:proofErr w:type="spellStart"/>
      <w:r>
        <w:t>tyre</w:t>
      </w:r>
      <w:proofErr w:type="spellEnd"/>
      <w:r>
        <w:t xml:space="preserve"> </w:t>
      </w:r>
      <w:proofErr w:type="spellStart"/>
      <w:r>
        <w:t>pr</w:t>
      </w:r>
      <w:r w:rsidR="00633C9A">
        <w:t>ioritare</w:t>
      </w:r>
      <w:proofErr w:type="spellEnd"/>
      <w:r w:rsidR="00633C9A">
        <w:t xml:space="preserve"> </w:t>
      </w:r>
      <w:proofErr w:type="spellStart"/>
      <w:r w:rsidR="00633C9A">
        <w:t>të</w:t>
      </w:r>
      <w:proofErr w:type="spellEnd"/>
      <w:r w:rsidR="00633C9A">
        <w:t xml:space="preserve"> </w:t>
      </w:r>
      <w:proofErr w:type="spellStart"/>
      <w:r w:rsidR="00633C9A">
        <w:t>Specializimit</w:t>
      </w:r>
      <w:proofErr w:type="spellEnd"/>
      <w:r w:rsidR="00633C9A">
        <w:t xml:space="preserve"> </w:t>
      </w:r>
      <w:proofErr w:type="spellStart"/>
      <w:r w:rsidR="00633C9A">
        <w:t>Inteligjent</w:t>
      </w:r>
      <w:proofErr w:type="spellEnd"/>
      <w:r>
        <w:t xml:space="preserve"> </w:t>
      </w:r>
      <w:proofErr w:type="spellStart"/>
      <w:r>
        <w:t>si</w:t>
      </w:r>
      <w:proofErr w:type="spellEnd"/>
      <w:r>
        <w:t xml:space="preserve"> </w:t>
      </w:r>
      <w:proofErr w:type="spellStart"/>
      <w:r>
        <w:t>dhe</w:t>
      </w:r>
      <w:proofErr w:type="spellEnd"/>
      <w:r>
        <w:t xml:space="preserve"> </w:t>
      </w:r>
      <w:proofErr w:type="spellStart"/>
      <w:r>
        <w:t>instrumenteve</w:t>
      </w:r>
      <w:proofErr w:type="spellEnd"/>
      <w:r>
        <w:t xml:space="preserve"> </w:t>
      </w:r>
      <w:proofErr w:type="spellStart"/>
      <w:r>
        <w:t>të</w:t>
      </w:r>
      <w:proofErr w:type="spellEnd"/>
      <w:r>
        <w:t xml:space="preserve"> </w:t>
      </w:r>
      <w:proofErr w:type="spellStart"/>
      <w:r>
        <w:t>politikave</w:t>
      </w:r>
      <w:proofErr w:type="spellEnd"/>
      <w:r>
        <w:t xml:space="preserve"> </w:t>
      </w:r>
      <w:proofErr w:type="spellStart"/>
      <w:r>
        <w:t>përkatëse</w:t>
      </w:r>
      <w:proofErr w:type="spellEnd"/>
      <w:r>
        <w:t xml:space="preserve">. </w:t>
      </w:r>
      <w:proofErr w:type="spellStart"/>
      <w:r>
        <w:t>Kuadri</w:t>
      </w:r>
      <w:proofErr w:type="spellEnd"/>
      <w:r>
        <w:t xml:space="preserve"> </w:t>
      </w:r>
      <w:proofErr w:type="spellStart"/>
      <w:r>
        <w:t>përfshin</w:t>
      </w:r>
      <w:proofErr w:type="spellEnd"/>
      <w:r>
        <w:t xml:space="preserve"> </w:t>
      </w:r>
      <w:proofErr w:type="spellStart"/>
      <w:r>
        <w:t>pesë</w:t>
      </w:r>
      <w:proofErr w:type="spellEnd"/>
      <w:r>
        <w:t xml:space="preserve"> </w:t>
      </w:r>
      <w:proofErr w:type="spellStart"/>
      <w:r>
        <w:t>faza</w:t>
      </w:r>
      <w:proofErr w:type="spellEnd"/>
      <w:r>
        <w:t xml:space="preserve"> </w:t>
      </w:r>
      <w:proofErr w:type="spellStart"/>
      <w:r>
        <w:t>kryesore</w:t>
      </w:r>
      <w:proofErr w:type="spellEnd"/>
      <w:r>
        <w:t xml:space="preserve"> – </w:t>
      </w:r>
      <w:proofErr w:type="spellStart"/>
      <w:r>
        <w:t>ngritjen</w:t>
      </w:r>
      <w:proofErr w:type="spellEnd"/>
      <w:r>
        <w:t xml:space="preserve"> e </w:t>
      </w:r>
      <w:proofErr w:type="spellStart"/>
      <w:r>
        <w:t>kapaciteteve</w:t>
      </w:r>
      <w:proofErr w:type="spellEnd"/>
      <w:r>
        <w:t xml:space="preserve"> </w:t>
      </w:r>
      <w:proofErr w:type="spellStart"/>
      <w:r>
        <w:t>institucionale</w:t>
      </w:r>
      <w:proofErr w:type="spellEnd"/>
      <w:r>
        <w:t xml:space="preserve">, </w:t>
      </w:r>
      <w:proofErr w:type="spellStart"/>
      <w:r>
        <w:t>diagnozën</w:t>
      </w:r>
      <w:proofErr w:type="spellEnd"/>
      <w:r>
        <w:t xml:space="preserve">, </w:t>
      </w:r>
      <w:proofErr w:type="spellStart"/>
      <w:r>
        <w:t>dialogun</w:t>
      </w:r>
      <w:proofErr w:type="spellEnd"/>
      <w:r>
        <w:t xml:space="preserve"> e </w:t>
      </w:r>
      <w:proofErr w:type="spellStart"/>
      <w:r>
        <w:t>palëve</w:t>
      </w:r>
      <w:proofErr w:type="spellEnd"/>
      <w:r>
        <w:t xml:space="preserve"> </w:t>
      </w:r>
      <w:proofErr w:type="spellStart"/>
      <w:r>
        <w:t>të</w:t>
      </w:r>
      <w:proofErr w:type="spellEnd"/>
      <w:r>
        <w:t xml:space="preserve"> </w:t>
      </w:r>
      <w:proofErr w:type="spellStart"/>
      <w:r>
        <w:t>interesuara</w:t>
      </w:r>
      <w:proofErr w:type="spellEnd"/>
      <w:r>
        <w:t xml:space="preserve">, </w:t>
      </w:r>
      <w:proofErr w:type="spellStart"/>
      <w:r>
        <w:t>përcaktimin</w:t>
      </w:r>
      <w:proofErr w:type="spellEnd"/>
      <w:r>
        <w:t xml:space="preserve"> e </w:t>
      </w:r>
      <w:proofErr w:type="spellStart"/>
      <w:r>
        <w:t>përzierjes</w:t>
      </w:r>
      <w:proofErr w:type="spellEnd"/>
      <w:r>
        <w:t xml:space="preserve"> </w:t>
      </w:r>
      <w:proofErr w:type="spellStart"/>
      <w:r>
        <w:t>së</w:t>
      </w:r>
      <w:proofErr w:type="spellEnd"/>
      <w:r>
        <w:t xml:space="preserve"> </w:t>
      </w:r>
      <w:proofErr w:type="spellStart"/>
      <w:r>
        <w:t>politikave</w:t>
      </w:r>
      <w:proofErr w:type="spellEnd"/>
      <w:r>
        <w:t xml:space="preserve">, </w:t>
      </w:r>
      <w:proofErr w:type="spellStart"/>
      <w:r>
        <w:t>draftin</w:t>
      </w:r>
      <w:proofErr w:type="spellEnd"/>
      <w:r>
        <w:t xml:space="preserve"> e </w:t>
      </w:r>
      <w:proofErr w:type="spellStart"/>
      <w:r>
        <w:t>Strategjisë</w:t>
      </w:r>
      <w:proofErr w:type="spellEnd"/>
      <w:r>
        <w:t xml:space="preserve"> – </w:t>
      </w:r>
      <w:proofErr w:type="spellStart"/>
      <w:r>
        <w:t>dhe</w:t>
      </w:r>
      <w:proofErr w:type="spellEnd"/>
      <w:r>
        <w:t xml:space="preserve"> </w:t>
      </w:r>
      <w:proofErr w:type="spellStart"/>
      <w:r>
        <w:t>ofron</w:t>
      </w:r>
      <w:proofErr w:type="spellEnd"/>
      <w:r>
        <w:t xml:space="preserve"> </w:t>
      </w:r>
      <w:proofErr w:type="spellStart"/>
      <w:r>
        <w:t>indikacione</w:t>
      </w:r>
      <w:proofErr w:type="spellEnd"/>
      <w:r>
        <w:t xml:space="preserve"> se </w:t>
      </w:r>
      <w:proofErr w:type="spellStart"/>
      <w:r>
        <w:t>si</w:t>
      </w:r>
      <w:proofErr w:type="spellEnd"/>
      <w:r>
        <w:t xml:space="preserve"> </w:t>
      </w:r>
      <w:proofErr w:type="spellStart"/>
      <w:r>
        <w:t>të</w:t>
      </w:r>
      <w:proofErr w:type="spellEnd"/>
      <w:r>
        <w:t xml:space="preserve"> </w:t>
      </w:r>
      <w:proofErr w:type="spellStart"/>
      <w:r>
        <w:t>përcaktohen</w:t>
      </w:r>
      <w:proofErr w:type="spellEnd"/>
      <w:r>
        <w:t xml:space="preserve"> </w:t>
      </w:r>
      <w:proofErr w:type="spellStart"/>
      <w:r>
        <w:t>elementët</w:t>
      </w:r>
      <w:proofErr w:type="spellEnd"/>
      <w:r>
        <w:t xml:space="preserve"> </w:t>
      </w:r>
      <w:proofErr w:type="spellStart"/>
      <w:r>
        <w:t>kryesorë</w:t>
      </w:r>
      <w:proofErr w:type="spellEnd"/>
      <w:r>
        <w:t xml:space="preserve"> </w:t>
      </w:r>
      <w:proofErr w:type="spellStart"/>
      <w:r>
        <w:t>për</w:t>
      </w:r>
      <w:proofErr w:type="spellEnd"/>
      <w:r>
        <w:t xml:space="preserve"> </w:t>
      </w:r>
      <w:proofErr w:type="spellStart"/>
      <w:r>
        <w:t>një</w:t>
      </w:r>
      <w:proofErr w:type="spellEnd"/>
      <w:r>
        <w:t xml:space="preserve"> </w:t>
      </w:r>
      <w:proofErr w:type="spellStart"/>
      <w:r>
        <w:t>Strategji</w:t>
      </w:r>
      <w:proofErr w:type="spellEnd"/>
      <w:r>
        <w:t xml:space="preserve"> </w:t>
      </w:r>
      <w:proofErr w:type="spellStart"/>
      <w:r>
        <w:t>efe</w:t>
      </w:r>
      <w:r w:rsidR="00633C9A">
        <w:t>ktive</w:t>
      </w:r>
      <w:proofErr w:type="spellEnd"/>
      <w:r w:rsidR="00633C9A">
        <w:t xml:space="preserve"> </w:t>
      </w:r>
      <w:proofErr w:type="spellStart"/>
      <w:r w:rsidR="00633C9A">
        <w:t>të</w:t>
      </w:r>
      <w:proofErr w:type="spellEnd"/>
      <w:r w:rsidR="00633C9A">
        <w:t xml:space="preserve"> </w:t>
      </w:r>
      <w:proofErr w:type="spellStart"/>
      <w:r w:rsidR="00633C9A">
        <w:t>Specializimit</w:t>
      </w:r>
      <w:proofErr w:type="spellEnd"/>
      <w:r w:rsidR="00633C9A">
        <w:t xml:space="preserve"> </w:t>
      </w:r>
      <w:proofErr w:type="spellStart"/>
      <w:r w:rsidR="00633C9A">
        <w:t>Inteligjent</w:t>
      </w:r>
      <w:proofErr w:type="spellEnd"/>
      <w:r>
        <w:t>.</w:t>
      </w:r>
    </w:p>
    <w:p w14:paraId="32A5ADE4" w14:textId="77777777" w:rsidR="00DA62C7" w:rsidRDefault="00707778">
      <w:pPr>
        <w:pStyle w:val="BodyText"/>
        <w:spacing w:before="114" w:line="232" w:lineRule="auto"/>
        <w:ind w:left="1132" w:right="1133"/>
        <w:jc w:val="both"/>
      </w:pPr>
      <w:proofErr w:type="spellStart"/>
      <w:r>
        <w:t>Fokusi</w:t>
      </w:r>
      <w:proofErr w:type="spellEnd"/>
      <w:r>
        <w:t xml:space="preserve"> </w:t>
      </w:r>
      <w:proofErr w:type="spellStart"/>
      <w:r>
        <w:t>i</w:t>
      </w:r>
      <w:proofErr w:type="spellEnd"/>
      <w:r>
        <w:t xml:space="preserve"> </w:t>
      </w:r>
      <w:proofErr w:type="spellStart"/>
      <w:r>
        <w:t>këtij</w:t>
      </w:r>
      <w:proofErr w:type="spellEnd"/>
      <w:r>
        <w:t xml:space="preserve"> </w:t>
      </w:r>
      <w:proofErr w:type="spellStart"/>
      <w:r>
        <w:t>raporti</w:t>
      </w:r>
      <w:proofErr w:type="spellEnd"/>
      <w:r>
        <w:t xml:space="preserve"> </w:t>
      </w:r>
      <w:proofErr w:type="spellStart"/>
      <w:r>
        <w:t>është</w:t>
      </w:r>
      <w:proofErr w:type="spellEnd"/>
      <w:r>
        <w:t xml:space="preserve"> </w:t>
      </w:r>
      <w:proofErr w:type="spellStart"/>
      <w:r>
        <w:t>faza</w:t>
      </w:r>
      <w:proofErr w:type="spellEnd"/>
      <w:r>
        <w:t xml:space="preserve"> e </w:t>
      </w:r>
      <w:proofErr w:type="spellStart"/>
      <w:r>
        <w:t>diagnostikimit</w:t>
      </w:r>
      <w:proofErr w:type="spellEnd"/>
      <w:r>
        <w:t xml:space="preserve"> </w:t>
      </w:r>
      <w:proofErr w:type="spellStart"/>
      <w:r>
        <w:t>të</w:t>
      </w:r>
      <w:proofErr w:type="spellEnd"/>
      <w:r>
        <w:t xml:space="preserve"> </w:t>
      </w:r>
      <w:proofErr w:type="spellStart"/>
      <w:r>
        <w:t>Shqipërisë</w:t>
      </w:r>
      <w:proofErr w:type="spellEnd"/>
      <w:r>
        <w:t xml:space="preserve">, duke </w:t>
      </w:r>
      <w:proofErr w:type="spellStart"/>
      <w:r>
        <w:t>përfshirë</w:t>
      </w:r>
      <w:proofErr w:type="spellEnd"/>
      <w:r>
        <w:t xml:space="preserve"> </w:t>
      </w:r>
      <w:proofErr w:type="spellStart"/>
      <w:r>
        <w:t>hartimin</w:t>
      </w:r>
      <w:proofErr w:type="spellEnd"/>
      <w:r>
        <w:t xml:space="preserve"> </w:t>
      </w:r>
      <w:proofErr w:type="spellStart"/>
      <w:r>
        <w:t>sasior</w:t>
      </w:r>
      <w:proofErr w:type="spellEnd"/>
      <w:r>
        <w:t xml:space="preserve"> </w:t>
      </w:r>
      <w:proofErr w:type="spellStart"/>
      <w:r>
        <w:t>dhe</w:t>
      </w:r>
      <w:proofErr w:type="spellEnd"/>
      <w:r>
        <w:t xml:space="preserve"> </w:t>
      </w:r>
      <w:proofErr w:type="spellStart"/>
      <w:r>
        <w:t>cilësor</w:t>
      </w:r>
      <w:proofErr w:type="spellEnd"/>
      <w:r>
        <w:t xml:space="preserve"> </w:t>
      </w:r>
      <w:proofErr w:type="spellStart"/>
      <w:r>
        <w:t>të</w:t>
      </w:r>
      <w:proofErr w:type="spellEnd"/>
      <w:r>
        <w:t xml:space="preserve"> </w:t>
      </w:r>
      <w:proofErr w:type="spellStart"/>
      <w:r>
        <w:t>potencialit</w:t>
      </w:r>
      <w:proofErr w:type="spellEnd"/>
      <w:r>
        <w:t xml:space="preserve"> </w:t>
      </w:r>
      <w:proofErr w:type="spellStart"/>
      <w:r>
        <w:t>kombëtar</w:t>
      </w:r>
      <w:proofErr w:type="spellEnd"/>
      <w:r>
        <w:t xml:space="preserve"> </w:t>
      </w:r>
      <w:proofErr w:type="spellStart"/>
      <w:r>
        <w:t>ekonomik</w:t>
      </w:r>
      <w:proofErr w:type="spellEnd"/>
      <w:r>
        <w:t xml:space="preserve">, </w:t>
      </w:r>
      <w:proofErr w:type="spellStart"/>
      <w:r>
        <w:t>inovativ</w:t>
      </w:r>
      <w:proofErr w:type="spellEnd"/>
      <w:r>
        <w:t xml:space="preserve">, </w:t>
      </w:r>
      <w:proofErr w:type="spellStart"/>
      <w:r>
        <w:t>teknologjik</w:t>
      </w:r>
      <w:proofErr w:type="spellEnd"/>
      <w:r>
        <w:t xml:space="preserve"> </w:t>
      </w:r>
      <w:proofErr w:type="spellStart"/>
      <w:r>
        <w:t>dhe</w:t>
      </w:r>
      <w:proofErr w:type="spellEnd"/>
      <w:r>
        <w:t xml:space="preserve"> </w:t>
      </w:r>
      <w:proofErr w:type="spellStart"/>
      <w:r w:rsidR="00633C9A">
        <w:t>shkencor</w:t>
      </w:r>
      <w:proofErr w:type="spellEnd"/>
      <w:r w:rsidR="00633C9A">
        <w:t xml:space="preserve"> </w:t>
      </w:r>
      <w:proofErr w:type="spellStart"/>
      <w:r w:rsidR="00633C9A">
        <w:t>për</w:t>
      </w:r>
      <w:proofErr w:type="spellEnd"/>
      <w:r w:rsidR="00633C9A">
        <w:t xml:space="preserve"> </w:t>
      </w:r>
      <w:proofErr w:type="spellStart"/>
      <w:r w:rsidR="00633C9A">
        <w:t>Specializimin</w:t>
      </w:r>
      <w:proofErr w:type="spellEnd"/>
      <w:r w:rsidR="00633C9A">
        <w:t xml:space="preserve"> </w:t>
      </w:r>
      <w:proofErr w:type="spellStart"/>
      <w:r w:rsidR="00633C9A">
        <w:t>Inteligjent</w:t>
      </w:r>
      <w:proofErr w:type="spellEnd"/>
      <w:r>
        <w:t xml:space="preserve">. </w:t>
      </w:r>
      <w:proofErr w:type="spellStart"/>
      <w:r>
        <w:t>Studimi</w:t>
      </w:r>
      <w:proofErr w:type="spellEnd"/>
      <w:r>
        <w:t xml:space="preserve"> </w:t>
      </w:r>
      <w:proofErr w:type="spellStart"/>
      <w:r>
        <w:t>zgjati</w:t>
      </w:r>
      <w:proofErr w:type="spellEnd"/>
      <w:r>
        <w:t xml:space="preserve"> </w:t>
      </w:r>
      <w:proofErr w:type="spellStart"/>
      <w:r>
        <w:t>pjesën</w:t>
      </w:r>
      <w:proofErr w:type="spellEnd"/>
      <w:r>
        <w:t xml:space="preserve"> </w:t>
      </w:r>
      <w:proofErr w:type="spellStart"/>
      <w:r>
        <w:t>më</w:t>
      </w:r>
      <w:proofErr w:type="spellEnd"/>
      <w:r>
        <w:t xml:space="preserve"> </w:t>
      </w:r>
      <w:proofErr w:type="spellStart"/>
      <w:r>
        <w:t>të</w:t>
      </w:r>
      <w:proofErr w:type="spellEnd"/>
      <w:r>
        <w:t xml:space="preserve"> </w:t>
      </w:r>
      <w:proofErr w:type="spellStart"/>
      <w:r>
        <w:t>madhe</w:t>
      </w:r>
      <w:proofErr w:type="spellEnd"/>
      <w:r>
        <w:t xml:space="preserve"> </w:t>
      </w:r>
      <w:proofErr w:type="spellStart"/>
      <w:r>
        <w:t>të</w:t>
      </w:r>
      <w:proofErr w:type="spellEnd"/>
      <w:r>
        <w:t xml:space="preserve"> </w:t>
      </w:r>
      <w:proofErr w:type="spellStart"/>
      <w:r>
        <w:t>një</w:t>
      </w:r>
      <w:proofErr w:type="spellEnd"/>
      <w:r>
        <w:t xml:space="preserve"> </w:t>
      </w:r>
      <w:proofErr w:type="spellStart"/>
      <w:r>
        <w:t>viti</w:t>
      </w:r>
      <w:proofErr w:type="spellEnd"/>
      <w:r>
        <w:t xml:space="preserve"> </w:t>
      </w:r>
      <w:proofErr w:type="spellStart"/>
      <w:r>
        <w:t>dhe</w:t>
      </w:r>
      <w:proofErr w:type="spellEnd"/>
      <w:r>
        <w:t xml:space="preserve"> u </w:t>
      </w:r>
      <w:proofErr w:type="spellStart"/>
      <w:r>
        <w:t>mbështet</w:t>
      </w:r>
      <w:proofErr w:type="spellEnd"/>
      <w:r>
        <w:t xml:space="preserve"> </w:t>
      </w:r>
      <w:proofErr w:type="spellStart"/>
      <w:r>
        <w:t>nga</w:t>
      </w:r>
      <w:proofErr w:type="spellEnd"/>
      <w:r>
        <w:t xml:space="preserve"> </w:t>
      </w:r>
      <w:proofErr w:type="spellStart"/>
      <w:r>
        <w:t>ekspertë</w:t>
      </w:r>
      <w:proofErr w:type="spellEnd"/>
      <w:r>
        <w:t xml:space="preserve"> </w:t>
      </w:r>
      <w:proofErr w:type="spellStart"/>
      <w:r>
        <w:t>vendas</w:t>
      </w:r>
      <w:proofErr w:type="spellEnd"/>
      <w:r>
        <w:t xml:space="preserve"> </w:t>
      </w:r>
      <w:proofErr w:type="spellStart"/>
      <w:r>
        <w:t>dhe</w:t>
      </w:r>
      <w:proofErr w:type="spellEnd"/>
      <w:r>
        <w:t xml:space="preserve"> </w:t>
      </w:r>
      <w:proofErr w:type="spellStart"/>
      <w:r>
        <w:t>ndërkombëtarë</w:t>
      </w:r>
      <w:proofErr w:type="spellEnd"/>
      <w:r>
        <w:t xml:space="preserve"> </w:t>
      </w:r>
      <w:proofErr w:type="spellStart"/>
      <w:r>
        <w:t>në</w:t>
      </w:r>
      <w:proofErr w:type="spellEnd"/>
      <w:r>
        <w:t xml:space="preserve"> </w:t>
      </w:r>
      <w:proofErr w:type="spellStart"/>
      <w:r>
        <w:t>bashkëpunim</w:t>
      </w:r>
      <w:proofErr w:type="spellEnd"/>
      <w:r>
        <w:t xml:space="preserve"> </w:t>
      </w:r>
      <w:proofErr w:type="spellStart"/>
      <w:r>
        <w:t>të</w:t>
      </w:r>
      <w:proofErr w:type="spellEnd"/>
      <w:r>
        <w:t xml:space="preserve"> </w:t>
      </w:r>
      <w:proofErr w:type="spellStart"/>
      <w:r>
        <w:t>ngushtë</w:t>
      </w:r>
      <w:proofErr w:type="spellEnd"/>
      <w:r>
        <w:t xml:space="preserve"> me </w:t>
      </w:r>
      <w:proofErr w:type="spellStart"/>
      <w:r>
        <w:t>qeverinë</w:t>
      </w:r>
      <w:proofErr w:type="spellEnd"/>
      <w:r>
        <w:t xml:space="preserve"> </w:t>
      </w:r>
      <w:proofErr w:type="spellStart"/>
      <w:r>
        <w:t>kombëtare</w:t>
      </w:r>
      <w:proofErr w:type="spellEnd"/>
      <w:r>
        <w:t xml:space="preserve"> </w:t>
      </w:r>
      <w:proofErr w:type="spellStart"/>
      <w:r>
        <w:t>dhe</w:t>
      </w:r>
      <w:proofErr w:type="spellEnd"/>
      <w:r>
        <w:t xml:space="preserve"> </w:t>
      </w:r>
      <w:proofErr w:type="spellStart"/>
      <w:r>
        <w:t>institucionet</w:t>
      </w:r>
      <w:proofErr w:type="spellEnd"/>
      <w:r>
        <w:t xml:space="preserve"> e </w:t>
      </w:r>
      <w:proofErr w:type="spellStart"/>
      <w:r>
        <w:t>përfshira</w:t>
      </w:r>
      <w:proofErr w:type="spellEnd"/>
      <w:r>
        <w:t xml:space="preserve"> </w:t>
      </w:r>
      <w:proofErr w:type="spellStart"/>
      <w:r>
        <w:t>në</w:t>
      </w:r>
      <w:proofErr w:type="spellEnd"/>
      <w:r>
        <w:t xml:space="preserve"> </w:t>
      </w:r>
      <w:proofErr w:type="spellStart"/>
      <w:r>
        <w:t>hartimin</w:t>
      </w:r>
      <w:proofErr w:type="spellEnd"/>
      <w:r>
        <w:t xml:space="preserve"> </w:t>
      </w:r>
      <w:proofErr w:type="spellStart"/>
      <w:r>
        <w:t>dhe</w:t>
      </w:r>
      <w:proofErr w:type="spellEnd"/>
      <w:r>
        <w:t xml:space="preserve"> </w:t>
      </w:r>
      <w:proofErr w:type="spellStart"/>
      <w:r>
        <w:t>zbatimin</w:t>
      </w:r>
      <w:proofErr w:type="spellEnd"/>
      <w:r>
        <w:t xml:space="preserve"> e </w:t>
      </w:r>
      <w:proofErr w:type="spellStart"/>
      <w:r>
        <w:t>Strategj</w:t>
      </w:r>
      <w:r w:rsidR="00290A56">
        <w:t>isë</w:t>
      </w:r>
      <w:proofErr w:type="spellEnd"/>
      <w:r w:rsidR="00290A56">
        <w:t xml:space="preserve"> </w:t>
      </w:r>
      <w:proofErr w:type="spellStart"/>
      <w:r w:rsidR="00290A56">
        <w:t>së</w:t>
      </w:r>
      <w:proofErr w:type="spellEnd"/>
      <w:r w:rsidR="00290A56">
        <w:t xml:space="preserve"> </w:t>
      </w:r>
      <w:proofErr w:type="spellStart"/>
      <w:r w:rsidR="00290A56">
        <w:t>Specializimit</w:t>
      </w:r>
      <w:proofErr w:type="spellEnd"/>
      <w:r w:rsidR="00290A56">
        <w:t xml:space="preserve"> </w:t>
      </w:r>
      <w:proofErr w:type="spellStart"/>
      <w:r w:rsidR="00290A56">
        <w:t>Inteligjent</w:t>
      </w:r>
      <w:proofErr w:type="spellEnd"/>
      <w:r>
        <w:t xml:space="preserve">. </w:t>
      </w:r>
      <w:proofErr w:type="spellStart"/>
      <w:r>
        <w:t>Rezultatet</w:t>
      </w:r>
      <w:proofErr w:type="spellEnd"/>
      <w:r>
        <w:t xml:space="preserve"> </w:t>
      </w:r>
      <w:proofErr w:type="spellStart"/>
      <w:r>
        <w:t>janë</w:t>
      </w:r>
      <w:proofErr w:type="spellEnd"/>
      <w:r>
        <w:t xml:space="preserve"> </w:t>
      </w:r>
      <w:proofErr w:type="spellStart"/>
      <w:r>
        <w:t>domethënëse</w:t>
      </w:r>
      <w:proofErr w:type="spellEnd"/>
      <w:r>
        <w:t xml:space="preserve"> jo </w:t>
      </w:r>
      <w:proofErr w:type="spellStart"/>
      <w:r>
        <w:t>vetëm</w:t>
      </w:r>
      <w:proofErr w:type="spellEnd"/>
      <w:r>
        <w:t xml:space="preserve"> </w:t>
      </w:r>
      <w:proofErr w:type="spellStart"/>
      <w:r>
        <w:t>në</w:t>
      </w:r>
      <w:proofErr w:type="spellEnd"/>
      <w:r>
        <w:t xml:space="preserve"> </w:t>
      </w:r>
      <w:proofErr w:type="spellStart"/>
      <w:r>
        <w:t>lidhje</w:t>
      </w:r>
      <w:proofErr w:type="spellEnd"/>
      <w:r>
        <w:t xml:space="preserve"> me </w:t>
      </w:r>
      <w:proofErr w:type="spellStart"/>
      <w:r>
        <w:t>draftin</w:t>
      </w:r>
      <w:proofErr w:type="spellEnd"/>
      <w:r>
        <w:t xml:space="preserve"> e </w:t>
      </w:r>
      <w:proofErr w:type="spellStart"/>
      <w:r>
        <w:t>një</w:t>
      </w:r>
      <w:proofErr w:type="spellEnd"/>
      <w:r>
        <w:t xml:space="preserve"> </w:t>
      </w:r>
      <w:proofErr w:type="spellStart"/>
      <w:r>
        <w:t>Strat</w:t>
      </w:r>
      <w:r w:rsidR="00290A56">
        <w:t>egjie</w:t>
      </w:r>
      <w:proofErr w:type="spellEnd"/>
      <w:r w:rsidR="00290A56">
        <w:t xml:space="preserve"> </w:t>
      </w:r>
      <w:proofErr w:type="spellStart"/>
      <w:r w:rsidR="00290A56">
        <w:t>të</w:t>
      </w:r>
      <w:proofErr w:type="spellEnd"/>
      <w:r w:rsidR="00290A56">
        <w:t xml:space="preserve"> </w:t>
      </w:r>
      <w:proofErr w:type="spellStart"/>
      <w:r w:rsidR="00290A56">
        <w:t>Specializimit</w:t>
      </w:r>
      <w:proofErr w:type="spellEnd"/>
      <w:r w:rsidR="00290A56">
        <w:t xml:space="preserve"> </w:t>
      </w:r>
      <w:proofErr w:type="spellStart"/>
      <w:r w:rsidR="00290A56">
        <w:t>Inteligjent</w:t>
      </w:r>
      <w:proofErr w:type="spellEnd"/>
      <w:r>
        <w:t xml:space="preserve"> </w:t>
      </w:r>
      <w:proofErr w:type="spellStart"/>
      <w:r>
        <w:t>për</w:t>
      </w:r>
      <w:proofErr w:type="spellEnd"/>
      <w:r>
        <w:t xml:space="preserve"> </w:t>
      </w:r>
      <w:proofErr w:type="spellStart"/>
      <w:r>
        <w:t>Shqipërinë</w:t>
      </w:r>
      <w:proofErr w:type="spellEnd"/>
      <w:r>
        <w:t xml:space="preserve">, </w:t>
      </w:r>
      <w:proofErr w:type="spellStart"/>
      <w:r>
        <w:t>por</w:t>
      </w:r>
      <w:proofErr w:type="spellEnd"/>
      <w:r>
        <w:t xml:space="preserve"> </w:t>
      </w:r>
      <w:proofErr w:type="spellStart"/>
      <w:r>
        <w:t>edhe</w:t>
      </w:r>
      <w:proofErr w:type="spellEnd"/>
      <w:r>
        <w:t xml:space="preserve"> </w:t>
      </w:r>
      <w:proofErr w:type="spellStart"/>
      <w:r>
        <w:t>për</w:t>
      </w:r>
      <w:proofErr w:type="spellEnd"/>
      <w:r>
        <w:t xml:space="preserve"> </w:t>
      </w:r>
      <w:proofErr w:type="spellStart"/>
      <w:r>
        <w:t>mundësitë</w:t>
      </w:r>
      <w:proofErr w:type="spellEnd"/>
      <w:r>
        <w:t xml:space="preserve"> </w:t>
      </w:r>
      <w:proofErr w:type="spellStart"/>
      <w:r>
        <w:t>dhe</w:t>
      </w:r>
      <w:proofErr w:type="spellEnd"/>
      <w:r>
        <w:t xml:space="preserve"> </w:t>
      </w:r>
      <w:proofErr w:type="spellStart"/>
      <w:r>
        <w:t>dobësitë</w:t>
      </w:r>
      <w:proofErr w:type="spellEnd"/>
      <w:r>
        <w:t xml:space="preserve"> </w:t>
      </w:r>
      <w:proofErr w:type="spellStart"/>
      <w:r>
        <w:t>që</w:t>
      </w:r>
      <w:proofErr w:type="spellEnd"/>
      <w:r>
        <w:t xml:space="preserve"> </w:t>
      </w:r>
      <w:proofErr w:type="spellStart"/>
      <w:r>
        <w:t>thekson</w:t>
      </w:r>
      <w:proofErr w:type="spellEnd"/>
      <w:r>
        <w:t xml:space="preserve"> </w:t>
      </w:r>
      <w:proofErr w:type="spellStart"/>
      <w:r>
        <w:t>raporti</w:t>
      </w:r>
      <w:proofErr w:type="spellEnd"/>
      <w:r>
        <w:t xml:space="preserve">: </w:t>
      </w:r>
      <w:proofErr w:type="spellStart"/>
      <w:r>
        <w:t>potenciali</w:t>
      </w:r>
      <w:proofErr w:type="spellEnd"/>
      <w:r>
        <w:t xml:space="preserve"> </w:t>
      </w:r>
      <w:proofErr w:type="spellStart"/>
      <w:r>
        <w:t>i</w:t>
      </w:r>
      <w:proofErr w:type="spellEnd"/>
      <w:r>
        <w:t xml:space="preserve"> </w:t>
      </w:r>
      <w:proofErr w:type="spellStart"/>
      <w:r>
        <w:t>lartë</w:t>
      </w:r>
      <w:proofErr w:type="spellEnd"/>
      <w:r>
        <w:t xml:space="preserve"> </w:t>
      </w:r>
      <w:proofErr w:type="spellStart"/>
      <w:r>
        <w:t>i</w:t>
      </w:r>
      <w:proofErr w:type="spellEnd"/>
      <w:r>
        <w:t xml:space="preserve"> </w:t>
      </w:r>
      <w:proofErr w:type="spellStart"/>
      <w:r>
        <w:t>ekonomisë</w:t>
      </w:r>
      <w:proofErr w:type="spellEnd"/>
      <w:r>
        <w:t xml:space="preserve"> </w:t>
      </w:r>
      <w:proofErr w:type="spellStart"/>
      <w:r>
        <w:t>së</w:t>
      </w:r>
      <w:proofErr w:type="spellEnd"/>
      <w:r>
        <w:t xml:space="preserve"> </w:t>
      </w:r>
      <w:proofErr w:type="spellStart"/>
      <w:r>
        <w:t>Shqipërisë</w:t>
      </w:r>
      <w:proofErr w:type="spellEnd"/>
      <w:r>
        <w:t xml:space="preserve"> </w:t>
      </w:r>
      <w:proofErr w:type="spellStart"/>
      <w:r>
        <w:t>nga</w:t>
      </w:r>
      <w:proofErr w:type="spellEnd"/>
      <w:r>
        <w:t xml:space="preserve"> </w:t>
      </w:r>
      <w:proofErr w:type="spellStart"/>
      <w:r>
        <w:t>njëra</w:t>
      </w:r>
      <w:proofErr w:type="spellEnd"/>
      <w:r>
        <w:t xml:space="preserve"> </w:t>
      </w:r>
      <w:proofErr w:type="spellStart"/>
      <w:r>
        <w:t>anë</w:t>
      </w:r>
      <w:proofErr w:type="spellEnd"/>
      <w:r>
        <w:t xml:space="preserve"> </w:t>
      </w:r>
      <w:proofErr w:type="spellStart"/>
      <w:r>
        <w:t>dhe</w:t>
      </w:r>
      <w:proofErr w:type="spellEnd"/>
      <w:r>
        <w:t xml:space="preserve"> </w:t>
      </w:r>
      <w:proofErr w:type="spellStart"/>
      <w:r>
        <w:t>domosdoshmëria</w:t>
      </w:r>
      <w:proofErr w:type="spellEnd"/>
      <w:r>
        <w:t xml:space="preserve"> e </w:t>
      </w:r>
      <w:proofErr w:type="spellStart"/>
      <w:r>
        <w:t>përmirësimit</w:t>
      </w:r>
      <w:proofErr w:type="spellEnd"/>
      <w:r>
        <w:t xml:space="preserve"> </w:t>
      </w:r>
      <w:proofErr w:type="spellStart"/>
      <w:r>
        <w:t>të</w:t>
      </w:r>
      <w:proofErr w:type="spellEnd"/>
      <w:r>
        <w:t xml:space="preserve"> </w:t>
      </w:r>
      <w:proofErr w:type="spellStart"/>
      <w:r>
        <w:t>disponueshmërisë</w:t>
      </w:r>
      <w:proofErr w:type="spellEnd"/>
      <w:r>
        <w:t xml:space="preserve">. </w:t>
      </w:r>
      <w:proofErr w:type="spellStart"/>
      <w:r>
        <w:t>të</w:t>
      </w:r>
      <w:proofErr w:type="spellEnd"/>
      <w:r>
        <w:t xml:space="preserve"> </w:t>
      </w:r>
      <w:proofErr w:type="spellStart"/>
      <w:r>
        <w:t>të</w:t>
      </w:r>
      <w:proofErr w:type="spellEnd"/>
      <w:r>
        <w:t xml:space="preserve"> </w:t>
      </w:r>
      <w:proofErr w:type="spellStart"/>
      <w:r>
        <w:t>dhënave</w:t>
      </w:r>
      <w:proofErr w:type="spellEnd"/>
      <w:r>
        <w:t xml:space="preserve"> </w:t>
      </w:r>
      <w:proofErr w:type="spellStart"/>
      <w:r>
        <w:t>për</w:t>
      </w:r>
      <w:proofErr w:type="spellEnd"/>
      <w:r>
        <w:t xml:space="preserve"> </w:t>
      </w:r>
      <w:proofErr w:type="spellStart"/>
      <w:r>
        <w:t>inovacionin</w:t>
      </w:r>
      <w:proofErr w:type="spellEnd"/>
      <w:r>
        <w:t xml:space="preserve"> </w:t>
      </w:r>
      <w:proofErr w:type="spellStart"/>
      <w:r>
        <w:t>nga</w:t>
      </w:r>
      <w:proofErr w:type="spellEnd"/>
      <w:r>
        <w:t xml:space="preserve"> ana </w:t>
      </w:r>
      <w:proofErr w:type="spellStart"/>
      <w:r>
        <w:t>tjetër</w:t>
      </w:r>
      <w:proofErr w:type="spellEnd"/>
      <w:r>
        <w:t xml:space="preserve">. </w:t>
      </w:r>
      <w:proofErr w:type="spellStart"/>
      <w:r>
        <w:t>Prandaj</w:t>
      </w:r>
      <w:proofErr w:type="spellEnd"/>
      <w:r>
        <w:t xml:space="preserve">, </w:t>
      </w:r>
      <w:proofErr w:type="spellStart"/>
      <w:r>
        <w:t>krahas</w:t>
      </w:r>
      <w:proofErr w:type="spellEnd"/>
      <w:r>
        <w:t xml:space="preserve"> </w:t>
      </w:r>
      <w:proofErr w:type="spellStart"/>
      <w:r>
        <w:t>objektivave</w:t>
      </w:r>
      <w:proofErr w:type="spellEnd"/>
      <w:r>
        <w:t xml:space="preserve"> </w:t>
      </w:r>
      <w:proofErr w:type="spellStart"/>
      <w:r>
        <w:t>specifike</w:t>
      </w:r>
      <w:proofErr w:type="spellEnd"/>
      <w:r>
        <w:t xml:space="preserve"> </w:t>
      </w:r>
      <w:proofErr w:type="spellStart"/>
      <w:r>
        <w:t>që</w:t>
      </w:r>
      <w:proofErr w:type="spellEnd"/>
      <w:r>
        <w:t xml:space="preserve"> ai </w:t>
      </w:r>
      <w:proofErr w:type="spellStart"/>
      <w:r>
        <w:t>parashikon</w:t>
      </w:r>
      <w:proofErr w:type="spellEnd"/>
      <w:r>
        <w:t xml:space="preserve">, </w:t>
      </w:r>
      <w:proofErr w:type="spellStart"/>
      <w:r>
        <w:t>ky</w:t>
      </w:r>
      <w:proofErr w:type="spellEnd"/>
      <w:r>
        <w:t xml:space="preserve"> </w:t>
      </w:r>
      <w:proofErr w:type="spellStart"/>
      <w:r>
        <w:t>raport</w:t>
      </w:r>
      <w:proofErr w:type="spellEnd"/>
      <w:r>
        <w:t xml:space="preserve"> </w:t>
      </w:r>
      <w:proofErr w:type="spellStart"/>
      <w:r>
        <w:t>mund</w:t>
      </w:r>
      <w:proofErr w:type="spellEnd"/>
      <w:r>
        <w:t xml:space="preserve"> </w:t>
      </w:r>
      <w:proofErr w:type="spellStart"/>
      <w:r>
        <w:t>të</w:t>
      </w:r>
      <w:proofErr w:type="spellEnd"/>
      <w:r>
        <w:t xml:space="preserve"> </w:t>
      </w:r>
      <w:proofErr w:type="spellStart"/>
      <w:r>
        <w:t>konsiderohet</w:t>
      </w:r>
      <w:proofErr w:type="spellEnd"/>
      <w:r>
        <w:t xml:space="preserve"> </w:t>
      </w:r>
      <w:proofErr w:type="spellStart"/>
      <w:r>
        <w:t>si</w:t>
      </w:r>
      <w:proofErr w:type="spellEnd"/>
      <w:r>
        <w:t xml:space="preserve"> </w:t>
      </w:r>
      <w:proofErr w:type="spellStart"/>
      <w:r>
        <w:t>një</w:t>
      </w:r>
      <w:proofErr w:type="spellEnd"/>
      <w:r>
        <w:t xml:space="preserve"> </w:t>
      </w:r>
      <w:proofErr w:type="spellStart"/>
      <w:r>
        <w:t>mjet</w:t>
      </w:r>
      <w:proofErr w:type="spellEnd"/>
      <w:r>
        <w:t xml:space="preserve"> </w:t>
      </w:r>
      <w:proofErr w:type="spellStart"/>
      <w:r>
        <w:t>i</w:t>
      </w:r>
      <w:proofErr w:type="spellEnd"/>
      <w:r>
        <w:t xml:space="preserve"> </w:t>
      </w:r>
      <w:proofErr w:type="spellStart"/>
      <w:r>
        <w:t>dobishëm</w:t>
      </w:r>
      <w:proofErr w:type="spellEnd"/>
      <w:r>
        <w:t xml:space="preserve"> </w:t>
      </w:r>
      <w:proofErr w:type="spellStart"/>
      <w:r>
        <w:t>për</w:t>
      </w:r>
      <w:proofErr w:type="spellEnd"/>
      <w:r>
        <w:t xml:space="preserve"> </w:t>
      </w:r>
      <w:proofErr w:type="spellStart"/>
      <w:r>
        <w:t>t'u</w:t>
      </w:r>
      <w:proofErr w:type="spellEnd"/>
      <w:r>
        <w:t xml:space="preserve"> </w:t>
      </w:r>
      <w:proofErr w:type="spellStart"/>
      <w:r>
        <w:t>përditësuar</w:t>
      </w:r>
      <w:proofErr w:type="spellEnd"/>
      <w:r>
        <w:t xml:space="preserve"> </w:t>
      </w:r>
      <w:proofErr w:type="spellStart"/>
      <w:r>
        <w:t>në</w:t>
      </w:r>
      <w:proofErr w:type="spellEnd"/>
      <w:r>
        <w:t xml:space="preserve"> </w:t>
      </w:r>
      <w:proofErr w:type="spellStart"/>
      <w:r>
        <w:t>të</w:t>
      </w:r>
      <w:proofErr w:type="spellEnd"/>
      <w:r>
        <w:t xml:space="preserve"> </w:t>
      </w:r>
      <w:proofErr w:type="spellStart"/>
      <w:r>
        <w:t>ardhmen</w:t>
      </w:r>
      <w:proofErr w:type="spellEnd"/>
      <w:r>
        <w:t xml:space="preserve"> </w:t>
      </w:r>
      <w:proofErr w:type="spellStart"/>
      <w:r>
        <w:t>nga</w:t>
      </w:r>
      <w:proofErr w:type="spellEnd"/>
      <w:r>
        <w:t xml:space="preserve"> </w:t>
      </w:r>
      <w:proofErr w:type="spellStart"/>
      <w:r>
        <w:t>autoritetet</w:t>
      </w:r>
      <w:proofErr w:type="spellEnd"/>
      <w:r>
        <w:t xml:space="preserve"> </w:t>
      </w:r>
      <w:proofErr w:type="spellStart"/>
      <w:r>
        <w:t>kombëtare</w:t>
      </w:r>
      <w:proofErr w:type="spellEnd"/>
      <w:r>
        <w:t xml:space="preserve"> </w:t>
      </w:r>
      <w:proofErr w:type="spellStart"/>
      <w:r>
        <w:t>për</w:t>
      </w:r>
      <w:r w:rsidR="00450F48">
        <w:t>gjegjëse</w:t>
      </w:r>
      <w:proofErr w:type="spellEnd"/>
      <w:r w:rsidR="00450F48">
        <w:t xml:space="preserve"> </w:t>
      </w:r>
      <w:proofErr w:type="spellStart"/>
      <w:r w:rsidR="00450F48">
        <w:t>për</w:t>
      </w:r>
      <w:proofErr w:type="spellEnd"/>
      <w:r w:rsidR="00450F48">
        <w:t xml:space="preserve"> </w:t>
      </w:r>
      <w:proofErr w:type="spellStart"/>
      <w:r w:rsidR="00450F48">
        <w:t>Specializimin</w:t>
      </w:r>
      <w:proofErr w:type="spellEnd"/>
      <w:r w:rsidR="00450F48">
        <w:t xml:space="preserve"> </w:t>
      </w:r>
      <w:proofErr w:type="spellStart"/>
      <w:r w:rsidR="00290A56">
        <w:t>dhe</w:t>
      </w:r>
      <w:proofErr w:type="spellEnd"/>
      <w:r w:rsidR="00290A56">
        <w:t xml:space="preserve"> </w:t>
      </w:r>
      <w:proofErr w:type="spellStart"/>
      <w:r w:rsidR="00290A56">
        <w:t>për</w:t>
      </w:r>
      <w:proofErr w:type="spellEnd"/>
      <w:r w:rsidR="00290A56">
        <w:t xml:space="preserve"> </w:t>
      </w:r>
      <w:proofErr w:type="spellStart"/>
      <w:r w:rsidR="00290A56">
        <w:t>t'u</w:t>
      </w:r>
      <w:proofErr w:type="spellEnd"/>
      <w:r w:rsidR="00290A56">
        <w:t xml:space="preserve"> </w:t>
      </w:r>
      <w:proofErr w:type="spellStart"/>
      <w:r w:rsidR="00290A56">
        <w:t>përfshirë</w:t>
      </w:r>
      <w:proofErr w:type="spellEnd"/>
      <w:r>
        <w:t xml:space="preserve"> </w:t>
      </w:r>
      <w:proofErr w:type="spellStart"/>
      <w:r>
        <w:t>brenda</w:t>
      </w:r>
      <w:proofErr w:type="spellEnd"/>
      <w:r>
        <w:t xml:space="preserve"> </w:t>
      </w:r>
      <w:proofErr w:type="spellStart"/>
      <w:r>
        <w:t>grupit</w:t>
      </w:r>
      <w:proofErr w:type="spellEnd"/>
      <w:r>
        <w:t xml:space="preserve"> </w:t>
      </w:r>
      <w:proofErr w:type="spellStart"/>
      <w:r>
        <w:t>të</w:t>
      </w:r>
      <w:proofErr w:type="spellEnd"/>
      <w:r>
        <w:t xml:space="preserve"> </w:t>
      </w:r>
      <w:proofErr w:type="spellStart"/>
      <w:r>
        <w:t>instrumenteve</w:t>
      </w:r>
      <w:proofErr w:type="spellEnd"/>
      <w:r>
        <w:t xml:space="preserve"> </w:t>
      </w:r>
      <w:proofErr w:type="spellStart"/>
      <w:r>
        <w:t>analitike</w:t>
      </w:r>
      <w:proofErr w:type="spellEnd"/>
      <w:r>
        <w:t xml:space="preserve"> </w:t>
      </w:r>
      <w:proofErr w:type="spellStart"/>
      <w:r>
        <w:t>të</w:t>
      </w:r>
      <w:proofErr w:type="spellEnd"/>
      <w:r>
        <w:t xml:space="preserve"> </w:t>
      </w:r>
      <w:proofErr w:type="spellStart"/>
      <w:r>
        <w:t>potencialit</w:t>
      </w:r>
      <w:proofErr w:type="spellEnd"/>
      <w:r>
        <w:t xml:space="preserve"> territorial.</w:t>
      </w:r>
    </w:p>
    <w:p w14:paraId="1E80F0B5" w14:textId="609A01DC" w:rsidR="00DA62C7" w:rsidRDefault="00707778" w:rsidP="00854150">
      <w:pPr>
        <w:pStyle w:val="BodyText"/>
        <w:spacing w:before="109" w:line="232" w:lineRule="auto"/>
        <w:ind w:left="1132" w:right="1135"/>
        <w:jc w:val="both"/>
        <w:sectPr w:rsidR="00DA62C7">
          <w:pgSz w:w="11910" w:h="16840"/>
          <w:pgMar w:top="1320" w:right="0" w:bottom="540" w:left="0" w:header="0" w:footer="352" w:gutter="0"/>
          <w:cols w:space="720"/>
        </w:sectPr>
      </w:pPr>
      <w:proofErr w:type="spellStart"/>
      <w:r>
        <w:t>Raporti</w:t>
      </w:r>
      <w:proofErr w:type="spellEnd"/>
      <w:r>
        <w:t xml:space="preserve"> </w:t>
      </w:r>
      <w:proofErr w:type="spellStart"/>
      <w:r>
        <w:t>përshkruan</w:t>
      </w:r>
      <w:proofErr w:type="spellEnd"/>
      <w:r>
        <w:t xml:space="preserve"> </w:t>
      </w:r>
      <w:proofErr w:type="spellStart"/>
      <w:r>
        <w:t>analizën</w:t>
      </w:r>
      <w:proofErr w:type="spellEnd"/>
      <w:r>
        <w:t xml:space="preserve"> </w:t>
      </w:r>
      <w:proofErr w:type="spellStart"/>
      <w:r>
        <w:t>fillimisht</w:t>
      </w:r>
      <w:proofErr w:type="spellEnd"/>
      <w:r>
        <w:t xml:space="preserve"> </w:t>
      </w:r>
      <w:proofErr w:type="spellStart"/>
      <w:r>
        <w:t>sasiore</w:t>
      </w:r>
      <w:proofErr w:type="spellEnd"/>
      <w:r>
        <w:t xml:space="preserve"> </w:t>
      </w:r>
      <w:proofErr w:type="spellStart"/>
      <w:r>
        <w:t>dhe</w:t>
      </w:r>
      <w:proofErr w:type="spellEnd"/>
      <w:r>
        <w:t xml:space="preserve"> </w:t>
      </w:r>
      <w:proofErr w:type="spellStart"/>
      <w:r>
        <w:t>më</w:t>
      </w:r>
      <w:proofErr w:type="spellEnd"/>
      <w:r>
        <w:t xml:space="preserve"> pas </w:t>
      </w:r>
      <w:proofErr w:type="spellStart"/>
      <w:r>
        <w:t>cilësore</w:t>
      </w:r>
      <w:proofErr w:type="spellEnd"/>
      <w:r>
        <w:t xml:space="preserve"> </w:t>
      </w:r>
      <w:proofErr w:type="spellStart"/>
      <w:r>
        <w:t>të</w:t>
      </w:r>
      <w:proofErr w:type="spellEnd"/>
      <w:r>
        <w:t xml:space="preserve"> </w:t>
      </w:r>
      <w:proofErr w:type="spellStart"/>
      <w:r>
        <w:t>potencialit</w:t>
      </w:r>
      <w:proofErr w:type="spellEnd"/>
      <w:r>
        <w:t xml:space="preserve"> </w:t>
      </w:r>
      <w:proofErr w:type="spellStart"/>
      <w:r>
        <w:t>ekonomik</w:t>
      </w:r>
      <w:proofErr w:type="spellEnd"/>
      <w:r>
        <w:t xml:space="preserve">, </w:t>
      </w:r>
      <w:proofErr w:type="spellStart"/>
      <w:r>
        <w:t>inovativ</w:t>
      </w:r>
      <w:proofErr w:type="spellEnd"/>
      <w:r>
        <w:t xml:space="preserve">, </w:t>
      </w:r>
      <w:proofErr w:type="spellStart"/>
      <w:r>
        <w:t>teknologjik</w:t>
      </w:r>
      <w:proofErr w:type="spellEnd"/>
      <w:r>
        <w:t xml:space="preserve"> </w:t>
      </w:r>
      <w:proofErr w:type="spellStart"/>
      <w:r>
        <w:t>dhe</w:t>
      </w:r>
      <w:proofErr w:type="spellEnd"/>
      <w:r>
        <w:t xml:space="preserve"> </w:t>
      </w:r>
      <w:proofErr w:type="spellStart"/>
      <w:r>
        <w:t>shkencor</w:t>
      </w:r>
      <w:proofErr w:type="spellEnd"/>
      <w:r>
        <w:t xml:space="preserve"> </w:t>
      </w:r>
      <w:proofErr w:type="spellStart"/>
      <w:r>
        <w:t>të</w:t>
      </w:r>
      <w:proofErr w:type="spellEnd"/>
      <w:r>
        <w:t xml:space="preserve"> </w:t>
      </w:r>
      <w:proofErr w:type="spellStart"/>
      <w:r>
        <w:t>Sh</w:t>
      </w:r>
      <w:r w:rsidR="00290A56">
        <w:t>qipërisë</w:t>
      </w:r>
      <w:proofErr w:type="spellEnd"/>
      <w:r w:rsidR="00290A56">
        <w:t xml:space="preserve"> </w:t>
      </w:r>
      <w:proofErr w:type="spellStart"/>
      <w:r w:rsidR="00290A56">
        <w:t>për</w:t>
      </w:r>
      <w:proofErr w:type="spellEnd"/>
      <w:r w:rsidR="00290A56">
        <w:t xml:space="preserve"> </w:t>
      </w:r>
      <w:proofErr w:type="spellStart"/>
      <w:r w:rsidR="00290A56">
        <w:t>Specializimin</w:t>
      </w:r>
      <w:proofErr w:type="spellEnd"/>
      <w:r w:rsidR="00290A56">
        <w:t xml:space="preserve"> </w:t>
      </w:r>
      <w:proofErr w:type="spellStart"/>
      <w:r w:rsidR="00290A56">
        <w:t>Inteligjente</w:t>
      </w:r>
      <w:proofErr w:type="spellEnd"/>
      <w:r>
        <w:t xml:space="preserve"> </w:t>
      </w:r>
      <w:proofErr w:type="spellStart"/>
      <w:r>
        <w:t>dhe</w:t>
      </w:r>
      <w:proofErr w:type="spellEnd"/>
      <w:r>
        <w:t xml:space="preserve"> </w:t>
      </w:r>
      <w:proofErr w:type="spellStart"/>
      <w:r>
        <w:t>identifikon</w:t>
      </w:r>
      <w:proofErr w:type="spellEnd"/>
      <w:r>
        <w:t xml:space="preserve"> </w:t>
      </w:r>
      <w:proofErr w:type="spellStart"/>
      <w:r>
        <w:t>fushat</w:t>
      </w:r>
      <w:proofErr w:type="spellEnd"/>
      <w:r>
        <w:t xml:space="preserve"> </w:t>
      </w:r>
      <w:proofErr w:type="spellStart"/>
      <w:r>
        <w:t>prioritare</w:t>
      </w:r>
      <w:proofErr w:type="spellEnd"/>
      <w:r>
        <w:t xml:space="preserve"> </w:t>
      </w:r>
      <w:proofErr w:type="spellStart"/>
      <w:r>
        <w:t>paraprake</w:t>
      </w:r>
      <w:proofErr w:type="spellEnd"/>
      <w:r>
        <w:t xml:space="preserve"> </w:t>
      </w:r>
      <w:proofErr w:type="spellStart"/>
      <w:r>
        <w:t>që</w:t>
      </w:r>
      <w:proofErr w:type="spellEnd"/>
      <w:r>
        <w:t xml:space="preserve"> do </w:t>
      </w:r>
      <w:proofErr w:type="spellStart"/>
      <w:r>
        <w:t>të</w:t>
      </w:r>
      <w:proofErr w:type="spellEnd"/>
      <w:r>
        <w:t xml:space="preserve"> </w:t>
      </w:r>
      <w:proofErr w:type="spellStart"/>
      <w:r>
        <w:t>përfshihen</w:t>
      </w:r>
      <w:proofErr w:type="spellEnd"/>
      <w:r>
        <w:t xml:space="preserve"> </w:t>
      </w:r>
      <w:proofErr w:type="spellStart"/>
      <w:r>
        <w:t>në</w:t>
      </w:r>
      <w:proofErr w:type="spellEnd"/>
      <w:r>
        <w:t xml:space="preserve"> </w:t>
      </w:r>
      <w:proofErr w:type="spellStart"/>
      <w:r>
        <w:t>dokumentin</w:t>
      </w:r>
      <w:proofErr w:type="spellEnd"/>
      <w:r>
        <w:t xml:space="preserve"> </w:t>
      </w:r>
      <w:proofErr w:type="spellStart"/>
      <w:r>
        <w:t>strategjik</w:t>
      </w:r>
      <w:proofErr w:type="spellEnd"/>
      <w:r>
        <w:t xml:space="preserve"> </w:t>
      </w:r>
      <w:proofErr w:type="spellStart"/>
      <w:r>
        <w:t>përfundimtar</w:t>
      </w:r>
      <w:proofErr w:type="spellEnd"/>
      <w:r>
        <w:t xml:space="preserve">. Ai do </w:t>
      </w:r>
      <w:proofErr w:type="spellStart"/>
      <w:r>
        <w:t>të</w:t>
      </w:r>
      <w:proofErr w:type="spellEnd"/>
      <w:r>
        <w:t xml:space="preserve"> </w:t>
      </w:r>
      <w:proofErr w:type="spellStart"/>
      <w:r>
        <w:t>shërbejë</w:t>
      </w:r>
      <w:proofErr w:type="spellEnd"/>
      <w:r>
        <w:t xml:space="preserve"> </w:t>
      </w:r>
      <w:proofErr w:type="spellStart"/>
      <w:r>
        <w:t>si</w:t>
      </w:r>
      <w:proofErr w:type="spellEnd"/>
      <w:r>
        <w:t xml:space="preserve"> </w:t>
      </w:r>
      <w:proofErr w:type="spellStart"/>
      <w:r>
        <w:t>pikënisje</w:t>
      </w:r>
      <w:proofErr w:type="spellEnd"/>
      <w:r>
        <w:t xml:space="preserve"> </w:t>
      </w:r>
      <w:proofErr w:type="spellStart"/>
      <w:r>
        <w:t>për</w:t>
      </w:r>
      <w:proofErr w:type="spellEnd"/>
      <w:r>
        <w:t xml:space="preserve"> </w:t>
      </w:r>
      <w:proofErr w:type="spellStart"/>
      <w:r>
        <w:t>fazën</w:t>
      </w:r>
      <w:proofErr w:type="spellEnd"/>
      <w:r>
        <w:t xml:space="preserve"> </w:t>
      </w:r>
      <w:proofErr w:type="spellStart"/>
      <w:r>
        <w:t>vijuese</w:t>
      </w:r>
      <w:proofErr w:type="spellEnd"/>
      <w:r>
        <w:t xml:space="preserve"> </w:t>
      </w:r>
      <w:proofErr w:type="spellStart"/>
      <w:r>
        <w:t>të</w:t>
      </w:r>
      <w:proofErr w:type="spellEnd"/>
      <w:r>
        <w:t xml:space="preserve"> </w:t>
      </w:r>
      <w:proofErr w:type="spellStart"/>
      <w:r>
        <w:t>dialogut</w:t>
      </w:r>
      <w:proofErr w:type="spellEnd"/>
      <w:r>
        <w:t xml:space="preserve"> </w:t>
      </w:r>
      <w:proofErr w:type="spellStart"/>
      <w:r>
        <w:t>të</w:t>
      </w:r>
      <w:proofErr w:type="spellEnd"/>
      <w:r>
        <w:t xml:space="preserve"> </w:t>
      </w:r>
      <w:proofErr w:type="spellStart"/>
      <w:r>
        <w:t>palëve</w:t>
      </w:r>
      <w:proofErr w:type="spellEnd"/>
      <w:r>
        <w:t xml:space="preserve"> </w:t>
      </w:r>
      <w:proofErr w:type="spellStart"/>
      <w:r>
        <w:t>të</w:t>
      </w:r>
      <w:proofErr w:type="spellEnd"/>
      <w:r>
        <w:t xml:space="preserve"> </w:t>
      </w:r>
      <w:proofErr w:type="spellStart"/>
      <w:r>
        <w:t>interesuara</w:t>
      </w:r>
      <w:proofErr w:type="spellEnd"/>
      <w:r>
        <w:t xml:space="preserve"> </w:t>
      </w:r>
      <w:proofErr w:type="spellStart"/>
      <w:r>
        <w:t>të</w:t>
      </w:r>
      <w:proofErr w:type="spellEnd"/>
      <w:r>
        <w:t xml:space="preserve"> </w:t>
      </w:r>
      <w:r w:rsidR="00854150">
        <w:t>EDP-</w:t>
      </w:r>
      <w:proofErr w:type="spellStart"/>
      <w:r>
        <w:t>së</w:t>
      </w:r>
      <w:proofErr w:type="spellEnd"/>
      <w:r w:rsidR="00854150">
        <w:t xml:space="preserve"> (</w:t>
      </w:r>
      <w:proofErr w:type="spellStart"/>
      <w:r w:rsidR="00854150" w:rsidRPr="00854150">
        <w:t>Procesi</w:t>
      </w:r>
      <w:proofErr w:type="spellEnd"/>
      <w:r w:rsidR="00854150" w:rsidRPr="00854150">
        <w:t xml:space="preserve"> </w:t>
      </w:r>
      <w:proofErr w:type="spellStart"/>
      <w:r w:rsidR="00854150" w:rsidRPr="00854150">
        <w:t>i</w:t>
      </w:r>
      <w:proofErr w:type="spellEnd"/>
      <w:r w:rsidR="00854150" w:rsidRPr="00854150">
        <w:t xml:space="preserve"> </w:t>
      </w:r>
      <w:proofErr w:type="spellStart"/>
      <w:r w:rsidR="00854150" w:rsidRPr="00854150">
        <w:t>Zbulimit</w:t>
      </w:r>
      <w:proofErr w:type="spellEnd"/>
      <w:r w:rsidR="00854150" w:rsidRPr="00854150">
        <w:t xml:space="preserve">/Identikimit </w:t>
      </w:r>
      <w:proofErr w:type="spellStart"/>
      <w:r w:rsidR="00854150" w:rsidRPr="00854150">
        <w:t>përmes</w:t>
      </w:r>
      <w:proofErr w:type="spellEnd"/>
      <w:r w:rsidR="00854150" w:rsidRPr="00854150">
        <w:t xml:space="preserve"> </w:t>
      </w:r>
      <w:proofErr w:type="spellStart"/>
      <w:r w:rsidR="00854150" w:rsidRPr="00854150">
        <w:t>Sipërmarrjes</w:t>
      </w:r>
      <w:proofErr w:type="spellEnd"/>
      <w:r w:rsidR="00854150">
        <w:t>)</w:t>
      </w:r>
    </w:p>
    <w:p w14:paraId="539F1A9B" w14:textId="77777777" w:rsidR="00DA62C7" w:rsidRDefault="00707778">
      <w:pPr>
        <w:pStyle w:val="Heading1"/>
        <w:numPr>
          <w:ilvl w:val="0"/>
          <w:numId w:val="89"/>
        </w:numPr>
        <w:tabs>
          <w:tab w:val="left" w:pos="1853"/>
        </w:tabs>
        <w:ind w:left="1852" w:hanging="360"/>
        <w:jc w:val="left"/>
      </w:pPr>
      <w:bookmarkStart w:id="8" w:name="2._Economic_Outlook"/>
      <w:bookmarkStart w:id="9" w:name="_bookmark4"/>
      <w:bookmarkEnd w:id="8"/>
      <w:bookmarkEnd w:id="9"/>
      <w:proofErr w:type="spellStart"/>
      <w:r>
        <w:rPr>
          <w:color w:val="00717B"/>
        </w:rPr>
        <w:lastRenderedPageBreak/>
        <w:t>Perspektiva</w:t>
      </w:r>
      <w:proofErr w:type="spellEnd"/>
      <w:r>
        <w:rPr>
          <w:color w:val="00717B"/>
        </w:rPr>
        <w:t xml:space="preserve"> </w:t>
      </w:r>
      <w:proofErr w:type="spellStart"/>
      <w:r>
        <w:rPr>
          <w:color w:val="00717B"/>
        </w:rPr>
        <w:t>Ekonomike</w:t>
      </w:r>
      <w:proofErr w:type="spellEnd"/>
    </w:p>
    <w:p w14:paraId="19CC97C2" w14:textId="77777777" w:rsidR="00DA62C7" w:rsidRDefault="00707778">
      <w:pPr>
        <w:spacing w:before="173" w:line="232" w:lineRule="auto"/>
        <w:ind w:left="1132" w:right="1133"/>
        <w:jc w:val="both"/>
        <w:rPr>
          <w:sz w:val="20"/>
        </w:rPr>
      </w:pPr>
      <w:proofErr w:type="spellStart"/>
      <w:r>
        <w:rPr>
          <w:sz w:val="20"/>
        </w:rPr>
        <w:t>Sipas</w:t>
      </w:r>
      <w:proofErr w:type="spellEnd"/>
      <w:r>
        <w:rPr>
          <w:sz w:val="20"/>
        </w:rPr>
        <w:t xml:space="preserve"> </w:t>
      </w:r>
      <w:proofErr w:type="spellStart"/>
      <w:r>
        <w:rPr>
          <w:sz w:val="20"/>
        </w:rPr>
        <w:t>të</w:t>
      </w:r>
      <w:proofErr w:type="spellEnd"/>
      <w:r>
        <w:rPr>
          <w:sz w:val="20"/>
        </w:rPr>
        <w:t xml:space="preserve"> </w:t>
      </w:r>
      <w:proofErr w:type="spellStart"/>
      <w:r>
        <w:rPr>
          <w:sz w:val="20"/>
        </w:rPr>
        <w:t>dhënave</w:t>
      </w:r>
      <w:proofErr w:type="spellEnd"/>
      <w:r>
        <w:rPr>
          <w:sz w:val="20"/>
        </w:rPr>
        <w:t xml:space="preserve"> </w:t>
      </w:r>
      <w:proofErr w:type="spellStart"/>
      <w:r>
        <w:rPr>
          <w:sz w:val="20"/>
        </w:rPr>
        <w:t>vjetore</w:t>
      </w:r>
      <w:proofErr w:type="spellEnd"/>
      <w:r>
        <w:rPr>
          <w:sz w:val="20"/>
        </w:rPr>
        <w:t xml:space="preserve">, </w:t>
      </w:r>
      <w:proofErr w:type="spellStart"/>
      <w:r>
        <w:rPr>
          <w:sz w:val="20"/>
        </w:rPr>
        <w:t>Prodhimi</w:t>
      </w:r>
      <w:proofErr w:type="spellEnd"/>
      <w:r>
        <w:rPr>
          <w:sz w:val="20"/>
        </w:rPr>
        <w:t xml:space="preserve"> </w:t>
      </w:r>
      <w:proofErr w:type="spellStart"/>
      <w:r>
        <w:rPr>
          <w:sz w:val="20"/>
        </w:rPr>
        <w:t>i</w:t>
      </w:r>
      <w:proofErr w:type="spellEnd"/>
      <w:r>
        <w:rPr>
          <w:sz w:val="20"/>
        </w:rPr>
        <w:t xml:space="preserve"> </w:t>
      </w:r>
      <w:proofErr w:type="spellStart"/>
      <w:r>
        <w:rPr>
          <w:sz w:val="20"/>
        </w:rPr>
        <w:t>Brendshëm</w:t>
      </w:r>
      <w:proofErr w:type="spellEnd"/>
      <w:r>
        <w:rPr>
          <w:sz w:val="20"/>
        </w:rPr>
        <w:t xml:space="preserve"> Bruto (PBB) </w:t>
      </w:r>
      <w:proofErr w:type="spellStart"/>
      <w:r>
        <w:rPr>
          <w:sz w:val="20"/>
        </w:rPr>
        <w:t>në</w:t>
      </w:r>
      <w:proofErr w:type="spellEnd"/>
      <w:r>
        <w:rPr>
          <w:sz w:val="20"/>
        </w:rPr>
        <w:t xml:space="preserve"> </w:t>
      </w:r>
      <w:proofErr w:type="spellStart"/>
      <w:r>
        <w:rPr>
          <w:sz w:val="20"/>
        </w:rPr>
        <w:t>vitin</w:t>
      </w:r>
      <w:proofErr w:type="spellEnd"/>
      <w:r>
        <w:rPr>
          <w:sz w:val="20"/>
        </w:rPr>
        <w:t xml:space="preserve"> 2020 u </w:t>
      </w:r>
      <w:proofErr w:type="spellStart"/>
      <w:r>
        <w:rPr>
          <w:sz w:val="20"/>
        </w:rPr>
        <w:t>vlerësua</w:t>
      </w:r>
      <w:proofErr w:type="spellEnd"/>
      <w:r>
        <w:rPr>
          <w:sz w:val="20"/>
        </w:rPr>
        <w:t xml:space="preserve"> </w:t>
      </w:r>
      <w:proofErr w:type="spellStart"/>
      <w:r>
        <w:rPr>
          <w:sz w:val="20"/>
        </w:rPr>
        <w:t>në</w:t>
      </w:r>
      <w:proofErr w:type="spellEnd"/>
      <w:r>
        <w:rPr>
          <w:sz w:val="20"/>
        </w:rPr>
        <w:t xml:space="preserve"> 1,644,077 </w:t>
      </w:r>
      <w:proofErr w:type="spellStart"/>
      <w:r>
        <w:rPr>
          <w:sz w:val="20"/>
        </w:rPr>
        <w:t>milionë</w:t>
      </w:r>
      <w:proofErr w:type="spellEnd"/>
      <w:r>
        <w:rPr>
          <w:sz w:val="20"/>
        </w:rPr>
        <w:t xml:space="preserve"> </w:t>
      </w:r>
      <w:proofErr w:type="spellStart"/>
      <w:r>
        <w:rPr>
          <w:sz w:val="20"/>
        </w:rPr>
        <w:t>lekë</w:t>
      </w:r>
      <w:proofErr w:type="spellEnd"/>
      <w:r>
        <w:rPr>
          <w:sz w:val="20"/>
        </w:rPr>
        <w:t xml:space="preserve"> (</w:t>
      </w:r>
      <w:proofErr w:type="spellStart"/>
      <w:r>
        <w:rPr>
          <w:sz w:val="20"/>
        </w:rPr>
        <w:t>lekë</w:t>
      </w:r>
      <w:proofErr w:type="spellEnd"/>
      <w:r>
        <w:rPr>
          <w:sz w:val="20"/>
        </w:rPr>
        <w:t xml:space="preserve">) me </w:t>
      </w:r>
      <w:proofErr w:type="spellStart"/>
      <w:r>
        <w:rPr>
          <w:sz w:val="20"/>
        </w:rPr>
        <w:t>një</w:t>
      </w:r>
      <w:proofErr w:type="spellEnd"/>
      <w:r>
        <w:rPr>
          <w:sz w:val="20"/>
        </w:rPr>
        <w:t xml:space="preserve"> </w:t>
      </w:r>
      <w:proofErr w:type="spellStart"/>
      <w:r>
        <w:rPr>
          <w:sz w:val="20"/>
        </w:rPr>
        <w:t>ndryshim</w:t>
      </w:r>
      <w:proofErr w:type="spellEnd"/>
      <w:r>
        <w:rPr>
          <w:sz w:val="20"/>
        </w:rPr>
        <w:t xml:space="preserve"> </w:t>
      </w:r>
      <w:proofErr w:type="spellStart"/>
      <w:r>
        <w:rPr>
          <w:sz w:val="20"/>
        </w:rPr>
        <w:t>negativ</w:t>
      </w:r>
      <w:proofErr w:type="spellEnd"/>
      <w:r>
        <w:rPr>
          <w:sz w:val="20"/>
        </w:rPr>
        <w:t xml:space="preserve"> </w:t>
      </w:r>
      <w:proofErr w:type="spellStart"/>
      <w:r>
        <w:rPr>
          <w:sz w:val="20"/>
        </w:rPr>
        <w:t>nga</w:t>
      </w:r>
      <w:proofErr w:type="spellEnd"/>
      <w:r>
        <w:rPr>
          <w:sz w:val="20"/>
        </w:rPr>
        <w:t xml:space="preserve"> </w:t>
      </w:r>
      <w:proofErr w:type="spellStart"/>
      <w:r>
        <w:rPr>
          <w:sz w:val="20"/>
        </w:rPr>
        <w:t>viti</w:t>
      </w:r>
      <w:proofErr w:type="spellEnd"/>
      <w:r>
        <w:rPr>
          <w:sz w:val="20"/>
        </w:rPr>
        <w:t xml:space="preserve"> 2019 </w:t>
      </w:r>
      <w:proofErr w:type="spellStart"/>
      <w:r>
        <w:rPr>
          <w:sz w:val="20"/>
        </w:rPr>
        <w:t>për</w:t>
      </w:r>
      <w:proofErr w:type="spellEnd"/>
      <w:r>
        <w:rPr>
          <w:sz w:val="20"/>
        </w:rPr>
        <w:t xml:space="preserve"> </w:t>
      </w:r>
      <w:proofErr w:type="spellStart"/>
      <w:r>
        <w:rPr>
          <w:sz w:val="20"/>
        </w:rPr>
        <w:t>shkak</w:t>
      </w:r>
      <w:proofErr w:type="spellEnd"/>
      <w:r>
        <w:rPr>
          <w:sz w:val="20"/>
        </w:rPr>
        <w:t xml:space="preserve"> </w:t>
      </w:r>
      <w:proofErr w:type="spellStart"/>
      <w:r>
        <w:rPr>
          <w:sz w:val="20"/>
        </w:rPr>
        <w:t>të</w:t>
      </w:r>
      <w:proofErr w:type="spellEnd"/>
      <w:r>
        <w:rPr>
          <w:sz w:val="20"/>
        </w:rPr>
        <w:t xml:space="preserve"> </w:t>
      </w:r>
      <w:proofErr w:type="spellStart"/>
      <w:r>
        <w:rPr>
          <w:sz w:val="20"/>
        </w:rPr>
        <w:t>situatës</w:t>
      </w:r>
      <w:proofErr w:type="spellEnd"/>
      <w:r>
        <w:rPr>
          <w:sz w:val="20"/>
        </w:rPr>
        <w:t xml:space="preserve"> </w:t>
      </w:r>
      <w:proofErr w:type="spellStart"/>
      <w:r>
        <w:rPr>
          <w:sz w:val="20"/>
        </w:rPr>
        <w:t>pandemike</w:t>
      </w:r>
      <w:proofErr w:type="spellEnd"/>
      <w:r>
        <w:rPr>
          <w:sz w:val="20"/>
        </w:rPr>
        <w:t xml:space="preserve">. PBB </w:t>
      </w:r>
      <w:proofErr w:type="spellStart"/>
      <w:r>
        <w:rPr>
          <w:sz w:val="20"/>
        </w:rPr>
        <w:t>për</w:t>
      </w:r>
      <w:proofErr w:type="spellEnd"/>
      <w:r>
        <w:rPr>
          <w:sz w:val="20"/>
        </w:rPr>
        <w:t xml:space="preserve"> </w:t>
      </w:r>
      <w:proofErr w:type="spellStart"/>
      <w:r>
        <w:rPr>
          <w:sz w:val="20"/>
        </w:rPr>
        <w:t>frymë</w:t>
      </w:r>
      <w:proofErr w:type="spellEnd"/>
      <w:r>
        <w:rPr>
          <w:sz w:val="20"/>
        </w:rPr>
        <w:t xml:space="preserve"> </w:t>
      </w:r>
      <w:proofErr w:type="spellStart"/>
      <w:r>
        <w:rPr>
          <w:sz w:val="20"/>
        </w:rPr>
        <w:t>në</w:t>
      </w:r>
      <w:proofErr w:type="spellEnd"/>
      <w:r>
        <w:rPr>
          <w:sz w:val="20"/>
        </w:rPr>
        <w:t xml:space="preserve"> </w:t>
      </w:r>
      <w:proofErr w:type="spellStart"/>
      <w:r>
        <w:rPr>
          <w:sz w:val="20"/>
        </w:rPr>
        <w:t>vitin</w:t>
      </w:r>
      <w:proofErr w:type="spellEnd"/>
      <w:r>
        <w:rPr>
          <w:sz w:val="20"/>
        </w:rPr>
        <w:t xml:space="preserve"> 2020 </w:t>
      </w:r>
      <w:proofErr w:type="spellStart"/>
      <w:r>
        <w:rPr>
          <w:sz w:val="20"/>
        </w:rPr>
        <w:t>arriti</w:t>
      </w:r>
      <w:proofErr w:type="spellEnd"/>
      <w:r>
        <w:rPr>
          <w:sz w:val="20"/>
        </w:rPr>
        <w:t xml:space="preserve"> </w:t>
      </w:r>
      <w:proofErr w:type="spellStart"/>
      <w:r>
        <w:rPr>
          <w:sz w:val="20"/>
        </w:rPr>
        <w:t>në</w:t>
      </w:r>
      <w:proofErr w:type="spellEnd"/>
      <w:r>
        <w:rPr>
          <w:sz w:val="20"/>
        </w:rPr>
        <w:t xml:space="preserve"> 579 </w:t>
      </w:r>
      <w:proofErr w:type="spellStart"/>
      <w:r>
        <w:rPr>
          <w:sz w:val="20"/>
        </w:rPr>
        <w:t>mijë</w:t>
      </w:r>
      <w:proofErr w:type="spellEnd"/>
      <w:r>
        <w:rPr>
          <w:sz w:val="20"/>
        </w:rPr>
        <w:t xml:space="preserve"> </w:t>
      </w:r>
      <w:proofErr w:type="spellStart"/>
      <w:r>
        <w:rPr>
          <w:sz w:val="20"/>
        </w:rPr>
        <w:t>lekë</w:t>
      </w:r>
      <w:proofErr w:type="spellEnd"/>
      <w:r>
        <w:rPr>
          <w:sz w:val="20"/>
        </w:rPr>
        <w:t xml:space="preserve"> (</w:t>
      </w:r>
      <w:proofErr w:type="spellStart"/>
      <w:r>
        <w:rPr>
          <w:sz w:val="20"/>
        </w:rPr>
        <w:t>ose</w:t>
      </w:r>
      <w:proofErr w:type="spellEnd"/>
      <w:r>
        <w:rPr>
          <w:sz w:val="20"/>
        </w:rPr>
        <w:t xml:space="preserve"> 4681 euro) </w:t>
      </w:r>
      <w:proofErr w:type="spellStart"/>
      <w:r>
        <w:rPr>
          <w:sz w:val="20"/>
        </w:rPr>
        <w:t>nga</w:t>
      </w:r>
      <w:proofErr w:type="spellEnd"/>
      <w:r>
        <w:rPr>
          <w:sz w:val="20"/>
        </w:rPr>
        <w:t xml:space="preserve"> 593 </w:t>
      </w:r>
      <w:proofErr w:type="spellStart"/>
      <w:r>
        <w:rPr>
          <w:sz w:val="20"/>
        </w:rPr>
        <w:t>mijë</w:t>
      </w:r>
      <w:proofErr w:type="spellEnd"/>
      <w:r>
        <w:rPr>
          <w:sz w:val="20"/>
        </w:rPr>
        <w:t xml:space="preserve"> </w:t>
      </w:r>
      <w:proofErr w:type="spellStart"/>
      <w:r>
        <w:rPr>
          <w:sz w:val="20"/>
        </w:rPr>
        <w:t>lekë</w:t>
      </w:r>
      <w:proofErr w:type="spellEnd"/>
      <w:r>
        <w:rPr>
          <w:sz w:val="20"/>
        </w:rPr>
        <w:t xml:space="preserve"> (</w:t>
      </w:r>
      <w:proofErr w:type="spellStart"/>
      <w:r>
        <w:rPr>
          <w:sz w:val="20"/>
        </w:rPr>
        <w:t>ose</w:t>
      </w:r>
      <w:proofErr w:type="spellEnd"/>
      <w:r>
        <w:rPr>
          <w:sz w:val="20"/>
        </w:rPr>
        <w:t xml:space="preserve"> 4819 euro) </w:t>
      </w:r>
      <w:proofErr w:type="spellStart"/>
      <w:r>
        <w:rPr>
          <w:sz w:val="20"/>
        </w:rPr>
        <w:t>në</w:t>
      </w:r>
      <w:proofErr w:type="spellEnd"/>
      <w:r>
        <w:rPr>
          <w:sz w:val="20"/>
        </w:rPr>
        <w:t xml:space="preserve"> </w:t>
      </w:r>
      <w:proofErr w:type="spellStart"/>
      <w:r>
        <w:rPr>
          <w:sz w:val="20"/>
        </w:rPr>
        <w:t>vitin</w:t>
      </w:r>
      <w:proofErr w:type="spellEnd"/>
      <w:r>
        <w:rPr>
          <w:sz w:val="20"/>
        </w:rPr>
        <w:t xml:space="preserve"> 2019. Duke </w:t>
      </w:r>
      <w:proofErr w:type="spellStart"/>
      <w:r>
        <w:rPr>
          <w:sz w:val="20"/>
        </w:rPr>
        <w:t>parë</w:t>
      </w:r>
      <w:proofErr w:type="spellEnd"/>
      <w:r>
        <w:rPr>
          <w:sz w:val="20"/>
        </w:rPr>
        <w:t xml:space="preserve"> </w:t>
      </w:r>
      <w:proofErr w:type="spellStart"/>
      <w:r>
        <w:rPr>
          <w:sz w:val="20"/>
        </w:rPr>
        <w:t>vlerën</w:t>
      </w:r>
      <w:proofErr w:type="spellEnd"/>
      <w:r>
        <w:rPr>
          <w:sz w:val="20"/>
        </w:rPr>
        <w:t xml:space="preserve"> e </w:t>
      </w:r>
      <w:proofErr w:type="spellStart"/>
      <w:r>
        <w:rPr>
          <w:sz w:val="20"/>
        </w:rPr>
        <w:t>shtuar</w:t>
      </w:r>
      <w:proofErr w:type="spellEnd"/>
      <w:r>
        <w:rPr>
          <w:sz w:val="20"/>
        </w:rPr>
        <w:t xml:space="preserve"> </w:t>
      </w:r>
      <w:proofErr w:type="spellStart"/>
      <w:r>
        <w:rPr>
          <w:sz w:val="20"/>
        </w:rPr>
        <w:t>bruto</w:t>
      </w:r>
      <w:proofErr w:type="spellEnd"/>
      <w:r>
        <w:rPr>
          <w:sz w:val="20"/>
        </w:rPr>
        <w:t xml:space="preserve"> (VSHB), </w:t>
      </w:r>
      <w:proofErr w:type="spellStart"/>
      <w:r>
        <w:rPr>
          <w:sz w:val="20"/>
        </w:rPr>
        <w:t>përqindjen</w:t>
      </w:r>
      <w:proofErr w:type="spellEnd"/>
      <w:r>
        <w:rPr>
          <w:sz w:val="20"/>
        </w:rPr>
        <w:t xml:space="preserve"> </w:t>
      </w:r>
      <w:proofErr w:type="spellStart"/>
      <w:r>
        <w:rPr>
          <w:sz w:val="20"/>
        </w:rPr>
        <w:t>më</w:t>
      </w:r>
      <w:proofErr w:type="spellEnd"/>
      <w:r>
        <w:rPr>
          <w:sz w:val="20"/>
        </w:rPr>
        <w:t xml:space="preserve"> </w:t>
      </w:r>
      <w:proofErr w:type="spellStart"/>
      <w:r>
        <w:rPr>
          <w:sz w:val="20"/>
        </w:rPr>
        <w:t>të</w:t>
      </w:r>
      <w:proofErr w:type="spellEnd"/>
      <w:r>
        <w:rPr>
          <w:sz w:val="20"/>
        </w:rPr>
        <w:t xml:space="preserve"> </w:t>
      </w:r>
      <w:proofErr w:type="spellStart"/>
      <w:r>
        <w:rPr>
          <w:sz w:val="20"/>
        </w:rPr>
        <w:t>madhe</w:t>
      </w:r>
      <w:proofErr w:type="spellEnd"/>
      <w:r>
        <w:rPr>
          <w:sz w:val="20"/>
        </w:rPr>
        <w:t xml:space="preserve"> e </w:t>
      </w:r>
      <w:proofErr w:type="spellStart"/>
      <w:r>
        <w:rPr>
          <w:sz w:val="20"/>
        </w:rPr>
        <w:t>zë</w:t>
      </w:r>
      <w:proofErr w:type="spellEnd"/>
      <w:r>
        <w:rPr>
          <w:sz w:val="20"/>
        </w:rPr>
        <w:t xml:space="preserve"> </w:t>
      </w:r>
      <w:proofErr w:type="spellStart"/>
      <w:r>
        <w:rPr>
          <w:sz w:val="20"/>
        </w:rPr>
        <w:t>bujqësia</w:t>
      </w:r>
      <w:proofErr w:type="spellEnd"/>
      <w:r>
        <w:rPr>
          <w:sz w:val="20"/>
        </w:rPr>
        <w:t xml:space="preserve">, </w:t>
      </w:r>
      <w:proofErr w:type="spellStart"/>
      <w:r>
        <w:rPr>
          <w:sz w:val="20"/>
        </w:rPr>
        <w:t>pylltaria</w:t>
      </w:r>
      <w:proofErr w:type="spellEnd"/>
      <w:r>
        <w:rPr>
          <w:sz w:val="20"/>
        </w:rPr>
        <w:t xml:space="preserve"> </w:t>
      </w:r>
      <w:proofErr w:type="spellStart"/>
      <w:r>
        <w:rPr>
          <w:sz w:val="20"/>
        </w:rPr>
        <w:t>dhe</w:t>
      </w:r>
      <w:proofErr w:type="spellEnd"/>
      <w:r>
        <w:rPr>
          <w:sz w:val="20"/>
        </w:rPr>
        <w:t xml:space="preserve"> </w:t>
      </w:r>
      <w:proofErr w:type="spellStart"/>
      <w:r>
        <w:rPr>
          <w:sz w:val="20"/>
        </w:rPr>
        <w:t>peshkimi</w:t>
      </w:r>
      <w:proofErr w:type="spellEnd"/>
      <w:r>
        <w:rPr>
          <w:sz w:val="20"/>
        </w:rPr>
        <w:t xml:space="preserve">, e </w:t>
      </w:r>
      <w:proofErr w:type="spellStart"/>
      <w:r>
        <w:rPr>
          <w:sz w:val="20"/>
        </w:rPr>
        <w:t>ndjekur</w:t>
      </w:r>
      <w:proofErr w:type="spellEnd"/>
      <w:r>
        <w:rPr>
          <w:sz w:val="20"/>
        </w:rPr>
        <w:t xml:space="preserve"> </w:t>
      </w:r>
      <w:proofErr w:type="spellStart"/>
      <w:r>
        <w:rPr>
          <w:sz w:val="20"/>
        </w:rPr>
        <w:t>nga</w:t>
      </w:r>
      <w:proofErr w:type="spellEnd"/>
      <w:r>
        <w:rPr>
          <w:sz w:val="20"/>
        </w:rPr>
        <w:t xml:space="preserve"> </w:t>
      </w:r>
      <w:proofErr w:type="spellStart"/>
      <w:r>
        <w:rPr>
          <w:sz w:val="20"/>
        </w:rPr>
        <w:t>Tregtia</w:t>
      </w:r>
      <w:proofErr w:type="spellEnd"/>
      <w:r>
        <w:rPr>
          <w:sz w:val="20"/>
        </w:rPr>
        <w:t xml:space="preserve"> me </w:t>
      </w:r>
      <w:proofErr w:type="spellStart"/>
      <w:r>
        <w:rPr>
          <w:sz w:val="20"/>
        </w:rPr>
        <w:t>shumicë</w:t>
      </w:r>
      <w:proofErr w:type="spellEnd"/>
      <w:r>
        <w:rPr>
          <w:sz w:val="20"/>
        </w:rPr>
        <w:t xml:space="preserve"> </w:t>
      </w:r>
      <w:proofErr w:type="spellStart"/>
      <w:r>
        <w:rPr>
          <w:sz w:val="20"/>
        </w:rPr>
        <w:t>dhe</w:t>
      </w:r>
      <w:proofErr w:type="spellEnd"/>
      <w:r>
        <w:rPr>
          <w:sz w:val="20"/>
        </w:rPr>
        <w:t xml:space="preserve"> </w:t>
      </w:r>
      <w:proofErr w:type="spellStart"/>
      <w:r>
        <w:rPr>
          <w:sz w:val="20"/>
        </w:rPr>
        <w:t>pakicë</w:t>
      </w:r>
      <w:proofErr w:type="spellEnd"/>
      <w:r>
        <w:rPr>
          <w:sz w:val="20"/>
        </w:rPr>
        <w:t xml:space="preserve">, </w:t>
      </w:r>
      <w:proofErr w:type="spellStart"/>
      <w:r>
        <w:rPr>
          <w:sz w:val="20"/>
        </w:rPr>
        <w:t>riparimi</w:t>
      </w:r>
      <w:proofErr w:type="spellEnd"/>
      <w:r>
        <w:rPr>
          <w:sz w:val="20"/>
        </w:rPr>
        <w:t xml:space="preserve"> </w:t>
      </w:r>
      <w:proofErr w:type="spellStart"/>
      <w:r>
        <w:rPr>
          <w:sz w:val="20"/>
        </w:rPr>
        <w:t>i</w:t>
      </w:r>
      <w:proofErr w:type="spellEnd"/>
      <w:r>
        <w:rPr>
          <w:sz w:val="20"/>
        </w:rPr>
        <w:t xml:space="preserve"> </w:t>
      </w:r>
      <w:proofErr w:type="spellStart"/>
      <w:r>
        <w:rPr>
          <w:sz w:val="20"/>
        </w:rPr>
        <w:t>mjeteve</w:t>
      </w:r>
      <w:proofErr w:type="spellEnd"/>
      <w:r>
        <w:rPr>
          <w:sz w:val="20"/>
        </w:rPr>
        <w:t xml:space="preserve"> </w:t>
      </w:r>
      <w:proofErr w:type="spellStart"/>
      <w:r>
        <w:rPr>
          <w:sz w:val="20"/>
        </w:rPr>
        <w:t>motorike</w:t>
      </w:r>
      <w:proofErr w:type="spellEnd"/>
      <w:r>
        <w:rPr>
          <w:sz w:val="20"/>
        </w:rPr>
        <w:t xml:space="preserve"> </w:t>
      </w:r>
      <w:proofErr w:type="spellStart"/>
      <w:r>
        <w:rPr>
          <w:sz w:val="20"/>
        </w:rPr>
        <w:t>dhe</w:t>
      </w:r>
      <w:proofErr w:type="spellEnd"/>
      <w:r>
        <w:rPr>
          <w:sz w:val="20"/>
        </w:rPr>
        <w:t xml:space="preserve"> </w:t>
      </w:r>
      <w:proofErr w:type="spellStart"/>
      <w:r>
        <w:rPr>
          <w:sz w:val="20"/>
        </w:rPr>
        <w:t>motoçikletave</w:t>
      </w:r>
      <w:proofErr w:type="spellEnd"/>
      <w:r>
        <w:rPr>
          <w:sz w:val="20"/>
        </w:rPr>
        <w:t xml:space="preserve"> </w:t>
      </w:r>
      <w:proofErr w:type="spellStart"/>
      <w:r>
        <w:rPr>
          <w:sz w:val="20"/>
        </w:rPr>
        <w:t>dhe</w:t>
      </w:r>
      <w:proofErr w:type="spellEnd"/>
      <w:r>
        <w:rPr>
          <w:sz w:val="20"/>
        </w:rPr>
        <w:t xml:space="preserve"> </w:t>
      </w:r>
      <w:proofErr w:type="spellStart"/>
      <w:r>
        <w:rPr>
          <w:sz w:val="20"/>
        </w:rPr>
        <w:t>ndërtimi</w:t>
      </w:r>
      <w:proofErr w:type="spellEnd"/>
      <w:r>
        <w:rPr>
          <w:sz w:val="20"/>
        </w:rPr>
        <w:t xml:space="preserve"> (</w:t>
      </w:r>
      <w:proofErr w:type="spellStart"/>
      <w:r>
        <w:rPr>
          <w:sz w:val="20"/>
        </w:rPr>
        <w:t>Figura</w:t>
      </w:r>
      <w:proofErr w:type="spellEnd"/>
      <w:r>
        <w:rPr>
          <w:sz w:val="20"/>
        </w:rPr>
        <w:t xml:space="preserve"> 1). Industri </w:t>
      </w:r>
      <w:proofErr w:type="spellStart"/>
      <w:r>
        <w:rPr>
          <w:sz w:val="20"/>
        </w:rPr>
        <w:t>të</w:t>
      </w:r>
      <w:proofErr w:type="spellEnd"/>
      <w:r>
        <w:rPr>
          <w:sz w:val="20"/>
        </w:rPr>
        <w:t xml:space="preserve"> </w:t>
      </w:r>
      <w:proofErr w:type="spellStart"/>
      <w:r>
        <w:rPr>
          <w:sz w:val="20"/>
        </w:rPr>
        <w:t>tjera</w:t>
      </w:r>
      <w:proofErr w:type="spellEnd"/>
      <w:r>
        <w:rPr>
          <w:sz w:val="20"/>
        </w:rPr>
        <w:t xml:space="preserve"> </w:t>
      </w:r>
      <w:proofErr w:type="spellStart"/>
      <w:r>
        <w:rPr>
          <w:sz w:val="20"/>
        </w:rPr>
        <w:t>të</w:t>
      </w:r>
      <w:proofErr w:type="spellEnd"/>
      <w:r>
        <w:rPr>
          <w:sz w:val="20"/>
        </w:rPr>
        <w:t xml:space="preserve"> </w:t>
      </w:r>
      <w:proofErr w:type="spellStart"/>
      <w:r>
        <w:rPr>
          <w:sz w:val="20"/>
        </w:rPr>
        <w:t>mëdha</w:t>
      </w:r>
      <w:proofErr w:type="spellEnd"/>
      <w:r>
        <w:rPr>
          <w:sz w:val="20"/>
        </w:rPr>
        <w:t xml:space="preserve"> </w:t>
      </w:r>
      <w:proofErr w:type="spellStart"/>
      <w:r>
        <w:rPr>
          <w:sz w:val="20"/>
        </w:rPr>
        <w:t>janë</w:t>
      </w:r>
      <w:proofErr w:type="spellEnd"/>
      <w:r>
        <w:rPr>
          <w:sz w:val="20"/>
        </w:rPr>
        <w:t xml:space="preserve"> </w:t>
      </w:r>
      <w:proofErr w:type="spellStart"/>
      <w:r>
        <w:rPr>
          <w:sz w:val="20"/>
        </w:rPr>
        <w:t>prodhimi</w:t>
      </w:r>
      <w:proofErr w:type="spellEnd"/>
      <w:r>
        <w:rPr>
          <w:sz w:val="20"/>
        </w:rPr>
        <w:t xml:space="preserve"> </w:t>
      </w:r>
      <w:proofErr w:type="spellStart"/>
      <w:r>
        <w:rPr>
          <w:sz w:val="20"/>
        </w:rPr>
        <w:t>dhe</w:t>
      </w:r>
      <w:proofErr w:type="spellEnd"/>
      <w:r>
        <w:rPr>
          <w:sz w:val="20"/>
        </w:rPr>
        <w:t xml:space="preserve"> </w:t>
      </w:r>
      <w:proofErr w:type="spellStart"/>
      <w:r>
        <w:rPr>
          <w:sz w:val="20"/>
        </w:rPr>
        <w:t>aktivitetet</w:t>
      </w:r>
      <w:proofErr w:type="spellEnd"/>
      <w:r>
        <w:rPr>
          <w:sz w:val="20"/>
        </w:rPr>
        <w:t xml:space="preserve"> e </w:t>
      </w:r>
      <w:proofErr w:type="spellStart"/>
      <w:r>
        <w:rPr>
          <w:sz w:val="20"/>
        </w:rPr>
        <w:t>pasurive</w:t>
      </w:r>
      <w:proofErr w:type="spellEnd"/>
      <w:r>
        <w:rPr>
          <w:sz w:val="20"/>
        </w:rPr>
        <w:t xml:space="preserve"> </w:t>
      </w:r>
      <w:proofErr w:type="spellStart"/>
      <w:r>
        <w:rPr>
          <w:sz w:val="20"/>
        </w:rPr>
        <w:t>të</w:t>
      </w:r>
      <w:proofErr w:type="spellEnd"/>
      <w:r>
        <w:rPr>
          <w:sz w:val="20"/>
        </w:rPr>
        <w:t xml:space="preserve"> </w:t>
      </w:r>
      <w:proofErr w:type="spellStart"/>
      <w:r>
        <w:rPr>
          <w:sz w:val="20"/>
        </w:rPr>
        <w:t>paluajtshme</w:t>
      </w:r>
      <w:proofErr w:type="spellEnd"/>
      <w:r>
        <w:rPr>
          <w:sz w:val="20"/>
        </w:rPr>
        <w:t>.</w:t>
      </w:r>
    </w:p>
    <w:p w14:paraId="58E6B315" w14:textId="77777777" w:rsidR="00DA62C7" w:rsidRDefault="00DA62C7">
      <w:pPr>
        <w:pStyle w:val="BodyText"/>
        <w:spacing w:before="1"/>
        <w:rPr>
          <w:sz w:val="26"/>
        </w:rPr>
      </w:pPr>
    </w:p>
    <w:p w14:paraId="25712304" w14:textId="77777777" w:rsidR="00DA62C7" w:rsidRDefault="00966ED3">
      <w:pPr>
        <w:pStyle w:val="Heading4"/>
        <w:spacing w:line="285" w:lineRule="auto"/>
        <w:ind w:right="1134"/>
      </w:pPr>
      <w:r>
        <w:rPr>
          <w:noProof/>
        </w:rPr>
        <mc:AlternateContent>
          <mc:Choice Requires="wpg">
            <w:drawing>
              <wp:anchor distT="0" distB="0" distL="114300" distR="114300" simplePos="0" relativeHeight="251674624" behindDoc="1" locked="0" layoutInCell="1" allowOverlap="1" wp14:anchorId="32192378" wp14:editId="0972840B">
                <wp:simplePos x="0" y="0"/>
                <wp:positionH relativeFrom="page">
                  <wp:posOffset>3691255</wp:posOffset>
                </wp:positionH>
                <wp:positionV relativeFrom="paragraph">
                  <wp:posOffset>565785</wp:posOffset>
                </wp:positionV>
                <wp:extent cx="2734310" cy="4110355"/>
                <wp:effectExtent l="5080" t="7620" r="0" b="6350"/>
                <wp:wrapNone/>
                <wp:docPr id="100011150" name="Group 1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4310" cy="4110355"/>
                          <a:chOff x="5813" y="891"/>
                          <a:chExt cx="4306" cy="6473"/>
                        </a:xfrm>
                      </wpg:grpSpPr>
                      <wps:wsp>
                        <wps:cNvPr id="100011151" name="AutoShape 1127"/>
                        <wps:cNvSpPr>
                          <a:spLocks/>
                        </wps:cNvSpPr>
                        <wps:spPr bwMode="auto">
                          <a:xfrm>
                            <a:off x="5820" y="963"/>
                            <a:ext cx="4298" cy="6327"/>
                          </a:xfrm>
                          <a:custGeom>
                            <a:avLst/>
                            <a:gdLst>
                              <a:gd name="T0" fmla="+- 0 5821 5821"/>
                              <a:gd name="T1" fmla="*/ T0 w 4298"/>
                              <a:gd name="T2" fmla="+- 0 7095 963"/>
                              <a:gd name="T3" fmla="*/ 7095 h 6327"/>
                              <a:gd name="T4" fmla="+- 0 6005 5821"/>
                              <a:gd name="T5" fmla="*/ T4 w 4298"/>
                              <a:gd name="T6" fmla="+- 0 7289 963"/>
                              <a:gd name="T7" fmla="*/ 7289 h 6327"/>
                              <a:gd name="T8" fmla="+- 0 6014 5821"/>
                              <a:gd name="T9" fmla="*/ T8 w 4298"/>
                              <a:gd name="T10" fmla="+- 0 6754 963"/>
                              <a:gd name="T11" fmla="*/ 6754 h 6327"/>
                              <a:gd name="T12" fmla="+- 0 5821 5821"/>
                              <a:gd name="T13" fmla="*/ T12 w 4298"/>
                              <a:gd name="T14" fmla="+- 0 6949 963"/>
                              <a:gd name="T15" fmla="*/ 6949 h 6327"/>
                              <a:gd name="T16" fmla="+- 0 6014 5821"/>
                              <a:gd name="T17" fmla="*/ T16 w 4298"/>
                              <a:gd name="T18" fmla="+- 0 6754 963"/>
                              <a:gd name="T19" fmla="*/ 6754 h 6327"/>
                              <a:gd name="T20" fmla="+- 0 5821 5821"/>
                              <a:gd name="T21" fmla="*/ T20 w 4298"/>
                              <a:gd name="T22" fmla="+- 0 6413 963"/>
                              <a:gd name="T23" fmla="*/ 6413 h 6327"/>
                              <a:gd name="T24" fmla="+- 0 6197 5821"/>
                              <a:gd name="T25" fmla="*/ T24 w 4298"/>
                              <a:gd name="T26" fmla="+- 0 6608 963"/>
                              <a:gd name="T27" fmla="*/ 6608 h 6327"/>
                              <a:gd name="T28" fmla="+- 0 6338 5821"/>
                              <a:gd name="T29" fmla="*/ T28 w 4298"/>
                              <a:gd name="T30" fmla="+- 0 6073 963"/>
                              <a:gd name="T31" fmla="*/ 6073 h 6327"/>
                              <a:gd name="T32" fmla="+- 0 5821 5821"/>
                              <a:gd name="T33" fmla="*/ T32 w 4298"/>
                              <a:gd name="T34" fmla="+- 0 6269 963"/>
                              <a:gd name="T35" fmla="*/ 6269 h 6327"/>
                              <a:gd name="T36" fmla="+- 0 6338 5821"/>
                              <a:gd name="T37" fmla="*/ T36 w 4298"/>
                              <a:gd name="T38" fmla="+- 0 6073 963"/>
                              <a:gd name="T39" fmla="*/ 6073 h 6327"/>
                              <a:gd name="T40" fmla="+- 0 5821 5821"/>
                              <a:gd name="T41" fmla="*/ T40 w 4298"/>
                              <a:gd name="T42" fmla="+- 0 5732 963"/>
                              <a:gd name="T43" fmla="*/ 5732 h 6327"/>
                              <a:gd name="T44" fmla="+- 0 6338 5821"/>
                              <a:gd name="T45" fmla="*/ T44 w 4298"/>
                              <a:gd name="T46" fmla="+- 0 5929 963"/>
                              <a:gd name="T47" fmla="*/ 5929 h 6327"/>
                              <a:gd name="T48" fmla="+- 0 6374 5821"/>
                              <a:gd name="T49" fmla="*/ T48 w 4298"/>
                              <a:gd name="T50" fmla="+- 0 5393 963"/>
                              <a:gd name="T51" fmla="*/ 5393 h 6327"/>
                              <a:gd name="T52" fmla="+- 0 5821 5821"/>
                              <a:gd name="T53" fmla="*/ T52 w 4298"/>
                              <a:gd name="T54" fmla="+- 0 5588 963"/>
                              <a:gd name="T55" fmla="*/ 5588 h 6327"/>
                              <a:gd name="T56" fmla="+- 0 6374 5821"/>
                              <a:gd name="T57" fmla="*/ T56 w 4298"/>
                              <a:gd name="T58" fmla="+- 0 5393 963"/>
                              <a:gd name="T59" fmla="*/ 5393 h 6327"/>
                              <a:gd name="T60" fmla="+- 0 5821 5821"/>
                              <a:gd name="T61" fmla="*/ T60 w 4298"/>
                              <a:gd name="T62" fmla="+- 0 5053 963"/>
                              <a:gd name="T63" fmla="*/ 5053 h 6327"/>
                              <a:gd name="T64" fmla="+- 0 6377 5821"/>
                              <a:gd name="T65" fmla="*/ T64 w 4298"/>
                              <a:gd name="T66" fmla="+- 0 5247 963"/>
                              <a:gd name="T67" fmla="*/ 5247 h 6327"/>
                              <a:gd name="T68" fmla="+- 0 6499 5821"/>
                              <a:gd name="T69" fmla="*/ T68 w 4298"/>
                              <a:gd name="T70" fmla="+- 0 4712 963"/>
                              <a:gd name="T71" fmla="*/ 4712 h 6327"/>
                              <a:gd name="T72" fmla="+- 0 5821 5821"/>
                              <a:gd name="T73" fmla="*/ T72 w 4298"/>
                              <a:gd name="T74" fmla="+- 0 4906 963"/>
                              <a:gd name="T75" fmla="*/ 4906 h 6327"/>
                              <a:gd name="T76" fmla="+- 0 6499 5821"/>
                              <a:gd name="T77" fmla="*/ T76 w 4298"/>
                              <a:gd name="T78" fmla="+- 0 4712 963"/>
                              <a:gd name="T79" fmla="*/ 4712 h 6327"/>
                              <a:gd name="T80" fmla="+- 0 5821 5821"/>
                              <a:gd name="T81" fmla="*/ T80 w 4298"/>
                              <a:gd name="T82" fmla="+- 0 4371 963"/>
                              <a:gd name="T83" fmla="*/ 4371 h 6327"/>
                              <a:gd name="T84" fmla="+- 0 6502 5821"/>
                              <a:gd name="T85" fmla="*/ T84 w 4298"/>
                              <a:gd name="T86" fmla="+- 0 4565 963"/>
                              <a:gd name="T87" fmla="*/ 4565 h 6327"/>
                              <a:gd name="T88" fmla="+- 0 6502 5821"/>
                              <a:gd name="T89" fmla="*/ T88 w 4298"/>
                              <a:gd name="T90" fmla="+- 0 4030 963"/>
                              <a:gd name="T91" fmla="*/ 4030 h 6327"/>
                              <a:gd name="T92" fmla="+- 0 5821 5821"/>
                              <a:gd name="T93" fmla="*/ T92 w 4298"/>
                              <a:gd name="T94" fmla="+- 0 4225 963"/>
                              <a:gd name="T95" fmla="*/ 4225 h 6327"/>
                              <a:gd name="T96" fmla="+- 0 6502 5821"/>
                              <a:gd name="T97" fmla="*/ T96 w 4298"/>
                              <a:gd name="T98" fmla="+- 0 4030 963"/>
                              <a:gd name="T99" fmla="*/ 4030 h 6327"/>
                              <a:gd name="T100" fmla="+- 0 5821 5821"/>
                              <a:gd name="T101" fmla="*/ T100 w 4298"/>
                              <a:gd name="T102" fmla="+- 0 3689 963"/>
                              <a:gd name="T103" fmla="*/ 3689 h 6327"/>
                              <a:gd name="T104" fmla="+- 0 6528 5821"/>
                              <a:gd name="T105" fmla="*/ T104 w 4298"/>
                              <a:gd name="T106" fmla="+- 0 3884 963"/>
                              <a:gd name="T107" fmla="*/ 3884 h 6327"/>
                              <a:gd name="T108" fmla="+- 0 6581 5821"/>
                              <a:gd name="T109" fmla="*/ T108 w 4298"/>
                              <a:gd name="T110" fmla="+- 0 3349 963"/>
                              <a:gd name="T111" fmla="*/ 3349 h 6327"/>
                              <a:gd name="T112" fmla="+- 0 5821 5821"/>
                              <a:gd name="T113" fmla="*/ T112 w 4298"/>
                              <a:gd name="T114" fmla="+- 0 3543 963"/>
                              <a:gd name="T115" fmla="*/ 3543 h 6327"/>
                              <a:gd name="T116" fmla="+- 0 6581 5821"/>
                              <a:gd name="T117" fmla="*/ T116 w 4298"/>
                              <a:gd name="T118" fmla="+- 0 3349 963"/>
                              <a:gd name="T119" fmla="*/ 3349 h 6327"/>
                              <a:gd name="T120" fmla="+- 0 5821 5821"/>
                              <a:gd name="T121" fmla="*/ T120 w 4298"/>
                              <a:gd name="T122" fmla="+- 0 3008 963"/>
                              <a:gd name="T123" fmla="*/ 3008 h 6327"/>
                              <a:gd name="T124" fmla="+- 0 6768 5821"/>
                              <a:gd name="T125" fmla="*/ T124 w 4298"/>
                              <a:gd name="T126" fmla="+- 0 3202 963"/>
                              <a:gd name="T127" fmla="*/ 3202 h 6327"/>
                              <a:gd name="T128" fmla="+- 0 6821 5821"/>
                              <a:gd name="T129" fmla="*/ T128 w 4298"/>
                              <a:gd name="T130" fmla="+- 0 2667 963"/>
                              <a:gd name="T131" fmla="*/ 2667 h 6327"/>
                              <a:gd name="T132" fmla="+- 0 5821 5821"/>
                              <a:gd name="T133" fmla="*/ T132 w 4298"/>
                              <a:gd name="T134" fmla="+- 0 2861 963"/>
                              <a:gd name="T135" fmla="*/ 2861 h 6327"/>
                              <a:gd name="T136" fmla="+- 0 6821 5821"/>
                              <a:gd name="T137" fmla="*/ T136 w 4298"/>
                              <a:gd name="T138" fmla="+- 0 2667 963"/>
                              <a:gd name="T139" fmla="*/ 2667 h 6327"/>
                              <a:gd name="T140" fmla="+- 0 5821 5821"/>
                              <a:gd name="T141" fmla="*/ T140 w 4298"/>
                              <a:gd name="T142" fmla="+- 0 2326 963"/>
                              <a:gd name="T143" fmla="*/ 2326 h 6327"/>
                              <a:gd name="T144" fmla="+- 0 7123 5821"/>
                              <a:gd name="T145" fmla="*/ T144 w 4298"/>
                              <a:gd name="T146" fmla="+- 0 2521 963"/>
                              <a:gd name="T147" fmla="*/ 2521 h 6327"/>
                              <a:gd name="T148" fmla="+- 0 7190 5821"/>
                              <a:gd name="T149" fmla="*/ T148 w 4298"/>
                              <a:gd name="T150" fmla="+- 0 1985 963"/>
                              <a:gd name="T151" fmla="*/ 1985 h 6327"/>
                              <a:gd name="T152" fmla="+- 0 5821 5821"/>
                              <a:gd name="T153" fmla="*/ T152 w 4298"/>
                              <a:gd name="T154" fmla="+- 0 2180 963"/>
                              <a:gd name="T155" fmla="*/ 2180 h 6327"/>
                              <a:gd name="T156" fmla="+- 0 7190 5821"/>
                              <a:gd name="T157" fmla="*/ T156 w 4298"/>
                              <a:gd name="T158" fmla="+- 0 1985 963"/>
                              <a:gd name="T159" fmla="*/ 1985 h 6327"/>
                              <a:gd name="T160" fmla="+- 0 5821 5821"/>
                              <a:gd name="T161" fmla="*/ T160 w 4298"/>
                              <a:gd name="T162" fmla="+- 0 1645 963"/>
                              <a:gd name="T163" fmla="*/ 1645 h 6327"/>
                              <a:gd name="T164" fmla="+- 0 7838 5821"/>
                              <a:gd name="T165" fmla="*/ T164 w 4298"/>
                              <a:gd name="T166" fmla="+- 0 1839 963"/>
                              <a:gd name="T167" fmla="*/ 1839 h 6327"/>
                              <a:gd name="T168" fmla="+- 0 8285 5821"/>
                              <a:gd name="T169" fmla="*/ T168 w 4298"/>
                              <a:gd name="T170" fmla="+- 0 1304 963"/>
                              <a:gd name="T171" fmla="*/ 1304 h 6327"/>
                              <a:gd name="T172" fmla="+- 0 5821 5821"/>
                              <a:gd name="T173" fmla="*/ T172 w 4298"/>
                              <a:gd name="T174" fmla="+- 0 1498 963"/>
                              <a:gd name="T175" fmla="*/ 1498 h 6327"/>
                              <a:gd name="T176" fmla="+- 0 8285 5821"/>
                              <a:gd name="T177" fmla="*/ T176 w 4298"/>
                              <a:gd name="T178" fmla="+- 0 1304 963"/>
                              <a:gd name="T179" fmla="*/ 1304 h 6327"/>
                              <a:gd name="T180" fmla="+- 0 5821 5821"/>
                              <a:gd name="T181" fmla="*/ T180 w 4298"/>
                              <a:gd name="T182" fmla="+- 0 963 963"/>
                              <a:gd name="T183" fmla="*/ 963 h 6327"/>
                              <a:gd name="T184" fmla="+- 0 10118 5821"/>
                              <a:gd name="T185" fmla="*/ T184 w 4298"/>
                              <a:gd name="T186" fmla="+- 0 1157 963"/>
                              <a:gd name="T187" fmla="*/ 1157 h 6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298" h="6327">
                                <a:moveTo>
                                  <a:pt x="184" y="6132"/>
                                </a:moveTo>
                                <a:lnTo>
                                  <a:pt x="0" y="6132"/>
                                </a:lnTo>
                                <a:lnTo>
                                  <a:pt x="0" y="6326"/>
                                </a:lnTo>
                                <a:lnTo>
                                  <a:pt x="184" y="6326"/>
                                </a:lnTo>
                                <a:lnTo>
                                  <a:pt x="184" y="6132"/>
                                </a:lnTo>
                                <a:moveTo>
                                  <a:pt x="193" y="5791"/>
                                </a:moveTo>
                                <a:lnTo>
                                  <a:pt x="0" y="5791"/>
                                </a:lnTo>
                                <a:lnTo>
                                  <a:pt x="0" y="5986"/>
                                </a:lnTo>
                                <a:lnTo>
                                  <a:pt x="193" y="5986"/>
                                </a:lnTo>
                                <a:lnTo>
                                  <a:pt x="193" y="5791"/>
                                </a:lnTo>
                                <a:moveTo>
                                  <a:pt x="376" y="5450"/>
                                </a:moveTo>
                                <a:lnTo>
                                  <a:pt x="0" y="5450"/>
                                </a:lnTo>
                                <a:lnTo>
                                  <a:pt x="0" y="5645"/>
                                </a:lnTo>
                                <a:lnTo>
                                  <a:pt x="376" y="5645"/>
                                </a:lnTo>
                                <a:lnTo>
                                  <a:pt x="376" y="5450"/>
                                </a:lnTo>
                                <a:moveTo>
                                  <a:pt x="517" y="5110"/>
                                </a:moveTo>
                                <a:lnTo>
                                  <a:pt x="0" y="5110"/>
                                </a:lnTo>
                                <a:lnTo>
                                  <a:pt x="0" y="5306"/>
                                </a:lnTo>
                                <a:lnTo>
                                  <a:pt x="517" y="5306"/>
                                </a:lnTo>
                                <a:lnTo>
                                  <a:pt x="517" y="5110"/>
                                </a:lnTo>
                                <a:moveTo>
                                  <a:pt x="517" y="4769"/>
                                </a:moveTo>
                                <a:lnTo>
                                  <a:pt x="0" y="4769"/>
                                </a:lnTo>
                                <a:lnTo>
                                  <a:pt x="0" y="4966"/>
                                </a:lnTo>
                                <a:lnTo>
                                  <a:pt x="517" y="4966"/>
                                </a:lnTo>
                                <a:lnTo>
                                  <a:pt x="517" y="4769"/>
                                </a:lnTo>
                                <a:moveTo>
                                  <a:pt x="553" y="4430"/>
                                </a:moveTo>
                                <a:lnTo>
                                  <a:pt x="0" y="4430"/>
                                </a:lnTo>
                                <a:lnTo>
                                  <a:pt x="0" y="4625"/>
                                </a:lnTo>
                                <a:lnTo>
                                  <a:pt x="553" y="4625"/>
                                </a:lnTo>
                                <a:lnTo>
                                  <a:pt x="553" y="4430"/>
                                </a:lnTo>
                                <a:moveTo>
                                  <a:pt x="556" y="4090"/>
                                </a:moveTo>
                                <a:lnTo>
                                  <a:pt x="0" y="4090"/>
                                </a:lnTo>
                                <a:lnTo>
                                  <a:pt x="0" y="4284"/>
                                </a:lnTo>
                                <a:lnTo>
                                  <a:pt x="556" y="4284"/>
                                </a:lnTo>
                                <a:lnTo>
                                  <a:pt x="556" y="4090"/>
                                </a:lnTo>
                                <a:moveTo>
                                  <a:pt x="678" y="3749"/>
                                </a:moveTo>
                                <a:lnTo>
                                  <a:pt x="0" y="3749"/>
                                </a:lnTo>
                                <a:lnTo>
                                  <a:pt x="0" y="3943"/>
                                </a:lnTo>
                                <a:lnTo>
                                  <a:pt x="678" y="3943"/>
                                </a:lnTo>
                                <a:lnTo>
                                  <a:pt x="678" y="3749"/>
                                </a:lnTo>
                                <a:moveTo>
                                  <a:pt x="681" y="3408"/>
                                </a:moveTo>
                                <a:lnTo>
                                  <a:pt x="0" y="3408"/>
                                </a:lnTo>
                                <a:lnTo>
                                  <a:pt x="0" y="3602"/>
                                </a:lnTo>
                                <a:lnTo>
                                  <a:pt x="681" y="3602"/>
                                </a:lnTo>
                                <a:lnTo>
                                  <a:pt x="681" y="3408"/>
                                </a:lnTo>
                                <a:moveTo>
                                  <a:pt x="681" y="3067"/>
                                </a:moveTo>
                                <a:lnTo>
                                  <a:pt x="0" y="3067"/>
                                </a:lnTo>
                                <a:lnTo>
                                  <a:pt x="0" y="3262"/>
                                </a:lnTo>
                                <a:lnTo>
                                  <a:pt x="681" y="3262"/>
                                </a:lnTo>
                                <a:lnTo>
                                  <a:pt x="681" y="3067"/>
                                </a:lnTo>
                                <a:moveTo>
                                  <a:pt x="707" y="2726"/>
                                </a:moveTo>
                                <a:lnTo>
                                  <a:pt x="0" y="2726"/>
                                </a:lnTo>
                                <a:lnTo>
                                  <a:pt x="0" y="2921"/>
                                </a:lnTo>
                                <a:lnTo>
                                  <a:pt x="707" y="2921"/>
                                </a:lnTo>
                                <a:lnTo>
                                  <a:pt x="707" y="2726"/>
                                </a:lnTo>
                                <a:moveTo>
                                  <a:pt x="760" y="2386"/>
                                </a:moveTo>
                                <a:lnTo>
                                  <a:pt x="0" y="2386"/>
                                </a:lnTo>
                                <a:lnTo>
                                  <a:pt x="0" y="2580"/>
                                </a:lnTo>
                                <a:lnTo>
                                  <a:pt x="760" y="2580"/>
                                </a:lnTo>
                                <a:lnTo>
                                  <a:pt x="760" y="2386"/>
                                </a:lnTo>
                                <a:moveTo>
                                  <a:pt x="947" y="2045"/>
                                </a:moveTo>
                                <a:lnTo>
                                  <a:pt x="0" y="2045"/>
                                </a:lnTo>
                                <a:lnTo>
                                  <a:pt x="0" y="2239"/>
                                </a:lnTo>
                                <a:lnTo>
                                  <a:pt x="947" y="2239"/>
                                </a:lnTo>
                                <a:lnTo>
                                  <a:pt x="947" y="2045"/>
                                </a:lnTo>
                                <a:moveTo>
                                  <a:pt x="1000" y="1704"/>
                                </a:moveTo>
                                <a:lnTo>
                                  <a:pt x="0" y="1704"/>
                                </a:lnTo>
                                <a:lnTo>
                                  <a:pt x="0" y="1898"/>
                                </a:lnTo>
                                <a:lnTo>
                                  <a:pt x="1000" y="1898"/>
                                </a:lnTo>
                                <a:lnTo>
                                  <a:pt x="1000" y="1704"/>
                                </a:lnTo>
                                <a:moveTo>
                                  <a:pt x="1302" y="1363"/>
                                </a:moveTo>
                                <a:lnTo>
                                  <a:pt x="0" y="1363"/>
                                </a:lnTo>
                                <a:lnTo>
                                  <a:pt x="0" y="1558"/>
                                </a:lnTo>
                                <a:lnTo>
                                  <a:pt x="1302" y="1558"/>
                                </a:lnTo>
                                <a:lnTo>
                                  <a:pt x="1302" y="1363"/>
                                </a:lnTo>
                                <a:moveTo>
                                  <a:pt x="1369" y="1022"/>
                                </a:moveTo>
                                <a:lnTo>
                                  <a:pt x="0" y="1022"/>
                                </a:lnTo>
                                <a:lnTo>
                                  <a:pt x="0" y="1217"/>
                                </a:lnTo>
                                <a:lnTo>
                                  <a:pt x="1369" y="1217"/>
                                </a:lnTo>
                                <a:lnTo>
                                  <a:pt x="1369" y="1022"/>
                                </a:lnTo>
                                <a:moveTo>
                                  <a:pt x="2017" y="682"/>
                                </a:moveTo>
                                <a:lnTo>
                                  <a:pt x="0" y="682"/>
                                </a:lnTo>
                                <a:lnTo>
                                  <a:pt x="0" y="876"/>
                                </a:lnTo>
                                <a:lnTo>
                                  <a:pt x="2017" y="876"/>
                                </a:lnTo>
                                <a:lnTo>
                                  <a:pt x="2017" y="682"/>
                                </a:lnTo>
                                <a:moveTo>
                                  <a:pt x="2464" y="341"/>
                                </a:moveTo>
                                <a:lnTo>
                                  <a:pt x="0" y="341"/>
                                </a:lnTo>
                                <a:lnTo>
                                  <a:pt x="0" y="535"/>
                                </a:lnTo>
                                <a:lnTo>
                                  <a:pt x="2464" y="535"/>
                                </a:lnTo>
                                <a:lnTo>
                                  <a:pt x="2464" y="341"/>
                                </a:lnTo>
                                <a:moveTo>
                                  <a:pt x="4297" y="0"/>
                                </a:moveTo>
                                <a:lnTo>
                                  <a:pt x="0" y="0"/>
                                </a:lnTo>
                                <a:lnTo>
                                  <a:pt x="0" y="194"/>
                                </a:lnTo>
                                <a:lnTo>
                                  <a:pt x="4297" y="194"/>
                                </a:lnTo>
                                <a:lnTo>
                                  <a:pt x="4297" y="0"/>
                                </a:lnTo>
                              </a:path>
                            </a:pathLst>
                          </a:custGeom>
                          <a:solidFill>
                            <a:srgbClr val="0099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11152" name="Line 1126"/>
                        <wps:cNvCnPr>
                          <a:cxnSpLocks noChangeShapeType="1"/>
                        </wps:cNvCnPr>
                        <wps:spPr bwMode="auto">
                          <a:xfrm>
                            <a:off x="5821" y="7363"/>
                            <a:ext cx="0"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F31AD4" id="Group 1125" o:spid="_x0000_s1026" style="position:absolute;margin-left:290.65pt;margin-top:44.55pt;width:215.3pt;height:323.65pt;z-index:-251641856;mso-position-horizontal-relative:page" coordorigin="5813,891" coordsize="4306,6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">
                <v:shape id="AutoShape 1127" o:spid="_x0000_s1027" style="position:absolute;left:5820;top:963;width:4298;height:6327;visibility:visible;mso-wrap-style:square;v-text-anchor:top" coordsize="4298,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" path="m184,6132l,6132r,194l184,6326r,-194m193,5791l,5791r,195l193,5986r,-195m376,5450l,5450r,195l376,5645r,-195m517,5110l,5110r,196l517,5306r,-196m517,4769l,4769r,197l517,4966r,-197m553,4430l,4430r,195l553,4625r,-195m556,4090l,4090r,194l556,4284r,-194m678,3749l,3749r,194l678,3943r,-194m681,3408l,3408r,194l681,3602r,-194m681,3067l,3067r,195l681,3262r,-195m707,2726l,2726r,195l707,2921r,-195m760,2386l,2386r,194l760,2580r,-194m947,2045l,2045r,194l947,2239r,-194m1000,1704l,1704r,194l1000,1898r,-194m1302,1363l,1363r,195l1302,1558r,-195m1369,1022l,1022r,195l1369,1217r,-195m2017,682l,682,,876r2017,l2017,682m2464,341l,341,,535r2464,l2464,341m4297,l,,,194r4297,l4297,e" fillcolor="#0099a6" stroked="f">
                  <v:path arrowok="t" o:connecttype="custom" o:connectlocs="0,7095;184,7289;193,6754;0,6949;193,6754;0,6413;376,6608;517,6073;0,6269;517,6073;0,5732;517,5929;553,5393;0,5588;553,5393;0,5053;556,5247;678,4712;0,4906;678,4712;0,4371;681,4565;681,4030;0,4225;681,4030;0,3689;707,3884;760,3349;0,3543;760,3349;0,3008;947,3202;1000,2667;0,2861;1000,2667;0,2326;1302,2521;1369,1985;0,2180;1369,1985;0,1645;2017,1839;2464,1304;0,1498;2464,1304;0,963;4297,1157" o:connectangles="0,0,0,0,0,0,0,0,0,0,0,0,0,0,0,0,0,0,0,0,0,0,0,0,0,0,0,0,0,0,0,0,0,0,0,0,0,0,0,0,0,0,0,0,0,0,0"/>
                </v:shape>
                <v:line id="Line 1126" o:spid="_x0000_s1028" style="position:absolute;visibility:visible;mso-wrap-style:square" from="5821,7363" to="5821,7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" strokecolor="#dedede"/>
                <w10:wrap anchorx="page"/>
              </v:group>
            </w:pict>
          </mc:Fallback>
        </mc:AlternateContent>
      </w:r>
      <w:bookmarkStart w:id="10" w:name="_bookmark5"/>
      <w:bookmarkEnd w:id="10"/>
      <w:proofErr w:type="spellStart"/>
      <w:r w:rsidR="00707778">
        <w:rPr>
          <w:w w:val="110"/>
        </w:rPr>
        <w:t>Figura</w:t>
      </w:r>
      <w:proofErr w:type="spellEnd"/>
      <w:r w:rsidR="00707778">
        <w:rPr>
          <w:w w:val="110"/>
        </w:rPr>
        <w:t xml:space="preserve"> 1: Vlera e </w:t>
      </w:r>
      <w:proofErr w:type="spellStart"/>
      <w:r w:rsidR="00707778">
        <w:rPr>
          <w:w w:val="110"/>
        </w:rPr>
        <w:t>shtuar</w:t>
      </w:r>
      <w:proofErr w:type="spellEnd"/>
      <w:r w:rsidR="00707778">
        <w:rPr>
          <w:w w:val="110"/>
        </w:rPr>
        <w:t xml:space="preserve"> </w:t>
      </w:r>
      <w:proofErr w:type="spellStart"/>
      <w:r w:rsidR="00707778">
        <w:rPr>
          <w:w w:val="110"/>
        </w:rPr>
        <w:t>bruto</w:t>
      </w:r>
      <w:proofErr w:type="spellEnd"/>
      <w:r w:rsidR="00707778">
        <w:rPr>
          <w:w w:val="110"/>
        </w:rPr>
        <w:t xml:space="preserve"> me </w:t>
      </w:r>
      <w:proofErr w:type="spellStart"/>
      <w:r w:rsidR="00707778">
        <w:rPr>
          <w:w w:val="110"/>
        </w:rPr>
        <w:t>çmimet</w:t>
      </w:r>
      <w:proofErr w:type="spellEnd"/>
      <w:r w:rsidR="00707778">
        <w:rPr>
          <w:w w:val="110"/>
        </w:rPr>
        <w:t xml:space="preserve"> </w:t>
      </w:r>
      <w:proofErr w:type="spellStart"/>
      <w:r w:rsidR="00707778">
        <w:rPr>
          <w:w w:val="110"/>
        </w:rPr>
        <w:t>aktuale</w:t>
      </w:r>
      <w:proofErr w:type="spellEnd"/>
      <w:r w:rsidR="00707778">
        <w:rPr>
          <w:w w:val="110"/>
        </w:rPr>
        <w:t xml:space="preserve"> </w:t>
      </w:r>
      <w:proofErr w:type="spellStart"/>
      <w:r w:rsidR="00707778">
        <w:rPr>
          <w:w w:val="110"/>
        </w:rPr>
        <w:t>sipas</w:t>
      </w:r>
      <w:proofErr w:type="spellEnd"/>
      <w:r w:rsidR="00707778">
        <w:rPr>
          <w:w w:val="110"/>
        </w:rPr>
        <w:t xml:space="preserve"> </w:t>
      </w:r>
      <w:proofErr w:type="spellStart"/>
      <w:r w:rsidR="00707778">
        <w:rPr>
          <w:w w:val="110"/>
        </w:rPr>
        <w:t>aktivitetit</w:t>
      </w:r>
      <w:proofErr w:type="spellEnd"/>
      <w:r w:rsidR="00707778">
        <w:rPr>
          <w:w w:val="110"/>
        </w:rPr>
        <w:t xml:space="preserve"> </w:t>
      </w:r>
      <w:proofErr w:type="spellStart"/>
      <w:r w:rsidR="00707778">
        <w:rPr>
          <w:w w:val="110"/>
        </w:rPr>
        <w:t>ekonomik</w:t>
      </w:r>
      <w:proofErr w:type="spellEnd"/>
      <w:r w:rsidR="00707778">
        <w:rPr>
          <w:w w:val="110"/>
        </w:rPr>
        <w:t xml:space="preserve"> NACE Rev.2 – </w:t>
      </w:r>
      <w:proofErr w:type="spellStart"/>
      <w:r w:rsidR="00707778">
        <w:rPr>
          <w:w w:val="110"/>
        </w:rPr>
        <w:t>shifra</w:t>
      </w:r>
      <w:proofErr w:type="spellEnd"/>
      <w:r w:rsidR="00707778">
        <w:rPr>
          <w:w w:val="110"/>
        </w:rPr>
        <w:t xml:space="preserve"> 1 (</w:t>
      </w:r>
      <w:proofErr w:type="spellStart"/>
      <w:r w:rsidR="00707778">
        <w:rPr>
          <w:w w:val="110"/>
        </w:rPr>
        <w:t>vlerat</w:t>
      </w:r>
      <w:proofErr w:type="spellEnd"/>
      <w:r w:rsidR="00707778">
        <w:rPr>
          <w:w w:val="110"/>
        </w:rPr>
        <w:t xml:space="preserve"> </w:t>
      </w:r>
      <w:proofErr w:type="spellStart"/>
      <w:r w:rsidR="00707778">
        <w:rPr>
          <w:w w:val="110"/>
        </w:rPr>
        <w:t>mesatare</w:t>
      </w:r>
      <w:proofErr w:type="spellEnd"/>
      <w:r w:rsidR="00707778">
        <w:rPr>
          <w:w w:val="110"/>
        </w:rPr>
        <w:t>),2016-2020</w:t>
      </w:r>
    </w:p>
    <w:p w14:paraId="005929FF" w14:textId="77777777" w:rsidR="00DA62C7" w:rsidRDefault="00DA62C7">
      <w:pPr>
        <w:pStyle w:val="BodyText"/>
        <w:spacing w:before="4"/>
        <w:rPr>
          <w:b/>
          <w:i/>
          <w:sz w:val="7"/>
        </w:rPr>
      </w:pPr>
    </w:p>
    <w:tbl>
      <w:tblPr>
        <w:tblW w:w="0" w:type="auto"/>
        <w:tblInd w:w="1134" w:type="dxa"/>
        <w:tblLayout w:type="fixed"/>
        <w:tblCellMar>
          <w:left w:w="0" w:type="dxa"/>
          <w:right w:w="0" w:type="dxa"/>
        </w:tblCellMar>
        <w:tblLook w:val="01E0" w:firstRow="1" w:lastRow="1" w:firstColumn="1" w:lastColumn="1" w:noHBand="0" w:noVBand="0"/>
      </w:tblPr>
      <w:tblGrid>
        <w:gridCol w:w="4895"/>
        <w:gridCol w:w="3259"/>
        <w:gridCol w:w="830"/>
        <w:gridCol w:w="1155"/>
      </w:tblGrid>
      <w:tr w:rsidR="00DA62C7" w14:paraId="539574B7" w14:textId="77777777">
        <w:trPr>
          <w:trHeight w:val="284"/>
        </w:trPr>
        <w:tc>
          <w:tcPr>
            <w:tcW w:w="8984" w:type="dxa"/>
            <w:gridSpan w:val="3"/>
            <w:tcBorders>
              <w:top w:val="single" w:sz="6" w:space="0" w:color="DEDEDE"/>
              <w:left w:val="single" w:sz="6" w:space="0" w:color="DEDEDE"/>
            </w:tcBorders>
          </w:tcPr>
          <w:p w14:paraId="77ACD16F" w14:textId="77777777" w:rsidR="00DA62C7" w:rsidRDefault="00DA62C7">
            <w:pPr>
              <w:pStyle w:val="TableParagraph"/>
              <w:spacing w:line="240" w:lineRule="auto"/>
              <w:rPr>
                <w:rFonts w:ascii="Times New Roman"/>
                <w:sz w:val="18"/>
              </w:rPr>
            </w:pPr>
          </w:p>
        </w:tc>
        <w:tc>
          <w:tcPr>
            <w:tcW w:w="1155" w:type="dxa"/>
            <w:tcBorders>
              <w:top w:val="single" w:sz="6" w:space="0" w:color="DEDEDE"/>
              <w:right w:val="single" w:sz="6" w:space="0" w:color="DEDEDE"/>
            </w:tcBorders>
          </w:tcPr>
          <w:p w14:paraId="3BEB7933" w14:textId="77777777" w:rsidR="00DA62C7" w:rsidRDefault="00DA62C7">
            <w:pPr>
              <w:pStyle w:val="TableParagraph"/>
              <w:spacing w:line="240" w:lineRule="auto"/>
              <w:rPr>
                <w:rFonts w:ascii="Times New Roman"/>
                <w:sz w:val="18"/>
              </w:rPr>
            </w:pPr>
          </w:p>
        </w:tc>
      </w:tr>
      <w:tr w:rsidR="00DA62C7" w14:paraId="5E8B3F29" w14:textId="77777777">
        <w:trPr>
          <w:trHeight w:val="194"/>
        </w:trPr>
        <w:tc>
          <w:tcPr>
            <w:tcW w:w="4895" w:type="dxa"/>
            <w:tcBorders>
              <w:left w:val="single" w:sz="6" w:space="0" w:color="DEDEDE"/>
            </w:tcBorders>
          </w:tcPr>
          <w:p w14:paraId="27AB6C7F" w14:textId="77777777" w:rsidR="00DA62C7" w:rsidRDefault="00707778">
            <w:pPr>
              <w:pStyle w:val="TableParagraph"/>
              <w:spacing w:line="174" w:lineRule="exact"/>
              <w:ind w:left="2326"/>
              <w:rPr>
                <w:rFonts w:ascii="Arial Narrow"/>
                <w:sz w:val="18"/>
              </w:rPr>
            </w:pPr>
            <w:proofErr w:type="spellStart"/>
            <w:r>
              <w:rPr>
                <w:rFonts w:ascii="Arial Narrow"/>
                <w:color w:val="717171"/>
                <w:w w:val="110"/>
                <w:sz w:val="18"/>
              </w:rPr>
              <w:t>Bujq</w:t>
            </w:r>
            <w:r>
              <w:rPr>
                <w:rFonts w:ascii="Arial Narrow"/>
                <w:color w:val="717171"/>
                <w:w w:val="110"/>
                <w:sz w:val="18"/>
              </w:rPr>
              <w:t>ë</w:t>
            </w:r>
            <w:r>
              <w:rPr>
                <w:rFonts w:ascii="Arial Narrow"/>
                <w:color w:val="717171"/>
                <w:w w:val="110"/>
                <w:sz w:val="18"/>
              </w:rPr>
              <w:t>si</w:t>
            </w:r>
            <w:proofErr w:type="spellEnd"/>
            <w:r>
              <w:rPr>
                <w:rFonts w:ascii="Arial Narrow"/>
                <w:color w:val="717171"/>
                <w:w w:val="110"/>
                <w:sz w:val="18"/>
              </w:rPr>
              <w:t xml:space="preserve">, </w:t>
            </w:r>
            <w:proofErr w:type="spellStart"/>
            <w:r>
              <w:rPr>
                <w:rFonts w:ascii="Arial Narrow"/>
                <w:color w:val="717171"/>
                <w:w w:val="110"/>
                <w:sz w:val="18"/>
              </w:rPr>
              <w:t>pylltari</w:t>
            </w:r>
            <w:proofErr w:type="spellEnd"/>
            <w:r>
              <w:rPr>
                <w:rFonts w:ascii="Arial Narrow"/>
                <w:color w:val="717171"/>
                <w:w w:val="110"/>
                <w:sz w:val="18"/>
              </w:rPr>
              <w:t xml:space="preserve"> </w:t>
            </w:r>
            <w:proofErr w:type="spellStart"/>
            <w:r>
              <w:rPr>
                <w:rFonts w:ascii="Arial Narrow"/>
                <w:color w:val="717171"/>
                <w:w w:val="110"/>
                <w:sz w:val="18"/>
              </w:rPr>
              <w:t>dhe</w:t>
            </w:r>
            <w:proofErr w:type="spellEnd"/>
            <w:r>
              <w:rPr>
                <w:rFonts w:ascii="Arial Narrow"/>
                <w:color w:val="717171"/>
                <w:w w:val="110"/>
                <w:sz w:val="18"/>
              </w:rPr>
              <w:t xml:space="preserve"> </w:t>
            </w:r>
            <w:proofErr w:type="spellStart"/>
            <w:r>
              <w:rPr>
                <w:rFonts w:ascii="Arial Narrow"/>
                <w:color w:val="717171"/>
                <w:w w:val="110"/>
                <w:sz w:val="18"/>
              </w:rPr>
              <w:t>peshkim</w:t>
            </w:r>
            <w:proofErr w:type="spellEnd"/>
          </w:p>
        </w:tc>
        <w:tc>
          <w:tcPr>
            <w:tcW w:w="3259" w:type="dxa"/>
            <w:shd w:val="clear" w:color="auto" w:fill="0099A6"/>
          </w:tcPr>
          <w:p w14:paraId="766DF9B5" w14:textId="77777777" w:rsidR="00DA62C7" w:rsidRDefault="00DA62C7">
            <w:pPr>
              <w:pStyle w:val="TableParagraph"/>
              <w:spacing w:line="240" w:lineRule="auto"/>
              <w:rPr>
                <w:rFonts w:ascii="Times New Roman"/>
                <w:sz w:val="12"/>
              </w:rPr>
            </w:pPr>
          </w:p>
        </w:tc>
        <w:tc>
          <w:tcPr>
            <w:tcW w:w="830" w:type="dxa"/>
            <w:shd w:val="clear" w:color="auto" w:fill="0099A6"/>
          </w:tcPr>
          <w:p w14:paraId="74119015" w14:textId="77777777" w:rsidR="00DA62C7" w:rsidRDefault="00DA62C7">
            <w:pPr>
              <w:pStyle w:val="TableParagraph"/>
              <w:spacing w:line="240" w:lineRule="auto"/>
              <w:rPr>
                <w:rFonts w:ascii="Times New Roman"/>
                <w:sz w:val="12"/>
              </w:rPr>
            </w:pPr>
          </w:p>
        </w:tc>
        <w:tc>
          <w:tcPr>
            <w:tcW w:w="1155" w:type="dxa"/>
            <w:tcBorders>
              <w:right w:val="single" w:sz="6" w:space="0" w:color="DEDEDE"/>
            </w:tcBorders>
          </w:tcPr>
          <w:p w14:paraId="60D1753B" w14:textId="77777777" w:rsidR="00DA62C7" w:rsidRDefault="00707778">
            <w:pPr>
              <w:pStyle w:val="TableParagraph"/>
              <w:spacing w:line="174" w:lineRule="exact"/>
              <w:ind w:left="127"/>
              <w:rPr>
                <w:rFonts w:ascii="Arial Narrow"/>
                <w:sz w:val="18"/>
              </w:rPr>
            </w:pPr>
            <w:r>
              <w:rPr>
                <w:rFonts w:ascii="Arial Narrow"/>
                <w:color w:val="5C5C5C"/>
                <w:w w:val="110"/>
                <w:sz w:val="18"/>
              </w:rPr>
              <w:t>21.70%</w:t>
            </w:r>
          </w:p>
        </w:tc>
      </w:tr>
      <w:tr w:rsidR="00DA62C7" w14:paraId="336DDBB8" w14:textId="77777777">
        <w:trPr>
          <w:trHeight w:val="129"/>
        </w:trPr>
        <w:tc>
          <w:tcPr>
            <w:tcW w:w="4895" w:type="dxa"/>
            <w:tcBorders>
              <w:left w:val="single" w:sz="6" w:space="0" w:color="DEDEDE"/>
            </w:tcBorders>
          </w:tcPr>
          <w:p w14:paraId="1F02E2DC" w14:textId="77777777" w:rsidR="00DA62C7" w:rsidRDefault="00DA62C7">
            <w:pPr>
              <w:pStyle w:val="TableParagraph"/>
              <w:spacing w:line="240" w:lineRule="auto"/>
              <w:rPr>
                <w:rFonts w:ascii="Times New Roman"/>
                <w:sz w:val="6"/>
              </w:rPr>
            </w:pPr>
          </w:p>
        </w:tc>
        <w:tc>
          <w:tcPr>
            <w:tcW w:w="3259" w:type="dxa"/>
          </w:tcPr>
          <w:p w14:paraId="4CC5D907" w14:textId="77777777" w:rsidR="00DA62C7" w:rsidRDefault="00DA62C7">
            <w:pPr>
              <w:pStyle w:val="TableParagraph"/>
              <w:spacing w:line="240" w:lineRule="auto"/>
              <w:rPr>
                <w:rFonts w:ascii="Times New Roman"/>
                <w:sz w:val="6"/>
              </w:rPr>
            </w:pPr>
          </w:p>
        </w:tc>
        <w:tc>
          <w:tcPr>
            <w:tcW w:w="830" w:type="dxa"/>
          </w:tcPr>
          <w:p w14:paraId="5D23C9D7" w14:textId="77777777" w:rsidR="00DA62C7" w:rsidRDefault="00DA62C7">
            <w:pPr>
              <w:pStyle w:val="TableParagraph"/>
              <w:spacing w:line="240" w:lineRule="auto"/>
              <w:rPr>
                <w:rFonts w:ascii="Times New Roman"/>
                <w:sz w:val="6"/>
              </w:rPr>
            </w:pPr>
          </w:p>
        </w:tc>
        <w:tc>
          <w:tcPr>
            <w:tcW w:w="1155" w:type="dxa"/>
            <w:tcBorders>
              <w:right w:val="single" w:sz="6" w:space="0" w:color="DEDEDE"/>
            </w:tcBorders>
          </w:tcPr>
          <w:p w14:paraId="41033750" w14:textId="77777777" w:rsidR="00DA62C7" w:rsidRDefault="00DA62C7">
            <w:pPr>
              <w:pStyle w:val="TableParagraph"/>
              <w:spacing w:line="240" w:lineRule="auto"/>
              <w:rPr>
                <w:rFonts w:ascii="Times New Roman"/>
                <w:sz w:val="6"/>
              </w:rPr>
            </w:pPr>
          </w:p>
        </w:tc>
      </w:tr>
      <w:tr w:rsidR="00DA62C7" w14:paraId="7E83289A" w14:textId="77777777">
        <w:trPr>
          <w:trHeight w:val="211"/>
        </w:trPr>
        <w:tc>
          <w:tcPr>
            <w:tcW w:w="4895" w:type="dxa"/>
            <w:tcBorders>
              <w:left w:val="single" w:sz="6" w:space="0" w:color="DEDEDE"/>
            </w:tcBorders>
          </w:tcPr>
          <w:p w14:paraId="1892EBA7" w14:textId="77777777" w:rsidR="00DA62C7" w:rsidRDefault="00707778">
            <w:pPr>
              <w:pStyle w:val="TableParagraph"/>
              <w:spacing w:line="191" w:lineRule="exact"/>
              <w:ind w:left="596"/>
              <w:rPr>
                <w:rFonts w:ascii="Arial Narrow" w:hAnsi="Arial Narrow"/>
                <w:sz w:val="18"/>
              </w:rPr>
            </w:pPr>
            <w:proofErr w:type="spellStart"/>
            <w:r>
              <w:rPr>
                <w:rFonts w:ascii="Arial Narrow" w:hAnsi="Arial Narrow"/>
                <w:color w:val="717171"/>
                <w:w w:val="110"/>
                <w:sz w:val="18"/>
              </w:rPr>
              <w:t>Tregti</w:t>
            </w:r>
            <w:proofErr w:type="spellEnd"/>
            <w:r>
              <w:rPr>
                <w:rFonts w:ascii="Arial Narrow" w:hAnsi="Arial Narrow"/>
                <w:color w:val="717171"/>
                <w:w w:val="110"/>
                <w:sz w:val="18"/>
              </w:rPr>
              <w:t xml:space="preserve"> me </w:t>
            </w:r>
            <w:proofErr w:type="spellStart"/>
            <w:r>
              <w:rPr>
                <w:rFonts w:ascii="Arial Narrow" w:hAnsi="Arial Narrow"/>
                <w:color w:val="717171"/>
                <w:w w:val="110"/>
                <w:sz w:val="18"/>
              </w:rPr>
              <w:t>shumicë</w:t>
            </w:r>
            <w:proofErr w:type="spellEnd"/>
            <w:r>
              <w:rPr>
                <w:rFonts w:ascii="Arial Narrow" w:hAnsi="Arial Narrow"/>
                <w:color w:val="717171"/>
                <w:w w:val="110"/>
                <w:sz w:val="18"/>
              </w:rPr>
              <w:t xml:space="preserve"> </w:t>
            </w:r>
            <w:proofErr w:type="spellStart"/>
            <w:r>
              <w:rPr>
                <w:rFonts w:ascii="Arial Narrow" w:hAnsi="Arial Narrow"/>
                <w:color w:val="717171"/>
                <w:w w:val="110"/>
                <w:sz w:val="18"/>
              </w:rPr>
              <w:t>dhe</w:t>
            </w:r>
            <w:proofErr w:type="spellEnd"/>
            <w:r>
              <w:rPr>
                <w:rFonts w:ascii="Arial Narrow" w:hAnsi="Arial Narrow"/>
                <w:color w:val="717171"/>
                <w:w w:val="110"/>
                <w:sz w:val="18"/>
              </w:rPr>
              <w:t xml:space="preserve"> </w:t>
            </w:r>
            <w:proofErr w:type="spellStart"/>
            <w:r>
              <w:rPr>
                <w:rFonts w:ascii="Arial Narrow" w:hAnsi="Arial Narrow"/>
                <w:color w:val="717171"/>
                <w:w w:val="110"/>
                <w:sz w:val="18"/>
              </w:rPr>
              <w:t>pakicë</w:t>
            </w:r>
            <w:proofErr w:type="spellEnd"/>
            <w:r>
              <w:rPr>
                <w:rFonts w:ascii="Arial Narrow" w:hAnsi="Arial Narrow"/>
                <w:color w:val="717171"/>
                <w:w w:val="110"/>
                <w:sz w:val="18"/>
              </w:rPr>
              <w:t xml:space="preserve">; </w:t>
            </w:r>
            <w:proofErr w:type="spellStart"/>
            <w:r>
              <w:rPr>
                <w:rFonts w:ascii="Arial Narrow" w:hAnsi="Arial Narrow"/>
                <w:color w:val="717171"/>
                <w:w w:val="110"/>
                <w:sz w:val="18"/>
              </w:rPr>
              <w:t>riparimi</w:t>
            </w:r>
            <w:proofErr w:type="spellEnd"/>
            <w:r>
              <w:rPr>
                <w:rFonts w:ascii="Arial Narrow" w:hAnsi="Arial Narrow"/>
                <w:color w:val="717171"/>
                <w:w w:val="110"/>
                <w:sz w:val="18"/>
              </w:rPr>
              <w:t xml:space="preserve"> </w:t>
            </w:r>
            <w:proofErr w:type="spellStart"/>
            <w:r>
              <w:rPr>
                <w:rFonts w:ascii="Arial Narrow" w:hAnsi="Arial Narrow"/>
                <w:color w:val="717171"/>
                <w:w w:val="110"/>
                <w:sz w:val="18"/>
              </w:rPr>
              <w:t>i</w:t>
            </w:r>
            <w:proofErr w:type="spellEnd"/>
            <w:r>
              <w:rPr>
                <w:rFonts w:ascii="Arial Narrow" w:hAnsi="Arial Narrow"/>
                <w:color w:val="717171"/>
                <w:w w:val="110"/>
                <w:sz w:val="18"/>
              </w:rPr>
              <w:t xml:space="preserve"> </w:t>
            </w:r>
            <w:proofErr w:type="spellStart"/>
            <w:r>
              <w:rPr>
                <w:rFonts w:ascii="Arial Narrow" w:hAnsi="Arial Narrow"/>
                <w:color w:val="717171"/>
                <w:w w:val="110"/>
                <w:sz w:val="18"/>
              </w:rPr>
              <w:t>mjeteve</w:t>
            </w:r>
            <w:proofErr w:type="spellEnd"/>
            <w:r>
              <w:rPr>
                <w:rFonts w:ascii="Arial Narrow" w:hAnsi="Arial Narrow"/>
                <w:color w:val="717171"/>
                <w:w w:val="110"/>
                <w:sz w:val="18"/>
              </w:rPr>
              <w:t xml:space="preserve"> </w:t>
            </w:r>
            <w:proofErr w:type="spellStart"/>
            <w:r>
              <w:rPr>
                <w:rFonts w:ascii="Arial Narrow" w:hAnsi="Arial Narrow"/>
                <w:color w:val="717171"/>
                <w:w w:val="110"/>
                <w:sz w:val="18"/>
              </w:rPr>
              <w:t>motorike</w:t>
            </w:r>
            <w:proofErr w:type="spellEnd"/>
            <w:r>
              <w:rPr>
                <w:rFonts w:ascii="Arial Narrow" w:hAnsi="Arial Narrow"/>
                <w:color w:val="717171"/>
                <w:w w:val="110"/>
                <w:sz w:val="18"/>
              </w:rPr>
              <w:t xml:space="preserve"> </w:t>
            </w:r>
            <w:proofErr w:type="spellStart"/>
            <w:r>
              <w:rPr>
                <w:rFonts w:ascii="Arial Narrow" w:hAnsi="Arial Narrow"/>
                <w:color w:val="717171"/>
                <w:w w:val="110"/>
                <w:sz w:val="18"/>
              </w:rPr>
              <w:t>dhe</w:t>
            </w:r>
            <w:proofErr w:type="spellEnd"/>
            <w:r>
              <w:rPr>
                <w:rFonts w:ascii="Arial Narrow" w:hAnsi="Arial Narrow"/>
                <w:color w:val="717171"/>
                <w:w w:val="110"/>
                <w:sz w:val="18"/>
              </w:rPr>
              <w:t>…</w:t>
            </w:r>
          </w:p>
        </w:tc>
        <w:tc>
          <w:tcPr>
            <w:tcW w:w="3259" w:type="dxa"/>
          </w:tcPr>
          <w:p w14:paraId="576715EC" w14:textId="77777777" w:rsidR="00DA62C7" w:rsidRDefault="00707778">
            <w:pPr>
              <w:pStyle w:val="TableParagraph"/>
              <w:spacing w:before="4" w:line="187" w:lineRule="exact"/>
              <w:ind w:right="309"/>
              <w:jc w:val="right"/>
              <w:rPr>
                <w:rFonts w:ascii="Arial Narrow"/>
                <w:sz w:val="18"/>
              </w:rPr>
            </w:pPr>
            <w:r>
              <w:rPr>
                <w:rFonts w:ascii="Arial Narrow"/>
                <w:color w:val="5C5C5C"/>
                <w:w w:val="110"/>
                <w:sz w:val="18"/>
              </w:rPr>
              <w:t>12.44%</w:t>
            </w:r>
          </w:p>
        </w:tc>
        <w:tc>
          <w:tcPr>
            <w:tcW w:w="830" w:type="dxa"/>
          </w:tcPr>
          <w:p w14:paraId="28C0D7AD" w14:textId="77777777" w:rsidR="00DA62C7" w:rsidRDefault="00DA62C7">
            <w:pPr>
              <w:pStyle w:val="TableParagraph"/>
              <w:spacing w:line="240" w:lineRule="auto"/>
              <w:rPr>
                <w:rFonts w:ascii="Times New Roman"/>
                <w:sz w:val="14"/>
              </w:rPr>
            </w:pPr>
          </w:p>
        </w:tc>
        <w:tc>
          <w:tcPr>
            <w:tcW w:w="1155" w:type="dxa"/>
            <w:tcBorders>
              <w:right w:val="single" w:sz="6" w:space="0" w:color="DEDEDE"/>
            </w:tcBorders>
          </w:tcPr>
          <w:p w14:paraId="091ED2A1" w14:textId="77777777" w:rsidR="00DA62C7" w:rsidRDefault="00DA62C7">
            <w:pPr>
              <w:pStyle w:val="TableParagraph"/>
              <w:spacing w:line="240" w:lineRule="auto"/>
              <w:rPr>
                <w:rFonts w:ascii="Times New Roman"/>
                <w:sz w:val="14"/>
              </w:rPr>
            </w:pPr>
          </w:p>
        </w:tc>
      </w:tr>
      <w:tr w:rsidR="00DA62C7" w14:paraId="045B3364" w14:textId="77777777">
        <w:trPr>
          <w:trHeight w:val="129"/>
        </w:trPr>
        <w:tc>
          <w:tcPr>
            <w:tcW w:w="4895" w:type="dxa"/>
            <w:tcBorders>
              <w:left w:val="single" w:sz="6" w:space="0" w:color="DEDEDE"/>
            </w:tcBorders>
          </w:tcPr>
          <w:p w14:paraId="08B98C0B" w14:textId="77777777" w:rsidR="00DA62C7" w:rsidRDefault="00DA62C7">
            <w:pPr>
              <w:pStyle w:val="TableParagraph"/>
              <w:spacing w:line="240" w:lineRule="auto"/>
              <w:rPr>
                <w:rFonts w:ascii="Times New Roman"/>
                <w:sz w:val="6"/>
              </w:rPr>
            </w:pPr>
          </w:p>
        </w:tc>
        <w:tc>
          <w:tcPr>
            <w:tcW w:w="3259" w:type="dxa"/>
          </w:tcPr>
          <w:p w14:paraId="513E2B48" w14:textId="77777777" w:rsidR="00DA62C7" w:rsidRDefault="00DA62C7">
            <w:pPr>
              <w:pStyle w:val="TableParagraph"/>
              <w:spacing w:line="240" w:lineRule="auto"/>
              <w:rPr>
                <w:rFonts w:ascii="Times New Roman"/>
                <w:sz w:val="6"/>
              </w:rPr>
            </w:pPr>
          </w:p>
        </w:tc>
        <w:tc>
          <w:tcPr>
            <w:tcW w:w="830" w:type="dxa"/>
          </w:tcPr>
          <w:p w14:paraId="590F4637" w14:textId="77777777" w:rsidR="00DA62C7" w:rsidRDefault="00DA62C7">
            <w:pPr>
              <w:pStyle w:val="TableParagraph"/>
              <w:spacing w:line="240" w:lineRule="auto"/>
              <w:rPr>
                <w:rFonts w:ascii="Times New Roman"/>
                <w:sz w:val="6"/>
              </w:rPr>
            </w:pPr>
          </w:p>
        </w:tc>
        <w:tc>
          <w:tcPr>
            <w:tcW w:w="1155" w:type="dxa"/>
            <w:tcBorders>
              <w:right w:val="single" w:sz="6" w:space="0" w:color="DEDEDE"/>
            </w:tcBorders>
          </w:tcPr>
          <w:p w14:paraId="3A059CC0" w14:textId="77777777" w:rsidR="00DA62C7" w:rsidRDefault="00DA62C7">
            <w:pPr>
              <w:pStyle w:val="TableParagraph"/>
              <w:spacing w:line="240" w:lineRule="auto"/>
              <w:rPr>
                <w:rFonts w:ascii="Times New Roman"/>
                <w:sz w:val="6"/>
              </w:rPr>
            </w:pPr>
          </w:p>
        </w:tc>
      </w:tr>
      <w:tr w:rsidR="00DA62C7" w14:paraId="4FFF6904" w14:textId="77777777">
        <w:trPr>
          <w:trHeight w:val="211"/>
        </w:trPr>
        <w:tc>
          <w:tcPr>
            <w:tcW w:w="4895" w:type="dxa"/>
            <w:tcBorders>
              <w:left w:val="single" w:sz="6" w:space="0" w:color="DEDEDE"/>
            </w:tcBorders>
          </w:tcPr>
          <w:p w14:paraId="39CF3B4D" w14:textId="77777777" w:rsidR="00DA62C7" w:rsidRDefault="00707778">
            <w:pPr>
              <w:pStyle w:val="TableParagraph"/>
              <w:spacing w:line="192" w:lineRule="exact"/>
              <w:ind w:right="356"/>
              <w:jc w:val="right"/>
              <w:rPr>
                <w:rFonts w:ascii="Arial Narrow"/>
                <w:sz w:val="18"/>
              </w:rPr>
            </w:pPr>
            <w:proofErr w:type="spellStart"/>
            <w:r>
              <w:rPr>
                <w:rFonts w:ascii="Arial Narrow"/>
                <w:color w:val="717171"/>
                <w:w w:val="105"/>
                <w:sz w:val="18"/>
              </w:rPr>
              <w:t>Nd</w:t>
            </w:r>
            <w:r>
              <w:rPr>
                <w:rFonts w:ascii="Arial Narrow"/>
                <w:color w:val="717171"/>
                <w:w w:val="105"/>
                <w:sz w:val="18"/>
              </w:rPr>
              <w:t>ë</w:t>
            </w:r>
            <w:r>
              <w:rPr>
                <w:rFonts w:ascii="Arial Narrow"/>
                <w:color w:val="717171"/>
                <w:w w:val="105"/>
                <w:sz w:val="18"/>
              </w:rPr>
              <w:t>rtimi</w:t>
            </w:r>
            <w:proofErr w:type="spellEnd"/>
          </w:p>
        </w:tc>
        <w:tc>
          <w:tcPr>
            <w:tcW w:w="3259" w:type="dxa"/>
          </w:tcPr>
          <w:p w14:paraId="5E22C6BF" w14:textId="77777777" w:rsidR="00DA62C7" w:rsidRDefault="00707778">
            <w:pPr>
              <w:pStyle w:val="TableParagraph"/>
              <w:spacing w:before="4" w:line="187" w:lineRule="exact"/>
              <w:ind w:left="1936"/>
              <w:rPr>
                <w:rFonts w:ascii="Arial Narrow"/>
                <w:sz w:val="18"/>
              </w:rPr>
            </w:pPr>
            <w:r>
              <w:rPr>
                <w:rFonts w:ascii="Arial Narrow"/>
                <w:color w:val="5C5C5C"/>
                <w:w w:val="110"/>
                <w:sz w:val="18"/>
              </w:rPr>
              <w:t>10.19%</w:t>
            </w:r>
          </w:p>
        </w:tc>
        <w:tc>
          <w:tcPr>
            <w:tcW w:w="830" w:type="dxa"/>
          </w:tcPr>
          <w:p w14:paraId="772F7C0E" w14:textId="77777777" w:rsidR="00DA62C7" w:rsidRDefault="00DA62C7">
            <w:pPr>
              <w:pStyle w:val="TableParagraph"/>
              <w:spacing w:line="240" w:lineRule="auto"/>
              <w:rPr>
                <w:rFonts w:ascii="Times New Roman"/>
                <w:sz w:val="14"/>
              </w:rPr>
            </w:pPr>
          </w:p>
        </w:tc>
        <w:tc>
          <w:tcPr>
            <w:tcW w:w="1155" w:type="dxa"/>
            <w:tcBorders>
              <w:right w:val="single" w:sz="6" w:space="0" w:color="DEDEDE"/>
            </w:tcBorders>
          </w:tcPr>
          <w:p w14:paraId="73B709C9" w14:textId="77777777" w:rsidR="00DA62C7" w:rsidRDefault="00DA62C7">
            <w:pPr>
              <w:pStyle w:val="TableParagraph"/>
              <w:spacing w:line="240" w:lineRule="auto"/>
              <w:rPr>
                <w:rFonts w:ascii="Times New Roman"/>
                <w:sz w:val="14"/>
              </w:rPr>
            </w:pPr>
          </w:p>
        </w:tc>
      </w:tr>
      <w:tr w:rsidR="00DA62C7" w14:paraId="32552B28" w14:textId="77777777">
        <w:trPr>
          <w:trHeight w:val="129"/>
        </w:trPr>
        <w:tc>
          <w:tcPr>
            <w:tcW w:w="4895" w:type="dxa"/>
            <w:tcBorders>
              <w:left w:val="single" w:sz="6" w:space="0" w:color="DEDEDE"/>
            </w:tcBorders>
          </w:tcPr>
          <w:p w14:paraId="146CA82E" w14:textId="77777777" w:rsidR="00DA62C7" w:rsidRDefault="00DA62C7">
            <w:pPr>
              <w:pStyle w:val="TableParagraph"/>
              <w:spacing w:line="240" w:lineRule="auto"/>
              <w:rPr>
                <w:rFonts w:ascii="Times New Roman"/>
                <w:sz w:val="6"/>
              </w:rPr>
            </w:pPr>
          </w:p>
        </w:tc>
        <w:tc>
          <w:tcPr>
            <w:tcW w:w="3259" w:type="dxa"/>
          </w:tcPr>
          <w:p w14:paraId="277CAB81" w14:textId="77777777" w:rsidR="00DA62C7" w:rsidRDefault="00DA62C7">
            <w:pPr>
              <w:pStyle w:val="TableParagraph"/>
              <w:spacing w:line="240" w:lineRule="auto"/>
              <w:rPr>
                <w:rFonts w:ascii="Times New Roman"/>
                <w:sz w:val="6"/>
              </w:rPr>
            </w:pPr>
          </w:p>
        </w:tc>
        <w:tc>
          <w:tcPr>
            <w:tcW w:w="830" w:type="dxa"/>
          </w:tcPr>
          <w:p w14:paraId="74CC2F94" w14:textId="77777777" w:rsidR="00DA62C7" w:rsidRDefault="00DA62C7">
            <w:pPr>
              <w:pStyle w:val="TableParagraph"/>
              <w:spacing w:line="240" w:lineRule="auto"/>
              <w:rPr>
                <w:rFonts w:ascii="Times New Roman"/>
                <w:sz w:val="6"/>
              </w:rPr>
            </w:pPr>
          </w:p>
        </w:tc>
        <w:tc>
          <w:tcPr>
            <w:tcW w:w="1155" w:type="dxa"/>
            <w:tcBorders>
              <w:right w:val="single" w:sz="6" w:space="0" w:color="DEDEDE"/>
            </w:tcBorders>
          </w:tcPr>
          <w:p w14:paraId="584A380D" w14:textId="77777777" w:rsidR="00DA62C7" w:rsidRDefault="00DA62C7">
            <w:pPr>
              <w:pStyle w:val="TableParagraph"/>
              <w:spacing w:line="240" w:lineRule="auto"/>
              <w:rPr>
                <w:rFonts w:ascii="Times New Roman"/>
                <w:sz w:val="6"/>
              </w:rPr>
            </w:pPr>
          </w:p>
        </w:tc>
      </w:tr>
      <w:tr w:rsidR="00DA62C7" w14:paraId="4A0F8E15" w14:textId="77777777">
        <w:trPr>
          <w:trHeight w:val="211"/>
        </w:trPr>
        <w:tc>
          <w:tcPr>
            <w:tcW w:w="4895" w:type="dxa"/>
            <w:tcBorders>
              <w:left w:val="single" w:sz="6" w:space="0" w:color="DEDEDE"/>
            </w:tcBorders>
          </w:tcPr>
          <w:p w14:paraId="08656E9B" w14:textId="77777777" w:rsidR="00DA62C7" w:rsidRDefault="00707778">
            <w:pPr>
              <w:pStyle w:val="TableParagraph"/>
              <w:spacing w:line="192" w:lineRule="exact"/>
              <w:ind w:left="2893"/>
              <w:rPr>
                <w:rFonts w:ascii="Arial Narrow"/>
                <w:sz w:val="18"/>
              </w:rPr>
            </w:pPr>
            <w:r>
              <w:rPr>
                <w:rFonts w:ascii="Arial Narrow"/>
                <w:color w:val="717171"/>
                <w:w w:val="110"/>
                <w:sz w:val="18"/>
              </w:rPr>
              <w:t xml:space="preserve">Industria e </w:t>
            </w:r>
            <w:proofErr w:type="spellStart"/>
            <w:r>
              <w:rPr>
                <w:rFonts w:ascii="Arial Narrow"/>
                <w:color w:val="717171"/>
                <w:w w:val="110"/>
                <w:sz w:val="18"/>
              </w:rPr>
              <w:t>prodhimit</w:t>
            </w:r>
            <w:proofErr w:type="spellEnd"/>
          </w:p>
        </w:tc>
        <w:tc>
          <w:tcPr>
            <w:tcW w:w="3259" w:type="dxa"/>
          </w:tcPr>
          <w:p w14:paraId="3650F851" w14:textId="77777777" w:rsidR="00DA62C7" w:rsidRDefault="00707778">
            <w:pPr>
              <w:pStyle w:val="TableParagraph"/>
              <w:spacing w:before="4" w:line="187" w:lineRule="exact"/>
              <w:ind w:left="1202" w:right="1417"/>
              <w:jc w:val="center"/>
              <w:rPr>
                <w:rFonts w:ascii="Arial Narrow"/>
                <w:sz w:val="18"/>
              </w:rPr>
            </w:pPr>
            <w:r>
              <w:rPr>
                <w:rFonts w:ascii="Arial Narrow"/>
                <w:color w:val="5C5C5C"/>
                <w:w w:val="110"/>
                <w:sz w:val="18"/>
              </w:rPr>
              <w:t>6,92%</w:t>
            </w:r>
          </w:p>
        </w:tc>
        <w:tc>
          <w:tcPr>
            <w:tcW w:w="830" w:type="dxa"/>
          </w:tcPr>
          <w:p w14:paraId="5B530441" w14:textId="77777777" w:rsidR="00DA62C7" w:rsidRDefault="00DA62C7">
            <w:pPr>
              <w:pStyle w:val="TableParagraph"/>
              <w:spacing w:line="240" w:lineRule="auto"/>
              <w:rPr>
                <w:rFonts w:ascii="Times New Roman"/>
                <w:sz w:val="14"/>
              </w:rPr>
            </w:pPr>
          </w:p>
        </w:tc>
        <w:tc>
          <w:tcPr>
            <w:tcW w:w="1155" w:type="dxa"/>
            <w:tcBorders>
              <w:right w:val="single" w:sz="6" w:space="0" w:color="DEDEDE"/>
            </w:tcBorders>
          </w:tcPr>
          <w:p w14:paraId="1AD720BC" w14:textId="77777777" w:rsidR="00DA62C7" w:rsidRDefault="00DA62C7">
            <w:pPr>
              <w:pStyle w:val="TableParagraph"/>
              <w:spacing w:line="240" w:lineRule="auto"/>
              <w:rPr>
                <w:rFonts w:ascii="Times New Roman"/>
                <w:sz w:val="14"/>
              </w:rPr>
            </w:pPr>
          </w:p>
        </w:tc>
      </w:tr>
      <w:tr w:rsidR="00DA62C7" w14:paraId="726A9296" w14:textId="77777777">
        <w:trPr>
          <w:trHeight w:val="129"/>
        </w:trPr>
        <w:tc>
          <w:tcPr>
            <w:tcW w:w="4895" w:type="dxa"/>
            <w:tcBorders>
              <w:left w:val="single" w:sz="6" w:space="0" w:color="DEDEDE"/>
            </w:tcBorders>
          </w:tcPr>
          <w:p w14:paraId="51CAA7E6" w14:textId="77777777" w:rsidR="00DA62C7" w:rsidRDefault="00DA62C7">
            <w:pPr>
              <w:pStyle w:val="TableParagraph"/>
              <w:spacing w:line="240" w:lineRule="auto"/>
              <w:rPr>
                <w:rFonts w:ascii="Times New Roman"/>
                <w:sz w:val="6"/>
              </w:rPr>
            </w:pPr>
          </w:p>
        </w:tc>
        <w:tc>
          <w:tcPr>
            <w:tcW w:w="3259" w:type="dxa"/>
          </w:tcPr>
          <w:p w14:paraId="66980E73" w14:textId="77777777" w:rsidR="00DA62C7" w:rsidRDefault="00DA62C7">
            <w:pPr>
              <w:pStyle w:val="TableParagraph"/>
              <w:spacing w:line="240" w:lineRule="auto"/>
              <w:rPr>
                <w:rFonts w:ascii="Times New Roman"/>
                <w:sz w:val="6"/>
              </w:rPr>
            </w:pPr>
          </w:p>
        </w:tc>
        <w:tc>
          <w:tcPr>
            <w:tcW w:w="830" w:type="dxa"/>
          </w:tcPr>
          <w:p w14:paraId="726F4131" w14:textId="77777777" w:rsidR="00DA62C7" w:rsidRDefault="00DA62C7">
            <w:pPr>
              <w:pStyle w:val="TableParagraph"/>
              <w:spacing w:line="240" w:lineRule="auto"/>
              <w:rPr>
                <w:rFonts w:ascii="Times New Roman"/>
                <w:sz w:val="6"/>
              </w:rPr>
            </w:pPr>
          </w:p>
        </w:tc>
        <w:tc>
          <w:tcPr>
            <w:tcW w:w="1155" w:type="dxa"/>
            <w:tcBorders>
              <w:right w:val="single" w:sz="6" w:space="0" w:color="DEDEDE"/>
            </w:tcBorders>
          </w:tcPr>
          <w:p w14:paraId="3124F8D3" w14:textId="77777777" w:rsidR="00DA62C7" w:rsidRDefault="00DA62C7">
            <w:pPr>
              <w:pStyle w:val="TableParagraph"/>
              <w:spacing w:line="240" w:lineRule="auto"/>
              <w:rPr>
                <w:rFonts w:ascii="Times New Roman"/>
                <w:sz w:val="6"/>
              </w:rPr>
            </w:pPr>
          </w:p>
        </w:tc>
      </w:tr>
      <w:tr w:rsidR="00DA62C7" w14:paraId="1FD29D55" w14:textId="77777777">
        <w:trPr>
          <w:trHeight w:val="211"/>
        </w:trPr>
        <w:tc>
          <w:tcPr>
            <w:tcW w:w="4895" w:type="dxa"/>
            <w:tcBorders>
              <w:left w:val="single" w:sz="6" w:space="0" w:color="DEDEDE"/>
            </w:tcBorders>
          </w:tcPr>
          <w:p w14:paraId="7D867FD2" w14:textId="77777777" w:rsidR="00DA62C7" w:rsidRPr="007552C7" w:rsidRDefault="00707778">
            <w:pPr>
              <w:pStyle w:val="TableParagraph"/>
              <w:spacing w:line="192" w:lineRule="exact"/>
              <w:ind w:left="3048"/>
              <w:rPr>
                <w:rFonts w:ascii="Arial Narrow"/>
                <w:sz w:val="18"/>
                <w:lang w:val="de-DE"/>
              </w:rPr>
            </w:pPr>
            <w:r w:rsidRPr="007552C7">
              <w:rPr>
                <w:rFonts w:ascii="Arial Narrow"/>
                <w:color w:val="717171"/>
                <w:w w:val="110"/>
                <w:sz w:val="18"/>
                <w:lang w:val="de-DE"/>
              </w:rPr>
              <w:t>Aktivitetet e pasurive t</w:t>
            </w:r>
            <w:r w:rsidRPr="007552C7">
              <w:rPr>
                <w:rFonts w:ascii="Arial Narrow"/>
                <w:color w:val="717171"/>
                <w:w w:val="110"/>
                <w:sz w:val="18"/>
                <w:lang w:val="de-DE"/>
              </w:rPr>
              <w:t>ë</w:t>
            </w:r>
            <w:r w:rsidRPr="007552C7">
              <w:rPr>
                <w:rFonts w:ascii="Arial Narrow"/>
                <w:color w:val="717171"/>
                <w:w w:val="110"/>
                <w:sz w:val="18"/>
                <w:lang w:val="de-DE"/>
              </w:rPr>
              <w:t xml:space="preserve"> paluajtshme</w:t>
            </w:r>
          </w:p>
        </w:tc>
        <w:tc>
          <w:tcPr>
            <w:tcW w:w="3259" w:type="dxa"/>
          </w:tcPr>
          <w:p w14:paraId="2BE29AE5" w14:textId="77777777" w:rsidR="00DA62C7" w:rsidRDefault="00707778">
            <w:pPr>
              <w:pStyle w:val="TableParagraph"/>
              <w:spacing w:before="4" w:line="187" w:lineRule="exact"/>
              <w:ind w:left="1133" w:right="1486"/>
              <w:jc w:val="center"/>
              <w:rPr>
                <w:rFonts w:ascii="Arial Narrow"/>
                <w:sz w:val="18"/>
              </w:rPr>
            </w:pPr>
            <w:r>
              <w:rPr>
                <w:rFonts w:ascii="Arial Narrow"/>
                <w:color w:val="5C5C5C"/>
                <w:w w:val="110"/>
                <w:sz w:val="18"/>
              </w:rPr>
              <w:t>6.57%</w:t>
            </w:r>
          </w:p>
        </w:tc>
        <w:tc>
          <w:tcPr>
            <w:tcW w:w="830" w:type="dxa"/>
          </w:tcPr>
          <w:p w14:paraId="2F5D038E" w14:textId="77777777" w:rsidR="00DA62C7" w:rsidRDefault="00DA62C7">
            <w:pPr>
              <w:pStyle w:val="TableParagraph"/>
              <w:spacing w:line="240" w:lineRule="auto"/>
              <w:rPr>
                <w:rFonts w:ascii="Times New Roman"/>
                <w:sz w:val="14"/>
              </w:rPr>
            </w:pPr>
          </w:p>
        </w:tc>
        <w:tc>
          <w:tcPr>
            <w:tcW w:w="1155" w:type="dxa"/>
            <w:tcBorders>
              <w:right w:val="single" w:sz="6" w:space="0" w:color="DEDEDE"/>
            </w:tcBorders>
          </w:tcPr>
          <w:p w14:paraId="1E5E398D" w14:textId="77777777" w:rsidR="00DA62C7" w:rsidRDefault="00DA62C7">
            <w:pPr>
              <w:pStyle w:val="TableParagraph"/>
              <w:spacing w:line="240" w:lineRule="auto"/>
              <w:rPr>
                <w:rFonts w:ascii="Times New Roman"/>
                <w:sz w:val="14"/>
              </w:rPr>
            </w:pPr>
          </w:p>
        </w:tc>
      </w:tr>
      <w:tr w:rsidR="00DA62C7" w14:paraId="01FDC71A" w14:textId="77777777">
        <w:trPr>
          <w:trHeight w:val="129"/>
        </w:trPr>
        <w:tc>
          <w:tcPr>
            <w:tcW w:w="4895" w:type="dxa"/>
            <w:tcBorders>
              <w:left w:val="single" w:sz="6" w:space="0" w:color="DEDEDE"/>
            </w:tcBorders>
          </w:tcPr>
          <w:p w14:paraId="6DEA87D0" w14:textId="77777777" w:rsidR="00DA62C7" w:rsidRDefault="00DA62C7">
            <w:pPr>
              <w:pStyle w:val="TableParagraph"/>
              <w:spacing w:line="240" w:lineRule="auto"/>
              <w:rPr>
                <w:rFonts w:ascii="Times New Roman"/>
                <w:sz w:val="6"/>
              </w:rPr>
            </w:pPr>
          </w:p>
        </w:tc>
        <w:tc>
          <w:tcPr>
            <w:tcW w:w="3259" w:type="dxa"/>
          </w:tcPr>
          <w:p w14:paraId="596930C5" w14:textId="77777777" w:rsidR="00DA62C7" w:rsidRDefault="00DA62C7">
            <w:pPr>
              <w:pStyle w:val="TableParagraph"/>
              <w:spacing w:line="240" w:lineRule="auto"/>
              <w:rPr>
                <w:rFonts w:ascii="Times New Roman"/>
                <w:sz w:val="6"/>
              </w:rPr>
            </w:pPr>
          </w:p>
        </w:tc>
        <w:tc>
          <w:tcPr>
            <w:tcW w:w="830" w:type="dxa"/>
          </w:tcPr>
          <w:p w14:paraId="3380D94C" w14:textId="77777777" w:rsidR="00DA62C7" w:rsidRDefault="00DA62C7">
            <w:pPr>
              <w:pStyle w:val="TableParagraph"/>
              <w:spacing w:line="240" w:lineRule="auto"/>
              <w:rPr>
                <w:rFonts w:ascii="Times New Roman"/>
                <w:sz w:val="6"/>
              </w:rPr>
            </w:pPr>
          </w:p>
        </w:tc>
        <w:tc>
          <w:tcPr>
            <w:tcW w:w="1155" w:type="dxa"/>
            <w:tcBorders>
              <w:right w:val="single" w:sz="6" w:space="0" w:color="DEDEDE"/>
            </w:tcBorders>
          </w:tcPr>
          <w:p w14:paraId="711D0961" w14:textId="77777777" w:rsidR="00DA62C7" w:rsidRDefault="00DA62C7">
            <w:pPr>
              <w:pStyle w:val="TableParagraph"/>
              <w:spacing w:line="240" w:lineRule="auto"/>
              <w:rPr>
                <w:rFonts w:ascii="Times New Roman"/>
                <w:sz w:val="6"/>
              </w:rPr>
            </w:pPr>
          </w:p>
        </w:tc>
      </w:tr>
      <w:tr w:rsidR="00DA62C7" w14:paraId="16EFB07C" w14:textId="77777777">
        <w:trPr>
          <w:trHeight w:val="211"/>
        </w:trPr>
        <w:tc>
          <w:tcPr>
            <w:tcW w:w="4895" w:type="dxa"/>
            <w:tcBorders>
              <w:left w:val="single" w:sz="6" w:space="0" w:color="DEDEDE"/>
            </w:tcBorders>
          </w:tcPr>
          <w:p w14:paraId="7FCBE378" w14:textId="77777777" w:rsidR="00DA62C7" w:rsidRDefault="00707778">
            <w:pPr>
              <w:pStyle w:val="TableParagraph"/>
              <w:spacing w:line="192" w:lineRule="exact"/>
              <w:ind w:left="199"/>
              <w:rPr>
                <w:rFonts w:ascii="Arial Narrow"/>
                <w:sz w:val="18"/>
              </w:rPr>
            </w:pPr>
            <w:proofErr w:type="spellStart"/>
            <w:r>
              <w:rPr>
                <w:rFonts w:ascii="Arial Narrow"/>
                <w:color w:val="717171"/>
                <w:w w:val="110"/>
                <w:sz w:val="18"/>
              </w:rPr>
              <w:t>Administrata</w:t>
            </w:r>
            <w:proofErr w:type="spellEnd"/>
            <w:r>
              <w:rPr>
                <w:rFonts w:ascii="Arial Narrow"/>
                <w:color w:val="717171"/>
                <w:w w:val="110"/>
                <w:sz w:val="18"/>
              </w:rPr>
              <w:t xml:space="preserve"> </w:t>
            </w:r>
            <w:proofErr w:type="spellStart"/>
            <w:r>
              <w:rPr>
                <w:rFonts w:ascii="Arial Narrow"/>
                <w:color w:val="717171"/>
                <w:w w:val="110"/>
                <w:sz w:val="18"/>
              </w:rPr>
              <w:t>publike</w:t>
            </w:r>
            <w:proofErr w:type="spellEnd"/>
            <w:r>
              <w:rPr>
                <w:rFonts w:ascii="Arial Narrow"/>
                <w:color w:val="717171"/>
                <w:w w:val="110"/>
                <w:sz w:val="18"/>
              </w:rPr>
              <w:t xml:space="preserve"> </w:t>
            </w:r>
            <w:proofErr w:type="spellStart"/>
            <w:r>
              <w:rPr>
                <w:rFonts w:ascii="Arial Narrow"/>
                <w:color w:val="717171"/>
                <w:w w:val="110"/>
                <w:sz w:val="18"/>
              </w:rPr>
              <w:t>dhe</w:t>
            </w:r>
            <w:proofErr w:type="spellEnd"/>
            <w:r>
              <w:rPr>
                <w:rFonts w:ascii="Arial Narrow"/>
                <w:color w:val="717171"/>
                <w:w w:val="110"/>
                <w:sz w:val="18"/>
              </w:rPr>
              <w:t xml:space="preserve"> </w:t>
            </w:r>
            <w:proofErr w:type="spellStart"/>
            <w:r>
              <w:rPr>
                <w:rFonts w:ascii="Arial Narrow"/>
                <w:color w:val="717171"/>
                <w:w w:val="110"/>
                <w:sz w:val="18"/>
              </w:rPr>
              <w:t>mbrojtja</w:t>
            </w:r>
            <w:proofErr w:type="spellEnd"/>
            <w:r>
              <w:rPr>
                <w:rFonts w:ascii="Arial Narrow"/>
                <w:color w:val="717171"/>
                <w:w w:val="110"/>
                <w:sz w:val="18"/>
              </w:rPr>
              <w:t xml:space="preserve">; </w:t>
            </w:r>
            <w:proofErr w:type="spellStart"/>
            <w:r>
              <w:rPr>
                <w:rFonts w:ascii="Arial Narrow"/>
                <w:color w:val="717171"/>
                <w:w w:val="110"/>
                <w:sz w:val="18"/>
              </w:rPr>
              <w:t>sigurimet</w:t>
            </w:r>
            <w:proofErr w:type="spellEnd"/>
            <w:r>
              <w:rPr>
                <w:rFonts w:ascii="Arial Narrow"/>
                <w:color w:val="717171"/>
                <w:w w:val="110"/>
                <w:sz w:val="18"/>
              </w:rPr>
              <w:t xml:space="preserve"> </w:t>
            </w:r>
            <w:proofErr w:type="spellStart"/>
            <w:r>
              <w:rPr>
                <w:rFonts w:ascii="Arial Narrow"/>
                <w:color w:val="717171"/>
                <w:w w:val="110"/>
                <w:sz w:val="18"/>
              </w:rPr>
              <w:t>shoq</w:t>
            </w:r>
            <w:r>
              <w:rPr>
                <w:rFonts w:ascii="Arial Narrow"/>
                <w:color w:val="717171"/>
                <w:w w:val="110"/>
                <w:sz w:val="18"/>
              </w:rPr>
              <w:t>ë</w:t>
            </w:r>
            <w:r>
              <w:rPr>
                <w:rFonts w:ascii="Arial Narrow"/>
                <w:color w:val="717171"/>
                <w:w w:val="110"/>
                <w:sz w:val="18"/>
              </w:rPr>
              <w:t>rore</w:t>
            </w:r>
            <w:proofErr w:type="spellEnd"/>
            <w:r>
              <w:rPr>
                <w:rFonts w:ascii="Arial Narrow"/>
                <w:color w:val="717171"/>
                <w:w w:val="110"/>
                <w:sz w:val="18"/>
              </w:rPr>
              <w:t xml:space="preserve"> </w:t>
            </w:r>
            <w:proofErr w:type="spellStart"/>
            <w:r>
              <w:rPr>
                <w:rFonts w:ascii="Arial Narrow"/>
                <w:color w:val="717171"/>
                <w:w w:val="110"/>
                <w:sz w:val="18"/>
              </w:rPr>
              <w:t>t</w:t>
            </w:r>
            <w:r>
              <w:rPr>
                <w:rFonts w:ascii="Arial Narrow"/>
                <w:color w:val="717171"/>
                <w:w w:val="110"/>
                <w:sz w:val="18"/>
              </w:rPr>
              <w:t>ë</w:t>
            </w:r>
            <w:proofErr w:type="spellEnd"/>
            <w:r>
              <w:rPr>
                <w:rFonts w:ascii="Arial Narrow"/>
                <w:color w:val="717171"/>
                <w:w w:val="110"/>
                <w:sz w:val="18"/>
              </w:rPr>
              <w:t xml:space="preserve"> </w:t>
            </w:r>
            <w:proofErr w:type="spellStart"/>
            <w:r>
              <w:rPr>
                <w:rFonts w:ascii="Arial Narrow"/>
                <w:color w:val="717171"/>
                <w:w w:val="110"/>
                <w:sz w:val="18"/>
              </w:rPr>
              <w:t>detyrueshme</w:t>
            </w:r>
            <w:proofErr w:type="spellEnd"/>
          </w:p>
        </w:tc>
        <w:tc>
          <w:tcPr>
            <w:tcW w:w="3259" w:type="dxa"/>
          </w:tcPr>
          <w:p w14:paraId="4BE2672F" w14:textId="77777777" w:rsidR="00DA62C7" w:rsidRDefault="00707778">
            <w:pPr>
              <w:pStyle w:val="TableParagraph"/>
              <w:spacing w:before="4" w:line="188" w:lineRule="exact"/>
              <w:ind w:left="920"/>
              <w:rPr>
                <w:rFonts w:ascii="Arial Narrow"/>
                <w:sz w:val="18"/>
              </w:rPr>
            </w:pPr>
            <w:r>
              <w:rPr>
                <w:rFonts w:ascii="Arial Narrow"/>
                <w:color w:val="5C5C5C"/>
                <w:w w:val="110"/>
                <w:sz w:val="18"/>
              </w:rPr>
              <w:t>5,05%</w:t>
            </w:r>
          </w:p>
        </w:tc>
        <w:tc>
          <w:tcPr>
            <w:tcW w:w="830" w:type="dxa"/>
          </w:tcPr>
          <w:p w14:paraId="479D58E8" w14:textId="77777777" w:rsidR="00DA62C7" w:rsidRDefault="00DA62C7">
            <w:pPr>
              <w:pStyle w:val="TableParagraph"/>
              <w:spacing w:line="240" w:lineRule="auto"/>
              <w:rPr>
                <w:rFonts w:ascii="Times New Roman"/>
                <w:sz w:val="14"/>
              </w:rPr>
            </w:pPr>
          </w:p>
        </w:tc>
        <w:tc>
          <w:tcPr>
            <w:tcW w:w="1155" w:type="dxa"/>
            <w:tcBorders>
              <w:right w:val="single" w:sz="6" w:space="0" w:color="DEDEDE"/>
            </w:tcBorders>
          </w:tcPr>
          <w:p w14:paraId="7A688628" w14:textId="77777777" w:rsidR="00DA62C7" w:rsidRDefault="00DA62C7">
            <w:pPr>
              <w:pStyle w:val="TableParagraph"/>
              <w:spacing w:line="240" w:lineRule="auto"/>
              <w:rPr>
                <w:rFonts w:ascii="Times New Roman"/>
                <w:sz w:val="14"/>
              </w:rPr>
            </w:pPr>
          </w:p>
        </w:tc>
      </w:tr>
      <w:tr w:rsidR="00DA62C7" w14:paraId="6A7AD7BE" w14:textId="77777777">
        <w:trPr>
          <w:trHeight w:val="129"/>
        </w:trPr>
        <w:tc>
          <w:tcPr>
            <w:tcW w:w="4895" w:type="dxa"/>
            <w:tcBorders>
              <w:left w:val="single" w:sz="6" w:space="0" w:color="DEDEDE"/>
            </w:tcBorders>
          </w:tcPr>
          <w:p w14:paraId="04523395" w14:textId="77777777" w:rsidR="00DA62C7" w:rsidRDefault="00DA62C7">
            <w:pPr>
              <w:pStyle w:val="TableParagraph"/>
              <w:spacing w:line="240" w:lineRule="auto"/>
              <w:rPr>
                <w:rFonts w:ascii="Times New Roman"/>
                <w:sz w:val="6"/>
              </w:rPr>
            </w:pPr>
          </w:p>
        </w:tc>
        <w:tc>
          <w:tcPr>
            <w:tcW w:w="3259" w:type="dxa"/>
          </w:tcPr>
          <w:p w14:paraId="609186E3" w14:textId="77777777" w:rsidR="00DA62C7" w:rsidRDefault="00DA62C7">
            <w:pPr>
              <w:pStyle w:val="TableParagraph"/>
              <w:spacing w:line="240" w:lineRule="auto"/>
              <w:rPr>
                <w:rFonts w:ascii="Times New Roman"/>
                <w:sz w:val="6"/>
              </w:rPr>
            </w:pPr>
          </w:p>
        </w:tc>
        <w:tc>
          <w:tcPr>
            <w:tcW w:w="830" w:type="dxa"/>
          </w:tcPr>
          <w:p w14:paraId="49F08F4D" w14:textId="77777777" w:rsidR="00DA62C7" w:rsidRDefault="00DA62C7">
            <w:pPr>
              <w:pStyle w:val="TableParagraph"/>
              <w:spacing w:line="240" w:lineRule="auto"/>
              <w:rPr>
                <w:rFonts w:ascii="Times New Roman"/>
                <w:sz w:val="6"/>
              </w:rPr>
            </w:pPr>
          </w:p>
        </w:tc>
        <w:tc>
          <w:tcPr>
            <w:tcW w:w="1155" w:type="dxa"/>
            <w:tcBorders>
              <w:right w:val="single" w:sz="6" w:space="0" w:color="DEDEDE"/>
            </w:tcBorders>
          </w:tcPr>
          <w:p w14:paraId="2CB658D6" w14:textId="77777777" w:rsidR="00DA62C7" w:rsidRDefault="00DA62C7">
            <w:pPr>
              <w:pStyle w:val="TableParagraph"/>
              <w:spacing w:line="240" w:lineRule="auto"/>
              <w:rPr>
                <w:rFonts w:ascii="Times New Roman"/>
                <w:sz w:val="6"/>
              </w:rPr>
            </w:pPr>
          </w:p>
        </w:tc>
      </w:tr>
      <w:tr w:rsidR="00DA62C7" w14:paraId="056AC6CF" w14:textId="77777777">
        <w:trPr>
          <w:trHeight w:val="211"/>
        </w:trPr>
        <w:tc>
          <w:tcPr>
            <w:tcW w:w="4895" w:type="dxa"/>
            <w:tcBorders>
              <w:left w:val="single" w:sz="6" w:space="0" w:color="DEDEDE"/>
            </w:tcBorders>
          </w:tcPr>
          <w:p w14:paraId="05B3713D" w14:textId="77777777" w:rsidR="00DA62C7" w:rsidRDefault="00707778">
            <w:pPr>
              <w:pStyle w:val="TableParagraph"/>
              <w:spacing w:line="192" w:lineRule="exact"/>
              <w:ind w:right="357"/>
              <w:jc w:val="right"/>
              <w:rPr>
                <w:rFonts w:ascii="Arial Narrow"/>
                <w:sz w:val="18"/>
              </w:rPr>
            </w:pPr>
            <w:proofErr w:type="spellStart"/>
            <w:r>
              <w:rPr>
                <w:rFonts w:ascii="Arial Narrow"/>
                <w:color w:val="717171"/>
                <w:w w:val="105"/>
                <w:sz w:val="18"/>
              </w:rPr>
              <w:t>Arsimi</w:t>
            </w:r>
            <w:proofErr w:type="spellEnd"/>
          </w:p>
        </w:tc>
        <w:tc>
          <w:tcPr>
            <w:tcW w:w="3259" w:type="dxa"/>
          </w:tcPr>
          <w:p w14:paraId="500BE323" w14:textId="77777777" w:rsidR="00DA62C7" w:rsidRDefault="00707778">
            <w:pPr>
              <w:pStyle w:val="TableParagraph"/>
              <w:spacing w:before="4" w:line="188" w:lineRule="exact"/>
              <w:ind w:left="866"/>
              <w:rPr>
                <w:rFonts w:ascii="Arial Narrow"/>
                <w:sz w:val="18"/>
              </w:rPr>
            </w:pPr>
            <w:r>
              <w:rPr>
                <w:rFonts w:ascii="Arial Narrow"/>
                <w:color w:val="5C5C5C"/>
                <w:w w:val="110"/>
                <w:sz w:val="18"/>
              </w:rPr>
              <w:t>4,79%</w:t>
            </w:r>
          </w:p>
        </w:tc>
        <w:tc>
          <w:tcPr>
            <w:tcW w:w="830" w:type="dxa"/>
          </w:tcPr>
          <w:p w14:paraId="73159578" w14:textId="77777777" w:rsidR="00DA62C7" w:rsidRDefault="00DA62C7">
            <w:pPr>
              <w:pStyle w:val="TableParagraph"/>
              <w:spacing w:line="240" w:lineRule="auto"/>
              <w:rPr>
                <w:rFonts w:ascii="Times New Roman"/>
                <w:sz w:val="14"/>
              </w:rPr>
            </w:pPr>
          </w:p>
        </w:tc>
        <w:tc>
          <w:tcPr>
            <w:tcW w:w="1155" w:type="dxa"/>
            <w:tcBorders>
              <w:right w:val="single" w:sz="6" w:space="0" w:color="DEDEDE"/>
            </w:tcBorders>
          </w:tcPr>
          <w:p w14:paraId="1E14220B" w14:textId="77777777" w:rsidR="00DA62C7" w:rsidRDefault="00DA62C7">
            <w:pPr>
              <w:pStyle w:val="TableParagraph"/>
              <w:spacing w:line="240" w:lineRule="auto"/>
              <w:rPr>
                <w:rFonts w:ascii="Times New Roman"/>
                <w:sz w:val="14"/>
              </w:rPr>
            </w:pPr>
          </w:p>
        </w:tc>
      </w:tr>
      <w:tr w:rsidR="00DA62C7" w14:paraId="5784CFC7" w14:textId="77777777">
        <w:trPr>
          <w:trHeight w:val="128"/>
        </w:trPr>
        <w:tc>
          <w:tcPr>
            <w:tcW w:w="4895" w:type="dxa"/>
            <w:tcBorders>
              <w:left w:val="single" w:sz="6" w:space="0" w:color="DEDEDE"/>
            </w:tcBorders>
          </w:tcPr>
          <w:p w14:paraId="6C599943" w14:textId="77777777" w:rsidR="00DA62C7" w:rsidRDefault="00DA62C7">
            <w:pPr>
              <w:pStyle w:val="TableParagraph"/>
              <w:spacing w:line="240" w:lineRule="auto"/>
              <w:rPr>
                <w:rFonts w:ascii="Times New Roman"/>
                <w:sz w:val="6"/>
              </w:rPr>
            </w:pPr>
          </w:p>
        </w:tc>
        <w:tc>
          <w:tcPr>
            <w:tcW w:w="3259" w:type="dxa"/>
          </w:tcPr>
          <w:p w14:paraId="445983AB" w14:textId="77777777" w:rsidR="00DA62C7" w:rsidRDefault="00DA62C7">
            <w:pPr>
              <w:pStyle w:val="TableParagraph"/>
              <w:spacing w:line="240" w:lineRule="auto"/>
              <w:rPr>
                <w:rFonts w:ascii="Times New Roman"/>
                <w:sz w:val="6"/>
              </w:rPr>
            </w:pPr>
          </w:p>
        </w:tc>
        <w:tc>
          <w:tcPr>
            <w:tcW w:w="830" w:type="dxa"/>
          </w:tcPr>
          <w:p w14:paraId="391D195A" w14:textId="77777777" w:rsidR="00DA62C7" w:rsidRDefault="00DA62C7">
            <w:pPr>
              <w:pStyle w:val="TableParagraph"/>
              <w:spacing w:line="240" w:lineRule="auto"/>
              <w:rPr>
                <w:rFonts w:ascii="Times New Roman"/>
                <w:sz w:val="6"/>
              </w:rPr>
            </w:pPr>
          </w:p>
        </w:tc>
        <w:tc>
          <w:tcPr>
            <w:tcW w:w="1155" w:type="dxa"/>
            <w:tcBorders>
              <w:right w:val="single" w:sz="6" w:space="0" w:color="DEDEDE"/>
            </w:tcBorders>
          </w:tcPr>
          <w:p w14:paraId="2C62708E" w14:textId="77777777" w:rsidR="00DA62C7" w:rsidRDefault="00DA62C7">
            <w:pPr>
              <w:pStyle w:val="TableParagraph"/>
              <w:spacing w:line="240" w:lineRule="auto"/>
              <w:rPr>
                <w:rFonts w:ascii="Times New Roman"/>
                <w:sz w:val="6"/>
              </w:rPr>
            </w:pPr>
          </w:p>
        </w:tc>
      </w:tr>
      <w:tr w:rsidR="00DA62C7" w14:paraId="396A39FA" w14:textId="77777777">
        <w:trPr>
          <w:trHeight w:val="211"/>
        </w:trPr>
        <w:tc>
          <w:tcPr>
            <w:tcW w:w="4895" w:type="dxa"/>
            <w:tcBorders>
              <w:left w:val="single" w:sz="6" w:space="0" w:color="DEDEDE"/>
            </w:tcBorders>
          </w:tcPr>
          <w:p w14:paraId="1D23D71E" w14:textId="77777777" w:rsidR="00DA62C7" w:rsidRDefault="00707778">
            <w:pPr>
              <w:pStyle w:val="TableParagraph"/>
              <w:spacing w:line="192" w:lineRule="exact"/>
              <w:ind w:left="1413"/>
              <w:rPr>
                <w:rFonts w:ascii="Arial Narrow"/>
                <w:sz w:val="18"/>
              </w:rPr>
            </w:pPr>
            <w:proofErr w:type="spellStart"/>
            <w:r>
              <w:rPr>
                <w:rFonts w:ascii="Arial Narrow"/>
                <w:color w:val="717171"/>
                <w:w w:val="110"/>
                <w:sz w:val="18"/>
              </w:rPr>
              <w:t>Veprimtarit</w:t>
            </w:r>
            <w:r>
              <w:rPr>
                <w:rFonts w:ascii="Arial Narrow"/>
                <w:color w:val="717171"/>
                <w:w w:val="110"/>
                <w:sz w:val="18"/>
              </w:rPr>
              <w:t>ë</w:t>
            </w:r>
            <w:proofErr w:type="spellEnd"/>
            <w:r>
              <w:rPr>
                <w:rFonts w:ascii="Arial Narrow"/>
                <w:color w:val="717171"/>
                <w:w w:val="110"/>
                <w:sz w:val="18"/>
              </w:rPr>
              <w:t xml:space="preserve"> e </w:t>
            </w:r>
            <w:proofErr w:type="spellStart"/>
            <w:r>
              <w:rPr>
                <w:rFonts w:ascii="Arial Narrow"/>
                <w:color w:val="717171"/>
                <w:w w:val="110"/>
                <w:sz w:val="18"/>
              </w:rPr>
              <w:t>sh</w:t>
            </w:r>
            <w:r>
              <w:rPr>
                <w:rFonts w:ascii="Arial Narrow"/>
                <w:color w:val="717171"/>
                <w:w w:val="110"/>
                <w:sz w:val="18"/>
              </w:rPr>
              <w:t>ë</w:t>
            </w:r>
            <w:r>
              <w:rPr>
                <w:rFonts w:ascii="Arial Narrow"/>
                <w:color w:val="717171"/>
                <w:w w:val="110"/>
                <w:sz w:val="18"/>
              </w:rPr>
              <w:t>rbimeve</w:t>
            </w:r>
            <w:proofErr w:type="spellEnd"/>
            <w:r>
              <w:rPr>
                <w:rFonts w:ascii="Arial Narrow"/>
                <w:color w:val="717171"/>
                <w:w w:val="110"/>
                <w:sz w:val="18"/>
              </w:rPr>
              <w:t xml:space="preserve"> administrative </w:t>
            </w:r>
            <w:proofErr w:type="spellStart"/>
            <w:r>
              <w:rPr>
                <w:rFonts w:ascii="Arial Narrow"/>
                <w:color w:val="717171"/>
                <w:w w:val="110"/>
                <w:sz w:val="18"/>
              </w:rPr>
              <w:t>dhe</w:t>
            </w:r>
            <w:proofErr w:type="spellEnd"/>
            <w:r>
              <w:rPr>
                <w:rFonts w:ascii="Arial Narrow"/>
                <w:color w:val="717171"/>
                <w:w w:val="110"/>
                <w:sz w:val="18"/>
              </w:rPr>
              <w:t xml:space="preserve"> </w:t>
            </w:r>
            <w:proofErr w:type="spellStart"/>
            <w:r>
              <w:rPr>
                <w:rFonts w:ascii="Arial Narrow"/>
                <w:color w:val="717171"/>
                <w:w w:val="110"/>
                <w:sz w:val="18"/>
              </w:rPr>
              <w:t>mb</w:t>
            </w:r>
            <w:r>
              <w:rPr>
                <w:rFonts w:ascii="Arial Narrow"/>
                <w:color w:val="717171"/>
                <w:w w:val="110"/>
                <w:sz w:val="18"/>
              </w:rPr>
              <w:t>ë</w:t>
            </w:r>
            <w:r>
              <w:rPr>
                <w:rFonts w:ascii="Arial Narrow"/>
                <w:color w:val="717171"/>
                <w:w w:val="110"/>
                <w:sz w:val="18"/>
              </w:rPr>
              <w:t>shtet</w:t>
            </w:r>
            <w:r>
              <w:rPr>
                <w:rFonts w:ascii="Arial Narrow"/>
                <w:color w:val="717171"/>
                <w:w w:val="110"/>
                <w:sz w:val="18"/>
              </w:rPr>
              <w:t>ë</w:t>
            </w:r>
            <w:r>
              <w:rPr>
                <w:rFonts w:ascii="Arial Narrow"/>
                <w:color w:val="717171"/>
                <w:w w:val="110"/>
                <w:sz w:val="18"/>
              </w:rPr>
              <w:t>se</w:t>
            </w:r>
            <w:proofErr w:type="spellEnd"/>
          </w:p>
        </w:tc>
        <w:tc>
          <w:tcPr>
            <w:tcW w:w="3259" w:type="dxa"/>
          </w:tcPr>
          <w:p w14:paraId="03005ADE" w14:textId="77777777" w:rsidR="00DA62C7" w:rsidRDefault="00707778">
            <w:pPr>
              <w:pStyle w:val="TableParagraph"/>
              <w:spacing w:before="4" w:line="188" w:lineRule="exact"/>
              <w:ind w:left="674"/>
              <w:rPr>
                <w:rFonts w:ascii="Arial Narrow"/>
                <w:sz w:val="18"/>
              </w:rPr>
            </w:pPr>
            <w:r>
              <w:rPr>
                <w:rFonts w:ascii="Arial Narrow"/>
                <w:color w:val="5C5C5C"/>
                <w:w w:val="110"/>
                <w:sz w:val="18"/>
              </w:rPr>
              <w:t>3.83%</w:t>
            </w:r>
          </w:p>
        </w:tc>
        <w:tc>
          <w:tcPr>
            <w:tcW w:w="830" w:type="dxa"/>
          </w:tcPr>
          <w:p w14:paraId="3FAA9645" w14:textId="77777777" w:rsidR="00DA62C7" w:rsidRDefault="00DA62C7">
            <w:pPr>
              <w:pStyle w:val="TableParagraph"/>
              <w:spacing w:line="240" w:lineRule="auto"/>
              <w:rPr>
                <w:rFonts w:ascii="Times New Roman"/>
                <w:sz w:val="14"/>
              </w:rPr>
            </w:pPr>
          </w:p>
        </w:tc>
        <w:tc>
          <w:tcPr>
            <w:tcW w:w="1155" w:type="dxa"/>
            <w:tcBorders>
              <w:right w:val="single" w:sz="6" w:space="0" w:color="DEDEDE"/>
            </w:tcBorders>
          </w:tcPr>
          <w:p w14:paraId="0E53A193" w14:textId="77777777" w:rsidR="00DA62C7" w:rsidRDefault="00DA62C7">
            <w:pPr>
              <w:pStyle w:val="TableParagraph"/>
              <w:spacing w:line="240" w:lineRule="auto"/>
              <w:rPr>
                <w:rFonts w:ascii="Times New Roman"/>
                <w:sz w:val="14"/>
              </w:rPr>
            </w:pPr>
          </w:p>
        </w:tc>
      </w:tr>
      <w:tr w:rsidR="00DA62C7" w14:paraId="0CD83DB0" w14:textId="77777777">
        <w:trPr>
          <w:trHeight w:val="128"/>
        </w:trPr>
        <w:tc>
          <w:tcPr>
            <w:tcW w:w="4895" w:type="dxa"/>
            <w:tcBorders>
              <w:left w:val="single" w:sz="6" w:space="0" w:color="DEDEDE"/>
            </w:tcBorders>
          </w:tcPr>
          <w:p w14:paraId="3B3F00CA" w14:textId="77777777" w:rsidR="00DA62C7" w:rsidRDefault="00DA62C7">
            <w:pPr>
              <w:pStyle w:val="TableParagraph"/>
              <w:spacing w:line="240" w:lineRule="auto"/>
              <w:rPr>
                <w:rFonts w:ascii="Times New Roman"/>
                <w:sz w:val="6"/>
              </w:rPr>
            </w:pPr>
          </w:p>
        </w:tc>
        <w:tc>
          <w:tcPr>
            <w:tcW w:w="3259" w:type="dxa"/>
          </w:tcPr>
          <w:p w14:paraId="7B0E1E78" w14:textId="77777777" w:rsidR="00DA62C7" w:rsidRDefault="00DA62C7">
            <w:pPr>
              <w:pStyle w:val="TableParagraph"/>
              <w:spacing w:line="240" w:lineRule="auto"/>
              <w:rPr>
                <w:rFonts w:ascii="Times New Roman"/>
                <w:sz w:val="6"/>
              </w:rPr>
            </w:pPr>
          </w:p>
        </w:tc>
        <w:tc>
          <w:tcPr>
            <w:tcW w:w="830" w:type="dxa"/>
          </w:tcPr>
          <w:p w14:paraId="67B3E0AC" w14:textId="77777777" w:rsidR="00DA62C7" w:rsidRDefault="00DA62C7">
            <w:pPr>
              <w:pStyle w:val="TableParagraph"/>
              <w:spacing w:line="240" w:lineRule="auto"/>
              <w:rPr>
                <w:rFonts w:ascii="Times New Roman"/>
                <w:sz w:val="6"/>
              </w:rPr>
            </w:pPr>
          </w:p>
        </w:tc>
        <w:tc>
          <w:tcPr>
            <w:tcW w:w="1155" w:type="dxa"/>
            <w:tcBorders>
              <w:right w:val="single" w:sz="6" w:space="0" w:color="DEDEDE"/>
            </w:tcBorders>
          </w:tcPr>
          <w:p w14:paraId="7ABF02B8" w14:textId="77777777" w:rsidR="00DA62C7" w:rsidRDefault="00DA62C7">
            <w:pPr>
              <w:pStyle w:val="TableParagraph"/>
              <w:spacing w:line="240" w:lineRule="auto"/>
              <w:rPr>
                <w:rFonts w:ascii="Times New Roman"/>
                <w:sz w:val="6"/>
              </w:rPr>
            </w:pPr>
          </w:p>
        </w:tc>
      </w:tr>
      <w:tr w:rsidR="00DA62C7" w14:paraId="17B63409" w14:textId="77777777">
        <w:trPr>
          <w:trHeight w:val="211"/>
        </w:trPr>
        <w:tc>
          <w:tcPr>
            <w:tcW w:w="4895" w:type="dxa"/>
            <w:tcBorders>
              <w:left w:val="single" w:sz="6" w:space="0" w:color="DEDEDE"/>
            </w:tcBorders>
          </w:tcPr>
          <w:p w14:paraId="5EC351B1" w14:textId="77777777" w:rsidR="00DA62C7" w:rsidRDefault="00707778">
            <w:pPr>
              <w:pStyle w:val="TableParagraph"/>
              <w:spacing w:line="192" w:lineRule="exact"/>
              <w:ind w:left="2613"/>
              <w:rPr>
                <w:rFonts w:ascii="Arial Narrow"/>
                <w:sz w:val="18"/>
              </w:rPr>
            </w:pPr>
            <w:proofErr w:type="spellStart"/>
            <w:r>
              <w:rPr>
                <w:rFonts w:ascii="Arial Narrow"/>
                <w:color w:val="717171"/>
                <w:w w:val="110"/>
                <w:sz w:val="18"/>
              </w:rPr>
              <w:t>Transporti</w:t>
            </w:r>
            <w:proofErr w:type="spellEnd"/>
            <w:r>
              <w:rPr>
                <w:rFonts w:ascii="Arial Narrow"/>
                <w:color w:val="717171"/>
                <w:w w:val="110"/>
                <w:sz w:val="18"/>
              </w:rPr>
              <w:t xml:space="preserve"> </w:t>
            </w:r>
            <w:proofErr w:type="spellStart"/>
            <w:r>
              <w:rPr>
                <w:rFonts w:ascii="Arial Narrow"/>
                <w:color w:val="717171"/>
                <w:w w:val="110"/>
                <w:sz w:val="18"/>
              </w:rPr>
              <w:t>dhe</w:t>
            </w:r>
            <w:proofErr w:type="spellEnd"/>
            <w:r>
              <w:rPr>
                <w:rFonts w:ascii="Arial Narrow"/>
                <w:color w:val="717171"/>
                <w:w w:val="110"/>
                <w:sz w:val="18"/>
              </w:rPr>
              <w:t xml:space="preserve"> </w:t>
            </w:r>
            <w:proofErr w:type="spellStart"/>
            <w:r>
              <w:rPr>
                <w:rFonts w:ascii="Arial Narrow"/>
                <w:color w:val="717171"/>
                <w:w w:val="110"/>
                <w:sz w:val="18"/>
              </w:rPr>
              <w:t>magazinimi</w:t>
            </w:r>
            <w:proofErr w:type="spellEnd"/>
          </w:p>
        </w:tc>
        <w:tc>
          <w:tcPr>
            <w:tcW w:w="3259" w:type="dxa"/>
          </w:tcPr>
          <w:p w14:paraId="0621DB74" w14:textId="77777777" w:rsidR="00DA62C7" w:rsidRDefault="00707778">
            <w:pPr>
              <w:pStyle w:val="TableParagraph"/>
              <w:spacing w:before="4" w:line="188" w:lineRule="exact"/>
              <w:ind w:left="625"/>
              <w:rPr>
                <w:rFonts w:ascii="Arial Narrow"/>
                <w:sz w:val="18"/>
              </w:rPr>
            </w:pPr>
            <w:r>
              <w:rPr>
                <w:rFonts w:ascii="Arial Narrow"/>
                <w:color w:val="5C5C5C"/>
                <w:w w:val="110"/>
                <w:sz w:val="18"/>
              </w:rPr>
              <w:t>3,57%</w:t>
            </w:r>
          </w:p>
        </w:tc>
        <w:tc>
          <w:tcPr>
            <w:tcW w:w="830" w:type="dxa"/>
          </w:tcPr>
          <w:p w14:paraId="5BECB70C" w14:textId="77777777" w:rsidR="00DA62C7" w:rsidRDefault="00DA62C7">
            <w:pPr>
              <w:pStyle w:val="TableParagraph"/>
              <w:spacing w:line="240" w:lineRule="auto"/>
              <w:rPr>
                <w:rFonts w:ascii="Times New Roman"/>
                <w:sz w:val="14"/>
              </w:rPr>
            </w:pPr>
          </w:p>
        </w:tc>
        <w:tc>
          <w:tcPr>
            <w:tcW w:w="1155" w:type="dxa"/>
            <w:tcBorders>
              <w:right w:val="single" w:sz="6" w:space="0" w:color="DEDEDE"/>
            </w:tcBorders>
          </w:tcPr>
          <w:p w14:paraId="23373342" w14:textId="77777777" w:rsidR="00DA62C7" w:rsidRDefault="00DA62C7">
            <w:pPr>
              <w:pStyle w:val="TableParagraph"/>
              <w:spacing w:line="240" w:lineRule="auto"/>
              <w:rPr>
                <w:rFonts w:ascii="Times New Roman"/>
                <w:sz w:val="14"/>
              </w:rPr>
            </w:pPr>
          </w:p>
        </w:tc>
      </w:tr>
      <w:tr w:rsidR="00DA62C7" w14:paraId="29369B74" w14:textId="77777777">
        <w:trPr>
          <w:trHeight w:val="128"/>
        </w:trPr>
        <w:tc>
          <w:tcPr>
            <w:tcW w:w="4895" w:type="dxa"/>
            <w:tcBorders>
              <w:left w:val="single" w:sz="6" w:space="0" w:color="DEDEDE"/>
            </w:tcBorders>
          </w:tcPr>
          <w:p w14:paraId="43F6F491" w14:textId="77777777" w:rsidR="00DA62C7" w:rsidRDefault="00DA62C7">
            <w:pPr>
              <w:pStyle w:val="TableParagraph"/>
              <w:spacing w:line="240" w:lineRule="auto"/>
              <w:rPr>
                <w:rFonts w:ascii="Times New Roman"/>
                <w:sz w:val="6"/>
              </w:rPr>
            </w:pPr>
          </w:p>
        </w:tc>
        <w:tc>
          <w:tcPr>
            <w:tcW w:w="3259" w:type="dxa"/>
          </w:tcPr>
          <w:p w14:paraId="74113A76" w14:textId="77777777" w:rsidR="00DA62C7" w:rsidRDefault="00DA62C7">
            <w:pPr>
              <w:pStyle w:val="TableParagraph"/>
              <w:spacing w:line="240" w:lineRule="auto"/>
              <w:rPr>
                <w:rFonts w:ascii="Times New Roman"/>
                <w:sz w:val="6"/>
              </w:rPr>
            </w:pPr>
          </w:p>
        </w:tc>
        <w:tc>
          <w:tcPr>
            <w:tcW w:w="830" w:type="dxa"/>
          </w:tcPr>
          <w:p w14:paraId="53FCAE43" w14:textId="77777777" w:rsidR="00DA62C7" w:rsidRDefault="00DA62C7">
            <w:pPr>
              <w:pStyle w:val="TableParagraph"/>
              <w:spacing w:line="240" w:lineRule="auto"/>
              <w:rPr>
                <w:rFonts w:ascii="Times New Roman"/>
                <w:sz w:val="6"/>
              </w:rPr>
            </w:pPr>
          </w:p>
        </w:tc>
        <w:tc>
          <w:tcPr>
            <w:tcW w:w="1155" w:type="dxa"/>
            <w:tcBorders>
              <w:right w:val="single" w:sz="6" w:space="0" w:color="DEDEDE"/>
            </w:tcBorders>
          </w:tcPr>
          <w:p w14:paraId="1FB621AD" w14:textId="77777777" w:rsidR="00DA62C7" w:rsidRDefault="00DA62C7">
            <w:pPr>
              <w:pStyle w:val="TableParagraph"/>
              <w:spacing w:line="240" w:lineRule="auto"/>
              <w:rPr>
                <w:rFonts w:ascii="Times New Roman"/>
                <w:sz w:val="6"/>
              </w:rPr>
            </w:pPr>
          </w:p>
        </w:tc>
      </w:tr>
      <w:tr w:rsidR="00DA62C7" w14:paraId="0FE20630" w14:textId="77777777">
        <w:trPr>
          <w:trHeight w:val="211"/>
        </w:trPr>
        <w:tc>
          <w:tcPr>
            <w:tcW w:w="4895" w:type="dxa"/>
            <w:tcBorders>
              <w:left w:val="single" w:sz="6" w:space="0" w:color="DEDEDE"/>
            </w:tcBorders>
          </w:tcPr>
          <w:p w14:paraId="2EF66E0F" w14:textId="77777777" w:rsidR="00DA62C7" w:rsidRPr="007552C7" w:rsidRDefault="00707778">
            <w:pPr>
              <w:pStyle w:val="TableParagraph"/>
              <w:spacing w:line="192" w:lineRule="exact"/>
              <w:ind w:left="2852"/>
              <w:rPr>
                <w:rFonts w:ascii="Arial Narrow"/>
                <w:sz w:val="18"/>
                <w:lang w:val="de-DE"/>
              </w:rPr>
            </w:pPr>
            <w:r w:rsidRPr="007552C7">
              <w:rPr>
                <w:rFonts w:ascii="Arial Narrow"/>
                <w:color w:val="717171"/>
                <w:w w:val="110"/>
                <w:sz w:val="18"/>
                <w:lang w:val="de-DE"/>
              </w:rPr>
              <w:t>Aktivitetet e sh</w:t>
            </w:r>
            <w:r w:rsidRPr="007552C7">
              <w:rPr>
                <w:rFonts w:ascii="Arial Narrow"/>
                <w:color w:val="717171"/>
                <w:w w:val="110"/>
                <w:sz w:val="18"/>
                <w:lang w:val="de-DE"/>
              </w:rPr>
              <w:t>ë</w:t>
            </w:r>
            <w:r w:rsidRPr="007552C7">
              <w:rPr>
                <w:rFonts w:ascii="Arial Narrow"/>
                <w:color w:val="717171"/>
                <w:w w:val="110"/>
                <w:sz w:val="18"/>
                <w:lang w:val="de-DE"/>
              </w:rPr>
              <w:t>ndetit t</w:t>
            </w:r>
            <w:r w:rsidRPr="007552C7">
              <w:rPr>
                <w:rFonts w:ascii="Arial Narrow"/>
                <w:color w:val="717171"/>
                <w:w w:val="110"/>
                <w:sz w:val="18"/>
                <w:lang w:val="de-DE"/>
              </w:rPr>
              <w:t>ë</w:t>
            </w:r>
            <w:r w:rsidRPr="007552C7">
              <w:rPr>
                <w:rFonts w:ascii="Arial Narrow"/>
                <w:color w:val="717171"/>
                <w:w w:val="110"/>
                <w:sz w:val="18"/>
                <w:lang w:val="de-DE"/>
              </w:rPr>
              <w:t xml:space="preserve"> njeriut</w:t>
            </w:r>
          </w:p>
        </w:tc>
        <w:tc>
          <w:tcPr>
            <w:tcW w:w="3259" w:type="dxa"/>
          </w:tcPr>
          <w:p w14:paraId="3EE902C7" w14:textId="77777777" w:rsidR="00DA62C7" w:rsidRDefault="00707778">
            <w:pPr>
              <w:pStyle w:val="TableParagraph"/>
              <w:spacing w:before="4" w:line="188" w:lineRule="exact"/>
              <w:ind w:left="597"/>
              <w:rPr>
                <w:rFonts w:ascii="Arial Narrow"/>
                <w:sz w:val="18"/>
              </w:rPr>
            </w:pPr>
            <w:r>
              <w:rPr>
                <w:rFonts w:ascii="Arial Narrow"/>
                <w:color w:val="5C5C5C"/>
                <w:w w:val="110"/>
                <w:sz w:val="18"/>
              </w:rPr>
              <w:t>3.44%</w:t>
            </w:r>
          </w:p>
        </w:tc>
        <w:tc>
          <w:tcPr>
            <w:tcW w:w="830" w:type="dxa"/>
          </w:tcPr>
          <w:p w14:paraId="0C1C5128" w14:textId="77777777" w:rsidR="00DA62C7" w:rsidRDefault="00DA62C7">
            <w:pPr>
              <w:pStyle w:val="TableParagraph"/>
              <w:spacing w:line="240" w:lineRule="auto"/>
              <w:rPr>
                <w:rFonts w:ascii="Times New Roman"/>
                <w:sz w:val="14"/>
              </w:rPr>
            </w:pPr>
          </w:p>
        </w:tc>
        <w:tc>
          <w:tcPr>
            <w:tcW w:w="1155" w:type="dxa"/>
            <w:tcBorders>
              <w:right w:val="single" w:sz="6" w:space="0" w:color="DEDEDE"/>
            </w:tcBorders>
          </w:tcPr>
          <w:p w14:paraId="35621C3C" w14:textId="77777777" w:rsidR="00DA62C7" w:rsidRDefault="00DA62C7">
            <w:pPr>
              <w:pStyle w:val="TableParagraph"/>
              <w:spacing w:line="240" w:lineRule="auto"/>
              <w:rPr>
                <w:rFonts w:ascii="Times New Roman"/>
                <w:sz w:val="14"/>
              </w:rPr>
            </w:pPr>
          </w:p>
        </w:tc>
      </w:tr>
      <w:tr w:rsidR="00DA62C7" w14:paraId="73EA539D" w14:textId="77777777">
        <w:trPr>
          <w:trHeight w:val="128"/>
        </w:trPr>
        <w:tc>
          <w:tcPr>
            <w:tcW w:w="4895" w:type="dxa"/>
            <w:tcBorders>
              <w:left w:val="single" w:sz="6" w:space="0" w:color="DEDEDE"/>
            </w:tcBorders>
          </w:tcPr>
          <w:p w14:paraId="6D14117D" w14:textId="77777777" w:rsidR="00DA62C7" w:rsidRDefault="00DA62C7">
            <w:pPr>
              <w:pStyle w:val="TableParagraph"/>
              <w:spacing w:line="240" w:lineRule="auto"/>
              <w:rPr>
                <w:rFonts w:ascii="Times New Roman"/>
                <w:sz w:val="6"/>
              </w:rPr>
            </w:pPr>
          </w:p>
        </w:tc>
        <w:tc>
          <w:tcPr>
            <w:tcW w:w="3259" w:type="dxa"/>
          </w:tcPr>
          <w:p w14:paraId="35EFCF23" w14:textId="77777777" w:rsidR="00DA62C7" w:rsidRDefault="00DA62C7">
            <w:pPr>
              <w:pStyle w:val="TableParagraph"/>
              <w:spacing w:line="240" w:lineRule="auto"/>
              <w:rPr>
                <w:rFonts w:ascii="Times New Roman"/>
                <w:sz w:val="6"/>
              </w:rPr>
            </w:pPr>
          </w:p>
        </w:tc>
        <w:tc>
          <w:tcPr>
            <w:tcW w:w="830" w:type="dxa"/>
          </w:tcPr>
          <w:p w14:paraId="4BEA4CC1" w14:textId="77777777" w:rsidR="00DA62C7" w:rsidRDefault="00DA62C7">
            <w:pPr>
              <w:pStyle w:val="TableParagraph"/>
              <w:spacing w:line="240" w:lineRule="auto"/>
              <w:rPr>
                <w:rFonts w:ascii="Times New Roman"/>
                <w:sz w:val="6"/>
              </w:rPr>
            </w:pPr>
          </w:p>
        </w:tc>
        <w:tc>
          <w:tcPr>
            <w:tcW w:w="1155" w:type="dxa"/>
            <w:tcBorders>
              <w:right w:val="single" w:sz="6" w:space="0" w:color="DEDEDE"/>
            </w:tcBorders>
          </w:tcPr>
          <w:p w14:paraId="768F5630" w14:textId="77777777" w:rsidR="00DA62C7" w:rsidRDefault="00DA62C7">
            <w:pPr>
              <w:pStyle w:val="TableParagraph"/>
              <w:spacing w:line="240" w:lineRule="auto"/>
              <w:rPr>
                <w:rFonts w:ascii="Times New Roman"/>
                <w:sz w:val="6"/>
              </w:rPr>
            </w:pPr>
          </w:p>
        </w:tc>
      </w:tr>
      <w:tr w:rsidR="00DA62C7" w14:paraId="0FA7924A" w14:textId="77777777">
        <w:trPr>
          <w:trHeight w:val="211"/>
        </w:trPr>
        <w:tc>
          <w:tcPr>
            <w:tcW w:w="4895" w:type="dxa"/>
            <w:tcBorders>
              <w:left w:val="single" w:sz="6" w:space="0" w:color="DEDEDE"/>
            </w:tcBorders>
          </w:tcPr>
          <w:p w14:paraId="7F96A8B0" w14:textId="77777777" w:rsidR="00DA62C7" w:rsidRDefault="00707778">
            <w:pPr>
              <w:pStyle w:val="TableParagraph"/>
              <w:spacing w:line="192" w:lineRule="exact"/>
              <w:ind w:left="2265"/>
              <w:rPr>
                <w:rFonts w:ascii="Arial Narrow"/>
                <w:sz w:val="18"/>
              </w:rPr>
            </w:pPr>
            <w:proofErr w:type="spellStart"/>
            <w:r>
              <w:rPr>
                <w:rFonts w:ascii="Arial Narrow"/>
                <w:color w:val="717171"/>
                <w:w w:val="110"/>
                <w:sz w:val="18"/>
              </w:rPr>
              <w:t>Informacioni</w:t>
            </w:r>
            <w:proofErr w:type="spellEnd"/>
            <w:r>
              <w:rPr>
                <w:rFonts w:ascii="Arial Narrow"/>
                <w:color w:val="717171"/>
                <w:w w:val="110"/>
                <w:sz w:val="18"/>
              </w:rPr>
              <w:t xml:space="preserve"> </w:t>
            </w:r>
            <w:proofErr w:type="spellStart"/>
            <w:r>
              <w:rPr>
                <w:rFonts w:ascii="Arial Narrow"/>
                <w:color w:val="717171"/>
                <w:w w:val="110"/>
                <w:sz w:val="18"/>
              </w:rPr>
              <w:t>dhe</w:t>
            </w:r>
            <w:proofErr w:type="spellEnd"/>
            <w:r>
              <w:rPr>
                <w:rFonts w:ascii="Arial Narrow"/>
                <w:color w:val="717171"/>
                <w:w w:val="110"/>
                <w:sz w:val="18"/>
              </w:rPr>
              <w:t xml:space="preserve"> </w:t>
            </w:r>
            <w:proofErr w:type="spellStart"/>
            <w:r>
              <w:rPr>
                <w:rFonts w:ascii="Arial Narrow"/>
                <w:color w:val="717171"/>
                <w:w w:val="110"/>
                <w:sz w:val="18"/>
              </w:rPr>
              <w:t>komunikimi</w:t>
            </w:r>
            <w:proofErr w:type="spellEnd"/>
          </w:p>
        </w:tc>
        <w:tc>
          <w:tcPr>
            <w:tcW w:w="3259" w:type="dxa"/>
          </w:tcPr>
          <w:p w14:paraId="51D2757A" w14:textId="77777777" w:rsidR="00DA62C7" w:rsidRDefault="00707778">
            <w:pPr>
              <w:pStyle w:val="TableParagraph"/>
              <w:spacing w:before="4" w:line="188" w:lineRule="exact"/>
              <w:ind w:left="597"/>
              <w:rPr>
                <w:rFonts w:ascii="Arial Narrow"/>
                <w:sz w:val="18"/>
              </w:rPr>
            </w:pPr>
            <w:r>
              <w:rPr>
                <w:rFonts w:ascii="Arial Narrow"/>
                <w:color w:val="5C5C5C"/>
                <w:w w:val="110"/>
                <w:sz w:val="18"/>
              </w:rPr>
              <w:t>3.44%</w:t>
            </w:r>
          </w:p>
        </w:tc>
        <w:tc>
          <w:tcPr>
            <w:tcW w:w="830" w:type="dxa"/>
          </w:tcPr>
          <w:p w14:paraId="11F1A7CF" w14:textId="77777777" w:rsidR="00DA62C7" w:rsidRDefault="00DA62C7">
            <w:pPr>
              <w:pStyle w:val="TableParagraph"/>
              <w:spacing w:line="240" w:lineRule="auto"/>
              <w:rPr>
                <w:rFonts w:ascii="Times New Roman"/>
                <w:sz w:val="14"/>
              </w:rPr>
            </w:pPr>
          </w:p>
        </w:tc>
        <w:tc>
          <w:tcPr>
            <w:tcW w:w="1155" w:type="dxa"/>
            <w:tcBorders>
              <w:right w:val="single" w:sz="6" w:space="0" w:color="DEDEDE"/>
            </w:tcBorders>
          </w:tcPr>
          <w:p w14:paraId="7EBF658B" w14:textId="77777777" w:rsidR="00DA62C7" w:rsidRDefault="00DA62C7">
            <w:pPr>
              <w:pStyle w:val="TableParagraph"/>
              <w:spacing w:line="240" w:lineRule="auto"/>
              <w:rPr>
                <w:rFonts w:ascii="Times New Roman"/>
                <w:sz w:val="14"/>
              </w:rPr>
            </w:pPr>
          </w:p>
        </w:tc>
      </w:tr>
      <w:tr w:rsidR="00DA62C7" w14:paraId="3E0BCF3E" w14:textId="77777777">
        <w:trPr>
          <w:trHeight w:val="128"/>
        </w:trPr>
        <w:tc>
          <w:tcPr>
            <w:tcW w:w="4895" w:type="dxa"/>
            <w:tcBorders>
              <w:left w:val="single" w:sz="6" w:space="0" w:color="DEDEDE"/>
            </w:tcBorders>
          </w:tcPr>
          <w:p w14:paraId="2AA3E00D" w14:textId="77777777" w:rsidR="00DA62C7" w:rsidRDefault="00DA62C7">
            <w:pPr>
              <w:pStyle w:val="TableParagraph"/>
              <w:spacing w:line="240" w:lineRule="auto"/>
              <w:rPr>
                <w:rFonts w:ascii="Times New Roman"/>
                <w:sz w:val="6"/>
              </w:rPr>
            </w:pPr>
          </w:p>
        </w:tc>
        <w:tc>
          <w:tcPr>
            <w:tcW w:w="3259" w:type="dxa"/>
          </w:tcPr>
          <w:p w14:paraId="6BD70AEB" w14:textId="77777777" w:rsidR="00DA62C7" w:rsidRDefault="00DA62C7">
            <w:pPr>
              <w:pStyle w:val="TableParagraph"/>
              <w:spacing w:line="240" w:lineRule="auto"/>
              <w:rPr>
                <w:rFonts w:ascii="Times New Roman"/>
                <w:sz w:val="6"/>
              </w:rPr>
            </w:pPr>
          </w:p>
        </w:tc>
        <w:tc>
          <w:tcPr>
            <w:tcW w:w="830" w:type="dxa"/>
          </w:tcPr>
          <w:p w14:paraId="33CABC0D" w14:textId="77777777" w:rsidR="00DA62C7" w:rsidRDefault="00DA62C7">
            <w:pPr>
              <w:pStyle w:val="TableParagraph"/>
              <w:spacing w:line="240" w:lineRule="auto"/>
              <w:rPr>
                <w:rFonts w:ascii="Times New Roman"/>
                <w:sz w:val="6"/>
              </w:rPr>
            </w:pPr>
          </w:p>
        </w:tc>
        <w:tc>
          <w:tcPr>
            <w:tcW w:w="1155" w:type="dxa"/>
            <w:tcBorders>
              <w:right w:val="single" w:sz="6" w:space="0" w:color="DEDEDE"/>
            </w:tcBorders>
          </w:tcPr>
          <w:p w14:paraId="039D211C" w14:textId="77777777" w:rsidR="00DA62C7" w:rsidRDefault="00DA62C7">
            <w:pPr>
              <w:pStyle w:val="TableParagraph"/>
              <w:spacing w:line="240" w:lineRule="auto"/>
              <w:rPr>
                <w:rFonts w:ascii="Times New Roman"/>
                <w:sz w:val="6"/>
              </w:rPr>
            </w:pPr>
          </w:p>
        </w:tc>
      </w:tr>
      <w:tr w:rsidR="00DA62C7" w14:paraId="7C2CFFEA" w14:textId="77777777">
        <w:trPr>
          <w:trHeight w:val="212"/>
        </w:trPr>
        <w:tc>
          <w:tcPr>
            <w:tcW w:w="4895" w:type="dxa"/>
            <w:tcBorders>
              <w:left w:val="single" w:sz="6" w:space="0" w:color="DEDEDE"/>
            </w:tcBorders>
          </w:tcPr>
          <w:p w14:paraId="661A4D78" w14:textId="77777777" w:rsidR="00DA62C7" w:rsidRPr="007552C7" w:rsidRDefault="00707778">
            <w:pPr>
              <w:pStyle w:val="TableParagraph"/>
              <w:spacing w:line="192" w:lineRule="exact"/>
              <w:ind w:left="1302"/>
              <w:rPr>
                <w:rFonts w:ascii="Arial Narrow"/>
                <w:sz w:val="18"/>
                <w:lang w:val="de-DE"/>
              </w:rPr>
            </w:pPr>
            <w:r w:rsidRPr="007552C7">
              <w:rPr>
                <w:rFonts w:ascii="Arial Narrow"/>
                <w:color w:val="717171"/>
                <w:w w:val="110"/>
                <w:sz w:val="18"/>
                <w:lang w:val="de-DE"/>
              </w:rPr>
              <w:t>Aktivitete profesionale, shkencore dhe teknike</w:t>
            </w:r>
          </w:p>
        </w:tc>
        <w:tc>
          <w:tcPr>
            <w:tcW w:w="3259" w:type="dxa"/>
          </w:tcPr>
          <w:p w14:paraId="1A1AED88" w14:textId="77777777" w:rsidR="00DA62C7" w:rsidRDefault="00707778">
            <w:pPr>
              <w:pStyle w:val="TableParagraph"/>
              <w:spacing w:before="4" w:line="188" w:lineRule="exact"/>
              <w:ind w:left="595"/>
              <w:rPr>
                <w:rFonts w:ascii="Arial Narrow"/>
                <w:sz w:val="18"/>
              </w:rPr>
            </w:pPr>
            <w:r>
              <w:rPr>
                <w:rFonts w:ascii="Arial Narrow"/>
                <w:color w:val="5C5C5C"/>
                <w:w w:val="110"/>
                <w:sz w:val="18"/>
              </w:rPr>
              <w:t>3.42%</w:t>
            </w:r>
          </w:p>
        </w:tc>
        <w:tc>
          <w:tcPr>
            <w:tcW w:w="830" w:type="dxa"/>
          </w:tcPr>
          <w:p w14:paraId="16173454" w14:textId="77777777" w:rsidR="00DA62C7" w:rsidRDefault="00DA62C7">
            <w:pPr>
              <w:pStyle w:val="TableParagraph"/>
              <w:spacing w:line="240" w:lineRule="auto"/>
              <w:rPr>
                <w:rFonts w:ascii="Times New Roman"/>
                <w:sz w:val="14"/>
              </w:rPr>
            </w:pPr>
          </w:p>
        </w:tc>
        <w:tc>
          <w:tcPr>
            <w:tcW w:w="1155" w:type="dxa"/>
            <w:tcBorders>
              <w:right w:val="single" w:sz="6" w:space="0" w:color="DEDEDE"/>
            </w:tcBorders>
          </w:tcPr>
          <w:p w14:paraId="133F3DA8" w14:textId="77777777" w:rsidR="00DA62C7" w:rsidRDefault="00DA62C7">
            <w:pPr>
              <w:pStyle w:val="TableParagraph"/>
              <w:spacing w:line="240" w:lineRule="auto"/>
              <w:rPr>
                <w:rFonts w:ascii="Times New Roman"/>
                <w:sz w:val="14"/>
              </w:rPr>
            </w:pPr>
          </w:p>
        </w:tc>
      </w:tr>
      <w:tr w:rsidR="00DA62C7" w14:paraId="31DC66BD" w14:textId="77777777">
        <w:trPr>
          <w:trHeight w:val="128"/>
        </w:trPr>
        <w:tc>
          <w:tcPr>
            <w:tcW w:w="4895" w:type="dxa"/>
            <w:tcBorders>
              <w:left w:val="single" w:sz="6" w:space="0" w:color="DEDEDE"/>
            </w:tcBorders>
          </w:tcPr>
          <w:p w14:paraId="6562A273" w14:textId="77777777" w:rsidR="00DA62C7" w:rsidRDefault="00DA62C7">
            <w:pPr>
              <w:pStyle w:val="TableParagraph"/>
              <w:spacing w:line="240" w:lineRule="auto"/>
              <w:rPr>
                <w:rFonts w:ascii="Times New Roman"/>
                <w:sz w:val="6"/>
              </w:rPr>
            </w:pPr>
          </w:p>
        </w:tc>
        <w:tc>
          <w:tcPr>
            <w:tcW w:w="3259" w:type="dxa"/>
          </w:tcPr>
          <w:p w14:paraId="13FF0C18" w14:textId="77777777" w:rsidR="00DA62C7" w:rsidRDefault="00DA62C7">
            <w:pPr>
              <w:pStyle w:val="TableParagraph"/>
              <w:spacing w:line="240" w:lineRule="auto"/>
              <w:rPr>
                <w:rFonts w:ascii="Times New Roman"/>
                <w:sz w:val="6"/>
              </w:rPr>
            </w:pPr>
          </w:p>
        </w:tc>
        <w:tc>
          <w:tcPr>
            <w:tcW w:w="830" w:type="dxa"/>
          </w:tcPr>
          <w:p w14:paraId="3A7FA0ED" w14:textId="77777777" w:rsidR="00DA62C7" w:rsidRDefault="00DA62C7">
            <w:pPr>
              <w:pStyle w:val="TableParagraph"/>
              <w:spacing w:line="240" w:lineRule="auto"/>
              <w:rPr>
                <w:rFonts w:ascii="Times New Roman"/>
                <w:sz w:val="6"/>
              </w:rPr>
            </w:pPr>
          </w:p>
        </w:tc>
        <w:tc>
          <w:tcPr>
            <w:tcW w:w="1155" w:type="dxa"/>
            <w:tcBorders>
              <w:right w:val="single" w:sz="6" w:space="0" w:color="DEDEDE"/>
            </w:tcBorders>
          </w:tcPr>
          <w:p w14:paraId="4D4D8461" w14:textId="77777777" w:rsidR="00DA62C7" w:rsidRDefault="00DA62C7">
            <w:pPr>
              <w:pStyle w:val="TableParagraph"/>
              <w:spacing w:line="240" w:lineRule="auto"/>
              <w:rPr>
                <w:rFonts w:ascii="Times New Roman"/>
                <w:sz w:val="6"/>
              </w:rPr>
            </w:pPr>
          </w:p>
        </w:tc>
      </w:tr>
      <w:tr w:rsidR="00DA62C7" w14:paraId="11ECB5C0" w14:textId="77777777">
        <w:trPr>
          <w:trHeight w:val="212"/>
        </w:trPr>
        <w:tc>
          <w:tcPr>
            <w:tcW w:w="4895" w:type="dxa"/>
            <w:tcBorders>
              <w:left w:val="single" w:sz="6" w:space="0" w:color="DEDEDE"/>
            </w:tcBorders>
          </w:tcPr>
          <w:p w14:paraId="6F5E30E8" w14:textId="77777777" w:rsidR="00DA62C7" w:rsidRDefault="00707778">
            <w:pPr>
              <w:pStyle w:val="TableParagraph"/>
              <w:spacing w:line="192" w:lineRule="exact"/>
              <w:ind w:left="3050"/>
              <w:rPr>
                <w:rFonts w:ascii="Arial Narrow"/>
                <w:sz w:val="18"/>
              </w:rPr>
            </w:pPr>
            <w:proofErr w:type="spellStart"/>
            <w:r>
              <w:rPr>
                <w:rFonts w:ascii="Arial Narrow"/>
                <w:color w:val="717171"/>
                <w:w w:val="110"/>
                <w:sz w:val="18"/>
              </w:rPr>
              <w:t>Minierave</w:t>
            </w:r>
            <w:proofErr w:type="spellEnd"/>
            <w:r>
              <w:rPr>
                <w:rFonts w:ascii="Arial Narrow"/>
                <w:color w:val="717171"/>
                <w:w w:val="110"/>
                <w:sz w:val="18"/>
              </w:rPr>
              <w:t xml:space="preserve"> </w:t>
            </w:r>
            <w:proofErr w:type="spellStart"/>
            <w:r>
              <w:rPr>
                <w:rFonts w:ascii="Arial Narrow"/>
                <w:color w:val="717171"/>
                <w:w w:val="110"/>
                <w:sz w:val="18"/>
              </w:rPr>
              <w:t>dhe</w:t>
            </w:r>
            <w:proofErr w:type="spellEnd"/>
            <w:r>
              <w:rPr>
                <w:rFonts w:ascii="Arial Narrow"/>
                <w:color w:val="717171"/>
                <w:w w:val="110"/>
                <w:sz w:val="18"/>
              </w:rPr>
              <w:t xml:space="preserve"> </w:t>
            </w:r>
            <w:proofErr w:type="spellStart"/>
            <w:r>
              <w:rPr>
                <w:rFonts w:ascii="Arial Narrow"/>
                <w:color w:val="717171"/>
                <w:w w:val="110"/>
                <w:sz w:val="18"/>
              </w:rPr>
              <w:t>guroreve</w:t>
            </w:r>
            <w:proofErr w:type="spellEnd"/>
          </w:p>
        </w:tc>
        <w:tc>
          <w:tcPr>
            <w:tcW w:w="3259" w:type="dxa"/>
          </w:tcPr>
          <w:p w14:paraId="0B8722BB" w14:textId="77777777" w:rsidR="00DA62C7" w:rsidRDefault="00707778">
            <w:pPr>
              <w:pStyle w:val="TableParagraph"/>
              <w:spacing w:before="4" w:line="188" w:lineRule="exact"/>
              <w:ind w:left="474"/>
              <w:rPr>
                <w:rFonts w:ascii="Arial Narrow"/>
                <w:sz w:val="18"/>
              </w:rPr>
            </w:pPr>
            <w:r>
              <w:rPr>
                <w:rFonts w:ascii="Arial Narrow"/>
                <w:color w:val="5C5C5C"/>
                <w:w w:val="110"/>
                <w:sz w:val="18"/>
              </w:rPr>
              <w:t>2.81%</w:t>
            </w:r>
          </w:p>
        </w:tc>
        <w:tc>
          <w:tcPr>
            <w:tcW w:w="830" w:type="dxa"/>
          </w:tcPr>
          <w:p w14:paraId="5A4C0984" w14:textId="77777777" w:rsidR="00DA62C7" w:rsidRDefault="00DA62C7">
            <w:pPr>
              <w:pStyle w:val="TableParagraph"/>
              <w:spacing w:line="240" w:lineRule="auto"/>
              <w:rPr>
                <w:rFonts w:ascii="Times New Roman"/>
                <w:sz w:val="14"/>
              </w:rPr>
            </w:pPr>
          </w:p>
        </w:tc>
        <w:tc>
          <w:tcPr>
            <w:tcW w:w="1155" w:type="dxa"/>
            <w:tcBorders>
              <w:right w:val="single" w:sz="6" w:space="0" w:color="DEDEDE"/>
            </w:tcBorders>
          </w:tcPr>
          <w:p w14:paraId="321605E3" w14:textId="77777777" w:rsidR="00DA62C7" w:rsidRDefault="00DA62C7">
            <w:pPr>
              <w:pStyle w:val="TableParagraph"/>
              <w:spacing w:line="240" w:lineRule="auto"/>
              <w:rPr>
                <w:rFonts w:ascii="Times New Roman"/>
                <w:sz w:val="14"/>
              </w:rPr>
            </w:pPr>
          </w:p>
        </w:tc>
      </w:tr>
      <w:tr w:rsidR="00DA62C7" w14:paraId="0D96192D" w14:textId="77777777">
        <w:trPr>
          <w:trHeight w:val="128"/>
        </w:trPr>
        <w:tc>
          <w:tcPr>
            <w:tcW w:w="4895" w:type="dxa"/>
            <w:tcBorders>
              <w:left w:val="single" w:sz="6" w:space="0" w:color="DEDEDE"/>
            </w:tcBorders>
          </w:tcPr>
          <w:p w14:paraId="410549E3" w14:textId="77777777" w:rsidR="00DA62C7" w:rsidRDefault="00DA62C7">
            <w:pPr>
              <w:pStyle w:val="TableParagraph"/>
              <w:spacing w:line="240" w:lineRule="auto"/>
              <w:rPr>
                <w:rFonts w:ascii="Times New Roman"/>
                <w:sz w:val="6"/>
              </w:rPr>
            </w:pPr>
          </w:p>
        </w:tc>
        <w:tc>
          <w:tcPr>
            <w:tcW w:w="3259" w:type="dxa"/>
          </w:tcPr>
          <w:p w14:paraId="02F059B8" w14:textId="77777777" w:rsidR="00DA62C7" w:rsidRDefault="00DA62C7">
            <w:pPr>
              <w:pStyle w:val="TableParagraph"/>
              <w:spacing w:line="240" w:lineRule="auto"/>
              <w:rPr>
                <w:rFonts w:ascii="Times New Roman"/>
                <w:sz w:val="6"/>
              </w:rPr>
            </w:pPr>
          </w:p>
        </w:tc>
        <w:tc>
          <w:tcPr>
            <w:tcW w:w="830" w:type="dxa"/>
          </w:tcPr>
          <w:p w14:paraId="59AE898F" w14:textId="77777777" w:rsidR="00DA62C7" w:rsidRDefault="00DA62C7">
            <w:pPr>
              <w:pStyle w:val="TableParagraph"/>
              <w:spacing w:line="240" w:lineRule="auto"/>
              <w:rPr>
                <w:rFonts w:ascii="Times New Roman"/>
                <w:sz w:val="6"/>
              </w:rPr>
            </w:pPr>
          </w:p>
        </w:tc>
        <w:tc>
          <w:tcPr>
            <w:tcW w:w="1155" w:type="dxa"/>
            <w:tcBorders>
              <w:right w:val="single" w:sz="6" w:space="0" w:color="DEDEDE"/>
            </w:tcBorders>
          </w:tcPr>
          <w:p w14:paraId="17E0291E" w14:textId="77777777" w:rsidR="00DA62C7" w:rsidRDefault="00DA62C7">
            <w:pPr>
              <w:pStyle w:val="TableParagraph"/>
              <w:spacing w:line="240" w:lineRule="auto"/>
              <w:rPr>
                <w:rFonts w:ascii="Times New Roman"/>
                <w:sz w:val="6"/>
              </w:rPr>
            </w:pPr>
          </w:p>
        </w:tc>
      </w:tr>
      <w:tr w:rsidR="00DA62C7" w14:paraId="37505EB6" w14:textId="77777777">
        <w:trPr>
          <w:trHeight w:val="212"/>
        </w:trPr>
        <w:tc>
          <w:tcPr>
            <w:tcW w:w="4895" w:type="dxa"/>
            <w:tcBorders>
              <w:left w:val="single" w:sz="6" w:space="0" w:color="DEDEDE"/>
            </w:tcBorders>
          </w:tcPr>
          <w:p w14:paraId="52508C71" w14:textId="77777777" w:rsidR="00DA62C7" w:rsidRDefault="00707778">
            <w:pPr>
              <w:pStyle w:val="TableParagraph"/>
              <w:spacing w:line="192" w:lineRule="exact"/>
              <w:ind w:left="1044"/>
              <w:rPr>
                <w:rFonts w:ascii="Arial Narrow"/>
                <w:sz w:val="18"/>
              </w:rPr>
            </w:pPr>
            <w:proofErr w:type="spellStart"/>
            <w:r>
              <w:rPr>
                <w:rFonts w:ascii="Arial Narrow"/>
                <w:color w:val="717171"/>
                <w:w w:val="110"/>
                <w:sz w:val="18"/>
              </w:rPr>
              <w:t>Furnizimi</w:t>
            </w:r>
            <w:proofErr w:type="spellEnd"/>
            <w:r>
              <w:rPr>
                <w:rFonts w:ascii="Arial Narrow"/>
                <w:color w:val="717171"/>
                <w:w w:val="110"/>
                <w:sz w:val="18"/>
              </w:rPr>
              <w:t xml:space="preserve"> me </w:t>
            </w:r>
            <w:proofErr w:type="spellStart"/>
            <w:r>
              <w:rPr>
                <w:rFonts w:ascii="Arial Narrow"/>
                <w:color w:val="717171"/>
                <w:w w:val="110"/>
                <w:sz w:val="18"/>
              </w:rPr>
              <w:t>energji</w:t>
            </w:r>
            <w:proofErr w:type="spellEnd"/>
            <w:r>
              <w:rPr>
                <w:rFonts w:ascii="Arial Narrow"/>
                <w:color w:val="717171"/>
                <w:w w:val="110"/>
                <w:sz w:val="18"/>
              </w:rPr>
              <w:t xml:space="preserve"> </w:t>
            </w:r>
            <w:proofErr w:type="spellStart"/>
            <w:r>
              <w:rPr>
                <w:rFonts w:ascii="Arial Narrow"/>
                <w:color w:val="717171"/>
                <w:w w:val="110"/>
                <w:sz w:val="18"/>
              </w:rPr>
              <w:t>elektrike</w:t>
            </w:r>
            <w:proofErr w:type="spellEnd"/>
            <w:r>
              <w:rPr>
                <w:rFonts w:ascii="Arial Narrow"/>
                <w:color w:val="717171"/>
                <w:w w:val="110"/>
                <w:sz w:val="18"/>
              </w:rPr>
              <w:t xml:space="preserve">, </w:t>
            </w:r>
            <w:proofErr w:type="spellStart"/>
            <w:r>
              <w:rPr>
                <w:rFonts w:ascii="Arial Narrow"/>
                <w:color w:val="717171"/>
                <w:w w:val="110"/>
                <w:sz w:val="18"/>
              </w:rPr>
              <w:t>gaz</w:t>
            </w:r>
            <w:proofErr w:type="spellEnd"/>
            <w:r>
              <w:rPr>
                <w:rFonts w:ascii="Arial Narrow"/>
                <w:color w:val="717171"/>
                <w:w w:val="110"/>
                <w:sz w:val="18"/>
              </w:rPr>
              <w:t xml:space="preserve">, </w:t>
            </w:r>
            <w:proofErr w:type="spellStart"/>
            <w:r>
              <w:rPr>
                <w:rFonts w:ascii="Arial Narrow"/>
                <w:color w:val="717171"/>
                <w:w w:val="110"/>
                <w:sz w:val="18"/>
              </w:rPr>
              <w:t>avull</w:t>
            </w:r>
            <w:proofErr w:type="spellEnd"/>
            <w:r>
              <w:rPr>
                <w:rFonts w:ascii="Arial Narrow"/>
                <w:color w:val="717171"/>
                <w:w w:val="110"/>
                <w:sz w:val="18"/>
              </w:rPr>
              <w:t xml:space="preserve"> </w:t>
            </w:r>
            <w:proofErr w:type="spellStart"/>
            <w:r>
              <w:rPr>
                <w:rFonts w:ascii="Arial Narrow"/>
                <w:color w:val="717171"/>
                <w:w w:val="110"/>
                <w:sz w:val="18"/>
              </w:rPr>
              <w:t>dhe</w:t>
            </w:r>
            <w:proofErr w:type="spellEnd"/>
            <w:r>
              <w:rPr>
                <w:rFonts w:ascii="Arial Narrow"/>
                <w:color w:val="717171"/>
                <w:w w:val="110"/>
                <w:sz w:val="18"/>
              </w:rPr>
              <w:t xml:space="preserve"> </w:t>
            </w:r>
            <w:proofErr w:type="spellStart"/>
            <w:r>
              <w:rPr>
                <w:rFonts w:ascii="Arial Narrow"/>
                <w:color w:val="717171"/>
                <w:w w:val="110"/>
                <w:sz w:val="18"/>
              </w:rPr>
              <w:t>aj</w:t>
            </w:r>
            <w:r>
              <w:rPr>
                <w:rFonts w:ascii="Arial Narrow"/>
                <w:color w:val="717171"/>
                <w:w w:val="110"/>
                <w:sz w:val="18"/>
              </w:rPr>
              <w:t>ë</w:t>
            </w:r>
            <w:r>
              <w:rPr>
                <w:rFonts w:ascii="Arial Narrow"/>
                <w:color w:val="717171"/>
                <w:w w:val="110"/>
                <w:sz w:val="18"/>
              </w:rPr>
              <w:t>r</w:t>
            </w:r>
            <w:proofErr w:type="spellEnd"/>
            <w:r>
              <w:rPr>
                <w:rFonts w:ascii="Arial Narrow"/>
                <w:color w:val="717171"/>
                <w:w w:val="110"/>
                <w:sz w:val="18"/>
              </w:rPr>
              <w:t xml:space="preserve"> </w:t>
            </w:r>
            <w:proofErr w:type="spellStart"/>
            <w:r>
              <w:rPr>
                <w:rFonts w:ascii="Arial Narrow"/>
                <w:color w:val="717171"/>
                <w:w w:val="110"/>
                <w:sz w:val="18"/>
              </w:rPr>
              <w:t>t</w:t>
            </w:r>
            <w:r>
              <w:rPr>
                <w:rFonts w:ascii="Arial Narrow"/>
                <w:color w:val="717171"/>
                <w:w w:val="110"/>
                <w:sz w:val="18"/>
              </w:rPr>
              <w:t>ë</w:t>
            </w:r>
            <w:proofErr w:type="spellEnd"/>
            <w:r>
              <w:rPr>
                <w:rFonts w:ascii="Arial Narrow"/>
                <w:color w:val="717171"/>
                <w:w w:val="110"/>
                <w:sz w:val="18"/>
              </w:rPr>
              <w:t xml:space="preserve"> </w:t>
            </w:r>
            <w:proofErr w:type="spellStart"/>
            <w:r>
              <w:rPr>
                <w:rFonts w:ascii="Arial Narrow"/>
                <w:color w:val="717171"/>
                <w:w w:val="110"/>
                <w:sz w:val="18"/>
              </w:rPr>
              <w:t>kondicionuar</w:t>
            </w:r>
            <w:proofErr w:type="spellEnd"/>
          </w:p>
        </w:tc>
        <w:tc>
          <w:tcPr>
            <w:tcW w:w="3259" w:type="dxa"/>
          </w:tcPr>
          <w:p w14:paraId="7728B49F" w14:textId="77777777" w:rsidR="00DA62C7" w:rsidRDefault="00707778">
            <w:pPr>
              <w:pStyle w:val="TableParagraph"/>
              <w:spacing w:before="4" w:line="188" w:lineRule="exact"/>
              <w:ind w:left="470"/>
              <w:rPr>
                <w:rFonts w:ascii="Arial Narrow"/>
                <w:sz w:val="18"/>
              </w:rPr>
            </w:pPr>
            <w:r>
              <w:rPr>
                <w:rFonts w:ascii="Arial Narrow"/>
                <w:color w:val="5C5C5C"/>
                <w:w w:val="110"/>
                <w:sz w:val="18"/>
              </w:rPr>
              <w:t>2.79%</w:t>
            </w:r>
          </w:p>
        </w:tc>
        <w:tc>
          <w:tcPr>
            <w:tcW w:w="830" w:type="dxa"/>
          </w:tcPr>
          <w:p w14:paraId="6FA63557" w14:textId="77777777" w:rsidR="00DA62C7" w:rsidRDefault="00DA62C7">
            <w:pPr>
              <w:pStyle w:val="TableParagraph"/>
              <w:spacing w:line="240" w:lineRule="auto"/>
              <w:rPr>
                <w:rFonts w:ascii="Times New Roman"/>
                <w:sz w:val="14"/>
              </w:rPr>
            </w:pPr>
          </w:p>
        </w:tc>
        <w:tc>
          <w:tcPr>
            <w:tcW w:w="1155" w:type="dxa"/>
            <w:tcBorders>
              <w:right w:val="single" w:sz="6" w:space="0" w:color="DEDEDE"/>
            </w:tcBorders>
          </w:tcPr>
          <w:p w14:paraId="565934ED" w14:textId="77777777" w:rsidR="00DA62C7" w:rsidRDefault="00DA62C7">
            <w:pPr>
              <w:pStyle w:val="TableParagraph"/>
              <w:spacing w:line="240" w:lineRule="auto"/>
              <w:rPr>
                <w:rFonts w:ascii="Times New Roman"/>
                <w:sz w:val="14"/>
              </w:rPr>
            </w:pPr>
          </w:p>
        </w:tc>
      </w:tr>
      <w:tr w:rsidR="00DA62C7" w14:paraId="5D999C44" w14:textId="77777777">
        <w:trPr>
          <w:trHeight w:val="128"/>
        </w:trPr>
        <w:tc>
          <w:tcPr>
            <w:tcW w:w="4895" w:type="dxa"/>
            <w:tcBorders>
              <w:left w:val="single" w:sz="6" w:space="0" w:color="DEDEDE"/>
            </w:tcBorders>
          </w:tcPr>
          <w:p w14:paraId="214E3433" w14:textId="77777777" w:rsidR="00DA62C7" w:rsidRDefault="00DA62C7">
            <w:pPr>
              <w:pStyle w:val="TableParagraph"/>
              <w:spacing w:line="240" w:lineRule="auto"/>
              <w:rPr>
                <w:rFonts w:ascii="Times New Roman"/>
                <w:sz w:val="6"/>
              </w:rPr>
            </w:pPr>
          </w:p>
        </w:tc>
        <w:tc>
          <w:tcPr>
            <w:tcW w:w="3259" w:type="dxa"/>
          </w:tcPr>
          <w:p w14:paraId="50355853" w14:textId="77777777" w:rsidR="00DA62C7" w:rsidRDefault="00DA62C7">
            <w:pPr>
              <w:pStyle w:val="TableParagraph"/>
              <w:spacing w:line="240" w:lineRule="auto"/>
              <w:rPr>
                <w:rFonts w:ascii="Times New Roman"/>
                <w:sz w:val="6"/>
              </w:rPr>
            </w:pPr>
          </w:p>
        </w:tc>
        <w:tc>
          <w:tcPr>
            <w:tcW w:w="830" w:type="dxa"/>
          </w:tcPr>
          <w:p w14:paraId="298A5327" w14:textId="77777777" w:rsidR="00DA62C7" w:rsidRDefault="00DA62C7">
            <w:pPr>
              <w:pStyle w:val="TableParagraph"/>
              <w:spacing w:line="240" w:lineRule="auto"/>
              <w:rPr>
                <w:rFonts w:ascii="Times New Roman"/>
                <w:sz w:val="6"/>
              </w:rPr>
            </w:pPr>
          </w:p>
        </w:tc>
        <w:tc>
          <w:tcPr>
            <w:tcW w:w="1155" w:type="dxa"/>
            <w:tcBorders>
              <w:right w:val="single" w:sz="6" w:space="0" w:color="DEDEDE"/>
            </w:tcBorders>
          </w:tcPr>
          <w:p w14:paraId="3AA4C155" w14:textId="77777777" w:rsidR="00DA62C7" w:rsidRDefault="00DA62C7">
            <w:pPr>
              <w:pStyle w:val="TableParagraph"/>
              <w:spacing w:line="240" w:lineRule="auto"/>
              <w:rPr>
                <w:rFonts w:ascii="Times New Roman"/>
                <w:sz w:val="6"/>
              </w:rPr>
            </w:pPr>
          </w:p>
        </w:tc>
      </w:tr>
      <w:tr w:rsidR="00DA62C7" w14:paraId="3EAAA8C8" w14:textId="77777777">
        <w:trPr>
          <w:trHeight w:val="212"/>
        </w:trPr>
        <w:tc>
          <w:tcPr>
            <w:tcW w:w="4895" w:type="dxa"/>
            <w:tcBorders>
              <w:left w:val="single" w:sz="6" w:space="0" w:color="DEDEDE"/>
            </w:tcBorders>
          </w:tcPr>
          <w:p w14:paraId="690CB3FE" w14:textId="77777777" w:rsidR="00DA62C7" w:rsidRDefault="00707778">
            <w:pPr>
              <w:pStyle w:val="TableParagraph"/>
              <w:spacing w:line="192" w:lineRule="exact"/>
              <w:ind w:left="2199"/>
              <w:rPr>
                <w:rFonts w:ascii="Arial Narrow"/>
                <w:sz w:val="18"/>
              </w:rPr>
            </w:pPr>
            <w:proofErr w:type="spellStart"/>
            <w:r>
              <w:rPr>
                <w:rFonts w:ascii="Arial Narrow"/>
                <w:color w:val="717171"/>
                <w:w w:val="110"/>
                <w:sz w:val="18"/>
              </w:rPr>
              <w:t>Aktivitete</w:t>
            </w:r>
            <w:proofErr w:type="spellEnd"/>
            <w:r>
              <w:rPr>
                <w:rFonts w:ascii="Arial Narrow"/>
                <w:color w:val="717171"/>
                <w:w w:val="110"/>
                <w:sz w:val="18"/>
              </w:rPr>
              <w:t xml:space="preserve"> </w:t>
            </w:r>
            <w:proofErr w:type="spellStart"/>
            <w:r>
              <w:rPr>
                <w:rFonts w:ascii="Arial Narrow"/>
                <w:color w:val="717171"/>
                <w:w w:val="110"/>
                <w:sz w:val="18"/>
              </w:rPr>
              <w:t>financiare</w:t>
            </w:r>
            <w:proofErr w:type="spellEnd"/>
            <w:r>
              <w:rPr>
                <w:rFonts w:ascii="Arial Narrow"/>
                <w:color w:val="717171"/>
                <w:w w:val="110"/>
                <w:sz w:val="18"/>
              </w:rPr>
              <w:t xml:space="preserve"> </w:t>
            </w:r>
            <w:proofErr w:type="spellStart"/>
            <w:r>
              <w:rPr>
                <w:rFonts w:ascii="Arial Narrow"/>
                <w:color w:val="717171"/>
                <w:w w:val="110"/>
                <w:sz w:val="18"/>
              </w:rPr>
              <w:t>dhe</w:t>
            </w:r>
            <w:proofErr w:type="spellEnd"/>
            <w:r>
              <w:rPr>
                <w:rFonts w:ascii="Arial Narrow"/>
                <w:color w:val="717171"/>
                <w:w w:val="110"/>
                <w:sz w:val="18"/>
              </w:rPr>
              <w:t xml:space="preserve"> </w:t>
            </w:r>
            <w:proofErr w:type="spellStart"/>
            <w:r>
              <w:rPr>
                <w:rFonts w:ascii="Arial Narrow"/>
                <w:color w:val="717171"/>
                <w:w w:val="110"/>
                <w:sz w:val="18"/>
              </w:rPr>
              <w:t>sigurimesh</w:t>
            </w:r>
            <w:proofErr w:type="spellEnd"/>
          </w:p>
        </w:tc>
        <w:tc>
          <w:tcPr>
            <w:tcW w:w="3259" w:type="dxa"/>
          </w:tcPr>
          <w:p w14:paraId="27620891" w14:textId="77777777" w:rsidR="00DA62C7" w:rsidRDefault="00707778">
            <w:pPr>
              <w:pStyle w:val="TableParagraph"/>
              <w:spacing w:before="4" w:line="188" w:lineRule="exact"/>
              <w:ind w:left="438"/>
              <w:rPr>
                <w:rFonts w:ascii="Arial Narrow"/>
                <w:sz w:val="18"/>
              </w:rPr>
            </w:pPr>
            <w:r>
              <w:rPr>
                <w:rFonts w:ascii="Arial Narrow"/>
                <w:color w:val="5C5C5C"/>
                <w:w w:val="110"/>
                <w:sz w:val="18"/>
              </w:rPr>
              <w:t>2.62%</w:t>
            </w:r>
          </w:p>
        </w:tc>
        <w:tc>
          <w:tcPr>
            <w:tcW w:w="830" w:type="dxa"/>
          </w:tcPr>
          <w:p w14:paraId="76EF6EBA" w14:textId="77777777" w:rsidR="00DA62C7" w:rsidRDefault="00DA62C7">
            <w:pPr>
              <w:pStyle w:val="TableParagraph"/>
              <w:spacing w:line="240" w:lineRule="auto"/>
              <w:rPr>
                <w:rFonts w:ascii="Times New Roman"/>
                <w:sz w:val="14"/>
              </w:rPr>
            </w:pPr>
          </w:p>
        </w:tc>
        <w:tc>
          <w:tcPr>
            <w:tcW w:w="1155" w:type="dxa"/>
            <w:tcBorders>
              <w:right w:val="single" w:sz="6" w:space="0" w:color="DEDEDE"/>
            </w:tcBorders>
          </w:tcPr>
          <w:p w14:paraId="5A77BD6B" w14:textId="77777777" w:rsidR="00DA62C7" w:rsidRDefault="00DA62C7">
            <w:pPr>
              <w:pStyle w:val="TableParagraph"/>
              <w:spacing w:line="240" w:lineRule="auto"/>
              <w:rPr>
                <w:rFonts w:ascii="Times New Roman"/>
                <w:sz w:val="14"/>
              </w:rPr>
            </w:pPr>
          </w:p>
        </w:tc>
      </w:tr>
      <w:tr w:rsidR="00DA62C7" w14:paraId="068A5C46" w14:textId="77777777">
        <w:trPr>
          <w:trHeight w:val="128"/>
        </w:trPr>
        <w:tc>
          <w:tcPr>
            <w:tcW w:w="4895" w:type="dxa"/>
            <w:tcBorders>
              <w:left w:val="single" w:sz="6" w:space="0" w:color="DEDEDE"/>
            </w:tcBorders>
          </w:tcPr>
          <w:p w14:paraId="3419E49D" w14:textId="77777777" w:rsidR="00DA62C7" w:rsidRDefault="00DA62C7">
            <w:pPr>
              <w:pStyle w:val="TableParagraph"/>
              <w:spacing w:line="240" w:lineRule="auto"/>
              <w:rPr>
                <w:rFonts w:ascii="Times New Roman"/>
                <w:sz w:val="6"/>
              </w:rPr>
            </w:pPr>
          </w:p>
        </w:tc>
        <w:tc>
          <w:tcPr>
            <w:tcW w:w="3259" w:type="dxa"/>
          </w:tcPr>
          <w:p w14:paraId="60641A59" w14:textId="77777777" w:rsidR="00DA62C7" w:rsidRDefault="00DA62C7">
            <w:pPr>
              <w:pStyle w:val="TableParagraph"/>
              <w:spacing w:line="240" w:lineRule="auto"/>
              <w:rPr>
                <w:rFonts w:ascii="Times New Roman"/>
                <w:sz w:val="6"/>
              </w:rPr>
            </w:pPr>
          </w:p>
        </w:tc>
        <w:tc>
          <w:tcPr>
            <w:tcW w:w="830" w:type="dxa"/>
          </w:tcPr>
          <w:p w14:paraId="7B53B4D3" w14:textId="77777777" w:rsidR="00DA62C7" w:rsidRDefault="00DA62C7">
            <w:pPr>
              <w:pStyle w:val="TableParagraph"/>
              <w:spacing w:line="240" w:lineRule="auto"/>
              <w:rPr>
                <w:rFonts w:ascii="Times New Roman"/>
                <w:sz w:val="6"/>
              </w:rPr>
            </w:pPr>
          </w:p>
        </w:tc>
        <w:tc>
          <w:tcPr>
            <w:tcW w:w="1155" w:type="dxa"/>
            <w:tcBorders>
              <w:right w:val="single" w:sz="6" w:space="0" w:color="DEDEDE"/>
            </w:tcBorders>
          </w:tcPr>
          <w:p w14:paraId="554D0374" w14:textId="77777777" w:rsidR="00DA62C7" w:rsidRDefault="00DA62C7">
            <w:pPr>
              <w:pStyle w:val="TableParagraph"/>
              <w:spacing w:line="240" w:lineRule="auto"/>
              <w:rPr>
                <w:rFonts w:ascii="Times New Roman"/>
                <w:sz w:val="6"/>
              </w:rPr>
            </w:pPr>
          </w:p>
        </w:tc>
      </w:tr>
      <w:tr w:rsidR="00DA62C7" w14:paraId="337D83C7" w14:textId="77777777">
        <w:trPr>
          <w:trHeight w:val="212"/>
        </w:trPr>
        <w:tc>
          <w:tcPr>
            <w:tcW w:w="4895" w:type="dxa"/>
            <w:tcBorders>
              <w:left w:val="single" w:sz="6" w:space="0" w:color="DEDEDE"/>
            </w:tcBorders>
          </w:tcPr>
          <w:p w14:paraId="0502A8D3" w14:textId="77777777" w:rsidR="00DA62C7" w:rsidRPr="007552C7" w:rsidRDefault="00707778">
            <w:pPr>
              <w:pStyle w:val="TableParagraph"/>
              <w:spacing w:line="192" w:lineRule="exact"/>
              <w:ind w:left="1496"/>
              <w:rPr>
                <w:rFonts w:ascii="Arial Narrow"/>
                <w:sz w:val="18"/>
                <w:lang w:val="de-DE"/>
              </w:rPr>
            </w:pPr>
            <w:r w:rsidRPr="007552C7">
              <w:rPr>
                <w:rFonts w:ascii="Arial Narrow"/>
                <w:color w:val="717171"/>
                <w:w w:val="110"/>
                <w:sz w:val="18"/>
                <w:lang w:val="de-DE"/>
              </w:rPr>
              <w:t>Akomodimi dhe aktivitetet e sh</w:t>
            </w:r>
            <w:r w:rsidRPr="007552C7">
              <w:rPr>
                <w:rFonts w:ascii="Arial Narrow"/>
                <w:color w:val="717171"/>
                <w:w w:val="110"/>
                <w:sz w:val="18"/>
                <w:lang w:val="de-DE"/>
              </w:rPr>
              <w:t>ë</w:t>
            </w:r>
            <w:r w:rsidRPr="007552C7">
              <w:rPr>
                <w:rFonts w:ascii="Arial Narrow"/>
                <w:color w:val="717171"/>
                <w:w w:val="110"/>
                <w:sz w:val="18"/>
                <w:lang w:val="de-DE"/>
              </w:rPr>
              <w:t>rbimit t</w:t>
            </w:r>
            <w:r w:rsidRPr="007552C7">
              <w:rPr>
                <w:rFonts w:ascii="Arial Narrow"/>
                <w:color w:val="717171"/>
                <w:w w:val="110"/>
                <w:sz w:val="18"/>
                <w:lang w:val="de-DE"/>
              </w:rPr>
              <w:t>ë</w:t>
            </w:r>
            <w:r w:rsidRPr="007552C7">
              <w:rPr>
                <w:rFonts w:ascii="Arial Narrow"/>
                <w:color w:val="717171"/>
                <w:w w:val="110"/>
                <w:sz w:val="18"/>
                <w:lang w:val="de-DE"/>
              </w:rPr>
              <w:t xml:space="preserve"> ushqimit</w:t>
            </w:r>
          </w:p>
        </w:tc>
        <w:tc>
          <w:tcPr>
            <w:tcW w:w="3259" w:type="dxa"/>
          </w:tcPr>
          <w:p w14:paraId="52134D64" w14:textId="77777777" w:rsidR="00DA62C7" w:rsidRDefault="00707778">
            <w:pPr>
              <w:pStyle w:val="TableParagraph"/>
              <w:spacing w:before="4" w:line="188" w:lineRule="exact"/>
              <w:ind w:left="434"/>
              <w:rPr>
                <w:rFonts w:ascii="Arial Narrow"/>
                <w:sz w:val="18"/>
              </w:rPr>
            </w:pPr>
            <w:r>
              <w:rPr>
                <w:rFonts w:ascii="Arial Narrow"/>
                <w:color w:val="5C5C5C"/>
                <w:w w:val="110"/>
                <w:sz w:val="18"/>
              </w:rPr>
              <w:t>2.61%</w:t>
            </w:r>
          </w:p>
        </w:tc>
        <w:tc>
          <w:tcPr>
            <w:tcW w:w="830" w:type="dxa"/>
          </w:tcPr>
          <w:p w14:paraId="498CCBA5" w14:textId="77777777" w:rsidR="00DA62C7" w:rsidRDefault="00DA62C7">
            <w:pPr>
              <w:pStyle w:val="TableParagraph"/>
              <w:spacing w:line="240" w:lineRule="auto"/>
              <w:rPr>
                <w:rFonts w:ascii="Times New Roman"/>
                <w:sz w:val="14"/>
              </w:rPr>
            </w:pPr>
          </w:p>
        </w:tc>
        <w:tc>
          <w:tcPr>
            <w:tcW w:w="1155" w:type="dxa"/>
            <w:tcBorders>
              <w:right w:val="single" w:sz="6" w:space="0" w:color="DEDEDE"/>
            </w:tcBorders>
          </w:tcPr>
          <w:p w14:paraId="396D5C5F" w14:textId="77777777" w:rsidR="00DA62C7" w:rsidRDefault="00DA62C7">
            <w:pPr>
              <w:pStyle w:val="TableParagraph"/>
              <w:spacing w:line="240" w:lineRule="auto"/>
              <w:rPr>
                <w:rFonts w:ascii="Times New Roman"/>
                <w:sz w:val="14"/>
              </w:rPr>
            </w:pPr>
          </w:p>
        </w:tc>
      </w:tr>
      <w:tr w:rsidR="00DA62C7" w14:paraId="070AB18D" w14:textId="77777777">
        <w:trPr>
          <w:trHeight w:val="128"/>
        </w:trPr>
        <w:tc>
          <w:tcPr>
            <w:tcW w:w="4895" w:type="dxa"/>
            <w:tcBorders>
              <w:left w:val="single" w:sz="6" w:space="0" w:color="DEDEDE"/>
            </w:tcBorders>
          </w:tcPr>
          <w:p w14:paraId="713525E8" w14:textId="77777777" w:rsidR="00DA62C7" w:rsidRDefault="00DA62C7">
            <w:pPr>
              <w:pStyle w:val="TableParagraph"/>
              <w:spacing w:line="240" w:lineRule="auto"/>
              <w:rPr>
                <w:rFonts w:ascii="Times New Roman"/>
                <w:sz w:val="6"/>
              </w:rPr>
            </w:pPr>
          </w:p>
        </w:tc>
        <w:tc>
          <w:tcPr>
            <w:tcW w:w="3259" w:type="dxa"/>
          </w:tcPr>
          <w:p w14:paraId="1EFC3376" w14:textId="77777777" w:rsidR="00DA62C7" w:rsidRDefault="00DA62C7">
            <w:pPr>
              <w:pStyle w:val="TableParagraph"/>
              <w:spacing w:line="240" w:lineRule="auto"/>
              <w:rPr>
                <w:rFonts w:ascii="Times New Roman"/>
                <w:sz w:val="6"/>
              </w:rPr>
            </w:pPr>
          </w:p>
        </w:tc>
        <w:tc>
          <w:tcPr>
            <w:tcW w:w="830" w:type="dxa"/>
          </w:tcPr>
          <w:p w14:paraId="4C4F0B36" w14:textId="77777777" w:rsidR="00DA62C7" w:rsidRDefault="00DA62C7">
            <w:pPr>
              <w:pStyle w:val="TableParagraph"/>
              <w:spacing w:line="240" w:lineRule="auto"/>
              <w:rPr>
                <w:rFonts w:ascii="Times New Roman"/>
                <w:sz w:val="6"/>
              </w:rPr>
            </w:pPr>
          </w:p>
        </w:tc>
        <w:tc>
          <w:tcPr>
            <w:tcW w:w="1155" w:type="dxa"/>
            <w:tcBorders>
              <w:right w:val="single" w:sz="6" w:space="0" w:color="DEDEDE"/>
            </w:tcBorders>
          </w:tcPr>
          <w:p w14:paraId="0F6DEC30" w14:textId="77777777" w:rsidR="00DA62C7" w:rsidRDefault="00DA62C7">
            <w:pPr>
              <w:pStyle w:val="TableParagraph"/>
              <w:spacing w:line="240" w:lineRule="auto"/>
              <w:rPr>
                <w:rFonts w:ascii="Times New Roman"/>
                <w:sz w:val="6"/>
              </w:rPr>
            </w:pPr>
          </w:p>
        </w:tc>
      </w:tr>
      <w:tr w:rsidR="00DA62C7" w14:paraId="421E8A9C" w14:textId="77777777">
        <w:trPr>
          <w:trHeight w:val="209"/>
        </w:trPr>
        <w:tc>
          <w:tcPr>
            <w:tcW w:w="4895" w:type="dxa"/>
            <w:tcBorders>
              <w:left w:val="single" w:sz="6" w:space="0" w:color="DEDEDE"/>
            </w:tcBorders>
          </w:tcPr>
          <w:p w14:paraId="404A25F8" w14:textId="77777777" w:rsidR="00DA62C7" w:rsidRDefault="00707778">
            <w:pPr>
              <w:pStyle w:val="TableParagraph"/>
              <w:spacing w:line="190" w:lineRule="exact"/>
              <w:ind w:left="1502"/>
              <w:rPr>
                <w:rFonts w:ascii="Arial Narrow"/>
                <w:sz w:val="18"/>
              </w:rPr>
            </w:pPr>
            <w:proofErr w:type="spellStart"/>
            <w:r>
              <w:rPr>
                <w:rFonts w:ascii="Arial Narrow"/>
                <w:color w:val="717171"/>
                <w:w w:val="115"/>
                <w:sz w:val="18"/>
              </w:rPr>
              <w:t>Sh</w:t>
            </w:r>
            <w:r>
              <w:rPr>
                <w:rFonts w:ascii="Arial Narrow"/>
                <w:color w:val="717171"/>
                <w:w w:val="115"/>
                <w:sz w:val="18"/>
              </w:rPr>
              <w:t>ë</w:t>
            </w:r>
            <w:r>
              <w:rPr>
                <w:rFonts w:ascii="Arial Narrow"/>
                <w:color w:val="717171"/>
                <w:w w:val="115"/>
                <w:sz w:val="18"/>
              </w:rPr>
              <w:t>rbime</w:t>
            </w:r>
            <w:proofErr w:type="spellEnd"/>
            <w:r>
              <w:rPr>
                <w:rFonts w:ascii="Arial Narrow"/>
                <w:color w:val="717171"/>
                <w:w w:val="115"/>
                <w:sz w:val="18"/>
              </w:rPr>
              <w:t xml:space="preserve"> </w:t>
            </w:r>
            <w:proofErr w:type="spellStart"/>
            <w:r>
              <w:rPr>
                <w:rFonts w:ascii="Arial Narrow"/>
                <w:color w:val="717171"/>
                <w:w w:val="115"/>
                <w:sz w:val="18"/>
              </w:rPr>
              <w:t>dhe</w:t>
            </w:r>
            <w:proofErr w:type="spellEnd"/>
            <w:r>
              <w:rPr>
                <w:rFonts w:ascii="Arial Narrow"/>
                <w:color w:val="717171"/>
                <w:w w:val="115"/>
                <w:sz w:val="18"/>
              </w:rPr>
              <w:t xml:space="preserve"> </w:t>
            </w:r>
            <w:proofErr w:type="spellStart"/>
            <w:r>
              <w:rPr>
                <w:rFonts w:ascii="Arial Narrow"/>
                <w:color w:val="717171"/>
                <w:w w:val="115"/>
                <w:sz w:val="18"/>
              </w:rPr>
              <w:t>aktivitete</w:t>
            </w:r>
            <w:proofErr w:type="spellEnd"/>
            <w:r>
              <w:rPr>
                <w:rFonts w:ascii="Arial Narrow"/>
                <w:color w:val="717171"/>
                <w:w w:val="115"/>
                <w:sz w:val="18"/>
              </w:rPr>
              <w:t xml:space="preserve"> </w:t>
            </w:r>
            <w:proofErr w:type="spellStart"/>
            <w:r>
              <w:rPr>
                <w:rFonts w:ascii="Arial Narrow"/>
                <w:color w:val="717171"/>
                <w:w w:val="115"/>
                <w:sz w:val="18"/>
              </w:rPr>
              <w:t>t</w:t>
            </w:r>
            <w:r>
              <w:rPr>
                <w:rFonts w:ascii="Arial Narrow"/>
                <w:color w:val="717171"/>
                <w:w w:val="115"/>
                <w:sz w:val="18"/>
              </w:rPr>
              <w:t>ë</w:t>
            </w:r>
            <w:proofErr w:type="spellEnd"/>
            <w:r>
              <w:rPr>
                <w:rFonts w:ascii="Arial Narrow"/>
                <w:color w:val="717171"/>
                <w:w w:val="115"/>
                <w:sz w:val="18"/>
              </w:rPr>
              <w:t xml:space="preserve"> </w:t>
            </w:r>
            <w:proofErr w:type="spellStart"/>
            <w:r>
              <w:rPr>
                <w:rFonts w:ascii="Arial Narrow"/>
                <w:color w:val="717171"/>
                <w:w w:val="115"/>
                <w:sz w:val="18"/>
              </w:rPr>
              <w:t>tjera</w:t>
            </w:r>
            <w:proofErr w:type="spellEnd"/>
            <w:r>
              <w:rPr>
                <w:rFonts w:ascii="Arial Narrow"/>
                <w:color w:val="717171"/>
                <w:w w:val="115"/>
                <w:sz w:val="18"/>
              </w:rPr>
              <w:t xml:space="preserve"> </w:t>
            </w:r>
            <w:proofErr w:type="spellStart"/>
            <w:r>
              <w:rPr>
                <w:rFonts w:ascii="Arial Narrow"/>
                <w:color w:val="717171"/>
                <w:w w:val="115"/>
                <w:sz w:val="18"/>
              </w:rPr>
              <w:t>t</w:t>
            </w:r>
            <w:r>
              <w:rPr>
                <w:rFonts w:ascii="Arial Narrow"/>
                <w:color w:val="717171"/>
                <w:w w:val="115"/>
                <w:sz w:val="18"/>
              </w:rPr>
              <w:t>ë</w:t>
            </w:r>
            <w:proofErr w:type="spellEnd"/>
            <w:r>
              <w:rPr>
                <w:rFonts w:ascii="Arial Narrow"/>
                <w:color w:val="717171"/>
                <w:w w:val="115"/>
                <w:sz w:val="18"/>
              </w:rPr>
              <w:t xml:space="preserve"> </w:t>
            </w:r>
            <w:proofErr w:type="spellStart"/>
            <w:r>
              <w:rPr>
                <w:rFonts w:ascii="Arial Narrow"/>
                <w:color w:val="717171"/>
                <w:w w:val="115"/>
                <w:sz w:val="18"/>
              </w:rPr>
              <w:t>familjeve</w:t>
            </w:r>
            <w:proofErr w:type="spellEnd"/>
          </w:p>
        </w:tc>
        <w:tc>
          <w:tcPr>
            <w:tcW w:w="3259" w:type="dxa"/>
          </w:tcPr>
          <w:p w14:paraId="779F7A53" w14:textId="77777777" w:rsidR="00DA62C7" w:rsidRDefault="00707778">
            <w:pPr>
              <w:pStyle w:val="TableParagraph"/>
              <w:spacing w:before="4" w:line="186" w:lineRule="exact"/>
              <w:ind w:left="294"/>
              <w:rPr>
                <w:rFonts w:ascii="Arial Narrow"/>
                <w:sz w:val="18"/>
              </w:rPr>
            </w:pPr>
            <w:r>
              <w:rPr>
                <w:rFonts w:ascii="Arial Narrow"/>
                <w:color w:val="5C5C5C"/>
                <w:w w:val="110"/>
                <w:sz w:val="18"/>
              </w:rPr>
              <w:t>1,90%</w:t>
            </w:r>
          </w:p>
        </w:tc>
        <w:tc>
          <w:tcPr>
            <w:tcW w:w="830" w:type="dxa"/>
          </w:tcPr>
          <w:p w14:paraId="3C24BD2F" w14:textId="77777777" w:rsidR="00DA62C7" w:rsidRDefault="00DA62C7">
            <w:pPr>
              <w:pStyle w:val="TableParagraph"/>
              <w:spacing w:line="240" w:lineRule="auto"/>
              <w:rPr>
                <w:rFonts w:ascii="Times New Roman"/>
                <w:sz w:val="14"/>
              </w:rPr>
            </w:pPr>
          </w:p>
        </w:tc>
        <w:tc>
          <w:tcPr>
            <w:tcW w:w="1155" w:type="dxa"/>
            <w:tcBorders>
              <w:right w:val="single" w:sz="6" w:space="0" w:color="DEDEDE"/>
            </w:tcBorders>
          </w:tcPr>
          <w:p w14:paraId="687A97CD" w14:textId="77777777" w:rsidR="00DA62C7" w:rsidRDefault="00DA62C7">
            <w:pPr>
              <w:pStyle w:val="TableParagraph"/>
              <w:spacing w:line="240" w:lineRule="auto"/>
              <w:rPr>
                <w:rFonts w:ascii="Times New Roman"/>
                <w:sz w:val="14"/>
              </w:rPr>
            </w:pPr>
          </w:p>
        </w:tc>
      </w:tr>
      <w:tr w:rsidR="00DA62C7" w14:paraId="1C5E187D" w14:textId="77777777">
        <w:trPr>
          <w:trHeight w:val="130"/>
        </w:trPr>
        <w:tc>
          <w:tcPr>
            <w:tcW w:w="4895" w:type="dxa"/>
            <w:tcBorders>
              <w:left w:val="single" w:sz="6" w:space="0" w:color="DEDEDE"/>
            </w:tcBorders>
          </w:tcPr>
          <w:p w14:paraId="28B8552B" w14:textId="77777777" w:rsidR="00DA62C7" w:rsidRDefault="00DA62C7">
            <w:pPr>
              <w:pStyle w:val="TableParagraph"/>
              <w:spacing w:line="240" w:lineRule="auto"/>
              <w:rPr>
                <w:rFonts w:ascii="Times New Roman"/>
                <w:sz w:val="6"/>
              </w:rPr>
            </w:pPr>
          </w:p>
        </w:tc>
        <w:tc>
          <w:tcPr>
            <w:tcW w:w="3259" w:type="dxa"/>
          </w:tcPr>
          <w:p w14:paraId="42A82BF0" w14:textId="77777777" w:rsidR="00DA62C7" w:rsidRDefault="00DA62C7">
            <w:pPr>
              <w:pStyle w:val="TableParagraph"/>
              <w:spacing w:line="240" w:lineRule="auto"/>
              <w:rPr>
                <w:rFonts w:ascii="Times New Roman"/>
                <w:sz w:val="6"/>
              </w:rPr>
            </w:pPr>
          </w:p>
        </w:tc>
        <w:tc>
          <w:tcPr>
            <w:tcW w:w="830" w:type="dxa"/>
          </w:tcPr>
          <w:p w14:paraId="48AA5D72" w14:textId="77777777" w:rsidR="00DA62C7" w:rsidRDefault="00DA62C7">
            <w:pPr>
              <w:pStyle w:val="TableParagraph"/>
              <w:spacing w:line="240" w:lineRule="auto"/>
              <w:rPr>
                <w:rFonts w:ascii="Times New Roman"/>
                <w:sz w:val="6"/>
              </w:rPr>
            </w:pPr>
          </w:p>
        </w:tc>
        <w:tc>
          <w:tcPr>
            <w:tcW w:w="1155" w:type="dxa"/>
            <w:tcBorders>
              <w:right w:val="single" w:sz="6" w:space="0" w:color="DEDEDE"/>
            </w:tcBorders>
          </w:tcPr>
          <w:p w14:paraId="4ACFAE4A" w14:textId="77777777" w:rsidR="00DA62C7" w:rsidRDefault="00DA62C7">
            <w:pPr>
              <w:pStyle w:val="TableParagraph"/>
              <w:spacing w:line="240" w:lineRule="auto"/>
              <w:rPr>
                <w:rFonts w:ascii="Times New Roman"/>
                <w:sz w:val="6"/>
              </w:rPr>
            </w:pPr>
          </w:p>
        </w:tc>
      </w:tr>
      <w:tr w:rsidR="00DA62C7" w14:paraId="53CE020D" w14:textId="77777777">
        <w:trPr>
          <w:trHeight w:val="210"/>
        </w:trPr>
        <w:tc>
          <w:tcPr>
            <w:tcW w:w="4895" w:type="dxa"/>
            <w:tcBorders>
              <w:left w:val="single" w:sz="6" w:space="0" w:color="DEDEDE"/>
            </w:tcBorders>
          </w:tcPr>
          <w:p w14:paraId="60DE3173" w14:textId="77777777" w:rsidR="00DA62C7" w:rsidRDefault="00707778">
            <w:pPr>
              <w:pStyle w:val="TableParagraph"/>
              <w:spacing w:line="190" w:lineRule="exact"/>
              <w:ind w:left="2111"/>
              <w:rPr>
                <w:rFonts w:ascii="Arial Narrow"/>
                <w:sz w:val="18"/>
              </w:rPr>
            </w:pPr>
            <w:r>
              <w:rPr>
                <w:rFonts w:ascii="Arial Narrow"/>
                <w:color w:val="717171"/>
                <w:w w:val="110"/>
                <w:sz w:val="18"/>
              </w:rPr>
              <w:t xml:space="preserve">Arte, </w:t>
            </w:r>
            <w:proofErr w:type="spellStart"/>
            <w:r>
              <w:rPr>
                <w:rFonts w:ascii="Arial Narrow"/>
                <w:color w:val="717171"/>
                <w:w w:val="110"/>
                <w:sz w:val="18"/>
              </w:rPr>
              <w:t>arg</w:t>
            </w:r>
            <w:r>
              <w:rPr>
                <w:rFonts w:ascii="Arial Narrow"/>
                <w:color w:val="717171"/>
                <w:w w:val="110"/>
                <w:sz w:val="18"/>
              </w:rPr>
              <w:t>ë</w:t>
            </w:r>
            <w:r>
              <w:rPr>
                <w:rFonts w:ascii="Arial Narrow"/>
                <w:color w:val="717171"/>
                <w:w w:val="110"/>
                <w:sz w:val="18"/>
              </w:rPr>
              <w:t>tim</w:t>
            </w:r>
            <w:proofErr w:type="spellEnd"/>
            <w:r>
              <w:rPr>
                <w:rFonts w:ascii="Arial Narrow"/>
                <w:color w:val="717171"/>
                <w:w w:val="110"/>
                <w:sz w:val="18"/>
              </w:rPr>
              <w:t xml:space="preserve"> </w:t>
            </w:r>
            <w:proofErr w:type="spellStart"/>
            <w:r>
              <w:rPr>
                <w:rFonts w:ascii="Arial Narrow"/>
                <w:color w:val="717171"/>
                <w:w w:val="110"/>
                <w:sz w:val="18"/>
              </w:rPr>
              <w:t>dhe</w:t>
            </w:r>
            <w:proofErr w:type="spellEnd"/>
            <w:r>
              <w:rPr>
                <w:rFonts w:ascii="Arial Narrow"/>
                <w:color w:val="717171"/>
                <w:w w:val="110"/>
                <w:sz w:val="18"/>
              </w:rPr>
              <w:t xml:space="preserve"> </w:t>
            </w:r>
            <w:proofErr w:type="spellStart"/>
            <w:r>
              <w:rPr>
                <w:rFonts w:ascii="Arial Narrow"/>
                <w:color w:val="717171"/>
                <w:w w:val="110"/>
                <w:sz w:val="18"/>
              </w:rPr>
              <w:t>rekreacion</w:t>
            </w:r>
            <w:proofErr w:type="spellEnd"/>
          </w:p>
        </w:tc>
        <w:tc>
          <w:tcPr>
            <w:tcW w:w="3259" w:type="dxa"/>
          </w:tcPr>
          <w:p w14:paraId="471BF1E7" w14:textId="77777777" w:rsidR="00DA62C7" w:rsidRDefault="00707778">
            <w:pPr>
              <w:pStyle w:val="TableParagraph"/>
              <w:spacing w:before="4" w:line="186" w:lineRule="exact"/>
              <w:ind w:left="110"/>
              <w:rPr>
                <w:rFonts w:ascii="Arial Narrow"/>
                <w:sz w:val="18"/>
              </w:rPr>
            </w:pPr>
            <w:r>
              <w:rPr>
                <w:rFonts w:ascii="Arial Narrow"/>
                <w:color w:val="5C5C5C"/>
                <w:w w:val="110"/>
                <w:sz w:val="18"/>
              </w:rPr>
              <w:t>0,97%</w:t>
            </w:r>
          </w:p>
        </w:tc>
        <w:tc>
          <w:tcPr>
            <w:tcW w:w="830" w:type="dxa"/>
          </w:tcPr>
          <w:p w14:paraId="161BFEB1" w14:textId="77777777" w:rsidR="00DA62C7" w:rsidRDefault="00DA62C7">
            <w:pPr>
              <w:pStyle w:val="TableParagraph"/>
              <w:spacing w:line="240" w:lineRule="auto"/>
              <w:rPr>
                <w:rFonts w:ascii="Times New Roman"/>
                <w:sz w:val="14"/>
              </w:rPr>
            </w:pPr>
          </w:p>
        </w:tc>
        <w:tc>
          <w:tcPr>
            <w:tcW w:w="1155" w:type="dxa"/>
            <w:tcBorders>
              <w:right w:val="single" w:sz="6" w:space="0" w:color="DEDEDE"/>
            </w:tcBorders>
          </w:tcPr>
          <w:p w14:paraId="4B0682A0" w14:textId="77777777" w:rsidR="00DA62C7" w:rsidRDefault="00DA62C7">
            <w:pPr>
              <w:pStyle w:val="TableParagraph"/>
              <w:spacing w:line="240" w:lineRule="auto"/>
              <w:rPr>
                <w:rFonts w:ascii="Times New Roman"/>
                <w:sz w:val="14"/>
              </w:rPr>
            </w:pPr>
          </w:p>
        </w:tc>
      </w:tr>
      <w:tr w:rsidR="00DA62C7" w14:paraId="02BEB88D" w14:textId="77777777">
        <w:trPr>
          <w:trHeight w:val="130"/>
        </w:trPr>
        <w:tc>
          <w:tcPr>
            <w:tcW w:w="4895" w:type="dxa"/>
            <w:tcBorders>
              <w:left w:val="single" w:sz="6" w:space="0" w:color="DEDEDE"/>
            </w:tcBorders>
          </w:tcPr>
          <w:p w14:paraId="213182F8" w14:textId="77777777" w:rsidR="00DA62C7" w:rsidRDefault="00DA62C7">
            <w:pPr>
              <w:pStyle w:val="TableParagraph"/>
              <w:spacing w:line="240" w:lineRule="auto"/>
              <w:rPr>
                <w:rFonts w:ascii="Times New Roman"/>
                <w:sz w:val="6"/>
              </w:rPr>
            </w:pPr>
          </w:p>
        </w:tc>
        <w:tc>
          <w:tcPr>
            <w:tcW w:w="3259" w:type="dxa"/>
          </w:tcPr>
          <w:p w14:paraId="037A1A32" w14:textId="77777777" w:rsidR="00DA62C7" w:rsidRDefault="00DA62C7">
            <w:pPr>
              <w:pStyle w:val="TableParagraph"/>
              <w:spacing w:line="240" w:lineRule="auto"/>
              <w:rPr>
                <w:rFonts w:ascii="Times New Roman"/>
                <w:sz w:val="6"/>
              </w:rPr>
            </w:pPr>
          </w:p>
        </w:tc>
        <w:tc>
          <w:tcPr>
            <w:tcW w:w="830" w:type="dxa"/>
          </w:tcPr>
          <w:p w14:paraId="7E4BA92E" w14:textId="77777777" w:rsidR="00DA62C7" w:rsidRDefault="00DA62C7">
            <w:pPr>
              <w:pStyle w:val="TableParagraph"/>
              <w:spacing w:line="240" w:lineRule="auto"/>
              <w:rPr>
                <w:rFonts w:ascii="Times New Roman"/>
                <w:sz w:val="6"/>
              </w:rPr>
            </w:pPr>
          </w:p>
        </w:tc>
        <w:tc>
          <w:tcPr>
            <w:tcW w:w="1155" w:type="dxa"/>
            <w:tcBorders>
              <w:right w:val="single" w:sz="6" w:space="0" w:color="DEDEDE"/>
            </w:tcBorders>
          </w:tcPr>
          <w:p w14:paraId="37A652AE" w14:textId="77777777" w:rsidR="00DA62C7" w:rsidRDefault="00DA62C7">
            <w:pPr>
              <w:pStyle w:val="TableParagraph"/>
              <w:spacing w:line="240" w:lineRule="auto"/>
              <w:rPr>
                <w:rFonts w:ascii="Times New Roman"/>
                <w:sz w:val="6"/>
              </w:rPr>
            </w:pPr>
          </w:p>
        </w:tc>
      </w:tr>
      <w:tr w:rsidR="00DA62C7" w14:paraId="149D2E9B" w14:textId="77777777">
        <w:trPr>
          <w:trHeight w:val="216"/>
        </w:trPr>
        <w:tc>
          <w:tcPr>
            <w:tcW w:w="4895" w:type="dxa"/>
            <w:tcBorders>
              <w:left w:val="single" w:sz="6" w:space="0" w:color="DEDEDE"/>
            </w:tcBorders>
          </w:tcPr>
          <w:p w14:paraId="69BABCCE" w14:textId="77777777" w:rsidR="00DA62C7" w:rsidRDefault="00707778">
            <w:pPr>
              <w:pStyle w:val="TableParagraph"/>
              <w:spacing w:line="196" w:lineRule="exact"/>
              <w:ind w:left="130"/>
              <w:rPr>
                <w:rFonts w:ascii="Arial Narrow" w:hAnsi="Arial Narrow"/>
                <w:sz w:val="18"/>
              </w:rPr>
            </w:pPr>
            <w:proofErr w:type="spellStart"/>
            <w:r>
              <w:rPr>
                <w:rFonts w:ascii="Arial Narrow" w:hAnsi="Arial Narrow"/>
                <w:color w:val="717171"/>
                <w:w w:val="110"/>
                <w:sz w:val="18"/>
              </w:rPr>
              <w:t>Furnizimi</w:t>
            </w:r>
            <w:proofErr w:type="spellEnd"/>
            <w:r>
              <w:rPr>
                <w:rFonts w:ascii="Arial Narrow" w:hAnsi="Arial Narrow"/>
                <w:color w:val="717171"/>
                <w:w w:val="110"/>
                <w:sz w:val="18"/>
              </w:rPr>
              <w:t xml:space="preserve"> me </w:t>
            </w:r>
            <w:proofErr w:type="spellStart"/>
            <w:r>
              <w:rPr>
                <w:rFonts w:ascii="Arial Narrow" w:hAnsi="Arial Narrow"/>
                <w:color w:val="717171"/>
                <w:w w:val="110"/>
                <w:sz w:val="18"/>
              </w:rPr>
              <w:t>ujë</w:t>
            </w:r>
            <w:proofErr w:type="spellEnd"/>
            <w:r>
              <w:rPr>
                <w:rFonts w:ascii="Arial Narrow" w:hAnsi="Arial Narrow"/>
                <w:color w:val="717171"/>
                <w:w w:val="110"/>
                <w:sz w:val="18"/>
              </w:rPr>
              <w:t xml:space="preserve">; </w:t>
            </w:r>
            <w:proofErr w:type="spellStart"/>
            <w:r>
              <w:rPr>
                <w:rFonts w:ascii="Arial Narrow" w:hAnsi="Arial Narrow"/>
                <w:color w:val="717171"/>
                <w:w w:val="110"/>
                <w:sz w:val="18"/>
              </w:rPr>
              <w:t>kanalizimet</w:t>
            </w:r>
            <w:proofErr w:type="spellEnd"/>
            <w:r>
              <w:rPr>
                <w:rFonts w:ascii="Arial Narrow" w:hAnsi="Arial Narrow"/>
                <w:color w:val="717171"/>
                <w:w w:val="110"/>
                <w:sz w:val="18"/>
              </w:rPr>
              <w:t xml:space="preserve">, </w:t>
            </w:r>
            <w:proofErr w:type="spellStart"/>
            <w:r>
              <w:rPr>
                <w:rFonts w:ascii="Arial Narrow" w:hAnsi="Arial Narrow"/>
                <w:color w:val="717171"/>
                <w:w w:val="110"/>
                <w:sz w:val="18"/>
              </w:rPr>
              <w:t>menaxhimi</w:t>
            </w:r>
            <w:proofErr w:type="spellEnd"/>
            <w:r>
              <w:rPr>
                <w:rFonts w:ascii="Arial Narrow" w:hAnsi="Arial Narrow"/>
                <w:color w:val="717171"/>
                <w:w w:val="110"/>
                <w:sz w:val="18"/>
              </w:rPr>
              <w:t xml:space="preserve"> </w:t>
            </w:r>
            <w:proofErr w:type="spellStart"/>
            <w:r>
              <w:rPr>
                <w:rFonts w:ascii="Arial Narrow" w:hAnsi="Arial Narrow"/>
                <w:color w:val="717171"/>
                <w:w w:val="110"/>
                <w:sz w:val="18"/>
              </w:rPr>
              <w:t>dhe</w:t>
            </w:r>
            <w:proofErr w:type="spellEnd"/>
            <w:r>
              <w:rPr>
                <w:rFonts w:ascii="Arial Narrow" w:hAnsi="Arial Narrow"/>
                <w:color w:val="717171"/>
                <w:w w:val="110"/>
                <w:sz w:val="18"/>
              </w:rPr>
              <w:t xml:space="preserve"> </w:t>
            </w:r>
            <w:proofErr w:type="spellStart"/>
            <w:r>
              <w:rPr>
                <w:rFonts w:ascii="Arial Narrow" w:hAnsi="Arial Narrow"/>
                <w:color w:val="717171"/>
                <w:w w:val="110"/>
                <w:sz w:val="18"/>
              </w:rPr>
              <w:t>sanimi</w:t>
            </w:r>
            <w:proofErr w:type="spellEnd"/>
            <w:r>
              <w:rPr>
                <w:rFonts w:ascii="Arial Narrow" w:hAnsi="Arial Narrow"/>
                <w:color w:val="717171"/>
                <w:w w:val="110"/>
                <w:sz w:val="18"/>
              </w:rPr>
              <w:t xml:space="preserve"> </w:t>
            </w:r>
            <w:proofErr w:type="spellStart"/>
            <w:r>
              <w:rPr>
                <w:rFonts w:ascii="Arial Narrow" w:hAnsi="Arial Narrow"/>
                <w:color w:val="717171"/>
                <w:w w:val="110"/>
                <w:sz w:val="18"/>
              </w:rPr>
              <w:t>i</w:t>
            </w:r>
            <w:proofErr w:type="spellEnd"/>
            <w:r>
              <w:rPr>
                <w:rFonts w:ascii="Arial Narrow" w:hAnsi="Arial Narrow"/>
                <w:color w:val="717171"/>
                <w:w w:val="110"/>
                <w:sz w:val="18"/>
              </w:rPr>
              <w:t xml:space="preserve"> </w:t>
            </w:r>
            <w:proofErr w:type="spellStart"/>
            <w:r>
              <w:rPr>
                <w:rFonts w:ascii="Arial Narrow" w:hAnsi="Arial Narrow"/>
                <w:color w:val="717171"/>
                <w:w w:val="110"/>
                <w:sz w:val="18"/>
              </w:rPr>
              <w:t>mbetjeve</w:t>
            </w:r>
            <w:proofErr w:type="spellEnd"/>
            <w:r>
              <w:rPr>
                <w:rFonts w:ascii="Arial Narrow" w:hAnsi="Arial Narrow"/>
                <w:color w:val="717171"/>
                <w:w w:val="110"/>
                <w:sz w:val="18"/>
              </w:rPr>
              <w:t>…</w:t>
            </w:r>
          </w:p>
        </w:tc>
        <w:tc>
          <w:tcPr>
            <w:tcW w:w="3259" w:type="dxa"/>
          </w:tcPr>
          <w:p w14:paraId="3BEA24E6" w14:textId="77777777" w:rsidR="00DA62C7" w:rsidRDefault="00707778">
            <w:pPr>
              <w:pStyle w:val="TableParagraph"/>
              <w:spacing w:before="4" w:line="192" w:lineRule="exact"/>
              <w:ind w:left="100"/>
              <w:rPr>
                <w:rFonts w:ascii="Arial Narrow"/>
                <w:sz w:val="18"/>
              </w:rPr>
            </w:pPr>
            <w:r>
              <w:rPr>
                <w:rFonts w:ascii="Arial Narrow"/>
                <w:color w:val="5C5C5C"/>
                <w:w w:val="110"/>
                <w:sz w:val="18"/>
              </w:rPr>
              <w:t>0,93%</w:t>
            </w:r>
          </w:p>
        </w:tc>
        <w:tc>
          <w:tcPr>
            <w:tcW w:w="830" w:type="dxa"/>
          </w:tcPr>
          <w:p w14:paraId="209651EA" w14:textId="77777777" w:rsidR="00DA62C7" w:rsidRDefault="00DA62C7">
            <w:pPr>
              <w:pStyle w:val="TableParagraph"/>
              <w:spacing w:line="240" w:lineRule="auto"/>
              <w:rPr>
                <w:rFonts w:ascii="Times New Roman"/>
                <w:sz w:val="14"/>
              </w:rPr>
            </w:pPr>
          </w:p>
        </w:tc>
        <w:tc>
          <w:tcPr>
            <w:tcW w:w="1155" w:type="dxa"/>
            <w:tcBorders>
              <w:right w:val="single" w:sz="6" w:space="0" w:color="DEDEDE"/>
            </w:tcBorders>
          </w:tcPr>
          <w:p w14:paraId="41D146FD" w14:textId="77777777" w:rsidR="00DA62C7" w:rsidRDefault="00DA62C7">
            <w:pPr>
              <w:pStyle w:val="TableParagraph"/>
              <w:spacing w:line="240" w:lineRule="auto"/>
              <w:rPr>
                <w:rFonts w:ascii="Times New Roman"/>
                <w:sz w:val="14"/>
              </w:rPr>
            </w:pPr>
          </w:p>
        </w:tc>
      </w:tr>
      <w:tr w:rsidR="00DA62C7" w14:paraId="016B7395" w14:textId="77777777">
        <w:trPr>
          <w:trHeight w:val="507"/>
        </w:trPr>
        <w:tc>
          <w:tcPr>
            <w:tcW w:w="4895" w:type="dxa"/>
            <w:tcBorders>
              <w:left w:val="single" w:sz="6" w:space="0" w:color="DEDEDE"/>
              <w:bottom w:val="single" w:sz="6" w:space="0" w:color="DEDEDE"/>
            </w:tcBorders>
          </w:tcPr>
          <w:p w14:paraId="6D11A9DA" w14:textId="77777777" w:rsidR="00DA62C7" w:rsidRDefault="00707778">
            <w:pPr>
              <w:pStyle w:val="TableParagraph"/>
              <w:spacing w:before="170" w:line="240" w:lineRule="auto"/>
              <w:ind w:right="-44"/>
              <w:jc w:val="right"/>
              <w:rPr>
                <w:rFonts w:ascii="Arial Narrow"/>
                <w:sz w:val="18"/>
              </w:rPr>
            </w:pPr>
            <w:r>
              <w:rPr>
                <w:rFonts w:ascii="Arial Narrow"/>
                <w:color w:val="717171"/>
                <w:w w:val="110"/>
                <w:sz w:val="18"/>
              </w:rPr>
              <w:t>0.00%</w:t>
            </w:r>
          </w:p>
        </w:tc>
        <w:tc>
          <w:tcPr>
            <w:tcW w:w="3259" w:type="dxa"/>
            <w:tcBorders>
              <w:bottom w:val="single" w:sz="6" w:space="0" w:color="DEDEDE"/>
            </w:tcBorders>
          </w:tcPr>
          <w:p w14:paraId="59ADFD37" w14:textId="77777777" w:rsidR="00DA62C7" w:rsidRDefault="00707778">
            <w:pPr>
              <w:pStyle w:val="TableParagraph"/>
              <w:tabs>
                <w:tab w:val="left" w:pos="941"/>
                <w:tab w:val="left" w:pos="1932"/>
              </w:tabs>
              <w:spacing w:before="170" w:line="240" w:lineRule="auto"/>
              <w:ind w:right="204"/>
              <w:jc w:val="right"/>
              <w:rPr>
                <w:rFonts w:ascii="Arial Narrow"/>
                <w:sz w:val="18"/>
              </w:rPr>
            </w:pPr>
            <w:r>
              <w:rPr>
                <w:rFonts w:ascii="Arial Narrow"/>
                <w:color w:val="717171"/>
                <w:w w:val="110"/>
                <w:sz w:val="18"/>
              </w:rPr>
              <w:t>5,00% 10,00%</w:t>
            </w:r>
            <w:r>
              <w:rPr>
                <w:rFonts w:ascii="Arial Narrow"/>
                <w:color w:val="717171"/>
                <w:w w:val="110"/>
                <w:sz w:val="18"/>
              </w:rPr>
              <w:tab/>
            </w:r>
            <w:r>
              <w:rPr>
                <w:rFonts w:ascii="Arial Narrow"/>
                <w:color w:val="717171"/>
                <w:w w:val="110"/>
                <w:sz w:val="18"/>
              </w:rPr>
              <w:tab/>
            </w:r>
            <w:r>
              <w:rPr>
                <w:rFonts w:ascii="Arial Narrow"/>
                <w:color w:val="717171"/>
                <w:spacing w:val="-1"/>
                <w:w w:val="110"/>
                <w:sz w:val="18"/>
              </w:rPr>
              <w:t>15.00%</w:t>
            </w:r>
          </w:p>
        </w:tc>
        <w:tc>
          <w:tcPr>
            <w:tcW w:w="830" w:type="dxa"/>
            <w:tcBorders>
              <w:bottom w:val="single" w:sz="6" w:space="0" w:color="DEDEDE"/>
            </w:tcBorders>
          </w:tcPr>
          <w:p w14:paraId="02D80BEA" w14:textId="77777777" w:rsidR="00DA62C7" w:rsidRDefault="00707778">
            <w:pPr>
              <w:pStyle w:val="TableParagraph"/>
              <w:spacing w:before="170" w:line="240" w:lineRule="auto"/>
              <w:ind w:left="221"/>
              <w:rPr>
                <w:rFonts w:ascii="Arial Narrow"/>
                <w:sz w:val="18"/>
              </w:rPr>
            </w:pPr>
            <w:r>
              <w:rPr>
                <w:rFonts w:ascii="Arial Narrow"/>
                <w:color w:val="717171"/>
                <w:w w:val="110"/>
                <w:sz w:val="18"/>
              </w:rPr>
              <w:t>20.00%</w:t>
            </w:r>
          </w:p>
        </w:tc>
        <w:tc>
          <w:tcPr>
            <w:tcW w:w="1155" w:type="dxa"/>
            <w:tcBorders>
              <w:bottom w:val="single" w:sz="6" w:space="0" w:color="DEDEDE"/>
              <w:right w:val="single" w:sz="6" w:space="0" w:color="DEDEDE"/>
            </w:tcBorders>
          </w:tcPr>
          <w:p w14:paraId="354DB6D2" w14:textId="77777777" w:rsidR="00DA62C7" w:rsidRDefault="00707778">
            <w:pPr>
              <w:pStyle w:val="TableParagraph"/>
              <w:spacing w:before="170" w:line="240" w:lineRule="auto"/>
              <w:ind w:left="381"/>
              <w:rPr>
                <w:rFonts w:ascii="Arial Narrow"/>
                <w:sz w:val="18"/>
              </w:rPr>
            </w:pPr>
            <w:r>
              <w:rPr>
                <w:rFonts w:ascii="Arial Narrow"/>
                <w:color w:val="717171"/>
                <w:w w:val="110"/>
                <w:sz w:val="18"/>
              </w:rPr>
              <w:t>25,00%</w:t>
            </w:r>
          </w:p>
        </w:tc>
      </w:tr>
    </w:tbl>
    <w:p w14:paraId="123DC4B8" w14:textId="77777777" w:rsidR="00DA62C7" w:rsidRDefault="00707778">
      <w:pPr>
        <w:spacing w:before="212"/>
        <w:ind w:left="7799"/>
        <w:rPr>
          <w:i/>
          <w:sz w:val="20"/>
        </w:rPr>
      </w:pPr>
      <w:proofErr w:type="spellStart"/>
      <w:r>
        <w:rPr>
          <w:i/>
          <w:sz w:val="20"/>
        </w:rPr>
        <w:t>Burimi</w:t>
      </w:r>
      <w:proofErr w:type="spellEnd"/>
      <w:r>
        <w:rPr>
          <w:i/>
          <w:sz w:val="20"/>
        </w:rPr>
        <w:t xml:space="preserve">: INSTAT, </w:t>
      </w:r>
      <w:proofErr w:type="spellStart"/>
      <w:r>
        <w:rPr>
          <w:i/>
          <w:sz w:val="20"/>
        </w:rPr>
        <w:t>shtjellim</w:t>
      </w:r>
      <w:proofErr w:type="spellEnd"/>
      <w:r>
        <w:rPr>
          <w:i/>
          <w:sz w:val="20"/>
        </w:rPr>
        <w:t xml:space="preserve"> </w:t>
      </w:r>
      <w:proofErr w:type="spellStart"/>
      <w:r>
        <w:rPr>
          <w:i/>
          <w:sz w:val="20"/>
        </w:rPr>
        <w:t>i</w:t>
      </w:r>
      <w:proofErr w:type="spellEnd"/>
      <w:r>
        <w:rPr>
          <w:i/>
          <w:sz w:val="20"/>
        </w:rPr>
        <w:t xml:space="preserve"> </w:t>
      </w:r>
      <w:proofErr w:type="spellStart"/>
      <w:r>
        <w:rPr>
          <w:i/>
          <w:sz w:val="20"/>
        </w:rPr>
        <w:t>autorit</w:t>
      </w:r>
      <w:proofErr w:type="spellEnd"/>
    </w:p>
    <w:p w14:paraId="66B0730D" w14:textId="77777777" w:rsidR="00DA62C7" w:rsidRDefault="00DA62C7">
      <w:pPr>
        <w:pStyle w:val="BodyText"/>
        <w:rPr>
          <w:i/>
          <w:sz w:val="22"/>
        </w:rPr>
      </w:pPr>
    </w:p>
    <w:p w14:paraId="1A3AA582" w14:textId="77777777" w:rsidR="00DA62C7" w:rsidRDefault="00DA62C7">
      <w:pPr>
        <w:pStyle w:val="BodyText"/>
        <w:spacing w:before="2"/>
        <w:rPr>
          <w:i/>
          <w:sz w:val="26"/>
        </w:rPr>
      </w:pPr>
    </w:p>
    <w:p w14:paraId="56EC3E0C" w14:textId="77777777" w:rsidR="00DA62C7" w:rsidRDefault="00707778">
      <w:pPr>
        <w:pStyle w:val="Heading2"/>
        <w:numPr>
          <w:ilvl w:val="1"/>
          <w:numId w:val="88"/>
        </w:numPr>
        <w:tabs>
          <w:tab w:val="left" w:pos="1479"/>
        </w:tabs>
      </w:pPr>
      <w:bookmarkStart w:id="11" w:name="2.1_Regional_Disparities"/>
      <w:bookmarkStart w:id="12" w:name="_bookmark6"/>
      <w:bookmarkEnd w:id="11"/>
      <w:bookmarkEnd w:id="12"/>
      <w:proofErr w:type="spellStart"/>
      <w:r>
        <w:rPr>
          <w:color w:val="0099A6"/>
          <w:w w:val="105"/>
        </w:rPr>
        <w:t>Pabarazitë</w:t>
      </w:r>
      <w:proofErr w:type="spellEnd"/>
      <w:r>
        <w:rPr>
          <w:color w:val="0099A6"/>
          <w:w w:val="105"/>
        </w:rPr>
        <w:t xml:space="preserve"> </w:t>
      </w:r>
      <w:proofErr w:type="spellStart"/>
      <w:r>
        <w:rPr>
          <w:color w:val="0099A6"/>
          <w:w w:val="105"/>
        </w:rPr>
        <w:t>Rajonale</w:t>
      </w:r>
      <w:proofErr w:type="spellEnd"/>
    </w:p>
    <w:p w14:paraId="401539B0" w14:textId="77777777" w:rsidR="00DA62C7" w:rsidRDefault="00707778">
      <w:pPr>
        <w:pStyle w:val="BodyText"/>
        <w:spacing w:before="135" w:line="232" w:lineRule="auto"/>
        <w:ind w:left="1132" w:right="1133" w:hanging="1"/>
        <w:jc w:val="both"/>
      </w:pPr>
      <w:proofErr w:type="spellStart"/>
      <w:r>
        <w:t>Shqipëria</w:t>
      </w:r>
      <w:proofErr w:type="spellEnd"/>
      <w:r>
        <w:t xml:space="preserve"> </w:t>
      </w:r>
      <w:proofErr w:type="spellStart"/>
      <w:r>
        <w:t>është</w:t>
      </w:r>
      <w:proofErr w:type="spellEnd"/>
      <w:r>
        <w:t xml:space="preserve"> e </w:t>
      </w:r>
      <w:proofErr w:type="spellStart"/>
      <w:r>
        <w:t>ndarë</w:t>
      </w:r>
      <w:proofErr w:type="spellEnd"/>
      <w:r>
        <w:t xml:space="preserve"> </w:t>
      </w:r>
      <w:proofErr w:type="spellStart"/>
      <w:r>
        <w:t>në</w:t>
      </w:r>
      <w:proofErr w:type="spellEnd"/>
      <w:r>
        <w:t xml:space="preserve"> 3 </w:t>
      </w:r>
      <w:proofErr w:type="spellStart"/>
      <w:r>
        <w:t>rajone</w:t>
      </w:r>
      <w:proofErr w:type="spellEnd"/>
      <w:r>
        <w:t xml:space="preserve"> NUTS </w:t>
      </w:r>
      <w:proofErr w:type="spellStart"/>
      <w:r>
        <w:t>njëshifrore</w:t>
      </w:r>
      <w:proofErr w:type="spellEnd"/>
      <w:r>
        <w:t xml:space="preserve"> </w:t>
      </w:r>
      <w:proofErr w:type="spellStart"/>
      <w:r>
        <w:t>dhe</w:t>
      </w:r>
      <w:proofErr w:type="spellEnd"/>
      <w:r>
        <w:t xml:space="preserve"> 12 </w:t>
      </w:r>
      <w:proofErr w:type="spellStart"/>
      <w:r>
        <w:t>rajone</w:t>
      </w:r>
      <w:proofErr w:type="spellEnd"/>
      <w:r>
        <w:t xml:space="preserve"> NUTS </w:t>
      </w:r>
      <w:proofErr w:type="spellStart"/>
      <w:r>
        <w:t>dyshifrore</w:t>
      </w:r>
      <w:proofErr w:type="spellEnd"/>
      <w:r>
        <w:fldChar w:fldCharType="begin"/>
      </w:r>
      <w:r>
        <w:instrText>HYPERLINK \l "_bookmark7"</w:instrText>
      </w:r>
      <w:r>
        <w:fldChar w:fldCharType="separate"/>
      </w:r>
      <w:r>
        <w:rPr>
          <w:position w:val="7"/>
          <w:sz w:val="12"/>
        </w:rPr>
        <w:t>1</w:t>
      </w:r>
      <w:r>
        <w:rPr>
          <w:position w:val="7"/>
          <w:sz w:val="12"/>
        </w:rPr>
        <w:fldChar w:fldCharType="end"/>
      </w:r>
      <w:r>
        <w:t xml:space="preserve">. </w:t>
      </w:r>
      <w:proofErr w:type="spellStart"/>
      <w:r>
        <w:t>Firmat</w:t>
      </w:r>
      <w:proofErr w:type="spellEnd"/>
      <w:r>
        <w:t xml:space="preserve"> </w:t>
      </w:r>
      <w:proofErr w:type="spellStart"/>
      <w:r>
        <w:t>zakonisht</w:t>
      </w:r>
      <w:proofErr w:type="spellEnd"/>
      <w:r>
        <w:t xml:space="preserve"> </w:t>
      </w:r>
      <w:proofErr w:type="spellStart"/>
      <w:r>
        <w:t>janë</w:t>
      </w:r>
      <w:proofErr w:type="spellEnd"/>
      <w:r>
        <w:t xml:space="preserve"> </w:t>
      </w:r>
      <w:proofErr w:type="spellStart"/>
      <w:r>
        <w:t>të</w:t>
      </w:r>
      <w:proofErr w:type="spellEnd"/>
      <w:r>
        <w:t xml:space="preserve"> </w:t>
      </w:r>
      <w:proofErr w:type="spellStart"/>
      <w:r>
        <w:t>përqendruara</w:t>
      </w:r>
      <w:proofErr w:type="spellEnd"/>
      <w:r>
        <w:t xml:space="preserve"> </w:t>
      </w:r>
      <w:proofErr w:type="spellStart"/>
      <w:r>
        <w:t>në</w:t>
      </w:r>
      <w:proofErr w:type="spellEnd"/>
      <w:r>
        <w:t xml:space="preserve"> </w:t>
      </w:r>
      <w:proofErr w:type="spellStart"/>
      <w:r>
        <w:t>Lindje</w:t>
      </w:r>
      <w:proofErr w:type="spellEnd"/>
      <w:r>
        <w:t xml:space="preserve"> </w:t>
      </w:r>
      <w:proofErr w:type="spellStart"/>
      <w:r>
        <w:t>dhe</w:t>
      </w:r>
      <w:proofErr w:type="spellEnd"/>
      <w:r>
        <w:t xml:space="preserve"> Veri, duke e </w:t>
      </w:r>
      <w:proofErr w:type="spellStart"/>
      <w:r>
        <w:t>lënë</w:t>
      </w:r>
      <w:proofErr w:type="spellEnd"/>
      <w:r>
        <w:t xml:space="preserve"> </w:t>
      </w:r>
      <w:proofErr w:type="spellStart"/>
      <w:r>
        <w:t>pjesën</w:t>
      </w:r>
      <w:proofErr w:type="spellEnd"/>
      <w:r>
        <w:t xml:space="preserve"> </w:t>
      </w:r>
      <w:proofErr w:type="spellStart"/>
      <w:r>
        <w:t>tjetër</w:t>
      </w:r>
      <w:proofErr w:type="spellEnd"/>
      <w:r>
        <w:t xml:space="preserve"> </w:t>
      </w:r>
      <w:proofErr w:type="spellStart"/>
      <w:r>
        <w:t>të</w:t>
      </w:r>
      <w:proofErr w:type="spellEnd"/>
      <w:r>
        <w:t xml:space="preserve"> </w:t>
      </w:r>
      <w:proofErr w:type="spellStart"/>
      <w:r>
        <w:t>vendit</w:t>
      </w:r>
      <w:proofErr w:type="spellEnd"/>
      <w:r>
        <w:t xml:space="preserve"> me </w:t>
      </w:r>
      <w:proofErr w:type="spellStart"/>
      <w:r>
        <w:t>një</w:t>
      </w:r>
      <w:proofErr w:type="spellEnd"/>
      <w:r>
        <w:t xml:space="preserve"> </w:t>
      </w:r>
      <w:proofErr w:type="spellStart"/>
      <w:r>
        <w:t>aktivitet</w:t>
      </w:r>
      <w:proofErr w:type="spellEnd"/>
      <w:r>
        <w:t xml:space="preserve"> </w:t>
      </w:r>
      <w:proofErr w:type="spellStart"/>
      <w:r>
        <w:t>produktiv</w:t>
      </w:r>
      <w:proofErr w:type="spellEnd"/>
      <w:r>
        <w:t xml:space="preserve"> </w:t>
      </w:r>
      <w:proofErr w:type="spellStart"/>
      <w:r>
        <w:t>dukshëm</w:t>
      </w:r>
      <w:proofErr w:type="spellEnd"/>
      <w:r w:rsidR="003608B6">
        <w:t xml:space="preserve"> </w:t>
      </w:r>
      <w:proofErr w:type="spellStart"/>
      <w:r w:rsidR="003608B6">
        <w:t>të</w:t>
      </w:r>
      <w:proofErr w:type="spellEnd"/>
      <w:r w:rsidR="003608B6">
        <w:t xml:space="preserve"> </w:t>
      </w:r>
      <w:proofErr w:type="spellStart"/>
      <w:r w:rsidR="003608B6">
        <w:t>ulët</w:t>
      </w:r>
      <w:proofErr w:type="spellEnd"/>
      <w:r w:rsidR="003608B6">
        <w:t xml:space="preserve">. </w:t>
      </w:r>
      <w:proofErr w:type="spellStart"/>
      <w:r w:rsidR="003608B6">
        <w:t>Figura</w:t>
      </w:r>
      <w:proofErr w:type="spellEnd"/>
      <w:r w:rsidR="003608B6">
        <w:t xml:space="preserve"> 2 </w:t>
      </w:r>
      <w:proofErr w:type="spellStart"/>
      <w:r w:rsidR="003608B6">
        <w:t>jep</w:t>
      </w:r>
      <w:proofErr w:type="spellEnd"/>
      <w:r w:rsidR="003608B6">
        <w:t xml:space="preserve"> </w:t>
      </w:r>
      <w:proofErr w:type="spellStart"/>
      <w:r w:rsidR="003608B6">
        <w:t>një</w:t>
      </w:r>
      <w:proofErr w:type="spellEnd"/>
      <w:r w:rsidR="003608B6">
        <w:t xml:space="preserve"> </w:t>
      </w:r>
      <w:proofErr w:type="spellStart"/>
      <w:r w:rsidR="003608B6">
        <w:t>pasqyrë</w:t>
      </w:r>
      <w:proofErr w:type="spellEnd"/>
      <w:r>
        <w:t xml:space="preserve"> </w:t>
      </w:r>
      <w:proofErr w:type="spellStart"/>
      <w:r>
        <w:t>të</w:t>
      </w:r>
      <w:proofErr w:type="spellEnd"/>
      <w:r>
        <w:t xml:space="preserve"> </w:t>
      </w:r>
      <w:proofErr w:type="spellStart"/>
      <w:r>
        <w:t>shpërndarjes</w:t>
      </w:r>
      <w:proofErr w:type="spellEnd"/>
      <w:r>
        <w:t xml:space="preserve"> </w:t>
      </w:r>
      <w:proofErr w:type="spellStart"/>
      <w:r>
        <w:t>rajonale</w:t>
      </w:r>
      <w:proofErr w:type="spellEnd"/>
      <w:r>
        <w:t xml:space="preserve"> </w:t>
      </w:r>
      <w:proofErr w:type="spellStart"/>
      <w:r>
        <w:t>të</w:t>
      </w:r>
      <w:proofErr w:type="spellEnd"/>
      <w:r>
        <w:t xml:space="preserve"> </w:t>
      </w:r>
      <w:proofErr w:type="spellStart"/>
      <w:r>
        <w:t>sipërmarrjeve</w:t>
      </w:r>
      <w:proofErr w:type="spellEnd"/>
      <w:r>
        <w:t xml:space="preserve">: </w:t>
      </w:r>
      <w:proofErr w:type="spellStart"/>
      <w:r>
        <w:t>numri</w:t>
      </w:r>
      <w:proofErr w:type="spellEnd"/>
      <w:r>
        <w:t xml:space="preserve"> </w:t>
      </w:r>
      <w:proofErr w:type="spellStart"/>
      <w:r>
        <w:t>më</w:t>
      </w:r>
      <w:proofErr w:type="spellEnd"/>
      <w:r>
        <w:t xml:space="preserve"> </w:t>
      </w:r>
      <w:proofErr w:type="spellStart"/>
      <w:r>
        <w:t>i</w:t>
      </w:r>
      <w:proofErr w:type="spellEnd"/>
      <w:r>
        <w:t xml:space="preserve"> </w:t>
      </w:r>
      <w:proofErr w:type="spellStart"/>
      <w:r>
        <w:t>madh</w:t>
      </w:r>
      <w:proofErr w:type="spellEnd"/>
      <w:r>
        <w:t xml:space="preserve"> </w:t>
      </w:r>
      <w:proofErr w:type="spellStart"/>
      <w:r>
        <w:t>është</w:t>
      </w:r>
      <w:proofErr w:type="spellEnd"/>
      <w:r>
        <w:t xml:space="preserve"> </w:t>
      </w:r>
      <w:proofErr w:type="spellStart"/>
      <w:r>
        <w:t>në</w:t>
      </w:r>
      <w:proofErr w:type="spellEnd"/>
      <w:r>
        <w:t xml:space="preserve"> </w:t>
      </w:r>
      <w:proofErr w:type="spellStart"/>
      <w:r>
        <w:t>Tiranë</w:t>
      </w:r>
      <w:proofErr w:type="spellEnd"/>
      <w:r>
        <w:t xml:space="preserve">, </w:t>
      </w:r>
      <w:proofErr w:type="spellStart"/>
      <w:r>
        <w:t>i</w:t>
      </w:r>
      <w:proofErr w:type="spellEnd"/>
      <w:r>
        <w:t xml:space="preserve"> </w:t>
      </w:r>
      <w:proofErr w:type="spellStart"/>
      <w:r>
        <w:t>ndjekur</w:t>
      </w:r>
      <w:proofErr w:type="spellEnd"/>
      <w:r>
        <w:t xml:space="preserve"> </w:t>
      </w:r>
      <w:proofErr w:type="spellStart"/>
      <w:r>
        <w:t>nga</w:t>
      </w:r>
      <w:proofErr w:type="spellEnd"/>
      <w:r>
        <w:t xml:space="preserve"> Fieri </w:t>
      </w:r>
      <w:proofErr w:type="spellStart"/>
      <w:r>
        <w:t>dhe</w:t>
      </w:r>
      <w:proofErr w:type="spellEnd"/>
      <w:r>
        <w:t xml:space="preserve"> </w:t>
      </w:r>
      <w:proofErr w:type="spellStart"/>
      <w:r>
        <w:t>Korça</w:t>
      </w:r>
      <w:proofErr w:type="spellEnd"/>
      <w:r>
        <w:t>.</w:t>
      </w:r>
    </w:p>
    <w:p w14:paraId="0952DAED" w14:textId="77777777" w:rsidR="00DA62C7" w:rsidRDefault="00DA62C7">
      <w:pPr>
        <w:pStyle w:val="BodyText"/>
      </w:pPr>
    </w:p>
    <w:p w14:paraId="4AA55C3C" w14:textId="77777777" w:rsidR="00DA62C7" w:rsidRDefault="00966ED3">
      <w:pPr>
        <w:pStyle w:val="BodyText"/>
        <w:spacing w:before="6"/>
        <w:rPr>
          <w:sz w:val="11"/>
        </w:rPr>
      </w:pPr>
      <w:r>
        <w:rPr>
          <w:noProof/>
        </w:rPr>
        <mc:AlternateContent>
          <mc:Choice Requires="wps">
            <w:drawing>
              <wp:anchor distT="0" distB="0" distL="0" distR="0" simplePos="0" relativeHeight="251637760" behindDoc="0" locked="0" layoutInCell="1" allowOverlap="1" wp14:anchorId="09405E7C" wp14:editId="05756F47">
                <wp:simplePos x="0" y="0"/>
                <wp:positionH relativeFrom="page">
                  <wp:posOffset>719455</wp:posOffset>
                </wp:positionH>
                <wp:positionV relativeFrom="paragraph">
                  <wp:posOffset>117475</wp:posOffset>
                </wp:positionV>
                <wp:extent cx="1828800" cy="0"/>
                <wp:effectExtent l="5080" t="10795" r="13970" b="8255"/>
                <wp:wrapTopAndBottom/>
                <wp:docPr id="100011149" name="Line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5B8E2" id="Line 1124" o:spid="_x0000_s1026" style="position:absolute;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25pt" to="200.6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" strokeweight=".48pt">
                <w10:wrap type="topAndBottom" anchorx="page"/>
              </v:line>
            </w:pict>
          </mc:Fallback>
        </mc:AlternateContent>
      </w:r>
    </w:p>
    <w:p w14:paraId="44D05518" w14:textId="77777777" w:rsidR="00DA62C7" w:rsidRPr="007552C7" w:rsidRDefault="00707778">
      <w:pPr>
        <w:spacing w:before="71" w:line="242" w:lineRule="auto"/>
        <w:ind w:left="1132" w:right="1130" w:hanging="1"/>
        <w:jc w:val="both"/>
        <w:rPr>
          <w:rFonts w:ascii="Arial Narrow" w:hAnsi="Arial Narrow"/>
          <w:sz w:val="18"/>
          <w:lang w:val="es-AR"/>
        </w:rPr>
      </w:pPr>
      <w:bookmarkStart w:id="13" w:name="_bookmark7"/>
      <w:bookmarkEnd w:id="13"/>
      <w:r w:rsidRPr="007552C7">
        <w:rPr>
          <w:rFonts w:ascii="Arial Narrow" w:hAnsi="Arial Narrow"/>
          <w:w w:val="105"/>
          <w:position w:val="6"/>
          <w:sz w:val="11"/>
          <w:lang w:val="es-AR"/>
        </w:rPr>
        <w:t>1</w:t>
      </w:r>
      <w:r w:rsidRPr="007552C7">
        <w:rPr>
          <w:rFonts w:ascii="Arial Narrow" w:hAnsi="Arial Narrow"/>
          <w:w w:val="105"/>
          <w:sz w:val="18"/>
          <w:lang w:val="es-AR"/>
        </w:rPr>
        <w:t xml:space="preserve">AL01 </w:t>
      </w:r>
      <w:proofErr w:type="spellStart"/>
      <w:r w:rsidRPr="007552C7">
        <w:rPr>
          <w:rFonts w:ascii="Arial Narrow" w:hAnsi="Arial Narrow"/>
          <w:w w:val="105"/>
          <w:sz w:val="18"/>
          <w:lang w:val="es-AR"/>
        </w:rPr>
        <w:t>Shqipëria</w:t>
      </w:r>
      <w:proofErr w:type="spellEnd"/>
      <w:r w:rsidRPr="007552C7">
        <w:rPr>
          <w:rFonts w:ascii="Arial Narrow" w:hAnsi="Arial Narrow"/>
          <w:w w:val="105"/>
          <w:sz w:val="18"/>
          <w:lang w:val="es-AR"/>
        </w:rPr>
        <w:t xml:space="preserve"> e </w:t>
      </w:r>
      <w:proofErr w:type="spellStart"/>
      <w:r w:rsidRPr="007552C7">
        <w:rPr>
          <w:rFonts w:ascii="Arial Narrow" w:hAnsi="Arial Narrow"/>
          <w:w w:val="105"/>
          <w:sz w:val="18"/>
          <w:lang w:val="es-AR"/>
        </w:rPr>
        <w:t>Veriut</w:t>
      </w:r>
      <w:proofErr w:type="spellEnd"/>
      <w:r w:rsidRPr="007552C7">
        <w:rPr>
          <w:rFonts w:ascii="Arial Narrow" w:hAnsi="Arial Narrow"/>
          <w:w w:val="105"/>
          <w:sz w:val="18"/>
          <w:lang w:val="es-AR"/>
        </w:rPr>
        <w:t xml:space="preserve"> </w:t>
      </w:r>
      <w:proofErr w:type="spellStart"/>
      <w:r w:rsidRPr="007552C7">
        <w:rPr>
          <w:rFonts w:ascii="Arial Narrow" w:hAnsi="Arial Narrow"/>
          <w:w w:val="105"/>
          <w:sz w:val="18"/>
          <w:lang w:val="es-AR"/>
        </w:rPr>
        <w:t>përfshin</w:t>
      </w:r>
      <w:proofErr w:type="spellEnd"/>
      <w:r w:rsidRPr="007552C7">
        <w:rPr>
          <w:rFonts w:ascii="Arial Narrow" w:hAnsi="Arial Narrow"/>
          <w:w w:val="105"/>
          <w:sz w:val="18"/>
          <w:lang w:val="es-AR"/>
        </w:rPr>
        <w:t xml:space="preserve"> AL011 Dibër, AL012 Durrës, AL013 Kukës, AL014 Lezhë </w:t>
      </w:r>
      <w:proofErr w:type="spellStart"/>
      <w:r w:rsidRPr="007552C7">
        <w:rPr>
          <w:rFonts w:ascii="Arial Narrow" w:hAnsi="Arial Narrow"/>
          <w:w w:val="105"/>
          <w:sz w:val="18"/>
          <w:lang w:val="es-AR"/>
        </w:rPr>
        <w:t>dhe</w:t>
      </w:r>
      <w:proofErr w:type="spellEnd"/>
      <w:r w:rsidRPr="007552C7">
        <w:rPr>
          <w:rFonts w:ascii="Arial Narrow" w:hAnsi="Arial Narrow"/>
          <w:w w:val="105"/>
          <w:sz w:val="18"/>
          <w:lang w:val="es-AR"/>
        </w:rPr>
        <w:t xml:space="preserve"> AL015 Shkodër. AL02 </w:t>
      </w:r>
      <w:proofErr w:type="spellStart"/>
      <w:r w:rsidRPr="007552C7">
        <w:rPr>
          <w:rFonts w:ascii="Arial Narrow" w:hAnsi="Arial Narrow"/>
          <w:w w:val="105"/>
          <w:sz w:val="18"/>
          <w:lang w:val="es-AR"/>
        </w:rPr>
        <w:t>Shqipëria</w:t>
      </w:r>
      <w:proofErr w:type="spellEnd"/>
      <w:r w:rsidRPr="007552C7">
        <w:rPr>
          <w:rFonts w:ascii="Arial Narrow" w:hAnsi="Arial Narrow"/>
          <w:w w:val="105"/>
          <w:sz w:val="18"/>
          <w:lang w:val="es-AR"/>
        </w:rPr>
        <w:t xml:space="preserve"> e Mesme </w:t>
      </w:r>
      <w:proofErr w:type="spellStart"/>
      <w:r w:rsidRPr="007552C7">
        <w:rPr>
          <w:rFonts w:ascii="Arial Narrow" w:hAnsi="Arial Narrow"/>
          <w:w w:val="105"/>
          <w:sz w:val="18"/>
          <w:lang w:val="es-AR"/>
        </w:rPr>
        <w:t>përfshin</w:t>
      </w:r>
      <w:proofErr w:type="spellEnd"/>
      <w:r w:rsidRPr="007552C7">
        <w:rPr>
          <w:rFonts w:ascii="Arial Narrow" w:hAnsi="Arial Narrow"/>
          <w:w w:val="105"/>
          <w:sz w:val="18"/>
          <w:lang w:val="es-AR"/>
        </w:rPr>
        <w:t xml:space="preserve"> AL021 Elbasan </w:t>
      </w:r>
      <w:proofErr w:type="spellStart"/>
      <w:r w:rsidRPr="007552C7">
        <w:rPr>
          <w:rFonts w:ascii="Arial Narrow" w:hAnsi="Arial Narrow"/>
          <w:w w:val="105"/>
          <w:sz w:val="18"/>
          <w:lang w:val="es-AR"/>
        </w:rPr>
        <w:t>dhe</w:t>
      </w:r>
      <w:proofErr w:type="spellEnd"/>
      <w:r w:rsidRPr="007552C7">
        <w:rPr>
          <w:rFonts w:ascii="Arial Narrow" w:hAnsi="Arial Narrow"/>
          <w:w w:val="105"/>
          <w:sz w:val="18"/>
          <w:lang w:val="es-AR"/>
        </w:rPr>
        <w:t xml:space="preserve"> AL022 </w:t>
      </w:r>
      <w:proofErr w:type="spellStart"/>
      <w:r w:rsidRPr="007552C7">
        <w:rPr>
          <w:rFonts w:ascii="Arial Narrow" w:hAnsi="Arial Narrow"/>
          <w:w w:val="105"/>
          <w:sz w:val="18"/>
          <w:lang w:val="es-AR"/>
        </w:rPr>
        <w:t>Tiranë</w:t>
      </w:r>
      <w:proofErr w:type="spellEnd"/>
      <w:r w:rsidRPr="007552C7">
        <w:rPr>
          <w:rFonts w:ascii="Arial Narrow" w:hAnsi="Arial Narrow"/>
          <w:w w:val="105"/>
          <w:sz w:val="18"/>
          <w:lang w:val="es-AR"/>
        </w:rPr>
        <w:t xml:space="preserve">. AL03 </w:t>
      </w:r>
      <w:proofErr w:type="spellStart"/>
      <w:r w:rsidRPr="007552C7">
        <w:rPr>
          <w:rFonts w:ascii="Arial Narrow" w:hAnsi="Arial Narrow"/>
          <w:w w:val="105"/>
          <w:sz w:val="18"/>
          <w:lang w:val="es-AR"/>
        </w:rPr>
        <w:t>Shqipëria</w:t>
      </w:r>
      <w:proofErr w:type="spellEnd"/>
      <w:r w:rsidRPr="007552C7">
        <w:rPr>
          <w:rFonts w:ascii="Arial Narrow" w:hAnsi="Arial Narrow"/>
          <w:w w:val="105"/>
          <w:sz w:val="18"/>
          <w:lang w:val="es-AR"/>
        </w:rPr>
        <w:t xml:space="preserve"> e </w:t>
      </w:r>
      <w:proofErr w:type="spellStart"/>
      <w:r w:rsidRPr="007552C7">
        <w:rPr>
          <w:rFonts w:ascii="Arial Narrow" w:hAnsi="Arial Narrow"/>
          <w:w w:val="105"/>
          <w:sz w:val="18"/>
          <w:lang w:val="es-AR"/>
        </w:rPr>
        <w:t>Jugut</w:t>
      </w:r>
      <w:proofErr w:type="spellEnd"/>
      <w:r w:rsidRPr="007552C7">
        <w:rPr>
          <w:rFonts w:ascii="Arial Narrow" w:hAnsi="Arial Narrow"/>
          <w:w w:val="105"/>
          <w:sz w:val="18"/>
          <w:lang w:val="es-AR"/>
        </w:rPr>
        <w:t xml:space="preserve"> </w:t>
      </w:r>
      <w:proofErr w:type="spellStart"/>
      <w:r w:rsidRPr="007552C7">
        <w:rPr>
          <w:rFonts w:ascii="Arial Narrow" w:hAnsi="Arial Narrow"/>
          <w:w w:val="105"/>
          <w:sz w:val="18"/>
          <w:lang w:val="es-AR"/>
        </w:rPr>
        <w:t>përfshin</w:t>
      </w:r>
      <w:proofErr w:type="spellEnd"/>
      <w:r w:rsidRPr="007552C7">
        <w:rPr>
          <w:rFonts w:ascii="Arial Narrow" w:hAnsi="Arial Narrow"/>
          <w:w w:val="105"/>
          <w:sz w:val="18"/>
          <w:lang w:val="es-AR"/>
        </w:rPr>
        <w:t xml:space="preserve"> AL031 Berat, AL032 Fier, AL033 Gjirokastër, AL034 Korçë </w:t>
      </w:r>
      <w:proofErr w:type="spellStart"/>
      <w:r w:rsidRPr="007552C7">
        <w:rPr>
          <w:rFonts w:ascii="Arial Narrow" w:hAnsi="Arial Narrow"/>
          <w:w w:val="105"/>
          <w:sz w:val="18"/>
          <w:lang w:val="es-AR"/>
        </w:rPr>
        <w:t>dhe</w:t>
      </w:r>
      <w:proofErr w:type="spellEnd"/>
      <w:r w:rsidRPr="007552C7">
        <w:rPr>
          <w:rFonts w:ascii="Arial Narrow" w:hAnsi="Arial Narrow"/>
          <w:w w:val="105"/>
          <w:sz w:val="18"/>
          <w:lang w:val="es-AR"/>
        </w:rPr>
        <w:t xml:space="preserve"> AL035 Vlorë.</w:t>
      </w:r>
    </w:p>
    <w:p w14:paraId="075D57C2" w14:textId="77777777" w:rsidR="00DA62C7" w:rsidRPr="007552C7" w:rsidRDefault="00DA62C7">
      <w:pPr>
        <w:spacing w:line="242" w:lineRule="auto"/>
        <w:jc w:val="both"/>
        <w:rPr>
          <w:rFonts w:ascii="Arial Narrow" w:hAnsi="Arial Narrow"/>
          <w:sz w:val="18"/>
          <w:lang w:val="es-AR"/>
        </w:rPr>
        <w:sectPr w:rsidR="00DA62C7" w:rsidRPr="007552C7">
          <w:pgSz w:w="11910" w:h="16840"/>
          <w:pgMar w:top="1320" w:right="0" w:bottom="540" w:left="0" w:header="0" w:footer="352" w:gutter="0"/>
          <w:cols w:space="720"/>
        </w:sectPr>
      </w:pPr>
    </w:p>
    <w:p w14:paraId="22FC5F62" w14:textId="2EFF02A2" w:rsidR="00DA62C7" w:rsidRDefault="00966ED3">
      <w:pPr>
        <w:pStyle w:val="Heading4"/>
        <w:spacing w:before="70"/>
        <w:jc w:val="left"/>
      </w:pPr>
      <w:r>
        <w:rPr>
          <w:noProof/>
        </w:rPr>
        <w:lastRenderedPageBreak/>
        <mc:AlternateContent>
          <mc:Choice Requires="wpg">
            <w:drawing>
              <wp:anchor distT="0" distB="0" distL="114300" distR="114300" simplePos="0" relativeHeight="251675648" behindDoc="1" locked="0" layoutInCell="1" allowOverlap="1" wp14:anchorId="053A9B10" wp14:editId="345B64FE">
                <wp:simplePos x="0" y="0"/>
                <wp:positionH relativeFrom="page">
                  <wp:posOffset>1411605</wp:posOffset>
                </wp:positionH>
                <wp:positionV relativeFrom="paragraph">
                  <wp:posOffset>424180</wp:posOffset>
                </wp:positionV>
                <wp:extent cx="4545965" cy="3271520"/>
                <wp:effectExtent l="1905" t="11430" r="0" b="12700"/>
                <wp:wrapNone/>
                <wp:docPr id="100011146" name="Group 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5965" cy="3271520"/>
                          <a:chOff x="2223" y="668"/>
                          <a:chExt cx="7159" cy="5152"/>
                        </a:xfrm>
                      </wpg:grpSpPr>
                      <wps:wsp>
                        <wps:cNvPr id="100011147" name="AutoShape 1123"/>
                        <wps:cNvSpPr>
                          <a:spLocks/>
                        </wps:cNvSpPr>
                        <wps:spPr bwMode="auto">
                          <a:xfrm>
                            <a:off x="2230" y="798"/>
                            <a:ext cx="7151" cy="4894"/>
                          </a:xfrm>
                          <a:custGeom>
                            <a:avLst/>
                            <a:gdLst>
                              <a:gd name="T0" fmla="+- 0 2494 2231"/>
                              <a:gd name="T1" fmla="*/ T0 w 7151"/>
                              <a:gd name="T2" fmla="+- 0 5519 798"/>
                              <a:gd name="T3" fmla="*/ 5519 h 4894"/>
                              <a:gd name="T4" fmla="+- 0 2231 2231"/>
                              <a:gd name="T5" fmla="*/ T4 w 7151"/>
                              <a:gd name="T6" fmla="+- 0 5519 798"/>
                              <a:gd name="T7" fmla="*/ 5519 h 4894"/>
                              <a:gd name="T8" fmla="+- 0 2231 2231"/>
                              <a:gd name="T9" fmla="*/ T8 w 7151"/>
                              <a:gd name="T10" fmla="+- 0 5692 798"/>
                              <a:gd name="T11" fmla="*/ 5692 h 4894"/>
                              <a:gd name="T12" fmla="+- 0 2494 2231"/>
                              <a:gd name="T13" fmla="*/ T12 w 7151"/>
                              <a:gd name="T14" fmla="+- 0 5692 798"/>
                              <a:gd name="T15" fmla="*/ 5692 h 4894"/>
                              <a:gd name="T16" fmla="+- 0 2494 2231"/>
                              <a:gd name="T17" fmla="*/ T16 w 7151"/>
                              <a:gd name="T18" fmla="+- 0 5519 798"/>
                              <a:gd name="T19" fmla="*/ 5519 h 4894"/>
                              <a:gd name="T20" fmla="+- 0 2621 2231"/>
                              <a:gd name="T21" fmla="*/ T20 w 7151"/>
                              <a:gd name="T22" fmla="+- 0 5089 798"/>
                              <a:gd name="T23" fmla="*/ 5089 h 4894"/>
                              <a:gd name="T24" fmla="+- 0 2231 2231"/>
                              <a:gd name="T25" fmla="*/ T24 w 7151"/>
                              <a:gd name="T26" fmla="+- 0 5089 798"/>
                              <a:gd name="T27" fmla="*/ 5089 h 4894"/>
                              <a:gd name="T28" fmla="+- 0 2231 2231"/>
                              <a:gd name="T29" fmla="*/ T28 w 7151"/>
                              <a:gd name="T30" fmla="+- 0 5262 798"/>
                              <a:gd name="T31" fmla="*/ 5262 h 4894"/>
                              <a:gd name="T32" fmla="+- 0 2621 2231"/>
                              <a:gd name="T33" fmla="*/ T32 w 7151"/>
                              <a:gd name="T34" fmla="+- 0 5262 798"/>
                              <a:gd name="T35" fmla="*/ 5262 h 4894"/>
                              <a:gd name="T36" fmla="+- 0 2621 2231"/>
                              <a:gd name="T37" fmla="*/ T36 w 7151"/>
                              <a:gd name="T38" fmla="+- 0 5089 798"/>
                              <a:gd name="T39" fmla="*/ 5089 h 4894"/>
                              <a:gd name="T40" fmla="+- 0 2861 2231"/>
                              <a:gd name="T41" fmla="*/ T40 w 7151"/>
                              <a:gd name="T42" fmla="+- 0 4662 798"/>
                              <a:gd name="T43" fmla="*/ 4662 h 4894"/>
                              <a:gd name="T44" fmla="+- 0 2231 2231"/>
                              <a:gd name="T45" fmla="*/ T44 w 7151"/>
                              <a:gd name="T46" fmla="+- 0 4662 798"/>
                              <a:gd name="T47" fmla="*/ 4662 h 4894"/>
                              <a:gd name="T48" fmla="+- 0 2231 2231"/>
                              <a:gd name="T49" fmla="*/ T48 w 7151"/>
                              <a:gd name="T50" fmla="+- 0 4832 798"/>
                              <a:gd name="T51" fmla="*/ 4832 h 4894"/>
                              <a:gd name="T52" fmla="+- 0 2861 2231"/>
                              <a:gd name="T53" fmla="*/ T52 w 7151"/>
                              <a:gd name="T54" fmla="+- 0 4832 798"/>
                              <a:gd name="T55" fmla="*/ 4832 h 4894"/>
                              <a:gd name="T56" fmla="+- 0 2861 2231"/>
                              <a:gd name="T57" fmla="*/ T56 w 7151"/>
                              <a:gd name="T58" fmla="+- 0 4662 798"/>
                              <a:gd name="T59" fmla="*/ 4662 h 4894"/>
                              <a:gd name="T60" fmla="+- 0 2942 2231"/>
                              <a:gd name="T61" fmla="*/ T60 w 7151"/>
                              <a:gd name="T62" fmla="+- 0 4232 798"/>
                              <a:gd name="T63" fmla="*/ 4232 h 4894"/>
                              <a:gd name="T64" fmla="+- 0 2231 2231"/>
                              <a:gd name="T65" fmla="*/ T64 w 7151"/>
                              <a:gd name="T66" fmla="+- 0 4232 798"/>
                              <a:gd name="T67" fmla="*/ 4232 h 4894"/>
                              <a:gd name="T68" fmla="+- 0 2231 2231"/>
                              <a:gd name="T69" fmla="*/ T68 w 7151"/>
                              <a:gd name="T70" fmla="+- 0 4403 798"/>
                              <a:gd name="T71" fmla="*/ 4403 h 4894"/>
                              <a:gd name="T72" fmla="+- 0 2942 2231"/>
                              <a:gd name="T73" fmla="*/ T72 w 7151"/>
                              <a:gd name="T74" fmla="+- 0 4403 798"/>
                              <a:gd name="T75" fmla="*/ 4403 h 4894"/>
                              <a:gd name="T76" fmla="+- 0 2942 2231"/>
                              <a:gd name="T77" fmla="*/ T76 w 7151"/>
                              <a:gd name="T78" fmla="+- 0 4232 798"/>
                              <a:gd name="T79" fmla="*/ 4232 h 4894"/>
                              <a:gd name="T80" fmla="+- 0 3722 2231"/>
                              <a:gd name="T81" fmla="*/ T80 w 7151"/>
                              <a:gd name="T82" fmla="+- 0 3373 798"/>
                              <a:gd name="T83" fmla="*/ 3373 h 4894"/>
                              <a:gd name="T84" fmla="+- 0 2231 2231"/>
                              <a:gd name="T85" fmla="*/ T84 w 7151"/>
                              <a:gd name="T86" fmla="+- 0 3373 798"/>
                              <a:gd name="T87" fmla="*/ 3373 h 4894"/>
                              <a:gd name="T88" fmla="+- 0 2231 2231"/>
                              <a:gd name="T89" fmla="*/ T88 w 7151"/>
                              <a:gd name="T90" fmla="+- 0 3544 798"/>
                              <a:gd name="T91" fmla="*/ 3544 h 4894"/>
                              <a:gd name="T92" fmla="+- 0 3722 2231"/>
                              <a:gd name="T93" fmla="*/ T92 w 7151"/>
                              <a:gd name="T94" fmla="+- 0 3544 798"/>
                              <a:gd name="T95" fmla="*/ 3544 h 4894"/>
                              <a:gd name="T96" fmla="+- 0 3722 2231"/>
                              <a:gd name="T97" fmla="*/ T96 w 7151"/>
                              <a:gd name="T98" fmla="+- 0 3373 798"/>
                              <a:gd name="T99" fmla="*/ 3373 h 4894"/>
                              <a:gd name="T100" fmla="+- 0 3775 2231"/>
                              <a:gd name="T101" fmla="*/ T100 w 7151"/>
                              <a:gd name="T102" fmla="+- 0 2944 798"/>
                              <a:gd name="T103" fmla="*/ 2944 h 4894"/>
                              <a:gd name="T104" fmla="+- 0 2231 2231"/>
                              <a:gd name="T105" fmla="*/ T104 w 7151"/>
                              <a:gd name="T106" fmla="+- 0 2944 798"/>
                              <a:gd name="T107" fmla="*/ 2944 h 4894"/>
                              <a:gd name="T108" fmla="+- 0 2231 2231"/>
                              <a:gd name="T109" fmla="*/ T108 w 7151"/>
                              <a:gd name="T110" fmla="+- 0 3116 798"/>
                              <a:gd name="T111" fmla="*/ 3116 h 4894"/>
                              <a:gd name="T112" fmla="+- 0 3775 2231"/>
                              <a:gd name="T113" fmla="*/ T112 w 7151"/>
                              <a:gd name="T114" fmla="+- 0 3116 798"/>
                              <a:gd name="T115" fmla="*/ 3116 h 4894"/>
                              <a:gd name="T116" fmla="+- 0 3775 2231"/>
                              <a:gd name="T117" fmla="*/ T116 w 7151"/>
                              <a:gd name="T118" fmla="+- 0 2944 798"/>
                              <a:gd name="T119" fmla="*/ 2944 h 4894"/>
                              <a:gd name="T120" fmla="+- 0 3938 2231"/>
                              <a:gd name="T121" fmla="*/ T120 w 7151"/>
                              <a:gd name="T122" fmla="+- 0 2514 798"/>
                              <a:gd name="T123" fmla="*/ 2514 h 4894"/>
                              <a:gd name="T124" fmla="+- 0 2231 2231"/>
                              <a:gd name="T125" fmla="*/ T124 w 7151"/>
                              <a:gd name="T126" fmla="+- 0 2514 798"/>
                              <a:gd name="T127" fmla="*/ 2514 h 4894"/>
                              <a:gd name="T128" fmla="+- 0 2231 2231"/>
                              <a:gd name="T129" fmla="*/ T128 w 7151"/>
                              <a:gd name="T130" fmla="+- 0 2687 798"/>
                              <a:gd name="T131" fmla="*/ 2687 h 4894"/>
                              <a:gd name="T132" fmla="+- 0 3938 2231"/>
                              <a:gd name="T133" fmla="*/ T132 w 7151"/>
                              <a:gd name="T134" fmla="+- 0 2687 798"/>
                              <a:gd name="T135" fmla="*/ 2687 h 4894"/>
                              <a:gd name="T136" fmla="+- 0 3938 2231"/>
                              <a:gd name="T137" fmla="*/ T136 w 7151"/>
                              <a:gd name="T138" fmla="+- 0 2514 798"/>
                              <a:gd name="T139" fmla="*/ 2514 h 4894"/>
                              <a:gd name="T140" fmla="+- 0 4015 2231"/>
                              <a:gd name="T141" fmla="*/ T140 w 7151"/>
                              <a:gd name="T142" fmla="+- 0 2084 798"/>
                              <a:gd name="T143" fmla="*/ 2084 h 4894"/>
                              <a:gd name="T144" fmla="+- 0 2231 2231"/>
                              <a:gd name="T145" fmla="*/ T144 w 7151"/>
                              <a:gd name="T146" fmla="+- 0 2084 798"/>
                              <a:gd name="T147" fmla="*/ 2084 h 4894"/>
                              <a:gd name="T148" fmla="+- 0 2231 2231"/>
                              <a:gd name="T149" fmla="*/ T148 w 7151"/>
                              <a:gd name="T150" fmla="+- 0 2257 798"/>
                              <a:gd name="T151" fmla="*/ 2257 h 4894"/>
                              <a:gd name="T152" fmla="+- 0 4015 2231"/>
                              <a:gd name="T153" fmla="*/ T152 w 7151"/>
                              <a:gd name="T154" fmla="+- 0 2257 798"/>
                              <a:gd name="T155" fmla="*/ 2257 h 4894"/>
                              <a:gd name="T156" fmla="+- 0 4015 2231"/>
                              <a:gd name="T157" fmla="*/ T156 w 7151"/>
                              <a:gd name="T158" fmla="+- 0 2084 798"/>
                              <a:gd name="T159" fmla="*/ 2084 h 4894"/>
                              <a:gd name="T160" fmla="+- 0 4102 2231"/>
                              <a:gd name="T161" fmla="*/ T160 w 7151"/>
                              <a:gd name="T162" fmla="+- 0 1655 798"/>
                              <a:gd name="T163" fmla="*/ 1655 h 4894"/>
                              <a:gd name="T164" fmla="+- 0 2231 2231"/>
                              <a:gd name="T165" fmla="*/ T164 w 7151"/>
                              <a:gd name="T166" fmla="+- 0 1655 798"/>
                              <a:gd name="T167" fmla="*/ 1655 h 4894"/>
                              <a:gd name="T168" fmla="+- 0 2231 2231"/>
                              <a:gd name="T169" fmla="*/ T168 w 7151"/>
                              <a:gd name="T170" fmla="+- 0 1828 798"/>
                              <a:gd name="T171" fmla="*/ 1828 h 4894"/>
                              <a:gd name="T172" fmla="+- 0 4102 2231"/>
                              <a:gd name="T173" fmla="*/ T172 w 7151"/>
                              <a:gd name="T174" fmla="+- 0 1828 798"/>
                              <a:gd name="T175" fmla="*/ 1828 h 4894"/>
                              <a:gd name="T176" fmla="+- 0 4102 2231"/>
                              <a:gd name="T177" fmla="*/ T176 w 7151"/>
                              <a:gd name="T178" fmla="+- 0 1655 798"/>
                              <a:gd name="T179" fmla="*/ 1655 h 4894"/>
                              <a:gd name="T180" fmla="+- 0 5119 2231"/>
                              <a:gd name="T181" fmla="*/ T180 w 7151"/>
                              <a:gd name="T182" fmla="+- 0 1225 798"/>
                              <a:gd name="T183" fmla="*/ 1225 h 4894"/>
                              <a:gd name="T184" fmla="+- 0 2231 2231"/>
                              <a:gd name="T185" fmla="*/ T184 w 7151"/>
                              <a:gd name="T186" fmla="+- 0 1225 798"/>
                              <a:gd name="T187" fmla="*/ 1225 h 4894"/>
                              <a:gd name="T188" fmla="+- 0 2231 2231"/>
                              <a:gd name="T189" fmla="*/ T188 w 7151"/>
                              <a:gd name="T190" fmla="+- 0 1398 798"/>
                              <a:gd name="T191" fmla="*/ 1398 h 4894"/>
                              <a:gd name="T192" fmla="+- 0 5119 2231"/>
                              <a:gd name="T193" fmla="*/ T192 w 7151"/>
                              <a:gd name="T194" fmla="+- 0 1398 798"/>
                              <a:gd name="T195" fmla="*/ 1398 h 4894"/>
                              <a:gd name="T196" fmla="+- 0 5119 2231"/>
                              <a:gd name="T197" fmla="*/ T196 w 7151"/>
                              <a:gd name="T198" fmla="+- 0 1225 798"/>
                              <a:gd name="T199" fmla="*/ 1225 h 4894"/>
                              <a:gd name="T200" fmla="+- 0 9382 2231"/>
                              <a:gd name="T201" fmla="*/ T200 w 7151"/>
                              <a:gd name="T202" fmla="+- 0 798 798"/>
                              <a:gd name="T203" fmla="*/ 798 h 4894"/>
                              <a:gd name="T204" fmla="+- 0 2231 2231"/>
                              <a:gd name="T205" fmla="*/ T204 w 7151"/>
                              <a:gd name="T206" fmla="+- 0 798 798"/>
                              <a:gd name="T207" fmla="*/ 798 h 4894"/>
                              <a:gd name="T208" fmla="+- 0 2231 2231"/>
                              <a:gd name="T209" fmla="*/ T208 w 7151"/>
                              <a:gd name="T210" fmla="+- 0 968 798"/>
                              <a:gd name="T211" fmla="*/ 968 h 4894"/>
                              <a:gd name="T212" fmla="+- 0 9382 2231"/>
                              <a:gd name="T213" fmla="*/ T212 w 7151"/>
                              <a:gd name="T214" fmla="+- 0 968 798"/>
                              <a:gd name="T215" fmla="*/ 968 h 4894"/>
                              <a:gd name="T216" fmla="+- 0 9382 2231"/>
                              <a:gd name="T217" fmla="*/ T216 w 7151"/>
                              <a:gd name="T218" fmla="+- 0 798 798"/>
                              <a:gd name="T219" fmla="*/ 798 h 4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151" h="4894">
                                <a:moveTo>
                                  <a:pt x="263" y="4721"/>
                                </a:moveTo>
                                <a:lnTo>
                                  <a:pt x="0" y="4721"/>
                                </a:lnTo>
                                <a:lnTo>
                                  <a:pt x="0" y="4894"/>
                                </a:lnTo>
                                <a:lnTo>
                                  <a:pt x="263" y="4894"/>
                                </a:lnTo>
                                <a:lnTo>
                                  <a:pt x="263" y="4721"/>
                                </a:lnTo>
                                <a:moveTo>
                                  <a:pt x="390" y="4291"/>
                                </a:moveTo>
                                <a:lnTo>
                                  <a:pt x="0" y="4291"/>
                                </a:lnTo>
                                <a:lnTo>
                                  <a:pt x="0" y="4464"/>
                                </a:lnTo>
                                <a:lnTo>
                                  <a:pt x="390" y="4464"/>
                                </a:lnTo>
                                <a:lnTo>
                                  <a:pt x="390" y="4291"/>
                                </a:lnTo>
                                <a:moveTo>
                                  <a:pt x="630" y="3864"/>
                                </a:moveTo>
                                <a:lnTo>
                                  <a:pt x="0" y="3864"/>
                                </a:lnTo>
                                <a:lnTo>
                                  <a:pt x="0" y="4034"/>
                                </a:lnTo>
                                <a:lnTo>
                                  <a:pt x="630" y="4034"/>
                                </a:lnTo>
                                <a:lnTo>
                                  <a:pt x="630" y="3864"/>
                                </a:lnTo>
                                <a:moveTo>
                                  <a:pt x="711" y="3434"/>
                                </a:moveTo>
                                <a:lnTo>
                                  <a:pt x="0" y="3434"/>
                                </a:lnTo>
                                <a:lnTo>
                                  <a:pt x="0" y="3605"/>
                                </a:lnTo>
                                <a:lnTo>
                                  <a:pt x="711" y="3605"/>
                                </a:lnTo>
                                <a:lnTo>
                                  <a:pt x="711" y="3434"/>
                                </a:lnTo>
                                <a:moveTo>
                                  <a:pt x="1491" y="2575"/>
                                </a:moveTo>
                                <a:lnTo>
                                  <a:pt x="0" y="2575"/>
                                </a:lnTo>
                                <a:lnTo>
                                  <a:pt x="0" y="2746"/>
                                </a:lnTo>
                                <a:lnTo>
                                  <a:pt x="1491" y="2746"/>
                                </a:lnTo>
                                <a:lnTo>
                                  <a:pt x="1491" y="2575"/>
                                </a:lnTo>
                                <a:moveTo>
                                  <a:pt x="1544" y="2146"/>
                                </a:moveTo>
                                <a:lnTo>
                                  <a:pt x="0" y="2146"/>
                                </a:lnTo>
                                <a:lnTo>
                                  <a:pt x="0" y="2318"/>
                                </a:lnTo>
                                <a:lnTo>
                                  <a:pt x="1544" y="2318"/>
                                </a:lnTo>
                                <a:lnTo>
                                  <a:pt x="1544" y="2146"/>
                                </a:lnTo>
                                <a:moveTo>
                                  <a:pt x="1707" y="1716"/>
                                </a:moveTo>
                                <a:lnTo>
                                  <a:pt x="0" y="1716"/>
                                </a:lnTo>
                                <a:lnTo>
                                  <a:pt x="0" y="1889"/>
                                </a:lnTo>
                                <a:lnTo>
                                  <a:pt x="1707" y="1889"/>
                                </a:lnTo>
                                <a:lnTo>
                                  <a:pt x="1707" y="1716"/>
                                </a:lnTo>
                                <a:moveTo>
                                  <a:pt x="1784" y="1286"/>
                                </a:moveTo>
                                <a:lnTo>
                                  <a:pt x="0" y="1286"/>
                                </a:lnTo>
                                <a:lnTo>
                                  <a:pt x="0" y="1459"/>
                                </a:lnTo>
                                <a:lnTo>
                                  <a:pt x="1784" y="1459"/>
                                </a:lnTo>
                                <a:lnTo>
                                  <a:pt x="1784" y="1286"/>
                                </a:lnTo>
                                <a:moveTo>
                                  <a:pt x="1871" y="857"/>
                                </a:moveTo>
                                <a:lnTo>
                                  <a:pt x="0" y="857"/>
                                </a:lnTo>
                                <a:lnTo>
                                  <a:pt x="0" y="1030"/>
                                </a:lnTo>
                                <a:lnTo>
                                  <a:pt x="1871" y="1030"/>
                                </a:lnTo>
                                <a:lnTo>
                                  <a:pt x="1871" y="857"/>
                                </a:lnTo>
                                <a:moveTo>
                                  <a:pt x="2888" y="427"/>
                                </a:moveTo>
                                <a:lnTo>
                                  <a:pt x="0" y="427"/>
                                </a:lnTo>
                                <a:lnTo>
                                  <a:pt x="0" y="600"/>
                                </a:lnTo>
                                <a:lnTo>
                                  <a:pt x="2888" y="600"/>
                                </a:lnTo>
                                <a:lnTo>
                                  <a:pt x="2888" y="427"/>
                                </a:lnTo>
                                <a:moveTo>
                                  <a:pt x="7151" y="0"/>
                                </a:moveTo>
                                <a:lnTo>
                                  <a:pt x="0" y="0"/>
                                </a:lnTo>
                                <a:lnTo>
                                  <a:pt x="0" y="170"/>
                                </a:lnTo>
                                <a:lnTo>
                                  <a:pt x="7151" y="170"/>
                                </a:lnTo>
                                <a:lnTo>
                                  <a:pt x="7151" y="0"/>
                                </a:lnTo>
                              </a:path>
                            </a:pathLst>
                          </a:custGeom>
                          <a:solidFill>
                            <a:srgbClr val="0099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11148" name="Line 1122"/>
                        <wps:cNvCnPr>
                          <a:cxnSpLocks noChangeShapeType="1"/>
                        </wps:cNvCnPr>
                        <wps:spPr bwMode="auto">
                          <a:xfrm>
                            <a:off x="2231" y="5820"/>
                            <a:ext cx="0"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D2A847" id="Group 1121" o:spid="_x0000_s1026" style="position:absolute;margin-left:111.15pt;margin-top:33.4pt;width:357.95pt;height:257.6pt;z-index:-251640832;mso-position-horizontal-relative:page" coordorigin="2223,668" coordsize="7159,5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">
                <v:shape id="AutoShape 1123" o:spid="_x0000_s1027" style="position:absolute;left:2230;top:798;width:7151;height:4894;visibility:visible;mso-wrap-style:square;v-text-anchor:top" coordsize="7151,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" path="m263,4721l,4721r,173l263,4894r,-173m390,4291l,4291r,173l390,4464r,-173m630,3864l,3864r,170l630,4034r,-170m711,3434l,3434r,171l711,3605r,-171m1491,2575l,2575r,171l1491,2746r,-171m1544,2146l,2146r,172l1544,2318r,-172m1707,1716l,1716r,173l1707,1889r,-173m1784,1286l,1286r,173l1784,1459r,-173m1871,857l,857r,173l1871,1030r,-173m2888,427l,427,,600r2888,l2888,427m7151,l,,,170r7151,l7151,e" fillcolor="#0099a6" stroked="f">
                  <v:path arrowok="t" o:connecttype="custom" o:connectlocs="263,5519;0,5519;0,5692;263,5692;263,5519;390,5089;0,5089;0,5262;390,5262;390,5089;630,4662;0,4662;0,4832;630,4832;630,4662;711,4232;0,4232;0,4403;711,4403;711,4232;1491,3373;0,3373;0,3544;1491,3544;1491,3373;1544,2944;0,2944;0,3116;1544,3116;1544,2944;1707,2514;0,2514;0,2687;1707,2687;1707,2514;1784,2084;0,2084;0,2257;1784,2257;1784,2084;1871,1655;0,1655;0,1828;1871,1828;1871,1655;2888,1225;0,1225;0,1398;2888,1398;2888,1225;7151,798;0,798;0,968;7151,968;7151,798" o:connectangles="0,0,0,0,0,0,0,0,0,0,0,0,0,0,0,0,0,0,0,0,0,0,0,0,0,0,0,0,0,0,0,0,0,0,0,0,0,0,0,0,0,0,0,0,0,0,0,0,0,0,0,0,0,0,0"/>
                </v:shape>
                <v:line id="Line 1122" o:spid="_x0000_s1028" style="position:absolute;visibility:visible;mso-wrap-style:square" from="2231,5820" to="2231,5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" strokecolor="#dedede"/>
                <w10:wrap anchorx="page"/>
              </v:group>
            </w:pict>
          </mc:Fallback>
        </mc:AlternateContent>
      </w:r>
      <w:bookmarkStart w:id="14" w:name="_bookmark8"/>
      <w:bookmarkEnd w:id="14"/>
      <w:proofErr w:type="spellStart"/>
      <w:r w:rsidR="00707778">
        <w:rPr>
          <w:w w:val="110"/>
        </w:rPr>
        <w:t>Figura</w:t>
      </w:r>
      <w:proofErr w:type="spellEnd"/>
      <w:r w:rsidR="00707778">
        <w:rPr>
          <w:w w:val="110"/>
        </w:rPr>
        <w:t xml:space="preserve"> 2: </w:t>
      </w:r>
      <w:proofErr w:type="spellStart"/>
      <w:r w:rsidR="00707778">
        <w:rPr>
          <w:w w:val="110"/>
        </w:rPr>
        <w:t>Numri</w:t>
      </w:r>
      <w:proofErr w:type="spellEnd"/>
      <w:r w:rsidR="00707778">
        <w:rPr>
          <w:w w:val="110"/>
        </w:rPr>
        <w:t xml:space="preserve"> </w:t>
      </w:r>
      <w:proofErr w:type="spellStart"/>
      <w:r w:rsidR="00707778">
        <w:rPr>
          <w:w w:val="110"/>
        </w:rPr>
        <w:t>i</w:t>
      </w:r>
      <w:proofErr w:type="spellEnd"/>
      <w:r w:rsidR="00707778">
        <w:rPr>
          <w:w w:val="110"/>
        </w:rPr>
        <w:t xml:space="preserve"> </w:t>
      </w:r>
      <w:proofErr w:type="spellStart"/>
      <w:r w:rsidR="00854150">
        <w:rPr>
          <w:w w:val="110"/>
        </w:rPr>
        <w:t>sipërmarrje</w:t>
      </w:r>
      <w:r w:rsidR="00707778">
        <w:rPr>
          <w:w w:val="110"/>
        </w:rPr>
        <w:t>ve</w:t>
      </w:r>
      <w:proofErr w:type="spellEnd"/>
      <w:r w:rsidR="00707778">
        <w:rPr>
          <w:w w:val="110"/>
        </w:rPr>
        <w:t xml:space="preserve"> </w:t>
      </w:r>
      <w:proofErr w:type="spellStart"/>
      <w:r w:rsidR="00707778">
        <w:rPr>
          <w:w w:val="110"/>
        </w:rPr>
        <w:t>aktive</w:t>
      </w:r>
      <w:proofErr w:type="spellEnd"/>
      <w:r w:rsidR="00707778">
        <w:rPr>
          <w:w w:val="110"/>
        </w:rPr>
        <w:t xml:space="preserve"> </w:t>
      </w:r>
      <w:proofErr w:type="spellStart"/>
      <w:r w:rsidR="00707778">
        <w:rPr>
          <w:w w:val="110"/>
        </w:rPr>
        <w:t>sipas</w:t>
      </w:r>
      <w:proofErr w:type="spellEnd"/>
      <w:r w:rsidR="00707778">
        <w:rPr>
          <w:w w:val="110"/>
        </w:rPr>
        <w:t xml:space="preserve"> </w:t>
      </w:r>
      <w:proofErr w:type="spellStart"/>
      <w:r w:rsidR="00707778">
        <w:rPr>
          <w:w w:val="110"/>
        </w:rPr>
        <w:t>rajonit</w:t>
      </w:r>
      <w:proofErr w:type="spellEnd"/>
      <w:r w:rsidR="00707778">
        <w:rPr>
          <w:w w:val="110"/>
        </w:rPr>
        <w:t xml:space="preserve"> 2-shifror NUTS, 2016-2020</w:t>
      </w:r>
    </w:p>
    <w:p w14:paraId="46E3E507" w14:textId="77777777" w:rsidR="00DA62C7" w:rsidRDefault="00DA62C7">
      <w:pPr>
        <w:pStyle w:val="BodyText"/>
        <w:rPr>
          <w:b/>
          <w:i/>
          <w:sz w:val="11"/>
        </w:rPr>
      </w:pPr>
    </w:p>
    <w:tbl>
      <w:tblPr>
        <w:tblW w:w="0" w:type="auto"/>
        <w:tblInd w:w="1188" w:type="dxa"/>
        <w:tblLayout w:type="fixed"/>
        <w:tblCellMar>
          <w:left w:w="0" w:type="dxa"/>
          <w:right w:w="0" w:type="dxa"/>
        </w:tblCellMar>
        <w:tblLook w:val="01E0" w:firstRow="1" w:lastRow="1" w:firstColumn="1" w:lastColumn="1" w:noHBand="0" w:noVBand="0"/>
      </w:tblPr>
      <w:tblGrid>
        <w:gridCol w:w="1043"/>
        <w:gridCol w:w="263"/>
        <w:gridCol w:w="127"/>
        <w:gridCol w:w="810"/>
        <w:gridCol w:w="1688"/>
        <w:gridCol w:w="4262"/>
        <w:gridCol w:w="638"/>
      </w:tblGrid>
      <w:tr w:rsidR="00DA62C7" w14:paraId="01569D27" w14:textId="77777777">
        <w:trPr>
          <w:trHeight w:val="530"/>
        </w:trPr>
        <w:tc>
          <w:tcPr>
            <w:tcW w:w="1043" w:type="dxa"/>
            <w:tcBorders>
              <w:top w:val="single" w:sz="6" w:space="0" w:color="DEDEDE"/>
              <w:left w:val="single" w:sz="6" w:space="0" w:color="DEDEDE"/>
            </w:tcBorders>
          </w:tcPr>
          <w:p w14:paraId="2FD620C0" w14:textId="77777777" w:rsidR="00DA62C7" w:rsidRDefault="00DA62C7">
            <w:pPr>
              <w:pStyle w:val="TableParagraph"/>
              <w:spacing w:before="6" w:line="240" w:lineRule="auto"/>
              <w:rPr>
                <w:b/>
                <w:i/>
                <w:sz w:val="25"/>
              </w:rPr>
            </w:pPr>
          </w:p>
          <w:p w14:paraId="44B32C1C" w14:textId="77777777" w:rsidR="00DA62C7" w:rsidRDefault="00707778">
            <w:pPr>
              <w:pStyle w:val="TableParagraph"/>
              <w:spacing w:line="199" w:lineRule="exact"/>
              <w:ind w:right="149"/>
              <w:jc w:val="right"/>
              <w:rPr>
                <w:rFonts w:ascii="Arial Narrow" w:hAnsi="Arial Narrow"/>
                <w:sz w:val="18"/>
              </w:rPr>
            </w:pPr>
            <w:proofErr w:type="spellStart"/>
            <w:r>
              <w:rPr>
                <w:rFonts w:ascii="Arial Narrow" w:hAnsi="Arial Narrow"/>
                <w:color w:val="717171"/>
                <w:sz w:val="18"/>
              </w:rPr>
              <w:t>Tiranë</w:t>
            </w:r>
            <w:proofErr w:type="spellEnd"/>
          </w:p>
        </w:tc>
        <w:tc>
          <w:tcPr>
            <w:tcW w:w="263" w:type="dxa"/>
            <w:tcBorders>
              <w:top w:val="single" w:sz="6" w:space="0" w:color="DEDEDE"/>
            </w:tcBorders>
          </w:tcPr>
          <w:p w14:paraId="28AFF727" w14:textId="77777777" w:rsidR="00DA62C7" w:rsidRDefault="00DA62C7">
            <w:pPr>
              <w:pStyle w:val="TableParagraph"/>
              <w:spacing w:line="240" w:lineRule="auto"/>
              <w:rPr>
                <w:rFonts w:ascii="Times New Roman"/>
                <w:sz w:val="18"/>
              </w:rPr>
            </w:pPr>
          </w:p>
        </w:tc>
        <w:tc>
          <w:tcPr>
            <w:tcW w:w="127" w:type="dxa"/>
            <w:tcBorders>
              <w:top w:val="single" w:sz="6" w:space="0" w:color="DEDEDE"/>
            </w:tcBorders>
          </w:tcPr>
          <w:p w14:paraId="01A969DD" w14:textId="77777777" w:rsidR="00DA62C7" w:rsidRDefault="00DA62C7">
            <w:pPr>
              <w:pStyle w:val="TableParagraph"/>
              <w:spacing w:line="240" w:lineRule="auto"/>
              <w:rPr>
                <w:rFonts w:ascii="Times New Roman"/>
                <w:sz w:val="18"/>
              </w:rPr>
            </w:pPr>
          </w:p>
        </w:tc>
        <w:tc>
          <w:tcPr>
            <w:tcW w:w="810" w:type="dxa"/>
            <w:tcBorders>
              <w:top w:val="single" w:sz="6" w:space="0" w:color="DEDEDE"/>
            </w:tcBorders>
          </w:tcPr>
          <w:p w14:paraId="5B4EFCD4" w14:textId="77777777" w:rsidR="00DA62C7" w:rsidRDefault="00DA62C7">
            <w:pPr>
              <w:pStyle w:val="TableParagraph"/>
              <w:spacing w:line="240" w:lineRule="auto"/>
              <w:rPr>
                <w:rFonts w:ascii="Times New Roman"/>
                <w:sz w:val="18"/>
              </w:rPr>
            </w:pPr>
          </w:p>
        </w:tc>
        <w:tc>
          <w:tcPr>
            <w:tcW w:w="1688" w:type="dxa"/>
            <w:tcBorders>
              <w:top w:val="single" w:sz="6" w:space="0" w:color="DEDEDE"/>
            </w:tcBorders>
          </w:tcPr>
          <w:p w14:paraId="00463E0B" w14:textId="77777777" w:rsidR="00DA62C7" w:rsidRDefault="00DA62C7">
            <w:pPr>
              <w:pStyle w:val="TableParagraph"/>
              <w:spacing w:line="240" w:lineRule="auto"/>
              <w:rPr>
                <w:rFonts w:ascii="Times New Roman"/>
                <w:sz w:val="18"/>
              </w:rPr>
            </w:pPr>
          </w:p>
        </w:tc>
        <w:tc>
          <w:tcPr>
            <w:tcW w:w="4262" w:type="dxa"/>
            <w:tcBorders>
              <w:top w:val="single" w:sz="6" w:space="0" w:color="DEDEDE"/>
            </w:tcBorders>
          </w:tcPr>
          <w:p w14:paraId="21C6CF97" w14:textId="77777777" w:rsidR="00DA62C7" w:rsidRDefault="00DA62C7">
            <w:pPr>
              <w:pStyle w:val="TableParagraph"/>
              <w:spacing w:line="240" w:lineRule="auto"/>
              <w:rPr>
                <w:rFonts w:ascii="Times New Roman"/>
                <w:sz w:val="18"/>
              </w:rPr>
            </w:pPr>
          </w:p>
        </w:tc>
        <w:tc>
          <w:tcPr>
            <w:tcW w:w="638" w:type="dxa"/>
            <w:tcBorders>
              <w:top w:val="single" w:sz="6" w:space="0" w:color="DEDEDE"/>
              <w:right w:val="single" w:sz="6" w:space="0" w:color="DEDEDE"/>
            </w:tcBorders>
          </w:tcPr>
          <w:p w14:paraId="6316920C" w14:textId="77777777" w:rsidR="00DA62C7" w:rsidRDefault="00DA62C7">
            <w:pPr>
              <w:pStyle w:val="TableParagraph"/>
              <w:spacing w:line="240" w:lineRule="auto"/>
              <w:rPr>
                <w:b/>
                <w:i/>
                <w:sz w:val="26"/>
              </w:rPr>
            </w:pPr>
          </w:p>
          <w:p w14:paraId="73EDB571" w14:textId="77777777" w:rsidR="00DA62C7" w:rsidRDefault="00707778">
            <w:pPr>
              <w:pStyle w:val="TableParagraph"/>
              <w:spacing w:line="192" w:lineRule="exact"/>
              <w:ind w:left="119"/>
              <w:rPr>
                <w:rFonts w:ascii="Arial Narrow"/>
                <w:sz w:val="18"/>
              </w:rPr>
            </w:pPr>
            <w:r>
              <w:rPr>
                <w:rFonts w:ascii="Arial Narrow"/>
                <w:color w:val="5C5C5C"/>
                <w:w w:val="110"/>
                <w:sz w:val="18"/>
              </w:rPr>
              <w:t>33.1%</w:t>
            </w:r>
          </w:p>
        </w:tc>
      </w:tr>
      <w:tr w:rsidR="00DA62C7" w14:paraId="59A8EFD9" w14:textId="77777777">
        <w:trPr>
          <w:trHeight w:val="429"/>
        </w:trPr>
        <w:tc>
          <w:tcPr>
            <w:tcW w:w="1043" w:type="dxa"/>
            <w:tcBorders>
              <w:left w:val="single" w:sz="6" w:space="0" w:color="DEDEDE"/>
            </w:tcBorders>
          </w:tcPr>
          <w:p w14:paraId="72D78043" w14:textId="77777777" w:rsidR="00DA62C7" w:rsidRDefault="00DA62C7">
            <w:pPr>
              <w:pStyle w:val="TableParagraph"/>
              <w:spacing w:before="2" w:line="240" w:lineRule="auto"/>
              <w:rPr>
                <w:b/>
                <w:i/>
                <w:sz w:val="17"/>
              </w:rPr>
            </w:pPr>
          </w:p>
          <w:p w14:paraId="506072CA" w14:textId="77777777" w:rsidR="00DA62C7" w:rsidRDefault="00707778">
            <w:pPr>
              <w:pStyle w:val="TableParagraph"/>
              <w:spacing w:before="1" w:line="199" w:lineRule="exact"/>
              <w:ind w:right="149"/>
              <w:jc w:val="right"/>
              <w:rPr>
                <w:rFonts w:ascii="Arial Narrow"/>
                <w:sz w:val="18"/>
              </w:rPr>
            </w:pPr>
            <w:proofErr w:type="spellStart"/>
            <w:r>
              <w:rPr>
                <w:rFonts w:ascii="Arial Narrow"/>
                <w:color w:val="717171"/>
                <w:sz w:val="18"/>
              </w:rPr>
              <w:t>Fier</w:t>
            </w:r>
            <w:proofErr w:type="spellEnd"/>
          </w:p>
        </w:tc>
        <w:tc>
          <w:tcPr>
            <w:tcW w:w="263" w:type="dxa"/>
          </w:tcPr>
          <w:p w14:paraId="1F209CB5" w14:textId="77777777" w:rsidR="00DA62C7" w:rsidRDefault="00DA62C7">
            <w:pPr>
              <w:pStyle w:val="TableParagraph"/>
              <w:spacing w:line="240" w:lineRule="auto"/>
              <w:rPr>
                <w:rFonts w:ascii="Times New Roman"/>
                <w:sz w:val="18"/>
              </w:rPr>
            </w:pPr>
          </w:p>
        </w:tc>
        <w:tc>
          <w:tcPr>
            <w:tcW w:w="127" w:type="dxa"/>
          </w:tcPr>
          <w:p w14:paraId="41287FC1" w14:textId="77777777" w:rsidR="00DA62C7" w:rsidRDefault="00DA62C7">
            <w:pPr>
              <w:pStyle w:val="TableParagraph"/>
              <w:spacing w:line="240" w:lineRule="auto"/>
              <w:rPr>
                <w:rFonts w:ascii="Times New Roman"/>
                <w:sz w:val="18"/>
              </w:rPr>
            </w:pPr>
          </w:p>
        </w:tc>
        <w:tc>
          <w:tcPr>
            <w:tcW w:w="810" w:type="dxa"/>
          </w:tcPr>
          <w:p w14:paraId="49B9EB33" w14:textId="77777777" w:rsidR="00DA62C7" w:rsidRDefault="00DA62C7">
            <w:pPr>
              <w:pStyle w:val="TableParagraph"/>
              <w:spacing w:line="240" w:lineRule="auto"/>
              <w:rPr>
                <w:rFonts w:ascii="Times New Roman"/>
                <w:sz w:val="18"/>
              </w:rPr>
            </w:pPr>
          </w:p>
        </w:tc>
        <w:tc>
          <w:tcPr>
            <w:tcW w:w="1688" w:type="dxa"/>
          </w:tcPr>
          <w:p w14:paraId="7C80E66E" w14:textId="77777777" w:rsidR="00DA62C7" w:rsidRDefault="00DA62C7">
            <w:pPr>
              <w:pStyle w:val="TableParagraph"/>
              <w:spacing w:line="240" w:lineRule="auto"/>
              <w:rPr>
                <w:rFonts w:ascii="Times New Roman"/>
                <w:sz w:val="18"/>
              </w:rPr>
            </w:pPr>
          </w:p>
        </w:tc>
        <w:tc>
          <w:tcPr>
            <w:tcW w:w="4262" w:type="dxa"/>
          </w:tcPr>
          <w:p w14:paraId="7815012B" w14:textId="77777777" w:rsidR="00DA62C7" w:rsidRDefault="00DA62C7">
            <w:pPr>
              <w:pStyle w:val="TableParagraph"/>
              <w:spacing w:before="9" w:line="240" w:lineRule="auto"/>
              <w:rPr>
                <w:b/>
                <w:i/>
                <w:sz w:val="17"/>
              </w:rPr>
            </w:pPr>
          </w:p>
          <w:p w14:paraId="58DACE86" w14:textId="77777777" w:rsidR="00DA62C7" w:rsidRDefault="00707778">
            <w:pPr>
              <w:pStyle w:val="TableParagraph"/>
              <w:spacing w:line="192" w:lineRule="exact"/>
              <w:ind w:left="125"/>
              <w:rPr>
                <w:rFonts w:ascii="Arial Narrow"/>
                <w:sz w:val="18"/>
              </w:rPr>
            </w:pPr>
            <w:r>
              <w:rPr>
                <w:rFonts w:ascii="Arial Narrow"/>
                <w:color w:val="5C5C5C"/>
                <w:w w:val="110"/>
                <w:sz w:val="18"/>
              </w:rPr>
              <w:t>13.4%</w:t>
            </w:r>
          </w:p>
        </w:tc>
        <w:tc>
          <w:tcPr>
            <w:tcW w:w="638" w:type="dxa"/>
            <w:tcBorders>
              <w:right w:val="single" w:sz="6" w:space="0" w:color="DEDEDE"/>
            </w:tcBorders>
          </w:tcPr>
          <w:p w14:paraId="5D31C6EA" w14:textId="77777777" w:rsidR="00DA62C7" w:rsidRDefault="00DA62C7">
            <w:pPr>
              <w:pStyle w:val="TableParagraph"/>
              <w:spacing w:line="240" w:lineRule="auto"/>
              <w:rPr>
                <w:rFonts w:ascii="Times New Roman"/>
                <w:sz w:val="18"/>
              </w:rPr>
            </w:pPr>
          </w:p>
        </w:tc>
      </w:tr>
      <w:tr w:rsidR="00DA62C7" w14:paraId="4B25FF3A" w14:textId="77777777">
        <w:trPr>
          <w:trHeight w:val="429"/>
        </w:trPr>
        <w:tc>
          <w:tcPr>
            <w:tcW w:w="1043" w:type="dxa"/>
            <w:tcBorders>
              <w:left w:val="single" w:sz="6" w:space="0" w:color="DEDEDE"/>
            </w:tcBorders>
          </w:tcPr>
          <w:p w14:paraId="410646CD" w14:textId="77777777" w:rsidR="00DA62C7" w:rsidRDefault="00DA62C7">
            <w:pPr>
              <w:pStyle w:val="TableParagraph"/>
              <w:spacing w:before="2" w:line="240" w:lineRule="auto"/>
              <w:rPr>
                <w:b/>
                <w:i/>
                <w:sz w:val="17"/>
              </w:rPr>
            </w:pPr>
          </w:p>
          <w:p w14:paraId="28D700B0" w14:textId="77777777" w:rsidR="00DA62C7" w:rsidRDefault="00707778">
            <w:pPr>
              <w:pStyle w:val="TableParagraph"/>
              <w:spacing w:before="1" w:line="199" w:lineRule="exact"/>
              <w:ind w:right="148"/>
              <w:jc w:val="right"/>
              <w:rPr>
                <w:rFonts w:ascii="Arial Narrow" w:hAnsi="Arial Narrow"/>
                <w:sz w:val="18"/>
              </w:rPr>
            </w:pPr>
            <w:proofErr w:type="spellStart"/>
            <w:r>
              <w:rPr>
                <w:rFonts w:ascii="Arial Narrow" w:hAnsi="Arial Narrow"/>
                <w:color w:val="717171"/>
                <w:sz w:val="18"/>
              </w:rPr>
              <w:t>Korçë</w:t>
            </w:r>
            <w:proofErr w:type="spellEnd"/>
          </w:p>
        </w:tc>
        <w:tc>
          <w:tcPr>
            <w:tcW w:w="263" w:type="dxa"/>
          </w:tcPr>
          <w:p w14:paraId="5B422E16" w14:textId="77777777" w:rsidR="00DA62C7" w:rsidRDefault="00DA62C7">
            <w:pPr>
              <w:pStyle w:val="TableParagraph"/>
              <w:spacing w:line="240" w:lineRule="auto"/>
              <w:rPr>
                <w:rFonts w:ascii="Times New Roman"/>
                <w:sz w:val="18"/>
              </w:rPr>
            </w:pPr>
          </w:p>
        </w:tc>
        <w:tc>
          <w:tcPr>
            <w:tcW w:w="127" w:type="dxa"/>
          </w:tcPr>
          <w:p w14:paraId="14EEED25" w14:textId="77777777" w:rsidR="00DA62C7" w:rsidRDefault="00DA62C7">
            <w:pPr>
              <w:pStyle w:val="TableParagraph"/>
              <w:spacing w:line="240" w:lineRule="auto"/>
              <w:rPr>
                <w:rFonts w:ascii="Times New Roman"/>
                <w:sz w:val="18"/>
              </w:rPr>
            </w:pPr>
          </w:p>
        </w:tc>
        <w:tc>
          <w:tcPr>
            <w:tcW w:w="810" w:type="dxa"/>
          </w:tcPr>
          <w:p w14:paraId="2D0C4E2E" w14:textId="77777777" w:rsidR="00DA62C7" w:rsidRDefault="00DA62C7">
            <w:pPr>
              <w:pStyle w:val="TableParagraph"/>
              <w:spacing w:line="240" w:lineRule="auto"/>
              <w:rPr>
                <w:rFonts w:ascii="Times New Roman"/>
                <w:sz w:val="18"/>
              </w:rPr>
            </w:pPr>
          </w:p>
        </w:tc>
        <w:tc>
          <w:tcPr>
            <w:tcW w:w="1688" w:type="dxa"/>
          </w:tcPr>
          <w:p w14:paraId="4C1FF4DB" w14:textId="77777777" w:rsidR="00DA62C7" w:rsidRDefault="00DA62C7">
            <w:pPr>
              <w:pStyle w:val="TableParagraph"/>
              <w:spacing w:before="9" w:line="240" w:lineRule="auto"/>
              <w:rPr>
                <w:b/>
                <w:i/>
                <w:sz w:val="17"/>
              </w:rPr>
            </w:pPr>
          </w:p>
          <w:p w14:paraId="01014D9A" w14:textId="77777777" w:rsidR="00DA62C7" w:rsidRDefault="00707778">
            <w:pPr>
              <w:pStyle w:val="TableParagraph"/>
              <w:spacing w:line="192" w:lineRule="exact"/>
              <w:ind w:left="795"/>
              <w:rPr>
                <w:rFonts w:ascii="Arial Narrow"/>
                <w:sz w:val="18"/>
              </w:rPr>
            </w:pPr>
            <w:r>
              <w:rPr>
                <w:rFonts w:ascii="Arial Narrow"/>
                <w:color w:val="5C5C5C"/>
                <w:w w:val="110"/>
                <w:sz w:val="18"/>
              </w:rPr>
              <w:t>8.7%</w:t>
            </w:r>
          </w:p>
        </w:tc>
        <w:tc>
          <w:tcPr>
            <w:tcW w:w="4262" w:type="dxa"/>
          </w:tcPr>
          <w:p w14:paraId="2A0AD0D5" w14:textId="77777777" w:rsidR="00DA62C7" w:rsidRDefault="00DA62C7">
            <w:pPr>
              <w:pStyle w:val="TableParagraph"/>
              <w:spacing w:line="240" w:lineRule="auto"/>
              <w:rPr>
                <w:rFonts w:ascii="Times New Roman"/>
                <w:sz w:val="18"/>
              </w:rPr>
            </w:pPr>
          </w:p>
        </w:tc>
        <w:tc>
          <w:tcPr>
            <w:tcW w:w="638" w:type="dxa"/>
            <w:tcBorders>
              <w:right w:val="single" w:sz="6" w:space="0" w:color="DEDEDE"/>
            </w:tcBorders>
          </w:tcPr>
          <w:p w14:paraId="7BFA4495" w14:textId="77777777" w:rsidR="00DA62C7" w:rsidRDefault="00DA62C7">
            <w:pPr>
              <w:pStyle w:val="TableParagraph"/>
              <w:spacing w:line="240" w:lineRule="auto"/>
              <w:rPr>
                <w:rFonts w:ascii="Times New Roman"/>
                <w:sz w:val="18"/>
              </w:rPr>
            </w:pPr>
          </w:p>
        </w:tc>
      </w:tr>
      <w:tr w:rsidR="00DA62C7" w14:paraId="30C14CD9" w14:textId="77777777">
        <w:trPr>
          <w:trHeight w:val="429"/>
        </w:trPr>
        <w:tc>
          <w:tcPr>
            <w:tcW w:w="1043" w:type="dxa"/>
            <w:tcBorders>
              <w:left w:val="single" w:sz="6" w:space="0" w:color="DEDEDE"/>
            </w:tcBorders>
          </w:tcPr>
          <w:p w14:paraId="0BBD364E" w14:textId="77777777" w:rsidR="00DA62C7" w:rsidRDefault="00DA62C7">
            <w:pPr>
              <w:pStyle w:val="TableParagraph"/>
              <w:spacing w:before="2" w:line="240" w:lineRule="auto"/>
              <w:rPr>
                <w:b/>
                <w:i/>
                <w:sz w:val="17"/>
              </w:rPr>
            </w:pPr>
          </w:p>
          <w:p w14:paraId="74D906D4" w14:textId="77777777" w:rsidR="00DA62C7" w:rsidRDefault="00707778">
            <w:pPr>
              <w:pStyle w:val="TableParagraph"/>
              <w:spacing w:before="1" w:line="199" w:lineRule="exact"/>
              <w:ind w:right="148"/>
              <w:jc w:val="right"/>
              <w:rPr>
                <w:rFonts w:ascii="Arial Narrow"/>
                <w:sz w:val="18"/>
              </w:rPr>
            </w:pPr>
            <w:proofErr w:type="spellStart"/>
            <w:r>
              <w:rPr>
                <w:rFonts w:ascii="Arial Narrow"/>
                <w:color w:val="717171"/>
                <w:w w:val="105"/>
                <w:sz w:val="18"/>
              </w:rPr>
              <w:t>Elbasani</w:t>
            </w:r>
            <w:proofErr w:type="spellEnd"/>
          </w:p>
        </w:tc>
        <w:tc>
          <w:tcPr>
            <w:tcW w:w="263" w:type="dxa"/>
          </w:tcPr>
          <w:p w14:paraId="44E7F192" w14:textId="77777777" w:rsidR="00DA62C7" w:rsidRDefault="00DA62C7">
            <w:pPr>
              <w:pStyle w:val="TableParagraph"/>
              <w:spacing w:line="240" w:lineRule="auto"/>
              <w:rPr>
                <w:rFonts w:ascii="Times New Roman"/>
                <w:sz w:val="18"/>
              </w:rPr>
            </w:pPr>
          </w:p>
        </w:tc>
        <w:tc>
          <w:tcPr>
            <w:tcW w:w="127" w:type="dxa"/>
          </w:tcPr>
          <w:p w14:paraId="112B3FF0" w14:textId="77777777" w:rsidR="00DA62C7" w:rsidRDefault="00DA62C7">
            <w:pPr>
              <w:pStyle w:val="TableParagraph"/>
              <w:spacing w:line="240" w:lineRule="auto"/>
              <w:rPr>
                <w:rFonts w:ascii="Times New Roman"/>
                <w:sz w:val="18"/>
              </w:rPr>
            </w:pPr>
          </w:p>
        </w:tc>
        <w:tc>
          <w:tcPr>
            <w:tcW w:w="810" w:type="dxa"/>
          </w:tcPr>
          <w:p w14:paraId="4340A21E" w14:textId="77777777" w:rsidR="00DA62C7" w:rsidRDefault="00DA62C7">
            <w:pPr>
              <w:pStyle w:val="TableParagraph"/>
              <w:spacing w:line="240" w:lineRule="auto"/>
              <w:rPr>
                <w:rFonts w:ascii="Times New Roman"/>
                <w:sz w:val="18"/>
              </w:rPr>
            </w:pPr>
          </w:p>
        </w:tc>
        <w:tc>
          <w:tcPr>
            <w:tcW w:w="1688" w:type="dxa"/>
          </w:tcPr>
          <w:p w14:paraId="21984120" w14:textId="77777777" w:rsidR="00DA62C7" w:rsidRDefault="00DA62C7">
            <w:pPr>
              <w:pStyle w:val="TableParagraph"/>
              <w:spacing w:before="9" w:line="240" w:lineRule="auto"/>
              <w:rPr>
                <w:b/>
                <w:i/>
                <w:sz w:val="17"/>
              </w:rPr>
            </w:pPr>
          </w:p>
          <w:p w14:paraId="69073580" w14:textId="77777777" w:rsidR="00DA62C7" w:rsidRDefault="00707778">
            <w:pPr>
              <w:pStyle w:val="TableParagraph"/>
              <w:spacing w:line="192" w:lineRule="exact"/>
              <w:ind w:left="623" w:right="520"/>
              <w:jc w:val="center"/>
              <w:rPr>
                <w:rFonts w:ascii="Arial Narrow"/>
                <w:sz w:val="18"/>
              </w:rPr>
            </w:pPr>
            <w:r>
              <w:rPr>
                <w:rFonts w:ascii="Arial Narrow"/>
                <w:color w:val="5C5C5C"/>
                <w:w w:val="110"/>
                <w:sz w:val="18"/>
              </w:rPr>
              <w:t>8.3%</w:t>
            </w:r>
          </w:p>
        </w:tc>
        <w:tc>
          <w:tcPr>
            <w:tcW w:w="4262" w:type="dxa"/>
          </w:tcPr>
          <w:p w14:paraId="549C5746" w14:textId="77777777" w:rsidR="00DA62C7" w:rsidRDefault="00DA62C7">
            <w:pPr>
              <w:pStyle w:val="TableParagraph"/>
              <w:spacing w:line="240" w:lineRule="auto"/>
              <w:rPr>
                <w:rFonts w:ascii="Times New Roman"/>
                <w:sz w:val="18"/>
              </w:rPr>
            </w:pPr>
          </w:p>
        </w:tc>
        <w:tc>
          <w:tcPr>
            <w:tcW w:w="638" w:type="dxa"/>
            <w:tcBorders>
              <w:right w:val="single" w:sz="6" w:space="0" w:color="DEDEDE"/>
            </w:tcBorders>
          </w:tcPr>
          <w:p w14:paraId="0CCD083A" w14:textId="77777777" w:rsidR="00DA62C7" w:rsidRDefault="00DA62C7">
            <w:pPr>
              <w:pStyle w:val="TableParagraph"/>
              <w:spacing w:line="240" w:lineRule="auto"/>
              <w:rPr>
                <w:rFonts w:ascii="Times New Roman"/>
                <w:sz w:val="18"/>
              </w:rPr>
            </w:pPr>
          </w:p>
        </w:tc>
      </w:tr>
      <w:tr w:rsidR="00DA62C7" w14:paraId="64D381C3" w14:textId="77777777">
        <w:trPr>
          <w:trHeight w:val="429"/>
        </w:trPr>
        <w:tc>
          <w:tcPr>
            <w:tcW w:w="1043" w:type="dxa"/>
            <w:tcBorders>
              <w:left w:val="single" w:sz="6" w:space="0" w:color="DEDEDE"/>
            </w:tcBorders>
          </w:tcPr>
          <w:p w14:paraId="02ADE805" w14:textId="77777777" w:rsidR="00DA62C7" w:rsidRDefault="00DA62C7">
            <w:pPr>
              <w:pStyle w:val="TableParagraph"/>
              <w:spacing w:before="2" w:line="240" w:lineRule="auto"/>
              <w:rPr>
                <w:b/>
                <w:i/>
                <w:sz w:val="17"/>
              </w:rPr>
            </w:pPr>
          </w:p>
          <w:p w14:paraId="64AAAA5B" w14:textId="77777777" w:rsidR="00DA62C7" w:rsidRDefault="00707778">
            <w:pPr>
              <w:pStyle w:val="TableParagraph"/>
              <w:spacing w:before="1" w:line="199" w:lineRule="exact"/>
              <w:ind w:right="150"/>
              <w:jc w:val="right"/>
              <w:rPr>
                <w:rFonts w:ascii="Arial Narrow" w:hAnsi="Arial Narrow"/>
                <w:sz w:val="18"/>
              </w:rPr>
            </w:pPr>
            <w:proofErr w:type="spellStart"/>
            <w:r>
              <w:rPr>
                <w:rFonts w:ascii="Arial Narrow" w:hAnsi="Arial Narrow"/>
                <w:color w:val="717171"/>
                <w:sz w:val="18"/>
              </w:rPr>
              <w:t>Durrës</w:t>
            </w:r>
            <w:proofErr w:type="spellEnd"/>
          </w:p>
        </w:tc>
        <w:tc>
          <w:tcPr>
            <w:tcW w:w="263" w:type="dxa"/>
          </w:tcPr>
          <w:p w14:paraId="02565B27" w14:textId="77777777" w:rsidR="00DA62C7" w:rsidRDefault="00DA62C7">
            <w:pPr>
              <w:pStyle w:val="TableParagraph"/>
              <w:spacing w:line="240" w:lineRule="auto"/>
              <w:rPr>
                <w:rFonts w:ascii="Times New Roman"/>
                <w:sz w:val="18"/>
              </w:rPr>
            </w:pPr>
          </w:p>
        </w:tc>
        <w:tc>
          <w:tcPr>
            <w:tcW w:w="127" w:type="dxa"/>
          </w:tcPr>
          <w:p w14:paraId="45F39579" w14:textId="77777777" w:rsidR="00DA62C7" w:rsidRDefault="00DA62C7">
            <w:pPr>
              <w:pStyle w:val="TableParagraph"/>
              <w:spacing w:line="240" w:lineRule="auto"/>
              <w:rPr>
                <w:rFonts w:ascii="Times New Roman"/>
                <w:sz w:val="18"/>
              </w:rPr>
            </w:pPr>
          </w:p>
        </w:tc>
        <w:tc>
          <w:tcPr>
            <w:tcW w:w="810" w:type="dxa"/>
          </w:tcPr>
          <w:p w14:paraId="2CBA268A" w14:textId="77777777" w:rsidR="00DA62C7" w:rsidRDefault="00DA62C7">
            <w:pPr>
              <w:pStyle w:val="TableParagraph"/>
              <w:spacing w:line="240" w:lineRule="auto"/>
              <w:rPr>
                <w:rFonts w:ascii="Times New Roman"/>
                <w:sz w:val="18"/>
              </w:rPr>
            </w:pPr>
          </w:p>
        </w:tc>
        <w:tc>
          <w:tcPr>
            <w:tcW w:w="1688" w:type="dxa"/>
          </w:tcPr>
          <w:p w14:paraId="7C6555F8" w14:textId="77777777" w:rsidR="00DA62C7" w:rsidRDefault="00DA62C7">
            <w:pPr>
              <w:pStyle w:val="TableParagraph"/>
              <w:spacing w:before="9" w:line="240" w:lineRule="auto"/>
              <w:rPr>
                <w:b/>
                <w:i/>
                <w:sz w:val="17"/>
              </w:rPr>
            </w:pPr>
          </w:p>
          <w:p w14:paraId="56A00321" w14:textId="77777777" w:rsidR="00DA62C7" w:rsidRDefault="00707778">
            <w:pPr>
              <w:pStyle w:val="TableParagraph"/>
              <w:spacing w:line="192" w:lineRule="exact"/>
              <w:ind w:left="539" w:right="587"/>
              <w:jc w:val="center"/>
              <w:rPr>
                <w:rFonts w:ascii="Arial Narrow"/>
                <w:sz w:val="18"/>
              </w:rPr>
            </w:pPr>
            <w:r>
              <w:rPr>
                <w:rFonts w:ascii="Arial Narrow"/>
                <w:color w:val="5C5C5C"/>
                <w:w w:val="105"/>
                <w:sz w:val="18"/>
              </w:rPr>
              <w:t>7.9%</w:t>
            </w:r>
          </w:p>
        </w:tc>
        <w:tc>
          <w:tcPr>
            <w:tcW w:w="4262" w:type="dxa"/>
          </w:tcPr>
          <w:p w14:paraId="53A4E287" w14:textId="77777777" w:rsidR="00DA62C7" w:rsidRDefault="00DA62C7">
            <w:pPr>
              <w:pStyle w:val="TableParagraph"/>
              <w:spacing w:line="240" w:lineRule="auto"/>
              <w:rPr>
                <w:rFonts w:ascii="Times New Roman"/>
                <w:sz w:val="18"/>
              </w:rPr>
            </w:pPr>
          </w:p>
        </w:tc>
        <w:tc>
          <w:tcPr>
            <w:tcW w:w="638" w:type="dxa"/>
            <w:tcBorders>
              <w:right w:val="single" w:sz="6" w:space="0" w:color="DEDEDE"/>
            </w:tcBorders>
          </w:tcPr>
          <w:p w14:paraId="77933134" w14:textId="77777777" w:rsidR="00DA62C7" w:rsidRDefault="00DA62C7">
            <w:pPr>
              <w:pStyle w:val="TableParagraph"/>
              <w:spacing w:line="240" w:lineRule="auto"/>
              <w:rPr>
                <w:rFonts w:ascii="Times New Roman"/>
                <w:sz w:val="18"/>
              </w:rPr>
            </w:pPr>
          </w:p>
        </w:tc>
      </w:tr>
      <w:tr w:rsidR="00DA62C7" w14:paraId="0921A554" w14:textId="77777777">
        <w:trPr>
          <w:trHeight w:val="429"/>
        </w:trPr>
        <w:tc>
          <w:tcPr>
            <w:tcW w:w="1043" w:type="dxa"/>
            <w:tcBorders>
              <w:left w:val="single" w:sz="6" w:space="0" w:color="DEDEDE"/>
            </w:tcBorders>
          </w:tcPr>
          <w:p w14:paraId="21260902" w14:textId="77777777" w:rsidR="00DA62C7" w:rsidRDefault="00DA62C7">
            <w:pPr>
              <w:pStyle w:val="TableParagraph"/>
              <w:spacing w:before="2" w:line="240" w:lineRule="auto"/>
              <w:rPr>
                <w:b/>
                <w:i/>
                <w:sz w:val="17"/>
              </w:rPr>
            </w:pPr>
          </w:p>
          <w:p w14:paraId="4B344C2C" w14:textId="77777777" w:rsidR="00DA62C7" w:rsidRDefault="00707778">
            <w:pPr>
              <w:pStyle w:val="TableParagraph"/>
              <w:spacing w:before="1" w:line="199" w:lineRule="exact"/>
              <w:ind w:right="148"/>
              <w:jc w:val="right"/>
              <w:rPr>
                <w:rFonts w:ascii="Arial Narrow" w:hAnsi="Arial Narrow"/>
                <w:sz w:val="18"/>
              </w:rPr>
            </w:pPr>
            <w:proofErr w:type="spellStart"/>
            <w:r>
              <w:rPr>
                <w:rFonts w:ascii="Arial Narrow" w:hAnsi="Arial Narrow"/>
                <w:color w:val="717171"/>
                <w:w w:val="105"/>
                <w:sz w:val="18"/>
              </w:rPr>
              <w:t>Vlorë</w:t>
            </w:r>
            <w:proofErr w:type="spellEnd"/>
          </w:p>
        </w:tc>
        <w:tc>
          <w:tcPr>
            <w:tcW w:w="263" w:type="dxa"/>
          </w:tcPr>
          <w:p w14:paraId="305B0189" w14:textId="77777777" w:rsidR="00DA62C7" w:rsidRDefault="00DA62C7">
            <w:pPr>
              <w:pStyle w:val="TableParagraph"/>
              <w:spacing w:line="240" w:lineRule="auto"/>
              <w:rPr>
                <w:rFonts w:ascii="Times New Roman"/>
                <w:sz w:val="18"/>
              </w:rPr>
            </w:pPr>
          </w:p>
        </w:tc>
        <w:tc>
          <w:tcPr>
            <w:tcW w:w="127" w:type="dxa"/>
          </w:tcPr>
          <w:p w14:paraId="2E56BE89" w14:textId="77777777" w:rsidR="00DA62C7" w:rsidRDefault="00DA62C7">
            <w:pPr>
              <w:pStyle w:val="TableParagraph"/>
              <w:spacing w:line="240" w:lineRule="auto"/>
              <w:rPr>
                <w:rFonts w:ascii="Times New Roman"/>
                <w:sz w:val="18"/>
              </w:rPr>
            </w:pPr>
          </w:p>
        </w:tc>
        <w:tc>
          <w:tcPr>
            <w:tcW w:w="810" w:type="dxa"/>
          </w:tcPr>
          <w:p w14:paraId="50D85879" w14:textId="77777777" w:rsidR="00DA62C7" w:rsidRDefault="00DA62C7">
            <w:pPr>
              <w:pStyle w:val="TableParagraph"/>
              <w:spacing w:line="240" w:lineRule="auto"/>
              <w:rPr>
                <w:rFonts w:ascii="Times New Roman"/>
                <w:sz w:val="18"/>
              </w:rPr>
            </w:pPr>
          </w:p>
        </w:tc>
        <w:tc>
          <w:tcPr>
            <w:tcW w:w="1688" w:type="dxa"/>
          </w:tcPr>
          <w:p w14:paraId="16C6F778" w14:textId="77777777" w:rsidR="00DA62C7" w:rsidRDefault="00DA62C7">
            <w:pPr>
              <w:pStyle w:val="TableParagraph"/>
              <w:spacing w:before="9" w:line="240" w:lineRule="auto"/>
              <w:rPr>
                <w:b/>
                <w:i/>
                <w:sz w:val="17"/>
              </w:rPr>
            </w:pPr>
          </w:p>
          <w:p w14:paraId="6A108471" w14:textId="77777777" w:rsidR="00DA62C7" w:rsidRDefault="00707778">
            <w:pPr>
              <w:pStyle w:val="TableParagraph"/>
              <w:spacing w:line="192" w:lineRule="exact"/>
              <w:ind w:left="467"/>
              <w:rPr>
                <w:rFonts w:ascii="Arial Narrow"/>
                <w:sz w:val="18"/>
              </w:rPr>
            </w:pPr>
            <w:r>
              <w:rPr>
                <w:rFonts w:ascii="Arial Narrow"/>
                <w:color w:val="5C5C5C"/>
                <w:w w:val="110"/>
                <w:sz w:val="18"/>
              </w:rPr>
              <w:t>7.1%</w:t>
            </w:r>
          </w:p>
        </w:tc>
        <w:tc>
          <w:tcPr>
            <w:tcW w:w="4262" w:type="dxa"/>
          </w:tcPr>
          <w:p w14:paraId="16B5D8B1" w14:textId="77777777" w:rsidR="00DA62C7" w:rsidRDefault="00DA62C7">
            <w:pPr>
              <w:pStyle w:val="TableParagraph"/>
              <w:spacing w:line="240" w:lineRule="auto"/>
              <w:rPr>
                <w:rFonts w:ascii="Times New Roman"/>
                <w:sz w:val="18"/>
              </w:rPr>
            </w:pPr>
          </w:p>
        </w:tc>
        <w:tc>
          <w:tcPr>
            <w:tcW w:w="638" w:type="dxa"/>
            <w:tcBorders>
              <w:right w:val="single" w:sz="6" w:space="0" w:color="DEDEDE"/>
            </w:tcBorders>
          </w:tcPr>
          <w:p w14:paraId="5946B885" w14:textId="77777777" w:rsidR="00DA62C7" w:rsidRDefault="00DA62C7">
            <w:pPr>
              <w:pStyle w:val="TableParagraph"/>
              <w:spacing w:line="240" w:lineRule="auto"/>
              <w:rPr>
                <w:rFonts w:ascii="Times New Roman"/>
                <w:sz w:val="18"/>
              </w:rPr>
            </w:pPr>
          </w:p>
        </w:tc>
      </w:tr>
      <w:tr w:rsidR="00DA62C7" w14:paraId="5D2A4A83" w14:textId="77777777">
        <w:trPr>
          <w:trHeight w:val="644"/>
        </w:trPr>
        <w:tc>
          <w:tcPr>
            <w:tcW w:w="1043" w:type="dxa"/>
            <w:tcBorders>
              <w:left w:val="single" w:sz="6" w:space="0" w:color="DEDEDE"/>
            </w:tcBorders>
          </w:tcPr>
          <w:p w14:paraId="6AD04747" w14:textId="77777777" w:rsidR="00DA62C7" w:rsidRDefault="00DA62C7">
            <w:pPr>
              <w:pStyle w:val="TableParagraph"/>
              <w:spacing w:before="2" w:line="240" w:lineRule="auto"/>
              <w:rPr>
                <w:b/>
                <w:i/>
                <w:sz w:val="17"/>
              </w:rPr>
            </w:pPr>
          </w:p>
          <w:p w14:paraId="534B5EBC" w14:textId="77777777" w:rsidR="00DA62C7" w:rsidRDefault="00707778">
            <w:pPr>
              <w:pStyle w:val="TableParagraph"/>
              <w:spacing w:before="1" w:line="240" w:lineRule="auto"/>
              <w:ind w:right="149"/>
              <w:jc w:val="right"/>
              <w:rPr>
                <w:rFonts w:ascii="Arial Narrow" w:hAnsi="Arial Narrow"/>
                <w:sz w:val="18"/>
              </w:rPr>
            </w:pPr>
            <w:proofErr w:type="spellStart"/>
            <w:r>
              <w:rPr>
                <w:rFonts w:ascii="Arial Narrow" w:hAnsi="Arial Narrow"/>
                <w:color w:val="717171"/>
                <w:sz w:val="18"/>
              </w:rPr>
              <w:t>Shkodër</w:t>
            </w:r>
            <w:proofErr w:type="spellEnd"/>
          </w:p>
        </w:tc>
        <w:tc>
          <w:tcPr>
            <w:tcW w:w="263" w:type="dxa"/>
          </w:tcPr>
          <w:p w14:paraId="0D7E3A87" w14:textId="77777777" w:rsidR="00DA62C7" w:rsidRDefault="00DA62C7">
            <w:pPr>
              <w:pStyle w:val="TableParagraph"/>
              <w:spacing w:line="240" w:lineRule="auto"/>
              <w:rPr>
                <w:rFonts w:ascii="Times New Roman"/>
                <w:sz w:val="18"/>
              </w:rPr>
            </w:pPr>
          </w:p>
        </w:tc>
        <w:tc>
          <w:tcPr>
            <w:tcW w:w="127" w:type="dxa"/>
          </w:tcPr>
          <w:p w14:paraId="3E97F38E" w14:textId="77777777" w:rsidR="00DA62C7" w:rsidRDefault="00DA62C7">
            <w:pPr>
              <w:pStyle w:val="TableParagraph"/>
              <w:spacing w:line="240" w:lineRule="auto"/>
              <w:rPr>
                <w:rFonts w:ascii="Times New Roman"/>
                <w:sz w:val="18"/>
              </w:rPr>
            </w:pPr>
          </w:p>
        </w:tc>
        <w:tc>
          <w:tcPr>
            <w:tcW w:w="810" w:type="dxa"/>
          </w:tcPr>
          <w:p w14:paraId="6667765C" w14:textId="77777777" w:rsidR="00DA62C7" w:rsidRDefault="00DA62C7">
            <w:pPr>
              <w:pStyle w:val="TableParagraph"/>
              <w:spacing w:line="240" w:lineRule="auto"/>
              <w:rPr>
                <w:rFonts w:ascii="Times New Roman"/>
                <w:sz w:val="18"/>
              </w:rPr>
            </w:pPr>
          </w:p>
        </w:tc>
        <w:tc>
          <w:tcPr>
            <w:tcW w:w="1688" w:type="dxa"/>
          </w:tcPr>
          <w:p w14:paraId="2A349737" w14:textId="77777777" w:rsidR="00DA62C7" w:rsidRDefault="00DA62C7">
            <w:pPr>
              <w:pStyle w:val="TableParagraph"/>
              <w:spacing w:before="9" w:line="240" w:lineRule="auto"/>
              <w:rPr>
                <w:b/>
                <w:i/>
                <w:sz w:val="17"/>
              </w:rPr>
            </w:pPr>
          </w:p>
          <w:p w14:paraId="3E99F31F" w14:textId="77777777" w:rsidR="00DA62C7" w:rsidRDefault="00707778">
            <w:pPr>
              <w:pStyle w:val="TableParagraph"/>
              <w:spacing w:line="240" w:lineRule="auto"/>
              <w:ind w:left="419"/>
              <w:rPr>
                <w:rFonts w:ascii="Arial Narrow"/>
                <w:sz w:val="18"/>
              </w:rPr>
            </w:pPr>
            <w:r>
              <w:rPr>
                <w:rFonts w:ascii="Arial Narrow"/>
                <w:color w:val="5C5C5C"/>
                <w:w w:val="110"/>
                <w:sz w:val="18"/>
              </w:rPr>
              <w:t>6.9%</w:t>
            </w:r>
          </w:p>
        </w:tc>
        <w:tc>
          <w:tcPr>
            <w:tcW w:w="4262" w:type="dxa"/>
          </w:tcPr>
          <w:p w14:paraId="3310B372" w14:textId="77777777" w:rsidR="00DA62C7" w:rsidRDefault="00DA62C7">
            <w:pPr>
              <w:pStyle w:val="TableParagraph"/>
              <w:spacing w:line="240" w:lineRule="auto"/>
              <w:rPr>
                <w:rFonts w:ascii="Times New Roman"/>
                <w:sz w:val="18"/>
              </w:rPr>
            </w:pPr>
          </w:p>
        </w:tc>
        <w:tc>
          <w:tcPr>
            <w:tcW w:w="638" w:type="dxa"/>
            <w:tcBorders>
              <w:right w:val="single" w:sz="6" w:space="0" w:color="DEDEDE"/>
            </w:tcBorders>
          </w:tcPr>
          <w:p w14:paraId="22C0E552" w14:textId="77777777" w:rsidR="00DA62C7" w:rsidRDefault="00DA62C7">
            <w:pPr>
              <w:pStyle w:val="TableParagraph"/>
              <w:spacing w:line="240" w:lineRule="auto"/>
              <w:rPr>
                <w:rFonts w:ascii="Times New Roman"/>
                <w:sz w:val="18"/>
              </w:rPr>
            </w:pPr>
          </w:p>
        </w:tc>
      </w:tr>
      <w:tr w:rsidR="00DA62C7" w14:paraId="4F1366B6" w14:textId="77777777">
        <w:trPr>
          <w:trHeight w:val="214"/>
        </w:trPr>
        <w:tc>
          <w:tcPr>
            <w:tcW w:w="1043" w:type="dxa"/>
            <w:tcBorders>
              <w:left w:val="single" w:sz="6" w:space="0" w:color="DEDEDE"/>
            </w:tcBorders>
          </w:tcPr>
          <w:p w14:paraId="3A79679F" w14:textId="77777777" w:rsidR="00DA62C7" w:rsidRDefault="00707778">
            <w:pPr>
              <w:pStyle w:val="TableParagraph"/>
              <w:spacing w:line="195" w:lineRule="exact"/>
              <w:ind w:right="148"/>
              <w:jc w:val="right"/>
              <w:rPr>
                <w:rFonts w:ascii="Arial Narrow"/>
                <w:sz w:val="18"/>
              </w:rPr>
            </w:pPr>
            <w:proofErr w:type="spellStart"/>
            <w:r>
              <w:rPr>
                <w:rFonts w:ascii="Arial Narrow"/>
                <w:color w:val="717171"/>
                <w:w w:val="110"/>
                <w:sz w:val="18"/>
              </w:rPr>
              <w:t>Beratit</w:t>
            </w:r>
            <w:proofErr w:type="spellEnd"/>
          </w:p>
        </w:tc>
        <w:tc>
          <w:tcPr>
            <w:tcW w:w="263" w:type="dxa"/>
            <w:shd w:val="clear" w:color="auto" w:fill="0099A6"/>
          </w:tcPr>
          <w:p w14:paraId="5E89050B" w14:textId="77777777" w:rsidR="00DA62C7" w:rsidRDefault="00DA62C7">
            <w:pPr>
              <w:pStyle w:val="TableParagraph"/>
              <w:spacing w:line="240" w:lineRule="auto"/>
              <w:rPr>
                <w:rFonts w:ascii="Times New Roman"/>
                <w:sz w:val="12"/>
              </w:rPr>
            </w:pPr>
          </w:p>
        </w:tc>
        <w:tc>
          <w:tcPr>
            <w:tcW w:w="127" w:type="dxa"/>
            <w:shd w:val="clear" w:color="auto" w:fill="0099A6"/>
          </w:tcPr>
          <w:p w14:paraId="49935F5F" w14:textId="77777777" w:rsidR="00DA62C7" w:rsidRDefault="00DA62C7">
            <w:pPr>
              <w:pStyle w:val="TableParagraph"/>
              <w:spacing w:line="240" w:lineRule="auto"/>
              <w:rPr>
                <w:rFonts w:ascii="Times New Roman"/>
                <w:sz w:val="12"/>
              </w:rPr>
            </w:pPr>
          </w:p>
        </w:tc>
        <w:tc>
          <w:tcPr>
            <w:tcW w:w="810" w:type="dxa"/>
            <w:shd w:val="clear" w:color="auto" w:fill="0099A6"/>
          </w:tcPr>
          <w:p w14:paraId="35BE9A53" w14:textId="77777777" w:rsidR="00DA62C7" w:rsidRDefault="00DA62C7">
            <w:pPr>
              <w:pStyle w:val="TableParagraph"/>
              <w:spacing w:line="240" w:lineRule="auto"/>
              <w:rPr>
                <w:rFonts w:ascii="Times New Roman"/>
                <w:sz w:val="12"/>
              </w:rPr>
            </w:pPr>
          </w:p>
        </w:tc>
        <w:tc>
          <w:tcPr>
            <w:tcW w:w="1688" w:type="dxa"/>
          </w:tcPr>
          <w:p w14:paraId="6C3341AF" w14:textId="77777777" w:rsidR="00DA62C7" w:rsidRDefault="00707778">
            <w:pPr>
              <w:pStyle w:val="TableParagraph"/>
              <w:spacing w:before="2" w:line="174" w:lineRule="exact"/>
              <w:ind w:left="116"/>
              <w:rPr>
                <w:rFonts w:ascii="Arial Narrow"/>
                <w:sz w:val="18"/>
              </w:rPr>
            </w:pPr>
            <w:r>
              <w:rPr>
                <w:rFonts w:ascii="Arial Narrow"/>
                <w:color w:val="5C5C5C"/>
                <w:w w:val="110"/>
                <w:sz w:val="18"/>
              </w:rPr>
              <w:t>5.5%</w:t>
            </w:r>
          </w:p>
        </w:tc>
        <w:tc>
          <w:tcPr>
            <w:tcW w:w="4262" w:type="dxa"/>
          </w:tcPr>
          <w:p w14:paraId="056BC71F" w14:textId="77777777" w:rsidR="00DA62C7" w:rsidRDefault="00DA62C7">
            <w:pPr>
              <w:pStyle w:val="TableParagraph"/>
              <w:spacing w:line="240" w:lineRule="auto"/>
              <w:rPr>
                <w:rFonts w:ascii="Times New Roman"/>
                <w:sz w:val="12"/>
              </w:rPr>
            </w:pPr>
          </w:p>
        </w:tc>
        <w:tc>
          <w:tcPr>
            <w:tcW w:w="638" w:type="dxa"/>
            <w:tcBorders>
              <w:right w:val="single" w:sz="6" w:space="0" w:color="DEDEDE"/>
            </w:tcBorders>
          </w:tcPr>
          <w:p w14:paraId="12C29D26" w14:textId="77777777" w:rsidR="00DA62C7" w:rsidRDefault="00DA62C7">
            <w:pPr>
              <w:pStyle w:val="TableParagraph"/>
              <w:spacing w:line="240" w:lineRule="auto"/>
              <w:rPr>
                <w:rFonts w:ascii="Times New Roman"/>
                <w:sz w:val="14"/>
              </w:rPr>
            </w:pPr>
          </w:p>
        </w:tc>
      </w:tr>
      <w:tr w:rsidR="00DA62C7" w14:paraId="33DC80E7" w14:textId="77777777">
        <w:trPr>
          <w:trHeight w:val="429"/>
        </w:trPr>
        <w:tc>
          <w:tcPr>
            <w:tcW w:w="1043" w:type="dxa"/>
            <w:tcBorders>
              <w:left w:val="single" w:sz="6" w:space="0" w:color="DEDEDE"/>
            </w:tcBorders>
          </w:tcPr>
          <w:p w14:paraId="36583EE4" w14:textId="77777777" w:rsidR="00DA62C7" w:rsidRDefault="00DA62C7">
            <w:pPr>
              <w:pStyle w:val="TableParagraph"/>
              <w:spacing w:before="2" w:line="240" w:lineRule="auto"/>
              <w:rPr>
                <w:b/>
                <w:i/>
                <w:sz w:val="17"/>
              </w:rPr>
            </w:pPr>
          </w:p>
          <w:p w14:paraId="72718472" w14:textId="77777777" w:rsidR="00DA62C7" w:rsidRDefault="00707778">
            <w:pPr>
              <w:pStyle w:val="TableParagraph"/>
              <w:spacing w:before="1" w:line="199" w:lineRule="exact"/>
              <w:ind w:right="148"/>
              <w:jc w:val="right"/>
              <w:rPr>
                <w:rFonts w:ascii="Arial Narrow" w:hAnsi="Arial Narrow"/>
                <w:sz w:val="18"/>
              </w:rPr>
            </w:pPr>
            <w:proofErr w:type="spellStart"/>
            <w:r>
              <w:rPr>
                <w:rFonts w:ascii="Arial Narrow" w:hAnsi="Arial Narrow"/>
                <w:color w:val="717171"/>
                <w:sz w:val="18"/>
              </w:rPr>
              <w:t>Lezhë</w:t>
            </w:r>
            <w:proofErr w:type="spellEnd"/>
          </w:p>
        </w:tc>
        <w:tc>
          <w:tcPr>
            <w:tcW w:w="263" w:type="dxa"/>
          </w:tcPr>
          <w:p w14:paraId="07F2FE88" w14:textId="77777777" w:rsidR="00DA62C7" w:rsidRDefault="00DA62C7">
            <w:pPr>
              <w:pStyle w:val="TableParagraph"/>
              <w:spacing w:line="240" w:lineRule="auto"/>
              <w:rPr>
                <w:rFonts w:ascii="Times New Roman"/>
                <w:sz w:val="18"/>
              </w:rPr>
            </w:pPr>
          </w:p>
        </w:tc>
        <w:tc>
          <w:tcPr>
            <w:tcW w:w="127" w:type="dxa"/>
          </w:tcPr>
          <w:p w14:paraId="101B574A" w14:textId="77777777" w:rsidR="00DA62C7" w:rsidRDefault="00DA62C7">
            <w:pPr>
              <w:pStyle w:val="TableParagraph"/>
              <w:spacing w:line="240" w:lineRule="auto"/>
              <w:rPr>
                <w:rFonts w:ascii="Times New Roman"/>
                <w:sz w:val="18"/>
              </w:rPr>
            </w:pPr>
          </w:p>
        </w:tc>
        <w:tc>
          <w:tcPr>
            <w:tcW w:w="810" w:type="dxa"/>
          </w:tcPr>
          <w:p w14:paraId="03F067FC" w14:textId="77777777" w:rsidR="00DA62C7" w:rsidRDefault="00DA62C7">
            <w:pPr>
              <w:pStyle w:val="TableParagraph"/>
              <w:spacing w:before="3" w:line="240" w:lineRule="auto"/>
              <w:rPr>
                <w:b/>
                <w:i/>
                <w:sz w:val="19"/>
              </w:rPr>
            </w:pPr>
          </w:p>
          <w:p w14:paraId="38D1E791" w14:textId="77777777" w:rsidR="00DA62C7" w:rsidRDefault="00707778">
            <w:pPr>
              <w:pStyle w:val="TableParagraph"/>
              <w:spacing w:line="192" w:lineRule="exact"/>
              <w:ind w:left="445" w:right="-15"/>
              <w:rPr>
                <w:rFonts w:ascii="Arial Narrow"/>
                <w:sz w:val="18"/>
              </w:rPr>
            </w:pPr>
            <w:r>
              <w:rPr>
                <w:rFonts w:ascii="Arial Narrow"/>
                <w:color w:val="5C5C5C"/>
                <w:w w:val="110"/>
                <w:sz w:val="18"/>
              </w:rPr>
              <w:t>3.3%</w:t>
            </w:r>
          </w:p>
        </w:tc>
        <w:tc>
          <w:tcPr>
            <w:tcW w:w="1688" w:type="dxa"/>
          </w:tcPr>
          <w:p w14:paraId="67AD8848" w14:textId="77777777" w:rsidR="00DA62C7" w:rsidRDefault="00DA62C7">
            <w:pPr>
              <w:pStyle w:val="TableParagraph"/>
              <w:spacing w:line="240" w:lineRule="auto"/>
              <w:rPr>
                <w:rFonts w:ascii="Times New Roman"/>
                <w:sz w:val="18"/>
              </w:rPr>
            </w:pPr>
          </w:p>
        </w:tc>
        <w:tc>
          <w:tcPr>
            <w:tcW w:w="4262" w:type="dxa"/>
          </w:tcPr>
          <w:p w14:paraId="07520D7F" w14:textId="77777777" w:rsidR="00DA62C7" w:rsidRDefault="00DA62C7">
            <w:pPr>
              <w:pStyle w:val="TableParagraph"/>
              <w:spacing w:line="240" w:lineRule="auto"/>
              <w:rPr>
                <w:rFonts w:ascii="Times New Roman"/>
                <w:sz w:val="18"/>
              </w:rPr>
            </w:pPr>
          </w:p>
        </w:tc>
        <w:tc>
          <w:tcPr>
            <w:tcW w:w="638" w:type="dxa"/>
            <w:tcBorders>
              <w:right w:val="single" w:sz="6" w:space="0" w:color="DEDEDE"/>
            </w:tcBorders>
          </w:tcPr>
          <w:p w14:paraId="71DC84B8" w14:textId="77777777" w:rsidR="00DA62C7" w:rsidRDefault="00DA62C7">
            <w:pPr>
              <w:pStyle w:val="TableParagraph"/>
              <w:spacing w:line="240" w:lineRule="auto"/>
              <w:rPr>
                <w:rFonts w:ascii="Times New Roman"/>
                <w:sz w:val="18"/>
              </w:rPr>
            </w:pPr>
          </w:p>
        </w:tc>
      </w:tr>
      <w:tr w:rsidR="00DA62C7" w14:paraId="3D16C6A0" w14:textId="77777777">
        <w:trPr>
          <w:trHeight w:val="429"/>
        </w:trPr>
        <w:tc>
          <w:tcPr>
            <w:tcW w:w="1043" w:type="dxa"/>
            <w:tcBorders>
              <w:left w:val="single" w:sz="6" w:space="0" w:color="DEDEDE"/>
            </w:tcBorders>
          </w:tcPr>
          <w:p w14:paraId="2D49F3B6" w14:textId="77777777" w:rsidR="00DA62C7" w:rsidRDefault="00DA62C7">
            <w:pPr>
              <w:pStyle w:val="TableParagraph"/>
              <w:spacing w:before="2" w:line="240" w:lineRule="auto"/>
              <w:rPr>
                <w:b/>
                <w:i/>
                <w:sz w:val="17"/>
              </w:rPr>
            </w:pPr>
          </w:p>
          <w:p w14:paraId="09176623" w14:textId="77777777" w:rsidR="00DA62C7" w:rsidRDefault="00707778">
            <w:pPr>
              <w:pStyle w:val="TableParagraph"/>
              <w:spacing w:before="1" w:line="199" w:lineRule="exact"/>
              <w:ind w:right="150"/>
              <w:jc w:val="right"/>
              <w:rPr>
                <w:rFonts w:ascii="Arial Narrow" w:hAnsi="Arial Narrow"/>
                <w:sz w:val="18"/>
              </w:rPr>
            </w:pPr>
            <w:proofErr w:type="spellStart"/>
            <w:r>
              <w:rPr>
                <w:rFonts w:ascii="Arial Narrow" w:hAnsi="Arial Narrow"/>
                <w:color w:val="717171"/>
                <w:w w:val="105"/>
                <w:sz w:val="18"/>
              </w:rPr>
              <w:t>Gjirokastër</w:t>
            </w:r>
            <w:proofErr w:type="spellEnd"/>
          </w:p>
        </w:tc>
        <w:tc>
          <w:tcPr>
            <w:tcW w:w="263" w:type="dxa"/>
          </w:tcPr>
          <w:p w14:paraId="61B5F819" w14:textId="77777777" w:rsidR="00DA62C7" w:rsidRDefault="00DA62C7">
            <w:pPr>
              <w:pStyle w:val="TableParagraph"/>
              <w:spacing w:line="240" w:lineRule="auto"/>
              <w:rPr>
                <w:rFonts w:ascii="Times New Roman"/>
                <w:sz w:val="18"/>
              </w:rPr>
            </w:pPr>
          </w:p>
        </w:tc>
        <w:tc>
          <w:tcPr>
            <w:tcW w:w="127" w:type="dxa"/>
          </w:tcPr>
          <w:p w14:paraId="1CFBB771" w14:textId="77777777" w:rsidR="00DA62C7" w:rsidRDefault="00DA62C7">
            <w:pPr>
              <w:pStyle w:val="TableParagraph"/>
              <w:spacing w:line="240" w:lineRule="auto"/>
              <w:rPr>
                <w:rFonts w:ascii="Times New Roman"/>
                <w:sz w:val="18"/>
              </w:rPr>
            </w:pPr>
          </w:p>
        </w:tc>
        <w:tc>
          <w:tcPr>
            <w:tcW w:w="810" w:type="dxa"/>
          </w:tcPr>
          <w:p w14:paraId="7FB93427" w14:textId="77777777" w:rsidR="00DA62C7" w:rsidRDefault="00DA62C7">
            <w:pPr>
              <w:pStyle w:val="TableParagraph"/>
              <w:spacing w:before="9" w:line="240" w:lineRule="auto"/>
              <w:rPr>
                <w:b/>
                <w:i/>
                <w:sz w:val="17"/>
              </w:rPr>
            </w:pPr>
          </w:p>
          <w:p w14:paraId="7F12AEA8" w14:textId="77777777" w:rsidR="00DA62C7" w:rsidRDefault="00707778">
            <w:pPr>
              <w:pStyle w:val="TableParagraph"/>
              <w:spacing w:line="192" w:lineRule="exact"/>
              <w:ind w:left="367"/>
              <w:rPr>
                <w:rFonts w:ascii="Arial Narrow"/>
                <w:sz w:val="18"/>
              </w:rPr>
            </w:pPr>
            <w:r>
              <w:rPr>
                <w:rFonts w:ascii="Arial Narrow"/>
                <w:color w:val="5C5C5C"/>
                <w:w w:val="110"/>
                <w:sz w:val="18"/>
              </w:rPr>
              <w:t>2.9%</w:t>
            </w:r>
          </w:p>
        </w:tc>
        <w:tc>
          <w:tcPr>
            <w:tcW w:w="1688" w:type="dxa"/>
          </w:tcPr>
          <w:p w14:paraId="0AC351DB" w14:textId="77777777" w:rsidR="00DA62C7" w:rsidRDefault="00DA62C7">
            <w:pPr>
              <w:pStyle w:val="TableParagraph"/>
              <w:spacing w:line="240" w:lineRule="auto"/>
              <w:rPr>
                <w:rFonts w:ascii="Times New Roman"/>
                <w:sz w:val="18"/>
              </w:rPr>
            </w:pPr>
          </w:p>
        </w:tc>
        <w:tc>
          <w:tcPr>
            <w:tcW w:w="4262" w:type="dxa"/>
          </w:tcPr>
          <w:p w14:paraId="0227E48D" w14:textId="77777777" w:rsidR="00DA62C7" w:rsidRDefault="00DA62C7">
            <w:pPr>
              <w:pStyle w:val="TableParagraph"/>
              <w:spacing w:line="240" w:lineRule="auto"/>
              <w:rPr>
                <w:rFonts w:ascii="Times New Roman"/>
                <w:sz w:val="18"/>
              </w:rPr>
            </w:pPr>
          </w:p>
        </w:tc>
        <w:tc>
          <w:tcPr>
            <w:tcW w:w="638" w:type="dxa"/>
            <w:tcBorders>
              <w:right w:val="single" w:sz="6" w:space="0" w:color="DEDEDE"/>
            </w:tcBorders>
          </w:tcPr>
          <w:p w14:paraId="4F77AC38" w14:textId="77777777" w:rsidR="00DA62C7" w:rsidRDefault="00DA62C7">
            <w:pPr>
              <w:pStyle w:val="TableParagraph"/>
              <w:spacing w:line="240" w:lineRule="auto"/>
              <w:rPr>
                <w:rFonts w:ascii="Times New Roman"/>
                <w:sz w:val="18"/>
              </w:rPr>
            </w:pPr>
          </w:p>
        </w:tc>
      </w:tr>
      <w:tr w:rsidR="00DA62C7" w14:paraId="0CDB4272" w14:textId="77777777">
        <w:trPr>
          <w:trHeight w:val="429"/>
        </w:trPr>
        <w:tc>
          <w:tcPr>
            <w:tcW w:w="1043" w:type="dxa"/>
            <w:tcBorders>
              <w:left w:val="single" w:sz="6" w:space="0" w:color="DEDEDE"/>
            </w:tcBorders>
          </w:tcPr>
          <w:p w14:paraId="2DCEB048" w14:textId="77777777" w:rsidR="00DA62C7" w:rsidRDefault="00DA62C7">
            <w:pPr>
              <w:pStyle w:val="TableParagraph"/>
              <w:spacing w:before="2" w:line="240" w:lineRule="auto"/>
              <w:rPr>
                <w:b/>
                <w:i/>
                <w:sz w:val="17"/>
              </w:rPr>
            </w:pPr>
          </w:p>
          <w:p w14:paraId="6D4D90EC" w14:textId="77777777" w:rsidR="00DA62C7" w:rsidRDefault="00707778">
            <w:pPr>
              <w:pStyle w:val="TableParagraph"/>
              <w:spacing w:before="1" w:line="199" w:lineRule="exact"/>
              <w:ind w:right="149"/>
              <w:jc w:val="right"/>
              <w:rPr>
                <w:rFonts w:ascii="Arial Narrow" w:hAnsi="Arial Narrow"/>
                <w:sz w:val="18"/>
              </w:rPr>
            </w:pPr>
            <w:proofErr w:type="spellStart"/>
            <w:r>
              <w:rPr>
                <w:rFonts w:ascii="Arial Narrow" w:hAnsi="Arial Narrow"/>
                <w:color w:val="717171"/>
                <w:w w:val="105"/>
                <w:sz w:val="18"/>
              </w:rPr>
              <w:t>Dibër</w:t>
            </w:r>
            <w:proofErr w:type="spellEnd"/>
          </w:p>
        </w:tc>
        <w:tc>
          <w:tcPr>
            <w:tcW w:w="263" w:type="dxa"/>
          </w:tcPr>
          <w:p w14:paraId="53BD949C" w14:textId="77777777" w:rsidR="00DA62C7" w:rsidRDefault="00DA62C7">
            <w:pPr>
              <w:pStyle w:val="TableParagraph"/>
              <w:spacing w:line="240" w:lineRule="auto"/>
              <w:rPr>
                <w:rFonts w:ascii="Times New Roman"/>
                <w:sz w:val="18"/>
              </w:rPr>
            </w:pPr>
          </w:p>
        </w:tc>
        <w:tc>
          <w:tcPr>
            <w:tcW w:w="127" w:type="dxa"/>
          </w:tcPr>
          <w:p w14:paraId="2AFB0DA6" w14:textId="77777777" w:rsidR="00DA62C7" w:rsidRDefault="00DA62C7">
            <w:pPr>
              <w:pStyle w:val="TableParagraph"/>
              <w:spacing w:line="240" w:lineRule="auto"/>
              <w:rPr>
                <w:rFonts w:ascii="Times New Roman"/>
                <w:sz w:val="18"/>
              </w:rPr>
            </w:pPr>
          </w:p>
        </w:tc>
        <w:tc>
          <w:tcPr>
            <w:tcW w:w="810" w:type="dxa"/>
          </w:tcPr>
          <w:p w14:paraId="7C475F22" w14:textId="77777777" w:rsidR="00DA62C7" w:rsidRDefault="00DA62C7">
            <w:pPr>
              <w:pStyle w:val="TableParagraph"/>
              <w:spacing w:before="9" w:line="240" w:lineRule="auto"/>
              <w:rPr>
                <w:b/>
                <w:i/>
                <w:sz w:val="17"/>
              </w:rPr>
            </w:pPr>
          </w:p>
          <w:p w14:paraId="5919A6A4" w14:textId="77777777" w:rsidR="00DA62C7" w:rsidRDefault="00707778">
            <w:pPr>
              <w:pStyle w:val="TableParagraph"/>
              <w:spacing w:line="192" w:lineRule="exact"/>
              <w:ind w:left="123"/>
              <w:rPr>
                <w:rFonts w:ascii="Arial Narrow"/>
                <w:sz w:val="18"/>
              </w:rPr>
            </w:pPr>
            <w:r>
              <w:rPr>
                <w:rFonts w:ascii="Arial Narrow"/>
                <w:color w:val="5C5C5C"/>
                <w:w w:val="110"/>
                <w:sz w:val="18"/>
              </w:rPr>
              <w:t>1.8%</w:t>
            </w:r>
          </w:p>
        </w:tc>
        <w:tc>
          <w:tcPr>
            <w:tcW w:w="1688" w:type="dxa"/>
          </w:tcPr>
          <w:p w14:paraId="481AD531" w14:textId="77777777" w:rsidR="00DA62C7" w:rsidRDefault="00DA62C7">
            <w:pPr>
              <w:pStyle w:val="TableParagraph"/>
              <w:spacing w:line="240" w:lineRule="auto"/>
              <w:rPr>
                <w:rFonts w:ascii="Times New Roman"/>
                <w:sz w:val="18"/>
              </w:rPr>
            </w:pPr>
          </w:p>
        </w:tc>
        <w:tc>
          <w:tcPr>
            <w:tcW w:w="4262" w:type="dxa"/>
          </w:tcPr>
          <w:p w14:paraId="48719D0E" w14:textId="77777777" w:rsidR="00DA62C7" w:rsidRDefault="00DA62C7">
            <w:pPr>
              <w:pStyle w:val="TableParagraph"/>
              <w:spacing w:line="240" w:lineRule="auto"/>
              <w:rPr>
                <w:rFonts w:ascii="Times New Roman"/>
                <w:sz w:val="18"/>
              </w:rPr>
            </w:pPr>
          </w:p>
        </w:tc>
        <w:tc>
          <w:tcPr>
            <w:tcW w:w="638" w:type="dxa"/>
            <w:tcBorders>
              <w:right w:val="single" w:sz="6" w:space="0" w:color="DEDEDE"/>
            </w:tcBorders>
          </w:tcPr>
          <w:p w14:paraId="49A2FD46" w14:textId="77777777" w:rsidR="00DA62C7" w:rsidRDefault="00DA62C7">
            <w:pPr>
              <w:pStyle w:val="TableParagraph"/>
              <w:spacing w:line="240" w:lineRule="auto"/>
              <w:rPr>
                <w:rFonts w:ascii="Times New Roman"/>
                <w:sz w:val="18"/>
              </w:rPr>
            </w:pPr>
          </w:p>
        </w:tc>
      </w:tr>
      <w:tr w:rsidR="00DA62C7" w14:paraId="2D5B3B64" w14:textId="77777777">
        <w:trPr>
          <w:trHeight w:val="753"/>
        </w:trPr>
        <w:tc>
          <w:tcPr>
            <w:tcW w:w="1043" w:type="dxa"/>
            <w:tcBorders>
              <w:left w:val="single" w:sz="6" w:space="0" w:color="DEDEDE"/>
              <w:bottom w:val="single" w:sz="6" w:space="0" w:color="DEDEDE"/>
            </w:tcBorders>
          </w:tcPr>
          <w:p w14:paraId="5290C4FD" w14:textId="77777777" w:rsidR="00DA62C7" w:rsidRDefault="00DA62C7">
            <w:pPr>
              <w:pStyle w:val="TableParagraph"/>
              <w:spacing w:before="2" w:line="240" w:lineRule="auto"/>
              <w:rPr>
                <w:b/>
                <w:i/>
                <w:sz w:val="17"/>
              </w:rPr>
            </w:pPr>
          </w:p>
          <w:p w14:paraId="16E1F2E2" w14:textId="77777777" w:rsidR="00DA62C7" w:rsidRDefault="00707778">
            <w:pPr>
              <w:pStyle w:val="TableParagraph"/>
              <w:spacing w:before="1" w:line="240" w:lineRule="auto"/>
              <w:ind w:right="148"/>
              <w:jc w:val="right"/>
              <w:rPr>
                <w:rFonts w:ascii="Arial Narrow" w:hAnsi="Arial Narrow"/>
                <w:sz w:val="18"/>
              </w:rPr>
            </w:pPr>
            <w:proofErr w:type="spellStart"/>
            <w:r>
              <w:rPr>
                <w:rFonts w:ascii="Arial Narrow" w:hAnsi="Arial Narrow"/>
                <w:color w:val="717171"/>
                <w:sz w:val="18"/>
              </w:rPr>
              <w:t>Kukësi</w:t>
            </w:r>
            <w:proofErr w:type="spellEnd"/>
          </w:p>
        </w:tc>
        <w:tc>
          <w:tcPr>
            <w:tcW w:w="263" w:type="dxa"/>
            <w:tcBorders>
              <w:bottom w:val="single" w:sz="6" w:space="0" w:color="DEDEDE"/>
            </w:tcBorders>
          </w:tcPr>
          <w:p w14:paraId="752F7AD3" w14:textId="77777777" w:rsidR="00DA62C7" w:rsidRDefault="00DA62C7">
            <w:pPr>
              <w:pStyle w:val="TableParagraph"/>
              <w:spacing w:line="240" w:lineRule="auto"/>
              <w:rPr>
                <w:rFonts w:ascii="Times New Roman"/>
                <w:sz w:val="18"/>
              </w:rPr>
            </w:pPr>
          </w:p>
        </w:tc>
        <w:tc>
          <w:tcPr>
            <w:tcW w:w="127" w:type="dxa"/>
            <w:tcBorders>
              <w:bottom w:val="single" w:sz="6" w:space="0" w:color="DEDEDE"/>
            </w:tcBorders>
          </w:tcPr>
          <w:p w14:paraId="3987EFBB" w14:textId="77777777" w:rsidR="00DA62C7" w:rsidRDefault="00DA62C7">
            <w:pPr>
              <w:pStyle w:val="TableParagraph"/>
              <w:spacing w:line="240" w:lineRule="auto"/>
              <w:rPr>
                <w:rFonts w:ascii="Times New Roman"/>
                <w:sz w:val="18"/>
              </w:rPr>
            </w:pPr>
          </w:p>
        </w:tc>
        <w:tc>
          <w:tcPr>
            <w:tcW w:w="810" w:type="dxa"/>
            <w:tcBorders>
              <w:bottom w:val="single" w:sz="6" w:space="0" w:color="DEDEDE"/>
            </w:tcBorders>
          </w:tcPr>
          <w:p w14:paraId="2F04B52C" w14:textId="77777777" w:rsidR="00DA62C7" w:rsidRDefault="00DA62C7">
            <w:pPr>
              <w:pStyle w:val="TableParagraph"/>
              <w:spacing w:before="9" w:line="240" w:lineRule="auto"/>
              <w:rPr>
                <w:b/>
                <w:i/>
                <w:sz w:val="17"/>
              </w:rPr>
            </w:pPr>
          </w:p>
          <w:p w14:paraId="62A72376" w14:textId="77777777" w:rsidR="00DA62C7" w:rsidRDefault="00707778">
            <w:pPr>
              <w:pStyle w:val="TableParagraph"/>
              <w:spacing w:line="240" w:lineRule="auto"/>
              <w:ind w:left="-2"/>
              <w:rPr>
                <w:rFonts w:ascii="Arial Narrow"/>
                <w:sz w:val="18"/>
              </w:rPr>
            </w:pPr>
            <w:r>
              <w:rPr>
                <w:rFonts w:ascii="Arial Narrow"/>
                <w:color w:val="5C5C5C"/>
                <w:w w:val="105"/>
                <w:sz w:val="18"/>
              </w:rPr>
              <w:t>1.2%</w:t>
            </w:r>
          </w:p>
        </w:tc>
        <w:tc>
          <w:tcPr>
            <w:tcW w:w="1688" w:type="dxa"/>
            <w:tcBorders>
              <w:bottom w:val="single" w:sz="6" w:space="0" w:color="DEDEDE"/>
            </w:tcBorders>
          </w:tcPr>
          <w:p w14:paraId="410854D6" w14:textId="77777777" w:rsidR="00DA62C7" w:rsidRDefault="00DA62C7">
            <w:pPr>
              <w:pStyle w:val="TableParagraph"/>
              <w:spacing w:line="240" w:lineRule="auto"/>
              <w:rPr>
                <w:rFonts w:ascii="Times New Roman"/>
                <w:sz w:val="18"/>
              </w:rPr>
            </w:pPr>
          </w:p>
        </w:tc>
        <w:tc>
          <w:tcPr>
            <w:tcW w:w="4262" w:type="dxa"/>
            <w:tcBorders>
              <w:bottom w:val="single" w:sz="6" w:space="0" w:color="DEDEDE"/>
            </w:tcBorders>
          </w:tcPr>
          <w:p w14:paraId="77AB6FF4" w14:textId="77777777" w:rsidR="00DA62C7" w:rsidRDefault="00DA62C7">
            <w:pPr>
              <w:pStyle w:val="TableParagraph"/>
              <w:spacing w:line="240" w:lineRule="auto"/>
              <w:rPr>
                <w:rFonts w:ascii="Times New Roman"/>
                <w:sz w:val="18"/>
              </w:rPr>
            </w:pPr>
          </w:p>
        </w:tc>
        <w:tc>
          <w:tcPr>
            <w:tcW w:w="638" w:type="dxa"/>
            <w:tcBorders>
              <w:bottom w:val="single" w:sz="6" w:space="0" w:color="DEDEDE"/>
              <w:right w:val="single" w:sz="6" w:space="0" w:color="DEDEDE"/>
            </w:tcBorders>
          </w:tcPr>
          <w:p w14:paraId="06F2D828" w14:textId="77777777" w:rsidR="00DA62C7" w:rsidRDefault="00DA62C7">
            <w:pPr>
              <w:pStyle w:val="TableParagraph"/>
              <w:spacing w:line="240" w:lineRule="auto"/>
              <w:rPr>
                <w:rFonts w:ascii="Times New Roman"/>
                <w:sz w:val="18"/>
              </w:rPr>
            </w:pPr>
          </w:p>
        </w:tc>
      </w:tr>
    </w:tbl>
    <w:p w14:paraId="20024266" w14:textId="77777777" w:rsidR="00DA62C7" w:rsidRDefault="00DA62C7">
      <w:pPr>
        <w:pStyle w:val="BodyText"/>
        <w:spacing w:before="8"/>
        <w:rPr>
          <w:b/>
          <w:i/>
          <w:sz w:val="18"/>
        </w:rPr>
      </w:pPr>
    </w:p>
    <w:p w14:paraId="11B9F915" w14:textId="77777777" w:rsidR="00DA62C7" w:rsidRDefault="00707778">
      <w:pPr>
        <w:ind w:left="1132" w:firstLine="6664"/>
        <w:rPr>
          <w:i/>
          <w:sz w:val="20"/>
        </w:rPr>
      </w:pPr>
      <w:proofErr w:type="spellStart"/>
      <w:r>
        <w:rPr>
          <w:i/>
          <w:sz w:val="20"/>
        </w:rPr>
        <w:t>Burimi</w:t>
      </w:r>
      <w:proofErr w:type="spellEnd"/>
      <w:r>
        <w:rPr>
          <w:i/>
          <w:sz w:val="20"/>
        </w:rPr>
        <w:t xml:space="preserve">: INSTAT, </w:t>
      </w:r>
      <w:proofErr w:type="spellStart"/>
      <w:r>
        <w:rPr>
          <w:i/>
          <w:sz w:val="20"/>
        </w:rPr>
        <w:t>shtjellim</w:t>
      </w:r>
      <w:proofErr w:type="spellEnd"/>
      <w:r>
        <w:rPr>
          <w:i/>
          <w:sz w:val="20"/>
        </w:rPr>
        <w:t xml:space="preserve"> </w:t>
      </w:r>
      <w:proofErr w:type="spellStart"/>
      <w:r>
        <w:rPr>
          <w:i/>
          <w:sz w:val="20"/>
        </w:rPr>
        <w:t>i</w:t>
      </w:r>
      <w:proofErr w:type="spellEnd"/>
      <w:r>
        <w:rPr>
          <w:i/>
          <w:sz w:val="20"/>
        </w:rPr>
        <w:t xml:space="preserve"> </w:t>
      </w:r>
      <w:proofErr w:type="spellStart"/>
      <w:r>
        <w:rPr>
          <w:i/>
          <w:sz w:val="20"/>
        </w:rPr>
        <w:t>autorit</w:t>
      </w:r>
      <w:proofErr w:type="spellEnd"/>
    </w:p>
    <w:p w14:paraId="26954CAF" w14:textId="77777777" w:rsidR="00DA62C7" w:rsidRDefault="00DA62C7">
      <w:pPr>
        <w:pStyle w:val="BodyText"/>
        <w:rPr>
          <w:i/>
          <w:sz w:val="19"/>
        </w:rPr>
      </w:pPr>
    </w:p>
    <w:p w14:paraId="48AB95F0" w14:textId="77777777" w:rsidR="00DA62C7" w:rsidRPr="007817C6" w:rsidRDefault="00707778">
      <w:pPr>
        <w:pStyle w:val="BodyText"/>
        <w:spacing w:line="232" w:lineRule="auto"/>
        <w:ind w:left="1132" w:right="1134"/>
        <w:jc w:val="both"/>
        <w:rPr>
          <w:color w:val="000000" w:themeColor="text1"/>
        </w:rPr>
      </w:pPr>
      <w:proofErr w:type="spellStart"/>
      <w:r>
        <w:t>Figura</w:t>
      </w:r>
      <w:proofErr w:type="spellEnd"/>
      <w:r>
        <w:t xml:space="preserve"> 3 </w:t>
      </w:r>
      <w:proofErr w:type="spellStart"/>
      <w:r>
        <w:t>tregon</w:t>
      </w:r>
      <w:proofErr w:type="spellEnd"/>
      <w:r>
        <w:t xml:space="preserve"> </w:t>
      </w:r>
      <w:proofErr w:type="spellStart"/>
      <w:r>
        <w:t>strukturën</w:t>
      </w:r>
      <w:proofErr w:type="spellEnd"/>
      <w:r>
        <w:t xml:space="preserve"> e </w:t>
      </w:r>
      <w:proofErr w:type="spellStart"/>
      <w:r>
        <w:t>punësimit</w:t>
      </w:r>
      <w:proofErr w:type="spellEnd"/>
      <w:r>
        <w:t xml:space="preserve"> </w:t>
      </w:r>
      <w:proofErr w:type="spellStart"/>
      <w:r>
        <w:t>sipas</w:t>
      </w:r>
      <w:proofErr w:type="spellEnd"/>
      <w:r>
        <w:t xml:space="preserve"> </w:t>
      </w:r>
      <w:proofErr w:type="spellStart"/>
      <w:r>
        <w:t>aktivitetit</w:t>
      </w:r>
      <w:proofErr w:type="spellEnd"/>
      <w:r>
        <w:t xml:space="preserve"> </w:t>
      </w:r>
      <w:proofErr w:type="spellStart"/>
      <w:r>
        <w:t>ekonomik</w:t>
      </w:r>
      <w:proofErr w:type="spellEnd"/>
      <w:r>
        <w:t xml:space="preserve"> </w:t>
      </w:r>
      <w:proofErr w:type="spellStart"/>
      <w:r>
        <w:t>në</w:t>
      </w:r>
      <w:proofErr w:type="spellEnd"/>
      <w:r>
        <w:t xml:space="preserve"> </w:t>
      </w:r>
      <w:proofErr w:type="spellStart"/>
      <w:r>
        <w:t>çdo</w:t>
      </w:r>
      <w:proofErr w:type="spellEnd"/>
      <w:r>
        <w:t xml:space="preserve"> </w:t>
      </w:r>
      <w:proofErr w:type="spellStart"/>
      <w:r>
        <w:t>qark</w:t>
      </w:r>
      <w:proofErr w:type="spellEnd"/>
      <w:r>
        <w:t xml:space="preserve">. </w:t>
      </w:r>
      <w:proofErr w:type="spellStart"/>
      <w:r>
        <w:t>Minierat</w:t>
      </w:r>
      <w:proofErr w:type="spellEnd"/>
      <w:r>
        <w:t xml:space="preserve"> </w:t>
      </w:r>
      <w:proofErr w:type="spellStart"/>
      <w:r>
        <w:t>dhe</w:t>
      </w:r>
      <w:proofErr w:type="spellEnd"/>
      <w:r>
        <w:t xml:space="preserve"> </w:t>
      </w:r>
      <w:proofErr w:type="spellStart"/>
      <w:r>
        <w:t>guroret</w:t>
      </w:r>
      <w:proofErr w:type="spellEnd"/>
      <w:r>
        <w:t xml:space="preserve"> </w:t>
      </w:r>
      <w:proofErr w:type="spellStart"/>
      <w:r>
        <w:t>punësojnë</w:t>
      </w:r>
      <w:proofErr w:type="spellEnd"/>
      <w:r>
        <w:t xml:space="preserve"> </w:t>
      </w:r>
      <w:proofErr w:type="spellStart"/>
      <w:r>
        <w:t>shumicën</w:t>
      </w:r>
      <w:proofErr w:type="spellEnd"/>
      <w:r>
        <w:t xml:space="preserve"> e </w:t>
      </w:r>
      <w:proofErr w:type="spellStart"/>
      <w:r>
        <w:t>punëtorëve</w:t>
      </w:r>
      <w:proofErr w:type="spellEnd"/>
      <w:r>
        <w:t xml:space="preserve"> </w:t>
      </w:r>
      <w:proofErr w:type="spellStart"/>
      <w:r>
        <w:t>të</w:t>
      </w:r>
      <w:proofErr w:type="spellEnd"/>
      <w:r>
        <w:t xml:space="preserve"> </w:t>
      </w:r>
      <w:proofErr w:type="spellStart"/>
      <w:r>
        <w:t>saj</w:t>
      </w:r>
      <w:proofErr w:type="spellEnd"/>
      <w:r>
        <w:t xml:space="preserve"> </w:t>
      </w:r>
      <w:proofErr w:type="spellStart"/>
      <w:r>
        <w:t>në</w:t>
      </w:r>
      <w:proofErr w:type="spellEnd"/>
      <w:r>
        <w:t xml:space="preserve"> </w:t>
      </w:r>
      <w:proofErr w:type="spellStart"/>
      <w:r>
        <w:t>Dibër</w:t>
      </w:r>
      <w:proofErr w:type="spellEnd"/>
      <w:r>
        <w:t xml:space="preserve"> me 30% </w:t>
      </w:r>
      <w:proofErr w:type="spellStart"/>
      <w:r>
        <w:t>të</w:t>
      </w:r>
      <w:proofErr w:type="spellEnd"/>
      <w:r>
        <w:t xml:space="preserve"> </w:t>
      </w:r>
      <w:proofErr w:type="spellStart"/>
      <w:r>
        <w:t>punonjësve</w:t>
      </w:r>
      <w:proofErr w:type="spellEnd"/>
      <w:r>
        <w:t xml:space="preserve"> </w:t>
      </w:r>
      <w:proofErr w:type="spellStart"/>
      <w:r>
        <w:t>të</w:t>
      </w:r>
      <w:proofErr w:type="spellEnd"/>
      <w:r>
        <w:t xml:space="preserve"> </w:t>
      </w:r>
      <w:proofErr w:type="spellStart"/>
      <w:r>
        <w:t>ndjekur</w:t>
      </w:r>
      <w:proofErr w:type="spellEnd"/>
      <w:r>
        <w:t xml:space="preserve"> </w:t>
      </w:r>
      <w:proofErr w:type="spellStart"/>
      <w:r>
        <w:t>nga</w:t>
      </w:r>
      <w:proofErr w:type="spellEnd"/>
      <w:r>
        <w:t xml:space="preserve"> Fieri </w:t>
      </w:r>
      <w:proofErr w:type="spellStart"/>
      <w:r>
        <w:t>dhe</w:t>
      </w:r>
      <w:proofErr w:type="spellEnd"/>
      <w:r>
        <w:t xml:space="preserve"> Tirana. </w:t>
      </w:r>
      <w:proofErr w:type="spellStart"/>
      <w:r>
        <w:t>Për</w:t>
      </w:r>
      <w:proofErr w:type="spellEnd"/>
      <w:r>
        <w:t xml:space="preserve"> </w:t>
      </w:r>
      <w:proofErr w:type="spellStart"/>
      <w:r>
        <w:t>sektorin</w:t>
      </w:r>
      <w:proofErr w:type="spellEnd"/>
      <w:r>
        <w:t xml:space="preserve"> e </w:t>
      </w:r>
      <w:proofErr w:type="spellStart"/>
      <w:r>
        <w:t>shërbimeve</w:t>
      </w:r>
      <w:proofErr w:type="spellEnd"/>
      <w:r>
        <w:t xml:space="preserve"> ka </w:t>
      </w:r>
      <w:proofErr w:type="spellStart"/>
      <w:r>
        <w:t>një</w:t>
      </w:r>
      <w:proofErr w:type="spellEnd"/>
      <w:r>
        <w:t xml:space="preserve"> </w:t>
      </w:r>
      <w:proofErr w:type="spellStart"/>
      <w:r>
        <w:t>diferencë</w:t>
      </w:r>
      <w:proofErr w:type="spellEnd"/>
      <w:r>
        <w:t xml:space="preserve"> </w:t>
      </w:r>
      <w:proofErr w:type="spellStart"/>
      <w:r>
        <w:t>të</w:t>
      </w:r>
      <w:proofErr w:type="spellEnd"/>
      <w:r>
        <w:t xml:space="preserve"> </w:t>
      </w:r>
      <w:proofErr w:type="spellStart"/>
      <w:r>
        <w:t>konsiderueshme</w:t>
      </w:r>
      <w:proofErr w:type="spellEnd"/>
      <w:r>
        <w:t xml:space="preserve"> </w:t>
      </w:r>
      <w:proofErr w:type="spellStart"/>
      <w:r>
        <w:t>mes</w:t>
      </w:r>
      <w:proofErr w:type="spellEnd"/>
      <w:r>
        <w:t xml:space="preserve"> </w:t>
      </w:r>
      <w:proofErr w:type="spellStart"/>
      <w:r>
        <w:t>Tiranës</w:t>
      </w:r>
      <w:proofErr w:type="spellEnd"/>
      <w:r>
        <w:t xml:space="preserve"> </w:t>
      </w:r>
      <w:proofErr w:type="spellStart"/>
      <w:r>
        <w:t>dhe</w:t>
      </w:r>
      <w:proofErr w:type="spellEnd"/>
      <w:r>
        <w:t xml:space="preserve"> </w:t>
      </w:r>
      <w:proofErr w:type="spellStart"/>
      <w:r>
        <w:t>qarqeve</w:t>
      </w:r>
      <w:proofErr w:type="spellEnd"/>
      <w:r>
        <w:t xml:space="preserve"> </w:t>
      </w:r>
      <w:proofErr w:type="spellStart"/>
      <w:r>
        <w:t>të</w:t>
      </w:r>
      <w:proofErr w:type="spellEnd"/>
      <w:r>
        <w:t xml:space="preserve"> </w:t>
      </w:r>
      <w:proofErr w:type="spellStart"/>
      <w:r>
        <w:t>tjera</w:t>
      </w:r>
      <w:proofErr w:type="spellEnd"/>
      <w:r>
        <w:t xml:space="preserve">, </w:t>
      </w:r>
      <w:proofErr w:type="spellStart"/>
      <w:r>
        <w:t>ku</w:t>
      </w:r>
      <w:proofErr w:type="spellEnd"/>
      <w:r>
        <w:t xml:space="preserve"> </w:t>
      </w:r>
      <w:proofErr w:type="spellStart"/>
      <w:r>
        <w:t>i</w:t>
      </w:r>
      <w:proofErr w:type="spellEnd"/>
      <w:r>
        <w:t xml:space="preserve"> </w:t>
      </w:r>
      <w:proofErr w:type="spellStart"/>
      <w:r>
        <w:t>pari</w:t>
      </w:r>
      <w:proofErr w:type="spellEnd"/>
      <w:r>
        <w:t xml:space="preserve"> </w:t>
      </w:r>
      <w:proofErr w:type="spellStart"/>
      <w:r>
        <w:t>punëson</w:t>
      </w:r>
      <w:proofErr w:type="spellEnd"/>
      <w:r>
        <w:t xml:space="preserve"> 62% </w:t>
      </w:r>
      <w:proofErr w:type="spellStart"/>
      <w:r>
        <w:t>të</w:t>
      </w:r>
      <w:proofErr w:type="spellEnd"/>
      <w:r>
        <w:t xml:space="preserve"> </w:t>
      </w:r>
      <w:proofErr w:type="spellStart"/>
      <w:r>
        <w:t>totalit</w:t>
      </w:r>
      <w:proofErr w:type="spellEnd"/>
      <w:r>
        <w:t xml:space="preserve"> </w:t>
      </w:r>
      <w:proofErr w:type="spellStart"/>
      <w:r>
        <w:t>të</w:t>
      </w:r>
      <w:proofErr w:type="spellEnd"/>
      <w:r>
        <w:t xml:space="preserve"> </w:t>
      </w:r>
      <w:proofErr w:type="spellStart"/>
      <w:r>
        <w:t>punonjësve</w:t>
      </w:r>
      <w:proofErr w:type="spellEnd"/>
      <w:r>
        <w:t xml:space="preserve"> </w:t>
      </w:r>
      <w:proofErr w:type="spellStart"/>
      <w:r>
        <w:t>në</w:t>
      </w:r>
      <w:proofErr w:type="spellEnd"/>
      <w:r>
        <w:t xml:space="preserve"> </w:t>
      </w:r>
      <w:proofErr w:type="spellStart"/>
      <w:r>
        <w:t>shërbime</w:t>
      </w:r>
      <w:proofErr w:type="spellEnd"/>
      <w:r>
        <w:t xml:space="preserve">. </w:t>
      </w:r>
      <w:proofErr w:type="spellStart"/>
      <w:r>
        <w:t>Sektori</w:t>
      </w:r>
      <w:proofErr w:type="spellEnd"/>
      <w:r>
        <w:t xml:space="preserve"> </w:t>
      </w:r>
      <w:proofErr w:type="spellStart"/>
      <w:r>
        <w:t>i</w:t>
      </w:r>
      <w:proofErr w:type="spellEnd"/>
      <w:r>
        <w:t xml:space="preserve"> </w:t>
      </w:r>
      <w:proofErr w:type="spellStart"/>
      <w:r>
        <w:t>prodhimit</w:t>
      </w:r>
      <w:proofErr w:type="spellEnd"/>
      <w:r>
        <w:t xml:space="preserve"> </w:t>
      </w:r>
      <w:proofErr w:type="spellStart"/>
      <w:r>
        <w:t>është</w:t>
      </w:r>
      <w:proofErr w:type="spellEnd"/>
      <w:r>
        <w:t xml:space="preserve"> </w:t>
      </w:r>
      <w:proofErr w:type="spellStart"/>
      <w:r>
        <w:t>i</w:t>
      </w:r>
      <w:proofErr w:type="spellEnd"/>
      <w:r>
        <w:t xml:space="preserve"> </w:t>
      </w:r>
      <w:proofErr w:type="spellStart"/>
      <w:r>
        <w:t>përqendruar</w:t>
      </w:r>
      <w:proofErr w:type="spellEnd"/>
      <w:r>
        <w:t xml:space="preserve"> </w:t>
      </w:r>
      <w:proofErr w:type="spellStart"/>
      <w:r>
        <w:t>në</w:t>
      </w:r>
      <w:proofErr w:type="spellEnd"/>
      <w:r>
        <w:t xml:space="preserve"> </w:t>
      </w:r>
      <w:proofErr w:type="spellStart"/>
      <w:r>
        <w:t>Tiranë</w:t>
      </w:r>
      <w:proofErr w:type="spellEnd"/>
      <w:r>
        <w:t xml:space="preserve"> me 37% </w:t>
      </w:r>
      <w:proofErr w:type="spellStart"/>
      <w:r>
        <w:t>të</w:t>
      </w:r>
      <w:proofErr w:type="spellEnd"/>
      <w:r>
        <w:t xml:space="preserve"> </w:t>
      </w:r>
      <w:proofErr w:type="spellStart"/>
      <w:r>
        <w:t>të</w:t>
      </w:r>
      <w:proofErr w:type="spellEnd"/>
      <w:r>
        <w:t xml:space="preserve"> </w:t>
      </w:r>
      <w:proofErr w:type="spellStart"/>
      <w:r>
        <w:t>punësuarve</w:t>
      </w:r>
      <w:proofErr w:type="spellEnd"/>
      <w:r w:rsidR="006C68DA">
        <w:t>,</w:t>
      </w:r>
      <w:r>
        <w:t xml:space="preserve"> </w:t>
      </w:r>
      <w:proofErr w:type="spellStart"/>
      <w:r>
        <w:t>i</w:t>
      </w:r>
      <w:proofErr w:type="spellEnd"/>
      <w:r>
        <w:t xml:space="preserve"> </w:t>
      </w:r>
      <w:proofErr w:type="spellStart"/>
      <w:r>
        <w:t>ndjekur</w:t>
      </w:r>
      <w:proofErr w:type="spellEnd"/>
      <w:r>
        <w:t xml:space="preserve"> </w:t>
      </w:r>
      <w:proofErr w:type="spellStart"/>
      <w:r>
        <w:t>nga</w:t>
      </w:r>
      <w:proofErr w:type="spellEnd"/>
      <w:r>
        <w:t xml:space="preserve"> </w:t>
      </w:r>
      <w:proofErr w:type="spellStart"/>
      <w:r>
        <w:t>Durrësi</w:t>
      </w:r>
      <w:proofErr w:type="spellEnd"/>
      <w:r>
        <w:t xml:space="preserve"> me 21% </w:t>
      </w:r>
      <w:proofErr w:type="spellStart"/>
      <w:r>
        <w:t>të</w:t>
      </w:r>
      <w:proofErr w:type="spellEnd"/>
      <w:r>
        <w:t xml:space="preserve"> </w:t>
      </w:r>
      <w:proofErr w:type="spellStart"/>
      <w:r>
        <w:t>të</w:t>
      </w:r>
      <w:proofErr w:type="spellEnd"/>
      <w:r>
        <w:t xml:space="preserve"> </w:t>
      </w:r>
      <w:proofErr w:type="spellStart"/>
      <w:r>
        <w:t>punësuarve</w:t>
      </w:r>
      <w:proofErr w:type="spellEnd"/>
      <w:r>
        <w:t xml:space="preserve">. Tirana </w:t>
      </w:r>
      <w:proofErr w:type="spellStart"/>
      <w:r>
        <w:t>zë</w:t>
      </w:r>
      <w:proofErr w:type="spellEnd"/>
      <w:r>
        <w:t xml:space="preserve"> </w:t>
      </w:r>
      <w:proofErr w:type="spellStart"/>
      <w:r>
        <w:t>gjithashtu</w:t>
      </w:r>
      <w:proofErr w:type="spellEnd"/>
      <w:r>
        <w:t xml:space="preserve"> </w:t>
      </w:r>
      <w:proofErr w:type="spellStart"/>
      <w:r>
        <w:t>pjesë</w:t>
      </w:r>
      <w:proofErr w:type="spellEnd"/>
      <w:r>
        <w:t xml:space="preserve"> </w:t>
      </w:r>
      <w:proofErr w:type="spellStart"/>
      <w:r>
        <w:t>të</w:t>
      </w:r>
      <w:proofErr w:type="spellEnd"/>
      <w:r>
        <w:t xml:space="preserve"> </w:t>
      </w:r>
      <w:proofErr w:type="spellStart"/>
      <w:r>
        <w:t>larta</w:t>
      </w:r>
      <w:proofErr w:type="spellEnd"/>
      <w:r>
        <w:t xml:space="preserve"> </w:t>
      </w:r>
      <w:proofErr w:type="spellStart"/>
      <w:r>
        <w:t>të</w:t>
      </w:r>
      <w:proofErr w:type="spellEnd"/>
      <w:r>
        <w:t xml:space="preserve"> </w:t>
      </w:r>
      <w:proofErr w:type="spellStart"/>
      <w:r>
        <w:t>punonjësve</w:t>
      </w:r>
      <w:proofErr w:type="spellEnd"/>
      <w:r>
        <w:t xml:space="preserve"> </w:t>
      </w:r>
      <w:proofErr w:type="spellStart"/>
      <w:r>
        <w:t>në</w:t>
      </w:r>
      <w:proofErr w:type="spellEnd"/>
      <w:r>
        <w:t xml:space="preserve"> </w:t>
      </w:r>
      <w:proofErr w:type="spellStart"/>
      <w:r>
        <w:t>Ndërtim</w:t>
      </w:r>
      <w:proofErr w:type="spellEnd"/>
      <w:r>
        <w:t xml:space="preserve">, </w:t>
      </w:r>
      <w:proofErr w:type="spellStart"/>
      <w:r>
        <w:t>Tregti</w:t>
      </w:r>
      <w:proofErr w:type="spellEnd"/>
      <w:r>
        <w:t xml:space="preserve"> </w:t>
      </w:r>
      <w:proofErr w:type="spellStart"/>
      <w:r>
        <w:t>dhe</w:t>
      </w:r>
      <w:proofErr w:type="spellEnd"/>
      <w:r>
        <w:t xml:space="preserve"> Transport &amp; TIK (</w:t>
      </w:r>
      <w:proofErr w:type="spellStart"/>
      <w:r>
        <w:t>përkatësisht</w:t>
      </w:r>
      <w:proofErr w:type="spellEnd"/>
      <w:r>
        <w:t xml:space="preserve"> 49%, 44</w:t>
      </w:r>
      <w:r w:rsidRPr="007817C6">
        <w:rPr>
          <w:color w:val="000000" w:themeColor="text1"/>
        </w:rPr>
        <w:t>%, 52%).</w:t>
      </w:r>
    </w:p>
    <w:p w14:paraId="79A3F326" w14:textId="77777777" w:rsidR="00DA62C7" w:rsidRPr="007817C6" w:rsidRDefault="00707778">
      <w:pPr>
        <w:pStyle w:val="BodyText"/>
        <w:spacing w:before="117" w:line="230" w:lineRule="auto"/>
        <w:ind w:left="1133" w:right="1133"/>
        <w:jc w:val="both"/>
        <w:rPr>
          <w:color w:val="000000" w:themeColor="text1"/>
        </w:rPr>
      </w:pPr>
      <w:proofErr w:type="spellStart"/>
      <w:r w:rsidRPr="007817C6">
        <w:rPr>
          <w:color w:val="000000" w:themeColor="text1"/>
        </w:rPr>
        <w:t>Figura</w:t>
      </w:r>
      <w:proofErr w:type="spellEnd"/>
      <w:r w:rsidRPr="007817C6">
        <w:rPr>
          <w:color w:val="000000" w:themeColor="text1"/>
        </w:rPr>
        <w:t xml:space="preserve"> 4 </w:t>
      </w:r>
      <w:proofErr w:type="spellStart"/>
      <w:r w:rsidRPr="007817C6">
        <w:rPr>
          <w:color w:val="000000" w:themeColor="text1"/>
        </w:rPr>
        <w:t>tregon</w:t>
      </w:r>
      <w:proofErr w:type="spellEnd"/>
      <w:r w:rsidRPr="007817C6">
        <w:rPr>
          <w:color w:val="000000" w:themeColor="text1"/>
        </w:rPr>
        <w:t xml:space="preserve"> </w:t>
      </w:r>
      <w:proofErr w:type="spellStart"/>
      <w:r w:rsidRPr="007817C6">
        <w:rPr>
          <w:color w:val="000000" w:themeColor="text1"/>
        </w:rPr>
        <w:t>pagat</w:t>
      </w:r>
      <w:proofErr w:type="spellEnd"/>
      <w:r w:rsidRPr="007817C6">
        <w:rPr>
          <w:color w:val="000000" w:themeColor="text1"/>
        </w:rPr>
        <w:t xml:space="preserve"> </w:t>
      </w:r>
      <w:proofErr w:type="spellStart"/>
      <w:r w:rsidRPr="007817C6">
        <w:rPr>
          <w:color w:val="000000" w:themeColor="text1"/>
        </w:rPr>
        <w:t>dhe</w:t>
      </w:r>
      <w:proofErr w:type="spellEnd"/>
      <w:r w:rsidRPr="007817C6">
        <w:rPr>
          <w:color w:val="000000" w:themeColor="text1"/>
        </w:rPr>
        <w:t xml:space="preserve"> </w:t>
      </w:r>
      <w:proofErr w:type="spellStart"/>
      <w:r w:rsidR="007817C6" w:rsidRPr="007817C6">
        <w:rPr>
          <w:color w:val="000000" w:themeColor="text1"/>
        </w:rPr>
        <w:t>rrogat</w:t>
      </w:r>
      <w:proofErr w:type="spellEnd"/>
      <w:r w:rsidRPr="007817C6">
        <w:rPr>
          <w:color w:val="000000" w:themeColor="text1"/>
        </w:rPr>
        <w:t xml:space="preserve"> </w:t>
      </w:r>
      <w:proofErr w:type="spellStart"/>
      <w:r w:rsidRPr="007817C6">
        <w:rPr>
          <w:color w:val="000000" w:themeColor="text1"/>
        </w:rPr>
        <w:t>sipas</w:t>
      </w:r>
      <w:proofErr w:type="spellEnd"/>
      <w:r w:rsidRPr="007817C6">
        <w:rPr>
          <w:color w:val="000000" w:themeColor="text1"/>
        </w:rPr>
        <w:t xml:space="preserve"> </w:t>
      </w:r>
      <w:proofErr w:type="spellStart"/>
      <w:r w:rsidRPr="007817C6">
        <w:rPr>
          <w:color w:val="000000" w:themeColor="text1"/>
        </w:rPr>
        <w:t>aktivitetit</w:t>
      </w:r>
      <w:proofErr w:type="spellEnd"/>
      <w:r w:rsidRPr="007817C6">
        <w:rPr>
          <w:color w:val="000000" w:themeColor="text1"/>
        </w:rPr>
        <w:t xml:space="preserve"> </w:t>
      </w:r>
      <w:proofErr w:type="spellStart"/>
      <w:r w:rsidRPr="007817C6">
        <w:rPr>
          <w:color w:val="000000" w:themeColor="text1"/>
        </w:rPr>
        <w:t>ekonomik</w:t>
      </w:r>
      <w:proofErr w:type="spellEnd"/>
      <w:r w:rsidRPr="007817C6">
        <w:rPr>
          <w:color w:val="000000" w:themeColor="text1"/>
        </w:rPr>
        <w:t xml:space="preserve"> </w:t>
      </w:r>
      <w:proofErr w:type="spellStart"/>
      <w:r w:rsidRPr="007817C6">
        <w:rPr>
          <w:color w:val="000000" w:themeColor="text1"/>
        </w:rPr>
        <w:t>në</w:t>
      </w:r>
      <w:proofErr w:type="spellEnd"/>
      <w:r w:rsidRPr="007817C6">
        <w:rPr>
          <w:color w:val="000000" w:themeColor="text1"/>
        </w:rPr>
        <w:t xml:space="preserve"> </w:t>
      </w:r>
      <w:proofErr w:type="spellStart"/>
      <w:r w:rsidRPr="007817C6">
        <w:rPr>
          <w:color w:val="000000" w:themeColor="text1"/>
        </w:rPr>
        <w:t>çdo</w:t>
      </w:r>
      <w:proofErr w:type="spellEnd"/>
      <w:r w:rsidRPr="007817C6">
        <w:rPr>
          <w:color w:val="000000" w:themeColor="text1"/>
        </w:rPr>
        <w:t xml:space="preserve"> </w:t>
      </w:r>
      <w:proofErr w:type="spellStart"/>
      <w:r w:rsidRPr="007817C6">
        <w:rPr>
          <w:color w:val="000000" w:themeColor="text1"/>
        </w:rPr>
        <w:t>qark</w:t>
      </w:r>
      <w:proofErr w:type="spellEnd"/>
      <w:r w:rsidRPr="007817C6">
        <w:rPr>
          <w:color w:val="000000" w:themeColor="text1"/>
        </w:rPr>
        <w:t xml:space="preserve">. </w:t>
      </w:r>
      <w:proofErr w:type="spellStart"/>
      <w:r w:rsidRPr="007817C6">
        <w:rPr>
          <w:color w:val="000000" w:themeColor="text1"/>
        </w:rPr>
        <w:t>Minierat</w:t>
      </w:r>
      <w:proofErr w:type="spellEnd"/>
      <w:r w:rsidRPr="007817C6">
        <w:rPr>
          <w:color w:val="000000" w:themeColor="text1"/>
        </w:rPr>
        <w:t xml:space="preserve"> </w:t>
      </w:r>
      <w:proofErr w:type="spellStart"/>
      <w:r w:rsidRPr="007817C6">
        <w:rPr>
          <w:color w:val="000000" w:themeColor="text1"/>
        </w:rPr>
        <w:t>dhe</w:t>
      </w:r>
      <w:proofErr w:type="spellEnd"/>
      <w:r w:rsidRPr="007817C6">
        <w:rPr>
          <w:color w:val="000000" w:themeColor="text1"/>
        </w:rPr>
        <w:t xml:space="preserve"> </w:t>
      </w:r>
      <w:proofErr w:type="spellStart"/>
      <w:r w:rsidRPr="007817C6">
        <w:rPr>
          <w:color w:val="000000" w:themeColor="text1"/>
        </w:rPr>
        <w:t>guroret</w:t>
      </w:r>
      <w:proofErr w:type="spellEnd"/>
      <w:r w:rsidRPr="007817C6">
        <w:rPr>
          <w:color w:val="000000" w:themeColor="text1"/>
        </w:rPr>
        <w:t xml:space="preserve"> </w:t>
      </w:r>
      <w:proofErr w:type="spellStart"/>
      <w:r w:rsidRPr="007817C6">
        <w:rPr>
          <w:color w:val="000000" w:themeColor="text1"/>
        </w:rPr>
        <w:t>në</w:t>
      </w:r>
      <w:proofErr w:type="spellEnd"/>
      <w:r w:rsidRPr="007817C6">
        <w:rPr>
          <w:color w:val="000000" w:themeColor="text1"/>
        </w:rPr>
        <w:t xml:space="preserve"> </w:t>
      </w:r>
      <w:proofErr w:type="spellStart"/>
      <w:r w:rsidRPr="007817C6">
        <w:rPr>
          <w:color w:val="000000" w:themeColor="text1"/>
        </w:rPr>
        <w:t>qarkun</w:t>
      </w:r>
      <w:proofErr w:type="spellEnd"/>
      <w:r w:rsidRPr="007817C6">
        <w:rPr>
          <w:color w:val="000000" w:themeColor="text1"/>
        </w:rPr>
        <w:t xml:space="preserve"> e </w:t>
      </w:r>
      <w:proofErr w:type="spellStart"/>
      <w:r w:rsidRPr="007817C6">
        <w:rPr>
          <w:color w:val="000000" w:themeColor="text1"/>
        </w:rPr>
        <w:t>Fierit</w:t>
      </w:r>
      <w:proofErr w:type="spellEnd"/>
      <w:r w:rsidRPr="007817C6">
        <w:rPr>
          <w:color w:val="000000" w:themeColor="text1"/>
        </w:rPr>
        <w:t xml:space="preserve"> </w:t>
      </w:r>
      <w:proofErr w:type="spellStart"/>
      <w:r w:rsidRPr="007817C6">
        <w:rPr>
          <w:color w:val="000000" w:themeColor="text1"/>
        </w:rPr>
        <w:t>zënë</w:t>
      </w:r>
      <w:proofErr w:type="spellEnd"/>
      <w:r w:rsidRPr="007817C6">
        <w:rPr>
          <w:color w:val="000000" w:themeColor="text1"/>
        </w:rPr>
        <w:t xml:space="preserve"> 37% </w:t>
      </w:r>
      <w:proofErr w:type="spellStart"/>
      <w:r w:rsidRPr="007817C6">
        <w:rPr>
          <w:color w:val="000000" w:themeColor="text1"/>
        </w:rPr>
        <w:t>të</w:t>
      </w:r>
      <w:proofErr w:type="spellEnd"/>
      <w:r w:rsidRPr="007817C6">
        <w:rPr>
          <w:color w:val="000000" w:themeColor="text1"/>
        </w:rPr>
        <w:t xml:space="preserve"> </w:t>
      </w:r>
      <w:proofErr w:type="spellStart"/>
      <w:r w:rsidRPr="007817C6">
        <w:rPr>
          <w:color w:val="000000" w:themeColor="text1"/>
        </w:rPr>
        <w:t>pagave</w:t>
      </w:r>
      <w:proofErr w:type="spellEnd"/>
      <w:r w:rsidRPr="007817C6">
        <w:rPr>
          <w:color w:val="000000" w:themeColor="text1"/>
        </w:rPr>
        <w:t xml:space="preserve"> </w:t>
      </w:r>
      <w:proofErr w:type="spellStart"/>
      <w:r w:rsidRPr="007817C6">
        <w:rPr>
          <w:color w:val="000000" w:themeColor="text1"/>
        </w:rPr>
        <w:t>dhe</w:t>
      </w:r>
      <w:proofErr w:type="spellEnd"/>
      <w:r w:rsidRPr="007817C6">
        <w:rPr>
          <w:color w:val="000000" w:themeColor="text1"/>
        </w:rPr>
        <w:t xml:space="preserve"> </w:t>
      </w:r>
      <w:proofErr w:type="spellStart"/>
      <w:r w:rsidRPr="007817C6">
        <w:rPr>
          <w:color w:val="000000" w:themeColor="text1"/>
        </w:rPr>
        <w:t>Dibër</w:t>
      </w:r>
      <w:proofErr w:type="spellEnd"/>
      <w:r w:rsidRPr="007817C6">
        <w:rPr>
          <w:color w:val="000000" w:themeColor="text1"/>
        </w:rPr>
        <w:t xml:space="preserve"> 18% </w:t>
      </w:r>
      <w:proofErr w:type="spellStart"/>
      <w:r w:rsidRPr="007817C6">
        <w:rPr>
          <w:color w:val="000000" w:themeColor="text1"/>
        </w:rPr>
        <w:t>të</w:t>
      </w:r>
      <w:proofErr w:type="spellEnd"/>
      <w:r w:rsidRPr="007817C6">
        <w:rPr>
          <w:color w:val="000000" w:themeColor="text1"/>
        </w:rPr>
        <w:t xml:space="preserve"> </w:t>
      </w:r>
      <w:proofErr w:type="spellStart"/>
      <w:r w:rsidRPr="007817C6">
        <w:rPr>
          <w:color w:val="000000" w:themeColor="text1"/>
        </w:rPr>
        <w:t>totalit</w:t>
      </w:r>
      <w:proofErr w:type="spellEnd"/>
      <w:r w:rsidRPr="007817C6">
        <w:rPr>
          <w:color w:val="000000" w:themeColor="text1"/>
        </w:rPr>
        <w:t xml:space="preserve"> </w:t>
      </w:r>
      <w:proofErr w:type="spellStart"/>
      <w:r w:rsidRPr="007817C6">
        <w:rPr>
          <w:color w:val="000000" w:themeColor="text1"/>
        </w:rPr>
        <w:t>të</w:t>
      </w:r>
      <w:proofErr w:type="spellEnd"/>
      <w:r w:rsidRPr="007817C6">
        <w:rPr>
          <w:color w:val="000000" w:themeColor="text1"/>
        </w:rPr>
        <w:t xml:space="preserve"> </w:t>
      </w:r>
      <w:proofErr w:type="spellStart"/>
      <w:r w:rsidRPr="007817C6">
        <w:rPr>
          <w:color w:val="000000" w:themeColor="text1"/>
        </w:rPr>
        <w:t>pagave</w:t>
      </w:r>
      <w:proofErr w:type="spellEnd"/>
      <w:r w:rsidRPr="007817C6">
        <w:rPr>
          <w:color w:val="000000" w:themeColor="text1"/>
        </w:rPr>
        <w:t xml:space="preserve"> </w:t>
      </w:r>
      <w:proofErr w:type="spellStart"/>
      <w:r w:rsidRPr="007817C6">
        <w:rPr>
          <w:color w:val="000000" w:themeColor="text1"/>
        </w:rPr>
        <w:t>në</w:t>
      </w:r>
      <w:proofErr w:type="spellEnd"/>
      <w:r w:rsidRPr="007817C6">
        <w:rPr>
          <w:color w:val="000000" w:themeColor="text1"/>
        </w:rPr>
        <w:t xml:space="preserve"> </w:t>
      </w:r>
      <w:proofErr w:type="spellStart"/>
      <w:r w:rsidRPr="007817C6">
        <w:rPr>
          <w:color w:val="000000" w:themeColor="text1"/>
        </w:rPr>
        <w:t>këtë</w:t>
      </w:r>
      <w:proofErr w:type="spellEnd"/>
      <w:r w:rsidRPr="007817C6">
        <w:rPr>
          <w:color w:val="000000" w:themeColor="text1"/>
        </w:rPr>
        <w:t xml:space="preserve"> </w:t>
      </w:r>
      <w:proofErr w:type="spellStart"/>
      <w:r w:rsidRPr="007817C6">
        <w:rPr>
          <w:color w:val="000000" w:themeColor="text1"/>
        </w:rPr>
        <w:t>sektor</w:t>
      </w:r>
      <w:proofErr w:type="spellEnd"/>
      <w:r w:rsidRPr="007817C6">
        <w:rPr>
          <w:color w:val="000000" w:themeColor="text1"/>
        </w:rPr>
        <w:t xml:space="preserve">. </w:t>
      </w:r>
      <w:proofErr w:type="spellStart"/>
      <w:r w:rsidRPr="007817C6">
        <w:rPr>
          <w:color w:val="000000" w:themeColor="text1"/>
        </w:rPr>
        <w:t>Prodhimi</w:t>
      </w:r>
      <w:proofErr w:type="spellEnd"/>
      <w:r w:rsidRPr="007817C6">
        <w:rPr>
          <w:color w:val="000000" w:themeColor="text1"/>
        </w:rPr>
        <w:t xml:space="preserve"> </w:t>
      </w:r>
      <w:proofErr w:type="spellStart"/>
      <w:r w:rsidRPr="007817C6">
        <w:rPr>
          <w:color w:val="000000" w:themeColor="text1"/>
        </w:rPr>
        <w:t>është</w:t>
      </w:r>
      <w:proofErr w:type="spellEnd"/>
      <w:r w:rsidRPr="007817C6">
        <w:rPr>
          <w:color w:val="000000" w:themeColor="text1"/>
        </w:rPr>
        <w:t xml:space="preserve"> </w:t>
      </w:r>
      <w:proofErr w:type="spellStart"/>
      <w:r w:rsidRPr="007817C6">
        <w:rPr>
          <w:color w:val="000000" w:themeColor="text1"/>
        </w:rPr>
        <w:t>më</w:t>
      </w:r>
      <w:proofErr w:type="spellEnd"/>
      <w:r w:rsidRPr="007817C6">
        <w:rPr>
          <w:color w:val="000000" w:themeColor="text1"/>
        </w:rPr>
        <w:t xml:space="preserve"> </w:t>
      </w:r>
      <w:proofErr w:type="spellStart"/>
      <w:r w:rsidRPr="007817C6">
        <w:rPr>
          <w:color w:val="000000" w:themeColor="text1"/>
        </w:rPr>
        <w:t>i</w:t>
      </w:r>
      <w:proofErr w:type="spellEnd"/>
      <w:r w:rsidRPr="007817C6">
        <w:rPr>
          <w:color w:val="000000" w:themeColor="text1"/>
        </w:rPr>
        <w:t xml:space="preserve"> </w:t>
      </w:r>
      <w:proofErr w:type="spellStart"/>
      <w:r w:rsidRPr="007817C6">
        <w:rPr>
          <w:color w:val="000000" w:themeColor="text1"/>
        </w:rPr>
        <w:t>përqendruar</w:t>
      </w:r>
      <w:proofErr w:type="spellEnd"/>
      <w:r w:rsidRPr="007817C6">
        <w:rPr>
          <w:color w:val="000000" w:themeColor="text1"/>
        </w:rPr>
        <w:t xml:space="preserve"> </w:t>
      </w:r>
      <w:proofErr w:type="spellStart"/>
      <w:r w:rsidRPr="007817C6">
        <w:rPr>
          <w:color w:val="000000" w:themeColor="text1"/>
        </w:rPr>
        <w:t>në</w:t>
      </w:r>
      <w:proofErr w:type="spellEnd"/>
      <w:r w:rsidRPr="007817C6">
        <w:rPr>
          <w:color w:val="000000" w:themeColor="text1"/>
        </w:rPr>
        <w:t xml:space="preserve"> </w:t>
      </w:r>
      <w:proofErr w:type="spellStart"/>
      <w:r w:rsidRPr="007817C6">
        <w:rPr>
          <w:color w:val="000000" w:themeColor="text1"/>
        </w:rPr>
        <w:t>Tiranë</w:t>
      </w:r>
      <w:proofErr w:type="spellEnd"/>
      <w:r w:rsidRPr="007817C6">
        <w:rPr>
          <w:color w:val="000000" w:themeColor="text1"/>
        </w:rPr>
        <w:t xml:space="preserve"> </w:t>
      </w:r>
      <w:proofErr w:type="spellStart"/>
      <w:r w:rsidRPr="007817C6">
        <w:rPr>
          <w:color w:val="000000" w:themeColor="text1"/>
        </w:rPr>
        <w:t>dhe</w:t>
      </w:r>
      <w:proofErr w:type="spellEnd"/>
      <w:r w:rsidRPr="007817C6">
        <w:rPr>
          <w:color w:val="000000" w:themeColor="text1"/>
        </w:rPr>
        <w:t xml:space="preserve"> </w:t>
      </w:r>
      <w:proofErr w:type="spellStart"/>
      <w:r w:rsidRPr="007817C6">
        <w:rPr>
          <w:color w:val="000000" w:themeColor="text1"/>
        </w:rPr>
        <w:t>Durrës</w:t>
      </w:r>
      <w:proofErr w:type="spellEnd"/>
      <w:r w:rsidRPr="007817C6">
        <w:rPr>
          <w:color w:val="000000" w:themeColor="text1"/>
        </w:rPr>
        <w:t xml:space="preserve">, </w:t>
      </w:r>
      <w:proofErr w:type="spellStart"/>
      <w:r w:rsidRPr="007817C6">
        <w:rPr>
          <w:color w:val="000000" w:themeColor="text1"/>
        </w:rPr>
        <w:t>të</w:t>
      </w:r>
      <w:proofErr w:type="spellEnd"/>
      <w:r w:rsidRPr="007817C6">
        <w:rPr>
          <w:color w:val="000000" w:themeColor="text1"/>
        </w:rPr>
        <w:t xml:space="preserve"> </w:t>
      </w:r>
      <w:proofErr w:type="spellStart"/>
      <w:r w:rsidRPr="007817C6">
        <w:rPr>
          <w:color w:val="000000" w:themeColor="text1"/>
        </w:rPr>
        <w:t>cilat</w:t>
      </w:r>
      <w:proofErr w:type="spellEnd"/>
      <w:r w:rsidRPr="007817C6">
        <w:rPr>
          <w:color w:val="000000" w:themeColor="text1"/>
        </w:rPr>
        <w:t xml:space="preserve"> </w:t>
      </w:r>
      <w:proofErr w:type="spellStart"/>
      <w:r w:rsidRPr="007817C6">
        <w:rPr>
          <w:color w:val="000000" w:themeColor="text1"/>
        </w:rPr>
        <w:t>përbëjnë</w:t>
      </w:r>
      <w:proofErr w:type="spellEnd"/>
      <w:r w:rsidRPr="007817C6">
        <w:rPr>
          <w:color w:val="000000" w:themeColor="text1"/>
        </w:rPr>
        <w:t xml:space="preserve"> </w:t>
      </w:r>
      <w:proofErr w:type="spellStart"/>
      <w:r w:rsidRPr="007817C6">
        <w:rPr>
          <w:color w:val="000000" w:themeColor="text1"/>
        </w:rPr>
        <w:t>përkatësisht</w:t>
      </w:r>
      <w:proofErr w:type="spellEnd"/>
      <w:r w:rsidRPr="007817C6">
        <w:rPr>
          <w:color w:val="000000" w:themeColor="text1"/>
        </w:rPr>
        <w:t xml:space="preserve"> 60% </w:t>
      </w:r>
      <w:proofErr w:type="spellStart"/>
      <w:r w:rsidRPr="007817C6">
        <w:rPr>
          <w:color w:val="000000" w:themeColor="text1"/>
        </w:rPr>
        <w:t>dhe</w:t>
      </w:r>
      <w:proofErr w:type="spellEnd"/>
      <w:r w:rsidRPr="007817C6">
        <w:rPr>
          <w:color w:val="000000" w:themeColor="text1"/>
        </w:rPr>
        <w:t xml:space="preserve"> 33% </w:t>
      </w:r>
      <w:proofErr w:type="spellStart"/>
      <w:r w:rsidRPr="007817C6">
        <w:rPr>
          <w:color w:val="000000" w:themeColor="text1"/>
        </w:rPr>
        <w:t>të</w:t>
      </w:r>
      <w:proofErr w:type="spellEnd"/>
      <w:r w:rsidRPr="007817C6">
        <w:rPr>
          <w:color w:val="000000" w:themeColor="text1"/>
        </w:rPr>
        <w:t xml:space="preserve"> </w:t>
      </w:r>
      <w:proofErr w:type="spellStart"/>
      <w:r w:rsidRPr="007817C6">
        <w:rPr>
          <w:color w:val="000000" w:themeColor="text1"/>
        </w:rPr>
        <w:t>totalit</w:t>
      </w:r>
      <w:proofErr w:type="spellEnd"/>
      <w:r w:rsidRPr="007817C6">
        <w:rPr>
          <w:color w:val="000000" w:themeColor="text1"/>
        </w:rPr>
        <w:t xml:space="preserve"> </w:t>
      </w:r>
      <w:proofErr w:type="spellStart"/>
      <w:r w:rsidRPr="007817C6">
        <w:rPr>
          <w:color w:val="000000" w:themeColor="text1"/>
        </w:rPr>
        <w:t>të</w:t>
      </w:r>
      <w:proofErr w:type="spellEnd"/>
      <w:r w:rsidRPr="007817C6">
        <w:rPr>
          <w:color w:val="000000" w:themeColor="text1"/>
        </w:rPr>
        <w:t xml:space="preserve"> </w:t>
      </w:r>
      <w:proofErr w:type="spellStart"/>
      <w:r w:rsidRPr="007817C6">
        <w:rPr>
          <w:color w:val="000000" w:themeColor="text1"/>
        </w:rPr>
        <w:t>pagave</w:t>
      </w:r>
      <w:proofErr w:type="spellEnd"/>
      <w:r w:rsidRPr="007817C6">
        <w:rPr>
          <w:color w:val="000000" w:themeColor="text1"/>
        </w:rPr>
        <w:t xml:space="preserve"> </w:t>
      </w:r>
      <w:proofErr w:type="spellStart"/>
      <w:r w:rsidRPr="007817C6">
        <w:rPr>
          <w:color w:val="000000" w:themeColor="text1"/>
        </w:rPr>
        <w:t>dhe</w:t>
      </w:r>
      <w:proofErr w:type="spellEnd"/>
      <w:r w:rsidRPr="007817C6">
        <w:rPr>
          <w:color w:val="000000" w:themeColor="text1"/>
        </w:rPr>
        <w:t xml:space="preserve"> </w:t>
      </w:r>
      <w:proofErr w:type="spellStart"/>
      <w:r w:rsidR="007817C6" w:rsidRPr="007817C6">
        <w:rPr>
          <w:color w:val="000000" w:themeColor="text1"/>
        </w:rPr>
        <w:t>rrogat</w:t>
      </w:r>
      <w:proofErr w:type="spellEnd"/>
      <w:r w:rsidRPr="007817C6">
        <w:rPr>
          <w:color w:val="000000" w:themeColor="text1"/>
        </w:rPr>
        <w:t xml:space="preserve">. Tirana ka </w:t>
      </w:r>
      <w:proofErr w:type="spellStart"/>
      <w:r w:rsidRPr="007817C6">
        <w:rPr>
          <w:color w:val="000000" w:themeColor="text1"/>
        </w:rPr>
        <w:t>peshën</w:t>
      </w:r>
      <w:proofErr w:type="spellEnd"/>
      <w:r w:rsidRPr="007817C6">
        <w:rPr>
          <w:color w:val="000000" w:themeColor="text1"/>
        </w:rPr>
        <w:t xml:space="preserve"> </w:t>
      </w:r>
      <w:proofErr w:type="spellStart"/>
      <w:r w:rsidRPr="007817C6">
        <w:rPr>
          <w:color w:val="000000" w:themeColor="text1"/>
        </w:rPr>
        <w:t>më</w:t>
      </w:r>
      <w:proofErr w:type="spellEnd"/>
      <w:r w:rsidRPr="007817C6">
        <w:rPr>
          <w:color w:val="000000" w:themeColor="text1"/>
        </w:rPr>
        <w:t xml:space="preserve"> </w:t>
      </w:r>
      <w:proofErr w:type="spellStart"/>
      <w:r w:rsidRPr="007817C6">
        <w:rPr>
          <w:color w:val="000000" w:themeColor="text1"/>
        </w:rPr>
        <w:t>të</w:t>
      </w:r>
      <w:proofErr w:type="spellEnd"/>
      <w:r w:rsidRPr="007817C6">
        <w:rPr>
          <w:color w:val="000000" w:themeColor="text1"/>
        </w:rPr>
        <w:t xml:space="preserve"> </w:t>
      </w:r>
      <w:proofErr w:type="spellStart"/>
      <w:r w:rsidRPr="007817C6">
        <w:rPr>
          <w:color w:val="000000" w:themeColor="text1"/>
        </w:rPr>
        <w:t>lartë</w:t>
      </w:r>
      <w:proofErr w:type="spellEnd"/>
      <w:r w:rsidRPr="007817C6">
        <w:rPr>
          <w:color w:val="000000" w:themeColor="text1"/>
        </w:rPr>
        <w:t xml:space="preserve"> </w:t>
      </w:r>
      <w:proofErr w:type="spellStart"/>
      <w:r w:rsidRPr="007817C6">
        <w:rPr>
          <w:color w:val="000000" w:themeColor="text1"/>
        </w:rPr>
        <w:t>në</w:t>
      </w:r>
      <w:proofErr w:type="spellEnd"/>
      <w:r w:rsidRPr="007817C6">
        <w:rPr>
          <w:color w:val="000000" w:themeColor="text1"/>
        </w:rPr>
        <w:t xml:space="preserve"> </w:t>
      </w:r>
      <w:proofErr w:type="spellStart"/>
      <w:r w:rsidRPr="007817C6">
        <w:rPr>
          <w:color w:val="000000" w:themeColor="text1"/>
        </w:rPr>
        <w:t>pothuajse</w:t>
      </w:r>
      <w:proofErr w:type="spellEnd"/>
      <w:r w:rsidRPr="007817C6">
        <w:rPr>
          <w:color w:val="000000" w:themeColor="text1"/>
        </w:rPr>
        <w:t xml:space="preserve"> </w:t>
      </w:r>
      <w:proofErr w:type="spellStart"/>
      <w:r w:rsidRPr="007817C6">
        <w:rPr>
          <w:color w:val="000000" w:themeColor="text1"/>
        </w:rPr>
        <w:t>të</w:t>
      </w:r>
      <w:proofErr w:type="spellEnd"/>
      <w:r w:rsidRPr="007817C6">
        <w:rPr>
          <w:color w:val="000000" w:themeColor="text1"/>
        </w:rPr>
        <w:t xml:space="preserve"> </w:t>
      </w:r>
      <w:proofErr w:type="spellStart"/>
      <w:r w:rsidRPr="007817C6">
        <w:rPr>
          <w:color w:val="000000" w:themeColor="text1"/>
        </w:rPr>
        <w:t>gjithë</w:t>
      </w:r>
      <w:proofErr w:type="spellEnd"/>
      <w:r w:rsidRPr="007817C6">
        <w:rPr>
          <w:color w:val="000000" w:themeColor="text1"/>
        </w:rPr>
        <w:t xml:space="preserve"> </w:t>
      </w:r>
      <w:proofErr w:type="spellStart"/>
      <w:r w:rsidRPr="007817C6">
        <w:rPr>
          <w:color w:val="000000" w:themeColor="text1"/>
        </w:rPr>
        <w:t>sek</w:t>
      </w:r>
      <w:r w:rsidR="007817C6" w:rsidRPr="007817C6">
        <w:rPr>
          <w:color w:val="000000" w:themeColor="text1"/>
        </w:rPr>
        <w:t>torët</w:t>
      </w:r>
      <w:proofErr w:type="spellEnd"/>
      <w:r w:rsidR="007817C6" w:rsidRPr="007817C6">
        <w:rPr>
          <w:color w:val="000000" w:themeColor="text1"/>
        </w:rPr>
        <w:t xml:space="preserve"> e </w:t>
      </w:r>
      <w:proofErr w:type="spellStart"/>
      <w:r w:rsidR="007817C6" w:rsidRPr="007817C6">
        <w:rPr>
          <w:color w:val="000000" w:themeColor="text1"/>
        </w:rPr>
        <w:t>mbetur</w:t>
      </w:r>
      <w:proofErr w:type="spellEnd"/>
      <w:r w:rsidR="007817C6" w:rsidRPr="007817C6">
        <w:rPr>
          <w:color w:val="000000" w:themeColor="text1"/>
        </w:rPr>
        <w:t xml:space="preserve"> </w:t>
      </w:r>
      <w:proofErr w:type="spellStart"/>
      <w:r w:rsidR="007817C6" w:rsidRPr="007817C6">
        <w:rPr>
          <w:color w:val="000000" w:themeColor="text1"/>
        </w:rPr>
        <w:t>për</w:t>
      </w:r>
      <w:proofErr w:type="spellEnd"/>
      <w:r w:rsidR="007817C6" w:rsidRPr="007817C6">
        <w:rPr>
          <w:color w:val="000000" w:themeColor="text1"/>
        </w:rPr>
        <w:t xml:space="preserve"> </w:t>
      </w:r>
      <w:proofErr w:type="spellStart"/>
      <w:r w:rsidR="007817C6" w:rsidRPr="007817C6">
        <w:rPr>
          <w:color w:val="000000" w:themeColor="text1"/>
        </w:rPr>
        <w:t>paga</w:t>
      </w:r>
      <w:proofErr w:type="spellEnd"/>
      <w:r w:rsidR="007817C6" w:rsidRPr="007817C6">
        <w:rPr>
          <w:color w:val="000000" w:themeColor="text1"/>
        </w:rPr>
        <w:t xml:space="preserve"> </w:t>
      </w:r>
      <w:proofErr w:type="spellStart"/>
      <w:r w:rsidR="007817C6" w:rsidRPr="007817C6">
        <w:rPr>
          <w:color w:val="000000" w:themeColor="text1"/>
        </w:rPr>
        <w:t>dhe</w:t>
      </w:r>
      <w:proofErr w:type="spellEnd"/>
      <w:r w:rsidR="007817C6" w:rsidRPr="007817C6">
        <w:rPr>
          <w:color w:val="000000" w:themeColor="text1"/>
        </w:rPr>
        <w:t xml:space="preserve"> </w:t>
      </w:r>
      <w:proofErr w:type="spellStart"/>
      <w:r w:rsidR="007817C6" w:rsidRPr="007817C6">
        <w:rPr>
          <w:color w:val="000000" w:themeColor="text1"/>
        </w:rPr>
        <w:t>rroga</w:t>
      </w:r>
      <w:proofErr w:type="spellEnd"/>
      <w:r w:rsidRPr="007817C6">
        <w:rPr>
          <w:color w:val="000000" w:themeColor="text1"/>
        </w:rPr>
        <w:t>.</w:t>
      </w:r>
    </w:p>
    <w:p w14:paraId="21B3E647" w14:textId="77777777" w:rsidR="00DA62C7" w:rsidRDefault="00DA62C7">
      <w:pPr>
        <w:spacing w:line="230" w:lineRule="auto"/>
        <w:jc w:val="both"/>
        <w:sectPr w:rsidR="00DA62C7">
          <w:pgSz w:w="11910" w:h="16840"/>
          <w:pgMar w:top="1360" w:right="0" w:bottom="540" w:left="0" w:header="0" w:footer="352" w:gutter="0"/>
          <w:cols w:space="720"/>
        </w:sectPr>
      </w:pPr>
    </w:p>
    <w:p w14:paraId="0D95F3CF" w14:textId="77777777" w:rsidR="00DA62C7" w:rsidRDefault="00DA62C7">
      <w:pPr>
        <w:pStyle w:val="BodyText"/>
        <w:spacing w:before="4"/>
        <w:rPr>
          <w:sz w:val="27"/>
        </w:rPr>
      </w:pPr>
    </w:p>
    <w:p w14:paraId="4CB700A6" w14:textId="77777777" w:rsidR="00DA62C7" w:rsidRDefault="000136D4">
      <w:pPr>
        <w:pStyle w:val="Heading4"/>
        <w:spacing w:before="95"/>
        <w:jc w:val="left"/>
      </w:pPr>
      <w:r>
        <w:rPr>
          <w:noProof/>
        </w:rPr>
        <w:drawing>
          <wp:anchor distT="0" distB="0" distL="114300" distR="114300" simplePos="0" relativeHeight="251689984" behindDoc="0" locked="0" layoutInCell="1" allowOverlap="1" wp14:anchorId="313E363F" wp14:editId="3AB3DDC9">
            <wp:simplePos x="0" y="0"/>
            <wp:positionH relativeFrom="column">
              <wp:posOffset>856210</wp:posOffset>
            </wp:positionH>
            <wp:positionV relativeFrom="paragraph">
              <wp:posOffset>388966</wp:posOffset>
            </wp:positionV>
            <wp:extent cx="2486305" cy="2935384"/>
            <wp:effectExtent l="0" t="0" r="0" b="0"/>
            <wp:wrapNone/>
            <wp:docPr id="100011165" name="Picture 10001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kthimi urgjetn.jpg"/>
                    <pic:cNvPicPr/>
                  </pic:nvPicPr>
                  <pic:blipFill>
                    <a:blip r:embed="rId19">
                      <a:extLst>
                        <a:ext uri="{28A0092B-C50C-407E-A947-70E740481C1C}">
                          <a14:useLocalDpi xmlns:a14="http://schemas.microsoft.com/office/drawing/2010/main" val="0"/>
                        </a:ext>
                      </a:extLst>
                    </a:blip>
                    <a:stretch>
                      <a:fillRect/>
                    </a:stretch>
                  </pic:blipFill>
                  <pic:spPr>
                    <a:xfrm>
                      <a:off x="0" y="0"/>
                      <a:ext cx="2489233" cy="2938840"/>
                    </a:xfrm>
                    <a:prstGeom prst="rect">
                      <a:avLst/>
                    </a:prstGeom>
                  </pic:spPr>
                </pic:pic>
              </a:graphicData>
            </a:graphic>
            <wp14:sizeRelH relativeFrom="page">
              <wp14:pctWidth>0</wp14:pctWidth>
            </wp14:sizeRelH>
            <wp14:sizeRelV relativeFrom="page">
              <wp14:pctHeight>0</wp14:pctHeight>
            </wp14:sizeRelV>
          </wp:anchor>
        </w:drawing>
      </w:r>
      <w:r w:rsidR="00707778">
        <w:rPr>
          <w:noProof/>
        </w:rPr>
        <w:drawing>
          <wp:anchor distT="0" distB="0" distL="0" distR="0" simplePos="0" relativeHeight="251629568" behindDoc="0" locked="0" layoutInCell="1" allowOverlap="1" wp14:anchorId="21504C20" wp14:editId="208534E1">
            <wp:simplePos x="0" y="0"/>
            <wp:positionH relativeFrom="page">
              <wp:posOffset>720090</wp:posOffset>
            </wp:positionH>
            <wp:positionV relativeFrom="paragraph">
              <wp:posOffset>303216</wp:posOffset>
            </wp:positionV>
            <wp:extent cx="6170088" cy="3285744"/>
            <wp:effectExtent l="0" t="0" r="0" b="0"/>
            <wp:wrapTopAndBottom/>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20" cstate="print"/>
                    <a:stretch>
                      <a:fillRect/>
                    </a:stretch>
                  </pic:blipFill>
                  <pic:spPr>
                    <a:xfrm>
                      <a:off x="0" y="0"/>
                      <a:ext cx="6170088" cy="3285744"/>
                    </a:xfrm>
                    <a:prstGeom prst="rect">
                      <a:avLst/>
                    </a:prstGeom>
                  </pic:spPr>
                </pic:pic>
              </a:graphicData>
            </a:graphic>
          </wp:anchor>
        </w:drawing>
      </w:r>
      <w:bookmarkStart w:id="15" w:name="_bookmark9"/>
      <w:bookmarkEnd w:id="15"/>
      <w:proofErr w:type="spellStart"/>
      <w:r w:rsidR="00707778">
        <w:rPr>
          <w:w w:val="110"/>
        </w:rPr>
        <w:t>Figura</w:t>
      </w:r>
      <w:proofErr w:type="spellEnd"/>
      <w:r w:rsidR="00707778">
        <w:rPr>
          <w:w w:val="110"/>
        </w:rPr>
        <w:t xml:space="preserve"> 3: </w:t>
      </w:r>
      <w:proofErr w:type="spellStart"/>
      <w:r w:rsidR="00707778">
        <w:rPr>
          <w:w w:val="110"/>
        </w:rPr>
        <w:t>Struktura</w:t>
      </w:r>
      <w:proofErr w:type="spellEnd"/>
      <w:r w:rsidR="00707778">
        <w:rPr>
          <w:w w:val="110"/>
        </w:rPr>
        <w:t xml:space="preserve"> e </w:t>
      </w:r>
      <w:proofErr w:type="spellStart"/>
      <w:r w:rsidR="00707778">
        <w:rPr>
          <w:w w:val="110"/>
        </w:rPr>
        <w:t>punësimit</w:t>
      </w:r>
      <w:proofErr w:type="spellEnd"/>
      <w:r w:rsidR="00707778">
        <w:rPr>
          <w:w w:val="110"/>
        </w:rPr>
        <w:t xml:space="preserve"> </w:t>
      </w:r>
      <w:proofErr w:type="spellStart"/>
      <w:r w:rsidR="00707778">
        <w:rPr>
          <w:w w:val="110"/>
        </w:rPr>
        <w:t>sipas</w:t>
      </w:r>
      <w:proofErr w:type="spellEnd"/>
      <w:r w:rsidR="00707778">
        <w:rPr>
          <w:w w:val="110"/>
        </w:rPr>
        <w:t xml:space="preserve"> </w:t>
      </w:r>
      <w:proofErr w:type="spellStart"/>
      <w:r w:rsidR="00707778">
        <w:rPr>
          <w:w w:val="110"/>
        </w:rPr>
        <w:t>aktivitetit</w:t>
      </w:r>
      <w:proofErr w:type="spellEnd"/>
      <w:r w:rsidR="00707778">
        <w:rPr>
          <w:w w:val="110"/>
        </w:rPr>
        <w:t xml:space="preserve"> </w:t>
      </w:r>
      <w:proofErr w:type="spellStart"/>
      <w:r w:rsidR="00707778">
        <w:rPr>
          <w:w w:val="110"/>
        </w:rPr>
        <w:t>ekonomik</w:t>
      </w:r>
      <w:proofErr w:type="spellEnd"/>
      <w:r w:rsidR="00707778">
        <w:rPr>
          <w:w w:val="110"/>
        </w:rPr>
        <w:t xml:space="preserve"> </w:t>
      </w:r>
      <w:proofErr w:type="spellStart"/>
      <w:r w:rsidR="00707778">
        <w:rPr>
          <w:w w:val="110"/>
        </w:rPr>
        <w:t>dhe</w:t>
      </w:r>
      <w:proofErr w:type="spellEnd"/>
      <w:r w:rsidR="00707778">
        <w:rPr>
          <w:w w:val="110"/>
        </w:rPr>
        <w:t xml:space="preserve"> </w:t>
      </w:r>
      <w:proofErr w:type="spellStart"/>
      <w:r w:rsidR="00707778">
        <w:rPr>
          <w:w w:val="110"/>
        </w:rPr>
        <w:t>sipas</w:t>
      </w:r>
      <w:proofErr w:type="spellEnd"/>
      <w:r w:rsidR="00707778">
        <w:rPr>
          <w:w w:val="110"/>
        </w:rPr>
        <w:t xml:space="preserve"> </w:t>
      </w:r>
      <w:proofErr w:type="spellStart"/>
      <w:r w:rsidR="00707778">
        <w:rPr>
          <w:w w:val="110"/>
        </w:rPr>
        <w:t>rajoneve</w:t>
      </w:r>
      <w:proofErr w:type="spellEnd"/>
      <w:r w:rsidR="00707778">
        <w:rPr>
          <w:w w:val="110"/>
        </w:rPr>
        <w:t>, 2015-2018</w:t>
      </w:r>
    </w:p>
    <w:p w14:paraId="23A0BFD7" w14:textId="77777777" w:rsidR="00DA62C7" w:rsidRDefault="00707778">
      <w:pPr>
        <w:spacing w:before="212"/>
        <w:ind w:left="7797"/>
        <w:rPr>
          <w:i/>
          <w:sz w:val="20"/>
        </w:rPr>
      </w:pPr>
      <w:proofErr w:type="spellStart"/>
      <w:r>
        <w:rPr>
          <w:i/>
          <w:sz w:val="20"/>
        </w:rPr>
        <w:t>Burimi</w:t>
      </w:r>
      <w:proofErr w:type="spellEnd"/>
      <w:r>
        <w:rPr>
          <w:i/>
          <w:sz w:val="20"/>
        </w:rPr>
        <w:t xml:space="preserve">: INSTAT, </w:t>
      </w:r>
      <w:proofErr w:type="spellStart"/>
      <w:r>
        <w:rPr>
          <w:i/>
          <w:sz w:val="20"/>
        </w:rPr>
        <w:t>shtjellim</w:t>
      </w:r>
      <w:proofErr w:type="spellEnd"/>
      <w:r>
        <w:rPr>
          <w:i/>
          <w:sz w:val="20"/>
        </w:rPr>
        <w:t xml:space="preserve"> </w:t>
      </w:r>
      <w:proofErr w:type="spellStart"/>
      <w:r>
        <w:rPr>
          <w:i/>
          <w:sz w:val="20"/>
        </w:rPr>
        <w:t>i</w:t>
      </w:r>
      <w:proofErr w:type="spellEnd"/>
      <w:r>
        <w:rPr>
          <w:i/>
          <w:sz w:val="20"/>
        </w:rPr>
        <w:t xml:space="preserve"> </w:t>
      </w:r>
      <w:proofErr w:type="spellStart"/>
      <w:r>
        <w:rPr>
          <w:i/>
          <w:sz w:val="20"/>
        </w:rPr>
        <w:t>autorit</w:t>
      </w:r>
      <w:proofErr w:type="spellEnd"/>
    </w:p>
    <w:p w14:paraId="68EC6548" w14:textId="77777777" w:rsidR="00DA62C7" w:rsidRDefault="00DA62C7">
      <w:pPr>
        <w:pStyle w:val="BodyText"/>
        <w:rPr>
          <w:i/>
          <w:sz w:val="22"/>
        </w:rPr>
      </w:pPr>
    </w:p>
    <w:p w14:paraId="4FF6749D" w14:textId="77777777" w:rsidR="00383011" w:rsidRDefault="00383011" w:rsidP="00383011">
      <w:pPr>
        <w:pStyle w:val="BodyText"/>
        <w:tabs>
          <w:tab w:val="left" w:pos="6469"/>
        </w:tabs>
        <w:rPr>
          <w:i/>
          <w:sz w:val="22"/>
        </w:rPr>
      </w:pPr>
      <w:r>
        <w:rPr>
          <w:i/>
          <w:sz w:val="22"/>
        </w:rPr>
        <w:tab/>
      </w:r>
    </w:p>
    <w:p w14:paraId="3CE495BC" w14:textId="77777777" w:rsidR="00DA62C7" w:rsidRDefault="00DA62C7" w:rsidP="00383011">
      <w:pPr>
        <w:pStyle w:val="BodyText"/>
        <w:tabs>
          <w:tab w:val="left" w:pos="6469"/>
        </w:tabs>
        <w:rPr>
          <w:i/>
          <w:sz w:val="22"/>
        </w:rPr>
      </w:pPr>
    </w:p>
    <w:p w14:paraId="285119F3" w14:textId="77777777" w:rsidR="00DA62C7" w:rsidRDefault="00DA62C7">
      <w:pPr>
        <w:pStyle w:val="BodyText"/>
        <w:spacing w:before="5"/>
        <w:rPr>
          <w:i/>
          <w:sz w:val="25"/>
        </w:rPr>
      </w:pPr>
    </w:p>
    <w:p w14:paraId="4A5D5226" w14:textId="77777777" w:rsidR="00DA62C7" w:rsidRDefault="000136D4">
      <w:pPr>
        <w:pStyle w:val="Heading4"/>
        <w:spacing w:before="1"/>
        <w:jc w:val="left"/>
      </w:pPr>
      <w:r>
        <w:rPr>
          <w:noProof/>
        </w:rPr>
        <w:drawing>
          <wp:anchor distT="0" distB="0" distL="114300" distR="114300" simplePos="0" relativeHeight="251692032" behindDoc="0" locked="0" layoutInCell="1" allowOverlap="1" wp14:anchorId="314A59A1" wp14:editId="0C5D50AE">
            <wp:simplePos x="0" y="0"/>
            <wp:positionH relativeFrom="column">
              <wp:posOffset>797560</wp:posOffset>
            </wp:positionH>
            <wp:positionV relativeFrom="paragraph">
              <wp:posOffset>315941</wp:posOffset>
            </wp:positionV>
            <wp:extent cx="2685459" cy="2934970"/>
            <wp:effectExtent l="0" t="0" r="635" b="0"/>
            <wp:wrapNone/>
            <wp:docPr id="100011166" name="Picture 10001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kthimi urgjetn.jpg"/>
                    <pic:cNvPicPr/>
                  </pic:nvPicPr>
                  <pic:blipFill>
                    <a:blip r:embed="rId19">
                      <a:extLst>
                        <a:ext uri="{28A0092B-C50C-407E-A947-70E740481C1C}">
                          <a14:useLocalDpi xmlns:a14="http://schemas.microsoft.com/office/drawing/2010/main" val="0"/>
                        </a:ext>
                      </a:extLst>
                    </a:blip>
                    <a:stretch>
                      <a:fillRect/>
                    </a:stretch>
                  </pic:blipFill>
                  <pic:spPr>
                    <a:xfrm>
                      <a:off x="0" y="0"/>
                      <a:ext cx="2685459" cy="2934970"/>
                    </a:xfrm>
                    <a:prstGeom prst="rect">
                      <a:avLst/>
                    </a:prstGeom>
                  </pic:spPr>
                </pic:pic>
              </a:graphicData>
            </a:graphic>
            <wp14:sizeRelH relativeFrom="page">
              <wp14:pctWidth>0</wp14:pctWidth>
            </wp14:sizeRelH>
            <wp14:sizeRelV relativeFrom="page">
              <wp14:pctHeight>0</wp14:pctHeight>
            </wp14:sizeRelV>
          </wp:anchor>
        </w:drawing>
      </w:r>
      <w:r w:rsidR="00707778">
        <w:rPr>
          <w:noProof/>
        </w:rPr>
        <w:drawing>
          <wp:anchor distT="0" distB="0" distL="0" distR="0" simplePos="0" relativeHeight="251630592" behindDoc="0" locked="0" layoutInCell="1" allowOverlap="1" wp14:anchorId="72ECD8DB" wp14:editId="03484BDD">
            <wp:simplePos x="0" y="0"/>
            <wp:positionH relativeFrom="page">
              <wp:posOffset>720090</wp:posOffset>
            </wp:positionH>
            <wp:positionV relativeFrom="paragraph">
              <wp:posOffset>243572</wp:posOffset>
            </wp:positionV>
            <wp:extent cx="6169547" cy="3285744"/>
            <wp:effectExtent l="0" t="0" r="0" b="0"/>
            <wp:wrapTopAndBottom/>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21" cstate="print"/>
                    <a:stretch>
                      <a:fillRect/>
                    </a:stretch>
                  </pic:blipFill>
                  <pic:spPr>
                    <a:xfrm>
                      <a:off x="0" y="0"/>
                      <a:ext cx="6169547" cy="3285744"/>
                    </a:xfrm>
                    <a:prstGeom prst="rect">
                      <a:avLst/>
                    </a:prstGeom>
                  </pic:spPr>
                </pic:pic>
              </a:graphicData>
            </a:graphic>
          </wp:anchor>
        </w:drawing>
      </w:r>
      <w:bookmarkStart w:id="16" w:name="_bookmark10"/>
      <w:bookmarkEnd w:id="16"/>
      <w:proofErr w:type="spellStart"/>
      <w:r w:rsidR="00707778">
        <w:rPr>
          <w:w w:val="110"/>
        </w:rPr>
        <w:t>Figura</w:t>
      </w:r>
      <w:proofErr w:type="spellEnd"/>
      <w:r w:rsidR="00707778">
        <w:rPr>
          <w:w w:val="110"/>
        </w:rPr>
        <w:t xml:space="preserve"> 4: </w:t>
      </w:r>
      <w:proofErr w:type="spellStart"/>
      <w:r w:rsidR="007817C6">
        <w:rPr>
          <w:w w:val="110"/>
        </w:rPr>
        <w:t>Struktura</w:t>
      </w:r>
      <w:proofErr w:type="spellEnd"/>
      <w:r w:rsidR="007817C6">
        <w:rPr>
          <w:w w:val="110"/>
        </w:rPr>
        <w:t xml:space="preserve"> e </w:t>
      </w:r>
      <w:proofErr w:type="spellStart"/>
      <w:r w:rsidR="007817C6">
        <w:rPr>
          <w:w w:val="110"/>
        </w:rPr>
        <w:t>pagave</w:t>
      </w:r>
      <w:proofErr w:type="spellEnd"/>
      <w:r w:rsidR="007817C6">
        <w:rPr>
          <w:w w:val="110"/>
        </w:rPr>
        <w:t xml:space="preserve"> </w:t>
      </w:r>
      <w:proofErr w:type="spellStart"/>
      <w:r w:rsidR="007817C6">
        <w:rPr>
          <w:w w:val="110"/>
        </w:rPr>
        <w:t>dhe</w:t>
      </w:r>
      <w:proofErr w:type="spellEnd"/>
      <w:r w:rsidR="007817C6">
        <w:rPr>
          <w:w w:val="110"/>
        </w:rPr>
        <w:t xml:space="preserve"> </w:t>
      </w:r>
      <w:proofErr w:type="spellStart"/>
      <w:r w:rsidR="007817C6">
        <w:rPr>
          <w:w w:val="110"/>
        </w:rPr>
        <w:t>rrogave</w:t>
      </w:r>
      <w:proofErr w:type="spellEnd"/>
      <w:r w:rsidR="00707778">
        <w:rPr>
          <w:w w:val="110"/>
        </w:rPr>
        <w:t xml:space="preserve"> </w:t>
      </w:r>
      <w:proofErr w:type="spellStart"/>
      <w:r w:rsidR="00707778">
        <w:rPr>
          <w:w w:val="110"/>
        </w:rPr>
        <w:t>sipas</w:t>
      </w:r>
      <w:proofErr w:type="spellEnd"/>
      <w:r w:rsidR="00707778">
        <w:rPr>
          <w:w w:val="110"/>
        </w:rPr>
        <w:t xml:space="preserve"> </w:t>
      </w:r>
      <w:proofErr w:type="spellStart"/>
      <w:r w:rsidR="00707778">
        <w:rPr>
          <w:w w:val="110"/>
        </w:rPr>
        <w:t>aktivitetit</w:t>
      </w:r>
      <w:proofErr w:type="spellEnd"/>
      <w:r w:rsidR="00707778">
        <w:rPr>
          <w:w w:val="110"/>
        </w:rPr>
        <w:t xml:space="preserve"> </w:t>
      </w:r>
      <w:proofErr w:type="spellStart"/>
      <w:r w:rsidR="00707778">
        <w:rPr>
          <w:w w:val="110"/>
        </w:rPr>
        <w:t>ekonomik</w:t>
      </w:r>
      <w:proofErr w:type="spellEnd"/>
      <w:r w:rsidR="00707778">
        <w:rPr>
          <w:w w:val="110"/>
        </w:rPr>
        <w:t xml:space="preserve"> </w:t>
      </w:r>
      <w:proofErr w:type="spellStart"/>
      <w:r w:rsidR="00707778">
        <w:rPr>
          <w:w w:val="110"/>
        </w:rPr>
        <w:t>dhe</w:t>
      </w:r>
      <w:proofErr w:type="spellEnd"/>
      <w:r w:rsidR="00707778">
        <w:rPr>
          <w:w w:val="110"/>
        </w:rPr>
        <w:t xml:space="preserve"> </w:t>
      </w:r>
      <w:proofErr w:type="spellStart"/>
      <w:r w:rsidR="00707778">
        <w:rPr>
          <w:w w:val="110"/>
        </w:rPr>
        <w:t>sipas</w:t>
      </w:r>
      <w:proofErr w:type="spellEnd"/>
      <w:r w:rsidR="00707778">
        <w:rPr>
          <w:w w:val="110"/>
        </w:rPr>
        <w:t xml:space="preserve"> </w:t>
      </w:r>
      <w:proofErr w:type="spellStart"/>
      <w:r w:rsidR="00707778">
        <w:rPr>
          <w:w w:val="110"/>
        </w:rPr>
        <w:t>rajonit</w:t>
      </w:r>
      <w:proofErr w:type="spellEnd"/>
      <w:r w:rsidR="00707778">
        <w:rPr>
          <w:w w:val="110"/>
        </w:rPr>
        <w:t>, 2015-2018</w:t>
      </w:r>
    </w:p>
    <w:p w14:paraId="79255198" w14:textId="77777777" w:rsidR="00DA62C7" w:rsidRDefault="00707778">
      <w:pPr>
        <w:spacing w:before="210"/>
        <w:ind w:left="7800"/>
        <w:rPr>
          <w:i/>
          <w:sz w:val="20"/>
        </w:rPr>
      </w:pPr>
      <w:proofErr w:type="spellStart"/>
      <w:r>
        <w:rPr>
          <w:i/>
          <w:sz w:val="20"/>
        </w:rPr>
        <w:t>Burimi</w:t>
      </w:r>
      <w:proofErr w:type="spellEnd"/>
      <w:r>
        <w:rPr>
          <w:i/>
          <w:sz w:val="20"/>
        </w:rPr>
        <w:t xml:space="preserve">: INSTAT, </w:t>
      </w:r>
      <w:proofErr w:type="spellStart"/>
      <w:r>
        <w:rPr>
          <w:i/>
          <w:sz w:val="20"/>
        </w:rPr>
        <w:t>shtjellim</w:t>
      </w:r>
      <w:proofErr w:type="spellEnd"/>
      <w:r>
        <w:rPr>
          <w:i/>
          <w:sz w:val="20"/>
        </w:rPr>
        <w:t xml:space="preserve"> </w:t>
      </w:r>
      <w:proofErr w:type="spellStart"/>
      <w:r>
        <w:rPr>
          <w:i/>
          <w:sz w:val="20"/>
        </w:rPr>
        <w:t>i</w:t>
      </w:r>
      <w:proofErr w:type="spellEnd"/>
      <w:r>
        <w:rPr>
          <w:i/>
          <w:sz w:val="20"/>
        </w:rPr>
        <w:t xml:space="preserve"> </w:t>
      </w:r>
      <w:proofErr w:type="spellStart"/>
      <w:r>
        <w:rPr>
          <w:i/>
          <w:sz w:val="20"/>
        </w:rPr>
        <w:t>autorit</w:t>
      </w:r>
      <w:proofErr w:type="spellEnd"/>
    </w:p>
    <w:p w14:paraId="27B83399" w14:textId="77777777" w:rsidR="00DA62C7" w:rsidRDefault="00DA62C7">
      <w:pPr>
        <w:rPr>
          <w:sz w:val="20"/>
        </w:rPr>
        <w:sectPr w:rsidR="00DA62C7">
          <w:pgSz w:w="11910" w:h="16840"/>
          <w:pgMar w:top="1580" w:right="0" w:bottom="540" w:left="0" w:header="0" w:footer="352" w:gutter="0"/>
          <w:cols w:space="720"/>
        </w:sectPr>
      </w:pPr>
    </w:p>
    <w:p w14:paraId="60A04654" w14:textId="77777777" w:rsidR="00DA62C7" w:rsidRDefault="00707778">
      <w:pPr>
        <w:pStyle w:val="Heading2"/>
        <w:numPr>
          <w:ilvl w:val="1"/>
          <w:numId w:val="88"/>
        </w:numPr>
        <w:tabs>
          <w:tab w:val="left" w:pos="1479"/>
        </w:tabs>
        <w:spacing w:before="71"/>
        <w:jc w:val="both"/>
      </w:pPr>
      <w:bookmarkStart w:id="17" w:name="2.2_Agriculture_in_Albania"/>
      <w:bookmarkStart w:id="18" w:name="_bookmark11"/>
      <w:bookmarkEnd w:id="17"/>
      <w:bookmarkEnd w:id="18"/>
      <w:proofErr w:type="spellStart"/>
      <w:r>
        <w:rPr>
          <w:color w:val="0099A6"/>
          <w:w w:val="105"/>
        </w:rPr>
        <w:lastRenderedPageBreak/>
        <w:t>Bujqësia</w:t>
      </w:r>
      <w:proofErr w:type="spellEnd"/>
      <w:r>
        <w:rPr>
          <w:color w:val="0099A6"/>
          <w:w w:val="105"/>
        </w:rPr>
        <w:t xml:space="preserve"> </w:t>
      </w:r>
      <w:proofErr w:type="spellStart"/>
      <w:r>
        <w:rPr>
          <w:color w:val="0099A6"/>
          <w:w w:val="105"/>
        </w:rPr>
        <w:t>në</w:t>
      </w:r>
      <w:proofErr w:type="spellEnd"/>
      <w:r>
        <w:rPr>
          <w:color w:val="0099A6"/>
          <w:w w:val="105"/>
        </w:rPr>
        <w:t xml:space="preserve"> </w:t>
      </w:r>
      <w:proofErr w:type="spellStart"/>
      <w:r>
        <w:rPr>
          <w:color w:val="0099A6"/>
          <w:w w:val="105"/>
        </w:rPr>
        <w:t>Shqipëri</w:t>
      </w:r>
      <w:proofErr w:type="spellEnd"/>
    </w:p>
    <w:p w14:paraId="7FB6E4DF" w14:textId="77777777" w:rsidR="00DA62C7" w:rsidRDefault="00707778">
      <w:pPr>
        <w:pStyle w:val="BodyText"/>
        <w:spacing w:before="134" w:line="232" w:lineRule="auto"/>
        <w:ind w:left="1132" w:right="1130"/>
        <w:jc w:val="both"/>
      </w:pPr>
      <w:proofErr w:type="spellStart"/>
      <w:r>
        <w:t>Bujqësia</w:t>
      </w:r>
      <w:proofErr w:type="spellEnd"/>
      <w:r>
        <w:t xml:space="preserve"> </w:t>
      </w:r>
      <w:proofErr w:type="spellStart"/>
      <w:r>
        <w:t>mbetet</w:t>
      </w:r>
      <w:proofErr w:type="spellEnd"/>
      <w:r>
        <w:t xml:space="preserve"> </w:t>
      </w:r>
      <w:proofErr w:type="spellStart"/>
      <w:r>
        <w:t>një</w:t>
      </w:r>
      <w:proofErr w:type="spellEnd"/>
      <w:r>
        <w:t xml:space="preserve"> </w:t>
      </w:r>
      <w:proofErr w:type="spellStart"/>
      <w:r>
        <w:t>nga</w:t>
      </w:r>
      <w:proofErr w:type="spellEnd"/>
      <w:r>
        <w:t xml:space="preserve"> </w:t>
      </w:r>
      <w:proofErr w:type="spellStart"/>
      <w:r>
        <w:t>sektorët</w:t>
      </w:r>
      <w:proofErr w:type="spellEnd"/>
      <w:r>
        <w:t xml:space="preserve"> </w:t>
      </w:r>
      <w:proofErr w:type="spellStart"/>
      <w:r>
        <w:t>më</w:t>
      </w:r>
      <w:proofErr w:type="spellEnd"/>
      <w:r>
        <w:t xml:space="preserve"> </w:t>
      </w:r>
      <w:proofErr w:type="spellStart"/>
      <w:r>
        <w:t>të</w:t>
      </w:r>
      <w:proofErr w:type="spellEnd"/>
      <w:r>
        <w:t xml:space="preserve"> </w:t>
      </w:r>
      <w:proofErr w:type="spellStart"/>
      <w:r>
        <w:t>rëndësishëm</w:t>
      </w:r>
      <w:proofErr w:type="spellEnd"/>
      <w:r>
        <w:t xml:space="preserve"> </w:t>
      </w:r>
      <w:proofErr w:type="spellStart"/>
      <w:r>
        <w:t>në</w:t>
      </w:r>
      <w:proofErr w:type="spellEnd"/>
      <w:r>
        <w:t xml:space="preserve"> </w:t>
      </w:r>
      <w:proofErr w:type="spellStart"/>
      <w:r>
        <w:t>Shqipëri</w:t>
      </w:r>
      <w:proofErr w:type="spellEnd"/>
      <w:r>
        <w:t xml:space="preserve">, duke </w:t>
      </w:r>
      <w:proofErr w:type="spellStart"/>
      <w:r>
        <w:t>kontribuar</w:t>
      </w:r>
      <w:proofErr w:type="spellEnd"/>
      <w:r>
        <w:t xml:space="preserve"> me 20% </w:t>
      </w:r>
      <w:proofErr w:type="spellStart"/>
      <w:r>
        <w:t>në</w:t>
      </w:r>
      <w:proofErr w:type="spellEnd"/>
      <w:r>
        <w:t xml:space="preserve"> PBB </w:t>
      </w:r>
      <w:proofErr w:type="spellStart"/>
      <w:r>
        <w:t>në</w:t>
      </w:r>
      <w:proofErr w:type="spellEnd"/>
      <w:r>
        <w:t xml:space="preserve"> </w:t>
      </w:r>
      <w:proofErr w:type="spellStart"/>
      <w:r>
        <w:t>vitin</w:t>
      </w:r>
      <w:proofErr w:type="spellEnd"/>
      <w:r>
        <w:t xml:space="preserve"> 2021. </w:t>
      </w:r>
      <w:proofErr w:type="spellStart"/>
      <w:r>
        <w:t>Shqipëria</w:t>
      </w:r>
      <w:proofErr w:type="spellEnd"/>
      <w:r>
        <w:t xml:space="preserve"> </w:t>
      </w:r>
      <w:proofErr w:type="spellStart"/>
      <w:r>
        <w:t>varet</w:t>
      </w:r>
      <w:proofErr w:type="spellEnd"/>
      <w:r>
        <w:t xml:space="preserve"> </w:t>
      </w:r>
      <w:proofErr w:type="spellStart"/>
      <w:r>
        <w:t>shumë</w:t>
      </w:r>
      <w:proofErr w:type="spellEnd"/>
      <w:r>
        <w:t xml:space="preserve"> </w:t>
      </w:r>
      <w:proofErr w:type="spellStart"/>
      <w:r>
        <w:t>nga</w:t>
      </w:r>
      <w:proofErr w:type="spellEnd"/>
      <w:r>
        <w:t xml:space="preserve"> </w:t>
      </w:r>
      <w:proofErr w:type="spellStart"/>
      <w:r>
        <w:t>ky</w:t>
      </w:r>
      <w:proofErr w:type="spellEnd"/>
      <w:r>
        <w:t xml:space="preserve"> </w:t>
      </w:r>
      <w:proofErr w:type="spellStart"/>
      <w:r>
        <w:t>sektor</w:t>
      </w:r>
      <w:proofErr w:type="spellEnd"/>
      <w:r>
        <w:t xml:space="preserve"> </w:t>
      </w:r>
      <w:proofErr w:type="spellStart"/>
      <w:r>
        <w:t>për</w:t>
      </w:r>
      <w:proofErr w:type="spellEnd"/>
      <w:r>
        <w:t xml:space="preserve"> </w:t>
      </w:r>
      <w:proofErr w:type="spellStart"/>
      <w:r>
        <w:t>rritjen</w:t>
      </w:r>
      <w:proofErr w:type="spellEnd"/>
      <w:r>
        <w:t xml:space="preserve"> e </w:t>
      </w:r>
      <w:proofErr w:type="spellStart"/>
      <w:r>
        <w:t>saj</w:t>
      </w:r>
      <w:proofErr w:type="spellEnd"/>
      <w:r>
        <w:t xml:space="preserve"> </w:t>
      </w:r>
      <w:proofErr w:type="spellStart"/>
      <w:r>
        <w:t>ekonomike</w:t>
      </w:r>
      <w:proofErr w:type="spellEnd"/>
      <w:r>
        <w:t xml:space="preserve">; </w:t>
      </w:r>
      <w:proofErr w:type="spellStart"/>
      <w:r>
        <w:t>rreth</w:t>
      </w:r>
      <w:proofErr w:type="spellEnd"/>
      <w:r>
        <w:t xml:space="preserve"> 24% e </w:t>
      </w:r>
      <w:proofErr w:type="spellStart"/>
      <w:r>
        <w:t>territorit</w:t>
      </w:r>
      <w:proofErr w:type="spellEnd"/>
      <w:r>
        <w:t xml:space="preserve"> </w:t>
      </w:r>
      <w:proofErr w:type="spellStart"/>
      <w:r>
        <w:t>të</w:t>
      </w:r>
      <w:proofErr w:type="spellEnd"/>
      <w:r>
        <w:t xml:space="preserve"> </w:t>
      </w:r>
      <w:proofErr w:type="spellStart"/>
      <w:r>
        <w:t>saj</w:t>
      </w:r>
      <w:proofErr w:type="spellEnd"/>
      <w:r>
        <w:t xml:space="preserve"> </w:t>
      </w:r>
      <w:proofErr w:type="spellStart"/>
      <w:r>
        <w:t>klasifikohet</w:t>
      </w:r>
      <w:proofErr w:type="spellEnd"/>
      <w:r>
        <w:t xml:space="preserve"> </w:t>
      </w:r>
      <w:proofErr w:type="spellStart"/>
      <w:r>
        <w:t>si</w:t>
      </w:r>
      <w:proofErr w:type="spellEnd"/>
      <w:r>
        <w:t xml:space="preserve"> </w:t>
      </w:r>
      <w:proofErr w:type="spellStart"/>
      <w:r>
        <w:t>tokë</w:t>
      </w:r>
      <w:proofErr w:type="spellEnd"/>
      <w:r>
        <w:t xml:space="preserve"> </w:t>
      </w:r>
      <w:proofErr w:type="spellStart"/>
      <w:r>
        <w:t>bujqësore</w:t>
      </w:r>
      <w:proofErr w:type="spellEnd"/>
      <w:r>
        <w:t xml:space="preserve"> (FAO, 2019). </w:t>
      </w:r>
      <w:proofErr w:type="spellStart"/>
      <w:r>
        <w:t>Gruri</w:t>
      </w:r>
      <w:proofErr w:type="spellEnd"/>
      <w:r>
        <w:t xml:space="preserve">, </w:t>
      </w:r>
      <w:proofErr w:type="spellStart"/>
      <w:r>
        <w:t>misri</w:t>
      </w:r>
      <w:proofErr w:type="spellEnd"/>
      <w:r>
        <w:t xml:space="preserve">, </w:t>
      </w:r>
      <w:proofErr w:type="spellStart"/>
      <w:r>
        <w:t>tërshëra</w:t>
      </w:r>
      <w:proofErr w:type="spellEnd"/>
      <w:r>
        <w:t xml:space="preserve">, </w:t>
      </w:r>
      <w:proofErr w:type="spellStart"/>
      <w:r>
        <w:t>patatet</w:t>
      </w:r>
      <w:proofErr w:type="spellEnd"/>
      <w:r>
        <w:t xml:space="preserve">, </w:t>
      </w:r>
      <w:proofErr w:type="spellStart"/>
      <w:r>
        <w:t>perimet</w:t>
      </w:r>
      <w:proofErr w:type="spellEnd"/>
      <w:r>
        <w:t xml:space="preserve">, </w:t>
      </w:r>
      <w:proofErr w:type="spellStart"/>
      <w:r>
        <w:t>ullinjtë</w:t>
      </w:r>
      <w:proofErr w:type="spellEnd"/>
      <w:r>
        <w:t xml:space="preserve">, </w:t>
      </w:r>
      <w:proofErr w:type="spellStart"/>
      <w:r>
        <w:t>duhani</w:t>
      </w:r>
      <w:proofErr w:type="spellEnd"/>
      <w:r>
        <w:t xml:space="preserve">, </w:t>
      </w:r>
      <w:proofErr w:type="spellStart"/>
      <w:r>
        <w:t>frutat</w:t>
      </w:r>
      <w:proofErr w:type="spellEnd"/>
      <w:r>
        <w:t xml:space="preserve">, </w:t>
      </w:r>
      <w:proofErr w:type="spellStart"/>
      <w:r>
        <w:t>panxhari</w:t>
      </w:r>
      <w:proofErr w:type="spellEnd"/>
      <w:r>
        <w:t xml:space="preserve"> </w:t>
      </w:r>
      <w:proofErr w:type="spellStart"/>
      <w:r>
        <w:t>i</w:t>
      </w:r>
      <w:proofErr w:type="spellEnd"/>
      <w:r>
        <w:t xml:space="preserve"> </w:t>
      </w:r>
      <w:proofErr w:type="spellStart"/>
      <w:r>
        <w:t>sheqerit</w:t>
      </w:r>
      <w:proofErr w:type="spellEnd"/>
      <w:r>
        <w:t xml:space="preserve">, </w:t>
      </w:r>
      <w:proofErr w:type="spellStart"/>
      <w:r>
        <w:t>hardhia</w:t>
      </w:r>
      <w:proofErr w:type="spellEnd"/>
      <w:r>
        <w:t xml:space="preserve">, </w:t>
      </w:r>
      <w:proofErr w:type="spellStart"/>
      <w:r>
        <w:t>blegtoria</w:t>
      </w:r>
      <w:proofErr w:type="spellEnd"/>
      <w:r>
        <w:t xml:space="preserve"> </w:t>
      </w:r>
      <w:proofErr w:type="spellStart"/>
      <w:r>
        <w:t>dhe</w:t>
      </w:r>
      <w:proofErr w:type="spellEnd"/>
      <w:r>
        <w:t xml:space="preserve"> </w:t>
      </w:r>
      <w:proofErr w:type="spellStart"/>
      <w:r>
        <w:t>produktet</w:t>
      </w:r>
      <w:proofErr w:type="spellEnd"/>
      <w:r>
        <w:t xml:space="preserve"> e </w:t>
      </w:r>
      <w:proofErr w:type="spellStart"/>
      <w:r>
        <w:t>qumështit</w:t>
      </w:r>
      <w:proofErr w:type="spellEnd"/>
      <w:r>
        <w:t xml:space="preserve"> </w:t>
      </w:r>
      <w:proofErr w:type="spellStart"/>
      <w:r>
        <w:t>përbëjnë</w:t>
      </w:r>
      <w:proofErr w:type="spellEnd"/>
      <w:r>
        <w:t xml:space="preserve"> </w:t>
      </w:r>
      <w:proofErr w:type="spellStart"/>
      <w:r>
        <w:t>pjesën</w:t>
      </w:r>
      <w:proofErr w:type="spellEnd"/>
      <w:r>
        <w:t xml:space="preserve"> </w:t>
      </w:r>
      <w:proofErr w:type="spellStart"/>
      <w:r>
        <w:t>më</w:t>
      </w:r>
      <w:proofErr w:type="spellEnd"/>
      <w:r>
        <w:t xml:space="preserve"> </w:t>
      </w:r>
      <w:proofErr w:type="spellStart"/>
      <w:r>
        <w:t>të</w:t>
      </w:r>
      <w:proofErr w:type="spellEnd"/>
      <w:r>
        <w:t xml:space="preserve"> </w:t>
      </w:r>
      <w:proofErr w:type="spellStart"/>
      <w:r>
        <w:t>madhe</w:t>
      </w:r>
      <w:proofErr w:type="spellEnd"/>
      <w:r>
        <w:t xml:space="preserve"> </w:t>
      </w:r>
      <w:proofErr w:type="spellStart"/>
      <w:r>
        <w:t>të</w:t>
      </w:r>
      <w:proofErr w:type="spellEnd"/>
      <w:r>
        <w:t xml:space="preserve"> </w:t>
      </w:r>
      <w:proofErr w:type="spellStart"/>
      <w:r>
        <w:t>prodhimit</w:t>
      </w:r>
      <w:proofErr w:type="spellEnd"/>
      <w:r>
        <w:t xml:space="preserve"> </w:t>
      </w:r>
      <w:proofErr w:type="spellStart"/>
      <w:r>
        <w:t>që</w:t>
      </w:r>
      <w:proofErr w:type="spellEnd"/>
      <w:r>
        <w:t xml:space="preserve"> </w:t>
      </w:r>
      <w:proofErr w:type="spellStart"/>
      <w:r>
        <w:t>megjithatë</w:t>
      </w:r>
      <w:proofErr w:type="spellEnd"/>
      <w:r>
        <w:t xml:space="preserve"> </w:t>
      </w:r>
      <w:proofErr w:type="spellStart"/>
      <w:r>
        <w:t>mbetet</w:t>
      </w:r>
      <w:proofErr w:type="spellEnd"/>
      <w:r>
        <w:t xml:space="preserve"> </w:t>
      </w:r>
      <w:proofErr w:type="spellStart"/>
      <w:r>
        <w:t>prapa</w:t>
      </w:r>
      <w:proofErr w:type="spellEnd"/>
      <w:r>
        <w:t xml:space="preserve"> </w:t>
      </w:r>
      <w:proofErr w:type="spellStart"/>
      <w:r>
        <w:t>për</w:t>
      </w:r>
      <w:proofErr w:type="spellEnd"/>
      <w:r>
        <w:t xml:space="preserve"> </w:t>
      </w:r>
      <w:proofErr w:type="spellStart"/>
      <w:r>
        <w:t>sa</w:t>
      </w:r>
      <w:proofErr w:type="spellEnd"/>
      <w:r>
        <w:t xml:space="preserve"> </w:t>
      </w:r>
      <w:proofErr w:type="spellStart"/>
      <w:r>
        <w:t>i</w:t>
      </w:r>
      <w:proofErr w:type="spellEnd"/>
      <w:r>
        <w:t xml:space="preserve"> </w:t>
      </w:r>
      <w:proofErr w:type="spellStart"/>
      <w:r>
        <w:t>përket</w:t>
      </w:r>
      <w:proofErr w:type="spellEnd"/>
      <w:r>
        <w:t xml:space="preserve"> </w:t>
      </w:r>
      <w:proofErr w:type="spellStart"/>
      <w:r>
        <w:t>teknologjive</w:t>
      </w:r>
      <w:proofErr w:type="spellEnd"/>
      <w:r>
        <w:t xml:space="preserve"> </w:t>
      </w:r>
      <w:proofErr w:type="spellStart"/>
      <w:r>
        <w:t>dhe</w:t>
      </w:r>
      <w:proofErr w:type="spellEnd"/>
      <w:r>
        <w:t xml:space="preserve"> </w:t>
      </w:r>
      <w:proofErr w:type="spellStart"/>
      <w:r>
        <w:t>pajisjeve</w:t>
      </w:r>
      <w:proofErr w:type="spellEnd"/>
      <w:r>
        <w:t xml:space="preserve"> </w:t>
      </w:r>
      <w:proofErr w:type="spellStart"/>
      <w:r>
        <w:t>që</w:t>
      </w:r>
      <w:proofErr w:type="spellEnd"/>
      <w:r>
        <w:t xml:space="preserve"> </w:t>
      </w:r>
      <w:proofErr w:type="spellStart"/>
      <w:r>
        <w:t>çojnë</w:t>
      </w:r>
      <w:proofErr w:type="spellEnd"/>
      <w:r>
        <w:t xml:space="preserve"> </w:t>
      </w:r>
      <w:proofErr w:type="spellStart"/>
      <w:r>
        <w:t>në</w:t>
      </w:r>
      <w:proofErr w:type="spellEnd"/>
      <w:r>
        <w:t xml:space="preserve"> norma </w:t>
      </w:r>
      <w:proofErr w:type="spellStart"/>
      <w:r>
        <w:t>të</w:t>
      </w:r>
      <w:proofErr w:type="spellEnd"/>
      <w:r>
        <w:t xml:space="preserve"> </w:t>
      </w:r>
      <w:proofErr w:type="spellStart"/>
      <w:r>
        <w:t>ulëta</w:t>
      </w:r>
      <w:proofErr w:type="spellEnd"/>
      <w:r>
        <w:t xml:space="preserve"> </w:t>
      </w:r>
      <w:proofErr w:type="spellStart"/>
      <w:r>
        <w:t>produktivitet</w:t>
      </w:r>
      <w:r w:rsidR="006C68DA">
        <w:t>i</w:t>
      </w:r>
      <w:proofErr w:type="spellEnd"/>
      <w:r>
        <w:t>.</w:t>
      </w:r>
    </w:p>
    <w:p w14:paraId="26772F7B" w14:textId="77777777" w:rsidR="00DA62C7" w:rsidRDefault="00707778">
      <w:pPr>
        <w:pStyle w:val="BodyText"/>
        <w:spacing w:before="117" w:line="232" w:lineRule="auto"/>
        <w:ind w:left="1132" w:right="1132"/>
        <w:jc w:val="both"/>
      </w:pPr>
      <w:proofErr w:type="spellStart"/>
      <w:r>
        <w:t>Tabela</w:t>
      </w:r>
      <w:proofErr w:type="spellEnd"/>
      <w:r>
        <w:t xml:space="preserve"> 1 </w:t>
      </w:r>
      <w:proofErr w:type="spellStart"/>
      <w:r>
        <w:t>tregon</w:t>
      </w:r>
      <w:proofErr w:type="spellEnd"/>
      <w:r>
        <w:t xml:space="preserve"> </w:t>
      </w:r>
      <w:proofErr w:type="spellStart"/>
      <w:r>
        <w:t>tendencën</w:t>
      </w:r>
      <w:proofErr w:type="spellEnd"/>
      <w:r>
        <w:t xml:space="preserve"> e </w:t>
      </w:r>
      <w:proofErr w:type="spellStart"/>
      <w:r>
        <w:t>kontributit</w:t>
      </w:r>
      <w:proofErr w:type="spellEnd"/>
      <w:r>
        <w:t xml:space="preserve"> </w:t>
      </w:r>
      <w:proofErr w:type="spellStart"/>
      <w:r>
        <w:t>të</w:t>
      </w:r>
      <w:proofErr w:type="spellEnd"/>
      <w:r>
        <w:t xml:space="preserve"> </w:t>
      </w:r>
      <w:proofErr w:type="spellStart"/>
      <w:r>
        <w:t>bujqësisë</w:t>
      </w:r>
      <w:proofErr w:type="spellEnd"/>
      <w:r>
        <w:t xml:space="preserve"> </w:t>
      </w:r>
      <w:proofErr w:type="spellStart"/>
      <w:r>
        <w:t>në</w:t>
      </w:r>
      <w:proofErr w:type="spellEnd"/>
      <w:r>
        <w:t xml:space="preserve"> PBB-</w:t>
      </w:r>
      <w:proofErr w:type="spellStart"/>
      <w:r>
        <w:t>në</w:t>
      </w:r>
      <w:proofErr w:type="spellEnd"/>
      <w:r>
        <w:t xml:space="preserve"> </w:t>
      </w:r>
      <w:proofErr w:type="spellStart"/>
      <w:r>
        <w:t>shqiptare</w:t>
      </w:r>
      <w:proofErr w:type="spellEnd"/>
      <w:r>
        <w:t xml:space="preserve"> </w:t>
      </w:r>
      <w:proofErr w:type="spellStart"/>
      <w:r>
        <w:t>ndër</w:t>
      </w:r>
      <w:proofErr w:type="spellEnd"/>
      <w:r>
        <w:t xml:space="preserve"> </w:t>
      </w:r>
      <w:proofErr w:type="spellStart"/>
      <w:r>
        <w:t>vite</w:t>
      </w:r>
      <w:proofErr w:type="spellEnd"/>
      <w:r>
        <w:t xml:space="preserve">. </w:t>
      </w:r>
      <w:proofErr w:type="spellStart"/>
      <w:r>
        <w:t>Të</w:t>
      </w:r>
      <w:proofErr w:type="spellEnd"/>
      <w:r>
        <w:t xml:space="preserve"> </w:t>
      </w:r>
      <w:proofErr w:type="spellStart"/>
      <w:r>
        <w:t>dhënat</w:t>
      </w:r>
      <w:proofErr w:type="spellEnd"/>
      <w:r>
        <w:t xml:space="preserve"> </w:t>
      </w:r>
      <w:proofErr w:type="spellStart"/>
      <w:r>
        <w:t>pasqyrojnë</w:t>
      </w:r>
      <w:proofErr w:type="spellEnd"/>
      <w:r>
        <w:t xml:space="preserve"> </w:t>
      </w:r>
      <w:proofErr w:type="spellStart"/>
      <w:r>
        <w:t>zhvendosjen</w:t>
      </w:r>
      <w:proofErr w:type="spellEnd"/>
      <w:r>
        <w:t xml:space="preserve"> </w:t>
      </w:r>
      <w:proofErr w:type="spellStart"/>
      <w:r>
        <w:t>nga</w:t>
      </w:r>
      <w:proofErr w:type="spellEnd"/>
      <w:r>
        <w:t xml:space="preserve"> </w:t>
      </w:r>
      <w:proofErr w:type="spellStart"/>
      <w:r>
        <w:t>periudha</w:t>
      </w:r>
      <w:proofErr w:type="spellEnd"/>
      <w:r>
        <w:t xml:space="preserve"> </w:t>
      </w:r>
      <w:proofErr w:type="spellStart"/>
      <w:r>
        <w:t>komuniste</w:t>
      </w:r>
      <w:proofErr w:type="spellEnd"/>
      <w:r>
        <w:t xml:space="preserve"> (</w:t>
      </w:r>
      <w:proofErr w:type="spellStart"/>
      <w:r>
        <w:t>vitet</w:t>
      </w:r>
      <w:proofErr w:type="spellEnd"/>
      <w:r>
        <w:t xml:space="preserve"> 80) </w:t>
      </w:r>
      <w:proofErr w:type="spellStart"/>
      <w:r>
        <w:t>kur</w:t>
      </w:r>
      <w:proofErr w:type="spellEnd"/>
      <w:r>
        <w:t xml:space="preserve"> </w:t>
      </w:r>
      <w:proofErr w:type="spellStart"/>
      <w:r>
        <w:t>Shqipëria</w:t>
      </w:r>
      <w:proofErr w:type="spellEnd"/>
      <w:r>
        <w:t xml:space="preserve"> </w:t>
      </w:r>
      <w:proofErr w:type="spellStart"/>
      <w:r>
        <w:t>funksiononte</w:t>
      </w:r>
      <w:proofErr w:type="spellEnd"/>
      <w:r>
        <w:t xml:space="preserve"> </w:t>
      </w:r>
      <w:proofErr w:type="spellStart"/>
      <w:r>
        <w:t>si</w:t>
      </w:r>
      <w:proofErr w:type="spellEnd"/>
      <w:r>
        <w:t xml:space="preserve"> </w:t>
      </w:r>
      <w:proofErr w:type="spellStart"/>
      <w:r>
        <w:t>një</w:t>
      </w:r>
      <w:proofErr w:type="spellEnd"/>
      <w:r>
        <w:t xml:space="preserve"> </w:t>
      </w:r>
      <w:proofErr w:type="spellStart"/>
      <w:r>
        <w:t>ekonomi</w:t>
      </w:r>
      <w:proofErr w:type="spellEnd"/>
      <w:r>
        <w:t xml:space="preserve"> e </w:t>
      </w:r>
      <w:proofErr w:type="spellStart"/>
      <w:r>
        <w:t>mbyllur</w:t>
      </w:r>
      <w:proofErr w:type="spellEnd"/>
      <w:r>
        <w:t xml:space="preserve">, e </w:t>
      </w:r>
      <w:proofErr w:type="spellStart"/>
      <w:r>
        <w:t>ndjekur</w:t>
      </w:r>
      <w:proofErr w:type="spellEnd"/>
      <w:r>
        <w:t xml:space="preserve"> </w:t>
      </w:r>
      <w:proofErr w:type="spellStart"/>
      <w:r>
        <w:t>nga</w:t>
      </w:r>
      <w:proofErr w:type="spellEnd"/>
      <w:r>
        <w:t xml:space="preserve"> </w:t>
      </w:r>
      <w:proofErr w:type="spellStart"/>
      <w:r>
        <w:t>periudha</w:t>
      </w:r>
      <w:proofErr w:type="spellEnd"/>
      <w:r>
        <w:t xml:space="preserve"> e </w:t>
      </w:r>
      <w:proofErr w:type="spellStart"/>
      <w:r>
        <w:t>parë</w:t>
      </w:r>
      <w:proofErr w:type="spellEnd"/>
      <w:r>
        <w:t xml:space="preserve"> e </w:t>
      </w:r>
      <w:proofErr w:type="spellStart"/>
      <w:r>
        <w:t>tranzicionit</w:t>
      </w:r>
      <w:proofErr w:type="spellEnd"/>
      <w:r>
        <w:t xml:space="preserve"> midis 1993 </w:t>
      </w:r>
      <w:proofErr w:type="spellStart"/>
      <w:r>
        <w:t>dhe</w:t>
      </w:r>
      <w:proofErr w:type="spellEnd"/>
      <w:r>
        <w:t xml:space="preserve"> 1998 </w:t>
      </w:r>
      <w:proofErr w:type="spellStart"/>
      <w:r>
        <w:t>kur</w:t>
      </w:r>
      <w:proofErr w:type="spellEnd"/>
      <w:r>
        <w:t xml:space="preserve"> </w:t>
      </w:r>
      <w:proofErr w:type="spellStart"/>
      <w:r>
        <w:t>ndryshimi</w:t>
      </w:r>
      <w:proofErr w:type="spellEnd"/>
      <w:r>
        <w:t xml:space="preserve"> </w:t>
      </w:r>
      <w:proofErr w:type="spellStart"/>
      <w:r>
        <w:t>politik</w:t>
      </w:r>
      <w:proofErr w:type="spellEnd"/>
      <w:r>
        <w:t xml:space="preserve"> </w:t>
      </w:r>
      <w:proofErr w:type="spellStart"/>
      <w:r>
        <w:t>drejt</w:t>
      </w:r>
      <w:proofErr w:type="spellEnd"/>
      <w:r>
        <w:t xml:space="preserve"> </w:t>
      </w:r>
      <w:proofErr w:type="spellStart"/>
      <w:r>
        <w:t>demokracisë</w:t>
      </w:r>
      <w:proofErr w:type="spellEnd"/>
      <w:r>
        <w:t xml:space="preserve"> </w:t>
      </w:r>
      <w:proofErr w:type="spellStart"/>
      <w:r>
        <w:t>çoi</w:t>
      </w:r>
      <w:proofErr w:type="spellEnd"/>
      <w:r>
        <w:t xml:space="preserve"> </w:t>
      </w:r>
      <w:proofErr w:type="spellStart"/>
      <w:r>
        <w:t>në</w:t>
      </w:r>
      <w:proofErr w:type="spellEnd"/>
      <w:r>
        <w:t xml:space="preserve"> </w:t>
      </w:r>
      <w:proofErr w:type="spellStart"/>
      <w:r>
        <w:t>një</w:t>
      </w:r>
      <w:proofErr w:type="spellEnd"/>
      <w:r>
        <w:t xml:space="preserve"> </w:t>
      </w:r>
      <w:proofErr w:type="spellStart"/>
      <w:r>
        <w:t>sistem</w:t>
      </w:r>
      <w:proofErr w:type="spellEnd"/>
      <w:r>
        <w:t xml:space="preserve"> </w:t>
      </w:r>
      <w:proofErr w:type="spellStart"/>
      <w:r>
        <w:t>ekonomie</w:t>
      </w:r>
      <w:proofErr w:type="spellEnd"/>
      <w:r>
        <w:t xml:space="preserve"> </w:t>
      </w:r>
      <w:proofErr w:type="spellStart"/>
      <w:r>
        <w:t>të</w:t>
      </w:r>
      <w:proofErr w:type="spellEnd"/>
      <w:r>
        <w:t xml:space="preserve"> </w:t>
      </w:r>
      <w:proofErr w:type="spellStart"/>
      <w:r>
        <w:t>hapur</w:t>
      </w:r>
      <w:proofErr w:type="spellEnd"/>
      <w:r>
        <w:t xml:space="preserve">. </w:t>
      </w:r>
      <w:proofErr w:type="spellStart"/>
      <w:r>
        <w:t>Sektori</w:t>
      </w:r>
      <w:proofErr w:type="spellEnd"/>
      <w:r>
        <w:t xml:space="preserve"> </w:t>
      </w:r>
      <w:proofErr w:type="spellStart"/>
      <w:r>
        <w:t>i</w:t>
      </w:r>
      <w:proofErr w:type="spellEnd"/>
      <w:r>
        <w:t xml:space="preserve"> </w:t>
      </w:r>
      <w:proofErr w:type="spellStart"/>
      <w:r>
        <w:t>bujqësisë</w:t>
      </w:r>
      <w:proofErr w:type="spellEnd"/>
      <w:r>
        <w:t xml:space="preserve"> ka </w:t>
      </w:r>
      <w:proofErr w:type="spellStart"/>
      <w:r>
        <w:t>rënë</w:t>
      </w:r>
      <w:proofErr w:type="spellEnd"/>
      <w:r>
        <w:t xml:space="preserve"> </w:t>
      </w:r>
      <w:proofErr w:type="spellStart"/>
      <w:r>
        <w:t>në</w:t>
      </w:r>
      <w:proofErr w:type="spellEnd"/>
      <w:r>
        <w:t xml:space="preserve"> </w:t>
      </w:r>
      <w:proofErr w:type="spellStart"/>
      <w:r>
        <w:t>rëndësinë</w:t>
      </w:r>
      <w:proofErr w:type="spellEnd"/>
      <w:r>
        <w:t xml:space="preserve"> </w:t>
      </w:r>
      <w:proofErr w:type="spellStart"/>
      <w:r>
        <w:t>ekonomike</w:t>
      </w:r>
      <w:proofErr w:type="spellEnd"/>
      <w:r>
        <w:t xml:space="preserve"> </w:t>
      </w:r>
      <w:proofErr w:type="spellStart"/>
      <w:r>
        <w:t>që</w:t>
      </w:r>
      <w:proofErr w:type="spellEnd"/>
      <w:r>
        <w:t xml:space="preserve"> </w:t>
      </w:r>
      <w:proofErr w:type="spellStart"/>
      <w:r>
        <w:t>nga</w:t>
      </w:r>
      <w:proofErr w:type="spellEnd"/>
      <w:r>
        <w:t xml:space="preserve"> </w:t>
      </w:r>
      <w:proofErr w:type="spellStart"/>
      <w:r>
        <w:t>viti</w:t>
      </w:r>
      <w:proofErr w:type="spellEnd"/>
      <w:r>
        <w:t xml:space="preserve"> 1980, </w:t>
      </w:r>
      <w:proofErr w:type="spellStart"/>
      <w:r>
        <w:t>por</w:t>
      </w:r>
      <w:proofErr w:type="spellEnd"/>
      <w:r>
        <w:t xml:space="preserve"> </w:t>
      </w:r>
      <w:proofErr w:type="spellStart"/>
      <w:r>
        <w:t>është</w:t>
      </w:r>
      <w:proofErr w:type="spellEnd"/>
      <w:r>
        <w:t xml:space="preserve"> duke </w:t>
      </w:r>
      <w:proofErr w:type="spellStart"/>
      <w:r>
        <w:t>zënë</w:t>
      </w:r>
      <w:proofErr w:type="spellEnd"/>
      <w:r>
        <w:t xml:space="preserve"> </w:t>
      </w:r>
      <w:proofErr w:type="spellStart"/>
      <w:r>
        <w:t>një</w:t>
      </w:r>
      <w:proofErr w:type="spellEnd"/>
      <w:r>
        <w:t xml:space="preserve"> </w:t>
      </w:r>
      <w:proofErr w:type="spellStart"/>
      <w:r>
        <w:t>peshë</w:t>
      </w:r>
      <w:proofErr w:type="spellEnd"/>
      <w:r>
        <w:t xml:space="preserve"> </w:t>
      </w:r>
      <w:proofErr w:type="spellStart"/>
      <w:r>
        <w:t>relativisht</w:t>
      </w:r>
      <w:proofErr w:type="spellEnd"/>
      <w:r>
        <w:t xml:space="preserve"> </w:t>
      </w:r>
      <w:proofErr w:type="spellStart"/>
      <w:r>
        <w:t>të</w:t>
      </w:r>
      <w:proofErr w:type="spellEnd"/>
      <w:r>
        <w:t xml:space="preserve"> </w:t>
      </w:r>
      <w:proofErr w:type="spellStart"/>
      <w:r>
        <w:t>qëndrueshme</w:t>
      </w:r>
      <w:proofErr w:type="spellEnd"/>
      <w:r>
        <w:t xml:space="preserve"> </w:t>
      </w:r>
      <w:proofErr w:type="spellStart"/>
      <w:r>
        <w:t>të</w:t>
      </w:r>
      <w:proofErr w:type="spellEnd"/>
      <w:r>
        <w:t xml:space="preserve"> PBB-</w:t>
      </w:r>
      <w:proofErr w:type="spellStart"/>
      <w:r>
        <w:t>së</w:t>
      </w:r>
      <w:proofErr w:type="spellEnd"/>
      <w:r>
        <w:t xml:space="preserve"> </w:t>
      </w:r>
      <w:proofErr w:type="spellStart"/>
      <w:r>
        <w:t>në</w:t>
      </w:r>
      <w:proofErr w:type="spellEnd"/>
      <w:r>
        <w:t xml:space="preserve"> 10 </w:t>
      </w:r>
      <w:proofErr w:type="spellStart"/>
      <w:r>
        <w:t>vitet</w:t>
      </w:r>
      <w:proofErr w:type="spellEnd"/>
      <w:r>
        <w:t xml:space="preserve"> e </w:t>
      </w:r>
      <w:proofErr w:type="spellStart"/>
      <w:r>
        <w:t>fundit</w:t>
      </w:r>
      <w:proofErr w:type="spellEnd"/>
      <w:r>
        <w:t>.</w:t>
      </w:r>
    </w:p>
    <w:p w14:paraId="45654DE3" w14:textId="77777777" w:rsidR="00DA62C7" w:rsidRDefault="00DA62C7">
      <w:pPr>
        <w:pStyle w:val="BodyText"/>
        <w:spacing w:before="2"/>
        <w:rPr>
          <w:sz w:val="26"/>
        </w:rPr>
      </w:pPr>
    </w:p>
    <w:p w14:paraId="5A69CCE3" w14:textId="77777777" w:rsidR="00DA62C7" w:rsidRDefault="00707778">
      <w:pPr>
        <w:pStyle w:val="Heading4"/>
      </w:pPr>
      <w:bookmarkStart w:id="19" w:name="_bookmark12"/>
      <w:bookmarkEnd w:id="19"/>
      <w:proofErr w:type="spellStart"/>
      <w:r>
        <w:rPr>
          <w:w w:val="110"/>
        </w:rPr>
        <w:t>Tabela</w:t>
      </w:r>
      <w:proofErr w:type="spellEnd"/>
      <w:r>
        <w:rPr>
          <w:w w:val="110"/>
        </w:rPr>
        <w:t xml:space="preserve"> 1: </w:t>
      </w:r>
      <w:proofErr w:type="spellStart"/>
      <w:r>
        <w:rPr>
          <w:w w:val="110"/>
        </w:rPr>
        <w:t>Kontributi</w:t>
      </w:r>
      <w:proofErr w:type="spellEnd"/>
      <w:r>
        <w:rPr>
          <w:w w:val="110"/>
        </w:rPr>
        <w:t xml:space="preserve"> </w:t>
      </w:r>
      <w:proofErr w:type="spellStart"/>
      <w:r>
        <w:rPr>
          <w:w w:val="110"/>
        </w:rPr>
        <w:t>i</w:t>
      </w:r>
      <w:proofErr w:type="spellEnd"/>
      <w:r>
        <w:rPr>
          <w:w w:val="110"/>
        </w:rPr>
        <w:t xml:space="preserve"> </w:t>
      </w:r>
      <w:proofErr w:type="spellStart"/>
      <w:r>
        <w:rPr>
          <w:w w:val="110"/>
        </w:rPr>
        <w:t>Bujqësisë</w:t>
      </w:r>
      <w:proofErr w:type="spellEnd"/>
      <w:r>
        <w:rPr>
          <w:w w:val="110"/>
        </w:rPr>
        <w:t xml:space="preserve"> </w:t>
      </w:r>
      <w:proofErr w:type="spellStart"/>
      <w:r>
        <w:rPr>
          <w:w w:val="110"/>
        </w:rPr>
        <w:t>në</w:t>
      </w:r>
      <w:proofErr w:type="spellEnd"/>
      <w:r>
        <w:rPr>
          <w:w w:val="110"/>
        </w:rPr>
        <w:t xml:space="preserve"> PBB, 1980 – 2021</w:t>
      </w:r>
    </w:p>
    <w:p w14:paraId="27E60EFC" w14:textId="77777777" w:rsidR="00DA62C7" w:rsidRDefault="00DA62C7">
      <w:pPr>
        <w:pStyle w:val="BodyText"/>
        <w:spacing w:before="1"/>
        <w:rPr>
          <w:b/>
          <w:i/>
          <w:sz w:val="16"/>
        </w:rPr>
      </w:pPr>
    </w:p>
    <w:tbl>
      <w:tblPr>
        <w:tblW w:w="0" w:type="auto"/>
        <w:tblInd w:w="1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8"/>
        <w:gridCol w:w="653"/>
        <w:gridCol w:w="658"/>
        <w:gridCol w:w="656"/>
        <w:gridCol w:w="656"/>
        <w:gridCol w:w="654"/>
        <w:gridCol w:w="656"/>
        <w:gridCol w:w="656"/>
        <w:gridCol w:w="654"/>
        <w:gridCol w:w="656"/>
        <w:gridCol w:w="656"/>
        <w:gridCol w:w="656"/>
        <w:gridCol w:w="656"/>
        <w:gridCol w:w="651"/>
      </w:tblGrid>
      <w:tr w:rsidR="00DA62C7" w14:paraId="11DBA95D" w14:textId="77777777">
        <w:trPr>
          <w:trHeight w:val="491"/>
        </w:trPr>
        <w:tc>
          <w:tcPr>
            <w:tcW w:w="588" w:type="dxa"/>
            <w:tcBorders>
              <w:top w:val="nil"/>
              <w:left w:val="nil"/>
              <w:right w:val="nil"/>
            </w:tcBorders>
            <w:shd w:val="clear" w:color="auto" w:fill="B9F8FF"/>
          </w:tcPr>
          <w:p w14:paraId="3FD9B050" w14:textId="77777777" w:rsidR="00DA62C7" w:rsidRDefault="00DA62C7">
            <w:pPr>
              <w:pStyle w:val="TableParagraph"/>
              <w:spacing w:line="240" w:lineRule="auto"/>
              <w:rPr>
                <w:rFonts w:ascii="Times New Roman"/>
                <w:sz w:val="18"/>
              </w:rPr>
            </w:pPr>
          </w:p>
        </w:tc>
        <w:tc>
          <w:tcPr>
            <w:tcW w:w="653" w:type="dxa"/>
            <w:tcBorders>
              <w:top w:val="nil"/>
              <w:left w:val="nil"/>
              <w:right w:val="nil"/>
            </w:tcBorders>
            <w:shd w:val="clear" w:color="auto" w:fill="B9F8FF"/>
          </w:tcPr>
          <w:p w14:paraId="1D4DD3F1" w14:textId="77777777" w:rsidR="00DA62C7" w:rsidRDefault="00707778">
            <w:pPr>
              <w:pStyle w:val="TableParagraph"/>
              <w:spacing w:before="114" w:line="240" w:lineRule="auto"/>
              <w:ind w:left="62"/>
              <w:rPr>
                <w:b/>
                <w:i/>
                <w:sz w:val="20"/>
              </w:rPr>
            </w:pPr>
            <w:r>
              <w:rPr>
                <w:b/>
                <w:i/>
                <w:w w:val="115"/>
                <w:sz w:val="20"/>
              </w:rPr>
              <w:t>1980</w:t>
            </w:r>
          </w:p>
        </w:tc>
        <w:tc>
          <w:tcPr>
            <w:tcW w:w="658" w:type="dxa"/>
            <w:tcBorders>
              <w:top w:val="nil"/>
              <w:left w:val="nil"/>
              <w:right w:val="nil"/>
            </w:tcBorders>
            <w:shd w:val="clear" w:color="auto" w:fill="B9F8FF"/>
          </w:tcPr>
          <w:p w14:paraId="4DC88716" w14:textId="77777777" w:rsidR="00DA62C7" w:rsidRDefault="00707778">
            <w:pPr>
              <w:pStyle w:val="TableParagraph"/>
              <w:spacing w:before="114" w:line="240" w:lineRule="auto"/>
              <w:ind w:left="48" w:right="102"/>
              <w:jc w:val="center"/>
              <w:rPr>
                <w:b/>
                <w:i/>
                <w:sz w:val="20"/>
              </w:rPr>
            </w:pPr>
            <w:r>
              <w:rPr>
                <w:b/>
                <w:i/>
                <w:w w:val="115"/>
                <w:sz w:val="20"/>
              </w:rPr>
              <w:t>2010</w:t>
            </w:r>
          </w:p>
        </w:tc>
        <w:tc>
          <w:tcPr>
            <w:tcW w:w="656" w:type="dxa"/>
            <w:tcBorders>
              <w:top w:val="nil"/>
              <w:left w:val="nil"/>
              <w:right w:val="nil"/>
            </w:tcBorders>
            <w:shd w:val="clear" w:color="auto" w:fill="B9F8FF"/>
          </w:tcPr>
          <w:p w14:paraId="20F33C39" w14:textId="77777777" w:rsidR="00DA62C7" w:rsidRDefault="00707778">
            <w:pPr>
              <w:pStyle w:val="TableParagraph"/>
              <w:spacing w:before="114" w:line="240" w:lineRule="auto"/>
              <w:ind w:left="40" w:right="97"/>
              <w:jc w:val="center"/>
              <w:rPr>
                <w:b/>
                <w:i/>
                <w:sz w:val="20"/>
              </w:rPr>
            </w:pPr>
            <w:r>
              <w:rPr>
                <w:b/>
                <w:i/>
                <w:w w:val="115"/>
                <w:sz w:val="20"/>
              </w:rPr>
              <w:t>2011</w:t>
            </w:r>
          </w:p>
        </w:tc>
        <w:tc>
          <w:tcPr>
            <w:tcW w:w="656" w:type="dxa"/>
            <w:tcBorders>
              <w:top w:val="nil"/>
              <w:left w:val="nil"/>
              <w:right w:val="nil"/>
            </w:tcBorders>
            <w:shd w:val="clear" w:color="auto" w:fill="B9F8FF"/>
          </w:tcPr>
          <w:p w14:paraId="2E5A1965" w14:textId="77777777" w:rsidR="00DA62C7" w:rsidRDefault="00707778">
            <w:pPr>
              <w:pStyle w:val="TableParagraph"/>
              <w:spacing w:before="114" w:line="240" w:lineRule="auto"/>
              <w:ind w:left="60"/>
              <w:rPr>
                <w:b/>
                <w:i/>
                <w:sz w:val="20"/>
              </w:rPr>
            </w:pPr>
            <w:r>
              <w:rPr>
                <w:b/>
                <w:i/>
                <w:w w:val="115"/>
                <w:sz w:val="20"/>
              </w:rPr>
              <w:t>2012</w:t>
            </w:r>
          </w:p>
        </w:tc>
        <w:tc>
          <w:tcPr>
            <w:tcW w:w="654" w:type="dxa"/>
            <w:tcBorders>
              <w:top w:val="nil"/>
              <w:left w:val="nil"/>
              <w:right w:val="nil"/>
            </w:tcBorders>
            <w:shd w:val="clear" w:color="auto" w:fill="B9F8FF"/>
          </w:tcPr>
          <w:p w14:paraId="518D047E" w14:textId="77777777" w:rsidR="00DA62C7" w:rsidRDefault="00707778">
            <w:pPr>
              <w:pStyle w:val="TableParagraph"/>
              <w:spacing w:before="114" w:line="240" w:lineRule="auto"/>
              <w:ind w:left="60"/>
              <w:rPr>
                <w:b/>
                <w:i/>
                <w:sz w:val="20"/>
              </w:rPr>
            </w:pPr>
            <w:r>
              <w:rPr>
                <w:b/>
                <w:i/>
                <w:w w:val="115"/>
                <w:sz w:val="20"/>
              </w:rPr>
              <w:t>2013</w:t>
            </w:r>
          </w:p>
        </w:tc>
        <w:tc>
          <w:tcPr>
            <w:tcW w:w="656" w:type="dxa"/>
            <w:tcBorders>
              <w:top w:val="nil"/>
              <w:left w:val="nil"/>
              <w:right w:val="nil"/>
            </w:tcBorders>
            <w:shd w:val="clear" w:color="auto" w:fill="B9F8FF"/>
          </w:tcPr>
          <w:p w14:paraId="29F23695" w14:textId="77777777" w:rsidR="00DA62C7" w:rsidRDefault="00707778">
            <w:pPr>
              <w:pStyle w:val="TableParagraph"/>
              <w:spacing w:before="114" w:line="240" w:lineRule="auto"/>
              <w:ind w:left="58"/>
              <w:rPr>
                <w:b/>
                <w:i/>
                <w:sz w:val="20"/>
              </w:rPr>
            </w:pPr>
            <w:r>
              <w:rPr>
                <w:b/>
                <w:i/>
                <w:w w:val="115"/>
                <w:sz w:val="20"/>
              </w:rPr>
              <w:t>2014</w:t>
            </w:r>
          </w:p>
        </w:tc>
        <w:tc>
          <w:tcPr>
            <w:tcW w:w="656" w:type="dxa"/>
            <w:tcBorders>
              <w:top w:val="nil"/>
              <w:left w:val="nil"/>
              <w:right w:val="nil"/>
            </w:tcBorders>
            <w:shd w:val="clear" w:color="auto" w:fill="B9F8FF"/>
          </w:tcPr>
          <w:p w14:paraId="4C24BFAE" w14:textId="77777777" w:rsidR="00DA62C7" w:rsidRDefault="00707778">
            <w:pPr>
              <w:pStyle w:val="TableParagraph"/>
              <w:spacing w:before="114" w:line="240" w:lineRule="auto"/>
              <w:ind w:left="38" w:right="103"/>
              <w:jc w:val="center"/>
              <w:rPr>
                <w:b/>
                <w:i/>
                <w:sz w:val="20"/>
              </w:rPr>
            </w:pPr>
            <w:r>
              <w:rPr>
                <w:b/>
                <w:i/>
                <w:w w:val="115"/>
                <w:sz w:val="20"/>
              </w:rPr>
              <w:t>2015</w:t>
            </w:r>
          </w:p>
        </w:tc>
        <w:tc>
          <w:tcPr>
            <w:tcW w:w="654" w:type="dxa"/>
            <w:tcBorders>
              <w:top w:val="nil"/>
              <w:left w:val="nil"/>
              <w:right w:val="nil"/>
            </w:tcBorders>
            <w:shd w:val="clear" w:color="auto" w:fill="B9F8FF"/>
          </w:tcPr>
          <w:p w14:paraId="38DA4FFA" w14:textId="77777777" w:rsidR="00DA62C7" w:rsidRDefault="00707778">
            <w:pPr>
              <w:pStyle w:val="TableParagraph"/>
              <w:spacing w:before="114" w:line="240" w:lineRule="auto"/>
              <w:ind w:left="41" w:right="105"/>
              <w:jc w:val="center"/>
              <w:rPr>
                <w:b/>
                <w:i/>
                <w:sz w:val="20"/>
              </w:rPr>
            </w:pPr>
            <w:r>
              <w:rPr>
                <w:b/>
                <w:i/>
                <w:w w:val="115"/>
                <w:sz w:val="20"/>
              </w:rPr>
              <w:t>2016</w:t>
            </w:r>
          </w:p>
        </w:tc>
        <w:tc>
          <w:tcPr>
            <w:tcW w:w="656" w:type="dxa"/>
            <w:tcBorders>
              <w:top w:val="nil"/>
              <w:left w:val="nil"/>
              <w:right w:val="nil"/>
            </w:tcBorders>
            <w:shd w:val="clear" w:color="auto" w:fill="B9F8FF"/>
          </w:tcPr>
          <w:p w14:paraId="2A3AF487" w14:textId="77777777" w:rsidR="00DA62C7" w:rsidRDefault="00707778">
            <w:pPr>
              <w:pStyle w:val="TableParagraph"/>
              <w:spacing w:before="114" w:line="240" w:lineRule="auto"/>
              <w:ind w:left="34" w:right="103"/>
              <w:jc w:val="center"/>
              <w:rPr>
                <w:b/>
                <w:i/>
                <w:sz w:val="20"/>
              </w:rPr>
            </w:pPr>
            <w:r>
              <w:rPr>
                <w:b/>
                <w:i/>
                <w:w w:val="115"/>
                <w:sz w:val="20"/>
              </w:rPr>
              <w:t>2017</w:t>
            </w:r>
          </w:p>
        </w:tc>
        <w:tc>
          <w:tcPr>
            <w:tcW w:w="656" w:type="dxa"/>
            <w:tcBorders>
              <w:top w:val="nil"/>
              <w:left w:val="nil"/>
              <w:right w:val="nil"/>
            </w:tcBorders>
            <w:shd w:val="clear" w:color="auto" w:fill="B9F8FF"/>
          </w:tcPr>
          <w:p w14:paraId="32C39631" w14:textId="77777777" w:rsidR="00DA62C7" w:rsidRDefault="00707778">
            <w:pPr>
              <w:pStyle w:val="TableParagraph"/>
              <w:spacing w:before="114" w:line="240" w:lineRule="auto"/>
              <w:ind w:left="55"/>
              <w:rPr>
                <w:b/>
                <w:i/>
                <w:sz w:val="20"/>
              </w:rPr>
            </w:pPr>
            <w:r>
              <w:rPr>
                <w:b/>
                <w:i/>
                <w:w w:val="115"/>
                <w:sz w:val="20"/>
              </w:rPr>
              <w:t>2018</w:t>
            </w:r>
          </w:p>
        </w:tc>
        <w:tc>
          <w:tcPr>
            <w:tcW w:w="656" w:type="dxa"/>
            <w:tcBorders>
              <w:top w:val="nil"/>
              <w:left w:val="nil"/>
              <w:right w:val="nil"/>
            </w:tcBorders>
            <w:shd w:val="clear" w:color="auto" w:fill="B9F8FF"/>
          </w:tcPr>
          <w:p w14:paraId="1465A3A7" w14:textId="77777777" w:rsidR="00DA62C7" w:rsidRDefault="00707778">
            <w:pPr>
              <w:pStyle w:val="TableParagraph"/>
              <w:spacing w:before="114" w:line="240" w:lineRule="auto"/>
              <w:ind w:left="54"/>
              <w:rPr>
                <w:b/>
                <w:i/>
                <w:sz w:val="20"/>
              </w:rPr>
            </w:pPr>
            <w:r>
              <w:rPr>
                <w:b/>
                <w:i/>
                <w:w w:val="115"/>
                <w:sz w:val="20"/>
              </w:rPr>
              <w:t>2019</w:t>
            </w:r>
          </w:p>
        </w:tc>
        <w:tc>
          <w:tcPr>
            <w:tcW w:w="656" w:type="dxa"/>
            <w:tcBorders>
              <w:top w:val="nil"/>
              <w:left w:val="nil"/>
              <w:right w:val="nil"/>
            </w:tcBorders>
            <w:shd w:val="clear" w:color="auto" w:fill="B9F8FF"/>
          </w:tcPr>
          <w:p w14:paraId="1A440CF2" w14:textId="77777777" w:rsidR="00DA62C7" w:rsidRDefault="00707778">
            <w:pPr>
              <w:pStyle w:val="TableParagraph"/>
              <w:spacing w:before="114" w:line="240" w:lineRule="auto"/>
              <w:ind w:left="53"/>
              <w:rPr>
                <w:b/>
                <w:i/>
                <w:sz w:val="20"/>
              </w:rPr>
            </w:pPr>
            <w:r>
              <w:rPr>
                <w:b/>
                <w:i/>
                <w:w w:val="115"/>
                <w:sz w:val="20"/>
              </w:rPr>
              <w:t>2020</w:t>
            </w:r>
          </w:p>
        </w:tc>
        <w:tc>
          <w:tcPr>
            <w:tcW w:w="651" w:type="dxa"/>
            <w:tcBorders>
              <w:top w:val="nil"/>
              <w:left w:val="nil"/>
              <w:right w:val="nil"/>
            </w:tcBorders>
            <w:shd w:val="clear" w:color="auto" w:fill="B9F8FF"/>
          </w:tcPr>
          <w:p w14:paraId="3FB15A22" w14:textId="77777777" w:rsidR="00DA62C7" w:rsidRDefault="00707778">
            <w:pPr>
              <w:pStyle w:val="TableParagraph"/>
              <w:spacing w:before="114" w:line="240" w:lineRule="auto"/>
              <w:ind w:left="37" w:right="107"/>
              <w:jc w:val="center"/>
              <w:rPr>
                <w:b/>
                <w:i/>
                <w:sz w:val="20"/>
              </w:rPr>
            </w:pPr>
            <w:r>
              <w:rPr>
                <w:b/>
                <w:i/>
                <w:w w:val="115"/>
                <w:sz w:val="20"/>
              </w:rPr>
              <w:t>2021</w:t>
            </w:r>
          </w:p>
        </w:tc>
      </w:tr>
      <w:tr w:rsidR="00DA62C7" w14:paraId="37E279C4" w14:textId="77777777">
        <w:trPr>
          <w:trHeight w:val="1002"/>
        </w:trPr>
        <w:tc>
          <w:tcPr>
            <w:tcW w:w="588" w:type="dxa"/>
          </w:tcPr>
          <w:p w14:paraId="32FD148D" w14:textId="77777777" w:rsidR="00DA62C7" w:rsidRDefault="00707778">
            <w:pPr>
              <w:pStyle w:val="TableParagraph"/>
              <w:spacing w:before="114" w:line="374" w:lineRule="auto"/>
              <w:ind w:left="57"/>
              <w:rPr>
                <w:b/>
                <w:i/>
                <w:sz w:val="20"/>
              </w:rPr>
            </w:pPr>
            <w:r>
              <w:rPr>
                <w:b/>
                <w:i/>
                <w:w w:val="115"/>
                <w:sz w:val="20"/>
              </w:rPr>
              <w:t>% e PBB-</w:t>
            </w:r>
            <w:proofErr w:type="spellStart"/>
            <w:r>
              <w:rPr>
                <w:b/>
                <w:i/>
                <w:w w:val="115"/>
                <w:sz w:val="20"/>
              </w:rPr>
              <w:t>së</w:t>
            </w:r>
            <w:proofErr w:type="spellEnd"/>
          </w:p>
        </w:tc>
        <w:tc>
          <w:tcPr>
            <w:tcW w:w="653" w:type="dxa"/>
          </w:tcPr>
          <w:p w14:paraId="320A2ECE" w14:textId="77777777" w:rsidR="00DA62C7" w:rsidRDefault="00707778">
            <w:pPr>
              <w:pStyle w:val="TableParagraph"/>
              <w:spacing w:before="109" w:line="240" w:lineRule="auto"/>
              <w:ind w:left="57"/>
              <w:rPr>
                <w:i/>
                <w:sz w:val="20"/>
              </w:rPr>
            </w:pPr>
            <w:r>
              <w:rPr>
                <w:i/>
                <w:w w:val="110"/>
                <w:sz w:val="20"/>
              </w:rPr>
              <w:t>34%</w:t>
            </w:r>
          </w:p>
        </w:tc>
        <w:tc>
          <w:tcPr>
            <w:tcW w:w="658" w:type="dxa"/>
          </w:tcPr>
          <w:p w14:paraId="4BB2568C" w14:textId="77777777" w:rsidR="00DA62C7" w:rsidRDefault="00707778">
            <w:pPr>
              <w:pStyle w:val="TableParagraph"/>
              <w:spacing w:before="109" w:line="240" w:lineRule="auto"/>
              <w:ind w:left="42" w:right="185"/>
              <w:jc w:val="center"/>
              <w:rPr>
                <w:i/>
                <w:sz w:val="20"/>
              </w:rPr>
            </w:pPr>
            <w:r>
              <w:rPr>
                <w:i/>
                <w:w w:val="110"/>
                <w:sz w:val="20"/>
              </w:rPr>
              <w:t>21%</w:t>
            </w:r>
          </w:p>
        </w:tc>
        <w:tc>
          <w:tcPr>
            <w:tcW w:w="656" w:type="dxa"/>
          </w:tcPr>
          <w:p w14:paraId="13AF1E2A" w14:textId="77777777" w:rsidR="00DA62C7" w:rsidRDefault="00707778">
            <w:pPr>
              <w:pStyle w:val="TableParagraph"/>
              <w:spacing w:before="109" w:line="240" w:lineRule="auto"/>
              <w:ind w:left="33" w:right="179"/>
              <w:jc w:val="center"/>
              <w:rPr>
                <w:i/>
                <w:sz w:val="20"/>
              </w:rPr>
            </w:pPr>
            <w:r>
              <w:rPr>
                <w:i/>
                <w:w w:val="110"/>
                <w:sz w:val="20"/>
              </w:rPr>
              <w:t>21%</w:t>
            </w:r>
          </w:p>
        </w:tc>
        <w:tc>
          <w:tcPr>
            <w:tcW w:w="656" w:type="dxa"/>
          </w:tcPr>
          <w:p w14:paraId="4024FAEA" w14:textId="77777777" w:rsidR="00DA62C7" w:rsidRDefault="00707778">
            <w:pPr>
              <w:pStyle w:val="TableParagraph"/>
              <w:spacing w:before="109" w:line="240" w:lineRule="auto"/>
              <w:ind w:left="55"/>
              <w:rPr>
                <w:i/>
                <w:sz w:val="20"/>
              </w:rPr>
            </w:pPr>
            <w:r>
              <w:rPr>
                <w:i/>
                <w:w w:val="110"/>
                <w:sz w:val="20"/>
              </w:rPr>
              <w:t>22%</w:t>
            </w:r>
          </w:p>
        </w:tc>
        <w:tc>
          <w:tcPr>
            <w:tcW w:w="654" w:type="dxa"/>
          </w:tcPr>
          <w:p w14:paraId="65BAABB0" w14:textId="77777777" w:rsidR="00DA62C7" w:rsidRDefault="00707778">
            <w:pPr>
              <w:pStyle w:val="TableParagraph"/>
              <w:spacing w:before="109" w:line="240" w:lineRule="auto"/>
              <w:ind w:left="55"/>
              <w:rPr>
                <w:i/>
                <w:sz w:val="20"/>
              </w:rPr>
            </w:pPr>
            <w:r>
              <w:rPr>
                <w:i/>
                <w:w w:val="110"/>
                <w:sz w:val="20"/>
              </w:rPr>
              <w:t>22%</w:t>
            </w:r>
          </w:p>
        </w:tc>
        <w:tc>
          <w:tcPr>
            <w:tcW w:w="656" w:type="dxa"/>
          </w:tcPr>
          <w:p w14:paraId="4559601F" w14:textId="77777777" w:rsidR="00DA62C7" w:rsidRDefault="00707778">
            <w:pPr>
              <w:pStyle w:val="TableParagraph"/>
              <w:spacing w:before="109" w:line="240" w:lineRule="auto"/>
              <w:ind w:left="53"/>
              <w:rPr>
                <w:i/>
                <w:sz w:val="20"/>
              </w:rPr>
            </w:pPr>
            <w:r>
              <w:rPr>
                <w:i/>
                <w:w w:val="110"/>
                <w:sz w:val="20"/>
              </w:rPr>
              <w:t>23%</w:t>
            </w:r>
          </w:p>
        </w:tc>
        <w:tc>
          <w:tcPr>
            <w:tcW w:w="656" w:type="dxa"/>
          </w:tcPr>
          <w:p w14:paraId="10C94F4B" w14:textId="77777777" w:rsidR="00DA62C7" w:rsidRDefault="00707778">
            <w:pPr>
              <w:pStyle w:val="TableParagraph"/>
              <w:spacing w:before="109" w:line="240" w:lineRule="auto"/>
              <w:ind w:left="31" w:right="185"/>
              <w:jc w:val="center"/>
              <w:rPr>
                <w:i/>
                <w:sz w:val="20"/>
              </w:rPr>
            </w:pPr>
            <w:r>
              <w:rPr>
                <w:i/>
                <w:w w:val="110"/>
                <w:sz w:val="20"/>
              </w:rPr>
              <w:t>23%</w:t>
            </w:r>
          </w:p>
        </w:tc>
        <w:tc>
          <w:tcPr>
            <w:tcW w:w="654" w:type="dxa"/>
          </w:tcPr>
          <w:p w14:paraId="15F3B568" w14:textId="77777777" w:rsidR="00DA62C7" w:rsidRDefault="00707778">
            <w:pPr>
              <w:pStyle w:val="TableParagraph"/>
              <w:spacing w:before="109" w:line="240" w:lineRule="auto"/>
              <w:ind w:left="35" w:right="188"/>
              <w:jc w:val="center"/>
              <w:rPr>
                <w:i/>
                <w:sz w:val="20"/>
              </w:rPr>
            </w:pPr>
            <w:r>
              <w:rPr>
                <w:i/>
                <w:w w:val="110"/>
                <w:sz w:val="20"/>
              </w:rPr>
              <w:t>23%</w:t>
            </w:r>
          </w:p>
        </w:tc>
        <w:tc>
          <w:tcPr>
            <w:tcW w:w="656" w:type="dxa"/>
          </w:tcPr>
          <w:p w14:paraId="4183235C" w14:textId="77777777" w:rsidR="00DA62C7" w:rsidRDefault="00707778">
            <w:pPr>
              <w:pStyle w:val="TableParagraph"/>
              <w:spacing w:before="109" w:line="240" w:lineRule="auto"/>
              <w:ind w:left="27" w:right="185"/>
              <w:jc w:val="center"/>
              <w:rPr>
                <w:i/>
                <w:sz w:val="20"/>
              </w:rPr>
            </w:pPr>
            <w:r>
              <w:rPr>
                <w:i/>
                <w:w w:val="110"/>
                <w:sz w:val="20"/>
              </w:rPr>
              <w:t>22%</w:t>
            </w:r>
          </w:p>
        </w:tc>
        <w:tc>
          <w:tcPr>
            <w:tcW w:w="656" w:type="dxa"/>
          </w:tcPr>
          <w:p w14:paraId="5EF04C53" w14:textId="77777777" w:rsidR="00DA62C7" w:rsidRDefault="00707778">
            <w:pPr>
              <w:pStyle w:val="TableParagraph"/>
              <w:spacing w:before="109" w:line="240" w:lineRule="auto"/>
              <w:ind w:left="50"/>
              <w:rPr>
                <w:i/>
                <w:sz w:val="20"/>
              </w:rPr>
            </w:pPr>
            <w:r>
              <w:rPr>
                <w:i/>
                <w:w w:val="110"/>
                <w:sz w:val="20"/>
              </w:rPr>
              <w:t>21%</w:t>
            </w:r>
          </w:p>
        </w:tc>
        <w:tc>
          <w:tcPr>
            <w:tcW w:w="656" w:type="dxa"/>
          </w:tcPr>
          <w:p w14:paraId="43ACE611" w14:textId="77777777" w:rsidR="00DA62C7" w:rsidRDefault="00707778">
            <w:pPr>
              <w:pStyle w:val="TableParagraph"/>
              <w:spacing w:before="109" w:line="240" w:lineRule="auto"/>
              <w:ind w:left="49"/>
              <w:rPr>
                <w:i/>
                <w:sz w:val="20"/>
              </w:rPr>
            </w:pPr>
            <w:r>
              <w:rPr>
                <w:i/>
                <w:w w:val="110"/>
                <w:sz w:val="20"/>
              </w:rPr>
              <w:t>21%</w:t>
            </w:r>
          </w:p>
        </w:tc>
        <w:tc>
          <w:tcPr>
            <w:tcW w:w="656" w:type="dxa"/>
          </w:tcPr>
          <w:p w14:paraId="5B02F2D1" w14:textId="77777777" w:rsidR="00DA62C7" w:rsidRDefault="00707778">
            <w:pPr>
              <w:pStyle w:val="TableParagraph"/>
              <w:spacing w:before="109" w:line="240" w:lineRule="auto"/>
              <w:ind w:left="48"/>
              <w:rPr>
                <w:i/>
                <w:sz w:val="20"/>
              </w:rPr>
            </w:pPr>
            <w:r>
              <w:rPr>
                <w:i/>
                <w:w w:val="110"/>
                <w:sz w:val="20"/>
              </w:rPr>
              <w:t>22%</w:t>
            </w:r>
          </w:p>
        </w:tc>
        <w:tc>
          <w:tcPr>
            <w:tcW w:w="651" w:type="dxa"/>
          </w:tcPr>
          <w:p w14:paraId="1B2A1132" w14:textId="77777777" w:rsidR="00DA62C7" w:rsidRDefault="00707778">
            <w:pPr>
              <w:pStyle w:val="TableParagraph"/>
              <w:spacing w:before="109" w:line="240" w:lineRule="auto"/>
              <w:ind w:left="30" w:right="190"/>
              <w:jc w:val="center"/>
              <w:rPr>
                <w:i/>
                <w:sz w:val="20"/>
              </w:rPr>
            </w:pPr>
            <w:r>
              <w:rPr>
                <w:i/>
                <w:w w:val="110"/>
                <w:sz w:val="20"/>
              </w:rPr>
              <w:t>20%</w:t>
            </w:r>
          </w:p>
        </w:tc>
      </w:tr>
    </w:tbl>
    <w:p w14:paraId="06661C70" w14:textId="77777777" w:rsidR="00DA62C7" w:rsidRDefault="00707778">
      <w:pPr>
        <w:ind w:left="1132" w:firstLine="6667"/>
        <w:rPr>
          <w:i/>
          <w:sz w:val="20"/>
        </w:rPr>
      </w:pPr>
      <w:proofErr w:type="spellStart"/>
      <w:r>
        <w:rPr>
          <w:i/>
          <w:sz w:val="20"/>
        </w:rPr>
        <w:t>Burimi</w:t>
      </w:r>
      <w:proofErr w:type="spellEnd"/>
      <w:r>
        <w:rPr>
          <w:i/>
          <w:sz w:val="20"/>
        </w:rPr>
        <w:t xml:space="preserve">: INSTAT, </w:t>
      </w:r>
      <w:proofErr w:type="spellStart"/>
      <w:r>
        <w:rPr>
          <w:i/>
          <w:sz w:val="20"/>
        </w:rPr>
        <w:t>shtjellim</w:t>
      </w:r>
      <w:proofErr w:type="spellEnd"/>
      <w:r>
        <w:rPr>
          <w:i/>
          <w:sz w:val="20"/>
        </w:rPr>
        <w:t xml:space="preserve"> </w:t>
      </w:r>
      <w:proofErr w:type="spellStart"/>
      <w:r>
        <w:rPr>
          <w:i/>
          <w:sz w:val="20"/>
        </w:rPr>
        <w:t>i</w:t>
      </w:r>
      <w:proofErr w:type="spellEnd"/>
      <w:r>
        <w:rPr>
          <w:i/>
          <w:sz w:val="20"/>
        </w:rPr>
        <w:t xml:space="preserve"> </w:t>
      </w:r>
      <w:proofErr w:type="spellStart"/>
      <w:r>
        <w:rPr>
          <w:i/>
          <w:sz w:val="20"/>
        </w:rPr>
        <w:t>autorit</w:t>
      </w:r>
      <w:proofErr w:type="spellEnd"/>
    </w:p>
    <w:p w14:paraId="165DAC10" w14:textId="77777777" w:rsidR="00DA62C7" w:rsidRDefault="00DA62C7">
      <w:pPr>
        <w:pStyle w:val="BodyText"/>
        <w:spacing w:before="1"/>
        <w:rPr>
          <w:i/>
          <w:sz w:val="19"/>
        </w:rPr>
      </w:pPr>
    </w:p>
    <w:p w14:paraId="229E9E35" w14:textId="77777777" w:rsidR="00DA62C7" w:rsidRDefault="00707778">
      <w:pPr>
        <w:pStyle w:val="BodyText"/>
        <w:spacing w:before="1" w:line="230" w:lineRule="auto"/>
        <w:ind w:left="1132" w:right="1131"/>
        <w:jc w:val="both"/>
      </w:pPr>
      <w:proofErr w:type="spellStart"/>
      <w:r>
        <w:t>Eksportet</w:t>
      </w:r>
      <w:proofErr w:type="spellEnd"/>
      <w:r>
        <w:t xml:space="preserve"> </w:t>
      </w:r>
      <w:proofErr w:type="spellStart"/>
      <w:r>
        <w:t>bujqësore</w:t>
      </w:r>
      <w:proofErr w:type="spellEnd"/>
      <w:r>
        <w:t xml:space="preserve">, </w:t>
      </w:r>
      <w:proofErr w:type="spellStart"/>
      <w:r>
        <w:t>të</w:t>
      </w:r>
      <w:proofErr w:type="spellEnd"/>
      <w:r>
        <w:t xml:space="preserve"> </w:t>
      </w:r>
      <w:proofErr w:type="spellStart"/>
      <w:r>
        <w:t>cilat</w:t>
      </w:r>
      <w:proofErr w:type="spellEnd"/>
      <w:r>
        <w:t xml:space="preserve"> </w:t>
      </w:r>
      <w:proofErr w:type="spellStart"/>
      <w:r>
        <w:t>përfshijnë</w:t>
      </w:r>
      <w:proofErr w:type="spellEnd"/>
      <w:r>
        <w:t xml:space="preserve"> </w:t>
      </w:r>
      <w:proofErr w:type="spellStart"/>
      <w:r>
        <w:t>blegtorinë</w:t>
      </w:r>
      <w:proofErr w:type="spellEnd"/>
      <w:r>
        <w:t xml:space="preserve">, </w:t>
      </w:r>
      <w:proofErr w:type="spellStart"/>
      <w:r>
        <w:t>bujqësinë</w:t>
      </w:r>
      <w:proofErr w:type="spellEnd"/>
      <w:r>
        <w:t xml:space="preserve"> </w:t>
      </w:r>
      <w:proofErr w:type="spellStart"/>
      <w:r>
        <w:t>dhe</w:t>
      </w:r>
      <w:proofErr w:type="spellEnd"/>
      <w:r>
        <w:t xml:space="preserve"> </w:t>
      </w:r>
      <w:proofErr w:type="spellStart"/>
      <w:r>
        <w:t>produktet</w:t>
      </w:r>
      <w:proofErr w:type="spellEnd"/>
      <w:r>
        <w:t xml:space="preserve"> e </w:t>
      </w:r>
      <w:proofErr w:type="spellStart"/>
      <w:r>
        <w:t>përpunimit</w:t>
      </w:r>
      <w:proofErr w:type="spellEnd"/>
      <w:r>
        <w:t xml:space="preserve"> </w:t>
      </w:r>
      <w:proofErr w:type="spellStart"/>
      <w:r>
        <w:t>agropërpunues</w:t>
      </w:r>
      <w:proofErr w:type="spellEnd"/>
      <w:r>
        <w:t xml:space="preserve">, </w:t>
      </w:r>
      <w:proofErr w:type="spellStart"/>
      <w:r>
        <w:t>arritën</w:t>
      </w:r>
      <w:proofErr w:type="spellEnd"/>
      <w:r>
        <w:t xml:space="preserve"> </w:t>
      </w:r>
      <w:proofErr w:type="spellStart"/>
      <w:r>
        <w:t>në</w:t>
      </w:r>
      <w:proofErr w:type="spellEnd"/>
      <w:r>
        <w:t xml:space="preserve"> 30,517 </w:t>
      </w:r>
      <w:proofErr w:type="spellStart"/>
      <w:r>
        <w:t>milionë</w:t>
      </w:r>
      <w:proofErr w:type="spellEnd"/>
      <w:r>
        <w:t xml:space="preserve"> </w:t>
      </w:r>
      <w:proofErr w:type="spellStart"/>
      <w:r>
        <w:t>lekë</w:t>
      </w:r>
      <w:proofErr w:type="spellEnd"/>
      <w:r>
        <w:t xml:space="preserve"> </w:t>
      </w:r>
      <w:proofErr w:type="spellStart"/>
      <w:r>
        <w:t>për</w:t>
      </w:r>
      <w:proofErr w:type="spellEnd"/>
      <w:r>
        <w:t xml:space="preserve"> </w:t>
      </w:r>
      <w:proofErr w:type="spellStart"/>
      <w:r>
        <w:t>vitin</w:t>
      </w:r>
      <w:proofErr w:type="spellEnd"/>
      <w:r>
        <w:t xml:space="preserve"> 2018 </w:t>
      </w:r>
      <w:proofErr w:type="spellStart"/>
      <w:r>
        <w:t>ose</w:t>
      </w:r>
      <w:proofErr w:type="spellEnd"/>
      <w:r>
        <w:t xml:space="preserve"> 9,8% e </w:t>
      </w:r>
      <w:proofErr w:type="spellStart"/>
      <w:r>
        <w:t>totalit</w:t>
      </w:r>
      <w:proofErr w:type="spellEnd"/>
      <w:r>
        <w:t xml:space="preserve"> </w:t>
      </w:r>
      <w:proofErr w:type="spellStart"/>
      <w:r>
        <w:t>të</w:t>
      </w:r>
      <w:proofErr w:type="spellEnd"/>
      <w:r>
        <w:t xml:space="preserve"> </w:t>
      </w:r>
      <w:proofErr w:type="spellStart"/>
      <w:r>
        <w:t>eksporteve</w:t>
      </w:r>
      <w:proofErr w:type="spellEnd"/>
      <w:r>
        <w:t xml:space="preserve">. me </w:t>
      </w:r>
      <w:proofErr w:type="spellStart"/>
      <w:r>
        <w:t>një</w:t>
      </w:r>
      <w:proofErr w:type="spellEnd"/>
      <w:r>
        <w:t xml:space="preserve"> </w:t>
      </w:r>
      <w:proofErr w:type="spellStart"/>
      <w:r>
        <w:t>rënie</w:t>
      </w:r>
      <w:proofErr w:type="spellEnd"/>
      <w:r>
        <w:t xml:space="preserve"> </w:t>
      </w:r>
      <w:proofErr w:type="spellStart"/>
      <w:r>
        <w:t>të</w:t>
      </w:r>
      <w:proofErr w:type="spellEnd"/>
      <w:r>
        <w:t xml:space="preserve"> </w:t>
      </w:r>
      <w:proofErr w:type="spellStart"/>
      <w:r>
        <w:t>lehtë</w:t>
      </w:r>
      <w:proofErr w:type="spellEnd"/>
      <w:r>
        <w:t xml:space="preserve"> </w:t>
      </w:r>
      <w:proofErr w:type="spellStart"/>
      <w:r>
        <w:t>në</w:t>
      </w:r>
      <w:proofErr w:type="spellEnd"/>
      <w:r>
        <w:t xml:space="preserve"> </w:t>
      </w:r>
      <w:proofErr w:type="spellStart"/>
      <w:r>
        <w:t>këtë</w:t>
      </w:r>
      <w:proofErr w:type="spellEnd"/>
      <w:r>
        <w:t xml:space="preserve"> </w:t>
      </w:r>
      <w:proofErr w:type="spellStart"/>
      <w:r>
        <w:t>peshë</w:t>
      </w:r>
      <w:proofErr w:type="spellEnd"/>
      <w:r>
        <w:t xml:space="preserve"> </w:t>
      </w:r>
      <w:proofErr w:type="spellStart"/>
      <w:r>
        <w:t>nga</w:t>
      </w:r>
      <w:proofErr w:type="spellEnd"/>
      <w:r>
        <w:t xml:space="preserve"> </w:t>
      </w:r>
      <w:proofErr w:type="spellStart"/>
      <w:r>
        <w:t>viti</w:t>
      </w:r>
      <w:proofErr w:type="spellEnd"/>
      <w:r>
        <w:t xml:space="preserve"> 2017. Pesha e </w:t>
      </w:r>
      <w:proofErr w:type="spellStart"/>
      <w:r>
        <w:t>eksporteve</w:t>
      </w:r>
      <w:proofErr w:type="spellEnd"/>
      <w:r>
        <w:t xml:space="preserve"> </w:t>
      </w:r>
      <w:proofErr w:type="spellStart"/>
      <w:r>
        <w:t>bujqësore</w:t>
      </w:r>
      <w:proofErr w:type="spellEnd"/>
      <w:r>
        <w:t xml:space="preserve"> ka </w:t>
      </w:r>
      <w:proofErr w:type="spellStart"/>
      <w:r>
        <w:t>ardhur</w:t>
      </w:r>
      <w:proofErr w:type="spellEnd"/>
      <w:r>
        <w:t xml:space="preserve"> </w:t>
      </w:r>
      <w:proofErr w:type="spellStart"/>
      <w:r>
        <w:t>në</w:t>
      </w:r>
      <w:proofErr w:type="spellEnd"/>
      <w:r>
        <w:t xml:space="preserve"> </w:t>
      </w:r>
      <w:proofErr w:type="spellStart"/>
      <w:r>
        <w:t>rritje</w:t>
      </w:r>
      <w:proofErr w:type="spellEnd"/>
      <w:r>
        <w:t xml:space="preserve"> </w:t>
      </w:r>
      <w:proofErr w:type="spellStart"/>
      <w:r>
        <w:t>gjatë</w:t>
      </w:r>
      <w:proofErr w:type="spellEnd"/>
      <w:r>
        <w:t xml:space="preserve"> </w:t>
      </w:r>
      <w:proofErr w:type="spellStart"/>
      <w:r>
        <w:t>viteve</w:t>
      </w:r>
      <w:proofErr w:type="spellEnd"/>
      <w:r>
        <w:t xml:space="preserve"> 2010-2018 (</w:t>
      </w:r>
      <w:proofErr w:type="spellStart"/>
      <w:r>
        <w:t>Figura</w:t>
      </w:r>
      <w:proofErr w:type="spellEnd"/>
      <w:r>
        <w:t xml:space="preserve"> 5).</w:t>
      </w:r>
    </w:p>
    <w:p w14:paraId="3A281A2A" w14:textId="77777777" w:rsidR="00DA62C7" w:rsidRDefault="00DA62C7">
      <w:pPr>
        <w:pStyle w:val="BodyText"/>
        <w:rPr>
          <w:sz w:val="22"/>
        </w:rPr>
      </w:pPr>
    </w:p>
    <w:p w14:paraId="2F809EF7" w14:textId="77777777" w:rsidR="00DA62C7" w:rsidRDefault="00DA62C7">
      <w:pPr>
        <w:pStyle w:val="BodyText"/>
        <w:rPr>
          <w:sz w:val="22"/>
        </w:rPr>
      </w:pPr>
    </w:p>
    <w:p w14:paraId="745F3E2C" w14:textId="77777777" w:rsidR="00DA62C7" w:rsidRDefault="00707778">
      <w:pPr>
        <w:pStyle w:val="Heading4"/>
        <w:spacing w:before="146"/>
      </w:pPr>
      <w:bookmarkStart w:id="20" w:name="_bookmark13"/>
      <w:bookmarkEnd w:id="20"/>
      <w:proofErr w:type="spellStart"/>
      <w:r>
        <w:rPr>
          <w:w w:val="110"/>
        </w:rPr>
        <w:t>Figura</w:t>
      </w:r>
      <w:proofErr w:type="spellEnd"/>
      <w:r>
        <w:rPr>
          <w:w w:val="110"/>
        </w:rPr>
        <w:t xml:space="preserve"> 5: </w:t>
      </w:r>
      <w:proofErr w:type="spellStart"/>
      <w:r>
        <w:rPr>
          <w:w w:val="110"/>
        </w:rPr>
        <w:t>Ecuria</w:t>
      </w:r>
      <w:proofErr w:type="spellEnd"/>
      <w:r>
        <w:rPr>
          <w:w w:val="110"/>
        </w:rPr>
        <w:t xml:space="preserve"> e </w:t>
      </w:r>
      <w:proofErr w:type="spellStart"/>
      <w:r>
        <w:rPr>
          <w:w w:val="110"/>
        </w:rPr>
        <w:t>eksportit</w:t>
      </w:r>
      <w:proofErr w:type="spellEnd"/>
      <w:r>
        <w:rPr>
          <w:w w:val="110"/>
        </w:rPr>
        <w:t xml:space="preserve"> </w:t>
      </w:r>
      <w:proofErr w:type="spellStart"/>
      <w:r>
        <w:rPr>
          <w:w w:val="110"/>
        </w:rPr>
        <w:t>të</w:t>
      </w:r>
      <w:proofErr w:type="spellEnd"/>
      <w:r>
        <w:rPr>
          <w:w w:val="110"/>
        </w:rPr>
        <w:t xml:space="preserve"> </w:t>
      </w:r>
      <w:proofErr w:type="spellStart"/>
      <w:r>
        <w:rPr>
          <w:w w:val="110"/>
        </w:rPr>
        <w:t>produkteve</w:t>
      </w:r>
      <w:proofErr w:type="spellEnd"/>
      <w:r>
        <w:rPr>
          <w:w w:val="110"/>
        </w:rPr>
        <w:t xml:space="preserve"> </w:t>
      </w:r>
      <w:proofErr w:type="spellStart"/>
      <w:r>
        <w:rPr>
          <w:w w:val="110"/>
        </w:rPr>
        <w:t>bujqësore</w:t>
      </w:r>
      <w:proofErr w:type="spellEnd"/>
      <w:r>
        <w:rPr>
          <w:w w:val="110"/>
        </w:rPr>
        <w:t xml:space="preserve"> </w:t>
      </w:r>
      <w:proofErr w:type="spellStart"/>
      <w:r>
        <w:rPr>
          <w:w w:val="110"/>
        </w:rPr>
        <w:t>në</w:t>
      </w:r>
      <w:proofErr w:type="spellEnd"/>
      <w:r>
        <w:rPr>
          <w:w w:val="110"/>
        </w:rPr>
        <w:t xml:space="preserve"> </w:t>
      </w:r>
      <w:proofErr w:type="spellStart"/>
      <w:r>
        <w:rPr>
          <w:w w:val="110"/>
        </w:rPr>
        <w:t>totalin</w:t>
      </w:r>
      <w:proofErr w:type="spellEnd"/>
      <w:r>
        <w:rPr>
          <w:w w:val="110"/>
        </w:rPr>
        <w:t xml:space="preserve"> e </w:t>
      </w:r>
      <w:proofErr w:type="spellStart"/>
      <w:r>
        <w:rPr>
          <w:w w:val="110"/>
        </w:rPr>
        <w:t>eksporteve</w:t>
      </w:r>
      <w:proofErr w:type="spellEnd"/>
      <w:r>
        <w:rPr>
          <w:w w:val="110"/>
        </w:rPr>
        <w:t xml:space="preserve">, </w:t>
      </w:r>
      <w:proofErr w:type="spellStart"/>
      <w:r>
        <w:rPr>
          <w:w w:val="110"/>
        </w:rPr>
        <w:t>në</w:t>
      </w:r>
      <w:proofErr w:type="spellEnd"/>
      <w:r>
        <w:rPr>
          <w:w w:val="110"/>
        </w:rPr>
        <w:t xml:space="preserve"> </w:t>
      </w:r>
      <w:proofErr w:type="spellStart"/>
      <w:r>
        <w:rPr>
          <w:w w:val="110"/>
        </w:rPr>
        <w:t>milionë</w:t>
      </w:r>
      <w:proofErr w:type="spellEnd"/>
      <w:r>
        <w:rPr>
          <w:w w:val="110"/>
        </w:rPr>
        <w:t xml:space="preserve"> </w:t>
      </w:r>
      <w:proofErr w:type="spellStart"/>
      <w:r>
        <w:rPr>
          <w:w w:val="110"/>
        </w:rPr>
        <w:t>lekë</w:t>
      </w:r>
      <w:proofErr w:type="spellEnd"/>
    </w:p>
    <w:p w14:paraId="04E11307" w14:textId="77777777" w:rsidR="00DA62C7" w:rsidRDefault="00966ED3">
      <w:pPr>
        <w:pStyle w:val="BodyText"/>
        <w:spacing w:before="1"/>
        <w:rPr>
          <w:b/>
          <w:i/>
          <w:sz w:val="12"/>
        </w:rPr>
      </w:pPr>
      <w:r>
        <w:rPr>
          <w:noProof/>
        </w:rPr>
        <mc:AlternateContent>
          <mc:Choice Requires="wpg">
            <w:drawing>
              <wp:anchor distT="0" distB="0" distL="0" distR="0" simplePos="0" relativeHeight="251638784" behindDoc="0" locked="0" layoutInCell="1" allowOverlap="1" wp14:anchorId="07930BF8" wp14:editId="2F3EE2CB">
                <wp:simplePos x="0" y="0"/>
                <wp:positionH relativeFrom="page">
                  <wp:posOffset>721492</wp:posOffset>
                </wp:positionH>
                <wp:positionV relativeFrom="paragraph">
                  <wp:posOffset>121810</wp:posOffset>
                </wp:positionV>
                <wp:extent cx="6391275" cy="2562225"/>
                <wp:effectExtent l="0" t="0" r="28575" b="28575"/>
                <wp:wrapTopAndBottom/>
                <wp:docPr id="100011066"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275" cy="2562225"/>
                          <a:chOff x="1134" y="195"/>
                          <a:chExt cx="10065" cy="4035"/>
                        </a:xfrm>
                      </wpg:grpSpPr>
                      <wps:wsp>
                        <wps:cNvPr id="100011067" name="Line 1120"/>
                        <wps:cNvCnPr>
                          <a:cxnSpLocks noChangeShapeType="1"/>
                        </wps:cNvCnPr>
                        <wps:spPr bwMode="auto">
                          <a:xfrm>
                            <a:off x="10231" y="2925"/>
                            <a:ext cx="323"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68" name="Line 1119"/>
                        <wps:cNvCnPr>
                          <a:cxnSpLocks noChangeShapeType="1"/>
                        </wps:cNvCnPr>
                        <wps:spPr bwMode="auto">
                          <a:xfrm>
                            <a:off x="9288" y="2925"/>
                            <a:ext cx="64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69" name="Line 1118"/>
                        <wps:cNvCnPr>
                          <a:cxnSpLocks noChangeShapeType="1"/>
                        </wps:cNvCnPr>
                        <wps:spPr bwMode="auto">
                          <a:xfrm>
                            <a:off x="10231" y="2508"/>
                            <a:ext cx="323"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70" name="Line 1117"/>
                        <wps:cNvCnPr>
                          <a:cxnSpLocks noChangeShapeType="1"/>
                        </wps:cNvCnPr>
                        <wps:spPr bwMode="auto">
                          <a:xfrm>
                            <a:off x="9288" y="2508"/>
                            <a:ext cx="64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71" name="Line 1116"/>
                        <wps:cNvCnPr>
                          <a:cxnSpLocks noChangeShapeType="1"/>
                        </wps:cNvCnPr>
                        <wps:spPr bwMode="auto">
                          <a:xfrm>
                            <a:off x="10231" y="2088"/>
                            <a:ext cx="323"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72" name="Line 1115"/>
                        <wps:cNvCnPr>
                          <a:cxnSpLocks noChangeShapeType="1"/>
                        </wps:cNvCnPr>
                        <wps:spPr bwMode="auto">
                          <a:xfrm>
                            <a:off x="9288" y="2088"/>
                            <a:ext cx="64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73" name="Line 1114"/>
                        <wps:cNvCnPr>
                          <a:cxnSpLocks noChangeShapeType="1"/>
                        </wps:cNvCnPr>
                        <wps:spPr bwMode="auto">
                          <a:xfrm>
                            <a:off x="10231" y="1670"/>
                            <a:ext cx="323"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74" name="Line 1113"/>
                        <wps:cNvCnPr>
                          <a:cxnSpLocks noChangeShapeType="1"/>
                        </wps:cNvCnPr>
                        <wps:spPr bwMode="auto">
                          <a:xfrm>
                            <a:off x="9288" y="1670"/>
                            <a:ext cx="64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75" name="Line 1112"/>
                        <wps:cNvCnPr>
                          <a:cxnSpLocks noChangeShapeType="1"/>
                        </wps:cNvCnPr>
                        <wps:spPr bwMode="auto">
                          <a:xfrm>
                            <a:off x="10231" y="1252"/>
                            <a:ext cx="323"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76" name="Line 1111"/>
                        <wps:cNvCnPr>
                          <a:cxnSpLocks noChangeShapeType="1"/>
                        </wps:cNvCnPr>
                        <wps:spPr bwMode="auto">
                          <a:xfrm>
                            <a:off x="9288" y="1252"/>
                            <a:ext cx="64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77" name="Line 1110"/>
                        <wps:cNvCnPr>
                          <a:cxnSpLocks noChangeShapeType="1"/>
                        </wps:cNvCnPr>
                        <wps:spPr bwMode="auto">
                          <a:xfrm>
                            <a:off x="10231" y="835"/>
                            <a:ext cx="323"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78" name="Line 1109"/>
                        <wps:cNvCnPr>
                          <a:cxnSpLocks noChangeShapeType="1"/>
                        </wps:cNvCnPr>
                        <wps:spPr bwMode="auto">
                          <a:xfrm>
                            <a:off x="2069" y="835"/>
                            <a:ext cx="7867"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79" name="Rectangle 1108"/>
                        <wps:cNvSpPr>
                          <a:spLocks noChangeArrowheads="1"/>
                        </wps:cNvSpPr>
                        <wps:spPr bwMode="auto">
                          <a:xfrm>
                            <a:off x="9936" y="791"/>
                            <a:ext cx="296" cy="2553"/>
                          </a:xfrm>
                          <a:prstGeom prst="rect">
                            <a:avLst/>
                          </a:prstGeom>
                          <a:solidFill>
                            <a:srgbClr val="0053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1080" name="Line 1107"/>
                        <wps:cNvCnPr>
                          <a:cxnSpLocks noChangeShapeType="1"/>
                        </wps:cNvCnPr>
                        <wps:spPr bwMode="auto">
                          <a:xfrm>
                            <a:off x="8345" y="2925"/>
                            <a:ext cx="64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81" name="Line 1106"/>
                        <wps:cNvCnPr>
                          <a:cxnSpLocks noChangeShapeType="1"/>
                        </wps:cNvCnPr>
                        <wps:spPr bwMode="auto">
                          <a:xfrm>
                            <a:off x="8345" y="2508"/>
                            <a:ext cx="64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82" name="Line 1105"/>
                        <wps:cNvCnPr>
                          <a:cxnSpLocks noChangeShapeType="1"/>
                        </wps:cNvCnPr>
                        <wps:spPr bwMode="auto">
                          <a:xfrm>
                            <a:off x="8345" y="2088"/>
                            <a:ext cx="64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83" name="Line 1104"/>
                        <wps:cNvCnPr>
                          <a:cxnSpLocks noChangeShapeType="1"/>
                        </wps:cNvCnPr>
                        <wps:spPr bwMode="auto">
                          <a:xfrm>
                            <a:off x="8345" y="1670"/>
                            <a:ext cx="64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84" name="Line 1103"/>
                        <wps:cNvCnPr>
                          <a:cxnSpLocks noChangeShapeType="1"/>
                        </wps:cNvCnPr>
                        <wps:spPr bwMode="auto">
                          <a:xfrm>
                            <a:off x="2069" y="1252"/>
                            <a:ext cx="6924"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85" name="Rectangle 1102"/>
                        <wps:cNvSpPr>
                          <a:spLocks noChangeArrowheads="1"/>
                        </wps:cNvSpPr>
                        <wps:spPr bwMode="auto">
                          <a:xfrm>
                            <a:off x="8992" y="952"/>
                            <a:ext cx="296" cy="2392"/>
                          </a:xfrm>
                          <a:prstGeom prst="rect">
                            <a:avLst/>
                          </a:prstGeom>
                          <a:solidFill>
                            <a:srgbClr val="0053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1086" name="Line 1101"/>
                        <wps:cNvCnPr>
                          <a:cxnSpLocks noChangeShapeType="1"/>
                        </wps:cNvCnPr>
                        <wps:spPr bwMode="auto">
                          <a:xfrm>
                            <a:off x="7402" y="2925"/>
                            <a:ext cx="64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87" name="Line 1100"/>
                        <wps:cNvCnPr>
                          <a:cxnSpLocks noChangeShapeType="1"/>
                        </wps:cNvCnPr>
                        <wps:spPr bwMode="auto">
                          <a:xfrm>
                            <a:off x="7402" y="2508"/>
                            <a:ext cx="64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88" name="Line 1099"/>
                        <wps:cNvCnPr>
                          <a:cxnSpLocks noChangeShapeType="1"/>
                        </wps:cNvCnPr>
                        <wps:spPr bwMode="auto">
                          <a:xfrm>
                            <a:off x="7402" y="2088"/>
                            <a:ext cx="64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89" name="Line 1098"/>
                        <wps:cNvCnPr>
                          <a:cxnSpLocks noChangeShapeType="1"/>
                        </wps:cNvCnPr>
                        <wps:spPr bwMode="auto">
                          <a:xfrm>
                            <a:off x="2069" y="1670"/>
                            <a:ext cx="598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90" name="Rectangle 1097"/>
                        <wps:cNvSpPr>
                          <a:spLocks noChangeArrowheads="1"/>
                        </wps:cNvSpPr>
                        <wps:spPr bwMode="auto">
                          <a:xfrm>
                            <a:off x="8049" y="1357"/>
                            <a:ext cx="296" cy="1986"/>
                          </a:xfrm>
                          <a:prstGeom prst="rect">
                            <a:avLst/>
                          </a:prstGeom>
                          <a:solidFill>
                            <a:srgbClr val="0053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1091" name="Line 1096"/>
                        <wps:cNvCnPr>
                          <a:cxnSpLocks noChangeShapeType="1"/>
                        </wps:cNvCnPr>
                        <wps:spPr bwMode="auto">
                          <a:xfrm>
                            <a:off x="6458" y="2925"/>
                            <a:ext cx="64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92" name="Line 1095"/>
                        <wps:cNvCnPr>
                          <a:cxnSpLocks noChangeShapeType="1"/>
                        </wps:cNvCnPr>
                        <wps:spPr bwMode="auto">
                          <a:xfrm>
                            <a:off x="6458" y="2508"/>
                            <a:ext cx="64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93" name="Line 1094"/>
                        <wps:cNvCnPr>
                          <a:cxnSpLocks noChangeShapeType="1"/>
                        </wps:cNvCnPr>
                        <wps:spPr bwMode="auto">
                          <a:xfrm>
                            <a:off x="6458" y="2088"/>
                            <a:ext cx="64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94" name="Rectangle 1093"/>
                        <wps:cNvSpPr>
                          <a:spLocks noChangeArrowheads="1"/>
                        </wps:cNvSpPr>
                        <wps:spPr bwMode="auto">
                          <a:xfrm>
                            <a:off x="7106" y="1667"/>
                            <a:ext cx="296" cy="1677"/>
                          </a:xfrm>
                          <a:prstGeom prst="rect">
                            <a:avLst/>
                          </a:prstGeom>
                          <a:solidFill>
                            <a:srgbClr val="0053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1095" name="Line 1092"/>
                        <wps:cNvCnPr>
                          <a:cxnSpLocks noChangeShapeType="1"/>
                        </wps:cNvCnPr>
                        <wps:spPr bwMode="auto">
                          <a:xfrm>
                            <a:off x="5518" y="2925"/>
                            <a:ext cx="64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96" name="Line 1091"/>
                        <wps:cNvCnPr>
                          <a:cxnSpLocks noChangeShapeType="1"/>
                        </wps:cNvCnPr>
                        <wps:spPr bwMode="auto">
                          <a:xfrm>
                            <a:off x="5518" y="2508"/>
                            <a:ext cx="64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97" name="Line 1090"/>
                        <wps:cNvCnPr>
                          <a:cxnSpLocks noChangeShapeType="1"/>
                        </wps:cNvCnPr>
                        <wps:spPr bwMode="auto">
                          <a:xfrm>
                            <a:off x="2069" y="2088"/>
                            <a:ext cx="4094"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98" name="Rectangle 1089"/>
                        <wps:cNvSpPr>
                          <a:spLocks noChangeArrowheads="1"/>
                        </wps:cNvSpPr>
                        <wps:spPr bwMode="auto">
                          <a:xfrm>
                            <a:off x="6163" y="2041"/>
                            <a:ext cx="296" cy="1302"/>
                          </a:xfrm>
                          <a:prstGeom prst="rect">
                            <a:avLst/>
                          </a:prstGeom>
                          <a:solidFill>
                            <a:srgbClr val="0053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1099" name="Line 1088"/>
                        <wps:cNvCnPr>
                          <a:cxnSpLocks noChangeShapeType="1"/>
                        </wps:cNvCnPr>
                        <wps:spPr bwMode="auto">
                          <a:xfrm>
                            <a:off x="4574" y="2925"/>
                            <a:ext cx="646"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100" name="Line 1087"/>
                        <wps:cNvCnPr>
                          <a:cxnSpLocks noChangeShapeType="1"/>
                        </wps:cNvCnPr>
                        <wps:spPr bwMode="auto">
                          <a:xfrm>
                            <a:off x="4574" y="2508"/>
                            <a:ext cx="646"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101" name="Rectangle 1086"/>
                        <wps:cNvSpPr>
                          <a:spLocks noChangeArrowheads="1"/>
                        </wps:cNvSpPr>
                        <wps:spPr bwMode="auto">
                          <a:xfrm>
                            <a:off x="5220" y="2219"/>
                            <a:ext cx="298" cy="1125"/>
                          </a:xfrm>
                          <a:prstGeom prst="rect">
                            <a:avLst/>
                          </a:prstGeom>
                          <a:solidFill>
                            <a:srgbClr val="0053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1102" name="Line 1085"/>
                        <wps:cNvCnPr>
                          <a:cxnSpLocks noChangeShapeType="1"/>
                        </wps:cNvCnPr>
                        <wps:spPr bwMode="auto">
                          <a:xfrm>
                            <a:off x="3631" y="2925"/>
                            <a:ext cx="64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103" name="Line 1084"/>
                        <wps:cNvCnPr>
                          <a:cxnSpLocks noChangeShapeType="1"/>
                        </wps:cNvCnPr>
                        <wps:spPr bwMode="auto">
                          <a:xfrm>
                            <a:off x="3631" y="2508"/>
                            <a:ext cx="64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104" name="Rectangle 1083"/>
                        <wps:cNvSpPr>
                          <a:spLocks noChangeArrowheads="1"/>
                        </wps:cNvSpPr>
                        <wps:spPr bwMode="auto">
                          <a:xfrm>
                            <a:off x="4279" y="2344"/>
                            <a:ext cx="296" cy="1000"/>
                          </a:xfrm>
                          <a:prstGeom prst="rect">
                            <a:avLst/>
                          </a:prstGeom>
                          <a:solidFill>
                            <a:srgbClr val="0053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1105" name="Line 1082"/>
                        <wps:cNvCnPr>
                          <a:cxnSpLocks noChangeShapeType="1"/>
                        </wps:cNvCnPr>
                        <wps:spPr bwMode="auto">
                          <a:xfrm>
                            <a:off x="2688" y="2925"/>
                            <a:ext cx="64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106" name="Line 1081"/>
                        <wps:cNvCnPr>
                          <a:cxnSpLocks noChangeShapeType="1"/>
                        </wps:cNvCnPr>
                        <wps:spPr bwMode="auto">
                          <a:xfrm>
                            <a:off x="2069" y="2508"/>
                            <a:ext cx="1267"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107" name="Rectangle 1080"/>
                        <wps:cNvSpPr>
                          <a:spLocks noChangeArrowheads="1"/>
                        </wps:cNvSpPr>
                        <wps:spPr bwMode="auto">
                          <a:xfrm>
                            <a:off x="3336" y="2461"/>
                            <a:ext cx="296" cy="882"/>
                          </a:xfrm>
                          <a:prstGeom prst="rect">
                            <a:avLst/>
                          </a:prstGeom>
                          <a:solidFill>
                            <a:srgbClr val="0053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1108" name="Line 1079"/>
                        <wps:cNvCnPr>
                          <a:cxnSpLocks noChangeShapeType="1"/>
                        </wps:cNvCnPr>
                        <wps:spPr bwMode="auto">
                          <a:xfrm>
                            <a:off x="2069" y="2925"/>
                            <a:ext cx="324"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109" name="Rectangle 1078"/>
                        <wps:cNvSpPr>
                          <a:spLocks noChangeArrowheads="1"/>
                        </wps:cNvSpPr>
                        <wps:spPr bwMode="auto">
                          <a:xfrm>
                            <a:off x="2392" y="2613"/>
                            <a:ext cx="296" cy="731"/>
                          </a:xfrm>
                          <a:prstGeom prst="rect">
                            <a:avLst/>
                          </a:prstGeom>
                          <a:solidFill>
                            <a:srgbClr val="0053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1110" name="Line 1077"/>
                        <wps:cNvCnPr>
                          <a:cxnSpLocks noChangeShapeType="1"/>
                        </wps:cNvCnPr>
                        <wps:spPr bwMode="auto">
                          <a:xfrm>
                            <a:off x="2069" y="3344"/>
                            <a:ext cx="848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111" name="Freeform 1076"/>
                        <wps:cNvSpPr>
                          <a:spLocks/>
                        </wps:cNvSpPr>
                        <wps:spPr bwMode="auto">
                          <a:xfrm>
                            <a:off x="2540" y="788"/>
                            <a:ext cx="7542" cy="1231"/>
                          </a:xfrm>
                          <a:custGeom>
                            <a:avLst/>
                            <a:gdLst>
                              <a:gd name="T0" fmla="+- 0 2541 2541"/>
                              <a:gd name="T1" fmla="*/ T0 w 7542"/>
                              <a:gd name="T2" fmla="+- 0 2020 789"/>
                              <a:gd name="T3" fmla="*/ 2020 h 1231"/>
                              <a:gd name="T4" fmla="+- 0 3482 2541"/>
                              <a:gd name="T5" fmla="*/ T4 w 7542"/>
                              <a:gd name="T6" fmla="+- 0 1744 789"/>
                              <a:gd name="T7" fmla="*/ 1744 h 1231"/>
                              <a:gd name="T8" fmla="+- 0 4426 2541"/>
                              <a:gd name="T9" fmla="*/ T8 w 7542"/>
                              <a:gd name="T10" fmla="+- 0 1531 789"/>
                              <a:gd name="T11" fmla="*/ 1531 h 1231"/>
                              <a:gd name="T12" fmla="+- 0 5369 2541"/>
                              <a:gd name="T13" fmla="*/ T12 w 7542"/>
                              <a:gd name="T14" fmla="+- 0 1308 789"/>
                              <a:gd name="T15" fmla="*/ 1308 h 1231"/>
                              <a:gd name="T16" fmla="+- 0 6312 2541"/>
                              <a:gd name="T17" fmla="*/ T16 w 7542"/>
                              <a:gd name="T18" fmla="+- 0 1860 789"/>
                              <a:gd name="T19" fmla="*/ 1860 h 1231"/>
                              <a:gd name="T20" fmla="+- 0 7255 2541"/>
                              <a:gd name="T21" fmla="*/ T20 w 7542"/>
                              <a:gd name="T22" fmla="+- 0 1334 789"/>
                              <a:gd name="T23" fmla="*/ 1334 h 1231"/>
                              <a:gd name="T24" fmla="+- 0 8196 2541"/>
                              <a:gd name="T25" fmla="*/ T24 w 7542"/>
                              <a:gd name="T26" fmla="+- 0 967 789"/>
                              <a:gd name="T27" fmla="*/ 967 h 1231"/>
                              <a:gd name="T28" fmla="+- 0 9139 2541"/>
                              <a:gd name="T29" fmla="*/ T28 w 7542"/>
                              <a:gd name="T30" fmla="+- 0 789 789"/>
                              <a:gd name="T31" fmla="*/ 789 h 1231"/>
                              <a:gd name="T32" fmla="+- 0 10083 2541"/>
                              <a:gd name="T33" fmla="*/ T32 w 7542"/>
                              <a:gd name="T34" fmla="+- 0 945 789"/>
                              <a:gd name="T35" fmla="*/ 945 h 1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42" h="1231">
                                <a:moveTo>
                                  <a:pt x="0" y="1231"/>
                                </a:moveTo>
                                <a:lnTo>
                                  <a:pt x="941" y="955"/>
                                </a:lnTo>
                                <a:lnTo>
                                  <a:pt x="1885" y="742"/>
                                </a:lnTo>
                                <a:lnTo>
                                  <a:pt x="2828" y="519"/>
                                </a:lnTo>
                                <a:lnTo>
                                  <a:pt x="3771" y="1071"/>
                                </a:lnTo>
                                <a:lnTo>
                                  <a:pt x="4714" y="545"/>
                                </a:lnTo>
                                <a:lnTo>
                                  <a:pt x="5655" y="178"/>
                                </a:lnTo>
                                <a:lnTo>
                                  <a:pt x="6598" y="0"/>
                                </a:lnTo>
                                <a:lnTo>
                                  <a:pt x="7542" y="156"/>
                                </a:lnTo>
                              </a:path>
                            </a:pathLst>
                          </a:custGeom>
                          <a:noFill/>
                          <a:ln w="28575">
                            <a:solidFill>
                              <a:srgbClr val="75B9C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1112" name="Line 1075"/>
                        <wps:cNvCnPr>
                          <a:cxnSpLocks noChangeShapeType="1"/>
                        </wps:cNvCnPr>
                        <wps:spPr bwMode="auto">
                          <a:xfrm>
                            <a:off x="2069" y="415"/>
                            <a:ext cx="848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113" name="Line 1074"/>
                        <wps:cNvCnPr>
                          <a:cxnSpLocks noChangeShapeType="1"/>
                        </wps:cNvCnPr>
                        <wps:spPr bwMode="auto">
                          <a:xfrm>
                            <a:off x="4325" y="3951"/>
                            <a:ext cx="384" cy="0"/>
                          </a:xfrm>
                          <a:prstGeom prst="line">
                            <a:avLst/>
                          </a:prstGeom>
                          <a:noFill/>
                          <a:ln w="57442">
                            <a:solidFill>
                              <a:srgbClr val="005390"/>
                            </a:solidFill>
                            <a:prstDash val="solid"/>
                            <a:round/>
                            <a:headEnd/>
                            <a:tailEnd/>
                          </a:ln>
                          <a:extLst>
                            <a:ext uri="{909E8E84-426E-40DD-AFC4-6F175D3DCCD1}">
                              <a14:hiddenFill xmlns:a14="http://schemas.microsoft.com/office/drawing/2010/main">
                                <a:noFill/>
                              </a14:hiddenFill>
                            </a:ext>
                          </a:extLst>
                        </wps:spPr>
                        <wps:bodyPr/>
                      </wps:wsp>
                      <wps:wsp>
                        <wps:cNvPr id="100011114" name="Line 1073"/>
                        <wps:cNvCnPr>
                          <a:cxnSpLocks noChangeShapeType="1"/>
                        </wps:cNvCnPr>
                        <wps:spPr bwMode="auto">
                          <a:xfrm>
                            <a:off x="5503" y="3951"/>
                            <a:ext cx="384" cy="0"/>
                          </a:xfrm>
                          <a:prstGeom prst="line">
                            <a:avLst/>
                          </a:prstGeom>
                          <a:noFill/>
                          <a:ln w="28575">
                            <a:solidFill>
                              <a:srgbClr val="75B9C7"/>
                            </a:solidFill>
                            <a:prstDash val="solid"/>
                            <a:round/>
                            <a:headEnd/>
                            <a:tailEnd/>
                          </a:ln>
                          <a:extLst>
                            <a:ext uri="{909E8E84-426E-40DD-AFC4-6F175D3DCCD1}">
                              <a14:hiddenFill xmlns:a14="http://schemas.microsoft.com/office/drawing/2010/main">
                                <a:noFill/>
                              </a14:hiddenFill>
                            </a:ext>
                          </a:extLst>
                        </wps:spPr>
                        <wps:bodyPr/>
                      </wps:wsp>
                      <wps:wsp>
                        <wps:cNvPr id="100011115" name="Rectangle 1072"/>
                        <wps:cNvSpPr>
                          <a:spLocks noChangeArrowheads="1"/>
                        </wps:cNvSpPr>
                        <wps:spPr bwMode="auto">
                          <a:xfrm>
                            <a:off x="1134" y="195"/>
                            <a:ext cx="10065" cy="4035"/>
                          </a:xfrm>
                          <a:prstGeom prst="rect">
                            <a:avLst/>
                          </a:prstGeom>
                          <a:noFill/>
                          <a:ln w="9525">
                            <a:solidFill>
                              <a:srgbClr val="DEDED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1116" name="Text Box 1071"/>
                        <wps:cNvSpPr txBox="1">
                          <a:spLocks noChangeArrowheads="1"/>
                        </wps:cNvSpPr>
                        <wps:spPr bwMode="auto">
                          <a:xfrm>
                            <a:off x="1314" y="309"/>
                            <a:ext cx="573"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42AB8" w14:textId="77777777" w:rsidR="008302DC" w:rsidRDefault="008302DC">
                              <w:pPr>
                                <w:spacing w:line="201" w:lineRule="exact"/>
                                <w:rPr>
                                  <w:rFonts w:ascii="Arial"/>
                                  <w:sz w:val="18"/>
                                </w:rPr>
                              </w:pPr>
                              <w:r>
                                <w:rPr>
                                  <w:rFonts w:ascii="Arial"/>
                                  <w:sz w:val="18"/>
                                </w:rPr>
                                <w:t>35,000</w:t>
                              </w:r>
                            </w:p>
                            <w:p w14:paraId="5EC7A1A5" w14:textId="77777777" w:rsidR="008302DC" w:rsidRDefault="008302DC">
                              <w:pPr>
                                <w:spacing w:before="3"/>
                                <w:rPr>
                                  <w:b/>
                                  <w:i/>
                                  <w:sz w:val="17"/>
                                </w:rPr>
                              </w:pPr>
                            </w:p>
                            <w:p w14:paraId="2B9117C0" w14:textId="77777777" w:rsidR="008302DC" w:rsidRDefault="008302DC">
                              <w:pPr>
                                <w:spacing w:before="1"/>
                                <w:rPr>
                                  <w:rFonts w:ascii="Arial"/>
                                  <w:sz w:val="18"/>
                                </w:rPr>
                              </w:pPr>
                              <w:r>
                                <w:rPr>
                                  <w:rFonts w:ascii="Arial"/>
                                  <w:sz w:val="18"/>
                                </w:rPr>
                                <w:t>30,000</w:t>
                              </w:r>
                            </w:p>
                          </w:txbxContent>
                        </wps:txbx>
                        <wps:bodyPr rot="0" vert="horz" wrap="square" lIns="0" tIns="0" rIns="0" bIns="0" anchor="t" anchorCtr="0" upright="1">
                          <a:noAutofit/>
                        </wps:bodyPr>
                      </wps:wsp>
                      <wps:wsp>
                        <wps:cNvPr id="100011117" name="Text Box 1070"/>
                        <wps:cNvSpPr txBox="1">
                          <a:spLocks noChangeArrowheads="1"/>
                        </wps:cNvSpPr>
                        <wps:spPr bwMode="auto">
                          <a:xfrm>
                            <a:off x="8364" y="867"/>
                            <a:ext cx="43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AD9BD" w14:textId="77777777" w:rsidR="008302DC" w:rsidRDefault="008302DC">
                              <w:pPr>
                                <w:spacing w:line="201" w:lineRule="exact"/>
                                <w:rPr>
                                  <w:rFonts w:ascii="Arial"/>
                                  <w:sz w:val="18"/>
                                </w:rPr>
                              </w:pPr>
                              <w:r>
                                <w:rPr>
                                  <w:rFonts w:ascii="Arial"/>
                                  <w:sz w:val="18"/>
                                </w:rPr>
                                <w:t>9.7%</w:t>
                              </w:r>
                            </w:p>
                          </w:txbxContent>
                        </wps:txbx>
                        <wps:bodyPr rot="0" vert="horz" wrap="square" lIns="0" tIns="0" rIns="0" bIns="0" anchor="t" anchorCtr="0" upright="1">
                          <a:noAutofit/>
                        </wps:bodyPr>
                      </wps:wsp>
                      <wps:wsp>
                        <wps:cNvPr id="100011118" name="Text Box 1069"/>
                        <wps:cNvSpPr txBox="1">
                          <a:spLocks noChangeArrowheads="1"/>
                        </wps:cNvSpPr>
                        <wps:spPr bwMode="auto">
                          <a:xfrm>
                            <a:off x="1314" y="1146"/>
                            <a:ext cx="57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7770A" w14:textId="77777777" w:rsidR="008302DC" w:rsidRDefault="008302DC">
                              <w:pPr>
                                <w:spacing w:line="201" w:lineRule="exact"/>
                                <w:rPr>
                                  <w:rFonts w:ascii="Arial"/>
                                  <w:sz w:val="18"/>
                                </w:rPr>
                              </w:pPr>
                              <w:r>
                                <w:rPr>
                                  <w:rFonts w:ascii="Arial"/>
                                  <w:sz w:val="18"/>
                                </w:rPr>
                                <w:t>25,000</w:t>
                              </w:r>
                            </w:p>
                          </w:txbxContent>
                        </wps:txbx>
                        <wps:bodyPr rot="0" vert="horz" wrap="square" lIns="0" tIns="0" rIns="0" bIns="0" anchor="t" anchorCtr="0" upright="1">
                          <a:noAutofit/>
                        </wps:bodyPr>
                      </wps:wsp>
                      <wps:wsp>
                        <wps:cNvPr id="100011119" name="Text Box 1068"/>
                        <wps:cNvSpPr txBox="1">
                          <a:spLocks noChangeArrowheads="1"/>
                        </wps:cNvSpPr>
                        <wps:spPr bwMode="auto">
                          <a:xfrm>
                            <a:off x="9306" y="309"/>
                            <a:ext cx="1780" cy="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05A4A" w14:textId="77777777" w:rsidR="008302DC" w:rsidRDefault="008302DC">
                              <w:pPr>
                                <w:spacing w:line="201" w:lineRule="exact"/>
                                <w:ind w:right="18"/>
                                <w:jc w:val="right"/>
                                <w:rPr>
                                  <w:rFonts w:ascii="Arial"/>
                                  <w:sz w:val="18"/>
                                </w:rPr>
                              </w:pPr>
                              <w:r>
                                <w:rPr>
                                  <w:rFonts w:ascii="Arial"/>
                                  <w:sz w:val="18"/>
                                </w:rPr>
                                <w:t>12%</w:t>
                              </w:r>
                            </w:p>
                            <w:p w14:paraId="4B849A2E" w14:textId="77777777" w:rsidR="008302DC" w:rsidRDefault="008302DC">
                              <w:pPr>
                                <w:tabs>
                                  <w:tab w:val="left" w:pos="926"/>
                                </w:tabs>
                                <w:spacing w:before="78" w:line="160" w:lineRule="auto"/>
                                <w:rPr>
                                  <w:rFonts w:ascii="Arial Narrow"/>
                                  <w:sz w:val="18"/>
                                </w:rPr>
                              </w:pPr>
                              <w:r>
                                <w:rPr>
                                  <w:rFonts w:ascii="Arial"/>
                                  <w:w w:val="110"/>
                                  <w:position w:val="-10"/>
                                  <w:sz w:val="18"/>
                                </w:rPr>
                                <w:t>10.5%</w:t>
                              </w:r>
                              <w:r>
                                <w:rPr>
                                  <w:rFonts w:ascii="Arial"/>
                                  <w:w w:val="110"/>
                                  <w:position w:val="-10"/>
                                  <w:sz w:val="18"/>
                                </w:rPr>
                                <w:tab/>
                              </w:r>
                              <w:r>
                                <w:rPr>
                                  <w:rFonts w:ascii="Arial Narrow"/>
                                  <w:color w:val="5C5C5C"/>
                                  <w:w w:val="110"/>
                                  <w:sz w:val="18"/>
                                </w:rPr>
                                <w:t>30,517</w:t>
                              </w:r>
                            </w:p>
                            <w:p w14:paraId="391BB39F" w14:textId="77777777" w:rsidR="008302DC" w:rsidRDefault="008302DC">
                              <w:pPr>
                                <w:spacing w:line="200" w:lineRule="exact"/>
                                <w:ind w:right="18"/>
                                <w:jc w:val="right"/>
                                <w:rPr>
                                  <w:rFonts w:ascii="Arial"/>
                                  <w:sz w:val="18"/>
                                </w:rPr>
                              </w:pPr>
                              <w:r>
                                <w:rPr>
                                  <w:rFonts w:ascii="Arial"/>
                                  <w:sz w:val="18"/>
                                </w:rPr>
                                <w:t>9.8% 10%</w:t>
                              </w:r>
                            </w:p>
                            <w:p w14:paraId="76C6BD97" w14:textId="77777777" w:rsidR="008302DC" w:rsidRDefault="008302DC">
                              <w:pPr>
                                <w:spacing w:line="199" w:lineRule="exact"/>
                                <w:ind w:left="35"/>
                                <w:rPr>
                                  <w:rFonts w:ascii="Arial Narrow"/>
                                  <w:sz w:val="18"/>
                                </w:rPr>
                              </w:pPr>
                              <w:r>
                                <w:rPr>
                                  <w:rFonts w:ascii="Arial Narrow"/>
                                  <w:color w:val="5C5C5C"/>
                                  <w:w w:val="110"/>
                                  <w:sz w:val="18"/>
                                </w:rPr>
                                <w:t>28.580</w:t>
                              </w:r>
                            </w:p>
                          </w:txbxContent>
                        </wps:txbx>
                        <wps:bodyPr rot="0" vert="horz" wrap="square" lIns="0" tIns="0" rIns="0" bIns="0" anchor="t" anchorCtr="0" upright="1">
                          <a:noAutofit/>
                        </wps:bodyPr>
                      </wps:wsp>
                      <wps:wsp>
                        <wps:cNvPr id="100011120" name="Text Box 1067"/>
                        <wps:cNvSpPr txBox="1">
                          <a:spLocks noChangeArrowheads="1"/>
                        </wps:cNvSpPr>
                        <wps:spPr bwMode="auto">
                          <a:xfrm>
                            <a:off x="5536" y="1210"/>
                            <a:ext cx="43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5AED1" w14:textId="77777777" w:rsidR="008302DC" w:rsidRDefault="008302DC">
                              <w:pPr>
                                <w:spacing w:line="201" w:lineRule="exact"/>
                                <w:rPr>
                                  <w:rFonts w:ascii="Arial"/>
                                  <w:sz w:val="18"/>
                                </w:rPr>
                              </w:pPr>
                              <w:r>
                                <w:rPr>
                                  <w:rFonts w:ascii="Arial"/>
                                  <w:sz w:val="18"/>
                                </w:rPr>
                                <w:t>8.3%</w:t>
                              </w:r>
                            </w:p>
                          </w:txbxContent>
                        </wps:txbx>
                        <wps:bodyPr rot="0" vert="horz" wrap="square" lIns="0" tIns="0" rIns="0" bIns="0" anchor="t" anchorCtr="0" upright="1">
                          <a:noAutofit/>
                        </wps:bodyPr>
                      </wps:wsp>
                      <wps:wsp>
                        <wps:cNvPr id="100011121" name="Text Box 1066"/>
                        <wps:cNvSpPr txBox="1">
                          <a:spLocks noChangeArrowheads="1"/>
                        </wps:cNvSpPr>
                        <wps:spPr bwMode="auto">
                          <a:xfrm>
                            <a:off x="7421" y="1236"/>
                            <a:ext cx="43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97E7C" w14:textId="77777777" w:rsidR="008302DC" w:rsidRDefault="008302DC">
                              <w:pPr>
                                <w:spacing w:line="201" w:lineRule="exact"/>
                                <w:rPr>
                                  <w:rFonts w:ascii="Arial"/>
                                  <w:sz w:val="18"/>
                                </w:rPr>
                              </w:pPr>
                              <w:r>
                                <w:rPr>
                                  <w:rFonts w:ascii="Arial"/>
                                  <w:sz w:val="18"/>
                                </w:rPr>
                                <w:t>8.2%</w:t>
                              </w:r>
                            </w:p>
                          </w:txbxContent>
                        </wps:txbx>
                        <wps:bodyPr rot="0" vert="horz" wrap="square" lIns="0" tIns="0" rIns="0" bIns="0" anchor="t" anchorCtr="0" upright="1">
                          <a:noAutofit/>
                        </wps:bodyPr>
                      </wps:wsp>
                      <wps:wsp>
                        <wps:cNvPr id="100011122" name="Text Box 1065"/>
                        <wps:cNvSpPr txBox="1">
                          <a:spLocks noChangeArrowheads="1"/>
                        </wps:cNvSpPr>
                        <wps:spPr bwMode="auto">
                          <a:xfrm>
                            <a:off x="8407" y="1367"/>
                            <a:ext cx="545"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58C90" w14:textId="77777777" w:rsidR="008302DC" w:rsidRDefault="008302DC">
                              <w:pPr>
                                <w:spacing w:line="202" w:lineRule="exact"/>
                                <w:rPr>
                                  <w:rFonts w:ascii="Arial Narrow"/>
                                  <w:sz w:val="18"/>
                                </w:rPr>
                              </w:pPr>
                              <w:r>
                                <w:rPr>
                                  <w:rFonts w:ascii="Arial Narrow"/>
                                  <w:color w:val="5C5C5C"/>
                                  <w:w w:val="110"/>
                                  <w:sz w:val="18"/>
                                </w:rPr>
                                <w:t>23,728</w:t>
                              </w:r>
                            </w:p>
                          </w:txbxContent>
                        </wps:txbx>
                        <wps:bodyPr rot="0" vert="horz" wrap="square" lIns="0" tIns="0" rIns="0" bIns="0" anchor="t" anchorCtr="0" upright="1">
                          <a:noAutofit/>
                        </wps:bodyPr>
                      </wps:wsp>
                      <wps:wsp>
                        <wps:cNvPr id="100011123" name="Text Box 1064"/>
                        <wps:cNvSpPr txBox="1">
                          <a:spLocks noChangeArrowheads="1"/>
                        </wps:cNvSpPr>
                        <wps:spPr bwMode="auto">
                          <a:xfrm>
                            <a:off x="10708" y="1285"/>
                            <a:ext cx="28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38154" w14:textId="77777777" w:rsidR="008302DC" w:rsidRDefault="008302DC">
                              <w:pPr>
                                <w:spacing w:line="201" w:lineRule="exact"/>
                                <w:rPr>
                                  <w:rFonts w:ascii="Arial"/>
                                  <w:sz w:val="18"/>
                                </w:rPr>
                              </w:pPr>
                              <w:r>
                                <w:rPr>
                                  <w:rFonts w:ascii="Arial"/>
                                  <w:sz w:val="18"/>
                                </w:rPr>
                                <w:t>8%</w:t>
                              </w:r>
                            </w:p>
                          </w:txbxContent>
                        </wps:txbx>
                        <wps:bodyPr rot="0" vert="horz" wrap="square" lIns="0" tIns="0" rIns="0" bIns="0" anchor="t" anchorCtr="0" upright="1">
                          <a:noAutofit/>
                        </wps:bodyPr>
                      </wps:wsp>
                      <wps:wsp>
                        <wps:cNvPr id="100011124" name="Text Box 1063"/>
                        <wps:cNvSpPr txBox="1">
                          <a:spLocks noChangeArrowheads="1"/>
                        </wps:cNvSpPr>
                        <wps:spPr bwMode="auto">
                          <a:xfrm>
                            <a:off x="1314" y="1564"/>
                            <a:ext cx="57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F88A2" w14:textId="77777777" w:rsidR="008302DC" w:rsidRDefault="008302DC">
                              <w:pPr>
                                <w:spacing w:line="201" w:lineRule="exact"/>
                                <w:rPr>
                                  <w:rFonts w:ascii="Arial"/>
                                  <w:sz w:val="18"/>
                                </w:rPr>
                              </w:pPr>
                              <w:r>
                                <w:rPr>
                                  <w:rFonts w:ascii="Arial"/>
                                  <w:sz w:val="18"/>
                                </w:rPr>
                                <w:t>20,000</w:t>
                              </w:r>
                            </w:p>
                          </w:txbxContent>
                        </wps:txbx>
                        <wps:bodyPr rot="0" vert="horz" wrap="square" lIns="0" tIns="0" rIns="0" bIns="0" anchor="t" anchorCtr="0" upright="1">
                          <a:noAutofit/>
                        </wps:bodyPr>
                      </wps:wsp>
                      <wps:wsp>
                        <wps:cNvPr id="100011125" name="Text Box 1062"/>
                        <wps:cNvSpPr txBox="1">
                          <a:spLocks noChangeArrowheads="1"/>
                        </wps:cNvSpPr>
                        <wps:spPr bwMode="auto">
                          <a:xfrm>
                            <a:off x="4593" y="1433"/>
                            <a:ext cx="43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6AC34" w14:textId="77777777" w:rsidR="008302DC" w:rsidRDefault="008302DC">
                              <w:pPr>
                                <w:spacing w:line="201" w:lineRule="exact"/>
                                <w:rPr>
                                  <w:rFonts w:ascii="Arial"/>
                                  <w:sz w:val="18"/>
                                </w:rPr>
                              </w:pPr>
                              <w:r>
                                <w:rPr>
                                  <w:rFonts w:ascii="Arial"/>
                                  <w:sz w:val="18"/>
                                </w:rPr>
                                <w:t>7.4%</w:t>
                              </w:r>
                            </w:p>
                          </w:txbxContent>
                        </wps:txbx>
                        <wps:bodyPr rot="0" vert="horz" wrap="square" lIns="0" tIns="0" rIns="0" bIns="0" anchor="t" anchorCtr="0" upright="1">
                          <a:noAutofit/>
                        </wps:bodyPr>
                      </wps:wsp>
                      <wps:wsp>
                        <wps:cNvPr id="100011126" name="Text Box 1061"/>
                        <wps:cNvSpPr txBox="1">
                          <a:spLocks noChangeArrowheads="1"/>
                        </wps:cNvSpPr>
                        <wps:spPr bwMode="auto">
                          <a:xfrm>
                            <a:off x="3651" y="1645"/>
                            <a:ext cx="43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709B6" w14:textId="77777777" w:rsidR="008302DC" w:rsidRDefault="008302DC">
                              <w:pPr>
                                <w:spacing w:line="201" w:lineRule="exact"/>
                                <w:rPr>
                                  <w:rFonts w:ascii="Arial"/>
                                  <w:sz w:val="18"/>
                                </w:rPr>
                              </w:pPr>
                              <w:r>
                                <w:rPr>
                                  <w:rFonts w:ascii="Arial"/>
                                  <w:sz w:val="18"/>
                                </w:rPr>
                                <w:t>6.6%</w:t>
                              </w:r>
                            </w:p>
                          </w:txbxContent>
                        </wps:txbx>
                        <wps:bodyPr rot="0" vert="horz" wrap="square" lIns="0" tIns="0" rIns="0" bIns="0" anchor="t" anchorCtr="0" upright="1">
                          <a:noAutofit/>
                        </wps:bodyPr>
                      </wps:wsp>
                      <wps:wsp>
                        <wps:cNvPr id="100011127" name="Text Box 1060"/>
                        <wps:cNvSpPr txBox="1">
                          <a:spLocks noChangeArrowheads="1"/>
                        </wps:cNvSpPr>
                        <wps:spPr bwMode="auto">
                          <a:xfrm>
                            <a:off x="6479" y="1761"/>
                            <a:ext cx="43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21ADE" w14:textId="77777777" w:rsidR="008302DC" w:rsidRDefault="008302DC">
                              <w:pPr>
                                <w:spacing w:line="201" w:lineRule="exact"/>
                                <w:rPr>
                                  <w:rFonts w:ascii="Arial"/>
                                  <w:sz w:val="18"/>
                                </w:rPr>
                              </w:pPr>
                              <w:r>
                                <w:rPr>
                                  <w:rFonts w:ascii="Arial"/>
                                  <w:sz w:val="18"/>
                                </w:rPr>
                                <w:t>6.1%</w:t>
                              </w:r>
                            </w:p>
                          </w:txbxContent>
                        </wps:txbx>
                        <wps:bodyPr rot="0" vert="horz" wrap="square" lIns="0" tIns="0" rIns="0" bIns="0" anchor="t" anchorCtr="0" upright="1">
                          <a:noAutofit/>
                        </wps:bodyPr>
                      </wps:wsp>
                      <wps:wsp>
                        <wps:cNvPr id="100011128" name="Text Box 1059"/>
                        <wps:cNvSpPr txBox="1">
                          <a:spLocks noChangeArrowheads="1"/>
                        </wps:cNvSpPr>
                        <wps:spPr bwMode="auto">
                          <a:xfrm>
                            <a:off x="7425" y="1656"/>
                            <a:ext cx="54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61639" w14:textId="77777777" w:rsidR="008302DC" w:rsidRDefault="008302DC">
                              <w:pPr>
                                <w:spacing w:line="202" w:lineRule="exact"/>
                                <w:rPr>
                                  <w:rFonts w:ascii="Arial Narrow"/>
                                  <w:sz w:val="18"/>
                                </w:rPr>
                              </w:pPr>
                              <w:r>
                                <w:rPr>
                                  <w:rFonts w:ascii="Arial Narrow"/>
                                  <w:color w:val="5C5C5C"/>
                                  <w:w w:val="115"/>
                                  <w:sz w:val="18"/>
                                </w:rPr>
                                <w:t>20,023</w:t>
                              </w:r>
                            </w:p>
                          </w:txbxContent>
                        </wps:txbx>
                        <wps:bodyPr rot="0" vert="horz" wrap="square" lIns="0" tIns="0" rIns="0" bIns="0" anchor="t" anchorCtr="0" upright="1">
                          <a:noAutofit/>
                        </wps:bodyPr>
                      </wps:wsp>
                      <wps:wsp>
                        <wps:cNvPr id="100011129" name="Text Box 1058"/>
                        <wps:cNvSpPr txBox="1">
                          <a:spLocks noChangeArrowheads="1"/>
                        </wps:cNvSpPr>
                        <wps:spPr bwMode="auto">
                          <a:xfrm>
                            <a:off x="10708" y="1773"/>
                            <a:ext cx="28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7FCF2" w14:textId="77777777" w:rsidR="008302DC" w:rsidRDefault="008302DC">
                              <w:pPr>
                                <w:spacing w:line="201" w:lineRule="exact"/>
                                <w:rPr>
                                  <w:rFonts w:ascii="Arial"/>
                                  <w:sz w:val="18"/>
                                </w:rPr>
                              </w:pPr>
                              <w:r>
                                <w:rPr>
                                  <w:rFonts w:ascii="Arial"/>
                                  <w:sz w:val="18"/>
                                </w:rPr>
                                <w:t>6%</w:t>
                              </w:r>
                            </w:p>
                          </w:txbxContent>
                        </wps:txbx>
                        <wps:bodyPr rot="0" vert="horz" wrap="square" lIns="0" tIns="0" rIns="0" bIns="0" anchor="t" anchorCtr="0" upright="1">
                          <a:noAutofit/>
                        </wps:bodyPr>
                      </wps:wsp>
                      <wps:wsp>
                        <wps:cNvPr id="100011130" name="Text Box 1057"/>
                        <wps:cNvSpPr txBox="1">
                          <a:spLocks noChangeArrowheads="1"/>
                        </wps:cNvSpPr>
                        <wps:spPr bwMode="auto">
                          <a:xfrm>
                            <a:off x="1314" y="1982"/>
                            <a:ext cx="57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9E2B7" w14:textId="77777777" w:rsidR="008302DC" w:rsidRDefault="008302DC">
                              <w:pPr>
                                <w:spacing w:line="201" w:lineRule="exact"/>
                                <w:rPr>
                                  <w:rFonts w:ascii="Arial"/>
                                  <w:sz w:val="18"/>
                                </w:rPr>
                              </w:pPr>
                              <w:r>
                                <w:rPr>
                                  <w:rFonts w:ascii="Arial"/>
                                  <w:sz w:val="18"/>
                                </w:rPr>
                                <w:t>15,000</w:t>
                              </w:r>
                            </w:p>
                          </w:txbxContent>
                        </wps:txbx>
                        <wps:bodyPr rot="0" vert="horz" wrap="square" lIns="0" tIns="0" rIns="0" bIns="0" anchor="t" anchorCtr="0" upright="1">
                          <a:noAutofit/>
                        </wps:bodyPr>
                      </wps:wsp>
                      <wps:wsp>
                        <wps:cNvPr id="100011131" name="Text Box 1056"/>
                        <wps:cNvSpPr txBox="1">
                          <a:spLocks noChangeArrowheads="1"/>
                        </wps:cNvSpPr>
                        <wps:spPr bwMode="auto">
                          <a:xfrm>
                            <a:off x="2708" y="1921"/>
                            <a:ext cx="43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CB2D1" w14:textId="77777777" w:rsidR="008302DC" w:rsidRDefault="008302DC">
                              <w:pPr>
                                <w:spacing w:line="201" w:lineRule="exact"/>
                                <w:rPr>
                                  <w:rFonts w:ascii="Arial"/>
                                  <w:sz w:val="18"/>
                                </w:rPr>
                              </w:pPr>
                              <w:r>
                                <w:rPr>
                                  <w:rFonts w:ascii="Arial"/>
                                  <w:sz w:val="18"/>
                                </w:rPr>
                                <w:t>5.4%</w:t>
                              </w:r>
                            </w:p>
                          </w:txbxContent>
                        </wps:txbx>
                        <wps:bodyPr rot="0" vert="horz" wrap="square" lIns="0" tIns="0" rIns="0" bIns="0" anchor="t" anchorCtr="0" upright="1">
                          <a:noAutofit/>
                        </wps:bodyPr>
                      </wps:wsp>
                      <wps:wsp>
                        <wps:cNvPr id="100011132" name="Text Box 1055"/>
                        <wps:cNvSpPr txBox="1">
                          <a:spLocks noChangeArrowheads="1"/>
                        </wps:cNvSpPr>
                        <wps:spPr bwMode="auto">
                          <a:xfrm>
                            <a:off x="3242" y="2161"/>
                            <a:ext cx="545"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6166B" w14:textId="77777777" w:rsidR="008302DC" w:rsidRDefault="008302DC">
                              <w:pPr>
                                <w:spacing w:line="202" w:lineRule="exact"/>
                                <w:rPr>
                                  <w:rFonts w:ascii="Arial Narrow"/>
                                  <w:sz w:val="18"/>
                                </w:rPr>
                              </w:pPr>
                              <w:r>
                                <w:rPr>
                                  <w:rFonts w:ascii="Arial Narrow"/>
                                  <w:color w:val="5C5C5C"/>
                                  <w:w w:val="115"/>
                                  <w:sz w:val="18"/>
                                </w:rPr>
                                <w:t>10,553</w:t>
                              </w:r>
                            </w:p>
                          </w:txbxContent>
                        </wps:txbx>
                        <wps:bodyPr rot="0" vert="horz" wrap="square" lIns="0" tIns="0" rIns="0" bIns="0" anchor="t" anchorCtr="0" upright="1">
                          <a:noAutofit/>
                        </wps:bodyPr>
                      </wps:wsp>
                      <wps:wsp>
                        <wps:cNvPr id="100011133" name="Text Box 1054"/>
                        <wps:cNvSpPr txBox="1">
                          <a:spLocks noChangeArrowheads="1"/>
                        </wps:cNvSpPr>
                        <wps:spPr bwMode="auto">
                          <a:xfrm>
                            <a:off x="4185" y="2044"/>
                            <a:ext cx="545"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47CF7" w14:textId="77777777" w:rsidR="008302DC" w:rsidRDefault="008302DC">
                              <w:pPr>
                                <w:spacing w:line="202" w:lineRule="exact"/>
                                <w:rPr>
                                  <w:rFonts w:ascii="Arial Narrow"/>
                                  <w:sz w:val="18"/>
                                </w:rPr>
                              </w:pPr>
                              <w:r>
                                <w:rPr>
                                  <w:rFonts w:ascii="Arial Narrow"/>
                                  <w:color w:val="5C5C5C"/>
                                  <w:w w:val="110"/>
                                  <w:sz w:val="18"/>
                                </w:rPr>
                                <w:t>11954</w:t>
                              </w:r>
                            </w:p>
                          </w:txbxContent>
                        </wps:txbx>
                        <wps:bodyPr rot="0" vert="horz" wrap="square" lIns="0" tIns="0" rIns="0" bIns="0" anchor="t" anchorCtr="0" upright="1">
                          <a:noAutofit/>
                        </wps:bodyPr>
                      </wps:wsp>
                      <wps:wsp>
                        <wps:cNvPr id="100011134" name="Text Box 1053"/>
                        <wps:cNvSpPr txBox="1">
                          <a:spLocks noChangeArrowheads="1"/>
                        </wps:cNvSpPr>
                        <wps:spPr bwMode="auto">
                          <a:xfrm>
                            <a:off x="5103" y="1957"/>
                            <a:ext cx="545"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3470C" w14:textId="77777777" w:rsidR="008302DC" w:rsidRDefault="008302DC">
                              <w:pPr>
                                <w:spacing w:line="202" w:lineRule="exact"/>
                                <w:rPr>
                                  <w:rFonts w:ascii="Arial Narrow"/>
                                  <w:sz w:val="18"/>
                                </w:rPr>
                              </w:pPr>
                              <w:r>
                                <w:rPr>
                                  <w:rFonts w:ascii="Arial Narrow"/>
                                  <w:color w:val="5C5C5C"/>
                                  <w:w w:val="110"/>
                                  <w:sz w:val="18"/>
                                </w:rPr>
                                <w:t>13,423</w:t>
                              </w:r>
                            </w:p>
                          </w:txbxContent>
                        </wps:txbx>
                        <wps:bodyPr rot="0" vert="horz" wrap="square" lIns="0" tIns="0" rIns="0" bIns="0" anchor="t" anchorCtr="0" upright="1">
                          <a:noAutofit/>
                        </wps:bodyPr>
                      </wps:wsp>
                      <wps:wsp>
                        <wps:cNvPr id="100011135" name="Text Box 1052"/>
                        <wps:cNvSpPr txBox="1">
                          <a:spLocks noChangeArrowheads="1"/>
                        </wps:cNvSpPr>
                        <wps:spPr bwMode="auto">
                          <a:xfrm>
                            <a:off x="1314" y="2401"/>
                            <a:ext cx="57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9313D" w14:textId="77777777" w:rsidR="008302DC" w:rsidRDefault="008302DC">
                              <w:pPr>
                                <w:spacing w:line="201" w:lineRule="exact"/>
                                <w:rPr>
                                  <w:rFonts w:ascii="Arial"/>
                                  <w:sz w:val="18"/>
                                </w:rPr>
                              </w:pPr>
                              <w:r>
                                <w:rPr>
                                  <w:rFonts w:ascii="Arial"/>
                                  <w:sz w:val="18"/>
                                </w:rPr>
                                <w:t>10,000</w:t>
                              </w:r>
                            </w:p>
                          </w:txbxContent>
                        </wps:txbx>
                        <wps:bodyPr rot="0" vert="horz" wrap="square" lIns="0" tIns="0" rIns="0" bIns="0" anchor="t" anchorCtr="0" upright="1">
                          <a:noAutofit/>
                        </wps:bodyPr>
                      </wps:wsp>
                      <wps:wsp>
                        <wps:cNvPr id="100011136" name="Text Box 1051"/>
                        <wps:cNvSpPr txBox="1">
                          <a:spLocks noChangeArrowheads="1"/>
                        </wps:cNvSpPr>
                        <wps:spPr bwMode="auto">
                          <a:xfrm>
                            <a:off x="2347" y="2314"/>
                            <a:ext cx="450"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5C169" w14:textId="77777777" w:rsidR="008302DC" w:rsidRDefault="008302DC">
                              <w:pPr>
                                <w:spacing w:line="202" w:lineRule="exact"/>
                                <w:rPr>
                                  <w:rFonts w:ascii="Arial Narrow"/>
                                  <w:sz w:val="18"/>
                                </w:rPr>
                              </w:pPr>
                              <w:r>
                                <w:rPr>
                                  <w:rFonts w:ascii="Arial Narrow"/>
                                  <w:color w:val="5C5C5C"/>
                                  <w:w w:val="110"/>
                                  <w:sz w:val="18"/>
                                </w:rPr>
                                <w:t>8733</w:t>
                              </w:r>
                            </w:p>
                          </w:txbxContent>
                        </wps:txbx>
                        <wps:bodyPr rot="0" vert="horz" wrap="square" lIns="0" tIns="0" rIns="0" bIns="0" anchor="t" anchorCtr="0" upright="1">
                          <a:noAutofit/>
                        </wps:bodyPr>
                      </wps:wsp>
                      <wps:wsp>
                        <wps:cNvPr id="100011137" name="Text Box 1050"/>
                        <wps:cNvSpPr txBox="1">
                          <a:spLocks noChangeArrowheads="1"/>
                        </wps:cNvSpPr>
                        <wps:spPr bwMode="auto">
                          <a:xfrm>
                            <a:off x="10708" y="2261"/>
                            <a:ext cx="28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02A87" w14:textId="77777777" w:rsidR="008302DC" w:rsidRDefault="008302DC">
                              <w:pPr>
                                <w:spacing w:line="201" w:lineRule="exact"/>
                                <w:rPr>
                                  <w:rFonts w:ascii="Arial"/>
                                  <w:sz w:val="18"/>
                                </w:rPr>
                              </w:pPr>
                              <w:r>
                                <w:rPr>
                                  <w:rFonts w:ascii="Arial"/>
                                  <w:sz w:val="18"/>
                                </w:rPr>
                                <w:t>4%</w:t>
                              </w:r>
                            </w:p>
                          </w:txbxContent>
                        </wps:txbx>
                        <wps:bodyPr rot="0" vert="horz" wrap="square" lIns="0" tIns="0" rIns="0" bIns="0" anchor="t" anchorCtr="0" upright="1">
                          <a:noAutofit/>
                        </wps:bodyPr>
                      </wps:wsp>
                      <wps:wsp>
                        <wps:cNvPr id="100011138" name="Text Box 1049"/>
                        <wps:cNvSpPr txBox="1">
                          <a:spLocks noChangeArrowheads="1"/>
                        </wps:cNvSpPr>
                        <wps:spPr bwMode="auto">
                          <a:xfrm>
                            <a:off x="1414" y="2819"/>
                            <a:ext cx="47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8BAF8" w14:textId="77777777" w:rsidR="008302DC" w:rsidRDefault="008302DC">
                              <w:pPr>
                                <w:spacing w:line="201" w:lineRule="exact"/>
                                <w:rPr>
                                  <w:rFonts w:ascii="Arial"/>
                                  <w:sz w:val="18"/>
                                </w:rPr>
                              </w:pPr>
                              <w:r>
                                <w:rPr>
                                  <w:rFonts w:ascii="Arial"/>
                                  <w:sz w:val="18"/>
                                </w:rPr>
                                <w:t>5000</w:t>
                              </w:r>
                            </w:p>
                          </w:txbxContent>
                        </wps:txbx>
                        <wps:bodyPr rot="0" vert="horz" wrap="square" lIns="0" tIns="0" rIns="0" bIns="0" anchor="t" anchorCtr="0" upright="1">
                          <a:noAutofit/>
                        </wps:bodyPr>
                      </wps:wsp>
                      <wps:wsp>
                        <wps:cNvPr id="100011139" name="Text Box 1048"/>
                        <wps:cNvSpPr txBox="1">
                          <a:spLocks noChangeArrowheads="1"/>
                        </wps:cNvSpPr>
                        <wps:spPr bwMode="auto">
                          <a:xfrm>
                            <a:off x="10708" y="2750"/>
                            <a:ext cx="28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98955" w14:textId="77777777" w:rsidR="008302DC" w:rsidRDefault="008302DC">
                              <w:pPr>
                                <w:spacing w:line="201" w:lineRule="exact"/>
                                <w:rPr>
                                  <w:rFonts w:ascii="Arial"/>
                                  <w:sz w:val="18"/>
                                </w:rPr>
                              </w:pPr>
                              <w:r>
                                <w:rPr>
                                  <w:rFonts w:ascii="Arial"/>
                                  <w:sz w:val="18"/>
                                </w:rPr>
                                <w:t>2%</w:t>
                              </w:r>
                            </w:p>
                          </w:txbxContent>
                        </wps:txbx>
                        <wps:bodyPr rot="0" vert="horz" wrap="square" lIns="0" tIns="0" rIns="0" bIns="0" anchor="t" anchorCtr="0" upright="1">
                          <a:noAutofit/>
                        </wps:bodyPr>
                      </wps:wsp>
                      <wps:wsp>
                        <wps:cNvPr id="100011140" name="Text Box 1047"/>
                        <wps:cNvSpPr txBox="1">
                          <a:spLocks noChangeArrowheads="1"/>
                        </wps:cNvSpPr>
                        <wps:spPr bwMode="auto">
                          <a:xfrm>
                            <a:off x="1804" y="3237"/>
                            <a:ext cx="8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3B3C6" w14:textId="77777777" w:rsidR="008302DC" w:rsidRDefault="008302DC">
                              <w:pPr>
                                <w:spacing w:line="201" w:lineRule="exact"/>
                                <w:rPr>
                                  <w:rFonts w:ascii="Arial"/>
                                  <w:sz w:val="18"/>
                                </w:rPr>
                              </w:pPr>
                              <w:r>
                                <w:rPr>
                                  <w:rFonts w:ascii="Arial"/>
                                  <w:sz w:val="18"/>
                                </w:rPr>
                                <w:t>-</w:t>
                              </w:r>
                            </w:p>
                          </w:txbxContent>
                        </wps:txbx>
                        <wps:bodyPr rot="0" vert="horz" wrap="square" lIns="0" tIns="0" rIns="0" bIns="0" anchor="t" anchorCtr="0" upright="1">
                          <a:noAutofit/>
                        </wps:bodyPr>
                      </wps:wsp>
                      <wps:wsp>
                        <wps:cNvPr id="100011141" name="Text Box 1046"/>
                        <wps:cNvSpPr txBox="1">
                          <a:spLocks noChangeArrowheads="1"/>
                        </wps:cNvSpPr>
                        <wps:spPr bwMode="auto">
                          <a:xfrm>
                            <a:off x="10708" y="3238"/>
                            <a:ext cx="28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425DD" w14:textId="77777777" w:rsidR="008302DC" w:rsidRDefault="008302DC">
                              <w:pPr>
                                <w:spacing w:line="201" w:lineRule="exact"/>
                                <w:rPr>
                                  <w:rFonts w:ascii="Arial"/>
                                  <w:sz w:val="18"/>
                                </w:rPr>
                              </w:pPr>
                              <w:r>
                                <w:rPr>
                                  <w:rFonts w:ascii="Arial"/>
                                  <w:sz w:val="18"/>
                                </w:rPr>
                                <w:t>0%</w:t>
                              </w:r>
                            </w:p>
                          </w:txbxContent>
                        </wps:txbx>
                        <wps:bodyPr rot="0" vert="horz" wrap="square" lIns="0" tIns="0" rIns="0" bIns="0" anchor="t" anchorCtr="0" upright="1">
                          <a:noAutofit/>
                        </wps:bodyPr>
                      </wps:wsp>
                      <wps:wsp>
                        <wps:cNvPr id="100011142" name="Text Box 1045"/>
                        <wps:cNvSpPr txBox="1">
                          <a:spLocks noChangeArrowheads="1"/>
                        </wps:cNvSpPr>
                        <wps:spPr bwMode="auto">
                          <a:xfrm>
                            <a:off x="2345" y="3452"/>
                            <a:ext cx="795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3E26D" w14:textId="77777777" w:rsidR="008302DC" w:rsidRDefault="008302DC">
                              <w:pPr>
                                <w:tabs>
                                  <w:tab w:val="left" w:pos="942"/>
                                  <w:tab w:val="left" w:pos="1885"/>
                                  <w:tab w:val="left" w:pos="2827"/>
                                  <w:tab w:val="left" w:pos="3770"/>
                                  <w:tab w:val="left" w:pos="4713"/>
                                  <w:tab w:val="left" w:pos="5655"/>
                                  <w:tab w:val="left" w:pos="6598"/>
                                  <w:tab w:val="left" w:pos="7541"/>
                                </w:tabs>
                                <w:spacing w:line="202" w:lineRule="exact"/>
                                <w:rPr>
                                  <w:rFonts w:ascii="Arial Narrow"/>
                                  <w:sz w:val="18"/>
                                </w:rPr>
                              </w:pPr>
                              <w:r>
                                <w:rPr>
                                  <w:rFonts w:ascii="Arial Narrow"/>
                                  <w:w w:val="120"/>
                                  <w:sz w:val="18"/>
                                </w:rPr>
                                <w:t>201020112012201320142015201620172018</w:t>
                              </w:r>
                              <w:r>
                                <w:rPr>
                                  <w:rFonts w:ascii="Arial Narrow"/>
                                  <w:w w:val="120"/>
                                  <w:sz w:val="18"/>
                                </w:rPr>
                                <w:tab/>
                              </w:r>
                              <w:r>
                                <w:rPr>
                                  <w:rFonts w:ascii="Arial Narrow"/>
                                  <w:w w:val="120"/>
                                  <w:sz w:val="18"/>
                                </w:rPr>
                                <w:tab/>
                              </w:r>
                              <w:r>
                                <w:rPr>
                                  <w:rFonts w:ascii="Arial Narrow"/>
                                  <w:w w:val="120"/>
                                  <w:sz w:val="18"/>
                                </w:rPr>
                                <w:tab/>
                              </w:r>
                              <w:r>
                                <w:rPr>
                                  <w:rFonts w:ascii="Arial Narrow"/>
                                  <w:w w:val="120"/>
                                  <w:sz w:val="18"/>
                                </w:rPr>
                                <w:tab/>
                              </w:r>
                              <w:r>
                                <w:rPr>
                                  <w:rFonts w:ascii="Arial Narrow"/>
                                  <w:w w:val="120"/>
                                  <w:sz w:val="18"/>
                                </w:rPr>
                                <w:tab/>
                              </w:r>
                              <w:r>
                                <w:rPr>
                                  <w:rFonts w:ascii="Arial Narrow"/>
                                  <w:w w:val="120"/>
                                  <w:sz w:val="18"/>
                                </w:rPr>
                                <w:tab/>
                              </w:r>
                              <w:r>
                                <w:rPr>
                                  <w:rFonts w:ascii="Arial Narrow"/>
                                  <w:w w:val="120"/>
                                  <w:sz w:val="18"/>
                                </w:rPr>
                                <w:tab/>
                              </w:r>
                              <w:r>
                                <w:rPr>
                                  <w:rFonts w:ascii="Arial Narrow"/>
                                  <w:w w:val="120"/>
                                  <w:sz w:val="18"/>
                                </w:rPr>
                                <w:tab/>
                              </w:r>
                            </w:p>
                          </w:txbxContent>
                        </wps:txbx>
                        <wps:bodyPr rot="0" vert="horz" wrap="square" lIns="0" tIns="0" rIns="0" bIns="0" anchor="t" anchorCtr="0" upright="1">
                          <a:noAutofit/>
                        </wps:bodyPr>
                      </wps:wsp>
                      <wps:wsp>
                        <wps:cNvPr id="100011143" name="Text Box 1044"/>
                        <wps:cNvSpPr txBox="1">
                          <a:spLocks noChangeArrowheads="1"/>
                        </wps:cNvSpPr>
                        <wps:spPr bwMode="auto">
                          <a:xfrm>
                            <a:off x="4749" y="3845"/>
                            <a:ext cx="48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4F906" w14:textId="77777777" w:rsidR="008302DC" w:rsidRDefault="008302DC">
                              <w:pPr>
                                <w:spacing w:line="201" w:lineRule="exact"/>
                                <w:rPr>
                                  <w:rFonts w:ascii="Arial"/>
                                  <w:sz w:val="18"/>
                                </w:rPr>
                              </w:pPr>
                              <w:r>
                                <w:rPr>
                                  <w:rFonts w:ascii="Arial"/>
                                  <w:sz w:val="18"/>
                                </w:rPr>
                                <w:t>Vlera</w:t>
                              </w:r>
                            </w:p>
                          </w:txbxContent>
                        </wps:txbx>
                        <wps:bodyPr rot="0" vert="horz" wrap="square" lIns="0" tIns="0" rIns="0" bIns="0" anchor="t" anchorCtr="0" upright="1">
                          <a:noAutofit/>
                        </wps:bodyPr>
                      </wps:wsp>
                      <wps:wsp>
                        <wps:cNvPr id="100011144" name="Text Box 1043"/>
                        <wps:cNvSpPr txBox="1">
                          <a:spLocks noChangeArrowheads="1"/>
                        </wps:cNvSpPr>
                        <wps:spPr bwMode="auto">
                          <a:xfrm>
                            <a:off x="5927" y="3845"/>
                            <a:ext cx="275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384B9" w14:textId="77777777" w:rsidR="008302DC" w:rsidRDefault="008302DC">
                              <w:pPr>
                                <w:spacing w:line="201" w:lineRule="exact"/>
                                <w:rPr>
                                  <w:rFonts w:ascii="Arial"/>
                                  <w:sz w:val="18"/>
                                </w:rPr>
                              </w:pPr>
                              <w:proofErr w:type="spellStart"/>
                              <w:r>
                                <w:rPr>
                                  <w:rFonts w:ascii="Arial"/>
                                  <w:sz w:val="18"/>
                                </w:rPr>
                                <w:t>P</w:t>
                              </w:r>
                              <w:r>
                                <w:rPr>
                                  <w:rFonts w:ascii="Arial"/>
                                  <w:sz w:val="18"/>
                                </w:rPr>
                                <w:t>ë</w:t>
                              </w:r>
                              <w:r>
                                <w:rPr>
                                  <w:rFonts w:ascii="Arial"/>
                                  <w:sz w:val="18"/>
                                </w:rPr>
                                <w:t>rqindja</w:t>
                              </w:r>
                              <w:proofErr w:type="spellEnd"/>
                              <w:r>
                                <w:rPr>
                                  <w:rFonts w:ascii="Arial"/>
                                  <w:sz w:val="18"/>
                                </w:rPr>
                                <w:t xml:space="preserve"> e </w:t>
                              </w:r>
                              <w:proofErr w:type="spellStart"/>
                              <w:r>
                                <w:rPr>
                                  <w:rFonts w:ascii="Arial"/>
                                  <w:sz w:val="18"/>
                                </w:rPr>
                                <w:t>totalit</w:t>
                              </w:r>
                              <w:proofErr w:type="spellEnd"/>
                              <w:r>
                                <w:rPr>
                                  <w:rFonts w:ascii="Arial"/>
                                  <w:sz w:val="18"/>
                                </w:rPr>
                                <w:t xml:space="preserve"> </w:t>
                              </w:r>
                              <w:proofErr w:type="spellStart"/>
                              <w:r>
                                <w:rPr>
                                  <w:rFonts w:ascii="Arial"/>
                                  <w:sz w:val="18"/>
                                </w:rPr>
                                <w:t>t</w:t>
                              </w:r>
                              <w:r>
                                <w:rPr>
                                  <w:rFonts w:ascii="Arial"/>
                                  <w:sz w:val="18"/>
                                </w:rPr>
                                <w:t>ë</w:t>
                              </w:r>
                              <w:proofErr w:type="spellEnd"/>
                              <w:r>
                                <w:rPr>
                                  <w:rFonts w:ascii="Arial"/>
                                  <w:sz w:val="18"/>
                                </w:rPr>
                                <w:t xml:space="preserve"> </w:t>
                              </w:r>
                              <w:proofErr w:type="spellStart"/>
                              <w:r>
                                <w:rPr>
                                  <w:rFonts w:ascii="Arial"/>
                                  <w:sz w:val="18"/>
                                </w:rPr>
                                <w:t>eksporteve</w:t>
                              </w:r>
                              <w:proofErr w:type="spellEnd"/>
                            </w:p>
                          </w:txbxContent>
                        </wps:txbx>
                        <wps:bodyPr rot="0" vert="horz" wrap="square" lIns="0" tIns="0" rIns="0" bIns="0" anchor="t" anchorCtr="0" upright="1">
                          <a:noAutofit/>
                        </wps:bodyPr>
                      </wps:wsp>
                      <wps:wsp>
                        <wps:cNvPr id="100011145" name="Text Box 1042"/>
                        <wps:cNvSpPr txBox="1">
                          <a:spLocks noChangeArrowheads="1"/>
                        </wps:cNvSpPr>
                        <wps:spPr bwMode="auto">
                          <a:xfrm>
                            <a:off x="6458" y="2095"/>
                            <a:ext cx="648"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B001C" w14:textId="77777777" w:rsidR="008302DC" w:rsidRDefault="008302DC">
                              <w:pPr>
                                <w:spacing w:line="198" w:lineRule="exact"/>
                                <w:ind w:left="-5"/>
                                <w:rPr>
                                  <w:rFonts w:ascii="Arial Narrow"/>
                                  <w:sz w:val="18"/>
                                </w:rPr>
                              </w:pPr>
                              <w:r>
                                <w:rPr>
                                  <w:rFonts w:ascii="Arial Narrow"/>
                                  <w:color w:val="5C5C5C"/>
                                  <w:w w:val="115"/>
                                  <w:sz w:val="18"/>
                                </w:rPr>
                                <w:t>15,553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930BF8" id="Group 1041" o:spid="_x0000_s1027" style="position:absolute;margin-left:56.8pt;margin-top:9.6pt;width:503.25pt;height:201.75pt;z-index:251638784;mso-wrap-distance-left:0;mso-wrap-distance-right:0;mso-position-horizontal-relative:page" coordorigin="1134,195" coordsize="10065,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">
                <v:line id="Line 1120" o:spid="_x0000_s1028" style="position:absolute;visibility:visible;mso-wrap-style:square" from="10231,2925" to="10554,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" strokecolor="#dedede"/>
                <v:line id="Line 1119" o:spid="_x0000_s1029" style="position:absolute;visibility:visible;mso-wrap-style:square" from="9288,2925" to="9936,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" strokecolor="#dedede"/>
                <v:line id="Line 1118" o:spid="_x0000_s1030" style="position:absolute;visibility:visible;mso-wrap-style:square" from="10231,2508" to="10554,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" strokecolor="#dedede"/>
                <v:line id="Line 1117" o:spid="_x0000_s1031" style="position:absolute;visibility:visible;mso-wrap-style:square" from="9288,2508" to="9936,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" strokecolor="#dedede"/>
                <v:line id="Line 1116" o:spid="_x0000_s1032" style="position:absolute;visibility:visible;mso-wrap-style:square" from="10231,2088" to="10554,2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" strokecolor="#dedede"/>
                <v:line id="Line 1115" o:spid="_x0000_s1033" style="position:absolute;visibility:visible;mso-wrap-style:square" from="9288,2088" to="9936,2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" strokecolor="#dedede"/>
                <v:line id="Line 1114" o:spid="_x0000_s1034" style="position:absolute;visibility:visible;mso-wrap-style:square" from="10231,1670" to="10554,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" strokecolor="#dedede"/>
                <v:line id="Line 1113" o:spid="_x0000_s1035" style="position:absolute;visibility:visible;mso-wrap-style:square" from="9288,1670" to="9936,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" strokecolor="#dedede"/>
                <v:line id="Line 1112" o:spid="_x0000_s1036" style="position:absolute;visibility:visible;mso-wrap-style:square" from="10231,1252" to="10554,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" strokecolor="#dedede"/>
                <v:line id="Line 1111" o:spid="_x0000_s1037" style="position:absolute;visibility:visible;mso-wrap-style:square" from="9288,1252" to="9936,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" strokecolor="#dedede"/>
                <v:line id="Line 1110" o:spid="_x0000_s1038" style="position:absolute;visibility:visible;mso-wrap-style:square" from="10231,835" to="1055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" strokecolor="#dedede"/>
                <v:line id="Line 1109" o:spid="_x0000_s1039" style="position:absolute;visibility:visible;mso-wrap-style:square" from="2069,835" to="9936,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" strokecolor="#dedede"/>
                <v:rect id="Rectangle 1108" o:spid="_x0000_s1040" style="position:absolute;left:9936;top:791;width:296;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" fillcolor="#005390" stroked="f"/>
                <v:line id="Line 1107" o:spid="_x0000_s1041" style="position:absolute;visibility:visible;mso-wrap-style:square" from="8345,2925" to="8993,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" strokecolor="#dedede"/>
                <v:line id="Line 1106" o:spid="_x0000_s1042" style="position:absolute;visibility:visible;mso-wrap-style:square" from="8345,2508" to="8993,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" strokecolor="#dedede"/>
                <v:line id="Line 1105" o:spid="_x0000_s1043" style="position:absolute;visibility:visible;mso-wrap-style:square" from="8345,2088" to="8993,2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" strokecolor="#dedede"/>
                <v:line id="Line 1104" o:spid="_x0000_s1044" style="position:absolute;visibility:visible;mso-wrap-style:square" from="8345,1670" to="8993,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" strokecolor="#dedede"/>
                <v:line id="Line 1103" o:spid="_x0000_s1045" style="position:absolute;visibility:visible;mso-wrap-style:square" from="2069,1252" to="8993,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" strokecolor="#dedede"/>
                <v:rect id="Rectangle 1102" o:spid="_x0000_s1046" style="position:absolute;left:8992;top:952;width:296;height:2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" fillcolor="#005390" stroked="f"/>
                <v:line id="Line 1101" o:spid="_x0000_s1047" style="position:absolute;visibility:visible;mso-wrap-style:square" from="7402,2925" to="8050,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" strokecolor="#dedede"/>
                <v:line id="Line 1100" o:spid="_x0000_s1048" style="position:absolute;visibility:visible;mso-wrap-style:square" from="7402,2508" to="8050,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" strokecolor="#dedede"/>
                <v:line id="Line 1099" o:spid="_x0000_s1049" style="position:absolute;visibility:visible;mso-wrap-style:square" from="7402,2088" to="8050,2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" strokecolor="#dedede"/>
                <v:line id="Line 1098" o:spid="_x0000_s1050" style="position:absolute;visibility:visible;mso-wrap-style:square" from="2069,1670" to="8050,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" strokecolor="#dedede"/>
                <v:rect id="Rectangle 1097" o:spid="_x0000_s1051" style="position:absolute;left:8049;top:1357;width:296;height: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" fillcolor="#005390" stroked="f"/>
                <v:line id="Line 1096" o:spid="_x0000_s1052" style="position:absolute;visibility:visible;mso-wrap-style:square" from="6458,2925" to="7106,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" strokecolor="#dedede"/>
                <v:line id="Line 1095" o:spid="_x0000_s1053" style="position:absolute;visibility:visible;mso-wrap-style:square" from="6458,2508" to="7106,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" strokecolor="#dedede"/>
                <v:line id="Line 1094" o:spid="_x0000_s1054" style="position:absolute;visibility:visible;mso-wrap-style:square" from="6458,2088" to="7106,2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" strokecolor="#dedede"/>
                <v:rect id="Rectangle 1093" o:spid="_x0000_s1055" style="position:absolute;left:7106;top:1667;width:296;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" fillcolor="#005390" stroked="f"/>
                <v:line id="Line 1092" o:spid="_x0000_s1056" style="position:absolute;visibility:visible;mso-wrap-style:square" from="5518,2925" to="6163,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" strokecolor="#dedede"/>
                <v:line id="Line 1091" o:spid="_x0000_s1057" style="position:absolute;visibility:visible;mso-wrap-style:square" from="5518,2508" to="6163,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" strokecolor="#dedede"/>
                <v:line id="Line 1090" o:spid="_x0000_s1058" style="position:absolute;visibility:visible;mso-wrap-style:square" from="2069,2088" to="6163,2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" strokecolor="#dedede"/>
                <v:rect id="Rectangle 1089" o:spid="_x0000_s1059" style="position:absolute;left:6163;top:2041;width:296;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" fillcolor="#005390" stroked="f"/>
                <v:line id="Line 1088" o:spid="_x0000_s1060" style="position:absolute;visibility:visible;mso-wrap-style:square" from="4574,2925" to="5220,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" strokecolor="#dedede"/>
                <v:line id="Line 1087" o:spid="_x0000_s1061" style="position:absolute;visibility:visible;mso-wrap-style:square" from="4574,2508" to="5220,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" strokecolor="#dedede"/>
                <v:rect id="Rectangle 1086" o:spid="_x0000_s1062" style="position:absolute;left:5220;top:2219;width:298;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" fillcolor="#005390" stroked="f"/>
                <v:line id="Line 1085" o:spid="_x0000_s1063" style="position:absolute;visibility:visible;mso-wrap-style:square" from="3631,2925" to="4279,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" strokecolor="#dedede"/>
                <v:line id="Line 1084" o:spid="_x0000_s1064" style="position:absolute;visibility:visible;mso-wrap-style:square" from="3631,2508" to="4279,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" strokecolor="#dedede"/>
                <v:rect id="Rectangle 1083" o:spid="_x0000_s1065" style="position:absolute;left:4279;top:2344;width:296;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" fillcolor="#005390" stroked="f"/>
                <v:line id="Line 1082" o:spid="_x0000_s1066" style="position:absolute;visibility:visible;mso-wrap-style:square" from="2688,2925" to="3336,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" strokecolor="#dedede"/>
                <v:line id="Line 1081" o:spid="_x0000_s1067" style="position:absolute;visibility:visible;mso-wrap-style:square" from="2069,2508" to="3336,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" strokecolor="#dedede"/>
                <v:rect id="Rectangle 1080" o:spid="_x0000_s1068" style="position:absolute;left:3336;top:2461;width:296;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" fillcolor="#005390" stroked="f"/>
                <v:line id="Line 1079" o:spid="_x0000_s1069" style="position:absolute;visibility:visible;mso-wrap-style:square" from="2069,2925" to="2393,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" strokecolor="#dedede"/>
                <v:rect id="Rectangle 1078" o:spid="_x0000_s1070" style="position:absolute;left:2392;top:2613;width:296;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" fillcolor="#005390" stroked="f"/>
                <v:line id="Line 1077" o:spid="_x0000_s1071" style="position:absolute;visibility:visible;mso-wrap-style:square" from="2069,3344" to="10554,3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" strokecolor="#dedede"/>
                <v:shape id="Freeform 1076" o:spid="_x0000_s1072" style="position:absolute;left:2540;top:788;width:7542;height:1231;visibility:visible;mso-wrap-style:square;v-text-anchor:top" coordsize="7542,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" path="m,1231l941,955,1885,742,2828,519r943,552l4714,545,5655,178,6598,r944,156e" filled="f" strokecolor="#75b9c7" strokeweight="2.25pt">
                  <v:path arrowok="t" o:connecttype="custom" o:connectlocs="0,2020;941,1744;1885,1531;2828,1308;3771,1860;4714,1334;5655,967;6598,789;7542,945" o:connectangles="0,0,0,0,0,0,0,0,0"/>
                </v:shape>
                <v:line id="Line 1075" o:spid="_x0000_s1073" style="position:absolute;visibility:visible;mso-wrap-style:square" from="2069,415" to="10554,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" strokecolor="#dedede"/>
                <v:line id="Line 1074" o:spid="_x0000_s1074" style="position:absolute;visibility:visible;mso-wrap-style:square" from="4325,3951" to="4709,3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" strokecolor="#005390" strokeweight="1.59561mm"/>
                <v:line id="Line 1073" o:spid="_x0000_s1075" style="position:absolute;visibility:visible;mso-wrap-style:square" from="5503,3951" to="5887,3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" strokecolor="#75b9c7" strokeweight="2.25pt"/>
                <v:rect id="Rectangle 1072" o:spid="_x0000_s1076" style="position:absolute;left:1134;top:195;width:10065;height:4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" filled="f" strokecolor="#dedede"/>
                <v:shape id="Text Box 1071" o:spid="_x0000_s1077" type="#_x0000_t202" style="position:absolute;left:1314;top:309;width:573;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" filled="f" stroked="f">
                  <v:textbox inset="0,0,0,0">
                    <w:txbxContent>
                      <w:p w14:paraId="35642AB8" w14:textId="77777777" w:rsidR="008302DC" w:rsidRDefault="008302DC">
                        <w:pPr>
                          <w:spacing w:line="201" w:lineRule="exact"/>
                          <w:rPr>
                            <w:rFonts w:ascii="Arial"/>
                            <w:sz w:val="18"/>
                          </w:rPr>
                        </w:pPr>
                        <w:r>
                          <w:rPr>
                            <w:rFonts w:ascii="Arial"/>
                            <w:sz w:val="18"/>
                          </w:rPr>
                          <w:t>35,000</w:t>
                        </w:r>
                      </w:p>
                      <w:p w14:paraId="5EC7A1A5" w14:textId="77777777" w:rsidR="008302DC" w:rsidRDefault="008302DC">
                        <w:pPr>
                          <w:spacing w:before="3"/>
                          <w:rPr>
                            <w:b/>
                            <w:i/>
                            <w:sz w:val="17"/>
                          </w:rPr>
                        </w:pPr>
                      </w:p>
                      <w:p w14:paraId="2B9117C0" w14:textId="77777777" w:rsidR="008302DC" w:rsidRDefault="008302DC">
                        <w:pPr>
                          <w:spacing w:before="1"/>
                          <w:rPr>
                            <w:rFonts w:ascii="Arial"/>
                            <w:sz w:val="18"/>
                          </w:rPr>
                        </w:pPr>
                        <w:r>
                          <w:rPr>
                            <w:rFonts w:ascii="Arial"/>
                            <w:sz w:val="18"/>
                          </w:rPr>
                          <w:t>30,000</w:t>
                        </w:r>
                      </w:p>
                    </w:txbxContent>
                  </v:textbox>
                </v:shape>
                <v:shape id="Text Box 1070" o:spid="_x0000_s1078" type="#_x0000_t202" style="position:absolute;left:8364;top:867;width:43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" filled="f" stroked="f">
                  <v:textbox inset="0,0,0,0">
                    <w:txbxContent>
                      <w:p w14:paraId="20EAD9BD" w14:textId="77777777" w:rsidR="008302DC" w:rsidRDefault="008302DC">
                        <w:pPr>
                          <w:spacing w:line="201" w:lineRule="exact"/>
                          <w:rPr>
                            <w:rFonts w:ascii="Arial"/>
                            <w:sz w:val="18"/>
                          </w:rPr>
                        </w:pPr>
                        <w:r>
                          <w:rPr>
                            <w:rFonts w:ascii="Arial"/>
                            <w:sz w:val="18"/>
                          </w:rPr>
                          <w:t>9.7%</w:t>
                        </w:r>
                      </w:p>
                    </w:txbxContent>
                  </v:textbox>
                </v:shape>
                <v:shape id="Text Box 1069" o:spid="_x0000_s1079" type="#_x0000_t202" style="position:absolute;left:1314;top:1146;width:57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" filled="f" stroked="f">
                  <v:textbox inset="0,0,0,0">
                    <w:txbxContent>
                      <w:p w14:paraId="34F7770A" w14:textId="77777777" w:rsidR="008302DC" w:rsidRDefault="008302DC">
                        <w:pPr>
                          <w:spacing w:line="201" w:lineRule="exact"/>
                          <w:rPr>
                            <w:rFonts w:ascii="Arial"/>
                            <w:sz w:val="18"/>
                          </w:rPr>
                        </w:pPr>
                        <w:r>
                          <w:rPr>
                            <w:rFonts w:ascii="Arial"/>
                            <w:sz w:val="18"/>
                          </w:rPr>
                          <w:t>25,000</w:t>
                        </w:r>
                      </w:p>
                    </w:txbxContent>
                  </v:textbox>
                </v:shape>
                <v:shape id="Text Box 1068" o:spid="_x0000_s1080" type="#_x0000_t202" style="position:absolute;left:9306;top:309;width:1780;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" filled="f" stroked="f">
                  <v:textbox inset="0,0,0,0">
                    <w:txbxContent>
                      <w:p w14:paraId="1FB05A4A" w14:textId="77777777" w:rsidR="008302DC" w:rsidRDefault="008302DC">
                        <w:pPr>
                          <w:spacing w:line="201" w:lineRule="exact"/>
                          <w:ind w:right="18"/>
                          <w:jc w:val="right"/>
                          <w:rPr>
                            <w:rFonts w:ascii="Arial"/>
                            <w:sz w:val="18"/>
                          </w:rPr>
                        </w:pPr>
                        <w:r>
                          <w:rPr>
                            <w:rFonts w:ascii="Arial"/>
                            <w:sz w:val="18"/>
                          </w:rPr>
                          <w:t>12%</w:t>
                        </w:r>
                      </w:p>
                      <w:p w14:paraId="4B849A2E" w14:textId="77777777" w:rsidR="008302DC" w:rsidRDefault="008302DC">
                        <w:pPr>
                          <w:tabs>
                            <w:tab w:val="left" w:pos="926"/>
                          </w:tabs>
                          <w:spacing w:before="78" w:line="160" w:lineRule="auto"/>
                          <w:rPr>
                            <w:rFonts w:ascii="Arial Narrow"/>
                            <w:sz w:val="18"/>
                          </w:rPr>
                        </w:pPr>
                        <w:r>
                          <w:rPr>
                            <w:rFonts w:ascii="Arial"/>
                            <w:w w:val="110"/>
                            <w:position w:val="-10"/>
                            <w:sz w:val="18"/>
                          </w:rPr>
                          <w:t>10.5%</w:t>
                        </w:r>
                        <w:r>
                          <w:rPr>
                            <w:rFonts w:ascii="Arial"/>
                            <w:w w:val="110"/>
                            <w:position w:val="-10"/>
                            <w:sz w:val="18"/>
                          </w:rPr>
                          <w:tab/>
                        </w:r>
                        <w:r>
                          <w:rPr>
                            <w:rFonts w:ascii="Arial Narrow"/>
                            <w:color w:val="5C5C5C"/>
                            <w:w w:val="110"/>
                            <w:sz w:val="18"/>
                          </w:rPr>
                          <w:t>30,517</w:t>
                        </w:r>
                      </w:p>
                      <w:p w14:paraId="391BB39F" w14:textId="77777777" w:rsidR="008302DC" w:rsidRDefault="008302DC">
                        <w:pPr>
                          <w:spacing w:line="200" w:lineRule="exact"/>
                          <w:ind w:right="18"/>
                          <w:jc w:val="right"/>
                          <w:rPr>
                            <w:rFonts w:ascii="Arial"/>
                            <w:sz w:val="18"/>
                          </w:rPr>
                        </w:pPr>
                        <w:r>
                          <w:rPr>
                            <w:rFonts w:ascii="Arial"/>
                            <w:sz w:val="18"/>
                          </w:rPr>
                          <w:t>9.8% 10%</w:t>
                        </w:r>
                      </w:p>
                      <w:p w14:paraId="76C6BD97" w14:textId="77777777" w:rsidR="008302DC" w:rsidRDefault="008302DC">
                        <w:pPr>
                          <w:spacing w:line="199" w:lineRule="exact"/>
                          <w:ind w:left="35"/>
                          <w:rPr>
                            <w:rFonts w:ascii="Arial Narrow"/>
                            <w:sz w:val="18"/>
                          </w:rPr>
                        </w:pPr>
                        <w:r>
                          <w:rPr>
                            <w:rFonts w:ascii="Arial Narrow"/>
                            <w:color w:val="5C5C5C"/>
                            <w:w w:val="110"/>
                            <w:sz w:val="18"/>
                          </w:rPr>
                          <w:t>28.580</w:t>
                        </w:r>
                      </w:p>
                    </w:txbxContent>
                  </v:textbox>
                </v:shape>
                <v:shape id="Text Box 1067" o:spid="_x0000_s1081" type="#_x0000_t202" style="position:absolute;left:5536;top:1210;width:43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" filled="f" stroked="f">
                  <v:textbox inset="0,0,0,0">
                    <w:txbxContent>
                      <w:p w14:paraId="3D15AED1" w14:textId="77777777" w:rsidR="008302DC" w:rsidRDefault="008302DC">
                        <w:pPr>
                          <w:spacing w:line="201" w:lineRule="exact"/>
                          <w:rPr>
                            <w:rFonts w:ascii="Arial"/>
                            <w:sz w:val="18"/>
                          </w:rPr>
                        </w:pPr>
                        <w:r>
                          <w:rPr>
                            <w:rFonts w:ascii="Arial"/>
                            <w:sz w:val="18"/>
                          </w:rPr>
                          <w:t>8.3%</w:t>
                        </w:r>
                      </w:p>
                    </w:txbxContent>
                  </v:textbox>
                </v:shape>
                <v:shape id="Text Box 1066" o:spid="_x0000_s1082" type="#_x0000_t202" style="position:absolute;left:7421;top:1236;width:43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" filled="f" stroked="f">
                  <v:textbox inset="0,0,0,0">
                    <w:txbxContent>
                      <w:p w14:paraId="53697E7C" w14:textId="77777777" w:rsidR="008302DC" w:rsidRDefault="008302DC">
                        <w:pPr>
                          <w:spacing w:line="201" w:lineRule="exact"/>
                          <w:rPr>
                            <w:rFonts w:ascii="Arial"/>
                            <w:sz w:val="18"/>
                          </w:rPr>
                        </w:pPr>
                        <w:r>
                          <w:rPr>
                            <w:rFonts w:ascii="Arial"/>
                            <w:sz w:val="18"/>
                          </w:rPr>
                          <w:t>8.2%</w:t>
                        </w:r>
                      </w:p>
                    </w:txbxContent>
                  </v:textbox>
                </v:shape>
                <v:shape id="Text Box 1065" o:spid="_x0000_s1083" type="#_x0000_t202" style="position:absolute;left:8407;top:1367;width:54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" filled="f" stroked="f">
                  <v:textbox inset="0,0,0,0">
                    <w:txbxContent>
                      <w:p w14:paraId="02F58C90" w14:textId="77777777" w:rsidR="008302DC" w:rsidRDefault="008302DC">
                        <w:pPr>
                          <w:spacing w:line="202" w:lineRule="exact"/>
                          <w:rPr>
                            <w:rFonts w:ascii="Arial Narrow"/>
                            <w:sz w:val="18"/>
                          </w:rPr>
                        </w:pPr>
                        <w:r>
                          <w:rPr>
                            <w:rFonts w:ascii="Arial Narrow"/>
                            <w:color w:val="5C5C5C"/>
                            <w:w w:val="110"/>
                            <w:sz w:val="18"/>
                          </w:rPr>
                          <w:t>23,728</w:t>
                        </w:r>
                      </w:p>
                    </w:txbxContent>
                  </v:textbox>
                </v:shape>
                <v:shape id="Text Box 1064" o:spid="_x0000_s1084" type="#_x0000_t202" style="position:absolute;left:10708;top:1285;width:28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" filled="f" stroked="f">
                  <v:textbox inset="0,0,0,0">
                    <w:txbxContent>
                      <w:p w14:paraId="1AA38154" w14:textId="77777777" w:rsidR="008302DC" w:rsidRDefault="008302DC">
                        <w:pPr>
                          <w:spacing w:line="201" w:lineRule="exact"/>
                          <w:rPr>
                            <w:rFonts w:ascii="Arial"/>
                            <w:sz w:val="18"/>
                          </w:rPr>
                        </w:pPr>
                        <w:r>
                          <w:rPr>
                            <w:rFonts w:ascii="Arial"/>
                            <w:sz w:val="18"/>
                          </w:rPr>
                          <w:t>8%</w:t>
                        </w:r>
                      </w:p>
                    </w:txbxContent>
                  </v:textbox>
                </v:shape>
                <v:shape id="Text Box 1063" o:spid="_x0000_s1085" type="#_x0000_t202" style="position:absolute;left:1314;top:1564;width:57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" filled="f" stroked="f">
                  <v:textbox inset="0,0,0,0">
                    <w:txbxContent>
                      <w:p w14:paraId="173F88A2" w14:textId="77777777" w:rsidR="008302DC" w:rsidRDefault="008302DC">
                        <w:pPr>
                          <w:spacing w:line="201" w:lineRule="exact"/>
                          <w:rPr>
                            <w:rFonts w:ascii="Arial"/>
                            <w:sz w:val="18"/>
                          </w:rPr>
                        </w:pPr>
                        <w:r>
                          <w:rPr>
                            <w:rFonts w:ascii="Arial"/>
                            <w:sz w:val="18"/>
                          </w:rPr>
                          <w:t>20,000</w:t>
                        </w:r>
                      </w:p>
                    </w:txbxContent>
                  </v:textbox>
                </v:shape>
                <v:shape id="Text Box 1062" o:spid="_x0000_s1086" type="#_x0000_t202" style="position:absolute;left:4593;top:1433;width:43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" filled="f" stroked="f">
                  <v:textbox inset="0,0,0,0">
                    <w:txbxContent>
                      <w:p w14:paraId="16D6AC34" w14:textId="77777777" w:rsidR="008302DC" w:rsidRDefault="008302DC">
                        <w:pPr>
                          <w:spacing w:line="201" w:lineRule="exact"/>
                          <w:rPr>
                            <w:rFonts w:ascii="Arial"/>
                            <w:sz w:val="18"/>
                          </w:rPr>
                        </w:pPr>
                        <w:r>
                          <w:rPr>
                            <w:rFonts w:ascii="Arial"/>
                            <w:sz w:val="18"/>
                          </w:rPr>
                          <w:t>7.4%</w:t>
                        </w:r>
                      </w:p>
                    </w:txbxContent>
                  </v:textbox>
                </v:shape>
                <v:shape id="Text Box 1061" o:spid="_x0000_s1087" type="#_x0000_t202" style="position:absolute;left:3651;top:1645;width:43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" filled="f" stroked="f">
                  <v:textbox inset="0,0,0,0">
                    <w:txbxContent>
                      <w:p w14:paraId="3FF709B6" w14:textId="77777777" w:rsidR="008302DC" w:rsidRDefault="008302DC">
                        <w:pPr>
                          <w:spacing w:line="201" w:lineRule="exact"/>
                          <w:rPr>
                            <w:rFonts w:ascii="Arial"/>
                            <w:sz w:val="18"/>
                          </w:rPr>
                        </w:pPr>
                        <w:r>
                          <w:rPr>
                            <w:rFonts w:ascii="Arial"/>
                            <w:sz w:val="18"/>
                          </w:rPr>
                          <w:t>6.6%</w:t>
                        </w:r>
                      </w:p>
                    </w:txbxContent>
                  </v:textbox>
                </v:shape>
                <v:shape id="Text Box 1060" o:spid="_x0000_s1088" type="#_x0000_t202" style="position:absolute;left:6479;top:1761;width:43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" filled="f" stroked="f">
                  <v:textbox inset="0,0,0,0">
                    <w:txbxContent>
                      <w:p w14:paraId="3F221ADE" w14:textId="77777777" w:rsidR="008302DC" w:rsidRDefault="008302DC">
                        <w:pPr>
                          <w:spacing w:line="201" w:lineRule="exact"/>
                          <w:rPr>
                            <w:rFonts w:ascii="Arial"/>
                            <w:sz w:val="18"/>
                          </w:rPr>
                        </w:pPr>
                        <w:r>
                          <w:rPr>
                            <w:rFonts w:ascii="Arial"/>
                            <w:sz w:val="18"/>
                          </w:rPr>
                          <w:t>6.1%</w:t>
                        </w:r>
                      </w:p>
                    </w:txbxContent>
                  </v:textbox>
                </v:shape>
                <v:shape id="Text Box 1059" o:spid="_x0000_s1089" type="#_x0000_t202" style="position:absolute;left:7425;top:1656;width:54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" filled="f" stroked="f">
                  <v:textbox inset="0,0,0,0">
                    <w:txbxContent>
                      <w:p w14:paraId="75561639" w14:textId="77777777" w:rsidR="008302DC" w:rsidRDefault="008302DC">
                        <w:pPr>
                          <w:spacing w:line="202" w:lineRule="exact"/>
                          <w:rPr>
                            <w:rFonts w:ascii="Arial Narrow"/>
                            <w:sz w:val="18"/>
                          </w:rPr>
                        </w:pPr>
                        <w:r>
                          <w:rPr>
                            <w:rFonts w:ascii="Arial Narrow"/>
                            <w:color w:val="5C5C5C"/>
                            <w:w w:val="115"/>
                            <w:sz w:val="18"/>
                          </w:rPr>
                          <w:t>20,023</w:t>
                        </w:r>
                      </w:p>
                    </w:txbxContent>
                  </v:textbox>
                </v:shape>
                <v:shape id="Text Box 1058" o:spid="_x0000_s1090" type="#_x0000_t202" style="position:absolute;left:10708;top:1773;width:28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" filled="f" stroked="f">
                  <v:textbox inset="0,0,0,0">
                    <w:txbxContent>
                      <w:p w14:paraId="3DF7FCF2" w14:textId="77777777" w:rsidR="008302DC" w:rsidRDefault="008302DC">
                        <w:pPr>
                          <w:spacing w:line="201" w:lineRule="exact"/>
                          <w:rPr>
                            <w:rFonts w:ascii="Arial"/>
                            <w:sz w:val="18"/>
                          </w:rPr>
                        </w:pPr>
                        <w:r>
                          <w:rPr>
                            <w:rFonts w:ascii="Arial"/>
                            <w:sz w:val="18"/>
                          </w:rPr>
                          <w:t>6%</w:t>
                        </w:r>
                      </w:p>
                    </w:txbxContent>
                  </v:textbox>
                </v:shape>
                <v:shape id="Text Box 1057" o:spid="_x0000_s1091" type="#_x0000_t202" style="position:absolute;left:1314;top:1982;width:57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" filled="f" stroked="f">
                  <v:textbox inset="0,0,0,0">
                    <w:txbxContent>
                      <w:p w14:paraId="0649E2B7" w14:textId="77777777" w:rsidR="008302DC" w:rsidRDefault="008302DC">
                        <w:pPr>
                          <w:spacing w:line="201" w:lineRule="exact"/>
                          <w:rPr>
                            <w:rFonts w:ascii="Arial"/>
                            <w:sz w:val="18"/>
                          </w:rPr>
                        </w:pPr>
                        <w:r>
                          <w:rPr>
                            <w:rFonts w:ascii="Arial"/>
                            <w:sz w:val="18"/>
                          </w:rPr>
                          <w:t>15,000</w:t>
                        </w:r>
                      </w:p>
                    </w:txbxContent>
                  </v:textbox>
                </v:shape>
                <v:shape id="Text Box 1056" o:spid="_x0000_s1092" type="#_x0000_t202" style="position:absolute;left:2708;top:1921;width:43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" filled="f" stroked="f">
                  <v:textbox inset="0,0,0,0">
                    <w:txbxContent>
                      <w:p w14:paraId="082CB2D1" w14:textId="77777777" w:rsidR="008302DC" w:rsidRDefault="008302DC">
                        <w:pPr>
                          <w:spacing w:line="201" w:lineRule="exact"/>
                          <w:rPr>
                            <w:rFonts w:ascii="Arial"/>
                            <w:sz w:val="18"/>
                          </w:rPr>
                        </w:pPr>
                        <w:r>
                          <w:rPr>
                            <w:rFonts w:ascii="Arial"/>
                            <w:sz w:val="18"/>
                          </w:rPr>
                          <w:t>5.4%</w:t>
                        </w:r>
                      </w:p>
                    </w:txbxContent>
                  </v:textbox>
                </v:shape>
                <v:shape id="Text Box 1055" o:spid="_x0000_s1093" type="#_x0000_t202" style="position:absolute;left:3242;top:2161;width:54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" filled="f" stroked="f">
                  <v:textbox inset="0,0,0,0">
                    <w:txbxContent>
                      <w:p w14:paraId="3B26166B" w14:textId="77777777" w:rsidR="008302DC" w:rsidRDefault="008302DC">
                        <w:pPr>
                          <w:spacing w:line="202" w:lineRule="exact"/>
                          <w:rPr>
                            <w:rFonts w:ascii="Arial Narrow"/>
                            <w:sz w:val="18"/>
                          </w:rPr>
                        </w:pPr>
                        <w:r>
                          <w:rPr>
                            <w:rFonts w:ascii="Arial Narrow"/>
                            <w:color w:val="5C5C5C"/>
                            <w:w w:val="115"/>
                            <w:sz w:val="18"/>
                          </w:rPr>
                          <w:t>10,553</w:t>
                        </w:r>
                      </w:p>
                    </w:txbxContent>
                  </v:textbox>
                </v:shape>
                <v:shape id="Text Box 1054" o:spid="_x0000_s1094" type="#_x0000_t202" style="position:absolute;left:4185;top:2044;width:54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" filled="f" stroked="f">
                  <v:textbox inset="0,0,0,0">
                    <w:txbxContent>
                      <w:p w14:paraId="36E47CF7" w14:textId="77777777" w:rsidR="008302DC" w:rsidRDefault="008302DC">
                        <w:pPr>
                          <w:spacing w:line="202" w:lineRule="exact"/>
                          <w:rPr>
                            <w:rFonts w:ascii="Arial Narrow"/>
                            <w:sz w:val="18"/>
                          </w:rPr>
                        </w:pPr>
                        <w:r>
                          <w:rPr>
                            <w:rFonts w:ascii="Arial Narrow"/>
                            <w:color w:val="5C5C5C"/>
                            <w:w w:val="110"/>
                            <w:sz w:val="18"/>
                          </w:rPr>
                          <w:t>11954</w:t>
                        </w:r>
                      </w:p>
                    </w:txbxContent>
                  </v:textbox>
                </v:shape>
                <v:shape id="Text Box 1053" o:spid="_x0000_s1095" type="#_x0000_t202" style="position:absolute;left:5103;top:1957;width:54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" filled="f" stroked="f">
                  <v:textbox inset="0,0,0,0">
                    <w:txbxContent>
                      <w:p w14:paraId="2BE3470C" w14:textId="77777777" w:rsidR="008302DC" w:rsidRDefault="008302DC">
                        <w:pPr>
                          <w:spacing w:line="202" w:lineRule="exact"/>
                          <w:rPr>
                            <w:rFonts w:ascii="Arial Narrow"/>
                            <w:sz w:val="18"/>
                          </w:rPr>
                        </w:pPr>
                        <w:r>
                          <w:rPr>
                            <w:rFonts w:ascii="Arial Narrow"/>
                            <w:color w:val="5C5C5C"/>
                            <w:w w:val="110"/>
                            <w:sz w:val="18"/>
                          </w:rPr>
                          <w:t>13,423</w:t>
                        </w:r>
                      </w:p>
                    </w:txbxContent>
                  </v:textbox>
                </v:shape>
                <v:shape id="Text Box 1052" o:spid="_x0000_s1096" type="#_x0000_t202" style="position:absolute;left:1314;top:2401;width:57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" filled="f" stroked="f">
                  <v:textbox inset="0,0,0,0">
                    <w:txbxContent>
                      <w:p w14:paraId="51E9313D" w14:textId="77777777" w:rsidR="008302DC" w:rsidRDefault="008302DC">
                        <w:pPr>
                          <w:spacing w:line="201" w:lineRule="exact"/>
                          <w:rPr>
                            <w:rFonts w:ascii="Arial"/>
                            <w:sz w:val="18"/>
                          </w:rPr>
                        </w:pPr>
                        <w:r>
                          <w:rPr>
                            <w:rFonts w:ascii="Arial"/>
                            <w:sz w:val="18"/>
                          </w:rPr>
                          <w:t>10,000</w:t>
                        </w:r>
                      </w:p>
                    </w:txbxContent>
                  </v:textbox>
                </v:shape>
                <v:shape id="Text Box 1051" o:spid="_x0000_s1097" type="#_x0000_t202" style="position:absolute;left:2347;top:2314;width:45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" filled="f" stroked="f">
                  <v:textbox inset="0,0,0,0">
                    <w:txbxContent>
                      <w:p w14:paraId="3F55C169" w14:textId="77777777" w:rsidR="008302DC" w:rsidRDefault="008302DC">
                        <w:pPr>
                          <w:spacing w:line="202" w:lineRule="exact"/>
                          <w:rPr>
                            <w:rFonts w:ascii="Arial Narrow"/>
                            <w:sz w:val="18"/>
                          </w:rPr>
                        </w:pPr>
                        <w:r>
                          <w:rPr>
                            <w:rFonts w:ascii="Arial Narrow"/>
                            <w:color w:val="5C5C5C"/>
                            <w:w w:val="110"/>
                            <w:sz w:val="18"/>
                          </w:rPr>
                          <w:t>8733</w:t>
                        </w:r>
                      </w:p>
                    </w:txbxContent>
                  </v:textbox>
                </v:shape>
                <v:shape id="Text Box 1050" o:spid="_x0000_s1098" type="#_x0000_t202" style="position:absolute;left:10708;top:2261;width:28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" filled="f" stroked="f">
                  <v:textbox inset="0,0,0,0">
                    <w:txbxContent>
                      <w:p w14:paraId="3D502A87" w14:textId="77777777" w:rsidR="008302DC" w:rsidRDefault="008302DC">
                        <w:pPr>
                          <w:spacing w:line="201" w:lineRule="exact"/>
                          <w:rPr>
                            <w:rFonts w:ascii="Arial"/>
                            <w:sz w:val="18"/>
                          </w:rPr>
                        </w:pPr>
                        <w:r>
                          <w:rPr>
                            <w:rFonts w:ascii="Arial"/>
                            <w:sz w:val="18"/>
                          </w:rPr>
                          <w:t>4%</w:t>
                        </w:r>
                      </w:p>
                    </w:txbxContent>
                  </v:textbox>
                </v:shape>
                <v:shape id="Text Box 1049" o:spid="_x0000_s1099" type="#_x0000_t202" style="position:absolute;left:1414;top:2819;width:47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" filled="f" stroked="f">
                  <v:textbox inset="0,0,0,0">
                    <w:txbxContent>
                      <w:p w14:paraId="06F8BAF8" w14:textId="77777777" w:rsidR="008302DC" w:rsidRDefault="008302DC">
                        <w:pPr>
                          <w:spacing w:line="201" w:lineRule="exact"/>
                          <w:rPr>
                            <w:rFonts w:ascii="Arial"/>
                            <w:sz w:val="18"/>
                          </w:rPr>
                        </w:pPr>
                        <w:r>
                          <w:rPr>
                            <w:rFonts w:ascii="Arial"/>
                            <w:sz w:val="18"/>
                          </w:rPr>
                          <w:t>5000</w:t>
                        </w:r>
                      </w:p>
                    </w:txbxContent>
                  </v:textbox>
                </v:shape>
                <v:shape id="Text Box 1048" o:spid="_x0000_s1100" type="#_x0000_t202" style="position:absolute;left:10708;top:2750;width:28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" filled="f" stroked="f">
                  <v:textbox inset="0,0,0,0">
                    <w:txbxContent>
                      <w:p w14:paraId="43598955" w14:textId="77777777" w:rsidR="008302DC" w:rsidRDefault="008302DC">
                        <w:pPr>
                          <w:spacing w:line="201" w:lineRule="exact"/>
                          <w:rPr>
                            <w:rFonts w:ascii="Arial"/>
                            <w:sz w:val="18"/>
                          </w:rPr>
                        </w:pPr>
                        <w:r>
                          <w:rPr>
                            <w:rFonts w:ascii="Arial"/>
                            <w:sz w:val="18"/>
                          </w:rPr>
                          <w:t>2%</w:t>
                        </w:r>
                      </w:p>
                    </w:txbxContent>
                  </v:textbox>
                </v:shape>
                <v:shape id="Text Box 1047" o:spid="_x0000_s1101" type="#_x0000_t202" style="position:absolute;left:1804;top:3237;width:8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" filled="f" stroked="f">
                  <v:textbox inset="0,0,0,0">
                    <w:txbxContent>
                      <w:p w14:paraId="7223B3C6" w14:textId="77777777" w:rsidR="008302DC" w:rsidRDefault="008302DC">
                        <w:pPr>
                          <w:spacing w:line="201" w:lineRule="exact"/>
                          <w:rPr>
                            <w:rFonts w:ascii="Arial"/>
                            <w:sz w:val="18"/>
                          </w:rPr>
                        </w:pPr>
                        <w:r>
                          <w:rPr>
                            <w:rFonts w:ascii="Arial"/>
                            <w:sz w:val="18"/>
                          </w:rPr>
                          <w:t>-</w:t>
                        </w:r>
                      </w:p>
                    </w:txbxContent>
                  </v:textbox>
                </v:shape>
                <v:shape id="Text Box 1046" o:spid="_x0000_s1102" type="#_x0000_t202" style="position:absolute;left:10708;top:3238;width:28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" filled="f" stroked="f">
                  <v:textbox inset="0,0,0,0">
                    <w:txbxContent>
                      <w:p w14:paraId="50B425DD" w14:textId="77777777" w:rsidR="008302DC" w:rsidRDefault="008302DC">
                        <w:pPr>
                          <w:spacing w:line="201" w:lineRule="exact"/>
                          <w:rPr>
                            <w:rFonts w:ascii="Arial"/>
                            <w:sz w:val="18"/>
                          </w:rPr>
                        </w:pPr>
                        <w:r>
                          <w:rPr>
                            <w:rFonts w:ascii="Arial"/>
                            <w:sz w:val="18"/>
                          </w:rPr>
                          <w:t>0%</w:t>
                        </w:r>
                      </w:p>
                    </w:txbxContent>
                  </v:textbox>
                </v:shape>
                <v:shape id="Text Box 1045" o:spid="_x0000_s1103" type="#_x0000_t202" style="position:absolute;left:2345;top:3452;width:795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" filled="f" stroked="f">
                  <v:textbox inset="0,0,0,0">
                    <w:txbxContent>
                      <w:p w14:paraId="4553E26D" w14:textId="77777777" w:rsidR="008302DC" w:rsidRDefault="008302DC">
                        <w:pPr>
                          <w:tabs>
                            <w:tab w:val="left" w:pos="942"/>
                            <w:tab w:val="left" w:pos="1885"/>
                            <w:tab w:val="left" w:pos="2827"/>
                            <w:tab w:val="left" w:pos="3770"/>
                            <w:tab w:val="left" w:pos="4713"/>
                            <w:tab w:val="left" w:pos="5655"/>
                            <w:tab w:val="left" w:pos="6598"/>
                            <w:tab w:val="left" w:pos="7541"/>
                          </w:tabs>
                          <w:spacing w:line="202" w:lineRule="exact"/>
                          <w:rPr>
                            <w:rFonts w:ascii="Arial Narrow"/>
                            <w:sz w:val="18"/>
                          </w:rPr>
                        </w:pPr>
                        <w:r>
                          <w:rPr>
                            <w:rFonts w:ascii="Arial Narrow"/>
                            <w:w w:val="120"/>
                            <w:sz w:val="18"/>
                          </w:rPr>
                          <w:t>201020112012201320142015201620172018</w:t>
                        </w:r>
                        <w:r>
                          <w:rPr>
                            <w:rFonts w:ascii="Arial Narrow"/>
                            <w:w w:val="120"/>
                            <w:sz w:val="18"/>
                          </w:rPr>
                          <w:tab/>
                        </w:r>
                        <w:r>
                          <w:rPr>
                            <w:rFonts w:ascii="Arial Narrow"/>
                            <w:w w:val="120"/>
                            <w:sz w:val="18"/>
                          </w:rPr>
                          <w:tab/>
                        </w:r>
                        <w:r>
                          <w:rPr>
                            <w:rFonts w:ascii="Arial Narrow"/>
                            <w:w w:val="120"/>
                            <w:sz w:val="18"/>
                          </w:rPr>
                          <w:tab/>
                        </w:r>
                        <w:r>
                          <w:rPr>
                            <w:rFonts w:ascii="Arial Narrow"/>
                            <w:w w:val="120"/>
                            <w:sz w:val="18"/>
                          </w:rPr>
                          <w:tab/>
                        </w:r>
                        <w:r>
                          <w:rPr>
                            <w:rFonts w:ascii="Arial Narrow"/>
                            <w:w w:val="120"/>
                            <w:sz w:val="18"/>
                          </w:rPr>
                          <w:tab/>
                        </w:r>
                        <w:r>
                          <w:rPr>
                            <w:rFonts w:ascii="Arial Narrow"/>
                            <w:w w:val="120"/>
                            <w:sz w:val="18"/>
                          </w:rPr>
                          <w:tab/>
                        </w:r>
                        <w:r>
                          <w:rPr>
                            <w:rFonts w:ascii="Arial Narrow"/>
                            <w:w w:val="120"/>
                            <w:sz w:val="18"/>
                          </w:rPr>
                          <w:tab/>
                        </w:r>
                        <w:r>
                          <w:rPr>
                            <w:rFonts w:ascii="Arial Narrow"/>
                            <w:w w:val="120"/>
                            <w:sz w:val="18"/>
                          </w:rPr>
                          <w:tab/>
                        </w:r>
                      </w:p>
                    </w:txbxContent>
                  </v:textbox>
                </v:shape>
                <v:shape id="Text Box 1044" o:spid="_x0000_s1104" type="#_x0000_t202" style="position:absolute;left:4749;top:3845;width:481;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" filled="f" stroked="f">
                  <v:textbox inset="0,0,0,0">
                    <w:txbxContent>
                      <w:p w14:paraId="44F4F906" w14:textId="77777777" w:rsidR="008302DC" w:rsidRDefault="008302DC">
                        <w:pPr>
                          <w:spacing w:line="201" w:lineRule="exact"/>
                          <w:rPr>
                            <w:rFonts w:ascii="Arial"/>
                            <w:sz w:val="18"/>
                          </w:rPr>
                        </w:pPr>
                        <w:r>
                          <w:rPr>
                            <w:rFonts w:ascii="Arial"/>
                            <w:sz w:val="18"/>
                          </w:rPr>
                          <w:t>Vlera</w:t>
                        </w:r>
                      </w:p>
                    </w:txbxContent>
                  </v:textbox>
                </v:shape>
                <v:shape id="Text Box 1043" o:spid="_x0000_s1105" type="#_x0000_t202" style="position:absolute;left:5927;top:3845;width:2752;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" filled="f" stroked="f">
                  <v:textbox inset="0,0,0,0">
                    <w:txbxContent>
                      <w:p w14:paraId="3F2384B9" w14:textId="77777777" w:rsidR="008302DC" w:rsidRDefault="008302DC">
                        <w:pPr>
                          <w:spacing w:line="201" w:lineRule="exact"/>
                          <w:rPr>
                            <w:rFonts w:ascii="Arial"/>
                            <w:sz w:val="18"/>
                          </w:rPr>
                        </w:pPr>
                        <w:proofErr w:type="spellStart"/>
                        <w:r>
                          <w:rPr>
                            <w:rFonts w:ascii="Arial"/>
                            <w:sz w:val="18"/>
                          </w:rPr>
                          <w:t>P</w:t>
                        </w:r>
                        <w:r>
                          <w:rPr>
                            <w:rFonts w:ascii="Arial"/>
                            <w:sz w:val="18"/>
                          </w:rPr>
                          <w:t>ë</w:t>
                        </w:r>
                        <w:r>
                          <w:rPr>
                            <w:rFonts w:ascii="Arial"/>
                            <w:sz w:val="18"/>
                          </w:rPr>
                          <w:t>rqindja</w:t>
                        </w:r>
                        <w:proofErr w:type="spellEnd"/>
                        <w:r>
                          <w:rPr>
                            <w:rFonts w:ascii="Arial"/>
                            <w:sz w:val="18"/>
                          </w:rPr>
                          <w:t xml:space="preserve"> e </w:t>
                        </w:r>
                        <w:proofErr w:type="spellStart"/>
                        <w:r>
                          <w:rPr>
                            <w:rFonts w:ascii="Arial"/>
                            <w:sz w:val="18"/>
                          </w:rPr>
                          <w:t>totalit</w:t>
                        </w:r>
                        <w:proofErr w:type="spellEnd"/>
                        <w:r>
                          <w:rPr>
                            <w:rFonts w:ascii="Arial"/>
                            <w:sz w:val="18"/>
                          </w:rPr>
                          <w:t xml:space="preserve"> </w:t>
                        </w:r>
                        <w:proofErr w:type="spellStart"/>
                        <w:r>
                          <w:rPr>
                            <w:rFonts w:ascii="Arial"/>
                            <w:sz w:val="18"/>
                          </w:rPr>
                          <w:t>t</w:t>
                        </w:r>
                        <w:r>
                          <w:rPr>
                            <w:rFonts w:ascii="Arial"/>
                            <w:sz w:val="18"/>
                          </w:rPr>
                          <w:t>ë</w:t>
                        </w:r>
                        <w:proofErr w:type="spellEnd"/>
                        <w:r>
                          <w:rPr>
                            <w:rFonts w:ascii="Arial"/>
                            <w:sz w:val="18"/>
                          </w:rPr>
                          <w:t xml:space="preserve"> </w:t>
                        </w:r>
                        <w:proofErr w:type="spellStart"/>
                        <w:r>
                          <w:rPr>
                            <w:rFonts w:ascii="Arial"/>
                            <w:sz w:val="18"/>
                          </w:rPr>
                          <w:t>eksporteve</w:t>
                        </w:r>
                        <w:proofErr w:type="spellEnd"/>
                      </w:p>
                    </w:txbxContent>
                  </v:textbox>
                </v:shape>
                <v:shape id="Text Box 1042" o:spid="_x0000_s1106" type="#_x0000_t202" style="position:absolute;left:6458;top:2095;width:64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" filled="f" stroked="f">
                  <v:textbox inset="0,0,0,0">
                    <w:txbxContent>
                      <w:p w14:paraId="46BB001C" w14:textId="77777777" w:rsidR="008302DC" w:rsidRDefault="008302DC">
                        <w:pPr>
                          <w:spacing w:line="198" w:lineRule="exact"/>
                          <w:ind w:left="-5"/>
                          <w:rPr>
                            <w:rFonts w:ascii="Arial Narrow"/>
                            <w:sz w:val="18"/>
                          </w:rPr>
                        </w:pPr>
                        <w:r>
                          <w:rPr>
                            <w:rFonts w:ascii="Arial Narrow"/>
                            <w:color w:val="5C5C5C"/>
                            <w:w w:val="115"/>
                            <w:sz w:val="18"/>
                          </w:rPr>
                          <w:t>15,553</w:t>
                        </w:r>
                      </w:p>
                    </w:txbxContent>
                  </v:textbox>
                </v:shape>
                <w10:wrap type="topAndBottom" anchorx="page"/>
              </v:group>
            </w:pict>
          </mc:Fallback>
        </mc:AlternateContent>
      </w:r>
    </w:p>
    <w:p w14:paraId="49A39C87" w14:textId="77777777" w:rsidR="00DA62C7" w:rsidRDefault="00707778">
      <w:pPr>
        <w:spacing w:before="205"/>
        <w:ind w:left="1132" w:firstLine="6667"/>
        <w:rPr>
          <w:i/>
          <w:sz w:val="20"/>
        </w:rPr>
      </w:pPr>
      <w:proofErr w:type="spellStart"/>
      <w:r>
        <w:rPr>
          <w:i/>
          <w:sz w:val="20"/>
        </w:rPr>
        <w:t>Burimi</w:t>
      </w:r>
      <w:proofErr w:type="spellEnd"/>
      <w:r>
        <w:rPr>
          <w:i/>
          <w:sz w:val="20"/>
        </w:rPr>
        <w:t xml:space="preserve">: INSTAT, </w:t>
      </w:r>
      <w:proofErr w:type="spellStart"/>
      <w:r>
        <w:rPr>
          <w:i/>
          <w:sz w:val="20"/>
        </w:rPr>
        <w:t>shtjellim</w:t>
      </w:r>
      <w:proofErr w:type="spellEnd"/>
      <w:r>
        <w:rPr>
          <w:i/>
          <w:sz w:val="20"/>
        </w:rPr>
        <w:t xml:space="preserve"> </w:t>
      </w:r>
      <w:proofErr w:type="spellStart"/>
      <w:r>
        <w:rPr>
          <w:i/>
          <w:sz w:val="20"/>
        </w:rPr>
        <w:t>i</w:t>
      </w:r>
      <w:proofErr w:type="spellEnd"/>
      <w:r>
        <w:rPr>
          <w:i/>
          <w:sz w:val="20"/>
        </w:rPr>
        <w:t xml:space="preserve"> </w:t>
      </w:r>
      <w:proofErr w:type="spellStart"/>
      <w:r>
        <w:rPr>
          <w:i/>
          <w:sz w:val="20"/>
        </w:rPr>
        <w:t>autorit</w:t>
      </w:r>
      <w:proofErr w:type="spellEnd"/>
    </w:p>
    <w:p w14:paraId="24B8CE99" w14:textId="77777777" w:rsidR="00DA62C7" w:rsidRDefault="00DA62C7">
      <w:pPr>
        <w:pStyle w:val="BodyText"/>
        <w:rPr>
          <w:i/>
          <w:sz w:val="22"/>
        </w:rPr>
      </w:pPr>
    </w:p>
    <w:p w14:paraId="60DA781B" w14:textId="77777777" w:rsidR="00DA62C7" w:rsidRDefault="00DA62C7">
      <w:pPr>
        <w:pStyle w:val="BodyText"/>
        <w:spacing w:before="12"/>
        <w:rPr>
          <w:i/>
          <w:sz w:val="16"/>
        </w:rPr>
      </w:pPr>
    </w:p>
    <w:p w14:paraId="383E8A50" w14:textId="77777777" w:rsidR="00DA62C7" w:rsidRDefault="00707778" w:rsidP="00450F48">
      <w:pPr>
        <w:pStyle w:val="BodyText"/>
        <w:spacing w:line="230" w:lineRule="auto"/>
        <w:ind w:left="1132" w:right="1132"/>
        <w:jc w:val="both"/>
        <w:sectPr w:rsidR="00DA62C7">
          <w:pgSz w:w="11910" w:h="16840"/>
          <w:pgMar w:top="1320" w:right="0" w:bottom="540" w:left="0" w:header="0" w:footer="352" w:gutter="0"/>
          <w:cols w:space="720"/>
        </w:sectPr>
      </w:pPr>
      <w:proofErr w:type="spellStart"/>
      <w:r>
        <w:t>Peshën</w:t>
      </w:r>
      <w:proofErr w:type="spellEnd"/>
      <w:r>
        <w:t xml:space="preserve"> </w:t>
      </w:r>
      <w:proofErr w:type="spellStart"/>
      <w:r>
        <w:t>më</w:t>
      </w:r>
      <w:proofErr w:type="spellEnd"/>
      <w:r>
        <w:t xml:space="preserve"> </w:t>
      </w:r>
      <w:proofErr w:type="spellStart"/>
      <w:r>
        <w:t>të</w:t>
      </w:r>
      <w:proofErr w:type="spellEnd"/>
      <w:r>
        <w:t xml:space="preserve"> </w:t>
      </w:r>
      <w:proofErr w:type="spellStart"/>
      <w:r>
        <w:t>lartë</w:t>
      </w:r>
      <w:proofErr w:type="spellEnd"/>
      <w:r>
        <w:t xml:space="preserve"> </w:t>
      </w:r>
      <w:proofErr w:type="spellStart"/>
      <w:r>
        <w:t>të</w:t>
      </w:r>
      <w:proofErr w:type="spellEnd"/>
      <w:r>
        <w:t xml:space="preserve"> </w:t>
      </w:r>
      <w:proofErr w:type="spellStart"/>
      <w:r>
        <w:t>eksportit</w:t>
      </w:r>
      <w:proofErr w:type="spellEnd"/>
      <w:r>
        <w:t xml:space="preserve"> e </w:t>
      </w:r>
      <w:proofErr w:type="spellStart"/>
      <w:r>
        <w:t>kanë</w:t>
      </w:r>
      <w:proofErr w:type="spellEnd"/>
      <w:r>
        <w:t xml:space="preserve"> </w:t>
      </w:r>
      <w:proofErr w:type="spellStart"/>
      <w:r w:rsidR="006C68DA">
        <w:t>perimet</w:t>
      </w:r>
      <w:proofErr w:type="spellEnd"/>
      <w:r w:rsidR="006C68DA">
        <w:t xml:space="preserve"> e </w:t>
      </w:r>
      <w:proofErr w:type="spellStart"/>
      <w:r w:rsidR="006C68DA">
        <w:t>ngrënshme</w:t>
      </w:r>
      <w:proofErr w:type="spellEnd"/>
      <w:r w:rsidR="006C68DA">
        <w:t xml:space="preserve"> </w:t>
      </w:r>
      <w:proofErr w:type="spellStart"/>
      <w:r w:rsidR="006C68DA">
        <w:t>dhe</w:t>
      </w:r>
      <w:proofErr w:type="spellEnd"/>
      <w:r w:rsidR="006C68DA">
        <w:t xml:space="preserve"> </w:t>
      </w:r>
      <w:proofErr w:type="spellStart"/>
      <w:r w:rsidR="006C68DA">
        <w:t>rrënjore</w:t>
      </w:r>
      <w:proofErr w:type="spellEnd"/>
      <w:r w:rsidR="006C68DA">
        <w:t xml:space="preserve"> </w:t>
      </w:r>
      <w:proofErr w:type="spellStart"/>
      <w:r w:rsidR="006C68DA">
        <w:t>të</w:t>
      </w:r>
      <w:proofErr w:type="spellEnd"/>
      <w:r>
        <w:t xml:space="preserve"> </w:t>
      </w:r>
      <w:proofErr w:type="spellStart"/>
      <w:r>
        <w:t>caktuara</w:t>
      </w:r>
      <w:proofErr w:type="spellEnd"/>
      <w:r>
        <w:t xml:space="preserve"> me 24,86% (</w:t>
      </w:r>
      <w:proofErr w:type="spellStart"/>
      <w:r>
        <w:t>të</w:t>
      </w:r>
      <w:proofErr w:type="spellEnd"/>
      <w:r>
        <w:t xml:space="preserve"> </w:t>
      </w:r>
      <w:proofErr w:type="spellStart"/>
      <w:r>
        <w:t>totalit</w:t>
      </w:r>
      <w:proofErr w:type="spellEnd"/>
      <w:r>
        <w:t xml:space="preserve"> </w:t>
      </w:r>
      <w:proofErr w:type="spellStart"/>
      <w:r>
        <w:t>të</w:t>
      </w:r>
      <w:proofErr w:type="spellEnd"/>
      <w:r>
        <w:t xml:space="preserve"> </w:t>
      </w:r>
      <w:proofErr w:type="spellStart"/>
      <w:r>
        <w:t>eksporteve</w:t>
      </w:r>
      <w:proofErr w:type="spellEnd"/>
      <w:r>
        <w:t xml:space="preserve"> </w:t>
      </w:r>
      <w:proofErr w:type="spellStart"/>
      <w:r>
        <w:t>bujqësore</w:t>
      </w:r>
      <w:proofErr w:type="spellEnd"/>
      <w:r>
        <w:t xml:space="preserve">) </w:t>
      </w:r>
      <w:proofErr w:type="spellStart"/>
      <w:r>
        <w:t>për</w:t>
      </w:r>
      <w:proofErr w:type="spellEnd"/>
      <w:r>
        <w:t xml:space="preserve"> </w:t>
      </w:r>
      <w:proofErr w:type="spellStart"/>
      <w:r>
        <w:t>një</w:t>
      </w:r>
      <w:proofErr w:type="spellEnd"/>
      <w:r>
        <w:t xml:space="preserve"> </w:t>
      </w:r>
      <w:proofErr w:type="spellStart"/>
      <w:r>
        <w:t>vlerë</w:t>
      </w:r>
      <w:proofErr w:type="spellEnd"/>
      <w:r>
        <w:t xml:space="preserve"> </w:t>
      </w:r>
      <w:proofErr w:type="spellStart"/>
      <w:r>
        <w:t>prej</w:t>
      </w:r>
      <w:proofErr w:type="spellEnd"/>
      <w:r>
        <w:t xml:space="preserve"> 37,943 </w:t>
      </w:r>
      <w:proofErr w:type="spellStart"/>
      <w:r>
        <w:t>milionë</w:t>
      </w:r>
      <w:proofErr w:type="spellEnd"/>
      <w:r>
        <w:t xml:space="preserve"> </w:t>
      </w:r>
      <w:proofErr w:type="spellStart"/>
      <w:r>
        <w:t>lekë</w:t>
      </w:r>
      <w:proofErr w:type="spellEnd"/>
      <w:r>
        <w:t xml:space="preserve"> </w:t>
      </w:r>
      <w:proofErr w:type="spellStart"/>
      <w:r>
        <w:t>të</w:t>
      </w:r>
      <w:proofErr w:type="spellEnd"/>
      <w:r>
        <w:t xml:space="preserve"> </w:t>
      </w:r>
      <w:proofErr w:type="spellStart"/>
      <w:r>
        <w:t>ndjekura</w:t>
      </w:r>
      <w:proofErr w:type="spellEnd"/>
      <w:r>
        <w:t xml:space="preserve"> </w:t>
      </w:r>
      <w:proofErr w:type="spellStart"/>
      <w:r>
        <w:t>ng</w:t>
      </w:r>
      <w:r w:rsidR="006C68DA">
        <w:t>a</w:t>
      </w:r>
      <w:proofErr w:type="spellEnd"/>
      <w:r w:rsidR="006C68DA">
        <w:t xml:space="preserve"> </w:t>
      </w:r>
      <w:proofErr w:type="spellStart"/>
      <w:r w:rsidR="006C68DA">
        <w:t>farat</w:t>
      </w:r>
      <w:proofErr w:type="spellEnd"/>
      <w:r w:rsidR="006C68DA">
        <w:t xml:space="preserve"> </w:t>
      </w:r>
      <w:proofErr w:type="spellStart"/>
      <w:r w:rsidR="006C68DA">
        <w:t>vajore</w:t>
      </w:r>
      <w:proofErr w:type="spellEnd"/>
      <w:r w:rsidR="006C68DA">
        <w:t xml:space="preserve"> </w:t>
      </w:r>
      <w:proofErr w:type="spellStart"/>
      <w:r w:rsidR="006C68DA">
        <w:t>dhe</w:t>
      </w:r>
      <w:proofErr w:type="spellEnd"/>
      <w:r w:rsidR="006C68DA">
        <w:t xml:space="preserve"> </w:t>
      </w:r>
      <w:proofErr w:type="spellStart"/>
      <w:r w:rsidR="006C68DA">
        <w:t>frutat</w:t>
      </w:r>
      <w:proofErr w:type="spellEnd"/>
      <w:r w:rsidR="006C68DA">
        <w:t xml:space="preserve"> e </w:t>
      </w:r>
      <w:proofErr w:type="spellStart"/>
      <w:r w:rsidR="006C68DA">
        <w:t>thata</w:t>
      </w:r>
      <w:proofErr w:type="spellEnd"/>
      <w:r>
        <w:t xml:space="preserve">, 22,14% me </w:t>
      </w:r>
      <w:proofErr w:type="spellStart"/>
      <w:r>
        <w:t>një</w:t>
      </w:r>
      <w:proofErr w:type="spellEnd"/>
      <w:r>
        <w:t xml:space="preserve"> </w:t>
      </w:r>
      <w:proofErr w:type="spellStart"/>
      <w:r>
        <w:t>vlerë</w:t>
      </w:r>
      <w:proofErr w:type="spellEnd"/>
      <w:r>
        <w:t xml:space="preserve"> </w:t>
      </w:r>
      <w:proofErr w:type="spellStart"/>
      <w:r>
        <w:t>prej</w:t>
      </w:r>
      <w:proofErr w:type="spellEnd"/>
      <w:r>
        <w:t xml:space="preserve"> 3</w:t>
      </w:r>
      <w:r w:rsidR="00450F48">
        <w:t xml:space="preserve">5,248 </w:t>
      </w:r>
      <w:proofErr w:type="spellStart"/>
      <w:r w:rsidR="00450F48">
        <w:t>milionë</w:t>
      </w:r>
      <w:proofErr w:type="spellEnd"/>
      <w:r w:rsidR="00450F48">
        <w:t xml:space="preserve"> </w:t>
      </w:r>
      <w:proofErr w:type="spellStart"/>
      <w:r w:rsidR="00450F48">
        <w:t>lekë</w:t>
      </w:r>
      <w:proofErr w:type="spellEnd"/>
      <w:r w:rsidR="00450F48">
        <w:t xml:space="preserve"> (</w:t>
      </w:r>
      <w:proofErr w:type="spellStart"/>
      <w:r w:rsidR="00450F48">
        <w:t>Figura</w:t>
      </w:r>
      <w:proofErr w:type="spellEnd"/>
      <w:r w:rsidR="00450F48">
        <w:t xml:space="preserve"> 6). </w:t>
      </w:r>
    </w:p>
    <w:p w14:paraId="524CE51F" w14:textId="77777777" w:rsidR="00DA62C7" w:rsidRDefault="00707778">
      <w:pPr>
        <w:pStyle w:val="BodyText"/>
        <w:spacing w:before="73" w:line="232" w:lineRule="auto"/>
        <w:ind w:left="1132" w:right="1132"/>
        <w:jc w:val="both"/>
        <w:rPr>
          <w:sz w:val="12"/>
        </w:rPr>
      </w:pPr>
      <w:proofErr w:type="spellStart"/>
      <w:r>
        <w:lastRenderedPageBreak/>
        <w:t>Eksportet</w:t>
      </w:r>
      <w:proofErr w:type="spellEnd"/>
      <w:r>
        <w:t xml:space="preserve"> e </w:t>
      </w:r>
      <w:proofErr w:type="spellStart"/>
      <w:r>
        <w:t>produkteve</w:t>
      </w:r>
      <w:proofErr w:type="spellEnd"/>
      <w:r>
        <w:t xml:space="preserve"> </w:t>
      </w:r>
      <w:proofErr w:type="spellStart"/>
      <w:r>
        <w:t>bujqësore</w:t>
      </w:r>
      <w:proofErr w:type="spellEnd"/>
      <w:r>
        <w:t xml:space="preserve">, </w:t>
      </w:r>
      <w:proofErr w:type="spellStart"/>
      <w:r>
        <w:t>veçanërisht</w:t>
      </w:r>
      <w:proofErr w:type="spellEnd"/>
      <w:r>
        <w:t xml:space="preserve"> </w:t>
      </w:r>
      <w:proofErr w:type="spellStart"/>
      <w:r>
        <w:t>frutave</w:t>
      </w:r>
      <w:proofErr w:type="spellEnd"/>
      <w:r>
        <w:t xml:space="preserve"> </w:t>
      </w:r>
      <w:proofErr w:type="spellStart"/>
      <w:r>
        <w:t>dhe</w:t>
      </w:r>
      <w:proofErr w:type="spellEnd"/>
      <w:r w:rsidR="006C68DA">
        <w:t xml:space="preserve"> </w:t>
      </w:r>
      <w:proofErr w:type="spellStart"/>
      <w:r w:rsidR="006C68DA">
        <w:t>perimeve</w:t>
      </w:r>
      <w:proofErr w:type="spellEnd"/>
      <w:r w:rsidR="006C68DA">
        <w:t xml:space="preserve">, </w:t>
      </w:r>
      <w:proofErr w:type="spellStart"/>
      <w:r w:rsidR="006C68DA">
        <w:t>janë</w:t>
      </w:r>
      <w:proofErr w:type="spellEnd"/>
      <w:r w:rsidR="006C68DA">
        <w:t xml:space="preserve"> </w:t>
      </w:r>
      <w:proofErr w:type="spellStart"/>
      <w:r w:rsidR="006C68DA">
        <w:t>rritur</w:t>
      </w:r>
      <w:proofErr w:type="spellEnd"/>
      <w:r w:rsidR="006C68DA">
        <w:t xml:space="preserve"> </w:t>
      </w:r>
      <w:proofErr w:type="spellStart"/>
      <w:r w:rsidR="006C68DA">
        <w:t>dyfish</w:t>
      </w:r>
      <w:proofErr w:type="spellEnd"/>
      <w:r>
        <w:t xml:space="preserve">. </w:t>
      </w:r>
      <w:proofErr w:type="spellStart"/>
      <w:r>
        <w:t>Në</w:t>
      </w:r>
      <w:proofErr w:type="spellEnd"/>
      <w:r>
        <w:t xml:space="preserve"> </w:t>
      </w:r>
      <w:proofErr w:type="spellStart"/>
      <w:r>
        <w:t>prill</w:t>
      </w:r>
      <w:proofErr w:type="spellEnd"/>
      <w:r>
        <w:t xml:space="preserve"> 2020 </w:t>
      </w:r>
      <w:proofErr w:type="spellStart"/>
      <w:r>
        <w:t>krahasuar</w:t>
      </w:r>
      <w:proofErr w:type="spellEnd"/>
      <w:r>
        <w:t xml:space="preserve"> me </w:t>
      </w:r>
      <w:proofErr w:type="spellStart"/>
      <w:r>
        <w:t>prillin</w:t>
      </w:r>
      <w:proofErr w:type="spellEnd"/>
      <w:r>
        <w:t xml:space="preserve"> 2019, ka </w:t>
      </w:r>
      <w:proofErr w:type="spellStart"/>
      <w:r>
        <w:t>pasur</w:t>
      </w:r>
      <w:proofErr w:type="spellEnd"/>
      <w:r>
        <w:t xml:space="preserve"> </w:t>
      </w:r>
      <w:proofErr w:type="spellStart"/>
      <w:r>
        <w:t>rritje</w:t>
      </w:r>
      <w:proofErr w:type="spellEnd"/>
      <w:r>
        <w:t xml:space="preserve"> </w:t>
      </w:r>
      <w:proofErr w:type="spellStart"/>
      <w:r>
        <w:t>të</w:t>
      </w:r>
      <w:proofErr w:type="spellEnd"/>
      <w:r>
        <w:t xml:space="preserve"> </w:t>
      </w:r>
      <w:proofErr w:type="spellStart"/>
      <w:r>
        <w:t>eksporteve</w:t>
      </w:r>
      <w:proofErr w:type="spellEnd"/>
      <w:r>
        <w:t xml:space="preserve"> me 14%. </w:t>
      </w:r>
      <w:proofErr w:type="spellStart"/>
      <w:r>
        <w:t>Kjo</w:t>
      </w:r>
      <w:proofErr w:type="spellEnd"/>
      <w:r>
        <w:t xml:space="preserve"> </w:t>
      </w:r>
      <w:proofErr w:type="spellStart"/>
      <w:r>
        <w:t>vjen</w:t>
      </w:r>
      <w:proofErr w:type="spellEnd"/>
      <w:r>
        <w:t xml:space="preserve"> </w:t>
      </w:r>
      <w:proofErr w:type="spellStart"/>
      <w:r>
        <w:t>si</w:t>
      </w:r>
      <w:proofErr w:type="spellEnd"/>
      <w:r>
        <w:t xml:space="preserve"> </w:t>
      </w:r>
      <w:proofErr w:type="spellStart"/>
      <w:r>
        <w:t>rezultat</w:t>
      </w:r>
      <w:proofErr w:type="spellEnd"/>
      <w:r>
        <w:t xml:space="preserve"> </w:t>
      </w:r>
      <w:proofErr w:type="spellStart"/>
      <w:r>
        <w:t>i</w:t>
      </w:r>
      <w:proofErr w:type="spellEnd"/>
      <w:r>
        <w:t xml:space="preserve"> </w:t>
      </w:r>
      <w:proofErr w:type="spellStart"/>
      <w:r>
        <w:t>investimeve</w:t>
      </w:r>
      <w:proofErr w:type="spellEnd"/>
      <w:r>
        <w:t xml:space="preserve"> private </w:t>
      </w:r>
      <w:proofErr w:type="spellStart"/>
      <w:r>
        <w:t>dhe</w:t>
      </w:r>
      <w:proofErr w:type="spellEnd"/>
      <w:r>
        <w:t xml:space="preserve"> </w:t>
      </w:r>
      <w:proofErr w:type="spellStart"/>
      <w:r>
        <w:t>publike</w:t>
      </w:r>
      <w:proofErr w:type="spellEnd"/>
      <w:r>
        <w:t xml:space="preserve"> </w:t>
      </w:r>
      <w:proofErr w:type="spellStart"/>
      <w:r>
        <w:t>në</w:t>
      </w:r>
      <w:proofErr w:type="spellEnd"/>
      <w:r>
        <w:t xml:space="preserve"> </w:t>
      </w:r>
      <w:proofErr w:type="spellStart"/>
      <w:r>
        <w:t>sektorin</w:t>
      </w:r>
      <w:proofErr w:type="spellEnd"/>
      <w:r>
        <w:t xml:space="preserve"> e </w:t>
      </w:r>
      <w:proofErr w:type="spellStart"/>
      <w:r>
        <w:t>bujqësisë</w:t>
      </w:r>
      <w:proofErr w:type="spellEnd"/>
      <w:r>
        <w:t xml:space="preserve">, </w:t>
      </w:r>
      <w:proofErr w:type="spellStart"/>
      <w:r>
        <w:t>veçanërisht</w:t>
      </w:r>
      <w:proofErr w:type="spellEnd"/>
      <w:r>
        <w:t xml:space="preserve"> </w:t>
      </w:r>
      <w:proofErr w:type="spellStart"/>
      <w:r>
        <w:t>në</w:t>
      </w:r>
      <w:proofErr w:type="spellEnd"/>
      <w:r>
        <w:t xml:space="preserve"> </w:t>
      </w:r>
      <w:proofErr w:type="spellStart"/>
      <w:r>
        <w:t>kultivimin</w:t>
      </w:r>
      <w:proofErr w:type="spellEnd"/>
      <w:r>
        <w:t xml:space="preserve"> </w:t>
      </w:r>
      <w:proofErr w:type="spellStart"/>
      <w:r>
        <w:t>përmes</w:t>
      </w:r>
      <w:proofErr w:type="spellEnd"/>
      <w:r>
        <w:t xml:space="preserve"> </w:t>
      </w:r>
      <w:proofErr w:type="spellStart"/>
      <w:r>
        <w:t>serave</w:t>
      </w:r>
      <w:proofErr w:type="spellEnd"/>
      <w:r>
        <w:t xml:space="preserve"> </w:t>
      </w:r>
      <w:proofErr w:type="spellStart"/>
      <w:r>
        <w:t>që</w:t>
      </w:r>
      <w:proofErr w:type="spellEnd"/>
      <w:r>
        <w:t xml:space="preserve"> </w:t>
      </w:r>
      <w:proofErr w:type="spellStart"/>
      <w:r>
        <w:t>krijojnë</w:t>
      </w:r>
      <w:proofErr w:type="spellEnd"/>
      <w:r>
        <w:t xml:space="preserve"> </w:t>
      </w:r>
      <w:proofErr w:type="spellStart"/>
      <w:r>
        <w:t>një</w:t>
      </w:r>
      <w:proofErr w:type="spellEnd"/>
      <w:r>
        <w:t xml:space="preserve"> </w:t>
      </w:r>
      <w:proofErr w:type="spellStart"/>
      <w:r>
        <w:t>avantazh</w:t>
      </w:r>
      <w:proofErr w:type="spellEnd"/>
      <w:r>
        <w:t xml:space="preserve"> </w:t>
      </w:r>
      <w:proofErr w:type="spellStart"/>
      <w:r>
        <w:t>për</w:t>
      </w:r>
      <w:proofErr w:type="spellEnd"/>
      <w:r>
        <w:t xml:space="preserve"> </w:t>
      </w:r>
      <w:proofErr w:type="spellStart"/>
      <w:r>
        <w:t>Shqipërinë</w:t>
      </w:r>
      <w:proofErr w:type="spellEnd"/>
      <w:r>
        <w:t>.</w:t>
      </w:r>
      <w:hyperlink w:anchor="_bookmark15" w:history="1">
        <w:r>
          <w:rPr>
            <w:position w:val="7"/>
            <w:sz w:val="12"/>
          </w:rPr>
          <w:t>2</w:t>
        </w:r>
      </w:hyperlink>
    </w:p>
    <w:p w14:paraId="6AFEA9BB" w14:textId="77777777" w:rsidR="00DA62C7" w:rsidRDefault="00707778">
      <w:pPr>
        <w:pStyle w:val="BodyText"/>
        <w:spacing w:before="117" w:line="232" w:lineRule="auto"/>
        <w:ind w:left="1132" w:right="1132"/>
        <w:jc w:val="both"/>
        <w:rPr>
          <w:sz w:val="12"/>
        </w:rPr>
      </w:pPr>
      <w:proofErr w:type="spellStart"/>
      <w:r>
        <w:t>Shqipëria</w:t>
      </w:r>
      <w:proofErr w:type="spellEnd"/>
      <w:r>
        <w:t xml:space="preserve"> </w:t>
      </w:r>
      <w:proofErr w:type="spellStart"/>
      <w:r>
        <w:t>eksporton</w:t>
      </w:r>
      <w:proofErr w:type="spellEnd"/>
      <w:r>
        <w:t xml:space="preserve"> 75% </w:t>
      </w:r>
      <w:proofErr w:type="spellStart"/>
      <w:r>
        <w:t>të</w:t>
      </w:r>
      <w:proofErr w:type="spellEnd"/>
      <w:r>
        <w:t xml:space="preserve"> </w:t>
      </w:r>
      <w:proofErr w:type="spellStart"/>
      <w:r>
        <w:t>produkteve</w:t>
      </w:r>
      <w:proofErr w:type="spellEnd"/>
      <w:r>
        <w:t xml:space="preserve"> </w:t>
      </w:r>
      <w:proofErr w:type="spellStart"/>
      <w:r>
        <w:t>të</w:t>
      </w:r>
      <w:proofErr w:type="spellEnd"/>
      <w:r>
        <w:t xml:space="preserve"> </w:t>
      </w:r>
      <w:proofErr w:type="spellStart"/>
      <w:r>
        <w:t>peshkut</w:t>
      </w:r>
      <w:proofErr w:type="spellEnd"/>
      <w:r>
        <w:t xml:space="preserve"> </w:t>
      </w:r>
      <w:proofErr w:type="spellStart"/>
      <w:r>
        <w:t>dhe</w:t>
      </w:r>
      <w:proofErr w:type="spellEnd"/>
      <w:r>
        <w:t xml:space="preserve"> 99% </w:t>
      </w:r>
      <w:proofErr w:type="spellStart"/>
      <w:r>
        <w:t>të</w:t>
      </w:r>
      <w:proofErr w:type="spellEnd"/>
      <w:r>
        <w:t xml:space="preserve"> </w:t>
      </w:r>
      <w:proofErr w:type="spellStart"/>
      <w:r>
        <w:t>bimëve</w:t>
      </w:r>
      <w:proofErr w:type="spellEnd"/>
      <w:r>
        <w:t xml:space="preserve"> </w:t>
      </w:r>
      <w:proofErr w:type="spellStart"/>
      <w:r>
        <w:t>mjekësore</w:t>
      </w:r>
      <w:proofErr w:type="spellEnd"/>
      <w:r>
        <w:t xml:space="preserve"> </w:t>
      </w:r>
      <w:proofErr w:type="spellStart"/>
      <w:r>
        <w:t>dhe</w:t>
      </w:r>
      <w:proofErr w:type="spellEnd"/>
      <w:r>
        <w:t xml:space="preserve"> </w:t>
      </w:r>
      <w:proofErr w:type="spellStart"/>
      <w:r>
        <w:t>aromatike</w:t>
      </w:r>
      <w:proofErr w:type="spellEnd"/>
      <w:r>
        <w:t xml:space="preserve">. </w:t>
      </w:r>
      <w:proofErr w:type="spellStart"/>
      <w:r>
        <w:t>Bimët</w:t>
      </w:r>
      <w:proofErr w:type="spellEnd"/>
      <w:r>
        <w:t xml:space="preserve"> </w:t>
      </w:r>
      <w:proofErr w:type="spellStart"/>
      <w:r>
        <w:t>mjekësore</w:t>
      </w:r>
      <w:proofErr w:type="spellEnd"/>
      <w:r>
        <w:t xml:space="preserve"> </w:t>
      </w:r>
      <w:proofErr w:type="spellStart"/>
      <w:r>
        <w:t>dhe</w:t>
      </w:r>
      <w:proofErr w:type="spellEnd"/>
      <w:r>
        <w:t xml:space="preserve"> </w:t>
      </w:r>
      <w:proofErr w:type="spellStart"/>
      <w:r>
        <w:t>aromatike</w:t>
      </w:r>
      <w:proofErr w:type="spellEnd"/>
      <w:r>
        <w:t xml:space="preserve"> </w:t>
      </w:r>
      <w:proofErr w:type="spellStart"/>
      <w:r>
        <w:t>të</w:t>
      </w:r>
      <w:proofErr w:type="spellEnd"/>
      <w:r>
        <w:t xml:space="preserve"> </w:t>
      </w:r>
      <w:proofErr w:type="spellStart"/>
      <w:r>
        <w:t>kultivuara</w:t>
      </w:r>
      <w:proofErr w:type="spellEnd"/>
      <w:r>
        <w:t xml:space="preserve"> </w:t>
      </w:r>
      <w:proofErr w:type="spellStart"/>
      <w:r>
        <w:t>dhe</w:t>
      </w:r>
      <w:proofErr w:type="spellEnd"/>
      <w:r>
        <w:t xml:space="preserve"> </w:t>
      </w:r>
      <w:proofErr w:type="spellStart"/>
      <w:r>
        <w:t>të</w:t>
      </w:r>
      <w:proofErr w:type="spellEnd"/>
      <w:r>
        <w:t xml:space="preserve"> </w:t>
      </w:r>
      <w:proofErr w:type="spellStart"/>
      <w:r>
        <w:t>përpunuara</w:t>
      </w:r>
      <w:proofErr w:type="spellEnd"/>
      <w:r>
        <w:t xml:space="preserve"> </w:t>
      </w:r>
      <w:proofErr w:type="spellStart"/>
      <w:r>
        <w:t>në</w:t>
      </w:r>
      <w:proofErr w:type="spellEnd"/>
      <w:r>
        <w:t xml:space="preserve"> </w:t>
      </w:r>
      <w:proofErr w:type="spellStart"/>
      <w:r>
        <w:t>Shqipëri</w:t>
      </w:r>
      <w:proofErr w:type="spellEnd"/>
      <w:r>
        <w:t xml:space="preserve"> </w:t>
      </w:r>
      <w:proofErr w:type="spellStart"/>
      <w:r>
        <w:t>përfshijnë</w:t>
      </w:r>
      <w:proofErr w:type="spellEnd"/>
      <w:r w:rsidR="006C68DA">
        <w:t xml:space="preserve"> </w:t>
      </w:r>
      <w:proofErr w:type="spellStart"/>
      <w:r w:rsidR="006C68DA">
        <w:t>livando</w:t>
      </w:r>
      <w:proofErr w:type="spellEnd"/>
      <w:r w:rsidR="006C68DA">
        <w:t xml:space="preserve">, </w:t>
      </w:r>
      <w:proofErr w:type="spellStart"/>
      <w:r w:rsidR="006C68DA">
        <w:t>murriz</w:t>
      </w:r>
      <w:proofErr w:type="spellEnd"/>
      <w:r w:rsidR="006C68DA">
        <w:t xml:space="preserve">, </w:t>
      </w:r>
      <w:proofErr w:type="spellStart"/>
      <w:r w:rsidR="006C68DA">
        <w:t>trëndafil</w:t>
      </w:r>
      <w:proofErr w:type="spellEnd"/>
      <w:r w:rsidR="006C68DA">
        <w:t xml:space="preserve"> </w:t>
      </w:r>
      <w:proofErr w:type="spellStart"/>
      <w:r w:rsidR="006C68DA">
        <w:t>i</w:t>
      </w:r>
      <w:proofErr w:type="spellEnd"/>
      <w:r w:rsidR="006C68DA">
        <w:t xml:space="preserve"> </w:t>
      </w:r>
      <w:proofErr w:type="spellStart"/>
      <w:r w:rsidR="006C68DA">
        <w:t>egër</w:t>
      </w:r>
      <w:proofErr w:type="spellEnd"/>
      <w:r>
        <w:t xml:space="preserve">, </w:t>
      </w:r>
      <w:proofErr w:type="spellStart"/>
      <w:r>
        <w:t>dëllinjë</w:t>
      </w:r>
      <w:proofErr w:type="spellEnd"/>
      <w:r>
        <w:t xml:space="preserve">, </w:t>
      </w:r>
      <w:proofErr w:type="spellStart"/>
      <w:r>
        <w:t>boronicë</w:t>
      </w:r>
      <w:proofErr w:type="spellEnd"/>
      <w:r>
        <w:t xml:space="preserve">, </w:t>
      </w:r>
      <w:proofErr w:type="spellStart"/>
      <w:r>
        <w:t>fara</w:t>
      </w:r>
      <w:proofErr w:type="spellEnd"/>
      <w:r>
        <w:t xml:space="preserve"> </w:t>
      </w:r>
      <w:proofErr w:type="spellStart"/>
      <w:r>
        <w:t>gjembaku</w:t>
      </w:r>
      <w:proofErr w:type="spellEnd"/>
      <w:r>
        <w:t xml:space="preserve">, </w:t>
      </w:r>
      <w:proofErr w:type="spellStart"/>
      <w:r>
        <w:t>angjinar</w:t>
      </w:r>
      <w:proofErr w:type="spellEnd"/>
      <w:r>
        <w:t xml:space="preserve">, </w:t>
      </w:r>
      <w:proofErr w:type="spellStart"/>
      <w:r>
        <w:t>kamomil</w:t>
      </w:r>
      <w:proofErr w:type="spellEnd"/>
      <w:r>
        <w:t xml:space="preserve">, </w:t>
      </w:r>
      <w:proofErr w:type="spellStart"/>
      <w:r>
        <w:t>çajra</w:t>
      </w:r>
      <w:proofErr w:type="spellEnd"/>
      <w:r>
        <w:t xml:space="preserve"> </w:t>
      </w:r>
      <w:proofErr w:type="spellStart"/>
      <w:r>
        <w:t>bimorë</w:t>
      </w:r>
      <w:proofErr w:type="spellEnd"/>
      <w:r>
        <w:t xml:space="preserve">, </w:t>
      </w:r>
      <w:proofErr w:type="spellStart"/>
      <w:r>
        <w:t>borzilok</w:t>
      </w:r>
      <w:proofErr w:type="spellEnd"/>
      <w:r>
        <w:t xml:space="preserve">, </w:t>
      </w:r>
      <w:proofErr w:type="spellStart"/>
      <w:r>
        <w:t>gjethe</w:t>
      </w:r>
      <w:proofErr w:type="spellEnd"/>
      <w:r>
        <w:t xml:space="preserve"> </w:t>
      </w:r>
      <w:proofErr w:type="spellStart"/>
      <w:r>
        <w:t>dafine</w:t>
      </w:r>
      <w:proofErr w:type="spellEnd"/>
      <w:r>
        <w:t xml:space="preserve">, </w:t>
      </w:r>
      <w:proofErr w:type="spellStart"/>
      <w:r>
        <w:t>lule</w:t>
      </w:r>
      <w:proofErr w:type="spellEnd"/>
      <w:r>
        <w:t xml:space="preserve"> </w:t>
      </w:r>
      <w:proofErr w:type="spellStart"/>
      <w:r>
        <w:t>misri</w:t>
      </w:r>
      <w:proofErr w:type="spellEnd"/>
      <w:r>
        <w:t xml:space="preserve">, </w:t>
      </w:r>
      <w:proofErr w:type="spellStart"/>
      <w:r>
        <w:t>luleradhiqe</w:t>
      </w:r>
      <w:proofErr w:type="spellEnd"/>
      <w:r>
        <w:t xml:space="preserve">, </w:t>
      </w:r>
      <w:proofErr w:type="spellStart"/>
      <w:r>
        <w:t>kopër</w:t>
      </w:r>
      <w:proofErr w:type="spellEnd"/>
      <w:r>
        <w:t xml:space="preserve"> </w:t>
      </w:r>
      <w:proofErr w:type="spellStart"/>
      <w:r>
        <w:t>dhe</w:t>
      </w:r>
      <w:proofErr w:type="spellEnd"/>
      <w:r>
        <w:t xml:space="preserve"> </w:t>
      </w:r>
      <w:proofErr w:type="spellStart"/>
      <w:r>
        <w:t>koriandër</w:t>
      </w:r>
      <w:proofErr w:type="spellEnd"/>
      <w:r>
        <w:t xml:space="preserve">, e </w:t>
      </w:r>
      <w:proofErr w:type="spellStart"/>
      <w:r>
        <w:t>ndjekur</w:t>
      </w:r>
      <w:proofErr w:type="spellEnd"/>
      <w:r>
        <w:t xml:space="preserve"> </w:t>
      </w:r>
      <w:proofErr w:type="spellStart"/>
      <w:r>
        <w:t>nga</w:t>
      </w:r>
      <w:proofErr w:type="spellEnd"/>
      <w:r>
        <w:t xml:space="preserve"> </w:t>
      </w:r>
      <w:proofErr w:type="spellStart"/>
      <w:r>
        <w:t>rreth</w:t>
      </w:r>
      <w:proofErr w:type="spellEnd"/>
      <w:r>
        <w:t xml:space="preserve"> 300 specie, </w:t>
      </w:r>
      <w:proofErr w:type="spellStart"/>
      <w:r>
        <w:t>kryesisht</w:t>
      </w:r>
      <w:proofErr w:type="spellEnd"/>
      <w:r>
        <w:t xml:space="preserve"> </w:t>
      </w:r>
      <w:proofErr w:type="spellStart"/>
      <w:r>
        <w:t>të</w:t>
      </w:r>
      <w:proofErr w:type="spellEnd"/>
      <w:r>
        <w:t xml:space="preserve"> </w:t>
      </w:r>
      <w:proofErr w:type="spellStart"/>
      <w:r>
        <w:t>mbledhura</w:t>
      </w:r>
      <w:proofErr w:type="spellEnd"/>
      <w:r>
        <w:t xml:space="preserve"> </w:t>
      </w:r>
      <w:proofErr w:type="spellStart"/>
      <w:r>
        <w:t>të</w:t>
      </w:r>
      <w:proofErr w:type="spellEnd"/>
      <w:r>
        <w:t xml:space="preserve"> </w:t>
      </w:r>
      <w:proofErr w:type="spellStart"/>
      <w:r>
        <w:t>egra</w:t>
      </w:r>
      <w:proofErr w:type="spellEnd"/>
      <w:r>
        <w:t>.</w:t>
      </w:r>
      <w:hyperlink w:anchor="_bookmark16" w:history="1">
        <w:r>
          <w:rPr>
            <w:position w:val="7"/>
            <w:sz w:val="12"/>
          </w:rPr>
          <w:t>3</w:t>
        </w:r>
      </w:hyperlink>
    </w:p>
    <w:p w14:paraId="46C2521C" w14:textId="77777777" w:rsidR="00DA62C7" w:rsidRDefault="00DA62C7">
      <w:pPr>
        <w:pStyle w:val="BodyText"/>
        <w:rPr>
          <w:sz w:val="22"/>
        </w:rPr>
      </w:pPr>
    </w:p>
    <w:p w14:paraId="27D4DAA9" w14:textId="77777777" w:rsidR="00DA62C7" w:rsidRDefault="00DA62C7">
      <w:pPr>
        <w:pStyle w:val="BodyText"/>
        <w:rPr>
          <w:sz w:val="22"/>
        </w:rPr>
      </w:pPr>
    </w:p>
    <w:p w14:paraId="2BD53ABF" w14:textId="77777777" w:rsidR="00DA62C7" w:rsidRDefault="00966ED3">
      <w:pPr>
        <w:pStyle w:val="Heading4"/>
        <w:spacing w:before="140"/>
        <w:jc w:val="left"/>
      </w:pPr>
      <w:r>
        <w:rPr>
          <w:noProof/>
        </w:rPr>
        <mc:AlternateContent>
          <mc:Choice Requires="wpg">
            <w:drawing>
              <wp:anchor distT="0" distB="0" distL="0" distR="0" simplePos="0" relativeHeight="251639808" behindDoc="0" locked="0" layoutInCell="1" allowOverlap="1" wp14:anchorId="1A8F4AF9" wp14:editId="063BF6C2">
                <wp:simplePos x="0" y="0"/>
                <wp:positionH relativeFrom="page">
                  <wp:posOffset>713105</wp:posOffset>
                </wp:positionH>
                <wp:positionV relativeFrom="paragraph">
                  <wp:posOffset>343535</wp:posOffset>
                </wp:positionV>
                <wp:extent cx="6076950" cy="3648075"/>
                <wp:effectExtent l="0" t="0" r="19050" b="9525"/>
                <wp:wrapTopAndBottom/>
                <wp:docPr id="100011026"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3648075"/>
                          <a:chOff x="1127" y="513"/>
                          <a:chExt cx="9570" cy="5475"/>
                        </a:xfrm>
                      </wpg:grpSpPr>
                      <wps:wsp>
                        <wps:cNvPr id="100011027" name="Line 1040"/>
                        <wps:cNvCnPr>
                          <a:cxnSpLocks noChangeShapeType="1"/>
                        </wps:cNvCnPr>
                        <wps:spPr bwMode="auto">
                          <a:xfrm>
                            <a:off x="6374" y="1196"/>
                            <a:ext cx="0" cy="4345"/>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28" name="Line 1039"/>
                        <wps:cNvCnPr>
                          <a:cxnSpLocks noChangeShapeType="1"/>
                        </wps:cNvCnPr>
                        <wps:spPr bwMode="auto">
                          <a:xfrm>
                            <a:off x="5591" y="4403"/>
                            <a:ext cx="709" cy="0"/>
                          </a:xfrm>
                          <a:prstGeom prst="line">
                            <a:avLst/>
                          </a:prstGeom>
                          <a:noFill/>
                          <a:ln w="45720">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1029" name="Line 1038"/>
                        <wps:cNvCnPr>
                          <a:cxnSpLocks noChangeShapeType="1"/>
                        </wps:cNvCnPr>
                        <wps:spPr bwMode="auto">
                          <a:xfrm>
                            <a:off x="5591" y="4610"/>
                            <a:ext cx="894" cy="0"/>
                          </a:xfrm>
                          <a:prstGeom prst="line">
                            <a:avLst/>
                          </a:prstGeom>
                          <a:noFill/>
                          <a:ln w="45720">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1030" name="Line 1037"/>
                        <wps:cNvCnPr>
                          <a:cxnSpLocks noChangeShapeType="1"/>
                        </wps:cNvCnPr>
                        <wps:spPr bwMode="auto">
                          <a:xfrm>
                            <a:off x="7157" y="1196"/>
                            <a:ext cx="0" cy="4345"/>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31" name="Line 1036"/>
                        <wps:cNvCnPr>
                          <a:cxnSpLocks noChangeShapeType="1"/>
                        </wps:cNvCnPr>
                        <wps:spPr bwMode="auto">
                          <a:xfrm>
                            <a:off x="5591" y="4816"/>
                            <a:ext cx="1537" cy="0"/>
                          </a:xfrm>
                          <a:prstGeom prst="line">
                            <a:avLst/>
                          </a:prstGeom>
                          <a:noFill/>
                          <a:ln w="45720">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1032" name="Line 1035"/>
                        <wps:cNvCnPr>
                          <a:cxnSpLocks noChangeShapeType="1"/>
                        </wps:cNvCnPr>
                        <wps:spPr bwMode="auto">
                          <a:xfrm>
                            <a:off x="7939" y="1196"/>
                            <a:ext cx="0" cy="4345"/>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33" name="Line 1034"/>
                        <wps:cNvCnPr>
                          <a:cxnSpLocks noChangeShapeType="1"/>
                        </wps:cNvCnPr>
                        <wps:spPr bwMode="auto">
                          <a:xfrm>
                            <a:off x="8724" y="1196"/>
                            <a:ext cx="0" cy="4345"/>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34" name="Line 1033"/>
                        <wps:cNvCnPr>
                          <a:cxnSpLocks noChangeShapeType="1"/>
                        </wps:cNvCnPr>
                        <wps:spPr bwMode="auto">
                          <a:xfrm>
                            <a:off x="5591" y="5024"/>
                            <a:ext cx="3219" cy="0"/>
                          </a:xfrm>
                          <a:prstGeom prst="line">
                            <a:avLst/>
                          </a:prstGeom>
                          <a:noFill/>
                          <a:ln w="47244">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1035" name="Line 1032"/>
                        <wps:cNvCnPr>
                          <a:cxnSpLocks noChangeShapeType="1"/>
                        </wps:cNvCnPr>
                        <wps:spPr bwMode="auto">
                          <a:xfrm>
                            <a:off x="5591" y="5230"/>
                            <a:ext cx="3467" cy="0"/>
                          </a:xfrm>
                          <a:prstGeom prst="line">
                            <a:avLst/>
                          </a:prstGeom>
                          <a:noFill/>
                          <a:ln w="47244">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1036" name="Line 1031"/>
                        <wps:cNvCnPr>
                          <a:cxnSpLocks noChangeShapeType="1"/>
                        </wps:cNvCnPr>
                        <wps:spPr bwMode="auto">
                          <a:xfrm>
                            <a:off x="9506" y="1196"/>
                            <a:ext cx="0" cy="4345"/>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37" name="Line 1030"/>
                        <wps:cNvCnPr>
                          <a:cxnSpLocks noChangeShapeType="1"/>
                        </wps:cNvCnPr>
                        <wps:spPr bwMode="auto">
                          <a:xfrm>
                            <a:off x="5591" y="5438"/>
                            <a:ext cx="3894" cy="0"/>
                          </a:xfrm>
                          <a:prstGeom prst="line">
                            <a:avLst/>
                          </a:prstGeom>
                          <a:noFill/>
                          <a:ln w="45720">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1038" name="Rectangle 1029"/>
                        <wps:cNvSpPr>
                          <a:spLocks noChangeArrowheads="1"/>
                        </wps:cNvSpPr>
                        <wps:spPr bwMode="auto">
                          <a:xfrm>
                            <a:off x="5590" y="1264"/>
                            <a:ext cx="11" cy="72"/>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1039" name="Rectangle 1028"/>
                        <wps:cNvSpPr>
                          <a:spLocks noChangeArrowheads="1"/>
                        </wps:cNvSpPr>
                        <wps:spPr bwMode="auto">
                          <a:xfrm>
                            <a:off x="5590" y="1470"/>
                            <a:ext cx="16" cy="72"/>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1040" name="Rectangle 1027"/>
                        <wps:cNvSpPr>
                          <a:spLocks noChangeArrowheads="1"/>
                        </wps:cNvSpPr>
                        <wps:spPr bwMode="auto">
                          <a:xfrm>
                            <a:off x="5590" y="1676"/>
                            <a:ext cx="21" cy="75"/>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1041" name="Rectangle 1026"/>
                        <wps:cNvSpPr>
                          <a:spLocks noChangeArrowheads="1"/>
                        </wps:cNvSpPr>
                        <wps:spPr bwMode="auto">
                          <a:xfrm>
                            <a:off x="5590" y="1883"/>
                            <a:ext cx="35" cy="75"/>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1042" name="Rectangle 1025"/>
                        <wps:cNvSpPr>
                          <a:spLocks noChangeArrowheads="1"/>
                        </wps:cNvSpPr>
                        <wps:spPr bwMode="auto">
                          <a:xfrm>
                            <a:off x="5590" y="2089"/>
                            <a:ext cx="38" cy="75"/>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1043" name="Rectangle 1024"/>
                        <wps:cNvSpPr>
                          <a:spLocks noChangeArrowheads="1"/>
                        </wps:cNvSpPr>
                        <wps:spPr bwMode="auto">
                          <a:xfrm>
                            <a:off x="5590" y="2298"/>
                            <a:ext cx="40" cy="72"/>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1044" name="Rectangle 1023"/>
                        <wps:cNvSpPr>
                          <a:spLocks noChangeArrowheads="1"/>
                        </wps:cNvSpPr>
                        <wps:spPr bwMode="auto">
                          <a:xfrm>
                            <a:off x="5590" y="2504"/>
                            <a:ext cx="76" cy="72"/>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1045" name="Rectangle 1022"/>
                        <wps:cNvSpPr>
                          <a:spLocks noChangeArrowheads="1"/>
                        </wps:cNvSpPr>
                        <wps:spPr bwMode="auto">
                          <a:xfrm>
                            <a:off x="5590" y="2711"/>
                            <a:ext cx="119" cy="75"/>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1046" name="Rectangle 1021"/>
                        <wps:cNvSpPr>
                          <a:spLocks noChangeArrowheads="1"/>
                        </wps:cNvSpPr>
                        <wps:spPr bwMode="auto">
                          <a:xfrm>
                            <a:off x="5590" y="2917"/>
                            <a:ext cx="129" cy="75"/>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1047" name="Line 1020"/>
                        <wps:cNvCnPr>
                          <a:cxnSpLocks noChangeShapeType="1"/>
                        </wps:cNvCnPr>
                        <wps:spPr bwMode="auto">
                          <a:xfrm>
                            <a:off x="5591" y="3161"/>
                            <a:ext cx="181" cy="0"/>
                          </a:xfrm>
                          <a:prstGeom prst="line">
                            <a:avLst/>
                          </a:prstGeom>
                          <a:noFill/>
                          <a:ln w="47257">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1048" name="Line 1019"/>
                        <wps:cNvCnPr>
                          <a:cxnSpLocks noChangeShapeType="1"/>
                        </wps:cNvCnPr>
                        <wps:spPr bwMode="auto">
                          <a:xfrm>
                            <a:off x="5591" y="3369"/>
                            <a:ext cx="188" cy="0"/>
                          </a:xfrm>
                          <a:prstGeom prst="line">
                            <a:avLst/>
                          </a:prstGeom>
                          <a:noFill/>
                          <a:ln w="45720">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1049" name="Line 1018"/>
                        <wps:cNvCnPr>
                          <a:cxnSpLocks noChangeShapeType="1"/>
                        </wps:cNvCnPr>
                        <wps:spPr bwMode="auto">
                          <a:xfrm>
                            <a:off x="5591" y="3575"/>
                            <a:ext cx="203" cy="0"/>
                          </a:xfrm>
                          <a:prstGeom prst="line">
                            <a:avLst/>
                          </a:prstGeom>
                          <a:noFill/>
                          <a:ln w="45720">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1050" name="Line 1017"/>
                        <wps:cNvCnPr>
                          <a:cxnSpLocks noChangeShapeType="1"/>
                        </wps:cNvCnPr>
                        <wps:spPr bwMode="auto">
                          <a:xfrm>
                            <a:off x="5591" y="3783"/>
                            <a:ext cx="236" cy="0"/>
                          </a:xfrm>
                          <a:prstGeom prst="line">
                            <a:avLst/>
                          </a:prstGeom>
                          <a:noFill/>
                          <a:ln w="47244">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1051" name="Line 1016"/>
                        <wps:cNvCnPr>
                          <a:cxnSpLocks noChangeShapeType="1"/>
                        </wps:cNvCnPr>
                        <wps:spPr bwMode="auto">
                          <a:xfrm>
                            <a:off x="5591" y="3989"/>
                            <a:ext cx="255" cy="0"/>
                          </a:xfrm>
                          <a:prstGeom prst="line">
                            <a:avLst/>
                          </a:prstGeom>
                          <a:noFill/>
                          <a:ln w="47257">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1052" name="Line 1015"/>
                        <wps:cNvCnPr>
                          <a:cxnSpLocks noChangeShapeType="1"/>
                        </wps:cNvCnPr>
                        <wps:spPr bwMode="auto">
                          <a:xfrm>
                            <a:off x="5591" y="4196"/>
                            <a:ext cx="399" cy="0"/>
                          </a:xfrm>
                          <a:prstGeom prst="line">
                            <a:avLst/>
                          </a:prstGeom>
                          <a:noFill/>
                          <a:ln w="47244">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1053" name="Line 1014"/>
                        <wps:cNvCnPr>
                          <a:cxnSpLocks noChangeShapeType="1"/>
                        </wps:cNvCnPr>
                        <wps:spPr bwMode="auto">
                          <a:xfrm>
                            <a:off x="5591" y="5541"/>
                            <a:ext cx="0"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54" name="Line 1013"/>
                        <wps:cNvCnPr>
                          <a:cxnSpLocks noChangeShapeType="1"/>
                        </wps:cNvCnPr>
                        <wps:spPr bwMode="auto">
                          <a:xfrm>
                            <a:off x="10289" y="1196"/>
                            <a:ext cx="0" cy="4345"/>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55" name="Rectangle 1012"/>
                        <wps:cNvSpPr>
                          <a:spLocks noChangeArrowheads="1"/>
                        </wps:cNvSpPr>
                        <wps:spPr bwMode="auto">
                          <a:xfrm>
                            <a:off x="1134" y="520"/>
                            <a:ext cx="9555" cy="5460"/>
                          </a:xfrm>
                          <a:prstGeom prst="rect">
                            <a:avLst/>
                          </a:prstGeom>
                          <a:noFill/>
                          <a:ln w="9525">
                            <a:solidFill>
                              <a:srgbClr val="DEDED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1056" name="Text Box 1011"/>
                        <wps:cNvSpPr txBox="1">
                          <a:spLocks noChangeArrowheads="1"/>
                        </wps:cNvSpPr>
                        <wps:spPr bwMode="auto">
                          <a:xfrm>
                            <a:off x="5461" y="5650"/>
                            <a:ext cx="502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9DCD4" w14:textId="77777777" w:rsidR="008302DC" w:rsidRDefault="008302DC">
                              <w:pPr>
                                <w:tabs>
                                  <w:tab w:val="left" w:pos="782"/>
                                  <w:tab w:val="left" w:pos="1515"/>
                                  <w:tab w:val="left" w:pos="2298"/>
                                  <w:tab w:val="left" w:pos="3081"/>
                                  <w:tab w:val="left" w:pos="3864"/>
                                  <w:tab w:val="left" w:pos="4647"/>
                                </w:tabs>
                                <w:spacing w:line="201" w:lineRule="exact"/>
                                <w:rPr>
                                  <w:rFonts w:ascii="Arial"/>
                                  <w:sz w:val="18"/>
                                </w:rPr>
                              </w:pPr>
                              <w:r>
                                <w:rPr>
                                  <w:rFonts w:ascii="Arial"/>
                                  <w:sz w:val="18"/>
                                </w:rPr>
                                <w:t>0%5%10%15%20%25%30%</w:t>
                              </w:r>
                              <w:r>
                                <w:rPr>
                                  <w:rFonts w:ascii="Arial"/>
                                  <w:sz w:val="18"/>
                                </w:rPr>
                                <w:tab/>
                              </w:r>
                              <w:r>
                                <w:rPr>
                                  <w:rFonts w:ascii="Arial"/>
                                  <w:sz w:val="18"/>
                                </w:rPr>
                                <w:tab/>
                              </w:r>
                              <w:r>
                                <w:rPr>
                                  <w:rFonts w:ascii="Arial"/>
                                  <w:sz w:val="18"/>
                                </w:rPr>
                                <w:tab/>
                              </w:r>
                              <w:r>
                                <w:rPr>
                                  <w:rFonts w:ascii="Arial"/>
                                  <w:sz w:val="18"/>
                                </w:rPr>
                                <w:tab/>
                              </w:r>
                              <w:r>
                                <w:rPr>
                                  <w:rFonts w:ascii="Arial"/>
                                  <w:sz w:val="18"/>
                                </w:rPr>
                                <w:tab/>
                              </w:r>
                              <w:r>
                                <w:rPr>
                                  <w:rFonts w:ascii="Arial"/>
                                  <w:sz w:val="18"/>
                                </w:rPr>
                                <w:tab/>
                              </w:r>
                            </w:p>
                          </w:txbxContent>
                        </wps:txbx>
                        <wps:bodyPr rot="0" vert="horz" wrap="square" lIns="0" tIns="0" rIns="0" bIns="0" anchor="t" anchorCtr="0" upright="1">
                          <a:noAutofit/>
                        </wps:bodyPr>
                      </wps:wsp>
                      <wps:wsp>
                        <wps:cNvPr id="100011057" name="Text Box 1010"/>
                        <wps:cNvSpPr txBox="1">
                          <a:spLocks noChangeArrowheads="1"/>
                        </wps:cNvSpPr>
                        <wps:spPr bwMode="auto">
                          <a:xfrm>
                            <a:off x="8929" y="4925"/>
                            <a:ext cx="1307"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8D3A8" w14:textId="77777777" w:rsidR="008302DC" w:rsidRDefault="008302DC">
                              <w:pPr>
                                <w:spacing w:line="201" w:lineRule="exact"/>
                                <w:rPr>
                                  <w:rFonts w:ascii="Arial"/>
                                  <w:sz w:val="18"/>
                                </w:rPr>
                              </w:pPr>
                              <w:r>
                                <w:rPr>
                                  <w:rFonts w:ascii="Arial"/>
                                  <w:sz w:val="18"/>
                                </w:rPr>
                                <w:t>20.57%</w:t>
                              </w:r>
                            </w:p>
                            <w:p w14:paraId="0FBCC314" w14:textId="77777777" w:rsidR="008302DC" w:rsidRDefault="008302DC">
                              <w:pPr>
                                <w:ind w:left="246"/>
                                <w:rPr>
                                  <w:rFonts w:ascii="Arial"/>
                                  <w:sz w:val="18"/>
                                </w:rPr>
                              </w:pPr>
                              <w:r>
                                <w:rPr>
                                  <w:rFonts w:ascii="Arial"/>
                                  <w:sz w:val="18"/>
                                </w:rPr>
                                <w:t>22.14%</w:t>
                              </w:r>
                            </w:p>
                            <w:p w14:paraId="57949115" w14:textId="77777777" w:rsidR="008302DC" w:rsidRDefault="008302DC">
                              <w:pPr>
                                <w:ind w:left="672"/>
                                <w:rPr>
                                  <w:rFonts w:ascii="Arial"/>
                                  <w:sz w:val="18"/>
                                </w:rPr>
                              </w:pPr>
                              <w:r>
                                <w:rPr>
                                  <w:rFonts w:ascii="Arial"/>
                                  <w:sz w:val="18"/>
                                </w:rPr>
                                <w:t>24.86%</w:t>
                              </w:r>
                            </w:p>
                          </w:txbxContent>
                        </wps:txbx>
                        <wps:bodyPr rot="0" vert="horz" wrap="square" lIns="0" tIns="0" rIns="0" bIns="0" anchor="t" anchorCtr="0" upright="1">
                          <a:noAutofit/>
                        </wps:bodyPr>
                      </wps:wsp>
                      <wps:wsp>
                        <wps:cNvPr id="100011058" name="Text Box 1009"/>
                        <wps:cNvSpPr txBox="1">
                          <a:spLocks noChangeArrowheads="1"/>
                        </wps:cNvSpPr>
                        <wps:spPr bwMode="auto">
                          <a:xfrm>
                            <a:off x="7245" y="4718"/>
                            <a:ext cx="53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C8256" w14:textId="77777777" w:rsidR="008302DC" w:rsidRDefault="008302DC">
                              <w:pPr>
                                <w:spacing w:line="201" w:lineRule="exact"/>
                                <w:rPr>
                                  <w:rFonts w:ascii="Arial"/>
                                  <w:sz w:val="18"/>
                                </w:rPr>
                              </w:pPr>
                              <w:r>
                                <w:rPr>
                                  <w:rFonts w:ascii="Arial"/>
                                  <w:sz w:val="18"/>
                                </w:rPr>
                                <w:t>9,81%</w:t>
                              </w:r>
                            </w:p>
                          </w:txbxContent>
                        </wps:txbx>
                        <wps:bodyPr rot="0" vert="horz" wrap="square" lIns="0" tIns="0" rIns="0" bIns="0" anchor="t" anchorCtr="0" upright="1">
                          <a:noAutofit/>
                        </wps:bodyPr>
                      </wps:wsp>
                      <wps:wsp>
                        <wps:cNvPr id="100011059" name="Text Box 1008"/>
                        <wps:cNvSpPr txBox="1">
                          <a:spLocks noChangeArrowheads="1"/>
                        </wps:cNvSpPr>
                        <wps:spPr bwMode="auto">
                          <a:xfrm>
                            <a:off x="5748" y="2236"/>
                            <a:ext cx="1388" cy="2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986EC" w14:textId="77777777" w:rsidR="008302DC" w:rsidRDefault="008302DC">
                              <w:pPr>
                                <w:spacing w:line="201" w:lineRule="exact"/>
                                <w:rPr>
                                  <w:rFonts w:ascii="Arial"/>
                                  <w:sz w:val="18"/>
                                </w:rPr>
                              </w:pPr>
                              <w:r>
                                <w:rPr>
                                  <w:rFonts w:ascii="Arial"/>
                                  <w:sz w:val="18"/>
                                </w:rPr>
                                <w:t>0.25%</w:t>
                              </w:r>
                            </w:p>
                            <w:p w14:paraId="0999E880" w14:textId="77777777" w:rsidR="008302DC" w:rsidRDefault="008302DC">
                              <w:pPr>
                                <w:ind w:left="36"/>
                                <w:rPr>
                                  <w:rFonts w:ascii="Arial"/>
                                  <w:sz w:val="18"/>
                                </w:rPr>
                              </w:pPr>
                              <w:r>
                                <w:rPr>
                                  <w:rFonts w:ascii="Arial"/>
                                  <w:sz w:val="18"/>
                                </w:rPr>
                                <w:t>0.48%</w:t>
                              </w:r>
                            </w:p>
                            <w:p w14:paraId="70792507" w14:textId="77777777" w:rsidR="008302DC" w:rsidRDefault="008302DC">
                              <w:pPr>
                                <w:ind w:left="80"/>
                                <w:rPr>
                                  <w:rFonts w:ascii="Arial"/>
                                  <w:sz w:val="18"/>
                                </w:rPr>
                              </w:pPr>
                              <w:r>
                                <w:rPr>
                                  <w:rFonts w:ascii="Arial"/>
                                  <w:sz w:val="18"/>
                                </w:rPr>
                                <w:t>0.76%</w:t>
                              </w:r>
                            </w:p>
                            <w:p w14:paraId="728E7606" w14:textId="77777777" w:rsidR="008302DC" w:rsidRDefault="008302DC">
                              <w:pPr>
                                <w:ind w:left="88"/>
                                <w:rPr>
                                  <w:rFonts w:ascii="Arial"/>
                                  <w:sz w:val="18"/>
                                </w:rPr>
                              </w:pPr>
                              <w:r>
                                <w:rPr>
                                  <w:rFonts w:ascii="Arial"/>
                                  <w:sz w:val="18"/>
                                </w:rPr>
                                <w:t>0.82%</w:t>
                              </w:r>
                            </w:p>
                            <w:p w14:paraId="5E52C761" w14:textId="77777777" w:rsidR="008302DC" w:rsidRDefault="008302DC">
                              <w:pPr>
                                <w:ind w:left="141"/>
                                <w:rPr>
                                  <w:rFonts w:ascii="Arial"/>
                                  <w:sz w:val="18"/>
                                </w:rPr>
                              </w:pPr>
                              <w:r>
                                <w:rPr>
                                  <w:rFonts w:ascii="Arial"/>
                                  <w:sz w:val="18"/>
                                </w:rPr>
                                <w:t>1.15%</w:t>
                              </w:r>
                            </w:p>
                            <w:p w14:paraId="28B7B02D" w14:textId="77777777" w:rsidR="008302DC" w:rsidRDefault="008302DC">
                              <w:pPr>
                                <w:ind w:left="148"/>
                                <w:rPr>
                                  <w:rFonts w:ascii="Arial"/>
                                  <w:sz w:val="18"/>
                                </w:rPr>
                              </w:pPr>
                              <w:r>
                                <w:rPr>
                                  <w:rFonts w:ascii="Arial"/>
                                  <w:sz w:val="18"/>
                                </w:rPr>
                                <w:t>1.20%</w:t>
                              </w:r>
                            </w:p>
                            <w:p w14:paraId="29EE8351" w14:textId="77777777" w:rsidR="008302DC" w:rsidRDefault="008302DC">
                              <w:pPr>
                                <w:ind w:left="162"/>
                                <w:rPr>
                                  <w:rFonts w:ascii="Arial"/>
                                  <w:sz w:val="18"/>
                                </w:rPr>
                              </w:pPr>
                              <w:r>
                                <w:rPr>
                                  <w:rFonts w:ascii="Arial"/>
                                  <w:sz w:val="18"/>
                                </w:rPr>
                                <w:t>1.29%</w:t>
                              </w:r>
                            </w:p>
                            <w:p w14:paraId="3E309384" w14:textId="77777777" w:rsidR="008302DC" w:rsidRDefault="008302DC">
                              <w:pPr>
                                <w:ind w:left="197"/>
                                <w:rPr>
                                  <w:rFonts w:ascii="Arial"/>
                                  <w:sz w:val="18"/>
                                </w:rPr>
                              </w:pPr>
                              <w:r>
                                <w:rPr>
                                  <w:rFonts w:ascii="Arial"/>
                                  <w:sz w:val="18"/>
                                </w:rPr>
                                <w:t>1.51%</w:t>
                              </w:r>
                            </w:p>
                            <w:p w14:paraId="689807AB" w14:textId="77777777" w:rsidR="008302DC" w:rsidRDefault="008302DC">
                              <w:pPr>
                                <w:ind w:left="216"/>
                                <w:rPr>
                                  <w:rFonts w:ascii="Arial"/>
                                  <w:sz w:val="18"/>
                                </w:rPr>
                              </w:pPr>
                              <w:r>
                                <w:rPr>
                                  <w:rFonts w:ascii="Arial"/>
                                  <w:sz w:val="18"/>
                                </w:rPr>
                                <w:t>1.63%</w:t>
                              </w:r>
                            </w:p>
                            <w:p w14:paraId="2B6B075C" w14:textId="77777777" w:rsidR="008302DC" w:rsidRDefault="008302DC">
                              <w:pPr>
                                <w:ind w:left="359"/>
                                <w:rPr>
                                  <w:rFonts w:ascii="Arial"/>
                                  <w:sz w:val="18"/>
                                </w:rPr>
                              </w:pPr>
                              <w:r>
                                <w:rPr>
                                  <w:rFonts w:ascii="Arial"/>
                                  <w:sz w:val="18"/>
                                </w:rPr>
                                <w:t>2.55%</w:t>
                              </w:r>
                            </w:p>
                            <w:p w14:paraId="44061EE7" w14:textId="77777777" w:rsidR="008302DC" w:rsidRDefault="008302DC">
                              <w:pPr>
                                <w:ind w:left="668"/>
                                <w:rPr>
                                  <w:rFonts w:ascii="Arial"/>
                                  <w:sz w:val="18"/>
                                </w:rPr>
                              </w:pPr>
                              <w:r>
                                <w:rPr>
                                  <w:rFonts w:ascii="Arial"/>
                                  <w:sz w:val="18"/>
                                </w:rPr>
                                <w:t>4.52%</w:t>
                              </w:r>
                            </w:p>
                            <w:p w14:paraId="39DC4C86" w14:textId="77777777" w:rsidR="008302DC" w:rsidRDefault="008302DC">
                              <w:pPr>
                                <w:ind w:left="854"/>
                                <w:rPr>
                                  <w:rFonts w:ascii="Arial"/>
                                  <w:sz w:val="18"/>
                                </w:rPr>
                              </w:pPr>
                              <w:r>
                                <w:rPr>
                                  <w:rFonts w:ascii="Arial"/>
                                  <w:sz w:val="18"/>
                                </w:rPr>
                                <w:t>5,70%</w:t>
                              </w:r>
                            </w:p>
                          </w:txbxContent>
                        </wps:txbx>
                        <wps:bodyPr rot="0" vert="horz" wrap="square" lIns="0" tIns="0" rIns="0" bIns="0" anchor="t" anchorCtr="0" upright="1">
                          <a:noAutofit/>
                        </wps:bodyPr>
                      </wps:wsp>
                      <wps:wsp>
                        <wps:cNvPr id="100011060" name="Text Box 1007"/>
                        <wps:cNvSpPr txBox="1">
                          <a:spLocks noChangeArrowheads="1"/>
                        </wps:cNvSpPr>
                        <wps:spPr bwMode="auto">
                          <a:xfrm>
                            <a:off x="2055" y="2230"/>
                            <a:ext cx="3402" cy="3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D4158" w14:textId="77777777" w:rsidR="008302DC" w:rsidRDefault="008302DC">
                              <w:pPr>
                                <w:ind w:left="1019" w:right="18" w:hanging="91"/>
                                <w:jc w:val="right"/>
                                <w:rPr>
                                  <w:rFonts w:ascii="Arial"/>
                                  <w:sz w:val="18"/>
                                </w:rPr>
                              </w:pPr>
                              <w:proofErr w:type="spellStart"/>
                              <w:r>
                                <w:rPr>
                                  <w:rFonts w:ascii="Arial"/>
                                  <w:sz w:val="18"/>
                                </w:rPr>
                                <w:t>Ë</w:t>
                              </w:r>
                              <w:r>
                                <w:rPr>
                                  <w:rFonts w:ascii="Arial"/>
                                  <w:sz w:val="18"/>
                                </w:rPr>
                                <w:t>mb</w:t>
                              </w:r>
                              <w:r>
                                <w:rPr>
                                  <w:rFonts w:ascii="Arial"/>
                                  <w:sz w:val="18"/>
                                </w:rPr>
                                <w:t>ë</w:t>
                              </w:r>
                              <w:r>
                                <w:rPr>
                                  <w:rFonts w:ascii="Arial"/>
                                  <w:sz w:val="18"/>
                                </w:rPr>
                                <w:t>lsira</w:t>
                              </w:r>
                              <w:proofErr w:type="spellEnd"/>
                              <w:r>
                                <w:rPr>
                                  <w:rFonts w:ascii="Arial"/>
                                  <w:sz w:val="18"/>
                                </w:rPr>
                                <w:t xml:space="preserve"> me </w:t>
                              </w:r>
                              <w:proofErr w:type="spellStart"/>
                              <w:r>
                                <w:rPr>
                                  <w:rFonts w:ascii="Arial"/>
                                  <w:sz w:val="18"/>
                                </w:rPr>
                                <w:t>sheqer</w:t>
                              </w:r>
                              <w:proofErr w:type="spellEnd"/>
                              <w:r>
                                <w:rPr>
                                  <w:rFonts w:ascii="Arial"/>
                                  <w:sz w:val="18"/>
                                </w:rPr>
                                <w:t xml:space="preserve"> </w:t>
                              </w:r>
                              <w:proofErr w:type="spellStart"/>
                              <w:r>
                                <w:rPr>
                                  <w:rFonts w:ascii="Arial"/>
                                  <w:sz w:val="18"/>
                                </w:rPr>
                                <w:t>dhe</w:t>
                              </w:r>
                              <w:proofErr w:type="spellEnd"/>
                              <w:r>
                                <w:rPr>
                                  <w:rFonts w:ascii="Arial"/>
                                  <w:sz w:val="18"/>
                                </w:rPr>
                                <w:t xml:space="preserve"> </w:t>
                              </w:r>
                              <w:proofErr w:type="spellStart"/>
                              <w:r>
                                <w:rPr>
                                  <w:rFonts w:ascii="Arial"/>
                                  <w:sz w:val="18"/>
                                </w:rPr>
                                <w:t>sheqer</w:t>
                              </w:r>
                              <w:proofErr w:type="spellEnd"/>
                              <w:r>
                                <w:rPr>
                                  <w:rFonts w:ascii="Arial"/>
                                  <w:sz w:val="18"/>
                                </w:rPr>
                                <w:t xml:space="preserve"> </w:t>
                              </w:r>
                              <w:proofErr w:type="spellStart"/>
                              <w:r>
                                <w:rPr>
                                  <w:rFonts w:ascii="Arial"/>
                                  <w:sz w:val="18"/>
                                </w:rPr>
                                <w:t>P</w:t>
                              </w:r>
                              <w:r>
                                <w:rPr>
                                  <w:rFonts w:ascii="Arial"/>
                                  <w:sz w:val="18"/>
                                </w:rPr>
                                <w:t>ë</w:t>
                              </w:r>
                              <w:r>
                                <w:rPr>
                                  <w:rFonts w:ascii="Arial"/>
                                  <w:sz w:val="18"/>
                                </w:rPr>
                                <w:t>rgatitja</w:t>
                              </w:r>
                              <w:proofErr w:type="spellEnd"/>
                              <w:r>
                                <w:rPr>
                                  <w:rFonts w:ascii="Arial"/>
                                  <w:sz w:val="18"/>
                                </w:rPr>
                                <w:t xml:space="preserve"> e </w:t>
                              </w:r>
                              <w:proofErr w:type="spellStart"/>
                              <w:r>
                                <w:rPr>
                                  <w:rFonts w:ascii="Arial"/>
                                  <w:sz w:val="18"/>
                                </w:rPr>
                                <w:t>kakaos</w:t>
                              </w:r>
                              <w:proofErr w:type="spellEnd"/>
                              <w:r>
                                <w:rPr>
                                  <w:rFonts w:ascii="Arial"/>
                                  <w:sz w:val="18"/>
                                </w:rPr>
                                <w:t xml:space="preserve"> </w:t>
                              </w:r>
                              <w:proofErr w:type="spellStart"/>
                              <w:r>
                                <w:rPr>
                                  <w:rFonts w:ascii="Arial"/>
                                  <w:sz w:val="18"/>
                                </w:rPr>
                                <w:t>dhe</w:t>
                              </w:r>
                              <w:proofErr w:type="spellEnd"/>
                              <w:r>
                                <w:rPr>
                                  <w:rFonts w:ascii="Arial"/>
                                  <w:sz w:val="18"/>
                                </w:rPr>
                                <w:t xml:space="preserve"> </w:t>
                              </w:r>
                              <w:proofErr w:type="spellStart"/>
                              <w:r>
                                <w:rPr>
                                  <w:rFonts w:ascii="Arial"/>
                                  <w:sz w:val="18"/>
                                </w:rPr>
                                <w:t>kakaos</w:t>
                              </w:r>
                              <w:proofErr w:type="spellEnd"/>
                            </w:p>
                            <w:p w14:paraId="091091C2" w14:textId="77777777" w:rsidR="008302DC" w:rsidRDefault="008302DC">
                              <w:pPr>
                                <w:ind w:left="659" w:right="18" w:firstLine="1720"/>
                                <w:jc w:val="right"/>
                                <w:rPr>
                                  <w:rFonts w:ascii="Arial"/>
                                  <w:sz w:val="18"/>
                                </w:rPr>
                              </w:pPr>
                              <w:proofErr w:type="spellStart"/>
                              <w:r>
                                <w:rPr>
                                  <w:rFonts w:ascii="Arial"/>
                                  <w:sz w:val="18"/>
                                </w:rPr>
                                <w:t>Kafsh</w:t>
                              </w:r>
                              <w:r>
                                <w:rPr>
                                  <w:rFonts w:ascii="Arial"/>
                                  <w:sz w:val="18"/>
                                </w:rPr>
                                <w:t>ë</w:t>
                              </w:r>
                              <w:r>
                                <w:rPr>
                                  <w:rFonts w:ascii="Arial"/>
                                  <w:sz w:val="18"/>
                                </w:rPr>
                                <w:t>t</w:t>
                              </w:r>
                              <w:proofErr w:type="spellEnd"/>
                              <w:r>
                                <w:rPr>
                                  <w:rFonts w:ascii="Arial"/>
                                  <w:sz w:val="18"/>
                                </w:rPr>
                                <w:t xml:space="preserve"> e </w:t>
                              </w:r>
                              <w:proofErr w:type="spellStart"/>
                              <w:r>
                                <w:rPr>
                                  <w:rFonts w:ascii="Arial"/>
                                  <w:sz w:val="18"/>
                                </w:rPr>
                                <w:t>gjalla</w:t>
                              </w:r>
                              <w:proofErr w:type="spellEnd"/>
                              <w:r>
                                <w:rPr>
                                  <w:rFonts w:ascii="Arial"/>
                                  <w:sz w:val="18"/>
                                </w:rPr>
                                <w:t xml:space="preserve"> </w:t>
                              </w:r>
                              <w:proofErr w:type="spellStart"/>
                              <w:r>
                                <w:rPr>
                                  <w:rFonts w:ascii="Arial"/>
                                  <w:sz w:val="18"/>
                                </w:rPr>
                                <w:t>Pem</w:t>
                              </w:r>
                              <w:r>
                                <w:rPr>
                                  <w:rFonts w:ascii="Arial"/>
                                  <w:sz w:val="18"/>
                                </w:rPr>
                                <w:t>ë</w:t>
                              </w:r>
                              <w:proofErr w:type="spellEnd"/>
                              <w:r>
                                <w:rPr>
                                  <w:rFonts w:ascii="Arial"/>
                                  <w:sz w:val="18"/>
                                </w:rPr>
                                <w:t xml:space="preserve"> </w:t>
                              </w:r>
                              <w:proofErr w:type="spellStart"/>
                              <w:r>
                                <w:rPr>
                                  <w:rFonts w:ascii="Arial"/>
                                  <w:sz w:val="18"/>
                                </w:rPr>
                                <w:t>t</w:t>
                              </w:r>
                              <w:r>
                                <w:rPr>
                                  <w:rFonts w:ascii="Arial"/>
                                  <w:sz w:val="18"/>
                                </w:rPr>
                                <w:t>ë</w:t>
                              </w:r>
                              <w:proofErr w:type="spellEnd"/>
                              <w:r>
                                <w:rPr>
                                  <w:rFonts w:ascii="Arial"/>
                                  <w:sz w:val="18"/>
                                </w:rPr>
                                <w:t xml:space="preserve"> </w:t>
                              </w:r>
                              <w:proofErr w:type="spellStart"/>
                              <w:r>
                                <w:rPr>
                                  <w:rFonts w:ascii="Arial"/>
                                  <w:sz w:val="18"/>
                                </w:rPr>
                                <w:t>gjalla</w:t>
                              </w:r>
                              <w:proofErr w:type="spellEnd"/>
                              <w:r>
                                <w:rPr>
                                  <w:rFonts w:ascii="Arial"/>
                                  <w:sz w:val="18"/>
                                </w:rPr>
                                <w:t xml:space="preserve"> </w:t>
                              </w:r>
                              <w:proofErr w:type="spellStart"/>
                              <w:r>
                                <w:rPr>
                                  <w:rFonts w:ascii="Arial"/>
                                  <w:sz w:val="18"/>
                                </w:rPr>
                                <w:t>dhe</w:t>
                              </w:r>
                              <w:proofErr w:type="spellEnd"/>
                              <w:r>
                                <w:rPr>
                                  <w:rFonts w:ascii="Arial"/>
                                  <w:sz w:val="18"/>
                                </w:rPr>
                                <w:t xml:space="preserve"> </w:t>
                              </w:r>
                              <w:proofErr w:type="spellStart"/>
                              <w:r>
                                <w:rPr>
                                  <w:rFonts w:ascii="Arial"/>
                                  <w:sz w:val="18"/>
                                </w:rPr>
                                <w:t>bim</w:t>
                              </w:r>
                              <w:r>
                                <w:rPr>
                                  <w:rFonts w:ascii="Arial"/>
                                  <w:sz w:val="18"/>
                                </w:rPr>
                                <w:t>ë</w:t>
                              </w:r>
                              <w:proofErr w:type="spellEnd"/>
                              <w:r>
                                <w:rPr>
                                  <w:rFonts w:ascii="Arial"/>
                                  <w:sz w:val="18"/>
                                </w:rPr>
                                <w:t xml:space="preserve"> </w:t>
                              </w:r>
                              <w:proofErr w:type="spellStart"/>
                              <w:r>
                                <w:rPr>
                                  <w:rFonts w:ascii="Arial"/>
                                  <w:sz w:val="18"/>
                                </w:rPr>
                                <w:t>t</w:t>
                              </w:r>
                              <w:r>
                                <w:rPr>
                                  <w:rFonts w:ascii="Arial"/>
                                  <w:sz w:val="18"/>
                                </w:rPr>
                                <w:t>ë</w:t>
                              </w:r>
                              <w:proofErr w:type="spellEnd"/>
                              <w:r>
                                <w:rPr>
                                  <w:rFonts w:ascii="Arial"/>
                                  <w:sz w:val="18"/>
                                </w:rPr>
                                <w:t xml:space="preserve"> </w:t>
                              </w:r>
                              <w:proofErr w:type="spellStart"/>
                              <w:r>
                                <w:rPr>
                                  <w:rFonts w:ascii="Arial"/>
                                  <w:sz w:val="18"/>
                                </w:rPr>
                                <w:t>tjera</w:t>
                              </w:r>
                              <w:proofErr w:type="spellEnd"/>
                              <w:r>
                                <w:rPr>
                                  <w:rFonts w:ascii="Arial"/>
                                  <w:sz w:val="18"/>
                                </w:rPr>
                                <w:t xml:space="preserve"> Preparate </w:t>
                              </w:r>
                              <w:proofErr w:type="spellStart"/>
                              <w:r>
                                <w:rPr>
                                  <w:rFonts w:ascii="Arial"/>
                                  <w:sz w:val="18"/>
                                </w:rPr>
                                <w:t>t</w:t>
                              </w:r>
                              <w:r>
                                <w:rPr>
                                  <w:rFonts w:ascii="Arial"/>
                                  <w:sz w:val="18"/>
                                </w:rPr>
                                <w:t>ë</w:t>
                              </w:r>
                              <w:proofErr w:type="spellEnd"/>
                              <w:r>
                                <w:rPr>
                                  <w:rFonts w:ascii="Arial"/>
                                  <w:sz w:val="18"/>
                                </w:rPr>
                                <w:t xml:space="preserve"> </w:t>
                              </w:r>
                              <w:proofErr w:type="spellStart"/>
                              <w:r>
                                <w:rPr>
                                  <w:rFonts w:ascii="Arial"/>
                                  <w:sz w:val="18"/>
                                </w:rPr>
                                <w:t>ndryshme</w:t>
                              </w:r>
                              <w:proofErr w:type="spellEnd"/>
                              <w:r>
                                <w:rPr>
                                  <w:rFonts w:ascii="Arial"/>
                                  <w:sz w:val="18"/>
                                </w:rPr>
                                <w:t xml:space="preserve"> </w:t>
                              </w:r>
                              <w:proofErr w:type="spellStart"/>
                              <w:r>
                                <w:rPr>
                                  <w:rFonts w:ascii="Arial"/>
                                  <w:sz w:val="18"/>
                                </w:rPr>
                                <w:t>ushqimore</w:t>
                              </w:r>
                              <w:proofErr w:type="spellEnd"/>
                              <w:r>
                                <w:rPr>
                                  <w:rFonts w:ascii="Arial"/>
                                  <w:sz w:val="18"/>
                                </w:rPr>
                                <w:t xml:space="preserve"> Yndyrna </w:t>
                              </w:r>
                              <w:proofErr w:type="spellStart"/>
                              <w:r>
                                <w:rPr>
                                  <w:rFonts w:ascii="Arial"/>
                                  <w:sz w:val="18"/>
                                </w:rPr>
                                <w:t>dhe</w:t>
                              </w:r>
                              <w:proofErr w:type="spellEnd"/>
                              <w:r>
                                <w:rPr>
                                  <w:rFonts w:ascii="Arial"/>
                                  <w:sz w:val="18"/>
                                </w:rPr>
                                <w:t xml:space="preserve"> vajra </w:t>
                              </w:r>
                              <w:proofErr w:type="spellStart"/>
                              <w:r>
                                <w:rPr>
                                  <w:rFonts w:ascii="Arial"/>
                                  <w:sz w:val="18"/>
                                </w:rPr>
                                <w:t>shtazore</w:t>
                              </w:r>
                              <w:proofErr w:type="spellEnd"/>
                              <w:r>
                                <w:rPr>
                                  <w:rFonts w:ascii="Arial"/>
                                  <w:sz w:val="18"/>
                                </w:rPr>
                                <w:t xml:space="preserve"> </w:t>
                              </w:r>
                              <w:proofErr w:type="spellStart"/>
                              <w:r>
                                <w:rPr>
                                  <w:rFonts w:ascii="Arial"/>
                                  <w:sz w:val="18"/>
                                </w:rPr>
                                <w:t>ose</w:t>
                              </w:r>
                              <w:proofErr w:type="spellEnd"/>
                              <w:r>
                                <w:rPr>
                                  <w:rFonts w:ascii="Arial"/>
                                  <w:sz w:val="18"/>
                                </w:rPr>
                                <w:t xml:space="preserve"> </w:t>
                              </w:r>
                              <w:proofErr w:type="spellStart"/>
                              <w:r>
                                <w:rPr>
                                  <w:rFonts w:ascii="Arial"/>
                                  <w:sz w:val="18"/>
                                </w:rPr>
                                <w:t>bimore</w:t>
                              </w:r>
                              <w:proofErr w:type="spellEnd"/>
                              <w:r>
                                <w:rPr>
                                  <w:rFonts w:ascii="Arial"/>
                                  <w:sz w:val="18"/>
                                </w:rPr>
                                <w:t xml:space="preserve"> Mishi </w:t>
                              </w:r>
                              <w:proofErr w:type="spellStart"/>
                              <w:r>
                                <w:rPr>
                                  <w:rFonts w:ascii="Arial"/>
                                  <w:sz w:val="18"/>
                                </w:rPr>
                                <w:t>dhe</w:t>
                              </w:r>
                              <w:proofErr w:type="spellEnd"/>
                              <w:r>
                                <w:rPr>
                                  <w:rFonts w:ascii="Arial"/>
                                  <w:sz w:val="18"/>
                                </w:rPr>
                                <w:t xml:space="preserve"> </w:t>
                              </w:r>
                              <w:proofErr w:type="spellStart"/>
                              <w:r>
                                <w:rPr>
                                  <w:rFonts w:ascii="Arial"/>
                                  <w:sz w:val="18"/>
                                </w:rPr>
                                <w:t>t</w:t>
                              </w:r>
                              <w:r>
                                <w:rPr>
                                  <w:rFonts w:ascii="Arial"/>
                                  <w:sz w:val="18"/>
                                </w:rPr>
                                <w:t>ë</w:t>
                              </w:r>
                              <w:proofErr w:type="spellEnd"/>
                              <w:r>
                                <w:rPr>
                                  <w:rFonts w:ascii="Arial"/>
                                  <w:sz w:val="18"/>
                                </w:rPr>
                                <w:t xml:space="preserve"> </w:t>
                              </w:r>
                              <w:proofErr w:type="spellStart"/>
                              <w:r>
                                <w:rPr>
                                  <w:rFonts w:ascii="Arial"/>
                                  <w:sz w:val="18"/>
                                </w:rPr>
                                <w:t>brendshmet</w:t>
                              </w:r>
                              <w:proofErr w:type="spellEnd"/>
                              <w:r>
                                <w:rPr>
                                  <w:rFonts w:ascii="Arial"/>
                                  <w:sz w:val="18"/>
                                </w:rPr>
                                <w:t xml:space="preserve"> e mishit </w:t>
                              </w:r>
                              <w:proofErr w:type="spellStart"/>
                              <w:r>
                                <w:rPr>
                                  <w:rFonts w:ascii="Arial"/>
                                  <w:sz w:val="18"/>
                                </w:rPr>
                                <w:t>t</w:t>
                              </w:r>
                              <w:r>
                                <w:rPr>
                                  <w:rFonts w:ascii="Arial"/>
                                  <w:sz w:val="18"/>
                                </w:rPr>
                                <w:t>ë</w:t>
                              </w:r>
                              <w:proofErr w:type="spellEnd"/>
                              <w:r>
                                <w:rPr>
                                  <w:rFonts w:ascii="Arial"/>
                                  <w:sz w:val="18"/>
                                </w:rPr>
                                <w:t xml:space="preserve"> </w:t>
                              </w:r>
                              <w:proofErr w:type="spellStart"/>
                              <w:r>
                                <w:rPr>
                                  <w:rFonts w:ascii="Arial"/>
                                  <w:sz w:val="18"/>
                                </w:rPr>
                                <w:t>ngr</w:t>
                              </w:r>
                              <w:r>
                                <w:rPr>
                                  <w:rFonts w:ascii="Arial"/>
                                  <w:sz w:val="18"/>
                                </w:rPr>
                                <w:t>ë</w:t>
                              </w:r>
                              <w:r>
                                <w:rPr>
                                  <w:rFonts w:ascii="Arial"/>
                                  <w:sz w:val="18"/>
                                </w:rPr>
                                <w:t>nsh</w:t>
                              </w:r>
                              <w:r>
                                <w:rPr>
                                  <w:rFonts w:ascii="Arial"/>
                                  <w:sz w:val="18"/>
                                </w:rPr>
                                <w:t>ë</w:t>
                              </w:r>
                              <w:r>
                                <w:rPr>
                                  <w:rFonts w:ascii="Arial"/>
                                  <w:sz w:val="18"/>
                                </w:rPr>
                                <w:t>m</w:t>
                              </w:r>
                              <w:proofErr w:type="spellEnd"/>
                              <w:r>
                                <w:rPr>
                                  <w:rFonts w:ascii="Arial"/>
                                  <w:sz w:val="18"/>
                                </w:rPr>
                                <w:t xml:space="preserve"> Kafe, </w:t>
                              </w:r>
                              <w:proofErr w:type="spellStart"/>
                              <w:r>
                                <w:rPr>
                                  <w:rFonts w:ascii="Arial"/>
                                  <w:sz w:val="18"/>
                                </w:rPr>
                                <w:t>ç</w:t>
                              </w:r>
                              <w:r>
                                <w:rPr>
                                  <w:rFonts w:ascii="Arial"/>
                                  <w:sz w:val="18"/>
                                </w:rPr>
                                <w:t>aj</w:t>
                              </w:r>
                              <w:proofErr w:type="spellEnd"/>
                              <w:r>
                                <w:rPr>
                                  <w:rFonts w:ascii="Arial"/>
                                  <w:sz w:val="18"/>
                                </w:rPr>
                                <w:t xml:space="preserve">, mate </w:t>
                              </w:r>
                              <w:proofErr w:type="spellStart"/>
                              <w:r>
                                <w:rPr>
                                  <w:rFonts w:ascii="Arial"/>
                                  <w:sz w:val="18"/>
                                </w:rPr>
                                <w:t>dhe</w:t>
                              </w:r>
                              <w:proofErr w:type="spellEnd"/>
                              <w:r>
                                <w:rPr>
                                  <w:rFonts w:ascii="Arial"/>
                                  <w:sz w:val="18"/>
                                </w:rPr>
                                <w:t xml:space="preserve"> </w:t>
                              </w:r>
                              <w:proofErr w:type="spellStart"/>
                              <w:r>
                                <w:rPr>
                                  <w:rFonts w:ascii="Arial"/>
                                  <w:sz w:val="18"/>
                                </w:rPr>
                                <w:t>er</w:t>
                              </w:r>
                              <w:r>
                                <w:rPr>
                                  <w:rFonts w:ascii="Arial"/>
                                  <w:sz w:val="18"/>
                                </w:rPr>
                                <w:t>ë</w:t>
                              </w:r>
                              <w:r>
                                <w:rPr>
                                  <w:rFonts w:ascii="Arial"/>
                                  <w:sz w:val="18"/>
                                </w:rPr>
                                <w:t>za</w:t>
                              </w:r>
                              <w:proofErr w:type="spellEnd"/>
                            </w:p>
                            <w:p w14:paraId="5BB46936" w14:textId="77777777" w:rsidR="008302DC" w:rsidRDefault="008302DC">
                              <w:pPr>
                                <w:ind w:left="869" w:right="18" w:hanging="771"/>
                                <w:jc w:val="right"/>
                                <w:rPr>
                                  <w:rFonts w:ascii="Arial"/>
                                  <w:sz w:val="18"/>
                                </w:rPr>
                              </w:pPr>
                              <w:proofErr w:type="spellStart"/>
                              <w:r>
                                <w:rPr>
                                  <w:rFonts w:ascii="Arial"/>
                                  <w:sz w:val="18"/>
                                </w:rPr>
                                <w:t>Prodhimet</w:t>
                              </w:r>
                              <w:proofErr w:type="spellEnd"/>
                              <w:r>
                                <w:rPr>
                                  <w:rFonts w:ascii="Arial"/>
                                  <w:sz w:val="18"/>
                                </w:rPr>
                                <w:t xml:space="preserve"> e </w:t>
                              </w:r>
                              <w:proofErr w:type="spellStart"/>
                              <w:r>
                                <w:rPr>
                                  <w:rFonts w:ascii="Arial"/>
                                  <w:sz w:val="18"/>
                                </w:rPr>
                                <w:t>qum</w:t>
                              </w:r>
                              <w:r>
                                <w:rPr>
                                  <w:rFonts w:ascii="Arial"/>
                                  <w:sz w:val="18"/>
                                </w:rPr>
                                <w:t>ë</w:t>
                              </w:r>
                              <w:r>
                                <w:rPr>
                                  <w:rFonts w:ascii="Arial"/>
                                  <w:sz w:val="18"/>
                                </w:rPr>
                                <w:t>shtit</w:t>
                              </w:r>
                              <w:proofErr w:type="spellEnd"/>
                              <w:r>
                                <w:rPr>
                                  <w:rFonts w:ascii="Arial"/>
                                  <w:sz w:val="18"/>
                                </w:rPr>
                                <w:t xml:space="preserve">, </w:t>
                              </w:r>
                              <w:proofErr w:type="spellStart"/>
                              <w:r>
                                <w:rPr>
                                  <w:rFonts w:ascii="Arial"/>
                                  <w:sz w:val="18"/>
                                </w:rPr>
                                <w:t>zogjt</w:t>
                              </w:r>
                              <w:r>
                                <w:rPr>
                                  <w:rFonts w:ascii="Arial"/>
                                  <w:sz w:val="18"/>
                                </w:rPr>
                                <w:t>ë</w:t>
                              </w:r>
                              <w:proofErr w:type="spellEnd"/>
                              <w:r>
                                <w:rPr>
                                  <w:rFonts w:ascii="Arial"/>
                                  <w:sz w:val="18"/>
                                </w:rPr>
                                <w:t xml:space="preserve">, </w:t>
                              </w:r>
                              <w:proofErr w:type="spellStart"/>
                              <w:r>
                                <w:rPr>
                                  <w:rFonts w:ascii="Arial"/>
                                  <w:sz w:val="18"/>
                                </w:rPr>
                                <w:t>vez</w:t>
                              </w:r>
                              <w:r>
                                <w:rPr>
                                  <w:rFonts w:ascii="Arial"/>
                                  <w:sz w:val="18"/>
                                </w:rPr>
                                <w:t>ë</w:t>
                              </w:r>
                              <w:r>
                                <w:rPr>
                                  <w:rFonts w:ascii="Arial"/>
                                  <w:sz w:val="18"/>
                                </w:rPr>
                                <w:t>t</w:t>
                              </w:r>
                              <w:proofErr w:type="spellEnd"/>
                              <w:r>
                                <w:rPr>
                                  <w:rFonts w:ascii="Arial"/>
                                  <w:sz w:val="18"/>
                                </w:rPr>
                                <w:t xml:space="preserve">, </w:t>
                              </w:r>
                              <w:proofErr w:type="spellStart"/>
                              <w:r>
                                <w:rPr>
                                  <w:rFonts w:ascii="Arial"/>
                                  <w:sz w:val="18"/>
                                </w:rPr>
                                <w:t>mjalti</w:t>
                              </w:r>
                              <w:proofErr w:type="spellEnd"/>
                              <w:r>
                                <w:rPr>
                                  <w:rFonts w:ascii="Arial"/>
                                  <w:sz w:val="18"/>
                                </w:rPr>
                                <w:t xml:space="preserve"> </w:t>
                              </w:r>
                              <w:proofErr w:type="spellStart"/>
                              <w:r>
                                <w:rPr>
                                  <w:rFonts w:ascii="Arial"/>
                                  <w:sz w:val="18"/>
                                </w:rPr>
                                <w:t>natyral</w:t>
                              </w:r>
                              <w:proofErr w:type="spellEnd"/>
                              <w:r>
                                <w:rPr>
                                  <w:rFonts w:ascii="Arial"/>
                                  <w:sz w:val="18"/>
                                </w:rPr>
                                <w:t xml:space="preserve"> </w:t>
                              </w:r>
                              <w:proofErr w:type="spellStart"/>
                              <w:r>
                                <w:rPr>
                                  <w:rFonts w:ascii="Arial"/>
                                  <w:sz w:val="18"/>
                                </w:rPr>
                                <w:t>Peshku</w:t>
                              </w:r>
                              <w:proofErr w:type="spellEnd"/>
                              <w:r>
                                <w:rPr>
                                  <w:rFonts w:ascii="Arial"/>
                                  <w:sz w:val="18"/>
                                </w:rPr>
                                <w:t xml:space="preserve"> </w:t>
                              </w:r>
                              <w:proofErr w:type="spellStart"/>
                              <w:r>
                                <w:rPr>
                                  <w:rFonts w:ascii="Arial"/>
                                  <w:sz w:val="18"/>
                                </w:rPr>
                                <w:t>dhe</w:t>
                              </w:r>
                              <w:proofErr w:type="spellEnd"/>
                              <w:r>
                                <w:rPr>
                                  <w:rFonts w:ascii="Arial"/>
                                  <w:sz w:val="18"/>
                                </w:rPr>
                                <w:t xml:space="preserve"> </w:t>
                              </w:r>
                              <w:proofErr w:type="spellStart"/>
                              <w:r>
                                <w:rPr>
                                  <w:rFonts w:ascii="Arial"/>
                                  <w:sz w:val="18"/>
                                </w:rPr>
                                <w:t>krustacet</w:t>
                              </w:r>
                              <w:proofErr w:type="spellEnd"/>
                              <w:r>
                                <w:rPr>
                                  <w:rFonts w:ascii="Arial"/>
                                  <w:sz w:val="18"/>
                                </w:rPr>
                                <w:t xml:space="preserve">, </w:t>
                              </w:r>
                              <w:proofErr w:type="spellStart"/>
                              <w:r>
                                <w:rPr>
                                  <w:rFonts w:ascii="Arial"/>
                                  <w:sz w:val="18"/>
                                </w:rPr>
                                <w:t>molusqet</w:t>
                              </w:r>
                              <w:proofErr w:type="spellEnd"/>
                              <w:r>
                                <w:rPr>
                                  <w:rFonts w:ascii="Arial"/>
                                  <w:sz w:val="18"/>
                                </w:rPr>
                                <w:t xml:space="preserve"> </w:t>
                              </w:r>
                              <w:proofErr w:type="spellStart"/>
                              <w:r>
                                <w:rPr>
                                  <w:rFonts w:ascii="Arial"/>
                                  <w:sz w:val="18"/>
                                </w:rPr>
                                <w:t>Produkte</w:t>
                              </w:r>
                              <w:proofErr w:type="spellEnd"/>
                              <w:r>
                                <w:rPr>
                                  <w:rFonts w:ascii="Arial"/>
                                  <w:sz w:val="18"/>
                                </w:rPr>
                                <w:t xml:space="preserve"> me </w:t>
                              </w:r>
                              <w:proofErr w:type="spellStart"/>
                              <w:r>
                                <w:rPr>
                                  <w:rFonts w:ascii="Arial"/>
                                  <w:sz w:val="18"/>
                                </w:rPr>
                                <w:t>origjin</w:t>
                              </w:r>
                              <w:r>
                                <w:rPr>
                                  <w:rFonts w:ascii="Arial"/>
                                  <w:sz w:val="18"/>
                                </w:rPr>
                                <w:t>ë</w:t>
                              </w:r>
                              <w:proofErr w:type="spellEnd"/>
                              <w:r>
                                <w:rPr>
                                  <w:rFonts w:ascii="Arial"/>
                                  <w:sz w:val="18"/>
                                </w:rPr>
                                <w:t xml:space="preserve"> </w:t>
                              </w:r>
                              <w:proofErr w:type="spellStart"/>
                              <w:r>
                                <w:rPr>
                                  <w:rFonts w:ascii="Arial"/>
                                  <w:sz w:val="18"/>
                                </w:rPr>
                                <w:t>shtazore</w:t>
                              </w:r>
                              <w:proofErr w:type="spellEnd"/>
                            </w:p>
                            <w:p w14:paraId="33351D20" w14:textId="77777777" w:rsidR="008302DC" w:rsidRDefault="008302DC">
                              <w:pPr>
                                <w:ind w:left="539" w:right="19" w:hanging="540"/>
                                <w:jc w:val="right"/>
                                <w:rPr>
                                  <w:rFonts w:ascii="Arial"/>
                                  <w:sz w:val="18"/>
                                </w:rPr>
                              </w:pPr>
                              <w:proofErr w:type="spellStart"/>
                              <w:r>
                                <w:rPr>
                                  <w:rFonts w:ascii="Arial"/>
                                  <w:sz w:val="18"/>
                                </w:rPr>
                                <w:t>P</w:t>
                              </w:r>
                              <w:r>
                                <w:rPr>
                                  <w:rFonts w:ascii="Arial"/>
                                  <w:sz w:val="18"/>
                                </w:rPr>
                                <w:t>ë</w:t>
                              </w:r>
                              <w:r>
                                <w:rPr>
                                  <w:rFonts w:ascii="Arial"/>
                                  <w:sz w:val="18"/>
                                </w:rPr>
                                <w:t>rgatitja</w:t>
                              </w:r>
                              <w:proofErr w:type="spellEnd"/>
                              <w:r>
                                <w:rPr>
                                  <w:rFonts w:ascii="Arial"/>
                                  <w:sz w:val="18"/>
                                </w:rPr>
                                <w:t xml:space="preserve"> e </w:t>
                              </w:r>
                              <w:proofErr w:type="spellStart"/>
                              <w:r>
                                <w:rPr>
                                  <w:rFonts w:ascii="Arial"/>
                                  <w:sz w:val="18"/>
                                </w:rPr>
                                <w:t>drith</w:t>
                              </w:r>
                              <w:r>
                                <w:rPr>
                                  <w:rFonts w:ascii="Arial"/>
                                  <w:sz w:val="18"/>
                                </w:rPr>
                                <w:t>ë</w:t>
                              </w:r>
                              <w:r>
                                <w:rPr>
                                  <w:rFonts w:ascii="Arial"/>
                                  <w:sz w:val="18"/>
                                </w:rPr>
                                <w:t>rave</w:t>
                              </w:r>
                              <w:proofErr w:type="spellEnd"/>
                              <w:r>
                                <w:rPr>
                                  <w:rFonts w:ascii="Arial"/>
                                  <w:sz w:val="18"/>
                                </w:rPr>
                                <w:t xml:space="preserve">, </w:t>
                              </w:r>
                              <w:proofErr w:type="spellStart"/>
                              <w:r>
                                <w:rPr>
                                  <w:rFonts w:ascii="Arial"/>
                                  <w:sz w:val="18"/>
                                </w:rPr>
                                <w:t>miellit</w:t>
                              </w:r>
                              <w:proofErr w:type="spellEnd"/>
                              <w:r>
                                <w:rPr>
                                  <w:rFonts w:ascii="Arial"/>
                                  <w:sz w:val="18"/>
                                </w:rPr>
                                <w:t xml:space="preserve">, </w:t>
                              </w:r>
                              <w:proofErr w:type="spellStart"/>
                              <w:r>
                                <w:rPr>
                                  <w:rFonts w:ascii="Arial"/>
                                  <w:sz w:val="18"/>
                                </w:rPr>
                                <w:t>nisesht</w:t>
                              </w:r>
                              <w:r>
                                <w:rPr>
                                  <w:rFonts w:ascii="Arial"/>
                                  <w:sz w:val="18"/>
                                </w:rPr>
                                <w:t>ë</w:t>
                              </w:r>
                              <w:r>
                                <w:rPr>
                                  <w:rFonts w:ascii="Arial"/>
                                  <w:sz w:val="18"/>
                                </w:rPr>
                                <w:t>s</w:t>
                              </w:r>
                              <w:proofErr w:type="spellEnd"/>
                              <w:r>
                                <w:rPr>
                                  <w:rFonts w:ascii="Arial"/>
                                  <w:sz w:val="18"/>
                                </w:rPr>
                                <w:t xml:space="preserve"> </w:t>
                              </w:r>
                              <w:proofErr w:type="spellStart"/>
                              <w:r>
                                <w:rPr>
                                  <w:rFonts w:ascii="Arial"/>
                                  <w:sz w:val="18"/>
                                </w:rPr>
                                <w:t>ose</w:t>
                              </w:r>
                              <w:proofErr w:type="spellEnd"/>
                              <w:r>
                                <w:rPr>
                                  <w:rFonts w:ascii="Arial"/>
                                  <w:sz w:val="18"/>
                                </w:rPr>
                                <w:t xml:space="preserve"> </w:t>
                              </w:r>
                              <w:proofErr w:type="spellStart"/>
                              <w:r>
                                <w:rPr>
                                  <w:rFonts w:ascii="Arial"/>
                                  <w:sz w:val="18"/>
                                </w:rPr>
                                <w:t>qum</w:t>
                              </w:r>
                              <w:r>
                                <w:rPr>
                                  <w:rFonts w:ascii="Arial"/>
                                  <w:sz w:val="18"/>
                                </w:rPr>
                                <w:t>ë</w:t>
                              </w:r>
                              <w:r>
                                <w:rPr>
                                  <w:rFonts w:ascii="Arial"/>
                                  <w:sz w:val="18"/>
                                </w:rPr>
                                <w:t>shtit</w:t>
                              </w:r>
                              <w:proofErr w:type="spellEnd"/>
                              <w:r>
                                <w:rPr>
                                  <w:rFonts w:ascii="Arial"/>
                                  <w:sz w:val="18"/>
                                </w:rPr>
                                <w:t xml:space="preserve"> </w:t>
                              </w:r>
                              <w:proofErr w:type="spellStart"/>
                              <w:r>
                                <w:rPr>
                                  <w:rFonts w:ascii="Arial"/>
                                  <w:sz w:val="18"/>
                                </w:rPr>
                                <w:t>P</w:t>
                              </w:r>
                              <w:r>
                                <w:rPr>
                                  <w:rFonts w:ascii="Arial"/>
                                  <w:sz w:val="18"/>
                                </w:rPr>
                                <w:t>ë</w:t>
                              </w:r>
                              <w:r>
                                <w:rPr>
                                  <w:rFonts w:ascii="Arial"/>
                                  <w:sz w:val="18"/>
                                </w:rPr>
                                <w:t>rgatitja</w:t>
                              </w:r>
                              <w:proofErr w:type="spellEnd"/>
                              <w:r>
                                <w:rPr>
                                  <w:rFonts w:ascii="Arial"/>
                                  <w:sz w:val="18"/>
                                </w:rPr>
                                <w:t xml:space="preserve"> e </w:t>
                              </w:r>
                              <w:proofErr w:type="spellStart"/>
                              <w:r>
                                <w:rPr>
                                  <w:rFonts w:ascii="Arial"/>
                                  <w:sz w:val="18"/>
                                </w:rPr>
                                <w:t>perimeve</w:t>
                              </w:r>
                              <w:proofErr w:type="spellEnd"/>
                              <w:r>
                                <w:rPr>
                                  <w:rFonts w:ascii="Arial"/>
                                  <w:sz w:val="18"/>
                                </w:rPr>
                                <w:t xml:space="preserve">, </w:t>
                              </w:r>
                              <w:proofErr w:type="spellStart"/>
                              <w:r>
                                <w:rPr>
                                  <w:rFonts w:ascii="Arial"/>
                                  <w:sz w:val="18"/>
                                </w:rPr>
                                <w:t>arra</w:t>
                              </w:r>
                              <w:proofErr w:type="spellEnd"/>
                              <w:r>
                                <w:rPr>
                                  <w:rFonts w:ascii="Arial"/>
                                  <w:sz w:val="18"/>
                                </w:rPr>
                                <w:t xml:space="preserve"> </w:t>
                              </w:r>
                              <w:proofErr w:type="spellStart"/>
                              <w:r>
                                <w:rPr>
                                  <w:rFonts w:ascii="Arial"/>
                                  <w:sz w:val="18"/>
                                </w:rPr>
                                <w:t>frutash</w:t>
                              </w:r>
                              <w:proofErr w:type="spellEnd"/>
                            </w:p>
                            <w:p w14:paraId="17AB2CAB" w14:textId="77777777" w:rsidR="008302DC" w:rsidRDefault="008302DC">
                              <w:pPr>
                                <w:ind w:left="569" w:right="18" w:firstLine="1220"/>
                                <w:jc w:val="right"/>
                                <w:rPr>
                                  <w:rFonts w:ascii="Arial"/>
                                  <w:sz w:val="18"/>
                                </w:rPr>
                              </w:pPr>
                              <w:r>
                                <w:rPr>
                                  <w:rFonts w:ascii="Arial"/>
                                  <w:sz w:val="18"/>
                                </w:rPr>
                                <w:t xml:space="preserve">Fruta </w:t>
                              </w:r>
                              <w:proofErr w:type="spellStart"/>
                              <w:r>
                                <w:rPr>
                                  <w:rFonts w:ascii="Arial"/>
                                  <w:sz w:val="18"/>
                                </w:rPr>
                                <w:t>dhe</w:t>
                              </w:r>
                              <w:proofErr w:type="spellEnd"/>
                              <w:r>
                                <w:rPr>
                                  <w:rFonts w:ascii="Arial"/>
                                  <w:sz w:val="18"/>
                                </w:rPr>
                                <w:t xml:space="preserve"> </w:t>
                              </w:r>
                              <w:proofErr w:type="spellStart"/>
                              <w:r>
                                <w:rPr>
                                  <w:rFonts w:ascii="Arial"/>
                                  <w:sz w:val="18"/>
                                </w:rPr>
                                <w:t>arrat</w:t>
                              </w:r>
                              <w:proofErr w:type="spellEnd"/>
                              <w:r>
                                <w:rPr>
                                  <w:rFonts w:ascii="Arial"/>
                                  <w:sz w:val="18"/>
                                </w:rPr>
                                <w:t xml:space="preserve"> e </w:t>
                              </w:r>
                              <w:proofErr w:type="spellStart"/>
                              <w:r>
                                <w:rPr>
                                  <w:rFonts w:ascii="Arial"/>
                                  <w:sz w:val="18"/>
                                </w:rPr>
                                <w:t>ngr</w:t>
                              </w:r>
                              <w:r>
                                <w:rPr>
                                  <w:rFonts w:ascii="Arial"/>
                                  <w:sz w:val="18"/>
                                </w:rPr>
                                <w:t>ë</w:t>
                              </w:r>
                              <w:r>
                                <w:rPr>
                                  <w:rFonts w:ascii="Arial"/>
                                  <w:sz w:val="18"/>
                                </w:rPr>
                                <w:t>nshme</w:t>
                              </w:r>
                              <w:proofErr w:type="spellEnd"/>
                              <w:r>
                                <w:rPr>
                                  <w:rFonts w:ascii="Arial"/>
                                  <w:sz w:val="18"/>
                                </w:rPr>
                                <w:t xml:space="preserve"> Fara </w:t>
                              </w:r>
                              <w:proofErr w:type="spellStart"/>
                              <w:r>
                                <w:rPr>
                                  <w:rFonts w:ascii="Arial"/>
                                  <w:sz w:val="18"/>
                                </w:rPr>
                                <w:t>vajore</w:t>
                              </w:r>
                              <w:proofErr w:type="spellEnd"/>
                              <w:r>
                                <w:rPr>
                                  <w:rFonts w:ascii="Arial"/>
                                  <w:sz w:val="18"/>
                                </w:rPr>
                                <w:t xml:space="preserve"> </w:t>
                              </w:r>
                              <w:proofErr w:type="spellStart"/>
                              <w:r>
                                <w:rPr>
                                  <w:rFonts w:ascii="Arial"/>
                                  <w:sz w:val="18"/>
                                </w:rPr>
                                <w:t>dhe</w:t>
                              </w:r>
                              <w:proofErr w:type="spellEnd"/>
                              <w:r>
                                <w:rPr>
                                  <w:rFonts w:ascii="Arial"/>
                                  <w:sz w:val="18"/>
                                </w:rPr>
                                <w:t xml:space="preserve"> </w:t>
                              </w:r>
                              <w:proofErr w:type="spellStart"/>
                              <w:r>
                                <w:rPr>
                                  <w:rFonts w:ascii="Arial"/>
                                  <w:sz w:val="18"/>
                                </w:rPr>
                                <w:t>fruta</w:t>
                              </w:r>
                              <w:proofErr w:type="spellEnd"/>
                              <w:r>
                                <w:rPr>
                                  <w:rFonts w:ascii="Arial"/>
                                  <w:sz w:val="18"/>
                                </w:rPr>
                                <w:t xml:space="preserve"> me </w:t>
                              </w:r>
                              <w:proofErr w:type="spellStart"/>
                              <w:r>
                                <w:rPr>
                                  <w:rFonts w:ascii="Arial"/>
                                  <w:sz w:val="18"/>
                                </w:rPr>
                                <w:t>yndyr</w:t>
                              </w:r>
                              <w:r>
                                <w:rPr>
                                  <w:rFonts w:ascii="Arial"/>
                                  <w:sz w:val="18"/>
                                </w:rPr>
                                <w:t>ë</w:t>
                              </w:r>
                              <w:proofErr w:type="spellEnd"/>
                              <w:r>
                                <w:rPr>
                                  <w:rFonts w:ascii="Arial"/>
                                  <w:sz w:val="18"/>
                                </w:rPr>
                                <w:t xml:space="preserve"> </w:t>
                              </w:r>
                              <w:proofErr w:type="spellStart"/>
                              <w:r>
                                <w:rPr>
                                  <w:rFonts w:ascii="Arial"/>
                                  <w:sz w:val="18"/>
                                </w:rPr>
                                <w:t>Perime</w:t>
                              </w:r>
                              <w:proofErr w:type="spellEnd"/>
                              <w:r>
                                <w:rPr>
                                  <w:rFonts w:ascii="Arial"/>
                                  <w:sz w:val="18"/>
                                </w:rPr>
                                <w:t xml:space="preserve"> </w:t>
                              </w:r>
                              <w:proofErr w:type="spellStart"/>
                              <w:r>
                                <w:rPr>
                                  <w:rFonts w:ascii="Arial"/>
                                  <w:sz w:val="18"/>
                                </w:rPr>
                                <w:t>ushqimore</w:t>
                              </w:r>
                              <w:proofErr w:type="spellEnd"/>
                              <w:r>
                                <w:rPr>
                                  <w:rFonts w:ascii="Arial"/>
                                  <w:sz w:val="18"/>
                                </w:rPr>
                                <w:t xml:space="preserve"> </w:t>
                              </w:r>
                              <w:proofErr w:type="spellStart"/>
                              <w:r>
                                <w:rPr>
                                  <w:rFonts w:ascii="Arial"/>
                                  <w:sz w:val="18"/>
                                </w:rPr>
                                <w:t>dhe</w:t>
                              </w:r>
                              <w:proofErr w:type="spellEnd"/>
                              <w:r>
                                <w:rPr>
                                  <w:rFonts w:ascii="Arial"/>
                                  <w:sz w:val="18"/>
                                </w:rPr>
                                <w:t xml:space="preserve"> </w:t>
                              </w:r>
                              <w:proofErr w:type="spellStart"/>
                              <w:r>
                                <w:rPr>
                                  <w:rFonts w:ascii="Arial"/>
                                  <w:sz w:val="18"/>
                                </w:rPr>
                                <w:t>rr</w:t>
                              </w:r>
                              <w:r>
                                <w:rPr>
                                  <w:rFonts w:ascii="Arial"/>
                                  <w:sz w:val="18"/>
                                </w:rPr>
                                <w:t>ë</w:t>
                              </w:r>
                              <w:r>
                                <w:rPr>
                                  <w:rFonts w:ascii="Arial"/>
                                  <w:sz w:val="18"/>
                                </w:rPr>
                                <w:t>nj</w:t>
                              </w:r>
                              <w:r>
                                <w:rPr>
                                  <w:rFonts w:ascii="Arial"/>
                                  <w:sz w:val="18"/>
                                </w:rPr>
                                <w:t>ë</w:t>
                              </w:r>
                              <w:proofErr w:type="spellEnd"/>
                              <w:r>
                                <w:rPr>
                                  <w:rFonts w:ascii="Arial"/>
                                  <w:sz w:val="18"/>
                                </w:rPr>
                                <w:t xml:space="preserve"> </w:t>
                              </w:r>
                              <w:proofErr w:type="spellStart"/>
                              <w:r>
                                <w:rPr>
                                  <w:rFonts w:ascii="Arial"/>
                                  <w:sz w:val="18"/>
                                </w:rPr>
                                <w:t>t</w:t>
                              </w:r>
                              <w:r>
                                <w:rPr>
                                  <w:rFonts w:ascii="Arial"/>
                                  <w:sz w:val="18"/>
                                </w:rPr>
                                <w:t>ë</w:t>
                              </w:r>
                              <w:proofErr w:type="spellEnd"/>
                              <w:r>
                                <w:rPr>
                                  <w:rFonts w:ascii="Arial"/>
                                  <w:sz w:val="18"/>
                                </w:rPr>
                                <w:t xml:space="preserve"> </w:t>
                              </w:r>
                              <w:proofErr w:type="spellStart"/>
                              <w:r>
                                <w:rPr>
                                  <w:rFonts w:ascii="Arial"/>
                                  <w:sz w:val="18"/>
                                </w:rPr>
                                <w:t>caktuara</w:t>
                              </w:r>
                              <w:proofErr w:type="spellEnd"/>
                            </w:p>
                          </w:txbxContent>
                        </wps:txbx>
                        <wps:bodyPr rot="0" vert="horz" wrap="square" lIns="0" tIns="0" rIns="0" bIns="0" anchor="t" anchorCtr="0" upright="1">
                          <a:noAutofit/>
                        </wps:bodyPr>
                      </wps:wsp>
                      <wps:wsp>
                        <wps:cNvPr id="100011061" name="Text Box 1006"/>
                        <wps:cNvSpPr txBox="1">
                          <a:spLocks noChangeArrowheads="1"/>
                        </wps:cNvSpPr>
                        <wps:spPr bwMode="auto">
                          <a:xfrm>
                            <a:off x="1314" y="2023"/>
                            <a:ext cx="496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8F5EE" w14:textId="77777777" w:rsidR="008302DC" w:rsidRDefault="008302DC">
                              <w:pPr>
                                <w:spacing w:line="207" w:lineRule="exact"/>
                                <w:rPr>
                                  <w:rFonts w:ascii="Arial" w:hAnsi="Arial"/>
                                  <w:sz w:val="18"/>
                                </w:rPr>
                              </w:pPr>
                              <w:r>
                                <w:rPr>
                                  <w:rFonts w:ascii="Arial" w:hAnsi="Arial"/>
                                  <w:position w:val="1"/>
                                  <w:sz w:val="18"/>
                                </w:rPr>
                                <w:t xml:space="preserve">Lac, ac, </w:t>
                              </w:r>
                              <w:proofErr w:type="spellStart"/>
                              <w:r>
                                <w:rPr>
                                  <w:rFonts w:ascii="Arial" w:hAnsi="Arial"/>
                                  <w:position w:val="1"/>
                                  <w:sz w:val="18"/>
                                </w:rPr>
                                <w:t>mishrat</w:t>
                              </w:r>
                              <w:proofErr w:type="spellEnd"/>
                              <w:r>
                                <w:rPr>
                                  <w:rFonts w:ascii="Arial" w:hAnsi="Arial"/>
                                  <w:position w:val="1"/>
                                  <w:sz w:val="18"/>
                                </w:rPr>
                                <w:t xml:space="preserve">, </w:t>
                              </w:r>
                              <w:proofErr w:type="spellStart"/>
                              <w:r>
                                <w:rPr>
                                  <w:rFonts w:ascii="Arial" w:hAnsi="Arial"/>
                                  <w:position w:val="1"/>
                                  <w:sz w:val="18"/>
                                </w:rPr>
                                <w:t>rrëshirat</w:t>
                              </w:r>
                              <w:proofErr w:type="spellEnd"/>
                              <w:r>
                                <w:rPr>
                                  <w:rFonts w:ascii="Arial" w:hAnsi="Arial"/>
                                  <w:position w:val="1"/>
                                  <w:sz w:val="18"/>
                                </w:rPr>
                                <w:t xml:space="preserve"> </w:t>
                              </w:r>
                              <w:proofErr w:type="spellStart"/>
                              <w:r>
                                <w:rPr>
                                  <w:rFonts w:ascii="Arial" w:hAnsi="Arial"/>
                                  <w:position w:val="1"/>
                                  <w:sz w:val="18"/>
                                </w:rPr>
                                <w:t>dhe</w:t>
                              </w:r>
                              <w:proofErr w:type="spellEnd"/>
                              <w:r>
                                <w:rPr>
                                  <w:rFonts w:ascii="Arial" w:hAnsi="Arial"/>
                                  <w:position w:val="1"/>
                                  <w:sz w:val="18"/>
                                </w:rPr>
                                <w:t xml:space="preserve"> </w:t>
                              </w:r>
                              <w:proofErr w:type="spellStart"/>
                              <w:r>
                                <w:rPr>
                                  <w:rFonts w:ascii="Arial" w:hAnsi="Arial"/>
                                  <w:position w:val="1"/>
                                  <w:sz w:val="18"/>
                                </w:rPr>
                                <w:t>lëngjet</w:t>
                              </w:r>
                              <w:proofErr w:type="spellEnd"/>
                              <w:r>
                                <w:rPr>
                                  <w:rFonts w:ascii="Arial" w:hAnsi="Arial"/>
                                  <w:position w:val="1"/>
                                  <w:sz w:val="18"/>
                                </w:rPr>
                                <w:t xml:space="preserve"> e </w:t>
                              </w:r>
                              <w:proofErr w:type="spellStart"/>
                              <w:r>
                                <w:rPr>
                                  <w:rFonts w:ascii="Arial" w:hAnsi="Arial"/>
                                  <w:position w:val="1"/>
                                  <w:sz w:val="18"/>
                                </w:rPr>
                                <w:t>tjera</w:t>
                              </w:r>
                              <w:proofErr w:type="spellEnd"/>
                              <w:r>
                                <w:rPr>
                                  <w:rFonts w:ascii="Arial" w:hAnsi="Arial"/>
                                  <w:position w:val="1"/>
                                  <w:sz w:val="18"/>
                                </w:rPr>
                                <w:t xml:space="preserve"> </w:t>
                              </w:r>
                              <w:proofErr w:type="spellStart"/>
                              <w:r>
                                <w:rPr>
                                  <w:rFonts w:ascii="Arial" w:hAnsi="Arial"/>
                                  <w:position w:val="1"/>
                                  <w:sz w:val="18"/>
                                </w:rPr>
                                <w:t>të</w:t>
                              </w:r>
                              <w:proofErr w:type="spellEnd"/>
                              <w:r>
                                <w:rPr>
                                  <w:rFonts w:ascii="Arial" w:hAnsi="Arial"/>
                                  <w:position w:val="1"/>
                                  <w:sz w:val="18"/>
                                </w:rPr>
                                <w:t xml:space="preserve"> </w:t>
                              </w:r>
                              <w:proofErr w:type="spellStart"/>
                              <w:r>
                                <w:rPr>
                                  <w:rFonts w:ascii="Arial" w:hAnsi="Arial"/>
                                  <w:position w:val="1"/>
                                  <w:sz w:val="18"/>
                                </w:rPr>
                                <w:t>perimeve</w:t>
                              </w:r>
                              <w:proofErr w:type="spellEnd"/>
                              <w:r>
                                <w:rPr>
                                  <w:rFonts w:ascii="Arial" w:hAnsi="Arial"/>
                                  <w:position w:val="1"/>
                                  <w:sz w:val="18"/>
                                </w:rPr>
                                <w:t xml:space="preserve"> </w:t>
                              </w:r>
                              <w:proofErr w:type="spellStart"/>
                              <w:r>
                                <w:rPr>
                                  <w:rFonts w:ascii="Arial" w:hAnsi="Arial"/>
                                  <w:position w:val="1"/>
                                  <w:sz w:val="18"/>
                                </w:rPr>
                                <w:t>dhe</w:t>
                              </w:r>
                              <w:proofErr w:type="spellEnd"/>
                              <w:r>
                                <w:rPr>
                                  <w:rFonts w:ascii="Arial" w:hAnsi="Arial"/>
                                  <w:position w:val="1"/>
                                  <w:sz w:val="18"/>
                                </w:rPr>
                                <w:t>…</w:t>
                              </w:r>
                              <w:r>
                                <w:rPr>
                                  <w:rFonts w:ascii="Arial" w:hAnsi="Arial"/>
                                  <w:sz w:val="18"/>
                                </w:rPr>
                                <w:t>0.24%</w:t>
                              </w:r>
                            </w:p>
                          </w:txbxContent>
                        </wps:txbx>
                        <wps:bodyPr rot="0" vert="horz" wrap="square" lIns="0" tIns="0" rIns="0" bIns="0" anchor="t" anchorCtr="0" upright="1">
                          <a:noAutofit/>
                        </wps:bodyPr>
                      </wps:wsp>
                      <wps:wsp>
                        <wps:cNvPr id="100011062" name="Text Box 1005"/>
                        <wps:cNvSpPr txBox="1">
                          <a:spLocks noChangeArrowheads="1"/>
                        </wps:cNvSpPr>
                        <wps:spPr bwMode="auto">
                          <a:xfrm>
                            <a:off x="5744" y="1822"/>
                            <a:ext cx="53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2EDFE" w14:textId="77777777" w:rsidR="008302DC" w:rsidRDefault="008302DC">
                              <w:pPr>
                                <w:spacing w:line="201" w:lineRule="exact"/>
                                <w:rPr>
                                  <w:rFonts w:ascii="Arial"/>
                                  <w:sz w:val="18"/>
                                </w:rPr>
                              </w:pPr>
                              <w:r>
                                <w:rPr>
                                  <w:rFonts w:ascii="Arial"/>
                                  <w:sz w:val="18"/>
                                </w:rPr>
                                <w:t>0.23%</w:t>
                              </w:r>
                            </w:p>
                          </w:txbxContent>
                        </wps:txbx>
                        <wps:bodyPr rot="0" vert="horz" wrap="square" lIns="0" tIns="0" rIns="0" bIns="0" anchor="t" anchorCtr="0" upright="1">
                          <a:noAutofit/>
                        </wps:bodyPr>
                      </wps:wsp>
                      <wps:wsp>
                        <wps:cNvPr id="100011063" name="Text Box 1004"/>
                        <wps:cNvSpPr txBox="1">
                          <a:spLocks noChangeArrowheads="1"/>
                        </wps:cNvSpPr>
                        <wps:spPr bwMode="auto">
                          <a:xfrm>
                            <a:off x="5720" y="1202"/>
                            <a:ext cx="542"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C3E28" w14:textId="77777777" w:rsidR="008302DC" w:rsidRDefault="008302DC">
                              <w:pPr>
                                <w:spacing w:line="201" w:lineRule="exact"/>
                                <w:rPr>
                                  <w:rFonts w:ascii="Arial"/>
                                  <w:sz w:val="18"/>
                                </w:rPr>
                              </w:pPr>
                              <w:r>
                                <w:rPr>
                                  <w:rFonts w:ascii="Arial"/>
                                  <w:sz w:val="18"/>
                                </w:rPr>
                                <w:t>0.07%</w:t>
                              </w:r>
                            </w:p>
                            <w:p w14:paraId="5F598016" w14:textId="77777777" w:rsidR="008302DC" w:rsidRDefault="008302DC">
                              <w:pPr>
                                <w:ind w:left="4"/>
                                <w:rPr>
                                  <w:rFonts w:ascii="Arial"/>
                                  <w:sz w:val="18"/>
                                </w:rPr>
                              </w:pPr>
                              <w:r>
                                <w:rPr>
                                  <w:rFonts w:ascii="Arial"/>
                                  <w:sz w:val="18"/>
                                </w:rPr>
                                <w:t>0,10%</w:t>
                              </w:r>
                            </w:p>
                            <w:p w14:paraId="0793BA11" w14:textId="77777777" w:rsidR="008302DC" w:rsidRDefault="008302DC">
                              <w:pPr>
                                <w:ind w:left="8"/>
                                <w:rPr>
                                  <w:rFonts w:ascii="Arial"/>
                                  <w:sz w:val="18"/>
                                </w:rPr>
                              </w:pPr>
                              <w:r>
                                <w:rPr>
                                  <w:rFonts w:ascii="Arial"/>
                                  <w:sz w:val="18"/>
                                </w:rPr>
                                <w:t>0.12%</w:t>
                              </w:r>
                            </w:p>
                          </w:txbxContent>
                        </wps:txbx>
                        <wps:bodyPr rot="0" vert="horz" wrap="square" lIns="0" tIns="0" rIns="0" bIns="0" anchor="t" anchorCtr="0" upright="1">
                          <a:noAutofit/>
                        </wps:bodyPr>
                      </wps:wsp>
                      <wps:wsp>
                        <wps:cNvPr id="100011064" name="Text Box 1003"/>
                        <wps:cNvSpPr txBox="1">
                          <a:spLocks noChangeArrowheads="1"/>
                        </wps:cNvSpPr>
                        <wps:spPr bwMode="auto">
                          <a:xfrm>
                            <a:off x="1604" y="1403"/>
                            <a:ext cx="3854"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EB096" w14:textId="77777777" w:rsidR="008302DC" w:rsidRPr="000913E9" w:rsidRDefault="008302DC">
                              <w:pPr>
                                <w:spacing w:line="201" w:lineRule="exact"/>
                                <w:rPr>
                                  <w:rFonts w:ascii="Arial"/>
                                  <w:sz w:val="18"/>
                                  <w:lang w:val="de-DE"/>
                                </w:rPr>
                              </w:pPr>
                              <w:r w:rsidRPr="000913E9">
                                <w:rPr>
                                  <w:rFonts w:ascii="Arial"/>
                                  <w:sz w:val="18"/>
                                  <w:lang w:val="de-DE"/>
                                </w:rPr>
                                <w:t>Materiale p</w:t>
                              </w:r>
                              <w:r w:rsidRPr="000913E9">
                                <w:rPr>
                                  <w:rFonts w:ascii="Arial"/>
                                  <w:sz w:val="18"/>
                                  <w:lang w:val="de-DE"/>
                                </w:rPr>
                                <w:t>ë</w:t>
                              </w:r>
                              <w:r w:rsidRPr="000913E9">
                                <w:rPr>
                                  <w:rFonts w:ascii="Arial"/>
                                  <w:sz w:val="18"/>
                                  <w:lang w:val="de-DE"/>
                                </w:rPr>
                                <w:t>r thurjen e perimeve, produkte bimore</w:t>
                              </w:r>
                            </w:p>
                            <w:p w14:paraId="7AA97781" w14:textId="77777777" w:rsidR="008302DC" w:rsidRPr="000913E9" w:rsidRDefault="008302DC">
                              <w:pPr>
                                <w:ind w:left="1381" w:right="1" w:firstLine="1730"/>
                                <w:rPr>
                                  <w:rFonts w:ascii="Arial"/>
                                  <w:sz w:val="18"/>
                                  <w:lang w:val="de-DE"/>
                                </w:rPr>
                              </w:pPr>
                              <w:r w:rsidRPr="000913E9">
                                <w:rPr>
                                  <w:rFonts w:ascii="Arial"/>
                                  <w:sz w:val="18"/>
                                  <w:lang w:val="de-DE"/>
                                </w:rPr>
                                <w:t>Drith</w:t>
                              </w:r>
                              <w:r w:rsidRPr="000913E9">
                                <w:rPr>
                                  <w:rFonts w:ascii="Arial"/>
                                  <w:sz w:val="18"/>
                                  <w:lang w:val="de-DE"/>
                                </w:rPr>
                                <w:t>ë</w:t>
                              </w:r>
                              <w:r w:rsidRPr="000913E9">
                                <w:rPr>
                                  <w:rFonts w:ascii="Arial"/>
                                  <w:sz w:val="18"/>
                                  <w:lang w:val="de-DE"/>
                                </w:rPr>
                                <w:t>ra Produktet e industris</w:t>
                              </w:r>
                              <w:r w:rsidRPr="000913E9">
                                <w:rPr>
                                  <w:rFonts w:ascii="Arial"/>
                                  <w:sz w:val="18"/>
                                  <w:lang w:val="de-DE"/>
                                </w:rPr>
                                <w:t>ë</w:t>
                              </w:r>
                              <w:r w:rsidRPr="000913E9">
                                <w:rPr>
                                  <w:rFonts w:ascii="Arial"/>
                                  <w:sz w:val="18"/>
                                  <w:lang w:val="de-DE"/>
                                </w:rPr>
                                <w:t xml:space="preserve"> s</w:t>
                              </w:r>
                              <w:r w:rsidRPr="000913E9">
                                <w:rPr>
                                  <w:rFonts w:ascii="Arial"/>
                                  <w:sz w:val="18"/>
                                  <w:lang w:val="de-DE"/>
                                </w:rPr>
                                <w:t>ë</w:t>
                              </w:r>
                              <w:r w:rsidRPr="000913E9">
                                <w:rPr>
                                  <w:rFonts w:ascii="Arial"/>
                                  <w:sz w:val="18"/>
                                  <w:lang w:val="de-DE"/>
                                </w:rPr>
                                <w:t xml:space="preserve"> mullirit</w:t>
                              </w:r>
                            </w:p>
                          </w:txbxContent>
                        </wps:txbx>
                        <wps:bodyPr rot="0" vert="horz" wrap="square" lIns="0" tIns="0" rIns="0" bIns="0" anchor="t" anchorCtr="0" upright="1">
                          <a:noAutofit/>
                        </wps:bodyPr>
                      </wps:wsp>
                      <wps:wsp>
                        <wps:cNvPr id="100011065" name="Text Box 1002"/>
                        <wps:cNvSpPr txBox="1">
                          <a:spLocks noChangeArrowheads="1"/>
                        </wps:cNvSpPr>
                        <wps:spPr bwMode="auto">
                          <a:xfrm>
                            <a:off x="3517" y="678"/>
                            <a:ext cx="480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B37C0" w14:textId="77777777" w:rsidR="008302DC" w:rsidRDefault="008302DC">
                              <w:pPr>
                                <w:spacing w:line="268" w:lineRule="exact"/>
                                <w:rPr>
                                  <w:rFonts w:ascii="Arial"/>
                                  <w:b/>
                                  <w:sz w:val="24"/>
                                </w:rPr>
                              </w:pPr>
                              <w:r>
                                <w:rPr>
                                  <w:rFonts w:ascii="Arial"/>
                                  <w:b/>
                                  <w:sz w:val="24"/>
                                </w:rPr>
                                <w:t xml:space="preserve">Vlera e </w:t>
                              </w:r>
                              <w:proofErr w:type="spellStart"/>
                              <w:r>
                                <w:rPr>
                                  <w:rFonts w:ascii="Arial"/>
                                  <w:b/>
                                  <w:sz w:val="24"/>
                                </w:rPr>
                                <w:t>eksporteve</w:t>
                              </w:r>
                              <w:proofErr w:type="spellEnd"/>
                              <w:r>
                                <w:rPr>
                                  <w:rFonts w:ascii="Arial"/>
                                  <w:b/>
                                  <w:sz w:val="24"/>
                                </w:rPr>
                                <w:t xml:space="preserve"> </w:t>
                              </w:r>
                              <w:proofErr w:type="spellStart"/>
                              <w:r>
                                <w:rPr>
                                  <w:rFonts w:ascii="Arial"/>
                                  <w:b/>
                                  <w:sz w:val="24"/>
                                </w:rPr>
                                <w:t>sipas</w:t>
                              </w:r>
                              <w:proofErr w:type="spellEnd"/>
                              <w:r>
                                <w:rPr>
                                  <w:rFonts w:ascii="Arial"/>
                                  <w:b/>
                                  <w:sz w:val="24"/>
                                </w:rPr>
                                <w:t xml:space="preserve"> </w:t>
                              </w:r>
                              <w:proofErr w:type="spellStart"/>
                              <w:r>
                                <w:rPr>
                                  <w:rFonts w:ascii="Arial"/>
                                  <w:b/>
                                  <w:sz w:val="24"/>
                                </w:rPr>
                                <w:t>kapitullit</w:t>
                              </w:r>
                              <w:proofErr w:type="spellEnd"/>
                              <w:r>
                                <w:rPr>
                                  <w:rFonts w:ascii="Arial"/>
                                  <w:b/>
                                  <w:sz w:val="24"/>
                                </w:rPr>
                                <w:t xml:space="preserve"> 2010-2019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8F4AF9" id="Group 1001" o:spid="_x0000_s1107" style="position:absolute;left:0;text-align:left;margin-left:56.15pt;margin-top:27.05pt;width:478.5pt;height:287.25pt;z-index:251639808;mso-wrap-distance-left:0;mso-wrap-distance-right:0;mso-position-horizontal-relative:page" coordorigin="1127,513" coordsize="9570,5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">
                <v:line id="Line 1040" o:spid="_x0000_s1108" style="position:absolute;visibility:visible;mso-wrap-style:square" from="6374,1196" to="6374,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" strokecolor="#dedede"/>
                <v:line id="Line 1039" o:spid="_x0000_s1109" style="position:absolute;visibility:visible;mso-wrap-style:square" from="5591,4403" to="6300,4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" strokecolor="#0099a6" strokeweight="3.6pt"/>
                <v:line id="Line 1038" o:spid="_x0000_s1110" style="position:absolute;visibility:visible;mso-wrap-style:square" from="5591,4610" to="6485,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" strokecolor="#0099a6" strokeweight="3.6pt"/>
                <v:line id="Line 1037" o:spid="_x0000_s1111" style="position:absolute;visibility:visible;mso-wrap-style:square" from="7157,1196" to="7157,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" strokecolor="#dedede"/>
                <v:line id="Line 1036" o:spid="_x0000_s1112" style="position:absolute;visibility:visible;mso-wrap-style:square" from="5591,4816" to="7128,4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" strokecolor="#0099a6" strokeweight="3.6pt"/>
                <v:line id="Line 1035" o:spid="_x0000_s1113" style="position:absolute;visibility:visible;mso-wrap-style:square" from="7939,1196" to="7939,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" strokecolor="#dedede"/>
                <v:line id="Line 1034" o:spid="_x0000_s1114" style="position:absolute;visibility:visible;mso-wrap-style:square" from="8724,1196" to="8724,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" strokecolor="#dedede"/>
                <v:line id="Line 1033" o:spid="_x0000_s1115" style="position:absolute;visibility:visible;mso-wrap-style:square" from="5591,5024" to="8810,5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" strokecolor="#0099a6" strokeweight="3.72pt"/>
                <v:line id="Line 1032" o:spid="_x0000_s1116" style="position:absolute;visibility:visible;mso-wrap-style:square" from="5591,5230" to="9058,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" strokecolor="#0099a6" strokeweight="3.72pt"/>
                <v:line id="Line 1031" o:spid="_x0000_s1117" style="position:absolute;visibility:visible;mso-wrap-style:square" from="9506,1196" to="9506,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" strokecolor="#dedede"/>
                <v:line id="Line 1030" o:spid="_x0000_s1118" style="position:absolute;visibility:visible;mso-wrap-style:square" from="5591,5438" to="9485,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" strokecolor="#0099a6" strokeweight="3.6pt"/>
                <v:rect id="Rectangle 1029" o:spid="_x0000_s1119" style="position:absolute;left:5590;top:1264;width:11;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" fillcolor="#0099a6" stroked="f"/>
                <v:rect id="Rectangle 1028" o:spid="_x0000_s1120" style="position:absolute;left:5590;top:1470;width:16;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" fillcolor="#0099a6" stroked="f"/>
                <v:rect id="Rectangle 1027" o:spid="_x0000_s1121" style="position:absolute;left:5590;top:1676;width:21;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" fillcolor="#0099a6" stroked="f"/>
                <v:rect id="Rectangle 1026" o:spid="_x0000_s1122" style="position:absolute;left:5590;top:1883;width:35;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" fillcolor="#0099a6" stroked="f"/>
                <v:rect id="Rectangle 1025" o:spid="_x0000_s1123" style="position:absolute;left:5590;top:2089;width:38;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" fillcolor="#0099a6" stroked="f"/>
                <v:rect id="Rectangle 1024" o:spid="_x0000_s1124" style="position:absolute;left:5590;top:2298;width:40;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" fillcolor="#0099a6" stroked="f"/>
                <v:rect id="Rectangle 1023" o:spid="_x0000_s1125" style="position:absolute;left:5590;top:2504;width:76;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" fillcolor="#0099a6" stroked="f"/>
                <v:rect id="Rectangle 1022" o:spid="_x0000_s1126" style="position:absolute;left:5590;top:2711;width:11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" fillcolor="#0099a6" stroked="f"/>
                <v:rect id="Rectangle 1021" o:spid="_x0000_s1127" style="position:absolute;left:5590;top:2917;width:129;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" fillcolor="#0099a6" stroked="f"/>
                <v:line id="Line 1020" o:spid="_x0000_s1128" style="position:absolute;visibility:visible;mso-wrap-style:square" from="5591,3161" to="5772,3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" strokecolor="#0099a6" strokeweight="1.3127mm"/>
                <v:line id="Line 1019" o:spid="_x0000_s1129" style="position:absolute;visibility:visible;mso-wrap-style:square" from="5591,3369" to="5779,3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" strokecolor="#0099a6" strokeweight="3.6pt"/>
                <v:line id="Line 1018" o:spid="_x0000_s1130" style="position:absolute;visibility:visible;mso-wrap-style:square" from="5591,3575" to="5794,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" strokecolor="#0099a6" strokeweight="3.6pt"/>
                <v:line id="Line 1017" o:spid="_x0000_s1131" style="position:absolute;visibility:visible;mso-wrap-style:square" from="5591,3783" to="5827,3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" strokecolor="#0099a6" strokeweight="3.72pt"/>
                <v:line id="Line 1016" o:spid="_x0000_s1132" style="position:absolute;visibility:visible;mso-wrap-style:square" from="5591,3989" to="5846,3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" strokecolor="#0099a6" strokeweight="1.3127mm"/>
                <v:line id="Line 1015" o:spid="_x0000_s1133" style="position:absolute;visibility:visible;mso-wrap-style:square" from="5591,4196" to="5990,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" strokecolor="#0099a6" strokeweight="3.72pt"/>
                <v:line id="Line 1014" o:spid="_x0000_s1134" style="position:absolute;visibility:visible;mso-wrap-style:square" from="5591,5541" to="5591,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" strokecolor="#dedede"/>
                <v:line id="Line 1013" o:spid="_x0000_s1135" style="position:absolute;visibility:visible;mso-wrap-style:square" from="10289,1196" to="10289,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" strokecolor="#dedede"/>
                <v:rect id="Rectangle 1012" o:spid="_x0000_s1136" style="position:absolute;left:1134;top:520;width:9555;height:5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" filled="f" strokecolor="#dedede"/>
                <v:shape id="Text Box 1011" o:spid="_x0000_s1137" type="#_x0000_t202" style="position:absolute;left:5461;top:5650;width:502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" filled="f" stroked="f">
                  <v:textbox inset="0,0,0,0">
                    <w:txbxContent>
                      <w:p w14:paraId="0D69DCD4" w14:textId="77777777" w:rsidR="008302DC" w:rsidRDefault="008302DC">
                        <w:pPr>
                          <w:tabs>
                            <w:tab w:val="left" w:pos="782"/>
                            <w:tab w:val="left" w:pos="1515"/>
                            <w:tab w:val="left" w:pos="2298"/>
                            <w:tab w:val="left" w:pos="3081"/>
                            <w:tab w:val="left" w:pos="3864"/>
                            <w:tab w:val="left" w:pos="4647"/>
                          </w:tabs>
                          <w:spacing w:line="201" w:lineRule="exact"/>
                          <w:rPr>
                            <w:rFonts w:ascii="Arial"/>
                            <w:sz w:val="18"/>
                          </w:rPr>
                        </w:pPr>
                        <w:r>
                          <w:rPr>
                            <w:rFonts w:ascii="Arial"/>
                            <w:sz w:val="18"/>
                          </w:rPr>
                          <w:t>0%5%10%15%20%25%30%</w:t>
                        </w:r>
                        <w:r>
                          <w:rPr>
                            <w:rFonts w:ascii="Arial"/>
                            <w:sz w:val="18"/>
                          </w:rPr>
                          <w:tab/>
                        </w:r>
                        <w:r>
                          <w:rPr>
                            <w:rFonts w:ascii="Arial"/>
                            <w:sz w:val="18"/>
                          </w:rPr>
                          <w:tab/>
                        </w:r>
                        <w:r>
                          <w:rPr>
                            <w:rFonts w:ascii="Arial"/>
                            <w:sz w:val="18"/>
                          </w:rPr>
                          <w:tab/>
                        </w:r>
                        <w:r>
                          <w:rPr>
                            <w:rFonts w:ascii="Arial"/>
                            <w:sz w:val="18"/>
                          </w:rPr>
                          <w:tab/>
                        </w:r>
                        <w:r>
                          <w:rPr>
                            <w:rFonts w:ascii="Arial"/>
                            <w:sz w:val="18"/>
                          </w:rPr>
                          <w:tab/>
                        </w:r>
                        <w:r>
                          <w:rPr>
                            <w:rFonts w:ascii="Arial"/>
                            <w:sz w:val="18"/>
                          </w:rPr>
                          <w:tab/>
                        </w:r>
                      </w:p>
                    </w:txbxContent>
                  </v:textbox>
                </v:shape>
                <v:shape id="Text Box 1010" o:spid="_x0000_s1138" type="#_x0000_t202" style="position:absolute;left:8929;top:4925;width:1307;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" filled="f" stroked="f">
                  <v:textbox inset="0,0,0,0">
                    <w:txbxContent>
                      <w:p w14:paraId="6958D3A8" w14:textId="77777777" w:rsidR="008302DC" w:rsidRDefault="008302DC">
                        <w:pPr>
                          <w:spacing w:line="201" w:lineRule="exact"/>
                          <w:rPr>
                            <w:rFonts w:ascii="Arial"/>
                            <w:sz w:val="18"/>
                          </w:rPr>
                        </w:pPr>
                        <w:r>
                          <w:rPr>
                            <w:rFonts w:ascii="Arial"/>
                            <w:sz w:val="18"/>
                          </w:rPr>
                          <w:t>20.57%</w:t>
                        </w:r>
                      </w:p>
                      <w:p w14:paraId="0FBCC314" w14:textId="77777777" w:rsidR="008302DC" w:rsidRDefault="008302DC">
                        <w:pPr>
                          <w:ind w:left="246"/>
                          <w:rPr>
                            <w:rFonts w:ascii="Arial"/>
                            <w:sz w:val="18"/>
                          </w:rPr>
                        </w:pPr>
                        <w:r>
                          <w:rPr>
                            <w:rFonts w:ascii="Arial"/>
                            <w:sz w:val="18"/>
                          </w:rPr>
                          <w:t>22.14%</w:t>
                        </w:r>
                      </w:p>
                      <w:p w14:paraId="57949115" w14:textId="77777777" w:rsidR="008302DC" w:rsidRDefault="008302DC">
                        <w:pPr>
                          <w:ind w:left="672"/>
                          <w:rPr>
                            <w:rFonts w:ascii="Arial"/>
                            <w:sz w:val="18"/>
                          </w:rPr>
                        </w:pPr>
                        <w:r>
                          <w:rPr>
                            <w:rFonts w:ascii="Arial"/>
                            <w:sz w:val="18"/>
                          </w:rPr>
                          <w:t>24.86%</w:t>
                        </w:r>
                      </w:p>
                    </w:txbxContent>
                  </v:textbox>
                </v:shape>
                <v:shape id="Text Box 1009" o:spid="_x0000_s1139" type="#_x0000_t202" style="position:absolute;left:7245;top:4718;width:53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" filled="f" stroked="f">
                  <v:textbox inset="0,0,0,0">
                    <w:txbxContent>
                      <w:p w14:paraId="74DC8256" w14:textId="77777777" w:rsidR="008302DC" w:rsidRDefault="008302DC">
                        <w:pPr>
                          <w:spacing w:line="201" w:lineRule="exact"/>
                          <w:rPr>
                            <w:rFonts w:ascii="Arial"/>
                            <w:sz w:val="18"/>
                          </w:rPr>
                        </w:pPr>
                        <w:r>
                          <w:rPr>
                            <w:rFonts w:ascii="Arial"/>
                            <w:sz w:val="18"/>
                          </w:rPr>
                          <w:t>9,81%</w:t>
                        </w:r>
                      </w:p>
                    </w:txbxContent>
                  </v:textbox>
                </v:shape>
                <v:shape id="Text Box 1008" o:spid="_x0000_s1140" type="#_x0000_t202" style="position:absolute;left:5748;top:2236;width:138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" filled="f" stroked="f">
                  <v:textbox inset="0,0,0,0">
                    <w:txbxContent>
                      <w:p w14:paraId="545986EC" w14:textId="77777777" w:rsidR="008302DC" w:rsidRDefault="008302DC">
                        <w:pPr>
                          <w:spacing w:line="201" w:lineRule="exact"/>
                          <w:rPr>
                            <w:rFonts w:ascii="Arial"/>
                            <w:sz w:val="18"/>
                          </w:rPr>
                        </w:pPr>
                        <w:r>
                          <w:rPr>
                            <w:rFonts w:ascii="Arial"/>
                            <w:sz w:val="18"/>
                          </w:rPr>
                          <w:t>0.25%</w:t>
                        </w:r>
                      </w:p>
                      <w:p w14:paraId="0999E880" w14:textId="77777777" w:rsidR="008302DC" w:rsidRDefault="008302DC">
                        <w:pPr>
                          <w:ind w:left="36"/>
                          <w:rPr>
                            <w:rFonts w:ascii="Arial"/>
                            <w:sz w:val="18"/>
                          </w:rPr>
                        </w:pPr>
                        <w:r>
                          <w:rPr>
                            <w:rFonts w:ascii="Arial"/>
                            <w:sz w:val="18"/>
                          </w:rPr>
                          <w:t>0.48%</w:t>
                        </w:r>
                      </w:p>
                      <w:p w14:paraId="70792507" w14:textId="77777777" w:rsidR="008302DC" w:rsidRDefault="008302DC">
                        <w:pPr>
                          <w:ind w:left="80"/>
                          <w:rPr>
                            <w:rFonts w:ascii="Arial"/>
                            <w:sz w:val="18"/>
                          </w:rPr>
                        </w:pPr>
                        <w:r>
                          <w:rPr>
                            <w:rFonts w:ascii="Arial"/>
                            <w:sz w:val="18"/>
                          </w:rPr>
                          <w:t>0.76%</w:t>
                        </w:r>
                      </w:p>
                      <w:p w14:paraId="728E7606" w14:textId="77777777" w:rsidR="008302DC" w:rsidRDefault="008302DC">
                        <w:pPr>
                          <w:ind w:left="88"/>
                          <w:rPr>
                            <w:rFonts w:ascii="Arial"/>
                            <w:sz w:val="18"/>
                          </w:rPr>
                        </w:pPr>
                        <w:r>
                          <w:rPr>
                            <w:rFonts w:ascii="Arial"/>
                            <w:sz w:val="18"/>
                          </w:rPr>
                          <w:t>0.82%</w:t>
                        </w:r>
                      </w:p>
                      <w:p w14:paraId="5E52C761" w14:textId="77777777" w:rsidR="008302DC" w:rsidRDefault="008302DC">
                        <w:pPr>
                          <w:ind w:left="141"/>
                          <w:rPr>
                            <w:rFonts w:ascii="Arial"/>
                            <w:sz w:val="18"/>
                          </w:rPr>
                        </w:pPr>
                        <w:r>
                          <w:rPr>
                            <w:rFonts w:ascii="Arial"/>
                            <w:sz w:val="18"/>
                          </w:rPr>
                          <w:t>1.15%</w:t>
                        </w:r>
                      </w:p>
                      <w:p w14:paraId="28B7B02D" w14:textId="77777777" w:rsidR="008302DC" w:rsidRDefault="008302DC">
                        <w:pPr>
                          <w:ind w:left="148"/>
                          <w:rPr>
                            <w:rFonts w:ascii="Arial"/>
                            <w:sz w:val="18"/>
                          </w:rPr>
                        </w:pPr>
                        <w:r>
                          <w:rPr>
                            <w:rFonts w:ascii="Arial"/>
                            <w:sz w:val="18"/>
                          </w:rPr>
                          <w:t>1.20%</w:t>
                        </w:r>
                      </w:p>
                      <w:p w14:paraId="29EE8351" w14:textId="77777777" w:rsidR="008302DC" w:rsidRDefault="008302DC">
                        <w:pPr>
                          <w:ind w:left="162"/>
                          <w:rPr>
                            <w:rFonts w:ascii="Arial"/>
                            <w:sz w:val="18"/>
                          </w:rPr>
                        </w:pPr>
                        <w:r>
                          <w:rPr>
                            <w:rFonts w:ascii="Arial"/>
                            <w:sz w:val="18"/>
                          </w:rPr>
                          <w:t>1.29%</w:t>
                        </w:r>
                      </w:p>
                      <w:p w14:paraId="3E309384" w14:textId="77777777" w:rsidR="008302DC" w:rsidRDefault="008302DC">
                        <w:pPr>
                          <w:ind w:left="197"/>
                          <w:rPr>
                            <w:rFonts w:ascii="Arial"/>
                            <w:sz w:val="18"/>
                          </w:rPr>
                        </w:pPr>
                        <w:r>
                          <w:rPr>
                            <w:rFonts w:ascii="Arial"/>
                            <w:sz w:val="18"/>
                          </w:rPr>
                          <w:t>1.51%</w:t>
                        </w:r>
                      </w:p>
                      <w:p w14:paraId="689807AB" w14:textId="77777777" w:rsidR="008302DC" w:rsidRDefault="008302DC">
                        <w:pPr>
                          <w:ind w:left="216"/>
                          <w:rPr>
                            <w:rFonts w:ascii="Arial"/>
                            <w:sz w:val="18"/>
                          </w:rPr>
                        </w:pPr>
                        <w:r>
                          <w:rPr>
                            <w:rFonts w:ascii="Arial"/>
                            <w:sz w:val="18"/>
                          </w:rPr>
                          <w:t>1.63%</w:t>
                        </w:r>
                      </w:p>
                      <w:p w14:paraId="2B6B075C" w14:textId="77777777" w:rsidR="008302DC" w:rsidRDefault="008302DC">
                        <w:pPr>
                          <w:ind w:left="359"/>
                          <w:rPr>
                            <w:rFonts w:ascii="Arial"/>
                            <w:sz w:val="18"/>
                          </w:rPr>
                        </w:pPr>
                        <w:r>
                          <w:rPr>
                            <w:rFonts w:ascii="Arial"/>
                            <w:sz w:val="18"/>
                          </w:rPr>
                          <w:t>2.55%</w:t>
                        </w:r>
                      </w:p>
                      <w:p w14:paraId="44061EE7" w14:textId="77777777" w:rsidR="008302DC" w:rsidRDefault="008302DC">
                        <w:pPr>
                          <w:ind w:left="668"/>
                          <w:rPr>
                            <w:rFonts w:ascii="Arial"/>
                            <w:sz w:val="18"/>
                          </w:rPr>
                        </w:pPr>
                        <w:r>
                          <w:rPr>
                            <w:rFonts w:ascii="Arial"/>
                            <w:sz w:val="18"/>
                          </w:rPr>
                          <w:t>4.52%</w:t>
                        </w:r>
                      </w:p>
                      <w:p w14:paraId="39DC4C86" w14:textId="77777777" w:rsidR="008302DC" w:rsidRDefault="008302DC">
                        <w:pPr>
                          <w:ind w:left="854"/>
                          <w:rPr>
                            <w:rFonts w:ascii="Arial"/>
                            <w:sz w:val="18"/>
                          </w:rPr>
                        </w:pPr>
                        <w:r>
                          <w:rPr>
                            <w:rFonts w:ascii="Arial"/>
                            <w:sz w:val="18"/>
                          </w:rPr>
                          <w:t>5,70%</w:t>
                        </w:r>
                      </w:p>
                    </w:txbxContent>
                  </v:textbox>
                </v:shape>
                <v:shape id="Text Box 1007" o:spid="_x0000_s1141" type="#_x0000_t202" style="position:absolute;left:2055;top:2230;width:3402;height:3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" filled="f" stroked="f">
                  <v:textbox inset="0,0,0,0">
                    <w:txbxContent>
                      <w:p w14:paraId="1F8D4158" w14:textId="77777777" w:rsidR="008302DC" w:rsidRDefault="008302DC">
                        <w:pPr>
                          <w:ind w:left="1019" w:right="18" w:hanging="91"/>
                          <w:jc w:val="right"/>
                          <w:rPr>
                            <w:rFonts w:ascii="Arial"/>
                            <w:sz w:val="18"/>
                          </w:rPr>
                        </w:pPr>
                        <w:proofErr w:type="spellStart"/>
                        <w:r>
                          <w:rPr>
                            <w:rFonts w:ascii="Arial"/>
                            <w:sz w:val="18"/>
                          </w:rPr>
                          <w:t>Ë</w:t>
                        </w:r>
                        <w:r>
                          <w:rPr>
                            <w:rFonts w:ascii="Arial"/>
                            <w:sz w:val="18"/>
                          </w:rPr>
                          <w:t>mb</w:t>
                        </w:r>
                        <w:r>
                          <w:rPr>
                            <w:rFonts w:ascii="Arial"/>
                            <w:sz w:val="18"/>
                          </w:rPr>
                          <w:t>ë</w:t>
                        </w:r>
                        <w:r>
                          <w:rPr>
                            <w:rFonts w:ascii="Arial"/>
                            <w:sz w:val="18"/>
                          </w:rPr>
                          <w:t>lsira</w:t>
                        </w:r>
                        <w:proofErr w:type="spellEnd"/>
                        <w:r>
                          <w:rPr>
                            <w:rFonts w:ascii="Arial"/>
                            <w:sz w:val="18"/>
                          </w:rPr>
                          <w:t xml:space="preserve"> me </w:t>
                        </w:r>
                        <w:proofErr w:type="spellStart"/>
                        <w:r>
                          <w:rPr>
                            <w:rFonts w:ascii="Arial"/>
                            <w:sz w:val="18"/>
                          </w:rPr>
                          <w:t>sheqer</w:t>
                        </w:r>
                        <w:proofErr w:type="spellEnd"/>
                        <w:r>
                          <w:rPr>
                            <w:rFonts w:ascii="Arial"/>
                            <w:sz w:val="18"/>
                          </w:rPr>
                          <w:t xml:space="preserve"> </w:t>
                        </w:r>
                        <w:proofErr w:type="spellStart"/>
                        <w:r>
                          <w:rPr>
                            <w:rFonts w:ascii="Arial"/>
                            <w:sz w:val="18"/>
                          </w:rPr>
                          <w:t>dhe</w:t>
                        </w:r>
                        <w:proofErr w:type="spellEnd"/>
                        <w:r>
                          <w:rPr>
                            <w:rFonts w:ascii="Arial"/>
                            <w:sz w:val="18"/>
                          </w:rPr>
                          <w:t xml:space="preserve"> </w:t>
                        </w:r>
                        <w:proofErr w:type="spellStart"/>
                        <w:r>
                          <w:rPr>
                            <w:rFonts w:ascii="Arial"/>
                            <w:sz w:val="18"/>
                          </w:rPr>
                          <w:t>sheqer</w:t>
                        </w:r>
                        <w:proofErr w:type="spellEnd"/>
                        <w:r>
                          <w:rPr>
                            <w:rFonts w:ascii="Arial"/>
                            <w:sz w:val="18"/>
                          </w:rPr>
                          <w:t xml:space="preserve"> </w:t>
                        </w:r>
                        <w:proofErr w:type="spellStart"/>
                        <w:r>
                          <w:rPr>
                            <w:rFonts w:ascii="Arial"/>
                            <w:sz w:val="18"/>
                          </w:rPr>
                          <w:t>P</w:t>
                        </w:r>
                        <w:r>
                          <w:rPr>
                            <w:rFonts w:ascii="Arial"/>
                            <w:sz w:val="18"/>
                          </w:rPr>
                          <w:t>ë</w:t>
                        </w:r>
                        <w:r>
                          <w:rPr>
                            <w:rFonts w:ascii="Arial"/>
                            <w:sz w:val="18"/>
                          </w:rPr>
                          <w:t>rgatitja</w:t>
                        </w:r>
                        <w:proofErr w:type="spellEnd"/>
                        <w:r>
                          <w:rPr>
                            <w:rFonts w:ascii="Arial"/>
                            <w:sz w:val="18"/>
                          </w:rPr>
                          <w:t xml:space="preserve"> e </w:t>
                        </w:r>
                        <w:proofErr w:type="spellStart"/>
                        <w:r>
                          <w:rPr>
                            <w:rFonts w:ascii="Arial"/>
                            <w:sz w:val="18"/>
                          </w:rPr>
                          <w:t>kakaos</w:t>
                        </w:r>
                        <w:proofErr w:type="spellEnd"/>
                        <w:r>
                          <w:rPr>
                            <w:rFonts w:ascii="Arial"/>
                            <w:sz w:val="18"/>
                          </w:rPr>
                          <w:t xml:space="preserve"> </w:t>
                        </w:r>
                        <w:proofErr w:type="spellStart"/>
                        <w:r>
                          <w:rPr>
                            <w:rFonts w:ascii="Arial"/>
                            <w:sz w:val="18"/>
                          </w:rPr>
                          <w:t>dhe</w:t>
                        </w:r>
                        <w:proofErr w:type="spellEnd"/>
                        <w:r>
                          <w:rPr>
                            <w:rFonts w:ascii="Arial"/>
                            <w:sz w:val="18"/>
                          </w:rPr>
                          <w:t xml:space="preserve"> </w:t>
                        </w:r>
                        <w:proofErr w:type="spellStart"/>
                        <w:r>
                          <w:rPr>
                            <w:rFonts w:ascii="Arial"/>
                            <w:sz w:val="18"/>
                          </w:rPr>
                          <w:t>kakaos</w:t>
                        </w:r>
                        <w:proofErr w:type="spellEnd"/>
                      </w:p>
                      <w:p w14:paraId="091091C2" w14:textId="77777777" w:rsidR="008302DC" w:rsidRDefault="008302DC">
                        <w:pPr>
                          <w:ind w:left="659" w:right="18" w:firstLine="1720"/>
                          <w:jc w:val="right"/>
                          <w:rPr>
                            <w:rFonts w:ascii="Arial"/>
                            <w:sz w:val="18"/>
                          </w:rPr>
                        </w:pPr>
                        <w:proofErr w:type="spellStart"/>
                        <w:r>
                          <w:rPr>
                            <w:rFonts w:ascii="Arial"/>
                            <w:sz w:val="18"/>
                          </w:rPr>
                          <w:t>Kafsh</w:t>
                        </w:r>
                        <w:r>
                          <w:rPr>
                            <w:rFonts w:ascii="Arial"/>
                            <w:sz w:val="18"/>
                          </w:rPr>
                          <w:t>ë</w:t>
                        </w:r>
                        <w:r>
                          <w:rPr>
                            <w:rFonts w:ascii="Arial"/>
                            <w:sz w:val="18"/>
                          </w:rPr>
                          <w:t>t</w:t>
                        </w:r>
                        <w:proofErr w:type="spellEnd"/>
                        <w:r>
                          <w:rPr>
                            <w:rFonts w:ascii="Arial"/>
                            <w:sz w:val="18"/>
                          </w:rPr>
                          <w:t xml:space="preserve"> e </w:t>
                        </w:r>
                        <w:proofErr w:type="spellStart"/>
                        <w:r>
                          <w:rPr>
                            <w:rFonts w:ascii="Arial"/>
                            <w:sz w:val="18"/>
                          </w:rPr>
                          <w:t>gjalla</w:t>
                        </w:r>
                        <w:proofErr w:type="spellEnd"/>
                        <w:r>
                          <w:rPr>
                            <w:rFonts w:ascii="Arial"/>
                            <w:sz w:val="18"/>
                          </w:rPr>
                          <w:t xml:space="preserve"> </w:t>
                        </w:r>
                        <w:proofErr w:type="spellStart"/>
                        <w:r>
                          <w:rPr>
                            <w:rFonts w:ascii="Arial"/>
                            <w:sz w:val="18"/>
                          </w:rPr>
                          <w:t>Pem</w:t>
                        </w:r>
                        <w:r>
                          <w:rPr>
                            <w:rFonts w:ascii="Arial"/>
                            <w:sz w:val="18"/>
                          </w:rPr>
                          <w:t>ë</w:t>
                        </w:r>
                        <w:proofErr w:type="spellEnd"/>
                        <w:r>
                          <w:rPr>
                            <w:rFonts w:ascii="Arial"/>
                            <w:sz w:val="18"/>
                          </w:rPr>
                          <w:t xml:space="preserve"> </w:t>
                        </w:r>
                        <w:proofErr w:type="spellStart"/>
                        <w:r>
                          <w:rPr>
                            <w:rFonts w:ascii="Arial"/>
                            <w:sz w:val="18"/>
                          </w:rPr>
                          <w:t>t</w:t>
                        </w:r>
                        <w:r>
                          <w:rPr>
                            <w:rFonts w:ascii="Arial"/>
                            <w:sz w:val="18"/>
                          </w:rPr>
                          <w:t>ë</w:t>
                        </w:r>
                        <w:proofErr w:type="spellEnd"/>
                        <w:r>
                          <w:rPr>
                            <w:rFonts w:ascii="Arial"/>
                            <w:sz w:val="18"/>
                          </w:rPr>
                          <w:t xml:space="preserve"> </w:t>
                        </w:r>
                        <w:proofErr w:type="spellStart"/>
                        <w:r>
                          <w:rPr>
                            <w:rFonts w:ascii="Arial"/>
                            <w:sz w:val="18"/>
                          </w:rPr>
                          <w:t>gjalla</w:t>
                        </w:r>
                        <w:proofErr w:type="spellEnd"/>
                        <w:r>
                          <w:rPr>
                            <w:rFonts w:ascii="Arial"/>
                            <w:sz w:val="18"/>
                          </w:rPr>
                          <w:t xml:space="preserve"> </w:t>
                        </w:r>
                        <w:proofErr w:type="spellStart"/>
                        <w:r>
                          <w:rPr>
                            <w:rFonts w:ascii="Arial"/>
                            <w:sz w:val="18"/>
                          </w:rPr>
                          <w:t>dhe</w:t>
                        </w:r>
                        <w:proofErr w:type="spellEnd"/>
                        <w:r>
                          <w:rPr>
                            <w:rFonts w:ascii="Arial"/>
                            <w:sz w:val="18"/>
                          </w:rPr>
                          <w:t xml:space="preserve"> </w:t>
                        </w:r>
                        <w:proofErr w:type="spellStart"/>
                        <w:r>
                          <w:rPr>
                            <w:rFonts w:ascii="Arial"/>
                            <w:sz w:val="18"/>
                          </w:rPr>
                          <w:t>bim</w:t>
                        </w:r>
                        <w:r>
                          <w:rPr>
                            <w:rFonts w:ascii="Arial"/>
                            <w:sz w:val="18"/>
                          </w:rPr>
                          <w:t>ë</w:t>
                        </w:r>
                        <w:proofErr w:type="spellEnd"/>
                        <w:r>
                          <w:rPr>
                            <w:rFonts w:ascii="Arial"/>
                            <w:sz w:val="18"/>
                          </w:rPr>
                          <w:t xml:space="preserve"> </w:t>
                        </w:r>
                        <w:proofErr w:type="spellStart"/>
                        <w:r>
                          <w:rPr>
                            <w:rFonts w:ascii="Arial"/>
                            <w:sz w:val="18"/>
                          </w:rPr>
                          <w:t>t</w:t>
                        </w:r>
                        <w:r>
                          <w:rPr>
                            <w:rFonts w:ascii="Arial"/>
                            <w:sz w:val="18"/>
                          </w:rPr>
                          <w:t>ë</w:t>
                        </w:r>
                        <w:proofErr w:type="spellEnd"/>
                        <w:r>
                          <w:rPr>
                            <w:rFonts w:ascii="Arial"/>
                            <w:sz w:val="18"/>
                          </w:rPr>
                          <w:t xml:space="preserve"> </w:t>
                        </w:r>
                        <w:proofErr w:type="spellStart"/>
                        <w:r>
                          <w:rPr>
                            <w:rFonts w:ascii="Arial"/>
                            <w:sz w:val="18"/>
                          </w:rPr>
                          <w:t>tjera</w:t>
                        </w:r>
                        <w:proofErr w:type="spellEnd"/>
                        <w:r>
                          <w:rPr>
                            <w:rFonts w:ascii="Arial"/>
                            <w:sz w:val="18"/>
                          </w:rPr>
                          <w:t xml:space="preserve"> Preparate </w:t>
                        </w:r>
                        <w:proofErr w:type="spellStart"/>
                        <w:r>
                          <w:rPr>
                            <w:rFonts w:ascii="Arial"/>
                            <w:sz w:val="18"/>
                          </w:rPr>
                          <w:t>t</w:t>
                        </w:r>
                        <w:r>
                          <w:rPr>
                            <w:rFonts w:ascii="Arial"/>
                            <w:sz w:val="18"/>
                          </w:rPr>
                          <w:t>ë</w:t>
                        </w:r>
                        <w:proofErr w:type="spellEnd"/>
                        <w:r>
                          <w:rPr>
                            <w:rFonts w:ascii="Arial"/>
                            <w:sz w:val="18"/>
                          </w:rPr>
                          <w:t xml:space="preserve"> </w:t>
                        </w:r>
                        <w:proofErr w:type="spellStart"/>
                        <w:r>
                          <w:rPr>
                            <w:rFonts w:ascii="Arial"/>
                            <w:sz w:val="18"/>
                          </w:rPr>
                          <w:t>ndryshme</w:t>
                        </w:r>
                        <w:proofErr w:type="spellEnd"/>
                        <w:r>
                          <w:rPr>
                            <w:rFonts w:ascii="Arial"/>
                            <w:sz w:val="18"/>
                          </w:rPr>
                          <w:t xml:space="preserve"> </w:t>
                        </w:r>
                        <w:proofErr w:type="spellStart"/>
                        <w:r>
                          <w:rPr>
                            <w:rFonts w:ascii="Arial"/>
                            <w:sz w:val="18"/>
                          </w:rPr>
                          <w:t>ushqimore</w:t>
                        </w:r>
                        <w:proofErr w:type="spellEnd"/>
                        <w:r>
                          <w:rPr>
                            <w:rFonts w:ascii="Arial"/>
                            <w:sz w:val="18"/>
                          </w:rPr>
                          <w:t xml:space="preserve"> Yndyrna </w:t>
                        </w:r>
                        <w:proofErr w:type="spellStart"/>
                        <w:r>
                          <w:rPr>
                            <w:rFonts w:ascii="Arial"/>
                            <w:sz w:val="18"/>
                          </w:rPr>
                          <w:t>dhe</w:t>
                        </w:r>
                        <w:proofErr w:type="spellEnd"/>
                        <w:r>
                          <w:rPr>
                            <w:rFonts w:ascii="Arial"/>
                            <w:sz w:val="18"/>
                          </w:rPr>
                          <w:t xml:space="preserve"> vajra </w:t>
                        </w:r>
                        <w:proofErr w:type="spellStart"/>
                        <w:r>
                          <w:rPr>
                            <w:rFonts w:ascii="Arial"/>
                            <w:sz w:val="18"/>
                          </w:rPr>
                          <w:t>shtazore</w:t>
                        </w:r>
                        <w:proofErr w:type="spellEnd"/>
                        <w:r>
                          <w:rPr>
                            <w:rFonts w:ascii="Arial"/>
                            <w:sz w:val="18"/>
                          </w:rPr>
                          <w:t xml:space="preserve"> </w:t>
                        </w:r>
                        <w:proofErr w:type="spellStart"/>
                        <w:r>
                          <w:rPr>
                            <w:rFonts w:ascii="Arial"/>
                            <w:sz w:val="18"/>
                          </w:rPr>
                          <w:t>ose</w:t>
                        </w:r>
                        <w:proofErr w:type="spellEnd"/>
                        <w:r>
                          <w:rPr>
                            <w:rFonts w:ascii="Arial"/>
                            <w:sz w:val="18"/>
                          </w:rPr>
                          <w:t xml:space="preserve"> </w:t>
                        </w:r>
                        <w:proofErr w:type="spellStart"/>
                        <w:r>
                          <w:rPr>
                            <w:rFonts w:ascii="Arial"/>
                            <w:sz w:val="18"/>
                          </w:rPr>
                          <w:t>bimore</w:t>
                        </w:r>
                        <w:proofErr w:type="spellEnd"/>
                        <w:r>
                          <w:rPr>
                            <w:rFonts w:ascii="Arial"/>
                            <w:sz w:val="18"/>
                          </w:rPr>
                          <w:t xml:space="preserve"> Mishi </w:t>
                        </w:r>
                        <w:proofErr w:type="spellStart"/>
                        <w:r>
                          <w:rPr>
                            <w:rFonts w:ascii="Arial"/>
                            <w:sz w:val="18"/>
                          </w:rPr>
                          <w:t>dhe</w:t>
                        </w:r>
                        <w:proofErr w:type="spellEnd"/>
                        <w:r>
                          <w:rPr>
                            <w:rFonts w:ascii="Arial"/>
                            <w:sz w:val="18"/>
                          </w:rPr>
                          <w:t xml:space="preserve"> </w:t>
                        </w:r>
                        <w:proofErr w:type="spellStart"/>
                        <w:r>
                          <w:rPr>
                            <w:rFonts w:ascii="Arial"/>
                            <w:sz w:val="18"/>
                          </w:rPr>
                          <w:t>t</w:t>
                        </w:r>
                        <w:r>
                          <w:rPr>
                            <w:rFonts w:ascii="Arial"/>
                            <w:sz w:val="18"/>
                          </w:rPr>
                          <w:t>ë</w:t>
                        </w:r>
                        <w:proofErr w:type="spellEnd"/>
                        <w:r>
                          <w:rPr>
                            <w:rFonts w:ascii="Arial"/>
                            <w:sz w:val="18"/>
                          </w:rPr>
                          <w:t xml:space="preserve"> </w:t>
                        </w:r>
                        <w:proofErr w:type="spellStart"/>
                        <w:r>
                          <w:rPr>
                            <w:rFonts w:ascii="Arial"/>
                            <w:sz w:val="18"/>
                          </w:rPr>
                          <w:t>brendshmet</w:t>
                        </w:r>
                        <w:proofErr w:type="spellEnd"/>
                        <w:r>
                          <w:rPr>
                            <w:rFonts w:ascii="Arial"/>
                            <w:sz w:val="18"/>
                          </w:rPr>
                          <w:t xml:space="preserve"> e mishit </w:t>
                        </w:r>
                        <w:proofErr w:type="spellStart"/>
                        <w:r>
                          <w:rPr>
                            <w:rFonts w:ascii="Arial"/>
                            <w:sz w:val="18"/>
                          </w:rPr>
                          <w:t>t</w:t>
                        </w:r>
                        <w:r>
                          <w:rPr>
                            <w:rFonts w:ascii="Arial"/>
                            <w:sz w:val="18"/>
                          </w:rPr>
                          <w:t>ë</w:t>
                        </w:r>
                        <w:proofErr w:type="spellEnd"/>
                        <w:r>
                          <w:rPr>
                            <w:rFonts w:ascii="Arial"/>
                            <w:sz w:val="18"/>
                          </w:rPr>
                          <w:t xml:space="preserve"> </w:t>
                        </w:r>
                        <w:proofErr w:type="spellStart"/>
                        <w:r>
                          <w:rPr>
                            <w:rFonts w:ascii="Arial"/>
                            <w:sz w:val="18"/>
                          </w:rPr>
                          <w:t>ngr</w:t>
                        </w:r>
                        <w:r>
                          <w:rPr>
                            <w:rFonts w:ascii="Arial"/>
                            <w:sz w:val="18"/>
                          </w:rPr>
                          <w:t>ë</w:t>
                        </w:r>
                        <w:r>
                          <w:rPr>
                            <w:rFonts w:ascii="Arial"/>
                            <w:sz w:val="18"/>
                          </w:rPr>
                          <w:t>nsh</w:t>
                        </w:r>
                        <w:r>
                          <w:rPr>
                            <w:rFonts w:ascii="Arial"/>
                            <w:sz w:val="18"/>
                          </w:rPr>
                          <w:t>ë</w:t>
                        </w:r>
                        <w:r>
                          <w:rPr>
                            <w:rFonts w:ascii="Arial"/>
                            <w:sz w:val="18"/>
                          </w:rPr>
                          <w:t>m</w:t>
                        </w:r>
                        <w:proofErr w:type="spellEnd"/>
                        <w:r>
                          <w:rPr>
                            <w:rFonts w:ascii="Arial"/>
                            <w:sz w:val="18"/>
                          </w:rPr>
                          <w:t xml:space="preserve"> Kafe, </w:t>
                        </w:r>
                        <w:proofErr w:type="spellStart"/>
                        <w:r>
                          <w:rPr>
                            <w:rFonts w:ascii="Arial"/>
                            <w:sz w:val="18"/>
                          </w:rPr>
                          <w:t>ç</w:t>
                        </w:r>
                        <w:r>
                          <w:rPr>
                            <w:rFonts w:ascii="Arial"/>
                            <w:sz w:val="18"/>
                          </w:rPr>
                          <w:t>aj</w:t>
                        </w:r>
                        <w:proofErr w:type="spellEnd"/>
                        <w:r>
                          <w:rPr>
                            <w:rFonts w:ascii="Arial"/>
                            <w:sz w:val="18"/>
                          </w:rPr>
                          <w:t xml:space="preserve">, mate </w:t>
                        </w:r>
                        <w:proofErr w:type="spellStart"/>
                        <w:r>
                          <w:rPr>
                            <w:rFonts w:ascii="Arial"/>
                            <w:sz w:val="18"/>
                          </w:rPr>
                          <w:t>dhe</w:t>
                        </w:r>
                        <w:proofErr w:type="spellEnd"/>
                        <w:r>
                          <w:rPr>
                            <w:rFonts w:ascii="Arial"/>
                            <w:sz w:val="18"/>
                          </w:rPr>
                          <w:t xml:space="preserve"> </w:t>
                        </w:r>
                        <w:proofErr w:type="spellStart"/>
                        <w:r>
                          <w:rPr>
                            <w:rFonts w:ascii="Arial"/>
                            <w:sz w:val="18"/>
                          </w:rPr>
                          <w:t>er</w:t>
                        </w:r>
                        <w:r>
                          <w:rPr>
                            <w:rFonts w:ascii="Arial"/>
                            <w:sz w:val="18"/>
                          </w:rPr>
                          <w:t>ë</w:t>
                        </w:r>
                        <w:r>
                          <w:rPr>
                            <w:rFonts w:ascii="Arial"/>
                            <w:sz w:val="18"/>
                          </w:rPr>
                          <w:t>za</w:t>
                        </w:r>
                        <w:proofErr w:type="spellEnd"/>
                      </w:p>
                      <w:p w14:paraId="5BB46936" w14:textId="77777777" w:rsidR="008302DC" w:rsidRDefault="008302DC">
                        <w:pPr>
                          <w:ind w:left="869" w:right="18" w:hanging="771"/>
                          <w:jc w:val="right"/>
                          <w:rPr>
                            <w:rFonts w:ascii="Arial"/>
                            <w:sz w:val="18"/>
                          </w:rPr>
                        </w:pPr>
                        <w:proofErr w:type="spellStart"/>
                        <w:r>
                          <w:rPr>
                            <w:rFonts w:ascii="Arial"/>
                            <w:sz w:val="18"/>
                          </w:rPr>
                          <w:t>Prodhimet</w:t>
                        </w:r>
                        <w:proofErr w:type="spellEnd"/>
                        <w:r>
                          <w:rPr>
                            <w:rFonts w:ascii="Arial"/>
                            <w:sz w:val="18"/>
                          </w:rPr>
                          <w:t xml:space="preserve"> e </w:t>
                        </w:r>
                        <w:proofErr w:type="spellStart"/>
                        <w:r>
                          <w:rPr>
                            <w:rFonts w:ascii="Arial"/>
                            <w:sz w:val="18"/>
                          </w:rPr>
                          <w:t>qum</w:t>
                        </w:r>
                        <w:r>
                          <w:rPr>
                            <w:rFonts w:ascii="Arial"/>
                            <w:sz w:val="18"/>
                          </w:rPr>
                          <w:t>ë</w:t>
                        </w:r>
                        <w:r>
                          <w:rPr>
                            <w:rFonts w:ascii="Arial"/>
                            <w:sz w:val="18"/>
                          </w:rPr>
                          <w:t>shtit</w:t>
                        </w:r>
                        <w:proofErr w:type="spellEnd"/>
                        <w:r>
                          <w:rPr>
                            <w:rFonts w:ascii="Arial"/>
                            <w:sz w:val="18"/>
                          </w:rPr>
                          <w:t xml:space="preserve">, </w:t>
                        </w:r>
                        <w:proofErr w:type="spellStart"/>
                        <w:r>
                          <w:rPr>
                            <w:rFonts w:ascii="Arial"/>
                            <w:sz w:val="18"/>
                          </w:rPr>
                          <w:t>zogjt</w:t>
                        </w:r>
                        <w:r>
                          <w:rPr>
                            <w:rFonts w:ascii="Arial"/>
                            <w:sz w:val="18"/>
                          </w:rPr>
                          <w:t>ë</w:t>
                        </w:r>
                        <w:proofErr w:type="spellEnd"/>
                        <w:r>
                          <w:rPr>
                            <w:rFonts w:ascii="Arial"/>
                            <w:sz w:val="18"/>
                          </w:rPr>
                          <w:t xml:space="preserve">, </w:t>
                        </w:r>
                        <w:proofErr w:type="spellStart"/>
                        <w:r>
                          <w:rPr>
                            <w:rFonts w:ascii="Arial"/>
                            <w:sz w:val="18"/>
                          </w:rPr>
                          <w:t>vez</w:t>
                        </w:r>
                        <w:r>
                          <w:rPr>
                            <w:rFonts w:ascii="Arial"/>
                            <w:sz w:val="18"/>
                          </w:rPr>
                          <w:t>ë</w:t>
                        </w:r>
                        <w:r>
                          <w:rPr>
                            <w:rFonts w:ascii="Arial"/>
                            <w:sz w:val="18"/>
                          </w:rPr>
                          <w:t>t</w:t>
                        </w:r>
                        <w:proofErr w:type="spellEnd"/>
                        <w:r>
                          <w:rPr>
                            <w:rFonts w:ascii="Arial"/>
                            <w:sz w:val="18"/>
                          </w:rPr>
                          <w:t xml:space="preserve">, </w:t>
                        </w:r>
                        <w:proofErr w:type="spellStart"/>
                        <w:r>
                          <w:rPr>
                            <w:rFonts w:ascii="Arial"/>
                            <w:sz w:val="18"/>
                          </w:rPr>
                          <w:t>mjalti</w:t>
                        </w:r>
                        <w:proofErr w:type="spellEnd"/>
                        <w:r>
                          <w:rPr>
                            <w:rFonts w:ascii="Arial"/>
                            <w:sz w:val="18"/>
                          </w:rPr>
                          <w:t xml:space="preserve"> </w:t>
                        </w:r>
                        <w:proofErr w:type="spellStart"/>
                        <w:r>
                          <w:rPr>
                            <w:rFonts w:ascii="Arial"/>
                            <w:sz w:val="18"/>
                          </w:rPr>
                          <w:t>natyral</w:t>
                        </w:r>
                        <w:proofErr w:type="spellEnd"/>
                        <w:r>
                          <w:rPr>
                            <w:rFonts w:ascii="Arial"/>
                            <w:sz w:val="18"/>
                          </w:rPr>
                          <w:t xml:space="preserve"> </w:t>
                        </w:r>
                        <w:proofErr w:type="spellStart"/>
                        <w:r>
                          <w:rPr>
                            <w:rFonts w:ascii="Arial"/>
                            <w:sz w:val="18"/>
                          </w:rPr>
                          <w:t>Peshku</w:t>
                        </w:r>
                        <w:proofErr w:type="spellEnd"/>
                        <w:r>
                          <w:rPr>
                            <w:rFonts w:ascii="Arial"/>
                            <w:sz w:val="18"/>
                          </w:rPr>
                          <w:t xml:space="preserve"> </w:t>
                        </w:r>
                        <w:proofErr w:type="spellStart"/>
                        <w:r>
                          <w:rPr>
                            <w:rFonts w:ascii="Arial"/>
                            <w:sz w:val="18"/>
                          </w:rPr>
                          <w:t>dhe</w:t>
                        </w:r>
                        <w:proofErr w:type="spellEnd"/>
                        <w:r>
                          <w:rPr>
                            <w:rFonts w:ascii="Arial"/>
                            <w:sz w:val="18"/>
                          </w:rPr>
                          <w:t xml:space="preserve"> </w:t>
                        </w:r>
                        <w:proofErr w:type="spellStart"/>
                        <w:r>
                          <w:rPr>
                            <w:rFonts w:ascii="Arial"/>
                            <w:sz w:val="18"/>
                          </w:rPr>
                          <w:t>krustacet</w:t>
                        </w:r>
                        <w:proofErr w:type="spellEnd"/>
                        <w:r>
                          <w:rPr>
                            <w:rFonts w:ascii="Arial"/>
                            <w:sz w:val="18"/>
                          </w:rPr>
                          <w:t xml:space="preserve">, </w:t>
                        </w:r>
                        <w:proofErr w:type="spellStart"/>
                        <w:r>
                          <w:rPr>
                            <w:rFonts w:ascii="Arial"/>
                            <w:sz w:val="18"/>
                          </w:rPr>
                          <w:t>molusqet</w:t>
                        </w:r>
                        <w:proofErr w:type="spellEnd"/>
                        <w:r>
                          <w:rPr>
                            <w:rFonts w:ascii="Arial"/>
                            <w:sz w:val="18"/>
                          </w:rPr>
                          <w:t xml:space="preserve"> </w:t>
                        </w:r>
                        <w:proofErr w:type="spellStart"/>
                        <w:r>
                          <w:rPr>
                            <w:rFonts w:ascii="Arial"/>
                            <w:sz w:val="18"/>
                          </w:rPr>
                          <w:t>Produkte</w:t>
                        </w:r>
                        <w:proofErr w:type="spellEnd"/>
                        <w:r>
                          <w:rPr>
                            <w:rFonts w:ascii="Arial"/>
                            <w:sz w:val="18"/>
                          </w:rPr>
                          <w:t xml:space="preserve"> me </w:t>
                        </w:r>
                        <w:proofErr w:type="spellStart"/>
                        <w:r>
                          <w:rPr>
                            <w:rFonts w:ascii="Arial"/>
                            <w:sz w:val="18"/>
                          </w:rPr>
                          <w:t>origjin</w:t>
                        </w:r>
                        <w:r>
                          <w:rPr>
                            <w:rFonts w:ascii="Arial"/>
                            <w:sz w:val="18"/>
                          </w:rPr>
                          <w:t>ë</w:t>
                        </w:r>
                        <w:proofErr w:type="spellEnd"/>
                        <w:r>
                          <w:rPr>
                            <w:rFonts w:ascii="Arial"/>
                            <w:sz w:val="18"/>
                          </w:rPr>
                          <w:t xml:space="preserve"> </w:t>
                        </w:r>
                        <w:proofErr w:type="spellStart"/>
                        <w:r>
                          <w:rPr>
                            <w:rFonts w:ascii="Arial"/>
                            <w:sz w:val="18"/>
                          </w:rPr>
                          <w:t>shtazore</w:t>
                        </w:r>
                        <w:proofErr w:type="spellEnd"/>
                      </w:p>
                      <w:p w14:paraId="33351D20" w14:textId="77777777" w:rsidR="008302DC" w:rsidRDefault="008302DC">
                        <w:pPr>
                          <w:ind w:left="539" w:right="19" w:hanging="540"/>
                          <w:jc w:val="right"/>
                          <w:rPr>
                            <w:rFonts w:ascii="Arial"/>
                            <w:sz w:val="18"/>
                          </w:rPr>
                        </w:pPr>
                        <w:proofErr w:type="spellStart"/>
                        <w:r>
                          <w:rPr>
                            <w:rFonts w:ascii="Arial"/>
                            <w:sz w:val="18"/>
                          </w:rPr>
                          <w:t>P</w:t>
                        </w:r>
                        <w:r>
                          <w:rPr>
                            <w:rFonts w:ascii="Arial"/>
                            <w:sz w:val="18"/>
                          </w:rPr>
                          <w:t>ë</w:t>
                        </w:r>
                        <w:r>
                          <w:rPr>
                            <w:rFonts w:ascii="Arial"/>
                            <w:sz w:val="18"/>
                          </w:rPr>
                          <w:t>rgatitja</w:t>
                        </w:r>
                        <w:proofErr w:type="spellEnd"/>
                        <w:r>
                          <w:rPr>
                            <w:rFonts w:ascii="Arial"/>
                            <w:sz w:val="18"/>
                          </w:rPr>
                          <w:t xml:space="preserve"> e </w:t>
                        </w:r>
                        <w:proofErr w:type="spellStart"/>
                        <w:r>
                          <w:rPr>
                            <w:rFonts w:ascii="Arial"/>
                            <w:sz w:val="18"/>
                          </w:rPr>
                          <w:t>drith</w:t>
                        </w:r>
                        <w:r>
                          <w:rPr>
                            <w:rFonts w:ascii="Arial"/>
                            <w:sz w:val="18"/>
                          </w:rPr>
                          <w:t>ë</w:t>
                        </w:r>
                        <w:r>
                          <w:rPr>
                            <w:rFonts w:ascii="Arial"/>
                            <w:sz w:val="18"/>
                          </w:rPr>
                          <w:t>rave</w:t>
                        </w:r>
                        <w:proofErr w:type="spellEnd"/>
                        <w:r>
                          <w:rPr>
                            <w:rFonts w:ascii="Arial"/>
                            <w:sz w:val="18"/>
                          </w:rPr>
                          <w:t xml:space="preserve">, </w:t>
                        </w:r>
                        <w:proofErr w:type="spellStart"/>
                        <w:r>
                          <w:rPr>
                            <w:rFonts w:ascii="Arial"/>
                            <w:sz w:val="18"/>
                          </w:rPr>
                          <w:t>miellit</w:t>
                        </w:r>
                        <w:proofErr w:type="spellEnd"/>
                        <w:r>
                          <w:rPr>
                            <w:rFonts w:ascii="Arial"/>
                            <w:sz w:val="18"/>
                          </w:rPr>
                          <w:t xml:space="preserve">, </w:t>
                        </w:r>
                        <w:proofErr w:type="spellStart"/>
                        <w:r>
                          <w:rPr>
                            <w:rFonts w:ascii="Arial"/>
                            <w:sz w:val="18"/>
                          </w:rPr>
                          <w:t>nisesht</w:t>
                        </w:r>
                        <w:r>
                          <w:rPr>
                            <w:rFonts w:ascii="Arial"/>
                            <w:sz w:val="18"/>
                          </w:rPr>
                          <w:t>ë</w:t>
                        </w:r>
                        <w:r>
                          <w:rPr>
                            <w:rFonts w:ascii="Arial"/>
                            <w:sz w:val="18"/>
                          </w:rPr>
                          <w:t>s</w:t>
                        </w:r>
                        <w:proofErr w:type="spellEnd"/>
                        <w:r>
                          <w:rPr>
                            <w:rFonts w:ascii="Arial"/>
                            <w:sz w:val="18"/>
                          </w:rPr>
                          <w:t xml:space="preserve"> </w:t>
                        </w:r>
                        <w:proofErr w:type="spellStart"/>
                        <w:r>
                          <w:rPr>
                            <w:rFonts w:ascii="Arial"/>
                            <w:sz w:val="18"/>
                          </w:rPr>
                          <w:t>ose</w:t>
                        </w:r>
                        <w:proofErr w:type="spellEnd"/>
                        <w:r>
                          <w:rPr>
                            <w:rFonts w:ascii="Arial"/>
                            <w:sz w:val="18"/>
                          </w:rPr>
                          <w:t xml:space="preserve"> </w:t>
                        </w:r>
                        <w:proofErr w:type="spellStart"/>
                        <w:r>
                          <w:rPr>
                            <w:rFonts w:ascii="Arial"/>
                            <w:sz w:val="18"/>
                          </w:rPr>
                          <w:t>qum</w:t>
                        </w:r>
                        <w:r>
                          <w:rPr>
                            <w:rFonts w:ascii="Arial"/>
                            <w:sz w:val="18"/>
                          </w:rPr>
                          <w:t>ë</w:t>
                        </w:r>
                        <w:r>
                          <w:rPr>
                            <w:rFonts w:ascii="Arial"/>
                            <w:sz w:val="18"/>
                          </w:rPr>
                          <w:t>shtit</w:t>
                        </w:r>
                        <w:proofErr w:type="spellEnd"/>
                        <w:r>
                          <w:rPr>
                            <w:rFonts w:ascii="Arial"/>
                            <w:sz w:val="18"/>
                          </w:rPr>
                          <w:t xml:space="preserve"> </w:t>
                        </w:r>
                        <w:proofErr w:type="spellStart"/>
                        <w:r>
                          <w:rPr>
                            <w:rFonts w:ascii="Arial"/>
                            <w:sz w:val="18"/>
                          </w:rPr>
                          <w:t>P</w:t>
                        </w:r>
                        <w:r>
                          <w:rPr>
                            <w:rFonts w:ascii="Arial"/>
                            <w:sz w:val="18"/>
                          </w:rPr>
                          <w:t>ë</w:t>
                        </w:r>
                        <w:r>
                          <w:rPr>
                            <w:rFonts w:ascii="Arial"/>
                            <w:sz w:val="18"/>
                          </w:rPr>
                          <w:t>rgatitja</w:t>
                        </w:r>
                        <w:proofErr w:type="spellEnd"/>
                        <w:r>
                          <w:rPr>
                            <w:rFonts w:ascii="Arial"/>
                            <w:sz w:val="18"/>
                          </w:rPr>
                          <w:t xml:space="preserve"> e </w:t>
                        </w:r>
                        <w:proofErr w:type="spellStart"/>
                        <w:r>
                          <w:rPr>
                            <w:rFonts w:ascii="Arial"/>
                            <w:sz w:val="18"/>
                          </w:rPr>
                          <w:t>perimeve</w:t>
                        </w:r>
                        <w:proofErr w:type="spellEnd"/>
                        <w:r>
                          <w:rPr>
                            <w:rFonts w:ascii="Arial"/>
                            <w:sz w:val="18"/>
                          </w:rPr>
                          <w:t xml:space="preserve">, </w:t>
                        </w:r>
                        <w:proofErr w:type="spellStart"/>
                        <w:r>
                          <w:rPr>
                            <w:rFonts w:ascii="Arial"/>
                            <w:sz w:val="18"/>
                          </w:rPr>
                          <w:t>arra</w:t>
                        </w:r>
                        <w:proofErr w:type="spellEnd"/>
                        <w:r>
                          <w:rPr>
                            <w:rFonts w:ascii="Arial"/>
                            <w:sz w:val="18"/>
                          </w:rPr>
                          <w:t xml:space="preserve"> </w:t>
                        </w:r>
                        <w:proofErr w:type="spellStart"/>
                        <w:r>
                          <w:rPr>
                            <w:rFonts w:ascii="Arial"/>
                            <w:sz w:val="18"/>
                          </w:rPr>
                          <w:t>frutash</w:t>
                        </w:r>
                        <w:proofErr w:type="spellEnd"/>
                      </w:p>
                      <w:p w14:paraId="17AB2CAB" w14:textId="77777777" w:rsidR="008302DC" w:rsidRDefault="008302DC">
                        <w:pPr>
                          <w:ind w:left="569" w:right="18" w:firstLine="1220"/>
                          <w:jc w:val="right"/>
                          <w:rPr>
                            <w:rFonts w:ascii="Arial"/>
                            <w:sz w:val="18"/>
                          </w:rPr>
                        </w:pPr>
                        <w:r>
                          <w:rPr>
                            <w:rFonts w:ascii="Arial"/>
                            <w:sz w:val="18"/>
                          </w:rPr>
                          <w:t xml:space="preserve">Fruta </w:t>
                        </w:r>
                        <w:proofErr w:type="spellStart"/>
                        <w:r>
                          <w:rPr>
                            <w:rFonts w:ascii="Arial"/>
                            <w:sz w:val="18"/>
                          </w:rPr>
                          <w:t>dhe</w:t>
                        </w:r>
                        <w:proofErr w:type="spellEnd"/>
                        <w:r>
                          <w:rPr>
                            <w:rFonts w:ascii="Arial"/>
                            <w:sz w:val="18"/>
                          </w:rPr>
                          <w:t xml:space="preserve"> </w:t>
                        </w:r>
                        <w:proofErr w:type="spellStart"/>
                        <w:r>
                          <w:rPr>
                            <w:rFonts w:ascii="Arial"/>
                            <w:sz w:val="18"/>
                          </w:rPr>
                          <w:t>arrat</w:t>
                        </w:r>
                        <w:proofErr w:type="spellEnd"/>
                        <w:r>
                          <w:rPr>
                            <w:rFonts w:ascii="Arial"/>
                            <w:sz w:val="18"/>
                          </w:rPr>
                          <w:t xml:space="preserve"> e </w:t>
                        </w:r>
                        <w:proofErr w:type="spellStart"/>
                        <w:r>
                          <w:rPr>
                            <w:rFonts w:ascii="Arial"/>
                            <w:sz w:val="18"/>
                          </w:rPr>
                          <w:t>ngr</w:t>
                        </w:r>
                        <w:r>
                          <w:rPr>
                            <w:rFonts w:ascii="Arial"/>
                            <w:sz w:val="18"/>
                          </w:rPr>
                          <w:t>ë</w:t>
                        </w:r>
                        <w:r>
                          <w:rPr>
                            <w:rFonts w:ascii="Arial"/>
                            <w:sz w:val="18"/>
                          </w:rPr>
                          <w:t>nshme</w:t>
                        </w:r>
                        <w:proofErr w:type="spellEnd"/>
                        <w:r>
                          <w:rPr>
                            <w:rFonts w:ascii="Arial"/>
                            <w:sz w:val="18"/>
                          </w:rPr>
                          <w:t xml:space="preserve"> Fara </w:t>
                        </w:r>
                        <w:proofErr w:type="spellStart"/>
                        <w:r>
                          <w:rPr>
                            <w:rFonts w:ascii="Arial"/>
                            <w:sz w:val="18"/>
                          </w:rPr>
                          <w:t>vajore</w:t>
                        </w:r>
                        <w:proofErr w:type="spellEnd"/>
                        <w:r>
                          <w:rPr>
                            <w:rFonts w:ascii="Arial"/>
                            <w:sz w:val="18"/>
                          </w:rPr>
                          <w:t xml:space="preserve"> </w:t>
                        </w:r>
                        <w:proofErr w:type="spellStart"/>
                        <w:r>
                          <w:rPr>
                            <w:rFonts w:ascii="Arial"/>
                            <w:sz w:val="18"/>
                          </w:rPr>
                          <w:t>dhe</w:t>
                        </w:r>
                        <w:proofErr w:type="spellEnd"/>
                        <w:r>
                          <w:rPr>
                            <w:rFonts w:ascii="Arial"/>
                            <w:sz w:val="18"/>
                          </w:rPr>
                          <w:t xml:space="preserve"> </w:t>
                        </w:r>
                        <w:proofErr w:type="spellStart"/>
                        <w:r>
                          <w:rPr>
                            <w:rFonts w:ascii="Arial"/>
                            <w:sz w:val="18"/>
                          </w:rPr>
                          <w:t>fruta</w:t>
                        </w:r>
                        <w:proofErr w:type="spellEnd"/>
                        <w:r>
                          <w:rPr>
                            <w:rFonts w:ascii="Arial"/>
                            <w:sz w:val="18"/>
                          </w:rPr>
                          <w:t xml:space="preserve"> me </w:t>
                        </w:r>
                        <w:proofErr w:type="spellStart"/>
                        <w:r>
                          <w:rPr>
                            <w:rFonts w:ascii="Arial"/>
                            <w:sz w:val="18"/>
                          </w:rPr>
                          <w:t>yndyr</w:t>
                        </w:r>
                        <w:r>
                          <w:rPr>
                            <w:rFonts w:ascii="Arial"/>
                            <w:sz w:val="18"/>
                          </w:rPr>
                          <w:t>ë</w:t>
                        </w:r>
                        <w:proofErr w:type="spellEnd"/>
                        <w:r>
                          <w:rPr>
                            <w:rFonts w:ascii="Arial"/>
                            <w:sz w:val="18"/>
                          </w:rPr>
                          <w:t xml:space="preserve"> </w:t>
                        </w:r>
                        <w:proofErr w:type="spellStart"/>
                        <w:r>
                          <w:rPr>
                            <w:rFonts w:ascii="Arial"/>
                            <w:sz w:val="18"/>
                          </w:rPr>
                          <w:t>Perime</w:t>
                        </w:r>
                        <w:proofErr w:type="spellEnd"/>
                        <w:r>
                          <w:rPr>
                            <w:rFonts w:ascii="Arial"/>
                            <w:sz w:val="18"/>
                          </w:rPr>
                          <w:t xml:space="preserve"> </w:t>
                        </w:r>
                        <w:proofErr w:type="spellStart"/>
                        <w:r>
                          <w:rPr>
                            <w:rFonts w:ascii="Arial"/>
                            <w:sz w:val="18"/>
                          </w:rPr>
                          <w:t>ushqimore</w:t>
                        </w:r>
                        <w:proofErr w:type="spellEnd"/>
                        <w:r>
                          <w:rPr>
                            <w:rFonts w:ascii="Arial"/>
                            <w:sz w:val="18"/>
                          </w:rPr>
                          <w:t xml:space="preserve"> </w:t>
                        </w:r>
                        <w:proofErr w:type="spellStart"/>
                        <w:r>
                          <w:rPr>
                            <w:rFonts w:ascii="Arial"/>
                            <w:sz w:val="18"/>
                          </w:rPr>
                          <w:t>dhe</w:t>
                        </w:r>
                        <w:proofErr w:type="spellEnd"/>
                        <w:r>
                          <w:rPr>
                            <w:rFonts w:ascii="Arial"/>
                            <w:sz w:val="18"/>
                          </w:rPr>
                          <w:t xml:space="preserve"> </w:t>
                        </w:r>
                        <w:proofErr w:type="spellStart"/>
                        <w:r>
                          <w:rPr>
                            <w:rFonts w:ascii="Arial"/>
                            <w:sz w:val="18"/>
                          </w:rPr>
                          <w:t>rr</w:t>
                        </w:r>
                        <w:r>
                          <w:rPr>
                            <w:rFonts w:ascii="Arial"/>
                            <w:sz w:val="18"/>
                          </w:rPr>
                          <w:t>ë</w:t>
                        </w:r>
                        <w:r>
                          <w:rPr>
                            <w:rFonts w:ascii="Arial"/>
                            <w:sz w:val="18"/>
                          </w:rPr>
                          <w:t>nj</w:t>
                        </w:r>
                        <w:r>
                          <w:rPr>
                            <w:rFonts w:ascii="Arial"/>
                            <w:sz w:val="18"/>
                          </w:rPr>
                          <w:t>ë</w:t>
                        </w:r>
                        <w:proofErr w:type="spellEnd"/>
                        <w:r>
                          <w:rPr>
                            <w:rFonts w:ascii="Arial"/>
                            <w:sz w:val="18"/>
                          </w:rPr>
                          <w:t xml:space="preserve"> </w:t>
                        </w:r>
                        <w:proofErr w:type="spellStart"/>
                        <w:r>
                          <w:rPr>
                            <w:rFonts w:ascii="Arial"/>
                            <w:sz w:val="18"/>
                          </w:rPr>
                          <w:t>t</w:t>
                        </w:r>
                        <w:r>
                          <w:rPr>
                            <w:rFonts w:ascii="Arial"/>
                            <w:sz w:val="18"/>
                          </w:rPr>
                          <w:t>ë</w:t>
                        </w:r>
                        <w:proofErr w:type="spellEnd"/>
                        <w:r>
                          <w:rPr>
                            <w:rFonts w:ascii="Arial"/>
                            <w:sz w:val="18"/>
                          </w:rPr>
                          <w:t xml:space="preserve"> </w:t>
                        </w:r>
                        <w:proofErr w:type="spellStart"/>
                        <w:r>
                          <w:rPr>
                            <w:rFonts w:ascii="Arial"/>
                            <w:sz w:val="18"/>
                          </w:rPr>
                          <w:t>caktuara</w:t>
                        </w:r>
                        <w:proofErr w:type="spellEnd"/>
                      </w:p>
                    </w:txbxContent>
                  </v:textbox>
                </v:shape>
                <v:shape id="Text Box 1006" o:spid="_x0000_s1142" type="#_x0000_t202" style="position:absolute;left:1314;top:2023;width:496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" filled="f" stroked="f">
                  <v:textbox inset="0,0,0,0">
                    <w:txbxContent>
                      <w:p w14:paraId="73B8F5EE" w14:textId="77777777" w:rsidR="008302DC" w:rsidRDefault="008302DC">
                        <w:pPr>
                          <w:spacing w:line="207" w:lineRule="exact"/>
                          <w:rPr>
                            <w:rFonts w:ascii="Arial" w:hAnsi="Arial"/>
                            <w:sz w:val="18"/>
                          </w:rPr>
                        </w:pPr>
                        <w:r>
                          <w:rPr>
                            <w:rFonts w:ascii="Arial" w:hAnsi="Arial"/>
                            <w:position w:val="1"/>
                            <w:sz w:val="18"/>
                          </w:rPr>
                          <w:t xml:space="preserve">Lac, ac, </w:t>
                        </w:r>
                        <w:proofErr w:type="spellStart"/>
                        <w:r>
                          <w:rPr>
                            <w:rFonts w:ascii="Arial" w:hAnsi="Arial"/>
                            <w:position w:val="1"/>
                            <w:sz w:val="18"/>
                          </w:rPr>
                          <w:t>mishrat</w:t>
                        </w:r>
                        <w:proofErr w:type="spellEnd"/>
                        <w:r>
                          <w:rPr>
                            <w:rFonts w:ascii="Arial" w:hAnsi="Arial"/>
                            <w:position w:val="1"/>
                            <w:sz w:val="18"/>
                          </w:rPr>
                          <w:t xml:space="preserve">, </w:t>
                        </w:r>
                        <w:proofErr w:type="spellStart"/>
                        <w:r>
                          <w:rPr>
                            <w:rFonts w:ascii="Arial" w:hAnsi="Arial"/>
                            <w:position w:val="1"/>
                            <w:sz w:val="18"/>
                          </w:rPr>
                          <w:t>rrëshirat</w:t>
                        </w:r>
                        <w:proofErr w:type="spellEnd"/>
                        <w:r>
                          <w:rPr>
                            <w:rFonts w:ascii="Arial" w:hAnsi="Arial"/>
                            <w:position w:val="1"/>
                            <w:sz w:val="18"/>
                          </w:rPr>
                          <w:t xml:space="preserve"> </w:t>
                        </w:r>
                        <w:proofErr w:type="spellStart"/>
                        <w:r>
                          <w:rPr>
                            <w:rFonts w:ascii="Arial" w:hAnsi="Arial"/>
                            <w:position w:val="1"/>
                            <w:sz w:val="18"/>
                          </w:rPr>
                          <w:t>dhe</w:t>
                        </w:r>
                        <w:proofErr w:type="spellEnd"/>
                        <w:r>
                          <w:rPr>
                            <w:rFonts w:ascii="Arial" w:hAnsi="Arial"/>
                            <w:position w:val="1"/>
                            <w:sz w:val="18"/>
                          </w:rPr>
                          <w:t xml:space="preserve"> </w:t>
                        </w:r>
                        <w:proofErr w:type="spellStart"/>
                        <w:r>
                          <w:rPr>
                            <w:rFonts w:ascii="Arial" w:hAnsi="Arial"/>
                            <w:position w:val="1"/>
                            <w:sz w:val="18"/>
                          </w:rPr>
                          <w:t>lëngjet</w:t>
                        </w:r>
                        <w:proofErr w:type="spellEnd"/>
                        <w:r>
                          <w:rPr>
                            <w:rFonts w:ascii="Arial" w:hAnsi="Arial"/>
                            <w:position w:val="1"/>
                            <w:sz w:val="18"/>
                          </w:rPr>
                          <w:t xml:space="preserve"> e </w:t>
                        </w:r>
                        <w:proofErr w:type="spellStart"/>
                        <w:r>
                          <w:rPr>
                            <w:rFonts w:ascii="Arial" w:hAnsi="Arial"/>
                            <w:position w:val="1"/>
                            <w:sz w:val="18"/>
                          </w:rPr>
                          <w:t>tjera</w:t>
                        </w:r>
                        <w:proofErr w:type="spellEnd"/>
                        <w:r>
                          <w:rPr>
                            <w:rFonts w:ascii="Arial" w:hAnsi="Arial"/>
                            <w:position w:val="1"/>
                            <w:sz w:val="18"/>
                          </w:rPr>
                          <w:t xml:space="preserve"> </w:t>
                        </w:r>
                        <w:proofErr w:type="spellStart"/>
                        <w:r>
                          <w:rPr>
                            <w:rFonts w:ascii="Arial" w:hAnsi="Arial"/>
                            <w:position w:val="1"/>
                            <w:sz w:val="18"/>
                          </w:rPr>
                          <w:t>të</w:t>
                        </w:r>
                        <w:proofErr w:type="spellEnd"/>
                        <w:r>
                          <w:rPr>
                            <w:rFonts w:ascii="Arial" w:hAnsi="Arial"/>
                            <w:position w:val="1"/>
                            <w:sz w:val="18"/>
                          </w:rPr>
                          <w:t xml:space="preserve"> </w:t>
                        </w:r>
                        <w:proofErr w:type="spellStart"/>
                        <w:r>
                          <w:rPr>
                            <w:rFonts w:ascii="Arial" w:hAnsi="Arial"/>
                            <w:position w:val="1"/>
                            <w:sz w:val="18"/>
                          </w:rPr>
                          <w:t>perimeve</w:t>
                        </w:r>
                        <w:proofErr w:type="spellEnd"/>
                        <w:r>
                          <w:rPr>
                            <w:rFonts w:ascii="Arial" w:hAnsi="Arial"/>
                            <w:position w:val="1"/>
                            <w:sz w:val="18"/>
                          </w:rPr>
                          <w:t xml:space="preserve"> </w:t>
                        </w:r>
                        <w:proofErr w:type="spellStart"/>
                        <w:r>
                          <w:rPr>
                            <w:rFonts w:ascii="Arial" w:hAnsi="Arial"/>
                            <w:position w:val="1"/>
                            <w:sz w:val="18"/>
                          </w:rPr>
                          <w:t>dhe</w:t>
                        </w:r>
                        <w:proofErr w:type="spellEnd"/>
                        <w:r>
                          <w:rPr>
                            <w:rFonts w:ascii="Arial" w:hAnsi="Arial"/>
                            <w:position w:val="1"/>
                            <w:sz w:val="18"/>
                          </w:rPr>
                          <w:t>…</w:t>
                        </w:r>
                        <w:r>
                          <w:rPr>
                            <w:rFonts w:ascii="Arial" w:hAnsi="Arial"/>
                            <w:sz w:val="18"/>
                          </w:rPr>
                          <w:t>0.24%</w:t>
                        </w:r>
                      </w:p>
                    </w:txbxContent>
                  </v:textbox>
                </v:shape>
                <v:shape id="Text Box 1005" o:spid="_x0000_s1143" type="#_x0000_t202" style="position:absolute;left:5744;top:1822;width:534;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" filled="f" stroked="f">
                  <v:textbox inset="0,0,0,0">
                    <w:txbxContent>
                      <w:p w14:paraId="6612EDFE" w14:textId="77777777" w:rsidR="008302DC" w:rsidRDefault="008302DC">
                        <w:pPr>
                          <w:spacing w:line="201" w:lineRule="exact"/>
                          <w:rPr>
                            <w:rFonts w:ascii="Arial"/>
                            <w:sz w:val="18"/>
                          </w:rPr>
                        </w:pPr>
                        <w:r>
                          <w:rPr>
                            <w:rFonts w:ascii="Arial"/>
                            <w:sz w:val="18"/>
                          </w:rPr>
                          <w:t>0.23%</w:t>
                        </w:r>
                      </w:p>
                    </w:txbxContent>
                  </v:textbox>
                </v:shape>
                <v:shape id="Text Box 1004" o:spid="_x0000_s1144" type="#_x0000_t202" style="position:absolute;left:5720;top:1202;width:542;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" filled="f" stroked="f">
                  <v:textbox inset="0,0,0,0">
                    <w:txbxContent>
                      <w:p w14:paraId="7F2C3E28" w14:textId="77777777" w:rsidR="008302DC" w:rsidRDefault="008302DC">
                        <w:pPr>
                          <w:spacing w:line="201" w:lineRule="exact"/>
                          <w:rPr>
                            <w:rFonts w:ascii="Arial"/>
                            <w:sz w:val="18"/>
                          </w:rPr>
                        </w:pPr>
                        <w:r>
                          <w:rPr>
                            <w:rFonts w:ascii="Arial"/>
                            <w:sz w:val="18"/>
                          </w:rPr>
                          <w:t>0.07%</w:t>
                        </w:r>
                      </w:p>
                      <w:p w14:paraId="5F598016" w14:textId="77777777" w:rsidR="008302DC" w:rsidRDefault="008302DC">
                        <w:pPr>
                          <w:ind w:left="4"/>
                          <w:rPr>
                            <w:rFonts w:ascii="Arial"/>
                            <w:sz w:val="18"/>
                          </w:rPr>
                        </w:pPr>
                        <w:r>
                          <w:rPr>
                            <w:rFonts w:ascii="Arial"/>
                            <w:sz w:val="18"/>
                          </w:rPr>
                          <w:t>0,10%</w:t>
                        </w:r>
                      </w:p>
                      <w:p w14:paraId="0793BA11" w14:textId="77777777" w:rsidR="008302DC" w:rsidRDefault="008302DC">
                        <w:pPr>
                          <w:ind w:left="8"/>
                          <w:rPr>
                            <w:rFonts w:ascii="Arial"/>
                            <w:sz w:val="18"/>
                          </w:rPr>
                        </w:pPr>
                        <w:r>
                          <w:rPr>
                            <w:rFonts w:ascii="Arial"/>
                            <w:sz w:val="18"/>
                          </w:rPr>
                          <w:t>0.12%</w:t>
                        </w:r>
                      </w:p>
                    </w:txbxContent>
                  </v:textbox>
                </v:shape>
                <v:shape id="Text Box 1003" o:spid="_x0000_s1145" type="#_x0000_t202" style="position:absolute;left:1604;top:1403;width:3854;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" filled="f" stroked="f">
                  <v:textbox inset="0,0,0,0">
                    <w:txbxContent>
                      <w:p w14:paraId="7B5EB096" w14:textId="77777777" w:rsidR="008302DC" w:rsidRPr="000913E9" w:rsidRDefault="008302DC">
                        <w:pPr>
                          <w:spacing w:line="201" w:lineRule="exact"/>
                          <w:rPr>
                            <w:rFonts w:ascii="Arial"/>
                            <w:sz w:val="18"/>
                            <w:lang w:val="de-DE"/>
                          </w:rPr>
                        </w:pPr>
                        <w:r w:rsidRPr="000913E9">
                          <w:rPr>
                            <w:rFonts w:ascii="Arial"/>
                            <w:sz w:val="18"/>
                            <w:lang w:val="de-DE"/>
                          </w:rPr>
                          <w:t>Materiale p</w:t>
                        </w:r>
                        <w:r w:rsidRPr="000913E9">
                          <w:rPr>
                            <w:rFonts w:ascii="Arial"/>
                            <w:sz w:val="18"/>
                            <w:lang w:val="de-DE"/>
                          </w:rPr>
                          <w:t>ë</w:t>
                        </w:r>
                        <w:r w:rsidRPr="000913E9">
                          <w:rPr>
                            <w:rFonts w:ascii="Arial"/>
                            <w:sz w:val="18"/>
                            <w:lang w:val="de-DE"/>
                          </w:rPr>
                          <w:t>r thurjen e perimeve, produkte bimore</w:t>
                        </w:r>
                      </w:p>
                      <w:p w14:paraId="7AA97781" w14:textId="77777777" w:rsidR="008302DC" w:rsidRPr="000913E9" w:rsidRDefault="008302DC">
                        <w:pPr>
                          <w:ind w:left="1381" w:right="1" w:firstLine="1730"/>
                          <w:rPr>
                            <w:rFonts w:ascii="Arial"/>
                            <w:sz w:val="18"/>
                            <w:lang w:val="de-DE"/>
                          </w:rPr>
                        </w:pPr>
                        <w:r w:rsidRPr="000913E9">
                          <w:rPr>
                            <w:rFonts w:ascii="Arial"/>
                            <w:sz w:val="18"/>
                            <w:lang w:val="de-DE"/>
                          </w:rPr>
                          <w:t>Drith</w:t>
                        </w:r>
                        <w:r w:rsidRPr="000913E9">
                          <w:rPr>
                            <w:rFonts w:ascii="Arial"/>
                            <w:sz w:val="18"/>
                            <w:lang w:val="de-DE"/>
                          </w:rPr>
                          <w:t>ë</w:t>
                        </w:r>
                        <w:r w:rsidRPr="000913E9">
                          <w:rPr>
                            <w:rFonts w:ascii="Arial"/>
                            <w:sz w:val="18"/>
                            <w:lang w:val="de-DE"/>
                          </w:rPr>
                          <w:t>ra Produktet e industris</w:t>
                        </w:r>
                        <w:r w:rsidRPr="000913E9">
                          <w:rPr>
                            <w:rFonts w:ascii="Arial"/>
                            <w:sz w:val="18"/>
                            <w:lang w:val="de-DE"/>
                          </w:rPr>
                          <w:t>ë</w:t>
                        </w:r>
                        <w:r w:rsidRPr="000913E9">
                          <w:rPr>
                            <w:rFonts w:ascii="Arial"/>
                            <w:sz w:val="18"/>
                            <w:lang w:val="de-DE"/>
                          </w:rPr>
                          <w:t xml:space="preserve"> s</w:t>
                        </w:r>
                        <w:r w:rsidRPr="000913E9">
                          <w:rPr>
                            <w:rFonts w:ascii="Arial"/>
                            <w:sz w:val="18"/>
                            <w:lang w:val="de-DE"/>
                          </w:rPr>
                          <w:t>ë</w:t>
                        </w:r>
                        <w:r w:rsidRPr="000913E9">
                          <w:rPr>
                            <w:rFonts w:ascii="Arial"/>
                            <w:sz w:val="18"/>
                            <w:lang w:val="de-DE"/>
                          </w:rPr>
                          <w:t xml:space="preserve"> mullirit</w:t>
                        </w:r>
                      </w:p>
                    </w:txbxContent>
                  </v:textbox>
                </v:shape>
                <v:shape id="Text Box 1002" o:spid="_x0000_s1146" type="#_x0000_t202" style="position:absolute;left:3517;top:678;width:480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" filled="f" stroked="f">
                  <v:textbox inset="0,0,0,0">
                    <w:txbxContent>
                      <w:p w14:paraId="767B37C0" w14:textId="77777777" w:rsidR="008302DC" w:rsidRDefault="008302DC">
                        <w:pPr>
                          <w:spacing w:line="268" w:lineRule="exact"/>
                          <w:rPr>
                            <w:rFonts w:ascii="Arial"/>
                            <w:b/>
                            <w:sz w:val="24"/>
                          </w:rPr>
                        </w:pPr>
                        <w:r>
                          <w:rPr>
                            <w:rFonts w:ascii="Arial"/>
                            <w:b/>
                            <w:sz w:val="24"/>
                          </w:rPr>
                          <w:t xml:space="preserve">Vlera e </w:t>
                        </w:r>
                        <w:proofErr w:type="spellStart"/>
                        <w:r>
                          <w:rPr>
                            <w:rFonts w:ascii="Arial"/>
                            <w:b/>
                            <w:sz w:val="24"/>
                          </w:rPr>
                          <w:t>eksporteve</w:t>
                        </w:r>
                        <w:proofErr w:type="spellEnd"/>
                        <w:r>
                          <w:rPr>
                            <w:rFonts w:ascii="Arial"/>
                            <w:b/>
                            <w:sz w:val="24"/>
                          </w:rPr>
                          <w:t xml:space="preserve"> </w:t>
                        </w:r>
                        <w:proofErr w:type="spellStart"/>
                        <w:r>
                          <w:rPr>
                            <w:rFonts w:ascii="Arial"/>
                            <w:b/>
                            <w:sz w:val="24"/>
                          </w:rPr>
                          <w:t>sipas</w:t>
                        </w:r>
                        <w:proofErr w:type="spellEnd"/>
                        <w:r>
                          <w:rPr>
                            <w:rFonts w:ascii="Arial"/>
                            <w:b/>
                            <w:sz w:val="24"/>
                          </w:rPr>
                          <w:t xml:space="preserve"> </w:t>
                        </w:r>
                        <w:proofErr w:type="spellStart"/>
                        <w:r>
                          <w:rPr>
                            <w:rFonts w:ascii="Arial"/>
                            <w:b/>
                            <w:sz w:val="24"/>
                          </w:rPr>
                          <w:t>kapitullit</w:t>
                        </w:r>
                        <w:proofErr w:type="spellEnd"/>
                        <w:r>
                          <w:rPr>
                            <w:rFonts w:ascii="Arial"/>
                            <w:b/>
                            <w:sz w:val="24"/>
                          </w:rPr>
                          <w:t xml:space="preserve"> 2010-2019 (%)</w:t>
                        </w:r>
                      </w:p>
                    </w:txbxContent>
                  </v:textbox>
                </v:shape>
                <w10:wrap type="topAndBottom" anchorx="page"/>
              </v:group>
            </w:pict>
          </mc:Fallback>
        </mc:AlternateContent>
      </w:r>
      <w:bookmarkStart w:id="21" w:name="_bookmark14"/>
      <w:bookmarkEnd w:id="21"/>
      <w:proofErr w:type="spellStart"/>
      <w:r w:rsidR="00707778">
        <w:rPr>
          <w:w w:val="110"/>
        </w:rPr>
        <w:t>Figura</w:t>
      </w:r>
      <w:proofErr w:type="spellEnd"/>
      <w:r w:rsidR="00707778">
        <w:rPr>
          <w:w w:val="110"/>
        </w:rPr>
        <w:t xml:space="preserve"> 6: Vlera e </w:t>
      </w:r>
      <w:proofErr w:type="spellStart"/>
      <w:r w:rsidR="00707778">
        <w:rPr>
          <w:w w:val="110"/>
        </w:rPr>
        <w:t>eksporteve</w:t>
      </w:r>
      <w:proofErr w:type="spellEnd"/>
      <w:r w:rsidR="00707778">
        <w:rPr>
          <w:w w:val="110"/>
        </w:rPr>
        <w:t xml:space="preserve"> </w:t>
      </w:r>
      <w:proofErr w:type="spellStart"/>
      <w:r w:rsidR="00707778">
        <w:rPr>
          <w:w w:val="110"/>
        </w:rPr>
        <w:t>sipas</w:t>
      </w:r>
      <w:proofErr w:type="spellEnd"/>
      <w:r w:rsidR="00707778">
        <w:rPr>
          <w:w w:val="110"/>
        </w:rPr>
        <w:t xml:space="preserve"> </w:t>
      </w:r>
      <w:proofErr w:type="spellStart"/>
      <w:r w:rsidR="00707778">
        <w:rPr>
          <w:w w:val="110"/>
        </w:rPr>
        <w:t>kapitujve</w:t>
      </w:r>
      <w:proofErr w:type="spellEnd"/>
      <w:r w:rsidR="00707778">
        <w:rPr>
          <w:w w:val="110"/>
        </w:rPr>
        <w:t xml:space="preserve"> </w:t>
      </w:r>
      <w:proofErr w:type="spellStart"/>
      <w:r w:rsidR="00707778">
        <w:rPr>
          <w:w w:val="110"/>
        </w:rPr>
        <w:t>të</w:t>
      </w:r>
      <w:proofErr w:type="spellEnd"/>
      <w:r w:rsidR="00707778">
        <w:rPr>
          <w:w w:val="110"/>
        </w:rPr>
        <w:t xml:space="preserve"> </w:t>
      </w:r>
      <w:proofErr w:type="spellStart"/>
      <w:r w:rsidR="00707778">
        <w:rPr>
          <w:w w:val="110"/>
        </w:rPr>
        <w:t>produkteve</w:t>
      </w:r>
      <w:proofErr w:type="spellEnd"/>
      <w:r w:rsidR="00707778">
        <w:rPr>
          <w:w w:val="110"/>
        </w:rPr>
        <w:t xml:space="preserve"> </w:t>
      </w:r>
      <w:proofErr w:type="spellStart"/>
      <w:r w:rsidR="00707778">
        <w:rPr>
          <w:w w:val="110"/>
        </w:rPr>
        <w:t>bujqësore</w:t>
      </w:r>
      <w:proofErr w:type="spellEnd"/>
      <w:r w:rsidR="00707778">
        <w:rPr>
          <w:w w:val="110"/>
        </w:rPr>
        <w:t xml:space="preserve"> </w:t>
      </w:r>
      <w:proofErr w:type="spellStart"/>
      <w:r w:rsidR="00707778">
        <w:rPr>
          <w:w w:val="110"/>
        </w:rPr>
        <w:t>për</w:t>
      </w:r>
      <w:proofErr w:type="spellEnd"/>
      <w:r w:rsidR="00707778">
        <w:rPr>
          <w:w w:val="110"/>
        </w:rPr>
        <w:t xml:space="preserve"> </w:t>
      </w:r>
      <w:proofErr w:type="spellStart"/>
      <w:r w:rsidR="00707778">
        <w:rPr>
          <w:w w:val="110"/>
        </w:rPr>
        <w:t>periudhën</w:t>
      </w:r>
      <w:proofErr w:type="spellEnd"/>
      <w:r w:rsidR="00707778">
        <w:rPr>
          <w:w w:val="110"/>
        </w:rPr>
        <w:t xml:space="preserve"> 2010-2019 (</w:t>
      </w:r>
      <w:proofErr w:type="spellStart"/>
      <w:r w:rsidR="00707778">
        <w:rPr>
          <w:w w:val="110"/>
        </w:rPr>
        <w:t>milionë</w:t>
      </w:r>
      <w:proofErr w:type="spellEnd"/>
      <w:r w:rsidR="00707778">
        <w:rPr>
          <w:w w:val="110"/>
        </w:rPr>
        <w:t xml:space="preserve"> </w:t>
      </w:r>
      <w:proofErr w:type="spellStart"/>
      <w:r w:rsidR="00707778">
        <w:rPr>
          <w:w w:val="110"/>
        </w:rPr>
        <w:t>lekë</w:t>
      </w:r>
      <w:proofErr w:type="spellEnd"/>
      <w:r w:rsidR="00707778">
        <w:rPr>
          <w:w w:val="110"/>
        </w:rPr>
        <w:t>)</w:t>
      </w:r>
    </w:p>
    <w:p w14:paraId="2E3B7174" w14:textId="77777777" w:rsidR="00DA62C7" w:rsidRDefault="00707778">
      <w:pPr>
        <w:spacing w:before="190"/>
        <w:ind w:left="7797"/>
        <w:rPr>
          <w:i/>
          <w:sz w:val="20"/>
        </w:rPr>
      </w:pPr>
      <w:proofErr w:type="spellStart"/>
      <w:r>
        <w:rPr>
          <w:i/>
          <w:sz w:val="20"/>
        </w:rPr>
        <w:t>Burimi</w:t>
      </w:r>
      <w:proofErr w:type="spellEnd"/>
      <w:r>
        <w:rPr>
          <w:i/>
          <w:sz w:val="20"/>
        </w:rPr>
        <w:t xml:space="preserve">: INSTAT, </w:t>
      </w:r>
      <w:proofErr w:type="spellStart"/>
      <w:r>
        <w:rPr>
          <w:i/>
          <w:sz w:val="20"/>
        </w:rPr>
        <w:t>shtjellim</w:t>
      </w:r>
      <w:proofErr w:type="spellEnd"/>
      <w:r>
        <w:rPr>
          <w:i/>
          <w:sz w:val="20"/>
        </w:rPr>
        <w:t xml:space="preserve"> </w:t>
      </w:r>
      <w:proofErr w:type="spellStart"/>
      <w:r>
        <w:rPr>
          <w:i/>
          <w:sz w:val="20"/>
        </w:rPr>
        <w:t>i</w:t>
      </w:r>
      <w:proofErr w:type="spellEnd"/>
      <w:r>
        <w:rPr>
          <w:i/>
          <w:sz w:val="20"/>
        </w:rPr>
        <w:t xml:space="preserve"> </w:t>
      </w:r>
      <w:proofErr w:type="spellStart"/>
      <w:r>
        <w:rPr>
          <w:i/>
          <w:sz w:val="20"/>
        </w:rPr>
        <w:t>autorit</w:t>
      </w:r>
      <w:proofErr w:type="spellEnd"/>
    </w:p>
    <w:p w14:paraId="397C2E3B" w14:textId="77777777" w:rsidR="00DA62C7" w:rsidRDefault="00DA62C7">
      <w:pPr>
        <w:pStyle w:val="BodyText"/>
        <w:rPr>
          <w:i/>
          <w:sz w:val="22"/>
        </w:rPr>
      </w:pPr>
    </w:p>
    <w:p w14:paraId="6C066506" w14:textId="77777777" w:rsidR="00DA62C7" w:rsidRDefault="00DA62C7">
      <w:pPr>
        <w:pStyle w:val="BodyText"/>
        <w:spacing w:before="5"/>
        <w:rPr>
          <w:i/>
          <w:sz w:val="26"/>
        </w:rPr>
      </w:pPr>
    </w:p>
    <w:p w14:paraId="4C5E7DFB" w14:textId="77777777" w:rsidR="00DA62C7" w:rsidRDefault="00707778">
      <w:pPr>
        <w:pStyle w:val="BodyText"/>
        <w:spacing w:line="230" w:lineRule="auto"/>
        <w:ind w:left="1132" w:right="1133"/>
        <w:jc w:val="both"/>
        <w:rPr>
          <w:sz w:val="12"/>
        </w:rPr>
      </w:pPr>
      <w:proofErr w:type="spellStart"/>
      <w:r>
        <w:t>Shqipëria</w:t>
      </w:r>
      <w:proofErr w:type="spellEnd"/>
      <w:r>
        <w:t xml:space="preserve"> </w:t>
      </w:r>
      <w:proofErr w:type="spellStart"/>
      <w:r>
        <w:t>eksporton</w:t>
      </w:r>
      <w:proofErr w:type="spellEnd"/>
      <w:r>
        <w:t xml:space="preserve"> </w:t>
      </w:r>
      <w:proofErr w:type="spellStart"/>
      <w:r>
        <w:t>gjithsej</w:t>
      </w:r>
      <w:proofErr w:type="spellEnd"/>
      <w:r>
        <w:t xml:space="preserve"> 80 </w:t>
      </w:r>
      <w:proofErr w:type="spellStart"/>
      <w:r>
        <w:t>bimë</w:t>
      </w:r>
      <w:proofErr w:type="spellEnd"/>
      <w:r>
        <w:t xml:space="preserve"> </w:t>
      </w:r>
      <w:proofErr w:type="spellStart"/>
      <w:r>
        <w:t>medicinale</w:t>
      </w:r>
      <w:proofErr w:type="spellEnd"/>
      <w:r>
        <w:t xml:space="preserve"> </w:t>
      </w:r>
      <w:proofErr w:type="spellStart"/>
      <w:r>
        <w:t>aromatike</w:t>
      </w:r>
      <w:proofErr w:type="spellEnd"/>
      <w:r>
        <w:t xml:space="preserve"> </w:t>
      </w:r>
      <w:proofErr w:type="spellStart"/>
      <w:r>
        <w:t>kryesisht</w:t>
      </w:r>
      <w:proofErr w:type="spellEnd"/>
      <w:r>
        <w:t xml:space="preserve"> </w:t>
      </w:r>
      <w:proofErr w:type="spellStart"/>
      <w:r>
        <w:t>në</w:t>
      </w:r>
      <w:proofErr w:type="spellEnd"/>
      <w:r>
        <w:t xml:space="preserve"> BE, </w:t>
      </w:r>
      <w:proofErr w:type="spellStart"/>
      <w:r>
        <w:t>Australi</w:t>
      </w:r>
      <w:proofErr w:type="spellEnd"/>
      <w:r>
        <w:t xml:space="preserve">, SHBA, Kanada, Indi </w:t>
      </w:r>
      <w:proofErr w:type="spellStart"/>
      <w:r>
        <w:t>dhe</w:t>
      </w:r>
      <w:proofErr w:type="spellEnd"/>
      <w:r>
        <w:t xml:space="preserve"> </w:t>
      </w:r>
      <w:proofErr w:type="spellStart"/>
      <w:r>
        <w:t>Kinë</w:t>
      </w:r>
      <w:proofErr w:type="spellEnd"/>
      <w:r>
        <w:t xml:space="preserve">. </w:t>
      </w:r>
      <w:proofErr w:type="spellStart"/>
      <w:r>
        <w:t>Eksportet</w:t>
      </w:r>
      <w:proofErr w:type="spellEnd"/>
      <w:r>
        <w:t xml:space="preserve"> </w:t>
      </w:r>
      <w:proofErr w:type="spellStart"/>
      <w:r>
        <w:t>janë</w:t>
      </w:r>
      <w:proofErr w:type="spellEnd"/>
      <w:r>
        <w:t xml:space="preserve"> </w:t>
      </w:r>
      <w:proofErr w:type="spellStart"/>
      <w:r>
        <w:t>rritur</w:t>
      </w:r>
      <w:proofErr w:type="spellEnd"/>
      <w:r>
        <w:t xml:space="preserve"> </w:t>
      </w:r>
      <w:proofErr w:type="spellStart"/>
      <w:r>
        <w:t>ndjeshëm</w:t>
      </w:r>
      <w:proofErr w:type="spellEnd"/>
      <w:r>
        <w:t xml:space="preserve"> </w:t>
      </w:r>
      <w:proofErr w:type="spellStart"/>
      <w:r>
        <w:t>gjatë</w:t>
      </w:r>
      <w:proofErr w:type="spellEnd"/>
      <w:r>
        <w:t xml:space="preserve"> </w:t>
      </w:r>
      <w:proofErr w:type="spellStart"/>
      <w:r>
        <w:t>viteve</w:t>
      </w:r>
      <w:proofErr w:type="spellEnd"/>
      <w:r>
        <w:t xml:space="preserve"> </w:t>
      </w:r>
      <w:proofErr w:type="spellStart"/>
      <w:r>
        <w:t>të</w:t>
      </w:r>
      <w:proofErr w:type="spellEnd"/>
      <w:r>
        <w:t xml:space="preserve"> </w:t>
      </w:r>
      <w:proofErr w:type="spellStart"/>
      <w:r>
        <w:t>fundit</w:t>
      </w:r>
      <w:proofErr w:type="spellEnd"/>
      <w:r>
        <w:t xml:space="preserve"> duke u </w:t>
      </w:r>
      <w:proofErr w:type="spellStart"/>
      <w:r>
        <w:t>dyfishuar</w:t>
      </w:r>
      <w:proofErr w:type="spellEnd"/>
      <w:r>
        <w:t xml:space="preserve"> </w:t>
      </w:r>
      <w:proofErr w:type="spellStart"/>
      <w:r>
        <w:t>që</w:t>
      </w:r>
      <w:proofErr w:type="spellEnd"/>
      <w:r>
        <w:t xml:space="preserve"> </w:t>
      </w:r>
      <w:proofErr w:type="spellStart"/>
      <w:r>
        <w:t>nga</w:t>
      </w:r>
      <w:proofErr w:type="spellEnd"/>
      <w:r>
        <w:t xml:space="preserve"> </w:t>
      </w:r>
      <w:proofErr w:type="spellStart"/>
      <w:r>
        <w:t>viti</w:t>
      </w:r>
      <w:proofErr w:type="spellEnd"/>
      <w:r>
        <w:t xml:space="preserve"> 2010, duke </w:t>
      </w:r>
      <w:proofErr w:type="spellStart"/>
      <w:r>
        <w:t>arritur</w:t>
      </w:r>
      <w:proofErr w:type="spellEnd"/>
      <w:r>
        <w:t xml:space="preserve"> </w:t>
      </w:r>
      <w:proofErr w:type="spellStart"/>
      <w:r>
        <w:t>në</w:t>
      </w:r>
      <w:proofErr w:type="spellEnd"/>
      <w:r>
        <w:t xml:space="preserve"> </w:t>
      </w:r>
      <w:proofErr w:type="spellStart"/>
      <w:r>
        <w:t>rreth</w:t>
      </w:r>
      <w:proofErr w:type="spellEnd"/>
      <w:r>
        <w:t xml:space="preserve"> 30 </w:t>
      </w:r>
      <w:proofErr w:type="spellStart"/>
      <w:r>
        <w:t>milionë</w:t>
      </w:r>
      <w:proofErr w:type="spellEnd"/>
      <w:r>
        <w:t xml:space="preserve"> USD </w:t>
      </w:r>
      <w:proofErr w:type="spellStart"/>
      <w:r>
        <w:t>në</w:t>
      </w:r>
      <w:proofErr w:type="spellEnd"/>
      <w:r>
        <w:t xml:space="preserve"> 2016 </w:t>
      </w:r>
      <w:proofErr w:type="spellStart"/>
      <w:r>
        <w:t>dhe</w:t>
      </w:r>
      <w:proofErr w:type="spellEnd"/>
      <w:r>
        <w:t xml:space="preserve"> 41 </w:t>
      </w:r>
      <w:proofErr w:type="spellStart"/>
      <w:r>
        <w:t>milionë</w:t>
      </w:r>
      <w:proofErr w:type="spellEnd"/>
      <w:r>
        <w:t xml:space="preserve"> USD </w:t>
      </w:r>
      <w:proofErr w:type="spellStart"/>
      <w:r>
        <w:t>në</w:t>
      </w:r>
      <w:proofErr w:type="spellEnd"/>
      <w:r>
        <w:t xml:space="preserve"> 2019</w:t>
      </w:r>
      <w:hyperlink w:anchor="_bookmark17" w:history="1">
        <w:r>
          <w:rPr>
            <w:position w:val="7"/>
            <w:sz w:val="12"/>
          </w:rPr>
          <w:t>4</w:t>
        </w:r>
      </w:hyperlink>
      <w:r w:rsidR="003B06E5">
        <w:rPr>
          <w:position w:val="7"/>
          <w:sz w:val="12"/>
        </w:rPr>
        <w:t xml:space="preserve"> </w:t>
      </w:r>
      <w:r>
        <w:t>(</w:t>
      </w:r>
      <w:proofErr w:type="spellStart"/>
      <w:r>
        <w:t>Figura</w:t>
      </w:r>
      <w:proofErr w:type="spellEnd"/>
      <w:r>
        <w:t xml:space="preserve"> 7). </w:t>
      </w:r>
      <w:proofErr w:type="spellStart"/>
      <w:r>
        <w:t>Të</w:t>
      </w:r>
      <w:proofErr w:type="spellEnd"/>
      <w:r>
        <w:t xml:space="preserve"> </w:t>
      </w:r>
      <w:proofErr w:type="spellStart"/>
      <w:r>
        <w:t>ardhurat</w:t>
      </w:r>
      <w:proofErr w:type="spellEnd"/>
      <w:r>
        <w:t xml:space="preserve"> e </w:t>
      </w:r>
      <w:proofErr w:type="spellStart"/>
      <w:r>
        <w:t>sektorit</w:t>
      </w:r>
      <w:proofErr w:type="spellEnd"/>
      <w:r>
        <w:t xml:space="preserve"> </w:t>
      </w:r>
      <w:proofErr w:type="spellStart"/>
      <w:r>
        <w:t>ndahen</w:t>
      </w:r>
      <w:proofErr w:type="spellEnd"/>
      <w:r>
        <w:t xml:space="preserve"> </w:t>
      </w:r>
      <w:proofErr w:type="spellStart"/>
      <w:r>
        <w:t>kryesisht</w:t>
      </w:r>
      <w:proofErr w:type="spellEnd"/>
      <w:r>
        <w:t xml:space="preserve"> </w:t>
      </w:r>
      <w:proofErr w:type="spellStart"/>
      <w:r>
        <w:t>në</w:t>
      </w:r>
      <w:proofErr w:type="spellEnd"/>
      <w:r>
        <w:t xml:space="preserve"> 10 </w:t>
      </w:r>
      <w:proofErr w:type="spellStart"/>
      <w:r>
        <w:t>eksportuesit</w:t>
      </w:r>
      <w:proofErr w:type="spellEnd"/>
      <w:r>
        <w:t xml:space="preserve"> </w:t>
      </w:r>
      <w:proofErr w:type="spellStart"/>
      <w:r>
        <w:t>kryesorë</w:t>
      </w:r>
      <w:proofErr w:type="spellEnd"/>
      <w:r>
        <w:t>.</w:t>
      </w:r>
      <w:hyperlink w:anchor="_bookmark18" w:history="1">
        <w:r>
          <w:rPr>
            <w:position w:val="7"/>
            <w:sz w:val="12"/>
          </w:rPr>
          <w:t>5</w:t>
        </w:r>
      </w:hyperlink>
    </w:p>
    <w:p w14:paraId="6013E81D" w14:textId="77777777" w:rsidR="00DA62C7" w:rsidRDefault="00707778">
      <w:pPr>
        <w:pStyle w:val="BodyText"/>
        <w:spacing w:before="125" w:line="230" w:lineRule="auto"/>
        <w:ind w:left="1132" w:right="1230"/>
      </w:pPr>
      <w:proofErr w:type="spellStart"/>
      <w:r>
        <w:t>Rreth</w:t>
      </w:r>
      <w:proofErr w:type="spellEnd"/>
      <w:r>
        <w:t xml:space="preserve"> 90% e </w:t>
      </w:r>
      <w:proofErr w:type="spellStart"/>
      <w:r>
        <w:t>fermerëve</w:t>
      </w:r>
      <w:proofErr w:type="spellEnd"/>
      <w:r>
        <w:t xml:space="preserve"> </w:t>
      </w:r>
      <w:proofErr w:type="spellStart"/>
      <w:r>
        <w:t>që</w:t>
      </w:r>
      <w:proofErr w:type="spellEnd"/>
      <w:r>
        <w:t xml:space="preserve"> </w:t>
      </w:r>
      <w:proofErr w:type="spellStart"/>
      <w:r>
        <w:t>kultivojnë</w:t>
      </w:r>
      <w:proofErr w:type="spellEnd"/>
      <w:r>
        <w:t xml:space="preserve"> </w:t>
      </w:r>
      <w:proofErr w:type="spellStart"/>
      <w:r>
        <w:t>bimë</w:t>
      </w:r>
      <w:proofErr w:type="spellEnd"/>
      <w:r>
        <w:t xml:space="preserve"> </w:t>
      </w:r>
      <w:proofErr w:type="spellStart"/>
      <w:r>
        <w:t>aromatike</w:t>
      </w:r>
      <w:proofErr w:type="spellEnd"/>
      <w:r>
        <w:t xml:space="preserve"> </w:t>
      </w:r>
      <w:proofErr w:type="spellStart"/>
      <w:r>
        <w:t>dhe</w:t>
      </w:r>
      <w:proofErr w:type="spellEnd"/>
      <w:r>
        <w:t xml:space="preserve"> </w:t>
      </w:r>
      <w:proofErr w:type="spellStart"/>
      <w:r>
        <w:t>mjekësore</w:t>
      </w:r>
      <w:proofErr w:type="spellEnd"/>
      <w:r>
        <w:t xml:space="preserve"> </w:t>
      </w:r>
      <w:proofErr w:type="spellStart"/>
      <w:r>
        <w:t>ndodhen</w:t>
      </w:r>
      <w:proofErr w:type="spellEnd"/>
      <w:r>
        <w:t xml:space="preserve"> </w:t>
      </w:r>
      <w:proofErr w:type="spellStart"/>
      <w:r>
        <w:t>në</w:t>
      </w:r>
      <w:proofErr w:type="spellEnd"/>
      <w:r>
        <w:t xml:space="preserve"> </w:t>
      </w:r>
      <w:proofErr w:type="spellStart"/>
      <w:r>
        <w:t>qarkun</w:t>
      </w:r>
      <w:proofErr w:type="spellEnd"/>
      <w:r>
        <w:t xml:space="preserve"> e </w:t>
      </w:r>
      <w:proofErr w:type="spellStart"/>
      <w:r>
        <w:t>Shkodrës</w:t>
      </w:r>
      <w:proofErr w:type="spellEnd"/>
      <w:r>
        <w:t xml:space="preserve"> (</w:t>
      </w:r>
      <w:proofErr w:type="spellStart"/>
      <w:r>
        <w:t>kryesisht</w:t>
      </w:r>
      <w:proofErr w:type="spellEnd"/>
      <w:r>
        <w:t xml:space="preserve"> </w:t>
      </w:r>
      <w:proofErr w:type="spellStart"/>
      <w:r>
        <w:t>Malësi</w:t>
      </w:r>
      <w:proofErr w:type="spellEnd"/>
      <w:r>
        <w:t xml:space="preserve"> e </w:t>
      </w:r>
      <w:proofErr w:type="spellStart"/>
      <w:r>
        <w:t>Madhe</w:t>
      </w:r>
      <w:proofErr w:type="spellEnd"/>
      <w:r>
        <w:t xml:space="preserve">). Sasia </w:t>
      </w:r>
      <w:proofErr w:type="spellStart"/>
      <w:r>
        <w:t>më</w:t>
      </w:r>
      <w:proofErr w:type="spellEnd"/>
      <w:r>
        <w:t xml:space="preserve"> e </w:t>
      </w:r>
      <w:proofErr w:type="spellStart"/>
      <w:r>
        <w:t>madhe</w:t>
      </w:r>
      <w:proofErr w:type="spellEnd"/>
      <w:r>
        <w:t xml:space="preserve"> e </w:t>
      </w:r>
      <w:proofErr w:type="spellStart"/>
      <w:r>
        <w:t>bimëve</w:t>
      </w:r>
      <w:proofErr w:type="spellEnd"/>
      <w:r>
        <w:t xml:space="preserve"> </w:t>
      </w:r>
      <w:proofErr w:type="spellStart"/>
      <w:r>
        <w:t>aromatike</w:t>
      </w:r>
      <w:proofErr w:type="spellEnd"/>
      <w:r>
        <w:t xml:space="preserve"> </w:t>
      </w:r>
      <w:proofErr w:type="spellStart"/>
      <w:r>
        <w:t>dhe</w:t>
      </w:r>
      <w:proofErr w:type="spellEnd"/>
      <w:r>
        <w:t xml:space="preserve"> </w:t>
      </w:r>
      <w:proofErr w:type="spellStart"/>
      <w:r>
        <w:t>mjekësore</w:t>
      </w:r>
      <w:proofErr w:type="spellEnd"/>
      <w:r>
        <w:t xml:space="preserve"> </w:t>
      </w:r>
      <w:proofErr w:type="spellStart"/>
      <w:r>
        <w:t>është</w:t>
      </w:r>
      <w:proofErr w:type="spellEnd"/>
      <w:r>
        <w:t xml:space="preserve"> </w:t>
      </w:r>
      <w:proofErr w:type="spellStart"/>
      <w:r>
        <w:t>kultivuar</w:t>
      </w:r>
      <w:proofErr w:type="spellEnd"/>
      <w:r>
        <w:t xml:space="preserve"> </w:t>
      </w:r>
      <w:proofErr w:type="spellStart"/>
      <w:r>
        <w:t>që</w:t>
      </w:r>
      <w:proofErr w:type="spellEnd"/>
      <w:r>
        <w:t xml:space="preserve"> </w:t>
      </w:r>
      <w:proofErr w:type="spellStart"/>
      <w:r>
        <w:t>nga</w:t>
      </w:r>
      <w:proofErr w:type="spellEnd"/>
      <w:r>
        <w:t xml:space="preserve"> </w:t>
      </w:r>
      <w:proofErr w:type="spellStart"/>
      <w:r>
        <w:t>viti</w:t>
      </w:r>
      <w:proofErr w:type="spellEnd"/>
      <w:r>
        <w:t xml:space="preserve"> 2010, </w:t>
      </w:r>
      <w:proofErr w:type="spellStart"/>
      <w:r>
        <w:t>kryesisht</w:t>
      </w:r>
      <w:proofErr w:type="spellEnd"/>
      <w:r>
        <w:t xml:space="preserve"> e </w:t>
      </w:r>
      <w:proofErr w:type="spellStart"/>
      <w:r>
        <w:t>nxitur</w:t>
      </w:r>
      <w:proofErr w:type="spellEnd"/>
      <w:r>
        <w:t xml:space="preserve"> </w:t>
      </w:r>
      <w:proofErr w:type="spellStart"/>
      <w:r>
        <w:t>nga</w:t>
      </w:r>
      <w:proofErr w:type="spellEnd"/>
      <w:r>
        <w:t xml:space="preserve"> </w:t>
      </w:r>
      <w:proofErr w:type="spellStart"/>
      <w:r>
        <w:t>mbështetja</w:t>
      </w:r>
      <w:proofErr w:type="spellEnd"/>
      <w:r>
        <w:t xml:space="preserve"> </w:t>
      </w:r>
      <w:proofErr w:type="spellStart"/>
      <w:r>
        <w:t>nga</w:t>
      </w:r>
      <w:proofErr w:type="spellEnd"/>
      <w:r>
        <w:t xml:space="preserve"> </w:t>
      </w:r>
      <w:proofErr w:type="spellStart"/>
      <w:r>
        <w:t>skemat</w:t>
      </w:r>
      <w:proofErr w:type="spellEnd"/>
      <w:r>
        <w:t xml:space="preserve"> e </w:t>
      </w:r>
      <w:proofErr w:type="spellStart"/>
      <w:r>
        <w:t>subvencionimit</w:t>
      </w:r>
      <w:proofErr w:type="spellEnd"/>
      <w:r>
        <w:t xml:space="preserve"> </w:t>
      </w:r>
      <w:proofErr w:type="spellStart"/>
      <w:r>
        <w:t>të</w:t>
      </w:r>
      <w:proofErr w:type="spellEnd"/>
      <w:r>
        <w:t xml:space="preserve"> </w:t>
      </w:r>
      <w:proofErr w:type="spellStart"/>
      <w:r>
        <w:t>qeverisë</w:t>
      </w:r>
      <w:proofErr w:type="spellEnd"/>
      <w:r>
        <w:t>.</w:t>
      </w:r>
    </w:p>
    <w:p w14:paraId="76BC89E2" w14:textId="77777777" w:rsidR="00DA62C7" w:rsidRDefault="00DA62C7">
      <w:pPr>
        <w:pStyle w:val="BodyText"/>
      </w:pPr>
    </w:p>
    <w:p w14:paraId="3A028BC7" w14:textId="77777777" w:rsidR="00DA62C7" w:rsidRDefault="00DA62C7">
      <w:pPr>
        <w:pStyle w:val="BodyText"/>
      </w:pPr>
    </w:p>
    <w:p w14:paraId="0EB921B2" w14:textId="77777777" w:rsidR="00DA62C7" w:rsidRDefault="00DA62C7">
      <w:pPr>
        <w:pStyle w:val="BodyText"/>
      </w:pPr>
    </w:p>
    <w:p w14:paraId="6F4E5951" w14:textId="77777777" w:rsidR="00DA62C7" w:rsidRDefault="00DA62C7">
      <w:pPr>
        <w:pStyle w:val="BodyText"/>
      </w:pPr>
    </w:p>
    <w:p w14:paraId="2BC56659" w14:textId="77777777" w:rsidR="00DA62C7" w:rsidRDefault="00DA62C7">
      <w:pPr>
        <w:pStyle w:val="BodyText"/>
      </w:pPr>
    </w:p>
    <w:p w14:paraId="4EF429CA" w14:textId="77777777" w:rsidR="00DA62C7" w:rsidRDefault="00DA62C7">
      <w:pPr>
        <w:pStyle w:val="BodyText"/>
      </w:pPr>
    </w:p>
    <w:p w14:paraId="07F412D6" w14:textId="77777777" w:rsidR="00DA62C7" w:rsidRDefault="00DA62C7">
      <w:pPr>
        <w:pStyle w:val="BodyText"/>
      </w:pPr>
    </w:p>
    <w:p w14:paraId="39835729" w14:textId="77777777" w:rsidR="00DA62C7" w:rsidRDefault="00DA62C7">
      <w:pPr>
        <w:pStyle w:val="BodyText"/>
      </w:pPr>
    </w:p>
    <w:p w14:paraId="7EB39B4E" w14:textId="77777777" w:rsidR="00DA62C7" w:rsidRDefault="00966ED3">
      <w:pPr>
        <w:pStyle w:val="BodyText"/>
        <w:spacing w:before="6"/>
        <w:rPr>
          <w:sz w:val="28"/>
        </w:rPr>
      </w:pPr>
      <w:r>
        <w:rPr>
          <w:noProof/>
        </w:rPr>
        <mc:AlternateContent>
          <mc:Choice Requires="wps">
            <w:drawing>
              <wp:anchor distT="0" distB="0" distL="0" distR="0" simplePos="0" relativeHeight="251640832" behindDoc="0" locked="0" layoutInCell="1" allowOverlap="1" wp14:anchorId="45762676" wp14:editId="60AE64FA">
                <wp:simplePos x="0" y="0"/>
                <wp:positionH relativeFrom="page">
                  <wp:posOffset>719455</wp:posOffset>
                </wp:positionH>
                <wp:positionV relativeFrom="paragraph">
                  <wp:posOffset>249555</wp:posOffset>
                </wp:positionV>
                <wp:extent cx="1828800" cy="0"/>
                <wp:effectExtent l="5080" t="8255" r="13970" b="10795"/>
                <wp:wrapTopAndBottom/>
                <wp:docPr id="100011025" name="Lin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E5372" id="Line 1000"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9.65pt" to="200.6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" strokeweight=".16969mm">
                <w10:wrap type="topAndBottom" anchorx="page"/>
              </v:line>
            </w:pict>
          </mc:Fallback>
        </mc:AlternateContent>
      </w:r>
    </w:p>
    <w:p w14:paraId="4B59F041" w14:textId="77777777" w:rsidR="00DA62C7" w:rsidRDefault="00707778">
      <w:pPr>
        <w:spacing w:before="68"/>
        <w:ind w:left="1132"/>
        <w:rPr>
          <w:rFonts w:ascii="Arial Narrow"/>
          <w:sz w:val="18"/>
        </w:rPr>
      </w:pPr>
      <w:bookmarkStart w:id="22" w:name="_bookmark15"/>
      <w:bookmarkEnd w:id="22"/>
      <w:r>
        <w:rPr>
          <w:rFonts w:ascii="Arial Narrow"/>
          <w:w w:val="115"/>
          <w:position w:val="6"/>
          <w:sz w:val="11"/>
        </w:rPr>
        <w:t>2</w:t>
      </w:r>
      <w:hyperlink r:id="rId22">
        <w:r>
          <w:rPr>
            <w:rFonts w:ascii="Arial Narrow"/>
            <w:color w:val="0099A6"/>
            <w:w w:val="115"/>
            <w:sz w:val="18"/>
            <w:u w:val="single" w:color="0099A6"/>
          </w:rPr>
          <w:t>https://www.italian-network.net/en/in-crescita-le-esportazioni-dei-prodotti-agricoli-albanesi/</w:t>
        </w:r>
      </w:hyperlink>
    </w:p>
    <w:p w14:paraId="5462BD43" w14:textId="77777777" w:rsidR="00DA62C7" w:rsidRDefault="00707778">
      <w:pPr>
        <w:spacing w:before="3"/>
        <w:ind w:left="1132"/>
        <w:rPr>
          <w:rFonts w:ascii="Arial Narrow"/>
          <w:sz w:val="18"/>
        </w:rPr>
      </w:pPr>
      <w:bookmarkStart w:id="23" w:name="_bookmark16"/>
      <w:bookmarkEnd w:id="23"/>
      <w:r>
        <w:rPr>
          <w:rFonts w:ascii="Arial Narrow"/>
          <w:w w:val="115"/>
          <w:position w:val="6"/>
          <w:sz w:val="11"/>
        </w:rPr>
        <w:t>3</w:t>
      </w:r>
      <w:hyperlink r:id="rId23">
        <w:r>
          <w:rPr>
            <w:rFonts w:ascii="Arial Narrow"/>
            <w:color w:val="0099A6"/>
            <w:w w:val="115"/>
            <w:sz w:val="18"/>
            <w:u w:val="single" w:color="0099A6"/>
          </w:rPr>
          <w:t>https://invest-in-albania.org/industries/agriculture/</w:t>
        </w:r>
      </w:hyperlink>
    </w:p>
    <w:p w14:paraId="6B039066" w14:textId="77777777" w:rsidR="00DA62C7" w:rsidRDefault="00707778">
      <w:pPr>
        <w:spacing w:before="2"/>
        <w:ind w:left="1132"/>
        <w:rPr>
          <w:rFonts w:ascii="Arial Narrow"/>
          <w:sz w:val="18"/>
        </w:rPr>
      </w:pPr>
      <w:bookmarkStart w:id="24" w:name="_bookmark17"/>
      <w:bookmarkEnd w:id="24"/>
      <w:r>
        <w:rPr>
          <w:rFonts w:ascii="Arial Narrow"/>
          <w:w w:val="110"/>
          <w:position w:val="6"/>
          <w:sz w:val="11"/>
        </w:rPr>
        <w:t>4</w:t>
      </w:r>
      <w:proofErr w:type="spellStart"/>
      <w:r>
        <w:rPr>
          <w:rFonts w:ascii="Arial Narrow"/>
          <w:w w:val="110"/>
          <w:sz w:val="18"/>
        </w:rPr>
        <w:t>Burimi</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dh</w:t>
      </w:r>
      <w:r>
        <w:rPr>
          <w:rFonts w:ascii="Arial Narrow"/>
          <w:w w:val="110"/>
          <w:sz w:val="18"/>
        </w:rPr>
        <w:t>ë</w:t>
      </w:r>
      <w:r>
        <w:rPr>
          <w:rFonts w:ascii="Arial Narrow"/>
          <w:w w:val="110"/>
          <w:sz w:val="18"/>
        </w:rPr>
        <w:t>nat</w:t>
      </w:r>
      <w:proofErr w:type="spellEnd"/>
      <w:r>
        <w:rPr>
          <w:rFonts w:ascii="Arial Narrow"/>
          <w:w w:val="110"/>
          <w:sz w:val="18"/>
        </w:rPr>
        <w:t xml:space="preserve"> e </w:t>
      </w:r>
      <w:proofErr w:type="spellStart"/>
      <w:r>
        <w:rPr>
          <w:rFonts w:ascii="Arial Narrow"/>
          <w:w w:val="110"/>
          <w:sz w:val="18"/>
        </w:rPr>
        <w:t>Qendr</w:t>
      </w:r>
      <w:r>
        <w:rPr>
          <w:rFonts w:ascii="Arial Narrow"/>
          <w:w w:val="110"/>
          <w:sz w:val="18"/>
        </w:rPr>
        <w:t>ë</w:t>
      </w:r>
      <w:r>
        <w:rPr>
          <w:rFonts w:ascii="Arial Narrow"/>
          <w:w w:val="110"/>
          <w:sz w:val="18"/>
        </w:rPr>
        <w:t>s</w:t>
      </w:r>
      <w:proofErr w:type="spellEnd"/>
      <w:r>
        <w:rPr>
          <w:rFonts w:ascii="Arial Narrow"/>
          <w:w w:val="110"/>
          <w:sz w:val="18"/>
        </w:rPr>
        <w:t xml:space="preserve"> </w:t>
      </w:r>
      <w:proofErr w:type="spellStart"/>
      <w:r>
        <w:rPr>
          <w:rFonts w:ascii="Arial Narrow"/>
          <w:w w:val="110"/>
          <w:sz w:val="18"/>
        </w:rPr>
        <w:t>Nd</w:t>
      </w:r>
      <w:r>
        <w:rPr>
          <w:rFonts w:ascii="Arial Narrow"/>
          <w:w w:val="110"/>
          <w:sz w:val="18"/>
        </w:rPr>
        <w:t>ë</w:t>
      </w:r>
      <w:r>
        <w:rPr>
          <w:rFonts w:ascii="Arial Narrow"/>
          <w:w w:val="110"/>
          <w:sz w:val="18"/>
        </w:rPr>
        <w:t>rkomb</w:t>
      </w:r>
      <w:r>
        <w:rPr>
          <w:rFonts w:ascii="Arial Narrow"/>
          <w:w w:val="110"/>
          <w:sz w:val="18"/>
        </w:rPr>
        <w:t>ë</w:t>
      </w:r>
      <w:r>
        <w:rPr>
          <w:rFonts w:ascii="Arial Narrow"/>
          <w:w w:val="110"/>
          <w:sz w:val="18"/>
        </w:rPr>
        <w:t>tare</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Tregtis</w:t>
      </w:r>
      <w:r>
        <w:rPr>
          <w:rFonts w:ascii="Arial Narrow"/>
          <w:w w:val="110"/>
          <w:sz w:val="18"/>
        </w:rPr>
        <w:t>ë</w:t>
      </w:r>
      <w:proofErr w:type="spellEnd"/>
    </w:p>
    <w:p w14:paraId="02C789D3" w14:textId="77777777" w:rsidR="00DA62C7" w:rsidRDefault="00707778">
      <w:pPr>
        <w:spacing w:before="2"/>
        <w:ind w:left="1132"/>
        <w:rPr>
          <w:rFonts w:ascii="Arial Narrow"/>
          <w:sz w:val="18"/>
        </w:rPr>
      </w:pPr>
      <w:bookmarkStart w:id="25" w:name="_bookmark18"/>
      <w:bookmarkEnd w:id="25"/>
      <w:r>
        <w:rPr>
          <w:rFonts w:ascii="Arial Narrow"/>
          <w:w w:val="115"/>
          <w:position w:val="6"/>
          <w:sz w:val="11"/>
        </w:rPr>
        <w:t>5</w:t>
      </w:r>
      <w:hyperlink r:id="rId24">
        <w:r>
          <w:rPr>
            <w:rFonts w:ascii="Arial Narrow"/>
            <w:color w:val="0099A6"/>
            <w:w w:val="115"/>
            <w:sz w:val="18"/>
            <w:u w:val="single" w:color="0099A6"/>
          </w:rPr>
          <w:t>https://aasf.com.al/wp-content/uploads/2019/08/Map-EN.pdf</w:t>
        </w:r>
      </w:hyperlink>
    </w:p>
    <w:p w14:paraId="3BFF255D" w14:textId="77777777" w:rsidR="00DA62C7" w:rsidRDefault="00DA62C7">
      <w:pPr>
        <w:rPr>
          <w:rFonts w:ascii="Arial Narrow"/>
          <w:sz w:val="18"/>
        </w:rPr>
        <w:sectPr w:rsidR="00DA62C7">
          <w:pgSz w:w="11910" w:h="16840"/>
          <w:pgMar w:top="1320" w:right="0" w:bottom="540" w:left="0" w:header="0" w:footer="352" w:gutter="0"/>
          <w:cols w:space="720"/>
        </w:sectPr>
      </w:pPr>
    </w:p>
    <w:p w14:paraId="46494617" w14:textId="77777777" w:rsidR="00DA62C7" w:rsidRPr="007552C7" w:rsidRDefault="00707778">
      <w:pPr>
        <w:pStyle w:val="Heading4"/>
        <w:spacing w:before="69"/>
        <w:rPr>
          <w:b w:val="0"/>
          <w:i w:val="0"/>
          <w:sz w:val="22"/>
          <w:lang w:val="de-DE"/>
        </w:rPr>
      </w:pPr>
      <w:bookmarkStart w:id="26" w:name="_bookmark19"/>
      <w:bookmarkEnd w:id="26"/>
      <w:r w:rsidRPr="007552C7">
        <w:rPr>
          <w:w w:val="110"/>
          <w:lang w:val="de-DE"/>
        </w:rPr>
        <w:lastRenderedPageBreak/>
        <w:t>Figura 7: Eksportet e bimëve aromatike dhe mjekësore</w:t>
      </w:r>
      <w:r>
        <w:fldChar w:fldCharType="begin"/>
      </w:r>
      <w:r>
        <w:instrText>HYPERLINK \l "_bookmark21"</w:instrText>
      </w:r>
      <w:r>
        <w:fldChar w:fldCharType="separate"/>
      </w:r>
      <w:r w:rsidRPr="007552C7">
        <w:rPr>
          <w:b w:val="0"/>
          <w:i w:val="0"/>
          <w:w w:val="110"/>
          <w:sz w:val="22"/>
          <w:lang w:val="de-DE"/>
        </w:rPr>
        <w:t>6</w:t>
      </w:r>
      <w:r>
        <w:rPr>
          <w:b w:val="0"/>
          <w:i w:val="0"/>
          <w:w w:val="110"/>
          <w:sz w:val="22"/>
          <w:lang w:val="de-DE"/>
        </w:rPr>
        <w:fldChar w:fldCharType="end"/>
      </w:r>
    </w:p>
    <w:p w14:paraId="0412C104" w14:textId="77777777" w:rsidR="00DA62C7" w:rsidRPr="007552C7" w:rsidRDefault="00966ED3">
      <w:pPr>
        <w:pStyle w:val="BodyText"/>
        <w:spacing w:before="9"/>
        <w:rPr>
          <w:sz w:val="11"/>
          <w:lang w:val="de-DE"/>
        </w:rPr>
      </w:pPr>
      <w:r>
        <w:rPr>
          <w:noProof/>
        </w:rPr>
        <mc:AlternateContent>
          <mc:Choice Requires="wpg">
            <w:drawing>
              <wp:anchor distT="0" distB="0" distL="0" distR="0" simplePos="0" relativeHeight="251641856" behindDoc="0" locked="0" layoutInCell="1" allowOverlap="1" wp14:anchorId="1D64C6C1" wp14:editId="3E299E39">
                <wp:simplePos x="0" y="0"/>
                <wp:positionH relativeFrom="page">
                  <wp:posOffset>715645</wp:posOffset>
                </wp:positionH>
                <wp:positionV relativeFrom="paragraph">
                  <wp:posOffset>116840</wp:posOffset>
                </wp:positionV>
                <wp:extent cx="5814695" cy="2714625"/>
                <wp:effectExtent l="1270" t="1270" r="3810" b="8255"/>
                <wp:wrapTopAndBottom/>
                <wp:docPr id="100010999"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695" cy="2714625"/>
                          <a:chOff x="1127" y="184"/>
                          <a:chExt cx="9157" cy="4275"/>
                        </a:xfrm>
                      </wpg:grpSpPr>
                      <wps:wsp>
                        <wps:cNvPr id="100011000" name="Line 999"/>
                        <wps:cNvCnPr>
                          <a:cxnSpLocks noChangeShapeType="1"/>
                        </wps:cNvCnPr>
                        <wps:spPr bwMode="auto">
                          <a:xfrm>
                            <a:off x="1969" y="3658"/>
                            <a:ext cx="8087"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01" name="Line 998"/>
                        <wps:cNvCnPr>
                          <a:cxnSpLocks noChangeShapeType="1"/>
                        </wps:cNvCnPr>
                        <wps:spPr bwMode="auto">
                          <a:xfrm>
                            <a:off x="1969" y="3308"/>
                            <a:ext cx="8087"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02" name="Line 997"/>
                        <wps:cNvCnPr>
                          <a:cxnSpLocks noChangeShapeType="1"/>
                        </wps:cNvCnPr>
                        <wps:spPr bwMode="auto">
                          <a:xfrm>
                            <a:off x="1969" y="2955"/>
                            <a:ext cx="8087"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03" name="Line 996"/>
                        <wps:cNvCnPr>
                          <a:cxnSpLocks noChangeShapeType="1"/>
                        </wps:cNvCnPr>
                        <wps:spPr bwMode="auto">
                          <a:xfrm>
                            <a:off x="1969" y="2605"/>
                            <a:ext cx="8087"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04" name="Line 995"/>
                        <wps:cNvCnPr>
                          <a:cxnSpLocks noChangeShapeType="1"/>
                        </wps:cNvCnPr>
                        <wps:spPr bwMode="auto">
                          <a:xfrm>
                            <a:off x="1969" y="2252"/>
                            <a:ext cx="8087"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05" name="Line 994"/>
                        <wps:cNvCnPr>
                          <a:cxnSpLocks noChangeShapeType="1"/>
                        </wps:cNvCnPr>
                        <wps:spPr bwMode="auto">
                          <a:xfrm>
                            <a:off x="1969" y="1899"/>
                            <a:ext cx="8087"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06" name="Line 993"/>
                        <wps:cNvCnPr>
                          <a:cxnSpLocks noChangeShapeType="1"/>
                        </wps:cNvCnPr>
                        <wps:spPr bwMode="auto">
                          <a:xfrm>
                            <a:off x="1969" y="1549"/>
                            <a:ext cx="8087"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07" name="Freeform 992"/>
                        <wps:cNvSpPr>
                          <a:spLocks/>
                        </wps:cNvSpPr>
                        <wps:spPr bwMode="auto">
                          <a:xfrm>
                            <a:off x="2373" y="1112"/>
                            <a:ext cx="7279" cy="1914"/>
                          </a:xfrm>
                          <a:custGeom>
                            <a:avLst/>
                            <a:gdLst>
                              <a:gd name="T0" fmla="+- 0 2374 2374"/>
                              <a:gd name="T1" fmla="*/ T0 w 7279"/>
                              <a:gd name="T2" fmla="+- 0 3026 1112"/>
                              <a:gd name="T3" fmla="*/ 3026 h 1914"/>
                              <a:gd name="T4" fmla="+- 0 3182 2374"/>
                              <a:gd name="T5" fmla="*/ T4 w 7279"/>
                              <a:gd name="T6" fmla="+- 0 2638 1112"/>
                              <a:gd name="T7" fmla="*/ 2638 h 1914"/>
                              <a:gd name="T8" fmla="+- 0 3991 2374"/>
                              <a:gd name="T9" fmla="*/ T8 w 7279"/>
                              <a:gd name="T10" fmla="+- 0 2526 1112"/>
                              <a:gd name="T11" fmla="*/ 2526 h 1914"/>
                              <a:gd name="T12" fmla="+- 0 4800 2374"/>
                              <a:gd name="T13" fmla="*/ T12 w 7279"/>
                              <a:gd name="T14" fmla="+- 0 2089 1112"/>
                              <a:gd name="T15" fmla="*/ 2089 h 1914"/>
                              <a:gd name="T16" fmla="+- 0 5609 2374"/>
                              <a:gd name="T17" fmla="*/ T16 w 7279"/>
                              <a:gd name="T18" fmla="+- 0 2634 1112"/>
                              <a:gd name="T19" fmla="*/ 2634 h 1914"/>
                              <a:gd name="T20" fmla="+- 0 6418 2374"/>
                              <a:gd name="T21" fmla="*/ T20 w 7279"/>
                              <a:gd name="T22" fmla="+- 0 1993 1112"/>
                              <a:gd name="T23" fmla="*/ 1993 h 1914"/>
                              <a:gd name="T24" fmla="+- 0 7226 2374"/>
                              <a:gd name="T25" fmla="*/ T24 w 7279"/>
                              <a:gd name="T26" fmla="+- 0 1928 1112"/>
                              <a:gd name="T27" fmla="*/ 1928 h 1914"/>
                              <a:gd name="T28" fmla="+- 0 8035 2374"/>
                              <a:gd name="T29" fmla="*/ T28 w 7279"/>
                              <a:gd name="T30" fmla="+- 0 2833 1112"/>
                              <a:gd name="T31" fmla="*/ 2833 h 1914"/>
                              <a:gd name="T32" fmla="+- 0 8844 2374"/>
                              <a:gd name="T33" fmla="*/ T32 w 7279"/>
                              <a:gd name="T34" fmla="+- 0 2475 1112"/>
                              <a:gd name="T35" fmla="*/ 2475 h 1914"/>
                              <a:gd name="T36" fmla="+- 0 9652 2374"/>
                              <a:gd name="T37" fmla="*/ T36 w 7279"/>
                              <a:gd name="T38" fmla="+- 0 1112 1112"/>
                              <a:gd name="T39" fmla="*/ 1112 h 1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79" h="1914">
                                <a:moveTo>
                                  <a:pt x="0" y="1914"/>
                                </a:moveTo>
                                <a:lnTo>
                                  <a:pt x="808" y="1526"/>
                                </a:lnTo>
                                <a:lnTo>
                                  <a:pt x="1617" y="1414"/>
                                </a:lnTo>
                                <a:lnTo>
                                  <a:pt x="2426" y="977"/>
                                </a:lnTo>
                                <a:lnTo>
                                  <a:pt x="3235" y="1522"/>
                                </a:lnTo>
                                <a:lnTo>
                                  <a:pt x="4044" y="881"/>
                                </a:lnTo>
                                <a:lnTo>
                                  <a:pt x="4852" y="816"/>
                                </a:lnTo>
                                <a:lnTo>
                                  <a:pt x="5661" y="1721"/>
                                </a:lnTo>
                                <a:lnTo>
                                  <a:pt x="6470" y="1363"/>
                                </a:lnTo>
                                <a:lnTo>
                                  <a:pt x="7278" y="0"/>
                                </a:lnTo>
                              </a:path>
                            </a:pathLst>
                          </a:custGeom>
                          <a:noFill/>
                          <a:ln w="28575">
                            <a:solidFill>
                              <a:srgbClr val="001F5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1008" name="Freeform 991"/>
                        <wps:cNvSpPr>
                          <a:spLocks/>
                        </wps:cNvSpPr>
                        <wps:spPr bwMode="auto">
                          <a:xfrm>
                            <a:off x="3182" y="2638"/>
                            <a:ext cx="130" cy="73"/>
                          </a:xfrm>
                          <a:custGeom>
                            <a:avLst/>
                            <a:gdLst>
                              <a:gd name="T0" fmla="+- 0 3182 3182"/>
                              <a:gd name="T1" fmla="*/ T0 w 130"/>
                              <a:gd name="T2" fmla="+- 0 2638 2638"/>
                              <a:gd name="T3" fmla="*/ 2638 h 73"/>
                              <a:gd name="T4" fmla="+- 0 3223 3182"/>
                              <a:gd name="T5" fmla="*/ T4 w 130"/>
                              <a:gd name="T6" fmla="+- 0 2710 2638"/>
                              <a:gd name="T7" fmla="*/ 2710 h 73"/>
                              <a:gd name="T8" fmla="+- 0 3312 3182"/>
                              <a:gd name="T9" fmla="*/ T8 w 130"/>
                              <a:gd name="T10" fmla="+- 0 2710 2638"/>
                              <a:gd name="T11" fmla="*/ 2710 h 73"/>
                            </a:gdLst>
                            <a:ahLst/>
                            <a:cxnLst>
                              <a:cxn ang="0">
                                <a:pos x="T1" y="T3"/>
                              </a:cxn>
                              <a:cxn ang="0">
                                <a:pos x="T5" y="T7"/>
                              </a:cxn>
                              <a:cxn ang="0">
                                <a:pos x="T9" y="T11"/>
                              </a:cxn>
                            </a:cxnLst>
                            <a:rect l="0" t="0" r="r" b="b"/>
                            <a:pathLst>
                              <a:path w="130" h="73">
                                <a:moveTo>
                                  <a:pt x="0" y="0"/>
                                </a:moveTo>
                                <a:lnTo>
                                  <a:pt x="41" y="72"/>
                                </a:lnTo>
                                <a:lnTo>
                                  <a:pt x="130" y="72"/>
                                </a:lnTo>
                              </a:path>
                            </a:pathLst>
                          </a:custGeom>
                          <a:noFill/>
                          <a:ln w="9525">
                            <a:solidFill>
                              <a:srgbClr val="B3B3B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1009" name="Line 990"/>
                        <wps:cNvCnPr>
                          <a:cxnSpLocks noChangeShapeType="1"/>
                        </wps:cNvCnPr>
                        <wps:spPr bwMode="auto">
                          <a:xfrm>
                            <a:off x="1969" y="844"/>
                            <a:ext cx="8087"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10" name="Line 989"/>
                        <wps:cNvCnPr>
                          <a:cxnSpLocks noChangeShapeType="1"/>
                        </wps:cNvCnPr>
                        <wps:spPr bwMode="auto">
                          <a:xfrm>
                            <a:off x="1969" y="4011"/>
                            <a:ext cx="8087"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1011" name="Rectangle 988"/>
                        <wps:cNvSpPr>
                          <a:spLocks noChangeArrowheads="1"/>
                        </wps:cNvSpPr>
                        <wps:spPr bwMode="auto">
                          <a:xfrm>
                            <a:off x="1134" y="191"/>
                            <a:ext cx="9142" cy="4260"/>
                          </a:xfrm>
                          <a:prstGeom prst="rect">
                            <a:avLst/>
                          </a:prstGeom>
                          <a:noFill/>
                          <a:ln w="9525">
                            <a:solidFill>
                              <a:srgbClr val="DEDED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1012" name="Text Box 987"/>
                        <wps:cNvSpPr txBox="1">
                          <a:spLocks noChangeArrowheads="1"/>
                        </wps:cNvSpPr>
                        <wps:spPr bwMode="auto">
                          <a:xfrm>
                            <a:off x="2173" y="4120"/>
                            <a:ext cx="770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0EE90" w14:textId="77777777" w:rsidR="008302DC" w:rsidRDefault="008302DC">
                              <w:pPr>
                                <w:tabs>
                                  <w:tab w:val="left" w:pos="808"/>
                                  <w:tab w:val="left" w:pos="1617"/>
                                  <w:tab w:val="left" w:pos="2426"/>
                                  <w:tab w:val="left" w:pos="3234"/>
                                  <w:tab w:val="left" w:pos="4043"/>
                                  <w:tab w:val="left" w:pos="4852"/>
                                  <w:tab w:val="left" w:pos="5661"/>
                                  <w:tab w:val="left" w:pos="6469"/>
                                  <w:tab w:val="left" w:pos="7278"/>
                                </w:tabs>
                                <w:spacing w:line="201" w:lineRule="exact"/>
                                <w:rPr>
                                  <w:rFonts w:ascii="Arial"/>
                                  <w:sz w:val="18"/>
                                </w:rPr>
                              </w:pPr>
                              <w:r>
                                <w:rPr>
                                  <w:rFonts w:ascii="Arial"/>
                                  <w:sz w:val="18"/>
                                </w:rPr>
                                <w:t>2010201120122013201420152016201720182019</w:t>
                              </w:r>
                              <w:r>
                                <w:rPr>
                                  <w:rFonts w:ascii="Arial"/>
                                  <w:sz w:val="18"/>
                                </w:rPr>
                                <w:tab/>
                              </w:r>
                              <w:r>
                                <w:rPr>
                                  <w:rFonts w:ascii="Arial"/>
                                  <w:sz w:val="18"/>
                                </w:rPr>
                                <w:tab/>
                              </w:r>
                              <w:r>
                                <w:rPr>
                                  <w:rFonts w:ascii="Arial"/>
                                  <w:sz w:val="18"/>
                                </w:rPr>
                                <w:tab/>
                              </w:r>
                              <w:r>
                                <w:rPr>
                                  <w:rFonts w:ascii="Arial"/>
                                  <w:sz w:val="18"/>
                                </w:rPr>
                                <w:tab/>
                              </w:r>
                              <w:r>
                                <w:rPr>
                                  <w:rFonts w:ascii="Arial"/>
                                  <w:sz w:val="18"/>
                                </w:rPr>
                                <w:tab/>
                              </w:r>
                              <w:r>
                                <w:rPr>
                                  <w:rFonts w:ascii="Arial"/>
                                  <w:sz w:val="18"/>
                                </w:rPr>
                                <w:tab/>
                              </w:r>
                              <w:r>
                                <w:rPr>
                                  <w:rFonts w:ascii="Arial"/>
                                  <w:sz w:val="18"/>
                                </w:rPr>
                                <w:tab/>
                              </w:r>
                              <w:r>
                                <w:rPr>
                                  <w:rFonts w:ascii="Arial"/>
                                  <w:sz w:val="18"/>
                                </w:rPr>
                                <w:tab/>
                              </w:r>
                              <w:r>
                                <w:rPr>
                                  <w:rFonts w:ascii="Arial"/>
                                  <w:sz w:val="18"/>
                                </w:rPr>
                                <w:tab/>
                              </w:r>
                            </w:p>
                          </w:txbxContent>
                        </wps:txbx>
                        <wps:bodyPr rot="0" vert="horz" wrap="square" lIns="0" tIns="0" rIns="0" bIns="0" anchor="t" anchorCtr="0" upright="1">
                          <a:noAutofit/>
                        </wps:bodyPr>
                      </wps:wsp>
                      <wps:wsp>
                        <wps:cNvPr id="100011013" name="Text Box 986"/>
                        <wps:cNvSpPr txBox="1">
                          <a:spLocks noChangeArrowheads="1"/>
                        </wps:cNvSpPr>
                        <wps:spPr bwMode="auto">
                          <a:xfrm>
                            <a:off x="2543" y="2939"/>
                            <a:ext cx="5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27EE0" w14:textId="77777777" w:rsidR="008302DC" w:rsidRDefault="008302DC">
                              <w:pPr>
                                <w:spacing w:line="179" w:lineRule="exact"/>
                                <w:rPr>
                                  <w:rFonts w:ascii="Arial"/>
                                  <w:b/>
                                  <w:sz w:val="16"/>
                                </w:rPr>
                              </w:pPr>
                              <w:r>
                                <w:rPr>
                                  <w:rFonts w:ascii="Arial"/>
                                  <w:b/>
                                  <w:sz w:val="16"/>
                                </w:rPr>
                                <w:t>14001</w:t>
                              </w:r>
                            </w:p>
                          </w:txbxContent>
                        </wps:txbx>
                        <wps:bodyPr rot="0" vert="horz" wrap="square" lIns="0" tIns="0" rIns="0" bIns="0" anchor="t" anchorCtr="0" upright="1">
                          <a:noAutofit/>
                        </wps:bodyPr>
                      </wps:wsp>
                      <wps:wsp>
                        <wps:cNvPr id="100011014" name="Text Box 985"/>
                        <wps:cNvSpPr txBox="1">
                          <a:spLocks noChangeArrowheads="1"/>
                        </wps:cNvSpPr>
                        <wps:spPr bwMode="auto">
                          <a:xfrm>
                            <a:off x="8204" y="2747"/>
                            <a:ext cx="5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4667C" w14:textId="77777777" w:rsidR="008302DC" w:rsidRDefault="008302DC">
                              <w:pPr>
                                <w:spacing w:line="179" w:lineRule="exact"/>
                                <w:rPr>
                                  <w:rFonts w:ascii="Arial"/>
                                  <w:b/>
                                  <w:sz w:val="16"/>
                                </w:rPr>
                              </w:pPr>
                              <w:r>
                                <w:rPr>
                                  <w:rFonts w:ascii="Arial"/>
                                  <w:b/>
                                  <w:sz w:val="16"/>
                                </w:rPr>
                                <w:t>16729</w:t>
                              </w:r>
                            </w:p>
                          </w:txbxContent>
                        </wps:txbx>
                        <wps:bodyPr rot="0" vert="horz" wrap="square" lIns="0" tIns="0" rIns="0" bIns="0" anchor="t" anchorCtr="0" upright="1">
                          <a:noAutofit/>
                        </wps:bodyPr>
                      </wps:wsp>
                      <wps:wsp>
                        <wps:cNvPr id="100011015" name="Text Box 984"/>
                        <wps:cNvSpPr txBox="1">
                          <a:spLocks noChangeArrowheads="1"/>
                        </wps:cNvSpPr>
                        <wps:spPr bwMode="auto">
                          <a:xfrm>
                            <a:off x="5778" y="2546"/>
                            <a:ext cx="5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05A43" w14:textId="77777777" w:rsidR="008302DC" w:rsidRDefault="008302DC">
                              <w:pPr>
                                <w:spacing w:line="179" w:lineRule="exact"/>
                                <w:rPr>
                                  <w:rFonts w:ascii="Arial"/>
                                  <w:b/>
                                  <w:sz w:val="16"/>
                                </w:rPr>
                              </w:pPr>
                              <w:r>
                                <w:rPr>
                                  <w:rFonts w:ascii="Arial"/>
                                  <w:b/>
                                  <w:sz w:val="16"/>
                                </w:rPr>
                                <w:t>19,589</w:t>
                              </w:r>
                            </w:p>
                          </w:txbxContent>
                        </wps:txbx>
                        <wps:bodyPr rot="0" vert="horz" wrap="square" lIns="0" tIns="0" rIns="0" bIns="0" anchor="t" anchorCtr="0" upright="1">
                          <a:noAutofit/>
                        </wps:bodyPr>
                      </wps:wsp>
                      <wps:wsp>
                        <wps:cNvPr id="100011016" name="Text Box 983"/>
                        <wps:cNvSpPr txBox="1">
                          <a:spLocks noChangeArrowheads="1"/>
                        </wps:cNvSpPr>
                        <wps:spPr bwMode="auto">
                          <a:xfrm>
                            <a:off x="3372" y="2623"/>
                            <a:ext cx="5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60C09" w14:textId="77777777" w:rsidR="008302DC" w:rsidRDefault="008302DC">
                              <w:pPr>
                                <w:spacing w:line="179" w:lineRule="exact"/>
                                <w:rPr>
                                  <w:rFonts w:ascii="Arial"/>
                                  <w:b/>
                                  <w:sz w:val="16"/>
                                </w:rPr>
                              </w:pPr>
                              <w:r>
                                <w:rPr>
                                  <w:rFonts w:ascii="Arial"/>
                                  <w:b/>
                                  <w:sz w:val="16"/>
                                </w:rPr>
                                <w:t>19,510</w:t>
                              </w:r>
                            </w:p>
                          </w:txbxContent>
                        </wps:txbx>
                        <wps:bodyPr rot="0" vert="horz" wrap="square" lIns="0" tIns="0" rIns="0" bIns="0" anchor="t" anchorCtr="0" upright="1">
                          <a:noAutofit/>
                        </wps:bodyPr>
                      </wps:wsp>
                      <wps:wsp>
                        <wps:cNvPr id="100011017" name="Text Box 982"/>
                        <wps:cNvSpPr txBox="1">
                          <a:spLocks noChangeArrowheads="1"/>
                        </wps:cNvSpPr>
                        <wps:spPr bwMode="auto">
                          <a:xfrm>
                            <a:off x="9013" y="2387"/>
                            <a:ext cx="5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D9C3" w14:textId="77777777" w:rsidR="008302DC" w:rsidRDefault="008302DC">
                              <w:pPr>
                                <w:spacing w:line="179" w:lineRule="exact"/>
                                <w:rPr>
                                  <w:rFonts w:ascii="Arial"/>
                                  <w:b/>
                                  <w:sz w:val="16"/>
                                </w:rPr>
                              </w:pPr>
                              <w:r>
                                <w:rPr>
                                  <w:rFonts w:ascii="Arial"/>
                                  <w:b/>
                                  <w:sz w:val="16"/>
                                </w:rPr>
                                <w:t>21837</w:t>
                              </w:r>
                            </w:p>
                          </w:txbxContent>
                        </wps:txbx>
                        <wps:bodyPr rot="0" vert="horz" wrap="square" lIns="0" tIns="0" rIns="0" bIns="0" anchor="t" anchorCtr="0" upright="1">
                          <a:noAutofit/>
                        </wps:bodyPr>
                      </wps:wsp>
                      <wps:wsp>
                        <wps:cNvPr id="100011018" name="Text Box 981"/>
                        <wps:cNvSpPr txBox="1">
                          <a:spLocks noChangeArrowheads="1"/>
                        </wps:cNvSpPr>
                        <wps:spPr bwMode="auto">
                          <a:xfrm>
                            <a:off x="4161" y="2438"/>
                            <a:ext cx="5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D5067" w14:textId="77777777" w:rsidR="008302DC" w:rsidRDefault="008302DC">
                              <w:pPr>
                                <w:spacing w:line="179" w:lineRule="exact"/>
                                <w:rPr>
                                  <w:rFonts w:ascii="Arial"/>
                                  <w:b/>
                                  <w:sz w:val="16"/>
                                </w:rPr>
                              </w:pPr>
                              <w:r>
                                <w:rPr>
                                  <w:rFonts w:ascii="Arial"/>
                                  <w:b/>
                                  <w:sz w:val="16"/>
                                </w:rPr>
                                <w:t>21,122</w:t>
                              </w:r>
                            </w:p>
                          </w:txbxContent>
                        </wps:txbx>
                        <wps:bodyPr rot="0" vert="horz" wrap="square" lIns="0" tIns="0" rIns="0" bIns="0" anchor="t" anchorCtr="0" upright="1">
                          <a:noAutofit/>
                        </wps:bodyPr>
                      </wps:wsp>
                      <wps:wsp>
                        <wps:cNvPr id="100011019" name="Text Box 980"/>
                        <wps:cNvSpPr txBox="1">
                          <a:spLocks noChangeArrowheads="1"/>
                        </wps:cNvSpPr>
                        <wps:spPr bwMode="auto">
                          <a:xfrm>
                            <a:off x="4969" y="2002"/>
                            <a:ext cx="5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E712F" w14:textId="77777777" w:rsidR="008302DC" w:rsidRDefault="008302DC">
                              <w:pPr>
                                <w:spacing w:line="179" w:lineRule="exact"/>
                                <w:rPr>
                                  <w:rFonts w:ascii="Arial"/>
                                  <w:b/>
                                  <w:sz w:val="16"/>
                                </w:rPr>
                              </w:pPr>
                              <w:r>
                                <w:rPr>
                                  <w:rFonts w:ascii="Arial"/>
                                  <w:b/>
                                  <w:sz w:val="16"/>
                                </w:rPr>
                                <w:t>27,313</w:t>
                              </w:r>
                            </w:p>
                          </w:txbxContent>
                        </wps:txbx>
                        <wps:bodyPr rot="0" vert="horz" wrap="square" lIns="0" tIns="0" rIns="0" bIns="0" anchor="t" anchorCtr="0" upright="1">
                          <a:noAutofit/>
                        </wps:bodyPr>
                      </wps:wsp>
                      <wps:wsp>
                        <wps:cNvPr id="100011020" name="Text Box 979"/>
                        <wps:cNvSpPr txBox="1">
                          <a:spLocks noChangeArrowheads="1"/>
                        </wps:cNvSpPr>
                        <wps:spPr bwMode="auto">
                          <a:xfrm>
                            <a:off x="7395" y="1841"/>
                            <a:ext cx="5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52D89" w14:textId="77777777" w:rsidR="008302DC" w:rsidRDefault="008302DC">
                              <w:pPr>
                                <w:spacing w:line="179" w:lineRule="exact"/>
                                <w:rPr>
                                  <w:rFonts w:ascii="Arial"/>
                                  <w:b/>
                                  <w:sz w:val="16"/>
                                </w:rPr>
                              </w:pPr>
                              <w:r>
                                <w:rPr>
                                  <w:rFonts w:ascii="Arial"/>
                                  <w:b/>
                                  <w:sz w:val="16"/>
                                </w:rPr>
                                <w:t>29,595</w:t>
                              </w:r>
                            </w:p>
                          </w:txbxContent>
                        </wps:txbx>
                        <wps:bodyPr rot="0" vert="horz" wrap="square" lIns="0" tIns="0" rIns="0" bIns="0" anchor="t" anchorCtr="0" upright="1">
                          <a:noAutofit/>
                        </wps:bodyPr>
                      </wps:wsp>
                      <wps:wsp>
                        <wps:cNvPr id="100011021" name="Text Box 978"/>
                        <wps:cNvSpPr txBox="1">
                          <a:spLocks noChangeArrowheads="1"/>
                        </wps:cNvSpPr>
                        <wps:spPr bwMode="auto">
                          <a:xfrm>
                            <a:off x="6467" y="1744"/>
                            <a:ext cx="5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D9707" w14:textId="77777777" w:rsidR="008302DC" w:rsidRDefault="008302DC">
                              <w:pPr>
                                <w:spacing w:line="179" w:lineRule="exact"/>
                                <w:rPr>
                                  <w:rFonts w:ascii="Arial"/>
                                  <w:b/>
                                  <w:sz w:val="16"/>
                                </w:rPr>
                              </w:pPr>
                              <w:r>
                                <w:rPr>
                                  <w:rFonts w:ascii="Arial"/>
                                  <w:b/>
                                  <w:sz w:val="16"/>
                                </w:rPr>
                                <w:t>28675</w:t>
                              </w:r>
                            </w:p>
                          </w:txbxContent>
                        </wps:txbx>
                        <wps:bodyPr rot="0" vert="horz" wrap="square" lIns="0" tIns="0" rIns="0" bIns="0" anchor="t" anchorCtr="0" upright="1">
                          <a:noAutofit/>
                        </wps:bodyPr>
                      </wps:wsp>
                      <wps:wsp>
                        <wps:cNvPr id="100011022" name="Text Box 977"/>
                        <wps:cNvSpPr txBox="1">
                          <a:spLocks noChangeArrowheads="1"/>
                        </wps:cNvSpPr>
                        <wps:spPr bwMode="auto">
                          <a:xfrm>
                            <a:off x="1969" y="1025"/>
                            <a:ext cx="826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E1DC2" w14:textId="77777777" w:rsidR="008302DC" w:rsidRDefault="008302DC">
                              <w:pPr>
                                <w:tabs>
                                  <w:tab w:val="left" w:pos="7757"/>
                                </w:tabs>
                                <w:spacing w:line="179" w:lineRule="exact"/>
                                <w:rPr>
                                  <w:rFonts w:ascii="Arial"/>
                                  <w:b/>
                                  <w:sz w:val="16"/>
                                </w:rPr>
                              </w:pPr>
                              <w:r>
                                <w:rPr>
                                  <w:rFonts w:ascii="Arial"/>
                                  <w:b/>
                                  <w:sz w:val="16"/>
                                  <w:u w:val="single" w:color="DEDEDE"/>
                                </w:rPr>
                                <w:t xml:space="preserve"> </w:t>
                              </w:r>
                              <w:r>
                                <w:rPr>
                                  <w:rFonts w:ascii="Arial"/>
                                  <w:b/>
                                  <w:sz w:val="16"/>
                                  <w:u w:val="single" w:color="DEDEDE"/>
                                </w:rPr>
                                <w:tab/>
                                <w:t>41,1</w:t>
                              </w:r>
                              <w:r>
                                <w:rPr>
                                  <w:rFonts w:ascii="Arial"/>
                                  <w:b/>
                                  <w:sz w:val="16"/>
                                </w:rPr>
                                <w:t>88</w:t>
                              </w:r>
                            </w:p>
                          </w:txbxContent>
                        </wps:txbx>
                        <wps:bodyPr rot="0" vert="horz" wrap="square" lIns="0" tIns="0" rIns="0" bIns="0" anchor="t" anchorCtr="0" upright="1">
                          <a:noAutofit/>
                        </wps:bodyPr>
                      </wps:wsp>
                      <wps:wsp>
                        <wps:cNvPr id="100011023" name="Text Box 976"/>
                        <wps:cNvSpPr txBox="1">
                          <a:spLocks noChangeArrowheads="1"/>
                        </wps:cNvSpPr>
                        <wps:spPr bwMode="auto">
                          <a:xfrm>
                            <a:off x="1264" y="738"/>
                            <a:ext cx="573" cy="3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FD354" w14:textId="77777777" w:rsidR="008302DC" w:rsidRDefault="008302DC">
                              <w:pPr>
                                <w:spacing w:line="201" w:lineRule="exact"/>
                                <w:ind w:left="-1" w:right="18"/>
                                <w:jc w:val="center"/>
                                <w:rPr>
                                  <w:rFonts w:ascii="Arial"/>
                                  <w:sz w:val="18"/>
                                </w:rPr>
                              </w:pPr>
                              <w:r>
                                <w:rPr>
                                  <w:rFonts w:ascii="Arial"/>
                                  <w:sz w:val="18"/>
                                </w:rPr>
                                <w:t>45,000</w:t>
                              </w:r>
                            </w:p>
                            <w:p w14:paraId="214AFB2F" w14:textId="77777777" w:rsidR="008302DC" w:rsidRDefault="008302DC">
                              <w:pPr>
                                <w:spacing w:before="145"/>
                                <w:ind w:left="-1" w:right="18"/>
                                <w:jc w:val="center"/>
                                <w:rPr>
                                  <w:rFonts w:ascii="Arial"/>
                                  <w:sz w:val="18"/>
                                </w:rPr>
                              </w:pPr>
                              <w:r>
                                <w:rPr>
                                  <w:rFonts w:ascii="Arial"/>
                                  <w:sz w:val="18"/>
                                </w:rPr>
                                <w:t>40,000</w:t>
                              </w:r>
                            </w:p>
                            <w:p w14:paraId="5493005B" w14:textId="77777777" w:rsidR="008302DC" w:rsidRDefault="008302DC">
                              <w:pPr>
                                <w:spacing w:before="145"/>
                                <w:ind w:left="-1" w:right="18"/>
                                <w:jc w:val="center"/>
                                <w:rPr>
                                  <w:rFonts w:ascii="Arial"/>
                                  <w:sz w:val="18"/>
                                </w:rPr>
                              </w:pPr>
                              <w:r>
                                <w:rPr>
                                  <w:rFonts w:ascii="Arial"/>
                                  <w:sz w:val="18"/>
                                </w:rPr>
                                <w:t>35,000</w:t>
                              </w:r>
                            </w:p>
                            <w:p w14:paraId="26818B70" w14:textId="77777777" w:rsidR="008302DC" w:rsidRDefault="008302DC">
                              <w:pPr>
                                <w:spacing w:before="144"/>
                                <w:ind w:left="-1" w:right="18"/>
                                <w:jc w:val="center"/>
                                <w:rPr>
                                  <w:rFonts w:ascii="Arial"/>
                                  <w:sz w:val="18"/>
                                </w:rPr>
                              </w:pPr>
                              <w:r>
                                <w:rPr>
                                  <w:rFonts w:ascii="Arial"/>
                                  <w:sz w:val="18"/>
                                </w:rPr>
                                <w:t>30,000</w:t>
                              </w:r>
                            </w:p>
                            <w:p w14:paraId="52CEFC23" w14:textId="77777777" w:rsidR="008302DC" w:rsidRDefault="008302DC">
                              <w:pPr>
                                <w:spacing w:before="145"/>
                                <w:ind w:left="-1" w:right="18"/>
                                <w:jc w:val="center"/>
                                <w:rPr>
                                  <w:rFonts w:ascii="Arial"/>
                                  <w:sz w:val="18"/>
                                </w:rPr>
                              </w:pPr>
                              <w:r>
                                <w:rPr>
                                  <w:rFonts w:ascii="Arial"/>
                                  <w:sz w:val="18"/>
                                </w:rPr>
                                <w:t>25,000</w:t>
                              </w:r>
                            </w:p>
                            <w:p w14:paraId="69ABAA3F" w14:textId="77777777" w:rsidR="008302DC" w:rsidRDefault="008302DC">
                              <w:pPr>
                                <w:spacing w:before="145"/>
                                <w:ind w:left="-1" w:right="18"/>
                                <w:jc w:val="center"/>
                                <w:rPr>
                                  <w:rFonts w:ascii="Arial"/>
                                  <w:sz w:val="18"/>
                                </w:rPr>
                              </w:pPr>
                              <w:r>
                                <w:rPr>
                                  <w:rFonts w:ascii="Arial"/>
                                  <w:sz w:val="18"/>
                                </w:rPr>
                                <w:t>20,000</w:t>
                              </w:r>
                            </w:p>
                            <w:p w14:paraId="79AF236D" w14:textId="77777777" w:rsidR="008302DC" w:rsidRDefault="008302DC">
                              <w:pPr>
                                <w:spacing w:before="145"/>
                                <w:ind w:left="-1" w:right="18"/>
                                <w:jc w:val="center"/>
                                <w:rPr>
                                  <w:rFonts w:ascii="Arial"/>
                                  <w:sz w:val="18"/>
                                </w:rPr>
                              </w:pPr>
                              <w:r>
                                <w:rPr>
                                  <w:rFonts w:ascii="Arial"/>
                                  <w:sz w:val="18"/>
                                </w:rPr>
                                <w:t>15,000</w:t>
                              </w:r>
                            </w:p>
                            <w:p w14:paraId="4EEF060E" w14:textId="77777777" w:rsidR="008302DC" w:rsidRDefault="008302DC">
                              <w:pPr>
                                <w:spacing w:before="145"/>
                                <w:ind w:left="-1" w:right="18"/>
                                <w:jc w:val="center"/>
                                <w:rPr>
                                  <w:rFonts w:ascii="Arial"/>
                                  <w:sz w:val="18"/>
                                </w:rPr>
                              </w:pPr>
                              <w:r>
                                <w:rPr>
                                  <w:rFonts w:ascii="Arial"/>
                                  <w:sz w:val="18"/>
                                </w:rPr>
                                <w:t>10,000</w:t>
                              </w:r>
                            </w:p>
                            <w:p w14:paraId="42C831DC" w14:textId="77777777" w:rsidR="008302DC" w:rsidRDefault="008302DC">
                              <w:pPr>
                                <w:spacing w:before="145"/>
                                <w:ind w:left="80" w:right="1"/>
                                <w:jc w:val="center"/>
                                <w:rPr>
                                  <w:rFonts w:ascii="Arial"/>
                                  <w:sz w:val="18"/>
                                </w:rPr>
                              </w:pPr>
                              <w:r>
                                <w:rPr>
                                  <w:rFonts w:ascii="Arial"/>
                                  <w:sz w:val="18"/>
                                </w:rPr>
                                <w:t>5000</w:t>
                              </w:r>
                            </w:p>
                            <w:p w14:paraId="152D988B" w14:textId="77777777" w:rsidR="008302DC" w:rsidRDefault="008302DC">
                              <w:pPr>
                                <w:spacing w:before="145"/>
                                <w:ind w:right="19"/>
                                <w:jc w:val="right"/>
                                <w:rPr>
                                  <w:rFonts w:ascii="Arial"/>
                                  <w:sz w:val="18"/>
                                </w:rPr>
                              </w:pPr>
                              <w:r>
                                <w:rPr>
                                  <w:rFonts w:ascii="Arial"/>
                                  <w:sz w:val="18"/>
                                </w:rPr>
                                <w:t>0</w:t>
                              </w:r>
                            </w:p>
                          </w:txbxContent>
                        </wps:txbx>
                        <wps:bodyPr rot="0" vert="horz" wrap="square" lIns="0" tIns="0" rIns="0" bIns="0" anchor="t" anchorCtr="0" upright="1">
                          <a:noAutofit/>
                        </wps:bodyPr>
                      </wps:wsp>
                      <wps:wsp>
                        <wps:cNvPr id="100011024" name="Text Box 975"/>
                        <wps:cNvSpPr txBox="1">
                          <a:spLocks noChangeArrowheads="1"/>
                        </wps:cNvSpPr>
                        <wps:spPr bwMode="auto">
                          <a:xfrm>
                            <a:off x="2458" y="347"/>
                            <a:ext cx="651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4D60E" w14:textId="77777777" w:rsidR="008302DC" w:rsidRPr="000913E9" w:rsidRDefault="008302DC">
                              <w:pPr>
                                <w:spacing w:line="247" w:lineRule="exact"/>
                                <w:rPr>
                                  <w:rFonts w:ascii="Arial"/>
                                  <w:b/>
                                  <w:lang w:val="de-DE"/>
                                </w:rPr>
                              </w:pPr>
                              <w:r w:rsidRPr="000913E9">
                                <w:rPr>
                                  <w:rFonts w:ascii="Arial"/>
                                  <w:b/>
                                  <w:lang w:val="de-DE"/>
                                </w:rPr>
                                <w:t>Vlera e eksportuar e bim</w:t>
                              </w:r>
                              <w:r w:rsidRPr="000913E9">
                                <w:rPr>
                                  <w:rFonts w:ascii="Arial"/>
                                  <w:b/>
                                  <w:lang w:val="de-DE"/>
                                </w:rPr>
                                <w:t>ë</w:t>
                              </w:r>
                              <w:r w:rsidRPr="000913E9">
                                <w:rPr>
                                  <w:rFonts w:ascii="Arial"/>
                                  <w:b/>
                                  <w:lang w:val="de-DE"/>
                                </w:rPr>
                                <w:t>ve aromatike dhe mjek</w:t>
                              </w:r>
                              <w:r w:rsidRPr="000913E9">
                                <w:rPr>
                                  <w:rFonts w:ascii="Arial"/>
                                  <w:b/>
                                  <w:lang w:val="de-DE"/>
                                </w:rPr>
                                <w:t>ë</w:t>
                              </w:r>
                              <w:r w:rsidRPr="000913E9">
                                <w:rPr>
                                  <w:rFonts w:ascii="Arial"/>
                                  <w:b/>
                                  <w:lang w:val="de-DE"/>
                                </w:rPr>
                                <w:t>sore (milion USD)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4C6C1" id="Group 974" o:spid="_x0000_s1147" style="position:absolute;margin-left:56.35pt;margin-top:9.2pt;width:457.85pt;height:213.75pt;z-index:251641856;mso-wrap-distance-left:0;mso-wrap-distance-right:0;mso-position-horizontal-relative:page" coordorigin="1127,184" coordsize="9157,4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">
                <v:line id="Line 999" o:spid="_x0000_s1148" style="position:absolute;visibility:visible;mso-wrap-style:square" from="1969,3658" to="10056,3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" strokecolor="#dedede"/>
                <v:line id="Line 998" o:spid="_x0000_s1149" style="position:absolute;visibility:visible;mso-wrap-style:square" from="1969,3308" to="10056,3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" strokecolor="#dedede"/>
                <v:line id="Line 997" o:spid="_x0000_s1150" style="position:absolute;visibility:visible;mso-wrap-style:square" from="1969,2955" to="10056,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" strokecolor="#dedede"/>
                <v:line id="Line 996" o:spid="_x0000_s1151" style="position:absolute;visibility:visible;mso-wrap-style:square" from="1969,2605" to="10056,2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" strokecolor="#dedede"/>
                <v:line id="Line 995" o:spid="_x0000_s1152" style="position:absolute;visibility:visible;mso-wrap-style:square" from="1969,2252" to="10056,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" strokecolor="#dedede"/>
                <v:line id="Line 994" o:spid="_x0000_s1153" style="position:absolute;visibility:visible;mso-wrap-style:square" from="1969,1899" to="10056,1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" strokecolor="#dedede"/>
                <v:line id="Line 993" o:spid="_x0000_s1154" style="position:absolute;visibility:visible;mso-wrap-style:square" from="1969,1549" to="10056,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" strokecolor="#dedede"/>
                <v:shape id="Freeform 992" o:spid="_x0000_s1155" style="position:absolute;left:2373;top:1112;width:7279;height:1914;visibility:visible;mso-wrap-style:square;v-text-anchor:top" coordsize="7279,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" path="m,1914l808,1526r809,-112l2426,977r809,545l4044,881r808,-65l5661,1721r809,-358l7278,e" filled="f" strokecolor="#001f5f" strokeweight="2.25pt">
                  <v:path arrowok="t" o:connecttype="custom" o:connectlocs="0,3026;808,2638;1617,2526;2426,2089;3235,2634;4044,1993;4852,1928;5661,2833;6470,2475;7278,1112" o:connectangles="0,0,0,0,0,0,0,0,0,0"/>
                </v:shape>
                <v:shape id="Freeform 991" o:spid="_x0000_s1156" style="position:absolute;left:3182;top:2638;width:130;height:73;visibility:visible;mso-wrap-style:square;v-text-anchor:top" coordsize="13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" path="m,l41,72r89,e" filled="f" strokecolor="#b3b3b3">
                  <v:path arrowok="t" o:connecttype="custom" o:connectlocs="0,2638;41,2710;130,2710" o:connectangles="0,0,0"/>
                </v:shape>
                <v:line id="Line 990" o:spid="_x0000_s1157" style="position:absolute;visibility:visible;mso-wrap-style:square" from="1969,844" to="10056,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" strokecolor="#dedede"/>
                <v:line id="Line 989" o:spid="_x0000_s1158" style="position:absolute;visibility:visible;mso-wrap-style:square" from="1969,4011" to="10056,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" strokecolor="#dedede"/>
                <v:rect id="Rectangle 988" o:spid="_x0000_s1159" style="position:absolute;left:1134;top:191;width:9142;height:4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" filled="f" strokecolor="#dedede"/>
                <v:shape id="Text Box 987" o:spid="_x0000_s1160" type="#_x0000_t202" style="position:absolute;left:2173;top:4120;width:770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" filled="f" stroked="f">
                  <v:textbox inset="0,0,0,0">
                    <w:txbxContent>
                      <w:p w14:paraId="3020EE90" w14:textId="77777777" w:rsidR="008302DC" w:rsidRDefault="008302DC">
                        <w:pPr>
                          <w:tabs>
                            <w:tab w:val="left" w:pos="808"/>
                            <w:tab w:val="left" w:pos="1617"/>
                            <w:tab w:val="left" w:pos="2426"/>
                            <w:tab w:val="left" w:pos="3234"/>
                            <w:tab w:val="left" w:pos="4043"/>
                            <w:tab w:val="left" w:pos="4852"/>
                            <w:tab w:val="left" w:pos="5661"/>
                            <w:tab w:val="left" w:pos="6469"/>
                            <w:tab w:val="left" w:pos="7278"/>
                          </w:tabs>
                          <w:spacing w:line="201" w:lineRule="exact"/>
                          <w:rPr>
                            <w:rFonts w:ascii="Arial"/>
                            <w:sz w:val="18"/>
                          </w:rPr>
                        </w:pPr>
                        <w:r>
                          <w:rPr>
                            <w:rFonts w:ascii="Arial"/>
                            <w:sz w:val="18"/>
                          </w:rPr>
                          <w:t>2010201120122013201420152016201720182019</w:t>
                        </w:r>
                        <w:r>
                          <w:rPr>
                            <w:rFonts w:ascii="Arial"/>
                            <w:sz w:val="18"/>
                          </w:rPr>
                          <w:tab/>
                        </w:r>
                        <w:r>
                          <w:rPr>
                            <w:rFonts w:ascii="Arial"/>
                            <w:sz w:val="18"/>
                          </w:rPr>
                          <w:tab/>
                        </w:r>
                        <w:r>
                          <w:rPr>
                            <w:rFonts w:ascii="Arial"/>
                            <w:sz w:val="18"/>
                          </w:rPr>
                          <w:tab/>
                        </w:r>
                        <w:r>
                          <w:rPr>
                            <w:rFonts w:ascii="Arial"/>
                            <w:sz w:val="18"/>
                          </w:rPr>
                          <w:tab/>
                        </w:r>
                        <w:r>
                          <w:rPr>
                            <w:rFonts w:ascii="Arial"/>
                            <w:sz w:val="18"/>
                          </w:rPr>
                          <w:tab/>
                        </w:r>
                        <w:r>
                          <w:rPr>
                            <w:rFonts w:ascii="Arial"/>
                            <w:sz w:val="18"/>
                          </w:rPr>
                          <w:tab/>
                        </w:r>
                        <w:r>
                          <w:rPr>
                            <w:rFonts w:ascii="Arial"/>
                            <w:sz w:val="18"/>
                          </w:rPr>
                          <w:tab/>
                        </w:r>
                        <w:r>
                          <w:rPr>
                            <w:rFonts w:ascii="Arial"/>
                            <w:sz w:val="18"/>
                          </w:rPr>
                          <w:tab/>
                        </w:r>
                        <w:r>
                          <w:rPr>
                            <w:rFonts w:ascii="Arial"/>
                            <w:sz w:val="18"/>
                          </w:rPr>
                          <w:tab/>
                        </w:r>
                      </w:p>
                    </w:txbxContent>
                  </v:textbox>
                </v:shape>
                <v:shape id="Text Box 986" o:spid="_x0000_s1161" type="#_x0000_t202" style="position:absolute;left:2543;top:2939;width:5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" filled="f" stroked="f">
                  <v:textbox inset="0,0,0,0">
                    <w:txbxContent>
                      <w:p w14:paraId="3E627EE0" w14:textId="77777777" w:rsidR="008302DC" w:rsidRDefault="008302DC">
                        <w:pPr>
                          <w:spacing w:line="179" w:lineRule="exact"/>
                          <w:rPr>
                            <w:rFonts w:ascii="Arial"/>
                            <w:b/>
                            <w:sz w:val="16"/>
                          </w:rPr>
                        </w:pPr>
                        <w:r>
                          <w:rPr>
                            <w:rFonts w:ascii="Arial"/>
                            <w:b/>
                            <w:sz w:val="16"/>
                          </w:rPr>
                          <w:t>14001</w:t>
                        </w:r>
                      </w:p>
                    </w:txbxContent>
                  </v:textbox>
                </v:shape>
                <v:shape id="Text Box 985" o:spid="_x0000_s1162" type="#_x0000_t202" style="position:absolute;left:8204;top:2747;width:5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" filled="f" stroked="f">
                  <v:textbox inset="0,0,0,0">
                    <w:txbxContent>
                      <w:p w14:paraId="1254667C" w14:textId="77777777" w:rsidR="008302DC" w:rsidRDefault="008302DC">
                        <w:pPr>
                          <w:spacing w:line="179" w:lineRule="exact"/>
                          <w:rPr>
                            <w:rFonts w:ascii="Arial"/>
                            <w:b/>
                            <w:sz w:val="16"/>
                          </w:rPr>
                        </w:pPr>
                        <w:r>
                          <w:rPr>
                            <w:rFonts w:ascii="Arial"/>
                            <w:b/>
                            <w:sz w:val="16"/>
                          </w:rPr>
                          <w:t>16729</w:t>
                        </w:r>
                      </w:p>
                    </w:txbxContent>
                  </v:textbox>
                </v:shape>
                <v:shape id="Text Box 984" o:spid="_x0000_s1163" type="#_x0000_t202" style="position:absolute;left:5778;top:2546;width:5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" filled="f" stroked="f">
                  <v:textbox inset="0,0,0,0">
                    <w:txbxContent>
                      <w:p w14:paraId="68A05A43" w14:textId="77777777" w:rsidR="008302DC" w:rsidRDefault="008302DC">
                        <w:pPr>
                          <w:spacing w:line="179" w:lineRule="exact"/>
                          <w:rPr>
                            <w:rFonts w:ascii="Arial"/>
                            <w:b/>
                            <w:sz w:val="16"/>
                          </w:rPr>
                        </w:pPr>
                        <w:r>
                          <w:rPr>
                            <w:rFonts w:ascii="Arial"/>
                            <w:b/>
                            <w:sz w:val="16"/>
                          </w:rPr>
                          <w:t>19,589</w:t>
                        </w:r>
                      </w:p>
                    </w:txbxContent>
                  </v:textbox>
                </v:shape>
                <v:shape id="Text Box 983" o:spid="_x0000_s1164" type="#_x0000_t202" style="position:absolute;left:3372;top:2623;width:5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" filled="f" stroked="f">
                  <v:textbox inset="0,0,0,0">
                    <w:txbxContent>
                      <w:p w14:paraId="0A160C09" w14:textId="77777777" w:rsidR="008302DC" w:rsidRDefault="008302DC">
                        <w:pPr>
                          <w:spacing w:line="179" w:lineRule="exact"/>
                          <w:rPr>
                            <w:rFonts w:ascii="Arial"/>
                            <w:b/>
                            <w:sz w:val="16"/>
                          </w:rPr>
                        </w:pPr>
                        <w:r>
                          <w:rPr>
                            <w:rFonts w:ascii="Arial"/>
                            <w:b/>
                            <w:sz w:val="16"/>
                          </w:rPr>
                          <w:t>19,510</w:t>
                        </w:r>
                      </w:p>
                    </w:txbxContent>
                  </v:textbox>
                </v:shape>
                <v:shape id="Text Box 982" o:spid="_x0000_s1165" type="#_x0000_t202" style="position:absolute;left:9013;top:2387;width:5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" filled="f" stroked="f">
                  <v:textbox inset="0,0,0,0">
                    <w:txbxContent>
                      <w:p w14:paraId="2DEED9C3" w14:textId="77777777" w:rsidR="008302DC" w:rsidRDefault="008302DC">
                        <w:pPr>
                          <w:spacing w:line="179" w:lineRule="exact"/>
                          <w:rPr>
                            <w:rFonts w:ascii="Arial"/>
                            <w:b/>
                            <w:sz w:val="16"/>
                          </w:rPr>
                        </w:pPr>
                        <w:r>
                          <w:rPr>
                            <w:rFonts w:ascii="Arial"/>
                            <w:b/>
                            <w:sz w:val="16"/>
                          </w:rPr>
                          <w:t>21837</w:t>
                        </w:r>
                      </w:p>
                    </w:txbxContent>
                  </v:textbox>
                </v:shape>
                <v:shape id="Text Box 981" o:spid="_x0000_s1166" type="#_x0000_t202" style="position:absolute;left:4161;top:2438;width:5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" filled="f" stroked="f">
                  <v:textbox inset="0,0,0,0">
                    <w:txbxContent>
                      <w:p w14:paraId="05CD5067" w14:textId="77777777" w:rsidR="008302DC" w:rsidRDefault="008302DC">
                        <w:pPr>
                          <w:spacing w:line="179" w:lineRule="exact"/>
                          <w:rPr>
                            <w:rFonts w:ascii="Arial"/>
                            <w:b/>
                            <w:sz w:val="16"/>
                          </w:rPr>
                        </w:pPr>
                        <w:r>
                          <w:rPr>
                            <w:rFonts w:ascii="Arial"/>
                            <w:b/>
                            <w:sz w:val="16"/>
                          </w:rPr>
                          <w:t>21,122</w:t>
                        </w:r>
                      </w:p>
                    </w:txbxContent>
                  </v:textbox>
                </v:shape>
                <v:shape id="Text Box 980" o:spid="_x0000_s1167" type="#_x0000_t202" style="position:absolute;left:4969;top:2002;width:5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" filled="f" stroked="f">
                  <v:textbox inset="0,0,0,0">
                    <w:txbxContent>
                      <w:p w14:paraId="761E712F" w14:textId="77777777" w:rsidR="008302DC" w:rsidRDefault="008302DC">
                        <w:pPr>
                          <w:spacing w:line="179" w:lineRule="exact"/>
                          <w:rPr>
                            <w:rFonts w:ascii="Arial"/>
                            <w:b/>
                            <w:sz w:val="16"/>
                          </w:rPr>
                        </w:pPr>
                        <w:r>
                          <w:rPr>
                            <w:rFonts w:ascii="Arial"/>
                            <w:b/>
                            <w:sz w:val="16"/>
                          </w:rPr>
                          <w:t>27,313</w:t>
                        </w:r>
                      </w:p>
                    </w:txbxContent>
                  </v:textbox>
                </v:shape>
                <v:shape id="Text Box 979" o:spid="_x0000_s1168" type="#_x0000_t202" style="position:absolute;left:7395;top:1841;width:5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" filled="f" stroked="f">
                  <v:textbox inset="0,0,0,0">
                    <w:txbxContent>
                      <w:p w14:paraId="71552D89" w14:textId="77777777" w:rsidR="008302DC" w:rsidRDefault="008302DC">
                        <w:pPr>
                          <w:spacing w:line="179" w:lineRule="exact"/>
                          <w:rPr>
                            <w:rFonts w:ascii="Arial"/>
                            <w:b/>
                            <w:sz w:val="16"/>
                          </w:rPr>
                        </w:pPr>
                        <w:r>
                          <w:rPr>
                            <w:rFonts w:ascii="Arial"/>
                            <w:b/>
                            <w:sz w:val="16"/>
                          </w:rPr>
                          <w:t>29,595</w:t>
                        </w:r>
                      </w:p>
                    </w:txbxContent>
                  </v:textbox>
                </v:shape>
                <v:shape id="Text Box 978" o:spid="_x0000_s1169" type="#_x0000_t202" style="position:absolute;left:6467;top:1744;width:5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" filled="f" stroked="f">
                  <v:textbox inset="0,0,0,0">
                    <w:txbxContent>
                      <w:p w14:paraId="627D9707" w14:textId="77777777" w:rsidR="008302DC" w:rsidRDefault="008302DC">
                        <w:pPr>
                          <w:spacing w:line="179" w:lineRule="exact"/>
                          <w:rPr>
                            <w:rFonts w:ascii="Arial"/>
                            <w:b/>
                            <w:sz w:val="16"/>
                          </w:rPr>
                        </w:pPr>
                        <w:r>
                          <w:rPr>
                            <w:rFonts w:ascii="Arial"/>
                            <w:b/>
                            <w:sz w:val="16"/>
                          </w:rPr>
                          <w:t>28675</w:t>
                        </w:r>
                      </w:p>
                    </w:txbxContent>
                  </v:textbox>
                </v:shape>
                <v:shape id="Text Box 977" o:spid="_x0000_s1170" type="#_x0000_t202" style="position:absolute;left:1969;top:1025;width:826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" filled="f" stroked="f">
                  <v:textbox inset="0,0,0,0">
                    <w:txbxContent>
                      <w:p w14:paraId="356E1DC2" w14:textId="77777777" w:rsidR="008302DC" w:rsidRDefault="008302DC">
                        <w:pPr>
                          <w:tabs>
                            <w:tab w:val="left" w:pos="7757"/>
                          </w:tabs>
                          <w:spacing w:line="179" w:lineRule="exact"/>
                          <w:rPr>
                            <w:rFonts w:ascii="Arial"/>
                            <w:b/>
                            <w:sz w:val="16"/>
                          </w:rPr>
                        </w:pPr>
                        <w:r>
                          <w:rPr>
                            <w:rFonts w:ascii="Arial"/>
                            <w:b/>
                            <w:sz w:val="16"/>
                            <w:u w:val="single" w:color="DEDEDE"/>
                          </w:rPr>
                          <w:t xml:space="preserve"> </w:t>
                        </w:r>
                        <w:r>
                          <w:rPr>
                            <w:rFonts w:ascii="Arial"/>
                            <w:b/>
                            <w:sz w:val="16"/>
                            <w:u w:val="single" w:color="DEDEDE"/>
                          </w:rPr>
                          <w:tab/>
                          <w:t>41,1</w:t>
                        </w:r>
                        <w:r>
                          <w:rPr>
                            <w:rFonts w:ascii="Arial"/>
                            <w:b/>
                            <w:sz w:val="16"/>
                          </w:rPr>
                          <w:t>88</w:t>
                        </w:r>
                      </w:p>
                    </w:txbxContent>
                  </v:textbox>
                </v:shape>
                <v:shape id="Text Box 976" o:spid="_x0000_s1171" type="#_x0000_t202" style="position:absolute;left:1264;top:738;width:573;height:3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" filled="f" stroked="f">
                  <v:textbox inset="0,0,0,0">
                    <w:txbxContent>
                      <w:p w14:paraId="11AFD354" w14:textId="77777777" w:rsidR="008302DC" w:rsidRDefault="008302DC">
                        <w:pPr>
                          <w:spacing w:line="201" w:lineRule="exact"/>
                          <w:ind w:left="-1" w:right="18"/>
                          <w:jc w:val="center"/>
                          <w:rPr>
                            <w:rFonts w:ascii="Arial"/>
                            <w:sz w:val="18"/>
                          </w:rPr>
                        </w:pPr>
                        <w:r>
                          <w:rPr>
                            <w:rFonts w:ascii="Arial"/>
                            <w:sz w:val="18"/>
                          </w:rPr>
                          <w:t>45,000</w:t>
                        </w:r>
                      </w:p>
                      <w:p w14:paraId="214AFB2F" w14:textId="77777777" w:rsidR="008302DC" w:rsidRDefault="008302DC">
                        <w:pPr>
                          <w:spacing w:before="145"/>
                          <w:ind w:left="-1" w:right="18"/>
                          <w:jc w:val="center"/>
                          <w:rPr>
                            <w:rFonts w:ascii="Arial"/>
                            <w:sz w:val="18"/>
                          </w:rPr>
                        </w:pPr>
                        <w:r>
                          <w:rPr>
                            <w:rFonts w:ascii="Arial"/>
                            <w:sz w:val="18"/>
                          </w:rPr>
                          <w:t>40,000</w:t>
                        </w:r>
                      </w:p>
                      <w:p w14:paraId="5493005B" w14:textId="77777777" w:rsidR="008302DC" w:rsidRDefault="008302DC">
                        <w:pPr>
                          <w:spacing w:before="145"/>
                          <w:ind w:left="-1" w:right="18"/>
                          <w:jc w:val="center"/>
                          <w:rPr>
                            <w:rFonts w:ascii="Arial"/>
                            <w:sz w:val="18"/>
                          </w:rPr>
                        </w:pPr>
                        <w:r>
                          <w:rPr>
                            <w:rFonts w:ascii="Arial"/>
                            <w:sz w:val="18"/>
                          </w:rPr>
                          <w:t>35,000</w:t>
                        </w:r>
                      </w:p>
                      <w:p w14:paraId="26818B70" w14:textId="77777777" w:rsidR="008302DC" w:rsidRDefault="008302DC">
                        <w:pPr>
                          <w:spacing w:before="144"/>
                          <w:ind w:left="-1" w:right="18"/>
                          <w:jc w:val="center"/>
                          <w:rPr>
                            <w:rFonts w:ascii="Arial"/>
                            <w:sz w:val="18"/>
                          </w:rPr>
                        </w:pPr>
                        <w:r>
                          <w:rPr>
                            <w:rFonts w:ascii="Arial"/>
                            <w:sz w:val="18"/>
                          </w:rPr>
                          <w:t>30,000</w:t>
                        </w:r>
                      </w:p>
                      <w:p w14:paraId="52CEFC23" w14:textId="77777777" w:rsidR="008302DC" w:rsidRDefault="008302DC">
                        <w:pPr>
                          <w:spacing w:before="145"/>
                          <w:ind w:left="-1" w:right="18"/>
                          <w:jc w:val="center"/>
                          <w:rPr>
                            <w:rFonts w:ascii="Arial"/>
                            <w:sz w:val="18"/>
                          </w:rPr>
                        </w:pPr>
                        <w:r>
                          <w:rPr>
                            <w:rFonts w:ascii="Arial"/>
                            <w:sz w:val="18"/>
                          </w:rPr>
                          <w:t>25,000</w:t>
                        </w:r>
                      </w:p>
                      <w:p w14:paraId="69ABAA3F" w14:textId="77777777" w:rsidR="008302DC" w:rsidRDefault="008302DC">
                        <w:pPr>
                          <w:spacing w:before="145"/>
                          <w:ind w:left="-1" w:right="18"/>
                          <w:jc w:val="center"/>
                          <w:rPr>
                            <w:rFonts w:ascii="Arial"/>
                            <w:sz w:val="18"/>
                          </w:rPr>
                        </w:pPr>
                        <w:r>
                          <w:rPr>
                            <w:rFonts w:ascii="Arial"/>
                            <w:sz w:val="18"/>
                          </w:rPr>
                          <w:t>20,000</w:t>
                        </w:r>
                      </w:p>
                      <w:p w14:paraId="79AF236D" w14:textId="77777777" w:rsidR="008302DC" w:rsidRDefault="008302DC">
                        <w:pPr>
                          <w:spacing w:before="145"/>
                          <w:ind w:left="-1" w:right="18"/>
                          <w:jc w:val="center"/>
                          <w:rPr>
                            <w:rFonts w:ascii="Arial"/>
                            <w:sz w:val="18"/>
                          </w:rPr>
                        </w:pPr>
                        <w:r>
                          <w:rPr>
                            <w:rFonts w:ascii="Arial"/>
                            <w:sz w:val="18"/>
                          </w:rPr>
                          <w:t>15,000</w:t>
                        </w:r>
                      </w:p>
                      <w:p w14:paraId="4EEF060E" w14:textId="77777777" w:rsidR="008302DC" w:rsidRDefault="008302DC">
                        <w:pPr>
                          <w:spacing w:before="145"/>
                          <w:ind w:left="-1" w:right="18"/>
                          <w:jc w:val="center"/>
                          <w:rPr>
                            <w:rFonts w:ascii="Arial"/>
                            <w:sz w:val="18"/>
                          </w:rPr>
                        </w:pPr>
                        <w:r>
                          <w:rPr>
                            <w:rFonts w:ascii="Arial"/>
                            <w:sz w:val="18"/>
                          </w:rPr>
                          <w:t>10,000</w:t>
                        </w:r>
                      </w:p>
                      <w:p w14:paraId="42C831DC" w14:textId="77777777" w:rsidR="008302DC" w:rsidRDefault="008302DC">
                        <w:pPr>
                          <w:spacing w:before="145"/>
                          <w:ind w:left="80" w:right="1"/>
                          <w:jc w:val="center"/>
                          <w:rPr>
                            <w:rFonts w:ascii="Arial"/>
                            <w:sz w:val="18"/>
                          </w:rPr>
                        </w:pPr>
                        <w:r>
                          <w:rPr>
                            <w:rFonts w:ascii="Arial"/>
                            <w:sz w:val="18"/>
                          </w:rPr>
                          <w:t>5000</w:t>
                        </w:r>
                      </w:p>
                      <w:p w14:paraId="152D988B" w14:textId="77777777" w:rsidR="008302DC" w:rsidRDefault="008302DC">
                        <w:pPr>
                          <w:spacing w:before="145"/>
                          <w:ind w:right="19"/>
                          <w:jc w:val="right"/>
                          <w:rPr>
                            <w:rFonts w:ascii="Arial"/>
                            <w:sz w:val="18"/>
                          </w:rPr>
                        </w:pPr>
                        <w:r>
                          <w:rPr>
                            <w:rFonts w:ascii="Arial"/>
                            <w:sz w:val="18"/>
                          </w:rPr>
                          <w:t>0</w:t>
                        </w:r>
                      </w:p>
                    </w:txbxContent>
                  </v:textbox>
                </v:shape>
                <v:shape id="Text Box 975" o:spid="_x0000_s1172" type="#_x0000_t202" style="position:absolute;left:2458;top:347;width:6511;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" filled="f" stroked="f">
                  <v:textbox inset="0,0,0,0">
                    <w:txbxContent>
                      <w:p w14:paraId="2684D60E" w14:textId="77777777" w:rsidR="008302DC" w:rsidRPr="000913E9" w:rsidRDefault="008302DC">
                        <w:pPr>
                          <w:spacing w:line="247" w:lineRule="exact"/>
                          <w:rPr>
                            <w:rFonts w:ascii="Arial"/>
                            <w:b/>
                            <w:lang w:val="de-DE"/>
                          </w:rPr>
                        </w:pPr>
                        <w:r w:rsidRPr="000913E9">
                          <w:rPr>
                            <w:rFonts w:ascii="Arial"/>
                            <w:b/>
                            <w:lang w:val="de-DE"/>
                          </w:rPr>
                          <w:t>Vlera e eksportuar e bim</w:t>
                        </w:r>
                        <w:r w:rsidRPr="000913E9">
                          <w:rPr>
                            <w:rFonts w:ascii="Arial"/>
                            <w:b/>
                            <w:lang w:val="de-DE"/>
                          </w:rPr>
                          <w:t>ë</w:t>
                        </w:r>
                        <w:r w:rsidRPr="000913E9">
                          <w:rPr>
                            <w:rFonts w:ascii="Arial"/>
                            <w:b/>
                            <w:lang w:val="de-DE"/>
                          </w:rPr>
                          <w:t>ve aromatike dhe mjek</w:t>
                        </w:r>
                        <w:r w:rsidRPr="000913E9">
                          <w:rPr>
                            <w:rFonts w:ascii="Arial"/>
                            <w:b/>
                            <w:lang w:val="de-DE"/>
                          </w:rPr>
                          <w:t>ë</w:t>
                        </w:r>
                        <w:r w:rsidRPr="000913E9">
                          <w:rPr>
                            <w:rFonts w:ascii="Arial"/>
                            <w:b/>
                            <w:lang w:val="de-DE"/>
                          </w:rPr>
                          <w:t>sore (milion USD)</w:t>
                        </w:r>
                      </w:p>
                    </w:txbxContent>
                  </v:textbox>
                </v:shape>
                <w10:wrap type="topAndBottom" anchorx="page"/>
              </v:group>
            </w:pict>
          </mc:Fallback>
        </mc:AlternateContent>
      </w:r>
    </w:p>
    <w:p w14:paraId="5E837611" w14:textId="77777777" w:rsidR="00DA62C7" w:rsidRDefault="00707778">
      <w:pPr>
        <w:spacing w:before="187"/>
        <w:ind w:left="5452"/>
        <w:rPr>
          <w:i/>
          <w:sz w:val="20"/>
        </w:rPr>
      </w:pPr>
      <w:proofErr w:type="spellStart"/>
      <w:r>
        <w:rPr>
          <w:i/>
          <w:sz w:val="20"/>
        </w:rPr>
        <w:t>Burimi</w:t>
      </w:r>
      <w:proofErr w:type="spellEnd"/>
      <w:r>
        <w:rPr>
          <w:i/>
          <w:sz w:val="20"/>
        </w:rPr>
        <w:t xml:space="preserve">: International Trade Center, </w:t>
      </w:r>
      <w:proofErr w:type="spellStart"/>
      <w:r>
        <w:rPr>
          <w:i/>
          <w:sz w:val="20"/>
        </w:rPr>
        <w:t>shtjellim</w:t>
      </w:r>
      <w:proofErr w:type="spellEnd"/>
      <w:r>
        <w:rPr>
          <w:i/>
          <w:sz w:val="20"/>
        </w:rPr>
        <w:t xml:space="preserve"> </w:t>
      </w:r>
      <w:proofErr w:type="spellStart"/>
      <w:r>
        <w:rPr>
          <w:i/>
          <w:sz w:val="20"/>
        </w:rPr>
        <w:t>i</w:t>
      </w:r>
      <w:proofErr w:type="spellEnd"/>
      <w:r>
        <w:rPr>
          <w:i/>
          <w:sz w:val="20"/>
        </w:rPr>
        <w:t xml:space="preserve"> </w:t>
      </w:r>
      <w:proofErr w:type="spellStart"/>
      <w:r>
        <w:rPr>
          <w:i/>
          <w:sz w:val="20"/>
        </w:rPr>
        <w:t>autorit</w:t>
      </w:r>
      <w:proofErr w:type="spellEnd"/>
    </w:p>
    <w:p w14:paraId="74554C2E" w14:textId="77777777" w:rsidR="00DA62C7" w:rsidRDefault="00DA62C7">
      <w:pPr>
        <w:pStyle w:val="BodyText"/>
        <w:rPr>
          <w:i/>
          <w:sz w:val="22"/>
        </w:rPr>
      </w:pPr>
    </w:p>
    <w:p w14:paraId="07587108" w14:textId="77777777" w:rsidR="00DA62C7" w:rsidRDefault="00DA62C7">
      <w:pPr>
        <w:pStyle w:val="BodyText"/>
        <w:spacing w:before="2"/>
        <w:rPr>
          <w:i/>
          <w:sz w:val="26"/>
        </w:rPr>
      </w:pPr>
    </w:p>
    <w:p w14:paraId="66F4FE2B" w14:textId="77777777" w:rsidR="00DA62C7" w:rsidRDefault="00707778">
      <w:pPr>
        <w:pStyle w:val="Heading2"/>
        <w:numPr>
          <w:ilvl w:val="1"/>
          <w:numId w:val="88"/>
        </w:numPr>
        <w:tabs>
          <w:tab w:val="left" w:pos="1479"/>
        </w:tabs>
        <w:jc w:val="both"/>
        <w:rPr>
          <w:sz w:val="16"/>
        </w:rPr>
      </w:pPr>
      <w:bookmarkStart w:id="27" w:name="2.3_The_impact_of_Covid-19_in_the_Albani"/>
      <w:bookmarkStart w:id="28" w:name="_bookmark20"/>
      <w:bookmarkEnd w:id="27"/>
      <w:bookmarkEnd w:id="28"/>
      <w:proofErr w:type="spellStart"/>
      <w:r>
        <w:rPr>
          <w:color w:val="0099A6"/>
          <w:w w:val="105"/>
        </w:rPr>
        <w:t>Ndikimi</w:t>
      </w:r>
      <w:proofErr w:type="spellEnd"/>
      <w:r>
        <w:rPr>
          <w:color w:val="0099A6"/>
          <w:w w:val="105"/>
        </w:rPr>
        <w:t xml:space="preserve"> </w:t>
      </w:r>
      <w:proofErr w:type="spellStart"/>
      <w:r>
        <w:rPr>
          <w:color w:val="0099A6"/>
          <w:w w:val="105"/>
        </w:rPr>
        <w:t>i</w:t>
      </w:r>
      <w:proofErr w:type="spellEnd"/>
      <w:r>
        <w:rPr>
          <w:color w:val="0099A6"/>
          <w:w w:val="105"/>
        </w:rPr>
        <w:t xml:space="preserve"> Covid-19 </w:t>
      </w:r>
      <w:proofErr w:type="spellStart"/>
      <w:r>
        <w:rPr>
          <w:color w:val="0099A6"/>
          <w:w w:val="105"/>
        </w:rPr>
        <w:t>në</w:t>
      </w:r>
      <w:proofErr w:type="spellEnd"/>
      <w:r>
        <w:rPr>
          <w:color w:val="0099A6"/>
          <w:w w:val="105"/>
        </w:rPr>
        <w:t xml:space="preserve"> </w:t>
      </w:r>
      <w:proofErr w:type="spellStart"/>
      <w:r>
        <w:rPr>
          <w:color w:val="0099A6"/>
          <w:w w:val="105"/>
        </w:rPr>
        <w:t>ekonominë</w:t>
      </w:r>
      <w:proofErr w:type="spellEnd"/>
      <w:r>
        <w:rPr>
          <w:color w:val="0099A6"/>
          <w:w w:val="105"/>
        </w:rPr>
        <w:t xml:space="preserve"> </w:t>
      </w:r>
      <w:proofErr w:type="spellStart"/>
      <w:r>
        <w:rPr>
          <w:color w:val="0099A6"/>
          <w:w w:val="105"/>
        </w:rPr>
        <w:t>shqiptare</w:t>
      </w:r>
      <w:proofErr w:type="spellEnd"/>
      <w:r>
        <w:fldChar w:fldCharType="begin"/>
      </w:r>
      <w:r>
        <w:instrText>HYPERLINK \l "_bookmark22"</w:instrText>
      </w:r>
      <w:r>
        <w:fldChar w:fldCharType="separate"/>
      </w:r>
      <w:r>
        <w:rPr>
          <w:color w:val="0099A6"/>
          <w:w w:val="105"/>
          <w:position w:val="7"/>
          <w:sz w:val="16"/>
        </w:rPr>
        <w:t>7</w:t>
      </w:r>
      <w:r>
        <w:rPr>
          <w:color w:val="0099A6"/>
          <w:w w:val="105"/>
          <w:position w:val="7"/>
          <w:sz w:val="16"/>
        </w:rPr>
        <w:fldChar w:fldCharType="end"/>
      </w:r>
    </w:p>
    <w:p w14:paraId="5FC7B5A6" w14:textId="77777777" w:rsidR="00DA62C7" w:rsidRDefault="00DA62C7">
      <w:pPr>
        <w:pStyle w:val="BodyText"/>
        <w:rPr>
          <w:rFonts w:ascii="Arial Narrow"/>
          <w:sz w:val="28"/>
        </w:rPr>
      </w:pPr>
    </w:p>
    <w:p w14:paraId="0B908F14" w14:textId="77777777" w:rsidR="00DA62C7" w:rsidRDefault="00707778">
      <w:pPr>
        <w:pStyle w:val="BodyText"/>
        <w:spacing w:before="168" w:line="232" w:lineRule="auto"/>
        <w:ind w:left="1132" w:right="1133"/>
        <w:jc w:val="both"/>
        <w:rPr>
          <w:sz w:val="12"/>
        </w:rPr>
      </w:pPr>
      <w:r>
        <w:t xml:space="preserve">Pandemia e Covid-19 </w:t>
      </w:r>
      <w:proofErr w:type="spellStart"/>
      <w:r>
        <w:t>filloi</w:t>
      </w:r>
      <w:proofErr w:type="spellEnd"/>
      <w:r>
        <w:t xml:space="preserve"> pas </w:t>
      </w:r>
      <w:proofErr w:type="spellStart"/>
      <w:r>
        <w:t>tërmetit</w:t>
      </w:r>
      <w:proofErr w:type="spellEnd"/>
      <w:r>
        <w:t xml:space="preserve"> </w:t>
      </w:r>
      <w:proofErr w:type="spellStart"/>
      <w:r>
        <w:t>të</w:t>
      </w:r>
      <w:proofErr w:type="spellEnd"/>
      <w:r>
        <w:t xml:space="preserve"> </w:t>
      </w:r>
      <w:proofErr w:type="spellStart"/>
      <w:r>
        <w:t>fortë</w:t>
      </w:r>
      <w:proofErr w:type="spellEnd"/>
      <w:r>
        <w:t xml:space="preserve"> </w:t>
      </w:r>
      <w:proofErr w:type="spellStart"/>
      <w:r>
        <w:t>të</w:t>
      </w:r>
      <w:proofErr w:type="spellEnd"/>
      <w:r>
        <w:t xml:space="preserve"> </w:t>
      </w:r>
      <w:proofErr w:type="spellStart"/>
      <w:r>
        <w:t>vitit</w:t>
      </w:r>
      <w:proofErr w:type="spellEnd"/>
      <w:r>
        <w:t xml:space="preserve"> 2019 </w:t>
      </w:r>
      <w:proofErr w:type="spellStart"/>
      <w:r>
        <w:t>dhe</w:t>
      </w:r>
      <w:proofErr w:type="spellEnd"/>
      <w:r>
        <w:t xml:space="preserve"> </w:t>
      </w:r>
      <w:proofErr w:type="spellStart"/>
      <w:r>
        <w:t>pati</w:t>
      </w:r>
      <w:proofErr w:type="spellEnd"/>
      <w:r>
        <w:t xml:space="preserve"> </w:t>
      </w:r>
      <w:proofErr w:type="spellStart"/>
      <w:r>
        <w:t>efekte</w:t>
      </w:r>
      <w:proofErr w:type="spellEnd"/>
      <w:r>
        <w:t xml:space="preserve"> </w:t>
      </w:r>
      <w:proofErr w:type="spellStart"/>
      <w:r>
        <w:t>të</w:t>
      </w:r>
      <w:proofErr w:type="spellEnd"/>
      <w:r>
        <w:t xml:space="preserve"> </w:t>
      </w:r>
      <w:proofErr w:type="spellStart"/>
      <w:r>
        <w:t>rënda</w:t>
      </w:r>
      <w:proofErr w:type="spellEnd"/>
      <w:r>
        <w:t xml:space="preserve"> </w:t>
      </w:r>
      <w:proofErr w:type="spellStart"/>
      <w:r>
        <w:t>në</w:t>
      </w:r>
      <w:proofErr w:type="spellEnd"/>
      <w:r>
        <w:t xml:space="preserve"> </w:t>
      </w:r>
      <w:proofErr w:type="spellStart"/>
      <w:r>
        <w:t>ekonominë</w:t>
      </w:r>
      <w:proofErr w:type="spellEnd"/>
      <w:r>
        <w:t xml:space="preserve"> e </w:t>
      </w:r>
      <w:proofErr w:type="spellStart"/>
      <w:r>
        <w:t>Shqipërisë</w:t>
      </w:r>
      <w:proofErr w:type="spellEnd"/>
      <w:r>
        <w:t xml:space="preserve">. Me </w:t>
      </w:r>
      <w:proofErr w:type="spellStart"/>
      <w:r>
        <w:t>një</w:t>
      </w:r>
      <w:proofErr w:type="spellEnd"/>
      <w:r>
        <w:t xml:space="preserve"> </w:t>
      </w:r>
      <w:proofErr w:type="spellStart"/>
      <w:r>
        <w:t>tkurrje</w:t>
      </w:r>
      <w:proofErr w:type="spellEnd"/>
      <w:r>
        <w:t xml:space="preserve"> </w:t>
      </w:r>
      <w:proofErr w:type="spellStart"/>
      <w:r>
        <w:t>ekonomike</w:t>
      </w:r>
      <w:proofErr w:type="spellEnd"/>
      <w:r>
        <w:t xml:space="preserve"> </w:t>
      </w:r>
      <w:proofErr w:type="spellStart"/>
      <w:r>
        <w:t>prej</w:t>
      </w:r>
      <w:proofErr w:type="spellEnd"/>
      <w:r>
        <w:t xml:space="preserve"> </w:t>
      </w:r>
      <w:proofErr w:type="spellStart"/>
      <w:r>
        <w:t>rreth</w:t>
      </w:r>
      <w:proofErr w:type="spellEnd"/>
      <w:r>
        <w:t xml:space="preserve"> 4% </w:t>
      </w:r>
      <w:proofErr w:type="spellStart"/>
      <w:r>
        <w:t>në</w:t>
      </w:r>
      <w:proofErr w:type="spellEnd"/>
      <w:r>
        <w:t xml:space="preserve"> 2020</w:t>
      </w:r>
      <w:hyperlink w:anchor="_bookmark23" w:history="1">
        <w:r>
          <w:rPr>
            <w:position w:val="7"/>
            <w:sz w:val="12"/>
          </w:rPr>
          <w:t>8</w:t>
        </w:r>
      </w:hyperlink>
      <w:r>
        <w:rPr>
          <w:position w:val="7"/>
          <w:sz w:val="12"/>
        </w:rPr>
        <w:t xml:space="preserve"> </w:t>
      </w:r>
      <w:proofErr w:type="spellStart"/>
      <w:r>
        <w:t>pothuajse</w:t>
      </w:r>
      <w:proofErr w:type="spellEnd"/>
      <w:r>
        <w:t xml:space="preserve"> </w:t>
      </w:r>
      <w:proofErr w:type="spellStart"/>
      <w:r>
        <w:t>të</w:t>
      </w:r>
      <w:proofErr w:type="spellEnd"/>
      <w:r>
        <w:t xml:space="preserve"> </w:t>
      </w:r>
      <w:proofErr w:type="spellStart"/>
      <w:r>
        <w:t>gjithë</w:t>
      </w:r>
      <w:proofErr w:type="spellEnd"/>
      <w:r>
        <w:t xml:space="preserve"> </w:t>
      </w:r>
      <w:proofErr w:type="spellStart"/>
      <w:r>
        <w:t>sektorët</w:t>
      </w:r>
      <w:proofErr w:type="spellEnd"/>
      <w:r>
        <w:t xml:space="preserve"> </w:t>
      </w:r>
      <w:proofErr w:type="spellStart"/>
      <w:r>
        <w:t>kanë</w:t>
      </w:r>
      <w:proofErr w:type="spellEnd"/>
      <w:r>
        <w:t xml:space="preserve"> </w:t>
      </w:r>
      <w:proofErr w:type="spellStart"/>
      <w:r>
        <w:t>pësuar</w:t>
      </w:r>
      <w:proofErr w:type="spellEnd"/>
      <w:r w:rsidR="00A65103">
        <w:t xml:space="preserve"> </w:t>
      </w:r>
      <w:proofErr w:type="spellStart"/>
      <w:r w:rsidR="00A65103">
        <w:t>tkurrje</w:t>
      </w:r>
      <w:proofErr w:type="spellEnd"/>
      <w:r>
        <w:t xml:space="preserve">. </w:t>
      </w:r>
      <w:proofErr w:type="spellStart"/>
      <w:r>
        <w:t>Sipas</w:t>
      </w:r>
      <w:proofErr w:type="spellEnd"/>
      <w:r>
        <w:t xml:space="preserve"> </w:t>
      </w:r>
      <w:proofErr w:type="spellStart"/>
      <w:r>
        <w:t>Ministrisë</w:t>
      </w:r>
      <w:proofErr w:type="spellEnd"/>
      <w:r>
        <w:t xml:space="preserve"> </w:t>
      </w:r>
      <w:proofErr w:type="spellStart"/>
      <w:r>
        <w:t>së</w:t>
      </w:r>
      <w:proofErr w:type="spellEnd"/>
      <w:r>
        <w:t xml:space="preserve"> </w:t>
      </w:r>
      <w:proofErr w:type="spellStart"/>
      <w:r>
        <w:t>Financave</w:t>
      </w:r>
      <w:proofErr w:type="spellEnd"/>
      <w:r>
        <w:t xml:space="preserve"> </w:t>
      </w:r>
      <w:proofErr w:type="spellStart"/>
      <w:r>
        <w:t>dhe</w:t>
      </w:r>
      <w:proofErr w:type="spellEnd"/>
      <w:r>
        <w:t xml:space="preserve"> </w:t>
      </w:r>
      <w:proofErr w:type="spellStart"/>
      <w:r>
        <w:t>Ekonomisë</w:t>
      </w:r>
      <w:proofErr w:type="spellEnd"/>
      <w:r>
        <w:t xml:space="preserve">, </w:t>
      </w:r>
      <w:proofErr w:type="spellStart"/>
      <w:r>
        <w:t>në</w:t>
      </w:r>
      <w:proofErr w:type="spellEnd"/>
      <w:r>
        <w:t xml:space="preserve"> fund </w:t>
      </w:r>
      <w:proofErr w:type="spellStart"/>
      <w:r>
        <w:t>të</w:t>
      </w:r>
      <w:proofErr w:type="spellEnd"/>
      <w:r>
        <w:t xml:space="preserve"> </w:t>
      </w:r>
      <w:proofErr w:type="spellStart"/>
      <w:r>
        <w:t>tremujorit</w:t>
      </w:r>
      <w:proofErr w:type="spellEnd"/>
      <w:r>
        <w:t xml:space="preserve"> </w:t>
      </w:r>
      <w:proofErr w:type="spellStart"/>
      <w:r>
        <w:t>të</w:t>
      </w:r>
      <w:proofErr w:type="spellEnd"/>
      <w:r>
        <w:t xml:space="preserve"> </w:t>
      </w:r>
      <w:proofErr w:type="spellStart"/>
      <w:r>
        <w:t>tretë</w:t>
      </w:r>
      <w:proofErr w:type="spellEnd"/>
      <w:r>
        <w:t xml:space="preserve"> 2020, </w:t>
      </w:r>
      <w:proofErr w:type="spellStart"/>
      <w:r>
        <w:t>borxhi</w:t>
      </w:r>
      <w:proofErr w:type="spellEnd"/>
      <w:r>
        <w:t xml:space="preserve"> </w:t>
      </w:r>
      <w:proofErr w:type="spellStart"/>
      <w:r>
        <w:t>publik</w:t>
      </w:r>
      <w:proofErr w:type="spellEnd"/>
      <w:r>
        <w:t xml:space="preserve"> total </w:t>
      </w:r>
      <w:proofErr w:type="spellStart"/>
      <w:r>
        <w:t>arriti</w:t>
      </w:r>
      <w:proofErr w:type="spellEnd"/>
      <w:r>
        <w:t xml:space="preserve"> </w:t>
      </w:r>
      <w:proofErr w:type="spellStart"/>
      <w:r>
        <w:t>në</w:t>
      </w:r>
      <w:proofErr w:type="spellEnd"/>
      <w:r>
        <w:t xml:space="preserve"> 79,9% </w:t>
      </w:r>
      <w:proofErr w:type="spellStart"/>
      <w:r>
        <w:t>të</w:t>
      </w:r>
      <w:proofErr w:type="spellEnd"/>
      <w:r>
        <w:t xml:space="preserve"> PBB-</w:t>
      </w:r>
      <w:proofErr w:type="spellStart"/>
      <w:r>
        <w:t>së</w:t>
      </w:r>
      <w:proofErr w:type="spellEnd"/>
      <w:r>
        <w:t xml:space="preserve">, 13,6 </w:t>
      </w:r>
      <w:proofErr w:type="spellStart"/>
      <w:r>
        <w:t>pikë</w:t>
      </w:r>
      <w:proofErr w:type="spellEnd"/>
      <w:r>
        <w:t xml:space="preserve"> </w:t>
      </w:r>
      <w:proofErr w:type="spellStart"/>
      <w:r>
        <w:t>përqindje</w:t>
      </w:r>
      <w:proofErr w:type="spellEnd"/>
      <w:r>
        <w:t xml:space="preserve"> </w:t>
      </w:r>
      <w:proofErr w:type="spellStart"/>
      <w:r>
        <w:t>më</w:t>
      </w:r>
      <w:proofErr w:type="spellEnd"/>
      <w:r>
        <w:t xml:space="preserve"> </w:t>
      </w:r>
      <w:proofErr w:type="spellStart"/>
      <w:r>
        <w:t>shumë</w:t>
      </w:r>
      <w:proofErr w:type="spellEnd"/>
      <w:r>
        <w:t xml:space="preserve"> </w:t>
      </w:r>
      <w:proofErr w:type="spellStart"/>
      <w:r>
        <w:t>krahasuar</w:t>
      </w:r>
      <w:proofErr w:type="spellEnd"/>
      <w:r>
        <w:t xml:space="preserve"> me </w:t>
      </w:r>
      <w:proofErr w:type="spellStart"/>
      <w:r>
        <w:t>dhjetorin</w:t>
      </w:r>
      <w:proofErr w:type="spellEnd"/>
      <w:r>
        <w:t xml:space="preserve"> 2019.</w:t>
      </w:r>
      <w:hyperlink w:anchor="_bookmark24" w:history="1">
        <w:r>
          <w:rPr>
            <w:position w:val="7"/>
            <w:sz w:val="12"/>
          </w:rPr>
          <w:t>9</w:t>
        </w:r>
      </w:hyperlink>
    </w:p>
    <w:p w14:paraId="43CDA9B6" w14:textId="77777777" w:rsidR="00DA62C7" w:rsidRPr="00383011" w:rsidRDefault="00A65103">
      <w:pPr>
        <w:pStyle w:val="BodyText"/>
        <w:spacing w:before="114" w:line="235" w:lineRule="auto"/>
        <w:ind w:left="1132" w:right="1134"/>
        <w:jc w:val="both"/>
        <w:rPr>
          <w:color w:val="000000" w:themeColor="text1"/>
          <w:sz w:val="12"/>
        </w:rPr>
      </w:pPr>
      <w:proofErr w:type="spellStart"/>
      <w:r>
        <w:t>Sektori</w:t>
      </w:r>
      <w:proofErr w:type="spellEnd"/>
      <w:r>
        <w:t xml:space="preserve"> </w:t>
      </w:r>
      <w:proofErr w:type="spellStart"/>
      <w:r>
        <w:t>privat</w:t>
      </w:r>
      <w:proofErr w:type="spellEnd"/>
      <w:r>
        <w:t xml:space="preserve"> ka </w:t>
      </w:r>
      <w:proofErr w:type="spellStart"/>
      <w:r>
        <w:t>vuajtur</w:t>
      </w:r>
      <w:proofErr w:type="spellEnd"/>
      <w:r w:rsidR="00707778">
        <w:t xml:space="preserve"> </w:t>
      </w:r>
      <w:proofErr w:type="spellStart"/>
      <w:r w:rsidR="00707778">
        <w:t>mungesën</w:t>
      </w:r>
      <w:proofErr w:type="spellEnd"/>
      <w:r w:rsidR="00707778">
        <w:t xml:space="preserve"> e </w:t>
      </w:r>
      <w:proofErr w:type="spellStart"/>
      <w:r w:rsidR="00707778">
        <w:t>klientëve</w:t>
      </w:r>
      <w:proofErr w:type="spellEnd"/>
      <w:r w:rsidR="00707778">
        <w:t xml:space="preserve"> </w:t>
      </w:r>
      <w:proofErr w:type="spellStart"/>
      <w:r w:rsidR="00707778">
        <w:t>si</w:t>
      </w:r>
      <w:proofErr w:type="spellEnd"/>
      <w:r w:rsidR="00707778">
        <w:t xml:space="preserve"> </w:t>
      </w:r>
      <w:proofErr w:type="spellStart"/>
      <w:r w:rsidR="00707778">
        <w:t>në</w:t>
      </w:r>
      <w:proofErr w:type="spellEnd"/>
      <w:r w:rsidR="00707778">
        <w:t xml:space="preserve"> </w:t>
      </w:r>
      <w:proofErr w:type="spellStart"/>
      <w:r w:rsidR="00707778">
        <w:t>rastin</w:t>
      </w:r>
      <w:proofErr w:type="spellEnd"/>
      <w:r w:rsidR="00707778">
        <w:t xml:space="preserve"> e </w:t>
      </w:r>
      <w:proofErr w:type="spellStart"/>
      <w:r w:rsidR="00707778">
        <w:t>shërbimeve</w:t>
      </w:r>
      <w:proofErr w:type="spellEnd"/>
      <w:r w:rsidR="00707778">
        <w:t xml:space="preserve">, </w:t>
      </w:r>
      <w:proofErr w:type="spellStart"/>
      <w:r w:rsidR="00707778">
        <w:t>turizmit</w:t>
      </w:r>
      <w:proofErr w:type="spellEnd"/>
      <w:r w:rsidR="00707778">
        <w:t xml:space="preserve"> </w:t>
      </w:r>
      <w:proofErr w:type="spellStart"/>
      <w:r w:rsidR="00707778">
        <w:t>dhe</w:t>
      </w:r>
      <w:proofErr w:type="spellEnd"/>
      <w:r w:rsidR="00707778">
        <w:t xml:space="preserve"> </w:t>
      </w:r>
      <w:proofErr w:type="spellStart"/>
      <w:r w:rsidR="00707778">
        <w:t>tregtisë</w:t>
      </w:r>
      <w:proofErr w:type="spellEnd"/>
      <w:r w:rsidR="00707778">
        <w:t xml:space="preserve">, </w:t>
      </w:r>
      <w:proofErr w:type="spellStart"/>
      <w:r w:rsidR="00707778">
        <w:t>si</w:t>
      </w:r>
      <w:proofErr w:type="spellEnd"/>
      <w:r w:rsidR="00707778">
        <w:t xml:space="preserve"> </w:t>
      </w:r>
      <w:proofErr w:type="spellStart"/>
      <w:r w:rsidR="00707778">
        <w:t>dhe</w:t>
      </w:r>
      <w:proofErr w:type="spellEnd"/>
      <w:r w:rsidR="00707778">
        <w:t xml:space="preserve"> </w:t>
      </w:r>
      <w:proofErr w:type="spellStart"/>
      <w:r w:rsidR="00707778">
        <w:t>mungesë</w:t>
      </w:r>
      <w:proofErr w:type="spellEnd"/>
      <w:r w:rsidR="00707778">
        <w:t xml:space="preserve"> </w:t>
      </w:r>
      <w:proofErr w:type="spellStart"/>
      <w:r w:rsidR="00707778">
        <w:t>likuiditeti</w:t>
      </w:r>
      <w:proofErr w:type="spellEnd"/>
      <w:r w:rsidR="00707778">
        <w:t xml:space="preserve">, </w:t>
      </w:r>
      <w:proofErr w:type="spellStart"/>
      <w:r w:rsidR="00707778">
        <w:t>më</w:t>
      </w:r>
      <w:proofErr w:type="spellEnd"/>
      <w:r w:rsidR="00707778">
        <w:t xml:space="preserve"> </w:t>
      </w:r>
      <w:proofErr w:type="spellStart"/>
      <w:r w:rsidR="00707778">
        <w:t>shpesh</w:t>
      </w:r>
      <w:proofErr w:type="spellEnd"/>
      <w:r w:rsidR="00707778">
        <w:t xml:space="preserve"> </w:t>
      </w:r>
      <w:proofErr w:type="spellStart"/>
      <w:r w:rsidR="00707778">
        <w:t>në</w:t>
      </w:r>
      <w:proofErr w:type="spellEnd"/>
      <w:r w:rsidR="00707778">
        <w:t xml:space="preserve"> </w:t>
      </w:r>
      <w:proofErr w:type="spellStart"/>
      <w:r w:rsidR="00707778">
        <w:t>bujqësi</w:t>
      </w:r>
      <w:proofErr w:type="spellEnd"/>
      <w:r w:rsidR="00707778">
        <w:t xml:space="preserve">, </w:t>
      </w:r>
      <w:proofErr w:type="spellStart"/>
      <w:r w:rsidR="00707778">
        <w:t>industri</w:t>
      </w:r>
      <w:proofErr w:type="spellEnd"/>
      <w:r w:rsidR="00707778">
        <w:t xml:space="preserve"> </w:t>
      </w:r>
      <w:proofErr w:type="spellStart"/>
      <w:r w:rsidR="00707778">
        <w:t>dhe</w:t>
      </w:r>
      <w:proofErr w:type="spellEnd"/>
      <w:r w:rsidR="00707778">
        <w:t xml:space="preserve"> </w:t>
      </w:r>
      <w:proofErr w:type="spellStart"/>
      <w:r w:rsidR="00707778">
        <w:t>ndërtim</w:t>
      </w:r>
      <w:proofErr w:type="spellEnd"/>
      <w:r w:rsidR="00707778">
        <w:t xml:space="preserve">, me </w:t>
      </w:r>
      <w:proofErr w:type="spellStart"/>
      <w:r w:rsidR="00707778">
        <w:t>pasojë</w:t>
      </w:r>
      <w:proofErr w:type="spellEnd"/>
      <w:r w:rsidR="00707778">
        <w:t xml:space="preserve"> </w:t>
      </w:r>
      <w:proofErr w:type="spellStart"/>
      <w:r w:rsidR="00707778">
        <w:t>vështirësi</w:t>
      </w:r>
      <w:proofErr w:type="spellEnd"/>
      <w:r w:rsidR="00707778">
        <w:t xml:space="preserve"> </w:t>
      </w:r>
      <w:proofErr w:type="spellStart"/>
      <w:r w:rsidR="00707778">
        <w:t>në</w:t>
      </w:r>
      <w:proofErr w:type="spellEnd"/>
      <w:r w:rsidR="00707778">
        <w:t xml:space="preserve"> </w:t>
      </w:r>
      <w:proofErr w:type="spellStart"/>
      <w:r w:rsidR="00707778">
        <w:t>pagimin</w:t>
      </w:r>
      <w:proofErr w:type="spellEnd"/>
      <w:r w:rsidR="00707778">
        <w:t xml:space="preserve"> e </w:t>
      </w:r>
      <w:proofErr w:type="spellStart"/>
      <w:r w:rsidR="00707778">
        <w:t>pagave</w:t>
      </w:r>
      <w:proofErr w:type="spellEnd"/>
      <w:r w:rsidR="00707778">
        <w:t xml:space="preserve"> </w:t>
      </w:r>
      <w:proofErr w:type="spellStart"/>
      <w:r w:rsidR="00707778">
        <w:t>dhe</w:t>
      </w:r>
      <w:proofErr w:type="spellEnd"/>
      <w:r w:rsidR="00707778">
        <w:t xml:space="preserve"> </w:t>
      </w:r>
      <w:proofErr w:type="spellStart"/>
      <w:r w:rsidR="00707778">
        <w:t>respektimin</w:t>
      </w:r>
      <w:proofErr w:type="spellEnd"/>
      <w:r w:rsidR="00707778">
        <w:t xml:space="preserve"> e </w:t>
      </w:r>
      <w:proofErr w:type="spellStart"/>
      <w:r w:rsidR="00707778">
        <w:t>taksave</w:t>
      </w:r>
      <w:proofErr w:type="spellEnd"/>
      <w:r w:rsidR="00707778">
        <w:t xml:space="preserve">. </w:t>
      </w:r>
      <w:proofErr w:type="spellStart"/>
      <w:r w:rsidR="00707778">
        <w:t>Remitancat</w:t>
      </w:r>
      <w:proofErr w:type="spellEnd"/>
      <w:r w:rsidR="00707778">
        <w:t xml:space="preserve"> </w:t>
      </w:r>
      <w:proofErr w:type="spellStart"/>
      <w:r w:rsidR="00707778">
        <w:t>gjithashtu</w:t>
      </w:r>
      <w:proofErr w:type="spellEnd"/>
      <w:r w:rsidR="00707778">
        <w:t xml:space="preserve"> u </w:t>
      </w:r>
      <w:proofErr w:type="spellStart"/>
      <w:r w:rsidR="00707778">
        <w:t>ulën</w:t>
      </w:r>
      <w:proofErr w:type="spellEnd"/>
      <w:r w:rsidR="00707778">
        <w:t xml:space="preserve"> me </w:t>
      </w:r>
      <w:proofErr w:type="spellStart"/>
      <w:r w:rsidR="00707778">
        <w:t>pothuajse</w:t>
      </w:r>
      <w:proofErr w:type="spellEnd"/>
      <w:r w:rsidR="00707778">
        <w:t xml:space="preserve"> </w:t>
      </w:r>
      <w:proofErr w:type="spellStart"/>
      <w:r w:rsidR="00707778">
        <w:t>një</w:t>
      </w:r>
      <w:proofErr w:type="spellEnd"/>
      <w:r w:rsidR="00707778">
        <w:t xml:space="preserve"> </w:t>
      </w:r>
      <w:proofErr w:type="spellStart"/>
      <w:r w:rsidR="00707778">
        <w:t>të</w:t>
      </w:r>
      <w:proofErr w:type="spellEnd"/>
      <w:r w:rsidR="00707778">
        <w:t xml:space="preserve"> </w:t>
      </w:r>
      <w:proofErr w:type="spellStart"/>
      <w:r w:rsidR="00707778">
        <w:t>pestën</w:t>
      </w:r>
      <w:proofErr w:type="spellEnd"/>
      <w:r w:rsidR="00707778">
        <w:t xml:space="preserve"> </w:t>
      </w:r>
      <w:proofErr w:type="spellStart"/>
      <w:r w:rsidR="00707778">
        <w:t>në</w:t>
      </w:r>
      <w:proofErr w:type="spellEnd"/>
      <w:r w:rsidR="00707778">
        <w:t xml:space="preserve"> </w:t>
      </w:r>
      <w:proofErr w:type="spellStart"/>
      <w:r w:rsidR="00707778">
        <w:t>vitin</w:t>
      </w:r>
      <w:proofErr w:type="spellEnd"/>
      <w:r w:rsidR="00707778">
        <w:t xml:space="preserve"> 2020 duke </w:t>
      </w:r>
      <w:proofErr w:type="spellStart"/>
      <w:r w:rsidR="00707778">
        <w:t>ulur</w:t>
      </w:r>
      <w:proofErr w:type="spellEnd"/>
      <w:r w:rsidR="00707778">
        <w:t xml:space="preserve"> </w:t>
      </w:r>
      <w:proofErr w:type="spellStart"/>
      <w:r w:rsidR="00707778">
        <w:t>konsumin</w:t>
      </w:r>
      <w:proofErr w:type="spellEnd"/>
      <w:r w:rsidR="00707778">
        <w:t xml:space="preserve"> </w:t>
      </w:r>
      <w:proofErr w:type="spellStart"/>
      <w:r w:rsidR="00707778">
        <w:t>privat</w:t>
      </w:r>
      <w:proofErr w:type="spellEnd"/>
      <w:r w:rsidR="00707778">
        <w:t xml:space="preserve"> </w:t>
      </w:r>
      <w:proofErr w:type="spellStart"/>
      <w:r w:rsidR="00707778">
        <w:t>dhe</w:t>
      </w:r>
      <w:proofErr w:type="spellEnd"/>
      <w:r w:rsidR="00707778">
        <w:t xml:space="preserve"> duke </w:t>
      </w:r>
      <w:proofErr w:type="spellStart"/>
      <w:r w:rsidR="00707778">
        <w:t>rritur</w:t>
      </w:r>
      <w:proofErr w:type="spellEnd"/>
      <w:r>
        <w:t xml:space="preserve"> </w:t>
      </w:r>
      <w:proofErr w:type="spellStart"/>
      <w:r>
        <w:t>pabarazinë</w:t>
      </w:r>
      <w:proofErr w:type="spellEnd"/>
      <w:r>
        <w:t xml:space="preserve"> </w:t>
      </w:r>
      <w:proofErr w:type="spellStart"/>
      <w:r>
        <w:t>sociale</w:t>
      </w:r>
      <w:proofErr w:type="spellEnd"/>
      <w:r>
        <w:t xml:space="preserve"> </w:t>
      </w:r>
      <w:proofErr w:type="spellStart"/>
      <w:r>
        <w:t>në</w:t>
      </w:r>
      <w:proofErr w:type="spellEnd"/>
      <w:r>
        <w:t xml:space="preserve"> </w:t>
      </w:r>
      <w:proofErr w:type="spellStart"/>
      <w:r>
        <w:t>lidhje</w:t>
      </w:r>
      <w:proofErr w:type="spellEnd"/>
      <w:r w:rsidR="00707778">
        <w:t xml:space="preserve"> </w:t>
      </w:r>
      <w:proofErr w:type="spellStart"/>
      <w:r w:rsidR="00707778">
        <w:t>kryesisht</w:t>
      </w:r>
      <w:proofErr w:type="spellEnd"/>
      <w:r w:rsidR="00707778">
        <w:t xml:space="preserve"> </w:t>
      </w:r>
      <w:proofErr w:type="spellStart"/>
      <w:r w:rsidR="00707778">
        <w:t>grupet</w:t>
      </w:r>
      <w:proofErr w:type="spellEnd"/>
      <w:r w:rsidR="00707778">
        <w:t xml:space="preserve"> </w:t>
      </w:r>
      <w:proofErr w:type="spellStart"/>
      <w:r w:rsidR="00707778">
        <w:t>më</w:t>
      </w:r>
      <w:proofErr w:type="spellEnd"/>
      <w:r w:rsidR="00707778">
        <w:t xml:space="preserve"> </w:t>
      </w:r>
      <w:proofErr w:type="spellStart"/>
      <w:r w:rsidR="00707778" w:rsidRPr="00383011">
        <w:rPr>
          <w:color w:val="000000" w:themeColor="text1"/>
        </w:rPr>
        <w:t>të</w:t>
      </w:r>
      <w:proofErr w:type="spellEnd"/>
      <w:r w:rsidR="00707778" w:rsidRPr="00383011">
        <w:rPr>
          <w:color w:val="000000" w:themeColor="text1"/>
        </w:rPr>
        <w:t xml:space="preserve"> </w:t>
      </w:r>
      <w:proofErr w:type="spellStart"/>
      <w:r w:rsidR="00707778" w:rsidRPr="00383011">
        <w:rPr>
          <w:color w:val="000000" w:themeColor="text1"/>
        </w:rPr>
        <w:t>pafavorizuara</w:t>
      </w:r>
      <w:proofErr w:type="spellEnd"/>
      <w:r w:rsidR="00707778" w:rsidRPr="00383011">
        <w:rPr>
          <w:color w:val="000000" w:themeColor="text1"/>
        </w:rPr>
        <w:t>.</w:t>
      </w:r>
      <w:hyperlink w:anchor="_bookmark25" w:history="1">
        <w:r w:rsidR="00707778" w:rsidRPr="00383011">
          <w:rPr>
            <w:color w:val="000000" w:themeColor="text1"/>
            <w:position w:val="7"/>
            <w:sz w:val="12"/>
          </w:rPr>
          <w:t>10</w:t>
        </w:r>
      </w:hyperlink>
    </w:p>
    <w:p w14:paraId="43F494D7" w14:textId="77777777" w:rsidR="00DA62C7" w:rsidRDefault="00707778">
      <w:pPr>
        <w:pStyle w:val="BodyText"/>
        <w:spacing w:before="120" w:line="230" w:lineRule="auto"/>
        <w:ind w:left="1132" w:right="1133"/>
        <w:jc w:val="both"/>
      </w:pPr>
      <w:proofErr w:type="spellStart"/>
      <w:r>
        <w:t>Tregtia</w:t>
      </w:r>
      <w:proofErr w:type="spellEnd"/>
      <w:r>
        <w:t xml:space="preserve"> </w:t>
      </w:r>
      <w:proofErr w:type="spellStart"/>
      <w:r>
        <w:t>është</w:t>
      </w:r>
      <w:proofErr w:type="spellEnd"/>
      <w:r>
        <w:t xml:space="preserve"> </w:t>
      </w:r>
      <w:proofErr w:type="spellStart"/>
      <w:r>
        <w:t>ndikuar</w:t>
      </w:r>
      <w:proofErr w:type="spellEnd"/>
      <w:r>
        <w:t xml:space="preserve"> </w:t>
      </w:r>
      <w:proofErr w:type="spellStart"/>
      <w:r>
        <w:t>gjithashtu</w:t>
      </w:r>
      <w:proofErr w:type="spellEnd"/>
      <w:r>
        <w:t xml:space="preserve">, </w:t>
      </w:r>
      <w:proofErr w:type="spellStart"/>
      <w:r>
        <w:t>veçanërisht</w:t>
      </w:r>
      <w:proofErr w:type="spellEnd"/>
      <w:r>
        <w:t xml:space="preserve"> </w:t>
      </w:r>
      <w:proofErr w:type="spellStart"/>
      <w:r>
        <w:t>në</w:t>
      </w:r>
      <w:proofErr w:type="spellEnd"/>
      <w:r>
        <w:t xml:space="preserve"> </w:t>
      </w:r>
      <w:proofErr w:type="spellStart"/>
      <w:r>
        <w:t>sektorët</w:t>
      </w:r>
      <w:proofErr w:type="spellEnd"/>
      <w:r>
        <w:t xml:space="preserve"> </w:t>
      </w:r>
      <w:proofErr w:type="spellStart"/>
      <w:r>
        <w:t>industrialë</w:t>
      </w:r>
      <w:proofErr w:type="spellEnd"/>
      <w:r>
        <w:t xml:space="preserve">, </w:t>
      </w:r>
      <w:proofErr w:type="spellStart"/>
      <w:r>
        <w:t>dhe</w:t>
      </w:r>
      <w:proofErr w:type="spellEnd"/>
      <w:r>
        <w:t xml:space="preserve"> </w:t>
      </w:r>
      <w:proofErr w:type="spellStart"/>
      <w:r>
        <w:t>rënia</w:t>
      </w:r>
      <w:proofErr w:type="spellEnd"/>
      <w:r>
        <w:t xml:space="preserve"> e </w:t>
      </w:r>
      <w:proofErr w:type="spellStart"/>
      <w:r>
        <w:t>saj</w:t>
      </w:r>
      <w:proofErr w:type="spellEnd"/>
      <w:r>
        <w:t xml:space="preserve"> </w:t>
      </w:r>
      <w:proofErr w:type="spellStart"/>
      <w:r>
        <w:t>filloi</w:t>
      </w:r>
      <w:proofErr w:type="spellEnd"/>
      <w:r>
        <w:t xml:space="preserve"> </w:t>
      </w:r>
      <w:proofErr w:type="spellStart"/>
      <w:r>
        <w:t>që</w:t>
      </w:r>
      <w:proofErr w:type="spellEnd"/>
      <w:r>
        <w:t xml:space="preserve"> </w:t>
      </w:r>
      <w:proofErr w:type="spellStart"/>
      <w:r>
        <w:t>kur</w:t>
      </w:r>
      <w:proofErr w:type="spellEnd"/>
      <w:r>
        <w:t xml:space="preserve"> Italia, </w:t>
      </w:r>
      <w:proofErr w:type="spellStart"/>
      <w:r>
        <w:t>partneri</w:t>
      </w:r>
      <w:proofErr w:type="spellEnd"/>
      <w:r>
        <w:t xml:space="preserve"> </w:t>
      </w:r>
      <w:proofErr w:type="spellStart"/>
      <w:r>
        <w:t>kryesor</w:t>
      </w:r>
      <w:proofErr w:type="spellEnd"/>
      <w:r>
        <w:t xml:space="preserve"> </w:t>
      </w:r>
      <w:proofErr w:type="spellStart"/>
      <w:r>
        <w:t>tregtar</w:t>
      </w:r>
      <w:proofErr w:type="spellEnd"/>
      <w:r>
        <w:t xml:space="preserve"> </w:t>
      </w:r>
      <w:proofErr w:type="spellStart"/>
      <w:r>
        <w:t>i</w:t>
      </w:r>
      <w:proofErr w:type="spellEnd"/>
      <w:r>
        <w:t xml:space="preserve"> </w:t>
      </w:r>
      <w:proofErr w:type="spellStart"/>
      <w:r>
        <w:t>Shqipërisë</w:t>
      </w:r>
      <w:proofErr w:type="spellEnd"/>
      <w:r>
        <w:t xml:space="preserve">, u </w:t>
      </w:r>
      <w:proofErr w:type="spellStart"/>
      <w:r>
        <w:t>godit</w:t>
      </w:r>
      <w:proofErr w:type="spellEnd"/>
      <w:r>
        <w:t xml:space="preserve"> </w:t>
      </w:r>
      <w:proofErr w:type="spellStart"/>
      <w:r>
        <w:t>për</w:t>
      </w:r>
      <w:proofErr w:type="spellEnd"/>
      <w:r>
        <w:t xml:space="preserve"> </w:t>
      </w:r>
      <w:proofErr w:type="spellStart"/>
      <w:r>
        <w:t>herë</w:t>
      </w:r>
      <w:proofErr w:type="spellEnd"/>
      <w:r>
        <w:t xml:space="preserve"> </w:t>
      </w:r>
      <w:proofErr w:type="spellStart"/>
      <w:r>
        <w:t>të</w:t>
      </w:r>
      <w:proofErr w:type="spellEnd"/>
      <w:r>
        <w:t xml:space="preserve"> </w:t>
      </w:r>
      <w:proofErr w:type="spellStart"/>
      <w:r>
        <w:t>parë</w:t>
      </w:r>
      <w:proofErr w:type="spellEnd"/>
      <w:r>
        <w:t xml:space="preserve"> </w:t>
      </w:r>
      <w:proofErr w:type="spellStart"/>
      <w:r>
        <w:t>nga</w:t>
      </w:r>
      <w:proofErr w:type="spellEnd"/>
      <w:r>
        <w:t xml:space="preserve"> pandemia. </w:t>
      </w:r>
      <w:proofErr w:type="spellStart"/>
      <w:r>
        <w:t>Kërkesa</w:t>
      </w:r>
      <w:proofErr w:type="spellEnd"/>
      <w:r>
        <w:t xml:space="preserve"> </w:t>
      </w:r>
      <w:proofErr w:type="spellStart"/>
      <w:r>
        <w:t>shumë</w:t>
      </w:r>
      <w:proofErr w:type="spellEnd"/>
      <w:r>
        <w:t xml:space="preserve"> e </w:t>
      </w:r>
      <w:proofErr w:type="spellStart"/>
      <w:r>
        <w:t>ulët</w:t>
      </w:r>
      <w:proofErr w:type="spellEnd"/>
      <w:r>
        <w:t xml:space="preserve"> </w:t>
      </w:r>
      <w:proofErr w:type="spellStart"/>
      <w:r>
        <w:t>dhe</w:t>
      </w:r>
      <w:proofErr w:type="spellEnd"/>
      <w:r>
        <w:t xml:space="preserve"> </w:t>
      </w:r>
      <w:proofErr w:type="spellStart"/>
      <w:r>
        <w:t>ndërprerjet</w:t>
      </w:r>
      <w:proofErr w:type="spellEnd"/>
      <w:r>
        <w:t xml:space="preserve"> </w:t>
      </w:r>
      <w:proofErr w:type="spellStart"/>
      <w:r>
        <w:t>në</w:t>
      </w:r>
      <w:proofErr w:type="spellEnd"/>
      <w:r>
        <w:t xml:space="preserve"> </w:t>
      </w:r>
      <w:proofErr w:type="spellStart"/>
      <w:r>
        <w:t>zinxhirët</w:t>
      </w:r>
      <w:proofErr w:type="spellEnd"/>
      <w:r>
        <w:t xml:space="preserve"> e </w:t>
      </w:r>
      <w:proofErr w:type="spellStart"/>
      <w:r>
        <w:t>furnizimit</w:t>
      </w:r>
      <w:proofErr w:type="spellEnd"/>
      <w:r>
        <w:t xml:space="preserve">, </w:t>
      </w:r>
      <w:proofErr w:type="spellStart"/>
      <w:r>
        <w:t>kanë</w:t>
      </w:r>
      <w:proofErr w:type="spellEnd"/>
      <w:r>
        <w:t xml:space="preserve"> </w:t>
      </w:r>
      <w:proofErr w:type="spellStart"/>
      <w:r>
        <w:t>ndikuar</w:t>
      </w:r>
      <w:proofErr w:type="spellEnd"/>
      <w:r>
        <w:t xml:space="preserve"> </w:t>
      </w:r>
      <w:proofErr w:type="spellStart"/>
      <w:r>
        <w:t>rëndë</w:t>
      </w:r>
      <w:proofErr w:type="spellEnd"/>
      <w:r>
        <w:t xml:space="preserve"> </w:t>
      </w:r>
      <w:proofErr w:type="spellStart"/>
      <w:r>
        <w:t>eksportet</w:t>
      </w:r>
      <w:proofErr w:type="spellEnd"/>
      <w:r>
        <w:t xml:space="preserve"> </w:t>
      </w:r>
      <w:proofErr w:type="spellStart"/>
      <w:r>
        <w:t>që</w:t>
      </w:r>
      <w:proofErr w:type="spellEnd"/>
      <w:r>
        <w:t xml:space="preserve"> u </w:t>
      </w:r>
      <w:proofErr w:type="spellStart"/>
      <w:r>
        <w:t>tkurrën</w:t>
      </w:r>
      <w:proofErr w:type="spellEnd"/>
      <w:r>
        <w:t xml:space="preserve"> me 35% </w:t>
      </w:r>
      <w:proofErr w:type="spellStart"/>
      <w:r>
        <w:t>në</w:t>
      </w:r>
      <w:proofErr w:type="spellEnd"/>
      <w:r>
        <w:t xml:space="preserve"> 2020</w:t>
      </w:r>
      <w:hyperlink w:anchor="_bookmark26" w:history="1">
        <w:r>
          <w:rPr>
            <w:position w:val="7"/>
            <w:sz w:val="12"/>
          </w:rPr>
          <w:t>11</w:t>
        </w:r>
      </w:hyperlink>
      <w:r>
        <w:t xml:space="preserve">. </w:t>
      </w:r>
      <w:proofErr w:type="spellStart"/>
      <w:r>
        <w:t>Tekstile</w:t>
      </w:r>
      <w:proofErr w:type="spellEnd"/>
      <w:r>
        <w:t xml:space="preserve"> </w:t>
      </w:r>
      <w:proofErr w:type="spellStart"/>
      <w:r>
        <w:t>dhe</w:t>
      </w:r>
      <w:proofErr w:type="spellEnd"/>
      <w:r>
        <w:t xml:space="preserve"> </w:t>
      </w:r>
      <w:proofErr w:type="spellStart"/>
      <w:r>
        <w:t>këpucë</w:t>
      </w:r>
      <w:proofErr w:type="spellEnd"/>
      <w:r>
        <w:t xml:space="preserve">; </w:t>
      </w:r>
      <w:proofErr w:type="spellStart"/>
      <w:r>
        <w:t>Materiale</w:t>
      </w:r>
      <w:proofErr w:type="spellEnd"/>
      <w:r>
        <w:t xml:space="preserve"> </w:t>
      </w:r>
      <w:proofErr w:type="spellStart"/>
      <w:r>
        <w:t>ndërtimi</w:t>
      </w:r>
      <w:proofErr w:type="spellEnd"/>
      <w:r>
        <w:t xml:space="preserve"> </w:t>
      </w:r>
      <w:proofErr w:type="spellStart"/>
      <w:r>
        <w:t>dhe</w:t>
      </w:r>
      <w:proofErr w:type="spellEnd"/>
      <w:r>
        <w:t xml:space="preserve"> </w:t>
      </w:r>
      <w:proofErr w:type="spellStart"/>
      <w:r>
        <w:t>metale</w:t>
      </w:r>
      <w:proofErr w:type="spellEnd"/>
      <w:r>
        <w:t xml:space="preserve">; </w:t>
      </w:r>
      <w:proofErr w:type="spellStart"/>
      <w:r>
        <w:t>Mineralet</w:t>
      </w:r>
      <w:proofErr w:type="spellEnd"/>
      <w:r>
        <w:t xml:space="preserve">, </w:t>
      </w:r>
      <w:proofErr w:type="spellStart"/>
      <w:r>
        <w:t>karburantet</w:t>
      </w:r>
      <w:proofErr w:type="spellEnd"/>
      <w:r>
        <w:t xml:space="preserve">, </w:t>
      </w:r>
      <w:proofErr w:type="spellStart"/>
      <w:r>
        <w:t>energjia</w:t>
      </w:r>
      <w:proofErr w:type="spellEnd"/>
      <w:r>
        <w:t xml:space="preserve"> </w:t>
      </w:r>
      <w:proofErr w:type="spellStart"/>
      <w:r>
        <w:t>elektrike</w:t>
      </w:r>
      <w:proofErr w:type="spellEnd"/>
      <w:r>
        <w:t xml:space="preserve"> </w:t>
      </w:r>
      <w:proofErr w:type="spellStart"/>
      <w:r>
        <w:t>janë</w:t>
      </w:r>
      <w:proofErr w:type="spellEnd"/>
      <w:r>
        <w:t xml:space="preserve"> </w:t>
      </w:r>
      <w:proofErr w:type="spellStart"/>
      <w:r>
        <w:t>sektorët</w:t>
      </w:r>
      <w:proofErr w:type="spellEnd"/>
      <w:r>
        <w:t xml:space="preserve"> </w:t>
      </w:r>
      <w:proofErr w:type="spellStart"/>
      <w:r>
        <w:t>që</w:t>
      </w:r>
      <w:proofErr w:type="spellEnd"/>
      <w:r>
        <w:t xml:space="preserve"> </w:t>
      </w:r>
      <w:proofErr w:type="spellStart"/>
      <w:r>
        <w:t>kanë</w:t>
      </w:r>
      <w:proofErr w:type="spellEnd"/>
      <w:r>
        <w:t xml:space="preserve"> </w:t>
      </w:r>
      <w:proofErr w:type="spellStart"/>
      <w:r>
        <w:t>pësuar</w:t>
      </w:r>
      <w:proofErr w:type="spellEnd"/>
      <w:r>
        <w:t xml:space="preserve"> </w:t>
      </w:r>
      <w:proofErr w:type="spellStart"/>
      <w:r>
        <w:t>më</w:t>
      </w:r>
      <w:proofErr w:type="spellEnd"/>
      <w:r>
        <w:t xml:space="preserve"> </w:t>
      </w:r>
      <w:proofErr w:type="spellStart"/>
      <w:r>
        <w:t>shumë</w:t>
      </w:r>
      <w:proofErr w:type="spellEnd"/>
      <w:r>
        <w:t>.</w:t>
      </w:r>
    </w:p>
    <w:p w14:paraId="18FEE143" w14:textId="77777777" w:rsidR="00DA62C7" w:rsidRDefault="00707778">
      <w:pPr>
        <w:pStyle w:val="BodyText"/>
        <w:spacing w:before="125" w:line="230" w:lineRule="auto"/>
        <w:ind w:left="1132" w:right="1131"/>
        <w:jc w:val="both"/>
      </w:pPr>
      <w:proofErr w:type="spellStart"/>
      <w:r>
        <w:t>Kompanitë</w:t>
      </w:r>
      <w:proofErr w:type="spellEnd"/>
      <w:r>
        <w:t xml:space="preserve"> </w:t>
      </w:r>
      <w:proofErr w:type="spellStart"/>
      <w:r>
        <w:t>shumë</w:t>
      </w:r>
      <w:proofErr w:type="spellEnd"/>
      <w:r>
        <w:t xml:space="preserve"> </w:t>
      </w:r>
      <w:proofErr w:type="spellStart"/>
      <w:r>
        <w:t>të</w:t>
      </w:r>
      <w:proofErr w:type="spellEnd"/>
      <w:r>
        <w:t xml:space="preserve"> </w:t>
      </w:r>
      <w:proofErr w:type="spellStart"/>
      <w:r>
        <w:t>orientuara</w:t>
      </w:r>
      <w:proofErr w:type="spellEnd"/>
      <w:r>
        <w:t xml:space="preserve"> </w:t>
      </w:r>
      <w:proofErr w:type="spellStart"/>
      <w:r>
        <w:t>nga</w:t>
      </w:r>
      <w:proofErr w:type="spellEnd"/>
      <w:r>
        <w:t xml:space="preserve"> </w:t>
      </w:r>
      <w:proofErr w:type="spellStart"/>
      <w:r>
        <w:t>importi</w:t>
      </w:r>
      <w:proofErr w:type="spellEnd"/>
      <w:r>
        <w:t xml:space="preserve"> </w:t>
      </w:r>
      <w:proofErr w:type="spellStart"/>
      <w:r>
        <w:t>kanë</w:t>
      </w:r>
      <w:proofErr w:type="spellEnd"/>
      <w:r>
        <w:t xml:space="preserve"> </w:t>
      </w:r>
      <w:proofErr w:type="spellStart"/>
      <w:r>
        <w:t>parë</w:t>
      </w:r>
      <w:proofErr w:type="spellEnd"/>
      <w:r>
        <w:t xml:space="preserve"> </w:t>
      </w:r>
      <w:proofErr w:type="spellStart"/>
      <w:r>
        <w:t>tkurrjen</w:t>
      </w:r>
      <w:proofErr w:type="spellEnd"/>
      <w:r>
        <w:t xml:space="preserve"> e </w:t>
      </w:r>
      <w:proofErr w:type="spellStart"/>
      <w:r>
        <w:t>flukseve</w:t>
      </w:r>
      <w:proofErr w:type="spellEnd"/>
      <w:r>
        <w:t xml:space="preserve"> </w:t>
      </w:r>
      <w:proofErr w:type="spellStart"/>
      <w:r>
        <w:t>të</w:t>
      </w:r>
      <w:proofErr w:type="spellEnd"/>
      <w:r>
        <w:t xml:space="preserve"> </w:t>
      </w:r>
      <w:proofErr w:type="spellStart"/>
      <w:r>
        <w:t>tyre</w:t>
      </w:r>
      <w:proofErr w:type="spellEnd"/>
      <w:r>
        <w:t xml:space="preserve"> </w:t>
      </w:r>
      <w:proofErr w:type="spellStart"/>
      <w:r>
        <w:t>të</w:t>
      </w:r>
      <w:proofErr w:type="spellEnd"/>
      <w:r>
        <w:t xml:space="preserve"> </w:t>
      </w:r>
      <w:proofErr w:type="spellStart"/>
      <w:r>
        <w:t>importit</w:t>
      </w:r>
      <w:proofErr w:type="spellEnd"/>
      <w:r>
        <w:t xml:space="preserve">, </w:t>
      </w:r>
      <w:proofErr w:type="spellStart"/>
      <w:r>
        <w:t>të</w:t>
      </w:r>
      <w:proofErr w:type="spellEnd"/>
      <w:r>
        <w:t xml:space="preserve"> </w:t>
      </w:r>
      <w:proofErr w:type="spellStart"/>
      <w:r>
        <w:t>cilat</w:t>
      </w:r>
      <w:proofErr w:type="spellEnd"/>
      <w:r>
        <w:t xml:space="preserve"> </w:t>
      </w:r>
      <w:proofErr w:type="spellStart"/>
      <w:r>
        <w:t>në</w:t>
      </w:r>
      <w:proofErr w:type="spellEnd"/>
      <w:r>
        <w:t xml:space="preserve"> </w:t>
      </w:r>
      <w:proofErr w:type="spellStart"/>
      <w:r>
        <w:t>disa</w:t>
      </w:r>
      <w:proofErr w:type="spellEnd"/>
      <w:r>
        <w:t xml:space="preserve"> </w:t>
      </w:r>
      <w:proofErr w:type="spellStart"/>
      <w:r>
        <w:t>raste</w:t>
      </w:r>
      <w:proofErr w:type="spellEnd"/>
      <w:r>
        <w:t xml:space="preserve"> </w:t>
      </w:r>
      <w:proofErr w:type="spellStart"/>
      <w:r>
        <w:t>kanë</w:t>
      </w:r>
      <w:proofErr w:type="spellEnd"/>
      <w:r>
        <w:t xml:space="preserve"> </w:t>
      </w:r>
      <w:proofErr w:type="spellStart"/>
      <w:r>
        <w:t>përfituar</w:t>
      </w:r>
      <w:proofErr w:type="spellEnd"/>
      <w:r>
        <w:t xml:space="preserve"> </w:t>
      </w:r>
      <w:proofErr w:type="spellStart"/>
      <w:r>
        <w:t>produktet</w:t>
      </w:r>
      <w:proofErr w:type="spellEnd"/>
      <w:r>
        <w:t xml:space="preserve"> </w:t>
      </w:r>
      <w:proofErr w:type="spellStart"/>
      <w:r>
        <w:t>vendase</w:t>
      </w:r>
      <w:proofErr w:type="spellEnd"/>
      <w:r>
        <w:t xml:space="preserve">. </w:t>
      </w:r>
      <w:proofErr w:type="spellStart"/>
      <w:r>
        <w:t>Rënia</w:t>
      </w:r>
      <w:proofErr w:type="spellEnd"/>
      <w:r>
        <w:t xml:space="preserve"> </w:t>
      </w:r>
      <w:proofErr w:type="spellStart"/>
      <w:r>
        <w:t>vjetore</w:t>
      </w:r>
      <w:proofErr w:type="spellEnd"/>
      <w:r>
        <w:t xml:space="preserve"> e </w:t>
      </w:r>
      <w:proofErr w:type="spellStart"/>
      <w:r>
        <w:t>importeve</w:t>
      </w:r>
      <w:proofErr w:type="spellEnd"/>
      <w:r>
        <w:t xml:space="preserve"> me 5,6 % ka </w:t>
      </w:r>
      <w:proofErr w:type="spellStart"/>
      <w:r>
        <w:t>ndikuar</w:t>
      </w:r>
      <w:proofErr w:type="spellEnd"/>
      <w:r>
        <w:t xml:space="preserve"> </w:t>
      </w:r>
      <w:proofErr w:type="spellStart"/>
      <w:r>
        <w:t>kryesisht</w:t>
      </w:r>
      <w:proofErr w:type="spellEnd"/>
      <w:r>
        <w:t xml:space="preserve"> </w:t>
      </w:r>
      <w:proofErr w:type="spellStart"/>
      <w:r>
        <w:t>në</w:t>
      </w:r>
      <w:proofErr w:type="spellEnd"/>
      <w:r>
        <w:t>: “</w:t>
      </w:r>
      <w:proofErr w:type="spellStart"/>
      <w:r>
        <w:t>Minerale</w:t>
      </w:r>
      <w:proofErr w:type="spellEnd"/>
      <w:r>
        <w:t xml:space="preserve">, </w:t>
      </w:r>
      <w:proofErr w:type="spellStart"/>
      <w:r>
        <w:t>lëndë</w:t>
      </w:r>
      <w:proofErr w:type="spellEnd"/>
      <w:r>
        <w:t xml:space="preserve"> </w:t>
      </w:r>
      <w:proofErr w:type="spellStart"/>
      <w:r>
        <w:t>djegëse</w:t>
      </w:r>
      <w:proofErr w:type="spellEnd"/>
      <w:r>
        <w:t xml:space="preserve">, </w:t>
      </w:r>
      <w:proofErr w:type="spellStart"/>
      <w:r>
        <w:t>energji</w:t>
      </w:r>
      <w:proofErr w:type="spellEnd"/>
      <w:r>
        <w:t xml:space="preserve"> </w:t>
      </w:r>
      <w:proofErr w:type="spellStart"/>
      <w:r>
        <w:t>elektrike</w:t>
      </w:r>
      <w:proofErr w:type="spellEnd"/>
      <w:r>
        <w:t>”, “</w:t>
      </w:r>
      <w:proofErr w:type="spellStart"/>
      <w:r>
        <w:t>Ushqime</w:t>
      </w:r>
      <w:proofErr w:type="spellEnd"/>
      <w:r>
        <w:t xml:space="preserve">, </w:t>
      </w:r>
      <w:proofErr w:type="spellStart"/>
      <w:r>
        <w:t>pije</w:t>
      </w:r>
      <w:proofErr w:type="spellEnd"/>
      <w:r>
        <w:t xml:space="preserve">, </w:t>
      </w:r>
      <w:proofErr w:type="spellStart"/>
      <w:r>
        <w:t>duhan</w:t>
      </w:r>
      <w:proofErr w:type="spellEnd"/>
      <w:r>
        <w:t xml:space="preserve">” </w:t>
      </w:r>
      <w:proofErr w:type="spellStart"/>
      <w:r>
        <w:t>dhe</w:t>
      </w:r>
      <w:proofErr w:type="spellEnd"/>
      <w:r>
        <w:t xml:space="preserve"> “</w:t>
      </w:r>
      <w:proofErr w:type="spellStart"/>
      <w:r>
        <w:t>Tekstile</w:t>
      </w:r>
      <w:proofErr w:type="spellEnd"/>
      <w:r>
        <w:t xml:space="preserve"> </w:t>
      </w:r>
      <w:proofErr w:type="spellStart"/>
      <w:r>
        <w:t>dhe</w:t>
      </w:r>
      <w:proofErr w:type="spellEnd"/>
      <w:r>
        <w:t xml:space="preserve"> </w:t>
      </w:r>
      <w:proofErr w:type="spellStart"/>
      <w:r>
        <w:t>këpucë</w:t>
      </w:r>
      <w:proofErr w:type="spellEnd"/>
      <w:r>
        <w:t>”.</w:t>
      </w:r>
    </w:p>
    <w:p w14:paraId="05148310" w14:textId="77777777" w:rsidR="00DA62C7" w:rsidRDefault="00707778">
      <w:pPr>
        <w:pStyle w:val="BodyText"/>
        <w:spacing w:before="121" w:line="232" w:lineRule="auto"/>
        <w:ind w:left="1132" w:right="1132"/>
        <w:jc w:val="both"/>
        <w:rPr>
          <w:sz w:val="12"/>
        </w:rPr>
      </w:pPr>
      <w:proofErr w:type="spellStart"/>
      <w:r>
        <w:t>Për</w:t>
      </w:r>
      <w:proofErr w:type="spellEnd"/>
      <w:r>
        <w:t xml:space="preserve"> </w:t>
      </w:r>
      <w:proofErr w:type="spellStart"/>
      <w:r>
        <w:t>të</w:t>
      </w:r>
      <w:proofErr w:type="spellEnd"/>
      <w:r>
        <w:t xml:space="preserve"> </w:t>
      </w:r>
      <w:proofErr w:type="spellStart"/>
      <w:r>
        <w:t>përballuar</w:t>
      </w:r>
      <w:proofErr w:type="spellEnd"/>
      <w:r>
        <w:t xml:space="preserve"> </w:t>
      </w:r>
      <w:proofErr w:type="spellStart"/>
      <w:r>
        <w:t>situatën</w:t>
      </w:r>
      <w:proofErr w:type="spellEnd"/>
      <w:r>
        <w:t xml:space="preserve"> e </w:t>
      </w:r>
      <w:proofErr w:type="spellStart"/>
      <w:r>
        <w:t>vështirë</w:t>
      </w:r>
      <w:proofErr w:type="spellEnd"/>
      <w:r>
        <w:t xml:space="preserve">, </w:t>
      </w:r>
      <w:proofErr w:type="spellStart"/>
      <w:r>
        <w:t>qeveria</w:t>
      </w:r>
      <w:proofErr w:type="spellEnd"/>
      <w:r>
        <w:t xml:space="preserve"> </w:t>
      </w:r>
      <w:proofErr w:type="spellStart"/>
      <w:r>
        <w:t>shqiptare</w:t>
      </w:r>
      <w:proofErr w:type="spellEnd"/>
      <w:r>
        <w:t xml:space="preserve"> </w:t>
      </w:r>
      <w:proofErr w:type="spellStart"/>
      <w:r>
        <w:t>miratoi</w:t>
      </w:r>
      <w:proofErr w:type="spellEnd"/>
      <w:r>
        <w:t xml:space="preserve"> </w:t>
      </w:r>
      <w:proofErr w:type="spellStart"/>
      <w:r>
        <w:t>dy</w:t>
      </w:r>
      <w:proofErr w:type="spellEnd"/>
      <w:r>
        <w:t xml:space="preserve"> </w:t>
      </w:r>
      <w:proofErr w:type="spellStart"/>
      <w:r>
        <w:t>paketa</w:t>
      </w:r>
      <w:proofErr w:type="spellEnd"/>
      <w:r>
        <w:t xml:space="preserve"> </w:t>
      </w:r>
      <w:proofErr w:type="spellStart"/>
      <w:r>
        <w:t>mbështetëse</w:t>
      </w:r>
      <w:proofErr w:type="spellEnd"/>
      <w:r>
        <w:t xml:space="preserve"> </w:t>
      </w:r>
      <w:proofErr w:type="spellStart"/>
      <w:r>
        <w:t>për</w:t>
      </w:r>
      <w:proofErr w:type="spellEnd"/>
      <w:r>
        <w:t xml:space="preserve"> </w:t>
      </w:r>
      <w:proofErr w:type="spellStart"/>
      <w:r>
        <w:t>personat</w:t>
      </w:r>
      <w:proofErr w:type="spellEnd"/>
      <w:r>
        <w:t xml:space="preserve"> </w:t>
      </w:r>
      <w:proofErr w:type="spellStart"/>
      <w:r>
        <w:t>vulnerabël</w:t>
      </w:r>
      <w:proofErr w:type="spellEnd"/>
      <w:r>
        <w:t xml:space="preserve"> </w:t>
      </w:r>
      <w:proofErr w:type="spellStart"/>
      <w:r>
        <w:t>dhe</w:t>
      </w:r>
      <w:proofErr w:type="spellEnd"/>
      <w:r>
        <w:t xml:space="preserve"> </w:t>
      </w:r>
      <w:proofErr w:type="spellStart"/>
      <w:r>
        <w:t>bizneset</w:t>
      </w:r>
      <w:proofErr w:type="spellEnd"/>
      <w:r>
        <w:t xml:space="preserve"> e </w:t>
      </w:r>
      <w:proofErr w:type="spellStart"/>
      <w:r>
        <w:t>prekura</w:t>
      </w:r>
      <w:proofErr w:type="spellEnd"/>
      <w:r>
        <w:t xml:space="preserve"> </w:t>
      </w:r>
      <w:proofErr w:type="spellStart"/>
      <w:r>
        <w:t>nga</w:t>
      </w:r>
      <w:proofErr w:type="spellEnd"/>
      <w:r>
        <w:t xml:space="preserve"> pandemia COVID-19, </w:t>
      </w:r>
      <w:proofErr w:type="spellStart"/>
      <w:r>
        <w:t>të</w:t>
      </w:r>
      <w:proofErr w:type="spellEnd"/>
      <w:r>
        <w:t xml:space="preserve"> </w:t>
      </w:r>
      <w:proofErr w:type="spellStart"/>
      <w:r>
        <w:t>cilat</w:t>
      </w:r>
      <w:proofErr w:type="spellEnd"/>
      <w:r>
        <w:t xml:space="preserve"> </w:t>
      </w:r>
      <w:proofErr w:type="spellStart"/>
      <w:r>
        <w:t>akordojnë</w:t>
      </w:r>
      <w:proofErr w:type="spellEnd"/>
      <w:r>
        <w:t xml:space="preserve"> </w:t>
      </w:r>
      <w:proofErr w:type="spellStart"/>
      <w:r>
        <w:t>në</w:t>
      </w:r>
      <w:proofErr w:type="spellEnd"/>
      <w:r>
        <w:t xml:space="preserve"> total 45 </w:t>
      </w:r>
      <w:proofErr w:type="spellStart"/>
      <w:r>
        <w:t>miliardë</w:t>
      </w:r>
      <w:proofErr w:type="spellEnd"/>
      <w:r>
        <w:t xml:space="preserve"> </w:t>
      </w:r>
      <w:proofErr w:type="spellStart"/>
      <w:r>
        <w:t>lekë</w:t>
      </w:r>
      <w:proofErr w:type="spellEnd"/>
      <w:r>
        <w:t xml:space="preserve"> (2.8% e PBB-</w:t>
      </w:r>
      <w:proofErr w:type="spellStart"/>
      <w:r>
        <w:t>së</w:t>
      </w:r>
      <w:proofErr w:type="spellEnd"/>
      <w:r>
        <w:t xml:space="preserve">). Paketa </w:t>
      </w:r>
      <w:proofErr w:type="spellStart"/>
      <w:r>
        <w:t>mbështetëse</w:t>
      </w:r>
      <w:proofErr w:type="spellEnd"/>
      <w:r>
        <w:t xml:space="preserve"> </w:t>
      </w:r>
      <w:proofErr w:type="spellStart"/>
      <w:r>
        <w:t>i</w:t>
      </w:r>
      <w:proofErr w:type="spellEnd"/>
      <w:r>
        <w:t xml:space="preserve"> </w:t>
      </w:r>
      <w:proofErr w:type="spellStart"/>
      <w:r>
        <w:t>drejtohej</w:t>
      </w:r>
      <w:proofErr w:type="spellEnd"/>
      <w:r>
        <w:t xml:space="preserve"> </w:t>
      </w:r>
      <w:proofErr w:type="spellStart"/>
      <w:r>
        <w:t>kryesisht</w:t>
      </w:r>
      <w:proofErr w:type="spellEnd"/>
      <w:r>
        <w:t xml:space="preserve"> </w:t>
      </w:r>
      <w:proofErr w:type="spellStart"/>
      <w:r>
        <w:t>sektorit</w:t>
      </w:r>
      <w:proofErr w:type="spellEnd"/>
      <w:r>
        <w:t xml:space="preserve"> </w:t>
      </w:r>
      <w:proofErr w:type="spellStart"/>
      <w:r>
        <w:t>të</w:t>
      </w:r>
      <w:proofErr w:type="spellEnd"/>
      <w:r>
        <w:t xml:space="preserve"> </w:t>
      </w:r>
      <w:proofErr w:type="spellStart"/>
      <w:r>
        <w:t>shëndetësisë</w:t>
      </w:r>
      <w:proofErr w:type="spellEnd"/>
      <w:r>
        <w:t xml:space="preserve"> </w:t>
      </w:r>
      <w:proofErr w:type="spellStart"/>
      <w:r>
        <w:t>dhe</w:t>
      </w:r>
      <w:proofErr w:type="spellEnd"/>
      <w:r>
        <w:t xml:space="preserve"> </w:t>
      </w:r>
      <w:proofErr w:type="spellStart"/>
      <w:r>
        <w:t>bizneseve</w:t>
      </w:r>
      <w:proofErr w:type="spellEnd"/>
      <w:r>
        <w:t xml:space="preserve"> </w:t>
      </w:r>
      <w:proofErr w:type="spellStart"/>
      <w:r>
        <w:t>të</w:t>
      </w:r>
      <w:proofErr w:type="spellEnd"/>
      <w:r>
        <w:t xml:space="preserve"> </w:t>
      </w:r>
      <w:proofErr w:type="spellStart"/>
      <w:r>
        <w:t>vogla</w:t>
      </w:r>
      <w:proofErr w:type="spellEnd"/>
      <w:r>
        <w:t>/</w:t>
      </w:r>
      <w:proofErr w:type="spellStart"/>
      <w:r>
        <w:t>vetëpunësuarve</w:t>
      </w:r>
      <w:proofErr w:type="spellEnd"/>
      <w:r>
        <w:t xml:space="preserve"> </w:t>
      </w:r>
      <w:proofErr w:type="spellStart"/>
      <w:r>
        <w:t>dhe</w:t>
      </w:r>
      <w:proofErr w:type="spellEnd"/>
      <w:r>
        <w:t xml:space="preserve"> </w:t>
      </w:r>
      <w:proofErr w:type="spellStart"/>
      <w:r>
        <w:t>krijimit</w:t>
      </w:r>
      <w:proofErr w:type="spellEnd"/>
      <w:r>
        <w:t xml:space="preserve"> </w:t>
      </w:r>
      <w:proofErr w:type="spellStart"/>
      <w:r>
        <w:t>të</w:t>
      </w:r>
      <w:proofErr w:type="spellEnd"/>
      <w:r>
        <w:t xml:space="preserve"> </w:t>
      </w:r>
      <w:proofErr w:type="spellStart"/>
      <w:r>
        <w:t>një</w:t>
      </w:r>
      <w:proofErr w:type="spellEnd"/>
      <w:r>
        <w:t xml:space="preserve"> </w:t>
      </w:r>
      <w:proofErr w:type="spellStart"/>
      <w:r>
        <w:t>fondi</w:t>
      </w:r>
      <w:proofErr w:type="spellEnd"/>
      <w:r>
        <w:t xml:space="preserve"> </w:t>
      </w:r>
      <w:proofErr w:type="spellStart"/>
      <w:r>
        <w:t>garancie</w:t>
      </w:r>
      <w:proofErr w:type="spellEnd"/>
      <w:r>
        <w:t xml:space="preserve"> </w:t>
      </w:r>
      <w:proofErr w:type="spellStart"/>
      <w:r>
        <w:t>sovrane</w:t>
      </w:r>
      <w:proofErr w:type="spellEnd"/>
      <w:r>
        <w:t xml:space="preserve"> </w:t>
      </w:r>
      <w:proofErr w:type="spellStart"/>
      <w:r>
        <w:t>për</w:t>
      </w:r>
      <w:proofErr w:type="spellEnd"/>
      <w:r>
        <w:t xml:space="preserve"> </w:t>
      </w:r>
      <w:proofErr w:type="spellStart"/>
      <w:r>
        <w:t>të</w:t>
      </w:r>
      <w:proofErr w:type="spellEnd"/>
      <w:r>
        <w:t xml:space="preserve"> </w:t>
      </w:r>
      <w:proofErr w:type="spellStart"/>
      <w:r>
        <w:t>mbështetur</w:t>
      </w:r>
      <w:proofErr w:type="spellEnd"/>
      <w:r>
        <w:t xml:space="preserve"> </w:t>
      </w:r>
      <w:proofErr w:type="spellStart"/>
      <w:r>
        <w:t>bizneset</w:t>
      </w:r>
      <w:proofErr w:type="spellEnd"/>
      <w:r>
        <w:t xml:space="preserve"> </w:t>
      </w:r>
      <w:proofErr w:type="spellStart"/>
      <w:r>
        <w:t>për</w:t>
      </w:r>
      <w:proofErr w:type="spellEnd"/>
      <w:r>
        <w:t xml:space="preserve"> </w:t>
      </w:r>
      <w:proofErr w:type="spellStart"/>
      <w:r>
        <w:t>të</w:t>
      </w:r>
      <w:proofErr w:type="spellEnd"/>
      <w:r>
        <w:t xml:space="preserve"> </w:t>
      </w:r>
      <w:proofErr w:type="spellStart"/>
      <w:r>
        <w:t>hyrë</w:t>
      </w:r>
      <w:proofErr w:type="spellEnd"/>
      <w:r>
        <w:t xml:space="preserve"> </w:t>
      </w:r>
      <w:proofErr w:type="spellStart"/>
      <w:r>
        <w:t>në</w:t>
      </w:r>
      <w:proofErr w:type="spellEnd"/>
      <w:r>
        <w:t xml:space="preserve"> overdraft. </w:t>
      </w:r>
      <w:proofErr w:type="spellStart"/>
      <w:r>
        <w:t>Pjesë</w:t>
      </w:r>
      <w:proofErr w:type="spellEnd"/>
      <w:r>
        <w:t xml:space="preserve"> e </w:t>
      </w:r>
      <w:proofErr w:type="spellStart"/>
      <w:r>
        <w:t>paketave</w:t>
      </w:r>
      <w:proofErr w:type="spellEnd"/>
      <w:r>
        <w:t xml:space="preserve"> </w:t>
      </w:r>
      <w:proofErr w:type="spellStart"/>
      <w:r>
        <w:t>mbështetëse</w:t>
      </w:r>
      <w:proofErr w:type="spellEnd"/>
      <w:r>
        <w:t xml:space="preserve"> </w:t>
      </w:r>
      <w:proofErr w:type="spellStart"/>
      <w:r>
        <w:t>ishin</w:t>
      </w:r>
      <w:proofErr w:type="spellEnd"/>
      <w:r>
        <w:t xml:space="preserve"> </w:t>
      </w:r>
      <w:proofErr w:type="spellStart"/>
      <w:r>
        <w:t>edhe</w:t>
      </w:r>
      <w:proofErr w:type="spellEnd"/>
      <w:r>
        <w:t xml:space="preserve"> 2 </w:t>
      </w:r>
      <w:proofErr w:type="spellStart"/>
      <w:r>
        <w:t>miliardë</w:t>
      </w:r>
      <w:proofErr w:type="spellEnd"/>
      <w:r>
        <w:t xml:space="preserve"> </w:t>
      </w:r>
      <w:proofErr w:type="spellStart"/>
      <w:r>
        <w:t>lekë</w:t>
      </w:r>
      <w:proofErr w:type="spellEnd"/>
      <w:r>
        <w:t xml:space="preserve"> </w:t>
      </w:r>
      <w:proofErr w:type="spellStart"/>
      <w:r>
        <w:t>të</w:t>
      </w:r>
      <w:proofErr w:type="spellEnd"/>
      <w:r>
        <w:t xml:space="preserve"> </w:t>
      </w:r>
      <w:proofErr w:type="spellStart"/>
      <w:r>
        <w:t>akorduara</w:t>
      </w:r>
      <w:proofErr w:type="spellEnd"/>
      <w:r>
        <w:t xml:space="preserve"> </w:t>
      </w:r>
      <w:proofErr w:type="spellStart"/>
      <w:r>
        <w:t>për</w:t>
      </w:r>
      <w:proofErr w:type="spellEnd"/>
      <w:r>
        <w:t xml:space="preserve"> </w:t>
      </w:r>
      <w:proofErr w:type="spellStart"/>
      <w:r>
        <w:t>ndihma</w:t>
      </w:r>
      <w:proofErr w:type="spellEnd"/>
      <w:r>
        <w:t xml:space="preserve"> </w:t>
      </w:r>
      <w:proofErr w:type="spellStart"/>
      <w:r>
        <w:t>humanitare</w:t>
      </w:r>
      <w:proofErr w:type="spellEnd"/>
      <w:r>
        <w:t xml:space="preserve"> </w:t>
      </w:r>
      <w:proofErr w:type="spellStart"/>
      <w:r>
        <w:t>për</w:t>
      </w:r>
      <w:proofErr w:type="spellEnd"/>
      <w:r>
        <w:t xml:space="preserve"> </w:t>
      </w:r>
      <w:proofErr w:type="spellStart"/>
      <w:r>
        <w:t>më</w:t>
      </w:r>
      <w:proofErr w:type="spellEnd"/>
      <w:r>
        <w:t xml:space="preserve"> </w:t>
      </w:r>
      <w:proofErr w:type="spellStart"/>
      <w:r>
        <w:t>të</w:t>
      </w:r>
      <w:proofErr w:type="spellEnd"/>
      <w:r>
        <w:t xml:space="preserve"> </w:t>
      </w:r>
      <w:proofErr w:type="spellStart"/>
      <w:r>
        <w:t>rrezikuarit</w:t>
      </w:r>
      <w:proofErr w:type="spellEnd"/>
      <w:r>
        <w:t>. (</w:t>
      </w:r>
      <w:proofErr w:type="spellStart"/>
      <w:r>
        <w:t>Ministria</w:t>
      </w:r>
      <w:proofErr w:type="spellEnd"/>
      <w:r>
        <w:t xml:space="preserve"> e </w:t>
      </w:r>
      <w:proofErr w:type="spellStart"/>
      <w:r>
        <w:t>Financave</w:t>
      </w:r>
      <w:proofErr w:type="spellEnd"/>
      <w:r>
        <w:t xml:space="preserve"> </w:t>
      </w:r>
      <w:proofErr w:type="spellStart"/>
      <w:r>
        <w:t>dhe</w:t>
      </w:r>
      <w:proofErr w:type="spellEnd"/>
      <w:r>
        <w:t xml:space="preserve"> </w:t>
      </w:r>
      <w:proofErr w:type="spellStart"/>
      <w:r>
        <w:t>Ekonomisë</w:t>
      </w:r>
      <w:proofErr w:type="spellEnd"/>
      <w:r>
        <w:t>, 2020).</w:t>
      </w:r>
      <w:hyperlink w:anchor="_bookmark27" w:history="1">
        <w:r>
          <w:rPr>
            <w:position w:val="7"/>
            <w:sz w:val="12"/>
          </w:rPr>
          <w:t>12</w:t>
        </w:r>
      </w:hyperlink>
    </w:p>
    <w:p w14:paraId="7EF4A75E" w14:textId="77777777" w:rsidR="00DA62C7" w:rsidRDefault="00707778">
      <w:pPr>
        <w:pStyle w:val="BodyText"/>
        <w:spacing w:before="118" w:line="230" w:lineRule="auto"/>
        <w:ind w:left="1132" w:right="1134"/>
        <w:jc w:val="both"/>
      </w:pPr>
      <w:proofErr w:type="spellStart"/>
      <w:r>
        <w:t>Një</w:t>
      </w:r>
      <w:proofErr w:type="spellEnd"/>
      <w:r>
        <w:t xml:space="preserve"> </w:t>
      </w:r>
      <w:proofErr w:type="spellStart"/>
      <w:r>
        <w:t>vështrim</w:t>
      </w:r>
      <w:proofErr w:type="spellEnd"/>
      <w:r>
        <w:t xml:space="preserve"> </w:t>
      </w:r>
      <w:proofErr w:type="spellStart"/>
      <w:r>
        <w:t>më</w:t>
      </w:r>
      <w:proofErr w:type="spellEnd"/>
      <w:r>
        <w:t xml:space="preserve"> </w:t>
      </w:r>
      <w:proofErr w:type="spellStart"/>
      <w:r>
        <w:t>i</w:t>
      </w:r>
      <w:proofErr w:type="spellEnd"/>
      <w:r>
        <w:t xml:space="preserve"> </w:t>
      </w:r>
      <w:proofErr w:type="spellStart"/>
      <w:r>
        <w:t>thellë</w:t>
      </w:r>
      <w:proofErr w:type="spellEnd"/>
      <w:r>
        <w:t xml:space="preserve"> </w:t>
      </w:r>
      <w:proofErr w:type="spellStart"/>
      <w:r>
        <w:t>i</w:t>
      </w:r>
      <w:proofErr w:type="spellEnd"/>
      <w:r>
        <w:t xml:space="preserve"> </w:t>
      </w:r>
      <w:proofErr w:type="spellStart"/>
      <w:r>
        <w:t>sektorëve</w:t>
      </w:r>
      <w:proofErr w:type="spellEnd"/>
      <w:r>
        <w:t xml:space="preserve"> </w:t>
      </w:r>
      <w:proofErr w:type="spellStart"/>
      <w:r>
        <w:t>tregon</w:t>
      </w:r>
      <w:proofErr w:type="spellEnd"/>
      <w:r>
        <w:t xml:space="preserve"> se </w:t>
      </w:r>
      <w:proofErr w:type="spellStart"/>
      <w:r>
        <w:t>në</w:t>
      </w:r>
      <w:proofErr w:type="spellEnd"/>
      <w:r>
        <w:t xml:space="preserve"> </w:t>
      </w:r>
      <w:proofErr w:type="spellStart"/>
      <w:r>
        <w:t>tre</w:t>
      </w:r>
      <w:proofErr w:type="spellEnd"/>
      <w:r>
        <w:t xml:space="preserve"> </w:t>
      </w:r>
      <w:proofErr w:type="spellStart"/>
      <w:r>
        <w:t>tremujorët</w:t>
      </w:r>
      <w:proofErr w:type="spellEnd"/>
      <w:r>
        <w:t xml:space="preserve"> e </w:t>
      </w:r>
      <w:proofErr w:type="spellStart"/>
      <w:r>
        <w:t>parë</w:t>
      </w:r>
      <w:proofErr w:type="spellEnd"/>
      <w:r>
        <w:t xml:space="preserve"> </w:t>
      </w:r>
      <w:proofErr w:type="spellStart"/>
      <w:r>
        <w:t>të</w:t>
      </w:r>
      <w:proofErr w:type="spellEnd"/>
      <w:r>
        <w:t xml:space="preserve"> 2020 </w:t>
      </w:r>
      <w:proofErr w:type="spellStart"/>
      <w:r>
        <w:t>Aktivitetet</w:t>
      </w:r>
      <w:proofErr w:type="spellEnd"/>
      <w:r>
        <w:t xml:space="preserve"> e </w:t>
      </w:r>
      <w:proofErr w:type="spellStart"/>
      <w:r>
        <w:t>Bujqësisë</w:t>
      </w:r>
      <w:proofErr w:type="spellEnd"/>
      <w:r>
        <w:t xml:space="preserve"> </w:t>
      </w:r>
      <w:proofErr w:type="spellStart"/>
      <w:r>
        <w:t>dhe</w:t>
      </w:r>
      <w:proofErr w:type="spellEnd"/>
      <w:r>
        <w:t xml:space="preserve"> </w:t>
      </w:r>
      <w:proofErr w:type="spellStart"/>
      <w:r>
        <w:t>Pasurive</w:t>
      </w:r>
      <w:proofErr w:type="spellEnd"/>
      <w:r>
        <w:t xml:space="preserve"> </w:t>
      </w:r>
      <w:proofErr w:type="spellStart"/>
      <w:r>
        <w:t>të</w:t>
      </w:r>
      <w:proofErr w:type="spellEnd"/>
      <w:r>
        <w:t xml:space="preserve"> </w:t>
      </w:r>
      <w:proofErr w:type="spellStart"/>
      <w:r>
        <w:t>Paluajtshme</w:t>
      </w:r>
      <w:proofErr w:type="spellEnd"/>
      <w:r>
        <w:t xml:space="preserve"> </w:t>
      </w:r>
      <w:proofErr w:type="spellStart"/>
      <w:r>
        <w:t>janë</w:t>
      </w:r>
      <w:proofErr w:type="spellEnd"/>
      <w:r>
        <w:t xml:space="preserve"> </w:t>
      </w:r>
      <w:proofErr w:type="spellStart"/>
      <w:r>
        <w:t>të</w:t>
      </w:r>
      <w:proofErr w:type="spellEnd"/>
      <w:r>
        <w:t xml:space="preserve"> </w:t>
      </w:r>
      <w:proofErr w:type="spellStart"/>
      <w:r>
        <w:t>vetmet</w:t>
      </w:r>
      <w:proofErr w:type="spellEnd"/>
      <w:r>
        <w:t xml:space="preserve"> me </w:t>
      </w:r>
      <w:proofErr w:type="spellStart"/>
      <w:r>
        <w:t>rritje</w:t>
      </w:r>
      <w:proofErr w:type="spellEnd"/>
      <w:r>
        <w:t xml:space="preserve"> </w:t>
      </w:r>
      <w:proofErr w:type="spellStart"/>
      <w:r>
        <w:t>përkatësisht</w:t>
      </w:r>
      <w:proofErr w:type="spellEnd"/>
      <w:r>
        <w:t xml:space="preserve"> me +1,8% </w:t>
      </w:r>
      <w:proofErr w:type="spellStart"/>
      <w:r>
        <w:t>dhe</w:t>
      </w:r>
      <w:proofErr w:type="spellEnd"/>
      <w:r>
        <w:t xml:space="preserve"> +5,94%. </w:t>
      </w:r>
      <w:proofErr w:type="spellStart"/>
      <w:r>
        <w:t>Rënien</w:t>
      </w:r>
      <w:proofErr w:type="spellEnd"/>
      <w:r>
        <w:t xml:space="preserve"> </w:t>
      </w:r>
      <w:proofErr w:type="spellStart"/>
      <w:r>
        <w:t>më</w:t>
      </w:r>
      <w:proofErr w:type="spellEnd"/>
      <w:r>
        <w:t xml:space="preserve"> </w:t>
      </w:r>
      <w:proofErr w:type="spellStart"/>
      <w:r>
        <w:t>të</w:t>
      </w:r>
      <w:proofErr w:type="spellEnd"/>
      <w:r>
        <w:t xml:space="preserve"> </w:t>
      </w:r>
      <w:proofErr w:type="spellStart"/>
      <w:r>
        <w:t>fortë</w:t>
      </w:r>
      <w:proofErr w:type="spellEnd"/>
      <w:r>
        <w:t xml:space="preserve"> e ka </w:t>
      </w:r>
      <w:proofErr w:type="spellStart"/>
      <w:r>
        <w:t>shënuar</w:t>
      </w:r>
      <w:proofErr w:type="spellEnd"/>
      <w:r>
        <w:t xml:space="preserve"> </w:t>
      </w:r>
      <w:proofErr w:type="spellStart"/>
      <w:r>
        <w:t>Tregtia</w:t>
      </w:r>
      <w:proofErr w:type="spellEnd"/>
      <w:r>
        <w:t xml:space="preserve">, </w:t>
      </w:r>
      <w:proofErr w:type="spellStart"/>
      <w:r>
        <w:t>Transporti</w:t>
      </w:r>
      <w:proofErr w:type="spellEnd"/>
    </w:p>
    <w:p w14:paraId="0AC5C7F3" w14:textId="77777777" w:rsidR="00DA62C7" w:rsidRDefault="00966ED3">
      <w:pPr>
        <w:pStyle w:val="BodyText"/>
        <w:spacing w:before="3"/>
        <w:rPr>
          <w:sz w:val="17"/>
        </w:rPr>
      </w:pPr>
      <w:r>
        <w:rPr>
          <w:noProof/>
        </w:rPr>
        <mc:AlternateContent>
          <mc:Choice Requires="wps">
            <w:drawing>
              <wp:anchor distT="0" distB="0" distL="0" distR="0" simplePos="0" relativeHeight="251642880" behindDoc="0" locked="0" layoutInCell="1" allowOverlap="1" wp14:anchorId="5DA7CED1" wp14:editId="09B6072A">
                <wp:simplePos x="0" y="0"/>
                <wp:positionH relativeFrom="page">
                  <wp:posOffset>719455</wp:posOffset>
                </wp:positionH>
                <wp:positionV relativeFrom="paragraph">
                  <wp:posOffset>161925</wp:posOffset>
                </wp:positionV>
                <wp:extent cx="1828800" cy="0"/>
                <wp:effectExtent l="5080" t="6985" r="13970" b="12065"/>
                <wp:wrapTopAndBottom/>
                <wp:docPr id="100010998" name="Line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89808" id="Line 973"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2.75pt" to="200.6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" strokeweight=".48pt">
                <w10:wrap type="topAndBottom" anchorx="page"/>
              </v:line>
            </w:pict>
          </mc:Fallback>
        </mc:AlternateContent>
      </w:r>
    </w:p>
    <w:p w14:paraId="6094600F" w14:textId="77777777" w:rsidR="00DA62C7" w:rsidRDefault="00707778">
      <w:pPr>
        <w:spacing w:before="71"/>
        <w:ind w:left="1132"/>
        <w:rPr>
          <w:rFonts w:ascii="Arial Narrow"/>
          <w:sz w:val="18"/>
        </w:rPr>
      </w:pPr>
      <w:bookmarkStart w:id="29" w:name="_bookmark21"/>
      <w:bookmarkEnd w:id="29"/>
      <w:r>
        <w:rPr>
          <w:rFonts w:ascii="Arial Narrow"/>
          <w:w w:val="110"/>
          <w:position w:val="6"/>
          <w:sz w:val="11"/>
        </w:rPr>
        <w:t>6</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dh</w:t>
      </w:r>
      <w:r>
        <w:rPr>
          <w:rFonts w:ascii="Arial Narrow"/>
          <w:w w:val="110"/>
          <w:sz w:val="18"/>
        </w:rPr>
        <w:t>ë</w:t>
      </w:r>
      <w:r>
        <w:rPr>
          <w:rFonts w:ascii="Arial Narrow"/>
          <w:w w:val="110"/>
          <w:sz w:val="18"/>
        </w:rPr>
        <w:t>nat</w:t>
      </w:r>
      <w:proofErr w:type="spellEnd"/>
      <w:r>
        <w:rPr>
          <w:rFonts w:ascii="Arial Narrow"/>
          <w:w w:val="110"/>
          <w:sz w:val="18"/>
        </w:rPr>
        <w:t xml:space="preserve"> </w:t>
      </w:r>
      <w:proofErr w:type="spellStart"/>
      <w:r>
        <w:rPr>
          <w:rFonts w:ascii="Arial Narrow"/>
          <w:w w:val="110"/>
          <w:sz w:val="18"/>
        </w:rPr>
        <w:t>nga:</w:t>
      </w:r>
      <w:hyperlink r:id="rId25">
        <w:r>
          <w:rPr>
            <w:rFonts w:ascii="Arial Narrow"/>
            <w:color w:val="0099A6"/>
            <w:w w:val="110"/>
            <w:sz w:val="18"/>
            <w:u w:val="single" w:color="0099A6"/>
          </w:rPr>
          <w:t>https</w:t>
        </w:r>
        <w:proofErr w:type="spellEnd"/>
        <w:r>
          <w:rPr>
            <w:rFonts w:ascii="Arial Narrow"/>
            <w:color w:val="0099A6"/>
            <w:w w:val="110"/>
            <w:sz w:val="18"/>
            <w:u w:val="single" w:color="0099A6"/>
          </w:rPr>
          <w:t>://www.trademap.org</w:t>
        </w:r>
      </w:hyperlink>
    </w:p>
    <w:p w14:paraId="373614CA" w14:textId="77777777" w:rsidR="00DA62C7" w:rsidRDefault="00707778">
      <w:pPr>
        <w:ind w:left="1132"/>
        <w:rPr>
          <w:rFonts w:ascii="Arial Narrow"/>
          <w:sz w:val="18"/>
        </w:rPr>
      </w:pPr>
      <w:bookmarkStart w:id="30" w:name="_bookmark22"/>
      <w:bookmarkEnd w:id="30"/>
      <w:r>
        <w:rPr>
          <w:rFonts w:ascii="Arial Narrow"/>
          <w:w w:val="110"/>
          <w:position w:val="6"/>
          <w:sz w:val="11"/>
        </w:rPr>
        <w:t>7</w:t>
      </w:r>
      <w:r>
        <w:rPr>
          <w:rFonts w:ascii="Arial Narrow"/>
          <w:w w:val="110"/>
          <w:sz w:val="18"/>
        </w:rPr>
        <w:t xml:space="preserve">Ky </w:t>
      </w:r>
      <w:proofErr w:type="spellStart"/>
      <w:r>
        <w:rPr>
          <w:rFonts w:ascii="Arial Narrow"/>
          <w:w w:val="110"/>
          <w:sz w:val="18"/>
        </w:rPr>
        <w:t>kapitull</w:t>
      </w:r>
      <w:proofErr w:type="spellEnd"/>
      <w:r>
        <w:rPr>
          <w:rFonts w:ascii="Arial Narrow"/>
          <w:w w:val="110"/>
          <w:sz w:val="18"/>
        </w:rPr>
        <w:t xml:space="preserve"> </w:t>
      </w:r>
      <w:proofErr w:type="spellStart"/>
      <w:r>
        <w:rPr>
          <w:rFonts w:ascii="Arial Narrow"/>
          <w:w w:val="110"/>
          <w:sz w:val="18"/>
        </w:rPr>
        <w:t>ë</w:t>
      </w:r>
      <w:r>
        <w:rPr>
          <w:rFonts w:ascii="Arial Narrow"/>
          <w:w w:val="110"/>
          <w:sz w:val="18"/>
        </w:rPr>
        <w:t>sht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nj</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p</w:t>
      </w:r>
      <w:r>
        <w:rPr>
          <w:rFonts w:ascii="Arial Narrow"/>
          <w:w w:val="110"/>
          <w:sz w:val="18"/>
        </w:rPr>
        <w:t>ë</w:t>
      </w:r>
      <w:r>
        <w:rPr>
          <w:rFonts w:ascii="Arial Narrow"/>
          <w:w w:val="110"/>
          <w:sz w:val="18"/>
        </w:rPr>
        <w:t>rmbledhje</w:t>
      </w:r>
      <w:proofErr w:type="spellEnd"/>
      <w:r>
        <w:rPr>
          <w:rFonts w:ascii="Arial Narrow"/>
          <w:w w:val="110"/>
          <w:sz w:val="18"/>
        </w:rPr>
        <w:t xml:space="preserve"> e </w:t>
      </w:r>
      <w:proofErr w:type="spellStart"/>
      <w:r>
        <w:rPr>
          <w:rFonts w:ascii="Arial Narrow"/>
          <w:w w:val="110"/>
          <w:sz w:val="18"/>
        </w:rPr>
        <w:t>raporteve</w:t>
      </w:r>
      <w:proofErr w:type="spellEnd"/>
      <w:r>
        <w:rPr>
          <w:rFonts w:ascii="Arial Narrow"/>
          <w:w w:val="110"/>
          <w:sz w:val="18"/>
        </w:rPr>
        <w:t xml:space="preserve"> </w:t>
      </w:r>
      <w:proofErr w:type="spellStart"/>
      <w:r>
        <w:rPr>
          <w:rFonts w:ascii="Arial Narrow"/>
          <w:w w:val="110"/>
          <w:sz w:val="18"/>
        </w:rPr>
        <w:t>komb</w:t>
      </w:r>
      <w:r>
        <w:rPr>
          <w:rFonts w:ascii="Arial Narrow"/>
          <w:w w:val="110"/>
          <w:sz w:val="18"/>
        </w:rPr>
        <w:t>ë</w:t>
      </w:r>
      <w:r>
        <w:rPr>
          <w:rFonts w:ascii="Arial Narrow"/>
          <w:w w:val="110"/>
          <w:sz w:val="18"/>
        </w:rPr>
        <w:t>tare</w:t>
      </w:r>
      <w:proofErr w:type="spellEnd"/>
      <w:r>
        <w:rPr>
          <w:rFonts w:ascii="Arial Narrow"/>
          <w:w w:val="110"/>
          <w:sz w:val="18"/>
        </w:rPr>
        <w:t xml:space="preserve"> </w:t>
      </w:r>
      <w:proofErr w:type="spellStart"/>
      <w:r>
        <w:rPr>
          <w:rFonts w:ascii="Arial Narrow"/>
          <w:w w:val="110"/>
          <w:sz w:val="18"/>
        </w:rPr>
        <w:t>dhe</w:t>
      </w:r>
      <w:proofErr w:type="spellEnd"/>
      <w:r>
        <w:rPr>
          <w:rFonts w:ascii="Arial Narrow"/>
          <w:w w:val="110"/>
          <w:sz w:val="18"/>
        </w:rPr>
        <w:t xml:space="preserve"> </w:t>
      </w:r>
      <w:proofErr w:type="spellStart"/>
      <w:r>
        <w:rPr>
          <w:rFonts w:ascii="Arial Narrow"/>
          <w:w w:val="110"/>
          <w:sz w:val="18"/>
        </w:rPr>
        <w:t>nd</w:t>
      </w:r>
      <w:r>
        <w:rPr>
          <w:rFonts w:ascii="Arial Narrow"/>
          <w:w w:val="110"/>
          <w:sz w:val="18"/>
        </w:rPr>
        <w:t>ë</w:t>
      </w:r>
      <w:r>
        <w:rPr>
          <w:rFonts w:ascii="Arial Narrow"/>
          <w:w w:val="110"/>
          <w:sz w:val="18"/>
        </w:rPr>
        <w:t>rkomb</w:t>
      </w:r>
      <w:r>
        <w:rPr>
          <w:rFonts w:ascii="Arial Narrow"/>
          <w:w w:val="110"/>
          <w:sz w:val="18"/>
        </w:rPr>
        <w:t>ë</w:t>
      </w:r>
      <w:r>
        <w:rPr>
          <w:rFonts w:ascii="Arial Narrow"/>
          <w:w w:val="110"/>
          <w:sz w:val="18"/>
        </w:rPr>
        <w:t>tare</w:t>
      </w:r>
      <w:proofErr w:type="spellEnd"/>
      <w:r>
        <w:rPr>
          <w:rFonts w:ascii="Arial Narrow"/>
          <w:w w:val="110"/>
          <w:sz w:val="18"/>
        </w:rPr>
        <w:t xml:space="preserve"> </w:t>
      </w:r>
      <w:proofErr w:type="spellStart"/>
      <w:r>
        <w:rPr>
          <w:rFonts w:ascii="Arial Narrow"/>
          <w:w w:val="110"/>
          <w:sz w:val="18"/>
        </w:rPr>
        <w:t>mbi</w:t>
      </w:r>
      <w:proofErr w:type="spellEnd"/>
      <w:r>
        <w:rPr>
          <w:rFonts w:ascii="Arial Narrow"/>
          <w:w w:val="110"/>
          <w:sz w:val="18"/>
        </w:rPr>
        <w:t xml:space="preserve"> </w:t>
      </w:r>
      <w:proofErr w:type="spellStart"/>
      <w:r>
        <w:rPr>
          <w:rFonts w:ascii="Arial Narrow"/>
          <w:w w:val="110"/>
          <w:sz w:val="18"/>
        </w:rPr>
        <w:t>ndikimin</w:t>
      </w:r>
      <w:proofErr w:type="spellEnd"/>
      <w:r>
        <w:rPr>
          <w:rFonts w:ascii="Arial Narrow"/>
          <w:w w:val="110"/>
          <w:sz w:val="18"/>
        </w:rPr>
        <w:t xml:space="preserve"> e </w:t>
      </w:r>
      <w:proofErr w:type="spellStart"/>
      <w:r>
        <w:rPr>
          <w:rFonts w:ascii="Arial Narrow"/>
          <w:w w:val="110"/>
          <w:sz w:val="18"/>
        </w:rPr>
        <w:t>kriz</w:t>
      </w:r>
      <w:r>
        <w:rPr>
          <w:rFonts w:ascii="Arial Narrow"/>
          <w:w w:val="110"/>
          <w:sz w:val="18"/>
        </w:rPr>
        <w:t>ë</w:t>
      </w:r>
      <w:r>
        <w:rPr>
          <w:rFonts w:ascii="Arial Narrow"/>
          <w:w w:val="110"/>
          <w:sz w:val="18"/>
        </w:rPr>
        <w:t>s</w:t>
      </w:r>
      <w:proofErr w:type="spellEnd"/>
      <w:r>
        <w:rPr>
          <w:rFonts w:ascii="Arial Narrow"/>
          <w:w w:val="110"/>
          <w:sz w:val="18"/>
        </w:rPr>
        <w:t xml:space="preserve"> Covid-19 </w:t>
      </w:r>
      <w:proofErr w:type="spellStart"/>
      <w:r>
        <w:rPr>
          <w:rFonts w:ascii="Arial Narrow"/>
          <w:w w:val="110"/>
          <w:sz w:val="18"/>
        </w:rPr>
        <w:t>n</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ekonomin</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shqiptare</w:t>
      </w:r>
      <w:proofErr w:type="spellEnd"/>
    </w:p>
    <w:p w14:paraId="30C84E18" w14:textId="77777777" w:rsidR="00DA62C7" w:rsidRDefault="00707778">
      <w:pPr>
        <w:spacing w:before="2"/>
        <w:ind w:left="1132"/>
        <w:rPr>
          <w:rFonts w:ascii="Arial Narrow"/>
          <w:sz w:val="18"/>
        </w:rPr>
      </w:pPr>
      <w:bookmarkStart w:id="31" w:name="_bookmark23"/>
      <w:bookmarkEnd w:id="31"/>
      <w:r>
        <w:rPr>
          <w:rFonts w:ascii="Arial Narrow"/>
          <w:w w:val="110"/>
          <w:position w:val="6"/>
          <w:sz w:val="11"/>
        </w:rPr>
        <w:t>8</w:t>
      </w:r>
      <w:proofErr w:type="spellStart"/>
      <w:r>
        <w:rPr>
          <w:rFonts w:ascii="Arial Narrow"/>
          <w:w w:val="110"/>
          <w:sz w:val="18"/>
        </w:rPr>
        <w:t>Raporti</w:t>
      </w:r>
      <w:proofErr w:type="spellEnd"/>
      <w:r>
        <w:rPr>
          <w:rFonts w:ascii="Arial Narrow"/>
          <w:w w:val="110"/>
          <w:sz w:val="18"/>
        </w:rPr>
        <w:t xml:space="preserve"> </w:t>
      </w:r>
      <w:proofErr w:type="spellStart"/>
      <w:r>
        <w:rPr>
          <w:rFonts w:ascii="Arial Narrow"/>
          <w:w w:val="110"/>
          <w:sz w:val="18"/>
        </w:rPr>
        <w:t>i</w:t>
      </w:r>
      <w:proofErr w:type="spellEnd"/>
      <w:r>
        <w:rPr>
          <w:rFonts w:ascii="Arial Narrow"/>
          <w:w w:val="110"/>
          <w:sz w:val="18"/>
        </w:rPr>
        <w:t xml:space="preserve"> </w:t>
      </w:r>
      <w:proofErr w:type="spellStart"/>
      <w:r>
        <w:rPr>
          <w:rFonts w:ascii="Arial Narrow"/>
          <w:w w:val="110"/>
          <w:sz w:val="18"/>
        </w:rPr>
        <w:t>Tranzicionit</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ERBD 2021-22: </w:t>
      </w:r>
      <w:proofErr w:type="spellStart"/>
      <w:r>
        <w:rPr>
          <w:rFonts w:ascii="Arial Narrow"/>
          <w:w w:val="110"/>
          <w:sz w:val="18"/>
        </w:rPr>
        <w:t>P</w:t>
      </w:r>
      <w:r>
        <w:rPr>
          <w:rFonts w:ascii="Arial Narrow"/>
          <w:w w:val="110"/>
          <w:sz w:val="18"/>
        </w:rPr>
        <w:t>ë</w:t>
      </w:r>
      <w:r>
        <w:rPr>
          <w:rFonts w:ascii="Arial Narrow"/>
          <w:w w:val="110"/>
          <w:sz w:val="18"/>
        </w:rPr>
        <w:t>rmir</w:t>
      </w:r>
      <w:r>
        <w:rPr>
          <w:rFonts w:ascii="Arial Narrow"/>
          <w:w w:val="110"/>
          <w:sz w:val="18"/>
        </w:rPr>
        <w:t>ë</w:t>
      </w:r>
      <w:r>
        <w:rPr>
          <w:rFonts w:ascii="Arial Narrow"/>
          <w:w w:val="110"/>
          <w:sz w:val="18"/>
        </w:rPr>
        <w:t>simi</w:t>
      </w:r>
      <w:proofErr w:type="spellEnd"/>
      <w:r>
        <w:rPr>
          <w:rFonts w:ascii="Arial Narrow"/>
          <w:w w:val="110"/>
          <w:sz w:val="18"/>
        </w:rPr>
        <w:t xml:space="preserve"> </w:t>
      </w:r>
      <w:proofErr w:type="spellStart"/>
      <w:r>
        <w:rPr>
          <w:rFonts w:ascii="Arial Narrow"/>
          <w:w w:val="110"/>
          <w:sz w:val="18"/>
        </w:rPr>
        <w:t>i</w:t>
      </w:r>
      <w:proofErr w:type="spellEnd"/>
      <w:r>
        <w:rPr>
          <w:rFonts w:ascii="Arial Narrow"/>
          <w:w w:val="110"/>
          <w:sz w:val="18"/>
        </w:rPr>
        <w:t xml:space="preserve"> </w:t>
      </w:r>
      <w:proofErr w:type="spellStart"/>
      <w:r>
        <w:rPr>
          <w:rFonts w:ascii="Arial Narrow"/>
          <w:w w:val="110"/>
          <w:sz w:val="18"/>
        </w:rPr>
        <w:t>si</w:t>
      </w:r>
      <w:r w:rsidR="00D82609">
        <w:rPr>
          <w:rFonts w:ascii="Arial Narrow"/>
          <w:w w:val="110"/>
          <w:sz w:val="18"/>
        </w:rPr>
        <w:t>stemit</w:t>
      </w:r>
      <w:proofErr w:type="spellEnd"/>
      <w:r w:rsidR="00D82609">
        <w:rPr>
          <w:rFonts w:ascii="Arial Narrow"/>
          <w:w w:val="110"/>
          <w:sz w:val="18"/>
        </w:rPr>
        <w:t xml:space="preserve">: </w:t>
      </w:r>
      <w:proofErr w:type="spellStart"/>
      <w:r w:rsidR="00D82609">
        <w:rPr>
          <w:rFonts w:ascii="Arial Narrow"/>
          <w:w w:val="110"/>
          <w:sz w:val="18"/>
        </w:rPr>
        <w:t>Ofrimi</w:t>
      </w:r>
      <w:proofErr w:type="spellEnd"/>
      <w:r w:rsidR="00D82609">
        <w:rPr>
          <w:rFonts w:ascii="Arial Narrow"/>
          <w:w w:val="110"/>
          <w:sz w:val="18"/>
        </w:rPr>
        <w:t xml:space="preserve"> </w:t>
      </w:r>
      <w:proofErr w:type="spellStart"/>
      <w:r w:rsidR="00D82609">
        <w:rPr>
          <w:rFonts w:ascii="Arial Narrow"/>
          <w:w w:val="110"/>
          <w:sz w:val="18"/>
        </w:rPr>
        <w:t>i</w:t>
      </w:r>
      <w:proofErr w:type="spellEnd"/>
      <w:r w:rsidR="00D82609">
        <w:rPr>
          <w:rFonts w:ascii="Arial Narrow"/>
          <w:w w:val="110"/>
          <w:sz w:val="18"/>
        </w:rPr>
        <w:t xml:space="preserve"> </w:t>
      </w:r>
      <w:proofErr w:type="spellStart"/>
      <w:r w:rsidR="00D82609">
        <w:rPr>
          <w:rFonts w:ascii="Arial Narrow"/>
          <w:w w:val="110"/>
          <w:sz w:val="18"/>
        </w:rPr>
        <w:t>dividendit</w:t>
      </w:r>
      <w:proofErr w:type="spellEnd"/>
      <w:r w:rsidR="00D82609">
        <w:rPr>
          <w:rFonts w:ascii="Arial Narrow"/>
          <w:w w:val="110"/>
          <w:sz w:val="18"/>
        </w:rPr>
        <w:t xml:space="preserve"> </w:t>
      </w:r>
      <w:proofErr w:type="spellStart"/>
      <w:r w:rsidR="00D82609">
        <w:rPr>
          <w:rFonts w:ascii="Arial Narrow"/>
          <w:w w:val="110"/>
          <w:sz w:val="18"/>
        </w:rPr>
        <w:t>digj</w:t>
      </w:r>
      <w:r>
        <w:rPr>
          <w:rFonts w:ascii="Arial Narrow"/>
          <w:w w:val="110"/>
          <w:sz w:val="18"/>
        </w:rPr>
        <w:t>ital</w:t>
      </w:r>
      <w:proofErr w:type="spellEnd"/>
    </w:p>
    <w:p w14:paraId="0F68B7DA" w14:textId="77777777" w:rsidR="00DA62C7" w:rsidRDefault="00707778">
      <w:pPr>
        <w:ind w:left="1132"/>
        <w:rPr>
          <w:rFonts w:ascii="Arial Narrow"/>
          <w:sz w:val="18"/>
        </w:rPr>
      </w:pPr>
      <w:bookmarkStart w:id="32" w:name="_bookmark24"/>
      <w:bookmarkEnd w:id="32"/>
      <w:r>
        <w:rPr>
          <w:rFonts w:ascii="Arial Narrow"/>
          <w:w w:val="115"/>
          <w:position w:val="6"/>
          <w:sz w:val="11"/>
        </w:rPr>
        <w:t>9</w:t>
      </w:r>
      <w:hyperlink r:id="rId26">
        <w:r>
          <w:rPr>
            <w:rFonts w:ascii="Arial Narrow"/>
            <w:color w:val="0099A6"/>
            <w:w w:val="115"/>
            <w:sz w:val="18"/>
            <w:u w:val="single" w:color="0099A6"/>
          </w:rPr>
          <w:t>https://financa.gov.al/statistika-fiskale-mujore/</w:t>
        </w:r>
      </w:hyperlink>
    </w:p>
    <w:p w14:paraId="3F61E476" w14:textId="77777777" w:rsidR="00DA62C7" w:rsidRDefault="00707778">
      <w:pPr>
        <w:spacing w:before="2"/>
        <w:ind w:left="1132"/>
        <w:rPr>
          <w:rFonts w:ascii="Arial Narrow"/>
          <w:sz w:val="18"/>
        </w:rPr>
      </w:pPr>
      <w:bookmarkStart w:id="33" w:name="_bookmark25"/>
      <w:bookmarkEnd w:id="33"/>
      <w:r>
        <w:rPr>
          <w:rFonts w:ascii="Arial Narrow"/>
          <w:w w:val="110"/>
          <w:position w:val="6"/>
          <w:sz w:val="11"/>
        </w:rPr>
        <w:t>10</w:t>
      </w:r>
      <w:proofErr w:type="spellStart"/>
      <w:r>
        <w:rPr>
          <w:rFonts w:ascii="Arial Narrow"/>
          <w:w w:val="110"/>
          <w:sz w:val="18"/>
        </w:rPr>
        <w:t>Musabelliu</w:t>
      </w:r>
      <w:proofErr w:type="spellEnd"/>
      <w:r>
        <w:rPr>
          <w:rFonts w:ascii="Arial Narrow"/>
          <w:w w:val="110"/>
          <w:sz w:val="18"/>
        </w:rPr>
        <w:t xml:space="preserve"> M (2020) </w:t>
      </w:r>
      <w:proofErr w:type="spellStart"/>
      <w:r>
        <w:rPr>
          <w:rFonts w:ascii="Arial Narrow"/>
          <w:w w:val="110"/>
          <w:sz w:val="18"/>
        </w:rPr>
        <w:t>P</w:t>
      </w:r>
      <w:r>
        <w:rPr>
          <w:rFonts w:ascii="Arial Narrow"/>
          <w:w w:val="110"/>
          <w:sz w:val="18"/>
        </w:rPr>
        <w:t>ë</w:t>
      </w:r>
      <w:r>
        <w:rPr>
          <w:rFonts w:ascii="Arial Narrow"/>
          <w:w w:val="110"/>
          <w:sz w:val="18"/>
        </w:rPr>
        <w:t>rmbledhje</w:t>
      </w:r>
      <w:proofErr w:type="spellEnd"/>
      <w:r>
        <w:rPr>
          <w:rFonts w:ascii="Arial Narrow"/>
          <w:w w:val="110"/>
          <w:sz w:val="18"/>
        </w:rPr>
        <w:t xml:space="preserve"> e </w:t>
      </w:r>
      <w:proofErr w:type="spellStart"/>
      <w:r>
        <w:rPr>
          <w:rFonts w:ascii="Arial Narrow"/>
          <w:w w:val="110"/>
          <w:sz w:val="18"/>
        </w:rPr>
        <w:t>ekonomis</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s</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Shqip</w:t>
      </w:r>
      <w:r>
        <w:rPr>
          <w:rFonts w:ascii="Arial Narrow"/>
          <w:w w:val="110"/>
          <w:sz w:val="18"/>
        </w:rPr>
        <w:t>ë</w:t>
      </w:r>
      <w:r>
        <w:rPr>
          <w:rFonts w:ascii="Arial Narrow"/>
          <w:w w:val="110"/>
          <w:sz w:val="18"/>
        </w:rPr>
        <w:t>ris</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Kostot</w:t>
      </w:r>
      <w:proofErr w:type="spellEnd"/>
      <w:r>
        <w:rPr>
          <w:rFonts w:ascii="Arial Narrow"/>
          <w:w w:val="110"/>
          <w:sz w:val="18"/>
        </w:rPr>
        <w:t xml:space="preserve"> e </w:t>
      </w:r>
      <w:proofErr w:type="spellStart"/>
      <w:r>
        <w:rPr>
          <w:rFonts w:ascii="Arial Narrow"/>
          <w:w w:val="110"/>
          <w:sz w:val="18"/>
        </w:rPr>
        <w:t>pandemis</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p</w:t>
      </w:r>
      <w:r>
        <w:rPr>
          <w:rFonts w:ascii="Arial Narrow"/>
          <w:w w:val="110"/>
          <w:sz w:val="18"/>
        </w:rPr>
        <w:t>ë</w:t>
      </w:r>
      <w:r>
        <w:rPr>
          <w:rFonts w:ascii="Arial Narrow"/>
          <w:w w:val="110"/>
          <w:sz w:val="18"/>
        </w:rPr>
        <w:t>r</w:t>
      </w:r>
      <w:proofErr w:type="spellEnd"/>
      <w:r>
        <w:rPr>
          <w:rFonts w:ascii="Arial Narrow"/>
          <w:w w:val="110"/>
          <w:sz w:val="18"/>
        </w:rPr>
        <w:t xml:space="preserve"> </w:t>
      </w:r>
      <w:proofErr w:type="spellStart"/>
      <w:r>
        <w:rPr>
          <w:rFonts w:ascii="Arial Narrow"/>
          <w:w w:val="110"/>
          <w:sz w:val="18"/>
        </w:rPr>
        <w:t>Shqip</w:t>
      </w:r>
      <w:r>
        <w:rPr>
          <w:rFonts w:ascii="Arial Narrow"/>
          <w:w w:val="110"/>
          <w:sz w:val="18"/>
        </w:rPr>
        <w:t>ë</w:t>
      </w:r>
      <w:r>
        <w:rPr>
          <w:rFonts w:ascii="Arial Narrow"/>
          <w:w w:val="110"/>
          <w:sz w:val="18"/>
        </w:rPr>
        <w:t>rin</w:t>
      </w:r>
      <w:r>
        <w:rPr>
          <w:rFonts w:ascii="Arial Narrow"/>
          <w:w w:val="110"/>
          <w:sz w:val="18"/>
        </w:rPr>
        <w:t>ë</w:t>
      </w:r>
      <w:proofErr w:type="spellEnd"/>
      <w:r>
        <w:rPr>
          <w:rFonts w:ascii="Arial Narrow"/>
          <w:w w:val="110"/>
          <w:sz w:val="18"/>
        </w:rPr>
        <w:t xml:space="preserve">., Vol. 35, Nr. 2 (Al) </w:t>
      </w:r>
      <w:proofErr w:type="spellStart"/>
      <w:r>
        <w:rPr>
          <w:rFonts w:ascii="Arial Narrow"/>
          <w:w w:val="110"/>
          <w:sz w:val="18"/>
        </w:rPr>
        <w:t>Dhjetor</w:t>
      </w:r>
      <w:proofErr w:type="spellEnd"/>
      <w:r>
        <w:rPr>
          <w:rFonts w:ascii="Arial Narrow"/>
          <w:w w:val="110"/>
          <w:sz w:val="18"/>
        </w:rPr>
        <w:t xml:space="preserve"> 2020</w:t>
      </w:r>
    </w:p>
    <w:p w14:paraId="29865A89" w14:textId="77777777" w:rsidR="00DA62C7" w:rsidRDefault="00707778">
      <w:pPr>
        <w:spacing w:before="2"/>
        <w:ind w:left="1132"/>
        <w:rPr>
          <w:rFonts w:ascii="Arial Narrow"/>
          <w:sz w:val="18"/>
        </w:rPr>
      </w:pPr>
      <w:bookmarkStart w:id="34" w:name="_bookmark26"/>
      <w:bookmarkEnd w:id="34"/>
      <w:r>
        <w:rPr>
          <w:rFonts w:ascii="Arial Narrow"/>
          <w:w w:val="110"/>
          <w:position w:val="6"/>
          <w:sz w:val="11"/>
        </w:rPr>
        <w:t>11</w:t>
      </w:r>
      <w:hyperlink r:id="rId27">
        <w:r>
          <w:rPr>
            <w:rFonts w:ascii="Arial Narrow"/>
            <w:color w:val="0099A6"/>
            <w:w w:val="110"/>
            <w:sz w:val="18"/>
            <w:u w:val="single" w:color="0099A6"/>
          </w:rPr>
          <w:t>https://www.oecd.org/south-east-europe/COVID-19-Crisis-in-Albania.pdf</w:t>
        </w:r>
      </w:hyperlink>
    </w:p>
    <w:p w14:paraId="224C012E" w14:textId="77777777" w:rsidR="00DA62C7" w:rsidRDefault="00707778">
      <w:pPr>
        <w:spacing w:before="2"/>
        <w:ind w:left="1132"/>
        <w:rPr>
          <w:rFonts w:ascii="Arial Narrow"/>
          <w:sz w:val="18"/>
        </w:rPr>
      </w:pPr>
      <w:bookmarkStart w:id="35" w:name="_bookmark27"/>
      <w:bookmarkEnd w:id="35"/>
      <w:r>
        <w:rPr>
          <w:rFonts w:ascii="Arial Narrow"/>
          <w:w w:val="110"/>
          <w:position w:val="6"/>
          <w:sz w:val="11"/>
        </w:rPr>
        <w:t>12</w:t>
      </w:r>
      <w:proofErr w:type="spellStart"/>
      <w:r>
        <w:rPr>
          <w:rFonts w:ascii="Arial Narrow"/>
          <w:w w:val="110"/>
          <w:sz w:val="18"/>
        </w:rPr>
        <w:t>Ministria</w:t>
      </w:r>
      <w:proofErr w:type="spellEnd"/>
      <w:r>
        <w:rPr>
          <w:rFonts w:ascii="Arial Narrow"/>
          <w:w w:val="110"/>
          <w:sz w:val="18"/>
        </w:rPr>
        <w:t xml:space="preserve"> e </w:t>
      </w:r>
      <w:proofErr w:type="spellStart"/>
      <w:r>
        <w:rPr>
          <w:rFonts w:ascii="Arial Narrow"/>
          <w:w w:val="110"/>
          <w:sz w:val="18"/>
        </w:rPr>
        <w:t>Financave</w:t>
      </w:r>
      <w:proofErr w:type="spellEnd"/>
      <w:r>
        <w:rPr>
          <w:rFonts w:ascii="Arial Narrow"/>
          <w:w w:val="110"/>
          <w:sz w:val="18"/>
        </w:rPr>
        <w:t xml:space="preserve"> </w:t>
      </w:r>
      <w:proofErr w:type="spellStart"/>
      <w:r>
        <w:rPr>
          <w:rFonts w:ascii="Arial Narrow"/>
          <w:w w:val="110"/>
          <w:sz w:val="18"/>
        </w:rPr>
        <w:t>dhe</w:t>
      </w:r>
      <w:proofErr w:type="spellEnd"/>
      <w:r>
        <w:rPr>
          <w:rFonts w:ascii="Arial Narrow"/>
          <w:w w:val="110"/>
          <w:sz w:val="18"/>
        </w:rPr>
        <w:t xml:space="preserve"> </w:t>
      </w:r>
      <w:proofErr w:type="spellStart"/>
      <w:r>
        <w:rPr>
          <w:rFonts w:ascii="Arial Narrow"/>
          <w:w w:val="110"/>
          <w:sz w:val="18"/>
        </w:rPr>
        <w:t>Ekonomis</w:t>
      </w:r>
      <w:r>
        <w:rPr>
          <w:rFonts w:ascii="Arial Narrow"/>
          <w:w w:val="110"/>
          <w:sz w:val="18"/>
        </w:rPr>
        <w:t>ë</w:t>
      </w:r>
      <w:proofErr w:type="spellEnd"/>
      <w:r>
        <w:rPr>
          <w:rFonts w:ascii="Arial Narrow"/>
          <w:w w:val="110"/>
          <w:sz w:val="18"/>
        </w:rPr>
        <w:t xml:space="preserve"> (2020) </w:t>
      </w:r>
      <w:proofErr w:type="spellStart"/>
      <w:r>
        <w:rPr>
          <w:rFonts w:ascii="Arial Narrow"/>
          <w:w w:val="110"/>
          <w:sz w:val="18"/>
        </w:rPr>
        <w:t>Zhvillimi</w:t>
      </w:r>
      <w:proofErr w:type="spellEnd"/>
      <w:r>
        <w:rPr>
          <w:rFonts w:ascii="Arial Narrow"/>
          <w:w w:val="110"/>
          <w:sz w:val="18"/>
        </w:rPr>
        <w:t xml:space="preserve"> </w:t>
      </w:r>
      <w:proofErr w:type="spellStart"/>
      <w:r>
        <w:rPr>
          <w:rFonts w:ascii="Arial Narrow"/>
          <w:w w:val="110"/>
          <w:sz w:val="18"/>
        </w:rPr>
        <w:t>i</w:t>
      </w:r>
      <w:proofErr w:type="spellEnd"/>
      <w:r>
        <w:rPr>
          <w:rFonts w:ascii="Arial Narrow"/>
          <w:w w:val="110"/>
          <w:sz w:val="18"/>
        </w:rPr>
        <w:t xml:space="preserve"> </w:t>
      </w:r>
      <w:proofErr w:type="spellStart"/>
      <w:r>
        <w:rPr>
          <w:rFonts w:ascii="Arial Narrow"/>
          <w:w w:val="110"/>
          <w:sz w:val="18"/>
        </w:rPr>
        <w:t>pandemis</w:t>
      </w:r>
      <w:r>
        <w:rPr>
          <w:rFonts w:ascii="Arial Narrow"/>
          <w:w w:val="110"/>
          <w:sz w:val="18"/>
        </w:rPr>
        <w:t>ë</w:t>
      </w:r>
      <w:proofErr w:type="spellEnd"/>
      <w:r>
        <w:rPr>
          <w:rFonts w:ascii="Arial Narrow"/>
          <w:w w:val="110"/>
          <w:sz w:val="18"/>
        </w:rPr>
        <w:t xml:space="preserve"> Covid-19, </w:t>
      </w:r>
      <w:proofErr w:type="spellStart"/>
      <w:r>
        <w:rPr>
          <w:rFonts w:ascii="Arial Narrow"/>
          <w:w w:val="110"/>
          <w:sz w:val="18"/>
        </w:rPr>
        <w:t>P</w:t>
      </w:r>
      <w:r>
        <w:rPr>
          <w:rFonts w:ascii="Arial Narrow"/>
          <w:w w:val="110"/>
          <w:sz w:val="18"/>
        </w:rPr>
        <w:t>ë</w:t>
      </w:r>
      <w:r>
        <w:rPr>
          <w:rFonts w:ascii="Arial Narrow"/>
          <w:w w:val="110"/>
          <w:sz w:val="18"/>
        </w:rPr>
        <w:t>rmbledhje</w:t>
      </w:r>
      <w:proofErr w:type="spellEnd"/>
      <w:r>
        <w:rPr>
          <w:rFonts w:ascii="Arial Narrow"/>
          <w:w w:val="110"/>
          <w:sz w:val="18"/>
        </w:rPr>
        <w:t xml:space="preserve"> e </w:t>
      </w:r>
      <w:proofErr w:type="spellStart"/>
      <w:r>
        <w:rPr>
          <w:rFonts w:ascii="Arial Narrow"/>
          <w:w w:val="110"/>
          <w:sz w:val="18"/>
        </w:rPr>
        <w:t>Shqip</w:t>
      </w:r>
      <w:r>
        <w:rPr>
          <w:rFonts w:ascii="Arial Narrow"/>
          <w:w w:val="110"/>
          <w:sz w:val="18"/>
        </w:rPr>
        <w:t>ë</w:t>
      </w:r>
      <w:r>
        <w:rPr>
          <w:rFonts w:ascii="Arial Narrow"/>
          <w:w w:val="110"/>
          <w:sz w:val="18"/>
        </w:rPr>
        <w:t>ris</w:t>
      </w:r>
      <w:r>
        <w:rPr>
          <w:rFonts w:ascii="Arial Narrow"/>
          <w:w w:val="110"/>
          <w:sz w:val="18"/>
        </w:rPr>
        <w:t>ë</w:t>
      </w:r>
      <w:proofErr w:type="spellEnd"/>
      <w:r>
        <w:rPr>
          <w:rFonts w:ascii="Arial Narrow"/>
          <w:w w:val="110"/>
          <w:sz w:val="18"/>
        </w:rPr>
        <w:t>.</w:t>
      </w:r>
    </w:p>
    <w:p w14:paraId="58D5F928" w14:textId="77777777" w:rsidR="00DA62C7" w:rsidRDefault="00DA62C7">
      <w:pPr>
        <w:rPr>
          <w:rFonts w:ascii="Arial Narrow"/>
          <w:sz w:val="18"/>
        </w:rPr>
        <w:sectPr w:rsidR="00DA62C7">
          <w:pgSz w:w="11910" w:h="16840"/>
          <w:pgMar w:top="1340" w:right="0" w:bottom="540" w:left="0" w:header="0" w:footer="352" w:gutter="0"/>
          <w:cols w:space="720"/>
        </w:sectPr>
      </w:pPr>
    </w:p>
    <w:p w14:paraId="23C45D42" w14:textId="77777777" w:rsidR="00DA62C7" w:rsidRDefault="00707778">
      <w:pPr>
        <w:pStyle w:val="BodyText"/>
        <w:spacing w:before="73" w:line="232" w:lineRule="auto"/>
        <w:ind w:left="1132" w:right="1131" w:hanging="1"/>
        <w:jc w:val="both"/>
        <w:rPr>
          <w:sz w:val="12"/>
        </w:rPr>
      </w:pPr>
      <w:proofErr w:type="spellStart"/>
      <w:r>
        <w:lastRenderedPageBreak/>
        <w:t>dhe</w:t>
      </w:r>
      <w:proofErr w:type="spellEnd"/>
      <w:r>
        <w:t xml:space="preserve"> </w:t>
      </w:r>
      <w:proofErr w:type="spellStart"/>
      <w:r>
        <w:t>shërbimet</w:t>
      </w:r>
      <w:proofErr w:type="spellEnd"/>
      <w:r>
        <w:t xml:space="preserve"> e </w:t>
      </w:r>
      <w:proofErr w:type="spellStart"/>
      <w:r>
        <w:t>mikpritjes</w:t>
      </w:r>
      <w:proofErr w:type="spellEnd"/>
      <w:r>
        <w:t xml:space="preserve"> (-27%) </w:t>
      </w:r>
      <w:proofErr w:type="spellStart"/>
      <w:r>
        <w:t>dhe</w:t>
      </w:r>
      <w:proofErr w:type="spellEnd"/>
      <w:r>
        <w:t xml:space="preserve"> </w:t>
      </w:r>
      <w:proofErr w:type="spellStart"/>
      <w:r>
        <w:t>Tregtia</w:t>
      </w:r>
      <w:proofErr w:type="spellEnd"/>
      <w:r>
        <w:t xml:space="preserve"> me </w:t>
      </w:r>
      <w:proofErr w:type="spellStart"/>
      <w:r>
        <w:t>shumicë</w:t>
      </w:r>
      <w:proofErr w:type="spellEnd"/>
      <w:r>
        <w:t xml:space="preserve"> </w:t>
      </w:r>
      <w:proofErr w:type="spellStart"/>
      <w:r>
        <w:t>dhe</w:t>
      </w:r>
      <w:proofErr w:type="spellEnd"/>
      <w:r>
        <w:t xml:space="preserve"> </w:t>
      </w:r>
      <w:proofErr w:type="spellStart"/>
      <w:r>
        <w:t>pakicë</w:t>
      </w:r>
      <w:proofErr w:type="spellEnd"/>
      <w:r>
        <w:t xml:space="preserve"> </w:t>
      </w:r>
      <w:proofErr w:type="spellStart"/>
      <w:r>
        <w:t>dhe</w:t>
      </w:r>
      <w:proofErr w:type="spellEnd"/>
      <w:r>
        <w:t xml:space="preserve"> </w:t>
      </w:r>
      <w:proofErr w:type="spellStart"/>
      <w:r>
        <w:t>akomodimi</w:t>
      </w:r>
      <w:proofErr w:type="spellEnd"/>
      <w:r>
        <w:t xml:space="preserve"> </w:t>
      </w:r>
      <w:proofErr w:type="spellStart"/>
      <w:r>
        <w:t>dhe</w:t>
      </w:r>
      <w:proofErr w:type="spellEnd"/>
      <w:r>
        <w:t xml:space="preserve"> </w:t>
      </w:r>
      <w:proofErr w:type="spellStart"/>
      <w:r>
        <w:t>aktivitetet</w:t>
      </w:r>
      <w:proofErr w:type="spellEnd"/>
      <w:r>
        <w:t xml:space="preserve"> e </w:t>
      </w:r>
      <w:proofErr w:type="spellStart"/>
      <w:r>
        <w:t>shërbimit</w:t>
      </w:r>
      <w:proofErr w:type="spellEnd"/>
      <w:r>
        <w:t xml:space="preserve"> </w:t>
      </w:r>
      <w:proofErr w:type="spellStart"/>
      <w:r>
        <w:t>të</w:t>
      </w:r>
      <w:proofErr w:type="spellEnd"/>
      <w:r>
        <w:t xml:space="preserve"> </w:t>
      </w:r>
      <w:proofErr w:type="spellStart"/>
      <w:r>
        <w:t>ushqimit</w:t>
      </w:r>
      <w:proofErr w:type="spellEnd"/>
      <w:r>
        <w:t xml:space="preserve"> (- 15%).</w:t>
      </w:r>
      <w:hyperlink w:anchor="_bookmark28" w:history="1">
        <w:r>
          <w:rPr>
            <w:position w:val="7"/>
            <w:sz w:val="12"/>
          </w:rPr>
          <w:t>13</w:t>
        </w:r>
      </w:hyperlink>
    </w:p>
    <w:p w14:paraId="3F3A6BC4" w14:textId="77777777" w:rsidR="00DA62C7" w:rsidRDefault="00707778">
      <w:pPr>
        <w:pStyle w:val="BodyText"/>
        <w:spacing w:before="121" w:line="230" w:lineRule="auto"/>
        <w:ind w:left="1132" w:right="1134"/>
        <w:jc w:val="both"/>
        <w:rPr>
          <w:sz w:val="12"/>
        </w:rPr>
      </w:pPr>
      <w:proofErr w:type="spellStart"/>
      <w:r>
        <w:t>Turizmi</w:t>
      </w:r>
      <w:proofErr w:type="spellEnd"/>
      <w:r>
        <w:t xml:space="preserve">, </w:t>
      </w:r>
      <w:proofErr w:type="spellStart"/>
      <w:r>
        <w:t>i</w:t>
      </w:r>
      <w:proofErr w:type="spellEnd"/>
      <w:r>
        <w:t xml:space="preserve"> </w:t>
      </w:r>
      <w:proofErr w:type="spellStart"/>
      <w:r>
        <w:t>cili</w:t>
      </w:r>
      <w:proofErr w:type="spellEnd"/>
      <w:r>
        <w:t xml:space="preserve"> </w:t>
      </w:r>
      <w:proofErr w:type="spellStart"/>
      <w:r>
        <w:t>përbën</w:t>
      </w:r>
      <w:proofErr w:type="spellEnd"/>
      <w:r>
        <w:t xml:space="preserve"> </w:t>
      </w:r>
      <w:proofErr w:type="spellStart"/>
      <w:r>
        <w:t>më</w:t>
      </w:r>
      <w:proofErr w:type="spellEnd"/>
      <w:r>
        <w:t xml:space="preserve"> </w:t>
      </w:r>
      <w:proofErr w:type="spellStart"/>
      <w:r>
        <w:t>shumë</w:t>
      </w:r>
      <w:proofErr w:type="spellEnd"/>
      <w:r>
        <w:t xml:space="preserve"> se 20% </w:t>
      </w:r>
      <w:proofErr w:type="spellStart"/>
      <w:r>
        <w:t>të</w:t>
      </w:r>
      <w:proofErr w:type="spellEnd"/>
      <w:r>
        <w:t xml:space="preserve"> PBB-</w:t>
      </w:r>
      <w:proofErr w:type="spellStart"/>
      <w:r>
        <w:t>së</w:t>
      </w:r>
      <w:proofErr w:type="spellEnd"/>
      <w:r>
        <w:t xml:space="preserve"> </w:t>
      </w:r>
      <w:proofErr w:type="spellStart"/>
      <w:r>
        <w:t>së</w:t>
      </w:r>
      <w:proofErr w:type="spellEnd"/>
      <w:r>
        <w:t xml:space="preserve"> </w:t>
      </w:r>
      <w:proofErr w:type="spellStart"/>
      <w:r>
        <w:t>Shqipërisë</w:t>
      </w:r>
      <w:proofErr w:type="spellEnd"/>
      <w:r>
        <w:t xml:space="preserve">, </w:t>
      </w:r>
      <w:proofErr w:type="spellStart"/>
      <w:r>
        <w:t>ishte</w:t>
      </w:r>
      <w:proofErr w:type="spellEnd"/>
      <w:r>
        <w:t xml:space="preserve"> </w:t>
      </w:r>
      <w:proofErr w:type="spellStart"/>
      <w:r>
        <w:t>një</w:t>
      </w:r>
      <w:proofErr w:type="spellEnd"/>
      <w:r>
        <w:t xml:space="preserve"> </w:t>
      </w:r>
      <w:proofErr w:type="spellStart"/>
      <w:r>
        <w:t>nga</w:t>
      </w:r>
      <w:proofErr w:type="spellEnd"/>
      <w:r>
        <w:t xml:space="preserve"> </w:t>
      </w:r>
      <w:proofErr w:type="spellStart"/>
      <w:r>
        <w:t>sektorët</w:t>
      </w:r>
      <w:proofErr w:type="spellEnd"/>
      <w:r>
        <w:t xml:space="preserve"> </w:t>
      </w:r>
      <w:proofErr w:type="spellStart"/>
      <w:r>
        <w:t>më</w:t>
      </w:r>
      <w:proofErr w:type="spellEnd"/>
      <w:r>
        <w:t xml:space="preserve"> </w:t>
      </w:r>
      <w:proofErr w:type="spellStart"/>
      <w:r>
        <w:t>të</w:t>
      </w:r>
      <w:proofErr w:type="spellEnd"/>
      <w:r>
        <w:t xml:space="preserve"> </w:t>
      </w:r>
      <w:proofErr w:type="spellStart"/>
      <w:r>
        <w:t>prekur</w:t>
      </w:r>
      <w:proofErr w:type="spellEnd"/>
      <w:r>
        <w:t xml:space="preserve"> </w:t>
      </w:r>
      <w:proofErr w:type="spellStart"/>
      <w:r>
        <w:t>nga</w:t>
      </w:r>
      <w:proofErr w:type="spellEnd"/>
      <w:r>
        <w:t xml:space="preserve"> pandemia </w:t>
      </w:r>
      <w:proofErr w:type="spellStart"/>
      <w:r>
        <w:t>për</w:t>
      </w:r>
      <w:proofErr w:type="spellEnd"/>
      <w:r>
        <w:t xml:space="preserve"> </w:t>
      </w:r>
      <w:proofErr w:type="spellStart"/>
      <w:r>
        <w:t>shkak</w:t>
      </w:r>
      <w:proofErr w:type="spellEnd"/>
      <w:r>
        <w:t xml:space="preserve"> </w:t>
      </w:r>
      <w:proofErr w:type="spellStart"/>
      <w:r>
        <w:t>të</w:t>
      </w:r>
      <w:proofErr w:type="spellEnd"/>
      <w:r>
        <w:t xml:space="preserve"> </w:t>
      </w:r>
      <w:proofErr w:type="spellStart"/>
      <w:r>
        <w:t>kufizimeve</w:t>
      </w:r>
      <w:proofErr w:type="spellEnd"/>
      <w:r>
        <w:t xml:space="preserve"> </w:t>
      </w:r>
      <w:proofErr w:type="spellStart"/>
      <w:r>
        <w:t>të</w:t>
      </w:r>
      <w:proofErr w:type="spellEnd"/>
      <w:r>
        <w:t xml:space="preserve"> </w:t>
      </w:r>
      <w:proofErr w:type="spellStart"/>
      <w:r>
        <w:t>udhëtimit</w:t>
      </w:r>
      <w:proofErr w:type="spellEnd"/>
      <w:r>
        <w:t xml:space="preserve">. </w:t>
      </w:r>
      <w:proofErr w:type="spellStart"/>
      <w:r>
        <w:t>Në</w:t>
      </w:r>
      <w:proofErr w:type="spellEnd"/>
      <w:r>
        <w:t xml:space="preserve"> </w:t>
      </w:r>
      <w:proofErr w:type="spellStart"/>
      <w:r>
        <w:t>korrik</w:t>
      </w:r>
      <w:proofErr w:type="spellEnd"/>
      <w:r>
        <w:t xml:space="preserve"> 2020, </w:t>
      </w:r>
      <w:proofErr w:type="spellStart"/>
      <w:r>
        <w:t>flukset</w:t>
      </w:r>
      <w:proofErr w:type="spellEnd"/>
      <w:r>
        <w:t xml:space="preserve"> </w:t>
      </w:r>
      <w:proofErr w:type="spellStart"/>
      <w:r>
        <w:t>hyrëse</w:t>
      </w:r>
      <w:proofErr w:type="spellEnd"/>
      <w:r>
        <w:t xml:space="preserve"> </w:t>
      </w:r>
      <w:proofErr w:type="spellStart"/>
      <w:r>
        <w:t>dhe</w:t>
      </w:r>
      <w:proofErr w:type="spellEnd"/>
      <w:r>
        <w:t xml:space="preserve"> </w:t>
      </w:r>
      <w:proofErr w:type="spellStart"/>
      <w:r>
        <w:t>dalëse</w:t>
      </w:r>
      <w:proofErr w:type="spellEnd"/>
      <w:r>
        <w:t xml:space="preserve"> </w:t>
      </w:r>
      <w:proofErr w:type="spellStart"/>
      <w:r>
        <w:t>të</w:t>
      </w:r>
      <w:proofErr w:type="spellEnd"/>
      <w:r>
        <w:t xml:space="preserve"> </w:t>
      </w:r>
      <w:proofErr w:type="spellStart"/>
      <w:r>
        <w:t>turistëve</w:t>
      </w:r>
      <w:proofErr w:type="spellEnd"/>
      <w:r>
        <w:t xml:space="preserve"> u </w:t>
      </w:r>
      <w:proofErr w:type="spellStart"/>
      <w:r>
        <w:t>ulën</w:t>
      </w:r>
      <w:proofErr w:type="spellEnd"/>
      <w:r>
        <w:t xml:space="preserve"> me </w:t>
      </w:r>
      <w:proofErr w:type="spellStart"/>
      <w:r>
        <w:t>rreth</w:t>
      </w:r>
      <w:proofErr w:type="spellEnd"/>
      <w:r>
        <w:t xml:space="preserve"> 62% </w:t>
      </w:r>
      <w:proofErr w:type="spellStart"/>
      <w:r>
        <w:t>krahasuar</w:t>
      </w:r>
      <w:proofErr w:type="spellEnd"/>
      <w:r>
        <w:t xml:space="preserve"> me </w:t>
      </w:r>
      <w:proofErr w:type="spellStart"/>
      <w:r>
        <w:t>vitin</w:t>
      </w:r>
      <w:proofErr w:type="spellEnd"/>
      <w:r>
        <w:t xml:space="preserve"> 2019.</w:t>
      </w:r>
      <w:hyperlink w:anchor="_bookmark29" w:history="1">
        <w:r>
          <w:rPr>
            <w:position w:val="7"/>
            <w:sz w:val="12"/>
          </w:rPr>
          <w:t>14</w:t>
        </w:r>
      </w:hyperlink>
    </w:p>
    <w:p w14:paraId="3F452049" w14:textId="77777777" w:rsidR="00DA62C7" w:rsidRDefault="00DA62C7">
      <w:pPr>
        <w:pStyle w:val="BodyText"/>
      </w:pPr>
    </w:p>
    <w:p w14:paraId="59F46171" w14:textId="77777777" w:rsidR="00DA62C7" w:rsidRDefault="00DA62C7">
      <w:pPr>
        <w:pStyle w:val="BodyText"/>
      </w:pPr>
    </w:p>
    <w:p w14:paraId="0F4B0C7D" w14:textId="77777777" w:rsidR="00DA62C7" w:rsidRDefault="00DA62C7">
      <w:pPr>
        <w:pStyle w:val="BodyText"/>
      </w:pPr>
    </w:p>
    <w:p w14:paraId="4D2AC21E" w14:textId="77777777" w:rsidR="00DA62C7" w:rsidRDefault="00DA62C7">
      <w:pPr>
        <w:pStyle w:val="BodyText"/>
      </w:pPr>
    </w:p>
    <w:p w14:paraId="7C65E744" w14:textId="77777777" w:rsidR="00DA62C7" w:rsidRDefault="00DA62C7">
      <w:pPr>
        <w:pStyle w:val="BodyText"/>
      </w:pPr>
    </w:p>
    <w:p w14:paraId="6C660AE5" w14:textId="77777777" w:rsidR="00DA62C7" w:rsidRDefault="00DA62C7">
      <w:pPr>
        <w:pStyle w:val="BodyText"/>
      </w:pPr>
    </w:p>
    <w:p w14:paraId="21BCE250" w14:textId="77777777" w:rsidR="00DA62C7" w:rsidRDefault="00DA62C7">
      <w:pPr>
        <w:pStyle w:val="BodyText"/>
      </w:pPr>
    </w:p>
    <w:p w14:paraId="6642D8EC" w14:textId="77777777" w:rsidR="00DA62C7" w:rsidRDefault="00DA62C7">
      <w:pPr>
        <w:pStyle w:val="BodyText"/>
      </w:pPr>
    </w:p>
    <w:p w14:paraId="2D88C8FA" w14:textId="77777777" w:rsidR="00DA62C7" w:rsidRDefault="00DA62C7">
      <w:pPr>
        <w:pStyle w:val="BodyText"/>
      </w:pPr>
    </w:p>
    <w:p w14:paraId="7392E03B" w14:textId="77777777" w:rsidR="00DA62C7" w:rsidRDefault="00DA62C7">
      <w:pPr>
        <w:pStyle w:val="BodyText"/>
      </w:pPr>
    </w:p>
    <w:p w14:paraId="64B1273A" w14:textId="77777777" w:rsidR="00DA62C7" w:rsidRDefault="00DA62C7">
      <w:pPr>
        <w:pStyle w:val="BodyText"/>
      </w:pPr>
    </w:p>
    <w:p w14:paraId="7B3AB635" w14:textId="77777777" w:rsidR="00DA62C7" w:rsidRDefault="00DA62C7">
      <w:pPr>
        <w:pStyle w:val="BodyText"/>
      </w:pPr>
    </w:p>
    <w:p w14:paraId="166CFCCD" w14:textId="77777777" w:rsidR="00DA62C7" w:rsidRDefault="00DA62C7">
      <w:pPr>
        <w:pStyle w:val="BodyText"/>
      </w:pPr>
    </w:p>
    <w:p w14:paraId="6E2B0D86" w14:textId="77777777" w:rsidR="00DA62C7" w:rsidRDefault="00DA62C7">
      <w:pPr>
        <w:pStyle w:val="BodyText"/>
      </w:pPr>
    </w:p>
    <w:p w14:paraId="04B2D1B5" w14:textId="77777777" w:rsidR="00DA62C7" w:rsidRDefault="00DA62C7">
      <w:pPr>
        <w:pStyle w:val="BodyText"/>
      </w:pPr>
    </w:p>
    <w:p w14:paraId="5B23C254" w14:textId="77777777" w:rsidR="00DA62C7" w:rsidRDefault="00DA62C7">
      <w:pPr>
        <w:pStyle w:val="BodyText"/>
      </w:pPr>
    </w:p>
    <w:p w14:paraId="05E2E57D" w14:textId="77777777" w:rsidR="00DA62C7" w:rsidRDefault="00DA62C7">
      <w:pPr>
        <w:pStyle w:val="BodyText"/>
      </w:pPr>
    </w:p>
    <w:p w14:paraId="6C8A9F22" w14:textId="77777777" w:rsidR="00DA62C7" w:rsidRDefault="00DA62C7">
      <w:pPr>
        <w:pStyle w:val="BodyText"/>
      </w:pPr>
    </w:p>
    <w:p w14:paraId="1D07DA6F" w14:textId="77777777" w:rsidR="00DA62C7" w:rsidRDefault="00DA62C7">
      <w:pPr>
        <w:pStyle w:val="BodyText"/>
      </w:pPr>
    </w:p>
    <w:p w14:paraId="51538A32" w14:textId="77777777" w:rsidR="00DA62C7" w:rsidRDefault="00DA62C7">
      <w:pPr>
        <w:pStyle w:val="BodyText"/>
      </w:pPr>
    </w:p>
    <w:p w14:paraId="0CE99102" w14:textId="77777777" w:rsidR="00DA62C7" w:rsidRDefault="00DA62C7">
      <w:pPr>
        <w:pStyle w:val="BodyText"/>
      </w:pPr>
    </w:p>
    <w:p w14:paraId="776CC254" w14:textId="77777777" w:rsidR="00DA62C7" w:rsidRDefault="00DA62C7">
      <w:pPr>
        <w:pStyle w:val="BodyText"/>
      </w:pPr>
    </w:p>
    <w:p w14:paraId="22681118" w14:textId="77777777" w:rsidR="00DA62C7" w:rsidRDefault="00DA62C7">
      <w:pPr>
        <w:pStyle w:val="BodyText"/>
      </w:pPr>
    </w:p>
    <w:p w14:paraId="0D6493DF" w14:textId="77777777" w:rsidR="00DA62C7" w:rsidRDefault="00DA62C7">
      <w:pPr>
        <w:pStyle w:val="BodyText"/>
      </w:pPr>
    </w:p>
    <w:p w14:paraId="668996CB" w14:textId="77777777" w:rsidR="00DA62C7" w:rsidRDefault="00DA62C7">
      <w:pPr>
        <w:pStyle w:val="BodyText"/>
      </w:pPr>
    </w:p>
    <w:p w14:paraId="476AE035" w14:textId="77777777" w:rsidR="00DA62C7" w:rsidRDefault="00DA62C7">
      <w:pPr>
        <w:pStyle w:val="BodyText"/>
      </w:pPr>
    </w:p>
    <w:p w14:paraId="6A2831C2" w14:textId="77777777" w:rsidR="00DA62C7" w:rsidRDefault="00DA62C7">
      <w:pPr>
        <w:pStyle w:val="BodyText"/>
      </w:pPr>
    </w:p>
    <w:p w14:paraId="2309DDE2" w14:textId="77777777" w:rsidR="00DA62C7" w:rsidRDefault="00DA62C7">
      <w:pPr>
        <w:pStyle w:val="BodyText"/>
      </w:pPr>
    </w:p>
    <w:p w14:paraId="4C91EAFC" w14:textId="77777777" w:rsidR="00DA62C7" w:rsidRDefault="00DA62C7">
      <w:pPr>
        <w:pStyle w:val="BodyText"/>
      </w:pPr>
    </w:p>
    <w:p w14:paraId="14F0B51E" w14:textId="77777777" w:rsidR="00DA62C7" w:rsidRDefault="00DA62C7">
      <w:pPr>
        <w:pStyle w:val="BodyText"/>
      </w:pPr>
    </w:p>
    <w:p w14:paraId="71610521" w14:textId="77777777" w:rsidR="00DA62C7" w:rsidRDefault="00DA62C7">
      <w:pPr>
        <w:pStyle w:val="BodyText"/>
      </w:pPr>
    </w:p>
    <w:p w14:paraId="320EBCE6" w14:textId="77777777" w:rsidR="00DA62C7" w:rsidRDefault="00DA62C7">
      <w:pPr>
        <w:pStyle w:val="BodyText"/>
      </w:pPr>
    </w:p>
    <w:p w14:paraId="7A718B68" w14:textId="77777777" w:rsidR="00DA62C7" w:rsidRDefault="00DA62C7">
      <w:pPr>
        <w:pStyle w:val="BodyText"/>
      </w:pPr>
    </w:p>
    <w:p w14:paraId="70FE1C66" w14:textId="77777777" w:rsidR="00DA62C7" w:rsidRDefault="00DA62C7">
      <w:pPr>
        <w:pStyle w:val="BodyText"/>
      </w:pPr>
    </w:p>
    <w:p w14:paraId="5F946C90" w14:textId="77777777" w:rsidR="00DA62C7" w:rsidRDefault="00DA62C7">
      <w:pPr>
        <w:pStyle w:val="BodyText"/>
      </w:pPr>
    </w:p>
    <w:p w14:paraId="5C15C5B9" w14:textId="77777777" w:rsidR="00DA62C7" w:rsidRDefault="00DA62C7">
      <w:pPr>
        <w:pStyle w:val="BodyText"/>
      </w:pPr>
    </w:p>
    <w:p w14:paraId="4A4F3C3F" w14:textId="77777777" w:rsidR="00DA62C7" w:rsidRDefault="00DA62C7">
      <w:pPr>
        <w:pStyle w:val="BodyText"/>
      </w:pPr>
    </w:p>
    <w:p w14:paraId="5CC72842" w14:textId="77777777" w:rsidR="00DA62C7" w:rsidRDefault="00DA62C7">
      <w:pPr>
        <w:pStyle w:val="BodyText"/>
      </w:pPr>
    </w:p>
    <w:p w14:paraId="5F6050FA" w14:textId="77777777" w:rsidR="00DA62C7" w:rsidRDefault="00DA62C7">
      <w:pPr>
        <w:pStyle w:val="BodyText"/>
      </w:pPr>
    </w:p>
    <w:p w14:paraId="0D0F8155" w14:textId="77777777" w:rsidR="00DA62C7" w:rsidRDefault="00DA62C7">
      <w:pPr>
        <w:pStyle w:val="BodyText"/>
      </w:pPr>
    </w:p>
    <w:p w14:paraId="26E14CAF" w14:textId="77777777" w:rsidR="00DA62C7" w:rsidRDefault="00DA62C7">
      <w:pPr>
        <w:pStyle w:val="BodyText"/>
      </w:pPr>
    </w:p>
    <w:p w14:paraId="2C478EE5" w14:textId="77777777" w:rsidR="00DA62C7" w:rsidRDefault="00DA62C7">
      <w:pPr>
        <w:pStyle w:val="BodyText"/>
      </w:pPr>
    </w:p>
    <w:p w14:paraId="5041BF4E" w14:textId="77777777" w:rsidR="00DA62C7" w:rsidRDefault="00DA62C7">
      <w:pPr>
        <w:pStyle w:val="BodyText"/>
      </w:pPr>
    </w:p>
    <w:p w14:paraId="0555048E" w14:textId="77777777" w:rsidR="00DA62C7" w:rsidRDefault="00DA62C7">
      <w:pPr>
        <w:pStyle w:val="BodyText"/>
      </w:pPr>
    </w:p>
    <w:p w14:paraId="299C80AC" w14:textId="77777777" w:rsidR="00DA62C7" w:rsidRDefault="00DA62C7">
      <w:pPr>
        <w:pStyle w:val="BodyText"/>
      </w:pPr>
    </w:p>
    <w:p w14:paraId="74010C17" w14:textId="77777777" w:rsidR="00DA62C7" w:rsidRDefault="00DA62C7">
      <w:pPr>
        <w:pStyle w:val="BodyText"/>
      </w:pPr>
    </w:p>
    <w:p w14:paraId="6739C4BD" w14:textId="77777777" w:rsidR="00DA62C7" w:rsidRDefault="00DA62C7">
      <w:pPr>
        <w:pStyle w:val="BodyText"/>
      </w:pPr>
    </w:p>
    <w:p w14:paraId="2E3D8690" w14:textId="77777777" w:rsidR="00DA62C7" w:rsidRDefault="00DA62C7">
      <w:pPr>
        <w:pStyle w:val="BodyText"/>
      </w:pPr>
    </w:p>
    <w:p w14:paraId="09601E7A" w14:textId="77777777" w:rsidR="00DA62C7" w:rsidRDefault="00DA62C7">
      <w:pPr>
        <w:pStyle w:val="BodyText"/>
      </w:pPr>
    </w:p>
    <w:p w14:paraId="477DF1D5" w14:textId="77777777" w:rsidR="00DA62C7" w:rsidRDefault="00DA62C7">
      <w:pPr>
        <w:pStyle w:val="BodyText"/>
      </w:pPr>
    </w:p>
    <w:p w14:paraId="45B3451B" w14:textId="77777777" w:rsidR="00DA62C7" w:rsidRDefault="00966ED3">
      <w:pPr>
        <w:pStyle w:val="BodyText"/>
        <w:spacing w:before="9"/>
        <w:rPr>
          <w:sz w:val="17"/>
        </w:rPr>
      </w:pPr>
      <w:r>
        <w:rPr>
          <w:noProof/>
        </w:rPr>
        <mc:AlternateContent>
          <mc:Choice Requires="wps">
            <w:drawing>
              <wp:anchor distT="0" distB="0" distL="0" distR="0" simplePos="0" relativeHeight="251643904" behindDoc="0" locked="0" layoutInCell="1" allowOverlap="1" wp14:anchorId="273D8491" wp14:editId="7E136BE4">
                <wp:simplePos x="0" y="0"/>
                <wp:positionH relativeFrom="page">
                  <wp:posOffset>719455</wp:posOffset>
                </wp:positionH>
                <wp:positionV relativeFrom="paragraph">
                  <wp:posOffset>165735</wp:posOffset>
                </wp:positionV>
                <wp:extent cx="1828800" cy="0"/>
                <wp:effectExtent l="5080" t="13335" r="13970" b="5715"/>
                <wp:wrapTopAndBottom/>
                <wp:docPr id="100010997" name="Line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466FA" id="Line 972"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3.05pt" to="200.6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" strokeweight=".48pt">
                <w10:wrap type="topAndBottom" anchorx="page"/>
              </v:line>
            </w:pict>
          </mc:Fallback>
        </mc:AlternateContent>
      </w:r>
    </w:p>
    <w:p w14:paraId="096EF6A7" w14:textId="77777777" w:rsidR="00DA62C7" w:rsidRPr="007552C7" w:rsidRDefault="00707778">
      <w:pPr>
        <w:spacing w:before="71"/>
        <w:ind w:left="1132"/>
        <w:rPr>
          <w:rFonts w:ascii="Arial Narrow"/>
          <w:sz w:val="18"/>
          <w:lang w:val="de-DE"/>
        </w:rPr>
      </w:pPr>
      <w:bookmarkStart w:id="36" w:name="_bookmark28"/>
      <w:bookmarkEnd w:id="36"/>
      <w:r>
        <w:rPr>
          <w:rFonts w:ascii="Arial Narrow"/>
          <w:w w:val="110"/>
          <w:position w:val="6"/>
          <w:sz w:val="11"/>
        </w:rPr>
        <w:t>13</w:t>
      </w:r>
      <w:proofErr w:type="spellStart"/>
      <w:r>
        <w:rPr>
          <w:rFonts w:ascii="Arial Narrow"/>
          <w:w w:val="110"/>
          <w:sz w:val="18"/>
        </w:rPr>
        <w:t>Akademia</w:t>
      </w:r>
      <w:proofErr w:type="spellEnd"/>
      <w:r>
        <w:rPr>
          <w:rFonts w:ascii="Arial Narrow"/>
          <w:w w:val="110"/>
          <w:sz w:val="18"/>
        </w:rPr>
        <w:t xml:space="preserve"> e </w:t>
      </w:r>
      <w:proofErr w:type="spellStart"/>
      <w:r>
        <w:rPr>
          <w:rFonts w:ascii="Arial Narrow"/>
          <w:w w:val="110"/>
          <w:sz w:val="18"/>
        </w:rPr>
        <w:t>Studimeve</w:t>
      </w:r>
      <w:proofErr w:type="spellEnd"/>
      <w:r>
        <w:rPr>
          <w:rFonts w:ascii="Arial Narrow"/>
          <w:w w:val="110"/>
          <w:sz w:val="18"/>
        </w:rPr>
        <w:t xml:space="preserve"> </w:t>
      </w:r>
      <w:proofErr w:type="spellStart"/>
      <w:r>
        <w:rPr>
          <w:rFonts w:ascii="Arial Narrow"/>
          <w:w w:val="110"/>
          <w:sz w:val="18"/>
        </w:rPr>
        <w:t>Politike</w:t>
      </w:r>
      <w:proofErr w:type="spellEnd"/>
      <w:r>
        <w:rPr>
          <w:rFonts w:ascii="Arial Narrow"/>
          <w:w w:val="110"/>
          <w:sz w:val="18"/>
        </w:rPr>
        <w:t xml:space="preserve"> (2021). </w:t>
      </w:r>
      <w:proofErr w:type="spellStart"/>
      <w:r>
        <w:rPr>
          <w:rFonts w:ascii="Arial Narrow"/>
          <w:w w:val="110"/>
          <w:sz w:val="18"/>
        </w:rPr>
        <w:t>Sfida</w:t>
      </w:r>
      <w:proofErr w:type="spellEnd"/>
      <w:r>
        <w:rPr>
          <w:rFonts w:ascii="Arial Narrow"/>
          <w:w w:val="110"/>
          <w:sz w:val="18"/>
        </w:rPr>
        <w:t xml:space="preserve"> </w:t>
      </w:r>
      <w:proofErr w:type="spellStart"/>
      <w:r>
        <w:rPr>
          <w:rFonts w:ascii="Arial Narrow"/>
          <w:w w:val="110"/>
          <w:sz w:val="18"/>
        </w:rPr>
        <w:t>dhe</w:t>
      </w:r>
      <w:proofErr w:type="spellEnd"/>
      <w:r>
        <w:rPr>
          <w:rFonts w:ascii="Arial Narrow"/>
          <w:w w:val="110"/>
          <w:sz w:val="18"/>
        </w:rPr>
        <w:t xml:space="preserve"> </w:t>
      </w:r>
      <w:proofErr w:type="spellStart"/>
      <w:r>
        <w:rPr>
          <w:rFonts w:ascii="Arial Narrow"/>
          <w:w w:val="110"/>
          <w:sz w:val="18"/>
        </w:rPr>
        <w:t>mund</w:t>
      </w:r>
      <w:r>
        <w:rPr>
          <w:rFonts w:ascii="Arial Narrow"/>
          <w:w w:val="110"/>
          <w:sz w:val="18"/>
        </w:rPr>
        <w:t>ë</w:t>
      </w:r>
      <w:r>
        <w:rPr>
          <w:rFonts w:ascii="Arial Narrow"/>
          <w:w w:val="110"/>
          <w:sz w:val="18"/>
        </w:rPr>
        <w:t>si</w:t>
      </w:r>
      <w:proofErr w:type="spellEnd"/>
      <w:r>
        <w:rPr>
          <w:rFonts w:ascii="Arial Narrow"/>
          <w:w w:val="110"/>
          <w:sz w:val="18"/>
        </w:rPr>
        <w:t xml:space="preserve"> </w:t>
      </w:r>
      <w:proofErr w:type="spellStart"/>
      <w:r>
        <w:rPr>
          <w:rFonts w:ascii="Arial Narrow"/>
          <w:w w:val="110"/>
          <w:sz w:val="18"/>
        </w:rPr>
        <w:t>p</w:t>
      </w:r>
      <w:r>
        <w:rPr>
          <w:rFonts w:ascii="Arial Narrow"/>
          <w:w w:val="110"/>
          <w:sz w:val="18"/>
        </w:rPr>
        <w:t>ë</w:t>
      </w:r>
      <w:r>
        <w:rPr>
          <w:rFonts w:ascii="Arial Narrow"/>
          <w:w w:val="110"/>
          <w:sz w:val="18"/>
        </w:rPr>
        <w:t>r</w:t>
      </w:r>
      <w:proofErr w:type="spellEnd"/>
      <w:r>
        <w:rPr>
          <w:rFonts w:ascii="Arial Narrow"/>
          <w:w w:val="110"/>
          <w:sz w:val="18"/>
        </w:rPr>
        <w:t xml:space="preserve"> </w:t>
      </w:r>
      <w:proofErr w:type="spellStart"/>
      <w:r>
        <w:rPr>
          <w:rFonts w:ascii="Arial Narrow"/>
          <w:w w:val="110"/>
          <w:sz w:val="18"/>
        </w:rPr>
        <w:t>sh</w:t>
      </w:r>
      <w:r>
        <w:rPr>
          <w:rFonts w:ascii="Arial Narrow"/>
          <w:w w:val="110"/>
          <w:sz w:val="18"/>
        </w:rPr>
        <w:t>ë</w:t>
      </w:r>
      <w:r>
        <w:rPr>
          <w:rFonts w:ascii="Arial Narrow"/>
          <w:w w:val="110"/>
          <w:sz w:val="18"/>
        </w:rPr>
        <w:t>rimin</w:t>
      </w:r>
      <w:proofErr w:type="spellEnd"/>
      <w:r>
        <w:rPr>
          <w:rFonts w:ascii="Arial Narrow"/>
          <w:w w:val="110"/>
          <w:sz w:val="18"/>
        </w:rPr>
        <w:t xml:space="preserve"> e </w:t>
      </w:r>
      <w:proofErr w:type="spellStart"/>
      <w:r>
        <w:rPr>
          <w:rFonts w:ascii="Arial Narrow"/>
          <w:w w:val="110"/>
          <w:sz w:val="18"/>
        </w:rPr>
        <w:t>ekonomis</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s</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s</w:t>
      </w:r>
      <w:r>
        <w:rPr>
          <w:rFonts w:ascii="Arial Narrow"/>
          <w:w w:val="110"/>
          <w:sz w:val="18"/>
        </w:rPr>
        <w:t>ë</w:t>
      </w:r>
      <w:r>
        <w:rPr>
          <w:rFonts w:ascii="Arial Narrow"/>
          <w:w w:val="110"/>
          <w:sz w:val="18"/>
        </w:rPr>
        <w:t>mur</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shqiptare</w:t>
      </w:r>
      <w:proofErr w:type="spellEnd"/>
      <w:r>
        <w:rPr>
          <w:rFonts w:ascii="Arial Narrow"/>
          <w:w w:val="110"/>
          <w:sz w:val="18"/>
        </w:rPr>
        <w:t xml:space="preserve">. </w:t>
      </w:r>
      <w:r w:rsidRPr="007552C7">
        <w:rPr>
          <w:rFonts w:ascii="Arial Narrow"/>
          <w:w w:val="110"/>
          <w:sz w:val="18"/>
          <w:lang w:val="de-DE"/>
        </w:rPr>
        <w:t>Dokument analize.</w:t>
      </w:r>
    </w:p>
    <w:p w14:paraId="00F90FFB" w14:textId="77777777" w:rsidR="00DA62C7" w:rsidRPr="007552C7" w:rsidRDefault="00707778">
      <w:pPr>
        <w:ind w:left="1132"/>
        <w:rPr>
          <w:rFonts w:ascii="Arial Narrow"/>
          <w:sz w:val="18"/>
          <w:lang w:val="de-DE"/>
        </w:rPr>
      </w:pPr>
      <w:bookmarkStart w:id="37" w:name="_bookmark29"/>
      <w:bookmarkEnd w:id="37"/>
      <w:r w:rsidRPr="007552C7">
        <w:rPr>
          <w:rFonts w:ascii="Arial Narrow"/>
          <w:w w:val="115"/>
          <w:position w:val="6"/>
          <w:sz w:val="11"/>
          <w:lang w:val="de-DE"/>
        </w:rPr>
        <w:t>14</w:t>
      </w:r>
      <w:hyperlink r:id="rId28">
        <w:r w:rsidRPr="007552C7">
          <w:rPr>
            <w:rFonts w:ascii="Arial Narrow"/>
            <w:color w:val="0099A6"/>
            <w:w w:val="115"/>
            <w:sz w:val="18"/>
            <w:u w:val="single" w:color="0099A6"/>
            <w:lang w:val="de-DE"/>
          </w:rPr>
          <w:t>https://ec.europa.eu/info/sites/info/files/economy-finance/tp044_en.pdf</w:t>
        </w:r>
      </w:hyperlink>
    </w:p>
    <w:p w14:paraId="6DE6C335" w14:textId="77777777" w:rsidR="00DA62C7" w:rsidRPr="007552C7" w:rsidRDefault="00DA62C7">
      <w:pPr>
        <w:rPr>
          <w:rFonts w:ascii="Arial Narrow"/>
          <w:sz w:val="18"/>
          <w:lang w:val="de-DE"/>
        </w:rPr>
        <w:sectPr w:rsidR="00DA62C7" w:rsidRPr="007552C7">
          <w:pgSz w:w="11910" w:h="16840"/>
          <w:pgMar w:top="1320" w:right="0" w:bottom="540" w:left="0" w:header="0" w:footer="352" w:gutter="0"/>
          <w:cols w:space="720"/>
        </w:sectPr>
      </w:pPr>
    </w:p>
    <w:p w14:paraId="48DBBCD8" w14:textId="77777777" w:rsidR="00DA62C7" w:rsidRDefault="00707778">
      <w:pPr>
        <w:pStyle w:val="Heading1"/>
        <w:numPr>
          <w:ilvl w:val="0"/>
          <w:numId w:val="89"/>
        </w:numPr>
        <w:tabs>
          <w:tab w:val="left" w:pos="1853"/>
        </w:tabs>
        <w:ind w:left="1852" w:hanging="360"/>
        <w:jc w:val="left"/>
      </w:pPr>
      <w:bookmarkStart w:id="38" w:name="3._The_quantitative_analysis:_the_econom"/>
      <w:bookmarkStart w:id="39" w:name="_bookmark30"/>
      <w:bookmarkEnd w:id="38"/>
      <w:bookmarkEnd w:id="39"/>
      <w:r>
        <w:rPr>
          <w:color w:val="00717B"/>
        </w:rPr>
        <w:lastRenderedPageBreak/>
        <w:t xml:space="preserve">Analiza </w:t>
      </w:r>
      <w:proofErr w:type="spellStart"/>
      <w:r>
        <w:rPr>
          <w:color w:val="00717B"/>
        </w:rPr>
        <w:t>sasiore</w:t>
      </w:r>
      <w:proofErr w:type="spellEnd"/>
      <w:r>
        <w:rPr>
          <w:color w:val="00717B"/>
        </w:rPr>
        <w:t xml:space="preserve">: </w:t>
      </w:r>
      <w:proofErr w:type="spellStart"/>
      <w:r>
        <w:rPr>
          <w:color w:val="00717B"/>
        </w:rPr>
        <w:t>potenciali</w:t>
      </w:r>
      <w:proofErr w:type="spellEnd"/>
      <w:r>
        <w:rPr>
          <w:color w:val="00717B"/>
        </w:rPr>
        <w:t xml:space="preserve"> </w:t>
      </w:r>
      <w:proofErr w:type="spellStart"/>
      <w:r>
        <w:rPr>
          <w:color w:val="00717B"/>
        </w:rPr>
        <w:t>ekonomik</w:t>
      </w:r>
      <w:proofErr w:type="spellEnd"/>
    </w:p>
    <w:p w14:paraId="30E881C3" w14:textId="77777777" w:rsidR="00DA62C7" w:rsidRDefault="00DA62C7">
      <w:pPr>
        <w:pStyle w:val="BodyText"/>
        <w:spacing w:before="1"/>
        <w:rPr>
          <w:sz w:val="45"/>
        </w:rPr>
      </w:pPr>
    </w:p>
    <w:p w14:paraId="62C6E0C4" w14:textId="77777777" w:rsidR="00DA62C7" w:rsidRPr="00394DD2" w:rsidRDefault="00707778">
      <w:pPr>
        <w:pStyle w:val="Heading2"/>
        <w:numPr>
          <w:ilvl w:val="0"/>
          <w:numId w:val="87"/>
        </w:numPr>
        <w:tabs>
          <w:tab w:val="left" w:pos="1356"/>
        </w:tabs>
        <w:rPr>
          <w:color w:val="0099A6"/>
          <w:lang w:val="de-DE"/>
        </w:rPr>
      </w:pPr>
      <w:bookmarkStart w:id="40" w:name="3._1_Data_and_Descriptive_statistics"/>
      <w:bookmarkStart w:id="41" w:name="_bookmark31"/>
      <w:bookmarkEnd w:id="40"/>
      <w:bookmarkEnd w:id="41"/>
      <w:r w:rsidRPr="00394DD2">
        <w:rPr>
          <w:color w:val="0099A6"/>
          <w:w w:val="105"/>
          <w:lang w:val="de-DE"/>
        </w:rPr>
        <w:t xml:space="preserve">1 Të </w:t>
      </w:r>
      <w:r w:rsidR="00394DD2" w:rsidRPr="00394DD2">
        <w:rPr>
          <w:color w:val="0099A6"/>
          <w:w w:val="105"/>
          <w:lang w:val="de-DE"/>
        </w:rPr>
        <w:t>dhëna dhe statistika përshkrim</w:t>
      </w:r>
      <w:r w:rsidR="00394DD2">
        <w:rPr>
          <w:color w:val="0099A6"/>
          <w:w w:val="105"/>
          <w:lang w:val="de-DE"/>
        </w:rPr>
        <w:t>ore</w:t>
      </w:r>
    </w:p>
    <w:p w14:paraId="02A9B19F" w14:textId="77777777" w:rsidR="00DA62C7" w:rsidRDefault="00707778">
      <w:pPr>
        <w:pStyle w:val="BodyText"/>
        <w:spacing w:before="135" w:line="232" w:lineRule="auto"/>
        <w:ind w:left="1132" w:right="1132"/>
        <w:jc w:val="both"/>
      </w:pPr>
      <w:r w:rsidRPr="00402ABB">
        <w:rPr>
          <w:lang w:val="de-DE"/>
        </w:rPr>
        <w:t xml:space="preserve">Të dhënat fillimisht diskutohen në nivelin 1-shifror NACE Rev.2, dhe më pas analizohen në nivelin 3-shifror NACE Rev.2 për periudhën 2010-2018. </w:t>
      </w:r>
      <w:proofErr w:type="spellStart"/>
      <w:r>
        <w:t>Tabela</w:t>
      </w:r>
      <w:proofErr w:type="spellEnd"/>
      <w:r>
        <w:t xml:space="preserve"> 4 </w:t>
      </w:r>
      <w:proofErr w:type="spellStart"/>
      <w:r>
        <w:t>tregon</w:t>
      </w:r>
      <w:proofErr w:type="spellEnd"/>
      <w:r>
        <w:t xml:space="preserve"> </w:t>
      </w:r>
      <w:proofErr w:type="spellStart"/>
      <w:r>
        <w:t>të</w:t>
      </w:r>
      <w:proofErr w:type="spellEnd"/>
      <w:r>
        <w:t xml:space="preserve"> </w:t>
      </w:r>
      <w:proofErr w:type="spellStart"/>
      <w:r>
        <w:t>dhënat</w:t>
      </w:r>
      <w:proofErr w:type="spellEnd"/>
      <w:r>
        <w:t xml:space="preserve"> e </w:t>
      </w:r>
      <w:proofErr w:type="spellStart"/>
      <w:r>
        <w:t>përdorura</w:t>
      </w:r>
      <w:proofErr w:type="spellEnd"/>
      <w:r>
        <w:t xml:space="preserve"> </w:t>
      </w:r>
      <w:proofErr w:type="spellStart"/>
      <w:r>
        <w:t>për</w:t>
      </w:r>
      <w:proofErr w:type="spellEnd"/>
      <w:r>
        <w:t xml:space="preserve"> </w:t>
      </w:r>
      <w:proofErr w:type="spellStart"/>
      <w:r>
        <w:t>analizën</w:t>
      </w:r>
      <w:proofErr w:type="spellEnd"/>
      <w:r>
        <w:t xml:space="preserve"> e </w:t>
      </w:r>
      <w:proofErr w:type="spellStart"/>
      <w:r>
        <w:t>potencialit</w:t>
      </w:r>
      <w:proofErr w:type="spellEnd"/>
      <w:r>
        <w:t xml:space="preserve"> </w:t>
      </w:r>
      <w:proofErr w:type="spellStart"/>
      <w:r>
        <w:t>ekonomik</w:t>
      </w:r>
      <w:proofErr w:type="spellEnd"/>
      <w:r>
        <w:t>.</w:t>
      </w:r>
    </w:p>
    <w:p w14:paraId="430FE240" w14:textId="77777777" w:rsidR="00DA62C7" w:rsidRDefault="00DA62C7">
      <w:pPr>
        <w:pStyle w:val="BodyText"/>
        <w:rPr>
          <w:sz w:val="22"/>
        </w:rPr>
      </w:pPr>
    </w:p>
    <w:p w14:paraId="536781A6" w14:textId="77777777" w:rsidR="00DA62C7" w:rsidRDefault="00DA62C7">
      <w:pPr>
        <w:pStyle w:val="BodyText"/>
        <w:spacing w:before="8"/>
        <w:rPr>
          <w:sz w:val="16"/>
        </w:rPr>
      </w:pPr>
    </w:p>
    <w:p w14:paraId="44E5AA53" w14:textId="77777777" w:rsidR="00DA62C7" w:rsidRDefault="00707778">
      <w:pPr>
        <w:pStyle w:val="Heading2"/>
        <w:numPr>
          <w:ilvl w:val="1"/>
          <w:numId w:val="86"/>
        </w:numPr>
        <w:tabs>
          <w:tab w:val="left" w:pos="1479"/>
        </w:tabs>
        <w:spacing w:before="1"/>
      </w:pPr>
      <w:bookmarkStart w:id="42" w:name="3.2_Methodology"/>
      <w:bookmarkStart w:id="43" w:name="_bookmark32"/>
      <w:bookmarkEnd w:id="42"/>
      <w:bookmarkEnd w:id="43"/>
      <w:proofErr w:type="spellStart"/>
      <w:r>
        <w:rPr>
          <w:color w:val="0099A6"/>
          <w:w w:val="105"/>
        </w:rPr>
        <w:t>Metodologjia</w:t>
      </w:r>
      <w:proofErr w:type="spellEnd"/>
    </w:p>
    <w:p w14:paraId="39C41702" w14:textId="6951D494" w:rsidR="00DA62C7" w:rsidRDefault="00315DDE">
      <w:pPr>
        <w:pStyle w:val="BodyText"/>
        <w:spacing w:before="134" w:line="232" w:lineRule="auto"/>
        <w:ind w:left="1132" w:right="1132"/>
        <w:jc w:val="both"/>
      </w:pPr>
      <w:r>
        <w:t>Analiza e</w:t>
      </w:r>
      <w:r w:rsidR="00394DD2">
        <w:t xml:space="preserve"> </w:t>
      </w:r>
      <w:proofErr w:type="spellStart"/>
      <w:r w:rsidR="00394DD2">
        <w:t>hartëzimit</w:t>
      </w:r>
      <w:proofErr w:type="spellEnd"/>
      <w:r w:rsidR="00707778">
        <w:t xml:space="preserve"> </w:t>
      </w:r>
      <w:proofErr w:type="spellStart"/>
      <w:r w:rsidR="00707778">
        <w:t>përfshin</w:t>
      </w:r>
      <w:proofErr w:type="spellEnd"/>
      <w:r w:rsidR="00707778">
        <w:t xml:space="preserve"> </w:t>
      </w:r>
      <w:proofErr w:type="spellStart"/>
      <w:r w:rsidR="00707778">
        <w:t>një</w:t>
      </w:r>
      <w:proofErr w:type="spellEnd"/>
      <w:r w:rsidR="00707778">
        <w:t xml:space="preserve"> </w:t>
      </w:r>
      <w:proofErr w:type="spellStart"/>
      <w:r w:rsidR="00707778">
        <w:t>identifikim</w:t>
      </w:r>
      <w:proofErr w:type="spellEnd"/>
      <w:r w:rsidR="00707778">
        <w:t xml:space="preserve"> </w:t>
      </w:r>
      <w:proofErr w:type="spellStart"/>
      <w:r w:rsidR="00707778">
        <w:t>të</w:t>
      </w:r>
      <w:proofErr w:type="spellEnd"/>
      <w:r w:rsidR="00707778">
        <w:t xml:space="preserve"> </w:t>
      </w:r>
      <w:proofErr w:type="spellStart"/>
      <w:r w:rsidR="00707778">
        <w:t>industrive</w:t>
      </w:r>
      <w:proofErr w:type="spellEnd"/>
      <w:r w:rsidR="00707778">
        <w:t xml:space="preserve"> me </w:t>
      </w:r>
      <w:proofErr w:type="spellStart"/>
      <w:r w:rsidR="00707778">
        <w:t>një</w:t>
      </w:r>
      <w:proofErr w:type="spellEnd"/>
      <w:r w:rsidR="00707778">
        <w:t xml:space="preserve"> </w:t>
      </w:r>
      <w:proofErr w:type="spellStart"/>
      <w:r w:rsidR="00707778">
        <w:t>potencial</w:t>
      </w:r>
      <w:proofErr w:type="spellEnd"/>
      <w:r w:rsidR="00707778">
        <w:t xml:space="preserve"> </w:t>
      </w:r>
      <w:proofErr w:type="spellStart"/>
      <w:r w:rsidR="00707778">
        <w:t>ekonomik</w:t>
      </w:r>
      <w:proofErr w:type="spellEnd"/>
      <w:r w:rsidR="00707778">
        <w:t xml:space="preserve"> </w:t>
      </w:r>
      <w:proofErr w:type="spellStart"/>
      <w:r w:rsidR="00707778">
        <w:t>statik</w:t>
      </w:r>
      <w:proofErr w:type="spellEnd"/>
      <w:r w:rsidR="00707778">
        <w:t xml:space="preserve"> </w:t>
      </w:r>
      <w:proofErr w:type="spellStart"/>
      <w:r w:rsidR="00707778">
        <w:t>ose</w:t>
      </w:r>
      <w:proofErr w:type="spellEnd"/>
      <w:r w:rsidR="00707778">
        <w:t xml:space="preserve"> </w:t>
      </w:r>
      <w:proofErr w:type="spellStart"/>
      <w:r w:rsidR="00707778">
        <w:t>aktual</w:t>
      </w:r>
      <w:proofErr w:type="spellEnd"/>
      <w:r w:rsidR="00707778">
        <w:t xml:space="preserve">, </w:t>
      </w:r>
      <w:proofErr w:type="spellStart"/>
      <w:r w:rsidR="00707778">
        <w:t>të</w:t>
      </w:r>
      <w:proofErr w:type="spellEnd"/>
      <w:r w:rsidR="00707778">
        <w:t xml:space="preserve"> </w:t>
      </w:r>
      <w:proofErr w:type="spellStart"/>
      <w:r w:rsidR="00707778">
        <w:t>cilat</w:t>
      </w:r>
      <w:proofErr w:type="spellEnd"/>
      <w:r w:rsidR="00707778">
        <w:t xml:space="preserve"> </w:t>
      </w:r>
      <w:proofErr w:type="spellStart"/>
      <w:r w:rsidR="00707778">
        <w:t>tashmë</w:t>
      </w:r>
      <w:proofErr w:type="spellEnd"/>
      <w:r w:rsidR="00707778">
        <w:t xml:space="preserve"> </w:t>
      </w:r>
      <w:proofErr w:type="spellStart"/>
      <w:r w:rsidR="00707778">
        <w:t>janë</w:t>
      </w:r>
      <w:proofErr w:type="spellEnd"/>
      <w:r w:rsidR="00707778">
        <w:t xml:space="preserve"> </w:t>
      </w:r>
      <w:proofErr w:type="spellStart"/>
      <w:r w:rsidR="00707778">
        <w:t>shumë</w:t>
      </w:r>
      <w:proofErr w:type="spellEnd"/>
      <w:r w:rsidR="00707778">
        <w:t xml:space="preserve"> </w:t>
      </w:r>
      <w:proofErr w:type="spellStart"/>
      <w:r w:rsidR="00707778">
        <w:t>të</w:t>
      </w:r>
      <w:proofErr w:type="spellEnd"/>
      <w:r w:rsidR="00707778">
        <w:t xml:space="preserve"> </w:t>
      </w:r>
      <w:proofErr w:type="spellStart"/>
      <w:r w:rsidR="00707778">
        <w:t>specializuara</w:t>
      </w:r>
      <w:proofErr w:type="spellEnd"/>
      <w:r w:rsidR="00707778">
        <w:t xml:space="preserve"> me </w:t>
      </w:r>
      <w:proofErr w:type="spellStart"/>
      <w:r w:rsidR="00707778">
        <w:t>paga</w:t>
      </w:r>
      <w:proofErr w:type="spellEnd"/>
      <w:r w:rsidR="00707778">
        <w:t xml:space="preserve"> </w:t>
      </w:r>
      <w:proofErr w:type="spellStart"/>
      <w:r w:rsidR="00707778">
        <w:t>mesatare</w:t>
      </w:r>
      <w:proofErr w:type="spellEnd"/>
      <w:r w:rsidR="00707778">
        <w:t xml:space="preserve"> </w:t>
      </w:r>
      <w:proofErr w:type="spellStart"/>
      <w:r w:rsidR="00707778">
        <w:t>relativisht</w:t>
      </w:r>
      <w:proofErr w:type="spellEnd"/>
      <w:r w:rsidR="00707778">
        <w:t xml:space="preserve"> </w:t>
      </w:r>
      <w:proofErr w:type="spellStart"/>
      <w:r w:rsidR="00707778">
        <w:t>të</w:t>
      </w:r>
      <w:proofErr w:type="spellEnd"/>
      <w:r w:rsidR="00707778">
        <w:t xml:space="preserve"> </w:t>
      </w:r>
      <w:proofErr w:type="spellStart"/>
      <w:r w:rsidR="00707778">
        <w:t>larta</w:t>
      </w:r>
      <w:proofErr w:type="spellEnd"/>
      <w:r w:rsidR="00707778">
        <w:t xml:space="preserve">, </w:t>
      </w:r>
      <w:proofErr w:type="spellStart"/>
      <w:r w:rsidR="00707778">
        <w:t>dhe</w:t>
      </w:r>
      <w:proofErr w:type="spellEnd"/>
      <w:r w:rsidR="00707778">
        <w:t xml:space="preserve"> </w:t>
      </w:r>
      <w:proofErr w:type="spellStart"/>
      <w:r w:rsidR="00707778">
        <w:t>industri</w:t>
      </w:r>
      <w:proofErr w:type="spellEnd"/>
      <w:r w:rsidR="00707778">
        <w:t xml:space="preserve"> me </w:t>
      </w:r>
      <w:proofErr w:type="spellStart"/>
      <w:r w:rsidR="00707778">
        <w:t>një</w:t>
      </w:r>
      <w:proofErr w:type="spellEnd"/>
      <w:r w:rsidR="00707778">
        <w:t xml:space="preserve"> </w:t>
      </w:r>
      <w:proofErr w:type="spellStart"/>
      <w:r w:rsidR="00707778">
        <w:t>potencial</w:t>
      </w:r>
      <w:proofErr w:type="spellEnd"/>
      <w:r w:rsidR="00707778">
        <w:t xml:space="preserve"> </w:t>
      </w:r>
      <w:proofErr w:type="spellStart"/>
      <w:r w:rsidR="00707778">
        <w:t>ekonomik</w:t>
      </w:r>
      <w:proofErr w:type="spellEnd"/>
      <w:r w:rsidR="00707778">
        <w:t xml:space="preserve"> </w:t>
      </w:r>
      <w:proofErr w:type="spellStart"/>
      <w:r w:rsidR="00707778">
        <w:t>dinamik</w:t>
      </w:r>
      <w:proofErr w:type="spellEnd"/>
      <w:r w:rsidR="00707778">
        <w:t xml:space="preserve"> </w:t>
      </w:r>
      <w:proofErr w:type="spellStart"/>
      <w:r w:rsidR="00707778">
        <w:t>ose</w:t>
      </w:r>
      <w:proofErr w:type="spellEnd"/>
      <w:r w:rsidR="00707778">
        <w:t xml:space="preserve"> </w:t>
      </w:r>
      <w:proofErr w:type="spellStart"/>
      <w:r w:rsidR="00707778">
        <w:t>në</w:t>
      </w:r>
      <w:proofErr w:type="spellEnd"/>
      <w:r w:rsidR="00707778">
        <w:t xml:space="preserve"> </w:t>
      </w:r>
      <w:proofErr w:type="spellStart"/>
      <w:r w:rsidR="00707778">
        <w:t>zhvillim</w:t>
      </w:r>
      <w:proofErr w:type="spellEnd"/>
      <w:r w:rsidR="00707778">
        <w:t xml:space="preserve">, </w:t>
      </w:r>
      <w:proofErr w:type="spellStart"/>
      <w:r w:rsidR="00707778">
        <w:t>ku</w:t>
      </w:r>
      <w:proofErr w:type="spellEnd"/>
      <w:r w:rsidR="00707778">
        <w:t xml:space="preserve"> </w:t>
      </w:r>
      <w:proofErr w:type="spellStart"/>
      <w:r w:rsidR="00707778">
        <w:t>punësimi</w:t>
      </w:r>
      <w:proofErr w:type="spellEnd"/>
      <w:r w:rsidR="00707778">
        <w:t xml:space="preserve">, </w:t>
      </w:r>
      <w:proofErr w:type="spellStart"/>
      <w:r w:rsidR="00707778">
        <w:t>qarkullimi</w:t>
      </w:r>
      <w:proofErr w:type="spellEnd"/>
      <w:r w:rsidR="00707778">
        <w:t xml:space="preserve"> </w:t>
      </w:r>
      <w:proofErr w:type="spellStart"/>
      <w:r w:rsidR="00707778">
        <w:t>dhe</w:t>
      </w:r>
      <w:proofErr w:type="spellEnd"/>
      <w:r w:rsidR="00707778">
        <w:t xml:space="preserve"> </w:t>
      </w:r>
      <w:proofErr w:type="spellStart"/>
      <w:r w:rsidR="00707778">
        <w:t>pagat</w:t>
      </w:r>
      <w:proofErr w:type="spellEnd"/>
      <w:r w:rsidR="00707778">
        <w:t xml:space="preserve"> </w:t>
      </w:r>
      <w:proofErr w:type="spellStart"/>
      <w:r w:rsidR="00707778">
        <w:t>mesatare</w:t>
      </w:r>
      <w:proofErr w:type="spellEnd"/>
      <w:r w:rsidR="00707778">
        <w:t xml:space="preserve"> </w:t>
      </w:r>
      <w:proofErr w:type="spellStart"/>
      <w:r w:rsidR="00707778">
        <w:t>janë</w:t>
      </w:r>
      <w:proofErr w:type="spellEnd"/>
      <w:r w:rsidR="00707778">
        <w:t xml:space="preserve"> </w:t>
      </w:r>
      <w:proofErr w:type="spellStart"/>
      <w:r w:rsidR="00A046C5">
        <w:t>rritur</w:t>
      </w:r>
      <w:proofErr w:type="spellEnd"/>
      <w:r w:rsidR="00A046C5">
        <w:t xml:space="preserve"> me </w:t>
      </w:r>
      <w:proofErr w:type="spellStart"/>
      <w:r w:rsidR="00A046C5">
        <w:t>ritme</w:t>
      </w:r>
      <w:proofErr w:type="spellEnd"/>
      <w:r w:rsidR="00A046C5">
        <w:t xml:space="preserve"> </w:t>
      </w:r>
      <w:proofErr w:type="spellStart"/>
      <w:r w:rsidR="00A046C5">
        <w:t>mbi</w:t>
      </w:r>
      <w:proofErr w:type="spellEnd"/>
      <w:r w:rsidR="00A046C5">
        <w:t xml:space="preserve"> </w:t>
      </w:r>
      <w:proofErr w:type="spellStart"/>
      <w:r w:rsidR="00A046C5">
        <w:t>mesataren</w:t>
      </w:r>
      <w:proofErr w:type="spellEnd"/>
      <w:r w:rsidR="00A046C5">
        <w:t xml:space="preserve">. </w:t>
      </w:r>
    </w:p>
    <w:p w14:paraId="32B36DEF" w14:textId="77777777" w:rsidR="00DA62C7" w:rsidRDefault="00707778">
      <w:pPr>
        <w:pStyle w:val="BodyText"/>
        <w:spacing w:before="118" w:line="232" w:lineRule="auto"/>
        <w:ind w:left="1132" w:right="1131"/>
        <w:jc w:val="both"/>
      </w:pPr>
      <w:proofErr w:type="spellStart"/>
      <w:r>
        <w:t>Industritë</w:t>
      </w:r>
      <w:proofErr w:type="spellEnd"/>
      <w:r>
        <w:t xml:space="preserve"> me </w:t>
      </w:r>
      <w:proofErr w:type="spellStart"/>
      <w:r>
        <w:t>potencial</w:t>
      </w:r>
      <w:proofErr w:type="spellEnd"/>
      <w:r>
        <w:t xml:space="preserve"> </w:t>
      </w:r>
      <w:proofErr w:type="spellStart"/>
      <w:r>
        <w:t>ekonomik</w:t>
      </w:r>
      <w:proofErr w:type="spellEnd"/>
      <w:r>
        <w:t xml:space="preserve"> </w:t>
      </w:r>
      <w:proofErr w:type="spellStart"/>
      <w:r>
        <w:t>statik</w:t>
      </w:r>
      <w:proofErr w:type="spellEnd"/>
      <w:r>
        <w:t xml:space="preserve"> </w:t>
      </w:r>
      <w:proofErr w:type="spellStart"/>
      <w:r>
        <w:t>ose</w:t>
      </w:r>
      <w:proofErr w:type="spellEnd"/>
      <w:r>
        <w:t xml:space="preserve"> </w:t>
      </w:r>
      <w:proofErr w:type="spellStart"/>
      <w:r w:rsidR="00394DD2">
        <w:t>aktual</w:t>
      </w:r>
      <w:proofErr w:type="spellEnd"/>
      <w:r w:rsidR="00394DD2">
        <w:t xml:space="preserve"> </w:t>
      </w:r>
      <w:proofErr w:type="spellStart"/>
      <w:r w:rsidR="00394DD2">
        <w:t>janë</w:t>
      </w:r>
      <w:proofErr w:type="spellEnd"/>
      <w:r w:rsidR="00394DD2">
        <w:t xml:space="preserve"> </w:t>
      </w:r>
      <w:proofErr w:type="spellStart"/>
      <w:r w:rsidR="00394DD2">
        <w:t>industri</w:t>
      </w:r>
      <w:proofErr w:type="spellEnd"/>
      <w:r w:rsidR="00394DD2">
        <w:t xml:space="preserve"> </w:t>
      </w:r>
      <w:proofErr w:type="spellStart"/>
      <w:r w:rsidR="00394DD2">
        <w:t>të</w:t>
      </w:r>
      <w:proofErr w:type="spellEnd"/>
      <w:r w:rsidR="00394DD2">
        <w:t xml:space="preserve"> </w:t>
      </w:r>
      <w:proofErr w:type="spellStart"/>
      <w:r w:rsidR="00394DD2">
        <w:t>mirëfillta</w:t>
      </w:r>
      <w:proofErr w:type="spellEnd"/>
      <w:r>
        <w:t xml:space="preserve"> </w:t>
      </w:r>
      <w:proofErr w:type="spellStart"/>
      <w:r>
        <w:t>në</w:t>
      </w:r>
      <w:proofErr w:type="spellEnd"/>
      <w:r>
        <w:t xml:space="preserve"> </w:t>
      </w:r>
      <w:proofErr w:type="spellStart"/>
      <w:r>
        <w:t>të</w:t>
      </w:r>
      <w:proofErr w:type="spellEnd"/>
      <w:r>
        <w:t xml:space="preserve"> </w:t>
      </w:r>
      <w:proofErr w:type="spellStart"/>
      <w:r>
        <w:t>cilat</w:t>
      </w:r>
      <w:proofErr w:type="spellEnd"/>
      <w:r>
        <w:t xml:space="preserve"> </w:t>
      </w:r>
      <w:proofErr w:type="spellStart"/>
      <w:r>
        <w:t>Shqipëria</w:t>
      </w:r>
      <w:proofErr w:type="spellEnd"/>
      <w:r>
        <w:t xml:space="preserve"> </w:t>
      </w:r>
      <w:proofErr w:type="spellStart"/>
      <w:r>
        <w:t>është</w:t>
      </w:r>
      <w:proofErr w:type="spellEnd"/>
      <w:r>
        <w:t xml:space="preserve"> e </w:t>
      </w:r>
      <w:proofErr w:type="spellStart"/>
      <w:r>
        <w:t>specializuar</w:t>
      </w:r>
      <w:proofErr w:type="spellEnd"/>
      <w:r>
        <w:t xml:space="preserve"> </w:t>
      </w:r>
      <w:proofErr w:type="spellStart"/>
      <w:r>
        <w:t>në</w:t>
      </w:r>
      <w:proofErr w:type="spellEnd"/>
      <w:r>
        <w:t xml:space="preserve"> </w:t>
      </w:r>
      <w:proofErr w:type="spellStart"/>
      <w:r>
        <w:t>krahasim</w:t>
      </w:r>
      <w:proofErr w:type="spellEnd"/>
      <w:r>
        <w:t xml:space="preserve"> me BE-</w:t>
      </w:r>
      <w:proofErr w:type="spellStart"/>
      <w:r>
        <w:t>në</w:t>
      </w:r>
      <w:proofErr w:type="spellEnd"/>
      <w:r>
        <w:t xml:space="preserve">. </w:t>
      </w:r>
      <w:proofErr w:type="spellStart"/>
      <w:r>
        <w:t>Këto</w:t>
      </w:r>
      <w:proofErr w:type="spellEnd"/>
      <w:r>
        <w:t xml:space="preserve"> </w:t>
      </w:r>
      <w:proofErr w:type="spellStart"/>
      <w:r>
        <w:t>industri</w:t>
      </w:r>
      <w:proofErr w:type="spellEnd"/>
      <w:r>
        <w:t xml:space="preserve"> </w:t>
      </w:r>
      <w:proofErr w:type="spellStart"/>
      <w:r>
        <w:t>nuk</w:t>
      </w:r>
      <w:proofErr w:type="spellEnd"/>
      <w:r>
        <w:t xml:space="preserve"> </w:t>
      </w:r>
      <w:proofErr w:type="spellStart"/>
      <w:r>
        <w:t>duhet</w:t>
      </w:r>
      <w:proofErr w:type="spellEnd"/>
      <w:r>
        <w:t xml:space="preserve"> </w:t>
      </w:r>
      <w:proofErr w:type="spellStart"/>
      <w:r>
        <w:t>të</w:t>
      </w:r>
      <w:proofErr w:type="spellEnd"/>
      <w:r>
        <w:t xml:space="preserve"> </w:t>
      </w:r>
      <w:proofErr w:type="spellStart"/>
      <w:r>
        <w:t>jenë</w:t>
      </w:r>
      <w:proofErr w:type="spellEnd"/>
      <w:r>
        <w:t xml:space="preserve"> </w:t>
      </w:r>
      <w:proofErr w:type="spellStart"/>
      <w:r>
        <w:t>shumë</w:t>
      </w:r>
      <w:proofErr w:type="spellEnd"/>
      <w:r>
        <w:t xml:space="preserve"> </w:t>
      </w:r>
      <w:proofErr w:type="spellStart"/>
      <w:r>
        <w:t>të</w:t>
      </w:r>
      <w:proofErr w:type="spellEnd"/>
      <w:r>
        <w:t xml:space="preserve"> </w:t>
      </w:r>
      <w:proofErr w:type="spellStart"/>
      <w:r>
        <w:t>vogla</w:t>
      </w:r>
      <w:proofErr w:type="spellEnd"/>
      <w:r>
        <w:t xml:space="preserve"> </w:t>
      </w:r>
      <w:proofErr w:type="spellStart"/>
      <w:r>
        <w:t>dhe</w:t>
      </w:r>
      <w:proofErr w:type="spellEnd"/>
      <w:r>
        <w:t xml:space="preserve"> </w:t>
      </w:r>
      <w:proofErr w:type="spellStart"/>
      <w:r>
        <w:t>të</w:t>
      </w:r>
      <w:proofErr w:type="spellEnd"/>
      <w:r>
        <w:t xml:space="preserve"> </w:t>
      </w:r>
      <w:proofErr w:type="spellStart"/>
      <w:r>
        <w:t>kenë</w:t>
      </w:r>
      <w:proofErr w:type="spellEnd"/>
      <w:r>
        <w:t xml:space="preserve"> </w:t>
      </w:r>
      <w:proofErr w:type="spellStart"/>
      <w:r>
        <w:t>nivele</w:t>
      </w:r>
      <w:proofErr w:type="spellEnd"/>
      <w:r>
        <w:t xml:space="preserve"> </w:t>
      </w:r>
      <w:proofErr w:type="spellStart"/>
      <w:r>
        <w:t>relativisht</w:t>
      </w:r>
      <w:proofErr w:type="spellEnd"/>
      <w:r>
        <w:t xml:space="preserve"> </w:t>
      </w:r>
      <w:proofErr w:type="spellStart"/>
      <w:r>
        <w:t>të</w:t>
      </w:r>
      <w:proofErr w:type="spellEnd"/>
      <w:r>
        <w:t xml:space="preserve"> </w:t>
      </w:r>
      <w:proofErr w:type="spellStart"/>
      <w:r>
        <w:t>larta</w:t>
      </w:r>
      <w:proofErr w:type="spellEnd"/>
      <w:r>
        <w:t xml:space="preserve"> </w:t>
      </w:r>
      <w:proofErr w:type="spellStart"/>
      <w:r>
        <w:t>të</w:t>
      </w:r>
      <w:proofErr w:type="spellEnd"/>
      <w:r>
        <w:t xml:space="preserve"> </w:t>
      </w:r>
      <w:proofErr w:type="spellStart"/>
      <w:r>
        <w:t>pagave</w:t>
      </w:r>
      <w:proofErr w:type="spellEnd"/>
      <w:r>
        <w:t xml:space="preserve"> </w:t>
      </w:r>
      <w:proofErr w:type="spellStart"/>
      <w:r>
        <w:t>mesatare</w:t>
      </w:r>
      <w:proofErr w:type="spellEnd"/>
      <w:r>
        <w:t xml:space="preserve">. </w:t>
      </w:r>
      <w:proofErr w:type="spellStart"/>
      <w:r>
        <w:t>Rritja</w:t>
      </w:r>
      <w:proofErr w:type="spellEnd"/>
      <w:r>
        <w:t xml:space="preserve"> e </w:t>
      </w:r>
      <w:proofErr w:type="spellStart"/>
      <w:r>
        <w:t>peshës</w:t>
      </w:r>
      <w:proofErr w:type="spellEnd"/>
      <w:r>
        <w:t xml:space="preserve"> </w:t>
      </w:r>
      <w:proofErr w:type="spellStart"/>
      <w:r>
        <w:t>së</w:t>
      </w:r>
      <w:proofErr w:type="spellEnd"/>
      <w:r>
        <w:t xml:space="preserve"> </w:t>
      </w:r>
      <w:proofErr w:type="spellStart"/>
      <w:r>
        <w:t>industrive</w:t>
      </w:r>
      <w:proofErr w:type="spellEnd"/>
      <w:r>
        <w:t xml:space="preserve"> me </w:t>
      </w:r>
      <w:proofErr w:type="spellStart"/>
      <w:r>
        <w:t>paga</w:t>
      </w:r>
      <w:proofErr w:type="spellEnd"/>
      <w:r>
        <w:t xml:space="preserve"> </w:t>
      </w:r>
      <w:proofErr w:type="spellStart"/>
      <w:r>
        <w:t>mesatare</w:t>
      </w:r>
      <w:proofErr w:type="spellEnd"/>
      <w:r>
        <w:t xml:space="preserve"> </w:t>
      </w:r>
      <w:proofErr w:type="spellStart"/>
      <w:r>
        <w:t>të</w:t>
      </w:r>
      <w:proofErr w:type="spellEnd"/>
      <w:r>
        <w:t xml:space="preserve"> </w:t>
      </w:r>
      <w:proofErr w:type="spellStart"/>
      <w:r>
        <w:t>larta</w:t>
      </w:r>
      <w:proofErr w:type="spellEnd"/>
      <w:r>
        <w:t xml:space="preserve"> do </w:t>
      </w:r>
      <w:proofErr w:type="spellStart"/>
      <w:r>
        <w:t>të</w:t>
      </w:r>
      <w:proofErr w:type="spellEnd"/>
      <w:r>
        <w:t xml:space="preserve"> </w:t>
      </w:r>
      <w:proofErr w:type="spellStart"/>
      <w:r>
        <w:t>rrisë</w:t>
      </w:r>
      <w:proofErr w:type="spellEnd"/>
      <w:r>
        <w:t xml:space="preserve"> </w:t>
      </w:r>
      <w:proofErr w:type="spellStart"/>
      <w:r>
        <w:t>pagat</w:t>
      </w:r>
      <w:proofErr w:type="spellEnd"/>
      <w:r>
        <w:t xml:space="preserve"> </w:t>
      </w:r>
      <w:proofErr w:type="spellStart"/>
      <w:r>
        <w:t>mesatare</w:t>
      </w:r>
      <w:proofErr w:type="spellEnd"/>
      <w:r>
        <w:t xml:space="preserve"> </w:t>
      </w:r>
      <w:proofErr w:type="spellStart"/>
      <w:r>
        <w:t>në</w:t>
      </w:r>
      <w:proofErr w:type="spellEnd"/>
      <w:r>
        <w:t xml:space="preserve"> vend </w:t>
      </w:r>
      <w:proofErr w:type="spellStart"/>
      <w:r>
        <w:t>dhe</w:t>
      </w:r>
      <w:proofErr w:type="spellEnd"/>
      <w:r>
        <w:t xml:space="preserve"> do </w:t>
      </w:r>
      <w:proofErr w:type="spellStart"/>
      <w:r>
        <w:t>të</w:t>
      </w:r>
      <w:proofErr w:type="spellEnd"/>
      <w:r>
        <w:t xml:space="preserve"> </w:t>
      </w:r>
      <w:proofErr w:type="spellStart"/>
      <w:r>
        <w:t>kontribuojë</w:t>
      </w:r>
      <w:proofErr w:type="spellEnd"/>
      <w:r>
        <w:t xml:space="preserve"> </w:t>
      </w:r>
      <w:proofErr w:type="spellStart"/>
      <w:r>
        <w:t>në</w:t>
      </w:r>
      <w:proofErr w:type="spellEnd"/>
      <w:r>
        <w:t xml:space="preserve"> </w:t>
      </w:r>
      <w:proofErr w:type="spellStart"/>
      <w:r>
        <w:t>mirëqenien</w:t>
      </w:r>
      <w:proofErr w:type="spellEnd"/>
      <w:r>
        <w:t xml:space="preserve"> e </w:t>
      </w:r>
      <w:proofErr w:type="spellStart"/>
      <w:r>
        <w:t>përgjithshme</w:t>
      </w:r>
      <w:proofErr w:type="spellEnd"/>
      <w:r>
        <w:t xml:space="preserve"> </w:t>
      </w:r>
      <w:proofErr w:type="spellStart"/>
      <w:r>
        <w:t>ekonomike</w:t>
      </w:r>
      <w:proofErr w:type="spellEnd"/>
      <w:r>
        <w:t xml:space="preserve"> </w:t>
      </w:r>
      <w:proofErr w:type="spellStart"/>
      <w:r>
        <w:t>të</w:t>
      </w:r>
      <w:proofErr w:type="spellEnd"/>
      <w:r>
        <w:t xml:space="preserve"> </w:t>
      </w:r>
      <w:proofErr w:type="spellStart"/>
      <w:r>
        <w:t>vend</w:t>
      </w:r>
      <w:r w:rsidR="00394DD2">
        <w:t>it</w:t>
      </w:r>
      <w:proofErr w:type="spellEnd"/>
      <w:r w:rsidR="00394DD2">
        <w:t xml:space="preserve">. </w:t>
      </w:r>
      <w:proofErr w:type="spellStart"/>
      <w:r w:rsidR="00394DD2">
        <w:t>Megjithatë</w:t>
      </w:r>
      <w:proofErr w:type="spellEnd"/>
      <w:r w:rsidR="00394DD2">
        <w:t xml:space="preserve">, </w:t>
      </w:r>
      <w:proofErr w:type="spellStart"/>
      <w:r w:rsidR="00394DD2">
        <w:t>analiza</w:t>
      </w:r>
      <w:proofErr w:type="spellEnd"/>
      <w:r w:rsidR="00394DD2">
        <w:t xml:space="preserve"> e </w:t>
      </w:r>
      <w:proofErr w:type="spellStart"/>
      <w:r w:rsidR="00394DD2">
        <w:t>hartëzimit</w:t>
      </w:r>
      <w:proofErr w:type="spellEnd"/>
      <w:r>
        <w:t xml:space="preserve"> </w:t>
      </w:r>
      <w:proofErr w:type="spellStart"/>
      <w:r>
        <w:t>bazohet</w:t>
      </w:r>
      <w:proofErr w:type="spellEnd"/>
      <w:r>
        <w:t xml:space="preserve"> </w:t>
      </w:r>
      <w:proofErr w:type="spellStart"/>
      <w:r>
        <w:t>në</w:t>
      </w:r>
      <w:proofErr w:type="spellEnd"/>
      <w:r>
        <w:t xml:space="preserve"> </w:t>
      </w:r>
      <w:proofErr w:type="spellStart"/>
      <w:r>
        <w:t>një</w:t>
      </w:r>
      <w:proofErr w:type="spellEnd"/>
      <w:r>
        <w:t xml:space="preserve"> </w:t>
      </w:r>
      <w:proofErr w:type="spellStart"/>
      <w:r>
        <w:t>anali</w:t>
      </w:r>
      <w:r w:rsidR="00394DD2">
        <w:t>zë</w:t>
      </w:r>
      <w:proofErr w:type="spellEnd"/>
      <w:r w:rsidR="00394DD2">
        <w:t xml:space="preserve"> </w:t>
      </w:r>
      <w:proofErr w:type="spellStart"/>
      <w:r w:rsidR="00394DD2">
        <w:t>të</w:t>
      </w:r>
      <w:proofErr w:type="spellEnd"/>
      <w:r w:rsidR="00394DD2">
        <w:t xml:space="preserve"> </w:t>
      </w:r>
      <w:proofErr w:type="spellStart"/>
      <w:r w:rsidR="00394DD2">
        <w:t>të</w:t>
      </w:r>
      <w:proofErr w:type="spellEnd"/>
      <w:r w:rsidR="00394DD2">
        <w:t xml:space="preserve"> </w:t>
      </w:r>
      <w:proofErr w:type="spellStart"/>
      <w:r w:rsidR="00394DD2">
        <w:t>dhënave</w:t>
      </w:r>
      <w:proofErr w:type="spellEnd"/>
      <w:r w:rsidR="00394DD2">
        <w:t xml:space="preserve"> </w:t>
      </w:r>
      <w:proofErr w:type="spellStart"/>
      <w:r w:rsidR="00394DD2">
        <w:t>të</w:t>
      </w:r>
      <w:proofErr w:type="spellEnd"/>
      <w:r w:rsidR="00394DD2">
        <w:t xml:space="preserve"> </w:t>
      </w:r>
      <w:proofErr w:type="spellStart"/>
      <w:r w:rsidR="00394DD2">
        <w:t>mëparshme</w:t>
      </w:r>
      <w:proofErr w:type="spellEnd"/>
      <w:r>
        <w:t xml:space="preserve">, </w:t>
      </w:r>
      <w:proofErr w:type="spellStart"/>
      <w:r w:rsidR="00394DD2">
        <w:t>megjithëse</w:t>
      </w:r>
      <w:proofErr w:type="spellEnd"/>
      <w:r w:rsidR="00394DD2">
        <w:t xml:space="preserve"> </w:t>
      </w:r>
      <w:proofErr w:type="spellStart"/>
      <w:r w:rsidR="00394DD2">
        <w:t>relativisht</w:t>
      </w:r>
      <w:proofErr w:type="spellEnd"/>
      <w:r w:rsidR="00394DD2">
        <w:t xml:space="preserve"> </w:t>
      </w:r>
      <w:proofErr w:type="spellStart"/>
      <w:r w:rsidR="00394DD2">
        <w:t>të</w:t>
      </w:r>
      <w:proofErr w:type="spellEnd"/>
      <w:r w:rsidR="00394DD2">
        <w:t xml:space="preserve"> </w:t>
      </w:r>
      <w:proofErr w:type="spellStart"/>
      <w:r w:rsidR="00394DD2">
        <w:t>vonë</w:t>
      </w:r>
      <w:proofErr w:type="spellEnd"/>
      <w:r>
        <w:t xml:space="preserve">. Analiza </w:t>
      </w:r>
      <w:proofErr w:type="spellStart"/>
      <w:r>
        <w:t>mund</w:t>
      </w:r>
      <w:proofErr w:type="spellEnd"/>
      <w:r>
        <w:t xml:space="preserve"> </w:t>
      </w:r>
      <w:proofErr w:type="spellStart"/>
      <w:r>
        <w:t>të</w:t>
      </w:r>
      <w:proofErr w:type="spellEnd"/>
      <w:r>
        <w:t xml:space="preserve"> </w:t>
      </w:r>
      <w:proofErr w:type="spellStart"/>
      <w:r>
        <w:t>anashkalojë</w:t>
      </w:r>
      <w:proofErr w:type="spellEnd"/>
      <w:r>
        <w:t xml:space="preserve"> </w:t>
      </w:r>
      <w:proofErr w:type="spellStart"/>
      <w:r>
        <w:t>industritë</w:t>
      </w:r>
      <w:proofErr w:type="spellEnd"/>
      <w:r>
        <w:t xml:space="preserve"> </w:t>
      </w:r>
      <w:proofErr w:type="spellStart"/>
      <w:r>
        <w:t>në</w:t>
      </w:r>
      <w:proofErr w:type="spellEnd"/>
      <w:r>
        <w:t xml:space="preserve"> </w:t>
      </w:r>
      <w:proofErr w:type="spellStart"/>
      <w:r>
        <w:t>të</w:t>
      </w:r>
      <w:proofErr w:type="spellEnd"/>
      <w:r>
        <w:t xml:space="preserve"> </w:t>
      </w:r>
      <w:proofErr w:type="spellStart"/>
      <w:r>
        <w:t>cilat</w:t>
      </w:r>
      <w:proofErr w:type="spellEnd"/>
      <w:r>
        <w:t xml:space="preserve"> </w:t>
      </w:r>
      <w:proofErr w:type="spellStart"/>
      <w:r>
        <w:t>Shqipëria</w:t>
      </w:r>
      <w:proofErr w:type="spellEnd"/>
      <w:r>
        <w:t xml:space="preserve"> </w:t>
      </w:r>
      <w:proofErr w:type="spellStart"/>
      <w:r>
        <w:t>nuk</w:t>
      </w:r>
      <w:proofErr w:type="spellEnd"/>
      <w:r>
        <w:t xml:space="preserve"> </w:t>
      </w:r>
      <w:proofErr w:type="spellStart"/>
      <w:r>
        <w:t>është</w:t>
      </w:r>
      <w:proofErr w:type="spellEnd"/>
      <w:r>
        <w:t xml:space="preserve"> </w:t>
      </w:r>
      <w:proofErr w:type="spellStart"/>
      <w:r>
        <w:t>ende</w:t>
      </w:r>
      <w:proofErr w:type="spellEnd"/>
      <w:r>
        <w:t xml:space="preserve"> e </w:t>
      </w:r>
      <w:proofErr w:type="spellStart"/>
      <w:r>
        <w:t>specializuar</w:t>
      </w:r>
      <w:proofErr w:type="spellEnd"/>
      <w:r>
        <w:t xml:space="preserve">, </w:t>
      </w:r>
      <w:proofErr w:type="spellStart"/>
      <w:r>
        <w:t>të</w:t>
      </w:r>
      <w:proofErr w:type="spellEnd"/>
      <w:r>
        <w:t xml:space="preserve"> </w:t>
      </w:r>
      <w:proofErr w:type="spellStart"/>
      <w:r>
        <w:t>cilat</w:t>
      </w:r>
      <w:proofErr w:type="spellEnd"/>
      <w:r>
        <w:t xml:space="preserve"> </w:t>
      </w:r>
      <w:proofErr w:type="spellStart"/>
      <w:r>
        <w:t>janë</w:t>
      </w:r>
      <w:proofErr w:type="spellEnd"/>
      <w:r>
        <w:t xml:space="preserve"> </w:t>
      </w:r>
      <w:proofErr w:type="spellStart"/>
      <w:r>
        <w:t>ende</w:t>
      </w:r>
      <w:proofErr w:type="spellEnd"/>
      <w:r>
        <w:t xml:space="preserve"> </w:t>
      </w:r>
      <w:proofErr w:type="spellStart"/>
      <w:r>
        <w:t>të</w:t>
      </w:r>
      <w:proofErr w:type="spellEnd"/>
      <w:r>
        <w:t xml:space="preserve"> </w:t>
      </w:r>
      <w:proofErr w:type="spellStart"/>
      <w:r>
        <w:t>vogla</w:t>
      </w:r>
      <w:proofErr w:type="spellEnd"/>
      <w:r>
        <w:t xml:space="preserve"> </w:t>
      </w:r>
      <w:proofErr w:type="spellStart"/>
      <w:r>
        <w:t>ose</w:t>
      </w:r>
      <w:proofErr w:type="spellEnd"/>
      <w:r>
        <w:t xml:space="preserve"> </w:t>
      </w:r>
      <w:proofErr w:type="spellStart"/>
      <w:r>
        <w:t>ku</w:t>
      </w:r>
      <w:proofErr w:type="spellEnd"/>
      <w:r>
        <w:t xml:space="preserve"> </w:t>
      </w:r>
      <w:proofErr w:type="spellStart"/>
      <w:r>
        <w:t>pagat</w:t>
      </w:r>
      <w:proofErr w:type="spellEnd"/>
      <w:r>
        <w:t xml:space="preserve"> </w:t>
      </w:r>
      <w:proofErr w:type="spellStart"/>
      <w:r>
        <w:t>mesatare</w:t>
      </w:r>
      <w:proofErr w:type="spellEnd"/>
      <w:r>
        <w:t xml:space="preserve"> </w:t>
      </w:r>
      <w:proofErr w:type="spellStart"/>
      <w:r>
        <w:t>janë</w:t>
      </w:r>
      <w:proofErr w:type="spellEnd"/>
      <w:r>
        <w:t xml:space="preserve"> </w:t>
      </w:r>
      <w:proofErr w:type="spellStart"/>
      <w:r>
        <w:t>relativisht</w:t>
      </w:r>
      <w:proofErr w:type="spellEnd"/>
      <w:r>
        <w:t xml:space="preserve"> </w:t>
      </w:r>
      <w:proofErr w:type="spellStart"/>
      <w:r>
        <w:t>të</w:t>
      </w:r>
      <w:proofErr w:type="spellEnd"/>
      <w:r>
        <w:t xml:space="preserve"> </w:t>
      </w:r>
      <w:proofErr w:type="spellStart"/>
      <w:r>
        <w:t>ulëta</w:t>
      </w:r>
      <w:proofErr w:type="spellEnd"/>
      <w:r>
        <w:t xml:space="preserve">, </w:t>
      </w:r>
      <w:proofErr w:type="spellStart"/>
      <w:r>
        <w:t>por</w:t>
      </w:r>
      <w:proofErr w:type="spellEnd"/>
      <w:r>
        <w:t xml:space="preserve"> </w:t>
      </w:r>
      <w:proofErr w:type="spellStart"/>
      <w:r>
        <w:t>ku</w:t>
      </w:r>
      <w:proofErr w:type="spellEnd"/>
      <w:r>
        <w:t xml:space="preserve"> ka </w:t>
      </w:r>
      <w:proofErr w:type="spellStart"/>
      <w:r>
        <w:t>shenja</w:t>
      </w:r>
      <w:proofErr w:type="spellEnd"/>
      <w:r>
        <w:t xml:space="preserve"> </w:t>
      </w:r>
      <w:proofErr w:type="spellStart"/>
      <w:r>
        <w:t>të</w:t>
      </w:r>
      <w:proofErr w:type="spellEnd"/>
      <w:r>
        <w:t xml:space="preserve"> </w:t>
      </w:r>
      <w:proofErr w:type="spellStart"/>
      <w:r>
        <w:t>qarta</w:t>
      </w:r>
      <w:proofErr w:type="spellEnd"/>
      <w:r>
        <w:t xml:space="preserve"> </w:t>
      </w:r>
      <w:proofErr w:type="spellStart"/>
      <w:r>
        <w:t>përmirësimi</w:t>
      </w:r>
      <w:proofErr w:type="spellEnd"/>
      <w:r>
        <w:t xml:space="preserve"> me </w:t>
      </w:r>
      <w:proofErr w:type="spellStart"/>
      <w:r>
        <w:t>kalimin</w:t>
      </w:r>
      <w:proofErr w:type="spellEnd"/>
      <w:r>
        <w:t xml:space="preserve"> e </w:t>
      </w:r>
      <w:proofErr w:type="spellStart"/>
      <w:r>
        <w:t>kohës</w:t>
      </w:r>
      <w:proofErr w:type="spellEnd"/>
      <w:r>
        <w:t xml:space="preserve">, </w:t>
      </w:r>
      <w:proofErr w:type="spellStart"/>
      <w:r>
        <w:t>të</w:t>
      </w:r>
      <w:proofErr w:type="spellEnd"/>
      <w:r>
        <w:t xml:space="preserve"> </w:t>
      </w:r>
      <w:proofErr w:type="spellStart"/>
      <w:r>
        <w:t>cilat</w:t>
      </w:r>
      <w:proofErr w:type="spellEnd"/>
      <w:r>
        <w:t xml:space="preserve"> </w:t>
      </w:r>
      <w:proofErr w:type="spellStart"/>
      <w:r>
        <w:t>mund</w:t>
      </w:r>
      <w:proofErr w:type="spellEnd"/>
      <w:r>
        <w:t xml:space="preserve"> </w:t>
      </w:r>
      <w:proofErr w:type="spellStart"/>
      <w:r>
        <w:t>t'i</w:t>
      </w:r>
      <w:proofErr w:type="spellEnd"/>
      <w:r>
        <w:t xml:space="preserve"> </w:t>
      </w:r>
      <w:proofErr w:type="spellStart"/>
      <w:r>
        <w:t>kthejnë</w:t>
      </w:r>
      <w:proofErr w:type="spellEnd"/>
      <w:r>
        <w:t xml:space="preserve"> </w:t>
      </w:r>
      <w:proofErr w:type="spellStart"/>
      <w:r>
        <w:t>këto</w:t>
      </w:r>
      <w:proofErr w:type="spellEnd"/>
      <w:r>
        <w:t xml:space="preserve"> </w:t>
      </w:r>
      <w:proofErr w:type="spellStart"/>
      <w:r>
        <w:t>industri</w:t>
      </w:r>
      <w:proofErr w:type="spellEnd"/>
      <w:r>
        <w:t xml:space="preserve"> </w:t>
      </w:r>
      <w:proofErr w:type="spellStart"/>
      <w:r>
        <w:t>në</w:t>
      </w:r>
      <w:proofErr w:type="spellEnd"/>
      <w:r>
        <w:t xml:space="preserve"> </w:t>
      </w:r>
      <w:proofErr w:type="spellStart"/>
      <w:r>
        <w:t>industri</w:t>
      </w:r>
      <w:proofErr w:type="spellEnd"/>
      <w:r>
        <w:t xml:space="preserve"> me </w:t>
      </w:r>
      <w:proofErr w:type="spellStart"/>
      <w:r>
        <w:t>një</w:t>
      </w:r>
      <w:proofErr w:type="spellEnd"/>
      <w:r>
        <w:t xml:space="preserve"> </w:t>
      </w:r>
      <w:proofErr w:type="spellStart"/>
      <w:r>
        <w:t>potencial</w:t>
      </w:r>
      <w:proofErr w:type="spellEnd"/>
      <w:r>
        <w:t xml:space="preserve"> </w:t>
      </w:r>
      <w:proofErr w:type="spellStart"/>
      <w:r>
        <w:t>ak</w:t>
      </w:r>
      <w:r w:rsidR="00394DD2">
        <w:t>tual</w:t>
      </w:r>
      <w:proofErr w:type="spellEnd"/>
      <w:r w:rsidR="00394DD2">
        <w:t xml:space="preserve"> </w:t>
      </w:r>
      <w:proofErr w:type="spellStart"/>
      <w:r w:rsidR="00394DD2">
        <w:t>ekonomik</w:t>
      </w:r>
      <w:proofErr w:type="spellEnd"/>
      <w:r w:rsidR="00394DD2">
        <w:t xml:space="preserve"> </w:t>
      </w:r>
      <w:proofErr w:type="spellStart"/>
      <w:r w:rsidR="00394DD2">
        <w:t>në</w:t>
      </w:r>
      <w:proofErr w:type="spellEnd"/>
      <w:r w:rsidR="00394DD2">
        <w:t xml:space="preserve"> </w:t>
      </w:r>
      <w:proofErr w:type="spellStart"/>
      <w:r w:rsidR="00394DD2">
        <w:t>harkun</w:t>
      </w:r>
      <w:proofErr w:type="spellEnd"/>
      <w:r w:rsidR="00394DD2">
        <w:t xml:space="preserve"> </w:t>
      </w:r>
      <w:proofErr w:type="spellStart"/>
      <w:r w:rsidR="00394DD2">
        <w:t>kohor</w:t>
      </w:r>
      <w:proofErr w:type="spellEnd"/>
      <w:r w:rsidR="00394DD2">
        <w:t xml:space="preserve"> </w:t>
      </w:r>
      <w:proofErr w:type="spellStart"/>
      <w:r w:rsidR="00394DD2">
        <w:t>të</w:t>
      </w:r>
      <w:proofErr w:type="spellEnd"/>
      <w:r w:rsidR="00394DD2">
        <w:t xml:space="preserve"> </w:t>
      </w:r>
      <w:proofErr w:type="spellStart"/>
      <w:r w:rsidR="00394DD2">
        <w:t>pak</w:t>
      </w:r>
      <w:proofErr w:type="spellEnd"/>
      <w:r w:rsidR="00394DD2">
        <w:t xml:space="preserve"> </w:t>
      </w:r>
      <w:proofErr w:type="spellStart"/>
      <w:r w:rsidR="00394DD2">
        <w:t>viteve</w:t>
      </w:r>
      <w:proofErr w:type="spellEnd"/>
      <w:r>
        <w:t xml:space="preserve">. </w:t>
      </w:r>
      <w:proofErr w:type="spellStart"/>
      <w:r>
        <w:t>Këto</w:t>
      </w:r>
      <w:proofErr w:type="spellEnd"/>
      <w:r>
        <w:t xml:space="preserve"> </w:t>
      </w:r>
      <w:proofErr w:type="spellStart"/>
      <w:r>
        <w:t>industri</w:t>
      </w:r>
      <w:proofErr w:type="spellEnd"/>
      <w:r>
        <w:t xml:space="preserve"> </w:t>
      </w:r>
      <w:proofErr w:type="spellStart"/>
      <w:r>
        <w:t>identifikohen</w:t>
      </w:r>
      <w:proofErr w:type="spellEnd"/>
      <w:r>
        <w:t xml:space="preserve"> </w:t>
      </w:r>
      <w:proofErr w:type="spellStart"/>
      <w:r>
        <w:t>si</w:t>
      </w:r>
      <w:proofErr w:type="spellEnd"/>
      <w:r>
        <w:t xml:space="preserve"> </w:t>
      </w:r>
      <w:proofErr w:type="spellStart"/>
      <w:r>
        <w:t>industri</w:t>
      </w:r>
      <w:proofErr w:type="spellEnd"/>
      <w:r>
        <w:t xml:space="preserve"> me </w:t>
      </w:r>
      <w:proofErr w:type="spellStart"/>
      <w:r>
        <w:t>një</w:t>
      </w:r>
      <w:proofErr w:type="spellEnd"/>
      <w:r>
        <w:t xml:space="preserve"> </w:t>
      </w:r>
      <w:proofErr w:type="spellStart"/>
      <w:r>
        <w:t>potencial</w:t>
      </w:r>
      <w:proofErr w:type="spellEnd"/>
      <w:r>
        <w:t xml:space="preserve"> </w:t>
      </w:r>
      <w:proofErr w:type="spellStart"/>
      <w:r>
        <w:t>ekonomik</w:t>
      </w:r>
      <w:proofErr w:type="spellEnd"/>
      <w:r>
        <w:t xml:space="preserve"> </w:t>
      </w:r>
      <w:proofErr w:type="spellStart"/>
      <w:r>
        <w:t>dinamik</w:t>
      </w:r>
      <w:proofErr w:type="spellEnd"/>
      <w:r>
        <w:t xml:space="preserve"> </w:t>
      </w:r>
      <w:proofErr w:type="spellStart"/>
      <w:r>
        <w:t>ose</w:t>
      </w:r>
      <w:proofErr w:type="spellEnd"/>
      <w:r>
        <w:t xml:space="preserve"> </w:t>
      </w:r>
      <w:proofErr w:type="spellStart"/>
      <w:r>
        <w:t>në</w:t>
      </w:r>
      <w:proofErr w:type="spellEnd"/>
      <w:r>
        <w:t xml:space="preserve"> </w:t>
      </w:r>
      <w:proofErr w:type="spellStart"/>
      <w:r>
        <w:t>zhvillim</w:t>
      </w:r>
      <w:proofErr w:type="spellEnd"/>
      <w:r>
        <w:t xml:space="preserve"> </w:t>
      </w:r>
      <w:proofErr w:type="spellStart"/>
      <w:r>
        <w:t>kur</w:t>
      </w:r>
      <w:proofErr w:type="spellEnd"/>
      <w:r>
        <w:t xml:space="preserve"> ka </w:t>
      </w:r>
      <w:proofErr w:type="spellStart"/>
      <w:r>
        <w:t>përmirësime</w:t>
      </w:r>
      <w:proofErr w:type="spellEnd"/>
      <w:r>
        <w:t xml:space="preserve"> </w:t>
      </w:r>
      <w:proofErr w:type="spellStart"/>
      <w:r>
        <w:t>pozitive</w:t>
      </w:r>
      <w:proofErr w:type="spellEnd"/>
      <w:r>
        <w:t xml:space="preserve"> </w:t>
      </w:r>
      <w:proofErr w:type="spellStart"/>
      <w:r>
        <w:t>dhe</w:t>
      </w:r>
      <w:proofErr w:type="spellEnd"/>
      <w:r>
        <w:t xml:space="preserve"> </w:t>
      </w:r>
      <w:proofErr w:type="spellStart"/>
      <w:r>
        <w:t>mbi</w:t>
      </w:r>
      <w:proofErr w:type="spellEnd"/>
      <w:r>
        <w:t xml:space="preserve"> </w:t>
      </w:r>
      <w:proofErr w:type="spellStart"/>
      <w:r>
        <w:t>mesataren</w:t>
      </w:r>
      <w:proofErr w:type="spellEnd"/>
      <w:r>
        <w:t xml:space="preserve"> e </w:t>
      </w:r>
      <w:proofErr w:type="spellStart"/>
      <w:r>
        <w:t>tendencës</w:t>
      </w:r>
      <w:proofErr w:type="spellEnd"/>
      <w:r>
        <w:t xml:space="preserve"> </w:t>
      </w:r>
      <w:proofErr w:type="spellStart"/>
      <w:r>
        <w:t>në</w:t>
      </w:r>
      <w:proofErr w:type="spellEnd"/>
      <w:r>
        <w:t xml:space="preserve"> </w:t>
      </w:r>
      <w:proofErr w:type="spellStart"/>
      <w:r>
        <w:t>punësim</w:t>
      </w:r>
      <w:proofErr w:type="spellEnd"/>
      <w:r>
        <w:t xml:space="preserve">, </w:t>
      </w:r>
      <w:proofErr w:type="spellStart"/>
      <w:r>
        <w:t>qarkullim</w:t>
      </w:r>
      <w:proofErr w:type="spellEnd"/>
      <w:r>
        <w:t xml:space="preserve"> </w:t>
      </w:r>
      <w:proofErr w:type="spellStart"/>
      <w:r>
        <w:t>dhe</w:t>
      </w:r>
      <w:proofErr w:type="spellEnd"/>
      <w:r>
        <w:t xml:space="preserve"> </w:t>
      </w:r>
      <w:proofErr w:type="spellStart"/>
      <w:r>
        <w:t>paga</w:t>
      </w:r>
      <w:proofErr w:type="spellEnd"/>
      <w:r>
        <w:t xml:space="preserve"> </w:t>
      </w:r>
      <w:proofErr w:type="spellStart"/>
      <w:r>
        <w:t>mesatare</w:t>
      </w:r>
      <w:proofErr w:type="spellEnd"/>
      <w:r>
        <w:t>.</w:t>
      </w:r>
    </w:p>
    <w:p w14:paraId="288D4B3C" w14:textId="77777777" w:rsidR="00DA62C7" w:rsidRDefault="00707778">
      <w:pPr>
        <w:pStyle w:val="BodyText"/>
        <w:spacing w:before="112" w:line="230" w:lineRule="auto"/>
        <w:ind w:left="1132" w:right="1134"/>
        <w:jc w:val="both"/>
      </w:pPr>
      <w:proofErr w:type="spellStart"/>
      <w:r>
        <w:rPr>
          <w:i/>
        </w:rPr>
        <w:t>Potenciali</w:t>
      </w:r>
      <w:proofErr w:type="spellEnd"/>
      <w:r>
        <w:rPr>
          <w:i/>
        </w:rPr>
        <w:t xml:space="preserve"> </w:t>
      </w:r>
      <w:proofErr w:type="spellStart"/>
      <w:r>
        <w:rPr>
          <w:i/>
        </w:rPr>
        <w:t>ekonomik</w:t>
      </w:r>
      <w:proofErr w:type="spellEnd"/>
      <w:r>
        <w:rPr>
          <w:i/>
        </w:rPr>
        <w:t xml:space="preserve"> </w:t>
      </w:r>
      <w:proofErr w:type="spellStart"/>
      <w:r>
        <w:rPr>
          <w:i/>
        </w:rPr>
        <w:t>statik</w:t>
      </w:r>
      <w:proofErr w:type="spellEnd"/>
      <w:r>
        <w:rPr>
          <w:i/>
        </w:rPr>
        <w:t xml:space="preserve"> (</w:t>
      </w:r>
      <w:proofErr w:type="spellStart"/>
      <w:r>
        <w:rPr>
          <w:i/>
        </w:rPr>
        <w:t>ose</w:t>
      </w:r>
      <w:proofErr w:type="spellEnd"/>
      <w:r>
        <w:rPr>
          <w:i/>
        </w:rPr>
        <w:t xml:space="preserve"> </w:t>
      </w:r>
      <w:proofErr w:type="spellStart"/>
      <w:r>
        <w:rPr>
          <w:i/>
        </w:rPr>
        <w:t>aktual</w:t>
      </w:r>
      <w:proofErr w:type="spellEnd"/>
      <w:r>
        <w:rPr>
          <w:i/>
        </w:rPr>
        <w:t>)</w:t>
      </w:r>
      <w:r w:rsidR="00394DD2">
        <w:rPr>
          <w:i/>
        </w:rPr>
        <w:t xml:space="preserve"> </w:t>
      </w:r>
      <w:proofErr w:type="spellStart"/>
      <w:r>
        <w:t>është</w:t>
      </w:r>
      <w:proofErr w:type="spellEnd"/>
      <w:r>
        <w:t xml:space="preserve"> </w:t>
      </w:r>
      <w:proofErr w:type="spellStart"/>
      <w:r>
        <w:t>analizuar</w:t>
      </w:r>
      <w:proofErr w:type="spellEnd"/>
      <w:r>
        <w:t xml:space="preserve"> </w:t>
      </w:r>
      <w:proofErr w:type="spellStart"/>
      <w:r>
        <w:t>në</w:t>
      </w:r>
      <w:proofErr w:type="spellEnd"/>
      <w:r>
        <w:t xml:space="preserve"> </w:t>
      </w:r>
      <w:proofErr w:type="spellStart"/>
      <w:r>
        <w:t>nivel</w:t>
      </w:r>
      <w:proofErr w:type="spellEnd"/>
      <w:r>
        <w:t xml:space="preserve"> 3-shifror NACE </w:t>
      </w:r>
      <w:proofErr w:type="spellStart"/>
      <w:r>
        <w:t>për</w:t>
      </w:r>
      <w:proofErr w:type="spellEnd"/>
      <w:r>
        <w:t xml:space="preserve"> </w:t>
      </w:r>
      <w:proofErr w:type="spellStart"/>
      <w:r>
        <w:t>periudhën</w:t>
      </w:r>
      <w:proofErr w:type="spellEnd"/>
      <w:r>
        <w:t xml:space="preserve"> 2011-2018 duke </w:t>
      </w:r>
      <w:proofErr w:type="spellStart"/>
      <w:r>
        <w:t>marrë</w:t>
      </w:r>
      <w:proofErr w:type="spellEnd"/>
      <w:r>
        <w:t xml:space="preserve"> </w:t>
      </w:r>
      <w:proofErr w:type="spellStart"/>
      <w:r>
        <w:t>në</w:t>
      </w:r>
      <w:proofErr w:type="spellEnd"/>
      <w:r>
        <w:t xml:space="preserve"> </w:t>
      </w:r>
      <w:proofErr w:type="spellStart"/>
      <w:r>
        <w:t>konsideratë</w:t>
      </w:r>
      <w:proofErr w:type="spellEnd"/>
      <w:r>
        <w:t xml:space="preserve"> </w:t>
      </w:r>
      <w:proofErr w:type="spellStart"/>
      <w:r>
        <w:t>treguesit</w:t>
      </w:r>
      <w:proofErr w:type="spellEnd"/>
      <w:r>
        <w:t xml:space="preserve"> e </w:t>
      </w:r>
      <w:proofErr w:type="spellStart"/>
      <w:r>
        <w:t>bazu</w:t>
      </w:r>
      <w:r w:rsidR="00394DD2">
        <w:t>ar</w:t>
      </w:r>
      <w:proofErr w:type="spellEnd"/>
      <w:r w:rsidR="00394DD2">
        <w:t xml:space="preserve"> </w:t>
      </w:r>
      <w:proofErr w:type="spellStart"/>
      <w:r w:rsidR="00394DD2">
        <w:t>në</w:t>
      </w:r>
      <w:proofErr w:type="spellEnd"/>
      <w:r w:rsidR="00394DD2">
        <w:t xml:space="preserve"> </w:t>
      </w:r>
      <w:proofErr w:type="spellStart"/>
      <w:r w:rsidR="00394DD2">
        <w:t>numrin</w:t>
      </w:r>
      <w:proofErr w:type="spellEnd"/>
      <w:r w:rsidR="00394DD2">
        <w:t xml:space="preserve"> e </w:t>
      </w:r>
      <w:proofErr w:type="spellStart"/>
      <w:r w:rsidR="00394DD2">
        <w:t>punonjësve</w:t>
      </w:r>
      <w:proofErr w:type="spellEnd"/>
      <w:r w:rsidR="00394DD2">
        <w:t xml:space="preserve"> </w:t>
      </w:r>
      <w:proofErr w:type="spellStart"/>
      <w:r w:rsidR="00394DD2">
        <w:t>si</w:t>
      </w:r>
      <w:proofErr w:type="spellEnd"/>
      <w:r w:rsidR="00394DD2">
        <w:t xml:space="preserve"> </w:t>
      </w:r>
      <w:proofErr w:type="spellStart"/>
      <w:r w:rsidR="00394DD2">
        <w:t>nj</w:t>
      </w:r>
      <w:r>
        <w:t>ë</w:t>
      </w:r>
      <w:r w:rsidR="006F476D">
        <w:t>si</w:t>
      </w:r>
      <w:proofErr w:type="spellEnd"/>
      <w:r w:rsidR="006F476D">
        <w:t xml:space="preserve"> </w:t>
      </w:r>
      <w:proofErr w:type="spellStart"/>
      <w:r w:rsidR="006F476D">
        <w:t>për</w:t>
      </w:r>
      <w:proofErr w:type="spellEnd"/>
      <w:r w:rsidR="006F476D">
        <w:t xml:space="preserve"> </w:t>
      </w:r>
      <w:proofErr w:type="spellStart"/>
      <w:r w:rsidR="006F476D">
        <w:t>matjen</w:t>
      </w:r>
      <w:proofErr w:type="spellEnd"/>
      <w:r>
        <w:t xml:space="preserve"> (p.sh. masa </w:t>
      </w:r>
      <w:proofErr w:type="spellStart"/>
      <w:r>
        <w:t>kritike</w:t>
      </w:r>
      <w:proofErr w:type="spellEnd"/>
      <w:r>
        <w:t xml:space="preserve"> </w:t>
      </w:r>
      <w:proofErr w:type="spellStart"/>
      <w:r>
        <w:t>dhe</w:t>
      </w:r>
      <w:proofErr w:type="spellEnd"/>
      <w:r>
        <w:t xml:space="preserve"> </w:t>
      </w:r>
      <w:proofErr w:type="spellStart"/>
      <w:r>
        <w:t>koeficienti</w:t>
      </w:r>
      <w:proofErr w:type="spellEnd"/>
      <w:r>
        <w:t xml:space="preserve"> </w:t>
      </w:r>
      <w:proofErr w:type="spellStart"/>
      <w:r>
        <w:t>i</w:t>
      </w:r>
      <w:proofErr w:type="spellEnd"/>
      <w:r>
        <w:t xml:space="preserve"> </w:t>
      </w:r>
      <w:proofErr w:type="spellStart"/>
      <w:r w:rsidR="006F476D">
        <w:t>vendndodhjes</w:t>
      </w:r>
      <w:proofErr w:type="spellEnd"/>
      <w:r w:rsidR="006F476D">
        <w:t xml:space="preserve">) </w:t>
      </w:r>
      <w:proofErr w:type="spellStart"/>
      <w:r w:rsidR="006F476D">
        <w:t>dhe</w:t>
      </w:r>
      <w:proofErr w:type="spellEnd"/>
      <w:r w:rsidR="006F476D">
        <w:t xml:space="preserve"> </w:t>
      </w:r>
      <w:proofErr w:type="spellStart"/>
      <w:r w:rsidR="006F476D">
        <w:t>pagat</w:t>
      </w:r>
      <w:proofErr w:type="spellEnd"/>
      <w:r w:rsidR="006F476D">
        <w:t xml:space="preserve"> </w:t>
      </w:r>
      <w:proofErr w:type="spellStart"/>
      <w:r w:rsidR="006F476D">
        <w:t>përkatëse</w:t>
      </w:r>
      <w:proofErr w:type="spellEnd"/>
      <w:r>
        <w:t xml:space="preserve">. </w:t>
      </w:r>
      <w:proofErr w:type="spellStart"/>
      <w:r>
        <w:t>Më</w:t>
      </w:r>
      <w:proofErr w:type="spellEnd"/>
      <w:r>
        <w:t xml:space="preserve"> </w:t>
      </w:r>
      <w:proofErr w:type="spellStart"/>
      <w:r>
        <w:t>konkretisht</w:t>
      </w:r>
      <w:proofErr w:type="spellEnd"/>
      <w:r>
        <w:t xml:space="preserve">, </w:t>
      </w:r>
      <w:proofErr w:type="spellStart"/>
      <w:r>
        <w:t>janë</w:t>
      </w:r>
      <w:proofErr w:type="spellEnd"/>
      <w:r>
        <w:t xml:space="preserve"> </w:t>
      </w:r>
      <w:proofErr w:type="spellStart"/>
      <w:r>
        <w:t>llogaritur</w:t>
      </w:r>
      <w:proofErr w:type="spellEnd"/>
      <w:r>
        <w:t xml:space="preserve"> </w:t>
      </w:r>
      <w:proofErr w:type="spellStart"/>
      <w:r>
        <w:t>treguesit</w:t>
      </w:r>
      <w:proofErr w:type="spellEnd"/>
      <w:r>
        <w:t xml:space="preserve"> e </w:t>
      </w:r>
      <w:proofErr w:type="spellStart"/>
      <w:r>
        <w:t>mëposhtëm</w:t>
      </w:r>
      <w:proofErr w:type="spellEnd"/>
      <w:r>
        <w:t>:</w:t>
      </w:r>
    </w:p>
    <w:p w14:paraId="4F8BF55E" w14:textId="77777777" w:rsidR="00DA62C7" w:rsidRDefault="00707778">
      <w:pPr>
        <w:pStyle w:val="ListParagraph"/>
        <w:numPr>
          <w:ilvl w:val="2"/>
          <w:numId w:val="86"/>
        </w:numPr>
        <w:tabs>
          <w:tab w:val="left" w:pos="1852"/>
          <w:tab w:val="left" w:pos="1853"/>
        </w:tabs>
        <w:spacing w:before="126" w:line="242" w:lineRule="auto"/>
        <w:ind w:right="1134"/>
        <w:rPr>
          <w:sz w:val="20"/>
        </w:rPr>
      </w:pPr>
      <w:r>
        <w:rPr>
          <w:rFonts w:ascii="Arial"/>
          <w:b/>
          <w:sz w:val="20"/>
        </w:rPr>
        <w:t xml:space="preserve">Masa </w:t>
      </w:r>
      <w:proofErr w:type="spellStart"/>
      <w:r>
        <w:rPr>
          <w:rFonts w:ascii="Arial"/>
          <w:b/>
          <w:sz w:val="20"/>
        </w:rPr>
        <w:t>kritike</w:t>
      </w:r>
      <w:proofErr w:type="spellEnd"/>
      <w:r>
        <w:rPr>
          <w:rFonts w:ascii="Arial"/>
          <w:b/>
          <w:sz w:val="20"/>
        </w:rPr>
        <w:t xml:space="preserve"> (CM)</w:t>
      </w:r>
      <w:r>
        <w:rPr>
          <w:sz w:val="20"/>
        </w:rPr>
        <w:t xml:space="preserve">: </w:t>
      </w:r>
      <w:proofErr w:type="spellStart"/>
      <w:r>
        <w:rPr>
          <w:sz w:val="20"/>
        </w:rPr>
        <w:t>përqindja</w:t>
      </w:r>
      <w:proofErr w:type="spellEnd"/>
      <w:r>
        <w:rPr>
          <w:sz w:val="20"/>
        </w:rPr>
        <w:t xml:space="preserve"> e </w:t>
      </w:r>
      <w:proofErr w:type="spellStart"/>
      <w:r>
        <w:rPr>
          <w:sz w:val="20"/>
        </w:rPr>
        <w:t>të</w:t>
      </w:r>
      <w:proofErr w:type="spellEnd"/>
      <w:r>
        <w:rPr>
          <w:sz w:val="20"/>
        </w:rPr>
        <w:t xml:space="preserve"> </w:t>
      </w:r>
      <w:proofErr w:type="spellStart"/>
      <w:r>
        <w:rPr>
          <w:sz w:val="20"/>
        </w:rPr>
        <w:t>punësuarve</w:t>
      </w:r>
      <w:proofErr w:type="spellEnd"/>
      <w:r>
        <w:rPr>
          <w:sz w:val="20"/>
        </w:rPr>
        <w:t xml:space="preserve"> </w:t>
      </w:r>
      <w:proofErr w:type="spellStart"/>
      <w:r>
        <w:rPr>
          <w:sz w:val="20"/>
        </w:rPr>
        <w:t>në</w:t>
      </w:r>
      <w:proofErr w:type="spellEnd"/>
      <w:r>
        <w:rPr>
          <w:sz w:val="20"/>
        </w:rPr>
        <w:t xml:space="preserve"> </w:t>
      </w:r>
      <w:proofErr w:type="spellStart"/>
      <w:r>
        <w:rPr>
          <w:sz w:val="20"/>
        </w:rPr>
        <w:t>një</w:t>
      </w:r>
      <w:proofErr w:type="spellEnd"/>
      <w:r>
        <w:rPr>
          <w:sz w:val="20"/>
        </w:rPr>
        <w:t xml:space="preserve"> </w:t>
      </w:r>
      <w:proofErr w:type="spellStart"/>
      <w:r>
        <w:rPr>
          <w:sz w:val="20"/>
        </w:rPr>
        <w:t>industri</w:t>
      </w:r>
      <w:proofErr w:type="spellEnd"/>
      <w:r>
        <w:rPr>
          <w:sz w:val="20"/>
        </w:rPr>
        <w:t xml:space="preserve"> </w:t>
      </w:r>
      <w:proofErr w:type="spellStart"/>
      <w:r>
        <w:rPr>
          <w:sz w:val="20"/>
        </w:rPr>
        <w:t>specifike</w:t>
      </w:r>
      <w:proofErr w:type="spellEnd"/>
      <w:r>
        <w:rPr>
          <w:sz w:val="20"/>
        </w:rPr>
        <w:t xml:space="preserve"> </w:t>
      </w:r>
      <w:proofErr w:type="spellStart"/>
      <w:r>
        <w:rPr>
          <w:sz w:val="20"/>
        </w:rPr>
        <w:t>në</w:t>
      </w:r>
      <w:proofErr w:type="spellEnd"/>
      <w:r>
        <w:rPr>
          <w:sz w:val="20"/>
        </w:rPr>
        <w:t xml:space="preserve"> </w:t>
      </w:r>
      <w:proofErr w:type="spellStart"/>
      <w:r>
        <w:rPr>
          <w:sz w:val="20"/>
        </w:rPr>
        <w:t>numrin</w:t>
      </w:r>
      <w:proofErr w:type="spellEnd"/>
      <w:r>
        <w:rPr>
          <w:sz w:val="20"/>
        </w:rPr>
        <w:t xml:space="preserve"> total </w:t>
      </w:r>
      <w:proofErr w:type="spellStart"/>
      <w:r>
        <w:rPr>
          <w:sz w:val="20"/>
        </w:rPr>
        <w:t>të</w:t>
      </w:r>
      <w:proofErr w:type="spellEnd"/>
      <w:r>
        <w:rPr>
          <w:sz w:val="20"/>
        </w:rPr>
        <w:t xml:space="preserve"> </w:t>
      </w:r>
      <w:proofErr w:type="spellStart"/>
      <w:r>
        <w:rPr>
          <w:sz w:val="20"/>
        </w:rPr>
        <w:t>të</w:t>
      </w:r>
      <w:proofErr w:type="spellEnd"/>
      <w:r>
        <w:rPr>
          <w:sz w:val="20"/>
        </w:rPr>
        <w:t xml:space="preserve"> </w:t>
      </w:r>
      <w:proofErr w:type="spellStart"/>
      <w:r>
        <w:rPr>
          <w:sz w:val="20"/>
        </w:rPr>
        <w:t>punësuarve</w:t>
      </w:r>
      <w:proofErr w:type="spellEnd"/>
      <w:r>
        <w:rPr>
          <w:sz w:val="20"/>
        </w:rPr>
        <w:t xml:space="preserve"> </w:t>
      </w:r>
      <w:proofErr w:type="spellStart"/>
      <w:r>
        <w:rPr>
          <w:sz w:val="20"/>
        </w:rPr>
        <w:t>në</w:t>
      </w:r>
      <w:proofErr w:type="spellEnd"/>
      <w:r>
        <w:rPr>
          <w:sz w:val="20"/>
        </w:rPr>
        <w:t xml:space="preserve"> </w:t>
      </w:r>
      <w:proofErr w:type="spellStart"/>
      <w:r>
        <w:rPr>
          <w:sz w:val="20"/>
        </w:rPr>
        <w:t>ekonomi</w:t>
      </w:r>
      <w:proofErr w:type="spellEnd"/>
      <w:r>
        <w:rPr>
          <w:sz w:val="20"/>
        </w:rPr>
        <w:t>:</w:t>
      </w:r>
    </w:p>
    <w:p w14:paraId="4750F64F" w14:textId="77777777" w:rsidR="00DA62C7" w:rsidRDefault="00707778">
      <w:pPr>
        <w:pStyle w:val="Heading3"/>
        <w:spacing w:before="118"/>
        <w:ind w:left="5034" w:right="4683"/>
        <w:jc w:val="center"/>
      </w:pPr>
      <w:proofErr w:type="spellStart"/>
      <w:r>
        <w:rPr>
          <w:position w:val="2"/>
        </w:rPr>
        <w:t>CMi</w:t>
      </w:r>
      <w:proofErr w:type="spellEnd"/>
      <w:r>
        <w:rPr>
          <w:position w:val="2"/>
        </w:rPr>
        <w:t xml:space="preserve"> = </w:t>
      </w:r>
      <w:proofErr w:type="spellStart"/>
      <w:r>
        <w:rPr>
          <w:position w:val="2"/>
        </w:rPr>
        <w:t>ei</w:t>
      </w:r>
      <w:proofErr w:type="spellEnd"/>
      <w:r>
        <w:rPr>
          <w:position w:val="2"/>
        </w:rPr>
        <w:t xml:space="preserve"> / e,</w:t>
      </w:r>
    </w:p>
    <w:p w14:paraId="08060267" w14:textId="77777777" w:rsidR="00DA62C7" w:rsidRDefault="00707778">
      <w:pPr>
        <w:pStyle w:val="BodyText"/>
        <w:spacing w:before="115"/>
        <w:ind w:left="1840"/>
      </w:pPr>
      <w:r>
        <w:t>Ku</w:t>
      </w:r>
    </w:p>
    <w:p w14:paraId="6996EAC1" w14:textId="77777777" w:rsidR="00DA62C7" w:rsidRDefault="006F476D">
      <w:pPr>
        <w:pStyle w:val="BodyText"/>
        <w:spacing w:before="118" w:line="252" w:lineRule="exact"/>
        <w:ind w:left="1840"/>
      </w:pPr>
      <w:r w:rsidRPr="006F476D">
        <w:rPr>
          <w:rFonts w:ascii="Cambria Math" w:eastAsia="Cambria Math"/>
          <w:w w:val="90"/>
          <w:sz w:val="24"/>
        </w:rPr>
        <w:t>𝒆</w:t>
      </w:r>
      <w:r w:rsidR="00707778" w:rsidRPr="006F476D">
        <w:rPr>
          <w:rFonts w:ascii="Cambria Math" w:eastAsia="Cambria Math"/>
          <w:w w:val="90"/>
          <w:sz w:val="24"/>
          <w:vertAlign w:val="subscript"/>
        </w:rPr>
        <w:t>𝒊</w:t>
      </w:r>
      <w:r w:rsidR="00707778">
        <w:t xml:space="preserve">= </w:t>
      </w:r>
      <w:proofErr w:type="spellStart"/>
      <w:r w:rsidR="00707778">
        <w:t>numri</w:t>
      </w:r>
      <w:proofErr w:type="spellEnd"/>
      <w:r w:rsidR="00707778">
        <w:t xml:space="preserve"> </w:t>
      </w:r>
      <w:proofErr w:type="spellStart"/>
      <w:r w:rsidR="00707778">
        <w:t>i</w:t>
      </w:r>
      <w:proofErr w:type="spellEnd"/>
      <w:r w:rsidR="00707778">
        <w:t xml:space="preserve"> </w:t>
      </w:r>
      <w:proofErr w:type="spellStart"/>
      <w:r w:rsidR="00707778">
        <w:t>punonjësve</w:t>
      </w:r>
      <w:proofErr w:type="spellEnd"/>
      <w:r w:rsidR="00707778">
        <w:t xml:space="preserve"> </w:t>
      </w:r>
      <w:proofErr w:type="spellStart"/>
      <w:r w:rsidR="00707778">
        <w:t>në</w:t>
      </w:r>
      <w:proofErr w:type="spellEnd"/>
      <w:r w:rsidR="00707778">
        <w:t xml:space="preserve"> </w:t>
      </w:r>
      <w:proofErr w:type="spellStart"/>
      <w:r w:rsidR="00707778">
        <w:t>sektorin</w:t>
      </w:r>
      <w:proofErr w:type="spellEnd"/>
      <w:r w:rsidR="00707778">
        <w:t xml:space="preserve"> </w:t>
      </w:r>
      <w:proofErr w:type="spellStart"/>
      <w:r w:rsidR="00707778">
        <w:t>i</w:t>
      </w:r>
      <w:proofErr w:type="spellEnd"/>
      <w:r w:rsidR="00707778">
        <w:t xml:space="preserve"> </w:t>
      </w:r>
      <w:proofErr w:type="spellStart"/>
      <w:r w:rsidR="00707778">
        <w:t>në</w:t>
      </w:r>
      <w:proofErr w:type="spellEnd"/>
      <w:r w:rsidR="00707778">
        <w:t xml:space="preserve"> </w:t>
      </w:r>
      <w:proofErr w:type="spellStart"/>
      <w:r w:rsidR="00707778">
        <w:t>Shqipëri</w:t>
      </w:r>
      <w:proofErr w:type="spellEnd"/>
    </w:p>
    <w:p w14:paraId="5DB8D6F0" w14:textId="77777777" w:rsidR="00DA62C7" w:rsidRDefault="00707778">
      <w:pPr>
        <w:pStyle w:val="BodyText"/>
        <w:spacing w:line="235" w:lineRule="exact"/>
        <w:ind w:left="1840"/>
      </w:pPr>
      <w:r>
        <w:rPr>
          <w:rFonts w:ascii="Cambria Math" w:eastAsia="Cambria Math"/>
          <w:w w:val="90"/>
        </w:rPr>
        <w:t>𝒆𝒆</w:t>
      </w:r>
      <w:r>
        <w:t xml:space="preserve">= </w:t>
      </w:r>
      <w:proofErr w:type="spellStart"/>
      <w:r>
        <w:t>numri</w:t>
      </w:r>
      <w:proofErr w:type="spellEnd"/>
      <w:r>
        <w:t xml:space="preserve"> total </w:t>
      </w:r>
      <w:proofErr w:type="spellStart"/>
      <w:r>
        <w:t>i</w:t>
      </w:r>
      <w:proofErr w:type="spellEnd"/>
      <w:r>
        <w:t xml:space="preserve"> </w:t>
      </w:r>
      <w:proofErr w:type="spellStart"/>
      <w:r>
        <w:t>punonjësve</w:t>
      </w:r>
      <w:proofErr w:type="spellEnd"/>
      <w:r>
        <w:t xml:space="preserve"> </w:t>
      </w:r>
      <w:proofErr w:type="spellStart"/>
      <w:r>
        <w:t>në</w:t>
      </w:r>
      <w:proofErr w:type="spellEnd"/>
      <w:r>
        <w:t xml:space="preserve"> </w:t>
      </w:r>
      <w:proofErr w:type="spellStart"/>
      <w:r>
        <w:t>Shqipëri</w:t>
      </w:r>
      <w:proofErr w:type="spellEnd"/>
    </w:p>
    <w:p w14:paraId="171A9373" w14:textId="77777777" w:rsidR="00DA62C7" w:rsidRDefault="00DA62C7">
      <w:pPr>
        <w:pStyle w:val="BodyText"/>
        <w:spacing w:before="7"/>
        <w:rPr>
          <w:sz w:val="28"/>
        </w:rPr>
      </w:pPr>
    </w:p>
    <w:p w14:paraId="71976995" w14:textId="77777777" w:rsidR="00DA62C7" w:rsidRDefault="00707778">
      <w:pPr>
        <w:pStyle w:val="BodyText"/>
        <w:spacing w:line="266" w:lineRule="auto"/>
        <w:ind w:left="1852" w:right="1133"/>
        <w:jc w:val="both"/>
      </w:pPr>
      <w:proofErr w:type="spellStart"/>
      <w:r>
        <w:t>Industritë</w:t>
      </w:r>
      <w:proofErr w:type="spellEnd"/>
      <w:r>
        <w:t xml:space="preserve"> me </w:t>
      </w:r>
      <w:proofErr w:type="spellStart"/>
      <w:r>
        <w:t>një</w:t>
      </w:r>
      <w:proofErr w:type="spellEnd"/>
      <w:r>
        <w:t xml:space="preserve"> CM </w:t>
      </w:r>
      <w:proofErr w:type="spellStart"/>
      <w:r>
        <w:t>të</w:t>
      </w:r>
      <w:proofErr w:type="spellEnd"/>
      <w:r>
        <w:t xml:space="preserve"> </w:t>
      </w:r>
      <w:proofErr w:type="spellStart"/>
      <w:r>
        <w:t>barabartë</w:t>
      </w:r>
      <w:proofErr w:type="spellEnd"/>
      <w:r>
        <w:t xml:space="preserve"> </w:t>
      </w:r>
      <w:proofErr w:type="spellStart"/>
      <w:r>
        <w:t>ose</w:t>
      </w:r>
      <w:proofErr w:type="spellEnd"/>
      <w:r>
        <w:t xml:space="preserve"> </w:t>
      </w:r>
      <w:proofErr w:type="spellStart"/>
      <w:r>
        <w:t>më</w:t>
      </w:r>
      <w:proofErr w:type="spellEnd"/>
      <w:r>
        <w:t xml:space="preserve"> </w:t>
      </w:r>
      <w:proofErr w:type="spellStart"/>
      <w:r>
        <w:t>të</w:t>
      </w:r>
      <w:proofErr w:type="spellEnd"/>
      <w:r>
        <w:t xml:space="preserve"> </w:t>
      </w:r>
      <w:proofErr w:type="spellStart"/>
      <w:r>
        <w:t>lartë</w:t>
      </w:r>
      <w:proofErr w:type="spellEnd"/>
      <w:r>
        <w:t xml:space="preserve"> se 0.10% </w:t>
      </w:r>
      <w:proofErr w:type="spellStart"/>
      <w:r>
        <w:t>mund</w:t>
      </w:r>
      <w:proofErr w:type="spellEnd"/>
      <w:r>
        <w:t xml:space="preserve"> </w:t>
      </w:r>
      <w:proofErr w:type="spellStart"/>
      <w:r>
        <w:t>të</w:t>
      </w:r>
      <w:proofErr w:type="spellEnd"/>
      <w:r>
        <w:t xml:space="preserve"> </w:t>
      </w:r>
      <w:proofErr w:type="spellStart"/>
      <w:r>
        <w:t>konsiderohen</w:t>
      </w:r>
      <w:proofErr w:type="spellEnd"/>
      <w:r>
        <w:t xml:space="preserve"> </w:t>
      </w:r>
      <w:proofErr w:type="spellStart"/>
      <w:r>
        <w:t>si</w:t>
      </w:r>
      <w:proofErr w:type="spellEnd"/>
      <w:r>
        <w:t xml:space="preserve"> </w:t>
      </w:r>
      <w:proofErr w:type="spellStart"/>
      <w:r>
        <w:t>kandidatë</w:t>
      </w:r>
      <w:proofErr w:type="spellEnd"/>
      <w:r>
        <w:t xml:space="preserve"> </w:t>
      </w:r>
      <w:proofErr w:type="spellStart"/>
      <w:r>
        <w:t>potencialë</w:t>
      </w:r>
      <w:proofErr w:type="spellEnd"/>
      <w:r>
        <w:t xml:space="preserve"> </w:t>
      </w:r>
      <w:proofErr w:type="spellStart"/>
      <w:r>
        <w:t>për</w:t>
      </w:r>
      <w:proofErr w:type="spellEnd"/>
      <w:r>
        <w:t xml:space="preserve"> </w:t>
      </w:r>
      <w:proofErr w:type="spellStart"/>
      <w:r>
        <w:t>të</w:t>
      </w:r>
      <w:proofErr w:type="spellEnd"/>
      <w:r>
        <w:t xml:space="preserve"> </w:t>
      </w:r>
      <w:proofErr w:type="spellStart"/>
      <w:r>
        <w:t>pasur</w:t>
      </w:r>
      <w:proofErr w:type="spellEnd"/>
      <w:r>
        <w:t xml:space="preserve"> </w:t>
      </w:r>
      <w:proofErr w:type="spellStart"/>
      <w:r>
        <w:t>një</w:t>
      </w:r>
      <w:proofErr w:type="spellEnd"/>
      <w:r>
        <w:t xml:space="preserve"> </w:t>
      </w:r>
      <w:proofErr w:type="spellStart"/>
      <w:r>
        <w:t>potencial</w:t>
      </w:r>
      <w:proofErr w:type="spellEnd"/>
      <w:r>
        <w:t xml:space="preserve"> </w:t>
      </w:r>
      <w:proofErr w:type="spellStart"/>
      <w:r>
        <w:t>ekonomik</w:t>
      </w:r>
      <w:proofErr w:type="spellEnd"/>
      <w:r>
        <w:t xml:space="preserve">. </w:t>
      </w:r>
      <w:proofErr w:type="spellStart"/>
      <w:r>
        <w:t>Pragu</w:t>
      </w:r>
      <w:proofErr w:type="spellEnd"/>
      <w:r>
        <w:t xml:space="preserve"> </w:t>
      </w:r>
      <w:proofErr w:type="spellStart"/>
      <w:r>
        <w:t>është</w:t>
      </w:r>
      <w:proofErr w:type="spellEnd"/>
      <w:r>
        <w:t xml:space="preserve"> </w:t>
      </w:r>
      <w:proofErr w:type="spellStart"/>
      <w:r>
        <w:t>vendosur</w:t>
      </w:r>
      <w:proofErr w:type="spellEnd"/>
      <w:r>
        <w:t xml:space="preserve"> </w:t>
      </w:r>
      <w:proofErr w:type="spellStart"/>
      <w:r>
        <w:t>në</w:t>
      </w:r>
      <w:proofErr w:type="spellEnd"/>
      <w:r>
        <w:t xml:space="preserve"> 0.10% </w:t>
      </w:r>
      <w:proofErr w:type="spellStart"/>
      <w:r>
        <w:t>sepse</w:t>
      </w:r>
      <w:proofErr w:type="spellEnd"/>
      <w:r>
        <w:t xml:space="preserve"> </w:t>
      </w:r>
      <w:proofErr w:type="spellStart"/>
      <w:r>
        <w:t>industritë</w:t>
      </w:r>
      <w:proofErr w:type="spellEnd"/>
      <w:r>
        <w:t xml:space="preserve"> </w:t>
      </w:r>
      <w:proofErr w:type="spellStart"/>
      <w:r>
        <w:t>mikro</w:t>
      </w:r>
      <w:proofErr w:type="spellEnd"/>
      <w:r>
        <w:t xml:space="preserve"> </w:t>
      </w:r>
      <w:proofErr w:type="spellStart"/>
      <w:r>
        <w:t>dhe</w:t>
      </w:r>
      <w:proofErr w:type="spellEnd"/>
      <w:r>
        <w:t xml:space="preserve"> </w:t>
      </w:r>
      <w:proofErr w:type="spellStart"/>
      <w:r>
        <w:t>të</w:t>
      </w:r>
      <w:proofErr w:type="spellEnd"/>
      <w:r>
        <w:t xml:space="preserve"> </w:t>
      </w:r>
      <w:proofErr w:type="spellStart"/>
      <w:r>
        <w:t>vogla</w:t>
      </w:r>
      <w:proofErr w:type="spellEnd"/>
      <w:r>
        <w:t xml:space="preserve"> </w:t>
      </w:r>
      <w:proofErr w:type="spellStart"/>
      <w:r>
        <w:t>mund</w:t>
      </w:r>
      <w:proofErr w:type="spellEnd"/>
      <w:r>
        <w:t xml:space="preserve"> </w:t>
      </w:r>
      <w:proofErr w:type="spellStart"/>
      <w:r>
        <w:t>të</w:t>
      </w:r>
      <w:proofErr w:type="spellEnd"/>
      <w:r>
        <w:t xml:space="preserve"> </w:t>
      </w:r>
      <w:proofErr w:type="spellStart"/>
      <w:r>
        <w:t>mos</w:t>
      </w:r>
      <w:proofErr w:type="spellEnd"/>
      <w:r>
        <w:t xml:space="preserve"> </w:t>
      </w:r>
      <w:proofErr w:type="spellStart"/>
      <w:r>
        <w:t>jenë</w:t>
      </w:r>
      <w:proofErr w:type="spellEnd"/>
      <w:r>
        <w:t xml:space="preserve"> </w:t>
      </w:r>
      <w:proofErr w:type="spellStart"/>
      <w:r>
        <w:t>shumë</w:t>
      </w:r>
      <w:proofErr w:type="spellEnd"/>
      <w:r>
        <w:t xml:space="preserve"> </w:t>
      </w:r>
      <w:proofErr w:type="spellStart"/>
      <w:r>
        <w:t>të</w:t>
      </w:r>
      <w:proofErr w:type="spellEnd"/>
      <w:r>
        <w:t xml:space="preserve"> </w:t>
      </w:r>
      <w:proofErr w:type="spellStart"/>
      <w:r>
        <w:t>rëndësishme</w:t>
      </w:r>
      <w:proofErr w:type="spellEnd"/>
      <w:r>
        <w:t xml:space="preserve"> </w:t>
      </w:r>
      <w:proofErr w:type="spellStart"/>
      <w:r>
        <w:t>për</w:t>
      </w:r>
      <w:proofErr w:type="spellEnd"/>
      <w:r>
        <w:t xml:space="preserve"> </w:t>
      </w:r>
      <w:proofErr w:type="spellStart"/>
      <w:r>
        <w:t>politikat</w:t>
      </w:r>
      <w:proofErr w:type="spellEnd"/>
      <w:r>
        <w:t xml:space="preserve"> </w:t>
      </w:r>
      <w:proofErr w:type="spellStart"/>
      <w:r>
        <w:t>ekonomike</w:t>
      </w:r>
      <w:proofErr w:type="spellEnd"/>
      <w:r>
        <w:fldChar w:fldCharType="begin"/>
      </w:r>
      <w:r>
        <w:instrText>HYPERLINK \l "_bookmark33"</w:instrText>
      </w:r>
      <w:r>
        <w:fldChar w:fldCharType="separate"/>
      </w:r>
      <w:r>
        <w:rPr>
          <w:position w:val="7"/>
          <w:sz w:val="12"/>
        </w:rPr>
        <w:t>15</w:t>
      </w:r>
      <w:r>
        <w:rPr>
          <w:position w:val="7"/>
          <w:sz w:val="12"/>
        </w:rPr>
        <w:fldChar w:fldCharType="end"/>
      </w:r>
      <w:r>
        <w:t>.</w:t>
      </w:r>
    </w:p>
    <w:p w14:paraId="58BA6BEB" w14:textId="77777777" w:rsidR="00DA62C7" w:rsidRDefault="00DA62C7">
      <w:pPr>
        <w:pStyle w:val="BodyText"/>
        <w:spacing w:before="6"/>
        <w:rPr>
          <w:sz w:val="23"/>
        </w:rPr>
      </w:pPr>
    </w:p>
    <w:p w14:paraId="02CAFAB4" w14:textId="77777777" w:rsidR="00DA62C7" w:rsidRDefault="00707778">
      <w:pPr>
        <w:pStyle w:val="ListParagraph"/>
        <w:numPr>
          <w:ilvl w:val="2"/>
          <w:numId w:val="86"/>
        </w:numPr>
        <w:tabs>
          <w:tab w:val="left" w:pos="1846"/>
        </w:tabs>
        <w:spacing w:before="0" w:line="235" w:lineRule="auto"/>
        <w:ind w:left="1845" w:right="1132" w:hanging="355"/>
        <w:jc w:val="both"/>
        <w:rPr>
          <w:sz w:val="20"/>
        </w:rPr>
      </w:pPr>
      <w:proofErr w:type="spellStart"/>
      <w:r>
        <w:rPr>
          <w:rFonts w:ascii="Arial"/>
          <w:b/>
          <w:sz w:val="20"/>
        </w:rPr>
        <w:t>Koeficienti</w:t>
      </w:r>
      <w:proofErr w:type="spellEnd"/>
      <w:r>
        <w:rPr>
          <w:rFonts w:ascii="Arial"/>
          <w:b/>
          <w:sz w:val="20"/>
        </w:rPr>
        <w:t xml:space="preserve"> </w:t>
      </w:r>
      <w:proofErr w:type="spellStart"/>
      <w:r>
        <w:rPr>
          <w:rFonts w:ascii="Arial"/>
          <w:b/>
          <w:sz w:val="20"/>
        </w:rPr>
        <w:t>i</w:t>
      </w:r>
      <w:proofErr w:type="spellEnd"/>
      <w:r>
        <w:rPr>
          <w:rFonts w:ascii="Arial"/>
          <w:b/>
          <w:sz w:val="20"/>
        </w:rPr>
        <w:t xml:space="preserve"> </w:t>
      </w:r>
      <w:proofErr w:type="spellStart"/>
      <w:r>
        <w:rPr>
          <w:rFonts w:ascii="Arial"/>
          <w:b/>
          <w:sz w:val="20"/>
        </w:rPr>
        <w:t>vendndodhjes</w:t>
      </w:r>
      <w:proofErr w:type="spellEnd"/>
      <w:r>
        <w:rPr>
          <w:rFonts w:ascii="Arial"/>
          <w:b/>
          <w:sz w:val="20"/>
        </w:rPr>
        <w:t xml:space="preserve"> (LQ)</w:t>
      </w:r>
      <w:r>
        <w:rPr>
          <w:sz w:val="20"/>
        </w:rPr>
        <w:t xml:space="preserve">: mat </w:t>
      </w:r>
      <w:proofErr w:type="spellStart"/>
      <w:r>
        <w:rPr>
          <w:sz w:val="20"/>
        </w:rPr>
        <w:t>shkallën</w:t>
      </w:r>
      <w:proofErr w:type="spellEnd"/>
      <w:r>
        <w:rPr>
          <w:sz w:val="20"/>
        </w:rPr>
        <w:t xml:space="preserve"> e </w:t>
      </w:r>
      <w:proofErr w:type="spellStart"/>
      <w:r>
        <w:rPr>
          <w:sz w:val="20"/>
        </w:rPr>
        <w:t>specializimit</w:t>
      </w:r>
      <w:proofErr w:type="spellEnd"/>
      <w:r>
        <w:rPr>
          <w:sz w:val="20"/>
        </w:rPr>
        <w:t xml:space="preserve"> (</w:t>
      </w:r>
      <w:proofErr w:type="spellStart"/>
      <w:r>
        <w:rPr>
          <w:sz w:val="20"/>
        </w:rPr>
        <w:t>ose</w:t>
      </w:r>
      <w:proofErr w:type="spellEnd"/>
      <w:r>
        <w:rPr>
          <w:sz w:val="20"/>
        </w:rPr>
        <w:t xml:space="preserve"> </w:t>
      </w:r>
      <w:proofErr w:type="spellStart"/>
      <w:r>
        <w:rPr>
          <w:sz w:val="20"/>
        </w:rPr>
        <w:t>përqendrimit</w:t>
      </w:r>
      <w:proofErr w:type="spellEnd"/>
      <w:r>
        <w:rPr>
          <w:sz w:val="20"/>
        </w:rPr>
        <w:t xml:space="preserve">) </w:t>
      </w:r>
      <w:proofErr w:type="spellStart"/>
      <w:r>
        <w:rPr>
          <w:sz w:val="20"/>
        </w:rPr>
        <w:t>të</w:t>
      </w:r>
      <w:proofErr w:type="spellEnd"/>
      <w:r>
        <w:rPr>
          <w:sz w:val="20"/>
        </w:rPr>
        <w:t xml:space="preserve"> </w:t>
      </w:r>
      <w:proofErr w:type="spellStart"/>
      <w:r>
        <w:rPr>
          <w:sz w:val="20"/>
        </w:rPr>
        <w:t>një</w:t>
      </w:r>
      <w:proofErr w:type="spellEnd"/>
      <w:r>
        <w:rPr>
          <w:sz w:val="20"/>
        </w:rPr>
        <w:t xml:space="preserve"> </w:t>
      </w:r>
      <w:proofErr w:type="spellStart"/>
      <w:r>
        <w:rPr>
          <w:sz w:val="20"/>
        </w:rPr>
        <w:t>industrie</w:t>
      </w:r>
      <w:proofErr w:type="spellEnd"/>
      <w:r>
        <w:rPr>
          <w:sz w:val="20"/>
        </w:rPr>
        <w:t xml:space="preserve"> </w:t>
      </w:r>
      <w:proofErr w:type="spellStart"/>
      <w:r>
        <w:rPr>
          <w:sz w:val="20"/>
        </w:rPr>
        <w:t>në</w:t>
      </w:r>
      <w:proofErr w:type="spellEnd"/>
      <w:r>
        <w:rPr>
          <w:sz w:val="20"/>
        </w:rPr>
        <w:t xml:space="preserve"> </w:t>
      </w:r>
      <w:proofErr w:type="spellStart"/>
      <w:r>
        <w:rPr>
          <w:sz w:val="20"/>
        </w:rPr>
        <w:t>një</w:t>
      </w:r>
      <w:proofErr w:type="spellEnd"/>
      <w:r>
        <w:rPr>
          <w:sz w:val="20"/>
        </w:rPr>
        <w:t xml:space="preserve"> vend </w:t>
      </w:r>
      <w:proofErr w:type="spellStart"/>
      <w:r>
        <w:rPr>
          <w:sz w:val="20"/>
        </w:rPr>
        <w:t>në</w:t>
      </w:r>
      <w:proofErr w:type="spellEnd"/>
      <w:r>
        <w:rPr>
          <w:sz w:val="20"/>
        </w:rPr>
        <w:t xml:space="preserve"> </w:t>
      </w:r>
      <w:proofErr w:type="spellStart"/>
      <w:r>
        <w:rPr>
          <w:sz w:val="20"/>
        </w:rPr>
        <w:t>krahasim</w:t>
      </w:r>
      <w:proofErr w:type="spellEnd"/>
      <w:r>
        <w:rPr>
          <w:sz w:val="20"/>
        </w:rPr>
        <w:t xml:space="preserve"> me </w:t>
      </w:r>
      <w:proofErr w:type="spellStart"/>
      <w:r>
        <w:rPr>
          <w:sz w:val="20"/>
        </w:rPr>
        <w:t>të</w:t>
      </w:r>
      <w:proofErr w:type="spellEnd"/>
      <w:r>
        <w:rPr>
          <w:sz w:val="20"/>
        </w:rPr>
        <w:t xml:space="preserve"> </w:t>
      </w:r>
      <w:proofErr w:type="spellStart"/>
      <w:r>
        <w:rPr>
          <w:sz w:val="20"/>
        </w:rPr>
        <w:t>njëjtën</w:t>
      </w:r>
      <w:proofErr w:type="spellEnd"/>
      <w:r>
        <w:rPr>
          <w:sz w:val="20"/>
        </w:rPr>
        <w:t xml:space="preserve"> </w:t>
      </w:r>
      <w:proofErr w:type="spellStart"/>
      <w:r>
        <w:rPr>
          <w:sz w:val="20"/>
        </w:rPr>
        <w:t>industri</w:t>
      </w:r>
      <w:proofErr w:type="spellEnd"/>
      <w:r>
        <w:rPr>
          <w:sz w:val="20"/>
        </w:rPr>
        <w:t xml:space="preserve"> </w:t>
      </w:r>
      <w:proofErr w:type="spellStart"/>
      <w:r>
        <w:rPr>
          <w:sz w:val="20"/>
        </w:rPr>
        <w:t>në</w:t>
      </w:r>
      <w:proofErr w:type="spellEnd"/>
      <w:r>
        <w:rPr>
          <w:sz w:val="20"/>
        </w:rPr>
        <w:t xml:space="preserve"> </w:t>
      </w:r>
      <w:proofErr w:type="spellStart"/>
      <w:r>
        <w:rPr>
          <w:sz w:val="20"/>
        </w:rPr>
        <w:t>një</w:t>
      </w:r>
      <w:proofErr w:type="spellEnd"/>
      <w:r>
        <w:rPr>
          <w:sz w:val="20"/>
        </w:rPr>
        <w:t xml:space="preserve"> </w:t>
      </w:r>
      <w:proofErr w:type="spellStart"/>
      <w:r>
        <w:rPr>
          <w:sz w:val="20"/>
        </w:rPr>
        <w:t>kontekst</w:t>
      </w:r>
      <w:proofErr w:type="spellEnd"/>
      <w:r>
        <w:rPr>
          <w:sz w:val="20"/>
        </w:rPr>
        <w:t xml:space="preserve"> </w:t>
      </w:r>
      <w:proofErr w:type="spellStart"/>
      <w:r>
        <w:rPr>
          <w:sz w:val="20"/>
        </w:rPr>
        <w:t>më</w:t>
      </w:r>
      <w:proofErr w:type="spellEnd"/>
      <w:r>
        <w:rPr>
          <w:sz w:val="20"/>
        </w:rPr>
        <w:t xml:space="preserve"> </w:t>
      </w:r>
      <w:proofErr w:type="spellStart"/>
      <w:r>
        <w:rPr>
          <w:sz w:val="20"/>
        </w:rPr>
        <w:t>të</w:t>
      </w:r>
      <w:proofErr w:type="spellEnd"/>
      <w:r>
        <w:rPr>
          <w:sz w:val="20"/>
        </w:rPr>
        <w:t xml:space="preserve"> </w:t>
      </w:r>
      <w:proofErr w:type="spellStart"/>
      <w:r>
        <w:rPr>
          <w:sz w:val="20"/>
        </w:rPr>
        <w:t>gjerë</w:t>
      </w:r>
      <w:proofErr w:type="spellEnd"/>
      <w:r>
        <w:rPr>
          <w:sz w:val="20"/>
        </w:rPr>
        <w:t xml:space="preserve">. </w:t>
      </w:r>
      <w:proofErr w:type="spellStart"/>
      <w:r>
        <w:rPr>
          <w:sz w:val="20"/>
        </w:rPr>
        <w:t>Kjo</w:t>
      </w:r>
      <w:proofErr w:type="spellEnd"/>
      <w:r>
        <w:rPr>
          <w:sz w:val="20"/>
        </w:rPr>
        <w:t xml:space="preserve"> </w:t>
      </w:r>
      <w:proofErr w:type="spellStart"/>
      <w:r>
        <w:rPr>
          <w:sz w:val="20"/>
        </w:rPr>
        <w:t>përftohet</w:t>
      </w:r>
      <w:proofErr w:type="spellEnd"/>
      <w:r>
        <w:rPr>
          <w:sz w:val="20"/>
        </w:rPr>
        <w:t xml:space="preserve"> duke </w:t>
      </w:r>
      <w:proofErr w:type="spellStart"/>
      <w:r>
        <w:rPr>
          <w:sz w:val="20"/>
        </w:rPr>
        <w:t>pjesëtuar</w:t>
      </w:r>
      <w:proofErr w:type="spellEnd"/>
      <w:r>
        <w:rPr>
          <w:sz w:val="20"/>
        </w:rPr>
        <w:t xml:space="preserve"> </w:t>
      </w:r>
      <w:proofErr w:type="spellStart"/>
      <w:r>
        <w:rPr>
          <w:sz w:val="20"/>
        </w:rPr>
        <w:t>madhësinë</w:t>
      </w:r>
      <w:proofErr w:type="spellEnd"/>
      <w:r>
        <w:rPr>
          <w:sz w:val="20"/>
        </w:rPr>
        <w:t xml:space="preserve"> e </w:t>
      </w:r>
      <w:proofErr w:type="spellStart"/>
      <w:r>
        <w:rPr>
          <w:sz w:val="20"/>
        </w:rPr>
        <w:t>një</w:t>
      </w:r>
      <w:proofErr w:type="spellEnd"/>
      <w:r>
        <w:rPr>
          <w:sz w:val="20"/>
        </w:rPr>
        <w:t xml:space="preserve"> </w:t>
      </w:r>
      <w:proofErr w:type="spellStart"/>
      <w:r>
        <w:rPr>
          <w:sz w:val="20"/>
        </w:rPr>
        <w:t>industrie</w:t>
      </w:r>
      <w:proofErr w:type="spellEnd"/>
      <w:r>
        <w:rPr>
          <w:sz w:val="20"/>
        </w:rPr>
        <w:t xml:space="preserve"> </w:t>
      </w:r>
      <w:proofErr w:type="spellStart"/>
      <w:r>
        <w:rPr>
          <w:sz w:val="20"/>
        </w:rPr>
        <w:t>specifike</w:t>
      </w:r>
      <w:proofErr w:type="spellEnd"/>
      <w:r>
        <w:rPr>
          <w:sz w:val="20"/>
        </w:rPr>
        <w:t xml:space="preserve"> (e </w:t>
      </w:r>
      <w:proofErr w:type="spellStart"/>
      <w:r>
        <w:rPr>
          <w:sz w:val="20"/>
        </w:rPr>
        <w:t>matur</w:t>
      </w:r>
      <w:proofErr w:type="spellEnd"/>
      <w:r>
        <w:rPr>
          <w:sz w:val="20"/>
        </w:rPr>
        <w:t xml:space="preserve"> </w:t>
      </w:r>
      <w:proofErr w:type="spellStart"/>
      <w:r>
        <w:rPr>
          <w:sz w:val="20"/>
        </w:rPr>
        <w:t>nga</w:t>
      </w:r>
      <w:proofErr w:type="spellEnd"/>
      <w:r>
        <w:rPr>
          <w:sz w:val="20"/>
        </w:rPr>
        <w:t xml:space="preserve"> </w:t>
      </w:r>
      <w:proofErr w:type="spellStart"/>
      <w:r>
        <w:rPr>
          <w:sz w:val="20"/>
        </w:rPr>
        <w:t>punonjësit</w:t>
      </w:r>
      <w:proofErr w:type="spellEnd"/>
      <w:r>
        <w:rPr>
          <w:sz w:val="20"/>
        </w:rPr>
        <w:t xml:space="preserve">) </w:t>
      </w:r>
      <w:proofErr w:type="spellStart"/>
      <w:r>
        <w:rPr>
          <w:sz w:val="20"/>
        </w:rPr>
        <w:t>në</w:t>
      </w:r>
      <w:proofErr w:type="spellEnd"/>
      <w:r>
        <w:rPr>
          <w:sz w:val="20"/>
        </w:rPr>
        <w:t xml:space="preserve"> </w:t>
      </w:r>
      <w:proofErr w:type="spellStart"/>
      <w:r>
        <w:rPr>
          <w:sz w:val="20"/>
        </w:rPr>
        <w:t>Shqipëri</w:t>
      </w:r>
      <w:proofErr w:type="spellEnd"/>
      <w:r>
        <w:rPr>
          <w:sz w:val="20"/>
        </w:rPr>
        <w:t xml:space="preserve"> me </w:t>
      </w:r>
      <w:proofErr w:type="spellStart"/>
      <w:r>
        <w:rPr>
          <w:sz w:val="20"/>
        </w:rPr>
        <w:t>madhësinë</w:t>
      </w:r>
      <w:proofErr w:type="spellEnd"/>
      <w:r>
        <w:rPr>
          <w:sz w:val="20"/>
        </w:rPr>
        <w:t xml:space="preserve"> e </w:t>
      </w:r>
      <w:proofErr w:type="spellStart"/>
      <w:r>
        <w:rPr>
          <w:sz w:val="20"/>
        </w:rPr>
        <w:t>së</w:t>
      </w:r>
      <w:proofErr w:type="spellEnd"/>
      <w:r>
        <w:rPr>
          <w:sz w:val="20"/>
        </w:rPr>
        <w:t xml:space="preserve"> </w:t>
      </w:r>
      <w:proofErr w:type="spellStart"/>
      <w:r>
        <w:rPr>
          <w:sz w:val="20"/>
        </w:rPr>
        <w:t>njëjtës</w:t>
      </w:r>
      <w:proofErr w:type="spellEnd"/>
      <w:r>
        <w:rPr>
          <w:sz w:val="20"/>
        </w:rPr>
        <w:t xml:space="preserve"> </w:t>
      </w:r>
      <w:proofErr w:type="spellStart"/>
      <w:r>
        <w:rPr>
          <w:sz w:val="20"/>
        </w:rPr>
        <w:t>industri</w:t>
      </w:r>
      <w:proofErr w:type="spellEnd"/>
      <w:r>
        <w:rPr>
          <w:sz w:val="20"/>
        </w:rPr>
        <w:t xml:space="preserve"> </w:t>
      </w:r>
      <w:proofErr w:type="spellStart"/>
      <w:r>
        <w:rPr>
          <w:sz w:val="20"/>
        </w:rPr>
        <w:t>në</w:t>
      </w:r>
      <w:proofErr w:type="spellEnd"/>
      <w:r>
        <w:rPr>
          <w:sz w:val="20"/>
        </w:rPr>
        <w:t xml:space="preserve"> BE27. BE-ja u </w:t>
      </w:r>
      <w:proofErr w:type="spellStart"/>
      <w:r>
        <w:rPr>
          <w:sz w:val="20"/>
        </w:rPr>
        <w:t>zgjodh</w:t>
      </w:r>
      <w:proofErr w:type="spellEnd"/>
      <w:r>
        <w:rPr>
          <w:sz w:val="20"/>
        </w:rPr>
        <w:t xml:space="preserve"> </w:t>
      </w:r>
      <w:proofErr w:type="spellStart"/>
      <w:r>
        <w:rPr>
          <w:sz w:val="20"/>
        </w:rPr>
        <w:t>si</w:t>
      </w:r>
      <w:proofErr w:type="spellEnd"/>
      <w:r>
        <w:rPr>
          <w:sz w:val="20"/>
        </w:rPr>
        <w:t xml:space="preserve"> </w:t>
      </w:r>
      <w:proofErr w:type="spellStart"/>
      <w:r>
        <w:rPr>
          <w:sz w:val="20"/>
        </w:rPr>
        <w:t>referencë</w:t>
      </w:r>
      <w:proofErr w:type="spellEnd"/>
      <w:r>
        <w:rPr>
          <w:sz w:val="20"/>
        </w:rPr>
        <w:t xml:space="preserve"> </w:t>
      </w:r>
      <w:proofErr w:type="spellStart"/>
      <w:r>
        <w:rPr>
          <w:sz w:val="20"/>
        </w:rPr>
        <w:t>pasi</w:t>
      </w:r>
      <w:proofErr w:type="spellEnd"/>
      <w:r>
        <w:rPr>
          <w:sz w:val="20"/>
        </w:rPr>
        <w:t xml:space="preserve"> </w:t>
      </w:r>
      <w:proofErr w:type="spellStart"/>
      <w:r>
        <w:rPr>
          <w:sz w:val="20"/>
        </w:rPr>
        <w:t>strategjia</w:t>
      </w:r>
      <w:proofErr w:type="spellEnd"/>
      <w:r>
        <w:rPr>
          <w:sz w:val="20"/>
        </w:rPr>
        <w:t xml:space="preserve"> e </w:t>
      </w:r>
      <w:proofErr w:type="spellStart"/>
      <w:r>
        <w:rPr>
          <w:sz w:val="20"/>
        </w:rPr>
        <w:t>p</w:t>
      </w:r>
      <w:r w:rsidR="003E0C69">
        <w:rPr>
          <w:sz w:val="20"/>
        </w:rPr>
        <w:t>arashikuar</w:t>
      </w:r>
      <w:proofErr w:type="spellEnd"/>
      <w:r w:rsidR="003E0C69">
        <w:rPr>
          <w:sz w:val="20"/>
        </w:rPr>
        <w:t xml:space="preserve"> e </w:t>
      </w:r>
      <w:proofErr w:type="spellStart"/>
      <w:r w:rsidR="003E0C69">
        <w:rPr>
          <w:sz w:val="20"/>
        </w:rPr>
        <w:t>SpecializimitInteligjent</w:t>
      </w:r>
      <w:proofErr w:type="spellEnd"/>
      <w:r w:rsidR="003E0C69">
        <w:rPr>
          <w:sz w:val="20"/>
        </w:rPr>
        <w:t xml:space="preserve"> do </w:t>
      </w:r>
      <w:proofErr w:type="spellStart"/>
      <w:r w:rsidR="003E0C69">
        <w:rPr>
          <w:sz w:val="20"/>
        </w:rPr>
        <w:t>të</w:t>
      </w:r>
      <w:proofErr w:type="spellEnd"/>
      <w:r w:rsidR="003E0C69">
        <w:rPr>
          <w:sz w:val="20"/>
        </w:rPr>
        <w:t xml:space="preserve"> </w:t>
      </w:r>
      <w:proofErr w:type="spellStart"/>
      <w:r w:rsidR="003E0C69">
        <w:rPr>
          <w:sz w:val="20"/>
        </w:rPr>
        <w:t>përqëndrohe</w:t>
      </w:r>
      <w:r>
        <w:rPr>
          <w:sz w:val="20"/>
        </w:rPr>
        <w:t>t</w:t>
      </w:r>
      <w:proofErr w:type="spellEnd"/>
      <w:r>
        <w:rPr>
          <w:sz w:val="20"/>
        </w:rPr>
        <w:t xml:space="preserve"> </w:t>
      </w:r>
      <w:proofErr w:type="spellStart"/>
      <w:r>
        <w:rPr>
          <w:sz w:val="20"/>
        </w:rPr>
        <w:t>në</w:t>
      </w:r>
      <w:proofErr w:type="spellEnd"/>
      <w:r>
        <w:rPr>
          <w:sz w:val="20"/>
        </w:rPr>
        <w:t xml:space="preserve"> </w:t>
      </w:r>
      <w:proofErr w:type="spellStart"/>
      <w:r>
        <w:rPr>
          <w:sz w:val="20"/>
        </w:rPr>
        <w:t>nivel</w:t>
      </w:r>
      <w:proofErr w:type="spellEnd"/>
      <w:r>
        <w:rPr>
          <w:sz w:val="20"/>
        </w:rPr>
        <w:t xml:space="preserve"> </w:t>
      </w:r>
      <w:proofErr w:type="spellStart"/>
      <w:r>
        <w:rPr>
          <w:sz w:val="20"/>
        </w:rPr>
        <w:t>vendi</w:t>
      </w:r>
      <w:proofErr w:type="spellEnd"/>
      <w:r>
        <w:rPr>
          <w:sz w:val="20"/>
        </w:rPr>
        <w:t xml:space="preserve"> </w:t>
      </w:r>
      <w:proofErr w:type="spellStart"/>
      <w:r>
        <w:rPr>
          <w:sz w:val="20"/>
        </w:rPr>
        <w:t>dhe</w:t>
      </w:r>
      <w:proofErr w:type="spellEnd"/>
      <w:r>
        <w:rPr>
          <w:sz w:val="20"/>
        </w:rPr>
        <w:t xml:space="preserve"> jo </w:t>
      </w:r>
      <w:proofErr w:type="spellStart"/>
      <w:r>
        <w:rPr>
          <w:sz w:val="20"/>
        </w:rPr>
        <w:t>rajonal</w:t>
      </w:r>
      <w:proofErr w:type="spellEnd"/>
      <w:r>
        <w:rPr>
          <w:sz w:val="20"/>
        </w:rPr>
        <w:t xml:space="preserve">. </w:t>
      </w:r>
      <w:proofErr w:type="spellStart"/>
      <w:r>
        <w:rPr>
          <w:sz w:val="20"/>
        </w:rPr>
        <w:t>Kjo</w:t>
      </w:r>
      <w:proofErr w:type="spellEnd"/>
      <w:r>
        <w:rPr>
          <w:sz w:val="20"/>
        </w:rPr>
        <w:t xml:space="preserve"> </w:t>
      </w:r>
      <w:proofErr w:type="spellStart"/>
      <w:r>
        <w:rPr>
          <w:sz w:val="20"/>
        </w:rPr>
        <w:t>qasje</w:t>
      </w:r>
      <w:proofErr w:type="spellEnd"/>
      <w:r>
        <w:rPr>
          <w:sz w:val="20"/>
        </w:rPr>
        <w:t xml:space="preserve"> </w:t>
      </w:r>
      <w:proofErr w:type="spellStart"/>
      <w:r>
        <w:rPr>
          <w:sz w:val="20"/>
        </w:rPr>
        <w:t>është</w:t>
      </w:r>
      <w:proofErr w:type="spellEnd"/>
      <w:r>
        <w:rPr>
          <w:sz w:val="20"/>
        </w:rPr>
        <w:t xml:space="preserve"> </w:t>
      </w:r>
      <w:proofErr w:type="spellStart"/>
      <w:r>
        <w:rPr>
          <w:sz w:val="20"/>
        </w:rPr>
        <w:t>përdorur</w:t>
      </w:r>
      <w:proofErr w:type="spellEnd"/>
      <w:r>
        <w:rPr>
          <w:sz w:val="20"/>
        </w:rPr>
        <w:t xml:space="preserve"> </w:t>
      </w:r>
      <w:proofErr w:type="spellStart"/>
      <w:r>
        <w:rPr>
          <w:sz w:val="20"/>
        </w:rPr>
        <w:t>edhe</w:t>
      </w:r>
      <w:proofErr w:type="spellEnd"/>
      <w:r>
        <w:rPr>
          <w:sz w:val="20"/>
        </w:rPr>
        <w:t xml:space="preserve"> </w:t>
      </w:r>
      <w:proofErr w:type="spellStart"/>
      <w:r>
        <w:rPr>
          <w:sz w:val="20"/>
        </w:rPr>
        <w:t>për</w:t>
      </w:r>
      <w:proofErr w:type="spellEnd"/>
      <w:r>
        <w:rPr>
          <w:sz w:val="20"/>
        </w:rPr>
        <w:t xml:space="preserve"> </w:t>
      </w:r>
      <w:proofErr w:type="spellStart"/>
      <w:r>
        <w:rPr>
          <w:sz w:val="20"/>
        </w:rPr>
        <w:t>vende</w:t>
      </w:r>
      <w:proofErr w:type="spellEnd"/>
      <w:r>
        <w:rPr>
          <w:sz w:val="20"/>
        </w:rPr>
        <w:t xml:space="preserve"> </w:t>
      </w:r>
      <w:proofErr w:type="spellStart"/>
      <w:r>
        <w:rPr>
          <w:sz w:val="20"/>
        </w:rPr>
        <w:t>të</w:t>
      </w:r>
      <w:proofErr w:type="spellEnd"/>
      <w:r>
        <w:rPr>
          <w:sz w:val="20"/>
        </w:rPr>
        <w:t xml:space="preserve"> </w:t>
      </w:r>
      <w:proofErr w:type="spellStart"/>
      <w:r>
        <w:rPr>
          <w:sz w:val="20"/>
        </w:rPr>
        <w:t>tjera</w:t>
      </w:r>
      <w:proofErr w:type="spellEnd"/>
      <w:r>
        <w:rPr>
          <w:sz w:val="20"/>
        </w:rPr>
        <w:t xml:space="preserve"> </w:t>
      </w:r>
      <w:proofErr w:type="spellStart"/>
      <w:r>
        <w:rPr>
          <w:sz w:val="20"/>
        </w:rPr>
        <w:t>në</w:t>
      </w:r>
      <w:proofErr w:type="spellEnd"/>
      <w:r>
        <w:rPr>
          <w:sz w:val="20"/>
        </w:rPr>
        <w:t xml:space="preserve"> </w:t>
      </w:r>
      <w:proofErr w:type="spellStart"/>
      <w:r>
        <w:rPr>
          <w:sz w:val="20"/>
        </w:rPr>
        <w:t>zonën</w:t>
      </w:r>
      <w:proofErr w:type="spellEnd"/>
      <w:r>
        <w:rPr>
          <w:sz w:val="20"/>
        </w:rPr>
        <w:t xml:space="preserve"> e </w:t>
      </w:r>
      <w:proofErr w:type="spellStart"/>
      <w:r>
        <w:rPr>
          <w:sz w:val="20"/>
        </w:rPr>
        <w:t>Ballkanit</w:t>
      </w:r>
      <w:proofErr w:type="spellEnd"/>
      <w:r>
        <w:rPr>
          <w:sz w:val="20"/>
        </w:rPr>
        <w:t xml:space="preserve"> duke </w:t>
      </w:r>
      <w:proofErr w:type="spellStart"/>
      <w:r>
        <w:rPr>
          <w:sz w:val="20"/>
        </w:rPr>
        <w:t>përfshirë</w:t>
      </w:r>
      <w:proofErr w:type="spellEnd"/>
      <w:r>
        <w:rPr>
          <w:sz w:val="20"/>
        </w:rPr>
        <w:t xml:space="preserve"> Malin e Zi </w:t>
      </w:r>
      <w:proofErr w:type="spellStart"/>
      <w:r>
        <w:rPr>
          <w:sz w:val="20"/>
        </w:rPr>
        <w:t>në</w:t>
      </w:r>
      <w:proofErr w:type="spellEnd"/>
      <w:r>
        <w:rPr>
          <w:sz w:val="20"/>
        </w:rPr>
        <w:t xml:space="preserve"> 2018 </w:t>
      </w:r>
      <w:proofErr w:type="spellStart"/>
      <w:r>
        <w:rPr>
          <w:sz w:val="20"/>
        </w:rPr>
        <w:t>dhe</w:t>
      </w:r>
      <w:proofErr w:type="spellEnd"/>
      <w:r>
        <w:rPr>
          <w:sz w:val="20"/>
        </w:rPr>
        <w:t xml:space="preserve"> </w:t>
      </w:r>
      <w:proofErr w:type="spellStart"/>
      <w:r>
        <w:rPr>
          <w:sz w:val="20"/>
        </w:rPr>
        <w:t>Maqedoninë</w:t>
      </w:r>
      <w:proofErr w:type="spellEnd"/>
      <w:r>
        <w:rPr>
          <w:sz w:val="20"/>
        </w:rPr>
        <w:t xml:space="preserve"> e </w:t>
      </w:r>
      <w:proofErr w:type="spellStart"/>
      <w:r>
        <w:rPr>
          <w:sz w:val="20"/>
        </w:rPr>
        <w:t>Veriut</w:t>
      </w:r>
      <w:proofErr w:type="spellEnd"/>
      <w:r>
        <w:rPr>
          <w:sz w:val="20"/>
        </w:rPr>
        <w:t xml:space="preserve"> </w:t>
      </w:r>
      <w:proofErr w:type="spellStart"/>
      <w:r>
        <w:rPr>
          <w:sz w:val="20"/>
        </w:rPr>
        <w:t>në</w:t>
      </w:r>
      <w:proofErr w:type="spellEnd"/>
      <w:r>
        <w:rPr>
          <w:sz w:val="20"/>
        </w:rPr>
        <w:t xml:space="preserve"> 2019</w:t>
      </w:r>
      <w:hyperlink w:anchor="_bookmark34" w:history="1">
        <w:r>
          <w:rPr>
            <w:position w:val="7"/>
            <w:sz w:val="12"/>
          </w:rPr>
          <w:t>16</w:t>
        </w:r>
      </w:hyperlink>
      <w:r>
        <w:rPr>
          <w:sz w:val="20"/>
        </w:rPr>
        <w:t>.</w:t>
      </w:r>
    </w:p>
    <w:p w14:paraId="4000872F" w14:textId="77777777" w:rsidR="00DA62C7" w:rsidRPr="003E0C69" w:rsidRDefault="003E0C69">
      <w:pPr>
        <w:spacing w:before="106"/>
        <w:ind w:left="5034" w:right="5035"/>
        <w:jc w:val="center"/>
        <w:rPr>
          <w:rFonts w:ascii="Cambria Math" w:eastAsia="Cambria Math" w:hAnsi="Cambria Math"/>
          <w:sz w:val="28"/>
        </w:rPr>
      </w:pPr>
      <w:r w:rsidRPr="003E0C69">
        <w:rPr>
          <w:rFonts w:ascii="Cambria Math" w:eastAsia="Cambria Math" w:hAnsi="Cambria Math"/>
          <w:w w:val="57"/>
          <w:sz w:val="28"/>
        </w:rPr>
        <w:t>𝑳Q</w:t>
      </w:r>
      <w:r w:rsidR="00707778" w:rsidRPr="003E0C69">
        <w:rPr>
          <w:rFonts w:ascii="Cambria Math" w:eastAsia="Cambria Math" w:hAnsi="Cambria Math"/>
          <w:w w:val="49"/>
          <w:position w:val="-3"/>
          <w:sz w:val="20"/>
        </w:rPr>
        <w:t>𝒊</w:t>
      </w:r>
      <w:r w:rsidR="00707778" w:rsidRPr="003E0C69">
        <w:rPr>
          <w:rFonts w:ascii="Cambria Math" w:eastAsia="Cambria Math" w:hAnsi="Cambria Math"/>
          <w:spacing w:val="12"/>
          <w:position w:val="-3"/>
          <w:sz w:val="20"/>
        </w:rPr>
        <w:t xml:space="preserve"> </w:t>
      </w:r>
      <w:r w:rsidR="00707778" w:rsidRPr="003E0C69">
        <w:rPr>
          <w:rFonts w:ascii="Cambria Math" w:eastAsia="Cambria Math" w:hAnsi="Cambria Math"/>
          <w:w w:val="99"/>
          <w:sz w:val="28"/>
        </w:rPr>
        <w:t>=</w:t>
      </w:r>
      <w:r w:rsidR="00707778" w:rsidRPr="003E0C69">
        <w:rPr>
          <w:rFonts w:ascii="Cambria Math" w:eastAsia="Cambria Math" w:hAnsi="Cambria Math"/>
          <w:spacing w:val="12"/>
          <w:sz w:val="28"/>
        </w:rPr>
        <w:t>(</w:t>
      </w:r>
      <w:r w:rsidRPr="003E0C69">
        <w:rPr>
          <w:rFonts w:ascii="Cambria Math" w:eastAsia="Cambria Math" w:hAnsi="Cambria Math"/>
          <w:w w:val="49"/>
          <w:sz w:val="28"/>
        </w:rPr>
        <w:t>𝒆</w:t>
      </w:r>
      <w:r w:rsidRPr="003E0C69">
        <w:rPr>
          <w:rFonts w:ascii="Cambria Math" w:eastAsia="Cambria Math" w:hAnsi="Cambria Math"/>
          <w:w w:val="49"/>
          <w:position w:val="-3"/>
          <w:sz w:val="20"/>
        </w:rPr>
        <w:t>𝒊</w:t>
      </w:r>
      <w:r w:rsidR="00707778" w:rsidRPr="003E0C69">
        <w:rPr>
          <w:rFonts w:ascii="Cambria Math" w:eastAsia="Cambria Math" w:hAnsi="Cambria Math"/>
          <w:spacing w:val="-1"/>
          <w:w w:val="99"/>
          <w:position w:val="1"/>
          <w:sz w:val="28"/>
        </w:rPr>
        <w:t>⁄</w:t>
      </w:r>
      <w:r w:rsidRPr="003E0C69">
        <w:rPr>
          <w:rFonts w:ascii="Cambria Math" w:eastAsia="Cambria Math" w:hAnsi="Cambria Math"/>
          <w:w w:val="49"/>
          <w:sz w:val="28"/>
        </w:rPr>
        <w:t>𝒆</w:t>
      </w:r>
      <w:r w:rsidR="00707778" w:rsidRPr="003E0C69">
        <w:rPr>
          <w:rFonts w:ascii="Cambria Math" w:eastAsia="Cambria Math" w:hAnsi="Cambria Math"/>
          <w:w w:val="49"/>
          <w:sz w:val="28"/>
        </w:rPr>
        <w:t>)/(𝑬</w:t>
      </w:r>
      <w:r w:rsidRPr="003E0C69">
        <w:rPr>
          <w:rFonts w:ascii="Cambria Math" w:eastAsia="Cambria Math" w:hAnsi="Cambria Math"/>
          <w:w w:val="49"/>
          <w:position w:val="-3"/>
          <w:sz w:val="20"/>
        </w:rPr>
        <w:t>𝒊</w:t>
      </w:r>
      <w:r w:rsidR="00707778" w:rsidRPr="003E0C69">
        <w:rPr>
          <w:rFonts w:ascii="Cambria Math" w:eastAsia="Cambria Math" w:hAnsi="Cambria Math"/>
          <w:w w:val="99"/>
          <w:position w:val="1"/>
          <w:sz w:val="28"/>
        </w:rPr>
        <w:t>⁄</w:t>
      </w:r>
      <w:r w:rsidRPr="003E0C69">
        <w:rPr>
          <w:rFonts w:ascii="Cambria Math" w:eastAsia="Cambria Math" w:hAnsi="Cambria Math"/>
          <w:w w:val="49"/>
          <w:sz w:val="28"/>
        </w:rPr>
        <w:t>𝑬</w:t>
      </w:r>
      <w:r w:rsidR="00707778" w:rsidRPr="003E0C69">
        <w:rPr>
          <w:rFonts w:ascii="Cambria Math" w:eastAsia="Cambria Math" w:hAnsi="Cambria Math"/>
          <w:w w:val="49"/>
          <w:sz w:val="28"/>
        </w:rPr>
        <w:t>)</w:t>
      </w:r>
    </w:p>
    <w:p w14:paraId="6F4EEDF7" w14:textId="77777777" w:rsidR="00DA62C7" w:rsidRDefault="00707778">
      <w:pPr>
        <w:pStyle w:val="BodyText"/>
        <w:spacing w:before="82"/>
        <w:ind w:left="1840"/>
      </w:pPr>
      <w:proofErr w:type="spellStart"/>
      <w:r>
        <w:t>ku</w:t>
      </w:r>
      <w:proofErr w:type="spellEnd"/>
    </w:p>
    <w:p w14:paraId="420C100C" w14:textId="77777777" w:rsidR="00DA62C7" w:rsidRDefault="00DA62C7">
      <w:pPr>
        <w:pStyle w:val="BodyText"/>
      </w:pPr>
    </w:p>
    <w:p w14:paraId="63D064D0" w14:textId="77777777" w:rsidR="00DA62C7" w:rsidRDefault="00DA62C7">
      <w:pPr>
        <w:pStyle w:val="BodyText"/>
      </w:pPr>
    </w:p>
    <w:p w14:paraId="4CB87234" w14:textId="77777777" w:rsidR="00DA62C7" w:rsidRDefault="00966ED3">
      <w:pPr>
        <w:pStyle w:val="BodyText"/>
        <w:spacing w:before="4"/>
        <w:rPr>
          <w:sz w:val="13"/>
        </w:rPr>
      </w:pPr>
      <w:r>
        <w:rPr>
          <w:noProof/>
        </w:rPr>
        <mc:AlternateContent>
          <mc:Choice Requires="wps">
            <w:drawing>
              <wp:anchor distT="0" distB="0" distL="0" distR="0" simplePos="0" relativeHeight="251644928" behindDoc="0" locked="0" layoutInCell="1" allowOverlap="1" wp14:anchorId="4A1EF307" wp14:editId="205E2E49">
                <wp:simplePos x="0" y="0"/>
                <wp:positionH relativeFrom="page">
                  <wp:posOffset>719455</wp:posOffset>
                </wp:positionH>
                <wp:positionV relativeFrom="paragraph">
                  <wp:posOffset>131445</wp:posOffset>
                </wp:positionV>
                <wp:extent cx="1828800" cy="0"/>
                <wp:effectExtent l="5080" t="12065" r="13970" b="6985"/>
                <wp:wrapTopAndBottom/>
                <wp:docPr id="100010996" name="Line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0BF76" id="Line 971"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0.35pt" to="200.6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" strokeweight=".16969mm">
                <w10:wrap type="topAndBottom" anchorx="page"/>
              </v:line>
            </w:pict>
          </mc:Fallback>
        </mc:AlternateContent>
      </w:r>
    </w:p>
    <w:p w14:paraId="5B020B48" w14:textId="77777777" w:rsidR="00DA62C7" w:rsidRDefault="00707778">
      <w:pPr>
        <w:spacing w:before="71" w:line="242" w:lineRule="auto"/>
        <w:ind w:left="1132" w:right="1134"/>
        <w:jc w:val="both"/>
        <w:rPr>
          <w:rFonts w:ascii="Arial Narrow"/>
          <w:sz w:val="18"/>
        </w:rPr>
      </w:pPr>
      <w:bookmarkStart w:id="44" w:name="_bookmark33"/>
      <w:bookmarkEnd w:id="44"/>
      <w:r>
        <w:rPr>
          <w:rFonts w:ascii="Arial Narrow"/>
          <w:w w:val="110"/>
          <w:position w:val="6"/>
          <w:sz w:val="11"/>
        </w:rPr>
        <w:t>15</w:t>
      </w:r>
      <w:r>
        <w:rPr>
          <w:rFonts w:ascii="Arial Narrow"/>
          <w:w w:val="110"/>
          <w:sz w:val="18"/>
        </w:rPr>
        <w:t xml:space="preserve">Nuk ka </w:t>
      </w:r>
      <w:proofErr w:type="spellStart"/>
      <w:r>
        <w:rPr>
          <w:rFonts w:ascii="Arial Narrow"/>
          <w:w w:val="110"/>
          <w:sz w:val="18"/>
        </w:rPr>
        <w:t>rregulla</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p</w:t>
      </w:r>
      <w:r>
        <w:rPr>
          <w:rFonts w:ascii="Arial Narrow"/>
          <w:w w:val="110"/>
          <w:sz w:val="18"/>
        </w:rPr>
        <w:t>ë</w:t>
      </w:r>
      <w:r>
        <w:rPr>
          <w:rFonts w:ascii="Arial Narrow"/>
          <w:w w:val="110"/>
          <w:sz w:val="18"/>
        </w:rPr>
        <w:t>rcaktuara</w:t>
      </w:r>
      <w:proofErr w:type="spellEnd"/>
      <w:r>
        <w:rPr>
          <w:rFonts w:ascii="Arial Narrow"/>
          <w:w w:val="110"/>
          <w:sz w:val="18"/>
        </w:rPr>
        <w:t xml:space="preserve"> </w:t>
      </w:r>
      <w:proofErr w:type="spellStart"/>
      <w:r>
        <w:rPr>
          <w:rFonts w:ascii="Arial Narrow"/>
          <w:w w:val="110"/>
          <w:sz w:val="18"/>
        </w:rPr>
        <w:t>p</w:t>
      </w:r>
      <w:r>
        <w:rPr>
          <w:rFonts w:ascii="Arial Narrow"/>
          <w:w w:val="110"/>
          <w:sz w:val="18"/>
        </w:rPr>
        <w:t>ë</w:t>
      </w:r>
      <w:r>
        <w:rPr>
          <w:rFonts w:ascii="Arial Narrow"/>
          <w:w w:val="110"/>
          <w:sz w:val="18"/>
        </w:rPr>
        <w:t>r</w:t>
      </w:r>
      <w:proofErr w:type="spellEnd"/>
      <w:r>
        <w:rPr>
          <w:rFonts w:ascii="Arial Narrow"/>
          <w:w w:val="110"/>
          <w:sz w:val="18"/>
        </w:rPr>
        <w:t xml:space="preserve"> </w:t>
      </w:r>
      <w:proofErr w:type="spellStart"/>
      <w:r>
        <w:rPr>
          <w:rFonts w:ascii="Arial Narrow"/>
          <w:w w:val="110"/>
          <w:sz w:val="18"/>
        </w:rPr>
        <w:t>p</w:t>
      </w:r>
      <w:r>
        <w:rPr>
          <w:rFonts w:ascii="Arial Narrow"/>
          <w:w w:val="110"/>
          <w:sz w:val="18"/>
        </w:rPr>
        <w:t>ë</w:t>
      </w:r>
      <w:r>
        <w:rPr>
          <w:rFonts w:ascii="Arial Narrow"/>
          <w:w w:val="110"/>
          <w:sz w:val="18"/>
        </w:rPr>
        <w:t>rcaktimin</w:t>
      </w:r>
      <w:proofErr w:type="spellEnd"/>
      <w:r>
        <w:rPr>
          <w:rFonts w:ascii="Arial Narrow"/>
          <w:w w:val="110"/>
          <w:sz w:val="18"/>
        </w:rPr>
        <w:t xml:space="preserve"> e </w:t>
      </w:r>
      <w:proofErr w:type="spellStart"/>
      <w:r>
        <w:rPr>
          <w:rFonts w:ascii="Arial Narrow"/>
          <w:w w:val="110"/>
          <w:sz w:val="18"/>
        </w:rPr>
        <w:t>k</w:t>
      </w:r>
      <w:r>
        <w:rPr>
          <w:rFonts w:ascii="Arial Narrow"/>
          <w:w w:val="110"/>
          <w:sz w:val="18"/>
        </w:rPr>
        <w:t>ë</w:t>
      </w:r>
      <w:r>
        <w:rPr>
          <w:rFonts w:ascii="Arial Narrow"/>
          <w:w w:val="110"/>
          <w:sz w:val="18"/>
        </w:rPr>
        <w:t>tyre</w:t>
      </w:r>
      <w:proofErr w:type="spellEnd"/>
      <w:r>
        <w:rPr>
          <w:rFonts w:ascii="Arial Narrow"/>
          <w:w w:val="110"/>
          <w:sz w:val="18"/>
        </w:rPr>
        <w:t xml:space="preserve"> </w:t>
      </w:r>
      <w:proofErr w:type="spellStart"/>
      <w:r>
        <w:rPr>
          <w:rFonts w:ascii="Arial Narrow"/>
          <w:w w:val="110"/>
          <w:sz w:val="18"/>
        </w:rPr>
        <w:t>vlerave</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pragut</w:t>
      </w:r>
      <w:proofErr w:type="spellEnd"/>
      <w:r>
        <w:rPr>
          <w:rFonts w:ascii="Arial Narrow"/>
          <w:w w:val="110"/>
          <w:sz w:val="18"/>
        </w:rPr>
        <w:t xml:space="preserve">. </w:t>
      </w:r>
      <w:proofErr w:type="spellStart"/>
      <w:r>
        <w:rPr>
          <w:rFonts w:ascii="Arial Narrow"/>
          <w:w w:val="110"/>
          <w:sz w:val="18"/>
        </w:rPr>
        <w:t>Praktika</w:t>
      </w:r>
      <w:proofErr w:type="spellEnd"/>
      <w:r>
        <w:rPr>
          <w:rFonts w:ascii="Arial Narrow"/>
          <w:w w:val="110"/>
          <w:sz w:val="18"/>
        </w:rPr>
        <w:t xml:space="preserve"> </w:t>
      </w:r>
      <w:proofErr w:type="spellStart"/>
      <w:r>
        <w:rPr>
          <w:rFonts w:ascii="Arial Narrow"/>
          <w:w w:val="110"/>
          <w:sz w:val="18"/>
        </w:rPr>
        <w:t>m</w:t>
      </w:r>
      <w:r>
        <w:rPr>
          <w:rFonts w:ascii="Arial Narrow"/>
          <w:w w:val="110"/>
          <w:sz w:val="18"/>
        </w:rPr>
        <w:t>ë</w:t>
      </w:r>
      <w:proofErr w:type="spellEnd"/>
      <w:r>
        <w:rPr>
          <w:rFonts w:ascii="Arial Narrow"/>
          <w:w w:val="110"/>
          <w:sz w:val="18"/>
        </w:rPr>
        <w:t xml:space="preserve"> e </w:t>
      </w:r>
      <w:proofErr w:type="spellStart"/>
      <w:r>
        <w:rPr>
          <w:rFonts w:ascii="Arial Narrow"/>
          <w:w w:val="110"/>
          <w:sz w:val="18"/>
        </w:rPr>
        <w:t>zakonshme</w:t>
      </w:r>
      <w:proofErr w:type="spellEnd"/>
      <w:r>
        <w:rPr>
          <w:rFonts w:ascii="Arial Narrow"/>
          <w:w w:val="110"/>
          <w:sz w:val="18"/>
        </w:rPr>
        <w:t xml:space="preserve"> </w:t>
      </w:r>
      <w:proofErr w:type="spellStart"/>
      <w:r>
        <w:rPr>
          <w:rFonts w:ascii="Arial Narrow"/>
          <w:w w:val="110"/>
          <w:sz w:val="18"/>
        </w:rPr>
        <w:t>ë</w:t>
      </w:r>
      <w:r>
        <w:rPr>
          <w:rFonts w:ascii="Arial Narrow"/>
          <w:w w:val="110"/>
          <w:sz w:val="18"/>
        </w:rPr>
        <w:t>sht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fillohet</w:t>
      </w:r>
      <w:proofErr w:type="spellEnd"/>
      <w:r>
        <w:rPr>
          <w:rFonts w:ascii="Arial Narrow"/>
          <w:w w:val="110"/>
          <w:sz w:val="18"/>
        </w:rPr>
        <w:t xml:space="preserve"> me </w:t>
      </w:r>
      <w:proofErr w:type="spellStart"/>
      <w:r>
        <w:rPr>
          <w:rFonts w:ascii="Arial Narrow"/>
          <w:w w:val="110"/>
          <w:sz w:val="18"/>
        </w:rPr>
        <w:t>vlerat</w:t>
      </w:r>
      <w:proofErr w:type="spellEnd"/>
      <w:r>
        <w:rPr>
          <w:rFonts w:ascii="Arial Narrow"/>
          <w:w w:val="110"/>
          <w:sz w:val="18"/>
        </w:rPr>
        <w:t xml:space="preserve"> e </w:t>
      </w:r>
      <w:proofErr w:type="spellStart"/>
      <w:r>
        <w:rPr>
          <w:rFonts w:ascii="Arial Narrow"/>
          <w:w w:val="110"/>
          <w:sz w:val="18"/>
        </w:rPr>
        <w:t>pragut</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cilat</w:t>
      </w:r>
      <w:proofErr w:type="spellEnd"/>
      <w:r>
        <w:rPr>
          <w:rFonts w:ascii="Arial Narrow"/>
          <w:w w:val="110"/>
          <w:sz w:val="18"/>
        </w:rPr>
        <w:t xml:space="preserve"> </w:t>
      </w:r>
      <w:proofErr w:type="spellStart"/>
      <w:r>
        <w:rPr>
          <w:rFonts w:ascii="Arial Narrow"/>
          <w:w w:val="110"/>
          <w:sz w:val="18"/>
        </w:rPr>
        <w:t>p</w:t>
      </w:r>
      <w:r>
        <w:rPr>
          <w:rFonts w:ascii="Arial Narrow"/>
          <w:w w:val="110"/>
          <w:sz w:val="18"/>
        </w:rPr>
        <w:t>ë</w:t>
      </w:r>
      <w:r>
        <w:rPr>
          <w:rFonts w:ascii="Arial Narrow"/>
          <w:w w:val="110"/>
          <w:sz w:val="18"/>
        </w:rPr>
        <w:t>rdoren</w:t>
      </w:r>
      <w:proofErr w:type="spellEnd"/>
      <w:r>
        <w:rPr>
          <w:rFonts w:ascii="Arial Narrow"/>
          <w:w w:val="110"/>
          <w:sz w:val="18"/>
        </w:rPr>
        <w:t xml:space="preserve"> </w:t>
      </w:r>
      <w:proofErr w:type="spellStart"/>
      <w:r>
        <w:rPr>
          <w:rFonts w:ascii="Arial Narrow"/>
          <w:w w:val="110"/>
          <w:sz w:val="18"/>
        </w:rPr>
        <w:t>gjithashtu</w:t>
      </w:r>
      <w:proofErr w:type="spellEnd"/>
      <w:r>
        <w:rPr>
          <w:rFonts w:ascii="Arial Narrow"/>
          <w:w w:val="110"/>
          <w:sz w:val="18"/>
        </w:rPr>
        <w:t xml:space="preserve"> </w:t>
      </w:r>
      <w:proofErr w:type="spellStart"/>
      <w:r>
        <w:rPr>
          <w:rFonts w:ascii="Arial Narrow"/>
          <w:w w:val="110"/>
          <w:sz w:val="18"/>
        </w:rPr>
        <w:t>n</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studime</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tjera</w:t>
      </w:r>
      <w:proofErr w:type="spellEnd"/>
      <w:r>
        <w:rPr>
          <w:rFonts w:ascii="Arial Narrow"/>
          <w:w w:val="110"/>
          <w:sz w:val="18"/>
        </w:rPr>
        <w:t xml:space="preserve"> </w:t>
      </w:r>
      <w:proofErr w:type="spellStart"/>
      <w:r>
        <w:rPr>
          <w:rFonts w:ascii="Arial Narrow"/>
          <w:w w:val="110"/>
          <w:sz w:val="18"/>
        </w:rPr>
        <w:t>dhe</w:t>
      </w:r>
      <w:proofErr w:type="spellEnd"/>
      <w:r>
        <w:rPr>
          <w:rFonts w:ascii="Arial Narrow"/>
          <w:w w:val="110"/>
          <w:sz w:val="18"/>
        </w:rPr>
        <w:t xml:space="preserve"> </w:t>
      </w:r>
      <w:proofErr w:type="spellStart"/>
      <w:r>
        <w:rPr>
          <w:rFonts w:ascii="Arial Narrow"/>
          <w:w w:val="110"/>
          <w:sz w:val="18"/>
        </w:rPr>
        <w:t>m</w:t>
      </w:r>
      <w:r>
        <w:rPr>
          <w:rFonts w:ascii="Arial Narrow"/>
          <w:w w:val="110"/>
          <w:sz w:val="18"/>
        </w:rPr>
        <w:t>ë</w:t>
      </w:r>
      <w:proofErr w:type="spellEnd"/>
      <w:r>
        <w:rPr>
          <w:rFonts w:ascii="Arial Narrow"/>
          <w:w w:val="110"/>
          <w:sz w:val="18"/>
        </w:rPr>
        <w:t xml:space="preserve"> pas </w:t>
      </w:r>
      <w:proofErr w:type="spellStart"/>
      <w:r>
        <w:rPr>
          <w:rFonts w:ascii="Arial Narrow"/>
          <w:w w:val="110"/>
          <w:sz w:val="18"/>
        </w:rPr>
        <w:t>ose</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p</w:t>
      </w:r>
      <w:r>
        <w:rPr>
          <w:rFonts w:ascii="Arial Narrow"/>
          <w:w w:val="110"/>
          <w:sz w:val="18"/>
        </w:rPr>
        <w:t>ë</w:t>
      </w:r>
      <w:r>
        <w:rPr>
          <w:rFonts w:ascii="Arial Narrow"/>
          <w:w w:val="110"/>
          <w:sz w:val="18"/>
        </w:rPr>
        <w:t>rdoren</w:t>
      </w:r>
      <w:proofErr w:type="spellEnd"/>
      <w:r>
        <w:rPr>
          <w:rFonts w:ascii="Arial Narrow"/>
          <w:w w:val="110"/>
          <w:sz w:val="18"/>
        </w:rPr>
        <w:t xml:space="preserve"> </w:t>
      </w:r>
      <w:proofErr w:type="spellStart"/>
      <w:r>
        <w:rPr>
          <w:rFonts w:ascii="Arial Narrow"/>
          <w:w w:val="110"/>
          <w:sz w:val="18"/>
        </w:rPr>
        <w:t>n</w:t>
      </w:r>
      <w:r>
        <w:rPr>
          <w:rFonts w:ascii="Arial Narrow"/>
          <w:w w:val="110"/>
          <w:sz w:val="18"/>
        </w:rPr>
        <w:t>ë</w:t>
      </w:r>
      <w:r>
        <w:rPr>
          <w:rFonts w:ascii="Arial Narrow"/>
          <w:w w:val="110"/>
          <w:sz w:val="18"/>
        </w:rPr>
        <w:t>se</w:t>
      </w:r>
      <w:proofErr w:type="spellEnd"/>
      <w:r>
        <w:rPr>
          <w:rFonts w:ascii="Arial Narrow"/>
          <w:w w:val="110"/>
          <w:sz w:val="18"/>
        </w:rPr>
        <w:t xml:space="preserve"> </w:t>
      </w:r>
      <w:proofErr w:type="spellStart"/>
      <w:r>
        <w:rPr>
          <w:rFonts w:ascii="Arial Narrow"/>
          <w:w w:val="110"/>
          <w:sz w:val="18"/>
        </w:rPr>
        <w:t>numri</w:t>
      </w:r>
      <w:proofErr w:type="spellEnd"/>
      <w:r>
        <w:rPr>
          <w:rFonts w:ascii="Arial Narrow"/>
          <w:w w:val="110"/>
          <w:sz w:val="18"/>
        </w:rPr>
        <w:t xml:space="preserve"> </w:t>
      </w:r>
      <w:proofErr w:type="spellStart"/>
      <w:r>
        <w:rPr>
          <w:rFonts w:ascii="Arial Narrow"/>
          <w:w w:val="110"/>
          <w:sz w:val="18"/>
        </w:rPr>
        <w:t>i</w:t>
      </w:r>
      <w:proofErr w:type="spellEnd"/>
      <w:r>
        <w:rPr>
          <w:rFonts w:ascii="Arial Narrow"/>
          <w:w w:val="110"/>
          <w:sz w:val="18"/>
        </w:rPr>
        <w:t xml:space="preserve"> </w:t>
      </w:r>
      <w:proofErr w:type="spellStart"/>
      <w:r>
        <w:rPr>
          <w:rFonts w:ascii="Arial Narrow"/>
          <w:w w:val="110"/>
          <w:sz w:val="18"/>
        </w:rPr>
        <w:t>industrive</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p</w:t>
      </w:r>
      <w:r>
        <w:rPr>
          <w:rFonts w:ascii="Arial Narrow"/>
          <w:w w:val="110"/>
          <w:sz w:val="18"/>
        </w:rPr>
        <w:t>ë</w:t>
      </w:r>
      <w:r>
        <w:rPr>
          <w:rFonts w:ascii="Arial Narrow"/>
          <w:w w:val="110"/>
          <w:sz w:val="18"/>
        </w:rPr>
        <w:t>rzgjedhura</w:t>
      </w:r>
      <w:proofErr w:type="spellEnd"/>
      <w:r>
        <w:rPr>
          <w:rFonts w:ascii="Arial Narrow"/>
          <w:w w:val="110"/>
          <w:sz w:val="18"/>
        </w:rPr>
        <w:t xml:space="preserve"> </w:t>
      </w:r>
      <w:proofErr w:type="spellStart"/>
      <w:r>
        <w:rPr>
          <w:rFonts w:ascii="Arial Narrow"/>
          <w:w w:val="110"/>
          <w:sz w:val="18"/>
        </w:rPr>
        <w:t>p</w:t>
      </w:r>
      <w:r>
        <w:rPr>
          <w:rFonts w:ascii="Arial Narrow"/>
          <w:w w:val="110"/>
          <w:sz w:val="18"/>
        </w:rPr>
        <w:t>ë</w:t>
      </w:r>
      <w:r w:rsidR="006F476D">
        <w:rPr>
          <w:rFonts w:ascii="Arial Narrow"/>
          <w:w w:val="110"/>
          <w:sz w:val="18"/>
        </w:rPr>
        <w:t>rputhet</w:t>
      </w:r>
      <w:proofErr w:type="spellEnd"/>
      <w:r w:rsidR="006F476D">
        <w:rPr>
          <w:rFonts w:ascii="Arial Narrow"/>
          <w:w w:val="110"/>
          <w:sz w:val="18"/>
        </w:rPr>
        <w:t xml:space="preserve"> me </w:t>
      </w:r>
      <w:proofErr w:type="spellStart"/>
      <w:r w:rsidR="006F476D">
        <w:rPr>
          <w:rFonts w:ascii="Arial Narrow"/>
          <w:w w:val="110"/>
          <w:sz w:val="18"/>
        </w:rPr>
        <w:t>pritshm</w:t>
      </w:r>
      <w:r w:rsidR="006F476D">
        <w:rPr>
          <w:w w:val="110"/>
          <w:sz w:val="18"/>
        </w:rPr>
        <w:t>ë</w:t>
      </w:r>
      <w:r w:rsidR="006F476D">
        <w:rPr>
          <w:rFonts w:ascii="Arial Narrow"/>
          <w:w w:val="110"/>
          <w:sz w:val="18"/>
        </w:rPr>
        <w:t>rit</w:t>
      </w:r>
      <w:r w:rsidR="006F476D">
        <w:rPr>
          <w:w w:val="110"/>
          <w:sz w:val="18"/>
        </w:rPr>
        <w:t>ë</w:t>
      </w:r>
      <w:proofErr w:type="spellEnd"/>
      <w:r w:rsidR="006F476D">
        <w:rPr>
          <w:rFonts w:ascii="Arial Narrow"/>
          <w:w w:val="110"/>
          <w:sz w:val="18"/>
        </w:rPr>
        <w:t xml:space="preserve">, </w:t>
      </w:r>
      <w:proofErr w:type="spellStart"/>
      <w:r w:rsidR="006F476D">
        <w:rPr>
          <w:rFonts w:ascii="Arial Narrow"/>
          <w:w w:val="110"/>
          <w:sz w:val="18"/>
        </w:rPr>
        <w:t>ose</w:t>
      </w:r>
      <w:proofErr w:type="spellEnd"/>
      <w:r w:rsidR="006F476D">
        <w:rPr>
          <w:rFonts w:ascii="Arial Narrow"/>
          <w:w w:val="110"/>
          <w:sz w:val="18"/>
        </w:rPr>
        <w:t xml:space="preserve"> </w:t>
      </w:r>
      <w:proofErr w:type="spellStart"/>
      <w:r w:rsidR="006F476D">
        <w:rPr>
          <w:rFonts w:ascii="Arial Narrow"/>
          <w:w w:val="110"/>
          <w:sz w:val="18"/>
        </w:rPr>
        <w:t>t</w:t>
      </w:r>
      <w:r w:rsidR="006F476D">
        <w:rPr>
          <w:w w:val="110"/>
          <w:sz w:val="18"/>
        </w:rPr>
        <w:t>ë</w:t>
      </w:r>
      <w:proofErr w:type="spellEnd"/>
      <w:r w:rsidR="006F476D">
        <w:rPr>
          <w:rFonts w:ascii="Arial Narrow"/>
          <w:w w:val="110"/>
          <w:sz w:val="18"/>
        </w:rPr>
        <w:t xml:space="preserve"> </w:t>
      </w:r>
      <w:proofErr w:type="spellStart"/>
      <w:r w:rsidR="006F476D">
        <w:rPr>
          <w:rFonts w:ascii="Arial Narrow"/>
          <w:w w:val="110"/>
          <w:sz w:val="18"/>
        </w:rPr>
        <w:t>ulen</w:t>
      </w:r>
      <w:proofErr w:type="spellEnd"/>
      <w:r>
        <w:rPr>
          <w:rFonts w:ascii="Arial Narrow"/>
          <w:w w:val="110"/>
          <w:sz w:val="18"/>
        </w:rPr>
        <w:t xml:space="preserve"> </w:t>
      </w:r>
      <w:proofErr w:type="spellStart"/>
      <w:r>
        <w:rPr>
          <w:rFonts w:ascii="Arial Narrow"/>
          <w:w w:val="110"/>
          <w:sz w:val="18"/>
        </w:rPr>
        <w:t>n</w:t>
      </w:r>
      <w:r>
        <w:rPr>
          <w:rFonts w:ascii="Arial Narrow"/>
          <w:w w:val="110"/>
          <w:sz w:val="18"/>
        </w:rPr>
        <w:t>ë</w:t>
      </w:r>
      <w:r>
        <w:rPr>
          <w:rFonts w:ascii="Arial Narrow"/>
          <w:w w:val="110"/>
          <w:sz w:val="18"/>
        </w:rPr>
        <w:t>se</w:t>
      </w:r>
      <w:proofErr w:type="spellEnd"/>
      <w:r>
        <w:rPr>
          <w:rFonts w:ascii="Arial Narrow"/>
          <w:w w:val="110"/>
          <w:sz w:val="18"/>
        </w:rPr>
        <w:t xml:space="preserve"> </w:t>
      </w:r>
      <w:proofErr w:type="spellStart"/>
      <w:r>
        <w:rPr>
          <w:rFonts w:ascii="Arial Narrow"/>
          <w:w w:val="110"/>
          <w:sz w:val="18"/>
        </w:rPr>
        <w:t>numri</w:t>
      </w:r>
      <w:proofErr w:type="spellEnd"/>
      <w:r>
        <w:rPr>
          <w:rFonts w:ascii="Arial Narrow"/>
          <w:w w:val="110"/>
          <w:sz w:val="18"/>
        </w:rPr>
        <w:t xml:space="preserve"> </w:t>
      </w:r>
      <w:proofErr w:type="spellStart"/>
      <w:r>
        <w:rPr>
          <w:rFonts w:ascii="Arial Narrow"/>
          <w:w w:val="110"/>
          <w:sz w:val="18"/>
        </w:rPr>
        <w:t>i</w:t>
      </w:r>
      <w:proofErr w:type="spellEnd"/>
      <w:r>
        <w:rPr>
          <w:rFonts w:ascii="Arial Narrow"/>
          <w:w w:val="110"/>
          <w:sz w:val="18"/>
        </w:rPr>
        <w:t xml:space="preserve"> </w:t>
      </w:r>
      <w:proofErr w:type="spellStart"/>
      <w:r>
        <w:rPr>
          <w:rFonts w:ascii="Arial Narrow"/>
          <w:w w:val="110"/>
          <w:sz w:val="18"/>
        </w:rPr>
        <w:t>industrive</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p</w:t>
      </w:r>
      <w:r>
        <w:rPr>
          <w:rFonts w:ascii="Arial Narrow"/>
          <w:w w:val="110"/>
          <w:sz w:val="18"/>
        </w:rPr>
        <w:t>ë</w:t>
      </w:r>
      <w:r>
        <w:rPr>
          <w:rFonts w:ascii="Arial Narrow"/>
          <w:w w:val="110"/>
          <w:sz w:val="18"/>
        </w:rPr>
        <w:t>rzgjedhura</w:t>
      </w:r>
      <w:proofErr w:type="spellEnd"/>
      <w:r>
        <w:rPr>
          <w:rFonts w:ascii="Arial Narrow"/>
          <w:w w:val="110"/>
          <w:sz w:val="18"/>
        </w:rPr>
        <w:t xml:space="preserve"> </w:t>
      </w:r>
      <w:proofErr w:type="spellStart"/>
      <w:r>
        <w:rPr>
          <w:rFonts w:ascii="Arial Narrow"/>
          <w:w w:val="110"/>
          <w:sz w:val="18"/>
        </w:rPr>
        <w:t>ë</w:t>
      </w:r>
      <w:r>
        <w:rPr>
          <w:rFonts w:ascii="Arial Narrow"/>
          <w:w w:val="110"/>
          <w:sz w:val="18"/>
        </w:rPr>
        <w:t>sht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shum</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i</w:t>
      </w:r>
      <w:proofErr w:type="spellEnd"/>
      <w:r>
        <w:rPr>
          <w:rFonts w:ascii="Arial Narrow"/>
          <w:w w:val="110"/>
          <w:sz w:val="18"/>
        </w:rPr>
        <w:t xml:space="preserve"> </w:t>
      </w:r>
      <w:proofErr w:type="spellStart"/>
      <w:r>
        <w:rPr>
          <w:rFonts w:ascii="Arial Narrow"/>
          <w:w w:val="110"/>
          <w:sz w:val="18"/>
        </w:rPr>
        <w:t>vog</w:t>
      </w:r>
      <w:r>
        <w:rPr>
          <w:rFonts w:ascii="Arial Narrow"/>
          <w:w w:val="110"/>
          <w:sz w:val="18"/>
        </w:rPr>
        <w:t>ë</w:t>
      </w:r>
      <w:r>
        <w:rPr>
          <w:rFonts w:ascii="Arial Narrow"/>
          <w:w w:val="110"/>
          <w:sz w:val="18"/>
        </w:rPr>
        <w:t>l</w:t>
      </w:r>
      <w:proofErr w:type="spellEnd"/>
      <w:r>
        <w:rPr>
          <w:rFonts w:ascii="Arial Narrow"/>
          <w:w w:val="110"/>
          <w:sz w:val="18"/>
        </w:rPr>
        <w:t xml:space="preserve"> </w:t>
      </w:r>
      <w:proofErr w:type="spellStart"/>
      <w:r>
        <w:rPr>
          <w:rFonts w:ascii="Arial Narrow"/>
          <w:w w:val="110"/>
          <w:sz w:val="18"/>
        </w:rPr>
        <w:t>ose</w:t>
      </w:r>
      <w:proofErr w:type="spellEnd"/>
      <w:r>
        <w:rPr>
          <w:rFonts w:ascii="Arial Narrow"/>
          <w:w w:val="110"/>
          <w:sz w:val="18"/>
        </w:rPr>
        <w:t xml:space="preserve"> </w:t>
      </w:r>
      <w:proofErr w:type="spellStart"/>
      <w:r>
        <w:rPr>
          <w:rFonts w:ascii="Arial Narrow"/>
          <w:w w:val="110"/>
          <w:sz w:val="18"/>
        </w:rPr>
        <w:t>t'i</w:t>
      </w:r>
      <w:proofErr w:type="spellEnd"/>
      <w:r>
        <w:rPr>
          <w:rFonts w:ascii="Arial Narrow"/>
          <w:w w:val="110"/>
          <w:sz w:val="18"/>
        </w:rPr>
        <w:t xml:space="preserve"> </w:t>
      </w:r>
      <w:proofErr w:type="spellStart"/>
      <w:r>
        <w:rPr>
          <w:rFonts w:ascii="Arial Narrow"/>
          <w:w w:val="110"/>
          <w:sz w:val="18"/>
        </w:rPr>
        <w:t>rritni</w:t>
      </w:r>
      <w:proofErr w:type="spellEnd"/>
      <w:r>
        <w:rPr>
          <w:rFonts w:ascii="Arial Narrow"/>
          <w:w w:val="110"/>
          <w:sz w:val="18"/>
        </w:rPr>
        <w:t xml:space="preserve"> </w:t>
      </w:r>
      <w:proofErr w:type="spellStart"/>
      <w:r>
        <w:rPr>
          <w:rFonts w:ascii="Arial Narrow"/>
          <w:w w:val="110"/>
          <w:sz w:val="18"/>
        </w:rPr>
        <w:t>n</w:t>
      </w:r>
      <w:r>
        <w:rPr>
          <w:rFonts w:ascii="Arial Narrow"/>
          <w:w w:val="110"/>
          <w:sz w:val="18"/>
        </w:rPr>
        <w:t>ë</w:t>
      </w:r>
      <w:r>
        <w:rPr>
          <w:rFonts w:ascii="Arial Narrow"/>
          <w:w w:val="110"/>
          <w:sz w:val="18"/>
        </w:rPr>
        <w:t>se</w:t>
      </w:r>
      <w:proofErr w:type="spellEnd"/>
      <w:r>
        <w:rPr>
          <w:rFonts w:ascii="Arial Narrow"/>
          <w:w w:val="110"/>
          <w:sz w:val="18"/>
        </w:rPr>
        <w:t xml:space="preserve"> </w:t>
      </w:r>
      <w:proofErr w:type="spellStart"/>
      <w:r>
        <w:rPr>
          <w:rFonts w:ascii="Arial Narrow"/>
          <w:w w:val="110"/>
          <w:sz w:val="18"/>
        </w:rPr>
        <w:t>numri</w:t>
      </w:r>
      <w:proofErr w:type="spellEnd"/>
      <w:r>
        <w:rPr>
          <w:rFonts w:ascii="Arial Narrow"/>
          <w:w w:val="110"/>
          <w:sz w:val="18"/>
        </w:rPr>
        <w:t xml:space="preserve"> </w:t>
      </w:r>
      <w:proofErr w:type="spellStart"/>
      <w:r>
        <w:rPr>
          <w:rFonts w:ascii="Arial Narrow"/>
          <w:w w:val="110"/>
          <w:sz w:val="18"/>
        </w:rPr>
        <w:t>i</w:t>
      </w:r>
      <w:proofErr w:type="spellEnd"/>
      <w:r>
        <w:rPr>
          <w:rFonts w:ascii="Arial Narrow"/>
          <w:w w:val="110"/>
          <w:sz w:val="18"/>
        </w:rPr>
        <w:t xml:space="preserve"> </w:t>
      </w:r>
      <w:proofErr w:type="spellStart"/>
      <w:r>
        <w:rPr>
          <w:rFonts w:ascii="Arial Narrow"/>
          <w:w w:val="110"/>
          <w:sz w:val="18"/>
        </w:rPr>
        <w:t>industrive</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p</w:t>
      </w:r>
      <w:r>
        <w:rPr>
          <w:rFonts w:ascii="Arial Narrow"/>
          <w:w w:val="110"/>
          <w:sz w:val="18"/>
        </w:rPr>
        <w:t>ë</w:t>
      </w:r>
      <w:r>
        <w:rPr>
          <w:rFonts w:ascii="Arial Narrow"/>
          <w:w w:val="110"/>
          <w:sz w:val="18"/>
        </w:rPr>
        <w:t>rzgjedhura</w:t>
      </w:r>
      <w:proofErr w:type="spellEnd"/>
      <w:r>
        <w:rPr>
          <w:rFonts w:ascii="Arial Narrow"/>
          <w:w w:val="110"/>
          <w:sz w:val="18"/>
        </w:rPr>
        <w:t xml:space="preserve"> </w:t>
      </w:r>
      <w:proofErr w:type="spellStart"/>
      <w:r>
        <w:rPr>
          <w:rFonts w:ascii="Arial Narrow"/>
          <w:w w:val="110"/>
          <w:sz w:val="18"/>
        </w:rPr>
        <w:t>ë</w:t>
      </w:r>
      <w:r>
        <w:rPr>
          <w:rFonts w:ascii="Arial Narrow"/>
          <w:w w:val="110"/>
          <w:sz w:val="18"/>
        </w:rPr>
        <w:t>sht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shum</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i</w:t>
      </w:r>
      <w:proofErr w:type="spellEnd"/>
      <w:r>
        <w:rPr>
          <w:rFonts w:ascii="Arial Narrow"/>
          <w:w w:val="110"/>
          <w:sz w:val="18"/>
        </w:rPr>
        <w:t xml:space="preserve"> </w:t>
      </w:r>
      <w:proofErr w:type="spellStart"/>
      <w:r>
        <w:rPr>
          <w:rFonts w:ascii="Arial Narrow"/>
          <w:w w:val="110"/>
          <w:sz w:val="18"/>
        </w:rPr>
        <w:t>lart</w:t>
      </w:r>
      <w:r>
        <w:rPr>
          <w:rFonts w:ascii="Arial Narrow"/>
          <w:w w:val="110"/>
          <w:sz w:val="18"/>
        </w:rPr>
        <w:t>ë</w:t>
      </w:r>
      <w:proofErr w:type="spellEnd"/>
      <w:r>
        <w:rPr>
          <w:rFonts w:ascii="Arial Narrow"/>
          <w:w w:val="110"/>
          <w:sz w:val="18"/>
        </w:rPr>
        <w:t>.</w:t>
      </w:r>
    </w:p>
    <w:p w14:paraId="7877B38D" w14:textId="77777777" w:rsidR="00DA62C7" w:rsidRDefault="00707778">
      <w:pPr>
        <w:spacing w:line="242" w:lineRule="auto"/>
        <w:ind w:left="1132" w:right="1134" w:hanging="1"/>
        <w:jc w:val="both"/>
        <w:rPr>
          <w:rFonts w:ascii="Arial Narrow" w:hAnsi="Arial Narrow"/>
          <w:sz w:val="18"/>
        </w:rPr>
      </w:pPr>
      <w:bookmarkStart w:id="45" w:name="_bookmark34"/>
      <w:bookmarkEnd w:id="45"/>
      <w:r>
        <w:rPr>
          <w:rFonts w:ascii="Arial Narrow" w:hAnsi="Arial Narrow"/>
          <w:w w:val="110"/>
          <w:position w:val="6"/>
          <w:sz w:val="11"/>
        </w:rPr>
        <w:t>16</w:t>
      </w:r>
      <w:proofErr w:type="spellStart"/>
      <w:r>
        <w:rPr>
          <w:rFonts w:ascii="Arial Narrow" w:hAnsi="Arial Narrow"/>
          <w:w w:val="110"/>
          <w:sz w:val="18"/>
        </w:rPr>
        <w:t>Në</w:t>
      </w:r>
      <w:proofErr w:type="spellEnd"/>
      <w:r>
        <w:rPr>
          <w:rFonts w:ascii="Arial Narrow" w:hAnsi="Arial Narrow"/>
          <w:w w:val="110"/>
          <w:sz w:val="18"/>
        </w:rPr>
        <w:t xml:space="preserve"> </w:t>
      </w:r>
      <w:proofErr w:type="spellStart"/>
      <w:r>
        <w:rPr>
          <w:rFonts w:ascii="Arial Narrow" w:hAnsi="Arial Narrow"/>
          <w:w w:val="110"/>
          <w:sz w:val="18"/>
        </w:rPr>
        <w:t>n</w:t>
      </w:r>
      <w:r w:rsidR="003E0C69">
        <w:rPr>
          <w:rFonts w:ascii="Arial Narrow" w:hAnsi="Arial Narrow"/>
          <w:w w:val="110"/>
          <w:sz w:val="18"/>
        </w:rPr>
        <w:t>jë</w:t>
      </w:r>
      <w:proofErr w:type="spellEnd"/>
      <w:r w:rsidR="003E0C69">
        <w:rPr>
          <w:rFonts w:ascii="Arial Narrow" w:hAnsi="Arial Narrow"/>
          <w:w w:val="110"/>
          <w:sz w:val="18"/>
        </w:rPr>
        <w:t xml:space="preserve"> </w:t>
      </w:r>
      <w:proofErr w:type="spellStart"/>
      <w:r w:rsidR="003E0C69">
        <w:rPr>
          <w:rFonts w:ascii="Arial Narrow" w:hAnsi="Arial Narrow"/>
          <w:w w:val="110"/>
          <w:sz w:val="18"/>
        </w:rPr>
        <w:t>studim</w:t>
      </w:r>
      <w:proofErr w:type="spellEnd"/>
      <w:r w:rsidR="003E0C69">
        <w:rPr>
          <w:rFonts w:ascii="Arial Narrow" w:hAnsi="Arial Narrow"/>
          <w:w w:val="110"/>
          <w:sz w:val="18"/>
        </w:rPr>
        <w:t xml:space="preserve"> </w:t>
      </w:r>
      <w:proofErr w:type="spellStart"/>
      <w:r w:rsidR="003E0C69">
        <w:rPr>
          <w:rFonts w:ascii="Arial Narrow" w:hAnsi="Arial Narrow"/>
          <w:w w:val="110"/>
          <w:sz w:val="18"/>
        </w:rPr>
        <w:t>më</w:t>
      </w:r>
      <w:proofErr w:type="spellEnd"/>
      <w:r w:rsidR="003E0C69">
        <w:rPr>
          <w:rFonts w:ascii="Arial Narrow" w:hAnsi="Arial Narrow"/>
          <w:w w:val="110"/>
          <w:sz w:val="18"/>
        </w:rPr>
        <w:t xml:space="preserve"> </w:t>
      </w:r>
      <w:proofErr w:type="spellStart"/>
      <w:r w:rsidR="003E0C69">
        <w:rPr>
          <w:rFonts w:ascii="Arial Narrow" w:hAnsi="Arial Narrow"/>
          <w:w w:val="110"/>
          <w:sz w:val="18"/>
        </w:rPr>
        <w:t>të</w:t>
      </w:r>
      <w:proofErr w:type="spellEnd"/>
      <w:r w:rsidR="003E0C69">
        <w:rPr>
          <w:rFonts w:ascii="Arial Narrow" w:hAnsi="Arial Narrow"/>
          <w:w w:val="110"/>
          <w:sz w:val="18"/>
        </w:rPr>
        <w:t xml:space="preserve"> </w:t>
      </w:r>
      <w:proofErr w:type="spellStart"/>
      <w:r w:rsidR="003E0C69">
        <w:rPr>
          <w:rFonts w:ascii="Arial Narrow" w:hAnsi="Arial Narrow"/>
          <w:w w:val="110"/>
          <w:sz w:val="18"/>
        </w:rPr>
        <w:t>fundit</w:t>
      </w:r>
      <w:proofErr w:type="spellEnd"/>
      <w:r w:rsidR="003E0C69">
        <w:rPr>
          <w:rFonts w:ascii="Arial Narrow" w:hAnsi="Arial Narrow"/>
          <w:w w:val="110"/>
          <w:sz w:val="18"/>
        </w:rPr>
        <w:t xml:space="preserve"> </w:t>
      </w:r>
      <w:proofErr w:type="spellStart"/>
      <w:r w:rsidR="003E0C69">
        <w:rPr>
          <w:rFonts w:ascii="Arial Narrow" w:hAnsi="Arial Narrow"/>
          <w:w w:val="110"/>
          <w:sz w:val="18"/>
        </w:rPr>
        <w:t>të</w:t>
      </w:r>
      <w:proofErr w:type="spellEnd"/>
      <w:r w:rsidR="003E0C69">
        <w:rPr>
          <w:rFonts w:ascii="Arial Narrow" w:hAnsi="Arial Narrow"/>
          <w:w w:val="110"/>
          <w:sz w:val="18"/>
        </w:rPr>
        <w:t xml:space="preserve"> </w:t>
      </w:r>
      <w:proofErr w:type="spellStart"/>
      <w:r w:rsidR="003E0C69">
        <w:rPr>
          <w:rFonts w:ascii="Arial Narrow" w:hAnsi="Arial Narrow"/>
          <w:w w:val="110"/>
          <w:sz w:val="18"/>
        </w:rPr>
        <w:t>hartëzimit</w:t>
      </w:r>
      <w:proofErr w:type="spellEnd"/>
      <w:r>
        <w:rPr>
          <w:rFonts w:ascii="Arial Narrow" w:hAnsi="Arial Narrow"/>
          <w:w w:val="110"/>
          <w:sz w:val="18"/>
        </w:rPr>
        <w:t xml:space="preserve"> </w:t>
      </w:r>
      <w:proofErr w:type="spellStart"/>
      <w:r>
        <w:rPr>
          <w:rFonts w:ascii="Arial Narrow" w:hAnsi="Arial Narrow"/>
          <w:w w:val="110"/>
          <w:sz w:val="18"/>
        </w:rPr>
        <w:t>për</w:t>
      </w:r>
      <w:proofErr w:type="spellEnd"/>
      <w:r>
        <w:rPr>
          <w:rFonts w:ascii="Arial Narrow" w:hAnsi="Arial Narrow"/>
          <w:w w:val="110"/>
          <w:sz w:val="18"/>
        </w:rPr>
        <w:t xml:space="preserve"> </w:t>
      </w:r>
      <w:proofErr w:type="spellStart"/>
      <w:r>
        <w:rPr>
          <w:rFonts w:ascii="Arial Narrow" w:hAnsi="Arial Narrow"/>
          <w:w w:val="110"/>
          <w:sz w:val="18"/>
        </w:rPr>
        <w:t>Kosovën</w:t>
      </w:r>
      <w:proofErr w:type="spellEnd"/>
      <w:r>
        <w:rPr>
          <w:rFonts w:ascii="Arial Narrow" w:hAnsi="Arial Narrow"/>
          <w:w w:val="110"/>
          <w:sz w:val="18"/>
        </w:rPr>
        <w:t xml:space="preserve"> </w:t>
      </w:r>
      <w:proofErr w:type="spellStart"/>
      <w:r>
        <w:rPr>
          <w:rFonts w:ascii="Arial Narrow" w:hAnsi="Arial Narrow"/>
          <w:w w:val="110"/>
          <w:sz w:val="18"/>
        </w:rPr>
        <w:t>në</w:t>
      </w:r>
      <w:proofErr w:type="spellEnd"/>
      <w:r>
        <w:rPr>
          <w:rFonts w:ascii="Arial Narrow" w:hAnsi="Arial Narrow"/>
          <w:w w:val="110"/>
          <w:sz w:val="18"/>
        </w:rPr>
        <w:t xml:space="preserve"> </w:t>
      </w:r>
      <w:proofErr w:type="spellStart"/>
      <w:r>
        <w:rPr>
          <w:rFonts w:ascii="Arial Narrow" w:hAnsi="Arial Narrow"/>
          <w:w w:val="110"/>
          <w:sz w:val="18"/>
        </w:rPr>
        <w:t>vitin</w:t>
      </w:r>
      <w:proofErr w:type="spellEnd"/>
      <w:r>
        <w:rPr>
          <w:rFonts w:ascii="Arial Narrow" w:hAnsi="Arial Narrow"/>
          <w:w w:val="110"/>
          <w:sz w:val="18"/>
        </w:rPr>
        <w:t xml:space="preserve"> 2021, </w:t>
      </w:r>
      <w:proofErr w:type="spellStart"/>
      <w:r>
        <w:rPr>
          <w:rFonts w:ascii="Arial Narrow" w:hAnsi="Arial Narrow"/>
          <w:w w:val="110"/>
          <w:sz w:val="18"/>
        </w:rPr>
        <w:t>në</w:t>
      </w:r>
      <w:proofErr w:type="spellEnd"/>
      <w:r>
        <w:rPr>
          <w:rFonts w:ascii="Arial Narrow" w:hAnsi="Arial Narrow"/>
          <w:w w:val="110"/>
          <w:sz w:val="18"/>
        </w:rPr>
        <w:t xml:space="preserve"> vend </w:t>
      </w:r>
      <w:proofErr w:type="spellStart"/>
      <w:r>
        <w:rPr>
          <w:rFonts w:ascii="Arial Narrow" w:hAnsi="Arial Narrow"/>
          <w:w w:val="110"/>
          <w:sz w:val="18"/>
        </w:rPr>
        <w:t>të</w:t>
      </w:r>
      <w:proofErr w:type="spellEnd"/>
      <w:r>
        <w:rPr>
          <w:rFonts w:ascii="Arial Narrow" w:hAnsi="Arial Narrow"/>
          <w:w w:val="110"/>
          <w:sz w:val="18"/>
        </w:rPr>
        <w:t xml:space="preserve"> </w:t>
      </w:r>
      <w:proofErr w:type="spellStart"/>
      <w:r>
        <w:rPr>
          <w:rFonts w:ascii="Arial Narrow" w:hAnsi="Arial Narrow"/>
          <w:w w:val="110"/>
          <w:sz w:val="18"/>
        </w:rPr>
        <w:t>kësaj</w:t>
      </w:r>
      <w:proofErr w:type="spellEnd"/>
      <w:r>
        <w:rPr>
          <w:rFonts w:ascii="Arial Narrow" w:hAnsi="Arial Narrow"/>
          <w:w w:val="110"/>
          <w:sz w:val="18"/>
        </w:rPr>
        <w:t xml:space="preserve"> </w:t>
      </w:r>
      <w:proofErr w:type="spellStart"/>
      <w:r>
        <w:rPr>
          <w:rFonts w:ascii="Arial Narrow" w:hAnsi="Arial Narrow"/>
          <w:w w:val="110"/>
          <w:sz w:val="18"/>
        </w:rPr>
        <w:t>është</w:t>
      </w:r>
      <w:proofErr w:type="spellEnd"/>
      <w:r>
        <w:rPr>
          <w:rFonts w:ascii="Arial Narrow" w:hAnsi="Arial Narrow"/>
          <w:w w:val="110"/>
          <w:sz w:val="18"/>
        </w:rPr>
        <w:t xml:space="preserve"> </w:t>
      </w:r>
      <w:proofErr w:type="spellStart"/>
      <w:r>
        <w:rPr>
          <w:rFonts w:ascii="Arial Narrow" w:hAnsi="Arial Narrow"/>
          <w:w w:val="110"/>
          <w:sz w:val="18"/>
        </w:rPr>
        <w:t>përdorur</w:t>
      </w:r>
      <w:proofErr w:type="spellEnd"/>
      <w:r>
        <w:rPr>
          <w:rFonts w:ascii="Arial Narrow" w:hAnsi="Arial Narrow"/>
          <w:w w:val="110"/>
          <w:sz w:val="18"/>
        </w:rPr>
        <w:t xml:space="preserve"> </w:t>
      </w:r>
      <w:proofErr w:type="spellStart"/>
      <w:r>
        <w:rPr>
          <w:rFonts w:ascii="Arial Narrow" w:hAnsi="Arial Narrow"/>
          <w:w w:val="110"/>
          <w:sz w:val="18"/>
        </w:rPr>
        <w:t>një</w:t>
      </w:r>
      <w:proofErr w:type="spellEnd"/>
      <w:r>
        <w:rPr>
          <w:rFonts w:ascii="Arial Narrow" w:hAnsi="Arial Narrow"/>
          <w:w w:val="110"/>
          <w:sz w:val="18"/>
        </w:rPr>
        <w:t xml:space="preserve"> </w:t>
      </w:r>
      <w:proofErr w:type="spellStart"/>
      <w:r>
        <w:rPr>
          <w:rFonts w:ascii="Arial Narrow" w:hAnsi="Arial Narrow"/>
          <w:w w:val="110"/>
          <w:sz w:val="18"/>
        </w:rPr>
        <w:t>përzgjedhje</w:t>
      </w:r>
      <w:proofErr w:type="spellEnd"/>
      <w:r>
        <w:rPr>
          <w:rFonts w:ascii="Arial Narrow" w:hAnsi="Arial Narrow"/>
          <w:w w:val="110"/>
          <w:sz w:val="18"/>
        </w:rPr>
        <w:t xml:space="preserve"> e </w:t>
      </w:r>
      <w:proofErr w:type="spellStart"/>
      <w:r>
        <w:rPr>
          <w:rFonts w:ascii="Arial Narrow" w:hAnsi="Arial Narrow"/>
          <w:w w:val="110"/>
          <w:sz w:val="18"/>
        </w:rPr>
        <w:t>vendeve</w:t>
      </w:r>
      <w:proofErr w:type="spellEnd"/>
      <w:r>
        <w:rPr>
          <w:rFonts w:ascii="Arial Narrow" w:hAnsi="Arial Narrow"/>
          <w:w w:val="110"/>
          <w:sz w:val="18"/>
        </w:rPr>
        <w:t xml:space="preserve"> </w:t>
      </w:r>
      <w:proofErr w:type="spellStart"/>
      <w:r>
        <w:rPr>
          <w:rFonts w:ascii="Arial Narrow" w:hAnsi="Arial Narrow"/>
          <w:w w:val="110"/>
          <w:sz w:val="18"/>
        </w:rPr>
        <w:t>fqinje</w:t>
      </w:r>
      <w:proofErr w:type="spellEnd"/>
      <w:r>
        <w:rPr>
          <w:rFonts w:ascii="Arial Narrow" w:hAnsi="Arial Narrow"/>
          <w:w w:val="110"/>
          <w:sz w:val="18"/>
        </w:rPr>
        <w:t xml:space="preserve"> – </w:t>
      </w:r>
      <w:proofErr w:type="spellStart"/>
      <w:r>
        <w:rPr>
          <w:rFonts w:ascii="Arial Narrow" w:hAnsi="Arial Narrow"/>
          <w:w w:val="110"/>
          <w:sz w:val="18"/>
        </w:rPr>
        <w:t>Bosnja</w:t>
      </w:r>
      <w:proofErr w:type="spellEnd"/>
      <w:r>
        <w:rPr>
          <w:rFonts w:ascii="Arial Narrow" w:hAnsi="Arial Narrow"/>
          <w:w w:val="110"/>
          <w:sz w:val="18"/>
        </w:rPr>
        <w:t xml:space="preserve"> </w:t>
      </w:r>
      <w:proofErr w:type="spellStart"/>
      <w:r>
        <w:rPr>
          <w:rFonts w:ascii="Arial Narrow" w:hAnsi="Arial Narrow"/>
          <w:w w:val="110"/>
          <w:sz w:val="18"/>
        </w:rPr>
        <w:t>dhe</w:t>
      </w:r>
      <w:proofErr w:type="spellEnd"/>
      <w:r>
        <w:rPr>
          <w:rFonts w:ascii="Arial Narrow" w:hAnsi="Arial Narrow"/>
          <w:w w:val="110"/>
          <w:sz w:val="18"/>
        </w:rPr>
        <w:t xml:space="preserve"> Hercegovina, </w:t>
      </w:r>
      <w:proofErr w:type="spellStart"/>
      <w:r>
        <w:rPr>
          <w:rFonts w:ascii="Arial Narrow" w:hAnsi="Arial Narrow"/>
          <w:w w:val="110"/>
          <w:sz w:val="18"/>
        </w:rPr>
        <w:t>Bullgaria</w:t>
      </w:r>
      <w:proofErr w:type="spellEnd"/>
      <w:r>
        <w:rPr>
          <w:rFonts w:ascii="Arial Narrow" w:hAnsi="Arial Narrow"/>
          <w:w w:val="110"/>
          <w:sz w:val="18"/>
        </w:rPr>
        <w:t xml:space="preserve">, </w:t>
      </w:r>
      <w:proofErr w:type="spellStart"/>
      <w:r>
        <w:rPr>
          <w:rFonts w:ascii="Arial Narrow" w:hAnsi="Arial Narrow"/>
          <w:w w:val="110"/>
          <w:sz w:val="18"/>
        </w:rPr>
        <w:t>Kroacia</w:t>
      </w:r>
      <w:proofErr w:type="spellEnd"/>
      <w:r>
        <w:rPr>
          <w:rFonts w:ascii="Arial Narrow" w:hAnsi="Arial Narrow"/>
          <w:w w:val="110"/>
          <w:sz w:val="18"/>
        </w:rPr>
        <w:t xml:space="preserve">, </w:t>
      </w:r>
      <w:proofErr w:type="spellStart"/>
      <w:r>
        <w:rPr>
          <w:rFonts w:ascii="Arial Narrow" w:hAnsi="Arial Narrow"/>
          <w:w w:val="110"/>
          <w:sz w:val="18"/>
        </w:rPr>
        <w:t>Greqia</w:t>
      </w:r>
      <w:proofErr w:type="spellEnd"/>
      <w:r>
        <w:rPr>
          <w:rFonts w:ascii="Arial Narrow" w:hAnsi="Arial Narrow"/>
          <w:w w:val="110"/>
          <w:sz w:val="18"/>
        </w:rPr>
        <w:t xml:space="preserve"> </w:t>
      </w:r>
      <w:proofErr w:type="spellStart"/>
      <w:r>
        <w:rPr>
          <w:rFonts w:ascii="Arial Narrow" w:hAnsi="Arial Narrow"/>
          <w:w w:val="110"/>
          <w:sz w:val="18"/>
        </w:rPr>
        <w:t>dhe</w:t>
      </w:r>
      <w:proofErr w:type="spellEnd"/>
      <w:r>
        <w:rPr>
          <w:rFonts w:ascii="Arial Narrow" w:hAnsi="Arial Narrow"/>
          <w:w w:val="110"/>
          <w:sz w:val="18"/>
        </w:rPr>
        <w:t xml:space="preserve"> </w:t>
      </w:r>
      <w:proofErr w:type="spellStart"/>
      <w:r>
        <w:rPr>
          <w:rFonts w:ascii="Arial Narrow" w:hAnsi="Arial Narrow"/>
          <w:w w:val="110"/>
          <w:sz w:val="18"/>
        </w:rPr>
        <w:t>Maqedonia</w:t>
      </w:r>
      <w:proofErr w:type="spellEnd"/>
      <w:r>
        <w:rPr>
          <w:rFonts w:ascii="Arial Narrow" w:hAnsi="Arial Narrow"/>
          <w:w w:val="110"/>
          <w:sz w:val="18"/>
        </w:rPr>
        <w:t xml:space="preserve"> e </w:t>
      </w:r>
      <w:proofErr w:type="spellStart"/>
      <w:r>
        <w:rPr>
          <w:rFonts w:ascii="Arial Narrow" w:hAnsi="Arial Narrow"/>
          <w:w w:val="110"/>
          <w:sz w:val="18"/>
        </w:rPr>
        <w:t>Veriut</w:t>
      </w:r>
      <w:proofErr w:type="spellEnd"/>
      <w:r>
        <w:rPr>
          <w:rFonts w:ascii="Arial Narrow" w:hAnsi="Arial Narrow"/>
          <w:w w:val="110"/>
          <w:sz w:val="18"/>
        </w:rPr>
        <w:t xml:space="preserve"> – </w:t>
      </w:r>
      <w:proofErr w:type="spellStart"/>
      <w:r>
        <w:rPr>
          <w:rFonts w:ascii="Arial Narrow" w:hAnsi="Arial Narrow"/>
          <w:w w:val="110"/>
          <w:sz w:val="18"/>
        </w:rPr>
        <w:t>për</w:t>
      </w:r>
      <w:proofErr w:type="spellEnd"/>
      <w:r>
        <w:rPr>
          <w:rFonts w:ascii="Arial Narrow" w:hAnsi="Arial Narrow"/>
          <w:w w:val="110"/>
          <w:sz w:val="18"/>
        </w:rPr>
        <w:t xml:space="preserve"> </w:t>
      </w:r>
      <w:proofErr w:type="spellStart"/>
      <w:r>
        <w:rPr>
          <w:rFonts w:ascii="Arial Narrow" w:hAnsi="Arial Narrow"/>
          <w:w w:val="110"/>
          <w:sz w:val="18"/>
        </w:rPr>
        <w:t>të</w:t>
      </w:r>
      <w:proofErr w:type="spellEnd"/>
      <w:r>
        <w:rPr>
          <w:rFonts w:ascii="Arial Narrow" w:hAnsi="Arial Narrow"/>
          <w:w w:val="110"/>
          <w:sz w:val="18"/>
        </w:rPr>
        <w:t xml:space="preserve"> </w:t>
      </w:r>
      <w:proofErr w:type="spellStart"/>
      <w:r>
        <w:rPr>
          <w:rFonts w:ascii="Arial Narrow" w:hAnsi="Arial Narrow"/>
          <w:w w:val="110"/>
          <w:sz w:val="18"/>
        </w:rPr>
        <w:t>cilat</w:t>
      </w:r>
      <w:proofErr w:type="spellEnd"/>
      <w:r>
        <w:rPr>
          <w:rFonts w:ascii="Arial Narrow" w:hAnsi="Arial Narrow"/>
          <w:w w:val="110"/>
          <w:sz w:val="18"/>
        </w:rPr>
        <w:t xml:space="preserve"> </w:t>
      </w:r>
      <w:proofErr w:type="spellStart"/>
      <w:r>
        <w:rPr>
          <w:rFonts w:ascii="Arial Narrow" w:hAnsi="Arial Narrow"/>
          <w:w w:val="110"/>
          <w:sz w:val="18"/>
        </w:rPr>
        <w:t>janë</w:t>
      </w:r>
      <w:proofErr w:type="spellEnd"/>
      <w:r>
        <w:rPr>
          <w:rFonts w:ascii="Arial Narrow" w:hAnsi="Arial Narrow"/>
          <w:w w:val="110"/>
          <w:sz w:val="18"/>
        </w:rPr>
        <w:t xml:space="preserve"> </w:t>
      </w:r>
      <w:proofErr w:type="spellStart"/>
      <w:r>
        <w:rPr>
          <w:rFonts w:ascii="Arial Narrow" w:hAnsi="Arial Narrow"/>
          <w:w w:val="110"/>
          <w:sz w:val="18"/>
        </w:rPr>
        <w:t>në</w:t>
      </w:r>
      <w:proofErr w:type="spellEnd"/>
      <w:r>
        <w:rPr>
          <w:rFonts w:ascii="Arial Narrow" w:hAnsi="Arial Narrow"/>
          <w:w w:val="110"/>
          <w:sz w:val="18"/>
        </w:rPr>
        <w:t xml:space="preserve"> </w:t>
      </w:r>
      <w:proofErr w:type="spellStart"/>
      <w:r>
        <w:rPr>
          <w:rFonts w:ascii="Arial Narrow" w:hAnsi="Arial Narrow"/>
          <w:w w:val="110"/>
          <w:sz w:val="18"/>
        </w:rPr>
        <w:t>dispozicion</w:t>
      </w:r>
      <w:proofErr w:type="spellEnd"/>
      <w:r>
        <w:rPr>
          <w:rFonts w:ascii="Arial Narrow" w:hAnsi="Arial Narrow"/>
          <w:w w:val="110"/>
          <w:sz w:val="18"/>
        </w:rPr>
        <w:t xml:space="preserve"> </w:t>
      </w:r>
      <w:proofErr w:type="spellStart"/>
      <w:r>
        <w:rPr>
          <w:rFonts w:ascii="Arial Narrow" w:hAnsi="Arial Narrow"/>
          <w:w w:val="110"/>
          <w:sz w:val="18"/>
        </w:rPr>
        <w:t>të</w:t>
      </w:r>
      <w:proofErr w:type="spellEnd"/>
      <w:r>
        <w:rPr>
          <w:rFonts w:ascii="Arial Narrow" w:hAnsi="Arial Narrow"/>
          <w:w w:val="110"/>
          <w:sz w:val="18"/>
        </w:rPr>
        <w:t xml:space="preserve"> </w:t>
      </w:r>
      <w:proofErr w:type="spellStart"/>
      <w:r>
        <w:rPr>
          <w:rFonts w:ascii="Arial Narrow" w:hAnsi="Arial Narrow"/>
          <w:w w:val="110"/>
          <w:sz w:val="18"/>
        </w:rPr>
        <w:t>dhëna</w:t>
      </w:r>
      <w:proofErr w:type="spellEnd"/>
      <w:r>
        <w:rPr>
          <w:rFonts w:ascii="Arial Narrow" w:hAnsi="Arial Narrow"/>
          <w:w w:val="110"/>
          <w:sz w:val="18"/>
        </w:rPr>
        <w:t xml:space="preserve"> </w:t>
      </w:r>
      <w:proofErr w:type="spellStart"/>
      <w:r>
        <w:rPr>
          <w:rFonts w:ascii="Arial Narrow" w:hAnsi="Arial Narrow"/>
          <w:w w:val="110"/>
          <w:sz w:val="18"/>
        </w:rPr>
        <w:t>të</w:t>
      </w:r>
      <w:proofErr w:type="spellEnd"/>
      <w:r>
        <w:rPr>
          <w:rFonts w:ascii="Arial Narrow" w:hAnsi="Arial Narrow"/>
          <w:w w:val="110"/>
          <w:sz w:val="18"/>
        </w:rPr>
        <w:t xml:space="preserve"> </w:t>
      </w:r>
      <w:proofErr w:type="spellStart"/>
      <w:r>
        <w:rPr>
          <w:rFonts w:ascii="Arial Narrow" w:hAnsi="Arial Narrow"/>
          <w:w w:val="110"/>
          <w:sz w:val="18"/>
        </w:rPr>
        <w:t>detaju</w:t>
      </w:r>
      <w:r w:rsidR="006F476D">
        <w:rPr>
          <w:rFonts w:ascii="Arial Narrow" w:hAnsi="Arial Narrow"/>
          <w:w w:val="110"/>
          <w:sz w:val="18"/>
        </w:rPr>
        <w:t>ara</w:t>
      </w:r>
      <w:proofErr w:type="spellEnd"/>
      <w:r w:rsidR="006F476D">
        <w:rPr>
          <w:rFonts w:ascii="Arial Narrow" w:hAnsi="Arial Narrow"/>
          <w:w w:val="110"/>
          <w:sz w:val="18"/>
        </w:rPr>
        <w:t xml:space="preserve"> </w:t>
      </w:r>
      <w:proofErr w:type="spellStart"/>
      <w:r w:rsidR="006F476D">
        <w:rPr>
          <w:rFonts w:ascii="Arial Narrow" w:hAnsi="Arial Narrow"/>
          <w:w w:val="110"/>
          <w:sz w:val="18"/>
        </w:rPr>
        <w:t>ekonomike</w:t>
      </w:r>
      <w:proofErr w:type="spellEnd"/>
      <w:r w:rsidR="006F476D">
        <w:rPr>
          <w:rFonts w:ascii="Arial Narrow" w:hAnsi="Arial Narrow"/>
          <w:w w:val="110"/>
          <w:sz w:val="18"/>
        </w:rPr>
        <w:t xml:space="preserve">. </w:t>
      </w:r>
      <w:proofErr w:type="spellStart"/>
      <w:r w:rsidR="006F476D">
        <w:rPr>
          <w:rFonts w:ascii="Arial Narrow" w:hAnsi="Arial Narrow"/>
          <w:w w:val="110"/>
          <w:sz w:val="18"/>
        </w:rPr>
        <w:t>Për</w:t>
      </w:r>
      <w:proofErr w:type="spellEnd"/>
      <w:r w:rsidR="006F476D">
        <w:rPr>
          <w:rFonts w:ascii="Arial Narrow" w:hAnsi="Arial Narrow"/>
          <w:w w:val="110"/>
          <w:sz w:val="18"/>
        </w:rPr>
        <w:t xml:space="preserve"> </w:t>
      </w:r>
      <w:proofErr w:type="spellStart"/>
      <w:r w:rsidR="006F476D">
        <w:rPr>
          <w:rFonts w:ascii="Arial Narrow" w:hAnsi="Arial Narrow"/>
          <w:w w:val="110"/>
          <w:sz w:val="18"/>
        </w:rPr>
        <w:t>këtë</w:t>
      </w:r>
      <w:proofErr w:type="spellEnd"/>
      <w:r w:rsidR="006F476D">
        <w:rPr>
          <w:rFonts w:ascii="Arial Narrow" w:hAnsi="Arial Narrow"/>
          <w:w w:val="110"/>
          <w:sz w:val="18"/>
        </w:rPr>
        <w:t xml:space="preserve"> </w:t>
      </w:r>
      <w:proofErr w:type="spellStart"/>
      <w:r w:rsidR="006F476D">
        <w:rPr>
          <w:rFonts w:ascii="Arial Narrow" w:hAnsi="Arial Narrow"/>
          <w:w w:val="110"/>
          <w:sz w:val="18"/>
        </w:rPr>
        <w:t>studim</w:t>
      </w:r>
      <w:proofErr w:type="spellEnd"/>
      <w:r w:rsidR="006F476D">
        <w:rPr>
          <w:rFonts w:ascii="Arial Narrow" w:hAnsi="Arial Narrow"/>
          <w:w w:val="110"/>
          <w:sz w:val="18"/>
        </w:rPr>
        <w:t xml:space="preserve"> e</w:t>
      </w:r>
      <w:r>
        <w:rPr>
          <w:rFonts w:ascii="Arial Narrow" w:hAnsi="Arial Narrow"/>
          <w:w w:val="110"/>
          <w:sz w:val="18"/>
        </w:rPr>
        <w:t xml:space="preserve"> </w:t>
      </w:r>
      <w:proofErr w:type="spellStart"/>
      <w:r>
        <w:rPr>
          <w:rFonts w:ascii="Arial Narrow" w:hAnsi="Arial Narrow"/>
          <w:w w:val="110"/>
          <w:sz w:val="18"/>
        </w:rPr>
        <w:t>n</w:t>
      </w:r>
      <w:r w:rsidR="003E0C69">
        <w:rPr>
          <w:rFonts w:ascii="Arial Narrow" w:hAnsi="Arial Narrow"/>
          <w:w w:val="110"/>
          <w:sz w:val="18"/>
        </w:rPr>
        <w:t>jëjta</w:t>
      </w:r>
      <w:proofErr w:type="spellEnd"/>
      <w:r>
        <w:rPr>
          <w:rFonts w:ascii="Arial Narrow" w:hAnsi="Arial Narrow"/>
          <w:w w:val="110"/>
          <w:sz w:val="18"/>
        </w:rPr>
        <w:t xml:space="preserve"> </w:t>
      </w:r>
      <w:proofErr w:type="spellStart"/>
      <w:r>
        <w:rPr>
          <w:rFonts w:ascii="Arial Narrow" w:hAnsi="Arial Narrow"/>
          <w:w w:val="110"/>
          <w:sz w:val="18"/>
        </w:rPr>
        <w:t>pikë</w:t>
      </w:r>
      <w:proofErr w:type="spellEnd"/>
      <w:r>
        <w:rPr>
          <w:rFonts w:ascii="Arial Narrow" w:hAnsi="Arial Narrow"/>
          <w:w w:val="110"/>
          <w:sz w:val="18"/>
        </w:rPr>
        <w:t xml:space="preserve"> </w:t>
      </w:r>
      <w:proofErr w:type="spellStart"/>
      <w:r>
        <w:rPr>
          <w:rFonts w:ascii="Arial Narrow" w:hAnsi="Arial Narrow"/>
          <w:w w:val="110"/>
          <w:sz w:val="18"/>
        </w:rPr>
        <w:t>referimi</w:t>
      </w:r>
      <w:proofErr w:type="spellEnd"/>
      <w:r>
        <w:rPr>
          <w:rFonts w:ascii="Arial Narrow" w:hAnsi="Arial Narrow"/>
          <w:w w:val="110"/>
          <w:sz w:val="18"/>
        </w:rPr>
        <w:t xml:space="preserve">, EU27, </w:t>
      </w:r>
      <w:proofErr w:type="spellStart"/>
      <w:r>
        <w:rPr>
          <w:rFonts w:ascii="Arial Narrow" w:hAnsi="Arial Narrow"/>
          <w:w w:val="110"/>
          <w:sz w:val="18"/>
        </w:rPr>
        <w:t>është</w:t>
      </w:r>
      <w:proofErr w:type="spellEnd"/>
      <w:r>
        <w:rPr>
          <w:rFonts w:ascii="Arial Narrow" w:hAnsi="Arial Narrow"/>
          <w:w w:val="110"/>
          <w:sz w:val="18"/>
        </w:rPr>
        <w:t xml:space="preserve"> </w:t>
      </w:r>
      <w:proofErr w:type="spellStart"/>
      <w:r>
        <w:rPr>
          <w:rFonts w:ascii="Arial Narrow" w:hAnsi="Arial Narrow"/>
          <w:w w:val="110"/>
          <w:sz w:val="18"/>
        </w:rPr>
        <w:t>përzgjedhur</w:t>
      </w:r>
      <w:proofErr w:type="spellEnd"/>
      <w:r>
        <w:rPr>
          <w:rFonts w:ascii="Arial Narrow" w:hAnsi="Arial Narrow"/>
          <w:w w:val="110"/>
          <w:sz w:val="18"/>
        </w:rPr>
        <w:t xml:space="preserve"> </w:t>
      </w:r>
      <w:proofErr w:type="spellStart"/>
      <w:r>
        <w:rPr>
          <w:rFonts w:ascii="Arial Narrow" w:hAnsi="Arial Narrow"/>
          <w:w w:val="110"/>
          <w:sz w:val="18"/>
        </w:rPr>
        <w:t>gjithashtu</w:t>
      </w:r>
      <w:proofErr w:type="spellEnd"/>
      <w:r>
        <w:rPr>
          <w:rFonts w:ascii="Arial Narrow" w:hAnsi="Arial Narrow"/>
          <w:w w:val="110"/>
          <w:sz w:val="18"/>
        </w:rPr>
        <w:t xml:space="preserve"> </w:t>
      </w:r>
      <w:proofErr w:type="spellStart"/>
      <w:r>
        <w:rPr>
          <w:rFonts w:ascii="Arial Narrow" w:hAnsi="Arial Narrow"/>
          <w:w w:val="110"/>
          <w:sz w:val="18"/>
        </w:rPr>
        <w:t>pasi</w:t>
      </w:r>
      <w:proofErr w:type="spellEnd"/>
      <w:r>
        <w:rPr>
          <w:rFonts w:ascii="Arial Narrow" w:hAnsi="Arial Narrow"/>
          <w:w w:val="110"/>
          <w:sz w:val="18"/>
        </w:rPr>
        <w:t xml:space="preserve"> BE </w:t>
      </w:r>
      <w:proofErr w:type="spellStart"/>
      <w:r>
        <w:rPr>
          <w:rFonts w:ascii="Arial Narrow" w:hAnsi="Arial Narrow"/>
          <w:w w:val="110"/>
          <w:sz w:val="18"/>
        </w:rPr>
        <w:t>është</w:t>
      </w:r>
      <w:proofErr w:type="spellEnd"/>
      <w:r>
        <w:rPr>
          <w:rFonts w:ascii="Arial Narrow" w:hAnsi="Arial Narrow"/>
          <w:w w:val="110"/>
          <w:sz w:val="18"/>
        </w:rPr>
        <w:t xml:space="preserve"> </w:t>
      </w:r>
      <w:proofErr w:type="spellStart"/>
      <w:r>
        <w:rPr>
          <w:rFonts w:ascii="Arial Narrow" w:hAnsi="Arial Narrow"/>
          <w:w w:val="110"/>
          <w:sz w:val="18"/>
        </w:rPr>
        <w:t>përdorur</w:t>
      </w:r>
      <w:proofErr w:type="spellEnd"/>
      <w:r>
        <w:rPr>
          <w:rFonts w:ascii="Arial Narrow" w:hAnsi="Arial Narrow"/>
          <w:w w:val="110"/>
          <w:sz w:val="18"/>
        </w:rPr>
        <w:t xml:space="preserve"> </w:t>
      </w:r>
      <w:proofErr w:type="spellStart"/>
      <w:r>
        <w:rPr>
          <w:rFonts w:ascii="Arial Narrow" w:hAnsi="Arial Narrow"/>
          <w:w w:val="110"/>
          <w:sz w:val="18"/>
        </w:rPr>
        <w:t>në</w:t>
      </w:r>
      <w:proofErr w:type="spellEnd"/>
      <w:r>
        <w:rPr>
          <w:rFonts w:ascii="Arial Narrow" w:hAnsi="Arial Narrow"/>
          <w:w w:val="110"/>
          <w:sz w:val="18"/>
        </w:rPr>
        <w:t xml:space="preserve"> </w:t>
      </w:r>
      <w:proofErr w:type="spellStart"/>
      <w:r>
        <w:rPr>
          <w:rFonts w:ascii="Arial Narrow" w:hAnsi="Arial Narrow"/>
          <w:w w:val="110"/>
          <w:sz w:val="18"/>
        </w:rPr>
        <w:t>studimet</w:t>
      </w:r>
      <w:proofErr w:type="spellEnd"/>
      <w:r>
        <w:rPr>
          <w:rFonts w:ascii="Arial Narrow" w:hAnsi="Arial Narrow"/>
          <w:w w:val="110"/>
          <w:sz w:val="18"/>
        </w:rPr>
        <w:t xml:space="preserve"> e </w:t>
      </w:r>
      <w:proofErr w:type="spellStart"/>
      <w:r>
        <w:rPr>
          <w:rFonts w:ascii="Arial Narrow" w:hAnsi="Arial Narrow"/>
          <w:w w:val="110"/>
          <w:sz w:val="18"/>
        </w:rPr>
        <w:t>mëparshme</w:t>
      </w:r>
      <w:proofErr w:type="spellEnd"/>
      <w:r>
        <w:rPr>
          <w:rFonts w:ascii="Arial Narrow" w:hAnsi="Arial Narrow"/>
          <w:w w:val="110"/>
          <w:sz w:val="18"/>
        </w:rPr>
        <w:t xml:space="preserve"> </w:t>
      </w:r>
      <w:proofErr w:type="spellStart"/>
      <w:r>
        <w:rPr>
          <w:rFonts w:ascii="Arial Narrow" w:hAnsi="Arial Narrow"/>
          <w:w w:val="110"/>
          <w:sz w:val="18"/>
        </w:rPr>
        <w:t>të</w:t>
      </w:r>
      <w:proofErr w:type="spellEnd"/>
      <w:r>
        <w:rPr>
          <w:rFonts w:ascii="Arial Narrow" w:hAnsi="Arial Narrow"/>
          <w:w w:val="110"/>
          <w:sz w:val="18"/>
        </w:rPr>
        <w:t xml:space="preserve"> </w:t>
      </w:r>
      <w:proofErr w:type="spellStart"/>
      <w:r>
        <w:rPr>
          <w:rFonts w:ascii="Arial Narrow" w:hAnsi="Arial Narrow"/>
          <w:w w:val="110"/>
          <w:sz w:val="18"/>
        </w:rPr>
        <w:t>hartës</w:t>
      </w:r>
      <w:proofErr w:type="spellEnd"/>
      <w:r>
        <w:rPr>
          <w:rFonts w:ascii="Arial Narrow" w:hAnsi="Arial Narrow"/>
          <w:w w:val="110"/>
          <w:sz w:val="18"/>
        </w:rPr>
        <w:t xml:space="preserve"> </w:t>
      </w:r>
      <w:proofErr w:type="spellStart"/>
      <w:r>
        <w:rPr>
          <w:rFonts w:ascii="Arial Narrow" w:hAnsi="Arial Narrow"/>
          <w:w w:val="110"/>
          <w:sz w:val="18"/>
        </w:rPr>
        <w:t>për</w:t>
      </w:r>
      <w:proofErr w:type="spellEnd"/>
      <w:r>
        <w:rPr>
          <w:rFonts w:ascii="Arial Narrow" w:hAnsi="Arial Narrow"/>
          <w:w w:val="110"/>
          <w:sz w:val="18"/>
        </w:rPr>
        <w:t xml:space="preserve"> </w:t>
      </w:r>
      <w:proofErr w:type="spellStart"/>
      <w:r>
        <w:rPr>
          <w:rFonts w:ascii="Arial Narrow" w:hAnsi="Arial Narrow"/>
          <w:w w:val="110"/>
          <w:sz w:val="18"/>
        </w:rPr>
        <w:t>Shqipërinë</w:t>
      </w:r>
      <w:proofErr w:type="spellEnd"/>
      <w:r>
        <w:rPr>
          <w:rFonts w:ascii="Arial Narrow" w:hAnsi="Arial Narrow"/>
          <w:w w:val="110"/>
          <w:sz w:val="18"/>
        </w:rPr>
        <w:t xml:space="preserve">, </w:t>
      </w:r>
      <w:proofErr w:type="spellStart"/>
      <w:r>
        <w:rPr>
          <w:rFonts w:ascii="Arial Narrow" w:hAnsi="Arial Narrow"/>
          <w:w w:val="110"/>
          <w:sz w:val="18"/>
        </w:rPr>
        <w:t>për</w:t>
      </w:r>
      <w:proofErr w:type="spellEnd"/>
      <w:r>
        <w:rPr>
          <w:rFonts w:ascii="Arial Narrow" w:hAnsi="Arial Narrow"/>
          <w:w w:val="110"/>
          <w:sz w:val="18"/>
        </w:rPr>
        <w:t xml:space="preserve"> </w:t>
      </w:r>
      <w:proofErr w:type="spellStart"/>
      <w:r>
        <w:rPr>
          <w:rFonts w:ascii="Arial Narrow" w:hAnsi="Arial Narrow"/>
          <w:w w:val="110"/>
          <w:sz w:val="18"/>
        </w:rPr>
        <w:t>të</w:t>
      </w:r>
      <w:proofErr w:type="spellEnd"/>
      <w:r>
        <w:rPr>
          <w:rFonts w:ascii="Arial Narrow" w:hAnsi="Arial Narrow"/>
          <w:w w:val="110"/>
          <w:sz w:val="18"/>
        </w:rPr>
        <w:t xml:space="preserve"> </w:t>
      </w:r>
      <w:proofErr w:type="spellStart"/>
      <w:r>
        <w:rPr>
          <w:rFonts w:ascii="Arial Narrow" w:hAnsi="Arial Narrow"/>
          <w:w w:val="110"/>
          <w:sz w:val="18"/>
        </w:rPr>
        <w:t>cilat</w:t>
      </w:r>
      <w:proofErr w:type="spellEnd"/>
      <w:r>
        <w:rPr>
          <w:rFonts w:ascii="Arial Narrow" w:hAnsi="Arial Narrow"/>
          <w:w w:val="110"/>
          <w:sz w:val="18"/>
        </w:rPr>
        <w:t xml:space="preserve"> </w:t>
      </w:r>
      <w:proofErr w:type="spellStart"/>
      <w:r>
        <w:rPr>
          <w:rFonts w:ascii="Arial Narrow" w:hAnsi="Arial Narrow"/>
          <w:w w:val="110"/>
          <w:sz w:val="18"/>
        </w:rPr>
        <w:t>ky</w:t>
      </w:r>
      <w:proofErr w:type="spellEnd"/>
      <w:r>
        <w:rPr>
          <w:rFonts w:ascii="Arial Narrow" w:hAnsi="Arial Narrow"/>
          <w:w w:val="110"/>
          <w:sz w:val="18"/>
        </w:rPr>
        <w:t xml:space="preserve"> </w:t>
      </w:r>
      <w:proofErr w:type="spellStart"/>
      <w:r>
        <w:rPr>
          <w:rFonts w:ascii="Arial Narrow" w:hAnsi="Arial Narrow"/>
          <w:w w:val="110"/>
          <w:sz w:val="18"/>
        </w:rPr>
        <w:t>dhe</w:t>
      </w:r>
      <w:proofErr w:type="spellEnd"/>
      <w:r>
        <w:rPr>
          <w:rFonts w:ascii="Arial Narrow" w:hAnsi="Arial Narrow"/>
          <w:w w:val="110"/>
          <w:sz w:val="18"/>
        </w:rPr>
        <w:t xml:space="preserve"> </w:t>
      </w:r>
      <w:proofErr w:type="spellStart"/>
      <w:r>
        <w:rPr>
          <w:rFonts w:ascii="Arial Narrow" w:hAnsi="Arial Narrow"/>
          <w:w w:val="110"/>
          <w:sz w:val="18"/>
        </w:rPr>
        <w:t>raporti</w:t>
      </w:r>
      <w:proofErr w:type="spellEnd"/>
      <w:r>
        <w:rPr>
          <w:rFonts w:ascii="Arial Narrow" w:hAnsi="Arial Narrow"/>
          <w:w w:val="110"/>
          <w:sz w:val="18"/>
        </w:rPr>
        <w:t xml:space="preserve"> </w:t>
      </w:r>
      <w:proofErr w:type="spellStart"/>
      <w:r>
        <w:rPr>
          <w:rFonts w:ascii="Arial Narrow" w:hAnsi="Arial Narrow"/>
          <w:w w:val="110"/>
          <w:sz w:val="18"/>
        </w:rPr>
        <w:t>i</w:t>
      </w:r>
      <w:proofErr w:type="spellEnd"/>
      <w:r>
        <w:rPr>
          <w:rFonts w:ascii="Arial Narrow" w:hAnsi="Arial Narrow"/>
          <w:w w:val="110"/>
          <w:sz w:val="18"/>
        </w:rPr>
        <w:t xml:space="preserve"> 2021 </w:t>
      </w:r>
      <w:proofErr w:type="spellStart"/>
      <w:r>
        <w:rPr>
          <w:rFonts w:ascii="Arial Narrow" w:hAnsi="Arial Narrow"/>
          <w:w w:val="110"/>
          <w:sz w:val="18"/>
        </w:rPr>
        <w:t>ofrojnë</w:t>
      </w:r>
      <w:proofErr w:type="spellEnd"/>
      <w:r>
        <w:rPr>
          <w:rFonts w:ascii="Arial Narrow" w:hAnsi="Arial Narrow"/>
          <w:w w:val="110"/>
          <w:sz w:val="18"/>
        </w:rPr>
        <w:t xml:space="preserve"> </w:t>
      </w:r>
      <w:proofErr w:type="spellStart"/>
      <w:r>
        <w:rPr>
          <w:rFonts w:ascii="Arial Narrow" w:hAnsi="Arial Narrow"/>
          <w:w w:val="110"/>
          <w:sz w:val="18"/>
        </w:rPr>
        <w:t>të</w:t>
      </w:r>
      <w:proofErr w:type="spellEnd"/>
      <w:r>
        <w:rPr>
          <w:rFonts w:ascii="Arial Narrow" w:hAnsi="Arial Narrow"/>
          <w:w w:val="110"/>
          <w:sz w:val="18"/>
        </w:rPr>
        <w:t xml:space="preserve"> </w:t>
      </w:r>
      <w:proofErr w:type="spellStart"/>
      <w:r>
        <w:rPr>
          <w:rFonts w:ascii="Arial Narrow" w:hAnsi="Arial Narrow"/>
          <w:w w:val="110"/>
          <w:sz w:val="18"/>
        </w:rPr>
        <w:t>dyja</w:t>
      </w:r>
      <w:proofErr w:type="spellEnd"/>
      <w:r>
        <w:rPr>
          <w:rFonts w:ascii="Arial Narrow" w:hAnsi="Arial Narrow"/>
          <w:w w:val="110"/>
          <w:sz w:val="18"/>
        </w:rPr>
        <w:t xml:space="preserve"> </w:t>
      </w:r>
      <w:proofErr w:type="spellStart"/>
      <w:r>
        <w:rPr>
          <w:rFonts w:ascii="Arial Narrow" w:hAnsi="Arial Narrow"/>
          <w:w w:val="110"/>
          <w:sz w:val="18"/>
        </w:rPr>
        <w:t>një</w:t>
      </w:r>
      <w:proofErr w:type="spellEnd"/>
      <w:r>
        <w:rPr>
          <w:rFonts w:ascii="Arial Narrow" w:hAnsi="Arial Narrow"/>
          <w:w w:val="110"/>
          <w:sz w:val="18"/>
        </w:rPr>
        <w:t xml:space="preserve"> </w:t>
      </w:r>
      <w:proofErr w:type="spellStart"/>
      <w:r>
        <w:rPr>
          <w:rFonts w:ascii="Arial Narrow" w:hAnsi="Arial Narrow"/>
          <w:w w:val="110"/>
          <w:sz w:val="18"/>
        </w:rPr>
        <w:t>përditësim</w:t>
      </w:r>
      <w:proofErr w:type="spellEnd"/>
      <w:r>
        <w:rPr>
          <w:rFonts w:ascii="Arial Narrow" w:hAnsi="Arial Narrow"/>
          <w:w w:val="110"/>
          <w:sz w:val="18"/>
        </w:rPr>
        <w:t>.</w:t>
      </w:r>
    </w:p>
    <w:p w14:paraId="233025BB" w14:textId="77777777" w:rsidR="00DA62C7" w:rsidRDefault="00DA62C7">
      <w:pPr>
        <w:spacing w:line="242" w:lineRule="auto"/>
        <w:jc w:val="both"/>
        <w:rPr>
          <w:rFonts w:ascii="Arial Narrow" w:hAnsi="Arial Narrow"/>
          <w:sz w:val="18"/>
        </w:rPr>
        <w:sectPr w:rsidR="00DA62C7">
          <w:pgSz w:w="11910" w:h="16840"/>
          <w:pgMar w:top="1320" w:right="0" w:bottom="540" w:left="0" w:header="0" w:footer="352" w:gutter="0"/>
          <w:cols w:space="720"/>
        </w:sectPr>
      </w:pPr>
    </w:p>
    <w:p w14:paraId="09243401" w14:textId="77777777" w:rsidR="00DA62C7" w:rsidRDefault="003E0C69">
      <w:pPr>
        <w:pStyle w:val="BodyText"/>
        <w:spacing w:before="74" w:line="253" w:lineRule="exact"/>
        <w:ind w:left="1840"/>
        <w:jc w:val="both"/>
      </w:pPr>
      <w:r>
        <w:rPr>
          <w:rFonts w:ascii="Cambria Math" w:eastAsia="Cambria Math"/>
          <w:w w:val="90"/>
        </w:rPr>
        <w:lastRenderedPageBreak/>
        <w:t>𝒆</w:t>
      </w:r>
      <w:r w:rsidR="00707778" w:rsidRPr="003E0C69">
        <w:rPr>
          <w:rFonts w:ascii="Cambria Math" w:eastAsia="Cambria Math"/>
          <w:w w:val="90"/>
          <w:vertAlign w:val="subscript"/>
        </w:rPr>
        <w:t>𝒊</w:t>
      </w:r>
      <w:r w:rsidR="00707778">
        <w:t xml:space="preserve">= </w:t>
      </w:r>
      <w:proofErr w:type="spellStart"/>
      <w:r w:rsidR="00707778">
        <w:t>numri</w:t>
      </w:r>
      <w:proofErr w:type="spellEnd"/>
      <w:r w:rsidR="00707778">
        <w:t xml:space="preserve"> </w:t>
      </w:r>
      <w:proofErr w:type="spellStart"/>
      <w:r w:rsidR="00707778">
        <w:t>i</w:t>
      </w:r>
      <w:proofErr w:type="spellEnd"/>
      <w:r w:rsidR="00707778">
        <w:t xml:space="preserve"> </w:t>
      </w:r>
      <w:proofErr w:type="spellStart"/>
      <w:r w:rsidR="00707778">
        <w:t>punonjësve</w:t>
      </w:r>
      <w:proofErr w:type="spellEnd"/>
      <w:r w:rsidR="00707778">
        <w:t xml:space="preserve"> </w:t>
      </w:r>
      <w:proofErr w:type="spellStart"/>
      <w:r w:rsidR="00707778">
        <w:t>në</w:t>
      </w:r>
      <w:proofErr w:type="spellEnd"/>
      <w:r w:rsidR="00707778">
        <w:t xml:space="preserve"> </w:t>
      </w:r>
      <w:proofErr w:type="spellStart"/>
      <w:r w:rsidR="00707778">
        <w:t>industri</w:t>
      </w:r>
      <w:proofErr w:type="spellEnd"/>
      <w:r w:rsidR="00707778">
        <w:t xml:space="preserve"> </w:t>
      </w:r>
      <w:proofErr w:type="spellStart"/>
      <w:r w:rsidR="00707778">
        <w:t>i</w:t>
      </w:r>
      <w:proofErr w:type="spellEnd"/>
      <w:r w:rsidR="00707778">
        <w:t xml:space="preserve"> </w:t>
      </w:r>
      <w:proofErr w:type="spellStart"/>
      <w:r w:rsidR="00707778">
        <w:t>në</w:t>
      </w:r>
      <w:proofErr w:type="spellEnd"/>
      <w:r w:rsidR="00707778">
        <w:t xml:space="preserve"> </w:t>
      </w:r>
      <w:proofErr w:type="spellStart"/>
      <w:r w:rsidR="00707778">
        <w:t>Shqipëri</w:t>
      </w:r>
      <w:proofErr w:type="spellEnd"/>
    </w:p>
    <w:p w14:paraId="4CEBBF43" w14:textId="77777777" w:rsidR="00DA62C7" w:rsidRDefault="00707778">
      <w:pPr>
        <w:pStyle w:val="BodyText"/>
        <w:spacing w:line="235" w:lineRule="exact"/>
        <w:ind w:left="1840"/>
        <w:jc w:val="both"/>
      </w:pPr>
      <w:r>
        <w:rPr>
          <w:rFonts w:ascii="Cambria Math" w:eastAsia="Cambria Math"/>
          <w:w w:val="90"/>
        </w:rPr>
        <w:t>𝒆𝒆</w:t>
      </w:r>
      <w:r>
        <w:t xml:space="preserve">= </w:t>
      </w:r>
      <w:proofErr w:type="spellStart"/>
      <w:r>
        <w:t>numri</w:t>
      </w:r>
      <w:proofErr w:type="spellEnd"/>
      <w:r>
        <w:t xml:space="preserve"> total </w:t>
      </w:r>
      <w:proofErr w:type="spellStart"/>
      <w:r>
        <w:t>i</w:t>
      </w:r>
      <w:proofErr w:type="spellEnd"/>
      <w:r>
        <w:t xml:space="preserve"> </w:t>
      </w:r>
      <w:proofErr w:type="spellStart"/>
      <w:r>
        <w:t>punonjësve</w:t>
      </w:r>
      <w:proofErr w:type="spellEnd"/>
      <w:r>
        <w:t xml:space="preserve"> </w:t>
      </w:r>
      <w:proofErr w:type="spellStart"/>
      <w:r>
        <w:t>në</w:t>
      </w:r>
      <w:proofErr w:type="spellEnd"/>
      <w:r>
        <w:t xml:space="preserve"> </w:t>
      </w:r>
      <w:proofErr w:type="spellStart"/>
      <w:r>
        <w:t>Shqipëri</w:t>
      </w:r>
      <w:proofErr w:type="spellEnd"/>
    </w:p>
    <w:p w14:paraId="0B155053" w14:textId="77777777" w:rsidR="00DA62C7" w:rsidRDefault="003E0C69">
      <w:pPr>
        <w:pStyle w:val="BodyText"/>
        <w:spacing w:line="251" w:lineRule="exact"/>
        <w:ind w:left="1840"/>
        <w:jc w:val="both"/>
      </w:pPr>
      <w:r w:rsidRPr="003E0C69">
        <w:rPr>
          <w:rFonts w:ascii="Cambria Math" w:eastAsia="Cambria Math"/>
          <w:b/>
          <w:w w:val="49"/>
          <w:sz w:val="28"/>
        </w:rPr>
        <w:t>𝑬</w:t>
      </w:r>
      <w:r w:rsidR="00707778" w:rsidRPr="003E0C69">
        <w:rPr>
          <w:rFonts w:ascii="Cambria Math" w:eastAsia="Cambria Math"/>
          <w:b/>
          <w:w w:val="49"/>
          <w:sz w:val="28"/>
          <w:vertAlign w:val="subscript"/>
        </w:rPr>
        <w:t>𝒊</w:t>
      </w:r>
      <w:proofErr w:type="gramStart"/>
      <w:r w:rsidR="00707778">
        <w:rPr>
          <w:rFonts w:ascii="Cambria Math" w:eastAsia="Cambria Math"/>
          <w:w w:val="49"/>
        </w:rPr>
        <w:t>=</w:t>
      </w:r>
      <w:r>
        <w:rPr>
          <w:rFonts w:ascii="Cambria Math" w:eastAsia="Cambria Math"/>
          <w:w w:val="49"/>
        </w:rPr>
        <w:t xml:space="preserve"> </w:t>
      </w:r>
      <w:r w:rsidR="00707778">
        <w:rPr>
          <w:spacing w:val="5"/>
        </w:rPr>
        <w:t xml:space="preserve"> </w:t>
      </w:r>
      <w:proofErr w:type="spellStart"/>
      <w:r>
        <w:rPr>
          <w:spacing w:val="5"/>
        </w:rPr>
        <w:t>numri</w:t>
      </w:r>
      <w:proofErr w:type="spellEnd"/>
      <w:proofErr w:type="gramEnd"/>
      <w:r>
        <w:rPr>
          <w:spacing w:val="5"/>
        </w:rPr>
        <w:t xml:space="preserve"> </w:t>
      </w:r>
      <w:proofErr w:type="spellStart"/>
      <w:r>
        <w:rPr>
          <w:spacing w:val="5"/>
        </w:rPr>
        <w:t>i</w:t>
      </w:r>
      <w:proofErr w:type="spellEnd"/>
      <w:r w:rsidR="00707778">
        <w:rPr>
          <w:spacing w:val="8"/>
        </w:rPr>
        <w:t xml:space="preserve"> </w:t>
      </w:r>
      <w:proofErr w:type="spellStart"/>
      <w:r w:rsidR="00707778">
        <w:rPr>
          <w:w w:val="97"/>
        </w:rPr>
        <w:t>punonjës</w:t>
      </w:r>
      <w:r>
        <w:rPr>
          <w:w w:val="97"/>
        </w:rPr>
        <w:t>ve</w:t>
      </w:r>
      <w:proofErr w:type="spellEnd"/>
      <w:r>
        <w:rPr>
          <w:w w:val="97"/>
        </w:rPr>
        <w:t xml:space="preserve"> </w:t>
      </w:r>
      <w:proofErr w:type="spellStart"/>
      <w:r>
        <w:rPr>
          <w:w w:val="97"/>
        </w:rPr>
        <w:t>në</w:t>
      </w:r>
      <w:proofErr w:type="spellEnd"/>
      <w:r>
        <w:rPr>
          <w:w w:val="97"/>
        </w:rPr>
        <w:t xml:space="preserve"> </w:t>
      </w:r>
      <w:proofErr w:type="spellStart"/>
      <w:r>
        <w:rPr>
          <w:w w:val="97"/>
        </w:rPr>
        <w:t>industrinë</w:t>
      </w:r>
      <w:proofErr w:type="spellEnd"/>
      <w:r>
        <w:rPr>
          <w:w w:val="97"/>
        </w:rPr>
        <w:t xml:space="preserve"> </w:t>
      </w:r>
      <w:proofErr w:type="spellStart"/>
      <w:r>
        <w:rPr>
          <w:w w:val="97"/>
        </w:rPr>
        <w:t>i</w:t>
      </w:r>
      <w:proofErr w:type="spellEnd"/>
      <w:r w:rsidR="00707778">
        <w:rPr>
          <w:spacing w:val="8"/>
        </w:rPr>
        <w:t xml:space="preserve"> </w:t>
      </w:r>
      <w:proofErr w:type="spellStart"/>
      <w:r w:rsidR="00707778">
        <w:rPr>
          <w:w w:val="97"/>
        </w:rPr>
        <w:t>ekonomisë</w:t>
      </w:r>
      <w:proofErr w:type="spellEnd"/>
      <w:r w:rsidR="007F1A31">
        <w:rPr>
          <w:w w:val="97"/>
        </w:rPr>
        <w:t xml:space="preserve"> </w:t>
      </w:r>
      <w:proofErr w:type="spellStart"/>
      <w:r w:rsidR="007F1A31">
        <w:rPr>
          <w:w w:val="97"/>
        </w:rPr>
        <w:t>matës-referencë</w:t>
      </w:r>
      <w:proofErr w:type="spellEnd"/>
      <w:r w:rsidR="007F1A31">
        <w:rPr>
          <w:w w:val="97"/>
        </w:rPr>
        <w:t xml:space="preserve"> </w:t>
      </w:r>
      <w:r w:rsidR="00707778">
        <w:rPr>
          <w:spacing w:val="7"/>
        </w:rPr>
        <w:t>(h</w:t>
      </w:r>
      <w:r w:rsidR="00707778">
        <w:rPr>
          <w:w w:val="97"/>
        </w:rPr>
        <w:t>ere:</w:t>
      </w:r>
      <w:r w:rsidR="00707778">
        <w:rPr>
          <w:spacing w:val="6"/>
        </w:rPr>
        <w:t>BE27</w:t>
      </w:r>
      <w:r w:rsidR="00707778">
        <w:rPr>
          <w:w w:val="95"/>
        </w:rPr>
        <w:t>)</w:t>
      </w:r>
    </w:p>
    <w:p w14:paraId="4BB7319B" w14:textId="77777777" w:rsidR="00DA62C7" w:rsidRDefault="003E0C69">
      <w:pPr>
        <w:pStyle w:val="BodyText"/>
        <w:spacing w:line="235" w:lineRule="exact"/>
        <w:ind w:left="1840"/>
        <w:jc w:val="both"/>
      </w:pPr>
      <w:r>
        <w:rPr>
          <w:rFonts w:ascii="Cambria Math" w:eastAsia="Cambria Math"/>
          <w:w w:val="90"/>
        </w:rPr>
        <w:t>𝑬</w:t>
      </w:r>
      <w:r w:rsidR="00707778">
        <w:t xml:space="preserve">= </w:t>
      </w:r>
      <w:proofErr w:type="spellStart"/>
      <w:r w:rsidR="00707778">
        <w:t>numri</w:t>
      </w:r>
      <w:proofErr w:type="spellEnd"/>
      <w:r w:rsidR="00707778">
        <w:t xml:space="preserve"> total </w:t>
      </w:r>
      <w:proofErr w:type="spellStart"/>
      <w:r w:rsidR="00707778">
        <w:t>i</w:t>
      </w:r>
      <w:proofErr w:type="spellEnd"/>
      <w:r w:rsidR="00707778">
        <w:t xml:space="preserve"> </w:t>
      </w:r>
      <w:proofErr w:type="spellStart"/>
      <w:r w:rsidR="00707778">
        <w:t>të</w:t>
      </w:r>
      <w:proofErr w:type="spellEnd"/>
      <w:r w:rsidR="00707778">
        <w:t xml:space="preserve"> </w:t>
      </w:r>
      <w:proofErr w:type="spellStart"/>
      <w:r w:rsidR="00707778">
        <w:t>p</w:t>
      </w:r>
      <w:r>
        <w:t>unësuarve</w:t>
      </w:r>
      <w:proofErr w:type="spellEnd"/>
      <w:r>
        <w:t xml:space="preserve"> </w:t>
      </w:r>
      <w:proofErr w:type="spellStart"/>
      <w:r>
        <w:t>në</w:t>
      </w:r>
      <w:proofErr w:type="spellEnd"/>
      <w:r>
        <w:t xml:space="preserve"> </w:t>
      </w:r>
      <w:proofErr w:type="spellStart"/>
      <w:r>
        <w:t>ekonominë</w:t>
      </w:r>
      <w:proofErr w:type="spellEnd"/>
      <w:r w:rsidR="007F1A31">
        <w:t xml:space="preserve"> </w:t>
      </w:r>
      <w:proofErr w:type="spellStart"/>
      <w:r w:rsidR="007F1A31">
        <w:rPr>
          <w:w w:val="97"/>
        </w:rPr>
        <w:t>matës-referencë</w:t>
      </w:r>
      <w:proofErr w:type="spellEnd"/>
      <w:r>
        <w:t xml:space="preserve"> </w:t>
      </w:r>
      <w:r w:rsidR="00707778">
        <w:t>(</w:t>
      </w:r>
      <w:proofErr w:type="spellStart"/>
      <w:r w:rsidR="00707778">
        <w:t>këtu</w:t>
      </w:r>
      <w:proofErr w:type="spellEnd"/>
      <w:r w:rsidR="00707778">
        <w:t>: EU27)</w:t>
      </w:r>
    </w:p>
    <w:p w14:paraId="4DF6DCA7" w14:textId="77777777" w:rsidR="00DA62C7" w:rsidRDefault="00707778">
      <w:pPr>
        <w:pStyle w:val="BodyText"/>
        <w:spacing w:before="113" w:line="266" w:lineRule="auto"/>
        <w:ind w:left="1852" w:right="1133"/>
        <w:jc w:val="both"/>
      </w:pPr>
      <w:proofErr w:type="spellStart"/>
      <w:r>
        <w:t>Një</w:t>
      </w:r>
      <w:proofErr w:type="spellEnd"/>
      <w:r>
        <w:t xml:space="preserve"> </w:t>
      </w:r>
      <w:proofErr w:type="spellStart"/>
      <w:r>
        <w:t>industri</w:t>
      </w:r>
      <w:proofErr w:type="spellEnd"/>
      <w:r>
        <w:t xml:space="preserve"> e </w:t>
      </w:r>
      <w:proofErr w:type="spellStart"/>
      <w:r>
        <w:t>kalon</w:t>
      </w:r>
      <w:proofErr w:type="spellEnd"/>
      <w:r>
        <w:t xml:space="preserve"> </w:t>
      </w:r>
      <w:proofErr w:type="spellStart"/>
      <w:r>
        <w:t>pragun</w:t>
      </w:r>
      <w:proofErr w:type="spellEnd"/>
      <w:r>
        <w:t xml:space="preserve"> e </w:t>
      </w:r>
      <w:proofErr w:type="spellStart"/>
      <w:r>
        <w:t>Specializimit</w:t>
      </w:r>
      <w:proofErr w:type="spellEnd"/>
      <w:r>
        <w:t xml:space="preserve"> </w:t>
      </w:r>
      <w:proofErr w:type="spellStart"/>
      <w:r>
        <w:t>nëse</w:t>
      </w:r>
      <w:proofErr w:type="spellEnd"/>
      <w:r>
        <w:t xml:space="preserve"> LQ </w:t>
      </w:r>
      <w:proofErr w:type="spellStart"/>
      <w:r>
        <w:t>është</w:t>
      </w:r>
      <w:proofErr w:type="spellEnd"/>
      <w:r>
        <w:t xml:space="preserve"> </w:t>
      </w:r>
      <w:proofErr w:type="spellStart"/>
      <w:r>
        <w:t>të</w:t>
      </w:r>
      <w:proofErr w:type="spellEnd"/>
      <w:r>
        <w:t xml:space="preserve"> </w:t>
      </w:r>
      <w:proofErr w:type="spellStart"/>
      <w:r>
        <w:t>paktën</w:t>
      </w:r>
      <w:proofErr w:type="spellEnd"/>
      <w:r>
        <w:t xml:space="preserve"> 1.25; </w:t>
      </w:r>
      <w:proofErr w:type="spellStart"/>
      <w:r>
        <w:t>Zgjedhja</w:t>
      </w:r>
      <w:proofErr w:type="spellEnd"/>
      <w:r>
        <w:t xml:space="preserve"> </w:t>
      </w:r>
      <w:proofErr w:type="spellStart"/>
      <w:r>
        <w:t>për</w:t>
      </w:r>
      <w:proofErr w:type="spellEnd"/>
      <w:r>
        <w:t xml:space="preserve"> </w:t>
      </w:r>
      <w:proofErr w:type="spellStart"/>
      <w:r>
        <w:t>këtë</w:t>
      </w:r>
      <w:proofErr w:type="spellEnd"/>
      <w:r>
        <w:t xml:space="preserve"> </w:t>
      </w:r>
      <w:proofErr w:type="spellStart"/>
      <w:r>
        <w:t>vlerë</w:t>
      </w:r>
      <w:proofErr w:type="spellEnd"/>
      <w:r>
        <w:t xml:space="preserve"> </w:t>
      </w:r>
      <w:proofErr w:type="spellStart"/>
      <w:r>
        <w:t>vjen</w:t>
      </w:r>
      <w:proofErr w:type="spellEnd"/>
      <w:r>
        <w:t xml:space="preserve"> </w:t>
      </w:r>
      <w:proofErr w:type="spellStart"/>
      <w:r>
        <w:t>nga</w:t>
      </w:r>
      <w:proofErr w:type="spellEnd"/>
      <w:r>
        <w:t xml:space="preserve"> </w:t>
      </w:r>
      <w:proofErr w:type="spellStart"/>
      <w:r>
        <w:t>fakti</w:t>
      </w:r>
      <w:proofErr w:type="spellEnd"/>
      <w:r>
        <w:t xml:space="preserve"> se </w:t>
      </w:r>
      <w:proofErr w:type="spellStart"/>
      <w:r>
        <w:t>përdorimi</w:t>
      </w:r>
      <w:proofErr w:type="spellEnd"/>
      <w:r>
        <w:t xml:space="preserve"> </w:t>
      </w:r>
      <w:proofErr w:type="spellStart"/>
      <w:r>
        <w:t>i</w:t>
      </w:r>
      <w:proofErr w:type="spellEnd"/>
      <w:r>
        <w:t xml:space="preserve"> </w:t>
      </w:r>
      <w:proofErr w:type="spellStart"/>
      <w:r>
        <w:t>një</w:t>
      </w:r>
      <w:proofErr w:type="spellEnd"/>
      <w:r>
        <w:t xml:space="preserve"> </w:t>
      </w:r>
      <w:proofErr w:type="spellStart"/>
      <w:r>
        <w:t>pragu</w:t>
      </w:r>
      <w:proofErr w:type="spellEnd"/>
      <w:r>
        <w:t xml:space="preserve"> </w:t>
      </w:r>
      <w:proofErr w:type="spellStart"/>
      <w:r>
        <w:t>më</w:t>
      </w:r>
      <w:proofErr w:type="spellEnd"/>
      <w:r>
        <w:t xml:space="preserve"> </w:t>
      </w:r>
      <w:proofErr w:type="spellStart"/>
      <w:r>
        <w:t>të</w:t>
      </w:r>
      <w:proofErr w:type="spellEnd"/>
      <w:r>
        <w:t xml:space="preserve"> </w:t>
      </w:r>
      <w:proofErr w:type="spellStart"/>
      <w:r>
        <w:t>lartë</w:t>
      </w:r>
      <w:proofErr w:type="spellEnd"/>
      <w:r>
        <w:t xml:space="preserve"> </w:t>
      </w:r>
      <w:proofErr w:type="spellStart"/>
      <w:r>
        <w:t>prej</w:t>
      </w:r>
      <w:proofErr w:type="spellEnd"/>
      <w:r>
        <w:t xml:space="preserve"> 1.5 do </w:t>
      </w:r>
      <w:proofErr w:type="spellStart"/>
      <w:r>
        <w:t>të</w:t>
      </w:r>
      <w:proofErr w:type="spellEnd"/>
      <w:r>
        <w:t xml:space="preserve"> </w:t>
      </w:r>
      <w:proofErr w:type="spellStart"/>
      <w:r>
        <w:t>identifikonte</w:t>
      </w:r>
      <w:proofErr w:type="spellEnd"/>
      <w:r>
        <w:t xml:space="preserve"> </w:t>
      </w:r>
      <w:proofErr w:type="spellStart"/>
      <w:r>
        <w:t>një</w:t>
      </w:r>
      <w:proofErr w:type="spellEnd"/>
      <w:r>
        <w:t xml:space="preserve"> </w:t>
      </w:r>
      <w:proofErr w:type="spellStart"/>
      <w:r>
        <w:t>numër</w:t>
      </w:r>
      <w:proofErr w:type="spellEnd"/>
      <w:r>
        <w:t xml:space="preserve"> </w:t>
      </w:r>
      <w:proofErr w:type="spellStart"/>
      <w:r>
        <w:t>shumë</w:t>
      </w:r>
      <w:proofErr w:type="spellEnd"/>
      <w:r>
        <w:t xml:space="preserve"> </w:t>
      </w:r>
      <w:proofErr w:type="spellStart"/>
      <w:r>
        <w:t>të</w:t>
      </w:r>
      <w:proofErr w:type="spellEnd"/>
      <w:r>
        <w:t xml:space="preserve"> </w:t>
      </w:r>
      <w:proofErr w:type="spellStart"/>
      <w:r>
        <w:t>ulët</w:t>
      </w:r>
      <w:proofErr w:type="spellEnd"/>
      <w:r>
        <w:t xml:space="preserve"> </w:t>
      </w:r>
      <w:proofErr w:type="spellStart"/>
      <w:r>
        <w:t>të</w:t>
      </w:r>
      <w:proofErr w:type="spellEnd"/>
      <w:r>
        <w:t xml:space="preserve"> </w:t>
      </w:r>
      <w:proofErr w:type="spellStart"/>
      <w:r>
        <w:t>industrive</w:t>
      </w:r>
      <w:proofErr w:type="spellEnd"/>
      <w:r>
        <w:t xml:space="preserve"> </w:t>
      </w:r>
      <w:proofErr w:type="spellStart"/>
      <w:r>
        <w:t>të</w:t>
      </w:r>
      <w:proofErr w:type="spellEnd"/>
      <w:r>
        <w:t xml:space="preserve"> </w:t>
      </w:r>
      <w:proofErr w:type="spellStart"/>
      <w:r>
        <w:t>specializuara</w:t>
      </w:r>
      <w:proofErr w:type="spellEnd"/>
      <w:r>
        <w:t xml:space="preserve">, duke </w:t>
      </w:r>
      <w:proofErr w:type="spellStart"/>
      <w:r>
        <w:t>përdorur</w:t>
      </w:r>
      <w:proofErr w:type="spellEnd"/>
      <w:r>
        <w:t xml:space="preserve"> </w:t>
      </w:r>
      <w:proofErr w:type="spellStart"/>
      <w:r>
        <w:t>një</w:t>
      </w:r>
      <w:proofErr w:type="spellEnd"/>
      <w:r>
        <w:t xml:space="preserve"> </w:t>
      </w:r>
      <w:proofErr w:type="spellStart"/>
      <w:r>
        <w:t>prag</w:t>
      </w:r>
      <w:proofErr w:type="spellEnd"/>
      <w:r>
        <w:t xml:space="preserve"> </w:t>
      </w:r>
      <w:proofErr w:type="spellStart"/>
      <w:r>
        <w:t>më</w:t>
      </w:r>
      <w:proofErr w:type="spellEnd"/>
      <w:r>
        <w:t xml:space="preserve"> </w:t>
      </w:r>
      <w:proofErr w:type="spellStart"/>
      <w:r>
        <w:t>të</w:t>
      </w:r>
      <w:proofErr w:type="spellEnd"/>
      <w:r>
        <w:t xml:space="preserve"> </w:t>
      </w:r>
      <w:proofErr w:type="spellStart"/>
      <w:r>
        <w:t>ulët</w:t>
      </w:r>
      <w:proofErr w:type="spellEnd"/>
      <w:r>
        <w:t xml:space="preserve"> do </w:t>
      </w:r>
      <w:proofErr w:type="spellStart"/>
      <w:r>
        <w:t>të</w:t>
      </w:r>
      <w:proofErr w:type="spellEnd"/>
      <w:r>
        <w:t xml:space="preserve"> </w:t>
      </w:r>
      <w:proofErr w:type="spellStart"/>
      <w:r>
        <w:t>identifikonte</w:t>
      </w:r>
      <w:proofErr w:type="spellEnd"/>
      <w:r>
        <w:t xml:space="preserve"> </w:t>
      </w:r>
      <w:proofErr w:type="spellStart"/>
      <w:r>
        <w:t>shumë</w:t>
      </w:r>
      <w:proofErr w:type="spellEnd"/>
      <w:r>
        <w:t xml:space="preserve"> </w:t>
      </w:r>
      <w:proofErr w:type="spellStart"/>
      <w:r>
        <w:t>industri</w:t>
      </w:r>
      <w:proofErr w:type="spellEnd"/>
      <w:r>
        <w:t xml:space="preserve"> </w:t>
      </w:r>
      <w:proofErr w:type="spellStart"/>
      <w:r>
        <w:t>të</w:t>
      </w:r>
      <w:proofErr w:type="spellEnd"/>
      <w:r>
        <w:t xml:space="preserve"> </w:t>
      </w:r>
      <w:proofErr w:type="spellStart"/>
      <w:r>
        <w:t>specializuara</w:t>
      </w:r>
      <w:proofErr w:type="spellEnd"/>
      <w:r>
        <w:t>.</w:t>
      </w:r>
    </w:p>
    <w:p w14:paraId="127BC83D" w14:textId="77777777" w:rsidR="00DA62C7" w:rsidRDefault="00DA62C7">
      <w:pPr>
        <w:pStyle w:val="BodyText"/>
        <w:spacing w:before="2"/>
        <w:rPr>
          <w:sz w:val="23"/>
        </w:rPr>
      </w:pPr>
    </w:p>
    <w:p w14:paraId="31BD9045" w14:textId="77777777" w:rsidR="00DA62C7" w:rsidRPr="007552C7" w:rsidRDefault="00707778">
      <w:pPr>
        <w:pStyle w:val="ListParagraph"/>
        <w:numPr>
          <w:ilvl w:val="2"/>
          <w:numId w:val="86"/>
        </w:numPr>
        <w:tabs>
          <w:tab w:val="left" w:pos="1852"/>
          <w:tab w:val="left" w:pos="1853"/>
        </w:tabs>
        <w:spacing w:before="0"/>
        <w:rPr>
          <w:sz w:val="20"/>
          <w:lang w:val="es-AR"/>
        </w:rPr>
      </w:pPr>
      <w:proofErr w:type="spellStart"/>
      <w:r w:rsidRPr="007552C7">
        <w:rPr>
          <w:rFonts w:ascii="Arial"/>
          <w:b/>
          <w:sz w:val="20"/>
          <w:lang w:val="es-AR"/>
        </w:rPr>
        <w:t>Indeksi</w:t>
      </w:r>
      <w:proofErr w:type="spellEnd"/>
      <w:r w:rsidRPr="007552C7">
        <w:rPr>
          <w:rFonts w:ascii="Arial"/>
          <w:b/>
          <w:sz w:val="20"/>
          <w:lang w:val="es-AR"/>
        </w:rPr>
        <w:t xml:space="preserve"> </w:t>
      </w:r>
      <w:proofErr w:type="spellStart"/>
      <w:r w:rsidRPr="007552C7">
        <w:rPr>
          <w:rFonts w:ascii="Arial"/>
          <w:b/>
          <w:sz w:val="20"/>
          <w:lang w:val="es-AR"/>
        </w:rPr>
        <w:t>relativ</w:t>
      </w:r>
      <w:proofErr w:type="spellEnd"/>
      <w:r w:rsidRPr="007552C7">
        <w:rPr>
          <w:rFonts w:ascii="Arial"/>
          <w:b/>
          <w:sz w:val="20"/>
          <w:lang w:val="es-AR"/>
        </w:rPr>
        <w:t xml:space="preserve"> i </w:t>
      </w:r>
      <w:proofErr w:type="spellStart"/>
      <w:r w:rsidRPr="007552C7">
        <w:rPr>
          <w:rFonts w:ascii="Arial"/>
          <w:b/>
          <w:sz w:val="20"/>
          <w:lang w:val="es-AR"/>
        </w:rPr>
        <w:t>pagave</w:t>
      </w:r>
      <w:r w:rsidRPr="007552C7">
        <w:rPr>
          <w:sz w:val="20"/>
          <w:lang w:val="es-AR"/>
        </w:rPr>
        <w:t>si</w:t>
      </w:r>
      <w:proofErr w:type="spellEnd"/>
      <w:r w:rsidRPr="007552C7">
        <w:rPr>
          <w:sz w:val="20"/>
          <w:lang w:val="es-AR"/>
        </w:rPr>
        <w:t xml:space="preserve"> paga </w:t>
      </w:r>
      <w:proofErr w:type="spellStart"/>
      <w:r w:rsidRPr="007552C7">
        <w:rPr>
          <w:sz w:val="20"/>
          <w:lang w:val="es-AR"/>
        </w:rPr>
        <w:t>mesatare</w:t>
      </w:r>
      <w:proofErr w:type="spellEnd"/>
      <w:r w:rsidRPr="007552C7">
        <w:rPr>
          <w:sz w:val="20"/>
          <w:lang w:val="es-AR"/>
        </w:rPr>
        <w:t xml:space="preserve"> (</w:t>
      </w:r>
      <w:proofErr w:type="spellStart"/>
      <w:r w:rsidRPr="007552C7">
        <w:rPr>
          <w:sz w:val="20"/>
          <w:lang w:val="es-AR"/>
        </w:rPr>
        <w:t>për</w:t>
      </w:r>
      <w:proofErr w:type="spellEnd"/>
      <w:r w:rsidRPr="007552C7">
        <w:rPr>
          <w:sz w:val="20"/>
          <w:lang w:val="es-AR"/>
        </w:rPr>
        <w:t xml:space="preserve"> </w:t>
      </w:r>
      <w:proofErr w:type="spellStart"/>
      <w:r w:rsidRPr="007552C7">
        <w:rPr>
          <w:sz w:val="20"/>
          <w:lang w:val="es-AR"/>
        </w:rPr>
        <w:t>industri</w:t>
      </w:r>
      <w:proofErr w:type="spellEnd"/>
      <w:r w:rsidRPr="007552C7">
        <w:rPr>
          <w:sz w:val="20"/>
          <w:lang w:val="es-AR"/>
        </w:rPr>
        <w:t xml:space="preserve">) </w:t>
      </w:r>
      <w:proofErr w:type="spellStart"/>
      <w:r w:rsidRPr="007552C7">
        <w:rPr>
          <w:sz w:val="20"/>
          <w:lang w:val="es-AR"/>
        </w:rPr>
        <w:t>në</w:t>
      </w:r>
      <w:proofErr w:type="spellEnd"/>
      <w:r w:rsidRPr="007552C7">
        <w:rPr>
          <w:sz w:val="20"/>
          <w:lang w:val="es-AR"/>
        </w:rPr>
        <w:t xml:space="preserve"> </w:t>
      </w:r>
      <w:proofErr w:type="spellStart"/>
      <w:r w:rsidRPr="007552C7">
        <w:rPr>
          <w:sz w:val="20"/>
          <w:lang w:val="es-AR"/>
        </w:rPr>
        <w:t>raport</w:t>
      </w:r>
      <w:proofErr w:type="spellEnd"/>
      <w:r w:rsidRPr="007552C7">
        <w:rPr>
          <w:sz w:val="20"/>
          <w:lang w:val="es-AR"/>
        </w:rPr>
        <w:t xml:space="preserve"> me </w:t>
      </w:r>
      <w:proofErr w:type="spellStart"/>
      <w:r w:rsidRPr="007552C7">
        <w:rPr>
          <w:sz w:val="20"/>
          <w:lang w:val="es-AR"/>
        </w:rPr>
        <w:t>pagat</w:t>
      </w:r>
      <w:proofErr w:type="spellEnd"/>
      <w:r w:rsidRPr="007552C7">
        <w:rPr>
          <w:sz w:val="20"/>
          <w:lang w:val="es-AR"/>
        </w:rPr>
        <w:t xml:space="preserve"> </w:t>
      </w:r>
      <w:proofErr w:type="spellStart"/>
      <w:r w:rsidRPr="007552C7">
        <w:rPr>
          <w:sz w:val="20"/>
          <w:lang w:val="es-AR"/>
        </w:rPr>
        <w:t>mesatare</w:t>
      </w:r>
      <w:proofErr w:type="spellEnd"/>
      <w:r w:rsidRPr="007552C7">
        <w:rPr>
          <w:sz w:val="20"/>
          <w:lang w:val="es-AR"/>
        </w:rPr>
        <w:t xml:space="preserve"> </w:t>
      </w:r>
      <w:proofErr w:type="spellStart"/>
      <w:r w:rsidRPr="007552C7">
        <w:rPr>
          <w:sz w:val="20"/>
          <w:lang w:val="es-AR"/>
        </w:rPr>
        <w:t>për</w:t>
      </w:r>
      <w:proofErr w:type="spellEnd"/>
      <w:r w:rsidRPr="007552C7">
        <w:rPr>
          <w:sz w:val="20"/>
          <w:lang w:val="es-AR"/>
        </w:rPr>
        <w:t xml:space="preserve"> </w:t>
      </w:r>
      <w:proofErr w:type="spellStart"/>
      <w:r w:rsidRPr="007552C7">
        <w:rPr>
          <w:sz w:val="20"/>
          <w:lang w:val="es-AR"/>
        </w:rPr>
        <w:t>të</w:t>
      </w:r>
      <w:proofErr w:type="spellEnd"/>
      <w:r w:rsidRPr="007552C7">
        <w:rPr>
          <w:sz w:val="20"/>
          <w:lang w:val="es-AR"/>
        </w:rPr>
        <w:t xml:space="preserve"> </w:t>
      </w:r>
      <w:proofErr w:type="spellStart"/>
      <w:r w:rsidRPr="007552C7">
        <w:rPr>
          <w:sz w:val="20"/>
          <w:lang w:val="es-AR"/>
        </w:rPr>
        <w:t>gjitha</w:t>
      </w:r>
      <w:proofErr w:type="spellEnd"/>
      <w:r w:rsidRPr="007552C7">
        <w:rPr>
          <w:sz w:val="20"/>
          <w:lang w:val="es-AR"/>
        </w:rPr>
        <w:t xml:space="preserve"> </w:t>
      </w:r>
      <w:proofErr w:type="spellStart"/>
      <w:r w:rsidRPr="007552C7">
        <w:rPr>
          <w:sz w:val="20"/>
          <w:lang w:val="es-AR"/>
        </w:rPr>
        <w:t>industritë</w:t>
      </w:r>
      <w:proofErr w:type="spellEnd"/>
      <w:r w:rsidRPr="007552C7">
        <w:rPr>
          <w:sz w:val="20"/>
          <w:lang w:val="es-AR"/>
        </w:rPr>
        <w:t>:</w:t>
      </w:r>
    </w:p>
    <w:p w14:paraId="5054852D" w14:textId="77777777" w:rsidR="00DA62C7" w:rsidRPr="007F1A31" w:rsidRDefault="00707778">
      <w:pPr>
        <w:pStyle w:val="Heading3"/>
        <w:spacing w:before="128"/>
        <w:ind w:left="5034" w:right="4679"/>
        <w:jc w:val="center"/>
        <w:rPr>
          <w:sz w:val="24"/>
          <w:lang w:val="es-AR"/>
        </w:rPr>
      </w:pPr>
      <w:proofErr w:type="spellStart"/>
      <w:r w:rsidRPr="007F1A31">
        <w:rPr>
          <w:position w:val="2"/>
          <w:sz w:val="24"/>
          <w:lang w:val="es-AR"/>
        </w:rPr>
        <w:t>aw</w:t>
      </w:r>
      <w:r w:rsidRPr="007F1A31">
        <w:rPr>
          <w:position w:val="2"/>
          <w:sz w:val="24"/>
          <w:vertAlign w:val="subscript"/>
          <w:lang w:val="es-AR"/>
        </w:rPr>
        <w:t>i</w:t>
      </w:r>
      <w:proofErr w:type="spellEnd"/>
      <w:r w:rsidRPr="007F1A31">
        <w:rPr>
          <w:position w:val="2"/>
          <w:sz w:val="24"/>
          <w:lang w:val="es-AR"/>
        </w:rPr>
        <w:t xml:space="preserve"> &gt; Z * </w:t>
      </w:r>
      <w:proofErr w:type="spellStart"/>
      <w:r w:rsidRPr="007F1A31">
        <w:rPr>
          <w:position w:val="2"/>
          <w:sz w:val="24"/>
          <w:lang w:val="es-AR"/>
        </w:rPr>
        <w:t>aw</w:t>
      </w:r>
      <w:proofErr w:type="spellEnd"/>
    </w:p>
    <w:p w14:paraId="5585EE95" w14:textId="77777777" w:rsidR="00DA62C7" w:rsidRPr="007552C7" w:rsidRDefault="00707778">
      <w:pPr>
        <w:pStyle w:val="BodyText"/>
        <w:spacing w:before="154"/>
        <w:ind w:left="1852"/>
        <w:rPr>
          <w:lang w:val="es-AR"/>
        </w:rPr>
      </w:pPr>
      <w:proofErr w:type="spellStart"/>
      <w:r w:rsidRPr="007552C7">
        <w:rPr>
          <w:lang w:val="es-AR"/>
        </w:rPr>
        <w:t>Ku</w:t>
      </w:r>
      <w:proofErr w:type="spellEnd"/>
    </w:p>
    <w:p w14:paraId="0E1E9ECD" w14:textId="77777777" w:rsidR="00DA62C7" w:rsidRPr="007552C7" w:rsidRDefault="00707778">
      <w:pPr>
        <w:pStyle w:val="BodyText"/>
        <w:spacing w:before="151"/>
        <w:ind w:left="1852"/>
        <w:rPr>
          <w:lang w:val="es-AR"/>
        </w:rPr>
      </w:pPr>
      <w:proofErr w:type="spellStart"/>
      <w:r w:rsidRPr="007F1A31">
        <w:rPr>
          <w:rFonts w:ascii="Arial"/>
          <w:b/>
          <w:position w:val="2"/>
          <w:sz w:val="22"/>
          <w:lang w:val="es-AR"/>
        </w:rPr>
        <w:t>aw</w:t>
      </w:r>
      <w:r w:rsidRPr="007F1A31">
        <w:rPr>
          <w:rFonts w:ascii="Arial"/>
          <w:b/>
          <w:position w:val="2"/>
          <w:sz w:val="22"/>
          <w:vertAlign w:val="subscript"/>
          <w:lang w:val="es-AR"/>
        </w:rPr>
        <w:t>i</w:t>
      </w:r>
      <w:proofErr w:type="spellEnd"/>
      <w:r w:rsidRPr="007552C7">
        <w:rPr>
          <w:position w:val="2"/>
          <w:lang w:val="es-AR"/>
        </w:rPr>
        <w:t xml:space="preserve">= paga </w:t>
      </w:r>
      <w:proofErr w:type="spellStart"/>
      <w:r w:rsidRPr="007552C7">
        <w:rPr>
          <w:position w:val="2"/>
          <w:lang w:val="es-AR"/>
        </w:rPr>
        <w:t>mesatare</w:t>
      </w:r>
      <w:proofErr w:type="spellEnd"/>
      <w:r w:rsidRPr="007552C7">
        <w:rPr>
          <w:position w:val="2"/>
          <w:lang w:val="es-AR"/>
        </w:rPr>
        <w:t xml:space="preserve"> </w:t>
      </w:r>
      <w:proofErr w:type="spellStart"/>
      <w:r w:rsidRPr="007552C7">
        <w:rPr>
          <w:position w:val="2"/>
          <w:lang w:val="es-AR"/>
        </w:rPr>
        <w:t>në</w:t>
      </w:r>
      <w:proofErr w:type="spellEnd"/>
      <w:r w:rsidRPr="007552C7">
        <w:rPr>
          <w:position w:val="2"/>
          <w:lang w:val="es-AR"/>
        </w:rPr>
        <w:t xml:space="preserve"> </w:t>
      </w:r>
      <w:proofErr w:type="spellStart"/>
      <w:r w:rsidRPr="007552C7">
        <w:rPr>
          <w:position w:val="2"/>
          <w:lang w:val="es-AR"/>
        </w:rPr>
        <w:t>industri</w:t>
      </w:r>
      <w:proofErr w:type="spellEnd"/>
      <w:r w:rsidRPr="007552C7">
        <w:rPr>
          <w:position w:val="2"/>
          <w:lang w:val="es-AR"/>
        </w:rPr>
        <w:t xml:space="preserve"> i </w:t>
      </w:r>
      <w:proofErr w:type="spellStart"/>
      <w:r w:rsidRPr="007552C7">
        <w:rPr>
          <w:position w:val="2"/>
          <w:lang w:val="es-AR"/>
        </w:rPr>
        <w:t>në</w:t>
      </w:r>
      <w:proofErr w:type="spellEnd"/>
      <w:r w:rsidRPr="007552C7">
        <w:rPr>
          <w:position w:val="2"/>
          <w:lang w:val="es-AR"/>
        </w:rPr>
        <w:t xml:space="preserve"> </w:t>
      </w:r>
      <w:proofErr w:type="spellStart"/>
      <w:r w:rsidRPr="007552C7">
        <w:rPr>
          <w:position w:val="2"/>
          <w:lang w:val="es-AR"/>
        </w:rPr>
        <w:t>Shqipëri</w:t>
      </w:r>
      <w:proofErr w:type="spellEnd"/>
    </w:p>
    <w:p w14:paraId="47BEDBB0" w14:textId="77777777" w:rsidR="00DA62C7" w:rsidRPr="007552C7" w:rsidRDefault="00707778">
      <w:pPr>
        <w:pStyle w:val="BodyText"/>
        <w:spacing w:before="120"/>
        <w:ind w:left="1852"/>
        <w:rPr>
          <w:lang w:val="es-AR"/>
        </w:rPr>
      </w:pPr>
      <w:proofErr w:type="spellStart"/>
      <w:r w:rsidRPr="007552C7">
        <w:rPr>
          <w:rFonts w:ascii="Arial"/>
          <w:b/>
          <w:lang w:val="es-AR"/>
        </w:rPr>
        <w:t>aw</w:t>
      </w:r>
      <w:proofErr w:type="spellEnd"/>
      <w:r w:rsidRPr="007552C7">
        <w:rPr>
          <w:lang w:val="es-AR"/>
        </w:rPr>
        <w:t xml:space="preserve">= paga </w:t>
      </w:r>
      <w:proofErr w:type="spellStart"/>
      <w:r w:rsidRPr="007552C7">
        <w:rPr>
          <w:lang w:val="es-AR"/>
        </w:rPr>
        <w:t>mesatare</w:t>
      </w:r>
      <w:proofErr w:type="spellEnd"/>
      <w:r w:rsidRPr="007552C7">
        <w:rPr>
          <w:lang w:val="es-AR"/>
        </w:rPr>
        <w:t xml:space="preserve"> </w:t>
      </w:r>
      <w:proofErr w:type="spellStart"/>
      <w:r w:rsidRPr="007552C7">
        <w:rPr>
          <w:lang w:val="es-AR"/>
        </w:rPr>
        <w:t>në</w:t>
      </w:r>
      <w:proofErr w:type="spellEnd"/>
      <w:r w:rsidRPr="007552C7">
        <w:rPr>
          <w:lang w:val="es-AR"/>
        </w:rPr>
        <w:t xml:space="preserve"> </w:t>
      </w:r>
      <w:proofErr w:type="spellStart"/>
      <w:r w:rsidRPr="007552C7">
        <w:rPr>
          <w:lang w:val="es-AR"/>
        </w:rPr>
        <w:t>Shqipëri</w:t>
      </w:r>
      <w:proofErr w:type="spellEnd"/>
    </w:p>
    <w:p w14:paraId="7FFED822" w14:textId="3C6708BF" w:rsidR="00DA62C7" w:rsidRPr="007552C7" w:rsidRDefault="00315DDE">
      <w:pPr>
        <w:pStyle w:val="BodyText"/>
        <w:spacing w:before="133" w:line="230" w:lineRule="auto"/>
        <w:ind w:left="1132" w:right="1230"/>
        <w:rPr>
          <w:lang w:val="es-AR"/>
        </w:rPr>
      </w:pPr>
      <w:r>
        <w:rPr>
          <w:lang w:val="es-AR"/>
        </w:rPr>
        <w:t>Analiza e</w:t>
      </w:r>
      <w:r w:rsidR="007F1A31">
        <w:rPr>
          <w:lang w:val="es-AR"/>
        </w:rPr>
        <w:t xml:space="preserve"> </w:t>
      </w:r>
      <w:proofErr w:type="spellStart"/>
      <w:r w:rsidR="007F1A31">
        <w:rPr>
          <w:lang w:val="es-AR"/>
        </w:rPr>
        <w:t>hartëzimit</w:t>
      </w:r>
      <w:proofErr w:type="spellEnd"/>
      <w:r w:rsidR="00707778" w:rsidRPr="007552C7">
        <w:rPr>
          <w:lang w:val="es-AR"/>
        </w:rPr>
        <w:t xml:space="preserve"> </w:t>
      </w:r>
      <w:proofErr w:type="spellStart"/>
      <w:r w:rsidR="00707778" w:rsidRPr="007552C7">
        <w:rPr>
          <w:lang w:val="es-AR"/>
        </w:rPr>
        <w:t>kombinon</w:t>
      </w:r>
      <w:proofErr w:type="spellEnd"/>
      <w:r w:rsidR="00707778" w:rsidRPr="007552C7">
        <w:rPr>
          <w:lang w:val="es-AR"/>
        </w:rPr>
        <w:t xml:space="preserve"> </w:t>
      </w:r>
      <w:proofErr w:type="spellStart"/>
      <w:r w:rsidR="00707778" w:rsidRPr="007552C7">
        <w:rPr>
          <w:lang w:val="es-AR"/>
        </w:rPr>
        <w:t>treguesit</w:t>
      </w:r>
      <w:proofErr w:type="spellEnd"/>
      <w:r w:rsidR="00707778" w:rsidRPr="007552C7">
        <w:rPr>
          <w:lang w:val="es-AR"/>
        </w:rPr>
        <w:t xml:space="preserve"> e </w:t>
      </w:r>
      <w:proofErr w:type="spellStart"/>
      <w:r w:rsidR="00707778" w:rsidRPr="007552C7">
        <w:rPr>
          <w:lang w:val="es-AR"/>
        </w:rPr>
        <w:t>mëparshëm</w:t>
      </w:r>
      <w:proofErr w:type="spellEnd"/>
      <w:r w:rsidR="00707778" w:rsidRPr="007552C7">
        <w:rPr>
          <w:lang w:val="es-AR"/>
        </w:rPr>
        <w:t xml:space="preserve"> </w:t>
      </w:r>
      <w:proofErr w:type="spellStart"/>
      <w:r w:rsidR="00707778" w:rsidRPr="007552C7">
        <w:rPr>
          <w:lang w:val="es-AR"/>
        </w:rPr>
        <w:t>dhe</w:t>
      </w:r>
      <w:proofErr w:type="spellEnd"/>
      <w:r w:rsidR="00707778" w:rsidRPr="007552C7">
        <w:rPr>
          <w:lang w:val="es-AR"/>
        </w:rPr>
        <w:t xml:space="preserve"> </w:t>
      </w:r>
      <w:proofErr w:type="spellStart"/>
      <w:r w:rsidR="00707778" w:rsidRPr="007552C7">
        <w:rPr>
          <w:lang w:val="es-AR"/>
        </w:rPr>
        <w:t>identifikon</w:t>
      </w:r>
      <w:proofErr w:type="spellEnd"/>
      <w:r w:rsidR="00707778" w:rsidRPr="007552C7">
        <w:rPr>
          <w:lang w:val="es-AR"/>
        </w:rPr>
        <w:t xml:space="preserve"> ato </w:t>
      </w:r>
      <w:proofErr w:type="spellStart"/>
      <w:r w:rsidR="00707778" w:rsidRPr="007552C7">
        <w:rPr>
          <w:lang w:val="es-AR"/>
        </w:rPr>
        <w:t>industri</w:t>
      </w:r>
      <w:proofErr w:type="spellEnd"/>
      <w:r w:rsidR="00707778" w:rsidRPr="007552C7">
        <w:rPr>
          <w:lang w:val="es-AR"/>
        </w:rPr>
        <w:t xml:space="preserve"> si me </w:t>
      </w:r>
      <w:proofErr w:type="spellStart"/>
      <w:r w:rsidR="00707778" w:rsidRPr="007552C7">
        <w:rPr>
          <w:lang w:val="es-AR"/>
        </w:rPr>
        <w:t>masë</w:t>
      </w:r>
      <w:proofErr w:type="spellEnd"/>
      <w:r w:rsidR="00707778" w:rsidRPr="007552C7">
        <w:rPr>
          <w:lang w:val="es-AR"/>
        </w:rPr>
        <w:t xml:space="preserve"> </w:t>
      </w:r>
      <w:proofErr w:type="spellStart"/>
      <w:r w:rsidR="00707778" w:rsidRPr="007552C7">
        <w:rPr>
          <w:lang w:val="es-AR"/>
        </w:rPr>
        <w:t>kritike</w:t>
      </w:r>
      <w:proofErr w:type="spellEnd"/>
      <w:r w:rsidR="00707778" w:rsidRPr="007552C7">
        <w:rPr>
          <w:lang w:val="es-AR"/>
        </w:rPr>
        <w:t xml:space="preserve"> </w:t>
      </w:r>
      <w:proofErr w:type="spellStart"/>
      <w:r w:rsidR="00707778" w:rsidRPr="007552C7">
        <w:rPr>
          <w:lang w:val="es-AR"/>
        </w:rPr>
        <w:t>aktivitetesh</w:t>
      </w:r>
      <w:proofErr w:type="spellEnd"/>
      <w:r w:rsidR="00707778" w:rsidRPr="007552C7">
        <w:rPr>
          <w:lang w:val="es-AR"/>
        </w:rPr>
        <w:t xml:space="preserve"> </w:t>
      </w:r>
      <w:proofErr w:type="spellStart"/>
      <w:r w:rsidR="00707778" w:rsidRPr="007552C7">
        <w:rPr>
          <w:lang w:val="es-AR"/>
        </w:rPr>
        <w:t>ashtu</w:t>
      </w:r>
      <w:proofErr w:type="spellEnd"/>
      <w:r w:rsidR="00707778" w:rsidRPr="007552C7">
        <w:rPr>
          <w:lang w:val="es-AR"/>
        </w:rPr>
        <w:t xml:space="preserve"> </w:t>
      </w:r>
      <w:proofErr w:type="spellStart"/>
      <w:r w:rsidR="00707778" w:rsidRPr="007552C7">
        <w:rPr>
          <w:lang w:val="es-AR"/>
        </w:rPr>
        <w:t>edhe</w:t>
      </w:r>
      <w:proofErr w:type="spellEnd"/>
      <w:r w:rsidR="00707778" w:rsidRPr="007552C7">
        <w:rPr>
          <w:lang w:val="es-AR"/>
        </w:rPr>
        <w:t xml:space="preserve"> me </w:t>
      </w:r>
      <w:proofErr w:type="spellStart"/>
      <w:r w:rsidR="00707778" w:rsidRPr="007552C7">
        <w:rPr>
          <w:lang w:val="es-AR"/>
        </w:rPr>
        <w:t>specializim</w:t>
      </w:r>
      <w:proofErr w:type="spellEnd"/>
      <w:r w:rsidR="00707778" w:rsidRPr="007552C7">
        <w:rPr>
          <w:lang w:val="es-AR"/>
        </w:rPr>
        <w:t xml:space="preserve"> </w:t>
      </w:r>
      <w:proofErr w:type="spellStart"/>
      <w:r w:rsidR="00707778" w:rsidRPr="007552C7">
        <w:rPr>
          <w:lang w:val="es-AR"/>
        </w:rPr>
        <w:t>për</w:t>
      </w:r>
      <w:proofErr w:type="spellEnd"/>
      <w:r w:rsidR="00707778" w:rsidRPr="007552C7">
        <w:rPr>
          <w:lang w:val="es-AR"/>
        </w:rPr>
        <w:t xml:space="preserve"> </w:t>
      </w:r>
      <w:proofErr w:type="spellStart"/>
      <w:r w:rsidR="00707778" w:rsidRPr="007552C7">
        <w:rPr>
          <w:lang w:val="es-AR"/>
        </w:rPr>
        <w:t>punësim</w:t>
      </w:r>
      <w:proofErr w:type="spellEnd"/>
      <w:r w:rsidR="00707778" w:rsidRPr="007552C7">
        <w:rPr>
          <w:lang w:val="es-AR"/>
        </w:rPr>
        <w:t xml:space="preserve">, </w:t>
      </w:r>
      <w:proofErr w:type="spellStart"/>
      <w:r w:rsidR="00707778" w:rsidRPr="007552C7">
        <w:rPr>
          <w:lang w:val="es-AR"/>
        </w:rPr>
        <w:t>për</w:t>
      </w:r>
      <w:proofErr w:type="spellEnd"/>
      <w:r w:rsidR="00707778" w:rsidRPr="007552C7">
        <w:rPr>
          <w:lang w:val="es-AR"/>
        </w:rPr>
        <w:t xml:space="preserve"> </w:t>
      </w:r>
      <w:proofErr w:type="spellStart"/>
      <w:r w:rsidR="00707778" w:rsidRPr="007552C7">
        <w:rPr>
          <w:lang w:val="es-AR"/>
        </w:rPr>
        <w:t>të</w:t>
      </w:r>
      <w:proofErr w:type="spellEnd"/>
      <w:r w:rsidR="00707778" w:rsidRPr="007552C7">
        <w:rPr>
          <w:lang w:val="es-AR"/>
        </w:rPr>
        <w:t xml:space="preserve"> </w:t>
      </w:r>
      <w:proofErr w:type="spellStart"/>
      <w:r w:rsidR="00707778" w:rsidRPr="007552C7">
        <w:rPr>
          <w:lang w:val="es-AR"/>
        </w:rPr>
        <w:t>cilat</w:t>
      </w:r>
      <w:proofErr w:type="spellEnd"/>
      <w:r w:rsidR="00707778" w:rsidRPr="007552C7">
        <w:rPr>
          <w:lang w:val="es-AR"/>
        </w:rPr>
        <w:t>:</w:t>
      </w:r>
    </w:p>
    <w:p w14:paraId="6EB69173" w14:textId="77777777" w:rsidR="00DA62C7" w:rsidRPr="007552C7" w:rsidRDefault="00707778">
      <w:pPr>
        <w:pStyle w:val="ListParagraph"/>
        <w:numPr>
          <w:ilvl w:val="2"/>
          <w:numId w:val="86"/>
        </w:numPr>
        <w:tabs>
          <w:tab w:val="left" w:pos="1852"/>
          <w:tab w:val="left" w:pos="1853"/>
        </w:tabs>
        <w:spacing w:before="122"/>
        <w:rPr>
          <w:sz w:val="20"/>
          <w:lang w:val="es-AR"/>
        </w:rPr>
      </w:pPr>
      <w:proofErr w:type="spellStart"/>
      <w:r w:rsidRPr="007552C7">
        <w:rPr>
          <w:sz w:val="20"/>
          <w:lang w:val="es-AR"/>
        </w:rPr>
        <w:t>madhësia</w:t>
      </w:r>
      <w:proofErr w:type="spellEnd"/>
      <w:r w:rsidRPr="007552C7">
        <w:rPr>
          <w:sz w:val="20"/>
          <w:lang w:val="es-AR"/>
        </w:rPr>
        <w:t xml:space="preserve"> </w:t>
      </w:r>
      <w:proofErr w:type="spellStart"/>
      <w:r w:rsidRPr="007552C7">
        <w:rPr>
          <w:sz w:val="20"/>
          <w:lang w:val="es-AR"/>
        </w:rPr>
        <w:t>dhe</w:t>
      </w:r>
      <w:proofErr w:type="spellEnd"/>
      <w:r w:rsidRPr="007552C7">
        <w:rPr>
          <w:sz w:val="20"/>
          <w:lang w:val="es-AR"/>
        </w:rPr>
        <w:t xml:space="preserve"> </w:t>
      </w:r>
      <w:proofErr w:type="spellStart"/>
      <w:r w:rsidRPr="007552C7">
        <w:rPr>
          <w:sz w:val="20"/>
          <w:lang w:val="es-AR"/>
        </w:rPr>
        <w:t>specializimi</w:t>
      </w:r>
      <w:proofErr w:type="spellEnd"/>
      <w:r w:rsidRPr="007552C7">
        <w:rPr>
          <w:sz w:val="20"/>
          <w:lang w:val="es-AR"/>
        </w:rPr>
        <w:t xml:space="preserve"> (LQ) </w:t>
      </w:r>
      <w:proofErr w:type="spellStart"/>
      <w:r w:rsidRPr="007552C7">
        <w:rPr>
          <w:sz w:val="20"/>
          <w:lang w:val="es-AR"/>
        </w:rPr>
        <w:t>janë</w:t>
      </w:r>
      <w:proofErr w:type="spellEnd"/>
      <w:r w:rsidRPr="007552C7">
        <w:rPr>
          <w:sz w:val="20"/>
          <w:lang w:val="es-AR"/>
        </w:rPr>
        <w:t xml:space="preserve"> </w:t>
      </w:r>
      <w:proofErr w:type="spellStart"/>
      <w:r w:rsidRPr="007552C7">
        <w:rPr>
          <w:sz w:val="20"/>
          <w:lang w:val="es-AR"/>
        </w:rPr>
        <w:t>mjaft</w:t>
      </w:r>
      <w:proofErr w:type="spellEnd"/>
      <w:r w:rsidRPr="007552C7">
        <w:rPr>
          <w:sz w:val="20"/>
          <w:lang w:val="es-AR"/>
        </w:rPr>
        <w:t xml:space="preserve"> </w:t>
      </w:r>
      <w:proofErr w:type="spellStart"/>
      <w:r w:rsidRPr="007552C7">
        <w:rPr>
          <w:sz w:val="20"/>
          <w:lang w:val="es-AR"/>
        </w:rPr>
        <w:t>të</w:t>
      </w:r>
      <w:proofErr w:type="spellEnd"/>
      <w:r w:rsidRPr="007552C7">
        <w:rPr>
          <w:sz w:val="20"/>
          <w:lang w:val="es-AR"/>
        </w:rPr>
        <w:t xml:space="preserve"> </w:t>
      </w:r>
      <w:proofErr w:type="spellStart"/>
      <w:r w:rsidRPr="007552C7">
        <w:rPr>
          <w:sz w:val="20"/>
          <w:lang w:val="es-AR"/>
        </w:rPr>
        <w:t>larta</w:t>
      </w:r>
      <w:proofErr w:type="spellEnd"/>
      <w:r w:rsidRPr="007552C7">
        <w:rPr>
          <w:sz w:val="20"/>
          <w:lang w:val="es-AR"/>
        </w:rPr>
        <w:t xml:space="preserve">, </w:t>
      </w:r>
      <w:proofErr w:type="spellStart"/>
      <w:r w:rsidRPr="007552C7">
        <w:rPr>
          <w:sz w:val="20"/>
          <w:lang w:val="es-AR"/>
        </w:rPr>
        <w:t>dmth</w:t>
      </w:r>
      <w:proofErr w:type="spellEnd"/>
      <w:r w:rsidRPr="007552C7">
        <w:rPr>
          <w:sz w:val="20"/>
          <w:lang w:val="es-AR"/>
        </w:rPr>
        <w:t xml:space="preserve"> </w:t>
      </w:r>
      <w:proofErr w:type="spellStart"/>
      <w:r w:rsidRPr="007552C7">
        <w:rPr>
          <w:sz w:val="20"/>
          <w:lang w:val="es-AR"/>
        </w:rPr>
        <w:t>mbi</w:t>
      </w:r>
      <w:proofErr w:type="spellEnd"/>
      <w:r w:rsidRPr="007552C7">
        <w:rPr>
          <w:sz w:val="20"/>
          <w:lang w:val="es-AR"/>
        </w:rPr>
        <w:t xml:space="preserve"> </w:t>
      </w:r>
      <w:proofErr w:type="spellStart"/>
      <w:r w:rsidRPr="007552C7">
        <w:rPr>
          <w:sz w:val="20"/>
          <w:lang w:val="es-AR"/>
        </w:rPr>
        <w:t>vlerat</w:t>
      </w:r>
      <w:proofErr w:type="spellEnd"/>
      <w:r w:rsidRPr="007552C7">
        <w:rPr>
          <w:sz w:val="20"/>
          <w:lang w:val="es-AR"/>
        </w:rPr>
        <w:t xml:space="preserve"> e </w:t>
      </w:r>
      <w:proofErr w:type="spellStart"/>
      <w:r w:rsidRPr="007552C7">
        <w:rPr>
          <w:sz w:val="20"/>
          <w:lang w:val="es-AR"/>
        </w:rPr>
        <w:t>pragut</w:t>
      </w:r>
      <w:proofErr w:type="spellEnd"/>
      <w:r w:rsidRPr="007552C7">
        <w:rPr>
          <w:sz w:val="20"/>
          <w:lang w:val="es-AR"/>
        </w:rPr>
        <w:t xml:space="preserve"> </w:t>
      </w:r>
      <w:proofErr w:type="spellStart"/>
      <w:r w:rsidRPr="007552C7">
        <w:rPr>
          <w:sz w:val="20"/>
          <w:lang w:val="es-AR"/>
        </w:rPr>
        <w:t>të</w:t>
      </w:r>
      <w:proofErr w:type="spellEnd"/>
      <w:r w:rsidRPr="007552C7">
        <w:rPr>
          <w:sz w:val="20"/>
          <w:lang w:val="es-AR"/>
        </w:rPr>
        <w:t xml:space="preserve"> </w:t>
      </w:r>
      <w:proofErr w:type="spellStart"/>
      <w:r w:rsidRPr="007552C7">
        <w:rPr>
          <w:sz w:val="20"/>
          <w:lang w:val="es-AR"/>
        </w:rPr>
        <w:t>paracaktuara</w:t>
      </w:r>
      <w:proofErr w:type="spellEnd"/>
      <w:r w:rsidRPr="007552C7">
        <w:rPr>
          <w:sz w:val="20"/>
          <w:lang w:val="es-AR"/>
        </w:rPr>
        <w:t xml:space="preserve">, </w:t>
      </w:r>
      <w:proofErr w:type="spellStart"/>
      <w:r w:rsidRPr="007552C7">
        <w:rPr>
          <w:sz w:val="20"/>
          <w:lang w:val="es-AR"/>
        </w:rPr>
        <w:t>dhe</w:t>
      </w:r>
      <w:proofErr w:type="spellEnd"/>
    </w:p>
    <w:p w14:paraId="6CF6E7C7" w14:textId="77777777" w:rsidR="00DA62C7" w:rsidRPr="007552C7" w:rsidRDefault="00707778">
      <w:pPr>
        <w:pStyle w:val="ListParagraph"/>
        <w:numPr>
          <w:ilvl w:val="2"/>
          <w:numId w:val="86"/>
        </w:numPr>
        <w:tabs>
          <w:tab w:val="left" w:pos="1852"/>
          <w:tab w:val="left" w:pos="1853"/>
        </w:tabs>
        <w:spacing w:before="128" w:line="230" w:lineRule="auto"/>
        <w:ind w:right="1135"/>
        <w:rPr>
          <w:sz w:val="20"/>
          <w:lang w:val="es-AR"/>
        </w:rPr>
      </w:pPr>
      <w:proofErr w:type="spellStart"/>
      <w:r w:rsidRPr="007552C7">
        <w:rPr>
          <w:sz w:val="20"/>
          <w:lang w:val="es-AR"/>
        </w:rPr>
        <w:t>ku</w:t>
      </w:r>
      <w:proofErr w:type="spellEnd"/>
      <w:r w:rsidRPr="007552C7">
        <w:rPr>
          <w:sz w:val="20"/>
          <w:lang w:val="es-AR"/>
        </w:rPr>
        <w:t xml:space="preserve"> </w:t>
      </w:r>
      <w:proofErr w:type="spellStart"/>
      <w:r w:rsidRPr="007552C7">
        <w:rPr>
          <w:sz w:val="20"/>
          <w:lang w:val="es-AR"/>
        </w:rPr>
        <w:t>pagat</w:t>
      </w:r>
      <w:proofErr w:type="spellEnd"/>
      <w:r w:rsidRPr="007552C7">
        <w:rPr>
          <w:sz w:val="20"/>
          <w:lang w:val="es-AR"/>
        </w:rPr>
        <w:t xml:space="preserve"> </w:t>
      </w:r>
      <w:proofErr w:type="spellStart"/>
      <w:r w:rsidRPr="007552C7">
        <w:rPr>
          <w:sz w:val="20"/>
          <w:lang w:val="es-AR"/>
        </w:rPr>
        <w:t>mesatare</w:t>
      </w:r>
      <w:proofErr w:type="spellEnd"/>
      <w:r w:rsidRPr="007552C7">
        <w:rPr>
          <w:sz w:val="20"/>
          <w:lang w:val="es-AR"/>
        </w:rPr>
        <w:t xml:space="preserve"> </w:t>
      </w:r>
      <w:proofErr w:type="spellStart"/>
      <w:r w:rsidRPr="007552C7">
        <w:rPr>
          <w:sz w:val="20"/>
          <w:lang w:val="es-AR"/>
        </w:rPr>
        <w:t>janë</w:t>
      </w:r>
      <w:proofErr w:type="spellEnd"/>
      <w:r w:rsidRPr="007552C7">
        <w:rPr>
          <w:sz w:val="20"/>
          <w:lang w:val="es-AR"/>
        </w:rPr>
        <w:t xml:space="preserve"> </w:t>
      </w:r>
      <w:proofErr w:type="spellStart"/>
      <w:r w:rsidRPr="007552C7">
        <w:rPr>
          <w:sz w:val="20"/>
          <w:lang w:val="es-AR"/>
        </w:rPr>
        <w:t>mjaft</w:t>
      </w:r>
      <w:proofErr w:type="spellEnd"/>
      <w:r w:rsidRPr="007552C7">
        <w:rPr>
          <w:sz w:val="20"/>
          <w:lang w:val="es-AR"/>
        </w:rPr>
        <w:t xml:space="preserve"> </w:t>
      </w:r>
      <w:proofErr w:type="spellStart"/>
      <w:r w:rsidRPr="007552C7">
        <w:rPr>
          <w:sz w:val="20"/>
          <w:lang w:val="es-AR"/>
        </w:rPr>
        <w:t>të</w:t>
      </w:r>
      <w:proofErr w:type="spellEnd"/>
      <w:r w:rsidRPr="007552C7">
        <w:rPr>
          <w:sz w:val="20"/>
          <w:lang w:val="es-AR"/>
        </w:rPr>
        <w:t xml:space="preserve"> </w:t>
      </w:r>
      <w:proofErr w:type="spellStart"/>
      <w:r w:rsidRPr="007552C7">
        <w:rPr>
          <w:sz w:val="20"/>
          <w:lang w:val="es-AR"/>
        </w:rPr>
        <w:t>larta</w:t>
      </w:r>
      <w:proofErr w:type="spellEnd"/>
      <w:r w:rsidRPr="007552C7">
        <w:rPr>
          <w:sz w:val="20"/>
          <w:lang w:val="es-AR"/>
        </w:rPr>
        <w:t xml:space="preserve"> </w:t>
      </w:r>
      <w:proofErr w:type="spellStart"/>
      <w:r w:rsidRPr="007552C7">
        <w:rPr>
          <w:sz w:val="20"/>
          <w:lang w:val="es-AR"/>
        </w:rPr>
        <w:t>në</w:t>
      </w:r>
      <w:proofErr w:type="spellEnd"/>
      <w:r w:rsidRPr="007552C7">
        <w:rPr>
          <w:sz w:val="20"/>
          <w:lang w:val="es-AR"/>
        </w:rPr>
        <w:t xml:space="preserve"> </w:t>
      </w:r>
      <w:proofErr w:type="spellStart"/>
      <w:r w:rsidRPr="007552C7">
        <w:rPr>
          <w:sz w:val="20"/>
          <w:lang w:val="es-AR"/>
        </w:rPr>
        <w:t>krahasim</w:t>
      </w:r>
      <w:proofErr w:type="spellEnd"/>
      <w:r w:rsidRPr="007552C7">
        <w:rPr>
          <w:sz w:val="20"/>
          <w:lang w:val="es-AR"/>
        </w:rPr>
        <w:t xml:space="preserve"> me </w:t>
      </w:r>
      <w:proofErr w:type="spellStart"/>
      <w:r w:rsidRPr="007552C7">
        <w:rPr>
          <w:sz w:val="20"/>
          <w:lang w:val="es-AR"/>
        </w:rPr>
        <w:t>pagat</w:t>
      </w:r>
      <w:proofErr w:type="spellEnd"/>
      <w:r w:rsidRPr="007552C7">
        <w:rPr>
          <w:sz w:val="20"/>
          <w:lang w:val="es-AR"/>
        </w:rPr>
        <w:t xml:space="preserve"> </w:t>
      </w:r>
      <w:proofErr w:type="spellStart"/>
      <w:r w:rsidRPr="007552C7">
        <w:rPr>
          <w:sz w:val="20"/>
          <w:lang w:val="es-AR"/>
        </w:rPr>
        <w:t>mesatare</w:t>
      </w:r>
      <w:proofErr w:type="spellEnd"/>
      <w:r w:rsidRPr="007552C7">
        <w:rPr>
          <w:sz w:val="20"/>
          <w:lang w:val="es-AR"/>
        </w:rPr>
        <w:t xml:space="preserve"> </w:t>
      </w:r>
      <w:proofErr w:type="spellStart"/>
      <w:r w:rsidRPr="007552C7">
        <w:rPr>
          <w:sz w:val="20"/>
          <w:lang w:val="es-AR"/>
        </w:rPr>
        <w:t>për</w:t>
      </w:r>
      <w:proofErr w:type="spellEnd"/>
      <w:r w:rsidRPr="007552C7">
        <w:rPr>
          <w:sz w:val="20"/>
          <w:lang w:val="es-AR"/>
        </w:rPr>
        <w:t xml:space="preserve"> </w:t>
      </w:r>
      <w:proofErr w:type="spellStart"/>
      <w:r w:rsidRPr="007552C7">
        <w:rPr>
          <w:sz w:val="20"/>
          <w:lang w:val="es-AR"/>
        </w:rPr>
        <w:t>të</w:t>
      </w:r>
      <w:proofErr w:type="spellEnd"/>
      <w:r w:rsidRPr="007552C7">
        <w:rPr>
          <w:sz w:val="20"/>
          <w:lang w:val="es-AR"/>
        </w:rPr>
        <w:t xml:space="preserve"> </w:t>
      </w:r>
      <w:proofErr w:type="spellStart"/>
      <w:r w:rsidRPr="007552C7">
        <w:rPr>
          <w:sz w:val="20"/>
          <w:lang w:val="es-AR"/>
        </w:rPr>
        <w:t>gjitha</w:t>
      </w:r>
      <w:proofErr w:type="spellEnd"/>
      <w:r w:rsidRPr="007552C7">
        <w:rPr>
          <w:sz w:val="20"/>
          <w:lang w:val="es-AR"/>
        </w:rPr>
        <w:t xml:space="preserve"> </w:t>
      </w:r>
      <w:proofErr w:type="spellStart"/>
      <w:r w:rsidRPr="007552C7">
        <w:rPr>
          <w:sz w:val="20"/>
          <w:lang w:val="es-AR"/>
        </w:rPr>
        <w:t>industritë</w:t>
      </w:r>
      <w:proofErr w:type="spellEnd"/>
      <w:r w:rsidRPr="007552C7">
        <w:rPr>
          <w:sz w:val="20"/>
          <w:lang w:val="es-AR"/>
        </w:rPr>
        <w:t xml:space="preserve"> </w:t>
      </w:r>
      <w:proofErr w:type="spellStart"/>
      <w:r w:rsidRPr="007552C7">
        <w:rPr>
          <w:sz w:val="20"/>
          <w:lang w:val="es-AR"/>
        </w:rPr>
        <w:t>në</w:t>
      </w:r>
      <w:proofErr w:type="spellEnd"/>
      <w:r w:rsidRPr="007552C7">
        <w:rPr>
          <w:sz w:val="20"/>
          <w:lang w:val="es-AR"/>
        </w:rPr>
        <w:t xml:space="preserve"> </w:t>
      </w:r>
      <w:proofErr w:type="spellStart"/>
      <w:r w:rsidRPr="007552C7">
        <w:rPr>
          <w:sz w:val="20"/>
          <w:lang w:val="es-AR"/>
        </w:rPr>
        <w:t>vend</w:t>
      </w:r>
      <w:proofErr w:type="spellEnd"/>
      <w:r w:rsidRPr="007552C7">
        <w:rPr>
          <w:sz w:val="20"/>
          <w:lang w:val="es-AR"/>
        </w:rPr>
        <w:t xml:space="preserve"> </w:t>
      </w:r>
      <w:proofErr w:type="spellStart"/>
      <w:r w:rsidRPr="007552C7">
        <w:rPr>
          <w:sz w:val="20"/>
          <w:lang w:val="es-AR"/>
        </w:rPr>
        <w:t>dhe</w:t>
      </w:r>
      <w:proofErr w:type="spellEnd"/>
      <w:r w:rsidRPr="007552C7">
        <w:rPr>
          <w:sz w:val="20"/>
          <w:lang w:val="es-AR"/>
        </w:rPr>
        <w:t xml:space="preserve"> </w:t>
      </w:r>
      <w:proofErr w:type="spellStart"/>
      <w:r w:rsidRPr="007552C7">
        <w:rPr>
          <w:sz w:val="20"/>
          <w:lang w:val="es-AR"/>
        </w:rPr>
        <w:t>të</w:t>
      </w:r>
      <w:proofErr w:type="spellEnd"/>
      <w:r w:rsidRPr="007552C7">
        <w:rPr>
          <w:sz w:val="20"/>
          <w:lang w:val="es-AR"/>
        </w:rPr>
        <w:t xml:space="preserve"> </w:t>
      </w:r>
      <w:proofErr w:type="spellStart"/>
      <w:r w:rsidRPr="007552C7">
        <w:rPr>
          <w:sz w:val="20"/>
          <w:lang w:val="es-AR"/>
        </w:rPr>
        <w:t>njëjtën</w:t>
      </w:r>
      <w:proofErr w:type="spellEnd"/>
      <w:r w:rsidRPr="007552C7">
        <w:rPr>
          <w:sz w:val="20"/>
          <w:lang w:val="es-AR"/>
        </w:rPr>
        <w:t xml:space="preserve"> </w:t>
      </w:r>
      <w:proofErr w:type="spellStart"/>
      <w:r w:rsidRPr="007552C7">
        <w:rPr>
          <w:sz w:val="20"/>
          <w:lang w:val="es-AR"/>
        </w:rPr>
        <w:t>industri</w:t>
      </w:r>
      <w:proofErr w:type="spellEnd"/>
      <w:r w:rsidRPr="007552C7">
        <w:rPr>
          <w:sz w:val="20"/>
          <w:lang w:val="es-AR"/>
        </w:rPr>
        <w:t xml:space="preserve"> </w:t>
      </w:r>
      <w:proofErr w:type="spellStart"/>
      <w:r w:rsidRPr="007552C7">
        <w:rPr>
          <w:sz w:val="20"/>
          <w:lang w:val="es-AR"/>
        </w:rPr>
        <w:t>në</w:t>
      </w:r>
      <w:proofErr w:type="spellEnd"/>
      <w:r w:rsidRPr="007552C7">
        <w:rPr>
          <w:sz w:val="20"/>
          <w:lang w:val="es-AR"/>
        </w:rPr>
        <w:t xml:space="preserve"> BE27:</w:t>
      </w:r>
    </w:p>
    <w:p w14:paraId="5726B900" w14:textId="77777777" w:rsidR="00DA62C7" w:rsidRPr="007552C7" w:rsidRDefault="00DA62C7">
      <w:pPr>
        <w:pStyle w:val="BodyText"/>
        <w:rPr>
          <w:sz w:val="22"/>
          <w:lang w:val="es-AR"/>
        </w:rPr>
      </w:pPr>
    </w:p>
    <w:p w14:paraId="03940AA6" w14:textId="77777777" w:rsidR="00DA62C7" w:rsidRPr="007552C7" w:rsidRDefault="00DA62C7">
      <w:pPr>
        <w:pStyle w:val="BodyText"/>
        <w:spacing w:before="3"/>
        <w:rPr>
          <w:sz w:val="17"/>
          <w:lang w:val="es-AR"/>
        </w:rPr>
      </w:pPr>
    </w:p>
    <w:p w14:paraId="61692705" w14:textId="77777777" w:rsidR="00DA62C7" w:rsidRPr="007F1A31" w:rsidRDefault="00707778">
      <w:pPr>
        <w:pStyle w:val="BodyText"/>
        <w:spacing w:line="230" w:lineRule="auto"/>
        <w:ind w:left="1131" w:right="1133"/>
        <w:jc w:val="both"/>
        <w:rPr>
          <w:lang w:val="es-AR"/>
        </w:rPr>
      </w:pPr>
      <w:proofErr w:type="spellStart"/>
      <w:r w:rsidRPr="007552C7">
        <w:rPr>
          <w:i/>
          <w:lang w:val="es-AR"/>
        </w:rPr>
        <w:t>Potenciali</w:t>
      </w:r>
      <w:proofErr w:type="spellEnd"/>
      <w:r w:rsidRPr="007552C7">
        <w:rPr>
          <w:i/>
          <w:lang w:val="es-AR"/>
        </w:rPr>
        <w:t xml:space="preserve"> </w:t>
      </w:r>
      <w:proofErr w:type="spellStart"/>
      <w:r w:rsidRPr="007552C7">
        <w:rPr>
          <w:i/>
          <w:lang w:val="es-AR"/>
        </w:rPr>
        <w:t>eko</w:t>
      </w:r>
      <w:r w:rsidR="007F1A31">
        <w:rPr>
          <w:i/>
          <w:lang w:val="es-AR"/>
        </w:rPr>
        <w:t>nomik</w:t>
      </w:r>
      <w:proofErr w:type="spellEnd"/>
      <w:r w:rsidR="007F1A31">
        <w:rPr>
          <w:i/>
          <w:lang w:val="es-AR"/>
        </w:rPr>
        <w:t xml:space="preserve"> </w:t>
      </w:r>
      <w:proofErr w:type="spellStart"/>
      <w:r w:rsidR="007F1A31">
        <w:rPr>
          <w:i/>
          <w:lang w:val="es-AR"/>
        </w:rPr>
        <w:t>dinamik</w:t>
      </w:r>
      <w:proofErr w:type="spellEnd"/>
      <w:r w:rsidR="007F1A31">
        <w:rPr>
          <w:i/>
          <w:lang w:val="es-AR"/>
        </w:rPr>
        <w:t xml:space="preserve"> (ose </w:t>
      </w:r>
      <w:proofErr w:type="spellStart"/>
      <w:r w:rsidR="007F1A31">
        <w:rPr>
          <w:i/>
          <w:lang w:val="es-AR"/>
        </w:rPr>
        <w:t>në</w:t>
      </w:r>
      <w:proofErr w:type="spellEnd"/>
      <w:r w:rsidR="007F1A31">
        <w:rPr>
          <w:i/>
          <w:lang w:val="es-AR"/>
        </w:rPr>
        <w:t xml:space="preserve"> </w:t>
      </w:r>
      <w:proofErr w:type="spellStart"/>
      <w:r w:rsidR="007F1A31">
        <w:rPr>
          <w:i/>
          <w:lang w:val="es-AR"/>
        </w:rPr>
        <w:t>zhvillim</w:t>
      </w:r>
      <w:proofErr w:type="spellEnd"/>
      <w:r w:rsidR="007F1A31">
        <w:rPr>
          <w:i/>
          <w:lang w:val="es-AR"/>
        </w:rPr>
        <w:t xml:space="preserve">) </w:t>
      </w:r>
      <w:proofErr w:type="spellStart"/>
      <w:r w:rsidRPr="007552C7">
        <w:rPr>
          <w:lang w:val="es-AR"/>
        </w:rPr>
        <w:t>është</w:t>
      </w:r>
      <w:proofErr w:type="spellEnd"/>
      <w:r w:rsidRPr="007552C7">
        <w:rPr>
          <w:lang w:val="es-AR"/>
        </w:rPr>
        <w:t xml:space="preserve"> </w:t>
      </w:r>
      <w:proofErr w:type="spellStart"/>
      <w:r w:rsidRPr="007552C7">
        <w:rPr>
          <w:lang w:val="es-AR"/>
        </w:rPr>
        <w:t>analizuar</w:t>
      </w:r>
      <w:proofErr w:type="spellEnd"/>
      <w:r w:rsidRPr="007552C7">
        <w:rPr>
          <w:lang w:val="es-AR"/>
        </w:rPr>
        <w:t xml:space="preserve"> </w:t>
      </w:r>
      <w:proofErr w:type="spellStart"/>
      <w:r w:rsidRPr="007552C7">
        <w:rPr>
          <w:lang w:val="es-AR"/>
        </w:rPr>
        <w:t>edhe</w:t>
      </w:r>
      <w:proofErr w:type="spellEnd"/>
      <w:r w:rsidRPr="007552C7">
        <w:rPr>
          <w:lang w:val="es-AR"/>
        </w:rPr>
        <w:t xml:space="preserve"> </w:t>
      </w:r>
      <w:proofErr w:type="spellStart"/>
      <w:r w:rsidRPr="007552C7">
        <w:rPr>
          <w:lang w:val="es-AR"/>
        </w:rPr>
        <w:t>në</w:t>
      </w:r>
      <w:proofErr w:type="spellEnd"/>
      <w:r w:rsidRPr="007552C7">
        <w:rPr>
          <w:lang w:val="es-AR"/>
        </w:rPr>
        <w:t xml:space="preserve"> nivel 3-shifror NACE </w:t>
      </w:r>
      <w:proofErr w:type="spellStart"/>
      <w:r w:rsidRPr="007552C7">
        <w:rPr>
          <w:lang w:val="es-AR"/>
        </w:rPr>
        <w:t>për</w:t>
      </w:r>
      <w:proofErr w:type="spellEnd"/>
      <w:r w:rsidRPr="007552C7">
        <w:rPr>
          <w:lang w:val="es-AR"/>
        </w:rPr>
        <w:t xml:space="preserve"> </w:t>
      </w:r>
      <w:proofErr w:type="spellStart"/>
      <w:r w:rsidRPr="007552C7">
        <w:rPr>
          <w:lang w:val="es-AR"/>
        </w:rPr>
        <w:t>periudhën</w:t>
      </w:r>
      <w:proofErr w:type="spellEnd"/>
      <w:r w:rsidRPr="007552C7">
        <w:rPr>
          <w:lang w:val="es-AR"/>
        </w:rPr>
        <w:t xml:space="preserve"> 2011-2018 </w:t>
      </w:r>
      <w:proofErr w:type="spellStart"/>
      <w:r w:rsidRPr="007552C7">
        <w:rPr>
          <w:lang w:val="es-AR"/>
        </w:rPr>
        <w:t>duke</w:t>
      </w:r>
      <w:proofErr w:type="spellEnd"/>
      <w:r w:rsidRPr="007552C7">
        <w:rPr>
          <w:lang w:val="es-AR"/>
        </w:rPr>
        <w:t xml:space="preserve"> </w:t>
      </w:r>
      <w:proofErr w:type="spellStart"/>
      <w:r w:rsidRPr="007552C7">
        <w:rPr>
          <w:lang w:val="es-AR"/>
        </w:rPr>
        <w:t>marrë</w:t>
      </w:r>
      <w:proofErr w:type="spellEnd"/>
      <w:r w:rsidRPr="007552C7">
        <w:rPr>
          <w:lang w:val="es-AR"/>
        </w:rPr>
        <w:t xml:space="preserve"> </w:t>
      </w:r>
      <w:proofErr w:type="spellStart"/>
      <w:r w:rsidRPr="007552C7">
        <w:rPr>
          <w:lang w:val="es-AR"/>
        </w:rPr>
        <w:t>në</w:t>
      </w:r>
      <w:proofErr w:type="spellEnd"/>
      <w:r w:rsidRPr="007552C7">
        <w:rPr>
          <w:lang w:val="es-AR"/>
        </w:rPr>
        <w:t xml:space="preserve"> </w:t>
      </w:r>
      <w:proofErr w:type="spellStart"/>
      <w:r w:rsidRPr="007552C7">
        <w:rPr>
          <w:lang w:val="es-AR"/>
        </w:rPr>
        <w:t>konsideratë</w:t>
      </w:r>
      <w:proofErr w:type="spellEnd"/>
      <w:r w:rsidRPr="007552C7">
        <w:rPr>
          <w:lang w:val="es-AR"/>
        </w:rPr>
        <w:t xml:space="preserve"> </w:t>
      </w:r>
      <w:proofErr w:type="spellStart"/>
      <w:r w:rsidRPr="007552C7">
        <w:rPr>
          <w:lang w:val="es-AR"/>
        </w:rPr>
        <w:t>treguesit</w:t>
      </w:r>
      <w:proofErr w:type="spellEnd"/>
      <w:r w:rsidRPr="007552C7">
        <w:rPr>
          <w:lang w:val="es-AR"/>
        </w:rPr>
        <w:t xml:space="preserve"> e </w:t>
      </w:r>
      <w:proofErr w:type="spellStart"/>
      <w:r w:rsidRPr="007552C7">
        <w:rPr>
          <w:lang w:val="es-AR"/>
        </w:rPr>
        <w:t>performancës</w:t>
      </w:r>
      <w:proofErr w:type="spellEnd"/>
      <w:r w:rsidRPr="007552C7">
        <w:rPr>
          <w:lang w:val="es-AR"/>
        </w:rPr>
        <w:t xml:space="preserve"> </w:t>
      </w:r>
      <w:proofErr w:type="spellStart"/>
      <w:r w:rsidRPr="007552C7">
        <w:rPr>
          <w:lang w:val="es-AR"/>
        </w:rPr>
        <w:t>së</w:t>
      </w:r>
      <w:proofErr w:type="spellEnd"/>
      <w:r w:rsidRPr="007552C7">
        <w:rPr>
          <w:lang w:val="es-AR"/>
        </w:rPr>
        <w:t xml:space="preserve"> </w:t>
      </w:r>
      <w:proofErr w:type="spellStart"/>
      <w:r w:rsidRPr="007552C7">
        <w:rPr>
          <w:lang w:val="es-AR"/>
        </w:rPr>
        <w:t>rritjes</w:t>
      </w:r>
      <w:proofErr w:type="spellEnd"/>
      <w:r w:rsidRPr="007552C7">
        <w:rPr>
          <w:lang w:val="es-AR"/>
        </w:rPr>
        <w:t xml:space="preserve"> ose </w:t>
      </w:r>
      <w:proofErr w:type="spellStart"/>
      <w:r w:rsidRPr="007552C7">
        <w:rPr>
          <w:lang w:val="es-AR"/>
        </w:rPr>
        <w:t>tendencës</w:t>
      </w:r>
      <w:proofErr w:type="spellEnd"/>
      <w:r w:rsidRPr="007552C7">
        <w:rPr>
          <w:lang w:val="es-AR"/>
        </w:rPr>
        <w:t xml:space="preserve"> </w:t>
      </w:r>
      <w:proofErr w:type="spellStart"/>
      <w:r w:rsidRPr="007552C7">
        <w:rPr>
          <w:lang w:val="es-AR"/>
        </w:rPr>
        <w:t>bazuar</w:t>
      </w:r>
      <w:proofErr w:type="spellEnd"/>
      <w:r w:rsidRPr="007552C7">
        <w:rPr>
          <w:lang w:val="es-AR"/>
        </w:rPr>
        <w:t xml:space="preserve"> </w:t>
      </w:r>
      <w:proofErr w:type="spellStart"/>
      <w:r w:rsidRPr="007552C7">
        <w:rPr>
          <w:lang w:val="es-AR"/>
        </w:rPr>
        <w:t>në</w:t>
      </w:r>
      <w:proofErr w:type="spellEnd"/>
      <w:r w:rsidRPr="007552C7">
        <w:rPr>
          <w:lang w:val="es-AR"/>
        </w:rPr>
        <w:t xml:space="preserve"> </w:t>
      </w:r>
      <w:proofErr w:type="spellStart"/>
      <w:r w:rsidRPr="007552C7">
        <w:rPr>
          <w:lang w:val="es-AR"/>
        </w:rPr>
        <w:t>numrin</w:t>
      </w:r>
      <w:proofErr w:type="spellEnd"/>
      <w:r w:rsidRPr="007552C7">
        <w:rPr>
          <w:lang w:val="es-AR"/>
        </w:rPr>
        <w:t xml:space="preserve"> e</w:t>
      </w:r>
      <w:r w:rsidR="007F1A31">
        <w:rPr>
          <w:lang w:val="es-AR"/>
        </w:rPr>
        <w:t xml:space="preserve"> </w:t>
      </w:r>
      <w:proofErr w:type="spellStart"/>
      <w:r w:rsidR="007F1A31">
        <w:rPr>
          <w:lang w:val="es-AR"/>
        </w:rPr>
        <w:t>punonjësve</w:t>
      </w:r>
      <w:proofErr w:type="spellEnd"/>
      <w:r w:rsidR="007F1A31">
        <w:rPr>
          <w:lang w:val="es-AR"/>
        </w:rPr>
        <w:t xml:space="preserve">, si </w:t>
      </w:r>
      <w:proofErr w:type="spellStart"/>
      <w:r w:rsidR="007F1A31">
        <w:rPr>
          <w:lang w:val="es-AR"/>
        </w:rPr>
        <w:t>njësi</w:t>
      </w:r>
      <w:proofErr w:type="spellEnd"/>
      <w:r w:rsidR="007F1A31">
        <w:rPr>
          <w:lang w:val="es-AR"/>
        </w:rPr>
        <w:t xml:space="preserve"> e </w:t>
      </w:r>
      <w:proofErr w:type="spellStart"/>
      <w:r w:rsidR="007F1A31">
        <w:rPr>
          <w:lang w:val="es-AR"/>
        </w:rPr>
        <w:t>matjeje</w:t>
      </w:r>
      <w:proofErr w:type="spellEnd"/>
      <w:r w:rsidRPr="007552C7">
        <w:rPr>
          <w:lang w:val="es-AR"/>
        </w:rPr>
        <w:t xml:space="preserve"> </w:t>
      </w:r>
      <w:proofErr w:type="spellStart"/>
      <w:r w:rsidRPr="007552C7">
        <w:rPr>
          <w:lang w:val="es-AR"/>
        </w:rPr>
        <w:t>dhe</w:t>
      </w:r>
      <w:proofErr w:type="spellEnd"/>
      <w:r w:rsidRPr="007552C7">
        <w:rPr>
          <w:lang w:val="es-AR"/>
        </w:rPr>
        <w:t xml:space="preserve"> </w:t>
      </w:r>
      <w:proofErr w:type="spellStart"/>
      <w:r w:rsidRPr="007552C7">
        <w:rPr>
          <w:lang w:val="es-AR"/>
        </w:rPr>
        <w:t>pagave</w:t>
      </w:r>
      <w:proofErr w:type="spellEnd"/>
      <w:r w:rsidRPr="007552C7">
        <w:rPr>
          <w:lang w:val="es-AR"/>
        </w:rPr>
        <w:t xml:space="preserve">. </w:t>
      </w:r>
      <w:proofErr w:type="spellStart"/>
      <w:r w:rsidRPr="007F1A31">
        <w:rPr>
          <w:lang w:val="es-AR"/>
        </w:rPr>
        <w:t>Më</w:t>
      </w:r>
      <w:proofErr w:type="spellEnd"/>
      <w:r w:rsidRPr="007F1A31">
        <w:rPr>
          <w:lang w:val="es-AR"/>
        </w:rPr>
        <w:t xml:space="preserve"> </w:t>
      </w:r>
      <w:proofErr w:type="spellStart"/>
      <w:r w:rsidRPr="007F1A31">
        <w:rPr>
          <w:lang w:val="es-AR"/>
        </w:rPr>
        <w:t>konkretisht</w:t>
      </w:r>
      <w:proofErr w:type="spellEnd"/>
      <w:r w:rsidRPr="007F1A31">
        <w:rPr>
          <w:lang w:val="es-AR"/>
        </w:rPr>
        <w:t>:</w:t>
      </w:r>
    </w:p>
    <w:p w14:paraId="1A0AC4CF" w14:textId="77777777" w:rsidR="00DA62C7" w:rsidRPr="007552C7" w:rsidRDefault="00707778">
      <w:pPr>
        <w:pStyle w:val="ListParagraph"/>
        <w:numPr>
          <w:ilvl w:val="2"/>
          <w:numId w:val="86"/>
        </w:numPr>
        <w:tabs>
          <w:tab w:val="left" w:pos="1851"/>
          <w:tab w:val="left" w:pos="1852"/>
        </w:tabs>
        <w:spacing w:before="123"/>
        <w:ind w:left="1851"/>
        <w:rPr>
          <w:sz w:val="20"/>
          <w:lang w:val="es-AR"/>
        </w:rPr>
      </w:pPr>
      <w:r w:rsidRPr="007552C7">
        <w:rPr>
          <w:sz w:val="20"/>
          <w:lang w:val="es-AR"/>
        </w:rPr>
        <w:t xml:space="preserve">Norma </w:t>
      </w:r>
      <w:proofErr w:type="spellStart"/>
      <w:r w:rsidRPr="007552C7">
        <w:rPr>
          <w:sz w:val="20"/>
          <w:lang w:val="es-AR"/>
        </w:rPr>
        <w:t>mesatare</w:t>
      </w:r>
      <w:proofErr w:type="spellEnd"/>
      <w:r w:rsidRPr="007552C7">
        <w:rPr>
          <w:sz w:val="20"/>
          <w:lang w:val="es-AR"/>
        </w:rPr>
        <w:t xml:space="preserve"> </w:t>
      </w:r>
      <w:proofErr w:type="spellStart"/>
      <w:r w:rsidRPr="007552C7">
        <w:rPr>
          <w:sz w:val="20"/>
          <w:lang w:val="es-AR"/>
        </w:rPr>
        <w:t>vjetore</w:t>
      </w:r>
      <w:proofErr w:type="spellEnd"/>
      <w:r w:rsidRPr="007552C7">
        <w:rPr>
          <w:sz w:val="20"/>
          <w:lang w:val="es-AR"/>
        </w:rPr>
        <w:t xml:space="preserve"> e </w:t>
      </w:r>
      <w:proofErr w:type="spellStart"/>
      <w:r w:rsidRPr="007552C7">
        <w:rPr>
          <w:sz w:val="20"/>
          <w:lang w:val="es-AR"/>
        </w:rPr>
        <w:t>rritjes</w:t>
      </w:r>
      <w:proofErr w:type="spellEnd"/>
      <w:r w:rsidRPr="007552C7">
        <w:rPr>
          <w:sz w:val="20"/>
          <w:lang w:val="es-AR"/>
        </w:rPr>
        <w:t xml:space="preserve"> </w:t>
      </w:r>
      <w:proofErr w:type="spellStart"/>
      <w:r w:rsidRPr="007552C7">
        <w:rPr>
          <w:sz w:val="20"/>
          <w:lang w:val="es-AR"/>
        </w:rPr>
        <w:t>së</w:t>
      </w:r>
      <w:proofErr w:type="spellEnd"/>
      <w:r w:rsidRPr="007552C7">
        <w:rPr>
          <w:sz w:val="20"/>
          <w:lang w:val="es-AR"/>
        </w:rPr>
        <w:t xml:space="preserve"> </w:t>
      </w:r>
      <w:proofErr w:type="spellStart"/>
      <w:r w:rsidRPr="007552C7">
        <w:rPr>
          <w:sz w:val="20"/>
          <w:lang w:val="es-AR"/>
        </w:rPr>
        <w:t>numrit</w:t>
      </w:r>
      <w:proofErr w:type="spellEnd"/>
      <w:r w:rsidRPr="007552C7">
        <w:rPr>
          <w:sz w:val="20"/>
          <w:lang w:val="es-AR"/>
        </w:rPr>
        <w:t xml:space="preserve"> </w:t>
      </w:r>
      <w:proofErr w:type="spellStart"/>
      <w:r w:rsidRPr="007552C7">
        <w:rPr>
          <w:sz w:val="20"/>
          <w:lang w:val="es-AR"/>
        </w:rPr>
        <w:t>të</w:t>
      </w:r>
      <w:proofErr w:type="spellEnd"/>
      <w:r w:rsidRPr="007552C7">
        <w:rPr>
          <w:sz w:val="20"/>
          <w:lang w:val="es-AR"/>
        </w:rPr>
        <w:t xml:space="preserve"> </w:t>
      </w:r>
      <w:proofErr w:type="spellStart"/>
      <w:r w:rsidRPr="007552C7">
        <w:rPr>
          <w:sz w:val="20"/>
          <w:lang w:val="es-AR"/>
        </w:rPr>
        <w:t>punonjësve</w:t>
      </w:r>
      <w:proofErr w:type="spellEnd"/>
      <w:r w:rsidRPr="007552C7">
        <w:rPr>
          <w:sz w:val="20"/>
          <w:lang w:val="es-AR"/>
        </w:rPr>
        <w:t xml:space="preserve"> (</w:t>
      </w:r>
      <w:proofErr w:type="spellStart"/>
      <w:r w:rsidRPr="007552C7">
        <w:rPr>
          <w:sz w:val="20"/>
          <w:lang w:val="es-AR"/>
        </w:rPr>
        <w:t>për</w:t>
      </w:r>
      <w:proofErr w:type="spellEnd"/>
      <w:r w:rsidRPr="007552C7">
        <w:rPr>
          <w:sz w:val="20"/>
          <w:lang w:val="es-AR"/>
        </w:rPr>
        <w:t xml:space="preserve"> 2011-2018)</w:t>
      </w:r>
    </w:p>
    <w:p w14:paraId="2A2CF272" w14:textId="77777777" w:rsidR="00DA62C7" w:rsidRPr="007552C7" w:rsidRDefault="00707778">
      <w:pPr>
        <w:pStyle w:val="ListParagraph"/>
        <w:numPr>
          <w:ilvl w:val="2"/>
          <w:numId w:val="86"/>
        </w:numPr>
        <w:tabs>
          <w:tab w:val="left" w:pos="1851"/>
          <w:tab w:val="left" w:pos="1852"/>
        </w:tabs>
        <w:spacing w:before="120"/>
        <w:ind w:left="1851"/>
        <w:rPr>
          <w:sz w:val="20"/>
          <w:lang w:val="es-AR"/>
        </w:rPr>
      </w:pPr>
      <w:r w:rsidRPr="007552C7">
        <w:rPr>
          <w:sz w:val="20"/>
          <w:lang w:val="es-AR"/>
        </w:rPr>
        <w:t xml:space="preserve">Norma </w:t>
      </w:r>
      <w:proofErr w:type="spellStart"/>
      <w:r w:rsidRPr="007552C7">
        <w:rPr>
          <w:sz w:val="20"/>
          <w:lang w:val="es-AR"/>
        </w:rPr>
        <w:t>mesatare</w:t>
      </w:r>
      <w:proofErr w:type="spellEnd"/>
      <w:r w:rsidRPr="007552C7">
        <w:rPr>
          <w:sz w:val="20"/>
          <w:lang w:val="es-AR"/>
        </w:rPr>
        <w:t xml:space="preserve"> </w:t>
      </w:r>
      <w:proofErr w:type="spellStart"/>
      <w:r w:rsidRPr="007552C7">
        <w:rPr>
          <w:sz w:val="20"/>
          <w:lang w:val="es-AR"/>
        </w:rPr>
        <w:t>vjetore</w:t>
      </w:r>
      <w:proofErr w:type="spellEnd"/>
      <w:r w:rsidRPr="007552C7">
        <w:rPr>
          <w:sz w:val="20"/>
          <w:lang w:val="es-AR"/>
        </w:rPr>
        <w:t xml:space="preserve"> e </w:t>
      </w:r>
      <w:proofErr w:type="spellStart"/>
      <w:r w:rsidRPr="007552C7">
        <w:rPr>
          <w:sz w:val="20"/>
          <w:lang w:val="es-AR"/>
        </w:rPr>
        <w:t>rritjes</w:t>
      </w:r>
      <w:proofErr w:type="spellEnd"/>
      <w:r w:rsidRPr="007552C7">
        <w:rPr>
          <w:sz w:val="20"/>
          <w:lang w:val="es-AR"/>
        </w:rPr>
        <w:t xml:space="preserve"> </w:t>
      </w:r>
      <w:proofErr w:type="spellStart"/>
      <w:r w:rsidRPr="007552C7">
        <w:rPr>
          <w:sz w:val="20"/>
          <w:lang w:val="es-AR"/>
        </w:rPr>
        <w:t>për</w:t>
      </w:r>
      <w:proofErr w:type="spellEnd"/>
      <w:r w:rsidRPr="007552C7">
        <w:rPr>
          <w:sz w:val="20"/>
          <w:lang w:val="es-AR"/>
        </w:rPr>
        <w:t xml:space="preserve"> </w:t>
      </w:r>
      <w:proofErr w:type="spellStart"/>
      <w:r w:rsidRPr="007552C7">
        <w:rPr>
          <w:sz w:val="20"/>
          <w:lang w:val="es-AR"/>
        </w:rPr>
        <w:t>pagat</w:t>
      </w:r>
      <w:proofErr w:type="spellEnd"/>
      <w:r w:rsidRPr="007552C7">
        <w:rPr>
          <w:sz w:val="20"/>
          <w:lang w:val="es-AR"/>
        </w:rPr>
        <w:t xml:space="preserve"> </w:t>
      </w:r>
      <w:proofErr w:type="spellStart"/>
      <w:r w:rsidRPr="007552C7">
        <w:rPr>
          <w:sz w:val="20"/>
          <w:lang w:val="es-AR"/>
        </w:rPr>
        <w:t>mesatare</w:t>
      </w:r>
      <w:proofErr w:type="spellEnd"/>
      <w:r w:rsidRPr="007552C7">
        <w:rPr>
          <w:sz w:val="20"/>
          <w:lang w:val="es-AR"/>
        </w:rPr>
        <w:t xml:space="preserve"> </w:t>
      </w:r>
      <w:proofErr w:type="spellStart"/>
      <w:r w:rsidRPr="007552C7">
        <w:rPr>
          <w:sz w:val="20"/>
          <w:lang w:val="es-AR"/>
        </w:rPr>
        <w:t>për</w:t>
      </w:r>
      <w:proofErr w:type="spellEnd"/>
      <w:r w:rsidRPr="007552C7">
        <w:rPr>
          <w:sz w:val="20"/>
          <w:lang w:val="es-AR"/>
        </w:rPr>
        <w:t xml:space="preserve"> </w:t>
      </w:r>
      <w:proofErr w:type="spellStart"/>
      <w:r w:rsidRPr="007552C7">
        <w:rPr>
          <w:sz w:val="20"/>
          <w:lang w:val="es-AR"/>
        </w:rPr>
        <w:t>punonjës</w:t>
      </w:r>
      <w:proofErr w:type="spellEnd"/>
      <w:r w:rsidRPr="007552C7">
        <w:rPr>
          <w:sz w:val="20"/>
          <w:lang w:val="es-AR"/>
        </w:rPr>
        <w:t xml:space="preserve"> (</w:t>
      </w:r>
      <w:proofErr w:type="spellStart"/>
      <w:r w:rsidRPr="007552C7">
        <w:rPr>
          <w:sz w:val="20"/>
          <w:lang w:val="es-AR"/>
        </w:rPr>
        <w:t>për</w:t>
      </w:r>
      <w:proofErr w:type="spellEnd"/>
      <w:r w:rsidRPr="007552C7">
        <w:rPr>
          <w:sz w:val="20"/>
          <w:lang w:val="es-AR"/>
        </w:rPr>
        <w:t xml:space="preserve"> 2011-2018)</w:t>
      </w:r>
    </w:p>
    <w:p w14:paraId="195DD090" w14:textId="77777777" w:rsidR="00DA62C7" w:rsidRPr="007552C7" w:rsidRDefault="00707778">
      <w:pPr>
        <w:pStyle w:val="BodyText"/>
        <w:spacing w:before="111"/>
        <w:ind w:left="1131"/>
        <w:rPr>
          <w:lang w:val="es-AR"/>
        </w:rPr>
      </w:pPr>
      <w:proofErr w:type="spellStart"/>
      <w:r w:rsidRPr="007552C7">
        <w:rPr>
          <w:lang w:val="es-AR"/>
        </w:rPr>
        <w:t>Një</w:t>
      </w:r>
      <w:proofErr w:type="spellEnd"/>
      <w:r w:rsidRPr="007552C7">
        <w:rPr>
          <w:lang w:val="es-AR"/>
        </w:rPr>
        <w:t xml:space="preserve"> </w:t>
      </w:r>
      <w:proofErr w:type="spellStart"/>
      <w:r w:rsidRPr="007552C7">
        <w:rPr>
          <w:lang w:val="es-AR"/>
        </w:rPr>
        <w:t>industri</w:t>
      </w:r>
      <w:proofErr w:type="spellEnd"/>
      <w:r w:rsidRPr="007552C7">
        <w:rPr>
          <w:lang w:val="es-AR"/>
        </w:rPr>
        <w:t xml:space="preserve"> </w:t>
      </w:r>
      <w:proofErr w:type="spellStart"/>
      <w:r w:rsidRPr="007552C7">
        <w:rPr>
          <w:lang w:val="es-AR"/>
        </w:rPr>
        <w:t>identifikohet</w:t>
      </w:r>
      <w:proofErr w:type="spellEnd"/>
      <w:r w:rsidRPr="007552C7">
        <w:rPr>
          <w:lang w:val="es-AR"/>
        </w:rPr>
        <w:t xml:space="preserve"> se </w:t>
      </w:r>
      <w:proofErr w:type="spellStart"/>
      <w:r w:rsidRPr="007552C7">
        <w:rPr>
          <w:lang w:val="es-AR"/>
        </w:rPr>
        <w:t>ka</w:t>
      </w:r>
      <w:proofErr w:type="spellEnd"/>
      <w:r w:rsidRPr="007552C7">
        <w:rPr>
          <w:lang w:val="es-AR"/>
        </w:rPr>
        <w:t xml:space="preserve"> </w:t>
      </w:r>
      <w:proofErr w:type="spellStart"/>
      <w:r w:rsidRPr="007552C7">
        <w:rPr>
          <w:lang w:val="es-AR"/>
        </w:rPr>
        <w:t>një</w:t>
      </w:r>
      <w:proofErr w:type="spellEnd"/>
      <w:r w:rsidRPr="007552C7">
        <w:rPr>
          <w:lang w:val="es-AR"/>
        </w:rPr>
        <w:t xml:space="preserve"> potencial </w:t>
      </w:r>
      <w:proofErr w:type="spellStart"/>
      <w:r w:rsidRPr="007552C7">
        <w:rPr>
          <w:lang w:val="es-AR"/>
        </w:rPr>
        <w:t>ekonomik</w:t>
      </w:r>
      <w:proofErr w:type="spellEnd"/>
      <w:r w:rsidRPr="007552C7">
        <w:rPr>
          <w:lang w:val="es-AR"/>
        </w:rPr>
        <w:t xml:space="preserve"> </w:t>
      </w:r>
      <w:proofErr w:type="spellStart"/>
      <w:r w:rsidRPr="007552C7">
        <w:rPr>
          <w:lang w:val="es-AR"/>
        </w:rPr>
        <w:t>dinamik</w:t>
      </w:r>
      <w:proofErr w:type="spellEnd"/>
      <w:r w:rsidRPr="007552C7">
        <w:rPr>
          <w:lang w:val="es-AR"/>
        </w:rPr>
        <w:t xml:space="preserve"> ose </w:t>
      </w:r>
      <w:proofErr w:type="spellStart"/>
      <w:r w:rsidRPr="007552C7">
        <w:rPr>
          <w:lang w:val="es-AR"/>
        </w:rPr>
        <w:t>në</w:t>
      </w:r>
      <w:proofErr w:type="spellEnd"/>
      <w:r w:rsidRPr="007552C7">
        <w:rPr>
          <w:lang w:val="es-AR"/>
        </w:rPr>
        <w:t xml:space="preserve"> </w:t>
      </w:r>
      <w:proofErr w:type="spellStart"/>
      <w:r w:rsidRPr="007552C7">
        <w:rPr>
          <w:lang w:val="es-AR"/>
        </w:rPr>
        <w:t>zhvillim</w:t>
      </w:r>
      <w:proofErr w:type="spellEnd"/>
      <w:r w:rsidRPr="007552C7">
        <w:rPr>
          <w:lang w:val="es-AR"/>
        </w:rPr>
        <w:t xml:space="preserve"> </w:t>
      </w:r>
      <w:proofErr w:type="spellStart"/>
      <w:r w:rsidRPr="007552C7">
        <w:rPr>
          <w:lang w:val="es-AR"/>
        </w:rPr>
        <w:t>nëse</w:t>
      </w:r>
      <w:proofErr w:type="spellEnd"/>
      <w:r w:rsidRPr="007552C7">
        <w:rPr>
          <w:lang w:val="es-AR"/>
        </w:rPr>
        <w:t xml:space="preserve"> </w:t>
      </w:r>
      <w:proofErr w:type="spellStart"/>
      <w:r w:rsidRPr="007552C7">
        <w:rPr>
          <w:lang w:val="es-AR"/>
        </w:rPr>
        <w:t>plotëson</w:t>
      </w:r>
      <w:proofErr w:type="spellEnd"/>
      <w:r w:rsidRPr="007552C7">
        <w:rPr>
          <w:lang w:val="es-AR"/>
        </w:rPr>
        <w:t xml:space="preserve"> </w:t>
      </w:r>
      <w:proofErr w:type="spellStart"/>
      <w:r w:rsidRPr="007552C7">
        <w:rPr>
          <w:lang w:val="es-AR"/>
        </w:rPr>
        <w:t>kriteret</w:t>
      </w:r>
      <w:proofErr w:type="spellEnd"/>
      <w:r w:rsidRPr="007552C7">
        <w:rPr>
          <w:lang w:val="es-AR"/>
        </w:rPr>
        <w:t xml:space="preserve"> e </w:t>
      </w:r>
      <w:proofErr w:type="spellStart"/>
      <w:r w:rsidRPr="007552C7">
        <w:rPr>
          <w:lang w:val="es-AR"/>
        </w:rPr>
        <w:t>mëposhtme</w:t>
      </w:r>
      <w:proofErr w:type="spellEnd"/>
      <w:r w:rsidRPr="007552C7">
        <w:rPr>
          <w:lang w:val="es-AR"/>
        </w:rPr>
        <w:t>:</w:t>
      </w:r>
    </w:p>
    <w:p w14:paraId="3F16F34A" w14:textId="77777777" w:rsidR="00DA62C7" w:rsidRPr="007552C7" w:rsidRDefault="00707778">
      <w:pPr>
        <w:pStyle w:val="ListParagraph"/>
        <w:numPr>
          <w:ilvl w:val="2"/>
          <w:numId w:val="86"/>
        </w:numPr>
        <w:tabs>
          <w:tab w:val="left" w:pos="1844"/>
          <w:tab w:val="left" w:pos="1845"/>
        </w:tabs>
        <w:spacing w:before="122" w:line="242" w:lineRule="auto"/>
        <w:ind w:left="1844" w:right="1135" w:hanging="355"/>
        <w:rPr>
          <w:sz w:val="20"/>
          <w:lang w:val="es-AR"/>
        </w:rPr>
      </w:pPr>
      <w:r w:rsidRPr="007552C7">
        <w:rPr>
          <w:rFonts w:ascii="Arial"/>
          <w:b/>
          <w:sz w:val="20"/>
          <w:lang w:val="es-AR"/>
        </w:rPr>
        <w:t xml:space="preserve">Masa </w:t>
      </w:r>
      <w:proofErr w:type="spellStart"/>
      <w:r w:rsidRPr="007552C7">
        <w:rPr>
          <w:rFonts w:ascii="Arial"/>
          <w:b/>
          <w:sz w:val="20"/>
          <w:lang w:val="es-AR"/>
        </w:rPr>
        <w:t>kritike</w:t>
      </w:r>
      <w:proofErr w:type="spellEnd"/>
      <w:r w:rsidRPr="007552C7">
        <w:rPr>
          <w:rFonts w:ascii="Arial"/>
          <w:b/>
          <w:sz w:val="20"/>
          <w:lang w:val="es-AR"/>
        </w:rPr>
        <w:t>:</w:t>
      </w:r>
      <w:r w:rsidR="007F1A31">
        <w:rPr>
          <w:rFonts w:ascii="Arial"/>
          <w:b/>
          <w:sz w:val="20"/>
          <w:lang w:val="es-AR"/>
        </w:rPr>
        <w:t xml:space="preserve"> </w:t>
      </w:r>
      <w:proofErr w:type="spellStart"/>
      <w:r w:rsidRPr="007552C7">
        <w:rPr>
          <w:sz w:val="20"/>
          <w:lang w:val="es-AR"/>
        </w:rPr>
        <w:t>Vetëm</w:t>
      </w:r>
      <w:proofErr w:type="spellEnd"/>
      <w:r w:rsidRPr="007552C7">
        <w:rPr>
          <w:sz w:val="20"/>
          <w:lang w:val="es-AR"/>
        </w:rPr>
        <w:t xml:space="preserve"> </w:t>
      </w:r>
      <w:proofErr w:type="spellStart"/>
      <w:r w:rsidRPr="007552C7">
        <w:rPr>
          <w:sz w:val="20"/>
          <w:lang w:val="es-AR"/>
        </w:rPr>
        <w:t>industritë</w:t>
      </w:r>
      <w:proofErr w:type="spellEnd"/>
      <w:r w:rsidRPr="007552C7">
        <w:rPr>
          <w:sz w:val="20"/>
          <w:lang w:val="es-AR"/>
        </w:rPr>
        <w:t xml:space="preserve"> </w:t>
      </w:r>
      <w:proofErr w:type="spellStart"/>
      <w:r w:rsidRPr="007552C7">
        <w:rPr>
          <w:sz w:val="20"/>
          <w:lang w:val="es-AR"/>
        </w:rPr>
        <w:t>ku</w:t>
      </w:r>
      <w:proofErr w:type="spellEnd"/>
      <w:r w:rsidRPr="007552C7">
        <w:rPr>
          <w:sz w:val="20"/>
          <w:lang w:val="es-AR"/>
        </w:rPr>
        <w:t xml:space="preserve"> </w:t>
      </w:r>
      <w:proofErr w:type="spellStart"/>
      <w:r w:rsidRPr="007552C7">
        <w:rPr>
          <w:sz w:val="20"/>
          <w:lang w:val="es-AR"/>
        </w:rPr>
        <w:t>Madhësia</w:t>
      </w:r>
      <w:proofErr w:type="spellEnd"/>
      <w:r w:rsidRPr="007552C7">
        <w:rPr>
          <w:sz w:val="20"/>
          <w:lang w:val="es-AR"/>
        </w:rPr>
        <w:t xml:space="preserve"> </w:t>
      </w:r>
      <w:proofErr w:type="spellStart"/>
      <w:r w:rsidRPr="007552C7">
        <w:rPr>
          <w:sz w:val="20"/>
          <w:lang w:val="es-AR"/>
        </w:rPr>
        <w:t>është</w:t>
      </w:r>
      <w:proofErr w:type="spellEnd"/>
      <w:r w:rsidRPr="007552C7">
        <w:rPr>
          <w:sz w:val="20"/>
          <w:lang w:val="es-AR"/>
        </w:rPr>
        <w:t xml:space="preserve"> </w:t>
      </w:r>
      <w:proofErr w:type="spellStart"/>
      <w:r w:rsidRPr="007552C7">
        <w:rPr>
          <w:sz w:val="20"/>
          <w:lang w:val="es-AR"/>
        </w:rPr>
        <w:t>të</w:t>
      </w:r>
      <w:proofErr w:type="spellEnd"/>
      <w:r w:rsidRPr="007552C7">
        <w:rPr>
          <w:sz w:val="20"/>
          <w:lang w:val="es-AR"/>
        </w:rPr>
        <w:t xml:space="preserve"> </w:t>
      </w:r>
      <w:proofErr w:type="spellStart"/>
      <w:r w:rsidRPr="007552C7">
        <w:rPr>
          <w:sz w:val="20"/>
          <w:lang w:val="es-AR"/>
        </w:rPr>
        <w:t>paktën</w:t>
      </w:r>
      <w:proofErr w:type="spellEnd"/>
      <w:r w:rsidRPr="007552C7">
        <w:rPr>
          <w:sz w:val="20"/>
          <w:lang w:val="es-AR"/>
        </w:rPr>
        <w:t xml:space="preserve"> 0.10% do </w:t>
      </w:r>
      <w:proofErr w:type="spellStart"/>
      <w:r w:rsidRPr="007552C7">
        <w:rPr>
          <w:sz w:val="20"/>
          <w:lang w:val="es-AR"/>
        </w:rPr>
        <w:t>të</w:t>
      </w:r>
      <w:proofErr w:type="spellEnd"/>
      <w:r w:rsidRPr="007552C7">
        <w:rPr>
          <w:sz w:val="20"/>
          <w:lang w:val="es-AR"/>
        </w:rPr>
        <w:t xml:space="preserve"> </w:t>
      </w:r>
      <w:proofErr w:type="spellStart"/>
      <w:r w:rsidRPr="007552C7">
        <w:rPr>
          <w:sz w:val="20"/>
          <w:lang w:val="es-AR"/>
        </w:rPr>
        <w:t>jenë</w:t>
      </w:r>
      <w:proofErr w:type="spellEnd"/>
      <w:r w:rsidRPr="007552C7">
        <w:rPr>
          <w:sz w:val="20"/>
          <w:lang w:val="es-AR"/>
        </w:rPr>
        <w:t xml:space="preserve"> </w:t>
      </w:r>
      <w:proofErr w:type="spellStart"/>
      <w:r w:rsidRPr="007552C7">
        <w:rPr>
          <w:sz w:val="20"/>
          <w:lang w:val="es-AR"/>
        </w:rPr>
        <w:t>kandidatë</w:t>
      </w:r>
      <w:proofErr w:type="spellEnd"/>
      <w:r w:rsidRPr="007552C7">
        <w:rPr>
          <w:sz w:val="20"/>
          <w:lang w:val="es-AR"/>
        </w:rPr>
        <w:t xml:space="preserve"> </w:t>
      </w:r>
      <w:proofErr w:type="spellStart"/>
      <w:r w:rsidRPr="007552C7">
        <w:rPr>
          <w:sz w:val="20"/>
          <w:lang w:val="es-AR"/>
        </w:rPr>
        <w:t>potencialë</w:t>
      </w:r>
      <w:proofErr w:type="spellEnd"/>
      <w:r w:rsidRPr="007552C7">
        <w:rPr>
          <w:sz w:val="20"/>
          <w:lang w:val="es-AR"/>
        </w:rPr>
        <w:t xml:space="preserve"> </w:t>
      </w:r>
      <w:proofErr w:type="spellStart"/>
      <w:r w:rsidRPr="007552C7">
        <w:rPr>
          <w:sz w:val="20"/>
          <w:lang w:val="es-AR"/>
        </w:rPr>
        <w:t>për</w:t>
      </w:r>
      <w:proofErr w:type="spellEnd"/>
      <w:r w:rsidRPr="007552C7">
        <w:rPr>
          <w:sz w:val="20"/>
          <w:lang w:val="es-AR"/>
        </w:rPr>
        <w:t xml:space="preserve"> </w:t>
      </w:r>
      <w:proofErr w:type="spellStart"/>
      <w:r w:rsidRPr="007552C7">
        <w:rPr>
          <w:sz w:val="20"/>
          <w:lang w:val="es-AR"/>
        </w:rPr>
        <w:t>të</w:t>
      </w:r>
      <w:proofErr w:type="spellEnd"/>
      <w:r w:rsidRPr="007552C7">
        <w:rPr>
          <w:sz w:val="20"/>
          <w:lang w:val="es-AR"/>
        </w:rPr>
        <w:t xml:space="preserve"> </w:t>
      </w:r>
      <w:proofErr w:type="spellStart"/>
      <w:r w:rsidRPr="007552C7">
        <w:rPr>
          <w:sz w:val="20"/>
          <w:lang w:val="es-AR"/>
        </w:rPr>
        <w:t>pasur</w:t>
      </w:r>
      <w:proofErr w:type="spellEnd"/>
      <w:r w:rsidRPr="007552C7">
        <w:rPr>
          <w:sz w:val="20"/>
          <w:lang w:val="es-AR"/>
        </w:rPr>
        <w:t xml:space="preserve"> </w:t>
      </w:r>
      <w:proofErr w:type="spellStart"/>
      <w:r w:rsidRPr="007552C7">
        <w:rPr>
          <w:sz w:val="20"/>
          <w:lang w:val="es-AR"/>
        </w:rPr>
        <w:t>një</w:t>
      </w:r>
      <w:proofErr w:type="spellEnd"/>
      <w:r w:rsidRPr="007552C7">
        <w:rPr>
          <w:sz w:val="20"/>
          <w:lang w:val="es-AR"/>
        </w:rPr>
        <w:t xml:space="preserve"> potencial </w:t>
      </w:r>
      <w:proofErr w:type="spellStart"/>
      <w:r w:rsidRPr="007552C7">
        <w:rPr>
          <w:sz w:val="20"/>
          <w:lang w:val="es-AR"/>
        </w:rPr>
        <w:t>ekonomik</w:t>
      </w:r>
      <w:proofErr w:type="spellEnd"/>
      <w:r w:rsidRPr="007552C7">
        <w:rPr>
          <w:sz w:val="20"/>
          <w:lang w:val="es-AR"/>
        </w:rPr>
        <w:t xml:space="preserve">; 0.10% </w:t>
      </w:r>
      <w:proofErr w:type="spellStart"/>
      <w:r w:rsidRPr="007552C7">
        <w:rPr>
          <w:sz w:val="20"/>
          <w:lang w:val="es-AR"/>
        </w:rPr>
        <w:t>përdoret</w:t>
      </w:r>
      <w:proofErr w:type="spellEnd"/>
      <w:r w:rsidRPr="007552C7">
        <w:rPr>
          <w:sz w:val="20"/>
          <w:lang w:val="es-AR"/>
        </w:rPr>
        <w:t xml:space="preserve"> </w:t>
      </w:r>
      <w:proofErr w:type="spellStart"/>
      <w:r w:rsidRPr="007552C7">
        <w:rPr>
          <w:sz w:val="20"/>
          <w:lang w:val="es-AR"/>
        </w:rPr>
        <w:t>sepse</w:t>
      </w:r>
      <w:proofErr w:type="spellEnd"/>
      <w:r w:rsidRPr="007552C7">
        <w:rPr>
          <w:sz w:val="20"/>
          <w:lang w:val="es-AR"/>
        </w:rPr>
        <w:t xml:space="preserve"> </w:t>
      </w:r>
      <w:proofErr w:type="spellStart"/>
      <w:r w:rsidRPr="007552C7">
        <w:rPr>
          <w:sz w:val="20"/>
          <w:lang w:val="es-AR"/>
        </w:rPr>
        <w:t>industritë</w:t>
      </w:r>
      <w:proofErr w:type="spellEnd"/>
      <w:r w:rsidRPr="007552C7">
        <w:rPr>
          <w:sz w:val="20"/>
          <w:lang w:val="es-AR"/>
        </w:rPr>
        <w:t xml:space="preserve"> e </w:t>
      </w:r>
      <w:proofErr w:type="spellStart"/>
      <w:r w:rsidRPr="007552C7">
        <w:rPr>
          <w:sz w:val="20"/>
          <w:lang w:val="es-AR"/>
        </w:rPr>
        <w:t>vogla</w:t>
      </w:r>
      <w:proofErr w:type="spellEnd"/>
      <w:r w:rsidRPr="007552C7">
        <w:rPr>
          <w:sz w:val="20"/>
          <w:lang w:val="es-AR"/>
        </w:rPr>
        <w:t xml:space="preserve"> </w:t>
      </w:r>
      <w:proofErr w:type="spellStart"/>
      <w:r w:rsidRPr="007552C7">
        <w:rPr>
          <w:sz w:val="20"/>
          <w:lang w:val="es-AR"/>
        </w:rPr>
        <w:t>janë</w:t>
      </w:r>
      <w:proofErr w:type="spellEnd"/>
      <w:r w:rsidRPr="007552C7">
        <w:rPr>
          <w:sz w:val="20"/>
          <w:lang w:val="es-AR"/>
        </w:rPr>
        <w:t xml:space="preserve"> </w:t>
      </w:r>
      <w:proofErr w:type="spellStart"/>
      <w:r w:rsidRPr="007552C7">
        <w:rPr>
          <w:sz w:val="20"/>
          <w:lang w:val="es-AR"/>
        </w:rPr>
        <w:t>më</w:t>
      </w:r>
      <w:proofErr w:type="spellEnd"/>
      <w:r w:rsidRPr="007552C7">
        <w:rPr>
          <w:sz w:val="20"/>
          <w:lang w:val="es-AR"/>
        </w:rPr>
        <w:t xml:space="preserve"> </w:t>
      </w:r>
      <w:proofErr w:type="spellStart"/>
      <w:r w:rsidRPr="007552C7">
        <w:rPr>
          <w:sz w:val="20"/>
          <w:lang w:val="es-AR"/>
        </w:rPr>
        <w:t>pak</w:t>
      </w:r>
      <w:proofErr w:type="spellEnd"/>
      <w:r w:rsidRPr="007552C7">
        <w:rPr>
          <w:sz w:val="20"/>
          <w:lang w:val="es-AR"/>
        </w:rPr>
        <w:t xml:space="preserve"> </w:t>
      </w:r>
      <w:proofErr w:type="spellStart"/>
      <w:r w:rsidRPr="007552C7">
        <w:rPr>
          <w:sz w:val="20"/>
          <w:lang w:val="es-AR"/>
        </w:rPr>
        <w:t>të</w:t>
      </w:r>
      <w:proofErr w:type="spellEnd"/>
      <w:r w:rsidRPr="007552C7">
        <w:rPr>
          <w:sz w:val="20"/>
          <w:lang w:val="es-AR"/>
        </w:rPr>
        <w:t xml:space="preserve"> </w:t>
      </w:r>
      <w:proofErr w:type="spellStart"/>
      <w:r w:rsidRPr="007552C7">
        <w:rPr>
          <w:sz w:val="20"/>
          <w:lang w:val="es-AR"/>
        </w:rPr>
        <w:t>rëndësishme</w:t>
      </w:r>
      <w:proofErr w:type="spellEnd"/>
      <w:r w:rsidRPr="007552C7">
        <w:rPr>
          <w:sz w:val="20"/>
          <w:lang w:val="es-AR"/>
        </w:rPr>
        <w:t xml:space="preserve"> </w:t>
      </w:r>
      <w:proofErr w:type="spellStart"/>
      <w:r w:rsidRPr="007552C7">
        <w:rPr>
          <w:sz w:val="20"/>
          <w:lang w:val="es-AR"/>
        </w:rPr>
        <w:t>për</w:t>
      </w:r>
      <w:proofErr w:type="spellEnd"/>
      <w:r w:rsidRPr="007552C7">
        <w:rPr>
          <w:sz w:val="20"/>
          <w:lang w:val="es-AR"/>
        </w:rPr>
        <w:t xml:space="preserve"> </w:t>
      </w:r>
      <w:proofErr w:type="spellStart"/>
      <w:r w:rsidRPr="007552C7">
        <w:rPr>
          <w:sz w:val="20"/>
          <w:lang w:val="es-AR"/>
        </w:rPr>
        <w:t>politikat</w:t>
      </w:r>
      <w:proofErr w:type="spellEnd"/>
      <w:r w:rsidRPr="007552C7">
        <w:rPr>
          <w:sz w:val="20"/>
          <w:lang w:val="es-AR"/>
        </w:rPr>
        <w:t xml:space="preserve"> </w:t>
      </w:r>
      <w:proofErr w:type="spellStart"/>
      <w:r w:rsidRPr="007552C7">
        <w:rPr>
          <w:sz w:val="20"/>
          <w:lang w:val="es-AR"/>
        </w:rPr>
        <w:t>ekonomike</w:t>
      </w:r>
      <w:proofErr w:type="spellEnd"/>
      <w:r w:rsidRPr="007552C7">
        <w:rPr>
          <w:sz w:val="20"/>
          <w:lang w:val="es-AR"/>
        </w:rPr>
        <w:t>.</w:t>
      </w:r>
    </w:p>
    <w:p w14:paraId="6E802297" w14:textId="77777777" w:rsidR="00DA62C7" w:rsidRPr="007552C7" w:rsidRDefault="00707778">
      <w:pPr>
        <w:pStyle w:val="ListParagraph"/>
        <w:numPr>
          <w:ilvl w:val="2"/>
          <w:numId w:val="86"/>
        </w:numPr>
        <w:tabs>
          <w:tab w:val="left" w:pos="1845"/>
        </w:tabs>
        <w:spacing w:before="122" w:line="237" w:lineRule="auto"/>
        <w:ind w:left="1844" w:right="1134" w:hanging="355"/>
        <w:jc w:val="both"/>
        <w:rPr>
          <w:sz w:val="20"/>
          <w:lang w:val="es-AR"/>
        </w:rPr>
      </w:pPr>
      <w:proofErr w:type="spellStart"/>
      <w:r w:rsidRPr="007552C7">
        <w:rPr>
          <w:sz w:val="20"/>
          <w:lang w:val="es-AR"/>
        </w:rPr>
        <w:t>Një</w:t>
      </w:r>
      <w:proofErr w:type="spellEnd"/>
      <w:r w:rsidRPr="007552C7">
        <w:rPr>
          <w:sz w:val="20"/>
          <w:lang w:val="es-AR"/>
        </w:rPr>
        <w:t xml:space="preserve"> </w:t>
      </w:r>
      <w:proofErr w:type="spellStart"/>
      <w:r w:rsidRPr="007552C7">
        <w:rPr>
          <w:sz w:val="20"/>
          <w:lang w:val="es-AR"/>
        </w:rPr>
        <w:t>industri</w:t>
      </w:r>
      <w:proofErr w:type="spellEnd"/>
      <w:r w:rsidRPr="007552C7">
        <w:rPr>
          <w:sz w:val="20"/>
          <w:lang w:val="es-AR"/>
        </w:rPr>
        <w:t xml:space="preserve"> </w:t>
      </w:r>
      <w:proofErr w:type="spellStart"/>
      <w:r w:rsidRPr="007552C7">
        <w:rPr>
          <w:sz w:val="20"/>
          <w:lang w:val="es-AR"/>
        </w:rPr>
        <w:t>kalon</w:t>
      </w:r>
      <w:proofErr w:type="spellEnd"/>
      <w:r w:rsidRPr="007552C7">
        <w:rPr>
          <w:sz w:val="20"/>
          <w:lang w:val="es-AR"/>
        </w:rPr>
        <w:t xml:space="preserve"> </w:t>
      </w:r>
      <w:proofErr w:type="spellStart"/>
      <w:r w:rsidRPr="007552C7">
        <w:rPr>
          <w:sz w:val="20"/>
          <w:lang w:val="es-AR"/>
        </w:rPr>
        <w:t>prirjen</w:t>
      </w:r>
      <w:proofErr w:type="spellEnd"/>
      <w:r w:rsidRPr="007552C7">
        <w:rPr>
          <w:sz w:val="20"/>
          <w:lang w:val="es-AR"/>
        </w:rPr>
        <w:t xml:space="preserve"> </w:t>
      </w:r>
      <w:proofErr w:type="spellStart"/>
      <w:r w:rsidRPr="007552C7">
        <w:rPr>
          <w:sz w:val="20"/>
          <w:lang w:val="es-AR"/>
        </w:rPr>
        <w:t>për</w:t>
      </w:r>
      <w:proofErr w:type="spellEnd"/>
      <w:r w:rsidRPr="007552C7">
        <w:rPr>
          <w:sz w:val="20"/>
          <w:lang w:val="es-AR"/>
        </w:rPr>
        <w:t xml:space="preserve"> </w:t>
      </w:r>
      <w:proofErr w:type="spellStart"/>
      <w:r w:rsidRPr="007552C7">
        <w:rPr>
          <w:sz w:val="20"/>
          <w:lang w:val="es-AR"/>
        </w:rPr>
        <w:t>pragun</w:t>
      </w:r>
      <w:proofErr w:type="spellEnd"/>
      <w:r w:rsidRPr="007552C7">
        <w:rPr>
          <w:sz w:val="20"/>
          <w:lang w:val="es-AR"/>
        </w:rPr>
        <w:t xml:space="preserve"> e </w:t>
      </w:r>
      <w:proofErr w:type="spellStart"/>
      <w:r w:rsidRPr="007552C7">
        <w:rPr>
          <w:sz w:val="20"/>
          <w:lang w:val="es-AR"/>
        </w:rPr>
        <w:t>numrit</w:t>
      </w:r>
      <w:proofErr w:type="spellEnd"/>
      <w:r w:rsidRPr="007552C7">
        <w:rPr>
          <w:sz w:val="20"/>
          <w:lang w:val="es-AR"/>
        </w:rPr>
        <w:t xml:space="preserve"> </w:t>
      </w:r>
      <w:proofErr w:type="spellStart"/>
      <w:r w:rsidRPr="007552C7">
        <w:rPr>
          <w:sz w:val="20"/>
          <w:lang w:val="es-AR"/>
        </w:rPr>
        <w:t>të</w:t>
      </w:r>
      <w:proofErr w:type="spellEnd"/>
      <w:r w:rsidRPr="007552C7">
        <w:rPr>
          <w:sz w:val="20"/>
          <w:lang w:val="es-AR"/>
        </w:rPr>
        <w:t xml:space="preserve"> </w:t>
      </w:r>
      <w:proofErr w:type="spellStart"/>
      <w:r w:rsidRPr="007552C7">
        <w:rPr>
          <w:sz w:val="20"/>
          <w:lang w:val="es-AR"/>
        </w:rPr>
        <w:t>punonjësve</w:t>
      </w:r>
      <w:proofErr w:type="spellEnd"/>
      <w:r w:rsidRPr="007552C7">
        <w:rPr>
          <w:sz w:val="20"/>
          <w:lang w:val="es-AR"/>
        </w:rPr>
        <w:t xml:space="preserve"> </w:t>
      </w:r>
      <w:proofErr w:type="spellStart"/>
      <w:r w:rsidRPr="007552C7">
        <w:rPr>
          <w:sz w:val="20"/>
          <w:lang w:val="es-AR"/>
        </w:rPr>
        <w:t>nëse</w:t>
      </w:r>
      <w:proofErr w:type="spellEnd"/>
      <w:r w:rsidRPr="007552C7">
        <w:rPr>
          <w:sz w:val="20"/>
          <w:lang w:val="es-AR"/>
        </w:rPr>
        <w:t xml:space="preserve"> norma </w:t>
      </w:r>
      <w:proofErr w:type="spellStart"/>
      <w:r w:rsidRPr="007552C7">
        <w:rPr>
          <w:sz w:val="20"/>
          <w:lang w:val="es-AR"/>
        </w:rPr>
        <w:t>mesatare</w:t>
      </w:r>
      <w:proofErr w:type="spellEnd"/>
      <w:r w:rsidRPr="007552C7">
        <w:rPr>
          <w:sz w:val="20"/>
          <w:lang w:val="es-AR"/>
        </w:rPr>
        <w:t xml:space="preserve"> e </w:t>
      </w:r>
      <w:proofErr w:type="spellStart"/>
      <w:r w:rsidRPr="007552C7">
        <w:rPr>
          <w:sz w:val="20"/>
          <w:lang w:val="es-AR"/>
        </w:rPr>
        <w:t>rritjes</w:t>
      </w:r>
      <w:proofErr w:type="spellEnd"/>
      <w:r w:rsidRPr="007552C7">
        <w:rPr>
          <w:sz w:val="20"/>
          <w:lang w:val="es-AR"/>
        </w:rPr>
        <w:t xml:space="preserve"> </w:t>
      </w:r>
      <w:proofErr w:type="spellStart"/>
      <w:r w:rsidRPr="007552C7">
        <w:rPr>
          <w:sz w:val="20"/>
          <w:lang w:val="es-AR"/>
        </w:rPr>
        <w:t>vjetore</w:t>
      </w:r>
      <w:proofErr w:type="spellEnd"/>
      <w:r w:rsidRPr="007552C7">
        <w:rPr>
          <w:sz w:val="20"/>
          <w:lang w:val="es-AR"/>
        </w:rPr>
        <w:t xml:space="preserve"> </w:t>
      </w:r>
      <w:proofErr w:type="spellStart"/>
      <w:r w:rsidRPr="007552C7">
        <w:rPr>
          <w:sz w:val="20"/>
          <w:lang w:val="es-AR"/>
        </w:rPr>
        <w:t>është</w:t>
      </w:r>
      <w:proofErr w:type="spellEnd"/>
      <w:r w:rsidRPr="007552C7">
        <w:rPr>
          <w:sz w:val="20"/>
          <w:lang w:val="es-AR"/>
        </w:rPr>
        <w:t xml:space="preserve"> </w:t>
      </w:r>
      <w:proofErr w:type="spellStart"/>
      <w:r w:rsidRPr="007552C7">
        <w:rPr>
          <w:sz w:val="20"/>
          <w:lang w:val="es-AR"/>
        </w:rPr>
        <w:t>të</w:t>
      </w:r>
      <w:proofErr w:type="spellEnd"/>
      <w:r w:rsidRPr="007552C7">
        <w:rPr>
          <w:sz w:val="20"/>
          <w:lang w:val="es-AR"/>
        </w:rPr>
        <w:t xml:space="preserve"> </w:t>
      </w:r>
      <w:proofErr w:type="spellStart"/>
      <w:r w:rsidRPr="007552C7">
        <w:rPr>
          <w:sz w:val="20"/>
          <w:lang w:val="es-AR"/>
        </w:rPr>
        <w:t>paktën</w:t>
      </w:r>
      <w:proofErr w:type="spellEnd"/>
      <w:r w:rsidRPr="007552C7">
        <w:rPr>
          <w:sz w:val="20"/>
          <w:lang w:val="es-AR"/>
        </w:rPr>
        <w:t xml:space="preserve"> 50% </w:t>
      </w:r>
      <w:proofErr w:type="spellStart"/>
      <w:r w:rsidRPr="007552C7">
        <w:rPr>
          <w:sz w:val="20"/>
          <w:lang w:val="es-AR"/>
        </w:rPr>
        <w:t>mbi</w:t>
      </w:r>
      <w:proofErr w:type="spellEnd"/>
      <w:r w:rsidRPr="007552C7">
        <w:rPr>
          <w:sz w:val="20"/>
          <w:lang w:val="es-AR"/>
        </w:rPr>
        <w:t xml:space="preserve"> </w:t>
      </w:r>
      <w:proofErr w:type="spellStart"/>
      <w:r w:rsidRPr="007552C7">
        <w:rPr>
          <w:sz w:val="20"/>
          <w:lang w:val="es-AR"/>
        </w:rPr>
        <w:t>normën</w:t>
      </w:r>
      <w:proofErr w:type="spellEnd"/>
      <w:r w:rsidRPr="007552C7">
        <w:rPr>
          <w:sz w:val="20"/>
          <w:lang w:val="es-AR"/>
        </w:rPr>
        <w:t xml:space="preserve"> </w:t>
      </w:r>
      <w:proofErr w:type="spellStart"/>
      <w:r w:rsidRPr="007552C7">
        <w:rPr>
          <w:sz w:val="20"/>
          <w:lang w:val="es-AR"/>
        </w:rPr>
        <w:t>mesatare</w:t>
      </w:r>
      <w:proofErr w:type="spellEnd"/>
      <w:r w:rsidRPr="007552C7">
        <w:rPr>
          <w:sz w:val="20"/>
          <w:lang w:val="es-AR"/>
        </w:rPr>
        <w:t xml:space="preserve"> </w:t>
      </w:r>
      <w:proofErr w:type="spellStart"/>
      <w:r w:rsidRPr="007552C7">
        <w:rPr>
          <w:sz w:val="20"/>
          <w:lang w:val="es-AR"/>
        </w:rPr>
        <w:t>vjetore</w:t>
      </w:r>
      <w:proofErr w:type="spellEnd"/>
      <w:r w:rsidRPr="007552C7">
        <w:rPr>
          <w:sz w:val="20"/>
          <w:lang w:val="es-AR"/>
        </w:rPr>
        <w:t xml:space="preserve"> </w:t>
      </w:r>
      <w:proofErr w:type="spellStart"/>
      <w:r w:rsidRPr="007552C7">
        <w:rPr>
          <w:sz w:val="20"/>
          <w:lang w:val="es-AR"/>
        </w:rPr>
        <w:t>të</w:t>
      </w:r>
      <w:proofErr w:type="spellEnd"/>
      <w:r w:rsidRPr="007552C7">
        <w:rPr>
          <w:sz w:val="20"/>
          <w:lang w:val="es-AR"/>
        </w:rPr>
        <w:t xml:space="preserve"> </w:t>
      </w:r>
      <w:proofErr w:type="spellStart"/>
      <w:r w:rsidRPr="007552C7">
        <w:rPr>
          <w:sz w:val="20"/>
          <w:lang w:val="es-AR"/>
        </w:rPr>
        <w:t>rritjes</w:t>
      </w:r>
      <w:proofErr w:type="spellEnd"/>
      <w:r w:rsidRPr="007552C7">
        <w:rPr>
          <w:sz w:val="20"/>
          <w:lang w:val="es-AR"/>
        </w:rPr>
        <w:t xml:space="preserve"> </w:t>
      </w:r>
      <w:proofErr w:type="spellStart"/>
      <w:r w:rsidRPr="007552C7">
        <w:rPr>
          <w:sz w:val="20"/>
          <w:lang w:val="es-AR"/>
        </w:rPr>
        <w:t>për</w:t>
      </w:r>
      <w:proofErr w:type="spellEnd"/>
      <w:r w:rsidRPr="007552C7">
        <w:rPr>
          <w:sz w:val="20"/>
          <w:lang w:val="es-AR"/>
        </w:rPr>
        <w:t xml:space="preserve"> </w:t>
      </w:r>
      <w:proofErr w:type="spellStart"/>
      <w:r w:rsidRPr="007552C7">
        <w:rPr>
          <w:sz w:val="20"/>
          <w:lang w:val="es-AR"/>
        </w:rPr>
        <w:t>të</w:t>
      </w:r>
      <w:proofErr w:type="spellEnd"/>
      <w:r w:rsidRPr="007552C7">
        <w:rPr>
          <w:sz w:val="20"/>
          <w:lang w:val="es-AR"/>
        </w:rPr>
        <w:t xml:space="preserve"> </w:t>
      </w:r>
      <w:proofErr w:type="spellStart"/>
      <w:r w:rsidRPr="007552C7">
        <w:rPr>
          <w:sz w:val="20"/>
          <w:lang w:val="es-AR"/>
        </w:rPr>
        <w:t>gjitha</w:t>
      </w:r>
      <w:proofErr w:type="spellEnd"/>
      <w:r w:rsidRPr="007552C7">
        <w:rPr>
          <w:sz w:val="20"/>
          <w:lang w:val="es-AR"/>
        </w:rPr>
        <w:t xml:space="preserve"> </w:t>
      </w:r>
      <w:proofErr w:type="spellStart"/>
      <w:r w:rsidRPr="007552C7">
        <w:rPr>
          <w:sz w:val="20"/>
          <w:lang w:val="es-AR"/>
        </w:rPr>
        <w:t>industritë</w:t>
      </w:r>
      <w:proofErr w:type="spellEnd"/>
      <w:r w:rsidRPr="007552C7">
        <w:rPr>
          <w:sz w:val="20"/>
          <w:lang w:val="es-AR"/>
        </w:rPr>
        <w:t xml:space="preserve"> </w:t>
      </w:r>
      <w:proofErr w:type="spellStart"/>
      <w:r w:rsidRPr="007552C7">
        <w:rPr>
          <w:sz w:val="20"/>
          <w:lang w:val="es-AR"/>
        </w:rPr>
        <w:t>së</w:t>
      </w:r>
      <w:proofErr w:type="spellEnd"/>
      <w:r w:rsidRPr="007552C7">
        <w:rPr>
          <w:sz w:val="20"/>
          <w:lang w:val="es-AR"/>
        </w:rPr>
        <w:t xml:space="preserve"> </w:t>
      </w:r>
      <w:proofErr w:type="spellStart"/>
      <w:r w:rsidRPr="007552C7">
        <w:rPr>
          <w:sz w:val="20"/>
          <w:lang w:val="es-AR"/>
        </w:rPr>
        <w:t>bashku</w:t>
      </w:r>
      <w:proofErr w:type="spellEnd"/>
      <w:r w:rsidRPr="007552C7">
        <w:rPr>
          <w:sz w:val="20"/>
          <w:lang w:val="es-AR"/>
        </w:rPr>
        <w:t xml:space="preserve">; </w:t>
      </w:r>
      <w:proofErr w:type="spellStart"/>
      <w:r w:rsidRPr="007552C7">
        <w:rPr>
          <w:sz w:val="20"/>
          <w:lang w:val="es-AR"/>
        </w:rPr>
        <w:t>është</w:t>
      </w:r>
      <w:proofErr w:type="spellEnd"/>
      <w:r w:rsidRPr="007552C7">
        <w:rPr>
          <w:sz w:val="20"/>
          <w:lang w:val="es-AR"/>
        </w:rPr>
        <w:t xml:space="preserve"> </w:t>
      </w:r>
      <w:proofErr w:type="spellStart"/>
      <w:r w:rsidRPr="007552C7">
        <w:rPr>
          <w:sz w:val="20"/>
          <w:lang w:val="es-AR"/>
        </w:rPr>
        <w:t>përzgjedhur</w:t>
      </w:r>
      <w:proofErr w:type="spellEnd"/>
      <w:r w:rsidRPr="007552C7">
        <w:rPr>
          <w:sz w:val="20"/>
          <w:lang w:val="es-AR"/>
        </w:rPr>
        <w:t xml:space="preserve"> </w:t>
      </w:r>
      <w:proofErr w:type="spellStart"/>
      <w:r w:rsidRPr="007552C7">
        <w:rPr>
          <w:sz w:val="20"/>
          <w:lang w:val="es-AR"/>
        </w:rPr>
        <w:t>pragu</w:t>
      </w:r>
      <w:proofErr w:type="spellEnd"/>
      <w:r w:rsidRPr="007552C7">
        <w:rPr>
          <w:sz w:val="20"/>
          <w:lang w:val="es-AR"/>
        </w:rPr>
        <w:t xml:space="preserve"> </w:t>
      </w:r>
      <w:proofErr w:type="spellStart"/>
      <w:r w:rsidRPr="007552C7">
        <w:rPr>
          <w:sz w:val="20"/>
          <w:lang w:val="es-AR"/>
        </w:rPr>
        <w:t>prej</w:t>
      </w:r>
      <w:proofErr w:type="spellEnd"/>
      <w:r w:rsidRPr="007552C7">
        <w:rPr>
          <w:sz w:val="20"/>
          <w:lang w:val="es-AR"/>
        </w:rPr>
        <w:t xml:space="preserve"> 50% </w:t>
      </w:r>
      <w:proofErr w:type="spellStart"/>
      <w:r w:rsidRPr="007552C7">
        <w:rPr>
          <w:sz w:val="20"/>
          <w:lang w:val="es-AR"/>
        </w:rPr>
        <w:t>për</w:t>
      </w:r>
      <w:proofErr w:type="spellEnd"/>
      <w:r w:rsidRPr="007552C7">
        <w:rPr>
          <w:sz w:val="20"/>
          <w:lang w:val="es-AR"/>
        </w:rPr>
        <w:t xml:space="preserve"> </w:t>
      </w:r>
      <w:proofErr w:type="spellStart"/>
      <w:r w:rsidRPr="007552C7">
        <w:rPr>
          <w:sz w:val="20"/>
          <w:lang w:val="es-AR"/>
        </w:rPr>
        <w:t>të</w:t>
      </w:r>
      <w:proofErr w:type="spellEnd"/>
      <w:r w:rsidRPr="007552C7">
        <w:rPr>
          <w:sz w:val="20"/>
          <w:lang w:val="es-AR"/>
        </w:rPr>
        <w:t xml:space="preserve"> </w:t>
      </w:r>
      <w:proofErr w:type="spellStart"/>
      <w:r w:rsidRPr="007552C7">
        <w:rPr>
          <w:sz w:val="20"/>
          <w:lang w:val="es-AR"/>
        </w:rPr>
        <w:t>lejuar</w:t>
      </w:r>
      <w:proofErr w:type="spellEnd"/>
      <w:r w:rsidRPr="007552C7">
        <w:rPr>
          <w:sz w:val="20"/>
          <w:lang w:val="es-AR"/>
        </w:rPr>
        <w:t xml:space="preserve"> </w:t>
      </w:r>
      <w:proofErr w:type="spellStart"/>
      <w:r w:rsidRPr="007552C7">
        <w:rPr>
          <w:sz w:val="20"/>
          <w:lang w:val="es-AR"/>
        </w:rPr>
        <w:t>identifikimin</w:t>
      </w:r>
      <w:proofErr w:type="spellEnd"/>
      <w:r w:rsidRPr="007552C7">
        <w:rPr>
          <w:sz w:val="20"/>
          <w:lang w:val="es-AR"/>
        </w:rPr>
        <w:t xml:space="preserve"> e </w:t>
      </w:r>
      <w:proofErr w:type="spellStart"/>
      <w:r w:rsidRPr="007552C7">
        <w:rPr>
          <w:sz w:val="20"/>
          <w:lang w:val="es-AR"/>
        </w:rPr>
        <w:t>një</w:t>
      </w:r>
      <w:proofErr w:type="spellEnd"/>
      <w:r w:rsidRPr="007552C7">
        <w:rPr>
          <w:sz w:val="20"/>
          <w:lang w:val="es-AR"/>
        </w:rPr>
        <w:t xml:space="preserve"> </w:t>
      </w:r>
      <w:proofErr w:type="spellStart"/>
      <w:r w:rsidRPr="007552C7">
        <w:rPr>
          <w:sz w:val="20"/>
          <w:lang w:val="es-AR"/>
        </w:rPr>
        <w:t>numri</w:t>
      </w:r>
      <w:proofErr w:type="spellEnd"/>
      <w:r w:rsidRPr="007552C7">
        <w:rPr>
          <w:sz w:val="20"/>
          <w:lang w:val="es-AR"/>
        </w:rPr>
        <w:t xml:space="preserve"> </w:t>
      </w:r>
      <w:proofErr w:type="spellStart"/>
      <w:r w:rsidRPr="007552C7">
        <w:rPr>
          <w:sz w:val="20"/>
          <w:lang w:val="es-AR"/>
        </w:rPr>
        <w:t>mjaftueshëm</w:t>
      </w:r>
      <w:proofErr w:type="spellEnd"/>
      <w:r w:rsidRPr="007552C7">
        <w:rPr>
          <w:sz w:val="20"/>
          <w:lang w:val="es-AR"/>
        </w:rPr>
        <w:t xml:space="preserve"> </w:t>
      </w:r>
      <w:proofErr w:type="spellStart"/>
      <w:r w:rsidRPr="007552C7">
        <w:rPr>
          <w:sz w:val="20"/>
          <w:lang w:val="es-AR"/>
        </w:rPr>
        <w:t>të</w:t>
      </w:r>
      <w:proofErr w:type="spellEnd"/>
      <w:r w:rsidRPr="007552C7">
        <w:rPr>
          <w:sz w:val="20"/>
          <w:lang w:val="es-AR"/>
        </w:rPr>
        <w:t xml:space="preserve"> </w:t>
      </w:r>
      <w:proofErr w:type="spellStart"/>
      <w:r w:rsidRPr="007552C7">
        <w:rPr>
          <w:sz w:val="20"/>
          <w:lang w:val="es-AR"/>
        </w:rPr>
        <w:t>lartë</w:t>
      </w:r>
      <w:proofErr w:type="spellEnd"/>
      <w:r w:rsidRPr="007552C7">
        <w:rPr>
          <w:sz w:val="20"/>
          <w:lang w:val="es-AR"/>
        </w:rPr>
        <w:t xml:space="preserve"> </w:t>
      </w:r>
      <w:proofErr w:type="spellStart"/>
      <w:r w:rsidRPr="007552C7">
        <w:rPr>
          <w:sz w:val="20"/>
          <w:lang w:val="es-AR"/>
        </w:rPr>
        <w:t>industrish</w:t>
      </w:r>
      <w:proofErr w:type="spellEnd"/>
      <w:r w:rsidRPr="007552C7">
        <w:rPr>
          <w:sz w:val="20"/>
          <w:lang w:val="es-AR"/>
        </w:rPr>
        <w:t>.</w:t>
      </w:r>
    </w:p>
    <w:p w14:paraId="44BBEA59" w14:textId="77777777" w:rsidR="00DA62C7" w:rsidRPr="007552C7" w:rsidRDefault="00707778">
      <w:pPr>
        <w:pStyle w:val="ListParagraph"/>
        <w:numPr>
          <w:ilvl w:val="2"/>
          <w:numId w:val="86"/>
        </w:numPr>
        <w:tabs>
          <w:tab w:val="left" w:pos="1845"/>
        </w:tabs>
        <w:spacing w:before="124" w:line="237" w:lineRule="auto"/>
        <w:ind w:left="1844" w:right="1135" w:hanging="355"/>
        <w:jc w:val="both"/>
        <w:rPr>
          <w:sz w:val="20"/>
          <w:lang w:val="es-AR"/>
        </w:rPr>
      </w:pPr>
      <w:proofErr w:type="spellStart"/>
      <w:r w:rsidRPr="007552C7">
        <w:rPr>
          <w:sz w:val="20"/>
          <w:lang w:val="es-AR"/>
        </w:rPr>
        <w:t>Një</w:t>
      </w:r>
      <w:proofErr w:type="spellEnd"/>
      <w:r w:rsidRPr="007552C7">
        <w:rPr>
          <w:sz w:val="20"/>
          <w:lang w:val="es-AR"/>
        </w:rPr>
        <w:t xml:space="preserve"> </w:t>
      </w:r>
      <w:proofErr w:type="spellStart"/>
      <w:r w:rsidRPr="007552C7">
        <w:rPr>
          <w:sz w:val="20"/>
          <w:lang w:val="es-AR"/>
        </w:rPr>
        <w:t>industri</w:t>
      </w:r>
      <w:proofErr w:type="spellEnd"/>
      <w:r w:rsidRPr="007552C7">
        <w:rPr>
          <w:sz w:val="20"/>
          <w:lang w:val="es-AR"/>
        </w:rPr>
        <w:t xml:space="preserve"> </w:t>
      </w:r>
      <w:proofErr w:type="spellStart"/>
      <w:r w:rsidRPr="007552C7">
        <w:rPr>
          <w:sz w:val="20"/>
          <w:lang w:val="es-AR"/>
        </w:rPr>
        <w:t>kalon</w:t>
      </w:r>
      <w:proofErr w:type="spellEnd"/>
      <w:r w:rsidRPr="007552C7">
        <w:rPr>
          <w:sz w:val="20"/>
          <w:lang w:val="es-AR"/>
        </w:rPr>
        <w:t xml:space="preserve"> </w:t>
      </w:r>
      <w:proofErr w:type="spellStart"/>
      <w:r w:rsidRPr="007552C7">
        <w:rPr>
          <w:sz w:val="20"/>
          <w:lang w:val="es-AR"/>
        </w:rPr>
        <w:t>prirjen</w:t>
      </w:r>
      <w:proofErr w:type="spellEnd"/>
      <w:r w:rsidRPr="007552C7">
        <w:rPr>
          <w:sz w:val="20"/>
          <w:lang w:val="es-AR"/>
        </w:rPr>
        <w:t xml:space="preserve"> </w:t>
      </w:r>
      <w:proofErr w:type="spellStart"/>
      <w:r w:rsidRPr="007552C7">
        <w:rPr>
          <w:sz w:val="20"/>
          <w:lang w:val="es-AR"/>
        </w:rPr>
        <w:t>për</w:t>
      </w:r>
      <w:proofErr w:type="spellEnd"/>
      <w:r w:rsidRPr="007552C7">
        <w:rPr>
          <w:sz w:val="20"/>
          <w:lang w:val="es-AR"/>
        </w:rPr>
        <w:t xml:space="preserve"> </w:t>
      </w:r>
      <w:proofErr w:type="spellStart"/>
      <w:r w:rsidRPr="007552C7">
        <w:rPr>
          <w:sz w:val="20"/>
          <w:lang w:val="es-AR"/>
        </w:rPr>
        <w:t>pragun</w:t>
      </w:r>
      <w:proofErr w:type="spellEnd"/>
      <w:r w:rsidRPr="007552C7">
        <w:rPr>
          <w:sz w:val="20"/>
          <w:lang w:val="es-AR"/>
        </w:rPr>
        <w:t xml:space="preserve"> e </w:t>
      </w:r>
      <w:proofErr w:type="spellStart"/>
      <w:r w:rsidRPr="007552C7">
        <w:rPr>
          <w:sz w:val="20"/>
          <w:lang w:val="es-AR"/>
        </w:rPr>
        <w:t>pagave</w:t>
      </w:r>
      <w:proofErr w:type="spellEnd"/>
      <w:r w:rsidRPr="007552C7">
        <w:rPr>
          <w:sz w:val="20"/>
          <w:lang w:val="es-AR"/>
        </w:rPr>
        <w:t xml:space="preserve"> </w:t>
      </w:r>
      <w:proofErr w:type="spellStart"/>
      <w:r w:rsidRPr="007552C7">
        <w:rPr>
          <w:sz w:val="20"/>
          <w:lang w:val="es-AR"/>
        </w:rPr>
        <w:t>mesatare</w:t>
      </w:r>
      <w:proofErr w:type="spellEnd"/>
      <w:r w:rsidRPr="007552C7">
        <w:rPr>
          <w:sz w:val="20"/>
          <w:lang w:val="es-AR"/>
        </w:rPr>
        <w:t xml:space="preserve"> </w:t>
      </w:r>
      <w:proofErr w:type="spellStart"/>
      <w:r w:rsidRPr="007552C7">
        <w:rPr>
          <w:sz w:val="20"/>
          <w:lang w:val="es-AR"/>
        </w:rPr>
        <w:t>për</w:t>
      </w:r>
      <w:proofErr w:type="spellEnd"/>
      <w:r w:rsidRPr="007552C7">
        <w:rPr>
          <w:sz w:val="20"/>
          <w:lang w:val="es-AR"/>
        </w:rPr>
        <w:t xml:space="preserve"> </w:t>
      </w:r>
      <w:proofErr w:type="spellStart"/>
      <w:r w:rsidRPr="007552C7">
        <w:rPr>
          <w:sz w:val="20"/>
          <w:lang w:val="es-AR"/>
        </w:rPr>
        <w:t>punonjës</w:t>
      </w:r>
      <w:proofErr w:type="spellEnd"/>
      <w:r w:rsidRPr="007552C7">
        <w:rPr>
          <w:sz w:val="20"/>
          <w:lang w:val="es-AR"/>
        </w:rPr>
        <w:t xml:space="preserve"> </w:t>
      </w:r>
      <w:proofErr w:type="spellStart"/>
      <w:r w:rsidRPr="007552C7">
        <w:rPr>
          <w:sz w:val="20"/>
          <w:lang w:val="es-AR"/>
        </w:rPr>
        <w:t>nëse</w:t>
      </w:r>
      <w:proofErr w:type="spellEnd"/>
      <w:r w:rsidRPr="007552C7">
        <w:rPr>
          <w:sz w:val="20"/>
          <w:lang w:val="es-AR"/>
        </w:rPr>
        <w:t xml:space="preserve"> norma </w:t>
      </w:r>
      <w:proofErr w:type="spellStart"/>
      <w:r w:rsidRPr="007552C7">
        <w:rPr>
          <w:sz w:val="20"/>
          <w:lang w:val="es-AR"/>
        </w:rPr>
        <w:t>mesatare</w:t>
      </w:r>
      <w:proofErr w:type="spellEnd"/>
      <w:r w:rsidRPr="007552C7">
        <w:rPr>
          <w:sz w:val="20"/>
          <w:lang w:val="es-AR"/>
        </w:rPr>
        <w:t xml:space="preserve"> </w:t>
      </w:r>
      <w:proofErr w:type="spellStart"/>
      <w:r w:rsidRPr="007552C7">
        <w:rPr>
          <w:sz w:val="20"/>
          <w:lang w:val="es-AR"/>
        </w:rPr>
        <w:t>vjetore</w:t>
      </w:r>
      <w:proofErr w:type="spellEnd"/>
      <w:r w:rsidRPr="007552C7">
        <w:rPr>
          <w:sz w:val="20"/>
          <w:lang w:val="es-AR"/>
        </w:rPr>
        <w:t xml:space="preserve"> e </w:t>
      </w:r>
      <w:proofErr w:type="spellStart"/>
      <w:r w:rsidRPr="007552C7">
        <w:rPr>
          <w:sz w:val="20"/>
          <w:lang w:val="es-AR"/>
        </w:rPr>
        <w:t>rritjes</w:t>
      </w:r>
      <w:proofErr w:type="spellEnd"/>
      <w:r w:rsidRPr="007552C7">
        <w:rPr>
          <w:sz w:val="20"/>
          <w:lang w:val="es-AR"/>
        </w:rPr>
        <w:t xml:space="preserve"> </w:t>
      </w:r>
      <w:proofErr w:type="spellStart"/>
      <w:r w:rsidRPr="007552C7">
        <w:rPr>
          <w:sz w:val="20"/>
          <w:lang w:val="es-AR"/>
        </w:rPr>
        <w:t>së</w:t>
      </w:r>
      <w:proofErr w:type="spellEnd"/>
      <w:r w:rsidRPr="007552C7">
        <w:rPr>
          <w:sz w:val="20"/>
          <w:lang w:val="es-AR"/>
        </w:rPr>
        <w:t xml:space="preserve"> </w:t>
      </w:r>
      <w:proofErr w:type="spellStart"/>
      <w:r w:rsidRPr="007552C7">
        <w:rPr>
          <w:sz w:val="20"/>
          <w:lang w:val="es-AR"/>
        </w:rPr>
        <w:t>saj</w:t>
      </w:r>
      <w:proofErr w:type="spellEnd"/>
      <w:r w:rsidRPr="007552C7">
        <w:rPr>
          <w:sz w:val="20"/>
          <w:lang w:val="es-AR"/>
        </w:rPr>
        <w:t xml:space="preserve"> </w:t>
      </w:r>
      <w:proofErr w:type="spellStart"/>
      <w:r w:rsidRPr="007552C7">
        <w:rPr>
          <w:sz w:val="20"/>
          <w:lang w:val="es-AR"/>
        </w:rPr>
        <w:t>është</w:t>
      </w:r>
      <w:proofErr w:type="spellEnd"/>
      <w:r w:rsidRPr="007552C7">
        <w:rPr>
          <w:sz w:val="20"/>
          <w:lang w:val="es-AR"/>
        </w:rPr>
        <w:t xml:space="preserve"> </w:t>
      </w:r>
      <w:proofErr w:type="spellStart"/>
      <w:r w:rsidRPr="007552C7">
        <w:rPr>
          <w:sz w:val="20"/>
          <w:lang w:val="es-AR"/>
        </w:rPr>
        <w:t>të</w:t>
      </w:r>
      <w:proofErr w:type="spellEnd"/>
      <w:r w:rsidRPr="007552C7">
        <w:rPr>
          <w:sz w:val="20"/>
          <w:lang w:val="es-AR"/>
        </w:rPr>
        <w:t xml:space="preserve"> </w:t>
      </w:r>
      <w:proofErr w:type="spellStart"/>
      <w:r w:rsidRPr="007552C7">
        <w:rPr>
          <w:sz w:val="20"/>
          <w:lang w:val="es-AR"/>
        </w:rPr>
        <w:t>paktën</w:t>
      </w:r>
      <w:proofErr w:type="spellEnd"/>
      <w:r w:rsidRPr="007552C7">
        <w:rPr>
          <w:sz w:val="20"/>
          <w:lang w:val="es-AR"/>
        </w:rPr>
        <w:t xml:space="preserve"> 25% </w:t>
      </w:r>
      <w:proofErr w:type="spellStart"/>
      <w:r w:rsidRPr="007552C7">
        <w:rPr>
          <w:sz w:val="20"/>
          <w:lang w:val="es-AR"/>
        </w:rPr>
        <w:t>mbi</w:t>
      </w:r>
      <w:proofErr w:type="spellEnd"/>
      <w:r w:rsidRPr="007552C7">
        <w:rPr>
          <w:sz w:val="20"/>
          <w:lang w:val="es-AR"/>
        </w:rPr>
        <w:t xml:space="preserve"> </w:t>
      </w:r>
      <w:proofErr w:type="spellStart"/>
      <w:r w:rsidRPr="007552C7">
        <w:rPr>
          <w:sz w:val="20"/>
          <w:lang w:val="es-AR"/>
        </w:rPr>
        <w:t>normën</w:t>
      </w:r>
      <w:proofErr w:type="spellEnd"/>
      <w:r w:rsidRPr="007552C7">
        <w:rPr>
          <w:sz w:val="20"/>
          <w:lang w:val="es-AR"/>
        </w:rPr>
        <w:t xml:space="preserve"> </w:t>
      </w:r>
      <w:proofErr w:type="spellStart"/>
      <w:r w:rsidRPr="007552C7">
        <w:rPr>
          <w:sz w:val="20"/>
          <w:lang w:val="es-AR"/>
        </w:rPr>
        <w:t>mesatare</w:t>
      </w:r>
      <w:proofErr w:type="spellEnd"/>
      <w:r w:rsidRPr="007552C7">
        <w:rPr>
          <w:sz w:val="20"/>
          <w:lang w:val="es-AR"/>
        </w:rPr>
        <w:t xml:space="preserve"> </w:t>
      </w:r>
      <w:proofErr w:type="spellStart"/>
      <w:r w:rsidRPr="007552C7">
        <w:rPr>
          <w:sz w:val="20"/>
          <w:lang w:val="es-AR"/>
        </w:rPr>
        <w:t>vjetore</w:t>
      </w:r>
      <w:proofErr w:type="spellEnd"/>
      <w:r w:rsidRPr="007552C7">
        <w:rPr>
          <w:sz w:val="20"/>
          <w:lang w:val="es-AR"/>
        </w:rPr>
        <w:t xml:space="preserve"> </w:t>
      </w:r>
      <w:proofErr w:type="spellStart"/>
      <w:r w:rsidRPr="007552C7">
        <w:rPr>
          <w:sz w:val="20"/>
          <w:lang w:val="es-AR"/>
        </w:rPr>
        <w:t>të</w:t>
      </w:r>
      <w:proofErr w:type="spellEnd"/>
      <w:r w:rsidRPr="007552C7">
        <w:rPr>
          <w:sz w:val="20"/>
          <w:lang w:val="es-AR"/>
        </w:rPr>
        <w:t xml:space="preserve"> </w:t>
      </w:r>
      <w:proofErr w:type="spellStart"/>
      <w:r w:rsidRPr="007552C7">
        <w:rPr>
          <w:sz w:val="20"/>
          <w:lang w:val="es-AR"/>
        </w:rPr>
        <w:t>rritjes</w:t>
      </w:r>
      <w:proofErr w:type="spellEnd"/>
      <w:r w:rsidRPr="007552C7">
        <w:rPr>
          <w:sz w:val="20"/>
          <w:lang w:val="es-AR"/>
        </w:rPr>
        <w:t xml:space="preserve"> </w:t>
      </w:r>
      <w:proofErr w:type="spellStart"/>
      <w:r w:rsidRPr="007552C7">
        <w:rPr>
          <w:sz w:val="20"/>
          <w:lang w:val="es-AR"/>
        </w:rPr>
        <w:t>për</w:t>
      </w:r>
      <w:proofErr w:type="spellEnd"/>
      <w:r w:rsidRPr="007552C7">
        <w:rPr>
          <w:sz w:val="20"/>
          <w:lang w:val="es-AR"/>
        </w:rPr>
        <w:t xml:space="preserve"> </w:t>
      </w:r>
      <w:proofErr w:type="spellStart"/>
      <w:r w:rsidRPr="007552C7">
        <w:rPr>
          <w:sz w:val="20"/>
          <w:lang w:val="es-AR"/>
        </w:rPr>
        <w:t>të</w:t>
      </w:r>
      <w:proofErr w:type="spellEnd"/>
      <w:r w:rsidRPr="007552C7">
        <w:rPr>
          <w:sz w:val="20"/>
          <w:lang w:val="es-AR"/>
        </w:rPr>
        <w:t xml:space="preserve"> </w:t>
      </w:r>
      <w:proofErr w:type="spellStart"/>
      <w:r w:rsidRPr="007552C7">
        <w:rPr>
          <w:sz w:val="20"/>
          <w:lang w:val="es-AR"/>
        </w:rPr>
        <w:t>gjitha</w:t>
      </w:r>
      <w:proofErr w:type="spellEnd"/>
      <w:r w:rsidRPr="007552C7">
        <w:rPr>
          <w:sz w:val="20"/>
          <w:lang w:val="es-AR"/>
        </w:rPr>
        <w:t xml:space="preserve"> </w:t>
      </w:r>
      <w:proofErr w:type="spellStart"/>
      <w:r w:rsidRPr="007552C7">
        <w:rPr>
          <w:sz w:val="20"/>
          <w:lang w:val="es-AR"/>
        </w:rPr>
        <w:t>industritë</w:t>
      </w:r>
      <w:proofErr w:type="spellEnd"/>
      <w:r w:rsidRPr="007552C7">
        <w:rPr>
          <w:sz w:val="20"/>
          <w:lang w:val="es-AR"/>
        </w:rPr>
        <w:t xml:space="preserve"> </w:t>
      </w:r>
      <w:proofErr w:type="spellStart"/>
      <w:r w:rsidRPr="007552C7">
        <w:rPr>
          <w:sz w:val="20"/>
          <w:lang w:val="es-AR"/>
        </w:rPr>
        <w:t>së</w:t>
      </w:r>
      <w:proofErr w:type="spellEnd"/>
      <w:r w:rsidRPr="007552C7">
        <w:rPr>
          <w:sz w:val="20"/>
          <w:lang w:val="es-AR"/>
        </w:rPr>
        <w:t xml:space="preserve"> </w:t>
      </w:r>
      <w:proofErr w:type="spellStart"/>
      <w:r w:rsidRPr="007552C7">
        <w:rPr>
          <w:sz w:val="20"/>
          <w:lang w:val="es-AR"/>
        </w:rPr>
        <w:t>bashku</w:t>
      </w:r>
      <w:proofErr w:type="spellEnd"/>
      <w:r w:rsidRPr="007552C7">
        <w:rPr>
          <w:sz w:val="20"/>
          <w:lang w:val="es-AR"/>
        </w:rPr>
        <w:t xml:space="preserve">; </w:t>
      </w:r>
      <w:proofErr w:type="spellStart"/>
      <w:r w:rsidRPr="007552C7">
        <w:rPr>
          <w:sz w:val="20"/>
          <w:lang w:val="es-AR"/>
        </w:rPr>
        <w:t>është</w:t>
      </w:r>
      <w:proofErr w:type="spellEnd"/>
      <w:r w:rsidRPr="007552C7">
        <w:rPr>
          <w:sz w:val="20"/>
          <w:lang w:val="es-AR"/>
        </w:rPr>
        <w:t xml:space="preserve"> </w:t>
      </w:r>
      <w:proofErr w:type="spellStart"/>
      <w:r w:rsidRPr="007552C7">
        <w:rPr>
          <w:sz w:val="20"/>
          <w:lang w:val="es-AR"/>
        </w:rPr>
        <w:t>përzgjedhur</w:t>
      </w:r>
      <w:proofErr w:type="spellEnd"/>
      <w:r w:rsidRPr="007552C7">
        <w:rPr>
          <w:sz w:val="20"/>
          <w:lang w:val="es-AR"/>
        </w:rPr>
        <w:t xml:space="preserve"> </w:t>
      </w:r>
      <w:proofErr w:type="spellStart"/>
      <w:r w:rsidRPr="007552C7">
        <w:rPr>
          <w:sz w:val="20"/>
          <w:lang w:val="es-AR"/>
        </w:rPr>
        <w:t>pragu</w:t>
      </w:r>
      <w:proofErr w:type="spellEnd"/>
      <w:r w:rsidRPr="007552C7">
        <w:rPr>
          <w:sz w:val="20"/>
          <w:lang w:val="es-AR"/>
        </w:rPr>
        <w:t xml:space="preserve"> </w:t>
      </w:r>
      <w:proofErr w:type="spellStart"/>
      <w:r w:rsidRPr="007552C7">
        <w:rPr>
          <w:sz w:val="20"/>
          <w:lang w:val="es-AR"/>
        </w:rPr>
        <w:t>prej</w:t>
      </w:r>
      <w:proofErr w:type="spellEnd"/>
      <w:r w:rsidRPr="007552C7">
        <w:rPr>
          <w:sz w:val="20"/>
          <w:lang w:val="es-AR"/>
        </w:rPr>
        <w:t xml:space="preserve"> 25% </w:t>
      </w:r>
      <w:proofErr w:type="spellStart"/>
      <w:r w:rsidRPr="007552C7">
        <w:rPr>
          <w:sz w:val="20"/>
          <w:lang w:val="es-AR"/>
        </w:rPr>
        <w:t>për</w:t>
      </w:r>
      <w:proofErr w:type="spellEnd"/>
      <w:r w:rsidRPr="007552C7">
        <w:rPr>
          <w:sz w:val="20"/>
          <w:lang w:val="es-AR"/>
        </w:rPr>
        <w:t xml:space="preserve"> </w:t>
      </w:r>
      <w:proofErr w:type="spellStart"/>
      <w:r w:rsidRPr="007552C7">
        <w:rPr>
          <w:sz w:val="20"/>
          <w:lang w:val="es-AR"/>
        </w:rPr>
        <w:t>të</w:t>
      </w:r>
      <w:proofErr w:type="spellEnd"/>
      <w:r w:rsidRPr="007552C7">
        <w:rPr>
          <w:sz w:val="20"/>
          <w:lang w:val="es-AR"/>
        </w:rPr>
        <w:t xml:space="preserve"> </w:t>
      </w:r>
      <w:proofErr w:type="spellStart"/>
      <w:r w:rsidRPr="007552C7">
        <w:rPr>
          <w:sz w:val="20"/>
          <w:lang w:val="es-AR"/>
        </w:rPr>
        <w:t>lejuar</w:t>
      </w:r>
      <w:proofErr w:type="spellEnd"/>
      <w:r w:rsidRPr="007552C7">
        <w:rPr>
          <w:sz w:val="20"/>
          <w:lang w:val="es-AR"/>
        </w:rPr>
        <w:t xml:space="preserve"> </w:t>
      </w:r>
      <w:proofErr w:type="spellStart"/>
      <w:r w:rsidRPr="007552C7">
        <w:rPr>
          <w:sz w:val="20"/>
          <w:lang w:val="es-AR"/>
        </w:rPr>
        <w:t>identifikimin</w:t>
      </w:r>
      <w:proofErr w:type="spellEnd"/>
      <w:r w:rsidRPr="007552C7">
        <w:rPr>
          <w:sz w:val="20"/>
          <w:lang w:val="es-AR"/>
        </w:rPr>
        <w:t xml:space="preserve"> e </w:t>
      </w:r>
      <w:proofErr w:type="spellStart"/>
      <w:r w:rsidRPr="007552C7">
        <w:rPr>
          <w:sz w:val="20"/>
          <w:lang w:val="es-AR"/>
        </w:rPr>
        <w:t>një</w:t>
      </w:r>
      <w:proofErr w:type="spellEnd"/>
      <w:r w:rsidRPr="007552C7">
        <w:rPr>
          <w:sz w:val="20"/>
          <w:lang w:val="es-AR"/>
        </w:rPr>
        <w:t xml:space="preserve"> </w:t>
      </w:r>
      <w:proofErr w:type="spellStart"/>
      <w:r w:rsidRPr="007552C7">
        <w:rPr>
          <w:sz w:val="20"/>
          <w:lang w:val="es-AR"/>
        </w:rPr>
        <w:t>numri</w:t>
      </w:r>
      <w:proofErr w:type="spellEnd"/>
      <w:r w:rsidRPr="007552C7">
        <w:rPr>
          <w:sz w:val="20"/>
          <w:lang w:val="es-AR"/>
        </w:rPr>
        <w:t xml:space="preserve"> </w:t>
      </w:r>
      <w:proofErr w:type="spellStart"/>
      <w:r w:rsidRPr="007552C7">
        <w:rPr>
          <w:sz w:val="20"/>
          <w:lang w:val="es-AR"/>
        </w:rPr>
        <w:t>mjaft</w:t>
      </w:r>
      <w:proofErr w:type="spellEnd"/>
      <w:r w:rsidRPr="007552C7">
        <w:rPr>
          <w:sz w:val="20"/>
          <w:lang w:val="es-AR"/>
        </w:rPr>
        <w:t xml:space="preserve"> </w:t>
      </w:r>
      <w:proofErr w:type="spellStart"/>
      <w:r w:rsidRPr="007552C7">
        <w:rPr>
          <w:sz w:val="20"/>
          <w:lang w:val="es-AR"/>
        </w:rPr>
        <w:t>të</w:t>
      </w:r>
      <w:proofErr w:type="spellEnd"/>
      <w:r w:rsidRPr="007552C7">
        <w:rPr>
          <w:sz w:val="20"/>
          <w:lang w:val="es-AR"/>
        </w:rPr>
        <w:t xml:space="preserve"> </w:t>
      </w:r>
      <w:proofErr w:type="spellStart"/>
      <w:r w:rsidRPr="007552C7">
        <w:rPr>
          <w:sz w:val="20"/>
          <w:lang w:val="es-AR"/>
        </w:rPr>
        <w:t>lartë</w:t>
      </w:r>
      <w:proofErr w:type="spellEnd"/>
      <w:r w:rsidRPr="007552C7">
        <w:rPr>
          <w:sz w:val="20"/>
          <w:lang w:val="es-AR"/>
        </w:rPr>
        <w:t xml:space="preserve"> </w:t>
      </w:r>
      <w:proofErr w:type="spellStart"/>
      <w:r w:rsidRPr="007552C7">
        <w:rPr>
          <w:sz w:val="20"/>
          <w:lang w:val="es-AR"/>
        </w:rPr>
        <w:t>industrish</w:t>
      </w:r>
      <w:proofErr w:type="spellEnd"/>
      <w:r w:rsidRPr="007552C7">
        <w:rPr>
          <w:sz w:val="20"/>
          <w:lang w:val="es-AR"/>
        </w:rPr>
        <w:t>.</w:t>
      </w:r>
    </w:p>
    <w:p w14:paraId="781A3CF5" w14:textId="77777777" w:rsidR="00DA62C7" w:rsidRPr="007552C7" w:rsidRDefault="00DA62C7">
      <w:pPr>
        <w:pStyle w:val="BodyText"/>
        <w:rPr>
          <w:sz w:val="22"/>
          <w:lang w:val="es-AR"/>
        </w:rPr>
      </w:pPr>
    </w:p>
    <w:p w14:paraId="21A18109" w14:textId="77777777" w:rsidR="00DA62C7" w:rsidRPr="007552C7" w:rsidRDefault="00DA62C7">
      <w:pPr>
        <w:pStyle w:val="BodyText"/>
        <w:spacing w:before="7"/>
        <w:rPr>
          <w:sz w:val="16"/>
          <w:lang w:val="es-AR"/>
        </w:rPr>
      </w:pPr>
    </w:p>
    <w:p w14:paraId="4BDFFDD3" w14:textId="77777777" w:rsidR="00DA62C7" w:rsidRDefault="00707778">
      <w:pPr>
        <w:pStyle w:val="Heading2"/>
        <w:numPr>
          <w:ilvl w:val="1"/>
          <w:numId w:val="86"/>
        </w:numPr>
        <w:tabs>
          <w:tab w:val="left" w:pos="1479"/>
        </w:tabs>
        <w:spacing w:before="1"/>
      </w:pPr>
      <w:bookmarkStart w:id="46" w:name="3.3_Results"/>
      <w:bookmarkStart w:id="47" w:name="_bookmark35"/>
      <w:bookmarkEnd w:id="46"/>
      <w:bookmarkEnd w:id="47"/>
      <w:proofErr w:type="spellStart"/>
      <w:r>
        <w:rPr>
          <w:color w:val="0099A6"/>
          <w:w w:val="105"/>
        </w:rPr>
        <w:t>Rezultatet</w:t>
      </w:r>
      <w:proofErr w:type="spellEnd"/>
    </w:p>
    <w:p w14:paraId="6B197366" w14:textId="77777777" w:rsidR="00DA62C7" w:rsidRDefault="00707778">
      <w:pPr>
        <w:pStyle w:val="BodyText"/>
        <w:spacing w:before="136" w:line="230" w:lineRule="auto"/>
        <w:ind w:left="1132" w:right="1230"/>
      </w:pPr>
      <w:r>
        <w:t xml:space="preserve">Analiza </w:t>
      </w:r>
      <w:proofErr w:type="spellStart"/>
      <w:r>
        <w:t>statike</w:t>
      </w:r>
      <w:proofErr w:type="spellEnd"/>
      <w:r>
        <w:t xml:space="preserve"> </w:t>
      </w:r>
      <w:proofErr w:type="spellStart"/>
      <w:r>
        <w:t>identifikon</w:t>
      </w:r>
      <w:proofErr w:type="spellEnd"/>
      <w:r>
        <w:t xml:space="preserve"> </w:t>
      </w:r>
      <w:proofErr w:type="spellStart"/>
      <w:r>
        <w:t>ato</w:t>
      </w:r>
      <w:proofErr w:type="spellEnd"/>
      <w:r>
        <w:t xml:space="preserve"> </w:t>
      </w:r>
      <w:proofErr w:type="spellStart"/>
      <w:r>
        <w:t>industri</w:t>
      </w:r>
      <w:proofErr w:type="spellEnd"/>
      <w:r>
        <w:t xml:space="preserve"> </w:t>
      </w:r>
      <w:proofErr w:type="spellStart"/>
      <w:r>
        <w:t>në</w:t>
      </w:r>
      <w:proofErr w:type="spellEnd"/>
      <w:r>
        <w:t xml:space="preserve"> </w:t>
      </w:r>
      <w:proofErr w:type="spellStart"/>
      <w:r>
        <w:t>të</w:t>
      </w:r>
      <w:proofErr w:type="spellEnd"/>
      <w:r>
        <w:t xml:space="preserve"> </w:t>
      </w:r>
      <w:proofErr w:type="spellStart"/>
      <w:r>
        <w:t>cilat</w:t>
      </w:r>
      <w:proofErr w:type="spellEnd"/>
      <w:r>
        <w:t xml:space="preserve"> </w:t>
      </w:r>
      <w:proofErr w:type="spellStart"/>
      <w:r>
        <w:t>Shqipëria</w:t>
      </w:r>
      <w:proofErr w:type="spellEnd"/>
      <w:r>
        <w:t xml:space="preserve"> </w:t>
      </w:r>
      <w:proofErr w:type="spellStart"/>
      <w:r>
        <w:t>është</w:t>
      </w:r>
      <w:proofErr w:type="spellEnd"/>
      <w:r>
        <w:t xml:space="preserve"> </w:t>
      </w:r>
      <w:proofErr w:type="spellStart"/>
      <w:r>
        <w:t>aktualisht</w:t>
      </w:r>
      <w:proofErr w:type="spellEnd"/>
      <w:r>
        <w:t xml:space="preserve"> e </w:t>
      </w:r>
      <w:proofErr w:type="spellStart"/>
      <w:r>
        <w:t>specializuar</w:t>
      </w:r>
      <w:proofErr w:type="spellEnd"/>
      <w:r>
        <w:t xml:space="preserve"> </w:t>
      </w:r>
      <w:proofErr w:type="spellStart"/>
      <w:r>
        <w:t>në</w:t>
      </w:r>
      <w:proofErr w:type="spellEnd"/>
      <w:r>
        <w:t xml:space="preserve"> </w:t>
      </w:r>
      <w:proofErr w:type="spellStart"/>
      <w:r>
        <w:t>krahasim</w:t>
      </w:r>
      <w:proofErr w:type="spellEnd"/>
      <w:r>
        <w:t xml:space="preserve"> me BE27, </w:t>
      </w:r>
      <w:proofErr w:type="spellStart"/>
      <w:r>
        <w:t>si</w:t>
      </w:r>
      <w:proofErr w:type="spellEnd"/>
      <w:r>
        <w:t xml:space="preserve"> </w:t>
      </w:r>
      <w:proofErr w:type="spellStart"/>
      <w:r>
        <w:t>për</w:t>
      </w:r>
      <w:proofErr w:type="spellEnd"/>
      <w:r>
        <w:t xml:space="preserve"> </w:t>
      </w:r>
      <w:proofErr w:type="spellStart"/>
      <w:r>
        <w:t>madhësinë</w:t>
      </w:r>
      <w:proofErr w:type="spellEnd"/>
      <w:r>
        <w:t xml:space="preserve"> </w:t>
      </w:r>
      <w:proofErr w:type="spellStart"/>
      <w:r>
        <w:t>ashtu</w:t>
      </w:r>
      <w:proofErr w:type="spellEnd"/>
      <w:r>
        <w:t xml:space="preserve"> </w:t>
      </w:r>
      <w:proofErr w:type="spellStart"/>
      <w:r>
        <w:t>edhe</w:t>
      </w:r>
      <w:proofErr w:type="spellEnd"/>
      <w:r>
        <w:t xml:space="preserve"> </w:t>
      </w:r>
      <w:proofErr w:type="spellStart"/>
      <w:r>
        <w:t>për</w:t>
      </w:r>
      <w:proofErr w:type="spellEnd"/>
      <w:r>
        <w:t xml:space="preserve"> </w:t>
      </w:r>
      <w:proofErr w:type="spellStart"/>
      <w:r>
        <w:t>pagat</w:t>
      </w:r>
      <w:proofErr w:type="spellEnd"/>
      <w:r>
        <w:t xml:space="preserve"> </w:t>
      </w:r>
      <w:proofErr w:type="spellStart"/>
      <w:r>
        <w:t>mesatare</w:t>
      </w:r>
      <w:proofErr w:type="spellEnd"/>
      <w:r>
        <w:t>.</w:t>
      </w:r>
    </w:p>
    <w:p w14:paraId="4A6CF189" w14:textId="77777777" w:rsidR="00DA62C7" w:rsidRPr="007552C7" w:rsidRDefault="00707778">
      <w:pPr>
        <w:pStyle w:val="BodyText"/>
        <w:spacing w:before="114"/>
        <w:ind w:left="1132"/>
        <w:jc w:val="both"/>
        <w:rPr>
          <w:lang w:val="de-DE"/>
        </w:rPr>
      </w:pPr>
      <w:r w:rsidRPr="007552C7">
        <w:rPr>
          <w:lang w:val="de-DE"/>
        </w:rPr>
        <w:t>Analiza statike jep rezultatet e mëposhtme:</w:t>
      </w:r>
    </w:p>
    <w:p w14:paraId="507AFABF" w14:textId="77777777" w:rsidR="00DA62C7" w:rsidRPr="007552C7" w:rsidRDefault="00707778">
      <w:pPr>
        <w:pStyle w:val="ListParagraph"/>
        <w:numPr>
          <w:ilvl w:val="2"/>
          <w:numId w:val="86"/>
        </w:numPr>
        <w:tabs>
          <w:tab w:val="left" w:pos="1852"/>
          <w:tab w:val="left" w:pos="1853"/>
        </w:tabs>
        <w:spacing w:before="120"/>
        <w:ind w:left="1845" w:hanging="353"/>
        <w:rPr>
          <w:sz w:val="20"/>
          <w:lang w:val="de-DE"/>
        </w:rPr>
      </w:pPr>
      <w:r w:rsidRPr="007552C7">
        <w:rPr>
          <w:sz w:val="20"/>
          <w:lang w:val="de-DE"/>
        </w:rPr>
        <w:t>104 industri kalojnë kriterin e masës kritike;</w:t>
      </w:r>
    </w:p>
    <w:p w14:paraId="18F25365" w14:textId="77777777" w:rsidR="00DA62C7" w:rsidRPr="007552C7" w:rsidRDefault="00707778">
      <w:pPr>
        <w:pStyle w:val="ListParagraph"/>
        <w:numPr>
          <w:ilvl w:val="2"/>
          <w:numId w:val="86"/>
        </w:numPr>
        <w:tabs>
          <w:tab w:val="left" w:pos="1852"/>
          <w:tab w:val="left" w:pos="1853"/>
        </w:tabs>
        <w:spacing w:before="119"/>
        <w:rPr>
          <w:sz w:val="20"/>
          <w:lang w:val="de-DE"/>
        </w:rPr>
      </w:pPr>
      <w:r w:rsidRPr="007552C7">
        <w:rPr>
          <w:sz w:val="20"/>
          <w:lang w:val="de-DE"/>
        </w:rPr>
        <w:t>50 industri kalojnë kriterin e Specializimit;</w:t>
      </w:r>
    </w:p>
    <w:p w14:paraId="237613A6" w14:textId="77777777" w:rsidR="00DA62C7" w:rsidRPr="00DE6056" w:rsidRDefault="00707778">
      <w:pPr>
        <w:pStyle w:val="ListParagraph"/>
        <w:numPr>
          <w:ilvl w:val="2"/>
          <w:numId w:val="86"/>
        </w:numPr>
        <w:tabs>
          <w:tab w:val="left" w:pos="1845"/>
          <w:tab w:val="left" w:pos="1846"/>
        </w:tabs>
        <w:spacing w:before="120"/>
        <w:ind w:left="1845" w:hanging="356"/>
        <w:rPr>
          <w:color w:val="000000" w:themeColor="text1"/>
          <w:sz w:val="20"/>
          <w:lang w:val="de-DE"/>
        </w:rPr>
      </w:pPr>
      <w:r w:rsidRPr="007552C7">
        <w:rPr>
          <w:sz w:val="20"/>
          <w:lang w:val="de-DE"/>
        </w:rPr>
        <w:t xml:space="preserve">42 industri i kalojnë të dyja </w:t>
      </w:r>
      <w:r w:rsidRPr="00DE6056">
        <w:rPr>
          <w:color w:val="000000" w:themeColor="text1"/>
          <w:sz w:val="20"/>
          <w:lang w:val="de-DE"/>
        </w:rPr>
        <w:t>kriteret së bashku;</w:t>
      </w:r>
    </w:p>
    <w:p w14:paraId="03DC8580" w14:textId="77777777" w:rsidR="00DA62C7" w:rsidRPr="00DE6056" w:rsidRDefault="00707778">
      <w:pPr>
        <w:pStyle w:val="ListParagraph"/>
        <w:numPr>
          <w:ilvl w:val="2"/>
          <w:numId w:val="86"/>
        </w:numPr>
        <w:tabs>
          <w:tab w:val="left" w:pos="1845"/>
          <w:tab w:val="left" w:pos="1846"/>
        </w:tabs>
        <w:spacing w:before="120"/>
        <w:ind w:left="1845" w:hanging="356"/>
        <w:rPr>
          <w:color w:val="000000" w:themeColor="text1"/>
          <w:sz w:val="20"/>
          <w:lang w:val="de-DE"/>
        </w:rPr>
      </w:pPr>
      <w:r w:rsidRPr="00DE6056">
        <w:rPr>
          <w:color w:val="000000" w:themeColor="text1"/>
          <w:sz w:val="20"/>
          <w:lang w:val="de-DE"/>
        </w:rPr>
        <w:t>60 indu</w:t>
      </w:r>
      <w:r w:rsidR="007F1A31" w:rsidRPr="00DE6056">
        <w:rPr>
          <w:color w:val="000000" w:themeColor="text1"/>
          <w:sz w:val="20"/>
          <w:lang w:val="de-DE"/>
        </w:rPr>
        <w:t>stri kalojnë kriterin e pagave R</w:t>
      </w:r>
      <w:r w:rsidRPr="00DE6056">
        <w:rPr>
          <w:color w:val="000000" w:themeColor="text1"/>
          <w:sz w:val="20"/>
          <w:lang w:val="de-DE"/>
        </w:rPr>
        <w:t>elative;</w:t>
      </w:r>
    </w:p>
    <w:p w14:paraId="3DFA29D6" w14:textId="77777777" w:rsidR="00DA62C7" w:rsidRPr="00DE6056" w:rsidRDefault="00707778">
      <w:pPr>
        <w:pStyle w:val="ListParagraph"/>
        <w:numPr>
          <w:ilvl w:val="2"/>
          <w:numId w:val="86"/>
        </w:numPr>
        <w:tabs>
          <w:tab w:val="left" w:pos="1852"/>
          <w:tab w:val="left" w:pos="1853"/>
        </w:tabs>
        <w:spacing w:before="120"/>
        <w:rPr>
          <w:color w:val="000000" w:themeColor="text1"/>
          <w:sz w:val="20"/>
          <w:lang w:val="de-DE"/>
        </w:rPr>
      </w:pPr>
      <w:r w:rsidRPr="00DE6056">
        <w:rPr>
          <w:color w:val="000000" w:themeColor="text1"/>
          <w:sz w:val="20"/>
          <w:lang w:val="de-DE"/>
        </w:rPr>
        <w:t>33 indus</w:t>
      </w:r>
      <w:r w:rsidR="007F1A31" w:rsidRPr="00DE6056">
        <w:rPr>
          <w:color w:val="000000" w:themeColor="text1"/>
          <w:sz w:val="20"/>
          <w:lang w:val="de-DE"/>
        </w:rPr>
        <w:t>tri kalojnë të dy kriteret për Masën Kritike dhe Pagat R</w:t>
      </w:r>
      <w:r w:rsidRPr="00DE6056">
        <w:rPr>
          <w:color w:val="000000" w:themeColor="text1"/>
          <w:sz w:val="20"/>
          <w:lang w:val="de-DE"/>
        </w:rPr>
        <w:t>elative;</w:t>
      </w:r>
    </w:p>
    <w:p w14:paraId="4123C245" w14:textId="77777777" w:rsidR="00DA62C7" w:rsidRPr="00DE6056" w:rsidRDefault="00707778">
      <w:pPr>
        <w:pStyle w:val="ListParagraph"/>
        <w:numPr>
          <w:ilvl w:val="2"/>
          <w:numId w:val="86"/>
        </w:numPr>
        <w:tabs>
          <w:tab w:val="left" w:pos="1905"/>
          <w:tab w:val="left" w:pos="1906"/>
        </w:tabs>
        <w:spacing w:before="119"/>
        <w:ind w:left="1905" w:hanging="413"/>
        <w:rPr>
          <w:color w:val="000000" w:themeColor="text1"/>
          <w:sz w:val="20"/>
        </w:rPr>
      </w:pPr>
      <w:r w:rsidRPr="00DE6056">
        <w:rPr>
          <w:color w:val="000000" w:themeColor="text1"/>
          <w:sz w:val="20"/>
        </w:rPr>
        <w:t xml:space="preserve">13 </w:t>
      </w:r>
      <w:proofErr w:type="spellStart"/>
      <w:r w:rsidRPr="00DE6056">
        <w:rPr>
          <w:color w:val="000000" w:themeColor="text1"/>
          <w:sz w:val="20"/>
        </w:rPr>
        <w:t>industri</w:t>
      </w:r>
      <w:proofErr w:type="spellEnd"/>
      <w:r w:rsidRPr="00DE6056">
        <w:rPr>
          <w:color w:val="000000" w:themeColor="text1"/>
          <w:sz w:val="20"/>
        </w:rPr>
        <w:t xml:space="preserve"> </w:t>
      </w:r>
      <w:proofErr w:type="spellStart"/>
      <w:r w:rsidRPr="00DE6056">
        <w:rPr>
          <w:color w:val="000000" w:themeColor="text1"/>
          <w:sz w:val="20"/>
        </w:rPr>
        <w:t>i</w:t>
      </w:r>
      <w:proofErr w:type="spellEnd"/>
      <w:r w:rsidRPr="00DE6056">
        <w:rPr>
          <w:color w:val="000000" w:themeColor="text1"/>
          <w:sz w:val="20"/>
        </w:rPr>
        <w:t xml:space="preserve"> </w:t>
      </w:r>
      <w:proofErr w:type="spellStart"/>
      <w:r w:rsidRPr="00DE6056">
        <w:rPr>
          <w:color w:val="000000" w:themeColor="text1"/>
          <w:sz w:val="20"/>
        </w:rPr>
        <w:t>kalojnë</w:t>
      </w:r>
      <w:proofErr w:type="spellEnd"/>
      <w:r w:rsidRPr="00DE6056">
        <w:rPr>
          <w:color w:val="000000" w:themeColor="text1"/>
          <w:sz w:val="20"/>
        </w:rPr>
        <w:t xml:space="preserve"> </w:t>
      </w:r>
      <w:proofErr w:type="spellStart"/>
      <w:r w:rsidRPr="00DE6056">
        <w:rPr>
          <w:color w:val="000000" w:themeColor="text1"/>
          <w:sz w:val="20"/>
        </w:rPr>
        <w:t>të</w:t>
      </w:r>
      <w:proofErr w:type="spellEnd"/>
      <w:r w:rsidRPr="00DE6056">
        <w:rPr>
          <w:color w:val="000000" w:themeColor="text1"/>
          <w:sz w:val="20"/>
        </w:rPr>
        <w:t xml:space="preserve"> </w:t>
      </w:r>
      <w:proofErr w:type="spellStart"/>
      <w:r w:rsidRPr="00DE6056">
        <w:rPr>
          <w:color w:val="000000" w:themeColor="text1"/>
          <w:sz w:val="20"/>
        </w:rPr>
        <w:t>gjitha</w:t>
      </w:r>
      <w:proofErr w:type="spellEnd"/>
      <w:r w:rsidRPr="00DE6056">
        <w:rPr>
          <w:color w:val="000000" w:themeColor="text1"/>
          <w:sz w:val="20"/>
        </w:rPr>
        <w:t xml:space="preserve"> </w:t>
      </w:r>
      <w:proofErr w:type="spellStart"/>
      <w:r w:rsidRPr="00DE6056">
        <w:rPr>
          <w:color w:val="000000" w:themeColor="text1"/>
          <w:sz w:val="20"/>
        </w:rPr>
        <w:t>kriteret</w:t>
      </w:r>
      <w:proofErr w:type="spellEnd"/>
      <w:r w:rsidRPr="00DE6056">
        <w:rPr>
          <w:color w:val="000000" w:themeColor="text1"/>
          <w:sz w:val="20"/>
        </w:rPr>
        <w:t xml:space="preserve">: Masa </w:t>
      </w:r>
      <w:proofErr w:type="spellStart"/>
      <w:r w:rsidRPr="00DE6056">
        <w:rPr>
          <w:color w:val="000000" w:themeColor="text1"/>
          <w:sz w:val="20"/>
        </w:rPr>
        <w:t>K</w:t>
      </w:r>
      <w:r w:rsidR="007F1A31" w:rsidRPr="00DE6056">
        <w:rPr>
          <w:color w:val="000000" w:themeColor="text1"/>
          <w:sz w:val="20"/>
        </w:rPr>
        <w:t>ritike</w:t>
      </w:r>
      <w:proofErr w:type="spellEnd"/>
      <w:r w:rsidR="007F1A31" w:rsidRPr="00DE6056">
        <w:rPr>
          <w:color w:val="000000" w:themeColor="text1"/>
          <w:sz w:val="20"/>
        </w:rPr>
        <w:t xml:space="preserve">, </w:t>
      </w:r>
      <w:proofErr w:type="spellStart"/>
      <w:r w:rsidR="007F1A31" w:rsidRPr="00DE6056">
        <w:rPr>
          <w:color w:val="000000" w:themeColor="text1"/>
          <w:sz w:val="20"/>
        </w:rPr>
        <w:t>Specializimi</w:t>
      </w:r>
      <w:proofErr w:type="spellEnd"/>
      <w:r w:rsidR="007F1A31" w:rsidRPr="00DE6056">
        <w:rPr>
          <w:color w:val="000000" w:themeColor="text1"/>
          <w:sz w:val="20"/>
        </w:rPr>
        <w:t xml:space="preserve"> </w:t>
      </w:r>
      <w:proofErr w:type="spellStart"/>
      <w:r w:rsidR="007F1A31" w:rsidRPr="00DE6056">
        <w:rPr>
          <w:color w:val="000000" w:themeColor="text1"/>
          <w:sz w:val="20"/>
        </w:rPr>
        <w:t>dhe</w:t>
      </w:r>
      <w:proofErr w:type="spellEnd"/>
      <w:r w:rsidR="007F1A31" w:rsidRPr="00DE6056">
        <w:rPr>
          <w:color w:val="000000" w:themeColor="text1"/>
          <w:sz w:val="20"/>
        </w:rPr>
        <w:t xml:space="preserve"> </w:t>
      </w:r>
      <w:proofErr w:type="spellStart"/>
      <w:r w:rsidR="007F1A31" w:rsidRPr="00DE6056">
        <w:rPr>
          <w:color w:val="000000" w:themeColor="text1"/>
          <w:sz w:val="20"/>
        </w:rPr>
        <w:t>pagat</w:t>
      </w:r>
      <w:proofErr w:type="spellEnd"/>
      <w:r w:rsidR="007F1A31" w:rsidRPr="00DE6056">
        <w:rPr>
          <w:color w:val="000000" w:themeColor="text1"/>
          <w:sz w:val="20"/>
        </w:rPr>
        <w:t xml:space="preserve"> R</w:t>
      </w:r>
      <w:r w:rsidRPr="00DE6056">
        <w:rPr>
          <w:color w:val="000000" w:themeColor="text1"/>
          <w:sz w:val="20"/>
        </w:rPr>
        <w:t>elative.</w:t>
      </w:r>
    </w:p>
    <w:p w14:paraId="13E0AE81" w14:textId="77777777" w:rsidR="00DA62C7" w:rsidRDefault="00DA62C7">
      <w:pPr>
        <w:rPr>
          <w:sz w:val="20"/>
        </w:rPr>
        <w:sectPr w:rsidR="00DA62C7">
          <w:pgSz w:w="11910" w:h="16840"/>
          <w:pgMar w:top="1320" w:right="0" w:bottom="540" w:left="0" w:header="0" w:footer="352" w:gutter="0"/>
          <w:cols w:space="720"/>
        </w:sectPr>
      </w:pPr>
    </w:p>
    <w:p w14:paraId="2D9351BF" w14:textId="77777777" w:rsidR="00DA62C7" w:rsidRDefault="00707778">
      <w:pPr>
        <w:pStyle w:val="BodyText"/>
        <w:spacing w:before="67"/>
        <w:ind w:left="1132"/>
        <w:jc w:val="both"/>
      </w:pPr>
      <w:proofErr w:type="spellStart"/>
      <w:r>
        <w:lastRenderedPageBreak/>
        <w:t>Bazuar</w:t>
      </w:r>
      <w:proofErr w:type="spellEnd"/>
      <w:r>
        <w:t xml:space="preserve"> </w:t>
      </w:r>
      <w:proofErr w:type="spellStart"/>
      <w:r>
        <w:t>në</w:t>
      </w:r>
      <w:proofErr w:type="spellEnd"/>
      <w:r>
        <w:t xml:space="preserve"> </w:t>
      </w:r>
      <w:proofErr w:type="spellStart"/>
      <w:r>
        <w:t>kalimin</w:t>
      </w:r>
      <w:proofErr w:type="spellEnd"/>
      <w:r>
        <w:t xml:space="preserve"> e </w:t>
      </w:r>
      <w:proofErr w:type="spellStart"/>
      <w:r>
        <w:t>të</w:t>
      </w:r>
      <w:proofErr w:type="spellEnd"/>
      <w:r>
        <w:t xml:space="preserve"> </w:t>
      </w:r>
      <w:proofErr w:type="spellStart"/>
      <w:r>
        <w:t>gjitha</w:t>
      </w:r>
      <w:proofErr w:type="spellEnd"/>
      <w:r>
        <w:t xml:space="preserve"> </w:t>
      </w:r>
      <w:proofErr w:type="spellStart"/>
      <w:r>
        <w:t>kritereve</w:t>
      </w:r>
      <w:proofErr w:type="spellEnd"/>
      <w:r>
        <w:t xml:space="preserve">, 13 </w:t>
      </w:r>
      <w:proofErr w:type="spellStart"/>
      <w:r>
        <w:t>industritë</w:t>
      </w:r>
      <w:proofErr w:type="spellEnd"/>
      <w:r>
        <w:t xml:space="preserve"> e </w:t>
      </w:r>
      <w:proofErr w:type="spellStart"/>
      <w:r>
        <w:t>mëposhtme</w:t>
      </w:r>
      <w:proofErr w:type="spellEnd"/>
      <w:r>
        <w:t xml:space="preserve"> </w:t>
      </w:r>
      <w:proofErr w:type="spellStart"/>
      <w:r>
        <w:t>kanë</w:t>
      </w:r>
      <w:proofErr w:type="spellEnd"/>
      <w:r>
        <w:t xml:space="preserve"> </w:t>
      </w:r>
      <w:proofErr w:type="spellStart"/>
      <w:r>
        <w:t>një</w:t>
      </w:r>
      <w:proofErr w:type="spellEnd"/>
      <w:r>
        <w:t xml:space="preserve"> </w:t>
      </w:r>
      <w:proofErr w:type="spellStart"/>
      <w:r>
        <w:t>potencial</w:t>
      </w:r>
      <w:proofErr w:type="spellEnd"/>
      <w:r>
        <w:t xml:space="preserve"> </w:t>
      </w:r>
      <w:proofErr w:type="spellStart"/>
      <w:r>
        <w:t>ekonomik</w:t>
      </w:r>
      <w:proofErr w:type="spellEnd"/>
      <w:r>
        <w:t xml:space="preserve"> </w:t>
      </w:r>
      <w:proofErr w:type="spellStart"/>
      <w:r>
        <w:t>statik</w:t>
      </w:r>
      <w:proofErr w:type="spellEnd"/>
      <w:r>
        <w:t>:</w:t>
      </w:r>
    </w:p>
    <w:p w14:paraId="07B3DFC9" w14:textId="77777777" w:rsidR="00DA62C7" w:rsidRDefault="00707778">
      <w:pPr>
        <w:pStyle w:val="ListParagraph"/>
        <w:numPr>
          <w:ilvl w:val="3"/>
          <w:numId w:val="86"/>
        </w:numPr>
        <w:tabs>
          <w:tab w:val="left" w:pos="2572"/>
          <w:tab w:val="left" w:pos="2573"/>
        </w:tabs>
        <w:spacing w:before="118"/>
        <w:rPr>
          <w:sz w:val="20"/>
        </w:rPr>
      </w:pPr>
      <w:r>
        <w:rPr>
          <w:rFonts w:ascii="Arial"/>
          <w:b/>
          <w:sz w:val="20"/>
        </w:rPr>
        <w:t>B</w:t>
      </w:r>
      <w:r>
        <w:rPr>
          <w:sz w:val="20"/>
        </w:rPr>
        <w:t xml:space="preserve">06.1 </w:t>
      </w:r>
      <w:proofErr w:type="spellStart"/>
      <w:r>
        <w:rPr>
          <w:sz w:val="20"/>
        </w:rPr>
        <w:t>Nxjerrja</w:t>
      </w:r>
      <w:proofErr w:type="spellEnd"/>
      <w:r>
        <w:rPr>
          <w:sz w:val="20"/>
        </w:rPr>
        <w:t xml:space="preserve"> e </w:t>
      </w:r>
      <w:proofErr w:type="spellStart"/>
      <w:r>
        <w:rPr>
          <w:sz w:val="20"/>
        </w:rPr>
        <w:t>naftës</w:t>
      </w:r>
      <w:proofErr w:type="spellEnd"/>
      <w:r>
        <w:rPr>
          <w:sz w:val="20"/>
        </w:rPr>
        <w:t xml:space="preserve"> </w:t>
      </w:r>
      <w:proofErr w:type="spellStart"/>
      <w:r>
        <w:rPr>
          <w:sz w:val="20"/>
        </w:rPr>
        <w:t>së</w:t>
      </w:r>
      <w:proofErr w:type="spellEnd"/>
      <w:r>
        <w:rPr>
          <w:sz w:val="20"/>
        </w:rPr>
        <w:t xml:space="preserve"> </w:t>
      </w:r>
      <w:proofErr w:type="spellStart"/>
      <w:r>
        <w:rPr>
          <w:sz w:val="20"/>
        </w:rPr>
        <w:t>papërpunuar</w:t>
      </w:r>
      <w:proofErr w:type="spellEnd"/>
    </w:p>
    <w:p w14:paraId="1A9CDBDE" w14:textId="77777777" w:rsidR="00DA62C7" w:rsidRPr="007552C7" w:rsidRDefault="00707778">
      <w:pPr>
        <w:pStyle w:val="ListParagraph"/>
        <w:numPr>
          <w:ilvl w:val="3"/>
          <w:numId w:val="86"/>
        </w:numPr>
        <w:tabs>
          <w:tab w:val="left" w:pos="2572"/>
          <w:tab w:val="left" w:pos="2573"/>
        </w:tabs>
        <w:spacing w:before="2"/>
        <w:rPr>
          <w:sz w:val="20"/>
          <w:lang w:val="es-AR"/>
        </w:rPr>
      </w:pPr>
      <w:r w:rsidRPr="007552C7">
        <w:rPr>
          <w:rFonts w:ascii="Arial"/>
          <w:b/>
          <w:sz w:val="20"/>
          <w:lang w:val="es-AR"/>
        </w:rPr>
        <w:t>B</w:t>
      </w:r>
      <w:r w:rsidR="007F1A31">
        <w:rPr>
          <w:sz w:val="20"/>
          <w:lang w:val="es-AR"/>
        </w:rPr>
        <w:t xml:space="preserve">07.2 </w:t>
      </w:r>
      <w:proofErr w:type="spellStart"/>
      <w:r w:rsidR="007F1A31">
        <w:rPr>
          <w:sz w:val="20"/>
          <w:lang w:val="es-AR"/>
        </w:rPr>
        <w:t>Nxjerrja</w:t>
      </w:r>
      <w:proofErr w:type="spellEnd"/>
      <w:r w:rsidR="007F1A31">
        <w:rPr>
          <w:sz w:val="20"/>
          <w:lang w:val="es-AR"/>
        </w:rPr>
        <w:t xml:space="preserve"> e </w:t>
      </w:r>
      <w:proofErr w:type="spellStart"/>
      <w:r w:rsidR="007F1A31">
        <w:rPr>
          <w:sz w:val="20"/>
          <w:lang w:val="es-AR"/>
        </w:rPr>
        <w:t>xeherorëve</w:t>
      </w:r>
      <w:proofErr w:type="spellEnd"/>
      <w:r w:rsidRPr="007552C7">
        <w:rPr>
          <w:sz w:val="20"/>
          <w:lang w:val="es-AR"/>
        </w:rPr>
        <w:t xml:space="preserve"> </w:t>
      </w:r>
      <w:proofErr w:type="spellStart"/>
      <w:r w:rsidR="007F1A31">
        <w:rPr>
          <w:sz w:val="20"/>
          <w:lang w:val="es-AR"/>
        </w:rPr>
        <w:t>jo-metalik</w:t>
      </w:r>
      <w:proofErr w:type="spellEnd"/>
    </w:p>
    <w:p w14:paraId="0EAB8FD2" w14:textId="77777777" w:rsidR="00DA62C7" w:rsidRPr="007552C7" w:rsidRDefault="00707778">
      <w:pPr>
        <w:pStyle w:val="ListParagraph"/>
        <w:numPr>
          <w:ilvl w:val="3"/>
          <w:numId w:val="86"/>
        </w:numPr>
        <w:tabs>
          <w:tab w:val="left" w:pos="2572"/>
          <w:tab w:val="left" w:pos="2573"/>
        </w:tabs>
        <w:spacing w:before="1"/>
        <w:rPr>
          <w:sz w:val="20"/>
          <w:lang w:val="es-AR"/>
        </w:rPr>
      </w:pPr>
      <w:r w:rsidRPr="007552C7">
        <w:rPr>
          <w:rFonts w:ascii="Arial"/>
          <w:b/>
          <w:sz w:val="20"/>
          <w:lang w:val="es-AR"/>
        </w:rPr>
        <w:t>B</w:t>
      </w:r>
      <w:r w:rsidRPr="007552C7">
        <w:rPr>
          <w:sz w:val="20"/>
          <w:lang w:val="es-AR"/>
        </w:rPr>
        <w:t xml:space="preserve">09.1 </w:t>
      </w:r>
      <w:proofErr w:type="spellStart"/>
      <w:r w:rsidRPr="007552C7">
        <w:rPr>
          <w:sz w:val="20"/>
          <w:lang w:val="es-AR"/>
        </w:rPr>
        <w:t>Aktivitetet</w:t>
      </w:r>
      <w:proofErr w:type="spellEnd"/>
      <w:r w:rsidRPr="007552C7">
        <w:rPr>
          <w:sz w:val="20"/>
          <w:lang w:val="es-AR"/>
        </w:rPr>
        <w:t xml:space="preserve"> </w:t>
      </w:r>
      <w:proofErr w:type="spellStart"/>
      <w:r w:rsidRPr="007552C7">
        <w:rPr>
          <w:sz w:val="20"/>
          <w:lang w:val="es-AR"/>
        </w:rPr>
        <w:t>mbështetëse</w:t>
      </w:r>
      <w:proofErr w:type="spellEnd"/>
      <w:r w:rsidRPr="007552C7">
        <w:rPr>
          <w:sz w:val="20"/>
          <w:lang w:val="es-AR"/>
        </w:rPr>
        <w:t xml:space="preserve"> </w:t>
      </w:r>
      <w:proofErr w:type="spellStart"/>
      <w:r w:rsidRPr="007552C7">
        <w:rPr>
          <w:sz w:val="20"/>
          <w:lang w:val="es-AR"/>
        </w:rPr>
        <w:t>për</w:t>
      </w:r>
      <w:proofErr w:type="spellEnd"/>
      <w:r w:rsidRPr="007552C7">
        <w:rPr>
          <w:sz w:val="20"/>
          <w:lang w:val="es-AR"/>
        </w:rPr>
        <w:t xml:space="preserve"> </w:t>
      </w:r>
      <w:proofErr w:type="spellStart"/>
      <w:r w:rsidRPr="007552C7">
        <w:rPr>
          <w:sz w:val="20"/>
          <w:lang w:val="es-AR"/>
        </w:rPr>
        <w:t>nxjerrjen</w:t>
      </w:r>
      <w:proofErr w:type="spellEnd"/>
      <w:r w:rsidRPr="007552C7">
        <w:rPr>
          <w:sz w:val="20"/>
          <w:lang w:val="es-AR"/>
        </w:rPr>
        <w:t xml:space="preserve"> e </w:t>
      </w:r>
      <w:proofErr w:type="spellStart"/>
      <w:r w:rsidRPr="007552C7">
        <w:rPr>
          <w:sz w:val="20"/>
          <w:lang w:val="es-AR"/>
        </w:rPr>
        <w:t>naftës</w:t>
      </w:r>
      <w:proofErr w:type="spellEnd"/>
      <w:r w:rsidRPr="007552C7">
        <w:rPr>
          <w:sz w:val="20"/>
          <w:lang w:val="es-AR"/>
        </w:rPr>
        <w:t xml:space="preserve"> </w:t>
      </w:r>
      <w:proofErr w:type="spellStart"/>
      <w:r w:rsidRPr="007552C7">
        <w:rPr>
          <w:sz w:val="20"/>
          <w:lang w:val="es-AR"/>
        </w:rPr>
        <w:t>dhe</w:t>
      </w:r>
      <w:proofErr w:type="spellEnd"/>
      <w:r w:rsidRPr="007552C7">
        <w:rPr>
          <w:sz w:val="20"/>
          <w:lang w:val="es-AR"/>
        </w:rPr>
        <w:t xml:space="preserve"> </w:t>
      </w:r>
      <w:proofErr w:type="spellStart"/>
      <w:r w:rsidRPr="007552C7">
        <w:rPr>
          <w:sz w:val="20"/>
          <w:lang w:val="es-AR"/>
        </w:rPr>
        <w:t>gazit</w:t>
      </w:r>
      <w:proofErr w:type="spellEnd"/>
      <w:r w:rsidRPr="007552C7">
        <w:rPr>
          <w:sz w:val="20"/>
          <w:lang w:val="es-AR"/>
        </w:rPr>
        <w:t xml:space="preserve"> </w:t>
      </w:r>
      <w:proofErr w:type="spellStart"/>
      <w:r w:rsidRPr="007552C7">
        <w:rPr>
          <w:sz w:val="20"/>
          <w:lang w:val="es-AR"/>
        </w:rPr>
        <w:t>natyror</w:t>
      </w:r>
      <w:proofErr w:type="spellEnd"/>
    </w:p>
    <w:p w14:paraId="66B9194B" w14:textId="77777777" w:rsidR="00DA62C7" w:rsidRDefault="00707778">
      <w:pPr>
        <w:pStyle w:val="ListParagraph"/>
        <w:numPr>
          <w:ilvl w:val="3"/>
          <w:numId w:val="86"/>
        </w:numPr>
        <w:tabs>
          <w:tab w:val="left" w:pos="2572"/>
          <w:tab w:val="left" w:pos="2573"/>
        </w:tabs>
        <w:spacing w:before="2"/>
        <w:rPr>
          <w:sz w:val="20"/>
        </w:rPr>
      </w:pPr>
      <w:r>
        <w:rPr>
          <w:rFonts w:ascii="Arial"/>
          <w:b/>
          <w:sz w:val="20"/>
        </w:rPr>
        <w:t>C</w:t>
      </w:r>
      <w:r>
        <w:rPr>
          <w:sz w:val="20"/>
        </w:rPr>
        <w:t xml:space="preserve">11 </w:t>
      </w:r>
      <w:proofErr w:type="spellStart"/>
      <w:r>
        <w:rPr>
          <w:sz w:val="20"/>
        </w:rPr>
        <w:t>Prodhimi</w:t>
      </w:r>
      <w:proofErr w:type="spellEnd"/>
      <w:r>
        <w:rPr>
          <w:sz w:val="20"/>
        </w:rPr>
        <w:t xml:space="preserve"> </w:t>
      </w:r>
      <w:proofErr w:type="spellStart"/>
      <w:r>
        <w:rPr>
          <w:sz w:val="20"/>
        </w:rPr>
        <w:t>i</w:t>
      </w:r>
      <w:proofErr w:type="spellEnd"/>
      <w:r>
        <w:rPr>
          <w:sz w:val="20"/>
        </w:rPr>
        <w:t xml:space="preserve"> </w:t>
      </w:r>
      <w:proofErr w:type="spellStart"/>
      <w:r>
        <w:rPr>
          <w:sz w:val="20"/>
        </w:rPr>
        <w:t>pijeve</w:t>
      </w:r>
      <w:proofErr w:type="spellEnd"/>
    </w:p>
    <w:p w14:paraId="660C4050" w14:textId="77777777" w:rsidR="00DA62C7" w:rsidRDefault="00707778">
      <w:pPr>
        <w:pStyle w:val="ListParagraph"/>
        <w:numPr>
          <w:ilvl w:val="3"/>
          <w:numId w:val="86"/>
        </w:numPr>
        <w:tabs>
          <w:tab w:val="left" w:pos="2572"/>
          <w:tab w:val="left" w:pos="2573"/>
        </w:tabs>
        <w:spacing w:before="1"/>
        <w:rPr>
          <w:sz w:val="20"/>
        </w:rPr>
      </w:pPr>
      <w:r>
        <w:rPr>
          <w:rFonts w:ascii="Arial"/>
          <w:b/>
          <w:sz w:val="20"/>
        </w:rPr>
        <w:t>C</w:t>
      </w:r>
      <w:r>
        <w:rPr>
          <w:sz w:val="20"/>
        </w:rPr>
        <w:t xml:space="preserve">19.2 </w:t>
      </w:r>
      <w:proofErr w:type="spellStart"/>
      <w:r>
        <w:rPr>
          <w:sz w:val="20"/>
        </w:rPr>
        <w:t>P</w:t>
      </w:r>
      <w:r w:rsidR="00EC2E71">
        <w:rPr>
          <w:sz w:val="20"/>
        </w:rPr>
        <w:t>rodhimi</w:t>
      </w:r>
      <w:proofErr w:type="spellEnd"/>
      <w:r w:rsidR="00EC2E71">
        <w:rPr>
          <w:sz w:val="20"/>
        </w:rPr>
        <w:t xml:space="preserve"> </w:t>
      </w:r>
      <w:proofErr w:type="spellStart"/>
      <w:r w:rsidR="00EC2E71">
        <w:rPr>
          <w:sz w:val="20"/>
        </w:rPr>
        <w:t>i</w:t>
      </w:r>
      <w:proofErr w:type="spellEnd"/>
      <w:r w:rsidR="00EC2E71">
        <w:rPr>
          <w:sz w:val="20"/>
        </w:rPr>
        <w:t xml:space="preserve"> </w:t>
      </w:r>
      <w:proofErr w:type="spellStart"/>
      <w:r w:rsidR="00EC2E71">
        <w:rPr>
          <w:sz w:val="20"/>
        </w:rPr>
        <w:t>produkteve</w:t>
      </w:r>
      <w:proofErr w:type="spellEnd"/>
      <w:r w:rsidR="00EC2E71">
        <w:rPr>
          <w:sz w:val="20"/>
        </w:rPr>
        <w:t xml:space="preserve"> </w:t>
      </w:r>
      <w:proofErr w:type="spellStart"/>
      <w:r w:rsidR="00EC2E71">
        <w:rPr>
          <w:sz w:val="20"/>
        </w:rPr>
        <w:t>të</w:t>
      </w:r>
      <w:proofErr w:type="spellEnd"/>
      <w:r w:rsidR="00EC2E71">
        <w:rPr>
          <w:sz w:val="20"/>
        </w:rPr>
        <w:t xml:space="preserve"> </w:t>
      </w:r>
      <w:proofErr w:type="spellStart"/>
      <w:r w:rsidR="00EC2E71">
        <w:rPr>
          <w:sz w:val="20"/>
        </w:rPr>
        <w:t>naftës</w:t>
      </w:r>
      <w:proofErr w:type="spellEnd"/>
      <w:r w:rsidR="00EC2E71">
        <w:rPr>
          <w:sz w:val="20"/>
        </w:rPr>
        <w:t xml:space="preserve"> </w:t>
      </w:r>
      <w:proofErr w:type="spellStart"/>
      <w:r w:rsidR="00EC2E71">
        <w:rPr>
          <w:sz w:val="20"/>
        </w:rPr>
        <w:t>së</w:t>
      </w:r>
      <w:proofErr w:type="spellEnd"/>
      <w:r w:rsidR="00EC2E71">
        <w:rPr>
          <w:sz w:val="20"/>
        </w:rPr>
        <w:t xml:space="preserve"> </w:t>
      </w:r>
      <w:proofErr w:type="spellStart"/>
      <w:r w:rsidR="00EC2E71">
        <w:rPr>
          <w:sz w:val="20"/>
        </w:rPr>
        <w:t>përpu</w:t>
      </w:r>
      <w:r>
        <w:rPr>
          <w:sz w:val="20"/>
        </w:rPr>
        <w:t>nuar</w:t>
      </w:r>
      <w:proofErr w:type="spellEnd"/>
    </w:p>
    <w:p w14:paraId="7F0C36BE" w14:textId="77777777" w:rsidR="00DA62C7" w:rsidRPr="007552C7" w:rsidRDefault="00707778">
      <w:pPr>
        <w:pStyle w:val="ListParagraph"/>
        <w:numPr>
          <w:ilvl w:val="3"/>
          <w:numId w:val="86"/>
        </w:numPr>
        <w:tabs>
          <w:tab w:val="left" w:pos="2572"/>
          <w:tab w:val="left" w:pos="2573"/>
        </w:tabs>
        <w:spacing w:before="4"/>
        <w:rPr>
          <w:sz w:val="20"/>
          <w:lang w:val="es-AR"/>
        </w:rPr>
      </w:pPr>
      <w:r w:rsidRPr="007552C7">
        <w:rPr>
          <w:rFonts w:ascii="Arial"/>
          <w:b/>
          <w:sz w:val="20"/>
          <w:lang w:val="es-AR"/>
        </w:rPr>
        <w:t>C</w:t>
      </w:r>
      <w:r w:rsidRPr="007552C7">
        <w:rPr>
          <w:sz w:val="20"/>
          <w:lang w:val="es-AR"/>
        </w:rPr>
        <w:t xml:space="preserve">23.5 </w:t>
      </w:r>
      <w:proofErr w:type="spellStart"/>
      <w:r w:rsidRPr="007552C7">
        <w:rPr>
          <w:sz w:val="20"/>
          <w:lang w:val="es-AR"/>
        </w:rPr>
        <w:t>Prodhimi</w:t>
      </w:r>
      <w:proofErr w:type="spellEnd"/>
      <w:r w:rsidRPr="007552C7">
        <w:rPr>
          <w:sz w:val="20"/>
          <w:lang w:val="es-AR"/>
        </w:rPr>
        <w:t xml:space="preserve"> i </w:t>
      </w:r>
      <w:proofErr w:type="spellStart"/>
      <w:r w:rsidRPr="007552C7">
        <w:rPr>
          <w:sz w:val="20"/>
          <w:lang w:val="es-AR"/>
        </w:rPr>
        <w:t>çimentos</w:t>
      </w:r>
      <w:proofErr w:type="spellEnd"/>
      <w:r w:rsidRPr="007552C7">
        <w:rPr>
          <w:sz w:val="20"/>
          <w:lang w:val="es-AR"/>
        </w:rPr>
        <w:t xml:space="preserve">, </w:t>
      </w:r>
      <w:proofErr w:type="spellStart"/>
      <w:r w:rsidRPr="007552C7">
        <w:rPr>
          <w:sz w:val="20"/>
          <w:lang w:val="es-AR"/>
        </w:rPr>
        <w:t>gëlqeres</w:t>
      </w:r>
      <w:proofErr w:type="spellEnd"/>
      <w:r w:rsidRPr="007552C7">
        <w:rPr>
          <w:sz w:val="20"/>
          <w:lang w:val="es-AR"/>
        </w:rPr>
        <w:t xml:space="preserve"> </w:t>
      </w:r>
      <w:proofErr w:type="spellStart"/>
      <w:r w:rsidRPr="007552C7">
        <w:rPr>
          <w:sz w:val="20"/>
          <w:lang w:val="es-AR"/>
        </w:rPr>
        <w:t>dhe</w:t>
      </w:r>
      <w:proofErr w:type="spellEnd"/>
      <w:r w:rsidRPr="007552C7">
        <w:rPr>
          <w:sz w:val="20"/>
          <w:lang w:val="es-AR"/>
        </w:rPr>
        <w:t xml:space="preserve"> </w:t>
      </w:r>
      <w:proofErr w:type="spellStart"/>
      <w:r w:rsidRPr="007552C7">
        <w:rPr>
          <w:sz w:val="20"/>
          <w:lang w:val="es-AR"/>
        </w:rPr>
        <w:t>suvasë</w:t>
      </w:r>
      <w:proofErr w:type="spellEnd"/>
    </w:p>
    <w:p w14:paraId="129D16A1" w14:textId="77777777" w:rsidR="00DA62C7" w:rsidRPr="007552C7" w:rsidRDefault="00707778">
      <w:pPr>
        <w:pStyle w:val="ListParagraph"/>
        <w:numPr>
          <w:ilvl w:val="3"/>
          <w:numId w:val="86"/>
        </w:numPr>
        <w:tabs>
          <w:tab w:val="left" w:pos="2572"/>
          <w:tab w:val="left" w:pos="2573"/>
        </w:tabs>
        <w:spacing w:before="1"/>
        <w:rPr>
          <w:sz w:val="20"/>
          <w:lang w:val="es-AR"/>
        </w:rPr>
      </w:pPr>
      <w:r w:rsidRPr="007552C7">
        <w:rPr>
          <w:rFonts w:ascii="Arial"/>
          <w:b/>
          <w:sz w:val="20"/>
          <w:lang w:val="es-AR"/>
        </w:rPr>
        <w:t>D</w:t>
      </w:r>
      <w:r w:rsidRPr="007552C7">
        <w:rPr>
          <w:sz w:val="20"/>
          <w:lang w:val="es-AR"/>
        </w:rPr>
        <w:t xml:space="preserve">35.1 </w:t>
      </w:r>
      <w:proofErr w:type="spellStart"/>
      <w:r w:rsidRPr="007552C7">
        <w:rPr>
          <w:sz w:val="20"/>
          <w:lang w:val="es-AR"/>
        </w:rPr>
        <w:t>Prodhimi</w:t>
      </w:r>
      <w:proofErr w:type="spellEnd"/>
      <w:r w:rsidRPr="007552C7">
        <w:rPr>
          <w:sz w:val="20"/>
          <w:lang w:val="es-AR"/>
        </w:rPr>
        <w:t xml:space="preserve">, </w:t>
      </w:r>
      <w:proofErr w:type="spellStart"/>
      <w:r w:rsidRPr="007552C7">
        <w:rPr>
          <w:sz w:val="20"/>
          <w:lang w:val="es-AR"/>
        </w:rPr>
        <w:t>transmetimi</w:t>
      </w:r>
      <w:proofErr w:type="spellEnd"/>
      <w:r w:rsidRPr="007552C7">
        <w:rPr>
          <w:sz w:val="20"/>
          <w:lang w:val="es-AR"/>
        </w:rPr>
        <w:t xml:space="preserve"> </w:t>
      </w:r>
      <w:proofErr w:type="spellStart"/>
      <w:r w:rsidRPr="007552C7">
        <w:rPr>
          <w:sz w:val="20"/>
          <w:lang w:val="es-AR"/>
        </w:rPr>
        <w:t>dhe</w:t>
      </w:r>
      <w:proofErr w:type="spellEnd"/>
      <w:r w:rsidRPr="007552C7">
        <w:rPr>
          <w:sz w:val="20"/>
          <w:lang w:val="es-AR"/>
        </w:rPr>
        <w:t xml:space="preserve"> </w:t>
      </w:r>
      <w:proofErr w:type="spellStart"/>
      <w:r w:rsidRPr="007552C7">
        <w:rPr>
          <w:sz w:val="20"/>
          <w:lang w:val="es-AR"/>
        </w:rPr>
        <w:t>shpërndarja</w:t>
      </w:r>
      <w:proofErr w:type="spellEnd"/>
      <w:r w:rsidRPr="007552C7">
        <w:rPr>
          <w:sz w:val="20"/>
          <w:lang w:val="es-AR"/>
        </w:rPr>
        <w:t xml:space="preserve"> e </w:t>
      </w:r>
      <w:proofErr w:type="spellStart"/>
      <w:r w:rsidRPr="007552C7">
        <w:rPr>
          <w:sz w:val="20"/>
          <w:lang w:val="es-AR"/>
        </w:rPr>
        <w:t>energjisë</w:t>
      </w:r>
      <w:proofErr w:type="spellEnd"/>
      <w:r w:rsidRPr="007552C7">
        <w:rPr>
          <w:sz w:val="20"/>
          <w:lang w:val="es-AR"/>
        </w:rPr>
        <w:t xml:space="preserve"> </w:t>
      </w:r>
      <w:proofErr w:type="spellStart"/>
      <w:r w:rsidRPr="007552C7">
        <w:rPr>
          <w:sz w:val="20"/>
          <w:lang w:val="es-AR"/>
        </w:rPr>
        <w:t>elektrike</w:t>
      </w:r>
      <w:proofErr w:type="spellEnd"/>
    </w:p>
    <w:p w14:paraId="2F79DEDA" w14:textId="77777777" w:rsidR="00DA62C7" w:rsidRDefault="00707778">
      <w:pPr>
        <w:pStyle w:val="ListParagraph"/>
        <w:numPr>
          <w:ilvl w:val="3"/>
          <w:numId w:val="86"/>
        </w:numPr>
        <w:tabs>
          <w:tab w:val="left" w:pos="2572"/>
          <w:tab w:val="left" w:pos="2573"/>
        </w:tabs>
        <w:spacing w:before="2"/>
        <w:rPr>
          <w:sz w:val="20"/>
        </w:rPr>
      </w:pPr>
      <w:r>
        <w:rPr>
          <w:rFonts w:ascii="Arial"/>
          <w:b/>
          <w:sz w:val="20"/>
        </w:rPr>
        <w:t>F</w:t>
      </w:r>
      <w:r>
        <w:rPr>
          <w:sz w:val="20"/>
        </w:rPr>
        <w:t xml:space="preserve">42.1 </w:t>
      </w:r>
      <w:proofErr w:type="spellStart"/>
      <w:r>
        <w:rPr>
          <w:sz w:val="20"/>
        </w:rPr>
        <w:t>Ndërtimi</w:t>
      </w:r>
      <w:proofErr w:type="spellEnd"/>
      <w:r>
        <w:rPr>
          <w:sz w:val="20"/>
        </w:rPr>
        <w:t xml:space="preserve"> </w:t>
      </w:r>
      <w:proofErr w:type="spellStart"/>
      <w:r>
        <w:rPr>
          <w:sz w:val="20"/>
        </w:rPr>
        <w:t>i</w:t>
      </w:r>
      <w:proofErr w:type="spellEnd"/>
      <w:r>
        <w:rPr>
          <w:sz w:val="20"/>
        </w:rPr>
        <w:t xml:space="preserve"> </w:t>
      </w:r>
      <w:proofErr w:type="spellStart"/>
      <w:r>
        <w:rPr>
          <w:sz w:val="20"/>
        </w:rPr>
        <w:t>rrugëve</w:t>
      </w:r>
      <w:proofErr w:type="spellEnd"/>
      <w:r>
        <w:rPr>
          <w:sz w:val="20"/>
        </w:rPr>
        <w:t xml:space="preserve"> </w:t>
      </w:r>
      <w:proofErr w:type="spellStart"/>
      <w:r>
        <w:rPr>
          <w:sz w:val="20"/>
        </w:rPr>
        <w:t>dhe</w:t>
      </w:r>
      <w:proofErr w:type="spellEnd"/>
      <w:r>
        <w:rPr>
          <w:sz w:val="20"/>
        </w:rPr>
        <w:t xml:space="preserve"> </w:t>
      </w:r>
      <w:proofErr w:type="spellStart"/>
      <w:r>
        <w:rPr>
          <w:sz w:val="20"/>
        </w:rPr>
        <w:t>hekurudhave</w:t>
      </w:r>
      <w:proofErr w:type="spellEnd"/>
    </w:p>
    <w:p w14:paraId="71672C28" w14:textId="77777777" w:rsidR="00DA62C7" w:rsidRDefault="00707778">
      <w:pPr>
        <w:pStyle w:val="ListParagraph"/>
        <w:numPr>
          <w:ilvl w:val="3"/>
          <w:numId w:val="86"/>
        </w:numPr>
        <w:tabs>
          <w:tab w:val="left" w:pos="2572"/>
          <w:tab w:val="left" w:pos="2573"/>
        </w:tabs>
        <w:spacing w:before="1"/>
        <w:rPr>
          <w:sz w:val="20"/>
        </w:rPr>
      </w:pPr>
      <w:r>
        <w:rPr>
          <w:rFonts w:ascii="Arial"/>
          <w:b/>
          <w:sz w:val="20"/>
        </w:rPr>
        <w:t>J</w:t>
      </w:r>
      <w:r>
        <w:rPr>
          <w:sz w:val="20"/>
        </w:rPr>
        <w:t xml:space="preserve">60.1 </w:t>
      </w:r>
      <w:proofErr w:type="spellStart"/>
      <w:r>
        <w:rPr>
          <w:sz w:val="20"/>
        </w:rPr>
        <w:t>Transmetimi</w:t>
      </w:r>
      <w:proofErr w:type="spellEnd"/>
      <w:r>
        <w:rPr>
          <w:sz w:val="20"/>
        </w:rPr>
        <w:t xml:space="preserve"> </w:t>
      </w:r>
      <w:proofErr w:type="spellStart"/>
      <w:r>
        <w:rPr>
          <w:sz w:val="20"/>
        </w:rPr>
        <w:t>radiofonik</w:t>
      </w:r>
      <w:proofErr w:type="spellEnd"/>
    </w:p>
    <w:p w14:paraId="1E15E801" w14:textId="77777777" w:rsidR="00DA62C7" w:rsidRPr="007552C7" w:rsidRDefault="00707778">
      <w:pPr>
        <w:pStyle w:val="ListParagraph"/>
        <w:numPr>
          <w:ilvl w:val="3"/>
          <w:numId w:val="86"/>
        </w:numPr>
        <w:tabs>
          <w:tab w:val="left" w:pos="2572"/>
          <w:tab w:val="left" w:pos="2573"/>
        </w:tabs>
        <w:spacing w:before="2"/>
        <w:rPr>
          <w:sz w:val="20"/>
          <w:lang w:val="de-DE"/>
        </w:rPr>
      </w:pPr>
      <w:r w:rsidRPr="007552C7">
        <w:rPr>
          <w:rFonts w:ascii="Arial"/>
          <w:b/>
          <w:sz w:val="20"/>
          <w:lang w:val="de-DE"/>
        </w:rPr>
        <w:t>J</w:t>
      </w:r>
      <w:r w:rsidRPr="007552C7">
        <w:rPr>
          <w:sz w:val="20"/>
          <w:lang w:val="de-DE"/>
        </w:rPr>
        <w:t>60.2 Aktivitetet e programimit dhe transmetimit televiziv</w:t>
      </w:r>
    </w:p>
    <w:p w14:paraId="49723060" w14:textId="77777777" w:rsidR="00DA62C7" w:rsidRPr="007552C7" w:rsidRDefault="00707778">
      <w:pPr>
        <w:pStyle w:val="ListParagraph"/>
        <w:numPr>
          <w:ilvl w:val="3"/>
          <w:numId w:val="86"/>
        </w:numPr>
        <w:tabs>
          <w:tab w:val="left" w:pos="2572"/>
          <w:tab w:val="left" w:pos="2573"/>
        </w:tabs>
        <w:spacing w:before="1"/>
        <w:rPr>
          <w:sz w:val="20"/>
          <w:lang w:val="de-DE"/>
        </w:rPr>
      </w:pPr>
      <w:r w:rsidRPr="007552C7">
        <w:rPr>
          <w:rFonts w:ascii="Arial"/>
          <w:b/>
          <w:sz w:val="20"/>
          <w:lang w:val="de-DE"/>
        </w:rPr>
        <w:t>J</w:t>
      </w:r>
      <w:r w:rsidRPr="007552C7">
        <w:rPr>
          <w:sz w:val="20"/>
          <w:lang w:val="de-DE"/>
        </w:rPr>
        <w:t>61.1 Aktivite</w:t>
      </w:r>
      <w:r w:rsidR="00822601">
        <w:rPr>
          <w:sz w:val="20"/>
          <w:lang w:val="de-DE"/>
        </w:rPr>
        <w:t>tet e telekomunikacionit me kabull</w:t>
      </w:r>
    </w:p>
    <w:p w14:paraId="3CB6ADB0" w14:textId="77777777" w:rsidR="00DA62C7" w:rsidRDefault="00707778">
      <w:pPr>
        <w:pStyle w:val="ListParagraph"/>
        <w:numPr>
          <w:ilvl w:val="3"/>
          <w:numId w:val="86"/>
        </w:numPr>
        <w:tabs>
          <w:tab w:val="left" w:pos="2572"/>
          <w:tab w:val="left" w:pos="2573"/>
        </w:tabs>
        <w:spacing w:before="4"/>
        <w:rPr>
          <w:sz w:val="20"/>
        </w:rPr>
      </w:pPr>
      <w:r>
        <w:rPr>
          <w:rFonts w:ascii="Arial"/>
          <w:b/>
          <w:sz w:val="20"/>
        </w:rPr>
        <w:t>J</w:t>
      </w:r>
      <w:r>
        <w:rPr>
          <w:sz w:val="20"/>
        </w:rPr>
        <w:t xml:space="preserve">61.3 </w:t>
      </w:r>
      <w:proofErr w:type="spellStart"/>
      <w:r>
        <w:rPr>
          <w:sz w:val="20"/>
        </w:rPr>
        <w:t>Aktivitetet</w:t>
      </w:r>
      <w:proofErr w:type="spellEnd"/>
      <w:r>
        <w:rPr>
          <w:sz w:val="20"/>
        </w:rPr>
        <w:t xml:space="preserve"> e </w:t>
      </w:r>
      <w:proofErr w:type="spellStart"/>
      <w:r>
        <w:rPr>
          <w:sz w:val="20"/>
        </w:rPr>
        <w:t>telekomunikacionit</w:t>
      </w:r>
      <w:proofErr w:type="spellEnd"/>
      <w:r>
        <w:rPr>
          <w:sz w:val="20"/>
        </w:rPr>
        <w:t xml:space="preserve"> </w:t>
      </w:r>
      <w:proofErr w:type="spellStart"/>
      <w:r>
        <w:rPr>
          <w:sz w:val="20"/>
        </w:rPr>
        <w:t>satelitor</w:t>
      </w:r>
      <w:proofErr w:type="spellEnd"/>
    </w:p>
    <w:p w14:paraId="47321879" w14:textId="77777777" w:rsidR="00DA62C7" w:rsidRPr="007552C7" w:rsidRDefault="00707778">
      <w:pPr>
        <w:pStyle w:val="ListParagraph"/>
        <w:numPr>
          <w:ilvl w:val="3"/>
          <w:numId w:val="86"/>
        </w:numPr>
        <w:tabs>
          <w:tab w:val="left" w:pos="2572"/>
          <w:tab w:val="left" w:pos="2573"/>
        </w:tabs>
        <w:spacing w:before="2"/>
        <w:rPr>
          <w:sz w:val="20"/>
          <w:lang w:val="de-DE"/>
        </w:rPr>
      </w:pPr>
      <w:r w:rsidRPr="007552C7">
        <w:rPr>
          <w:rFonts w:ascii="Arial"/>
          <w:b/>
          <w:sz w:val="20"/>
          <w:lang w:val="de-DE"/>
        </w:rPr>
        <w:t>N</w:t>
      </w:r>
      <w:r w:rsidRPr="007552C7">
        <w:rPr>
          <w:sz w:val="20"/>
          <w:lang w:val="de-DE"/>
        </w:rPr>
        <w:t>82.2 Aktivitetet e qendrave të thirrjeve</w:t>
      </w:r>
    </w:p>
    <w:p w14:paraId="67E1A422" w14:textId="77777777" w:rsidR="00DA62C7" w:rsidRPr="007552C7" w:rsidRDefault="00DA62C7">
      <w:pPr>
        <w:pStyle w:val="BodyText"/>
        <w:rPr>
          <w:sz w:val="24"/>
          <w:lang w:val="de-DE"/>
        </w:rPr>
      </w:pPr>
    </w:p>
    <w:p w14:paraId="5662A5CF" w14:textId="77777777" w:rsidR="00DA62C7" w:rsidRPr="007552C7" w:rsidRDefault="00707778">
      <w:pPr>
        <w:pStyle w:val="BodyText"/>
        <w:spacing w:before="179" w:line="266" w:lineRule="auto"/>
        <w:ind w:left="1132" w:right="1130" w:hanging="1"/>
        <w:jc w:val="both"/>
        <w:rPr>
          <w:lang w:val="de-DE"/>
        </w:rPr>
      </w:pPr>
      <w:r w:rsidRPr="007552C7">
        <w:rPr>
          <w:i/>
          <w:lang w:val="de-DE"/>
        </w:rPr>
        <w:t>Analiza dinamike</w:t>
      </w:r>
      <w:r w:rsidR="00EC2E71">
        <w:rPr>
          <w:i/>
          <w:lang w:val="de-DE"/>
        </w:rPr>
        <w:t xml:space="preserve"> </w:t>
      </w:r>
      <w:r w:rsidR="00EC2E71">
        <w:rPr>
          <w:lang w:val="de-DE"/>
        </w:rPr>
        <w:t>identifikuai</w:t>
      </w:r>
      <w:r w:rsidRPr="007552C7">
        <w:rPr>
          <w:lang w:val="de-DE"/>
        </w:rPr>
        <w:t xml:space="preserve"> ato industri në të cilat Shqipëria nuk po tregon aktualisht një specializim të fortë në krahasim me BE27 dhe as nuk ka paga mesatare mjaftueshëm të larta. Megjithatë, këto industri shfaqin tendenca rritjeje që mund të çojnë në një moment kohor ku ato plotësojnë kriteret e përmbushura për të qenë një industri me një potencial aktual ekonomik.</w:t>
      </w:r>
    </w:p>
    <w:p w14:paraId="217FE0E6" w14:textId="77777777" w:rsidR="00DA62C7" w:rsidRDefault="00707778">
      <w:pPr>
        <w:pStyle w:val="BodyText"/>
        <w:spacing w:before="120"/>
        <w:ind w:left="1132"/>
        <w:jc w:val="both"/>
      </w:pPr>
      <w:r>
        <w:t xml:space="preserve">Analiza </w:t>
      </w:r>
      <w:proofErr w:type="spellStart"/>
      <w:r>
        <w:t>dinamike</w:t>
      </w:r>
      <w:proofErr w:type="spellEnd"/>
      <w:r>
        <w:t xml:space="preserve"> </w:t>
      </w:r>
      <w:proofErr w:type="spellStart"/>
      <w:r>
        <w:t>jep</w:t>
      </w:r>
      <w:proofErr w:type="spellEnd"/>
      <w:r>
        <w:t xml:space="preserve"> </w:t>
      </w:r>
      <w:proofErr w:type="spellStart"/>
      <w:r>
        <w:t>rezultatet</w:t>
      </w:r>
      <w:proofErr w:type="spellEnd"/>
      <w:r>
        <w:t xml:space="preserve"> e </w:t>
      </w:r>
      <w:proofErr w:type="spellStart"/>
      <w:r>
        <w:t>mëposhtme</w:t>
      </w:r>
      <w:proofErr w:type="spellEnd"/>
      <w:r>
        <w:t>:</w:t>
      </w:r>
    </w:p>
    <w:p w14:paraId="41E3A435" w14:textId="77777777" w:rsidR="00DA62C7" w:rsidRPr="007552C7" w:rsidRDefault="00707778">
      <w:pPr>
        <w:pStyle w:val="ListParagraph"/>
        <w:numPr>
          <w:ilvl w:val="2"/>
          <w:numId w:val="86"/>
        </w:numPr>
        <w:tabs>
          <w:tab w:val="left" w:pos="1852"/>
          <w:tab w:val="left" w:pos="1853"/>
        </w:tabs>
        <w:spacing w:before="120"/>
        <w:ind w:left="1845" w:hanging="353"/>
        <w:rPr>
          <w:sz w:val="20"/>
          <w:lang w:val="de-DE"/>
        </w:rPr>
      </w:pPr>
      <w:r w:rsidRPr="007552C7">
        <w:rPr>
          <w:sz w:val="20"/>
          <w:lang w:val="de-DE"/>
        </w:rPr>
        <w:t>62 industri kalojnë tendencën për kriterin e numrit të punonjësve;</w:t>
      </w:r>
    </w:p>
    <w:p w14:paraId="551F5820" w14:textId="77777777" w:rsidR="00DA62C7" w:rsidRPr="007552C7" w:rsidRDefault="00707778">
      <w:pPr>
        <w:pStyle w:val="ListParagraph"/>
        <w:numPr>
          <w:ilvl w:val="2"/>
          <w:numId w:val="86"/>
        </w:numPr>
        <w:tabs>
          <w:tab w:val="left" w:pos="1845"/>
          <w:tab w:val="left" w:pos="1846"/>
        </w:tabs>
        <w:spacing w:before="120"/>
        <w:ind w:left="1845" w:hanging="355"/>
        <w:rPr>
          <w:sz w:val="20"/>
          <w:lang w:val="de-DE"/>
        </w:rPr>
      </w:pPr>
      <w:r w:rsidRPr="007552C7">
        <w:rPr>
          <w:sz w:val="20"/>
          <w:lang w:val="de-DE"/>
        </w:rPr>
        <w:t>Duke kombinuar masën kritike dhe tendencën për numrin e punonjësve, 30 industri i kalojnë të dy kriteret;</w:t>
      </w:r>
    </w:p>
    <w:p w14:paraId="2E84996B" w14:textId="77777777" w:rsidR="00DA62C7" w:rsidRDefault="00707778">
      <w:pPr>
        <w:pStyle w:val="ListParagraph"/>
        <w:numPr>
          <w:ilvl w:val="2"/>
          <w:numId w:val="86"/>
        </w:numPr>
        <w:tabs>
          <w:tab w:val="left" w:pos="1852"/>
          <w:tab w:val="left" w:pos="1853"/>
        </w:tabs>
        <w:spacing w:before="119"/>
        <w:ind w:left="1845" w:hanging="353"/>
        <w:rPr>
          <w:sz w:val="20"/>
        </w:rPr>
      </w:pPr>
      <w:r>
        <w:rPr>
          <w:sz w:val="20"/>
        </w:rPr>
        <w:t xml:space="preserve">94 </w:t>
      </w:r>
      <w:proofErr w:type="spellStart"/>
      <w:r>
        <w:rPr>
          <w:sz w:val="20"/>
        </w:rPr>
        <w:t>industri</w:t>
      </w:r>
      <w:proofErr w:type="spellEnd"/>
      <w:r>
        <w:rPr>
          <w:sz w:val="20"/>
        </w:rPr>
        <w:t xml:space="preserve"> </w:t>
      </w:r>
      <w:proofErr w:type="spellStart"/>
      <w:r>
        <w:rPr>
          <w:sz w:val="20"/>
        </w:rPr>
        <w:t>kalojnë</w:t>
      </w:r>
      <w:proofErr w:type="spellEnd"/>
      <w:r>
        <w:rPr>
          <w:sz w:val="20"/>
        </w:rPr>
        <w:t xml:space="preserve"> </w:t>
      </w:r>
      <w:proofErr w:type="spellStart"/>
      <w:r>
        <w:rPr>
          <w:sz w:val="20"/>
        </w:rPr>
        <w:t>prirjen</w:t>
      </w:r>
      <w:proofErr w:type="spellEnd"/>
      <w:r>
        <w:rPr>
          <w:sz w:val="20"/>
        </w:rPr>
        <w:t xml:space="preserve"> </w:t>
      </w:r>
      <w:proofErr w:type="spellStart"/>
      <w:r>
        <w:rPr>
          <w:sz w:val="20"/>
        </w:rPr>
        <w:t>për</w:t>
      </w:r>
      <w:proofErr w:type="spellEnd"/>
      <w:r>
        <w:rPr>
          <w:sz w:val="20"/>
        </w:rPr>
        <w:t xml:space="preserve"> </w:t>
      </w:r>
      <w:proofErr w:type="spellStart"/>
      <w:r>
        <w:rPr>
          <w:sz w:val="20"/>
        </w:rPr>
        <w:t>kriterin</w:t>
      </w:r>
      <w:proofErr w:type="spellEnd"/>
      <w:r>
        <w:rPr>
          <w:sz w:val="20"/>
        </w:rPr>
        <w:t xml:space="preserve"> e </w:t>
      </w:r>
      <w:proofErr w:type="spellStart"/>
      <w:r>
        <w:rPr>
          <w:sz w:val="20"/>
        </w:rPr>
        <w:t>pagës</w:t>
      </w:r>
      <w:proofErr w:type="spellEnd"/>
      <w:r>
        <w:rPr>
          <w:sz w:val="20"/>
        </w:rPr>
        <w:t xml:space="preserve"> </w:t>
      </w:r>
      <w:proofErr w:type="spellStart"/>
      <w:r>
        <w:rPr>
          <w:sz w:val="20"/>
        </w:rPr>
        <w:t>mesatare</w:t>
      </w:r>
      <w:proofErr w:type="spellEnd"/>
      <w:r>
        <w:rPr>
          <w:sz w:val="20"/>
        </w:rPr>
        <w:t xml:space="preserve"> </w:t>
      </w:r>
      <w:proofErr w:type="spellStart"/>
      <w:r>
        <w:rPr>
          <w:sz w:val="20"/>
        </w:rPr>
        <w:t>për</w:t>
      </w:r>
      <w:proofErr w:type="spellEnd"/>
      <w:r>
        <w:rPr>
          <w:sz w:val="20"/>
        </w:rPr>
        <w:t xml:space="preserve"> </w:t>
      </w:r>
      <w:proofErr w:type="spellStart"/>
      <w:r>
        <w:rPr>
          <w:sz w:val="20"/>
        </w:rPr>
        <w:t>punonjës</w:t>
      </w:r>
      <w:proofErr w:type="spellEnd"/>
      <w:r>
        <w:rPr>
          <w:sz w:val="20"/>
        </w:rPr>
        <w:t>;</w:t>
      </w:r>
    </w:p>
    <w:p w14:paraId="2FFE76E3" w14:textId="77777777" w:rsidR="00DA62C7" w:rsidRDefault="00957FF3">
      <w:pPr>
        <w:pStyle w:val="ListParagraph"/>
        <w:numPr>
          <w:ilvl w:val="2"/>
          <w:numId w:val="86"/>
        </w:numPr>
        <w:tabs>
          <w:tab w:val="left" w:pos="1845"/>
          <w:tab w:val="left" w:pos="1846"/>
        </w:tabs>
        <w:spacing w:before="120"/>
        <w:ind w:left="1845" w:hanging="355"/>
        <w:rPr>
          <w:sz w:val="20"/>
        </w:rPr>
      </w:pPr>
      <w:r>
        <w:rPr>
          <w:sz w:val="20"/>
        </w:rPr>
        <w:t xml:space="preserve">Duke </w:t>
      </w:r>
      <w:proofErr w:type="spellStart"/>
      <w:r>
        <w:rPr>
          <w:sz w:val="20"/>
        </w:rPr>
        <w:t>kombinuar</w:t>
      </w:r>
      <w:proofErr w:type="spellEnd"/>
      <w:r>
        <w:rPr>
          <w:sz w:val="20"/>
        </w:rPr>
        <w:t xml:space="preserve"> </w:t>
      </w:r>
      <w:proofErr w:type="spellStart"/>
      <w:r>
        <w:rPr>
          <w:sz w:val="20"/>
        </w:rPr>
        <w:t>Masën</w:t>
      </w:r>
      <w:proofErr w:type="spellEnd"/>
      <w:r>
        <w:rPr>
          <w:sz w:val="20"/>
        </w:rPr>
        <w:t xml:space="preserve"> </w:t>
      </w:r>
      <w:proofErr w:type="spellStart"/>
      <w:r>
        <w:rPr>
          <w:sz w:val="20"/>
        </w:rPr>
        <w:t>K</w:t>
      </w:r>
      <w:r w:rsidR="00707778">
        <w:rPr>
          <w:sz w:val="20"/>
        </w:rPr>
        <w:t>ritike</w:t>
      </w:r>
      <w:proofErr w:type="spellEnd"/>
      <w:r w:rsidR="00707778">
        <w:rPr>
          <w:sz w:val="20"/>
        </w:rPr>
        <w:t xml:space="preserve"> </w:t>
      </w:r>
      <w:proofErr w:type="spellStart"/>
      <w:r w:rsidR="00707778">
        <w:rPr>
          <w:sz w:val="20"/>
        </w:rPr>
        <w:t>dhe</w:t>
      </w:r>
      <w:proofErr w:type="spellEnd"/>
      <w:r w:rsidR="00707778">
        <w:rPr>
          <w:sz w:val="20"/>
        </w:rPr>
        <w:t xml:space="preserve"> </w:t>
      </w:r>
      <w:proofErr w:type="spellStart"/>
      <w:r w:rsidR="00707778">
        <w:rPr>
          <w:sz w:val="20"/>
        </w:rPr>
        <w:t>tendencën</w:t>
      </w:r>
      <w:proofErr w:type="spellEnd"/>
      <w:r w:rsidR="00707778">
        <w:rPr>
          <w:sz w:val="20"/>
        </w:rPr>
        <w:t xml:space="preserve"> </w:t>
      </w:r>
      <w:proofErr w:type="spellStart"/>
      <w:r w:rsidR="00707778">
        <w:rPr>
          <w:sz w:val="20"/>
        </w:rPr>
        <w:t>për</w:t>
      </w:r>
      <w:proofErr w:type="spellEnd"/>
      <w:r w:rsidR="00707778">
        <w:rPr>
          <w:sz w:val="20"/>
        </w:rPr>
        <w:t xml:space="preserve"> </w:t>
      </w:r>
      <w:proofErr w:type="spellStart"/>
      <w:r w:rsidR="00707778">
        <w:rPr>
          <w:sz w:val="20"/>
        </w:rPr>
        <w:t>pagat</w:t>
      </w:r>
      <w:proofErr w:type="spellEnd"/>
      <w:r w:rsidR="00707778">
        <w:rPr>
          <w:sz w:val="20"/>
        </w:rPr>
        <w:t xml:space="preserve"> </w:t>
      </w:r>
      <w:proofErr w:type="spellStart"/>
      <w:r w:rsidR="00707778">
        <w:rPr>
          <w:sz w:val="20"/>
        </w:rPr>
        <w:t>mesatare</w:t>
      </w:r>
      <w:proofErr w:type="spellEnd"/>
      <w:r w:rsidR="00707778">
        <w:rPr>
          <w:sz w:val="20"/>
        </w:rPr>
        <w:t xml:space="preserve"> </w:t>
      </w:r>
      <w:proofErr w:type="spellStart"/>
      <w:r w:rsidR="00707778">
        <w:rPr>
          <w:sz w:val="20"/>
        </w:rPr>
        <w:t>për</w:t>
      </w:r>
      <w:proofErr w:type="spellEnd"/>
      <w:r w:rsidR="00707778">
        <w:rPr>
          <w:sz w:val="20"/>
        </w:rPr>
        <w:t xml:space="preserve"> </w:t>
      </w:r>
      <w:proofErr w:type="spellStart"/>
      <w:r w:rsidR="00707778">
        <w:rPr>
          <w:sz w:val="20"/>
        </w:rPr>
        <w:t>punonjës</w:t>
      </w:r>
      <w:proofErr w:type="spellEnd"/>
      <w:r w:rsidR="00707778">
        <w:rPr>
          <w:sz w:val="20"/>
        </w:rPr>
        <w:t xml:space="preserve">, 55 </w:t>
      </w:r>
      <w:proofErr w:type="spellStart"/>
      <w:r w:rsidR="00707778">
        <w:rPr>
          <w:sz w:val="20"/>
        </w:rPr>
        <w:t>industri</w:t>
      </w:r>
      <w:proofErr w:type="spellEnd"/>
      <w:r w:rsidR="00707778">
        <w:rPr>
          <w:sz w:val="20"/>
        </w:rPr>
        <w:t xml:space="preserve"> </w:t>
      </w:r>
      <w:proofErr w:type="spellStart"/>
      <w:r w:rsidR="00707778">
        <w:rPr>
          <w:sz w:val="20"/>
        </w:rPr>
        <w:t>i</w:t>
      </w:r>
      <w:proofErr w:type="spellEnd"/>
      <w:r w:rsidR="00707778">
        <w:rPr>
          <w:sz w:val="20"/>
        </w:rPr>
        <w:t xml:space="preserve"> </w:t>
      </w:r>
      <w:proofErr w:type="spellStart"/>
      <w:r w:rsidR="00707778">
        <w:rPr>
          <w:sz w:val="20"/>
        </w:rPr>
        <w:t>kalojnë</w:t>
      </w:r>
      <w:proofErr w:type="spellEnd"/>
      <w:r w:rsidR="00707778">
        <w:rPr>
          <w:sz w:val="20"/>
        </w:rPr>
        <w:t xml:space="preserve"> </w:t>
      </w:r>
      <w:proofErr w:type="spellStart"/>
      <w:r w:rsidR="00707778">
        <w:rPr>
          <w:sz w:val="20"/>
        </w:rPr>
        <w:t>të</w:t>
      </w:r>
      <w:proofErr w:type="spellEnd"/>
      <w:r w:rsidR="00707778">
        <w:rPr>
          <w:sz w:val="20"/>
        </w:rPr>
        <w:t xml:space="preserve"> </w:t>
      </w:r>
      <w:proofErr w:type="spellStart"/>
      <w:r w:rsidR="00707778">
        <w:rPr>
          <w:sz w:val="20"/>
        </w:rPr>
        <w:t>dy</w:t>
      </w:r>
      <w:proofErr w:type="spellEnd"/>
      <w:r w:rsidR="00707778">
        <w:rPr>
          <w:sz w:val="20"/>
        </w:rPr>
        <w:t xml:space="preserve"> </w:t>
      </w:r>
      <w:proofErr w:type="spellStart"/>
      <w:r w:rsidR="00707778">
        <w:rPr>
          <w:sz w:val="20"/>
        </w:rPr>
        <w:t>kriteret</w:t>
      </w:r>
      <w:proofErr w:type="spellEnd"/>
      <w:r w:rsidR="00707778">
        <w:rPr>
          <w:sz w:val="20"/>
        </w:rPr>
        <w:t>;</w:t>
      </w:r>
    </w:p>
    <w:p w14:paraId="5023B436" w14:textId="77777777" w:rsidR="00DA62C7" w:rsidRDefault="00707778">
      <w:pPr>
        <w:pStyle w:val="ListParagraph"/>
        <w:numPr>
          <w:ilvl w:val="2"/>
          <w:numId w:val="86"/>
        </w:numPr>
        <w:tabs>
          <w:tab w:val="left" w:pos="1845"/>
          <w:tab w:val="left" w:pos="1846"/>
        </w:tabs>
        <w:spacing w:before="127" w:line="230" w:lineRule="auto"/>
        <w:ind w:left="1845" w:right="1137" w:hanging="355"/>
        <w:rPr>
          <w:sz w:val="20"/>
        </w:rPr>
      </w:pPr>
      <w:r>
        <w:rPr>
          <w:sz w:val="20"/>
        </w:rPr>
        <w:t xml:space="preserve">Duke </w:t>
      </w:r>
      <w:proofErr w:type="spellStart"/>
      <w:r>
        <w:rPr>
          <w:sz w:val="20"/>
        </w:rPr>
        <w:t>kombinuar</w:t>
      </w:r>
      <w:proofErr w:type="spellEnd"/>
      <w:r>
        <w:rPr>
          <w:sz w:val="20"/>
        </w:rPr>
        <w:t xml:space="preserve"> </w:t>
      </w:r>
      <w:proofErr w:type="spellStart"/>
      <w:r>
        <w:rPr>
          <w:sz w:val="20"/>
        </w:rPr>
        <w:t>masën</w:t>
      </w:r>
      <w:proofErr w:type="spellEnd"/>
      <w:r>
        <w:rPr>
          <w:sz w:val="20"/>
        </w:rPr>
        <w:t xml:space="preserve"> </w:t>
      </w:r>
      <w:proofErr w:type="spellStart"/>
      <w:r>
        <w:rPr>
          <w:sz w:val="20"/>
        </w:rPr>
        <w:t>kritike</w:t>
      </w:r>
      <w:proofErr w:type="spellEnd"/>
      <w:r>
        <w:rPr>
          <w:sz w:val="20"/>
        </w:rPr>
        <w:t xml:space="preserve">, </w:t>
      </w:r>
      <w:proofErr w:type="spellStart"/>
      <w:r>
        <w:rPr>
          <w:sz w:val="20"/>
        </w:rPr>
        <w:t>tendencën</w:t>
      </w:r>
      <w:proofErr w:type="spellEnd"/>
      <w:r>
        <w:rPr>
          <w:sz w:val="20"/>
        </w:rPr>
        <w:t xml:space="preserve"> </w:t>
      </w:r>
      <w:proofErr w:type="spellStart"/>
      <w:r>
        <w:rPr>
          <w:sz w:val="20"/>
        </w:rPr>
        <w:t>për</w:t>
      </w:r>
      <w:proofErr w:type="spellEnd"/>
      <w:r>
        <w:rPr>
          <w:sz w:val="20"/>
        </w:rPr>
        <w:t xml:space="preserve"> </w:t>
      </w:r>
      <w:proofErr w:type="spellStart"/>
      <w:r>
        <w:rPr>
          <w:sz w:val="20"/>
        </w:rPr>
        <w:t>numrin</w:t>
      </w:r>
      <w:proofErr w:type="spellEnd"/>
      <w:r>
        <w:rPr>
          <w:sz w:val="20"/>
        </w:rPr>
        <w:t xml:space="preserve"> e </w:t>
      </w:r>
      <w:proofErr w:type="spellStart"/>
      <w:r>
        <w:rPr>
          <w:sz w:val="20"/>
        </w:rPr>
        <w:t>punonjësve</w:t>
      </w:r>
      <w:proofErr w:type="spellEnd"/>
      <w:r>
        <w:rPr>
          <w:sz w:val="20"/>
        </w:rPr>
        <w:t xml:space="preserve"> </w:t>
      </w:r>
      <w:proofErr w:type="spellStart"/>
      <w:r>
        <w:rPr>
          <w:sz w:val="20"/>
        </w:rPr>
        <w:t>dhe</w:t>
      </w:r>
      <w:proofErr w:type="spellEnd"/>
      <w:r>
        <w:rPr>
          <w:sz w:val="20"/>
        </w:rPr>
        <w:t xml:space="preserve"> </w:t>
      </w:r>
      <w:proofErr w:type="spellStart"/>
      <w:r>
        <w:rPr>
          <w:sz w:val="20"/>
        </w:rPr>
        <w:t>tendencën</w:t>
      </w:r>
      <w:proofErr w:type="spellEnd"/>
      <w:r>
        <w:rPr>
          <w:sz w:val="20"/>
        </w:rPr>
        <w:t xml:space="preserve"> </w:t>
      </w:r>
      <w:proofErr w:type="spellStart"/>
      <w:r>
        <w:rPr>
          <w:sz w:val="20"/>
        </w:rPr>
        <w:t>për</w:t>
      </w:r>
      <w:proofErr w:type="spellEnd"/>
      <w:r>
        <w:rPr>
          <w:sz w:val="20"/>
        </w:rPr>
        <w:t xml:space="preserve"> </w:t>
      </w:r>
      <w:proofErr w:type="spellStart"/>
      <w:r>
        <w:rPr>
          <w:sz w:val="20"/>
        </w:rPr>
        <w:t>pagat</w:t>
      </w:r>
      <w:proofErr w:type="spellEnd"/>
      <w:r>
        <w:rPr>
          <w:sz w:val="20"/>
        </w:rPr>
        <w:t xml:space="preserve"> </w:t>
      </w:r>
      <w:proofErr w:type="spellStart"/>
      <w:r>
        <w:rPr>
          <w:sz w:val="20"/>
        </w:rPr>
        <w:t>mesatare</w:t>
      </w:r>
      <w:proofErr w:type="spellEnd"/>
      <w:r>
        <w:rPr>
          <w:sz w:val="20"/>
        </w:rPr>
        <w:t xml:space="preserve"> </w:t>
      </w:r>
      <w:proofErr w:type="spellStart"/>
      <w:r>
        <w:rPr>
          <w:sz w:val="20"/>
        </w:rPr>
        <w:t>për</w:t>
      </w:r>
      <w:proofErr w:type="spellEnd"/>
      <w:r>
        <w:rPr>
          <w:sz w:val="20"/>
        </w:rPr>
        <w:t xml:space="preserve"> </w:t>
      </w:r>
      <w:proofErr w:type="spellStart"/>
      <w:r>
        <w:rPr>
          <w:sz w:val="20"/>
        </w:rPr>
        <w:t>punonjës</w:t>
      </w:r>
      <w:proofErr w:type="spellEnd"/>
      <w:r>
        <w:rPr>
          <w:sz w:val="20"/>
        </w:rPr>
        <w:t xml:space="preserve">, 16 </w:t>
      </w:r>
      <w:proofErr w:type="spellStart"/>
      <w:r>
        <w:rPr>
          <w:sz w:val="20"/>
        </w:rPr>
        <w:t>industri</w:t>
      </w:r>
      <w:proofErr w:type="spellEnd"/>
      <w:r>
        <w:rPr>
          <w:sz w:val="20"/>
        </w:rPr>
        <w:t xml:space="preserve"> </w:t>
      </w:r>
      <w:proofErr w:type="spellStart"/>
      <w:r>
        <w:rPr>
          <w:sz w:val="20"/>
        </w:rPr>
        <w:t>kalojnë</w:t>
      </w:r>
      <w:proofErr w:type="spellEnd"/>
      <w:r>
        <w:rPr>
          <w:sz w:val="20"/>
        </w:rPr>
        <w:t xml:space="preserve"> </w:t>
      </w:r>
      <w:proofErr w:type="spellStart"/>
      <w:r>
        <w:rPr>
          <w:sz w:val="20"/>
        </w:rPr>
        <w:t>të</w:t>
      </w:r>
      <w:proofErr w:type="spellEnd"/>
      <w:r>
        <w:rPr>
          <w:sz w:val="20"/>
        </w:rPr>
        <w:t xml:space="preserve"> </w:t>
      </w:r>
      <w:proofErr w:type="spellStart"/>
      <w:r>
        <w:rPr>
          <w:sz w:val="20"/>
        </w:rPr>
        <w:t>gjitha</w:t>
      </w:r>
      <w:proofErr w:type="spellEnd"/>
      <w:r>
        <w:rPr>
          <w:sz w:val="20"/>
        </w:rPr>
        <w:t xml:space="preserve"> </w:t>
      </w:r>
      <w:proofErr w:type="spellStart"/>
      <w:r>
        <w:rPr>
          <w:sz w:val="20"/>
        </w:rPr>
        <w:t>kriteret</w:t>
      </w:r>
      <w:proofErr w:type="spellEnd"/>
      <w:r>
        <w:rPr>
          <w:sz w:val="20"/>
        </w:rPr>
        <w:t>.</w:t>
      </w:r>
    </w:p>
    <w:p w14:paraId="04C55BFB" w14:textId="77777777" w:rsidR="00DA62C7" w:rsidRDefault="00707778">
      <w:pPr>
        <w:pStyle w:val="BodyText"/>
        <w:spacing w:before="115"/>
        <w:ind w:left="1132"/>
        <w:jc w:val="both"/>
      </w:pPr>
      <w:proofErr w:type="spellStart"/>
      <w:r>
        <w:t>Bazuar</w:t>
      </w:r>
      <w:proofErr w:type="spellEnd"/>
      <w:r>
        <w:t xml:space="preserve"> </w:t>
      </w:r>
      <w:proofErr w:type="spellStart"/>
      <w:r>
        <w:t>në</w:t>
      </w:r>
      <w:proofErr w:type="spellEnd"/>
      <w:r>
        <w:t xml:space="preserve"> </w:t>
      </w:r>
      <w:proofErr w:type="spellStart"/>
      <w:r>
        <w:t>kalimin</w:t>
      </w:r>
      <w:proofErr w:type="spellEnd"/>
      <w:r>
        <w:t xml:space="preserve"> e </w:t>
      </w:r>
      <w:proofErr w:type="spellStart"/>
      <w:r>
        <w:t>të</w:t>
      </w:r>
      <w:proofErr w:type="spellEnd"/>
      <w:r>
        <w:t xml:space="preserve"> </w:t>
      </w:r>
      <w:proofErr w:type="spellStart"/>
      <w:r>
        <w:t>gjitha</w:t>
      </w:r>
      <w:proofErr w:type="spellEnd"/>
      <w:r>
        <w:t xml:space="preserve"> </w:t>
      </w:r>
      <w:proofErr w:type="spellStart"/>
      <w:r>
        <w:t>kritereve</w:t>
      </w:r>
      <w:proofErr w:type="spellEnd"/>
      <w:r>
        <w:t xml:space="preserve">, 16 </w:t>
      </w:r>
      <w:proofErr w:type="spellStart"/>
      <w:r>
        <w:t>industritë</w:t>
      </w:r>
      <w:proofErr w:type="spellEnd"/>
      <w:r>
        <w:t xml:space="preserve"> e </w:t>
      </w:r>
      <w:proofErr w:type="spellStart"/>
      <w:r>
        <w:t>mëposhtme</w:t>
      </w:r>
      <w:proofErr w:type="spellEnd"/>
      <w:r>
        <w:t xml:space="preserve"> </w:t>
      </w:r>
      <w:proofErr w:type="spellStart"/>
      <w:r>
        <w:t>kanë</w:t>
      </w:r>
      <w:proofErr w:type="spellEnd"/>
      <w:r>
        <w:t xml:space="preserve"> </w:t>
      </w:r>
      <w:proofErr w:type="spellStart"/>
      <w:r>
        <w:t>një</w:t>
      </w:r>
      <w:proofErr w:type="spellEnd"/>
      <w:r>
        <w:t xml:space="preserve"> </w:t>
      </w:r>
      <w:proofErr w:type="spellStart"/>
      <w:r>
        <w:t>potencial</w:t>
      </w:r>
      <w:proofErr w:type="spellEnd"/>
      <w:r>
        <w:t xml:space="preserve"> </w:t>
      </w:r>
      <w:proofErr w:type="spellStart"/>
      <w:r>
        <w:t>ekonomik</w:t>
      </w:r>
      <w:proofErr w:type="spellEnd"/>
      <w:r>
        <w:t xml:space="preserve"> </w:t>
      </w:r>
      <w:proofErr w:type="spellStart"/>
      <w:r>
        <w:t>dinamik</w:t>
      </w:r>
      <w:proofErr w:type="spellEnd"/>
      <w:r>
        <w:t>:</w:t>
      </w:r>
    </w:p>
    <w:p w14:paraId="22664FED" w14:textId="77777777" w:rsidR="00DA62C7" w:rsidRDefault="00707778">
      <w:pPr>
        <w:pStyle w:val="ListParagraph"/>
        <w:numPr>
          <w:ilvl w:val="3"/>
          <w:numId w:val="86"/>
        </w:numPr>
        <w:tabs>
          <w:tab w:val="left" w:pos="2747"/>
          <w:tab w:val="left" w:pos="2748"/>
        </w:tabs>
        <w:spacing w:before="151"/>
        <w:ind w:left="2747" w:hanging="537"/>
        <w:rPr>
          <w:sz w:val="20"/>
        </w:rPr>
      </w:pPr>
      <w:r>
        <w:rPr>
          <w:rFonts w:ascii="Arial"/>
          <w:b/>
          <w:sz w:val="20"/>
        </w:rPr>
        <w:t>C</w:t>
      </w:r>
      <w:r>
        <w:rPr>
          <w:sz w:val="20"/>
        </w:rPr>
        <w:t xml:space="preserve">10.8 </w:t>
      </w:r>
      <w:proofErr w:type="spellStart"/>
      <w:r>
        <w:rPr>
          <w:sz w:val="20"/>
        </w:rPr>
        <w:t>Prodhimi</w:t>
      </w:r>
      <w:proofErr w:type="spellEnd"/>
      <w:r>
        <w:rPr>
          <w:sz w:val="20"/>
        </w:rPr>
        <w:t xml:space="preserve"> </w:t>
      </w:r>
      <w:proofErr w:type="spellStart"/>
      <w:r>
        <w:rPr>
          <w:sz w:val="20"/>
        </w:rPr>
        <w:t>i</w:t>
      </w:r>
      <w:proofErr w:type="spellEnd"/>
      <w:r>
        <w:rPr>
          <w:sz w:val="20"/>
        </w:rPr>
        <w:t xml:space="preserve"> </w:t>
      </w:r>
      <w:proofErr w:type="spellStart"/>
      <w:r>
        <w:rPr>
          <w:sz w:val="20"/>
        </w:rPr>
        <w:t>produkteve</w:t>
      </w:r>
      <w:proofErr w:type="spellEnd"/>
      <w:r>
        <w:rPr>
          <w:sz w:val="20"/>
        </w:rPr>
        <w:t xml:space="preserve"> </w:t>
      </w:r>
      <w:proofErr w:type="spellStart"/>
      <w:r>
        <w:rPr>
          <w:sz w:val="20"/>
        </w:rPr>
        <w:t>të</w:t>
      </w:r>
      <w:proofErr w:type="spellEnd"/>
      <w:r>
        <w:rPr>
          <w:sz w:val="20"/>
        </w:rPr>
        <w:t xml:space="preserve"> </w:t>
      </w:r>
      <w:proofErr w:type="spellStart"/>
      <w:r>
        <w:rPr>
          <w:sz w:val="20"/>
        </w:rPr>
        <w:t>tjera</w:t>
      </w:r>
      <w:proofErr w:type="spellEnd"/>
      <w:r>
        <w:rPr>
          <w:sz w:val="20"/>
        </w:rPr>
        <w:t xml:space="preserve"> </w:t>
      </w:r>
      <w:proofErr w:type="spellStart"/>
      <w:r>
        <w:rPr>
          <w:sz w:val="20"/>
        </w:rPr>
        <w:t>ushqimore</w:t>
      </w:r>
      <w:proofErr w:type="spellEnd"/>
    </w:p>
    <w:p w14:paraId="4A150339" w14:textId="77777777" w:rsidR="00DA62C7" w:rsidRDefault="00707778">
      <w:pPr>
        <w:pStyle w:val="ListParagraph"/>
        <w:numPr>
          <w:ilvl w:val="3"/>
          <w:numId w:val="86"/>
        </w:numPr>
        <w:tabs>
          <w:tab w:val="left" w:pos="2747"/>
          <w:tab w:val="left" w:pos="2748"/>
        </w:tabs>
        <w:spacing w:before="2"/>
        <w:ind w:left="2747" w:hanging="537"/>
        <w:rPr>
          <w:sz w:val="20"/>
        </w:rPr>
      </w:pPr>
      <w:r>
        <w:rPr>
          <w:rFonts w:ascii="Arial"/>
          <w:b/>
          <w:sz w:val="20"/>
        </w:rPr>
        <w:t>C</w:t>
      </w:r>
      <w:r>
        <w:rPr>
          <w:sz w:val="20"/>
        </w:rPr>
        <w:t xml:space="preserve">13.9 </w:t>
      </w:r>
      <w:proofErr w:type="spellStart"/>
      <w:r>
        <w:rPr>
          <w:sz w:val="20"/>
        </w:rPr>
        <w:t>Prodhimi</w:t>
      </w:r>
      <w:proofErr w:type="spellEnd"/>
      <w:r>
        <w:rPr>
          <w:sz w:val="20"/>
        </w:rPr>
        <w:t xml:space="preserve"> </w:t>
      </w:r>
      <w:proofErr w:type="spellStart"/>
      <w:r>
        <w:rPr>
          <w:sz w:val="20"/>
        </w:rPr>
        <w:t>i</w:t>
      </w:r>
      <w:proofErr w:type="spellEnd"/>
      <w:r>
        <w:rPr>
          <w:sz w:val="20"/>
        </w:rPr>
        <w:t xml:space="preserve"> </w:t>
      </w:r>
      <w:proofErr w:type="spellStart"/>
      <w:r>
        <w:rPr>
          <w:sz w:val="20"/>
        </w:rPr>
        <w:t>tekstileve</w:t>
      </w:r>
      <w:proofErr w:type="spellEnd"/>
      <w:r>
        <w:rPr>
          <w:sz w:val="20"/>
        </w:rPr>
        <w:t xml:space="preserve"> </w:t>
      </w:r>
      <w:proofErr w:type="spellStart"/>
      <w:r>
        <w:rPr>
          <w:sz w:val="20"/>
        </w:rPr>
        <w:t>të</w:t>
      </w:r>
      <w:proofErr w:type="spellEnd"/>
      <w:r>
        <w:rPr>
          <w:sz w:val="20"/>
        </w:rPr>
        <w:t xml:space="preserve"> </w:t>
      </w:r>
      <w:proofErr w:type="spellStart"/>
      <w:r>
        <w:rPr>
          <w:sz w:val="20"/>
        </w:rPr>
        <w:t>tjera</w:t>
      </w:r>
      <w:proofErr w:type="spellEnd"/>
    </w:p>
    <w:p w14:paraId="23299087" w14:textId="77777777" w:rsidR="00DA62C7" w:rsidRDefault="00707778">
      <w:pPr>
        <w:pStyle w:val="ListParagraph"/>
        <w:numPr>
          <w:ilvl w:val="3"/>
          <w:numId w:val="86"/>
        </w:numPr>
        <w:tabs>
          <w:tab w:val="left" w:pos="2747"/>
          <w:tab w:val="left" w:pos="2748"/>
        </w:tabs>
        <w:spacing w:before="4"/>
        <w:ind w:left="2747" w:hanging="538"/>
        <w:rPr>
          <w:sz w:val="20"/>
        </w:rPr>
      </w:pPr>
      <w:r>
        <w:rPr>
          <w:rFonts w:ascii="Arial"/>
          <w:b/>
          <w:sz w:val="20"/>
        </w:rPr>
        <w:t>C</w:t>
      </w:r>
      <w:r>
        <w:rPr>
          <w:sz w:val="20"/>
        </w:rPr>
        <w:t xml:space="preserve">24.5 </w:t>
      </w:r>
      <w:proofErr w:type="spellStart"/>
      <w:r>
        <w:rPr>
          <w:sz w:val="20"/>
        </w:rPr>
        <w:t>Derdhja</w:t>
      </w:r>
      <w:proofErr w:type="spellEnd"/>
      <w:r>
        <w:rPr>
          <w:sz w:val="20"/>
        </w:rPr>
        <w:t xml:space="preserve"> e </w:t>
      </w:r>
      <w:proofErr w:type="spellStart"/>
      <w:r>
        <w:rPr>
          <w:sz w:val="20"/>
        </w:rPr>
        <w:t>metaleve</w:t>
      </w:r>
      <w:proofErr w:type="spellEnd"/>
    </w:p>
    <w:p w14:paraId="0C9A5753" w14:textId="77777777" w:rsidR="00DA62C7" w:rsidRDefault="00707778">
      <w:pPr>
        <w:pStyle w:val="ListParagraph"/>
        <w:numPr>
          <w:ilvl w:val="3"/>
          <w:numId w:val="86"/>
        </w:numPr>
        <w:tabs>
          <w:tab w:val="left" w:pos="2746"/>
          <w:tab w:val="left" w:pos="2747"/>
        </w:tabs>
        <w:spacing w:before="1"/>
        <w:ind w:left="2746" w:hanging="537"/>
        <w:rPr>
          <w:sz w:val="20"/>
        </w:rPr>
      </w:pPr>
      <w:r>
        <w:rPr>
          <w:rFonts w:ascii="Arial"/>
          <w:b/>
          <w:sz w:val="20"/>
        </w:rPr>
        <w:t>C</w:t>
      </w:r>
      <w:r>
        <w:rPr>
          <w:sz w:val="20"/>
        </w:rPr>
        <w:t xml:space="preserve">25.9 </w:t>
      </w:r>
      <w:proofErr w:type="spellStart"/>
      <w:r>
        <w:rPr>
          <w:sz w:val="20"/>
        </w:rPr>
        <w:t>Prodhimi</w:t>
      </w:r>
      <w:proofErr w:type="spellEnd"/>
      <w:r>
        <w:rPr>
          <w:sz w:val="20"/>
        </w:rPr>
        <w:t xml:space="preserve"> </w:t>
      </w:r>
      <w:proofErr w:type="spellStart"/>
      <w:r>
        <w:rPr>
          <w:sz w:val="20"/>
        </w:rPr>
        <w:t>i</w:t>
      </w:r>
      <w:proofErr w:type="spellEnd"/>
      <w:r>
        <w:rPr>
          <w:sz w:val="20"/>
        </w:rPr>
        <w:t xml:space="preserve"> </w:t>
      </w:r>
      <w:proofErr w:type="spellStart"/>
      <w:r>
        <w:rPr>
          <w:sz w:val="20"/>
        </w:rPr>
        <w:t>produkteve</w:t>
      </w:r>
      <w:proofErr w:type="spellEnd"/>
      <w:r>
        <w:rPr>
          <w:sz w:val="20"/>
        </w:rPr>
        <w:t xml:space="preserve"> </w:t>
      </w:r>
      <w:proofErr w:type="spellStart"/>
      <w:r>
        <w:rPr>
          <w:sz w:val="20"/>
        </w:rPr>
        <w:t>të</w:t>
      </w:r>
      <w:proofErr w:type="spellEnd"/>
      <w:r>
        <w:rPr>
          <w:sz w:val="20"/>
        </w:rPr>
        <w:t xml:space="preserve"> </w:t>
      </w:r>
      <w:proofErr w:type="spellStart"/>
      <w:r>
        <w:rPr>
          <w:sz w:val="20"/>
        </w:rPr>
        <w:t>tjera</w:t>
      </w:r>
      <w:proofErr w:type="spellEnd"/>
      <w:r>
        <w:rPr>
          <w:sz w:val="20"/>
        </w:rPr>
        <w:t xml:space="preserve"> </w:t>
      </w:r>
      <w:proofErr w:type="spellStart"/>
      <w:r>
        <w:rPr>
          <w:sz w:val="20"/>
        </w:rPr>
        <w:t>metalike</w:t>
      </w:r>
      <w:proofErr w:type="spellEnd"/>
      <w:r>
        <w:rPr>
          <w:sz w:val="20"/>
        </w:rPr>
        <w:t xml:space="preserve"> </w:t>
      </w:r>
      <w:proofErr w:type="spellStart"/>
      <w:r>
        <w:rPr>
          <w:sz w:val="20"/>
        </w:rPr>
        <w:t>të</w:t>
      </w:r>
      <w:proofErr w:type="spellEnd"/>
      <w:r>
        <w:rPr>
          <w:sz w:val="20"/>
        </w:rPr>
        <w:t xml:space="preserve"> </w:t>
      </w:r>
      <w:proofErr w:type="spellStart"/>
      <w:r>
        <w:rPr>
          <w:sz w:val="20"/>
        </w:rPr>
        <w:t>fabrikuara</w:t>
      </w:r>
      <w:proofErr w:type="spellEnd"/>
    </w:p>
    <w:p w14:paraId="1814BB2F" w14:textId="77777777" w:rsidR="00DA62C7" w:rsidRDefault="00707778">
      <w:pPr>
        <w:pStyle w:val="ListParagraph"/>
        <w:numPr>
          <w:ilvl w:val="3"/>
          <w:numId w:val="86"/>
        </w:numPr>
        <w:tabs>
          <w:tab w:val="left" w:pos="2746"/>
          <w:tab w:val="left" w:pos="2747"/>
        </w:tabs>
        <w:spacing w:before="2"/>
        <w:ind w:left="2746" w:hanging="538"/>
        <w:rPr>
          <w:sz w:val="20"/>
        </w:rPr>
      </w:pPr>
      <w:r>
        <w:rPr>
          <w:rFonts w:ascii="Arial"/>
          <w:b/>
          <w:sz w:val="20"/>
        </w:rPr>
        <w:t>C</w:t>
      </w:r>
      <w:r>
        <w:rPr>
          <w:sz w:val="20"/>
        </w:rPr>
        <w:t xml:space="preserve">32.4 </w:t>
      </w:r>
      <w:proofErr w:type="spellStart"/>
      <w:r>
        <w:rPr>
          <w:sz w:val="20"/>
        </w:rPr>
        <w:t>Prodhimi</w:t>
      </w:r>
      <w:proofErr w:type="spellEnd"/>
      <w:r>
        <w:rPr>
          <w:sz w:val="20"/>
        </w:rPr>
        <w:t xml:space="preserve"> </w:t>
      </w:r>
      <w:proofErr w:type="spellStart"/>
      <w:r>
        <w:rPr>
          <w:sz w:val="20"/>
        </w:rPr>
        <w:t>i</w:t>
      </w:r>
      <w:proofErr w:type="spellEnd"/>
      <w:r>
        <w:rPr>
          <w:sz w:val="20"/>
        </w:rPr>
        <w:t xml:space="preserve"> </w:t>
      </w:r>
      <w:proofErr w:type="spellStart"/>
      <w:r>
        <w:rPr>
          <w:sz w:val="20"/>
        </w:rPr>
        <w:t>lojërave</w:t>
      </w:r>
      <w:proofErr w:type="spellEnd"/>
      <w:r>
        <w:rPr>
          <w:sz w:val="20"/>
        </w:rPr>
        <w:t xml:space="preserve"> </w:t>
      </w:r>
      <w:proofErr w:type="spellStart"/>
      <w:r>
        <w:rPr>
          <w:sz w:val="20"/>
        </w:rPr>
        <w:t>dhe</w:t>
      </w:r>
      <w:proofErr w:type="spellEnd"/>
      <w:r>
        <w:rPr>
          <w:sz w:val="20"/>
        </w:rPr>
        <w:t xml:space="preserve"> </w:t>
      </w:r>
      <w:proofErr w:type="spellStart"/>
      <w:r>
        <w:rPr>
          <w:sz w:val="20"/>
        </w:rPr>
        <w:t>lodrave</w:t>
      </w:r>
      <w:proofErr w:type="spellEnd"/>
    </w:p>
    <w:p w14:paraId="6E5DBE1B" w14:textId="77777777" w:rsidR="00DA62C7" w:rsidRDefault="00707778">
      <w:pPr>
        <w:pStyle w:val="ListParagraph"/>
        <w:numPr>
          <w:ilvl w:val="3"/>
          <w:numId w:val="86"/>
        </w:numPr>
        <w:tabs>
          <w:tab w:val="left" w:pos="2745"/>
          <w:tab w:val="left" w:pos="2746"/>
        </w:tabs>
        <w:spacing w:before="1"/>
        <w:ind w:left="2745" w:hanging="537"/>
        <w:rPr>
          <w:sz w:val="20"/>
        </w:rPr>
      </w:pPr>
      <w:r>
        <w:rPr>
          <w:rFonts w:ascii="Arial"/>
          <w:b/>
          <w:sz w:val="20"/>
        </w:rPr>
        <w:t>E</w:t>
      </w:r>
      <w:r>
        <w:rPr>
          <w:sz w:val="20"/>
        </w:rPr>
        <w:t xml:space="preserve">38.1 </w:t>
      </w:r>
      <w:proofErr w:type="spellStart"/>
      <w:r>
        <w:rPr>
          <w:sz w:val="20"/>
        </w:rPr>
        <w:t>Grumbullimi</w:t>
      </w:r>
      <w:proofErr w:type="spellEnd"/>
      <w:r>
        <w:rPr>
          <w:sz w:val="20"/>
        </w:rPr>
        <w:t xml:space="preserve"> </w:t>
      </w:r>
      <w:proofErr w:type="spellStart"/>
      <w:r>
        <w:rPr>
          <w:sz w:val="20"/>
        </w:rPr>
        <w:t>i</w:t>
      </w:r>
      <w:proofErr w:type="spellEnd"/>
      <w:r>
        <w:rPr>
          <w:sz w:val="20"/>
        </w:rPr>
        <w:t xml:space="preserve"> </w:t>
      </w:r>
      <w:proofErr w:type="spellStart"/>
      <w:r>
        <w:rPr>
          <w:sz w:val="20"/>
        </w:rPr>
        <w:t>mbetjeve</w:t>
      </w:r>
      <w:proofErr w:type="spellEnd"/>
    </w:p>
    <w:p w14:paraId="1D530F51" w14:textId="77777777" w:rsidR="00DA62C7" w:rsidRDefault="00707778">
      <w:pPr>
        <w:pStyle w:val="ListParagraph"/>
        <w:numPr>
          <w:ilvl w:val="3"/>
          <w:numId w:val="86"/>
        </w:numPr>
        <w:tabs>
          <w:tab w:val="left" w:pos="2745"/>
          <w:tab w:val="left" w:pos="2746"/>
        </w:tabs>
        <w:spacing w:before="2"/>
        <w:ind w:left="2745" w:hanging="537"/>
        <w:rPr>
          <w:sz w:val="20"/>
        </w:rPr>
      </w:pPr>
      <w:r>
        <w:rPr>
          <w:rFonts w:ascii="Arial"/>
          <w:b/>
          <w:sz w:val="20"/>
        </w:rPr>
        <w:t>F</w:t>
      </w:r>
      <w:r>
        <w:rPr>
          <w:sz w:val="20"/>
        </w:rPr>
        <w:t xml:space="preserve">42.2 </w:t>
      </w:r>
      <w:proofErr w:type="spellStart"/>
      <w:r>
        <w:rPr>
          <w:sz w:val="20"/>
        </w:rPr>
        <w:t>Ndërtimi</w:t>
      </w:r>
      <w:proofErr w:type="spellEnd"/>
      <w:r>
        <w:rPr>
          <w:sz w:val="20"/>
        </w:rPr>
        <w:t xml:space="preserve"> </w:t>
      </w:r>
      <w:proofErr w:type="spellStart"/>
      <w:r>
        <w:rPr>
          <w:sz w:val="20"/>
        </w:rPr>
        <w:t>i</w:t>
      </w:r>
      <w:proofErr w:type="spellEnd"/>
      <w:r>
        <w:rPr>
          <w:sz w:val="20"/>
        </w:rPr>
        <w:t xml:space="preserve"> </w:t>
      </w:r>
      <w:proofErr w:type="spellStart"/>
      <w:r>
        <w:rPr>
          <w:sz w:val="20"/>
        </w:rPr>
        <w:t>projekteve</w:t>
      </w:r>
      <w:proofErr w:type="spellEnd"/>
      <w:r w:rsidR="00957FF3">
        <w:rPr>
          <w:sz w:val="20"/>
        </w:rPr>
        <w:t xml:space="preserve"> </w:t>
      </w:r>
      <w:proofErr w:type="spellStart"/>
      <w:r w:rsidR="00957FF3">
        <w:rPr>
          <w:sz w:val="20"/>
        </w:rPr>
        <w:t>të</w:t>
      </w:r>
      <w:proofErr w:type="spellEnd"/>
      <w:r w:rsidR="00957FF3">
        <w:rPr>
          <w:sz w:val="20"/>
        </w:rPr>
        <w:t xml:space="preserve"> </w:t>
      </w:r>
      <w:proofErr w:type="spellStart"/>
      <w:r w:rsidR="00957FF3">
        <w:rPr>
          <w:sz w:val="20"/>
        </w:rPr>
        <w:t>shërbimeve</w:t>
      </w:r>
      <w:proofErr w:type="spellEnd"/>
      <w:r>
        <w:rPr>
          <w:sz w:val="20"/>
        </w:rPr>
        <w:t xml:space="preserve"> </w:t>
      </w:r>
      <w:proofErr w:type="spellStart"/>
      <w:r>
        <w:rPr>
          <w:sz w:val="20"/>
        </w:rPr>
        <w:t>komunale</w:t>
      </w:r>
      <w:proofErr w:type="spellEnd"/>
    </w:p>
    <w:p w14:paraId="167F537F" w14:textId="77777777" w:rsidR="00DA62C7" w:rsidRPr="007552C7" w:rsidRDefault="00707778">
      <w:pPr>
        <w:pStyle w:val="ListParagraph"/>
        <w:numPr>
          <w:ilvl w:val="3"/>
          <w:numId w:val="86"/>
        </w:numPr>
        <w:tabs>
          <w:tab w:val="left" w:pos="2745"/>
          <w:tab w:val="left" w:pos="2746"/>
        </w:tabs>
        <w:spacing w:before="1"/>
        <w:ind w:left="2745" w:hanging="537"/>
        <w:rPr>
          <w:sz w:val="20"/>
          <w:lang w:val="es-AR"/>
        </w:rPr>
      </w:pPr>
      <w:r w:rsidRPr="007552C7">
        <w:rPr>
          <w:rFonts w:ascii="Arial"/>
          <w:b/>
          <w:sz w:val="20"/>
          <w:lang w:val="es-AR"/>
        </w:rPr>
        <w:t>F</w:t>
      </w:r>
      <w:r w:rsidRPr="007552C7">
        <w:rPr>
          <w:sz w:val="20"/>
          <w:lang w:val="es-AR"/>
        </w:rPr>
        <w:t xml:space="preserve">43.1 </w:t>
      </w:r>
      <w:proofErr w:type="spellStart"/>
      <w:r w:rsidRPr="007552C7">
        <w:rPr>
          <w:sz w:val="20"/>
          <w:lang w:val="es-AR"/>
        </w:rPr>
        <w:t>Prishja</w:t>
      </w:r>
      <w:proofErr w:type="spellEnd"/>
      <w:r w:rsidRPr="007552C7">
        <w:rPr>
          <w:sz w:val="20"/>
          <w:lang w:val="es-AR"/>
        </w:rPr>
        <w:t xml:space="preserve"> </w:t>
      </w:r>
      <w:proofErr w:type="spellStart"/>
      <w:r w:rsidRPr="007552C7">
        <w:rPr>
          <w:sz w:val="20"/>
          <w:lang w:val="es-AR"/>
        </w:rPr>
        <w:t>dhe</w:t>
      </w:r>
      <w:proofErr w:type="spellEnd"/>
      <w:r w:rsidRPr="007552C7">
        <w:rPr>
          <w:sz w:val="20"/>
          <w:lang w:val="es-AR"/>
        </w:rPr>
        <w:t xml:space="preserve"> </w:t>
      </w:r>
      <w:proofErr w:type="spellStart"/>
      <w:r w:rsidRPr="007552C7">
        <w:rPr>
          <w:sz w:val="20"/>
          <w:lang w:val="es-AR"/>
        </w:rPr>
        <w:t>përgatitja</w:t>
      </w:r>
      <w:proofErr w:type="spellEnd"/>
      <w:r w:rsidRPr="007552C7">
        <w:rPr>
          <w:sz w:val="20"/>
          <w:lang w:val="es-AR"/>
        </w:rPr>
        <w:t xml:space="preserve"> e </w:t>
      </w:r>
      <w:proofErr w:type="spellStart"/>
      <w:r w:rsidRPr="007552C7">
        <w:rPr>
          <w:sz w:val="20"/>
          <w:lang w:val="es-AR"/>
        </w:rPr>
        <w:t>vendit</w:t>
      </w:r>
      <w:proofErr w:type="spellEnd"/>
    </w:p>
    <w:p w14:paraId="2DB2E40A" w14:textId="77777777" w:rsidR="00DA62C7" w:rsidRPr="007552C7" w:rsidRDefault="00707778">
      <w:pPr>
        <w:pStyle w:val="ListParagraph"/>
        <w:numPr>
          <w:ilvl w:val="3"/>
          <w:numId w:val="86"/>
        </w:numPr>
        <w:tabs>
          <w:tab w:val="left" w:pos="2745"/>
          <w:tab w:val="left" w:pos="2746"/>
        </w:tabs>
        <w:spacing w:before="4"/>
        <w:ind w:left="2745" w:hanging="538"/>
        <w:rPr>
          <w:sz w:val="20"/>
          <w:lang w:val="es-AR"/>
        </w:rPr>
      </w:pPr>
      <w:r w:rsidRPr="007552C7">
        <w:rPr>
          <w:rFonts w:ascii="Arial"/>
          <w:b/>
          <w:sz w:val="20"/>
          <w:lang w:val="es-AR"/>
        </w:rPr>
        <w:t>G</w:t>
      </w:r>
      <w:r w:rsidRPr="007552C7">
        <w:rPr>
          <w:sz w:val="20"/>
          <w:lang w:val="es-AR"/>
        </w:rPr>
        <w:t xml:space="preserve">46.1 </w:t>
      </w:r>
      <w:proofErr w:type="spellStart"/>
      <w:r w:rsidRPr="007552C7">
        <w:rPr>
          <w:sz w:val="20"/>
          <w:lang w:val="es-AR"/>
        </w:rPr>
        <w:t>Shitja</w:t>
      </w:r>
      <w:proofErr w:type="spellEnd"/>
      <w:r w:rsidRPr="007552C7">
        <w:rPr>
          <w:sz w:val="20"/>
          <w:lang w:val="es-AR"/>
        </w:rPr>
        <w:t xml:space="preserve"> me </w:t>
      </w:r>
      <w:proofErr w:type="spellStart"/>
      <w:r w:rsidRPr="007552C7">
        <w:rPr>
          <w:sz w:val="20"/>
          <w:lang w:val="es-AR"/>
        </w:rPr>
        <w:t>shumicë</w:t>
      </w:r>
      <w:proofErr w:type="spellEnd"/>
      <w:r w:rsidRPr="007552C7">
        <w:rPr>
          <w:sz w:val="20"/>
          <w:lang w:val="es-AR"/>
        </w:rPr>
        <w:t xml:space="preserve"> </w:t>
      </w:r>
      <w:proofErr w:type="spellStart"/>
      <w:r w:rsidRPr="007552C7">
        <w:rPr>
          <w:sz w:val="20"/>
          <w:lang w:val="es-AR"/>
        </w:rPr>
        <w:t>në</w:t>
      </w:r>
      <w:proofErr w:type="spellEnd"/>
      <w:r w:rsidRPr="007552C7">
        <w:rPr>
          <w:sz w:val="20"/>
          <w:lang w:val="es-AR"/>
        </w:rPr>
        <w:t xml:space="preserve"> </w:t>
      </w:r>
      <w:proofErr w:type="spellStart"/>
      <w:r w:rsidRPr="007552C7">
        <w:rPr>
          <w:sz w:val="20"/>
          <w:lang w:val="es-AR"/>
        </w:rPr>
        <w:t>bazë</w:t>
      </w:r>
      <w:proofErr w:type="spellEnd"/>
      <w:r w:rsidRPr="007552C7">
        <w:rPr>
          <w:sz w:val="20"/>
          <w:lang w:val="es-AR"/>
        </w:rPr>
        <w:t xml:space="preserve"> </w:t>
      </w:r>
      <w:proofErr w:type="spellStart"/>
      <w:r w:rsidRPr="007552C7">
        <w:rPr>
          <w:sz w:val="20"/>
          <w:lang w:val="es-AR"/>
        </w:rPr>
        <w:t>të</w:t>
      </w:r>
      <w:proofErr w:type="spellEnd"/>
      <w:r w:rsidRPr="007552C7">
        <w:rPr>
          <w:sz w:val="20"/>
          <w:lang w:val="es-AR"/>
        </w:rPr>
        <w:t xml:space="preserve"> </w:t>
      </w:r>
      <w:proofErr w:type="spellStart"/>
      <w:r w:rsidRPr="007552C7">
        <w:rPr>
          <w:sz w:val="20"/>
          <w:lang w:val="es-AR"/>
        </w:rPr>
        <w:t>tarifës</w:t>
      </w:r>
      <w:proofErr w:type="spellEnd"/>
      <w:r w:rsidRPr="007552C7">
        <w:rPr>
          <w:sz w:val="20"/>
          <w:lang w:val="es-AR"/>
        </w:rPr>
        <w:t xml:space="preserve"> ose </w:t>
      </w:r>
      <w:proofErr w:type="spellStart"/>
      <w:r w:rsidRPr="007552C7">
        <w:rPr>
          <w:sz w:val="20"/>
          <w:lang w:val="es-AR"/>
        </w:rPr>
        <w:t>kontratës</w:t>
      </w:r>
      <w:proofErr w:type="spellEnd"/>
    </w:p>
    <w:p w14:paraId="42E31040" w14:textId="77777777" w:rsidR="00DA62C7" w:rsidRPr="007552C7" w:rsidRDefault="00707778">
      <w:pPr>
        <w:pStyle w:val="ListParagraph"/>
        <w:numPr>
          <w:ilvl w:val="3"/>
          <w:numId w:val="86"/>
        </w:numPr>
        <w:tabs>
          <w:tab w:val="left" w:pos="2745"/>
          <w:tab w:val="left" w:pos="2746"/>
          <w:tab w:val="left" w:pos="8463"/>
        </w:tabs>
        <w:spacing w:before="2"/>
        <w:ind w:left="2745" w:hanging="538"/>
        <w:rPr>
          <w:sz w:val="20"/>
          <w:lang w:val="es-AR"/>
        </w:rPr>
      </w:pPr>
      <w:r w:rsidRPr="007552C7">
        <w:rPr>
          <w:rFonts w:ascii="Arial"/>
          <w:b/>
          <w:sz w:val="20"/>
          <w:lang w:val="es-AR"/>
        </w:rPr>
        <w:t>G</w:t>
      </w:r>
      <w:r w:rsidRPr="007552C7">
        <w:rPr>
          <w:sz w:val="20"/>
          <w:lang w:val="es-AR"/>
        </w:rPr>
        <w:t xml:space="preserve">47.4 </w:t>
      </w:r>
      <w:proofErr w:type="spellStart"/>
      <w:r w:rsidRPr="007552C7">
        <w:rPr>
          <w:sz w:val="20"/>
          <w:lang w:val="es-AR"/>
        </w:rPr>
        <w:t>Tregtia</w:t>
      </w:r>
      <w:proofErr w:type="spellEnd"/>
      <w:r w:rsidRPr="007552C7">
        <w:rPr>
          <w:sz w:val="20"/>
          <w:lang w:val="es-AR"/>
        </w:rPr>
        <w:t xml:space="preserve"> me </w:t>
      </w:r>
      <w:proofErr w:type="spellStart"/>
      <w:r w:rsidRPr="007552C7">
        <w:rPr>
          <w:sz w:val="20"/>
          <w:lang w:val="es-AR"/>
        </w:rPr>
        <w:t>pakicë</w:t>
      </w:r>
      <w:proofErr w:type="spellEnd"/>
      <w:r w:rsidRPr="007552C7">
        <w:rPr>
          <w:sz w:val="20"/>
          <w:lang w:val="es-AR"/>
        </w:rPr>
        <w:t xml:space="preserve"> e </w:t>
      </w:r>
      <w:proofErr w:type="spellStart"/>
      <w:r w:rsidRPr="007552C7">
        <w:rPr>
          <w:sz w:val="20"/>
          <w:lang w:val="es-AR"/>
        </w:rPr>
        <w:t>pajisjeve</w:t>
      </w:r>
      <w:proofErr w:type="spellEnd"/>
      <w:r w:rsidRPr="007552C7">
        <w:rPr>
          <w:sz w:val="20"/>
          <w:lang w:val="es-AR"/>
        </w:rPr>
        <w:t xml:space="preserve"> </w:t>
      </w:r>
      <w:proofErr w:type="spellStart"/>
      <w:r w:rsidRPr="007552C7">
        <w:rPr>
          <w:sz w:val="20"/>
          <w:lang w:val="es-AR"/>
        </w:rPr>
        <w:t>të</w:t>
      </w:r>
      <w:proofErr w:type="spellEnd"/>
      <w:r w:rsidRPr="007552C7">
        <w:rPr>
          <w:sz w:val="20"/>
          <w:lang w:val="es-AR"/>
        </w:rPr>
        <w:t xml:space="preserve"> </w:t>
      </w:r>
      <w:proofErr w:type="spellStart"/>
      <w:r w:rsidRPr="007552C7">
        <w:rPr>
          <w:sz w:val="20"/>
          <w:lang w:val="es-AR"/>
        </w:rPr>
        <w:t>informacionit</w:t>
      </w:r>
      <w:proofErr w:type="spellEnd"/>
      <w:r w:rsidRPr="007552C7">
        <w:rPr>
          <w:sz w:val="20"/>
          <w:lang w:val="es-AR"/>
        </w:rPr>
        <w:t xml:space="preserve"> </w:t>
      </w:r>
      <w:proofErr w:type="spellStart"/>
      <w:r w:rsidRPr="007552C7">
        <w:rPr>
          <w:sz w:val="20"/>
          <w:lang w:val="es-AR"/>
        </w:rPr>
        <w:t>dhe</w:t>
      </w:r>
      <w:proofErr w:type="spellEnd"/>
      <w:r w:rsidRPr="007552C7">
        <w:rPr>
          <w:sz w:val="20"/>
          <w:lang w:val="es-AR"/>
        </w:rPr>
        <w:t xml:space="preserve"> </w:t>
      </w:r>
      <w:proofErr w:type="spellStart"/>
      <w:r w:rsidRPr="007552C7">
        <w:rPr>
          <w:sz w:val="20"/>
          <w:lang w:val="es-AR"/>
        </w:rPr>
        <w:t>komunikimit</w:t>
      </w:r>
      <w:proofErr w:type="spellEnd"/>
      <w:r w:rsidR="00957FF3">
        <w:rPr>
          <w:sz w:val="20"/>
          <w:lang w:val="es-AR"/>
        </w:rPr>
        <w:t xml:space="preserve"> </w:t>
      </w:r>
      <w:proofErr w:type="spellStart"/>
      <w:r w:rsidR="00957FF3">
        <w:rPr>
          <w:sz w:val="20"/>
          <w:lang w:val="es-AR"/>
        </w:rPr>
        <w:t>në</w:t>
      </w:r>
      <w:proofErr w:type="spellEnd"/>
      <w:r w:rsidR="00957FF3">
        <w:rPr>
          <w:sz w:val="20"/>
          <w:lang w:val="es-AR"/>
        </w:rPr>
        <w:t xml:space="preserve"> </w:t>
      </w:r>
      <w:proofErr w:type="spellStart"/>
      <w:r w:rsidR="00957FF3" w:rsidRPr="007552C7">
        <w:rPr>
          <w:sz w:val="20"/>
          <w:lang w:val="es-AR"/>
        </w:rPr>
        <w:t>dyqane</w:t>
      </w:r>
      <w:proofErr w:type="spellEnd"/>
      <w:r w:rsidR="00450F48">
        <w:rPr>
          <w:sz w:val="20"/>
          <w:lang w:val="es-AR"/>
        </w:rPr>
        <w:t xml:space="preserve"> </w:t>
      </w:r>
      <w:proofErr w:type="spellStart"/>
      <w:r w:rsidR="00957FF3">
        <w:rPr>
          <w:sz w:val="20"/>
          <w:lang w:val="es-AR"/>
        </w:rPr>
        <w:t>të</w:t>
      </w:r>
      <w:proofErr w:type="spellEnd"/>
      <w:r w:rsidR="00957FF3">
        <w:rPr>
          <w:sz w:val="20"/>
          <w:lang w:val="es-AR"/>
        </w:rPr>
        <w:t xml:space="preserve"> </w:t>
      </w:r>
      <w:proofErr w:type="spellStart"/>
      <w:r w:rsidR="00957FF3">
        <w:rPr>
          <w:sz w:val="20"/>
          <w:lang w:val="es-AR"/>
        </w:rPr>
        <w:t>specializuara</w:t>
      </w:r>
      <w:proofErr w:type="spellEnd"/>
      <w:r w:rsidR="00957FF3">
        <w:rPr>
          <w:sz w:val="20"/>
          <w:lang w:val="es-AR"/>
        </w:rPr>
        <w:t xml:space="preserve"> </w:t>
      </w:r>
    </w:p>
    <w:p w14:paraId="1BF33F12" w14:textId="77777777" w:rsidR="00DA62C7" w:rsidRDefault="00707778">
      <w:pPr>
        <w:pStyle w:val="ListParagraph"/>
        <w:numPr>
          <w:ilvl w:val="3"/>
          <w:numId w:val="86"/>
        </w:numPr>
        <w:tabs>
          <w:tab w:val="left" w:pos="2744"/>
          <w:tab w:val="left" w:pos="2745"/>
        </w:tabs>
        <w:spacing w:before="1"/>
        <w:ind w:left="2744" w:hanging="537"/>
        <w:rPr>
          <w:sz w:val="20"/>
        </w:rPr>
      </w:pPr>
      <w:r>
        <w:rPr>
          <w:rFonts w:ascii="Arial"/>
          <w:b/>
          <w:sz w:val="20"/>
        </w:rPr>
        <w:t>I</w:t>
      </w:r>
      <w:r>
        <w:rPr>
          <w:sz w:val="20"/>
        </w:rPr>
        <w:t xml:space="preserve">55.9 </w:t>
      </w:r>
      <w:proofErr w:type="spellStart"/>
      <w:r>
        <w:rPr>
          <w:sz w:val="20"/>
        </w:rPr>
        <w:t>Akomodime</w:t>
      </w:r>
      <w:proofErr w:type="spellEnd"/>
      <w:r>
        <w:rPr>
          <w:sz w:val="20"/>
        </w:rPr>
        <w:t xml:space="preserve"> </w:t>
      </w:r>
      <w:proofErr w:type="spellStart"/>
      <w:r>
        <w:rPr>
          <w:sz w:val="20"/>
        </w:rPr>
        <w:t>të</w:t>
      </w:r>
      <w:proofErr w:type="spellEnd"/>
      <w:r>
        <w:rPr>
          <w:sz w:val="20"/>
        </w:rPr>
        <w:t xml:space="preserve"> </w:t>
      </w:r>
      <w:proofErr w:type="spellStart"/>
      <w:r>
        <w:rPr>
          <w:sz w:val="20"/>
        </w:rPr>
        <w:t>tjera</w:t>
      </w:r>
      <w:proofErr w:type="spellEnd"/>
    </w:p>
    <w:p w14:paraId="5DC74485" w14:textId="77777777" w:rsidR="00DA62C7" w:rsidRDefault="00707778">
      <w:pPr>
        <w:pStyle w:val="ListParagraph"/>
        <w:numPr>
          <w:ilvl w:val="3"/>
          <w:numId w:val="86"/>
        </w:numPr>
        <w:tabs>
          <w:tab w:val="left" w:pos="2744"/>
          <w:tab w:val="left" w:pos="2745"/>
        </w:tabs>
        <w:spacing w:before="2"/>
        <w:ind w:left="2744" w:hanging="537"/>
        <w:rPr>
          <w:sz w:val="20"/>
        </w:rPr>
      </w:pPr>
      <w:r>
        <w:rPr>
          <w:rFonts w:ascii="Arial"/>
          <w:b/>
          <w:sz w:val="20"/>
        </w:rPr>
        <w:t>J</w:t>
      </w:r>
      <w:r>
        <w:rPr>
          <w:sz w:val="20"/>
        </w:rPr>
        <w:t xml:space="preserve">56.1 </w:t>
      </w:r>
      <w:proofErr w:type="spellStart"/>
      <w:r>
        <w:rPr>
          <w:sz w:val="20"/>
        </w:rPr>
        <w:t>Restorante</w:t>
      </w:r>
      <w:proofErr w:type="spellEnd"/>
      <w:r>
        <w:rPr>
          <w:sz w:val="20"/>
        </w:rPr>
        <w:t xml:space="preserve"> </w:t>
      </w:r>
      <w:proofErr w:type="spellStart"/>
      <w:r>
        <w:rPr>
          <w:sz w:val="20"/>
        </w:rPr>
        <w:t>dhe</w:t>
      </w:r>
      <w:proofErr w:type="spellEnd"/>
      <w:r>
        <w:rPr>
          <w:sz w:val="20"/>
        </w:rPr>
        <w:t xml:space="preserve"> </w:t>
      </w:r>
      <w:proofErr w:type="spellStart"/>
      <w:r>
        <w:rPr>
          <w:sz w:val="20"/>
        </w:rPr>
        <w:t>aktivitete</w:t>
      </w:r>
      <w:proofErr w:type="spellEnd"/>
      <w:r>
        <w:rPr>
          <w:sz w:val="20"/>
        </w:rPr>
        <w:t xml:space="preserve"> </w:t>
      </w:r>
      <w:proofErr w:type="spellStart"/>
      <w:r>
        <w:rPr>
          <w:sz w:val="20"/>
        </w:rPr>
        <w:t>të</w:t>
      </w:r>
      <w:proofErr w:type="spellEnd"/>
      <w:r>
        <w:rPr>
          <w:sz w:val="20"/>
        </w:rPr>
        <w:t xml:space="preserve"> </w:t>
      </w:r>
      <w:proofErr w:type="spellStart"/>
      <w:r>
        <w:rPr>
          <w:sz w:val="20"/>
        </w:rPr>
        <w:t>lëvizshme</w:t>
      </w:r>
      <w:proofErr w:type="spellEnd"/>
      <w:r>
        <w:rPr>
          <w:sz w:val="20"/>
        </w:rPr>
        <w:t xml:space="preserve"> </w:t>
      </w:r>
      <w:proofErr w:type="spellStart"/>
      <w:r>
        <w:rPr>
          <w:sz w:val="20"/>
        </w:rPr>
        <w:t>të</w:t>
      </w:r>
      <w:proofErr w:type="spellEnd"/>
      <w:r>
        <w:rPr>
          <w:sz w:val="20"/>
        </w:rPr>
        <w:t xml:space="preserve"> </w:t>
      </w:r>
      <w:proofErr w:type="spellStart"/>
      <w:r>
        <w:rPr>
          <w:sz w:val="20"/>
        </w:rPr>
        <w:t>shërbimit</w:t>
      </w:r>
      <w:proofErr w:type="spellEnd"/>
      <w:r>
        <w:rPr>
          <w:sz w:val="20"/>
        </w:rPr>
        <w:t xml:space="preserve"> </w:t>
      </w:r>
      <w:proofErr w:type="spellStart"/>
      <w:r>
        <w:rPr>
          <w:sz w:val="20"/>
        </w:rPr>
        <w:t>të</w:t>
      </w:r>
      <w:proofErr w:type="spellEnd"/>
      <w:r>
        <w:rPr>
          <w:sz w:val="20"/>
        </w:rPr>
        <w:t xml:space="preserve"> </w:t>
      </w:r>
      <w:proofErr w:type="spellStart"/>
      <w:r>
        <w:rPr>
          <w:sz w:val="20"/>
        </w:rPr>
        <w:t>ushqimit</w:t>
      </w:r>
      <w:proofErr w:type="spellEnd"/>
    </w:p>
    <w:p w14:paraId="409C77E3" w14:textId="77777777" w:rsidR="00DA62C7" w:rsidRDefault="00707778">
      <w:pPr>
        <w:pStyle w:val="ListParagraph"/>
        <w:numPr>
          <w:ilvl w:val="3"/>
          <w:numId w:val="86"/>
        </w:numPr>
        <w:tabs>
          <w:tab w:val="left" w:pos="2744"/>
          <w:tab w:val="left" w:pos="2745"/>
        </w:tabs>
        <w:spacing w:before="1"/>
        <w:ind w:left="2744" w:hanging="537"/>
        <w:rPr>
          <w:sz w:val="20"/>
        </w:rPr>
      </w:pPr>
      <w:r>
        <w:rPr>
          <w:rFonts w:ascii="Arial"/>
          <w:b/>
          <w:sz w:val="20"/>
        </w:rPr>
        <w:t>J</w:t>
      </w:r>
      <w:r>
        <w:rPr>
          <w:sz w:val="20"/>
        </w:rPr>
        <w:t xml:space="preserve">61.3 </w:t>
      </w:r>
      <w:proofErr w:type="spellStart"/>
      <w:r>
        <w:rPr>
          <w:sz w:val="20"/>
        </w:rPr>
        <w:t>Aktivitetet</w:t>
      </w:r>
      <w:proofErr w:type="spellEnd"/>
      <w:r>
        <w:rPr>
          <w:sz w:val="20"/>
        </w:rPr>
        <w:t xml:space="preserve"> e </w:t>
      </w:r>
      <w:proofErr w:type="spellStart"/>
      <w:r>
        <w:rPr>
          <w:sz w:val="20"/>
        </w:rPr>
        <w:t>telekomunikacionit</w:t>
      </w:r>
      <w:proofErr w:type="spellEnd"/>
      <w:r>
        <w:rPr>
          <w:sz w:val="20"/>
        </w:rPr>
        <w:t xml:space="preserve"> </w:t>
      </w:r>
      <w:proofErr w:type="spellStart"/>
      <w:r>
        <w:rPr>
          <w:sz w:val="20"/>
        </w:rPr>
        <w:t>satelitor</w:t>
      </w:r>
      <w:proofErr w:type="spellEnd"/>
    </w:p>
    <w:p w14:paraId="4DB00393" w14:textId="77777777" w:rsidR="00DA62C7" w:rsidRPr="007552C7" w:rsidRDefault="00707778">
      <w:pPr>
        <w:pStyle w:val="ListParagraph"/>
        <w:numPr>
          <w:ilvl w:val="3"/>
          <w:numId w:val="86"/>
        </w:numPr>
        <w:tabs>
          <w:tab w:val="left" w:pos="2744"/>
          <w:tab w:val="left" w:pos="2745"/>
        </w:tabs>
        <w:spacing w:before="2"/>
        <w:ind w:left="2744" w:hanging="538"/>
        <w:rPr>
          <w:sz w:val="20"/>
          <w:lang w:val="de-DE"/>
        </w:rPr>
      </w:pPr>
      <w:r w:rsidRPr="007552C7">
        <w:rPr>
          <w:rFonts w:ascii="Arial"/>
          <w:b/>
          <w:sz w:val="20"/>
          <w:lang w:val="de-DE"/>
        </w:rPr>
        <w:t>N</w:t>
      </w:r>
      <w:r w:rsidRPr="007552C7">
        <w:rPr>
          <w:sz w:val="20"/>
          <w:lang w:val="de-DE"/>
        </w:rPr>
        <w:t>80.2 Aktivitetet e shërbimit të sistemeve të sigurisë</w:t>
      </w:r>
    </w:p>
    <w:p w14:paraId="7485FC82" w14:textId="77777777" w:rsidR="00DA62C7" w:rsidRPr="007552C7" w:rsidRDefault="00707778">
      <w:pPr>
        <w:pStyle w:val="ListParagraph"/>
        <w:numPr>
          <w:ilvl w:val="3"/>
          <w:numId w:val="86"/>
        </w:numPr>
        <w:tabs>
          <w:tab w:val="left" w:pos="2744"/>
          <w:tab w:val="left" w:pos="2745"/>
        </w:tabs>
        <w:spacing w:before="4"/>
        <w:ind w:left="2744" w:hanging="538"/>
        <w:rPr>
          <w:sz w:val="20"/>
          <w:lang w:val="de-DE"/>
        </w:rPr>
      </w:pPr>
      <w:r w:rsidRPr="007552C7">
        <w:rPr>
          <w:rFonts w:ascii="Arial"/>
          <w:b/>
          <w:sz w:val="20"/>
          <w:lang w:val="de-DE"/>
        </w:rPr>
        <w:t>N</w:t>
      </w:r>
      <w:r w:rsidRPr="007552C7">
        <w:rPr>
          <w:sz w:val="20"/>
          <w:lang w:val="de-DE"/>
        </w:rPr>
        <w:t>82.2 Aktivitetet e qendrave të thirrjeve</w:t>
      </w:r>
    </w:p>
    <w:p w14:paraId="53350CD3" w14:textId="77777777" w:rsidR="00DA62C7" w:rsidRPr="007552C7" w:rsidRDefault="00707778">
      <w:pPr>
        <w:pStyle w:val="ListParagraph"/>
        <w:numPr>
          <w:ilvl w:val="3"/>
          <w:numId w:val="86"/>
        </w:numPr>
        <w:tabs>
          <w:tab w:val="left" w:pos="2743"/>
          <w:tab w:val="left" w:pos="2744"/>
        </w:tabs>
        <w:spacing w:before="1"/>
        <w:ind w:left="2743" w:hanging="537"/>
        <w:rPr>
          <w:sz w:val="20"/>
          <w:lang w:val="de-DE"/>
        </w:rPr>
      </w:pPr>
      <w:r w:rsidRPr="007552C7">
        <w:rPr>
          <w:rFonts w:ascii="Arial"/>
          <w:b/>
          <w:sz w:val="20"/>
          <w:lang w:val="de-DE"/>
        </w:rPr>
        <w:t>N</w:t>
      </w:r>
      <w:r w:rsidRPr="007552C7">
        <w:rPr>
          <w:sz w:val="20"/>
          <w:lang w:val="de-DE"/>
        </w:rPr>
        <w:t>82.9 Aktivitetet e shërbimit mbështetës të biznesit n</w:t>
      </w:r>
      <w:r w:rsidR="00957FF3">
        <w:rPr>
          <w:sz w:val="20"/>
          <w:lang w:val="de-DE"/>
        </w:rPr>
        <w:t>.</w:t>
      </w:r>
      <w:r w:rsidRPr="007552C7">
        <w:rPr>
          <w:sz w:val="20"/>
          <w:lang w:val="de-DE"/>
        </w:rPr>
        <w:t>e</w:t>
      </w:r>
      <w:r w:rsidR="00957FF3">
        <w:rPr>
          <w:sz w:val="20"/>
          <w:lang w:val="de-DE"/>
        </w:rPr>
        <w:t>.c</w:t>
      </w:r>
    </w:p>
    <w:p w14:paraId="3539CF66" w14:textId="77777777" w:rsidR="00DA62C7" w:rsidRPr="007552C7" w:rsidRDefault="00707778">
      <w:pPr>
        <w:pStyle w:val="BodyText"/>
        <w:spacing w:before="117"/>
        <w:ind w:left="1128"/>
        <w:jc w:val="both"/>
        <w:rPr>
          <w:lang w:val="de-DE"/>
        </w:rPr>
      </w:pPr>
      <w:r w:rsidRPr="007552C7">
        <w:rPr>
          <w:lang w:val="de-DE"/>
        </w:rPr>
        <w:t>Vetëm dy industri kanë një potencial ekonomik statik dhe dinamik:</w:t>
      </w:r>
    </w:p>
    <w:p w14:paraId="05D6403E" w14:textId="77777777" w:rsidR="00DA62C7" w:rsidRPr="007552C7" w:rsidRDefault="00707778">
      <w:pPr>
        <w:pStyle w:val="ListParagraph"/>
        <w:numPr>
          <w:ilvl w:val="3"/>
          <w:numId w:val="86"/>
        </w:numPr>
        <w:tabs>
          <w:tab w:val="left" w:pos="2561"/>
          <w:tab w:val="left" w:pos="2562"/>
        </w:tabs>
        <w:spacing w:before="116"/>
        <w:ind w:left="2561" w:hanging="355"/>
        <w:rPr>
          <w:sz w:val="20"/>
          <w:lang w:val="de-DE"/>
        </w:rPr>
      </w:pPr>
      <w:r w:rsidRPr="007552C7">
        <w:rPr>
          <w:rFonts w:ascii="Arial"/>
          <w:b/>
          <w:sz w:val="20"/>
          <w:lang w:val="de-DE"/>
        </w:rPr>
        <w:t>J</w:t>
      </w:r>
      <w:r w:rsidRPr="007552C7">
        <w:rPr>
          <w:sz w:val="20"/>
          <w:lang w:val="de-DE"/>
        </w:rPr>
        <w:t>61.3 Aktivitetet e telekomunikacionit satelitor dhe</w:t>
      </w:r>
    </w:p>
    <w:p w14:paraId="076B493E" w14:textId="77777777" w:rsidR="00DA62C7" w:rsidRPr="007552C7" w:rsidRDefault="00707778">
      <w:pPr>
        <w:pStyle w:val="ListParagraph"/>
        <w:numPr>
          <w:ilvl w:val="3"/>
          <w:numId w:val="86"/>
        </w:numPr>
        <w:tabs>
          <w:tab w:val="left" w:pos="2561"/>
          <w:tab w:val="left" w:pos="2562"/>
        </w:tabs>
        <w:spacing w:before="121"/>
        <w:ind w:left="2561" w:hanging="355"/>
        <w:rPr>
          <w:sz w:val="20"/>
          <w:lang w:val="de-DE"/>
        </w:rPr>
      </w:pPr>
      <w:r w:rsidRPr="007552C7">
        <w:rPr>
          <w:rFonts w:ascii="Arial"/>
          <w:b/>
          <w:sz w:val="20"/>
          <w:lang w:val="de-DE"/>
        </w:rPr>
        <w:t>N</w:t>
      </w:r>
      <w:r w:rsidRPr="007552C7">
        <w:rPr>
          <w:sz w:val="20"/>
          <w:lang w:val="de-DE"/>
        </w:rPr>
        <w:t>82.2 Aktivitetet e qendrave të thirrjeve</w:t>
      </w:r>
    </w:p>
    <w:p w14:paraId="39E58446" w14:textId="77777777" w:rsidR="00DA62C7" w:rsidRPr="007552C7" w:rsidRDefault="00707778">
      <w:pPr>
        <w:pStyle w:val="BodyText"/>
        <w:spacing w:before="119"/>
        <w:ind w:left="1128"/>
        <w:jc w:val="both"/>
        <w:rPr>
          <w:lang w:val="de-DE"/>
        </w:rPr>
      </w:pPr>
      <w:r w:rsidRPr="007552C7">
        <w:rPr>
          <w:lang w:val="de-DE"/>
        </w:rPr>
        <w:t>Shtojca 1 tregon rezultate të detajuara për analizën statike dhe dinamike.</w:t>
      </w:r>
    </w:p>
    <w:p w14:paraId="35104679" w14:textId="77777777" w:rsidR="00DA62C7" w:rsidRPr="007552C7" w:rsidRDefault="00DA62C7">
      <w:pPr>
        <w:jc w:val="both"/>
        <w:rPr>
          <w:lang w:val="de-DE"/>
        </w:rPr>
        <w:sectPr w:rsidR="00DA62C7" w:rsidRPr="007552C7">
          <w:pgSz w:w="11910" w:h="16840"/>
          <w:pgMar w:top="1320" w:right="0" w:bottom="540" w:left="0" w:header="0" w:footer="352" w:gutter="0"/>
          <w:cols w:space="720"/>
        </w:sectPr>
      </w:pPr>
    </w:p>
    <w:p w14:paraId="4C6C7004" w14:textId="77777777" w:rsidR="00DA62C7" w:rsidRDefault="00707778">
      <w:pPr>
        <w:pStyle w:val="Heading2"/>
        <w:numPr>
          <w:ilvl w:val="1"/>
          <w:numId w:val="86"/>
        </w:numPr>
        <w:tabs>
          <w:tab w:val="left" w:pos="1479"/>
        </w:tabs>
        <w:spacing w:before="71"/>
      </w:pPr>
      <w:bookmarkStart w:id="48" w:name="3.4_Exports_of_goods_analysis"/>
      <w:bookmarkStart w:id="49" w:name="_bookmark36"/>
      <w:bookmarkEnd w:id="48"/>
      <w:bookmarkEnd w:id="49"/>
      <w:r>
        <w:rPr>
          <w:color w:val="0099A6"/>
          <w:w w:val="110"/>
        </w:rPr>
        <w:lastRenderedPageBreak/>
        <w:t xml:space="preserve">Analiza e </w:t>
      </w:r>
      <w:proofErr w:type="spellStart"/>
      <w:r>
        <w:rPr>
          <w:color w:val="0099A6"/>
          <w:w w:val="110"/>
        </w:rPr>
        <w:t>eksporteve</w:t>
      </w:r>
      <w:proofErr w:type="spellEnd"/>
      <w:r>
        <w:rPr>
          <w:color w:val="0099A6"/>
          <w:w w:val="110"/>
        </w:rPr>
        <w:t xml:space="preserve"> </w:t>
      </w:r>
      <w:proofErr w:type="spellStart"/>
      <w:r>
        <w:rPr>
          <w:color w:val="0099A6"/>
          <w:w w:val="110"/>
        </w:rPr>
        <w:t>të</w:t>
      </w:r>
      <w:proofErr w:type="spellEnd"/>
      <w:r>
        <w:rPr>
          <w:color w:val="0099A6"/>
          <w:w w:val="110"/>
        </w:rPr>
        <w:t xml:space="preserve"> </w:t>
      </w:r>
      <w:proofErr w:type="spellStart"/>
      <w:r>
        <w:rPr>
          <w:color w:val="0099A6"/>
          <w:w w:val="110"/>
        </w:rPr>
        <w:t>mallrave</w:t>
      </w:r>
      <w:proofErr w:type="spellEnd"/>
    </w:p>
    <w:p w14:paraId="77121E0B" w14:textId="77777777" w:rsidR="00DA62C7" w:rsidRDefault="00707778">
      <w:pPr>
        <w:pStyle w:val="BodyText"/>
        <w:spacing w:before="177" w:line="232" w:lineRule="auto"/>
        <w:ind w:left="1132" w:right="1131"/>
        <w:jc w:val="both"/>
      </w:pPr>
      <w:proofErr w:type="spellStart"/>
      <w:r>
        <w:t>Një</w:t>
      </w:r>
      <w:proofErr w:type="spellEnd"/>
      <w:r>
        <w:t xml:space="preserve"> hap </w:t>
      </w:r>
      <w:proofErr w:type="spellStart"/>
      <w:r>
        <w:t>i</w:t>
      </w:r>
      <w:proofErr w:type="spellEnd"/>
      <w:r>
        <w:t xml:space="preserve"> </w:t>
      </w:r>
      <w:proofErr w:type="spellStart"/>
      <w:r>
        <w:t>mëtejshëm</w:t>
      </w:r>
      <w:proofErr w:type="spellEnd"/>
      <w:r>
        <w:t xml:space="preserve"> </w:t>
      </w:r>
      <w:proofErr w:type="spellStart"/>
      <w:r>
        <w:t>i</w:t>
      </w:r>
      <w:proofErr w:type="spellEnd"/>
      <w:r w:rsidR="00957FF3">
        <w:t xml:space="preserve"> </w:t>
      </w:r>
      <w:proofErr w:type="spellStart"/>
      <w:r w:rsidR="00957FF3">
        <w:t>analizës</w:t>
      </w:r>
      <w:proofErr w:type="spellEnd"/>
      <w:r w:rsidR="00957FF3">
        <w:t xml:space="preserve"> </w:t>
      </w:r>
      <w:proofErr w:type="spellStart"/>
      <w:r w:rsidR="00957FF3">
        <w:t>ekonomike</w:t>
      </w:r>
      <w:proofErr w:type="spellEnd"/>
      <w:r w:rsidR="00957FF3">
        <w:t xml:space="preserve"> </w:t>
      </w:r>
      <w:proofErr w:type="spellStart"/>
      <w:r w:rsidR="00957FF3">
        <w:t>është</w:t>
      </w:r>
      <w:proofErr w:type="spellEnd"/>
      <w:r w:rsidR="00957FF3">
        <w:t xml:space="preserve"> </w:t>
      </w:r>
      <w:proofErr w:type="spellStart"/>
      <w:r w:rsidR="00957FF3">
        <w:t>përqëndruara</w:t>
      </w:r>
      <w:proofErr w:type="spellEnd"/>
      <w:r>
        <w:t xml:space="preserve"> </w:t>
      </w:r>
      <w:proofErr w:type="spellStart"/>
      <w:r>
        <w:t>tek</w:t>
      </w:r>
      <w:proofErr w:type="spellEnd"/>
      <w:r>
        <w:t xml:space="preserve"> </w:t>
      </w:r>
      <w:proofErr w:type="spellStart"/>
      <w:r>
        <w:t>eksportet</w:t>
      </w:r>
      <w:proofErr w:type="spellEnd"/>
      <w:r>
        <w:t xml:space="preserve"> e </w:t>
      </w:r>
      <w:proofErr w:type="spellStart"/>
      <w:r>
        <w:t>mallrave</w:t>
      </w:r>
      <w:proofErr w:type="spellEnd"/>
      <w:r>
        <w:t xml:space="preserve"> </w:t>
      </w:r>
      <w:proofErr w:type="spellStart"/>
      <w:r>
        <w:t>për</w:t>
      </w:r>
      <w:proofErr w:type="spellEnd"/>
      <w:r>
        <w:t xml:space="preserve"> </w:t>
      </w:r>
      <w:proofErr w:type="spellStart"/>
      <w:r>
        <w:t>të</w:t>
      </w:r>
      <w:proofErr w:type="spellEnd"/>
      <w:r>
        <w:t xml:space="preserve"> </w:t>
      </w:r>
      <w:proofErr w:type="spellStart"/>
      <w:r>
        <w:t>vlerësuar</w:t>
      </w:r>
      <w:proofErr w:type="spellEnd"/>
      <w:r>
        <w:t xml:space="preserve"> </w:t>
      </w:r>
      <w:proofErr w:type="spellStart"/>
      <w:r>
        <w:t>konkurrueshmërinë</w:t>
      </w:r>
      <w:proofErr w:type="spellEnd"/>
      <w:r>
        <w:t xml:space="preserve"> e </w:t>
      </w:r>
      <w:proofErr w:type="spellStart"/>
      <w:r>
        <w:t>industrive</w:t>
      </w:r>
      <w:proofErr w:type="spellEnd"/>
      <w:r>
        <w:t xml:space="preserve">. </w:t>
      </w:r>
      <w:proofErr w:type="spellStart"/>
      <w:r>
        <w:t>Të</w:t>
      </w:r>
      <w:proofErr w:type="spellEnd"/>
      <w:r>
        <w:t xml:space="preserve"> </w:t>
      </w:r>
      <w:proofErr w:type="spellStart"/>
      <w:r>
        <w:t>dhënat</w:t>
      </w:r>
      <w:proofErr w:type="spellEnd"/>
      <w:r>
        <w:t xml:space="preserve"> </w:t>
      </w:r>
      <w:proofErr w:type="spellStart"/>
      <w:r>
        <w:t>për</w:t>
      </w:r>
      <w:proofErr w:type="spellEnd"/>
      <w:r>
        <w:t xml:space="preserve"> </w:t>
      </w:r>
      <w:proofErr w:type="spellStart"/>
      <w:r>
        <w:t>eksportet</w:t>
      </w:r>
      <w:proofErr w:type="spellEnd"/>
      <w:r>
        <w:t xml:space="preserve"> e </w:t>
      </w:r>
      <w:proofErr w:type="spellStart"/>
      <w:r>
        <w:t>mallrave</w:t>
      </w:r>
      <w:proofErr w:type="spellEnd"/>
      <w:r>
        <w:t xml:space="preserve"> </w:t>
      </w:r>
      <w:proofErr w:type="spellStart"/>
      <w:r>
        <w:t>përdoren</w:t>
      </w:r>
      <w:proofErr w:type="spellEnd"/>
      <w:r>
        <w:t xml:space="preserve"> </w:t>
      </w:r>
      <w:proofErr w:type="spellStart"/>
      <w:r>
        <w:t>për</w:t>
      </w:r>
      <w:proofErr w:type="spellEnd"/>
      <w:r>
        <w:t xml:space="preserve"> </w:t>
      </w:r>
      <w:proofErr w:type="spellStart"/>
      <w:r>
        <w:t>të</w:t>
      </w:r>
      <w:proofErr w:type="spellEnd"/>
      <w:r>
        <w:t xml:space="preserve"> </w:t>
      </w:r>
      <w:proofErr w:type="spellStart"/>
      <w:r>
        <w:t>identifikuar</w:t>
      </w:r>
      <w:proofErr w:type="spellEnd"/>
      <w:r>
        <w:t xml:space="preserve"> se </w:t>
      </w:r>
      <w:proofErr w:type="spellStart"/>
      <w:r>
        <w:t>në</w:t>
      </w:r>
      <w:proofErr w:type="spellEnd"/>
      <w:r>
        <w:t xml:space="preserve"> </w:t>
      </w:r>
      <w:proofErr w:type="spellStart"/>
      <w:r>
        <w:t>cilat</w:t>
      </w:r>
      <w:proofErr w:type="spellEnd"/>
      <w:r>
        <w:t xml:space="preserve"> </w:t>
      </w:r>
      <w:proofErr w:type="spellStart"/>
      <w:r>
        <w:t>produkte</w:t>
      </w:r>
      <w:proofErr w:type="spellEnd"/>
      <w:r>
        <w:t xml:space="preserve"> </w:t>
      </w:r>
      <w:proofErr w:type="spellStart"/>
      <w:r>
        <w:t>Shqipëria</w:t>
      </w:r>
      <w:proofErr w:type="spellEnd"/>
      <w:r>
        <w:t xml:space="preserve"> ka </w:t>
      </w:r>
      <w:proofErr w:type="spellStart"/>
      <w:r>
        <w:t>një</w:t>
      </w:r>
      <w:proofErr w:type="spellEnd"/>
      <w:r>
        <w:t xml:space="preserve"> </w:t>
      </w:r>
      <w:proofErr w:type="spellStart"/>
      <w:r>
        <w:t>specializim</w:t>
      </w:r>
      <w:proofErr w:type="spellEnd"/>
      <w:r>
        <w:t xml:space="preserve"> </w:t>
      </w:r>
      <w:proofErr w:type="spellStart"/>
      <w:r>
        <w:t>tregtar</w:t>
      </w:r>
      <w:proofErr w:type="spellEnd"/>
      <w:r>
        <w:t xml:space="preserve"> </w:t>
      </w:r>
      <w:proofErr w:type="spellStart"/>
      <w:r>
        <w:t>krahasuar</w:t>
      </w:r>
      <w:proofErr w:type="spellEnd"/>
      <w:r>
        <w:t xml:space="preserve"> me BE-</w:t>
      </w:r>
      <w:proofErr w:type="spellStart"/>
      <w:r>
        <w:t>në</w:t>
      </w:r>
      <w:proofErr w:type="spellEnd"/>
      <w:r>
        <w:t xml:space="preserve">. </w:t>
      </w:r>
      <w:proofErr w:type="spellStart"/>
      <w:r>
        <w:t>Të</w:t>
      </w:r>
      <w:proofErr w:type="spellEnd"/>
      <w:r>
        <w:t xml:space="preserve"> </w:t>
      </w:r>
      <w:proofErr w:type="spellStart"/>
      <w:r>
        <w:t>dhënat</w:t>
      </w:r>
      <w:proofErr w:type="spellEnd"/>
      <w:r>
        <w:t xml:space="preserve"> e </w:t>
      </w:r>
      <w:proofErr w:type="spellStart"/>
      <w:r>
        <w:t>eksportit</w:t>
      </w:r>
      <w:proofErr w:type="spellEnd"/>
      <w:r>
        <w:t xml:space="preserve"> </w:t>
      </w:r>
      <w:proofErr w:type="spellStart"/>
      <w:r>
        <w:t>janë</w:t>
      </w:r>
      <w:proofErr w:type="spellEnd"/>
      <w:r>
        <w:t xml:space="preserve"> </w:t>
      </w:r>
      <w:proofErr w:type="spellStart"/>
      <w:r>
        <w:t>të</w:t>
      </w:r>
      <w:proofErr w:type="spellEnd"/>
      <w:r>
        <w:t xml:space="preserve"> </w:t>
      </w:r>
      <w:proofErr w:type="spellStart"/>
      <w:r>
        <w:t>disponueshme</w:t>
      </w:r>
      <w:proofErr w:type="spellEnd"/>
      <w:r>
        <w:t xml:space="preserve"> </w:t>
      </w:r>
      <w:proofErr w:type="spellStart"/>
      <w:r>
        <w:t>në</w:t>
      </w:r>
      <w:proofErr w:type="spellEnd"/>
      <w:r>
        <w:t xml:space="preserve"> </w:t>
      </w:r>
      <w:proofErr w:type="spellStart"/>
      <w:r>
        <w:t>Niveli</w:t>
      </w:r>
      <w:r w:rsidR="00957FF3">
        <w:t>n</w:t>
      </w:r>
      <w:proofErr w:type="spellEnd"/>
      <w:r>
        <w:t xml:space="preserve"> 4-</w:t>
      </w:r>
      <w:proofErr w:type="gramStart"/>
      <w:r>
        <w:t xml:space="preserve">shifror </w:t>
      </w:r>
      <w:r w:rsidR="00957FF3">
        <w:t xml:space="preserve"> HS</w:t>
      </w:r>
      <w:proofErr w:type="gramEnd"/>
      <w:r w:rsidR="00957FF3">
        <w:fldChar w:fldCharType="begin"/>
      </w:r>
      <w:r w:rsidR="00957FF3">
        <w:instrText>HYPERLINK \l "_bookmark38"</w:instrText>
      </w:r>
      <w:r w:rsidR="00957FF3">
        <w:fldChar w:fldCharType="separate"/>
      </w:r>
      <w:r w:rsidR="00957FF3">
        <w:rPr>
          <w:spacing w:val="1"/>
          <w:position w:val="7"/>
          <w:sz w:val="12"/>
        </w:rPr>
        <w:t>17</w:t>
      </w:r>
      <w:r w:rsidR="00957FF3">
        <w:rPr>
          <w:spacing w:val="1"/>
          <w:position w:val="7"/>
          <w:sz w:val="12"/>
        </w:rPr>
        <w:fldChar w:fldCharType="end"/>
      </w:r>
      <w:r w:rsidR="00957FF3">
        <w:rPr>
          <w:spacing w:val="1"/>
          <w:position w:val="7"/>
          <w:sz w:val="12"/>
        </w:rPr>
        <w:t xml:space="preserve"> </w:t>
      </w:r>
      <w:proofErr w:type="spellStart"/>
      <w:r>
        <w:t>nga</w:t>
      </w:r>
      <w:proofErr w:type="spellEnd"/>
      <w:r>
        <w:t xml:space="preserve"> UN </w:t>
      </w:r>
      <w:proofErr w:type="spellStart"/>
      <w:r>
        <w:t>Comtrade</w:t>
      </w:r>
      <w:proofErr w:type="spellEnd"/>
      <w:r>
        <w:fldChar w:fldCharType="begin"/>
      </w:r>
      <w:r>
        <w:instrText>HYPERLINK \l "_bookmark39"</w:instrText>
      </w:r>
      <w:r>
        <w:fldChar w:fldCharType="separate"/>
      </w:r>
      <w:r>
        <w:rPr>
          <w:position w:val="7"/>
          <w:sz w:val="12"/>
        </w:rPr>
        <w:t>18</w:t>
      </w:r>
      <w:r>
        <w:rPr>
          <w:position w:val="7"/>
          <w:sz w:val="12"/>
        </w:rPr>
        <w:fldChar w:fldCharType="end"/>
      </w:r>
      <w:r>
        <w:t xml:space="preserve">. </w:t>
      </w:r>
      <w:proofErr w:type="spellStart"/>
      <w:r>
        <w:t>Figura</w:t>
      </w:r>
      <w:proofErr w:type="spellEnd"/>
      <w:r>
        <w:t xml:space="preserve"> 8 </w:t>
      </w:r>
      <w:proofErr w:type="spellStart"/>
      <w:r>
        <w:t>më</w:t>
      </w:r>
      <w:proofErr w:type="spellEnd"/>
      <w:r>
        <w:t xml:space="preserve"> </w:t>
      </w:r>
      <w:proofErr w:type="spellStart"/>
      <w:r>
        <w:t>poshtë</w:t>
      </w:r>
      <w:proofErr w:type="spellEnd"/>
      <w:r>
        <w:t xml:space="preserve"> </w:t>
      </w:r>
      <w:proofErr w:type="spellStart"/>
      <w:r>
        <w:t>paraqet</w:t>
      </w:r>
      <w:proofErr w:type="spellEnd"/>
      <w:r>
        <w:t xml:space="preserve"> </w:t>
      </w:r>
      <w:proofErr w:type="spellStart"/>
      <w:r>
        <w:t>vlerën</w:t>
      </w:r>
      <w:proofErr w:type="spellEnd"/>
      <w:r>
        <w:t xml:space="preserve"> e </w:t>
      </w:r>
      <w:proofErr w:type="spellStart"/>
      <w:r>
        <w:t>eksporteve</w:t>
      </w:r>
      <w:proofErr w:type="spellEnd"/>
      <w:r>
        <w:t xml:space="preserve"> </w:t>
      </w:r>
      <w:proofErr w:type="spellStart"/>
      <w:r>
        <w:t>të</w:t>
      </w:r>
      <w:proofErr w:type="spellEnd"/>
      <w:r>
        <w:t xml:space="preserve"> </w:t>
      </w:r>
      <w:proofErr w:type="spellStart"/>
      <w:r>
        <w:t>mallrave</w:t>
      </w:r>
      <w:proofErr w:type="spellEnd"/>
      <w:r>
        <w:t xml:space="preserve"> </w:t>
      </w:r>
      <w:proofErr w:type="spellStart"/>
      <w:r>
        <w:t>për</w:t>
      </w:r>
      <w:proofErr w:type="spellEnd"/>
      <w:r>
        <w:t xml:space="preserve"> </w:t>
      </w:r>
      <w:proofErr w:type="spellStart"/>
      <w:r>
        <w:t>periudhën</w:t>
      </w:r>
      <w:proofErr w:type="spellEnd"/>
      <w:r>
        <w:t xml:space="preserve"> 2012-2020, e </w:t>
      </w:r>
      <w:proofErr w:type="spellStart"/>
      <w:r>
        <w:t>cila</w:t>
      </w:r>
      <w:proofErr w:type="spellEnd"/>
      <w:r>
        <w:t xml:space="preserve"> </w:t>
      </w:r>
      <w:proofErr w:type="spellStart"/>
      <w:r>
        <w:t>tregon</w:t>
      </w:r>
      <w:proofErr w:type="spellEnd"/>
      <w:r>
        <w:t xml:space="preserve"> </w:t>
      </w:r>
      <w:proofErr w:type="spellStart"/>
      <w:r>
        <w:t>një</w:t>
      </w:r>
      <w:proofErr w:type="spellEnd"/>
      <w:r>
        <w:t xml:space="preserve"> </w:t>
      </w:r>
      <w:proofErr w:type="spellStart"/>
      <w:r>
        <w:t>tendencë</w:t>
      </w:r>
      <w:proofErr w:type="spellEnd"/>
      <w:r>
        <w:t xml:space="preserve"> </w:t>
      </w:r>
      <w:proofErr w:type="spellStart"/>
      <w:r>
        <w:t>rënëse</w:t>
      </w:r>
      <w:proofErr w:type="spellEnd"/>
      <w:r>
        <w:t xml:space="preserve"> </w:t>
      </w:r>
      <w:proofErr w:type="spellStart"/>
      <w:r>
        <w:t>në</w:t>
      </w:r>
      <w:proofErr w:type="spellEnd"/>
      <w:r>
        <w:t xml:space="preserve"> </w:t>
      </w:r>
      <w:proofErr w:type="spellStart"/>
      <w:r>
        <w:t>vitet</w:t>
      </w:r>
      <w:proofErr w:type="spellEnd"/>
      <w:r>
        <w:t xml:space="preserve"> 2015 </w:t>
      </w:r>
      <w:proofErr w:type="spellStart"/>
      <w:r>
        <w:t>dhe</w:t>
      </w:r>
      <w:proofErr w:type="spellEnd"/>
      <w:r>
        <w:t xml:space="preserve"> 2016. </w:t>
      </w:r>
      <w:proofErr w:type="spellStart"/>
      <w:r>
        <w:t>Kjo</w:t>
      </w:r>
      <w:proofErr w:type="spellEnd"/>
      <w:r>
        <w:t xml:space="preserve"> ka </w:t>
      </w:r>
      <w:proofErr w:type="spellStart"/>
      <w:r>
        <w:t>shumë</w:t>
      </w:r>
      <w:proofErr w:type="spellEnd"/>
      <w:r>
        <w:t xml:space="preserve"> </w:t>
      </w:r>
      <w:proofErr w:type="spellStart"/>
      <w:r>
        <w:t>të</w:t>
      </w:r>
      <w:proofErr w:type="spellEnd"/>
      <w:r>
        <w:t xml:space="preserve"> </w:t>
      </w:r>
      <w:proofErr w:type="spellStart"/>
      <w:r>
        <w:t>ngjarë</w:t>
      </w:r>
      <w:proofErr w:type="spellEnd"/>
      <w:r>
        <w:t xml:space="preserve"> </w:t>
      </w:r>
      <w:proofErr w:type="spellStart"/>
      <w:r>
        <w:t>për</w:t>
      </w:r>
      <w:proofErr w:type="spellEnd"/>
      <w:r>
        <w:t xml:space="preserve"> </w:t>
      </w:r>
      <w:proofErr w:type="spellStart"/>
      <w:r>
        <w:t>shkak</w:t>
      </w:r>
      <w:proofErr w:type="spellEnd"/>
      <w:r>
        <w:t xml:space="preserve"> </w:t>
      </w:r>
      <w:proofErr w:type="spellStart"/>
      <w:r>
        <w:t>të</w:t>
      </w:r>
      <w:proofErr w:type="spellEnd"/>
      <w:r>
        <w:t xml:space="preserve"> </w:t>
      </w:r>
      <w:proofErr w:type="spellStart"/>
      <w:r>
        <w:t>rënies</w:t>
      </w:r>
      <w:proofErr w:type="spellEnd"/>
      <w:r>
        <w:t xml:space="preserve"> </w:t>
      </w:r>
      <w:proofErr w:type="spellStart"/>
      <w:r>
        <w:t>së</w:t>
      </w:r>
      <w:proofErr w:type="spellEnd"/>
      <w:r>
        <w:t xml:space="preserve"> </w:t>
      </w:r>
      <w:proofErr w:type="spellStart"/>
      <w:r>
        <w:t>theksuar</w:t>
      </w:r>
      <w:proofErr w:type="spellEnd"/>
      <w:r>
        <w:t xml:space="preserve"> </w:t>
      </w:r>
      <w:proofErr w:type="spellStart"/>
      <w:r>
        <w:t>të</w:t>
      </w:r>
      <w:proofErr w:type="spellEnd"/>
      <w:r>
        <w:t xml:space="preserve"> </w:t>
      </w:r>
      <w:proofErr w:type="spellStart"/>
      <w:r>
        <w:t>eksporteve</w:t>
      </w:r>
      <w:proofErr w:type="spellEnd"/>
      <w:r>
        <w:t xml:space="preserve"> </w:t>
      </w:r>
      <w:proofErr w:type="spellStart"/>
      <w:r>
        <w:t>në</w:t>
      </w:r>
      <w:proofErr w:type="spellEnd"/>
      <w:r>
        <w:t xml:space="preserve"> </w:t>
      </w:r>
      <w:proofErr w:type="spellStart"/>
      <w:r>
        <w:t>industrinë</w:t>
      </w:r>
      <w:proofErr w:type="spellEnd"/>
      <w:r>
        <w:t xml:space="preserve"> e </w:t>
      </w:r>
      <w:proofErr w:type="spellStart"/>
      <w:r>
        <w:t>lëndëve</w:t>
      </w:r>
      <w:proofErr w:type="spellEnd"/>
      <w:r>
        <w:t xml:space="preserve"> </w:t>
      </w:r>
      <w:proofErr w:type="spellStart"/>
      <w:r>
        <w:t>djegëse</w:t>
      </w:r>
      <w:proofErr w:type="spellEnd"/>
      <w:r>
        <w:t xml:space="preserve"> </w:t>
      </w:r>
      <w:proofErr w:type="spellStart"/>
      <w:r>
        <w:t>minerale</w:t>
      </w:r>
      <w:proofErr w:type="spellEnd"/>
      <w:r>
        <w:t xml:space="preserve">, </w:t>
      </w:r>
      <w:proofErr w:type="spellStart"/>
      <w:r>
        <w:t>vajrave</w:t>
      </w:r>
      <w:proofErr w:type="spellEnd"/>
      <w:r>
        <w:t xml:space="preserve"> </w:t>
      </w:r>
      <w:proofErr w:type="spellStart"/>
      <w:r w:rsidR="000E2D0B">
        <w:t>minerale</w:t>
      </w:r>
      <w:proofErr w:type="spellEnd"/>
      <w:r w:rsidR="000E2D0B">
        <w:t xml:space="preserve"> </w:t>
      </w:r>
      <w:proofErr w:type="spellStart"/>
      <w:r w:rsidR="000E2D0B">
        <w:t>dhe</w:t>
      </w:r>
      <w:proofErr w:type="spellEnd"/>
      <w:r w:rsidR="000E2D0B">
        <w:t xml:space="preserve"> </w:t>
      </w:r>
      <w:proofErr w:type="spellStart"/>
      <w:r w:rsidR="000E2D0B">
        <w:t>produkteve</w:t>
      </w:r>
      <w:proofErr w:type="spellEnd"/>
      <w:r w:rsidR="000E2D0B">
        <w:t xml:space="preserve"> </w:t>
      </w:r>
      <w:proofErr w:type="spellStart"/>
      <w:r w:rsidR="000E2D0B">
        <w:t>të</w:t>
      </w:r>
      <w:proofErr w:type="spellEnd"/>
      <w:r w:rsidR="000E2D0B">
        <w:t xml:space="preserve"> </w:t>
      </w:r>
      <w:proofErr w:type="spellStart"/>
      <w:r>
        <w:t>distilim</w:t>
      </w:r>
      <w:proofErr w:type="spellEnd"/>
      <w:r w:rsidR="000E2D0B">
        <w:t xml:space="preserve"> </w:t>
      </w:r>
      <w:proofErr w:type="spellStart"/>
      <w:r w:rsidR="000E2D0B">
        <w:t>të</w:t>
      </w:r>
      <w:proofErr w:type="spellEnd"/>
      <w:r w:rsidR="000E2D0B">
        <w:t xml:space="preserve"> </w:t>
      </w:r>
      <w:proofErr w:type="spellStart"/>
      <w:r w:rsidR="000E2D0B">
        <w:t>tyre</w:t>
      </w:r>
      <w:proofErr w:type="spellEnd"/>
      <w:r>
        <w:t xml:space="preserve">; </w:t>
      </w:r>
      <w:proofErr w:type="spellStart"/>
      <w:r>
        <w:t>substanca</w:t>
      </w:r>
      <w:proofErr w:type="spellEnd"/>
      <w:r>
        <w:t xml:space="preserve"> </w:t>
      </w:r>
      <w:proofErr w:type="spellStart"/>
      <w:r>
        <w:t>bituminoze</w:t>
      </w:r>
      <w:proofErr w:type="spellEnd"/>
      <w:r>
        <w:t xml:space="preserve">; </w:t>
      </w:r>
      <w:proofErr w:type="spellStart"/>
      <w:r>
        <w:t>dyllë</w:t>
      </w:r>
      <w:r w:rsidR="000E2D0B">
        <w:t>ra</w:t>
      </w:r>
      <w:proofErr w:type="spellEnd"/>
      <w:r>
        <w:t xml:space="preserve"> </w:t>
      </w:r>
      <w:proofErr w:type="spellStart"/>
      <w:r>
        <w:t>minerale</w:t>
      </w:r>
      <w:proofErr w:type="spellEnd"/>
      <w:r>
        <w:t xml:space="preserve"> (HS27) </w:t>
      </w:r>
      <w:proofErr w:type="spellStart"/>
      <w:r>
        <w:t>që</w:t>
      </w:r>
      <w:proofErr w:type="spellEnd"/>
      <w:r>
        <w:t xml:space="preserve"> </w:t>
      </w:r>
      <w:proofErr w:type="spellStart"/>
      <w:r>
        <w:t>është</w:t>
      </w:r>
      <w:proofErr w:type="spellEnd"/>
      <w:r>
        <w:t xml:space="preserve"> </w:t>
      </w:r>
      <w:proofErr w:type="spellStart"/>
      <w:r>
        <w:t>aktiviteti</w:t>
      </w:r>
      <w:proofErr w:type="spellEnd"/>
      <w:r>
        <w:t xml:space="preserve"> </w:t>
      </w:r>
      <w:proofErr w:type="spellStart"/>
      <w:r>
        <w:t>më</w:t>
      </w:r>
      <w:proofErr w:type="spellEnd"/>
      <w:r>
        <w:t xml:space="preserve"> </w:t>
      </w:r>
      <w:proofErr w:type="spellStart"/>
      <w:r>
        <w:t>i</w:t>
      </w:r>
      <w:proofErr w:type="spellEnd"/>
      <w:r>
        <w:t xml:space="preserve"> </w:t>
      </w:r>
      <w:proofErr w:type="spellStart"/>
      <w:r>
        <w:t>madh</w:t>
      </w:r>
      <w:proofErr w:type="spellEnd"/>
      <w:r>
        <w:t xml:space="preserve"> </w:t>
      </w:r>
      <w:proofErr w:type="spellStart"/>
      <w:r>
        <w:t>eksportues</w:t>
      </w:r>
      <w:proofErr w:type="spellEnd"/>
      <w:r>
        <w:t xml:space="preserve"> </w:t>
      </w:r>
      <w:proofErr w:type="spellStart"/>
      <w:r>
        <w:t>në</w:t>
      </w:r>
      <w:proofErr w:type="spellEnd"/>
      <w:r>
        <w:t xml:space="preserve"> vend.</w:t>
      </w:r>
    </w:p>
    <w:p w14:paraId="0D178EF9" w14:textId="77777777" w:rsidR="00DA62C7" w:rsidRDefault="00DA62C7">
      <w:pPr>
        <w:pStyle w:val="BodyText"/>
        <w:spacing w:before="3"/>
        <w:rPr>
          <w:sz w:val="26"/>
        </w:rPr>
      </w:pPr>
    </w:p>
    <w:p w14:paraId="5BD4AD6A" w14:textId="77777777" w:rsidR="00DA62C7" w:rsidRPr="007552C7" w:rsidRDefault="00707778">
      <w:pPr>
        <w:pStyle w:val="Heading4"/>
        <w:spacing w:before="1"/>
        <w:rPr>
          <w:lang w:val="fr-FR"/>
        </w:rPr>
      </w:pPr>
      <w:bookmarkStart w:id="50" w:name="_bookmark37"/>
      <w:bookmarkEnd w:id="50"/>
      <w:r w:rsidRPr="007552C7">
        <w:rPr>
          <w:w w:val="115"/>
          <w:lang w:val="fr-FR"/>
        </w:rPr>
        <w:t xml:space="preserve">Figura </w:t>
      </w:r>
      <w:proofErr w:type="gramStart"/>
      <w:r w:rsidRPr="007552C7">
        <w:rPr>
          <w:w w:val="115"/>
          <w:lang w:val="fr-FR"/>
        </w:rPr>
        <w:t>8:</w:t>
      </w:r>
      <w:proofErr w:type="gramEnd"/>
      <w:r w:rsidRPr="007552C7">
        <w:rPr>
          <w:w w:val="115"/>
          <w:lang w:val="fr-FR"/>
        </w:rPr>
        <w:t xml:space="preserve"> </w:t>
      </w:r>
      <w:proofErr w:type="spellStart"/>
      <w:r w:rsidRPr="007552C7">
        <w:rPr>
          <w:w w:val="115"/>
          <w:lang w:val="fr-FR"/>
        </w:rPr>
        <w:t>Eksportet</w:t>
      </w:r>
      <w:proofErr w:type="spellEnd"/>
      <w:r w:rsidRPr="007552C7">
        <w:rPr>
          <w:w w:val="115"/>
          <w:lang w:val="fr-FR"/>
        </w:rPr>
        <w:t xml:space="preserve"> totale (2012-2020) (</w:t>
      </w:r>
      <w:proofErr w:type="spellStart"/>
      <w:r w:rsidRPr="007552C7">
        <w:rPr>
          <w:w w:val="115"/>
          <w:lang w:val="fr-FR"/>
        </w:rPr>
        <w:t>në</w:t>
      </w:r>
      <w:proofErr w:type="spellEnd"/>
      <w:r w:rsidRPr="007552C7">
        <w:rPr>
          <w:w w:val="115"/>
          <w:lang w:val="fr-FR"/>
        </w:rPr>
        <w:t xml:space="preserve"> </w:t>
      </w:r>
      <w:proofErr w:type="spellStart"/>
      <w:r w:rsidRPr="007552C7">
        <w:rPr>
          <w:w w:val="115"/>
          <w:lang w:val="fr-FR"/>
        </w:rPr>
        <w:t>milionë</w:t>
      </w:r>
      <w:proofErr w:type="spellEnd"/>
      <w:r w:rsidRPr="007552C7">
        <w:rPr>
          <w:w w:val="115"/>
          <w:lang w:val="fr-FR"/>
        </w:rPr>
        <w:t xml:space="preserve"> USD)</w:t>
      </w:r>
    </w:p>
    <w:p w14:paraId="090D95E0" w14:textId="77777777" w:rsidR="00DA62C7" w:rsidRPr="007552C7" w:rsidRDefault="00966ED3">
      <w:pPr>
        <w:pStyle w:val="BodyText"/>
        <w:spacing w:before="1"/>
        <w:rPr>
          <w:b/>
          <w:i/>
          <w:sz w:val="12"/>
          <w:lang w:val="fr-FR"/>
        </w:rPr>
      </w:pPr>
      <w:r>
        <w:rPr>
          <w:noProof/>
        </w:rPr>
        <mc:AlternateContent>
          <mc:Choice Requires="wpg">
            <w:drawing>
              <wp:anchor distT="0" distB="0" distL="0" distR="0" simplePos="0" relativeHeight="251645952" behindDoc="0" locked="0" layoutInCell="1" allowOverlap="1" wp14:anchorId="582258B8" wp14:editId="38B27F82">
                <wp:simplePos x="0" y="0"/>
                <wp:positionH relativeFrom="page">
                  <wp:posOffset>715645</wp:posOffset>
                </wp:positionH>
                <wp:positionV relativeFrom="paragraph">
                  <wp:posOffset>118745</wp:posOffset>
                </wp:positionV>
                <wp:extent cx="6139180" cy="3108325"/>
                <wp:effectExtent l="1270" t="1905" r="3175" b="4445"/>
                <wp:wrapTopAndBottom/>
                <wp:docPr id="100010920"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9180" cy="3108325"/>
                          <a:chOff x="1127" y="187"/>
                          <a:chExt cx="9668" cy="4895"/>
                        </a:xfrm>
                      </wpg:grpSpPr>
                      <wps:wsp>
                        <wps:cNvPr id="100010921" name="Line 970"/>
                        <wps:cNvCnPr>
                          <a:cxnSpLocks noChangeShapeType="1"/>
                        </wps:cNvCnPr>
                        <wps:spPr bwMode="auto">
                          <a:xfrm>
                            <a:off x="10358" y="4026"/>
                            <a:ext cx="209"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22" name="Line 969"/>
                        <wps:cNvCnPr>
                          <a:cxnSpLocks noChangeShapeType="1"/>
                        </wps:cNvCnPr>
                        <wps:spPr bwMode="auto">
                          <a:xfrm>
                            <a:off x="9391" y="4026"/>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23" name="Line 968"/>
                        <wps:cNvCnPr>
                          <a:cxnSpLocks noChangeShapeType="1"/>
                        </wps:cNvCnPr>
                        <wps:spPr bwMode="auto">
                          <a:xfrm>
                            <a:off x="8422" y="4026"/>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24" name="Line 967"/>
                        <wps:cNvCnPr>
                          <a:cxnSpLocks noChangeShapeType="1"/>
                        </wps:cNvCnPr>
                        <wps:spPr bwMode="auto">
                          <a:xfrm>
                            <a:off x="7452" y="4026"/>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25" name="Line 966"/>
                        <wps:cNvCnPr>
                          <a:cxnSpLocks noChangeShapeType="1"/>
                        </wps:cNvCnPr>
                        <wps:spPr bwMode="auto">
                          <a:xfrm>
                            <a:off x="6482" y="4026"/>
                            <a:ext cx="416"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26" name="Line 965"/>
                        <wps:cNvCnPr>
                          <a:cxnSpLocks noChangeShapeType="1"/>
                        </wps:cNvCnPr>
                        <wps:spPr bwMode="auto">
                          <a:xfrm>
                            <a:off x="5513" y="4026"/>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27" name="Line 964"/>
                        <wps:cNvCnPr>
                          <a:cxnSpLocks noChangeShapeType="1"/>
                        </wps:cNvCnPr>
                        <wps:spPr bwMode="auto">
                          <a:xfrm>
                            <a:off x="4543" y="4026"/>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28" name="Line 963"/>
                        <wps:cNvCnPr>
                          <a:cxnSpLocks noChangeShapeType="1"/>
                        </wps:cNvCnPr>
                        <wps:spPr bwMode="auto">
                          <a:xfrm>
                            <a:off x="3574" y="4026"/>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29" name="Line 962"/>
                        <wps:cNvCnPr>
                          <a:cxnSpLocks noChangeShapeType="1"/>
                        </wps:cNvCnPr>
                        <wps:spPr bwMode="auto">
                          <a:xfrm>
                            <a:off x="2606" y="4026"/>
                            <a:ext cx="416"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30" name="Line 961"/>
                        <wps:cNvCnPr>
                          <a:cxnSpLocks noChangeShapeType="1"/>
                        </wps:cNvCnPr>
                        <wps:spPr bwMode="auto">
                          <a:xfrm>
                            <a:off x="1844" y="4026"/>
                            <a:ext cx="20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31" name="Line 960"/>
                        <wps:cNvCnPr>
                          <a:cxnSpLocks noChangeShapeType="1"/>
                        </wps:cNvCnPr>
                        <wps:spPr bwMode="auto">
                          <a:xfrm>
                            <a:off x="2606" y="3424"/>
                            <a:ext cx="416"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32" name="Line 959"/>
                        <wps:cNvCnPr>
                          <a:cxnSpLocks noChangeShapeType="1"/>
                        </wps:cNvCnPr>
                        <wps:spPr bwMode="auto">
                          <a:xfrm>
                            <a:off x="1844" y="3424"/>
                            <a:ext cx="20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33" name="Line 958"/>
                        <wps:cNvCnPr>
                          <a:cxnSpLocks noChangeShapeType="1"/>
                        </wps:cNvCnPr>
                        <wps:spPr bwMode="auto">
                          <a:xfrm>
                            <a:off x="2606" y="2821"/>
                            <a:ext cx="416"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34" name="Line 957"/>
                        <wps:cNvCnPr>
                          <a:cxnSpLocks noChangeShapeType="1"/>
                        </wps:cNvCnPr>
                        <wps:spPr bwMode="auto">
                          <a:xfrm>
                            <a:off x="1844" y="2821"/>
                            <a:ext cx="20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35" name="Line 956"/>
                        <wps:cNvCnPr>
                          <a:cxnSpLocks noChangeShapeType="1"/>
                        </wps:cNvCnPr>
                        <wps:spPr bwMode="auto">
                          <a:xfrm>
                            <a:off x="1844" y="2219"/>
                            <a:ext cx="117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36" name="Rectangle 955"/>
                        <wps:cNvSpPr>
                          <a:spLocks noChangeArrowheads="1"/>
                        </wps:cNvSpPr>
                        <wps:spPr bwMode="auto">
                          <a:xfrm>
                            <a:off x="2052" y="2259"/>
                            <a:ext cx="555" cy="2368"/>
                          </a:xfrm>
                          <a:prstGeom prst="rect">
                            <a:avLst/>
                          </a:prstGeom>
                          <a:solidFill>
                            <a:srgbClr val="3590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937" name="Line 954"/>
                        <wps:cNvCnPr>
                          <a:cxnSpLocks noChangeShapeType="1"/>
                        </wps:cNvCnPr>
                        <wps:spPr bwMode="auto">
                          <a:xfrm>
                            <a:off x="3574" y="3424"/>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38" name="Line 953"/>
                        <wps:cNvCnPr>
                          <a:cxnSpLocks noChangeShapeType="1"/>
                        </wps:cNvCnPr>
                        <wps:spPr bwMode="auto">
                          <a:xfrm>
                            <a:off x="3574" y="2821"/>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39" name="Line 952"/>
                        <wps:cNvCnPr>
                          <a:cxnSpLocks noChangeShapeType="1"/>
                        </wps:cNvCnPr>
                        <wps:spPr bwMode="auto">
                          <a:xfrm>
                            <a:off x="3574" y="2219"/>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40" name="Rectangle 951"/>
                        <wps:cNvSpPr>
                          <a:spLocks noChangeArrowheads="1"/>
                        </wps:cNvSpPr>
                        <wps:spPr bwMode="auto">
                          <a:xfrm>
                            <a:off x="3021" y="1820"/>
                            <a:ext cx="552" cy="2807"/>
                          </a:xfrm>
                          <a:prstGeom prst="rect">
                            <a:avLst/>
                          </a:prstGeom>
                          <a:solidFill>
                            <a:srgbClr val="3590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941" name="Line 950"/>
                        <wps:cNvCnPr>
                          <a:cxnSpLocks noChangeShapeType="1"/>
                        </wps:cNvCnPr>
                        <wps:spPr bwMode="auto">
                          <a:xfrm>
                            <a:off x="4543" y="3424"/>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42" name="Line 949"/>
                        <wps:cNvCnPr>
                          <a:cxnSpLocks noChangeShapeType="1"/>
                        </wps:cNvCnPr>
                        <wps:spPr bwMode="auto">
                          <a:xfrm>
                            <a:off x="4543" y="2821"/>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43" name="Line 948"/>
                        <wps:cNvCnPr>
                          <a:cxnSpLocks noChangeShapeType="1"/>
                        </wps:cNvCnPr>
                        <wps:spPr bwMode="auto">
                          <a:xfrm>
                            <a:off x="4543" y="2219"/>
                            <a:ext cx="235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44" name="Rectangle 947"/>
                        <wps:cNvSpPr>
                          <a:spLocks noChangeArrowheads="1"/>
                        </wps:cNvSpPr>
                        <wps:spPr bwMode="auto">
                          <a:xfrm>
                            <a:off x="3988" y="1700"/>
                            <a:ext cx="555" cy="2927"/>
                          </a:xfrm>
                          <a:prstGeom prst="rect">
                            <a:avLst/>
                          </a:prstGeom>
                          <a:solidFill>
                            <a:srgbClr val="3590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945" name="Line 946"/>
                        <wps:cNvCnPr>
                          <a:cxnSpLocks noChangeShapeType="1"/>
                        </wps:cNvCnPr>
                        <wps:spPr bwMode="auto">
                          <a:xfrm>
                            <a:off x="5513" y="3424"/>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46" name="Line 945"/>
                        <wps:cNvCnPr>
                          <a:cxnSpLocks noChangeShapeType="1"/>
                        </wps:cNvCnPr>
                        <wps:spPr bwMode="auto">
                          <a:xfrm>
                            <a:off x="5513" y="2821"/>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47" name="Rectangle 944"/>
                        <wps:cNvSpPr>
                          <a:spLocks noChangeArrowheads="1"/>
                        </wps:cNvSpPr>
                        <wps:spPr bwMode="auto">
                          <a:xfrm>
                            <a:off x="4958" y="2305"/>
                            <a:ext cx="555" cy="2322"/>
                          </a:xfrm>
                          <a:prstGeom prst="rect">
                            <a:avLst/>
                          </a:prstGeom>
                          <a:solidFill>
                            <a:srgbClr val="3590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948" name="Line 943"/>
                        <wps:cNvCnPr>
                          <a:cxnSpLocks noChangeShapeType="1"/>
                        </wps:cNvCnPr>
                        <wps:spPr bwMode="auto">
                          <a:xfrm>
                            <a:off x="6482" y="3424"/>
                            <a:ext cx="416"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49" name="Line 942"/>
                        <wps:cNvCnPr>
                          <a:cxnSpLocks noChangeShapeType="1"/>
                        </wps:cNvCnPr>
                        <wps:spPr bwMode="auto">
                          <a:xfrm>
                            <a:off x="6482" y="2821"/>
                            <a:ext cx="416"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50" name="Rectangle 941"/>
                        <wps:cNvSpPr>
                          <a:spLocks noChangeArrowheads="1"/>
                        </wps:cNvSpPr>
                        <wps:spPr bwMode="auto">
                          <a:xfrm>
                            <a:off x="5928" y="2266"/>
                            <a:ext cx="555" cy="2361"/>
                          </a:xfrm>
                          <a:prstGeom prst="rect">
                            <a:avLst/>
                          </a:prstGeom>
                          <a:solidFill>
                            <a:srgbClr val="3590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951" name="Line 940"/>
                        <wps:cNvCnPr>
                          <a:cxnSpLocks noChangeShapeType="1"/>
                        </wps:cNvCnPr>
                        <wps:spPr bwMode="auto">
                          <a:xfrm>
                            <a:off x="7452" y="3424"/>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52" name="Line 939"/>
                        <wps:cNvCnPr>
                          <a:cxnSpLocks noChangeShapeType="1"/>
                        </wps:cNvCnPr>
                        <wps:spPr bwMode="auto">
                          <a:xfrm>
                            <a:off x="7452" y="2821"/>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53" name="Line 938"/>
                        <wps:cNvCnPr>
                          <a:cxnSpLocks noChangeShapeType="1"/>
                        </wps:cNvCnPr>
                        <wps:spPr bwMode="auto">
                          <a:xfrm>
                            <a:off x="7452" y="2219"/>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54" name="Rectangle 937"/>
                        <wps:cNvSpPr>
                          <a:spLocks noChangeArrowheads="1"/>
                        </wps:cNvSpPr>
                        <wps:spPr bwMode="auto">
                          <a:xfrm>
                            <a:off x="6897" y="1858"/>
                            <a:ext cx="555" cy="2769"/>
                          </a:xfrm>
                          <a:prstGeom prst="rect">
                            <a:avLst/>
                          </a:prstGeom>
                          <a:solidFill>
                            <a:srgbClr val="3590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955" name="Line 936"/>
                        <wps:cNvCnPr>
                          <a:cxnSpLocks noChangeShapeType="1"/>
                        </wps:cNvCnPr>
                        <wps:spPr bwMode="auto">
                          <a:xfrm>
                            <a:off x="8422" y="3424"/>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56" name="Line 935"/>
                        <wps:cNvCnPr>
                          <a:cxnSpLocks noChangeShapeType="1"/>
                        </wps:cNvCnPr>
                        <wps:spPr bwMode="auto">
                          <a:xfrm>
                            <a:off x="8422" y="2821"/>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57" name="Line 934"/>
                        <wps:cNvCnPr>
                          <a:cxnSpLocks noChangeShapeType="1"/>
                        </wps:cNvCnPr>
                        <wps:spPr bwMode="auto">
                          <a:xfrm>
                            <a:off x="8422" y="2219"/>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58" name="Line 933"/>
                        <wps:cNvCnPr>
                          <a:cxnSpLocks noChangeShapeType="1"/>
                        </wps:cNvCnPr>
                        <wps:spPr bwMode="auto">
                          <a:xfrm>
                            <a:off x="8422" y="1619"/>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59" name="Line 932"/>
                        <wps:cNvCnPr>
                          <a:cxnSpLocks noChangeShapeType="1"/>
                        </wps:cNvCnPr>
                        <wps:spPr bwMode="auto">
                          <a:xfrm>
                            <a:off x="1844" y="1619"/>
                            <a:ext cx="6023"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60" name="Rectangle 931"/>
                        <wps:cNvSpPr>
                          <a:spLocks noChangeArrowheads="1"/>
                        </wps:cNvSpPr>
                        <wps:spPr bwMode="auto">
                          <a:xfrm>
                            <a:off x="7867" y="1165"/>
                            <a:ext cx="555" cy="3462"/>
                          </a:xfrm>
                          <a:prstGeom prst="rect">
                            <a:avLst/>
                          </a:prstGeom>
                          <a:solidFill>
                            <a:srgbClr val="3590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961" name="Line 930"/>
                        <wps:cNvCnPr>
                          <a:cxnSpLocks noChangeShapeType="1"/>
                        </wps:cNvCnPr>
                        <wps:spPr bwMode="auto">
                          <a:xfrm>
                            <a:off x="9391" y="3424"/>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62" name="Line 929"/>
                        <wps:cNvCnPr>
                          <a:cxnSpLocks noChangeShapeType="1"/>
                        </wps:cNvCnPr>
                        <wps:spPr bwMode="auto">
                          <a:xfrm>
                            <a:off x="9391" y="2821"/>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63" name="Line 928"/>
                        <wps:cNvCnPr>
                          <a:cxnSpLocks noChangeShapeType="1"/>
                        </wps:cNvCnPr>
                        <wps:spPr bwMode="auto">
                          <a:xfrm>
                            <a:off x="9391" y="2219"/>
                            <a:ext cx="415"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64" name="Line 927"/>
                        <wps:cNvCnPr>
                          <a:cxnSpLocks noChangeShapeType="1"/>
                        </wps:cNvCnPr>
                        <wps:spPr bwMode="auto">
                          <a:xfrm>
                            <a:off x="9391" y="1619"/>
                            <a:ext cx="1176"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65" name="Rectangle 926"/>
                        <wps:cNvSpPr>
                          <a:spLocks noChangeArrowheads="1"/>
                        </wps:cNvSpPr>
                        <wps:spPr bwMode="auto">
                          <a:xfrm>
                            <a:off x="8836" y="1354"/>
                            <a:ext cx="555" cy="3273"/>
                          </a:xfrm>
                          <a:prstGeom prst="rect">
                            <a:avLst/>
                          </a:prstGeom>
                          <a:solidFill>
                            <a:srgbClr val="3590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966" name="Line 925"/>
                        <wps:cNvCnPr>
                          <a:cxnSpLocks noChangeShapeType="1"/>
                        </wps:cNvCnPr>
                        <wps:spPr bwMode="auto">
                          <a:xfrm>
                            <a:off x="10358" y="3424"/>
                            <a:ext cx="209"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67" name="Line 924"/>
                        <wps:cNvCnPr>
                          <a:cxnSpLocks noChangeShapeType="1"/>
                        </wps:cNvCnPr>
                        <wps:spPr bwMode="auto">
                          <a:xfrm>
                            <a:off x="10358" y="2821"/>
                            <a:ext cx="209"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68" name="Line 923"/>
                        <wps:cNvCnPr>
                          <a:cxnSpLocks noChangeShapeType="1"/>
                        </wps:cNvCnPr>
                        <wps:spPr bwMode="auto">
                          <a:xfrm>
                            <a:off x="10358" y="2219"/>
                            <a:ext cx="209"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69" name="Rectangle 922"/>
                        <wps:cNvSpPr>
                          <a:spLocks noChangeArrowheads="1"/>
                        </wps:cNvSpPr>
                        <wps:spPr bwMode="auto">
                          <a:xfrm>
                            <a:off x="9806" y="1719"/>
                            <a:ext cx="552" cy="2908"/>
                          </a:xfrm>
                          <a:prstGeom prst="rect">
                            <a:avLst/>
                          </a:prstGeom>
                          <a:solidFill>
                            <a:srgbClr val="3590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970" name="Line 921"/>
                        <wps:cNvCnPr>
                          <a:cxnSpLocks noChangeShapeType="1"/>
                        </wps:cNvCnPr>
                        <wps:spPr bwMode="auto">
                          <a:xfrm>
                            <a:off x="1844" y="4627"/>
                            <a:ext cx="8723"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71" name="Line 920"/>
                        <wps:cNvCnPr>
                          <a:cxnSpLocks noChangeShapeType="1"/>
                        </wps:cNvCnPr>
                        <wps:spPr bwMode="auto">
                          <a:xfrm>
                            <a:off x="2328" y="2259"/>
                            <a:ext cx="27" cy="0"/>
                          </a:xfrm>
                          <a:prstGeom prst="line">
                            <a:avLst/>
                          </a:prstGeom>
                          <a:noFill/>
                          <a:ln w="9525">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100010972" name="Line 919"/>
                        <wps:cNvCnPr>
                          <a:cxnSpLocks noChangeShapeType="1"/>
                        </wps:cNvCnPr>
                        <wps:spPr bwMode="auto">
                          <a:xfrm>
                            <a:off x="1844" y="415"/>
                            <a:ext cx="8723"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973" name="Rectangle 918"/>
                        <wps:cNvSpPr>
                          <a:spLocks noChangeArrowheads="1"/>
                        </wps:cNvSpPr>
                        <wps:spPr bwMode="auto">
                          <a:xfrm>
                            <a:off x="1134" y="194"/>
                            <a:ext cx="9653" cy="4880"/>
                          </a:xfrm>
                          <a:prstGeom prst="rect">
                            <a:avLst/>
                          </a:prstGeom>
                          <a:noFill/>
                          <a:ln w="9525">
                            <a:solidFill>
                              <a:srgbClr val="DEDED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974" name="Text Box 917"/>
                        <wps:cNvSpPr txBox="1">
                          <a:spLocks noChangeArrowheads="1"/>
                        </wps:cNvSpPr>
                        <wps:spPr bwMode="auto">
                          <a:xfrm>
                            <a:off x="1264" y="303"/>
                            <a:ext cx="44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D8D46" w14:textId="77777777" w:rsidR="008302DC" w:rsidRDefault="008302DC">
                              <w:pPr>
                                <w:spacing w:line="202" w:lineRule="exact"/>
                                <w:rPr>
                                  <w:rFonts w:ascii="Arial Narrow"/>
                                  <w:sz w:val="18"/>
                                </w:rPr>
                              </w:pPr>
                              <w:r>
                                <w:rPr>
                                  <w:rFonts w:ascii="Arial Narrow"/>
                                  <w:color w:val="717171"/>
                                  <w:w w:val="115"/>
                                  <w:sz w:val="18"/>
                                </w:rPr>
                                <w:t>3500</w:t>
                              </w:r>
                            </w:p>
                          </w:txbxContent>
                        </wps:txbx>
                        <wps:bodyPr rot="0" vert="horz" wrap="square" lIns="0" tIns="0" rIns="0" bIns="0" anchor="t" anchorCtr="0" upright="1">
                          <a:noAutofit/>
                        </wps:bodyPr>
                      </wps:wsp>
                      <wps:wsp>
                        <wps:cNvPr id="100010975" name="Text Box 916"/>
                        <wps:cNvSpPr txBox="1">
                          <a:spLocks noChangeArrowheads="1"/>
                        </wps:cNvSpPr>
                        <wps:spPr bwMode="auto">
                          <a:xfrm>
                            <a:off x="1264" y="904"/>
                            <a:ext cx="44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AAC78" w14:textId="77777777" w:rsidR="008302DC" w:rsidRDefault="008302DC">
                              <w:pPr>
                                <w:spacing w:line="202" w:lineRule="exact"/>
                                <w:rPr>
                                  <w:rFonts w:ascii="Arial Narrow"/>
                                  <w:sz w:val="18"/>
                                </w:rPr>
                              </w:pPr>
                              <w:r>
                                <w:rPr>
                                  <w:rFonts w:ascii="Arial Narrow"/>
                                  <w:color w:val="717171"/>
                                  <w:w w:val="115"/>
                                  <w:sz w:val="18"/>
                                </w:rPr>
                                <w:t>3000</w:t>
                              </w:r>
                            </w:p>
                          </w:txbxContent>
                        </wps:txbx>
                        <wps:bodyPr rot="0" vert="horz" wrap="square" lIns="0" tIns="0" rIns="0" bIns="0" anchor="t" anchorCtr="0" upright="1">
                          <a:noAutofit/>
                        </wps:bodyPr>
                      </wps:wsp>
                      <wps:wsp>
                        <wps:cNvPr id="100010976" name="Text Box 915"/>
                        <wps:cNvSpPr txBox="1">
                          <a:spLocks noChangeArrowheads="1"/>
                        </wps:cNvSpPr>
                        <wps:spPr bwMode="auto">
                          <a:xfrm>
                            <a:off x="1843" y="866"/>
                            <a:ext cx="874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26396" w14:textId="77777777" w:rsidR="008302DC" w:rsidRDefault="008302DC">
                              <w:pPr>
                                <w:tabs>
                                  <w:tab w:val="left" w:pos="6088"/>
                                  <w:tab w:val="left" w:pos="8723"/>
                                </w:tabs>
                                <w:spacing w:line="202" w:lineRule="exact"/>
                                <w:rPr>
                                  <w:rFonts w:ascii="Arial Narrow"/>
                                  <w:sz w:val="18"/>
                                </w:rPr>
                              </w:pPr>
                              <w:r>
                                <w:rPr>
                                  <w:rFonts w:ascii="Arial Narrow"/>
                                  <w:color w:val="5C5C5C"/>
                                  <w:w w:val="109"/>
                                  <w:sz w:val="18"/>
                                  <w:u w:val="single" w:color="DEDEDE"/>
                                </w:rPr>
                                <w:t xml:space="preserve"> </w:t>
                              </w:r>
                              <w:r>
                                <w:rPr>
                                  <w:rFonts w:ascii="Arial Narrow"/>
                                  <w:color w:val="5C5C5C"/>
                                  <w:sz w:val="18"/>
                                  <w:u w:val="single" w:color="DEDEDE"/>
                                </w:rPr>
                                <w:tab/>
                              </w:r>
                              <w:r>
                                <w:rPr>
                                  <w:rFonts w:ascii="Arial Narrow"/>
                                  <w:color w:val="5C5C5C"/>
                                  <w:w w:val="110"/>
                                  <w:sz w:val="18"/>
                                  <w:u w:val="single" w:color="DEDEDE"/>
                                </w:rPr>
                                <w:t>2876</w:t>
                              </w:r>
                              <w:r>
                                <w:rPr>
                                  <w:rFonts w:ascii="Arial Narrow"/>
                                  <w:color w:val="5C5C5C"/>
                                  <w:sz w:val="18"/>
                                  <w:u w:val="single" w:color="DEDEDE"/>
                                </w:rPr>
                                <w:tab/>
                              </w:r>
                            </w:p>
                            <w:p w14:paraId="27932A5D" w14:textId="77777777" w:rsidR="008302DC" w:rsidRDefault="008302DC">
                              <w:pPr>
                                <w:spacing w:before="5"/>
                                <w:ind w:right="1260"/>
                                <w:jc w:val="right"/>
                                <w:rPr>
                                  <w:rFonts w:ascii="Arial Narrow"/>
                                  <w:sz w:val="18"/>
                                </w:rPr>
                              </w:pPr>
                              <w:r>
                                <w:rPr>
                                  <w:rFonts w:ascii="Arial Narrow"/>
                                  <w:color w:val="5C5C5C"/>
                                  <w:w w:val="110"/>
                                  <w:sz w:val="18"/>
                                </w:rPr>
                                <w:t>2719</w:t>
                              </w:r>
                            </w:p>
                          </w:txbxContent>
                        </wps:txbx>
                        <wps:bodyPr rot="0" vert="horz" wrap="square" lIns="0" tIns="0" rIns="0" bIns="0" anchor="t" anchorCtr="0" upright="1">
                          <a:noAutofit/>
                        </wps:bodyPr>
                      </wps:wsp>
                      <wps:wsp>
                        <wps:cNvPr id="100010977" name="Text Box 914"/>
                        <wps:cNvSpPr txBox="1">
                          <a:spLocks noChangeArrowheads="1"/>
                        </wps:cNvSpPr>
                        <wps:spPr bwMode="auto">
                          <a:xfrm>
                            <a:off x="1264" y="1506"/>
                            <a:ext cx="44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D73B8" w14:textId="77777777" w:rsidR="008302DC" w:rsidRDefault="008302DC">
                              <w:pPr>
                                <w:spacing w:line="202" w:lineRule="exact"/>
                                <w:rPr>
                                  <w:rFonts w:ascii="Arial Narrow"/>
                                  <w:sz w:val="18"/>
                                </w:rPr>
                              </w:pPr>
                              <w:r>
                                <w:rPr>
                                  <w:rFonts w:ascii="Arial Narrow"/>
                                  <w:color w:val="717171"/>
                                  <w:w w:val="115"/>
                                  <w:sz w:val="18"/>
                                </w:rPr>
                                <w:t>2500</w:t>
                              </w:r>
                            </w:p>
                          </w:txbxContent>
                        </wps:txbx>
                        <wps:bodyPr rot="0" vert="horz" wrap="square" lIns="0" tIns="0" rIns="0" bIns="0" anchor="t" anchorCtr="0" upright="1">
                          <a:noAutofit/>
                        </wps:bodyPr>
                      </wps:wsp>
                      <wps:wsp>
                        <wps:cNvPr id="100010978" name="Text Box 913"/>
                        <wps:cNvSpPr txBox="1">
                          <a:spLocks noChangeArrowheads="1"/>
                        </wps:cNvSpPr>
                        <wps:spPr bwMode="auto">
                          <a:xfrm>
                            <a:off x="3085" y="1543"/>
                            <a:ext cx="44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1D7BC" w14:textId="77777777" w:rsidR="008302DC" w:rsidRDefault="008302DC">
                              <w:pPr>
                                <w:spacing w:line="202" w:lineRule="exact"/>
                                <w:rPr>
                                  <w:rFonts w:ascii="Arial Narrow"/>
                                  <w:sz w:val="18"/>
                                </w:rPr>
                              </w:pPr>
                              <w:r>
                                <w:rPr>
                                  <w:rFonts w:ascii="Arial Narrow"/>
                                  <w:color w:val="5C5C5C"/>
                                  <w:w w:val="110"/>
                                  <w:sz w:val="18"/>
                                </w:rPr>
                                <w:t>2,332</w:t>
                              </w:r>
                            </w:p>
                          </w:txbxContent>
                        </wps:txbx>
                        <wps:bodyPr rot="0" vert="horz" wrap="square" lIns="0" tIns="0" rIns="0" bIns="0" anchor="t" anchorCtr="0" upright="1">
                          <a:noAutofit/>
                        </wps:bodyPr>
                      </wps:wsp>
                      <wps:wsp>
                        <wps:cNvPr id="100010979" name="Text Box 912"/>
                        <wps:cNvSpPr txBox="1">
                          <a:spLocks noChangeArrowheads="1"/>
                        </wps:cNvSpPr>
                        <wps:spPr bwMode="auto">
                          <a:xfrm>
                            <a:off x="4055" y="1447"/>
                            <a:ext cx="44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92F97" w14:textId="77777777" w:rsidR="008302DC" w:rsidRDefault="008302DC">
                              <w:pPr>
                                <w:spacing w:line="202" w:lineRule="exact"/>
                                <w:rPr>
                                  <w:rFonts w:ascii="Arial Narrow"/>
                                  <w:sz w:val="18"/>
                                </w:rPr>
                              </w:pPr>
                              <w:r>
                                <w:rPr>
                                  <w:rFonts w:ascii="Arial Narrow"/>
                                  <w:color w:val="5C5C5C"/>
                                  <w:w w:val="110"/>
                                  <w:sz w:val="18"/>
                                </w:rPr>
                                <w:t>2431</w:t>
                              </w:r>
                            </w:p>
                          </w:txbxContent>
                        </wps:txbx>
                        <wps:bodyPr rot="0" vert="horz" wrap="square" lIns="0" tIns="0" rIns="0" bIns="0" anchor="t" anchorCtr="0" upright="1">
                          <a:noAutofit/>
                        </wps:bodyPr>
                      </wps:wsp>
                      <wps:wsp>
                        <wps:cNvPr id="100010980" name="Text Box 911"/>
                        <wps:cNvSpPr txBox="1">
                          <a:spLocks noChangeArrowheads="1"/>
                        </wps:cNvSpPr>
                        <wps:spPr bwMode="auto">
                          <a:xfrm>
                            <a:off x="6962" y="1558"/>
                            <a:ext cx="43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EE5D6" w14:textId="77777777" w:rsidR="008302DC" w:rsidRDefault="008302DC">
                              <w:pPr>
                                <w:spacing w:line="202" w:lineRule="exact"/>
                                <w:rPr>
                                  <w:rFonts w:ascii="Arial Narrow"/>
                                  <w:sz w:val="18"/>
                                </w:rPr>
                              </w:pPr>
                              <w:r>
                                <w:rPr>
                                  <w:rFonts w:ascii="Arial Narrow"/>
                                  <w:color w:val="5C5C5C"/>
                                  <w:w w:val="115"/>
                                  <w:sz w:val="18"/>
                                </w:rPr>
                                <w:t>2301</w:t>
                              </w:r>
                            </w:p>
                          </w:txbxContent>
                        </wps:txbx>
                        <wps:bodyPr rot="0" vert="horz" wrap="square" lIns="0" tIns="0" rIns="0" bIns="0" anchor="t" anchorCtr="0" upright="1">
                          <a:noAutofit/>
                        </wps:bodyPr>
                      </wps:wsp>
                      <wps:wsp>
                        <wps:cNvPr id="100010981" name="Text Box 910"/>
                        <wps:cNvSpPr txBox="1">
                          <a:spLocks noChangeArrowheads="1"/>
                        </wps:cNvSpPr>
                        <wps:spPr bwMode="auto">
                          <a:xfrm>
                            <a:off x="9870" y="1442"/>
                            <a:ext cx="44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5E500" w14:textId="77777777" w:rsidR="008302DC" w:rsidRDefault="008302DC">
                              <w:pPr>
                                <w:spacing w:line="202" w:lineRule="exact"/>
                                <w:rPr>
                                  <w:rFonts w:ascii="Arial Narrow"/>
                                  <w:sz w:val="18"/>
                                </w:rPr>
                              </w:pPr>
                              <w:r>
                                <w:rPr>
                                  <w:rFonts w:ascii="Arial Narrow"/>
                                  <w:color w:val="5C5C5C"/>
                                  <w:w w:val="110"/>
                                  <w:sz w:val="18"/>
                                </w:rPr>
                                <w:t>2416</w:t>
                              </w:r>
                            </w:p>
                          </w:txbxContent>
                        </wps:txbx>
                        <wps:bodyPr rot="0" vert="horz" wrap="square" lIns="0" tIns="0" rIns="0" bIns="0" anchor="t" anchorCtr="0" upright="1">
                          <a:noAutofit/>
                        </wps:bodyPr>
                      </wps:wsp>
                      <wps:wsp>
                        <wps:cNvPr id="100010982" name="Text Box 909"/>
                        <wps:cNvSpPr txBox="1">
                          <a:spLocks noChangeArrowheads="1"/>
                        </wps:cNvSpPr>
                        <wps:spPr bwMode="auto">
                          <a:xfrm>
                            <a:off x="2143" y="1914"/>
                            <a:ext cx="43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B1674" w14:textId="77777777" w:rsidR="008302DC" w:rsidRDefault="008302DC">
                              <w:pPr>
                                <w:spacing w:line="202" w:lineRule="exact"/>
                                <w:rPr>
                                  <w:rFonts w:ascii="Arial Narrow"/>
                                  <w:sz w:val="18"/>
                                </w:rPr>
                              </w:pPr>
                              <w:r>
                                <w:rPr>
                                  <w:rFonts w:ascii="Arial Narrow"/>
                                  <w:color w:val="5C5C5C"/>
                                  <w:w w:val="110"/>
                                  <w:sz w:val="18"/>
                                </w:rPr>
                                <w:t>1968</w:t>
                              </w:r>
                            </w:p>
                          </w:txbxContent>
                        </wps:txbx>
                        <wps:bodyPr rot="0" vert="horz" wrap="square" lIns="0" tIns="0" rIns="0" bIns="0" anchor="t" anchorCtr="0" upright="1">
                          <a:noAutofit/>
                        </wps:bodyPr>
                      </wps:wsp>
                      <wps:wsp>
                        <wps:cNvPr id="100010983" name="Text Box 908"/>
                        <wps:cNvSpPr txBox="1">
                          <a:spLocks noChangeArrowheads="1"/>
                        </wps:cNvSpPr>
                        <wps:spPr bwMode="auto">
                          <a:xfrm>
                            <a:off x="1264" y="2108"/>
                            <a:ext cx="44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606E3" w14:textId="77777777" w:rsidR="008302DC" w:rsidRDefault="008302DC">
                              <w:pPr>
                                <w:spacing w:line="202" w:lineRule="exact"/>
                                <w:rPr>
                                  <w:rFonts w:ascii="Arial Narrow"/>
                                  <w:sz w:val="18"/>
                                </w:rPr>
                              </w:pPr>
                              <w:r>
                                <w:rPr>
                                  <w:rFonts w:ascii="Arial Narrow"/>
                                  <w:color w:val="717171"/>
                                  <w:w w:val="115"/>
                                  <w:sz w:val="18"/>
                                </w:rPr>
                                <w:t>2000</w:t>
                              </w:r>
                            </w:p>
                          </w:txbxContent>
                        </wps:txbx>
                        <wps:bodyPr rot="0" vert="horz" wrap="square" lIns="0" tIns="0" rIns="0" bIns="0" anchor="t" anchorCtr="0" upright="1">
                          <a:noAutofit/>
                        </wps:bodyPr>
                      </wps:wsp>
                      <wps:wsp>
                        <wps:cNvPr id="100010984" name="Text Box 907"/>
                        <wps:cNvSpPr txBox="1">
                          <a:spLocks noChangeArrowheads="1"/>
                        </wps:cNvSpPr>
                        <wps:spPr bwMode="auto">
                          <a:xfrm>
                            <a:off x="5024" y="2027"/>
                            <a:ext cx="44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EA2EB" w14:textId="77777777" w:rsidR="008302DC" w:rsidRDefault="008302DC">
                              <w:pPr>
                                <w:spacing w:line="202" w:lineRule="exact"/>
                                <w:rPr>
                                  <w:rFonts w:ascii="Arial Narrow"/>
                                  <w:sz w:val="18"/>
                                </w:rPr>
                              </w:pPr>
                              <w:r>
                                <w:rPr>
                                  <w:rFonts w:ascii="Arial Narrow"/>
                                  <w:color w:val="5C5C5C"/>
                                  <w:w w:val="115"/>
                                  <w:sz w:val="18"/>
                                </w:rPr>
                                <w:t>1930</w:t>
                              </w:r>
                            </w:p>
                          </w:txbxContent>
                        </wps:txbx>
                        <wps:bodyPr rot="0" vert="horz" wrap="square" lIns="0" tIns="0" rIns="0" bIns="0" anchor="t" anchorCtr="0" upright="1">
                          <a:noAutofit/>
                        </wps:bodyPr>
                      </wps:wsp>
                      <wps:wsp>
                        <wps:cNvPr id="100010985" name="Text Box 906"/>
                        <wps:cNvSpPr txBox="1">
                          <a:spLocks noChangeArrowheads="1"/>
                        </wps:cNvSpPr>
                        <wps:spPr bwMode="auto">
                          <a:xfrm>
                            <a:off x="5996" y="1989"/>
                            <a:ext cx="43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F817E" w14:textId="77777777" w:rsidR="008302DC" w:rsidRDefault="008302DC">
                              <w:pPr>
                                <w:spacing w:line="202" w:lineRule="exact"/>
                                <w:rPr>
                                  <w:rFonts w:ascii="Arial Narrow"/>
                                  <w:sz w:val="18"/>
                                </w:rPr>
                              </w:pPr>
                              <w:r>
                                <w:rPr>
                                  <w:rFonts w:ascii="Arial Narrow"/>
                                  <w:color w:val="5C5C5C"/>
                                  <w:w w:val="110"/>
                                  <w:sz w:val="18"/>
                                </w:rPr>
                                <w:t>1962</w:t>
                              </w:r>
                            </w:p>
                          </w:txbxContent>
                        </wps:txbx>
                        <wps:bodyPr rot="0" vert="horz" wrap="square" lIns="0" tIns="0" rIns="0" bIns="0" anchor="t" anchorCtr="0" upright="1">
                          <a:noAutofit/>
                        </wps:bodyPr>
                      </wps:wsp>
                      <wps:wsp>
                        <wps:cNvPr id="100010986" name="Text Box 905"/>
                        <wps:cNvSpPr txBox="1">
                          <a:spLocks noChangeArrowheads="1"/>
                        </wps:cNvSpPr>
                        <wps:spPr bwMode="auto">
                          <a:xfrm>
                            <a:off x="1264" y="2710"/>
                            <a:ext cx="443" cy="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41CAA" w14:textId="77777777" w:rsidR="008302DC" w:rsidRDefault="008302DC">
                              <w:pPr>
                                <w:spacing w:line="202" w:lineRule="exact"/>
                                <w:ind w:right="18"/>
                                <w:jc w:val="right"/>
                                <w:rPr>
                                  <w:rFonts w:ascii="Arial Narrow"/>
                                  <w:sz w:val="18"/>
                                </w:rPr>
                              </w:pPr>
                              <w:r>
                                <w:rPr>
                                  <w:rFonts w:ascii="Arial Narrow"/>
                                  <w:color w:val="717171"/>
                                  <w:w w:val="110"/>
                                  <w:sz w:val="18"/>
                                </w:rPr>
                                <w:t>1500</w:t>
                              </w:r>
                            </w:p>
                            <w:p w14:paraId="0CBC6633" w14:textId="77777777" w:rsidR="008302DC" w:rsidRDefault="008302DC">
                              <w:pPr>
                                <w:rPr>
                                  <w:b/>
                                  <w:i/>
                                  <w:sz w:val="20"/>
                                </w:rPr>
                              </w:pPr>
                            </w:p>
                            <w:p w14:paraId="32A96E19" w14:textId="77777777" w:rsidR="008302DC" w:rsidRDefault="008302DC">
                              <w:pPr>
                                <w:spacing w:before="151"/>
                                <w:ind w:right="18"/>
                                <w:jc w:val="right"/>
                                <w:rPr>
                                  <w:rFonts w:ascii="Arial Narrow"/>
                                  <w:sz w:val="18"/>
                                </w:rPr>
                              </w:pPr>
                              <w:r>
                                <w:rPr>
                                  <w:rFonts w:ascii="Arial Narrow"/>
                                  <w:color w:val="717171"/>
                                  <w:w w:val="110"/>
                                  <w:sz w:val="18"/>
                                </w:rPr>
                                <w:t>1000</w:t>
                              </w:r>
                            </w:p>
                            <w:p w14:paraId="28F17812" w14:textId="77777777" w:rsidR="008302DC" w:rsidRDefault="008302DC">
                              <w:pPr>
                                <w:rPr>
                                  <w:b/>
                                  <w:i/>
                                  <w:sz w:val="20"/>
                                </w:rPr>
                              </w:pPr>
                            </w:p>
                            <w:p w14:paraId="52980CDA" w14:textId="77777777" w:rsidR="008302DC" w:rsidRDefault="008302DC">
                              <w:pPr>
                                <w:spacing w:before="151"/>
                                <w:ind w:left="106"/>
                                <w:jc w:val="center"/>
                                <w:rPr>
                                  <w:rFonts w:ascii="Arial Narrow"/>
                                  <w:sz w:val="18"/>
                                </w:rPr>
                              </w:pPr>
                              <w:r>
                                <w:rPr>
                                  <w:rFonts w:ascii="Arial Narrow"/>
                                  <w:color w:val="717171"/>
                                  <w:w w:val="120"/>
                                  <w:sz w:val="18"/>
                                </w:rPr>
                                <w:t>500</w:t>
                              </w:r>
                            </w:p>
                            <w:p w14:paraId="2E31D785" w14:textId="77777777" w:rsidR="008302DC" w:rsidRDefault="008302DC">
                              <w:pPr>
                                <w:rPr>
                                  <w:b/>
                                  <w:i/>
                                  <w:sz w:val="20"/>
                                </w:rPr>
                              </w:pPr>
                            </w:p>
                            <w:p w14:paraId="4925D85E" w14:textId="77777777" w:rsidR="008302DC" w:rsidRDefault="008302DC">
                              <w:pPr>
                                <w:spacing w:before="151"/>
                                <w:ind w:right="19"/>
                                <w:jc w:val="right"/>
                                <w:rPr>
                                  <w:rFonts w:ascii="Arial Narrow"/>
                                  <w:sz w:val="18"/>
                                </w:rPr>
                              </w:pPr>
                              <w:r>
                                <w:rPr>
                                  <w:rFonts w:ascii="Arial Narrow"/>
                                  <w:color w:val="717171"/>
                                  <w:w w:val="118"/>
                                  <w:sz w:val="18"/>
                                </w:rPr>
                                <w:t>0</w:t>
                              </w:r>
                            </w:p>
                          </w:txbxContent>
                        </wps:txbx>
                        <wps:bodyPr rot="0" vert="horz" wrap="square" lIns="0" tIns="0" rIns="0" bIns="0" anchor="t" anchorCtr="0" upright="1">
                          <a:noAutofit/>
                        </wps:bodyPr>
                      </wps:wsp>
                      <wps:wsp>
                        <wps:cNvPr id="100010987" name="Text Box 904"/>
                        <wps:cNvSpPr txBox="1">
                          <a:spLocks noChangeArrowheads="1"/>
                        </wps:cNvSpPr>
                        <wps:spPr bwMode="auto">
                          <a:xfrm>
                            <a:off x="2134" y="4736"/>
                            <a:ext cx="41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4DF05" w14:textId="77777777" w:rsidR="008302DC" w:rsidRDefault="008302DC">
                              <w:pPr>
                                <w:spacing w:line="202" w:lineRule="exact"/>
                                <w:rPr>
                                  <w:rFonts w:ascii="Arial Narrow"/>
                                  <w:sz w:val="18"/>
                                </w:rPr>
                              </w:pPr>
                              <w:r>
                                <w:rPr>
                                  <w:rFonts w:ascii="Arial Narrow"/>
                                  <w:color w:val="717171"/>
                                  <w:w w:val="120"/>
                                  <w:sz w:val="18"/>
                                </w:rPr>
                                <w:t>2012</w:t>
                              </w:r>
                            </w:p>
                          </w:txbxContent>
                        </wps:txbx>
                        <wps:bodyPr rot="0" vert="horz" wrap="square" lIns="0" tIns="0" rIns="0" bIns="0" anchor="t" anchorCtr="0" upright="1">
                          <a:noAutofit/>
                        </wps:bodyPr>
                      </wps:wsp>
                      <wps:wsp>
                        <wps:cNvPr id="100010988" name="Text Box 903"/>
                        <wps:cNvSpPr txBox="1">
                          <a:spLocks noChangeArrowheads="1"/>
                        </wps:cNvSpPr>
                        <wps:spPr bwMode="auto">
                          <a:xfrm>
                            <a:off x="3103" y="4736"/>
                            <a:ext cx="41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EB539" w14:textId="77777777" w:rsidR="008302DC" w:rsidRDefault="008302DC">
                              <w:pPr>
                                <w:spacing w:line="202" w:lineRule="exact"/>
                                <w:rPr>
                                  <w:rFonts w:ascii="Arial Narrow"/>
                                  <w:sz w:val="18"/>
                                </w:rPr>
                              </w:pPr>
                              <w:r>
                                <w:rPr>
                                  <w:rFonts w:ascii="Arial Narrow"/>
                                  <w:color w:val="717171"/>
                                  <w:w w:val="120"/>
                                  <w:sz w:val="18"/>
                                </w:rPr>
                                <w:t>2013</w:t>
                              </w:r>
                            </w:p>
                          </w:txbxContent>
                        </wps:txbx>
                        <wps:bodyPr rot="0" vert="horz" wrap="square" lIns="0" tIns="0" rIns="0" bIns="0" anchor="t" anchorCtr="0" upright="1">
                          <a:noAutofit/>
                        </wps:bodyPr>
                      </wps:wsp>
                      <wps:wsp>
                        <wps:cNvPr id="100010989" name="Text Box 902"/>
                        <wps:cNvSpPr txBox="1">
                          <a:spLocks noChangeArrowheads="1"/>
                        </wps:cNvSpPr>
                        <wps:spPr bwMode="auto">
                          <a:xfrm>
                            <a:off x="4072" y="4736"/>
                            <a:ext cx="41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2A0E9" w14:textId="77777777" w:rsidR="008302DC" w:rsidRDefault="008302DC">
                              <w:pPr>
                                <w:spacing w:line="202" w:lineRule="exact"/>
                                <w:rPr>
                                  <w:rFonts w:ascii="Arial Narrow"/>
                                  <w:sz w:val="18"/>
                                </w:rPr>
                              </w:pPr>
                              <w:r>
                                <w:rPr>
                                  <w:rFonts w:ascii="Arial Narrow"/>
                                  <w:color w:val="717171"/>
                                  <w:w w:val="120"/>
                                  <w:sz w:val="18"/>
                                </w:rPr>
                                <w:t>2014</w:t>
                              </w:r>
                            </w:p>
                          </w:txbxContent>
                        </wps:txbx>
                        <wps:bodyPr rot="0" vert="horz" wrap="square" lIns="0" tIns="0" rIns="0" bIns="0" anchor="t" anchorCtr="0" upright="1">
                          <a:noAutofit/>
                        </wps:bodyPr>
                      </wps:wsp>
                      <wps:wsp>
                        <wps:cNvPr id="100010990" name="Text Box 901"/>
                        <wps:cNvSpPr txBox="1">
                          <a:spLocks noChangeArrowheads="1"/>
                        </wps:cNvSpPr>
                        <wps:spPr bwMode="auto">
                          <a:xfrm>
                            <a:off x="5041" y="4736"/>
                            <a:ext cx="41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F1DB2" w14:textId="77777777" w:rsidR="008302DC" w:rsidRDefault="008302DC">
                              <w:pPr>
                                <w:spacing w:line="202" w:lineRule="exact"/>
                                <w:rPr>
                                  <w:rFonts w:ascii="Arial Narrow"/>
                                  <w:sz w:val="18"/>
                                </w:rPr>
                              </w:pPr>
                              <w:r>
                                <w:rPr>
                                  <w:rFonts w:ascii="Arial Narrow"/>
                                  <w:color w:val="717171"/>
                                  <w:w w:val="120"/>
                                  <w:sz w:val="18"/>
                                </w:rPr>
                                <w:t>2015</w:t>
                              </w:r>
                            </w:p>
                          </w:txbxContent>
                        </wps:txbx>
                        <wps:bodyPr rot="0" vert="horz" wrap="square" lIns="0" tIns="0" rIns="0" bIns="0" anchor="t" anchorCtr="0" upright="1">
                          <a:noAutofit/>
                        </wps:bodyPr>
                      </wps:wsp>
                      <wps:wsp>
                        <wps:cNvPr id="100010991" name="Text Box 900"/>
                        <wps:cNvSpPr txBox="1">
                          <a:spLocks noChangeArrowheads="1"/>
                        </wps:cNvSpPr>
                        <wps:spPr bwMode="auto">
                          <a:xfrm>
                            <a:off x="6011" y="4736"/>
                            <a:ext cx="41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A5D5C" w14:textId="77777777" w:rsidR="008302DC" w:rsidRDefault="008302DC">
                              <w:pPr>
                                <w:spacing w:line="202" w:lineRule="exact"/>
                                <w:rPr>
                                  <w:rFonts w:ascii="Arial Narrow"/>
                                  <w:sz w:val="18"/>
                                </w:rPr>
                              </w:pPr>
                              <w:r>
                                <w:rPr>
                                  <w:rFonts w:ascii="Arial Narrow"/>
                                  <w:color w:val="717171"/>
                                  <w:w w:val="120"/>
                                  <w:sz w:val="18"/>
                                </w:rPr>
                                <w:t>2016</w:t>
                              </w:r>
                            </w:p>
                          </w:txbxContent>
                        </wps:txbx>
                        <wps:bodyPr rot="0" vert="horz" wrap="square" lIns="0" tIns="0" rIns="0" bIns="0" anchor="t" anchorCtr="0" upright="1">
                          <a:noAutofit/>
                        </wps:bodyPr>
                      </wps:wsp>
                      <wps:wsp>
                        <wps:cNvPr id="100010992" name="Text Box 899"/>
                        <wps:cNvSpPr txBox="1">
                          <a:spLocks noChangeArrowheads="1"/>
                        </wps:cNvSpPr>
                        <wps:spPr bwMode="auto">
                          <a:xfrm>
                            <a:off x="6980" y="4736"/>
                            <a:ext cx="41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C0140" w14:textId="77777777" w:rsidR="008302DC" w:rsidRDefault="008302DC">
                              <w:pPr>
                                <w:spacing w:line="202" w:lineRule="exact"/>
                                <w:rPr>
                                  <w:rFonts w:ascii="Arial Narrow"/>
                                  <w:sz w:val="18"/>
                                </w:rPr>
                              </w:pPr>
                              <w:r>
                                <w:rPr>
                                  <w:rFonts w:ascii="Arial Narrow"/>
                                  <w:color w:val="717171"/>
                                  <w:w w:val="120"/>
                                  <w:sz w:val="18"/>
                                </w:rPr>
                                <w:t>2017</w:t>
                              </w:r>
                            </w:p>
                          </w:txbxContent>
                        </wps:txbx>
                        <wps:bodyPr rot="0" vert="horz" wrap="square" lIns="0" tIns="0" rIns="0" bIns="0" anchor="t" anchorCtr="0" upright="1">
                          <a:noAutofit/>
                        </wps:bodyPr>
                      </wps:wsp>
                      <wps:wsp>
                        <wps:cNvPr id="100010993" name="Text Box 898"/>
                        <wps:cNvSpPr txBox="1">
                          <a:spLocks noChangeArrowheads="1"/>
                        </wps:cNvSpPr>
                        <wps:spPr bwMode="auto">
                          <a:xfrm>
                            <a:off x="7949" y="4736"/>
                            <a:ext cx="41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FD498" w14:textId="77777777" w:rsidR="008302DC" w:rsidRDefault="008302DC">
                              <w:pPr>
                                <w:spacing w:line="202" w:lineRule="exact"/>
                                <w:rPr>
                                  <w:rFonts w:ascii="Arial Narrow"/>
                                  <w:sz w:val="18"/>
                                </w:rPr>
                              </w:pPr>
                              <w:r>
                                <w:rPr>
                                  <w:rFonts w:ascii="Arial Narrow"/>
                                  <w:color w:val="717171"/>
                                  <w:w w:val="120"/>
                                  <w:sz w:val="18"/>
                                </w:rPr>
                                <w:t>2018</w:t>
                              </w:r>
                            </w:p>
                          </w:txbxContent>
                        </wps:txbx>
                        <wps:bodyPr rot="0" vert="horz" wrap="square" lIns="0" tIns="0" rIns="0" bIns="0" anchor="t" anchorCtr="0" upright="1">
                          <a:noAutofit/>
                        </wps:bodyPr>
                      </wps:wsp>
                      <wps:wsp>
                        <wps:cNvPr id="100010994" name="Text Box 897"/>
                        <wps:cNvSpPr txBox="1">
                          <a:spLocks noChangeArrowheads="1"/>
                        </wps:cNvSpPr>
                        <wps:spPr bwMode="auto">
                          <a:xfrm>
                            <a:off x="8919" y="4736"/>
                            <a:ext cx="41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562A5" w14:textId="77777777" w:rsidR="008302DC" w:rsidRDefault="008302DC">
                              <w:pPr>
                                <w:spacing w:line="202" w:lineRule="exact"/>
                                <w:rPr>
                                  <w:rFonts w:ascii="Arial Narrow"/>
                                  <w:sz w:val="18"/>
                                </w:rPr>
                              </w:pPr>
                              <w:r>
                                <w:rPr>
                                  <w:rFonts w:ascii="Arial Narrow"/>
                                  <w:color w:val="717171"/>
                                  <w:w w:val="120"/>
                                  <w:sz w:val="18"/>
                                </w:rPr>
                                <w:t>2019</w:t>
                              </w:r>
                            </w:p>
                          </w:txbxContent>
                        </wps:txbx>
                        <wps:bodyPr rot="0" vert="horz" wrap="square" lIns="0" tIns="0" rIns="0" bIns="0" anchor="t" anchorCtr="0" upright="1">
                          <a:noAutofit/>
                        </wps:bodyPr>
                      </wps:wsp>
                      <wps:wsp>
                        <wps:cNvPr id="100010995" name="Text Box 896"/>
                        <wps:cNvSpPr txBox="1">
                          <a:spLocks noChangeArrowheads="1"/>
                        </wps:cNvSpPr>
                        <wps:spPr bwMode="auto">
                          <a:xfrm>
                            <a:off x="9888" y="4736"/>
                            <a:ext cx="41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B0843" w14:textId="77777777" w:rsidR="008302DC" w:rsidRDefault="008302DC">
                              <w:pPr>
                                <w:spacing w:line="202" w:lineRule="exact"/>
                                <w:rPr>
                                  <w:rFonts w:ascii="Arial Narrow"/>
                                  <w:sz w:val="18"/>
                                </w:rPr>
                              </w:pPr>
                              <w:r>
                                <w:rPr>
                                  <w:rFonts w:ascii="Arial Narrow"/>
                                  <w:color w:val="717171"/>
                                  <w:w w:val="120"/>
                                  <w:sz w:val="18"/>
                                </w:rPr>
                                <w:t>2020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2258B8" id="Group 895" o:spid="_x0000_s1173" style="position:absolute;margin-left:56.35pt;margin-top:9.35pt;width:483.4pt;height:244.75pt;z-index:251645952;mso-wrap-distance-left:0;mso-wrap-distance-right:0;mso-position-horizontal-relative:page" coordorigin="1127,187" coordsize="9668,4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">
                <v:line id="Line 970" o:spid="_x0000_s1174" style="position:absolute;visibility:visible;mso-wrap-style:square" from="10358,4026" to="10567,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" strokecolor="#dedede"/>
                <v:line id="Line 969" o:spid="_x0000_s1175" style="position:absolute;visibility:visible;mso-wrap-style:square" from="9391,4026" to="9806,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" strokecolor="#dedede"/>
                <v:line id="Line 968" o:spid="_x0000_s1176" style="position:absolute;visibility:visible;mso-wrap-style:square" from="8422,4026" to="8837,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" strokecolor="#dedede"/>
                <v:line id="Line 967" o:spid="_x0000_s1177" style="position:absolute;visibility:visible;mso-wrap-style:square" from="7452,4026" to="7867,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" strokecolor="#dedede"/>
                <v:line id="Line 966" o:spid="_x0000_s1178" style="position:absolute;visibility:visible;mso-wrap-style:square" from="6482,4026" to="6898,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" strokecolor="#dedede"/>
                <v:line id="Line 965" o:spid="_x0000_s1179" style="position:absolute;visibility:visible;mso-wrap-style:square" from="5513,4026" to="5928,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" strokecolor="#dedede"/>
                <v:line id="Line 964" o:spid="_x0000_s1180" style="position:absolute;visibility:visible;mso-wrap-style:square" from="4543,4026" to="4958,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" strokecolor="#dedede"/>
                <v:line id="Line 963" o:spid="_x0000_s1181" style="position:absolute;visibility:visible;mso-wrap-style:square" from="3574,4026" to="3989,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" strokecolor="#dedede"/>
                <v:line id="Line 962" o:spid="_x0000_s1182" style="position:absolute;visibility:visible;mso-wrap-style:square" from="2606,4026" to="3022,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" strokecolor="#dedede"/>
                <v:line id="Line 961" o:spid="_x0000_s1183" style="position:absolute;visibility:visible;mso-wrap-style:square" from="1844,4026" to="2052,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" strokecolor="#dedede"/>
                <v:line id="Line 960" o:spid="_x0000_s1184" style="position:absolute;visibility:visible;mso-wrap-style:square" from="2606,3424" to="3022,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" strokecolor="#dedede"/>
                <v:line id="Line 959" o:spid="_x0000_s1185" style="position:absolute;visibility:visible;mso-wrap-style:square" from="1844,3424" to="2052,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" strokecolor="#dedede"/>
                <v:line id="Line 958" o:spid="_x0000_s1186" style="position:absolute;visibility:visible;mso-wrap-style:square" from="2606,2821" to="3022,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" strokecolor="#dedede"/>
                <v:line id="Line 957" o:spid="_x0000_s1187" style="position:absolute;visibility:visible;mso-wrap-style:square" from="1844,2821" to="2052,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" strokecolor="#dedede"/>
                <v:line id="Line 956" o:spid="_x0000_s1188" style="position:absolute;visibility:visible;mso-wrap-style:square" from="1844,2219" to="3022,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" strokecolor="#dedede"/>
                <v:rect id="Rectangle 955" o:spid="_x0000_s1189" style="position:absolute;left:2052;top:2259;width:555;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" fillcolor="#3590a9" stroked="f"/>
                <v:line id="Line 954" o:spid="_x0000_s1190" style="position:absolute;visibility:visible;mso-wrap-style:square" from="3574,3424" to="3989,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" strokecolor="#dedede"/>
                <v:line id="Line 953" o:spid="_x0000_s1191" style="position:absolute;visibility:visible;mso-wrap-style:square" from="3574,2821" to="3989,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" strokecolor="#dedede"/>
                <v:line id="Line 952" o:spid="_x0000_s1192" style="position:absolute;visibility:visible;mso-wrap-style:square" from="3574,2219" to="3989,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" strokecolor="#dedede"/>
                <v:rect id="Rectangle 951" o:spid="_x0000_s1193" style="position:absolute;left:3021;top:1820;width:552;height:2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" fillcolor="#3590a9" stroked="f"/>
                <v:line id="Line 950" o:spid="_x0000_s1194" style="position:absolute;visibility:visible;mso-wrap-style:square" from="4543,3424" to="4958,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" strokecolor="#dedede"/>
                <v:line id="Line 949" o:spid="_x0000_s1195" style="position:absolute;visibility:visible;mso-wrap-style:square" from="4543,2821" to="4958,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" strokecolor="#dedede"/>
                <v:line id="Line 948" o:spid="_x0000_s1196" style="position:absolute;visibility:visible;mso-wrap-style:square" from="4543,2219" to="6898,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" strokecolor="#dedede"/>
                <v:rect id="Rectangle 947" o:spid="_x0000_s1197" style="position:absolute;left:3988;top:1700;width:555;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" fillcolor="#3590a9" stroked="f"/>
                <v:line id="Line 946" o:spid="_x0000_s1198" style="position:absolute;visibility:visible;mso-wrap-style:square" from="5513,3424" to="5928,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" strokecolor="#dedede"/>
                <v:line id="Line 945" o:spid="_x0000_s1199" style="position:absolute;visibility:visible;mso-wrap-style:square" from="5513,2821" to="5928,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" strokecolor="#dedede"/>
                <v:rect id="Rectangle 944" o:spid="_x0000_s1200" style="position:absolute;left:4958;top:2305;width:555;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" fillcolor="#3590a9" stroked="f"/>
                <v:line id="Line 943" o:spid="_x0000_s1201" style="position:absolute;visibility:visible;mso-wrap-style:square" from="6482,3424" to="6898,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" strokecolor="#dedede"/>
                <v:line id="Line 942" o:spid="_x0000_s1202" style="position:absolute;visibility:visible;mso-wrap-style:square" from="6482,2821" to="6898,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" strokecolor="#dedede"/>
                <v:rect id="Rectangle 941" o:spid="_x0000_s1203" style="position:absolute;left:5928;top:2266;width:555;height:2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" fillcolor="#3590a9" stroked="f"/>
                <v:line id="Line 940" o:spid="_x0000_s1204" style="position:absolute;visibility:visible;mso-wrap-style:square" from="7452,3424" to="7867,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" strokecolor="#dedede"/>
                <v:line id="Line 939" o:spid="_x0000_s1205" style="position:absolute;visibility:visible;mso-wrap-style:square" from="7452,2821" to="7867,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" strokecolor="#dedede"/>
                <v:line id="Line 938" o:spid="_x0000_s1206" style="position:absolute;visibility:visible;mso-wrap-style:square" from="7452,2219" to="7867,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" strokecolor="#dedede"/>
                <v:rect id="Rectangle 937" o:spid="_x0000_s1207" style="position:absolute;left:6897;top:1858;width:555;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" fillcolor="#3590a9" stroked="f"/>
                <v:line id="Line 936" o:spid="_x0000_s1208" style="position:absolute;visibility:visible;mso-wrap-style:square" from="8422,3424" to="8837,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" strokecolor="#dedede"/>
                <v:line id="Line 935" o:spid="_x0000_s1209" style="position:absolute;visibility:visible;mso-wrap-style:square" from="8422,2821" to="8837,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" strokecolor="#dedede"/>
                <v:line id="Line 934" o:spid="_x0000_s1210" style="position:absolute;visibility:visible;mso-wrap-style:square" from="8422,2219" to="8837,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" strokecolor="#dedede"/>
                <v:line id="Line 933" o:spid="_x0000_s1211" style="position:absolute;visibility:visible;mso-wrap-style:square" from="8422,1619" to="8837,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" strokecolor="#dedede"/>
                <v:line id="Line 932" o:spid="_x0000_s1212" style="position:absolute;visibility:visible;mso-wrap-style:square" from="1844,1619" to="7867,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" strokecolor="#dedede"/>
                <v:rect id="Rectangle 931" o:spid="_x0000_s1213" style="position:absolute;left:7867;top:1165;width:555;height: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" fillcolor="#3590a9" stroked="f"/>
                <v:line id="Line 930" o:spid="_x0000_s1214" style="position:absolute;visibility:visible;mso-wrap-style:square" from="9391,3424" to="9806,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" strokecolor="#dedede"/>
                <v:line id="Line 929" o:spid="_x0000_s1215" style="position:absolute;visibility:visible;mso-wrap-style:square" from="9391,2821" to="9806,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" strokecolor="#dedede"/>
                <v:line id="Line 928" o:spid="_x0000_s1216" style="position:absolute;visibility:visible;mso-wrap-style:square" from="9391,2219" to="9806,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" strokecolor="#dedede"/>
                <v:line id="Line 927" o:spid="_x0000_s1217" style="position:absolute;visibility:visible;mso-wrap-style:square" from="9391,1619" to="10567,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" strokecolor="#dedede"/>
                <v:rect id="Rectangle 926" o:spid="_x0000_s1218" style="position:absolute;left:8836;top:1354;width:555;height:3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" fillcolor="#3590a9" stroked="f"/>
                <v:line id="Line 925" o:spid="_x0000_s1219" style="position:absolute;visibility:visible;mso-wrap-style:square" from="10358,3424" to="10567,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" strokecolor="#dedede"/>
                <v:line id="Line 924" o:spid="_x0000_s1220" style="position:absolute;visibility:visible;mso-wrap-style:square" from="10358,2821" to="10567,2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" strokecolor="#dedede"/>
                <v:line id="Line 923" o:spid="_x0000_s1221" style="position:absolute;visibility:visible;mso-wrap-style:square" from="10358,2219" to="10567,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" strokecolor="#dedede"/>
                <v:rect id="Rectangle 922" o:spid="_x0000_s1222" style="position:absolute;left:9806;top:1719;width:552;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" fillcolor="#3590a9" stroked="f"/>
                <v:line id="Line 921" o:spid="_x0000_s1223" style="position:absolute;visibility:visible;mso-wrap-style:square" from="1844,4627" to="10567,4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" strokecolor="#dedede"/>
                <v:line id="Line 920" o:spid="_x0000_s1224" style="position:absolute;visibility:visible;mso-wrap-style:square" from="2328,2259" to="2355,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" strokecolor="#b3b3b3"/>
                <v:line id="Line 919" o:spid="_x0000_s1225" style="position:absolute;visibility:visible;mso-wrap-style:square" from="1844,415" to="10567,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" strokecolor="#dedede"/>
                <v:rect id="Rectangle 918" o:spid="_x0000_s1226" style="position:absolute;left:1134;top:194;width:9653;height:4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" filled="f" strokecolor="#dedede"/>
                <v:shape id="Text Box 917" o:spid="_x0000_s1227" type="#_x0000_t202" style="position:absolute;left:1264;top:303;width:44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" filled="f" stroked="f">
                  <v:textbox inset="0,0,0,0">
                    <w:txbxContent>
                      <w:p w14:paraId="212D8D46" w14:textId="77777777" w:rsidR="008302DC" w:rsidRDefault="008302DC">
                        <w:pPr>
                          <w:spacing w:line="202" w:lineRule="exact"/>
                          <w:rPr>
                            <w:rFonts w:ascii="Arial Narrow"/>
                            <w:sz w:val="18"/>
                          </w:rPr>
                        </w:pPr>
                        <w:r>
                          <w:rPr>
                            <w:rFonts w:ascii="Arial Narrow"/>
                            <w:color w:val="717171"/>
                            <w:w w:val="115"/>
                            <w:sz w:val="18"/>
                          </w:rPr>
                          <w:t>3500</w:t>
                        </w:r>
                      </w:p>
                    </w:txbxContent>
                  </v:textbox>
                </v:shape>
                <v:shape id="Text Box 916" o:spid="_x0000_s1228" type="#_x0000_t202" style="position:absolute;left:1264;top:904;width:44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" filled="f" stroked="f">
                  <v:textbox inset="0,0,0,0">
                    <w:txbxContent>
                      <w:p w14:paraId="45DAAC78" w14:textId="77777777" w:rsidR="008302DC" w:rsidRDefault="008302DC">
                        <w:pPr>
                          <w:spacing w:line="202" w:lineRule="exact"/>
                          <w:rPr>
                            <w:rFonts w:ascii="Arial Narrow"/>
                            <w:sz w:val="18"/>
                          </w:rPr>
                        </w:pPr>
                        <w:r>
                          <w:rPr>
                            <w:rFonts w:ascii="Arial Narrow"/>
                            <w:color w:val="717171"/>
                            <w:w w:val="115"/>
                            <w:sz w:val="18"/>
                          </w:rPr>
                          <w:t>3000</w:t>
                        </w:r>
                      </w:p>
                    </w:txbxContent>
                  </v:textbox>
                </v:shape>
                <v:shape id="Text Box 915" o:spid="_x0000_s1229" type="#_x0000_t202" style="position:absolute;left:1843;top:866;width:8744;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" filled="f" stroked="f">
                  <v:textbox inset="0,0,0,0">
                    <w:txbxContent>
                      <w:p w14:paraId="26626396" w14:textId="77777777" w:rsidR="008302DC" w:rsidRDefault="008302DC">
                        <w:pPr>
                          <w:tabs>
                            <w:tab w:val="left" w:pos="6088"/>
                            <w:tab w:val="left" w:pos="8723"/>
                          </w:tabs>
                          <w:spacing w:line="202" w:lineRule="exact"/>
                          <w:rPr>
                            <w:rFonts w:ascii="Arial Narrow"/>
                            <w:sz w:val="18"/>
                          </w:rPr>
                        </w:pPr>
                        <w:r>
                          <w:rPr>
                            <w:rFonts w:ascii="Arial Narrow"/>
                            <w:color w:val="5C5C5C"/>
                            <w:w w:val="109"/>
                            <w:sz w:val="18"/>
                            <w:u w:val="single" w:color="DEDEDE"/>
                          </w:rPr>
                          <w:t xml:space="preserve"> </w:t>
                        </w:r>
                        <w:r>
                          <w:rPr>
                            <w:rFonts w:ascii="Arial Narrow"/>
                            <w:color w:val="5C5C5C"/>
                            <w:sz w:val="18"/>
                            <w:u w:val="single" w:color="DEDEDE"/>
                          </w:rPr>
                          <w:tab/>
                        </w:r>
                        <w:r>
                          <w:rPr>
                            <w:rFonts w:ascii="Arial Narrow"/>
                            <w:color w:val="5C5C5C"/>
                            <w:w w:val="110"/>
                            <w:sz w:val="18"/>
                            <w:u w:val="single" w:color="DEDEDE"/>
                          </w:rPr>
                          <w:t>2876</w:t>
                        </w:r>
                        <w:r>
                          <w:rPr>
                            <w:rFonts w:ascii="Arial Narrow"/>
                            <w:color w:val="5C5C5C"/>
                            <w:sz w:val="18"/>
                            <w:u w:val="single" w:color="DEDEDE"/>
                          </w:rPr>
                          <w:tab/>
                        </w:r>
                      </w:p>
                      <w:p w14:paraId="27932A5D" w14:textId="77777777" w:rsidR="008302DC" w:rsidRDefault="008302DC">
                        <w:pPr>
                          <w:spacing w:before="5"/>
                          <w:ind w:right="1260"/>
                          <w:jc w:val="right"/>
                          <w:rPr>
                            <w:rFonts w:ascii="Arial Narrow"/>
                            <w:sz w:val="18"/>
                          </w:rPr>
                        </w:pPr>
                        <w:r>
                          <w:rPr>
                            <w:rFonts w:ascii="Arial Narrow"/>
                            <w:color w:val="5C5C5C"/>
                            <w:w w:val="110"/>
                            <w:sz w:val="18"/>
                          </w:rPr>
                          <w:t>2719</w:t>
                        </w:r>
                      </w:p>
                    </w:txbxContent>
                  </v:textbox>
                </v:shape>
                <v:shape id="Text Box 914" o:spid="_x0000_s1230" type="#_x0000_t202" style="position:absolute;left:1264;top:1506;width:44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" filled="f" stroked="f">
                  <v:textbox inset="0,0,0,0">
                    <w:txbxContent>
                      <w:p w14:paraId="7B7D73B8" w14:textId="77777777" w:rsidR="008302DC" w:rsidRDefault="008302DC">
                        <w:pPr>
                          <w:spacing w:line="202" w:lineRule="exact"/>
                          <w:rPr>
                            <w:rFonts w:ascii="Arial Narrow"/>
                            <w:sz w:val="18"/>
                          </w:rPr>
                        </w:pPr>
                        <w:r>
                          <w:rPr>
                            <w:rFonts w:ascii="Arial Narrow"/>
                            <w:color w:val="717171"/>
                            <w:w w:val="115"/>
                            <w:sz w:val="18"/>
                          </w:rPr>
                          <w:t>2500</w:t>
                        </w:r>
                      </w:p>
                    </w:txbxContent>
                  </v:textbox>
                </v:shape>
                <v:shape id="Text Box 913" o:spid="_x0000_s1231" type="#_x0000_t202" style="position:absolute;left:3085;top:1543;width:44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" filled="f" stroked="f">
                  <v:textbox inset="0,0,0,0">
                    <w:txbxContent>
                      <w:p w14:paraId="5B91D7BC" w14:textId="77777777" w:rsidR="008302DC" w:rsidRDefault="008302DC">
                        <w:pPr>
                          <w:spacing w:line="202" w:lineRule="exact"/>
                          <w:rPr>
                            <w:rFonts w:ascii="Arial Narrow"/>
                            <w:sz w:val="18"/>
                          </w:rPr>
                        </w:pPr>
                        <w:r>
                          <w:rPr>
                            <w:rFonts w:ascii="Arial Narrow"/>
                            <w:color w:val="5C5C5C"/>
                            <w:w w:val="110"/>
                            <w:sz w:val="18"/>
                          </w:rPr>
                          <w:t>2,332</w:t>
                        </w:r>
                      </w:p>
                    </w:txbxContent>
                  </v:textbox>
                </v:shape>
                <v:shape id="Text Box 912" o:spid="_x0000_s1232" type="#_x0000_t202" style="position:absolute;left:4055;top:1447;width:44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" filled="f" stroked="f">
                  <v:textbox inset="0,0,0,0">
                    <w:txbxContent>
                      <w:p w14:paraId="09E92F97" w14:textId="77777777" w:rsidR="008302DC" w:rsidRDefault="008302DC">
                        <w:pPr>
                          <w:spacing w:line="202" w:lineRule="exact"/>
                          <w:rPr>
                            <w:rFonts w:ascii="Arial Narrow"/>
                            <w:sz w:val="18"/>
                          </w:rPr>
                        </w:pPr>
                        <w:r>
                          <w:rPr>
                            <w:rFonts w:ascii="Arial Narrow"/>
                            <w:color w:val="5C5C5C"/>
                            <w:w w:val="110"/>
                            <w:sz w:val="18"/>
                          </w:rPr>
                          <w:t>2431</w:t>
                        </w:r>
                      </w:p>
                    </w:txbxContent>
                  </v:textbox>
                </v:shape>
                <v:shape id="Text Box 911" o:spid="_x0000_s1233" type="#_x0000_t202" style="position:absolute;left:6962;top:1558;width:43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" filled="f" stroked="f">
                  <v:textbox inset="0,0,0,0">
                    <w:txbxContent>
                      <w:p w14:paraId="351EE5D6" w14:textId="77777777" w:rsidR="008302DC" w:rsidRDefault="008302DC">
                        <w:pPr>
                          <w:spacing w:line="202" w:lineRule="exact"/>
                          <w:rPr>
                            <w:rFonts w:ascii="Arial Narrow"/>
                            <w:sz w:val="18"/>
                          </w:rPr>
                        </w:pPr>
                        <w:r>
                          <w:rPr>
                            <w:rFonts w:ascii="Arial Narrow"/>
                            <w:color w:val="5C5C5C"/>
                            <w:w w:val="115"/>
                            <w:sz w:val="18"/>
                          </w:rPr>
                          <w:t>2301</w:t>
                        </w:r>
                      </w:p>
                    </w:txbxContent>
                  </v:textbox>
                </v:shape>
                <v:shape id="Text Box 910" o:spid="_x0000_s1234" type="#_x0000_t202" style="position:absolute;left:9870;top:1442;width:44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" filled="f" stroked="f">
                  <v:textbox inset="0,0,0,0">
                    <w:txbxContent>
                      <w:p w14:paraId="05C5E500" w14:textId="77777777" w:rsidR="008302DC" w:rsidRDefault="008302DC">
                        <w:pPr>
                          <w:spacing w:line="202" w:lineRule="exact"/>
                          <w:rPr>
                            <w:rFonts w:ascii="Arial Narrow"/>
                            <w:sz w:val="18"/>
                          </w:rPr>
                        </w:pPr>
                        <w:r>
                          <w:rPr>
                            <w:rFonts w:ascii="Arial Narrow"/>
                            <w:color w:val="5C5C5C"/>
                            <w:w w:val="110"/>
                            <w:sz w:val="18"/>
                          </w:rPr>
                          <w:t>2416</w:t>
                        </w:r>
                      </w:p>
                    </w:txbxContent>
                  </v:textbox>
                </v:shape>
                <v:shape id="Text Box 909" o:spid="_x0000_s1235" type="#_x0000_t202" style="position:absolute;left:2143;top:1914;width:43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" filled="f" stroked="f">
                  <v:textbox inset="0,0,0,0">
                    <w:txbxContent>
                      <w:p w14:paraId="50CB1674" w14:textId="77777777" w:rsidR="008302DC" w:rsidRDefault="008302DC">
                        <w:pPr>
                          <w:spacing w:line="202" w:lineRule="exact"/>
                          <w:rPr>
                            <w:rFonts w:ascii="Arial Narrow"/>
                            <w:sz w:val="18"/>
                          </w:rPr>
                        </w:pPr>
                        <w:r>
                          <w:rPr>
                            <w:rFonts w:ascii="Arial Narrow"/>
                            <w:color w:val="5C5C5C"/>
                            <w:w w:val="110"/>
                            <w:sz w:val="18"/>
                          </w:rPr>
                          <w:t>1968</w:t>
                        </w:r>
                      </w:p>
                    </w:txbxContent>
                  </v:textbox>
                </v:shape>
                <v:shape id="Text Box 908" o:spid="_x0000_s1236" type="#_x0000_t202" style="position:absolute;left:1264;top:2108;width:44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" filled="f" stroked="f">
                  <v:textbox inset="0,0,0,0">
                    <w:txbxContent>
                      <w:p w14:paraId="3D2606E3" w14:textId="77777777" w:rsidR="008302DC" w:rsidRDefault="008302DC">
                        <w:pPr>
                          <w:spacing w:line="202" w:lineRule="exact"/>
                          <w:rPr>
                            <w:rFonts w:ascii="Arial Narrow"/>
                            <w:sz w:val="18"/>
                          </w:rPr>
                        </w:pPr>
                        <w:r>
                          <w:rPr>
                            <w:rFonts w:ascii="Arial Narrow"/>
                            <w:color w:val="717171"/>
                            <w:w w:val="115"/>
                            <w:sz w:val="18"/>
                          </w:rPr>
                          <w:t>2000</w:t>
                        </w:r>
                      </w:p>
                    </w:txbxContent>
                  </v:textbox>
                </v:shape>
                <v:shape id="Text Box 907" o:spid="_x0000_s1237" type="#_x0000_t202" style="position:absolute;left:5024;top:2027;width:44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" filled="f" stroked="f">
                  <v:textbox inset="0,0,0,0">
                    <w:txbxContent>
                      <w:p w14:paraId="7EEEA2EB" w14:textId="77777777" w:rsidR="008302DC" w:rsidRDefault="008302DC">
                        <w:pPr>
                          <w:spacing w:line="202" w:lineRule="exact"/>
                          <w:rPr>
                            <w:rFonts w:ascii="Arial Narrow"/>
                            <w:sz w:val="18"/>
                          </w:rPr>
                        </w:pPr>
                        <w:r>
                          <w:rPr>
                            <w:rFonts w:ascii="Arial Narrow"/>
                            <w:color w:val="5C5C5C"/>
                            <w:w w:val="115"/>
                            <w:sz w:val="18"/>
                          </w:rPr>
                          <w:t>1930</w:t>
                        </w:r>
                      </w:p>
                    </w:txbxContent>
                  </v:textbox>
                </v:shape>
                <v:shape id="Text Box 906" o:spid="_x0000_s1238" type="#_x0000_t202" style="position:absolute;left:5996;top:1989;width:43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" filled="f" stroked="f">
                  <v:textbox inset="0,0,0,0">
                    <w:txbxContent>
                      <w:p w14:paraId="592F817E" w14:textId="77777777" w:rsidR="008302DC" w:rsidRDefault="008302DC">
                        <w:pPr>
                          <w:spacing w:line="202" w:lineRule="exact"/>
                          <w:rPr>
                            <w:rFonts w:ascii="Arial Narrow"/>
                            <w:sz w:val="18"/>
                          </w:rPr>
                        </w:pPr>
                        <w:r>
                          <w:rPr>
                            <w:rFonts w:ascii="Arial Narrow"/>
                            <w:color w:val="5C5C5C"/>
                            <w:w w:val="110"/>
                            <w:sz w:val="18"/>
                          </w:rPr>
                          <w:t>1962</w:t>
                        </w:r>
                      </w:p>
                    </w:txbxContent>
                  </v:textbox>
                </v:shape>
                <v:shape id="Text Box 905" o:spid="_x0000_s1239" type="#_x0000_t202" style="position:absolute;left:1264;top:2710;width:443;height:2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" filled="f" stroked="f">
                  <v:textbox inset="0,0,0,0">
                    <w:txbxContent>
                      <w:p w14:paraId="04B41CAA" w14:textId="77777777" w:rsidR="008302DC" w:rsidRDefault="008302DC">
                        <w:pPr>
                          <w:spacing w:line="202" w:lineRule="exact"/>
                          <w:ind w:right="18"/>
                          <w:jc w:val="right"/>
                          <w:rPr>
                            <w:rFonts w:ascii="Arial Narrow"/>
                            <w:sz w:val="18"/>
                          </w:rPr>
                        </w:pPr>
                        <w:r>
                          <w:rPr>
                            <w:rFonts w:ascii="Arial Narrow"/>
                            <w:color w:val="717171"/>
                            <w:w w:val="110"/>
                            <w:sz w:val="18"/>
                          </w:rPr>
                          <w:t>1500</w:t>
                        </w:r>
                      </w:p>
                      <w:p w14:paraId="0CBC6633" w14:textId="77777777" w:rsidR="008302DC" w:rsidRDefault="008302DC">
                        <w:pPr>
                          <w:rPr>
                            <w:b/>
                            <w:i/>
                            <w:sz w:val="20"/>
                          </w:rPr>
                        </w:pPr>
                      </w:p>
                      <w:p w14:paraId="32A96E19" w14:textId="77777777" w:rsidR="008302DC" w:rsidRDefault="008302DC">
                        <w:pPr>
                          <w:spacing w:before="151"/>
                          <w:ind w:right="18"/>
                          <w:jc w:val="right"/>
                          <w:rPr>
                            <w:rFonts w:ascii="Arial Narrow"/>
                            <w:sz w:val="18"/>
                          </w:rPr>
                        </w:pPr>
                        <w:r>
                          <w:rPr>
                            <w:rFonts w:ascii="Arial Narrow"/>
                            <w:color w:val="717171"/>
                            <w:w w:val="110"/>
                            <w:sz w:val="18"/>
                          </w:rPr>
                          <w:t>1000</w:t>
                        </w:r>
                      </w:p>
                      <w:p w14:paraId="28F17812" w14:textId="77777777" w:rsidR="008302DC" w:rsidRDefault="008302DC">
                        <w:pPr>
                          <w:rPr>
                            <w:b/>
                            <w:i/>
                            <w:sz w:val="20"/>
                          </w:rPr>
                        </w:pPr>
                      </w:p>
                      <w:p w14:paraId="52980CDA" w14:textId="77777777" w:rsidR="008302DC" w:rsidRDefault="008302DC">
                        <w:pPr>
                          <w:spacing w:before="151"/>
                          <w:ind w:left="106"/>
                          <w:jc w:val="center"/>
                          <w:rPr>
                            <w:rFonts w:ascii="Arial Narrow"/>
                            <w:sz w:val="18"/>
                          </w:rPr>
                        </w:pPr>
                        <w:r>
                          <w:rPr>
                            <w:rFonts w:ascii="Arial Narrow"/>
                            <w:color w:val="717171"/>
                            <w:w w:val="120"/>
                            <w:sz w:val="18"/>
                          </w:rPr>
                          <w:t>500</w:t>
                        </w:r>
                      </w:p>
                      <w:p w14:paraId="2E31D785" w14:textId="77777777" w:rsidR="008302DC" w:rsidRDefault="008302DC">
                        <w:pPr>
                          <w:rPr>
                            <w:b/>
                            <w:i/>
                            <w:sz w:val="20"/>
                          </w:rPr>
                        </w:pPr>
                      </w:p>
                      <w:p w14:paraId="4925D85E" w14:textId="77777777" w:rsidR="008302DC" w:rsidRDefault="008302DC">
                        <w:pPr>
                          <w:spacing w:before="151"/>
                          <w:ind w:right="19"/>
                          <w:jc w:val="right"/>
                          <w:rPr>
                            <w:rFonts w:ascii="Arial Narrow"/>
                            <w:sz w:val="18"/>
                          </w:rPr>
                        </w:pPr>
                        <w:r>
                          <w:rPr>
                            <w:rFonts w:ascii="Arial Narrow"/>
                            <w:color w:val="717171"/>
                            <w:w w:val="118"/>
                            <w:sz w:val="18"/>
                          </w:rPr>
                          <w:t>0</w:t>
                        </w:r>
                      </w:p>
                    </w:txbxContent>
                  </v:textbox>
                </v:shape>
                <v:shape id="Text Box 904" o:spid="_x0000_s1240" type="#_x0000_t202" style="position:absolute;left:2134;top:4736;width:41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" filled="f" stroked="f">
                  <v:textbox inset="0,0,0,0">
                    <w:txbxContent>
                      <w:p w14:paraId="7884DF05" w14:textId="77777777" w:rsidR="008302DC" w:rsidRDefault="008302DC">
                        <w:pPr>
                          <w:spacing w:line="202" w:lineRule="exact"/>
                          <w:rPr>
                            <w:rFonts w:ascii="Arial Narrow"/>
                            <w:sz w:val="18"/>
                          </w:rPr>
                        </w:pPr>
                        <w:r>
                          <w:rPr>
                            <w:rFonts w:ascii="Arial Narrow"/>
                            <w:color w:val="717171"/>
                            <w:w w:val="120"/>
                            <w:sz w:val="18"/>
                          </w:rPr>
                          <w:t>2012</w:t>
                        </w:r>
                      </w:p>
                    </w:txbxContent>
                  </v:textbox>
                </v:shape>
                <v:shape id="Text Box 903" o:spid="_x0000_s1241" type="#_x0000_t202" style="position:absolute;left:3103;top:4736;width:41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" filled="f" stroked="f">
                  <v:textbox inset="0,0,0,0">
                    <w:txbxContent>
                      <w:p w14:paraId="152EB539" w14:textId="77777777" w:rsidR="008302DC" w:rsidRDefault="008302DC">
                        <w:pPr>
                          <w:spacing w:line="202" w:lineRule="exact"/>
                          <w:rPr>
                            <w:rFonts w:ascii="Arial Narrow"/>
                            <w:sz w:val="18"/>
                          </w:rPr>
                        </w:pPr>
                        <w:r>
                          <w:rPr>
                            <w:rFonts w:ascii="Arial Narrow"/>
                            <w:color w:val="717171"/>
                            <w:w w:val="120"/>
                            <w:sz w:val="18"/>
                          </w:rPr>
                          <w:t>2013</w:t>
                        </w:r>
                      </w:p>
                    </w:txbxContent>
                  </v:textbox>
                </v:shape>
                <v:shape id="Text Box 902" o:spid="_x0000_s1242" type="#_x0000_t202" style="position:absolute;left:4072;top:4736;width:41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" filled="f" stroked="f">
                  <v:textbox inset="0,0,0,0">
                    <w:txbxContent>
                      <w:p w14:paraId="4132A0E9" w14:textId="77777777" w:rsidR="008302DC" w:rsidRDefault="008302DC">
                        <w:pPr>
                          <w:spacing w:line="202" w:lineRule="exact"/>
                          <w:rPr>
                            <w:rFonts w:ascii="Arial Narrow"/>
                            <w:sz w:val="18"/>
                          </w:rPr>
                        </w:pPr>
                        <w:r>
                          <w:rPr>
                            <w:rFonts w:ascii="Arial Narrow"/>
                            <w:color w:val="717171"/>
                            <w:w w:val="120"/>
                            <w:sz w:val="18"/>
                          </w:rPr>
                          <w:t>2014</w:t>
                        </w:r>
                      </w:p>
                    </w:txbxContent>
                  </v:textbox>
                </v:shape>
                <v:shape id="Text Box 901" o:spid="_x0000_s1243" type="#_x0000_t202" style="position:absolute;left:5041;top:4736;width:41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" filled="f" stroked="f">
                  <v:textbox inset="0,0,0,0">
                    <w:txbxContent>
                      <w:p w14:paraId="032F1DB2" w14:textId="77777777" w:rsidR="008302DC" w:rsidRDefault="008302DC">
                        <w:pPr>
                          <w:spacing w:line="202" w:lineRule="exact"/>
                          <w:rPr>
                            <w:rFonts w:ascii="Arial Narrow"/>
                            <w:sz w:val="18"/>
                          </w:rPr>
                        </w:pPr>
                        <w:r>
                          <w:rPr>
                            <w:rFonts w:ascii="Arial Narrow"/>
                            <w:color w:val="717171"/>
                            <w:w w:val="120"/>
                            <w:sz w:val="18"/>
                          </w:rPr>
                          <w:t>2015</w:t>
                        </w:r>
                      </w:p>
                    </w:txbxContent>
                  </v:textbox>
                </v:shape>
                <v:shape id="Text Box 900" o:spid="_x0000_s1244" type="#_x0000_t202" style="position:absolute;left:6011;top:4736;width:41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" filled="f" stroked="f">
                  <v:textbox inset="0,0,0,0">
                    <w:txbxContent>
                      <w:p w14:paraId="3EAA5D5C" w14:textId="77777777" w:rsidR="008302DC" w:rsidRDefault="008302DC">
                        <w:pPr>
                          <w:spacing w:line="202" w:lineRule="exact"/>
                          <w:rPr>
                            <w:rFonts w:ascii="Arial Narrow"/>
                            <w:sz w:val="18"/>
                          </w:rPr>
                        </w:pPr>
                        <w:r>
                          <w:rPr>
                            <w:rFonts w:ascii="Arial Narrow"/>
                            <w:color w:val="717171"/>
                            <w:w w:val="120"/>
                            <w:sz w:val="18"/>
                          </w:rPr>
                          <w:t>2016</w:t>
                        </w:r>
                      </w:p>
                    </w:txbxContent>
                  </v:textbox>
                </v:shape>
                <v:shape id="Text Box 899" o:spid="_x0000_s1245" type="#_x0000_t202" style="position:absolute;left:6980;top:4736;width:41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" filled="f" stroked="f">
                  <v:textbox inset="0,0,0,0">
                    <w:txbxContent>
                      <w:p w14:paraId="475C0140" w14:textId="77777777" w:rsidR="008302DC" w:rsidRDefault="008302DC">
                        <w:pPr>
                          <w:spacing w:line="202" w:lineRule="exact"/>
                          <w:rPr>
                            <w:rFonts w:ascii="Arial Narrow"/>
                            <w:sz w:val="18"/>
                          </w:rPr>
                        </w:pPr>
                        <w:r>
                          <w:rPr>
                            <w:rFonts w:ascii="Arial Narrow"/>
                            <w:color w:val="717171"/>
                            <w:w w:val="120"/>
                            <w:sz w:val="18"/>
                          </w:rPr>
                          <w:t>2017</w:t>
                        </w:r>
                      </w:p>
                    </w:txbxContent>
                  </v:textbox>
                </v:shape>
                <v:shape id="Text Box 898" o:spid="_x0000_s1246" type="#_x0000_t202" style="position:absolute;left:7949;top:4736;width:41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" filled="f" stroked="f">
                  <v:textbox inset="0,0,0,0">
                    <w:txbxContent>
                      <w:p w14:paraId="7A6FD498" w14:textId="77777777" w:rsidR="008302DC" w:rsidRDefault="008302DC">
                        <w:pPr>
                          <w:spacing w:line="202" w:lineRule="exact"/>
                          <w:rPr>
                            <w:rFonts w:ascii="Arial Narrow"/>
                            <w:sz w:val="18"/>
                          </w:rPr>
                        </w:pPr>
                        <w:r>
                          <w:rPr>
                            <w:rFonts w:ascii="Arial Narrow"/>
                            <w:color w:val="717171"/>
                            <w:w w:val="120"/>
                            <w:sz w:val="18"/>
                          </w:rPr>
                          <w:t>2018</w:t>
                        </w:r>
                      </w:p>
                    </w:txbxContent>
                  </v:textbox>
                </v:shape>
                <v:shape id="Text Box 897" o:spid="_x0000_s1247" type="#_x0000_t202" style="position:absolute;left:8919;top:4736;width:41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" filled="f" stroked="f">
                  <v:textbox inset="0,0,0,0">
                    <w:txbxContent>
                      <w:p w14:paraId="20F562A5" w14:textId="77777777" w:rsidR="008302DC" w:rsidRDefault="008302DC">
                        <w:pPr>
                          <w:spacing w:line="202" w:lineRule="exact"/>
                          <w:rPr>
                            <w:rFonts w:ascii="Arial Narrow"/>
                            <w:sz w:val="18"/>
                          </w:rPr>
                        </w:pPr>
                        <w:r>
                          <w:rPr>
                            <w:rFonts w:ascii="Arial Narrow"/>
                            <w:color w:val="717171"/>
                            <w:w w:val="120"/>
                            <w:sz w:val="18"/>
                          </w:rPr>
                          <w:t>2019</w:t>
                        </w:r>
                      </w:p>
                    </w:txbxContent>
                  </v:textbox>
                </v:shape>
                <v:shape id="Text Box 896" o:spid="_x0000_s1248" type="#_x0000_t202" style="position:absolute;left:9888;top:4736;width:41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" filled="f" stroked="f">
                  <v:textbox inset="0,0,0,0">
                    <w:txbxContent>
                      <w:p w14:paraId="2DAB0843" w14:textId="77777777" w:rsidR="008302DC" w:rsidRDefault="008302DC">
                        <w:pPr>
                          <w:spacing w:line="202" w:lineRule="exact"/>
                          <w:rPr>
                            <w:rFonts w:ascii="Arial Narrow"/>
                            <w:sz w:val="18"/>
                          </w:rPr>
                        </w:pPr>
                        <w:r>
                          <w:rPr>
                            <w:rFonts w:ascii="Arial Narrow"/>
                            <w:color w:val="717171"/>
                            <w:w w:val="120"/>
                            <w:sz w:val="18"/>
                          </w:rPr>
                          <w:t>2020</w:t>
                        </w:r>
                      </w:p>
                    </w:txbxContent>
                  </v:textbox>
                </v:shape>
                <w10:wrap type="topAndBottom" anchorx="page"/>
              </v:group>
            </w:pict>
          </mc:Fallback>
        </mc:AlternateContent>
      </w:r>
    </w:p>
    <w:p w14:paraId="693B6819" w14:textId="77777777" w:rsidR="00DA62C7" w:rsidRPr="007552C7" w:rsidRDefault="00450F48">
      <w:pPr>
        <w:spacing w:before="82"/>
        <w:ind w:left="1132" w:firstLine="6148"/>
        <w:rPr>
          <w:i/>
          <w:sz w:val="20"/>
          <w:lang w:val="fr-FR"/>
        </w:rPr>
      </w:pPr>
      <w:proofErr w:type="spellStart"/>
      <w:r w:rsidRPr="007552C7">
        <w:rPr>
          <w:i/>
          <w:sz w:val="20"/>
          <w:lang w:val="fr-FR"/>
        </w:rPr>
        <w:t>Burimi</w:t>
      </w:r>
      <w:proofErr w:type="spellEnd"/>
      <w:r w:rsidRPr="007552C7">
        <w:rPr>
          <w:i/>
          <w:sz w:val="20"/>
          <w:lang w:val="fr-FR"/>
        </w:rPr>
        <w:t xml:space="preserve"> :</w:t>
      </w:r>
      <w:r w:rsidR="00707778" w:rsidRPr="007552C7">
        <w:rPr>
          <w:i/>
          <w:sz w:val="20"/>
          <w:lang w:val="fr-FR"/>
        </w:rPr>
        <w:t xml:space="preserve"> UN </w:t>
      </w:r>
      <w:proofErr w:type="spellStart"/>
      <w:r w:rsidR="00707778" w:rsidRPr="007552C7">
        <w:rPr>
          <w:i/>
          <w:sz w:val="20"/>
          <w:lang w:val="fr-FR"/>
        </w:rPr>
        <w:t>Comtrade</w:t>
      </w:r>
      <w:proofErr w:type="spellEnd"/>
      <w:r w:rsidR="00707778" w:rsidRPr="007552C7">
        <w:rPr>
          <w:i/>
          <w:sz w:val="20"/>
          <w:lang w:val="fr-FR"/>
        </w:rPr>
        <w:t xml:space="preserve">, </w:t>
      </w:r>
      <w:proofErr w:type="spellStart"/>
      <w:r w:rsidR="00707778" w:rsidRPr="007552C7">
        <w:rPr>
          <w:i/>
          <w:sz w:val="20"/>
          <w:lang w:val="fr-FR"/>
        </w:rPr>
        <w:t>shtjellim</w:t>
      </w:r>
      <w:proofErr w:type="spellEnd"/>
      <w:r w:rsidR="00707778" w:rsidRPr="007552C7">
        <w:rPr>
          <w:i/>
          <w:sz w:val="20"/>
          <w:lang w:val="fr-FR"/>
        </w:rPr>
        <w:t xml:space="preserve"> i </w:t>
      </w:r>
      <w:proofErr w:type="spellStart"/>
      <w:r w:rsidR="00707778" w:rsidRPr="007552C7">
        <w:rPr>
          <w:i/>
          <w:sz w:val="20"/>
          <w:lang w:val="fr-FR"/>
        </w:rPr>
        <w:t>autorit</w:t>
      </w:r>
      <w:proofErr w:type="spellEnd"/>
    </w:p>
    <w:p w14:paraId="271569FD" w14:textId="77777777" w:rsidR="00DA62C7" w:rsidRPr="007552C7" w:rsidRDefault="00DA62C7">
      <w:pPr>
        <w:pStyle w:val="BodyText"/>
        <w:rPr>
          <w:i/>
          <w:sz w:val="22"/>
          <w:lang w:val="fr-FR"/>
        </w:rPr>
      </w:pPr>
    </w:p>
    <w:p w14:paraId="7B8FDFC1" w14:textId="77777777" w:rsidR="00DA62C7" w:rsidRPr="007552C7" w:rsidRDefault="00DA62C7">
      <w:pPr>
        <w:pStyle w:val="BodyText"/>
        <w:rPr>
          <w:i/>
          <w:sz w:val="17"/>
          <w:lang w:val="fr-FR"/>
        </w:rPr>
      </w:pPr>
    </w:p>
    <w:p w14:paraId="5987EEF1" w14:textId="77777777" w:rsidR="00DA62C7" w:rsidRPr="007552C7" w:rsidRDefault="00707778">
      <w:pPr>
        <w:spacing w:line="230" w:lineRule="auto"/>
        <w:ind w:left="1131" w:right="1132"/>
        <w:jc w:val="both"/>
        <w:rPr>
          <w:sz w:val="20"/>
          <w:lang w:val="fr-FR"/>
        </w:rPr>
      </w:pPr>
      <w:r w:rsidRPr="007552C7">
        <w:rPr>
          <w:sz w:val="20"/>
          <w:lang w:val="fr-FR"/>
        </w:rPr>
        <w:t xml:space="preserve">Figura 9 </w:t>
      </w:r>
      <w:proofErr w:type="spellStart"/>
      <w:r w:rsidRPr="007552C7">
        <w:rPr>
          <w:sz w:val="20"/>
          <w:lang w:val="fr-FR"/>
        </w:rPr>
        <w:t>tregon</w:t>
      </w:r>
      <w:proofErr w:type="spellEnd"/>
      <w:r w:rsidRPr="007552C7">
        <w:rPr>
          <w:sz w:val="20"/>
          <w:lang w:val="fr-FR"/>
        </w:rPr>
        <w:t xml:space="preserve"> 10 </w:t>
      </w:r>
      <w:proofErr w:type="spellStart"/>
      <w:r w:rsidRPr="007552C7">
        <w:rPr>
          <w:sz w:val="20"/>
          <w:lang w:val="fr-FR"/>
        </w:rPr>
        <w:t>seksionet</w:t>
      </w:r>
      <w:proofErr w:type="spellEnd"/>
      <w:r w:rsidRPr="007552C7">
        <w:rPr>
          <w:sz w:val="20"/>
          <w:lang w:val="fr-FR"/>
        </w:rPr>
        <w:t xml:space="preserve"> </w:t>
      </w:r>
      <w:proofErr w:type="spellStart"/>
      <w:r w:rsidRPr="007552C7">
        <w:rPr>
          <w:sz w:val="20"/>
          <w:lang w:val="fr-FR"/>
        </w:rPr>
        <w:t>më</w:t>
      </w:r>
      <w:proofErr w:type="spellEnd"/>
      <w:r w:rsidRPr="007552C7">
        <w:rPr>
          <w:sz w:val="20"/>
          <w:lang w:val="fr-FR"/>
        </w:rPr>
        <w:t xml:space="preserve"> </w:t>
      </w:r>
      <w:proofErr w:type="spellStart"/>
      <w:r w:rsidRPr="007552C7">
        <w:rPr>
          <w:sz w:val="20"/>
          <w:lang w:val="fr-FR"/>
        </w:rPr>
        <w:t>të</w:t>
      </w:r>
      <w:proofErr w:type="spellEnd"/>
      <w:r w:rsidRPr="007552C7">
        <w:rPr>
          <w:sz w:val="20"/>
          <w:lang w:val="fr-FR"/>
        </w:rPr>
        <w:t xml:space="preserve"> </w:t>
      </w:r>
      <w:proofErr w:type="spellStart"/>
      <w:r w:rsidRPr="007552C7">
        <w:rPr>
          <w:sz w:val="20"/>
          <w:lang w:val="fr-FR"/>
        </w:rPr>
        <w:t>mëdha</w:t>
      </w:r>
      <w:proofErr w:type="spellEnd"/>
      <w:r w:rsidRPr="007552C7">
        <w:rPr>
          <w:sz w:val="20"/>
          <w:lang w:val="fr-FR"/>
        </w:rPr>
        <w:t xml:space="preserve"> </w:t>
      </w:r>
      <w:proofErr w:type="spellStart"/>
      <w:r w:rsidRPr="007552C7">
        <w:rPr>
          <w:sz w:val="20"/>
          <w:lang w:val="fr-FR"/>
        </w:rPr>
        <w:t>të</w:t>
      </w:r>
      <w:proofErr w:type="spellEnd"/>
      <w:r w:rsidRPr="007552C7">
        <w:rPr>
          <w:sz w:val="20"/>
          <w:lang w:val="fr-FR"/>
        </w:rPr>
        <w:t xml:space="preserve"> </w:t>
      </w:r>
      <w:proofErr w:type="spellStart"/>
      <w:r w:rsidRPr="007552C7">
        <w:rPr>
          <w:sz w:val="20"/>
          <w:lang w:val="fr-FR"/>
        </w:rPr>
        <w:t>eksportit</w:t>
      </w:r>
      <w:proofErr w:type="spellEnd"/>
      <w:r w:rsidRPr="007552C7">
        <w:rPr>
          <w:sz w:val="20"/>
          <w:lang w:val="fr-FR"/>
        </w:rPr>
        <w:t xml:space="preserve"> </w:t>
      </w:r>
      <w:proofErr w:type="spellStart"/>
      <w:r w:rsidRPr="007552C7">
        <w:rPr>
          <w:sz w:val="20"/>
          <w:lang w:val="fr-FR"/>
        </w:rPr>
        <w:t>bazuar</w:t>
      </w:r>
      <w:proofErr w:type="spellEnd"/>
      <w:r w:rsidRPr="007552C7">
        <w:rPr>
          <w:sz w:val="20"/>
          <w:lang w:val="fr-FR"/>
        </w:rPr>
        <w:t xml:space="preserve"> </w:t>
      </w:r>
      <w:proofErr w:type="spellStart"/>
      <w:r w:rsidRPr="007552C7">
        <w:rPr>
          <w:sz w:val="20"/>
          <w:lang w:val="fr-FR"/>
        </w:rPr>
        <w:t>në</w:t>
      </w:r>
      <w:proofErr w:type="spellEnd"/>
      <w:r w:rsidRPr="007552C7">
        <w:rPr>
          <w:sz w:val="20"/>
          <w:lang w:val="fr-FR"/>
        </w:rPr>
        <w:t xml:space="preserve"> </w:t>
      </w:r>
      <w:proofErr w:type="spellStart"/>
      <w:r w:rsidRPr="007552C7">
        <w:rPr>
          <w:sz w:val="20"/>
          <w:lang w:val="fr-FR"/>
        </w:rPr>
        <w:t>vlerën</w:t>
      </w:r>
      <w:proofErr w:type="spellEnd"/>
      <w:r w:rsidRPr="007552C7">
        <w:rPr>
          <w:sz w:val="20"/>
          <w:lang w:val="fr-FR"/>
        </w:rPr>
        <w:t xml:space="preserve"> </w:t>
      </w:r>
      <w:proofErr w:type="spellStart"/>
      <w:r w:rsidRPr="007552C7">
        <w:rPr>
          <w:sz w:val="20"/>
          <w:lang w:val="fr-FR"/>
        </w:rPr>
        <w:t>mesatare</w:t>
      </w:r>
      <w:proofErr w:type="spellEnd"/>
      <w:r w:rsidRPr="007552C7">
        <w:rPr>
          <w:sz w:val="20"/>
          <w:lang w:val="fr-FR"/>
        </w:rPr>
        <w:t xml:space="preserve"> </w:t>
      </w:r>
      <w:proofErr w:type="spellStart"/>
      <w:r w:rsidRPr="007552C7">
        <w:rPr>
          <w:sz w:val="20"/>
          <w:lang w:val="fr-FR"/>
        </w:rPr>
        <w:t>të</w:t>
      </w:r>
      <w:proofErr w:type="spellEnd"/>
      <w:r w:rsidRPr="007552C7">
        <w:rPr>
          <w:sz w:val="20"/>
          <w:lang w:val="fr-FR"/>
        </w:rPr>
        <w:t xml:space="preserve"> </w:t>
      </w:r>
      <w:proofErr w:type="spellStart"/>
      <w:r w:rsidRPr="007552C7">
        <w:rPr>
          <w:sz w:val="20"/>
          <w:lang w:val="fr-FR"/>
        </w:rPr>
        <w:t>eksportit</w:t>
      </w:r>
      <w:proofErr w:type="spellEnd"/>
      <w:r w:rsidRPr="007552C7">
        <w:rPr>
          <w:sz w:val="20"/>
          <w:lang w:val="fr-FR"/>
        </w:rPr>
        <w:t xml:space="preserve"> 2012-2020. Industria </w:t>
      </w:r>
      <w:proofErr w:type="spellStart"/>
      <w:r w:rsidRPr="007552C7">
        <w:rPr>
          <w:sz w:val="20"/>
          <w:lang w:val="fr-FR"/>
        </w:rPr>
        <w:t>kryesore</w:t>
      </w:r>
      <w:proofErr w:type="spellEnd"/>
      <w:r w:rsidRPr="007552C7">
        <w:rPr>
          <w:sz w:val="20"/>
          <w:lang w:val="fr-FR"/>
        </w:rPr>
        <w:t xml:space="preserve"> e </w:t>
      </w:r>
      <w:proofErr w:type="spellStart"/>
      <w:r w:rsidRPr="007552C7">
        <w:rPr>
          <w:sz w:val="20"/>
          <w:lang w:val="fr-FR"/>
        </w:rPr>
        <w:t>eksportit</w:t>
      </w:r>
      <w:proofErr w:type="spellEnd"/>
      <w:r w:rsidRPr="007552C7">
        <w:rPr>
          <w:sz w:val="20"/>
          <w:lang w:val="fr-FR"/>
        </w:rPr>
        <w:t xml:space="preserve"> </w:t>
      </w:r>
      <w:proofErr w:type="spellStart"/>
      <w:r w:rsidRPr="007552C7">
        <w:rPr>
          <w:sz w:val="20"/>
          <w:lang w:val="fr-FR"/>
        </w:rPr>
        <w:t>është</w:t>
      </w:r>
      <w:proofErr w:type="spellEnd"/>
      <w:r w:rsidRPr="007552C7">
        <w:rPr>
          <w:sz w:val="20"/>
          <w:lang w:val="fr-FR"/>
        </w:rPr>
        <w:t xml:space="preserve"> HS64 - </w:t>
      </w:r>
      <w:proofErr w:type="spellStart"/>
      <w:r w:rsidRPr="007552C7">
        <w:rPr>
          <w:sz w:val="20"/>
          <w:lang w:val="fr-FR"/>
        </w:rPr>
        <w:t>Këpucët</w:t>
      </w:r>
      <w:proofErr w:type="spellEnd"/>
      <w:r w:rsidRPr="007552C7">
        <w:rPr>
          <w:sz w:val="20"/>
          <w:lang w:val="fr-FR"/>
        </w:rPr>
        <w:t xml:space="preserve">, </w:t>
      </w:r>
      <w:proofErr w:type="spellStart"/>
      <w:r w:rsidRPr="007552C7">
        <w:rPr>
          <w:sz w:val="20"/>
          <w:lang w:val="fr-FR"/>
        </w:rPr>
        <w:t>gaitrat</w:t>
      </w:r>
      <w:proofErr w:type="spellEnd"/>
      <w:r w:rsidRPr="007552C7">
        <w:rPr>
          <w:sz w:val="20"/>
          <w:lang w:val="fr-FR"/>
        </w:rPr>
        <w:t xml:space="preserve"> </w:t>
      </w:r>
      <w:proofErr w:type="spellStart"/>
      <w:r w:rsidRPr="007552C7">
        <w:rPr>
          <w:sz w:val="20"/>
          <w:lang w:val="fr-FR"/>
        </w:rPr>
        <w:t>dhe</w:t>
      </w:r>
      <w:proofErr w:type="spellEnd"/>
      <w:r w:rsidRPr="007552C7">
        <w:rPr>
          <w:sz w:val="20"/>
          <w:lang w:val="fr-FR"/>
        </w:rPr>
        <w:t xml:space="preserve"> </w:t>
      </w:r>
      <w:proofErr w:type="spellStart"/>
      <w:r w:rsidRPr="007552C7">
        <w:rPr>
          <w:sz w:val="20"/>
          <w:lang w:val="fr-FR"/>
        </w:rPr>
        <w:t>të</w:t>
      </w:r>
      <w:proofErr w:type="spellEnd"/>
      <w:r w:rsidRPr="007552C7">
        <w:rPr>
          <w:sz w:val="20"/>
          <w:lang w:val="fr-FR"/>
        </w:rPr>
        <w:t xml:space="preserve"> </w:t>
      </w:r>
      <w:proofErr w:type="spellStart"/>
      <w:r w:rsidRPr="007552C7">
        <w:rPr>
          <w:sz w:val="20"/>
          <w:lang w:val="fr-FR"/>
        </w:rPr>
        <w:t>ngjashme</w:t>
      </w:r>
      <w:proofErr w:type="spellEnd"/>
      <w:r w:rsidRPr="007552C7">
        <w:rPr>
          <w:sz w:val="20"/>
          <w:lang w:val="fr-FR"/>
        </w:rPr>
        <w:t xml:space="preserve">, </w:t>
      </w:r>
      <w:proofErr w:type="spellStart"/>
      <w:r w:rsidRPr="007552C7">
        <w:rPr>
          <w:sz w:val="20"/>
          <w:lang w:val="fr-FR"/>
        </w:rPr>
        <w:t>pjesë</w:t>
      </w:r>
      <w:proofErr w:type="spellEnd"/>
      <w:r w:rsidRPr="007552C7">
        <w:rPr>
          <w:sz w:val="20"/>
          <w:lang w:val="fr-FR"/>
        </w:rPr>
        <w:t xml:space="preserve"> </w:t>
      </w:r>
      <w:proofErr w:type="spellStart"/>
      <w:r w:rsidRPr="007552C7">
        <w:rPr>
          <w:sz w:val="20"/>
          <w:lang w:val="fr-FR"/>
        </w:rPr>
        <w:t>të</w:t>
      </w:r>
      <w:proofErr w:type="spellEnd"/>
      <w:r w:rsidRPr="007552C7">
        <w:rPr>
          <w:sz w:val="20"/>
          <w:lang w:val="fr-FR"/>
        </w:rPr>
        <w:t xml:space="preserve"> </w:t>
      </w:r>
      <w:proofErr w:type="spellStart"/>
      <w:r w:rsidRPr="007552C7">
        <w:rPr>
          <w:sz w:val="20"/>
          <w:lang w:val="fr-FR"/>
        </w:rPr>
        <w:t>artikujve</w:t>
      </w:r>
      <w:proofErr w:type="spellEnd"/>
      <w:r w:rsidRPr="007552C7">
        <w:rPr>
          <w:sz w:val="20"/>
          <w:lang w:val="fr-FR"/>
        </w:rPr>
        <w:t xml:space="preserve"> </w:t>
      </w:r>
      <w:proofErr w:type="spellStart"/>
      <w:r w:rsidRPr="007552C7">
        <w:rPr>
          <w:sz w:val="20"/>
          <w:lang w:val="fr-FR"/>
        </w:rPr>
        <w:t>të</w:t>
      </w:r>
      <w:proofErr w:type="spellEnd"/>
      <w:r w:rsidRPr="007552C7">
        <w:rPr>
          <w:sz w:val="20"/>
          <w:lang w:val="fr-FR"/>
        </w:rPr>
        <w:t xml:space="preserve"> </w:t>
      </w:r>
      <w:proofErr w:type="spellStart"/>
      <w:r w:rsidRPr="007552C7">
        <w:rPr>
          <w:sz w:val="20"/>
          <w:lang w:val="fr-FR"/>
        </w:rPr>
        <w:t>tillë</w:t>
      </w:r>
      <w:proofErr w:type="spellEnd"/>
      <w:r w:rsidRPr="007552C7">
        <w:rPr>
          <w:sz w:val="20"/>
          <w:lang w:val="fr-FR"/>
        </w:rPr>
        <w:t xml:space="preserve"> me 17,64% </w:t>
      </w:r>
      <w:proofErr w:type="spellStart"/>
      <w:r w:rsidRPr="007552C7">
        <w:rPr>
          <w:sz w:val="20"/>
          <w:lang w:val="fr-FR"/>
        </w:rPr>
        <w:t>të</w:t>
      </w:r>
      <w:proofErr w:type="spellEnd"/>
      <w:r w:rsidRPr="007552C7">
        <w:rPr>
          <w:sz w:val="20"/>
          <w:lang w:val="fr-FR"/>
        </w:rPr>
        <w:t xml:space="preserve"> </w:t>
      </w:r>
      <w:proofErr w:type="spellStart"/>
      <w:r w:rsidRPr="007552C7">
        <w:rPr>
          <w:sz w:val="20"/>
          <w:lang w:val="fr-FR"/>
        </w:rPr>
        <w:t>eksporteve</w:t>
      </w:r>
      <w:proofErr w:type="spellEnd"/>
      <w:r w:rsidRPr="007552C7">
        <w:rPr>
          <w:sz w:val="20"/>
          <w:lang w:val="fr-FR"/>
        </w:rPr>
        <w:t xml:space="preserve"> totale </w:t>
      </w:r>
      <w:proofErr w:type="spellStart"/>
      <w:r w:rsidRPr="007552C7">
        <w:rPr>
          <w:sz w:val="20"/>
          <w:lang w:val="fr-FR"/>
        </w:rPr>
        <w:t>të</w:t>
      </w:r>
      <w:proofErr w:type="spellEnd"/>
      <w:r w:rsidRPr="007552C7">
        <w:rPr>
          <w:sz w:val="20"/>
          <w:lang w:val="fr-FR"/>
        </w:rPr>
        <w:t xml:space="preserve"> </w:t>
      </w:r>
      <w:proofErr w:type="spellStart"/>
      <w:r w:rsidRPr="007552C7">
        <w:rPr>
          <w:sz w:val="20"/>
          <w:lang w:val="fr-FR"/>
        </w:rPr>
        <w:t>mallrave</w:t>
      </w:r>
      <w:proofErr w:type="spellEnd"/>
      <w:r w:rsidRPr="007552C7">
        <w:rPr>
          <w:sz w:val="20"/>
          <w:lang w:val="fr-FR"/>
        </w:rPr>
        <w:t xml:space="preserve">, </w:t>
      </w:r>
      <w:proofErr w:type="spellStart"/>
      <w:r w:rsidRPr="007552C7">
        <w:rPr>
          <w:sz w:val="20"/>
          <w:lang w:val="fr-FR"/>
        </w:rPr>
        <w:t>ndjekur</w:t>
      </w:r>
      <w:proofErr w:type="spellEnd"/>
      <w:r w:rsidRPr="007552C7">
        <w:rPr>
          <w:sz w:val="20"/>
          <w:lang w:val="fr-FR"/>
        </w:rPr>
        <w:t xml:space="preserve"> </w:t>
      </w:r>
      <w:proofErr w:type="spellStart"/>
      <w:r w:rsidRPr="007552C7">
        <w:rPr>
          <w:sz w:val="20"/>
          <w:lang w:val="fr-FR"/>
        </w:rPr>
        <w:t>nga</w:t>
      </w:r>
      <w:proofErr w:type="spellEnd"/>
      <w:r w:rsidRPr="007552C7">
        <w:rPr>
          <w:sz w:val="20"/>
          <w:lang w:val="fr-FR"/>
        </w:rPr>
        <w:t xml:space="preserve"> HS27 - </w:t>
      </w:r>
      <w:proofErr w:type="spellStart"/>
      <w:r w:rsidRPr="007552C7">
        <w:rPr>
          <w:sz w:val="20"/>
          <w:lang w:val="fr-FR"/>
        </w:rPr>
        <w:t>Lëndët</w:t>
      </w:r>
      <w:proofErr w:type="spellEnd"/>
      <w:r w:rsidRPr="007552C7">
        <w:rPr>
          <w:sz w:val="20"/>
          <w:lang w:val="fr-FR"/>
        </w:rPr>
        <w:t xml:space="preserve"> </w:t>
      </w:r>
      <w:proofErr w:type="spellStart"/>
      <w:r w:rsidRPr="007552C7">
        <w:rPr>
          <w:sz w:val="20"/>
          <w:lang w:val="fr-FR"/>
        </w:rPr>
        <w:t>djegëse</w:t>
      </w:r>
      <w:proofErr w:type="spellEnd"/>
      <w:r w:rsidRPr="007552C7">
        <w:rPr>
          <w:sz w:val="20"/>
          <w:lang w:val="fr-FR"/>
        </w:rPr>
        <w:t xml:space="preserve"> </w:t>
      </w:r>
      <w:proofErr w:type="spellStart"/>
      <w:r w:rsidRPr="007552C7">
        <w:rPr>
          <w:sz w:val="20"/>
          <w:lang w:val="fr-FR"/>
        </w:rPr>
        <w:t>minerale</w:t>
      </w:r>
      <w:proofErr w:type="spellEnd"/>
      <w:r w:rsidRPr="007552C7">
        <w:rPr>
          <w:sz w:val="20"/>
          <w:lang w:val="fr-FR"/>
        </w:rPr>
        <w:t>,</w:t>
      </w:r>
      <w:r w:rsidR="000E2D0B">
        <w:rPr>
          <w:sz w:val="20"/>
          <w:lang w:val="fr-FR"/>
        </w:rPr>
        <w:t xml:space="preserve"> </w:t>
      </w:r>
      <w:proofErr w:type="spellStart"/>
      <w:r w:rsidR="000E2D0B">
        <w:rPr>
          <w:sz w:val="20"/>
          <w:lang w:val="fr-FR"/>
        </w:rPr>
        <w:t>vajrat</w:t>
      </w:r>
      <w:proofErr w:type="spellEnd"/>
      <w:r w:rsidR="000E2D0B">
        <w:rPr>
          <w:sz w:val="20"/>
          <w:lang w:val="fr-FR"/>
        </w:rPr>
        <w:t xml:space="preserve"> </w:t>
      </w:r>
      <w:proofErr w:type="spellStart"/>
      <w:r w:rsidR="000E2D0B">
        <w:rPr>
          <w:sz w:val="20"/>
          <w:lang w:val="fr-FR"/>
        </w:rPr>
        <w:t>minerale</w:t>
      </w:r>
      <w:proofErr w:type="spellEnd"/>
      <w:r w:rsidR="000E2D0B">
        <w:rPr>
          <w:sz w:val="20"/>
          <w:lang w:val="fr-FR"/>
        </w:rPr>
        <w:t xml:space="preserve"> </w:t>
      </w:r>
      <w:proofErr w:type="spellStart"/>
      <w:r w:rsidR="000E2D0B">
        <w:rPr>
          <w:sz w:val="20"/>
          <w:lang w:val="fr-FR"/>
        </w:rPr>
        <w:t>dhe</w:t>
      </w:r>
      <w:proofErr w:type="spellEnd"/>
      <w:r w:rsidR="000E2D0B">
        <w:rPr>
          <w:sz w:val="20"/>
          <w:lang w:val="fr-FR"/>
        </w:rPr>
        <w:t xml:space="preserve"> </w:t>
      </w:r>
      <w:proofErr w:type="spellStart"/>
      <w:r w:rsidR="000E2D0B">
        <w:rPr>
          <w:sz w:val="20"/>
          <w:lang w:val="fr-FR"/>
        </w:rPr>
        <w:t>produktet</w:t>
      </w:r>
      <w:proofErr w:type="spellEnd"/>
      <w:r w:rsidR="000E2D0B">
        <w:rPr>
          <w:sz w:val="20"/>
          <w:lang w:val="fr-FR"/>
        </w:rPr>
        <w:t xml:space="preserve"> </w:t>
      </w:r>
      <w:proofErr w:type="spellStart"/>
      <w:r w:rsidR="000E2D0B">
        <w:rPr>
          <w:sz w:val="20"/>
          <w:lang w:val="fr-FR"/>
        </w:rPr>
        <w:t>nga</w:t>
      </w:r>
      <w:proofErr w:type="spellEnd"/>
      <w:r w:rsidR="000E2D0B">
        <w:rPr>
          <w:sz w:val="20"/>
          <w:lang w:val="fr-FR"/>
        </w:rPr>
        <w:t xml:space="preserve"> </w:t>
      </w:r>
      <w:proofErr w:type="spellStart"/>
      <w:r w:rsidR="000E2D0B">
        <w:rPr>
          <w:sz w:val="20"/>
          <w:lang w:val="fr-FR"/>
        </w:rPr>
        <w:t>distilimi</w:t>
      </w:r>
      <w:proofErr w:type="spellEnd"/>
      <w:r w:rsidR="000E2D0B">
        <w:rPr>
          <w:sz w:val="20"/>
          <w:lang w:val="fr-FR"/>
        </w:rPr>
        <w:t xml:space="preserve"> i</w:t>
      </w:r>
      <w:r w:rsidRPr="007552C7">
        <w:rPr>
          <w:sz w:val="20"/>
          <w:lang w:val="fr-FR"/>
        </w:rPr>
        <w:t xml:space="preserve"> </w:t>
      </w:r>
      <w:proofErr w:type="spellStart"/>
      <w:r w:rsidRPr="007552C7">
        <w:rPr>
          <w:sz w:val="20"/>
          <w:lang w:val="fr-FR"/>
        </w:rPr>
        <w:t>tyre</w:t>
      </w:r>
      <w:proofErr w:type="spellEnd"/>
      <w:r w:rsidRPr="007552C7">
        <w:rPr>
          <w:sz w:val="20"/>
          <w:lang w:val="fr-FR"/>
        </w:rPr>
        <w:t xml:space="preserve"> me 16,94%, </w:t>
      </w:r>
      <w:proofErr w:type="spellStart"/>
      <w:r w:rsidRPr="007552C7">
        <w:rPr>
          <w:sz w:val="20"/>
          <w:lang w:val="fr-FR"/>
        </w:rPr>
        <w:t>dhe</w:t>
      </w:r>
      <w:proofErr w:type="spellEnd"/>
      <w:r w:rsidRPr="007552C7">
        <w:rPr>
          <w:sz w:val="20"/>
          <w:lang w:val="fr-FR"/>
        </w:rPr>
        <w:t xml:space="preserve"> HS62 - </w:t>
      </w:r>
      <w:proofErr w:type="spellStart"/>
      <w:r w:rsidRPr="007552C7">
        <w:rPr>
          <w:sz w:val="20"/>
          <w:lang w:val="fr-FR"/>
        </w:rPr>
        <w:t>Veshmbathj</w:t>
      </w:r>
      <w:r w:rsidR="000E2D0B">
        <w:rPr>
          <w:sz w:val="20"/>
          <w:lang w:val="fr-FR"/>
        </w:rPr>
        <w:t>e</w:t>
      </w:r>
      <w:proofErr w:type="spellEnd"/>
      <w:r w:rsidR="000E2D0B">
        <w:rPr>
          <w:sz w:val="20"/>
          <w:lang w:val="fr-FR"/>
        </w:rPr>
        <w:t xml:space="preserve"> </w:t>
      </w:r>
      <w:proofErr w:type="spellStart"/>
      <w:r w:rsidR="000E2D0B">
        <w:rPr>
          <w:sz w:val="20"/>
          <w:lang w:val="fr-FR"/>
        </w:rPr>
        <w:t>dhe</w:t>
      </w:r>
      <w:proofErr w:type="spellEnd"/>
      <w:r w:rsidR="000E2D0B">
        <w:rPr>
          <w:sz w:val="20"/>
          <w:lang w:val="fr-FR"/>
        </w:rPr>
        <w:t xml:space="preserve"> </w:t>
      </w:r>
      <w:proofErr w:type="spellStart"/>
      <w:r w:rsidR="000E2D0B">
        <w:rPr>
          <w:sz w:val="20"/>
          <w:lang w:val="fr-FR"/>
        </w:rPr>
        <w:t>aksesorë</w:t>
      </w:r>
      <w:proofErr w:type="spellEnd"/>
      <w:r w:rsidR="000E2D0B">
        <w:rPr>
          <w:sz w:val="20"/>
          <w:lang w:val="fr-FR"/>
        </w:rPr>
        <w:t xml:space="preserve"> </w:t>
      </w:r>
      <w:proofErr w:type="spellStart"/>
      <w:r w:rsidR="000E2D0B">
        <w:rPr>
          <w:sz w:val="20"/>
          <w:lang w:val="fr-FR"/>
        </w:rPr>
        <w:t>veshjesh</w:t>
      </w:r>
      <w:proofErr w:type="spellEnd"/>
      <w:r w:rsidR="000E2D0B">
        <w:rPr>
          <w:sz w:val="20"/>
          <w:lang w:val="fr-FR"/>
        </w:rPr>
        <w:t xml:space="preserve"> </w:t>
      </w:r>
      <w:proofErr w:type="spellStart"/>
      <w:r w:rsidR="000E2D0B">
        <w:rPr>
          <w:sz w:val="20"/>
          <w:lang w:val="fr-FR"/>
        </w:rPr>
        <w:t>jo</w:t>
      </w:r>
      <w:proofErr w:type="spellEnd"/>
      <w:r w:rsidR="000E2D0B">
        <w:rPr>
          <w:sz w:val="20"/>
          <w:lang w:val="fr-FR"/>
        </w:rPr>
        <w:t xml:space="preserve"> </w:t>
      </w:r>
      <w:proofErr w:type="spellStart"/>
      <w:r w:rsidR="000E2D0B">
        <w:rPr>
          <w:sz w:val="20"/>
          <w:lang w:val="fr-FR"/>
        </w:rPr>
        <w:t>të</w:t>
      </w:r>
      <w:proofErr w:type="spellEnd"/>
      <w:r w:rsidR="000E2D0B">
        <w:rPr>
          <w:sz w:val="20"/>
          <w:lang w:val="fr-FR"/>
        </w:rPr>
        <w:t xml:space="preserve"> </w:t>
      </w:r>
      <w:proofErr w:type="spellStart"/>
      <w:r w:rsidR="000E2D0B">
        <w:rPr>
          <w:sz w:val="20"/>
          <w:lang w:val="fr-FR"/>
        </w:rPr>
        <w:t>tjerrura</w:t>
      </w:r>
      <w:proofErr w:type="spellEnd"/>
      <w:r w:rsidRPr="007552C7">
        <w:rPr>
          <w:sz w:val="20"/>
          <w:lang w:val="fr-FR"/>
        </w:rPr>
        <w:t xml:space="preserve"> ose </w:t>
      </w:r>
      <w:proofErr w:type="spellStart"/>
      <w:r w:rsidRPr="007552C7">
        <w:rPr>
          <w:sz w:val="20"/>
          <w:lang w:val="fr-FR"/>
        </w:rPr>
        <w:t>të</w:t>
      </w:r>
      <w:proofErr w:type="spellEnd"/>
      <w:r w:rsidRPr="007552C7">
        <w:rPr>
          <w:sz w:val="20"/>
          <w:lang w:val="fr-FR"/>
        </w:rPr>
        <w:t xml:space="preserve"> </w:t>
      </w:r>
      <w:proofErr w:type="spellStart"/>
      <w:r w:rsidRPr="007552C7">
        <w:rPr>
          <w:sz w:val="20"/>
          <w:lang w:val="fr-FR"/>
        </w:rPr>
        <w:t>thurura</w:t>
      </w:r>
      <w:proofErr w:type="spellEnd"/>
      <w:r w:rsidRPr="007552C7">
        <w:rPr>
          <w:sz w:val="20"/>
          <w:lang w:val="fr-FR"/>
        </w:rPr>
        <w:t xml:space="preserve"> me </w:t>
      </w:r>
      <w:proofErr w:type="spellStart"/>
      <w:r w:rsidRPr="007552C7">
        <w:rPr>
          <w:sz w:val="20"/>
          <w:lang w:val="fr-FR"/>
        </w:rPr>
        <w:t>grep</w:t>
      </w:r>
      <w:proofErr w:type="spellEnd"/>
      <w:r w:rsidRPr="007552C7">
        <w:rPr>
          <w:sz w:val="20"/>
          <w:lang w:val="fr-FR"/>
        </w:rPr>
        <w:t xml:space="preserve"> me 10%.</w:t>
      </w:r>
    </w:p>
    <w:p w14:paraId="4EE668E5" w14:textId="77777777" w:rsidR="00DA62C7" w:rsidRPr="007552C7" w:rsidRDefault="00DA62C7">
      <w:pPr>
        <w:pStyle w:val="BodyText"/>
        <w:rPr>
          <w:lang w:val="fr-FR"/>
        </w:rPr>
      </w:pPr>
    </w:p>
    <w:p w14:paraId="7852EEC2" w14:textId="77777777" w:rsidR="00DA62C7" w:rsidRPr="007552C7" w:rsidRDefault="00DA62C7">
      <w:pPr>
        <w:pStyle w:val="BodyText"/>
        <w:rPr>
          <w:lang w:val="fr-FR"/>
        </w:rPr>
      </w:pPr>
    </w:p>
    <w:p w14:paraId="209E72F4" w14:textId="77777777" w:rsidR="00DA62C7" w:rsidRPr="007552C7" w:rsidRDefault="00DA62C7">
      <w:pPr>
        <w:pStyle w:val="BodyText"/>
        <w:rPr>
          <w:lang w:val="fr-FR"/>
        </w:rPr>
      </w:pPr>
    </w:p>
    <w:p w14:paraId="79ACB276" w14:textId="77777777" w:rsidR="00DA62C7" w:rsidRPr="007552C7" w:rsidRDefault="00DA62C7">
      <w:pPr>
        <w:pStyle w:val="BodyText"/>
        <w:rPr>
          <w:lang w:val="fr-FR"/>
        </w:rPr>
      </w:pPr>
    </w:p>
    <w:p w14:paraId="71473F11" w14:textId="77777777" w:rsidR="00DA62C7" w:rsidRPr="007552C7" w:rsidRDefault="00DA62C7">
      <w:pPr>
        <w:pStyle w:val="BodyText"/>
        <w:rPr>
          <w:lang w:val="fr-FR"/>
        </w:rPr>
      </w:pPr>
    </w:p>
    <w:p w14:paraId="554B6616" w14:textId="77777777" w:rsidR="00DA62C7" w:rsidRPr="007552C7" w:rsidRDefault="00DA62C7">
      <w:pPr>
        <w:pStyle w:val="BodyText"/>
        <w:rPr>
          <w:lang w:val="fr-FR"/>
        </w:rPr>
      </w:pPr>
    </w:p>
    <w:p w14:paraId="48983E05" w14:textId="77777777" w:rsidR="00DA62C7" w:rsidRPr="007552C7" w:rsidRDefault="00DA62C7">
      <w:pPr>
        <w:pStyle w:val="BodyText"/>
        <w:rPr>
          <w:lang w:val="fr-FR"/>
        </w:rPr>
      </w:pPr>
    </w:p>
    <w:p w14:paraId="13903277" w14:textId="77777777" w:rsidR="00DA62C7" w:rsidRPr="007552C7" w:rsidRDefault="00DA62C7">
      <w:pPr>
        <w:pStyle w:val="BodyText"/>
        <w:rPr>
          <w:lang w:val="fr-FR"/>
        </w:rPr>
      </w:pPr>
    </w:p>
    <w:p w14:paraId="1DECC13F" w14:textId="77777777" w:rsidR="00DA62C7" w:rsidRPr="007552C7" w:rsidRDefault="00DA62C7">
      <w:pPr>
        <w:pStyle w:val="BodyText"/>
        <w:rPr>
          <w:lang w:val="fr-FR"/>
        </w:rPr>
      </w:pPr>
    </w:p>
    <w:p w14:paraId="1EBE4257" w14:textId="77777777" w:rsidR="00DA62C7" w:rsidRPr="007552C7" w:rsidRDefault="00DA62C7">
      <w:pPr>
        <w:pStyle w:val="BodyText"/>
        <w:rPr>
          <w:lang w:val="fr-FR"/>
        </w:rPr>
      </w:pPr>
    </w:p>
    <w:p w14:paraId="0403BCC8" w14:textId="77777777" w:rsidR="00DA62C7" w:rsidRPr="007552C7" w:rsidRDefault="00DA62C7">
      <w:pPr>
        <w:pStyle w:val="BodyText"/>
        <w:rPr>
          <w:lang w:val="fr-FR"/>
        </w:rPr>
      </w:pPr>
    </w:p>
    <w:p w14:paraId="1E6DE879" w14:textId="77777777" w:rsidR="00DA62C7" w:rsidRPr="007552C7" w:rsidRDefault="00DA62C7">
      <w:pPr>
        <w:pStyle w:val="BodyText"/>
        <w:rPr>
          <w:lang w:val="fr-FR"/>
        </w:rPr>
      </w:pPr>
    </w:p>
    <w:p w14:paraId="797C3D0D" w14:textId="77777777" w:rsidR="00DA62C7" w:rsidRPr="007552C7" w:rsidRDefault="00DA62C7">
      <w:pPr>
        <w:pStyle w:val="BodyText"/>
        <w:rPr>
          <w:lang w:val="fr-FR"/>
        </w:rPr>
      </w:pPr>
    </w:p>
    <w:p w14:paraId="2E3F066C" w14:textId="77777777" w:rsidR="00DA62C7" w:rsidRPr="007552C7" w:rsidRDefault="00DA62C7">
      <w:pPr>
        <w:pStyle w:val="BodyText"/>
        <w:rPr>
          <w:lang w:val="fr-FR"/>
        </w:rPr>
      </w:pPr>
    </w:p>
    <w:p w14:paraId="42E629E3" w14:textId="77777777" w:rsidR="00DA62C7" w:rsidRPr="007552C7" w:rsidRDefault="00DA62C7">
      <w:pPr>
        <w:pStyle w:val="BodyText"/>
        <w:rPr>
          <w:lang w:val="fr-FR"/>
        </w:rPr>
      </w:pPr>
    </w:p>
    <w:p w14:paraId="12E1BC57" w14:textId="77777777" w:rsidR="00DA62C7" w:rsidRPr="007552C7" w:rsidRDefault="00DA62C7">
      <w:pPr>
        <w:pStyle w:val="BodyText"/>
        <w:rPr>
          <w:lang w:val="fr-FR"/>
        </w:rPr>
      </w:pPr>
    </w:p>
    <w:p w14:paraId="79030508" w14:textId="77777777" w:rsidR="00DA62C7" w:rsidRPr="007552C7" w:rsidRDefault="00DA62C7">
      <w:pPr>
        <w:pStyle w:val="BodyText"/>
        <w:rPr>
          <w:lang w:val="fr-FR"/>
        </w:rPr>
      </w:pPr>
    </w:p>
    <w:p w14:paraId="03E5034A" w14:textId="77777777" w:rsidR="00DA62C7" w:rsidRPr="007552C7" w:rsidRDefault="00966ED3">
      <w:pPr>
        <w:pStyle w:val="BodyText"/>
        <w:spacing w:before="4"/>
        <w:rPr>
          <w:sz w:val="13"/>
          <w:lang w:val="fr-FR"/>
        </w:rPr>
      </w:pPr>
      <w:r>
        <w:rPr>
          <w:noProof/>
        </w:rPr>
        <mc:AlternateContent>
          <mc:Choice Requires="wps">
            <w:drawing>
              <wp:anchor distT="0" distB="0" distL="0" distR="0" simplePos="0" relativeHeight="251646976" behindDoc="0" locked="0" layoutInCell="1" allowOverlap="1" wp14:anchorId="32D270F3" wp14:editId="4E43E222">
                <wp:simplePos x="0" y="0"/>
                <wp:positionH relativeFrom="page">
                  <wp:posOffset>719455</wp:posOffset>
                </wp:positionH>
                <wp:positionV relativeFrom="paragraph">
                  <wp:posOffset>132080</wp:posOffset>
                </wp:positionV>
                <wp:extent cx="1828800" cy="0"/>
                <wp:effectExtent l="5080" t="10795" r="13970" b="8255"/>
                <wp:wrapTopAndBottom/>
                <wp:docPr id="100010919"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CB7CF" id="Line 894"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0.4pt" to="200.6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" strokeweight=".48pt">
                <w10:wrap type="topAndBottom" anchorx="page"/>
              </v:line>
            </w:pict>
          </mc:Fallback>
        </mc:AlternateContent>
      </w:r>
    </w:p>
    <w:p w14:paraId="03BBD945" w14:textId="77777777" w:rsidR="00DA62C7" w:rsidRPr="007552C7" w:rsidRDefault="00707778">
      <w:pPr>
        <w:spacing w:before="71"/>
        <w:ind w:left="1132"/>
        <w:rPr>
          <w:rFonts w:ascii="Arial Narrow"/>
          <w:sz w:val="18"/>
          <w:lang w:val="fr-FR"/>
        </w:rPr>
      </w:pPr>
      <w:bookmarkStart w:id="51" w:name="_bookmark38"/>
      <w:bookmarkEnd w:id="51"/>
      <w:r w:rsidRPr="007552C7">
        <w:rPr>
          <w:rFonts w:ascii="Arial Narrow"/>
          <w:w w:val="110"/>
          <w:position w:val="6"/>
          <w:sz w:val="11"/>
          <w:lang w:val="fr-FR"/>
        </w:rPr>
        <w:t>17</w:t>
      </w:r>
      <w:proofErr w:type="spellStart"/>
      <w:r w:rsidRPr="007552C7">
        <w:rPr>
          <w:rFonts w:ascii="Arial Narrow"/>
          <w:w w:val="110"/>
          <w:sz w:val="18"/>
          <w:lang w:val="fr-FR"/>
        </w:rPr>
        <w:t>Klasifikimi</w:t>
      </w:r>
      <w:proofErr w:type="spellEnd"/>
      <w:r w:rsidRPr="007552C7">
        <w:rPr>
          <w:rFonts w:ascii="Arial Narrow"/>
          <w:w w:val="110"/>
          <w:sz w:val="18"/>
          <w:lang w:val="fr-FR"/>
        </w:rPr>
        <w:t xml:space="preserve"> i </w:t>
      </w:r>
      <w:proofErr w:type="spellStart"/>
      <w:r w:rsidRPr="007552C7">
        <w:rPr>
          <w:rFonts w:ascii="Arial Narrow"/>
          <w:w w:val="110"/>
          <w:sz w:val="18"/>
          <w:lang w:val="fr-FR"/>
        </w:rPr>
        <w:t>Sistemit</w:t>
      </w:r>
      <w:proofErr w:type="spellEnd"/>
      <w:r w:rsidRPr="007552C7">
        <w:rPr>
          <w:rFonts w:ascii="Arial Narrow"/>
          <w:w w:val="110"/>
          <w:sz w:val="18"/>
          <w:lang w:val="fr-FR"/>
        </w:rPr>
        <w:t xml:space="preserve"> </w:t>
      </w:r>
      <w:proofErr w:type="spellStart"/>
      <w:r w:rsidRPr="007552C7">
        <w:rPr>
          <w:rFonts w:ascii="Arial Narrow"/>
          <w:w w:val="110"/>
          <w:sz w:val="18"/>
          <w:lang w:val="fr-FR"/>
        </w:rPr>
        <w:t>t</w:t>
      </w:r>
      <w:r w:rsidRPr="007552C7">
        <w:rPr>
          <w:rFonts w:ascii="Arial Narrow"/>
          <w:w w:val="110"/>
          <w:sz w:val="18"/>
          <w:lang w:val="fr-FR"/>
        </w:rPr>
        <w:t>ë</w:t>
      </w:r>
      <w:proofErr w:type="spellEnd"/>
      <w:r w:rsidRPr="007552C7">
        <w:rPr>
          <w:rFonts w:ascii="Arial Narrow"/>
          <w:w w:val="110"/>
          <w:sz w:val="18"/>
          <w:lang w:val="fr-FR"/>
        </w:rPr>
        <w:t xml:space="preserve"> </w:t>
      </w:r>
      <w:proofErr w:type="spellStart"/>
      <w:r w:rsidRPr="007552C7">
        <w:rPr>
          <w:rFonts w:ascii="Arial Narrow"/>
          <w:w w:val="110"/>
          <w:sz w:val="18"/>
          <w:lang w:val="fr-FR"/>
        </w:rPr>
        <w:t>Harmonizuar.</w:t>
      </w:r>
      <w:hyperlink r:id="rId29">
        <w:r w:rsidRPr="007552C7">
          <w:rPr>
            <w:rFonts w:ascii="Arial Narrow"/>
            <w:color w:val="0099A6"/>
            <w:w w:val="110"/>
            <w:sz w:val="18"/>
            <w:u w:val="single" w:color="0099A6"/>
            <w:lang w:val="fr-FR"/>
          </w:rPr>
          <w:t>https</w:t>
        </w:r>
        <w:proofErr w:type="spellEnd"/>
        <w:r w:rsidRPr="007552C7">
          <w:rPr>
            <w:rFonts w:ascii="Arial Narrow"/>
            <w:color w:val="0099A6"/>
            <w:w w:val="110"/>
            <w:sz w:val="18"/>
            <w:u w:val="single" w:color="0099A6"/>
            <w:lang w:val="fr-FR"/>
          </w:rPr>
          <w:t>://www.foreign-trade.com/reference/hscode.htm</w:t>
        </w:r>
      </w:hyperlink>
    </w:p>
    <w:p w14:paraId="588AE60F" w14:textId="77777777" w:rsidR="00DA62C7" w:rsidRPr="007552C7" w:rsidRDefault="00707778">
      <w:pPr>
        <w:spacing w:before="2"/>
        <w:ind w:left="1132"/>
        <w:rPr>
          <w:rFonts w:ascii="Arial Narrow"/>
          <w:sz w:val="18"/>
          <w:lang w:val="fr-FR"/>
        </w:rPr>
      </w:pPr>
      <w:bookmarkStart w:id="52" w:name="_bookmark39"/>
      <w:bookmarkEnd w:id="52"/>
      <w:r w:rsidRPr="007552C7">
        <w:rPr>
          <w:rFonts w:ascii="Arial Narrow"/>
          <w:w w:val="110"/>
          <w:position w:val="6"/>
          <w:sz w:val="11"/>
          <w:lang w:val="fr-FR"/>
        </w:rPr>
        <w:t>18</w:t>
      </w:r>
      <w:hyperlink r:id="rId30">
        <w:r w:rsidRPr="007552C7">
          <w:rPr>
            <w:rFonts w:ascii="Arial Narrow"/>
            <w:color w:val="0099A6"/>
            <w:w w:val="110"/>
            <w:sz w:val="18"/>
            <w:u w:val="single" w:color="0099A6"/>
            <w:lang w:val="fr-FR"/>
          </w:rPr>
          <w:t>https://comtrade.un.org/Data</w:t>
        </w:r>
      </w:hyperlink>
    </w:p>
    <w:p w14:paraId="63A8BDEA" w14:textId="77777777" w:rsidR="00DA62C7" w:rsidRPr="007552C7" w:rsidRDefault="00DA62C7">
      <w:pPr>
        <w:rPr>
          <w:rFonts w:ascii="Arial Narrow"/>
          <w:sz w:val="18"/>
          <w:lang w:val="fr-FR"/>
        </w:rPr>
        <w:sectPr w:rsidR="00DA62C7" w:rsidRPr="007552C7">
          <w:pgSz w:w="11910" w:h="16840"/>
          <w:pgMar w:top="1320" w:right="0" w:bottom="540" w:left="0" w:header="0" w:footer="352" w:gutter="0"/>
          <w:cols w:space="720"/>
        </w:sectPr>
      </w:pPr>
    </w:p>
    <w:p w14:paraId="5B8AAC7F" w14:textId="77777777" w:rsidR="00DA62C7" w:rsidRPr="007552C7" w:rsidRDefault="00707778">
      <w:pPr>
        <w:pStyle w:val="Heading4"/>
        <w:spacing w:before="68" w:line="285" w:lineRule="auto"/>
        <w:ind w:right="1132"/>
        <w:rPr>
          <w:lang w:val="fr-FR"/>
        </w:rPr>
      </w:pPr>
      <w:bookmarkStart w:id="53" w:name="_bookmark40"/>
      <w:bookmarkEnd w:id="53"/>
      <w:r w:rsidRPr="007552C7">
        <w:rPr>
          <w:w w:val="115"/>
          <w:lang w:val="fr-FR"/>
        </w:rPr>
        <w:lastRenderedPageBreak/>
        <w:t xml:space="preserve">Figura </w:t>
      </w:r>
      <w:proofErr w:type="gramStart"/>
      <w:r w:rsidRPr="007552C7">
        <w:rPr>
          <w:w w:val="115"/>
          <w:lang w:val="fr-FR"/>
        </w:rPr>
        <w:t>9:</w:t>
      </w:r>
      <w:proofErr w:type="gramEnd"/>
      <w:r w:rsidRPr="007552C7">
        <w:rPr>
          <w:w w:val="115"/>
          <w:lang w:val="fr-FR"/>
        </w:rPr>
        <w:t xml:space="preserve"> 10 </w:t>
      </w:r>
      <w:proofErr w:type="spellStart"/>
      <w:r w:rsidRPr="007552C7">
        <w:rPr>
          <w:w w:val="115"/>
          <w:lang w:val="fr-FR"/>
        </w:rPr>
        <w:t>eksportet</w:t>
      </w:r>
      <w:proofErr w:type="spellEnd"/>
      <w:r w:rsidRPr="007552C7">
        <w:rPr>
          <w:w w:val="115"/>
          <w:lang w:val="fr-FR"/>
        </w:rPr>
        <w:t xml:space="preserve"> </w:t>
      </w:r>
      <w:proofErr w:type="spellStart"/>
      <w:r w:rsidRPr="007552C7">
        <w:rPr>
          <w:w w:val="115"/>
          <w:lang w:val="fr-FR"/>
        </w:rPr>
        <w:t>kryesore</w:t>
      </w:r>
      <w:proofErr w:type="spellEnd"/>
      <w:r w:rsidRPr="007552C7">
        <w:rPr>
          <w:w w:val="115"/>
          <w:lang w:val="fr-FR"/>
        </w:rPr>
        <w:t xml:space="preserve"> </w:t>
      </w:r>
      <w:proofErr w:type="spellStart"/>
      <w:r w:rsidRPr="007552C7">
        <w:rPr>
          <w:w w:val="115"/>
          <w:lang w:val="fr-FR"/>
        </w:rPr>
        <w:t>për</w:t>
      </w:r>
      <w:proofErr w:type="spellEnd"/>
      <w:r w:rsidRPr="007552C7">
        <w:rPr>
          <w:w w:val="115"/>
          <w:lang w:val="fr-FR"/>
        </w:rPr>
        <w:t xml:space="preserve"> </w:t>
      </w:r>
      <w:proofErr w:type="spellStart"/>
      <w:r w:rsidRPr="007552C7">
        <w:rPr>
          <w:w w:val="115"/>
          <w:lang w:val="fr-FR"/>
        </w:rPr>
        <w:t>kategorinë</w:t>
      </w:r>
      <w:proofErr w:type="spellEnd"/>
      <w:r w:rsidRPr="007552C7">
        <w:rPr>
          <w:w w:val="115"/>
          <w:lang w:val="fr-FR"/>
        </w:rPr>
        <w:t xml:space="preserve"> e </w:t>
      </w:r>
      <w:proofErr w:type="spellStart"/>
      <w:r w:rsidRPr="007552C7">
        <w:rPr>
          <w:w w:val="115"/>
          <w:lang w:val="fr-FR"/>
        </w:rPr>
        <w:t>produktit</w:t>
      </w:r>
      <w:proofErr w:type="spellEnd"/>
      <w:r w:rsidRPr="007552C7">
        <w:rPr>
          <w:w w:val="115"/>
          <w:lang w:val="fr-FR"/>
        </w:rPr>
        <w:t xml:space="preserve"> </w:t>
      </w:r>
      <w:proofErr w:type="spellStart"/>
      <w:r w:rsidRPr="007552C7">
        <w:rPr>
          <w:w w:val="115"/>
          <w:lang w:val="fr-FR"/>
        </w:rPr>
        <w:t>Klas</w:t>
      </w:r>
      <w:r w:rsidR="000E2D0B">
        <w:rPr>
          <w:w w:val="115"/>
          <w:lang w:val="fr-FR"/>
        </w:rPr>
        <w:t>ifikimi</w:t>
      </w:r>
      <w:proofErr w:type="spellEnd"/>
      <w:r w:rsidR="000E2D0B">
        <w:rPr>
          <w:w w:val="115"/>
          <w:lang w:val="fr-FR"/>
        </w:rPr>
        <w:t xml:space="preserve"> HS 2-shifror), </w:t>
      </w:r>
      <w:proofErr w:type="spellStart"/>
      <w:r w:rsidR="000E2D0B">
        <w:rPr>
          <w:w w:val="115"/>
          <w:lang w:val="fr-FR"/>
        </w:rPr>
        <w:t>përmbledhës</w:t>
      </w:r>
      <w:proofErr w:type="spellEnd"/>
      <w:r w:rsidRPr="007552C7">
        <w:rPr>
          <w:w w:val="115"/>
          <w:lang w:val="fr-FR"/>
        </w:rPr>
        <w:t xml:space="preserve"> </w:t>
      </w:r>
      <w:proofErr w:type="spellStart"/>
      <w:r w:rsidRPr="007552C7">
        <w:rPr>
          <w:w w:val="115"/>
          <w:lang w:val="fr-FR"/>
        </w:rPr>
        <w:t>për</w:t>
      </w:r>
      <w:proofErr w:type="spellEnd"/>
      <w:r w:rsidRPr="007552C7">
        <w:rPr>
          <w:w w:val="115"/>
          <w:lang w:val="fr-FR"/>
        </w:rPr>
        <w:t xml:space="preserve"> 2012-2020 (</w:t>
      </w:r>
      <w:proofErr w:type="spellStart"/>
      <w:r w:rsidRPr="007552C7">
        <w:rPr>
          <w:w w:val="115"/>
          <w:lang w:val="fr-FR"/>
        </w:rPr>
        <w:t>në</w:t>
      </w:r>
      <w:proofErr w:type="spellEnd"/>
      <w:r w:rsidR="00CF5F45">
        <w:rPr>
          <w:w w:val="115"/>
          <w:lang w:val="fr-FR"/>
        </w:rPr>
        <w:t xml:space="preserve"> </w:t>
      </w:r>
      <w:proofErr w:type="spellStart"/>
      <w:r w:rsidRPr="007552C7">
        <w:rPr>
          <w:w w:val="115"/>
          <w:lang w:val="fr-FR"/>
        </w:rPr>
        <w:t>milion</w:t>
      </w:r>
      <w:proofErr w:type="spellEnd"/>
      <w:r w:rsidRPr="007552C7">
        <w:rPr>
          <w:w w:val="115"/>
          <w:lang w:val="fr-FR"/>
        </w:rPr>
        <w:t xml:space="preserve"> US$)</w:t>
      </w:r>
    </w:p>
    <w:p w14:paraId="720872F4" w14:textId="77777777" w:rsidR="00DA62C7" w:rsidRPr="007552C7" w:rsidRDefault="00966ED3">
      <w:pPr>
        <w:pStyle w:val="BodyText"/>
        <w:spacing w:before="4"/>
        <w:rPr>
          <w:b/>
          <w:i/>
          <w:sz w:val="8"/>
          <w:lang w:val="fr-FR"/>
        </w:rPr>
      </w:pPr>
      <w:r>
        <w:rPr>
          <w:noProof/>
        </w:rPr>
        <mc:AlternateContent>
          <mc:Choice Requires="wpg">
            <w:drawing>
              <wp:anchor distT="0" distB="0" distL="0" distR="0" simplePos="0" relativeHeight="251648000" behindDoc="0" locked="0" layoutInCell="1" allowOverlap="1" wp14:anchorId="1D47139C" wp14:editId="4AC818AB">
                <wp:simplePos x="0" y="0"/>
                <wp:positionH relativeFrom="page">
                  <wp:posOffset>722630</wp:posOffset>
                </wp:positionH>
                <wp:positionV relativeFrom="paragraph">
                  <wp:posOffset>96520</wp:posOffset>
                </wp:positionV>
                <wp:extent cx="6282055" cy="3877310"/>
                <wp:effectExtent l="0" t="0" r="23495" b="27940"/>
                <wp:wrapTopAndBottom/>
                <wp:docPr id="100010869"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055" cy="3877310"/>
                          <a:chOff x="1134" y="149"/>
                          <a:chExt cx="9893" cy="6106"/>
                        </a:xfrm>
                      </wpg:grpSpPr>
                      <wps:wsp>
                        <wps:cNvPr id="100010870" name="Line 893"/>
                        <wps:cNvCnPr>
                          <a:cxnSpLocks noChangeShapeType="1"/>
                        </wps:cNvCnPr>
                        <wps:spPr bwMode="auto">
                          <a:xfrm>
                            <a:off x="6636" y="838"/>
                            <a:ext cx="0" cy="1104"/>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71" name="Line 892"/>
                        <wps:cNvCnPr>
                          <a:cxnSpLocks noChangeShapeType="1"/>
                        </wps:cNvCnPr>
                        <wps:spPr bwMode="auto">
                          <a:xfrm>
                            <a:off x="6636" y="2228"/>
                            <a:ext cx="0" cy="21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72" name="Rectangle 891"/>
                        <wps:cNvSpPr>
                          <a:spLocks noChangeArrowheads="1"/>
                        </wps:cNvSpPr>
                        <wps:spPr bwMode="auto">
                          <a:xfrm>
                            <a:off x="5559" y="1942"/>
                            <a:ext cx="1864" cy="286"/>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873" name="Line 890"/>
                        <wps:cNvCnPr>
                          <a:cxnSpLocks noChangeShapeType="1"/>
                        </wps:cNvCnPr>
                        <wps:spPr bwMode="auto">
                          <a:xfrm>
                            <a:off x="6636" y="2727"/>
                            <a:ext cx="0" cy="214"/>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74" name="Line 889"/>
                        <wps:cNvCnPr>
                          <a:cxnSpLocks noChangeShapeType="1"/>
                        </wps:cNvCnPr>
                        <wps:spPr bwMode="auto">
                          <a:xfrm>
                            <a:off x="7711" y="838"/>
                            <a:ext cx="0" cy="160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75" name="Line 888"/>
                        <wps:cNvCnPr>
                          <a:cxnSpLocks noChangeShapeType="1"/>
                        </wps:cNvCnPr>
                        <wps:spPr bwMode="auto">
                          <a:xfrm>
                            <a:off x="7711" y="2727"/>
                            <a:ext cx="0" cy="214"/>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76" name="Line 887"/>
                        <wps:cNvCnPr>
                          <a:cxnSpLocks noChangeShapeType="1"/>
                        </wps:cNvCnPr>
                        <wps:spPr bwMode="auto">
                          <a:xfrm>
                            <a:off x="8789" y="838"/>
                            <a:ext cx="0" cy="160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77" name="Line 886"/>
                        <wps:cNvCnPr>
                          <a:cxnSpLocks noChangeShapeType="1"/>
                        </wps:cNvCnPr>
                        <wps:spPr bwMode="auto">
                          <a:xfrm>
                            <a:off x="8789" y="2727"/>
                            <a:ext cx="0" cy="121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78" name="Rectangle 885"/>
                        <wps:cNvSpPr>
                          <a:spLocks noChangeArrowheads="1"/>
                        </wps:cNvSpPr>
                        <wps:spPr bwMode="auto">
                          <a:xfrm>
                            <a:off x="5559" y="2441"/>
                            <a:ext cx="3796" cy="286"/>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879" name="Line 884"/>
                        <wps:cNvCnPr>
                          <a:cxnSpLocks noChangeShapeType="1"/>
                        </wps:cNvCnPr>
                        <wps:spPr bwMode="auto">
                          <a:xfrm>
                            <a:off x="6636" y="3224"/>
                            <a:ext cx="0" cy="21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80" name="Line 883"/>
                        <wps:cNvCnPr>
                          <a:cxnSpLocks noChangeShapeType="1"/>
                        </wps:cNvCnPr>
                        <wps:spPr bwMode="auto">
                          <a:xfrm>
                            <a:off x="7711" y="3224"/>
                            <a:ext cx="0" cy="71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81" name="Rectangle 882"/>
                        <wps:cNvSpPr>
                          <a:spLocks noChangeArrowheads="1"/>
                        </wps:cNvSpPr>
                        <wps:spPr bwMode="auto">
                          <a:xfrm>
                            <a:off x="5559" y="2940"/>
                            <a:ext cx="2260" cy="284"/>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882" name="Line 881"/>
                        <wps:cNvCnPr>
                          <a:cxnSpLocks noChangeShapeType="1"/>
                        </wps:cNvCnPr>
                        <wps:spPr bwMode="auto">
                          <a:xfrm>
                            <a:off x="6636" y="3723"/>
                            <a:ext cx="0" cy="214"/>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83" name="Rectangle 880"/>
                        <wps:cNvSpPr>
                          <a:spLocks noChangeArrowheads="1"/>
                        </wps:cNvSpPr>
                        <wps:spPr bwMode="auto">
                          <a:xfrm>
                            <a:off x="5559" y="3437"/>
                            <a:ext cx="1653" cy="286"/>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884" name="Line 879"/>
                        <wps:cNvCnPr>
                          <a:cxnSpLocks noChangeShapeType="1"/>
                        </wps:cNvCnPr>
                        <wps:spPr bwMode="auto">
                          <a:xfrm>
                            <a:off x="6636" y="4222"/>
                            <a:ext cx="0" cy="160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85" name="Line 878"/>
                        <wps:cNvCnPr>
                          <a:cxnSpLocks noChangeShapeType="1"/>
                        </wps:cNvCnPr>
                        <wps:spPr bwMode="auto">
                          <a:xfrm>
                            <a:off x="7711" y="4222"/>
                            <a:ext cx="0" cy="160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86" name="Line 877"/>
                        <wps:cNvCnPr>
                          <a:cxnSpLocks noChangeShapeType="1"/>
                        </wps:cNvCnPr>
                        <wps:spPr bwMode="auto">
                          <a:xfrm>
                            <a:off x="8789" y="4222"/>
                            <a:ext cx="0" cy="160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87" name="Rectangle 876"/>
                        <wps:cNvSpPr>
                          <a:spLocks noChangeArrowheads="1"/>
                        </wps:cNvSpPr>
                        <wps:spPr bwMode="auto">
                          <a:xfrm>
                            <a:off x="5559" y="3936"/>
                            <a:ext cx="3645" cy="286"/>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888" name="Rectangle 875"/>
                        <wps:cNvSpPr>
                          <a:spLocks noChangeArrowheads="1"/>
                        </wps:cNvSpPr>
                        <wps:spPr bwMode="auto">
                          <a:xfrm>
                            <a:off x="5559" y="4435"/>
                            <a:ext cx="906" cy="286"/>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889" name="Rectangle 874"/>
                        <wps:cNvSpPr>
                          <a:spLocks noChangeArrowheads="1"/>
                        </wps:cNvSpPr>
                        <wps:spPr bwMode="auto">
                          <a:xfrm>
                            <a:off x="5559" y="4934"/>
                            <a:ext cx="647" cy="286"/>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890" name="Rectangle 873"/>
                        <wps:cNvSpPr>
                          <a:spLocks noChangeArrowheads="1"/>
                        </wps:cNvSpPr>
                        <wps:spPr bwMode="auto">
                          <a:xfrm>
                            <a:off x="5559" y="5434"/>
                            <a:ext cx="414" cy="284"/>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891" name="Rectangle 872"/>
                        <wps:cNvSpPr>
                          <a:spLocks noChangeArrowheads="1"/>
                        </wps:cNvSpPr>
                        <wps:spPr bwMode="auto">
                          <a:xfrm>
                            <a:off x="5559" y="943"/>
                            <a:ext cx="688" cy="286"/>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892" name="Rectangle 871"/>
                        <wps:cNvSpPr>
                          <a:spLocks noChangeArrowheads="1"/>
                        </wps:cNvSpPr>
                        <wps:spPr bwMode="auto">
                          <a:xfrm>
                            <a:off x="5559" y="1442"/>
                            <a:ext cx="474" cy="286"/>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893" name="Line 870"/>
                        <wps:cNvCnPr>
                          <a:cxnSpLocks noChangeShapeType="1"/>
                        </wps:cNvCnPr>
                        <wps:spPr bwMode="auto">
                          <a:xfrm>
                            <a:off x="5560" y="5825"/>
                            <a:ext cx="0"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94" name="Line 869"/>
                        <wps:cNvCnPr>
                          <a:cxnSpLocks noChangeShapeType="1"/>
                        </wps:cNvCnPr>
                        <wps:spPr bwMode="auto">
                          <a:xfrm>
                            <a:off x="9864" y="838"/>
                            <a:ext cx="0" cy="4987"/>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95" name="Rectangle 868"/>
                        <wps:cNvSpPr>
                          <a:spLocks noChangeArrowheads="1"/>
                        </wps:cNvSpPr>
                        <wps:spPr bwMode="auto">
                          <a:xfrm>
                            <a:off x="1134" y="149"/>
                            <a:ext cx="9893" cy="6106"/>
                          </a:xfrm>
                          <a:prstGeom prst="rect">
                            <a:avLst/>
                          </a:prstGeom>
                          <a:noFill/>
                          <a:ln w="9525">
                            <a:solidFill>
                              <a:srgbClr val="DEDED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896" name="Text Box 867"/>
                        <wps:cNvSpPr txBox="1">
                          <a:spLocks noChangeArrowheads="1"/>
                        </wps:cNvSpPr>
                        <wps:spPr bwMode="auto">
                          <a:xfrm>
                            <a:off x="9583" y="5933"/>
                            <a:ext cx="58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56FEE" w14:textId="77777777" w:rsidR="008302DC" w:rsidRDefault="008302DC">
                              <w:pPr>
                                <w:spacing w:line="202" w:lineRule="exact"/>
                                <w:rPr>
                                  <w:rFonts w:ascii="Arial Narrow"/>
                                  <w:sz w:val="18"/>
                                </w:rPr>
                              </w:pPr>
                              <w:r>
                                <w:rPr>
                                  <w:rFonts w:ascii="Arial Narrow"/>
                                  <w:color w:val="717171"/>
                                  <w:w w:val="110"/>
                                  <w:sz w:val="18"/>
                                </w:rPr>
                                <w:t>20.00%</w:t>
                              </w:r>
                            </w:p>
                          </w:txbxContent>
                        </wps:txbx>
                        <wps:bodyPr rot="0" vert="horz" wrap="square" lIns="0" tIns="0" rIns="0" bIns="0" anchor="t" anchorCtr="0" upright="1">
                          <a:noAutofit/>
                        </wps:bodyPr>
                      </wps:wsp>
                      <wps:wsp>
                        <wps:cNvPr id="100010897" name="Text Box 866"/>
                        <wps:cNvSpPr txBox="1">
                          <a:spLocks noChangeArrowheads="1"/>
                        </wps:cNvSpPr>
                        <wps:spPr bwMode="auto">
                          <a:xfrm>
                            <a:off x="8507" y="5933"/>
                            <a:ext cx="58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26848" w14:textId="77777777" w:rsidR="008302DC" w:rsidRDefault="008302DC">
                              <w:pPr>
                                <w:spacing w:line="202" w:lineRule="exact"/>
                                <w:rPr>
                                  <w:rFonts w:ascii="Arial Narrow"/>
                                  <w:sz w:val="18"/>
                                </w:rPr>
                              </w:pPr>
                              <w:r>
                                <w:rPr>
                                  <w:rFonts w:ascii="Arial Narrow"/>
                                  <w:color w:val="717171"/>
                                  <w:w w:val="110"/>
                                  <w:sz w:val="18"/>
                                </w:rPr>
                                <w:t>15.00%</w:t>
                              </w:r>
                            </w:p>
                          </w:txbxContent>
                        </wps:txbx>
                        <wps:bodyPr rot="0" vert="horz" wrap="square" lIns="0" tIns="0" rIns="0" bIns="0" anchor="t" anchorCtr="0" upright="1">
                          <a:noAutofit/>
                        </wps:bodyPr>
                      </wps:wsp>
                      <wps:wsp>
                        <wps:cNvPr id="100010898" name="Text Box 865"/>
                        <wps:cNvSpPr txBox="1">
                          <a:spLocks noChangeArrowheads="1"/>
                        </wps:cNvSpPr>
                        <wps:spPr bwMode="auto">
                          <a:xfrm>
                            <a:off x="7431" y="5933"/>
                            <a:ext cx="58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3F6E2" w14:textId="77777777" w:rsidR="008302DC" w:rsidRDefault="008302DC">
                              <w:pPr>
                                <w:spacing w:line="202" w:lineRule="exact"/>
                                <w:rPr>
                                  <w:rFonts w:ascii="Arial Narrow"/>
                                  <w:sz w:val="18"/>
                                </w:rPr>
                              </w:pPr>
                              <w:r>
                                <w:rPr>
                                  <w:rFonts w:ascii="Arial Narrow"/>
                                  <w:color w:val="717171"/>
                                  <w:w w:val="110"/>
                                  <w:sz w:val="18"/>
                                </w:rPr>
                                <w:t>10.00%</w:t>
                              </w:r>
                            </w:p>
                          </w:txbxContent>
                        </wps:txbx>
                        <wps:bodyPr rot="0" vert="horz" wrap="square" lIns="0" tIns="0" rIns="0" bIns="0" anchor="t" anchorCtr="0" upright="1">
                          <a:noAutofit/>
                        </wps:bodyPr>
                      </wps:wsp>
                      <wps:wsp>
                        <wps:cNvPr id="100010899" name="Text Box 864"/>
                        <wps:cNvSpPr txBox="1">
                          <a:spLocks noChangeArrowheads="1"/>
                        </wps:cNvSpPr>
                        <wps:spPr bwMode="auto">
                          <a:xfrm>
                            <a:off x="6403" y="5933"/>
                            <a:ext cx="485"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A5955" w14:textId="77777777" w:rsidR="008302DC" w:rsidRDefault="008302DC">
                              <w:pPr>
                                <w:spacing w:line="202" w:lineRule="exact"/>
                                <w:rPr>
                                  <w:rFonts w:ascii="Arial Narrow"/>
                                  <w:sz w:val="18"/>
                                </w:rPr>
                              </w:pPr>
                              <w:r>
                                <w:rPr>
                                  <w:rFonts w:ascii="Arial Narrow"/>
                                  <w:color w:val="717171"/>
                                  <w:w w:val="110"/>
                                  <w:sz w:val="18"/>
                                </w:rPr>
                                <w:t>5,00%</w:t>
                              </w:r>
                            </w:p>
                          </w:txbxContent>
                        </wps:txbx>
                        <wps:bodyPr rot="0" vert="horz" wrap="square" lIns="0" tIns="0" rIns="0" bIns="0" anchor="t" anchorCtr="0" upright="1">
                          <a:noAutofit/>
                        </wps:bodyPr>
                      </wps:wsp>
                      <wps:wsp>
                        <wps:cNvPr id="100010900" name="Text Box 863"/>
                        <wps:cNvSpPr txBox="1">
                          <a:spLocks noChangeArrowheads="1"/>
                        </wps:cNvSpPr>
                        <wps:spPr bwMode="auto">
                          <a:xfrm>
                            <a:off x="5327" y="5933"/>
                            <a:ext cx="485"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76533" w14:textId="77777777" w:rsidR="008302DC" w:rsidRDefault="008302DC">
                              <w:pPr>
                                <w:spacing w:line="202" w:lineRule="exact"/>
                                <w:rPr>
                                  <w:rFonts w:ascii="Arial Narrow"/>
                                  <w:sz w:val="18"/>
                                </w:rPr>
                              </w:pPr>
                              <w:r>
                                <w:rPr>
                                  <w:rFonts w:ascii="Arial Narrow"/>
                                  <w:color w:val="717171"/>
                                  <w:w w:val="110"/>
                                  <w:sz w:val="18"/>
                                </w:rPr>
                                <w:t>0.00%</w:t>
                              </w:r>
                            </w:p>
                          </w:txbxContent>
                        </wps:txbx>
                        <wps:bodyPr rot="0" vert="horz" wrap="square" lIns="0" tIns="0" rIns="0" bIns="0" anchor="t" anchorCtr="0" upright="1">
                          <a:noAutofit/>
                        </wps:bodyPr>
                      </wps:wsp>
                      <wps:wsp>
                        <wps:cNvPr id="100010901" name="Text Box 862"/>
                        <wps:cNvSpPr txBox="1">
                          <a:spLocks noChangeArrowheads="1"/>
                        </wps:cNvSpPr>
                        <wps:spPr bwMode="auto">
                          <a:xfrm>
                            <a:off x="6057" y="5470"/>
                            <a:ext cx="48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9636E" w14:textId="77777777" w:rsidR="008302DC" w:rsidRDefault="008302DC">
                              <w:pPr>
                                <w:spacing w:line="202" w:lineRule="exact"/>
                                <w:rPr>
                                  <w:rFonts w:ascii="Arial Narrow"/>
                                  <w:sz w:val="18"/>
                                </w:rPr>
                              </w:pPr>
                              <w:r>
                                <w:rPr>
                                  <w:rFonts w:ascii="Arial Narrow"/>
                                  <w:color w:val="5C5C5C"/>
                                  <w:w w:val="110"/>
                                  <w:sz w:val="18"/>
                                </w:rPr>
                                <w:t>1.92%</w:t>
                              </w:r>
                            </w:p>
                          </w:txbxContent>
                        </wps:txbx>
                        <wps:bodyPr rot="0" vert="horz" wrap="square" lIns="0" tIns="0" rIns="0" bIns="0" anchor="t" anchorCtr="0" upright="1">
                          <a:noAutofit/>
                        </wps:bodyPr>
                      </wps:wsp>
                      <wps:wsp>
                        <wps:cNvPr id="100010902" name="Text Box 861"/>
                        <wps:cNvSpPr txBox="1">
                          <a:spLocks noChangeArrowheads="1"/>
                        </wps:cNvSpPr>
                        <wps:spPr bwMode="auto">
                          <a:xfrm>
                            <a:off x="1169" y="4959"/>
                            <a:ext cx="5597"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938C5" w14:textId="77777777" w:rsidR="008302DC" w:rsidRDefault="008302DC">
                              <w:pPr>
                                <w:spacing w:line="202" w:lineRule="exact"/>
                                <w:ind w:right="18"/>
                                <w:jc w:val="right"/>
                                <w:rPr>
                                  <w:rFonts w:ascii="Arial Narrow"/>
                                  <w:sz w:val="18"/>
                                </w:rPr>
                              </w:pPr>
                              <w:r>
                                <w:rPr>
                                  <w:rFonts w:ascii="Arial Narrow"/>
                                  <w:color w:val="5C5C5C"/>
                                  <w:w w:val="105"/>
                                  <w:sz w:val="18"/>
                                </w:rPr>
                                <w:t xml:space="preserve"> 3,00%</w:t>
                              </w:r>
                            </w:p>
                            <w:p w14:paraId="1E93A294" w14:textId="77777777" w:rsidR="008302DC" w:rsidRDefault="008302DC">
                              <w:pPr>
                                <w:spacing w:before="4"/>
                                <w:rPr>
                                  <w:b/>
                                  <w:i/>
                                  <w:sz w:val="23"/>
                                </w:rPr>
                              </w:pPr>
                            </w:p>
                            <w:p w14:paraId="20D0C668" w14:textId="77777777" w:rsidR="008302DC" w:rsidRDefault="008302DC">
                              <w:pPr>
                                <w:rPr>
                                  <w:rFonts w:ascii="Arial Narrow"/>
                                  <w:sz w:val="18"/>
                                </w:rPr>
                              </w:pPr>
                              <w:r>
                                <w:rPr>
                                  <w:rFonts w:ascii="Arial Narrow"/>
                                  <w:color w:val="717171"/>
                                  <w:w w:val="110"/>
                                  <w:sz w:val="18"/>
                                </w:rPr>
                                <w:t>7 -</w:t>
                              </w:r>
                              <w:proofErr w:type="spellStart"/>
                              <w:r>
                                <w:rPr>
                                  <w:rFonts w:ascii="Arial Narrow"/>
                                  <w:color w:val="717171"/>
                                  <w:w w:val="110"/>
                                  <w:sz w:val="18"/>
                                </w:rPr>
                                <w:t>Perimet</w:t>
                              </w:r>
                              <w:proofErr w:type="spellEnd"/>
                              <w:r>
                                <w:rPr>
                                  <w:rFonts w:ascii="Arial Narrow"/>
                                  <w:color w:val="717171"/>
                                  <w:w w:val="110"/>
                                  <w:sz w:val="18"/>
                                </w:rPr>
                                <w:t xml:space="preserve"> </w:t>
                              </w:r>
                              <w:proofErr w:type="spellStart"/>
                              <w:r>
                                <w:rPr>
                                  <w:rFonts w:ascii="Arial Narrow"/>
                                  <w:color w:val="717171"/>
                                  <w:w w:val="110"/>
                                  <w:sz w:val="18"/>
                                </w:rPr>
                                <w:t>dhe</w:t>
                              </w:r>
                              <w:proofErr w:type="spellEnd"/>
                              <w:r>
                                <w:rPr>
                                  <w:rFonts w:ascii="Arial Narrow"/>
                                  <w:color w:val="717171"/>
                                  <w:w w:val="110"/>
                                  <w:sz w:val="18"/>
                                </w:rPr>
                                <w:t xml:space="preserve"> </w:t>
                              </w:r>
                              <w:proofErr w:type="spellStart"/>
                              <w:r>
                                <w:rPr>
                                  <w:rFonts w:ascii="Arial Narrow"/>
                                  <w:color w:val="717171"/>
                                  <w:w w:val="110"/>
                                  <w:sz w:val="18"/>
                                </w:rPr>
                                <w:t>rr</w:t>
                              </w:r>
                              <w:r>
                                <w:rPr>
                                  <w:rFonts w:ascii="Arial Narrow"/>
                                  <w:color w:val="717171"/>
                                  <w:w w:val="110"/>
                                  <w:sz w:val="18"/>
                                </w:rPr>
                                <w:t>ë</w:t>
                              </w:r>
                              <w:r>
                                <w:rPr>
                                  <w:rFonts w:ascii="Arial Narrow"/>
                                  <w:color w:val="717171"/>
                                  <w:w w:val="110"/>
                                  <w:sz w:val="18"/>
                                </w:rPr>
                                <w:t>nj</w:t>
                              </w:r>
                              <w:r>
                                <w:rPr>
                                  <w:rFonts w:ascii="Arial Narrow"/>
                                  <w:color w:val="717171"/>
                                  <w:w w:val="110"/>
                                  <w:sz w:val="18"/>
                                </w:rPr>
                                <w:t>ë</w:t>
                              </w:r>
                              <w:r>
                                <w:rPr>
                                  <w:rFonts w:ascii="Arial Narrow"/>
                                  <w:color w:val="717171"/>
                                  <w:w w:val="110"/>
                                  <w:sz w:val="18"/>
                                </w:rPr>
                                <w:t>t</w:t>
                              </w:r>
                              <w:proofErr w:type="spellEnd"/>
                              <w:r>
                                <w:rPr>
                                  <w:rFonts w:ascii="Arial Narrow"/>
                                  <w:color w:val="717171"/>
                                  <w:w w:val="110"/>
                                  <w:sz w:val="18"/>
                                </w:rPr>
                                <w:t xml:space="preserve"> </w:t>
                              </w:r>
                              <w:proofErr w:type="spellStart"/>
                              <w:r>
                                <w:rPr>
                                  <w:rFonts w:ascii="Arial Narrow"/>
                                  <w:color w:val="717171"/>
                                  <w:w w:val="110"/>
                                  <w:sz w:val="18"/>
                                </w:rPr>
                                <w:t>dhe</w:t>
                              </w:r>
                              <w:proofErr w:type="spellEnd"/>
                              <w:r>
                                <w:rPr>
                                  <w:rFonts w:ascii="Arial Narrow"/>
                                  <w:color w:val="717171"/>
                                  <w:w w:val="110"/>
                                  <w:sz w:val="18"/>
                                </w:rPr>
                                <w:t xml:space="preserve"> </w:t>
                              </w:r>
                              <w:proofErr w:type="spellStart"/>
                              <w:r>
                                <w:rPr>
                                  <w:rFonts w:ascii="Arial Narrow"/>
                                  <w:color w:val="717171"/>
                                  <w:w w:val="110"/>
                                  <w:sz w:val="18"/>
                                </w:rPr>
                                <w:t>zhardhok</w:t>
                              </w:r>
                              <w:r>
                                <w:rPr>
                                  <w:rFonts w:ascii="Arial Narrow"/>
                                  <w:color w:val="717171"/>
                                  <w:w w:val="110"/>
                                  <w:sz w:val="18"/>
                                </w:rPr>
                                <w:t>ë</w:t>
                              </w:r>
                              <w:r>
                                <w:rPr>
                                  <w:rFonts w:ascii="Arial Narrow"/>
                                  <w:color w:val="717171"/>
                                  <w:w w:val="110"/>
                                  <w:sz w:val="18"/>
                                </w:rPr>
                                <w:t>t</w:t>
                              </w:r>
                              <w:proofErr w:type="spellEnd"/>
                              <w:r>
                                <w:rPr>
                                  <w:rFonts w:ascii="Arial Narrow"/>
                                  <w:color w:val="717171"/>
                                  <w:w w:val="110"/>
                                  <w:sz w:val="18"/>
                                </w:rPr>
                                <w:t xml:space="preserve"> e </w:t>
                              </w:r>
                              <w:proofErr w:type="spellStart"/>
                              <w:r>
                                <w:rPr>
                                  <w:rFonts w:ascii="Arial Narrow"/>
                                  <w:color w:val="717171"/>
                                  <w:w w:val="110"/>
                                  <w:sz w:val="18"/>
                                </w:rPr>
                                <w:t>caktuar</w:t>
                              </w:r>
                              <w:proofErr w:type="spellEnd"/>
                              <w:r>
                                <w:rPr>
                                  <w:rFonts w:ascii="Arial Narrow"/>
                                  <w:color w:val="717171"/>
                                  <w:w w:val="110"/>
                                  <w:sz w:val="18"/>
                                </w:rPr>
                                <w:t xml:space="preserve">; </w:t>
                              </w:r>
                              <w:proofErr w:type="spellStart"/>
                              <w:r>
                                <w:rPr>
                                  <w:rFonts w:ascii="Arial Narrow"/>
                                  <w:color w:val="717171"/>
                                  <w:w w:val="110"/>
                                  <w:sz w:val="18"/>
                                </w:rPr>
                                <w:t>i</w:t>
                              </w:r>
                              <w:proofErr w:type="spellEnd"/>
                              <w:r>
                                <w:rPr>
                                  <w:rFonts w:ascii="Arial Narrow"/>
                                  <w:color w:val="717171"/>
                                  <w:w w:val="110"/>
                                  <w:sz w:val="18"/>
                                </w:rPr>
                                <w:t xml:space="preserve"> </w:t>
                              </w:r>
                              <w:proofErr w:type="spellStart"/>
                              <w:r>
                                <w:rPr>
                                  <w:rFonts w:ascii="Arial Narrow"/>
                                  <w:color w:val="717171"/>
                                  <w:w w:val="110"/>
                                  <w:sz w:val="18"/>
                                </w:rPr>
                                <w:t>ngr</w:t>
                              </w:r>
                              <w:r>
                                <w:rPr>
                                  <w:rFonts w:ascii="Arial Narrow"/>
                                  <w:color w:val="717171"/>
                                  <w:w w:val="110"/>
                                  <w:sz w:val="18"/>
                                </w:rPr>
                                <w:t>ë</w:t>
                              </w:r>
                              <w:r>
                                <w:rPr>
                                  <w:rFonts w:ascii="Arial Narrow"/>
                                  <w:color w:val="717171"/>
                                  <w:w w:val="110"/>
                                  <w:sz w:val="18"/>
                                </w:rPr>
                                <w:t>nsh</w:t>
                              </w:r>
                              <w:r>
                                <w:rPr>
                                  <w:rFonts w:ascii="Arial Narrow"/>
                                  <w:color w:val="717171"/>
                                  <w:w w:val="110"/>
                                  <w:sz w:val="18"/>
                                </w:rPr>
                                <w:t>ë</w:t>
                              </w:r>
                              <w:r>
                                <w:rPr>
                                  <w:rFonts w:ascii="Arial Narrow"/>
                                  <w:color w:val="717171"/>
                                  <w:w w:val="110"/>
                                  <w:sz w:val="18"/>
                                </w:rPr>
                                <w:t>m</w:t>
                              </w:r>
                              <w:proofErr w:type="spellEnd"/>
                            </w:p>
                          </w:txbxContent>
                        </wps:txbx>
                        <wps:bodyPr rot="0" vert="horz" wrap="square" lIns="0" tIns="0" rIns="0" bIns="0" anchor="t" anchorCtr="0" upright="1">
                          <a:noAutofit/>
                        </wps:bodyPr>
                      </wps:wsp>
                      <wps:wsp>
                        <wps:cNvPr id="100010903" name="Text Box 860"/>
                        <wps:cNvSpPr txBox="1">
                          <a:spLocks noChangeArrowheads="1"/>
                        </wps:cNvSpPr>
                        <wps:spPr bwMode="auto">
                          <a:xfrm>
                            <a:off x="6608" y="4473"/>
                            <a:ext cx="48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1F843" w14:textId="77777777" w:rsidR="008302DC" w:rsidRDefault="008302DC">
                              <w:pPr>
                                <w:spacing w:line="202" w:lineRule="exact"/>
                                <w:rPr>
                                  <w:rFonts w:ascii="Arial Narrow"/>
                                  <w:sz w:val="18"/>
                                </w:rPr>
                              </w:pPr>
                              <w:r>
                                <w:rPr>
                                  <w:rFonts w:ascii="Arial Narrow"/>
                                  <w:color w:val="5C5C5C"/>
                                  <w:w w:val="110"/>
                                  <w:sz w:val="18"/>
                                </w:rPr>
                                <w:t>4.21%</w:t>
                              </w:r>
                            </w:p>
                          </w:txbxContent>
                        </wps:txbx>
                        <wps:bodyPr rot="0" vert="horz" wrap="square" lIns="0" tIns="0" rIns="0" bIns="0" anchor="t" anchorCtr="0" upright="1">
                          <a:noAutofit/>
                        </wps:bodyPr>
                      </wps:wsp>
                      <wps:wsp>
                        <wps:cNvPr id="100010904" name="Text Box 859"/>
                        <wps:cNvSpPr txBox="1">
                          <a:spLocks noChangeArrowheads="1"/>
                        </wps:cNvSpPr>
                        <wps:spPr bwMode="auto">
                          <a:xfrm>
                            <a:off x="1413" y="4466"/>
                            <a:ext cx="4010" cy="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0784C" w14:textId="77777777" w:rsidR="008302DC" w:rsidRDefault="008302DC">
                              <w:pPr>
                                <w:spacing w:line="202" w:lineRule="exact"/>
                                <w:ind w:left="2428"/>
                                <w:rPr>
                                  <w:rFonts w:ascii="Arial Narrow"/>
                                  <w:sz w:val="18"/>
                                </w:rPr>
                              </w:pPr>
                              <w:r>
                                <w:rPr>
                                  <w:rFonts w:ascii="Arial Narrow"/>
                                  <w:color w:val="717171"/>
                                  <w:w w:val="105"/>
                                  <w:sz w:val="18"/>
                                </w:rPr>
                                <w:t xml:space="preserve">26-Xeherore, </w:t>
                              </w:r>
                              <w:proofErr w:type="spellStart"/>
                              <w:r>
                                <w:rPr>
                                  <w:rFonts w:ascii="Arial Narrow"/>
                                  <w:color w:val="717171"/>
                                  <w:w w:val="105"/>
                                  <w:sz w:val="18"/>
                                </w:rPr>
                                <w:t>skorje</w:t>
                              </w:r>
                              <w:proofErr w:type="spellEnd"/>
                              <w:r>
                                <w:rPr>
                                  <w:rFonts w:ascii="Arial Narrow"/>
                                  <w:color w:val="717171"/>
                                  <w:w w:val="105"/>
                                  <w:sz w:val="18"/>
                                </w:rPr>
                                <w:t xml:space="preserve"> </w:t>
                              </w:r>
                              <w:proofErr w:type="spellStart"/>
                              <w:r>
                                <w:rPr>
                                  <w:rFonts w:ascii="Arial Narrow"/>
                                  <w:color w:val="717171"/>
                                  <w:w w:val="105"/>
                                  <w:sz w:val="18"/>
                                </w:rPr>
                                <w:t>dhe</w:t>
                              </w:r>
                              <w:proofErr w:type="spellEnd"/>
                              <w:r>
                                <w:rPr>
                                  <w:rFonts w:ascii="Arial Narrow"/>
                                  <w:color w:val="717171"/>
                                  <w:w w:val="105"/>
                                  <w:sz w:val="18"/>
                                </w:rPr>
                                <w:t xml:space="preserve"> hi</w:t>
                              </w:r>
                            </w:p>
                            <w:p w14:paraId="2DC3C677" w14:textId="77777777" w:rsidR="008302DC" w:rsidRDefault="008302DC">
                              <w:pPr>
                                <w:spacing w:before="5"/>
                                <w:rPr>
                                  <w:b/>
                                  <w:i/>
                                  <w:sz w:val="15"/>
                                </w:rPr>
                              </w:pPr>
                            </w:p>
                            <w:p w14:paraId="4AA18850" w14:textId="77777777" w:rsidR="008302DC" w:rsidRDefault="008302DC">
                              <w:pPr>
                                <w:ind w:left="1574" w:hanging="1575"/>
                                <w:rPr>
                                  <w:rFonts w:ascii="Arial Narrow"/>
                                  <w:sz w:val="18"/>
                                </w:rPr>
                              </w:pPr>
                              <w:r>
                                <w:rPr>
                                  <w:rFonts w:ascii="Arial Narrow"/>
                                  <w:color w:val="717171"/>
                                  <w:w w:val="110"/>
                                  <w:sz w:val="18"/>
                                </w:rPr>
                                <w:t>25-Krip</w:t>
                              </w:r>
                              <w:r>
                                <w:rPr>
                                  <w:rFonts w:ascii="Arial Narrow"/>
                                  <w:color w:val="717171"/>
                                  <w:w w:val="110"/>
                                  <w:sz w:val="18"/>
                                </w:rPr>
                                <w:t>ë</w:t>
                              </w:r>
                              <w:r>
                                <w:rPr>
                                  <w:rFonts w:ascii="Arial Narrow"/>
                                  <w:color w:val="717171"/>
                                  <w:w w:val="110"/>
                                  <w:sz w:val="18"/>
                                </w:rPr>
                                <w:t xml:space="preserve">; </w:t>
                              </w:r>
                              <w:proofErr w:type="spellStart"/>
                              <w:r>
                                <w:rPr>
                                  <w:rFonts w:ascii="Arial Narrow"/>
                                  <w:color w:val="717171"/>
                                  <w:w w:val="110"/>
                                  <w:sz w:val="18"/>
                                </w:rPr>
                                <w:t>squfur</w:t>
                              </w:r>
                              <w:proofErr w:type="spellEnd"/>
                              <w:r>
                                <w:rPr>
                                  <w:rFonts w:ascii="Arial Narrow"/>
                                  <w:color w:val="717171"/>
                                  <w:w w:val="110"/>
                                  <w:sz w:val="18"/>
                                </w:rPr>
                                <w:t xml:space="preserve">; </w:t>
                              </w:r>
                              <w:proofErr w:type="spellStart"/>
                              <w:r>
                                <w:rPr>
                                  <w:rFonts w:ascii="Arial Narrow"/>
                                  <w:color w:val="717171"/>
                                  <w:w w:val="110"/>
                                  <w:sz w:val="18"/>
                                </w:rPr>
                                <w:t>dheu</w:t>
                              </w:r>
                              <w:proofErr w:type="spellEnd"/>
                              <w:r>
                                <w:rPr>
                                  <w:rFonts w:ascii="Arial Narrow"/>
                                  <w:color w:val="717171"/>
                                  <w:w w:val="110"/>
                                  <w:sz w:val="18"/>
                                </w:rPr>
                                <w:t xml:space="preserve">, </w:t>
                              </w:r>
                              <w:proofErr w:type="spellStart"/>
                              <w:r>
                                <w:rPr>
                                  <w:rFonts w:ascii="Arial Narrow"/>
                                  <w:color w:val="717171"/>
                                  <w:w w:val="110"/>
                                  <w:sz w:val="18"/>
                                </w:rPr>
                                <w:t>guri</w:t>
                              </w:r>
                              <w:proofErr w:type="spellEnd"/>
                              <w:r>
                                <w:rPr>
                                  <w:rFonts w:ascii="Arial Narrow"/>
                                  <w:color w:val="717171"/>
                                  <w:w w:val="110"/>
                                  <w:sz w:val="18"/>
                                </w:rPr>
                                <w:t xml:space="preserve">; </w:t>
                              </w:r>
                              <w:proofErr w:type="spellStart"/>
                              <w:r>
                                <w:rPr>
                                  <w:rFonts w:ascii="Arial Narrow"/>
                                  <w:color w:val="717171"/>
                                  <w:w w:val="110"/>
                                  <w:sz w:val="18"/>
                                </w:rPr>
                                <w:t>materiale</w:t>
                              </w:r>
                              <w:proofErr w:type="spellEnd"/>
                              <w:r>
                                <w:rPr>
                                  <w:rFonts w:ascii="Arial Narrow"/>
                                  <w:color w:val="717171"/>
                                  <w:w w:val="110"/>
                                  <w:sz w:val="18"/>
                                </w:rPr>
                                <w:t xml:space="preserve"> </w:t>
                              </w:r>
                              <w:proofErr w:type="spellStart"/>
                              <w:r>
                                <w:rPr>
                                  <w:rFonts w:ascii="Arial Narrow"/>
                                  <w:color w:val="717171"/>
                                  <w:w w:val="110"/>
                                  <w:sz w:val="18"/>
                                </w:rPr>
                                <w:t>suvatimi</w:t>
                              </w:r>
                              <w:proofErr w:type="spellEnd"/>
                              <w:r>
                                <w:rPr>
                                  <w:rFonts w:ascii="Arial Narrow"/>
                                  <w:color w:val="717171"/>
                                  <w:w w:val="110"/>
                                  <w:sz w:val="18"/>
                                </w:rPr>
                                <w:t xml:space="preserve">, </w:t>
                              </w:r>
                              <w:proofErr w:type="spellStart"/>
                              <w:r>
                                <w:rPr>
                                  <w:rFonts w:ascii="Arial Narrow"/>
                                  <w:color w:val="717171"/>
                                  <w:w w:val="110"/>
                                  <w:sz w:val="18"/>
                                </w:rPr>
                                <w:t>g</w:t>
                              </w:r>
                              <w:r>
                                <w:rPr>
                                  <w:rFonts w:ascii="Arial Narrow"/>
                                  <w:color w:val="717171"/>
                                  <w:w w:val="110"/>
                                  <w:sz w:val="18"/>
                                </w:rPr>
                                <w:t>ë</w:t>
                              </w:r>
                              <w:r>
                                <w:rPr>
                                  <w:rFonts w:ascii="Arial Narrow"/>
                                  <w:color w:val="717171"/>
                                  <w:w w:val="110"/>
                                  <w:sz w:val="18"/>
                                </w:rPr>
                                <w:t>lqere</w:t>
                              </w:r>
                              <w:proofErr w:type="spellEnd"/>
                              <w:r>
                                <w:rPr>
                                  <w:rFonts w:ascii="Arial Narrow"/>
                                  <w:color w:val="717171"/>
                                  <w:w w:val="110"/>
                                  <w:sz w:val="18"/>
                                </w:rPr>
                                <w:t xml:space="preserve"> </w:t>
                              </w:r>
                              <w:proofErr w:type="spellStart"/>
                              <w:r>
                                <w:rPr>
                                  <w:rFonts w:ascii="Arial Narrow"/>
                                  <w:color w:val="717171"/>
                                  <w:w w:val="110"/>
                                  <w:sz w:val="18"/>
                                </w:rPr>
                                <w:t>dhe</w:t>
                              </w:r>
                              <w:proofErr w:type="spellEnd"/>
                              <w:r>
                                <w:rPr>
                                  <w:rFonts w:ascii="Arial Narrow"/>
                                  <w:color w:val="717171"/>
                                  <w:w w:val="110"/>
                                  <w:sz w:val="18"/>
                                </w:rPr>
                                <w:t xml:space="preserve"> </w:t>
                              </w:r>
                              <w:proofErr w:type="spellStart"/>
                              <w:r>
                                <w:rPr>
                                  <w:rFonts w:ascii="Arial Narrow"/>
                                  <w:color w:val="717171"/>
                                  <w:w w:val="110"/>
                                  <w:sz w:val="18"/>
                                </w:rPr>
                                <w:t>ç</w:t>
                              </w:r>
                              <w:r>
                                <w:rPr>
                                  <w:rFonts w:ascii="Arial Narrow"/>
                                  <w:color w:val="717171"/>
                                  <w:w w:val="110"/>
                                  <w:sz w:val="18"/>
                                </w:rPr>
                                <w:t>imento</w:t>
                              </w:r>
                              <w:proofErr w:type="spellEnd"/>
                            </w:p>
                          </w:txbxContent>
                        </wps:txbx>
                        <wps:bodyPr rot="0" vert="horz" wrap="square" lIns="0" tIns="0" rIns="0" bIns="0" anchor="t" anchorCtr="0" upright="1">
                          <a:noAutofit/>
                        </wps:bodyPr>
                      </wps:wsp>
                      <wps:wsp>
                        <wps:cNvPr id="100010905" name="Text Box 858"/>
                        <wps:cNvSpPr txBox="1">
                          <a:spLocks noChangeArrowheads="1"/>
                        </wps:cNvSpPr>
                        <wps:spPr bwMode="auto">
                          <a:xfrm>
                            <a:off x="9339" y="3992"/>
                            <a:ext cx="58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C964A" w14:textId="77777777" w:rsidR="008302DC" w:rsidRDefault="008302DC">
                              <w:pPr>
                                <w:spacing w:line="202" w:lineRule="exact"/>
                                <w:rPr>
                                  <w:rFonts w:ascii="Arial Narrow"/>
                                  <w:sz w:val="18"/>
                                </w:rPr>
                              </w:pPr>
                              <w:r>
                                <w:rPr>
                                  <w:rFonts w:ascii="Arial Narrow"/>
                                  <w:color w:val="5C5C5C"/>
                                  <w:w w:val="110"/>
                                  <w:sz w:val="18"/>
                                </w:rPr>
                                <w:t>16,94%</w:t>
                              </w:r>
                            </w:p>
                          </w:txbxContent>
                        </wps:txbx>
                        <wps:bodyPr rot="0" vert="horz" wrap="square" lIns="0" tIns="0" rIns="0" bIns="0" anchor="t" anchorCtr="0" upright="1">
                          <a:noAutofit/>
                        </wps:bodyPr>
                      </wps:wsp>
                      <wps:wsp>
                        <wps:cNvPr id="100010906" name="Text Box 857"/>
                        <wps:cNvSpPr txBox="1">
                          <a:spLocks noChangeArrowheads="1"/>
                        </wps:cNvSpPr>
                        <wps:spPr bwMode="auto">
                          <a:xfrm>
                            <a:off x="1816" y="3863"/>
                            <a:ext cx="3606"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EBF42" w14:textId="77777777" w:rsidR="008302DC" w:rsidRDefault="008302DC">
                              <w:pPr>
                                <w:spacing w:line="242" w:lineRule="auto"/>
                                <w:ind w:left="28" w:right="13" w:hanging="29"/>
                                <w:rPr>
                                  <w:rFonts w:ascii="Arial Narrow"/>
                                  <w:sz w:val="18"/>
                                </w:rPr>
                              </w:pPr>
                              <w:r>
                                <w:rPr>
                                  <w:rFonts w:ascii="Arial Narrow"/>
                                  <w:color w:val="717171"/>
                                  <w:w w:val="115"/>
                                  <w:sz w:val="18"/>
                                </w:rPr>
                                <w:t>27-L</w:t>
                              </w:r>
                              <w:r>
                                <w:rPr>
                                  <w:rFonts w:ascii="Arial Narrow"/>
                                  <w:color w:val="717171"/>
                                  <w:w w:val="115"/>
                                  <w:sz w:val="18"/>
                                </w:rPr>
                                <w:t>ë</w:t>
                              </w:r>
                              <w:r>
                                <w:rPr>
                                  <w:rFonts w:ascii="Arial Narrow"/>
                                  <w:color w:val="717171"/>
                                  <w:w w:val="115"/>
                                  <w:sz w:val="18"/>
                                </w:rPr>
                                <w:t>nd</w:t>
                              </w:r>
                              <w:r>
                                <w:rPr>
                                  <w:rFonts w:ascii="Arial Narrow"/>
                                  <w:color w:val="717171"/>
                                  <w:w w:val="115"/>
                                  <w:sz w:val="18"/>
                                </w:rPr>
                                <w:t>ë</w:t>
                              </w:r>
                              <w:r>
                                <w:rPr>
                                  <w:rFonts w:ascii="Arial Narrow"/>
                                  <w:color w:val="717171"/>
                                  <w:w w:val="115"/>
                                  <w:sz w:val="18"/>
                                </w:rPr>
                                <w:t xml:space="preserve">t </w:t>
                              </w:r>
                              <w:proofErr w:type="spellStart"/>
                              <w:r>
                                <w:rPr>
                                  <w:rFonts w:ascii="Arial Narrow"/>
                                  <w:color w:val="717171"/>
                                  <w:w w:val="115"/>
                                  <w:sz w:val="18"/>
                                </w:rPr>
                                <w:t>djeg</w:t>
                              </w:r>
                              <w:r>
                                <w:rPr>
                                  <w:rFonts w:ascii="Arial Narrow"/>
                                  <w:color w:val="717171"/>
                                  <w:w w:val="115"/>
                                  <w:sz w:val="18"/>
                                </w:rPr>
                                <w:t>ë</w:t>
                              </w:r>
                              <w:r>
                                <w:rPr>
                                  <w:rFonts w:ascii="Arial Narrow"/>
                                  <w:color w:val="717171"/>
                                  <w:w w:val="115"/>
                                  <w:sz w:val="18"/>
                                </w:rPr>
                                <w:t>se</w:t>
                              </w:r>
                              <w:proofErr w:type="spellEnd"/>
                              <w:r>
                                <w:rPr>
                                  <w:rFonts w:ascii="Arial Narrow"/>
                                  <w:color w:val="717171"/>
                                  <w:w w:val="115"/>
                                  <w:sz w:val="18"/>
                                </w:rPr>
                                <w:t xml:space="preserve"> </w:t>
                              </w:r>
                              <w:proofErr w:type="spellStart"/>
                              <w:r>
                                <w:rPr>
                                  <w:rFonts w:ascii="Arial Narrow"/>
                                  <w:color w:val="717171"/>
                                  <w:w w:val="115"/>
                                  <w:sz w:val="18"/>
                                </w:rPr>
                                <w:t>minerale</w:t>
                              </w:r>
                              <w:proofErr w:type="spellEnd"/>
                              <w:r>
                                <w:rPr>
                                  <w:rFonts w:ascii="Arial Narrow"/>
                                  <w:color w:val="717171"/>
                                  <w:w w:val="115"/>
                                  <w:sz w:val="18"/>
                                </w:rPr>
                                <w:t xml:space="preserve">, </w:t>
                              </w:r>
                              <w:proofErr w:type="spellStart"/>
                              <w:r>
                                <w:rPr>
                                  <w:rFonts w:ascii="Arial Narrow"/>
                                  <w:color w:val="717171"/>
                                  <w:w w:val="115"/>
                                  <w:sz w:val="18"/>
                                </w:rPr>
                                <w:t>vajrat</w:t>
                              </w:r>
                              <w:proofErr w:type="spellEnd"/>
                              <w:r>
                                <w:rPr>
                                  <w:rFonts w:ascii="Arial Narrow"/>
                                  <w:color w:val="717171"/>
                                  <w:w w:val="115"/>
                                  <w:sz w:val="18"/>
                                </w:rPr>
                                <w:t xml:space="preserve"> </w:t>
                              </w:r>
                              <w:proofErr w:type="spellStart"/>
                              <w:r>
                                <w:rPr>
                                  <w:rFonts w:ascii="Arial Narrow"/>
                                  <w:color w:val="717171"/>
                                  <w:w w:val="115"/>
                                  <w:sz w:val="18"/>
                                </w:rPr>
                                <w:t>minerale</w:t>
                              </w:r>
                              <w:proofErr w:type="spellEnd"/>
                              <w:r>
                                <w:rPr>
                                  <w:rFonts w:ascii="Arial Narrow"/>
                                  <w:color w:val="717171"/>
                                  <w:w w:val="115"/>
                                  <w:sz w:val="18"/>
                                </w:rPr>
                                <w:t xml:space="preserve"> </w:t>
                              </w:r>
                              <w:proofErr w:type="spellStart"/>
                              <w:r>
                                <w:rPr>
                                  <w:rFonts w:ascii="Arial Narrow"/>
                                  <w:color w:val="717171"/>
                                  <w:w w:val="115"/>
                                  <w:sz w:val="18"/>
                                </w:rPr>
                                <w:t>dhe</w:t>
                              </w:r>
                              <w:proofErr w:type="spellEnd"/>
                              <w:r>
                                <w:rPr>
                                  <w:rFonts w:ascii="Arial Narrow"/>
                                  <w:color w:val="717171"/>
                                  <w:w w:val="115"/>
                                  <w:sz w:val="18"/>
                                </w:rPr>
                                <w:t xml:space="preserve"> </w:t>
                              </w:r>
                              <w:proofErr w:type="spellStart"/>
                              <w:r>
                                <w:rPr>
                                  <w:rFonts w:ascii="Arial Narrow"/>
                                  <w:color w:val="717171"/>
                                  <w:w w:val="115"/>
                                  <w:sz w:val="18"/>
                                </w:rPr>
                                <w:t>produktet</w:t>
                              </w:r>
                              <w:proofErr w:type="spellEnd"/>
                              <w:r>
                                <w:rPr>
                                  <w:rFonts w:ascii="Arial Narrow"/>
                                  <w:color w:val="717171"/>
                                  <w:w w:val="115"/>
                                  <w:sz w:val="18"/>
                                </w:rPr>
                                <w:t xml:space="preserve"> e </w:t>
                              </w:r>
                              <w:proofErr w:type="spellStart"/>
                              <w:r>
                                <w:rPr>
                                  <w:rFonts w:ascii="Arial Narrow"/>
                                  <w:color w:val="717171"/>
                                  <w:w w:val="115"/>
                                  <w:sz w:val="18"/>
                                </w:rPr>
                                <w:t>distilimit</w:t>
                              </w:r>
                              <w:proofErr w:type="spellEnd"/>
                              <w:r>
                                <w:rPr>
                                  <w:rFonts w:ascii="Arial Narrow"/>
                                  <w:color w:val="717171"/>
                                  <w:w w:val="115"/>
                                  <w:sz w:val="18"/>
                                </w:rPr>
                                <w:t xml:space="preserve"> </w:t>
                              </w:r>
                              <w:proofErr w:type="spellStart"/>
                              <w:r>
                                <w:rPr>
                                  <w:rFonts w:ascii="Arial Narrow"/>
                                  <w:color w:val="717171"/>
                                  <w:w w:val="115"/>
                                  <w:sz w:val="18"/>
                                </w:rPr>
                                <w:t>t</w:t>
                              </w:r>
                              <w:r>
                                <w:rPr>
                                  <w:rFonts w:ascii="Arial Narrow"/>
                                  <w:color w:val="717171"/>
                                  <w:w w:val="115"/>
                                  <w:sz w:val="18"/>
                                </w:rPr>
                                <w:t>ë</w:t>
                              </w:r>
                              <w:proofErr w:type="spellEnd"/>
                              <w:r>
                                <w:rPr>
                                  <w:rFonts w:ascii="Arial Narrow"/>
                                  <w:color w:val="717171"/>
                                  <w:w w:val="115"/>
                                  <w:sz w:val="18"/>
                                </w:rPr>
                                <w:t xml:space="preserve"> </w:t>
                              </w:r>
                              <w:proofErr w:type="spellStart"/>
                              <w:r>
                                <w:rPr>
                                  <w:rFonts w:ascii="Arial Narrow"/>
                                  <w:color w:val="717171"/>
                                  <w:w w:val="115"/>
                                  <w:sz w:val="18"/>
                                </w:rPr>
                                <w:t>tyre</w:t>
                              </w:r>
                              <w:proofErr w:type="spellEnd"/>
                              <w:r>
                                <w:rPr>
                                  <w:rFonts w:ascii="Arial Narrow"/>
                                  <w:color w:val="717171"/>
                                  <w:w w:val="115"/>
                                  <w:sz w:val="18"/>
                                </w:rPr>
                                <w:t xml:space="preserve">; </w:t>
                              </w:r>
                              <w:proofErr w:type="spellStart"/>
                              <w:r>
                                <w:rPr>
                                  <w:rFonts w:ascii="Arial Narrow"/>
                                  <w:color w:val="717171"/>
                                  <w:w w:val="115"/>
                                  <w:sz w:val="18"/>
                                </w:rPr>
                                <w:t>substanca</w:t>
                              </w:r>
                              <w:proofErr w:type="spellEnd"/>
                              <w:r>
                                <w:rPr>
                                  <w:rFonts w:ascii="Arial Narrow"/>
                                  <w:color w:val="717171"/>
                                  <w:w w:val="115"/>
                                  <w:sz w:val="18"/>
                                </w:rPr>
                                <w:t xml:space="preserve"> </w:t>
                              </w:r>
                              <w:proofErr w:type="spellStart"/>
                              <w:r>
                                <w:rPr>
                                  <w:rFonts w:ascii="Arial Narrow"/>
                                  <w:color w:val="717171"/>
                                  <w:w w:val="115"/>
                                  <w:sz w:val="18"/>
                                </w:rPr>
                                <w:t>bituminoze</w:t>
                              </w:r>
                              <w:proofErr w:type="spellEnd"/>
                              <w:r>
                                <w:rPr>
                                  <w:rFonts w:ascii="Arial Narrow"/>
                                  <w:color w:val="717171"/>
                                  <w:w w:val="115"/>
                                  <w:sz w:val="18"/>
                                </w:rPr>
                                <w:t xml:space="preserve">; </w:t>
                              </w:r>
                              <w:proofErr w:type="spellStart"/>
                              <w:r>
                                <w:rPr>
                                  <w:rFonts w:ascii="Arial Narrow"/>
                                  <w:color w:val="717171"/>
                                  <w:w w:val="115"/>
                                  <w:sz w:val="18"/>
                                </w:rPr>
                                <w:t>dyll</w:t>
                              </w:r>
                              <w:r>
                                <w:rPr>
                                  <w:rFonts w:ascii="Arial Narrow"/>
                                  <w:color w:val="717171"/>
                                  <w:w w:val="115"/>
                                  <w:sz w:val="18"/>
                                </w:rPr>
                                <w:t>ë</w:t>
                              </w:r>
                              <w:proofErr w:type="spellEnd"/>
                              <w:r>
                                <w:rPr>
                                  <w:rFonts w:ascii="Arial Narrow"/>
                                  <w:color w:val="717171"/>
                                  <w:w w:val="115"/>
                                  <w:sz w:val="18"/>
                                </w:rPr>
                                <w:t xml:space="preserve"> </w:t>
                              </w:r>
                              <w:proofErr w:type="spellStart"/>
                              <w:r>
                                <w:rPr>
                                  <w:rFonts w:ascii="Arial Narrow"/>
                                  <w:color w:val="717171"/>
                                  <w:w w:val="115"/>
                                  <w:sz w:val="18"/>
                                </w:rPr>
                                <w:t>minerale</w:t>
                              </w:r>
                              <w:proofErr w:type="spellEnd"/>
                            </w:p>
                          </w:txbxContent>
                        </wps:txbx>
                        <wps:bodyPr rot="0" vert="horz" wrap="square" lIns="0" tIns="0" rIns="0" bIns="0" anchor="t" anchorCtr="0" upright="1">
                          <a:noAutofit/>
                        </wps:bodyPr>
                      </wps:wsp>
                      <wps:wsp>
                        <wps:cNvPr id="100010907" name="Text Box 856"/>
                        <wps:cNvSpPr txBox="1">
                          <a:spLocks noChangeArrowheads="1"/>
                        </wps:cNvSpPr>
                        <wps:spPr bwMode="auto">
                          <a:xfrm>
                            <a:off x="7355" y="3475"/>
                            <a:ext cx="48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67E1B" w14:textId="77777777" w:rsidR="008302DC" w:rsidRDefault="008302DC">
                              <w:pPr>
                                <w:spacing w:line="202" w:lineRule="exact"/>
                                <w:rPr>
                                  <w:rFonts w:ascii="Arial Narrow"/>
                                  <w:sz w:val="18"/>
                                </w:rPr>
                              </w:pPr>
                              <w:r>
                                <w:rPr>
                                  <w:rFonts w:ascii="Arial Narrow"/>
                                  <w:color w:val="5C5C5C"/>
                                  <w:w w:val="110"/>
                                  <w:sz w:val="18"/>
                                </w:rPr>
                                <w:t>7,68%</w:t>
                              </w:r>
                            </w:p>
                          </w:txbxContent>
                        </wps:txbx>
                        <wps:bodyPr rot="0" vert="horz" wrap="square" lIns="0" tIns="0" rIns="0" bIns="0" anchor="t" anchorCtr="0" upright="1">
                          <a:noAutofit/>
                        </wps:bodyPr>
                      </wps:wsp>
                      <wps:wsp>
                        <wps:cNvPr id="100010908" name="Text Box 855"/>
                        <wps:cNvSpPr txBox="1">
                          <a:spLocks noChangeArrowheads="1"/>
                        </wps:cNvSpPr>
                        <wps:spPr bwMode="auto">
                          <a:xfrm>
                            <a:off x="1356" y="3468"/>
                            <a:ext cx="406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3EE1E" w14:textId="77777777" w:rsidR="008302DC" w:rsidRDefault="008302DC">
                              <w:pPr>
                                <w:spacing w:line="202" w:lineRule="exact"/>
                                <w:rPr>
                                  <w:rFonts w:ascii="Arial Narrow"/>
                                  <w:sz w:val="18"/>
                                </w:rPr>
                              </w:pPr>
                              <w:r>
                                <w:rPr>
                                  <w:rFonts w:ascii="Arial Narrow"/>
                                  <w:color w:val="717171"/>
                                  <w:w w:val="105"/>
                                  <w:sz w:val="18"/>
                                </w:rPr>
                                <w:t xml:space="preserve">61-Veshje </w:t>
                              </w:r>
                              <w:proofErr w:type="spellStart"/>
                              <w:r>
                                <w:rPr>
                                  <w:rFonts w:ascii="Arial Narrow"/>
                                  <w:color w:val="717171"/>
                                  <w:w w:val="105"/>
                                  <w:sz w:val="18"/>
                                </w:rPr>
                                <w:t>dhe</w:t>
                              </w:r>
                              <w:proofErr w:type="spellEnd"/>
                              <w:r>
                                <w:rPr>
                                  <w:rFonts w:ascii="Arial Narrow"/>
                                  <w:color w:val="717171"/>
                                  <w:w w:val="105"/>
                                  <w:sz w:val="18"/>
                                </w:rPr>
                                <w:t xml:space="preserve"> </w:t>
                              </w:r>
                              <w:proofErr w:type="spellStart"/>
                              <w:r>
                                <w:rPr>
                                  <w:rFonts w:ascii="Arial Narrow"/>
                                  <w:color w:val="717171"/>
                                  <w:w w:val="105"/>
                                  <w:sz w:val="18"/>
                                </w:rPr>
                                <w:t>aksesor</w:t>
                              </w:r>
                              <w:r>
                                <w:rPr>
                                  <w:rFonts w:ascii="Arial Narrow"/>
                                  <w:color w:val="717171"/>
                                  <w:w w:val="105"/>
                                  <w:sz w:val="18"/>
                                </w:rPr>
                                <w:t>ë</w:t>
                              </w:r>
                              <w:proofErr w:type="spellEnd"/>
                              <w:r>
                                <w:rPr>
                                  <w:rFonts w:ascii="Arial Narrow"/>
                                  <w:color w:val="717171"/>
                                  <w:w w:val="105"/>
                                  <w:sz w:val="18"/>
                                </w:rPr>
                                <w:t xml:space="preserve"> </w:t>
                              </w:r>
                              <w:proofErr w:type="spellStart"/>
                              <w:r>
                                <w:rPr>
                                  <w:rFonts w:ascii="Arial Narrow"/>
                                  <w:color w:val="717171"/>
                                  <w:w w:val="105"/>
                                  <w:sz w:val="18"/>
                                </w:rPr>
                                <w:t>veshjesh</w:t>
                              </w:r>
                              <w:proofErr w:type="spellEnd"/>
                              <w:r>
                                <w:rPr>
                                  <w:rFonts w:ascii="Arial Narrow"/>
                                  <w:color w:val="717171"/>
                                  <w:w w:val="105"/>
                                  <w:sz w:val="18"/>
                                </w:rPr>
                                <w:t xml:space="preserve">; </w:t>
                              </w:r>
                              <w:proofErr w:type="spellStart"/>
                              <w:r>
                                <w:rPr>
                                  <w:rFonts w:ascii="Arial Narrow"/>
                                  <w:color w:val="717171"/>
                                  <w:w w:val="105"/>
                                  <w:sz w:val="18"/>
                                </w:rPr>
                                <w:t>t</w:t>
                              </w:r>
                              <w:r>
                                <w:rPr>
                                  <w:rFonts w:ascii="Arial Narrow"/>
                                  <w:color w:val="717171"/>
                                  <w:w w:val="105"/>
                                  <w:sz w:val="18"/>
                                </w:rPr>
                                <w:t>ë</w:t>
                              </w:r>
                              <w:proofErr w:type="spellEnd"/>
                              <w:r>
                                <w:rPr>
                                  <w:rFonts w:ascii="Arial Narrow"/>
                                  <w:color w:val="717171"/>
                                  <w:w w:val="105"/>
                                  <w:sz w:val="18"/>
                                </w:rPr>
                                <w:t xml:space="preserve"> </w:t>
                              </w:r>
                              <w:proofErr w:type="spellStart"/>
                              <w:r>
                                <w:rPr>
                                  <w:rFonts w:ascii="Arial Narrow"/>
                                  <w:color w:val="717171"/>
                                  <w:w w:val="105"/>
                                  <w:sz w:val="18"/>
                                </w:rPr>
                                <w:t>thurura</w:t>
                              </w:r>
                              <w:proofErr w:type="spellEnd"/>
                              <w:r>
                                <w:rPr>
                                  <w:rFonts w:ascii="Arial Narrow"/>
                                  <w:color w:val="717171"/>
                                  <w:w w:val="105"/>
                                  <w:sz w:val="18"/>
                                </w:rPr>
                                <w:t xml:space="preserve"> </w:t>
                              </w:r>
                              <w:proofErr w:type="spellStart"/>
                              <w:r>
                                <w:rPr>
                                  <w:rFonts w:ascii="Arial Narrow"/>
                                  <w:color w:val="717171"/>
                                  <w:w w:val="105"/>
                                  <w:sz w:val="18"/>
                                </w:rPr>
                                <w:t>ose</w:t>
                              </w:r>
                              <w:proofErr w:type="spellEnd"/>
                              <w:r>
                                <w:rPr>
                                  <w:rFonts w:ascii="Arial Narrow"/>
                                  <w:color w:val="717171"/>
                                  <w:w w:val="105"/>
                                  <w:sz w:val="18"/>
                                </w:rPr>
                                <w:t xml:space="preserve"> me grep</w:t>
                              </w:r>
                            </w:p>
                          </w:txbxContent>
                        </wps:txbx>
                        <wps:bodyPr rot="0" vert="horz" wrap="square" lIns="0" tIns="0" rIns="0" bIns="0" anchor="t" anchorCtr="0" upright="1">
                          <a:noAutofit/>
                        </wps:bodyPr>
                      </wps:wsp>
                      <wps:wsp>
                        <wps:cNvPr id="100010909" name="Text Box 854"/>
                        <wps:cNvSpPr txBox="1">
                          <a:spLocks noChangeArrowheads="1"/>
                        </wps:cNvSpPr>
                        <wps:spPr bwMode="auto">
                          <a:xfrm>
                            <a:off x="7924" y="2976"/>
                            <a:ext cx="57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A3EAD" w14:textId="77777777" w:rsidR="008302DC" w:rsidRDefault="008302DC">
                              <w:pPr>
                                <w:spacing w:line="202" w:lineRule="exact"/>
                                <w:rPr>
                                  <w:rFonts w:ascii="Arial Narrow"/>
                                  <w:sz w:val="18"/>
                                </w:rPr>
                              </w:pPr>
                              <w:r>
                                <w:rPr>
                                  <w:rFonts w:ascii="Arial Narrow"/>
                                  <w:color w:val="5C5C5C"/>
                                  <w:w w:val="110"/>
                                  <w:sz w:val="18"/>
                                </w:rPr>
                                <w:t>10.50%</w:t>
                              </w:r>
                            </w:p>
                          </w:txbxContent>
                        </wps:txbx>
                        <wps:bodyPr rot="0" vert="horz" wrap="square" lIns="0" tIns="0" rIns="0" bIns="0" anchor="t" anchorCtr="0" upright="1">
                          <a:noAutofit/>
                        </wps:bodyPr>
                      </wps:wsp>
                      <wps:wsp>
                        <wps:cNvPr id="100010910" name="Text Box 853"/>
                        <wps:cNvSpPr txBox="1">
                          <a:spLocks noChangeArrowheads="1"/>
                        </wps:cNvSpPr>
                        <wps:spPr bwMode="auto">
                          <a:xfrm>
                            <a:off x="1815" y="2866"/>
                            <a:ext cx="3606"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1E450" w14:textId="77777777" w:rsidR="008302DC" w:rsidRDefault="008302DC">
                              <w:pPr>
                                <w:spacing w:line="242" w:lineRule="auto"/>
                                <w:ind w:left="1448" w:right="13" w:hanging="1449"/>
                                <w:rPr>
                                  <w:rFonts w:ascii="Arial Narrow"/>
                                  <w:sz w:val="18"/>
                                </w:rPr>
                              </w:pPr>
                              <w:r>
                                <w:rPr>
                                  <w:rFonts w:ascii="Arial Narrow"/>
                                  <w:color w:val="717171"/>
                                  <w:w w:val="110"/>
                                  <w:sz w:val="18"/>
                                </w:rPr>
                                <w:t xml:space="preserve">62-Veshje </w:t>
                              </w:r>
                              <w:proofErr w:type="spellStart"/>
                              <w:r>
                                <w:rPr>
                                  <w:rFonts w:ascii="Arial Narrow"/>
                                  <w:color w:val="717171"/>
                                  <w:w w:val="110"/>
                                  <w:sz w:val="18"/>
                                </w:rPr>
                                <w:t>dhe</w:t>
                              </w:r>
                              <w:proofErr w:type="spellEnd"/>
                              <w:r>
                                <w:rPr>
                                  <w:rFonts w:ascii="Arial Narrow"/>
                                  <w:color w:val="717171"/>
                                  <w:w w:val="110"/>
                                  <w:sz w:val="18"/>
                                </w:rPr>
                                <w:t xml:space="preserve"> </w:t>
                              </w:r>
                              <w:proofErr w:type="spellStart"/>
                              <w:r>
                                <w:rPr>
                                  <w:rFonts w:ascii="Arial Narrow"/>
                                  <w:color w:val="717171"/>
                                  <w:w w:val="110"/>
                                  <w:sz w:val="18"/>
                                </w:rPr>
                                <w:t>aksesor</w:t>
                              </w:r>
                              <w:r>
                                <w:rPr>
                                  <w:rFonts w:ascii="Arial Narrow"/>
                                  <w:color w:val="717171"/>
                                  <w:w w:val="110"/>
                                  <w:sz w:val="18"/>
                                </w:rPr>
                                <w:t>ë</w:t>
                              </w:r>
                              <w:proofErr w:type="spellEnd"/>
                              <w:r>
                                <w:rPr>
                                  <w:rFonts w:ascii="Arial Narrow"/>
                                  <w:color w:val="717171"/>
                                  <w:w w:val="110"/>
                                  <w:sz w:val="18"/>
                                </w:rPr>
                                <w:t xml:space="preserve"> </w:t>
                              </w:r>
                              <w:proofErr w:type="spellStart"/>
                              <w:r>
                                <w:rPr>
                                  <w:rFonts w:ascii="Arial Narrow"/>
                                  <w:color w:val="717171"/>
                                  <w:w w:val="110"/>
                                  <w:sz w:val="18"/>
                                </w:rPr>
                                <w:t>veshjesh</w:t>
                              </w:r>
                              <w:proofErr w:type="spellEnd"/>
                              <w:r>
                                <w:rPr>
                                  <w:rFonts w:ascii="Arial Narrow"/>
                                  <w:color w:val="717171"/>
                                  <w:w w:val="110"/>
                                  <w:sz w:val="18"/>
                                </w:rPr>
                                <w:t xml:space="preserve">; jo </w:t>
                              </w:r>
                              <w:proofErr w:type="spellStart"/>
                              <w:r>
                                <w:rPr>
                                  <w:rFonts w:ascii="Arial Narrow"/>
                                  <w:color w:val="717171"/>
                                  <w:w w:val="110"/>
                                  <w:sz w:val="18"/>
                                </w:rPr>
                                <w:t>t</w:t>
                              </w:r>
                              <w:r>
                                <w:rPr>
                                  <w:rFonts w:ascii="Arial Narrow"/>
                                  <w:color w:val="717171"/>
                                  <w:w w:val="110"/>
                                  <w:sz w:val="18"/>
                                </w:rPr>
                                <w:t>ë</w:t>
                              </w:r>
                              <w:proofErr w:type="spellEnd"/>
                              <w:r>
                                <w:rPr>
                                  <w:rFonts w:ascii="Arial Narrow"/>
                                  <w:color w:val="717171"/>
                                  <w:w w:val="110"/>
                                  <w:sz w:val="18"/>
                                </w:rPr>
                                <w:t xml:space="preserve"> </w:t>
                              </w:r>
                              <w:proofErr w:type="spellStart"/>
                              <w:r>
                                <w:rPr>
                                  <w:rFonts w:ascii="Arial Narrow"/>
                                  <w:color w:val="717171"/>
                                  <w:w w:val="110"/>
                                  <w:sz w:val="18"/>
                                </w:rPr>
                                <w:t>thurura</w:t>
                              </w:r>
                              <w:proofErr w:type="spellEnd"/>
                              <w:r>
                                <w:rPr>
                                  <w:rFonts w:ascii="Arial Narrow"/>
                                  <w:color w:val="717171"/>
                                  <w:w w:val="110"/>
                                  <w:sz w:val="18"/>
                                </w:rPr>
                                <w:t xml:space="preserve"> apo </w:t>
                              </w:r>
                              <w:proofErr w:type="spellStart"/>
                              <w:r>
                                <w:rPr>
                                  <w:rFonts w:ascii="Arial Narrow"/>
                                  <w:color w:val="717171"/>
                                  <w:w w:val="110"/>
                                  <w:sz w:val="18"/>
                                </w:rPr>
                                <w:t>t</w:t>
                              </w:r>
                              <w:r>
                                <w:rPr>
                                  <w:rFonts w:ascii="Arial Narrow"/>
                                  <w:color w:val="717171"/>
                                  <w:w w:val="110"/>
                                  <w:sz w:val="18"/>
                                </w:rPr>
                                <w:t>ë</w:t>
                              </w:r>
                              <w:proofErr w:type="spellEnd"/>
                              <w:r>
                                <w:rPr>
                                  <w:rFonts w:ascii="Arial Narrow"/>
                                  <w:color w:val="717171"/>
                                  <w:w w:val="110"/>
                                  <w:sz w:val="18"/>
                                </w:rPr>
                                <w:t xml:space="preserve"> </w:t>
                              </w:r>
                              <w:proofErr w:type="spellStart"/>
                              <w:r>
                                <w:rPr>
                                  <w:rFonts w:ascii="Arial Narrow"/>
                                  <w:color w:val="717171"/>
                                  <w:w w:val="110"/>
                                  <w:sz w:val="18"/>
                                </w:rPr>
                                <w:t>punuara</w:t>
                              </w:r>
                              <w:proofErr w:type="spellEnd"/>
                              <w:r>
                                <w:rPr>
                                  <w:rFonts w:ascii="Arial Narrow"/>
                                  <w:color w:val="717171"/>
                                  <w:w w:val="110"/>
                                  <w:sz w:val="18"/>
                                </w:rPr>
                                <w:t xml:space="preserve"> me grep</w:t>
                              </w:r>
                            </w:p>
                          </w:txbxContent>
                        </wps:txbx>
                        <wps:bodyPr rot="0" vert="horz" wrap="square" lIns="0" tIns="0" rIns="0" bIns="0" anchor="t" anchorCtr="0" upright="1">
                          <a:noAutofit/>
                        </wps:bodyPr>
                      </wps:wsp>
                      <wps:wsp>
                        <wps:cNvPr id="100010911" name="Text Box 852"/>
                        <wps:cNvSpPr txBox="1">
                          <a:spLocks noChangeArrowheads="1"/>
                        </wps:cNvSpPr>
                        <wps:spPr bwMode="auto">
                          <a:xfrm>
                            <a:off x="9474" y="2477"/>
                            <a:ext cx="58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EB544" w14:textId="77777777" w:rsidR="008302DC" w:rsidRDefault="008302DC">
                              <w:pPr>
                                <w:spacing w:line="202" w:lineRule="exact"/>
                                <w:rPr>
                                  <w:rFonts w:ascii="Arial Narrow"/>
                                  <w:sz w:val="18"/>
                                </w:rPr>
                              </w:pPr>
                              <w:r>
                                <w:rPr>
                                  <w:rFonts w:ascii="Arial Narrow"/>
                                  <w:color w:val="5C5C5C"/>
                                  <w:w w:val="115"/>
                                  <w:sz w:val="18"/>
                                </w:rPr>
                                <w:t>17.64%</w:t>
                              </w:r>
                            </w:p>
                          </w:txbxContent>
                        </wps:txbx>
                        <wps:bodyPr rot="0" vert="horz" wrap="square" lIns="0" tIns="0" rIns="0" bIns="0" anchor="t" anchorCtr="0" upright="1">
                          <a:noAutofit/>
                        </wps:bodyPr>
                      </wps:wsp>
                      <wps:wsp>
                        <wps:cNvPr id="100010912" name="Text Box 851"/>
                        <wps:cNvSpPr txBox="1">
                          <a:spLocks noChangeArrowheads="1"/>
                        </wps:cNvSpPr>
                        <wps:spPr bwMode="auto">
                          <a:xfrm>
                            <a:off x="1498" y="2471"/>
                            <a:ext cx="392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2A684" w14:textId="77777777" w:rsidR="008302DC" w:rsidRDefault="008302DC">
                              <w:pPr>
                                <w:spacing w:line="202" w:lineRule="exact"/>
                                <w:rPr>
                                  <w:rFonts w:ascii="Arial Narrow"/>
                                  <w:sz w:val="18"/>
                                </w:rPr>
                              </w:pPr>
                              <w:r>
                                <w:rPr>
                                  <w:rFonts w:ascii="Arial Narrow"/>
                                  <w:color w:val="717171"/>
                                  <w:w w:val="110"/>
                                  <w:sz w:val="18"/>
                                </w:rPr>
                                <w:t>64-K</w:t>
                              </w:r>
                              <w:r>
                                <w:rPr>
                                  <w:rFonts w:ascii="Arial Narrow"/>
                                  <w:color w:val="717171"/>
                                  <w:w w:val="110"/>
                                  <w:sz w:val="18"/>
                                </w:rPr>
                                <w:t>ë</w:t>
                              </w:r>
                              <w:r>
                                <w:rPr>
                                  <w:rFonts w:ascii="Arial Narrow"/>
                                  <w:color w:val="717171"/>
                                  <w:w w:val="110"/>
                                  <w:sz w:val="18"/>
                                </w:rPr>
                                <w:t>puc</w:t>
                              </w:r>
                              <w:r>
                                <w:rPr>
                                  <w:rFonts w:ascii="Arial Narrow"/>
                                  <w:color w:val="717171"/>
                                  <w:w w:val="110"/>
                                  <w:sz w:val="18"/>
                                </w:rPr>
                                <w:t>ë</w:t>
                              </w:r>
                              <w:r>
                                <w:rPr>
                                  <w:rFonts w:ascii="Arial Narrow"/>
                                  <w:color w:val="717171"/>
                                  <w:w w:val="110"/>
                                  <w:sz w:val="18"/>
                                </w:rPr>
                                <w:t xml:space="preserve">; gaiters </w:t>
                              </w:r>
                              <w:proofErr w:type="spellStart"/>
                              <w:r>
                                <w:rPr>
                                  <w:rFonts w:ascii="Arial Narrow"/>
                                  <w:color w:val="717171"/>
                                  <w:w w:val="110"/>
                                  <w:sz w:val="18"/>
                                </w:rPr>
                                <w:t>dhe</w:t>
                              </w:r>
                              <w:proofErr w:type="spellEnd"/>
                              <w:r>
                                <w:rPr>
                                  <w:rFonts w:ascii="Arial Narrow"/>
                                  <w:color w:val="717171"/>
                                  <w:w w:val="110"/>
                                  <w:sz w:val="18"/>
                                </w:rPr>
                                <w:t xml:space="preserve"> </w:t>
                              </w:r>
                              <w:proofErr w:type="spellStart"/>
                              <w:r>
                                <w:rPr>
                                  <w:rFonts w:ascii="Arial Narrow"/>
                                  <w:color w:val="717171"/>
                                  <w:w w:val="110"/>
                                  <w:sz w:val="18"/>
                                </w:rPr>
                                <w:t>t</w:t>
                              </w:r>
                              <w:r>
                                <w:rPr>
                                  <w:rFonts w:ascii="Arial Narrow"/>
                                  <w:color w:val="717171"/>
                                  <w:w w:val="110"/>
                                  <w:sz w:val="18"/>
                                </w:rPr>
                                <w:t>ë</w:t>
                              </w:r>
                              <w:proofErr w:type="spellEnd"/>
                              <w:r>
                                <w:rPr>
                                  <w:rFonts w:ascii="Arial Narrow"/>
                                  <w:color w:val="717171"/>
                                  <w:w w:val="110"/>
                                  <w:sz w:val="18"/>
                                </w:rPr>
                                <w:t xml:space="preserve"> </w:t>
                              </w:r>
                              <w:proofErr w:type="spellStart"/>
                              <w:r>
                                <w:rPr>
                                  <w:rFonts w:ascii="Arial Narrow"/>
                                  <w:color w:val="717171"/>
                                  <w:w w:val="110"/>
                                  <w:sz w:val="18"/>
                                </w:rPr>
                                <w:t>ngjashme</w:t>
                              </w:r>
                              <w:proofErr w:type="spellEnd"/>
                              <w:r>
                                <w:rPr>
                                  <w:rFonts w:ascii="Arial Narrow"/>
                                  <w:color w:val="717171"/>
                                  <w:w w:val="110"/>
                                  <w:sz w:val="18"/>
                                </w:rPr>
                                <w:t xml:space="preserve">; </w:t>
                              </w:r>
                              <w:proofErr w:type="spellStart"/>
                              <w:r>
                                <w:rPr>
                                  <w:rFonts w:ascii="Arial Narrow"/>
                                  <w:color w:val="717171"/>
                                  <w:w w:val="110"/>
                                  <w:sz w:val="18"/>
                                </w:rPr>
                                <w:t>pjes</w:t>
                              </w:r>
                              <w:r>
                                <w:rPr>
                                  <w:rFonts w:ascii="Arial Narrow"/>
                                  <w:color w:val="717171"/>
                                  <w:w w:val="110"/>
                                  <w:sz w:val="18"/>
                                </w:rPr>
                                <w:t>ë</w:t>
                              </w:r>
                              <w:proofErr w:type="spellEnd"/>
                              <w:r>
                                <w:rPr>
                                  <w:rFonts w:ascii="Arial Narrow"/>
                                  <w:color w:val="717171"/>
                                  <w:w w:val="110"/>
                                  <w:sz w:val="18"/>
                                </w:rPr>
                                <w:t xml:space="preserve"> </w:t>
                              </w:r>
                              <w:proofErr w:type="spellStart"/>
                              <w:r>
                                <w:rPr>
                                  <w:rFonts w:ascii="Arial Narrow"/>
                                  <w:color w:val="717171"/>
                                  <w:w w:val="110"/>
                                  <w:sz w:val="18"/>
                                </w:rPr>
                                <w:t>t</w:t>
                              </w:r>
                              <w:r>
                                <w:rPr>
                                  <w:rFonts w:ascii="Arial Narrow"/>
                                  <w:color w:val="717171"/>
                                  <w:w w:val="110"/>
                                  <w:sz w:val="18"/>
                                </w:rPr>
                                <w:t>ë</w:t>
                              </w:r>
                              <w:proofErr w:type="spellEnd"/>
                              <w:r>
                                <w:rPr>
                                  <w:rFonts w:ascii="Arial Narrow"/>
                                  <w:color w:val="717171"/>
                                  <w:w w:val="110"/>
                                  <w:sz w:val="18"/>
                                </w:rPr>
                                <w:t xml:space="preserve"> </w:t>
                              </w:r>
                              <w:proofErr w:type="spellStart"/>
                              <w:r>
                                <w:rPr>
                                  <w:rFonts w:ascii="Arial Narrow"/>
                                  <w:color w:val="717171"/>
                                  <w:w w:val="110"/>
                                  <w:sz w:val="18"/>
                                </w:rPr>
                                <w:t>artikujve</w:t>
                              </w:r>
                              <w:proofErr w:type="spellEnd"/>
                              <w:r>
                                <w:rPr>
                                  <w:rFonts w:ascii="Arial Narrow"/>
                                  <w:color w:val="717171"/>
                                  <w:w w:val="110"/>
                                  <w:sz w:val="18"/>
                                </w:rPr>
                                <w:t xml:space="preserve"> </w:t>
                              </w:r>
                              <w:proofErr w:type="spellStart"/>
                              <w:r>
                                <w:rPr>
                                  <w:rFonts w:ascii="Arial Narrow"/>
                                  <w:color w:val="717171"/>
                                  <w:w w:val="110"/>
                                  <w:sz w:val="18"/>
                                </w:rPr>
                                <w:t>t</w:t>
                              </w:r>
                              <w:r>
                                <w:rPr>
                                  <w:rFonts w:ascii="Arial Narrow"/>
                                  <w:color w:val="717171"/>
                                  <w:w w:val="110"/>
                                  <w:sz w:val="18"/>
                                </w:rPr>
                                <w:t>ë</w:t>
                              </w:r>
                              <w:proofErr w:type="spellEnd"/>
                              <w:r>
                                <w:rPr>
                                  <w:rFonts w:ascii="Arial Narrow"/>
                                  <w:color w:val="717171"/>
                                  <w:w w:val="110"/>
                                  <w:sz w:val="18"/>
                                </w:rPr>
                                <w:t xml:space="preserve"> </w:t>
                              </w:r>
                              <w:proofErr w:type="spellStart"/>
                              <w:r>
                                <w:rPr>
                                  <w:rFonts w:ascii="Arial Narrow"/>
                                  <w:color w:val="717171"/>
                                  <w:w w:val="110"/>
                                  <w:sz w:val="18"/>
                                </w:rPr>
                                <w:t>till</w:t>
                              </w:r>
                              <w:r>
                                <w:rPr>
                                  <w:rFonts w:ascii="Arial Narrow"/>
                                  <w:color w:val="717171"/>
                                  <w:w w:val="110"/>
                                  <w:sz w:val="18"/>
                                </w:rPr>
                                <w:t>ë</w:t>
                              </w:r>
                              <w:proofErr w:type="spellEnd"/>
                            </w:p>
                          </w:txbxContent>
                        </wps:txbx>
                        <wps:bodyPr rot="0" vert="horz" wrap="square" lIns="0" tIns="0" rIns="0" bIns="0" anchor="t" anchorCtr="0" upright="1">
                          <a:noAutofit/>
                        </wps:bodyPr>
                      </wps:wsp>
                      <wps:wsp>
                        <wps:cNvPr id="100010913" name="Text Box 850"/>
                        <wps:cNvSpPr txBox="1">
                          <a:spLocks noChangeArrowheads="1"/>
                        </wps:cNvSpPr>
                        <wps:spPr bwMode="auto">
                          <a:xfrm>
                            <a:off x="7536" y="1979"/>
                            <a:ext cx="48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90D5F" w14:textId="77777777" w:rsidR="008302DC" w:rsidRDefault="008302DC">
                              <w:pPr>
                                <w:spacing w:line="202" w:lineRule="exact"/>
                                <w:rPr>
                                  <w:rFonts w:ascii="Arial Narrow"/>
                                  <w:sz w:val="18"/>
                                </w:rPr>
                              </w:pPr>
                              <w:r>
                                <w:rPr>
                                  <w:rFonts w:ascii="Arial Narrow"/>
                                  <w:color w:val="5C5C5C"/>
                                  <w:w w:val="110"/>
                                  <w:sz w:val="18"/>
                                </w:rPr>
                                <w:t>8.66%</w:t>
                              </w:r>
                            </w:p>
                          </w:txbxContent>
                        </wps:txbx>
                        <wps:bodyPr rot="0" vert="horz" wrap="square" lIns="0" tIns="0" rIns="0" bIns="0" anchor="t" anchorCtr="0" upright="1">
                          <a:noAutofit/>
                        </wps:bodyPr>
                      </wps:wsp>
                      <wps:wsp>
                        <wps:cNvPr id="100010914" name="Text Box 849"/>
                        <wps:cNvSpPr txBox="1">
                          <a:spLocks noChangeArrowheads="1"/>
                        </wps:cNvSpPr>
                        <wps:spPr bwMode="auto">
                          <a:xfrm>
                            <a:off x="4178" y="1972"/>
                            <a:ext cx="124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46985" w14:textId="77777777" w:rsidR="008302DC" w:rsidRDefault="008302DC">
                              <w:pPr>
                                <w:spacing w:line="202" w:lineRule="exact"/>
                                <w:rPr>
                                  <w:rFonts w:ascii="Arial Narrow"/>
                                  <w:sz w:val="18"/>
                                </w:rPr>
                              </w:pPr>
                              <w:r>
                                <w:rPr>
                                  <w:rFonts w:ascii="Arial Narrow"/>
                                  <w:color w:val="717171"/>
                                  <w:w w:val="110"/>
                                  <w:sz w:val="18"/>
                                </w:rPr>
                                <w:t xml:space="preserve">72-Hekuri </w:t>
                              </w:r>
                              <w:proofErr w:type="spellStart"/>
                              <w:r>
                                <w:rPr>
                                  <w:rFonts w:ascii="Arial Narrow"/>
                                  <w:color w:val="717171"/>
                                  <w:w w:val="110"/>
                                  <w:sz w:val="18"/>
                                </w:rPr>
                                <w:t>dhe</w:t>
                              </w:r>
                              <w:proofErr w:type="spellEnd"/>
                              <w:r>
                                <w:rPr>
                                  <w:rFonts w:ascii="Arial Narrow"/>
                                  <w:color w:val="717171"/>
                                  <w:w w:val="110"/>
                                  <w:sz w:val="18"/>
                                </w:rPr>
                                <w:t xml:space="preserve"> </w:t>
                              </w:r>
                              <w:proofErr w:type="spellStart"/>
                              <w:r>
                                <w:rPr>
                                  <w:rFonts w:ascii="Arial Narrow"/>
                                  <w:color w:val="717171"/>
                                  <w:w w:val="110"/>
                                  <w:sz w:val="18"/>
                                </w:rPr>
                                <w:t>ç</w:t>
                              </w:r>
                              <w:r>
                                <w:rPr>
                                  <w:rFonts w:ascii="Arial Narrow"/>
                                  <w:color w:val="717171"/>
                                  <w:w w:val="110"/>
                                  <w:sz w:val="18"/>
                                </w:rPr>
                                <w:t>eliku</w:t>
                              </w:r>
                              <w:proofErr w:type="spellEnd"/>
                            </w:p>
                          </w:txbxContent>
                        </wps:txbx>
                        <wps:bodyPr rot="0" vert="horz" wrap="square" lIns="0" tIns="0" rIns="0" bIns="0" anchor="t" anchorCtr="0" upright="1">
                          <a:noAutofit/>
                        </wps:bodyPr>
                      </wps:wsp>
                      <wps:wsp>
                        <wps:cNvPr id="100010915" name="Text Box 848"/>
                        <wps:cNvSpPr txBox="1">
                          <a:spLocks noChangeArrowheads="1"/>
                        </wps:cNvSpPr>
                        <wps:spPr bwMode="auto">
                          <a:xfrm>
                            <a:off x="6238" y="1480"/>
                            <a:ext cx="485"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FE96B" w14:textId="77777777" w:rsidR="008302DC" w:rsidRDefault="008302DC">
                              <w:pPr>
                                <w:spacing w:line="202" w:lineRule="exact"/>
                                <w:rPr>
                                  <w:rFonts w:ascii="Arial Narrow"/>
                                  <w:sz w:val="18"/>
                                </w:rPr>
                              </w:pPr>
                              <w:r>
                                <w:rPr>
                                  <w:rFonts w:ascii="Arial Narrow"/>
                                  <w:color w:val="5C5C5C"/>
                                  <w:w w:val="110"/>
                                  <w:sz w:val="18"/>
                                </w:rPr>
                                <w:t>2.21%</w:t>
                              </w:r>
                            </w:p>
                          </w:txbxContent>
                        </wps:txbx>
                        <wps:bodyPr rot="0" vert="horz" wrap="square" lIns="0" tIns="0" rIns="0" bIns="0" anchor="t" anchorCtr="0" upright="1">
                          <a:noAutofit/>
                        </wps:bodyPr>
                      </wps:wsp>
                      <wps:wsp>
                        <wps:cNvPr id="100010916" name="Text Box 847"/>
                        <wps:cNvSpPr txBox="1">
                          <a:spLocks noChangeArrowheads="1"/>
                        </wps:cNvSpPr>
                        <wps:spPr bwMode="auto">
                          <a:xfrm>
                            <a:off x="2967" y="1473"/>
                            <a:ext cx="2455"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54E4C" w14:textId="77777777" w:rsidR="008302DC" w:rsidRDefault="008302DC">
                              <w:pPr>
                                <w:spacing w:line="202" w:lineRule="exact"/>
                                <w:rPr>
                                  <w:rFonts w:ascii="Arial Narrow"/>
                                  <w:sz w:val="18"/>
                                </w:rPr>
                              </w:pPr>
                              <w:r>
                                <w:rPr>
                                  <w:rFonts w:ascii="Arial Narrow"/>
                                  <w:color w:val="717171"/>
                                  <w:w w:val="110"/>
                                  <w:sz w:val="18"/>
                                </w:rPr>
                                <w:t xml:space="preserve">76-Alumini </w:t>
                              </w:r>
                              <w:proofErr w:type="spellStart"/>
                              <w:r>
                                <w:rPr>
                                  <w:rFonts w:ascii="Arial Narrow"/>
                                  <w:color w:val="717171"/>
                                  <w:w w:val="110"/>
                                  <w:sz w:val="18"/>
                                </w:rPr>
                                <w:t>dhe</w:t>
                              </w:r>
                              <w:proofErr w:type="spellEnd"/>
                              <w:r>
                                <w:rPr>
                                  <w:rFonts w:ascii="Arial Narrow"/>
                                  <w:color w:val="717171"/>
                                  <w:w w:val="110"/>
                                  <w:sz w:val="18"/>
                                </w:rPr>
                                <w:t xml:space="preserve"> </w:t>
                              </w:r>
                              <w:proofErr w:type="spellStart"/>
                              <w:r>
                                <w:rPr>
                                  <w:rFonts w:ascii="Arial Narrow"/>
                                  <w:color w:val="717171"/>
                                  <w:w w:val="110"/>
                                  <w:sz w:val="18"/>
                                </w:rPr>
                                <w:t>artikujt</w:t>
                              </w:r>
                              <w:proofErr w:type="spellEnd"/>
                              <w:r>
                                <w:rPr>
                                  <w:rFonts w:ascii="Arial Narrow"/>
                                  <w:color w:val="717171"/>
                                  <w:w w:val="110"/>
                                  <w:sz w:val="18"/>
                                </w:rPr>
                                <w:t xml:space="preserve"> </w:t>
                              </w:r>
                              <w:proofErr w:type="spellStart"/>
                              <w:r>
                                <w:rPr>
                                  <w:rFonts w:ascii="Arial Narrow"/>
                                  <w:color w:val="717171"/>
                                  <w:w w:val="110"/>
                                  <w:sz w:val="18"/>
                                </w:rPr>
                                <w:t>prej</w:t>
                              </w:r>
                              <w:proofErr w:type="spellEnd"/>
                              <w:r>
                                <w:rPr>
                                  <w:rFonts w:ascii="Arial Narrow"/>
                                  <w:color w:val="717171"/>
                                  <w:w w:val="110"/>
                                  <w:sz w:val="18"/>
                                </w:rPr>
                                <w:t xml:space="preserve"> </w:t>
                              </w:r>
                              <w:proofErr w:type="spellStart"/>
                              <w:r>
                                <w:rPr>
                                  <w:rFonts w:ascii="Arial Narrow"/>
                                  <w:color w:val="717171"/>
                                  <w:w w:val="110"/>
                                  <w:sz w:val="18"/>
                                </w:rPr>
                                <w:t>tij</w:t>
                              </w:r>
                              <w:proofErr w:type="spellEnd"/>
                            </w:p>
                          </w:txbxContent>
                        </wps:txbx>
                        <wps:bodyPr rot="0" vert="horz" wrap="square" lIns="0" tIns="0" rIns="0" bIns="0" anchor="t" anchorCtr="0" upright="1">
                          <a:noAutofit/>
                        </wps:bodyPr>
                      </wps:wsp>
                      <wps:wsp>
                        <wps:cNvPr id="100010917" name="Text Box 846"/>
                        <wps:cNvSpPr txBox="1">
                          <a:spLocks noChangeArrowheads="1"/>
                        </wps:cNvSpPr>
                        <wps:spPr bwMode="auto">
                          <a:xfrm>
                            <a:off x="6357" y="981"/>
                            <a:ext cx="48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2301C" w14:textId="77777777" w:rsidR="008302DC" w:rsidRDefault="008302DC">
                              <w:pPr>
                                <w:spacing w:line="202" w:lineRule="exact"/>
                                <w:rPr>
                                  <w:rFonts w:ascii="Arial Narrow"/>
                                  <w:sz w:val="18"/>
                                </w:rPr>
                              </w:pPr>
                              <w:r>
                                <w:rPr>
                                  <w:rFonts w:ascii="Arial Narrow"/>
                                  <w:color w:val="5C5C5C"/>
                                  <w:w w:val="110"/>
                                  <w:sz w:val="18"/>
                                </w:rPr>
                                <w:t>3,19%</w:t>
                              </w:r>
                            </w:p>
                          </w:txbxContent>
                        </wps:txbx>
                        <wps:bodyPr rot="0" vert="horz" wrap="square" lIns="0" tIns="0" rIns="0" bIns="0" anchor="t" anchorCtr="0" upright="1">
                          <a:noAutofit/>
                        </wps:bodyPr>
                      </wps:wsp>
                      <wps:wsp>
                        <wps:cNvPr id="100010918" name="Text Box 845"/>
                        <wps:cNvSpPr txBox="1">
                          <a:spLocks noChangeArrowheads="1"/>
                        </wps:cNvSpPr>
                        <wps:spPr bwMode="auto">
                          <a:xfrm>
                            <a:off x="1313" y="871"/>
                            <a:ext cx="4109"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EDDB1" w14:textId="77777777" w:rsidR="008302DC" w:rsidRDefault="008302DC">
                              <w:pPr>
                                <w:spacing w:line="242" w:lineRule="auto"/>
                                <w:ind w:left="120" w:right="14" w:hanging="121"/>
                                <w:rPr>
                                  <w:rFonts w:ascii="Arial Narrow" w:hAnsi="Arial Narrow"/>
                                  <w:sz w:val="18"/>
                                </w:rPr>
                              </w:pPr>
                              <w:r>
                                <w:rPr>
                                  <w:rFonts w:ascii="Arial Narrow" w:hAnsi="Arial Narrow"/>
                                  <w:color w:val="717171"/>
                                  <w:w w:val="110"/>
                                  <w:sz w:val="18"/>
                                </w:rPr>
                                <w:t xml:space="preserve">85-Makineritë </w:t>
                              </w:r>
                              <w:proofErr w:type="spellStart"/>
                              <w:r>
                                <w:rPr>
                                  <w:rFonts w:ascii="Arial Narrow" w:hAnsi="Arial Narrow"/>
                                  <w:color w:val="717171"/>
                                  <w:w w:val="110"/>
                                  <w:sz w:val="18"/>
                                </w:rPr>
                                <w:t>dhe</w:t>
                              </w:r>
                              <w:proofErr w:type="spellEnd"/>
                              <w:r>
                                <w:rPr>
                                  <w:rFonts w:ascii="Arial Narrow" w:hAnsi="Arial Narrow"/>
                                  <w:color w:val="717171"/>
                                  <w:w w:val="110"/>
                                  <w:sz w:val="18"/>
                                </w:rPr>
                                <w:t xml:space="preserve"> </w:t>
                              </w:r>
                              <w:proofErr w:type="spellStart"/>
                              <w:r>
                                <w:rPr>
                                  <w:rFonts w:ascii="Arial Narrow" w:hAnsi="Arial Narrow"/>
                                  <w:color w:val="717171"/>
                                  <w:w w:val="110"/>
                                  <w:sz w:val="18"/>
                                </w:rPr>
                                <w:t>pajisjet</w:t>
                              </w:r>
                              <w:proofErr w:type="spellEnd"/>
                              <w:r>
                                <w:rPr>
                                  <w:rFonts w:ascii="Arial Narrow" w:hAnsi="Arial Narrow"/>
                                  <w:color w:val="717171"/>
                                  <w:w w:val="110"/>
                                  <w:sz w:val="18"/>
                                </w:rPr>
                                <w:t xml:space="preserve"> </w:t>
                              </w:r>
                              <w:proofErr w:type="spellStart"/>
                              <w:r>
                                <w:rPr>
                                  <w:rFonts w:ascii="Arial Narrow" w:hAnsi="Arial Narrow"/>
                                  <w:color w:val="717171"/>
                                  <w:w w:val="110"/>
                                  <w:sz w:val="18"/>
                                </w:rPr>
                                <w:t>elektrike</w:t>
                              </w:r>
                              <w:proofErr w:type="spellEnd"/>
                              <w:r>
                                <w:rPr>
                                  <w:rFonts w:ascii="Arial Narrow" w:hAnsi="Arial Narrow"/>
                                  <w:color w:val="717171"/>
                                  <w:w w:val="110"/>
                                  <w:sz w:val="18"/>
                                </w:rPr>
                                <w:t xml:space="preserve"> </w:t>
                              </w:r>
                              <w:proofErr w:type="spellStart"/>
                              <w:r>
                                <w:rPr>
                                  <w:rFonts w:ascii="Arial Narrow" w:hAnsi="Arial Narrow"/>
                                  <w:color w:val="717171"/>
                                  <w:w w:val="110"/>
                                  <w:sz w:val="18"/>
                                </w:rPr>
                                <w:t>dhe</w:t>
                              </w:r>
                              <w:proofErr w:type="spellEnd"/>
                              <w:r>
                                <w:rPr>
                                  <w:rFonts w:ascii="Arial Narrow" w:hAnsi="Arial Narrow"/>
                                  <w:color w:val="717171"/>
                                  <w:w w:val="110"/>
                                  <w:sz w:val="18"/>
                                </w:rPr>
                                <w:t xml:space="preserve"> </w:t>
                              </w:r>
                              <w:proofErr w:type="spellStart"/>
                              <w:r>
                                <w:rPr>
                                  <w:rFonts w:ascii="Arial Narrow" w:hAnsi="Arial Narrow"/>
                                  <w:color w:val="717171"/>
                                  <w:w w:val="110"/>
                                  <w:sz w:val="18"/>
                                </w:rPr>
                                <w:t>pjesët</w:t>
                              </w:r>
                              <w:proofErr w:type="spellEnd"/>
                              <w:r>
                                <w:rPr>
                                  <w:rFonts w:ascii="Arial Narrow" w:hAnsi="Arial Narrow"/>
                                  <w:color w:val="717171"/>
                                  <w:w w:val="110"/>
                                  <w:sz w:val="18"/>
                                </w:rPr>
                                <w:t xml:space="preserve"> e </w:t>
                              </w:r>
                              <w:proofErr w:type="spellStart"/>
                              <w:r>
                                <w:rPr>
                                  <w:rFonts w:ascii="Arial Narrow" w:hAnsi="Arial Narrow"/>
                                  <w:color w:val="717171"/>
                                  <w:w w:val="110"/>
                                  <w:sz w:val="18"/>
                                </w:rPr>
                                <w:t>tyre</w:t>
                              </w:r>
                              <w:proofErr w:type="spellEnd"/>
                              <w:r>
                                <w:rPr>
                                  <w:rFonts w:ascii="Arial Narrow" w:hAnsi="Arial Narrow"/>
                                  <w:color w:val="717171"/>
                                  <w:w w:val="110"/>
                                  <w:sz w:val="18"/>
                                </w:rPr>
                                <w:t xml:space="preserve">; </w:t>
                              </w:r>
                              <w:proofErr w:type="spellStart"/>
                              <w:r>
                                <w:rPr>
                                  <w:rFonts w:ascii="Arial Narrow" w:hAnsi="Arial Narrow"/>
                                  <w:color w:val="717171"/>
                                  <w:w w:val="110"/>
                                  <w:sz w:val="18"/>
                                </w:rPr>
                                <w:t>regjistrues</w:t>
                              </w:r>
                              <w:proofErr w:type="spellEnd"/>
                              <w:r>
                                <w:rPr>
                                  <w:rFonts w:ascii="Arial Narrow" w:hAnsi="Arial Narrow"/>
                                  <w:color w:val="717171"/>
                                  <w:w w:val="110"/>
                                  <w:sz w:val="18"/>
                                </w:rPr>
                                <w:t xml:space="preserve"> </w:t>
                              </w:r>
                              <w:proofErr w:type="spellStart"/>
                              <w:r>
                                <w:rPr>
                                  <w:rFonts w:ascii="Arial Narrow" w:hAnsi="Arial Narrow"/>
                                  <w:color w:val="717171"/>
                                  <w:w w:val="110"/>
                                  <w:sz w:val="18"/>
                                </w:rPr>
                                <w:t>dhe</w:t>
                              </w:r>
                              <w:proofErr w:type="spellEnd"/>
                              <w:r>
                                <w:rPr>
                                  <w:rFonts w:ascii="Arial Narrow" w:hAnsi="Arial Narrow"/>
                                  <w:color w:val="717171"/>
                                  <w:w w:val="110"/>
                                  <w:sz w:val="18"/>
                                </w:rPr>
                                <w:t xml:space="preserve"> </w:t>
                              </w:r>
                              <w:proofErr w:type="spellStart"/>
                              <w:r>
                                <w:rPr>
                                  <w:rFonts w:ascii="Arial Narrow" w:hAnsi="Arial Narrow"/>
                                  <w:color w:val="717171"/>
                                  <w:w w:val="110"/>
                                  <w:sz w:val="18"/>
                                </w:rPr>
                                <w:t>riprodhues</w:t>
                              </w:r>
                              <w:proofErr w:type="spellEnd"/>
                              <w:r>
                                <w:rPr>
                                  <w:rFonts w:ascii="Arial Narrow" w:hAnsi="Arial Narrow"/>
                                  <w:color w:val="717171"/>
                                  <w:w w:val="110"/>
                                  <w:sz w:val="18"/>
                                </w:rPr>
                                <w:t xml:space="preserve"> </w:t>
                              </w:r>
                              <w:proofErr w:type="spellStart"/>
                              <w:r>
                                <w:rPr>
                                  <w:rFonts w:ascii="Arial Narrow" w:hAnsi="Arial Narrow"/>
                                  <w:color w:val="717171"/>
                                  <w:w w:val="110"/>
                                  <w:sz w:val="18"/>
                                </w:rPr>
                                <w:t>të</w:t>
                              </w:r>
                              <w:proofErr w:type="spellEnd"/>
                              <w:r>
                                <w:rPr>
                                  <w:rFonts w:ascii="Arial Narrow" w:hAnsi="Arial Narrow"/>
                                  <w:color w:val="717171"/>
                                  <w:w w:val="110"/>
                                  <w:sz w:val="18"/>
                                </w:rPr>
                                <w:t xml:space="preserve"> </w:t>
                              </w:r>
                              <w:proofErr w:type="spellStart"/>
                              <w:r>
                                <w:rPr>
                                  <w:rFonts w:ascii="Arial Narrow" w:hAnsi="Arial Narrow"/>
                                  <w:color w:val="717171"/>
                                  <w:w w:val="110"/>
                                  <w:sz w:val="18"/>
                                </w:rPr>
                                <w:t>zërit</w:t>
                              </w:r>
                              <w:proofErr w:type="spellEnd"/>
                              <w:r>
                                <w:rPr>
                                  <w:rFonts w:ascii="Arial Narrow" w:hAnsi="Arial Narrow"/>
                                  <w:color w:val="717171"/>
                                  <w:w w:val="110"/>
                                  <w:sz w:val="18"/>
                                </w:rPr>
                                <w:t xml:space="preserve">; </w:t>
                              </w:r>
                              <w:proofErr w:type="spellStart"/>
                              <w:r>
                                <w:rPr>
                                  <w:rFonts w:ascii="Arial Narrow" w:hAnsi="Arial Narrow"/>
                                  <w:color w:val="717171"/>
                                  <w:w w:val="110"/>
                                  <w:sz w:val="18"/>
                                </w:rPr>
                                <w:t>imazh</w:t>
                              </w:r>
                              <w:proofErr w:type="spellEnd"/>
                              <w:r>
                                <w:rPr>
                                  <w:rFonts w:ascii="Arial Narrow" w:hAnsi="Arial Narrow"/>
                                  <w:color w:val="717171"/>
                                  <w:w w:val="110"/>
                                  <w:sz w:val="18"/>
                                </w:rPr>
                                <w:t xml:space="preserve"> </w:t>
                              </w:r>
                              <w:proofErr w:type="spellStart"/>
                              <w:r>
                                <w:rPr>
                                  <w:rFonts w:ascii="Arial Narrow" w:hAnsi="Arial Narrow"/>
                                  <w:color w:val="717171"/>
                                  <w:w w:val="110"/>
                                  <w:sz w:val="18"/>
                                </w:rPr>
                                <w:t>televiziv</w:t>
                              </w:r>
                              <w:proofErr w:type="spellEnd"/>
                              <w:r>
                                <w:rPr>
                                  <w:rFonts w:ascii="Arial Narrow" w:hAnsi="Arial Narrow"/>
                                  <w:color w:val="717171"/>
                                  <w:w w:val="110"/>
                                  <w:sz w:val="18"/>
                                </w:rPr>
                                <w:t xml:space="preserve"> </w:t>
                              </w:r>
                              <w:proofErr w:type="spellStart"/>
                              <w:r>
                                <w:rPr>
                                  <w:rFonts w:ascii="Arial Narrow" w:hAnsi="Arial Narrow"/>
                                  <w:color w:val="717171"/>
                                  <w:w w:val="110"/>
                                  <w:sz w:val="18"/>
                                </w:rPr>
                                <w:t>dhe</w:t>
                              </w:r>
                              <w:proofErr w:type="spellEnd"/>
                              <w:r>
                                <w:rPr>
                                  <w:rFonts w:ascii="Arial Narrow" w:hAnsi="Arial Narrow"/>
                                  <w:color w:val="717171"/>
                                  <w:w w:val="110"/>
                                  <w:sz w:val="1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47139C" id="Group 844" o:spid="_x0000_s1249" style="position:absolute;margin-left:56.9pt;margin-top:7.6pt;width:494.65pt;height:305.3pt;z-index:251648000;mso-wrap-distance-left:0;mso-wrap-distance-right:0;mso-position-horizontal-relative:page" coordorigin="1134,149" coordsize="9893,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">
                <v:line id="Line 893" o:spid="_x0000_s1250" style="position:absolute;visibility:visible;mso-wrap-style:square" from="6636,838" to="6636,1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" strokecolor="#dedede"/>
                <v:line id="Line 892" o:spid="_x0000_s1251" style="position:absolute;visibility:visible;mso-wrap-style:square" from="6636,2228" to="6636,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" strokecolor="#dedede"/>
                <v:rect id="Rectangle 891" o:spid="_x0000_s1252" style="position:absolute;left:5559;top:1942;width:186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" fillcolor="#0099a6" stroked="f"/>
                <v:line id="Line 890" o:spid="_x0000_s1253" style="position:absolute;visibility:visible;mso-wrap-style:square" from="6636,2727" to="6636,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" strokecolor="#dedede"/>
                <v:line id="Line 889" o:spid="_x0000_s1254" style="position:absolute;visibility:visible;mso-wrap-style:square" from="7711,838" to="7711,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" strokecolor="#dedede"/>
                <v:line id="Line 888" o:spid="_x0000_s1255" style="position:absolute;visibility:visible;mso-wrap-style:square" from="7711,2727" to="7711,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" strokecolor="#dedede"/>
                <v:line id="Line 887" o:spid="_x0000_s1256" style="position:absolute;visibility:visible;mso-wrap-style:square" from="8789,838" to="8789,2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" strokecolor="#dedede"/>
                <v:line id="Line 886" o:spid="_x0000_s1257" style="position:absolute;visibility:visible;mso-wrap-style:square" from="8789,2727" to="8789,3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" strokecolor="#dedede"/>
                <v:rect id="Rectangle 885" o:spid="_x0000_s1258" style="position:absolute;left:5559;top:2441;width:3796;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" fillcolor="#0099a6" stroked="f"/>
                <v:line id="Line 884" o:spid="_x0000_s1259" style="position:absolute;visibility:visible;mso-wrap-style:square" from="6636,3224" to="6636,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" strokecolor="#dedede"/>
                <v:line id="Line 883" o:spid="_x0000_s1260" style="position:absolute;visibility:visible;mso-wrap-style:square" from="7711,3224" to="7711,3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" strokecolor="#dedede"/>
                <v:rect id="Rectangle 882" o:spid="_x0000_s1261" style="position:absolute;left:5559;top:2940;width:226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" fillcolor="#0099a6" stroked="f"/>
                <v:line id="Line 881" o:spid="_x0000_s1262" style="position:absolute;visibility:visible;mso-wrap-style:square" from="6636,3723" to="6636,3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" strokecolor="#dedede"/>
                <v:rect id="Rectangle 880" o:spid="_x0000_s1263" style="position:absolute;left:5559;top:3437;width:1653;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" fillcolor="#0099a6" stroked="f"/>
                <v:line id="Line 879" o:spid="_x0000_s1264" style="position:absolute;visibility:visible;mso-wrap-style:square" from="6636,4222" to="6636,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" strokecolor="#dedede"/>
                <v:line id="Line 878" o:spid="_x0000_s1265" style="position:absolute;visibility:visible;mso-wrap-style:square" from="7711,4222" to="7711,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" strokecolor="#dedede"/>
                <v:line id="Line 877" o:spid="_x0000_s1266" style="position:absolute;visibility:visible;mso-wrap-style:square" from="8789,4222" to="8789,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" strokecolor="#dedede"/>
                <v:rect id="Rectangle 876" o:spid="_x0000_s1267" style="position:absolute;left:5559;top:3936;width:3645;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" fillcolor="#0099a6" stroked="f"/>
                <v:rect id="Rectangle 875" o:spid="_x0000_s1268" style="position:absolute;left:5559;top:4435;width:906;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" fillcolor="#0099a6" stroked="f"/>
                <v:rect id="Rectangle 874" o:spid="_x0000_s1269" style="position:absolute;left:5559;top:4934;width:647;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" fillcolor="#0099a6" stroked="f"/>
                <v:rect id="Rectangle 873" o:spid="_x0000_s1270" style="position:absolute;left:5559;top:5434;width:41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" fillcolor="#0099a6" stroked="f"/>
                <v:rect id="Rectangle 872" o:spid="_x0000_s1271" style="position:absolute;left:5559;top:943;width:688;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" fillcolor="#0099a6" stroked="f"/>
                <v:rect id="Rectangle 871" o:spid="_x0000_s1272" style="position:absolute;left:5559;top:1442;width:47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" fillcolor="#0099a6" stroked="f"/>
                <v:line id="Line 870" o:spid="_x0000_s1273" style="position:absolute;visibility:visible;mso-wrap-style:square" from="5560,5825" to="5560,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" strokecolor="#dedede"/>
                <v:line id="Line 869" o:spid="_x0000_s1274" style="position:absolute;visibility:visible;mso-wrap-style:square" from="9864,838" to="9864,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" strokecolor="#dedede"/>
                <v:rect id="Rectangle 868" o:spid="_x0000_s1275" style="position:absolute;left:1134;top:149;width:9893;height:6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" filled="f" strokecolor="#dedede"/>
                <v:shape id="Text Box 867" o:spid="_x0000_s1276" type="#_x0000_t202" style="position:absolute;left:9583;top:5933;width:58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" filled="f" stroked="f">
                  <v:textbox inset="0,0,0,0">
                    <w:txbxContent>
                      <w:p w14:paraId="6C156FEE" w14:textId="77777777" w:rsidR="008302DC" w:rsidRDefault="008302DC">
                        <w:pPr>
                          <w:spacing w:line="202" w:lineRule="exact"/>
                          <w:rPr>
                            <w:rFonts w:ascii="Arial Narrow"/>
                            <w:sz w:val="18"/>
                          </w:rPr>
                        </w:pPr>
                        <w:r>
                          <w:rPr>
                            <w:rFonts w:ascii="Arial Narrow"/>
                            <w:color w:val="717171"/>
                            <w:w w:val="110"/>
                            <w:sz w:val="18"/>
                          </w:rPr>
                          <w:t>20.00%</w:t>
                        </w:r>
                      </w:p>
                    </w:txbxContent>
                  </v:textbox>
                </v:shape>
                <v:shape id="Text Box 866" o:spid="_x0000_s1277" type="#_x0000_t202" style="position:absolute;left:8507;top:5933;width:58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" filled="f" stroked="f">
                  <v:textbox inset="0,0,0,0">
                    <w:txbxContent>
                      <w:p w14:paraId="35826848" w14:textId="77777777" w:rsidR="008302DC" w:rsidRDefault="008302DC">
                        <w:pPr>
                          <w:spacing w:line="202" w:lineRule="exact"/>
                          <w:rPr>
                            <w:rFonts w:ascii="Arial Narrow"/>
                            <w:sz w:val="18"/>
                          </w:rPr>
                        </w:pPr>
                        <w:r>
                          <w:rPr>
                            <w:rFonts w:ascii="Arial Narrow"/>
                            <w:color w:val="717171"/>
                            <w:w w:val="110"/>
                            <w:sz w:val="18"/>
                          </w:rPr>
                          <w:t>15.00%</w:t>
                        </w:r>
                      </w:p>
                    </w:txbxContent>
                  </v:textbox>
                </v:shape>
                <v:shape id="Text Box 865" o:spid="_x0000_s1278" type="#_x0000_t202" style="position:absolute;left:7431;top:5933;width:58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" filled="f" stroked="f">
                  <v:textbox inset="0,0,0,0">
                    <w:txbxContent>
                      <w:p w14:paraId="5893F6E2" w14:textId="77777777" w:rsidR="008302DC" w:rsidRDefault="008302DC">
                        <w:pPr>
                          <w:spacing w:line="202" w:lineRule="exact"/>
                          <w:rPr>
                            <w:rFonts w:ascii="Arial Narrow"/>
                            <w:sz w:val="18"/>
                          </w:rPr>
                        </w:pPr>
                        <w:r>
                          <w:rPr>
                            <w:rFonts w:ascii="Arial Narrow"/>
                            <w:color w:val="717171"/>
                            <w:w w:val="110"/>
                            <w:sz w:val="18"/>
                          </w:rPr>
                          <w:t>10.00%</w:t>
                        </w:r>
                      </w:p>
                    </w:txbxContent>
                  </v:textbox>
                </v:shape>
                <v:shape id="Text Box 864" o:spid="_x0000_s1279" type="#_x0000_t202" style="position:absolute;left:6403;top:5933;width:48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" filled="f" stroked="f">
                  <v:textbox inset="0,0,0,0">
                    <w:txbxContent>
                      <w:p w14:paraId="3F1A5955" w14:textId="77777777" w:rsidR="008302DC" w:rsidRDefault="008302DC">
                        <w:pPr>
                          <w:spacing w:line="202" w:lineRule="exact"/>
                          <w:rPr>
                            <w:rFonts w:ascii="Arial Narrow"/>
                            <w:sz w:val="18"/>
                          </w:rPr>
                        </w:pPr>
                        <w:r>
                          <w:rPr>
                            <w:rFonts w:ascii="Arial Narrow"/>
                            <w:color w:val="717171"/>
                            <w:w w:val="110"/>
                            <w:sz w:val="18"/>
                          </w:rPr>
                          <w:t>5,00%</w:t>
                        </w:r>
                      </w:p>
                    </w:txbxContent>
                  </v:textbox>
                </v:shape>
                <v:shape id="Text Box 863" o:spid="_x0000_s1280" type="#_x0000_t202" style="position:absolute;left:5327;top:5933;width:48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" filled="f" stroked="f">
                  <v:textbox inset="0,0,0,0">
                    <w:txbxContent>
                      <w:p w14:paraId="25F76533" w14:textId="77777777" w:rsidR="008302DC" w:rsidRDefault="008302DC">
                        <w:pPr>
                          <w:spacing w:line="202" w:lineRule="exact"/>
                          <w:rPr>
                            <w:rFonts w:ascii="Arial Narrow"/>
                            <w:sz w:val="18"/>
                          </w:rPr>
                        </w:pPr>
                        <w:r>
                          <w:rPr>
                            <w:rFonts w:ascii="Arial Narrow"/>
                            <w:color w:val="717171"/>
                            <w:w w:val="110"/>
                            <w:sz w:val="18"/>
                          </w:rPr>
                          <w:t>0.00%</w:t>
                        </w:r>
                      </w:p>
                    </w:txbxContent>
                  </v:textbox>
                </v:shape>
                <v:shape id="Text Box 862" o:spid="_x0000_s1281" type="#_x0000_t202" style="position:absolute;left:6057;top:5470;width:48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" filled="f" stroked="f">
                  <v:textbox inset="0,0,0,0">
                    <w:txbxContent>
                      <w:p w14:paraId="4889636E" w14:textId="77777777" w:rsidR="008302DC" w:rsidRDefault="008302DC">
                        <w:pPr>
                          <w:spacing w:line="202" w:lineRule="exact"/>
                          <w:rPr>
                            <w:rFonts w:ascii="Arial Narrow"/>
                            <w:sz w:val="18"/>
                          </w:rPr>
                        </w:pPr>
                        <w:r>
                          <w:rPr>
                            <w:rFonts w:ascii="Arial Narrow"/>
                            <w:color w:val="5C5C5C"/>
                            <w:w w:val="110"/>
                            <w:sz w:val="18"/>
                          </w:rPr>
                          <w:t>1.92%</w:t>
                        </w:r>
                      </w:p>
                    </w:txbxContent>
                  </v:textbox>
                </v:shape>
                <v:shape id="Text Box 861" o:spid="_x0000_s1282" type="#_x0000_t202" style="position:absolute;left:1169;top:4959;width:5597;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" filled="f" stroked="f">
                  <v:textbox inset="0,0,0,0">
                    <w:txbxContent>
                      <w:p w14:paraId="0CC938C5" w14:textId="77777777" w:rsidR="008302DC" w:rsidRDefault="008302DC">
                        <w:pPr>
                          <w:spacing w:line="202" w:lineRule="exact"/>
                          <w:ind w:right="18"/>
                          <w:jc w:val="right"/>
                          <w:rPr>
                            <w:rFonts w:ascii="Arial Narrow"/>
                            <w:sz w:val="18"/>
                          </w:rPr>
                        </w:pPr>
                        <w:r>
                          <w:rPr>
                            <w:rFonts w:ascii="Arial Narrow"/>
                            <w:color w:val="5C5C5C"/>
                            <w:w w:val="105"/>
                            <w:sz w:val="18"/>
                          </w:rPr>
                          <w:t xml:space="preserve"> 3,00%</w:t>
                        </w:r>
                      </w:p>
                      <w:p w14:paraId="1E93A294" w14:textId="77777777" w:rsidR="008302DC" w:rsidRDefault="008302DC">
                        <w:pPr>
                          <w:spacing w:before="4"/>
                          <w:rPr>
                            <w:b/>
                            <w:i/>
                            <w:sz w:val="23"/>
                          </w:rPr>
                        </w:pPr>
                      </w:p>
                      <w:p w14:paraId="20D0C668" w14:textId="77777777" w:rsidR="008302DC" w:rsidRDefault="008302DC">
                        <w:pPr>
                          <w:rPr>
                            <w:rFonts w:ascii="Arial Narrow"/>
                            <w:sz w:val="18"/>
                          </w:rPr>
                        </w:pPr>
                        <w:r>
                          <w:rPr>
                            <w:rFonts w:ascii="Arial Narrow"/>
                            <w:color w:val="717171"/>
                            <w:w w:val="110"/>
                            <w:sz w:val="18"/>
                          </w:rPr>
                          <w:t>7 -</w:t>
                        </w:r>
                        <w:proofErr w:type="spellStart"/>
                        <w:r>
                          <w:rPr>
                            <w:rFonts w:ascii="Arial Narrow"/>
                            <w:color w:val="717171"/>
                            <w:w w:val="110"/>
                            <w:sz w:val="18"/>
                          </w:rPr>
                          <w:t>Perimet</w:t>
                        </w:r>
                        <w:proofErr w:type="spellEnd"/>
                        <w:r>
                          <w:rPr>
                            <w:rFonts w:ascii="Arial Narrow"/>
                            <w:color w:val="717171"/>
                            <w:w w:val="110"/>
                            <w:sz w:val="18"/>
                          </w:rPr>
                          <w:t xml:space="preserve"> </w:t>
                        </w:r>
                        <w:proofErr w:type="spellStart"/>
                        <w:r>
                          <w:rPr>
                            <w:rFonts w:ascii="Arial Narrow"/>
                            <w:color w:val="717171"/>
                            <w:w w:val="110"/>
                            <w:sz w:val="18"/>
                          </w:rPr>
                          <w:t>dhe</w:t>
                        </w:r>
                        <w:proofErr w:type="spellEnd"/>
                        <w:r>
                          <w:rPr>
                            <w:rFonts w:ascii="Arial Narrow"/>
                            <w:color w:val="717171"/>
                            <w:w w:val="110"/>
                            <w:sz w:val="18"/>
                          </w:rPr>
                          <w:t xml:space="preserve"> </w:t>
                        </w:r>
                        <w:proofErr w:type="spellStart"/>
                        <w:r>
                          <w:rPr>
                            <w:rFonts w:ascii="Arial Narrow"/>
                            <w:color w:val="717171"/>
                            <w:w w:val="110"/>
                            <w:sz w:val="18"/>
                          </w:rPr>
                          <w:t>rr</w:t>
                        </w:r>
                        <w:r>
                          <w:rPr>
                            <w:rFonts w:ascii="Arial Narrow"/>
                            <w:color w:val="717171"/>
                            <w:w w:val="110"/>
                            <w:sz w:val="18"/>
                          </w:rPr>
                          <w:t>ë</w:t>
                        </w:r>
                        <w:r>
                          <w:rPr>
                            <w:rFonts w:ascii="Arial Narrow"/>
                            <w:color w:val="717171"/>
                            <w:w w:val="110"/>
                            <w:sz w:val="18"/>
                          </w:rPr>
                          <w:t>nj</w:t>
                        </w:r>
                        <w:r>
                          <w:rPr>
                            <w:rFonts w:ascii="Arial Narrow"/>
                            <w:color w:val="717171"/>
                            <w:w w:val="110"/>
                            <w:sz w:val="18"/>
                          </w:rPr>
                          <w:t>ë</w:t>
                        </w:r>
                        <w:r>
                          <w:rPr>
                            <w:rFonts w:ascii="Arial Narrow"/>
                            <w:color w:val="717171"/>
                            <w:w w:val="110"/>
                            <w:sz w:val="18"/>
                          </w:rPr>
                          <w:t>t</w:t>
                        </w:r>
                        <w:proofErr w:type="spellEnd"/>
                        <w:r>
                          <w:rPr>
                            <w:rFonts w:ascii="Arial Narrow"/>
                            <w:color w:val="717171"/>
                            <w:w w:val="110"/>
                            <w:sz w:val="18"/>
                          </w:rPr>
                          <w:t xml:space="preserve"> </w:t>
                        </w:r>
                        <w:proofErr w:type="spellStart"/>
                        <w:r>
                          <w:rPr>
                            <w:rFonts w:ascii="Arial Narrow"/>
                            <w:color w:val="717171"/>
                            <w:w w:val="110"/>
                            <w:sz w:val="18"/>
                          </w:rPr>
                          <w:t>dhe</w:t>
                        </w:r>
                        <w:proofErr w:type="spellEnd"/>
                        <w:r>
                          <w:rPr>
                            <w:rFonts w:ascii="Arial Narrow"/>
                            <w:color w:val="717171"/>
                            <w:w w:val="110"/>
                            <w:sz w:val="18"/>
                          </w:rPr>
                          <w:t xml:space="preserve"> </w:t>
                        </w:r>
                        <w:proofErr w:type="spellStart"/>
                        <w:r>
                          <w:rPr>
                            <w:rFonts w:ascii="Arial Narrow"/>
                            <w:color w:val="717171"/>
                            <w:w w:val="110"/>
                            <w:sz w:val="18"/>
                          </w:rPr>
                          <w:t>zhardhok</w:t>
                        </w:r>
                        <w:r>
                          <w:rPr>
                            <w:rFonts w:ascii="Arial Narrow"/>
                            <w:color w:val="717171"/>
                            <w:w w:val="110"/>
                            <w:sz w:val="18"/>
                          </w:rPr>
                          <w:t>ë</w:t>
                        </w:r>
                        <w:r>
                          <w:rPr>
                            <w:rFonts w:ascii="Arial Narrow"/>
                            <w:color w:val="717171"/>
                            <w:w w:val="110"/>
                            <w:sz w:val="18"/>
                          </w:rPr>
                          <w:t>t</w:t>
                        </w:r>
                        <w:proofErr w:type="spellEnd"/>
                        <w:r>
                          <w:rPr>
                            <w:rFonts w:ascii="Arial Narrow"/>
                            <w:color w:val="717171"/>
                            <w:w w:val="110"/>
                            <w:sz w:val="18"/>
                          </w:rPr>
                          <w:t xml:space="preserve"> e </w:t>
                        </w:r>
                        <w:proofErr w:type="spellStart"/>
                        <w:r>
                          <w:rPr>
                            <w:rFonts w:ascii="Arial Narrow"/>
                            <w:color w:val="717171"/>
                            <w:w w:val="110"/>
                            <w:sz w:val="18"/>
                          </w:rPr>
                          <w:t>caktuar</w:t>
                        </w:r>
                        <w:proofErr w:type="spellEnd"/>
                        <w:r>
                          <w:rPr>
                            <w:rFonts w:ascii="Arial Narrow"/>
                            <w:color w:val="717171"/>
                            <w:w w:val="110"/>
                            <w:sz w:val="18"/>
                          </w:rPr>
                          <w:t xml:space="preserve">; </w:t>
                        </w:r>
                        <w:proofErr w:type="spellStart"/>
                        <w:r>
                          <w:rPr>
                            <w:rFonts w:ascii="Arial Narrow"/>
                            <w:color w:val="717171"/>
                            <w:w w:val="110"/>
                            <w:sz w:val="18"/>
                          </w:rPr>
                          <w:t>i</w:t>
                        </w:r>
                        <w:proofErr w:type="spellEnd"/>
                        <w:r>
                          <w:rPr>
                            <w:rFonts w:ascii="Arial Narrow"/>
                            <w:color w:val="717171"/>
                            <w:w w:val="110"/>
                            <w:sz w:val="18"/>
                          </w:rPr>
                          <w:t xml:space="preserve"> </w:t>
                        </w:r>
                        <w:proofErr w:type="spellStart"/>
                        <w:r>
                          <w:rPr>
                            <w:rFonts w:ascii="Arial Narrow"/>
                            <w:color w:val="717171"/>
                            <w:w w:val="110"/>
                            <w:sz w:val="18"/>
                          </w:rPr>
                          <w:t>ngr</w:t>
                        </w:r>
                        <w:r>
                          <w:rPr>
                            <w:rFonts w:ascii="Arial Narrow"/>
                            <w:color w:val="717171"/>
                            <w:w w:val="110"/>
                            <w:sz w:val="18"/>
                          </w:rPr>
                          <w:t>ë</w:t>
                        </w:r>
                        <w:r>
                          <w:rPr>
                            <w:rFonts w:ascii="Arial Narrow"/>
                            <w:color w:val="717171"/>
                            <w:w w:val="110"/>
                            <w:sz w:val="18"/>
                          </w:rPr>
                          <w:t>nsh</w:t>
                        </w:r>
                        <w:r>
                          <w:rPr>
                            <w:rFonts w:ascii="Arial Narrow"/>
                            <w:color w:val="717171"/>
                            <w:w w:val="110"/>
                            <w:sz w:val="18"/>
                          </w:rPr>
                          <w:t>ë</w:t>
                        </w:r>
                        <w:r>
                          <w:rPr>
                            <w:rFonts w:ascii="Arial Narrow"/>
                            <w:color w:val="717171"/>
                            <w:w w:val="110"/>
                            <w:sz w:val="18"/>
                          </w:rPr>
                          <w:t>m</w:t>
                        </w:r>
                        <w:proofErr w:type="spellEnd"/>
                      </w:p>
                    </w:txbxContent>
                  </v:textbox>
                </v:shape>
                <v:shape id="Text Box 860" o:spid="_x0000_s1283" type="#_x0000_t202" style="position:absolute;left:6608;top:4473;width:489;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" filled="f" stroked="f">
                  <v:textbox inset="0,0,0,0">
                    <w:txbxContent>
                      <w:p w14:paraId="4C31F843" w14:textId="77777777" w:rsidR="008302DC" w:rsidRDefault="008302DC">
                        <w:pPr>
                          <w:spacing w:line="202" w:lineRule="exact"/>
                          <w:rPr>
                            <w:rFonts w:ascii="Arial Narrow"/>
                            <w:sz w:val="18"/>
                          </w:rPr>
                        </w:pPr>
                        <w:r>
                          <w:rPr>
                            <w:rFonts w:ascii="Arial Narrow"/>
                            <w:color w:val="5C5C5C"/>
                            <w:w w:val="110"/>
                            <w:sz w:val="18"/>
                          </w:rPr>
                          <w:t>4.21%</w:t>
                        </w:r>
                      </w:p>
                    </w:txbxContent>
                  </v:textbox>
                </v:shape>
                <v:shape id="Text Box 859" o:spid="_x0000_s1284" type="#_x0000_t202" style="position:absolute;left:1413;top:4466;width:4010;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" filled="f" stroked="f">
                  <v:textbox inset="0,0,0,0">
                    <w:txbxContent>
                      <w:p w14:paraId="1870784C" w14:textId="77777777" w:rsidR="008302DC" w:rsidRDefault="008302DC">
                        <w:pPr>
                          <w:spacing w:line="202" w:lineRule="exact"/>
                          <w:ind w:left="2428"/>
                          <w:rPr>
                            <w:rFonts w:ascii="Arial Narrow"/>
                            <w:sz w:val="18"/>
                          </w:rPr>
                        </w:pPr>
                        <w:r>
                          <w:rPr>
                            <w:rFonts w:ascii="Arial Narrow"/>
                            <w:color w:val="717171"/>
                            <w:w w:val="105"/>
                            <w:sz w:val="18"/>
                          </w:rPr>
                          <w:t xml:space="preserve">26-Xeherore, </w:t>
                        </w:r>
                        <w:proofErr w:type="spellStart"/>
                        <w:r>
                          <w:rPr>
                            <w:rFonts w:ascii="Arial Narrow"/>
                            <w:color w:val="717171"/>
                            <w:w w:val="105"/>
                            <w:sz w:val="18"/>
                          </w:rPr>
                          <w:t>skorje</w:t>
                        </w:r>
                        <w:proofErr w:type="spellEnd"/>
                        <w:r>
                          <w:rPr>
                            <w:rFonts w:ascii="Arial Narrow"/>
                            <w:color w:val="717171"/>
                            <w:w w:val="105"/>
                            <w:sz w:val="18"/>
                          </w:rPr>
                          <w:t xml:space="preserve"> </w:t>
                        </w:r>
                        <w:proofErr w:type="spellStart"/>
                        <w:r>
                          <w:rPr>
                            <w:rFonts w:ascii="Arial Narrow"/>
                            <w:color w:val="717171"/>
                            <w:w w:val="105"/>
                            <w:sz w:val="18"/>
                          </w:rPr>
                          <w:t>dhe</w:t>
                        </w:r>
                        <w:proofErr w:type="spellEnd"/>
                        <w:r>
                          <w:rPr>
                            <w:rFonts w:ascii="Arial Narrow"/>
                            <w:color w:val="717171"/>
                            <w:w w:val="105"/>
                            <w:sz w:val="18"/>
                          </w:rPr>
                          <w:t xml:space="preserve"> hi</w:t>
                        </w:r>
                      </w:p>
                      <w:p w14:paraId="2DC3C677" w14:textId="77777777" w:rsidR="008302DC" w:rsidRDefault="008302DC">
                        <w:pPr>
                          <w:spacing w:before="5"/>
                          <w:rPr>
                            <w:b/>
                            <w:i/>
                            <w:sz w:val="15"/>
                          </w:rPr>
                        </w:pPr>
                      </w:p>
                      <w:p w14:paraId="4AA18850" w14:textId="77777777" w:rsidR="008302DC" w:rsidRDefault="008302DC">
                        <w:pPr>
                          <w:ind w:left="1574" w:hanging="1575"/>
                          <w:rPr>
                            <w:rFonts w:ascii="Arial Narrow"/>
                            <w:sz w:val="18"/>
                          </w:rPr>
                        </w:pPr>
                        <w:r>
                          <w:rPr>
                            <w:rFonts w:ascii="Arial Narrow"/>
                            <w:color w:val="717171"/>
                            <w:w w:val="110"/>
                            <w:sz w:val="18"/>
                          </w:rPr>
                          <w:t>25-Krip</w:t>
                        </w:r>
                        <w:r>
                          <w:rPr>
                            <w:rFonts w:ascii="Arial Narrow"/>
                            <w:color w:val="717171"/>
                            <w:w w:val="110"/>
                            <w:sz w:val="18"/>
                          </w:rPr>
                          <w:t>ë</w:t>
                        </w:r>
                        <w:r>
                          <w:rPr>
                            <w:rFonts w:ascii="Arial Narrow"/>
                            <w:color w:val="717171"/>
                            <w:w w:val="110"/>
                            <w:sz w:val="18"/>
                          </w:rPr>
                          <w:t xml:space="preserve">; </w:t>
                        </w:r>
                        <w:proofErr w:type="spellStart"/>
                        <w:r>
                          <w:rPr>
                            <w:rFonts w:ascii="Arial Narrow"/>
                            <w:color w:val="717171"/>
                            <w:w w:val="110"/>
                            <w:sz w:val="18"/>
                          </w:rPr>
                          <w:t>squfur</w:t>
                        </w:r>
                        <w:proofErr w:type="spellEnd"/>
                        <w:r>
                          <w:rPr>
                            <w:rFonts w:ascii="Arial Narrow"/>
                            <w:color w:val="717171"/>
                            <w:w w:val="110"/>
                            <w:sz w:val="18"/>
                          </w:rPr>
                          <w:t xml:space="preserve">; </w:t>
                        </w:r>
                        <w:proofErr w:type="spellStart"/>
                        <w:r>
                          <w:rPr>
                            <w:rFonts w:ascii="Arial Narrow"/>
                            <w:color w:val="717171"/>
                            <w:w w:val="110"/>
                            <w:sz w:val="18"/>
                          </w:rPr>
                          <w:t>dheu</w:t>
                        </w:r>
                        <w:proofErr w:type="spellEnd"/>
                        <w:r>
                          <w:rPr>
                            <w:rFonts w:ascii="Arial Narrow"/>
                            <w:color w:val="717171"/>
                            <w:w w:val="110"/>
                            <w:sz w:val="18"/>
                          </w:rPr>
                          <w:t xml:space="preserve">, </w:t>
                        </w:r>
                        <w:proofErr w:type="spellStart"/>
                        <w:r>
                          <w:rPr>
                            <w:rFonts w:ascii="Arial Narrow"/>
                            <w:color w:val="717171"/>
                            <w:w w:val="110"/>
                            <w:sz w:val="18"/>
                          </w:rPr>
                          <w:t>guri</w:t>
                        </w:r>
                        <w:proofErr w:type="spellEnd"/>
                        <w:r>
                          <w:rPr>
                            <w:rFonts w:ascii="Arial Narrow"/>
                            <w:color w:val="717171"/>
                            <w:w w:val="110"/>
                            <w:sz w:val="18"/>
                          </w:rPr>
                          <w:t xml:space="preserve">; </w:t>
                        </w:r>
                        <w:proofErr w:type="spellStart"/>
                        <w:r>
                          <w:rPr>
                            <w:rFonts w:ascii="Arial Narrow"/>
                            <w:color w:val="717171"/>
                            <w:w w:val="110"/>
                            <w:sz w:val="18"/>
                          </w:rPr>
                          <w:t>materiale</w:t>
                        </w:r>
                        <w:proofErr w:type="spellEnd"/>
                        <w:r>
                          <w:rPr>
                            <w:rFonts w:ascii="Arial Narrow"/>
                            <w:color w:val="717171"/>
                            <w:w w:val="110"/>
                            <w:sz w:val="18"/>
                          </w:rPr>
                          <w:t xml:space="preserve"> </w:t>
                        </w:r>
                        <w:proofErr w:type="spellStart"/>
                        <w:r>
                          <w:rPr>
                            <w:rFonts w:ascii="Arial Narrow"/>
                            <w:color w:val="717171"/>
                            <w:w w:val="110"/>
                            <w:sz w:val="18"/>
                          </w:rPr>
                          <w:t>suvatimi</w:t>
                        </w:r>
                        <w:proofErr w:type="spellEnd"/>
                        <w:r>
                          <w:rPr>
                            <w:rFonts w:ascii="Arial Narrow"/>
                            <w:color w:val="717171"/>
                            <w:w w:val="110"/>
                            <w:sz w:val="18"/>
                          </w:rPr>
                          <w:t xml:space="preserve">, </w:t>
                        </w:r>
                        <w:proofErr w:type="spellStart"/>
                        <w:r>
                          <w:rPr>
                            <w:rFonts w:ascii="Arial Narrow"/>
                            <w:color w:val="717171"/>
                            <w:w w:val="110"/>
                            <w:sz w:val="18"/>
                          </w:rPr>
                          <w:t>g</w:t>
                        </w:r>
                        <w:r>
                          <w:rPr>
                            <w:rFonts w:ascii="Arial Narrow"/>
                            <w:color w:val="717171"/>
                            <w:w w:val="110"/>
                            <w:sz w:val="18"/>
                          </w:rPr>
                          <w:t>ë</w:t>
                        </w:r>
                        <w:r>
                          <w:rPr>
                            <w:rFonts w:ascii="Arial Narrow"/>
                            <w:color w:val="717171"/>
                            <w:w w:val="110"/>
                            <w:sz w:val="18"/>
                          </w:rPr>
                          <w:t>lqere</w:t>
                        </w:r>
                        <w:proofErr w:type="spellEnd"/>
                        <w:r>
                          <w:rPr>
                            <w:rFonts w:ascii="Arial Narrow"/>
                            <w:color w:val="717171"/>
                            <w:w w:val="110"/>
                            <w:sz w:val="18"/>
                          </w:rPr>
                          <w:t xml:space="preserve"> </w:t>
                        </w:r>
                        <w:proofErr w:type="spellStart"/>
                        <w:r>
                          <w:rPr>
                            <w:rFonts w:ascii="Arial Narrow"/>
                            <w:color w:val="717171"/>
                            <w:w w:val="110"/>
                            <w:sz w:val="18"/>
                          </w:rPr>
                          <w:t>dhe</w:t>
                        </w:r>
                        <w:proofErr w:type="spellEnd"/>
                        <w:r>
                          <w:rPr>
                            <w:rFonts w:ascii="Arial Narrow"/>
                            <w:color w:val="717171"/>
                            <w:w w:val="110"/>
                            <w:sz w:val="18"/>
                          </w:rPr>
                          <w:t xml:space="preserve"> </w:t>
                        </w:r>
                        <w:proofErr w:type="spellStart"/>
                        <w:r>
                          <w:rPr>
                            <w:rFonts w:ascii="Arial Narrow"/>
                            <w:color w:val="717171"/>
                            <w:w w:val="110"/>
                            <w:sz w:val="18"/>
                          </w:rPr>
                          <w:t>ç</w:t>
                        </w:r>
                        <w:r>
                          <w:rPr>
                            <w:rFonts w:ascii="Arial Narrow"/>
                            <w:color w:val="717171"/>
                            <w:w w:val="110"/>
                            <w:sz w:val="18"/>
                          </w:rPr>
                          <w:t>imento</w:t>
                        </w:r>
                        <w:proofErr w:type="spellEnd"/>
                      </w:p>
                    </w:txbxContent>
                  </v:textbox>
                </v:shape>
                <v:shape id="Text Box 858" o:spid="_x0000_s1285" type="#_x0000_t202" style="position:absolute;left:9339;top:3992;width:58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" filled="f" stroked="f">
                  <v:textbox inset="0,0,0,0">
                    <w:txbxContent>
                      <w:p w14:paraId="77EC964A" w14:textId="77777777" w:rsidR="008302DC" w:rsidRDefault="008302DC">
                        <w:pPr>
                          <w:spacing w:line="202" w:lineRule="exact"/>
                          <w:rPr>
                            <w:rFonts w:ascii="Arial Narrow"/>
                            <w:sz w:val="18"/>
                          </w:rPr>
                        </w:pPr>
                        <w:r>
                          <w:rPr>
                            <w:rFonts w:ascii="Arial Narrow"/>
                            <w:color w:val="5C5C5C"/>
                            <w:w w:val="110"/>
                            <w:sz w:val="18"/>
                          </w:rPr>
                          <w:t>16,94%</w:t>
                        </w:r>
                      </w:p>
                    </w:txbxContent>
                  </v:textbox>
                </v:shape>
                <v:shape id="Text Box 857" o:spid="_x0000_s1286" type="#_x0000_t202" style="position:absolute;left:1816;top:3863;width:3606;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" filled="f" stroked="f">
                  <v:textbox inset="0,0,0,0">
                    <w:txbxContent>
                      <w:p w14:paraId="43AEBF42" w14:textId="77777777" w:rsidR="008302DC" w:rsidRDefault="008302DC">
                        <w:pPr>
                          <w:spacing w:line="242" w:lineRule="auto"/>
                          <w:ind w:left="28" w:right="13" w:hanging="29"/>
                          <w:rPr>
                            <w:rFonts w:ascii="Arial Narrow"/>
                            <w:sz w:val="18"/>
                          </w:rPr>
                        </w:pPr>
                        <w:r>
                          <w:rPr>
                            <w:rFonts w:ascii="Arial Narrow"/>
                            <w:color w:val="717171"/>
                            <w:w w:val="115"/>
                            <w:sz w:val="18"/>
                          </w:rPr>
                          <w:t>27-L</w:t>
                        </w:r>
                        <w:r>
                          <w:rPr>
                            <w:rFonts w:ascii="Arial Narrow"/>
                            <w:color w:val="717171"/>
                            <w:w w:val="115"/>
                            <w:sz w:val="18"/>
                          </w:rPr>
                          <w:t>ë</w:t>
                        </w:r>
                        <w:r>
                          <w:rPr>
                            <w:rFonts w:ascii="Arial Narrow"/>
                            <w:color w:val="717171"/>
                            <w:w w:val="115"/>
                            <w:sz w:val="18"/>
                          </w:rPr>
                          <w:t>nd</w:t>
                        </w:r>
                        <w:r>
                          <w:rPr>
                            <w:rFonts w:ascii="Arial Narrow"/>
                            <w:color w:val="717171"/>
                            <w:w w:val="115"/>
                            <w:sz w:val="18"/>
                          </w:rPr>
                          <w:t>ë</w:t>
                        </w:r>
                        <w:r>
                          <w:rPr>
                            <w:rFonts w:ascii="Arial Narrow"/>
                            <w:color w:val="717171"/>
                            <w:w w:val="115"/>
                            <w:sz w:val="18"/>
                          </w:rPr>
                          <w:t xml:space="preserve">t </w:t>
                        </w:r>
                        <w:proofErr w:type="spellStart"/>
                        <w:r>
                          <w:rPr>
                            <w:rFonts w:ascii="Arial Narrow"/>
                            <w:color w:val="717171"/>
                            <w:w w:val="115"/>
                            <w:sz w:val="18"/>
                          </w:rPr>
                          <w:t>djeg</w:t>
                        </w:r>
                        <w:r>
                          <w:rPr>
                            <w:rFonts w:ascii="Arial Narrow"/>
                            <w:color w:val="717171"/>
                            <w:w w:val="115"/>
                            <w:sz w:val="18"/>
                          </w:rPr>
                          <w:t>ë</w:t>
                        </w:r>
                        <w:r>
                          <w:rPr>
                            <w:rFonts w:ascii="Arial Narrow"/>
                            <w:color w:val="717171"/>
                            <w:w w:val="115"/>
                            <w:sz w:val="18"/>
                          </w:rPr>
                          <w:t>se</w:t>
                        </w:r>
                        <w:proofErr w:type="spellEnd"/>
                        <w:r>
                          <w:rPr>
                            <w:rFonts w:ascii="Arial Narrow"/>
                            <w:color w:val="717171"/>
                            <w:w w:val="115"/>
                            <w:sz w:val="18"/>
                          </w:rPr>
                          <w:t xml:space="preserve"> </w:t>
                        </w:r>
                        <w:proofErr w:type="spellStart"/>
                        <w:r>
                          <w:rPr>
                            <w:rFonts w:ascii="Arial Narrow"/>
                            <w:color w:val="717171"/>
                            <w:w w:val="115"/>
                            <w:sz w:val="18"/>
                          </w:rPr>
                          <w:t>minerale</w:t>
                        </w:r>
                        <w:proofErr w:type="spellEnd"/>
                        <w:r>
                          <w:rPr>
                            <w:rFonts w:ascii="Arial Narrow"/>
                            <w:color w:val="717171"/>
                            <w:w w:val="115"/>
                            <w:sz w:val="18"/>
                          </w:rPr>
                          <w:t xml:space="preserve">, </w:t>
                        </w:r>
                        <w:proofErr w:type="spellStart"/>
                        <w:r>
                          <w:rPr>
                            <w:rFonts w:ascii="Arial Narrow"/>
                            <w:color w:val="717171"/>
                            <w:w w:val="115"/>
                            <w:sz w:val="18"/>
                          </w:rPr>
                          <w:t>vajrat</w:t>
                        </w:r>
                        <w:proofErr w:type="spellEnd"/>
                        <w:r>
                          <w:rPr>
                            <w:rFonts w:ascii="Arial Narrow"/>
                            <w:color w:val="717171"/>
                            <w:w w:val="115"/>
                            <w:sz w:val="18"/>
                          </w:rPr>
                          <w:t xml:space="preserve"> </w:t>
                        </w:r>
                        <w:proofErr w:type="spellStart"/>
                        <w:r>
                          <w:rPr>
                            <w:rFonts w:ascii="Arial Narrow"/>
                            <w:color w:val="717171"/>
                            <w:w w:val="115"/>
                            <w:sz w:val="18"/>
                          </w:rPr>
                          <w:t>minerale</w:t>
                        </w:r>
                        <w:proofErr w:type="spellEnd"/>
                        <w:r>
                          <w:rPr>
                            <w:rFonts w:ascii="Arial Narrow"/>
                            <w:color w:val="717171"/>
                            <w:w w:val="115"/>
                            <w:sz w:val="18"/>
                          </w:rPr>
                          <w:t xml:space="preserve"> </w:t>
                        </w:r>
                        <w:proofErr w:type="spellStart"/>
                        <w:r>
                          <w:rPr>
                            <w:rFonts w:ascii="Arial Narrow"/>
                            <w:color w:val="717171"/>
                            <w:w w:val="115"/>
                            <w:sz w:val="18"/>
                          </w:rPr>
                          <w:t>dhe</w:t>
                        </w:r>
                        <w:proofErr w:type="spellEnd"/>
                        <w:r>
                          <w:rPr>
                            <w:rFonts w:ascii="Arial Narrow"/>
                            <w:color w:val="717171"/>
                            <w:w w:val="115"/>
                            <w:sz w:val="18"/>
                          </w:rPr>
                          <w:t xml:space="preserve"> </w:t>
                        </w:r>
                        <w:proofErr w:type="spellStart"/>
                        <w:r>
                          <w:rPr>
                            <w:rFonts w:ascii="Arial Narrow"/>
                            <w:color w:val="717171"/>
                            <w:w w:val="115"/>
                            <w:sz w:val="18"/>
                          </w:rPr>
                          <w:t>produktet</w:t>
                        </w:r>
                        <w:proofErr w:type="spellEnd"/>
                        <w:r>
                          <w:rPr>
                            <w:rFonts w:ascii="Arial Narrow"/>
                            <w:color w:val="717171"/>
                            <w:w w:val="115"/>
                            <w:sz w:val="18"/>
                          </w:rPr>
                          <w:t xml:space="preserve"> e </w:t>
                        </w:r>
                        <w:proofErr w:type="spellStart"/>
                        <w:r>
                          <w:rPr>
                            <w:rFonts w:ascii="Arial Narrow"/>
                            <w:color w:val="717171"/>
                            <w:w w:val="115"/>
                            <w:sz w:val="18"/>
                          </w:rPr>
                          <w:t>distilimit</w:t>
                        </w:r>
                        <w:proofErr w:type="spellEnd"/>
                        <w:r>
                          <w:rPr>
                            <w:rFonts w:ascii="Arial Narrow"/>
                            <w:color w:val="717171"/>
                            <w:w w:val="115"/>
                            <w:sz w:val="18"/>
                          </w:rPr>
                          <w:t xml:space="preserve"> </w:t>
                        </w:r>
                        <w:proofErr w:type="spellStart"/>
                        <w:r>
                          <w:rPr>
                            <w:rFonts w:ascii="Arial Narrow"/>
                            <w:color w:val="717171"/>
                            <w:w w:val="115"/>
                            <w:sz w:val="18"/>
                          </w:rPr>
                          <w:t>t</w:t>
                        </w:r>
                        <w:r>
                          <w:rPr>
                            <w:rFonts w:ascii="Arial Narrow"/>
                            <w:color w:val="717171"/>
                            <w:w w:val="115"/>
                            <w:sz w:val="18"/>
                          </w:rPr>
                          <w:t>ë</w:t>
                        </w:r>
                        <w:proofErr w:type="spellEnd"/>
                        <w:r>
                          <w:rPr>
                            <w:rFonts w:ascii="Arial Narrow"/>
                            <w:color w:val="717171"/>
                            <w:w w:val="115"/>
                            <w:sz w:val="18"/>
                          </w:rPr>
                          <w:t xml:space="preserve"> </w:t>
                        </w:r>
                        <w:proofErr w:type="spellStart"/>
                        <w:r>
                          <w:rPr>
                            <w:rFonts w:ascii="Arial Narrow"/>
                            <w:color w:val="717171"/>
                            <w:w w:val="115"/>
                            <w:sz w:val="18"/>
                          </w:rPr>
                          <w:t>tyre</w:t>
                        </w:r>
                        <w:proofErr w:type="spellEnd"/>
                        <w:r>
                          <w:rPr>
                            <w:rFonts w:ascii="Arial Narrow"/>
                            <w:color w:val="717171"/>
                            <w:w w:val="115"/>
                            <w:sz w:val="18"/>
                          </w:rPr>
                          <w:t xml:space="preserve">; </w:t>
                        </w:r>
                        <w:proofErr w:type="spellStart"/>
                        <w:r>
                          <w:rPr>
                            <w:rFonts w:ascii="Arial Narrow"/>
                            <w:color w:val="717171"/>
                            <w:w w:val="115"/>
                            <w:sz w:val="18"/>
                          </w:rPr>
                          <w:t>substanca</w:t>
                        </w:r>
                        <w:proofErr w:type="spellEnd"/>
                        <w:r>
                          <w:rPr>
                            <w:rFonts w:ascii="Arial Narrow"/>
                            <w:color w:val="717171"/>
                            <w:w w:val="115"/>
                            <w:sz w:val="18"/>
                          </w:rPr>
                          <w:t xml:space="preserve"> </w:t>
                        </w:r>
                        <w:proofErr w:type="spellStart"/>
                        <w:r>
                          <w:rPr>
                            <w:rFonts w:ascii="Arial Narrow"/>
                            <w:color w:val="717171"/>
                            <w:w w:val="115"/>
                            <w:sz w:val="18"/>
                          </w:rPr>
                          <w:t>bituminoze</w:t>
                        </w:r>
                        <w:proofErr w:type="spellEnd"/>
                        <w:r>
                          <w:rPr>
                            <w:rFonts w:ascii="Arial Narrow"/>
                            <w:color w:val="717171"/>
                            <w:w w:val="115"/>
                            <w:sz w:val="18"/>
                          </w:rPr>
                          <w:t xml:space="preserve">; </w:t>
                        </w:r>
                        <w:proofErr w:type="spellStart"/>
                        <w:r>
                          <w:rPr>
                            <w:rFonts w:ascii="Arial Narrow"/>
                            <w:color w:val="717171"/>
                            <w:w w:val="115"/>
                            <w:sz w:val="18"/>
                          </w:rPr>
                          <w:t>dyll</w:t>
                        </w:r>
                        <w:r>
                          <w:rPr>
                            <w:rFonts w:ascii="Arial Narrow"/>
                            <w:color w:val="717171"/>
                            <w:w w:val="115"/>
                            <w:sz w:val="18"/>
                          </w:rPr>
                          <w:t>ë</w:t>
                        </w:r>
                        <w:proofErr w:type="spellEnd"/>
                        <w:r>
                          <w:rPr>
                            <w:rFonts w:ascii="Arial Narrow"/>
                            <w:color w:val="717171"/>
                            <w:w w:val="115"/>
                            <w:sz w:val="18"/>
                          </w:rPr>
                          <w:t xml:space="preserve"> </w:t>
                        </w:r>
                        <w:proofErr w:type="spellStart"/>
                        <w:r>
                          <w:rPr>
                            <w:rFonts w:ascii="Arial Narrow"/>
                            <w:color w:val="717171"/>
                            <w:w w:val="115"/>
                            <w:sz w:val="18"/>
                          </w:rPr>
                          <w:t>minerale</w:t>
                        </w:r>
                        <w:proofErr w:type="spellEnd"/>
                      </w:p>
                    </w:txbxContent>
                  </v:textbox>
                </v:shape>
                <v:shape id="Text Box 856" o:spid="_x0000_s1287" type="#_x0000_t202" style="position:absolute;left:7355;top:3475;width:489;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" filled="f" stroked="f">
                  <v:textbox inset="0,0,0,0">
                    <w:txbxContent>
                      <w:p w14:paraId="78667E1B" w14:textId="77777777" w:rsidR="008302DC" w:rsidRDefault="008302DC">
                        <w:pPr>
                          <w:spacing w:line="202" w:lineRule="exact"/>
                          <w:rPr>
                            <w:rFonts w:ascii="Arial Narrow"/>
                            <w:sz w:val="18"/>
                          </w:rPr>
                        </w:pPr>
                        <w:r>
                          <w:rPr>
                            <w:rFonts w:ascii="Arial Narrow"/>
                            <w:color w:val="5C5C5C"/>
                            <w:w w:val="110"/>
                            <w:sz w:val="18"/>
                          </w:rPr>
                          <w:t>7,68%</w:t>
                        </w:r>
                      </w:p>
                    </w:txbxContent>
                  </v:textbox>
                </v:shape>
                <v:shape id="Text Box 855" o:spid="_x0000_s1288" type="#_x0000_t202" style="position:absolute;left:1356;top:3468;width:406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" filled="f" stroked="f">
                  <v:textbox inset="0,0,0,0">
                    <w:txbxContent>
                      <w:p w14:paraId="2D93EE1E" w14:textId="77777777" w:rsidR="008302DC" w:rsidRDefault="008302DC">
                        <w:pPr>
                          <w:spacing w:line="202" w:lineRule="exact"/>
                          <w:rPr>
                            <w:rFonts w:ascii="Arial Narrow"/>
                            <w:sz w:val="18"/>
                          </w:rPr>
                        </w:pPr>
                        <w:r>
                          <w:rPr>
                            <w:rFonts w:ascii="Arial Narrow"/>
                            <w:color w:val="717171"/>
                            <w:w w:val="105"/>
                            <w:sz w:val="18"/>
                          </w:rPr>
                          <w:t xml:space="preserve">61-Veshje </w:t>
                        </w:r>
                        <w:proofErr w:type="spellStart"/>
                        <w:r>
                          <w:rPr>
                            <w:rFonts w:ascii="Arial Narrow"/>
                            <w:color w:val="717171"/>
                            <w:w w:val="105"/>
                            <w:sz w:val="18"/>
                          </w:rPr>
                          <w:t>dhe</w:t>
                        </w:r>
                        <w:proofErr w:type="spellEnd"/>
                        <w:r>
                          <w:rPr>
                            <w:rFonts w:ascii="Arial Narrow"/>
                            <w:color w:val="717171"/>
                            <w:w w:val="105"/>
                            <w:sz w:val="18"/>
                          </w:rPr>
                          <w:t xml:space="preserve"> </w:t>
                        </w:r>
                        <w:proofErr w:type="spellStart"/>
                        <w:r>
                          <w:rPr>
                            <w:rFonts w:ascii="Arial Narrow"/>
                            <w:color w:val="717171"/>
                            <w:w w:val="105"/>
                            <w:sz w:val="18"/>
                          </w:rPr>
                          <w:t>aksesor</w:t>
                        </w:r>
                        <w:r>
                          <w:rPr>
                            <w:rFonts w:ascii="Arial Narrow"/>
                            <w:color w:val="717171"/>
                            <w:w w:val="105"/>
                            <w:sz w:val="18"/>
                          </w:rPr>
                          <w:t>ë</w:t>
                        </w:r>
                        <w:proofErr w:type="spellEnd"/>
                        <w:r>
                          <w:rPr>
                            <w:rFonts w:ascii="Arial Narrow"/>
                            <w:color w:val="717171"/>
                            <w:w w:val="105"/>
                            <w:sz w:val="18"/>
                          </w:rPr>
                          <w:t xml:space="preserve"> </w:t>
                        </w:r>
                        <w:proofErr w:type="spellStart"/>
                        <w:r>
                          <w:rPr>
                            <w:rFonts w:ascii="Arial Narrow"/>
                            <w:color w:val="717171"/>
                            <w:w w:val="105"/>
                            <w:sz w:val="18"/>
                          </w:rPr>
                          <w:t>veshjesh</w:t>
                        </w:r>
                        <w:proofErr w:type="spellEnd"/>
                        <w:r>
                          <w:rPr>
                            <w:rFonts w:ascii="Arial Narrow"/>
                            <w:color w:val="717171"/>
                            <w:w w:val="105"/>
                            <w:sz w:val="18"/>
                          </w:rPr>
                          <w:t xml:space="preserve">; </w:t>
                        </w:r>
                        <w:proofErr w:type="spellStart"/>
                        <w:r>
                          <w:rPr>
                            <w:rFonts w:ascii="Arial Narrow"/>
                            <w:color w:val="717171"/>
                            <w:w w:val="105"/>
                            <w:sz w:val="18"/>
                          </w:rPr>
                          <w:t>t</w:t>
                        </w:r>
                        <w:r>
                          <w:rPr>
                            <w:rFonts w:ascii="Arial Narrow"/>
                            <w:color w:val="717171"/>
                            <w:w w:val="105"/>
                            <w:sz w:val="18"/>
                          </w:rPr>
                          <w:t>ë</w:t>
                        </w:r>
                        <w:proofErr w:type="spellEnd"/>
                        <w:r>
                          <w:rPr>
                            <w:rFonts w:ascii="Arial Narrow"/>
                            <w:color w:val="717171"/>
                            <w:w w:val="105"/>
                            <w:sz w:val="18"/>
                          </w:rPr>
                          <w:t xml:space="preserve"> </w:t>
                        </w:r>
                        <w:proofErr w:type="spellStart"/>
                        <w:r>
                          <w:rPr>
                            <w:rFonts w:ascii="Arial Narrow"/>
                            <w:color w:val="717171"/>
                            <w:w w:val="105"/>
                            <w:sz w:val="18"/>
                          </w:rPr>
                          <w:t>thurura</w:t>
                        </w:r>
                        <w:proofErr w:type="spellEnd"/>
                        <w:r>
                          <w:rPr>
                            <w:rFonts w:ascii="Arial Narrow"/>
                            <w:color w:val="717171"/>
                            <w:w w:val="105"/>
                            <w:sz w:val="18"/>
                          </w:rPr>
                          <w:t xml:space="preserve"> </w:t>
                        </w:r>
                        <w:proofErr w:type="spellStart"/>
                        <w:r>
                          <w:rPr>
                            <w:rFonts w:ascii="Arial Narrow"/>
                            <w:color w:val="717171"/>
                            <w:w w:val="105"/>
                            <w:sz w:val="18"/>
                          </w:rPr>
                          <w:t>ose</w:t>
                        </w:r>
                        <w:proofErr w:type="spellEnd"/>
                        <w:r>
                          <w:rPr>
                            <w:rFonts w:ascii="Arial Narrow"/>
                            <w:color w:val="717171"/>
                            <w:w w:val="105"/>
                            <w:sz w:val="18"/>
                          </w:rPr>
                          <w:t xml:space="preserve"> me grep</w:t>
                        </w:r>
                      </w:p>
                    </w:txbxContent>
                  </v:textbox>
                </v:shape>
                <v:shape id="Text Box 854" o:spid="_x0000_s1289" type="#_x0000_t202" style="position:absolute;left:7924;top:2976;width:579;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" filled="f" stroked="f">
                  <v:textbox inset="0,0,0,0">
                    <w:txbxContent>
                      <w:p w14:paraId="123A3EAD" w14:textId="77777777" w:rsidR="008302DC" w:rsidRDefault="008302DC">
                        <w:pPr>
                          <w:spacing w:line="202" w:lineRule="exact"/>
                          <w:rPr>
                            <w:rFonts w:ascii="Arial Narrow"/>
                            <w:sz w:val="18"/>
                          </w:rPr>
                        </w:pPr>
                        <w:r>
                          <w:rPr>
                            <w:rFonts w:ascii="Arial Narrow"/>
                            <w:color w:val="5C5C5C"/>
                            <w:w w:val="110"/>
                            <w:sz w:val="18"/>
                          </w:rPr>
                          <w:t>10.50%</w:t>
                        </w:r>
                      </w:p>
                    </w:txbxContent>
                  </v:textbox>
                </v:shape>
                <v:shape id="Text Box 853" o:spid="_x0000_s1290" type="#_x0000_t202" style="position:absolute;left:1815;top:2866;width:3606;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" filled="f" stroked="f">
                  <v:textbox inset="0,0,0,0">
                    <w:txbxContent>
                      <w:p w14:paraId="4661E450" w14:textId="77777777" w:rsidR="008302DC" w:rsidRDefault="008302DC">
                        <w:pPr>
                          <w:spacing w:line="242" w:lineRule="auto"/>
                          <w:ind w:left="1448" w:right="13" w:hanging="1449"/>
                          <w:rPr>
                            <w:rFonts w:ascii="Arial Narrow"/>
                            <w:sz w:val="18"/>
                          </w:rPr>
                        </w:pPr>
                        <w:r>
                          <w:rPr>
                            <w:rFonts w:ascii="Arial Narrow"/>
                            <w:color w:val="717171"/>
                            <w:w w:val="110"/>
                            <w:sz w:val="18"/>
                          </w:rPr>
                          <w:t xml:space="preserve">62-Veshje </w:t>
                        </w:r>
                        <w:proofErr w:type="spellStart"/>
                        <w:r>
                          <w:rPr>
                            <w:rFonts w:ascii="Arial Narrow"/>
                            <w:color w:val="717171"/>
                            <w:w w:val="110"/>
                            <w:sz w:val="18"/>
                          </w:rPr>
                          <w:t>dhe</w:t>
                        </w:r>
                        <w:proofErr w:type="spellEnd"/>
                        <w:r>
                          <w:rPr>
                            <w:rFonts w:ascii="Arial Narrow"/>
                            <w:color w:val="717171"/>
                            <w:w w:val="110"/>
                            <w:sz w:val="18"/>
                          </w:rPr>
                          <w:t xml:space="preserve"> </w:t>
                        </w:r>
                        <w:proofErr w:type="spellStart"/>
                        <w:r>
                          <w:rPr>
                            <w:rFonts w:ascii="Arial Narrow"/>
                            <w:color w:val="717171"/>
                            <w:w w:val="110"/>
                            <w:sz w:val="18"/>
                          </w:rPr>
                          <w:t>aksesor</w:t>
                        </w:r>
                        <w:r>
                          <w:rPr>
                            <w:rFonts w:ascii="Arial Narrow"/>
                            <w:color w:val="717171"/>
                            <w:w w:val="110"/>
                            <w:sz w:val="18"/>
                          </w:rPr>
                          <w:t>ë</w:t>
                        </w:r>
                        <w:proofErr w:type="spellEnd"/>
                        <w:r>
                          <w:rPr>
                            <w:rFonts w:ascii="Arial Narrow"/>
                            <w:color w:val="717171"/>
                            <w:w w:val="110"/>
                            <w:sz w:val="18"/>
                          </w:rPr>
                          <w:t xml:space="preserve"> </w:t>
                        </w:r>
                        <w:proofErr w:type="spellStart"/>
                        <w:r>
                          <w:rPr>
                            <w:rFonts w:ascii="Arial Narrow"/>
                            <w:color w:val="717171"/>
                            <w:w w:val="110"/>
                            <w:sz w:val="18"/>
                          </w:rPr>
                          <w:t>veshjesh</w:t>
                        </w:r>
                        <w:proofErr w:type="spellEnd"/>
                        <w:r>
                          <w:rPr>
                            <w:rFonts w:ascii="Arial Narrow"/>
                            <w:color w:val="717171"/>
                            <w:w w:val="110"/>
                            <w:sz w:val="18"/>
                          </w:rPr>
                          <w:t xml:space="preserve">; jo </w:t>
                        </w:r>
                        <w:proofErr w:type="spellStart"/>
                        <w:r>
                          <w:rPr>
                            <w:rFonts w:ascii="Arial Narrow"/>
                            <w:color w:val="717171"/>
                            <w:w w:val="110"/>
                            <w:sz w:val="18"/>
                          </w:rPr>
                          <w:t>t</w:t>
                        </w:r>
                        <w:r>
                          <w:rPr>
                            <w:rFonts w:ascii="Arial Narrow"/>
                            <w:color w:val="717171"/>
                            <w:w w:val="110"/>
                            <w:sz w:val="18"/>
                          </w:rPr>
                          <w:t>ë</w:t>
                        </w:r>
                        <w:proofErr w:type="spellEnd"/>
                        <w:r>
                          <w:rPr>
                            <w:rFonts w:ascii="Arial Narrow"/>
                            <w:color w:val="717171"/>
                            <w:w w:val="110"/>
                            <w:sz w:val="18"/>
                          </w:rPr>
                          <w:t xml:space="preserve"> </w:t>
                        </w:r>
                        <w:proofErr w:type="spellStart"/>
                        <w:r>
                          <w:rPr>
                            <w:rFonts w:ascii="Arial Narrow"/>
                            <w:color w:val="717171"/>
                            <w:w w:val="110"/>
                            <w:sz w:val="18"/>
                          </w:rPr>
                          <w:t>thurura</w:t>
                        </w:r>
                        <w:proofErr w:type="spellEnd"/>
                        <w:r>
                          <w:rPr>
                            <w:rFonts w:ascii="Arial Narrow"/>
                            <w:color w:val="717171"/>
                            <w:w w:val="110"/>
                            <w:sz w:val="18"/>
                          </w:rPr>
                          <w:t xml:space="preserve"> apo </w:t>
                        </w:r>
                        <w:proofErr w:type="spellStart"/>
                        <w:r>
                          <w:rPr>
                            <w:rFonts w:ascii="Arial Narrow"/>
                            <w:color w:val="717171"/>
                            <w:w w:val="110"/>
                            <w:sz w:val="18"/>
                          </w:rPr>
                          <w:t>t</w:t>
                        </w:r>
                        <w:r>
                          <w:rPr>
                            <w:rFonts w:ascii="Arial Narrow"/>
                            <w:color w:val="717171"/>
                            <w:w w:val="110"/>
                            <w:sz w:val="18"/>
                          </w:rPr>
                          <w:t>ë</w:t>
                        </w:r>
                        <w:proofErr w:type="spellEnd"/>
                        <w:r>
                          <w:rPr>
                            <w:rFonts w:ascii="Arial Narrow"/>
                            <w:color w:val="717171"/>
                            <w:w w:val="110"/>
                            <w:sz w:val="18"/>
                          </w:rPr>
                          <w:t xml:space="preserve"> </w:t>
                        </w:r>
                        <w:proofErr w:type="spellStart"/>
                        <w:r>
                          <w:rPr>
                            <w:rFonts w:ascii="Arial Narrow"/>
                            <w:color w:val="717171"/>
                            <w:w w:val="110"/>
                            <w:sz w:val="18"/>
                          </w:rPr>
                          <w:t>punuara</w:t>
                        </w:r>
                        <w:proofErr w:type="spellEnd"/>
                        <w:r>
                          <w:rPr>
                            <w:rFonts w:ascii="Arial Narrow"/>
                            <w:color w:val="717171"/>
                            <w:w w:val="110"/>
                            <w:sz w:val="18"/>
                          </w:rPr>
                          <w:t xml:space="preserve"> me grep</w:t>
                        </w:r>
                      </w:p>
                    </w:txbxContent>
                  </v:textbox>
                </v:shape>
                <v:shape id="Text Box 852" o:spid="_x0000_s1291" type="#_x0000_t202" style="position:absolute;left:9474;top:2477;width:58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" filled="f" stroked="f">
                  <v:textbox inset="0,0,0,0">
                    <w:txbxContent>
                      <w:p w14:paraId="499EB544" w14:textId="77777777" w:rsidR="008302DC" w:rsidRDefault="008302DC">
                        <w:pPr>
                          <w:spacing w:line="202" w:lineRule="exact"/>
                          <w:rPr>
                            <w:rFonts w:ascii="Arial Narrow"/>
                            <w:sz w:val="18"/>
                          </w:rPr>
                        </w:pPr>
                        <w:r>
                          <w:rPr>
                            <w:rFonts w:ascii="Arial Narrow"/>
                            <w:color w:val="5C5C5C"/>
                            <w:w w:val="115"/>
                            <w:sz w:val="18"/>
                          </w:rPr>
                          <w:t>17.64%</w:t>
                        </w:r>
                      </w:p>
                    </w:txbxContent>
                  </v:textbox>
                </v:shape>
                <v:shape id="Text Box 851" o:spid="_x0000_s1292" type="#_x0000_t202" style="position:absolute;left:1498;top:2471;width:392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" filled="f" stroked="f">
                  <v:textbox inset="0,0,0,0">
                    <w:txbxContent>
                      <w:p w14:paraId="64E2A684" w14:textId="77777777" w:rsidR="008302DC" w:rsidRDefault="008302DC">
                        <w:pPr>
                          <w:spacing w:line="202" w:lineRule="exact"/>
                          <w:rPr>
                            <w:rFonts w:ascii="Arial Narrow"/>
                            <w:sz w:val="18"/>
                          </w:rPr>
                        </w:pPr>
                        <w:r>
                          <w:rPr>
                            <w:rFonts w:ascii="Arial Narrow"/>
                            <w:color w:val="717171"/>
                            <w:w w:val="110"/>
                            <w:sz w:val="18"/>
                          </w:rPr>
                          <w:t>64-K</w:t>
                        </w:r>
                        <w:r>
                          <w:rPr>
                            <w:rFonts w:ascii="Arial Narrow"/>
                            <w:color w:val="717171"/>
                            <w:w w:val="110"/>
                            <w:sz w:val="18"/>
                          </w:rPr>
                          <w:t>ë</w:t>
                        </w:r>
                        <w:r>
                          <w:rPr>
                            <w:rFonts w:ascii="Arial Narrow"/>
                            <w:color w:val="717171"/>
                            <w:w w:val="110"/>
                            <w:sz w:val="18"/>
                          </w:rPr>
                          <w:t>puc</w:t>
                        </w:r>
                        <w:r>
                          <w:rPr>
                            <w:rFonts w:ascii="Arial Narrow"/>
                            <w:color w:val="717171"/>
                            <w:w w:val="110"/>
                            <w:sz w:val="18"/>
                          </w:rPr>
                          <w:t>ë</w:t>
                        </w:r>
                        <w:r>
                          <w:rPr>
                            <w:rFonts w:ascii="Arial Narrow"/>
                            <w:color w:val="717171"/>
                            <w:w w:val="110"/>
                            <w:sz w:val="18"/>
                          </w:rPr>
                          <w:t xml:space="preserve">; gaiters </w:t>
                        </w:r>
                        <w:proofErr w:type="spellStart"/>
                        <w:r>
                          <w:rPr>
                            <w:rFonts w:ascii="Arial Narrow"/>
                            <w:color w:val="717171"/>
                            <w:w w:val="110"/>
                            <w:sz w:val="18"/>
                          </w:rPr>
                          <w:t>dhe</w:t>
                        </w:r>
                        <w:proofErr w:type="spellEnd"/>
                        <w:r>
                          <w:rPr>
                            <w:rFonts w:ascii="Arial Narrow"/>
                            <w:color w:val="717171"/>
                            <w:w w:val="110"/>
                            <w:sz w:val="18"/>
                          </w:rPr>
                          <w:t xml:space="preserve"> </w:t>
                        </w:r>
                        <w:proofErr w:type="spellStart"/>
                        <w:r>
                          <w:rPr>
                            <w:rFonts w:ascii="Arial Narrow"/>
                            <w:color w:val="717171"/>
                            <w:w w:val="110"/>
                            <w:sz w:val="18"/>
                          </w:rPr>
                          <w:t>t</w:t>
                        </w:r>
                        <w:r>
                          <w:rPr>
                            <w:rFonts w:ascii="Arial Narrow"/>
                            <w:color w:val="717171"/>
                            <w:w w:val="110"/>
                            <w:sz w:val="18"/>
                          </w:rPr>
                          <w:t>ë</w:t>
                        </w:r>
                        <w:proofErr w:type="spellEnd"/>
                        <w:r>
                          <w:rPr>
                            <w:rFonts w:ascii="Arial Narrow"/>
                            <w:color w:val="717171"/>
                            <w:w w:val="110"/>
                            <w:sz w:val="18"/>
                          </w:rPr>
                          <w:t xml:space="preserve"> </w:t>
                        </w:r>
                        <w:proofErr w:type="spellStart"/>
                        <w:r>
                          <w:rPr>
                            <w:rFonts w:ascii="Arial Narrow"/>
                            <w:color w:val="717171"/>
                            <w:w w:val="110"/>
                            <w:sz w:val="18"/>
                          </w:rPr>
                          <w:t>ngjashme</w:t>
                        </w:r>
                        <w:proofErr w:type="spellEnd"/>
                        <w:r>
                          <w:rPr>
                            <w:rFonts w:ascii="Arial Narrow"/>
                            <w:color w:val="717171"/>
                            <w:w w:val="110"/>
                            <w:sz w:val="18"/>
                          </w:rPr>
                          <w:t xml:space="preserve">; </w:t>
                        </w:r>
                        <w:proofErr w:type="spellStart"/>
                        <w:r>
                          <w:rPr>
                            <w:rFonts w:ascii="Arial Narrow"/>
                            <w:color w:val="717171"/>
                            <w:w w:val="110"/>
                            <w:sz w:val="18"/>
                          </w:rPr>
                          <w:t>pjes</w:t>
                        </w:r>
                        <w:r>
                          <w:rPr>
                            <w:rFonts w:ascii="Arial Narrow"/>
                            <w:color w:val="717171"/>
                            <w:w w:val="110"/>
                            <w:sz w:val="18"/>
                          </w:rPr>
                          <w:t>ë</w:t>
                        </w:r>
                        <w:proofErr w:type="spellEnd"/>
                        <w:r>
                          <w:rPr>
                            <w:rFonts w:ascii="Arial Narrow"/>
                            <w:color w:val="717171"/>
                            <w:w w:val="110"/>
                            <w:sz w:val="18"/>
                          </w:rPr>
                          <w:t xml:space="preserve"> </w:t>
                        </w:r>
                        <w:proofErr w:type="spellStart"/>
                        <w:r>
                          <w:rPr>
                            <w:rFonts w:ascii="Arial Narrow"/>
                            <w:color w:val="717171"/>
                            <w:w w:val="110"/>
                            <w:sz w:val="18"/>
                          </w:rPr>
                          <w:t>t</w:t>
                        </w:r>
                        <w:r>
                          <w:rPr>
                            <w:rFonts w:ascii="Arial Narrow"/>
                            <w:color w:val="717171"/>
                            <w:w w:val="110"/>
                            <w:sz w:val="18"/>
                          </w:rPr>
                          <w:t>ë</w:t>
                        </w:r>
                        <w:proofErr w:type="spellEnd"/>
                        <w:r>
                          <w:rPr>
                            <w:rFonts w:ascii="Arial Narrow"/>
                            <w:color w:val="717171"/>
                            <w:w w:val="110"/>
                            <w:sz w:val="18"/>
                          </w:rPr>
                          <w:t xml:space="preserve"> </w:t>
                        </w:r>
                        <w:proofErr w:type="spellStart"/>
                        <w:r>
                          <w:rPr>
                            <w:rFonts w:ascii="Arial Narrow"/>
                            <w:color w:val="717171"/>
                            <w:w w:val="110"/>
                            <w:sz w:val="18"/>
                          </w:rPr>
                          <w:t>artikujve</w:t>
                        </w:r>
                        <w:proofErr w:type="spellEnd"/>
                        <w:r>
                          <w:rPr>
                            <w:rFonts w:ascii="Arial Narrow"/>
                            <w:color w:val="717171"/>
                            <w:w w:val="110"/>
                            <w:sz w:val="18"/>
                          </w:rPr>
                          <w:t xml:space="preserve"> </w:t>
                        </w:r>
                        <w:proofErr w:type="spellStart"/>
                        <w:r>
                          <w:rPr>
                            <w:rFonts w:ascii="Arial Narrow"/>
                            <w:color w:val="717171"/>
                            <w:w w:val="110"/>
                            <w:sz w:val="18"/>
                          </w:rPr>
                          <w:t>t</w:t>
                        </w:r>
                        <w:r>
                          <w:rPr>
                            <w:rFonts w:ascii="Arial Narrow"/>
                            <w:color w:val="717171"/>
                            <w:w w:val="110"/>
                            <w:sz w:val="18"/>
                          </w:rPr>
                          <w:t>ë</w:t>
                        </w:r>
                        <w:proofErr w:type="spellEnd"/>
                        <w:r>
                          <w:rPr>
                            <w:rFonts w:ascii="Arial Narrow"/>
                            <w:color w:val="717171"/>
                            <w:w w:val="110"/>
                            <w:sz w:val="18"/>
                          </w:rPr>
                          <w:t xml:space="preserve"> </w:t>
                        </w:r>
                        <w:proofErr w:type="spellStart"/>
                        <w:r>
                          <w:rPr>
                            <w:rFonts w:ascii="Arial Narrow"/>
                            <w:color w:val="717171"/>
                            <w:w w:val="110"/>
                            <w:sz w:val="18"/>
                          </w:rPr>
                          <w:t>till</w:t>
                        </w:r>
                        <w:r>
                          <w:rPr>
                            <w:rFonts w:ascii="Arial Narrow"/>
                            <w:color w:val="717171"/>
                            <w:w w:val="110"/>
                            <w:sz w:val="18"/>
                          </w:rPr>
                          <w:t>ë</w:t>
                        </w:r>
                        <w:proofErr w:type="spellEnd"/>
                      </w:p>
                    </w:txbxContent>
                  </v:textbox>
                </v:shape>
                <v:shape id="Text Box 850" o:spid="_x0000_s1293" type="#_x0000_t202" style="position:absolute;left:7536;top:1979;width:48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" filled="f" stroked="f">
                  <v:textbox inset="0,0,0,0">
                    <w:txbxContent>
                      <w:p w14:paraId="35790D5F" w14:textId="77777777" w:rsidR="008302DC" w:rsidRDefault="008302DC">
                        <w:pPr>
                          <w:spacing w:line="202" w:lineRule="exact"/>
                          <w:rPr>
                            <w:rFonts w:ascii="Arial Narrow"/>
                            <w:sz w:val="18"/>
                          </w:rPr>
                        </w:pPr>
                        <w:r>
                          <w:rPr>
                            <w:rFonts w:ascii="Arial Narrow"/>
                            <w:color w:val="5C5C5C"/>
                            <w:w w:val="110"/>
                            <w:sz w:val="18"/>
                          </w:rPr>
                          <w:t>8.66%</w:t>
                        </w:r>
                      </w:p>
                    </w:txbxContent>
                  </v:textbox>
                </v:shape>
                <v:shape id="Text Box 849" o:spid="_x0000_s1294" type="#_x0000_t202" style="position:absolute;left:4178;top:1972;width:124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" filled="f" stroked="f">
                  <v:textbox inset="0,0,0,0">
                    <w:txbxContent>
                      <w:p w14:paraId="06246985" w14:textId="77777777" w:rsidR="008302DC" w:rsidRDefault="008302DC">
                        <w:pPr>
                          <w:spacing w:line="202" w:lineRule="exact"/>
                          <w:rPr>
                            <w:rFonts w:ascii="Arial Narrow"/>
                            <w:sz w:val="18"/>
                          </w:rPr>
                        </w:pPr>
                        <w:r>
                          <w:rPr>
                            <w:rFonts w:ascii="Arial Narrow"/>
                            <w:color w:val="717171"/>
                            <w:w w:val="110"/>
                            <w:sz w:val="18"/>
                          </w:rPr>
                          <w:t xml:space="preserve">72-Hekuri </w:t>
                        </w:r>
                        <w:proofErr w:type="spellStart"/>
                        <w:r>
                          <w:rPr>
                            <w:rFonts w:ascii="Arial Narrow"/>
                            <w:color w:val="717171"/>
                            <w:w w:val="110"/>
                            <w:sz w:val="18"/>
                          </w:rPr>
                          <w:t>dhe</w:t>
                        </w:r>
                        <w:proofErr w:type="spellEnd"/>
                        <w:r>
                          <w:rPr>
                            <w:rFonts w:ascii="Arial Narrow"/>
                            <w:color w:val="717171"/>
                            <w:w w:val="110"/>
                            <w:sz w:val="18"/>
                          </w:rPr>
                          <w:t xml:space="preserve"> </w:t>
                        </w:r>
                        <w:proofErr w:type="spellStart"/>
                        <w:r>
                          <w:rPr>
                            <w:rFonts w:ascii="Arial Narrow"/>
                            <w:color w:val="717171"/>
                            <w:w w:val="110"/>
                            <w:sz w:val="18"/>
                          </w:rPr>
                          <w:t>ç</w:t>
                        </w:r>
                        <w:r>
                          <w:rPr>
                            <w:rFonts w:ascii="Arial Narrow"/>
                            <w:color w:val="717171"/>
                            <w:w w:val="110"/>
                            <w:sz w:val="18"/>
                          </w:rPr>
                          <w:t>eliku</w:t>
                        </w:r>
                        <w:proofErr w:type="spellEnd"/>
                      </w:p>
                    </w:txbxContent>
                  </v:textbox>
                </v:shape>
                <v:shape id="Text Box 848" o:spid="_x0000_s1295" type="#_x0000_t202" style="position:absolute;left:6238;top:1480;width:48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" filled="f" stroked="f">
                  <v:textbox inset="0,0,0,0">
                    <w:txbxContent>
                      <w:p w14:paraId="579FE96B" w14:textId="77777777" w:rsidR="008302DC" w:rsidRDefault="008302DC">
                        <w:pPr>
                          <w:spacing w:line="202" w:lineRule="exact"/>
                          <w:rPr>
                            <w:rFonts w:ascii="Arial Narrow"/>
                            <w:sz w:val="18"/>
                          </w:rPr>
                        </w:pPr>
                        <w:r>
                          <w:rPr>
                            <w:rFonts w:ascii="Arial Narrow"/>
                            <w:color w:val="5C5C5C"/>
                            <w:w w:val="110"/>
                            <w:sz w:val="18"/>
                          </w:rPr>
                          <w:t>2.21%</w:t>
                        </w:r>
                      </w:p>
                    </w:txbxContent>
                  </v:textbox>
                </v:shape>
                <v:shape id="Text Box 847" o:spid="_x0000_s1296" type="#_x0000_t202" style="position:absolute;left:2967;top:1473;width:245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" filled="f" stroked="f">
                  <v:textbox inset="0,0,0,0">
                    <w:txbxContent>
                      <w:p w14:paraId="6FC54E4C" w14:textId="77777777" w:rsidR="008302DC" w:rsidRDefault="008302DC">
                        <w:pPr>
                          <w:spacing w:line="202" w:lineRule="exact"/>
                          <w:rPr>
                            <w:rFonts w:ascii="Arial Narrow"/>
                            <w:sz w:val="18"/>
                          </w:rPr>
                        </w:pPr>
                        <w:r>
                          <w:rPr>
                            <w:rFonts w:ascii="Arial Narrow"/>
                            <w:color w:val="717171"/>
                            <w:w w:val="110"/>
                            <w:sz w:val="18"/>
                          </w:rPr>
                          <w:t xml:space="preserve">76-Alumini </w:t>
                        </w:r>
                        <w:proofErr w:type="spellStart"/>
                        <w:r>
                          <w:rPr>
                            <w:rFonts w:ascii="Arial Narrow"/>
                            <w:color w:val="717171"/>
                            <w:w w:val="110"/>
                            <w:sz w:val="18"/>
                          </w:rPr>
                          <w:t>dhe</w:t>
                        </w:r>
                        <w:proofErr w:type="spellEnd"/>
                        <w:r>
                          <w:rPr>
                            <w:rFonts w:ascii="Arial Narrow"/>
                            <w:color w:val="717171"/>
                            <w:w w:val="110"/>
                            <w:sz w:val="18"/>
                          </w:rPr>
                          <w:t xml:space="preserve"> </w:t>
                        </w:r>
                        <w:proofErr w:type="spellStart"/>
                        <w:r>
                          <w:rPr>
                            <w:rFonts w:ascii="Arial Narrow"/>
                            <w:color w:val="717171"/>
                            <w:w w:val="110"/>
                            <w:sz w:val="18"/>
                          </w:rPr>
                          <w:t>artikujt</w:t>
                        </w:r>
                        <w:proofErr w:type="spellEnd"/>
                        <w:r>
                          <w:rPr>
                            <w:rFonts w:ascii="Arial Narrow"/>
                            <w:color w:val="717171"/>
                            <w:w w:val="110"/>
                            <w:sz w:val="18"/>
                          </w:rPr>
                          <w:t xml:space="preserve"> </w:t>
                        </w:r>
                        <w:proofErr w:type="spellStart"/>
                        <w:r>
                          <w:rPr>
                            <w:rFonts w:ascii="Arial Narrow"/>
                            <w:color w:val="717171"/>
                            <w:w w:val="110"/>
                            <w:sz w:val="18"/>
                          </w:rPr>
                          <w:t>prej</w:t>
                        </w:r>
                        <w:proofErr w:type="spellEnd"/>
                        <w:r>
                          <w:rPr>
                            <w:rFonts w:ascii="Arial Narrow"/>
                            <w:color w:val="717171"/>
                            <w:w w:val="110"/>
                            <w:sz w:val="18"/>
                          </w:rPr>
                          <w:t xml:space="preserve"> </w:t>
                        </w:r>
                        <w:proofErr w:type="spellStart"/>
                        <w:r>
                          <w:rPr>
                            <w:rFonts w:ascii="Arial Narrow"/>
                            <w:color w:val="717171"/>
                            <w:w w:val="110"/>
                            <w:sz w:val="18"/>
                          </w:rPr>
                          <w:t>tij</w:t>
                        </w:r>
                        <w:proofErr w:type="spellEnd"/>
                      </w:p>
                    </w:txbxContent>
                  </v:textbox>
                </v:shape>
                <v:shape id="Text Box 846" o:spid="_x0000_s1297" type="#_x0000_t202" style="position:absolute;left:6357;top:981;width:48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" filled="f" stroked="f">
                  <v:textbox inset="0,0,0,0">
                    <w:txbxContent>
                      <w:p w14:paraId="2DA2301C" w14:textId="77777777" w:rsidR="008302DC" w:rsidRDefault="008302DC">
                        <w:pPr>
                          <w:spacing w:line="202" w:lineRule="exact"/>
                          <w:rPr>
                            <w:rFonts w:ascii="Arial Narrow"/>
                            <w:sz w:val="18"/>
                          </w:rPr>
                        </w:pPr>
                        <w:r>
                          <w:rPr>
                            <w:rFonts w:ascii="Arial Narrow"/>
                            <w:color w:val="5C5C5C"/>
                            <w:w w:val="110"/>
                            <w:sz w:val="18"/>
                          </w:rPr>
                          <w:t>3,19%</w:t>
                        </w:r>
                      </w:p>
                    </w:txbxContent>
                  </v:textbox>
                </v:shape>
                <v:shape id="Text Box 845" o:spid="_x0000_s1298" type="#_x0000_t202" style="position:absolute;left:1313;top:871;width:4109;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" filled="f" stroked="f">
                  <v:textbox inset="0,0,0,0">
                    <w:txbxContent>
                      <w:p w14:paraId="58AEDDB1" w14:textId="77777777" w:rsidR="008302DC" w:rsidRDefault="008302DC">
                        <w:pPr>
                          <w:spacing w:line="242" w:lineRule="auto"/>
                          <w:ind w:left="120" w:right="14" w:hanging="121"/>
                          <w:rPr>
                            <w:rFonts w:ascii="Arial Narrow" w:hAnsi="Arial Narrow"/>
                            <w:sz w:val="18"/>
                          </w:rPr>
                        </w:pPr>
                        <w:r>
                          <w:rPr>
                            <w:rFonts w:ascii="Arial Narrow" w:hAnsi="Arial Narrow"/>
                            <w:color w:val="717171"/>
                            <w:w w:val="110"/>
                            <w:sz w:val="18"/>
                          </w:rPr>
                          <w:t xml:space="preserve">85-Makineritë </w:t>
                        </w:r>
                        <w:proofErr w:type="spellStart"/>
                        <w:r>
                          <w:rPr>
                            <w:rFonts w:ascii="Arial Narrow" w:hAnsi="Arial Narrow"/>
                            <w:color w:val="717171"/>
                            <w:w w:val="110"/>
                            <w:sz w:val="18"/>
                          </w:rPr>
                          <w:t>dhe</w:t>
                        </w:r>
                        <w:proofErr w:type="spellEnd"/>
                        <w:r>
                          <w:rPr>
                            <w:rFonts w:ascii="Arial Narrow" w:hAnsi="Arial Narrow"/>
                            <w:color w:val="717171"/>
                            <w:w w:val="110"/>
                            <w:sz w:val="18"/>
                          </w:rPr>
                          <w:t xml:space="preserve"> </w:t>
                        </w:r>
                        <w:proofErr w:type="spellStart"/>
                        <w:r>
                          <w:rPr>
                            <w:rFonts w:ascii="Arial Narrow" w:hAnsi="Arial Narrow"/>
                            <w:color w:val="717171"/>
                            <w:w w:val="110"/>
                            <w:sz w:val="18"/>
                          </w:rPr>
                          <w:t>pajisjet</w:t>
                        </w:r>
                        <w:proofErr w:type="spellEnd"/>
                        <w:r>
                          <w:rPr>
                            <w:rFonts w:ascii="Arial Narrow" w:hAnsi="Arial Narrow"/>
                            <w:color w:val="717171"/>
                            <w:w w:val="110"/>
                            <w:sz w:val="18"/>
                          </w:rPr>
                          <w:t xml:space="preserve"> </w:t>
                        </w:r>
                        <w:proofErr w:type="spellStart"/>
                        <w:r>
                          <w:rPr>
                            <w:rFonts w:ascii="Arial Narrow" w:hAnsi="Arial Narrow"/>
                            <w:color w:val="717171"/>
                            <w:w w:val="110"/>
                            <w:sz w:val="18"/>
                          </w:rPr>
                          <w:t>elektrike</w:t>
                        </w:r>
                        <w:proofErr w:type="spellEnd"/>
                        <w:r>
                          <w:rPr>
                            <w:rFonts w:ascii="Arial Narrow" w:hAnsi="Arial Narrow"/>
                            <w:color w:val="717171"/>
                            <w:w w:val="110"/>
                            <w:sz w:val="18"/>
                          </w:rPr>
                          <w:t xml:space="preserve"> </w:t>
                        </w:r>
                        <w:proofErr w:type="spellStart"/>
                        <w:r>
                          <w:rPr>
                            <w:rFonts w:ascii="Arial Narrow" w:hAnsi="Arial Narrow"/>
                            <w:color w:val="717171"/>
                            <w:w w:val="110"/>
                            <w:sz w:val="18"/>
                          </w:rPr>
                          <w:t>dhe</w:t>
                        </w:r>
                        <w:proofErr w:type="spellEnd"/>
                        <w:r>
                          <w:rPr>
                            <w:rFonts w:ascii="Arial Narrow" w:hAnsi="Arial Narrow"/>
                            <w:color w:val="717171"/>
                            <w:w w:val="110"/>
                            <w:sz w:val="18"/>
                          </w:rPr>
                          <w:t xml:space="preserve"> </w:t>
                        </w:r>
                        <w:proofErr w:type="spellStart"/>
                        <w:r>
                          <w:rPr>
                            <w:rFonts w:ascii="Arial Narrow" w:hAnsi="Arial Narrow"/>
                            <w:color w:val="717171"/>
                            <w:w w:val="110"/>
                            <w:sz w:val="18"/>
                          </w:rPr>
                          <w:t>pjesët</w:t>
                        </w:r>
                        <w:proofErr w:type="spellEnd"/>
                        <w:r>
                          <w:rPr>
                            <w:rFonts w:ascii="Arial Narrow" w:hAnsi="Arial Narrow"/>
                            <w:color w:val="717171"/>
                            <w:w w:val="110"/>
                            <w:sz w:val="18"/>
                          </w:rPr>
                          <w:t xml:space="preserve"> e </w:t>
                        </w:r>
                        <w:proofErr w:type="spellStart"/>
                        <w:r>
                          <w:rPr>
                            <w:rFonts w:ascii="Arial Narrow" w:hAnsi="Arial Narrow"/>
                            <w:color w:val="717171"/>
                            <w:w w:val="110"/>
                            <w:sz w:val="18"/>
                          </w:rPr>
                          <w:t>tyre</w:t>
                        </w:r>
                        <w:proofErr w:type="spellEnd"/>
                        <w:r>
                          <w:rPr>
                            <w:rFonts w:ascii="Arial Narrow" w:hAnsi="Arial Narrow"/>
                            <w:color w:val="717171"/>
                            <w:w w:val="110"/>
                            <w:sz w:val="18"/>
                          </w:rPr>
                          <w:t xml:space="preserve">; </w:t>
                        </w:r>
                        <w:proofErr w:type="spellStart"/>
                        <w:r>
                          <w:rPr>
                            <w:rFonts w:ascii="Arial Narrow" w:hAnsi="Arial Narrow"/>
                            <w:color w:val="717171"/>
                            <w:w w:val="110"/>
                            <w:sz w:val="18"/>
                          </w:rPr>
                          <w:t>regjistrues</w:t>
                        </w:r>
                        <w:proofErr w:type="spellEnd"/>
                        <w:r>
                          <w:rPr>
                            <w:rFonts w:ascii="Arial Narrow" w:hAnsi="Arial Narrow"/>
                            <w:color w:val="717171"/>
                            <w:w w:val="110"/>
                            <w:sz w:val="18"/>
                          </w:rPr>
                          <w:t xml:space="preserve"> </w:t>
                        </w:r>
                        <w:proofErr w:type="spellStart"/>
                        <w:r>
                          <w:rPr>
                            <w:rFonts w:ascii="Arial Narrow" w:hAnsi="Arial Narrow"/>
                            <w:color w:val="717171"/>
                            <w:w w:val="110"/>
                            <w:sz w:val="18"/>
                          </w:rPr>
                          <w:t>dhe</w:t>
                        </w:r>
                        <w:proofErr w:type="spellEnd"/>
                        <w:r>
                          <w:rPr>
                            <w:rFonts w:ascii="Arial Narrow" w:hAnsi="Arial Narrow"/>
                            <w:color w:val="717171"/>
                            <w:w w:val="110"/>
                            <w:sz w:val="18"/>
                          </w:rPr>
                          <w:t xml:space="preserve"> </w:t>
                        </w:r>
                        <w:proofErr w:type="spellStart"/>
                        <w:r>
                          <w:rPr>
                            <w:rFonts w:ascii="Arial Narrow" w:hAnsi="Arial Narrow"/>
                            <w:color w:val="717171"/>
                            <w:w w:val="110"/>
                            <w:sz w:val="18"/>
                          </w:rPr>
                          <w:t>riprodhues</w:t>
                        </w:r>
                        <w:proofErr w:type="spellEnd"/>
                        <w:r>
                          <w:rPr>
                            <w:rFonts w:ascii="Arial Narrow" w:hAnsi="Arial Narrow"/>
                            <w:color w:val="717171"/>
                            <w:w w:val="110"/>
                            <w:sz w:val="18"/>
                          </w:rPr>
                          <w:t xml:space="preserve"> </w:t>
                        </w:r>
                        <w:proofErr w:type="spellStart"/>
                        <w:r>
                          <w:rPr>
                            <w:rFonts w:ascii="Arial Narrow" w:hAnsi="Arial Narrow"/>
                            <w:color w:val="717171"/>
                            <w:w w:val="110"/>
                            <w:sz w:val="18"/>
                          </w:rPr>
                          <w:t>të</w:t>
                        </w:r>
                        <w:proofErr w:type="spellEnd"/>
                        <w:r>
                          <w:rPr>
                            <w:rFonts w:ascii="Arial Narrow" w:hAnsi="Arial Narrow"/>
                            <w:color w:val="717171"/>
                            <w:w w:val="110"/>
                            <w:sz w:val="18"/>
                          </w:rPr>
                          <w:t xml:space="preserve"> </w:t>
                        </w:r>
                        <w:proofErr w:type="spellStart"/>
                        <w:r>
                          <w:rPr>
                            <w:rFonts w:ascii="Arial Narrow" w:hAnsi="Arial Narrow"/>
                            <w:color w:val="717171"/>
                            <w:w w:val="110"/>
                            <w:sz w:val="18"/>
                          </w:rPr>
                          <w:t>zërit</w:t>
                        </w:r>
                        <w:proofErr w:type="spellEnd"/>
                        <w:r>
                          <w:rPr>
                            <w:rFonts w:ascii="Arial Narrow" w:hAnsi="Arial Narrow"/>
                            <w:color w:val="717171"/>
                            <w:w w:val="110"/>
                            <w:sz w:val="18"/>
                          </w:rPr>
                          <w:t xml:space="preserve">; </w:t>
                        </w:r>
                        <w:proofErr w:type="spellStart"/>
                        <w:r>
                          <w:rPr>
                            <w:rFonts w:ascii="Arial Narrow" w:hAnsi="Arial Narrow"/>
                            <w:color w:val="717171"/>
                            <w:w w:val="110"/>
                            <w:sz w:val="18"/>
                          </w:rPr>
                          <w:t>imazh</w:t>
                        </w:r>
                        <w:proofErr w:type="spellEnd"/>
                        <w:r>
                          <w:rPr>
                            <w:rFonts w:ascii="Arial Narrow" w:hAnsi="Arial Narrow"/>
                            <w:color w:val="717171"/>
                            <w:w w:val="110"/>
                            <w:sz w:val="18"/>
                          </w:rPr>
                          <w:t xml:space="preserve"> </w:t>
                        </w:r>
                        <w:proofErr w:type="spellStart"/>
                        <w:r>
                          <w:rPr>
                            <w:rFonts w:ascii="Arial Narrow" w:hAnsi="Arial Narrow"/>
                            <w:color w:val="717171"/>
                            <w:w w:val="110"/>
                            <w:sz w:val="18"/>
                          </w:rPr>
                          <w:t>televiziv</w:t>
                        </w:r>
                        <w:proofErr w:type="spellEnd"/>
                        <w:r>
                          <w:rPr>
                            <w:rFonts w:ascii="Arial Narrow" w:hAnsi="Arial Narrow"/>
                            <w:color w:val="717171"/>
                            <w:w w:val="110"/>
                            <w:sz w:val="18"/>
                          </w:rPr>
                          <w:t xml:space="preserve"> </w:t>
                        </w:r>
                        <w:proofErr w:type="spellStart"/>
                        <w:r>
                          <w:rPr>
                            <w:rFonts w:ascii="Arial Narrow" w:hAnsi="Arial Narrow"/>
                            <w:color w:val="717171"/>
                            <w:w w:val="110"/>
                            <w:sz w:val="18"/>
                          </w:rPr>
                          <w:t>dhe</w:t>
                        </w:r>
                        <w:proofErr w:type="spellEnd"/>
                        <w:r>
                          <w:rPr>
                            <w:rFonts w:ascii="Arial Narrow" w:hAnsi="Arial Narrow"/>
                            <w:color w:val="717171"/>
                            <w:w w:val="110"/>
                            <w:sz w:val="18"/>
                          </w:rPr>
                          <w:t>…</w:t>
                        </w:r>
                      </w:p>
                    </w:txbxContent>
                  </v:textbox>
                </v:shape>
                <w10:wrap type="topAndBottom" anchorx="page"/>
              </v:group>
            </w:pict>
          </mc:Fallback>
        </mc:AlternateContent>
      </w:r>
    </w:p>
    <w:p w14:paraId="492EED48" w14:textId="77777777" w:rsidR="00DA62C7" w:rsidRPr="007552C7" w:rsidRDefault="00707778">
      <w:pPr>
        <w:spacing w:before="86"/>
        <w:ind w:left="1132" w:firstLine="6151"/>
        <w:rPr>
          <w:i/>
          <w:sz w:val="20"/>
          <w:lang w:val="fr-FR"/>
        </w:rPr>
      </w:pPr>
      <w:proofErr w:type="spellStart"/>
      <w:proofErr w:type="gramStart"/>
      <w:r w:rsidRPr="007552C7">
        <w:rPr>
          <w:i/>
          <w:sz w:val="20"/>
          <w:lang w:val="fr-FR"/>
        </w:rPr>
        <w:t>Burimi</w:t>
      </w:r>
      <w:proofErr w:type="spellEnd"/>
      <w:r w:rsidRPr="007552C7">
        <w:rPr>
          <w:i/>
          <w:sz w:val="20"/>
          <w:lang w:val="fr-FR"/>
        </w:rPr>
        <w:t>:</w:t>
      </w:r>
      <w:proofErr w:type="gramEnd"/>
      <w:r w:rsidRPr="007552C7">
        <w:rPr>
          <w:i/>
          <w:sz w:val="20"/>
          <w:lang w:val="fr-FR"/>
        </w:rPr>
        <w:t xml:space="preserve"> UN </w:t>
      </w:r>
      <w:proofErr w:type="spellStart"/>
      <w:r w:rsidRPr="007552C7">
        <w:rPr>
          <w:i/>
          <w:sz w:val="20"/>
          <w:lang w:val="fr-FR"/>
        </w:rPr>
        <w:t>Comtrade</w:t>
      </w:r>
      <w:proofErr w:type="spellEnd"/>
      <w:r w:rsidRPr="007552C7">
        <w:rPr>
          <w:i/>
          <w:sz w:val="20"/>
          <w:lang w:val="fr-FR"/>
        </w:rPr>
        <w:t xml:space="preserve">, </w:t>
      </w:r>
      <w:proofErr w:type="spellStart"/>
      <w:r w:rsidRPr="007552C7">
        <w:rPr>
          <w:i/>
          <w:sz w:val="20"/>
          <w:lang w:val="fr-FR"/>
        </w:rPr>
        <w:t>shtjellim</w:t>
      </w:r>
      <w:proofErr w:type="spellEnd"/>
      <w:r w:rsidRPr="007552C7">
        <w:rPr>
          <w:i/>
          <w:sz w:val="20"/>
          <w:lang w:val="fr-FR"/>
        </w:rPr>
        <w:t xml:space="preserve"> i </w:t>
      </w:r>
      <w:proofErr w:type="spellStart"/>
      <w:r w:rsidRPr="007552C7">
        <w:rPr>
          <w:i/>
          <w:sz w:val="20"/>
          <w:lang w:val="fr-FR"/>
        </w:rPr>
        <w:t>autorit</w:t>
      </w:r>
      <w:proofErr w:type="spellEnd"/>
    </w:p>
    <w:p w14:paraId="2851B9B3" w14:textId="77777777" w:rsidR="00DA62C7" w:rsidRPr="007552C7" w:rsidRDefault="00DA62C7">
      <w:pPr>
        <w:pStyle w:val="BodyText"/>
        <w:rPr>
          <w:i/>
          <w:sz w:val="22"/>
          <w:lang w:val="fr-FR"/>
        </w:rPr>
      </w:pPr>
    </w:p>
    <w:p w14:paraId="624DD9FF" w14:textId="77777777" w:rsidR="00DA62C7" w:rsidRPr="007552C7" w:rsidRDefault="00DA62C7">
      <w:pPr>
        <w:pStyle w:val="BodyText"/>
        <w:spacing w:before="10"/>
        <w:rPr>
          <w:i/>
          <w:sz w:val="16"/>
          <w:lang w:val="fr-FR"/>
        </w:rPr>
      </w:pPr>
    </w:p>
    <w:p w14:paraId="5FB100E6" w14:textId="77777777" w:rsidR="00DA62C7" w:rsidRPr="00402ABB" w:rsidRDefault="00707778">
      <w:pPr>
        <w:spacing w:before="1" w:line="232" w:lineRule="auto"/>
        <w:ind w:left="1132" w:right="1132"/>
        <w:jc w:val="both"/>
        <w:rPr>
          <w:i/>
          <w:sz w:val="20"/>
          <w:lang w:val="fr-FR"/>
        </w:rPr>
      </w:pPr>
      <w:proofErr w:type="spellStart"/>
      <w:r w:rsidRPr="00402ABB">
        <w:rPr>
          <w:sz w:val="20"/>
          <w:lang w:val="fr-FR"/>
        </w:rPr>
        <w:t>Analiza</w:t>
      </w:r>
      <w:proofErr w:type="spellEnd"/>
      <w:r w:rsidRPr="00402ABB">
        <w:rPr>
          <w:sz w:val="20"/>
          <w:lang w:val="fr-FR"/>
        </w:rPr>
        <w:t xml:space="preserve"> e </w:t>
      </w:r>
      <w:proofErr w:type="spellStart"/>
      <w:r w:rsidRPr="00402ABB">
        <w:rPr>
          <w:sz w:val="20"/>
          <w:lang w:val="fr-FR"/>
        </w:rPr>
        <w:t>eksporteve</w:t>
      </w:r>
      <w:proofErr w:type="spellEnd"/>
      <w:r w:rsidRPr="00402ABB">
        <w:rPr>
          <w:sz w:val="20"/>
          <w:lang w:val="fr-FR"/>
        </w:rPr>
        <w:t xml:space="preserve"> </w:t>
      </w:r>
      <w:proofErr w:type="spellStart"/>
      <w:r w:rsidRPr="00402ABB">
        <w:rPr>
          <w:sz w:val="20"/>
          <w:lang w:val="fr-FR"/>
        </w:rPr>
        <w:t>është</w:t>
      </w:r>
      <w:proofErr w:type="spellEnd"/>
      <w:r w:rsidRPr="00402ABB">
        <w:rPr>
          <w:sz w:val="20"/>
          <w:lang w:val="fr-FR"/>
        </w:rPr>
        <w:t xml:space="preserve"> </w:t>
      </w:r>
      <w:proofErr w:type="spellStart"/>
      <w:r w:rsidRPr="00402ABB">
        <w:rPr>
          <w:sz w:val="20"/>
          <w:lang w:val="fr-FR"/>
        </w:rPr>
        <w:t>në</w:t>
      </w:r>
      <w:proofErr w:type="spellEnd"/>
      <w:r w:rsidRPr="00402ABB">
        <w:rPr>
          <w:sz w:val="20"/>
          <w:lang w:val="fr-FR"/>
        </w:rPr>
        <w:t xml:space="preserve"> </w:t>
      </w:r>
      <w:proofErr w:type="spellStart"/>
      <w:r w:rsidRPr="00402ABB">
        <w:rPr>
          <w:sz w:val="20"/>
          <w:lang w:val="fr-FR"/>
        </w:rPr>
        <w:t>përputhje</w:t>
      </w:r>
      <w:proofErr w:type="spellEnd"/>
      <w:r w:rsidRPr="00402ABB">
        <w:rPr>
          <w:sz w:val="20"/>
          <w:lang w:val="fr-FR"/>
        </w:rPr>
        <w:t xml:space="preserve"> me </w:t>
      </w:r>
      <w:proofErr w:type="spellStart"/>
      <w:r w:rsidRPr="00402ABB">
        <w:rPr>
          <w:sz w:val="20"/>
          <w:lang w:val="fr-FR"/>
        </w:rPr>
        <w:t>in</w:t>
      </w:r>
      <w:r w:rsidR="00CF5F45" w:rsidRPr="00402ABB">
        <w:rPr>
          <w:sz w:val="20"/>
          <w:lang w:val="fr-FR"/>
        </w:rPr>
        <w:t>dustritë</w:t>
      </w:r>
      <w:proofErr w:type="spellEnd"/>
      <w:r w:rsidR="00CF5F45" w:rsidRPr="00402ABB">
        <w:rPr>
          <w:sz w:val="20"/>
          <w:lang w:val="fr-FR"/>
        </w:rPr>
        <w:t xml:space="preserve"> me </w:t>
      </w:r>
      <w:proofErr w:type="spellStart"/>
      <w:r w:rsidR="00CF5F45" w:rsidRPr="00402ABB">
        <w:rPr>
          <w:sz w:val="20"/>
          <w:lang w:val="fr-FR"/>
        </w:rPr>
        <w:t>potencial</w:t>
      </w:r>
      <w:proofErr w:type="spellEnd"/>
      <w:r w:rsidR="00CF5F45" w:rsidRPr="00402ABB">
        <w:rPr>
          <w:sz w:val="20"/>
          <w:lang w:val="fr-FR"/>
        </w:rPr>
        <w:t xml:space="preserve"> </w:t>
      </w:r>
      <w:proofErr w:type="spellStart"/>
      <w:r w:rsidR="00CF5F45" w:rsidRPr="00402ABB">
        <w:rPr>
          <w:sz w:val="20"/>
          <w:lang w:val="fr-FR"/>
        </w:rPr>
        <w:t>ekonomik</w:t>
      </w:r>
      <w:proofErr w:type="spellEnd"/>
      <w:r w:rsidRPr="00402ABB">
        <w:rPr>
          <w:sz w:val="20"/>
          <w:lang w:val="fr-FR"/>
        </w:rPr>
        <w:t xml:space="preserve">. </w:t>
      </w:r>
      <w:proofErr w:type="spellStart"/>
      <w:r w:rsidRPr="00402ABB">
        <w:rPr>
          <w:sz w:val="20"/>
          <w:lang w:val="fr-FR"/>
        </w:rPr>
        <w:t>Shumica</w:t>
      </w:r>
      <w:proofErr w:type="spellEnd"/>
      <w:r w:rsidRPr="00402ABB">
        <w:rPr>
          <w:sz w:val="20"/>
          <w:lang w:val="fr-FR"/>
        </w:rPr>
        <w:t xml:space="preserve"> e 10 </w:t>
      </w:r>
      <w:proofErr w:type="spellStart"/>
      <w:r w:rsidR="00CF5F45" w:rsidRPr="00402ABB">
        <w:rPr>
          <w:sz w:val="20"/>
          <w:lang w:val="fr-FR"/>
        </w:rPr>
        <w:t>prej</w:t>
      </w:r>
      <w:proofErr w:type="spellEnd"/>
      <w:r w:rsidR="00CF5F45" w:rsidRPr="00402ABB">
        <w:rPr>
          <w:sz w:val="20"/>
          <w:lang w:val="fr-FR"/>
        </w:rPr>
        <w:t xml:space="preserve"> </w:t>
      </w:r>
      <w:proofErr w:type="spellStart"/>
      <w:r w:rsidRPr="00402ABB">
        <w:rPr>
          <w:sz w:val="20"/>
          <w:lang w:val="fr-FR"/>
        </w:rPr>
        <w:t>industrive</w:t>
      </w:r>
      <w:proofErr w:type="spellEnd"/>
      <w:r w:rsidRPr="00402ABB">
        <w:rPr>
          <w:sz w:val="20"/>
          <w:lang w:val="fr-FR"/>
        </w:rPr>
        <w:t xml:space="preserve"> </w:t>
      </w:r>
      <w:proofErr w:type="spellStart"/>
      <w:r w:rsidRPr="00402ABB">
        <w:rPr>
          <w:sz w:val="20"/>
          <w:lang w:val="fr-FR"/>
        </w:rPr>
        <w:t>më</w:t>
      </w:r>
      <w:proofErr w:type="spellEnd"/>
      <w:r w:rsidRPr="00402ABB">
        <w:rPr>
          <w:sz w:val="20"/>
          <w:lang w:val="fr-FR"/>
        </w:rPr>
        <w:t xml:space="preserve"> </w:t>
      </w:r>
      <w:proofErr w:type="spellStart"/>
      <w:r w:rsidRPr="00402ABB">
        <w:rPr>
          <w:sz w:val="20"/>
          <w:lang w:val="fr-FR"/>
        </w:rPr>
        <w:t>të</w:t>
      </w:r>
      <w:proofErr w:type="spellEnd"/>
      <w:r w:rsidRPr="00402ABB">
        <w:rPr>
          <w:sz w:val="20"/>
          <w:lang w:val="fr-FR"/>
        </w:rPr>
        <w:t xml:space="preserve"> </w:t>
      </w:r>
      <w:proofErr w:type="spellStart"/>
      <w:r w:rsidRPr="00402ABB">
        <w:rPr>
          <w:sz w:val="20"/>
          <w:lang w:val="fr-FR"/>
        </w:rPr>
        <w:t>mëdh</w:t>
      </w:r>
      <w:r w:rsidR="00CF5F45" w:rsidRPr="00402ABB">
        <w:rPr>
          <w:sz w:val="20"/>
          <w:lang w:val="fr-FR"/>
        </w:rPr>
        <w:t>a</w:t>
      </w:r>
      <w:proofErr w:type="spellEnd"/>
      <w:r w:rsidR="00CF5F45" w:rsidRPr="00402ABB">
        <w:rPr>
          <w:sz w:val="20"/>
          <w:lang w:val="fr-FR"/>
        </w:rPr>
        <w:t xml:space="preserve"> </w:t>
      </w:r>
      <w:proofErr w:type="spellStart"/>
      <w:r w:rsidR="00CF5F45" w:rsidRPr="00402ABB">
        <w:rPr>
          <w:sz w:val="20"/>
          <w:lang w:val="fr-FR"/>
        </w:rPr>
        <w:t>të</w:t>
      </w:r>
      <w:proofErr w:type="spellEnd"/>
      <w:r w:rsidR="00CF5F45" w:rsidRPr="00402ABB">
        <w:rPr>
          <w:sz w:val="20"/>
          <w:lang w:val="fr-FR"/>
        </w:rPr>
        <w:t xml:space="preserve"> </w:t>
      </w:r>
      <w:proofErr w:type="spellStart"/>
      <w:r w:rsidR="00CF5F45" w:rsidRPr="00402ABB">
        <w:rPr>
          <w:sz w:val="20"/>
          <w:lang w:val="fr-FR"/>
        </w:rPr>
        <w:t>eksportit</w:t>
      </w:r>
      <w:proofErr w:type="spellEnd"/>
      <w:r w:rsidR="00CF5F45" w:rsidRPr="00402ABB">
        <w:rPr>
          <w:sz w:val="20"/>
          <w:lang w:val="fr-FR"/>
        </w:rPr>
        <w:t xml:space="preserve"> </w:t>
      </w:r>
      <w:proofErr w:type="spellStart"/>
      <w:r w:rsidR="00CF5F45" w:rsidRPr="00402ABB">
        <w:rPr>
          <w:sz w:val="20"/>
          <w:lang w:val="fr-FR"/>
        </w:rPr>
        <w:t>dhe</w:t>
      </w:r>
      <w:proofErr w:type="spellEnd"/>
      <w:r w:rsidR="00CF5F45" w:rsidRPr="00402ABB">
        <w:rPr>
          <w:sz w:val="20"/>
          <w:lang w:val="fr-FR"/>
        </w:rPr>
        <w:t xml:space="preserve"> </w:t>
      </w:r>
      <w:proofErr w:type="spellStart"/>
      <w:r w:rsidR="00CF5F45" w:rsidRPr="00402ABB">
        <w:rPr>
          <w:sz w:val="20"/>
          <w:lang w:val="fr-FR"/>
        </w:rPr>
        <w:t>nënkategorive</w:t>
      </w:r>
      <w:proofErr w:type="spellEnd"/>
      <w:r w:rsidR="00CF5F45" w:rsidRPr="00402ABB">
        <w:rPr>
          <w:sz w:val="20"/>
          <w:lang w:val="fr-FR"/>
        </w:rPr>
        <w:t xml:space="preserve"> </w:t>
      </w:r>
      <w:proofErr w:type="spellStart"/>
      <w:r w:rsidR="00CF5F45" w:rsidRPr="00402ABB">
        <w:rPr>
          <w:sz w:val="20"/>
          <w:lang w:val="fr-FR"/>
        </w:rPr>
        <w:t>të</w:t>
      </w:r>
      <w:proofErr w:type="spellEnd"/>
      <w:r w:rsidRPr="00402ABB">
        <w:rPr>
          <w:sz w:val="20"/>
          <w:lang w:val="fr-FR"/>
        </w:rPr>
        <w:t xml:space="preserve"> </w:t>
      </w:r>
      <w:proofErr w:type="spellStart"/>
      <w:r w:rsidRPr="00402ABB">
        <w:rPr>
          <w:sz w:val="20"/>
          <w:lang w:val="fr-FR"/>
        </w:rPr>
        <w:t>tyre</w:t>
      </w:r>
      <w:proofErr w:type="spellEnd"/>
      <w:r w:rsidRPr="00402ABB">
        <w:rPr>
          <w:sz w:val="20"/>
          <w:lang w:val="fr-FR"/>
        </w:rPr>
        <w:t xml:space="preserve"> </w:t>
      </w:r>
      <w:proofErr w:type="spellStart"/>
      <w:r w:rsidR="00CF5F45" w:rsidRPr="00402ABB">
        <w:rPr>
          <w:sz w:val="20"/>
          <w:lang w:val="fr-FR"/>
        </w:rPr>
        <w:t>përputhen</w:t>
      </w:r>
      <w:proofErr w:type="spellEnd"/>
      <w:r w:rsidR="00CF5F45" w:rsidRPr="00402ABB">
        <w:rPr>
          <w:sz w:val="20"/>
          <w:lang w:val="fr-FR"/>
        </w:rPr>
        <w:t xml:space="preserve"> me </w:t>
      </w:r>
      <w:proofErr w:type="spellStart"/>
      <w:r w:rsidR="00CF5F45" w:rsidRPr="00402ABB">
        <w:rPr>
          <w:sz w:val="20"/>
          <w:lang w:val="fr-FR"/>
        </w:rPr>
        <w:t>rezultatet</w:t>
      </w:r>
      <w:proofErr w:type="spellEnd"/>
      <w:r w:rsidR="00CF5F45" w:rsidRPr="00402ABB">
        <w:rPr>
          <w:sz w:val="20"/>
          <w:lang w:val="fr-FR"/>
        </w:rPr>
        <w:t xml:space="preserve"> e </w:t>
      </w:r>
      <w:proofErr w:type="spellStart"/>
      <w:r w:rsidR="00CF5F45" w:rsidRPr="00402ABB">
        <w:rPr>
          <w:sz w:val="20"/>
          <w:lang w:val="fr-FR"/>
        </w:rPr>
        <w:t>hartëzimit</w:t>
      </w:r>
      <w:proofErr w:type="spellEnd"/>
      <w:r w:rsidR="00CF5F45" w:rsidRPr="00402ABB">
        <w:rPr>
          <w:sz w:val="20"/>
          <w:lang w:val="fr-FR"/>
        </w:rPr>
        <w:t xml:space="preserve"> </w:t>
      </w:r>
      <w:proofErr w:type="spellStart"/>
      <w:r w:rsidR="00CF5F45" w:rsidRPr="00402ABB">
        <w:rPr>
          <w:sz w:val="20"/>
          <w:lang w:val="fr-FR"/>
        </w:rPr>
        <w:t>t</w:t>
      </w:r>
      <w:r w:rsidRPr="00402ABB">
        <w:rPr>
          <w:sz w:val="20"/>
          <w:lang w:val="fr-FR"/>
        </w:rPr>
        <w:t>ë</w:t>
      </w:r>
      <w:proofErr w:type="spellEnd"/>
      <w:r w:rsidRPr="00402ABB">
        <w:rPr>
          <w:sz w:val="20"/>
          <w:lang w:val="fr-FR"/>
        </w:rPr>
        <w:t xml:space="preserve"> </w:t>
      </w:r>
      <w:proofErr w:type="spellStart"/>
      <w:r w:rsidRPr="00402ABB">
        <w:rPr>
          <w:sz w:val="20"/>
          <w:lang w:val="fr-FR"/>
        </w:rPr>
        <w:t>potencialit</w:t>
      </w:r>
      <w:proofErr w:type="spellEnd"/>
      <w:r w:rsidRPr="00402ABB">
        <w:rPr>
          <w:sz w:val="20"/>
          <w:lang w:val="fr-FR"/>
        </w:rPr>
        <w:t xml:space="preserve"> </w:t>
      </w:r>
      <w:proofErr w:type="spellStart"/>
      <w:r w:rsidRPr="00402ABB">
        <w:rPr>
          <w:sz w:val="20"/>
          <w:lang w:val="fr-FR"/>
        </w:rPr>
        <w:t>ekonomik</w:t>
      </w:r>
      <w:proofErr w:type="spellEnd"/>
      <w:r w:rsidRPr="00402ABB">
        <w:rPr>
          <w:sz w:val="20"/>
          <w:lang w:val="fr-FR"/>
        </w:rPr>
        <w:t xml:space="preserve">. </w:t>
      </w:r>
      <w:proofErr w:type="spellStart"/>
      <w:r w:rsidRPr="00402ABB">
        <w:rPr>
          <w:sz w:val="20"/>
          <w:lang w:val="fr-FR"/>
        </w:rPr>
        <w:t>Kategori</w:t>
      </w:r>
      <w:proofErr w:type="spellEnd"/>
      <w:r w:rsidRPr="00402ABB">
        <w:rPr>
          <w:sz w:val="20"/>
          <w:lang w:val="fr-FR"/>
        </w:rPr>
        <w:t xml:space="preserve"> </w:t>
      </w:r>
      <w:proofErr w:type="spellStart"/>
      <w:r w:rsidRPr="00402ABB">
        <w:rPr>
          <w:sz w:val="20"/>
          <w:lang w:val="fr-FR"/>
        </w:rPr>
        <w:t>të</w:t>
      </w:r>
      <w:proofErr w:type="spellEnd"/>
      <w:r w:rsidRPr="00402ABB">
        <w:rPr>
          <w:sz w:val="20"/>
          <w:lang w:val="fr-FR"/>
        </w:rPr>
        <w:t xml:space="preserve"> tilla si HS27- </w:t>
      </w:r>
      <w:proofErr w:type="spellStart"/>
      <w:r w:rsidRPr="00402ABB">
        <w:rPr>
          <w:sz w:val="20"/>
          <w:lang w:val="fr-FR"/>
        </w:rPr>
        <w:t>Lëndët</w:t>
      </w:r>
      <w:proofErr w:type="spellEnd"/>
      <w:r w:rsidRPr="00402ABB">
        <w:rPr>
          <w:sz w:val="20"/>
          <w:lang w:val="fr-FR"/>
        </w:rPr>
        <w:t xml:space="preserve"> </w:t>
      </w:r>
      <w:proofErr w:type="spellStart"/>
      <w:r w:rsidRPr="00402ABB">
        <w:rPr>
          <w:sz w:val="20"/>
          <w:lang w:val="fr-FR"/>
        </w:rPr>
        <w:t>djegëse</w:t>
      </w:r>
      <w:proofErr w:type="spellEnd"/>
      <w:r w:rsidRPr="00402ABB">
        <w:rPr>
          <w:sz w:val="20"/>
          <w:lang w:val="fr-FR"/>
        </w:rPr>
        <w:t xml:space="preserve"> </w:t>
      </w:r>
      <w:proofErr w:type="spellStart"/>
      <w:r w:rsidRPr="00402ABB">
        <w:rPr>
          <w:sz w:val="20"/>
          <w:lang w:val="fr-FR"/>
        </w:rPr>
        <w:t>minerale</w:t>
      </w:r>
      <w:proofErr w:type="spellEnd"/>
      <w:r w:rsidRPr="00402ABB">
        <w:rPr>
          <w:sz w:val="20"/>
          <w:lang w:val="fr-FR"/>
        </w:rPr>
        <w:t xml:space="preserve">, </w:t>
      </w:r>
      <w:proofErr w:type="spellStart"/>
      <w:r w:rsidRPr="00402ABB">
        <w:rPr>
          <w:sz w:val="20"/>
          <w:lang w:val="fr-FR"/>
        </w:rPr>
        <w:t>vajrat</w:t>
      </w:r>
      <w:proofErr w:type="spellEnd"/>
      <w:r w:rsidRPr="00402ABB">
        <w:rPr>
          <w:sz w:val="20"/>
          <w:lang w:val="fr-FR"/>
        </w:rPr>
        <w:t xml:space="preserve"> </w:t>
      </w:r>
      <w:proofErr w:type="spellStart"/>
      <w:r w:rsidRPr="00402ABB">
        <w:rPr>
          <w:sz w:val="20"/>
          <w:lang w:val="fr-FR"/>
        </w:rPr>
        <w:t>minerale</w:t>
      </w:r>
      <w:proofErr w:type="spellEnd"/>
      <w:r w:rsidRPr="00402ABB">
        <w:rPr>
          <w:sz w:val="20"/>
          <w:lang w:val="fr-FR"/>
        </w:rPr>
        <w:t xml:space="preserve"> </w:t>
      </w:r>
      <w:proofErr w:type="spellStart"/>
      <w:r w:rsidRPr="00402ABB">
        <w:rPr>
          <w:sz w:val="20"/>
          <w:lang w:val="fr-FR"/>
        </w:rPr>
        <w:t>dhe</w:t>
      </w:r>
      <w:proofErr w:type="spellEnd"/>
      <w:r w:rsidRPr="00402ABB">
        <w:rPr>
          <w:sz w:val="20"/>
          <w:lang w:val="fr-FR"/>
        </w:rPr>
        <w:t xml:space="preserve"> </w:t>
      </w:r>
      <w:proofErr w:type="spellStart"/>
      <w:r w:rsidRPr="00402ABB">
        <w:rPr>
          <w:sz w:val="20"/>
          <w:lang w:val="fr-FR"/>
        </w:rPr>
        <w:t>produktet</w:t>
      </w:r>
      <w:proofErr w:type="spellEnd"/>
      <w:r w:rsidRPr="00402ABB">
        <w:rPr>
          <w:sz w:val="20"/>
          <w:lang w:val="fr-FR"/>
        </w:rPr>
        <w:t xml:space="preserve"> e </w:t>
      </w:r>
      <w:proofErr w:type="spellStart"/>
      <w:r w:rsidRPr="00402ABB">
        <w:rPr>
          <w:sz w:val="20"/>
          <w:lang w:val="fr-FR"/>
        </w:rPr>
        <w:t>distilimit</w:t>
      </w:r>
      <w:proofErr w:type="spellEnd"/>
      <w:r w:rsidRPr="00402ABB">
        <w:rPr>
          <w:sz w:val="20"/>
          <w:lang w:val="fr-FR"/>
        </w:rPr>
        <w:t xml:space="preserve"> </w:t>
      </w:r>
      <w:proofErr w:type="spellStart"/>
      <w:r w:rsidRPr="00402ABB">
        <w:rPr>
          <w:sz w:val="20"/>
          <w:lang w:val="fr-FR"/>
        </w:rPr>
        <w:t>të</w:t>
      </w:r>
      <w:proofErr w:type="spellEnd"/>
      <w:r w:rsidRPr="00402ABB">
        <w:rPr>
          <w:sz w:val="20"/>
          <w:lang w:val="fr-FR"/>
        </w:rPr>
        <w:t xml:space="preserve"> </w:t>
      </w:r>
      <w:proofErr w:type="spellStart"/>
      <w:r w:rsidRPr="00402ABB">
        <w:rPr>
          <w:sz w:val="20"/>
          <w:lang w:val="fr-FR"/>
        </w:rPr>
        <w:t>tyre</w:t>
      </w:r>
      <w:proofErr w:type="spellEnd"/>
      <w:r w:rsidRPr="00402ABB">
        <w:rPr>
          <w:sz w:val="20"/>
          <w:lang w:val="fr-FR"/>
        </w:rPr>
        <w:t xml:space="preserve">, HS72 - </w:t>
      </w:r>
      <w:proofErr w:type="spellStart"/>
      <w:r w:rsidRPr="00402ABB">
        <w:rPr>
          <w:sz w:val="20"/>
          <w:lang w:val="fr-FR"/>
        </w:rPr>
        <w:t>Hekuri</w:t>
      </w:r>
      <w:proofErr w:type="spellEnd"/>
      <w:r w:rsidRPr="00402ABB">
        <w:rPr>
          <w:sz w:val="20"/>
          <w:lang w:val="fr-FR"/>
        </w:rPr>
        <w:t xml:space="preserve"> </w:t>
      </w:r>
      <w:proofErr w:type="spellStart"/>
      <w:r w:rsidRPr="00402ABB">
        <w:rPr>
          <w:sz w:val="20"/>
          <w:lang w:val="fr-FR"/>
        </w:rPr>
        <w:t>dhe</w:t>
      </w:r>
      <w:proofErr w:type="spellEnd"/>
      <w:r w:rsidRPr="00402ABB">
        <w:rPr>
          <w:sz w:val="20"/>
          <w:lang w:val="fr-FR"/>
        </w:rPr>
        <w:t xml:space="preserve"> </w:t>
      </w:r>
      <w:proofErr w:type="spellStart"/>
      <w:r w:rsidRPr="00402ABB">
        <w:rPr>
          <w:sz w:val="20"/>
          <w:lang w:val="fr-FR"/>
        </w:rPr>
        <w:t>çeliku</w:t>
      </w:r>
      <w:proofErr w:type="spellEnd"/>
      <w:r w:rsidRPr="00402ABB">
        <w:rPr>
          <w:sz w:val="20"/>
          <w:lang w:val="fr-FR"/>
        </w:rPr>
        <w:t xml:space="preserve">, HS76 - </w:t>
      </w:r>
      <w:proofErr w:type="spellStart"/>
      <w:r w:rsidRPr="00402ABB">
        <w:rPr>
          <w:sz w:val="20"/>
          <w:lang w:val="fr-FR"/>
        </w:rPr>
        <w:t>Alumini</w:t>
      </w:r>
      <w:proofErr w:type="spellEnd"/>
      <w:r w:rsidRPr="00402ABB">
        <w:rPr>
          <w:sz w:val="20"/>
          <w:lang w:val="fr-FR"/>
        </w:rPr>
        <w:t xml:space="preserve"> </w:t>
      </w:r>
      <w:proofErr w:type="spellStart"/>
      <w:r w:rsidRPr="00402ABB">
        <w:rPr>
          <w:sz w:val="20"/>
          <w:lang w:val="fr-FR"/>
        </w:rPr>
        <w:t>dhe</w:t>
      </w:r>
      <w:proofErr w:type="spellEnd"/>
      <w:r w:rsidRPr="00402ABB">
        <w:rPr>
          <w:sz w:val="20"/>
          <w:lang w:val="fr-FR"/>
        </w:rPr>
        <w:t xml:space="preserve"> </w:t>
      </w:r>
      <w:proofErr w:type="spellStart"/>
      <w:r w:rsidRPr="00402ABB">
        <w:rPr>
          <w:sz w:val="20"/>
          <w:lang w:val="fr-FR"/>
        </w:rPr>
        <w:t>artikujt</w:t>
      </w:r>
      <w:proofErr w:type="spellEnd"/>
      <w:r w:rsidRPr="00402ABB">
        <w:rPr>
          <w:sz w:val="20"/>
          <w:lang w:val="fr-FR"/>
        </w:rPr>
        <w:t xml:space="preserve"> </w:t>
      </w:r>
      <w:proofErr w:type="spellStart"/>
      <w:r w:rsidRPr="00402ABB">
        <w:rPr>
          <w:sz w:val="20"/>
          <w:lang w:val="fr-FR"/>
        </w:rPr>
        <w:t>prej</w:t>
      </w:r>
      <w:proofErr w:type="spellEnd"/>
      <w:r w:rsidRPr="00402ABB">
        <w:rPr>
          <w:sz w:val="20"/>
          <w:lang w:val="fr-FR"/>
        </w:rPr>
        <w:t xml:space="preserve"> </w:t>
      </w:r>
      <w:proofErr w:type="spellStart"/>
      <w:r w:rsidRPr="00402ABB">
        <w:rPr>
          <w:sz w:val="20"/>
          <w:lang w:val="fr-FR"/>
        </w:rPr>
        <w:t>tij</w:t>
      </w:r>
      <w:proofErr w:type="spellEnd"/>
      <w:r w:rsidRPr="00402ABB">
        <w:rPr>
          <w:sz w:val="20"/>
          <w:lang w:val="fr-FR"/>
        </w:rPr>
        <w:t xml:space="preserve">, </w:t>
      </w:r>
      <w:proofErr w:type="spellStart"/>
      <w:r w:rsidRPr="00402ABB">
        <w:rPr>
          <w:sz w:val="20"/>
          <w:lang w:val="fr-FR"/>
        </w:rPr>
        <w:t>përputhen</w:t>
      </w:r>
      <w:proofErr w:type="spellEnd"/>
      <w:r w:rsidRPr="00402ABB">
        <w:rPr>
          <w:sz w:val="20"/>
          <w:lang w:val="fr-FR"/>
        </w:rPr>
        <w:t xml:space="preserve"> me </w:t>
      </w:r>
      <w:proofErr w:type="spellStart"/>
      <w:r w:rsidRPr="00402ABB">
        <w:rPr>
          <w:sz w:val="20"/>
          <w:lang w:val="fr-FR"/>
        </w:rPr>
        <w:t>industritë</w:t>
      </w:r>
      <w:proofErr w:type="spellEnd"/>
      <w:r w:rsidRPr="00402ABB">
        <w:rPr>
          <w:sz w:val="20"/>
          <w:lang w:val="fr-FR"/>
        </w:rPr>
        <w:t xml:space="preserve"> B06.1 </w:t>
      </w:r>
      <w:proofErr w:type="spellStart"/>
      <w:r w:rsidRPr="00402ABB">
        <w:rPr>
          <w:sz w:val="20"/>
          <w:lang w:val="fr-FR"/>
        </w:rPr>
        <w:t>Nxjerrja</w:t>
      </w:r>
      <w:proofErr w:type="spellEnd"/>
      <w:r w:rsidRPr="00402ABB">
        <w:rPr>
          <w:sz w:val="20"/>
          <w:lang w:val="fr-FR"/>
        </w:rPr>
        <w:t xml:space="preserve"> e </w:t>
      </w:r>
      <w:proofErr w:type="spellStart"/>
      <w:r w:rsidRPr="00402ABB">
        <w:rPr>
          <w:sz w:val="20"/>
          <w:lang w:val="fr-FR"/>
        </w:rPr>
        <w:t>naftës</w:t>
      </w:r>
      <w:proofErr w:type="spellEnd"/>
      <w:r w:rsidRPr="00402ABB">
        <w:rPr>
          <w:sz w:val="20"/>
          <w:lang w:val="fr-FR"/>
        </w:rPr>
        <w:t xml:space="preserve"> </w:t>
      </w:r>
      <w:proofErr w:type="spellStart"/>
      <w:r w:rsidRPr="00402ABB">
        <w:rPr>
          <w:sz w:val="20"/>
          <w:lang w:val="fr-FR"/>
        </w:rPr>
        <w:t>së</w:t>
      </w:r>
      <w:proofErr w:type="spellEnd"/>
      <w:r w:rsidRPr="00402ABB">
        <w:rPr>
          <w:sz w:val="20"/>
          <w:lang w:val="fr-FR"/>
        </w:rPr>
        <w:t xml:space="preserve"> </w:t>
      </w:r>
      <w:proofErr w:type="spellStart"/>
      <w:r w:rsidRPr="00402ABB">
        <w:rPr>
          <w:sz w:val="20"/>
          <w:lang w:val="fr-FR"/>
        </w:rPr>
        <w:t>papërpunuar</w:t>
      </w:r>
      <w:proofErr w:type="spellEnd"/>
      <w:r w:rsidRPr="00402ABB">
        <w:rPr>
          <w:sz w:val="20"/>
          <w:lang w:val="fr-FR"/>
        </w:rPr>
        <w:t xml:space="preserve">, B09.1 </w:t>
      </w:r>
      <w:proofErr w:type="spellStart"/>
      <w:r w:rsidRPr="00402ABB">
        <w:rPr>
          <w:sz w:val="20"/>
          <w:lang w:val="fr-FR"/>
        </w:rPr>
        <w:t>Aktivitetet</w:t>
      </w:r>
      <w:proofErr w:type="spellEnd"/>
      <w:r w:rsidRPr="00402ABB">
        <w:rPr>
          <w:sz w:val="20"/>
          <w:lang w:val="fr-FR"/>
        </w:rPr>
        <w:t xml:space="preserve"> </w:t>
      </w:r>
      <w:proofErr w:type="spellStart"/>
      <w:r w:rsidRPr="00402ABB">
        <w:rPr>
          <w:sz w:val="20"/>
          <w:lang w:val="fr-FR"/>
        </w:rPr>
        <w:t>mbështetëse</w:t>
      </w:r>
      <w:proofErr w:type="spellEnd"/>
      <w:r w:rsidRPr="00402ABB">
        <w:rPr>
          <w:sz w:val="20"/>
          <w:lang w:val="fr-FR"/>
        </w:rPr>
        <w:t xml:space="preserve"> </w:t>
      </w:r>
      <w:proofErr w:type="spellStart"/>
      <w:r w:rsidRPr="00402ABB">
        <w:rPr>
          <w:sz w:val="20"/>
          <w:lang w:val="fr-FR"/>
        </w:rPr>
        <w:t>për</w:t>
      </w:r>
      <w:proofErr w:type="spellEnd"/>
      <w:r w:rsidRPr="00402ABB">
        <w:rPr>
          <w:sz w:val="20"/>
          <w:lang w:val="fr-FR"/>
        </w:rPr>
        <w:t xml:space="preserve"> </w:t>
      </w:r>
      <w:proofErr w:type="spellStart"/>
      <w:r w:rsidRPr="00402ABB">
        <w:rPr>
          <w:sz w:val="20"/>
          <w:lang w:val="fr-FR"/>
        </w:rPr>
        <w:t>na</w:t>
      </w:r>
      <w:r w:rsidR="00CF5F45" w:rsidRPr="00402ABB">
        <w:rPr>
          <w:sz w:val="20"/>
          <w:lang w:val="fr-FR"/>
        </w:rPr>
        <w:t>ftën</w:t>
      </w:r>
      <w:proofErr w:type="spellEnd"/>
      <w:r w:rsidR="00CF5F45" w:rsidRPr="00402ABB">
        <w:rPr>
          <w:sz w:val="20"/>
          <w:lang w:val="fr-FR"/>
        </w:rPr>
        <w:t xml:space="preserve"> </w:t>
      </w:r>
      <w:proofErr w:type="spellStart"/>
      <w:r w:rsidR="00CF5F45" w:rsidRPr="00402ABB">
        <w:rPr>
          <w:sz w:val="20"/>
          <w:lang w:val="fr-FR"/>
        </w:rPr>
        <w:t>dhe</w:t>
      </w:r>
      <w:proofErr w:type="spellEnd"/>
      <w:r w:rsidR="00CF5F45" w:rsidRPr="00402ABB">
        <w:rPr>
          <w:sz w:val="20"/>
          <w:lang w:val="fr-FR"/>
        </w:rPr>
        <w:t xml:space="preserve"> </w:t>
      </w:r>
      <w:proofErr w:type="spellStart"/>
      <w:r w:rsidR="00CF5F45" w:rsidRPr="00402ABB">
        <w:rPr>
          <w:sz w:val="20"/>
          <w:lang w:val="fr-FR"/>
        </w:rPr>
        <w:t>nxjerrjen</w:t>
      </w:r>
      <w:proofErr w:type="spellEnd"/>
      <w:r w:rsidR="00CF5F45" w:rsidRPr="00402ABB">
        <w:rPr>
          <w:sz w:val="20"/>
          <w:lang w:val="fr-FR"/>
        </w:rPr>
        <w:t xml:space="preserve"> e </w:t>
      </w:r>
      <w:proofErr w:type="spellStart"/>
      <w:r w:rsidR="00CF5F45" w:rsidRPr="00402ABB">
        <w:rPr>
          <w:sz w:val="20"/>
          <w:lang w:val="fr-FR"/>
        </w:rPr>
        <w:t>gazit</w:t>
      </w:r>
      <w:proofErr w:type="spellEnd"/>
      <w:r w:rsidR="00CF5F45" w:rsidRPr="00402ABB">
        <w:rPr>
          <w:sz w:val="20"/>
          <w:lang w:val="fr-FR"/>
        </w:rPr>
        <w:t xml:space="preserve"> </w:t>
      </w:r>
      <w:proofErr w:type="spellStart"/>
      <w:r w:rsidR="00CF5F45" w:rsidRPr="00402ABB">
        <w:rPr>
          <w:sz w:val="20"/>
          <w:lang w:val="fr-FR"/>
        </w:rPr>
        <w:t>natyror</w:t>
      </w:r>
      <w:proofErr w:type="spellEnd"/>
      <w:r w:rsidRPr="00402ABB">
        <w:rPr>
          <w:sz w:val="20"/>
          <w:lang w:val="fr-FR"/>
        </w:rPr>
        <w:t xml:space="preserve">. HS64 - </w:t>
      </w:r>
      <w:proofErr w:type="spellStart"/>
      <w:r w:rsidRPr="00402ABB">
        <w:rPr>
          <w:sz w:val="20"/>
          <w:lang w:val="fr-FR"/>
        </w:rPr>
        <w:t>Këpucë</w:t>
      </w:r>
      <w:proofErr w:type="spellEnd"/>
      <w:r w:rsidRPr="00402ABB">
        <w:rPr>
          <w:sz w:val="20"/>
          <w:lang w:val="fr-FR"/>
        </w:rPr>
        <w:t xml:space="preserve">, HS62 - </w:t>
      </w:r>
      <w:proofErr w:type="spellStart"/>
      <w:r w:rsidRPr="00402ABB">
        <w:rPr>
          <w:sz w:val="20"/>
          <w:lang w:val="fr-FR"/>
        </w:rPr>
        <w:t>Veshje</w:t>
      </w:r>
      <w:proofErr w:type="spellEnd"/>
      <w:r w:rsidRPr="00402ABB">
        <w:rPr>
          <w:sz w:val="20"/>
          <w:lang w:val="fr-FR"/>
        </w:rPr>
        <w:t xml:space="preserve"> </w:t>
      </w:r>
      <w:proofErr w:type="spellStart"/>
      <w:r w:rsidRPr="00402ABB">
        <w:rPr>
          <w:sz w:val="20"/>
          <w:lang w:val="fr-FR"/>
        </w:rPr>
        <w:t>dhe</w:t>
      </w:r>
      <w:proofErr w:type="spellEnd"/>
      <w:r w:rsidRPr="00402ABB">
        <w:rPr>
          <w:sz w:val="20"/>
          <w:lang w:val="fr-FR"/>
        </w:rPr>
        <w:t xml:space="preserve"> </w:t>
      </w:r>
      <w:proofErr w:type="spellStart"/>
      <w:r w:rsidRPr="00402ABB">
        <w:rPr>
          <w:sz w:val="20"/>
          <w:lang w:val="fr-FR"/>
        </w:rPr>
        <w:t>aksesorë</w:t>
      </w:r>
      <w:proofErr w:type="spellEnd"/>
      <w:r w:rsidRPr="00402ABB">
        <w:rPr>
          <w:sz w:val="20"/>
          <w:lang w:val="fr-FR"/>
        </w:rPr>
        <w:t xml:space="preserve"> </w:t>
      </w:r>
      <w:proofErr w:type="spellStart"/>
      <w:r w:rsidRPr="00402ABB">
        <w:rPr>
          <w:sz w:val="20"/>
          <w:lang w:val="fr-FR"/>
        </w:rPr>
        <w:t>veshjesh</w:t>
      </w:r>
      <w:proofErr w:type="spellEnd"/>
      <w:r w:rsidRPr="00402ABB">
        <w:rPr>
          <w:sz w:val="20"/>
          <w:lang w:val="fr-FR"/>
        </w:rPr>
        <w:t xml:space="preserve"> </w:t>
      </w:r>
      <w:proofErr w:type="spellStart"/>
      <w:r w:rsidRPr="00402ABB">
        <w:rPr>
          <w:sz w:val="20"/>
          <w:lang w:val="fr-FR"/>
        </w:rPr>
        <w:t>jo</w:t>
      </w:r>
      <w:proofErr w:type="spellEnd"/>
      <w:r w:rsidRPr="00402ABB">
        <w:rPr>
          <w:sz w:val="20"/>
          <w:lang w:val="fr-FR"/>
        </w:rPr>
        <w:t xml:space="preserve"> </w:t>
      </w:r>
      <w:proofErr w:type="spellStart"/>
      <w:r w:rsidRPr="00402ABB">
        <w:rPr>
          <w:sz w:val="20"/>
          <w:lang w:val="fr-FR"/>
        </w:rPr>
        <w:t>të</w:t>
      </w:r>
      <w:proofErr w:type="spellEnd"/>
      <w:r w:rsidR="00CF5F45" w:rsidRPr="00402ABB">
        <w:rPr>
          <w:sz w:val="20"/>
          <w:lang w:val="fr-FR"/>
        </w:rPr>
        <w:t xml:space="preserve"> </w:t>
      </w:r>
      <w:proofErr w:type="spellStart"/>
      <w:r w:rsidR="00CF5F45" w:rsidRPr="00402ABB">
        <w:rPr>
          <w:sz w:val="20"/>
          <w:lang w:val="fr-FR"/>
        </w:rPr>
        <w:t>thurura</w:t>
      </w:r>
      <w:proofErr w:type="spellEnd"/>
      <w:r w:rsidR="00CF5F45" w:rsidRPr="00402ABB">
        <w:rPr>
          <w:sz w:val="20"/>
          <w:lang w:val="fr-FR"/>
        </w:rPr>
        <w:t xml:space="preserve">, </w:t>
      </w:r>
      <w:proofErr w:type="spellStart"/>
      <w:r w:rsidR="00CF5F45" w:rsidRPr="00402ABB">
        <w:rPr>
          <w:sz w:val="20"/>
          <w:lang w:val="fr-FR"/>
        </w:rPr>
        <w:t>dhe</w:t>
      </w:r>
      <w:proofErr w:type="spellEnd"/>
      <w:r w:rsidR="00CF5F45" w:rsidRPr="00402ABB">
        <w:rPr>
          <w:sz w:val="20"/>
          <w:lang w:val="fr-FR"/>
        </w:rPr>
        <w:t xml:space="preserve"> HS61 - </w:t>
      </w:r>
      <w:proofErr w:type="spellStart"/>
      <w:r w:rsidR="00CF5F45" w:rsidRPr="00402ABB">
        <w:rPr>
          <w:sz w:val="20"/>
          <w:lang w:val="fr-FR"/>
        </w:rPr>
        <w:t>Artikuj</w:t>
      </w:r>
      <w:proofErr w:type="spellEnd"/>
      <w:r w:rsidR="00CF5F45" w:rsidRPr="00402ABB">
        <w:rPr>
          <w:sz w:val="20"/>
          <w:lang w:val="fr-FR"/>
        </w:rPr>
        <w:t xml:space="preserve"> </w:t>
      </w:r>
      <w:proofErr w:type="spellStart"/>
      <w:r w:rsidR="00CF5F45" w:rsidRPr="00402ABB">
        <w:rPr>
          <w:sz w:val="20"/>
          <w:lang w:val="fr-FR"/>
        </w:rPr>
        <w:t>veshjesh</w:t>
      </w:r>
      <w:proofErr w:type="spellEnd"/>
      <w:r w:rsidRPr="00402ABB">
        <w:rPr>
          <w:sz w:val="20"/>
          <w:lang w:val="fr-FR"/>
        </w:rPr>
        <w:t xml:space="preserve"> </w:t>
      </w:r>
      <w:proofErr w:type="spellStart"/>
      <w:r w:rsidRPr="00402ABB">
        <w:rPr>
          <w:sz w:val="20"/>
          <w:lang w:val="fr-FR"/>
        </w:rPr>
        <w:t>dhe</w:t>
      </w:r>
      <w:proofErr w:type="spellEnd"/>
      <w:r w:rsidRPr="00402ABB">
        <w:rPr>
          <w:sz w:val="20"/>
          <w:lang w:val="fr-FR"/>
        </w:rPr>
        <w:t xml:space="preserve"> </w:t>
      </w:r>
      <w:proofErr w:type="spellStart"/>
      <w:r w:rsidRPr="00402ABB">
        <w:rPr>
          <w:sz w:val="20"/>
          <w:lang w:val="fr-FR"/>
        </w:rPr>
        <w:t>aksesorëve</w:t>
      </w:r>
      <w:proofErr w:type="spellEnd"/>
      <w:r w:rsidRPr="00402ABB">
        <w:rPr>
          <w:sz w:val="20"/>
          <w:lang w:val="fr-FR"/>
        </w:rPr>
        <w:t xml:space="preserve"> </w:t>
      </w:r>
      <w:proofErr w:type="spellStart"/>
      <w:r w:rsidRPr="00402ABB">
        <w:rPr>
          <w:sz w:val="20"/>
          <w:lang w:val="fr-FR"/>
        </w:rPr>
        <w:t>të</w:t>
      </w:r>
      <w:proofErr w:type="spellEnd"/>
      <w:r w:rsidRPr="00402ABB">
        <w:rPr>
          <w:sz w:val="20"/>
          <w:lang w:val="fr-FR"/>
        </w:rPr>
        <w:t xml:space="preserve"> </w:t>
      </w:r>
      <w:proofErr w:type="spellStart"/>
      <w:r w:rsidRPr="00402ABB">
        <w:rPr>
          <w:sz w:val="20"/>
          <w:lang w:val="fr-FR"/>
        </w:rPr>
        <w:t>veshjeve</w:t>
      </w:r>
      <w:proofErr w:type="spellEnd"/>
      <w:r w:rsidRPr="00402ABB">
        <w:rPr>
          <w:sz w:val="20"/>
          <w:lang w:val="fr-FR"/>
        </w:rPr>
        <w:t xml:space="preserve">, </w:t>
      </w:r>
      <w:proofErr w:type="spellStart"/>
      <w:r w:rsidRPr="00402ABB">
        <w:rPr>
          <w:sz w:val="20"/>
          <w:lang w:val="fr-FR"/>
        </w:rPr>
        <w:t>përputhen</w:t>
      </w:r>
      <w:proofErr w:type="spellEnd"/>
      <w:r w:rsidRPr="00402ABB">
        <w:rPr>
          <w:sz w:val="20"/>
          <w:lang w:val="fr-FR"/>
        </w:rPr>
        <w:t xml:space="preserve"> me </w:t>
      </w:r>
      <w:proofErr w:type="spellStart"/>
      <w:r w:rsidRPr="00402ABB">
        <w:rPr>
          <w:sz w:val="20"/>
          <w:lang w:val="fr-FR"/>
        </w:rPr>
        <w:t>industritë</w:t>
      </w:r>
      <w:proofErr w:type="spellEnd"/>
      <w:r w:rsidRPr="00402ABB">
        <w:rPr>
          <w:sz w:val="20"/>
          <w:lang w:val="fr-FR"/>
        </w:rPr>
        <w:t xml:space="preserve"> me </w:t>
      </w:r>
      <w:proofErr w:type="spellStart"/>
      <w:r w:rsidRPr="00402ABB">
        <w:rPr>
          <w:sz w:val="20"/>
          <w:lang w:val="fr-FR"/>
        </w:rPr>
        <w:t>potencial</w:t>
      </w:r>
      <w:proofErr w:type="spellEnd"/>
      <w:r w:rsidRPr="00402ABB">
        <w:rPr>
          <w:sz w:val="20"/>
          <w:lang w:val="fr-FR"/>
        </w:rPr>
        <w:t xml:space="preserve"> </w:t>
      </w:r>
      <w:proofErr w:type="spellStart"/>
      <w:r w:rsidRPr="00402ABB">
        <w:rPr>
          <w:sz w:val="20"/>
          <w:lang w:val="fr-FR"/>
        </w:rPr>
        <w:t>dinamik</w:t>
      </w:r>
      <w:proofErr w:type="spellEnd"/>
      <w:r w:rsidRPr="00402ABB">
        <w:rPr>
          <w:sz w:val="20"/>
          <w:lang w:val="fr-FR"/>
        </w:rPr>
        <w:t xml:space="preserve"> si </w:t>
      </w:r>
      <w:proofErr w:type="spellStart"/>
      <w:r w:rsidRPr="00402ABB">
        <w:rPr>
          <w:sz w:val="20"/>
          <w:lang w:val="fr-FR"/>
        </w:rPr>
        <w:t>Prodhimi</w:t>
      </w:r>
      <w:proofErr w:type="spellEnd"/>
      <w:r w:rsidRPr="00402ABB">
        <w:rPr>
          <w:sz w:val="20"/>
          <w:lang w:val="fr-FR"/>
        </w:rPr>
        <w:t xml:space="preserve"> i </w:t>
      </w:r>
      <w:proofErr w:type="spellStart"/>
      <w:r w:rsidRPr="00402ABB">
        <w:rPr>
          <w:sz w:val="20"/>
          <w:lang w:val="fr-FR"/>
        </w:rPr>
        <w:t>tekstileve</w:t>
      </w:r>
      <w:proofErr w:type="spellEnd"/>
      <w:r w:rsidRPr="00402ABB">
        <w:rPr>
          <w:sz w:val="20"/>
          <w:lang w:val="fr-FR"/>
        </w:rPr>
        <w:t xml:space="preserve"> </w:t>
      </w:r>
      <w:proofErr w:type="spellStart"/>
      <w:r w:rsidRPr="00402ABB">
        <w:rPr>
          <w:sz w:val="20"/>
          <w:lang w:val="fr-FR"/>
        </w:rPr>
        <w:t>të</w:t>
      </w:r>
      <w:proofErr w:type="spellEnd"/>
      <w:r w:rsidRPr="00402ABB">
        <w:rPr>
          <w:sz w:val="20"/>
          <w:lang w:val="fr-FR"/>
        </w:rPr>
        <w:t xml:space="preserve"> </w:t>
      </w:r>
      <w:proofErr w:type="spellStart"/>
      <w:r w:rsidRPr="00402ABB">
        <w:rPr>
          <w:sz w:val="20"/>
          <w:lang w:val="fr-FR"/>
        </w:rPr>
        <w:t>tjera</w:t>
      </w:r>
      <w:proofErr w:type="spellEnd"/>
      <w:r w:rsidR="00CF5F45" w:rsidRPr="00402ABB">
        <w:rPr>
          <w:sz w:val="20"/>
          <w:lang w:val="fr-FR"/>
        </w:rPr>
        <w:t xml:space="preserve"> C13.9</w:t>
      </w:r>
      <w:r w:rsidRPr="00402ABB">
        <w:rPr>
          <w:sz w:val="20"/>
          <w:lang w:val="fr-FR"/>
        </w:rPr>
        <w:t>.</w:t>
      </w:r>
    </w:p>
    <w:p w14:paraId="247C5BA9" w14:textId="77777777" w:rsidR="00DA62C7" w:rsidRPr="00402ABB" w:rsidRDefault="00DA62C7">
      <w:pPr>
        <w:spacing w:line="232" w:lineRule="auto"/>
        <w:jc w:val="both"/>
        <w:rPr>
          <w:sz w:val="20"/>
          <w:lang w:val="fr-FR"/>
        </w:rPr>
        <w:sectPr w:rsidR="00DA62C7" w:rsidRPr="00402ABB">
          <w:pgSz w:w="11910" w:h="16840"/>
          <w:pgMar w:top="1360" w:right="0" w:bottom="540" w:left="0" w:header="0" w:footer="352" w:gutter="0"/>
          <w:cols w:space="720"/>
        </w:sectPr>
      </w:pPr>
    </w:p>
    <w:p w14:paraId="51D52FA5" w14:textId="77777777" w:rsidR="00DA62C7" w:rsidRDefault="00707778">
      <w:pPr>
        <w:pStyle w:val="Heading1"/>
        <w:numPr>
          <w:ilvl w:val="0"/>
          <w:numId w:val="87"/>
        </w:numPr>
        <w:tabs>
          <w:tab w:val="left" w:pos="1457"/>
        </w:tabs>
        <w:ind w:left="1456" w:hanging="324"/>
        <w:rPr>
          <w:color w:val="00717B"/>
        </w:rPr>
      </w:pPr>
      <w:bookmarkStart w:id="54" w:name="4._The_quantitative_analysis:_the_innova"/>
      <w:bookmarkStart w:id="55" w:name="_bookmark41"/>
      <w:bookmarkEnd w:id="54"/>
      <w:bookmarkEnd w:id="55"/>
      <w:r>
        <w:rPr>
          <w:color w:val="00717B"/>
        </w:rPr>
        <w:lastRenderedPageBreak/>
        <w:t xml:space="preserve">Analiza </w:t>
      </w:r>
      <w:proofErr w:type="spellStart"/>
      <w:r>
        <w:rPr>
          <w:color w:val="00717B"/>
        </w:rPr>
        <w:t>sasiore</w:t>
      </w:r>
      <w:proofErr w:type="spellEnd"/>
      <w:r>
        <w:rPr>
          <w:color w:val="00717B"/>
        </w:rPr>
        <w:t xml:space="preserve">: </w:t>
      </w:r>
      <w:proofErr w:type="spellStart"/>
      <w:r>
        <w:rPr>
          <w:color w:val="00717B"/>
        </w:rPr>
        <w:t>potenciali</w:t>
      </w:r>
      <w:proofErr w:type="spellEnd"/>
      <w:r>
        <w:rPr>
          <w:color w:val="00717B"/>
        </w:rPr>
        <w:t xml:space="preserve"> </w:t>
      </w:r>
      <w:proofErr w:type="spellStart"/>
      <w:r>
        <w:rPr>
          <w:color w:val="00717B"/>
        </w:rPr>
        <w:t>i</w:t>
      </w:r>
      <w:proofErr w:type="spellEnd"/>
      <w:r>
        <w:rPr>
          <w:color w:val="00717B"/>
        </w:rPr>
        <w:t xml:space="preserve"> </w:t>
      </w:r>
      <w:proofErr w:type="spellStart"/>
      <w:r>
        <w:rPr>
          <w:color w:val="00717B"/>
        </w:rPr>
        <w:t>inovacionit</w:t>
      </w:r>
      <w:proofErr w:type="spellEnd"/>
    </w:p>
    <w:p w14:paraId="7A91B131" w14:textId="77777777" w:rsidR="00DA62C7" w:rsidRDefault="00DA62C7">
      <w:pPr>
        <w:pStyle w:val="BodyText"/>
        <w:spacing w:before="1"/>
        <w:rPr>
          <w:sz w:val="46"/>
        </w:rPr>
      </w:pPr>
    </w:p>
    <w:p w14:paraId="4247A65A" w14:textId="77777777" w:rsidR="00DA62C7" w:rsidRDefault="00707778">
      <w:pPr>
        <w:pStyle w:val="Heading2"/>
        <w:numPr>
          <w:ilvl w:val="1"/>
          <w:numId w:val="87"/>
        </w:numPr>
        <w:tabs>
          <w:tab w:val="left" w:pos="1479"/>
        </w:tabs>
      </w:pPr>
      <w:bookmarkStart w:id="56" w:name="4.1_Data_and_Descriptive_statistics"/>
      <w:bookmarkStart w:id="57" w:name="_bookmark42"/>
      <w:bookmarkEnd w:id="56"/>
      <w:bookmarkEnd w:id="57"/>
      <w:proofErr w:type="spellStart"/>
      <w:r>
        <w:rPr>
          <w:color w:val="0099A6"/>
          <w:w w:val="105"/>
        </w:rPr>
        <w:t>Të</w:t>
      </w:r>
      <w:proofErr w:type="spellEnd"/>
      <w:r>
        <w:rPr>
          <w:color w:val="0099A6"/>
          <w:w w:val="105"/>
        </w:rPr>
        <w:t xml:space="preserve"> </w:t>
      </w:r>
      <w:proofErr w:type="spellStart"/>
      <w:r>
        <w:rPr>
          <w:color w:val="0099A6"/>
          <w:w w:val="105"/>
        </w:rPr>
        <w:t>dhënat</w:t>
      </w:r>
      <w:proofErr w:type="spellEnd"/>
      <w:r>
        <w:rPr>
          <w:color w:val="0099A6"/>
          <w:w w:val="105"/>
        </w:rPr>
        <w:t xml:space="preserve"> </w:t>
      </w:r>
      <w:proofErr w:type="spellStart"/>
      <w:r>
        <w:rPr>
          <w:color w:val="0099A6"/>
          <w:w w:val="105"/>
        </w:rPr>
        <w:t>dhe</w:t>
      </w:r>
      <w:proofErr w:type="spellEnd"/>
      <w:r>
        <w:rPr>
          <w:color w:val="0099A6"/>
          <w:w w:val="105"/>
        </w:rPr>
        <w:t xml:space="preserve"> </w:t>
      </w:r>
      <w:proofErr w:type="spellStart"/>
      <w:r>
        <w:rPr>
          <w:color w:val="0099A6"/>
          <w:w w:val="105"/>
        </w:rPr>
        <w:t>statistikat</w:t>
      </w:r>
      <w:proofErr w:type="spellEnd"/>
      <w:r>
        <w:rPr>
          <w:color w:val="0099A6"/>
          <w:w w:val="105"/>
        </w:rPr>
        <w:t xml:space="preserve"> </w:t>
      </w:r>
      <w:proofErr w:type="spellStart"/>
      <w:r>
        <w:rPr>
          <w:color w:val="0099A6"/>
          <w:w w:val="105"/>
        </w:rPr>
        <w:t>përshkruese</w:t>
      </w:r>
      <w:proofErr w:type="spellEnd"/>
    </w:p>
    <w:p w14:paraId="51C5A6C8" w14:textId="77777777" w:rsidR="00DA62C7" w:rsidRDefault="00707778">
      <w:pPr>
        <w:pStyle w:val="BodyText"/>
        <w:spacing w:before="178" w:line="232" w:lineRule="auto"/>
        <w:ind w:left="1132" w:right="1132"/>
        <w:jc w:val="both"/>
      </w:pPr>
      <w:proofErr w:type="spellStart"/>
      <w:r>
        <w:t>Potenciali</w:t>
      </w:r>
      <w:proofErr w:type="spellEnd"/>
      <w:r>
        <w:t xml:space="preserve"> </w:t>
      </w:r>
      <w:proofErr w:type="spellStart"/>
      <w:r>
        <w:t>i</w:t>
      </w:r>
      <w:proofErr w:type="spellEnd"/>
      <w:r>
        <w:t xml:space="preserve"> </w:t>
      </w:r>
      <w:proofErr w:type="spellStart"/>
      <w:r>
        <w:t>inovacionit</w:t>
      </w:r>
      <w:proofErr w:type="spellEnd"/>
      <w:r>
        <w:t xml:space="preserve"> </w:t>
      </w:r>
      <w:proofErr w:type="spellStart"/>
      <w:r>
        <w:t>është</w:t>
      </w:r>
      <w:proofErr w:type="spellEnd"/>
      <w:r>
        <w:t xml:space="preserve"> </w:t>
      </w:r>
      <w:proofErr w:type="spellStart"/>
      <w:r>
        <w:t>hartuar</w:t>
      </w:r>
      <w:proofErr w:type="spellEnd"/>
      <w:r>
        <w:t xml:space="preserve"> duke </w:t>
      </w:r>
      <w:proofErr w:type="spellStart"/>
      <w:r>
        <w:t>përdorur</w:t>
      </w:r>
      <w:proofErr w:type="spellEnd"/>
      <w:r>
        <w:t xml:space="preserve"> </w:t>
      </w:r>
      <w:proofErr w:type="spellStart"/>
      <w:r>
        <w:t>të</w:t>
      </w:r>
      <w:proofErr w:type="spellEnd"/>
      <w:r>
        <w:t xml:space="preserve"> </w:t>
      </w:r>
      <w:proofErr w:type="spellStart"/>
      <w:r>
        <w:t>dhëna</w:t>
      </w:r>
      <w:proofErr w:type="spellEnd"/>
      <w:r>
        <w:t xml:space="preserve"> </w:t>
      </w:r>
      <w:proofErr w:type="spellStart"/>
      <w:r>
        <w:t>të</w:t>
      </w:r>
      <w:proofErr w:type="spellEnd"/>
      <w:r>
        <w:t xml:space="preserve"> </w:t>
      </w:r>
      <w:proofErr w:type="spellStart"/>
      <w:r>
        <w:t>qëndrueshme</w:t>
      </w:r>
      <w:proofErr w:type="spellEnd"/>
      <w:r>
        <w:t xml:space="preserve"> </w:t>
      </w:r>
      <w:proofErr w:type="spellStart"/>
      <w:r>
        <w:t>nga</w:t>
      </w:r>
      <w:proofErr w:type="spellEnd"/>
      <w:r>
        <w:t xml:space="preserve"> </w:t>
      </w:r>
      <w:proofErr w:type="spellStart"/>
      <w:r>
        <w:t>vitet</w:t>
      </w:r>
      <w:proofErr w:type="spellEnd"/>
      <w:r>
        <w:t xml:space="preserve"> 2017 -2019 </w:t>
      </w:r>
      <w:proofErr w:type="spellStart"/>
      <w:r>
        <w:t>të</w:t>
      </w:r>
      <w:proofErr w:type="spellEnd"/>
      <w:r>
        <w:t xml:space="preserve"> </w:t>
      </w:r>
      <w:proofErr w:type="spellStart"/>
      <w:r>
        <w:t>Anketës</w:t>
      </w:r>
      <w:proofErr w:type="spellEnd"/>
      <w:r>
        <w:t xml:space="preserve"> </w:t>
      </w:r>
      <w:proofErr w:type="spellStart"/>
      <w:r>
        <w:t>së</w:t>
      </w:r>
      <w:proofErr w:type="spellEnd"/>
      <w:r>
        <w:t xml:space="preserve"> </w:t>
      </w:r>
      <w:proofErr w:type="spellStart"/>
      <w:r>
        <w:t>Aktivitetit</w:t>
      </w:r>
      <w:proofErr w:type="spellEnd"/>
      <w:r>
        <w:t xml:space="preserve"> </w:t>
      </w:r>
      <w:proofErr w:type="spellStart"/>
      <w:r>
        <w:t>të</w:t>
      </w:r>
      <w:proofErr w:type="spellEnd"/>
      <w:r>
        <w:t xml:space="preserve"> </w:t>
      </w:r>
      <w:proofErr w:type="spellStart"/>
      <w:r>
        <w:t>Inovacionit</w:t>
      </w:r>
      <w:proofErr w:type="spellEnd"/>
      <w:r>
        <w:t xml:space="preserve"> (INSTAT, 2020)</w:t>
      </w:r>
      <w:hyperlink w:anchor="_bookmark43" w:history="1">
        <w:r>
          <w:rPr>
            <w:position w:val="7"/>
            <w:sz w:val="12"/>
          </w:rPr>
          <w:t>19</w:t>
        </w:r>
      </w:hyperlink>
      <w:r>
        <w:t xml:space="preserve">. </w:t>
      </w:r>
      <w:proofErr w:type="spellStart"/>
      <w:r>
        <w:t>Përkufizimi</w:t>
      </w:r>
      <w:proofErr w:type="spellEnd"/>
      <w:r>
        <w:t xml:space="preserve"> </w:t>
      </w:r>
      <w:proofErr w:type="spellStart"/>
      <w:r>
        <w:t>i</w:t>
      </w:r>
      <w:proofErr w:type="spellEnd"/>
      <w:r>
        <w:t xml:space="preserve"> </w:t>
      </w:r>
      <w:proofErr w:type="spellStart"/>
      <w:r>
        <w:t>firmave</w:t>
      </w:r>
      <w:proofErr w:type="spellEnd"/>
      <w:r>
        <w:t xml:space="preserve"> </w:t>
      </w:r>
      <w:proofErr w:type="spellStart"/>
      <w:r>
        <w:t>inovative</w:t>
      </w:r>
      <w:proofErr w:type="spellEnd"/>
      <w:r>
        <w:t xml:space="preserve"> </w:t>
      </w:r>
      <w:proofErr w:type="spellStart"/>
      <w:r>
        <w:t>të</w:t>
      </w:r>
      <w:proofErr w:type="spellEnd"/>
      <w:r>
        <w:t xml:space="preserve"> </w:t>
      </w:r>
      <w:proofErr w:type="spellStart"/>
      <w:r>
        <w:t>përdorura</w:t>
      </w:r>
      <w:proofErr w:type="spellEnd"/>
      <w:r>
        <w:t xml:space="preserve"> </w:t>
      </w:r>
      <w:proofErr w:type="spellStart"/>
      <w:r>
        <w:t>në</w:t>
      </w:r>
      <w:proofErr w:type="spellEnd"/>
      <w:r>
        <w:t xml:space="preserve"> </w:t>
      </w:r>
      <w:proofErr w:type="spellStart"/>
      <w:r>
        <w:t>këtë</w:t>
      </w:r>
      <w:proofErr w:type="spellEnd"/>
      <w:r>
        <w:t xml:space="preserve"> </w:t>
      </w:r>
      <w:proofErr w:type="spellStart"/>
      <w:r>
        <w:t>Anketë</w:t>
      </w:r>
      <w:proofErr w:type="spellEnd"/>
      <w:r>
        <w:t xml:space="preserve"> </w:t>
      </w:r>
      <w:proofErr w:type="spellStart"/>
      <w:r>
        <w:t>përfshin</w:t>
      </w:r>
      <w:proofErr w:type="spellEnd"/>
      <w:r>
        <w:t xml:space="preserve"> </w:t>
      </w:r>
      <w:proofErr w:type="spellStart"/>
      <w:r>
        <w:t>si</w:t>
      </w:r>
      <w:proofErr w:type="spellEnd"/>
      <w:r>
        <w:t xml:space="preserve"> </w:t>
      </w:r>
      <w:proofErr w:type="spellStart"/>
      <w:r>
        <w:t>firmat</w:t>
      </w:r>
      <w:proofErr w:type="spellEnd"/>
      <w:r>
        <w:t xml:space="preserve"> </w:t>
      </w:r>
      <w:proofErr w:type="spellStart"/>
      <w:r>
        <w:t>që</w:t>
      </w:r>
      <w:proofErr w:type="spellEnd"/>
      <w:r>
        <w:t xml:space="preserve"> </w:t>
      </w:r>
      <w:proofErr w:type="spellStart"/>
      <w:r>
        <w:t>kanë</w:t>
      </w:r>
      <w:proofErr w:type="spellEnd"/>
      <w:r>
        <w:t xml:space="preserve"> </w:t>
      </w:r>
      <w:proofErr w:type="spellStart"/>
      <w:r>
        <w:t>risi</w:t>
      </w:r>
      <w:proofErr w:type="spellEnd"/>
      <w:r>
        <w:t xml:space="preserve"> </w:t>
      </w:r>
      <w:proofErr w:type="spellStart"/>
      <w:r>
        <w:t>ekzistuese</w:t>
      </w:r>
      <w:proofErr w:type="spellEnd"/>
      <w:r>
        <w:t xml:space="preserve"> </w:t>
      </w:r>
      <w:proofErr w:type="spellStart"/>
      <w:r>
        <w:t>të</w:t>
      </w:r>
      <w:proofErr w:type="spellEnd"/>
      <w:r>
        <w:t xml:space="preserve"> </w:t>
      </w:r>
      <w:proofErr w:type="spellStart"/>
      <w:r>
        <w:t>produktit</w:t>
      </w:r>
      <w:proofErr w:type="spellEnd"/>
      <w:r>
        <w:t xml:space="preserve"> </w:t>
      </w:r>
      <w:proofErr w:type="spellStart"/>
      <w:r>
        <w:t>dhe</w:t>
      </w:r>
      <w:proofErr w:type="spellEnd"/>
      <w:r>
        <w:t>/</w:t>
      </w:r>
      <w:proofErr w:type="spellStart"/>
      <w:r>
        <w:t>ose</w:t>
      </w:r>
      <w:proofErr w:type="spellEnd"/>
      <w:r>
        <w:t xml:space="preserve"> </w:t>
      </w:r>
      <w:proofErr w:type="spellStart"/>
      <w:r>
        <w:t>procesit</w:t>
      </w:r>
      <w:proofErr w:type="spellEnd"/>
      <w:r>
        <w:t xml:space="preserve"> </w:t>
      </w:r>
      <w:proofErr w:type="spellStart"/>
      <w:r>
        <w:t>të</w:t>
      </w:r>
      <w:proofErr w:type="spellEnd"/>
      <w:r>
        <w:t xml:space="preserve"> </w:t>
      </w:r>
      <w:proofErr w:type="spellStart"/>
      <w:r>
        <w:t>biznesit</w:t>
      </w:r>
      <w:proofErr w:type="spellEnd"/>
      <w:r>
        <w:t xml:space="preserve">, </w:t>
      </w:r>
      <w:proofErr w:type="spellStart"/>
      <w:r>
        <w:t>ashtu</w:t>
      </w:r>
      <w:proofErr w:type="spellEnd"/>
      <w:r>
        <w:t xml:space="preserve"> </w:t>
      </w:r>
      <w:proofErr w:type="spellStart"/>
      <w:r>
        <w:t>edhe</w:t>
      </w:r>
      <w:proofErr w:type="spellEnd"/>
      <w:r>
        <w:t xml:space="preserve"> </w:t>
      </w:r>
      <w:proofErr w:type="spellStart"/>
      <w:r>
        <w:t>firmat</w:t>
      </w:r>
      <w:proofErr w:type="spellEnd"/>
      <w:r>
        <w:t xml:space="preserve"> </w:t>
      </w:r>
      <w:proofErr w:type="spellStart"/>
      <w:r>
        <w:t>që</w:t>
      </w:r>
      <w:proofErr w:type="spellEnd"/>
      <w:r>
        <w:t xml:space="preserve"> </w:t>
      </w:r>
      <w:proofErr w:type="spellStart"/>
      <w:r>
        <w:t>kanë</w:t>
      </w:r>
      <w:proofErr w:type="spellEnd"/>
      <w:r>
        <w:t xml:space="preserve"> </w:t>
      </w:r>
      <w:proofErr w:type="spellStart"/>
      <w:r>
        <w:t>zhvilluar</w:t>
      </w:r>
      <w:proofErr w:type="spellEnd"/>
      <w:r>
        <w:t xml:space="preserve"> </w:t>
      </w:r>
      <w:proofErr w:type="spellStart"/>
      <w:r>
        <w:t>në</w:t>
      </w:r>
      <w:proofErr w:type="spellEnd"/>
      <w:r>
        <w:t xml:space="preserve"> </w:t>
      </w:r>
      <w:proofErr w:type="spellStart"/>
      <w:r>
        <w:t>të</w:t>
      </w:r>
      <w:proofErr w:type="spellEnd"/>
      <w:r>
        <w:t xml:space="preserve"> </w:t>
      </w:r>
      <w:proofErr w:type="spellStart"/>
      <w:r>
        <w:t>kaluarën</w:t>
      </w:r>
      <w:proofErr w:type="spellEnd"/>
      <w:r>
        <w:t xml:space="preserve"> </w:t>
      </w:r>
      <w:proofErr w:type="spellStart"/>
      <w:r>
        <w:t>inovacione</w:t>
      </w:r>
      <w:proofErr w:type="spellEnd"/>
      <w:r>
        <w:t xml:space="preserve"> </w:t>
      </w:r>
      <w:proofErr w:type="spellStart"/>
      <w:r>
        <w:t>që</w:t>
      </w:r>
      <w:proofErr w:type="spellEnd"/>
      <w:r>
        <w:t xml:space="preserve"> </w:t>
      </w:r>
      <w:proofErr w:type="spellStart"/>
      <w:r>
        <w:t>megjithatë</w:t>
      </w:r>
      <w:proofErr w:type="spellEnd"/>
      <w:r>
        <w:t xml:space="preserve"> </w:t>
      </w:r>
      <w:proofErr w:type="spellStart"/>
      <w:r>
        <w:t>kanë</w:t>
      </w:r>
      <w:proofErr w:type="spellEnd"/>
      <w:r>
        <w:t xml:space="preserve"> </w:t>
      </w:r>
      <w:proofErr w:type="spellStart"/>
      <w:r>
        <w:t>qenë</w:t>
      </w:r>
      <w:proofErr w:type="spellEnd"/>
      <w:r>
        <w:t xml:space="preserve"> </w:t>
      </w:r>
      <w:proofErr w:type="spellStart"/>
      <w:r>
        <w:t>të</w:t>
      </w:r>
      <w:proofErr w:type="spellEnd"/>
      <w:r>
        <w:t xml:space="preserve"> </w:t>
      </w:r>
      <w:proofErr w:type="spellStart"/>
      <w:r>
        <w:t>braktisura</w:t>
      </w:r>
      <w:proofErr w:type="spellEnd"/>
      <w:r>
        <w:t xml:space="preserve"> </w:t>
      </w:r>
      <w:proofErr w:type="spellStart"/>
      <w:r>
        <w:t>ose</w:t>
      </w:r>
      <w:proofErr w:type="spellEnd"/>
      <w:r>
        <w:t xml:space="preserve"> </w:t>
      </w:r>
      <w:proofErr w:type="spellStart"/>
      <w:r>
        <w:t>të</w:t>
      </w:r>
      <w:proofErr w:type="spellEnd"/>
      <w:r>
        <w:t xml:space="preserve"> </w:t>
      </w:r>
      <w:proofErr w:type="spellStart"/>
      <w:r>
        <w:t>papërfunduara</w:t>
      </w:r>
      <w:proofErr w:type="spellEnd"/>
      <w:r>
        <w:t xml:space="preserve"> </w:t>
      </w:r>
      <w:proofErr w:type="spellStart"/>
      <w:r>
        <w:t>gjatë</w:t>
      </w:r>
      <w:proofErr w:type="spellEnd"/>
      <w:r>
        <w:t xml:space="preserve"> </w:t>
      </w:r>
      <w:proofErr w:type="spellStart"/>
      <w:r>
        <w:t>periudhës</w:t>
      </w:r>
      <w:proofErr w:type="spellEnd"/>
      <w:r>
        <w:t xml:space="preserve"> </w:t>
      </w:r>
      <w:proofErr w:type="spellStart"/>
      <w:r>
        <w:t>së</w:t>
      </w:r>
      <w:proofErr w:type="spellEnd"/>
      <w:r>
        <w:t xml:space="preserve"> </w:t>
      </w:r>
      <w:proofErr w:type="spellStart"/>
      <w:r>
        <w:t>referencës</w:t>
      </w:r>
      <w:proofErr w:type="spellEnd"/>
      <w:r>
        <w:t xml:space="preserve"> 2017-2019. </w:t>
      </w:r>
      <w:proofErr w:type="spellStart"/>
      <w:r>
        <w:t>Të</w:t>
      </w:r>
      <w:proofErr w:type="spellEnd"/>
      <w:r>
        <w:t xml:space="preserve"> </w:t>
      </w:r>
      <w:proofErr w:type="spellStart"/>
      <w:r>
        <w:t>dhënat</w:t>
      </w:r>
      <w:proofErr w:type="spellEnd"/>
      <w:r>
        <w:t xml:space="preserve"> </w:t>
      </w:r>
      <w:proofErr w:type="spellStart"/>
      <w:r>
        <w:t>janë</w:t>
      </w:r>
      <w:proofErr w:type="spellEnd"/>
      <w:r>
        <w:t xml:space="preserve"> </w:t>
      </w:r>
      <w:proofErr w:type="spellStart"/>
      <w:r>
        <w:t>të</w:t>
      </w:r>
      <w:proofErr w:type="spellEnd"/>
      <w:r>
        <w:t xml:space="preserve"> </w:t>
      </w:r>
      <w:proofErr w:type="spellStart"/>
      <w:r>
        <w:t>disponueshme</w:t>
      </w:r>
      <w:proofErr w:type="spellEnd"/>
      <w:r>
        <w:t xml:space="preserve"> </w:t>
      </w:r>
      <w:proofErr w:type="spellStart"/>
      <w:r>
        <w:t>vet</w:t>
      </w:r>
      <w:r w:rsidR="00141676">
        <w:t>ëm</w:t>
      </w:r>
      <w:proofErr w:type="spellEnd"/>
      <w:r w:rsidR="00141676">
        <w:t xml:space="preserve"> </w:t>
      </w:r>
      <w:proofErr w:type="spellStart"/>
      <w:r w:rsidR="00141676">
        <w:t>në</w:t>
      </w:r>
      <w:proofErr w:type="spellEnd"/>
      <w:r w:rsidR="00141676">
        <w:t xml:space="preserve"> </w:t>
      </w:r>
      <w:proofErr w:type="spellStart"/>
      <w:r w:rsidR="00141676">
        <w:t>nivel</w:t>
      </w:r>
      <w:proofErr w:type="spellEnd"/>
      <w:r w:rsidR="00141676">
        <w:t xml:space="preserve"> </w:t>
      </w:r>
      <w:proofErr w:type="spellStart"/>
      <w:r w:rsidR="00141676">
        <w:t>industrie</w:t>
      </w:r>
      <w:proofErr w:type="spellEnd"/>
      <w:r w:rsidR="00141676">
        <w:t xml:space="preserve"> 1-shifror</w:t>
      </w:r>
      <w:r>
        <w:t xml:space="preserve"> NACE Rev.2 </w:t>
      </w:r>
      <w:proofErr w:type="spellStart"/>
      <w:r>
        <w:t>për</w:t>
      </w:r>
      <w:proofErr w:type="spellEnd"/>
      <w:r>
        <w:t xml:space="preserve"> </w:t>
      </w:r>
      <w:proofErr w:type="spellStart"/>
      <w:r>
        <w:t>variablat</w:t>
      </w:r>
      <w:proofErr w:type="spellEnd"/>
      <w:r>
        <w:t xml:space="preserve"> e </w:t>
      </w:r>
      <w:proofErr w:type="spellStart"/>
      <w:r>
        <w:t>mëposhtëm</w:t>
      </w:r>
      <w:proofErr w:type="spellEnd"/>
      <w:r>
        <w:t xml:space="preserve">, </w:t>
      </w:r>
      <w:proofErr w:type="spellStart"/>
      <w:r>
        <w:t>gjë</w:t>
      </w:r>
      <w:proofErr w:type="spellEnd"/>
      <w:r>
        <w:t xml:space="preserve"> </w:t>
      </w:r>
      <w:proofErr w:type="spellStart"/>
      <w:r>
        <w:t>që</w:t>
      </w:r>
      <w:proofErr w:type="spellEnd"/>
      <w:r>
        <w:t xml:space="preserve"> e </w:t>
      </w:r>
      <w:proofErr w:type="spellStart"/>
      <w:r>
        <w:t>bën</w:t>
      </w:r>
      <w:proofErr w:type="spellEnd"/>
      <w:r>
        <w:t xml:space="preserve"> </w:t>
      </w:r>
      <w:proofErr w:type="spellStart"/>
      <w:r>
        <w:t>analizën</w:t>
      </w:r>
      <w:proofErr w:type="spellEnd"/>
      <w:r>
        <w:t xml:space="preserve"> </w:t>
      </w:r>
      <w:proofErr w:type="spellStart"/>
      <w:r>
        <w:t>më</w:t>
      </w:r>
      <w:proofErr w:type="spellEnd"/>
      <w:r>
        <w:t xml:space="preserve"> </w:t>
      </w:r>
      <w:proofErr w:type="spellStart"/>
      <w:r>
        <w:t>pak</w:t>
      </w:r>
      <w:proofErr w:type="spellEnd"/>
      <w:r>
        <w:t xml:space="preserve"> </w:t>
      </w:r>
      <w:proofErr w:type="spellStart"/>
      <w:r>
        <w:t>të</w:t>
      </w:r>
      <w:proofErr w:type="spellEnd"/>
      <w:r>
        <w:t xml:space="preserve"> </w:t>
      </w:r>
      <w:proofErr w:type="spellStart"/>
      <w:r>
        <w:t>detajuar</w:t>
      </w:r>
      <w:proofErr w:type="spellEnd"/>
      <w:r>
        <w:t xml:space="preserve"> </w:t>
      </w:r>
      <w:proofErr w:type="spellStart"/>
      <w:r>
        <w:t>në</w:t>
      </w:r>
      <w:proofErr w:type="spellEnd"/>
      <w:r>
        <w:t xml:space="preserve"> </w:t>
      </w:r>
      <w:proofErr w:type="spellStart"/>
      <w:r>
        <w:t>krahasim</w:t>
      </w:r>
      <w:proofErr w:type="spellEnd"/>
      <w:r>
        <w:t xml:space="preserve"> me </w:t>
      </w:r>
      <w:proofErr w:type="spellStart"/>
      <w:r>
        <w:t>atë</w:t>
      </w:r>
      <w:proofErr w:type="spellEnd"/>
      <w:r>
        <w:t xml:space="preserve"> </w:t>
      </w:r>
      <w:proofErr w:type="spellStart"/>
      <w:r>
        <w:t>të</w:t>
      </w:r>
      <w:proofErr w:type="spellEnd"/>
      <w:r>
        <w:t xml:space="preserve"> </w:t>
      </w:r>
      <w:proofErr w:type="spellStart"/>
      <w:r>
        <w:t>aplikuar</w:t>
      </w:r>
      <w:proofErr w:type="spellEnd"/>
      <w:r>
        <w:t xml:space="preserve"> </w:t>
      </w:r>
      <w:proofErr w:type="spellStart"/>
      <w:r>
        <w:t>për</w:t>
      </w:r>
      <w:proofErr w:type="spellEnd"/>
      <w:r>
        <w:t xml:space="preserve"> </w:t>
      </w:r>
      <w:proofErr w:type="spellStart"/>
      <w:r>
        <w:t>potencialin</w:t>
      </w:r>
      <w:proofErr w:type="spellEnd"/>
      <w:r>
        <w:t xml:space="preserve"> </w:t>
      </w:r>
      <w:proofErr w:type="spellStart"/>
      <w:r>
        <w:t>ekonomik</w:t>
      </w:r>
      <w:proofErr w:type="spellEnd"/>
      <w:r>
        <w:t>.</w:t>
      </w:r>
    </w:p>
    <w:p w14:paraId="269C2990" w14:textId="1EA71D0F" w:rsidR="00DA62C7" w:rsidRDefault="00707778">
      <w:pPr>
        <w:pStyle w:val="ListParagraph"/>
        <w:numPr>
          <w:ilvl w:val="2"/>
          <w:numId w:val="87"/>
        </w:numPr>
        <w:tabs>
          <w:tab w:val="left" w:pos="1852"/>
          <w:tab w:val="left" w:pos="1853"/>
        </w:tabs>
        <w:spacing w:before="118"/>
        <w:rPr>
          <w:sz w:val="20"/>
        </w:rPr>
      </w:pPr>
      <w:proofErr w:type="spellStart"/>
      <w:r>
        <w:rPr>
          <w:sz w:val="20"/>
        </w:rPr>
        <w:t>Numri</w:t>
      </w:r>
      <w:proofErr w:type="spellEnd"/>
      <w:r>
        <w:rPr>
          <w:sz w:val="20"/>
        </w:rPr>
        <w:t xml:space="preserve"> </w:t>
      </w:r>
      <w:proofErr w:type="spellStart"/>
      <w:r>
        <w:rPr>
          <w:sz w:val="20"/>
        </w:rPr>
        <w:t>i</w:t>
      </w:r>
      <w:proofErr w:type="spellEnd"/>
      <w:r>
        <w:rPr>
          <w:sz w:val="20"/>
        </w:rPr>
        <w:t xml:space="preserve"> </w:t>
      </w:r>
      <w:proofErr w:type="spellStart"/>
      <w:r w:rsidR="00854150">
        <w:rPr>
          <w:sz w:val="20"/>
        </w:rPr>
        <w:t>sipërmarrje</w:t>
      </w:r>
      <w:r>
        <w:rPr>
          <w:sz w:val="20"/>
        </w:rPr>
        <w:t>ve</w:t>
      </w:r>
      <w:proofErr w:type="spellEnd"/>
      <w:r>
        <w:rPr>
          <w:sz w:val="20"/>
        </w:rPr>
        <w:t xml:space="preserve"> </w:t>
      </w:r>
      <w:proofErr w:type="spellStart"/>
      <w:r>
        <w:rPr>
          <w:sz w:val="20"/>
        </w:rPr>
        <w:t>në</w:t>
      </w:r>
      <w:proofErr w:type="spellEnd"/>
      <w:r>
        <w:rPr>
          <w:sz w:val="20"/>
        </w:rPr>
        <w:t xml:space="preserve"> </w:t>
      </w:r>
      <w:proofErr w:type="spellStart"/>
      <w:r>
        <w:rPr>
          <w:sz w:val="20"/>
        </w:rPr>
        <w:t>popullatë</w:t>
      </w:r>
      <w:proofErr w:type="spellEnd"/>
      <w:r>
        <w:rPr>
          <w:sz w:val="20"/>
        </w:rPr>
        <w:t>;</w:t>
      </w:r>
    </w:p>
    <w:p w14:paraId="4FF34A29" w14:textId="3E9308F7" w:rsidR="00DA62C7" w:rsidRDefault="00707778">
      <w:pPr>
        <w:pStyle w:val="ListParagraph"/>
        <w:numPr>
          <w:ilvl w:val="2"/>
          <w:numId w:val="87"/>
        </w:numPr>
        <w:tabs>
          <w:tab w:val="left" w:pos="1852"/>
          <w:tab w:val="left" w:pos="1853"/>
        </w:tabs>
        <w:spacing w:before="120"/>
        <w:rPr>
          <w:sz w:val="20"/>
        </w:rPr>
      </w:pPr>
      <w:proofErr w:type="spellStart"/>
      <w:r>
        <w:rPr>
          <w:sz w:val="20"/>
        </w:rPr>
        <w:t>Numri</w:t>
      </w:r>
      <w:proofErr w:type="spellEnd"/>
      <w:r>
        <w:rPr>
          <w:sz w:val="20"/>
        </w:rPr>
        <w:t xml:space="preserve"> </w:t>
      </w:r>
      <w:proofErr w:type="spellStart"/>
      <w:r>
        <w:rPr>
          <w:sz w:val="20"/>
        </w:rPr>
        <w:t>i</w:t>
      </w:r>
      <w:proofErr w:type="spellEnd"/>
      <w:r>
        <w:rPr>
          <w:sz w:val="20"/>
        </w:rPr>
        <w:t xml:space="preserve"> </w:t>
      </w:r>
      <w:proofErr w:type="spellStart"/>
      <w:r w:rsidR="00854150">
        <w:rPr>
          <w:sz w:val="20"/>
        </w:rPr>
        <w:t>sipërmarrje</w:t>
      </w:r>
      <w:r>
        <w:rPr>
          <w:sz w:val="20"/>
        </w:rPr>
        <w:t>ve</w:t>
      </w:r>
      <w:proofErr w:type="spellEnd"/>
      <w:r>
        <w:rPr>
          <w:sz w:val="20"/>
        </w:rPr>
        <w:t xml:space="preserve"> </w:t>
      </w:r>
      <w:proofErr w:type="spellStart"/>
      <w:r>
        <w:rPr>
          <w:sz w:val="20"/>
        </w:rPr>
        <w:t>inovative</w:t>
      </w:r>
      <w:proofErr w:type="spellEnd"/>
      <w:r>
        <w:rPr>
          <w:sz w:val="20"/>
        </w:rPr>
        <w:t>;</w:t>
      </w:r>
    </w:p>
    <w:p w14:paraId="4370E05C" w14:textId="08C92AD4" w:rsidR="00DA62C7" w:rsidRDefault="00707778">
      <w:pPr>
        <w:pStyle w:val="ListParagraph"/>
        <w:numPr>
          <w:ilvl w:val="2"/>
          <w:numId w:val="87"/>
        </w:numPr>
        <w:tabs>
          <w:tab w:val="left" w:pos="1852"/>
          <w:tab w:val="left" w:pos="1853"/>
        </w:tabs>
        <w:spacing w:before="120"/>
        <w:rPr>
          <w:sz w:val="20"/>
        </w:rPr>
      </w:pPr>
      <w:proofErr w:type="spellStart"/>
      <w:r>
        <w:rPr>
          <w:sz w:val="20"/>
        </w:rPr>
        <w:t>Numri</w:t>
      </w:r>
      <w:proofErr w:type="spellEnd"/>
      <w:r>
        <w:rPr>
          <w:sz w:val="20"/>
        </w:rPr>
        <w:t xml:space="preserve"> </w:t>
      </w:r>
      <w:proofErr w:type="spellStart"/>
      <w:r>
        <w:rPr>
          <w:sz w:val="20"/>
        </w:rPr>
        <w:t>i</w:t>
      </w:r>
      <w:proofErr w:type="spellEnd"/>
      <w:r>
        <w:rPr>
          <w:sz w:val="20"/>
        </w:rPr>
        <w:t xml:space="preserve"> </w:t>
      </w:r>
      <w:proofErr w:type="spellStart"/>
      <w:r>
        <w:rPr>
          <w:sz w:val="20"/>
        </w:rPr>
        <w:t>produkteve</w:t>
      </w:r>
      <w:proofErr w:type="spellEnd"/>
      <w:r>
        <w:rPr>
          <w:sz w:val="20"/>
        </w:rPr>
        <w:t xml:space="preserve"> </w:t>
      </w:r>
      <w:proofErr w:type="spellStart"/>
      <w:r>
        <w:rPr>
          <w:sz w:val="20"/>
        </w:rPr>
        <w:t>dhe</w:t>
      </w:r>
      <w:proofErr w:type="spellEnd"/>
      <w:r>
        <w:rPr>
          <w:sz w:val="20"/>
        </w:rPr>
        <w:t>/</w:t>
      </w:r>
      <w:proofErr w:type="spellStart"/>
      <w:r>
        <w:rPr>
          <w:sz w:val="20"/>
        </w:rPr>
        <w:t>ose</w:t>
      </w:r>
      <w:proofErr w:type="spellEnd"/>
      <w:r>
        <w:rPr>
          <w:sz w:val="20"/>
        </w:rPr>
        <w:t xml:space="preserve"> </w:t>
      </w:r>
      <w:proofErr w:type="spellStart"/>
      <w:r>
        <w:rPr>
          <w:sz w:val="20"/>
        </w:rPr>
        <w:t>vetëm</w:t>
      </w:r>
      <w:proofErr w:type="spellEnd"/>
      <w:r>
        <w:rPr>
          <w:sz w:val="20"/>
        </w:rPr>
        <w:t xml:space="preserve"> </w:t>
      </w:r>
      <w:proofErr w:type="spellStart"/>
      <w:r w:rsidR="00854150">
        <w:rPr>
          <w:sz w:val="20"/>
        </w:rPr>
        <w:t>sipërmarrje</w:t>
      </w:r>
      <w:r>
        <w:rPr>
          <w:sz w:val="20"/>
        </w:rPr>
        <w:t>ve</w:t>
      </w:r>
      <w:proofErr w:type="spellEnd"/>
      <w:r>
        <w:rPr>
          <w:sz w:val="20"/>
        </w:rPr>
        <w:t xml:space="preserve"> </w:t>
      </w:r>
      <w:proofErr w:type="spellStart"/>
      <w:r>
        <w:rPr>
          <w:sz w:val="20"/>
        </w:rPr>
        <w:t>inovative</w:t>
      </w:r>
      <w:proofErr w:type="spellEnd"/>
      <w:r>
        <w:rPr>
          <w:sz w:val="20"/>
        </w:rPr>
        <w:t xml:space="preserve"> </w:t>
      </w:r>
      <w:proofErr w:type="spellStart"/>
      <w:r>
        <w:rPr>
          <w:sz w:val="20"/>
        </w:rPr>
        <w:t>të</w:t>
      </w:r>
      <w:proofErr w:type="spellEnd"/>
      <w:r>
        <w:rPr>
          <w:sz w:val="20"/>
        </w:rPr>
        <w:t xml:space="preserve"> </w:t>
      </w:r>
      <w:proofErr w:type="spellStart"/>
      <w:r>
        <w:rPr>
          <w:sz w:val="20"/>
        </w:rPr>
        <w:t>procesit</w:t>
      </w:r>
      <w:proofErr w:type="spellEnd"/>
      <w:r>
        <w:rPr>
          <w:sz w:val="20"/>
        </w:rPr>
        <w:t xml:space="preserve"> </w:t>
      </w:r>
      <w:proofErr w:type="spellStart"/>
      <w:r>
        <w:rPr>
          <w:sz w:val="20"/>
        </w:rPr>
        <w:t>të</w:t>
      </w:r>
      <w:proofErr w:type="spellEnd"/>
      <w:r>
        <w:rPr>
          <w:sz w:val="20"/>
        </w:rPr>
        <w:t xml:space="preserve"> </w:t>
      </w:r>
      <w:proofErr w:type="spellStart"/>
      <w:r>
        <w:rPr>
          <w:sz w:val="20"/>
        </w:rPr>
        <w:t>biznesit</w:t>
      </w:r>
      <w:proofErr w:type="spellEnd"/>
      <w:r>
        <w:rPr>
          <w:sz w:val="20"/>
        </w:rPr>
        <w:t>;</w:t>
      </w:r>
    </w:p>
    <w:p w14:paraId="5C5BFE9D" w14:textId="5372EC4C" w:rsidR="00DA62C7" w:rsidRDefault="00707778">
      <w:pPr>
        <w:pStyle w:val="ListParagraph"/>
        <w:numPr>
          <w:ilvl w:val="2"/>
          <w:numId w:val="87"/>
        </w:numPr>
        <w:tabs>
          <w:tab w:val="left" w:pos="1852"/>
          <w:tab w:val="left" w:pos="1853"/>
        </w:tabs>
        <w:spacing w:before="119"/>
        <w:rPr>
          <w:sz w:val="20"/>
        </w:rPr>
      </w:pPr>
      <w:proofErr w:type="spellStart"/>
      <w:r>
        <w:rPr>
          <w:sz w:val="20"/>
        </w:rPr>
        <w:t>Pjesa</w:t>
      </w:r>
      <w:proofErr w:type="spellEnd"/>
      <w:r>
        <w:rPr>
          <w:sz w:val="20"/>
        </w:rPr>
        <w:t xml:space="preserve"> e </w:t>
      </w:r>
      <w:proofErr w:type="spellStart"/>
      <w:r w:rsidR="00854150">
        <w:rPr>
          <w:sz w:val="20"/>
        </w:rPr>
        <w:t>sipërmarrje</w:t>
      </w:r>
      <w:r>
        <w:rPr>
          <w:sz w:val="20"/>
        </w:rPr>
        <w:t>ve</w:t>
      </w:r>
      <w:proofErr w:type="spellEnd"/>
      <w:r>
        <w:rPr>
          <w:sz w:val="20"/>
        </w:rPr>
        <w:t xml:space="preserve"> </w:t>
      </w:r>
      <w:proofErr w:type="spellStart"/>
      <w:r>
        <w:rPr>
          <w:sz w:val="20"/>
        </w:rPr>
        <w:t>inovative</w:t>
      </w:r>
      <w:proofErr w:type="spellEnd"/>
      <w:r>
        <w:rPr>
          <w:sz w:val="20"/>
        </w:rPr>
        <w:t xml:space="preserve"> </w:t>
      </w:r>
      <w:proofErr w:type="spellStart"/>
      <w:r>
        <w:rPr>
          <w:sz w:val="20"/>
        </w:rPr>
        <w:t>që</w:t>
      </w:r>
      <w:proofErr w:type="spellEnd"/>
      <w:r>
        <w:rPr>
          <w:sz w:val="20"/>
        </w:rPr>
        <w:t xml:space="preserve"> </w:t>
      </w:r>
      <w:proofErr w:type="spellStart"/>
      <w:r>
        <w:rPr>
          <w:sz w:val="20"/>
        </w:rPr>
        <w:t>investojnë</w:t>
      </w:r>
      <w:proofErr w:type="spellEnd"/>
      <w:r>
        <w:rPr>
          <w:sz w:val="20"/>
        </w:rPr>
        <w:t xml:space="preserve"> </w:t>
      </w:r>
      <w:proofErr w:type="spellStart"/>
      <w:r>
        <w:rPr>
          <w:sz w:val="20"/>
        </w:rPr>
        <w:t>në</w:t>
      </w:r>
      <w:proofErr w:type="spellEnd"/>
      <w:r>
        <w:rPr>
          <w:sz w:val="20"/>
        </w:rPr>
        <w:t xml:space="preserve"> </w:t>
      </w:r>
      <w:proofErr w:type="spellStart"/>
      <w:r>
        <w:rPr>
          <w:sz w:val="20"/>
        </w:rPr>
        <w:t>Kërkim</w:t>
      </w:r>
      <w:proofErr w:type="spellEnd"/>
      <w:r>
        <w:rPr>
          <w:sz w:val="20"/>
        </w:rPr>
        <w:t xml:space="preserve"> </w:t>
      </w:r>
      <w:proofErr w:type="spellStart"/>
      <w:r>
        <w:rPr>
          <w:sz w:val="20"/>
        </w:rPr>
        <w:t>dhe</w:t>
      </w:r>
      <w:proofErr w:type="spellEnd"/>
      <w:r>
        <w:rPr>
          <w:sz w:val="20"/>
        </w:rPr>
        <w:t xml:space="preserve"> </w:t>
      </w:r>
      <w:proofErr w:type="spellStart"/>
      <w:r>
        <w:rPr>
          <w:sz w:val="20"/>
        </w:rPr>
        <w:t>Zhvillim</w:t>
      </w:r>
      <w:proofErr w:type="spellEnd"/>
      <w:r>
        <w:rPr>
          <w:sz w:val="20"/>
        </w:rPr>
        <w:t>;</w:t>
      </w:r>
    </w:p>
    <w:p w14:paraId="5043BB07" w14:textId="3444297C" w:rsidR="00DA62C7" w:rsidRDefault="00707778">
      <w:pPr>
        <w:pStyle w:val="ListParagraph"/>
        <w:numPr>
          <w:ilvl w:val="2"/>
          <w:numId w:val="87"/>
        </w:numPr>
        <w:tabs>
          <w:tab w:val="left" w:pos="1852"/>
          <w:tab w:val="left" w:pos="1853"/>
        </w:tabs>
        <w:spacing w:before="117"/>
        <w:rPr>
          <w:sz w:val="20"/>
        </w:rPr>
      </w:pPr>
      <w:proofErr w:type="spellStart"/>
      <w:r>
        <w:rPr>
          <w:sz w:val="20"/>
        </w:rPr>
        <w:t>Pjesa</w:t>
      </w:r>
      <w:proofErr w:type="spellEnd"/>
      <w:r>
        <w:rPr>
          <w:sz w:val="20"/>
        </w:rPr>
        <w:t xml:space="preserve"> e </w:t>
      </w:r>
      <w:proofErr w:type="spellStart"/>
      <w:r w:rsidR="00854150">
        <w:rPr>
          <w:sz w:val="20"/>
        </w:rPr>
        <w:t>sipërmarrje</w:t>
      </w:r>
      <w:r>
        <w:rPr>
          <w:sz w:val="20"/>
        </w:rPr>
        <w:t>ve</w:t>
      </w:r>
      <w:proofErr w:type="spellEnd"/>
      <w:r>
        <w:rPr>
          <w:sz w:val="20"/>
        </w:rPr>
        <w:t xml:space="preserve"> </w:t>
      </w:r>
      <w:proofErr w:type="spellStart"/>
      <w:r>
        <w:rPr>
          <w:sz w:val="20"/>
        </w:rPr>
        <w:t>që</w:t>
      </w:r>
      <w:proofErr w:type="spellEnd"/>
      <w:r>
        <w:rPr>
          <w:sz w:val="20"/>
        </w:rPr>
        <w:t xml:space="preserve"> </w:t>
      </w:r>
      <w:proofErr w:type="spellStart"/>
      <w:r>
        <w:rPr>
          <w:sz w:val="20"/>
        </w:rPr>
        <w:t>blenë</w:t>
      </w:r>
      <w:proofErr w:type="spellEnd"/>
      <w:r>
        <w:rPr>
          <w:sz w:val="20"/>
        </w:rPr>
        <w:t xml:space="preserve"> </w:t>
      </w:r>
      <w:proofErr w:type="spellStart"/>
      <w:r>
        <w:rPr>
          <w:sz w:val="20"/>
        </w:rPr>
        <w:t>teknologji</w:t>
      </w:r>
      <w:proofErr w:type="spellEnd"/>
      <w:r>
        <w:rPr>
          <w:sz w:val="20"/>
        </w:rPr>
        <w:t xml:space="preserve"> </w:t>
      </w:r>
      <w:proofErr w:type="spellStart"/>
      <w:r>
        <w:rPr>
          <w:sz w:val="20"/>
        </w:rPr>
        <w:t>të</w:t>
      </w:r>
      <w:proofErr w:type="spellEnd"/>
      <w:r>
        <w:rPr>
          <w:sz w:val="20"/>
        </w:rPr>
        <w:t xml:space="preserve"> </w:t>
      </w:r>
      <w:proofErr w:type="spellStart"/>
      <w:r>
        <w:rPr>
          <w:sz w:val="20"/>
        </w:rPr>
        <w:t>reja</w:t>
      </w:r>
      <w:proofErr w:type="spellEnd"/>
      <w:r>
        <w:rPr>
          <w:sz w:val="20"/>
        </w:rPr>
        <w:t xml:space="preserve"> </w:t>
      </w:r>
      <w:proofErr w:type="spellStart"/>
      <w:r>
        <w:rPr>
          <w:sz w:val="20"/>
        </w:rPr>
        <w:t>të</w:t>
      </w:r>
      <w:proofErr w:type="spellEnd"/>
      <w:r>
        <w:rPr>
          <w:sz w:val="20"/>
        </w:rPr>
        <w:t xml:space="preserve"> pa </w:t>
      </w:r>
      <w:proofErr w:type="spellStart"/>
      <w:r>
        <w:rPr>
          <w:sz w:val="20"/>
        </w:rPr>
        <w:t>përdorura</w:t>
      </w:r>
      <w:proofErr w:type="spellEnd"/>
      <w:r>
        <w:rPr>
          <w:sz w:val="20"/>
        </w:rPr>
        <w:t xml:space="preserve"> </w:t>
      </w:r>
      <w:proofErr w:type="spellStart"/>
      <w:r>
        <w:rPr>
          <w:sz w:val="20"/>
        </w:rPr>
        <w:t>më</w:t>
      </w:r>
      <w:proofErr w:type="spellEnd"/>
      <w:r>
        <w:rPr>
          <w:sz w:val="20"/>
        </w:rPr>
        <w:t xml:space="preserve"> </w:t>
      </w:r>
      <w:proofErr w:type="spellStart"/>
      <w:r>
        <w:rPr>
          <w:sz w:val="20"/>
        </w:rPr>
        <w:t>parë</w:t>
      </w:r>
      <w:proofErr w:type="spellEnd"/>
      <w:r>
        <w:rPr>
          <w:sz w:val="20"/>
        </w:rPr>
        <w:t xml:space="preserve"> </w:t>
      </w:r>
      <w:proofErr w:type="spellStart"/>
      <w:r>
        <w:rPr>
          <w:sz w:val="20"/>
        </w:rPr>
        <w:t>në</w:t>
      </w:r>
      <w:proofErr w:type="spellEnd"/>
      <w:r>
        <w:rPr>
          <w:sz w:val="20"/>
        </w:rPr>
        <w:t xml:space="preserve"> </w:t>
      </w:r>
      <w:proofErr w:type="spellStart"/>
      <w:r w:rsidR="00854150">
        <w:rPr>
          <w:sz w:val="20"/>
        </w:rPr>
        <w:t>sipërmarrje</w:t>
      </w:r>
      <w:proofErr w:type="spellEnd"/>
      <w:r>
        <w:rPr>
          <w:sz w:val="20"/>
        </w:rPr>
        <w:t>.</w:t>
      </w:r>
    </w:p>
    <w:p w14:paraId="516AEE42" w14:textId="40085B48" w:rsidR="00DA62C7" w:rsidRDefault="00707778">
      <w:pPr>
        <w:pStyle w:val="BodyText"/>
        <w:spacing w:before="117" w:line="232" w:lineRule="auto"/>
        <w:ind w:left="1131" w:right="1135"/>
        <w:jc w:val="both"/>
      </w:pPr>
      <w:proofErr w:type="spellStart"/>
      <w:r>
        <w:t>Figura</w:t>
      </w:r>
      <w:proofErr w:type="spellEnd"/>
      <w:r>
        <w:t xml:space="preserve"> 10 </w:t>
      </w:r>
      <w:proofErr w:type="spellStart"/>
      <w:r>
        <w:t>tregon</w:t>
      </w:r>
      <w:proofErr w:type="spellEnd"/>
      <w:r>
        <w:t xml:space="preserve"> </w:t>
      </w:r>
      <w:proofErr w:type="spellStart"/>
      <w:r>
        <w:t>peshën</w:t>
      </w:r>
      <w:proofErr w:type="spellEnd"/>
      <w:r>
        <w:t xml:space="preserve"> e </w:t>
      </w:r>
      <w:proofErr w:type="spellStart"/>
      <w:r w:rsidR="00854150">
        <w:t>sipërmarrje</w:t>
      </w:r>
      <w:r>
        <w:t>ve</w:t>
      </w:r>
      <w:proofErr w:type="spellEnd"/>
      <w:r>
        <w:t xml:space="preserve"> </w:t>
      </w:r>
      <w:proofErr w:type="spellStart"/>
      <w:r>
        <w:t>aktive</w:t>
      </w:r>
      <w:proofErr w:type="spellEnd"/>
      <w:r>
        <w:t xml:space="preserve"> </w:t>
      </w:r>
      <w:proofErr w:type="spellStart"/>
      <w:r>
        <w:t>në</w:t>
      </w:r>
      <w:proofErr w:type="spellEnd"/>
      <w:r>
        <w:t xml:space="preserve"> </w:t>
      </w:r>
      <w:proofErr w:type="spellStart"/>
      <w:r>
        <w:t>inovacion</w:t>
      </w:r>
      <w:proofErr w:type="spellEnd"/>
      <w:r>
        <w:t xml:space="preserve"> </w:t>
      </w:r>
      <w:proofErr w:type="spellStart"/>
      <w:r>
        <w:t>dhe</w:t>
      </w:r>
      <w:proofErr w:type="spellEnd"/>
      <w:r>
        <w:t xml:space="preserve"> </w:t>
      </w:r>
      <w:proofErr w:type="spellStart"/>
      <w:r>
        <w:t>peshën</w:t>
      </w:r>
      <w:proofErr w:type="spellEnd"/>
      <w:r>
        <w:t xml:space="preserve"> e </w:t>
      </w:r>
      <w:proofErr w:type="spellStart"/>
      <w:r w:rsidR="00854150">
        <w:t>sipërmarrje</w:t>
      </w:r>
      <w:r>
        <w:t>ve</w:t>
      </w:r>
      <w:proofErr w:type="spellEnd"/>
      <w:r>
        <w:t xml:space="preserve"> me </w:t>
      </w:r>
      <w:proofErr w:type="spellStart"/>
      <w:r>
        <w:t>aktivitete</w:t>
      </w:r>
      <w:proofErr w:type="spellEnd"/>
      <w:r>
        <w:t xml:space="preserve"> K&amp;ZH </w:t>
      </w:r>
      <w:proofErr w:type="spellStart"/>
      <w:r>
        <w:t>gjatë</w:t>
      </w:r>
      <w:proofErr w:type="spellEnd"/>
      <w:r>
        <w:t xml:space="preserve"> </w:t>
      </w:r>
      <w:proofErr w:type="spellStart"/>
      <w:r>
        <w:t>periudhës</w:t>
      </w:r>
      <w:proofErr w:type="spellEnd"/>
      <w:r>
        <w:t xml:space="preserve"> 2017-2019. </w:t>
      </w:r>
      <w:proofErr w:type="spellStart"/>
      <w:r>
        <w:t>Të</w:t>
      </w:r>
      <w:proofErr w:type="spellEnd"/>
      <w:r>
        <w:t xml:space="preserve"> </w:t>
      </w:r>
      <w:proofErr w:type="spellStart"/>
      <w:r>
        <w:t>dhënat</w:t>
      </w:r>
      <w:proofErr w:type="spellEnd"/>
      <w:r>
        <w:t xml:space="preserve"> </w:t>
      </w:r>
      <w:proofErr w:type="spellStart"/>
      <w:r>
        <w:t>tregojnë</w:t>
      </w:r>
      <w:proofErr w:type="spellEnd"/>
      <w:r>
        <w:t xml:space="preserve"> se </w:t>
      </w:r>
      <w:proofErr w:type="spellStart"/>
      <w:r>
        <w:t>përqindja</w:t>
      </w:r>
      <w:proofErr w:type="spellEnd"/>
      <w:r>
        <w:t xml:space="preserve"> </w:t>
      </w:r>
      <w:proofErr w:type="spellStart"/>
      <w:r>
        <w:t>më</w:t>
      </w:r>
      <w:proofErr w:type="spellEnd"/>
      <w:r>
        <w:t xml:space="preserve"> e </w:t>
      </w:r>
      <w:proofErr w:type="spellStart"/>
      <w:r>
        <w:t>madhe</w:t>
      </w:r>
      <w:proofErr w:type="spellEnd"/>
      <w:r>
        <w:t xml:space="preserve"> e </w:t>
      </w:r>
      <w:proofErr w:type="spellStart"/>
      <w:r w:rsidR="00854150">
        <w:t>sipërmarrje</w:t>
      </w:r>
      <w:r>
        <w:t>ve</w:t>
      </w:r>
      <w:proofErr w:type="spellEnd"/>
      <w:r>
        <w:t xml:space="preserve"> </w:t>
      </w:r>
      <w:proofErr w:type="spellStart"/>
      <w:r>
        <w:t>aktive</w:t>
      </w:r>
      <w:proofErr w:type="spellEnd"/>
      <w:r>
        <w:t xml:space="preserve"> </w:t>
      </w:r>
      <w:proofErr w:type="spellStart"/>
      <w:r>
        <w:t>në</w:t>
      </w:r>
      <w:proofErr w:type="spellEnd"/>
      <w:r>
        <w:t xml:space="preserve"> </w:t>
      </w:r>
      <w:proofErr w:type="spellStart"/>
      <w:r>
        <w:t>inovacion</w:t>
      </w:r>
      <w:proofErr w:type="spellEnd"/>
      <w:r>
        <w:t xml:space="preserve"> </w:t>
      </w:r>
      <w:proofErr w:type="spellStart"/>
      <w:r>
        <w:t>është</w:t>
      </w:r>
      <w:proofErr w:type="spellEnd"/>
      <w:r>
        <w:t xml:space="preserve"> </w:t>
      </w:r>
      <w:proofErr w:type="spellStart"/>
      <w:r>
        <w:t>në</w:t>
      </w:r>
      <w:proofErr w:type="spellEnd"/>
      <w:r>
        <w:t xml:space="preserve"> NACE J - </w:t>
      </w:r>
      <w:proofErr w:type="spellStart"/>
      <w:r>
        <w:t>Informacion</w:t>
      </w:r>
      <w:proofErr w:type="spellEnd"/>
      <w:r>
        <w:t xml:space="preserve"> </w:t>
      </w:r>
      <w:proofErr w:type="spellStart"/>
      <w:r>
        <w:t>dhe</w:t>
      </w:r>
      <w:proofErr w:type="spellEnd"/>
      <w:r>
        <w:t xml:space="preserve"> </w:t>
      </w:r>
      <w:proofErr w:type="spellStart"/>
      <w:r>
        <w:t>Komunikim</w:t>
      </w:r>
      <w:proofErr w:type="spellEnd"/>
      <w:r>
        <w:t xml:space="preserve"> (62.1%), e </w:t>
      </w:r>
      <w:proofErr w:type="spellStart"/>
      <w:r>
        <w:t>ndjekur</w:t>
      </w:r>
      <w:proofErr w:type="spellEnd"/>
      <w:r>
        <w:t xml:space="preserve"> </w:t>
      </w:r>
      <w:proofErr w:type="spellStart"/>
      <w:r>
        <w:t>nga</w:t>
      </w:r>
      <w:proofErr w:type="spellEnd"/>
      <w:r>
        <w:t xml:space="preserve"> NACE K - </w:t>
      </w:r>
      <w:proofErr w:type="spellStart"/>
      <w:r>
        <w:t>Aktivitete</w:t>
      </w:r>
      <w:proofErr w:type="spellEnd"/>
      <w:r>
        <w:t xml:space="preserve"> </w:t>
      </w:r>
      <w:proofErr w:type="spellStart"/>
      <w:r>
        <w:t>Financiare</w:t>
      </w:r>
      <w:proofErr w:type="spellEnd"/>
      <w:r>
        <w:t xml:space="preserve"> </w:t>
      </w:r>
      <w:proofErr w:type="spellStart"/>
      <w:r>
        <w:t>dhe</w:t>
      </w:r>
      <w:proofErr w:type="spellEnd"/>
      <w:r>
        <w:t xml:space="preserve"> </w:t>
      </w:r>
      <w:proofErr w:type="spellStart"/>
      <w:r>
        <w:t>Siguruese</w:t>
      </w:r>
      <w:proofErr w:type="spellEnd"/>
      <w:r>
        <w:t xml:space="preserve"> (50.9%) </w:t>
      </w:r>
      <w:proofErr w:type="spellStart"/>
      <w:r>
        <w:t>dhe</w:t>
      </w:r>
      <w:proofErr w:type="spellEnd"/>
      <w:r>
        <w:t xml:space="preserve"> NACE M - </w:t>
      </w:r>
      <w:proofErr w:type="spellStart"/>
      <w:r>
        <w:t>Aktivitete</w:t>
      </w:r>
      <w:proofErr w:type="spellEnd"/>
      <w:r>
        <w:t xml:space="preserve"> </w:t>
      </w:r>
      <w:proofErr w:type="spellStart"/>
      <w:r>
        <w:t>Profesionale</w:t>
      </w:r>
      <w:proofErr w:type="spellEnd"/>
      <w:r>
        <w:t xml:space="preserve">, </w:t>
      </w:r>
      <w:proofErr w:type="spellStart"/>
      <w:r>
        <w:t>Shkencore</w:t>
      </w:r>
      <w:proofErr w:type="spellEnd"/>
      <w:r>
        <w:t xml:space="preserve"> </w:t>
      </w:r>
      <w:proofErr w:type="spellStart"/>
      <w:r>
        <w:t>dhe</w:t>
      </w:r>
      <w:proofErr w:type="spellEnd"/>
      <w:r>
        <w:t xml:space="preserve"> </w:t>
      </w:r>
      <w:proofErr w:type="spellStart"/>
      <w:r>
        <w:t>Teknike</w:t>
      </w:r>
      <w:proofErr w:type="spellEnd"/>
      <w:r>
        <w:t>.</w:t>
      </w:r>
      <w:hyperlink w:anchor="_bookmark44" w:history="1">
        <w:r>
          <w:rPr>
            <w:position w:val="7"/>
            <w:sz w:val="12"/>
          </w:rPr>
          <w:t>20</w:t>
        </w:r>
      </w:hyperlink>
      <w:r>
        <w:t xml:space="preserve">(41.9%). </w:t>
      </w:r>
      <w:proofErr w:type="spellStart"/>
      <w:r>
        <w:t>Pjesën</w:t>
      </w:r>
      <w:proofErr w:type="spellEnd"/>
      <w:r>
        <w:t xml:space="preserve"> </w:t>
      </w:r>
      <w:proofErr w:type="spellStart"/>
      <w:r>
        <w:t>më</w:t>
      </w:r>
      <w:proofErr w:type="spellEnd"/>
      <w:r>
        <w:t xml:space="preserve"> </w:t>
      </w:r>
      <w:proofErr w:type="spellStart"/>
      <w:r>
        <w:t>të</w:t>
      </w:r>
      <w:proofErr w:type="spellEnd"/>
      <w:r>
        <w:t xml:space="preserve"> </w:t>
      </w:r>
      <w:proofErr w:type="spellStart"/>
      <w:r>
        <w:t>vogël</w:t>
      </w:r>
      <w:proofErr w:type="spellEnd"/>
      <w:r>
        <w:t xml:space="preserve"> </w:t>
      </w:r>
      <w:proofErr w:type="spellStart"/>
      <w:r>
        <w:t>të</w:t>
      </w:r>
      <w:proofErr w:type="spellEnd"/>
      <w:r>
        <w:t xml:space="preserve"> </w:t>
      </w:r>
      <w:proofErr w:type="spellStart"/>
      <w:r w:rsidR="00854150">
        <w:t>sipërmarrje</w:t>
      </w:r>
      <w:r>
        <w:t>ve</w:t>
      </w:r>
      <w:proofErr w:type="spellEnd"/>
      <w:r>
        <w:t xml:space="preserve"> </w:t>
      </w:r>
      <w:proofErr w:type="spellStart"/>
      <w:r>
        <w:t>aktive</w:t>
      </w:r>
      <w:proofErr w:type="spellEnd"/>
      <w:r>
        <w:t xml:space="preserve"> </w:t>
      </w:r>
      <w:proofErr w:type="spellStart"/>
      <w:r>
        <w:t>në</w:t>
      </w:r>
      <w:proofErr w:type="spellEnd"/>
      <w:r>
        <w:t xml:space="preserve"> </w:t>
      </w:r>
      <w:proofErr w:type="spellStart"/>
      <w:r>
        <w:t>inovacion</w:t>
      </w:r>
      <w:proofErr w:type="spellEnd"/>
      <w:r>
        <w:t xml:space="preserve"> e ka </w:t>
      </w:r>
      <w:proofErr w:type="spellStart"/>
      <w:r>
        <w:t>në</w:t>
      </w:r>
      <w:proofErr w:type="spellEnd"/>
      <w:r>
        <w:t xml:space="preserve"> NACE B - </w:t>
      </w:r>
      <w:proofErr w:type="spellStart"/>
      <w:r>
        <w:t>Minierat</w:t>
      </w:r>
      <w:proofErr w:type="spellEnd"/>
      <w:r>
        <w:t xml:space="preserve"> </w:t>
      </w:r>
      <w:proofErr w:type="spellStart"/>
      <w:r>
        <w:t>dhe</w:t>
      </w:r>
      <w:proofErr w:type="spellEnd"/>
      <w:r>
        <w:t xml:space="preserve"> </w:t>
      </w:r>
      <w:proofErr w:type="spellStart"/>
      <w:r>
        <w:t>Karierat</w:t>
      </w:r>
      <w:proofErr w:type="spellEnd"/>
      <w:r>
        <w:t xml:space="preserve"> (13.7%).</w:t>
      </w:r>
    </w:p>
    <w:p w14:paraId="0E433757" w14:textId="393FFF7C" w:rsidR="00DA62C7" w:rsidRPr="007552C7" w:rsidRDefault="00707778">
      <w:pPr>
        <w:pStyle w:val="BodyText"/>
        <w:spacing w:before="118" w:line="230" w:lineRule="auto"/>
        <w:ind w:left="1132" w:right="1134" w:hanging="1"/>
        <w:jc w:val="both"/>
        <w:rPr>
          <w:lang w:val="de-DE"/>
        </w:rPr>
      </w:pPr>
      <w:proofErr w:type="spellStart"/>
      <w:r>
        <w:t>Pjesën</w:t>
      </w:r>
      <w:proofErr w:type="spellEnd"/>
      <w:r>
        <w:t xml:space="preserve"> </w:t>
      </w:r>
      <w:proofErr w:type="spellStart"/>
      <w:r>
        <w:t>më</w:t>
      </w:r>
      <w:proofErr w:type="spellEnd"/>
      <w:r>
        <w:t xml:space="preserve"> </w:t>
      </w:r>
      <w:proofErr w:type="spellStart"/>
      <w:r>
        <w:t>të</w:t>
      </w:r>
      <w:proofErr w:type="spellEnd"/>
      <w:r>
        <w:t xml:space="preserve"> </w:t>
      </w:r>
      <w:proofErr w:type="spellStart"/>
      <w:r>
        <w:t>madhe</w:t>
      </w:r>
      <w:proofErr w:type="spellEnd"/>
      <w:r>
        <w:t xml:space="preserve"> </w:t>
      </w:r>
      <w:proofErr w:type="spellStart"/>
      <w:r>
        <w:t>të</w:t>
      </w:r>
      <w:proofErr w:type="spellEnd"/>
      <w:r>
        <w:t xml:space="preserve"> </w:t>
      </w:r>
      <w:proofErr w:type="spellStart"/>
      <w:r w:rsidR="00854150">
        <w:t>sipërmarrje</w:t>
      </w:r>
      <w:r>
        <w:t>ve</w:t>
      </w:r>
      <w:proofErr w:type="spellEnd"/>
      <w:r>
        <w:t xml:space="preserve"> me </w:t>
      </w:r>
      <w:proofErr w:type="spellStart"/>
      <w:r>
        <w:t>aktivitete</w:t>
      </w:r>
      <w:proofErr w:type="spellEnd"/>
      <w:r>
        <w:t xml:space="preserve"> </w:t>
      </w:r>
      <w:proofErr w:type="spellStart"/>
      <w:r>
        <w:t>K&amp;Zh</w:t>
      </w:r>
      <w:proofErr w:type="spellEnd"/>
      <w:r>
        <w:t xml:space="preserve"> e ka </w:t>
      </w:r>
      <w:proofErr w:type="spellStart"/>
      <w:r>
        <w:t>edhe</w:t>
      </w:r>
      <w:proofErr w:type="spellEnd"/>
      <w:r>
        <w:t xml:space="preserve"> NACE J - </w:t>
      </w:r>
      <w:proofErr w:type="spellStart"/>
      <w:r>
        <w:t>Informacion</w:t>
      </w:r>
      <w:proofErr w:type="spellEnd"/>
      <w:r>
        <w:t xml:space="preserve"> </w:t>
      </w:r>
      <w:proofErr w:type="spellStart"/>
      <w:r>
        <w:t>dhe</w:t>
      </w:r>
      <w:proofErr w:type="spellEnd"/>
      <w:r>
        <w:t xml:space="preserve"> </w:t>
      </w:r>
      <w:proofErr w:type="spellStart"/>
      <w:r>
        <w:t>Komunikim</w:t>
      </w:r>
      <w:proofErr w:type="spellEnd"/>
      <w:r>
        <w:t xml:space="preserve"> (18.5%), e </w:t>
      </w:r>
      <w:proofErr w:type="spellStart"/>
      <w:r>
        <w:t>ndjekur</w:t>
      </w:r>
      <w:proofErr w:type="spellEnd"/>
      <w:r>
        <w:t xml:space="preserve"> </w:t>
      </w:r>
      <w:proofErr w:type="spellStart"/>
      <w:r>
        <w:t>nga</w:t>
      </w:r>
      <w:proofErr w:type="spellEnd"/>
      <w:r>
        <w:t xml:space="preserve"> NACE D - </w:t>
      </w:r>
      <w:proofErr w:type="spellStart"/>
      <w:r>
        <w:t>Furnizimi</w:t>
      </w:r>
      <w:proofErr w:type="spellEnd"/>
      <w:r>
        <w:t xml:space="preserve"> me </w:t>
      </w:r>
      <w:proofErr w:type="spellStart"/>
      <w:r>
        <w:t>energji</w:t>
      </w:r>
      <w:proofErr w:type="spellEnd"/>
      <w:r>
        <w:t xml:space="preserve"> </w:t>
      </w:r>
      <w:proofErr w:type="spellStart"/>
      <w:r>
        <w:t>elektrike</w:t>
      </w:r>
      <w:proofErr w:type="spellEnd"/>
      <w:r>
        <w:t xml:space="preserve">, </w:t>
      </w:r>
      <w:proofErr w:type="spellStart"/>
      <w:r>
        <w:t>gaz</w:t>
      </w:r>
      <w:proofErr w:type="spellEnd"/>
      <w:r>
        <w:t xml:space="preserve">, </w:t>
      </w:r>
      <w:proofErr w:type="spellStart"/>
      <w:r>
        <w:t>avull</w:t>
      </w:r>
      <w:proofErr w:type="spellEnd"/>
      <w:r>
        <w:t xml:space="preserve"> </w:t>
      </w:r>
      <w:proofErr w:type="spellStart"/>
      <w:r>
        <w:t>dhe</w:t>
      </w:r>
      <w:proofErr w:type="spellEnd"/>
      <w:r>
        <w:t xml:space="preserve"> </w:t>
      </w:r>
      <w:proofErr w:type="spellStart"/>
      <w:r>
        <w:t>ajër</w:t>
      </w:r>
      <w:proofErr w:type="spellEnd"/>
      <w:r>
        <w:t xml:space="preserve"> </w:t>
      </w:r>
      <w:proofErr w:type="spellStart"/>
      <w:r>
        <w:t>të</w:t>
      </w:r>
      <w:proofErr w:type="spellEnd"/>
      <w:r>
        <w:t xml:space="preserve"> </w:t>
      </w:r>
      <w:proofErr w:type="spellStart"/>
      <w:r>
        <w:t>kondicionuar</w:t>
      </w:r>
      <w:proofErr w:type="spellEnd"/>
      <w:r>
        <w:t xml:space="preserve"> (17%). </w:t>
      </w:r>
      <w:r w:rsidRPr="007552C7">
        <w:rPr>
          <w:lang w:val="de-DE"/>
        </w:rPr>
        <w:t>Në H-Transport</w:t>
      </w:r>
      <w:r w:rsidR="003B3E38">
        <w:rPr>
          <w:lang w:val="de-DE"/>
        </w:rPr>
        <w:t>imin</w:t>
      </w:r>
      <w:r w:rsidRPr="007552C7">
        <w:rPr>
          <w:lang w:val="de-DE"/>
        </w:rPr>
        <w:t xml:space="preserve"> dhe Magazinim </w:t>
      </w:r>
      <w:r w:rsidR="003B3E38" w:rsidRPr="007552C7">
        <w:rPr>
          <w:lang w:val="de-DE"/>
        </w:rPr>
        <w:t xml:space="preserve">NACE </w:t>
      </w:r>
      <w:r w:rsidRPr="007552C7">
        <w:rPr>
          <w:lang w:val="de-DE"/>
        </w:rPr>
        <w:t xml:space="preserve">asnjë </w:t>
      </w:r>
      <w:r w:rsidR="00854150">
        <w:rPr>
          <w:lang w:val="de-DE"/>
        </w:rPr>
        <w:t>sipërmarrje</w:t>
      </w:r>
      <w:r w:rsidRPr="007552C7">
        <w:rPr>
          <w:lang w:val="de-DE"/>
        </w:rPr>
        <w:t xml:space="preserve"> nuk ka aktivitete K&amp;Zh.</w:t>
      </w:r>
    </w:p>
    <w:p w14:paraId="43AEC485" w14:textId="77777777" w:rsidR="00DA62C7" w:rsidRPr="007552C7" w:rsidRDefault="00DA62C7">
      <w:pPr>
        <w:pStyle w:val="BodyText"/>
        <w:rPr>
          <w:lang w:val="de-DE"/>
        </w:rPr>
      </w:pPr>
    </w:p>
    <w:p w14:paraId="22B5F9D6" w14:textId="77777777" w:rsidR="00DA62C7" w:rsidRPr="007552C7" w:rsidRDefault="00DA62C7">
      <w:pPr>
        <w:pStyle w:val="BodyText"/>
        <w:rPr>
          <w:lang w:val="de-DE"/>
        </w:rPr>
      </w:pPr>
    </w:p>
    <w:p w14:paraId="3A3E4036" w14:textId="77777777" w:rsidR="00DA62C7" w:rsidRPr="007552C7" w:rsidRDefault="00DA62C7">
      <w:pPr>
        <w:pStyle w:val="BodyText"/>
        <w:rPr>
          <w:lang w:val="de-DE"/>
        </w:rPr>
      </w:pPr>
    </w:p>
    <w:p w14:paraId="01323DAC" w14:textId="77777777" w:rsidR="00DA62C7" w:rsidRPr="007552C7" w:rsidRDefault="00DA62C7">
      <w:pPr>
        <w:pStyle w:val="BodyText"/>
        <w:rPr>
          <w:lang w:val="de-DE"/>
        </w:rPr>
      </w:pPr>
    </w:p>
    <w:p w14:paraId="7F74B218" w14:textId="77777777" w:rsidR="00DA62C7" w:rsidRPr="007552C7" w:rsidRDefault="00DA62C7">
      <w:pPr>
        <w:pStyle w:val="BodyText"/>
        <w:rPr>
          <w:lang w:val="de-DE"/>
        </w:rPr>
      </w:pPr>
    </w:p>
    <w:p w14:paraId="3AE12EEB" w14:textId="77777777" w:rsidR="00DA62C7" w:rsidRPr="007552C7" w:rsidRDefault="00DA62C7">
      <w:pPr>
        <w:pStyle w:val="BodyText"/>
        <w:rPr>
          <w:lang w:val="de-DE"/>
        </w:rPr>
      </w:pPr>
    </w:p>
    <w:p w14:paraId="6BD1B779" w14:textId="77777777" w:rsidR="00DA62C7" w:rsidRPr="007552C7" w:rsidRDefault="00DA62C7">
      <w:pPr>
        <w:pStyle w:val="BodyText"/>
        <w:rPr>
          <w:lang w:val="de-DE"/>
        </w:rPr>
      </w:pPr>
    </w:p>
    <w:p w14:paraId="67788F72" w14:textId="77777777" w:rsidR="00DA62C7" w:rsidRPr="007552C7" w:rsidRDefault="00DA62C7">
      <w:pPr>
        <w:pStyle w:val="BodyText"/>
        <w:rPr>
          <w:lang w:val="de-DE"/>
        </w:rPr>
      </w:pPr>
    </w:p>
    <w:p w14:paraId="1723F73C" w14:textId="77777777" w:rsidR="00DA62C7" w:rsidRPr="007552C7" w:rsidRDefault="00DA62C7">
      <w:pPr>
        <w:pStyle w:val="BodyText"/>
        <w:rPr>
          <w:lang w:val="de-DE"/>
        </w:rPr>
      </w:pPr>
    </w:p>
    <w:p w14:paraId="59D08513" w14:textId="77777777" w:rsidR="00DA62C7" w:rsidRPr="007552C7" w:rsidRDefault="00DA62C7">
      <w:pPr>
        <w:pStyle w:val="BodyText"/>
        <w:rPr>
          <w:lang w:val="de-DE"/>
        </w:rPr>
      </w:pPr>
    </w:p>
    <w:p w14:paraId="2F8E004C" w14:textId="77777777" w:rsidR="00DA62C7" w:rsidRPr="007552C7" w:rsidRDefault="00DA62C7">
      <w:pPr>
        <w:pStyle w:val="BodyText"/>
        <w:rPr>
          <w:lang w:val="de-DE"/>
        </w:rPr>
      </w:pPr>
    </w:p>
    <w:p w14:paraId="75AE27A4" w14:textId="77777777" w:rsidR="00DA62C7" w:rsidRPr="007552C7" w:rsidRDefault="00DA62C7">
      <w:pPr>
        <w:pStyle w:val="BodyText"/>
        <w:rPr>
          <w:lang w:val="de-DE"/>
        </w:rPr>
      </w:pPr>
    </w:p>
    <w:p w14:paraId="3533BC16" w14:textId="77777777" w:rsidR="00DA62C7" w:rsidRPr="007552C7" w:rsidRDefault="00DA62C7">
      <w:pPr>
        <w:pStyle w:val="BodyText"/>
        <w:rPr>
          <w:lang w:val="de-DE"/>
        </w:rPr>
      </w:pPr>
    </w:p>
    <w:p w14:paraId="1CC35510" w14:textId="77777777" w:rsidR="00DA62C7" w:rsidRPr="007552C7" w:rsidRDefault="00DA62C7">
      <w:pPr>
        <w:pStyle w:val="BodyText"/>
        <w:rPr>
          <w:lang w:val="de-DE"/>
        </w:rPr>
      </w:pPr>
    </w:p>
    <w:p w14:paraId="0CA2FBB7" w14:textId="77777777" w:rsidR="00DA62C7" w:rsidRPr="007552C7" w:rsidRDefault="00DA62C7">
      <w:pPr>
        <w:pStyle w:val="BodyText"/>
        <w:rPr>
          <w:lang w:val="de-DE"/>
        </w:rPr>
      </w:pPr>
    </w:p>
    <w:p w14:paraId="639F5818" w14:textId="77777777" w:rsidR="00DA62C7" w:rsidRPr="007552C7" w:rsidRDefault="00966ED3">
      <w:pPr>
        <w:pStyle w:val="BodyText"/>
        <w:rPr>
          <w:sz w:val="11"/>
          <w:lang w:val="de-DE"/>
        </w:rPr>
      </w:pPr>
      <w:r>
        <w:rPr>
          <w:noProof/>
        </w:rPr>
        <mc:AlternateContent>
          <mc:Choice Requires="wps">
            <w:drawing>
              <wp:anchor distT="0" distB="0" distL="0" distR="0" simplePos="0" relativeHeight="251649024" behindDoc="0" locked="0" layoutInCell="1" allowOverlap="1" wp14:anchorId="79673F85" wp14:editId="08FCC4A2">
                <wp:simplePos x="0" y="0"/>
                <wp:positionH relativeFrom="page">
                  <wp:posOffset>719455</wp:posOffset>
                </wp:positionH>
                <wp:positionV relativeFrom="paragraph">
                  <wp:posOffset>113665</wp:posOffset>
                </wp:positionV>
                <wp:extent cx="1828800" cy="0"/>
                <wp:effectExtent l="5080" t="10160" r="13970" b="8890"/>
                <wp:wrapTopAndBottom/>
                <wp:docPr id="100010868"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43DD7" id="Line 843"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8.95pt" to="200.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" strokeweight=".48pt">
                <w10:wrap type="topAndBottom" anchorx="page"/>
              </v:line>
            </w:pict>
          </mc:Fallback>
        </mc:AlternateContent>
      </w:r>
    </w:p>
    <w:p w14:paraId="73038EE5" w14:textId="6FE9F416" w:rsidR="00DA62C7" w:rsidRPr="00383011" w:rsidRDefault="00707778">
      <w:pPr>
        <w:spacing w:before="68" w:line="242" w:lineRule="auto"/>
        <w:ind w:left="1132" w:right="1128" w:hanging="1"/>
        <w:jc w:val="both"/>
        <w:rPr>
          <w:rFonts w:ascii="Arial Narrow"/>
          <w:color w:val="000000" w:themeColor="text1"/>
          <w:sz w:val="18"/>
          <w:lang w:val="de-DE"/>
        </w:rPr>
      </w:pPr>
      <w:bookmarkStart w:id="58" w:name="_bookmark43"/>
      <w:bookmarkEnd w:id="58"/>
      <w:r w:rsidRPr="007552C7">
        <w:rPr>
          <w:rFonts w:ascii="Arial Narrow"/>
          <w:w w:val="110"/>
          <w:position w:val="6"/>
          <w:sz w:val="11"/>
          <w:lang w:val="de-DE"/>
        </w:rPr>
        <w:t>19</w:t>
      </w:r>
      <w:r w:rsidRPr="007552C7">
        <w:rPr>
          <w:rFonts w:ascii="Arial Narrow"/>
          <w:w w:val="110"/>
          <w:sz w:val="18"/>
          <w:lang w:val="de-DE"/>
        </w:rPr>
        <w:t>Anketa e Aktivitetit t</w:t>
      </w:r>
      <w:r w:rsidRPr="007552C7">
        <w:rPr>
          <w:rFonts w:ascii="Arial Narrow"/>
          <w:w w:val="110"/>
          <w:sz w:val="18"/>
          <w:lang w:val="de-DE"/>
        </w:rPr>
        <w:t>ë</w:t>
      </w:r>
      <w:r w:rsidRPr="007552C7">
        <w:rPr>
          <w:rFonts w:ascii="Arial Narrow"/>
          <w:w w:val="110"/>
          <w:sz w:val="18"/>
          <w:lang w:val="de-DE"/>
        </w:rPr>
        <w:t xml:space="preserve"> Inovacionit u krye n</w:t>
      </w:r>
      <w:r w:rsidRPr="007552C7">
        <w:rPr>
          <w:rFonts w:ascii="Arial Narrow"/>
          <w:w w:val="110"/>
          <w:sz w:val="18"/>
          <w:lang w:val="de-DE"/>
        </w:rPr>
        <w:t>ë</w:t>
      </w:r>
      <w:r w:rsidRPr="007552C7">
        <w:rPr>
          <w:rFonts w:ascii="Arial Narrow"/>
          <w:w w:val="110"/>
          <w:sz w:val="18"/>
          <w:lang w:val="de-DE"/>
        </w:rPr>
        <w:t xml:space="preserve"> nj</w:t>
      </w:r>
      <w:r w:rsidRPr="007552C7">
        <w:rPr>
          <w:rFonts w:ascii="Arial Narrow"/>
          <w:w w:val="110"/>
          <w:sz w:val="18"/>
          <w:lang w:val="de-DE"/>
        </w:rPr>
        <w:t>ë</w:t>
      </w:r>
      <w:r w:rsidRPr="007552C7">
        <w:rPr>
          <w:rFonts w:ascii="Arial Narrow"/>
          <w:w w:val="110"/>
          <w:sz w:val="18"/>
          <w:lang w:val="de-DE"/>
        </w:rPr>
        <w:t xml:space="preserve"> kampion p</w:t>
      </w:r>
      <w:r w:rsidRPr="007552C7">
        <w:rPr>
          <w:rFonts w:ascii="Arial Narrow"/>
          <w:w w:val="110"/>
          <w:sz w:val="18"/>
          <w:lang w:val="de-DE"/>
        </w:rPr>
        <w:t>ë</w:t>
      </w:r>
      <w:r w:rsidRPr="007552C7">
        <w:rPr>
          <w:rFonts w:ascii="Arial Narrow"/>
          <w:w w:val="110"/>
          <w:sz w:val="18"/>
          <w:lang w:val="de-DE"/>
        </w:rPr>
        <w:t>rfaq</w:t>
      </w:r>
      <w:r w:rsidRPr="007552C7">
        <w:rPr>
          <w:rFonts w:ascii="Arial Narrow"/>
          <w:w w:val="110"/>
          <w:sz w:val="18"/>
          <w:lang w:val="de-DE"/>
        </w:rPr>
        <w:t>ë</w:t>
      </w:r>
      <w:r w:rsidRPr="007552C7">
        <w:rPr>
          <w:rFonts w:ascii="Arial Narrow"/>
          <w:w w:val="110"/>
          <w:sz w:val="18"/>
          <w:lang w:val="de-DE"/>
        </w:rPr>
        <w:t>sues nga INSTAT n</w:t>
      </w:r>
      <w:r w:rsidRPr="007552C7">
        <w:rPr>
          <w:rFonts w:ascii="Arial Narrow"/>
          <w:w w:val="110"/>
          <w:sz w:val="18"/>
          <w:lang w:val="de-DE"/>
        </w:rPr>
        <w:t>ë</w:t>
      </w:r>
      <w:r w:rsidRPr="007552C7">
        <w:rPr>
          <w:rFonts w:ascii="Arial Narrow"/>
          <w:w w:val="110"/>
          <w:sz w:val="18"/>
          <w:lang w:val="de-DE"/>
        </w:rPr>
        <w:t xml:space="preserve"> vitin 2020. Popullsia p</w:t>
      </w:r>
      <w:r w:rsidRPr="007552C7">
        <w:rPr>
          <w:rFonts w:ascii="Arial Narrow"/>
          <w:w w:val="110"/>
          <w:sz w:val="18"/>
          <w:lang w:val="de-DE"/>
        </w:rPr>
        <w:t>ë</w:t>
      </w:r>
      <w:r w:rsidRPr="007552C7">
        <w:rPr>
          <w:rFonts w:ascii="Arial Narrow"/>
          <w:w w:val="110"/>
          <w:sz w:val="18"/>
          <w:lang w:val="de-DE"/>
        </w:rPr>
        <w:t>rb</w:t>
      </w:r>
      <w:r w:rsidRPr="007552C7">
        <w:rPr>
          <w:rFonts w:ascii="Arial Narrow"/>
          <w:w w:val="110"/>
          <w:sz w:val="18"/>
          <w:lang w:val="de-DE"/>
        </w:rPr>
        <w:t>ë</w:t>
      </w:r>
      <w:r w:rsidRPr="007552C7">
        <w:rPr>
          <w:rFonts w:ascii="Arial Narrow"/>
          <w:w w:val="110"/>
          <w:sz w:val="18"/>
          <w:lang w:val="de-DE"/>
        </w:rPr>
        <w:t>het nga t</w:t>
      </w:r>
      <w:r w:rsidRPr="007552C7">
        <w:rPr>
          <w:rFonts w:ascii="Arial Narrow"/>
          <w:w w:val="110"/>
          <w:sz w:val="18"/>
          <w:lang w:val="de-DE"/>
        </w:rPr>
        <w:t>ë</w:t>
      </w:r>
      <w:r w:rsidRPr="007552C7">
        <w:rPr>
          <w:rFonts w:ascii="Arial Narrow"/>
          <w:w w:val="110"/>
          <w:sz w:val="18"/>
          <w:lang w:val="de-DE"/>
        </w:rPr>
        <w:t xml:space="preserve"> gjitha </w:t>
      </w:r>
      <w:r w:rsidR="00854150">
        <w:rPr>
          <w:rFonts w:ascii="Arial Narrow"/>
          <w:w w:val="110"/>
          <w:sz w:val="18"/>
          <w:lang w:val="de-DE"/>
        </w:rPr>
        <w:t>sip</w:t>
      </w:r>
      <w:r w:rsidR="00854150">
        <w:rPr>
          <w:rFonts w:ascii="Arial Narrow"/>
          <w:w w:val="110"/>
          <w:sz w:val="18"/>
          <w:lang w:val="de-DE"/>
        </w:rPr>
        <w:t>ë</w:t>
      </w:r>
      <w:r w:rsidR="00854150">
        <w:rPr>
          <w:rFonts w:ascii="Arial Narrow"/>
          <w:w w:val="110"/>
          <w:sz w:val="18"/>
          <w:lang w:val="de-DE"/>
        </w:rPr>
        <w:t>rmarrje</w:t>
      </w:r>
      <w:r w:rsidRPr="007552C7">
        <w:rPr>
          <w:rFonts w:ascii="Arial Narrow"/>
          <w:w w:val="110"/>
          <w:sz w:val="18"/>
          <w:lang w:val="de-DE"/>
        </w:rPr>
        <w:t>t q</w:t>
      </w:r>
      <w:r w:rsidRPr="007552C7">
        <w:rPr>
          <w:rFonts w:ascii="Arial Narrow"/>
          <w:w w:val="110"/>
          <w:sz w:val="18"/>
          <w:lang w:val="de-DE"/>
        </w:rPr>
        <w:t>ë</w:t>
      </w:r>
      <w:r w:rsidRPr="007552C7">
        <w:rPr>
          <w:rFonts w:ascii="Arial Narrow"/>
          <w:w w:val="110"/>
          <w:sz w:val="18"/>
          <w:lang w:val="de-DE"/>
        </w:rPr>
        <w:t>, sipas Regjistrit Statistikor t</w:t>
      </w:r>
      <w:r w:rsidRPr="007552C7">
        <w:rPr>
          <w:rFonts w:ascii="Arial Narrow"/>
          <w:w w:val="110"/>
          <w:sz w:val="18"/>
          <w:lang w:val="de-DE"/>
        </w:rPr>
        <w:t>ë</w:t>
      </w:r>
      <w:r w:rsidRPr="007552C7">
        <w:rPr>
          <w:rFonts w:ascii="Arial Narrow"/>
          <w:w w:val="110"/>
          <w:sz w:val="18"/>
          <w:lang w:val="de-DE"/>
        </w:rPr>
        <w:t xml:space="preserve"> Bizneseve, ishin aktive n</w:t>
      </w:r>
      <w:r w:rsidRPr="007552C7">
        <w:rPr>
          <w:rFonts w:ascii="Arial Narrow"/>
          <w:w w:val="110"/>
          <w:sz w:val="18"/>
          <w:lang w:val="de-DE"/>
        </w:rPr>
        <w:t>ë</w:t>
      </w:r>
      <w:r w:rsidRPr="007552C7">
        <w:rPr>
          <w:rFonts w:ascii="Arial Narrow"/>
          <w:w w:val="110"/>
          <w:sz w:val="18"/>
          <w:lang w:val="de-DE"/>
        </w:rPr>
        <w:t xml:space="preserve"> dhjetor t</w:t>
      </w:r>
      <w:r w:rsidRPr="007552C7">
        <w:rPr>
          <w:rFonts w:ascii="Arial Narrow"/>
          <w:w w:val="110"/>
          <w:sz w:val="18"/>
          <w:lang w:val="de-DE"/>
        </w:rPr>
        <w:t>ë</w:t>
      </w:r>
      <w:r w:rsidRPr="007552C7">
        <w:rPr>
          <w:rFonts w:ascii="Arial Narrow"/>
          <w:w w:val="110"/>
          <w:sz w:val="18"/>
          <w:lang w:val="de-DE"/>
        </w:rPr>
        <w:t xml:space="preserve"> vitit </w:t>
      </w:r>
      <w:r w:rsidR="003B3E38">
        <w:rPr>
          <w:rFonts w:ascii="Arial Narrow"/>
          <w:w w:val="110"/>
          <w:sz w:val="18"/>
          <w:lang w:val="de-DE"/>
        </w:rPr>
        <w:t>t</w:t>
      </w:r>
      <w:r w:rsidR="003B3E38">
        <w:rPr>
          <w:w w:val="110"/>
          <w:sz w:val="18"/>
          <w:lang w:val="de-DE"/>
        </w:rPr>
        <w:t>ë</w:t>
      </w:r>
      <w:r w:rsidR="003B3E38">
        <w:rPr>
          <w:rFonts w:ascii="Arial Narrow"/>
          <w:w w:val="110"/>
          <w:sz w:val="18"/>
          <w:lang w:val="de-DE"/>
        </w:rPr>
        <w:t xml:space="preserve"> referenc</w:t>
      </w:r>
      <w:r w:rsidR="003B3E38">
        <w:rPr>
          <w:w w:val="110"/>
          <w:sz w:val="18"/>
          <w:lang w:val="de-DE"/>
        </w:rPr>
        <w:t>ë</w:t>
      </w:r>
      <w:r w:rsidR="003B3E38">
        <w:rPr>
          <w:rFonts w:ascii="Arial Narrow"/>
          <w:w w:val="110"/>
          <w:sz w:val="18"/>
          <w:lang w:val="de-DE"/>
        </w:rPr>
        <w:t>s</w:t>
      </w:r>
      <w:r w:rsidRPr="007552C7">
        <w:rPr>
          <w:rFonts w:ascii="Arial Narrow"/>
          <w:w w:val="110"/>
          <w:sz w:val="18"/>
          <w:lang w:val="de-DE"/>
        </w:rPr>
        <w:t>. Korniza e mostr</w:t>
      </w:r>
      <w:r w:rsidRPr="007552C7">
        <w:rPr>
          <w:rFonts w:ascii="Arial Narrow"/>
          <w:w w:val="110"/>
          <w:sz w:val="18"/>
          <w:lang w:val="de-DE"/>
        </w:rPr>
        <w:t>ë</w:t>
      </w:r>
      <w:r w:rsidRPr="007552C7">
        <w:rPr>
          <w:rFonts w:ascii="Arial Narrow"/>
          <w:w w:val="110"/>
          <w:sz w:val="18"/>
          <w:lang w:val="de-DE"/>
        </w:rPr>
        <w:t xml:space="preserve">s mbulon 3629 </w:t>
      </w:r>
      <w:r w:rsidR="00854150">
        <w:rPr>
          <w:rFonts w:ascii="Arial Narrow"/>
          <w:w w:val="110"/>
          <w:sz w:val="18"/>
          <w:lang w:val="de-DE"/>
        </w:rPr>
        <w:t>sip</w:t>
      </w:r>
      <w:r w:rsidR="00854150">
        <w:rPr>
          <w:rFonts w:ascii="Arial Narrow"/>
          <w:w w:val="110"/>
          <w:sz w:val="18"/>
          <w:lang w:val="de-DE"/>
        </w:rPr>
        <w:t>ë</w:t>
      </w:r>
      <w:r w:rsidR="00854150">
        <w:rPr>
          <w:rFonts w:ascii="Arial Narrow"/>
          <w:w w:val="110"/>
          <w:sz w:val="18"/>
          <w:lang w:val="de-DE"/>
        </w:rPr>
        <w:t>rmarrje</w:t>
      </w:r>
      <w:r w:rsidRPr="007552C7">
        <w:rPr>
          <w:rFonts w:ascii="Arial Narrow"/>
          <w:w w:val="110"/>
          <w:sz w:val="18"/>
          <w:lang w:val="de-DE"/>
        </w:rPr>
        <w:t xml:space="preserve">. </w:t>
      </w:r>
      <w:r w:rsidRPr="00383011">
        <w:rPr>
          <w:rFonts w:ascii="Arial Narrow"/>
          <w:color w:val="000000" w:themeColor="text1"/>
          <w:w w:val="110"/>
          <w:sz w:val="18"/>
          <w:lang w:val="de-DE"/>
        </w:rPr>
        <w:t>Madh</w:t>
      </w:r>
      <w:r w:rsidRPr="00383011">
        <w:rPr>
          <w:rFonts w:ascii="Arial Narrow"/>
          <w:color w:val="000000" w:themeColor="text1"/>
          <w:w w:val="110"/>
          <w:sz w:val="18"/>
          <w:lang w:val="de-DE"/>
        </w:rPr>
        <w:t>ë</w:t>
      </w:r>
      <w:r w:rsidR="003B3E38" w:rsidRPr="00383011">
        <w:rPr>
          <w:rFonts w:ascii="Arial Narrow"/>
          <w:color w:val="000000" w:themeColor="text1"/>
          <w:w w:val="110"/>
          <w:sz w:val="18"/>
          <w:lang w:val="de-DE"/>
        </w:rPr>
        <w:t>sia e mostr</w:t>
      </w:r>
      <w:r w:rsidR="003B3E38" w:rsidRPr="00383011">
        <w:rPr>
          <w:rFonts w:ascii="Arial Narrow"/>
          <w:color w:val="000000" w:themeColor="text1"/>
          <w:w w:val="110"/>
          <w:sz w:val="18"/>
          <w:lang w:val="de-DE"/>
        </w:rPr>
        <w:t>ë</w:t>
      </w:r>
      <w:r w:rsidR="003B3E38" w:rsidRPr="00383011">
        <w:rPr>
          <w:rFonts w:ascii="Arial Narrow"/>
          <w:color w:val="000000" w:themeColor="text1"/>
          <w:w w:val="110"/>
          <w:sz w:val="18"/>
          <w:lang w:val="de-DE"/>
        </w:rPr>
        <w:t>s</w:t>
      </w:r>
      <w:r w:rsidRPr="00383011">
        <w:rPr>
          <w:rFonts w:ascii="Arial Narrow"/>
          <w:color w:val="000000" w:themeColor="text1"/>
          <w:w w:val="110"/>
          <w:sz w:val="18"/>
          <w:lang w:val="de-DE"/>
        </w:rPr>
        <w:t xml:space="preserve"> p</w:t>
      </w:r>
      <w:r w:rsidRPr="00383011">
        <w:rPr>
          <w:rFonts w:ascii="Arial Narrow"/>
          <w:color w:val="000000" w:themeColor="text1"/>
          <w:w w:val="110"/>
          <w:sz w:val="18"/>
          <w:lang w:val="de-DE"/>
        </w:rPr>
        <w:t>ë</w:t>
      </w:r>
      <w:r w:rsidRPr="00383011">
        <w:rPr>
          <w:rFonts w:ascii="Arial Narrow"/>
          <w:color w:val="000000" w:themeColor="text1"/>
          <w:w w:val="110"/>
          <w:sz w:val="18"/>
          <w:lang w:val="de-DE"/>
        </w:rPr>
        <w:t>rb</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het nga 1566 </w:t>
      </w:r>
      <w:r w:rsidR="00854150">
        <w:rPr>
          <w:rFonts w:ascii="Arial Narrow"/>
          <w:color w:val="000000" w:themeColor="text1"/>
          <w:w w:val="110"/>
          <w:sz w:val="18"/>
          <w:lang w:val="de-DE"/>
        </w:rPr>
        <w:t>sip</w:t>
      </w:r>
      <w:r w:rsidR="00854150">
        <w:rPr>
          <w:rFonts w:ascii="Arial Narrow"/>
          <w:color w:val="000000" w:themeColor="text1"/>
          <w:w w:val="110"/>
          <w:sz w:val="18"/>
          <w:lang w:val="de-DE"/>
        </w:rPr>
        <w:t>ë</w:t>
      </w:r>
      <w:r w:rsidR="00854150">
        <w:rPr>
          <w:rFonts w:ascii="Arial Narrow"/>
          <w:color w:val="000000" w:themeColor="text1"/>
          <w:w w:val="110"/>
          <w:sz w:val="18"/>
          <w:lang w:val="de-DE"/>
        </w:rPr>
        <w:t>rmarrje</w:t>
      </w:r>
      <w:r w:rsidRPr="00383011">
        <w:rPr>
          <w:rFonts w:ascii="Arial Narrow"/>
          <w:color w:val="000000" w:themeColor="text1"/>
          <w:w w:val="110"/>
          <w:sz w:val="18"/>
          <w:lang w:val="de-DE"/>
        </w:rPr>
        <w:t xml:space="preserve"> q</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 kryejn</w:t>
      </w:r>
      <w:r w:rsidRPr="00383011">
        <w:rPr>
          <w:rFonts w:ascii="Arial Narrow"/>
          <w:color w:val="000000" w:themeColor="text1"/>
          <w:w w:val="110"/>
          <w:sz w:val="18"/>
          <w:lang w:val="de-DE"/>
        </w:rPr>
        <w:t>ë</w:t>
      </w:r>
      <w:r w:rsidR="00B02032" w:rsidRPr="00383011">
        <w:rPr>
          <w:rFonts w:ascii="Arial Narrow"/>
          <w:color w:val="000000" w:themeColor="text1"/>
          <w:w w:val="110"/>
          <w:sz w:val="18"/>
          <w:lang w:val="de-DE"/>
        </w:rPr>
        <w:t xml:space="preserve"> veprimtari</w:t>
      </w:r>
      <w:r w:rsidRPr="00383011">
        <w:rPr>
          <w:rFonts w:ascii="Arial Narrow"/>
          <w:color w:val="000000" w:themeColor="text1"/>
          <w:w w:val="110"/>
          <w:sz w:val="18"/>
          <w:lang w:val="de-DE"/>
        </w:rPr>
        <w:t xml:space="preserve"> jofinanciare dhe financiare n</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 Shqip</w:t>
      </w:r>
      <w:r w:rsidRPr="00383011">
        <w:rPr>
          <w:rFonts w:ascii="Arial Narrow"/>
          <w:color w:val="000000" w:themeColor="text1"/>
          <w:w w:val="110"/>
          <w:sz w:val="18"/>
          <w:lang w:val="de-DE"/>
        </w:rPr>
        <w:t>ë</w:t>
      </w:r>
      <w:r w:rsidRPr="00383011">
        <w:rPr>
          <w:rFonts w:ascii="Arial Narrow"/>
          <w:color w:val="000000" w:themeColor="text1"/>
          <w:w w:val="110"/>
          <w:sz w:val="18"/>
          <w:lang w:val="de-DE"/>
        </w:rPr>
        <w:t>ri sipas kategorive t</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 madh</w:t>
      </w:r>
      <w:r w:rsidRPr="00383011">
        <w:rPr>
          <w:rFonts w:ascii="Arial Narrow"/>
          <w:color w:val="000000" w:themeColor="text1"/>
          <w:w w:val="110"/>
          <w:sz w:val="18"/>
          <w:lang w:val="de-DE"/>
        </w:rPr>
        <w:t>ë</w:t>
      </w:r>
      <w:r w:rsidRPr="00383011">
        <w:rPr>
          <w:rFonts w:ascii="Arial Narrow"/>
          <w:color w:val="000000" w:themeColor="text1"/>
          <w:w w:val="110"/>
          <w:sz w:val="18"/>
          <w:lang w:val="de-DE"/>
        </w:rPr>
        <w:t>sis</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 s</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 m</w:t>
      </w:r>
      <w:r w:rsidRPr="00383011">
        <w:rPr>
          <w:rFonts w:ascii="Arial Narrow"/>
          <w:color w:val="000000" w:themeColor="text1"/>
          <w:w w:val="110"/>
          <w:sz w:val="18"/>
          <w:lang w:val="de-DE"/>
        </w:rPr>
        <w:t>ë</w:t>
      </w:r>
      <w:r w:rsidRPr="00383011">
        <w:rPr>
          <w:rFonts w:ascii="Arial Narrow"/>
          <w:color w:val="000000" w:themeColor="text1"/>
          <w:w w:val="110"/>
          <w:sz w:val="18"/>
          <w:lang w:val="de-DE"/>
        </w:rPr>
        <w:t>poshtme: t</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 vogla (10-49 punonj</w:t>
      </w:r>
      <w:r w:rsidRPr="00383011">
        <w:rPr>
          <w:rFonts w:ascii="Arial Narrow"/>
          <w:color w:val="000000" w:themeColor="text1"/>
          <w:w w:val="110"/>
          <w:sz w:val="18"/>
          <w:lang w:val="de-DE"/>
        </w:rPr>
        <w:t>ë</w:t>
      </w:r>
      <w:r w:rsidRPr="00383011">
        <w:rPr>
          <w:rFonts w:ascii="Arial Narrow"/>
          <w:color w:val="000000" w:themeColor="text1"/>
          <w:w w:val="110"/>
          <w:sz w:val="18"/>
          <w:lang w:val="de-DE"/>
        </w:rPr>
        <w:t>s), t</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 mesme (50-249 punonj</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s) dhe </w:t>
      </w:r>
      <w:r w:rsidR="00854150">
        <w:rPr>
          <w:rFonts w:ascii="Arial Narrow"/>
          <w:color w:val="000000" w:themeColor="text1"/>
          <w:w w:val="110"/>
          <w:sz w:val="18"/>
          <w:lang w:val="de-DE"/>
        </w:rPr>
        <w:t>sip</w:t>
      </w:r>
      <w:r w:rsidR="00854150">
        <w:rPr>
          <w:rFonts w:ascii="Arial Narrow"/>
          <w:color w:val="000000" w:themeColor="text1"/>
          <w:w w:val="110"/>
          <w:sz w:val="18"/>
          <w:lang w:val="de-DE"/>
        </w:rPr>
        <w:t>ë</w:t>
      </w:r>
      <w:r w:rsidR="00854150">
        <w:rPr>
          <w:rFonts w:ascii="Arial Narrow"/>
          <w:color w:val="000000" w:themeColor="text1"/>
          <w:w w:val="110"/>
          <w:sz w:val="18"/>
          <w:lang w:val="de-DE"/>
        </w:rPr>
        <w:t>rmarrje</w:t>
      </w:r>
      <w:r w:rsidRPr="00383011">
        <w:rPr>
          <w:rFonts w:ascii="Arial Narrow"/>
          <w:color w:val="000000" w:themeColor="text1"/>
          <w:w w:val="110"/>
          <w:sz w:val="18"/>
          <w:lang w:val="de-DE"/>
        </w:rPr>
        <w:t xml:space="preserve"> t</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 m</w:t>
      </w:r>
      <w:r w:rsidRPr="00383011">
        <w:rPr>
          <w:rFonts w:ascii="Arial Narrow"/>
          <w:color w:val="000000" w:themeColor="text1"/>
          <w:w w:val="110"/>
          <w:sz w:val="18"/>
          <w:lang w:val="de-DE"/>
        </w:rPr>
        <w:t>ë</w:t>
      </w:r>
      <w:r w:rsidRPr="00383011">
        <w:rPr>
          <w:rFonts w:ascii="Arial Narrow"/>
          <w:color w:val="000000" w:themeColor="text1"/>
          <w:w w:val="110"/>
          <w:sz w:val="18"/>
          <w:lang w:val="de-DE"/>
        </w:rPr>
        <w:t>dha (250+ punonj</w:t>
      </w:r>
      <w:r w:rsidRPr="00383011">
        <w:rPr>
          <w:rFonts w:ascii="Arial Narrow"/>
          <w:color w:val="000000" w:themeColor="text1"/>
          <w:w w:val="110"/>
          <w:sz w:val="18"/>
          <w:lang w:val="de-DE"/>
        </w:rPr>
        <w:t>ë</w:t>
      </w:r>
      <w:r w:rsidRPr="00383011">
        <w:rPr>
          <w:rFonts w:ascii="Arial Narrow"/>
          <w:color w:val="000000" w:themeColor="text1"/>
          <w:w w:val="110"/>
          <w:sz w:val="18"/>
          <w:lang w:val="de-DE"/>
        </w:rPr>
        <w:t>s). T</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 dh</w:t>
      </w:r>
      <w:r w:rsidRPr="00383011">
        <w:rPr>
          <w:rFonts w:ascii="Arial Narrow"/>
          <w:color w:val="000000" w:themeColor="text1"/>
          <w:w w:val="110"/>
          <w:sz w:val="18"/>
          <w:lang w:val="de-DE"/>
        </w:rPr>
        <w:t>ë</w:t>
      </w:r>
      <w:r w:rsidRPr="00383011">
        <w:rPr>
          <w:rFonts w:ascii="Arial Narrow"/>
          <w:color w:val="000000" w:themeColor="text1"/>
          <w:w w:val="110"/>
          <w:sz w:val="18"/>
          <w:lang w:val="de-DE"/>
        </w:rPr>
        <w:t>nat jan</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 ponderuar dhe llogaritur n</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 nivelin e popullsis</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 s</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 </w:t>
      </w:r>
      <w:r w:rsidR="00854150">
        <w:rPr>
          <w:rFonts w:ascii="Arial Narrow"/>
          <w:color w:val="000000" w:themeColor="text1"/>
          <w:w w:val="110"/>
          <w:sz w:val="18"/>
          <w:lang w:val="de-DE"/>
        </w:rPr>
        <w:t>sip</w:t>
      </w:r>
      <w:r w:rsidR="00854150">
        <w:rPr>
          <w:rFonts w:ascii="Arial Narrow"/>
          <w:color w:val="000000" w:themeColor="text1"/>
          <w:w w:val="110"/>
          <w:sz w:val="18"/>
          <w:lang w:val="de-DE"/>
        </w:rPr>
        <w:t>ë</w:t>
      </w:r>
      <w:r w:rsidR="00854150">
        <w:rPr>
          <w:rFonts w:ascii="Arial Narrow"/>
          <w:color w:val="000000" w:themeColor="text1"/>
          <w:w w:val="110"/>
          <w:sz w:val="18"/>
          <w:lang w:val="de-DE"/>
        </w:rPr>
        <w:t>rmarrje</w:t>
      </w:r>
      <w:r w:rsidRPr="00383011">
        <w:rPr>
          <w:rFonts w:ascii="Arial Narrow"/>
          <w:color w:val="000000" w:themeColor="text1"/>
          <w:w w:val="110"/>
          <w:sz w:val="18"/>
          <w:lang w:val="de-DE"/>
        </w:rPr>
        <w:t xml:space="preserve">ve. Anketa </w:t>
      </w:r>
      <w:r w:rsidRPr="00383011">
        <w:rPr>
          <w:rFonts w:ascii="Arial Narrow"/>
          <w:color w:val="000000" w:themeColor="text1"/>
          <w:w w:val="110"/>
          <w:sz w:val="18"/>
          <w:lang w:val="de-DE"/>
        </w:rPr>
        <w:t>ë</w:t>
      </w:r>
      <w:r w:rsidRPr="00383011">
        <w:rPr>
          <w:rFonts w:ascii="Arial Narrow"/>
          <w:color w:val="000000" w:themeColor="text1"/>
          <w:w w:val="110"/>
          <w:sz w:val="18"/>
          <w:lang w:val="de-DE"/>
        </w:rPr>
        <w:t>sht</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 b</w:t>
      </w:r>
      <w:r w:rsidRPr="00383011">
        <w:rPr>
          <w:rFonts w:ascii="Arial Narrow"/>
          <w:color w:val="000000" w:themeColor="text1"/>
          <w:w w:val="110"/>
          <w:sz w:val="18"/>
          <w:lang w:val="de-DE"/>
        </w:rPr>
        <w:t>ë</w:t>
      </w:r>
      <w:r w:rsidRPr="00383011">
        <w:rPr>
          <w:rFonts w:ascii="Arial Narrow"/>
          <w:color w:val="000000" w:themeColor="text1"/>
          <w:w w:val="110"/>
          <w:sz w:val="18"/>
          <w:lang w:val="de-DE"/>
        </w:rPr>
        <w:t>r</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 n</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 baz</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 t</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 nj</w:t>
      </w:r>
      <w:r w:rsidRPr="00383011">
        <w:rPr>
          <w:rFonts w:ascii="Arial Narrow"/>
          <w:color w:val="000000" w:themeColor="text1"/>
          <w:w w:val="110"/>
          <w:sz w:val="18"/>
          <w:lang w:val="de-DE"/>
        </w:rPr>
        <w:t>ë</w:t>
      </w:r>
      <w:r w:rsidR="00B02032" w:rsidRPr="00383011">
        <w:rPr>
          <w:rFonts w:ascii="Arial Narrow"/>
          <w:color w:val="000000" w:themeColor="text1"/>
          <w:w w:val="110"/>
          <w:sz w:val="18"/>
          <w:lang w:val="de-DE"/>
        </w:rPr>
        <w:t xml:space="preserve"> kampioni t</w:t>
      </w:r>
      <w:r w:rsidR="00B02032" w:rsidRPr="00383011">
        <w:rPr>
          <w:color w:val="000000" w:themeColor="text1"/>
          <w:w w:val="110"/>
          <w:sz w:val="18"/>
          <w:lang w:val="de-DE"/>
        </w:rPr>
        <w:t>ë</w:t>
      </w:r>
      <w:r w:rsidR="00B02032" w:rsidRPr="00383011">
        <w:rPr>
          <w:rFonts w:ascii="Arial Narrow"/>
          <w:color w:val="000000" w:themeColor="text1"/>
          <w:w w:val="110"/>
          <w:sz w:val="18"/>
          <w:lang w:val="de-DE"/>
        </w:rPr>
        <w:t xml:space="preserve"> shtres</w:t>
      </w:r>
      <w:r w:rsidR="00B02032" w:rsidRPr="00383011">
        <w:rPr>
          <w:color w:val="000000" w:themeColor="text1"/>
          <w:w w:val="110"/>
          <w:sz w:val="18"/>
          <w:lang w:val="de-DE"/>
        </w:rPr>
        <w:t>ë</w:t>
      </w:r>
      <w:r w:rsidR="00B02032" w:rsidRPr="00383011">
        <w:rPr>
          <w:rFonts w:ascii="Arial Narrow"/>
          <w:color w:val="000000" w:themeColor="text1"/>
          <w:w w:val="110"/>
          <w:sz w:val="18"/>
          <w:lang w:val="de-DE"/>
        </w:rPr>
        <w:t xml:space="preserve">zuar </w:t>
      </w:r>
      <w:r w:rsidRPr="00383011">
        <w:rPr>
          <w:rFonts w:ascii="Arial Narrow"/>
          <w:color w:val="000000" w:themeColor="text1"/>
          <w:w w:val="110"/>
          <w:sz w:val="18"/>
          <w:lang w:val="de-DE"/>
        </w:rPr>
        <w:t>sipas klas</w:t>
      </w:r>
      <w:r w:rsidRPr="00383011">
        <w:rPr>
          <w:rFonts w:ascii="Arial Narrow"/>
          <w:color w:val="000000" w:themeColor="text1"/>
          <w:w w:val="110"/>
          <w:sz w:val="18"/>
          <w:lang w:val="de-DE"/>
        </w:rPr>
        <w:t>ë</w:t>
      </w:r>
      <w:r w:rsidRPr="00383011">
        <w:rPr>
          <w:rFonts w:ascii="Arial Narrow"/>
          <w:color w:val="000000" w:themeColor="text1"/>
          <w:w w:val="110"/>
          <w:sz w:val="18"/>
          <w:lang w:val="de-DE"/>
        </w:rPr>
        <w:t>s s</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 madh</w:t>
      </w:r>
      <w:r w:rsidRPr="00383011">
        <w:rPr>
          <w:rFonts w:ascii="Arial Narrow"/>
          <w:color w:val="000000" w:themeColor="text1"/>
          <w:w w:val="110"/>
          <w:sz w:val="18"/>
          <w:lang w:val="de-DE"/>
        </w:rPr>
        <w:t>ë</w:t>
      </w:r>
      <w:r w:rsidRPr="00383011">
        <w:rPr>
          <w:rFonts w:ascii="Arial Narrow"/>
          <w:color w:val="000000" w:themeColor="text1"/>
          <w:w w:val="110"/>
          <w:sz w:val="18"/>
          <w:lang w:val="de-DE"/>
        </w:rPr>
        <w:t>sis</w:t>
      </w:r>
      <w:r w:rsidRPr="00383011">
        <w:rPr>
          <w:rFonts w:ascii="Arial Narrow"/>
          <w:color w:val="000000" w:themeColor="text1"/>
          <w:w w:val="110"/>
          <w:sz w:val="18"/>
          <w:lang w:val="de-DE"/>
        </w:rPr>
        <w:t>ë</w:t>
      </w:r>
      <w:r w:rsidRPr="00383011">
        <w:rPr>
          <w:rFonts w:ascii="Arial Narrow"/>
          <w:color w:val="000000" w:themeColor="text1"/>
          <w:w w:val="110"/>
          <w:sz w:val="18"/>
          <w:lang w:val="de-DE"/>
        </w:rPr>
        <w:t xml:space="preserve"> </w:t>
      </w:r>
      <w:r w:rsidRPr="007552C7">
        <w:rPr>
          <w:rFonts w:ascii="Arial Narrow"/>
          <w:w w:val="110"/>
          <w:sz w:val="18"/>
          <w:lang w:val="de-DE"/>
        </w:rPr>
        <w:t>s</w:t>
      </w:r>
      <w:r w:rsidRPr="007552C7">
        <w:rPr>
          <w:rFonts w:ascii="Arial Narrow"/>
          <w:w w:val="110"/>
          <w:sz w:val="18"/>
          <w:lang w:val="de-DE"/>
        </w:rPr>
        <w:t>ë</w:t>
      </w:r>
      <w:r w:rsidRPr="007552C7">
        <w:rPr>
          <w:rFonts w:ascii="Arial Narrow"/>
          <w:w w:val="110"/>
          <w:sz w:val="18"/>
          <w:lang w:val="de-DE"/>
        </w:rPr>
        <w:t xml:space="preserve"> </w:t>
      </w:r>
      <w:r w:rsidR="00854150">
        <w:rPr>
          <w:rFonts w:ascii="Arial Narrow"/>
          <w:w w:val="110"/>
          <w:sz w:val="18"/>
          <w:lang w:val="de-DE"/>
        </w:rPr>
        <w:t>sip</w:t>
      </w:r>
      <w:r w:rsidR="00854150">
        <w:rPr>
          <w:rFonts w:ascii="Arial Narrow"/>
          <w:w w:val="110"/>
          <w:sz w:val="18"/>
          <w:lang w:val="de-DE"/>
        </w:rPr>
        <w:t>ë</w:t>
      </w:r>
      <w:r w:rsidR="00854150">
        <w:rPr>
          <w:rFonts w:ascii="Arial Narrow"/>
          <w:w w:val="110"/>
          <w:sz w:val="18"/>
          <w:lang w:val="de-DE"/>
        </w:rPr>
        <w:t>rmarrje</w:t>
      </w:r>
      <w:r w:rsidRPr="007552C7">
        <w:rPr>
          <w:rFonts w:ascii="Arial Narrow"/>
          <w:w w:val="110"/>
          <w:sz w:val="18"/>
          <w:lang w:val="de-DE"/>
        </w:rPr>
        <w:t>ve dhe sipas aktiviteteve (sipas NACE Rev. 2): B Minierat dhe Karierat; C Prodhimtaria; D Furnizimi me energji elektrike, gaz me avull dhe aj</w:t>
      </w:r>
      <w:r w:rsidRPr="007552C7">
        <w:rPr>
          <w:rFonts w:ascii="Arial Narrow"/>
          <w:w w:val="110"/>
          <w:sz w:val="18"/>
          <w:lang w:val="de-DE"/>
        </w:rPr>
        <w:t>ë</w:t>
      </w:r>
      <w:r w:rsidRPr="007552C7">
        <w:rPr>
          <w:rFonts w:ascii="Arial Narrow"/>
          <w:w w:val="110"/>
          <w:sz w:val="18"/>
          <w:lang w:val="de-DE"/>
        </w:rPr>
        <w:t>r t</w:t>
      </w:r>
      <w:r w:rsidRPr="007552C7">
        <w:rPr>
          <w:rFonts w:ascii="Arial Narrow"/>
          <w:w w:val="110"/>
          <w:sz w:val="18"/>
          <w:lang w:val="de-DE"/>
        </w:rPr>
        <w:t>ë</w:t>
      </w:r>
      <w:r w:rsidRPr="007552C7">
        <w:rPr>
          <w:rFonts w:ascii="Arial Narrow"/>
          <w:w w:val="110"/>
          <w:sz w:val="18"/>
          <w:lang w:val="de-DE"/>
        </w:rPr>
        <w:t xml:space="preserve"> kondicionuar; E Aktivitetet e Furnizimit me Uj</w:t>
      </w:r>
      <w:r w:rsidRPr="007552C7">
        <w:rPr>
          <w:rFonts w:ascii="Arial Narrow"/>
          <w:w w:val="110"/>
          <w:sz w:val="18"/>
          <w:lang w:val="de-DE"/>
        </w:rPr>
        <w:t>ë</w:t>
      </w:r>
      <w:r w:rsidRPr="007552C7">
        <w:rPr>
          <w:rFonts w:ascii="Arial Narrow"/>
          <w:w w:val="110"/>
          <w:sz w:val="18"/>
          <w:lang w:val="de-DE"/>
        </w:rPr>
        <w:t>, Kanalizimeve, Menaxhimit t</w:t>
      </w:r>
      <w:r w:rsidRPr="007552C7">
        <w:rPr>
          <w:rFonts w:ascii="Arial Narrow"/>
          <w:w w:val="110"/>
          <w:sz w:val="18"/>
          <w:lang w:val="de-DE"/>
        </w:rPr>
        <w:t>ë</w:t>
      </w:r>
      <w:r w:rsidRPr="007552C7">
        <w:rPr>
          <w:rFonts w:ascii="Arial Narrow"/>
          <w:w w:val="110"/>
          <w:sz w:val="18"/>
          <w:lang w:val="de-DE"/>
        </w:rPr>
        <w:t xml:space="preserve"> Mbetjeve dhe rehabilitimit; G46 Tregtia me shumic</w:t>
      </w:r>
      <w:r w:rsidRPr="007552C7">
        <w:rPr>
          <w:rFonts w:ascii="Arial Narrow"/>
          <w:w w:val="110"/>
          <w:sz w:val="18"/>
          <w:lang w:val="de-DE"/>
        </w:rPr>
        <w:t>ë</w:t>
      </w:r>
      <w:r w:rsidRPr="007552C7">
        <w:rPr>
          <w:rFonts w:ascii="Arial Narrow"/>
          <w:w w:val="110"/>
          <w:sz w:val="18"/>
          <w:lang w:val="de-DE"/>
        </w:rPr>
        <w:t>, me p</w:t>
      </w:r>
      <w:r w:rsidRPr="007552C7">
        <w:rPr>
          <w:rFonts w:ascii="Arial Narrow"/>
          <w:w w:val="110"/>
          <w:sz w:val="18"/>
          <w:lang w:val="de-DE"/>
        </w:rPr>
        <w:t>ë</w:t>
      </w:r>
      <w:r w:rsidRPr="007552C7">
        <w:rPr>
          <w:rFonts w:ascii="Arial Narrow"/>
          <w:w w:val="110"/>
          <w:sz w:val="18"/>
          <w:lang w:val="de-DE"/>
        </w:rPr>
        <w:t>rjashtim t</w:t>
      </w:r>
      <w:r w:rsidRPr="007552C7">
        <w:rPr>
          <w:rFonts w:ascii="Arial Narrow"/>
          <w:w w:val="110"/>
          <w:sz w:val="18"/>
          <w:lang w:val="de-DE"/>
        </w:rPr>
        <w:t>ë</w:t>
      </w:r>
      <w:r w:rsidRPr="007552C7">
        <w:rPr>
          <w:rFonts w:ascii="Arial Narrow"/>
          <w:w w:val="110"/>
          <w:sz w:val="18"/>
          <w:lang w:val="de-DE"/>
        </w:rPr>
        <w:t xml:space="preserve"> automjeteve dhe moto</w:t>
      </w:r>
      <w:r w:rsidRPr="007552C7">
        <w:rPr>
          <w:rFonts w:ascii="Arial Narrow"/>
          <w:w w:val="110"/>
          <w:sz w:val="18"/>
          <w:lang w:val="de-DE"/>
        </w:rPr>
        <w:t>ç</w:t>
      </w:r>
      <w:r w:rsidRPr="007552C7">
        <w:rPr>
          <w:rFonts w:ascii="Arial Narrow"/>
          <w:w w:val="110"/>
          <w:sz w:val="18"/>
          <w:lang w:val="de-DE"/>
        </w:rPr>
        <w:t>ikletave; H Transporti dhe Magazinimi; J Informacion dhe Komunikim; K Veprimtarit</w:t>
      </w:r>
      <w:r w:rsidRPr="007552C7">
        <w:rPr>
          <w:rFonts w:ascii="Arial Narrow"/>
          <w:w w:val="110"/>
          <w:sz w:val="18"/>
          <w:lang w:val="de-DE"/>
        </w:rPr>
        <w:t>ë</w:t>
      </w:r>
      <w:r w:rsidRPr="007552C7">
        <w:rPr>
          <w:rFonts w:ascii="Arial Narrow"/>
          <w:w w:val="110"/>
          <w:sz w:val="18"/>
          <w:lang w:val="de-DE"/>
        </w:rPr>
        <w:t xml:space="preserve"> financiare dhe t</w:t>
      </w:r>
      <w:r w:rsidRPr="007552C7">
        <w:rPr>
          <w:rFonts w:ascii="Arial Narrow"/>
          <w:w w:val="110"/>
          <w:sz w:val="18"/>
          <w:lang w:val="de-DE"/>
        </w:rPr>
        <w:t>ë</w:t>
      </w:r>
      <w:r w:rsidRPr="007552C7">
        <w:rPr>
          <w:rFonts w:ascii="Arial Narrow"/>
          <w:w w:val="110"/>
          <w:sz w:val="18"/>
          <w:lang w:val="de-DE"/>
        </w:rPr>
        <w:t xml:space="preserve"> sigurimit; M71-73 Veprimtarit</w:t>
      </w:r>
      <w:r w:rsidRPr="007552C7">
        <w:rPr>
          <w:rFonts w:ascii="Arial Narrow"/>
          <w:w w:val="110"/>
          <w:sz w:val="18"/>
          <w:lang w:val="de-DE"/>
        </w:rPr>
        <w:t>ë</w:t>
      </w:r>
      <w:r w:rsidRPr="007552C7">
        <w:rPr>
          <w:rFonts w:ascii="Arial Narrow"/>
          <w:w w:val="110"/>
          <w:sz w:val="18"/>
          <w:lang w:val="de-DE"/>
        </w:rPr>
        <w:t xml:space="preserve"> Arkitekturore dhe Inxhinierike; </w:t>
      </w:r>
      <w:r w:rsidRPr="00383011">
        <w:rPr>
          <w:rFonts w:ascii="Arial Narrow"/>
          <w:color w:val="000000" w:themeColor="text1"/>
          <w:w w:val="110"/>
          <w:sz w:val="18"/>
          <w:lang w:val="de-DE"/>
        </w:rPr>
        <w:t>Testimi dhe Analiza Teknike; M72 K</w:t>
      </w:r>
      <w:r w:rsidRPr="00383011">
        <w:rPr>
          <w:rFonts w:ascii="Arial Narrow"/>
          <w:color w:val="000000" w:themeColor="text1"/>
          <w:w w:val="110"/>
          <w:sz w:val="18"/>
          <w:lang w:val="de-DE"/>
        </w:rPr>
        <w:t>ë</w:t>
      </w:r>
      <w:r w:rsidRPr="00383011">
        <w:rPr>
          <w:rFonts w:ascii="Arial Narrow"/>
          <w:color w:val="000000" w:themeColor="text1"/>
          <w:w w:val="110"/>
          <w:sz w:val="18"/>
          <w:lang w:val="de-DE"/>
        </w:rPr>
        <w:t>rkim dhe Zhvillim Shkencor; M73 Reklamimi dhe Hulumtimi i Tregut.</w:t>
      </w:r>
    </w:p>
    <w:p w14:paraId="6A8DE2E5" w14:textId="77777777" w:rsidR="00DA62C7" w:rsidRPr="00383011" w:rsidRDefault="00DA62C7">
      <w:pPr>
        <w:pStyle w:val="BodyText"/>
        <w:spacing w:before="6"/>
        <w:rPr>
          <w:rFonts w:ascii="Arial Narrow"/>
          <w:color w:val="000000" w:themeColor="text1"/>
          <w:sz w:val="17"/>
          <w:lang w:val="de-DE"/>
        </w:rPr>
      </w:pPr>
    </w:p>
    <w:p w14:paraId="60466732" w14:textId="77777777" w:rsidR="00DA62C7" w:rsidRPr="007552C7" w:rsidRDefault="00707778">
      <w:pPr>
        <w:spacing w:line="242" w:lineRule="auto"/>
        <w:ind w:left="1132" w:right="1131" w:hanging="1"/>
        <w:jc w:val="both"/>
        <w:rPr>
          <w:rFonts w:ascii="Arial Narrow"/>
          <w:sz w:val="18"/>
          <w:lang w:val="de-DE"/>
        </w:rPr>
      </w:pPr>
      <w:bookmarkStart w:id="59" w:name="_bookmark44"/>
      <w:bookmarkEnd w:id="59"/>
      <w:r w:rsidRPr="00383011">
        <w:rPr>
          <w:rFonts w:ascii="Arial Narrow"/>
          <w:color w:val="000000" w:themeColor="text1"/>
          <w:w w:val="110"/>
          <w:position w:val="6"/>
          <w:sz w:val="11"/>
          <w:lang w:val="de-DE"/>
        </w:rPr>
        <w:t>20</w:t>
      </w:r>
      <w:r w:rsidRPr="00383011">
        <w:rPr>
          <w:rFonts w:ascii="Arial Narrow"/>
          <w:color w:val="000000" w:themeColor="text1"/>
          <w:w w:val="110"/>
          <w:sz w:val="18"/>
          <w:lang w:val="de-DE"/>
        </w:rPr>
        <w:t>Aktivitete ligjore; Aktivitetet e kontabilitetit, kontabilitetit dhe auditimit-konsulenc</w:t>
      </w:r>
      <w:r w:rsidRPr="00383011">
        <w:rPr>
          <w:rFonts w:ascii="Arial Narrow"/>
          <w:color w:val="000000" w:themeColor="text1"/>
          <w:w w:val="110"/>
          <w:sz w:val="18"/>
          <w:lang w:val="de-DE"/>
        </w:rPr>
        <w:t>ë</w:t>
      </w:r>
      <w:r w:rsidR="00383011" w:rsidRPr="00383011">
        <w:rPr>
          <w:rFonts w:ascii="Arial Narrow"/>
          <w:color w:val="000000" w:themeColor="text1"/>
          <w:w w:val="110"/>
          <w:sz w:val="18"/>
          <w:lang w:val="de-DE"/>
        </w:rPr>
        <w:t>s</w:t>
      </w:r>
      <w:r w:rsidRPr="00383011">
        <w:rPr>
          <w:rFonts w:ascii="Arial Narrow"/>
          <w:color w:val="000000" w:themeColor="text1"/>
          <w:w w:val="110"/>
          <w:sz w:val="18"/>
          <w:lang w:val="de-DE"/>
        </w:rPr>
        <w:t xml:space="preserve"> tatimore; Aktivitetet </w:t>
      </w:r>
      <w:r w:rsidRPr="007552C7">
        <w:rPr>
          <w:rFonts w:ascii="Arial Narrow"/>
          <w:w w:val="110"/>
          <w:sz w:val="18"/>
          <w:lang w:val="de-DE"/>
        </w:rPr>
        <w:t>e zyrave qendrore; aktivitetet e konsulenc</w:t>
      </w:r>
      <w:r w:rsidRPr="007552C7">
        <w:rPr>
          <w:rFonts w:ascii="Arial Narrow"/>
          <w:w w:val="110"/>
          <w:sz w:val="18"/>
          <w:lang w:val="de-DE"/>
        </w:rPr>
        <w:t>ë</w:t>
      </w:r>
      <w:r w:rsidRPr="007552C7">
        <w:rPr>
          <w:rFonts w:ascii="Arial Narrow"/>
          <w:w w:val="110"/>
          <w:sz w:val="18"/>
          <w:lang w:val="de-DE"/>
        </w:rPr>
        <w:t>s menaxhe</w:t>
      </w:r>
      <w:r w:rsidR="00B02032">
        <w:rPr>
          <w:rFonts w:ascii="Arial Narrow"/>
          <w:w w:val="110"/>
          <w:sz w:val="18"/>
          <w:lang w:val="de-DE"/>
        </w:rPr>
        <w:t>riale; Aktivitetet arkitekturore</w:t>
      </w:r>
      <w:r w:rsidRPr="007552C7">
        <w:rPr>
          <w:rFonts w:ascii="Arial Narrow"/>
          <w:w w:val="110"/>
          <w:sz w:val="18"/>
          <w:lang w:val="de-DE"/>
        </w:rPr>
        <w:t xml:space="preserve"> dhe inxhinierike dhe konsulenca teknike p</w:t>
      </w:r>
      <w:r w:rsidRPr="007552C7">
        <w:rPr>
          <w:rFonts w:ascii="Arial Narrow"/>
          <w:w w:val="110"/>
          <w:sz w:val="18"/>
          <w:lang w:val="de-DE"/>
        </w:rPr>
        <w:t>ë</w:t>
      </w:r>
      <w:r w:rsidRPr="007552C7">
        <w:rPr>
          <w:rFonts w:ascii="Arial Narrow"/>
          <w:w w:val="110"/>
          <w:sz w:val="18"/>
          <w:lang w:val="de-DE"/>
        </w:rPr>
        <w:t>rkat</w:t>
      </w:r>
      <w:r w:rsidRPr="007552C7">
        <w:rPr>
          <w:rFonts w:ascii="Arial Narrow"/>
          <w:w w:val="110"/>
          <w:sz w:val="18"/>
          <w:lang w:val="de-DE"/>
        </w:rPr>
        <w:t>ë</w:t>
      </w:r>
      <w:r w:rsidRPr="007552C7">
        <w:rPr>
          <w:rFonts w:ascii="Arial Narrow"/>
          <w:w w:val="110"/>
          <w:sz w:val="18"/>
          <w:lang w:val="de-DE"/>
        </w:rPr>
        <w:t>se; Testimi dhe analiza teknike; Hulumtimi dhe zhvillimi eksperimental n</w:t>
      </w:r>
      <w:r w:rsidRPr="007552C7">
        <w:rPr>
          <w:rFonts w:ascii="Arial Narrow"/>
          <w:w w:val="110"/>
          <w:sz w:val="18"/>
          <w:lang w:val="de-DE"/>
        </w:rPr>
        <w:t>ë</w:t>
      </w:r>
      <w:r w:rsidRPr="007552C7">
        <w:rPr>
          <w:rFonts w:ascii="Arial Narrow"/>
          <w:w w:val="110"/>
          <w:sz w:val="18"/>
          <w:lang w:val="de-DE"/>
        </w:rPr>
        <w:t xml:space="preserve"> s</w:t>
      </w:r>
      <w:r w:rsidR="00B02032">
        <w:rPr>
          <w:rFonts w:ascii="Arial Narrow"/>
          <w:w w:val="110"/>
          <w:sz w:val="18"/>
          <w:lang w:val="de-DE"/>
        </w:rPr>
        <w:t>hkencat natyrore dhe inxhinieri</w:t>
      </w:r>
      <w:r w:rsidRPr="007552C7">
        <w:rPr>
          <w:rFonts w:ascii="Arial Narrow"/>
          <w:w w:val="110"/>
          <w:sz w:val="18"/>
          <w:lang w:val="de-DE"/>
        </w:rPr>
        <w:t>; Hulumtimi dhe zhvillimi eksperimental n</w:t>
      </w:r>
      <w:r w:rsidRPr="007552C7">
        <w:rPr>
          <w:rFonts w:ascii="Arial Narrow"/>
          <w:w w:val="110"/>
          <w:sz w:val="18"/>
          <w:lang w:val="de-DE"/>
        </w:rPr>
        <w:t>ë</w:t>
      </w:r>
      <w:r w:rsidRPr="007552C7">
        <w:rPr>
          <w:rFonts w:ascii="Arial Narrow"/>
          <w:w w:val="110"/>
          <w:sz w:val="18"/>
          <w:lang w:val="de-DE"/>
        </w:rPr>
        <w:t xml:space="preserve"> shkencat sociale dhe humane; Reklamim</w:t>
      </w:r>
      <w:r w:rsidR="00025773">
        <w:rPr>
          <w:rFonts w:ascii="Arial Narrow"/>
          <w:w w:val="110"/>
          <w:sz w:val="18"/>
          <w:lang w:val="de-DE"/>
        </w:rPr>
        <w:t>i</w:t>
      </w:r>
      <w:r w:rsidRPr="007552C7">
        <w:rPr>
          <w:rFonts w:ascii="Arial Narrow"/>
          <w:w w:val="110"/>
          <w:sz w:val="18"/>
          <w:lang w:val="de-DE"/>
        </w:rPr>
        <w:t>;</w:t>
      </w:r>
      <w:r w:rsidR="00D34C9B">
        <w:rPr>
          <w:rFonts w:ascii="Arial Narrow"/>
          <w:w w:val="110"/>
          <w:sz w:val="18"/>
          <w:lang w:val="de-DE"/>
        </w:rPr>
        <w:t xml:space="preserve"> Hulumtimi i tregut dhe anketa e</w:t>
      </w:r>
      <w:r w:rsidRPr="007552C7">
        <w:rPr>
          <w:rFonts w:ascii="Arial Narrow"/>
          <w:w w:val="110"/>
          <w:sz w:val="18"/>
          <w:lang w:val="de-DE"/>
        </w:rPr>
        <w:t xml:space="preserve"> opinionit publik; Aktivitete t</w:t>
      </w:r>
      <w:r w:rsidRPr="007552C7">
        <w:rPr>
          <w:rFonts w:ascii="Arial Narrow"/>
          <w:w w:val="110"/>
          <w:sz w:val="18"/>
          <w:lang w:val="de-DE"/>
        </w:rPr>
        <w:t>ë</w:t>
      </w:r>
      <w:r w:rsidRPr="007552C7">
        <w:rPr>
          <w:rFonts w:ascii="Arial Narrow"/>
          <w:w w:val="110"/>
          <w:sz w:val="18"/>
          <w:lang w:val="de-DE"/>
        </w:rPr>
        <w:t xml:space="preserve"> specializuara t</w:t>
      </w:r>
      <w:r w:rsidRPr="007552C7">
        <w:rPr>
          <w:rFonts w:ascii="Arial Narrow"/>
          <w:w w:val="110"/>
          <w:sz w:val="18"/>
          <w:lang w:val="de-DE"/>
        </w:rPr>
        <w:t>ë</w:t>
      </w:r>
      <w:r w:rsidR="00966969">
        <w:rPr>
          <w:rFonts w:ascii="Arial Narrow"/>
          <w:w w:val="110"/>
          <w:sz w:val="18"/>
          <w:lang w:val="de-DE"/>
        </w:rPr>
        <w:t xml:space="preserve"> dizajnimit</w:t>
      </w:r>
      <w:r w:rsidRPr="007552C7">
        <w:rPr>
          <w:rFonts w:ascii="Arial Narrow"/>
          <w:w w:val="110"/>
          <w:sz w:val="18"/>
          <w:lang w:val="de-DE"/>
        </w:rPr>
        <w:t>; Aktivitete fotografike; Veprimtarit</w:t>
      </w:r>
      <w:r w:rsidRPr="007552C7">
        <w:rPr>
          <w:rFonts w:ascii="Arial Narrow"/>
          <w:w w:val="110"/>
          <w:sz w:val="18"/>
          <w:lang w:val="de-DE"/>
        </w:rPr>
        <w:t>ë</w:t>
      </w:r>
      <w:r w:rsidRPr="007552C7">
        <w:rPr>
          <w:rFonts w:ascii="Arial Narrow"/>
          <w:w w:val="110"/>
          <w:sz w:val="18"/>
          <w:lang w:val="de-DE"/>
        </w:rPr>
        <w:t xml:space="preserve"> e p</w:t>
      </w:r>
      <w:r w:rsidRPr="007552C7">
        <w:rPr>
          <w:rFonts w:ascii="Arial Narrow"/>
          <w:w w:val="110"/>
          <w:sz w:val="18"/>
          <w:lang w:val="de-DE"/>
        </w:rPr>
        <w:t>ë</w:t>
      </w:r>
      <w:r w:rsidRPr="007552C7">
        <w:rPr>
          <w:rFonts w:ascii="Arial Narrow"/>
          <w:w w:val="110"/>
          <w:sz w:val="18"/>
          <w:lang w:val="de-DE"/>
        </w:rPr>
        <w:t>rkthimit dhe interpretimit; Veprimtari t</w:t>
      </w:r>
      <w:r w:rsidRPr="007552C7">
        <w:rPr>
          <w:rFonts w:ascii="Arial Narrow"/>
          <w:w w:val="110"/>
          <w:sz w:val="18"/>
          <w:lang w:val="de-DE"/>
        </w:rPr>
        <w:t>ë</w:t>
      </w:r>
      <w:r w:rsidRPr="007552C7">
        <w:rPr>
          <w:rFonts w:ascii="Arial Narrow"/>
          <w:w w:val="110"/>
          <w:sz w:val="18"/>
          <w:lang w:val="de-DE"/>
        </w:rPr>
        <w:t xml:space="preserve"> tjera profesionale, shkencore dhe teknike n</w:t>
      </w:r>
      <w:r w:rsidR="00025773">
        <w:rPr>
          <w:rFonts w:ascii="Arial Narrow"/>
          <w:w w:val="110"/>
          <w:sz w:val="18"/>
          <w:lang w:val="de-DE"/>
        </w:rPr>
        <w:t>.</w:t>
      </w:r>
      <w:r w:rsidRPr="007552C7">
        <w:rPr>
          <w:rFonts w:ascii="Arial Narrow"/>
          <w:w w:val="110"/>
          <w:sz w:val="18"/>
          <w:lang w:val="de-DE"/>
        </w:rPr>
        <w:t>e</w:t>
      </w:r>
      <w:r w:rsidR="00025773">
        <w:rPr>
          <w:rFonts w:ascii="Arial Narrow"/>
          <w:w w:val="110"/>
          <w:sz w:val="18"/>
          <w:lang w:val="de-DE"/>
        </w:rPr>
        <w:t>.</w:t>
      </w:r>
      <w:r w:rsidRPr="007552C7">
        <w:rPr>
          <w:rFonts w:ascii="Arial Narrow"/>
          <w:w w:val="110"/>
          <w:sz w:val="18"/>
          <w:lang w:val="de-DE"/>
        </w:rPr>
        <w:t>c</w:t>
      </w:r>
    </w:p>
    <w:p w14:paraId="07F1DA9C" w14:textId="77777777" w:rsidR="00DA62C7" w:rsidRPr="007552C7" w:rsidRDefault="00DA62C7">
      <w:pPr>
        <w:spacing w:line="242" w:lineRule="auto"/>
        <w:jc w:val="both"/>
        <w:rPr>
          <w:rFonts w:ascii="Arial Narrow"/>
          <w:sz w:val="18"/>
          <w:lang w:val="de-DE"/>
        </w:rPr>
        <w:sectPr w:rsidR="00DA62C7" w:rsidRPr="007552C7">
          <w:pgSz w:w="11910" w:h="16840"/>
          <w:pgMar w:top="1320" w:right="0" w:bottom="540" w:left="0" w:header="0" w:footer="352" w:gutter="0"/>
          <w:cols w:space="720"/>
        </w:sectPr>
      </w:pPr>
    </w:p>
    <w:p w14:paraId="645C464C" w14:textId="7B2F3C9A" w:rsidR="00DA62C7" w:rsidRPr="007552C7" w:rsidRDefault="00707778">
      <w:pPr>
        <w:pStyle w:val="Heading4"/>
        <w:spacing w:before="70"/>
        <w:jc w:val="left"/>
        <w:rPr>
          <w:lang w:val="de-DE"/>
        </w:rPr>
      </w:pPr>
      <w:bookmarkStart w:id="60" w:name="_bookmark45"/>
      <w:bookmarkEnd w:id="60"/>
      <w:r w:rsidRPr="007552C7">
        <w:rPr>
          <w:w w:val="110"/>
          <w:lang w:val="de-DE"/>
        </w:rPr>
        <w:lastRenderedPageBreak/>
        <w:t xml:space="preserve">Figura 10: Pjesa e </w:t>
      </w:r>
      <w:r w:rsidR="00854150">
        <w:rPr>
          <w:w w:val="110"/>
          <w:lang w:val="de-DE"/>
        </w:rPr>
        <w:t>sipërmarrje</w:t>
      </w:r>
      <w:r w:rsidRPr="007552C7">
        <w:rPr>
          <w:w w:val="110"/>
          <w:lang w:val="de-DE"/>
        </w:rPr>
        <w:t xml:space="preserve">ve aktive në inovacion &amp; Pjesa e </w:t>
      </w:r>
      <w:r w:rsidR="00854150">
        <w:rPr>
          <w:w w:val="110"/>
          <w:lang w:val="de-DE"/>
        </w:rPr>
        <w:t>sipërmarrje</w:t>
      </w:r>
      <w:r w:rsidRPr="007552C7">
        <w:rPr>
          <w:w w:val="110"/>
          <w:lang w:val="de-DE"/>
        </w:rPr>
        <w:t>ve me aktivitetet K&amp;Zh</w:t>
      </w:r>
    </w:p>
    <w:p w14:paraId="4301B138" w14:textId="77777777" w:rsidR="00DA62C7" w:rsidRPr="007552C7" w:rsidRDefault="00966ED3">
      <w:pPr>
        <w:pStyle w:val="BodyText"/>
        <w:rPr>
          <w:b/>
          <w:i/>
          <w:sz w:val="12"/>
          <w:lang w:val="de-DE"/>
        </w:rPr>
      </w:pPr>
      <w:r>
        <w:rPr>
          <w:noProof/>
        </w:rPr>
        <mc:AlternateContent>
          <mc:Choice Requires="wpg">
            <w:drawing>
              <wp:anchor distT="0" distB="0" distL="0" distR="0" simplePos="0" relativeHeight="251650048" behindDoc="0" locked="0" layoutInCell="1" allowOverlap="1" wp14:anchorId="6410434E" wp14:editId="5EF2F9FA">
                <wp:simplePos x="0" y="0"/>
                <wp:positionH relativeFrom="page">
                  <wp:posOffset>721492</wp:posOffset>
                </wp:positionH>
                <wp:positionV relativeFrom="paragraph">
                  <wp:posOffset>125570</wp:posOffset>
                </wp:positionV>
                <wp:extent cx="6229350" cy="3409950"/>
                <wp:effectExtent l="0" t="0" r="19050" b="19050"/>
                <wp:wrapTopAndBottom/>
                <wp:docPr id="100010783"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3409950"/>
                          <a:chOff x="1134" y="194"/>
                          <a:chExt cx="9810" cy="5370"/>
                        </a:xfrm>
                      </wpg:grpSpPr>
                      <wps:wsp>
                        <wps:cNvPr id="100010784" name="Line 842"/>
                        <wps:cNvCnPr>
                          <a:cxnSpLocks noChangeShapeType="1"/>
                        </wps:cNvCnPr>
                        <wps:spPr bwMode="auto">
                          <a:xfrm>
                            <a:off x="6403" y="468"/>
                            <a:ext cx="0" cy="237"/>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85" name="Line 841"/>
                        <wps:cNvCnPr>
                          <a:cxnSpLocks noChangeShapeType="1"/>
                        </wps:cNvCnPr>
                        <wps:spPr bwMode="auto">
                          <a:xfrm>
                            <a:off x="6403" y="820"/>
                            <a:ext cx="0" cy="25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86" name="Line 840"/>
                        <wps:cNvCnPr>
                          <a:cxnSpLocks noChangeShapeType="1"/>
                        </wps:cNvCnPr>
                        <wps:spPr bwMode="auto">
                          <a:xfrm>
                            <a:off x="7102" y="468"/>
                            <a:ext cx="0" cy="237"/>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87" name="Line 839"/>
                        <wps:cNvCnPr>
                          <a:cxnSpLocks noChangeShapeType="1"/>
                        </wps:cNvCnPr>
                        <wps:spPr bwMode="auto">
                          <a:xfrm>
                            <a:off x="7102" y="820"/>
                            <a:ext cx="0" cy="36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88" name="Line 838"/>
                        <wps:cNvCnPr>
                          <a:cxnSpLocks noChangeShapeType="1"/>
                        </wps:cNvCnPr>
                        <wps:spPr bwMode="auto">
                          <a:xfrm>
                            <a:off x="7800" y="468"/>
                            <a:ext cx="0" cy="237"/>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89" name="Line 837"/>
                        <wps:cNvCnPr>
                          <a:cxnSpLocks noChangeShapeType="1"/>
                        </wps:cNvCnPr>
                        <wps:spPr bwMode="auto">
                          <a:xfrm>
                            <a:off x="7800" y="820"/>
                            <a:ext cx="0" cy="36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90" name="Line 836"/>
                        <wps:cNvCnPr>
                          <a:cxnSpLocks noChangeShapeType="1"/>
                        </wps:cNvCnPr>
                        <wps:spPr bwMode="auto">
                          <a:xfrm>
                            <a:off x="8498" y="468"/>
                            <a:ext cx="0" cy="237"/>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91" name="Line 835"/>
                        <wps:cNvCnPr>
                          <a:cxnSpLocks noChangeShapeType="1"/>
                        </wps:cNvCnPr>
                        <wps:spPr bwMode="auto">
                          <a:xfrm>
                            <a:off x="8498" y="820"/>
                            <a:ext cx="0" cy="36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92" name="Line 834"/>
                        <wps:cNvCnPr>
                          <a:cxnSpLocks noChangeShapeType="1"/>
                        </wps:cNvCnPr>
                        <wps:spPr bwMode="auto">
                          <a:xfrm>
                            <a:off x="5706" y="763"/>
                            <a:ext cx="2924" cy="0"/>
                          </a:xfrm>
                          <a:prstGeom prst="line">
                            <a:avLst/>
                          </a:prstGeom>
                          <a:noFill/>
                          <a:ln w="73152">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793" name="Line 833"/>
                        <wps:cNvCnPr>
                          <a:cxnSpLocks noChangeShapeType="1"/>
                        </wps:cNvCnPr>
                        <wps:spPr bwMode="auto">
                          <a:xfrm>
                            <a:off x="6403" y="1295"/>
                            <a:ext cx="0" cy="25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94" name="Line 832"/>
                        <wps:cNvCnPr>
                          <a:cxnSpLocks noChangeShapeType="1"/>
                        </wps:cNvCnPr>
                        <wps:spPr bwMode="auto">
                          <a:xfrm>
                            <a:off x="7102" y="1295"/>
                            <a:ext cx="0" cy="36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95" name="Line 831"/>
                        <wps:cNvCnPr>
                          <a:cxnSpLocks noChangeShapeType="1"/>
                        </wps:cNvCnPr>
                        <wps:spPr bwMode="auto">
                          <a:xfrm>
                            <a:off x="7800" y="1295"/>
                            <a:ext cx="0" cy="36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96" name="Line 830"/>
                        <wps:cNvCnPr>
                          <a:cxnSpLocks noChangeShapeType="1"/>
                        </wps:cNvCnPr>
                        <wps:spPr bwMode="auto">
                          <a:xfrm>
                            <a:off x="8498" y="1295"/>
                            <a:ext cx="0" cy="36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97" name="Line 829"/>
                        <wps:cNvCnPr>
                          <a:cxnSpLocks noChangeShapeType="1"/>
                        </wps:cNvCnPr>
                        <wps:spPr bwMode="auto">
                          <a:xfrm>
                            <a:off x="9197" y="468"/>
                            <a:ext cx="0" cy="715"/>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98" name="Line 828"/>
                        <wps:cNvCnPr>
                          <a:cxnSpLocks noChangeShapeType="1"/>
                        </wps:cNvCnPr>
                        <wps:spPr bwMode="auto">
                          <a:xfrm>
                            <a:off x="9197" y="1295"/>
                            <a:ext cx="0" cy="36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99" name="Line 827"/>
                        <wps:cNvCnPr>
                          <a:cxnSpLocks noChangeShapeType="1"/>
                        </wps:cNvCnPr>
                        <wps:spPr bwMode="auto">
                          <a:xfrm>
                            <a:off x="5706" y="1239"/>
                            <a:ext cx="3553" cy="0"/>
                          </a:xfrm>
                          <a:prstGeom prst="line">
                            <a:avLst/>
                          </a:prstGeom>
                          <a:noFill/>
                          <a:ln w="71615">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800" name="Line 826"/>
                        <wps:cNvCnPr>
                          <a:cxnSpLocks noChangeShapeType="1"/>
                        </wps:cNvCnPr>
                        <wps:spPr bwMode="auto">
                          <a:xfrm>
                            <a:off x="6403" y="1773"/>
                            <a:ext cx="0" cy="36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01" name="Line 825"/>
                        <wps:cNvCnPr>
                          <a:cxnSpLocks noChangeShapeType="1"/>
                        </wps:cNvCnPr>
                        <wps:spPr bwMode="auto">
                          <a:xfrm>
                            <a:off x="7102" y="1773"/>
                            <a:ext cx="0" cy="36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02" name="Line 824"/>
                        <wps:cNvCnPr>
                          <a:cxnSpLocks noChangeShapeType="1"/>
                        </wps:cNvCnPr>
                        <wps:spPr bwMode="auto">
                          <a:xfrm>
                            <a:off x="7800" y="1773"/>
                            <a:ext cx="0" cy="36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03" name="Line 823"/>
                        <wps:cNvCnPr>
                          <a:cxnSpLocks noChangeShapeType="1"/>
                        </wps:cNvCnPr>
                        <wps:spPr bwMode="auto">
                          <a:xfrm>
                            <a:off x="8498" y="1773"/>
                            <a:ext cx="0" cy="2981"/>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04" name="Line 822"/>
                        <wps:cNvCnPr>
                          <a:cxnSpLocks noChangeShapeType="1"/>
                        </wps:cNvCnPr>
                        <wps:spPr bwMode="auto">
                          <a:xfrm>
                            <a:off x="9197" y="1773"/>
                            <a:ext cx="0" cy="2981"/>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05" name="Line 821"/>
                        <wps:cNvCnPr>
                          <a:cxnSpLocks noChangeShapeType="1"/>
                        </wps:cNvCnPr>
                        <wps:spPr bwMode="auto">
                          <a:xfrm>
                            <a:off x="9893" y="468"/>
                            <a:ext cx="0" cy="119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06" name="Line 820"/>
                        <wps:cNvCnPr>
                          <a:cxnSpLocks noChangeShapeType="1"/>
                        </wps:cNvCnPr>
                        <wps:spPr bwMode="auto">
                          <a:xfrm>
                            <a:off x="9893" y="1773"/>
                            <a:ext cx="0" cy="2981"/>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07" name="Line 819"/>
                        <wps:cNvCnPr>
                          <a:cxnSpLocks noChangeShapeType="1"/>
                        </wps:cNvCnPr>
                        <wps:spPr bwMode="auto">
                          <a:xfrm>
                            <a:off x="5706" y="1715"/>
                            <a:ext cx="4333" cy="0"/>
                          </a:xfrm>
                          <a:prstGeom prst="line">
                            <a:avLst/>
                          </a:prstGeom>
                          <a:noFill/>
                          <a:ln w="73152">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808" name="Line 818"/>
                        <wps:cNvCnPr>
                          <a:cxnSpLocks noChangeShapeType="1"/>
                        </wps:cNvCnPr>
                        <wps:spPr bwMode="auto">
                          <a:xfrm>
                            <a:off x="6403" y="2248"/>
                            <a:ext cx="0" cy="36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09" name="Line 817"/>
                        <wps:cNvCnPr>
                          <a:cxnSpLocks noChangeShapeType="1"/>
                        </wps:cNvCnPr>
                        <wps:spPr bwMode="auto">
                          <a:xfrm>
                            <a:off x="7102" y="2248"/>
                            <a:ext cx="0" cy="36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10" name="Line 816"/>
                        <wps:cNvCnPr>
                          <a:cxnSpLocks noChangeShapeType="1"/>
                        </wps:cNvCnPr>
                        <wps:spPr bwMode="auto">
                          <a:xfrm>
                            <a:off x="7800" y="2248"/>
                            <a:ext cx="0" cy="36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11" name="Line 815"/>
                        <wps:cNvCnPr>
                          <a:cxnSpLocks noChangeShapeType="1"/>
                        </wps:cNvCnPr>
                        <wps:spPr bwMode="auto">
                          <a:xfrm>
                            <a:off x="5706" y="2192"/>
                            <a:ext cx="2365" cy="0"/>
                          </a:xfrm>
                          <a:prstGeom prst="line">
                            <a:avLst/>
                          </a:prstGeom>
                          <a:noFill/>
                          <a:ln w="71628">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812" name="Line 814"/>
                        <wps:cNvCnPr>
                          <a:cxnSpLocks noChangeShapeType="1"/>
                        </wps:cNvCnPr>
                        <wps:spPr bwMode="auto">
                          <a:xfrm>
                            <a:off x="6403" y="2726"/>
                            <a:ext cx="0" cy="36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13" name="Line 813"/>
                        <wps:cNvCnPr>
                          <a:cxnSpLocks noChangeShapeType="1"/>
                        </wps:cNvCnPr>
                        <wps:spPr bwMode="auto">
                          <a:xfrm>
                            <a:off x="7102" y="2726"/>
                            <a:ext cx="0" cy="36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14" name="Line 812"/>
                        <wps:cNvCnPr>
                          <a:cxnSpLocks noChangeShapeType="1"/>
                        </wps:cNvCnPr>
                        <wps:spPr bwMode="auto">
                          <a:xfrm>
                            <a:off x="7800" y="2726"/>
                            <a:ext cx="0" cy="36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15" name="Line 811"/>
                        <wps:cNvCnPr>
                          <a:cxnSpLocks noChangeShapeType="1"/>
                        </wps:cNvCnPr>
                        <wps:spPr bwMode="auto">
                          <a:xfrm>
                            <a:off x="5706" y="2668"/>
                            <a:ext cx="2771" cy="0"/>
                          </a:xfrm>
                          <a:prstGeom prst="line">
                            <a:avLst/>
                          </a:prstGeom>
                          <a:noFill/>
                          <a:ln w="73152">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816" name="Line 810"/>
                        <wps:cNvCnPr>
                          <a:cxnSpLocks noChangeShapeType="1"/>
                        </wps:cNvCnPr>
                        <wps:spPr bwMode="auto">
                          <a:xfrm>
                            <a:off x="6403" y="3201"/>
                            <a:ext cx="0" cy="25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17" name="Line 809"/>
                        <wps:cNvCnPr>
                          <a:cxnSpLocks noChangeShapeType="1"/>
                        </wps:cNvCnPr>
                        <wps:spPr bwMode="auto">
                          <a:xfrm>
                            <a:off x="7102" y="3201"/>
                            <a:ext cx="0" cy="36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18" name="Line 808"/>
                        <wps:cNvCnPr>
                          <a:cxnSpLocks noChangeShapeType="1"/>
                        </wps:cNvCnPr>
                        <wps:spPr bwMode="auto">
                          <a:xfrm>
                            <a:off x="7800" y="3201"/>
                            <a:ext cx="0" cy="36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19" name="Line 807"/>
                        <wps:cNvCnPr>
                          <a:cxnSpLocks noChangeShapeType="1"/>
                        </wps:cNvCnPr>
                        <wps:spPr bwMode="auto">
                          <a:xfrm>
                            <a:off x="5706" y="3145"/>
                            <a:ext cx="2596" cy="0"/>
                          </a:xfrm>
                          <a:prstGeom prst="line">
                            <a:avLst/>
                          </a:prstGeom>
                          <a:noFill/>
                          <a:ln w="71628">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820" name="Line 806"/>
                        <wps:cNvCnPr>
                          <a:cxnSpLocks noChangeShapeType="1"/>
                        </wps:cNvCnPr>
                        <wps:spPr bwMode="auto">
                          <a:xfrm>
                            <a:off x="6403" y="3676"/>
                            <a:ext cx="0" cy="365"/>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21" name="Line 805"/>
                        <wps:cNvCnPr>
                          <a:cxnSpLocks noChangeShapeType="1"/>
                        </wps:cNvCnPr>
                        <wps:spPr bwMode="auto">
                          <a:xfrm>
                            <a:off x="7102" y="3676"/>
                            <a:ext cx="0" cy="365"/>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22" name="Line 804"/>
                        <wps:cNvCnPr>
                          <a:cxnSpLocks noChangeShapeType="1"/>
                        </wps:cNvCnPr>
                        <wps:spPr bwMode="auto">
                          <a:xfrm>
                            <a:off x="7800" y="3676"/>
                            <a:ext cx="0" cy="365"/>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23" name="Line 803"/>
                        <wps:cNvCnPr>
                          <a:cxnSpLocks noChangeShapeType="1"/>
                        </wps:cNvCnPr>
                        <wps:spPr bwMode="auto">
                          <a:xfrm>
                            <a:off x="5706" y="3620"/>
                            <a:ext cx="2346" cy="0"/>
                          </a:xfrm>
                          <a:prstGeom prst="line">
                            <a:avLst/>
                          </a:prstGeom>
                          <a:noFill/>
                          <a:ln w="71628">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824" name="Line 802"/>
                        <wps:cNvCnPr>
                          <a:cxnSpLocks noChangeShapeType="1"/>
                        </wps:cNvCnPr>
                        <wps:spPr bwMode="auto">
                          <a:xfrm>
                            <a:off x="6403" y="4154"/>
                            <a:ext cx="0" cy="36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25" name="Line 801"/>
                        <wps:cNvCnPr>
                          <a:cxnSpLocks noChangeShapeType="1"/>
                        </wps:cNvCnPr>
                        <wps:spPr bwMode="auto">
                          <a:xfrm>
                            <a:off x="7102" y="4154"/>
                            <a:ext cx="0" cy="60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26" name="Line 800"/>
                        <wps:cNvCnPr>
                          <a:cxnSpLocks noChangeShapeType="1"/>
                        </wps:cNvCnPr>
                        <wps:spPr bwMode="auto">
                          <a:xfrm>
                            <a:off x="7800" y="4154"/>
                            <a:ext cx="0" cy="60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27" name="Line 799"/>
                        <wps:cNvCnPr>
                          <a:cxnSpLocks noChangeShapeType="1"/>
                        </wps:cNvCnPr>
                        <wps:spPr bwMode="auto">
                          <a:xfrm>
                            <a:off x="5706" y="4097"/>
                            <a:ext cx="2540" cy="0"/>
                          </a:xfrm>
                          <a:prstGeom prst="line">
                            <a:avLst/>
                          </a:prstGeom>
                          <a:noFill/>
                          <a:ln w="71615">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828" name="Line 798"/>
                        <wps:cNvCnPr>
                          <a:cxnSpLocks noChangeShapeType="1"/>
                        </wps:cNvCnPr>
                        <wps:spPr bwMode="auto">
                          <a:xfrm>
                            <a:off x="6403" y="4629"/>
                            <a:ext cx="0" cy="125"/>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29" name="Line 797"/>
                        <wps:cNvCnPr>
                          <a:cxnSpLocks noChangeShapeType="1"/>
                        </wps:cNvCnPr>
                        <wps:spPr bwMode="auto">
                          <a:xfrm>
                            <a:off x="5706" y="4573"/>
                            <a:ext cx="956" cy="0"/>
                          </a:xfrm>
                          <a:prstGeom prst="line">
                            <a:avLst/>
                          </a:prstGeom>
                          <a:noFill/>
                          <a:ln w="71615">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830" name="Line 796"/>
                        <wps:cNvCnPr>
                          <a:cxnSpLocks noChangeShapeType="1"/>
                        </wps:cNvCnPr>
                        <wps:spPr bwMode="auto">
                          <a:xfrm>
                            <a:off x="5706" y="649"/>
                            <a:ext cx="452" cy="0"/>
                          </a:xfrm>
                          <a:prstGeom prst="line">
                            <a:avLst/>
                          </a:prstGeom>
                          <a:noFill/>
                          <a:ln w="71615">
                            <a:solidFill>
                              <a:srgbClr val="C30307"/>
                            </a:solidFill>
                            <a:prstDash val="solid"/>
                            <a:round/>
                            <a:headEnd/>
                            <a:tailEnd/>
                          </a:ln>
                          <a:extLst>
                            <a:ext uri="{909E8E84-426E-40DD-AFC4-6F175D3DCCD1}">
                              <a14:hiddenFill xmlns:a14="http://schemas.microsoft.com/office/drawing/2010/main">
                                <a:noFill/>
                              </a14:hiddenFill>
                            </a:ext>
                          </a:extLst>
                        </wps:spPr>
                        <wps:bodyPr/>
                      </wps:wsp>
                      <wps:wsp>
                        <wps:cNvPr id="100010831" name="Line 795"/>
                        <wps:cNvCnPr>
                          <a:cxnSpLocks noChangeShapeType="1"/>
                        </wps:cNvCnPr>
                        <wps:spPr bwMode="auto">
                          <a:xfrm>
                            <a:off x="5706" y="1126"/>
                            <a:ext cx="1048" cy="0"/>
                          </a:xfrm>
                          <a:prstGeom prst="line">
                            <a:avLst/>
                          </a:prstGeom>
                          <a:noFill/>
                          <a:ln w="71628">
                            <a:solidFill>
                              <a:srgbClr val="C30307"/>
                            </a:solidFill>
                            <a:prstDash val="solid"/>
                            <a:round/>
                            <a:headEnd/>
                            <a:tailEnd/>
                          </a:ln>
                          <a:extLst>
                            <a:ext uri="{909E8E84-426E-40DD-AFC4-6F175D3DCCD1}">
                              <a14:hiddenFill xmlns:a14="http://schemas.microsoft.com/office/drawing/2010/main">
                                <a:noFill/>
                              </a14:hiddenFill>
                            </a:ext>
                          </a:extLst>
                        </wps:spPr>
                        <wps:bodyPr/>
                      </wps:wsp>
                      <wps:wsp>
                        <wps:cNvPr id="100010832" name="Line 794"/>
                        <wps:cNvCnPr>
                          <a:cxnSpLocks noChangeShapeType="1"/>
                        </wps:cNvCnPr>
                        <wps:spPr bwMode="auto">
                          <a:xfrm>
                            <a:off x="5706" y="1601"/>
                            <a:ext cx="1290" cy="0"/>
                          </a:xfrm>
                          <a:prstGeom prst="line">
                            <a:avLst/>
                          </a:prstGeom>
                          <a:noFill/>
                          <a:ln w="71628">
                            <a:solidFill>
                              <a:srgbClr val="C30307"/>
                            </a:solidFill>
                            <a:prstDash val="solid"/>
                            <a:round/>
                            <a:headEnd/>
                            <a:tailEnd/>
                          </a:ln>
                          <a:extLst>
                            <a:ext uri="{909E8E84-426E-40DD-AFC4-6F175D3DCCD1}">
                              <a14:hiddenFill xmlns:a14="http://schemas.microsoft.com/office/drawing/2010/main">
                                <a:noFill/>
                              </a14:hiddenFill>
                            </a:ext>
                          </a:extLst>
                        </wps:spPr>
                        <wps:bodyPr/>
                      </wps:wsp>
                      <wps:wsp>
                        <wps:cNvPr id="100010833" name="Line 793"/>
                        <wps:cNvCnPr>
                          <a:cxnSpLocks noChangeShapeType="1"/>
                        </wps:cNvCnPr>
                        <wps:spPr bwMode="auto">
                          <a:xfrm>
                            <a:off x="5706" y="2554"/>
                            <a:ext cx="217" cy="0"/>
                          </a:xfrm>
                          <a:prstGeom prst="line">
                            <a:avLst/>
                          </a:prstGeom>
                          <a:noFill/>
                          <a:ln w="71628">
                            <a:solidFill>
                              <a:srgbClr val="C30307"/>
                            </a:solidFill>
                            <a:prstDash val="solid"/>
                            <a:round/>
                            <a:headEnd/>
                            <a:tailEnd/>
                          </a:ln>
                          <a:extLst>
                            <a:ext uri="{909E8E84-426E-40DD-AFC4-6F175D3DCCD1}">
                              <a14:hiddenFill xmlns:a14="http://schemas.microsoft.com/office/drawing/2010/main">
                                <a:noFill/>
                              </a14:hiddenFill>
                            </a:ext>
                          </a:extLst>
                        </wps:spPr>
                        <wps:bodyPr/>
                      </wps:wsp>
                      <wps:wsp>
                        <wps:cNvPr id="100010834" name="Line 792"/>
                        <wps:cNvCnPr>
                          <a:cxnSpLocks noChangeShapeType="1"/>
                        </wps:cNvCnPr>
                        <wps:spPr bwMode="auto">
                          <a:xfrm>
                            <a:off x="5706" y="3031"/>
                            <a:ext cx="196" cy="0"/>
                          </a:xfrm>
                          <a:prstGeom prst="line">
                            <a:avLst/>
                          </a:prstGeom>
                          <a:noFill/>
                          <a:ln w="73152">
                            <a:solidFill>
                              <a:srgbClr val="C30307"/>
                            </a:solidFill>
                            <a:prstDash val="solid"/>
                            <a:round/>
                            <a:headEnd/>
                            <a:tailEnd/>
                          </a:ln>
                          <a:extLst>
                            <a:ext uri="{909E8E84-426E-40DD-AFC4-6F175D3DCCD1}">
                              <a14:hiddenFill xmlns:a14="http://schemas.microsoft.com/office/drawing/2010/main">
                                <a:noFill/>
                              </a14:hiddenFill>
                            </a:ext>
                          </a:extLst>
                        </wps:spPr>
                        <wps:bodyPr/>
                      </wps:wsp>
                      <wps:wsp>
                        <wps:cNvPr id="100010835" name="Line 791"/>
                        <wps:cNvCnPr>
                          <a:cxnSpLocks noChangeShapeType="1"/>
                        </wps:cNvCnPr>
                        <wps:spPr bwMode="auto">
                          <a:xfrm>
                            <a:off x="5706" y="3507"/>
                            <a:ext cx="1187" cy="0"/>
                          </a:xfrm>
                          <a:prstGeom prst="line">
                            <a:avLst/>
                          </a:prstGeom>
                          <a:noFill/>
                          <a:ln w="71615">
                            <a:solidFill>
                              <a:srgbClr val="C30307"/>
                            </a:solidFill>
                            <a:prstDash val="solid"/>
                            <a:round/>
                            <a:headEnd/>
                            <a:tailEnd/>
                          </a:ln>
                          <a:extLst>
                            <a:ext uri="{909E8E84-426E-40DD-AFC4-6F175D3DCCD1}">
                              <a14:hiddenFill xmlns:a14="http://schemas.microsoft.com/office/drawing/2010/main">
                                <a:noFill/>
                              </a14:hiddenFill>
                            </a:ext>
                          </a:extLst>
                        </wps:spPr>
                        <wps:bodyPr/>
                      </wps:wsp>
                      <wps:wsp>
                        <wps:cNvPr id="100010836" name="Line 790"/>
                        <wps:cNvCnPr>
                          <a:cxnSpLocks noChangeShapeType="1"/>
                        </wps:cNvCnPr>
                        <wps:spPr bwMode="auto">
                          <a:xfrm>
                            <a:off x="5706" y="3983"/>
                            <a:ext cx="251" cy="0"/>
                          </a:xfrm>
                          <a:prstGeom prst="line">
                            <a:avLst/>
                          </a:prstGeom>
                          <a:noFill/>
                          <a:ln w="73152">
                            <a:solidFill>
                              <a:srgbClr val="C30307"/>
                            </a:solidFill>
                            <a:prstDash val="solid"/>
                            <a:round/>
                            <a:headEnd/>
                            <a:tailEnd/>
                          </a:ln>
                          <a:extLst>
                            <a:ext uri="{909E8E84-426E-40DD-AFC4-6F175D3DCCD1}">
                              <a14:hiddenFill xmlns:a14="http://schemas.microsoft.com/office/drawing/2010/main">
                                <a:noFill/>
                              </a14:hiddenFill>
                            </a:ext>
                          </a:extLst>
                        </wps:spPr>
                        <wps:bodyPr/>
                      </wps:wsp>
                      <wps:wsp>
                        <wps:cNvPr id="100010837" name="Line 789"/>
                        <wps:cNvCnPr>
                          <a:cxnSpLocks noChangeShapeType="1"/>
                        </wps:cNvCnPr>
                        <wps:spPr bwMode="auto">
                          <a:xfrm>
                            <a:off x="5706" y="4460"/>
                            <a:ext cx="467" cy="0"/>
                          </a:xfrm>
                          <a:prstGeom prst="line">
                            <a:avLst/>
                          </a:prstGeom>
                          <a:noFill/>
                          <a:ln w="71628">
                            <a:solidFill>
                              <a:srgbClr val="C30307"/>
                            </a:solidFill>
                            <a:prstDash val="solid"/>
                            <a:round/>
                            <a:headEnd/>
                            <a:tailEnd/>
                          </a:ln>
                          <a:extLst>
                            <a:ext uri="{909E8E84-426E-40DD-AFC4-6F175D3DCCD1}">
                              <a14:hiddenFill xmlns:a14="http://schemas.microsoft.com/office/drawing/2010/main">
                                <a:noFill/>
                              </a14:hiddenFill>
                            </a:ext>
                          </a:extLst>
                        </wps:spPr>
                        <wps:bodyPr/>
                      </wps:wsp>
                      <wps:wsp>
                        <wps:cNvPr id="100010838" name="Line 788"/>
                        <wps:cNvCnPr>
                          <a:cxnSpLocks noChangeShapeType="1"/>
                        </wps:cNvCnPr>
                        <wps:spPr bwMode="auto">
                          <a:xfrm>
                            <a:off x="5706" y="4754"/>
                            <a:ext cx="0"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39" name="Line 787"/>
                        <wps:cNvCnPr>
                          <a:cxnSpLocks noChangeShapeType="1"/>
                        </wps:cNvCnPr>
                        <wps:spPr bwMode="auto">
                          <a:xfrm>
                            <a:off x="10592" y="468"/>
                            <a:ext cx="0" cy="4286"/>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840" name="Rectangle 786"/>
                        <wps:cNvSpPr>
                          <a:spLocks noChangeArrowheads="1"/>
                        </wps:cNvSpPr>
                        <wps:spPr bwMode="auto">
                          <a:xfrm>
                            <a:off x="3017" y="5234"/>
                            <a:ext cx="94" cy="94"/>
                          </a:xfrm>
                          <a:prstGeom prst="rect">
                            <a:avLst/>
                          </a:prstGeom>
                          <a:solidFill>
                            <a:srgbClr val="C3030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841" name="Rectangle 785"/>
                        <wps:cNvSpPr>
                          <a:spLocks noChangeArrowheads="1"/>
                        </wps:cNvSpPr>
                        <wps:spPr bwMode="auto">
                          <a:xfrm>
                            <a:off x="6324" y="5234"/>
                            <a:ext cx="94" cy="94"/>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842" name="Rectangle 784"/>
                        <wps:cNvSpPr>
                          <a:spLocks noChangeArrowheads="1"/>
                        </wps:cNvSpPr>
                        <wps:spPr bwMode="auto">
                          <a:xfrm>
                            <a:off x="1134" y="194"/>
                            <a:ext cx="9810" cy="5370"/>
                          </a:xfrm>
                          <a:prstGeom prst="rect">
                            <a:avLst/>
                          </a:prstGeom>
                          <a:noFill/>
                          <a:ln w="9525">
                            <a:solidFill>
                              <a:srgbClr val="DEDED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843" name="Text Box 783"/>
                        <wps:cNvSpPr txBox="1">
                          <a:spLocks noChangeArrowheads="1"/>
                        </wps:cNvSpPr>
                        <wps:spPr bwMode="auto">
                          <a:xfrm>
                            <a:off x="6457" y="5169"/>
                            <a:ext cx="269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7AB61" w14:textId="77777777" w:rsidR="008302DC" w:rsidRPr="000913E9" w:rsidRDefault="008302DC">
                              <w:pPr>
                                <w:spacing w:line="202" w:lineRule="exact"/>
                                <w:rPr>
                                  <w:rFonts w:ascii="Arial Narrow"/>
                                  <w:sz w:val="18"/>
                                  <w:lang w:val="es-AR"/>
                                </w:rPr>
                              </w:pPr>
                              <w:proofErr w:type="spellStart"/>
                              <w:r w:rsidRPr="000913E9">
                                <w:rPr>
                                  <w:rFonts w:ascii="Arial Narrow"/>
                                  <w:color w:val="717171"/>
                                  <w:w w:val="110"/>
                                  <w:sz w:val="18"/>
                                  <w:lang w:val="es-AR"/>
                                </w:rPr>
                                <w:t>Pjesa</w:t>
                              </w:r>
                              <w:proofErr w:type="spellEnd"/>
                              <w:r w:rsidRPr="000913E9">
                                <w:rPr>
                                  <w:rFonts w:ascii="Arial Narrow"/>
                                  <w:color w:val="717171"/>
                                  <w:w w:val="110"/>
                                  <w:sz w:val="18"/>
                                  <w:lang w:val="es-AR"/>
                                </w:rPr>
                                <w:t xml:space="preserve"> e </w:t>
                              </w:r>
                              <w:proofErr w:type="spellStart"/>
                              <w:r w:rsidRPr="000913E9">
                                <w:rPr>
                                  <w:rFonts w:ascii="Arial Narrow"/>
                                  <w:color w:val="717171"/>
                                  <w:w w:val="110"/>
                                  <w:sz w:val="18"/>
                                  <w:lang w:val="es-AR"/>
                                </w:rPr>
                                <w:t>nd</w:t>
                              </w:r>
                              <w:r w:rsidRPr="000913E9">
                                <w:rPr>
                                  <w:rFonts w:ascii="Arial Narrow"/>
                                  <w:color w:val="717171"/>
                                  <w:w w:val="110"/>
                                  <w:sz w:val="18"/>
                                  <w:lang w:val="es-AR"/>
                                </w:rPr>
                                <w:t>ë</w:t>
                              </w:r>
                              <w:r w:rsidRPr="000913E9">
                                <w:rPr>
                                  <w:rFonts w:ascii="Arial Narrow"/>
                                  <w:color w:val="717171"/>
                                  <w:w w:val="110"/>
                                  <w:sz w:val="18"/>
                                  <w:lang w:val="es-AR"/>
                                </w:rPr>
                                <w:t>rmarrjeve</w:t>
                              </w:r>
                              <w:proofErr w:type="spellEnd"/>
                              <w:r w:rsidRPr="000913E9">
                                <w:rPr>
                                  <w:rFonts w:ascii="Arial Narrow"/>
                                  <w:color w:val="717171"/>
                                  <w:w w:val="110"/>
                                  <w:sz w:val="18"/>
                                  <w:lang w:val="es-AR"/>
                                </w:rPr>
                                <w:t xml:space="preserve"> </w:t>
                              </w:r>
                              <w:proofErr w:type="spellStart"/>
                              <w:r w:rsidRPr="000913E9">
                                <w:rPr>
                                  <w:rFonts w:ascii="Arial Narrow"/>
                                  <w:color w:val="717171"/>
                                  <w:w w:val="110"/>
                                  <w:sz w:val="18"/>
                                  <w:lang w:val="es-AR"/>
                                </w:rPr>
                                <w:t>aktive</w:t>
                              </w:r>
                              <w:proofErr w:type="spellEnd"/>
                              <w:r w:rsidRPr="000913E9">
                                <w:rPr>
                                  <w:rFonts w:ascii="Arial Narrow"/>
                                  <w:color w:val="717171"/>
                                  <w:w w:val="110"/>
                                  <w:sz w:val="18"/>
                                  <w:lang w:val="es-AR"/>
                                </w:rPr>
                                <w:t xml:space="preserve"> </w:t>
                              </w:r>
                              <w:proofErr w:type="spellStart"/>
                              <w:r w:rsidRPr="000913E9">
                                <w:rPr>
                                  <w:rFonts w:ascii="Arial Narrow"/>
                                  <w:color w:val="717171"/>
                                  <w:w w:val="110"/>
                                  <w:sz w:val="18"/>
                                  <w:lang w:val="es-AR"/>
                                </w:rPr>
                                <w:t>n</w:t>
                              </w:r>
                              <w:r w:rsidRPr="000913E9">
                                <w:rPr>
                                  <w:rFonts w:ascii="Arial Narrow"/>
                                  <w:color w:val="717171"/>
                                  <w:w w:val="110"/>
                                  <w:sz w:val="18"/>
                                  <w:lang w:val="es-AR"/>
                                </w:rPr>
                                <w:t>ë</w:t>
                              </w:r>
                              <w:proofErr w:type="spellEnd"/>
                              <w:r w:rsidRPr="000913E9">
                                <w:rPr>
                                  <w:rFonts w:ascii="Arial Narrow"/>
                                  <w:color w:val="717171"/>
                                  <w:w w:val="110"/>
                                  <w:sz w:val="18"/>
                                  <w:lang w:val="es-AR"/>
                                </w:rPr>
                                <w:t xml:space="preserve"> </w:t>
                              </w:r>
                              <w:proofErr w:type="spellStart"/>
                              <w:r w:rsidRPr="000913E9">
                                <w:rPr>
                                  <w:rFonts w:ascii="Arial Narrow"/>
                                  <w:color w:val="717171"/>
                                  <w:w w:val="110"/>
                                  <w:sz w:val="18"/>
                                  <w:lang w:val="es-AR"/>
                                </w:rPr>
                                <w:t>inovacion</w:t>
                              </w:r>
                              <w:proofErr w:type="spellEnd"/>
                            </w:p>
                          </w:txbxContent>
                        </wps:txbx>
                        <wps:bodyPr rot="0" vert="horz" wrap="square" lIns="0" tIns="0" rIns="0" bIns="0" anchor="t" anchorCtr="0" upright="1">
                          <a:noAutofit/>
                        </wps:bodyPr>
                      </wps:wsp>
                      <wps:wsp>
                        <wps:cNvPr id="100010844" name="Text Box 782"/>
                        <wps:cNvSpPr txBox="1">
                          <a:spLocks noChangeArrowheads="1"/>
                        </wps:cNvSpPr>
                        <wps:spPr bwMode="auto">
                          <a:xfrm>
                            <a:off x="8265" y="4862"/>
                            <a:ext cx="257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4D537" w14:textId="77777777" w:rsidR="008302DC" w:rsidRDefault="008302DC">
                              <w:pPr>
                                <w:tabs>
                                  <w:tab w:val="left" w:pos="697"/>
                                  <w:tab w:val="left" w:pos="1395"/>
                                  <w:tab w:val="left" w:pos="2094"/>
                                </w:tabs>
                                <w:spacing w:line="202" w:lineRule="exact"/>
                                <w:rPr>
                                  <w:rFonts w:ascii="Arial Narrow"/>
                                  <w:sz w:val="18"/>
                                </w:rPr>
                              </w:pPr>
                              <w:r>
                                <w:rPr>
                                  <w:rFonts w:ascii="Arial Narrow"/>
                                  <w:color w:val="717171"/>
                                  <w:w w:val="110"/>
                                  <w:sz w:val="18"/>
                                </w:rPr>
                                <w:t>40.0%50.0%60.0%70.0%</w:t>
                              </w:r>
                              <w:r>
                                <w:rPr>
                                  <w:rFonts w:ascii="Arial Narrow"/>
                                  <w:color w:val="717171"/>
                                  <w:w w:val="110"/>
                                  <w:sz w:val="18"/>
                                </w:rPr>
                                <w:tab/>
                              </w:r>
                              <w:r>
                                <w:rPr>
                                  <w:rFonts w:ascii="Arial Narrow"/>
                                  <w:color w:val="717171"/>
                                  <w:w w:val="110"/>
                                  <w:sz w:val="18"/>
                                </w:rPr>
                                <w:tab/>
                              </w:r>
                              <w:r>
                                <w:rPr>
                                  <w:rFonts w:ascii="Arial Narrow"/>
                                  <w:color w:val="717171"/>
                                  <w:w w:val="110"/>
                                  <w:sz w:val="18"/>
                                </w:rPr>
                                <w:tab/>
                              </w:r>
                            </w:p>
                          </w:txbxContent>
                        </wps:txbx>
                        <wps:bodyPr rot="0" vert="horz" wrap="square" lIns="0" tIns="0" rIns="0" bIns="0" anchor="t" anchorCtr="0" upright="1">
                          <a:noAutofit/>
                        </wps:bodyPr>
                      </wps:wsp>
                      <wps:wsp>
                        <wps:cNvPr id="100010845" name="Text Box 781"/>
                        <wps:cNvSpPr txBox="1">
                          <a:spLocks noChangeArrowheads="1"/>
                        </wps:cNvSpPr>
                        <wps:spPr bwMode="auto">
                          <a:xfrm>
                            <a:off x="6171" y="4354"/>
                            <a:ext cx="1880"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2243C" w14:textId="77777777" w:rsidR="008302DC" w:rsidRDefault="008302DC">
                              <w:pPr>
                                <w:spacing w:line="316" w:lineRule="exact"/>
                                <w:ind w:left="121"/>
                                <w:rPr>
                                  <w:rFonts w:ascii="Arial Narrow"/>
                                  <w:sz w:val="18"/>
                                </w:rPr>
                              </w:pPr>
                              <w:r>
                                <w:rPr>
                                  <w:rFonts w:ascii="Arial Narrow"/>
                                  <w:color w:val="5C5C5C"/>
                                  <w:w w:val="110"/>
                                  <w:position w:val="11"/>
                                  <w:sz w:val="18"/>
                                </w:rPr>
                                <w:t>6.7%</w:t>
                              </w:r>
                              <w:r>
                                <w:rPr>
                                  <w:rFonts w:ascii="Arial Narrow"/>
                                  <w:color w:val="5C5C5C"/>
                                  <w:w w:val="110"/>
                                  <w:sz w:val="18"/>
                                </w:rPr>
                                <w:t>13.7%</w:t>
                              </w:r>
                            </w:p>
                            <w:p w14:paraId="03A4D6BD" w14:textId="77777777" w:rsidR="008302DC" w:rsidRDefault="008302DC">
                              <w:pPr>
                                <w:tabs>
                                  <w:tab w:val="left" w:pos="697"/>
                                  <w:tab w:val="left" w:pos="1395"/>
                                </w:tabs>
                                <w:spacing w:before="188"/>
                                <w:rPr>
                                  <w:rFonts w:ascii="Arial Narrow"/>
                                  <w:sz w:val="18"/>
                                </w:rPr>
                              </w:pPr>
                              <w:r>
                                <w:rPr>
                                  <w:rFonts w:ascii="Arial Narrow"/>
                                  <w:color w:val="717171"/>
                                  <w:w w:val="110"/>
                                  <w:sz w:val="18"/>
                                </w:rPr>
                                <w:t>10.0%20.0%30.0%</w:t>
                              </w:r>
                              <w:r>
                                <w:rPr>
                                  <w:rFonts w:ascii="Arial Narrow"/>
                                  <w:color w:val="717171"/>
                                  <w:w w:val="110"/>
                                  <w:sz w:val="18"/>
                                </w:rPr>
                                <w:tab/>
                              </w:r>
                              <w:r>
                                <w:rPr>
                                  <w:rFonts w:ascii="Arial Narrow"/>
                                  <w:color w:val="717171"/>
                                  <w:w w:val="110"/>
                                  <w:sz w:val="18"/>
                                </w:rPr>
                                <w:tab/>
                              </w:r>
                            </w:p>
                          </w:txbxContent>
                        </wps:txbx>
                        <wps:bodyPr rot="0" vert="horz" wrap="square" lIns="0" tIns="0" rIns="0" bIns="0" anchor="t" anchorCtr="0" upright="1">
                          <a:noAutofit/>
                        </wps:bodyPr>
                      </wps:wsp>
                      <wps:wsp>
                        <wps:cNvPr id="100010846" name="Text Box 780"/>
                        <wps:cNvSpPr txBox="1">
                          <a:spLocks noChangeArrowheads="1"/>
                        </wps:cNvSpPr>
                        <wps:spPr bwMode="auto">
                          <a:xfrm>
                            <a:off x="3150" y="4404"/>
                            <a:ext cx="2762"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AF7A8" w14:textId="77777777" w:rsidR="008302DC" w:rsidRDefault="008302DC">
                              <w:pPr>
                                <w:spacing w:line="202" w:lineRule="exact"/>
                                <w:ind w:left="751"/>
                                <w:rPr>
                                  <w:rFonts w:ascii="Arial Narrow"/>
                                  <w:sz w:val="18"/>
                                </w:rPr>
                              </w:pPr>
                              <w:r>
                                <w:rPr>
                                  <w:rFonts w:ascii="Arial Narrow"/>
                                  <w:color w:val="717171"/>
                                  <w:w w:val="105"/>
                                  <w:sz w:val="18"/>
                                </w:rPr>
                                <w:t xml:space="preserve">B </w:t>
                              </w:r>
                              <w:proofErr w:type="spellStart"/>
                              <w:r>
                                <w:rPr>
                                  <w:rFonts w:ascii="Arial Narrow"/>
                                  <w:color w:val="717171"/>
                                  <w:w w:val="105"/>
                                  <w:sz w:val="18"/>
                                </w:rPr>
                                <w:t>Minierave</w:t>
                              </w:r>
                              <w:proofErr w:type="spellEnd"/>
                              <w:r>
                                <w:rPr>
                                  <w:rFonts w:ascii="Arial Narrow"/>
                                  <w:color w:val="717171"/>
                                  <w:w w:val="105"/>
                                  <w:sz w:val="18"/>
                                </w:rPr>
                                <w:t xml:space="preserve"> </w:t>
                              </w:r>
                              <w:proofErr w:type="spellStart"/>
                              <w:r>
                                <w:rPr>
                                  <w:rFonts w:ascii="Arial Narrow"/>
                                  <w:color w:val="717171"/>
                                  <w:w w:val="105"/>
                                  <w:sz w:val="18"/>
                                </w:rPr>
                                <w:t>dhe</w:t>
                              </w:r>
                              <w:proofErr w:type="spellEnd"/>
                              <w:r>
                                <w:rPr>
                                  <w:rFonts w:ascii="Arial Narrow"/>
                                  <w:color w:val="717171"/>
                                  <w:w w:val="105"/>
                                  <w:sz w:val="18"/>
                                </w:rPr>
                                <w:t xml:space="preserve"> </w:t>
                              </w:r>
                              <w:proofErr w:type="spellStart"/>
                              <w:r>
                                <w:rPr>
                                  <w:rFonts w:ascii="Arial Narrow"/>
                                  <w:color w:val="717171"/>
                                  <w:w w:val="105"/>
                                  <w:sz w:val="18"/>
                                </w:rPr>
                                <w:t>guroreve</w:t>
                              </w:r>
                              <w:proofErr w:type="spellEnd"/>
                            </w:p>
                            <w:p w14:paraId="421BC1A5" w14:textId="77777777" w:rsidR="008302DC" w:rsidRDefault="008302DC">
                              <w:pPr>
                                <w:spacing w:before="7"/>
                                <w:rPr>
                                  <w:b/>
                                  <w:i/>
                                  <w:sz w:val="20"/>
                                </w:rPr>
                              </w:pPr>
                            </w:p>
                            <w:p w14:paraId="3DE0BA12" w14:textId="77777777" w:rsidR="008302DC" w:rsidRDefault="008302DC">
                              <w:pPr>
                                <w:spacing w:before="1"/>
                                <w:ind w:right="18"/>
                                <w:jc w:val="right"/>
                                <w:rPr>
                                  <w:rFonts w:ascii="Arial Narrow"/>
                                  <w:sz w:val="18"/>
                                </w:rPr>
                              </w:pPr>
                              <w:r>
                                <w:rPr>
                                  <w:rFonts w:ascii="Arial Narrow"/>
                                  <w:color w:val="717171"/>
                                  <w:w w:val="105"/>
                                  <w:sz w:val="18"/>
                                </w:rPr>
                                <w:t>0,0%</w:t>
                              </w:r>
                            </w:p>
                            <w:p w14:paraId="714F2A4A" w14:textId="77777777" w:rsidR="008302DC" w:rsidRDefault="008302DC">
                              <w:pPr>
                                <w:spacing w:before="100"/>
                                <w:ind w:right="26"/>
                                <w:jc w:val="right"/>
                                <w:rPr>
                                  <w:rFonts w:ascii="Arial Narrow"/>
                                  <w:sz w:val="18"/>
                                </w:rPr>
                              </w:pPr>
                              <w:r>
                                <w:rPr>
                                  <w:rFonts w:ascii="Arial Narrow"/>
                                  <w:color w:val="717171"/>
                                  <w:w w:val="110"/>
                                  <w:sz w:val="18"/>
                                </w:rPr>
                                <w:t xml:space="preserve">Ndarja e </w:t>
                              </w:r>
                              <w:proofErr w:type="spellStart"/>
                              <w:r>
                                <w:rPr>
                                  <w:rFonts w:ascii="Arial Narrow"/>
                                  <w:color w:val="717171"/>
                                  <w:w w:val="110"/>
                                  <w:sz w:val="18"/>
                                </w:rPr>
                                <w:t>nd</w:t>
                              </w:r>
                              <w:r>
                                <w:rPr>
                                  <w:rFonts w:ascii="Arial Narrow"/>
                                  <w:color w:val="717171"/>
                                  <w:w w:val="110"/>
                                  <w:sz w:val="18"/>
                                </w:rPr>
                                <w:t>ë</w:t>
                              </w:r>
                              <w:r>
                                <w:rPr>
                                  <w:rFonts w:ascii="Arial Narrow"/>
                                  <w:color w:val="717171"/>
                                  <w:w w:val="110"/>
                                  <w:sz w:val="18"/>
                                </w:rPr>
                                <w:t>rmarrjes</w:t>
                              </w:r>
                              <w:proofErr w:type="spellEnd"/>
                              <w:r>
                                <w:rPr>
                                  <w:rFonts w:ascii="Arial Narrow"/>
                                  <w:color w:val="717171"/>
                                  <w:w w:val="110"/>
                                  <w:sz w:val="18"/>
                                </w:rPr>
                                <w:t xml:space="preserve"> me </w:t>
                              </w:r>
                              <w:proofErr w:type="spellStart"/>
                              <w:r>
                                <w:rPr>
                                  <w:rFonts w:ascii="Arial Narrow"/>
                                  <w:color w:val="717171"/>
                                  <w:w w:val="110"/>
                                  <w:sz w:val="18"/>
                                </w:rPr>
                                <w:t>aktivitetet</w:t>
                              </w:r>
                              <w:proofErr w:type="spellEnd"/>
                              <w:r>
                                <w:rPr>
                                  <w:rFonts w:ascii="Arial Narrow"/>
                                  <w:color w:val="717171"/>
                                  <w:w w:val="110"/>
                                  <w:sz w:val="18"/>
                                </w:rPr>
                                <w:t xml:space="preserve"> </w:t>
                              </w:r>
                              <w:proofErr w:type="spellStart"/>
                              <w:r>
                                <w:rPr>
                                  <w:rFonts w:ascii="Arial Narrow"/>
                                  <w:color w:val="717171"/>
                                  <w:w w:val="110"/>
                                  <w:sz w:val="18"/>
                                </w:rPr>
                                <w:t>K&amp;Zh</w:t>
                              </w:r>
                              <w:proofErr w:type="spellEnd"/>
                            </w:p>
                          </w:txbxContent>
                        </wps:txbx>
                        <wps:bodyPr rot="0" vert="horz" wrap="square" lIns="0" tIns="0" rIns="0" bIns="0" anchor="t" anchorCtr="0" upright="1">
                          <a:noAutofit/>
                        </wps:bodyPr>
                      </wps:wsp>
                      <wps:wsp>
                        <wps:cNvPr id="100010847" name="Text Box 779"/>
                        <wps:cNvSpPr txBox="1">
                          <a:spLocks noChangeArrowheads="1"/>
                        </wps:cNvSpPr>
                        <wps:spPr bwMode="auto">
                          <a:xfrm>
                            <a:off x="8364" y="3991"/>
                            <a:ext cx="48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BC8B9" w14:textId="77777777" w:rsidR="008302DC" w:rsidRDefault="008302DC">
                              <w:pPr>
                                <w:spacing w:line="202" w:lineRule="exact"/>
                                <w:rPr>
                                  <w:rFonts w:ascii="Arial Narrow"/>
                                  <w:sz w:val="18"/>
                                </w:rPr>
                              </w:pPr>
                              <w:r>
                                <w:rPr>
                                  <w:rFonts w:ascii="Arial Narrow"/>
                                  <w:color w:val="5C5C5C"/>
                                  <w:w w:val="110"/>
                                  <w:sz w:val="18"/>
                                </w:rPr>
                                <w:t>36.4%</w:t>
                              </w:r>
                            </w:p>
                          </w:txbxContent>
                        </wps:txbx>
                        <wps:bodyPr rot="0" vert="horz" wrap="square" lIns="0" tIns="0" rIns="0" bIns="0" anchor="t" anchorCtr="0" upright="1">
                          <a:noAutofit/>
                        </wps:bodyPr>
                      </wps:wsp>
                      <wps:wsp>
                        <wps:cNvPr id="100010848" name="Text Box 778"/>
                        <wps:cNvSpPr txBox="1">
                          <a:spLocks noChangeArrowheads="1"/>
                        </wps:cNvSpPr>
                        <wps:spPr bwMode="auto">
                          <a:xfrm>
                            <a:off x="6076" y="3877"/>
                            <a:ext cx="38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15074" w14:textId="77777777" w:rsidR="008302DC" w:rsidRDefault="008302DC">
                              <w:pPr>
                                <w:spacing w:line="202" w:lineRule="exact"/>
                                <w:rPr>
                                  <w:rFonts w:ascii="Arial Narrow"/>
                                  <w:sz w:val="18"/>
                                </w:rPr>
                              </w:pPr>
                              <w:r>
                                <w:rPr>
                                  <w:rFonts w:ascii="Arial Narrow"/>
                                  <w:color w:val="5C5C5C"/>
                                  <w:w w:val="105"/>
                                  <w:sz w:val="18"/>
                                </w:rPr>
                                <w:t>3.6%</w:t>
                              </w:r>
                            </w:p>
                          </w:txbxContent>
                        </wps:txbx>
                        <wps:bodyPr rot="0" vert="horz" wrap="square" lIns="0" tIns="0" rIns="0" bIns="0" anchor="t" anchorCtr="0" upright="1">
                          <a:noAutofit/>
                        </wps:bodyPr>
                      </wps:wsp>
                      <wps:wsp>
                        <wps:cNvPr id="100010849" name="Text Box 777"/>
                        <wps:cNvSpPr txBox="1">
                          <a:spLocks noChangeArrowheads="1"/>
                        </wps:cNvSpPr>
                        <wps:spPr bwMode="auto">
                          <a:xfrm>
                            <a:off x="4383" y="3927"/>
                            <a:ext cx="118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7DF85" w14:textId="77777777" w:rsidR="008302DC" w:rsidRDefault="008302DC">
                              <w:pPr>
                                <w:spacing w:line="202" w:lineRule="exact"/>
                                <w:rPr>
                                  <w:rFonts w:ascii="Arial Narrow"/>
                                  <w:sz w:val="18"/>
                                </w:rPr>
                              </w:pPr>
                              <w:r>
                                <w:rPr>
                                  <w:rFonts w:ascii="Arial Narrow"/>
                                  <w:color w:val="717171"/>
                                  <w:w w:val="105"/>
                                  <w:sz w:val="18"/>
                                </w:rPr>
                                <w:t xml:space="preserve">C </w:t>
                              </w:r>
                              <w:proofErr w:type="spellStart"/>
                              <w:r>
                                <w:rPr>
                                  <w:rFonts w:ascii="Arial Narrow"/>
                                  <w:color w:val="717171"/>
                                  <w:w w:val="105"/>
                                  <w:sz w:val="18"/>
                                </w:rPr>
                                <w:t>Prodhim</w:t>
                              </w:r>
                              <w:proofErr w:type="spellEnd"/>
                            </w:p>
                          </w:txbxContent>
                        </wps:txbx>
                        <wps:bodyPr rot="0" vert="horz" wrap="square" lIns="0" tIns="0" rIns="0" bIns="0" anchor="t" anchorCtr="0" upright="1">
                          <a:noAutofit/>
                        </wps:bodyPr>
                      </wps:wsp>
                      <wps:wsp>
                        <wps:cNvPr id="100010850" name="Text Box 776"/>
                        <wps:cNvSpPr txBox="1">
                          <a:spLocks noChangeArrowheads="1"/>
                        </wps:cNvSpPr>
                        <wps:spPr bwMode="auto">
                          <a:xfrm>
                            <a:off x="8168" y="3515"/>
                            <a:ext cx="48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B81A3" w14:textId="77777777" w:rsidR="008302DC" w:rsidRDefault="008302DC">
                              <w:pPr>
                                <w:spacing w:line="202" w:lineRule="exact"/>
                                <w:rPr>
                                  <w:rFonts w:ascii="Arial Narrow"/>
                                  <w:sz w:val="18"/>
                                </w:rPr>
                              </w:pPr>
                              <w:r>
                                <w:rPr>
                                  <w:rFonts w:ascii="Arial Narrow"/>
                                  <w:color w:val="5C5C5C"/>
                                  <w:w w:val="110"/>
                                  <w:sz w:val="18"/>
                                </w:rPr>
                                <w:t>33.6%</w:t>
                              </w:r>
                            </w:p>
                          </w:txbxContent>
                        </wps:txbx>
                        <wps:bodyPr rot="0" vert="horz" wrap="square" lIns="0" tIns="0" rIns="0" bIns="0" anchor="t" anchorCtr="0" upright="1">
                          <a:noAutofit/>
                        </wps:bodyPr>
                      </wps:wsp>
                      <wps:wsp>
                        <wps:cNvPr id="100010851" name="Text Box 775"/>
                        <wps:cNvSpPr txBox="1">
                          <a:spLocks noChangeArrowheads="1"/>
                        </wps:cNvSpPr>
                        <wps:spPr bwMode="auto">
                          <a:xfrm>
                            <a:off x="7010" y="3401"/>
                            <a:ext cx="48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C444E" w14:textId="77777777" w:rsidR="008302DC" w:rsidRDefault="008302DC">
                              <w:pPr>
                                <w:spacing w:line="202" w:lineRule="exact"/>
                                <w:rPr>
                                  <w:rFonts w:ascii="Arial Narrow"/>
                                  <w:sz w:val="18"/>
                                </w:rPr>
                              </w:pPr>
                              <w:r>
                                <w:rPr>
                                  <w:rFonts w:ascii="Arial Narrow"/>
                                  <w:color w:val="5C5C5C"/>
                                  <w:w w:val="110"/>
                                  <w:sz w:val="18"/>
                                </w:rPr>
                                <w:t>17.0%</w:t>
                              </w:r>
                            </w:p>
                          </w:txbxContent>
                        </wps:txbx>
                        <wps:bodyPr rot="0" vert="horz" wrap="square" lIns="0" tIns="0" rIns="0" bIns="0" anchor="t" anchorCtr="0" upright="1">
                          <a:noAutofit/>
                        </wps:bodyPr>
                      </wps:wsp>
                      <wps:wsp>
                        <wps:cNvPr id="100010852" name="Text Box 774"/>
                        <wps:cNvSpPr txBox="1">
                          <a:spLocks noChangeArrowheads="1"/>
                        </wps:cNvSpPr>
                        <wps:spPr bwMode="auto">
                          <a:xfrm>
                            <a:off x="8420" y="3039"/>
                            <a:ext cx="48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D7B85" w14:textId="77777777" w:rsidR="008302DC" w:rsidRDefault="008302DC">
                              <w:pPr>
                                <w:spacing w:line="202" w:lineRule="exact"/>
                                <w:rPr>
                                  <w:rFonts w:ascii="Arial Narrow"/>
                                  <w:sz w:val="18"/>
                                </w:rPr>
                              </w:pPr>
                              <w:r>
                                <w:rPr>
                                  <w:rFonts w:ascii="Arial Narrow"/>
                                  <w:color w:val="5C5C5C"/>
                                  <w:w w:val="110"/>
                                  <w:sz w:val="18"/>
                                </w:rPr>
                                <w:t>37.2%</w:t>
                              </w:r>
                            </w:p>
                          </w:txbxContent>
                        </wps:txbx>
                        <wps:bodyPr rot="0" vert="horz" wrap="square" lIns="0" tIns="0" rIns="0" bIns="0" anchor="t" anchorCtr="0" upright="1">
                          <a:noAutofit/>
                        </wps:bodyPr>
                      </wps:wsp>
                      <wps:wsp>
                        <wps:cNvPr id="100010853" name="Text Box 773"/>
                        <wps:cNvSpPr txBox="1">
                          <a:spLocks noChangeArrowheads="1"/>
                        </wps:cNvSpPr>
                        <wps:spPr bwMode="auto">
                          <a:xfrm>
                            <a:off x="6020" y="2925"/>
                            <a:ext cx="38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EBFC0" w14:textId="77777777" w:rsidR="008302DC" w:rsidRDefault="008302DC">
                              <w:pPr>
                                <w:spacing w:line="202" w:lineRule="exact"/>
                                <w:rPr>
                                  <w:rFonts w:ascii="Arial Narrow"/>
                                  <w:sz w:val="18"/>
                                </w:rPr>
                              </w:pPr>
                              <w:r>
                                <w:rPr>
                                  <w:rFonts w:ascii="Arial Narrow"/>
                                  <w:color w:val="5C5C5C"/>
                                  <w:w w:val="110"/>
                                  <w:sz w:val="18"/>
                                </w:rPr>
                                <w:t>2.8%</w:t>
                              </w:r>
                            </w:p>
                          </w:txbxContent>
                        </wps:txbx>
                        <wps:bodyPr rot="0" vert="horz" wrap="square" lIns="0" tIns="0" rIns="0" bIns="0" anchor="t" anchorCtr="0" upright="1">
                          <a:noAutofit/>
                        </wps:bodyPr>
                      </wps:wsp>
                      <wps:wsp>
                        <wps:cNvPr id="100010854" name="Text Box 772"/>
                        <wps:cNvSpPr txBox="1">
                          <a:spLocks noChangeArrowheads="1"/>
                        </wps:cNvSpPr>
                        <wps:spPr bwMode="auto">
                          <a:xfrm>
                            <a:off x="8594" y="2562"/>
                            <a:ext cx="48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42FB1" w14:textId="77777777" w:rsidR="008302DC" w:rsidRDefault="008302DC">
                              <w:pPr>
                                <w:spacing w:line="202" w:lineRule="exact"/>
                                <w:rPr>
                                  <w:rFonts w:ascii="Arial Narrow"/>
                                  <w:sz w:val="18"/>
                                </w:rPr>
                              </w:pPr>
                              <w:r>
                                <w:rPr>
                                  <w:rFonts w:ascii="Arial Narrow"/>
                                  <w:color w:val="5C5C5C"/>
                                  <w:w w:val="110"/>
                                  <w:sz w:val="18"/>
                                </w:rPr>
                                <w:t>39.7%</w:t>
                              </w:r>
                            </w:p>
                          </w:txbxContent>
                        </wps:txbx>
                        <wps:bodyPr rot="0" vert="horz" wrap="square" lIns="0" tIns="0" rIns="0" bIns="0" anchor="t" anchorCtr="0" upright="1">
                          <a:noAutofit/>
                        </wps:bodyPr>
                      </wps:wsp>
                      <wps:wsp>
                        <wps:cNvPr id="100010855" name="Text Box 771"/>
                        <wps:cNvSpPr txBox="1">
                          <a:spLocks noChangeArrowheads="1"/>
                        </wps:cNvSpPr>
                        <wps:spPr bwMode="auto">
                          <a:xfrm>
                            <a:off x="6039" y="2449"/>
                            <a:ext cx="39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D1DC4" w14:textId="77777777" w:rsidR="008302DC" w:rsidRDefault="008302DC">
                              <w:pPr>
                                <w:spacing w:line="202" w:lineRule="exact"/>
                                <w:rPr>
                                  <w:rFonts w:ascii="Arial Narrow"/>
                                  <w:sz w:val="18"/>
                                </w:rPr>
                              </w:pPr>
                              <w:r>
                                <w:rPr>
                                  <w:rFonts w:ascii="Arial Narrow"/>
                                  <w:color w:val="5C5C5C"/>
                                  <w:w w:val="110"/>
                                  <w:sz w:val="18"/>
                                </w:rPr>
                                <w:t>3.1%</w:t>
                              </w:r>
                            </w:p>
                          </w:txbxContent>
                        </wps:txbx>
                        <wps:bodyPr rot="0" vert="horz" wrap="square" lIns="0" tIns="0" rIns="0" bIns="0" anchor="t" anchorCtr="0" upright="1">
                          <a:noAutofit/>
                        </wps:bodyPr>
                      </wps:wsp>
                      <wps:wsp>
                        <wps:cNvPr id="100010856" name="Text Box 770"/>
                        <wps:cNvSpPr txBox="1">
                          <a:spLocks noChangeArrowheads="1"/>
                        </wps:cNvSpPr>
                        <wps:spPr bwMode="auto">
                          <a:xfrm>
                            <a:off x="8189" y="2086"/>
                            <a:ext cx="48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166CD" w14:textId="77777777" w:rsidR="008302DC" w:rsidRDefault="008302DC">
                              <w:pPr>
                                <w:spacing w:line="202" w:lineRule="exact"/>
                                <w:rPr>
                                  <w:rFonts w:ascii="Arial Narrow"/>
                                  <w:sz w:val="18"/>
                                </w:rPr>
                              </w:pPr>
                              <w:r>
                                <w:rPr>
                                  <w:rFonts w:ascii="Arial Narrow"/>
                                  <w:color w:val="5C5C5C"/>
                                  <w:w w:val="110"/>
                                  <w:sz w:val="18"/>
                                </w:rPr>
                                <w:t>33.9%</w:t>
                              </w:r>
                            </w:p>
                          </w:txbxContent>
                        </wps:txbx>
                        <wps:bodyPr rot="0" vert="horz" wrap="square" lIns="0" tIns="0" rIns="0" bIns="0" anchor="t" anchorCtr="0" upright="1">
                          <a:noAutofit/>
                        </wps:bodyPr>
                      </wps:wsp>
                      <wps:wsp>
                        <wps:cNvPr id="100010857" name="Text Box 769"/>
                        <wps:cNvSpPr txBox="1">
                          <a:spLocks noChangeArrowheads="1"/>
                        </wps:cNvSpPr>
                        <wps:spPr bwMode="auto">
                          <a:xfrm>
                            <a:off x="5825" y="1972"/>
                            <a:ext cx="385"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BEEED" w14:textId="77777777" w:rsidR="008302DC" w:rsidRDefault="008302DC">
                              <w:pPr>
                                <w:spacing w:line="202" w:lineRule="exact"/>
                                <w:rPr>
                                  <w:rFonts w:ascii="Arial Narrow"/>
                                  <w:sz w:val="18"/>
                                </w:rPr>
                              </w:pPr>
                              <w:r>
                                <w:rPr>
                                  <w:rFonts w:ascii="Arial Narrow"/>
                                  <w:color w:val="5C5C5C"/>
                                  <w:w w:val="110"/>
                                  <w:sz w:val="18"/>
                                </w:rPr>
                                <w:t>0,0%</w:t>
                              </w:r>
                            </w:p>
                          </w:txbxContent>
                        </wps:txbx>
                        <wps:bodyPr rot="0" vert="horz" wrap="square" lIns="0" tIns="0" rIns="0" bIns="0" anchor="t" anchorCtr="0" upright="1">
                          <a:noAutofit/>
                        </wps:bodyPr>
                      </wps:wsp>
                      <wps:wsp>
                        <wps:cNvPr id="100010858" name="Text Box 768"/>
                        <wps:cNvSpPr txBox="1">
                          <a:spLocks noChangeArrowheads="1"/>
                        </wps:cNvSpPr>
                        <wps:spPr bwMode="auto">
                          <a:xfrm>
                            <a:off x="1346" y="2022"/>
                            <a:ext cx="4222" cy="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D0B39" w14:textId="77777777" w:rsidR="008302DC" w:rsidRDefault="008302DC">
                              <w:pPr>
                                <w:spacing w:line="202" w:lineRule="exact"/>
                                <w:ind w:left="2120"/>
                                <w:rPr>
                                  <w:rFonts w:ascii="Arial Narrow"/>
                                  <w:sz w:val="18"/>
                                </w:rPr>
                              </w:pPr>
                              <w:r>
                                <w:rPr>
                                  <w:rFonts w:ascii="Arial Narrow"/>
                                  <w:color w:val="717171"/>
                                  <w:w w:val="110"/>
                                  <w:sz w:val="18"/>
                                </w:rPr>
                                <w:t xml:space="preserve">H </w:t>
                              </w:r>
                              <w:proofErr w:type="spellStart"/>
                              <w:r>
                                <w:rPr>
                                  <w:rFonts w:ascii="Arial Narrow"/>
                                  <w:color w:val="717171"/>
                                  <w:w w:val="110"/>
                                  <w:sz w:val="18"/>
                                </w:rPr>
                                <w:t>Transporti</w:t>
                              </w:r>
                              <w:proofErr w:type="spellEnd"/>
                              <w:r>
                                <w:rPr>
                                  <w:rFonts w:ascii="Arial Narrow"/>
                                  <w:color w:val="717171"/>
                                  <w:w w:val="110"/>
                                  <w:sz w:val="18"/>
                                </w:rPr>
                                <w:t xml:space="preserve"> </w:t>
                              </w:r>
                              <w:proofErr w:type="spellStart"/>
                              <w:r>
                                <w:rPr>
                                  <w:rFonts w:ascii="Arial Narrow"/>
                                  <w:color w:val="717171"/>
                                  <w:w w:val="110"/>
                                  <w:sz w:val="18"/>
                                </w:rPr>
                                <w:t>dhe</w:t>
                              </w:r>
                              <w:proofErr w:type="spellEnd"/>
                              <w:r>
                                <w:rPr>
                                  <w:rFonts w:ascii="Arial Narrow"/>
                                  <w:color w:val="717171"/>
                                  <w:w w:val="110"/>
                                  <w:sz w:val="18"/>
                                </w:rPr>
                                <w:t xml:space="preserve"> </w:t>
                              </w:r>
                              <w:proofErr w:type="spellStart"/>
                              <w:r>
                                <w:rPr>
                                  <w:rFonts w:ascii="Arial Narrow"/>
                                  <w:color w:val="717171"/>
                                  <w:w w:val="110"/>
                                  <w:sz w:val="18"/>
                                </w:rPr>
                                <w:t>Magazinimi</w:t>
                              </w:r>
                              <w:proofErr w:type="spellEnd"/>
                            </w:p>
                            <w:p w14:paraId="2CC44893" w14:textId="77777777" w:rsidR="008302DC" w:rsidRDefault="008302DC">
                              <w:pPr>
                                <w:spacing w:before="165"/>
                                <w:ind w:left="1681" w:hanging="1682"/>
                                <w:rPr>
                                  <w:rFonts w:ascii="Arial Narrow"/>
                                  <w:sz w:val="18"/>
                                </w:rPr>
                              </w:pPr>
                              <w:r>
                                <w:rPr>
                                  <w:rFonts w:ascii="Arial Narrow"/>
                                  <w:color w:val="717171"/>
                                  <w:w w:val="105"/>
                                  <w:sz w:val="18"/>
                                </w:rPr>
                                <w:t xml:space="preserve">G </w:t>
                              </w:r>
                              <w:proofErr w:type="spellStart"/>
                              <w:r>
                                <w:rPr>
                                  <w:rFonts w:ascii="Arial Narrow"/>
                                  <w:color w:val="717171"/>
                                  <w:w w:val="105"/>
                                  <w:sz w:val="18"/>
                                </w:rPr>
                                <w:t>Tregtia</w:t>
                              </w:r>
                              <w:proofErr w:type="spellEnd"/>
                              <w:r>
                                <w:rPr>
                                  <w:rFonts w:ascii="Arial Narrow"/>
                                  <w:color w:val="717171"/>
                                  <w:w w:val="105"/>
                                  <w:sz w:val="18"/>
                                </w:rPr>
                                <w:t xml:space="preserve"> me </w:t>
                              </w:r>
                              <w:proofErr w:type="spellStart"/>
                              <w:r>
                                <w:rPr>
                                  <w:rFonts w:ascii="Arial Narrow"/>
                                  <w:color w:val="717171"/>
                                  <w:w w:val="105"/>
                                  <w:sz w:val="18"/>
                                </w:rPr>
                                <w:t>shumic</w:t>
                              </w:r>
                              <w:r>
                                <w:rPr>
                                  <w:rFonts w:ascii="Arial Narrow"/>
                                  <w:color w:val="717171"/>
                                  <w:w w:val="105"/>
                                  <w:sz w:val="18"/>
                                </w:rPr>
                                <w:t>ë</w:t>
                              </w:r>
                              <w:proofErr w:type="spellEnd"/>
                              <w:r>
                                <w:rPr>
                                  <w:rFonts w:ascii="Arial Narrow"/>
                                  <w:color w:val="717171"/>
                                  <w:w w:val="105"/>
                                  <w:sz w:val="18"/>
                                </w:rPr>
                                <w:t xml:space="preserve"> </w:t>
                              </w:r>
                              <w:proofErr w:type="spellStart"/>
                              <w:r>
                                <w:rPr>
                                  <w:rFonts w:ascii="Arial Narrow"/>
                                  <w:color w:val="717171"/>
                                  <w:w w:val="105"/>
                                  <w:sz w:val="18"/>
                                </w:rPr>
                                <w:t>dhe</w:t>
                              </w:r>
                              <w:proofErr w:type="spellEnd"/>
                              <w:r>
                                <w:rPr>
                                  <w:rFonts w:ascii="Arial Narrow"/>
                                  <w:color w:val="717171"/>
                                  <w:w w:val="105"/>
                                  <w:sz w:val="18"/>
                                </w:rPr>
                                <w:t xml:space="preserve"> </w:t>
                              </w:r>
                              <w:proofErr w:type="spellStart"/>
                              <w:r>
                                <w:rPr>
                                  <w:rFonts w:ascii="Arial Narrow"/>
                                  <w:color w:val="717171"/>
                                  <w:w w:val="105"/>
                                  <w:sz w:val="18"/>
                                </w:rPr>
                                <w:t>pakic</w:t>
                              </w:r>
                              <w:r>
                                <w:rPr>
                                  <w:rFonts w:ascii="Arial Narrow"/>
                                  <w:color w:val="717171"/>
                                  <w:w w:val="105"/>
                                  <w:sz w:val="18"/>
                                </w:rPr>
                                <w:t>ë</w:t>
                              </w:r>
                              <w:proofErr w:type="spellEnd"/>
                              <w:r>
                                <w:rPr>
                                  <w:rFonts w:ascii="Arial Narrow"/>
                                  <w:color w:val="717171"/>
                                  <w:w w:val="105"/>
                                  <w:sz w:val="18"/>
                                </w:rPr>
                                <w:t xml:space="preserve">; </w:t>
                              </w:r>
                              <w:proofErr w:type="spellStart"/>
                              <w:r>
                                <w:rPr>
                                  <w:rFonts w:ascii="Arial Narrow"/>
                                  <w:color w:val="717171"/>
                                  <w:w w:val="105"/>
                                  <w:sz w:val="18"/>
                                </w:rPr>
                                <w:t>Riparimi</w:t>
                              </w:r>
                              <w:proofErr w:type="spellEnd"/>
                              <w:r>
                                <w:rPr>
                                  <w:rFonts w:ascii="Arial Narrow"/>
                                  <w:color w:val="717171"/>
                                  <w:w w:val="105"/>
                                  <w:sz w:val="18"/>
                                </w:rPr>
                                <w:t xml:space="preserve"> </w:t>
                              </w:r>
                              <w:proofErr w:type="spellStart"/>
                              <w:r>
                                <w:rPr>
                                  <w:rFonts w:ascii="Arial Narrow"/>
                                  <w:color w:val="717171"/>
                                  <w:w w:val="105"/>
                                  <w:sz w:val="18"/>
                                </w:rPr>
                                <w:t>i</w:t>
                              </w:r>
                              <w:proofErr w:type="spellEnd"/>
                              <w:r>
                                <w:rPr>
                                  <w:rFonts w:ascii="Arial Narrow"/>
                                  <w:color w:val="717171"/>
                                  <w:w w:val="105"/>
                                  <w:sz w:val="18"/>
                                </w:rPr>
                                <w:t xml:space="preserve"> </w:t>
                              </w:r>
                              <w:proofErr w:type="spellStart"/>
                              <w:r>
                                <w:rPr>
                                  <w:rFonts w:ascii="Arial Narrow"/>
                                  <w:color w:val="717171"/>
                                  <w:w w:val="105"/>
                                  <w:sz w:val="18"/>
                                </w:rPr>
                                <w:t>Automjeteve</w:t>
                              </w:r>
                              <w:proofErr w:type="spellEnd"/>
                              <w:r>
                                <w:rPr>
                                  <w:rFonts w:ascii="Arial Narrow"/>
                                  <w:color w:val="717171"/>
                                  <w:w w:val="105"/>
                                  <w:sz w:val="18"/>
                                </w:rPr>
                                <w:t xml:space="preserve"> </w:t>
                              </w:r>
                              <w:proofErr w:type="spellStart"/>
                              <w:r>
                                <w:rPr>
                                  <w:rFonts w:ascii="Arial Narrow"/>
                                  <w:color w:val="717171"/>
                                  <w:w w:val="105"/>
                                  <w:sz w:val="18"/>
                                </w:rPr>
                                <w:t>dhe</w:t>
                              </w:r>
                              <w:proofErr w:type="spellEnd"/>
                              <w:r>
                                <w:rPr>
                                  <w:rFonts w:ascii="Arial Narrow"/>
                                  <w:color w:val="717171"/>
                                  <w:w w:val="105"/>
                                  <w:sz w:val="18"/>
                                </w:rPr>
                                <w:t xml:space="preserve"> </w:t>
                              </w:r>
                              <w:proofErr w:type="spellStart"/>
                              <w:r>
                                <w:rPr>
                                  <w:rFonts w:ascii="Arial Narrow"/>
                                  <w:color w:val="717171"/>
                                  <w:w w:val="105"/>
                                  <w:sz w:val="18"/>
                                </w:rPr>
                                <w:t>Moto</w:t>
                              </w:r>
                              <w:r>
                                <w:rPr>
                                  <w:rFonts w:ascii="Arial Narrow"/>
                                  <w:color w:val="717171"/>
                                  <w:w w:val="105"/>
                                  <w:sz w:val="18"/>
                                </w:rPr>
                                <w:t>ç</w:t>
                              </w:r>
                              <w:r>
                                <w:rPr>
                                  <w:rFonts w:ascii="Arial Narrow"/>
                                  <w:color w:val="717171"/>
                                  <w:w w:val="105"/>
                                  <w:sz w:val="18"/>
                                </w:rPr>
                                <w:t>ikletave</w:t>
                              </w:r>
                              <w:proofErr w:type="spellEnd"/>
                            </w:p>
                            <w:p w14:paraId="0120F218" w14:textId="77777777" w:rsidR="008302DC" w:rsidRDefault="008302DC">
                              <w:pPr>
                                <w:spacing w:before="64"/>
                                <w:ind w:left="1575" w:hanging="1058"/>
                                <w:rPr>
                                  <w:rFonts w:ascii="Arial Narrow"/>
                                  <w:sz w:val="18"/>
                                </w:rPr>
                              </w:pPr>
                              <w:r>
                                <w:rPr>
                                  <w:rFonts w:ascii="Arial Narrow"/>
                                  <w:color w:val="717171"/>
                                  <w:w w:val="105"/>
                                  <w:sz w:val="18"/>
                                </w:rPr>
                                <w:t xml:space="preserve">E </w:t>
                              </w:r>
                              <w:proofErr w:type="spellStart"/>
                              <w:r>
                                <w:rPr>
                                  <w:rFonts w:ascii="Arial Narrow"/>
                                  <w:color w:val="717171"/>
                                  <w:w w:val="105"/>
                                  <w:sz w:val="18"/>
                                </w:rPr>
                                <w:t>Furnizimi</w:t>
                              </w:r>
                              <w:proofErr w:type="spellEnd"/>
                              <w:r>
                                <w:rPr>
                                  <w:rFonts w:ascii="Arial Narrow"/>
                                  <w:color w:val="717171"/>
                                  <w:w w:val="105"/>
                                  <w:sz w:val="18"/>
                                </w:rPr>
                                <w:t xml:space="preserve"> me </w:t>
                              </w:r>
                              <w:proofErr w:type="spellStart"/>
                              <w:r>
                                <w:rPr>
                                  <w:rFonts w:ascii="Arial Narrow"/>
                                  <w:color w:val="717171"/>
                                  <w:w w:val="105"/>
                                  <w:sz w:val="18"/>
                                </w:rPr>
                                <w:t>uj</w:t>
                              </w:r>
                              <w:r>
                                <w:rPr>
                                  <w:rFonts w:ascii="Arial Narrow"/>
                                  <w:color w:val="717171"/>
                                  <w:w w:val="105"/>
                                  <w:sz w:val="18"/>
                                </w:rPr>
                                <w:t>ë</w:t>
                              </w:r>
                              <w:proofErr w:type="spellEnd"/>
                              <w:r>
                                <w:rPr>
                                  <w:rFonts w:ascii="Arial Narrow"/>
                                  <w:color w:val="717171"/>
                                  <w:w w:val="105"/>
                                  <w:sz w:val="18"/>
                                </w:rPr>
                                <w:t xml:space="preserve">; </w:t>
                              </w:r>
                              <w:proofErr w:type="spellStart"/>
                              <w:r>
                                <w:rPr>
                                  <w:rFonts w:ascii="Arial Narrow"/>
                                  <w:color w:val="717171"/>
                                  <w:w w:val="105"/>
                                  <w:sz w:val="18"/>
                                </w:rPr>
                                <w:t>Aktivitetet</w:t>
                              </w:r>
                              <w:proofErr w:type="spellEnd"/>
                              <w:r>
                                <w:rPr>
                                  <w:rFonts w:ascii="Arial Narrow"/>
                                  <w:color w:val="717171"/>
                                  <w:w w:val="105"/>
                                  <w:sz w:val="18"/>
                                </w:rPr>
                                <w:t xml:space="preserve"> e </w:t>
                              </w:r>
                              <w:proofErr w:type="spellStart"/>
                              <w:r>
                                <w:rPr>
                                  <w:rFonts w:ascii="Arial Narrow"/>
                                  <w:color w:val="717171"/>
                                  <w:w w:val="105"/>
                                  <w:sz w:val="18"/>
                                </w:rPr>
                                <w:t>Kanalizimeve</w:t>
                              </w:r>
                              <w:proofErr w:type="spellEnd"/>
                              <w:r>
                                <w:rPr>
                                  <w:rFonts w:ascii="Arial Narrow"/>
                                  <w:color w:val="717171"/>
                                  <w:w w:val="105"/>
                                  <w:sz w:val="18"/>
                                </w:rPr>
                                <w:t xml:space="preserve">, </w:t>
                              </w:r>
                              <w:proofErr w:type="spellStart"/>
                              <w:r>
                                <w:rPr>
                                  <w:rFonts w:ascii="Arial Narrow"/>
                                  <w:color w:val="717171"/>
                                  <w:w w:val="105"/>
                                  <w:sz w:val="18"/>
                                </w:rPr>
                                <w:t>Menaxhimit</w:t>
                              </w:r>
                              <w:proofErr w:type="spellEnd"/>
                              <w:r>
                                <w:rPr>
                                  <w:rFonts w:ascii="Arial Narrow"/>
                                  <w:color w:val="717171"/>
                                  <w:w w:val="105"/>
                                  <w:sz w:val="18"/>
                                </w:rPr>
                                <w:t xml:space="preserve"> </w:t>
                              </w:r>
                              <w:proofErr w:type="spellStart"/>
                              <w:r>
                                <w:rPr>
                                  <w:rFonts w:ascii="Arial Narrow"/>
                                  <w:color w:val="717171"/>
                                  <w:w w:val="105"/>
                                  <w:sz w:val="18"/>
                                </w:rPr>
                                <w:t>dhe</w:t>
                              </w:r>
                              <w:proofErr w:type="spellEnd"/>
                              <w:r>
                                <w:rPr>
                                  <w:rFonts w:ascii="Arial Narrow"/>
                                  <w:color w:val="717171"/>
                                  <w:w w:val="105"/>
                                  <w:sz w:val="18"/>
                                </w:rPr>
                                <w:t xml:space="preserve"> </w:t>
                              </w:r>
                              <w:proofErr w:type="spellStart"/>
                              <w:r>
                                <w:rPr>
                                  <w:rFonts w:ascii="Arial Narrow"/>
                                  <w:color w:val="717171"/>
                                  <w:w w:val="105"/>
                                  <w:sz w:val="18"/>
                                </w:rPr>
                                <w:t>Riparimit</w:t>
                              </w:r>
                              <w:proofErr w:type="spellEnd"/>
                              <w:r>
                                <w:rPr>
                                  <w:rFonts w:ascii="Arial Narrow"/>
                                  <w:color w:val="717171"/>
                                  <w:w w:val="105"/>
                                  <w:sz w:val="18"/>
                                </w:rPr>
                                <w:t xml:space="preserve"> </w:t>
                              </w:r>
                              <w:proofErr w:type="spellStart"/>
                              <w:r>
                                <w:rPr>
                                  <w:rFonts w:ascii="Arial Narrow"/>
                                  <w:color w:val="717171"/>
                                  <w:w w:val="105"/>
                                  <w:sz w:val="18"/>
                                </w:rPr>
                                <w:t>t</w:t>
                              </w:r>
                              <w:r>
                                <w:rPr>
                                  <w:rFonts w:ascii="Arial Narrow"/>
                                  <w:color w:val="717171"/>
                                  <w:w w:val="105"/>
                                  <w:sz w:val="18"/>
                                </w:rPr>
                                <w:t>ë</w:t>
                              </w:r>
                              <w:proofErr w:type="spellEnd"/>
                              <w:r>
                                <w:rPr>
                                  <w:rFonts w:ascii="Arial Narrow"/>
                                  <w:color w:val="717171"/>
                                  <w:w w:val="105"/>
                                  <w:sz w:val="18"/>
                                </w:rPr>
                                <w:t xml:space="preserve"> </w:t>
                              </w:r>
                              <w:proofErr w:type="spellStart"/>
                              <w:r>
                                <w:rPr>
                                  <w:rFonts w:ascii="Arial Narrow"/>
                                  <w:color w:val="717171"/>
                                  <w:w w:val="105"/>
                                  <w:sz w:val="18"/>
                                </w:rPr>
                                <w:t>Mbetjeve</w:t>
                              </w:r>
                              <w:proofErr w:type="spellEnd"/>
                            </w:p>
                            <w:p w14:paraId="67F42928" w14:textId="77777777" w:rsidR="008302DC" w:rsidRDefault="008302DC">
                              <w:pPr>
                                <w:spacing w:before="167"/>
                                <w:ind w:left="510"/>
                                <w:rPr>
                                  <w:rFonts w:ascii="Arial Narrow"/>
                                  <w:sz w:val="18"/>
                                </w:rPr>
                              </w:pPr>
                              <w:r>
                                <w:rPr>
                                  <w:rFonts w:ascii="Arial Narrow"/>
                                  <w:color w:val="717171"/>
                                  <w:w w:val="110"/>
                                  <w:sz w:val="18"/>
                                </w:rPr>
                                <w:t xml:space="preserve">D </w:t>
                              </w:r>
                              <w:proofErr w:type="spellStart"/>
                              <w:r>
                                <w:rPr>
                                  <w:rFonts w:ascii="Arial Narrow"/>
                                  <w:color w:val="717171"/>
                                  <w:w w:val="110"/>
                                  <w:sz w:val="18"/>
                                </w:rPr>
                                <w:t>Furnizimi</w:t>
                              </w:r>
                              <w:proofErr w:type="spellEnd"/>
                              <w:r>
                                <w:rPr>
                                  <w:rFonts w:ascii="Arial Narrow"/>
                                  <w:color w:val="717171"/>
                                  <w:w w:val="110"/>
                                  <w:sz w:val="18"/>
                                </w:rPr>
                                <w:t xml:space="preserve"> me </w:t>
                              </w:r>
                              <w:proofErr w:type="spellStart"/>
                              <w:r>
                                <w:rPr>
                                  <w:rFonts w:ascii="Arial Narrow"/>
                                  <w:color w:val="717171"/>
                                  <w:w w:val="110"/>
                                  <w:sz w:val="18"/>
                                </w:rPr>
                                <w:t>energji</w:t>
                              </w:r>
                              <w:proofErr w:type="spellEnd"/>
                              <w:r>
                                <w:rPr>
                                  <w:rFonts w:ascii="Arial Narrow"/>
                                  <w:color w:val="717171"/>
                                  <w:w w:val="110"/>
                                  <w:sz w:val="18"/>
                                </w:rPr>
                                <w:t xml:space="preserve"> </w:t>
                              </w:r>
                              <w:proofErr w:type="spellStart"/>
                              <w:r>
                                <w:rPr>
                                  <w:rFonts w:ascii="Arial Narrow"/>
                                  <w:color w:val="717171"/>
                                  <w:w w:val="110"/>
                                  <w:sz w:val="18"/>
                                </w:rPr>
                                <w:t>elektrike</w:t>
                              </w:r>
                              <w:proofErr w:type="spellEnd"/>
                              <w:r>
                                <w:rPr>
                                  <w:rFonts w:ascii="Arial Narrow"/>
                                  <w:color w:val="717171"/>
                                  <w:w w:val="110"/>
                                  <w:sz w:val="18"/>
                                </w:rPr>
                                <w:t xml:space="preserve">, </w:t>
                              </w:r>
                              <w:proofErr w:type="spellStart"/>
                              <w:r>
                                <w:rPr>
                                  <w:rFonts w:ascii="Arial Narrow"/>
                                  <w:color w:val="717171"/>
                                  <w:w w:val="110"/>
                                  <w:sz w:val="18"/>
                                </w:rPr>
                                <w:t>gaz</w:t>
                              </w:r>
                              <w:proofErr w:type="spellEnd"/>
                              <w:r>
                                <w:rPr>
                                  <w:rFonts w:ascii="Arial Narrow"/>
                                  <w:color w:val="717171"/>
                                  <w:w w:val="110"/>
                                  <w:sz w:val="18"/>
                                </w:rPr>
                                <w:t xml:space="preserve">, </w:t>
                              </w:r>
                              <w:proofErr w:type="spellStart"/>
                              <w:r>
                                <w:rPr>
                                  <w:rFonts w:ascii="Arial Narrow"/>
                                  <w:color w:val="717171"/>
                                  <w:w w:val="110"/>
                                  <w:sz w:val="18"/>
                                </w:rPr>
                                <w:t>avull</w:t>
                              </w:r>
                              <w:proofErr w:type="spellEnd"/>
                              <w:r>
                                <w:rPr>
                                  <w:rFonts w:ascii="Arial Narrow"/>
                                  <w:color w:val="717171"/>
                                  <w:w w:val="110"/>
                                  <w:sz w:val="18"/>
                                </w:rPr>
                                <w:t xml:space="preserve"> </w:t>
                              </w:r>
                              <w:proofErr w:type="spellStart"/>
                              <w:r>
                                <w:rPr>
                                  <w:rFonts w:ascii="Arial Narrow"/>
                                  <w:color w:val="717171"/>
                                  <w:w w:val="110"/>
                                  <w:sz w:val="18"/>
                                </w:rPr>
                                <w:t>dhe</w:t>
                              </w:r>
                              <w:proofErr w:type="spellEnd"/>
                              <w:r>
                                <w:rPr>
                                  <w:rFonts w:ascii="Arial Narrow"/>
                                  <w:color w:val="717171"/>
                                  <w:w w:val="110"/>
                                  <w:sz w:val="18"/>
                                </w:rPr>
                                <w:t xml:space="preserve"> </w:t>
                              </w:r>
                              <w:proofErr w:type="spellStart"/>
                              <w:r>
                                <w:rPr>
                                  <w:rFonts w:ascii="Arial Narrow"/>
                                  <w:color w:val="717171"/>
                                  <w:w w:val="110"/>
                                  <w:sz w:val="18"/>
                                </w:rPr>
                                <w:t>aj</w:t>
                              </w:r>
                              <w:r>
                                <w:rPr>
                                  <w:rFonts w:ascii="Arial Narrow"/>
                                  <w:color w:val="717171"/>
                                  <w:w w:val="110"/>
                                  <w:sz w:val="18"/>
                                </w:rPr>
                                <w:t>ë</w:t>
                              </w:r>
                              <w:r>
                                <w:rPr>
                                  <w:rFonts w:ascii="Arial Narrow"/>
                                  <w:color w:val="717171"/>
                                  <w:w w:val="110"/>
                                  <w:sz w:val="18"/>
                                </w:rPr>
                                <w:t>r</w:t>
                              </w:r>
                              <w:proofErr w:type="spellEnd"/>
                              <w:r>
                                <w:rPr>
                                  <w:rFonts w:ascii="Arial Narrow"/>
                                  <w:color w:val="717171"/>
                                  <w:w w:val="110"/>
                                  <w:sz w:val="18"/>
                                </w:rPr>
                                <w:t xml:space="preserve"> </w:t>
                              </w:r>
                              <w:proofErr w:type="spellStart"/>
                              <w:r>
                                <w:rPr>
                                  <w:rFonts w:ascii="Arial Narrow"/>
                                  <w:color w:val="717171"/>
                                  <w:w w:val="110"/>
                                  <w:sz w:val="18"/>
                                </w:rPr>
                                <w:t>t</w:t>
                              </w:r>
                              <w:r>
                                <w:rPr>
                                  <w:rFonts w:ascii="Arial Narrow"/>
                                  <w:color w:val="717171"/>
                                  <w:w w:val="110"/>
                                  <w:sz w:val="18"/>
                                </w:rPr>
                                <w:t>ë</w:t>
                              </w:r>
                              <w:proofErr w:type="spellEnd"/>
                              <w:r>
                                <w:rPr>
                                  <w:rFonts w:ascii="Arial Narrow"/>
                                  <w:color w:val="717171"/>
                                  <w:w w:val="110"/>
                                  <w:sz w:val="18"/>
                                </w:rPr>
                                <w:t xml:space="preserve"> </w:t>
                              </w:r>
                              <w:proofErr w:type="spellStart"/>
                              <w:r>
                                <w:rPr>
                                  <w:rFonts w:ascii="Arial Narrow"/>
                                  <w:color w:val="717171"/>
                                  <w:w w:val="110"/>
                                  <w:sz w:val="18"/>
                                </w:rPr>
                                <w:t>kondicionuar</w:t>
                              </w:r>
                              <w:proofErr w:type="spellEnd"/>
                            </w:p>
                          </w:txbxContent>
                        </wps:txbx>
                        <wps:bodyPr rot="0" vert="horz" wrap="square" lIns="0" tIns="0" rIns="0" bIns="0" anchor="t" anchorCtr="0" upright="1">
                          <a:noAutofit/>
                        </wps:bodyPr>
                      </wps:wsp>
                      <wps:wsp>
                        <wps:cNvPr id="100010859" name="Text Box 767"/>
                        <wps:cNvSpPr txBox="1">
                          <a:spLocks noChangeArrowheads="1"/>
                        </wps:cNvSpPr>
                        <wps:spPr bwMode="auto">
                          <a:xfrm>
                            <a:off x="10160" y="1610"/>
                            <a:ext cx="485"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8169F" w14:textId="77777777" w:rsidR="008302DC" w:rsidRDefault="008302DC">
                              <w:pPr>
                                <w:spacing w:line="202" w:lineRule="exact"/>
                                <w:rPr>
                                  <w:rFonts w:ascii="Arial Narrow"/>
                                  <w:sz w:val="18"/>
                                </w:rPr>
                              </w:pPr>
                              <w:r>
                                <w:rPr>
                                  <w:rFonts w:ascii="Arial Narrow"/>
                                  <w:color w:val="5C5C5C"/>
                                  <w:w w:val="110"/>
                                  <w:sz w:val="18"/>
                                </w:rPr>
                                <w:t>62.1%</w:t>
                              </w:r>
                            </w:p>
                          </w:txbxContent>
                        </wps:txbx>
                        <wps:bodyPr rot="0" vert="horz" wrap="square" lIns="0" tIns="0" rIns="0" bIns="0" anchor="t" anchorCtr="0" upright="1">
                          <a:noAutofit/>
                        </wps:bodyPr>
                      </wps:wsp>
                      <wps:wsp>
                        <wps:cNvPr id="100010860" name="Text Box 766"/>
                        <wps:cNvSpPr txBox="1">
                          <a:spLocks noChangeArrowheads="1"/>
                        </wps:cNvSpPr>
                        <wps:spPr bwMode="auto">
                          <a:xfrm>
                            <a:off x="7114" y="1496"/>
                            <a:ext cx="48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59296" w14:textId="77777777" w:rsidR="008302DC" w:rsidRDefault="008302DC">
                              <w:pPr>
                                <w:spacing w:line="202" w:lineRule="exact"/>
                                <w:rPr>
                                  <w:rFonts w:ascii="Arial Narrow"/>
                                  <w:sz w:val="18"/>
                                </w:rPr>
                              </w:pPr>
                              <w:r>
                                <w:rPr>
                                  <w:rFonts w:ascii="Arial Narrow"/>
                                  <w:color w:val="5C5C5C"/>
                                  <w:w w:val="110"/>
                                  <w:sz w:val="18"/>
                                </w:rPr>
                                <w:t>18.5%</w:t>
                              </w:r>
                            </w:p>
                          </w:txbxContent>
                        </wps:txbx>
                        <wps:bodyPr rot="0" vert="horz" wrap="square" lIns="0" tIns="0" rIns="0" bIns="0" anchor="t" anchorCtr="0" upright="1">
                          <a:noAutofit/>
                        </wps:bodyPr>
                      </wps:wsp>
                      <wps:wsp>
                        <wps:cNvPr id="100010861" name="Text Box 765"/>
                        <wps:cNvSpPr txBox="1">
                          <a:spLocks noChangeArrowheads="1"/>
                        </wps:cNvSpPr>
                        <wps:spPr bwMode="auto">
                          <a:xfrm>
                            <a:off x="3146" y="1546"/>
                            <a:ext cx="2420"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ACF74" w14:textId="77777777" w:rsidR="008302DC" w:rsidRDefault="008302DC">
                              <w:pPr>
                                <w:spacing w:line="202" w:lineRule="exact"/>
                                <w:rPr>
                                  <w:rFonts w:ascii="Arial Narrow"/>
                                  <w:sz w:val="18"/>
                                </w:rPr>
                              </w:pPr>
                              <w:r>
                                <w:rPr>
                                  <w:rFonts w:ascii="Arial Narrow"/>
                                  <w:color w:val="717171"/>
                                  <w:w w:val="110"/>
                                  <w:sz w:val="18"/>
                                </w:rPr>
                                <w:t xml:space="preserve">J </w:t>
                              </w:r>
                              <w:proofErr w:type="spellStart"/>
                              <w:r>
                                <w:rPr>
                                  <w:rFonts w:ascii="Arial Narrow"/>
                                  <w:color w:val="717171"/>
                                  <w:w w:val="110"/>
                                  <w:sz w:val="18"/>
                                </w:rPr>
                                <w:t>Informacion</w:t>
                              </w:r>
                              <w:proofErr w:type="spellEnd"/>
                              <w:r>
                                <w:rPr>
                                  <w:rFonts w:ascii="Arial Narrow"/>
                                  <w:color w:val="717171"/>
                                  <w:w w:val="110"/>
                                  <w:sz w:val="18"/>
                                </w:rPr>
                                <w:t xml:space="preserve"> </w:t>
                              </w:r>
                              <w:proofErr w:type="spellStart"/>
                              <w:r>
                                <w:rPr>
                                  <w:rFonts w:ascii="Arial Narrow"/>
                                  <w:color w:val="717171"/>
                                  <w:w w:val="110"/>
                                  <w:sz w:val="18"/>
                                </w:rPr>
                                <w:t>dhe</w:t>
                              </w:r>
                              <w:proofErr w:type="spellEnd"/>
                              <w:r>
                                <w:rPr>
                                  <w:rFonts w:ascii="Arial Narrow"/>
                                  <w:color w:val="717171"/>
                                  <w:w w:val="110"/>
                                  <w:sz w:val="18"/>
                                </w:rPr>
                                <w:t xml:space="preserve"> </w:t>
                              </w:r>
                              <w:proofErr w:type="spellStart"/>
                              <w:r>
                                <w:rPr>
                                  <w:rFonts w:ascii="Arial Narrow"/>
                                  <w:color w:val="717171"/>
                                  <w:w w:val="110"/>
                                  <w:sz w:val="18"/>
                                </w:rPr>
                                <w:t>Komunikim</w:t>
                              </w:r>
                              <w:proofErr w:type="spellEnd"/>
                            </w:p>
                          </w:txbxContent>
                        </wps:txbx>
                        <wps:bodyPr rot="0" vert="horz" wrap="square" lIns="0" tIns="0" rIns="0" bIns="0" anchor="t" anchorCtr="0" upright="1">
                          <a:noAutofit/>
                        </wps:bodyPr>
                      </wps:wsp>
                      <wps:wsp>
                        <wps:cNvPr id="100010862" name="Text Box 764"/>
                        <wps:cNvSpPr txBox="1">
                          <a:spLocks noChangeArrowheads="1"/>
                        </wps:cNvSpPr>
                        <wps:spPr bwMode="auto">
                          <a:xfrm>
                            <a:off x="9378" y="1134"/>
                            <a:ext cx="48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85116" w14:textId="77777777" w:rsidR="008302DC" w:rsidRDefault="008302DC">
                              <w:pPr>
                                <w:spacing w:line="202" w:lineRule="exact"/>
                                <w:rPr>
                                  <w:rFonts w:ascii="Arial Narrow"/>
                                  <w:sz w:val="18"/>
                                </w:rPr>
                              </w:pPr>
                              <w:r>
                                <w:rPr>
                                  <w:rFonts w:ascii="Arial Narrow"/>
                                  <w:color w:val="5C5C5C"/>
                                  <w:w w:val="110"/>
                                  <w:sz w:val="18"/>
                                </w:rPr>
                                <w:t>50.9%</w:t>
                              </w:r>
                            </w:p>
                          </w:txbxContent>
                        </wps:txbx>
                        <wps:bodyPr rot="0" vert="horz" wrap="square" lIns="0" tIns="0" rIns="0" bIns="0" anchor="t" anchorCtr="0" upright="1">
                          <a:noAutofit/>
                        </wps:bodyPr>
                      </wps:wsp>
                      <wps:wsp>
                        <wps:cNvPr id="100010863" name="Text Box 763"/>
                        <wps:cNvSpPr txBox="1">
                          <a:spLocks noChangeArrowheads="1"/>
                        </wps:cNvSpPr>
                        <wps:spPr bwMode="auto">
                          <a:xfrm>
                            <a:off x="6872" y="1020"/>
                            <a:ext cx="48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A5928" w14:textId="77777777" w:rsidR="008302DC" w:rsidRDefault="008302DC">
                              <w:pPr>
                                <w:spacing w:line="202" w:lineRule="exact"/>
                                <w:rPr>
                                  <w:rFonts w:ascii="Arial Narrow"/>
                                  <w:sz w:val="18"/>
                                </w:rPr>
                              </w:pPr>
                              <w:r>
                                <w:rPr>
                                  <w:rFonts w:ascii="Arial Narrow"/>
                                  <w:color w:val="5C5C5C"/>
                                  <w:w w:val="110"/>
                                  <w:sz w:val="18"/>
                                </w:rPr>
                                <w:t>15.0%</w:t>
                              </w:r>
                            </w:p>
                          </w:txbxContent>
                        </wps:txbx>
                        <wps:bodyPr rot="0" vert="horz" wrap="square" lIns="0" tIns="0" rIns="0" bIns="0" anchor="t" anchorCtr="0" upright="1">
                          <a:noAutofit/>
                        </wps:bodyPr>
                      </wps:wsp>
                      <wps:wsp>
                        <wps:cNvPr id="100010864" name="Text Box 762"/>
                        <wps:cNvSpPr txBox="1">
                          <a:spLocks noChangeArrowheads="1"/>
                        </wps:cNvSpPr>
                        <wps:spPr bwMode="auto">
                          <a:xfrm>
                            <a:off x="3069" y="1070"/>
                            <a:ext cx="2500"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0A560" w14:textId="77777777" w:rsidR="008302DC" w:rsidRPr="000913E9" w:rsidRDefault="008302DC">
                              <w:pPr>
                                <w:spacing w:line="202" w:lineRule="exact"/>
                                <w:rPr>
                                  <w:rFonts w:ascii="Arial Narrow"/>
                                  <w:sz w:val="18"/>
                                  <w:lang w:val="es-AR"/>
                                </w:rPr>
                              </w:pPr>
                              <w:r w:rsidRPr="000913E9">
                                <w:rPr>
                                  <w:rFonts w:ascii="Arial Narrow"/>
                                  <w:color w:val="717171"/>
                                  <w:w w:val="105"/>
                                  <w:sz w:val="18"/>
                                  <w:lang w:val="es-AR"/>
                                </w:rPr>
                                <w:t xml:space="preserve">K </w:t>
                              </w:r>
                              <w:proofErr w:type="spellStart"/>
                              <w:r w:rsidRPr="000913E9">
                                <w:rPr>
                                  <w:rFonts w:ascii="Arial Narrow"/>
                                  <w:color w:val="717171"/>
                                  <w:w w:val="105"/>
                                  <w:sz w:val="18"/>
                                  <w:lang w:val="es-AR"/>
                                </w:rPr>
                                <w:t>Veprimtarit</w:t>
                              </w:r>
                              <w:r w:rsidRPr="000913E9">
                                <w:rPr>
                                  <w:rFonts w:ascii="Arial Narrow"/>
                                  <w:color w:val="717171"/>
                                  <w:w w:val="105"/>
                                  <w:sz w:val="18"/>
                                  <w:lang w:val="es-AR"/>
                                </w:rPr>
                                <w:t>ë</w:t>
                              </w:r>
                              <w:proofErr w:type="spellEnd"/>
                              <w:r w:rsidRPr="000913E9">
                                <w:rPr>
                                  <w:rFonts w:ascii="Arial Narrow"/>
                                  <w:color w:val="717171"/>
                                  <w:w w:val="105"/>
                                  <w:sz w:val="18"/>
                                  <w:lang w:val="es-AR"/>
                                </w:rPr>
                                <w:t xml:space="preserve"> financiare </w:t>
                              </w:r>
                              <w:proofErr w:type="spellStart"/>
                              <w:r w:rsidRPr="000913E9">
                                <w:rPr>
                                  <w:rFonts w:ascii="Arial Narrow"/>
                                  <w:color w:val="717171"/>
                                  <w:w w:val="105"/>
                                  <w:sz w:val="18"/>
                                  <w:lang w:val="es-AR"/>
                                </w:rPr>
                                <w:t>dhe</w:t>
                              </w:r>
                              <w:proofErr w:type="spellEnd"/>
                              <w:r w:rsidRPr="000913E9">
                                <w:rPr>
                                  <w:rFonts w:ascii="Arial Narrow"/>
                                  <w:color w:val="717171"/>
                                  <w:w w:val="105"/>
                                  <w:sz w:val="18"/>
                                  <w:lang w:val="es-AR"/>
                                </w:rPr>
                                <w:t xml:space="preserve"> </w:t>
                              </w:r>
                              <w:proofErr w:type="spellStart"/>
                              <w:r w:rsidRPr="000913E9">
                                <w:rPr>
                                  <w:rFonts w:ascii="Arial Narrow"/>
                                  <w:color w:val="717171"/>
                                  <w:w w:val="105"/>
                                  <w:sz w:val="18"/>
                                  <w:lang w:val="es-AR"/>
                                </w:rPr>
                                <w:t>t</w:t>
                              </w:r>
                              <w:r w:rsidRPr="000913E9">
                                <w:rPr>
                                  <w:rFonts w:ascii="Arial Narrow"/>
                                  <w:color w:val="717171"/>
                                  <w:w w:val="105"/>
                                  <w:sz w:val="18"/>
                                  <w:lang w:val="es-AR"/>
                                </w:rPr>
                                <w:t>ë</w:t>
                              </w:r>
                              <w:proofErr w:type="spellEnd"/>
                              <w:r w:rsidRPr="000913E9">
                                <w:rPr>
                                  <w:rFonts w:ascii="Arial Narrow"/>
                                  <w:color w:val="717171"/>
                                  <w:w w:val="105"/>
                                  <w:sz w:val="18"/>
                                  <w:lang w:val="es-AR"/>
                                </w:rPr>
                                <w:t xml:space="preserve"> </w:t>
                              </w:r>
                              <w:proofErr w:type="spellStart"/>
                              <w:r w:rsidRPr="000913E9">
                                <w:rPr>
                                  <w:rFonts w:ascii="Arial Narrow"/>
                                  <w:color w:val="717171"/>
                                  <w:w w:val="105"/>
                                  <w:sz w:val="18"/>
                                  <w:lang w:val="es-AR"/>
                                </w:rPr>
                                <w:t>sigurimit</w:t>
                              </w:r>
                              <w:proofErr w:type="spellEnd"/>
                            </w:p>
                          </w:txbxContent>
                        </wps:txbx>
                        <wps:bodyPr rot="0" vert="horz" wrap="square" lIns="0" tIns="0" rIns="0" bIns="0" anchor="t" anchorCtr="0" upright="1">
                          <a:noAutofit/>
                        </wps:bodyPr>
                      </wps:wsp>
                      <wps:wsp>
                        <wps:cNvPr id="100010865" name="Text Box 761"/>
                        <wps:cNvSpPr txBox="1">
                          <a:spLocks noChangeArrowheads="1"/>
                        </wps:cNvSpPr>
                        <wps:spPr bwMode="auto">
                          <a:xfrm>
                            <a:off x="8747" y="657"/>
                            <a:ext cx="48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0B94B" w14:textId="77777777" w:rsidR="008302DC" w:rsidRDefault="008302DC">
                              <w:pPr>
                                <w:spacing w:line="202" w:lineRule="exact"/>
                                <w:rPr>
                                  <w:rFonts w:ascii="Arial Narrow"/>
                                  <w:sz w:val="18"/>
                                </w:rPr>
                              </w:pPr>
                              <w:r>
                                <w:rPr>
                                  <w:rFonts w:ascii="Arial Narrow"/>
                                  <w:color w:val="5C5C5C"/>
                                  <w:w w:val="110"/>
                                  <w:sz w:val="18"/>
                                </w:rPr>
                                <w:t>41.9%</w:t>
                              </w:r>
                            </w:p>
                          </w:txbxContent>
                        </wps:txbx>
                        <wps:bodyPr rot="0" vert="horz" wrap="square" lIns="0" tIns="0" rIns="0" bIns="0" anchor="t" anchorCtr="0" upright="1">
                          <a:noAutofit/>
                        </wps:bodyPr>
                      </wps:wsp>
                      <wps:wsp>
                        <wps:cNvPr id="100010866" name="Text Box 760"/>
                        <wps:cNvSpPr txBox="1">
                          <a:spLocks noChangeArrowheads="1"/>
                        </wps:cNvSpPr>
                        <wps:spPr bwMode="auto">
                          <a:xfrm>
                            <a:off x="6279" y="544"/>
                            <a:ext cx="385"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062A4" w14:textId="77777777" w:rsidR="008302DC" w:rsidRDefault="008302DC">
                              <w:pPr>
                                <w:spacing w:line="202" w:lineRule="exact"/>
                                <w:rPr>
                                  <w:rFonts w:ascii="Arial Narrow"/>
                                  <w:sz w:val="18"/>
                                </w:rPr>
                              </w:pPr>
                              <w:r>
                                <w:rPr>
                                  <w:rFonts w:ascii="Arial Narrow"/>
                                  <w:color w:val="5C5C5C"/>
                                  <w:w w:val="110"/>
                                  <w:sz w:val="18"/>
                                </w:rPr>
                                <w:t>6.5%</w:t>
                              </w:r>
                            </w:p>
                          </w:txbxContent>
                        </wps:txbx>
                        <wps:bodyPr rot="0" vert="horz" wrap="square" lIns="0" tIns="0" rIns="0" bIns="0" anchor="t" anchorCtr="0" upright="1">
                          <a:noAutofit/>
                        </wps:bodyPr>
                      </wps:wsp>
                      <wps:wsp>
                        <wps:cNvPr id="100010867" name="Text Box 759"/>
                        <wps:cNvSpPr txBox="1">
                          <a:spLocks noChangeArrowheads="1"/>
                        </wps:cNvSpPr>
                        <wps:spPr bwMode="auto">
                          <a:xfrm>
                            <a:off x="2096" y="594"/>
                            <a:ext cx="347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6AC1F" w14:textId="77777777" w:rsidR="008302DC" w:rsidRPr="000913E9" w:rsidRDefault="008302DC">
                              <w:pPr>
                                <w:spacing w:line="202" w:lineRule="exact"/>
                                <w:rPr>
                                  <w:rFonts w:ascii="Arial Narrow"/>
                                  <w:sz w:val="18"/>
                                  <w:lang w:val="de-DE"/>
                                </w:rPr>
                              </w:pPr>
                              <w:r w:rsidRPr="000913E9">
                                <w:rPr>
                                  <w:rFonts w:ascii="Arial Narrow"/>
                                  <w:color w:val="717171"/>
                                  <w:w w:val="110"/>
                                  <w:sz w:val="18"/>
                                  <w:lang w:val="de-DE"/>
                                </w:rPr>
                                <w:t>M Aktivitete Profesionale, Shkencore dhe Teknike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10434E" id="Group 758" o:spid="_x0000_s1299" style="position:absolute;margin-left:56.8pt;margin-top:9.9pt;width:490.5pt;height:268.5pt;z-index:251650048;mso-wrap-distance-left:0;mso-wrap-distance-right:0;mso-position-horizontal-relative:page" coordorigin="1134,194" coordsize="9810,5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">
                <v:line id="Line 842" o:spid="_x0000_s1300" style="position:absolute;visibility:visible;mso-wrap-style:square" from="6403,468" to="640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" strokecolor="#dedede"/>
                <v:line id="Line 841" o:spid="_x0000_s1301" style="position:absolute;visibility:visible;mso-wrap-style:square" from="6403,820" to="6403,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" strokecolor="#dedede"/>
                <v:line id="Line 840" o:spid="_x0000_s1302" style="position:absolute;visibility:visible;mso-wrap-style:square" from="7102,468" to="710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" strokecolor="#dedede"/>
                <v:line id="Line 839" o:spid="_x0000_s1303" style="position:absolute;visibility:visible;mso-wrap-style:square" from="7102,820" to="7102,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" strokecolor="#dedede"/>
                <v:line id="Line 838" o:spid="_x0000_s1304" style="position:absolute;visibility:visible;mso-wrap-style:square" from="7800,468" to="7800,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" strokecolor="#dedede"/>
                <v:line id="Line 837" o:spid="_x0000_s1305" style="position:absolute;visibility:visible;mso-wrap-style:square" from="7800,820" to="7800,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" strokecolor="#dedede"/>
                <v:line id="Line 836" o:spid="_x0000_s1306" style="position:absolute;visibility:visible;mso-wrap-style:square" from="8498,468" to="8498,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" strokecolor="#dedede"/>
                <v:line id="Line 835" o:spid="_x0000_s1307" style="position:absolute;visibility:visible;mso-wrap-style:square" from="8498,820" to="8498,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" strokecolor="#dedede"/>
                <v:line id="Line 834" o:spid="_x0000_s1308" style="position:absolute;visibility:visible;mso-wrap-style:square" from="5706,763" to="8630,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" strokecolor="#0099a6" strokeweight="5.76pt"/>
                <v:line id="Line 833" o:spid="_x0000_s1309" style="position:absolute;visibility:visible;mso-wrap-style:square" from="6403,1295" to="6403,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" strokecolor="#dedede"/>
                <v:line id="Line 832" o:spid="_x0000_s1310" style="position:absolute;visibility:visible;mso-wrap-style:square" from="7102,1295" to="7102,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" strokecolor="#dedede"/>
                <v:line id="Line 831" o:spid="_x0000_s1311" style="position:absolute;visibility:visible;mso-wrap-style:square" from="7800,1295" to="7800,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" strokecolor="#dedede"/>
                <v:line id="Line 830" o:spid="_x0000_s1312" style="position:absolute;visibility:visible;mso-wrap-style:square" from="8498,1295" to="8498,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" strokecolor="#dedede"/>
                <v:line id="Line 829" o:spid="_x0000_s1313" style="position:absolute;visibility:visible;mso-wrap-style:square" from="9197,468" to="9197,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" strokecolor="#dedede"/>
                <v:line id="Line 828" o:spid="_x0000_s1314" style="position:absolute;visibility:visible;mso-wrap-style:square" from="9197,1295" to="9197,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" strokecolor="#dedede"/>
                <v:line id="Line 827" o:spid="_x0000_s1315" style="position:absolute;visibility:visible;mso-wrap-style:square" from="5706,1239" to="9259,1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" strokecolor="#0099a6" strokeweight="1.98931mm"/>
                <v:line id="Line 826" o:spid="_x0000_s1316" style="position:absolute;visibility:visible;mso-wrap-style:square" from="6403,1773" to="6403,2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" strokecolor="#dedede"/>
                <v:line id="Line 825" o:spid="_x0000_s1317" style="position:absolute;visibility:visible;mso-wrap-style:square" from="7102,1773" to="7102,2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" strokecolor="#dedede"/>
                <v:line id="Line 824" o:spid="_x0000_s1318" style="position:absolute;visibility:visible;mso-wrap-style:square" from="7800,1773" to="7800,2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" strokecolor="#dedede"/>
                <v:line id="Line 823" o:spid="_x0000_s1319" style="position:absolute;visibility:visible;mso-wrap-style:square" from="8498,1773" to="8498,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" strokecolor="#dedede"/>
                <v:line id="Line 822" o:spid="_x0000_s1320" style="position:absolute;visibility:visible;mso-wrap-style:square" from="9197,1773" to="9197,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" strokecolor="#dedede"/>
                <v:line id="Line 821" o:spid="_x0000_s1321" style="position:absolute;visibility:visible;mso-wrap-style:square" from="9893,468" to="9893,1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" strokecolor="#dedede"/>
                <v:line id="Line 820" o:spid="_x0000_s1322" style="position:absolute;visibility:visible;mso-wrap-style:square" from="9893,1773" to="9893,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" strokecolor="#dedede"/>
                <v:line id="Line 819" o:spid="_x0000_s1323" style="position:absolute;visibility:visible;mso-wrap-style:square" from="5706,1715" to="10039,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" strokecolor="#0099a6" strokeweight="5.76pt"/>
                <v:line id="Line 818" o:spid="_x0000_s1324" style="position:absolute;visibility:visible;mso-wrap-style:square" from="6403,2248" to="6403,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" strokecolor="#dedede"/>
                <v:line id="Line 817" o:spid="_x0000_s1325" style="position:absolute;visibility:visible;mso-wrap-style:square" from="7102,2248" to="7102,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" strokecolor="#dedede"/>
                <v:line id="Line 816" o:spid="_x0000_s1326" style="position:absolute;visibility:visible;mso-wrap-style:square" from="7800,2248" to="7800,2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" strokecolor="#dedede"/>
                <v:line id="Line 815" o:spid="_x0000_s1327" style="position:absolute;visibility:visible;mso-wrap-style:square" from="5706,2192" to="8071,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" strokecolor="#0099a6" strokeweight="5.64pt"/>
                <v:line id="Line 814" o:spid="_x0000_s1328" style="position:absolute;visibility:visible;mso-wrap-style:square" from="6403,2726" to="6403,3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" strokecolor="#dedede"/>
                <v:line id="Line 813" o:spid="_x0000_s1329" style="position:absolute;visibility:visible;mso-wrap-style:square" from="7102,2726" to="7102,3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" strokecolor="#dedede"/>
                <v:line id="Line 812" o:spid="_x0000_s1330" style="position:absolute;visibility:visible;mso-wrap-style:square" from="7800,2726" to="7800,3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" strokecolor="#dedede"/>
                <v:line id="Line 811" o:spid="_x0000_s1331" style="position:absolute;visibility:visible;mso-wrap-style:square" from="5706,2668" to="8477,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" strokecolor="#0099a6" strokeweight="5.76pt"/>
                <v:line id="Line 810" o:spid="_x0000_s1332" style="position:absolute;visibility:visible;mso-wrap-style:square" from="6403,3201" to="6403,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" strokecolor="#dedede"/>
                <v:line id="Line 809" o:spid="_x0000_s1333" style="position:absolute;visibility:visible;mso-wrap-style:square" from="7102,3201" to="7102,3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" strokecolor="#dedede"/>
                <v:line id="Line 808" o:spid="_x0000_s1334" style="position:absolute;visibility:visible;mso-wrap-style:square" from="7800,3201" to="7800,3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" strokecolor="#dedede"/>
                <v:line id="Line 807" o:spid="_x0000_s1335" style="position:absolute;visibility:visible;mso-wrap-style:square" from="5706,3145" to="8302,3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" strokecolor="#0099a6" strokeweight="5.64pt"/>
                <v:line id="Line 806" o:spid="_x0000_s1336" style="position:absolute;visibility:visible;mso-wrap-style:square" from="6403,3676" to="6403,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" strokecolor="#dedede"/>
                <v:line id="Line 805" o:spid="_x0000_s1337" style="position:absolute;visibility:visible;mso-wrap-style:square" from="7102,3676" to="7102,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" strokecolor="#dedede"/>
                <v:line id="Line 804" o:spid="_x0000_s1338" style="position:absolute;visibility:visible;mso-wrap-style:square" from="7800,3676" to="7800,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" strokecolor="#dedede"/>
                <v:line id="Line 803" o:spid="_x0000_s1339" style="position:absolute;visibility:visible;mso-wrap-style:square" from="5706,3620" to="8052,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" strokecolor="#0099a6" strokeweight="5.64pt"/>
                <v:line id="Line 802" o:spid="_x0000_s1340" style="position:absolute;visibility:visible;mso-wrap-style:square" from="6403,4154" to="6403,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" strokecolor="#dedede"/>
                <v:line id="Line 801" o:spid="_x0000_s1341" style="position:absolute;visibility:visible;mso-wrap-style:square" from="7102,4154" to="7102,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" strokecolor="#dedede"/>
                <v:line id="Line 800" o:spid="_x0000_s1342" style="position:absolute;visibility:visible;mso-wrap-style:square" from="7800,4154" to="7800,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" strokecolor="#dedede"/>
                <v:line id="Line 799" o:spid="_x0000_s1343" style="position:absolute;visibility:visible;mso-wrap-style:square" from="5706,4097" to="8246,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" strokecolor="#0099a6" strokeweight="1.98931mm"/>
                <v:line id="Line 798" o:spid="_x0000_s1344" style="position:absolute;visibility:visible;mso-wrap-style:square" from="6403,4629" to="6403,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" strokecolor="#dedede"/>
                <v:line id="Line 797" o:spid="_x0000_s1345" style="position:absolute;visibility:visible;mso-wrap-style:square" from="5706,4573" to="6662,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" strokecolor="#0099a6" strokeweight="1.98931mm"/>
                <v:line id="Line 796" o:spid="_x0000_s1346" style="position:absolute;visibility:visible;mso-wrap-style:square" from="5706,649" to="615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" strokecolor="#c30307" strokeweight="1.98931mm"/>
                <v:line id="Line 795" o:spid="_x0000_s1347" style="position:absolute;visibility:visible;mso-wrap-style:square" from="5706,1126" to="6754,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" strokecolor="#c30307" strokeweight="5.64pt"/>
                <v:line id="Line 794" o:spid="_x0000_s1348" style="position:absolute;visibility:visible;mso-wrap-style:square" from="5706,1601" to="6996,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" strokecolor="#c30307" strokeweight="5.64pt"/>
                <v:line id="Line 793" o:spid="_x0000_s1349" style="position:absolute;visibility:visible;mso-wrap-style:square" from="5706,2554" to="5923,2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" strokecolor="#c30307" strokeweight="5.64pt"/>
                <v:line id="Line 792" o:spid="_x0000_s1350" style="position:absolute;visibility:visible;mso-wrap-style:square" from="5706,3031" to="5902,3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" strokecolor="#c30307" strokeweight="5.76pt"/>
                <v:line id="Line 791" o:spid="_x0000_s1351" style="position:absolute;visibility:visible;mso-wrap-style:square" from="5706,3507" to="6893,3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" strokecolor="#c30307" strokeweight="1.98931mm"/>
                <v:line id="Line 790" o:spid="_x0000_s1352" style="position:absolute;visibility:visible;mso-wrap-style:square" from="5706,3983" to="5957,3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" strokecolor="#c30307" strokeweight="5.76pt"/>
                <v:line id="Line 789" o:spid="_x0000_s1353" style="position:absolute;visibility:visible;mso-wrap-style:square" from="5706,4460" to="6173,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" strokecolor="#c30307" strokeweight="5.64pt"/>
                <v:line id="Line 788" o:spid="_x0000_s1354" style="position:absolute;visibility:visible;mso-wrap-style:square" from="5706,4754" to="5706,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" strokecolor="#dedede"/>
                <v:line id="Line 787" o:spid="_x0000_s1355" style="position:absolute;visibility:visible;mso-wrap-style:square" from="10592,468" to="10592,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" strokecolor="#dedede"/>
                <v:rect id="Rectangle 786" o:spid="_x0000_s1356" style="position:absolute;left:3017;top:5234;width:94;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" fillcolor="#c30307" stroked="f"/>
                <v:rect id="Rectangle 785" o:spid="_x0000_s1357" style="position:absolute;left:6324;top:5234;width:94;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" fillcolor="#0099a6" stroked="f"/>
                <v:rect id="Rectangle 784" o:spid="_x0000_s1358" style="position:absolute;left:1134;top:194;width:9810;height:5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" filled="f" strokecolor="#dedede"/>
                <v:shape id="Text Box 783" o:spid="_x0000_s1359" type="#_x0000_t202" style="position:absolute;left:6457;top:5169;width:269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" filled="f" stroked="f">
                  <v:textbox inset="0,0,0,0">
                    <w:txbxContent>
                      <w:p w14:paraId="7247AB61" w14:textId="77777777" w:rsidR="008302DC" w:rsidRPr="000913E9" w:rsidRDefault="008302DC">
                        <w:pPr>
                          <w:spacing w:line="202" w:lineRule="exact"/>
                          <w:rPr>
                            <w:rFonts w:ascii="Arial Narrow"/>
                            <w:sz w:val="18"/>
                            <w:lang w:val="es-AR"/>
                          </w:rPr>
                        </w:pPr>
                        <w:proofErr w:type="spellStart"/>
                        <w:r w:rsidRPr="000913E9">
                          <w:rPr>
                            <w:rFonts w:ascii="Arial Narrow"/>
                            <w:color w:val="717171"/>
                            <w:w w:val="110"/>
                            <w:sz w:val="18"/>
                            <w:lang w:val="es-AR"/>
                          </w:rPr>
                          <w:t>Pjesa</w:t>
                        </w:r>
                        <w:proofErr w:type="spellEnd"/>
                        <w:r w:rsidRPr="000913E9">
                          <w:rPr>
                            <w:rFonts w:ascii="Arial Narrow"/>
                            <w:color w:val="717171"/>
                            <w:w w:val="110"/>
                            <w:sz w:val="18"/>
                            <w:lang w:val="es-AR"/>
                          </w:rPr>
                          <w:t xml:space="preserve"> e </w:t>
                        </w:r>
                        <w:proofErr w:type="spellStart"/>
                        <w:r w:rsidRPr="000913E9">
                          <w:rPr>
                            <w:rFonts w:ascii="Arial Narrow"/>
                            <w:color w:val="717171"/>
                            <w:w w:val="110"/>
                            <w:sz w:val="18"/>
                            <w:lang w:val="es-AR"/>
                          </w:rPr>
                          <w:t>nd</w:t>
                        </w:r>
                        <w:r w:rsidRPr="000913E9">
                          <w:rPr>
                            <w:rFonts w:ascii="Arial Narrow"/>
                            <w:color w:val="717171"/>
                            <w:w w:val="110"/>
                            <w:sz w:val="18"/>
                            <w:lang w:val="es-AR"/>
                          </w:rPr>
                          <w:t>ë</w:t>
                        </w:r>
                        <w:r w:rsidRPr="000913E9">
                          <w:rPr>
                            <w:rFonts w:ascii="Arial Narrow"/>
                            <w:color w:val="717171"/>
                            <w:w w:val="110"/>
                            <w:sz w:val="18"/>
                            <w:lang w:val="es-AR"/>
                          </w:rPr>
                          <w:t>rmarrjeve</w:t>
                        </w:r>
                        <w:proofErr w:type="spellEnd"/>
                        <w:r w:rsidRPr="000913E9">
                          <w:rPr>
                            <w:rFonts w:ascii="Arial Narrow"/>
                            <w:color w:val="717171"/>
                            <w:w w:val="110"/>
                            <w:sz w:val="18"/>
                            <w:lang w:val="es-AR"/>
                          </w:rPr>
                          <w:t xml:space="preserve"> </w:t>
                        </w:r>
                        <w:proofErr w:type="spellStart"/>
                        <w:r w:rsidRPr="000913E9">
                          <w:rPr>
                            <w:rFonts w:ascii="Arial Narrow"/>
                            <w:color w:val="717171"/>
                            <w:w w:val="110"/>
                            <w:sz w:val="18"/>
                            <w:lang w:val="es-AR"/>
                          </w:rPr>
                          <w:t>aktive</w:t>
                        </w:r>
                        <w:proofErr w:type="spellEnd"/>
                        <w:r w:rsidRPr="000913E9">
                          <w:rPr>
                            <w:rFonts w:ascii="Arial Narrow"/>
                            <w:color w:val="717171"/>
                            <w:w w:val="110"/>
                            <w:sz w:val="18"/>
                            <w:lang w:val="es-AR"/>
                          </w:rPr>
                          <w:t xml:space="preserve"> </w:t>
                        </w:r>
                        <w:proofErr w:type="spellStart"/>
                        <w:r w:rsidRPr="000913E9">
                          <w:rPr>
                            <w:rFonts w:ascii="Arial Narrow"/>
                            <w:color w:val="717171"/>
                            <w:w w:val="110"/>
                            <w:sz w:val="18"/>
                            <w:lang w:val="es-AR"/>
                          </w:rPr>
                          <w:t>n</w:t>
                        </w:r>
                        <w:r w:rsidRPr="000913E9">
                          <w:rPr>
                            <w:rFonts w:ascii="Arial Narrow"/>
                            <w:color w:val="717171"/>
                            <w:w w:val="110"/>
                            <w:sz w:val="18"/>
                            <w:lang w:val="es-AR"/>
                          </w:rPr>
                          <w:t>ë</w:t>
                        </w:r>
                        <w:proofErr w:type="spellEnd"/>
                        <w:r w:rsidRPr="000913E9">
                          <w:rPr>
                            <w:rFonts w:ascii="Arial Narrow"/>
                            <w:color w:val="717171"/>
                            <w:w w:val="110"/>
                            <w:sz w:val="18"/>
                            <w:lang w:val="es-AR"/>
                          </w:rPr>
                          <w:t xml:space="preserve"> </w:t>
                        </w:r>
                        <w:proofErr w:type="spellStart"/>
                        <w:r w:rsidRPr="000913E9">
                          <w:rPr>
                            <w:rFonts w:ascii="Arial Narrow"/>
                            <w:color w:val="717171"/>
                            <w:w w:val="110"/>
                            <w:sz w:val="18"/>
                            <w:lang w:val="es-AR"/>
                          </w:rPr>
                          <w:t>inovacion</w:t>
                        </w:r>
                        <w:proofErr w:type="spellEnd"/>
                      </w:p>
                    </w:txbxContent>
                  </v:textbox>
                </v:shape>
                <v:shape id="Text Box 782" o:spid="_x0000_s1360" type="#_x0000_t202" style="position:absolute;left:8265;top:4862;width:257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" filled="f" stroked="f">
                  <v:textbox inset="0,0,0,0">
                    <w:txbxContent>
                      <w:p w14:paraId="41E4D537" w14:textId="77777777" w:rsidR="008302DC" w:rsidRDefault="008302DC">
                        <w:pPr>
                          <w:tabs>
                            <w:tab w:val="left" w:pos="697"/>
                            <w:tab w:val="left" w:pos="1395"/>
                            <w:tab w:val="left" w:pos="2094"/>
                          </w:tabs>
                          <w:spacing w:line="202" w:lineRule="exact"/>
                          <w:rPr>
                            <w:rFonts w:ascii="Arial Narrow"/>
                            <w:sz w:val="18"/>
                          </w:rPr>
                        </w:pPr>
                        <w:r>
                          <w:rPr>
                            <w:rFonts w:ascii="Arial Narrow"/>
                            <w:color w:val="717171"/>
                            <w:w w:val="110"/>
                            <w:sz w:val="18"/>
                          </w:rPr>
                          <w:t>40.0%50.0%60.0%70.0%</w:t>
                        </w:r>
                        <w:r>
                          <w:rPr>
                            <w:rFonts w:ascii="Arial Narrow"/>
                            <w:color w:val="717171"/>
                            <w:w w:val="110"/>
                            <w:sz w:val="18"/>
                          </w:rPr>
                          <w:tab/>
                        </w:r>
                        <w:r>
                          <w:rPr>
                            <w:rFonts w:ascii="Arial Narrow"/>
                            <w:color w:val="717171"/>
                            <w:w w:val="110"/>
                            <w:sz w:val="18"/>
                          </w:rPr>
                          <w:tab/>
                        </w:r>
                        <w:r>
                          <w:rPr>
                            <w:rFonts w:ascii="Arial Narrow"/>
                            <w:color w:val="717171"/>
                            <w:w w:val="110"/>
                            <w:sz w:val="18"/>
                          </w:rPr>
                          <w:tab/>
                        </w:r>
                      </w:p>
                    </w:txbxContent>
                  </v:textbox>
                </v:shape>
                <v:shape id="Text Box 781" o:spid="_x0000_s1361" type="#_x0000_t202" style="position:absolute;left:6171;top:4354;width:1880;height: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" filled="f" stroked="f">
                  <v:textbox inset="0,0,0,0">
                    <w:txbxContent>
                      <w:p w14:paraId="2932243C" w14:textId="77777777" w:rsidR="008302DC" w:rsidRDefault="008302DC">
                        <w:pPr>
                          <w:spacing w:line="316" w:lineRule="exact"/>
                          <w:ind w:left="121"/>
                          <w:rPr>
                            <w:rFonts w:ascii="Arial Narrow"/>
                            <w:sz w:val="18"/>
                          </w:rPr>
                        </w:pPr>
                        <w:r>
                          <w:rPr>
                            <w:rFonts w:ascii="Arial Narrow"/>
                            <w:color w:val="5C5C5C"/>
                            <w:w w:val="110"/>
                            <w:position w:val="11"/>
                            <w:sz w:val="18"/>
                          </w:rPr>
                          <w:t>6.7%</w:t>
                        </w:r>
                        <w:r>
                          <w:rPr>
                            <w:rFonts w:ascii="Arial Narrow"/>
                            <w:color w:val="5C5C5C"/>
                            <w:w w:val="110"/>
                            <w:sz w:val="18"/>
                          </w:rPr>
                          <w:t>13.7%</w:t>
                        </w:r>
                      </w:p>
                      <w:p w14:paraId="03A4D6BD" w14:textId="77777777" w:rsidR="008302DC" w:rsidRDefault="008302DC">
                        <w:pPr>
                          <w:tabs>
                            <w:tab w:val="left" w:pos="697"/>
                            <w:tab w:val="left" w:pos="1395"/>
                          </w:tabs>
                          <w:spacing w:before="188"/>
                          <w:rPr>
                            <w:rFonts w:ascii="Arial Narrow"/>
                            <w:sz w:val="18"/>
                          </w:rPr>
                        </w:pPr>
                        <w:r>
                          <w:rPr>
                            <w:rFonts w:ascii="Arial Narrow"/>
                            <w:color w:val="717171"/>
                            <w:w w:val="110"/>
                            <w:sz w:val="18"/>
                          </w:rPr>
                          <w:t>10.0%20.0%30.0%</w:t>
                        </w:r>
                        <w:r>
                          <w:rPr>
                            <w:rFonts w:ascii="Arial Narrow"/>
                            <w:color w:val="717171"/>
                            <w:w w:val="110"/>
                            <w:sz w:val="18"/>
                          </w:rPr>
                          <w:tab/>
                        </w:r>
                        <w:r>
                          <w:rPr>
                            <w:rFonts w:ascii="Arial Narrow"/>
                            <w:color w:val="717171"/>
                            <w:w w:val="110"/>
                            <w:sz w:val="18"/>
                          </w:rPr>
                          <w:tab/>
                        </w:r>
                      </w:p>
                    </w:txbxContent>
                  </v:textbox>
                </v:shape>
                <v:shape id="Text Box 780" o:spid="_x0000_s1362" type="#_x0000_t202" style="position:absolute;left:3150;top:4404;width:2762;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" filled="f" stroked="f">
                  <v:textbox inset="0,0,0,0">
                    <w:txbxContent>
                      <w:p w14:paraId="469AF7A8" w14:textId="77777777" w:rsidR="008302DC" w:rsidRDefault="008302DC">
                        <w:pPr>
                          <w:spacing w:line="202" w:lineRule="exact"/>
                          <w:ind w:left="751"/>
                          <w:rPr>
                            <w:rFonts w:ascii="Arial Narrow"/>
                            <w:sz w:val="18"/>
                          </w:rPr>
                        </w:pPr>
                        <w:r>
                          <w:rPr>
                            <w:rFonts w:ascii="Arial Narrow"/>
                            <w:color w:val="717171"/>
                            <w:w w:val="105"/>
                            <w:sz w:val="18"/>
                          </w:rPr>
                          <w:t xml:space="preserve">B </w:t>
                        </w:r>
                        <w:proofErr w:type="spellStart"/>
                        <w:r>
                          <w:rPr>
                            <w:rFonts w:ascii="Arial Narrow"/>
                            <w:color w:val="717171"/>
                            <w:w w:val="105"/>
                            <w:sz w:val="18"/>
                          </w:rPr>
                          <w:t>Minierave</w:t>
                        </w:r>
                        <w:proofErr w:type="spellEnd"/>
                        <w:r>
                          <w:rPr>
                            <w:rFonts w:ascii="Arial Narrow"/>
                            <w:color w:val="717171"/>
                            <w:w w:val="105"/>
                            <w:sz w:val="18"/>
                          </w:rPr>
                          <w:t xml:space="preserve"> </w:t>
                        </w:r>
                        <w:proofErr w:type="spellStart"/>
                        <w:r>
                          <w:rPr>
                            <w:rFonts w:ascii="Arial Narrow"/>
                            <w:color w:val="717171"/>
                            <w:w w:val="105"/>
                            <w:sz w:val="18"/>
                          </w:rPr>
                          <w:t>dhe</w:t>
                        </w:r>
                        <w:proofErr w:type="spellEnd"/>
                        <w:r>
                          <w:rPr>
                            <w:rFonts w:ascii="Arial Narrow"/>
                            <w:color w:val="717171"/>
                            <w:w w:val="105"/>
                            <w:sz w:val="18"/>
                          </w:rPr>
                          <w:t xml:space="preserve"> </w:t>
                        </w:r>
                        <w:proofErr w:type="spellStart"/>
                        <w:r>
                          <w:rPr>
                            <w:rFonts w:ascii="Arial Narrow"/>
                            <w:color w:val="717171"/>
                            <w:w w:val="105"/>
                            <w:sz w:val="18"/>
                          </w:rPr>
                          <w:t>guroreve</w:t>
                        </w:r>
                        <w:proofErr w:type="spellEnd"/>
                      </w:p>
                      <w:p w14:paraId="421BC1A5" w14:textId="77777777" w:rsidR="008302DC" w:rsidRDefault="008302DC">
                        <w:pPr>
                          <w:spacing w:before="7"/>
                          <w:rPr>
                            <w:b/>
                            <w:i/>
                            <w:sz w:val="20"/>
                          </w:rPr>
                        </w:pPr>
                      </w:p>
                      <w:p w14:paraId="3DE0BA12" w14:textId="77777777" w:rsidR="008302DC" w:rsidRDefault="008302DC">
                        <w:pPr>
                          <w:spacing w:before="1"/>
                          <w:ind w:right="18"/>
                          <w:jc w:val="right"/>
                          <w:rPr>
                            <w:rFonts w:ascii="Arial Narrow"/>
                            <w:sz w:val="18"/>
                          </w:rPr>
                        </w:pPr>
                        <w:r>
                          <w:rPr>
                            <w:rFonts w:ascii="Arial Narrow"/>
                            <w:color w:val="717171"/>
                            <w:w w:val="105"/>
                            <w:sz w:val="18"/>
                          </w:rPr>
                          <w:t>0,0%</w:t>
                        </w:r>
                      </w:p>
                      <w:p w14:paraId="714F2A4A" w14:textId="77777777" w:rsidR="008302DC" w:rsidRDefault="008302DC">
                        <w:pPr>
                          <w:spacing w:before="100"/>
                          <w:ind w:right="26"/>
                          <w:jc w:val="right"/>
                          <w:rPr>
                            <w:rFonts w:ascii="Arial Narrow"/>
                            <w:sz w:val="18"/>
                          </w:rPr>
                        </w:pPr>
                        <w:r>
                          <w:rPr>
                            <w:rFonts w:ascii="Arial Narrow"/>
                            <w:color w:val="717171"/>
                            <w:w w:val="110"/>
                            <w:sz w:val="18"/>
                          </w:rPr>
                          <w:t xml:space="preserve">Ndarja e </w:t>
                        </w:r>
                        <w:proofErr w:type="spellStart"/>
                        <w:r>
                          <w:rPr>
                            <w:rFonts w:ascii="Arial Narrow"/>
                            <w:color w:val="717171"/>
                            <w:w w:val="110"/>
                            <w:sz w:val="18"/>
                          </w:rPr>
                          <w:t>nd</w:t>
                        </w:r>
                        <w:r>
                          <w:rPr>
                            <w:rFonts w:ascii="Arial Narrow"/>
                            <w:color w:val="717171"/>
                            <w:w w:val="110"/>
                            <w:sz w:val="18"/>
                          </w:rPr>
                          <w:t>ë</w:t>
                        </w:r>
                        <w:r>
                          <w:rPr>
                            <w:rFonts w:ascii="Arial Narrow"/>
                            <w:color w:val="717171"/>
                            <w:w w:val="110"/>
                            <w:sz w:val="18"/>
                          </w:rPr>
                          <w:t>rmarrjes</w:t>
                        </w:r>
                        <w:proofErr w:type="spellEnd"/>
                        <w:r>
                          <w:rPr>
                            <w:rFonts w:ascii="Arial Narrow"/>
                            <w:color w:val="717171"/>
                            <w:w w:val="110"/>
                            <w:sz w:val="18"/>
                          </w:rPr>
                          <w:t xml:space="preserve"> me </w:t>
                        </w:r>
                        <w:proofErr w:type="spellStart"/>
                        <w:r>
                          <w:rPr>
                            <w:rFonts w:ascii="Arial Narrow"/>
                            <w:color w:val="717171"/>
                            <w:w w:val="110"/>
                            <w:sz w:val="18"/>
                          </w:rPr>
                          <w:t>aktivitetet</w:t>
                        </w:r>
                        <w:proofErr w:type="spellEnd"/>
                        <w:r>
                          <w:rPr>
                            <w:rFonts w:ascii="Arial Narrow"/>
                            <w:color w:val="717171"/>
                            <w:w w:val="110"/>
                            <w:sz w:val="18"/>
                          </w:rPr>
                          <w:t xml:space="preserve"> </w:t>
                        </w:r>
                        <w:proofErr w:type="spellStart"/>
                        <w:r>
                          <w:rPr>
                            <w:rFonts w:ascii="Arial Narrow"/>
                            <w:color w:val="717171"/>
                            <w:w w:val="110"/>
                            <w:sz w:val="18"/>
                          </w:rPr>
                          <w:t>K&amp;Zh</w:t>
                        </w:r>
                        <w:proofErr w:type="spellEnd"/>
                      </w:p>
                    </w:txbxContent>
                  </v:textbox>
                </v:shape>
                <v:shape id="Text Box 779" o:spid="_x0000_s1363" type="#_x0000_t202" style="position:absolute;left:8364;top:3991;width:489;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" filled="f" stroked="f">
                  <v:textbox inset="0,0,0,0">
                    <w:txbxContent>
                      <w:p w14:paraId="437BC8B9" w14:textId="77777777" w:rsidR="008302DC" w:rsidRDefault="008302DC">
                        <w:pPr>
                          <w:spacing w:line="202" w:lineRule="exact"/>
                          <w:rPr>
                            <w:rFonts w:ascii="Arial Narrow"/>
                            <w:sz w:val="18"/>
                          </w:rPr>
                        </w:pPr>
                        <w:r>
                          <w:rPr>
                            <w:rFonts w:ascii="Arial Narrow"/>
                            <w:color w:val="5C5C5C"/>
                            <w:w w:val="110"/>
                            <w:sz w:val="18"/>
                          </w:rPr>
                          <w:t>36.4%</w:t>
                        </w:r>
                      </w:p>
                    </w:txbxContent>
                  </v:textbox>
                </v:shape>
                <v:shape id="Text Box 778" o:spid="_x0000_s1364" type="#_x0000_t202" style="position:absolute;left:6076;top:3877;width:38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" filled="f" stroked="f">
                  <v:textbox inset="0,0,0,0">
                    <w:txbxContent>
                      <w:p w14:paraId="17F15074" w14:textId="77777777" w:rsidR="008302DC" w:rsidRDefault="008302DC">
                        <w:pPr>
                          <w:spacing w:line="202" w:lineRule="exact"/>
                          <w:rPr>
                            <w:rFonts w:ascii="Arial Narrow"/>
                            <w:sz w:val="18"/>
                          </w:rPr>
                        </w:pPr>
                        <w:r>
                          <w:rPr>
                            <w:rFonts w:ascii="Arial Narrow"/>
                            <w:color w:val="5C5C5C"/>
                            <w:w w:val="105"/>
                            <w:sz w:val="18"/>
                          </w:rPr>
                          <w:t>3.6%</w:t>
                        </w:r>
                      </w:p>
                    </w:txbxContent>
                  </v:textbox>
                </v:shape>
                <v:shape id="Text Box 777" o:spid="_x0000_s1365" type="#_x0000_t202" style="position:absolute;left:4383;top:3927;width:118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" filled="f" stroked="f">
                  <v:textbox inset="0,0,0,0">
                    <w:txbxContent>
                      <w:p w14:paraId="1227DF85" w14:textId="77777777" w:rsidR="008302DC" w:rsidRDefault="008302DC">
                        <w:pPr>
                          <w:spacing w:line="202" w:lineRule="exact"/>
                          <w:rPr>
                            <w:rFonts w:ascii="Arial Narrow"/>
                            <w:sz w:val="18"/>
                          </w:rPr>
                        </w:pPr>
                        <w:r>
                          <w:rPr>
                            <w:rFonts w:ascii="Arial Narrow"/>
                            <w:color w:val="717171"/>
                            <w:w w:val="105"/>
                            <w:sz w:val="18"/>
                          </w:rPr>
                          <w:t xml:space="preserve">C </w:t>
                        </w:r>
                        <w:proofErr w:type="spellStart"/>
                        <w:r>
                          <w:rPr>
                            <w:rFonts w:ascii="Arial Narrow"/>
                            <w:color w:val="717171"/>
                            <w:w w:val="105"/>
                            <w:sz w:val="18"/>
                          </w:rPr>
                          <w:t>Prodhim</w:t>
                        </w:r>
                        <w:proofErr w:type="spellEnd"/>
                      </w:p>
                    </w:txbxContent>
                  </v:textbox>
                </v:shape>
                <v:shape id="Text Box 776" o:spid="_x0000_s1366" type="#_x0000_t202" style="position:absolute;left:8168;top:3515;width:48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" filled="f" stroked="f">
                  <v:textbox inset="0,0,0,0">
                    <w:txbxContent>
                      <w:p w14:paraId="613B81A3" w14:textId="77777777" w:rsidR="008302DC" w:rsidRDefault="008302DC">
                        <w:pPr>
                          <w:spacing w:line="202" w:lineRule="exact"/>
                          <w:rPr>
                            <w:rFonts w:ascii="Arial Narrow"/>
                            <w:sz w:val="18"/>
                          </w:rPr>
                        </w:pPr>
                        <w:r>
                          <w:rPr>
                            <w:rFonts w:ascii="Arial Narrow"/>
                            <w:color w:val="5C5C5C"/>
                            <w:w w:val="110"/>
                            <w:sz w:val="18"/>
                          </w:rPr>
                          <w:t>33.6%</w:t>
                        </w:r>
                      </w:p>
                    </w:txbxContent>
                  </v:textbox>
                </v:shape>
                <v:shape id="Text Box 775" o:spid="_x0000_s1367" type="#_x0000_t202" style="position:absolute;left:7010;top:3401;width:48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" filled="f" stroked="f">
                  <v:textbox inset="0,0,0,0">
                    <w:txbxContent>
                      <w:p w14:paraId="0A2C444E" w14:textId="77777777" w:rsidR="008302DC" w:rsidRDefault="008302DC">
                        <w:pPr>
                          <w:spacing w:line="202" w:lineRule="exact"/>
                          <w:rPr>
                            <w:rFonts w:ascii="Arial Narrow"/>
                            <w:sz w:val="18"/>
                          </w:rPr>
                        </w:pPr>
                        <w:r>
                          <w:rPr>
                            <w:rFonts w:ascii="Arial Narrow"/>
                            <w:color w:val="5C5C5C"/>
                            <w:w w:val="110"/>
                            <w:sz w:val="18"/>
                          </w:rPr>
                          <w:t>17.0%</w:t>
                        </w:r>
                      </w:p>
                    </w:txbxContent>
                  </v:textbox>
                </v:shape>
                <v:shape id="Text Box 774" o:spid="_x0000_s1368" type="#_x0000_t202" style="position:absolute;left:8420;top:3039;width:48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" filled="f" stroked="f">
                  <v:textbox inset="0,0,0,0">
                    <w:txbxContent>
                      <w:p w14:paraId="7B2D7B85" w14:textId="77777777" w:rsidR="008302DC" w:rsidRDefault="008302DC">
                        <w:pPr>
                          <w:spacing w:line="202" w:lineRule="exact"/>
                          <w:rPr>
                            <w:rFonts w:ascii="Arial Narrow"/>
                            <w:sz w:val="18"/>
                          </w:rPr>
                        </w:pPr>
                        <w:r>
                          <w:rPr>
                            <w:rFonts w:ascii="Arial Narrow"/>
                            <w:color w:val="5C5C5C"/>
                            <w:w w:val="110"/>
                            <w:sz w:val="18"/>
                          </w:rPr>
                          <w:t>37.2%</w:t>
                        </w:r>
                      </w:p>
                    </w:txbxContent>
                  </v:textbox>
                </v:shape>
                <v:shape id="Text Box 773" o:spid="_x0000_s1369" type="#_x0000_t202" style="position:absolute;left:6020;top:2925;width:389;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" filled="f" stroked="f">
                  <v:textbox inset="0,0,0,0">
                    <w:txbxContent>
                      <w:p w14:paraId="69BEBFC0" w14:textId="77777777" w:rsidR="008302DC" w:rsidRDefault="008302DC">
                        <w:pPr>
                          <w:spacing w:line="202" w:lineRule="exact"/>
                          <w:rPr>
                            <w:rFonts w:ascii="Arial Narrow"/>
                            <w:sz w:val="18"/>
                          </w:rPr>
                        </w:pPr>
                        <w:r>
                          <w:rPr>
                            <w:rFonts w:ascii="Arial Narrow"/>
                            <w:color w:val="5C5C5C"/>
                            <w:w w:val="110"/>
                            <w:sz w:val="18"/>
                          </w:rPr>
                          <w:t>2.8%</w:t>
                        </w:r>
                      </w:p>
                    </w:txbxContent>
                  </v:textbox>
                </v:shape>
                <v:shape id="Text Box 772" o:spid="_x0000_s1370" type="#_x0000_t202" style="position:absolute;left:8594;top:2562;width:489;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" filled="f" stroked="f">
                  <v:textbox inset="0,0,0,0">
                    <w:txbxContent>
                      <w:p w14:paraId="04242FB1" w14:textId="77777777" w:rsidR="008302DC" w:rsidRDefault="008302DC">
                        <w:pPr>
                          <w:spacing w:line="202" w:lineRule="exact"/>
                          <w:rPr>
                            <w:rFonts w:ascii="Arial Narrow"/>
                            <w:sz w:val="18"/>
                          </w:rPr>
                        </w:pPr>
                        <w:r>
                          <w:rPr>
                            <w:rFonts w:ascii="Arial Narrow"/>
                            <w:color w:val="5C5C5C"/>
                            <w:w w:val="110"/>
                            <w:sz w:val="18"/>
                          </w:rPr>
                          <w:t>39.7%</w:t>
                        </w:r>
                      </w:p>
                    </w:txbxContent>
                  </v:textbox>
                </v:shape>
                <v:shape id="Text Box 771" o:spid="_x0000_s1371" type="#_x0000_t202" style="position:absolute;left:6039;top:2449;width:39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" filled="f" stroked="f">
                  <v:textbox inset="0,0,0,0">
                    <w:txbxContent>
                      <w:p w14:paraId="532D1DC4" w14:textId="77777777" w:rsidR="008302DC" w:rsidRDefault="008302DC">
                        <w:pPr>
                          <w:spacing w:line="202" w:lineRule="exact"/>
                          <w:rPr>
                            <w:rFonts w:ascii="Arial Narrow"/>
                            <w:sz w:val="18"/>
                          </w:rPr>
                        </w:pPr>
                        <w:r>
                          <w:rPr>
                            <w:rFonts w:ascii="Arial Narrow"/>
                            <w:color w:val="5C5C5C"/>
                            <w:w w:val="110"/>
                            <w:sz w:val="18"/>
                          </w:rPr>
                          <w:t>3.1%</w:t>
                        </w:r>
                      </w:p>
                    </w:txbxContent>
                  </v:textbox>
                </v:shape>
                <v:shape id="Text Box 770" o:spid="_x0000_s1372" type="#_x0000_t202" style="position:absolute;left:8189;top:2086;width:48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" filled="f" stroked="f">
                  <v:textbox inset="0,0,0,0">
                    <w:txbxContent>
                      <w:p w14:paraId="7EA166CD" w14:textId="77777777" w:rsidR="008302DC" w:rsidRDefault="008302DC">
                        <w:pPr>
                          <w:spacing w:line="202" w:lineRule="exact"/>
                          <w:rPr>
                            <w:rFonts w:ascii="Arial Narrow"/>
                            <w:sz w:val="18"/>
                          </w:rPr>
                        </w:pPr>
                        <w:r>
                          <w:rPr>
                            <w:rFonts w:ascii="Arial Narrow"/>
                            <w:color w:val="5C5C5C"/>
                            <w:w w:val="110"/>
                            <w:sz w:val="18"/>
                          </w:rPr>
                          <w:t>33.9%</w:t>
                        </w:r>
                      </w:p>
                    </w:txbxContent>
                  </v:textbox>
                </v:shape>
                <v:shape id="Text Box 769" o:spid="_x0000_s1373" type="#_x0000_t202" style="position:absolute;left:5825;top:1972;width:38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" filled="f" stroked="f">
                  <v:textbox inset="0,0,0,0">
                    <w:txbxContent>
                      <w:p w14:paraId="262BEEED" w14:textId="77777777" w:rsidR="008302DC" w:rsidRDefault="008302DC">
                        <w:pPr>
                          <w:spacing w:line="202" w:lineRule="exact"/>
                          <w:rPr>
                            <w:rFonts w:ascii="Arial Narrow"/>
                            <w:sz w:val="18"/>
                          </w:rPr>
                        </w:pPr>
                        <w:r>
                          <w:rPr>
                            <w:rFonts w:ascii="Arial Narrow"/>
                            <w:color w:val="5C5C5C"/>
                            <w:w w:val="110"/>
                            <w:sz w:val="18"/>
                          </w:rPr>
                          <w:t>0,0%</w:t>
                        </w:r>
                      </w:p>
                    </w:txbxContent>
                  </v:textbox>
                </v:shape>
                <v:shape id="Text Box 768" o:spid="_x0000_s1374" type="#_x0000_t202" style="position:absolute;left:1346;top:2022;width:4222;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" filled="f" stroked="f">
                  <v:textbox inset="0,0,0,0">
                    <w:txbxContent>
                      <w:p w14:paraId="1D9D0B39" w14:textId="77777777" w:rsidR="008302DC" w:rsidRDefault="008302DC">
                        <w:pPr>
                          <w:spacing w:line="202" w:lineRule="exact"/>
                          <w:ind w:left="2120"/>
                          <w:rPr>
                            <w:rFonts w:ascii="Arial Narrow"/>
                            <w:sz w:val="18"/>
                          </w:rPr>
                        </w:pPr>
                        <w:r>
                          <w:rPr>
                            <w:rFonts w:ascii="Arial Narrow"/>
                            <w:color w:val="717171"/>
                            <w:w w:val="110"/>
                            <w:sz w:val="18"/>
                          </w:rPr>
                          <w:t xml:space="preserve">H </w:t>
                        </w:r>
                        <w:proofErr w:type="spellStart"/>
                        <w:r>
                          <w:rPr>
                            <w:rFonts w:ascii="Arial Narrow"/>
                            <w:color w:val="717171"/>
                            <w:w w:val="110"/>
                            <w:sz w:val="18"/>
                          </w:rPr>
                          <w:t>Transporti</w:t>
                        </w:r>
                        <w:proofErr w:type="spellEnd"/>
                        <w:r>
                          <w:rPr>
                            <w:rFonts w:ascii="Arial Narrow"/>
                            <w:color w:val="717171"/>
                            <w:w w:val="110"/>
                            <w:sz w:val="18"/>
                          </w:rPr>
                          <w:t xml:space="preserve"> </w:t>
                        </w:r>
                        <w:proofErr w:type="spellStart"/>
                        <w:r>
                          <w:rPr>
                            <w:rFonts w:ascii="Arial Narrow"/>
                            <w:color w:val="717171"/>
                            <w:w w:val="110"/>
                            <w:sz w:val="18"/>
                          </w:rPr>
                          <w:t>dhe</w:t>
                        </w:r>
                        <w:proofErr w:type="spellEnd"/>
                        <w:r>
                          <w:rPr>
                            <w:rFonts w:ascii="Arial Narrow"/>
                            <w:color w:val="717171"/>
                            <w:w w:val="110"/>
                            <w:sz w:val="18"/>
                          </w:rPr>
                          <w:t xml:space="preserve"> </w:t>
                        </w:r>
                        <w:proofErr w:type="spellStart"/>
                        <w:r>
                          <w:rPr>
                            <w:rFonts w:ascii="Arial Narrow"/>
                            <w:color w:val="717171"/>
                            <w:w w:val="110"/>
                            <w:sz w:val="18"/>
                          </w:rPr>
                          <w:t>Magazinimi</w:t>
                        </w:r>
                        <w:proofErr w:type="spellEnd"/>
                      </w:p>
                      <w:p w14:paraId="2CC44893" w14:textId="77777777" w:rsidR="008302DC" w:rsidRDefault="008302DC">
                        <w:pPr>
                          <w:spacing w:before="165"/>
                          <w:ind w:left="1681" w:hanging="1682"/>
                          <w:rPr>
                            <w:rFonts w:ascii="Arial Narrow"/>
                            <w:sz w:val="18"/>
                          </w:rPr>
                        </w:pPr>
                        <w:r>
                          <w:rPr>
                            <w:rFonts w:ascii="Arial Narrow"/>
                            <w:color w:val="717171"/>
                            <w:w w:val="105"/>
                            <w:sz w:val="18"/>
                          </w:rPr>
                          <w:t xml:space="preserve">G </w:t>
                        </w:r>
                        <w:proofErr w:type="spellStart"/>
                        <w:r>
                          <w:rPr>
                            <w:rFonts w:ascii="Arial Narrow"/>
                            <w:color w:val="717171"/>
                            <w:w w:val="105"/>
                            <w:sz w:val="18"/>
                          </w:rPr>
                          <w:t>Tregtia</w:t>
                        </w:r>
                        <w:proofErr w:type="spellEnd"/>
                        <w:r>
                          <w:rPr>
                            <w:rFonts w:ascii="Arial Narrow"/>
                            <w:color w:val="717171"/>
                            <w:w w:val="105"/>
                            <w:sz w:val="18"/>
                          </w:rPr>
                          <w:t xml:space="preserve"> me </w:t>
                        </w:r>
                        <w:proofErr w:type="spellStart"/>
                        <w:r>
                          <w:rPr>
                            <w:rFonts w:ascii="Arial Narrow"/>
                            <w:color w:val="717171"/>
                            <w:w w:val="105"/>
                            <w:sz w:val="18"/>
                          </w:rPr>
                          <w:t>shumic</w:t>
                        </w:r>
                        <w:r>
                          <w:rPr>
                            <w:rFonts w:ascii="Arial Narrow"/>
                            <w:color w:val="717171"/>
                            <w:w w:val="105"/>
                            <w:sz w:val="18"/>
                          </w:rPr>
                          <w:t>ë</w:t>
                        </w:r>
                        <w:proofErr w:type="spellEnd"/>
                        <w:r>
                          <w:rPr>
                            <w:rFonts w:ascii="Arial Narrow"/>
                            <w:color w:val="717171"/>
                            <w:w w:val="105"/>
                            <w:sz w:val="18"/>
                          </w:rPr>
                          <w:t xml:space="preserve"> </w:t>
                        </w:r>
                        <w:proofErr w:type="spellStart"/>
                        <w:r>
                          <w:rPr>
                            <w:rFonts w:ascii="Arial Narrow"/>
                            <w:color w:val="717171"/>
                            <w:w w:val="105"/>
                            <w:sz w:val="18"/>
                          </w:rPr>
                          <w:t>dhe</w:t>
                        </w:r>
                        <w:proofErr w:type="spellEnd"/>
                        <w:r>
                          <w:rPr>
                            <w:rFonts w:ascii="Arial Narrow"/>
                            <w:color w:val="717171"/>
                            <w:w w:val="105"/>
                            <w:sz w:val="18"/>
                          </w:rPr>
                          <w:t xml:space="preserve"> </w:t>
                        </w:r>
                        <w:proofErr w:type="spellStart"/>
                        <w:r>
                          <w:rPr>
                            <w:rFonts w:ascii="Arial Narrow"/>
                            <w:color w:val="717171"/>
                            <w:w w:val="105"/>
                            <w:sz w:val="18"/>
                          </w:rPr>
                          <w:t>pakic</w:t>
                        </w:r>
                        <w:r>
                          <w:rPr>
                            <w:rFonts w:ascii="Arial Narrow"/>
                            <w:color w:val="717171"/>
                            <w:w w:val="105"/>
                            <w:sz w:val="18"/>
                          </w:rPr>
                          <w:t>ë</w:t>
                        </w:r>
                        <w:proofErr w:type="spellEnd"/>
                        <w:r>
                          <w:rPr>
                            <w:rFonts w:ascii="Arial Narrow"/>
                            <w:color w:val="717171"/>
                            <w:w w:val="105"/>
                            <w:sz w:val="18"/>
                          </w:rPr>
                          <w:t xml:space="preserve">; </w:t>
                        </w:r>
                        <w:proofErr w:type="spellStart"/>
                        <w:r>
                          <w:rPr>
                            <w:rFonts w:ascii="Arial Narrow"/>
                            <w:color w:val="717171"/>
                            <w:w w:val="105"/>
                            <w:sz w:val="18"/>
                          </w:rPr>
                          <w:t>Riparimi</w:t>
                        </w:r>
                        <w:proofErr w:type="spellEnd"/>
                        <w:r>
                          <w:rPr>
                            <w:rFonts w:ascii="Arial Narrow"/>
                            <w:color w:val="717171"/>
                            <w:w w:val="105"/>
                            <w:sz w:val="18"/>
                          </w:rPr>
                          <w:t xml:space="preserve"> </w:t>
                        </w:r>
                        <w:proofErr w:type="spellStart"/>
                        <w:r>
                          <w:rPr>
                            <w:rFonts w:ascii="Arial Narrow"/>
                            <w:color w:val="717171"/>
                            <w:w w:val="105"/>
                            <w:sz w:val="18"/>
                          </w:rPr>
                          <w:t>i</w:t>
                        </w:r>
                        <w:proofErr w:type="spellEnd"/>
                        <w:r>
                          <w:rPr>
                            <w:rFonts w:ascii="Arial Narrow"/>
                            <w:color w:val="717171"/>
                            <w:w w:val="105"/>
                            <w:sz w:val="18"/>
                          </w:rPr>
                          <w:t xml:space="preserve"> </w:t>
                        </w:r>
                        <w:proofErr w:type="spellStart"/>
                        <w:r>
                          <w:rPr>
                            <w:rFonts w:ascii="Arial Narrow"/>
                            <w:color w:val="717171"/>
                            <w:w w:val="105"/>
                            <w:sz w:val="18"/>
                          </w:rPr>
                          <w:t>Automjeteve</w:t>
                        </w:r>
                        <w:proofErr w:type="spellEnd"/>
                        <w:r>
                          <w:rPr>
                            <w:rFonts w:ascii="Arial Narrow"/>
                            <w:color w:val="717171"/>
                            <w:w w:val="105"/>
                            <w:sz w:val="18"/>
                          </w:rPr>
                          <w:t xml:space="preserve"> </w:t>
                        </w:r>
                        <w:proofErr w:type="spellStart"/>
                        <w:r>
                          <w:rPr>
                            <w:rFonts w:ascii="Arial Narrow"/>
                            <w:color w:val="717171"/>
                            <w:w w:val="105"/>
                            <w:sz w:val="18"/>
                          </w:rPr>
                          <w:t>dhe</w:t>
                        </w:r>
                        <w:proofErr w:type="spellEnd"/>
                        <w:r>
                          <w:rPr>
                            <w:rFonts w:ascii="Arial Narrow"/>
                            <w:color w:val="717171"/>
                            <w:w w:val="105"/>
                            <w:sz w:val="18"/>
                          </w:rPr>
                          <w:t xml:space="preserve"> </w:t>
                        </w:r>
                        <w:proofErr w:type="spellStart"/>
                        <w:r>
                          <w:rPr>
                            <w:rFonts w:ascii="Arial Narrow"/>
                            <w:color w:val="717171"/>
                            <w:w w:val="105"/>
                            <w:sz w:val="18"/>
                          </w:rPr>
                          <w:t>Moto</w:t>
                        </w:r>
                        <w:r>
                          <w:rPr>
                            <w:rFonts w:ascii="Arial Narrow"/>
                            <w:color w:val="717171"/>
                            <w:w w:val="105"/>
                            <w:sz w:val="18"/>
                          </w:rPr>
                          <w:t>ç</w:t>
                        </w:r>
                        <w:r>
                          <w:rPr>
                            <w:rFonts w:ascii="Arial Narrow"/>
                            <w:color w:val="717171"/>
                            <w:w w:val="105"/>
                            <w:sz w:val="18"/>
                          </w:rPr>
                          <w:t>ikletave</w:t>
                        </w:r>
                        <w:proofErr w:type="spellEnd"/>
                      </w:p>
                      <w:p w14:paraId="0120F218" w14:textId="77777777" w:rsidR="008302DC" w:rsidRDefault="008302DC">
                        <w:pPr>
                          <w:spacing w:before="64"/>
                          <w:ind w:left="1575" w:hanging="1058"/>
                          <w:rPr>
                            <w:rFonts w:ascii="Arial Narrow"/>
                            <w:sz w:val="18"/>
                          </w:rPr>
                        </w:pPr>
                        <w:r>
                          <w:rPr>
                            <w:rFonts w:ascii="Arial Narrow"/>
                            <w:color w:val="717171"/>
                            <w:w w:val="105"/>
                            <w:sz w:val="18"/>
                          </w:rPr>
                          <w:t xml:space="preserve">E </w:t>
                        </w:r>
                        <w:proofErr w:type="spellStart"/>
                        <w:r>
                          <w:rPr>
                            <w:rFonts w:ascii="Arial Narrow"/>
                            <w:color w:val="717171"/>
                            <w:w w:val="105"/>
                            <w:sz w:val="18"/>
                          </w:rPr>
                          <w:t>Furnizimi</w:t>
                        </w:r>
                        <w:proofErr w:type="spellEnd"/>
                        <w:r>
                          <w:rPr>
                            <w:rFonts w:ascii="Arial Narrow"/>
                            <w:color w:val="717171"/>
                            <w:w w:val="105"/>
                            <w:sz w:val="18"/>
                          </w:rPr>
                          <w:t xml:space="preserve"> me </w:t>
                        </w:r>
                        <w:proofErr w:type="spellStart"/>
                        <w:r>
                          <w:rPr>
                            <w:rFonts w:ascii="Arial Narrow"/>
                            <w:color w:val="717171"/>
                            <w:w w:val="105"/>
                            <w:sz w:val="18"/>
                          </w:rPr>
                          <w:t>uj</w:t>
                        </w:r>
                        <w:r>
                          <w:rPr>
                            <w:rFonts w:ascii="Arial Narrow"/>
                            <w:color w:val="717171"/>
                            <w:w w:val="105"/>
                            <w:sz w:val="18"/>
                          </w:rPr>
                          <w:t>ë</w:t>
                        </w:r>
                        <w:proofErr w:type="spellEnd"/>
                        <w:r>
                          <w:rPr>
                            <w:rFonts w:ascii="Arial Narrow"/>
                            <w:color w:val="717171"/>
                            <w:w w:val="105"/>
                            <w:sz w:val="18"/>
                          </w:rPr>
                          <w:t xml:space="preserve">; </w:t>
                        </w:r>
                        <w:proofErr w:type="spellStart"/>
                        <w:r>
                          <w:rPr>
                            <w:rFonts w:ascii="Arial Narrow"/>
                            <w:color w:val="717171"/>
                            <w:w w:val="105"/>
                            <w:sz w:val="18"/>
                          </w:rPr>
                          <w:t>Aktivitetet</w:t>
                        </w:r>
                        <w:proofErr w:type="spellEnd"/>
                        <w:r>
                          <w:rPr>
                            <w:rFonts w:ascii="Arial Narrow"/>
                            <w:color w:val="717171"/>
                            <w:w w:val="105"/>
                            <w:sz w:val="18"/>
                          </w:rPr>
                          <w:t xml:space="preserve"> e </w:t>
                        </w:r>
                        <w:proofErr w:type="spellStart"/>
                        <w:r>
                          <w:rPr>
                            <w:rFonts w:ascii="Arial Narrow"/>
                            <w:color w:val="717171"/>
                            <w:w w:val="105"/>
                            <w:sz w:val="18"/>
                          </w:rPr>
                          <w:t>Kanalizimeve</w:t>
                        </w:r>
                        <w:proofErr w:type="spellEnd"/>
                        <w:r>
                          <w:rPr>
                            <w:rFonts w:ascii="Arial Narrow"/>
                            <w:color w:val="717171"/>
                            <w:w w:val="105"/>
                            <w:sz w:val="18"/>
                          </w:rPr>
                          <w:t xml:space="preserve">, </w:t>
                        </w:r>
                        <w:proofErr w:type="spellStart"/>
                        <w:r>
                          <w:rPr>
                            <w:rFonts w:ascii="Arial Narrow"/>
                            <w:color w:val="717171"/>
                            <w:w w:val="105"/>
                            <w:sz w:val="18"/>
                          </w:rPr>
                          <w:t>Menaxhimit</w:t>
                        </w:r>
                        <w:proofErr w:type="spellEnd"/>
                        <w:r>
                          <w:rPr>
                            <w:rFonts w:ascii="Arial Narrow"/>
                            <w:color w:val="717171"/>
                            <w:w w:val="105"/>
                            <w:sz w:val="18"/>
                          </w:rPr>
                          <w:t xml:space="preserve"> </w:t>
                        </w:r>
                        <w:proofErr w:type="spellStart"/>
                        <w:r>
                          <w:rPr>
                            <w:rFonts w:ascii="Arial Narrow"/>
                            <w:color w:val="717171"/>
                            <w:w w:val="105"/>
                            <w:sz w:val="18"/>
                          </w:rPr>
                          <w:t>dhe</w:t>
                        </w:r>
                        <w:proofErr w:type="spellEnd"/>
                        <w:r>
                          <w:rPr>
                            <w:rFonts w:ascii="Arial Narrow"/>
                            <w:color w:val="717171"/>
                            <w:w w:val="105"/>
                            <w:sz w:val="18"/>
                          </w:rPr>
                          <w:t xml:space="preserve"> </w:t>
                        </w:r>
                        <w:proofErr w:type="spellStart"/>
                        <w:r>
                          <w:rPr>
                            <w:rFonts w:ascii="Arial Narrow"/>
                            <w:color w:val="717171"/>
                            <w:w w:val="105"/>
                            <w:sz w:val="18"/>
                          </w:rPr>
                          <w:t>Riparimit</w:t>
                        </w:r>
                        <w:proofErr w:type="spellEnd"/>
                        <w:r>
                          <w:rPr>
                            <w:rFonts w:ascii="Arial Narrow"/>
                            <w:color w:val="717171"/>
                            <w:w w:val="105"/>
                            <w:sz w:val="18"/>
                          </w:rPr>
                          <w:t xml:space="preserve"> </w:t>
                        </w:r>
                        <w:proofErr w:type="spellStart"/>
                        <w:r>
                          <w:rPr>
                            <w:rFonts w:ascii="Arial Narrow"/>
                            <w:color w:val="717171"/>
                            <w:w w:val="105"/>
                            <w:sz w:val="18"/>
                          </w:rPr>
                          <w:t>t</w:t>
                        </w:r>
                        <w:r>
                          <w:rPr>
                            <w:rFonts w:ascii="Arial Narrow"/>
                            <w:color w:val="717171"/>
                            <w:w w:val="105"/>
                            <w:sz w:val="18"/>
                          </w:rPr>
                          <w:t>ë</w:t>
                        </w:r>
                        <w:proofErr w:type="spellEnd"/>
                        <w:r>
                          <w:rPr>
                            <w:rFonts w:ascii="Arial Narrow"/>
                            <w:color w:val="717171"/>
                            <w:w w:val="105"/>
                            <w:sz w:val="18"/>
                          </w:rPr>
                          <w:t xml:space="preserve"> </w:t>
                        </w:r>
                        <w:proofErr w:type="spellStart"/>
                        <w:r>
                          <w:rPr>
                            <w:rFonts w:ascii="Arial Narrow"/>
                            <w:color w:val="717171"/>
                            <w:w w:val="105"/>
                            <w:sz w:val="18"/>
                          </w:rPr>
                          <w:t>Mbetjeve</w:t>
                        </w:r>
                        <w:proofErr w:type="spellEnd"/>
                      </w:p>
                      <w:p w14:paraId="67F42928" w14:textId="77777777" w:rsidR="008302DC" w:rsidRDefault="008302DC">
                        <w:pPr>
                          <w:spacing w:before="167"/>
                          <w:ind w:left="510"/>
                          <w:rPr>
                            <w:rFonts w:ascii="Arial Narrow"/>
                            <w:sz w:val="18"/>
                          </w:rPr>
                        </w:pPr>
                        <w:r>
                          <w:rPr>
                            <w:rFonts w:ascii="Arial Narrow"/>
                            <w:color w:val="717171"/>
                            <w:w w:val="110"/>
                            <w:sz w:val="18"/>
                          </w:rPr>
                          <w:t xml:space="preserve">D </w:t>
                        </w:r>
                        <w:proofErr w:type="spellStart"/>
                        <w:r>
                          <w:rPr>
                            <w:rFonts w:ascii="Arial Narrow"/>
                            <w:color w:val="717171"/>
                            <w:w w:val="110"/>
                            <w:sz w:val="18"/>
                          </w:rPr>
                          <w:t>Furnizimi</w:t>
                        </w:r>
                        <w:proofErr w:type="spellEnd"/>
                        <w:r>
                          <w:rPr>
                            <w:rFonts w:ascii="Arial Narrow"/>
                            <w:color w:val="717171"/>
                            <w:w w:val="110"/>
                            <w:sz w:val="18"/>
                          </w:rPr>
                          <w:t xml:space="preserve"> me </w:t>
                        </w:r>
                        <w:proofErr w:type="spellStart"/>
                        <w:r>
                          <w:rPr>
                            <w:rFonts w:ascii="Arial Narrow"/>
                            <w:color w:val="717171"/>
                            <w:w w:val="110"/>
                            <w:sz w:val="18"/>
                          </w:rPr>
                          <w:t>energji</w:t>
                        </w:r>
                        <w:proofErr w:type="spellEnd"/>
                        <w:r>
                          <w:rPr>
                            <w:rFonts w:ascii="Arial Narrow"/>
                            <w:color w:val="717171"/>
                            <w:w w:val="110"/>
                            <w:sz w:val="18"/>
                          </w:rPr>
                          <w:t xml:space="preserve"> </w:t>
                        </w:r>
                        <w:proofErr w:type="spellStart"/>
                        <w:r>
                          <w:rPr>
                            <w:rFonts w:ascii="Arial Narrow"/>
                            <w:color w:val="717171"/>
                            <w:w w:val="110"/>
                            <w:sz w:val="18"/>
                          </w:rPr>
                          <w:t>elektrike</w:t>
                        </w:r>
                        <w:proofErr w:type="spellEnd"/>
                        <w:r>
                          <w:rPr>
                            <w:rFonts w:ascii="Arial Narrow"/>
                            <w:color w:val="717171"/>
                            <w:w w:val="110"/>
                            <w:sz w:val="18"/>
                          </w:rPr>
                          <w:t xml:space="preserve">, </w:t>
                        </w:r>
                        <w:proofErr w:type="spellStart"/>
                        <w:r>
                          <w:rPr>
                            <w:rFonts w:ascii="Arial Narrow"/>
                            <w:color w:val="717171"/>
                            <w:w w:val="110"/>
                            <w:sz w:val="18"/>
                          </w:rPr>
                          <w:t>gaz</w:t>
                        </w:r>
                        <w:proofErr w:type="spellEnd"/>
                        <w:r>
                          <w:rPr>
                            <w:rFonts w:ascii="Arial Narrow"/>
                            <w:color w:val="717171"/>
                            <w:w w:val="110"/>
                            <w:sz w:val="18"/>
                          </w:rPr>
                          <w:t xml:space="preserve">, </w:t>
                        </w:r>
                        <w:proofErr w:type="spellStart"/>
                        <w:r>
                          <w:rPr>
                            <w:rFonts w:ascii="Arial Narrow"/>
                            <w:color w:val="717171"/>
                            <w:w w:val="110"/>
                            <w:sz w:val="18"/>
                          </w:rPr>
                          <w:t>avull</w:t>
                        </w:r>
                        <w:proofErr w:type="spellEnd"/>
                        <w:r>
                          <w:rPr>
                            <w:rFonts w:ascii="Arial Narrow"/>
                            <w:color w:val="717171"/>
                            <w:w w:val="110"/>
                            <w:sz w:val="18"/>
                          </w:rPr>
                          <w:t xml:space="preserve"> </w:t>
                        </w:r>
                        <w:proofErr w:type="spellStart"/>
                        <w:r>
                          <w:rPr>
                            <w:rFonts w:ascii="Arial Narrow"/>
                            <w:color w:val="717171"/>
                            <w:w w:val="110"/>
                            <w:sz w:val="18"/>
                          </w:rPr>
                          <w:t>dhe</w:t>
                        </w:r>
                        <w:proofErr w:type="spellEnd"/>
                        <w:r>
                          <w:rPr>
                            <w:rFonts w:ascii="Arial Narrow"/>
                            <w:color w:val="717171"/>
                            <w:w w:val="110"/>
                            <w:sz w:val="18"/>
                          </w:rPr>
                          <w:t xml:space="preserve"> </w:t>
                        </w:r>
                        <w:proofErr w:type="spellStart"/>
                        <w:r>
                          <w:rPr>
                            <w:rFonts w:ascii="Arial Narrow"/>
                            <w:color w:val="717171"/>
                            <w:w w:val="110"/>
                            <w:sz w:val="18"/>
                          </w:rPr>
                          <w:t>aj</w:t>
                        </w:r>
                        <w:r>
                          <w:rPr>
                            <w:rFonts w:ascii="Arial Narrow"/>
                            <w:color w:val="717171"/>
                            <w:w w:val="110"/>
                            <w:sz w:val="18"/>
                          </w:rPr>
                          <w:t>ë</w:t>
                        </w:r>
                        <w:r>
                          <w:rPr>
                            <w:rFonts w:ascii="Arial Narrow"/>
                            <w:color w:val="717171"/>
                            <w:w w:val="110"/>
                            <w:sz w:val="18"/>
                          </w:rPr>
                          <w:t>r</w:t>
                        </w:r>
                        <w:proofErr w:type="spellEnd"/>
                        <w:r>
                          <w:rPr>
                            <w:rFonts w:ascii="Arial Narrow"/>
                            <w:color w:val="717171"/>
                            <w:w w:val="110"/>
                            <w:sz w:val="18"/>
                          </w:rPr>
                          <w:t xml:space="preserve"> </w:t>
                        </w:r>
                        <w:proofErr w:type="spellStart"/>
                        <w:r>
                          <w:rPr>
                            <w:rFonts w:ascii="Arial Narrow"/>
                            <w:color w:val="717171"/>
                            <w:w w:val="110"/>
                            <w:sz w:val="18"/>
                          </w:rPr>
                          <w:t>t</w:t>
                        </w:r>
                        <w:r>
                          <w:rPr>
                            <w:rFonts w:ascii="Arial Narrow"/>
                            <w:color w:val="717171"/>
                            <w:w w:val="110"/>
                            <w:sz w:val="18"/>
                          </w:rPr>
                          <w:t>ë</w:t>
                        </w:r>
                        <w:proofErr w:type="spellEnd"/>
                        <w:r>
                          <w:rPr>
                            <w:rFonts w:ascii="Arial Narrow"/>
                            <w:color w:val="717171"/>
                            <w:w w:val="110"/>
                            <w:sz w:val="18"/>
                          </w:rPr>
                          <w:t xml:space="preserve"> </w:t>
                        </w:r>
                        <w:proofErr w:type="spellStart"/>
                        <w:r>
                          <w:rPr>
                            <w:rFonts w:ascii="Arial Narrow"/>
                            <w:color w:val="717171"/>
                            <w:w w:val="110"/>
                            <w:sz w:val="18"/>
                          </w:rPr>
                          <w:t>kondicionuar</w:t>
                        </w:r>
                        <w:proofErr w:type="spellEnd"/>
                      </w:p>
                    </w:txbxContent>
                  </v:textbox>
                </v:shape>
                <v:shape id="Text Box 767" o:spid="_x0000_s1375" type="#_x0000_t202" style="position:absolute;left:10160;top:1610;width:48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" filled="f" stroked="f">
                  <v:textbox inset="0,0,0,0">
                    <w:txbxContent>
                      <w:p w14:paraId="3608169F" w14:textId="77777777" w:rsidR="008302DC" w:rsidRDefault="008302DC">
                        <w:pPr>
                          <w:spacing w:line="202" w:lineRule="exact"/>
                          <w:rPr>
                            <w:rFonts w:ascii="Arial Narrow"/>
                            <w:sz w:val="18"/>
                          </w:rPr>
                        </w:pPr>
                        <w:r>
                          <w:rPr>
                            <w:rFonts w:ascii="Arial Narrow"/>
                            <w:color w:val="5C5C5C"/>
                            <w:w w:val="110"/>
                            <w:sz w:val="18"/>
                          </w:rPr>
                          <w:t>62.1%</w:t>
                        </w:r>
                      </w:p>
                    </w:txbxContent>
                  </v:textbox>
                </v:shape>
                <v:shape id="Text Box 766" o:spid="_x0000_s1376" type="#_x0000_t202" style="position:absolute;left:7114;top:1496;width:48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" filled="f" stroked="f">
                  <v:textbox inset="0,0,0,0">
                    <w:txbxContent>
                      <w:p w14:paraId="36859296" w14:textId="77777777" w:rsidR="008302DC" w:rsidRDefault="008302DC">
                        <w:pPr>
                          <w:spacing w:line="202" w:lineRule="exact"/>
                          <w:rPr>
                            <w:rFonts w:ascii="Arial Narrow"/>
                            <w:sz w:val="18"/>
                          </w:rPr>
                        </w:pPr>
                        <w:r>
                          <w:rPr>
                            <w:rFonts w:ascii="Arial Narrow"/>
                            <w:color w:val="5C5C5C"/>
                            <w:w w:val="110"/>
                            <w:sz w:val="18"/>
                          </w:rPr>
                          <w:t>18.5%</w:t>
                        </w:r>
                      </w:p>
                    </w:txbxContent>
                  </v:textbox>
                </v:shape>
                <v:shape id="Text Box 765" o:spid="_x0000_s1377" type="#_x0000_t202" style="position:absolute;left:3146;top:1546;width:242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" filled="f" stroked="f">
                  <v:textbox inset="0,0,0,0">
                    <w:txbxContent>
                      <w:p w14:paraId="0CBACF74" w14:textId="77777777" w:rsidR="008302DC" w:rsidRDefault="008302DC">
                        <w:pPr>
                          <w:spacing w:line="202" w:lineRule="exact"/>
                          <w:rPr>
                            <w:rFonts w:ascii="Arial Narrow"/>
                            <w:sz w:val="18"/>
                          </w:rPr>
                        </w:pPr>
                        <w:r>
                          <w:rPr>
                            <w:rFonts w:ascii="Arial Narrow"/>
                            <w:color w:val="717171"/>
                            <w:w w:val="110"/>
                            <w:sz w:val="18"/>
                          </w:rPr>
                          <w:t xml:space="preserve">J </w:t>
                        </w:r>
                        <w:proofErr w:type="spellStart"/>
                        <w:r>
                          <w:rPr>
                            <w:rFonts w:ascii="Arial Narrow"/>
                            <w:color w:val="717171"/>
                            <w:w w:val="110"/>
                            <w:sz w:val="18"/>
                          </w:rPr>
                          <w:t>Informacion</w:t>
                        </w:r>
                        <w:proofErr w:type="spellEnd"/>
                        <w:r>
                          <w:rPr>
                            <w:rFonts w:ascii="Arial Narrow"/>
                            <w:color w:val="717171"/>
                            <w:w w:val="110"/>
                            <w:sz w:val="18"/>
                          </w:rPr>
                          <w:t xml:space="preserve"> </w:t>
                        </w:r>
                        <w:proofErr w:type="spellStart"/>
                        <w:r>
                          <w:rPr>
                            <w:rFonts w:ascii="Arial Narrow"/>
                            <w:color w:val="717171"/>
                            <w:w w:val="110"/>
                            <w:sz w:val="18"/>
                          </w:rPr>
                          <w:t>dhe</w:t>
                        </w:r>
                        <w:proofErr w:type="spellEnd"/>
                        <w:r>
                          <w:rPr>
                            <w:rFonts w:ascii="Arial Narrow"/>
                            <w:color w:val="717171"/>
                            <w:w w:val="110"/>
                            <w:sz w:val="18"/>
                          </w:rPr>
                          <w:t xml:space="preserve"> </w:t>
                        </w:r>
                        <w:proofErr w:type="spellStart"/>
                        <w:r>
                          <w:rPr>
                            <w:rFonts w:ascii="Arial Narrow"/>
                            <w:color w:val="717171"/>
                            <w:w w:val="110"/>
                            <w:sz w:val="18"/>
                          </w:rPr>
                          <w:t>Komunikim</w:t>
                        </w:r>
                        <w:proofErr w:type="spellEnd"/>
                      </w:p>
                    </w:txbxContent>
                  </v:textbox>
                </v:shape>
                <v:shape id="Text Box 764" o:spid="_x0000_s1378" type="#_x0000_t202" style="position:absolute;left:9378;top:1134;width:481;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" filled="f" stroked="f">
                  <v:textbox inset="0,0,0,0">
                    <w:txbxContent>
                      <w:p w14:paraId="48985116" w14:textId="77777777" w:rsidR="008302DC" w:rsidRDefault="008302DC">
                        <w:pPr>
                          <w:spacing w:line="202" w:lineRule="exact"/>
                          <w:rPr>
                            <w:rFonts w:ascii="Arial Narrow"/>
                            <w:sz w:val="18"/>
                          </w:rPr>
                        </w:pPr>
                        <w:r>
                          <w:rPr>
                            <w:rFonts w:ascii="Arial Narrow"/>
                            <w:color w:val="5C5C5C"/>
                            <w:w w:val="110"/>
                            <w:sz w:val="18"/>
                          </w:rPr>
                          <w:t>50.9%</w:t>
                        </w:r>
                      </w:p>
                    </w:txbxContent>
                  </v:textbox>
                </v:shape>
                <v:shape id="Text Box 763" o:spid="_x0000_s1379" type="#_x0000_t202" style="position:absolute;left:6872;top:1020;width:48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" filled="f" stroked="f">
                  <v:textbox inset="0,0,0,0">
                    <w:txbxContent>
                      <w:p w14:paraId="365A5928" w14:textId="77777777" w:rsidR="008302DC" w:rsidRDefault="008302DC">
                        <w:pPr>
                          <w:spacing w:line="202" w:lineRule="exact"/>
                          <w:rPr>
                            <w:rFonts w:ascii="Arial Narrow"/>
                            <w:sz w:val="18"/>
                          </w:rPr>
                        </w:pPr>
                        <w:r>
                          <w:rPr>
                            <w:rFonts w:ascii="Arial Narrow"/>
                            <w:color w:val="5C5C5C"/>
                            <w:w w:val="110"/>
                            <w:sz w:val="18"/>
                          </w:rPr>
                          <w:t>15.0%</w:t>
                        </w:r>
                      </w:p>
                    </w:txbxContent>
                  </v:textbox>
                </v:shape>
                <v:shape id="Text Box 762" o:spid="_x0000_s1380" type="#_x0000_t202" style="position:absolute;left:3069;top:1070;width:250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" filled="f" stroked="f">
                  <v:textbox inset="0,0,0,0">
                    <w:txbxContent>
                      <w:p w14:paraId="04D0A560" w14:textId="77777777" w:rsidR="008302DC" w:rsidRPr="000913E9" w:rsidRDefault="008302DC">
                        <w:pPr>
                          <w:spacing w:line="202" w:lineRule="exact"/>
                          <w:rPr>
                            <w:rFonts w:ascii="Arial Narrow"/>
                            <w:sz w:val="18"/>
                            <w:lang w:val="es-AR"/>
                          </w:rPr>
                        </w:pPr>
                        <w:r w:rsidRPr="000913E9">
                          <w:rPr>
                            <w:rFonts w:ascii="Arial Narrow"/>
                            <w:color w:val="717171"/>
                            <w:w w:val="105"/>
                            <w:sz w:val="18"/>
                            <w:lang w:val="es-AR"/>
                          </w:rPr>
                          <w:t xml:space="preserve">K </w:t>
                        </w:r>
                        <w:proofErr w:type="spellStart"/>
                        <w:r w:rsidRPr="000913E9">
                          <w:rPr>
                            <w:rFonts w:ascii="Arial Narrow"/>
                            <w:color w:val="717171"/>
                            <w:w w:val="105"/>
                            <w:sz w:val="18"/>
                            <w:lang w:val="es-AR"/>
                          </w:rPr>
                          <w:t>Veprimtarit</w:t>
                        </w:r>
                        <w:r w:rsidRPr="000913E9">
                          <w:rPr>
                            <w:rFonts w:ascii="Arial Narrow"/>
                            <w:color w:val="717171"/>
                            <w:w w:val="105"/>
                            <w:sz w:val="18"/>
                            <w:lang w:val="es-AR"/>
                          </w:rPr>
                          <w:t>ë</w:t>
                        </w:r>
                        <w:proofErr w:type="spellEnd"/>
                        <w:r w:rsidRPr="000913E9">
                          <w:rPr>
                            <w:rFonts w:ascii="Arial Narrow"/>
                            <w:color w:val="717171"/>
                            <w:w w:val="105"/>
                            <w:sz w:val="18"/>
                            <w:lang w:val="es-AR"/>
                          </w:rPr>
                          <w:t xml:space="preserve"> financiare </w:t>
                        </w:r>
                        <w:proofErr w:type="spellStart"/>
                        <w:r w:rsidRPr="000913E9">
                          <w:rPr>
                            <w:rFonts w:ascii="Arial Narrow"/>
                            <w:color w:val="717171"/>
                            <w:w w:val="105"/>
                            <w:sz w:val="18"/>
                            <w:lang w:val="es-AR"/>
                          </w:rPr>
                          <w:t>dhe</w:t>
                        </w:r>
                        <w:proofErr w:type="spellEnd"/>
                        <w:r w:rsidRPr="000913E9">
                          <w:rPr>
                            <w:rFonts w:ascii="Arial Narrow"/>
                            <w:color w:val="717171"/>
                            <w:w w:val="105"/>
                            <w:sz w:val="18"/>
                            <w:lang w:val="es-AR"/>
                          </w:rPr>
                          <w:t xml:space="preserve"> </w:t>
                        </w:r>
                        <w:proofErr w:type="spellStart"/>
                        <w:r w:rsidRPr="000913E9">
                          <w:rPr>
                            <w:rFonts w:ascii="Arial Narrow"/>
                            <w:color w:val="717171"/>
                            <w:w w:val="105"/>
                            <w:sz w:val="18"/>
                            <w:lang w:val="es-AR"/>
                          </w:rPr>
                          <w:t>t</w:t>
                        </w:r>
                        <w:r w:rsidRPr="000913E9">
                          <w:rPr>
                            <w:rFonts w:ascii="Arial Narrow"/>
                            <w:color w:val="717171"/>
                            <w:w w:val="105"/>
                            <w:sz w:val="18"/>
                            <w:lang w:val="es-AR"/>
                          </w:rPr>
                          <w:t>ë</w:t>
                        </w:r>
                        <w:proofErr w:type="spellEnd"/>
                        <w:r w:rsidRPr="000913E9">
                          <w:rPr>
                            <w:rFonts w:ascii="Arial Narrow"/>
                            <w:color w:val="717171"/>
                            <w:w w:val="105"/>
                            <w:sz w:val="18"/>
                            <w:lang w:val="es-AR"/>
                          </w:rPr>
                          <w:t xml:space="preserve"> </w:t>
                        </w:r>
                        <w:proofErr w:type="spellStart"/>
                        <w:r w:rsidRPr="000913E9">
                          <w:rPr>
                            <w:rFonts w:ascii="Arial Narrow"/>
                            <w:color w:val="717171"/>
                            <w:w w:val="105"/>
                            <w:sz w:val="18"/>
                            <w:lang w:val="es-AR"/>
                          </w:rPr>
                          <w:t>sigurimit</w:t>
                        </w:r>
                        <w:proofErr w:type="spellEnd"/>
                      </w:p>
                    </w:txbxContent>
                  </v:textbox>
                </v:shape>
                <v:shape id="Text Box 761" o:spid="_x0000_s1381" type="#_x0000_t202" style="position:absolute;left:8747;top:657;width:48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" filled="f" stroked="f">
                  <v:textbox inset="0,0,0,0">
                    <w:txbxContent>
                      <w:p w14:paraId="68A0B94B" w14:textId="77777777" w:rsidR="008302DC" w:rsidRDefault="008302DC">
                        <w:pPr>
                          <w:spacing w:line="202" w:lineRule="exact"/>
                          <w:rPr>
                            <w:rFonts w:ascii="Arial Narrow"/>
                            <w:sz w:val="18"/>
                          </w:rPr>
                        </w:pPr>
                        <w:r>
                          <w:rPr>
                            <w:rFonts w:ascii="Arial Narrow"/>
                            <w:color w:val="5C5C5C"/>
                            <w:w w:val="110"/>
                            <w:sz w:val="18"/>
                          </w:rPr>
                          <w:t>41.9%</w:t>
                        </w:r>
                      </w:p>
                    </w:txbxContent>
                  </v:textbox>
                </v:shape>
                <v:shape id="Text Box 760" o:spid="_x0000_s1382" type="#_x0000_t202" style="position:absolute;left:6279;top:544;width:38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" filled="f" stroked="f">
                  <v:textbox inset="0,0,0,0">
                    <w:txbxContent>
                      <w:p w14:paraId="5E0062A4" w14:textId="77777777" w:rsidR="008302DC" w:rsidRDefault="008302DC">
                        <w:pPr>
                          <w:spacing w:line="202" w:lineRule="exact"/>
                          <w:rPr>
                            <w:rFonts w:ascii="Arial Narrow"/>
                            <w:sz w:val="18"/>
                          </w:rPr>
                        </w:pPr>
                        <w:r>
                          <w:rPr>
                            <w:rFonts w:ascii="Arial Narrow"/>
                            <w:color w:val="5C5C5C"/>
                            <w:w w:val="110"/>
                            <w:sz w:val="18"/>
                          </w:rPr>
                          <w:t>6.5%</w:t>
                        </w:r>
                      </w:p>
                    </w:txbxContent>
                  </v:textbox>
                </v:shape>
                <v:shape id="Text Box 759" o:spid="_x0000_s1383" type="#_x0000_t202" style="position:absolute;left:2096;top:594;width:3471;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" filled="f" stroked="f">
                  <v:textbox inset="0,0,0,0">
                    <w:txbxContent>
                      <w:p w14:paraId="3F86AC1F" w14:textId="77777777" w:rsidR="008302DC" w:rsidRPr="000913E9" w:rsidRDefault="008302DC">
                        <w:pPr>
                          <w:spacing w:line="202" w:lineRule="exact"/>
                          <w:rPr>
                            <w:rFonts w:ascii="Arial Narrow"/>
                            <w:sz w:val="18"/>
                            <w:lang w:val="de-DE"/>
                          </w:rPr>
                        </w:pPr>
                        <w:r w:rsidRPr="000913E9">
                          <w:rPr>
                            <w:rFonts w:ascii="Arial Narrow"/>
                            <w:color w:val="717171"/>
                            <w:w w:val="110"/>
                            <w:sz w:val="18"/>
                            <w:lang w:val="de-DE"/>
                          </w:rPr>
                          <w:t>M Aktivitete Profesionale, Shkencore dhe Teknike</w:t>
                        </w:r>
                      </w:p>
                    </w:txbxContent>
                  </v:textbox>
                </v:shape>
                <w10:wrap type="topAndBottom" anchorx="page"/>
              </v:group>
            </w:pict>
          </mc:Fallback>
        </mc:AlternateContent>
      </w:r>
    </w:p>
    <w:p w14:paraId="32F8827E" w14:textId="77777777" w:rsidR="00DA62C7" w:rsidRPr="007552C7" w:rsidRDefault="00707778">
      <w:pPr>
        <w:spacing w:before="73"/>
        <w:ind w:left="1132" w:firstLine="6667"/>
        <w:rPr>
          <w:i/>
          <w:sz w:val="20"/>
          <w:lang w:val="de-DE"/>
        </w:rPr>
      </w:pPr>
      <w:r w:rsidRPr="007552C7">
        <w:rPr>
          <w:i/>
          <w:sz w:val="20"/>
          <w:lang w:val="de-DE"/>
        </w:rPr>
        <w:t>Burimi: INSTAT, shtjellim i autorit</w:t>
      </w:r>
    </w:p>
    <w:p w14:paraId="02B2EAC0" w14:textId="77777777" w:rsidR="00DA62C7" w:rsidRPr="007552C7" w:rsidRDefault="00DA62C7">
      <w:pPr>
        <w:pStyle w:val="BodyText"/>
        <w:rPr>
          <w:i/>
          <w:sz w:val="22"/>
          <w:lang w:val="de-DE"/>
        </w:rPr>
      </w:pPr>
    </w:p>
    <w:p w14:paraId="24E48C76" w14:textId="77777777" w:rsidR="00DA62C7" w:rsidRPr="007552C7" w:rsidRDefault="00DA62C7">
      <w:pPr>
        <w:pStyle w:val="BodyText"/>
        <w:rPr>
          <w:i/>
          <w:sz w:val="18"/>
          <w:lang w:val="de-DE"/>
        </w:rPr>
      </w:pPr>
    </w:p>
    <w:p w14:paraId="6EED53FF" w14:textId="68C491A7" w:rsidR="00DA62C7" w:rsidRPr="007552C7" w:rsidRDefault="00707778">
      <w:pPr>
        <w:pStyle w:val="BodyText"/>
        <w:spacing w:line="232" w:lineRule="auto"/>
        <w:ind w:left="1132" w:right="1133"/>
        <w:jc w:val="both"/>
        <w:rPr>
          <w:lang w:val="de-DE"/>
        </w:rPr>
      </w:pPr>
      <w:r w:rsidRPr="007552C7">
        <w:rPr>
          <w:lang w:val="de-DE"/>
        </w:rPr>
        <w:t>Figura 11 tregon përqin</w:t>
      </w:r>
      <w:r w:rsidR="00966969">
        <w:rPr>
          <w:lang w:val="de-DE"/>
        </w:rPr>
        <w:t xml:space="preserve">djen e </w:t>
      </w:r>
      <w:r w:rsidR="00854150">
        <w:rPr>
          <w:lang w:val="de-DE"/>
        </w:rPr>
        <w:t>sipërmarrje</w:t>
      </w:r>
      <w:r w:rsidR="00966969">
        <w:rPr>
          <w:lang w:val="de-DE"/>
        </w:rPr>
        <w:t>ve që paraqitë</w:t>
      </w:r>
      <w:r w:rsidRPr="007552C7">
        <w:rPr>
          <w:lang w:val="de-DE"/>
        </w:rPr>
        <w:t xml:space="preserve">n një inovacion të procesit të biznesit dhe përqindjen e </w:t>
      </w:r>
      <w:r w:rsidR="00854150">
        <w:rPr>
          <w:lang w:val="de-DE"/>
        </w:rPr>
        <w:t>sipërmarrje</w:t>
      </w:r>
      <w:r w:rsidRPr="007552C7">
        <w:rPr>
          <w:lang w:val="de-DE"/>
        </w:rPr>
        <w:t xml:space="preserve">ve që </w:t>
      </w:r>
      <w:r w:rsidR="0060424E">
        <w:rPr>
          <w:lang w:val="de-DE"/>
        </w:rPr>
        <w:t>paraqitë</w:t>
      </w:r>
      <w:r w:rsidR="0060424E" w:rsidRPr="007552C7">
        <w:rPr>
          <w:lang w:val="de-DE"/>
        </w:rPr>
        <w:t>n</w:t>
      </w:r>
      <w:r w:rsidR="0060424E">
        <w:rPr>
          <w:lang w:val="de-DE"/>
        </w:rPr>
        <w:t xml:space="preserve"> një risi</w:t>
      </w:r>
      <w:r w:rsidRPr="007552C7">
        <w:rPr>
          <w:lang w:val="de-DE"/>
        </w:rPr>
        <w:t xml:space="preserve"> produkti. Pjesa më e madhe e </w:t>
      </w:r>
      <w:r w:rsidR="00854150">
        <w:rPr>
          <w:lang w:val="de-DE"/>
        </w:rPr>
        <w:t>sipërmarrje</w:t>
      </w:r>
      <w:r w:rsidRPr="007552C7">
        <w:rPr>
          <w:lang w:val="de-DE"/>
        </w:rPr>
        <w:t>ve që prezantuan një risi</w:t>
      </w:r>
      <w:r w:rsidR="0060424E">
        <w:rPr>
          <w:lang w:val="de-DE"/>
        </w:rPr>
        <w:t xml:space="preserve"> në procesin e biznesit është</w:t>
      </w:r>
      <w:r w:rsidRPr="007552C7">
        <w:rPr>
          <w:lang w:val="de-DE"/>
        </w:rPr>
        <w:t xml:space="preserve"> NACE J Informacion dhe Komunikim (54.8%), e ndjekur nga NACE M Aktivitetet Profesionale, Shkencore dhe Teknike (39.4%).</w:t>
      </w:r>
    </w:p>
    <w:p w14:paraId="21BC5945" w14:textId="5A68A6AD" w:rsidR="00DA62C7" w:rsidRPr="007552C7" w:rsidRDefault="00707778">
      <w:pPr>
        <w:pStyle w:val="BodyText"/>
        <w:spacing w:before="116" w:line="232" w:lineRule="auto"/>
        <w:ind w:left="1132" w:right="1134"/>
        <w:jc w:val="both"/>
        <w:rPr>
          <w:lang w:val="de-DE"/>
        </w:rPr>
      </w:pPr>
      <w:r w:rsidRPr="007552C7">
        <w:rPr>
          <w:lang w:val="de-DE"/>
        </w:rPr>
        <w:t>Sektori me përqindjen më të vogël është NACE B i Minierave dhe Guroreve (11%), duke shfaqur një diferencë</w:t>
      </w:r>
      <w:r w:rsidR="0060424E">
        <w:rPr>
          <w:lang w:val="de-DE"/>
        </w:rPr>
        <w:t xml:space="preserve"> të madhe nga sektorët e tjerë. </w:t>
      </w:r>
      <w:r w:rsidRPr="007552C7">
        <w:rPr>
          <w:lang w:val="de-DE"/>
        </w:rPr>
        <w:t>Informacioni dhe Komunikimi</w:t>
      </w:r>
      <w:r w:rsidR="0060424E">
        <w:rPr>
          <w:lang w:val="de-DE"/>
        </w:rPr>
        <w:t xml:space="preserve"> </w:t>
      </w:r>
      <w:r w:rsidR="0060424E" w:rsidRPr="007552C7">
        <w:rPr>
          <w:lang w:val="de-DE"/>
        </w:rPr>
        <w:t>NACE J</w:t>
      </w:r>
      <w:r w:rsidRPr="007552C7">
        <w:rPr>
          <w:lang w:val="de-DE"/>
        </w:rPr>
        <w:t xml:space="preserve"> është gjithashtu sektori që ka përqindjen më të madhe të </w:t>
      </w:r>
      <w:r w:rsidR="00854150">
        <w:rPr>
          <w:lang w:val="de-DE"/>
        </w:rPr>
        <w:t>sipërmarrje</w:t>
      </w:r>
      <w:r w:rsidRPr="007552C7">
        <w:rPr>
          <w:lang w:val="de-DE"/>
        </w:rPr>
        <w:t xml:space="preserve">ve </w:t>
      </w:r>
      <w:r w:rsidR="0060424E">
        <w:rPr>
          <w:lang w:val="de-DE"/>
        </w:rPr>
        <w:t>që kanë prezantuar një risi</w:t>
      </w:r>
      <w:r w:rsidRPr="007552C7">
        <w:rPr>
          <w:lang w:val="de-DE"/>
        </w:rPr>
        <w:t xml:space="preserve"> produkti (44.7%), e ndjekur nga NACE K Aktivitetet Financiare dhe </w:t>
      </w:r>
      <w:r w:rsidR="0060424E">
        <w:rPr>
          <w:lang w:val="de-DE"/>
        </w:rPr>
        <w:t>të Sigurimit</w:t>
      </w:r>
      <w:r w:rsidRPr="007552C7">
        <w:rPr>
          <w:lang w:val="de-DE"/>
        </w:rPr>
        <w:t xml:space="preserve"> (38.5%). NACE D Furnizimi me energji elektrike, gaz, avull dhe ajër të kondicionuar ka përqindjen më të vogël t</w:t>
      </w:r>
      <w:r w:rsidR="0060424E">
        <w:rPr>
          <w:lang w:val="de-DE"/>
        </w:rPr>
        <w:t xml:space="preserve">ë </w:t>
      </w:r>
      <w:r w:rsidR="00854150">
        <w:rPr>
          <w:lang w:val="de-DE"/>
        </w:rPr>
        <w:t>sipërmarrje</w:t>
      </w:r>
      <w:r w:rsidR="0060424E">
        <w:rPr>
          <w:lang w:val="de-DE"/>
        </w:rPr>
        <w:t>ve që kanë paraqitu</w:t>
      </w:r>
      <w:r w:rsidRPr="007552C7">
        <w:rPr>
          <w:lang w:val="de-DE"/>
        </w:rPr>
        <w:t>r një risi produkti (2.6%).</w:t>
      </w:r>
    </w:p>
    <w:p w14:paraId="51B97AD1" w14:textId="77777777" w:rsidR="00DA62C7" w:rsidRPr="007552C7" w:rsidRDefault="00DA62C7">
      <w:pPr>
        <w:spacing w:line="232" w:lineRule="auto"/>
        <w:jc w:val="both"/>
        <w:rPr>
          <w:lang w:val="de-DE"/>
        </w:rPr>
        <w:sectPr w:rsidR="00DA62C7" w:rsidRPr="007552C7">
          <w:pgSz w:w="11910" w:h="16840"/>
          <w:pgMar w:top="1360" w:right="0" w:bottom="540" w:left="0" w:header="0" w:footer="352" w:gutter="0"/>
          <w:cols w:space="720"/>
        </w:sectPr>
      </w:pPr>
    </w:p>
    <w:p w14:paraId="53A97A18" w14:textId="568F651C" w:rsidR="00DA62C7" w:rsidRPr="007552C7" w:rsidRDefault="00C80137">
      <w:pPr>
        <w:pStyle w:val="Heading4"/>
        <w:spacing w:before="70"/>
        <w:jc w:val="left"/>
        <w:rPr>
          <w:lang w:val="de-DE"/>
        </w:rPr>
      </w:pPr>
      <w:r>
        <w:rPr>
          <w:noProof/>
        </w:rPr>
        <w:lastRenderedPageBreak/>
        <mc:AlternateContent>
          <mc:Choice Requires="wpg">
            <w:drawing>
              <wp:anchor distT="0" distB="0" distL="0" distR="0" simplePos="0" relativeHeight="251651072" behindDoc="0" locked="0" layoutInCell="1" allowOverlap="1" wp14:anchorId="2A6CC237" wp14:editId="29637C04">
                <wp:simplePos x="0" y="0"/>
                <wp:positionH relativeFrom="page">
                  <wp:posOffset>717550</wp:posOffset>
                </wp:positionH>
                <wp:positionV relativeFrom="paragraph">
                  <wp:posOffset>284480</wp:posOffset>
                </wp:positionV>
                <wp:extent cx="6229350" cy="3796665"/>
                <wp:effectExtent l="0" t="0" r="19050" b="13335"/>
                <wp:wrapTopAndBottom/>
                <wp:docPr id="100010705"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3796665"/>
                          <a:chOff x="1134" y="448"/>
                          <a:chExt cx="9810" cy="5820"/>
                        </a:xfrm>
                      </wpg:grpSpPr>
                      <wps:wsp>
                        <wps:cNvPr id="100010706" name="Line 757"/>
                        <wps:cNvCnPr>
                          <a:cxnSpLocks noChangeShapeType="1"/>
                        </wps:cNvCnPr>
                        <wps:spPr bwMode="auto">
                          <a:xfrm>
                            <a:off x="6434" y="668"/>
                            <a:ext cx="0" cy="118"/>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07" name="Line 756"/>
                        <wps:cNvCnPr>
                          <a:cxnSpLocks noChangeShapeType="1"/>
                        </wps:cNvCnPr>
                        <wps:spPr bwMode="auto">
                          <a:xfrm>
                            <a:off x="6434" y="1040"/>
                            <a:ext cx="0" cy="236"/>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08" name="Line 755"/>
                        <wps:cNvCnPr>
                          <a:cxnSpLocks noChangeShapeType="1"/>
                        </wps:cNvCnPr>
                        <wps:spPr bwMode="auto">
                          <a:xfrm>
                            <a:off x="7246" y="1040"/>
                            <a:ext cx="0" cy="236"/>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09" name="Line 754"/>
                        <wps:cNvCnPr>
                          <a:cxnSpLocks noChangeShapeType="1"/>
                        </wps:cNvCnPr>
                        <wps:spPr bwMode="auto">
                          <a:xfrm>
                            <a:off x="8057" y="1040"/>
                            <a:ext cx="0" cy="236"/>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10" name="Line 753"/>
                        <wps:cNvCnPr>
                          <a:cxnSpLocks noChangeShapeType="1"/>
                        </wps:cNvCnPr>
                        <wps:spPr bwMode="auto">
                          <a:xfrm>
                            <a:off x="5624" y="977"/>
                            <a:ext cx="2562" cy="0"/>
                          </a:xfrm>
                          <a:prstGeom prst="line">
                            <a:avLst/>
                          </a:prstGeom>
                          <a:noFill/>
                          <a:ln w="80759">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100010711" name="Line 752"/>
                        <wps:cNvCnPr>
                          <a:cxnSpLocks noChangeShapeType="1"/>
                        </wps:cNvCnPr>
                        <wps:spPr bwMode="auto">
                          <a:xfrm>
                            <a:off x="7246" y="668"/>
                            <a:ext cx="0" cy="118"/>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12" name="Line 751"/>
                        <wps:cNvCnPr>
                          <a:cxnSpLocks noChangeShapeType="1"/>
                        </wps:cNvCnPr>
                        <wps:spPr bwMode="auto">
                          <a:xfrm>
                            <a:off x="8057" y="668"/>
                            <a:ext cx="0" cy="118"/>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13" name="Line 750"/>
                        <wps:cNvCnPr>
                          <a:cxnSpLocks noChangeShapeType="1"/>
                        </wps:cNvCnPr>
                        <wps:spPr bwMode="auto">
                          <a:xfrm>
                            <a:off x="8868" y="668"/>
                            <a:ext cx="0" cy="1097"/>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14" name="Line 749"/>
                        <wps:cNvCnPr>
                          <a:cxnSpLocks noChangeShapeType="1"/>
                        </wps:cNvCnPr>
                        <wps:spPr bwMode="auto">
                          <a:xfrm>
                            <a:off x="5624" y="850"/>
                            <a:ext cx="3196" cy="0"/>
                          </a:xfrm>
                          <a:prstGeom prst="line">
                            <a:avLst/>
                          </a:prstGeom>
                          <a:noFill/>
                          <a:ln w="80772">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0010715" name="Line 748"/>
                        <wps:cNvCnPr>
                          <a:cxnSpLocks noChangeShapeType="1"/>
                        </wps:cNvCnPr>
                        <wps:spPr bwMode="auto">
                          <a:xfrm>
                            <a:off x="6434" y="1532"/>
                            <a:ext cx="0" cy="23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16" name="Line 747"/>
                        <wps:cNvCnPr>
                          <a:cxnSpLocks noChangeShapeType="1"/>
                        </wps:cNvCnPr>
                        <wps:spPr bwMode="auto">
                          <a:xfrm>
                            <a:off x="7246" y="1532"/>
                            <a:ext cx="0" cy="23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17" name="Line 746"/>
                        <wps:cNvCnPr>
                          <a:cxnSpLocks noChangeShapeType="1"/>
                        </wps:cNvCnPr>
                        <wps:spPr bwMode="auto">
                          <a:xfrm>
                            <a:off x="8057" y="1532"/>
                            <a:ext cx="0" cy="23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18" name="Line 745"/>
                        <wps:cNvCnPr>
                          <a:cxnSpLocks noChangeShapeType="1"/>
                        </wps:cNvCnPr>
                        <wps:spPr bwMode="auto">
                          <a:xfrm>
                            <a:off x="5624" y="1468"/>
                            <a:ext cx="3124" cy="0"/>
                          </a:xfrm>
                          <a:prstGeom prst="line">
                            <a:avLst/>
                          </a:prstGeom>
                          <a:noFill/>
                          <a:ln w="82296">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100010719" name="Line 744"/>
                        <wps:cNvCnPr>
                          <a:cxnSpLocks noChangeShapeType="1"/>
                        </wps:cNvCnPr>
                        <wps:spPr bwMode="auto">
                          <a:xfrm>
                            <a:off x="5624" y="1339"/>
                            <a:ext cx="2555" cy="0"/>
                          </a:xfrm>
                          <a:prstGeom prst="line">
                            <a:avLst/>
                          </a:prstGeom>
                          <a:noFill/>
                          <a:ln w="80772">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0010720" name="Line 743"/>
                        <wps:cNvCnPr>
                          <a:cxnSpLocks noChangeShapeType="1"/>
                        </wps:cNvCnPr>
                        <wps:spPr bwMode="auto">
                          <a:xfrm>
                            <a:off x="6434" y="2022"/>
                            <a:ext cx="0" cy="23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21" name="Line 742"/>
                        <wps:cNvCnPr>
                          <a:cxnSpLocks noChangeShapeType="1"/>
                        </wps:cNvCnPr>
                        <wps:spPr bwMode="auto">
                          <a:xfrm>
                            <a:off x="7246" y="2022"/>
                            <a:ext cx="0" cy="23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22" name="Line 741"/>
                        <wps:cNvCnPr>
                          <a:cxnSpLocks noChangeShapeType="1"/>
                        </wps:cNvCnPr>
                        <wps:spPr bwMode="auto">
                          <a:xfrm>
                            <a:off x="8057" y="2022"/>
                            <a:ext cx="0" cy="72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23" name="Line 740"/>
                        <wps:cNvCnPr>
                          <a:cxnSpLocks noChangeShapeType="1"/>
                        </wps:cNvCnPr>
                        <wps:spPr bwMode="auto">
                          <a:xfrm>
                            <a:off x="8868" y="2022"/>
                            <a:ext cx="0" cy="3057"/>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24" name="Line 739"/>
                        <wps:cNvCnPr>
                          <a:cxnSpLocks noChangeShapeType="1"/>
                        </wps:cNvCnPr>
                        <wps:spPr bwMode="auto">
                          <a:xfrm>
                            <a:off x="5624" y="1957"/>
                            <a:ext cx="3626" cy="0"/>
                          </a:xfrm>
                          <a:prstGeom prst="line">
                            <a:avLst/>
                          </a:prstGeom>
                          <a:noFill/>
                          <a:ln w="82296">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100010725" name="Line 738"/>
                        <wps:cNvCnPr>
                          <a:cxnSpLocks noChangeShapeType="1"/>
                        </wps:cNvCnPr>
                        <wps:spPr bwMode="auto">
                          <a:xfrm>
                            <a:off x="6434" y="2512"/>
                            <a:ext cx="0" cy="23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26" name="Line 737"/>
                        <wps:cNvCnPr>
                          <a:cxnSpLocks noChangeShapeType="1"/>
                        </wps:cNvCnPr>
                        <wps:spPr bwMode="auto">
                          <a:xfrm>
                            <a:off x="5624" y="2448"/>
                            <a:ext cx="1444" cy="0"/>
                          </a:xfrm>
                          <a:prstGeom prst="line">
                            <a:avLst/>
                          </a:prstGeom>
                          <a:noFill/>
                          <a:ln w="80772">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100010727" name="Line 736"/>
                        <wps:cNvCnPr>
                          <a:cxnSpLocks noChangeShapeType="1"/>
                        </wps:cNvCnPr>
                        <wps:spPr bwMode="auto">
                          <a:xfrm>
                            <a:off x="6434" y="3001"/>
                            <a:ext cx="0" cy="235"/>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28" name="Line 735"/>
                        <wps:cNvCnPr>
                          <a:cxnSpLocks noChangeShapeType="1"/>
                        </wps:cNvCnPr>
                        <wps:spPr bwMode="auto">
                          <a:xfrm>
                            <a:off x="7246" y="3001"/>
                            <a:ext cx="0" cy="235"/>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29" name="Line 734"/>
                        <wps:cNvCnPr>
                          <a:cxnSpLocks noChangeShapeType="1"/>
                        </wps:cNvCnPr>
                        <wps:spPr bwMode="auto">
                          <a:xfrm>
                            <a:off x="5624" y="2938"/>
                            <a:ext cx="2126" cy="0"/>
                          </a:xfrm>
                          <a:prstGeom prst="line">
                            <a:avLst/>
                          </a:prstGeom>
                          <a:noFill/>
                          <a:ln w="80772">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100010730" name="Line 733"/>
                        <wps:cNvCnPr>
                          <a:cxnSpLocks noChangeShapeType="1"/>
                        </wps:cNvCnPr>
                        <wps:spPr bwMode="auto">
                          <a:xfrm>
                            <a:off x="6434" y="3493"/>
                            <a:ext cx="0" cy="23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31" name="Line 732"/>
                        <wps:cNvCnPr>
                          <a:cxnSpLocks noChangeShapeType="1"/>
                        </wps:cNvCnPr>
                        <wps:spPr bwMode="auto">
                          <a:xfrm>
                            <a:off x="5624" y="3428"/>
                            <a:ext cx="1396" cy="0"/>
                          </a:xfrm>
                          <a:prstGeom prst="line">
                            <a:avLst/>
                          </a:prstGeom>
                          <a:noFill/>
                          <a:ln w="82296">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100010732" name="Line 731"/>
                        <wps:cNvCnPr>
                          <a:cxnSpLocks noChangeShapeType="1"/>
                        </wps:cNvCnPr>
                        <wps:spPr bwMode="auto">
                          <a:xfrm>
                            <a:off x="6434" y="3983"/>
                            <a:ext cx="0" cy="23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33" name="Line 730"/>
                        <wps:cNvCnPr>
                          <a:cxnSpLocks noChangeShapeType="1"/>
                        </wps:cNvCnPr>
                        <wps:spPr bwMode="auto">
                          <a:xfrm>
                            <a:off x="7246" y="3983"/>
                            <a:ext cx="0" cy="23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34" name="Line 729"/>
                        <wps:cNvCnPr>
                          <a:cxnSpLocks noChangeShapeType="1"/>
                        </wps:cNvCnPr>
                        <wps:spPr bwMode="auto">
                          <a:xfrm>
                            <a:off x="5624" y="3918"/>
                            <a:ext cx="2109" cy="0"/>
                          </a:xfrm>
                          <a:prstGeom prst="line">
                            <a:avLst/>
                          </a:prstGeom>
                          <a:noFill/>
                          <a:ln w="82296">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100010735" name="Line 728"/>
                        <wps:cNvCnPr>
                          <a:cxnSpLocks noChangeShapeType="1"/>
                        </wps:cNvCnPr>
                        <wps:spPr bwMode="auto">
                          <a:xfrm>
                            <a:off x="6434" y="4472"/>
                            <a:ext cx="0" cy="23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36" name="Line 727"/>
                        <wps:cNvCnPr>
                          <a:cxnSpLocks noChangeShapeType="1"/>
                        </wps:cNvCnPr>
                        <wps:spPr bwMode="auto">
                          <a:xfrm>
                            <a:off x="7246" y="4472"/>
                            <a:ext cx="0" cy="607"/>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37" name="Line 726"/>
                        <wps:cNvCnPr>
                          <a:cxnSpLocks noChangeShapeType="1"/>
                        </wps:cNvCnPr>
                        <wps:spPr bwMode="auto">
                          <a:xfrm>
                            <a:off x="5624" y="4408"/>
                            <a:ext cx="2085" cy="0"/>
                          </a:xfrm>
                          <a:prstGeom prst="line">
                            <a:avLst/>
                          </a:prstGeom>
                          <a:noFill/>
                          <a:ln w="82296">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100010738" name="Line 725"/>
                        <wps:cNvCnPr>
                          <a:cxnSpLocks noChangeShapeType="1"/>
                        </wps:cNvCnPr>
                        <wps:spPr bwMode="auto">
                          <a:xfrm>
                            <a:off x="5624" y="4898"/>
                            <a:ext cx="381" cy="0"/>
                          </a:xfrm>
                          <a:prstGeom prst="line">
                            <a:avLst/>
                          </a:prstGeom>
                          <a:noFill/>
                          <a:ln w="80772">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100010739" name="Line 724"/>
                        <wps:cNvCnPr>
                          <a:cxnSpLocks noChangeShapeType="1"/>
                        </wps:cNvCnPr>
                        <wps:spPr bwMode="auto">
                          <a:xfrm>
                            <a:off x="9679" y="668"/>
                            <a:ext cx="0" cy="1097"/>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40" name="Line 723"/>
                        <wps:cNvCnPr>
                          <a:cxnSpLocks noChangeShapeType="1"/>
                        </wps:cNvCnPr>
                        <wps:spPr bwMode="auto">
                          <a:xfrm>
                            <a:off x="9679" y="1892"/>
                            <a:ext cx="0" cy="3187"/>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41" name="Line 722"/>
                        <wps:cNvCnPr>
                          <a:cxnSpLocks noChangeShapeType="1"/>
                        </wps:cNvCnPr>
                        <wps:spPr bwMode="auto">
                          <a:xfrm>
                            <a:off x="5624" y="1829"/>
                            <a:ext cx="4446" cy="0"/>
                          </a:xfrm>
                          <a:prstGeom prst="line">
                            <a:avLst/>
                          </a:prstGeom>
                          <a:noFill/>
                          <a:ln w="80772">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0010742" name="Line 721"/>
                        <wps:cNvCnPr>
                          <a:cxnSpLocks noChangeShapeType="1"/>
                        </wps:cNvCnPr>
                        <wps:spPr bwMode="auto">
                          <a:xfrm>
                            <a:off x="7246" y="2384"/>
                            <a:ext cx="0" cy="36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43" name="Line 720"/>
                        <wps:cNvCnPr>
                          <a:cxnSpLocks noChangeShapeType="1"/>
                        </wps:cNvCnPr>
                        <wps:spPr bwMode="auto">
                          <a:xfrm>
                            <a:off x="5624" y="2320"/>
                            <a:ext cx="2289" cy="0"/>
                          </a:xfrm>
                          <a:prstGeom prst="line">
                            <a:avLst/>
                          </a:prstGeom>
                          <a:noFill/>
                          <a:ln w="82296">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0010744" name="Line 719"/>
                        <wps:cNvCnPr>
                          <a:cxnSpLocks noChangeShapeType="1"/>
                        </wps:cNvCnPr>
                        <wps:spPr bwMode="auto">
                          <a:xfrm>
                            <a:off x="8057" y="2874"/>
                            <a:ext cx="0" cy="36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45" name="Line 718"/>
                        <wps:cNvCnPr>
                          <a:cxnSpLocks noChangeShapeType="1"/>
                        </wps:cNvCnPr>
                        <wps:spPr bwMode="auto">
                          <a:xfrm>
                            <a:off x="5624" y="2809"/>
                            <a:ext cx="2678" cy="0"/>
                          </a:xfrm>
                          <a:prstGeom prst="line">
                            <a:avLst/>
                          </a:prstGeom>
                          <a:noFill/>
                          <a:ln w="82296">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0010746" name="Line 717"/>
                        <wps:cNvCnPr>
                          <a:cxnSpLocks noChangeShapeType="1"/>
                        </wps:cNvCnPr>
                        <wps:spPr bwMode="auto">
                          <a:xfrm>
                            <a:off x="7246" y="3364"/>
                            <a:ext cx="0" cy="36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47" name="Line 716"/>
                        <wps:cNvCnPr>
                          <a:cxnSpLocks noChangeShapeType="1"/>
                        </wps:cNvCnPr>
                        <wps:spPr bwMode="auto">
                          <a:xfrm>
                            <a:off x="8057" y="3364"/>
                            <a:ext cx="0" cy="36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48" name="Line 715"/>
                        <wps:cNvCnPr>
                          <a:cxnSpLocks noChangeShapeType="1"/>
                        </wps:cNvCnPr>
                        <wps:spPr bwMode="auto">
                          <a:xfrm>
                            <a:off x="5624" y="3300"/>
                            <a:ext cx="2572" cy="0"/>
                          </a:xfrm>
                          <a:prstGeom prst="line">
                            <a:avLst/>
                          </a:prstGeom>
                          <a:noFill/>
                          <a:ln w="80772">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0010749" name="Line 714"/>
                        <wps:cNvCnPr>
                          <a:cxnSpLocks noChangeShapeType="1"/>
                        </wps:cNvCnPr>
                        <wps:spPr bwMode="auto">
                          <a:xfrm>
                            <a:off x="8057" y="3853"/>
                            <a:ext cx="0" cy="363"/>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50" name="Line 713"/>
                        <wps:cNvCnPr>
                          <a:cxnSpLocks noChangeShapeType="1"/>
                        </wps:cNvCnPr>
                        <wps:spPr bwMode="auto">
                          <a:xfrm>
                            <a:off x="5624" y="3790"/>
                            <a:ext cx="2726" cy="0"/>
                          </a:xfrm>
                          <a:prstGeom prst="line">
                            <a:avLst/>
                          </a:prstGeom>
                          <a:noFill/>
                          <a:ln w="80772">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0010751" name="Line 712"/>
                        <wps:cNvCnPr>
                          <a:cxnSpLocks noChangeShapeType="1"/>
                        </wps:cNvCnPr>
                        <wps:spPr bwMode="auto">
                          <a:xfrm>
                            <a:off x="8057" y="4343"/>
                            <a:ext cx="0" cy="736"/>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52" name="Line 711"/>
                        <wps:cNvCnPr>
                          <a:cxnSpLocks noChangeShapeType="1"/>
                        </wps:cNvCnPr>
                        <wps:spPr bwMode="auto">
                          <a:xfrm>
                            <a:off x="5624" y="4279"/>
                            <a:ext cx="2630" cy="0"/>
                          </a:xfrm>
                          <a:prstGeom prst="line">
                            <a:avLst/>
                          </a:prstGeom>
                          <a:noFill/>
                          <a:ln w="80772">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0010753" name="Line 710"/>
                        <wps:cNvCnPr>
                          <a:cxnSpLocks noChangeShapeType="1"/>
                        </wps:cNvCnPr>
                        <wps:spPr bwMode="auto">
                          <a:xfrm>
                            <a:off x="6434" y="4835"/>
                            <a:ext cx="0" cy="244"/>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54" name="Line 709"/>
                        <wps:cNvCnPr>
                          <a:cxnSpLocks noChangeShapeType="1"/>
                        </wps:cNvCnPr>
                        <wps:spPr bwMode="auto">
                          <a:xfrm>
                            <a:off x="5624" y="4770"/>
                            <a:ext cx="892" cy="0"/>
                          </a:xfrm>
                          <a:prstGeom prst="line">
                            <a:avLst/>
                          </a:prstGeom>
                          <a:noFill/>
                          <a:ln w="82296">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0010755" name="Line 708"/>
                        <wps:cNvCnPr>
                          <a:cxnSpLocks noChangeShapeType="1"/>
                        </wps:cNvCnPr>
                        <wps:spPr bwMode="auto">
                          <a:xfrm>
                            <a:off x="5624" y="5079"/>
                            <a:ext cx="0"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56" name="Line 707"/>
                        <wps:cNvCnPr>
                          <a:cxnSpLocks noChangeShapeType="1"/>
                        </wps:cNvCnPr>
                        <wps:spPr bwMode="auto">
                          <a:xfrm>
                            <a:off x="10492" y="668"/>
                            <a:ext cx="0" cy="4411"/>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57" name="Rectangle 706"/>
                        <wps:cNvSpPr>
                          <a:spLocks noChangeArrowheads="1"/>
                        </wps:cNvSpPr>
                        <wps:spPr bwMode="auto">
                          <a:xfrm>
                            <a:off x="3658" y="5642"/>
                            <a:ext cx="94" cy="9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758" name="Rectangle 705"/>
                        <wps:cNvSpPr>
                          <a:spLocks noChangeArrowheads="1"/>
                        </wps:cNvSpPr>
                        <wps:spPr bwMode="auto">
                          <a:xfrm>
                            <a:off x="3658" y="5968"/>
                            <a:ext cx="94" cy="94"/>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759" name="Rectangle 704"/>
                        <wps:cNvSpPr>
                          <a:spLocks noChangeArrowheads="1"/>
                        </wps:cNvSpPr>
                        <wps:spPr bwMode="auto">
                          <a:xfrm>
                            <a:off x="1134" y="448"/>
                            <a:ext cx="9810" cy="5820"/>
                          </a:xfrm>
                          <a:prstGeom prst="rect">
                            <a:avLst/>
                          </a:prstGeom>
                          <a:noFill/>
                          <a:ln w="9525">
                            <a:solidFill>
                              <a:srgbClr val="DEDED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760" name="Text Box 703"/>
                        <wps:cNvSpPr txBox="1">
                          <a:spLocks noChangeArrowheads="1"/>
                        </wps:cNvSpPr>
                        <wps:spPr bwMode="auto">
                          <a:xfrm>
                            <a:off x="3791" y="5043"/>
                            <a:ext cx="7126"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E12B8" w14:textId="77777777" w:rsidR="008302DC" w:rsidRDefault="008302DC">
                              <w:pPr>
                                <w:tabs>
                                  <w:tab w:val="left" w:pos="2410"/>
                                  <w:tab w:val="left" w:pos="3222"/>
                                  <w:tab w:val="left" w:pos="4033"/>
                                  <w:tab w:val="left" w:pos="4844"/>
                                  <w:tab w:val="left" w:pos="5656"/>
                                  <w:tab w:val="left" w:pos="6467"/>
                                </w:tabs>
                                <w:spacing w:line="202" w:lineRule="exact"/>
                                <w:ind w:left="1648"/>
                                <w:rPr>
                                  <w:rFonts w:ascii="Arial Narrow"/>
                                  <w:sz w:val="18"/>
                                </w:rPr>
                              </w:pPr>
                              <w:r>
                                <w:rPr>
                                  <w:rFonts w:ascii="Arial Narrow"/>
                                  <w:w w:val="110"/>
                                  <w:sz w:val="18"/>
                                </w:rPr>
                                <w:t xml:space="preserve">    0.0%      10.0%        20.0%      30.0%           40.0%       50.0%      60.0%</w:t>
                              </w:r>
                              <w:r>
                                <w:rPr>
                                  <w:rFonts w:ascii="Arial Narrow"/>
                                  <w:w w:val="110"/>
                                  <w:sz w:val="18"/>
                                </w:rPr>
                                <w:tab/>
                              </w:r>
                              <w:r>
                                <w:rPr>
                                  <w:rFonts w:ascii="Arial Narrow"/>
                                  <w:w w:val="110"/>
                                  <w:sz w:val="18"/>
                                </w:rPr>
                                <w:tab/>
                              </w:r>
                              <w:r>
                                <w:rPr>
                                  <w:rFonts w:ascii="Arial Narrow"/>
                                  <w:w w:val="110"/>
                                  <w:sz w:val="18"/>
                                </w:rPr>
                                <w:tab/>
                              </w:r>
                              <w:r>
                                <w:rPr>
                                  <w:rFonts w:ascii="Arial Narrow"/>
                                  <w:w w:val="110"/>
                                  <w:sz w:val="18"/>
                                </w:rPr>
                                <w:tab/>
                              </w:r>
                              <w:r>
                                <w:rPr>
                                  <w:rFonts w:ascii="Arial Narrow"/>
                                  <w:w w:val="110"/>
                                  <w:sz w:val="18"/>
                                </w:rPr>
                                <w:tab/>
                              </w:r>
                              <w:r>
                                <w:rPr>
                                  <w:rFonts w:ascii="Arial Narrow"/>
                                  <w:w w:val="110"/>
                                  <w:sz w:val="18"/>
                                </w:rPr>
                                <w:tab/>
                              </w:r>
                            </w:p>
                            <w:p w14:paraId="2D10F1E4" w14:textId="77777777" w:rsidR="008302DC" w:rsidRDefault="008302DC">
                              <w:pPr>
                                <w:spacing w:before="70" w:line="320" w:lineRule="atLeast"/>
                                <w:ind w:right="1862"/>
                                <w:rPr>
                                  <w:rFonts w:ascii="Arial Narrow"/>
                                  <w:sz w:val="18"/>
                                </w:rPr>
                              </w:pPr>
                              <w:proofErr w:type="spellStart"/>
                              <w:r>
                                <w:rPr>
                                  <w:rFonts w:ascii="Arial Narrow"/>
                                  <w:w w:val="110"/>
                                  <w:sz w:val="18"/>
                                </w:rPr>
                                <w:t>Pjesa</w:t>
                              </w:r>
                              <w:proofErr w:type="spellEnd"/>
                              <w:r>
                                <w:rPr>
                                  <w:rFonts w:ascii="Arial Narrow"/>
                                  <w:w w:val="110"/>
                                  <w:sz w:val="18"/>
                                </w:rPr>
                                <w:t xml:space="preserve"> e </w:t>
                              </w:r>
                              <w:proofErr w:type="spellStart"/>
                              <w:r>
                                <w:rPr>
                                  <w:rFonts w:ascii="Arial Narrow"/>
                                  <w:w w:val="110"/>
                                  <w:sz w:val="18"/>
                                </w:rPr>
                                <w:t>nd</w:t>
                              </w:r>
                              <w:r>
                                <w:rPr>
                                  <w:rFonts w:ascii="Arial Narrow"/>
                                  <w:w w:val="110"/>
                                  <w:sz w:val="18"/>
                                </w:rPr>
                                <w:t>ë</w:t>
                              </w:r>
                              <w:r>
                                <w:rPr>
                                  <w:rFonts w:ascii="Arial Narrow"/>
                                  <w:w w:val="110"/>
                                  <w:sz w:val="18"/>
                                </w:rPr>
                                <w:t>rmarrjeve</w:t>
                              </w:r>
                              <w:proofErr w:type="spellEnd"/>
                              <w:r>
                                <w:rPr>
                                  <w:rFonts w:ascii="Arial Narrow"/>
                                  <w:w w:val="110"/>
                                  <w:sz w:val="18"/>
                                </w:rPr>
                                <w:t xml:space="preserve"> </w:t>
                              </w:r>
                              <w:proofErr w:type="spellStart"/>
                              <w:r>
                                <w:rPr>
                                  <w:rFonts w:ascii="Arial Narrow"/>
                                  <w:w w:val="110"/>
                                  <w:sz w:val="18"/>
                                </w:rPr>
                                <w:t>q</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prezantuan</w:t>
                              </w:r>
                              <w:proofErr w:type="spellEnd"/>
                              <w:r>
                                <w:rPr>
                                  <w:rFonts w:ascii="Arial Narrow"/>
                                  <w:w w:val="110"/>
                                  <w:sz w:val="18"/>
                                </w:rPr>
                                <w:t xml:space="preserve"> </w:t>
                              </w:r>
                              <w:proofErr w:type="spellStart"/>
                              <w:r>
                                <w:rPr>
                                  <w:rFonts w:ascii="Arial Narrow"/>
                                  <w:w w:val="110"/>
                                  <w:sz w:val="18"/>
                                </w:rPr>
                                <w:t>nj</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inovacion</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procesit</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biznesit</w:t>
                              </w:r>
                              <w:proofErr w:type="spellEnd"/>
                              <w:r>
                                <w:rPr>
                                  <w:rFonts w:ascii="Arial Narrow"/>
                                  <w:w w:val="110"/>
                                  <w:sz w:val="18"/>
                                </w:rPr>
                                <w:t xml:space="preserve"> </w:t>
                              </w:r>
                              <w:proofErr w:type="spellStart"/>
                              <w:r>
                                <w:rPr>
                                  <w:rFonts w:ascii="Arial Narrow"/>
                                  <w:w w:val="110"/>
                                  <w:sz w:val="18"/>
                                </w:rPr>
                                <w:t>Pjesa</w:t>
                              </w:r>
                              <w:proofErr w:type="spellEnd"/>
                              <w:r>
                                <w:rPr>
                                  <w:rFonts w:ascii="Arial Narrow"/>
                                  <w:w w:val="110"/>
                                  <w:sz w:val="18"/>
                                </w:rPr>
                                <w:t xml:space="preserve"> e </w:t>
                              </w:r>
                              <w:proofErr w:type="spellStart"/>
                              <w:r>
                                <w:rPr>
                                  <w:rFonts w:ascii="Arial Narrow"/>
                                  <w:w w:val="110"/>
                                  <w:sz w:val="18"/>
                                </w:rPr>
                                <w:t>nd</w:t>
                              </w:r>
                              <w:r>
                                <w:rPr>
                                  <w:rFonts w:ascii="Arial Narrow"/>
                                  <w:w w:val="110"/>
                                  <w:sz w:val="18"/>
                                </w:rPr>
                                <w:t>ë</w:t>
                              </w:r>
                              <w:r>
                                <w:rPr>
                                  <w:rFonts w:ascii="Arial Narrow"/>
                                  <w:w w:val="110"/>
                                  <w:sz w:val="18"/>
                                </w:rPr>
                                <w:t>rmarrjeve</w:t>
                              </w:r>
                              <w:proofErr w:type="spellEnd"/>
                              <w:r>
                                <w:rPr>
                                  <w:rFonts w:ascii="Arial Narrow"/>
                                  <w:w w:val="110"/>
                                  <w:sz w:val="18"/>
                                </w:rPr>
                                <w:t xml:space="preserve"> </w:t>
                              </w:r>
                              <w:proofErr w:type="spellStart"/>
                              <w:r>
                                <w:rPr>
                                  <w:rFonts w:ascii="Arial Narrow"/>
                                  <w:w w:val="110"/>
                                  <w:sz w:val="18"/>
                                </w:rPr>
                                <w:t>q</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prezantuan</w:t>
                              </w:r>
                              <w:proofErr w:type="spellEnd"/>
                              <w:r>
                                <w:rPr>
                                  <w:rFonts w:ascii="Arial Narrow"/>
                                  <w:w w:val="110"/>
                                  <w:sz w:val="18"/>
                                </w:rPr>
                                <w:t xml:space="preserve"> </w:t>
                              </w:r>
                              <w:proofErr w:type="spellStart"/>
                              <w:r>
                                <w:rPr>
                                  <w:rFonts w:ascii="Arial Narrow"/>
                                  <w:w w:val="110"/>
                                  <w:sz w:val="18"/>
                                </w:rPr>
                                <w:t>nj</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inovacion</w:t>
                              </w:r>
                              <w:proofErr w:type="spellEnd"/>
                              <w:r>
                                <w:rPr>
                                  <w:rFonts w:ascii="Arial Narrow"/>
                                  <w:w w:val="110"/>
                                  <w:sz w:val="18"/>
                                </w:rPr>
                                <w:t xml:space="preserve"> </w:t>
                              </w:r>
                              <w:proofErr w:type="spellStart"/>
                              <w:r>
                                <w:rPr>
                                  <w:rFonts w:ascii="Arial Narrow"/>
                                  <w:w w:val="110"/>
                                  <w:sz w:val="18"/>
                                </w:rPr>
                                <w:t>produkti</w:t>
                              </w:r>
                              <w:proofErr w:type="spellEnd"/>
                            </w:p>
                          </w:txbxContent>
                        </wps:txbx>
                        <wps:bodyPr rot="0" vert="horz" wrap="square" lIns="0" tIns="0" rIns="0" bIns="0" anchor="t" anchorCtr="0" upright="1">
                          <a:noAutofit/>
                        </wps:bodyPr>
                      </wps:wsp>
                      <wps:wsp>
                        <wps:cNvPr id="100010761" name="Text Box 702"/>
                        <wps:cNvSpPr txBox="1">
                          <a:spLocks noChangeArrowheads="1"/>
                        </wps:cNvSpPr>
                        <wps:spPr bwMode="auto">
                          <a:xfrm>
                            <a:off x="6122" y="4664"/>
                            <a:ext cx="999"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BF647" w14:textId="77777777" w:rsidR="008302DC" w:rsidRDefault="008302DC">
                              <w:pPr>
                                <w:spacing w:line="232" w:lineRule="auto"/>
                                <w:rPr>
                                  <w:rFonts w:ascii="Arial Narrow"/>
                                  <w:sz w:val="18"/>
                                </w:rPr>
                              </w:pPr>
                              <w:r>
                                <w:rPr>
                                  <w:rFonts w:ascii="Arial Narrow"/>
                                  <w:color w:val="5C5C5C"/>
                                  <w:w w:val="110"/>
                                  <w:position w:val="-12"/>
                                  <w:sz w:val="18"/>
                                </w:rPr>
                                <w:t>4.7%</w:t>
                              </w:r>
                              <w:r>
                                <w:rPr>
                                  <w:rFonts w:ascii="Arial Narrow"/>
                                  <w:w w:val="110"/>
                                  <w:sz w:val="18"/>
                                </w:rPr>
                                <w:t>11.0%</w:t>
                              </w:r>
                            </w:p>
                          </w:txbxContent>
                        </wps:txbx>
                        <wps:bodyPr rot="0" vert="horz" wrap="square" lIns="0" tIns="0" rIns="0" bIns="0" anchor="t" anchorCtr="0" upright="1">
                          <a:noAutofit/>
                        </wps:bodyPr>
                      </wps:wsp>
                      <wps:wsp>
                        <wps:cNvPr id="100010762" name="Text Box 701"/>
                        <wps:cNvSpPr txBox="1">
                          <a:spLocks noChangeArrowheads="1"/>
                        </wps:cNvSpPr>
                        <wps:spPr bwMode="auto">
                          <a:xfrm>
                            <a:off x="3819" y="4721"/>
                            <a:ext cx="166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B24D3" w14:textId="77777777" w:rsidR="008302DC" w:rsidRDefault="008302DC">
                              <w:pPr>
                                <w:spacing w:line="202" w:lineRule="exact"/>
                                <w:rPr>
                                  <w:rFonts w:ascii="Arial Narrow"/>
                                  <w:sz w:val="18"/>
                                </w:rPr>
                              </w:pPr>
                              <w:r>
                                <w:rPr>
                                  <w:rFonts w:ascii="Arial Narrow"/>
                                  <w:w w:val="105"/>
                                  <w:sz w:val="18"/>
                                </w:rPr>
                                <w:t xml:space="preserve">B </w:t>
                              </w:r>
                              <w:proofErr w:type="spellStart"/>
                              <w:r>
                                <w:rPr>
                                  <w:rFonts w:ascii="Arial Narrow"/>
                                  <w:w w:val="105"/>
                                  <w:sz w:val="18"/>
                                </w:rPr>
                                <w:t>Minierave</w:t>
                              </w:r>
                              <w:proofErr w:type="spellEnd"/>
                              <w:r>
                                <w:rPr>
                                  <w:rFonts w:ascii="Arial Narrow"/>
                                  <w:w w:val="105"/>
                                  <w:sz w:val="18"/>
                                </w:rPr>
                                <w:t xml:space="preserve"> </w:t>
                              </w:r>
                              <w:proofErr w:type="spellStart"/>
                              <w:r>
                                <w:rPr>
                                  <w:rFonts w:ascii="Arial Narrow"/>
                                  <w:w w:val="105"/>
                                  <w:sz w:val="18"/>
                                </w:rPr>
                                <w:t>dhe</w:t>
                              </w:r>
                              <w:proofErr w:type="spellEnd"/>
                              <w:r>
                                <w:rPr>
                                  <w:rFonts w:ascii="Arial Narrow"/>
                                  <w:w w:val="105"/>
                                  <w:sz w:val="18"/>
                                </w:rPr>
                                <w:t xml:space="preserve"> </w:t>
                              </w:r>
                              <w:proofErr w:type="spellStart"/>
                              <w:r>
                                <w:rPr>
                                  <w:rFonts w:ascii="Arial Narrow"/>
                                  <w:w w:val="105"/>
                                  <w:sz w:val="18"/>
                                </w:rPr>
                                <w:t>guroreve</w:t>
                              </w:r>
                              <w:proofErr w:type="spellEnd"/>
                            </w:p>
                          </w:txbxContent>
                        </wps:txbx>
                        <wps:bodyPr rot="0" vert="horz" wrap="square" lIns="0" tIns="0" rIns="0" bIns="0" anchor="t" anchorCtr="0" upright="1">
                          <a:noAutofit/>
                        </wps:bodyPr>
                      </wps:wsp>
                      <wps:wsp>
                        <wps:cNvPr id="100010763" name="Text Box 700"/>
                        <wps:cNvSpPr txBox="1">
                          <a:spLocks noChangeArrowheads="1"/>
                        </wps:cNvSpPr>
                        <wps:spPr bwMode="auto">
                          <a:xfrm>
                            <a:off x="7829" y="4174"/>
                            <a:ext cx="1030"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095A7" w14:textId="77777777" w:rsidR="008302DC" w:rsidRDefault="008302DC">
                              <w:pPr>
                                <w:spacing w:line="232" w:lineRule="auto"/>
                                <w:rPr>
                                  <w:rFonts w:ascii="Arial Narrow"/>
                                  <w:sz w:val="18"/>
                                </w:rPr>
                              </w:pPr>
                              <w:r>
                                <w:rPr>
                                  <w:rFonts w:ascii="Arial Narrow"/>
                                  <w:color w:val="5C5C5C"/>
                                  <w:w w:val="110"/>
                                  <w:position w:val="-12"/>
                                  <w:sz w:val="18"/>
                                </w:rPr>
                                <w:t>25.7%</w:t>
                              </w:r>
                              <w:r>
                                <w:rPr>
                                  <w:rFonts w:ascii="Arial Narrow"/>
                                  <w:w w:val="110"/>
                                  <w:sz w:val="18"/>
                                </w:rPr>
                                <w:t>32.4%</w:t>
                              </w:r>
                            </w:p>
                          </w:txbxContent>
                        </wps:txbx>
                        <wps:bodyPr rot="0" vert="horz" wrap="square" lIns="0" tIns="0" rIns="0" bIns="0" anchor="t" anchorCtr="0" upright="1">
                          <a:noAutofit/>
                        </wps:bodyPr>
                      </wps:wsp>
                      <wps:wsp>
                        <wps:cNvPr id="100010764" name="Text Box 699"/>
                        <wps:cNvSpPr txBox="1">
                          <a:spLocks noChangeArrowheads="1"/>
                        </wps:cNvSpPr>
                        <wps:spPr bwMode="auto">
                          <a:xfrm>
                            <a:off x="4301" y="4231"/>
                            <a:ext cx="118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32012" w14:textId="77777777" w:rsidR="008302DC" w:rsidRDefault="008302DC">
                              <w:pPr>
                                <w:spacing w:line="202" w:lineRule="exact"/>
                                <w:rPr>
                                  <w:rFonts w:ascii="Arial Narrow"/>
                                  <w:sz w:val="18"/>
                                </w:rPr>
                              </w:pPr>
                              <w:r>
                                <w:rPr>
                                  <w:rFonts w:ascii="Arial Narrow"/>
                                  <w:w w:val="105"/>
                                  <w:sz w:val="18"/>
                                </w:rPr>
                                <w:t xml:space="preserve">C </w:t>
                              </w:r>
                              <w:proofErr w:type="spellStart"/>
                              <w:r>
                                <w:rPr>
                                  <w:rFonts w:ascii="Arial Narrow"/>
                                  <w:w w:val="105"/>
                                  <w:sz w:val="18"/>
                                </w:rPr>
                                <w:t>Prodhim</w:t>
                              </w:r>
                              <w:proofErr w:type="spellEnd"/>
                            </w:p>
                          </w:txbxContent>
                        </wps:txbx>
                        <wps:bodyPr rot="0" vert="horz" wrap="square" lIns="0" tIns="0" rIns="0" bIns="0" anchor="t" anchorCtr="0" upright="1">
                          <a:noAutofit/>
                        </wps:bodyPr>
                      </wps:wsp>
                      <wps:wsp>
                        <wps:cNvPr id="100010765" name="Text Box 698"/>
                        <wps:cNvSpPr txBox="1">
                          <a:spLocks noChangeArrowheads="1"/>
                        </wps:cNvSpPr>
                        <wps:spPr bwMode="auto">
                          <a:xfrm>
                            <a:off x="8467" y="3684"/>
                            <a:ext cx="48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AA28E" w14:textId="77777777" w:rsidR="008302DC" w:rsidRDefault="008302DC">
                              <w:pPr>
                                <w:spacing w:line="202" w:lineRule="exact"/>
                                <w:rPr>
                                  <w:rFonts w:ascii="Arial Narrow"/>
                                  <w:sz w:val="18"/>
                                </w:rPr>
                              </w:pPr>
                              <w:r>
                                <w:rPr>
                                  <w:rFonts w:ascii="Arial Narrow"/>
                                  <w:w w:val="110"/>
                                  <w:sz w:val="18"/>
                                </w:rPr>
                                <w:t>33.6%</w:t>
                              </w:r>
                            </w:p>
                          </w:txbxContent>
                        </wps:txbx>
                        <wps:bodyPr rot="0" vert="horz" wrap="square" lIns="0" tIns="0" rIns="0" bIns="0" anchor="t" anchorCtr="0" upright="1">
                          <a:noAutofit/>
                        </wps:bodyPr>
                      </wps:wsp>
                      <wps:wsp>
                        <wps:cNvPr id="100010766" name="Text Box 697"/>
                        <wps:cNvSpPr txBox="1">
                          <a:spLocks noChangeArrowheads="1"/>
                        </wps:cNvSpPr>
                        <wps:spPr bwMode="auto">
                          <a:xfrm>
                            <a:off x="7853" y="3812"/>
                            <a:ext cx="48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2AF40" w14:textId="77777777" w:rsidR="008302DC" w:rsidRDefault="008302DC">
                              <w:pPr>
                                <w:spacing w:line="202" w:lineRule="exact"/>
                                <w:rPr>
                                  <w:rFonts w:ascii="Arial Narrow"/>
                                  <w:sz w:val="18"/>
                                </w:rPr>
                              </w:pPr>
                              <w:r>
                                <w:rPr>
                                  <w:rFonts w:ascii="Arial Narrow"/>
                                  <w:color w:val="5C5C5C"/>
                                  <w:w w:val="110"/>
                                  <w:sz w:val="18"/>
                                </w:rPr>
                                <w:t>26.0%</w:t>
                              </w:r>
                            </w:p>
                          </w:txbxContent>
                        </wps:txbx>
                        <wps:bodyPr rot="0" vert="horz" wrap="square" lIns="0" tIns="0" rIns="0" bIns="0" anchor="t" anchorCtr="0" upright="1">
                          <a:noAutofit/>
                        </wps:bodyPr>
                      </wps:wsp>
                      <wps:wsp>
                        <wps:cNvPr id="100010767" name="Text Box 696"/>
                        <wps:cNvSpPr txBox="1">
                          <a:spLocks noChangeArrowheads="1"/>
                        </wps:cNvSpPr>
                        <wps:spPr bwMode="auto">
                          <a:xfrm>
                            <a:off x="8313" y="3194"/>
                            <a:ext cx="49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0C13A" w14:textId="77777777" w:rsidR="008302DC" w:rsidRDefault="008302DC">
                              <w:pPr>
                                <w:spacing w:line="202" w:lineRule="exact"/>
                                <w:rPr>
                                  <w:rFonts w:ascii="Arial Narrow"/>
                                  <w:sz w:val="18"/>
                                </w:rPr>
                              </w:pPr>
                              <w:r>
                                <w:rPr>
                                  <w:rFonts w:ascii="Arial Narrow"/>
                                  <w:w w:val="110"/>
                                  <w:sz w:val="18"/>
                                </w:rPr>
                                <w:t>31.7%</w:t>
                              </w:r>
                            </w:p>
                          </w:txbxContent>
                        </wps:txbx>
                        <wps:bodyPr rot="0" vert="horz" wrap="square" lIns="0" tIns="0" rIns="0" bIns="0" anchor="t" anchorCtr="0" upright="1">
                          <a:noAutofit/>
                        </wps:bodyPr>
                      </wps:wsp>
                      <wps:wsp>
                        <wps:cNvPr id="100010768" name="Text Box 695"/>
                        <wps:cNvSpPr txBox="1">
                          <a:spLocks noChangeArrowheads="1"/>
                        </wps:cNvSpPr>
                        <wps:spPr bwMode="auto">
                          <a:xfrm>
                            <a:off x="7137" y="3322"/>
                            <a:ext cx="48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CF54A" w14:textId="77777777" w:rsidR="008302DC" w:rsidRDefault="008302DC">
                              <w:pPr>
                                <w:spacing w:line="202" w:lineRule="exact"/>
                                <w:rPr>
                                  <w:rFonts w:ascii="Arial Narrow"/>
                                  <w:sz w:val="18"/>
                                </w:rPr>
                              </w:pPr>
                              <w:r>
                                <w:rPr>
                                  <w:rFonts w:ascii="Arial Narrow"/>
                                  <w:color w:val="5C5C5C"/>
                                  <w:w w:val="110"/>
                                  <w:sz w:val="18"/>
                                </w:rPr>
                                <w:t>17.2%</w:t>
                              </w:r>
                            </w:p>
                          </w:txbxContent>
                        </wps:txbx>
                        <wps:bodyPr rot="0" vert="horz" wrap="square" lIns="0" tIns="0" rIns="0" bIns="0" anchor="t" anchorCtr="0" upright="1">
                          <a:noAutofit/>
                        </wps:bodyPr>
                      </wps:wsp>
                      <wps:wsp>
                        <wps:cNvPr id="100010769" name="Text Box 694"/>
                        <wps:cNvSpPr txBox="1">
                          <a:spLocks noChangeArrowheads="1"/>
                        </wps:cNvSpPr>
                        <wps:spPr bwMode="auto">
                          <a:xfrm>
                            <a:off x="8418" y="2704"/>
                            <a:ext cx="48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CB541" w14:textId="77777777" w:rsidR="008302DC" w:rsidRDefault="008302DC">
                              <w:pPr>
                                <w:spacing w:line="202" w:lineRule="exact"/>
                                <w:rPr>
                                  <w:rFonts w:ascii="Arial Narrow"/>
                                  <w:sz w:val="18"/>
                                </w:rPr>
                              </w:pPr>
                              <w:r>
                                <w:rPr>
                                  <w:rFonts w:ascii="Arial Narrow"/>
                                  <w:w w:val="110"/>
                                  <w:sz w:val="18"/>
                                </w:rPr>
                                <w:t>33.0%</w:t>
                              </w:r>
                            </w:p>
                          </w:txbxContent>
                        </wps:txbx>
                        <wps:bodyPr rot="0" vert="horz" wrap="square" lIns="0" tIns="0" rIns="0" bIns="0" anchor="t" anchorCtr="0" upright="1">
                          <a:noAutofit/>
                        </wps:bodyPr>
                      </wps:wsp>
                      <wps:wsp>
                        <wps:cNvPr id="100010770" name="Text Box 693"/>
                        <wps:cNvSpPr txBox="1">
                          <a:spLocks noChangeArrowheads="1"/>
                        </wps:cNvSpPr>
                        <wps:spPr bwMode="auto">
                          <a:xfrm>
                            <a:off x="7869" y="2832"/>
                            <a:ext cx="48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4D503" w14:textId="77777777" w:rsidR="008302DC" w:rsidRDefault="008302DC">
                              <w:pPr>
                                <w:spacing w:line="202" w:lineRule="exact"/>
                                <w:rPr>
                                  <w:rFonts w:ascii="Arial Narrow"/>
                                  <w:sz w:val="18"/>
                                </w:rPr>
                              </w:pPr>
                              <w:r>
                                <w:rPr>
                                  <w:rFonts w:ascii="Arial Narrow"/>
                                  <w:color w:val="5C5C5C"/>
                                  <w:w w:val="110"/>
                                  <w:sz w:val="18"/>
                                </w:rPr>
                                <w:t>26.2%</w:t>
                              </w:r>
                            </w:p>
                          </w:txbxContent>
                        </wps:txbx>
                        <wps:bodyPr rot="0" vert="horz" wrap="square" lIns="0" tIns="0" rIns="0" bIns="0" anchor="t" anchorCtr="0" upright="1">
                          <a:noAutofit/>
                        </wps:bodyPr>
                      </wps:wsp>
                      <wps:wsp>
                        <wps:cNvPr id="100010771" name="Text Box 692"/>
                        <wps:cNvSpPr txBox="1">
                          <a:spLocks noChangeArrowheads="1"/>
                        </wps:cNvSpPr>
                        <wps:spPr bwMode="auto">
                          <a:xfrm>
                            <a:off x="1263" y="2657"/>
                            <a:ext cx="4222" cy="1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250F6" w14:textId="77777777" w:rsidR="008302DC" w:rsidRDefault="008302DC">
                              <w:pPr>
                                <w:spacing w:line="242" w:lineRule="auto"/>
                                <w:ind w:left="1681" w:hanging="1682"/>
                                <w:rPr>
                                  <w:rFonts w:ascii="Arial Narrow"/>
                                  <w:sz w:val="18"/>
                                </w:rPr>
                              </w:pPr>
                              <w:r>
                                <w:rPr>
                                  <w:rFonts w:ascii="Arial Narrow"/>
                                  <w:w w:val="105"/>
                                  <w:sz w:val="18"/>
                                </w:rPr>
                                <w:t xml:space="preserve">G </w:t>
                              </w:r>
                              <w:proofErr w:type="spellStart"/>
                              <w:r>
                                <w:rPr>
                                  <w:rFonts w:ascii="Arial Narrow"/>
                                  <w:w w:val="105"/>
                                  <w:sz w:val="18"/>
                                </w:rPr>
                                <w:t>Tregtia</w:t>
                              </w:r>
                              <w:proofErr w:type="spellEnd"/>
                              <w:r>
                                <w:rPr>
                                  <w:rFonts w:ascii="Arial Narrow"/>
                                  <w:w w:val="105"/>
                                  <w:sz w:val="18"/>
                                </w:rPr>
                                <w:t xml:space="preserve"> me </w:t>
                              </w:r>
                              <w:proofErr w:type="spellStart"/>
                              <w:r>
                                <w:rPr>
                                  <w:rFonts w:ascii="Arial Narrow"/>
                                  <w:w w:val="105"/>
                                  <w:sz w:val="18"/>
                                </w:rPr>
                                <w:t>shumic</w:t>
                              </w:r>
                              <w:r>
                                <w:rPr>
                                  <w:rFonts w:ascii="Arial Narrow"/>
                                  <w:w w:val="105"/>
                                  <w:sz w:val="18"/>
                                </w:rPr>
                                <w:t>ë</w:t>
                              </w:r>
                              <w:proofErr w:type="spellEnd"/>
                              <w:r>
                                <w:rPr>
                                  <w:rFonts w:ascii="Arial Narrow"/>
                                  <w:w w:val="105"/>
                                  <w:sz w:val="18"/>
                                </w:rPr>
                                <w:t xml:space="preserve"> </w:t>
                              </w:r>
                              <w:proofErr w:type="spellStart"/>
                              <w:r>
                                <w:rPr>
                                  <w:rFonts w:ascii="Arial Narrow"/>
                                  <w:w w:val="105"/>
                                  <w:sz w:val="18"/>
                                </w:rPr>
                                <w:t>dhe</w:t>
                              </w:r>
                              <w:proofErr w:type="spellEnd"/>
                              <w:r>
                                <w:rPr>
                                  <w:rFonts w:ascii="Arial Narrow"/>
                                  <w:w w:val="105"/>
                                  <w:sz w:val="18"/>
                                </w:rPr>
                                <w:t xml:space="preserve"> </w:t>
                              </w:r>
                              <w:proofErr w:type="spellStart"/>
                              <w:r>
                                <w:rPr>
                                  <w:rFonts w:ascii="Arial Narrow"/>
                                  <w:w w:val="105"/>
                                  <w:sz w:val="18"/>
                                </w:rPr>
                                <w:t>pakic</w:t>
                              </w:r>
                              <w:r>
                                <w:rPr>
                                  <w:rFonts w:ascii="Arial Narrow"/>
                                  <w:w w:val="105"/>
                                  <w:sz w:val="18"/>
                                </w:rPr>
                                <w:t>ë</w:t>
                              </w:r>
                              <w:proofErr w:type="spellEnd"/>
                              <w:r>
                                <w:rPr>
                                  <w:rFonts w:ascii="Arial Narrow"/>
                                  <w:w w:val="105"/>
                                  <w:sz w:val="18"/>
                                </w:rPr>
                                <w:t xml:space="preserve">; </w:t>
                              </w:r>
                              <w:proofErr w:type="spellStart"/>
                              <w:r>
                                <w:rPr>
                                  <w:rFonts w:ascii="Arial Narrow"/>
                                  <w:w w:val="105"/>
                                  <w:sz w:val="18"/>
                                </w:rPr>
                                <w:t>Riparimi</w:t>
                              </w:r>
                              <w:proofErr w:type="spellEnd"/>
                              <w:r>
                                <w:rPr>
                                  <w:rFonts w:ascii="Arial Narrow"/>
                                  <w:w w:val="105"/>
                                  <w:sz w:val="18"/>
                                </w:rPr>
                                <w:t xml:space="preserve"> </w:t>
                              </w:r>
                              <w:proofErr w:type="spellStart"/>
                              <w:r>
                                <w:rPr>
                                  <w:rFonts w:ascii="Arial Narrow"/>
                                  <w:w w:val="105"/>
                                  <w:sz w:val="18"/>
                                </w:rPr>
                                <w:t>i</w:t>
                              </w:r>
                              <w:proofErr w:type="spellEnd"/>
                              <w:r>
                                <w:rPr>
                                  <w:rFonts w:ascii="Arial Narrow"/>
                                  <w:w w:val="105"/>
                                  <w:sz w:val="18"/>
                                </w:rPr>
                                <w:t xml:space="preserve"> </w:t>
                              </w:r>
                              <w:proofErr w:type="spellStart"/>
                              <w:r>
                                <w:rPr>
                                  <w:rFonts w:ascii="Arial Narrow"/>
                                  <w:w w:val="105"/>
                                  <w:sz w:val="18"/>
                                </w:rPr>
                                <w:t>Automjeteve</w:t>
                              </w:r>
                              <w:proofErr w:type="spellEnd"/>
                              <w:r>
                                <w:rPr>
                                  <w:rFonts w:ascii="Arial Narrow"/>
                                  <w:w w:val="105"/>
                                  <w:sz w:val="18"/>
                                </w:rPr>
                                <w:t xml:space="preserve"> </w:t>
                              </w:r>
                              <w:proofErr w:type="spellStart"/>
                              <w:r>
                                <w:rPr>
                                  <w:rFonts w:ascii="Arial Narrow"/>
                                  <w:w w:val="105"/>
                                  <w:sz w:val="18"/>
                                </w:rPr>
                                <w:t>dhe</w:t>
                              </w:r>
                              <w:proofErr w:type="spellEnd"/>
                              <w:r>
                                <w:rPr>
                                  <w:rFonts w:ascii="Arial Narrow"/>
                                  <w:w w:val="105"/>
                                  <w:sz w:val="18"/>
                                </w:rPr>
                                <w:t xml:space="preserve"> </w:t>
                              </w:r>
                              <w:proofErr w:type="spellStart"/>
                              <w:r>
                                <w:rPr>
                                  <w:rFonts w:ascii="Arial Narrow"/>
                                  <w:w w:val="105"/>
                                  <w:sz w:val="18"/>
                                </w:rPr>
                                <w:t>Moto</w:t>
                              </w:r>
                              <w:r>
                                <w:rPr>
                                  <w:rFonts w:ascii="Arial Narrow"/>
                                  <w:w w:val="105"/>
                                  <w:sz w:val="18"/>
                                </w:rPr>
                                <w:t>ç</w:t>
                              </w:r>
                              <w:r>
                                <w:rPr>
                                  <w:rFonts w:ascii="Arial Narrow"/>
                                  <w:w w:val="105"/>
                                  <w:sz w:val="18"/>
                                </w:rPr>
                                <w:t>ikletave</w:t>
                              </w:r>
                              <w:proofErr w:type="spellEnd"/>
                            </w:p>
                            <w:p w14:paraId="3FC8F9C8" w14:textId="77777777" w:rsidR="008302DC" w:rsidRDefault="008302DC">
                              <w:pPr>
                                <w:spacing w:before="68"/>
                                <w:ind w:left="1575" w:hanging="1058"/>
                                <w:rPr>
                                  <w:rFonts w:ascii="Arial Narrow"/>
                                  <w:sz w:val="18"/>
                                </w:rPr>
                              </w:pPr>
                              <w:r>
                                <w:rPr>
                                  <w:rFonts w:ascii="Arial Narrow"/>
                                  <w:w w:val="105"/>
                                  <w:sz w:val="18"/>
                                </w:rPr>
                                <w:t xml:space="preserve">E </w:t>
                              </w:r>
                              <w:proofErr w:type="spellStart"/>
                              <w:r>
                                <w:rPr>
                                  <w:rFonts w:ascii="Arial Narrow"/>
                                  <w:w w:val="105"/>
                                  <w:sz w:val="18"/>
                                </w:rPr>
                                <w:t>Furnizimi</w:t>
                              </w:r>
                              <w:proofErr w:type="spellEnd"/>
                              <w:r>
                                <w:rPr>
                                  <w:rFonts w:ascii="Arial Narrow"/>
                                  <w:w w:val="105"/>
                                  <w:sz w:val="18"/>
                                </w:rPr>
                                <w:t xml:space="preserve"> me </w:t>
                              </w:r>
                              <w:proofErr w:type="spellStart"/>
                              <w:r>
                                <w:rPr>
                                  <w:rFonts w:ascii="Arial Narrow"/>
                                  <w:w w:val="105"/>
                                  <w:sz w:val="18"/>
                                </w:rPr>
                                <w:t>uj</w:t>
                              </w:r>
                              <w:r>
                                <w:rPr>
                                  <w:rFonts w:ascii="Arial Narrow"/>
                                  <w:w w:val="105"/>
                                  <w:sz w:val="18"/>
                                </w:rPr>
                                <w:t>ë</w:t>
                              </w:r>
                              <w:proofErr w:type="spellEnd"/>
                              <w:r>
                                <w:rPr>
                                  <w:rFonts w:ascii="Arial Narrow"/>
                                  <w:w w:val="105"/>
                                  <w:sz w:val="18"/>
                                </w:rPr>
                                <w:t xml:space="preserve">; </w:t>
                              </w:r>
                              <w:proofErr w:type="spellStart"/>
                              <w:r>
                                <w:rPr>
                                  <w:rFonts w:ascii="Arial Narrow"/>
                                  <w:w w:val="105"/>
                                  <w:sz w:val="18"/>
                                </w:rPr>
                                <w:t>Aktivitetet</w:t>
                              </w:r>
                              <w:proofErr w:type="spellEnd"/>
                              <w:r>
                                <w:rPr>
                                  <w:rFonts w:ascii="Arial Narrow"/>
                                  <w:w w:val="105"/>
                                  <w:sz w:val="18"/>
                                </w:rPr>
                                <w:t xml:space="preserve"> e </w:t>
                              </w:r>
                              <w:proofErr w:type="spellStart"/>
                              <w:r>
                                <w:rPr>
                                  <w:rFonts w:ascii="Arial Narrow"/>
                                  <w:w w:val="105"/>
                                  <w:sz w:val="18"/>
                                </w:rPr>
                                <w:t>Kanalizimeve</w:t>
                              </w:r>
                              <w:proofErr w:type="spellEnd"/>
                              <w:r>
                                <w:rPr>
                                  <w:rFonts w:ascii="Arial Narrow"/>
                                  <w:w w:val="105"/>
                                  <w:sz w:val="18"/>
                                </w:rPr>
                                <w:t xml:space="preserve">, </w:t>
                              </w:r>
                              <w:proofErr w:type="spellStart"/>
                              <w:r>
                                <w:rPr>
                                  <w:rFonts w:ascii="Arial Narrow"/>
                                  <w:w w:val="105"/>
                                  <w:sz w:val="18"/>
                                </w:rPr>
                                <w:t>Menaxhimit</w:t>
                              </w:r>
                              <w:proofErr w:type="spellEnd"/>
                              <w:r>
                                <w:rPr>
                                  <w:rFonts w:ascii="Arial Narrow"/>
                                  <w:w w:val="105"/>
                                  <w:sz w:val="18"/>
                                </w:rPr>
                                <w:t xml:space="preserve"> </w:t>
                              </w:r>
                              <w:proofErr w:type="spellStart"/>
                              <w:r>
                                <w:rPr>
                                  <w:rFonts w:ascii="Arial Narrow"/>
                                  <w:w w:val="105"/>
                                  <w:sz w:val="18"/>
                                </w:rPr>
                                <w:t>dhe</w:t>
                              </w:r>
                              <w:proofErr w:type="spellEnd"/>
                              <w:r>
                                <w:rPr>
                                  <w:rFonts w:ascii="Arial Narrow"/>
                                  <w:w w:val="105"/>
                                  <w:sz w:val="18"/>
                                </w:rPr>
                                <w:t xml:space="preserve"> </w:t>
                              </w:r>
                              <w:proofErr w:type="spellStart"/>
                              <w:r>
                                <w:rPr>
                                  <w:rFonts w:ascii="Arial Narrow"/>
                                  <w:w w:val="105"/>
                                  <w:sz w:val="18"/>
                                </w:rPr>
                                <w:t>Riparimit</w:t>
                              </w:r>
                              <w:proofErr w:type="spellEnd"/>
                              <w:r>
                                <w:rPr>
                                  <w:rFonts w:ascii="Arial Narrow"/>
                                  <w:w w:val="105"/>
                                  <w:sz w:val="18"/>
                                </w:rPr>
                                <w:t xml:space="preserve"> </w:t>
                              </w:r>
                              <w:proofErr w:type="spellStart"/>
                              <w:r>
                                <w:rPr>
                                  <w:rFonts w:ascii="Arial Narrow"/>
                                  <w:w w:val="105"/>
                                  <w:sz w:val="18"/>
                                </w:rPr>
                                <w:t>t</w:t>
                              </w:r>
                              <w:r>
                                <w:rPr>
                                  <w:rFonts w:ascii="Arial Narrow"/>
                                  <w:w w:val="105"/>
                                  <w:sz w:val="18"/>
                                </w:rPr>
                                <w:t>ë</w:t>
                              </w:r>
                              <w:proofErr w:type="spellEnd"/>
                              <w:r>
                                <w:rPr>
                                  <w:rFonts w:ascii="Arial Narrow"/>
                                  <w:w w:val="105"/>
                                  <w:sz w:val="18"/>
                                </w:rPr>
                                <w:t xml:space="preserve"> </w:t>
                              </w:r>
                              <w:proofErr w:type="spellStart"/>
                              <w:r>
                                <w:rPr>
                                  <w:rFonts w:ascii="Arial Narrow"/>
                                  <w:w w:val="105"/>
                                  <w:sz w:val="18"/>
                                </w:rPr>
                                <w:t>Mbetjeve</w:t>
                              </w:r>
                              <w:proofErr w:type="spellEnd"/>
                            </w:p>
                            <w:p w14:paraId="1C2356C8" w14:textId="77777777" w:rsidR="008302DC" w:rsidRDefault="008302DC">
                              <w:pPr>
                                <w:spacing w:before="10"/>
                                <w:rPr>
                                  <w:b/>
                                  <w:i/>
                                  <w:sz w:val="14"/>
                                </w:rPr>
                              </w:pPr>
                            </w:p>
                            <w:p w14:paraId="12C50A6E" w14:textId="77777777" w:rsidR="008302DC" w:rsidRDefault="008302DC">
                              <w:pPr>
                                <w:ind w:left="510"/>
                                <w:rPr>
                                  <w:rFonts w:ascii="Arial Narrow"/>
                                  <w:sz w:val="18"/>
                                </w:rPr>
                              </w:pPr>
                              <w:r>
                                <w:rPr>
                                  <w:rFonts w:ascii="Arial Narrow"/>
                                  <w:w w:val="110"/>
                                  <w:sz w:val="18"/>
                                </w:rPr>
                                <w:t xml:space="preserve">D </w:t>
                              </w:r>
                              <w:proofErr w:type="spellStart"/>
                              <w:r>
                                <w:rPr>
                                  <w:rFonts w:ascii="Arial Narrow"/>
                                  <w:w w:val="110"/>
                                  <w:sz w:val="18"/>
                                </w:rPr>
                                <w:t>Furnizimi</w:t>
                              </w:r>
                              <w:proofErr w:type="spellEnd"/>
                              <w:r>
                                <w:rPr>
                                  <w:rFonts w:ascii="Arial Narrow"/>
                                  <w:w w:val="110"/>
                                  <w:sz w:val="18"/>
                                </w:rPr>
                                <w:t xml:space="preserve"> me </w:t>
                              </w:r>
                              <w:proofErr w:type="spellStart"/>
                              <w:r>
                                <w:rPr>
                                  <w:rFonts w:ascii="Arial Narrow"/>
                                  <w:w w:val="110"/>
                                  <w:sz w:val="18"/>
                                </w:rPr>
                                <w:t>energji</w:t>
                              </w:r>
                              <w:proofErr w:type="spellEnd"/>
                              <w:r>
                                <w:rPr>
                                  <w:rFonts w:ascii="Arial Narrow"/>
                                  <w:w w:val="110"/>
                                  <w:sz w:val="18"/>
                                </w:rPr>
                                <w:t xml:space="preserve"> </w:t>
                              </w:r>
                              <w:proofErr w:type="spellStart"/>
                              <w:r>
                                <w:rPr>
                                  <w:rFonts w:ascii="Arial Narrow"/>
                                  <w:w w:val="110"/>
                                  <w:sz w:val="18"/>
                                </w:rPr>
                                <w:t>elektrike</w:t>
                              </w:r>
                              <w:proofErr w:type="spellEnd"/>
                              <w:r>
                                <w:rPr>
                                  <w:rFonts w:ascii="Arial Narrow"/>
                                  <w:w w:val="110"/>
                                  <w:sz w:val="18"/>
                                </w:rPr>
                                <w:t xml:space="preserve">, </w:t>
                              </w:r>
                              <w:proofErr w:type="spellStart"/>
                              <w:r>
                                <w:rPr>
                                  <w:rFonts w:ascii="Arial Narrow"/>
                                  <w:w w:val="110"/>
                                  <w:sz w:val="18"/>
                                </w:rPr>
                                <w:t>gaz</w:t>
                              </w:r>
                              <w:proofErr w:type="spellEnd"/>
                              <w:r>
                                <w:rPr>
                                  <w:rFonts w:ascii="Arial Narrow"/>
                                  <w:w w:val="110"/>
                                  <w:sz w:val="18"/>
                                </w:rPr>
                                <w:t xml:space="preserve">, </w:t>
                              </w:r>
                              <w:proofErr w:type="spellStart"/>
                              <w:r>
                                <w:rPr>
                                  <w:rFonts w:ascii="Arial Narrow"/>
                                  <w:w w:val="110"/>
                                  <w:sz w:val="18"/>
                                </w:rPr>
                                <w:t>avull</w:t>
                              </w:r>
                              <w:proofErr w:type="spellEnd"/>
                              <w:r>
                                <w:rPr>
                                  <w:rFonts w:ascii="Arial Narrow"/>
                                  <w:w w:val="110"/>
                                  <w:sz w:val="18"/>
                                </w:rPr>
                                <w:t xml:space="preserve"> </w:t>
                              </w:r>
                              <w:proofErr w:type="spellStart"/>
                              <w:r>
                                <w:rPr>
                                  <w:rFonts w:ascii="Arial Narrow"/>
                                  <w:w w:val="110"/>
                                  <w:sz w:val="18"/>
                                </w:rPr>
                                <w:t>dhe</w:t>
                              </w:r>
                              <w:proofErr w:type="spellEnd"/>
                              <w:r>
                                <w:rPr>
                                  <w:rFonts w:ascii="Arial Narrow"/>
                                  <w:w w:val="110"/>
                                  <w:sz w:val="18"/>
                                </w:rPr>
                                <w:t xml:space="preserve"> </w:t>
                              </w:r>
                              <w:proofErr w:type="spellStart"/>
                              <w:r>
                                <w:rPr>
                                  <w:rFonts w:ascii="Arial Narrow"/>
                                  <w:w w:val="110"/>
                                  <w:sz w:val="18"/>
                                </w:rPr>
                                <w:t>aj</w:t>
                              </w:r>
                              <w:r>
                                <w:rPr>
                                  <w:rFonts w:ascii="Arial Narrow"/>
                                  <w:w w:val="110"/>
                                  <w:sz w:val="18"/>
                                </w:rPr>
                                <w:t>ë</w:t>
                              </w:r>
                              <w:r>
                                <w:rPr>
                                  <w:rFonts w:ascii="Arial Narrow"/>
                                  <w:w w:val="110"/>
                                  <w:sz w:val="18"/>
                                </w:rPr>
                                <w:t>r</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kondicionuar</w:t>
                              </w:r>
                              <w:proofErr w:type="spellEnd"/>
                            </w:p>
                          </w:txbxContent>
                        </wps:txbx>
                        <wps:bodyPr rot="0" vert="horz" wrap="square" lIns="0" tIns="0" rIns="0" bIns="0" anchor="t" anchorCtr="0" upright="1">
                          <a:noAutofit/>
                        </wps:bodyPr>
                      </wps:wsp>
                      <wps:wsp>
                        <wps:cNvPr id="100010772" name="Text Box 691"/>
                        <wps:cNvSpPr txBox="1">
                          <a:spLocks noChangeArrowheads="1"/>
                        </wps:cNvSpPr>
                        <wps:spPr bwMode="auto">
                          <a:xfrm>
                            <a:off x="8031" y="2213"/>
                            <a:ext cx="48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5C271" w14:textId="77777777" w:rsidR="008302DC" w:rsidRDefault="008302DC">
                              <w:pPr>
                                <w:spacing w:line="202" w:lineRule="exact"/>
                                <w:rPr>
                                  <w:rFonts w:ascii="Arial Narrow"/>
                                  <w:sz w:val="18"/>
                                </w:rPr>
                              </w:pPr>
                              <w:r>
                                <w:rPr>
                                  <w:rFonts w:ascii="Arial Narrow"/>
                                  <w:w w:val="110"/>
                                  <w:sz w:val="18"/>
                                </w:rPr>
                                <w:t>28.2%</w:t>
                              </w:r>
                            </w:p>
                          </w:txbxContent>
                        </wps:txbx>
                        <wps:bodyPr rot="0" vert="horz" wrap="square" lIns="0" tIns="0" rIns="0" bIns="0" anchor="t" anchorCtr="0" upright="1">
                          <a:noAutofit/>
                        </wps:bodyPr>
                      </wps:wsp>
                      <wps:wsp>
                        <wps:cNvPr id="100010773" name="Text Box 690"/>
                        <wps:cNvSpPr txBox="1">
                          <a:spLocks noChangeArrowheads="1"/>
                        </wps:cNvSpPr>
                        <wps:spPr bwMode="auto">
                          <a:xfrm>
                            <a:off x="7185" y="2342"/>
                            <a:ext cx="49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5BA91" w14:textId="77777777" w:rsidR="008302DC" w:rsidRDefault="008302DC">
                              <w:pPr>
                                <w:spacing w:line="202" w:lineRule="exact"/>
                                <w:rPr>
                                  <w:rFonts w:ascii="Arial Narrow"/>
                                  <w:sz w:val="18"/>
                                </w:rPr>
                              </w:pPr>
                              <w:r>
                                <w:rPr>
                                  <w:rFonts w:ascii="Arial Narrow"/>
                                  <w:color w:val="5C5C5C"/>
                                  <w:w w:val="110"/>
                                  <w:sz w:val="18"/>
                                </w:rPr>
                                <w:t>17.8%</w:t>
                              </w:r>
                            </w:p>
                          </w:txbxContent>
                        </wps:txbx>
                        <wps:bodyPr rot="0" vert="horz" wrap="square" lIns="0" tIns="0" rIns="0" bIns="0" anchor="t" anchorCtr="0" upright="1">
                          <a:noAutofit/>
                        </wps:bodyPr>
                      </wps:wsp>
                      <wps:wsp>
                        <wps:cNvPr id="100010774" name="Text Box 689"/>
                        <wps:cNvSpPr txBox="1">
                          <a:spLocks noChangeArrowheads="1"/>
                        </wps:cNvSpPr>
                        <wps:spPr bwMode="auto">
                          <a:xfrm>
                            <a:off x="3384" y="2271"/>
                            <a:ext cx="210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97207" w14:textId="77777777" w:rsidR="008302DC" w:rsidRDefault="008302DC">
                              <w:pPr>
                                <w:spacing w:line="202" w:lineRule="exact"/>
                                <w:rPr>
                                  <w:rFonts w:ascii="Arial Narrow"/>
                                  <w:sz w:val="18"/>
                                </w:rPr>
                              </w:pPr>
                              <w:r>
                                <w:rPr>
                                  <w:rFonts w:ascii="Arial Narrow"/>
                                  <w:w w:val="110"/>
                                  <w:sz w:val="18"/>
                                </w:rPr>
                                <w:t xml:space="preserve">H </w:t>
                              </w:r>
                              <w:proofErr w:type="spellStart"/>
                              <w:r>
                                <w:rPr>
                                  <w:rFonts w:ascii="Arial Narrow"/>
                                  <w:w w:val="110"/>
                                  <w:sz w:val="18"/>
                                </w:rPr>
                                <w:t>Transporti</w:t>
                              </w:r>
                              <w:proofErr w:type="spellEnd"/>
                              <w:r>
                                <w:rPr>
                                  <w:rFonts w:ascii="Arial Narrow"/>
                                  <w:w w:val="110"/>
                                  <w:sz w:val="18"/>
                                </w:rPr>
                                <w:t xml:space="preserve"> </w:t>
                              </w:r>
                              <w:proofErr w:type="spellStart"/>
                              <w:r>
                                <w:rPr>
                                  <w:rFonts w:ascii="Arial Narrow"/>
                                  <w:w w:val="110"/>
                                  <w:sz w:val="18"/>
                                </w:rPr>
                                <w:t>dhe</w:t>
                              </w:r>
                              <w:proofErr w:type="spellEnd"/>
                              <w:r>
                                <w:rPr>
                                  <w:rFonts w:ascii="Arial Narrow"/>
                                  <w:w w:val="110"/>
                                  <w:sz w:val="18"/>
                                </w:rPr>
                                <w:t xml:space="preserve"> </w:t>
                              </w:r>
                              <w:proofErr w:type="spellStart"/>
                              <w:r>
                                <w:rPr>
                                  <w:rFonts w:ascii="Arial Narrow"/>
                                  <w:w w:val="110"/>
                                  <w:sz w:val="18"/>
                                </w:rPr>
                                <w:t>Magazinimi</w:t>
                              </w:r>
                              <w:proofErr w:type="spellEnd"/>
                            </w:p>
                          </w:txbxContent>
                        </wps:txbx>
                        <wps:bodyPr rot="0" vert="horz" wrap="square" lIns="0" tIns="0" rIns="0" bIns="0" anchor="t" anchorCtr="0" upright="1">
                          <a:noAutofit/>
                        </wps:bodyPr>
                      </wps:wsp>
                      <wps:wsp>
                        <wps:cNvPr id="100010775" name="Text Box 688"/>
                        <wps:cNvSpPr txBox="1">
                          <a:spLocks noChangeArrowheads="1"/>
                        </wps:cNvSpPr>
                        <wps:spPr bwMode="auto">
                          <a:xfrm>
                            <a:off x="10187" y="1723"/>
                            <a:ext cx="48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8850A" w14:textId="77777777" w:rsidR="008302DC" w:rsidRDefault="008302DC">
                              <w:pPr>
                                <w:spacing w:line="202" w:lineRule="exact"/>
                                <w:rPr>
                                  <w:rFonts w:ascii="Arial Narrow"/>
                                  <w:sz w:val="18"/>
                                </w:rPr>
                              </w:pPr>
                              <w:r>
                                <w:rPr>
                                  <w:rFonts w:ascii="Arial Narrow"/>
                                  <w:w w:val="110"/>
                                  <w:sz w:val="18"/>
                                </w:rPr>
                                <w:t>54.8%</w:t>
                              </w:r>
                            </w:p>
                          </w:txbxContent>
                        </wps:txbx>
                        <wps:bodyPr rot="0" vert="horz" wrap="square" lIns="0" tIns="0" rIns="0" bIns="0" anchor="t" anchorCtr="0" upright="1">
                          <a:noAutofit/>
                        </wps:bodyPr>
                      </wps:wsp>
                      <wps:wsp>
                        <wps:cNvPr id="100010776" name="Text Box 687"/>
                        <wps:cNvSpPr txBox="1">
                          <a:spLocks noChangeArrowheads="1"/>
                        </wps:cNvSpPr>
                        <wps:spPr bwMode="auto">
                          <a:xfrm>
                            <a:off x="9368" y="1852"/>
                            <a:ext cx="49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E2F19" w14:textId="77777777" w:rsidR="008302DC" w:rsidRDefault="008302DC">
                              <w:pPr>
                                <w:spacing w:line="202" w:lineRule="exact"/>
                                <w:rPr>
                                  <w:rFonts w:ascii="Arial Narrow"/>
                                  <w:sz w:val="18"/>
                                </w:rPr>
                              </w:pPr>
                              <w:r>
                                <w:rPr>
                                  <w:rFonts w:ascii="Arial Narrow"/>
                                  <w:color w:val="5C5C5C"/>
                                  <w:w w:val="110"/>
                                  <w:sz w:val="18"/>
                                </w:rPr>
                                <w:t>44.7%</w:t>
                              </w:r>
                            </w:p>
                          </w:txbxContent>
                        </wps:txbx>
                        <wps:bodyPr rot="0" vert="horz" wrap="square" lIns="0" tIns="0" rIns="0" bIns="0" anchor="t" anchorCtr="0" upright="1">
                          <a:noAutofit/>
                        </wps:bodyPr>
                      </wps:wsp>
                      <wps:wsp>
                        <wps:cNvPr id="100010777" name="Text Box 686"/>
                        <wps:cNvSpPr txBox="1">
                          <a:spLocks noChangeArrowheads="1"/>
                        </wps:cNvSpPr>
                        <wps:spPr bwMode="auto">
                          <a:xfrm>
                            <a:off x="3064" y="1780"/>
                            <a:ext cx="2420"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79090" w14:textId="77777777" w:rsidR="008302DC" w:rsidRDefault="008302DC">
                              <w:pPr>
                                <w:spacing w:line="202" w:lineRule="exact"/>
                                <w:rPr>
                                  <w:rFonts w:ascii="Arial Narrow"/>
                                  <w:sz w:val="18"/>
                                </w:rPr>
                              </w:pPr>
                              <w:r>
                                <w:rPr>
                                  <w:rFonts w:ascii="Arial Narrow"/>
                                  <w:w w:val="110"/>
                                  <w:sz w:val="18"/>
                                </w:rPr>
                                <w:t xml:space="preserve">J </w:t>
                              </w:r>
                              <w:proofErr w:type="spellStart"/>
                              <w:r>
                                <w:rPr>
                                  <w:rFonts w:ascii="Arial Narrow"/>
                                  <w:w w:val="110"/>
                                  <w:sz w:val="18"/>
                                </w:rPr>
                                <w:t>Informacion</w:t>
                              </w:r>
                              <w:proofErr w:type="spellEnd"/>
                              <w:r>
                                <w:rPr>
                                  <w:rFonts w:ascii="Arial Narrow"/>
                                  <w:w w:val="110"/>
                                  <w:sz w:val="18"/>
                                </w:rPr>
                                <w:t xml:space="preserve"> </w:t>
                              </w:r>
                              <w:proofErr w:type="spellStart"/>
                              <w:r>
                                <w:rPr>
                                  <w:rFonts w:ascii="Arial Narrow"/>
                                  <w:w w:val="110"/>
                                  <w:sz w:val="18"/>
                                </w:rPr>
                                <w:t>dhe</w:t>
                              </w:r>
                              <w:proofErr w:type="spellEnd"/>
                              <w:r>
                                <w:rPr>
                                  <w:rFonts w:ascii="Arial Narrow"/>
                                  <w:w w:val="110"/>
                                  <w:sz w:val="18"/>
                                </w:rPr>
                                <w:t xml:space="preserve"> </w:t>
                              </w:r>
                              <w:proofErr w:type="spellStart"/>
                              <w:r>
                                <w:rPr>
                                  <w:rFonts w:ascii="Arial Narrow"/>
                                  <w:w w:val="110"/>
                                  <w:sz w:val="18"/>
                                </w:rPr>
                                <w:t>Komunikim</w:t>
                              </w:r>
                              <w:proofErr w:type="spellEnd"/>
                            </w:p>
                          </w:txbxContent>
                        </wps:txbx>
                        <wps:bodyPr rot="0" vert="horz" wrap="square" lIns="0" tIns="0" rIns="0" bIns="0" anchor="t" anchorCtr="0" upright="1">
                          <a:noAutofit/>
                        </wps:bodyPr>
                      </wps:wsp>
                      <wps:wsp>
                        <wps:cNvPr id="100010778" name="Text Box 685"/>
                        <wps:cNvSpPr txBox="1">
                          <a:spLocks noChangeArrowheads="1"/>
                        </wps:cNvSpPr>
                        <wps:spPr bwMode="auto">
                          <a:xfrm>
                            <a:off x="8297" y="1233"/>
                            <a:ext cx="1055"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B0D41" w14:textId="77777777" w:rsidR="008302DC" w:rsidRDefault="008302DC">
                              <w:pPr>
                                <w:spacing w:line="232" w:lineRule="auto"/>
                                <w:rPr>
                                  <w:rFonts w:ascii="Arial Narrow"/>
                                  <w:sz w:val="18"/>
                                </w:rPr>
                              </w:pPr>
                              <w:r>
                                <w:rPr>
                                  <w:rFonts w:ascii="Arial Narrow"/>
                                  <w:w w:val="110"/>
                                  <w:sz w:val="18"/>
                                </w:rPr>
                                <w:t>31.5%</w:t>
                              </w:r>
                              <w:r>
                                <w:rPr>
                                  <w:rFonts w:ascii="Arial Narrow"/>
                                  <w:color w:val="5C5C5C"/>
                                  <w:w w:val="110"/>
                                  <w:position w:val="-12"/>
                                  <w:sz w:val="18"/>
                                </w:rPr>
                                <w:t>38.5%</w:t>
                              </w:r>
                            </w:p>
                          </w:txbxContent>
                        </wps:txbx>
                        <wps:bodyPr rot="0" vert="horz" wrap="square" lIns="0" tIns="0" rIns="0" bIns="0" anchor="t" anchorCtr="0" upright="1">
                          <a:noAutofit/>
                        </wps:bodyPr>
                      </wps:wsp>
                      <wps:wsp>
                        <wps:cNvPr id="100010779" name="Text Box 684"/>
                        <wps:cNvSpPr txBox="1">
                          <a:spLocks noChangeArrowheads="1"/>
                        </wps:cNvSpPr>
                        <wps:spPr bwMode="auto">
                          <a:xfrm>
                            <a:off x="2986" y="1290"/>
                            <a:ext cx="2500"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3E199" w14:textId="77777777" w:rsidR="008302DC" w:rsidRPr="000913E9" w:rsidRDefault="008302DC">
                              <w:pPr>
                                <w:spacing w:line="202" w:lineRule="exact"/>
                                <w:rPr>
                                  <w:rFonts w:ascii="Arial Narrow"/>
                                  <w:sz w:val="18"/>
                                  <w:lang w:val="es-AR"/>
                                </w:rPr>
                              </w:pPr>
                              <w:r w:rsidRPr="000913E9">
                                <w:rPr>
                                  <w:rFonts w:ascii="Arial Narrow"/>
                                  <w:w w:val="105"/>
                                  <w:sz w:val="18"/>
                                  <w:lang w:val="es-AR"/>
                                </w:rPr>
                                <w:t xml:space="preserve">K </w:t>
                              </w:r>
                              <w:proofErr w:type="spellStart"/>
                              <w:r w:rsidRPr="000913E9">
                                <w:rPr>
                                  <w:rFonts w:ascii="Arial Narrow"/>
                                  <w:w w:val="105"/>
                                  <w:sz w:val="18"/>
                                  <w:lang w:val="es-AR"/>
                                </w:rPr>
                                <w:t>Veprimtarit</w:t>
                              </w:r>
                              <w:r w:rsidRPr="000913E9">
                                <w:rPr>
                                  <w:rFonts w:ascii="Arial Narrow"/>
                                  <w:w w:val="105"/>
                                  <w:sz w:val="18"/>
                                  <w:lang w:val="es-AR"/>
                                </w:rPr>
                                <w:t>ë</w:t>
                              </w:r>
                              <w:proofErr w:type="spellEnd"/>
                              <w:r w:rsidRPr="000913E9">
                                <w:rPr>
                                  <w:rFonts w:ascii="Arial Narrow"/>
                                  <w:w w:val="105"/>
                                  <w:sz w:val="18"/>
                                  <w:lang w:val="es-AR"/>
                                </w:rPr>
                                <w:t xml:space="preserve"> financiare </w:t>
                              </w:r>
                              <w:proofErr w:type="spellStart"/>
                              <w:r w:rsidRPr="000913E9">
                                <w:rPr>
                                  <w:rFonts w:ascii="Arial Narrow"/>
                                  <w:w w:val="105"/>
                                  <w:sz w:val="18"/>
                                  <w:lang w:val="es-AR"/>
                                </w:rPr>
                                <w:t>dhe</w:t>
                              </w:r>
                              <w:proofErr w:type="spellEnd"/>
                              <w:r w:rsidRPr="000913E9">
                                <w:rPr>
                                  <w:rFonts w:ascii="Arial Narrow"/>
                                  <w:w w:val="105"/>
                                  <w:sz w:val="18"/>
                                  <w:lang w:val="es-AR"/>
                                </w:rPr>
                                <w:t xml:space="preserve"> </w:t>
                              </w:r>
                              <w:proofErr w:type="spellStart"/>
                              <w:r w:rsidRPr="000913E9">
                                <w:rPr>
                                  <w:rFonts w:ascii="Arial Narrow"/>
                                  <w:w w:val="105"/>
                                  <w:sz w:val="18"/>
                                  <w:lang w:val="es-AR"/>
                                </w:rPr>
                                <w:t>t</w:t>
                              </w:r>
                              <w:r w:rsidRPr="000913E9">
                                <w:rPr>
                                  <w:rFonts w:ascii="Arial Narrow"/>
                                  <w:w w:val="105"/>
                                  <w:sz w:val="18"/>
                                  <w:lang w:val="es-AR"/>
                                </w:rPr>
                                <w:t>ë</w:t>
                              </w:r>
                              <w:proofErr w:type="spellEnd"/>
                              <w:r w:rsidRPr="000913E9">
                                <w:rPr>
                                  <w:rFonts w:ascii="Arial Narrow"/>
                                  <w:w w:val="105"/>
                                  <w:sz w:val="18"/>
                                  <w:lang w:val="es-AR"/>
                                </w:rPr>
                                <w:t xml:space="preserve"> </w:t>
                              </w:r>
                              <w:proofErr w:type="spellStart"/>
                              <w:r w:rsidRPr="000913E9">
                                <w:rPr>
                                  <w:rFonts w:ascii="Arial Narrow"/>
                                  <w:w w:val="105"/>
                                  <w:sz w:val="18"/>
                                  <w:lang w:val="es-AR"/>
                                </w:rPr>
                                <w:t>sigurimit</w:t>
                              </w:r>
                              <w:proofErr w:type="spellEnd"/>
                            </w:p>
                          </w:txbxContent>
                        </wps:txbx>
                        <wps:bodyPr rot="0" vert="horz" wrap="square" lIns="0" tIns="0" rIns="0" bIns="0" anchor="t" anchorCtr="0" upright="1">
                          <a:noAutofit/>
                        </wps:bodyPr>
                      </wps:wsp>
                      <wps:wsp>
                        <wps:cNvPr id="100010780" name="Text Box 683"/>
                        <wps:cNvSpPr txBox="1">
                          <a:spLocks noChangeArrowheads="1"/>
                        </wps:cNvSpPr>
                        <wps:spPr bwMode="auto">
                          <a:xfrm>
                            <a:off x="8938" y="743"/>
                            <a:ext cx="48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F81D7" w14:textId="77777777" w:rsidR="008302DC" w:rsidRDefault="008302DC">
                              <w:pPr>
                                <w:spacing w:line="202" w:lineRule="exact"/>
                                <w:rPr>
                                  <w:rFonts w:ascii="Arial Narrow"/>
                                  <w:sz w:val="18"/>
                                </w:rPr>
                              </w:pPr>
                              <w:r>
                                <w:rPr>
                                  <w:rFonts w:ascii="Arial Narrow"/>
                                  <w:w w:val="110"/>
                                  <w:sz w:val="18"/>
                                </w:rPr>
                                <w:t>39.4%</w:t>
                              </w:r>
                            </w:p>
                          </w:txbxContent>
                        </wps:txbx>
                        <wps:bodyPr rot="0" vert="horz" wrap="square" lIns="0" tIns="0" rIns="0" bIns="0" anchor="t" anchorCtr="0" upright="1">
                          <a:noAutofit/>
                        </wps:bodyPr>
                      </wps:wsp>
                      <wps:wsp>
                        <wps:cNvPr id="100010781" name="Text Box 682"/>
                        <wps:cNvSpPr txBox="1">
                          <a:spLocks noChangeArrowheads="1"/>
                        </wps:cNvSpPr>
                        <wps:spPr bwMode="auto">
                          <a:xfrm>
                            <a:off x="8305" y="872"/>
                            <a:ext cx="48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89D2D" w14:textId="77777777" w:rsidR="008302DC" w:rsidRDefault="008302DC">
                              <w:pPr>
                                <w:spacing w:line="202" w:lineRule="exact"/>
                                <w:rPr>
                                  <w:rFonts w:ascii="Arial Narrow"/>
                                  <w:sz w:val="18"/>
                                </w:rPr>
                              </w:pPr>
                              <w:r>
                                <w:rPr>
                                  <w:rFonts w:ascii="Arial Narrow"/>
                                  <w:color w:val="5C5C5C"/>
                                  <w:w w:val="110"/>
                                  <w:sz w:val="18"/>
                                </w:rPr>
                                <w:t>31.6%</w:t>
                              </w:r>
                            </w:p>
                          </w:txbxContent>
                        </wps:txbx>
                        <wps:bodyPr rot="0" vert="horz" wrap="square" lIns="0" tIns="0" rIns="0" bIns="0" anchor="t" anchorCtr="0" upright="1">
                          <a:noAutofit/>
                        </wps:bodyPr>
                      </wps:wsp>
                      <wps:wsp>
                        <wps:cNvPr id="100010782" name="Text Box 681"/>
                        <wps:cNvSpPr txBox="1">
                          <a:spLocks noChangeArrowheads="1"/>
                        </wps:cNvSpPr>
                        <wps:spPr bwMode="auto">
                          <a:xfrm>
                            <a:off x="1199" y="800"/>
                            <a:ext cx="428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E5AC0" w14:textId="77777777" w:rsidR="008302DC" w:rsidRPr="0060424E" w:rsidRDefault="008302DC">
                              <w:pPr>
                                <w:spacing w:line="202" w:lineRule="exact"/>
                                <w:rPr>
                                  <w:rFonts w:ascii="Arial Narrow"/>
                                  <w:sz w:val="18"/>
                                  <w:lang w:val="fr-FR"/>
                                </w:rPr>
                              </w:pPr>
                              <w:r w:rsidRPr="0060424E">
                                <w:rPr>
                                  <w:rFonts w:ascii="Arial Narrow"/>
                                  <w:w w:val="110"/>
                                  <w:sz w:val="18"/>
                                  <w:lang w:val="fr-FR"/>
                                </w:rPr>
                                <w:t xml:space="preserve">             M </w:t>
                              </w:r>
                              <w:proofErr w:type="spellStart"/>
                              <w:r w:rsidRPr="0060424E">
                                <w:rPr>
                                  <w:rFonts w:ascii="Arial Narrow"/>
                                  <w:w w:val="110"/>
                                  <w:sz w:val="18"/>
                                  <w:lang w:val="fr-FR"/>
                                </w:rPr>
                                <w:t>Veprimtari</w:t>
                              </w:r>
                              <w:proofErr w:type="spellEnd"/>
                              <w:r w:rsidRPr="0060424E">
                                <w:rPr>
                                  <w:rFonts w:ascii="Arial Narrow"/>
                                  <w:w w:val="110"/>
                                  <w:sz w:val="18"/>
                                  <w:lang w:val="fr-FR"/>
                                </w:rPr>
                                <w:t xml:space="preserve"> </w:t>
                              </w:r>
                              <w:proofErr w:type="spellStart"/>
                              <w:r w:rsidRPr="0060424E">
                                <w:rPr>
                                  <w:rFonts w:ascii="Arial Narrow"/>
                                  <w:w w:val="110"/>
                                  <w:sz w:val="18"/>
                                  <w:lang w:val="fr-FR"/>
                                </w:rPr>
                                <w:t>Profesionale</w:t>
                              </w:r>
                              <w:proofErr w:type="spellEnd"/>
                              <w:r w:rsidRPr="0060424E">
                                <w:rPr>
                                  <w:rFonts w:ascii="Arial Narrow"/>
                                  <w:w w:val="110"/>
                                  <w:sz w:val="18"/>
                                  <w:lang w:val="fr-FR"/>
                                </w:rPr>
                                <w:t xml:space="preserve">, </w:t>
                              </w:r>
                              <w:proofErr w:type="spellStart"/>
                              <w:r w:rsidRPr="0060424E">
                                <w:rPr>
                                  <w:rFonts w:ascii="Arial Narrow"/>
                                  <w:w w:val="110"/>
                                  <w:sz w:val="18"/>
                                  <w:lang w:val="fr-FR"/>
                                </w:rPr>
                                <w:t>Shkencore</w:t>
                              </w:r>
                              <w:proofErr w:type="spellEnd"/>
                              <w:r w:rsidRPr="0060424E">
                                <w:rPr>
                                  <w:rFonts w:ascii="Arial Narrow"/>
                                  <w:w w:val="110"/>
                                  <w:sz w:val="18"/>
                                  <w:lang w:val="fr-FR"/>
                                </w:rPr>
                                <w:t xml:space="preserve"> </w:t>
                              </w:r>
                              <w:proofErr w:type="spellStart"/>
                              <w:r w:rsidRPr="0060424E">
                                <w:rPr>
                                  <w:rFonts w:ascii="Arial Narrow"/>
                                  <w:w w:val="110"/>
                                  <w:sz w:val="18"/>
                                  <w:lang w:val="fr-FR"/>
                                </w:rPr>
                                <w:t>dhe</w:t>
                              </w:r>
                              <w:proofErr w:type="spellEnd"/>
                              <w:r w:rsidRPr="0060424E">
                                <w:rPr>
                                  <w:rFonts w:ascii="Arial Narrow"/>
                                  <w:w w:val="110"/>
                                  <w:sz w:val="18"/>
                                  <w:lang w:val="fr-FR"/>
                                </w:rPr>
                                <w:t xml:space="preserve"> </w:t>
                              </w:r>
                              <w:proofErr w:type="spellStart"/>
                              <w:r w:rsidRPr="0060424E">
                                <w:rPr>
                                  <w:rFonts w:ascii="Arial Narrow"/>
                                  <w:w w:val="110"/>
                                  <w:sz w:val="18"/>
                                  <w:lang w:val="fr-FR"/>
                                </w:rPr>
                                <w:t>Teknike</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6CC237" id="Group 680" o:spid="_x0000_s1384" style="position:absolute;left:0;text-align:left;margin-left:56.5pt;margin-top:22.4pt;width:490.5pt;height:298.95pt;z-index:251651072;mso-wrap-distance-left:0;mso-wrap-distance-right:0;mso-position-horizontal-relative:page" coordorigin="1134,448" coordsize="9810,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">
                <v:line id="Line 757" o:spid="_x0000_s1385" style="position:absolute;visibility:visible;mso-wrap-style:square" from="6434,668" to="6434,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" strokecolor="#dedede"/>
                <v:line id="Line 756" o:spid="_x0000_s1386" style="position:absolute;visibility:visible;mso-wrap-style:square" from="6434,1040" to="6434,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" strokecolor="#dedede"/>
                <v:line id="Line 755" o:spid="_x0000_s1387" style="position:absolute;visibility:visible;mso-wrap-style:square" from="7246,1040" to="7246,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" strokecolor="#dedede"/>
                <v:line id="Line 754" o:spid="_x0000_s1388" style="position:absolute;visibility:visible;mso-wrap-style:square" from="8057,1040" to="8057,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" strokecolor="#dedede"/>
                <v:line id="Line 753" o:spid="_x0000_s1389" style="position:absolute;visibility:visible;mso-wrap-style:square" from="5624,977" to="8186,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" strokecolor="#00af50" strokeweight="2.24331mm"/>
                <v:line id="Line 752" o:spid="_x0000_s1390" style="position:absolute;visibility:visible;mso-wrap-style:square" from="7246,668" to="7246,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" strokecolor="#dedede"/>
                <v:line id="Line 751" o:spid="_x0000_s1391" style="position:absolute;visibility:visible;mso-wrap-style:square" from="8057,668" to="8057,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" strokecolor="#dedede"/>
                <v:line id="Line 750" o:spid="_x0000_s1392" style="position:absolute;visibility:visible;mso-wrap-style:square" from="8868,668" to="8868,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" strokecolor="#dedede"/>
                <v:line id="Line 749" o:spid="_x0000_s1393" style="position:absolute;visibility:visible;mso-wrap-style:square" from="5624,850" to="8820,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" strokecolor="red" strokeweight="6.36pt"/>
                <v:line id="Line 748" o:spid="_x0000_s1394" style="position:absolute;visibility:visible;mso-wrap-style:square" from="6434,1532" to="6434,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" strokecolor="#dedede"/>
                <v:line id="Line 747" o:spid="_x0000_s1395" style="position:absolute;visibility:visible;mso-wrap-style:square" from="7246,1532" to="7246,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" strokecolor="#dedede"/>
                <v:line id="Line 746" o:spid="_x0000_s1396" style="position:absolute;visibility:visible;mso-wrap-style:square" from="8057,1532" to="8057,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" strokecolor="#dedede"/>
                <v:line id="Line 745" o:spid="_x0000_s1397" style="position:absolute;visibility:visible;mso-wrap-style:square" from="5624,1468" to="8748,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" strokecolor="#00af50" strokeweight="6.48pt"/>
                <v:line id="Line 744" o:spid="_x0000_s1398" style="position:absolute;visibility:visible;mso-wrap-style:square" from="5624,1339" to="8179,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" strokecolor="red" strokeweight="6.36pt"/>
                <v:line id="Line 743" o:spid="_x0000_s1399" style="position:absolute;visibility:visible;mso-wrap-style:square" from="6434,2022" to="6434,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" strokecolor="#dedede"/>
                <v:line id="Line 742" o:spid="_x0000_s1400" style="position:absolute;visibility:visible;mso-wrap-style:square" from="7246,2022" to="7246,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" strokecolor="#dedede"/>
                <v:line id="Line 741" o:spid="_x0000_s1401" style="position:absolute;visibility:visible;mso-wrap-style:square" from="8057,2022" to="8057,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" strokecolor="#dedede"/>
                <v:line id="Line 740" o:spid="_x0000_s1402" style="position:absolute;visibility:visible;mso-wrap-style:square" from="8868,2022" to="8868,5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" strokecolor="#dedede"/>
                <v:line id="Line 739" o:spid="_x0000_s1403" style="position:absolute;visibility:visible;mso-wrap-style:square" from="5624,1957" to="9250,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" strokecolor="#00af50" strokeweight="6.48pt"/>
                <v:line id="Line 738" o:spid="_x0000_s1404" style="position:absolute;visibility:visible;mso-wrap-style:square" from="6434,2512" to="6434,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" strokecolor="#dedede"/>
                <v:line id="Line 737" o:spid="_x0000_s1405" style="position:absolute;visibility:visible;mso-wrap-style:square" from="5624,2448" to="7068,2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" strokecolor="#00af50" strokeweight="6.36pt"/>
                <v:line id="Line 736" o:spid="_x0000_s1406" style="position:absolute;visibility:visible;mso-wrap-style:square" from="6434,3001" to="6434,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" strokecolor="#dedede"/>
                <v:line id="Line 735" o:spid="_x0000_s1407" style="position:absolute;visibility:visible;mso-wrap-style:square" from="7246,3001" to="7246,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" strokecolor="#dedede"/>
                <v:line id="Line 734" o:spid="_x0000_s1408" style="position:absolute;visibility:visible;mso-wrap-style:square" from="5624,2938" to="7750,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" strokecolor="#00af50" strokeweight="6.36pt"/>
                <v:line id="Line 733" o:spid="_x0000_s1409" style="position:absolute;visibility:visible;mso-wrap-style:square" from="6434,3493" to="6434,3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" strokecolor="#dedede"/>
                <v:line id="Line 732" o:spid="_x0000_s1410" style="position:absolute;visibility:visible;mso-wrap-style:square" from="5624,3428" to="7020,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" strokecolor="#00af50" strokeweight="6.48pt"/>
                <v:line id="Line 731" o:spid="_x0000_s1411" style="position:absolute;visibility:visible;mso-wrap-style:square" from="6434,3983" to="6434,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" strokecolor="#dedede"/>
                <v:line id="Line 730" o:spid="_x0000_s1412" style="position:absolute;visibility:visible;mso-wrap-style:square" from="7246,3983" to="7246,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" strokecolor="#dedede"/>
                <v:line id="Line 729" o:spid="_x0000_s1413" style="position:absolute;visibility:visible;mso-wrap-style:square" from="5624,3918" to="7733,3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" strokecolor="#00af50" strokeweight="6.48pt"/>
                <v:line id="Line 728" o:spid="_x0000_s1414" style="position:absolute;visibility:visible;mso-wrap-style:square" from="6434,4472" to="6434,4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" strokecolor="#dedede"/>
                <v:line id="Line 727" o:spid="_x0000_s1415" style="position:absolute;visibility:visible;mso-wrap-style:square" from="7246,4472" to="7246,5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" strokecolor="#dedede"/>
                <v:line id="Line 726" o:spid="_x0000_s1416" style="position:absolute;visibility:visible;mso-wrap-style:square" from="5624,4408" to="7709,4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" strokecolor="#00af50" strokeweight="6.48pt"/>
                <v:line id="Line 725" o:spid="_x0000_s1417" style="position:absolute;visibility:visible;mso-wrap-style:square" from="5624,4898" to="6005,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" strokecolor="#00af50" strokeweight="6.36pt"/>
                <v:line id="Line 724" o:spid="_x0000_s1418" style="position:absolute;visibility:visible;mso-wrap-style:square" from="9679,668" to="9679,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" strokecolor="#dedede"/>
                <v:line id="Line 723" o:spid="_x0000_s1419" style="position:absolute;visibility:visible;mso-wrap-style:square" from="9679,1892" to="9679,5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" strokecolor="#dedede"/>
                <v:line id="Line 722" o:spid="_x0000_s1420" style="position:absolute;visibility:visible;mso-wrap-style:square" from="5624,1829" to="10070,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" strokecolor="red" strokeweight="6.36pt"/>
                <v:line id="Line 721" o:spid="_x0000_s1421" style="position:absolute;visibility:visible;mso-wrap-style:square" from="7246,2384" to="7246,2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" strokecolor="#dedede"/>
                <v:line id="Line 720" o:spid="_x0000_s1422" style="position:absolute;visibility:visible;mso-wrap-style:square" from="5624,2320" to="7913,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" strokecolor="red" strokeweight="6.48pt"/>
                <v:line id="Line 719" o:spid="_x0000_s1423" style="position:absolute;visibility:visible;mso-wrap-style:square" from="8057,2874" to="8057,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" strokecolor="#dedede"/>
                <v:line id="Line 718" o:spid="_x0000_s1424" style="position:absolute;visibility:visible;mso-wrap-style:square" from="5624,2809" to="8302,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" strokecolor="red" strokeweight="6.48pt"/>
                <v:line id="Line 717" o:spid="_x0000_s1425" style="position:absolute;visibility:visible;mso-wrap-style:square" from="7246,3364" to="7246,3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" strokecolor="#dedede"/>
                <v:line id="Line 716" o:spid="_x0000_s1426" style="position:absolute;visibility:visible;mso-wrap-style:square" from="8057,3364" to="8057,3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" strokecolor="#dedede"/>
                <v:line id="Line 715" o:spid="_x0000_s1427" style="position:absolute;visibility:visible;mso-wrap-style:square" from="5624,3300" to="8196,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" strokecolor="red" strokeweight="6.36pt"/>
                <v:line id="Line 714" o:spid="_x0000_s1428" style="position:absolute;visibility:visible;mso-wrap-style:square" from="8057,3853" to="8057,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" strokecolor="#dedede"/>
                <v:line id="Line 713" o:spid="_x0000_s1429" style="position:absolute;visibility:visible;mso-wrap-style:square" from="5624,3790" to="8350,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" strokecolor="red" strokeweight="6.36pt"/>
                <v:line id="Line 712" o:spid="_x0000_s1430" style="position:absolute;visibility:visible;mso-wrap-style:square" from="8057,4343" to="8057,5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" strokecolor="#dedede"/>
                <v:line id="Line 711" o:spid="_x0000_s1431" style="position:absolute;visibility:visible;mso-wrap-style:square" from="5624,4279" to="8254,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" strokecolor="red" strokeweight="6.36pt"/>
                <v:line id="Line 710" o:spid="_x0000_s1432" style="position:absolute;visibility:visible;mso-wrap-style:square" from="6434,4835" to="6434,5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" strokecolor="#dedede"/>
                <v:line id="Line 709" o:spid="_x0000_s1433" style="position:absolute;visibility:visible;mso-wrap-style:square" from="5624,4770" to="6516,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" strokecolor="red" strokeweight="6.48pt"/>
                <v:line id="Line 708" o:spid="_x0000_s1434" style="position:absolute;visibility:visible;mso-wrap-style:square" from="5624,5079" to="5624,5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" strokecolor="#dedede"/>
                <v:line id="Line 707" o:spid="_x0000_s1435" style="position:absolute;visibility:visible;mso-wrap-style:square" from="10492,668" to="10492,5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" strokecolor="#dedede"/>
                <v:rect id="Rectangle 706" o:spid="_x0000_s1436" style="position:absolute;left:3658;top:5642;width:94;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" fillcolor="red" stroked="f"/>
                <v:rect id="Rectangle 705" o:spid="_x0000_s1437" style="position:absolute;left:3658;top:5968;width:94;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" fillcolor="#00af50" stroked="f"/>
                <v:rect id="Rectangle 704" o:spid="_x0000_s1438" style="position:absolute;left:1134;top:448;width:9810;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" filled="f" strokecolor="#dedede"/>
                <v:shape id="Text Box 703" o:spid="_x0000_s1439" type="#_x0000_t202" style="position:absolute;left:3791;top:5043;width:7126;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" filled="f" stroked="f">
                  <v:textbox inset="0,0,0,0">
                    <w:txbxContent>
                      <w:p w14:paraId="2CAE12B8" w14:textId="77777777" w:rsidR="008302DC" w:rsidRDefault="008302DC">
                        <w:pPr>
                          <w:tabs>
                            <w:tab w:val="left" w:pos="2410"/>
                            <w:tab w:val="left" w:pos="3222"/>
                            <w:tab w:val="left" w:pos="4033"/>
                            <w:tab w:val="left" w:pos="4844"/>
                            <w:tab w:val="left" w:pos="5656"/>
                            <w:tab w:val="left" w:pos="6467"/>
                          </w:tabs>
                          <w:spacing w:line="202" w:lineRule="exact"/>
                          <w:ind w:left="1648"/>
                          <w:rPr>
                            <w:rFonts w:ascii="Arial Narrow"/>
                            <w:sz w:val="18"/>
                          </w:rPr>
                        </w:pPr>
                        <w:r>
                          <w:rPr>
                            <w:rFonts w:ascii="Arial Narrow"/>
                            <w:w w:val="110"/>
                            <w:sz w:val="18"/>
                          </w:rPr>
                          <w:t xml:space="preserve">    0.0%      10.0%        20.0%      30.0%           40.0%       50.0%      60.0%</w:t>
                        </w:r>
                        <w:r>
                          <w:rPr>
                            <w:rFonts w:ascii="Arial Narrow"/>
                            <w:w w:val="110"/>
                            <w:sz w:val="18"/>
                          </w:rPr>
                          <w:tab/>
                        </w:r>
                        <w:r>
                          <w:rPr>
                            <w:rFonts w:ascii="Arial Narrow"/>
                            <w:w w:val="110"/>
                            <w:sz w:val="18"/>
                          </w:rPr>
                          <w:tab/>
                        </w:r>
                        <w:r>
                          <w:rPr>
                            <w:rFonts w:ascii="Arial Narrow"/>
                            <w:w w:val="110"/>
                            <w:sz w:val="18"/>
                          </w:rPr>
                          <w:tab/>
                        </w:r>
                        <w:r>
                          <w:rPr>
                            <w:rFonts w:ascii="Arial Narrow"/>
                            <w:w w:val="110"/>
                            <w:sz w:val="18"/>
                          </w:rPr>
                          <w:tab/>
                        </w:r>
                        <w:r>
                          <w:rPr>
                            <w:rFonts w:ascii="Arial Narrow"/>
                            <w:w w:val="110"/>
                            <w:sz w:val="18"/>
                          </w:rPr>
                          <w:tab/>
                        </w:r>
                        <w:r>
                          <w:rPr>
                            <w:rFonts w:ascii="Arial Narrow"/>
                            <w:w w:val="110"/>
                            <w:sz w:val="18"/>
                          </w:rPr>
                          <w:tab/>
                        </w:r>
                      </w:p>
                      <w:p w14:paraId="2D10F1E4" w14:textId="77777777" w:rsidR="008302DC" w:rsidRDefault="008302DC">
                        <w:pPr>
                          <w:spacing w:before="70" w:line="320" w:lineRule="atLeast"/>
                          <w:ind w:right="1862"/>
                          <w:rPr>
                            <w:rFonts w:ascii="Arial Narrow"/>
                            <w:sz w:val="18"/>
                          </w:rPr>
                        </w:pPr>
                        <w:proofErr w:type="spellStart"/>
                        <w:r>
                          <w:rPr>
                            <w:rFonts w:ascii="Arial Narrow"/>
                            <w:w w:val="110"/>
                            <w:sz w:val="18"/>
                          </w:rPr>
                          <w:t>Pjesa</w:t>
                        </w:r>
                        <w:proofErr w:type="spellEnd"/>
                        <w:r>
                          <w:rPr>
                            <w:rFonts w:ascii="Arial Narrow"/>
                            <w:w w:val="110"/>
                            <w:sz w:val="18"/>
                          </w:rPr>
                          <w:t xml:space="preserve"> e </w:t>
                        </w:r>
                        <w:proofErr w:type="spellStart"/>
                        <w:r>
                          <w:rPr>
                            <w:rFonts w:ascii="Arial Narrow"/>
                            <w:w w:val="110"/>
                            <w:sz w:val="18"/>
                          </w:rPr>
                          <w:t>nd</w:t>
                        </w:r>
                        <w:r>
                          <w:rPr>
                            <w:rFonts w:ascii="Arial Narrow"/>
                            <w:w w:val="110"/>
                            <w:sz w:val="18"/>
                          </w:rPr>
                          <w:t>ë</w:t>
                        </w:r>
                        <w:r>
                          <w:rPr>
                            <w:rFonts w:ascii="Arial Narrow"/>
                            <w:w w:val="110"/>
                            <w:sz w:val="18"/>
                          </w:rPr>
                          <w:t>rmarrjeve</w:t>
                        </w:r>
                        <w:proofErr w:type="spellEnd"/>
                        <w:r>
                          <w:rPr>
                            <w:rFonts w:ascii="Arial Narrow"/>
                            <w:w w:val="110"/>
                            <w:sz w:val="18"/>
                          </w:rPr>
                          <w:t xml:space="preserve"> </w:t>
                        </w:r>
                        <w:proofErr w:type="spellStart"/>
                        <w:r>
                          <w:rPr>
                            <w:rFonts w:ascii="Arial Narrow"/>
                            <w:w w:val="110"/>
                            <w:sz w:val="18"/>
                          </w:rPr>
                          <w:t>q</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prezantuan</w:t>
                        </w:r>
                        <w:proofErr w:type="spellEnd"/>
                        <w:r>
                          <w:rPr>
                            <w:rFonts w:ascii="Arial Narrow"/>
                            <w:w w:val="110"/>
                            <w:sz w:val="18"/>
                          </w:rPr>
                          <w:t xml:space="preserve"> </w:t>
                        </w:r>
                        <w:proofErr w:type="spellStart"/>
                        <w:r>
                          <w:rPr>
                            <w:rFonts w:ascii="Arial Narrow"/>
                            <w:w w:val="110"/>
                            <w:sz w:val="18"/>
                          </w:rPr>
                          <w:t>nj</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inovacion</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procesit</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biznesit</w:t>
                        </w:r>
                        <w:proofErr w:type="spellEnd"/>
                        <w:r>
                          <w:rPr>
                            <w:rFonts w:ascii="Arial Narrow"/>
                            <w:w w:val="110"/>
                            <w:sz w:val="18"/>
                          </w:rPr>
                          <w:t xml:space="preserve"> </w:t>
                        </w:r>
                        <w:proofErr w:type="spellStart"/>
                        <w:r>
                          <w:rPr>
                            <w:rFonts w:ascii="Arial Narrow"/>
                            <w:w w:val="110"/>
                            <w:sz w:val="18"/>
                          </w:rPr>
                          <w:t>Pjesa</w:t>
                        </w:r>
                        <w:proofErr w:type="spellEnd"/>
                        <w:r>
                          <w:rPr>
                            <w:rFonts w:ascii="Arial Narrow"/>
                            <w:w w:val="110"/>
                            <w:sz w:val="18"/>
                          </w:rPr>
                          <w:t xml:space="preserve"> e </w:t>
                        </w:r>
                        <w:proofErr w:type="spellStart"/>
                        <w:r>
                          <w:rPr>
                            <w:rFonts w:ascii="Arial Narrow"/>
                            <w:w w:val="110"/>
                            <w:sz w:val="18"/>
                          </w:rPr>
                          <w:t>nd</w:t>
                        </w:r>
                        <w:r>
                          <w:rPr>
                            <w:rFonts w:ascii="Arial Narrow"/>
                            <w:w w:val="110"/>
                            <w:sz w:val="18"/>
                          </w:rPr>
                          <w:t>ë</w:t>
                        </w:r>
                        <w:r>
                          <w:rPr>
                            <w:rFonts w:ascii="Arial Narrow"/>
                            <w:w w:val="110"/>
                            <w:sz w:val="18"/>
                          </w:rPr>
                          <w:t>rmarrjeve</w:t>
                        </w:r>
                        <w:proofErr w:type="spellEnd"/>
                        <w:r>
                          <w:rPr>
                            <w:rFonts w:ascii="Arial Narrow"/>
                            <w:w w:val="110"/>
                            <w:sz w:val="18"/>
                          </w:rPr>
                          <w:t xml:space="preserve"> </w:t>
                        </w:r>
                        <w:proofErr w:type="spellStart"/>
                        <w:r>
                          <w:rPr>
                            <w:rFonts w:ascii="Arial Narrow"/>
                            <w:w w:val="110"/>
                            <w:sz w:val="18"/>
                          </w:rPr>
                          <w:t>q</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prezantuan</w:t>
                        </w:r>
                        <w:proofErr w:type="spellEnd"/>
                        <w:r>
                          <w:rPr>
                            <w:rFonts w:ascii="Arial Narrow"/>
                            <w:w w:val="110"/>
                            <w:sz w:val="18"/>
                          </w:rPr>
                          <w:t xml:space="preserve"> </w:t>
                        </w:r>
                        <w:proofErr w:type="spellStart"/>
                        <w:r>
                          <w:rPr>
                            <w:rFonts w:ascii="Arial Narrow"/>
                            <w:w w:val="110"/>
                            <w:sz w:val="18"/>
                          </w:rPr>
                          <w:t>nj</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inovacion</w:t>
                        </w:r>
                        <w:proofErr w:type="spellEnd"/>
                        <w:r>
                          <w:rPr>
                            <w:rFonts w:ascii="Arial Narrow"/>
                            <w:w w:val="110"/>
                            <w:sz w:val="18"/>
                          </w:rPr>
                          <w:t xml:space="preserve"> </w:t>
                        </w:r>
                        <w:proofErr w:type="spellStart"/>
                        <w:r>
                          <w:rPr>
                            <w:rFonts w:ascii="Arial Narrow"/>
                            <w:w w:val="110"/>
                            <w:sz w:val="18"/>
                          </w:rPr>
                          <w:t>produkti</w:t>
                        </w:r>
                        <w:proofErr w:type="spellEnd"/>
                      </w:p>
                    </w:txbxContent>
                  </v:textbox>
                </v:shape>
                <v:shape id="Text Box 702" o:spid="_x0000_s1440" type="#_x0000_t202" style="position:absolute;left:6122;top:4664;width:999;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" filled="f" stroked="f">
                  <v:textbox inset="0,0,0,0">
                    <w:txbxContent>
                      <w:p w14:paraId="243BF647" w14:textId="77777777" w:rsidR="008302DC" w:rsidRDefault="008302DC">
                        <w:pPr>
                          <w:spacing w:line="232" w:lineRule="auto"/>
                          <w:rPr>
                            <w:rFonts w:ascii="Arial Narrow"/>
                            <w:sz w:val="18"/>
                          </w:rPr>
                        </w:pPr>
                        <w:r>
                          <w:rPr>
                            <w:rFonts w:ascii="Arial Narrow"/>
                            <w:color w:val="5C5C5C"/>
                            <w:w w:val="110"/>
                            <w:position w:val="-12"/>
                            <w:sz w:val="18"/>
                          </w:rPr>
                          <w:t>4.7%</w:t>
                        </w:r>
                        <w:r>
                          <w:rPr>
                            <w:rFonts w:ascii="Arial Narrow"/>
                            <w:w w:val="110"/>
                            <w:sz w:val="18"/>
                          </w:rPr>
                          <w:t>11.0%</w:t>
                        </w:r>
                      </w:p>
                    </w:txbxContent>
                  </v:textbox>
                </v:shape>
                <v:shape id="Text Box 701" o:spid="_x0000_s1441" type="#_x0000_t202" style="position:absolute;left:3819;top:4721;width:166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" filled="f" stroked="f">
                  <v:textbox inset="0,0,0,0">
                    <w:txbxContent>
                      <w:p w14:paraId="2B9B24D3" w14:textId="77777777" w:rsidR="008302DC" w:rsidRDefault="008302DC">
                        <w:pPr>
                          <w:spacing w:line="202" w:lineRule="exact"/>
                          <w:rPr>
                            <w:rFonts w:ascii="Arial Narrow"/>
                            <w:sz w:val="18"/>
                          </w:rPr>
                        </w:pPr>
                        <w:r>
                          <w:rPr>
                            <w:rFonts w:ascii="Arial Narrow"/>
                            <w:w w:val="105"/>
                            <w:sz w:val="18"/>
                          </w:rPr>
                          <w:t xml:space="preserve">B </w:t>
                        </w:r>
                        <w:proofErr w:type="spellStart"/>
                        <w:r>
                          <w:rPr>
                            <w:rFonts w:ascii="Arial Narrow"/>
                            <w:w w:val="105"/>
                            <w:sz w:val="18"/>
                          </w:rPr>
                          <w:t>Minierave</w:t>
                        </w:r>
                        <w:proofErr w:type="spellEnd"/>
                        <w:r>
                          <w:rPr>
                            <w:rFonts w:ascii="Arial Narrow"/>
                            <w:w w:val="105"/>
                            <w:sz w:val="18"/>
                          </w:rPr>
                          <w:t xml:space="preserve"> </w:t>
                        </w:r>
                        <w:proofErr w:type="spellStart"/>
                        <w:r>
                          <w:rPr>
                            <w:rFonts w:ascii="Arial Narrow"/>
                            <w:w w:val="105"/>
                            <w:sz w:val="18"/>
                          </w:rPr>
                          <w:t>dhe</w:t>
                        </w:r>
                        <w:proofErr w:type="spellEnd"/>
                        <w:r>
                          <w:rPr>
                            <w:rFonts w:ascii="Arial Narrow"/>
                            <w:w w:val="105"/>
                            <w:sz w:val="18"/>
                          </w:rPr>
                          <w:t xml:space="preserve"> </w:t>
                        </w:r>
                        <w:proofErr w:type="spellStart"/>
                        <w:r>
                          <w:rPr>
                            <w:rFonts w:ascii="Arial Narrow"/>
                            <w:w w:val="105"/>
                            <w:sz w:val="18"/>
                          </w:rPr>
                          <w:t>guroreve</w:t>
                        </w:r>
                        <w:proofErr w:type="spellEnd"/>
                      </w:p>
                    </w:txbxContent>
                  </v:textbox>
                </v:shape>
                <v:shape id="Text Box 700" o:spid="_x0000_s1442" type="#_x0000_t202" style="position:absolute;left:7829;top:4174;width:1030;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" filled="f" stroked="f">
                  <v:textbox inset="0,0,0,0">
                    <w:txbxContent>
                      <w:p w14:paraId="35F095A7" w14:textId="77777777" w:rsidR="008302DC" w:rsidRDefault="008302DC">
                        <w:pPr>
                          <w:spacing w:line="232" w:lineRule="auto"/>
                          <w:rPr>
                            <w:rFonts w:ascii="Arial Narrow"/>
                            <w:sz w:val="18"/>
                          </w:rPr>
                        </w:pPr>
                        <w:r>
                          <w:rPr>
                            <w:rFonts w:ascii="Arial Narrow"/>
                            <w:color w:val="5C5C5C"/>
                            <w:w w:val="110"/>
                            <w:position w:val="-12"/>
                            <w:sz w:val="18"/>
                          </w:rPr>
                          <w:t>25.7%</w:t>
                        </w:r>
                        <w:r>
                          <w:rPr>
                            <w:rFonts w:ascii="Arial Narrow"/>
                            <w:w w:val="110"/>
                            <w:sz w:val="18"/>
                          </w:rPr>
                          <w:t>32.4%</w:t>
                        </w:r>
                      </w:p>
                    </w:txbxContent>
                  </v:textbox>
                </v:shape>
                <v:shape id="Text Box 699" o:spid="_x0000_s1443" type="#_x0000_t202" style="position:absolute;left:4301;top:4231;width:118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" filled="f" stroked="f">
                  <v:textbox inset="0,0,0,0">
                    <w:txbxContent>
                      <w:p w14:paraId="3AE32012" w14:textId="77777777" w:rsidR="008302DC" w:rsidRDefault="008302DC">
                        <w:pPr>
                          <w:spacing w:line="202" w:lineRule="exact"/>
                          <w:rPr>
                            <w:rFonts w:ascii="Arial Narrow"/>
                            <w:sz w:val="18"/>
                          </w:rPr>
                        </w:pPr>
                        <w:r>
                          <w:rPr>
                            <w:rFonts w:ascii="Arial Narrow"/>
                            <w:w w:val="105"/>
                            <w:sz w:val="18"/>
                          </w:rPr>
                          <w:t xml:space="preserve">C </w:t>
                        </w:r>
                        <w:proofErr w:type="spellStart"/>
                        <w:r>
                          <w:rPr>
                            <w:rFonts w:ascii="Arial Narrow"/>
                            <w:w w:val="105"/>
                            <w:sz w:val="18"/>
                          </w:rPr>
                          <w:t>Prodhim</w:t>
                        </w:r>
                        <w:proofErr w:type="spellEnd"/>
                      </w:p>
                    </w:txbxContent>
                  </v:textbox>
                </v:shape>
                <v:shape id="Text Box 698" o:spid="_x0000_s1444" type="#_x0000_t202" style="position:absolute;left:8467;top:3684;width:48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" filled="f" stroked="f">
                  <v:textbox inset="0,0,0,0">
                    <w:txbxContent>
                      <w:p w14:paraId="087AA28E" w14:textId="77777777" w:rsidR="008302DC" w:rsidRDefault="008302DC">
                        <w:pPr>
                          <w:spacing w:line="202" w:lineRule="exact"/>
                          <w:rPr>
                            <w:rFonts w:ascii="Arial Narrow"/>
                            <w:sz w:val="18"/>
                          </w:rPr>
                        </w:pPr>
                        <w:r>
                          <w:rPr>
                            <w:rFonts w:ascii="Arial Narrow"/>
                            <w:w w:val="110"/>
                            <w:sz w:val="18"/>
                          </w:rPr>
                          <w:t>33.6%</w:t>
                        </w:r>
                      </w:p>
                    </w:txbxContent>
                  </v:textbox>
                </v:shape>
                <v:shape id="Text Box 697" o:spid="_x0000_s1445" type="#_x0000_t202" style="position:absolute;left:7853;top:3812;width:481;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" filled="f" stroked="f">
                  <v:textbox inset="0,0,0,0">
                    <w:txbxContent>
                      <w:p w14:paraId="0F92AF40" w14:textId="77777777" w:rsidR="008302DC" w:rsidRDefault="008302DC">
                        <w:pPr>
                          <w:spacing w:line="202" w:lineRule="exact"/>
                          <w:rPr>
                            <w:rFonts w:ascii="Arial Narrow"/>
                            <w:sz w:val="18"/>
                          </w:rPr>
                        </w:pPr>
                        <w:r>
                          <w:rPr>
                            <w:rFonts w:ascii="Arial Narrow"/>
                            <w:color w:val="5C5C5C"/>
                            <w:w w:val="110"/>
                            <w:sz w:val="18"/>
                          </w:rPr>
                          <w:t>26.0%</w:t>
                        </w:r>
                      </w:p>
                    </w:txbxContent>
                  </v:textbox>
                </v:shape>
                <v:shape id="Text Box 696" o:spid="_x0000_s1446" type="#_x0000_t202" style="position:absolute;left:8313;top:3194;width:491;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" filled="f" stroked="f">
                  <v:textbox inset="0,0,0,0">
                    <w:txbxContent>
                      <w:p w14:paraId="5700C13A" w14:textId="77777777" w:rsidR="008302DC" w:rsidRDefault="008302DC">
                        <w:pPr>
                          <w:spacing w:line="202" w:lineRule="exact"/>
                          <w:rPr>
                            <w:rFonts w:ascii="Arial Narrow"/>
                            <w:sz w:val="18"/>
                          </w:rPr>
                        </w:pPr>
                        <w:r>
                          <w:rPr>
                            <w:rFonts w:ascii="Arial Narrow"/>
                            <w:w w:val="110"/>
                            <w:sz w:val="18"/>
                          </w:rPr>
                          <w:t>31.7%</w:t>
                        </w:r>
                      </w:p>
                    </w:txbxContent>
                  </v:textbox>
                </v:shape>
                <v:shape id="Text Box 695" o:spid="_x0000_s1447" type="#_x0000_t202" style="position:absolute;left:7137;top:3322;width:48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" filled="f" stroked="f">
                  <v:textbox inset="0,0,0,0">
                    <w:txbxContent>
                      <w:p w14:paraId="005CF54A" w14:textId="77777777" w:rsidR="008302DC" w:rsidRDefault="008302DC">
                        <w:pPr>
                          <w:spacing w:line="202" w:lineRule="exact"/>
                          <w:rPr>
                            <w:rFonts w:ascii="Arial Narrow"/>
                            <w:sz w:val="18"/>
                          </w:rPr>
                        </w:pPr>
                        <w:r>
                          <w:rPr>
                            <w:rFonts w:ascii="Arial Narrow"/>
                            <w:color w:val="5C5C5C"/>
                            <w:w w:val="110"/>
                            <w:sz w:val="18"/>
                          </w:rPr>
                          <w:t>17.2%</w:t>
                        </w:r>
                      </w:p>
                    </w:txbxContent>
                  </v:textbox>
                </v:shape>
                <v:shape id="Text Box 694" o:spid="_x0000_s1448" type="#_x0000_t202" style="position:absolute;left:8418;top:2704;width:48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" filled="f" stroked="f">
                  <v:textbox inset="0,0,0,0">
                    <w:txbxContent>
                      <w:p w14:paraId="2D3CB541" w14:textId="77777777" w:rsidR="008302DC" w:rsidRDefault="008302DC">
                        <w:pPr>
                          <w:spacing w:line="202" w:lineRule="exact"/>
                          <w:rPr>
                            <w:rFonts w:ascii="Arial Narrow"/>
                            <w:sz w:val="18"/>
                          </w:rPr>
                        </w:pPr>
                        <w:r>
                          <w:rPr>
                            <w:rFonts w:ascii="Arial Narrow"/>
                            <w:w w:val="110"/>
                            <w:sz w:val="18"/>
                          </w:rPr>
                          <w:t>33.0%</w:t>
                        </w:r>
                      </w:p>
                    </w:txbxContent>
                  </v:textbox>
                </v:shape>
                <v:shape id="Text Box 693" o:spid="_x0000_s1449" type="#_x0000_t202" style="position:absolute;left:7869;top:2832;width:481;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" filled="f" stroked="f">
                  <v:textbox inset="0,0,0,0">
                    <w:txbxContent>
                      <w:p w14:paraId="2D94D503" w14:textId="77777777" w:rsidR="008302DC" w:rsidRDefault="008302DC">
                        <w:pPr>
                          <w:spacing w:line="202" w:lineRule="exact"/>
                          <w:rPr>
                            <w:rFonts w:ascii="Arial Narrow"/>
                            <w:sz w:val="18"/>
                          </w:rPr>
                        </w:pPr>
                        <w:r>
                          <w:rPr>
                            <w:rFonts w:ascii="Arial Narrow"/>
                            <w:color w:val="5C5C5C"/>
                            <w:w w:val="110"/>
                            <w:sz w:val="18"/>
                          </w:rPr>
                          <w:t>26.2%</w:t>
                        </w:r>
                      </w:p>
                    </w:txbxContent>
                  </v:textbox>
                </v:shape>
                <v:shape id="Text Box 692" o:spid="_x0000_s1450" type="#_x0000_t202" style="position:absolute;left:1263;top:2657;width:4222;height:1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" filled="f" stroked="f">
                  <v:textbox inset="0,0,0,0">
                    <w:txbxContent>
                      <w:p w14:paraId="7D6250F6" w14:textId="77777777" w:rsidR="008302DC" w:rsidRDefault="008302DC">
                        <w:pPr>
                          <w:spacing w:line="242" w:lineRule="auto"/>
                          <w:ind w:left="1681" w:hanging="1682"/>
                          <w:rPr>
                            <w:rFonts w:ascii="Arial Narrow"/>
                            <w:sz w:val="18"/>
                          </w:rPr>
                        </w:pPr>
                        <w:r>
                          <w:rPr>
                            <w:rFonts w:ascii="Arial Narrow"/>
                            <w:w w:val="105"/>
                            <w:sz w:val="18"/>
                          </w:rPr>
                          <w:t xml:space="preserve">G </w:t>
                        </w:r>
                        <w:proofErr w:type="spellStart"/>
                        <w:r>
                          <w:rPr>
                            <w:rFonts w:ascii="Arial Narrow"/>
                            <w:w w:val="105"/>
                            <w:sz w:val="18"/>
                          </w:rPr>
                          <w:t>Tregtia</w:t>
                        </w:r>
                        <w:proofErr w:type="spellEnd"/>
                        <w:r>
                          <w:rPr>
                            <w:rFonts w:ascii="Arial Narrow"/>
                            <w:w w:val="105"/>
                            <w:sz w:val="18"/>
                          </w:rPr>
                          <w:t xml:space="preserve"> me </w:t>
                        </w:r>
                        <w:proofErr w:type="spellStart"/>
                        <w:r>
                          <w:rPr>
                            <w:rFonts w:ascii="Arial Narrow"/>
                            <w:w w:val="105"/>
                            <w:sz w:val="18"/>
                          </w:rPr>
                          <w:t>shumic</w:t>
                        </w:r>
                        <w:r>
                          <w:rPr>
                            <w:rFonts w:ascii="Arial Narrow"/>
                            <w:w w:val="105"/>
                            <w:sz w:val="18"/>
                          </w:rPr>
                          <w:t>ë</w:t>
                        </w:r>
                        <w:proofErr w:type="spellEnd"/>
                        <w:r>
                          <w:rPr>
                            <w:rFonts w:ascii="Arial Narrow"/>
                            <w:w w:val="105"/>
                            <w:sz w:val="18"/>
                          </w:rPr>
                          <w:t xml:space="preserve"> </w:t>
                        </w:r>
                        <w:proofErr w:type="spellStart"/>
                        <w:r>
                          <w:rPr>
                            <w:rFonts w:ascii="Arial Narrow"/>
                            <w:w w:val="105"/>
                            <w:sz w:val="18"/>
                          </w:rPr>
                          <w:t>dhe</w:t>
                        </w:r>
                        <w:proofErr w:type="spellEnd"/>
                        <w:r>
                          <w:rPr>
                            <w:rFonts w:ascii="Arial Narrow"/>
                            <w:w w:val="105"/>
                            <w:sz w:val="18"/>
                          </w:rPr>
                          <w:t xml:space="preserve"> </w:t>
                        </w:r>
                        <w:proofErr w:type="spellStart"/>
                        <w:r>
                          <w:rPr>
                            <w:rFonts w:ascii="Arial Narrow"/>
                            <w:w w:val="105"/>
                            <w:sz w:val="18"/>
                          </w:rPr>
                          <w:t>pakic</w:t>
                        </w:r>
                        <w:r>
                          <w:rPr>
                            <w:rFonts w:ascii="Arial Narrow"/>
                            <w:w w:val="105"/>
                            <w:sz w:val="18"/>
                          </w:rPr>
                          <w:t>ë</w:t>
                        </w:r>
                        <w:proofErr w:type="spellEnd"/>
                        <w:r>
                          <w:rPr>
                            <w:rFonts w:ascii="Arial Narrow"/>
                            <w:w w:val="105"/>
                            <w:sz w:val="18"/>
                          </w:rPr>
                          <w:t xml:space="preserve">; </w:t>
                        </w:r>
                        <w:proofErr w:type="spellStart"/>
                        <w:r>
                          <w:rPr>
                            <w:rFonts w:ascii="Arial Narrow"/>
                            <w:w w:val="105"/>
                            <w:sz w:val="18"/>
                          </w:rPr>
                          <w:t>Riparimi</w:t>
                        </w:r>
                        <w:proofErr w:type="spellEnd"/>
                        <w:r>
                          <w:rPr>
                            <w:rFonts w:ascii="Arial Narrow"/>
                            <w:w w:val="105"/>
                            <w:sz w:val="18"/>
                          </w:rPr>
                          <w:t xml:space="preserve"> </w:t>
                        </w:r>
                        <w:proofErr w:type="spellStart"/>
                        <w:r>
                          <w:rPr>
                            <w:rFonts w:ascii="Arial Narrow"/>
                            <w:w w:val="105"/>
                            <w:sz w:val="18"/>
                          </w:rPr>
                          <w:t>i</w:t>
                        </w:r>
                        <w:proofErr w:type="spellEnd"/>
                        <w:r>
                          <w:rPr>
                            <w:rFonts w:ascii="Arial Narrow"/>
                            <w:w w:val="105"/>
                            <w:sz w:val="18"/>
                          </w:rPr>
                          <w:t xml:space="preserve"> </w:t>
                        </w:r>
                        <w:proofErr w:type="spellStart"/>
                        <w:r>
                          <w:rPr>
                            <w:rFonts w:ascii="Arial Narrow"/>
                            <w:w w:val="105"/>
                            <w:sz w:val="18"/>
                          </w:rPr>
                          <w:t>Automjeteve</w:t>
                        </w:r>
                        <w:proofErr w:type="spellEnd"/>
                        <w:r>
                          <w:rPr>
                            <w:rFonts w:ascii="Arial Narrow"/>
                            <w:w w:val="105"/>
                            <w:sz w:val="18"/>
                          </w:rPr>
                          <w:t xml:space="preserve"> </w:t>
                        </w:r>
                        <w:proofErr w:type="spellStart"/>
                        <w:r>
                          <w:rPr>
                            <w:rFonts w:ascii="Arial Narrow"/>
                            <w:w w:val="105"/>
                            <w:sz w:val="18"/>
                          </w:rPr>
                          <w:t>dhe</w:t>
                        </w:r>
                        <w:proofErr w:type="spellEnd"/>
                        <w:r>
                          <w:rPr>
                            <w:rFonts w:ascii="Arial Narrow"/>
                            <w:w w:val="105"/>
                            <w:sz w:val="18"/>
                          </w:rPr>
                          <w:t xml:space="preserve"> </w:t>
                        </w:r>
                        <w:proofErr w:type="spellStart"/>
                        <w:r>
                          <w:rPr>
                            <w:rFonts w:ascii="Arial Narrow"/>
                            <w:w w:val="105"/>
                            <w:sz w:val="18"/>
                          </w:rPr>
                          <w:t>Moto</w:t>
                        </w:r>
                        <w:r>
                          <w:rPr>
                            <w:rFonts w:ascii="Arial Narrow"/>
                            <w:w w:val="105"/>
                            <w:sz w:val="18"/>
                          </w:rPr>
                          <w:t>ç</w:t>
                        </w:r>
                        <w:r>
                          <w:rPr>
                            <w:rFonts w:ascii="Arial Narrow"/>
                            <w:w w:val="105"/>
                            <w:sz w:val="18"/>
                          </w:rPr>
                          <w:t>ikletave</w:t>
                        </w:r>
                        <w:proofErr w:type="spellEnd"/>
                      </w:p>
                      <w:p w14:paraId="3FC8F9C8" w14:textId="77777777" w:rsidR="008302DC" w:rsidRDefault="008302DC">
                        <w:pPr>
                          <w:spacing w:before="68"/>
                          <w:ind w:left="1575" w:hanging="1058"/>
                          <w:rPr>
                            <w:rFonts w:ascii="Arial Narrow"/>
                            <w:sz w:val="18"/>
                          </w:rPr>
                        </w:pPr>
                        <w:r>
                          <w:rPr>
                            <w:rFonts w:ascii="Arial Narrow"/>
                            <w:w w:val="105"/>
                            <w:sz w:val="18"/>
                          </w:rPr>
                          <w:t xml:space="preserve">E </w:t>
                        </w:r>
                        <w:proofErr w:type="spellStart"/>
                        <w:r>
                          <w:rPr>
                            <w:rFonts w:ascii="Arial Narrow"/>
                            <w:w w:val="105"/>
                            <w:sz w:val="18"/>
                          </w:rPr>
                          <w:t>Furnizimi</w:t>
                        </w:r>
                        <w:proofErr w:type="spellEnd"/>
                        <w:r>
                          <w:rPr>
                            <w:rFonts w:ascii="Arial Narrow"/>
                            <w:w w:val="105"/>
                            <w:sz w:val="18"/>
                          </w:rPr>
                          <w:t xml:space="preserve"> me </w:t>
                        </w:r>
                        <w:proofErr w:type="spellStart"/>
                        <w:r>
                          <w:rPr>
                            <w:rFonts w:ascii="Arial Narrow"/>
                            <w:w w:val="105"/>
                            <w:sz w:val="18"/>
                          </w:rPr>
                          <w:t>uj</w:t>
                        </w:r>
                        <w:r>
                          <w:rPr>
                            <w:rFonts w:ascii="Arial Narrow"/>
                            <w:w w:val="105"/>
                            <w:sz w:val="18"/>
                          </w:rPr>
                          <w:t>ë</w:t>
                        </w:r>
                        <w:proofErr w:type="spellEnd"/>
                        <w:r>
                          <w:rPr>
                            <w:rFonts w:ascii="Arial Narrow"/>
                            <w:w w:val="105"/>
                            <w:sz w:val="18"/>
                          </w:rPr>
                          <w:t xml:space="preserve">; </w:t>
                        </w:r>
                        <w:proofErr w:type="spellStart"/>
                        <w:r>
                          <w:rPr>
                            <w:rFonts w:ascii="Arial Narrow"/>
                            <w:w w:val="105"/>
                            <w:sz w:val="18"/>
                          </w:rPr>
                          <w:t>Aktivitetet</w:t>
                        </w:r>
                        <w:proofErr w:type="spellEnd"/>
                        <w:r>
                          <w:rPr>
                            <w:rFonts w:ascii="Arial Narrow"/>
                            <w:w w:val="105"/>
                            <w:sz w:val="18"/>
                          </w:rPr>
                          <w:t xml:space="preserve"> e </w:t>
                        </w:r>
                        <w:proofErr w:type="spellStart"/>
                        <w:r>
                          <w:rPr>
                            <w:rFonts w:ascii="Arial Narrow"/>
                            <w:w w:val="105"/>
                            <w:sz w:val="18"/>
                          </w:rPr>
                          <w:t>Kanalizimeve</w:t>
                        </w:r>
                        <w:proofErr w:type="spellEnd"/>
                        <w:r>
                          <w:rPr>
                            <w:rFonts w:ascii="Arial Narrow"/>
                            <w:w w:val="105"/>
                            <w:sz w:val="18"/>
                          </w:rPr>
                          <w:t xml:space="preserve">, </w:t>
                        </w:r>
                        <w:proofErr w:type="spellStart"/>
                        <w:r>
                          <w:rPr>
                            <w:rFonts w:ascii="Arial Narrow"/>
                            <w:w w:val="105"/>
                            <w:sz w:val="18"/>
                          </w:rPr>
                          <w:t>Menaxhimit</w:t>
                        </w:r>
                        <w:proofErr w:type="spellEnd"/>
                        <w:r>
                          <w:rPr>
                            <w:rFonts w:ascii="Arial Narrow"/>
                            <w:w w:val="105"/>
                            <w:sz w:val="18"/>
                          </w:rPr>
                          <w:t xml:space="preserve"> </w:t>
                        </w:r>
                        <w:proofErr w:type="spellStart"/>
                        <w:r>
                          <w:rPr>
                            <w:rFonts w:ascii="Arial Narrow"/>
                            <w:w w:val="105"/>
                            <w:sz w:val="18"/>
                          </w:rPr>
                          <w:t>dhe</w:t>
                        </w:r>
                        <w:proofErr w:type="spellEnd"/>
                        <w:r>
                          <w:rPr>
                            <w:rFonts w:ascii="Arial Narrow"/>
                            <w:w w:val="105"/>
                            <w:sz w:val="18"/>
                          </w:rPr>
                          <w:t xml:space="preserve"> </w:t>
                        </w:r>
                        <w:proofErr w:type="spellStart"/>
                        <w:r>
                          <w:rPr>
                            <w:rFonts w:ascii="Arial Narrow"/>
                            <w:w w:val="105"/>
                            <w:sz w:val="18"/>
                          </w:rPr>
                          <w:t>Riparimit</w:t>
                        </w:r>
                        <w:proofErr w:type="spellEnd"/>
                        <w:r>
                          <w:rPr>
                            <w:rFonts w:ascii="Arial Narrow"/>
                            <w:w w:val="105"/>
                            <w:sz w:val="18"/>
                          </w:rPr>
                          <w:t xml:space="preserve"> </w:t>
                        </w:r>
                        <w:proofErr w:type="spellStart"/>
                        <w:r>
                          <w:rPr>
                            <w:rFonts w:ascii="Arial Narrow"/>
                            <w:w w:val="105"/>
                            <w:sz w:val="18"/>
                          </w:rPr>
                          <w:t>t</w:t>
                        </w:r>
                        <w:r>
                          <w:rPr>
                            <w:rFonts w:ascii="Arial Narrow"/>
                            <w:w w:val="105"/>
                            <w:sz w:val="18"/>
                          </w:rPr>
                          <w:t>ë</w:t>
                        </w:r>
                        <w:proofErr w:type="spellEnd"/>
                        <w:r>
                          <w:rPr>
                            <w:rFonts w:ascii="Arial Narrow"/>
                            <w:w w:val="105"/>
                            <w:sz w:val="18"/>
                          </w:rPr>
                          <w:t xml:space="preserve"> </w:t>
                        </w:r>
                        <w:proofErr w:type="spellStart"/>
                        <w:r>
                          <w:rPr>
                            <w:rFonts w:ascii="Arial Narrow"/>
                            <w:w w:val="105"/>
                            <w:sz w:val="18"/>
                          </w:rPr>
                          <w:t>Mbetjeve</w:t>
                        </w:r>
                        <w:proofErr w:type="spellEnd"/>
                      </w:p>
                      <w:p w14:paraId="1C2356C8" w14:textId="77777777" w:rsidR="008302DC" w:rsidRDefault="008302DC">
                        <w:pPr>
                          <w:spacing w:before="10"/>
                          <w:rPr>
                            <w:b/>
                            <w:i/>
                            <w:sz w:val="14"/>
                          </w:rPr>
                        </w:pPr>
                      </w:p>
                      <w:p w14:paraId="12C50A6E" w14:textId="77777777" w:rsidR="008302DC" w:rsidRDefault="008302DC">
                        <w:pPr>
                          <w:ind w:left="510"/>
                          <w:rPr>
                            <w:rFonts w:ascii="Arial Narrow"/>
                            <w:sz w:val="18"/>
                          </w:rPr>
                        </w:pPr>
                        <w:r>
                          <w:rPr>
                            <w:rFonts w:ascii="Arial Narrow"/>
                            <w:w w:val="110"/>
                            <w:sz w:val="18"/>
                          </w:rPr>
                          <w:t xml:space="preserve">D </w:t>
                        </w:r>
                        <w:proofErr w:type="spellStart"/>
                        <w:r>
                          <w:rPr>
                            <w:rFonts w:ascii="Arial Narrow"/>
                            <w:w w:val="110"/>
                            <w:sz w:val="18"/>
                          </w:rPr>
                          <w:t>Furnizimi</w:t>
                        </w:r>
                        <w:proofErr w:type="spellEnd"/>
                        <w:r>
                          <w:rPr>
                            <w:rFonts w:ascii="Arial Narrow"/>
                            <w:w w:val="110"/>
                            <w:sz w:val="18"/>
                          </w:rPr>
                          <w:t xml:space="preserve"> me </w:t>
                        </w:r>
                        <w:proofErr w:type="spellStart"/>
                        <w:r>
                          <w:rPr>
                            <w:rFonts w:ascii="Arial Narrow"/>
                            <w:w w:val="110"/>
                            <w:sz w:val="18"/>
                          </w:rPr>
                          <w:t>energji</w:t>
                        </w:r>
                        <w:proofErr w:type="spellEnd"/>
                        <w:r>
                          <w:rPr>
                            <w:rFonts w:ascii="Arial Narrow"/>
                            <w:w w:val="110"/>
                            <w:sz w:val="18"/>
                          </w:rPr>
                          <w:t xml:space="preserve"> </w:t>
                        </w:r>
                        <w:proofErr w:type="spellStart"/>
                        <w:r>
                          <w:rPr>
                            <w:rFonts w:ascii="Arial Narrow"/>
                            <w:w w:val="110"/>
                            <w:sz w:val="18"/>
                          </w:rPr>
                          <w:t>elektrike</w:t>
                        </w:r>
                        <w:proofErr w:type="spellEnd"/>
                        <w:r>
                          <w:rPr>
                            <w:rFonts w:ascii="Arial Narrow"/>
                            <w:w w:val="110"/>
                            <w:sz w:val="18"/>
                          </w:rPr>
                          <w:t xml:space="preserve">, </w:t>
                        </w:r>
                        <w:proofErr w:type="spellStart"/>
                        <w:r>
                          <w:rPr>
                            <w:rFonts w:ascii="Arial Narrow"/>
                            <w:w w:val="110"/>
                            <w:sz w:val="18"/>
                          </w:rPr>
                          <w:t>gaz</w:t>
                        </w:r>
                        <w:proofErr w:type="spellEnd"/>
                        <w:r>
                          <w:rPr>
                            <w:rFonts w:ascii="Arial Narrow"/>
                            <w:w w:val="110"/>
                            <w:sz w:val="18"/>
                          </w:rPr>
                          <w:t xml:space="preserve">, </w:t>
                        </w:r>
                        <w:proofErr w:type="spellStart"/>
                        <w:r>
                          <w:rPr>
                            <w:rFonts w:ascii="Arial Narrow"/>
                            <w:w w:val="110"/>
                            <w:sz w:val="18"/>
                          </w:rPr>
                          <w:t>avull</w:t>
                        </w:r>
                        <w:proofErr w:type="spellEnd"/>
                        <w:r>
                          <w:rPr>
                            <w:rFonts w:ascii="Arial Narrow"/>
                            <w:w w:val="110"/>
                            <w:sz w:val="18"/>
                          </w:rPr>
                          <w:t xml:space="preserve"> </w:t>
                        </w:r>
                        <w:proofErr w:type="spellStart"/>
                        <w:r>
                          <w:rPr>
                            <w:rFonts w:ascii="Arial Narrow"/>
                            <w:w w:val="110"/>
                            <w:sz w:val="18"/>
                          </w:rPr>
                          <w:t>dhe</w:t>
                        </w:r>
                        <w:proofErr w:type="spellEnd"/>
                        <w:r>
                          <w:rPr>
                            <w:rFonts w:ascii="Arial Narrow"/>
                            <w:w w:val="110"/>
                            <w:sz w:val="18"/>
                          </w:rPr>
                          <w:t xml:space="preserve"> </w:t>
                        </w:r>
                        <w:proofErr w:type="spellStart"/>
                        <w:r>
                          <w:rPr>
                            <w:rFonts w:ascii="Arial Narrow"/>
                            <w:w w:val="110"/>
                            <w:sz w:val="18"/>
                          </w:rPr>
                          <w:t>aj</w:t>
                        </w:r>
                        <w:r>
                          <w:rPr>
                            <w:rFonts w:ascii="Arial Narrow"/>
                            <w:w w:val="110"/>
                            <w:sz w:val="18"/>
                          </w:rPr>
                          <w:t>ë</w:t>
                        </w:r>
                        <w:r>
                          <w:rPr>
                            <w:rFonts w:ascii="Arial Narrow"/>
                            <w:w w:val="110"/>
                            <w:sz w:val="18"/>
                          </w:rPr>
                          <w:t>r</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kondicionuar</w:t>
                        </w:r>
                        <w:proofErr w:type="spellEnd"/>
                      </w:p>
                    </w:txbxContent>
                  </v:textbox>
                </v:shape>
                <v:shape id="Text Box 691" o:spid="_x0000_s1451" type="#_x0000_t202" style="position:absolute;left:8031;top:2213;width:48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" filled="f" stroked="f">
                  <v:textbox inset="0,0,0,0">
                    <w:txbxContent>
                      <w:p w14:paraId="7535C271" w14:textId="77777777" w:rsidR="008302DC" w:rsidRDefault="008302DC">
                        <w:pPr>
                          <w:spacing w:line="202" w:lineRule="exact"/>
                          <w:rPr>
                            <w:rFonts w:ascii="Arial Narrow"/>
                            <w:sz w:val="18"/>
                          </w:rPr>
                        </w:pPr>
                        <w:r>
                          <w:rPr>
                            <w:rFonts w:ascii="Arial Narrow"/>
                            <w:w w:val="110"/>
                            <w:sz w:val="18"/>
                          </w:rPr>
                          <w:t>28.2%</w:t>
                        </w:r>
                      </w:p>
                    </w:txbxContent>
                  </v:textbox>
                </v:shape>
                <v:shape id="Text Box 690" o:spid="_x0000_s1452" type="#_x0000_t202" style="position:absolute;left:7185;top:2342;width:491;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" filled="f" stroked="f">
                  <v:textbox inset="0,0,0,0">
                    <w:txbxContent>
                      <w:p w14:paraId="5B55BA91" w14:textId="77777777" w:rsidR="008302DC" w:rsidRDefault="008302DC">
                        <w:pPr>
                          <w:spacing w:line="202" w:lineRule="exact"/>
                          <w:rPr>
                            <w:rFonts w:ascii="Arial Narrow"/>
                            <w:sz w:val="18"/>
                          </w:rPr>
                        </w:pPr>
                        <w:r>
                          <w:rPr>
                            <w:rFonts w:ascii="Arial Narrow"/>
                            <w:color w:val="5C5C5C"/>
                            <w:w w:val="110"/>
                            <w:sz w:val="18"/>
                          </w:rPr>
                          <w:t>17.8%</w:t>
                        </w:r>
                      </w:p>
                    </w:txbxContent>
                  </v:textbox>
                </v:shape>
                <v:shape id="Text Box 689" o:spid="_x0000_s1453" type="#_x0000_t202" style="position:absolute;left:3384;top:2271;width:210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" filled="f" stroked="f">
                  <v:textbox inset="0,0,0,0">
                    <w:txbxContent>
                      <w:p w14:paraId="61297207" w14:textId="77777777" w:rsidR="008302DC" w:rsidRDefault="008302DC">
                        <w:pPr>
                          <w:spacing w:line="202" w:lineRule="exact"/>
                          <w:rPr>
                            <w:rFonts w:ascii="Arial Narrow"/>
                            <w:sz w:val="18"/>
                          </w:rPr>
                        </w:pPr>
                        <w:r>
                          <w:rPr>
                            <w:rFonts w:ascii="Arial Narrow"/>
                            <w:w w:val="110"/>
                            <w:sz w:val="18"/>
                          </w:rPr>
                          <w:t xml:space="preserve">H </w:t>
                        </w:r>
                        <w:proofErr w:type="spellStart"/>
                        <w:r>
                          <w:rPr>
                            <w:rFonts w:ascii="Arial Narrow"/>
                            <w:w w:val="110"/>
                            <w:sz w:val="18"/>
                          </w:rPr>
                          <w:t>Transporti</w:t>
                        </w:r>
                        <w:proofErr w:type="spellEnd"/>
                        <w:r>
                          <w:rPr>
                            <w:rFonts w:ascii="Arial Narrow"/>
                            <w:w w:val="110"/>
                            <w:sz w:val="18"/>
                          </w:rPr>
                          <w:t xml:space="preserve"> </w:t>
                        </w:r>
                        <w:proofErr w:type="spellStart"/>
                        <w:r>
                          <w:rPr>
                            <w:rFonts w:ascii="Arial Narrow"/>
                            <w:w w:val="110"/>
                            <w:sz w:val="18"/>
                          </w:rPr>
                          <w:t>dhe</w:t>
                        </w:r>
                        <w:proofErr w:type="spellEnd"/>
                        <w:r>
                          <w:rPr>
                            <w:rFonts w:ascii="Arial Narrow"/>
                            <w:w w:val="110"/>
                            <w:sz w:val="18"/>
                          </w:rPr>
                          <w:t xml:space="preserve"> </w:t>
                        </w:r>
                        <w:proofErr w:type="spellStart"/>
                        <w:r>
                          <w:rPr>
                            <w:rFonts w:ascii="Arial Narrow"/>
                            <w:w w:val="110"/>
                            <w:sz w:val="18"/>
                          </w:rPr>
                          <w:t>Magazinimi</w:t>
                        </w:r>
                        <w:proofErr w:type="spellEnd"/>
                      </w:p>
                    </w:txbxContent>
                  </v:textbox>
                </v:shape>
                <v:shape id="Text Box 688" o:spid="_x0000_s1454" type="#_x0000_t202" style="position:absolute;left:10187;top:1723;width:489;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" filled="f" stroked="f">
                  <v:textbox inset="0,0,0,0">
                    <w:txbxContent>
                      <w:p w14:paraId="7048850A" w14:textId="77777777" w:rsidR="008302DC" w:rsidRDefault="008302DC">
                        <w:pPr>
                          <w:spacing w:line="202" w:lineRule="exact"/>
                          <w:rPr>
                            <w:rFonts w:ascii="Arial Narrow"/>
                            <w:sz w:val="18"/>
                          </w:rPr>
                        </w:pPr>
                        <w:r>
                          <w:rPr>
                            <w:rFonts w:ascii="Arial Narrow"/>
                            <w:w w:val="110"/>
                            <w:sz w:val="18"/>
                          </w:rPr>
                          <w:t>54.8%</w:t>
                        </w:r>
                      </w:p>
                    </w:txbxContent>
                  </v:textbox>
                </v:shape>
                <v:shape id="Text Box 687" o:spid="_x0000_s1455" type="#_x0000_t202" style="position:absolute;left:9368;top:1852;width:491;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" filled="f" stroked="f">
                  <v:textbox inset="0,0,0,0">
                    <w:txbxContent>
                      <w:p w14:paraId="04CE2F19" w14:textId="77777777" w:rsidR="008302DC" w:rsidRDefault="008302DC">
                        <w:pPr>
                          <w:spacing w:line="202" w:lineRule="exact"/>
                          <w:rPr>
                            <w:rFonts w:ascii="Arial Narrow"/>
                            <w:sz w:val="18"/>
                          </w:rPr>
                        </w:pPr>
                        <w:r>
                          <w:rPr>
                            <w:rFonts w:ascii="Arial Narrow"/>
                            <w:color w:val="5C5C5C"/>
                            <w:w w:val="110"/>
                            <w:sz w:val="18"/>
                          </w:rPr>
                          <w:t>44.7%</w:t>
                        </w:r>
                      </w:p>
                    </w:txbxContent>
                  </v:textbox>
                </v:shape>
                <v:shape id="Text Box 686" o:spid="_x0000_s1456" type="#_x0000_t202" style="position:absolute;left:3064;top:1780;width:242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" filled="f" stroked="f">
                  <v:textbox inset="0,0,0,0">
                    <w:txbxContent>
                      <w:p w14:paraId="6DD79090" w14:textId="77777777" w:rsidR="008302DC" w:rsidRDefault="008302DC">
                        <w:pPr>
                          <w:spacing w:line="202" w:lineRule="exact"/>
                          <w:rPr>
                            <w:rFonts w:ascii="Arial Narrow"/>
                            <w:sz w:val="18"/>
                          </w:rPr>
                        </w:pPr>
                        <w:r>
                          <w:rPr>
                            <w:rFonts w:ascii="Arial Narrow"/>
                            <w:w w:val="110"/>
                            <w:sz w:val="18"/>
                          </w:rPr>
                          <w:t xml:space="preserve">J </w:t>
                        </w:r>
                        <w:proofErr w:type="spellStart"/>
                        <w:r>
                          <w:rPr>
                            <w:rFonts w:ascii="Arial Narrow"/>
                            <w:w w:val="110"/>
                            <w:sz w:val="18"/>
                          </w:rPr>
                          <w:t>Informacion</w:t>
                        </w:r>
                        <w:proofErr w:type="spellEnd"/>
                        <w:r>
                          <w:rPr>
                            <w:rFonts w:ascii="Arial Narrow"/>
                            <w:w w:val="110"/>
                            <w:sz w:val="18"/>
                          </w:rPr>
                          <w:t xml:space="preserve"> </w:t>
                        </w:r>
                        <w:proofErr w:type="spellStart"/>
                        <w:r>
                          <w:rPr>
                            <w:rFonts w:ascii="Arial Narrow"/>
                            <w:w w:val="110"/>
                            <w:sz w:val="18"/>
                          </w:rPr>
                          <w:t>dhe</w:t>
                        </w:r>
                        <w:proofErr w:type="spellEnd"/>
                        <w:r>
                          <w:rPr>
                            <w:rFonts w:ascii="Arial Narrow"/>
                            <w:w w:val="110"/>
                            <w:sz w:val="18"/>
                          </w:rPr>
                          <w:t xml:space="preserve"> </w:t>
                        </w:r>
                        <w:proofErr w:type="spellStart"/>
                        <w:r>
                          <w:rPr>
                            <w:rFonts w:ascii="Arial Narrow"/>
                            <w:w w:val="110"/>
                            <w:sz w:val="18"/>
                          </w:rPr>
                          <w:t>Komunikim</w:t>
                        </w:r>
                        <w:proofErr w:type="spellEnd"/>
                      </w:p>
                    </w:txbxContent>
                  </v:textbox>
                </v:shape>
                <v:shape id="Text Box 685" o:spid="_x0000_s1457" type="#_x0000_t202" style="position:absolute;left:8297;top:1233;width:1055;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" filled="f" stroked="f">
                  <v:textbox inset="0,0,0,0">
                    <w:txbxContent>
                      <w:p w14:paraId="697B0D41" w14:textId="77777777" w:rsidR="008302DC" w:rsidRDefault="008302DC">
                        <w:pPr>
                          <w:spacing w:line="232" w:lineRule="auto"/>
                          <w:rPr>
                            <w:rFonts w:ascii="Arial Narrow"/>
                            <w:sz w:val="18"/>
                          </w:rPr>
                        </w:pPr>
                        <w:r>
                          <w:rPr>
                            <w:rFonts w:ascii="Arial Narrow"/>
                            <w:w w:val="110"/>
                            <w:sz w:val="18"/>
                          </w:rPr>
                          <w:t>31.5%</w:t>
                        </w:r>
                        <w:r>
                          <w:rPr>
                            <w:rFonts w:ascii="Arial Narrow"/>
                            <w:color w:val="5C5C5C"/>
                            <w:w w:val="110"/>
                            <w:position w:val="-12"/>
                            <w:sz w:val="18"/>
                          </w:rPr>
                          <w:t>38.5%</w:t>
                        </w:r>
                      </w:p>
                    </w:txbxContent>
                  </v:textbox>
                </v:shape>
                <v:shape id="Text Box 684" o:spid="_x0000_s1458" type="#_x0000_t202" style="position:absolute;left:2986;top:1290;width:250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" filled="f" stroked="f">
                  <v:textbox inset="0,0,0,0">
                    <w:txbxContent>
                      <w:p w14:paraId="2C23E199" w14:textId="77777777" w:rsidR="008302DC" w:rsidRPr="000913E9" w:rsidRDefault="008302DC">
                        <w:pPr>
                          <w:spacing w:line="202" w:lineRule="exact"/>
                          <w:rPr>
                            <w:rFonts w:ascii="Arial Narrow"/>
                            <w:sz w:val="18"/>
                            <w:lang w:val="es-AR"/>
                          </w:rPr>
                        </w:pPr>
                        <w:r w:rsidRPr="000913E9">
                          <w:rPr>
                            <w:rFonts w:ascii="Arial Narrow"/>
                            <w:w w:val="105"/>
                            <w:sz w:val="18"/>
                            <w:lang w:val="es-AR"/>
                          </w:rPr>
                          <w:t xml:space="preserve">K </w:t>
                        </w:r>
                        <w:proofErr w:type="spellStart"/>
                        <w:r w:rsidRPr="000913E9">
                          <w:rPr>
                            <w:rFonts w:ascii="Arial Narrow"/>
                            <w:w w:val="105"/>
                            <w:sz w:val="18"/>
                            <w:lang w:val="es-AR"/>
                          </w:rPr>
                          <w:t>Veprimtarit</w:t>
                        </w:r>
                        <w:r w:rsidRPr="000913E9">
                          <w:rPr>
                            <w:rFonts w:ascii="Arial Narrow"/>
                            <w:w w:val="105"/>
                            <w:sz w:val="18"/>
                            <w:lang w:val="es-AR"/>
                          </w:rPr>
                          <w:t>ë</w:t>
                        </w:r>
                        <w:proofErr w:type="spellEnd"/>
                        <w:r w:rsidRPr="000913E9">
                          <w:rPr>
                            <w:rFonts w:ascii="Arial Narrow"/>
                            <w:w w:val="105"/>
                            <w:sz w:val="18"/>
                            <w:lang w:val="es-AR"/>
                          </w:rPr>
                          <w:t xml:space="preserve"> financiare </w:t>
                        </w:r>
                        <w:proofErr w:type="spellStart"/>
                        <w:r w:rsidRPr="000913E9">
                          <w:rPr>
                            <w:rFonts w:ascii="Arial Narrow"/>
                            <w:w w:val="105"/>
                            <w:sz w:val="18"/>
                            <w:lang w:val="es-AR"/>
                          </w:rPr>
                          <w:t>dhe</w:t>
                        </w:r>
                        <w:proofErr w:type="spellEnd"/>
                        <w:r w:rsidRPr="000913E9">
                          <w:rPr>
                            <w:rFonts w:ascii="Arial Narrow"/>
                            <w:w w:val="105"/>
                            <w:sz w:val="18"/>
                            <w:lang w:val="es-AR"/>
                          </w:rPr>
                          <w:t xml:space="preserve"> </w:t>
                        </w:r>
                        <w:proofErr w:type="spellStart"/>
                        <w:r w:rsidRPr="000913E9">
                          <w:rPr>
                            <w:rFonts w:ascii="Arial Narrow"/>
                            <w:w w:val="105"/>
                            <w:sz w:val="18"/>
                            <w:lang w:val="es-AR"/>
                          </w:rPr>
                          <w:t>t</w:t>
                        </w:r>
                        <w:r w:rsidRPr="000913E9">
                          <w:rPr>
                            <w:rFonts w:ascii="Arial Narrow"/>
                            <w:w w:val="105"/>
                            <w:sz w:val="18"/>
                            <w:lang w:val="es-AR"/>
                          </w:rPr>
                          <w:t>ë</w:t>
                        </w:r>
                        <w:proofErr w:type="spellEnd"/>
                        <w:r w:rsidRPr="000913E9">
                          <w:rPr>
                            <w:rFonts w:ascii="Arial Narrow"/>
                            <w:w w:val="105"/>
                            <w:sz w:val="18"/>
                            <w:lang w:val="es-AR"/>
                          </w:rPr>
                          <w:t xml:space="preserve"> </w:t>
                        </w:r>
                        <w:proofErr w:type="spellStart"/>
                        <w:r w:rsidRPr="000913E9">
                          <w:rPr>
                            <w:rFonts w:ascii="Arial Narrow"/>
                            <w:w w:val="105"/>
                            <w:sz w:val="18"/>
                            <w:lang w:val="es-AR"/>
                          </w:rPr>
                          <w:t>sigurimit</w:t>
                        </w:r>
                        <w:proofErr w:type="spellEnd"/>
                      </w:p>
                    </w:txbxContent>
                  </v:textbox>
                </v:shape>
                <v:shape id="Text Box 683" o:spid="_x0000_s1459" type="#_x0000_t202" style="position:absolute;left:8938;top:743;width:489;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" filled="f" stroked="f">
                  <v:textbox inset="0,0,0,0">
                    <w:txbxContent>
                      <w:p w14:paraId="49CF81D7" w14:textId="77777777" w:rsidR="008302DC" w:rsidRDefault="008302DC">
                        <w:pPr>
                          <w:spacing w:line="202" w:lineRule="exact"/>
                          <w:rPr>
                            <w:rFonts w:ascii="Arial Narrow"/>
                            <w:sz w:val="18"/>
                          </w:rPr>
                        </w:pPr>
                        <w:r>
                          <w:rPr>
                            <w:rFonts w:ascii="Arial Narrow"/>
                            <w:w w:val="110"/>
                            <w:sz w:val="18"/>
                          </w:rPr>
                          <w:t>39.4%</w:t>
                        </w:r>
                      </w:p>
                    </w:txbxContent>
                  </v:textbox>
                </v:shape>
                <v:shape id="Text Box 682" o:spid="_x0000_s1460" type="#_x0000_t202" style="position:absolute;left:8305;top:872;width:48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" filled="f" stroked="f">
                  <v:textbox inset="0,0,0,0">
                    <w:txbxContent>
                      <w:p w14:paraId="0EB89D2D" w14:textId="77777777" w:rsidR="008302DC" w:rsidRDefault="008302DC">
                        <w:pPr>
                          <w:spacing w:line="202" w:lineRule="exact"/>
                          <w:rPr>
                            <w:rFonts w:ascii="Arial Narrow"/>
                            <w:sz w:val="18"/>
                          </w:rPr>
                        </w:pPr>
                        <w:r>
                          <w:rPr>
                            <w:rFonts w:ascii="Arial Narrow"/>
                            <w:color w:val="5C5C5C"/>
                            <w:w w:val="110"/>
                            <w:sz w:val="18"/>
                          </w:rPr>
                          <w:t>31.6%</w:t>
                        </w:r>
                      </w:p>
                    </w:txbxContent>
                  </v:textbox>
                </v:shape>
                <v:shape id="Text Box 681" o:spid="_x0000_s1461" type="#_x0000_t202" style="position:absolute;left:1199;top:800;width:428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" filled="f" stroked="f">
                  <v:textbox inset="0,0,0,0">
                    <w:txbxContent>
                      <w:p w14:paraId="554E5AC0" w14:textId="77777777" w:rsidR="008302DC" w:rsidRPr="0060424E" w:rsidRDefault="008302DC">
                        <w:pPr>
                          <w:spacing w:line="202" w:lineRule="exact"/>
                          <w:rPr>
                            <w:rFonts w:ascii="Arial Narrow"/>
                            <w:sz w:val="18"/>
                            <w:lang w:val="fr-FR"/>
                          </w:rPr>
                        </w:pPr>
                        <w:r w:rsidRPr="0060424E">
                          <w:rPr>
                            <w:rFonts w:ascii="Arial Narrow"/>
                            <w:w w:val="110"/>
                            <w:sz w:val="18"/>
                            <w:lang w:val="fr-FR"/>
                          </w:rPr>
                          <w:t xml:space="preserve">             M </w:t>
                        </w:r>
                        <w:proofErr w:type="spellStart"/>
                        <w:r w:rsidRPr="0060424E">
                          <w:rPr>
                            <w:rFonts w:ascii="Arial Narrow"/>
                            <w:w w:val="110"/>
                            <w:sz w:val="18"/>
                            <w:lang w:val="fr-FR"/>
                          </w:rPr>
                          <w:t>Veprimtari</w:t>
                        </w:r>
                        <w:proofErr w:type="spellEnd"/>
                        <w:r w:rsidRPr="0060424E">
                          <w:rPr>
                            <w:rFonts w:ascii="Arial Narrow"/>
                            <w:w w:val="110"/>
                            <w:sz w:val="18"/>
                            <w:lang w:val="fr-FR"/>
                          </w:rPr>
                          <w:t xml:space="preserve"> </w:t>
                        </w:r>
                        <w:proofErr w:type="spellStart"/>
                        <w:r w:rsidRPr="0060424E">
                          <w:rPr>
                            <w:rFonts w:ascii="Arial Narrow"/>
                            <w:w w:val="110"/>
                            <w:sz w:val="18"/>
                            <w:lang w:val="fr-FR"/>
                          </w:rPr>
                          <w:t>Profesionale</w:t>
                        </w:r>
                        <w:proofErr w:type="spellEnd"/>
                        <w:r w:rsidRPr="0060424E">
                          <w:rPr>
                            <w:rFonts w:ascii="Arial Narrow"/>
                            <w:w w:val="110"/>
                            <w:sz w:val="18"/>
                            <w:lang w:val="fr-FR"/>
                          </w:rPr>
                          <w:t xml:space="preserve">, </w:t>
                        </w:r>
                        <w:proofErr w:type="spellStart"/>
                        <w:r w:rsidRPr="0060424E">
                          <w:rPr>
                            <w:rFonts w:ascii="Arial Narrow"/>
                            <w:w w:val="110"/>
                            <w:sz w:val="18"/>
                            <w:lang w:val="fr-FR"/>
                          </w:rPr>
                          <w:t>Shkencore</w:t>
                        </w:r>
                        <w:proofErr w:type="spellEnd"/>
                        <w:r w:rsidRPr="0060424E">
                          <w:rPr>
                            <w:rFonts w:ascii="Arial Narrow"/>
                            <w:w w:val="110"/>
                            <w:sz w:val="18"/>
                            <w:lang w:val="fr-FR"/>
                          </w:rPr>
                          <w:t xml:space="preserve"> </w:t>
                        </w:r>
                        <w:proofErr w:type="spellStart"/>
                        <w:r w:rsidRPr="0060424E">
                          <w:rPr>
                            <w:rFonts w:ascii="Arial Narrow"/>
                            <w:w w:val="110"/>
                            <w:sz w:val="18"/>
                            <w:lang w:val="fr-FR"/>
                          </w:rPr>
                          <w:t>dhe</w:t>
                        </w:r>
                        <w:proofErr w:type="spellEnd"/>
                        <w:r w:rsidRPr="0060424E">
                          <w:rPr>
                            <w:rFonts w:ascii="Arial Narrow"/>
                            <w:w w:val="110"/>
                            <w:sz w:val="18"/>
                            <w:lang w:val="fr-FR"/>
                          </w:rPr>
                          <w:t xml:space="preserve"> </w:t>
                        </w:r>
                        <w:proofErr w:type="spellStart"/>
                        <w:r w:rsidRPr="0060424E">
                          <w:rPr>
                            <w:rFonts w:ascii="Arial Narrow"/>
                            <w:w w:val="110"/>
                            <w:sz w:val="18"/>
                            <w:lang w:val="fr-FR"/>
                          </w:rPr>
                          <w:t>Teknike</w:t>
                        </w:r>
                        <w:proofErr w:type="spellEnd"/>
                      </w:p>
                    </w:txbxContent>
                  </v:textbox>
                </v:shape>
                <w10:wrap type="topAndBottom" anchorx="page"/>
              </v:group>
            </w:pict>
          </mc:Fallback>
        </mc:AlternateContent>
      </w:r>
      <w:r>
        <w:rPr>
          <w:noProof/>
        </w:rPr>
        <mc:AlternateContent>
          <mc:Choice Requires="wps">
            <w:drawing>
              <wp:anchor distT="0" distB="0" distL="114300" distR="114300" simplePos="0" relativeHeight="251687936" behindDoc="0" locked="0" layoutInCell="1" allowOverlap="1" wp14:anchorId="68997C98" wp14:editId="634DB692">
                <wp:simplePos x="0" y="0"/>
                <wp:positionH relativeFrom="margin">
                  <wp:posOffset>3552711</wp:posOffset>
                </wp:positionH>
                <wp:positionV relativeFrom="paragraph">
                  <wp:posOffset>444443</wp:posOffset>
                </wp:positionV>
                <wp:extent cx="15727" cy="2865701"/>
                <wp:effectExtent l="0" t="0" r="22860" b="30480"/>
                <wp:wrapNone/>
                <wp:docPr id="100011164" name="Lin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27" cy="2865701"/>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80232C6" id="Line 707" o:spid="_x0000_s1026" style="position:absolute;flip:x;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9.75pt,35pt" to="281pt,2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" strokecolor="#dedede">
                <w10:wrap anchorx="margin"/>
              </v:line>
            </w:pict>
          </mc:Fallback>
        </mc:AlternateContent>
      </w:r>
      <w:bookmarkStart w:id="61" w:name="_bookmark46"/>
      <w:bookmarkEnd w:id="61"/>
      <w:r w:rsidR="00707778" w:rsidRPr="007552C7">
        <w:rPr>
          <w:w w:val="110"/>
          <w:lang w:val="de-DE"/>
        </w:rPr>
        <w:t>Fig</w:t>
      </w:r>
      <w:r w:rsidR="0060424E">
        <w:rPr>
          <w:w w:val="110"/>
          <w:lang w:val="de-DE"/>
        </w:rPr>
        <w:t xml:space="preserve">ura 11: </w:t>
      </w:r>
      <w:r w:rsidR="00854150">
        <w:rPr>
          <w:w w:val="110"/>
          <w:lang w:val="de-DE"/>
        </w:rPr>
        <w:t>Sipërmarrje</w:t>
      </w:r>
      <w:r w:rsidR="0060424E">
        <w:rPr>
          <w:w w:val="110"/>
          <w:lang w:val="de-DE"/>
        </w:rPr>
        <w:t xml:space="preserve">t që </w:t>
      </w:r>
      <w:r w:rsidR="0060424E">
        <w:rPr>
          <w:lang w:val="de-DE"/>
        </w:rPr>
        <w:t>paraqit</w:t>
      </w:r>
      <w:r w:rsidR="00707778" w:rsidRPr="007552C7">
        <w:rPr>
          <w:w w:val="110"/>
          <w:lang w:val="de-DE"/>
        </w:rPr>
        <w:t>n një risi të procesit të biznesit ose një risi produkti</w:t>
      </w:r>
    </w:p>
    <w:p w14:paraId="27BDC037" w14:textId="77777777" w:rsidR="00DA62C7" w:rsidRPr="007552C7" w:rsidRDefault="00707778">
      <w:pPr>
        <w:spacing w:before="72"/>
        <w:ind w:left="1132" w:firstLine="6667"/>
        <w:rPr>
          <w:i/>
          <w:sz w:val="20"/>
          <w:lang w:val="de-DE"/>
        </w:rPr>
      </w:pPr>
      <w:r w:rsidRPr="007552C7">
        <w:rPr>
          <w:i/>
          <w:sz w:val="20"/>
          <w:lang w:val="de-DE"/>
        </w:rPr>
        <w:t>Burimi: INSTAT, shtjellim i autorit</w:t>
      </w:r>
    </w:p>
    <w:p w14:paraId="3583BB1F" w14:textId="77777777" w:rsidR="00DA62C7" w:rsidRPr="007552C7" w:rsidRDefault="00DA62C7">
      <w:pPr>
        <w:pStyle w:val="BodyText"/>
        <w:rPr>
          <w:i/>
          <w:sz w:val="22"/>
          <w:lang w:val="de-DE"/>
        </w:rPr>
      </w:pPr>
    </w:p>
    <w:p w14:paraId="19AE767F" w14:textId="77777777" w:rsidR="00DA62C7" w:rsidRPr="007552C7" w:rsidRDefault="00DA62C7">
      <w:pPr>
        <w:pStyle w:val="BodyText"/>
        <w:spacing w:before="10"/>
        <w:rPr>
          <w:i/>
          <w:sz w:val="16"/>
          <w:lang w:val="de-DE"/>
        </w:rPr>
      </w:pPr>
    </w:p>
    <w:p w14:paraId="55049EA2" w14:textId="5FFBAE0F" w:rsidR="00DA62C7" w:rsidRPr="007552C7" w:rsidRDefault="00707778">
      <w:pPr>
        <w:pStyle w:val="BodyText"/>
        <w:spacing w:line="232" w:lineRule="auto"/>
        <w:ind w:left="1132" w:right="1134"/>
        <w:jc w:val="both"/>
        <w:rPr>
          <w:lang w:val="de-DE"/>
        </w:rPr>
      </w:pPr>
      <w:r w:rsidRPr="007552C7">
        <w:rPr>
          <w:lang w:val="de-DE"/>
        </w:rPr>
        <w:t xml:space="preserve">Figura 12 tregon se NACE J </w:t>
      </w:r>
      <w:r w:rsidR="00C80137">
        <w:rPr>
          <w:lang w:val="de-DE"/>
        </w:rPr>
        <w:t>Komunikim dhe Informacion</w:t>
      </w:r>
      <w:r w:rsidRPr="007552C7">
        <w:rPr>
          <w:lang w:val="de-DE"/>
        </w:rPr>
        <w:t xml:space="preserve"> ka pjesën më të madhe të </w:t>
      </w:r>
      <w:r w:rsidR="00854150">
        <w:rPr>
          <w:lang w:val="de-DE"/>
        </w:rPr>
        <w:t>sipërmarrje</w:t>
      </w:r>
      <w:r w:rsidRPr="007552C7">
        <w:rPr>
          <w:lang w:val="de-DE"/>
        </w:rPr>
        <w:t xml:space="preserve">ve që kanë blerë një teknologji të re që nuk është përdorur më parë (27.5%), e ndjekur nga NACE M Aktivitetet Profesionale, Shkencore dhe Teknike (19.8%) dhe NACE </w:t>
      </w:r>
      <w:r w:rsidR="00C80137">
        <w:rPr>
          <w:lang w:val="de-DE"/>
        </w:rPr>
        <w:t>K Veprimtaritë Financiare dhe të S</w:t>
      </w:r>
      <w:r w:rsidRPr="007552C7">
        <w:rPr>
          <w:lang w:val="de-DE"/>
        </w:rPr>
        <w:t xml:space="preserve">igurimit (16.7%). NACE H </w:t>
      </w:r>
      <w:r w:rsidR="00C80137">
        <w:rPr>
          <w:lang w:val="de-DE"/>
        </w:rPr>
        <w:t xml:space="preserve">Transport dhe Magazinim </w:t>
      </w:r>
      <w:r w:rsidRPr="007552C7">
        <w:rPr>
          <w:lang w:val="de-DE"/>
        </w:rPr>
        <w:t xml:space="preserve">ka pjesën më të vogël të </w:t>
      </w:r>
      <w:r w:rsidR="00854150">
        <w:rPr>
          <w:lang w:val="de-DE"/>
        </w:rPr>
        <w:t>sipërmarrje</w:t>
      </w:r>
      <w:r w:rsidRPr="007552C7">
        <w:rPr>
          <w:lang w:val="de-DE"/>
        </w:rPr>
        <w:t>ve që kanë blerë një teknologji të re (7%), e n</w:t>
      </w:r>
      <w:r w:rsidR="00C80137">
        <w:rPr>
          <w:lang w:val="de-DE"/>
        </w:rPr>
        <w:t>djekur nga NACE D Furnizimi me Energji Elektrike, Gaz, Avull dhe Ajër të K</w:t>
      </w:r>
      <w:r w:rsidRPr="007552C7">
        <w:rPr>
          <w:lang w:val="de-DE"/>
        </w:rPr>
        <w:t>ondicionuar (7.6%).</w:t>
      </w:r>
    </w:p>
    <w:p w14:paraId="2D46850B" w14:textId="77777777" w:rsidR="00DA62C7" w:rsidRPr="007552C7" w:rsidRDefault="00DA62C7">
      <w:pPr>
        <w:pStyle w:val="BodyText"/>
        <w:rPr>
          <w:sz w:val="22"/>
          <w:lang w:val="de-DE"/>
        </w:rPr>
      </w:pPr>
    </w:p>
    <w:p w14:paraId="056AC8D2" w14:textId="77777777" w:rsidR="00DA62C7" w:rsidRPr="007552C7" w:rsidRDefault="00DA62C7">
      <w:pPr>
        <w:pStyle w:val="BodyText"/>
        <w:rPr>
          <w:sz w:val="22"/>
          <w:lang w:val="de-DE"/>
        </w:rPr>
      </w:pPr>
    </w:p>
    <w:p w14:paraId="6CA6E140" w14:textId="001C21D2" w:rsidR="00DA62C7" w:rsidRPr="007552C7" w:rsidRDefault="00707778">
      <w:pPr>
        <w:pStyle w:val="Heading4"/>
        <w:spacing w:before="155" w:line="285" w:lineRule="auto"/>
        <w:ind w:right="1137"/>
        <w:rPr>
          <w:lang w:val="de-DE"/>
        </w:rPr>
      </w:pPr>
      <w:bookmarkStart w:id="62" w:name="_bookmark47"/>
      <w:bookmarkEnd w:id="62"/>
      <w:r w:rsidRPr="007552C7">
        <w:rPr>
          <w:w w:val="110"/>
          <w:lang w:val="de-DE"/>
        </w:rPr>
        <w:t xml:space="preserve">Figura 12: Pjesa e </w:t>
      </w:r>
      <w:r w:rsidR="00854150">
        <w:rPr>
          <w:w w:val="110"/>
          <w:lang w:val="de-DE"/>
        </w:rPr>
        <w:t>sipërmarrje</w:t>
      </w:r>
      <w:r w:rsidRPr="007552C7">
        <w:rPr>
          <w:w w:val="110"/>
          <w:lang w:val="de-DE"/>
        </w:rPr>
        <w:t xml:space="preserve">ve që kanë blerë një teknologji të re që nuk është përdorur në  </w:t>
      </w:r>
      <w:r w:rsidR="00854150">
        <w:rPr>
          <w:w w:val="110"/>
          <w:lang w:val="de-DE"/>
        </w:rPr>
        <w:t>sipërmarrje</w:t>
      </w:r>
      <w:r w:rsidRPr="007552C7">
        <w:rPr>
          <w:w w:val="110"/>
          <w:lang w:val="de-DE"/>
        </w:rPr>
        <w:t xml:space="preserve"> më parë</w:t>
      </w:r>
    </w:p>
    <w:p w14:paraId="591C4098" w14:textId="77777777" w:rsidR="00DA62C7" w:rsidRPr="007552C7" w:rsidRDefault="00C80137">
      <w:pPr>
        <w:pStyle w:val="BodyText"/>
        <w:rPr>
          <w:b/>
          <w:i/>
          <w:lang w:val="de-DE"/>
        </w:rPr>
      </w:pPr>
      <w:r>
        <w:rPr>
          <w:noProof/>
        </w:rPr>
        <mc:AlternateContent>
          <mc:Choice Requires="wpg">
            <w:drawing>
              <wp:anchor distT="0" distB="0" distL="114300" distR="114300" simplePos="0" relativeHeight="251676672" behindDoc="1" locked="0" layoutInCell="1" allowOverlap="1" wp14:anchorId="3761F9B3" wp14:editId="44B508C4">
                <wp:simplePos x="0" y="0"/>
                <wp:positionH relativeFrom="page">
                  <wp:posOffset>717550</wp:posOffset>
                </wp:positionH>
                <wp:positionV relativeFrom="paragraph">
                  <wp:posOffset>97790</wp:posOffset>
                </wp:positionV>
                <wp:extent cx="6229350" cy="2600325"/>
                <wp:effectExtent l="0" t="0" r="19050" b="28575"/>
                <wp:wrapNone/>
                <wp:docPr id="100010682"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2600325"/>
                          <a:chOff x="1134" y="885"/>
                          <a:chExt cx="9810" cy="4095"/>
                        </a:xfrm>
                      </wpg:grpSpPr>
                      <wps:wsp>
                        <wps:cNvPr id="100010683" name="AutoShape 679"/>
                        <wps:cNvSpPr>
                          <a:spLocks/>
                        </wps:cNvSpPr>
                        <wps:spPr bwMode="auto">
                          <a:xfrm>
                            <a:off x="6434" y="1105"/>
                            <a:ext cx="2434" cy="884"/>
                          </a:xfrm>
                          <a:custGeom>
                            <a:avLst/>
                            <a:gdLst>
                              <a:gd name="T0" fmla="+- 0 6434 6434"/>
                              <a:gd name="T1" fmla="*/ T0 w 2434"/>
                              <a:gd name="T2" fmla="+- 0 1106 1106"/>
                              <a:gd name="T3" fmla="*/ 1106 h 884"/>
                              <a:gd name="T4" fmla="+- 0 6434 6434"/>
                              <a:gd name="T5" fmla="*/ T4 w 2434"/>
                              <a:gd name="T6" fmla="+- 0 1228 1106"/>
                              <a:gd name="T7" fmla="*/ 1228 h 884"/>
                              <a:gd name="T8" fmla="+- 0 6434 6434"/>
                              <a:gd name="T9" fmla="*/ T8 w 2434"/>
                              <a:gd name="T10" fmla="+- 0 1363 1106"/>
                              <a:gd name="T11" fmla="*/ 1363 h 884"/>
                              <a:gd name="T12" fmla="+- 0 6434 6434"/>
                              <a:gd name="T13" fmla="*/ T12 w 2434"/>
                              <a:gd name="T14" fmla="+- 0 1610 1106"/>
                              <a:gd name="T15" fmla="*/ 1610 h 884"/>
                              <a:gd name="T16" fmla="+- 0 7246 6434"/>
                              <a:gd name="T17" fmla="*/ T16 w 2434"/>
                              <a:gd name="T18" fmla="+- 0 1106 1106"/>
                              <a:gd name="T19" fmla="*/ 1106 h 884"/>
                              <a:gd name="T20" fmla="+- 0 7246 6434"/>
                              <a:gd name="T21" fmla="*/ T20 w 2434"/>
                              <a:gd name="T22" fmla="+- 0 1228 1106"/>
                              <a:gd name="T23" fmla="*/ 1228 h 884"/>
                              <a:gd name="T24" fmla="+- 0 7246 6434"/>
                              <a:gd name="T25" fmla="*/ T24 w 2434"/>
                              <a:gd name="T26" fmla="+- 0 1363 1106"/>
                              <a:gd name="T27" fmla="*/ 1363 h 884"/>
                              <a:gd name="T28" fmla="+- 0 7246 6434"/>
                              <a:gd name="T29" fmla="*/ T28 w 2434"/>
                              <a:gd name="T30" fmla="+- 0 1610 1106"/>
                              <a:gd name="T31" fmla="*/ 1610 h 884"/>
                              <a:gd name="T32" fmla="+- 0 8057 6434"/>
                              <a:gd name="T33" fmla="*/ T32 w 2434"/>
                              <a:gd name="T34" fmla="+- 0 1106 1106"/>
                              <a:gd name="T35" fmla="*/ 1106 h 884"/>
                              <a:gd name="T36" fmla="+- 0 8057 6434"/>
                              <a:gd name="T37" fmla="*/ T36 w 2434"/>
                              <a:gd name="T38" fmla="+- 0 1228 1106"/>
                              <a:gd name="T39" fmla="*/ 1228 h 884"/>
                              <a:gd name="T40" fmla="+- 0 8057 6434"/>
                              <a:gd name="T41" fmla="*/ T40 w 2434"/>
                              <a:gd name="T42" fmla="+- 0 1363 1106"/>
                              <a:gd name="T43" fmla="*/ 1363 h 884"/>
                              <a:gd name="T44" fmla="+- 0 8057 6434"/>
                              <a:gd name="T45" fmla="*/ T44 w 2434"/>
                              <a:gd name="T46" fmla="+- 0 1610 1106"/>
                              <a:gd name="T47" fmla="*/ 1610 h 884"/>
                              <a:gd name="T48" fmla="+- 0 8868 6434"/>
                              <a:gd name="T49" fmla="*/ T48 w 2434"/>
                              <a:gd name="T50" fmla="+- 0 1106 1106"/>
                              <a:gd name="T51" fmla="*/ 1106 h 884"/>
                              <a:gd name="T52" fmla="+- 0 8868 6434"/>
                              <a:gd name="T53" fmla="*/ T52 w 2434"/>
                              <a:gd name="T54" fmla="+- 0 1989 1106"/>
                              <a:gd name="T55" fmla="*/ 1989 h 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34" h="884">
                                <a:moveTo>
                                  <a:pt x="0" y="0"/>
                                </a:moveTo>
                                <a:lnTo>
                                  <a:pt x="0" y="122"/>
                                </a:lnTo>
                                <a:moveTo>
                                  <a:pt x="0" y="257"/>
                                </a:moveTo>
                                <a:lnTo>
                                  <a:pt x="0" y="504"/>
                                </a:lnTo>
                                <a:moveTo>
                                  <a:pt x="812" y="0"/>
                                </a:moveTo>
                                <a:lnTo>
                                  <a:pt x="812" y="122"/>
                                </a:lnTo>
                                <a:moveTo>
                                  <a:pt x="812" y="257"/>
                                </a:moveTo>
                                <a:lnTo>
                                  <a:pt x="812" y="504"/>
                                </a:lnTo>
                                <a:moveTo>
                                  <a:pt x="1623" y="0"/>
                                </a:moveTo>
                                <a:lnTo>
                                  <a:pt x="1623" y="122"/>
                                </a:lnTo>
                                <a:moveTo>
                                  <a:pt x="1623" y="257"/>
                                </a:moveTo>
                                <a:lnTo>
                                  <a:pt x="1623" y="504"/>
                                </a:lnTo>
                                <a:moveTo>
                                  <a:pt x="2434" y="0"/>
                                </a:moveTo>
                                <a:lnTo>
                                  <a:pt x="2434" y="883"/>
                                </a:lnTo>
                              </a:path>
                            </a:pathLst>
                          </a:custGeom>
                          <a:noFill/>
                          <a:ln w="9525">
                            <a:solidFill>
                              <a:srgbClr val="DEDED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684" name="Line 678"/>
                        <wps:cNvCnPr>
                          <a:cxnSpLocks noChangeShapeType="1"/>
                        </wps:cNvCnPr>
                        <wps:spPr bwMode="auto">
                          <a:xfrm>
                            <a:off x="5624" y="1296"/>
                            <a:ext cx="3213" cy="0"/>
                          </a:xfrm>
                          <a:prstGeom prst="line">
                            <a:avLst/>
                          </a:prstGeom>
                          <a:noFill/>
                          <a:ln w="85344">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685" name="AutoShape 677"/>
                        <wps:cNvSpPr>
                          <a:spLocks/>
                        </wps:cNvSpPr>
                        <wps:spPr bwMode="auto">
                          <a:xfrm>
                            <a:off x="6434" y="1744"/>
                            <a:ext cx="1623" cy="245"/>
                          </a:xfrm>
                          <a:custGeom>
                            <a:avLst/>
                            <a:gdLst>
                              <a:gd name="T0" fmla="+- 0 6434 6434"/>
                              <a:gd name="T1" fmla="*/ T0 w 1623"/>
                              <a:gd name="T2" fmla="+- 0 1744 1744"/>
                              <a:gd name="T3" fmla="*/ 1744 h 245"/>
                              <a:gd name="T4" fmla="+- 0 6434 6434"/>
                              <a:gd name="T5" fmla="*/ T4 w 1623"/>
                              <a:gd name="T6" fmla="+- 0 1989 1744"/>
                              <a:gd name="T7" fmla="*/ 1989 h 245"/>
                              <a:gd name="T8" fmla="+- 0 7246 6434"/>
                              <a:gd name="T9" fmla="*/ T8 w 1623"/>
                              <a:gd name="T10" fmla="+- 0 1744 1744"/>
                              <a:gd name="T11" fmla="*/ 1744 h 245"/>
                              <a:gd name="T12" fmla="+- 0 7246 6434"/>
                              <a:gd name="T13" fmla="*/ T12 w 1623"/>
                              <a:gd name="T14" fmla="+- 0 1989 1744"/>
                              <a:gd name="T15" fmla="*/ 1989 h 245"/>
                              <a:gd name="T16" fmla="+- 0 8057 6434"/>
                              <a:gd name="T17" fmla="*/ T16 w 1623"/>
                              <a:gd name="T18" fmla="+- 0 1744 1744"/>
                              <a:gd name="T19" fmla="*/ 1744 h 245"/>
                              <a:gd name="T20" fmla="+- 0 8057 6434"/>
                              <a:gd name="T21" fmla="*/ T20 w 1623"/>
                              <a:gd name="T22" fmla="+- 0 1989 1744"/>
                              <a:gd name="T23" fmla="*/ 1989 h 245"/>
                            </a:gdLst>
                            <a:ahLst/>
                            <a:cxnLst>
                              <a:cxn ang="0">
                                <a:pos x="T1" y="T3"/>
                              </a:cxn>
                              <a:cxn ang="0">
                                <a:pos x="T5" y="T7"/>
                              </a:cxn>
                              <a:cxn ang="0">
                                <a:pos x="T9" y="T11"/>
                              </a:cxn>
                              <a:cxn ang="0">
                                <a:pos x="T13" y="T15"/>
                              </a:cxn>
                              <a:cxn ang="0">
                                <a:pos x="T17" y="T19"/>
                              </a:cxn>
                              <a:cxn ang="0">
                                <a:pos x="T21" y="T23"/>
                              </a:cxn>
                            </a:cxnLst>
                            <a:rect l="0" t="0" r="r" b="b"/>
                            <a:pathLst>
                              <a:path w="1623" h="245">
                                <a:moveTo>
                                  <a:pt x="0" y="0"/>
                                </a:moveTo>
                                <a:lnTo>
                                  <a:pt x="0" y="245"/>
                                </a:lnTo>
                                <a:moveTo>
                                  <a:pt x="812" y="0"/>
                                </a:moveTo>
                                <a:lnTo>
                                  <a:pt x="812" y="245"/>
                                </a:lnTo>
                                <a:moveTo>
                                  <a:pt x="1623" y="0"/>
                                </a:moveTo>
                                <a:lnTo>
                                  <a:pt x="1623" y="245"/>
                                </a:lnTo>
                              </a:path>
                            </a:pathLst>
                          </a:custGeom>
                          <a:noFill/>
                          <a:ln w="9525">
                            <a:solidFill>
                              <a:srgbClr val="DEDED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686" name="Line 676"/>
                        <wps:cNvCnPr>
                          <a:cxnSpLocks noChangeShapeType="1"/>
                        </wps:cNvCnPr>
                        <wps:spPr bwMode="auto">
                          <a:xfrm>
                            <a:off x="5624" y="1677"/>
                            <a:ext cx="2709" cy="0"/>
                          </a:xfrm>
                          <a:prstGeom prst="line">
                            <a:avLst/>
                          </a:prstGeom>
                          <a:noFill/>
                          <a:ln w="85344">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687" name="AutoShape 675"/>
                        <wps:cNvSpPr>
                          <a:spLocks/>
                        </wps:cNvSpPr>
                        <wps:spPr bwMode="auto">
                          <a:xfrm>
                            <a:off x="6434" y="2125"/>
                            <a:ext cx="2" cy="627"/>
                          </a:xfrm>
                          <a:custGeom>
                            <a:avLst/>
                            <a:gdLst>
                              <a:gd name="T0" fmla="+- 0 2126 2126"/>
                              <a:gd name="T1" fmla="*/ 2126 h 627"/>
                              <a:gd name="T2" fmla="+- 0 2371 2126"/>
                              <a:gd name="T3" fmla="*/ 2371 h 627"/>
                              <a:gd name="T4" fmla="+- 0 2505 2126"/>
                              <a:gd name="T5" fmla="*/ 2505 h 627"/>
                              <a:gd name="T6" fmla="+- 0 2752 2126"/>
                              <a:gd name="T7" fmla="*/ 2752 h 627"/>
                            </a:gdLst>
                            <a:ahLst/>
                            <a:cxnLst>
                              <a:cxn ang="0">
                                <a:pos x="0" y="T1"/>
                              </a:cxn>
                              <a:cxn ang="0">
                                <a:pos x="0" y="T3"/>
                              </a:cxn>
                              <a:cxn ang="0">
                                <a:pos x="0" y="T5"/>
                              </a:cxn>
                              <a:cxn ang="0">
                                <a:pos x="0" y="T7"/>
                              </a:cxn>
                            </a:cxnLst>
                            <a:rect l="0" t="0" r="r" b="b"/>
                            <a:pathLst>
                              <a:path h="627">
                                <a:moveTo>
                                  <a:pt x="0" y="0"/>
                                </a:moveTo>
                                <a:lnTo>
                                  <a:pt x="0" y="245"/>
                                </a:lnTo>
                                <a:moveTo>
                                  <a:pt x="0" y="379"/>
                                </a:moveTo>
                                <a:lnTo>
                                  <a:pt x="0" y="626"/>
                                </a:lnTo>
                              </a:path>
                            </a:pathLst>
                          </a:custGeom>
                          <a:noFill/>
                          <a:ln w="9525">
                            <a:solidFill>
                              <a:srgbClr val="DEDED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688" name="Line 674"/>
                        <wps:cNvCnPr>
                          <a:cxnSpLocks noChangeShapeType="1"/>
                        </wps:cNvCnPr>
                        <wps:spPr bwMode="auto">
                          <a:xfrm>
                            <a:off x="5624" y="2438"/>
                            <a:ext cx="1137" cy="0"/>
                          </a:xfrm>
                          <a:prstGeom prst="line">
                            <a:avLst/>
                          </a:prstGeom>
                          <a:noFill/>
                          <a:ln w="85331">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689" name="AutoShape 673"/>
                        <wps:cNvSpPr>
                          <a:spLocks/>
                        </wps:cNvSpPr>
                        <wps:spPr bwMode="auto">
                          <a:xfrm>
                            <a:off x="6434" y="2125"/>
                            <a:ext cx="812" cy="2408"/>
                          </a:xfrm>
                          <a:custGeom>
                            <a:avLst/>
                            <a:gdLst>
                              <a:gd name="T0" fmla="+- 0 6434 6434"/>
                              <a:gd name="T1" fmla="*/ T0 w 812"/>
                              <a:gd name="T2" fmla="+- 0 2887 2126"/>
                              <a:gd name="T3" fmla="*/ 2887 h 2408"/>
                              <a:gd name="T4" fmla="+- 0 6434 6434"/>
                              <a:gd name="T5" fmla="*/ T4 w 812"/>
                              <a:gd name="T6" fmla="+- 0 3132 2126"/>
                              <a:gd name="T7" fmla="*/ 3132 h 2408"/>
                              <a:gd name="T8" fmla="+- 0 7246 6434"/>
                              <a:gd name="T9" fmla="*/ T8 w 812"/>
                              <a:gd name="T10" fmla="+- 0 2126 2126"/>
                              <a:gd name="T11" fmla="*/ 2126 h 2408"/>
                              <a:gd name="T12" fmla="+- 0 7246 6434"/>
                              <a:gd name="T13" fmla="*/ T12 w 812"/>
                              <a:gd name="T14" fmla="+- 0 2752 2126"/>
                              <a:gd name="T15" fmla="*/ 2752 h 2408"/>
                              <a:gd name="T16" fmla="+- 0 7246 6434"/>
                              <a:gd name="T17" fmla="*/ T16 w 812"/>
                              <a:gd name="T18" fmla="+- 0 2887 2126"/>
                              <a:gd name="T19" fmla="*/ 2887 h 2408"/>
                              <a:gd name="T20" fmla="+- 0 7246 6434"/>
                              <a:gd name="T21" fmla="*/ T20 w 812"/>
                              <a:gd name="T22" fmla="+- 0 4533 2126"/>
                              <a:gd name="T23" fmla="*/ 4533 h 2408"/>
                            </a:gdLst>
                            <a:ahLst/>
                            <a:cxnLst>
                              <a:cxn ang="0">
                                <a:pos x="T1" y="T3"/>
                              </a:cxn>
                              <a:cxn ang="0">
                                <a:pos x="T5" y="T7"/>
                              </a:cxn>
                              <a:cxn ang="0">
                                <a:pos x="T9" y="T11"/>
                              </a:cxn>
                              <a:cxn ang="0">
                                <a:pos x="T13" y="T15"/>
                              </a:cxn>
                              <a:cxn ang="0">
                                <a:pos x="T17" y="T19"/>
                              </a:cxn>
                              <a:cxn ang="0">
                                <a:pos x="T21" y="T23"/>
                              </a:cxn>
                            </a:cxnLst>
                            <a:rect l="0" t="0" r="r" b="b"/>
                            <a:pathLst>
                              <a:path w="812" h="2408">
                                <a:moveTo>
                                  <a:pt x="0" y="761"/>
                                </a:moveTo>
                                <a:lnTo>
                                  <a:pt x="0" y="1006"/>
                                </a:lnTo>
                                <a:moveTo>
                                  <a:pt x="812" y="0"/>
                                </a:moveTo>
                                <a:lnTo>
                                  <a:pt x="812" y="626"/>
                                </a:lnTo>
                                <a:moveTo>
                                  <a:pt x="812" y="761"/>
                                </a:moveTo>
                                <a:lnTo>
                                  <a:pt x="812" y="2407"/>
                                </a:lnTo>
                              </a:path>
                            </a:pathLst>
                          </a:custGeom>
                          <a:noFill/>
                          <a:ln w="9525">
                            <a:solidFill>
                              <a:srgbClr val="DEDED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690" name="Line 672"/>
                        <wps:cNvCnPr>
                          <a:cxnSpLocks noChangeShapeType="1"/>
                        </wps:cNvCnPr>
                        <wps:spPr bwMode="auto">
                          <a:xfrm>
                            <a:off x="5624" y="2820"/>
                            <a:ext cx="2044" cy="0"/>
                          </a:xfrm>
                          <a:prstGeom prst="line">
                            <a:avLst/>
                          </a:prstGeom>
                          <a:noFill/>
                          <a:ln w="85331">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691" name="Line 671"/>
                        <wps:cNvCnPr>
                          <a:cxnSpLocks noChangeShapeType="1"/>
                        </wps:cNvCnPr>
                        <wps:spPr bwMode="auto">
                          <a:xfrm>
                            <a:off x="6434" y="3268"/>
                            <a:ext cx="0" cy="245"/>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92" name="Rectangle 670"/>
                        <wps:cNvSpPr>
                          <a:spLocks noChangeArrowheads="1"/>
                        </wps:cNvSpPr>
                        <wps:spPr bwMode="auto">
                          <a:xfrm>
                            <a:off x="5623" y="3131"/>
                            <a:ext cx="1363" cy="137"/>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693" name="Line 669"/>
                        <wps:cNvCnPr>
                          <a:cxnSpLocks noChangeShapeType="1"/>
                        </wps:cNvCnPr>
                        <wps:spPr bwMode="auto">
                          <a:xfrm>
                            <a:off x="6434" y="3648"/>
                            <a:ext cx="0" cy="247"/>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94" name="Line 668"/>
                        <wps:cNvCnPr>
                          <a:cxnSpLocks noChangeShapeType="1"/>
                        </wps:cNvCnPr>
                        <wps:spPr bwMode="auto">
                          <a:xfrm>
                            <a:off x="5624" y="3580"/>
                            <a:ext cx="1233" cy="0"/>
                          </a:xfrm>
                          <a:prstGeom prst="line">
                            <a:avLst/>
                          </a:prstGeom>
                          <a:noFill/>
                          <a:ln w="85344">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695" name="Line 667"/>
                        <wps:cNvCnPr>
                          <a:cxnSpLocks noChangeShapeType="1"/>
                        </wps:cNvCnPr>
                        <wps:spPr bwMode="auto">
                          <a:xfrm>
                            <a:off x="6434" y="4029"/>
                            <a:ext cx="0" cy="245"/>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96" name="Line 666"/>
                        <wps:cNvCnPr>
                          <a:cxnSpLocks noChangeShapeType="1"/>
                        </wps:cNvCnPr>
                        <wps:spPr bwMode="auto">
                          <a:xfrm>
                            <a:off x="5624" y="3962"/>
                            <a:ext cx="1281" cy="0"/>
                          </a:xfrm>
                          <a:prstGeom prst="line">
                            <a:avLst/>
                          </a:prstGeom>
                          <a:noFill/>
                          <a:ln w="85344">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697" name="Line 665"/>
                        <wps:cNvCnPr>
                          <a:cxnSpLocks noChangeShapeType="1"/>
                        </wps:cNvCnPr>
                        <wps:spPr bwMode="auto">
                          <a:xfrm>
                            <a:off x="6434" y="4411"/>
                            <a:ext cx="0" cy="12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98" name="Rectangle 664"/>
                        <wps:cNvSpPr>
                          <a:spLocks noChangeArrowheads="1"/>
                        </wps:cNvSpPr>
                        <wps:spPr bwMode="auto">
                          <a:xfrm>
                            <a:off x="5623" y="4273"/>
                            <a:ext cx="1543" cy="137"/>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699" name="Line 663"/>
                        <wps:cNvCnPr>
                          <a:cxnSpLocks noChangeShapeType="1"/>
                        </wps:cNvCnPr>
                        <wps:spPr bwMode="auto">
                          <a:xfrm>
                            <a:off x="10492" y="1106"/>
                            <a:ext cx="0" cy="3427"/>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700" name="Rectangle 662"/>
                        <wps:cNvSpPr>
                          <a:spLocks noChangeArrowheads="1"/>
                        </wps:cNvSpPr>
                        <wps:spPr bwMode="auto">
                          <a:xfrm>
                            <a:off x="1134" y="885"/>
                            <a:ext cx="9810" cy="4095"/>
                          </a:xfrm>
                          <a:prstGeom prst="rect">
                            <a:avLst/>
                          </a:prstGeom>
                          <a:noFill/>
                          <a:ln w="9525">
                            <a:solidFill>
                              <a:srgbClr val="DEDED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701" name="Text Box 661"/>
                        <wps:cNvSpPr txBox="1">
                          <a:spLocks noChangeArrowheads="1"/>
                        </wps:cNvSpPr>
                        <wps:spPr bwMode="auto">
                          <a:xfrm>
                            <a:off x="1198" y="1183"/>
                            <a:ext cx="4401" cy="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F57C5" w14:textId="77777777" w:rsidR="008302DC" w:rsidRDefault="008302DC">
                              <w:pPr>
                                <w:spacing w:line="441" w:lineRule="auto"/>
                                <w:ind w:left="1722" w:right="130" w:hanging="973"/>
                                <w:jc w:val="right"/>
                                <w:rPr>
                                  <w:rFonts w:ascii="Arial Narrow"/>
                                  <w:sz w:val="18"/>
                                </w:rPr>
                              </w:pPr>
                              <w:r>
                                <w:rPr>
                                  <w:rFonts w:ascii="Arial Narrow"/>
                                  <w:w w:val="110"/>
                                  <w:sz w:val="18"/>
                                </w:rPr>
                                <w:t xml:space="preserve">M </w:t>
                              </w:r>
                              <w:proofErr w:type="spellStart"/>
                              <w:r>
                                <w:rPr>
                                  <w:rFonts w:ascii="Arial Narrow"/>
                                  <w:w w:val="110"/>
                                  <w:sz w:val="18"/>
                                </w:rPr>
                                <w:t>Aktivitete</w:t>
                              </w:r>
                              <w:proofErr w:type="spellEnd"/>
                              <w:r>
                                <w:rPr>
                                  <w:rFonts w:ascii="Arial Narrow"/>
                                  <w:w w:val="110"/>
                                  <w:sz w:val="18"/>
                                </w:rPr>
                                <w:t xml:space="preserve"> </w:t>
                              </w:r>
                              <w:proofErr w:type="spellStart"/>
                              <w:r>
                                <w:rPr>
                                  <w:rFonts w:ascii="Arial Narrow"/>
                                  <w:w w:val="110"/>
                                  <w:sz w:val="18"/>
                                </w:rPr>
                                <w:t>Profesionale</w:t>
                              </w:r>
                              <w:proofErr w:type="spellEnd"/>
                              <w:r>
                                <w:rPr>
                                  <w:rFonts w:ascii="Arial Narrow"/>
                                  <w:w w:val="110"/>
                                  <w:sz w:val="18"/>
                                </w:rPr>
                                <w:t xml:space="preserve">, </w:t>
                              </w:r>
                              <w:proofErr w:type="spellStart"/>
                              <w:r>
                                <w:rPr>
                                  <w:rFonts w:ascii="Arial Narrow"/>
                                  <w:w w:val="110"/>
                                  <w:sz w:val="18"/>
                                </w:rPr>
                                <w:t>Shkencore</w:t>
                              </w:r>
                              <w:proofErr w:type="spellEnd"/>
                              <w:r>
                                <w:rPr>
                                  <w:rFonts w:ascii="Arial Narrow"/>
                                  <w:w w:val="110"/>
                                  <w:sz w:val="18"/>
                                </w:rPr>
                                <w:t xml:space="preserve"> </w:t>
                              </w:r>
                              <w:proofErr w:type="spellStart"/>
                              <w:r>
                                <w:rPr>
                                  <w:rFonts w:ascii="Arial Narrow"/>
                                  <w:w w:val="110"/>
                                  <w:sz w:val="18"/>
                                </w:rPr>
                                <w:t>dhe</w:t>
                              </w:r>
                              <w:proofErr w:type="spellEnd"/>
                              <w:r>
                                <w:rPr>
                                  <w:rFonts w:ascii="Arial Narrow"/>
                                  <w:w w:val="110"/>
                                  <w:sz w:val="18"/>
                                </w:rPr>
                                <w:t xml:space="preserve"> </w:t>
                              </w:r>
                              <w:proofErr w:type="spellStart"/>
                              <w:r>
                                <w:rPr>
                                  <w:rFonts w:ascii="Arial Narrow"/>
                                  <w:w w:val="110"/>
                                  <w:sz w:val="18"/>
                                </w:rPr>
                                <w:t>Teknike</w:t>
                              </w:r>
                              <w:proofErr w:type="spellEnd"/>
                              <w:r>
                                <w:rPr>
                                  <w:rFonts w:ascii="Arial Narrow"/>
                                  <w:w w:val="110"/>
                                  <w:sz w:val="18"/>
                                </w:rPr>
                                <w:t xml:space="preserve"> K </w:t>
                              </w:r>
                              <w:proofErr w:type="spellStart"/>
                              <w:r>
                                <w:rPr>
                                  <w:rFonts w:ascii="Arial Narrow"/>
                                  <w:w w:val="110"/>
                                  <w:sz w:val="18"/>
                                </w:rPr>
                                <w:t>Aktivitete</w:t>
                              </w:r>
                              <w:proofErr w:type="spellEnd"/>
                              <w:r>
                                <w:rPr>
                                  <w:rFonts w:ascii="Arial Narrow"/>
                                  <w:w w:val="110"/>
                                  <w:sz w:val="18"/>
                                </w:rPr>
                                <w:t xml:space="preserve"> </w:t>
                              </w:r>
                              <w:proofErr w:type="spellStart"/>
                              <w:r>
                                <w:rPr>
                                  <w:rFonts w:ascii="Arial Narrow"/>
                                  <w:w w:val="110"/>
                                  <w:sz w:val="18"/>
                                </w:rPr>
                                <w:t>Financiare</w:t>
                              </w:r>
                              <w:proofErr w:type="spellEnd"/>
                              <w:r>
                                <w:rPr>
                                  <w:rFonts w:ascii="Arial Narrow"/>
                                  <w:w w:val="110"/>
                                  <w:sz w:val="18"/>
                                </w:rPr>
                                <w:t xml:space="preserve"> </w:t>
                              </w:r>
                              <w:proofErr w:type="spellStart"/>
                              <w:r>
                                <w:rPr>
                                  <w:rFonts w:ascii="Arial Narrow"/>
                                  <w:w w:val="110"/>
                                  <w:sz w:val="18"/>
                                </w:rPr>
                                <w:t>dhe</w:t>
                              </w:r>
                              <w:proofErr w:type="spellEnd"/>
                              <w:r>
                                <w:rPr>
                                  <w:rFonts w:ascii="Arial Narrow"/>
                                  <w:w w:val="110"/>
                                  <w:sz w:val="18"/>
                                </w:rPr>
                                <w:t xml:space="preserve"> </w:t>
                              </w:r>
                              <w:proofErr w:type="spellStart"/>
                              <w:r>
                                <w:rPr>
                                  <w:rFonts w:ascii="Arial Narrow"/>
                                  <w:w w:val="110"/>
                                  <w:sz w:val="18"/>
                                </w:rPr>
                                <w:t>Siguruese</w:t>
                              </w:r>
                              <w:proofErr w:type="spellEnd"/>
                              <w:r>
                                <w:rPr>
                                  <w:rFonts w:ascii="Arial Narrow"/>
                                  <w:w w:val="110"/>
                                  <w:sz w:val="18"/>
                                </w:rPr>
                                <w:t xml:space="preserve"> J </w:t>
                              </w:r>
                              <w:proofErr w:type="spellStart"/>
                              <w:r>
                                <w:rPr>
                                  <w:rFonts w:ascii="Arial Narrow"/>
                                  <w:w w:val="110"/>
                                  <w:sz w:val="18"/>
                                </w:rPr>
                                <w:t>Informacion</w:t>
                              </w:r>
                              <w:proofErr w:type="spellEnd"/>
                              <w:r>
                                <w:rPr>
                                  <w:rFonts w:ascii="Arial Narrow"/>
                                  <w:w w:val="110"/>
                                  <w:sz w:val="18"/>
                                </w:rPr>
                                <w:t xml:space="preserve"> </w:t>
                              </w:r>
                              <w:proofErr w:type="spellStart"/>
                              <w:r>
                                <w:rPr>
                                  <w:rFonts w:ascii="Arial Narrow"/>
                                  <w:w w:val="110"/>
                                  <w:sz w:val="18"/>
                                </w:rPr>
                                <w:t>dhe</w:t>
                              </w:r>
                              <w:proofErr w:type="spellEnd"/>
                              <w:r>
                                <w:rPr>
                                  <w:rFonts w:ascii="Arial Narrow"/>
                                  <w:w w:val="110"/>
                                  <w:sz w:val="18"/>
                                </w:rPr>
                                <w:t xml:space="preserve"> </w:t>
                              </w:r>
                              <w:proofErr w:type="spellStart"/>
                              <w:r>
                                <w:rPr>
                                  <w:rFonts w:ascii="Arial Narrow"/>
                                  <w:w w:val="110"/>
                                  <w:sz w:val="18"/>
                                </w:rPr>
                                <w:t>Komunikim</w:t>
                              </w:r>
                              <w:proofErr w:type="spellEnd"/>
                              <w:r>
                                <w:rPr>
                                  <w:rFonts w:ascii="Arial Narrow"/>
                                  <w:w w:val="110"/>
                                  <w:sz w:val="18"/>
                                </w:rPr>
                                <w:t xml:space="preserve"> H Transport </w:t>
                              </w:r>
                              <w:proofErr w:type="spellStart"/>
                              <w:r>
                                <w:rPr>
                                  <w:rFonts w:ascii="Arial Narrow"/>
                                  <w:w w:val="110"/>
                                  <w:sz w:val="18"/>
                                </w:rPr>
                                <w:t>dhe</w:t>
                              </w:r>
                              <w:proofErr w:type="spellEnd"/>
                              <w:r>
                                <w:rPr>
                                  <w:rFonts w:ascii="Arial Narrow"/>
                                  <w:w w:val="110"/>
                                  <w:sz w:val="18"/>
                                </w:rPr>
                                <w:t xml:space="preserve"> </w:t>
                              </w:r>
                              <w:proofErr w:type="spellStart"/>
                              <w:r>
                                <w:rPr>
                                  <w:rFonts w:ascii="Arial Narrow"/>
                                  <w:w w:val="110"/>
                                  <w:sz w:val="18"/>
                                </w:rPr>
                                <w:t>Magazinim</w:t>
                              </w:r>
                              <w:proofErr w:type="spellEnd"/>
                            </w:p>
                            <w:p w14:paraId="5056E8DF" w14:textId="77777777" w:rsidR="008302DC" w:rsidRDefault="008302DC">
                              <w:pPr>
                                <w:spacing w:line="441" w:lineRule="auto"/>
                                <w:ind w:left="510" w:right="18" w:hanging="511"/>
                                <w:jc w:val="both"/>
                                <w:rPr>
                                  <w:rFonts w:ascii="Arial Narrow" w:hAnsi="Arial Narrow"/>
                                  <w:sz w:val="18"/>
                                </w:rPr>
                              </w:pPr>
                              <w:r>
                                <w:rPr>
                                  <w:rFonts w:ascii="Arial Narrow" w:hAnsi="Arial Narrow"/>
                                  <w:w w:val="105"/>
                                  <w:sz w:val="18"/>
                                </w:rPr>
                                <w:t xml:space="preserve">G </w:t>
                              </w:r>
                              <w:proofErr w:type="spellStart"/>
                              <w:r>
                                <w:rPr>
                                  <w:rFonts w:ascii="Arial Narrow" w:hAnsi="Arial Narrow"/>
                                  <w:w w:val="105"/>
                                  <w:sz w:val="18"/>
                                </w:rPr>
                                <w:t>Tregtia</w:t>
                              </w:r>
                              <w:proofErr w:type="spellEnd"/>
                              <w:r>
                                <w:rPr>
                                  <w:rFonts w:ascii="Arial Narrow" w:hAnsi="Arial Narrow"/>
                                  <w:w w:val="105"/>
                                  <w:sz w:val="18"/>
                                </w:rPr>
                                <w:t xml:space="preserve"> me </w:t>
                              </w:r>
                              <w:proofErr w:type="spellStart"/>
                              <w:r>
                                <w:rPr>
                                  <w:rFonts w:ascii="Arial Narrow" w:hAnsi="Arial Narrow"/>
                                  <w:w w:val="105"/>
                                  <w:sz w:val="18"/>
                                </w:rPr>
                                <w:t>shumicë</w:t>
                              </w:r>
                              <w:proofErr w:type="spellEnd"/>
                              <w:r>
                                <w:rPr>
                                  <w:rFonts w:ascii="Arial Narrow" w:hAnsi="Arial Narrow"/>
                                  <w:w w:val="105"/>
                                  <w:sz w:val="18"/>
                                </w:rPr>
                                <w:t xml:space="preserve"> </w:t>
                              </w:r>
                              <w:proofErr w:type="spellStart"/>
                              <w:r>
                                <w:rPr>
                                  <w:rFonts w:ascii="Arial Narrow" w:hAnsi="Arial Narrow"/>
                                  <w:w w:val="105"/>
                                  <w:sz w:val="18"/>
                                </w:rPr>
                                <w:t>dhe</w:t>
                              </w:r>
                              <w:proofErr w:type="spellEnd"/>
                              <w:r>
                                <w:rPr>
                                  <w:rFonts w:ascii="Arial Narrow" w:hAnsi="Arial Narrow"/>
                                  <w:w w:val="105"/>
                                  <w:sz w:val="18"/>
                                </w:rPr>
                                <w:t xml:space="preserve"> </w:t>
                              </w:r>
                              <w:proofErr w:type="spellStart"/>
                              <w:r>
                                <w:rPr>
                                  <w:rFonts w:ascii="Arial Narrow" w:hAnsi="Arial Narrow"/>
                                  <w:w w:val="105"/>
                                  <w:sz w:val="18"/>
                                </w:rPr>
                                <w:t>pakicë</w:t>
                              </w:r>
                              <w:proofErr w:type="spellEnd"/>
                              <w:r>
                                <w:rPr>
                                  <w:rFonts w:ascii="Arial Narrow" w:hAnsi="Arial Narrow"/>
                                  <w:w w:val="105"/>
                                  <w:sz w:val="18"/>
                                </w:rPr>
                                <w:t xml:space="preserve">; </w:t>
                              </w:r>
                              <w:proofErr w:type="spellStart"/>
                              <w:r>
                                <w:rPr>
                                  <w:rFonts w:ascii="Arial Narrow" w:hAnsi="Arial Narrow"/>
                                  <w:w w:val="105"/>
                                  <w:sz w:val="18"/>
                                </w:rPr>
                                <w:t>Riparimi</w:t>
                              </w:r>
                              <w:proofErr w:type="spellEnd"/>
                              <w:r>
                                <w:rPr>
                                  <w:rFonts w:ascii="Arial Narrow" w:hAnsi="Arial Narrow"/>
                                  <w:w w:val="105"/>
                                  <w:sz w:val="18"/>
                                </w:rPr>
                                <w:t xml:space="preserve"> </w:t>
                              </w:r>
                              <w:proofErr w:type="spellStart"/>
                              <w:r>
                                <w:rPr>
                                  <w:rFonts w:ascii="Arial Narrow" w:hAnsi="Arial Narrow"/>
                                  <w:w w:val="105"/>
                                  <w:sz w:val="18"/>
                                </w:rPr>
                                <w:t>i</w:t>
                              </w:r>
                              <w:proofErr w:type="spellEnd"/>
                              <w:r>
                                <w:rPr>
                                  <w:rFonts w:ascii="Arial Narrow" w:hAnsi="Arial Narrow"/>
                                  <w:w w:val="105"/>
                                  <w:sz w:val="18"/>
                                </w:rPr>
                                <w:t xml:space="preserve"> </w:t>
                              </w:r>
                              <w:proofErr w:type="spellStart"/>
                              <w:r>
                                <w:rPr>
                                  <w:rFonts w:ascii="Arial Narrow" w:hAnsi="Arial Narrow"/>
                                  <w:w w:val="105"/>
                                  <w:sz w:val="18"/>
                                </w:rPr>
                                <w:t>Automjeteve</w:t>
                              </w:r>
                              <w:proofErr w:type="spellEnd"/>
                              <w:r>
                                <w:rPr>
                                  <w:rFonts w:ascii="Arial Narrow" w:hAnsi="Arial Narrow"/>
                                  <w:w w:val="105"/>
                                  <w:sz w:val="18"/>
                                </w:rPr>
                                <w:t xml:space="preserve"> </w:t>
                              </w:r>
                              <w:proofErr w:type="spellStart"/>
                              <w:r>
                                <w:rPr>
                                  <w:rFonts w:ascii="Arial Narrow" w:hAnsi="Arial Narrow"/>
                                  <w:w w:val="105"/>
                                  <w:sz w:val="18"/>
                                </w:rPr>
                                <w:t>dhe</w:t>
                              </w:r>
                              <w:proofErr w:type="spellEnd"/>
                              <w:r>
                                <w:rPr>
                                  <w:rFonts w:ascii="Arial Narrow" w:hAnsi="Arial Narrow"/>
                                  <w:w w:val="105"/>
                                  <w:sz w:val="18"/>
                                </w:rPr>
                                <w:t xml:space="preserve">… E </w:t>
                              </w:r>
                              <w:proofErr w:type="spellStart"/>
                              <w:r>
                                <w:rPr>
                                  <w:rFonts w:ascii="Arial Narrow" w:hAnsi="Arial Narrow"/>
                                  <w:w w:val="105"/>
                                  <w:sz w:val="18"/>
                                </w:rPr>
                                <w:t>Ujësjellësi</w:t>
                              </w:r>
                              <w:proofErr w:type="spellEnd"/>
                              <w:r>
                                <w:rPr>
                                  <w:rFonts w:ascii="Arial Narrow" w:hAnsi="Arial Narrow"/>
                                  <w:w w:val="105"/>
                                  <w:sz w:val="18"/>
                                </w:rPr>
                                <w:t xml:space="preserve">; </w:t>
                              </w:r>
                              <w:proofErr w:type="spellStart"/>
                              <w:r>
                                <w:rPr>
                                  <w:rFonts w:ascii="Arial Narrow" w:hAnsi="Arial Narrow"/>
                                  <w:w w:val="105"/>
                                  <w:sz w:val="18"/>
                                </w:rPr>
                                <w:t>Kanalizime</w:t>
                              </w:r>
                              <w:proofErr w:type="spellEnd"/>
                              <w:r>
                                <w:rPr>
                                  <w:rFonts w:ascii="Arial Narrow" w:hAnsi="Arial Narrow"/>
                                  <w:w w:val="105"/>
                                  <w:sz w:val="18"/>
                                </w:rPr>
                                <w:t xml:space="preserve">, </w:t>
                              </w:r>
                              <w:proofErr w:type="spellStart"/>
                              <w:r>
                                <w:rPr>
                                  <w:rFonts w:ascii="Arial Narrow" w:hAnsi="Arial Narrow"/>
                                  <w:w w:val="105"/>
                                  <w:sz w:val="18"/>
                                </w:rPr>
                                <w:t>Menaxhimi</w:t>
                              </w:r>
                              <w:proofErr w:type="spellEnd"/>
                              <w:r>
                                <w:rPr>
                                  <w:rFonts w:ascii="Arial Narrow" w:hAnsi="Arial Narrow"/>
                                  <w:w w:val="105"/>
                                  <w:sz w:val="18"/>
                                </w:rPr>
                                <w:t xml:space="preserve"> </w:t>
                              </w:r>
                              <w:proofErr w:type="spellStart"/>
                              <w:r>
                                <w:rPr>
                                  <w:rFonts w:ascii="Arial Narrow" w:hAnsi="Arial Narrow"/>
                                  <w:w w:val="105"/>
                                  <w:sz w:val="18"/>
                                </w:rPr>
                                <w:t>i</w:t>
                              </w:r>
                              <w:proofErr w:type="spellEnd"/>
                              <w:r>
                                <w:rPr>
                                  <w:rFonts w:ascii="Arial Narrow" w:hAnsi="Arial Narrow"/>
                                  <w:w w:val="105"/>
                                  <w:sz w:val="18"/>
                                </w:rPr>
                                <w:t xml:space="preserve"> </w:t>
                              </w:r>
                              <w:proofErr w:type="spellStart"/>
                              <w:r>
                                <w:rPr>
                                  <w:rFonts w:ascii="Arial Narrow" w:hAnsi="Arial Narrow"/>
                                  <w:w w:val="105"/>
                                  <w:sz w:val="18"/>
                                </w:rPr>
                                <w:t>Mbetjeve</w:t>
                              </w:r>
                              <w:proofErr w:type="spellEnd"/>
                              <w:r>
                                <w:rPr>
                                  <w:rFonts w:ascii="Arial Narrow" w:hAnsi="Arial Narrow"/>
                                  <w:w w:val="105"/>
                                  <w:sz w:val="18"/>
                                </w:rPr>
                                <w:t xml:space="preserve"> </w:t>
                              </w:r>
                              <w:proofErr w:type="spellStart"/>
                              <w:r>
                                <w:rPr>
                                  <w:rFonts w:ascii="Arial Narrow" w:hAnsi="Arial Narrow"/>
                                  <w:w w:val="105"/>
                                  <w:sz w:val="18"/>
                                </w:rPr>
                                <w:t>dhe</w:t>
                              </w:r>
                              <w:proofErr w:type="spellEnd"/>
                              <w:r>
                                <w:rPr>
                                  <w:rFonts w:ascii="Arial Narrow" w:hAnsi="Arial Narrow"/>
                                  <w:w w:val="105"/>
                                  <w:sz w:val="18"/>
                                </w:rPr>
                                <w:t xml:space="preserve">… D </w:t>
                              </w:r>
                              <w:proofErr w:type="spellStart"/>
                              <w:r>
                                <w:rPr>
                                  <w:rFonts w:ascii="Arial Narrow" w:hAnsi="Arial Narrow"/>
                                  <w:w w:val="105"/>
                                  <w:sz w:val="18"/>
                                </w:rPr>
                                <w:t>Furnizimi</w:t>
                              </w:r>
                              <w:proofErr w:type="spellEnd"/>
                              <w:r>
                                <w:rPr>
                                  <w:rFonts w:ascii="Arial Narrow" w:hAnsi="Arial Narrow"/>
                                  <w:w w:val="105"/>
                                  <w:sz w:val="18"/>
                                </w:rPr>
                                <w:t xml:space="preserve"> me </w:t>
                              </w:r>
                              <w:proofErr w:type="spellStart"/>
                              <w:r>
                                <w:rPr>
                                  <w:rFonts w:ascii="Arial Narrow" w:hAnsi="Arial Narrow"/>
                                  <w:w w:val="105"/>
                                  <w:sz w:val="18"/>
                                </w:rPr>
                                <w:t>energji</w:t>
                              </w:r>
                              <w:proofErr w:type="spellEnd"/>
                              <w:r>
                                <w:rPr>
                                  <w:rFonts w:ascii="Arial Narrow" w:hAnsi="Arial Narrow"/>
                                  <w:w w:val="105"/>
                                  <w:sz w:val="18"/>
                                </w:rPr>
                                <w:t xml:space="preserve"> </w:t>
                              </w:r>
                              <w:proofErr w:type="spellStart"/>
                              <w:r>
                                <w:rPr>
                                  <w:rFonts w:ascii="Arial Narrow" w:hAnsi="Arial Narrow"/>
                                  <w:w w:val="105"/>
                                  <w:sz w:val="18"/>
                                </w:rPr>
                                <w:t>elektrike</w:t>
                              </w:r>
                              <w:proofErr w:type="spellEnd"/>
                              <w:r>
                                <w:rPr>
                                  <w:rFonts w:ascii="Arial Narrow" w:hAnsi="Arial Narrow"/>
                                  <w:w w:val="105"/>
                                  <w:sz w:val="18"/>
                                </w:rPr>
                                <w:t xml:space="preserve">, </w:t>
                              </w:r>
                              <w:proofErr w:type="spellStart"/>
                              <w:r>
                                <w:rPr>
                                  <w:rFonts w:ascii="Arial Narrow" w:hAnsi="Arial Narrow"/>
                                  <w:w w:val="105"/>
                                  <w:sz w:val="18"/>
                                </w:rPr>
                                <w:t>gaz</w:t>
                              </w:r>
                              <w:proofErr w:type="spellEnd"/>
                              <w:r>
                                <w:rPr>
                                  <w:rFonts w:ascii="Arial Narrow" w:hAnsi="Arial Narrow"/>
                                  <w:w w:val="105"/>
                                  <w:sz w:val="18"/>
                                </w:rPr>
                                <w:t xml:space="preserve">, </w:t>
                              </w:r>
                              <w:proofErr w:type="spellStart"/>
                              <w:r>
                                <w:rPr>
                                  <w:rFonts w:ascii="Arial Narrow" w:hAnsi="Arial Narrow"/>
                                  <w:w w:val="105"/>
                                  <w:sz w:val="18"/>
                                </w:rPr>
                                <w:t>avull</w:t>
                              </w:r>
                              <w:proofErr w:type="spellEnd"/>
                              <w:r>
                                <w:rPr>
                                  <w:rFonts w:ascii="Arial Narrow" w:hAnsi="Arial Narrow"/>
                                  <w:w w:val="105"/>
                                  <w:sz w:val="18"/>
                                </w:rPr>
                                <w:t xml:space="preserve"> </w:t>
                              </w:r>
                              <w:proofErr w:type="spellStart"/>
                              <w:r>
                                <w:rPr>
                                  <w:rFonts w:ascii="Arial Narrow" w:hAnsi="Arial Narrow"/>
                                  <w:w w:val="105"/>
                                  <w:sz w:val="18"/>
                                </w:rPr>
                                <w:t>dhe</w:t>
                              </w:r>
                              <w:proofErr w:type="spellEnd"/>
                              <w:r>
                                <w:rPr>
                                  <w:rFonts w:ascii="Arial Narrow" w:hAnsi="Arial Narrow"/>
                                  <w:w w:val="105"/>
                                  <w:sz w:val="18"/>
                                </w:rPr>
                                <w:t xml:space="preserve"> </w:t>
                              </w:r>
                              <w:proofErr w:type="spellStart"/>
                              <w:r>
                                <w:rPr>
                                  <w:rFonts w:ascii="Arial Narrow" w:hAnsi="Arial Narrow"/>
                                  <w:w w:val="105"/>
                                  <w:sz w:val="18"/>
                                </w:rPr>
                                <w:t>ajër</w:t>
                              </w:r>
                              <w:proofErr w:type="spellEnd"/>
                              <w:r>
                                <w:rPr>
                                  <w:rFonts w:ascii="Arial Narrow" w:hAnsi="Arial Narrow"/>
                                  <w:w w:val="105"/>
                                  <w:sz w:val="18"/>
                                </w:rPr>
                                <w:t xml:space="preserve"> </w:t>
                              </w:r>
                              <w:proofErr w:type="spellStart"/>
                              <w:r>
                                <w:rPr>
                                  <w:rFonts w:ascii="Arial Narrow" w:hAnsi="Arial Narrow"/>
                                  <w:w w:val="105"/>
                                  <w:sz w:val="18"/>
                                </w:rPr>
                                <w:t>të</w:t>
                              </w:r>
                              <w:proofErr w:type="spellEnd"/>
                              <w:r>
                                <w:rPr>
                                  <w:rFonts w:ascii="Arial Narrow" w:hAnsi="Arial Narrow"/>
                                  <w:w w:val="105"/>
                                  <w:sz w:val="18"/>
                                </w:rPr>
                                <w:t xml:space="preserve"> </w:t>
                              </w:r>
                              <w:proofErr w:type="spellStart"/>
                              <w:r>
                                <w:rPr>
                                  <w:rFonts w:ascii="Arial Narrow" w:hAnsi="Arial Narrow"/>
                                  <w:w w:val="105"/>
                                  <w:sz w:val="18"/>
                                </w:rPr>
                                <w:t>kondicionuar</w:t>
                              </w:r>
                              <w:proofErr w:type="spellEnd"/>
                            </w:p>
                            <w:p w14:paraId="313097B7" w14:textId="77777777" w:rsidR="008302DC" w:rsidRDefault="008302DC">
                              <w:pPr>
                                <w:spacing w:before="1"/>
                                <w:ind w:right="132"/>
                                <w:jc w:val="right"/>
                                <w:rPr>
                                  <w:rFonts w:ascii="Arial Narrow"/>
                                  <w:sz w:val="18"/>
                                </w:rPr>
                              </w:pPr>
                              <w:r>
                                <w:rPr>
                                  <w:rFonts w:ascii="Arial Narrow"/>
                                  <w:w w:val="105"/>
                                  <w:sz w:val="18"/>
                                </w:rPr>
                                <w:t xml:space="preserve">C </w:t>
                              </w:r>
                              <w:proofErr w:type="spellStart"/>
                              <w:r>
                                <w:rPr>
                                  <w:rFonts w:ascii="Arial Narrow"/>
                                  <w:w w:val="105"/>
                                  <w:sz w:val="18"/>
                                </w:rPr>
                                <w:t>Prodhim</w:t>
                              </w:r>
                              <w:proofErr w:type="spellEnd"/>
                            </w:p>
                            <w:p w14:paraId="3039261E" w14:textId="77777777" w:rsidR="008302DC" w:rsidRDefault="008302DC">
                              <w:pPr>
                                <w:spacing w:before="175"/>
                                <w:ind w:right="131"/>
                                <w:jc w:val="right"/>
                                <w:rPr>
                                  <w:rFonts w:ascii="Arial Narrow"/>
                                  <w:sz w:val="18"/>
                                </w:rPr>
                              </w:pPr>
                              <w:r>
                                <w:rPr>
                                  <w:rFonts w:ascii="Arial Narrow"/>
                                  <w:w w:val="105"/>
                                  <w:sz w:val="18"/>
                                </w:rPr>
                                <w:t xml:space="preserve">B </w:t>
                              </w:r>
                              <w:proofErr w:type="spellStart"/>
                              <w:r>
                                <w:rPr>
                                  <w:rFonts w:ascii="Arial Narrow"/>
                                  <w:w w:val="105"/>
                                  <w:sz w:val="18"/>
                                </w:rPr>
                                <w:t>Minierave</w:t>
                              </w:r>
                              <w:proofErr w:type="spellEnd"/>
                              <w:r>
                                <w:rPr>
                                  <w:rFonts w:ascii="Arial Narrow"/>
                                  <w:w w:val="105"/>
                                  <w:sz w:val="18"/>
                                </w:rPr>
                                <w:t xml:space="preserve"> </w:t>
                              </w:r>
                              <w:proofErr w:type="spellStart"/>
                              <w:r>
                                <w:rPr>
                                  <w:rFonts w:ascii="Arial Narrow"/>
                                  <w:w w:val="105"/>
                                  <w:sz w:val="18"/>
                                </w:rPr>
                                <w:t>dhe</w:t>
                              </w:r>
                              <w:proofErr w:type="spellEnd"/>
                              <w:r>
                                <w:rPr>
                                  <w:rFonts w:ascii="Arial Narrow"/>
                                  <w:w w:val="105"/>
                                  <w:sz w:val="18"/>
                                </w:rPr>
                                <w:t xml:space="preserve"> </w:t>
                              </w:r>
                              <w:proofErr w:type="spellStart"/>
                              <w:r>
                                <w:rPr>
                                  <w:rFonts w:ascii="Arial Narrow"/>
                                  <w:w w:val="105"/>
                                  <w:sz w:val="18"/>
                                </w:rPr>
                                <w:t>guroreve</w:t>
                              </w:r>
                              <w:proofErr w:type="spellEnd"/>
                            </w:p>
                          </w:txbxContent>
                        </wps:txbx>
                        <wps:bodyPr rot="0" vert="horz" wrap="square" lIns="0" tIns="0" rIns="0" bIns="0" anchor="t" anchorCtr="0" upright="1">
                          <a:noAutofit/>
                        </wps:bodyPr>
                      </wps:wsp>
                      <wps:wsp>
                        <wps:cNvPr id="100010702" name="Text Box 660"/>
                        <wps:cNvSpPr txBox="1">
                          <a:spLocks noChangeArrowheads="1"/>
                        </wps:cNvSpPr>
                        <wps:spPr bwMode="auto">
                          <a:xfrm>
                            <a:off x="10206" y="1952"/>
                            <a:ext cx="48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1B942" w14:textId="77777777" w:rsidR="008302DC" w:rsidRDefault="008302DC">
                              <w:pPr>
                                <w:spacing w:line="202" w:lineRule="exact"/>
                                <w:rPr>
                                  <w:rFonts w:ascii="Arial Narrow"/>
                                  <w:sz w:val="18"/>
                                </w:rPr>
                              </w:pPr>
                              <w:r>
                                <w:rPr>
                                  <w:rFonts w:ascii="Arial Narrow"/>
                                  <w:w w:val="110"/>
                                  <w:sz w:val="18"/>
                                </w:rPr>
                                <w:t>27.5%</w:t>
                              </w:r>
                            </w:p>
                          </w:txbxContent>
                        </wps:txbx>
                        <wps:bodyPr rot="0" vert="horz" wrap="square" lIns="0" tIns="0" rIns="0" bIns="0" anchor="t" anchorCtr="0" upright="1">
                          <a:noAutofit/>
                        </wps:bodyPr>
                      </wps:wsp>
                      <wps:wsp>
                        <wps:cNvPr id="100010703" name="Text Box 659"/>
                        <wps:cNvSpPr txBox="1">
                          <a:spLocks noChangeArrowheads="1"/>
                        </wps:cNvSpPr>
                        <wps:spPr bwMode="auto">
                          <a:xfrm>
                            <a:off x="5440" y="4641"/>
                            <a:ext cx="390"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65843" w14:textId="77777777" w:rsidR="008302DC" w:rsidRDefault="008302DC">
                              <w:pPr>
                                <w:spacing w:line="202" w:lineRule="exact"/>
                                <w:rPr>
                                  <w:rFonts w:ascii="Arial Narrow"/>
                                  <w:sz w:val="18"/>
                                </w:rPr>
                              </w:pPr>
                              <w:r>
                                <w:rPr>
                                  <w:rFonts w:ascii="Arial Narrow"/>
                                  <w:w w:val="110"/>
                                  <w:sz w:val="18"/>
                                </w:rPr>
                                <w:t>0,0%</w:t>
                              </w:r>
                            </w:p>
                          </w:txbxContent>
                        </wps:txbx>
                        <wps:bodyPr rot="0" vert="horz" wrap="square" lIns="0" tIns="0" rIns="0" bIns="0" anchor="t" anchorCtr="0" upright="1">
                          <a:noAutofit/>
                        </wps:bodyPr>
                      </wps:wsp>
                      <wps:wsp>
                        <wps:cNvPr id="100010704" name="Text Box 658"/>
                        <wps:cNvSpPr txBox="1">
                          <a:spLocks noChangeArrowheads="1"/>
                        </wps:cNvSpPr>
                        <wps:spPr bwMode="auto">
                          <a:xfrm>
                            <a:off x="6251" y="4641"/>
                            <a:ext cx="449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3F324" w14:textId="77777777" w:rsidR="008302DC" w:rsidRDefault="008302DC">
                              <w:pPr>
                                <w:tabs>
                                  <w:tab w:val="left" w:pos="762"/>
                                  <w:tab w:val="left" w:pos="1573"/>
                                  <w:tab w:val="left" w:pos="2385"/>
                                  <w:tab w:val="left" w:pos="3196"/>
                                  <w:tab w:val="left" w:pos="4007"/>
                                </w:tabs>
                                <w:spacing w:line="202" w:lineRule="exact"/>
                                <w:rPr>
                                  <w:rFonts w:ascii="Arial Narrow"/>
                                  <w:sz w:val="18"/>
                                </w:rPr>
                              </w:pPr>
                              <w:r>
                                <w:rPr>
                                  <w:rFonts w:ascii="Arial Narrow"/>
                                  <w:w w:val="110"/>
                                  <w:sz w:val="18"/>
                                </w:rPr>
                                <w:t>5.0%         10.0%        15.0%       20.0%          25.0%      30.0%</w:t>
                              </w:r>
                              <w:r>
                                <w:rPr>
                                  <w:rFonts w:ascii="Arial Narrow"/>
                                  <w:w w:val="110"/>
                                  <w:sz w:val="18"/>
                                </w:rPr>
                                <w:tab/>
                              </w:r>
                              <w:r>
                                <w:rPr>
                                  <w:rFonts w:ascii="Arial Narrow"/>
                                  <w:w w:val="110"/>
                                  <w:sz w:val="18"/>
                                </w:rPr>
                                <w:tab/>
                              </w:r>
                              <w:r>
                                <w:rPr>
                                  <w:rFonts w:ascii="Arial Narrow"/>
                                  <w:w w:val="110"/>
                                  <w:sz w:val="18"/>
                                </w:rPr>
                                <w:tab/>
                              </w:r>
                              <w:r>
                                <w:rPr>
                                  <w:rFonts w:ascii="Arial Narrow"/>
                                  <w:w w:val="110"/>
                                  <w:sz w:val="18"/>
                                </w:rPr>
                                <w:tab/>
                              </w:r>
                              <w:r>
                                <w:rPr>
                                  <w:rFonts w:ascii="Arial Narrow"/>
                                  <w:w w:val="110"/>
                                  <w:sz w:val="18"/>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61F9B3" id="Group 657" o:spid="_x0000_s1462" style="position:absolute;margin-left:56.5pt;margin-top:7.7pt;width:490.5pt;height:204.75pt;z-index:-251639808;mso-position-horizontal-relative:page" coordorigin="1134,885" coordsize="9810,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">
                <v:shape id="AutoShape 679" o:spid="_x0000_s1463" style="position:absolute;left:6434;top:1105;width:2434;height:884;visibility:visible;mso-wrap-style:square;v-text-anchor:top" coordsize="243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" path="m,l,122m,257l,504m812,r,122m812,257r,247m1623,r,122m1623,257r,247m2434,r,883e" filled="f" strokecolor="#dedede">
                  <v:path arrowok="t" o:connecttype="custom" o:connectlocs="0,1106;0,1228;0,1363;0,1610;812,1106;812,1228;812,1363;812,1610;1623,1106;1623,1228;1623,1363;1623,1610;2434,1106;2434,1989" o:connectangles="0,0,0,0,0,0,0,0,0,0,0,0,0,0"/>
                </v:shape>
                <v:line id="Line 678" o:spid="_x0000_s1464" style="position:absolute;visibility:visible;mso-wrap-style:square" from="5624,1296" to="8837,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" strokecolor="#0099a6" strokeweight="6.72pt"/>
                <v:shape id="AutoShape 677" o:spid="_x0000_s1465" style="position:absolute;left:6434;top:1744;width:1623;height:245;visibility:visible;mso-wrap-style:square;v-text-anchor:top" coordsize="162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" path="m,l,245m812,r,245m1623,r,245e" filled="f" strokecolor="#dedede">
                  <v:path arrowok="t" o:connecttype="custom" o:connectlocs="0,1744;0,1989;812,1744;812,1989;1623,1744;1623,1989" o:connectangles="0,0,0,0,0,0"/>
                </v:shape>
                <v:line id="Line 676" o:spid="_x0000_s1466" style="position:absolute;visibility:visible;mso-wrap-style:square" from="5624,1677" to="8333,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" strokecolor="#0099a6" strokeweight="6.72pt"/>
                <v:shape id="AutoShape 675" o:spid="_x0000_s1467" style="position:absolute;left:6434;top:2125;width:2;height:627;visibility:visible;mso-wrap-style:square;v-text-anchor:top" coordsize="2,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" path="m,l,245m,379l,626e" filled="f" strokecolor="#dedede">
                  <v:path arrowok="t" o:connecttype="custom" o:connectlocs="0,2126;0,2371;0,2505;0,2752" o:connectangles="0,0,0,0"/>
                </v:shape>
                <v:line id="Line 674" o:spid="_x0000_s1468" style="position:absolute;visibility:visible;mso-wrap-style:square" from="5624,2438" to="6761,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" strokecolor="#0099a6" strokeweight="2.37031mm"/>
                <v:shape id="AutoShape 673" o:spid="_x0000_s1469" style="position:absolute;left:6434;top:2125;width:812;height:2408;visibility:visible;mso-wrap-style:square;v-text-anchor:top" coordsize="812,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" path="m,761r,245m812,r,626m812,761r,1646e" filled="f" strokecolor="#dedede">
                  <v:path arrowok="t" o:connecttype="custom" o:connectlocs="0,2887;0,3132;812,2126;812,2752;812,2887;812,4533" o:connectangles="0,0,0,0,0,0"/>
                </v:shape>
                <v:line id="Line 672" o:spid="_x0000_s1470" style="position:absolute;visibility:visible;mso-wrap-style:square" from="5624,2820" to="7668,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" strokecolor="#0099a6" strokeweight="2.37031mm"/>
                <v:line id="Line 671" o:spid="_x0000_s1471" style="position:absolute;visibility:visible;mso-wrap-style:square" from="6434,3268" to="6434,3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" strokecolor="#dedede"/>
                <v:rect id="Rectangle 670" o:spid="_x0000_s1472" style="position:absolute;left:5623;top:3131;width:1363;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" fillcolor="#0099a6" stroked="f"/>
                <v:line id="Line 669" o:spid="_x0000_s1473" style="position:absolute;visibility:visible;mso-wrap-style:square" from="6434,3648" to="6434,3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" strokecolor="#dedede"/>
                <v:line id="Line 668" o:spid="_x0000_s1474" style="position:absolute;visibility:visible;mso-wrap-style:square" from="5624,3580" to="6857,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" strokecolor="#0099a6" strokeweight="6.72pt"/>
                <v:line id="Line 667" o:spid="_x0000_s1475" style="position:absolute;visibility:visible;mso-wrap-style:square" from="6434,4029" to="6434,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" strokecolor="#dedede"/>
                <v:line id="Line 666" o:spid="_x0000_s1476" style="position:absolute;visibility:visible;mso-wrap-style:square" from="5624,3962" to="6905,3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" strokecolor="#0099a6" strokeweight="6.72pt"/>
                <v:line id="Line 665" o:spid="_x0000_s1477" style="position:absolute;visibility:visible;mso-wrap-style:square" from="6434,4411" to="6434,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" strokecolor="#dedede"/>
                <v:rect id="Rectangle 664" o:spid="_x0000_s1478" style="position:absolute;left:5623;top:4273;width:1543;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" fillcolor="#0099a6" stroked="f"/>
                <v:line id="Line 663" o:spid="_x0000_s1479" style="position:absolute;visibility:visible;mso-wrap-style:square" from="10492,1106" to="10492,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" strokecolor="#dedede"/>
                <v:rect id="Rectangle 662" o:spid="_x0000_s1480" style="position:absolute;left:1134;top:885;width:981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" filled="f" strokecolor="#dedede"/>
                <v:shape id="Text Box 661" o:spid="_x0000_s1481" type="#_x0000_t202" style="position:absolute;left:1198;top:1183;width:4401;height:3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" filled="f" stroked="f">
                  <v:textbox inset="0,0,0,0">
                    <w:txbxContent>
                      <w:p w14:paraId="207F57C5" w14:textId="77777777" w:rsidR="008302DC" w:rsidRDefault="008302DC">
                        <w:pPr>
                          <w:spacing w:line="441" w:lineRule="auto"/>
                          <w:ind w:left="1722" w:right="130" w:hanging="973"/>
                          <w:jc w:val="right"/>
                          <w:rPr>
                            <w:rFonts w:ascii="Arial Narrow"/>
                            <w:sz w:val="18"/>
                          </w:rPr>
                        </w:pPr>
                        <w:r>
                          <w:rPr>
                            <w:rFonts w:ascii="Arial Narrow"/>
                            <w:w w:val="110"/>
                            <w:sz w:val="18"/>
                          </w:rPr>
                          <w:t xml:space="preserve">M </w:t>
                        </w:r>
                        <w:proofErr w:type="spellStart"/>
                        <w:r>
                          <w:rPr>
                            <w:rFonts w:ascii="Arial Narrow"/>
                            <w:w w:val="110"/>
                            <w:sz w:val="18"/>
                          </w:rPr>
                          <w:t>Aktivitete</w:t>
                        </w:r>
                        <w:proofErr w:type="spellEnd"/>
                        <w:r>
                          <w:rPr>
                            <w:rFonts w:ascii="Arial Narrow"/>
                            <w:w w:val="110"/>
                            <w:sz w:val="18"/>
                          </w:rPr>
                          <w:t xml:space="preserve"> </w:t>
                        </w:r>
                        <w:proofErr w:type="spellStart"/>
                        <w:r>
                          <w:rPr>
                            <w:rFonts w:ascii="Arial Narrow"/>
                            <w:w w:val="110"/>
                            <w:sz w:val="18"/>
                          </w:rPr>
                          <w:t>Profesionale</w:t>
                        </w:r>
                        <w:proofErr w:type="spellEnd"/>
                        <w:r>
                          <w:rPr>
                            <w:rFonts w:ascii="Arial Narrow"/>
                            <w:w w:val="110"/>
                            <w:sz w:val="18"/>
                          </w:rPr>
                          <w:t xml:space="preserve">, </w:t>
                        </w:r>
                        <w:proofErr w:type="spellStart"/>
                        <w:r>
                          <w:rPr>
                            <w:rFonts w:ascii="Arial Narrow"/>
                            <w:w w:val="110"/>
                            <w:sz w:val="18"/>
                          </w:rPr>
                          <w:t>Shkencore</w:t>
                        </w:r>
                        <w:proofErr w:type="spellEnd"/>
                        <w:r>
                          <w:rPr>
                            <w:rFonts w:ascii="Arial Narrow"/>
                            <w:w w:val="110"/>
                            <w:sz w:val="18"/>
                          </w:rPr>
                          <w:t xml:space="preserve"> </w:t>
                        </w:r>
                        <w:proofErr w:type="spellStart"/>
                        <w:r>
                          <w:rPr>
                            <w:rFonts w:ascii="Arial Narrow"/>
                            <w:w w:val="110"/>
                            <w:sz w:val="18"/>
                          </w:rPr>
                          <w:t>dhe</w:t>
                        </w:r>
                        <w:proofErr w:type="spellEnd"/>
                        <w:r>
                          <w:rPr>
                            <w:rFonts w:ascii="Arial Narrow"/>
                            <w:w w:val="110"/>
                            <w:sz w:val="18"/>
                          </w:rPr>
                          <w:t xml:space="preserve"> </w:t>
                        </w:r>
                        <w:proofErr w:type="spellStart"/>
                        <w:r>
                          <w:rPr>
                            <w:rFonts w:ascii="Arial Narrow"/>
                            <w:w w:val="110"/>
                            <w:sz w:val="18"/>
                          </w:rPr>
                          <w:t>Teknike</w:t>
                        </w:r>
                        <w:proofErr w:type="spellEnd"/>
                        <w:r>
                          <w:rPr>
                            <w:rFonts w:ascii="Arial Narrow"/>
                            <w:w w:val="110"/>
                            <w:sz w:val="18"/>
                          </w:rPr>
                          <w:t xml:space="preserve"> K </w:t>
                        </w:r>
                        <w:proofErr w:type="spellStart"/>
                        <w:r>
                          <w:rPr>
                            <w:rFonts w:ascii="Arial Narrow"/>
                            <w:w w:val="110"/>
                            <w:sz w:val="18"/>
                          </w:rPr>
                          <w:t>Aktivitete</w:t>
                        </w:r>
                        <w:proofErr w:type="spellEnd"/>
                        <w:r>
                          <w:rPr>
                            <w:rFonts w:ascii="Arial Narrow"/>
                            <w:w w:val="110"/>
                            <w:sz w:val="18"/>
                          </w:rPr>
                          <w:t xml:space="preserve"> </w:t>
                        </w:r>
                        <w:proofErr w:type="spellStart"/>
                        <w:r>
                          <w:rPr>
                            <w:rFonts w:ascii="Arial Narrow"/>
                            <w:w w:val="110"/>
                            <w:sz w:val="18"/>
                          </w:rPr>
                          <w:t>Financiare</w:t>
                        </w:r>
                        <w:proofErr w:type="spellEnd"/>
                        <w:r>
                          <w:rPr>
                            <w:rFonts w:ascii="Arial Narrow"/>
                            <w:w w:val="110"/>
                            <w:sz w:val="18"/>
                          </w:rPr>
                          <w:t xml:space="preserve"> </w:t>
                        </w:r>
                        <w:proofErr w:type="spellStart"/>
                        <w:r>
                          <w:rPr>
                            <w:rFonts w:ascii="Arial Narrow"/>
                            <w:w w:val="110"/>
                            <w:sz w:val="18"/>
                          </w:rPr>
                          <w:t>dhe</w:t>
                        </w:r>
                        <w:proofErr w:type="spellEnd"/>
                        <w:r>
                          <w:rPr>
                            <w:rFonts w:ascii="Arial Narrow"/>
                            <w:w w:val="110"/>
                            <w:sz w:val="18"/>
                          </w:rPr>
                          <w:t xml:space="preserve"> </w:t>
                        </w:r>
                        <w:proofErr w:type="spellStart"/>
                        <w:r>
                          <w:rPr>
                            <w:rFonts w:ascii="Arial Narrow"/>
                            <w:w w:val="110"/>
                            <w:sz w:val="18"/>
                          </w:rPr>
                          <w:t>Siguruese</w:t>
                        </w:r>
                        <w:proofErr w:type="spellEnd"/>
                        <w:r>
                          <w:rPr>
                            <w:rFonts w:ascii="Arial Narrow"/>
                            <w:w w:val="110"/>
                            <w:sz w:val="18"/>
                          </w:rPr>
                          <w:t xml:space="preserve"> J </w:t>
                        </w:r>
                        <w:proofErr w:type="spellStart"/>
                        <w:r>
                          <w:rPr>
                            <w:rFonts w:ascii="Arial Narrow"/>
                            <w:w w:val="110"/>
                            <w:sz w:val="18"/>
                          </w:rPr>
                          <w:t>Informacion</w:t>
                        </w:r>
                        <w:proofErr w:type="spellEnd"/>
                        <w:r>
                          <w:rPr>
                            <w:rFonts w:ascii="Arial Narrow"/>
                            <w:w w:val="110"/>
                            <w:sz w:val="18"/>
                          </w:rPr>
                          <w:t xml:space="preserve"> </w:t>
                        </w:r>
                        <w:proofErr w:type="spellStart"/>
                        <w:r>
                          <w:rPr>
                            <w:rFonts w:ascii="Arial Narrow"/>
                            <w:w w:val="110"/>
                            <w:sz w:val="18"/>
                          </w:rPr>
                          <w:t>dhe</w:t>
                        </w:r>
                        <w:proofErr w:type="spellEnd"/>
                        <w:r>
                          <w:rPr>
                            <w:rFonts w:ascii="Arial Narrow"/>
                            <w:w w:val="110"/>
                            <w:sz w:val="18"/>
                          </w:rPr>
                          <w:t xml:space="preserve"> </w:t>
                        </w:r>
                        <w:proofErr w:type="spellStart"/>
                        <w:r>
                          <w:rPr>
                            <w:rFonts w:ascii="Arial Narrow"/>
                            <w:w w:val="110"/>
                            <w:sz w:val="18"/>
                          </w:rPr>
                          <w:t>Komunikim</w:t>
                        </w:r>
                        <w:proofErr w:type="spellEnd"/>
                        <w:r>
                          <w:rPr>
                            <w:rFonts w:ascii="Arial Narrow"/>
                            <w:w w:val="110"/>
                            <w:sz w:val="18"/>
                          </w:rPr>
                          <w:t xml:space="preserve"> H Transport </w:t>
                        </w:r>
                        <w:proofErr w:type="spellStart"/>
                        <w:r>
                          <w:rPr>
                            <w:rFonts w:ascii="Arial Narrow"/>
                            <w:w w:val="110"/>
                            <w:sz w:val="18"/>
                          </w:rPr>
                          <w:t>dhe</w:t>
                        </w:r>
                        <w:proofErr w:type="spellEnd"/>
                        <w:r>
                          <w:rPr>
                            <w:rFonts w:ascii="Arial Narrow"/>
                            <w:w w:val="110"/>
                            <w:sz w:val="18"/>
                          </w:rPr>
                          <w:t xml:space="preserve"> </w:t>
                        </w:r>
                        <w:proofErr w:type="spellStart"/>
                        <w:r>
                          <w:rPr>
                            <w:rFonts w:ascii="Arial Narrow"/>
                            <w:w w:val="110"/>
                            <w:sz w:val="18"/>
                          </w:rPr>
                          <w:t>Magazinim</w:t>
                        </w:r>
                        <w:proofErr w:type="spellEnd"/>
                      </w:p>
                      <w:p w14:paraId="5056E8DF" w14:textId="77777777" w:rsidR="008302DC" w:rsidRDefault="008302DC">
                        <w:pPr>
                          <w:spacing w:line="441" w:lineRule="auto"/>
                          <w:ind w:left="510" w:right="18" w:hanging="511"/>
                          <w:jc w:val="both"/>
                          <w:rPr>
                            <w:rFonts w:ascii="Arial Narrow" w:hAnsi="Arial Narrow"/>
                            <w:sz w:val="18"/>
                          </w:rPr>
                        </w:pPr>
                        <w:r>
                          <w:rPr>
                            <w:rFonts w:ascii="Arial Narrow" w:hAnsi="Arial Narrow"/>
                            <w:w w:val="105"/>
                            <w:sz w:val="18"/>
                          </w:rPr>
                          <w:t xml:space="preserve">G </w:t>
                        </w:r>
                        <w:proofErr w:type="spellStart"/>
                        <w:r>
                          <w:rPr>
                            <w:rFonts w:ascii="Arial Narrow" w:hAnsi="Arial Narrow"/>
                            <w:w w:val="105"/>
                            <w:sz w:val="18"/>
                          </w:rPr>
                          <w:t>Tregtia</w:t>
                        </w:r>
                        <w:proofErr w:type="spellEnd"/>
                        <w:r>
                          <w:rPr>
                            <w:rFonts w:ascii="Arial Narrow" w:hAnsi="Arial Narrow"/>
                            <w:w w:val="105"/>
                            <w:sz w:val="18"/>
                          </w:rPr>
                          <w:t xml:space="preserve"> me </w:t>
                        </w:r>
                        <w:proofErr w:type="spellStart"/>
                        <w:r>
                          <w:rPr>
                            <w:rFonts w:ascii="Arial Narrow" w:hAnsi="Arial Narrow"/>
                            <w:w w:val="105"/>
                            <w:sz w:val="18"/>
                          </w:rPr>
                          <w:t>shumicë</w:t>
                        </w:r>
                        <w:proofErr w:type="spellEnd"/>
                        <w:r>
                          <w:rPr>
                            <w:rFonts w:ascii="Arial Narrow" w:hAnsi="Arial Narrow"/>
                            <w:w w:val="105"/>
                            <w:sz w:val="18"/>
                          </w:rPr>
                          <w:t xml:space="preserve"> </w:t>
                        </w:r>
                        <w:proofErr w:type="spellStart"/>
                        <w:r>
                          <w:rPr>
                            <w:rFonts w:ascii="Arial Narrow" w:hAnsi="Arial Narrow"/>
                            <w:w w:val="105"/>
                            <w:sz w:val="18"/>
                          </w:rPr>
                          <w:t>dhe</w:t>
                        </w:r>
                        <w:proofErr w:type="spellEnd"/>
                        <w:r>
                          <w:rPr>
                            <w:rFonts w:ascii="Arial Narrow" w:hAnsi="Arial Narrow"/>
                            <w:w w:val="105"/>
                            <w:sz w:val="18"/>
                          </w:rPr>
                          <w:t xml:space="preserve"> </w:t>
                        </w:r>
                        <w:proofErr w:type="spellStart"/>
                        <w:r>
                          <w:rPr>
                            <w:rFonts w:ascii="Arial Narrow" w:hAnsi="Arial Narrow"/>
                            <w:w w:val="105"/>
                            <w:sz w:val="18"/>
                          </w:rPr>
                          <w:t>pakicë</w:t>
                        </w:r>
                        <w:proofErr w:type="spellEnd"/>
                        <w:r>
                          <w:rPr>
                            <w:rFonts w:ascii="Arial Narrow" w:hAnsi="Arial Narrow"/>
                            <w:w w:val="105"/>
                            <w:sz w:val="18"/>
                          </w:rPr>
                          <w:t xml:space="preserve">; </w:t>
                        </w:r>
                        <w:proofErr w:type="spellStart"/>
                        <w:r>
                          <w:rPr>
                            <w:rFonts w:ascii="Arial Narrow" w:hAnsi="Arial Narrow"/>
                            <w:w w:val="105"/>
                            <w:sz w:val="18"/>
                          </w:rPr>
                          <w:t>Riparimi</w:t>
                        </w:r>
                        <w:proofErr w:type="spellEnd"/>
                        <w:r>
                          <w:rPr>
                            <w:rFonts w:ascii="Arial Narrow" w:hAnsi="Arial Narrow"/>
                            <w:w w:val="105"/>
                            <w:sz w:val="18"/>
                          </w:rPr>
                          <w:t xml:space="preserve"> </w:t>
                        </w:r>
                        <w:proofErr w:type="spellStart"/>
                        <w:r>
                          <w:rPr>
                            <w:rFonts w:ascii="Arial Narrow" w:hAnsi="Arial Narrow"/>
                            <w:w w:val="105"/>
                            <w:sz w:val="18"/>
                          </w:rPr>
                          <w:t>i</w:t>
                        </w:r>
                        <w:proofErr w:type="spellEnd"/>
                        <w:r>
                          <w:rPr>
                            <w:rFonts w:ascii="Arial Narrow" w:hAnsi="Arial Narrow"/>
                            <w:w w:val="105"/>
                            <w:sz w:val="18"/>
                          </w:rPr>
                          <w:t xml:space="preserve"> </w:t>
                        </w:r>
                        <w:proofErr w:type="spellStart"/>
                        <w:r>
                          <w:rPr>
                            <w:rFonts w:ascii="Arial Narrow" w:hAnsi="Arial Narrow"/>
                            <w:w w:val="105"/>
                            <w:sz w:val="18"/>
                          </w:rPr>
                          <w:t>Automjeteve</w:t>
                        </w:r>
                        <w:proofErr w:type="spellEnd"/>
                        <w:r>
                          <w:rPr>
                            <w:rFonts w:ascii="Arial Narrow" w:hAnsi="Arial Narrow"/>
                            <w:w w:val="105"/>
                            <w:sz w:val="18"/>
                          </w:rPr>
                          <w:t xml:space="preserve"> </w:t>
                        </w:r>
                        <w:proofErr w:type="spellStart"/>
                        <w:r>
                          <w:rPr>
                            <w:rFonts w:ascii="Arial Narrow" w:hAnsi="Arial Narrow"/>
                            <w:w w:val="105"/>
                            <w:sz w:val="18"/>
                          </w:rPr>
                          <w:t>dhe</w:t>
                        </w:r>
                        <w:proofErr w:type="spellEnd"/>
                        <w:r>
                          <w:rPr>
                            <w:rFonts w:ascii="Arial Narrow" w:hAnsi="Arial Narrow"/>
                            <w:w w:val="105"/>
                            <w:sz w:val="18"/>
                          </w:rPr>
                          <w:t xml:space="preserve">… E </w:t>
                        </w:r>
                        <w:proofErr w:type="spellStart"/>
                        <w:r>
                          <w:rPr>
                            <w:rFonts w:ascii="Arial Narrow" w:hAnsi="Arial Narrow"/>
                            <w:w w:val="105"/>
                            <w:sz w:val="18"/>
                          </w:rPr>
                          <w:t>Ujësjellësi</w:t>
                        </w:r>
                        <w:proofErr w:type="spellEnd"/>
                        <w:r>
                          <w:rPr>
                            <w:rFonts w:ascii="Arial Narrow" w:hAnsi="Arial Narrow"/>
                            <w:w w:val="105"/>
                            <w:sz w:val="18"/>
                          </w:rPr>
                          <w:t xml:space="preserve">; </w:t>
                        </w:r>
                        <w:proofErr w:type="spellStart"/>
                        <w:r>
                          <w:rPr>
                            <w:rFonts w:ascii="Arial Narrow" w:hAnsi="Arial Narrow"/>
                            <w:w w:val="105"/>
                            <w:sz w:val="18"/>
                          </w:rPr>
                          <w:t>Kanalizime</w:t>
                        </w:r>
                        <w:proofErr w:type="spellEnd"/>
                        <w:r>
                          <w:rPr>
                            <w:rFonts w:ascii="Arial Narrow" w:hAnsi="Arial Narrow"/>
                            <w:w w:val="105"/>
                            <w:sz w:val="18"/>
                          </w:rPr>
                          <w:t xml:space="preserve">, </w:t>
                        </w:r>
                        <w:proofErr w:type="spellStart"/>
                        <w:r>
                          <w:rPr>
                            <w:rFonts w:ascii="Arial Narrow" w:hAnsi="Arial Narrow"/>
                            <w:w w:val="105"/>
                            <w:sz w:val="18"/>
                          </w:rPr>
                          <w:t>Menaxhimi</w:t>
                        </w:r>
                        <w:proofErr w:type="spellEnd"/>
                        <w:r>
                          <w:rPr>
                            <w:rFonts w:ascii="Arial Narrow" w:hAnsi="Arial Narrow"/>
                            <w:w w:val="105"/>
                            <w:sz w:val="18"/>
                          </w:rPr>
                          <w:t xml:space="preserve"> </w:t>
                        </w:r>
                        <w:proofErr w:type="spellStart"/>
                        <w:r>
                          <w:rPr>
                            <w:rFonts w:ascii="Arial Narrow" w:hAnsi="Arial Narrow"/>
                            <w:w w:val="105"/>
                            <w:sz w:val="18"/>
                          </w:rPr>
                          <w:t>i</w:t>
                        </w:r>
                        <w:proofErr w:type="spellEnd"/>
                        <w:r>
                          <w:rPr>
                            <w:rFonts w:ascii="Arial Narrow" w:hAnsi="Arial Narrow"/>
                            <w:w w:val="105"/>
                            <w:sz w:val="18"/>
                          </w:rPr>
                          <w:t xml:space="preserve"> </w:t>
                        </w:r>
                        <w:proofErr w:type="spellStart"/>
                        <w:r>
                          <w:rPr>
                            <w:rFonts w:ascii="Arial Narrow" w:hAnsi="Arial Narrow"/>
                            <w:w w:val="105"/>
                            <w:sz w:val="18"/>
                          </w:rPr>
                          <w:t>Mbetjeve</w:t>
                        </w:r>
                        <w:proofErr w:type="spellEnd"/>
                        <w:r>
                          <w:rPr>
                            <w:rFonts w:ascii="Arial Narrow" w:hAnsi="Arial Narrow"/>
                            <w:w w:val="105"/>
                            <w:sz w:val="18"/>
                          </w:rPr>
                          <w:t xml:space="preserve"> </w:t>
                        </w:r>
                        <w:proofErr w:type="spellStart"/>
                        <w:r>
                          <w:rPr>
                            <w:rFonts w:ascii="Arial Narrow" w:hAnsi="Arial Narrow"/>
                            <w:w w:val="105"/>
                            <w:sz w:val="18"/>
                          </w:rPr>
                          <w:t>dhe</w:t>
                        </w:r>
                        <w:proofErr w:type="spellEnd"/>
                        <w:r>
                          <w:rPr>
                            <w:rFonts w:ascii="Arial Narrow" w:hAnsi="Arial Narrow"/>
                            <w:w w:val="105"/>
                            <w:sz w:val="18"/>
                          </w:rPr>
                          <w:t xml:space="preserve">… D </w:t>
                        </w:r>
                        <w:proofErr w:type="spellStart"/>
                        <w:r>
                          <w:rPr>
                            <w:rFonts w:ascii="Arial Narrow" w:hAnsi="Arial Narrow"/>
                            <w:w w:val="105"/>
                            <w:sz w:val="18"/>
                          </w:rPr>
                          <w:t>Furnizimi</w:t>
                        </w:r>
                        <w:proofErr w:type="spellEnd"/>
                        <w:r>
                          <w:rPr>
                            <w:rFonts w:ascii="Arial Narrow" w:hAnsi="Arial Narrow"/>
                            <w:w w:val="105"/>
                            <w:sz w:val="18"/>
                          </w:rPr>
                          <w:t xml:space="preserve"> me </w:t>
                        </w:r>
                        <w:proofErr w:type="spellStart"/>
                        <w:r>
                          <w:rPr>
                            <w:rFonts w:ascii="Arial Narrow" w:hAnsi="Arial Narrow"/>
                            <w:w w:val="105"/>
                            <w:sz w:val="18"/>
                          </w:rPr>
                          <w:t>energji</w:t>
                        </w:r>
                        <w:proofErr w:type="spellEnd"/>
                        <w:r>
                          <w:rPr>
                            <w:rFonts w:ascii="Arial Narrow" w:hAnsi="Arial Narrow"/>
                            <w:w w:val="105"/>
                            <w:sz w:val="18"/>
                          </w:rPr>
                          <w:t xml:space="preserve"> </w:t>
                        </w:r>
                        <w:proofErr w:type="spellStart"/>
                        <w:r>
                          <w:rPr>
                            <w:rFonts w:ascii="Arial Narrow" w:hAnsi="Arial Narrow"/>
                            <w:w w:val="105"/>
                            <w:sz w:val="18"/>
                          </w:rPr>
                          <w:t>elektrike</w:t>
                        </w:r>
                        <w:proofErr w:type="spellEnd"/>
                        <w:r>
                          <w:rPr>
                            <w:rFonts w:ascii="Arial Narrow" w:hAnsi="Arial Narrow"/>
                            <w:w w:val="105"/>
                            <w:sz w:val="18"/>
                          </w:rPr>
                          <w:t xml:space="preserve">, </w:t>
                        </w:r>
                        <w:proofErr w:type="spellStart"/>
                        <w:r>
                          <w:rPr>
                            <w:rFonts w:ascii="Arial Narrow" w:hAnsi="Arial Narrow"/>
                            <w:w w:val="105"/>
                            <w:sz w:val="18"/>
                          </w:rPr>
                          <w:t>gaz</w:t>
                        </w:r>
                        <w:proofErr w:type="spellEnd"/>
                        <w:r>
                          <w:rPr>
                            <w:rFonts w:ascii="Arial Narrow" w:hAnsi="Arial Narrow"/>
                            <w:w w:val="105"/>
                            <w:sz w:val="18"/>
                          </w:rPr>
                          <w:t xml:space="preserve">, </w:t>
                        </w:r>
                        <w:proofErr w:type="spellStart"/>
                        <w:r>
                          <w:rPr>
                            <w:rFonts w:ascii="Arial Narrow" w:hAnsi="Arial Narrow"/>
                            <w:w w:val="105"/>
                            <w:sz w:val="18"/>
                          </w:rPr>
                          <w:t>avull</w:t>
                        </w:r>
                        <w:proofErr w:type="spellEnd"/>
                        <w:r>
                          <w:rPr>
                            <w:rFonts w:ascii="Arial Narrow" w:hAnsi="Arial Narrow"/>
                            <w:w w:val="105"/>
                            <w:sz w:val="18"/>
                          </w:rPr>
                          <w:t xml:space="preserve"> </w:t>
                        </w:r>
                        <w:proofErr w:type="spellStart"/>
                        <w:r>
                          <w:rPr>
                            <w:rFonts w:ascii="Arial Narrow" w:hAnsi="Arial Narrow"/>
                            <w:w w:val="105"/>
                            <w:sz w:val="18"/>
                          </w:rPr>
                          <w:t>dhe</w:t>
                        </w:r>
                        <w:proofErr w:type="spellEnd"/>
                        <w:r>
                          <w:rPr>
                            <w:rFonts w:ascii="Arial Narrow" w:hAnsi="Arial Narrow"/>
                            <w:w w:val="105"/>
                            <w:sz w:val="18"/>
                          </w:rPr>
                          <w:t xml:space="preserve"> </w:t>
                        </w:r>
                        <w:proofErr w:type="spellStart"/>
                        <w:r>
                          <w:rPr>
                            <w:rFonts w:ascii="Arial Narrow" w:hAnsi="Arial Narrow"/>
                            <w:w w:val="105"/>
                            <w:sz w:val="18"/>
                          </w:rPr>
                          <w:t>ajër</w:t>
                        </w:r>
                        <w:proofErr w:type="spellEnd"/>
                        <w:r>
                          <w:rPr>
                            <w:rFonts w:ascii="Arial Narrow" w:hAnsi="Arial Narrow"/>
                            <w:w w:val="105"/>
                            <w:sz w:val="18"/>
                          </w:rPr>
                          <w:t xml:space="preserve"> </w:t>
                        </w:r>
                        <w:proofErr w:type="spellStart"/>
                        <w:r>
                          <w:rPr>
                            <w:rFonts w:ascii="Arial Narrow" w:hAnsi="Arial Narrow"/>
                            <w:w w:val="105"/>
                            <w:sz w:val="18"/>
                          </w:rPr>
                          <w:t>të</w:t>
                        </w:r>
                        <w:proofErr w:type="spellEnd"/>
                        <w:r>
                          <w:rPr>
                            <w:rFonts w:ascii="Arial Narrow" w:hAnsi="Arial Narrow"/>
                            <w:w w:val="105"/>
                            <w:sz w:val="18"/>
                          </w:rPr>
                          <w:t xml:space="preserve"> </w:t>
                        </w:r>
                        <w:proofErr w:type="spellStart"/>
                        <w:r>
                          <w:rPr>
                            <w:rFonts w:ascii="Arial Narrow" w:hAnsi="Arial Narrow"/>
                            <w:w w:val="105"/>
                            <w:sz w:val="18"/>
                          </w:rPr>
                          <w:t>kondicionuar</w:t>
                        </w:r>
                        <w:proofErr w:type="spellEnd"/>
                      </w:p>
                      <w:p w14:paraId="313097B7" w14:textId="77777777" w:rsidR="008302DC" w:rsidRDefault="008302DC">
                        <w:pPr>
                          <w:spacing w:before="1"/>
                          <w:ind w:right="132"/>
                          <w:jc w:val="right"/>
                          <w:rPr>
                            <w:rFonts w:ascii="Arial Narrow"/>
                            <w:sz w:val="18"/>
                          </w:rPr>
                        </w:pPr>
                        <w:r>
                          <w:rPr>
                            <w:rFonts w:ascii="Arial Narrow"/>
                            <w:w w:val="105"/>
                            <w:sz w:val="18"/>
                          </w:rPr>
                          <w:t xml:space="preserve">C </w:t>
                        </w:r>
                        <w:proofErr w:type="spellStart"/>
                        <w:r>
                          <w:rPr>
                            <w:rFonts w:ascii="Arial Narrow"/>
                            <w:w w:val="105"/>
                            <w:sz w:val="18"/>
                          </w:rPr>
                          <w:t>Prodhim</w:t>
                        </w:r>
                        <w:proofErr w:type="spellEnd"/>
                      </w:p>
                      <w:p w14:paraId="3039261E" w14:textId="77777777" w:rsidR="008302DC" w:rsidRDefault="008302DC">
                        <w:pPr>
                          <w:spacing w:before="175"/>
                          <w:ind w:right="131"/>
                          <w:jc w:val="right"/>
                          <w:rPr>
                            <w:rFonts w:ascii="Arial Narrow"/>
                            <w:sz w:val="18"/>
                          </w:rPr>
                        </w:pPr>
                        <w:r>
                          <w:rPr>
                            <w:rFonts w:ascii="Arial Narrow"/>
                            <w:w w:val="105"/>
                            <w:sz w:val="18"/>
                          </w:rPr>
                          <w:t xml:space="preserve">B </w:t>
                        </w:r>
                        <w:proofErr w:type="spellStart"/>
                        <w:r>
                          <w:rPr>
                            <w:rFonts w:ascii="Arial Narrow"/>
                            <w:w w:val="105"/>
                            <w:sz w:val="18"/>
                          </w:rPr>
                          <w:t>Minierave</w:t>
                        </w:r>
                        <w:proofErr w:type="spellEnd"/>
                        <w:r>
                          <w:rPr>
                            <w:rFonts w:ascii="Arial Narrow"/>
                            <w:w w:val="105"/>
                            <w:sz w:val="18"/>
                          </w:rPr>
                          <w:t xml:space="preserve"> </w:t>
                        </w:r>
                        <w:proofErr w:type="spellStart"/>
                        <w:r>
                          <w:rPr>
                            <w:rFonts w:ascii="Arial Narrow"/>
                            <w:w w:val="105"/>
                            <w:sz w:val="18"/>
                          </w:rPr>
                          <w:t>dhe</w:t>
                        </w:r>
                        <w:proofErr w:type="spellEnd"/>
                        <w:r>
                          <w:rPr>
                            <w:rFonts w:ascii="Arial Narrow"/>
                            <w:w w:val="105"/>
                            <w:sz w:val="18"/>
                          </w:rPr>
                          <w:t xml:space="preserve"> </w:t>
                        </w:r>
                        <w:proofErr w:type="spellStart"/>
                        <w:r>
                          <w:rPr>
                            <w:rFonts w:ascii="Arial Narrow"/>
                            <w:w w:val="105"/>
                            <w:sz w:val="18"/>
                          </w:rPr>
                          <w:t>guroreve</w:t>
                        </w:r>
                        <w:proofErr w:type="spellEnd"/>
                      </w:p>
                    </w:txbxContent>
                  </v:textbox>
                </v:shape>
                <v:shape id="Text Box 660" o:spid="_x0000_s1482" type="#_x0000_t202" style="position:absolute;left:10206;top:1952;width:48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" filled="f" stroked="f">
                  <v:textbox inset="0,0,0,0">
                    <w:txbxContent>
                      <w:p w14:paraId="6811B942" w14:textId="77777777" w:rsidR="008302DC" w:rsidRDefault="008302DC">
                        <w:pPr>
                          <w:spacing w:line="202" w:lineRule="exact"/>
                          <w:rPr>
                            <w:rFonts w:ascii="Arial Narrow"/>
                            <w:sz w:val="18"/>
                          </w:rPr>
                        </w:pPr>
                        <w:r>
                          <w:rPr>
                            <w:rFonts w:ascii="Arial Narrow"/>
                            <w:w w:val="110"/>
                            <w:sz w:val="18"/>
                          </w:rPr>
                          <w:t>27.5%</w:t>
                        </w:r>
                      </w:p>
                    </w:txbxContent>
                  </v:textbox>
                </v:shape>
                <v:shape id="Text Box 659" o:spid="_x0000_s1483" type="#_x0000_t202" style="position:absolute;left:5440;top:4641;width:390;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" filled="f" stroked="f">
                  <v:textbox inset="0,0,0,0">
                    <w:txbxContent>
                      <w:p w14:paraId="26D65843" w14:textId="77777777" w:rsidR="008302DC" w:rsidRDefault="008302DC">
                        <w:pPr>
                          <w:spacing w:line="202" w:lineRule="exact"/>
                          <w:rPr>
                            <w:rFonts w:ascii="Arial Narrow"/>
                            <w:sz w:val="18"/>
                          </w:rPr>
                        </w:pPr>
                        <w:r>
                          <w:rPr>
                            <w:rFonts w:ascii="Arial Narrow"/>
                            <w:w w:val="110"/>
                            <w:sz w:val="18"/>
                          </w:rPr>
                          <w:t>0,0%</w:t>
                        </w:r>
                      </w:p>
                    </w:txbxContent>
                  </v:textbox>
                </v:shape>
                <v:shape id="Text Box 658" o:spid="_x0000_s1484" type="#_x0000_t202" style="position:absolute;left:6251;top:4641;width:4491;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" filled="f" stroked="f">
                  <v:textbox inset="0,0,0,0">
                    <w:txbxContent>
                      <w:p w14:paraId="3943F324" w14:textId="77777777" w:rsidR="008302DC" w:rsidRDefault="008302DC">
                        <w:pPr>
                          <w:tabs>
                            <w:tab w:val="left" w:pos="762"/>
                            <w:tab w:val="left" w:pos="1573"/>
                            <w:tab w:val="left" w:pos="2385"/>
                            <w:tab w:val="left" w:pos="3196"/>
                            <w:tab w:val="left" w:pos="4007"/>
                          </w:tabs>
                          <w:spacing w:line="202" w:lineRule="exact"/>
                          <w:rPr>
                            <w:rFonts w:ascii="Arial Narrow"/>
                            <w:sz w:val="18"/>
                          </w:rPr>
                        </w:pPr>
                        <w:r>
                          <w:rPr>
                            <w:rFonts w:ascii="Arial Narrow"/>
                            <w:w w:val="110"/>
                            <w:sz w:val="18"/>
                          </w:rPr>
                          <w:t>5.0%         10.0%        15.0%       20.0%          25.0%      30.0%</w:t>
                        </w:r>
                        <w:r>
                          <w:rPr>
                            <w:rFonts w:ascii="Arial Narrow"/>
                            <w:w w:val="110"/>
                            <w:sz w:val="18"/>
                          </w:rPr>
                          <w:tab/>
                        </w:r>
                        <w:r>
                          <w:rPr>
                            <w:rFonts w:ascii="Arial Narrow"/>
                            <w:w w:val="110"/>
                            <w:sz w:val="18"/>
                          </w:rPr>
                          <w:tab/>
                        </w:r>
                        <w:r>
                          <w:rPr>
                            <w:rFonts w:ascii="Arial Narrow"/>
                            <w:w w:val="110"/>
                            <w:sz w:val="18"/>
                          </w:rPr>
                          <w:tab/>
                        </w:r>
                        <w:r>
                          <w:rPr>
                            <w:rFonts w:ascii="Arial Narrow"/>
                            <w:w w:val="110"/>
                            <w:sz w:val="18"/>
                          </w:rPr>
                          <w:tab/>
                        </w:r>
                        <w:r>
                          <w:rPr>
                            <w:rFonts w:ascii="Arial Narrow"/>
                            <w:w w:val="110"/>
                            <w:sz w:val="18"/>
                          </w:rPr>
                          <w:tab/>
                        </w:r>
                      </w:p>
                    </w:txbxContent>
                  </v:textbox>
                </v:shape>
                <w10:wrap anchorx="page"/>
              </v:group>
            </w:pict>
          </mc:Fallback>
        </mc:AlternateContent>
      </w:r>
    </w:p>
    <w:p w14:paraId="2BE6FA3C" w14:textId="77777777" w:rsidR="00DA62C7" w:rsidRPr="007552C7" w:rsidRDefault="00FA040B" w:rsidP="00FA040B">
      <w:pPr>
        <w:pStyle w:val="BodyText"/>
        <w:tabs>
          <w:tab w:val="left" w:pos="1188"/>
        </w:tabs>
        <w:spacing w:before="3"/>
        <w:rPr>
          <w:b/>
          <w:i/>
          <w:sz w:val="10"/>
          <w:lang w:val="de-DE"/>
        </w:rPr>
      </w:pPr>
      <w:r>
        <w:rPr>
          <w:b/>
          <w:i/>
          <w:sz w:val="10"/>
          <w:lang w:val="de-DE"/>
        </w:rPr>
        <w:tab/>
      </w:r>
    </w:p>
    <w:tbl>
      <w:tblPr>
        <w:tblW w:w="0" w:type="auto"/>
        <w:tblInd w:w="5623" w:type="dxa"/>
        <w:tblLayout w:type="fixed"/>
        <w:tblCellMar>
          <w:left w:w="0" w:type="dxa"/>
          <w:right w:w="0" w:type="dxa"/>
        </w:tblCellMar>
        <w:tblLook w:val="01E0" w:firstRow="1" w:lastRow="1" w:firstColumn="1" w:lastColumn="1" w:noHBand="0" w:noVBand="0"/>
      </w:tblPr>
      <w:tblGrid>
        <w:gridCol w:w="2096"/>
        <w:gridCol w:w="337"/>
        <w:gridCol w:w="811"/>
        <w:gridCol w:w="811"/>
        <w:gridCol w:w="405"/>
      </w:tblGrid>
      <w:tr w:rsidR="00DA62C7" w14:paraId="20D9C0EE" w14:textId="77777777">
        <w:trPr>
          <w:trHeight w:val="883"/>
        </w:trPr>
        <w:tc>
          <w:tcPr>
            <w:tcW w:w="4055" w:type="dxa"/>
            <w:gridSpan w:val="4"/>
            <w:tcBorders>
              <w:right w:val="single" w:sz="6" w:space="0" w:color="DEDEDE"/>
            </w:tcBorders>
          </w:tcPr>
          <w:p w14:paraId="571AA2AB" w14:textId="77777777" w:rsidR="00DA62C7" w:rsidRDefault="00707778">
            <w:pPr>
              <w:pStyle w:val="TableParagraph"/>
              <w:spacing w:before="80" w:line="240" w:lineRule="auto"/>
              <w:ind w:right="246"/>
              <w:jc w:val="right"/>
              <w:rPr>
                <w:rFonts w:ascii="Arial Narrow"/>
                <w:sz w:val="18"/>
              </w:rPr>
            </w:pPr>
            <w:r>
              <w:rPr>
                <w:rFonts w:ascii="Arial Narrow"/>
                <w:w w:val="110"/>
                <w:sz w:val="18"/>
              </w:rPr>
              <w:t>19.8%</w:t>
            </w:r>
          </w:p>
          <w:p w14:paraId="33DF4FEA" w14:textId="77777777" w:rsidR="00DA62C7" w:rsidRDefault="00707778">
            <w:pPr>
              <w:pStyle w:val="TableParagraph"/>
              <w:spacing w:before="175" w:line="240" w:lineRule="auto"/>
              <w:ind w:right="749"/>
              <w:jc w:val="right"/>
              <w:rPr>
                <w:rFonts w:ascii="Arial Narrow"/>
                <w:sz w:val="18"/>
              </w:rPr>
            </w:pPr>
            <w:r>
              <w:rPr>
                <w:rFonts w:ascii="Arial Narrow"/>
                <w:w w:val="110"/>
                <w:sz w:val="18"/>
              </w:rPr>
              <w:t>16.7%</w:t>
            </w:r>
          </w:p>
        </w:tc>
        <w:tc>
          <w:tcPr>
            <w:tcW w:w="405" w:type="dxa"/>
            <w:tcBorders>
              <w:left w:val="single" w:sz="6" w:space="0" w:color="DEDEDE"/>
            </w:tcBorders>
          </w:tcPr>
          <w:p w14:paraId="19099D06" w14:textId="77777777" w:rsidR="00DA62C7" w:rsidRDefault="00DA62C7">
            <w:pPr>
              <w:pStyle w:val="TableParagraph"/>
              <w:spacing w:line="240" w:lineRule="auto"/>
              <w:rPr>
                <w:rFonts w:ascii="Times New Roman"/>
                <w:sz w:val="18"/>
              </w:rPr>
            </w:pPr>
          </w:p>
        </w:tc>
      </w:tr>
      <w:tr w:rsidR="00DA62C7" w14:paraId="11DC80BE" w14:textId="77777777">
        <w:trPr>
          <w:trHeight w:val="136"/>
        </w:trPr>
        <w:tc>
          <w:tcPr>
            <w:tcW w:w="2433" w:type="dxa"/>
            <w:gridSpan w:val="2"/>
            <w:shd w:val="clear" w:color="auto" w:fill="0099A6"/>
          </w:tcPr>
          <w:p w14:paraId="5CCB2474" w14:textId="77777777" w:rsidR="00DA62C7" w:rsidRDefault="00DA62C7">
            <w:pPr>
              <w:pStyle w:val="TableParagraph"/>
              <w:spacing w:line="240" w:lineRule="auto"/>
              <w:rPr>
                <w:rFonts w:ascii="Times New Roman"/>
                <w:sz w:val="8"/>
              </w:rPr>
            </w:pPr>
          </w:p>
        </w:tc>
        <w:tc>
          <w:tcPr>
            <w:tcW w:w="811" w:type="dxa"/>
            <w:shd w:val="clear" w:color="auto" w:fill="0099A6"/>
          </w:tcPr>
          <w:p w14:paraId="7842669B" w14:textId="77777777" w:rsidR="00DA62C7" w:rsidRDefault="00DA62C7">
            <w:pPr>
              <w:pStyle w:val="TableParagraph"/>
              <w:spacing w:line="240" w:lineRule="auto"/>
              <w:rPr>
                <w:rFonts w:ascii="Times New Roman"/>
                <w:sz w:val="8"/>
              </w:rPr>
            </w:pPr>
          </w:p>
        </w:tc>
        <w:tc>
          <w:tcPr>
            <w:tcW w:w="811" w:type="dxa"/>
            <w:shd w:val="clear" w:color="auto" w:fill="0099A6"/>
          </w:tcPr>
          <w:p w14:paraId="26673ACD" w14:textId="77777777" w:rsidR="00DA62C7" w:rsidRDefault="00DA62C7">
            <w:pPr>
              <w:pStyle w:val="TableParagraph"/>
              <w:spacing w:line="240" w:lineRule="auto"/>
              <w:rPr>
                <w:rFonts w:ascii="Times New Roman"/>
                <w:sz w:val="8"/>
              </w:rPr>
            </w:pPr>
          </w:p>
        </w:tc>
        <w:tc>
          <w:tcPr>
            <w:tcW w:w="405" w:type="dxa"/>
            <w:shd w:val="clear" w:color="auto" w:fill="0099A6"/>
          </w:tcPr>
          <w:p w14:paraId="614792ED" w14:textId="77777777" w:rsidR="00DA62C7" w:rsidRDefault="00DA62C7">
            <w:pPr>
              <w:pStyle w:val="TableParagraph"/>
              <w:spacing w:line="240" w:lineRule="auto"/>
              <w:rPr>
                <w:rFonts w:ascii="Times New Roman"/>
                <w:sz w:val="8"/>
              </w:rPr>
            </w:pPr>
          </w:p>
        </w:tc>
      </w:tr>
      <w:tr w:rsidR="00DA62C7" w14:paraId="4A5F3996" w14:textId="77777777">
        <w:trPr>
          <w:trHeight w:val="501"/>
        </w:trPr>
        <w:tc>
          <w:tcPr>
            <w:tcW w:w="2096" w:type="dxa"/>
          </w:tcPr>
          <w:p w14:paraId="5343A90D" w14:textId="77777777" w:rsidR="00DA62C7" w:rsidRDefault="00DA62C7">
            <w:pPr>
              <w:pStyle w:val="TableParagraph"/>
              <w:spacing w:before="7" w:line="240" w:lineRule="auto"/>
              <w:rPr>
                <w:b/>
                <w:i/>
                <w:sz w:val="16"/>
              </w:rPr>
            </w:pPr>
          </w:p>
          <w:p w14:paraId="65B9421E" w14:textId="77777777" w:rsidR="00DA62C7" w:rsidRDefault="00707778">
            <w:pPr>
              <w:pStyle w:val="TableParagraph"/>
              <w:spacing w:line="240" w:lineRule="auto"/>
              <w:ind w:left="1255"/>
              <w:rPr>
                <w:rFonts w:ascii="Arial Narrow"/>
                <w:sz w:val="18"/>
              </w:rPr>
            </w:pPr>
            <w:r>
              <w:rPr>
                <w:rFonts w:ascii="Arial Narrow"/>
                <w:w w:val="105"/>
                <w:sz w:val="18"/>
              </w:rPr>
              <w:t>7.0%</w:t>
            </w:r>
          </w:p>
        </w:tc>
        <w:tc>
          <w:tcPr>
            <w:tcW w:w="337" w:type="dxa"/>
            <w:tcBorders>
              <w:right w:val="single" w:sz="6" w:space="0" w:color="DEDEDE"/>
            </w:tcBorders>
          </w:tcPr>
          <w:p w14:paraId="0F2A7668" w14:textId="77777777" w:rsidR="00DA62C7" w:rsidRDefault="00DA62C7">
            <w:pPr>
              <w:pStyle w:val="TableParagraph"/>
              <w:spacing w:line="240" w:lineRule="auto"/>
              <w:rPr>
                <w:rFonts w:ascii="Times New Roman"/>
                <w:sz w:val="18"/>
              </w:rPr>
            </w:pPr>
          </w:p>
        </w:tc>
        <w:tc>
          <w:tcPr>
            <w:tcW w:w="811" w:type="dxa"/>
            <w:tcBorders>
              <w:left w:val="single" w:sz="6" w:space="0" w:color="DEDEDE"/>
              <w:right w:val="single" w:sz="6" w:space="0" w:color="DEDEDE"/>
            </w:tcBorders>
          </w:tcPr>
          <w:p w14:paraId="6B0D30C5" w14:textId="77777777" w:rsidR="00DA62C7" w:rsidRDefault="00DA62C7">
            <w:pPr>
              <w:pStyle w:val="TableParagraph"/>
              <w:spacing w:line="240" w:lineRule="auto"/>
              <w:rPr>
                <w:rFonts w:ascii="Times New Roman"/>
                <w:sz w:val="18"/>
              </w:rPr>
            </w:pPr>
          </w:p>
        </w:tc>
        <w:tc>
          <w:tcPr>
            <w:tcW w:w="811" w:type="dxa"/>
            <w:vMerge w:val="restart"/>
            <w:tcBorders>
              <w:left w:val="single" w:sz="6" w:space="0" w:color="DEDEDE"/>
              <w:right w:val="single" w:sz="6" w:space="0" w:color="DEDEDE"/>
            </w:tcBorders>
          </w:tcPr>
          <w:p w14:paraId="7414F039" w14:textId="77777777" w:rsidR="00DA62C7" w:rsidRDefault="00DA62C7">
            <w:pPr>
              <w:pStyle w:val="TableParagraph"/>
              <w:spacing w:line="240" w:lineRule="auto"/>
              <w:rPr>
                <w:rFonts w:ascii="Times New Roman"/>
                <w:sz w:val="18"/>
              </w:rPr>
            </w:pPr>
          </w:p>
        </w:tc>
        <w:tc>
          <w:tcPr>
            <w:tcW w:w="405" w:type="dxa"/>
            <w:vMerge w:val="restart"/>
            <w:tcBorders>
              <w:left w:val="single" w:sz="6" w:space="0" w:color="DEDEDE"/>
            </w:tcBorders>
          </w:tcPr>
          <w:p w14:paraId="6250A1E2" w14:textId="77777777" w:rsidR="00DA62C7" w:rsidRDefault="00DA62C7">
            <w:pPr>
              <w:pStyle w:val="TableParagraph"/>
              <w:spacing w:line="240" w:lineRule="auto"/>
              <w:rPr>
                <w:rFonts w:ascii="Times New Roman"/>
                <w:sz w:val="18"/>
              </w:rPr>
            </w:pPr>
          </w:p>
        </w:tc>
      </w:tr>
      <w:tr w:rsidR="00DA62C7" w14:paraId="02EB614B" w14:textId="77777777">
        <w:trPr>
          <w:trHeight w:val="380"/>
        </w:trPr>
        <w:tc>
          <w:tcPr>
            <w:tcW w:w="2096" w:type="dxa"/>
          </w:tcPr>
          <w:p w14:paraId="42310B34" w14:textId="77777777" w:rsidR="00DA62C7" w:rsidRDefault="00DA62C7">
            <w:pPr>
              <w:pStyle w:val="TableParagraph"/>
              <w:spacing w:line="240" w:lineRule="auto"/>
              <w:rPr>
                <w:rFonts w:ascii="Times New Roman"/>
                <w:sz w:val="18"/>
              </w:rPr>
            </w:pPr>
          </w:p>
        </w:tc>
        <w:tc>
          <w:tcPr>
            <w:tcW w:w="337" w:type="dxa"/>
            <w:tcBorders>
              <w:right w:val="single" w:sz="6" w:space="0" w:color="DEDEDE"/>
            </w:tcBorders>
          </w:tcPr>
          <w:p w14:paraId="6E87B051" w14:textId="77777777" w:rsidR="00DA62C7" w:rsidRDefault="00707778">
            <w:pPr>
              <w:pStyle w:val="TableParagraph"/>
              <w:spacing w:before="82" w:line="240" w:lineRule="auto"/>
              <w:ind w:left="68"/>
              <w:rPr>
                <w:rFonts w:ascii="Arial Narrow"/>
                <w:sz w:val="18"/>
              </w:rPr>
            </w:pPr>
            <w:r>
              <w:rPr>
                <w:rFonts w:ascii="Arial Narrow"/>
                <w:w w:val="110"/>
                <w:sz w:val="18"/>
              </w:rPr>
              <w:t>12.</w:t>
            </w:r>
          </w:p>
        </w:tc>
        <w:tc>
          <w:tcPr>
            <w:tcW w:w="811" w:type="dxa"/>
            <w:tcBorders>
              <w:left w:val="single" w:sz="6" w:space="0" w:color="DEDEDE"/>
              <w:right w:val="single" w:sz="6" w:space="0" w:color="DEDEDE"/>
            </w:tcBorders>
          </w:tcPr>
          <w:p w14:paraId="6683F8E0" w14:textId="77777777" w:rsidR="00DA62C7" w:rsidRDefault="00707778">
            <w:pPr>
              <w:pStyle w:val="TableParagraph"/>
              <w:spacing w:before="82" w:line="240" w:lineRule="auto"/>
              <w:ind w:left="48"/>
              <w:rPr>
                <w:rFonts w:ascii="Arial Narrow"/>
                <w:sz w:val="18"/>
              </w:rPr>
            </w:pPr>
            <w:r>
              <w:rPr>
                <w:rFonts w:ascii="Arial Narrow"/>
                <w:spacing w:val="-2"/>
                <w:w w:val="106"/>
                <w:sz w:val="18"/>
              </w:rPr>
              <w:t>%</w:t>
            </w:r>
          </w:p>
        </w:tc>
        <w:tc>
          <w:tcPr>
            <w:tcW w:w="811" w:type="dxa"/>
            <w:vMerge/>
            <w:tcBorders>
              <w:top w:val="nil"/>
              <w:left w:val="single" w:sz="6" w:space="0" w:color="DEDEDE"/>
              <w:right w:val="single" w:sz="6" w:space="0" w:color="DEDEDE"/>
            </w:tcBorders>
          </w:tcPr>
          <w:p w14:paraId="6FEFA77A" w14:textId="77777777" w:rsidR="00DA62C7" w:rsidRDefault="00DA62C7">
            <w:pPr>
              <w:rPr>
                <w:sz w:val="2"/>
                <w:szCs w:val="2"/>
              </w:rPr>
            </w:pPr>
          </w:p>
        </w:tc>
        <w:tc>
          <w:tcPr>
            <w:tcW w:w="405" w:type="dxa"/>
            <w:vMerge/>
            <w:tcBorders>
              <w:top w:val="nil"/>
              <w:left w:val="single" w:sz="6" w:space="0" w:color="DEDEDE"/>
            </w:tcBorders>
          </w:tcPr>
          <w:p w14:paraId="57F8E80F" w14:textId="77777777" w:rsidR="00DA62C7" w:rsidRDefault="00DA62C7">
            <w:pPr>
              <w:rPr>
                <w:sz w:val="2"/>
                <w:szCs w:val="2"/>
              </w:rPr>
            </w:pPr>
          </w:p>
        </w:tc>
      </w:tr>
      <w:tr w:rsidR="00DA62C7" w14:paraId="1A1B208F" w14:textId="77777777">
        <w:trPr>
          <w:trHeight w:val="380"/>
        </w:trPr>
        <w:tc>
          <w:tcPr>
            <w:tcW w:w="2096" w:type="dxa"/>
          </w:tcPr>
          <w:p w14:paraId="1B00258F" w14:textId="77777777" w:rsidR="00DA62C7" w:rsidRDefault="00707778">
            <w:pPr>
              <w:pStyle w:val="TableParagraph"/>
              <w:spacing w:before="82" w:line="240" w:lineRule="auto"/>
              <w:ind w:right="241"/>
              <w:jc w:val="right"/>
              <w:rPr>
                <w:rFonts w:ascii="Arial Narrow"/>
                <w:sz w:val="18"/>
              </w:rPr>
            </w:pPr>
            <w:r>
              <w:rPr>
                <w:rFonts w:ascii="Arial Narrow"/>
                <w:w w:val="110"/>
                <w:sz w:val="18"/>
              </w:rPr>
              <w:t>8.4%</w:t>
            </w:r>
          </w:p>
        </w:tc>
        <w:tc>
          <w:tcPr>
            <w:tcW w:w="337" w:type="dxa"/>
            <w:tcBorders>
              <w:right w:val="single" w:sz="6" w:space="0" w:color="DEDEDE"/>
            </w:tcBorders>
          </w:tcPr>
          <w:p w14:paraId="6FAD91FA" w14:textId="77777777" w:rsidR="00DA62C7" w:rsidRDefault="00DA62C7">
            <w:pPr>
              <w:pStyle w:val="TableParagraph"/>
              <w:spacing w:line="240" w:lineRule="auto"/>
              <w:rPr>
                <w:rFonts w:ascii="Times New Roman"/>
                <w:sz w:val="18"/>
              </w:rPr>
            </w:pPr>
          </w:p>
        </w:tc>
        <w:tc>
          <w:tcPr>
            <w:tcW w:w="811" w:type="dxa"/>
            <w:tcBorders>
              <w:left w:val="single" w:sz="6" w:space="0" w:color="DEDEDE"/>
              <w:right w:val="single" w:sz="6" w:space="0" w:color="DEDEDE"/>
            </w:tcBorders>
          </w:tcPr>
          <w:p w14:paraId="70C6090C" w14:textId="77777777" w:rsidR="00DA62C7" w:rsidRDefault="00DA62C7">
            <w:pPr>
              <w:pStyle w:val="TableParagraph"/>
              <w:spacing w:line="240" w:lineRule="auto"/>
              <w:rPr>
                <w:rFonts w:ascii="Times New Roman"/>
                <w:sz w:val="18"/>
              </w:rPr>
            </w:pPr>
          </w:p>
        </w:tc>
        <w:tc>
          <w:tcPr>
            <w:tcW w:w="811" w:type="dxa"/>
            <w:vMerge/>
            <w:tcBorders>
              <w:top w:val="nil"/>
              <w:left w:val="single" w:sz="6" w:space="0" w:color="DEDEDE"/>
              <w:right w:val="single" w:sz="6" w:space="0" w:color="DEDEDE"/>
            </w:tcBorders>
          </w:tcPr>
          <w:p w14:paraId="7855FA7B" w14:textId="77777777" w:rsidR="00DA62C7" w:rsidRDefault="00DA62C7">
            <w:pPr>
              <w:rPr>
                <w:sz w:val="2"/>
                <w:szCs w:val="2"/>
              </w:rPr>
            </w:pPr>
          </w:p>
        </w:tc>
        <w:tc>
          <w:tcPr>
            <w:tcW w:w="405" w:type="dxa"/>
            <w:vMerge/>
            <w:tcBorders>
              <w:top w:val="nil"/>
              <w:left w:val="single" w:sz="6" w:space="0" w:color="DEDEDE"/>
            </w:tcBorders>
          </w:tcPr>
          <w:p w14:paraId="15773AE5" w14:textId="77777777" w:rsidR="00DA62C7" w:rsidRDefault="00DA62C7">
            <w:pPr>
              <w:rPr>
                <w:sz w:val="2"/>
                <w:szCs w:val="2"/>
              </w:rPr>
            </w:pPr>
          </w:p>
        </w:tc>
      </w:tr>
      <w:tr w:rsidR="00DA62C7" w14:paraId="3C6D437C" w14:textId="77777777">
        <w:trPr>
          <w:trHeight w:val="380"/>
        </w:trPr>
        <w:tc>
          <w:tcPr>
            <w:tcW w:w="2096" w:type="dxa"/>
          </w:tcPr>
          <w:p w14:paraId="1DBCDEB9" w14:textId="77777777" w:rsidR="00DA62C7" w:rsidRDefault="00707778">
            <w:pPr>
              <w:pStyle w:val="TableParagraph"/>
              <w:spacing w:before="82" w:line="240" w:lineRule="auto"/>
              <w:ind w:left="1352"/>
              <w:rPr>
                <w:rFonts w:ascii="Arial Narrow"/>
                <w:sz w:val="18"/>
              </w:rPr>
            </w:pPr>
            <w:r>
              <w:rPr>
                <w:rFonts w:ascii="Arial Narrow"/>
                <w:w w:val="105"/>
                <w:sz w:val="18"/>
              </w:rPr>
              <w:t>7.6%</w:t>
            </w:r>
          </w:p>
        </w:tc>
        <w:tc>
          <w:tcPr>
            <w:tcW w:w="337" w:type="dxa"/>
            <w:tcBorders>
              <w:right w:val="single" w:sz="6" w:space="0" w:color="DEDEDE"/>
            </w:tcBorders>
          </w:tcPr>
          <w:p w14:paraId="71B931B3" w14:textId="77777777" w:rsidR="00DA62C7" w:rsidRDefault="00DA62C7">
            <w:pPr>
              <w:pStyle w:val="TableParagraph"/>
              <w:spacing w:line="240" w:lineRule="auto"/>
              <w:rPr>
                <w:rFonts w:ascii="Times New Roman"/>
                <w:sz w:val="18"/>
              </w:rPr>
            </w:pPr>
          </w:p>
        </w:tc>
        <w:tc>
          <w:tcPr>
            <w:tcW w:w="811" w:type="dxa"/>
            <w:tcBorders>
              <w:left w:val="single" w:sz="6" w:space="0" w:color="DEDEDE"/>
              <w:right w:val="single" w:sz="6" w:space="0" w:color="DEDEDE"/>
            </w:tcBorders>
          </w:tcPr>
          <w:p w14:paraId="68B49FB4" w14:textId="77777777" w:rsidR="00DA62C7" w:rsidRDefault="00DA62C7">
            <w:pPr>
              <w:pStyle w:val="TableParagraph"/>
              <w:spacing w:line="240" w:lineRule="auto"/>
              <w:rPr>
                <w:rFonts w:ascii="Times New Roman"/>
                <w:sz w:val="18"/>
              </w:rPr>
            </w:pPr>
          </w:p>
        </w:tc>
        <w:tc>
          <w:tcPr>
            <w:tcW w:w="811" w:type="dxa"/>
            <w:vMerge/>
            <w:tcBorders>
              <w:top w:val="nil"/>
              <w:left w:val="single" w:sz="6" w:space="0" w:color="DEDEDE"/>
              <w:right w:val="single" w:sz="6" w:space="0" w:color="DEDEDE"/>
            </w:tcBorders>
          </w:tcPr>
          <w:p w14:paraId="745FAA02" w14:textId="77777777" w:rsidR="00DA62C7" w:rsidRDefault="00DA62C7">
            <w:pPr>
              <w:rPr>
                <w:sz w:val="2"/>
                <w:szCs w:val="2"/>
              </w:rPr>
            </w:pPr>
          </w:p>
        </w:tc>
        <w:tc>
          <w:tcPr>
            <w:tcW w:w="405" w:type="dxa"/>
            <w:vMerge/>
            <w:tcBorders>
              <w:top w:val="nil"/>
              <w:left w:val="single" w:sz="6" w:space="0" w:color="DEDEDE"/>
            </w:tcBorders>
          </w:tcPr>
          <w:p w14:paraId="150A04F7" w14:textId="77777777" w:rsidR="00DA62C7" w:rsidRDefault="00DA62C7">
            <w:pPr>
              <w:rPr>
                <w:sz w:val="2"/>
                <w:szCs w:val="2"/>
              </w:rPr>
            </w:pPr>
          </w:p>
        </w:tc>
      </w:tr>
      <w:tr w:rsidR="00DA62C7" w14:paraId="3A638277" w14:textId="77777777">
        <w:trPr>
          <w:trHeight w:val="380"/>
        </w:trPr>
        <w:tc>
          <w:tcPr>
            <w:tcW w:w="2096" w:type="dxa"/>
          </w:tcPr>
          <w:p w14:paraId="46C2B806" w14:textId="77777777" w:rsidR="00DA62C7" w:rsidRDefault="00707778">
            <w:pPr>
              <w:pStyle w:val="TableParagraph"/>
              <w:spacing w:before="82" w:line="240" w:lineRule="auto"/>
              <w:ind w:right="325"/>
              <w:jc w:val="right"/>
              <w:rPr>
                <w:rFonts w:ascii="Arial Narrow"/>
                <w:sz w:val="18"/>
              </w:rPr>
            </w:pPr>
            <w:r>
              <w:rPr>
                <w:rFonts w:ascii="Arial Narrow"/>
                <w:w w:val="105"/>
                <w:sz w:val="18"/>
              </w:rPr>
              <w:t>7.9%</w:t>
            </w:r>
          </w:p>
        </w:tc>
        <w:tc>
          <w:tcPr>
            <w:tcW w:w="337" w:type="dxa"/>
            <w:tcBorders>
              <w:right w:val="single" w:sz="6" w:space="0" w:color="DEDEDE"/>
            </w:tcBorders>
          </w:tcPr>
          <w:p w14:paraId="371A9F10" w14:textId="77777777" w:rsidR="00DA62C7" w:rsidRDefault="00DA62C7">
            <w:pPr>
              <w:pStyle w:val="TableParagraph"/>
              <w:spacing w:line="240" w:lineRule="auto"/>
              <w:rPr>
                <w:rFonts w:ascii="Times New Roman"/>
                <w:sz w:val="18"/>
              </w:rPr>
            </w:pPr>
          </w:p>
        </w:tc>
        <w:tc>
          <w:tcPr>
            <w:tcW w:w="811" w:type="dxa"/>
            <w:tcBorders>
              <w:left w:val="single" w:sz="6" w:space="0" w:color="DEDEDE"/>
              <w:right w:val="single" w:sz="6" w:space="0" w:color="DEDEDE"/>
            </w:tcBorders>
          </w:tcPr>
          <w:p w14:paraId="1354FD56" w14:textId="77777777" w:rsidR="00DA62C7" w:rsidRDefault="00DA62C7">
            <w:pPr>
              <w:pStyle w:val="TableParagraph"/>
              <w:spacing w:line="240" w:lineRule="auto"/>
              <w:rPr>
                <w:rFonts w:ascii="Times New Roman"/>
                <w:sz w:val="18"/>
              </w:rPr>
            </w:pPr>
          </w:p>
        </w:tc>
        <w:tc>
          <w:tcPr>
            <w:tcW w:w="811" w:type="dxa"/>
            <w:vMerge/>
            <w:tcBorders>
              <w:top w:val="nil"/>
              <w:left w:val="single" w:sz="6" w:space="0" w:color="DEDEDE"/>
              <w:right w:val="single" w:sz="6" w:space="0" w:color="DEDEDE"/>
            </w:tcBorders>
          </w:tcPr>
          <w:p w14:paraId="3E877B86" w14:textId="77777777" w:rsidR="00DA62C7" w:rsidRDefault="00DA62C7">
            <w:pPr>
              <w:rPr>
                <w:sz w:val="2"/>
                <w:szCs w:val="2"/>
              </w:rPr>
            </w:pPr>
          </w:p>
        </w:tc>
        <w:tc>
          <w:tcPr>
            <w:tcW w:w="405" w:type="dxa"/>
            <w:vMerge/>
            <w:tcBorders>
              <w:top w:val="nil"/>
              <w:left w:val="single" w:sz="6" w:space="0" w:color="DEDEDE"/>
            </w:tcBorders>
          </w:tcPr>
          <w:p w14:paraId="6E9A8EC1" w14:textId="77777777" w:rsidR="00DA62C7" w:rsidRDefault="00DA62C7">
            <w:pPr>
              <w:rPr>
                <w:sz w:val="2"/>
                <w:szCs w:val="2"/>
              </w:rPr>
            </w:pPr>
          </w:p>
        </w:tc>
      </w:tr>
      <w:tr w:rsidR="00DA62C7" w14:paraId="38115572" w14:textId="77777777">
        <w:trPr>
          <w:trHeight w:val="381"/>
        </w:trPr>
        <w:tc>
          <w:tcPr>
            <w:tcW w:w="2096" w:type="dxa"/>
          </w:tcPr>
          <w:p w14:paraId="1690EEEB" w14:textId="77777777" w:rsidR="00DA62C7" w:rsidRDefault="00707778">
            <w:pPr>
              <w:pStyle w:val="TableParagraph"/>
              <w:spacing w:before="82" w:line="240" w:lineRule="auto"/>
              <w:ind w:right="68"/>
              <w:jc w:val="right"/>
              <w:rPr>
                <w:rFonts w:ascii="Arial Narrow"/>
                <w:sz w:val="18"/>
              </w:rPr>
            </w:pPr>
            <w:r>
              <w:rPr>
                <w:rFonts w:ascii="Arial Narrow"/>
                <w:w w:val="105"/>
                <w:sz w:val="18"/>
              </w:rPr>
              <w:t>9.5%</w:t>
            </w:r>
          </w:p>
        </w:tc>
        <w:tc>
          <w:tcPr>
            <w:tcW w:w="337" w:type="dxa"/>
            <w:tcBorders>
              <w:right w:val="single" w:sz="6" w:space="0" w:color="DEDEDE"/>
            </w:tcBorders>
          </w:tcPr>
          <w:p w14:paraId="512A5F1F" w14:textId="77777777" w:rsidR="00DA62C7" w:rsidRDefault="00DA62C7">
            <w:pPr>
              <w:pStyle w:val="TableParagraph"/>
              <w:spacing w:line="240" w:lineRule="auto"/>
              <w:rPr>
                <w:rFonts w:ascii="Times New Roman"/>
                <w:sz w:val="18"/>
              </w:rPr>
            </w:pPr>
          </w:p>
        </w:tc>
        <w:tc>
          <w:tcPr>
            <w:tcW w:w="811" w:type="dxa"/>
            <w:tcBorders>
              <w:left w:val="single" w:sz="6" w:space="0" w:color="DEDEDE"/>
              <w:right w:val="single" w:sz="6" w:space="0" w:color="DEDEDE"/>
            </w:tcBorders>
          </w:tcPr>
          <w:p w14:paraId="6190197A" w14:textId="77777777" w:rsidR="00DA62C7" w:rsidRDefault="00DA62C7">
            <w:pPr>
              <w:pStyle w:val="TableParagraph"/>
              <w:spacing w:line="240" w:lineRule="auto"/>
              <w:rPr>
                <w:rFonts w:ascii="Times New Roman"/>
                <w:sz w:val="18"/>
              </w:rPr>
            </w:pPr>
          </w:p>
        </w:tc>
        <w:tc>
          <w:tcPr>
            <w:tcW w:w="811" w:type="dxa"/>
            <w:vMerge/>
            <w:tcBorders>
              <w:top w:val="nil"/>
              <w:left w:val="single" w:sz="6" w:space="0" w:color="DEDEDE"/>
              <w:right w:val="single" w:sz="6" w:space="0" w:color="DEDEDE"/>
            </w:tcBorders>
          </w:tcPr>
          <w:p w14:paraId="702E48C4" w14:textId="77777777" w:rsidR="00DA62C7" w:rsidRDefault="00DA62C7">
            <w:pPr>
              <w:rPr>
                <w:sz w:val="2"/>
                <w:szCs w:val="2"/>
              </w:rPr>
            </w:pPr>
          </w:p>
        </w:tc>
        <w:tc>
          <w:tcPr>
            <w:tcW w:w="405" w:type="dxa"/>
            <w:vMerge/>
            <w:tcBorders>
              <w:top w:val="nil"/>
              <w:left w:val="single" w:sz="6" w:space="0" w:color="DEDEDE"/>
            </w:tcBorders>
          </w:tcPr>
          <w:p w14:paraId="3AAA732D" w14:textId="77777777" w:rsidR="00DA62C7" w:rsidRDefault="00DA62C7">
            <w:pPr>
              <w:rPr>
                <w:sz w:val="2"/>
                <w:szCs w:val="2"/>
              </w:rPr>
            </w:pPr>
          </w:p>
        </w:tc>
      </w:tr>
    </w:tbl>
    <w:p w14:paraId="0C07D6ED" w14:textId="77777777" w:rsidR="00DA62C7" w:rsidRDefault="00DA62C7">
      <w:pPr>
        <w:pStyle w:val="BodyText"/>
        <w:rPr>
          <w:b/>
          <w:i/>
          <w:sz w:val="24"/>
        </w:rPr>
      </w:pPr>
    </w:p>
    <w:p w14:paraId="23CCF3C7" w14:textId="77777777" w:rsidR="00DA62C7" w:rsidRDefault="00DA62C7">
      <w:pPr>
        <w:pStyle w:val="BodyText"/>
        <w:spacing w:before="11"/>
        <w:rPr>
          <w:b/>
          <w:i/>
          <w:sz w:val="22"/>
        </w:rPr>
      </w:pPr>
    </w:p>
    <w:p w14:paraId="08B0DD2F" w14:textId="77777777" w:rsidR="00DA62C7" w:rsidRDefault="00707778">
      <w:pPr>
        <w:ind w:left="7800"/>
        <w:rPr>
          <w:i/>
          <w:sz w:val="20"/>
        </w:rPr>
      </w:pPr>
      <w:proofErr w:type="spellStart"/>
      <w:r>
        <w:rPr>
          <w:i/>
          <w:sz w:val="20"/>
        </w:rPr>
        <w:t>Burimi</w:t>
      </w:r>
      <w:proofErr w:type="spellEnd"/>
      <w:r>
        <w:rPr>
          <w:i/>
          <w:sz w:val="20"/>
        </w:rPr>
        <w:t xml:space="preserve">: INSTAT, </w:t>
      </w:r>
      <w:proofErr w:type="spellStart"/>
      <w:r>
        <w:rPr>
          <w:i/>
          <w:sz w:val="20"/>
        </w:rPr>
        <w:t>shtjellim</w:t>
      </w:r>
      <w:proofErr w:type="spellEnd"/>
      <w:r>
        <w:rPr>
          <w:i/>
          <w:sz w:val="20"/>
        </w:rPr>
        <w:t xml:space="preserve"> </w:t>
      </w:r>
      <w:proofErr w:type="spellStart"/>
      <w:r>
        <w:rPr>
          <w:i/>
          <w:sz w:val="20"/>
        </w:rPr>
        <w:t>i</w:t>
      </w:r>
      <w:proofErr w:type="spellEnd"/>
      <w:r>
        <w:rPr>
          <w:i/>
          <w:sz w:val="20"/>
        </w:rPr>
        <w:t xml:space="preserve"> </w:t>
      </w:r>
      <w:proofErr w:type="spellStart"/>
      <w:r>
        <w:rPr>
          <w:i/>
          <w:sz w:val="20"/>
        </w:rPr>
        <w:t>autorit</w:t>
      </w:r>
      <w:proofErr w:type="spellEnd"/>
    </w:p>
    <w:p w14:paraId="0421F6EB" w14:textId="77777777" w:rsidR="00DA62C7" w:rsidRDefault="00DA62C7">
      <w:pPr>
        <w:rPr>
          <w:sz w:val="20"/>
        </w:rPr>
        <w:sectPr w:rsidR="00DA62C7">
          <w:pgSz w:w="11910" w:h="16840"/>
          <w:pgMar w:top="1360" w:right="0" w:bottom="540" w:left="0" w:header="0" w:footer="352" w:gutter="0"/>
          <w:cols w:space="720"/>
        </w:sectPr>
      </w:pPr>
    </w:p>
    <w:p w14:paraId="260A5A9B" w14:textId="77777777" w:rsidR="00DA62C7" w:rsidRDefault="00707778">
      <w:pPr>
        <w:pStyle w:val="BodyText"/>
        <w:spacing w:before="73" w:line="232" w:lineRule="auto"/>
        <w:ind w:left="1132" w:right="1131"/>
        <w:jc w:val="both"/>
      </w:pPr>
      <w:proofErr w:type="spellStart"/>
      <w:r>
        <w:lastRenderedPageBreak/>
        <w:t>Informacioni</w:t>
      </w:r>
      <w:proofErr w:type="spellEnd"/>
      <w:r>
        <w:t xml:space="preserve"> </w:t>
      </w:r>
      <w:proofErr w:type="spellStart"/>
      <w:r>
        <w:t>dhe</w:t>
      </w:r>
      <w:proofErr w:type="spellEnd"/>
      <w:r>
        <w:t xml:space="preserve"> </w:t>
      </w:r>
      <w:proofErr w:type="spellStart"/>
      <w:r>
        <w:t>komunikimi</w:t>
      </w:r>
      <w:proofErr w:type="spellEnd"/>
      <w:r>
        <w:t xml:space="preserve"> (NACE J) </w:t>
      </w:r>
      <w:proofErr w:type="spellStart"/>
      <w:r>
        <w:t>tregon</w:t>
      </w:r>
      <w:proofErr w:type="spellEnd"/>
      <w:r>
        <w:t xml:space="preserve"> </w:t>
      </w:r>
      <w:proofErr w:type="spellStart"/>
      <w:r>
        <w:t>no</w:t>
      </w:r>
      <w:r w:rsidR="00FA040B">
        <w:t>rmat</w:t>
      </w:r>
      <w:proofErr w:type="spellEnd"/>
      <w:r w:rsidR="00FA040B">
        <w:t xml:space="preserve"> </w:t>
      </w:r>
      <w:proofErr w:type="spellStart"/>
      <w:r w:rsidR="00FA040B">
        <w:t>më</w:t>
      </w:r>
      <w:proofErr w:type="spellEnd"/>
      <w:r w:rsidR="00FA040B">
        <w:t xml:space="preserve"> </w:t>
      </w:r>
      <w:proofErr w:type="spellStart"/>
      <w:r w:rsidR="00FA040B">
        <w:t>të</w:t>
      </w:r>
      <w:proofErr w:type="spellEnd"/>
      <w:r w:rsidR="00FA040B">
        <w:t xml:space="preserve"> </w:t>
      </w:r>
      <w:proofErr w:type="spellStart"/>
      <w:r w:rsidR="00FA040B">
        <w:t>larta</w:t>
      </w:r>
      <w:proofErr w:type="spellEnd"/>
      <w:r w:rsidR="00FA040B">
        <w:t xml:space="preserve"> </w:t>
      </w:r>
      <w:proofErr w:type="spellStart"/>
      <w:r w:rsidR="00FA040B">
        <w:t>të</w:t>
      </w:r>
      <w:proofErr w:type="spellEnd"/>
      <w:r w:rsidR="00FA040B">
        <w:t xml:space="preserve"> </w:t>
      </w:r>
      <w:proofErr w:type="spellStart"/>
      <w:r w:rsidR="00FA040B">
        <w:t>veprimtarive</w:t>
      </w:r>
      <w:proofErr w:type="spellEnd"/>
      <w:r>
        <w:t xml:space="preserve"> </w:t>
      </w:r>
      <w:proofErr w:type="spellStart"/>
      <w:r>
        <w:t>inovat</w:t>
      </w:r>
      <w:r w:rsidR="00FA040B">
        <w:t>ive</w:t>
      </w:r>
      <w:proofErr w:type="spellEnd"/>
      <w:r w:rsidR="00FA040B">
        <w:t xml:space="preserve">, </w:t>
      </w:r>
      <w:proofErr w:type="spellStart"/>
      <w:r w:rsidR="00FA040B">
        <w:t>të</w:t>
      </w:r>
      <w:proofErr w:type="spellEnd"/>
      <w:r w:rsidR="00FA040B">
        <w:t xml:space="preserve"> </w:t>
      </w:r>
      <w:proofErr w:type="spellStart"/>
      <w:r w:rsidR="00FA040B">
        <w:t>ndjekura</w:t>
      </w:r>
      <w:proofErr w:type="spellEnd"/>
      <w:r w:rsidR="00FA040B">
        <w:t xml:space="preserve"> </w:t>
      </w:r>
      <w:proofErr w:type="spellStart"/>
      <w:r w:rsidR="00FA040B">
        <w:t>nga</w:t>
      </w:r>
      <w:proofErr w:type="spellEnd"/>
      <w:r w:rsidR="00FA040B">
        <w:t xml:space="preserve"> </w:t>
      </w:r>
      <w:proofErr w:type="spellStart"/>
      <w:r w:rsidR="00FA040B">
        <w:t>Veprimtaritë</w:t>
      </w:r>
      <w:proofErr w:type="spellEnd"/>
      <w:r w:rsidR="00FA040B">
        <w:t xml:space="preserve"> </w:t>
      </w:r>
      <w:proofErr w:type="spellStart"/>
      <w:r w:rsidR="00FA040B">
        <w:t>F</w:t>
      </w:r>
      <w:r>
        <w:t>inanciare</w:t>
      </w:r>
      <w:proofErr w:type="spellEnd"/>
      <w:r>
        <w:t xml:space="preserve"> </w:t>
      </w:r>
      <w:proofErr w:type="spellStart"/>
      <w:r>
        <w:t>dhe</w:t>
      </w:r>
      <w:proofErr w:type="spellEnd"/>
      <w:r>
        <w:t xml:space="preserve"> </w:t>
      </w:r>
      <w:proofErr w:type="spellStart"/>
      <w:r>
        <w:t>të</w:t>
      </w:r>
      <w:proofErr w:type="spellEnd"/>
      <w:r>
        <w:t xml:space="preserve"> </w:t>
      </w:r>
      <w:proofErr w:type="spellStart"/>
      <w:r>
        <w:t>si</w:t>
      </w:r>
      <w:r w:rsidR="00FA040B">
        <w:t>gurimit</w:t>
      </w:r>
      <w:proofErr w:type="spellEnd"/>
      <w:r w:rsidR="00FA040B">
        <w:t xml:space="preserve"> (NACE K) </w:t>
      </w:r>
      <w:proofErr w:type="spellStart"/>
      <w:r w:rsidR="00FA040B">
        <w:t>dhe</w:t>
      </w:r>
      <w:proofErr w:type="spellEnd"/>
      <w:r w:rsidR="00FA040B">
        <w:t xml:space="preserve"> </w:t>
      </w:r>
      <w:proofErr w:type="spellStart"/>
      <w:r w:rsidR="00FA040B">
        <w:t>veprimtaritë</w:t>
      </w:r>
      <w:proofErr w:type="spellEnd"/>
      <w:r>
        <w:t xml:space="preserve"> </w:t>
      </w:r>
      <w:proofErr w:type="spellStart"/>
      <w:r>
        <w:t>profesionale</w:t>
      </w:r>
      <w:proofErr w:type="spellEnd"/>
      <w:r>
        <w:t xml:space="preserve">, </w:t>
      </w:r>
      <w:proofErr w:type="spellStart"/>
      <w:r>
        <w:t>shkencore</w:t>
      </w:r>
      <w:proofErr w:type="spellEnd"/>
      <w:r>
        <w:t xml:space="preserve"> </w:t>
      </w:r>
      <w:proofErr w:type="spellStart"/>
      <w:r>
        <w:t>dhe</w:t>
      </w:r>
      <w:proofErr w:type="spellEnd"/>
      <w:r>
        <w:t xml:space="preserve"> </w:t>
      </w:r>
      <w:proofErr w:type="spellStart"/>
      <w:r>
        <w:t>teknike</w:t>
      </w:r>
      <w:proofErr w:type="spellEnd"/>
      <w:r>
        <w:t xml:space="preserve"> (NACE M). </w:t>
      </w:r>
      <w:proofErr w:type="spellStart"/>
      <w:r>
        <w:t>Këto</w:t>
      </w:r>
      <w:proofErr w:type="spellEnd"/>
      <w:r>
        <w:t xml:space="preserve"> </w:t>
      </w:r>
      <w:proofErr w:type="spellStart"/>
      <w:r>
        <w:t>rezultate</w:t>
      </w:r>
      <w:proofErr w:type="spellEnd"/>
      <w:r>
        <w:t xml:space="preserve"> do </w:t>
      </w:r>
      <w:proofErr w:type="spellStart"/>
      <w:r>
        <w:t>të</w:t>
      </w:r>
      <w:proofErr w:type="spellEnd"/>
      <w:r>
        <w:t xml:space="preserve"> </w:t>
      </w:r>
      <w:proofErr w:type="spellStart"/>
      <w:r>
        <w:t>sugjeronin</w:t>
      </w:r>
      <w:proofErr w:type="spellEnd"/>
      <w:r>
        <w:t xml:space="preserve"> </w:t>
      </w:r>
      <w:proofErr w:type="spellStart"/>
      <w:r>
        <w:t>që</w:t>
      </w:r>
      <w:proofErr w:type="spellEnd"/>
      <w:r>
        <w:t xml:space="preserve"> </w:t>
      </w:r>
      <w:proofErr w:type="spellStart"/>
      <w:r>
        <w:t>industritë</w:t>
      </w:r>
      <w:proofErr w:type="spellEnd"/>
      <w:r>
        <w:t xml:space="preserve"> e </w:t>
      </w:r>
      <w:proofErr w:type="spellStart"/>
      <w:r>
        <w:t>mëposhtme</w:t>
      </w:r>
      <w:proofErr w:type="spellEnd"/>
      <w:r>
        <w:t xml:space="preserve"> </w:t>
      </w:r>
      <w:proofErr w:type="spellStart"/>
      <w:r>
        <w:t>të</w:t>
      </w:r>
      <w:proofErr w:type="spellEnd"/>
      <w:r>
        <w:t xml:space="preserve"> </w:t>
      </w:r>
      <w:proofErr w:type="spellStart"/>
      <w:r>
        <w:t>identifikuara</w:t>
      </w:r>
      <w:proofErr w:type="spellEnd"/>
      <w:r>
        <w:t xml:space="preserve"> </w:t>
      </w:r>
      <w:proofErr w:type="spellStart"/>
      <w:r>
        <w:t>si</w:t>
      </w:r>
      <w:proofErr w:type="spellEnd"/>
      <w:r>
        <w:t xml:space="preserve"> me </w:t>
      </w:r>
      <w:proofErr w:type="spellStart"/>
      <w:r>
        <w:t>një</w:t>
      </w:r>
      <w:proofErr w:type="spellEnd"/>
      <w:r>
        <w:t xml:space="preserve"> </w:t>
      </w:r>
      <w:proofErr w:type="spellStart"/>
      <w:r>
        <w:t>potencial</w:t>
      </w:r>
      <w:proofErr w:type="spellEnd"/>
      <w:r>
        <w:t xml:space="preserve"> </w:t>
      </w:r>
      <w:proofErr w:type="spellStart"/>
      <w:r>
        <w:t>ekonomik</w:t>
      </w:r>
      <w:proofErr w:type="spellEnd"/>
      <w:r>
        <w:t xml:space="preserve">, </w:t>
      </w:r>
      <w:proofErr w:type="spellStart"/>
      <w:r>
        <w:t>mund</w:t>
      </w:r>
      <w:proofErr w:type="spellEnd"/>
      <w:r>
        <w:t xml:space="preserve"> </w:t>
      </w:r>
      <w:proofErr w:type="spellStart"/>
      <w:r>
        <w:t>të</w:t>
      </w:r>
      <w:proofErr w:type="spellEnd"/>
      <w:r>
        <w:t xml:space="preserve"> </w:t>
      </w:r>
      <w:proofErr w:type="spellStart"/>
      <w:r>
        <w:t>kenë</w:t>
      </w:r>
      <w:proofErr w:type="spellEnd"/>
      <w:r>
        <w:t xml:space="preserve"> </w:t>
      </w:r>
      <w:proofErr w:type="spellStart"/>
      <w:r>
        <w:t>gjithashtu</w:t>
      </w:r>
      <w:proofErr w:type="spellEnd"/>
      <w:r>
        <w:t xml:space="preserve"> </w:t>
      </w:r>
      <w:proofErr w:type="spellStart"/>
      <w:r>
        <w:t>një</w:t>
      </w:r>
      <w:proofErr w:type="spellEnd"/>
      <w:r>
        <w:t xml:space="preserve"> </w:t>
      </w:r>
      <w:proofErr w:type="spellStart"/>
      <w:r>
        <w:t>potencial</w:t>
      </w:r>
      <w:proofErr w:type="spellEnd"/>
      <w:r>
        <w:t xml:space="preserve"> </w:t>
      </w:r>
      <w:proofErr w:type="spellStart"/>
      <w:r>
        <w:t>inovacioni</w:t>
      </w:r>
      <w:proofErr w:type="spellEnd"/>
      <w:r>
        <w:t xml:space="preserve"> (duke </w:t>
      </w:r>
      <w:proofErr w:type="spellStart"/>
      <w:r>
        <w:t>supozuar</w:t>
      </w:r>
      <w:proofErr w:type="spellEnd"/>
      <w:r>
        <w:t xml:space="preserve"> se </w:t>
      </w:r>
      <w:proofErr w:type="spellStart"/>
      <w:r>
        <w:t>industritë</w:t>
      </w:r>
      <w:proofErr w:type="spellEnd"/>
      <w:r>
        <w:t xml:space="preserve"> me 2 </w:t>
      </w:r>
      <w:proofErr w:type="spellStart"/>
      <w:r>
        <w:t>shifra</w:t>
      </w:r>
      <w:proofErr w:type="spellEnd"/>
      <w:r>
        <w:t xml:space="preserve"> </w:t>
      </w:r>
      <w:proofErr w:type="spellStart"/>
      <w:r>
        <w:t>tregojnë</w:t>
      </w:r>
      <w:proofErr w:type="spellEnd"/>
      <w:r w:rsidR="00FA040B">
        <w:t xml:space="preserve"> </w:t>
      </w:r>
      <w:proofErr w:type="spellStart"/>
      <w:r w:rsidR="00FA040B">
        <w:t>të</w:t>
      </w:r>
      <w:proofErr w:type="spellEnd"/>
      <w:r w:rsidR="00FA040B">
        <w:t xml:space="preserve"> </w:t>
      </w:r>
      <w:proofErr w:type="spellStart"/>
      <w:r w:rsidR="00FA040B">
        <w:t>njëjtën</w:t>
      </w:r>
      <w:proofErr w:type="spellEnd"/>
      <w:r w:rsidR="00FA040B">
        <w:t xml:space="preserve"> </w:t>
      </w:r>
      <w:proofErr w:type="spellStart"/>
      <w:r w:rsidR="00FA040B">
        <w:t>shkallë</w:t>
      </w:r>
      <w:proofErr w:type="spellEnd"/>
      <w:r w:rsidR="00FA040B">
        <w:t xml:space="preserve"> </w:t>
      </w:r>
      <w:proofErr w:type="spellStart"/>
      <w:r w:rsidR="00FA040B">
        <w:t>të</w:t>
      </w:r>
      <w:proofErr w:type="spellEnd"/>
      <w:r w:rsidR="00FA040B">
        <w:t xml:space="preserve"> </w:t>
      </w:r>
      <w:proofErr w:type="spellStart"/>
      <w:r w:rsidR="00FA040B">
        <w:t>veprimtariv</w:t>
      </w:r>
      <w:r>
        <w:t>eve</w:t>
      </w:r>
      <w:proofErr w:type="spellEnd"/>
      <w:r>
        <w:t xml:space="preserve"> </w:t>
      </w:r>
      <w:proofErr w:type="spellStart"/>
      <w:r>
        <w:t>të</w:t>
      </w:r>
      <w:proofErr w:type="spellEnd"/>
      <w:r>
        <w:t xml:space="preserve"> </w:t>
      </w:r>
      <w:proofErr w:type="spellStart"/>
      <w:r>
        <w:t>inovacionit</w:t>
      </w:r>
      <w:proofErr w:type="spellEnd"/>
      <w:r>
        <w:t xml:space="preserve"> </w:t>
      </w:r>
      <w:proofErr w:type="spellStart"/>
      <w:r>
        <w:t>si</w:t>
      </w:r>
      <w:proofErr w:type="spellEnd"/>
      <w:r>
        <w:t xml:space="preserve"> </w:t>
      </w:r>
      <w:proofErr w:type="spellStart"/>
      <w:r>
        <w:t>pjesa</w:t>
      </w:r>
      <w:proofErr w:type="spellEnd"/>
      <w:r>
        <w:t xml:space="preserve"> 1-shifrore </w:t>
      </w:r>
      <w:proofErr w:type="spellStart"/>
      <w:r>
        <w:t>të</w:t>
      </w:r>
      <w:proofErr w:type="spellEnd"/>
      <w:r>
        <w:t xml:space="preserve"> </w:t>
      </w:r>
      <w:proofErr w:type="spellStart"/>
      <w:r>
        <w:t>cilës</w:t>
      </w:r>
      <w:proofErr w:type="spellEnd"/>
      <w:r>
        <w:t xml:space="preserve"> </w:t>
      </w:r>
      <w:proofErr w:type="spellStart"/>
      <w:r>
        <w:t>i</w:t>
      </w:r>
      <w:proofErr w:type="spellEnd"/>
      <w:r>
        <w:t xml:space="preserve"> </w:t>
      </w:r>
      <w:proofErr w:type="spellStart"/>
      <w:r>
        <w:t>përkasin</w:t>
      </w:r>
      <w:proofErr w:type="spellEnd"/>
      <w:r>
        <w:t>)</w:t>
      </w:r>
      <w:hyperlink w:anchor="_bookmark48" w:history="1">
        <w:r>
          <w:rPr>
            <w:position w:val="7"/>
            <w:sz w:val="12"/>
          </w:rPr>
          <w:t>21</w:t>
        </w:r>
      </w:hyperlink>
      <w:r>
        <w:t>:</w:t>
      </w:r>
    </w:p>
    <w:p w14:paraId="7642BFDA" w14:textId="77777777" w:rsidR="00DA62C7" w:rsidRPr="007552C7" w:rsidRDefault="00707778">
      <w:pPr>
        <w:pStyle w:val="ListParagraph"/>
        <w:numPr>
          <w:ilvl w:val="2"/>
          <w:numId w:val="87"/>
        </w:numPr>
        <w:tabs>
          <w:tab w:val="left" w:pos="1852"/>
          <w:tab w:val="left" w:pos="1853"/>
        </w:tabs>
        <w:spacing w:before="119"/>
        <w:rPr>
          <w:sz w:val="20"/>
          <w:lang w:val="es-AR"/>
        </w:rPr>
      </w:pPr>
      <w:proofErr w:type="spellStart"/>
      <w:r w:rsidRPr="007552C7">
        <w:rPr>
          <w:sz w:val="20"/>
          <w:lang w:val="es-AR"/>
        </w:rPr>
        <w:t>Potenciali</w:t>
      </w:r>
      <w:proofErr w:type="spellEnd"/>
      <w:r w:rsidRPr="007552C7">
        <w:rPr>
          <w:sz w:val="20"/>
          <w:lang w:val="es-AR"/>
        </w:rPr>
        <w:t xml:space="preserve"> </w:t>
      </w:r>
      <w:proofErr w:type="spellStart"/>
      <w:r w:rsidRPr="007552C7">
        <w:rPr>
          <w:sz w:val="20"/>
          <w:lang w:val="es-AR"/>
        </w:rPr>
        <w:t>aktual</w:t>
      </w:r>
      <w:proofErr w:type="spellEnd"/>
      <w:r w:rsidRPr="007552C7">
        <w:rPr>
          <w:sz w:val="20"/>
          <w:lang w:val="es-AR"/>
        </w:rPr>
        <w:t xml:space="preserve"> </w:t>
      </w:r>
      <w:proofErr w:type="spellStart"/>
      <w:r w:rsidRPr="007552C7">
        <w:rPr>
          <w:sz w:val="20"/>
          <w:lang w:val="es-AR"/>
        </w:rPr>
        <w:t>ekonomik</w:t>
      </w:r>
      <w:proofErr w:type="spellEnd"/>
      <w:r w:rsidRPr="007552C7">
        <w:rPr>
          <w:sz w:val="20"/>
          <w:lang w:val="es-AR"/>
        </w:rPr>
        <w:t xml:space="preserve"> </w:t>
      </w:r>
      <w:proofErr w:type="spellStart"/>
      <w:r w:rsidRPr="007552C7">
        <w:rPr>
          <w:sz w:val="20"/>
          <w:lang w:val="es-AR"/>
        </w:rPr>
        <w:t>dhe</w:t>
      </w:r>
      <w:proofErr w:type="spellEnd"/>
      <w:r w:rsidRPr="007552C7">
        <w:rPr>
          <w:sz w:val="20"/>
          <w:lang w:val="es-AR"/>
        </w:rPr>
        <w:t xml:space="preserve"> </w:t>
      </w:r>
      <w:proofErr w:type="spellStart"/>
      <w:r w:rsidRPr="007552C7">
        <w:rPr>
          <w:sz w:val="20"/>
          <w:lang w:val="es-AR"/>
        </w:rPr>
        <w:t>potenciali</w:t>
      </w:r>
      <w:proofErr w:type="spellEnd"/>
      <w:r w:rsidRPr="007552C7">
        <w:rPr>
          <w:sz w:val="20"/>
          <w:lang w:val="es-AR"/>
        </w:rPr>
        <w:t xml:space="preserve"> i </w:t>
      </w:r>
      <w:proofErr w:type="spellStart"/>
      <w:r w:rsidRPr="007552C7">
        <w:rPr>
          <w:sz w:val="20"/>
          <w:lang w:val="es-AR"/>
        </w:rPr>
        <w:t>inovacionit</w:t>
      </w:r>
      <w:proofErr w:type="spellEnd"/>
      <w:r w:rsidRPr="007552C7">
        <w:rPr>
          <w:sz w:val="20"/>
          <w:lang w:val="es-AR"/>
        </w:rPr>
        <w:t>:</w:t>
      </w:r>
    </w:p>
    <w:p w14:paraId="79C6FC56" w14:textId="77777777" w:rsidR="00DA62C7" w:rsidRDefault="00707778">
      <w:pPr>
        <w:pStyle w:val="ListParagraph"/>
        <w:numPr>
          <w:ilvl w:val="3"/>
          <w:numId w:val="87"/>
        </w:numPr>
        <w:tabs>
          <w:tab w:val="left" w:pos="2212"/>
          <w:tab w:val="left" w:pos="2213"/>
        </w:tabs>
        <w:spacing w:before="120"/>
        <w:rPr>
          <w:sz w:val="20"/>
        </w:rPr>
      </w:pPr>
      <w:r>
        <w:rPr>
          <w:sz w:val="20"/>
        </w:rPr>
        <w:t xml:space="preserve">J60.1 </w:t>
      </w:r>
      <w:proofErr w:type="spellStart"/>
      <w:r>
        <w:rPr>
          <w:sz w:val="20"/>
        </w:rPr>
        <w:t>Transmetim</w:t>
      </w:r>
      <w:proofErr w:type="spellEnd"/>
      <w:r>
        <w:rPr>
          <w:sz w:val="20"/>
        </w:rPr>
        <w:t xml:space="preserve"> </w:t>
      </w:r>
      <w:proofErr w:type="spellStart"/>
      <w:r>
        <w:rPr>
          <w:sz w:val="20"/>
        </w:rPr>
        <w:t>radiofonik</w:t>
      </w:r>
      <w:proofErr w:type="spellEnd"/>
    </w:p>
    <w:p w14:paraId="61CB700B" w14:textId="77777777" w:rsidR="00DA62C7" w:rsidRPr="007552C7" w:rsidRDefault="00707778">
      <w:pPr>
        <w:pStyle w:val="ListParagraph"/>
        <w:numPr>
          <w:ilvl w:val="3"/>
          <w:numId w:val="87"/>
        </w:numPr>
        <w:tabs>
          <w:tab w:val="left" w:pos="2212"/>
          <w:tab w:val="left" w:pos="2213"/>
        </w:tabs>
        <w:spacing w:before="120"/>
        <w:rPr>
          <w:sz w:val="20"/>
          <w:lang w:val="de-DE"/>
        </w:rPr>
      </w:pPr>
      <w:r w:rsidRPr="007552C7">
        <w:rPr>
          <w:sz w:val="20"/>
          <w:lang w:val="de-DE"/>
        </w:rPr>
        <w:t>J60.1 Aktivitetet e programimit dhe transmetimit televiziv</w:t>
      </w:r>
    </w:p>
    <w:p w14:paraId="54963920" w14:textId="77777777" w:rsidR="00DA62C7" w:rsidRPr="007552C7" w:rsidRDefault="00707778">
      <w:pPr>
        <w:pStyle w:val="ListParagraph"/>
        <w:numPr>
          <w:ilvl w:val="3"/>
          <w:numId w:val="87"/>
        </w:numPr>
        <w:tabs>
          <w:tab w:val="left" w:pos="2212"/>
          <w:tab w:val="left" w:pos="2213"/>
        </w:tabs>
        <w:spacing w:before="117"/>
        <w:rPr>
          <w:sz w:val="20"/>
          <w:lang w:val="de-DE"/>
        </w:rPr>
      </w:pPr>
      <w:r w:rsidRPr="007552C7">
        <w:rPr>
          <w:sz w:val="20"/>
          <w:lang w:val="de-DE"/>
        </w:rPr>
        <w:t>J61.1 Aktivitetet e telekomunikacionit me tela</w:t>
      </w:r>
    </w:p>
    <w:p w14:paraId="221A6661" w14:textId="77777777" w:rsidR="00DA62C7" w:rsidRPr="007552C7" w:rsidRDefault="00DA62C7">
      <w:pPr>
        <w:pStyle w:val="BodyText"/>
        <w:rPr>
          <w:sz w:val="32"/>
          <w:lang w:val="de-DE"/>
        </w:rPr>
      </w:pPr>
    </w:p>
    <w:p w14:paraId="69D66456" w14:textId="77777777" w:rsidR="00DA62C7" w:rsidRPr="007552C7" w:rsidRDefault="00707778">
      <w:pPr>
        <w:pStyle w:val="ListParagraph"/>
        <w:numPr>
          <w:ilvl w:val="2"/>
          <w:numId w:val="87"/>
        </w:numPr>
        <w:tabs>
          <w:tab w:val="left" w:pos="1845"/>
          <w:tab w:val="left" w:pos="1846"/>
        </w:tabs>
        <w:spacing w:before="0"/>
        <w:ind w:left="1845" w:hanging="355"/>
        <w:rPr>
          <w:sz w:val="20"/>
          <w:lang w:val="de-DE"/>
        </w:rPr>
      </w:pPr>
      <w:r w:rsidRPr="007552C7">
        <w:rPr>
          <w:sz w:val="20"/>
          <w:lang w:val="de-DE"/>
        </w:rPr>
        <w:t>Potenciali ekonomik aktual dhe në zhvillim dhe potenciali i inovacionit:</w:t>
      </w:r>
    </w:p>
    <w:p w14:paraId="60D433EC" w14:textId="77777777" w:rsidR="00DA62C7" w:rsidRDefault="00707778">
      <w:pPr>
        <w:pStyle w:val="ListParagraph"/>
        <w:numPr>
          <w:ilvl w:val="3"/>
          <w:numId w:val="87"/>
        </w:numPr>
        <w:tabs>
          <w:tab w:val="left" w:pos="2212"/>
          <w:tab w:val="left" w:pos="2213"/>
        </w:tabs>
        <w:spacing w:before="120"/>
        <w:rPr>
          <w:sz w:val="20"/>
        </w:rPr>
      </w:pPr>
      <w:r>
        <w:rPr>
          <w:sz w:val="20"/>
        </w:rPr>
        <w:t xml:space="preserve">J61.3 </w:t>
      </w:r>
      <w:proofErr w:type="spellStart"/>
      <w:r>
        <w:rPr>
          <w:sz w:val="20"/>
        </w:rPr>
        <w:t>Aktivitetet</w:t>
      </w:r>
      <w:proofErr w:type="spellEnd"/>
      <w:r>
        <w:rPr>
          <w:sz w:val="20"/>
        </w:rPr>
        <w:t xml:space="preserve"> e </w:t>
      </w:r>
      <w:proofErr w:type="spellStart"/>
      <w:r>
        <w:rPr>
          <w:sz w:val="20"/>
        </w:rPr>
        <w:t>telekomunikacionit</w:t>
      </w:r>
      <w:proofErr w:type="spellEnd"/>
      <w:r>
        <w:rPr>
          <w:sz w:val="20"/>
        </w:rPr>
        <w:t xml:space="preserve"> </w:t>
      </w:r>
      <w:proofErr w:type="spellStart"/>
      <w:r>
        <w:rPr>
          <w:sz w:val="20"/>
        </w:rPr>
        <w:t>satelitor</w:t>
      </w:r>
      <w:proofErr w:type="spellEnd"/>
    </w:p>
    <w:p w14:paraId="47D8C82A" w14:textId="77777777" w:rsidR="00DA62C7" w:rsidRDefault="00DA62C7">
      <w:pPr>
        <w:pStyle w:val="BodyText"/>
      </w:pPr>
    </w:p>
    <w:p w14:paraId="6283CE85" w14:textId="77777777" w:rsidR="00DA62C7" w:rsidRDefault="00DA62C7">
      <w:pPr>
        <w:pStyle w:val="BodyText"/>
      </w:pPr>
    </w:p>
    <w:p w14:paraId="7596A74B" w14:textId="77777777" w:rsidR="00DA62C7" w:rsidRDefault="00DA62C7">
      <w:pPr>
        <w:pStyle w:val="BodyText"/>
      </w:pPr>
    </w:p>
    <w:p w14:paraId="2F9CE66D" w14:textId="77777777" w:rsidR="00DA62C7" w:rsidRDefault="00DA62C7">
      <w:pPr>
        <w:pStyle w:val="BodyText"/>
      </w:pPr>
    </w:p>
    <w:p w14:paraId="3140B8F1" w14:textId="77777777" w:rsidR="00DA62C7" w:rsidRDefault="00DA62C7">
      <w:pPr>
        <w:pStyle w:val="BodyText"/>
      </w:pPr>
    </w:p>
    <w:p w14:paraId="1B03CB1F" w14:textId="77777777" w:rsidR="00DA62C7" w:rsidRDefault="00DA62C7">
      <w:pPr>
        <w:pStyle w:val="BodyText"/>
      </w:pPr>
    </w:p>
    <w:p w14:paraId="7B94285E" w14:textId="77777777" w:rsidR="00DA62C7" w:rsidRDefault="00DA62C7">
      <w:pPr>
        <w:pStyle w:val="BodyText"/>
      </w:pPr>
    </w:p>
    <w:p w14:paraId="7DDDA29E" w14:textId="77777777" w:rsidR="00DA62C7" w:rsidRDefault="00DA62C7">
      <w:pPr>
        <w:pStyle w:val="BodyText"/>
      </w:pPr>
    </w:p>
    <w:p w14:paraId="3AB48CFF" w14:textId="77777777" w:rsidR="00DA62C7" w:rsidRDefault="00DA62C7">
      <w:pPr>
        <w:pStyle w:val="BodyText"/>
      </w:pPr>
    </w:p>
    <w:p w14:paraId="3B91E762" w14:textId="77777777" w:rsidR="00DA62C7" w:rsidRDefault="00DA62C7">
      <w:pPr>
        <w:pStyle w:val="BodyText"/>
      </w:pPr>
    </w:p>
    <w:p w14:paraId="67665EC9" w14:textId="77777777" w:rsidR="00DA62C7" w:rsidRDefault="00DA62C7">
      <w:pPr>
        <w:pStyle w:val="BodyText"/>
      </w:pPr>
    </w:p>
    <w:p w14:paraId="5D4F2A19" w14:textId="77777777" w:rsidR="00DA62C7" w:rsidRDefault="00DA62C7">
      <w:pPr>
        <w:pStyle w:val="BodyText"/>
      </w:pPr>
    </w:p>
    <w:p w14:paraId="410EDC32" w14:textId="77777777" w:rsidR="00DA62C7" w:rsidRDefault="00DA62C7">
      <w:pPr>
        <w:pStyle w:val="BodyText"/>
      </w:pPr>
    </w:p>
    <w:p w14:paraId="72223F34" w14:textId="77777777" w:rsidR="00DA62C7" w:rsidRDefault="00DA62C7">
      <w:pPr>
        <w:pStyle w:val="BodyText"/>
      </w:pPr>
    </w:p>
    <w:p w14:paraId="26DFB450" w14:textId="77777777" w:rsidR="00DA62C7" w:rsidRDefault="00DA62C7">
      <w:pPr>
        <w:pStyle w:val="BodyText"/>
      </w:pPr>
    </w:p>
    <w:p w14:paraId="6F1535CE" w14:textId="77777777" w:rsidR="00DA62C7" w:rsidRDefault="00DA62C7">
      <w:pPr>
        <w:pStyle w:val="BodyText"/>
      </w:pPr>
    </w:p>
    <w:p w14:paraId="1BBE0A63" w14:textId="77777777" w:rsidR="00DA62C7" w:rsidRDefault="00DA62C7">
      <w:pPr>
        <w:pStyle w:val="BodyText"/>
      </w:pPr>
    </w:p>
    <w:p w14:paraId="64A136D4" w14:textId="77777777" w:rsidR="00DA62C7" w:rsidRDefault="00DA62C7">
      <w:pPr>
        <w:pStyle w:val="BodyText"/>
      </w:pPr>
    </w:p>
    <w:p w14:paraId="17C14C11" w14:textId="77777777" w:rsidR="00DA62C7" w:rsidRDefault="00DA62C7">
      <w:pPr>
        <w:pStyle w:val="BodyText"/>
      </w:pPr>
    </w:p>
    <w:p w14:paraId="6D8FF4FA" w14:textId="77777777" w:rsidR="00DA62C7" w:rsidRDefault="00DA62C7">
      <w:pPr>
        <w:pStyle w:val="BodyText"/>
      </w:pPr>
    </w:p>
    <w:p w14:paraId="46B5FBA1" w14:textId="77777777" w:rsidR="00DA62C7" w:rsidRDefault="00DA62C7">
      <w:pPr>
        <w:pStyle w:val="BodyText"/>
      </w:pPr>
    </w:p>
    <w:p w14:paraId="4E831D0A" w14:textId="77777777" w:rsidR="00DA62C7" w:rsidRDefault="00DA62C7">
      <w:pPr>
        <w:pStyle w:val="BodyText"/>
      </w:pPr>
    </w:p>
    <w:p w14:paraId="16FDE266" w14:textId="77777777" w:rsidR="00DA62C7" w:rsidRDefault="00DA62C7">
      <w:pPr>
        <w:pStyle w:val="BodyText"/>
      </w:pPr>
    </w:p>
    <w:p w14:paraId="24E32DC3" w14:textId="77777777" w:rsidR="00DA62C7" w:rsidRDefault="00DA62C7">
      <w:pPr>
        <w:pStyle w:val="BodyText"/>
      </w:pPr>
    </w:p>
    <w:p w14:paraId="3A5F48FD" w14:textId="77777777" w:rsidR="00DA62C7" w:rsidRDefault="00DA62C7">
      <w:pPr>
        <w:pStyle w:val="BodyText"/>
      </w:pPr>
    </w:p>
    <w:p w14:paraId="747FDFC2" w14:textId="77777777" w:rsidR="00DA62C7" w:rsidRDefault="00DA62C7">
      <w:pPr>
        <w:pStyle w:val="BodyText"/>
      </w:pPr>
    </w:p>
    <w:p w14:paraId="68B80B1D" w14:textId="77777777" w:rsidR="00DA62C7" w:rsidRDefault="00DA62C7">
      <w:pPr>
        <w:pStyle w:val="BodyText"/>
      </w:pPr>
    </w:p>
    <w:p w14:paraId="778F3844" w14:textId="77777777" w:rsidR="00DA62C7" w:rsidRDefault="00DA62C7">
      <w:pPr>
        <w:pStyle w:val="BodyText"/>
      </w:pPr>
    </w:p>
    <w:p w14:paraId="4C6E75A6" w14:textId="77777777" w:rsidR="00DA62C7" w:rsidRDefault="00DA62C7">
      <w:pPr>
        <w:pStyle w:val="BodyText"/>
      </w:pPr>
    </w:p>
    <w:p w14:paraId="44A43F57" w14:textId="77777777" w:rsidR="00DA62C7" w:rsidRDefault="00DA62C7">
      <w:pPr>
        <w:pStyle w:val="BodyText"/>
      </w:pPr>
    </w:p>
    <w:p w14:paraId="6C1EC4DE" w14:textId="77777777" w:rsidR="00DA62C7" w:rsidRDefault="00DA62C7">
      <w:pPr>
        <w:pStyle w:val="BodyText"/>
      </w:pPr>
    </w:p>
    <w:p w14:paraId="737377CD" w14:textId="77777777" w:rsidR="00DA62C7" w:rsidRDefault="00DA62C7">
      <w:pPr>
        <w:pStyle w:val="BodyText"/>
      </w:pPr>
    </w:p>
    <w:p w14:paraId="2FC7D6C1" w14:textId="77777777" w:rsidR="00DA62C7" w:rsidRDefault="00DA62C7">
      <w:pPr>
        <w:pStyle w:val="BodyText"/>
      </w:pPr>
    </w:p>
    <w:p w14:paraId="20867784" w14:textId="77777777" w:rsidR="00DA62C7" w:rsidRDefault="00DA62C7">
      <w:pPr>
        <w:pStyle w:val="BodyText"/>
      </w:pPr>
    </w:p>
    <w:p w14:paraId="61A3CEC7" w14:textId="77777777" w:rsidR="00DA62C7" w:rsidRDefault="00DA62C7">
      <w:pPr>
        <w:pStyle w:val="BodyText"/>
      </w:pPr>
    </w:p>
    <w:p w14:paraId="6440A19A" w14:textId="77777777" w:rsidR="00DA62C7" w:rsidRDefault="00DA62C7">
      <w:pPr>
        <w:pStyle w:val="BodyText"/>
      </w:pPr>
    </w:p>
    <w:p w14:paraId="1E846DB5" w14:textId="77777777" w:rsidR="00DA62C7" w:rsidRDefault="00DA62C7">
      <w:pPr>
        <w:pStyle w:val="BodyText"/>
      </w:pPr>
    </w:p>
    <w:p w14:paraId="59718DA5" w14:textId="77777777" w:rsidR="00DA62C7" w:rsidRDefault="00DA62C7">
      <w:pPr>
        <w:pStyle w:val="BodyText"/>
      </w:pPr>
    </w:p>
    <w:p w14:paraId="7453EB6C" w14:textId="77777777" w:rsidR="00DA62C7" w:rsidRDefault="00DA62C7">
      <w:pPr>
        <w:pStyle w:val="BodyText"/>
      </w:pPr>
    </w:p>
    <w:p w14:paraId="527B916F" w14:textId="77777777" w:rsidR="00DA62C7" w:rsidRDefault="00DA62C7">
      <w:pPr>
        <w:pStyle w:val="BodyText"/>
      </w:pPr>
    </w:p>
    <w:p w14:paraId="69872B42" w14:textId="77777777" w:rsidR="00DA62C7" w:rsidRDefault="00966ED3">
      <w:pPr>
        <w:pStyle w:val="BodyText"/>
        <w:spacing w:before="4"/>
        <w:rPr>
          <w:sz w:val="28"/>
        </w:rPr>
      </w:pPr>
      <w:r>
        <w:rPr>
          <w:noProof/>
        </w:rPr>
        <mc:AlternateContent>
          <mc:Choice Requires="wps">
            <w:drawing>
              <wp:anchor distT="0" distB="0" distL="0" distR="0" simplePos="0" relativeHeight="251652096" behindDoc="0" locked="0" layoutInCell="1" allowOverlap="1" wp14:anchorId="701E1EA4" wp14:editId="4E8A78CE">
                <wp:simplePos x="0" y="0"/>
                <wp:positionH relativeFrom="page">
                  <wp:posOffset>719455</wp:posOffset>
                </wp:positionH>
                <wp:positionV relativeFrom="paragraph">
                  <wp:posOffset>247650</wp:posOffset>
                </wp:positionV>
                <wp:extent cx="1828800" cy="0"/>
                <wp:effectExtent l="5080" t="12065" r="13970" b="6985"/>
                <wp:wrapTopAndBottom/>
                <wp:docPr id="100010681"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9DE1F" id="Line 656"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9.5pt" to="200.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" strokeweight=".48pt">
                <w10:wrap type="topAndBottom" anchorx="page"/>
              </v:line>
            </w:pict>
          </mc:Fallback>
        </mc:AlternateContent>
      </w:r>
    </w:p>
    <w:p w14:paraId="01937E50" w14:textId="77777777" w:rsidR="00DA62C7" w:rsidRDefault="00707778">
      <w:pPr>
        <w:spacing w:before="71"/>
        <w:ind w:left="1132"/>
        <w:rPr>
          <w:rFonts w:ascii="Arial Narrow"/>
          <w:sz w:val="18"/>
        </w:rPr>
      </w:pPr>
      <w:bookmarkStart w:id="63" w:name="_bookmark48"/>
      <w:bookmarkEnd w:id="63"/>
      <w:r>
        <w:rPr>
          <w:rFonts w:ascii="Arial Narrow"/>
          <w:w w:val="110"/>
          <w:position w:val="6"/>
          <w:sz w:val="11"/>
        </w:rPr>
        <w:t>21</w:t>
      </w:r>
      <w:proofErr w:type="spellStart"/>
      <w:r>
        <w:rPr>
          <w:rFonts w:ascii="Arial Narrow"/>
          <w:w w:val="110"/>
          <w:sz w:val="18"/>
        </w:rPr>
        <w:t>Aktivitetet</w:t>
      </w:r>
      <w:proofErr w:type="spellEnd"/>
      <w:r>
        <w:rPr>
          <w:rFonts w:ascii="Arial Narrow"/>
          <w:w w:val="110"/>
          <w:sz w:val="18"/>
        </w:rPr>
        <w:t xml:space="preserve"> </w:t>
      </w:r>
      <w:proofErr w:type="spellStart"/>
      <w:r>
        <w:rPr>
          <w:rFonts w:ascii="Arial Narrow"/>
          <w:w w:val="110"/>
          <w:sz w:val="18"/>
        </w:rPr>
        <w:t>financiare</w:t>
      </w:r>
      <w:proofErr w:type="spellEnd"/>
      <w:r>
        <w:rPr>
          <w:rFonts w:ascii="Arial Narrow"/>
          <w:w w:val="110"/>
          <w:sz w:val="18"/>
        </w:rPr>
        <w:t xml:space="preserve"> </w:t>
      </w:r>
      <w:proofErr w:type="spellStart"/>
      <w:r>
        <w:rPr>
          <w:rFonts w:ascii="Arial Narrow"/>
          <w:w w:val="110"/>
          <w:sz w:val="18"/>
        </w:rPr>
        <w:t>dhe</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sigurimit</w:t>
      </w:r>
      <w:proofErr w:type="spellEnd"/>
      <w:r>
        <w:rPr>
          <w:rFonts w:ascii="Arial Narrow"/>
          <w:w w:val="110"/>
          <w:sz w:val="18"/>
        </w:rPr>
        <w:t xml:space="preserve"> (NACE K) </w:t>
      </w:r>
      <w:proofErr w:type="spellStart"/>
      <w:r>
        <w:rPr>
          <w:rFonts w:ascii="Arial Narrow"/>
          <w:w w:val="110"/>
          <w:sz w:val="18"/>
        </w:rPr>
        <w:t>nuk</w:t>
      </w:r>
      <w:proofErr w:type="spellEnd"/>
      <w:r>
        <w:rPr>
          <w:rFonts w:ascii="Arial Narrow"/>
          <w:w w:val="110"/>
          <w:sz w:val="18"/>
        </w:rPr>
        <w:t xml:space="preserve"> </w:t>
      </w:r>
      <w:proofErr w:type="spellStart"/>
      <w:r>
        <w:rPr>
          <w:rFonts w:ascii="Arial Narrow"/>
          <w:w w:val="110"/>
          <w:sz w:val="18"/>
        </w:rPr>
        <w:t>jan</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p</w:t>
      </w:r>
      <w:r>
        <w:rPr>
          <w:rFonts w:ascii="Arial Narrow"/>
          <w:w w:val="110"/>
          <w:sz w:val="18"/>
        </w:rPr>
        <w:t>ë</w:t>
      </w:r>
      <w:r>
        <w:rPr>
          <w:rFonts w:ascii="Arial Narrow"/>
          <w:w w:val="110"/>
          <w:sz w:val="18"/>
        </w:rPr>
        <w:t>rfshir</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n</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analiz</w:t>
      </w:r>
      <w:r>
        <w:rPr>
          <w:rFonts w:ascii="Arial Narrow"/>
          <w:w w:val="110"/>
          <w:sz w:val="18"/>
        </w:rPr>
        <w:t>ë</w:t>
      </w:r>
      <w:r>
        <w:rPr>
          <w:rFonts w:ascii="Arial Narrow"/>
          <w:w w:val="110"/>
          <w:sz w:val="18"/>
        </w:rPr>
        <w:t>n</w:t>
      </w:r>
      <w:proofErr w:type="spellEnd"/>
      <w:r>
        <w:rPr>
          <w:rFonts w:ascii="Arial Narrow"/>
          <w:w w:val="110"/>
          <w:sz w:val="18"/>
        </w:rPr>
        <w:t xml:space="preserve"> e </w:t>
      </w:r>
      <w:proofErr w:type="spellStart"/>
      <w:r>
        <w:rPr>
          <w:rFonts w:ascii="Arial Narrow"/>
          <w:w w:val="110"/>
          <w:sz w:val="18"/>
        </w:rPr>
        <w:t>hart</w:t>
      </w:r>
      <w:r>
        <w:rPr>
          <w:rFonts w:ascii="Arial Narrow"/>
          <w:w w:val="110"/>
          <w:sz w:val="18"/>
        </w:rPr>
        <w:t>ë</w:t>
      </w:r>
      <w:r w:rsidR="00FA040B">
        <w:rPr>
          <w:rFonts w:ascii="Arial Narrow"/>
          <w:w w:val="110"/>
          <w:sz w:val="18"/>
        </w:rPr>
        <w:t>zimit</w:t>
      </w:r>
      <w:proofErr w:type="spellEnd"/>
      <w:r w:rsidR="00FA040B">
        <w:rPr>
          <w:rFonts w:ascii="Arial Narrow"/>
          <w:w w:val="110"/>
          <w:sz w:val="18"/>
        </w:rPr>
        <w:t xml:space="preserve"> </w:t>
      </w:r>
      <w:proofErr w:type="spellStart"/>
      <w:r w:rsidR="00FA040B">
        <w:rPr>
          <w:rFonts w:ascii="Arial Narrow"/>
          <w:w w:val="110"/>
          <w:sz w:val="18"/>
        </w:rPr>
        <w:t>ekonomik</w:t>
      </w:r>
      <w:proofErr w:type="spellEnd"/>
      <w:r>
        <w:rPr>
          <w:rFonts w:ascii="Arial Narrow"/>
          <w:w w:val="110"/>
          <w:sz w:val="18"/>
        </w:rPr>
        <w:t xml:space="preserve"> </w:t>
      </w:r>
      <w:proofErr w:type="spellStart"/>
      <w:r>
        <w:rPr>
          <w:rFonts w:ascii="Arial Narrow"/>
          <w:w w:val="110"/>
          <w:sz w:val="18"/>
        </w:rPr>
        <w:t>pasi</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dh</w:t>
      </w:r>
      <w:r>
        <w:rPr>
          <w:rFonts w:ascii="Arial Narrow"/>
          <w:w w:val="110"/>
          <w:sz w:val="18"/>
        </w:rPr>
        <w:t>ë</w:t>
      </w:r>
      <w:r>
        <w:rPr>
          <w:rFonts w:ascii="Arial Narrow"/>
          <w:w w:val="110"/>
          <w:sz w:val="18"/>
        </w:rPr>
        <w:t>nat</w:t>
      </w:r>
      <w:proofErr w:type="spellEnd"/>
      <w:r>
        <w:rPr>
          <w:rFonts w:ascii="Arial Narrow"/>
          <w:w w:val="110"/>
          <w:sz w:val="18"/>
        </w:rPr>
        <w:t xml:space="preserve"> </w:t>
      </w:r>
      <w:proofErr w:type="spellStart"/>
      <w:r>
        <w:rPr>
          <w:rFonts w:ascii="Arial Narrow"/>
          <w:w w:val="110"/>
          <w:sz w:val="18"/>
        </w:rPr>
        <w:t>nuk</w:t>
      </w:r>
      <w:proofErr w:type="spellEnd"/>
      <w:r>
        <w:rPr>
          <w:rFonts w:ascii="Arial Narrow"/>
          <w:w w:val="110"/>
          <w:sz w:val="18"/>
        </w:rPr>
        <w:t xml:space="preserve"> </w:t>
      </w:r>
      <w:proofErr w:type="spellStart"/>
      <w:r>
        <w:rPr>
          <w:rFonts w:ascii="Arial Narrow"/>
          <w:w w:val="110"/>
          <w:sz w:val="18"/>
        </w:rPr>
        <w:t>jan</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disponueshme</w:t>
      </w:r>
      <w:proofErr w:type="spellEnd"/>
      <w:r>
        <w:rPr>
          <w:rFonts w:ascii="Arial Narrow"/>
          <w:w w:val="110"/>
          <w:sz w:val="18"/>
        </w:rPr>
        <w:t>.</w:t>
      </w:r>
    </w:p>
    <w:p w14:paraId="126175CB" w14:textId="77777777" w:rsidR="00DA62C7" w:rsidRDefault="00DA62C7">
      <w:pPr>
        <w:rPr>
          <w:rFonts w:ascii="Arial Narrow"/>
          <w:sz w:val="18"/>
        </w:rPr>
        <w:sectPr w:rsidR="00DA62C7">
          <w:pgSz w:w="11910" w:h="16840"/>
          <w:pgMar w:top="1320" w:right="0" w:bottom="540" w:left="0" w:header="0" w:footer="352" w:gutter="0"/>
          <w:cols w:space="720"/>
        </w:sectPr>
      </w:pPr>
    </w:p>
    <w:p w14:paraId="3FF09F19" w14:textId="77777777" w:rsidR="00DA62C7" w:rsidRDefault="00707778">
      <w:pPr>
        <w:pStyle w:val="Heading1"/>
        <w:numPr>
          <w:ilvl w:val="0"/>
          <w:numId w:val="87"/>
        </w:numPr>
        <w:tabs>
          <w:tab w:val="left" w:pos="1457"/>
        </w:tabs>
        <w:ind w:left="1456" w:hanging="324"/>
        <w:rPr>
          <w:color w:val="00717B"/>
        </w:rPr>
      </w:pPr>
      <w:bookmarkStart w:id="64" w:name="5._The_quantitative_analysis:_the_scient"/>
      <w:bookmarkStart w:id="65" w:name="_bookmark49"/>
      <w:bookmarkEnd w:id="64"/>
      <w:bookmarkEnd w:id="65"/>
      <w:r>
        <w:rPr>
          <w:color w:val="00717B"/>
        </w:rPr>
        <w:lastRenderedPageBreak/>
        <w:t xml:space="preserve">Analiza </w:t>
      </w:r>
      <w:proofErr w:type="spellStart"/>
      <w:r>
        <w:rPr>
          <w:color w:val="00717B"/>
        </w:rPr>
        <w:t>sasiore</w:t>
      </w:r>
      <w:proofErr w:type="spellEnd"/>
      <w:r>
        <w:rPr>
          <w:color w:val="00717B"/>
        </w:rPr>
        <w:t xml:space="preserve">: </w:t>
      </w:r>
      <w:proofErr w:type="spellStart"/>
      <w:r>
        <w:rPr>
          <w:color w:val="00717B"/>
        </w:rPr>
        <w:t>potenciali</w:t>
      </w:r>
      <w:proofErr w:type="spellEnd"/>
      <w:r>
        <w:rPr>
          <w:color w:val="00717B"/>
        </w:rPr>
        <w:t xml:space="preserve"> </w:t>
      </w:r>
      <w:proofErr w:type="spellStart"/>
      <w:r>
        <w:rPr>
          <w:color w:val="00717B"/>
        </w:rPr>
        <w:t>shkencor</w:t>
      </w:r>
      <w:proofErr w:type="spellEnd"/>
    </w:p>
    <w:p w14:paraId="0D1469D3" w14:textId="77777777" w:rsidR="00DA62C7" w:rsidRDefault="00707778">
      <w:pPr>
        <w:pStyle w:val="BodyText"/>
        <w:spacing w:before="168"/>
        <w:ind w:left="1132"/>
      </w:pPr>
      <w:proofErr w:type="spellStart"/>
      <w:r>
        <w:t>Për</w:t>
      </w:r>
      <w:proofErr w:type="spellEnd"/>
      <w:r>
        <w:t xml:space="preserve"> </w:t>
      </w:r>
      <w:proofErr w:type="spellStart"/>
      <w:r>
        <w:t>të</w:t>
      </w:r>
      <w:proofErr w:type="spellEnd"/>
      <w:r>
        <w:t xml:space="preserve"> </w:t>
      </w:r>
      <w:proofErr w:type="spellStart"/>
      <w:r>
        <w:t>eksploruar</w:t>
      </w:r>
      <w:proofErr w:type="spellEnd"/>
      <w:r>
        <w:t xml:space="preserve"> </w:t>
      </w:r>
      <w:proofErr w:type="spellStart"/>
      <w:r>
        <w:t>potencialin</w:t>
      </w:r>
      <w:proofErr w:type="spellEnd"/>
      <w:r>
        <w:t xml:space="preserve"> </w:t>
      </w:r>
      <w:proofErr w:type="spellStart"/>
      <w:r>
        <w:t>shkencor</w:t>
      </w:r>
      <w:proofErr w:type="spellEnd"/>
      <w:r>
        <w:t xml:space="preserve"> </w:t>
      </w:r>
      <w:proofErr w:type="spellStart"/>
      <w:r>
        <w:t>të</w:t>
      </w:r>
      <w:proofErr w:type="spellEnd"/>
      <w:r>
        <w:t xml:space="preserve"> </w:t>
      </w:r>
      <w:proofErr w:type="spellStart"/>
      <w:r>
        <w:t>Shqipërisë</w:t>
      </w:r>
      <w:proofErr w:type="spellEnd"/>
      <w:r>
        <w:t xml:space="preserve"> </w:t>
      </w:r>
      <w:proofErr w:type="spellStart"/>
      <w:r>
        <w:t>janë</w:t>
      </w:r>
      <w:proofErr w:type="spellEnd"/>
      <w:r>
        <w:t xml:space="preserve"> </w:t>
      </w:r>
      <w:proofErr w:type="spellStart"/>
      <w:r>
        <w:t>përdorur</w:t>
      </w:r>
      <w:proofErr w:type="spellEnd"/>
      <w:r>
        <w:t xml:space="preserve"> </w:t>
      </w:r>
      <w:proofErr w:type="spellStart"/>
      <w:r>
        <w:t>treguesit</w:t>
      </w:r>
      <w:proofErr w:type="spellEnd"/>
      <w:r>
        <w:t xml:space="preserve"> e </w:t>
      </w:r>
      <w:proofErr w:type="spellStart"/>
      <w:r>
        <w:t>mëposhtëm</w:t>
      </w:r>
      <w:proofErr w:type="spellEnd"/>
      <w:r>
        <w:t>:</w:t>
      </w:r>
    </w:p>
    <w:p w14:paraId="632C7674" w14:textId="77777777" w:rsidR="00DA62C7" w:rsidRDefault="00707778">
      <w:pPr>
        <w:pStyle w:val="ListParagraph"/>
        <w:numPr>
          <w:ilvl w:val="0"/>
          <w:numId w:val="85"/>
        </w:numPr>
        <w:tabs>
          <w:tab w:val="left" w:pos="1924"/>
          <w:tab w:val="left" w:pos="1925"/>
        </w:tabs>
        <w:spacing w:before="119"/>
        <w:rPr>
          <w:sz w:val="20"/>
        </w:rPr>
      </w:pPr>
      <w:proofErr w:type="spellStart"/>
      <w:r>
        <w:rPr>
          <w:i/>
          <w:sz w:val="20"/>
        </w:rPr>
        <w:t>prodhimi</w:t>
      </w:r>
      <w:proofErr w:type="spellEnd"/>
      <w:r>
        <w:rPr>
          <w:i/>
          <w:sz w:val="20"/>
        </w:rPr>
        <w:t xml:space="preserve"> </w:t>
      </w:r>
      <w:proofErr w:type="spellStart"/>
      <w:r>
        <w:rPr>
          <w:i/>
          <w:sz w:val="20"/>
        </w:rPr>
        <w:t>shkencor</w:t>
      </w:r>
      <w:proofErr w:type="spellEnd"/>
      <w:r w:rsidR="00FA040B">
        <w:rPr>
          <w:i/>
          <w:sz w:val="20"/>
        </w:rPr>
        <w:t xml:space="preserve"> </w:t>
      </w:r>
      <w:proofErr w:type="spellStart"/>
      <w:r>
        <w:rPr>
          <w:sz w:val="20"/>
        </w:rPr>
        <w:t>gjatë</w:t>
      </w:r>
      <w:proofErr w:type="spellEnd"/>
      <w:r>
        <w:rPr>
          <w:sz w:val="20"/>
        </w:rPr>
        <w:t xml:space="preserve"> 2010-2019 </w:t>
      </w:r>
      <w:proofErr w:type="spellStart"/>
      <w:r>
        <w:rPr>
          <w:sz w:val="20"/>
        </w:rPr>
        <w:t>bazuar</w:t>
      </w:r>
      <w:proofErr w:type="spellEnd"/>
      <w:r>
        <w:rPr>
          <w:sz w:val="20"/>
        </w:rPr>
        <w:t xml:space="preserve"> </w:t>
      </w:r>
      <w:proofErr w:type="spellStart"/>
      <w:r>
        <w:rPr>
          <w:sz w:val="20"/>
        </w:rPr>
        <w:t>në</w:t>
      </w:r>
      <w:proofErr w:type="spellEnd"/>
      <w:r>
        <w:rPr>
          <w:sz w:val="20"/>
        </w:rPr>
        <w:t>:</w:t>
      </w:r>
    </w:p>
    <w:p w14:paraId="3BC91FD3" w14:textId="77777777" w:rsidR="00DA62C7" w:rsidRDefault="00707778">
      <w:pPr>
        <w:pStyle w:val="ListParagraph"/>
        <w:numPr>
          <w:ilvl w:val="1"/>
          <w:numId w:val="85"/>
        </w:numPr>
        <w:tabs>
          <w:tab w:val="left" w:pos="2644"/>
          <w:tab w:val="left" w:pos="2645"/>
        </w:tabs>
        <w:spacing w:before="120"/>
        <w:rPr>
          <w:sz w:val="20"/>
        </w:rPr>
      </w:pPr>
      <w:proofErr w:type="spellStart"/>
      <w:r>
        <w:rPr>
          <w:sz w:val="20"/>
        </w:rPr>
        <w:t>numri</w:t>
      </w:r>
      <w:r w:rsidR="00FA040B">
        <w:rPr>
          <w:sz w:val="20"/>
        </w:rPr>
        <w:t>n</w:t>
      </w:r>
      <w:proofErr w:type="spellEnd"/>
      <w:r w:rsidR="00FA040B">
        <w:rPr>
          <w:sz w:val="20"/>
        </w:rPr>
        <w:t xml:space="preserve"> total </w:t>
      </w:r>
      <w:proofErr w:type="spellStart"/>
      <w:r w:rsidR="00FA040B">
        <w:rPr>
          <w:sz w:val="20"/>
        </w:rPr>
        <w:t>të</w:t>
      </w:r>
      <w:proofErr w:type="spellEnd"/>
      <w:r>
        <w:rPr>
          <w:sz w:val="20"/>
        </w:rPr>
        <w:t xml:space="preserve"> </w:t>
      </w:r>
      <w:proofErr w:type="spellStart"/>
      <w:r>
        <w:rPr>
          <w:sz w:val="20"/>
        </w:rPr>
        <w:t>botimeve</w:t>
      </w:r>
      <w:proofErr w:type="spellEnd"/>
      <w:r>
        <w:rPr>
          <w:sz w:val="20"/>
        </w:rPr>
        <w:t xml:space="preserve"> </w:t>
      </w:r>
      <w:proofErr w:type="spellStart"/>
      <w:r>
        <w:rPr>
          <w:sz w:val="20"/>
        </w:rPr>
        <w:t>shkencore</w:t>
      </w:r>
      <w:proofErr w:type="spellEnd"/>
      <w:r>
        <w:rPr>
          <w:sz w:val="20"/>
        </w:rPr>
        <w:t xml:space="preserve"> </w:t>
      </w:r>
      <w:proofErr w:type="spellStart"/>
      <w:r>
        <w:rPr>
          <w:sz w:val="20"/>
        </w:rPr>
        <w:t>për</w:t>
      </w:r>
      <w:proofErr w:type="spellEnd"/>
      <w:r>
        <w:rPr>
          <w:sz w:val="20"/>
        </w:rPr>
        <w:t xml:space="preserve"> </w:t>
      </w:r>
      <w:proofErr w:type="spellStart"/>
      <w:r>
        <w:rPr>
          <w:sz w:val="20"/>
        </w:rPr>
        <w:t>çdo</w:t>
      </w:r>
      <w:proofErr w:type="spellEnd"/>
      <w:r>
        <w:rPr>
          <w:sz w:val="20"/>
        </w:rPr>
        <w:t xml:space="preserve"> </w:t>
      </w:r>
      <w:proofErr w:type="spellStart"/>
      <w:r>
        <w:rPr>
          <w:sz w:val="20"/>
        </w:rPr>
        <w:t>fushë</w:t>
      </w:r>
      <w:proofErr w:type="spellEnd"/>
      <w:r>
        <w:rPr>
          <w:sz w:val="20"/>
        </w:rPr>
        <w:t xml:space="preserve"> </w:t>
      </w:r>
      <w:proofErr w:type="spellStart"/>
      <w:r>
        <w:rPr>
          <w:sz w:val="20"/>
        </w:rPr>
        <w:t>shkencore</w:t>
      </w:r>
      <w:proofErr w:type="spellEnd"/>
      <w:r>
        <w:rPr>
          <w:sz w:val="20"/>
        </w:rPr>
        <w:t xml:space="preserve"> </w:t>
      </w:r>
      <w:proofErr w:type="spellStart"/>
      <w:r>
        <w:rPr>
          <w:sz w:val="20"/>
        </w:rPr>
        <w:t>në</w:t>
      </w:r>
      <w:proofErr w:type="spellEnd"/>
      <w:r>
        <w:rPr>
          <w:sz w:val="20"/>
        </w:rPr>
        <w:t xml:space="preserve"> </w:t>
      </w:r>
      <w:proofErr w:type="spellStart"/>
      <w:r>
        <w:rPr>
          <w:sz w:val="20"/>
        </w:rPr>
        <w:t>Shqipëri</w:t>
      </w:r>
      <w:proofErr w:type="spellEnd"/>
    </w:p>
    <w:p w14:paraId="2DD6B9C5" w14:textId="77777777" w:rsidR="00DA62C7" w:rsidRDefault="00707778">
      <w:pPr>
        <w:pStyle w:val="ListParagraph"/>
        <w:numPr>
          <w:ilvl w:val="1"/>
          <w:numId w:val="85"/>
        </w:numPr>
        <w:tabs>
          <w:tab w:val="left" w:pos="2644"/>
          <w:tab w:val="left" w:pos="2645"/>
        </w:tabs>
        <w:spacing w:before="127" w:line="230" w:lineRule="auto"/>
        <w:ind w:right="1132"/>
        <w:rPr>
          <w:sz w:val="20"/>
        </w:rPr>
      </w:pPr>
      <w:proofErr w:type="spellStart"/>
      <w:r>
        <w:rPr>
          <w:sz w:val="20"/>
        </w:rPr>
        <w:t>numri</w:t>
      </w:r>
      <w:proofErr w:type="spellEnd"/>
      <w:r>
        <w:rPr>
          <w:sz w:val="20"/>
        </w:rPr>
        <w:t xml:space="preserve"> </w:t>
      </w:r>
      <w:proofErr w:type="spellStart"/>
      <w:r>
        <w:rPr>
          <w:sz w:val="20"/>
        </w:rPr>
        <w:t>i</w:t>
      </w:r>
      <w:proofErr w:type="spellEnd"/>
      <w:r>
        <w:rPr>
          <w:sz w:val="20"/>
        </w:rPr>
        <w:t xml:space="preserve"> </w:t>
      </w:r>
      <w:proofErr w:type="spellStart"/>
      <w:r>
        <w:rPr>
          <w:sz w:val="20"/>
        </w:rPr>
        <w:t>përgjithshëm</w:t>
      </w:r>
      <w:proofErr w:type="spellEnd"/>
      <w:r>
        <w:rPr>
          <w:sz w:val="20"/>
        </w:rPr>
        <w:t xml:space="preserve"> </w:t>
      </w:r>
      <w:proofErr w:type="spellStart"/>
      <w:r>
        <w:rPr>
          <w:sz w:val="20"/>
        </w:rPr>
        <w:t>i</w:t>
      </w:r>
      <w:proofErr w:type="spellEnd"/>
      <w:r>
        <w:rPr>
          <w:sz w:val="20"/>
        </w:rPr>
        <w:t xml:space="preserve"> </w:t>
      </w:r>
      <w:proofErr w:type="spellStart"/>
      <w:r>
        <w:rPr>
          <w:sz w:val="20"/>
        </w:rPr>
        <w:t>botimeve</w:t>
      </w:r>
      <w:proofErr w:type="spellEnd"/>
      <w:r>
        <w:rPr>
          <w:sz w:val="20"/>
        </w:rPr>
        <w:t xml:space="preserve"> </w:t>
      </w:r>
      <w:proofErr w:type="spellStart"/>
      <w:r>
        <w:rPr>
          <w:sz w:val="20"/>
        </w:rPr>
        <w:t>dhe</w:t>
      </w:r>
      <w:proofErr w:type="spellEnd"/>
      <w:r>
        <w:rPr>
          <w:sz w:val="20"/>
        </w:rPr>
        <w:t xml:space="preserve"> </w:t>
      </w:r>
      <w:proofErr w:type="spellStart"/>
      <w:r>
        <w:rPr>
          <w:sz w:val="20"/>
        </w:rPr>
        <w:t>citimeve</w:t>
      </w:r>
      <w:proofErr w:type="spellEnd"/>
      <w:r>
        <w:rPr>
          <w:sz w:val="20"/>
        </w:rPr>
        <w:t xml:space="preserve"> </w:t>
      </w:r>
      <w:proofErr w:type="spellStart"/>
      <w:r>
        <w:rPr>
          <w:sz w:val="20"/>
        </w:rPr>
        <w:t>në</w:t>
      </w:r>
      <w:proofErr w:type="spellEnd"/>
      <w:r>
        <w:rPr>
          <w:sz w:val="20"/>
        </w:rPr>
        <w:t xml:space="preserve"> </w:t>
      </w:r>
      <w:proofErr w:type="spellStart"/>
      <w:r>
        <w:rPr>
          <w:sz w:val="20"/>
        </w:rPr>
        <w:t>pesë</w:t>
      </w:r>
      <w:proofErr w:type="spellEnd"/>
      <w:r>
        <w:rPr>
          <w:sz w:val="20"/>
        </w:rPr>
        <w:t xml:space="preserve"> </w:t>
      </w:r>
      <w:proofErr w:type="spellStart"/>
      <w:r>
        <w:rPr>
          <w:sz w:val="20"/>
        </w:rPr>
        <w:t>vende</w:t>
      </w:r>
      <w:proofErr w:type="spellEnd"/>
      <w:r>
        <w:rPr>
          <w:sz w:val="20"/>
        </w:rPr>
        <w:t xml:space="preserve"> </w:t>
      </w:r>
      <w:proofErr w:type="spellStart"/>
      <w:r>
        <w:rPr>
          <w:sz w:val="20"/>
        </w:rPr>
        <w:t>të</w:t>
      </w:r>
      <w:proofErr w:type="spellEnd"/>
      <w:r>
        <w:rPr>
          <w:sz w:val="20"/>
        </w:rPr>
        <w:t xml:space="preserve"> </w:t>
      </w:r>
      <w:proofErr w:type="spellStart"/>
      <w:r>
        <w:rPr>
          <w:sz w:val="20"/>
        </w:rPr>
        <w:t>Ballkanit</w:t>
      </w:r>
      <w:proofErr w:type="spellEnd"/>
      <w:r>
        <w:rPr>
          <w:sz w:val="20"/>
        </w:rPr>
        <w:t xml:space="preserve"> </w:t>
      </w:r>
      <w:proofErr w:type="spellStart"/>
      <w:r>
        <w:rPr>
          <w:sz w:val="20"/>
        </w:rPr>
        <w:t>Perëndimor</w:t>
      </w:r>
      <w:proofErr w:type="spellEnd"/>
      <w:r>
        <w:rPr>
          <w:sz w:val="20"/>
        </w:rPr>
        <w:t xml:space="preserve"> (</w:t>
      </w:r>
      <w:proofErr w:type="spellStart"/>
      <w:r>
        <w:rPr>
          <w:sz w:val="20"/>
        </w:rPr>
        <w:t>Shqipëri</w:t>
      </w:r>
      <w:proofErr w:type="spellEnd"/>
      <w:r>
        <w:rPr>
          <w:sz w:val="20"/>
        </w:rPr>
        <w:t xml:space="preserve">, </w:t>
      </w:r>
      <w:proofErr w:type="spellStart"/>
      <w:r>
        <w:rPr>
          <w:sz w:val="20"/>
        </w:rPr>
        <w:t>Bosnjë</w:t>
      </w:r>
      <w:proofErr w:type="spellEnd"/>
      <w:r>
        <w:rPr>
          <w:sz w:val="20"/>
        </w:rPr>
        <w:t xml:space="preserve"> </w:t>
      </w:r>
      <w:proofErr w:type="spellStart"/>
      <w:r>
        <w:rPr>
          <w:sz w:val="20"/>
        </w:rPr>
        <w:t>dhe</w:t>
      </w:r>
      <w:proofErr w:type="spellEnd"/>
      <w:r>
        <w:rPr>
          <w:sz w:val="20"/>
        </w:rPr>
        <w:t xml:space="preserve"> </w:t>
      </w:r>
      <w:proofErr w:type="spellStart"/>
      <w:r>
        <w:rPr>
          <w:sz w:val="20"/>
        </w:rPr>
        <w:t>Hercegovinë</w:t>
      </w:r>
      <w:proofErr w:type="spellEnd"/>
      <w:r>
        <w:rPr>
          <w:sz w:val="20"/>
        </w:rPr>
        <w:t xml:space="preserve">, Mal </w:t>
      </w:r>
      <w:proofErr w:type="spellStart"/>
      <w:r>
        <w:rPr>
          <w:sz w:val="20"/>
        </w:rPr>
        <w:t>i</w:t>
      </w:r>
      <w:proofErr w:type="spellEnd"/>
      <w:r>
        <w:rPr>
          <w:sz w:val="20"/>
        </w:rPr>
        <w:t xml:space="preserve"> Zi, </w:t>
      </w:r>
      <w:proofErr w:type="spellStart"/>
      <w:r>
        <w:rPr>
          <w:sz w:val="20"/>
        </w:rPr>
        <w:t>Maqedoni</w:t>
      </w:r>
      <w:proofErr w:type="spellEnd"/>
      <w:r>
        <w:rPr>
          <w:sz w:val="20"/>
        </w:rPr>
        <w:t xml:space="preserve"> e </w:t>
      </w:r>
      <w:proofErr w:type="spellStart"/>
      <w:r>
        <w:rPr>
          <w:sz w:val="20"/>
        </w:rPr>
        <w:t>Veriut</w:t>
      </w:r>
      <w:proofErr w:type="spellEnd"/>
      <w:r>
        <w:rPr>
          <w:sz w:val="20"/>
        </w:rPr>
        <w:t xml:space="preserve">, </w:t>
      </w:r>
      <w:proofErr w:type="spellStart"/>
      <w:r>
        <w:rPr>
          <w:sz w:val="20"/>
        </w:rPr>
        <w:t>Serbi</w:t>
      </w:r>
      <w:proofErr w:type="spellEnd"/>
      <w:r>
        <w:rPr>
          <w:sz w:val="20"/>
        </w:rPr>
        <w:t>)</w:t>
      </w:r>
    </w:p>
    <w:p w14:paraId="21A1856C" w14:textId="77777777" w:rsidR="00DA62C7" w:rsidRDefault="00707778">
      <w:pPr>
        <w:pStyle w:val="ListParagraph"/>
        <w:numPr>
          <w:ilvl w:val="1"/>
          <w:numId w:val="85"/>
        </w:numPr>
        <w:tabs>
          <w:tab w:val="left" w:pos="2644"/>
          <w:tab w:val="left" w:pos="2645"/>
        </w:tabs>
        <w:spacing w:before="133" w:line="230" w:lineRule="auto"/>
        <w:ind w:right="1131"/>
        <w:rPr>
          <w:sz w:val="20"/>
        </w:rPr>
      </w:pPr>
      <w:proofErr w:type="spellStart"/>
      <w:r>
        <w:rPr>
          <w:sz w:val="20"/>
        </w:rPr>
        <w:t>shkalla</w:t>
      </w:r>
      <w:proofErr w:type="spellEnd"/>
      <w:r>
        <w:rPr>
          <w:sz w:val="20"/>
        </w:rPr>
        <w:t xml:space="preserve"> e </w:t>
      </w:r>
      <w:proofErr w:type="spellStart"/>
      <w:r>
        <w:rPr>
          <w:sz w:val="20"/>
        </w:rPr>
        <w:t>specializimit</w:t>
      </w:r>
      <w:proofErr w:type="spellEnd"/>
      <w:r>
        <w:rPr>
          <w:sz w:val="20"/>
        </w:rPr>
        <w:t xml:space="preserve"> </w:t>
      </w:r>
      <w:proofErr w:type="spellStart"/>
      <w:r>
        <w:rPr>
          <w:sz w:val="20"/>
        </w:rPr>
        <w:t>të</w:t>
      </w:r>
      <w:proofErr w:type="spellEnd"/>
      <w:r>
        <w:rPr>
          <w:sz w:val="20"/>
        </w:rPr>
        <w:t xml:space="preserve"> </w:t>
      </w:r>
      <w:proofErr w:type="spellStart"/>
      <w:r>
        <w:rPr>
          <w:sz w:val="20"/>
        </w:rPr>
        <w:t>Shqipërisë</w:t>
      </w:r>
      <w:proofErr w:type="spellEnd"/>
      <w:r>
        <w:rPr>
          <w:sz w:val="20"/>
        </w:rPr>
        <w:t xml:space="preserve"> </w:t>
      </w:r>
      <w:proofErr w:type="spellStart"/>
      <w:r>
        <w:rPr>
          <w:sz w:val="20"/>
        </w:rPr>
        <w:t>në</w:t>
      </w:r>
      <w:proofErr w:type="spellEnd"/>
      <w:r>
        <w:rPr>
          <w:sz w:val="20"/>
        </w:rPr>
        <w:t xml:space="preserve"> </w:t>
      </w:r>
      <w:proofErr w:type="spellStart"/>
      <w:r>
        <w:rPr>
          <w:sz w:val="20"/>
        </w:rPr>
        <w:t>rajonin</w:t>
      </w:r>
      <w:proofErr w:type="spellEnd"/>
      <w:r>
        <w:rPr>
          <w:sz w:val="20"/>
        </w:rPr>
        <w:t xml:space="preserve"> e </w:t>
      </w:r>
      <w:proofErr w:type="spellStart"/>
      <w:r>
        <w:rPr>
          <w:sz w:val="20"/>
        </w:rPr>
        <w:t>Ballkanit</w:t>
      </w:r>
      <w:proofErr w:type="spellEnd"/>
      <w:r>
        <w:rPr>
          <w:sz w:val="20"/>
        </w:rPr>
        <w:t xml:space="preserve"> </w:t>
      </w:r>
      <w:proofErr w:type="spellStart"/>
      <w:r>
        <w:rPr>
          <w:sz w:val="20"/>
        </w:rPr>
        <w:t>Perëndimor</w:t>
      </w:r>
      <w:proofErr w:type="spellEnd"/>
      <w:r>
        <w:rPr>
          <w:sz w:val="20"/>
        </w:rPr>
        <w:t xml:space="preserve"> </w:t>
      </w:r>
      <w:proofErr w:type="spellStart"/>
      <w:r>
        <w:rPr>
          <w:sz w:val="20"/>
        </w:rPr>
        <w:t>për</w:t>
      </w:r>
      <w:proofErr w:type="spellEnd"/>
      <w:r>
        <w:rPr>
          <w:sz w:val="20"/>
        </w:rPr>
        <w:t xml:space="preserve"> </w:t>
      </w:r>
      <w:proofErr w:type="spellStart"/>
      <w:r>
        <w:rPr>
          <w:sz w:val="20"/>
        </w:rPr>
        <w:t>një</w:t>
      </w:r>
      <w:proofErr w:type="spellEnd"/>
      <w:r>
        <w:rPr>
          <w:sz w:val="20"/>
        </w:rPr>
        <w:t xml:space="preserve"> </w:t>
      </w:r>
      <w:proofErr w:type="spellStart"/>
      <w:r>
        <w:rPr>
          <w:sz w:val="20"/>
        </w:rPr>
        <w:t>numër</w:t>
      </w:r>
      <w:proofErr w:type="spellEnd"/>
      <w:r>
        <w:rPr>
          <w:sz w:val="20"/>
        </w:rPr>
        <w:t xml:space="preserve"> </w:t>
      </w:r>
      <w:proofErr w:type="spellStart"/>
      <w:r>
        <w:rPr>
          <w:sz w:val="20"/>
        </w:rPr>
        <w:t>botimesh</w:t>
      </w:r>
      <w:proofErr w:type="spellEnd"/>
      <w:r>
        <w:rPr>
          <w:sz w:val="20"/>
        </w:rPr>
        <w:t xml:space="preserve"> </w:t>
      </w:r>
      <w:proofErr w:type="spellStart"/>
      <w:r>
        <w:rPr>
          <w:sz w:val="20"/>
        </w:rPr>
        <w:t>shkencore</w:t>
      </w:r>
      <w:proofErr w:type="spellEnd"/>
      <w:r>
        <w:rPr>
          <w:sz w:val="20"/>
        </w:rPr>
        <w:t>.</w:t>
      </w:r>
    </w:p>
    <w:p w14:paraId="4C884551" w14:textId="77777777" w:rsidR="00DA62C7" w:rsidRDefault="00DA62C7">
      <w:pPr>
        <w:pStyle w:val="BodyText"/>
        <w:spacing w:before="3"/>
        <w:rPr>
          <w:sz w:val="32"/>
        </w:rPr>
      </w:pPr>
    </w:p>
    <w:p w14:paraId="22D82066" w14:textId="77777777" w:rsidR="00DA62C7" w:rsidRDefault="00FA040B">
      <w:pPr>
        <w:pStyle w:val="ListParagraph"/>
        <w:numPr>
          <w:ilvl w:val="0"/>
          <w:numId w:val="84"/>
        </w:numPr>
        <w:tabs>
          <w:tab w:val="left" w:pos="1845"/>
          <w:tab w:val="left" w:pos="1846"/>
        </w:tabs>
        <w:spacing w:before="0"/>
        <w:ind w:hanging="355"/>
        <w:rPr>
          <w:sz w:val="20"/>
        </w:rPr>
      </w:pPr>
      <w:proofErr w:type="spellStart"/>
      <w:r>
        <w:rPr>
          <w:i/>
          <w:sz w:val="20"/>
        </w:rPr>
        <w:t>prodhimi</w:t>
      </w:r>
      <w:proofErr w:type="spellEnd"/>
      <w:r w:rsidR="00707778">
        <w:rPr>
          <w:i/>
          <w:sz w:val="20"/>
        </w:rPr>
        <w:t xml:space="preserve"> </w:t>
      </w:r>
      <w:proofErr w:type="spellStart"/>
      <w:r w:rsidR="00707778">
        <w:rPr>
          <w:i/>
          <w:sz w:val="20"/>
        </w:rPr>
        <w:t>teknologjik</w:t>
      </w:r>
      <w:proofErr w:type="spellEnd"/>
      <w:r>
        <w:rPr>
          <w:i/>
          <w:sz w:val="20"/>
        </w:rPr>
        <w:t xml:space="preserve"> </w:t>
      </w:r>
      <w:proofErr w:type="spellStart"/>
      <w:r w:rsidR="00707778">
        <w:rPr>
          <w:sz w:val="20"/>
        </w:rPr>
        <w:t>gjatë</w:t>
      </w:r>
      <w:proofErr w:type="spellEnd"/>
      <w:r w:rsidR="00707778">
        <w:rPr>
          <w:sz w:val="20"/>
        </w:rPr>
        <w:t xml:space="preserve"> </w:t>
      </w:r>
      <w:proofErr w:type="spellStart"/>
      <w:r w:rsidR="00707778">
        <w:rPr>
          <w:sz w:val="20"/>
        </w:rPr>
        <w:t>viteve</w:t>
      </w:r>
      <w:proofErr w:type="spellEnd"/>
      <w:r w:rsidR="00707778">
        <w:rPr>
          <w:sz w:val="20"/>
        </w:rPr>
        <w:t xml:space="preserve"> 2010 – 2018 </w:t>
      </w:r>
      <w:proofErr w:type="spellStart"/>
      <w:r w:rsidR="00707778">
        <w:rPr>
          <w:sz w:val="20"/>
        </w:rPr>
        <w:t>bazuar</w:t>
      </w:r>
      <w:proofErr w:type="spellEnd"/>
      <w:r w:rsidR="00707778">
        <w:rPr>
          <w:sz w:val="20"/>
        </w:rPr>
        <w:t xml:space="preserve"> </w:t>
      </w:r>
      <w:proofErr w:type="spellStart"/>
      <w:r w:rsidR="00707778">
        <w:rPr>
          <w:sz w:val="20"/>
        </w:rPr>
        <w:t>në</w:t>
      </w:r>
      <w:proofErr w:type="spellEnd"/>
      <w:r w:rsidR="00707778">
        <w:rPr>
          <w:sz w:val="20"/>
        </w:rPr>
        <w:t>:</w:t>
      </w:r>
    </w:p>
    <w:p w14:paraId="585FB914" w14:textId="77777777" w:rsidR="00DA62C7" w:rsidRDefault="00707778">
      <w:pPr>
        <w:pStyle w:val="BodyText"/>
        <w:tabs>
          <w:tab w:val="left" w:pos="2644"/>
        </w:tabs>
        <w:spacing w:before="120"/>
        <w:ind w:left="2284"/>
      </w:pPr>
      <w:r>
        <w:rPr>
          <w:rFonts w:ascii="Century Gothic"/>
        </w:rPr>
        <w:t>-</w:t>
      </w:r>
      <w:r>
        <w:rPr>
          <w:rFonts w:ascii="Century Gothic"/>
        </w:rPr>
        <w:tab/>
      </w:r>
      <w:proofErr w:type="spellStart"/>
      <w:r>
        <w:t>numri</w:t>
      </w:r>
      <w:proofErr w:type="spellEnd"/>
      <w:r>
        <w:t xml:space="preserve"> </w:t>
      </w:r>
      <w:proofErr w:type="spellStart"/>
      <w:r>
        <w:t>i</w:t>
      </w:r>
      <w:proofErr w:type="spellEnd"/>
      <w:r>
        <w:t xml:space="preserve"> </w:t>
      </w:r>
      <w:proofErr w:type="spellStart"/>
      <w:r>
        <w:t>aplikimeve</w:t>
      </w:r>
      <w:proofErr w:type="spellEnd"/>
      <w:r>
        <w:t xml:space="preserve"> </w:t>
      </w:r>
      <w:proofErr w:type="spellStart"/>
      <w:r>
        <w:t>për</w:t>
      </w:r>
      <w:proofErr w:type="spellEnd"/>
      <w:r>
        <w:t xml:space="preserve"> </w:t>
      </w:r>
      <w:proofErr w:type="spellStart"/>
      <w:r>
        <w:t>patentë</w:t>
      </w:r>
      <w:proofErr w:type="spellEnd"/>
    </w:p>
    <w:p w14:paraId="6B4C0DCD" w14:textId="77777777" w:rsidR="00DA62C7" w:rsidRDefault="00DA62C7">
      <w:pPr>
        <w:pStyle w:val="BodyText"/>
        <w:rPr>
          <w:sz w:val="32"/>
        </w:rPr>
      </w:pPr>
    </w:p>
    <w:p w14:paraId="5FBA73FF" w14:textId="77777777" w:rsidR="00DA62C7" w:rsidRDefault="00707778">
      <w:pPr>
        <w:pStyle w:val="ListParagraph"/>
        <w:numPr>
          <w:ilvl w:val="0"/>
          <w:numId w:val="84"/>
        </w:numPr>
        <w:tabs>
          <w:tab w:val="left" w:pos="1845"/>
          <w:tab w:val="left" w:pos="1846"/>
        </w:tabs>
        <w:spacing w:before="0"/>
        <w:rPr>
          <w:sz w:val="20"/>
        </w:rPr>
      </w:pPr>
      <w:proofErr w:type="spellStart"/>
      <w:r>
        <w:rPr>
          <w:i/>
          <w:sz w:val="20"/>
        </w:rPr>
        <w:t>sistemi</w:t>
      </w:r>
      <w:proofErr w:type="spellEnd"/>
      <w:r>
        <w:rPr>
          <w:i/>
          <w:sz w:val="20"/>
        </w:rPr>
        <w:t xml:space="preserve"> </w:t>
      </w:r>
      <w:proofErr w:type="spellStart"/>
      <w:r>
        <w:rPr>
          <w:i/>
          <w:sz w:val="20"/>
        </w:rPr>
        <w:t>arsimor</w:t>
      </w:r>
      <w:proofErr w:type="spellEnd"/>
      <w:r w:rsidR="00FA040B">
        <w:rPr>
          <w:i/>
          <w:sz w:val="20"/>
        </w:rPr>
        <w:t xml:space="preserve"> </w:t>
      </w:r>
      <w:proofErr w:type="spellStart"/>
      <w:r>
        <w:rPr>
          <w:sz w:val="20"/>
        </w:rPr>
        <w:t>bazuar</w:t>
      </w:r>
      <w:proofErr w:type="spellEnd"/>
      <w:r>
        <w:rPr>
          <w:sz w:val="20"/>
        </w:rPr>
        <w:t xml:space="preserve"> </w:t>
      </w:r>
      <w:proofErr w:type="spellStart"/>
      <w:r>
        <w:rPr>
          <w:sz w:val="20"/>
        </w:rPr>
        <w:t>në</w:t>
      </w:r>
      <w:proofErr w:type="spellEnd"/>
      <w:r>
        <w:rPr>
          <w:sz w:val="20"/>
        </w:rPr>
        <w:t>:</w:t>
      </w:r>
    </w:p>
    <w:p w14:paraId="0F00E7AA" w14:textId="77777777" w:rsidR="00DA62C7" w:rsidRDefault="00FA040B">
      <w:pPr>
        <w:pStyle w:val="ListParagraph"/>
        <w:numPr>
          <w:ilvl w:val="1"/>
          <w:numId w:val="84"/>
        </w:numPr>
        <w:tabs>
          <w:tab w:val="left" w:pos="2639"/>
          <w:tab w:val="left" w:pos="2640"/>
        </w:tabs>
        <w:spacing w:before="126" w:line="230" w:lineRule="auto"/>
        <w:ind w:right="1137" w:hanging="355"/>
        <w:rPr>
          <w:sz w:val="20"/>
        </w:rPr>
      </w:pPr>
      <w:proofErr w:type="spellStart"/>
      <w:r>
        <w:rPr>
          <w:sz w:val="20"/>
        </w:rPr>
        <w:t>numrin</w:t>
      </w:r>
      <w:proofErr w:type="spellEnd"/>
      <w:r>
        <w:rPr>
          <w:sz w:val="20"/>
        </w:rPr>
        <w:t xml:space="preserve"> e</w:t>
      </w:r>
      <w:r w:rsidR="00707778">
        <w:rPr>
          <w:sz w:val="20"/>
        </w:rPr>
        <w:t xml:space="preserve"> </w:t>
      </w:r>
      <w:proofErr w:type="spellStart"/>
      <w:r w:rsidR="00707778">
        <w:rPr>
          <w:sz w:val="20"/>
        </w:rPr>
        <w:t>studentëve</w:t>
      </w:r>
      <w:proofErr w:type="spellEnd"/>
      <w:r w:rsidR="00707778">
        <w:rPr>
          <w:sz w:val="20"/>
        </w:rPr>
        <w:t xml:space="preserve"> </w:t>
      </w:r>
      <w:proofErr w:type="spellStart"/>
      <w:r w:rsidR="00707778">
        <w:rPr>
          <w:sz w:val="20"/>
        </w:rPr>
        <w:t>të</w:t>
      </w:r>
      <w:proofErr w:type="spellEnd"/>
      <w:r w:rsidR="00707778">
        <w:rPr>
          <w:sz w:val="20"/>
        </w:rPr>
        <w:t xml:space="preserve"> </w:t>
      </w:r>
      <w:proofErr w:type="spellStart"/>
      <w:r w:rsidR="00707778">
        <w:rPr>
          <w:sz w:val="20"/>
        </w:rPr>
        <w:t>regjistruar</w:t>
      </w:r>
      <w:proofErr w:type="spellEnd"/>
      <w:r w:rsidR="00707778">
        <w:rPr>
          <w:sz w:val="20"/>
        </w:rPr>
        <w:t xml:space="preserve"> </w:t>
      </w:r>
      <w:proofErr w:type="spellStart"/>
      <w:r w:rsidR="00707778">
        <w:rPr>
          <w:sz w:val="20"/>
        </w:rPr>
        <w:t>në</w:t>
      </w:r>
      <w:proofErr w:type="spellEnd"/>
      <w:r w:rsidR="00707778">
        <w:rPr>
          <w:sz w:val="20"/>
        </w:rPr>
        <w:t xml:space="preserve"> </w:t>
      </w:r>
      <w:proofErr w:type="spellStart"/>
      <w:r w:rsidR="00707778">
        <w:rPr>
          <w:sz w:val="20"/>
        </w:rPr>
        <w:t>arsimin</w:t>
      </w:r>
      <w:proofErr w:type="spellEnd"/>
      <w:r w:rsidR="00707778">
        <w:rPr>
          <w:sz w:val="20"/>
        </w:rPr>
        <w:t xml:space="preserve"> e </w:t>
      </w:r>
      <w:proofErr w:type="spellStart"/>
      <w:r w:rsidR="00707778">
        <w:rPr>
          <w:sz w:val="20"/>
        </w:rPr>
        <w:t>lartë</w:t>
      </w:r>
      <w:proofErr w:type="spellEnd"/>
      <w:r w:rsidR="00707778">
        <w:rPr>
          <w:sz w:val="20"/>
        </w:rPr>
        <w:t xml:space="preserve"> (</w:t>
      </w:r>
      <w:proofErr w:type="spellStart"/>
      <w:r w:rsidR="00707778">
        <w:rPr>
          <w:sz w:val="20"/>
        </w:rPr>
        <w:t>universitetet</w:t>
      </w:r>
      <w:proofErr w:type="spellEnd"/>
      <w:r w:rsidR="00707778">
        <w:rPr>
          <w:sz w:val="20"/>
        </w:rPr>
        <w:t xml:space="preserve"> </w:t>
      </w:r>
      <w:proofErr w:type="spellStart"/>
      <w:r w:rsidR="00707778">
        <w:rPr>
          <w:sz w:val="20"/>
        </w:rPr>
        <w:t>publike</w:t>
      </w:r>
      <w:proofErr w:type="spellEnd"/>
      <w:r w:rsidR="00707778">
        <w:rPr>
          <w:sz w:val="20"/>
        </w:rPr>
        <w:t xml:space="preserve"> </w:t>
      </w:r>
      <w:proofErr w:type="spellStart"/>
      <w:r w:rsidR="00707778">
        <w:rPr>
          <w:sz w:val="20"/>
        </w:rPr>
        <w:t>dhe</w:t>
      </w:r>
      <w:proofErr w:type="spellEnd"/>
      <w:r w:rsidR="00707778">
        <w:rPr>
          <w:sz w:val="20"/>
        </w:rPr>
        <w:t xml:space="preserve"> </w:t>
      </w:r>
      <w:proofErr w:type="spellStart"/>
      <w:r w:rsidR="00707778">
        <w:rPr>
          <w:sz w:val="20"/>
        </w:rPr>
        <w:t>jopublike</w:t>
      </w:r>
      <w:proofErr w:type="spellEnd"/>
      <w:r w:rsidR="00707778">
        <w:rPr>
          <w:sz w:val="20"/>
        </w:rPr>
        <w:t xml:space="preserve">) </w:t>
      </w:r>
      <w:proofErr w:type="spellStart"/>
      <w:r w:rsidR="00707778">
        <w:rPr>
          <w:sz w:val="20"/>
        </w:rPr>
        <w:t>për</w:t>
      </w:r>
      <w:proofErr w:type="spellEnd"/>
      <w:r w:rsidR="00707778">
        <w:rPr>
          <w:sz w:val="20"/>
        </w:rPr>
        <w:t xml:space="preserve"> </w:t>
      </w:r>
      <w:proofErr w:type="spellStart"/>
      <w:r w:rsidR="00707778">
        <w:rPr>
          <w:sz w:val="20"/>
        </w:rPr>
        <w:t>periudhën</w:t>
      </w:r>
      <w:proofErr w:type="spellEnd"/>
      <w:r w:rsidR="00707778">
        <w:rPr>
          <w:sz w:val="20"/>
        </w:rPr>
        <w:t xml:space="preserve"> 2010-2018;</w:t>
      </w:r>
    </w:p>
    <w:p w14:paraId="30C4190F" w14:textId="77777777" w:rsidR="00DA62C7" w:rsidRDefault="00707778">
      <w:pPr>
        <w:pStyle w:val="ListParagraph"/>
        <w:numPr>
          <w:ilvl w:val="1"/>
          <w:numId w:val="84"/>
        </w:numPr>
        <w:tabs>
          <w:tab w:val="left" w:pos="2639"/>
          <w:tab w:val="left" w:pos="2640"/>
        </w:tabs>
        <w:spacing w:before="131" w:line="230" w:lineRule="auto"/>
        <w:ind w:right="1132" w:hanging="355"/>
        <w:rPr>
          <w:sz w:val="20"/>
        </w:rPr>
      </w:pPr>
      <w:proofErr w:type="spellStart"/>
      <w:r>
        <w:rPr>
          <w:sz w:val="20"/>
        </w:rPr>
        <w:t>numri</w:t>
      </w:r>
      <w:proofErr w:type="spellEnd"/>
      <w:r>
        <w:rPr>
          <w:sz w:val="20"/>
        </w:rPr>
        <w:t xml:space="preserve"> </w:t>
      </w:r>
      <w:proofErr w:type="spellStart"/>
      <w:r>
        <w:rPr>
          <w:sz w:val="20"/>
        </w:rPr>
        <w:t>i</w:t>
      </w:r>
      <w:proofErr w:type="spellEnd"/>
      <w:r>
        <w:rPr>
          <w:sz w:val="20"/>
        </w:rPr>
        <w:t xml:space="preserve"> </w:t>
      </w:r>
      <w:proofErr w:type="spellStart"/>
      <w:r>
        <w:rPr>
          <w:sz w:val="20"/>
        </w:rPr>
        <w:t>studentëve</w:t>
      </w:r>
      <w:proofErr w:type="spellEnd"/>
      <w:r>
        <w:rPr>
          <w:sz w:val="20"/>
        </w:rPr>
        <w:t xml:space="preserve"> </w:t>
      </w:r>
      <w:proofErr w:type="spellStart"/>
      <w:r>
        <w:rPr>
          <w:sz w:val="20"/>
        </w:rPr>
        <w:t>të</w:t>
      </w:r>
      <w:proofErr w:type="spellEnd"/>
      <w:r>
        <w:rPr>
          <w:sz w:val="20"/>
        </w:rPr>
        <w:t xml:space="preserve"> </w:t>
      </w:r>
      <w:proofErr w:type="spellStart"/>
      <w:r>
        <w:rPr>
          <w:sz w:val="20"/>
        </w:rPr>
        <w:t>diplomuar</w:t>
      </w:r>
      <w:proofErr w:type="spellEnd"/>
      <w:r>
        <w:rPr>
          <w:sz w:val="20"/>
        </w:rPr>
        <w:t xml:space="preserve"> </w:t>
      </w:r>
      <w:proofErr w:type="spellStart"/>
      <w:r>
        <w:rPr>
          <w:sz w:val="20"/>
        </w:rPr>
        <w:t>në</w:t>
      </w:r>
      <w:proofErr w:type="spellEnd"/>
      <w:r>
        <w:rPr>
          <w:sz w:val="20"/>
        </w:rPr>
        <w:t xml:space="preserve"> </w:t>
      </w:r>
      <w:proofErr w:type="spellStart"/>
      <w:r>
        <w:rPr>
          <w:sz w:val="20"/>
        </w:rPr>
        <w:t>arsimin</w:t>
      </w:r>
      <w:proofErr w:type="spellEnd"/>
      <w:r>
        <w:rPr>
          <w:sz w:val="20"/>
        </w:rPr>
        <w:t xml:space="preserve"> e </w:t>
      </w:r>
      <w:proofErr w:type="spellStart"/>
      <w:r>
        <w:rPr>
          <w:sz w:val="20"/>
        </w:rPr>
        <w:t>lartë</w:t>
      </w:r>
      <w:proofErr w:type="spellEnd"/>
      <w:r>
        <w:rPr>
          <w:sz w:val="20"/>
        </w:rPr>
        <w:t xml:space="preserve"> (bachelor, master, </w:t>
      </w:r>
      <w:proofErr w:type="spellStart"/>
      <w:r>
        <w:rPr>
          <w:sz w:val="20"/>
        </w:rPr>
        <w:t>doktoraturë</w:t>
      </w:r>
      <w:proofErr w:type="spellEnd"/>
      <w:r>
        <w:rPr>
          <w:sz w:val="20"/>
        </w:rPr>
        <w:t xml:space="preserve">) </w:t>
      </w:r>
      <w:proofErr w:type="spellStart"/>
      <w:r>
        <w:rPr>
          <w:sz w:val="20"/>
        </w:rPr>
        <w:t>për</w:t>
      </w:r>
      <w:proofErr w:type="spellEnd"/>
      <w:r>
        <w:rPr>
          <w:sz w:val="20"/>
        </w:rPr>
        <w:t xml:space="preserve"> </w:t>
      </w:r>
      <w:proofErr w:type="spellStart"/>
      <w:r>
        <w:rPr>
          <w:sz w:val="20"/>
        </w:rPr>
        <w:t>periudhën</w:t>
      </w:r>
      <w:proofErr w:type="spellEnd"/>
      <w:r>
        <w:rPr>
          <w:sz w:val="20"/>
        </w:rPr>
        <w:t xml:space="preserve"> 2015-2018;</w:t>
      </w:r>
    </w:p>
    <w:p w14:paraId="6E02260B" w14:textId="77777777" w:rsidR="00DA62C7" w:rsidRDefault="00707778">
      <w:pPr>
        <w:pStyle w:val="ListParagraph"/>
        <w:numPr>
          <w:ilvl w:val="1"/>
          <w:numId w:val="84"/>
        </w:numPr>
        <w:tabs>
          <w:tab w:val="left" w:pos="2639"/>
          <w:tab w:val="left" w:pos="2640"/>
        </w:tabs>
        <w:spacing w:before="131" w:line="230" w:lineRule="auto"/>
        <w:ind w:right="1136" w:hanging="355"/>
        <w:rPr>
          <w:sz w:val="20"/>
        </w:rPr>
      </w:pPr>
      <w:proofErr w:type="spellStart"/>
      <w:r>
        <w:rPr>
          <w:sz w:val="20"/>
        </w:rPr>
        <w:t>numri</w:t>
      </w:r>
      <w:proofErr w:type="spellEnd"/>
      <w:r>
        <w:rPr>
          <w:sz w:val="20"/>
        </w:rPr>
        <w:t xml:space="preserve"> </w:t>
      </w:r>
      <w:proofErr w:type="spellStart"/>
      <w:r>
        <w:rPr>
          <w:sz w:val="20"/>
        </w:rPr>
        <w:t>i</w:t>
      </w:r>
      <w:proofErr w:type="spellEnd"/>
      <w:r>
        <w:rPr>
          <w:sz w:val="20"/>
        </w:rPr>
        <w:t xml:space="preserve"> </w:t>
      </w:r>
      <w:proofErr w:type="spellStart"/>
      <w:r>
        <w:rPr>
          <w:sz w:val="20"/>
        </w:rPr>
        <w:t>nxënësve</w:t>
      </w:r>
      <w:proofErr w:type="spellEnd"/>
      <w:r>
        <w:rPr>
          <w:sz w:val="20"/>
        </w:rPr>
        <w:t xml:space="preserve"> </w:t>
      </w:r>
      <w:proofErr w:type="spellStart"/>
      <w:r>
        <w:rPr>
          <w:sz w:val="20"/>
        </w:rPr>
        <w:t>të</w:t>
      </w:r>
      <w:proofErr w:type="spellEnd"/>
      <w:r>
        <w:rPr>
          <w:sz w:val="20"/>
        </w:rPr>
        <w:t xml:space="preserve"> </w:t>
      </w:r>
      <w:proofErr w:type="spellStart"/>
      <w:r>
        <w:rPr>
          <w:sz w:val="20"/>
        </w:rPr>
        <w:t>regjistruar</w:t>
      </w:r>
      <w:proofErr w:type="spellEnd"/>
      <w:r>
        <w:rPr>
          <w:sz w:val="20"/>
        </w:rPr>
        <w:t xml:space="preserve"> </w:t>
      </w:r>
      <w:proofErr w:type="spellStart"/>
      <w:r>
        <w:rPr>
          <w:sz w:val="20"/>
        </w:rPr>
        <w:t>dhe</w:t>
      </w:r>
      <w:proofErr w:type="spellEnd"/>
      <w:r>
        <w:rPr>
          <w:sz w:val="20"/>
        </w:rPr>
        <w:t xml:space="preserve"> </w:t>
      </w:r>
      <w:proofErr w:type="spellStart"/>
      <w:r>
        <w:rPr>
          <w:sz w:val="20"/>
        </w:rPr>
        <w:t>diplomuar</w:t>
      </w:r>
      <w:proofErr w:type="spellEnd"/>
      <w:r>
        <w:rPr>
          <w:sz w:val="20"/>
        </w:rPr>
        <w:t xml:space="preserve"> </w:t>
      </w:r>
      <w:proofErr w:type="spellStart"/>
      <w:r>
        <w:rPr>
          <w:sz w:val="20"/>
        </w:rPr>
        <w:t>në</w:t>
      </w:r>
      <w:proofErr w:type="spellEnd"/>
      <w:r>
        <w:rPr>
          <w:sz w:val="20"/>
        </w:rPr>
        <w:t xml:space="preserve"> </w:t>
      </w:r>
      <w:proofErr w:type="spellStart"/>
      <w:r>
        <w:rPr>
          <w:sz w:val="20"/>
        </w:rPr>
        <w:t>arsimin</w:t>
      </w:r>
      <w:proofErr w:type="spellEnd"/>
      <w:r>
        <w:rPr>
          <w:sz w:val="20"/>
        </w:rPr>
        <w:t xml:space="preserve"> e </w:t>
      </w:r>
      <w:proofErr w:type="spellStart"/>
      <w:r>
        <w:rPr>
          <w:sz w:val="20"/>
        </w:rPr>
        <w:t>lartë</w:t>
      </w:r>
      <w:proofErr w:type="spellEnd"/>
      <w:r>
        <w:rPr>
          <w:sz w:val="20"/>
        </w:rPr>
        <w:t xml:space="preserve"> </w:t>
      </w:r>
      <w:proofErr w:type="spellStart"/>
      <w:r>
        <w:rPr>
          <w:sz w:val="20"/>
        </w:rPr>
        <w:t>sipas</w:t>
      </w:r>
      <w:proofErr w:type="spellEnd"/>
      <w:r>
        <w:rPr>
          <w:sz w:val="20"/>
        </w:rPr>
        <w:t xml:space="preserve"> </w:t>
      </w:r>
      <w:proofErr w:type="spellStart"/>
      <w:r>
        <w:rPr>
          <w:sz w:val="20"/>
        </w:rPr>
        <w:t>strukturës</w:t>
      </w:r>
      <w:proofErr w:type="spellEnd"/>
      <w:r>
        <w:rPr>
          <w:sz w:val="20"/>
        </w:rPr>
        <w:t xml:space="preserve"> </w:t>
      </w:r>
      <w:proofErr w:type="spellStart"/>
      <w:r>
        <w:rPr>
          <w:sz w:val="20"/>
        </w:rPr>
        <w:t>së</w:t>
      </w:r>
      <w:proofErr w:type="spellEnd"/>
      <w:r>
        <w:rPr>
          <w:sz w:val="20"/>
        </w:rPr>
        <w:t xml:space="preserve"> </w:t>
      </w:r>
      <w:proofErr w:type="spellStart"/>
      <w:r>
        <w:rPr>
          <w:sz w:val="20"/>
        </w:rPr>
        <w:t>arsimit</w:t>
      </w:r>
      <w:proofErr w:type="spellEnd"/>
      <w:r>
        <w:rPr>
          <w:sz w:val="20"/>
        </w:rPr>
        <w:t xml:space="preserve"> (</w:t>
      </w:r>
      <w:proofErr w:type="spellStart"/>
      <w:r>
        <w:rPr>
          <w:sz w:val="20"/>
        </w:rPr>
        <w:t>gjimnazi</w:t>
      </w:r>
      <w:proofErr w:type="spellEnd"/>
      <w:r>
        <w:rPr>
          <w:sz w:val="20"/>
        </w:rPr>
        <w:t xml:space="preserve">, AFP, </w:t>
      </w:r>
      <w:proofErr w:type="spellStart"/>
      <w:r>
        <w:rPr>
          <w:sz w:val="20"/>
        </w:rPr>
        <w:t>shkolla</w:t>
      </w:r>
      <w:proofErr w:type="spellEnd"/>
      <w:r>
        <w:rPr>
          <w:sz w:val="20"/>
        </w:rPr>
        <w:t xml:space="preserve"> socio-</w:t>
      </w:r>
      <w:proofErr w:type="spellStart"/>
      <w:r>
        <w:rPr>
          <w:sz w:val="20"/>
        </w:rPr>
        <w:t>kulturore</w:t>
      </w:r>
      <w:proofErr w:type="spellEnd"/>
      <w:r>
        <w:rPr>
          <w:sz w:val="20"/>
        </w:rPr>
        <w:t xml:space="preserve">) </w:t>
      </w:r>
      <w:proofErr w:type="spellStart"/>
      <w:r>
        <w:rPr>
          <w:sz w:val="20"/>
        </w:rPr>
        <w:t>për</w:t>
      </w:r>
      <w:proofErr w:type="spellEnd"/>
      <w:r>
        <w:rPr>
          <w:sz w:val="20"/>
        </w:rPr>
        <w:t xml:space="preserve"> </w:t>
      </w:r>
      <w:proofErr w:type="spellStart"/>
      <w:r>
        <w:rPr>
          <w:sz w:val="20"/>
        </w:rPr>
        <w:t>periudhën</w:t>
      </w:r>
      <w:proofErr w:type="spellEnd"/>
      <w:r>
        <w:rPr>
          <w:sz w:val="20"/>
        </w:rPr>
        <w:t xml:space="preserve"> 2010-2018.</w:t>
      </w:r>
    </w:p>
    <w:p w14:paraId="637A6CC7" w14:textId="77777777" w:rsidR="00DA62C7" w:rsidRDefault="00707778">
      <w:pPr>
        <w:pStyle w:val="Heading2"/>
        <w:numPr>
          <w:ilvl w:val="1"/>
          <w:numId w:val="87"/>
        </w:numPr>
        <w:tabs>
          <w:tab w:val="left" w:pos="1479"/>
        </w:tabs>
        <w:spacing w:before="118"/>
      </w:pPr>
      <w:bookmarkStart w:id="66" w:name="5.1_Scientific_production"/>
      <w:bookmarkStart w:id="67" w:name="_bookmark50"/>
      <w:bookmarkEnd w:id="66"/>
      <w:bookmarkEnd w:id="67"/>
      <w:proofErr w:type="spellStart"/>
      <w:r>
        <w:rPr>
          <w:color w:val="0099A6"/>
          <w:w w:val="110"/>
        </w:rPr>
        <w:t>Prodhim</w:t>
      </w:r>
      <w:proofErr w:type="spellEnd"/>
      <w:r>
        <w:rPr>
          <w:color w:val="0099A6"/>
          <w:w w:val="110"/>
        </w:rPr>
        <w:t xml:space="preserve"> </w:t>
      </w:r>
      <w:proofErr w:type="spellStart"/>
      <w:r>
        <w:rPr>
          <w:color w:val="0099A6"/>
          <w:w w:val="110"/>
        </w:rPr>
        <w:t>shkencor</w:t>
      </w:r>
      <w:proofErr w:type="spellEnd"/>
    </w:p>
    <w:p w14:paraId="6AAC0700" w14:textId="77777777" w:rsidR="00DA62C7" w:rsidRDefault="00707778">
      <w:pPr>
        <w:pStyle w:val="BodyText"/>
        <w:spacing w:before="179" w:line="230" w:lineRule="auto"/>
        <w:ind w:left="1132" w:right="1230"/>
      </w:pPr>
      <w:proofErr w:type="spellStart"/>
      <w:r>
        <w:t>Tabela</w:t>
      </w:r>
      <w:proofErr w:type="spellEnd"/>
      <w:r>
        <w:t xml:space="preserve"> 2 </w:t>
      </w:r>
      <w:proofErr w:type="spellStart"/>
      <w:r>
        <w:t>paraqet</w:t>
      </w:r>
      <w:proofErr w:type="spellEnd"/>
      <w:r>
        <w:t xml:space="preserve"> </w:t>
      </w:r>
      <w:proofErr w:type="spellStart"/>
      <w:r>
        <w:t>numrin</w:t>
      </w:r>
      <w:proofErr w:type="spellEnd"/>
      <w:r>
        <w:t xml:space="preserve"> total </w:t>
      </w:r>
      <w:proofErr w:type="spellStart"/>
      <w:r>
        <w:t>të</w:t>
      </w:r>
      <w:proofErr w:type="spellEnd"/>
      <w:r>
        <w:t xml:space="preserve"> </w:t>
      </w:r>
      <w:proofErr w:type="spellStart"/>
      <w:r>
        <w:t>botimeve</w:t>
      </w:r>
      <w:proofErr w:type="spellEnd"/>
      <w:r>
        <w:t xml:space="preserve"> </w:t>
      </w:r>
      <w:proofErr w:type="spellStart"/>
      <w:r>
        <w:t>shkencore</w:t>
      </w:r>
      <w:proofErr w:type="spellEnd"/>
      <w:r>
        <w:t xml:space="preserve"> </w:t>
      </w:r>
      <w:proofErr w:type="spellStart"/>
      <w:r>
        <w:t>në</w:t>
      </w:r>
      <w:proofErr w:type="spellEnd"/>
      <w:r>
        <w:t xml:space="preserve"> </w:t>
      </w:r>
      <w:proofErr w:type="spellStart"/>
      <w:r>
        <w:t>Shqipëri</w:t>
      </w:r>
      <w:proofErr w:type="spellEnd"/>
      <w:r>
        <w:t xml:space="preserve"> </w:t>
      </w:r>
      <w:proofErr w:type="spellStart"/>
      <w:r>
        <w:t>në</w:t>
      </w:r>
      <w:proofErr w:type="spellEnd"/>
      <w:r>
        <w:t xml:space="preserve"> 27 </w:t>
      </w:r>
      <w:proofErr w:type="spellStart"/>
      <w:r>
        <w:t>fusha</w:t>
      </w:r>
      <w:proofErr w:type="spellEnd"/>
      <w:r>
        <w:t xml:space="preserve"> </w:t>
      </w:r>
      <w:proofErr w:type="spellStart"/>
      <w:r>
        <w:t>nga</w:t>
      </w:r>
      <w:proofErr w:type="spellEnd"/>
      <w:r>
        <w:t xml:space="preserve"> </w:t>
      </w:r>
      <w:proofErr w:type="spellStart"/>
      <w:r>
        <w:t>viti</w:t>
      </w:r>
      <w:proofErr w:type="spellEnd"/>
      <w:r>
        <w:t xml:space="preserve"> 2010 </w:t>
      </w:r>
      <w:proofErr w:type="spellStart"/>
      <w:r>
        <w:t>deri</w:t>
      </w:r>
      <w:proofErr w:type="spellEnd"/>
      <w:r>
        <w:t xml:space="preserve"> </w:t>
      </w:r>
      <w:proofErr w:type="spellStart"/>
      <w:r>
        <w:t>në</w:t>
      </w:r>
      <w:proofErr w:type="spellEnd"/>
      <w:r>
        <w:t xml:space="preserve"> </w:t>
      </w:r>
      <w:proofErr w:type="spellStart"/>
      <w:r>
        <w:t>vitin</w:t>
      </w:r>
      <w:proofErr w:type="spellEnd"/>
      <w:r>
        <w:t xml:space="preserve"> 2019. </w:t>
      </w:r>
      <w:proofErr w:type="spellStart"/>
      <w:r>
        <w:t>Mjekësia</w:t>
      </w:r>
      <w:proofErr w:type="spellEnd"/>
      <w:r>
        <w:t xml:space="preserve"> ka </w:t>
      </w:r>
      <w:proofErr w:type="spellStart"/>
      <w:r>
        <w:t>përqindjen</w:t>
      </w:r>
      <w:proofErr w:type="spellEnd"/>
      <w:r>
        <w:t xml:space="preserve"> </w:t>
      </w:r>
      <w:proofErr w:type="spellStart"/>
      <w:r>
        <w:t>më</w:t>
      </w:r>
      <w:proofErr w:type="spellEnd"/>
      <w:r>
        <w:t xml:space="preserve"> </w:t>
      </w:r>
      <w:proofErr w:type="spellStart"/>
      <w:r>
        <w:t>të</w:t>
      </w:r>
      <w:proofErr w:type="spellEnd"/>
      <w:r>
        <w:t xml:space="preserve"> </w:t>
      </w:r>
      <w:proofErr w:type="spellStart"/>
      <w:r>
        <w:t>lartë</w:t>
      </w:r>
      <w:proofErr w:type="spellEnd"/>
      <w:r>
        <w:t xml:space="preserve"> me 15.1%, e </w:t>
      </w:r>
      <w:proofErr w:type="spellStart"/>
      <w:r>
        <w:t>ndjekur</w:t>
      </w:r>
      <w:proofErr w:type="spellEnd"/>
      <w:r>
        <w:t xml:space="preserve"> </w:t>
      </w:r>
      <w:proofErr w:type="spellStart"/>
      <w:r>
        <w:t>nga</w:t>
      </w:r>
      <w:proofErr w:type="spellEnd"/>
      <w:r>
        <w:t xml:space="preserve"> </w:t>
      </w:r>
      <w:proofErr w:type="spellStart"/>
      <w:r>
        <w:t>Shkenca</w:t>
      </w:r>
      <w:proofErr w:type="spellEnd"/>
      <w:r>
        <w:t xml:space="preserve"> </w:t>
      </w:r>
      <w:proofErr w:type="spellStart"/>
      <w:r>
        <w:t>Sociale</w:t>
      </w:r>
      <w:proofErr w:type="spellEnd"/>
      <w:r>
        <w:t xml:space="preserve"> me 12% </w:t>
      </w:r>
      <w:proofErr w:type="spellStart"/>
      <w:r>
        <w:t>dhe</w:t>
      </w:r>
      <w:proofErr w:type="spellEnd"/>
      <w:r>
        <w:t xml:space="preserve"> Arti </w:t>
      </w:r>
      <w:proofErr w:type="spellStart"/>
      <w:r>
        <w:t>dhe</w:t>
      </w:r>
      <w:proofErr w:type="spellEnd"/>
      <w:r>
        <w:t xml:space="preserve"> </w:t>
      </w:r>
      <w:proofErr w:type="spellStart"/>
      <w:r>
        <w:t>Shkencat</w:t>
      </w:r>
      <w:proofErr w:type="spellEnd"/>
      <w:r>
        <w:t xml:space="preserve"> Humane me 8.6%.</w:t>
      </w:r>
    </w:p>
    <w:p w14:paraId="64957CBD" w14:textId="77777777" w:rsidR="00DA62C7" w:rsidRDefault="00DA62C7">
      <w:pPr>
        <w:pStyle w:val="BodyText"/>
        <w:spacing w:before="8"/>
        <w:rPr>
          <w:sz w:val="26"/>
        </w:rPr>
      </w:pPr>
    </w:p>
    <w:p w14:paraId="55DF5485" w14:textId="77777777" w:rsidR="00DA62C7" w:rsidRDefault="00707778">
      <w:pPr>
        <w:pStyle w:val="Heading4"/>
        <w:jc w:val="left"/>
      </w:pPr>
      <w:bookmarkStart w:id="68" w:name="_bookmark51"/>
      <w:bookmarkEnd w:id="68"/>
      <w:proofErr w:type="spellStart"/>
      <w:r>
        <w:rPr>
          <w:w w:val="110"/>
        </w:rPr>
        <w:t>Tabela</w:t>
      </w:r>
      <w:proofErr w:type="spellEnd"/>
      <w:r>
        <w:rPr>
          <w:w w:val="110"/>
        </w:rPr>
        <w:t xml:space="preserve"> 2: </w:t>
      </w:r>
      <w:proofErr w:type="spellStart"/>
      <w:r>
        <w:rPr>
          <w:w w:val="110"/>
        </w:rPr>
        <w:t>Publikimet</w:t>
      </w:r>
      <w:proofErr w:type="spellEnd"/>
      <w:r>
        <w:rPr>
          <w:w w:val="110"/>
        </w:rPr>
        <w:t xml:space="preserve"> </w:t>
      </w:r>
      <w:proofErr w:type="spellStart"/>
      <w:r>
        <w:rPr>
          <w:w w:val="110"/>
        </w:rPr>
        <w:t>shkencore</w:t>
      </w:r>
      <w:proofErr w:type="spellEnd"/>
      <w:r>
        <w:rPr>
          <w:w w:val="110"/>
        </w:rPr>
        <w:t xml:space="preserve"> </w:t>
      </w:r>
      <w:proofErr w:type="spellStart"/>
      <w:r>
        <w:rPr>
          <w:w w:val="110"/>
        </w:rPr>
        <w:t>sipas</w:t>
      </w:r>
      <w:proofErr w:type="spellEnd"/>
      <w:r>
        <w:rPr>
          <w:w w:val="110"/>
        </w:rPr>
        <w:t xml:space="preserve"> </w:t>
      </w:r>
      <w:proofErr w:type="spellStart"/>
      <w:r>
        <w:rPr>
          <w:w w:val="110"/>
        </w:rPr>
        <w:t>fushave</w:t>
      </w:r>
      <w:proofErr w:type="spellEnd"/>
    </w:p>
    <w:p w14:paraId="73BA67CD" w14:textId="77777777" w:rsidR="00DA62C7" w:rsidRDefault="00DA62C7">
      <w:pPr>
        <w:pStyle w:val="BodyText"/>
        <w:spacing w:after="1"/>
        <w:rPr>
          <w:b/>
          <w:i/>
          <w:sz w:val="16"/>
        </w:rPr>
      </w:pPr>
    </w:p>
    <w:tbl>
      <w:tblPr>
        <w:tblW w:w="0" w:type="auto"/>
        <w:tblInd w:w="1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26"/>
        <w:gridCol w:w="3544"/>
        <w:gridCol w:w="1415"/>
      </w:tblGrid>
      <w:tr w:rsidR="00DA62C7" w14:paraId="652D6C67" w14:textId="77777777">
        <w:trPr>
          <w:trHeight w:val="534"/>
        </w:trPr>
        <w:tc>
          <w:tcPr>
            <w:tcW w:w="4526" w:type="dxa"/>
            <w:shd w:val="clear" w:color="auto" w:fill="B4C5E7"/>
          </w:tcPr>
          <w:p w14:paraId="512D1C7B" w14:textId="77777777" w:rsidR="00DA62C7" w:rsidRDefault="00707778">
            <w:pPr>
              <w:pStyle w:val="TableParagraph"/>
              <w:spacing w:before="34" w:line="240" w:lineRule="auto"/>
              <w:ind w:left="107"/>
              <w:rPr>
                <w:rFonts w:ascii="Arial"/>
                <w:b/>
                <w:sz w:val="18"/>
              </w:rPr>
            </w:pPr>
            <w:proofErr w:type="spellStart"/>
            <w:r>
              <w:rPr>
                <w:rFonts w:ascii="Arial"/>
                <w:b/>
                <w:sz w:val="18"/>
              </w:rPr>
              <w:t>Publikime</w:t>
            </w:r>
            <w:proofErr w:type="spellEnd"/>
            <w:r>
              <w:rPr>
                <w:rFonts w:ascii="Arial"/>
                <w:b/>
                <w:sz w:val="18"/>
              </w:rPr>
              <w:t xml:space="preserve"> </w:t>
            </w:r>
            <w:proofErr w:type="spellStart"/>
            <w:r>
              <w:rPr>
                <w:rFonts w:ascii="Arial"/>
                <w:b/>
                <w:sz w:val="18"/>
              </w:rPr>
              <w:t>Shkencore</w:t>
            </w:r>
            <w:proofErr w:type="spellEnd"/>
            <w:r>
              <w:rPr>
                <w:rFonts w:ascii="Arial"/>
                <w:b/>
                <w:sz w:val="18"/>
              </w:rPr>
              <w:t xml:space="preserve"> </w:t>
            </w:r>
            <w:proofErr w:type="spellStart"/>
            <w:r>
              <w:rPr>
                <w:rFonts w:ascii="Arial"/>
                <w:b/>
                <w:sz w:val="18"/>
              </w:rPr>
              <w:t>sipas</w:t>
            </w:r>
            <w:proofErr w:type="spellEnd"/>
            <w:r>
              <w:rPr>
                <w:rFonts w:ascii="Arial"/>
                <w:b/>
                <w:sz w:val="18"/>
              </w:rPr>
              <w:t xml:space="preserve"> Fields</w:t>
            </w:r>
          </w:p>
        </w:tc>
        <w:tc>
          <w:tcPr>
            <w:tcW w:w="3544" w:type="dxa"/>
            <w:shd w:val="clear" w:color="auto" w:fill="B4C5E7"/>
          </w:tcPr>
          <w:p w14:paraId="4AAA8202" w14:textId="77777777" w:rsidR="00DA62C7" w:rsidRDefault="00707778">
            <w:pPr>
              <w:pStyle w:val="TableParagraph"/>
              <w:spacing w:before="34" w:line="264" w:lineRule="auto"/>
              <w:ind w:left="107"/>
              <w:rPr>
                <w:rFonts w:ascii="Arial"/>
                <w:b/>
                <w:sz w:val="18"/>
              </w:rPr>
            </w:pPr>
            <w:proofErr w:type="spellStart"/>
            <w:r>
              <w:rPr>
                <w:rFonts w:ascii="Arial"/>
                <w:b/>
                <w:sz w:val="18"/>
              </w:rPr>
              <w:t>Numri</w:t>
            </w:r>
            <w:proofErr w:type="spellEnd"/>
            <w:r>
              <w:rPr>
                <w:rFonts w:ascii="Arial"/>
                <w:b/>
                <w:sz w:val="18"/>
              </w:rPr>
              <w:t xml:space="preserve"> </w:t>
            </w:r>
            <w:proofErr w:type="spellStart"/>
            <w:r>
              <w:rPr>
                <w:rFonts w:ascii="Arial"/>
                <w:b/>
                <w:sz w:val="18"/>
              </w:rPr>
              <w:t>i</w:t>
            </w:r>
            <w:proofErr w:type="spellEnd"/>
            <w:r>
              <w:rPr>
                <w:rFonts w:ascii="Arial"/>
                <w:b/>
                <w:sz w:val="18"/>
              </w:rPr>
              <w:t xml:space="preserve"> </w:t>
            </w:r>
            <w:proofErr w:type="spellStart"/>
            <w:r>
              <w:rPr>
                <w:rFonts w:ascii="Arial"/>
                <w:b/>
                <w:sz w:val="18"/>
              </w:rPr>
              <w:t>botimeve</w:t>
            </w:r>
            <w:proofErr w:type="spellEnd"/>
            <w:r>
              <w:rPr>
                <w:rFonts w:ascii="Arial"/>
                <w:b/>
                <w:sz w:val="18"/>
              </w:rPr>
              <w:t xml:space="preserve"> </w:t>
            </w:r>
            <w:proofErr w:type="spellStart"/>
            <w:r>
              <w:rPr>
                <w:rFonts w:ascii="Arial"/>
                <w:b/>
                <w:sz w:val="18"/>
              </w:rPr>
              <w:t>shkencore</w:t>
            </w:r>
            <w:proofErr w:type="spellEnd"/>
            <w:r>
              <w:rPr>
                <w:rFonts w:ascii="Arial"/>
                <w:b/>
                <w:sz w:val="18"/>
              </w:rPr>
              <w:t xml:space="preserve"> 2010- 2019</w:t>
            </w:r>
          </w:p>
        </w:tc>
        <w:tc>
          <w:tcPr>
            <w:tcW w:w="1415" w:type="dxa"/>
            <w:shd w:val="clear" w:color="auto" w:fill="B4C5E7"/>
          </w:tcPr>
          <w:p w14:paraId="0A4A7314" w14:textId="77777777" w:rsidR="00DA62C7" w:rsidRDefault="00707778">
            <w:pPr>
              <w:pStyle w:val="TableParagraph"/>
              <w:spacing w:before="39" w:line="240" w:lineRule="auto"/>
              <w:ind w:left="108"/>
              <w:rPr>
                <w:rFonts w:ascii="Arial"/>
                <w:b/>
                <w:sz w:val="18"/>
              </w:rPr>
            </w:pPr>
            <w:r>
              <w:rPr>
                <w:rFonts w:ascii="Arial"/>
                <w:b/>
                <w:w w:val="107"/>
                <w:sz w:val="18"/>
              </w:rPr>
              <w:t>%</w:t>
            </w:r>
          </w:p>
        </w:tc>
      </w:tr>
      <w:tr w:rsidR="00DA62C7" w14:paraId="515A6522" w14:textId="77777777">
        <w:trPr>
          <w:trHeight w:val="311"/>
        </w:trPr>
        <w:tc>
          <w:tcPr>
            <w:tcW w:w="4526" w:type="dxa"/>
          </w:tcPr>
          <w:p w14:paraId="1AA496B8" w14:textId="77777777" w:rsidR="00DA62C7" w:rsidRDefault="00707778">
            <w:pPr>
              <w:pStyle w:val="TableParagraph"/>
              <w:spacing w:before="39" w:line="240" w:lineRule="auto"/>
              <w:ind w:left="107"/>
              <w:rPr>
                <w:rFonts w:ascii="Arial"/>
                <w:b/>
                <w:sz w:val="18"/>
              </w:rPr>
            </w:pPr>
            <w:r>
              <w:rPr>
                <w:rFonts w:ascii="Arial"/>
                <w:b/>
                <w:sz w:val="18"/>
              </w:rPr>
              <w:t xml:space="preserve">1. </w:t>
            </w:r>
            <w:proofErr w:type="spellStart"/>
            <w:r>
              <w:rPr>
                <w:rFonts w:ascii="Arial"/>
                <w:b/>
                <w:sz w:val="18"/>
              </w:rPr>
              <w:t>Mjek</w:t>
            </w:r>
            <w:r>
              <w:rPr>
                <w:rFonts w:ascii="Arial"/>
                <w:b/>
                <w:sz w:val="18"/>
              </w:rPr>
              <w:t>ë</w:t>
            </w:r>
            <w:r>
              <w:rPr>
                <w:rFonts w:ascii="Arial"/>
                <w:b/>
                <w:sz w:val="18"/>
              </w:rPr>
              <w:t>si</w:t>
            </w:r>
            <w:proofErr w:type="spellEnd"/>
          </w:p>
        </w:tc>
        <w:tc>
          <w:tcPr>
            <w:tcW w:w="3544" w:type="dxa"/>
          </w:tcPr>
          <w:p w14:paraId="3736C884" w14:textId="77777777" w:rsidR="00DA62C7" w:rsidRDefault="00707778">
            <w:pPr>
              <w:pStyle w:val="TableParagraph"/>
              <w:spacing w:before="32" w:line="240" w:lineRule="auto"/>
              <w:ind w:left="108"/>
              <w:rPr>
                <w:sz w:val="18"/>
              </w:rPr>
            </w:pPr>
            <w:r>
              <w:rPr>
                <w:w w:val="105"/>
                <w:sz w:val="18"/>
              </w:rPr>
              <w:t>1110</w:t>
            </w:r>
          </w:p>
        </w:tc>
        <w:tc>
          <w:tcPr>
            <w:tcW w:w="1415" w:type="dxa"/>
          </w:tcPr>
          <w:p w14:paraId="4BB74838" w14:textId="77777777" w:rsidR="00DA62C7" w:rsidRDefault="00707778">
            <w:pPr>
              <w:pStyle w:val="TableParagraph"/>
              <w:spacing w:before="32" w:line="240" w:lineRule="auto"/>
              <w:ind w:left="108"/>
              <w:rPr>
                <w:sz w:val="18"/>
              </w:rPr>
            </w:pPr>
            <w:r>
              <w:rPr>
                <w:w w:val="105"/>
                <w:sz w:val="18"/>
              </w:rPr>
              <w:t>15.1%</w:t>
            </w:r>
          </w:p>
        </w:tc>
      </w:tr>
      <w:tr w:rsidR="00DA62C7" w14:paraId="52D2DCE7" w14:textId="77777777">
        <w:trPr>
          <w:trHeight w:val="311"/>
        </w:trPr>
        <w:tc>
          <w:tcPr>
            <w:tcW w:w="4526" w:type="dxa"/>
          </w:tcPr>
          <w:p w14:paraId="13E6AC8F" w14:textId="77777777" w:rsidR="00DA62C7" w:rsidRDefault="00707778">
            <w:pPr>
              <w:pStyle w:val="TableParagraph"/>
              <w:spacing w:before="42" w:line="240" w:lineRule="auto"/>
              <w:ind w:left="107"/>
              <w:rPr>
                <w:rFonts w:ascii="Arial"/>
                <w:b/>
                <w:sz w:val="18"/>
              </w:rPr>
            </w:pPr>
            <w:r>
              <w:rPr>
                <w:rFonts w:ascii="Arial"/>
                <w:b/>
                <w:sz w:val="18"/>
              </w:rPr>
              <w:t xml:space="preserve">2. </w:t>
            </w:r>
            <w:proofErr w:type="spellStart"/>
            <w:r>
              <w:rPr>
                <w:rFonts w:ascii="Arial"/>
                <w:b/>
                <w:sz w:val="18"/>
              </w:rPr>
              <w:t>Shkenca</w:t>
            </w:r>
            <w:proofErr w:type="spellEnd"/>
            <w:r>
              <w:rPr>
                <w:rFonts w:ascii="Arial"/>
                <w:b/>
                <w:sz w:val="18"/>
              </w:rPr>
              <w:t xml:space="preserve"> </w:t>
            </w:r>
            <w:proofErr w:type="spellStart"/>
            <w:r>
              <w:rPr>
                <w:rFonts w:ascii="Arial"/>
                <w:b/>
                <w:sz w:val="18"/>
              </w:rPr>
              <w:t>Sociale</w:t>
            </w:r>
            <w:proofErr w:type="spellEnd"/>
          </w:p>
        </w:tc>
        <w:tc>
          <w:tcPr>
            <w:tcW w:w="3544" w:type="dxa"/>
          </w:tcPr>
          <w:p w14:paraId="1376B04F" w14:textId="77777777" w:rsidR="00DA62C7" w:rsidRDefault="00707778">
            <w:pPr>
              <w:pStyle w:val="TableParagraph"/>
              <w:spacing w:before="34" w:line="240" w:lineRule="auto"/>
              <w:ind w:left="108"/>
              <w:rPr>
                <w:sz w:val="18"/>
              </w:rPr>
            </w:pPr>
            <w:r>
              <w:rPr>
                <w:w w:val="110"/>
                <w:sz w:val="18"/>
              </w:rPr>
              <w:t>886</w:t>
            </w:r>
          </w:p>
        </w:tc>
        <w:tc>
          <w:tcPr>
            <w:tcW w:w="1415" w:type="dxa"/>
          </w:tcPr>
          <w:p w14:paraId="4B568FAE" w14:textId="77777777" w:rsidR="00DA62C7" w:rsidRDefault="00707778">
            <w:pPr>
              <w:pStyle w:val="TableParagraph"/>
              <w:spacing w:before="34" w:line="240" w:lineRule="auto"/>
              <w:ind w:left="108"/>
              <w:rPr>
                <w:sz w:val="18"/>
              </w:rPr>
            </w:pPr>
            <w:r>
              <w:rPr>
                <w:w w:val="105"/>
                <w:sz w:val="18"/>
              </w:rPr>
              <w:t>12.0%</w:t>
            </w:r>
          </w:p>
        </w:tc>
      </w:tr>
      <w:tr w:rsidR="00DA62C7" w14:paraId="4061FEAF" w14:textId="77777777">
        <w:trPr>
          <w:trHeight w:val="313"/>
        </w:trPr>
        <w:tc>
          <w:tcPr>
            <w:tcW w:w="4526" w:type="dxa"/>
          </w:tcPr>
          <w:p w14:paraId="7E7169D3" w14:textId="77777777" w:rsidR="00DA62C7" w:rsidRDefault="00707778">
            <w:pPr>
              <w:pStyle w:val="TableParagraph"/>
              <w:spacing w:before="42" w:line="240" w:lineRule="auto"/>
              <w:ind w:left="107"/>
              <w:rPr>
                <w:rFonts w:ascii="Arial"/>
                <w:b/>
                <w:sz w:val="18"/>
              </w:rPr>
            </w:pPr>
            <w:r>
              <w:rPr>
                <w:rFonts w:ascii="Arial"/>
                <w:b/>
                <w:sz w:val="18"/>
              </w:rPr>
              <w:t xml:space="preserve">3. </w:t>
            </w:r>
            <w:proofErr w:type="spellStart"/>
            <w:r>
              <w:rPr>
                <w:rFonts w:ascii="Arial"/>
                <w:b/>
                <w:sz w:val="18"/>
              </w:rPr>
              <w:t>Artet</w:t>
            </w:r>
            <w:proofErr w:type="spellEnd"/>
            <w:r>
              <w:rPr>
                <w:rFonts w:ascii="Arial"/>
                <w:b/>
                <w:sz w:val="18"/>
              </w:rPr>
              <w:t xml:space="preserve"> </w:t>
            </w:r>
            <w:proofErr w:type="spellStart"/>
            <w:r>
              <w:rPr>
                <w:rFonts w:ascii="Arial"/>
                <w:b/>
                <w:sz w:val="18"/>
              </w:rPr>
              <w:t>dhe</w:t>
            </w:r>
            <w:proofErr w:type="spellEnd"/>
            <w:r>
              <w:rPr>
                <w:rFonts w:ascii="Arial"/>
                <w:b/>
                <w:sz w:val="18"/>
              </w:rPr>
              <w:t xml:space="preserve"> </w:t>
            </w:r>
            <w:proofErr w:type="spellStart"/>
            <w:r>
              <w:rPr>
                <w:rFonts w:ascii="Arial"/>
                <w:b/>
                <w:sz w:val="18"/>
              </w:rPr>
              <w:t>shkencat</w:t>
            </w:r>
            <w:proofErr w:type="spellEnd"/>
            <w:r>
              <w:rPr>
                <w:rFonts w:ascii="Arial"/>
                <w:b/>
                <w:sz w:val="18"/>
              </w:rPr>
              <w:t xml:space="preserve"> humane</w:t>
            </w:r>
          </w:p>
        </w:tc>
        <w:tc>
          <w:tcPr>
            <w:tcW w:w="3544" w:type="dxa"/>
          </w:tcPr>
          <w:p w14:paraId="5FF5B0AC" w14:textId="77777777" w:rsidR="00DA62C7" w:rsidRDefault="00707778">
            <w:pPr>
              <w:pStyle w:val="TableParagraph"/>
              <w:spacing w:before="34" w:line="240" w:lineRule="auto"/>
              <w:ind w:left="108"/>
              <w:rPr>
                <w:sz w:val="18"/>
              </w:rPr>
            </w:pPr>
            <w:r>
              <w:rPr>
                <w:w w:val="110"/>
                <w:sz w:val="18"/>
              </w:rPr>
              <w:t>633</w:t>
            </w:r>
          </w:p>
        </w:tc>
        <w:tc>
          <w:tcPr>
            <w:tcW w:w="1415" w:type="dxa"/>
          </w:tcPr>
          <w:p w14:paraId="6F879B69" w14:textId="77777777" w:rsidR="00DA62C7" w:rsidRDefault="00707778">
            <w:pPr>
              <w:pStyle w:val="TableParagraph"/>
              <w:spacing w:before="34" w:line="240" w:lineRule="auto"/>
              <w:ind w:left="108"/>
              <w:rPr>
                <w:sz w:val="18"/>
              </w:rPr>
            </w:pPr>
            <w:r>
              <w:rPr>
                <w:w w:val="105"/>
                <w:sz w:val="18"/>
              </w:rPr>
              <w:t>8.6%</w:t>
            </w:r>
          </w:p>
        </w:tc>
      </w:tr>
      <w:tr w:rsidR="00DA62C7" w14:paraId="38FAD467" w14:textId="77777777">
        <w:trPr>
          <w:trHeight w:val="311"/>
        </w:trPr>
        <w:tc>
          <w:tcPr>
            <w:tcW w:w="4526" w:type="dxa"/>
          </w:tcPr>
          <w:p w14:paraId="0A745D03" w14:textId="77777777" w:rsidR="00DA62C7" w:rsidRDefault="00707778">
            <w:pPr>
              <w:pStyle w:val="TableParagraph"/>
              <w:spacing w:before="39" w:line="240" w:lineRule="auto"/>
              <w:ind w:left="107"/>
              <w:rPr>
                <w:rFonts w:ascii="Arial"/>
                <w:b/>
                <w:sz w:val="18"/>
              </w:rPr>
            </w:pPr>
            <w:r>
              <w:rPr>
                <w:rFonts w:ascii="Arial"/>
                <w:b/>
                <w:sz w:val="18"/>
              </w:rPr>
              <w:t xml:space="preserve">4. Ekonomi, </w:t>
            </w:r>
            <w:proofErr w:type="spellStart"/>
            <w:r>
              <w:rPr>
                <w:rFonts w:ascii="Arial"/>
                <w:b/>
                <w:sz w:val="18"/>
              </w:rPr>
              <w:t>Ekonometri</w:t>
            </w:r>
            <w:proofErr w:type="spellEnd"/>
            <w:r>
              <w:rPr>
                <w:rFonts w:ascii="Arial"/>
                <w:b/>
                <w:sz w:val="18"/>
              </w:rPr>
              <w:t xml:space="preserve"> </w:t>
            </w:r>
            <w:proofErr w:type="spellStart"/>
            <w:r>
              <w:rPr>
                <w:rFonts w:ascii="Arial"/>
                <w:b/>
                <w:sz w:val="18"/>
              </w:rPr>
              <w:t>dhe</w:t>
            </w:r>
            <w:proofErr w:type="spellEnd"/>
            <w:r>
              <w:rPr>
                <w:rFonts w:ascii="Arial"/>
                <w:b/>
                <w:sz w:val="18"/>
              </w:rPr>
              <w:t xml:space="preserve"> </w:t>
            </w:r>
            <w:proofErr w:type="spellStart"/>
            <w:r>
              <w:rPr>
                <w:rFonts w:ascii="Arial"/>
                <w:b/>
                <w:sz w:val="18"/>
              </w:rPr>
              <w:t>Financ</w:t>
            </w:r>
            <w:r>
              <w:rPr>
                <w:rFonts w:ascii="Arial"/>
                <w:b/>
                <w:sz w:val="18"/>
              </w:rPr>
              <w:t>ë</w:t>
            </w:r>
            <w:proofErr w:type="spellEnd"/>
          </w:p>
        </w:tc>
        <w:tc>
          <w:tcPr>
            <w:tcW w:w="3544" w:type="dxa"/>
          </w:tcPr>
          <w:p w14:paraId="2D2102F9" w14:textId="77777777" w:rsidR="00DA62C7" w:rsidRDefault="00707778">
            <w:pPr>
              <w:pStyle w:val="TableParagraph"/>
              <w:spacing w:before="32" w:line="240" w:lineRule="auto"/>
              <w:ind w:left="108"/>
              <w:rPr>
                <w:sz w:val="18"/>
              </w:rPr>
            </w:pPr>
            <w:r>
              <w:rPr>
                <w:w w:val="110"/>
                <w:sz w:val="18"/>
              </w:rPr>
              <w:t>621</w:t>
            </w:r>
          </w:p>
        </w:tc>
        <w:tc>
          <w:tcPr>
            <w:tcW w:w="1415" w:type="dxa"/>
          </w:tcPr>
          <w:p w14:paraId="667BDDDA" w14:textId="77777777" w:rsidR="00DA62C7" w:rsidRDefault="00707778">
            <w:pPr>
              <w:pStyle w:val="TableParagraph"/>
              <w:spacing w:before="32" w:line="240" w:lineRule="auto"/>
              <w:ind w:left="108"/>
              <w:rPr>
                <w:sz w:val="18"/>
              </w:rPr>
            </w:pPr>
            <w:r>
              <w:rPr>
                <w:w w:val="105"/>
                <w:sz w:val="18"/>
              </w:rPr>
              <w:t>8.4%</w:t>
            </w:r>
          </w:p>
        </w:tc>
      </w:tr>
      <w:tr w:rsidR="00DA62C7" w14:paraId="5F03A569" w14:textId="77777777">
        <w:trPr>
          <w:trHeight w:val="311"/>
        </w:trPr>
        <w:tc>
          <w:tcPr>
            <w:tcW w:w="4526" w:type="dxa"/>
          </w:tcPr>
          <w:p w14:paraId="09B355F4" w14:textId="77777777" w:rsidR="00DA62C7" w:rsidRDefault="00707778">
            <w:pPr>
              <w:pStyle w:val="TableParagraph"/>
              <w:spacing w:before="39" w:line="240" w:lineRule="auto"/>
              <w:ind w:left="107"/>
              <w:rPr>
                <w:rFonts w:ascii="Arial"/>
                <w:b/>
                <w:sz w:val="18"/>
              </w:rPr>
            </w:pPr>
            <w:r>
              <w:rPr>
                <w:rFonts w:ascii="Arial"/>
                <w:b/>
                <w:sz w:val="18"/>
              </w:rPr>
              <w:t xml:space="preserve">5. </w:t>
            </w:r>
            <w:proofErr w:type="spellStart"/>
            <w:r>
              <w:rPr>
                <w:rFonts w:ascii="Arial"/>
                <w:b/>
                <w:sz w:val="18"/>
              </w:rPr>
              <w:t>Shkenca</w:t>
            </w:r>
            <w:proofErr w:type="spellEnd"/>
            <w:r>
              <w:rPr>
                <w:rFonts w:ascii="Arial"/>
                <w:b/>
                <w:sz w:val="18"/>
              </w:rPr>
              <w:t xml:space="preserve"> </w:t>
            </w:r>
            <w:proofErr w:type="spellStart"/>
            <w:r>
              <w:rPr>
                <w:rFonts w:ascii="Arial"/>
                <w:b/>
                <w:sz w:val="18"/>
              </w:rPr>
              <w:t>Kompjuterike</w:t>
            </w:r>
            <w:proofErr w:type="spellEnd"/>
          </w:p>
        </w:tc>
        <w:tc>
          <w:tcPr>
            <w:tcW w:w="3544" w:type="dxa"/>
          </w:tcPr>
          <w:p w14:paraId="3FF51FA6" w14:textId="77777777" w:rsidR="00DA62C7" w:rsidRDefault="00707778">
            <w:pPr>
              <w:pStyle w:val="TableParagraph"/>
              <w:spacing w:before="32" w:line="240" w:lineRule="auto"/>
              <w:ind w:left="108"/>
              <w:rPr>
                <w:sz w:val="18"/>
              </w:rPr>
            </w:pPr>
            <w:r>
              <w:rPr>
                <w:w w:val="110"/>
                <w:sz w:val="18"/>
              </w:rPr>
              <w:t>506</w:t>
            </w:r>
          </w:p>
        </w:tc>
        <w:tc>
          <w:tcPr>
            <w:tcW w:w="1415" w:type="dxa"/>
          </w:tcPr>
          <w:p w14:paraId="39CBEB03" w14:textId="77777777" w:rsidR="00DA62C7" w:rsidRDefault="00707778">
            <w:pPr>
              <w:pStyle w:val="TableParagraph"/>
              <w:spacing w:before="32" w:line="240" w:lineRule="auto"/>
              <w:ind w:left="108"/>
              <w:rPr>
                <w:sz w:val="18"/>
              </w:rPr>
            </w:pPr>
            <w:r>
              <w:rPr>
                <w:sz w:val="18"/>
              </w:rPr>
              <w:t>6.9%</w:t>
            </w:r>
          </w:p>
        </w:tc>
      </w:tr>
      <w:tr w:rsidR="00DA62C7" w14:paraId="30973CE7" w14:textId="77777777">
        <w:trPr>
          <w:trHeight w:val="311"/>
        </w:trPr>
        <w:tc>
          <w:tcPr>
            <w:tcW w:w="4526" w:type="dxa"/>
          </w:tcPr>
          <w:p w14:paraId="29ED8663" w14:textId="77777777" w:rsidR="00DA62C7" w:rsidRDefault="00707778">
            <w:pPr>
              <w:pStyle w:val="TableParagraph"/>
              <w:spacing w:before="39" w:line="240" w:lineRule="auto"/>
              <w:ind w:left="107"/>
              <w:rPr>
                <w:rFonts w:ascii="Arial"/>
                <w:b/>
                <w:sz w:val="18"/>
              </w:rPr>
            </w:pPr>
            <w:r>
              <w:rPr>
                <w:rFonts w:ascii="Arial"/>
                <w:b/>
                <w:sz w:val="18"/>
              </w:rPr>
              <w:t xml:space="preserve">6. </w:t>
            </w:r>
            <w:proofErr w:type="spellStart"/>
            <w:r>
              <w:rPr>
                <w:rFonts w:ascii="Arial"/>
                <w:b/>
                <w:sz w:val="18"/>
              </w:rPr>
              <w:t>Shkenca</w:t>
            </w:r>
            <w:proofErr w:type="spellEnd"/>
            <w:r>
              <w:rPr>
                <w:rFonts w:ascii="Arial"/>
                <w:b/>
                <w:sz w:val="18"/>
              </w:rPr>
              <w:t xml:space="preserve"> </w:t>
            </w:r>
            <w:proofErr w:type="spellStart"/>
            <w:r>
              <w:rPr>
                <w:rFonts w:ascii="Arial"/>
                <w:b/>
                <w:sz w:val="18"/>
              </w:rPr>
              <w:t>bujq</w:t>
            </w:r>
            <w:r>
              <w:rPr>
                <w:rFonts w:ascii="Arial"/>
                <w:b/>
                <w:sz w:val="18"/>
              </w:rPr>
              <w:t>ë</w:t>
            </w:r>
            <w:r>
              <w:rPr>
                <w:rFonts w:ascii="Arial"/>
                <w:b/>
                <w:sz w:val="18"/>
              </w:rPr>
              <w:t>sore</w:t>
            </w:r>
            <w:proofErr w:type="spellEnd"/>
            <w:r>
              <w:rPr>
                <w:rFonts w:ascii="Arial"/>
                <w:b/>
                <w:sz w:val="18"/>
              </w:rPr>
              <w:t xml:space="preserve"> </w:t>
            </w:r>
            <w:proofErr w:type="spellStart"/>
            <w:r>
              <w:rPr>
                <w:rFonts w:ascii="Arial"/>
                <w:b/>
                <w:sz w:val="18"/>
              </w:rPr>
              <w:t>dhe</w:t>
            </w:r>
            <w:proofErr w:type="spellEnd"/>
            <w:r>
              <w:rPr>
                <w:rFonts w:ascii="Arial"/>
                <w:b/>
                <w:sz w:val="18"/>
              </w:rPr>
              <w:t xml:space="preserve"> </w:t>
            </w:r>
            <w:proofErr w:type="spellStart"/>
            <w:r>
              <w:rPr>
                <w:rFonts w:ascii="Arial"/>
                <w:b/>
                <w:sz w:val="18"/>
              </w:rPr>
              <w:t>biologjike</w:t>
            </w:r>
            <w:proofErr w:type="spellEnd"/>
          </w:p>
        </w:tc>
        <w:tc>
          <w:tcPr>
            <w:tcW w:w="3544" w:type="dxa"/>
          </w:tcPr>
          <w:p w14:paraId="18494442" w14:textId="77777777" w:rsidR="00DA62C7" w:rsidRDefault="00707778">
            <w:pPr>
              <w:pStyle w:val="TableParagraph"/>
              <w:spacing w:before="32" w:line="240" w:lineRule="auto"/>
              <w:ind w:left="107"/>
              <w:rPr>
                <w:sz w:val="18"/>
              </w:rPr>
            </w:pPr>
            <w:r>
              <w:rPr>
                <w:w w:val="110"/>
                <w:sz w:val="18"/>
              </w:rPr>
              <w:t>476</w:t>
            </w:r>
          </w:p>
        </w:tc>
        <w:tc>
          <w:tcPr>
            <w:tcW w:w="1415" w:type="dxa"/>
          </w:tcPr>
          <w:p w14:paraId="4DCC459B" w14:textId="77777777" w:rsidR="00DA62C7" w:rsidRDefault="00707778">
            <w:pPr>
              <w:pStyle w:val="TableParagraph"/>
              <w:spacing w:before="32" w:line="240" w:lineRule="auto"/>
              <w:ind w:left="108"/>
              <w:rPr>
                <w:sz w:val="18"/>
              </w:rPr>
            </w:pPr>
            <w:r>
              <w:rPr>
                <w:w w:val="105"/>
                <w:sz w:val="18"/>
              </w:rPr>
              <w:t>6.5%</w:t>
            </w:r>
          </w:p>
        </w:tc>
      </w:tr>
      <w:tr w:rsidR="00DA62C7" w14:paraId="18969CB2" w14:textId="77777777">
        <w:trPr>
          <w:trHeight w:val="311"/>
        </w:trPr>
        <w:tc>
          <w:tcPr>
            <w:tcW w:w="4526" w:type="dxa"/>
          </w:tcPr>
          <w:p w14:paraId="35082B7B" w14:textId="77777777" w:rsidR="00DA62C7" w:rsidRDefault="00707778">
            <w:pPr>
              <w:pStyle w:val="TableParagraph"/>
              <w:spacing w:before="39" w:line="240" w:lineRule="auto"/>
              <w:ind w:left="107"/>
              <w:rPr>
                <w:rFonts w:ascii="Arial"/>
                <w:b/>
                <w:sz w:val="18"/>
              </w:rPr>
            </w:pPr>
            <w:r>
              <w:rPr>
                <w:rFonts w:ascii="Arial"/>
                <w:b/>
                <w:sz w:val="18"/>
              </w:rPr>
              <w:t xml:space="preserve">7. </w:t>
            </w:r>
            <w:proofErr w:type="spellStart"/>
            <w:r>
              <w:rPr>
                <w:rFonts w:ascii="Arial"/>
                <w:b/>
                <w:sz w:val="18"/>
              </w:rPr>
              <w:t>Shkenca</w:t>
            </w:r>
            <w:proofErr w:type="spellEnd"/>
            <w:r>
              <w:rPr>
                <w:rFonts w:ascii="Arial"/>
                <w:b/>
                <w:sz w:val="18"/>
              </w:rPr>
              <w:t xml:space="preserve"> e </w:t>
            </w:r>
            <w:proofErr w:type="spellStart"/>
            <w:r>
              <w:rPr>
                <w:rFonts w:ascii="Arial"/>
                <w:b/>
                <w:sz w:val="18"/>
              </w:rPr>
              <w:t>Mjedisit</w:t>
            </w:r>
            <w:proofErr w:type="spellEnd"/>
          </w:p>
        </w:tc>
        <w:tc>
          <w:tcPr>
            <w:tcW w:w="3544" w:type="dxa"/>
          </w:tcPr>
          <w:p w14:paraId="1578E50E" w14:textId="77777777" w:rsidR="00DA62C7" w:rsidRDefault="00707778">
            <w:pPr>
              <w:pStyle w:val="TableParagraph"/>
              <w:spacing w:before="32" w:line="240" w:lineRule="auto"/>
              <w:ind w:left="108"/>
              <w:rPr>
                <w:sz w:val="18"/>
              </w:rPr>
            </w:pPr>
            <w:r>
              <w:rPr>
                <w:w w:val="110"/>
                <w:sz w:val="18"/>
              </w:rPr>
              <w:t>466</w:t>
            </w:r>
          </w:p>
        </w:tc>
        <w:tc>
          <w:tcPr>
            <w:tcW w:w="1415" w:type="dxa"/>
          </w:tcPr>
          <w:p w14:paraId="59F7F59E" w14:textId="77777777" w:rsidR="00DA62C7" w:rsidRDefault="00707778">
            <w:pPr>
              <w:pStyle w:val="TableParagraph"/>
              <w:spacing w:before="32" w:line="240" w:lineRule="auto"/>
              <w:ind w:left="108"/>
              <w:rPr>
                <w:sz w:val="18"/>
              </w:rPr>
            </w:pPr>
            <w:r>
              <w:rPr>
                <w:w w:val="105"/>
                <w:sz w:val="18"/>
              </w:rPr>
              <w:t>6.3%</w:t>
            </w:r>
          </w:p>
        </w:tc>
      </w:tr>
      <w:tr w:rsidR="00DA62C7" w14:paraId="33AFBF3C" w14:textId="77777777">
        <w:trPr>
          <w:trHeight w:val="311"/>
        </w:trPr>
        <w:tc>
          <w:tcPr>
            <w:tcW w:w="4526" w:type="dxa"/>
          </w:tcPr>
          <w:p w14:paraId="65061A86" w14:textId="77777777" w:rsidR="00DA62C7" w:rsidRDefault="00707778">
            <w:pPr>
              <w:pStyle w:val="TableParagraph"/>
              <w:spacing w:before="39" w:line="240" w:lineRule="auto"/>
              <w:ind w:left="107"/>
              <w:rPr>
                <w:rFonts w:ascii="Arial"/>
                <w:b/>
                <w:sz w:val="18"/>
              </w:rPr>
            </w:pPr>
            <w:r>
              <w:rPr>
                <w:rFonts w:ascii="Arial"/>
                <w:b/>
                <w:sz w:val="18"/>
              </w:rPr>
              <w:t xml:space="preserve">8. </w:t>
            </w:r>
            <w:proofErr w:type="spellStart"/>
            <w:r>
              <w:rPr>
                <w:rFonts w:ascii="Arial"/>
                <w:b/>
                <w:sz w:val="18"/>
              </w:rPr>
              <w:t>Inxhinieri</w:t>
            </w:r>
            <w:proofErr w:type="spellEnd"/>
          </w:p>
        </w:tc>
        <w:tc>
          <w:tcPr>
            <w:tcW w:w="3544" w:type="dxa"/>
          </w:tcPr>
          <w:p w14:paraId="363479EC" w14:textId="77777777" w:rsidR="00DA62C7" w:rsidRDefault="00707778">
            <w:pPr>
              <w:pStyle w:val="TableParagraph"/>
              <w:spacing w:before="32" w:line="240" w:lineRule="auto"/>
              <w:ind w:left="108"/>
              <w:rPr>
                <w:sz w:val="18"/>
              </w:rPr>
            </w:pPr>
            <w:r>
              <w:rPr>
                <w:w w:val="110"/>
                <w:sz w:val="18"/>
              </w:rPr>
              <w:t>427</w:t>
            </w:r>
          </w:p>
        </w:tc>
        <w:tc>
          <w:tcPr>
            <w:tcW w:w="1415" w:type="dxa"/>
          </w:tcPr>
          <w:p w14:paraId="16361426" w14:textId="77777777" w:rsidR="00DA62C7" w:rsidRDefault="00707778">
            <w:pPr>
              <w:pStyle w:val="TableParagraph"/>
              <w:spacing w:before="32" w:line="240" w:lineRule="auto"/>
              <w:ind w:left="108"/>
              <w:rPr>
                <w:sz w:val="18"/>
              </w:rPr>
            </w:pPr>
            <w:r>
              <w:rPr>
                <w:w w:val="105"/>
                <w:sz w:val="18"/>
              </w:rPr>
              <w:t>5.8%</w:t>
            </w:r>
          </w:p>
        </w:tc>
      </w:tr>
      <w:tr w:rsidR="00DA62C7" w14:paraId="22F5B957" w14:textId="77777777">
        <w:trPr>
          <w:trHeight w:val="311"/>
        </w:trPr>
        <w:tc>
          <w:tcPr>
            <w:tcW w:w="4526" w:type="dxa"/>
          </w:tcPr>
          <w:p w14:paraId="78483AEF" w14:textId="77777777" w:rsidR="00DA62C7" w:rsidRDefault="00707778">
            <w:pPr>
              <w:pStyle w:val="TableParagraph"/>
              <w:spacing w:before="39" w:line="240" w:lineRule="auto"/>
              <w:ind w:left="107"/>
              <w:rPr>
                <w:rFonts w:ascii="Arial"/>
                <w:b/>
                <w:sz w:val="18"/>
              </w:rPr>
            </w:pPr>
            <w:r>
              <w:rPr>
                <w:rFonts w:ascii="Arial"/>
                <w:b/>
                <w:sz w:val="18"/>
              </w:rPr>
              <w:t xml:space="preserve">9. Toka </w:t>
            </w:r>
            <w:proofErr w:type="spellStart"/>
            <w:r>
              <w:rPr>
                <w:rFonts w:ascii="Arial"/>
                <w:b/>
                <w:sz w:val="18"/>
              </w:rPr>
              <w:t>dhe</w:t>
            </w:r>
            <w:proofErr w:type="spellEnd"/>
            <w:r>
              <w:rPr>
                <w:rFonts w:ascii="Arial"/>
                <w:b/>
                <w:sz w:val="18"/>
              </w:rPr>
              <w:t xml:space="preserve"> </w:t>
            </w:r>
            <w:proofErr w:type="spellStart"/>
            <w:r>
              <w:rPr>
                <w:rFonts w:ascii="Arial"/>
                <w:b/>
                <w:sz w:val="18"/>
              </w:rPr>
              <w:t>Shkenca</w:t>
            </w:r>
            <w:proofErr w:type="spellEnd"/>
            <w:r>
              <w:rPr>
                <w:rFonts w:ascii="Arial"/>
                <w:b/>
                <w:sz w:val="18"/>
              </w:rPr>
              <w:t xml:space="preserve"> </w:t>
            </w:r>
            <w:proofErr w:type="spellStart"/>
            <w:r>
              <w:rPr>
                <w:rFonts w:ascii="Arial"/>
                <w:b/>
                <w:sz w:val="18"/>
              </w:rPr>
              <w:t>Planetare</w:t>
            </w:r>
            <w:proofErr w:type="spellEnd"/>
          </w:p>
        </w:tc>
        <w:tc>
          <w:tcPr>
            <w:tcW w:w="3544" w:type="dxa"/>
          </w:tcPr>
          <w:p w14:paraId="0609D060" w14:textId="77777777" w:rsidR="00DA62C7" w:rsidRDefault="00707778">
            <w:pPr>
              <w:pStyle w:val="TableParagraph"/>
              <w:spacing w:before="32" w:line="240" w:lineRule="auto"/>
              <w:ind w:left="108"/>
              <w:rPr>
                <w:sz w:val="18"/>
              </w:rPr>
            </w:pPr>
            <w:r>
              <w:rPr>
                <w:w w:val="110"/>
                <w:sz w:val="18"/>
              </w:rPr>
              <w:t>270</w:t>
            </w:r>
          </w:p>
        </w:tc>
        <w:tc>
          <w:tcPr>
            <w:tcW w:w="1415" w:type="dxa"/>
          </w:tcPr>
          <w:p w14:paraId="418B9591" w14:textId="77777777" w:rsidR="00DA62C7" w:rsidRDefault="00707778">
            <w:pPr>
              <w:pStyle w:val="TableParagraph"/>
              <w:spacing w:before="32" w:line="240" w:lineRule="auto"/>
              <w:ind w:left="108"/>
              <w:rPr>
                <w:sz w:val="18"/>
              </w:rPr>
            </w:pPr>
            <w:r>
              <w:rPr>
                <w:w w:val="105"/>
                <w:sz w:val="18"/>
              </w:rPr>
              <w:t>3.7%</w:t>
            </w:r>
          </w:p>
        </w:tc>
      </w:tr>
      <w:tr w:rsidR="00DA62C7" w14:paraId="2B808349" w14:textId="77777777">
        <w:trPr>
          <w:trHeight w:val="311"/>
        </w:trPr>
        <w:tc>
          <w:tcPr>
            <w:tcW w:w="4526" w:type="dxa"/>
          </w:tcPr>
          <w:p w14:paraId="47D3F407" w14:textId="77777777" w:rsidR="00DA62C7" w:rsidRDefault="00707778">
            <w:pPr>
              <w:pStyle w:val="TableParagraph"/>
              <w:spacing w:before="42" w:line="240" w:lineRule="auto"/>
              <w:ind w:left="107"/>
              <w:rPr>
                <w:rFonts w:ascii="Arial"/>
                <w:b/>
                <w:sz w:val="18"/>
              </w:rPr>
            </w:pPr>
            <w:r>
              <w:rPr>
                <w:rFonts w:ascii="Arial"/>
                <w:b/>
                <w:sz w:val="18"/>
              </w:rPr>
              <w:t xml:space="preserve">10. </w:t>
            </w:r>
            <w:proofErr w:type="spellStart"/>
            <w:r>
              <w:rPr>
                <w:rFonts w:ascii="Arial"/>
                <w:b/>
                <w:sz w:val="18"/>
              </w:rPr>
              <w:t>Matematik</w:t>
            </w:r>
            <w:r>
              <w:rPr>
                <w:rFonts w:ascii="Arial"/>
                <w:b/>
                <w:sz w:val="18"/>
              </w:rPr>
              <w:t>ë</w:t>
            </w:r>
            <w:proofErr w:type="spellEnd"/>
          </w:p>
        </w:tc>
        <w:tc>
          <w:tcPr>
            <w:tcW w:w="3544" w:type="dxa"/>
          </w:tcPr>
          <w:p w14:paraId="29459DF1" w14:textId="77777777" w:rsidR="00DA62C7" w:rsidRDefault="00707778">
            <w:pPr>
              <w:pStyle w:val="TableParagraph"/>
              <w:spacing w:before="34" w:line="240" w:lineRule="auto"/>
              <w:ind w:left="107"/>
              <w:rPr>
                <w:sz w:val="18"/>
              </w:rPr>
            </w:pPr>
            <w:r>
              <w:rPr>
                <w:w w:val="110"/>
                <w:sz w:val="18"/>
              </w:rPr>
              <w:t>258</w:t>
            </w:r>
          </w:p>
        </w:tc>
        <w:tc>
          <w:tcPr>
            <w:tcW w:w="1415" w:type="dxa"/>
          </w:tcPr>
          <w:p w14:paraId="6EC8E184" w14:textId="77777777" w:rsidR="00DA62C7" w:rsidRDefault="00707778">
            <w:pPr>
              <w:pStyle w:val="TableParagraph"/>
              <w:spacing w:before="34" w:line="240" w:lineRule="auto"/>
              <w:ind w:left="108"/>
              <w:rPr>
                <w:sz w:val="18"/>
              </w:rPr>
            </w:pPr>
            <w:r>
              <w:rPr>
                <w:w w:val="105"/>
                <w:sz w:val="18"/>
              </w:rPr>
              <w:t>3.5%</w:t>
            </w:r>
          </w:p>
        </w:tc>
      </w:tr>
      <w:tr w:rsidR="00DA62C7" w14:paraId="33BD7447" w14:textId="77777777">
        <w:trPr>
          <w:trHeight w:val="313"/>
        </w:trPr>
        <w:tc>
          <w:tcPr>
            <w:tcW w:w="4526" w:type="dxa"/>
          </w:tcPr>
          <w:p w14:paraId="7C394495" w14:textId="77777777" w:rsidR="00DA62C7" w:rsidRDefault="00707778">
            <w:pPr>
              <w:pStyle w:val="TableParagraph"/>
              <w:spacing w:before="42" w:line="240" w:lineRule="auto"/>
              <w:ind w:left="107"/>
              <w:rPr>
                <w:rFonts w:ascii="Arial"/>
                <w:b/>
                <w:sz w:val="18"/>
              </w:rPr>
            </w:pPr>
            <w:r>
              <w:rPr>
                <w:rFonts w:ascii="Arial"/>
                <w:b/>
                <w:sz w:val="18"/>
              </w:rPr>
              <w:t xml:space="preserve">11. </w:t>
            </w:r>
            <w:proofErr w:type="spellStart"/>
            <w:r>
              <w:rPr>
                <w:rFonts w:ascii="Arial"/>
                <w:b/>
                <w:sz w:val="18"/>
              </w:rPr>
              <w:t>Biokimi</w:t>
            </w:r>
            <w:proofErr w:type="spellEnd"/>
            <w:r>
              <w:rPr>
                <w:rFonts w:ascii="Arial"/>
                <w:b/>
                <w:sz w:val="18"/>
              </w:rPr>
              <w:t xml:space="preserve">, </w:t>
            </w:r>
            <w:proofErr w:type="spellStart"/>
            <w:r>
              <w:rPr>
                <w:rFonts w:ascii="Arial"/>
                <w:b/>
                <w:sz w:val="18"/>
              </w:rPr>
              <w:t>Gjenetik</w:t>
            </w:r>
            <w:r>
              <w:rPr>
                <w:rFonts w:ascii="Arial"/>
                <w:b/>
                <w:sz w:val="18"/>
              </w:rPr>
              <w:t>ë</w:t>
            </w:r>
            <w:proofErr w:type="spellEnd"/>
            <w:r>
              <w:rPr>
                <w:rFonts w:ascii="Arial"/>
                <w:b/>
                <w:sz w:val="18"/>
              </w:rPr>
              <w:t xml:space="preserve"> </w:t>
            </w:r>
            <w:proofErr w:type="spellStart"/>
            <w:r>
              <w:rPr>
                <w:rFonts w:ascii="Arial"/>
                <w:b/>
                <w:sz w:val="18"/>
              </w:rPr>
              <w:t>dhe</w:t>
            </w:r>
            <w:proofErr w:type="spellEnd"/>
            <w:r>
              <w:rPr>
                <w:rFonts w:ascii="Arial"/>
                <w:b/>
                <w:sz w:val="18"/>
              </w:rPr>
              <w:t xml:space="preserve"> </w:t>
            </w:r>
            <w:proofErr w:type="spellStart"/>
            <w:r>
              <w:rPr>
                <w:rFonts w:ascii="Arial"/>
                <w:b/>
                <w:sz w:val="18"/>
              </w:rPr>
              <w:t>Biologji</w:t>
            </w:r>
            <w:proofErr w:type="spellEnd"/>
            <w:r>
              <w:rPr>
                <w:rFonts w:ascii="Arial"/>
                <w:b/>
                <w:sz w:val="18"/>
              </w:rPr>
              <w:t xml:space="preserve"> </w:t>
            </w:r>
            <w:proofErr w:type="spellStart"/>
            <w:r>
              <w:rPr>
                <w:rFonts w:ascii="Arial"/>
                <w:b/>
                <w:sz w:val="18"/>
              </w:rPr>
              <w:t>Molekulare</w:t>
            </w:r>
            <w:proofErr w:type="spellEnd"/>
          </w:p>
        </w:tc>
        <w:tc>
          <w:tcPr>
            <w:tcW w:w="3544" w:type="dxa"/>
          </w:tcPr>
          <w:p w14:paraId="3C0909C1" w14:textId="77777777" w:rsidR="00DA62C7" w:rsidRDefault="00707778">
            <w:pPr>
              <w:pStyle w:val="TableParagraph"/>
              <w:spacing w:before="34" w:line="240" w:lineRule="auto"/>
              <w:ind w:left="108"/>
              <w:rPr>
                <w:sz w:val="18"/>
              </w:rPr>
            </w:pPr>
            <w:r>
              <w:rPr>
                <w:w w:val="110"/>
                <w:sz w:val="18"/>
              </w:rPr>
              <w:t>246</w:t>
            </w:r>
          </w:p>
        </w:tc>
        <w:tc>
          <w:tcPr>
            <w:tcW w:w="1415" w:type="dxa"/>
          </w:tcPr>
          <w:p w14:paraId="41C8143E" w14:textId="77777777" w:rsidR="00DA62C7" w:rsidRDefault="00707778">
            <w:pPr>
              <w:pStyle w:val="TableParagraph"/>
              <w:spacing w:before="34" w:line="240" w:lineRule="auto"/>
              <w:ind w:left="108"/>
              <w:rPr>
                <w:sz w:val="18"/>
              </w:rPr>
            </w:pPr>
            <w:r>
              <w:rPr>
                <w:w w:val="105"/>
                <w:sz w:val="18"/>
              </w:rPr>
              <w:t>3.3%</w:t>
            </w:r>
          </w:p>
        </w:tc>
      </w:tr>
      <w:tr w:rsidR="00DA62C7" w14:paraId="22F9B15F" w14:textId="77777777">
        <w:trPr>
          <w:trHeight w:val="311"/>
        </w:trPr>
        <w:tc>
          <w:tcPr>
            <w:tcW w:w="4526" w:type="dxa"/>
          </w:tcPr>
          <w:p w14:paraId="062294E6" w14:textId="77777777" w:rsidR="00DA62C7" w:rsidRDefault="00707778">
            <w:pPr>
              <w:pStyle w:val="TableParagraph"/>
              <w:spacing w:before="39" w:line="240" w:lineRule="auto"/>
              <w:ind w:left="107"/>
              <w:rPr>
                <w:rFonts w:ascii="Arial"/>
                <w:b/>
                <w:sz w:val="18"/>
              </w:rPr>
            </w:pPr>
            <w:r>
              <w:rPr>
                <w:rFonts w:ascii="Arial"/>
                <w:b/>
                <w:sz w:val="18"/>
              </w:rPr>
              <w:t xml:space="preserve">12. </w:t>
            </w:r>
            <w:proofErr w:type="spellStart"/>
            <w:r>
              <w:rPr>
                <w:rFonts w:ascii="Arial"/>
                <w:b/>
                <w:sz w:val="18"/>
              </w:rPr>
              <w:t>Fizik</w:t>
            </w:r>
            <w:r>
              <w:rPr>
                <w:rFonts w:ascii="Arial"/>
                <w:b/>
                <w:sz w:val="18"/>
              </w:rPr>
              <w:t>ë</w:t>
            </w:r>
            <w:proofErr w:type="spellEnd"/>
            <w:r>
              <w:rPr>
                <w:rFonts w:ascii="Arial"/>
                <w:b/>
                <w:sz w:val="18"/>
              </w:rPr>
              <w:t xml:space="preserve"> </w:t>
            </w:r>
            <w:proofErr w:type="spellStart"/>
            <w:r>
              <w:rPr>
                <w:rFonts w:ascii="Arial"/>
                <w:b/>
                <w:sz w:val="18"/>
              </w:rPr>
              <w:t>dhe</w:t>
            </w:r>
            <w:proofErr w:type="spellEnd"/>
            <w:r>
              <w:rPr>
                <w:rFonts w:ascii="Arial"/>
                <w:b/>
                <w:sz w:val="18"/>
              </w:rPr>
              <w:t xml:space="preserve"> </w:t>
            </w:r>
            <w:proofErr w:type="spellStart"/>
            <w:r>
              <w:rPr>
                <w:rFonts w:ascii="Arial"/>
                <w:b/>
                <w:sz w:val="18"/>
              </w:rPr>
              <w:t>Astronomi</w:t>
            </w:r>
            <w:proofErr w:type="spellEnd"/>
          </w:p>
        </w:tc>
        <w:tc>
          <w:tcPr>
            <w:tcW w:w="3544" w:type="dxa"/>
          </w:tcPr>
          <w:p w14:paraId="77B6EB81" w14:textId="77777777" w:rsidR="00DA62C7" w:rsidRDefault="00707778">
            <w:pPr>
              <w:pStyle w:val="TableParagraph"/>
              <w:spacing w:before="32" w:line="240" w:lineRule="auto"/>
              <w:ind w:left="107"/>
              <w:rPr>
                <w:sz w:val="18"/>
              </w:rPr>
            </w:pPr>
            <w:r>
              <w:rPr>
                <w:w w:val="110"/>
                <w:sz w:val="18"/>
              </w:rPr>
              <w:t>245</w:t>
            </w:r>
          </w:p>
        </w:tc>
        <w:tc>
          <w:tcPr>
            <w:tcW w:w="1415" w:type="dxa"/>
          </w:tcPr>
          <w:p w14:paraId="3F75BDA8" w14:textId="77777777" w:rsidR="00DA62C7" w:rsidRDefault="00707778">
            <w:pPr>
              <w:pStyle w:val="TableParagraph"/>
              <w:spacing w:before="32" w:line="240" w:lineRule="auto"/>
              <w:ind w:left="108"/>
              <w:rPr>
                <w:sz w:val="18"/>
              </w:rPr>
            </w:pPr>
            <w:r>
              <w:rPr>
                <w:w w:val="105"/>
                <w:sz w:val="18"/>
              </w:rPr>
              <w:t>3.3%</w:t>
            </w:r>
          </w:p>
        </w:tc>
      </w:tr>
      <w:tr w:rsidR="00DA62C7" w14:paraId="7BE07022" w14:textId="77777777">
        <w:trPr>
          <w:trHeight w:val="311"/>
        </w:trPr>
        <w:tc>
          <w:tcPr>
            <w:tcW w:w="4526" w:type="dxa"/>
          </w:tcPr>
          <w:p w14:paraId="60164D18" w14:textId="77777777" w:rsidR="00DA62C7" w:rsidRDefault="00707778">
            <w:pPr>
              <w:pStyle w:val="TableParagraph"/>
              <w:spacing w:before="39" w:line="240" w:lineRule="auto"/>
              <w:ind w:left="107"/>
              <w:rPr>
                <w:rFonts w:ascii="Arial"/>
                <w:b/>
                <w:sz w:val="18"/>
              </w:rPr>
            </w:pPr>
            <w:r>
              <w:rPr>
                <w:rFonts w:ascii="Arial"/>
                <w:b/>
                <w:sz w:val="18"/>
              </w:rPr>
              <w:t xml:space="preserve">13. </w:t>
            </w:r>
            <w:proofErr w:type="spellStart"/>
            <w:r>
              <w:rPr>
                <w:rFonts w:ascii="Arial"/>
                <w:b/>
                <w:sz w:val="18"/>
              </w:rPr>
              <w:t>Biznesi</w:t>
            </w:r>
            <w:proofErr w:type="spellEnd"/>
            <w:r>
              <w:rPr>
                <w:rFonts w:ascii="Arial"/>
                <w:b/>
                <w:sz w:val="18"/>
              </w:rPr>
              <w:t xml:space="preserve">, </w:t>
            </w:r>
            <w:proofErr w:type="spellStart"/>
            <w:r>
              <w:rPr>
                <w:rFonts w:ascii="Arial"/>
                <w:b/>
                <w:sz w:val="18"/>
              </w:rPr>
              <w:t>Menaxhimi</w:t>
            </w:r>
            <w:proofErr w:type="spellEnd"/>
            <w:r>
              <w:rPr>
                <w:rFonts w:ascii="Arial"/>
                <w:b/>
                <w:sz w:val="18"/>
              </w:rPr>
              <w:t xml:space="preserve"> </w:t>
            </w:r>
            <w:proofErr w:type="spellStart"/>
            <w:r>
              <w:rPr>
                <w:rFonts w:ascii="Arial"/>
                <w:b/>
                <w:sz w:val="18"/>
              </w:rPr>
              <w:t>dhe</w:t>
            </w:r>
            <w:proofErr w:type="spellEnd"/>
            <w:r>
              <w:rPr>
                <w:rFonts w:ascii="Arial"/>
                <w:b/>
                <w:sz w:val="18"/>
              </w:rPr>
              <w:t xml:space="preserve"> </w:t>
            </w:r>
            <w:proofErr w:type="spellStart"/>
            <w:r>
              <w:rPr>
                <w:rFonts w:ascii="Arial"/>
                <w:b/>
                <w:sz w:val="18"/>
              </w:rPr>
              <w:t>Kontabiliteti</w:t>
            </w:r>
            <w:proofErr w:type="spellEnd"/>
          </w:p>
        </w:tc>
        <w:tc>
          <w:tcPr>
            <w:tcW w:w="3544" w:type="dxa"/>
          </w:tcPr>
          <w:p w14:paraId="52988BC7" w14:textId="77777777" w:rsidR="00DA62C7" w:rsidRDefault="00707778">
            <w:pPr>
              <w:pStyle w:val="TableParagraph"/>
              <w:spacing w:before="32" w:line="240" w:lineRule="auto"/>
              <w:ind w:left="108"/>
              <w:rPr>
                <w:sz w:val="18"/>
              </w:rPr>
            </w:pPr>
            <w:r>
              <w:rPr>
                <w:w w:val="110"/>
                <w:sz w:val="18"/>
              </w:rPr>
              <w:t>155</w:t>
            </w:r>
          </w:p>
        </w:tc>
        <w:tc>
          <w:tcPr>
            <w:tcW w:w="1415" w:type="dxa"/>
          </w:tcPr>
          <w:p w14:paraId="41372703" w14:textId="77777777" w:rsidR="00DA62C7" w:rsidRDefault="00707778">
            <w:pPr>
              <w:pStyle w:val="TableParagraph"/>
              <w:spacing w:before="32" w:line="240" w:lineRule="auto"/>
              <w:ind w:left="108"/>
              <w:rPr>
                <w:sz w:val="18"/>
              </w:rPr>
            </w:pPr>
            <w:r>
              <w:rPr>
                <w:w w:val="105"/>
                <w:sz w:val="18"/>
              </w:rPr>
              <w:t>2.1%</w:t>
            </w:r>
          </w:p>
        </w:tc>
      </w:tr>
      <w:tr w:rsidR="00DA62C7" w14:paraId="02CF2F48" w14:textId="77777777">
        <w:trPr>
          <w:trHeight w:val="311"/>
        </w:trPr>
        <w:tc>
          <w:tcPr>
            <w:tcW w:w="4526" w:type="dxa"/>
          </w:tcPr>
          <w:p w14:paraId="6C3AC495" w14:textId="77777777" w:rsidR="00DA62C7" w:rsidRDefault="00707778">
            <w:pPr>
              <w:pStyle w:val="TableParagraph"/>
              <w:spacing w:before="39" w:line="240" w:lineRule="auto"/>
              <w:ind w:left="107"/>
              <w:rPr>
                <w:rFonts w:ascii="Arial"/>
                <w:b/>
                <w:sz w:val="18"/>
              </w:rPr>
            </w:pPr>
            <w:r>
              <w:rPr>
                <w:rFonts w:ascii="Arial"/>
                <w:b/>
                <w:sz w:val="18"/>
              </w:rPr>
              <w:t xml:space="preserve">14. </w:t>
            </w:r>
            <w:proofErr w:type="spellStart"/>
            <w:r>
              <w:rPr>
                <w:rFonts w:ascii="Arial"/>
                <w:b/>
                <w:sz w:val="18"/>
              </w:rPr>
              <w:t>Imunologji</w:t>
            </w:r>
            <w:proofErr w:type="spellEnd"/>
            <w:r>
              <w:rPr>
                <w:rFonts w:ascii="Arial"/>
                <w:b/>
                <w:sz w:val="18"/>
              </w:rPr>
              <w:t xml:space="preserve"> </w:t>
            </w:r>
            <w:proofErr w:type="spellStart"/>
            <w:r>
              <w:rPr>
                <w:rFonts w:ascii="Arial"/>
                <w:b/>
                <w:sz w:val="18"/>
              </w:rPr>
              <w:t>dhe</w:t>
            </w:r>
            <w:proofErr w:type="spellEnd"/>
            <w:r>
              <w:rPr>
                <w:rFonts w:ascii="Arial"/>
                <w:b/>
                <w:sz w:val="18"/>
              </w:rPr>
              <w:t xml:space="preserve"> </w:t>
            </w:r>
            <w:proofErr w:type="spellStart"/>
            <w:r>
              <w:rPr>
                <w:rFonts w:ascii="Arial"/>
                <w:b/>
                <w:sz w:val="18"/>
              </w:rPr>
              <w:t>Mikrobiologji</w:t>
            </w:r>
            <w:proofErr w:type="spellEnd"/>
          </w:p>
        </w:tc>
        <w:tc>
          <w:tcPr>
            <w:tcW w:w="3544" w:type="dxa"/>
          </w:tcPr>
          <w:p w14:paraId="25946844" w14:textId="77777777" w:rsidR="00DA62C7" w:rsidRDefault="00707778">
            <w:pPr>
              <w:pStyle w:val="TableParagraph"/>
              <w:spacing w:before="32" w:line="240" w:lineRule="auto"/>
              <w:ind w:left="108"/>
              <w:rPr>
                <w:sz w:val="18"/>
              </w:rPr>
            </w:pPr>
            <w:r>
              <w:rPr>
                <w:w w:val="110"/>
                <w:sz w:val="18"/>
              </w:rPr>
              <w:t>145</w:t>
            </w:r>
          </w:p>
        </w:tc>
        <w:tc>
          <w:tcPr>
            <w:tcW w:w="1415" w:type="dxa"/>
          </w:tcPr>
          <w:p w14:paraId="4970ADFA" w14:textId="77777777" w:rsidR="00DA62C7" w:rsidRDefault="00707778">
            <w:pPr>
              <w:pStyle w:val="TableParagraph"/>
              <w:spacing w:before="32" w:line="240" w:lineRule="auto"/>
              <w:ind w:left="108"/>
              <w:rPr>
                <w:sz w:val="18"/>
              </w:rPr>
            </w:pPr>
            <w:r>
              <w:rPr>
                <w:w w:val="105"/>
                <w:sz w:val="18"/>
              </w:rPr>
              <w:t>2.0%</w:t>
            </w:r>
          </w:p>
        </w:tc>
      </w:tr>
      <w:tr w:rsidR="00DA62C7" w14:paraId="1B69E1A5" w14:textId="77777777">
        <w:trPr>
          <w:trHeight w:val="311"/>
        </w:trPr>
        <w:tc>
          <w:tcPr>
            <w:tcW w:w="4526" w:type="dxa"/>
          </w:tcPr>
          <w:p w14:paraId="6155A05D" w14:textId="77777777" w:rsidR="00DA62C7" w:rsidRDefault="00707778">
            <w:pPr>
              <w:pStyle w:val="TableParagraph"/>
              <w:spacing w:before="39" w:line="240" w:lineRule="auto"/>
              <w:ind w:left="107"/>
              <w:rPr>
                <w:rFonts w:ascii="Arial"/>
                <w:b/>
                <w:sz w:val="18"/>
              </w:rPr>
            </w:pPr>
            <w:r>
              <w:rPr>
                <w:rFonts w:ascii="Arial"/>
                <w:b/>
                <w:sz w:val="18"/>
              </w:rPr>
              <w:t>15. Kimia</w:t>
            </w:r>
          </w:p>
        </w:tc>
        <w:tc>
          <w:tcPr>
            <w:tcW w:w="3544" w:type="dxa"/>
          </w:tcPr>
          <w:p w14:paraId="2CF60D5E" w14:textId="77777777" w:rsidR="00DA62C7" w:rsidRDefault="00707778">
            <w:pPr>
              <w:pStyle w:val="TableParagraph"/>
              <w:spacing w:before="32" w:line="240" w:lineRule="auto"/>
              <w:ind w:left="108"/>
              <w:rPr>
                <w:sz w:val="18"/>
              </w:rPr>
            </w:pPr>
            <w:r>
              <w:rPr>
                <w:w w:val="110"/>
                <w:sz w:val="18"/>
              </w:rPr>
              <w:t>138</w:t>
            </w:r>
          </w:p>
        </w:tc>
        <w:tc>
          <w:tcPr>
            <w:tcW w:w="1415" w:type="dxa"/>
          </w:tcPr>
          <w:p w14:paraId="766BAA1C" w14:textId="77777777" w:rsidR="00DA62C7" w:rsidRDefault="00707778">
            <w:pPr>
              <w:pStyle w:val="TableParagraph"/>
              <w:spacing w:before="32" w:line="240" w:lineRule="auto"/>
              <w:ind w:left="109"/>
              <w:rPr>
                <w:sz w:val="18"/>
              </w:rPr>
            </w:pPr>
            <w:r>
              <w:rPr>
                <w:sz w:val="18"/>
              </w:rPr>
              <w:t>1.9%</w:t>
            </w:r>
          </w:p>
        </w:tc>
      </w:tr>
      <w:tr w:rsidR="00DA62C7" w14:paraId="69616F06" w14:textId="77777777">
        <w:trPr>
          <w:trHeight w:val="311"/>
        </w:trPr>
        <w:tc>
          <w:tcPr>
            <w:tcW w:w="4526" w:type="dxa"/>
          </w:tcPr>
          <w:p w14:paraId="480238F4" w14:textId="77777777" w:rsidR="00DA62C7" w:rsidRDefault="00707778">
            <w:pPr>
              <w:pStyle w:val="TableParagraph"/>
              <w:spacing w:before="39" w:line="240" w:lineRule="auto"/>
              <w:ind w:left="107"/>
              <w:rPr>
                <w:rFonts w:ascii="Arial"/>
                <w:b/>
                <w:sz w:val="18"/>
              </w:rPr>
            </w:pPr>
            <w:r>
              <w:rPr>
                <w:rFonts w:ascii="Arial"/>
                <w:b/>
                <w:sz w:val="18"/>
              </w:rPr>
              <w:t xml:space="preserve">16. </w:t>
            </w:r>
            <w:proofErr w:type="spellStart"/>
            <w:r>
              <w:rPr>
                <w:rFonts w:ascii="Arial"/>
                <w:b/>
                <w:sz w:val="18"/>
              </w:rPr>
              <w:t>Shkenca</w:t>
            </w:r>
            <w:proofErr w:type="spellEnd"/>
            <w:r>
              <w:rPr>
                <w:rFonts w:ascii="Arial"/>
                <w:b/>
                <w:sz w:val="18"/>
              </w:rPr>
              <w:t xml:space="preserve"> </w:t>
            </w:r>
            <w:proofErr w:type="spellStart"/>
            <w:r>
              <w:rPr>
                <w:rFonts w:ascii="Arial"/>
                <w:b/>
                <w:sz w:val="18"/>
              </w:rPr>
              <w:t>materiale</w:t>
            </w:r>
            <w:proofErr w:type="spellEnd"/>
          </w:p>
        </w:tc>
        <w:tc>
          <w:tcPr>
            <w:tcW w:w="3544" w:type="dxa"/>
          </w:tcPr>
          <w:p w14:paraId="184FC375" w14:textId="77777777" w:rsidR="00DA62C7" w:rsidRDefault="00707778">
            <w:pPr>
              <w:pStyle w:val="TableParagraph"/>
              <w:spacing w:before="32" w:line="240" w:lineRule="auto"/>
              <w:ind w:left="107"/>
              <w:rPr>
                <w:sz w:val="18"/>
              </w:rPr>
            </w:pPr>
            <w:r>
              <w:rPr>
                <w:w w:val="110"/>
                <w:sz w:val="18"/>
              </w:rPr>
              <w:t>132</w:t>
            </w:r>
          </w:p>
        </w:tc>
        <w:tc>
          <w:tcPr>
            <w:tcW w:w="1415" w:type="dxa"/>
          </w:tcPr>
          <w:p w14:paraId="470A18AD" w14:textId="77777777" w:rsidR="00DA62C7" w:rsidRDefault="00707778">
            <w:pPr>
              <w:pStyle w:val="TableParagraph"/>
              <w:spacing w:before="32" w:line="240" w:lineRule="auto"/>
              <w:ind w:left="108"/>
              <w:rPr>
                <w:sz w:val="18"/>
              </w:rPr>
            </w:pPr>
            <w:r>
              <w:rPr>
                <w:w w:val="105"/>
                <w:sz w:val="18"/>
              </w:rPr>
              <w:t>1.8%</w:t>
            </w:r>
          </w:p>
        </w:tc>
      </w:tr>
      <w:tr w:rsidR="00DA62C7" w14:paraId="2795B858" w14:textId="77777777">
        <w:trPr>
          <w:trHeight w:val="313"/>
        </w:trPr>
        <w:tc>
          <w:tcPr>
            <w:tcW w:w="4526" w:type="dxa"/>
          </w:tcPr>
          <w:p w14:paraId="59ED32A3" w14:textId="77777777" w:rsidR="00DA62C7" w:rsidRDefault="00707778">
            <w:pPr>
              <w:pStyle w:val="TableParagraph"/>
              <w:spacing w:before="42" w:line="240" w:lineRule="auto"/>
              <w:ind w:left="107"/>
              <w:rPr>
                <w:rFonts w:ascii="Arial"/>
                <w:b/>
                <w:sz w:val="18"/>
              </w:rPr>
            </w:pPr>
            <w:r>
              <w:rPr>
                <w:rFonts w:ascii="Arial"/>
                <w:b/>
                <w:sz w:val="18"/>
              </w:rPr>
              <w:t xml:space="preserve">17. </w:t>
            </w:r>
            <w:proofErr w:type="spellStart"/>
            <w:r>
              <w:rPr>
                <w:rFonts w:ascii="Arial"/>
                <w:b/>
                <w:sz w:val="18"/>
              </w:rPr>
              <w:t>Veterinar</w:t>
            </w:r>
            <w:proofErr w:type="spellEnd"/>
          </w:p>
        </w:tc>
        <w:tc>
          <w:tcPr>
            <w:tcW w:w="3544" w:type="dxa"/>
          </w:tcPr>
          <w:p w14:paraId="7BBC81E9" w14:textId="77777777" w:rsidR="00DA62C7" w:rsidRDefault="00707778">
            <w:pPr>
              <w:pStyle w:val="TableParagraph"/>
              <w:spacing w:before="34" w:line="240" w:lineRule="auto"/>
              <w:ind w:left="108"/>
              <w:rPr>
                <w:sz w:val="18"/>
              </w:rPr>
            </w:pPr>
            <w:r>
              <w:rPr>
                <w:w w:val="110"/>
                <w:sz w:val="18"/>
              </w:rPr>
              <w:t>99</w:t>
            </w:r>
          </w:p>
        </w:tc>
        <w:tc>
          <w:tcPr>
            <w:tcW w:w="1415" w:type="dxa"/>
          </w:tcPr>
          <w:p w14:paraId="09D0BAAA" w14:textId="77777777" w:rsidR="00DA62C7" w:rsidRDefault="00707778">
            <w:pPr>
              <w:pStyle w:val="TableParagraph"/>
              <w:spacing w:before="34" w:line="240" w:lineRule="auto"/>
              <w:ind w:left="108"/>
              <w:rPr>
                <w:sz w:val="18"/>
              </w:rPr>
            </w:pPr>
            <w:r>
              <w:rPr>
                <w:w w:val="105"/>
                <w:sz w:val="18"/>
              </w:rPr>
              <w:t>1.3%</w:t>
            </w:r>
          </w:p>
        </w:tc>
      </w:tr>
    </w:tbl>
    <w:p w14:paraId="35CDBE5E" w14:textId="77777777" w:rsidR="00DA62C7" w:rsidRDefault="00DA62C7">
      <w:pPr>
        <w:rPr>
          <w:sz w:val="18"/>
        </w:rPr>
        <w:sectPr w:rsidR="00DA62C7">
          <w:pgSz w:w="11910" w:h="16840"/>
          <w:pgMar w:top="1320" w:right="0" w:bottom="540" w:left="0" w:header="0" w:footer="352" w:gutter="0"/>
          <w:cols w:space="720"/>
        </w:sectPr>
      </w:pPr>
    </w:p>
    <w:tbl>
      <w:tblPr>
        <w:tblW w:w="0" w:type="auto"/>
        <w:tblInd w:w="1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526"/>
        <w:gridCol w:w="3544"/>
        <w:gridCol w:w="1415"/>
      </w:tblGrid>
      <w:tr w:rsidR="00DA62C7" w14:paraId="2D760429" w14:textId="77777777">
        <w:trPr>
          <w:trHeight w:val="311"/>
        </w:trPr>
        <w:tc>
          <w:tcPr>
            <w:tcW w:w="4526" w:type="dxa"/>
            <w:tcBorders>
              <w:top w:val="nil"/>
            </w:tcBorders>
          </w:tcPr>
          <w:p w14:paraId="310CF10B" w14:textId="77777777" w:rsidR="00DA62C7" w:rsidRDefault="00707778">
            <w:pPr>
              <w:pStyle w:val="TableParagraph"/>
              <w:spacing w:before="40" w:line="240" w:lineRule="auto"/>
              <w:ind w:left="107"/>
              <w:rPr>
                <w:rFonts w:ascii="Arial"/>
                <w:b/>
                <w:sz w:val="18"/>
              </w:rPr>
            </w:pPr>
            <w:r>
              <w:rPr>
                <w:rFonts w:ascii="Arial"/>
                <w:b/>
                <w:sz w:val="18"/>
              </w:rPr>
              <w:lastRenderedPageBreak/>
              <w:t xml:space="preserve">18. </w:t>
            </w:r>
            <w:proofErr w:type="spellStart"/>
            <w:r>
              <w:rPr>
                <w:rFonts w:ascii="Arial"/>
                <w:b/>
                <w:sz w:val="18"/>
              </w:rPr>
              <w:t>Farmakologji</w:t>
            </w:r>
            <w:proofErr w:type="spellEnd"/>
            <w:r>
              <w:rPr>
                <w:rFonts w:ascii="Arial"/>
                <w:b/>
                <w:sz w:val="18"/>
              </w:rPr>
              <w:t xml:space="preserve">, </w:t>
            </w:r>
            <w:proofErr w:type="spellStart"/>
            <w:r>
              <w:rPr>
                <w:rFonts w:ascii="Arial"/>
                <w:b/>
                <w:sz w:val="18"/>
              </w:rPr>
              <w:t>Toksikologji</w:t>
            </w:r>
            <w:proofErr w:type="spellEnd"/>
            <w:r>
              <w:rPr>
                <w:rFonts w:ascii="Arial"/>
                <w:b/>
                <w:sz w:val="18"/>
              </w:rPr>
              <w:t xml:space="preserve"> </w:t>
            </w:r>
            <w:proofErr w:type="spellStart"/>
            <w:r>
              <w:rPr>
                <w:rFonts w:ascii="Arial"/>
                <w:b/>
                <w:sz w:val="18"/>
              </w:rPr>
              <w:t>dhe</w:t>
            </w:r>
            <w:proofErr w:type="spellEnd"/>
            <w:r>
              <w:rPr>
                <w:rFonts w:ascii="Arial"/>
                <w:b/>
                <w:sz w:val="18"/>
              </w:rPr>
              <w:t xml:space="preserve"> </w:t>
            </w:r>
            <w:proofErr w:type="spellStart"/>
            <w:r>
              <w:rPr>
                <w:rFonts w:ascii="Arial"/>
                <w:b/>
                <w:sz w:val="18"/>
              </w:rPr>
              <w:t>Farmaceutik</w:t>
            </w:r>
            <w:r>
              <w:rPr>
                <w:rFonts w:ascii="Arial"/>
                <w:b/>
                <w:sz w:val="18"/>
              </w:rPr>
              <w:t>ë</w:t>
            </w:r>
            <w:proofErr w:type="spellEnd"/>
          </w:p>
        </w:tc>
        <w:tc>
          <w:tcPr>
            <w:tcW w:w="3544" w:type="dxa"/>
            <w:tcBorders>
              <w:top w:val="nil"/>
            </w:tcBorders>
          </w:tcPr>
          <w:p w14:paraId="5888051E" w14:textId="77777777" w:rsidR="00DA62C7" w:rsidRDefault="00707778">
            <w:pPr>
              <w:pStyle w:val="TableParagraph"/>
              <w:spacing w:before="32" w:line="240" w:lineRule="auto"/>
              <w:ind w:left="107"/>
              <w:rPr>
                <w:sz w:val="18"/>
              </w:rPr>
            </w:pPr>
            <w:r>
              <w:rPr>
                <w:w w:val="110"/>
                <w:sz w:val="18"/>
              </w:rPr>
              <w:t>87</w:t>
            </w:r>
          </w:p>
        </w:tc>
        <w:tc>
          <w:tcPr>
            <w:tcW w:w="1415" w:type="dxa"/>
            <w:tcBorders>
              <w:top w:val="nil"/>
            </w:tcBorders>
          </w:tcPr>
          <w:p w14:paraId="75392CBB" w14:textId="77777777" w:rsidR="00DA62C7" w:rsidRDefault="00707778">
            <w:pPr>
              <w:pStyle w:val="TableParagraph"/>
              <w:spacing w:before="32" w:line="240" w:lineRule="auto"/>
              <w:ind w:left="108"/>
              <w:rPr>
                <w:sz w:val="18"/>
              </w:rPr>
            </w:pPr>
            <w:r>
              <w:rPr>
                <w:w w:val="105"/>
                <w:sz w:val="18"/>
              </w:rPr>
              <w:t>1.2%</w:t>
            </w:r>
          </w:p>
        </w:tc>
      </w:tr>
      <w:tr w:rsidR="00DA62C7" w14:paraId="0FF779A5" w14:textId="77777777">
        <w:trPr>
          <w:trHeight w:val="311"/>
        </w:trPr>
        <w:tc>
          <w:tcPr>
            <w:tcW w:w="4526" w:type="dxa"/>
          </w:tcPr>
          <w:p w14:paraId="238A670C" w14:textId="77777777" w:rsidR="00DA62C7" w:rsidRDefault="00707778">
            <w:pPr>
              <w:pStyle w:val="TableParagraph"/>
              <w:spacing w:before="42" w:line="240" w:lineRule="auto"/>
              <w:ind w:left="107"/>
              <w:rPr>
                <w:rFonts w:ascii="Arial"/>
                <w:b/>
                <w:sz w:val="18"/>
              </w:rPr>
            </w:pPr>
            <w:r>
              <w:rPr>
                <w:rFonts w:ascii="Arial"/>
                <w:b/>
                <w:sz w:val="18"/>
              </w:rPr>
              <w:t xml:space="preserve">19. </w:t>
            </w:r>
            <w:proofErr w:type="spellStart"/>
            <w:r>
              <w:rPr>
                <w:rFonts w:ascii="Arial"/>
                <w:b/>
                <w:sz w:val="18"/>
              </w:rPr>
              <w:t>Stomatologji</w:t>
            </w:r>
            <w:proofErr w:type="spellEnd"/>
          </w:p>
        </w:tc>
        <w:tc>
          <w:tcPr>
            <w:tcW w:w="3544" w:type="dxa"/>
          </w:tcPr>
          <w:p w14:paraId="0F9FFC26" w14:textId="77777777" w:rsidR="00DA62C7" w:rsidRDefault="00707778">
            <w:pPr>
              <w:pStyle w:val="TableParagraph"/>
              <w:spacing w:before="34" w:line="240" w:lineRule="auto"/>
              <w:ind w:left="108"/>
              <w:rPr>
                <w:sz w:val="18"/>
              </w:rPr>
            </w:pPr>
            <w:r>
              <w:rPr>
                <w:w w:val="110"/>
                <w:sz w:val="18"/>
              </w:rPr>
              <w:t>84</w:t>
            </w:r>
          </w:p>
        </w:tc>
        <w:tc>
          <w:tcPr>
            <w:tcW w:w="1415" w:type="dxa"/>
          </w:tcPr>
          <w:p w14:paraId="0798E78B" w14:textId="77777777" w:rsidR="00DA62C7" w:rsidRDefault="00707778">
            <w:pPr>
              <w:pStyle w:val="TableParagraph"/>
              <w:spacing w:before="34" w:line="240" w:lineRule="auto"/>
              <w:ind w:left="108"/>
              <w:rPr>
                <w:sz w:val="18"/>
              </w:rPr>
            </w:pPr>
            <w:r>
              <w:rPr>
                <w:w w:val="105"/>
                <w:sz w:val="18"/>
              </w:rPr>
              <w:t>1.1%</w:t>
            </w:r>
          </w:p>
        </w:tc>
      </w:tr>
      <w:tr w:rsidR="00DA62C7" w14:paraId="3A263AD3" w14:textId="77777777">
        <w:trPr>
          <w:trHeight w:val="311"/>
        </w:trPr>
        <w:tc>
          <w:tcPr>
            <w:tcW w:w="4526" w:type="dxa"/>
          </w:tcPr>
          <w:p w14:paraId="2402609F" w14:textId="77777777" w:rsidR="00DA62C7" w:rsidRDefault="00707778">
            <w:pPr>
              <w:pStyle w:val="TableParagraph"/>
              <w:spacing w:before="42" w:line="240" w:lineRule="auto"/>
              <w:ind w:left="107"/>
              <w:rPr>
                <w:rFonts w:ascii="Arial"/>
                <w:b/>
                <w:sz w:val="18"/>
              </w:rPr>
            </w:pPr>
            <w:r>
              <w:rPr>
                <w:rFonts w:ascii="Arial"/>
                <w:b/>
                <w:sz w:val="18"/>
              </w:rPr>
              <w:t xml:space="preserve">20. </w:t>
            </w:r>
            <w:proofErr w:type="spellStart"/>
            <w:r>
              <w:rPr>
                <w:rFonts w:ascii="Arial"/>
                <w:b/>
                <w:sz w:val="18"/>
              </w:rPr>
              <w:t>Energjia</w:t>
            </w:r>
            <w:proofErr w:type="spellEnd"/>
          </w:p>
        </w:tc>
        <w:tc>
          <w:tcPr>
            <w:tcW w:w="3544" w:type="dxa"/>
          </w:tcPr>
          <w:p w14:paraId="0A4177A6" w14:textId="77777777" w:rsidR="00DA62C7" w:rsidRDefault="00707778">
            <w:pPr>
              <w:pStyle w:val="TableParagraph"/>
              <w:spacing w:before="34" w:line="240" w:lineRule="auto"/>
              <w:ind w:left="108"/>
              <w:rPr>
                <w:sz w:val="18"/>
              </w:rPr>
            </w:pPr>
            <w:r>
              <w:rPr>
                <w:w w:val="110"/>
                <w:sz w:val="18"/>
              </w:rPr>
              <w:t>81</w:t>
            </w:r>
          </w:p>
        </w:tc>
        <w:tc>
          <w:tcPr>
            <w:tcW w:w="1415" w:type="dxa"/>
          </w:tcPr>
          <w:p w14:paraId="0C97E483" w14:textId="77777777" w:rsidR="00DA62C7" w:rsidRDefault="00707778">
            <w:pPr>
              <w:pStyle w:val="TableParagraph"/>
              <w:spacing w:before="34" w:line="240" w:lineRule="auto"/>
              <w:ind w:left="108"/>
              <w:rPr>
                <w:sz w:val="18"/>
              </w:rPr>
            </w:pPr>
            <w:r>
              <w:rPr>
                <w:w w:val="105"/>
                <w:sz w:val="18"/>
              </w:rPr>
              <w:t>1.1%</w:t>
            </w:r>
          </w:p>
        </w:tc>
      </w:tr>
      <w:tr w:rsidR="00DA62C7" w14:paraId="59890F07" w14:textId="77777777">
        <w:trPr>
          <w:trHeight w:val="313"/>
        </w:trPr>
        <w:tc>
          <w:tcPr>
            <w:tcW w:w="4526" w:type="dxa"/>
          </w:tcPr>
          <w:p w14:paraId="67AB8432" w14:textId="77777777" w:rsidR="00DA62C7" w:rsidRDefault="00707778">
            <w:pPr>
              <w:pStyle w:val="TableParagraph"/>
              <w:spacing w:before="42" w:line="240" w:lineRule="auto"/>
              <w:ind w:left="107"/>
              <w:rPr>
                <w:rFonts w:ascii="Arial"/>
                <w:b/>
                <w:sz w:val="18"/>
              </w:rPr>
            </w:pPr>
            <w:r>
              <w:rPr>
                <w:rFonts w:ascii="Arial"/>
                <w:b/>
                <w:sz w:val="18"/>
              </w:rPr>
              <w:t xml:space="preserve">21. </w:t>
            </w:r>
            <w:proofErr w:type="spellStart"/>
            <w:r>
              <w:rPr>
                <w:rFonts w:ascii="Arial"/>
                <w:b/>
                <w:sz w:val="18"/>
              </w:rPr>
              <w:t>Profesionet</w:t>
            </w:r>
            <w:proofErr w:type="spellEnd"/>
            <w:r>
              <w:rPr>
                <w:rFonts w:ascii="Arial"/>
                <w:b/>
                <w:sz w:val="18"/>
              </w:rPr>
              <w:t xml:space="preserve"> </w:t>
            </w:r>
            <w:proofErr w:type="spellStart"/>
            <w:r>
              <w:rPr>
                <w:rFonts w:ascii="Arial"/>
                <w:b/>
                <w:sz w:val="18"/>
              </w:rPr>
              <w:t>sh</w:t>
            </w:r>
            <w:r>
              <w:rPr>
                <w:rFonts w:ascii="Arial"/>
                <w:b/>
                <w:sz w:val="18"/>
              </w:rPr>
              <w:t>ë</w:t>
            </w:r>
            <w:r>
              <w:rPr>
                <w:rFonts w:ascii="Arial"/>
                <w:b/>
                <w:sz w:val="18"/>
              </w:rPr>
              <w:t>ndet</w:t>
            </w:r>
            <w:r>
              <w:rPr>
                <w:rFonts w:ascii="Arial"/>
                <w:b/>
                <w:sz w:val="18"/>
              </w:rPr>
              <w:t>ë</w:t>
            </w:r>
            <w:r>
              <w:rPr>
                <w:rFonts w:ascii="Arial"/>
                <w:b/>
                <w:sz w:val="18"/>
              </w:rPr>
              <w:t>sore</w:t>
            </w:r>
            <w:proofErr w:type="spellEnd"/>
          </w:p>
        </w:tc>
        <w:tc>
          <w:tcPr>
            <w:tcW w:w="3544" w:type="dxa"/>
          </w:tcPr>
          <w:p w14:paraId="39FB604F" w14:textId="77777777" w:rsidR="00DA62C7" w:rsidRDefault="00707778">
            <w:pPr>
              <w:pStyle w:val="TableParagraph"/>
              <w:spacing w:before="34" w:line="240" w:lineRule="auto"/>
              <w:ind w:left="108"/>
              <w:rPr>
                <w:sz w:val="18"/>
              </w:rPr>
            </w:pPr>
            <w:r>
              <w:rPr>
                <w:w w:val="110"/>
                <w:sz w:val="18"/>
              </w:rPr>
              <w:t>58</w:t>
            </w:r>
          </w:p>
        </w:tc>
        <w:tc>
          <w:tcPr>
            <w:tcW w:w="1415" w:type="dxa"/>
          </w:tcPr>
          <w:p w14:paraId="7BAA90FC" w14:textId="77777777" w:rsidR="00DA62C7" w:rsidRDefault="00707778">
            <w:pPr>
              <w:pStyle w:val="TableParagraph"/>
              <w:spacing w:before="34" w:line="240" w:lineRule="auto"/>
              <w:ind w:left="108"/>
              <w:rPr>
                <w:sz w:val="18"/>
              </w:rPr>
            </w:pPr>
            <w:r>
              <w:rPr>
                <w:w w:val="105"/>
                <w:sz w:val="18"/>
              </w:rPr>
              <w:t>0.8%</w:t>
            </w:r>
          </w:p>
        </w:tc>
      </w:tr>
      <w:tr w:rsidR="00DA62C7" w14:paraId="16A06DF2" w14:textId="77777777">
        <w:trPr>
          <w:trHeight w:val="311"/>
        </w:trPr>
        <w:tc>
          <w:tcPr>
            <w:tcW w:w="4526" w:type="dxa"/>
          </w:tcPr>
          <w:p w14:paraId="7A126691" w14:textId="77777777" w:rsidR="00DA62C7" w:rsidRDefault="00707778">
            <w:pPr>
              <w:pStyle w:val="TableParagraph"/>
              <w:spacing w:before="39" w:line="240" w:lineRule="auto"/>
              <w:ind w:left="107"/>
              <w:rPr>
                <w:rFonts w:ascii="Arial"/>
                <w:b/>
                <w:sz w:val="18"/>
              </w:rPr>
            </w:pPr>
            <w:r>
              <w:rPr>
                <w:rFonts w:ascii="Arial"/>
                <w:b/>
                <w:sz w:val="18"/>
              </w:rPr>
              <w:t xml:space="preserve">22. </w:t>
            </w:r>
            <w:proofErr w:type="spellStart"/>
            <w:r>
              <w:rPr>
                <w:rFonts w:ascii="Arial"/>
                <w:b/>
                <w:sz w:val="18"/>
              </w:rPr>
              <w:t>Inxhinieri</w:t>
            </w:r>
            <w:proofErr w:type="spellEnd"/>
            <w:r>
              <w:rPr>
                <w:rFonts w:ascii="Arial"/>
                <w:b/>
                <w:sz w:val="18"/>
              </w:rPr>
              <w:t xml:space="preserve"> </w:t>
            </w:r>
            <w:proofErr w:type="spellStart"/>
            <w:r>
              <w:rPr>
                <w:rFonts w:ascii="Arial"/>
                <w:b/>
                <w:sz w:val="18"/>
              </w:rPr>
              <w:t>Kimike</w:t>
            </w:r>
            <w:proofErr w:type="spellEnd"/>
          </w:p>
        </w:tc>
        <w:tc>
          <w:tcPr>
            <w:tcW w:w="3544" w:type="dxa"/>
          </w:tcPr>
          <w:p w14:paraId="2EF5BF83" w14:textId="77777777" w:rsidR="00DA62C7" w:rsidRDefault="00707778">
            <w:pPr>
              <w:pStyle w:val="TableParagraph"/>
              <w:spacing w:before="32" w:line="240" w:lineRule="auto"/>
              <w:ind w:left="108"/>
              <w:rPr>
                <w:sz w:val="18"/>
              </w:rPr>
            </w:pPr>
            <w:r>
              <w:rPr>
                <w:w w:val="110"/>
                <w:sz w:val="18"/>
              </w:rPr>
              <w:t>51</w:t>
            </w:r>
          </w:p>
        </w:tc>
        <w:tc>
          <w:tcPr>
            <w:tcW w:w="1415" w:type="dxa"/>
          </w:tcPr>
          <w:p w14:paraId="24C0E1BA" w14:textId="77777777" w:rsidR="00DA62C7" w:rsidRDefault="00707778">
            <w:pPr>
              <w:pStyle w:val="TableParagraph"/>
              <w:spacing w:before="32" w:line="240" w:lineRule="auto"/>
              <w:ind w:left="108"/>
              <w:rPr>
                <w:sz w:val="18"/>
              </w:rPr>
            </w:pPr>
            <w:r>
              <w:rPr>
                <w:w w:val="105"/>
                <w:sz w:val="18"/>
              </w:rPr>
              <w:t>0.7%</w:t>
            </w:r>
          </w:p>
        </w:tc>
      </w:tr>
      <w:tr w:rsidR="00DA62C7" w14:paraId="159A28BA" w14:textId="77777777">
        <w:trPr>
          <w:trHeight w:val="311"/>
        </w:trPr>
        <w:tc>
          <w:tcPr>
            <w:tcW w:w="4526" w:type="dxa"/>
          </w:tcPr>
          <w:p w14:paraId="23A69A6F" w14:textId="77777777" w:rsidR="00DA62C7" w:rsidRDefault="00707778">
            <w:pPr>
              <w:pStyle w:val="TableParagraph"/>
              <w:spacing w:before="39" w:line="240" w:lineRule="auto"/>
              <w:ind w:left="107"/>
              <w:rPr>
                <w:rFonts w:ascii="Arial"/>
                <w:b/>
                <w:sz w:val="18"/>
              </w:rPr>
            </w:pPr>
            <w:r>
              <w:rPr>
                <w:rFonts w:ascii="Arial"/>
                <w:b/>
                <w:sz w:val="18"/>
              </w:rPr>
              <w:t xml:space="preserve">23. </w:t>
            </w:r>
            <w:proofErr w:type="spellStart"/>
            <w:r>
              <w:rPr>
                <w:rFonts w:ascii="Arial"/>
                <w:b/>
                <w:sz w:val="18"/>
              </w:rPr>
              <w:t>Multidisiplinar</w:t>
            </w:r>
            <w:proofErr w:type="spellEnd"/>
          </w:p>
        </w:tc>
        <w:tc>
          <w:tcPr>
            <w:tcW w:w="3544" w:type="dxa"/>
          </w:tcPr>
          <w:p w14:paraId="497F4CAC" w14:textId="77777777" w:rsidR="00DA62C7" w:rsidRDefault="00707778">
            <w:pPr>
              <w:pStyle w:val="TableParagraph"/>
              <w:spacing w:before="32" w:line="240" w:lineRule="auto"/>
              <w:ind w:left="107"/>
              <w:rPr>
                <w:sz w:val="18"/>
              </w:rPr>
            </w:pPr>
            <w:r>
              <w:rPr>
                <w:w w:val="110"/>
                <w:sz w:val="18"/>
              </w:rPr>
              <w:t>51</w:t>
            </w:r>
          </w:p>
        </w:tc>
        <w:tc>
          <w:tcPr>
            <w:tcW w:w="1415" w:type="dxa"/>
          </w:tcPr>
          <w:p w14:paraId="33AD2CBD" w14:textId="77777777" w:rsidR="00DA62C7" w:rsidRDefault="00707778">
            <w:pPr>
              <w:pStyle w:val="TableParagraph"/>
              <w:spacing w:before="32" w:line="240" w:lineRule="auto"/>
              <w:ind w:left="108"/>
              <w:rPr>
                <w:sz w:val="18"/>
              </w:rPr>
            </w:pPr>
            <w:r>
              <w:rPr>
                <w:w w:val="105"/>
                <w:sz w:val="18"/>
              </w:rPr>
              <w:t>0.7%</w:t>
            </w:r>
          </w:p>
        </w:tc>
      </w:tr>
      <w:tr w:rsidR="00DA62C7" w14:paraId="2D5D654E" w14:textId="77777777">
        <w:trPr>
          <w:trHeight w:val="311"/>
        </w:trPr>
        <w:tc>
          <w:tcPr>
            <w:tcW w:w="4526" w:type="dxa"/>
          </w:tcPr>
          <w:p w14:paraId="561927C8" w14:textId="77777777" w:rsidR="00DA62C7" w:rsidRDefault="00FA040B">
            <w:pPr>
              <w:pStyle w:val="TableParagraph"/>
              <w:spacing w:before="39" w:line="240" w:lineRule="auto"/>
              <w:ind w:left="107"/>
              <w:rPr>
                <w:rFonts w:ascii="Arial"/>
                <w:b/>
                <w:sz w:val="18"/>
              </w:rPr>
            </w:pPr>
            <w:r>
              <w:rPr>
                <w:rFonts w:ascii="Arial"/>
                <w:b/>
                <w:sz w:val="18"/>
              </w:rPr>
              <w:t xml:space="preserve">24. </w:t>
            </w:r>
            <w:proofErr w:type="spellStart"/>
            <w:proofErr w:type="gramStart"/>
            <w:r w:rsidRPr="00DE6056">
              <w:rPr>
                <w:rFonts w:ascii="Arial"/>
                <w:b/>
                <w:color w:val="000000" w:themeColor="text1"/>
                <w:sz w:val="18"/>
              </w:rPr>
              <w:t>Shkenca</w:t>
            </w:r>
            <w:proofErr w:type="spellEnd"/>
            <w:r w:rsidRPr="00DE6056">
              <w:rPr>
                <w:rFonts w:ascii="Arial"/>
                <w:b/>
                <w:color w:val="000000" w:themeColor="text1"/>
                <w:sz w:val="18"/>
              </w:rPr>
              <w:t xml:space="preserve">  </w:t>
            </w:r>
            <w:proofErr w:type="spellStart"/>
            <w:r w:rsidRPr="00DE6056">
              <w:rPr>
                <w:rFonts w:ascii="Arial"/>
                <w:b/>
                <w:color w:val="000000" w:themeColor="text1"/>
                <w:sz w:val="18"/>
              </w:rPr>
              <w:t>Vendimore</w:t>
            </w:r>
            <w:proofErr w:type="spellEnd"/>
            <w:proofErr w:type="gramEnd"/>
          </w:p>
        </w:tc>
        <w:tc>
          <w:tcPr>
            <w:tcW w:w="3544" w:type="dxa"/>
          </w:tcPr>
          <w:p w14:paraId="1E18170C" w14:textId="77777777" w:rsidR="00DA62C7" w:rsidRDefault="00707778">
            <w:pPr>
              <w:pStyle w:val="TableParagraph"/>
              <w:spacing w:before="32" w:line="240" w:lineRule="auto"/>
              <w:ind w:left="107"/>
              <w:rPr>
                <w:sz w:val="18"/>
              </w:rPr>
            </w:pPr>
            <w:r>
              <w:rPr>
                <w:w w:val="110"/>
                <w:sz w:val="18"/>
              </w:rPr>
              <w:t>43</w:t>
            </w:r>
          </w:p>
        </w:tc>
        <w:tc>
          <w:tcPr>
            <w:tcW w:w="1415" w:type="dxa"/>
          </w:tcPr>
          <w:p w14:paraId="1D38F6B6" w14:textId="77777777" w:rsidR="00DA62C7" w:rsidRDefault="00707778">
            <w:pPr>
              <w:pStyle w:val="TableParagraph"/>
              <w:spacing w:before="32" w:line="240" w:lineRule="auto"/>
              <w:ind w:left="108"/>
              <w:rPr>
                <w:sz w:val="18"/>
              </w:rPr>
            </w:pPr>
            <w:r>
              <w:rPr>
                <w:w w:val="105"/>
                <w:sz w:val="18"/>
              </w:rPr>
              <w:t>0.6%</w:t>
            </w:r>
          </w:p>
        </w:tc>
      </w:tr>
      <w:tr w:rsidR="00DA62C7" w14:paraId="73C0EE51" w14:textId="77777777">
        <w:trPr>
          <w:trHeight w:val="311"/>
        </w:trPr>
        <w:tc>
          <w:tcPr>
            <w:tcW w:w="4526" w:type="dxa"/>
          </w:tcPr>
          <w:p w14:paraId="73043C39" w14:textId="77777777" w:rsidR="00DA62C7" w:rsidRDefault="00707778">
            <w:pPr>
              <w:pStyle w:val="TableParagraph"/>
              <w:spacing w:before="39" w:line="240" w:lineRule="auto"/>
              <w:ind w:left="107"/>
              <w:rPr>
                <w:rFonts w:ascii="Arial"/>
                <w:b/>
                <w:sz w:val="18"/>
              </w:rPr>
            </w:pPr>
            <w:r>
              <w:rPr>
                <w:rFonts w:ascii="Arial"/>
                <w:b/>
                <w:sz w:val="18"/>
              </w:rPr>
              <w:t xml:space="preserve">25. </w:t>
            </w:r>
            <w:proofErr w:type="spellStart"/>
            <w:r>
              <w:rPr>
                <w:rFonts w:ascii="Arial"/>
                <w:b/>
                <w:sz w:val="18"/>
              </w:rPr>
              <w:t>Psikologji</w:t>
            </w:r>
            <w:proofErr w:type="spellEnd"/>
          </w:p>
        </w:tc>
        <w:tc>
          <w:tcPr>
            <w:tcW w:w="3544" w:type="dxa"/>
          </w:tcPr>
          <w:p w14:paraId="04873D36" w14:textId="77777777" w:rsidR="00DA62C7" w:rsidRDefault="00707778">
            <w:pPr>
              <w:pStyle w:val="TableParagraph"/>
              <w:spacing w:before="32" w:line="240" w:lineRule="auto"/>
              <w:ind w:left="107"/>
              <w:rPr>
                <w:sz w:val="18"/>
              </w:rPr>
            </w:pPr>
            <w:r>
              <w:rPr>
                <w:w w:val="110"/>
                <w:sz w:val="18"/>
              </w:rPr>
              <w:t>37</w:t>
            </w:r>
          </w:p>
        </w:tc>
        <w:tc>
          <w:tcPr>
            <w:tcW w:w="1415" w:type="dxa"/>
          </w:tcPr>
          <w:p w14:paraId="534406AD" w14:textId="77777777" w:rsidR="00DA62C7" w:rsidRDefault="00707778">
            <w:pPr>
              <w:pStyle w:val="TableParagraph"/>
              <w:spacing w:before="32" w:line="240" w:lineRule="auto"/>
              <w:ind w:left="108"/>
              <w:rPr>
                <w:sz w:val="18"/>
              </w:rPr>
            </w:pPr>
            <w:r>
              <w:rPr>
                <w:w w:val="105"/>
                <w:sz w:val="18"/>
              </w:rPr>
              <w:t>0.5%</w:t>
            </w:r>
          </w:p>
        </w:tc>
      </w:tr>
      <w:tr w:rsidR="00DA62C7" w14:paraId="6C2DC9E9" w14:textId="77777777">
        <w:trPr>
          <w:trHeight w:val="311"/>
        </w:trPr>
        <w:tc>
          <w:tcPr>
            <w:tcW w:w="4526" w:type="dxa"/>
          </w:tcPr>
          <w:p w14:paraId="4B83809A" w14:textId="77777777" w:rsidR="00DA62C7" w:rsidRDefault="00707778">
            <w:pPr>
              <w:pStyle w:val="TableParagraph"/>
              <w:spacing w:before="39" w:line="240" w:lineRule="auto"/>
              <w:ind w:left="107"/>
              <w:rPr>
                <w:rFonts w:ascii="Arial"/>
                <w:b/>
                <w:sz w:val="18"/>
              </w:rPr>
            </w:pPr>
            <w:r>
              <w:rPr>
                <w:rFonts w:ascii="Arial"/>
                <w:b/>
                <w:sz w:val="18"/>
              </w:rPr>
              <w:t xml:space="preserve">26. </w:t>
            </w:r>
            <w:proofErr w:type="spellStart"/>
            <w:r>
              <w:rPr>
                <w:rFonts w:ascii="Arial"/>
                <w:b/>
                <w:sz w:val="18"/>
              </w:rPr>
              <w:t>Infermieria</w:t>
            </w:r>
            <w:proofErr w:type="spellEnd"/>
          </w:p>
        </w:tc>
        <w:tc>
          <w:tcPr>
            <w:tcW w:w="3544" w:type="dxa"/>
          </w:tcPr>
          <w:p w14:paraId="0EE9726F" w14:textId="77777777" w:rsidR="00DA62C7" w:rsidRDefault="00707778">
            <w:pPr>
              <w:pStyle w:val="TableParagraph"/>
              <w:spacing w:before="32" w:line="240" w:lineRule="auto"/>
              <w:ind w:left="107"/>
              <w:rPr>
                <w:sz w:val="18"/>
              </w:rPr>
            </w:pPr>
            <w:r>
              <w:rPr>
                <w:w w:val="110"/>
                <w:sz w:val="18"/>
              </w:rPr>
              <w:t>33</w:t>
            </w:r>
          </w:p>
        </w:tc>
        <w:tc>
          <w:tcPr>
            <w:tcW w:w="1415" w:type="dxa"/>
          </w:tcPr>
          <w:p w14:paraId="2CD7C1AD" w14:textId="77777777" w:rsidR="00DA62C7" w:rsidRDefault="00707778">
            <w:pPr>
              <w:pStyle w:val="TableParagraph"/>
              <w:spacing w:before="32" w:line="240" w:lineRule="auto"/>
              <w:ind w:left="108"/>
              <w:rPr>
                <w:sz w:val="18"/>
              </w:rPr>
            </w:pPr>
            <w:r>
              <w:rPr>
                <w:w w:val="105"/>
                <w:sz w:val="18"/>
              </w:rPr>
              <w:t>0.4%</w:t>
            </w:r>
          </w:p>
        </w:tc>
      </w:tr>
      <w:tr w:rsidR="00DA62C7" w14:paraId="2AD26E3C" w14:textId="77777777">
        <w:trPr>
          <w:trHeight w:val="311"/>
        </w:trPr>
        <w:tc>
          <w:tcPr>
            <w:tcW w:w="4526" w:type="dxa"/>
          </w:tcPr>
          <w:p w14:paraId="33A7D519" w14:textId="77777777" w:rsidR="00DA62C7" w:rsidRDefault="00707778">
            <w:pPr>
              <w:pStyle w:val="TableParagraph"/>
              <w:spacing w:before="42" w:line="240" w:lineRule="auto"/>
              <w:ind w:left="107"/>
              <w:rPr>
                <w:rFonts w:ascii="Arial"/>
                <w:b/>
                <w:sz w:val="18"/>
              </w:rPr>
            </w:pPr>
            <w:r>
              <w:rPr>
                <w:rFonts w:ascii="Arial"/>
                <w:b/>
                <w:sz w:val="18"/>
              </w:rPr>
              <w:t xml:space="preserve">27. </w:t>
            </w:r>
            <w:proofErr w:type="spellStart"/>
            <w:r>
              <w:rPr>
                <w:rFonts w:ascii="Arial"/>
                <w:b/>
                <w:sz w:val="18"/>
              </w:rPr>
              <w:t>Neuroshkenca</w:t>
            </w:r>
            <w:proofErr w:type="spellEnd"/>
            <w:r>
              <w:rPr>
                <w:rFonts w:ascii="Arial"/>
                <w:b/>
                <w:sz w:val="18"/>
              </w:rPr>
              <w:t xml:space="preserve"> </w:t>
            </w:r>
            <w:proofErr w:type="spellStart"/>
            <w:r>
              <w:rPr>
                <w:rFonts w:ascii="Arial"/>
                <w:b/>
                <w:sz w:val="18"/>
              </w:rPr>
              <w:t>infermierore</w:t>
            </w:r>
            <w:proofErr w:type="spellEnd"/>
          </w:p>
        </w:tc>
        <w:tc>
          <w:tcPr>
            <w:tcW w:w="3544" w:type="dxa"/>
          </w:tcPr>
          <w:p w14:paraId="48A6F7D3" w14:textId="77777777" w:rsidR="00DA62C7" w:rsidRDefault="00707778">
            <w:pPr>
              <w:pStyle w:val="TableParagraph"/>
              <w:spacing w:before="34" w:line="240" w:lineRule="auto"/>
              <w:ind w:left="107"/>
              <w:rPr>
                <w:sz w:val="18"/>
              </w:rPr>
            </w:pPr>
            <w:r>
              <w:rPr>
                <w:w w:val="110"/>
                <w:sz w:val="18"/>
              </w:rPr>
              <w:t>27</w:t>
            </w:r>
          </w:p>
        </w:tc>
        <w:tc>
          <w:tcPr>
            <w:tcW w:w="1415" w:type="dxa"/>
          </w:tcPr>
          <w:p w14:paraId="487E2807" w14:textId="77777777" w:rsidR="00DA62C7" w:rsidRDefault="00707778">
            <w:pPr>
              <w:pStyle w:val="TableParagraph"/>
              <w:spacing w:before="34" w:line="240" w:lineRule="auto"/>
              <w:ind w:left="108"/>
              <w:rPr>
                <w:sz w:val="18"/>
              </w:rPr>
            </w:pPr>
            <w:r>
              <w:rPr>
                <w:w w:val="105"/>
                <w:sz w:val="18"/>
              </w:rPr>
              <w:t>0.4%</w:t>
            </w:r>
          </w:p>
        </w:tc>
      </w:tr>
      <w:tr w:rsidR="00DA62C7" w14:paraId="60882BF7" w14:textId="77777777">
        <w:trPr>
          <w:trHeight w:val="308"/>
        </w:trPr>
        <w:tc>
          <w:tcPr>
            <w:tcW w:w="4526" w:type="dxa"/>
            <w:shd w:val="clear" w:color="auto" w:fill="B4C5E7"/>
          </w:tcPr>
          <w:p w14:paraId="65DBB788" w14:textId="77777777" w:rsidR="00DA62C7" w:rsidRDefault="00707778">
            <w:pPr>
              <w:pStyle w:val="TableParagraph"/>
              <w:spacing w:before="37" w:line="240" w:lineRule="auto"/>
              <w:ind w:left="107"/>
              <w:rPr>
                <w:rFonts w:ascii="Arial"/>
                <w:b/>
                <w:sz w:val="18"/>
              </w:rPr>
            </w:pPr>
            <w:r>
              <w:rPr>
                <w:rFonts w:ascii="Arial"/>
                <w:b/>
                <w:w w:val="95"/>
                <w:sz w:val="18"/>
              </w:rPr>
              <w:t>TOTALI</w:t>
            </w:r>
          </w:p>
        </w:tc>
        <w:tc>
          <w:tcPr>
            <w:tcW w:w="3544" w:type="dxa"/>
            <w:shd w:val="clear" w:color="auto" w:fill="B4C5E7"/>
          </w:tcPr>
          <w:p w14:paraId="391CBE0A" w14:textId="77777777" w:rsidR="00DA62C7" w:rsidRDefault="00707778">
            <w:pPr>
              <w:pStyle w:val="TableParagraph"/>
              <w:spacing w:before="37" w:line="240" w:lineRule="auto"/>
              <w:ind w:left="107"/>
              <w:rPr>
                <w:rFonts w:ascii="Arial"/>
                <w:b/>
                <w:sz w:val="18"/>
              </w:rPr>
            </w:pPr>
            <w:r>
              <w:rPr>
                <w:rFonts w:ascii="Arial"/>
                <w:b/>
                <w:w w:val="105"/>
                <w:sz w:val="18"/>
              </w:rPr>
              <w:t>7365</w:t>
            </w:r>
          </w:p>
        </w:tc>
        <w:tc>
          <w:tcPr>
            <w:tcW w:w="1415" w:type="dxa"/>
            <w:shd w:val="clear" w:color="auto" w:fill="B4C5E7"/>
          </w:tcPr>
          <w:p w14:paraId="1EB3531C" w14:textId="77777777" w:rsidR="00DA62C7" w:rsidRDefault="00707778">
            <w:pPr>
              <w:pStyle w:val="TableParagraph"/>
              <w:spacing w:before="37" w:line="240" w:lineRule="auto"/>
              <w:ind w:left="108"/>
              <w:rPr>
                <w:rFonts w:ascii="Arial"/>
                <w:b/>
                <w:sz w:val="18"/>
              </w:rPr>
            </w:pPr>
            <w:r>
              <w:rPr>
                <w:rFonts w:ascii="Arial"/>
                <w:b/>
                <w:w w:val="105"/>
                <w:sz w:val="18"/>
              </w:rPr>
              <w:t>100%</w:t>
            </w:r>
          </w:p>
        </w:tc>
      </w:tr>
    </w:tbl>
    <w:p w14:paraId="630B97EB" w14:textId="77777777" w:rsidR="00DA62C7" w:rsidRPr="00A44F28" w:rsidRDefault="00035088" w:rsidP="00035088">
      <w:pPr>
        <w:spacing w:before="117"/>
        <w:rPr>
          <w:i/>
          <w:sz w:val="20"/>
        </w:rPr>
      </w:pPr>
      <w:r>
        <w:rPr>
          <w:i/>
          <w:w w:val="105"/>
          <w:sz w:val="20"/>
        </w:rPr>
        <w:t xml:space="preserve">                                                                   </w:t>
      </w:r>
      <w:proofErr w:type="spellStart"/>
      <w:r w:rsidR="00FA040B" w:rsidRPr="00A44F28">
        <w:rPr>
          <w:i/>
          <w:w w:val="105"/>
          <w:sz w:val="20"/>
        </w:rPr>
        <w:t>Burimi</w:t>
      </w:r>
      <w:proofErr w:type="spellEnd"/>
      <w:r w:rsidR="00FA040B" w:rsidRPr="00A44F28">
        <w:rPr>
          <w:i/>
          <w:w w:val="105"/>
          <w:sz w:val="20"/>
        </w:rPr>
        <w:t>: SJR (</w:t>
      </w:r>
      <w:proofErr w:type="spellStart"/>
      <w:r w:rsidR="00FA040B" w:rsidRPr="00A44F28">
        <w:rPr>
          <w:i/>
          <w:w w:val="105"/>
          <w:sz w:val="20"/>
        </w:rPr>
        <w:t>Revista</w:t>
      </w:r>
      <w:proofErr w:type="spellEnd"/>
      <w:r w:rsidR="00FA040B" w:rsidRPr="00A44F28">
        <w:rPr>
          <w:i/>
          <w:w w:val="105"/>
          <w:sz w:val="20"/>
        </w:rPr>
        <w:t xml:space="preserve"> </w:t>
      </w:r>
      <w:proofErr w:type="spellStart"/>
      <w:r>
        <w:rPr>
          <w:i/>
          <w:w w:val="105"/>
          <w:sz w:val="20"/>
        </w:rPr>
        <w:t>shkencore</w:t>
      </w:r>
      <w:proofErr w:type="spellEnd"/>
      <w:r>
        <w:rPr>
          <w:i/>
          <w:w w:val="105"/>
          <w:sz w:val="20"/>
        </w:rPr>
        <w:t xml:space="preserve"> </w:t>
      </w:r>
      <w:r w:rsidR="00FA040B" w:rsidRPr="00A44F28">
        <w:rPr>
          <w:i/>
          <w:w w:val="105"/>
          <w:sz w:val="20"/>
        </w:rPr>
        <w:t xml:space="preserve">SC imago </w:t>
      </w:r>
      <w:proofErr w:type="spellStart"/>
      <w:r w:rsidR="00FA040B" w:rsidRPr="00A44F28">
        <w:rPr>
          <w:i/>
          <w:w w:val="105"/>
          <w:sz w:val="20"/>
        </w:rPr>
        <w:t>dhe</w:t>
      </w:r>
      <w:proofErr w:type="spellEnd"/>
      <w:r w:rsidR="00FA040B" w:rsidRPr="00A44F28">
        <w:rPr>
          <w:i/>
          <w:w w:val="105"/>
          <w:sz w:val="20"/>
        </w:rPr>
        <w:t xml:space="preserve"> </w:t>
      </w:r>
      <w:proofErr w:type="spellStart"/>
      <w:r w:rsidR="00FA040B" w:rsidRPr="00A44F28">
        <w:rPr>
          <w:i/>
          <w:w w:val="105"/>
          <w:sz w:val="20"/>
        </w:rPr>
        <w:t>Renditja</w:t>
      </w:r>
      <w:proofErr w:type="spellEnd"/>
      <w:r w:rsidR="00FA040B" w:rsidRPr="00A44F28">
        <w:rPr>
          <w:i/>
          <w:w w:val="105"/>
          <w:sz w:val="20"/>
        </w:rPr>
        <w:t xml:space="preserve"> </w:t>
      </w:r>
      <w:r w:rsidR="00A44F28" w:rsidRPr="00A44F28">
        <w:rPr>
          <w:i/>
          <w:w w:val="105"/>
          <w:sz w:val="20"/>
        </w:rPr>
        <w:t xml:space="preserve">e </w:t>
      </w:r>
      <w:proofErr w:type="spellStart"/>
      <w:r w:rsidR="00A44F28" w:rsidRPr="00A44F28">
        <w:rPr>
          <w:i/>
          <w:w w:val="105"/>
          <w:sz w:val="20"/>
        </w:rPr>
        <w:t>Shteteve</w:t>
      </w:r>
      <w:proofErr w:type="spellEnd"/>
      <w:r w:rsidR="00707778" w:rsidRPr="00A44F28">
        <w:rPr>
          <w:i/>
          <w:w w:val="105"/>
          <w:sz w:val="20"/>
        </w:rPr>
        <w:t xml:space="preserve">), </w:t>
      </w:r>
      <w:proofErr w:type="spellStart"/>
      <w:r w:rsidR="00707778" w:rsidRPr="00A44F28">
        <w:rPr>
          <w:i/>
          <w:w w:val="105"/>
          <w:sz w:val="20"/>
        </w:rPr>
        <w:t>shtjellime</w:t>
      </w:r>
      <w:proofErr w:type="spellEnd"/>
      <w:r w:rsidR="00707778" w:rsidRPr="00A44F28">
        <w:rPr>
          <w:i/>
          <w:w w:val="105"/>
          <w:sz w:val="20"/>
        </w:rPr>
        <w:t xml:space="preserve"> </w:t>
      </w:r>
      <w:proofErr w:type="spellStart"/>
      <w:r w:rsidR="00707778" w:rsidRPr="00A44F28">
        <w:rPr>
          <w:i/>
          <w:w w:val="105"/>
          <w:sz w:val="20"/>
        </w:rPr>
        <w:t>të</w:t>
      </w:r>
      <w:proofErr w:type="spellEnd"/>
      <w:r w:rsidR="00707778" w:rsidRPr="00A44F28">
        <w:rPr>
          <w:i/>
          <w:w w:val="105"/>
          <w:sz w:val="20"/>
        </w:rPr>
        <w:t xml:space="preserve"> </w:t>
      </w:r>
      <w:proofErr w:type="spellStart"/>
      <w:r w:rsidR="00707778" w:rsidRPr="00A44F28">
        <w:rPr>
          <w:i/>
          <w:w w:val="105"/>
          <w:sz w:val="20"/>
        </w:rPr>
        <w:t>autorit</w:t>
      </w:r>
      <w:proofErr w:type="spellEnd"/>
    </w:p>
    <w:p w14:paraId="4ECFEF82" w14:textId="77777777" w:rsidR="00DA62C7" w:rsidRPr="00A44F28" w:rsidRDefault="00DA62C7">
      <w:pPr>
        <w:pStyle w:val="BodyText"/>
        <w:rPr>
          <w:i/>
        </w:rPr>
      </w:pPr>
    </w:p>
    <w:p w14:paraId="1A241F9A" w14:textId="77777777" w:rsidR="00DA62C7" w:rsidRPr="00A44F28" w:rsidRDefault="00DA62C7">
      <w:pPr>
        <w:pStyle w:val="BodyText"/>
        <w:rPr>
          <w:i/>
          <w:sz w:val="19"/>
        </w:rPr>
      </w:pPr>
    </w:p>
    <w:p w14:paraId="76DD1475" w14:textId="77777777" w:rsidR="00DA62C7" w:rsidRDefault="00707778">
      <w:pPr>
        <w:pStyle w:val="BodyText"/>
        <w:spacing w:line="230" w:lineRule="auto"/>
        <w:ind w:left="1132" w:right="1133"/>
        <w:jc w:val="both"/>
      </w:pPr>
      <w:proofErr w:type="spellStart"/>
      <w:r>
        <w:t>Figura</w:t>
      </w:r>
      <w:proofErr w:type="spellEnd"/>
      <w:r>
        <w:t xml:space="preserve"> 13 </w:t>
      </w:r>
      <w:proofErr w:type="spellStart"/>
      <w:r>
        <w:t>tregon</w:t>
      </w:r>
      <w:proofErr w:type="spellEnd"/>
      <w:r>
        <w:t xml:space="preserve"> </w:t>
      </w:r>
      <w:proofErr w:type="spellStart"/>
      <w:r>
        <w:t>numrin</w:t>
      </w:r>
      <w:proofErr w:type="spellEnd"/>
      <w:r>
        <w:t xml:space="preserve"> e </w:t>
      </w:r>
      <w:proofErr w:type="spellStart"/>
      <w:r>
        <w:t>publikimeve</w:t>
      </w:r>
      <w:proofErr w:type="spellEnd"/>
      <w:r>
        <w:t xml:space="preserve"> </w:t>
      </w:r>
      <w:proofErr w:type="spellStart"/>
      <w:r>
        <w:t>shkencore</w:t>
      </w:r>
      <w:proofErr w:type="spellEnd"/>
      <w:r>
        <w:t xml:space="preserve"> </w:t>
      </w:r>
      <w:proofErr w:type="spellStart"/>
      <w:r>
        <w:t>për</w:t>
      </w:r>
      <w:proofErr w:type="spellEnd"/>
      <w:r>
        <w:t xml:space="preserve"> </w:t>
      </w:r>
      <w:proofErr w:type="spellStart"/>
      <w:r>
        <w:t>çdo</w:t>
      </w:r>
      <w:proofErr w:type="spellEnd"/>
      <w:r>
        <w:t xml:space="preserve"> vit </w:t>
      </w:r>
      <w:proofErr w:type="spellStart"/>
      <w:r>
        <w:t>gjatë</w:t>
      </w:r>
      <w:proofErr w:type="spellEnd"/>
      <w:r>
        <w:t xml:space="preserve"> </w:t>
      </w:r>
      <w:proofErr w:type="spellStart"/>
      <w:r>
        <w:t>periudhës</w:t>
      </w:r>
      <w:proofErr w:type="spellEnd"/>
      <w:r>
        <w:t xml:space="preserve"> 2010-2019. Ka </w:t>
      </w:r>
      <w:proofErr w:type="spellStart"/>
      <w:r>
        <w:t>një</w:t>
      </w:r>
      <w:proofErr w:type="spellEnd"/>
      <w:r>
        <w:t xml:space="preserve"> </w:t>
      </w:r>
      <w:proofErr w:type="spellStart"/>
      <w:r>
        <w:t>rritje</w:t>
      </w:r>
      <w:proofErr w:type="spellEnd"/>
      <w:r>
        <w:t xml:space="preserve"> </w:t>
      </w:r>
      <w:proofErr w:type="spellStart"/>
      <w:r>
        <w:t>të</w:t>
      </w:r>
      <w:proofErr w:type="spellEnd"/>
      <w:r>
        <w:t xml:space="preserve"> </w:t>
      </w:r>
      <w:proofErr w:type="spellStart"/>
      <w:r>
        <w:t>vazhdueshme</w:t>
      </w:r>
      <w:proofErr w:type="spellEnd"/>
      <w:r>
        <w:t xml:space="preserve"> </w:t>
      </w:r>
      <w:proofErr w:type="spellStart"/>
      <w:r>
        <w:t>dhe</w:t>
      </w:r>
      <w:proofErr w:type="spellEnd"/>
      <w:r>
        <w:t xml:space="preserve"> </w:t>
      </w:r>
      <w:proofErr w:type="spellStart"/>
      <w:r>
        <w:t>të</w:t>
      </w:r>
      <w:proofErr w:type="spellEnd"/>
      <w:r>
        <w:t xml:space="preserve"> </w:t>
      </w:r>
      <w:proofErr w:type="spellStart"/>
      <w:r>
        <w:t>qëndrueshme</w:t>
      </w:r>
      <w:proofErr w:type="spellEnd"/>
      <w:r>
        <w:t xml:space="preserve"> </w:t>
      </w:r>
      <w:proofErr w:type="spellStart"/>
      <w:r>
        <w:t>të</w:t>
      </w:r>
      <w:proofErr w:type="spellEnd"/>
      <w:r>
        <w:t xml:space="preserve"> </w:t>
      </w:r>
      <w:proofErr w:type="spellStart"/>
      <w:r>
        <w:t>botimeve</w:t>
      </w:r>
      <w:proofErr w:type="spellEnd"/>
      <w:r>
        <w:t xml:space="preserve"> </w:t>
      </w:r>
      <w:proofErr w:type="spellStart"/>
      <w:r>
        <w:t>shkencore</w:t>
      </w:r>
      <w:proofErr w:type="spellEnd"/>
      <w:r>
        <w:t>,</w:t>
      </w:r>
      <w:r w:rsidR="00A44F28">
        <w:t xml:space="preserve"> </w:t>
      </w:r>
      <w:proofErr w:type="spellStart"/>
      <w:r w:rsidR="00A44F28">
        <w:rPr>
          <w:color w:val="252525"/>
          <w:shd w:val="clear" w:color="auto" w:fill="F8F8F9"/>
        </w:rPr>
        <w:t>nga</w:t>
      </w:r>
      <w:proofErr w:type="spellEnd"/>
      <w:r w:rsidR="00A44F28">
        <w:rPr>
          <w:color w:val="252525"/>
          <w:shd w:val="clear" w:color="auto" w:fill="F8F8F9"/>
        </w:rPr>
        <w:t xml:space="preserve"> 2010 </w:t>
      </w:r>
      <w:proofErr w:type="spellStart"/>
      <w:r w:rsidR="00A44F28">
        <w:rPr>
          <w:color w:val="252525"/>
          <w:shd w:val="clear" w:color="auto" w:fill="F8F8F9"/>
        </w:rPr>
        <w:t>deri</w:t>
      </w:r>
      <w:proofErr w:type="spellEnd"/>
      <w:r w:rsidR="00A44F28">
        <w:rPr>
          <w:color w:val="252525"/>
          <w:shd w:val="clear" w:color="auto" w:fill="F8F8F9"/>
        </w:rPr>
        <w:t xml:space="preserve"> </w:t>
      </w:r>
      <w:proofErr w:type="spellStart"/>
      <w:r w:rsidR="00A44F28">
        <w:rPr>
          <w:color w:val="252525"/>
          <w:shd w:val="clear" w:color="auto" w:fill="F8F8F9"/>
        </w:rPr>
        <w:t>në</w:t>
      </w:r>
      <w:proofErr w:type="spellEnd"/>
      <w:r w:rsidR="00A44F28">
        <w:rPr>
          <w:color w:val="252525"/>
          <w:shd w:val="clear" w:color="auto" w:fill="F8F8F9"/>
        </w:rPr>
        <w:t xml:space="preserve"> 2014. </w:t>
      </w:r>
      <w:r>
        <w:rPr>
          <w:color w:val="252525"/>
        </w:rPr>
        <w:t xml:space="preserve">2015-2017 </w:t>
      </w:r>
      <w:proofErr w:type="spellStart"/>
      <w:r>
        <w:rPr>
          <w:color w:val="252525"/>
        </w:rPr>
        <w:t>tregon</w:t>
      </w:r>
      <w:proofErr w:type="spellEnd"/>
      <w:r>
        <w:rPr>
          <w:color w:val="252525"/>
        </w:rPr>
        <w:t xml:space="preserve"> </w:t>
      </w:r>
      <w:proofErr w:type="spellStart"/>
      <w:r>
        <w:rPr>
          <w:color w:val="252525"/>
        </w:rPr>
        <w:t>një</w:t>
      </w:r>
      <w:proofErr w:type="spellEnd"/>
      <w:r>
        <w:rPr>
          <w:color w:val="252525"/>
        </w:rPr>
        <w:t xml:space="preserve"> </w:t>
      </w:r>
      <w:proofErr w:type="spellStart"/>
      <w:r>
        <w:rPr>
          <w:color w:val="252525"/>
        </w:rPr>
        <w:t>rënie</w:t>
      </w:r>
      <w:proofErr w:type="spellEnd"/>
      <w:r>
        <w:rPr>
          <w:color w:val="252525"/>
        </w:rPr>
        <w:t xml:space="preserve"> </w:t>
      </w:r>
      <w:proofErr w:type="spellStart"/>
      <w:r>
        <w:rPr>
          <w:color w:val="252525"/>
        </w:rPr>
        <w:t>të</w:t>
      </w:r>
      <w:proofErr w:type="spellEnd"/>
      <w:r>
        <w:rPr>
          <w:color w:val="252525"/>
        </w:rPr>
        <w:t xml:space="preserve"> </w:t>
      </w:r>
      <w:proofErr w:type="spellStart"/>
      <w:r>
        <w:rPr>
          <w:color w:val="252525"/>
        </w:rPr>
        <w:t>numrit</w:t>
      </w:r>
      <w:proofErr w:type="spellEnd"/>
      <w:r>
        <w:rPr>
          <w:color w:val="252525"/>
        </w:rPr>
        <w:t xml:space="preserve"> </w:t>
      </w:r>
      <w:proofErr w:type="spellStart"/>
      <w:r>
        <w:rPr>
          <w:color w:val="252525"/>
        </w:rPr>
        <w:t>të</w:t>
      </w:r>
      <w:proofErr w:type="spellEnd"/>
      <w:r>
        <w:rPr>
          <w:color w:val="252525"/>
        </w:rPr>
        <w:t xml:space="preserve"> </w:t>
      </w:r>
      <w:proofErr w:type="spellStart"/>
      <w:r>
        <w:rPr>
          <w:color w:val="252525"/>
        </w:rPr>
        <w:t>botimeve</w:t>
      </w:r>
      <w:proofErr w:type="spellEnd"/>
      <w:r>
        <w:rPr>
          <w:color w:val="252525"/>
        </w:rPr>
        <w:t xml:space="preserve"> </w:t>
      </w:r>
      <w:proofErr w:type="spellStart"/>
      <w:r>
        <w:rPr>
          <w:color w:val="252525"/>
        </w:rPr>
        <w:t>që</w:t>
      </w:r>
      <w:proofErr w:type="spellEnd"/>
      <w:r>
        <w:rPr>
          <w:color w:val="252525"/>
        </w:rPr>
        <w:t xml:space="preserve"> </w:t>
      </w:r>
      <w:proofErr w:type="spellStart"/>
      <w:r>
        <w:rPr>
          <w:color w:val="252525"/>
        </w:rPr>
        <w:t>lidhen</w:t>
      </w:r>
      <w:proofErr w:type="spellEnd"/>
      <w:r>
        <w:rPr>
          <w:color w:val="252525"/>
        </w:rPr>
        <w:t xml:space="preserve"> </w:t>
      </w:r>
      <w:proofErr w:type="spellStart"/>
      <w:r>
        <w:rPr>
          <w:color w:val="252525"/>
        </w:rPr>
        <w:t>veçanërisht</w:t>
      </w:r>
      <w:proofErr w:type="spellEnd"/>
      <w:r>
        <w:rPr>
          <w:color w:val="252525"/>
        </w:rPr>
        <w:t xml:space="preserve"> me Artin </w:t>
      </w:r>
      <w:proofErr w:type="spellStart"/>
      <w:r>
        <w:rPr>
          <w:color w:val="252525"/>
        </w:rPr>
        <w:t>dhe</w:t>
      </w:r>
      <w:proofErr w:type="spellEnd"/>
      <w:r>
        <w:rPr>
          <w:color w:val="252525"/>
        </w:rPr>
        <w:t xml:space="preserve"> </w:t>
      </w:r>
      <w:proofErr w:type="spellStart"/>
      <w:r>
        <w:rPr>
          <w:color w:val="252525"/>
        </w:rPr>
        <w:t>Shkencat</w:t>
      </w:r>
      <w:proofErr w:type="spellEnd"/>
      <w:r>
        <w:rPr>
          <w:color w:val="252525"/>
        </w:rPr>
        <w:t xml:space="preserve"> Humane, </w:t>
      </w:r>
      <w:proofErr w:type="spellStart"/>
      <w:r>
        <w:rPr>
          <w:color w:val="252525"/>
        </w:rPr>
        <w:t>Ekonominë</w:t>
      </w:r>
      <w:proofErr w:type="spellEnd"/>
      <w:r>
        <w:rPr>
          <w:color w:val="252525"/>
        </w:rPr>
        <w:t xml:space="preserve">, </w:t>
      </w:r>
      <w:proofErr w:type="spellStart"/>
      <w:r>
        <w:rPr>
          <w:color w:val="252525"/>
        </w:rPr>
        <w:t>Ekonometrinë</w:t>
      </w:r>
      <w:proofErr w:type="spellEnd"/>
      <w:r>
        <w:rPr>
          <w:color w:val="252525"/>
        </w:rPr>
        <w:t xml:space="preserve"> &amp; </w:t>
      </w:r>
      <w:proofErr w:type="spellStart"/>
      <w:r>
        <w:rPr>
          <w:color w:val="252525"/>
        </w:rPr>
        <w:t>Financën</w:t>
      </w:r>
      <w:proofErr w:type="spellEnd"/>
      <w:r>
        <w:rPr>
          <w:color w:val="252525"/>
        </w:rPr>
        <w:t xml:space="preserve"> </w:t>
      </w:r>
      <w:proofErr w:type="spellStart"/>
      <w:r>
        <w:rPr>
          <w:color w:val="252525"/>
        </w:rPr>
        <w:t>dhe</w:t>
      </w:r>
      <w:proofErr w:type="spellEnd"/>
      <w:r>
        <w:rPr>
          <w:color w:val="252525"/>
        </w:rPr>
        <w:t xml:space="preserve"> </w:t>
      </w:r>
      <w:proofErr w:type="spellStart"/>
      <w:r>
        <w:rPr>
          <w:color w:val="252525"/>
        </w:rPr>
        <w:t>Shkenca</w:t>
      </w:r>
      <w:proofErr w:type="spellEnd"/>
      <w:r>
        <w:rPr>
          <w:color w:val="252525"/>
        </w:rPr>
        <w:t xml:space="preserve"> </w:t>
      </w:r>
      <w:proofErr w:type="spellStart"/>
      <w:r>
        <w:rPr>
          <w:color w:val="252525"/>
        </w:rPr>
        <w:t>Sociale</w:t>
      </w:r>
      <w:proofErr w:type="spellEnd"/>
      <w:r>
        <w:rPr>
          <w:color w:val="252525"/>
        </w:rPr>
        <w:t xml:space="preserve">, e </w:t>
      </w:r>
      <w:proofErr w:type="spellStart"/>
      <w:r>
        <w:rPr>
          <w:color w:val="252525"/>
        </w:rPr>
        <w:t>ndjekur</w:t>
      </w:r>
      <w:proofErr w:type="spellEnd"/>
      <w:r>
        <w:rPr>
          <w:color w:val="252525"/>
        </w:rPr>
        <w:t xml:space="preserve"> </w:t>
      </w:r>
      <w:proofErr w:type="spellStart"/>
      <w:r>
        <w:rPr>
          <w:color w:val="252525"/>
        </w:rPr>
        <w:t>nga</w:t>
      </w:r>
      <w:proofErr w:type="spellEnd"/>
      <w:r>
        <w:rPr>
          <w:color w:val="252525"/>
        </w:rPr>
        <w:t xml:space="preserve"> </w:t>
      </w:r>
      <w:proofErr w:type="spellStart"/>
      <w:r>
        <w:rPr>
          <w:color w:val="252525"/>
        </w:rPr>
        <w:t>një</w:t>
      </w:r>
      <w:proofErr w:type="spellEnd"/>
      <w:r>
        <w:rPr>
          <w:color w:val="252525"/>
        </w:rPr>
        <w:t xml:space="preserve"> </w:t>
      </w:r>
      <w:proofErr w:type="spellStart"/>
      <w:r>
        <w:rPr>
          <w:color w:val="252525"/>
        </w:rPr>
        <w:t>rritje</w:t>
      </w:r>
      <w:proofErr w:type="spellEnd"/>
      <w:r>
        <w:rPr>
          <w:color w:val="252525"/>
        </w:rPr>
        <w:t xml:space="preserve"> e re </w:t>
      </w:r>
      <w:proofErr w:type="spellStart"/>
      <w:r>
        <w:rPr>
          <w:color w:val="252525"/>
        </w:rPr>
        <w:t>gjatë</w:t>
      </w:r>
      <w:proofErr w:type="spellEnd"/>
      <w:r>
        <w:rPr>
          <w:color w:val="252525"/>
        </w:rPr>
        <w:t xml:space="preserve"> 2018-2019.</w:t>
      </w:r>
    </w:p>
    <w:p w14:paraId="1A66D194" w14:textId="77777777" w:rsidR="00DA62C7" w:rsidRDefault="00DA62C7">
      <w:pPr>
        <w:pStyle w:val="BodyText"/>
        <w:rPr>
          <w:sz w:val="22"/>
        </w:rPr>
      </w:pPr>
    </w:p>
    <w:p w14:paraId="7582E504" w14:textId="77777777" w:rsidR="00DA62C7" w:rsidRDefault="00DA62C7">
      <w:pPr>
        <w:pStyle w:val="BodyText"/>
        <w:rPr>
          <w:sz w:val="22"/>
        </w:rPr>
      </w:pPr>
    </w:p>
    <w:p w14:paraId="3998CAE2" w14:textId="77777777" w:rsidR="00DA62C7" w:rsidRDefault="00707778">
      <w:pPr>
        <w:pStyle w:val="Heading4"/>
        <w:spacing w:before="165"/>
        <w:jc w:val="left"/>
      </w:pPr>
      <w:bookmarkStart w:id="69" w:name="_bookmark52"/>
      <w:bookmarkEnd w:id="69"/>
      <w:proofErr w:type="spellStart"/>
      <w:r>
        <w:rPr>
          <w:w w:val="110"/>
        </w:rPr>
        <w:t>Figura</w:t>
      </w:r>
      <w:proofErr w:type="spellEnd"/>
      <w:r>
        <w:rPr>
          <w:w w:val="110"/>
        </w:rPr>
        <w:t xml:space="preserve"> 13: </w:t>
      </w:r>
      <w:proofErr w:type="spellStart"/>
      <w:r>
        <w:rPr>
          <w:w w:val="110"/>
        </w:rPr>
        <w:t>Trendi</w:t>
      </w:r>
      <w:proofErr w:type="spellEnd"/>
      <w:r>
        <w:rPr>
          <w:w w:val="110"/>
        </w:rPr>
        <w:t xml:space="preserve"> </w:t>
      </w:r>
      <w:proofErr w:type="spellStart"/>
      <w:r>
        <w:rPr>
          <w:w w:val="110"/>
        </w:rPr>
        <w:t>i</w:t>
      </w:r>
      <w:proofErr w:type="spellEnd"/>
      <w:r>
        <w:rPr>
          <w:w w:val="110"/>
        </w:rPr>
        <w:t xml:space="preserve"> </w:t>
      </w:r>
      <w:proofErr w:type="spellStart"/>
      <w:r>
        <w:rPr>
          <w:w w:val="110"/>
        </w:rPr>
        <w:t>numrit</w:t>
      </w:r>
      <w:proofErr w:type="spellEnd"/>
      <w:r>
        <w:rPr>
          <w:w w:val="110"/>
        </w:rPr>
        <w:t xml:space="preserve"> </w:t>
      </w:r>
      <w:proofErr w:type="spellStart"/>
      <w:r>
        <w:rPr>
          <w:w w:val="110"/>
        </w:rPr>
        <w:t>të</w:t>
      </w:r>
      <w:proofErr w:type="spellEnd"/>
      <w:r>
        <w:rPr>
          <w:w w:val="110"/>
        </w:rPr>
        <w:t xml:space="preserve"> </w:t>
      </w:r>
      <w:proofErr w:type="spellStart"/>
      <w:r>
        <w:rPr>
          <w:w w:val="110"/>
        </w:rPr>
        <w:t>publikimeve</w:t>
      </w:r>
      <w:proofErr w:type="spellEnd"/>
      <w:r>
        <w:rPr>
          <w:w w:val="110"/>
        </w:rPr>
        <w:t xml:space="preserve"> </w:t>
      </w:r>
      <w:proofErr w:type="spellStart"/>
      <w:r>
        <w:rPr>
          <w:w w:val="110"/>
        </w:rPr>
        <w:t>shkencore</w:t>
      </w:r>
      <w:proofErr w:type="spellEnd"/>
      <w:r>
        <w:rPr>
          <w:w w:val="110"/>
        </w:rPr>
        <w:t xml:space="preserve"> </w:t>
      </w:r>
      <w:proofErr w:type="spellStart"/>
      <w:r>
        <w:rPr>
          <w:w w:val="110"/>
        </w:rPr>
        <w:t>gjatë</w:t>
      </w:r>
      <w:proofErr w:type="spellEnd"/>
      <w:r>
        <w:rPr>
          <w:w w:val="110"/>
        </w:rPr>
        <w:t xml:space="preserve"> </w:t>
      </w:r>
      <w:proofErr w:type="spellStart"/>
      <w:r>
        <w:rPr>
          <w:w w:val="110"/>
        </w:rPr>
        <w:t>viteve</w:t>
      </w:r>
      <w:proofErr w:type="spellEnd"/>
      <w:r>
        <w:rPr>
          <w:w w:val="110"/>
        </w:rPr>
        <w:t xml:space="preserve"> 2010-2019</w:t>
      </w:r>
    </w:p>
    <w:p w14:paraId="35AC0077" w14:textId="77777777" w:rsidR="00DA62C7" w:rsidRDefault="00966ED3">
      <w:pPr>
        <w:pStyle w:val="BodyText"/>
        <w:spacing w:before="1"/>
        <w:rPr>
          <w:b/>
          <w:i/>
          <w:sz w:val="12"/>
        </w:rPr>
      </w:pPr>
      <w:r>
        <w:rPr>
          <w:noProof/>
        </w:rPr>
        <mc:AlternateContent>
          <mc:Choice Requires="wpg">
            <w:drawing>
              <wp:anchor distT="0" distB="0" distL="0" distR="0" simplePos="0" relativeHeight="251653120" behindDoc="0" locked="0" layoutInCell="1" allowOverlap="1" wp14:anchorId="31496129" wp14:editId="67213211">
                <wp:simplePos x="0" y="0"/>
                <wp:positionH relativeFrom="page">
                  <wp:posOffset>717923</wp:posOffset>
                </wp:positionH>
                <wp:positionV relativeFrom="paragraph">
                  <wp:posOffset>125531</wp:posOffset>
                </wp:positionV>
                <wp:extent cx="5943600" cy="3914775"/>
                <wp:effectExtent l="0" t="0" r="19050" b="28575"/>
                <wp:wrapTopAndBottom/>
                <wp:docPr id="100010574"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914775"/>
                          <a:chOff x="1134" y="195"/>
                          <a:chExt cx="9360" cy="6165"/>
                        </a:xfrm>
                      </wpg:grpSpPr>
                      <wps:wsp>
                        <wps:cNvPr id="100010575" name="Line 655"/>
                        <wps:cNvCnPr>
                          <a:cxnSpLocks noChangeShapeType="1"/>
                        </wps:cNvCnPr>
                        <wps:spPr bwMode="auto">
                          <a:xfrm>
                            <a:off x="8887" y="4641"/>
                            <a:ext cx="100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76" name="Line 654"/>
                        <wps:cNvCnPr>
                          <a:cxnSpLocks noChangeShapeType="1"/>
                        </wps:cNvCnPr>
                        <wps:spPr bwMode="auto">
                          <a:xfrm>
                            <a:off x="8141" y="4641"/>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77" name="Line 653"/>
                        <wps:cNvCnPr>
                          <a:cxnSpLocks noChangeShapeType="1"/>
                        </wps:cNvCnPr>
                        <wps:spPr bwMode="auto">
                          <a:xfrm>
                            <a:off x="7397" y="4641"/>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78" name="Line 652"/>
                        <wps:cNvCnPr>
                          <a:cxnSpLocks noChangeShapeType="1"/>
                        </wps:cNvCnPr>
                        <wps:spPr bwMode="auto">
                          <a:xfrm>
                            <a:off x="6650" y="4641"/>
                            <a:ext cx="512"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79" name="Line 651"/>
                        <wps:cNvCnPr>
                          <a:cxnSpLocks noChangeShapeType="1"/>
                        </wps:cNvCnPr>
                        <wps:spPr bwMode="auto">
                          <a:xfrm>
                            <a:off x="5906" y="4641"/>
                            <a:ext cx="512"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80" name="Line 650"/>
                        <wps:cNvCnPr>
                          <a:cxnSpLocks noChangeShapeType="1"/>
                        </wps:cNvCnPr>
                        <wps:spPr bwMode="auto">
                          <a:xfrm>
                            <a:off x="5160" y="4641"/>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81" name="Line 649"/>
                        <wps:cNvCnPr>
                          <a:cxnSpLocks noChangeShapeType="1"/>
                        </wps:cNvCnPr>
                        <wps:spPr bwMode="auto">
                          <a:xfrm>
                            <a:off x="4416" y="4641"/>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82" name="Line 648"/>
                        <wps:cNvCnPr>
                          <a:cxnSpLocks noChangeShapeType="1"/>
                        </wps:cNvCnPr>
                        <wps:spPr bwMode="auto">
                          <a:xfrm>
                            <a:off x="3670" y="4641"/>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83" name="Line 647"/>
                        <wps:cNvCnPr>
                          <a:cxnSpLocks noChangeShapeType="1"/>
                        </wps:cNvCnPr>
                        <wps:spPr bwMode="auto">
                          <a:xfrm>
                            <a:off x="2926" y="4641"/>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84" name="Line 646"/>
                        <wps:cNvCnPr>
                          <a:cxnSpLocks noChangeShapeType="1"/>
                        </wps:cNvCnPr>
                        <wps:spPr bwMode="auto">
                          <a:xfrm>
                            <a:off x="2179" y="4641"/>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85" name="Line 645"/>
                        <wps:cNvCnPr>
                          <a:cxnSpLocks noChangeShapeType="1"/>
                        </wps:cNvCnPr>
                        <wps:spPr bwMode="auto">
                          <a:xfrm>
                            <a:off x="1690" y="4641"/>
                            <a:ext cx="256"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86" name="Line 644"/>
                        <wps:cNvCnPr>
                          <a:cxnSpLocks noChangeShapeType="1"/>
                        </wps:cNvCnPr>
                        <wps:spPr bwMode="auto">
                          <a:xfrm>
                            <a:off x="8887" y="3834"/>
                            <a:ext cx="100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87" name="Line 643"/>
                        <wps:cNvCnPr>
                          <a:cxnSpLocks noChangeShapeType="1"/>
                        </wps:cNvCnPr>
                        <wps:spPr bwMode="auto">
                          <a:xfrm>
                            <a:off x="8141" y="3834"/>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88" name="Line 642"/>
                        <wps:cNvCnPr>
                          <a:cxnSpLocks noChangeShapeType="1"/>
                        </wps:cNvCnPr>
                        <wps:spPr bwMode="auto">
                          <a:xfrm>
                            <a:off x="7397" y="3834"/>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89" name="Line 641"/>
                        <wps:cNvCnPr>
                          <a:cxnSpLocks noChangeShapeType="1"/>
                        </wps:cNvCnPr>
                        <wps:spPr bwMode="auto">
                          <a:xfrm>
                            <a:off x="6650" y="3834"/>
                            <a:ext cx="512"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90" name="Line 640"/>
                        <wps:cNvCnPr>
                          <a:cxnSpLocks noChangeShapeType="1"/>
                        </wps:cNvCnPr>
                        <wps:spPr bwMode="auto">
                          <a:xfrm>
                            <a:off x="5906" y="3834"/>
                            <a:ext cx="512"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91" name="Line 639"/>
                        <wps:cNvCnPr>
                          <a:cxnSpLocks noChangeShapeType="1"/>
                        </wps:cNvCnPr>
                        <wps:spPr bwMode="auto">
                          <a:xfrm>
                            <a:off x="5160" y="3834"/>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92" name="Line 638"/>
                        <wps:cNvCnPr>
                          <a:cxnSpLocks noChangeShapeType="1"/>
                        </wps:cNvCnPr>
                        <wps:spPr bwMode="auto">
                          <a:xfrm>
                            <a:off x="4416" y="3834"/>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93" name="Line 637"/>
                        <wps:cNvCnPr>
                          <a:cxnSpLocks noChangeShapeType="1"/>
                        </wps:cNvCnPr>
                        <wps:spPr bwMode="auto">
                          <a:xfrm>
                            <a:off x="3670" y="3834"/>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94" name="Line 636"/>
                        <wps:cNvCnPr>
                          <a:cxnSpLocks noChangeShapeType="1"/>
                        </wps:cNvCnPr>
                        <wps:spPr bwMode="auto">
                          <a:xfrm>
                            <a:off x="2926" y="3834"/>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95" name="Line 635"/>
                        <wps:cNvCnPr>
                          <a:cxnSpLocks noChangeShapeType="1"/>
                        </wps:cNvCnPr>
                        <wps:spPr bwMode="auto">
                          <a:xfrm>
                            <a:off x="2179" y="3834"/>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96" name="Line 634"/>
                        <wps:cNvCnPr>
                          <a:cxnSpLocks noChangeShapeType="1"/>
                        </wps:cNvCnPr>
                        <wps:spPr bwMode="auto">
                          <a:xfrm>
                            <a:off x="1690" y="3834"/>
                            <a:ext cx="256"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97" name="Line 633"/>
                        <wps:cNvCnPr>
                          <a:cxnSpLocks noChangeShapeType="1"/>
                        </wps:cNvCnPr>
                        <wps:spPr bwMode="auto">
                          <a:xfrm>
                            <a:off x="8887" y="3028"/>
                            <a:ext cx="100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98" name="Line 632"/>
                        <wps:cNvCnPr>
                          <a:cxnSpLocks noChangeShapeType="1"/>
                        </wps:cNvCnPr>
                        <wps:spPr bwMode="auto">
                          <a:xfrm>
                            <a:off x="8141" y="3028"/>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99" name="Line 631"/>
                        <wps:cNvCnPr>
                          <a:cxnSpLocks noChangeShapeType="1"/>
                        </wps:cNvCnPr>
                        <wps:spPr bwMode="auto">
                          <a:xfrm>
                            <a:off x="7397" y="3028"/>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00" name="Line 630"/>
                        <wps:cNvCnPr>
                          <a:cxnSpLocks noChangeShapeType="1"/>
                        </wps:cNvCnPr>
                        <wps:spPr bwMode="auto">
                          <a:xfrm>
                            <a:off x="6650" y="3028"/>
                            <a:ext cx="512"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01" name="Line 629"/>
                        <wps:cNvCnPr>
                          <a:cxnSpLocks noChangeShapeType="1"/>
                        </wps:cNvCnPr>
                        <wps:spPr bwMode="auto">
                          <a:xfrm>
                            <a:off x="5906" y="3028"/>
                            <a:ext cx="512"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02" name="Line 628"/>
                        <wps:cNvCnPr>
                          <a:cxnSpLocks noChangeShapeType="1"/>
                        </wps:cNvCnPr>
                        <wps:spPr bwMode="auto">
                          <a:xfrm>
                            <a:off x="5160" y="3028"/>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03" name="Line 627"/>
                        <wps:cNvCnPr>
                          <a:cxnSpLocks noChangeShapeType="1"/>
                        </wps:cNvCnPr>
                        <wps:spPr bwMode="auto">
                          <a:xfrm>
                            <a:off x="4416" y="3028"/>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04" name="Line 626"/>
                        <wps:cNvCnPr>
                          <a:cxnSpLocks noChangeShapeType="1"/>
                        </wps:cNvCnPr>
                        <wps:spPr bwMode="auto">
                          <a:xfrm>
                            <a:off x="3670" y="3028"/>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05" name="Line 625"/>
                        <wps:cNvCnPr>
                          <a:cxnSpLocks noChangeShapeType="1"/>
                        </wps:cNvCnPr>
                        <wps:spPr bwMode="auto">
                          <a:xfrm>
                            <a:off x="1690" y="3028"/>
                            <a:ext cx="1747"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06" name="Line 624"/>
                        <wps:cNvCnPr>
                          <a:cxnSpLocks noChangeShapeType="1"/>
                        </wps:cNvCnPr>
                        <wps:spPr bwMode="auto">
                          <a:xfrm>
                            <a:off x="8887" y="2224"/>
                            <a:ext cx="100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07" name="Line 623"/>
                        <wps:cNvCnPr>
                          <a:cxnSpLocks noChangeShapeType="1"/>
                        </wps:cNvCnPr>
                        <wps:spPr bwMode="auto">
                          <a:xfrm>
                            <a:off x="8141" y="2224"/>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08" name="Line 622"/>
                        <wps:cNvCnPr>
                          <a:cxnSpLocks noChangeShapeType="1"/>
                        </wps:cNvCnPr>
                        <wps:spPr bwMode="auto">
                          <a:xfrm>
                            <a:off x="7397" y="2224"/>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09" name="Line 621"/>
                        <wps:cNvCnPr>
                          <a:cxnSpLocks noChangeShapeType="1"/>
                        </wps:cNvCnPr>
                        <wps:spPr bwMode="auto">
                          <a:xfrm>
                            <a:off x="6650" y="2224"/>
                            <a:ext cx="512"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10" name="Line 620"/>
                        <wps:cNvCnPr>
                          <a:cxnSpLocks noChangeShapeType="1"/>
                        </wps:cNvCnPr>
                        <wps:spPr bwMode="auto">
                          <a:xfrm>
                            <a:off x="5906" y="2224"/>
                            <a:ext cx="512"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11" name="Line 619"/>
                        <wps:cNvCnPr>
                          <a:cxnSpLocks noChangeShapeType="1"/>
                        </wps:cNvCnPr>
                        <wps:spPr bwMode="auto">
                          <a:xfrm>
                            <a:off x="5160" y="2224"/>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12" name="Line 618"/>
                        <wps:cNvCnPr>
                          <a:cxnSpLocks noChangeShapeType="1"/>
                        </wps:cNvCnPr>
                        <wps:spPr bwMode="auto">
                          <a:xfrm>
                            <a:off x="4416" y="2224"/>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13" name="Line 617"/>
                        <wps:cNvCnPr>
                          <a:cxnSpLocks noChangeShapeType="1"/>
                        </wps:cNvCnPr>
                        <wps:spPr bwMode="auto">
                          <a:xfrm>
                            <a:off x="1690" y="2224"/>
                            <a:ext cx="249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14" name="Line 616"/>
                        <wps:cNvCnPr>
                          <a:cxnSpLocks noChangeShapeType="1"/>
                        </wps:cNvCnPr>
                        <wps:spPr bwMode="auto">
                          <a:xfrm>
                            <a:off x="8887" y="1417"/>
                            <a:ext cx="100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15" name="Line 615"/>
                        <wps:cNvCnPr>
                          <a:cxnSpLocks noChangeShapeType="1"/>
                        </wps:cNvCnPr>
                        <wps:spPr bwMode="auto">
                          <a:xfrm>
                            <a:off x="5160" y="1417"/>
                            <a:ext cx="3492"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16" name="Line 614"/>
                        <wps:cNvCnPr>
                          <a:cxnSpLocks noChangeShapeType="1"/>
                        </wps:cNvCnPr>
                        <wps:spPr bwMode="auto">
                          <a:xfrm>
                            <a:off x="4416" y="1417"/>
                            <a:ext cx="51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17" name="Line 613"/>
                        <wps:cNvCnPr>
                          <a:cxnSpLocks noChangeShapeType="1"/>
                        </wps:cNvCnPr>
                        <wps:spPr bwMode="auto">
                          <a:xfrm>
                            <a:off x="1690" y="1417"/>
                            <a:ext cx="2491"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010618" name="Picture 6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852" y="975"/>
                            <a:ext cx="7128" cy="4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10619" name="Rectangle 611"/>
                        <wps:cNvSpPr>
                          <a:spLocks noChangeArrowheads="1"/>
                        </wps:cNvSpPr>
                        <wps:spPr bwMode="auto">
                          <a:xfrm>
                            <a:off x="4927" y="1038"/>
                            <a:ext cx="233" cy="4409"/>
                          </a:xfrm>
                          <a:prstGeom prst="rect">
                            <a:avLst/>
                          </a:prstGeom>
                          <a:solidFill>
                            <a:srgbClr val="4499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620" name="Rectangle 610"/>
                        <wps:cNvSpPr>
                          <a:spLocks noChangeArrowheads="1"/>
                        </wps:cNvSpPr>
                        <wps:spPr bwMode="auto">
                          <a:xfrm>
                            <a:off x="4180" y="1143"/>
                            <a:ext cx="236" cy="4303"/>
                          </a:xfrm>
                          <a:prstGeom prst="rect">
                            <a:avLst/>
                          </a:prstGeom>
                          <a:solidFill>
                            <a:srgbClr val="4499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621" name="Rectangle 609"/>
                        <wps:cNvSpPr>
                          <a:spLocks noChangeArrowheads="1"/>
                        </wps:cNvSpPr>
                        <wps:spPr bwMode="auto">
                          <a:xfrm>
                            <a:off x="8652" y="1208"/>
                            <a:ext cx="236" cy="4238"/>
                          </a:xfrm>
                          <a:prstGeom prst="rect">
                            <a:avLst/>
                          </a:prstGeom>
                          <a:solidFill>
                            <a:srgbClr val="4499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622" name="Rectangle 608"/>
                        <wps:cNvSpPr>
                          <a:spLocks noChangeArrowheads="1"/>
                        </wps:cNvSpPr>
                        <wps:spPr bwMode="auto">
                          <a:xfrm>
                            <a:off x="5671" y="1434"/>
                            <a:ext cx="236" cy="4013"/>
                          </a:xfrm>
                          <a:prstGeom prst="rect">
                            <a:avLst/>
                          </a:prstGeom>
                          <a:solidFill>
                            <a:srgbClr val="4499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623" name="Rectangle 607"/>
                        <wps:cNvSpPr>
                          <a:spLocks noChangeArrowheads="1"/>
                        </wps:cNvSpPr>
                        <wps:spPr bwMode="auto">
                          <a:xfrm>
                            <a:off x="7908" y="1513"/>
                            <a:ext cx="233" cy="3933"/>
                          </a:xfrm>
                          <a:prstGeom prst="rect">
                            <a:avLst/>
                          </a:prstGeom>
                          <a:solidFill>
                            <a:srgbClr val="4499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624" name="Rectangle 606"/>
                        <wps:cNvSpPr>
                          <a:spLocks noChangeArrowheads="1"/>
                        </wps:cNvSpPr>
                        <wps:spPr bwMode="auto">
                          <a:xfrm>
                            <a:off x="6417" y="2005"/>
                            <a:ext cx="233" cy="3441"/>
                          </a:xfrm>
                          <a:prstGeom prst="rect">
                            <a:avLst/>
                          </a:prstGeom>
                          <a:solidFill>
                            <a:srgbClr val="4499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625" name="Rectangle 605"/>
                        <wps:cNvSpPr>
                          <a:spLocks noChangeArrowheads="1"/>
                        </wps:cNvSpPr>
                        <wps:spPr bwMode="auto">
                          <a:xfrm>
                            <a:off x="7161" y="2199"/>
                            <a:ext cx="236" cy="3247"/>
                          </a:xfrm>
                          <a:prstGeom prst="rect">
                            <a:avLst/>
                          </a:prstGeom>
                          <a:solidFill>
                            <a:srgbClr val="4499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626" name="Rectangle 604"/>
                        <wps:cNvSpPr>
                          <a:spLocks noChangeArrowheads="1"/>
                        </wps:cNvSpPr>
                        <wps:spPr bwMode="auto">
                          <a:xfrm>
                            <a:off x="3436" y="2627"/>
                            <a:ext cx="233" cy="2820"/>
                          </a:xfrm>
                          <a:prstGeom prst="rect">
                            <a:avLst/>
                          </a:prstGeom>
                          <a:solidFill>
                            <a:srgbClr val="4499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627" name="Rectangle 603"/>
                        <wps:cNvSpPr>
                          <a:spLocks noChangeArrowheads="1"/>
                        </wps:cNvSpPr>
                        <wps:spPr bwMode="auto">
                          <a:xfrm>
                            <a:off x="2690" y="3126"/>
                            <a:ext cx="236" cy="2321"/>
                          </a:xfrm>
                          <a:prstGeom prst="rect">
                            <a:avLst/>
                          </a:prstGeom>
                          <a:solidFill>
                            <a:srgbClr val="4499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628" name="Rectangle 602"/>
                        <wps:cNvSpPr>
                          <a:spLocks noChangeArrowheads="1"/>
                        </wps:cNvSpPr>
                        <wps:spPr bwMode="auto">
                          <a:xfrm>
                            <a:off x="1946" y="3577"/>
                            <a:ext cx="233" cy="1869"/>
                          </a:xfrm>
                          <a:prstGeom prst="rect">
                            <a:avLst/>
                          </a:prstGeom>
                          <a:solidFill>
                            <a:srgbClr val="4499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629" name="Line 601"/>
                        <wps:cNvCnPr>
                          <a:cxnSpLocks noChangeShapeType="1"/>
                        </wps:cNvCnPr>
                        <wps:spPr bwMode="auto">
                          <a:xfrm>
                            <a:off x="1690" y="5446"/>
                            <a:ext cx="8198" cy="0"/>
                          </a:xfrm>
                          <a:prstGeom prst="line">
                            <a:avLst/>
                          </a:prstGeom>
                          <a:noFill/>
                          <a:ln w="12700">
                            <a:solidFill>
                              <a:srgbClr val="DEDED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010630" name="Picture 6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941" y="954"/>
                            <a:ext cx="6951" cy="2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10631" name="Freeform 599"/>
                        <wps:cNvSpPr>
                          <a:spLocks/>
                        </wps:cNvSpPr>
                        <wps:spPr bwMode="auto">
                          <a:xfrm>
                            <a:off x="2062" y="1046"/>
                            <a:ext cx="6708" cy="2534"/>
                          </a:xfrm>
                          <a:custGeom>
                            <a:avLst/>
                            <a:gdLst>
                              <a:gd name="T0" fmla="+- 0 2063 2063"/>
                              <a:gd name="T1" fmla="*/ T0 w 6708"/>
                              <a:gd name="T2" fmla="+- 0 3580 1046"/>
                              <a:gd name="T3" fmla="*/ 3580 h 2534"/>
                              <a:gd name="T4" fmla="+- 0 2808 2063"/>
                              <a:gd name="T5" fmla="*/ T4 w 6708"/>
                              <a:gd name="T6" fmla="+- 0 3129 1046"/>
                              <a:gd name="T7" fmla="*/ 3129 h 2534"/>
                              <a:gd name="T8" fmla="+- 0 3552 2063"/>
                              <a:gd name="T9" fmla="*/ T8 w 6708"/>
                              <a:gd name="T10" fmla="+- 0 2632 1046"/>
                              <a:gd name="T11" fmla="*/ 2632 h 2534"/>
                              <a:gd name="T12" fmla="+- 0 4298 2063"/>
                              <a:gd name="T13" fmla="*/ T12 w 6708"/>
                              <a:gd name="T14" fmla="+- 0 1151 1046"/>
                              <a:gd name="T15" fmla="*/ 1151 h 2534"/>
                              <a:gd name="T16" fmla="+- 0 5042 2063"/>
                              <a:gd name="T17" fmla="*/ T16 w 6708"/>
                              <a:gd name="T18" fmla="+- 0 1046 1046"/>
                              <a:gd name="T19" fmla="*/ 1046 h 2534"/>
                              <a:gd name="T20" fmla="+- 0 5789 2063"/>
                              <a:gd name="T21" fmla="*/ T20 w 6708"/>
                              <a:gd name="T22" fmla="+- 0 1441 1046"/>
                              <a:gd name="T23" fmla="*/ 1441 h 2534"/>
                              <a:gd name="T24" fmla="+- 0 6535 2063"/>
                              <a:gd name="T25" fmla="*/ T24 w 6708"/>
                              <a:gd name="T26" fmla="+- 0 2010 1046"/>
                              <a:gd name="T27" fmla="*/ 2010 h 2534"/>
                              <a:gd name="T28" fmla="+- 0 7279 2063"/>
                              <a:gd name="T29" fmla="*/ T28 w 6708"/>
                              <a:gd name="T30" fmla="+- 0 2205 1046"/>
                              <a:gd name="T31" fmla="*/ 2205 h 2534"/>
                              <a:gd name="T32" fmla="+- 0 8026 2063"/>
                              <a:gd name="T33" fmla="*/ T32 w 6708"/>
                              <a:gd name="T34" fmla="+- 0 1521 1046"/>
                              <a:gd name="T35" fmla="*/ 1521 h 2534"/>
                              <a:gd name="T36" fmla="+- 0 8770 2063"/>
                              <a:gd name="T37" fmla="*/ T36 w 6708"/>
                              <a:gd name="T38" fmla="+- 0 1216 1046"/>
                              <a:gd name="T39" fmla="*/ 1216 h 2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708" h="2534">
                                <a:moveTo>
                                  <a:pt x="0" y="2534"/>
                                </a:moveTo>
                                <a:lnTo>
                                  <a:pt x="745" y="2083"/>
                                </a:lnTo>
                                <a:lnTo>
                                  <a:pt x="1489" y="1586"/>
                                </a:lnTo>
                                <a:lnTo>
                                  <a:pt x="2235" y="105"/>
                                </a:lnTo>
                                <a:lnTo>
                                  <a:pt x="2979" y="0"/>
                                </a:lnTo>
                                <a:lnTo>
                                  <a:pt x="3726" y="395"/>
                                </a:lnTo>
                                <a:lnTo>
                                  <a:pt x="4472" y="964"/>
                                </a:lnTo>
                                <a:lnTo>
                                  <a:pt x="5216" y="1159"/>
                                </a:lnTo>
                                <a:lnTo>
                                  <a:pt x="5963" y="475"/>
                                </a:lnTo>
                                <a:lnTo>
                                  <a:pt x="6707" y="170"/>
                                </a:lnTo>
                              </a:path>
                            </a:pathLst>
                          </a:custGeom>
                          <a:noFill/>
                          <a:ln w="34925">
                            <a:solidFill>
                              <a:srgbClr val="6F2F9F"/>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632" name="Freeform 598"/>
                        <wps:cNvSpPr>
                          <a:spLocks/>
                        </wps:cNvSpPr>
                        <wps:spPr bwMode="auto">
                          <a:xfrm>
                            <a:off x="2062" y="3576"/>
                            <a:ext cx="215" cy="558"/>
                          </a:xfrm>
                          <a:custGeom>
                            <a:avLst/>
                            <a:gdLst>
                              <a:gd name="T0" fmla="+- 0 2063 2063"/>
                              <a:gd name="T1" fmla="*/ T0 w 215"/>
                              <a:gd name="T2" fmla="+- 0 3577 3577"/>
                              <a:gd name="T3" fmla="*/ 3577 h 558"/>
                              <a:gd name="T4" fmla="+- 0 2186 2063"/>
                              <a:gd name="T5" fmla="*/ T4 w 215"/>
                              <a:gd name="T6" fmla="+- 0 4134 3577"/>
                              <a:gd name="T7" fmla="*/ 4134 h 558"/>
                              <a:gd name="T8" fmla="+- 0 2277 2063"/>
                              <a:gd name="T9" fmla="*/ T8 w 215"/>
                              <a:gd name="T10" fmla="+- 0 4134 3577"/>
                              <a:gd name="T11" fmla="*/ 4134 h 558"/>
                            </a:gdLst>
                            <a:ahLst/>
                            <a:cxnLst>
                              <a:cxn ang="0">
                                <a:pos x="T1" y="T3"/>
                              </a:cxn>
                              <a:cxn ang="0">
                                <a:pos x="T5" y="T7"/>
                              </a:cxn>
                              <a:cxn ang="0">
                                <a:pos x="T9" y="T11"/>
                              </a:cxn>
                            </a:cxnLst>
                            <a:rect l="0" t="0" r="r" b="b"/>
                            <a:pathLst>
                              <a:path w="215" h="558">
                                <a:moveTo>
                                  <a:pt x="0" y="0"/>
                                </a:moveTo>
                                <a:lnTo>
                                  <a:pt x="123" y="557"/>
                                </a:lnTo>
                                <a:lnTo>
                                  <a:pt x="214" y="557"/>
                                </a:lnTo>
                              </a:path>
                            </a:pathLst>
                          </a:custGeom>
                          <a:noFill/>
                          <a:ln w="9525">
                            <a:solidFill>
                              <a:srgbClr val="B3B3B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633" name="Freeform 597"/>
                        <wps:cNvSpPr>
                          <a:spLocks/>
                        </wps:cNvSpPr>
                        <wps:spPr bwMode="auto">
                          <a:xfrm>
                            <a:off x="2807" y="3125"/>
                            <a:ext cx="135" cy="375"/>
                          </a:xfrm>
                          <a:custGeom>
                            <a:avLst/>
                            <a:gdLst>
                              <a:gd name="T0" fmla="+- 0 2808 2808"/>
                              <a:gd name="T1" fmla="*/ T0 w 135"/>
                              <a:gd name="T2" fmla="+- 0 3126 3126"/>
                              <a:gd name="T3" fmla="*/ 3126 h 375"/>
                              <a:gd name="T4" fmla="+- 0 2851 2808"/>
                              <a:gd name="T5" fmla="*/ T4 w 135"/>
                              <a:gd name="T6" fmla="+- 0 3500 3126"/>
                              <a:gd name="T7" fmla="*/ 3500 h 375"/>
                              <a:gd name="T8" fmla="+- 0 2942 2808"/>
                              <a:gd name="T9" fmla="*/ T8 w 135"/>
                              <a:gd name="T10" fmla="+- 0 3500 3126"/>
                              <a:gd name="T11" fmla="*/ 3500 h 375"/>
                            </a:gdLst>
                            <a:ahLst/>
                            <a:cxnLst>
                              <a:cxn ang="0">
                                <a:pos x="T1" y="T3"/>
                              </a:cxn>
                              <a:cxn ang="0">
                                <a:pos x="T5" y="T7"/>
                              </a:cxn>
                              <a:cxn ang="0">
                                <a:pos x="T9" y="T11"/>
                              </a:cxn>
                            </a:cxnLst>
                            <a:rect l="0" t="0" r="r" b="b"/>
                            <a:pathLst>
                              <a:path w="135" h="375">
                                <a:moveTo>
                                  <a:pt x="0" y="0"/>
                                </a:moveTo>
                                <a:lnTo>
                                  <a:pt x="43" y="374"/>
                                </a:lnTo>
                                <a:lnTo>
                                  <a:pt x="134" y="374"/>
                                </a:lnTo>
                              </a:path>
                            </a:pathLst>
                          </a:custGeom>
                          <a:noFill/>
                          <a:ln w="9525">
                            <a:solidFill>
                              <a:srgbClr val="B3B3B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634" name="Freeform 596"/>
                        <wps:cNvSpPr>
                          <a:spLocks/>
                        </wps:cNvSpPr>
                        <wps:spPr bwMode="auto">
                          <a:xfrm>
                            <a:off x="3553" y="2626"/>
                            <a:ext cx="235" cy="430"/>
                          </a:xfrm>
                          <a:custGeom>
                            <a:avLst/>
                            <a:gdLst>
                              <a:gd name="T0" fmla="+- 0 3553 3553"/>
                              <a:gd name="T1" fmla="*/ T0 w 235"/>
                              <a:gd name="T2" fmla="+- 0 2626 2626"/>
                              <a:gd name="T3" fmla="*/ 2626 h 430"/>
                              <a:gd name="T4" fmla="+- 0 3698 3553"/>
                              <a:gd name="T5" fmla="*/ T4 w 235"/>
                              <a:gd name="T6" fmla="+- 0 3055 2626"/>
                              <a:gd name="T7" fmla="*/ 3055 h 430"/>
                              <a:gd name="T8" fmla="+- 0 3787 3553"/>
                              <a:gd name="T9" fmla="*/ T8 w 235"/>
                              <a:gd name="T10" fmla="+- 0 3055 2626"/>
                              <a:gd name="T11" fmla="*/ 3055 h 430"/>
                            </a:gdLst>
                            <a:ahLst/>
                            <a:cxnLst>
                              <a:cxn ang="0">
                                <a:pos x="T1" y="T3"/>
                              </a:cxn>
                              <a:cxn ang="0">
                                <a:pos x="T5" y="T7"/>
                              </a:cxn>
                              <a:cxn ang="0">
                                <a:pos x="T9" y="T11"/>
                              </a:cxn>
                            </a:cxnLst>
                            <a:rect l="0" t="0" r="r" b="b"/>
                            <a:pathLst>
                              <a:path w="235" h="430">
                                <a:moveTo>
                                  <a:pt x="0" y="0"/>
                                </a:moveTo>
                                <a:lnTo>
                                  <a:pt x="145" y="429"/>
                                </a:lnTo>
                                <a:lnTo>
                                  <a:pt x="234" y="429"/>
                                </a:lnTo>
                              </a:path>
                            </a:pathLst>
                          </a:custGeom>
                          <a:noFill/>
                          <a:ln w="9525">
                            <a:solidFill>
                              <a:srgbClr val="B3B3B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635" name="Freeform 595"/>
                        <wps:cNvSpPr>
                          <a:spLocks/>
                        </wps:cNvSpPr>
                        <wps:spPr bwMode="auto">
                          <a:xfrm>
                            <a:off x="4298" y="1143"/>
                            <a:ext cx="135" cy="723"/>
                          </a:xfrm>
                          <a:custGeom>
                            <a:avLst/>
                            <a:gdLst>
                              <a:gd name="T0" fmla="+- 0 4298 4298"/>
                              <a:gd name="T1" fmla="*/ T0 w 135"/>
                              <a:gd name="T2" fmla="+- 0 1143 1143"/>
                              <a:gd name="T3" fmla="*/ 1143 h 723"/>
                              <a:gd name="T4" fmla="+- 0 4342 4298"/>
                              <a:gd name="T5" fmla="*/ T4 w 135"/>
                              <a:gd name="T6" fmla="+- 0 1866 1143"/>
                              <a:gd name="T7" fmla="*/ 1866 h 723"/>
                              <a:gd name="T8" fmla="+- 0 4433 4298"/>
                              <a:gd name="T9" fmla="*/ T8 w 135"/>
                              <a:gd name="T10" fmla="+- 0 1866 1143"/>
                              <a:gd name="T11" fmla="*/ 1866 h 723"/>
                            </a:gdLst>
                            <a:ahLst/>
                            <a:cxnLst>
                              <a:cxn ang="0">
                                <a:pos x="T1" y="T3"/>
                              </a:cxn>
                              <a:cxn ang="0">
                                <a:pos x="T5" y="T7"/>
                              </a:cxn>
                              <a:cxn ang="0">
                                <a:pos x="T9" y="T11"/>
                              </a:cxn>
                            </a:cxnLst>
                            <a:rect l="0" t="0" r="r" b="b"/>
                            <a:pathLst>
                              <a:path w="135" h="723">
                                <a:moveTo>
                                  <a:pt x="0" y="0"/>
                                </a:moveTo>
                                <a:lnTo>
                                  <a:pt x="44" y="723"/>
                                </a:lnTo>
                                <a:lnTo>
                                  <a:pt x="135" y="723"/>
                                </a:lnTo>
                              </a:path>
                            </a:pathLst>
                          </a:custGeom>
                          <a:noFill/>
                          <a:ln w="9525">
                            <a:solidFill>
                              <a:srgbClr val="B3B3B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636" name="Freeform 594"/>
                        <wps:cNvSpPr>
                          <a:spLocks/>
                        </wps:cNvSpPr>
                        <wps:spPr bwMode="auto">
                          <a:xfrm>
                            <a:off x="5788" y="1433"/>
                            <a:ext cx="215" cy="1108"/>
                          </a:xfrm>
                          <a:custGeom>
                            <a:avLst/>
                            <a:gdLst>
                              <a:gd name="T0" fmla="+- 0 5789 5789"/>
                              <a:gd name="T1" fmla="*/ T0 w 215"/>
                              <a:gd name="T2" fmla="+- 0 1433 1433"/>
                              <a:gd name="T3" fmla="*/ 1433 h 1108"/>
                              <a:gd name="T4" fmla="+- 0 5914 5789"/>
                              <a:gd name="T5" fmla="*/ T4 w 215"/>
                              <a:gd name="T6" fmla="+- 0 2541 1433"/>
                              <a:gd name="T7" fmla="*/ 2541 h 1108"/>
                              <a:gd name="T8" fmla="+- 0 6003 5789"/>
                              <a:gd name="T9" fmla="*/ T8 w 215"/>
                              <a:gd name="T10" fmla="+- 0 2541 1433"/>
                              <a:gd name="T11" fmla="*/ 2541 h 1108"/>
                            </a:gdLst>
                            <a:ahLst/>
                            <a:cxnLst>
                              <a:cxn ang="0">
                                <a:pos x="T1" y="T3"/>
                              </a:cxn>
                              <a:cxn ang="0">
                                <a:pos x="T5" y="T7"/>
                              </a:cxn>
                              <a:cxn ang="0">
                                <a:pos x="T9" y="T11"/>
                              </a:cxn>
                            </a:cxnLst>
                            <a:rect l="0" t="0" r="r" b="b"/>
                            <a:pathLst>
                              <a:path w="215" h="1108">
                                <a:moveTo>
                                  <a:pt x="0" y="0"/>
                                </a:moveTo>
                                <a:lnTo>
                                  <a:pt x="125" y="1108"/>
                                </a:lnTo>
                                <a:lnTo>
                                  <a:pt x="214" y="1108"/>
                                </a:lnTo>
                              </a:path>
                            </a:pathLst>
                          </a:custGeom>
                          <a:noFill/>
                          <a:ln w="9525">
                            <a:solidFill>
                              <a:srgbClr val="B3B3B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637" name="Freeform 593"/>
                        <wps:cNvSpPr>
                          <a:spLocks/>
                        </wps:cNvSpPr>
                        <wps:spPr bwMode="auto">
                          <a:xfrm>
                            <a:off x="6534" y="2005"/>
                            <a:ext cx="155" cy="851"/>
                          </a:xfrm>
                          <a:custGeom>
                            <a:avLst/>
                            <a:gdLst>
                              <a:gd name="T0" fmla="+- 0 6534 6534"/>
                              <a:gd name="T1" fmla="*/ T0 w 155"/>
                              <a:gd name="T2" fmla="+- 0 2006 2006"/>
                              <a:gd name="T3" fmla="*/ 2006 h 851"/>
                              <a:gd name="T4" fmla="+- 0 6598 6534"/>
                              <a:gd name="T5" fmla="*/ T4 w 155"/>
                              <a:gd name="T6" fmla="+- 0 2856 2006"/>
                              <a:gd name="T7" fmla="*/ 2856 h 851"/>
                              <a:gd name="T8" fmla="+- 0 6688 6534"/>
                              <a:gd name="T9" fmla="*/ T8 w 155"/>
                              <a:gd name="T10" fmla="+- 0 2856 2006"/>
                              <a:gd name="T11" fmla="*/ 2856 h 851"/>
                            </a:gdLst>
                            <a:ahLst/>
                            <a:cxnLst>
                              <a:cxn ang="0">
                                <a:pos x="T1" y="T3"/>
                              </a:cxn>
                              <a:cxn ang="0">
                                <a:pos x="T5" y="T7"/>
                              </a:cxn>
                              <a:cxn ang="0">
                                <a:pos x="T9" y="T11"/>
                              </a:cxn>
                            </a:cxnLst>
                            <a:rect l="0" t="0" r="r" b="b"/>
                            <a:pathLst>
                              <a:path w="155" h="851">
                                <a:moveTo>
                                  <a:pt x="0" y="0"/>
                                </a:moveTo>
                                <a:lnTo>
                                  <a:pt x="64" y="850"/>
                                </a:lnTo>
                                <a:lnTo>
                                  <a:pt x="154" y="850"/>
                                </a:lnTo>
                              </a:path>
                            </a:pathLst>
                          </a:custGeom>
                          <a:noFill/>
                          <a:ln w="9525">
                            <a:solidFill>
                              <a:srgbClr val="B3B3B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638" name="Freeform 592"/>
                        <wps:cNvSpPr>
                          <a:spLocks/>
                        </wps:cNvSpPr>
                        <wps:spPr bwMode="auto">
                          <a:xfrm>
                            <a:off x="8024" y="1514"/>
                            <a:ext cx="215" cy="1163"/>
                          </a:xfrm>
                          <a:custGeom>
                            <a:avLst/>
                            <a:gdLst>
                              <a:gd name="T0" fmla="+- 0 8025 8025"/>
                              <a:gd name="T1" fmla="*/ T0 w 215"/>
                              <a:gd name="T2" fmla="+- 0 1514 1514"/>
                              <a:gd name="T3" fmla="*/ 1514 h 1163"/>
                              <a:gd name="T4" fmla="+- 0 8148 8025"/>
                              <a:gd name="T5" fmla="*/ T4 w 215"/>
                              <a:gd name="T6" fmla="+- 0 2676 1514"/>
                              <a:gd name="T7" fmla="*/ 2676 h 1163"/>
                              <a:gd name="T8" fmla="+- 0 8239 8025"/>
                              <a:gd name="T9" fmla="*/ T8 w 215"/>
                              <a:gd name="T10" fmla="+- 0 2676 1514"/>
                              <a:gd name="T11" fmla="*/ 2676 h 1163"/>
                            </a:gdLst>
                            <a:ahLst/>
                            <a:cxnLst>
                              <a:cxn ang="0">
                                <a:pos x="T1" y="T3"/>
                              </a:cxn>
                              <a:cxn ang="0">
                                <a:pos x="T5" y="T7"/>
                              </a:cxn>
                              <a:cxn ang="0">
                                <a:pos x="T9" y="T11"/>
                              </a:cxn>
                            </a:cxnLst>
                            <a:rect l="0" t="0" r="r" b="b"/>
                            <a:pathLst>
                              <a:path w="215" h="1163">
                                <a:moveTo>
                                  <a:pt x="0" y="0"/>
                                </a:moveTo>
                                <a:lnTo>
                                  <a:pt x="123" y="1162"/>
                                </a:lnTo>
                                <a:lnTo>
                                  <a:pt x="214" y="1162"/>
                                </a:lnTo>
                              </a:path>
                            </a:pathLst>
                          </a:custGeom>
                          <a:noFill/>
                          <a:ln w="9525">
                            <a:solidFill>
                              <a:srgbClr val="B3B3B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639" name="Freeform 591"/>
                        <wps:cNvSpPr>
                          <a:spLocks/>
                        </wps:cNvSpPr>
                        <wps:spPr bwMode="auto">
                          <a:xfrm>
                            <a:off x="8769" y="1207"/>
                            <a:ext cx="195" cy="1438"/>
                          </a:xfrm>
                          <a:custGeom>
                            <a:avLst/>
                            <a:gdLst>
                              <a:gd name="T0" fmla="+- 0 8770 8770"/>
                              <a:gd name="T1" fmla="*/ T0 w 195"/>
                              <a:gd name="T2" fmla="+- 0 1208 1208"/>
                              <a:gd name="T3" fmla="*/ 1208 h 1438"/>
                              <a:gd name="T4" fmla="+- 0 8873 8770"/>
                              <a:gd name="T5" fmla="*/ T4 w 195"/>
                              <a:gd name="T6" fmla="+- 0 2645 1208"/>
                              <a:gd name="T7" fmla="*/ 2645 h 1438"/>
                              <a:gd name="T8" fmla="+- 0 8964 8770"/>
                              <a:gd name="T9" fmla="*/ T8 w 195"/>
                              <a:gd name="T10" fmla="+- 0 2645 1208"/>
                              <a:gd name="T11" fmla="*/ 2645 h 1438"/>
                            </a:gdLst>
                            <a:ahLst/>
                            <a:cxnLst>
                              <a:cxn ang="0">
                                <a:pos x="T1" y="T3"/>
                              </a:cxn>
                              <a:cxn ang="0">
                                <a:pos x="T5" y="T7"/>
                              </a:cxn>
                              <a:cxn ang="0">
                                <a:pos x="T9" y="T11"/>
                              </a:cxn>
                            </a:cxnLst>
                            <a:rect l="0" t="0" r="r" b="b"/>
                            <a:pathLst>
                              <a:path w="195" h="1438">
                                <a:moveTo>
                                  <a:pt x="0" y="0"/>
                                </a:moveTo>
                                <a:lnTo>
                                  <a:pt x="103" y="1437"/>
                                </a:lnTo>
                                <a:lnTo>
                                  <a:pt x="194" y="1437"/>
                                </a:lnTo>
                              </a:path>
                            </a:pathLst>
                          </a:custGeom>
                          <a:noFill/>
                          <a:ln w="9525">
                            <a:solidFill>
                              <a:srgbClr val="B3B3B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640" name="Line 590"/>
                        <wps:cNvCnPr>
                          <a:cxnSpLocks noChangeShapeType="1"/>
                        </wps:cNvCnPr>
                        <wps:spPr bwMode="auto">
                          <a:xfrm>
                            <a:off x="4298" y="1151"/>
                            <a:ext cx="283" cy="0"/>
                          </a:xfrm>
                          <a:prstGeom prst="line">
                            <a:avLst/>
                          </a:prstGeom>
                          <a:noFill/>
                          <a:ln w="9525">
                            <a:solidFill>
                              <a:srgbClr val="B3B3B3"/>
                            </a:solidFill>
                            <a:prstDash val="solid"/>
                            <a:round/>
                            <a:headEnd/>
                            <a:tailEnd/>
                          </a:ln>
                          <a:extLst>
                            <a:ext uri="{909E8E84-426E-40DD-AFC4-6F175D3DCCD1}">
                              <a14:hiddenFill xmlns:a14="http://schemas.microsoft.com/office/drawing/2010/main">
                                <a:noFill/>
                              </a14:hiddenFill>
                            </a:ext>
                          </a:extLst>
                        </wps:spPr>
                        <wps:bodyPr/>
                      </wps:wsp>
                      <wps:wsp>
                        <wps:cNvPr id="100010641" name="Line 589"/>
                        <wps:cNvCnPr>
                          <a:cxnSpLocks noChangeShapeType="1"/>
                        </wps:cNvCnPr>
                        <wps:spPr bwMode="auto">
                          <a:xfrm>
                            <a:off x="1690" y="612"/>
                            <a:ext cx="8198"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642" name="Line 588"/>
                        <wps:cNvCnPr>
                          <a:cxnSpLocks noChangeShapeType="1"/>
                        </wps:cNvCnPr>
                        <wps:spPr bwMode="auto">
                          <a:xfrm>
                            <a:off x="3704" y="6060"/>
                            <a:ext cx="504" cy="0"/>
                          </a:xfrm>
                          <a:prstGeom prst="line">
                            <a:avLst/>
                          </a:prstGeom>
                          <a:noFill/>
                          <a:ln w="69291">
                            <a:solidFill>
                              <a:srgbClr val="4499AA"/>
                            </a:solidFill>
                            <a:prstDash val="solid"/>
                            <a:round/>
                            <a:headEnd/>
                            <a:tailEnd/>
                          </a:ln>
                          <a:extLst>
                            <a:ext uri="{909E8E84-426E-40DD-AFC4-6F175D3DCCD1}">
                              <a14:hiddenFill xmlns:a14="http://schemas.microsoft.com/office/drawing/2010/main">
                                <a:noFill/>
                              </a14:hiddenFill>
                            </a:ext>
                          </a:extLst>
                        </wps:spPr>
                        <wps:bodyPr/>
                      </wps:wsp>
                      <wps:wsp>
                        <wps:cNvPr id="100010643" name="Line 587"/>
                        <wps:cNvCnPr>
                          <a:cxnSpLocks noChangeShapeType="1"/>
                        </wps:cNvCnPr>
                        <wps:spPr bwMode="auto">
                          <a:xfrm>
                            <a:off x="7286" y="6060"/>
                            <a:ext cx="504" cy="0"/>
                          </a:xfrm>
                          <a:prstGeom prst="line">
                            <a:avLst/>
                          </a:prstGeom>
                          <a:noFill/>
                          <a:ln w="34925">
                            <a:solidFill>
                              <a:srgbClr val="6F2F9F"/>
                            </a:solidFill>
                            <a:prstDash val="dash"/>
                            <a:round/>
                            <a:headEnd/>
                            <a:tailEnd/>
                          </a:ln>
                          <a:extLst>
                            <a:ext uri="{909E8E84-426E-40DD-AFC4-6F175D3DCCD1}">
                              <a14:hiddenFill xmlns:a14="http://schemas.microsoft.com/office/drawing/2010/main">
                                <a:noFill/>
                              </a14:hiddenFill>
                            </a:ext>
                          </a:extLst>
                        </wps:spPr>
                        <wps:bodyPr/>
                      </wps:wsp>
                      <wps:wsp>
                        <wps:cNvPr id="100010644" name="Rectangle 586"/>
                        <wps:cNvSpPr>
                          <a:spLocks noChangeArrowheads="1"/>
                        </wps:cNvSpPr>
                        <wps:spPr bwMode="auto">
                          <a:xfrm>
                            <a:off x="1134" y="195"/>
                            <a:ext cx="9360" cy="6165"/>
                          </a:xfrm>
                          <a:prstGeom prst="rect">
                            <a:avLst/>
                          </a:prstGeom>
                          <a:noFill/>
                          <a:ln w="9525">
                            <a:solidFill>
                              <a:srgbClr val="DEDED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645" name="Text Box 585"/>
                        <wps:cNvSpPr txBox="1">
                          <a:spLocks noChangeArrowheads="1"/>
                        </wps:cNvSpPr>
                        <wps:spPr bwMode="auto">
                          <a:xfrm>
                            <a:off x="1164" y="481"/>
                            <a:ext cx="36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15C0F" w14:textId="77777777" w:rsidR="008302DC" w:rsidRDefault="008302DC">
                              <w:pPr>
                                <w:spacing w:line="237" w:lineRule="exact"/>
                                <w:rPr>
                                  <w:rFonts w:ascii="Arial Narrow"/>
                                  <w:sz w:val="21"/>
                                </w:rPr>
                              </w:pPr>
                              <w:r>
                                <w:rPr>
                                  <w:rFonts w:ascii="Arial Narrow"/>
                                  <w:w w:val="120"/>
                                  <w:sz w:val="21"/>
                                </w:rPr>
                                <w:t>600</w:t>
                              </w:r>
                            </w:p>
                          </w:txbxContent>
                        </wps:txbx>
                        <wps:bodyPr rot="0" vert="horz" wrap="square" lIns="0" tIns="0" rIns="0" bIns="0" anchor="t" anchorCtr="0" upright="1">
                          <a:noAutofit/>
                        </wps:bodyPr>
                      </wps:wsp>
                      <wps:wsp>
                        <wps:cNvPr id="100010646" name="Text Box 584"/>
                        <wps:cNvSpPr txBox="1">
                          <a:spLocks noChangeArrowheads="1"/>
                        </wps:cNvSpPr>
                        <wps:spPr bwMode="auto">
                          <a:xfrm>
                            <a:off x="10072" y="481"/>
                            <a:ext cx="41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BEBBC" w14:textId="77777777" w:rsidR="008302DC" w:rsidRDefault="008302DC">
                              <w:pPr>
                                <w:spacing w:line="237" w:lineRule="exact"/>
                                <w:rPr>
                                  <w:rFonts w:ascii="Arial Narrow"/>
                                  <w:sz w:val="21"/>
                                </w:rPr>
                              </w:pPr>
                              <w:r>
                                <w:rPr>
                                  <w:rFonts w:ascii="Arial Narrow"/>
                                  <w:w w:val="115"/>
                                  <w:sz w:val="21"/>
                                </w:rPr>
                                <w:t>14%</w:t>
                              </w:r>
                            </w:p>
                          </w:txbxContent>
                        </wps:txbx>
                        <wps:bodyPr rot="0" vert="horz" wrap="square" lIns="0" tIns="0" rIns="0" bIns="0" anchor="t" anchorCtr="0" upright="1">
                          <a:noAutofit/>
                        </wps:bodyPr>
                      </wps:wsp>
                      <wps:wsp>
                        <wps:cNvPr id="100010647" name="Text Box 583"/>
                        <wps:cNvSpPr txBox="1">
                          <a:spLocks noChangeArrowheads="1"/>
                        </wps:cNvSpPr>
                        <wps:spPr bwMode="auto">
                          <a:xfrm>
                            <a:off x="4345" y="752"/>
                            <a:ext cx="48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F175F" w14:textId="77777777" w:rsidR="008302DC" w:rsidRDefault="008302DC">
                              <w:pPr>
                                <w:spacing w:line="202" w:lineRule="exact"/>
                                <w:rPr>
                                  <w:rFonts w:ascii="Arial Narrow"/>
                                  <w:sz w:val="18"/>
                                </w:rPr>
                              </w:pPr>
                              <w:r>
                                <w:rPr>
                                  <w:rFonts w:ascii="Arial Narrow"/>
                                  <w:color w:val="5C5C5C"/>
                                  <w:w w:val="110"/>
                                  <w:sz w:val="18"/>
                                </w:rPr>
                                <w:t>12.4%</w:t>
                              </w:r>
                            </w:p>
                          </w:txbxContent>
                        </wps:txbx>
                        <wps:bodyPr rot="0" vert="horz" wrap="square" lIns="0" tIns="0" rIns="0" bIns="0" anchor="t" anchorCtr="0" upright="1">
                          <a:noAutofit/>
                        </wps:bodyPr>
                      </wps:wsp>
                      <wps:wsp>
                        <wps:cNvPr id="100010648" name="Text Box 582"/>
                        <wps:cNvSpPr txBox="1">
                          <a:spLocks noChangeArrowheads="1"/>
                        </wps:cNvSpPr>
                        <wps:spPr bwMode="auto">
                          <a:xfrm>
                            <a:off x="5210" y="940"/>
                            <a:ext cx="48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94AE3" w14:textId="77777777" w:rsidR="008302DC" w:rsidRDefault="008302DC">
                              <w:pPr>
                                <w:spacing w:line="202" w:lineRule="exact"/>
                                <w:rPr>
                                  <w:rFonts w:ascii="Arial Narrow"/>
                                  <w:sz w:val="18"/>
                                </w:rPr>
                              </w:pPr>
                              <w:r>
                                <w:rPr>
                                  <w:rFonts w:ascii="Arial Narrow"/>
                                  <w:color w:val="5C5C5C"/>
                                  <w:w w:val="110"/>
                                  <w:sz w:val="18"/>
                                </w:rPr>
                                <w:t>12.7%</w:t>
                              </w:r>
                            </w:p>
                          </w:txbxContent>
                        </wps:txbx>
                        <wps:bodyPr rot="0" vert="horz" wrap="square" lIns="0" tIns="0" rIns="0" bIns="0" anchor="t" anchorCtr="0" upright="1">
                          <a:noAutofit/>
                        </wps:bodyPr>
                      </wps:wsp>
                      <wps:wsp>
                        <wps:cNvPr id="100010649" name="Text Box 581"/>
                        <wps:cNvSpPr txBox="1">
                          <a:spLocks noChangeArrowheads="1"/>
                        </wps:cNvSpPr>
                        <wps:spPr bwMode="auto">
                          <a:xfrm>
                            <a:off x="8936" y="1109"/>
                            <a:ext cx="48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A4635" w14:textId="77777777" w:rsidR="008302DC" w:rsidRDefault="008302DC">
                              <w:pPr>
                                <w:spacing w:line="202" w:lineRule="exact"/>
                                <w:rPr>
                                  <w:rFonts w:ascii="Arial Narrow"/>
                                  <w:sz w:val="18"/>
                                </w:rPr>
                              </w:pPr>
                              <w:r>
                                <w:rPr>
                                  <w:rFonts w:ascii="Arial Narrow"/>
                                  <w:color w:val="5C5C5C"/>
                                  <w:w w:val="110"/>
                                  <w:sz w:val="18"/>
                                </w:rPr>
                                <w:t>12.3%</w:t>
                              </w:r>
                            </w:p>
                          </w:txbxContent>
                        </wps:txbx>
                        <wps:bodyPr rot="0" vert="horz" wrap="square" lIns="0" tIns="0" rIns="0" bIns="0" anchor="t" anchorCtr="0" upright="1">
                          <a:noAutofit/>
                        </wps:bodyPr>
                      </wps:wsp>
                      <wps:wsp>
                        <wps:cNvPr id="100010650" name="Text Box 580"/>
                        <wps:cNvSpPr txBox="1">
                          <a:spLocks noChangeArrowheads="1"/>
                        </wps:cNvSpPr>
                        <wps:spPr bwMode="auto">
                          <a:xfrm>
                            <a:off x="1164" y="1287"/>
                            <a:ext cx="36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148B8" w14:textId="77777777" w:rsidR="008302DC" w:rsidRDefault="008302DC">
                              <w:pPr>
                                <w:spacing w:line="237" w:lineRule="exact"/>
                                <w:rPr>
                                  <w:rFonts w:ascii="Arial Narrow"/>
                                  <w:sz w:val="21"/>
                                </w:rPr>
                              </w:pPr>
                              <w:r>
                                <w:rPr>
                                  <w:rFonts w:ascii="Arial Narrow"/>
                                  <w:w w:val="120"/>
                                  <w:sz w:val="21"/>
                                </w:rPr>
                                <w:t>500</w:t>
                              </w:r>
                            </w:p>
                          </w:txbxContent>
                        </wps:txbx>
                        <wps:bodyPr rot="0" vert="horz" wrap="square" lIns="0" tIns="0" rIns="0" bIns="0" anchor="t" anchorCtr="0" upright="1">
                          <a:noAutofit/>
                        </wps:bodyPr>
                      </wps:wsp>
                      <wps:wsp>
                        <wps:cNvPr id="100010651" name="Text Box 579"/>
                        <wps:cNvSpPr txBox="1">
                          <a:spLocks noChangeArrowheads="1"/>
                        </wps:cNvSpPr>
                        <wps:spPr bwMode="auto">
                          <a:xfrm>
                            <a:off x="5956" y="1335"/>
                            <a:ext cx="48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255FA" w14:textId="77777777" w:rsidR="008302DC" w:rsidRDefault="008302DC">
                              <w:pPr>
                                <w:spacing w:line="202" w:lineRule="exact"/>
                                <w:rPr>
                                  <w:rFonts w:ascii="Arial Narrow"/>
                                  <w:sz w:val="18"/>
                                </w:rPr>
                              </w:pPr>
                              <w:r>
                                <w:rPr>
                                  <w:rFonts w:ascii="Arial Narrow"/>
                                  <w:color w:val="5C5C5C"/>
                                  <w:w w:val="110"/>
                                  <w:sz w:val="18"/>
                                </w:rPr>
                                <w:t>11.6%</w:t>
                              </w:r>
                            </w:p>
                          </w:txbxContent>
                        </wps:txbx>
                        <wps:bodyPr rot="0" vert="horz" wrap="square" lIns="0" tIns="0" rIns="0" bIns="0" anchor="t" anchorCtr="0" upright="1">
                          <a:noAutofit/>
                        </wps:bodyPr>
                      </wps:wsp>
                      <wps:wsp>
                        <wps:cNvPr id="100010652" name="Text Box 578"/>
                        <wps:cNvSpPr txBox="1">
                          <a:spLocks noChangeArrowheads="1"/>
                        </wps:cNvSpPr>
                        <wps:spPr bwMode="auto">
                          <a:xfrm>
                            <a:off x="10072" y="1171"/>
                            <a:ext cx="41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65038" w14:textId="77777777" w:rsidR="008302DC" w:rsidRDefault="008302DC">
                              <w:pPr>
                                <w:spacing w:line="237" w:lineRule="exact"/>
                                <w:rPr>
                                  <w:rFonts w:ascii="Arial Narrow"/>
                                  <w:sz w:val="21"/>
                                </w:rPr>
                              </w:pPr>
                              <w:r>
                                <w:rPr>
                                  <w:rFonts w:ascii="Arial Narrow"/>
                                  <w:w w:val="115"/>
                                  <w:sz w:val="21"/>
                                </w:rPr>
                                <w:t>12%</w:t>
                              </w:r>
                            </w:p>
                          </w:txbxContent>
                        </wps:txbx>
                        <wps:bodyPr rot="0" vert="horz" wrap="square" lIns="0" tIns="0" rIns="0" bIns="0" anchor="t" anchorCtr="0" upright="1">
                          <a:noAutofit/>
                        </wps:bodyPr>
                      </wps:wsp>
                      <wps:wsp>
                        <wps:cNvPr id="100010653" name="Text Box 577"/>
                        <wps:cNvSpPr txBox="1">
                          <a:spLocks noChangeArrowheads="1"/>
                        </wps:cNvSpPr>
                        <wps:spPr bwMode="auto">
                          <a:xfrm>
                            <a:off x="8191" y="1415"/>
                            <a:ext cx="49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04493" w14:textId="77777777" w:rsidR="008302DC" w:rsidRDefault="008302DC">
                              <w:pPr>
                                <w:spacing w:line="202" w:lineRule="exact"/>
                                <w:rPr>
                                  <w:rFonts w:ascii="Arial Narrow"/>
                                  <w:sz w:val="18"/>
                                </w:rPr>
                              </w:pPr>
                              <w:r>
                                <w:rPr>
                                  <w:rFonts w:ascii="Arial Narrow"/>
                                  <w:color w:val="5C5C5C"/>
                                  <w:w w:val="110"/>
                                  <w:sz w:val="18"/>
                                </w:rPr>
                                <w:t>11.4%</w:t>
                              </w:r>
                            </w:p>
                          </w:txbxContent>
                        </wps:txbx>
                        <wps:bodyPr rot="0" vert="horz" wrap="square" lIns="0" tIns="0" rIns="0" bIns="0" anchor="t" anchorCtr="0" upright="1">
                          <a:noAutofit/>
                        </wps:bodyPr>
                      </wps:wsp>
                      <wps:wsp>
                        <wps:cNvPr id="100010654" name="Text Box 576"/>
                        <wps:cNvSpPr txBox="1">
                          <a:spLocks noChangeArrowheads="1"/>
                        </wps:cNvSpPr>
                        <wps:spPr bwMode="auto">
                          <a:xfrm>
                            <a:off x="4492" y="1760"/>
                            <a:ext cx="31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70317" w14:textId="77777777" w:rsidR="008302DC" w:rsidRDefault="008302DC">
                              <w:pPr>
                                <w:spacing w:line="202" w:lineRule="exact"/>
                                <w:rPr>
                                  <w:rFonts w:ascii="Arial Narrow"/>
                                  <w:sz w:val="18"/>
                                </w:rPr>
                              </w:pPr>
                              <w:r>
                                <w:rPr>
                                  <w:rFonts w:ascii="Arial Narrow"/>
                                  <w:color w:val="5C5C5C"/>
                                  <w:w w:val="120"/>
                                  <w:sz w:val="18"/>
                                </w:rPr>
                                <w:t>534</w:t>
                              </w:r>
                            </w:p>
                          </w:txbxContent>
                        </wps:txbx>
                        <wps:bodyPr rot="0" vert="horz" wrap="square" lIns="0" tIns="0" rIns="0" bIns="0" anchor="t" anchorCtr="0" upright="1">
                          <a:noAutofit/>
                        </wps:bodyPr>
                      </wps:wsp>
                      <wps:wsp>
                        <wps:cNvPr id="100010655" name="Text Box 575"/>
                        <wps:cNvSpPr txBox="1">
                          <a:spLocks noChangeArrowheads="1"/>
                        </wps:cNvSpPr>
                        <wps:spPr bwMode="auto">
                          <a:xfrm>
                            <a:off x="5217" y="1875"/>
                            <a:ext cx="31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CAA46" w14:textId="77777777" w:rsidR="008302DC" w:rsidRDefault="008302DC">
                              <w:pPr>
                                <w:spacing w:line="202" w:lineRule="exact"/>
                                <w:rPr>
                                  <w:rFonts w:ascii="Arial Narrow"/>
                                  <w:sz w:val="18"/>
                                </w:rPr>
                              </w:pPr>
                              <w:r>
                                <w:rPr>
                                  <w:rFonts w:ascii="Arial Narrow"/>
                                  <w:color w:val="5C5C5C"/>
                                  <w:w w:val="120"/>
                                  <w:sz w:val="18"/>
                                </w:rPr>
                                <w:t>547</w:t>
                              </w:r>
                            </w:p>
                          </w:txbxContent>
                        </wps:txbx>
                        <wps:bodyPr rot="0" vert="horz" wrap="square" lIns="0" tIns="0" rIns="0" bIns="0" anchor="t" anchorCtr="0" upright="1">
                          <a:noAutofit/>
                        </wps:bodyPr>
                      </wps:wsp>
                      <wps:wsp>
                        <wps:cNvPr id="100010656" name="Text Box 574"/>
                        <wps:cNvSpPr txBox="1">
                          <a:spLocks noChangeArrowheads="1"/>
                        </wps:cNvSpPr>
                        <wps:spPr bwMode="auto">
                          <a:xfrm>
                            <a:off x="6703" y="1906"/>
                            <a:ext cx="385"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C6406" w14:textId="77777777" w:rsidR="008302DC" w:rsidRDefault="008302DC">
                              <w:pPr>
                                <w:spacing w:line="202" w:lineRule="exact"/>
                                <w:rPr>
                                  <w:rFonts w:ascii="Arial Narrow"/>
                                  <w:sz w:val="18"/>
                                </w:rPr>
                              </w:pPr>
                              <w:r>
                                <w:rPr>
                                  <w:rFonts w:ascii="Arial Narrow"/>
                                  <w:color w:val="5C5C5C"/>
                                  <w:w w:val="110"/>
                                  <w:sz w:val="18"/>
                                </w:rPr>
                                <w:t>9.9%</w:t>
                              </w:r>
                            </w:p>
                          </w:txbxContent>
                        </wps:txbx>
                        <wps:bodyPr rot="0" vert="horz" wrap="square" lIns="0" tIns="0" rIns="0" bIns="0" anchor="t" anchorCtr="0" upright="1">
                          <a:noAutofit/>
                        </wps:bodyPr>
                      </wps:wsp>
                      <wps:wsp>
                        <wps:cNvPr id="100010657" name="Text Box 573"/>
                        <wps:cNvSpPr txBox="1">
                          <a:spLocks noChangeArrowheads="1"/>
                        </wps:cNvSpPr>
                        <wps:spPr bwMode="auto">
                          <a:xfrm>
                            <a:off x="10072" y="1862"/>
                            <a:ext cx="41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EE5EE" w14:textId="77777777" w:rsidR="008302DC" w:rsidRDefault="008302DC">
                              <w:pPr>
                                <w:spacing w:line="237" w:lineRule="exact"/>
                                <w:rPr>
                                  <w:rFonts w:ascii="Arial Narrow"/>
                                  <w:sz w:val="21"/>
                                </w:rPr>
                              </w:pPr>
                              <w:r>
                                <w:rPr>
                                  <w:rFonts w:ascii="Arial Narrow"/>
                                  <w:w w:val="115"/>
                                  <w:sz w:val="21"/>
                                </w:rPr>
                                <w:t>10%</w:t>
                              </w:r>
                            </w:p>
                          </w:txbxContent>
                        </wps:txbx>
                        <wps:bodyPr rot="0" vert="horz" wrap="square" lIns="0" tIns="0" rIns="0" bIns="0" anchor="t" anchorCtr="0" upright="1">
                          <a:noAutofit/>
                        </wps:bodyPr>
                      </wps:wsp>
                      <wps:wsp>
                        <wps:cNvPr id="100010658" name="Text Box 572"/>
                        <wps:cNvSpPr txBox="1">
                          <a:spLocks noChangeArrowheads="1"/>
                        </wps:cNvSpPr>
                        <wps:spPr bwMode="auto">
                          <a:xfrm>
                            <a:off x="1164" y="2092"/>
                            <a:ext cx="36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3A993" w14:textId="77777777" w:rsidR="008302DC" w:rsidRDefault="008302DC">
                              <w:pPr>
                                <w:spacing w:line="237" w:lineRule="exact"/>
                                <w:rPr>
                                  <w:rFonts w:ascii="Arial Narrow"/>
                                  <w:sz w:val="21"/>
                                </w:rPr>
                              </w:pPr>
                              <w:r>
                                <w:rPr>
                                  <w:rFonts w:ascii="Arial Narrow"/>
                                  <w:w w:val="120"/>
                                  <w:sz w:val="21"/>
                                </w:rPr>
                                <w:t>400</w:t>
                              </w:r>
                            </w:p>
                          </w:txbxContent>
                        </wps:txbx>
                        <wps:bodyPr rot="0" vert="horz" wrap="square" lIns="0" tIns="0" rIns="0" bIns="0" anchor="t" anchorCtr="0" upright="1">
                          <a:noAutofit/>
                        </wps:bodyPr>
                      </wps:wsp>
                      <wps:wsp>
                        <wps:cNvPr id="100010659" name="Text Box 571"/>
                        <wps:cNvSpPr txBox="1">
                          <a:spLocks noChangeArrowheads="1"/>
                        </wps:cNvSpPr>
                        <wps:spPr bwMode="auto">
                          <a:xfrm>
                            <a:off x="7448" y="2099"/>
                            <a:ext cx="38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F99E7" w14:textId="77777777" w:rsidR="008302DC" w:rsidRDefault="008302DC">
                              <w:pPr>
                                <w:spacing w:line="202" w:lineRule="exact"/>
                                <w:rPr>
                                  <w:rFonts w:ascii="Arial Narrow"/>
                                  <w:sz w:val="18"/>
                                </w:rPr>
                              </w:pPr>
                              <w:r>
                                <w:rPr>
                                  <w:rFonts w:ascii="Arial Narrow"/>
                                  <w:color w:val="5C5C5C"/>
                                  <w:w w:val="110"/>
                                  <w:sz w:val="18"/>
                                </w:rPr>
                                <w:t>9.4%</w:t>
                              </w:r>
                            </w:p>
                          </w:txbxContent>
                        </wps:txbx>
                        <wps:bodyPr rot="0" vert="horz" wrap="square" lIns="0" tIns="0" rIns="0" bIns="0" anchor="t" anchorCtr="0" upright="1">
                          <a:noAutofit/>
                        </wps:bodyPr>
                      </wps:wsp>
                      <wps:wsp>
                        <wps:cNvPr id="100010660" name="Text Box 570"/>
                        <wps:cNvSpPr txBox="1">
                          <a:spLocks noChangeArrowheads="1"/>
                        </wps:cNvSpPr>
                        <wps:spPr bwMode="auto">
                          <a:xfrm>
                            <a:off x="3722" y="2525"/>
                            <a:ext cx="38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DA08A" w14:textId="77777777" w:rsidR="008302DC" w:rsidRDefault="008302DC">
                              <w:pPr>
                                <w:spacing w:line="202" w:lineRule="exact"/>
                                <w:rPr>
                                  <w:rFonts w:ascii="Arial Narrow"/>
                                  <w:sz w:val="18"/>
                                </w:rPr>
                              </w:pPr>
                              <w:r>
                                <w:rPr>
                                  <w:rFonts w:ascii="Arial Narrow"/>
                                  <w:color w:val="5C5C5C"/>
                                  <w:w w:val="105"/>
                                  <w:sz w:val="18"/>
                                </w:rPr>
                                <w:t>8.2%</w:t>
                              </w:r>
                            </w:p>
                          </w:txbxContent>
                        </wps:txbx>
                        <wps:bodyPr rot="0" vert="horz" wrap="square" lIns="0" tIns="0" rIns="0" bIns="0" anchor="t" anchorCtr="0" upright="1">
                          <a:noAutofit/>
                        </wps:bodyPr>
                      </wps:wsp>
                      <wps:wsp>
                        <wps:cNvPr id="100010661" name="Text Box 569"/>
                        <wps:cNvSpPr txBox="1">
                          <a:spLocks noChangeArrowheads="1"/>
                        </wps:cNvSpPr>
                        <wps:spPr bwMode="auto">
                          <a:xfrm>
                            <a:off x="6062" y="2435"/>
                            <a:ext cx="31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61AC7" w14:textId="77777777" w:rsidR="008302DC" w:rsidRDefault="008302DC">
                              <w:pPr>
                                <w:spacing w:line="202" w:lineRule="exact"/>
                                <w:rPr>
                                  <w:rFonts w:ascii="Arial Narrow"/>
                                  <w:sz w:val="18"/>
                                </w:rPr>
                              </w:pPr>
                              <w:r>
                                <w:rPr>
                                  <w:rFonts w:ascii="Arial Narrow"/>
                                  <w:color w:val="5C5C5C"/>
                                  <w:w w:val="120"/>
                                  <w:sz w:val="18"/>
                                </w:rPr>
                                <w:t>498</w:t>
                              </w:r>
                            </w:p>
                          </w:txbxContent>
                        </wps:txbx>
                        <wps:bodyPr rot="0" vert="horz" wrap="square" lIns="0" tIns="0" rIns="0" bIns="0" anchor="t" anchorCtr="0" upright="1">
                          <a:noAutofit/>
                        </wps:bodyPr>
                      </wps:wsp>
                      <wps:wsp>
                        <wps:cNvPr id="100010662" name="Text Box 568"/>
                        <wps:cNvSpPr txBox="1">
                          <a:spLocks noChangeArrowheads="1"/>
                        </wps:cNvSpPr>
                        <wps:spPr bwMode="auto">
                          <a:xfrm>
                            <a:off x="8295" y="2571"/>
                            <a:ext cx="31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253D4" w14:textId="77777777" w:rsidR="008302DC" w:rsidRDefault="008302DC">
                              <w:pPr>
                                <w:spacing w:line="202" w:lineRule="exact"/>
                                <w:rPr>
                                  <w:rFonts w:ascii="Arial Narrow"/>
                                  <w:sz w:val="18"/>
                                </w:rPr>
                              </w:pPr>
                              <w:r>
                                <w:rPr>
                                  <w:rFonts w:ascii="Arial Narrow"/>
                                  <w:color w:val="5C5C5C"/>
                                  <w:w w:val="120"/>
                                  <w:sz w:val="18"/>
                                </w:rPr>
                                <w:t>488</w:t>
                              </w:r>
                            </w:p>
                          </w:txbxContent>
                        </wps:txbx>
                        <wps:bodyPr rot="0" vert="horz" wrap="square" lIns="0" tIns="0" rIns="0" bIns="0" anchor="t" anchorCtr="0" upright="1">
                          <a:noAutofit/>
                        </wps:bodyPr>
                      </wps:wsp>
                      <wps:wsp>
                        <wps:cNvPr id="100010663" name="Text Box 567"/>
                        <wps:cNvSpPr txBox="1">
                          <a:spLocks noChangeArrowheads="1"/>
                        </wps:cNvSpPr>
                        <wps:spPr bwMode="auto">
                          <a:xfrm>
                            <a:off x="9026" y="2539"/>
                            <a:ext cx="30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4CAA5" w14:textId="77777777" w:rsidR="008302DC" w:rsidRDefault="008302DC">
                              <w:pPr>
                                <w:spacing w:line="202" w:lineRule="exact"/>
                                <w:rPr>
                                  <w:rFonts w:ascii="Arial Narrow"/>
                                  <w:sz w:val="18"/>
                                </w:rPr>
                              </w:pPr>
                              <w:r>
                                <w:rPr>
                                  <w:rFonts w:ascii="Arial Narrow"/>
                                  <w:color w:val="5C5C5C"/>
                                  <w:w w:val="120"/>
                                  <w:sz w:val="18"/>
                                </w:rPr>
                                <w:t>526</w:t>
                              </w:r>
                            </w:p>
                          </w:txbxContent>
                        </wps:txbx>
                        <wps:bodyPr rot="0" vert="horz" wrap="square" lIns="0" tIns="0" rIns="0" bIns="0" anchor="t" anchorCtr="0" upright="1">
                          <a:noAutofit/>
                        </wps:bodyPr>
                      </wps:wsp>
                      <wps:wsp>
                        <wps:cNvPr id="100010664" name="Text Box 566"/>
                        <wps:cNvSpPr txBox="1">
                          <a:spLocks noChangeArrowheads="1"/>
                        </wps:cNvSpPr>
                        <wps:spPr bwMode="auto">
                          <a:xfrm>
                            <a:off x="10072" y="2553"/>
                            <a:ext cx="29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17441" w14:textId="77777777" w:rsidR="008302DC" w:rsidRDefault="008302DC">
                              <w:pPr>
                                <w:spacing w:line="237" w:lineRule="exact"/>
                                <w:rPr>
                                  <w:rFonts w:ascii="Arial Narrow"/>
                                  <w:sz w:val="21"/>
                                </w:rPr>
                              </w:pPr>
                              <w:r>
                                <w:rPr>
                                  <w:rFonts w:ascii="Arial Narrow"/>
                                  <w:w w:val="110"/>
                                  <w:sz w:val="21"/>
                                </w:rPr>
                                <w:t>8%</w:t>
                              </w:r>
                            </w:p>
                          </w:txbxContent>
                        </wps:txbx>
                        <wps:bodyPr rot="0" vert="horz" wrap="square" lIns="0" tIns="0" rIns="0" bIns="0" anchor="t" anchorCtr="0" upright="1">
                          <a:noAutofit/>
                        </wps:bodyPr>
                      </wps:wsp>
                      <wps:wsp>
                        <wps:cNvPr id="100010665" name="Text Box 565"/>
                        <wps:cNvSpPr txBox="1">
                          <a:spLocks noChangeArrowheads="1"/>
                        </wps:cNvSpPr>
                        <wps:spPr bwMode="auto">
                          <a:xfrm>
                            <a:off x="1164" y="2898"/>
                            <a:ext cx="36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2AA83" w14:textId="77777777" w:rsidR="008302DC" w:rsidRDefault="008302DC">
                              <w:pPr>
                                <w:spacing w:line="237" w:lineRule="exact"/>
                                <w:rPr>
                                  <w:rFonts w:ascii="Arial Narrow"/>
                                  <w:sz w:val="21"/>
                                </w:rPr>
                              </w:pPr>
                              <w:r>
                                <w:rPr>
                                  <w:rFonts w:ascii="Arial Narrow"/>
                                  <w:w w:val="120"/>
                                  <w:sz w:val="21"/>
                                </w:rPr>
                                <w:t>300</w:t>
                              </w:r>
                            </w:p>
                          </w:txbxContent>
                        </wps:txbx>
                        <wps:bodyPr rot="0" vert="horz" wrap="square" lIns="0" tIns="0" rIns="0" bIns="0" anchor="t" anchorCtr="0" upright="1">
                          <a:noAutofit/>
                        </wps:bodyPr>
                      </wps:wsp>
                      <wps:wsp>
                        <wps:cNvPr id="100010666" name="Text Box 564"/>
                        <wps:cNvSpPr txBox="1">
                          <a:spLocks noChangeArrowheads="1"/>
                        </wps:cNvSpPr>
                        <wps:spPr bwMode="auto">
                          <a:xfrm>
                            <a:off x="6747" y="2751"/>
                            <a:ext cx="996"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456C3" w14:textId="77777777" w:rsidR="008302DC" w:rsidRDefault="008302DC">
                              <w:pPr>
                                <w:tabs>
                                  <w:tab w:val="left" w:pos="685"/>
                                </w:tabs>
                                <w:spacing w:line="232" w:lineRule="exact"/>
                                <w:rPr>
                                  <w:rFonts w:ascii="Arial Narrow"/>
                                  <w:sz w:val="18"/>
                                </w:rPr>
                              </w:pPr>
                              <w:r>
                                <w:rPr>
                                  <w:rFonts w:ascii="Arial Narrow"/>
                                  <w:color w:val="5C5C5C"/>
                                  <w:w w:val="120"/>
                                  <w:sz w:val="18"/>
                                </w:rPr>
                                <w:t>427</w:t>
                              </w:r>
                              <w:r>
                                <w:rPr>
                                  <w:rFonts w:ascii="Arial Narrow"/>
                                  <w:color w:val="5C5C5C"/>
                                  <w:w w:val="120"/>
                                  <w:sz w:val="18"/>
                                </w:rPr>
                                <w:tab/>
                              </w:r>
                              <w:r>
                                <w:rPr>
                                  <w:rFonts w:ascii="Arial Narrow"/>
                                  <w:color w:val="5C5C5C"/>
                                  <w:w w:val="120"/>
                                  <w:position w:val="-2"/>
                                  <w:sz w:val="18"/>
                                </w:rPr>
                                <w:t>403</w:t>
                              </w:r>
                            </w:p>
                          </w:txbxContent>
                        </wps:txbx>
                        <wps:bodyPr rot="0" vert="horz" wrap="square" lIns="0" tIns="0" rIns="0" bIns="0" anchor="t" anchorCtr="0" upright="1">
                          <a:noAutofit/>
                        </wps:bodyPr>
                      </wps:wsp>
                      <wps:wsp>
                        <wps:cNvPr id="100010667" name="Text Box 563"/>
                        <wps:cNvSpPr txBox="1">
                          <a:spLocks noChangeArrowheads="1"/>
                        </wps:cNvSpPr>
                        <wps:spPr bwMode="auto">
                          <a:xfrm>
                            <a:off x="2976" y="3024"/>
                            <a:ext cx="38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926D9" w14:textId="77777777" w:rsidR="008302DC" w:rsidRDefault="008302DC">
                              <w:pPr>
                                <w:spacing w:line="202" w:lineRule="exact"/>
                                <w:rPr>
                                  <w:rFonts w:ascii="Arial Narrow"/>
                                  <w:sz w:val="18"/>
                                </w:rPr>
                              </w:pPr>
                              <w:r>
                                <w:rPr>
                                  <w:rFonts w:ascii="Arial Narrow"/>
                                  <w:color w:val="5C5C5C"/>
                                  <w:w w:val="110"/>
                                  <w:sz w:val="18"/>
                                </w:rPr>
                                <w:t>6.7%</w:t>
                              </w:r>
                            </w:p>
                          </w:txbxContent>
                        </wps:txbx>
                        <wps:bodyPr rot="0" vert="horz" wrap="square" lIns="0" tIns="0" rIns="0" bIns="0" anchor="t" anchorCtr="0" upright="1">
                          <a:noAutofit/>
                        </wps:bodyPr>
                      </wps:wsp>
                      <wps:wsp>
                        <wps:cNvPr id="100010668" name="Text Box 562"/>
                        <wps:cNvSpPr txBox="1">
                          <a:spLocks noChangeArrowheads="1"/>
                        </wps:cNvSpPr>
                        <wps:spPr bwMode="auto">
                          <a:xfrm>
                            <a:off x="3846" y="2950"/>
                            <a:ext cx="31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C433C" w14:textId="77777777" w:rsidR="008302DC" w:rsidRDefault="008302DC">
                              <w:pPr>
                                <w:spacing w:line="202" w:lineRule="exact"/>
                                <w:rPr>
                                  <w:rFonts w:ascii="Arial Narrow"/>
                                  <w:sz w:val="18"/>
                                </w:rPr>
                              </w:pPr>
                              <w:r>
                                <w:rPr>
                                  <w:rFonts w:ascii="Arial Narrow"/>
                                  <w:color w:val="5C5C5C"/>
                                  <w:w w:val="120"/>
                                  <w:sz w:val="18"/>
                                </w:rPr>
                                <w:t>350</w:t>
                              </w:r>
                            </w:p>
                          </w:txbxContent>
                        </wps:txbx>
                        <wps:bodyPr rot="0" vert="horz" wrap="square" lIns="0" tIns="0" rIns="0" bIns="0" anchor="t" anchorCtr="0" upright="1">
                          <a:noAutofit/>
                        </wps:bodyPr>
                      </wps:wsp>
                      <wps:wsp>
                        <wps:cNvPr id="100010669" name="Text Box 561"/>
                        <wps:cNvSpPr txBox="1">
                          <a:spLocks noChangeArrowheads="1"/>
                        </wps:cNvSpPr>
                        <wps:spPr bwMode="auto">
                          <a:xfrm>
                            <a:off x="10072" y="3244"/>
                            <a:ext cx="29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A7128" w14:textId="77777777" w:rsidR="008302DC" w:rsidRDefault="008302DC">
                              <w:pPr>
                                <w:spacing w:line="237" w:lineRule="exact"/>
                                <w:rPr>
                                  <w:rFonts w:ascii="Arial Narrow"/>
                                  <w:sz w:val="21"/>
                                </w:rPr>
                              </w:pPr>
                              <w:r>
                                <w:rPr>
                                  <w:rFonts w:ascii="Arial Narrow"/>
                                  <w:w w:val="110"/>
                                  <w:sz w:val="21"/>
                                </w:rPr>
                                <w:t>6%</w:t>
                              </w:r>
                            </w:p>
                          </w:txbxContent>
                        </wps:txbx>
                        <wps:bodyPr rot="0" vert="horz" wrap="square" lIns="0" tIns="0" rIns="0" bIns="0" anchor="t" anchorCtr="0" upright="1">
                          <a:noAutofit/>
                        </wps:bodyPr>
                      </wps:wsp>
                      <wps:wsp>
                        <wps:cNvPr id="100010670" name="Text Box 560"/>
                        <wps:cNvSpPr txBox="1">
                          <a:spLocks noChangeArrowheads="1"/>
                        </wps:cNvSpPr>
                        <wps:spPr bwMode="auto">
                          <a:xfrm>
                            <a:off x="2231" y="3474"/>
                            <a:ext cx="389"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87E4B" w14:textId="77777777" w:rsidR="008302DC" w:rsidRDefault="008302DC">
                              <w:pPr>
                                <w:spacing w:line="202" w:lineRule="exact"/>
                                <w:rPr>
                                  <w:rFonts w:ascii="Arial Narrow"/>
                                  <w:sz w:val="18"/>
                                </w:rPr>
                              </w:pPr>
                              <w:r>
                                <w:rPr>
                                  <w:rFonts w:ascii="Arial Narrow"/>
                                  <w:color w:val="5C5C5C"/>
                                  <w:w w:val="110"/>
                                  <w:sz w:val="18"/>
                                </w:rPr>
                                <w:t>5.4%</w:t>
                              </w:r>
                            </w:p>
                          </w:txbxContent>
                        </wps:txbx>
                        <wps:bodyPr rot="0" vert="horz" wrap="square" lIns="0" tIns="0" rIns="0" bIns="0" anchor="t" anchorCtr="0" upright="1">
                          <a:noAutofit/>
                        </wps:bodyPr>
                      </wps:wsp>
                      <wps:wsp>
                        <wps:cNvPr id="100010671" name="Text Box 559"/>
                        <wps:cNvSpPr txBox="1">
                          <a:spLocks noChangeArrowheads="1"/>
                        </wps:cNvSpPr>
                        <wps:spPr bwMode="auto">
                          <a:xfrm>
                            <a:off x="1164" y="3394"/>
                            <a:ext cx="2149"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70B95" w14:textId="77777777" w:rsidR="008302DC" w:rsidRDefault="008302DC">
                              <w:pPr>
                                <w:spacing w:line="202" w:lineRule="exact"/>
                                <w:ind w:right="18"/>
                                <w:jc w:val="right"/>
                                <w:rPr>
                                  <w:rFonts w:ascii="Arial Narrow"/>
                                  <w:sz w:val="18"/>
                                </w:rPr>
                              </w:pPr>
                              <w:r>
                                <w:rPr>
                                  <w:rFonts w:ascii="Arial Narrow"/>
                                  <w:color w:val="5C5C5C"/>
                                  <w:w w:val="115"/>
                                  <w:sz w:val="18"/>
                                </w:rPr>
                                <w:t>288</w:t>
                              </w:r>
                            </w:p>
                            <w:p w14:paraId="27141E0F" w14:textId="77777777" w:rsidR="008302DC" w:rsidRDefault="008302DC">
                              <w:pPr>
                                <w:spacing w:before="103"/>
                                <w:rPr>
                                  <w:rFonts w:ascii="Arial Narrow"/>
                                  <w:sz w:val="21"/>
                                </w:rPr>
                              </w:pPr>
                              <w:r>
                                <w:rPr>
                                  <w:rFonts w:ascii="Arial Narrow"/>
                                  <w:w w:val="120"/>
                                  <w:sz w:val="21"/>
                                </w:rPr>
                                <w:t>200</w:t>
                              </w:r>
                            </w:p>
                          </w:txbxContent>
                        </wps:txbx>
                        <wps:bodyPr rot="0" vert="horz" wrap="square" lIns="0" tIns="0" rIns="0" bIns="0" anchor="t" anchorCtr="0" upright="1">
                          <a:noAutofit/>
                        </wps:bodyPr>
                      </wps:wsp>
                      <wps:wsp>
                        <wps:cNvPr id="100010672" name="Text Box 558"/>
                        <wps:cNvSpPr txBox="1">
                          <a:spLocks noChangeArrowheads="1"/>
                        </wps:cNvSpPr>
                        <wps:spPr bwMode="auto">
                          <a:xfrm>
                            <a:off x="2336" y="4029"/>
                            <a:ext cx="31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AA35A" w14:textId="77777777" w:rsidR="008302DC" w:rsidRDefault="008302DC">
                              <w:pPr>
                                <w:spacing w:line="202" w:lineRule="exact"/>
                                <w:rPr>
                                  <w:rFonts w:ascii="Arial Narrow"/>
                                  <w:sz w:val="18"/>
                                </w:rPr>
                              </w:pPr>
                              <w:r>
                                <w:rPr>
                                  <w:rFonts w:ascii="Arial Narrow"/>
                                  <w:color w:val="5C5C5C"/>
                                  <w:w w:val="120"/>
                                  <w:sz w:val="18"/>
                                </w:rPr>
                                <w:t>232</w:t>
                              </w:r>
                            </w:p>
                          </w:txbxContent>
                        </wps:txbx>
                        <wps:bodyPr rot="0" vert="horz" wrap="square" lIns="0" tIns="0" rIns="0" bIns="0" anchor="t" anchorCtr="0" upright="1">
                          <a:noAutofit/>
                        </wps:bodyPr>
                      </wps:wsp>
                      <wps:wsp>
                        <wps:cNvPr id="100010673" name="Text Box 557"/>
                        <wps:cNvSpPr txBox="1">
                          <a:spLocks noChangeArrowheads="1"/>
                        </wps:cNvSpPr>
                        <wps:spPr bwMode="auto">
                          <a:xfrm>
                            <a:off x="10072" y="3934"/>
                            <a:ext cx="29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D62BC" w14:textId="77777777" w:rsidR="008302DC" w:rsidRDefault="008302DC">
                              <w:pPr>
                                <w:spacing w:line="237" w:lineRule="exact"/>
                                <w:rPr>
                                  <w:rFonts w:ascii="Arial Narrow"/>
                                  <w:sz w:val="21"/>
                                </w:rPr>
                              </w:pPr>
                              <w:r>
                                <w:rPr>
                                  <w:rFonts w:ascii="Arial Narrow"/>
                                  <w:w w:val="110"/>
                                  <w:sz w:val="21"/>
                                </w:rPr>
                                <w:t>4%</w:t>
                              </w:r>
                            </w:p>
                          </w:txbxContent>
                        </wps:txbx>
                        <wps:bodyPr rot="0" vert="horz" wrap="square" lIns="0" tIns="0" rIns="0" bIns="0" anchor="t" anchorCtr="0" upright="1">
                          <a:noAutofit/>
                        </wps:bodyPr>
                      </wps:wsp>
                      <wps:wsp>
                        <wps:cNvPr id="100010674" name="Text Box 556"/>
                        <wps:cNvSpPr txBox="1">
                          <a:spLocks noChangeArrowheads="1"/>
                        </wps:cNvSpPr>
                        <wps:spPr bwMode="auto">
                          <a:xfrm>
                            <a:off x="1164" y="4510"/>
                            <a:ext cx="36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B8DBB" w14:textId="77777777" w:rsidR="008302DC" w:rsidRDefault="008302DC">
                              <w:pPr>
                                <w:spacing w:line="237" w:lineRule="exact"/>
                                <w:rPr>
                                  <w:rFonts w:ascii="Arial Narrow"/>
                                  <w:sz w:val="21"/>
                                </w:rPr>
                              </w:pPr>
                              <w:r>
                                <w:rPr>
                                  <w:rFonts w:ascii="Arial Narrow"/>
                                  <w:w w:val="120"/>
                                  <w:sz w:val="21"/>
                                </w:rPr>
                                <w:t>100</w:t>
                              </w:r>
                            </w:p>
                          </w:txbxContent>
                        </wps:txbx>
                        <wps:bodyPr rot="0" vert="horz" wrap="square" lIns="0" tIns="0" rIns="0" bIns="0" anchor="t" anchorCtr="0" upright="1">
                          <a:noAutofit/>
                        </wps:bodyPr>
                      </wps:wsp>
                      <wps:wsp>
                        <wps:cNvPr id="100010675" name="Text Box 555"/>
                        <wps:cNvSpPr txBox="1">
                          <a:spLocks noChangeArrowheads="1"/>
                        </wps:cNvSpPr>
                        <wps:spPr bwMode="auto">
                          <a:xfrm>
                            <a:off x="10072" y="4625"/>
                            <a:ext cx="29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DAAA0" w14:textId="77777777" w:rsidR="008302DC" w:rsidRDefault="008302DC">
                              <w:pPr>
                                <w:spacing w:line="237" w:lineRule="exact"/>
                                <w:rPr>
                                  <w:rFonts w:ascii="Arial Narrow"/>
                                  <w:sz w:val="21"/>
                                </w:rPr>
                              </w:pPr>
                              <w:r>
                                <w:rPr>
                                  <w:rFonts w:ascii="Arial Narrow"/>
                                  <w:w w:val="110"/>
                                  <w:sz w:val="21"/>
                                </w:rPr>
                                <w:t>2%</w:t>
                              </w:r>
                            </w:p>
                          </w:txbxContent>
                        </wps:txbx>
                        <wps:bodyPr rot="0" vert="horz" wrap="square" lIns="0" tIns="0" rIns="0" bIns="0" anchor="t" anchorCtr="0" upright="1">
                          <a:noAutofit/>
                        </wps:bodyPr>
                      </wps:wsp>
                      <wps:wsp>
                        <wps:cNvPr id="100010676" name="Text Box 554"/>
                        <wps:cNvSpPr txBox="1">
                          <a:spLocks noChangeArrowheads="1"/>
                        </wps:cNvSpPr>
                        <wps:spPr bwMode="auto">
                          <a:xfrm>
                            <a:off x="1391" y="5316"/>
                            <a:ext cx="13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EF456" w14:textId="77777777" w:rsidR="008302DC" w:rsidRDefault="008302DC">
                              <w:pPr>
                                <w:spacing w:line="237" w:lineRule="exact"/>
                                <w:rPr>
                                  <w:rFonts w:ascii="Arial Narrow"/>
                                  <w:sz w:val="21"/>
                                </w:rPr>
                              </w:pPr>
                              <w:r>
                                <w:rPr>
                                  <w:rFonts w:ascii="Arial Narrow"/>
                                  <w:w w:val="119"/>
                                  <w:sz w:val="21"/>
                                </w:rPr>
                                <w:t>0</w:t>
                              </w:r>
                            </w:p>
                          </w:txbxContent>
                        </wps:txbx>
                        <wps:bodyPr rot="0" vert="horz" wrap="square" lIns="0" tIns="0" rIns="0" bIns="0" anchor="t" anchorCtr="0" upright="1">
                          <a:noAutofit/>
                        </wps:bodyPr>
                      </wps:wsp>
                      <wps:wsp>
                        <wps:cNvPr id="100010677" name="Text Box 553"/>
                        <wps:cNvSpPr txBox="1">
                          <a:spLocks noChangeArrowheads="1"/>
                        </wps:cNvSpPr>
                        <wps:spPr bwMode="auto">
                          <a:xfrm>
                            <a:off x="10072" y="5316"/>
                            <a:ext cx="297"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624AB" w14:textId="77777777" w:rsidR="008302DC" w:rsidRDefault="008302DC">
                              <w:pPr>
                                <w:spacing w:line="237" w:lineRule="exact"/>
                                <w:rPr>
                                  <w:rFonts w:ascii="Arial Narrow"/>
                                  <w:sz w:val="21"/>
                                </w:rPr>
                              </w:pPr>
                              <w:r>
                                <w:rPr>
                                  <w:rFonts w:ascii="Arial Narrow"/>
                                  <w:w w:val="110"/>
                                  <w:sz w:val="21"/>
                                </w:rPr>
                                <w:t>0%</w:t>
                              </w:r>
                            </w:p>
                          </w:txbxContent>
                        </wps:txbx>
                        <wps:bodyPr rot="0" vert="horz" wrap="square" lIns="0" tIns="0" rIns="0" bIns="0" anchor="t" anchorCtr="0" upright="1">
                          <a:noAutofit/>
                        </wps:bodyPr>
                      </wps:wsp>
                      <wps:wsp>
                        <wps:cNvPr id="100010678" name="Text Box 552"/>
                        <wps:cNvSpPr txBox="1">
                          <a:spLocks noChangeArrowheads="1"/>
                        </wps:cNvSpPr>
                        <wps:spPr bwMode="auto">
                          <a:xfrm>
                            <a:off x="1824" y="5580"/>
                            <a:ext cx="5799"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95D2D" w14:textId="77777777" w:rsidR="008302DC" w:rsidRDefault="008302DC">
                              <w:pPr>
                                <w:tabs>
                                  <w:tab w:val="left" w:pos="745"/>
                                  <w:tab w:val="left" w:pos="1490"/>
                                  <w:tab w:val="left" w:pos="2235"/>
                                  <w:tab w:val="left" w:pos="2980"/>
                                  <w:tab w:val="left" w:pos="3725"/>
                                  <w:tab w:val="left" w:pos="4471"/>
                                  <w:tab w:val="left" w:pos="5216"/>
                                </w:tabs>
                                <w:spacing w:line="248" w:lineRule="exact"/>
                                <w:rPr>
                                  <w:rFonts w:ascii="Arial Narrow"/>
                                </w:rPr>
                              </w:pPr>
                              <w:r>
                                <w:rPr>
                                  <w:rFonts w:ascii="Arial Narrow"/>
                                  <w:w w:val="120"/>
                                </w:rPr>
                                <w:t>2010     2011    2012    2013    2014     2015     2016    2017</w:t>
                              </w:r>
                              <w:r>
                                <w:rPr>
                                  <w:rFonts w:ascii="Arial Narrow"/>
                                  <w:w w:val="120"/>
                                </w:rPr>
                                <w:tab/>
                              </w:r>
                              <w:r>
                                <w:rPr>
                                  <w:rFonts w:ascii="Arial Narrow"/>
                                  <w:w w:val="120"/>
                                </w:rPr>
                                <w:tab/>
                              </w:r>
                              <w:r>
                                <w:rPr>
                                  <w:rFonts w:ascii="Arial Narrow"/>
                                  <w:w w:val="120"/>
                                </w:rPr>
                                <w:tab/>
                              </w:r>
                              <w:r>
                                <w:rPr>
                                  <w:rFonts w:ascii="Arial Narrow"/>
                                  <w:w w:val="120"/>
                                </w:rPr>
                                <w:tab/>
                              </w:r>
                              <w:r>
                                <w:rPr>
                                  <w:rFonts w:ascii="Arial Narrow"/>
                                  <w:w w:val="120"/>
                                </w:rPr>
                                <w:tab/>
                              </w:r>
                              <w:r>
                                <w:rPr>
                                  <w:rFonts w:ascii="Arial Narrow"/>
                                  <w:w w:val="120"/>
                                </w:rPr>
                                <w:tab/>
                              </w:r>
                              <w:r>
                                <w:rPr>
                                  <w:rFonts w:ascii="Arial Narrow"/>
                                  <w:w w:val="120"/>
                                </w:rPr>
                                <w:tab/>
                              </w:r>
                            </w:p>
                            <w:p w14:paraId="5DF85FD6" w14:textId="77777777" w:rsidR="008302DC" w:rsidRDefault="008302DC">
                              <w:pPr>
                                <w:spacing w:before="98"/>
                                <w:ind w:left="2438"/>
                                <w:rPr>
                                  <w:rFonts w:ascii="Arial Narrow"/>
                                  <w:sz w:val="21"/>
                                </w:rPr>
                              </w:pPr>
                              <w:proofErr w:type="spellStart"/>
                              <w:r>
                                <w:rPr>
                                  <w:rFonts w:ascii="Arial Narrow"/>
                                  <w:w w:val="115"/>
                                  <w:sz w:val="21"/>
                                </w:rPr>
                                <w:t>Numri</w:t>
                              </w:r>
                              <w:proofErr w:type="spellEnd"/>
                              <w:r>
                                <w:rPr>
                                  <w:rFonts w:ascii="Arial Narrow"/>
                                  <w:w w:val="115"/>
                                  <w:sz w:val="21"/>
                                </w:rPr>
                                <w:t xml:space="preserve"> </w:t>
                              </w:r>
                              <w:proofErr w:type="spellStart"/>
                              <w:r>
                                <w:rPr>
                                  <w:rFonts w:ascii="Arial Narrow"/>
                                  <w:w w:val="115"/>
                                  <w:sz w:val="21"/>
                                </w:rPr>
                                <w:t>i</w:t>
                              </w:r>
                              <w:proofErr w:type="spellEnd"/>
                              <w:r>
                                <w:rPr>
                                  <w:rFonts w:ascii="Arial Narrow"/>
                                  <w:w w:val="115"/>
                                  <w:sz w:val="21"/>
                                </w:rPr>
                                <w:t xml:space="preserve"> </w:t>
                              </w:r>
                              <w:proofErr w:type="spellStart"/>
                              <w:r>
                                <w:rPr>
                                  <w:rFonts w:ascii="Arial Narrow"/>
                                  <w:w w:val="115"/>
                                  <w:sz w:val="21"/>
                                </w:rPr>
                                <w:t>botimeve</w:t>
                              </w:r>
                              <w:proofErr w:type="spellEnd"/>
                              <w:r>
                                <w:rPr>
                                  <w:rFonts w:ascii="Arial Narrow"/>
                                  <w:w w:val="115"/>
                                  <w:sz w:val="21"/>
                                </w:rPr>
                                <w:t xml:space="preserve"> </w:t>
                              </w:r>
                              <w:proofErr w:type="spellStart"/>
                              <w:r>
                                <w:rPr>
                                  <w:rFonts w:ascii="Arial Narrow"/>
                                  <w:w w:val="115"/>
                                  <w:sz w:val="21"/>
                                </w:rPr>
                                <w:t>shkencore</w:t>
                              </w:r>
                              <w:proofErr w:type="spellEnd"/>
                            </w:p>
                          </w:txbxContent>
                        </wps:txbx>
                        <wps:bodyPr rot="0" vert="horz" wrap="square" lIns="0" tIns="0" rIns="0" bIns="0" anchor="t" anchorCtr="0" upright="1">
                          <a:noAutofit/>
                        </wps:bodyPr>
                      </wps:wsp>
                      <wps:wsp>
                        <wps:cNvPr id="100010679" name="Text Box 551"/>
                        <wps:cNvSpPr txBox="1">
                          <a:spLocks noChangeArrowheads="1"/>
                        </wps:cNvSpPr>
                        <wps:spPr bwMode="auto">
                          <a:xfrm>
                            <a:off x="7786" y="5580"/>
                            <a:ext cx="497" cy="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5D988" w14:textId="77777777" w:rsidR="008302DC" w:rsidRDefault="008302DC">
                              <w:pPr>
                                <w:spacing w:line="248" w:lineRule="exact"/>
                                <w:rPr>
                                  <w:rFonts w:ascii="Arial Narrow"/>
                                </w:rPr>
                              </w:pPr>
                              <w:r>
                                <w:rPr>
                                  <w:rFonts w:ascii="Arial Narrow"/>
                                  <w:w w:val="120"/>
                                </w:rPr>
                                <w:t>2018</w:t>
                              </w:r>
                            </w:p>
                            <w:p w14:paraId="5726FDE3" w14:textId="77777777" w:rsidR="008302DC" w:rsidRDefault="008302DC">
                              <w:pPr>
                                <w:spacing w:before="98"/>
                                <w:ind w:left="58"/>
                                <w:rPr>
                                  <w:rFonts w:ascii="Arial Narrow"/>
                                  <w:sz w:val="21"/>
                                </w:rPr>
                              </w:pPr>
                              <w:r>
                                <w:rPr>
                                  <w:rFonts w:ascii="Arial Narrow"/>
                                  <w:w w:val="107"/>
                                  <w:sz w:val="21"/>
                                </w:rPr>
                                <w:t>%</w:t>
                              </w:r>
                            </w:p>
                          </w:txbxContent>
                        </wps:txbx>
                        <wps:bodyPr rot="0" vert="horz" wrap="square" lIns="0" tIns="0" rIns="0" bIns="0" anchor="t" anchorCtr="0" upright="1">
                          <a:noAutofit/>
                        </wps:bodyPr>
                      </wps:wsp>
                      <wps:wsp>
                        <wps:cNvPr id="100010680" name="Text Box 550"/>
                        <wps:cNvSpPr txBox="1">
                          <a:spLocks noChangeArrowheads="1"/>
                        </wps:cNvSpPr>
                        <wps:spPr bwMode="auto">
                          <a:xfrm>
                            <a:off x="8531" y="5580"/>
                            <a:ext cx="497"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C7A20" w14:textId="77777777" w:rsidR="008302DC" w:rsidRDefault="008302DC">
                              <w:pPr>
                                <w:spacing w:line="248" w:lineRule="exact"/>
                                <w:rPr>
                                  <w:rFonts w:ascii="Arial Narrow"/>
                                </w:rPr>
                              </w:pPr>
                              <w:r>
                                <w:rPr>
                                  <w:rFonts w:ascii="Arial Narrow"/>
                                  <w:w w:val="120"/>
                                </w:rPr>
                                <w:t>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496129" id="Group 549" o:spid="_x0000_s1485" style="position:absolute;margin-left:56.55pt;margin-top:9.9pt;width:468pt;height:308.25pt;z-index:251653120;mso-wrap-distance-left:0;mso-wrap-distance-right:0;mso-position-horizontal-relative:page" coordorigin="1134,195" coordsize="9360,6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">
                <v:line id="Line 655" o:spid="_x0000_s1486" style="position:absolute;visibility:visible;mso-wrap-style:square" from="8887,4641" to="9888,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" strokecolor="#dedede"/>
                <v:line id="Line 654" o:spid="_x0000_s1487" style="position:absolute;visibility:visible;mso-wrap-style:square" from="8141,4641" to="865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" strokecolor="#dedede"/>
                <v:line id="Line 653" o:spid="_x0000_s1488" style="position:absolute;visibility:visible;mso-wrap-style:square" from="7397,4641" to="7908,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" strokecolor="#dedede"/>
                <v:line id="Line 652" o:spid="_x0000_s1489" style="position:absolute;visibility:visible;mso-wrap-style:square" from="6650,4641" to="7162,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" strokecolor="#dedede"/>
                <v:line id="Line 651" o:spid="_x0000_s1490" style="position:absolute;visibility:visible;mso-wrap-style:square" from="5906,4641" to="6418,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" strokecolor="#dedede"/>
                <v:line id="Line 650" o:spid="_x0000_s1491" style="position:absolute;visibility:visible;mso-wrap-style:square" from="5160,4641" to="5671,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" strokecolor="#dedede"/>
                <v:line id="Line 649" o:spid="_x0000_s1492" style="position:absolute;visibility:visible;mso-wrap-style:square" from="4416,4641" to="4927,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" strokecolor="#dedede"/>
                <v:line id="Line 648" o:spid="_x0000_s1493" style="position:absolute;visibility:visible;mso-wrap-style:square" from="3670,4641" to="4181,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" strokecolor="#dedede"/>
                <v:line id="Line 647" o:spid="_x0000_s1494" style="position:absolute;visibility:visible;mso-wrap-style:square" from="2926,4641" to="3437,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" strokecolor="#dedede"/>
                <v:line id="Line 646" o:spid="_x0000_s1495" style="position:absolute;visibility:visible;mso-wrap-style:square" from="2179,4641" to="2690,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" strokecolor="#dedede"/>
                <v:line id="Line 645" o:spid="_x0000_s1496" style="position:absolute;visibility:visible;mso-wrap-style:square" from="1690,4641" to="1946,4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" strokecolor="#dedede"/>
                <v:line id="Line 644" o:spid="_x0000_s1497" style="position:absolute;visibility:visible;mso-wrap-style:square" from="8887,3834" to="9888,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" strokecolor="#dedede"/>
                <v:line id="Line 643" o:spid="_x0000_s1498" style="position:absolute;visibility:visible;mso-wrap-style:square" from="8141,3834" to="8652,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" strokecolor="#dedede"/>
                <v:line id="Line 642" o:spid="_x0000_s1499" style="position:absolute;visibility:visible;mso-wrap-style:square" from="7397,3834" to="7908,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" strokecolor="#dedede"/>
                <v:line id="Line 641" o:spid="_x0000_s1500" style="position:absolute;visibility:visible;mso-wrap-style:square" from="6650,3834" to="7162,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" strokecolor="#dedede"/>
                <v:line id="Line 640" o:spid="_x0000_s1501" style="position:absolute;visibility:visible;mso-wrap-style:square" from="5906,3834" to="6418,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" strokecolor="#dedede"/>
                <v:line id="Line 639" o:spid="_x0000_s1502" style="position:absolute;visibility:visible;mso-wrap-style:square" from="5160,3834" to="5671,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" strokecolor="#dedede"/>
                <v:line id="Line 638" o:spid="_x0000_s1503" style="position:absolute;visibility:visible;mso-wrap-style:square" from="4416,3834" to="4927,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" strokecolor="#dedede"/>
                <v:line id="Line 637" o:spid="_x0000_s1504" style="position:absolute;visibility:visible;mso-wrap-style:square" from="3670,3834" to="4181,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" strokecolor="#dedede"/>
                <v:line id="Line 636" o:spid="_x0000_s1505" style="position:absolute;visibility:visible;mso-wrap-style:square" from="2926,3834" to="3437,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" strokecolor="#dedede"/>
                <v:line id="Line 635" o:spid="_x0000_s1506" style="position:absolute;visibility:visible;mso-wrap-style:square" from="2179,3834" to="2690,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" strokecolor="#dedede"/>
                <v:line id="Line 634" o:spid="_x0000_s1507" style="position:absolute;visibility:visible;mso-wrap-style:square" from="1690,3834" to="1946,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" strokecolor="#dedede"/>
                <v:line id="Line 633" o:spid="_x0000_s1508" style="position:absolute;visibility:visible;mso-wrap-style:square" from="8887,3028" to="9888,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" strokecolor="#dedede"/>
                <v:line id="Line 632" o:spid="_x0000_s1509" style="position:absolute;visibility:visible;mso-wrap-style:square" from="8141,3028" to="8652,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" strokecolor="#dedede"/>
                <v:line id="Line 631" o:spid="_x0000_s1510" style="position:absolute;visibility:visible;mso-wrap-style:square" from="7397,3028" to="7908,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" strokecolor="#dedede"/>
                <v:line id="Line 630" o:spid="_x0000_s1511" style="position:absolute;visibility:visible;mso-wrap-style:square" from="6650,3028" to="7162,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" strokecolor="#dedede"/>
                <v:line id="Line 629" o:spid="_x0000_s1512" style="position:absolute;visibility:visible;mso-wrap-style:square" from="5906,3028" to="6418,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" strokecolor="#dedede"/>
                <v:line id="Line 628" o:spid="_x0000_s1513" style="position:absolute;visibility:visible;mso-wrap-style:square" from="5160,3028" to="5671,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" strokecolor="#dedede"/>
                <v:line id="Line 627" o:spid="_x0000_s1514" style="position:absolute;visibility:visible;mso-wrap-style:square" from="4416,3028" to="4927,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" strokecolor="#dedede"/>
                <v:line id="Line 626" o:spid="_x0000_s1515" style="position:absolute;visibility:visible;mso-wrap-style:square" from="3670,3028" to="4181,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" strokecolor="#dedede"/>
                <v:line id="Line 625" o:spid="_x0000_s1516" style="position:absolute;visibility:visible;mso-wrap-style:square" from="1690,3028" to="3437,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" strokecolor="#dedede"/>
                <v:line id="Line 624" o:spid="_x0000_s1517" style="position:absolute;visibility:visible;mso-wrap-style:square" from="8887,2224" to="9888,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" strokecolor="#dedede"/>
                <v:line id="Line 623" o:spid="_x0000_s1518" style="position:absolute;visibility:visible;mso-wrap-style:square" from="8141,2224" to="8652,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" strokecolor="#dedede"/>
                <v:line id="Line 622" o:spid="_x0000_s1519" style="position:absolute;visibility:visible;mso-wrap-style:square" from="7397,2224" to="7908,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" strokecolor="#dedede"/>
                <v:line id="Line 621" o:spid="_x0000_s1520" style="position:absolute;visibility:visible;mso-wrap-style:square" from="6650,2224" to="7162,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" strokecolor="#dedede"/>
                <v:line id="Line 620" o:spid="_x0000_s1521" style="position:absolute;visibility:visible;mso-wrap-style:square" from="5906,2224" to="6418,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" strokecolor="#dedede"/>
                <v:line id="Line 619" o:spid="_x0000_s1522" style="position:absolute;visibility:visible;mso-wrap-style:square" from="5160,2224" to="5671,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" strokecolor="#dedede"/>
                <v:line id="Line 618" o:spid="_x0000_s1523" style="position:absolute;visibility:visible;mso-wrap-style:square" from="4416,2224" to="4927,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" strokecolor="#dedede"/>
                <v:line id="Line 617" o:spid="_x0000_s1524" style="position:absolute;visibility:visible;mso-wrap-style:square" from="1690,2224" to="4181,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" strokecolor="#dedede"/>
                <v:line id="Line 616" o:spid="_x0000_s1525" style="position:absolute;visibility:visible;mso-wrap-style:square" from="8887,1417" to="9888,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" strokecolor="#dedede"/>
                <v:line id="Line 615" o:spid="_x0000_s1526" style="position:absolute;visibility:visible;mso-wrap-style:square" from="5160,1417" to="8652,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" strokecolor="#dedede"/>
                <v:line id="Line 614" o:spid="_x0000_s1527" style="position:absolute;visibility:visible;mso-wrap-style:square" from="4416,1417" to="4927,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" strokecolor="#dedede"/>
                <v:line id="Line 613" o:spid="_x0000_s1528" style="position:absolute;visibility:visible;mso-wrap-style:square" from="1690,1417" to="4181,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" strokecolor="#dede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2" o:spid="_x0000_s1529" type="#_x0000_t75" style="position:absolute;left:1852;top:975;width:7128;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">
                  <v:imagedata r:id="rId33" o:title=""/>
                </v:shape>
                <v:rect id="Rectangle 611" o:spid="_x0000_s1530" style="position:absolute;left:4927;top:1038;width:233;height:4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" fillcolor="#49a" stroked="f"/>
                <v:rect id="Rectangle 610" o:spid="_x0000_s1531" style="position:absolute;left:4180;top:1143;width:236;height:4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" fillcolor="#49a" stroked="f"/>
                <v:rect id="Rectangle 609" o:spid="_x0000_s1532" style="position:absolute;left:8652;top:1208;width:236;height:4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" fillcolor="#49a" stroked="f"/>
                <v:rect id="Rectangle 608" o:spid="_x0000_s1533" style="position:absolute;left:5671;top:1434;width:236;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" fillcolor="#49a" stroked="f"/>
                <v:rect id="Rectangle 607" o:spid="_x0000_s1534" style="position:absolute;left:7908;top:1513;width:233;height: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" fillcolor="#49a" stroked="f"/>
                <v:rect id="Rectangle 606" o:spid="_x0000_s1535" style="position:absolute;left:6417;top:2005;width:233;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" fillcolor="#49a" stroked="f"/>
                <v:rect id="Rectangle 605" o:spid="_x0000_s1536" style="position:absolute;left:7161;top:2199;width:236;height:3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" fillcolor="#49a" stroked="f"/>
                <v:rect id="Rectangle 604" o:spid="_x0000_s1537" style="position:absolute;left:3436;top:2627;width:233;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" fillcolor="#49a" stroked="f"/>
                <v:rect id="Rectangle 603" o:spid="_x0000_s1538" style="position:absolute;left:2690;top:3126;width:236;height:2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" fillcolor="#49a" stroked="f"/>
                <v:rect id="Rectangle 602" o:spid="_x0000_s1539" style="position:absolute;left:1946;top:3577;width:233;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" fillcolor="#49a" stroked="f"/>
                <v:line id="Line 601" o:spid="_x0000_s1540" style="position:absolute;visibility:visible;mso-wrap-style:square" from="1690,5446" to="9888,5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" strokecolor="#dedede" strokeweight="1pt"/>
                <v:shape id="Picture 600" o:spid="_x0000_s1541" type="#_x0000_t75" style="position:absolute;left:1941;top:954;width:6951;height:2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">
                  <v:imagedata r:id="rId34" o:title=""/>
                </v:shape>
                <v:shape id="Freeform 599" o:spid="_x0000_s1542" style="position:absolute;left:2062;top:1046;width:6708;height:2534;visibility:visible;mso-wrap-style:square;v-text-anchor:top" coordsize="6708,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" path="m,2534l745,2083r744,-497l2235,105,2979,r747,395l4472,964r744,195l5963,475,6707,170e" filled="f" strokecolor="#6f2f9f" strokeweight="2.75pt">
                  <v:stroke dashstyle="dash"/>
                  <v:path arrowok="t" o:connecttype="custom" o:connectlocs="0,3580;745,3129;1489,2632;2235,1151;2979,1046;3726,1441;4472,2010;5216,2205;5963,1521;6707,1216" o:connectangles="0,0,0,0,0,0,0,0,0,0"/>
                </v:shape>
                <v:shape id="Freeform 598" o:spid="_x0000_s1543" style="position:absolute;left:2062;top:3576;width:215;height:558;visibility:visible;mso-wrap-style:square;v-text-anchor:top" coordsize="21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" path="m,l123,557r91,e" filled="f" strokecolor="#b3b3b3">
                  <v:path arrowok="t" o:connecttype="custom" o:connectlocs="0,3577;123,4134;214,4134" o:connectangles="0,0,0"/>
                </v:shape>
                <v:shape id="Freeform 597" o:spid="_x0000_s1544" style="position:absolute;left:2807;top:3125;width:135;height:375;visibility:visible;mso-wrap-style:square;v-text-anchor:top" coordsize="13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" path="m,l43,374r91,e" filled="f" strokecolor="#b3b3b3">
                  <v:path arrowok="t" o:connecttype="custom" o:connectlocs="0,3126;43,3500;134,3500" o:connectangles="0,0,0"/>
                </v:shape>
                <v:shape id="Freeform 596" o:spid="_x0000_s1545" style="position:absolute;left:3553;top:2626;width:235;height:430;visibility:visible;mso-wrap-style:square;v-text-anchor:top" coordsize="23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" path="m,l145,429r89,e" filled="f" strokecolor="#b3b3b3">
                  <v:path arrowok="t" o:connecttype="custom" o:connectlocs="0,2626;145,3055;234,3055" o:connectangles="0,0,0"/>
                </v:shape>
                <v:shape id="Freeform 595" o:spid="_x0000_s1546" style="position:absolute;left:4298;top:1143;width:135;height:723;visibility:visible;mso-wrap-style:square;v-text-anchor:top" coordsize="13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" path="m,l44,723r91,e" filled="f" strokecolor="#b3b3b3">
                  <v:path arrowok="t" o:connecttype="custom" o:connectlocs="0,1143;44,1866;135,1866" o:connectangles="0,0,0"/>
                </v:shape>
                <v:shape id="Freeform 594" o:spid="_x0000_s1547" style="position:absolute;left:5788;top:1433;width:215;height:1108;visibility:visible;mso-wrap-style:square;v-text-anchor:top" coordsize="215,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" path="m,l125,1108r89,e" filled="f" strokecolor="#b3b3b3">
                  <v:path arrowok="t" o:connecttype="custom" o:connectlocs="0,1433;125,2541;214,2541" o:connectangles="0,0,0"/>
                </v:shape>
                <v:shape id="Freeform 593" o:spid="_x0000_s1548" style="position:absolute;left:6534;top:2005;width:155;height:851;visibility:visible;mso-wrap-style:square;v-text-anchor:top" coordsize="15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" path="m,l64,850r90,e" filled="f" strokecolor="#b3b3b3">
                  <v:path arrowok="t" o:connecttype="custom" o:connectlocs="0,2006;64,2856;154,2856" o:connectangles="0,0,0"/>
                </v:shape>
                <v:shape id="Freeform 592" o:spid="_x0000_s1549" style="position:absolute;left:8024;top:1514;width:215;height:1163;visibility:visible;mso-wrap-style:square;v-text-anchor:top" coordsize="215,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" path="m,l123,1162r91,e" filled="f" strokecolor="#b3b3b3">
                  <v:path arrowok="t" o:connecttype="custom" o:connectlocs="0,1514;123,2676;214,2676" o:connectangles="0,0,0"/>
                </v:shape>
                <v:shape id="Freeform 591" o:spid="_x0000_s1550" style="position:absolute;left:8769;top:1207;width:195;height:1438;visibility:visible;mso-wrap-style:square;v-text-anchor:top" coordsize="195,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" path="m,l103,1437r91,e" filled="f" strokecolor="#b3b3b3">
                  <v:path arrowok="t" o:connecttype="custom" o:connectlocs="0,1208;103,2645;194,2645" o:connectangles="0,0,0"/>
                </v:shape>
                <v:line id="Line 590" o:spid="_x0000_s1551" style="position:absolute;visibility:visible;mso-wrap-style:square" from="4298,1151" to="4581,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" strokecolor="#b3b3b3"/>
                <v:line id="Line 589" o:spid="_x0000_s1552" style="position:absolute;visibility:visible;mso-wrap-style:square" from="1690,612" to="9888,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" strokecolor="#dedede"/>
                <v:line id="Line 588" o:spid="_x0000_s1553" style="position:absolute;visibility:visible;mso-wrap-style:square" from="3704,6060" to="4208,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" strokecolor="#49a" strokeweight="1.92475mm"/>
                <v:line id="Line 587" o:spid="_x0000_s1554" style="position:absolute;visibility:visible;mso-wrap-style:square" from="7286,6060" to="7790,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" strokecolor="#6f2f9f" strokeweight="2.75pt">
                  <v:stroke dashstyle="dash"/>
                </v:line>
                <v:rect id="Rectangle 586" o:spid="_x0000_s1555" style="position:absolute;left:1134;top:195;width:9360;height:6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" filled="f" strokecolor="#dedede"/>
                <v:shape id="Text Box 585" o:spid="_x0000_s1556" type="#_x0000_t202" style="position:absolute;left:1164;top:481;width:36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" filled="f" stroked="f">
                  <v:textbox inset="0,0,0,0">
                    <w:txbxContent>
                      <w:p w14:paraId="10D15C0F" w14:textId="77777777" w:rsidR="008302DC" w:rsidRDefault="008302DC">
                        <w:pPr>
                          <w:spacing w:line="237" w:lineRule="exact"/>
                          <w:rPr>
                            <w:rFonts w:ascii="Arial Narrow"/>
                            <w:sz w:val="21"/>
                          </w:rPr>
                        </w:pPr>
                        <w:r>
                          <w:rPr>
                            <w:rFonts w:ascii="Arial Narrow"/>
                            <w:w w:val="120"/>
                            <w:sz w:val="21"/>
                          </w:rPr>
                          <w:t>600</w:t>
                        </w:r>
                      </w:p>
                    </w:txbxContent>
                  </v:textbox>
                </v:shape>
                <v:shape id="Text Box 584" o:spid="_x0000_s1557" type="#_x0000_t202" style="position:absolute;left:10072;top:481;width:41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" filled="f" stroked="f">
                  <v:textbox inset="0,0,0,0">
                    <w:txbxContent>
                      <w:p w14:paraId="123BEBBC" w14:textId="77777777" w:rsidR="008302DC" w:rsidRDefault="008302DC">
                        <w:pPr>
                          <w:spacing w:line="237" w:lineRule="exact"/>
                          <w:rPr>
                            <w:rFonts w:ascii="Arial Narrow"/>
                            <w:sz w:val="21"/>
                          </w:rPr>
                        </w:pPr>
                        <w:r>
                          <w:rPr>
                            <w:rFonts w:ascii="Arial Narrow"/>
                            <w:w w:val="115"/>
                            <w:sz w:val="21"/>
                          </w:rPr>
                          <w:t>14%</w:t>
                        </w:r>
                      </w:p>
                    </w:txbxContent>
                  </v:textbox>
                </v:shape>
                <v:shape id="Text Box 583" o:spid="_x0000_s1558" type="#_x0000_t202" style="position:absolute;left:4345;top:752;width:489;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" filled="f" stroked="f">
                  <v:textbox inset="0,0,0,0">
                    <w:txbxContent>
                      <w:p w14:paraId="707F175F" w14:textId="77777777" w:rsidR="008302DC" w:rsidRDefault="008302DC">
                        <w:pPr>
                          <w:spacing w:line="202" w:lineRule="exact"/>
                          <w:rPr>
                            <w:rFonts w:ascii="Arial Narrow"/>
                            <w:sz w:val="18"/>
                          </w:rPr>
                        </w:pPr>
                        <w:r>
                          <w:rPr>
                            <w:rFonts w:ascii="Arial Narrow"/>
                            <w:color w:val="5C5C5C"/>
                            <w:w w:val="110"/>
                            <w:sz w:val="18"/>
                          </w:rPr>
                          <w:t>12.4%</w:t>
                        </w:r>
                      </w:p>
                    </w:txbxContent>
                  </v:textbox>
                </v:shape>
                <v:shape id="Text Box 582" o:spid="_x0000_s1559" type="#_x0000_t202" style="position:absolute;left:5210;top:940;width:489;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" filled="f" stroked="f">
                  <v:textbox inset="0,0,0,0">
                    <w:txbxContent>
                      <w:p w14:paraId="4B694AE3" w14:textId="77777777" w:rsidR="008302DC" w:rsidRDefault="008302DC">
                        <w:pPr>
                          <w:spacing w:line="202" w:lineRule="exact"/>
                          <w:rPr>
                            <w:rFonts w:ascii="Arial Narrow"/>
                            <w:sz w:val="18"/>
                          </w:rPr>
                        </w:pPr>
                        <w:r>
                          <w:rPr>
                            <w:rFonts w:ascii="Arial Narrow"/>
                            <w:color w:val="5C5C5C"/>
                            <w:w w:val="110"/>
                            <w:sz w:val="18"/>
                          </w:rPr>
                          <w:t>12.7%</w:t>
                        </w:r>
                      </w:p>
                    </w:txbxContent>
                  </v:textbox>
                </v:shape>
                <v:shape id="Text Box 581" o:spid="_x0000_s1560" type="#_x0000_t202" style="position:absolute;left:8936;top:1109;width:489;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" filled="f" stroked="f">
                  <v:textbox inset="0,0,0,0">
                    <w:txbxContent>
                      <w:p w14:paraId="19CA4635" w14:textId="77777777" w:rsidR="008302DC" w:rsidRDefault="008302DC">
                        <w:pPr>
                          <w:spacing w:line="202" w:lineRule="exact"/>
                          <w:rPr>
                            <w:rFonts w:ascii="Arial Narrow"/>
                            <w:sz w:val="18"/>
                          </w:rPr>
                        </w:pPr>
                        <w:r>
                          <w:rPr>
                            <w:rFonts w:ascii="Arial Narrow"/>
                            <w:color w:val="5C5C5C"/>
                            <w:w w:val="110"/>
                            <w:sz w:val="18"/>
                          </w:rPr>
                          <w:t>12.3%</w:t>
                        </w:r>
                      </w:p>
                    </w:txbxContent>
                  </v:textbox>
                </v:shape>
                <v:shape id="Text Box 580" o:spid="_x0000_s1561" type="#_x0000_t202" style="position:absolute;left:1164;top:1287;width:36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" filled="f" stroked="f">
                  <v:textbox inset="0,0,0,0">
                    <w:txbxContent>
                      <w:p w14:paraId="50E148B8" w14:textId="77777777" w:rsidR="008302DC" w:rsidRDefault="008302DC">
                        <w:pPr>
                          <w:spacing w:line="237" w:lineRule="exact"/>
                          <w:rPr>
                            <w:rFonts w:ascii="Arial Narrow"/>
                            <w:sz w:val="21"/>
                          </w:rPr>
                        </w:pPr>
                        <w:r>
                          <w:rPr>
                            <w:rFonts w:ascii="Arial Narrow"/>
                            <w:w w:val="120"/>
                            <w:sz w:val="21"/>
                          </w:rPr>
                          <w:t>500</w:t>
                        </w:r>
                      </w:p>
                    </w:txbxContent>
                  </v:textbox>
                </v:shape>
                <v:shape id="Text Box 579" o:spid="_x0000_s1562" type="#_x0000_t202" style="position:absolute;left:5956;top:1335;width:48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" filled="f" stroked="f">
                  <v:textbox inset="0,0,0,0">
                    <w:txbxContent>
                      <w:p w14:paraId="035255FA" w14:textId="77777777" w:rsidR="008302DC" w:rsidRDefault="008302DC">
                        <w:pPr>
                          <w:spacing w:line="202" w:lineRule="exact"/>
                          <w:rPr>
                            <w:rFonts w:ascii="Arial Narrow"/>
                            <w:sz w:val="18"/>
                          </w:rPr>
                        </w:pPr>
                        <w:r>
                          <w:rPr>
                            <w:rFonts w:ascii="Arial Narrow"/>
                            <w:color w:val="5C5C5C"/>
                            <w:w w:val="110"/>
                            <w:sz w:val="18"/>
                          </w:rPr>
                          <w:t>11.6%</w:t>
                        </w:r>
                      </w:p>
                    </w:txbxContent>
                  </v:textbox>
                </v:shape>
                <v:shape id="Text Box 578" o:spid="_x0000_s1563" type="#_x0000_t202" style="position:absolute;left:10072;top:1171;width:41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" filled="f" stroked="f">
                  <v:textbox inset="0,0,0,0">
                    <w:txbxContent>
                      <w:p w14:paraId="3B865038" w14:textId="77777777" w:rsidR="008302DC" w:rsidRDefault="008302DC">
                        <w:pPr>
                          <w:spacing w:line="237" w:lineRule="exact"/>
                          <w:rPr>
                            <w:rFonts w:ascii="Arial Narrow"/>
                            <w:sz w:val="21"/>
                          </w:rPr>
                        </w:pPr>
                        <w:r>
                          <w:rPr>
                            <w:rFonts w:ascii="Arial Narrow"/>
                            <w:w w:val="115"/>
                            <w:sz w:val="21"/>
                          </w:rPr>
                          <w:t>12%</w:t>
                        </w:r>
                      </w:p>
                    </w:txbxContent>
                  </v:textbox>
                </v:shape>
                <v:shape id="Text Box 577" o:spid="_x0000_s1564" type="#_x0000_t202" style="position:absolute;left:8191;top:1415;width:491;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" filled="f" stroked="f">
                  <v:textbox inset="0,0,0,0">
                    <w:txbxContent>
                      <w:p w14:paraId="2D504493" w14:textId="77777777" w:rsidR="008302DC" w:rsidRDefault="008302DC">
                        <w:pPr>
                          <w:spacing w:line="202" w:lineRule="exact"/>
                          <w:rPr>
                            <w:rFonts w:ascii="Arial Narrow"/>
                            <w:sz w:val="18"/>
                          </w:rPr>
                        </w:pPr>
                        <w:r>
                          <w:rPr>
                            <w:rFonts w:ascii="Arial Narrow"/>
                            <w:color w:val="5C5C5C"/>
                            <w:w w:val="110"/>
                            <w:sz w:val="18"/>
                          </w:rPr>
                          <w:t>11.4%</w:t>
                        </w:r>
                      </w:p>
                    </w:txbxContent>
                  </v:textbox>
                </v:shape>
                <v:shape id="Text Box 576" o:spid="_x0000_s1565" type="#_x0000_t202" style="position:absolute;left:4492;top:1760;width:31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" filled="f" stroked="f">
                  <v:textbox inset="0,0,0,0">
                    <w:txbxContent>
                      <w:p w14:paraId="33170317" w14:textId="77777777" w:rsidR="008302DC" w:rsidRDefault="008302DC">
                        <w:pPr>
                          <w:spacing w:line="202" w:lineRule="exact"/>
                          <w:rPr>
                            <w:rFonts w:ascii="Arial Narrow"/>
                            <w:sz w:val="18"/>
                          </w:rPr>
                        </w:pPr>
                        <w:r>
                          <w:rPr>
                            <w:rFonts w:ascii="Arial Narrow"/>
                            <w:color w:val="5C5C5C"/>
                            <w:w w:val="120"/>
                            <w:sz w:val="18"/>
                          </w:rPr>
                          <w:t>534</w:t>
                        </w:r>
                      </w:p>
                    </w:txbxContent>
                  </v:textbox>
                </v:shape>
                <v:shape id="Text Box 575" o:spid="_x0000_s1566" type="#_x0000_t202" style="position:absolute;left:5217;top:1875;width:31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" filled="f" stroked="f">
                  <v:textbox inset="0,0,0,0">
                    <w:txbxContent>
                      <w:p w14:paraId="2F7CAA46" w14:textId="77777777" w:rsidR="008302DC" w:rsidRDefault="008302DC">
                        <w:pPr>
                          <w:spacing w:line="202" w:lineRule="exact"/>
                          <w:rPr>
                            <w:rFonts w:ascii="Arial Narrow"/>
                            <w:sz w:val="18"/>
                          </w:rPr>
                        </w:pPr>
                        <w:r>
                          <w:rPr>
                            <w:rFonts w:ascii="Arial Narrow"/>
                            <w:color w:val="5C5C5C"/>
                            <w:w w:val="120"/>
                            <w:sz w:val="18"/>
                          </w:rPr>
                          <w:t>547</w:t>
                        </w:r>
                      </w:p>
                    </w:txbxContent>
                  </v:textbox>
                </v:shape>
                <v:shape id="Text Box 574" o:spid="_x0000_s1567" type="#_x0000_t202" style="position:absolute;left:6703;top:1906;width:38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" filled="f" stroked="f">
                  <v:textbox inset="0,0,0,0">
                    <w:txbxContent>
                      <w:p w14:paraId="0E8C6406" w14:textId="77777777" w:rsidR="008302DC" w:rsidRDefault="008302DC">
                        <w:pPr>
                          <w:spacing w:line="202" w:lineRule="exact"/>
                          <w:rPr>
                            <w:rFonts w:ascii="Arial Narrow"/>
                            <w:sz w:val="18"/>
                          </w:rPr>
                        </w:pPr>
                        <w:r>
                          <w:rPr>
                            <w:rFonts w:ascii="Arial Narrow"/>
                            <w:color w:val="5C5C5C"/>
                            <w:w w:val="110"/>
                            <w:sz w:val="18"/>
                          </w:rPr>
                          <w:t>9.9%</w:t>
                        </w:r>
                      </w:p>
                    </w:txbxContent>
                  </v:textbox>
                </v:shape>
                <v:shape id="Text Box 573" o:spid="_x0000_s1568" type="#_x0000_t202" style="position:absolute;left:10072;top:1862;width:41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" filled="f" stroked="f">
                  <v:textbox inset="0,0,0,0">
                    <w:txbxContent>
                      <w:p w14:paraId="209EE5EE" w14:textId="77777777" w:rsidR="008302DC" w:rsidRDefault="008302DC">
                        <w:pPr>
                          <w:spacing w:line="237" w:lineRule="exact"/>
                          <w:rPr>
                            <w:rFonts w:ascii="Arial Narrow"/>
                            <w:sz w:val="21"/>
                          </w:rPr>
                        </w:pPr>
                        <w:r>
                          <w:rPr>
                            <w:rFonts w:ascii="Arial Narrow"/>
                            <w:w w:val="115"/>
                            <w:sz w:val="21"/>
                          </w:rPr>
                          <w:t>10%</w:t>
                        </w:r>
                      </w:p>
                    </w:txbxContent>
                  </v:textbox>
                </v:shape>
                <v:shape id="Text Box 572" o:spid="_x0000_s1569" type="#_x0000_t202" style="position:absolute;left:1164;top:2092;width:36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" filled="f" stroked="f">
                  <v:textbox inset="0,0,0,0">
                    <w:txbxContent>
                      <w:p w14:paraId="7503A993" w14:textId="77777777" w:rsidR="008302DC" w:rsidRDefault="008302DC">
                        <w:pPr>
                          <w:spacing w:line="237" w:lineRule="exact"/>
                          <w:rPr>
                            <w:rFonts w:ascii="Arial Narrow"/>
                            <w:sz w:val="21"/>
                          </w:rPr>
                        </w:pPr>
                        <w:r>
                          <w:rPr>
                            <w:rFonts w:ascii="Arial Narrow"/>
                            <w:w w:val="120"/>
                            <w:sz w:val="21"/>
                          </w:rPr>
                          <w:t>400</w:t>
                        </w:r>
                      </w:p>
                    </w:txbxContent>
                  </v:textbox>
                </v:shape>
                <v:shape id="Text Box 571" o:spid="_x0000_s1570" type="#_x0000_t202" style="position:absolute;left:7448;top:2099;width:389;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" filled="f" stroked="f">
                  <v:textbox inset="0,0,0,0">
                    <w:txbxContent>
                      <w:p w14:paraId="52FF99E7" w14:textId="77777777" w:rsidR="008302DC" w:rsidRDefault="008302DC">
                        <w:pPr>
                          <w:spacing w:line="202" w:lineRule="exact"/>
                          <w:rPr>
                            <w:rFonts w:ascii="Arial Narrow"/>
                            <w:sz w:val="18"/>
                          </w:rPr>
                        </w:pPr>
                        <w:r>
                          <w:rPr>
                            <w:rFonts w:ascii="Arial Narrow"/>
                            <w:color w:val="5C5C5C"/>
                            <w:w w:val="110"/>
                            <w:sz w:val="18"/>
                          </w:rPr>
                          <w:t>9.4%</w:t>
                        </w:r>
                      </w:p>
                    </w:txbxContent>
                  </v:textbox>
                </v:shape>
                <v:shape id="Text Box 570" o:spid="_x0000_s1571" type="#_x0000_t202" style="position:absolute;left:3722;top:2525;width:38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" filled="f" stroked="f">
                  <v:textbox inset="0,0,0,0">
                    <w:txbxContent>
                      <w:p w14:paraId="0CADA08A" w14:textId="77777777" w:rsidR="008302DC" w:rsidRDefault="008302DC">
                        <w:pPr>
                          <w:spacing w:line="202" w:lineRule="exact"/>
                          <w:rPr>
                            <w:rFonts w:ascii="Arial Narrow"/>
                            <w:sz w:val="18"/>
                          </w:rPr>
                        </w:pPr>
                        <w:r>
                          <w:rPr>
                            <w:rFonts w:ascii="Arial Narrow"/>
                            <w:color w:val="5C5C5C"/>
                            <w:w w:val="105"/>
                            <w:sz w:val="18"/>
                          </w:rPr>
                          <w:t>8.2%</w:t>
                        </w:r>
                      </w:p>
                    </w:txbxContent>
                  </v:textbox>
                </v:shape>
                <v:shape id="Text Box 569" o:spid="_x0000_s1572" type="#_x0000_t202" style="position:absolute;left:6062;top:2435;width:311;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" filled="f" stroked="f">
                  <v:textbox inset="0,0,0,0">
                    <w:txbxContent>
                      <w:p w14:paraId="6FE61AC7" w14:textId="77777777" w:rsidR="008302DC" w:rsidRDefault="008302DC">
                        <w:pPr>
                          <w:spacing w:line="202" w:lineRule="exact"/>
                          <w:rPr>
                            <w:rFonts w:ascii="Arial Narrow"/>
                            <w:sz w:val="18"/>
                          </w:rPr>
                        </w:pPr>
                        <w:r>
                          <w:rPr>
                            <w:rFonts w:ascii="Arial Narrow"/>
                            <w:color w:val="5C5C5C"/>
                            <w:w w:val="120"/>
                            <w:sz w:val="18"/>
                          </w:rPr>
                          <w:t>498</w:t>
                        </w:r>
                      </w:p>
                    </w:txbxContent>
                  </v:textbox>
                </v:shape>
                <v:shape id="Text Box 568" o:spid="_x0000_s1573" type="#_x0000_t202" style="position:absolute;left:8295;top:2571;width:31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" filled="f" stroked="f">
                  <v:textbox inset="0,0,0,0">
                    <w:txbxContent>
                      <w:p w14:paraId="773253D4" w14:textId="77777777" w:rsidR="008302DC" w:rsidRDefault="008302DC">
                        <w:pPr>
                          <w:spacing w:line="202" w:lineRule="exact"/>
                          <w:rPr>
                            <w:rFonts w:ascii="Arial Narrow"/>
                            <w:sz w:val="18"/>
                          </w:rPr>
                        </w:pPr>
                        <w:r>
                          <w:rPr>
                            <w:rFonts w:ascii="Arial Narrow"/>
                            <w:color w:val="5C5C5C"/>
                            <w:w w:val="120"/>
                            <w:sz w:val="18"/>
                          </w:rPr>
                          <w:t>488</w:t>
                        </w:r>
                      </w:p>
                    </w:txbxContent>
                  </v:textbox>
                </v:shape>
                <v:shape id="Text Box 567" o:spid="_x0000_s1574" type="#_x0000_t202" style="position:absolute;left:9026;top:2539;width:30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" filled="f" stroked="f">
                  <v:textbox inset="0,0,0,0">
                    <w:txbxContent>
                      <w:p w14:paraId="4B04CAA5" w14:textId="77777777" w:rsidR="008302DC" w:rsidRDefault="008302DC">
                        <w:pPr>
                          <w:spacing w:line="202" w:lineRule="exact"/>
                          <w:rPr>
                            <w:rFonts w:ascii="Arial Narrow"/>
                            <w:sz w:val="18"/>
                          </w:rPr>
                        </w:pPr>
                        <w:r>
                          <w:rPr>
                            <w:rFonts w:ascii="Arial Narrow"/>
                            <w:color w:val="5C5C5C"/>
                            <w:w w:val="120"/>
                            <w:sz w:val="18"/>
                          </w:rPr>
                          <w:t>526</w:t>
                        </w:r>
                      </w:p>
                    </w:txbxContent>
                  </v:textbox>
                </v:shape>
                <v:shape id="Text Box 566" o:spid="_x0000_s1575" type="#_x0000_t202" style="position:absolute;left:10072;top:2553;width:29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" filled="f" stroked="f">
                  <v:textbox inset="0,0,0,0">
                    <w:txbxContent>
                      <w:p w14:paraId="30C17441" w14:textId="77777777" w:rsidR="008302DC" w:rsidRDefault="008302DC">
                        <w:pPr>
                          <w:spacing w:line="237" w:lineRule="exact"/>
                          <w:rPr>
                            <w:rFonts w:ascii="Arial Narrow"/>
                            <w:sz w:val="21"/>
                          </w:rPr>
                        </w:pPr>
                        <w:r>
                          <w:rPr>
                            <w:rFonts w:ascii="Arial Narrow"/>
                            <w:w w:val="110"/>
                            <w:sz w:val="21"/>
                          </w:rPr>
                          <w:t>8%</w:t>
                        </w:r>
                      </w:p>
                    </w:txbxContent>
                  </v:textbox>
                </v:shape>
                <v:shape id="Text Box 565" o:spid="_x0000_s1576" type="#_x0000_t202" style="position:absolute;left:1164;top:2898;width:36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" filled="f" stroked="f">
                  <v:textbox inset="0,0,0,0">
                    <w:txbxContent>
                      <w:p w14:paraId="6FD2AA83" w14:textId="77777777" w:rsidR="008302DC" w:rsidRDefault="008302DC">
                        <w:pPr>
                          <w:spacing w:line="237" w:lineRule="exact"/>
                          <w:rPr>
                            <w:rFonts w:ascii="Arial Narrow"/>
                            <w:sz w:val="21"/>
                          </w:rPr>
                        </w:pPr>
                        <w:r>
                          <w:rPr>
                            <w:rFonts w:ascii="Arial Narrow"/>
                            <w:w w:val="120"/>
                            <w:sz w:val="21"/>
                          </w:rPr>
                          <w:t>300</w:t>
                        </w:r>
                      </w:p>
                    </w:txbxContent>
                  </v:textbox>
                </v:shape>
                <v:shape id="Text Box 564" o:spid="_x0000_s1577" type="#_x0000_t202" style="position:absolute;left:6747;top:2751;width:996;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" filled="f" stroked="f">
                  <v:textbox inset="0,0,0,0">
                    <w:txbxContent>
                      <w:p w14:paraId="77A456C3" w14:textId="77777777" w:rsidR="008302DC" w:rsidRDefault="008302DC">
                        <w:pPr>
                          <w:tabs>
                            <w:tab w:val="left" w:pos="685"/>
                          </w:tabs>
                          <w:spacing w:line="232" w:lineRule="exact"/>
                          <w:rPr>
                            <w:rFonts w:ascii="Arial Narrow"/>
                            <w:sz w:val="18"/>
                          </w:rPr>
                        </w:pPr>
                        <w:r>
                          <w:rPr>
                            <w:rFonts w:ascii="Arial Narrow"/>
                            <w:color w:val="5C5C5C"/>
                            <w:w w:val="120"/>
                            <w:sz w:val="18"/>
                          </w:rPr>
                          <w:t>427</w:t>
                        </w:r>
                        <w:r>
                          <w:rPr>
                            <w:rFonts w:ascii="Arial Narrow"/>
                            <w:color w:val="5C5C5C"/>
                            <w:w w:val="120"/>
                            <w:sz w:val="18"/>
                          </w:rPr>
                          <w:tab/>
                        </w:r>
                        <w:r>
                          <w:rPr>
                            <w:rFonts w:ascii="Arial Narrow"/>
                            <w:color w:val="5C5C5C"/>
                            <w:w w:val="120"/>
                            <w:position w:val="-2"/>
                            <w:sz w:val="18"/>
                          </w:rPr>
                          <w:t>403</w:t>
                        </w:r>
                      </w:p>
                    </w:txbxContent>
                  </v:textbox>
                </v:shape>
                <v:shape id="Text Box 563" o:spid="_x0000_s1578" type="#_x0000_t202" style="position:absolute;left:2976;top:3024;width:389;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" filled="f" stroked="f">
                  <v:textbox inset="0,0,0,0">
                    <w:txbxContent>
                      <w:p w14:paraId="2C6926D9" w14:textId="77777777" w:rsidR="008302DC" w:rsidRDefault="008302DC">
                        <w:pPr>
                          <w:spacing w:line="202" w:lineRule="exact"/>
                          <w:rPr>
                            <w:rFonts w:ascii="Arial Narrow"/>
                            <w:sz w:val="18"/>
                          </w:rPr>
                        </w:pPr>
                        <w:r>
                          <w:rPr>
                            <w:rFonts w:ascii="Arial Narrow"/>
                            <w:color w:val="5C5C5C"/>
                            <w:w w:val="110"/>
                            <w:sz w:val="18"/>
                          </w:rPr>
                          <w:t>6.7%</w:t>
                        </w:r>
                      </w:p>
                    </w:txbxContent>
                  </v:textbox>
                </v:shape>
                <v:shape id="Text Box 562" o:spid="_x0000_s1579" type="#_x0000_t202" style="position:absolute;left:3846;top:2950;width:311;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" filled="f" stroked="f">
                  <v:textbox inset="0,0,0,0">
                    <w:txbxContent>
                      <w:p w14:paraId="0C1C433C" w14:textId="77777777" w:rsidR="008302DC" w:rsidRDefault="008302DC">
                        <w:pPr>
                          <w:spacing w:line="202" w:lineRule="exact"/>
                          <w:rPr>
                            <w:rFonts w:ascii="Arial Narrow"/>
                            <w:sz w:val="18"/>
                          </w:rPr>
                        </w:pPr>
                        <w:r>
                          <w:rPr>
                            <w:rFonts w:ascii="Arial Narrow"/>
                            <w:color w:val="5C5C5C"/>
                            <w:w w:val="120"/>
                            <w:sz w:val="18"/>
                          </w:rPr>
                          <w:t>350</w:t>
                        </w:r>
                      </w:p>
                    </w:txbxContent>
                  </v:textbox>
                </v:shape>
                <v:shape id="Text Box 561" o:spid="_x0000_s1580" type="#_x0000_t202" style="position:absolute;left:10072;top:3244;width:29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" filled="f" stroked="f">
                  <v:textbox inset="0,0,0,0">
                    <w:txbxContent>
                      <w:p w14:paraId="076A7128" w14:textId="77777777" w:rsidR="008302DC" w:rsidRDefault="008302DC">
                        <w:pPr>
                          <w:spacing w:line="237" w:lineRule="exact"/>
                          <w:rPr>
                            <w:rFonts w:ascii="Arial Narrow"/>
                            <w:sz w:val="21"/>
                          </w:rPr>
                        </w:pPr>
                        <w:r>
                          <w:rPr>
                            <w:rFonts w:ascii="Arial Narrow"/>
                            <w:w w:val="110"/>
                            <w:sz w:val="21"/>
                          </w:rPr>
                          <w:t>6%</w:t>
                        </w:r>
                      </w:p>
                    </w:txbxContent>
                  </v:textbox>
                </v:shape>
                <v:shape id="Text Box 560" o:spid="_x0000_s1581" type="#_x0000_t202" style="position:absolute;left:2231;top:3474;width:389;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" filled="f" stroked="f">
                  <v:textbox inset="0,0,0,0">
                    <w:txbxContent>
                      <w:p w14:paraId="6E887E4B" w14:textId="77777777" w:rsidR="008302DC" w:rsidRDefault="008302DC">
                        <w:pPr>
                          <w:spacing w:line="202" w:lineRule="exact"/>
                          <w:rPr>
                            <w:rFonts w:ascii="Arial Narrow"/>
                            <w:sz w:val="18"/>
                          </w:rPr>
                        </w:pPr>
                        <w:r>
                          <w:rPr>
                            <w:rFonts w:ascii="Arial Narrow"/>
                            <w:color w:val="5C5C5C"/>
                            <w:w w:val="110"/>
                            <w:sz w:val="18"/>
                          </w:rPr>
                          <w:t>5.4%</w:t>
                        </w:r>
                      </w:p>
                    </w:txbxContent>
                  </v:textbox>
                </v:shape>
                <v:shape id="Text Box 559" o:spid="_x0000_s1582" type="#_x0000_t202" style="position:absolute;left:1164;top:3394;width:2149;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" filled="f" stroked="f">
                  <v:textbox inset="0,0,0,0">
                    <w:txbxContent>
                      <w:p w14:paraId="18C70B95" w14:textId="77777777" w:rsidR="008302DC" w:rsidRDefault="008302DC">
                        <w:pPr>
                          <w:spacing w:line="202" w:lineRule="exact"/>
                          <w:ind w:right="18"/>
                          <w:jc w:val="right"/>
                          <w:rPr>
                            <w:rFonts w:ascii="Arial Narrow"/>
                            <w:sz w:val="18"/>
                          </w:rPr>
                        </w:pPr>
                        <w:r>
                          <w:rPr>
                            <w:rFonts w:ascii="Arial Narrow"/>
                            <w:color w:val="5C5C5C"/>
                            <w:w w:val="115"/>
                            <w:sz w:val="18"/>
                          </w:rPr>
                          <w:t>288</w:t>
                        </w:r>
                      </w:p>
                      <w:p w14:paraId="27141E0F" w14:textId="77777777" w:rsidR="008302DC" w:rsidRDefault="008302DC">
                        <w:pPr>
                          <w:spacing w:before="103"/>
                          <w:rPr>
                            <w:rFonts w:ascii="Arial Narrow"/>
                            <w:sz w:val="21"/>
                          </w:rPr>
                        </w:pPr>
                        <w:r>
                          <w:rPr>
                            <w:rFonts w:ascii="Arial Narrow"/>
                            <w:w w:val="120"/>
                            <w:sz w:val="21"/>
                          </w:rPr>
                          <w:t>200</w:t>
                        </w:r>
                      </w:p>
                    </w:txbxContent>
                  </v:textbox>
                </v:shape>
                <v:shape id="Text Box 558" o:spid="_x0000_s1583" type="#_x0000_t202" style="position:absolute;left:2336;top:4029;width:31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" filled="f" stroked="f">
                  <v:textbox inset="0,0,0,0">
                    <w:txbxContent>
                      <w:p w14:paraId="162AA35A" w14:textId="77777777" w:rsidR="008302DC" w:rsidRDefault="008302DC">
                        <w:pPr>
                          <w:spacing w:line="202" w:lineRule="exact"/>
                          <w:rPr>
                            <w:rFonts w:ascii="Arial Narrow"/>
                            <w:sz w:val="18"/>
                          </w:rPr>
                        </w:pPr>
                        <w:r>
                          <w:rPr>
                            <w:rFonts w:ascii="Arial Narrow"/>
                            <w:color w:val="5C5C5C"/>
                            <w:w w:val="120"/>
                            <w:sz w:val="18"/>
                          </w:rPr>
                          <w:t>232</w:t>
                        </w:r>
                      </w:p>
                    </w:txbxContent>
                  </v:textbox>
                </v:shape>
                <v:shape id="Text Box 557" o:spid="_x0000_s1584" type="#_x0000_t202" style="position:absolute;left:10072;top:3934;width:29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" filled="f" stroked="f">
                  <v:textbox inset="0,0,0,0">
                    <w:txbxContent>
                      <w:p w14:paraId="59DD62BC" w14:textId="77777777" w:rsidR="008302DC" w:rsidRDefault="008302DC">
                        <w:pPr>
                          <w:spacing w:line="237" w:lineRule="exact"/>
                          <w:rPr>
                            <w:rFonts w:ascii="Arial Narrow"/>
                            <w:sz w:val="21"/>
                          </w:rPr>
                        </w:pPr>
                        <w:r>
                          <w:rPr>
                            <w:rFonts w:ascii="Arial Narrow"/>
                            <w:w w:val="110"/>
                            <w:sz w:val="21"/>
                          </w:rPr>
                          <w:t>4%</w:t>
                        </w:r>
                      </w:p>
                    </w:txbxContent>
                  </v:textbox>
                </v:shape>
                <v:shape id="Text Box 556" o:spid="_x0000_s1585" type="#_x0000_t202" style="position:absolute;left:1164;top:4510;width:36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" filled="f" stroked="f">
                  <v:textbox inset="0,0,0,0">
                    <w:txbxContent>
                      <w:p w14:paraId="310B8DBB" w14:textId="77777777" w:rsidR="008302DC" w:rsidRDefault="008302DC">
                        <w:pPr>
                          <w:spacing w:line="237" w:lineRule="exact"/>
                          <w:rPr>
                            <w:rFonts w:ascii="Arial Narrow"/>
                            <w:sz w:val="21"/>
                          </w:rPr>
                        </w:pPr>
                        <w:r>
                          <w:rPr>
                            <w:rFonts w:ascii="Arial Narrow"/>
                            <w:w w:val="120"/>
                            <w:sz w:val="21"/>
                          </w:rPr>
                          <w:t>100</w:t>
                        </w:r>
                      </w:p>
                    </w:txbxContent>
                  </v:textbox>
                </v:shape>
                <v:shape id="Text Box 555" o:spid="_x0000_s1586" type="#_x0000_t202" style="position:absolute;left:10072;top:4625;width:29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" filled="f" stroked="f">
                  <v:textbox inset="0,0,0,0">
                    <w:txbxContent>
                      <w:p w14:paraId="41ADAAA0" w14:textId="77777777" w:rsidR="008302DC" w:rsidRDefault="008302DC">
                        <w:pPr>
                          <w:spacing w:line="237" w:lineRule="exact"/>
                          <w:rPr>
                            <w:rFonts w:ascii="Arial Narrow"/>
                            <w:sz w:val="21"/>
                          </w:rPr>
                        </w:pPr>
                        <w:r>
                          <w:rPr>
                            <w:rFonts w:ascii="Arial Narrow"/>
                            <w:w w:val="110"/>
                            <w:sz w:val="21"/>
                          </w:rPr>
                          <w:t>2%</w:t>
                        </w:r>
                      </w:p>
                    </w:txbxContent>
                  </v:textbox>
                </v:shape>
                <v:shape id="Text Box 554" o:spid="_x0000_s1587" type="#_x0000_t202" style="position:absolute;left:1391;top:5316;width:135;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" filled="f" stroked="f">
                  <v:textbox inset="0,0,0,0">
                    <w:txbxContent>
                      <w:p w14:paraId="0CEEF456" w14:textId="77777777" w:rsidR="008302DC" w:rsidRDefault="008302DC">
                        <w:pPr>
                          <w:spacing w:line="237" w:lineRule="exact"/>
                          <w:rPr>
                            <w:rFonts w:ascii="Arial Narrow"/>
                            <w:sz w:val="21"/>
                          </w:rPr>
                        </w:pPr>
                        <w:r>
                          <w:rPr>
                            <w:rFonts w:ascii="Arial Narrow"/>
                            <w:w w:val="119"/>
                            <w:sz w:val="21"/>
                          </w:rPr>
                          <w:t>0</w:t>
                        </w:r>
                      </w:p>
                    </w:txbxContent>
                  </v:textbox>
                </v:shape>
                <v:shape id="Text Box 553" o:spid="_x0000_s1588" type="#_x0000_t202" style="position:absolute;left:10072;top:5316;width:297;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" filled="f" stroked="f">
                  <v:textbox inset="0,0,0,0">
                    <w:txbxContent>
                      <w:p w14:paraId="5F0624AB" w14:textId="77777777" w:rsidR="008302DC" w:rsidRDefault="008302DC">
                        <w:pPr>
                          <w:spacing w:line="237" w:lineRule="exact"/>
                          <w:rPr>
                            <w:rFonts w:ascii="Arial Narrow"/>
                            <w:sz w:val="21"/>
                          </w:rPr>
                        </w:pPr>
                        <w:r>
                          <w:rPr>
                            <w:rFonts w:ascii="Arial Narrow"/>
                            <w:w w:val="110"/>
                            <w:sz w:val="21"/>
                          </w:rPr>
                          <w:t>0%</w:t>
                        </w:r>
                      </w:p>
                    </w:txbxContent>
                  </v:textbox>
                </v:shape>
                <v:shape id="Text Box 552" o:spid="_x0000_s1589" type="#_x0000_t202" style="position:absolute;left:1824;top:5580;width:5799;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" filled="f" stroked="f">
                  <v:textbox inset="0,0,0,0">
                    <w:txbxContent>
                      <w:p w14:paraId="2F795D2D" w14:textId="77777777" w:rsidR="008302DC" w:rsidRDefault="008302DC">
                        <w:pPr>
                          <w:tabs>
                            <w:tab w:val="left" w:pos="745"/>
                            <w:tab w:val="left" w:pos="1490"/>
                            <w:tab w:val="left" w:pos="2235"/>
                            <w:tab w:val="left" w:pos="2980"/>
                            <w:tab w:val="left" w:pos="3725"/>
                            <w:tab w:val="left" w:pos="4471"/>
                            <w:tab w:val="left" w:pos="5216"/>
                          </w:tabs>
                          <w:spacing w:line="248" w:lineRule="exact"/>
                          <w:rPr>
                            <w:rFonts w:ascii="Arial Narrow"/>
                          </w:rPr>
                        </w:pPr>
                        <w:r>
                          <w:rPr>
                            <w:rFonts w:ascii="Arial Narrow"/>
                            <w:w w:val="120"/>
                          </w:rPr>
                          <w:t>2010     2011    2012    2013    2014     2015     2016    2017</w:t>
                        </w:r>
                        <w:r>
                          <w:rPr>
                            <w:rFonts w:ascii="Arial Narrow"/>
                            <w:w w:val="120"/>
                          </w:rPr>
                          <w:tab/>
                        </w:r>
                        <w:r>
                          <w:rPr>
                            <w:rFonts w:ascii="Arial Narrow"/>
                            <w:w w:val="120"/>
                          </w:rPr>
                          <w:tab/>
                        </w:r>
                        <w:r>
                          <w:rPr>
                            <w:rFonts w:ascii="Arial Narrow"/>
                            <w:w w:val="120"/>
                          </w:rPr>
                          <w:tab/>
                        </w:r>
                        <w:r>
                          <w:rPr>
                            <w:rFonts w:ascii="Arial Narrow"/>
                            <w:w w:val="120"/>
                          </w:rPr>
                          <w:tab/>
                        </w:r>
                        <w:r>
                          <w:rPr>
                            <w:rFonts w:ascii="Arial Narrow"/>
                            <w:w w:val="120"/>
                          </w:rPr>
                          <w:tab/>
                        </w:r>
                        <w:r>
                          <w:rPr>
                            <w:rFonts w:ascii="Arial Narrow"/>
                            <w:w w:val="120"/>
                          </w:rPr>
                          <w:tab/>
                        </w:r>
                        <w:r>
                          <w:rPr>
                            <w:rFonts w:ascii="Arial Narrow"/>
                            <w:w w:val="120"/>
                          </w:rPr>
                          <w:tab/>
                        </w:r>
                      </w:p>
                      <w:p w14:paraId="5DF85FD6" w14:textId="77777777" w:rsidR="008302DC" w:rsidRDefault="008302DC">
                        <w:pPr>
                          <w:spacing w:before="98"/>
                          <w:ind w:left="2438"/>
                          <w:rPr>
                            <w:rFonts w:ascii="Arial Narrow"/>
                            <w:sz w:val="21"/>
                          </w:rPr>
                        </w:pPr>
                        <w:proofErr w:type="spellStart"/>
                        <w:r>
                          <w:rPr>
                            <w:rFonts w:ascii="Arial Narrow"/>
                            <w:w w:val="115"/>
                            <w:sz w:val="21"/>
                          </w:rPr>
                          <w:t>Numri</w:t>
                        </w:r>
                        <w:proofErr w:type="spellEnd"/>
                        <w:r>
                          <w:rPr>
                            <w:rFonts w:ascii="Arial Narrow"/>
                            <w:w w:val="115"/>
                            <w:sz w:val="21"/>
                          </w:rPr>
                          <w:t xml:space="preserve"> </w:t>
                        </w:r>
                        <w:proofErr w:type="spellStart"/>
                        <w:r>
                          <w:rPr>
                            <w:rFonts w:ascii="Arial Narrow"/>
                            <w:w w:val="115"/>
                            <w:sz w:val="21"/>
                          </w:rPr>
                          <w:t>i</w:t>
                        </w:r>
                        <w:proofErr w:type="spellEnd"/>
                        <w:r>
                          <w:rPr>
                            <w:rFonts w:ascii="Arial Narrow"/>
                            <w:w w:val="115"/>
                            <w:sz w:val="21"/>
                          </w:rPr>
                          <w:t xml:space="preserve"> </w:t>
                        </w:r>
                        <w:proofErr w:type="spellStart"/>
                        <w:r>
                          <w:rPr>
                            <w:rFonts w:ascii="Arial Narrow"/>
                            <w:w w:val="115"/>
                            <w:sz w:val="21"/>
                          </w:rPr>
                          <w:t>botimeve</w:t>
                        </w:r>
                        <w:proofErr w:type="spellEnd"/>
                        <w:r>
                          <w:rPr>
                            <w:rFonts w:ascii="Arial Narrow"/>
                            <w:w w:val="115"/>
                            <w:sz w:val="21"/>
                          </w:rPr>
                          <w:t xml:space="preserve"> </w:t>
                        </w:r>
                        <w:proofErr w:type="spellStart"/>
                        <w:r>
                          <w:rPr>
                            <w:rFonts w:ascii="Arial Narrow"/>
                            <w:w w:val="115"/>
                            <w:sz w:val="21"/>
                          </w:rPr>
                          <w:t>shkencore</w:t>
                        </w:r>
                        <w:proofErr w:type="spellEnd"/>
                      </w:p>
                    </w:txbxContent>
                  </v:textbox>
                </v:shape>
                <v:shape id="Text Box 551" o:spid="_x0000_s1590" type="#_x0000_t202" style="position:absolute;left:7786;top:5580;width:497;height: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" filled="f" stroked="f">
                  <v:textbox inset="0,0,0,0">
                    <w:txbxContent>
                      <w:p w14:paraId="2F75D988" w14:textId="77777777" w:rsidR="008302DC" w:rsidRDefault="008302DC">
                        <w:pPr>
                          <w:spacing w:line="248" w:lineRule="exact"/>
                          <w:rPr>
                            <w:rFonts w:ascii="Arial Narrow"/>
                          </w:rPr>
                        </w:pPr>
                        <w:r>
                          <w:rPr>
                            <w:rFonts w:ascii="Arial Narrow"/>
                            <w:w w:val="120"/>
                          </w:rPr>
                          <w:t>2018</w:t>
                        </w:r>
                      </w:p>
                      <w:p w14:paraId="5726FDE3" w14:textId="77777777" w:rsidR="008302DC" w:rsidRDefault="008302DC">
                        <w:pPr>
                          <w:spacing w:before="98"/>
                          <w:ind w:left="58"/>
                          <w:rPr>
                            <w:rFonts w:ascii="Arial Narrow"/>
                            <w:sz w:val="21"/>
                          </w:rPr>
                        </w:pPr>
                        <w:r>
                          <w:rPr>
                            <w:rFonts w:ascii="Arial Narrow"/>
                            <w:w w:val="107"/>
                            <w:sz w:val="21"/>
                          </w:rPr>
                          <w:t>%</w:t>
                        </w:r>
                      </w:p>
                    </w:txbxContent>
                  </v:textbox>
                </v:shape>
                <v:shape id="Text Box 550" o:spid="_x0000_s1591" type="#_x0000_t202" style="position:absolute;left:8531;top:5580;width:497;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" filled="f" stroked="f">
                  <v:textbox inset="0,0,0,0">
                    <w:txbxContent>
                      <w:p w14:paraId="6B1C7A20" w14:textId="77777777" w:rsidR="008302DC" w:rsidRDefault="008302DC">
                        <w:pPr>
                          <w:spacing w:line="248" w:lineRule="exact"/>
                          <w:rPr>
                            <w:rFonts w:ascii="Arial Narrow"/>
                          </w:rPr>
                        </w:pPr>
                        <w:r>
                          <w:rPr>
                            <w:rFonts w:ascii="Arial Narrow"/>
                            <w:w w:val="120"/>
                          </w:rPr>
                          <w:t>2019</w:t>
                        </w:r>
                      </w:p>
                    </w:txbxContent>
                  </v:textbox>
                </v:shape>
                <w10:wrap type="topAndBottom" anchorx="page"/>
              </v:group>
            </w:pict>
          </mc:Fallback>
        </mc:AlternateContent>
      </w:r>
    </w:p>
    <w:p w14:paraId="229AB032" w14:textId="77777777" w:rsidR="00DA62C7" w:rsidRDefault="00035088">
      <w:pPr>
        <w:spacing w:before="88"/>
        <w:ind w:left="3129"/>
        <w:rPr>
          <w:i/>
          <w:sz w:val="20"/>
        </w:rPr>
      </w:pPr>
      <w:proofErr w:type="spellStart"/>
      <w:r w:rsidRPr="00A44F28">
        <w:rPr>
          <w:i/>
          <w:w w:val="105"/>
          <w:sz w:val="20"/>
        </w:rPr>
        <w:t>Burimi</w:t>
      </w:r>
      <w:proofErr w:type="spellEnd"/>
      <w:r w:rsidRPr="00A44F28">
        <w:rPr>
          <w:i/>
          <w:w w:val="105"/>
          <w:sz w:val="20"/>
        </w:rPr>
        <w:t>: SJR (</w:t>
      </w:r>
      <w:proofErr w:type="spellStart"/>
      <w:r w:rsidRPr="00A44F28">
        <w:rPr>
          <w:i/>
          <w:w w:val="105"/>
          <w:sz w:val="20"/>
        </w:rPr>
        <w:t>Revista</w:t>
      </w:r>
      <w:proofErr w:type="spellEnd"/>
      <w:r w:rsidRPr="00A44F28">
        <w:rPr>
          <w:i/>
          <w:w w:val="105"/>
          <w:sz w:val="20"/>
        </w:rPr>
        <w:t xml:space="preserve"> </w:t>
      </w:r>
      <w:proofErr w:type="spellStart"/>
      <w:r>
        <w:rPr>
          <w:i/>
          <w:w w:val="105"/>
          <w:sz w:val="20"/>
        </w:rPr>
        <w:t>shkencore</w:t>
      </w:r>
      <w:proofErr w:type="spellEnd"/>
      <w:r>
        <w:rPr>
          <w:i/>
          <w:w w:val="105"/>
          <w:sz w:val="20"/>
        </w:rPr>
        <w:t xml:space="preserve"> </w:t>
      </w:r>
      <w:r w:rsidRPr="00A44F28">
        <w:rPr>
          <w:i/>
          <w:w w:val="105"/>
          <w:sz w:val="20"/>
        </w:rPr>
        <w:t xml:space="preserve">SC imago </w:t>
      </w:r>
      <w:proofErr w:type="spellStart"/>
      <w:r w:rsidRPr="00A44F28">
        <w:rPr>
          <w:i/>
          <w:w w:val="105"/>
          <w:sz w:val="20"/>
        </w:rPr>
        <w:t>dhe</w:t>
      </w:r>
      <w:proofErr w:type="spellEnd"/>
      <w:r w:rsidRPr="00A44F28">
        <w:rPr>
          <w:i/>
          <w:w w:val="105"/>
          <w:sz w:val="20"/>
        </w:rPr>
        <w:t xml:space="preserve"> </w:t>
      </w:r>
      <w:proofErr w:type="spellStart"/>
      <w:r w:rsidRPr="00A44F28">
        <w:rPr>
          <w:i/>
          <w:w w:val="105"/>
          <w:sz w:val="20"/>
        </w:rPr>
        <w:t>Renditja</w:t>
      </w:r>
      <w:proofErr w:type="spellEnd"/>
      <w:r w:rsidRPr="00A44F28">
        <w:rPr>
          <w:i/>
          <w:w w:val="105"/>
          <w:sz w:val="20"/>
        </w:rPr>
        <w:t xml:space="preserve"> e </w:t>
      </w:r>
      <w:proofErr w:type="spellStart"/>
      <w:r w:rsidRPr="00A44F28">
        <w:rPr>
          <w:i/>
          <w:w w:val="105"/>
          <w:sz w:val="20"/>
        </w:rPr>
        <w:t>Shteteve</w:t>
      </w:r>
      <w:proofErr w:type="spellEnd"/>
      <w:r w:rsidRPr="00A44F28">
        <w:rPr>
          <w:i/>
          <w:w w:val="105"/>
          <w:sz w:val="20"/>
        </w:rPr>
        <w:t xml:space="preserve">), </w:t>
      </w:r>
      <w:proofErr w:type="spellStart"/>
      <w:r w:rsidRPr="00A44F28">
        <w:rPr>
          <w:i/>
          <w:w w:val="105"/>
          <w:sz w:val="20"/>
        </w:rPr>
        <w:t>shtjellime</w:t>
      </w:r>
      <w:proofErr w:type="spellEnd"/>
      <w:r w:rsidRPr="00A44F28">
        <w:rPr>
          <w:i/>
          <w:w w:val="105"/>
          <w:sz w:val="20"/>
        </w:rPr>
        <w:t xml:space="preserve"> </w:t>
      </w:r>
      <w:proofErr w:type="spellStart"/>
      <w:r w:rsidRPr="00A44F28">
        <w:rPr>
          <w:i/>
          <w:w w:val="105"/>
          <w:sz w:val="20"/>
        </w:rPr>
        <w:t>të</w:t>
      </w:r>
      <w:proofErr w:type="spellEnd"/>
      <w:r w:rsidRPr="00A44F28">
        <w:rPr>
          <w:i/>
          <w:w w:val="105"/>
          <w:sz w:val="20"/>
        </w:rPr>
        <w:t xml:space="preserve"> </w:t>
      </w:r>
      <w:proofErr w:type="spellStart"/>
      <w:r w:rsidRPr="00A44F28">
        <w:rPr>
          <w:i/>
          <w:w w:val="105"/>
          <w:sz w:val="20"/>
        </w:rPr>
        <w:t>autorit</w:t>
      </w:r>
      <w:proofErr w:type="spellEnd"/>
    </w:p>
    <w:p w14:paraId="23663546" w14:textId="77777777" w:rsidR="00DA62C7" w:rsidRDefault="00DA62C7">
      <w:pPr>
        <w:pStyle w:val="BodyText"/>
        <w:rPr>
          <w:i/>
          <w:sz w:val="22"/>
        </w:rPr>
      </w:pPr>
    </w:p>
    <w:p w14:paraId="2316805E" w14:textId="77777777" w:rsidR="00DA62C7" w:rsidRDefault="00DA62C7">
      <w:pPr>
        <w:pStyle w:val="BodyText"/>
        <w:spacing w:before="7"/>
        <w:rPr>
          <w:i/>
          <w:sz w:val="16"/>
        </w:rPr>
      </w:pPr>
    </w:p>
    <w:p w14:paraId="314769FF" w14:textId="77777777" w:rsidR="00DA62C7" w:rsidRDefault="00707778">
      <w:pPr>
        <w:pStyle w:val="BodyText"/>
        <w:spacing w:before="1" w:line="232" w:lineRule="auto"/>
        <w:ind w:left="1132" w:right="1132" w:hanging="1"/>
        <w:jc w:val="both"/>
      </w:pPr>
      <w:proofErr w:type="spellStart"/>
      <w:r>
        <w:t>Krahasimi</w:t>
      </w:r>
      <w:proofErr w:type="spellEnd"/>
      <w:r>
        <w:t xml:space="preserve"> </w:t>
      </w:r>
      <w:proofErr w:type="spellStart"/>
      <w:r>
        <w:t>i</w:t>
      </w:r>
      <w:proofErr w:type="spellEnd"/>
      <w:r>
        <w:t xml:space="preserve"> </w:t>
      </w:r>
      <w:proofErr w:type="spellStart"/>
      <w:r>
        <w:t>disa</w:t>
      </w:r>
      <w:proofErr w:type="spellEnd"/>
      <w:r>
        <w:t xml:space="preserve"> </w:t>
      </w:r>
      <w:proofErr w:type="spellStart"/>
      <w:r>
        <w:t>specializimeve</w:t>
      </w:r>
      <w:proofErr w:type="spellEnd"/>
      <w:r>
        <w:t xml:space="preserve"> </w:t>
      </w:r>
      <w:proofErr w:type="spellStart"/>
      <w:r>
        <w:t>të</w:t>
      </w:r>
      <w:proofErr w:type="spellEnd"/>
      <w:r>
        <w:t xml:space="preserve"> </w:t>
      </w:r>
      <w:proofErr w:type="spellStart"/>
      <w:r>
        <w:t>rëndësishme</w:t>
      </w:r>
      <w:proofErr w:type="spellEnd"/>
      <w:r>
        <w:t xml:space="preserve"> </w:t>
      </w:r>
      <w:proofErr w:type="spellStart"/>
      <w:r>
        <w:t>shkencore</w:t>
      </w:r>
      <w:proofErr w:type="spellEnd"/>
      <w:r>
        <w:t xml:space="preserve"> </w:t>
      </w:r>
      <w:proofErr w:type="spellStart"/>
      <w:r>
        <w:t>për</w:t>
      </w:r>
      <w:proofErr w:type="spellEnd"/>
      <w:r>
        <w:t xml:space="preserve"> </w:t>
      </w:r>
      <w:proofErr w:type="spellStart"/>
      <w:r>
        <w:t>vendet</w:t>
      </w:r>
      <w:proofErr w:type="spellEnd"/>
      <w:r>
        <w:t xml:space="preserve"> e </w:t>
      </w:r>
      <w:proofErr w:type="spellStart"/>
      <w:r>
        <w:t>Ballkanit</w:t>
      </w:r>
      <w:proofErr w:type="spellEnd"/>
      <w:r>
        <w:t xml:space="preserve"> </w:t>
      </w:r>
      <w:proofErr w:type="spellStart"/>
      <w:r>
        <w:t>Perëndimor</w:t>
      </w:r>
      <w:proofErr w:type="spellEnd"/>
      <w:r>
        <w:t xml:space="preserve"> (</w:t>
      </w:r>
      <w:proofErr w:type="spellStart"/>
      <w:r>
        <w:t>Inxhinieri</w:t>
      </w:r>
      <w:proofErr w:type="spellEnd"/>
      <w:r>
        <w:t xml:space="preserve">, Ekonomi, </w:t>
      </w:r>
      <w:proofErr w:type="spellStart"/>
      <w:r>
        <w:t>Ekonometri</w:t>
      </w:r>
      <w:proofErr w:type="spellEnd"/>
      <w:r>
        <w:t xml:space="preserve">, </w:t>
      </w:r>
      <w:proofErr w:type="spellStart"/>
      <w:r>
        <w:t>Mjekësi</w:t>
      </w:r>
      <w:proofErr w:type="spellEnd"/>
      <w:r>
        <w:t xml:space="preserve">, </w:t>
      </w:r>
      <w:proofErr w:type="spellStart"/>
      <w:r>
        <w:t>Bujqësi</w:t>
      </w:r>
      <w:proofErr w:type="spellEnd"/>
      <w:r>
        <w:t xml:space="preserve"> </w:t>
      </w:r>
      <w:proofErr w:type="spellStart"/>
      <w:r>
        <w:t>dhe</w:t>
      </w:r>
      <w:proofErr w:type="spellEnd"/>
      <w:r>
        <w:t xml:space="preserve"> </w:t>
      </w:r>
      <w:proofErr w:type="spellStart"/>
      <w:r>
        <w:t>Shkencat</w:t>
      </w:r>
      <w:proofErr w:type="spellEnd"/>
      <w:r>
        <w:t xml:space="preserve"> </w:t>
      </w:r>
      <w:proofErr w:type="spellStart"/>
      <w:r>
        <w:t>Biologjike</w:t>
      </w:r>
      <w:proofErr w:type="spellEnd"/>
      <w:r>
        <w:t xml:space="preserve">, Arte </w:t>
      </w:r>
      <w:proofErr w:type="spellStart"/>
      <w:r>
        <w:t>dhe</w:t>
      </w:r>
      <w:proofErr w:type="spellEnd"/>
      <w:r>
        <w:t xml:space="preserve"> </w:t>
      </w:r>
      <w:proofErr w:type="spellStart"/>
      <w:r>
        <w:t>Shkencat</w:t>
      </w:r>
      <w:proofErr w:type="spellEnd"/>
      <w:r>
        <w:t xml:space="preserve"> Humane, </w:t>
      </w:r>
      <w:proofErr w:type="spellStart"/>
      <w:r>
        <w:t>Shkenca</w:t>
      </w:r>
      <w:proofErr w:type="spellEnd"/>
      <w:r>
        <w:t xml:space="preserve"> </w:t>
      </w:r>
      <w:proofErr w:type="spellStart"/>
      <w:r>
        <w:t>Kompjuterike</w:t>
      </w:r>
      <w:proofErr w:type="spellEnd"/>
      <w:r>
        <w:t xml:space="preserve">, </w:t>
      </w:r>
      <w:proofErr w:type="spellStart"/>
      <w:r>
        <w:t>Shkenca</w:t>
      </w:r>
      <w:proofErr w:type="spellEnd"/>
      <w:r>
        <w:t xml:space="preserve"> </w:t>
      </w:r>
      <w:proofErr w:type="spellStart"/>
      <w:r>
        <w:t>Mjedisore</w:t>
      </w:r>
      <w:proofErr w:type="spellEnd"/>
      <w:r>
        <w:t xml:space="preserve"> </w:t>
      </w:r>
      <w:proofErr w:type="spellStart"/>
      <w:r>
        <w:t>dhe</w:t>
      </w:r>
      <w:proofErr w:type="spellEnd"/>
      <w:r>
        <w:t xml:space="preserve"> </w:t>
      </w:r>
      <w:proofErr w:type="spellStart"/>
      <w:r>
        <w:t>Shkenca</w:t>
      </w:r>
      <w:proofErr w:type="spellEnd"/>
      <w:r>
        <w:t xml:space="preserve"> </w:t>
      </w:r>
      <w:proofErr w:type="spellStart"/>
      <w:r>
        <w:t>Sociale</w:t>
      </w:r>
      <w:proofErr w:type="spellEnd"/>
      <w:r>
        <w:t xml:space="preserve">) </w:t>
      </w:r>
      <w:proofErr w:type="spellStart"/>
      <w:r>
        <w:t>të</w:t>
      </w:r>
      <w:proofErr w:type="spellEnd"/>
      <w:r>
        <w:t xml:space="preserve"> </w:t>
      </w:r>
      <w:proofErr w:type="spellStart"/>
      <w:r>
        <w:t>paraqitura</w:t>
      </w:r>
      <w:proofErr w:type="spellEnd"/>
      <w:r>
        <w:t xml:space="preserve"> </w:t>
      </w:r>
      <w:proofErr w:type="spellStart"/>
      <w:r>
        <w:t>në</w:t>
      </w:r>
      <w:proofErr w:type="spellEnd"/>
      <w:r>
        <w:t xml:space="preserve"> </w:t>
      </w:r>
      <w:proofErr w:type="spellStart"/>
      <w:r>
        <w:t>numrin</w:t>
      </w:r>
      <w:proofErr w:type="spellEnd"/>
      <w:r>
        <w:t xml:space="preserve"> e </w:t>
      </w:r>
      <w:proofErr w:type="spellStart"/>
      <w:r>
        <w:t>botimeve</w:t>
      </w:r>
      <w:proofErr w:type="spellEnd"/>
      <w:r>
        <w:t xml:space="preserve"> </w:t>
      </w:r>
      <w:proofErr w:type="spellStart"/>
      <w:r>
        <w:t>shkencore</w:t>
      </w:r>
      <w:proofErr w:type="spellEnd"/>
      <w:r>
        <w:t xml:space="preserve"> </w:t>
      </w:r>
      <w:proofErr w:type="spellStart"/>
      <w:r>
        <w:t>dhe</w:t>
      </w:r>
      <w:proofErr w:type="spellEnd"/>
      <w:r>
        <w:t xml:space="preserve"> </w:t>
      </w:r>
      <w:proofErr w:type="spellStart"/>
      <w:r>
        <w:t>citimeve</w:t>
      </w:r>
      <w:proofErr w:type="spellEnd"/>
      <w:r>
        <w:t xml:space="preserve"> </w:t>
      </w:r>
      <w:proofErr w:type="spellStart"/>
      <w:r>
        <w:t>në</w:t>
      </w:r>
      <w:proofErr w:type="spellEnd"/>
    </w:p>
    <w:p w14:paraId="1BBA18EE" w14:textId="77777777" w:rsidR="00DA62C7" w:rsidRDefault="00DA62C7">
      <w:pPr>
        <w:spacing w:line="232" w:lineRule="auto"/>
        <w:jc w:val="both"/>
        <w:sectPr w:rsidR="00DA62C7">
          <w:pgSz w:w="11910" w:h="16840"/>
          <w:pgMar w:top="1380" w:right="0" w:bottom="540" w:left="0" w:header="0" w:footer="352" w:gutter="0"/>
          <w:cols w:space="720"/>
        </w:sectPr>
      </w:pPr>
    </w:p>
    <w:p w14:paraId="4D5B2C44" w14:textId="77777777" w:rsidR="00DA62C7" w:rsidRDefault="00707778">
      <w:pPr>
        <w:pStyle w:val="BodyText"/>
        <w:spacing w:before="73" w:line="232" w:lineRule="auto"/>
        <w:ind w:left="1132" w:right="1133"/>
        <w:jc w:val="both"/>
      </w:pPr>
      <w:proofErr w:type="spellStart"/>
      <w:r>
        <w:lastRenderedPageBreak/>
        <w:t>periudha</w:t>
      </w:r>
      <w:proofErr w:type="spellEnd"/>
      <w:r>
        <w:t xml:space="preserve"> 2010-2019, </w:t>
      </w:r>
      <w:proofErr w:type="spellStart"/>
      <w:r>
        <w:t>jepet</w:t>
      </w:r>
      <w:proofErr w:type="spellEnd"/>
      <w:r>
        <w:t xml:space="preserve"> </w:t>
      </w:r>
      <w:proofErr w:type="spellStart"/>
      <w:r>
        <w:t>në</w:t>
      </w:r>
      <w:proofErr w:type="spellEnd"/>
      <w:r>
        <w:t xml:space="preserve"> </w:t>
      </w:r>
      <w:proofErr w:type="spellStart"/>
      <w:r>
        <w:t>tabelën</w:t>
      </w:r>
      <w:proofErr w:type="spellEnd"/>
      <w:r>
        <w:t xml:space="preserve"> 3. </w:t>
      </w:r>
      <w:proofErr w:type="spellStart"/>
      <w:r>
        <w:t>Është</w:t>
      </w:r>
      <w:proofErr w:type="spellEnd"/>
      <w:r>
        <w:t xml:space="preserve"> </w:t>
      </w:r>
      <w:proofErr w:type="spellStart"/>
      <w:r>
        <w:t>ll</w:t>
      </w:r>
      <w:r w:rsidR="00A44F28">
        <w:t>ogaritur</w:t>
      </w:r>
      <w:proofErr w:type="spellEnd"/>
      <w:r w:rsidR="00A44F28">
        <w:t xml:space="preserve"> </w:t>
      </w:r>
      <w:proofErr w:type="spellStart"/>
      <w:r w:rsidR="00A44F28">
        <w:t>në</w:t>
      </w:r>
      <w:proofErr w:type="spellEnd"/>
      <w:r w:rsidR="00A44F28">
        <w:t xml:space="preserve"> </w:t>
      </w:r>
      <w:proofErr w:type="spellStart"/>
      <w:r w:rsidR="00A44F28">
        <w:t>shkallë</w:t>
      </w:r>
      <w:proofErr w:type="spellEnd"/>
      <w:r w:rsidR="00A44F28">
        <w:t xml:space="preserve"> </w:t>
      </w:r>
      <w:proofErr w:type="spellStart"/>
      <w:r w:rsidR="00A44F28">
        <w:t>logaritmike</w:t>
      </w:r>
      <w:proofErr w:type="spellEnd"/>
      <w:r w:rsidR="00A44F28">
        <w:t xml:space="preserve">, </w:t>
      </w:r>
      <w:proofErr w:type="spellStart"/>
      <w:r w:rsidR="00A44F28">
        <w:t>pra</w:t>
      </w:r>
      <w:proofErr w:type="spellEnd"/>
      <w:r>
        <w:t xml:space="preserve"> </w:t>
      </w:r>
      <w:proofErr w:type="spellStart"/>
      <w:r>
        <w:t>numrat</w:t>
      </w:r>
      <w:proofErr w:type="spellEnd"/>
      <w:r>
        <w:t xml:space="preserve"> </w:t>
      </w:r>
      <w:proofErr w:type="spellStart"/>
      <w:r>
        <w:t>tregojnë</w:t>
      </w:r>
      <w:proofErr w:type="spellEnd"/>
      <w:r>
        <w:t xml:space="preserve"> </w:t>
      </w:r>
      <w:proofErr w:type="spellStart"/>
      <w:r>
        <w:t>logaritmin</w:t>
      </w:r>
      <w:proofErr w:type="spellEnd"/>
      <w:r>
        <w:t xml:space="preserve"> e </w:t>
      </w:r>
      <w:proofErr w:type="spellStart"/>
      <w:r>
        <w:t>numrit</w:t>
      </w:r>
      <w:proofErr w:type="spellEnd"/>
      <w:r>
        <w:t xml:space="preserve"> total </w:t>
      </w:r>
      <w:proofErr w:type="spellStart"/>
      <w:r>
        <w:t>të</w:t>
      </w:r>
      <w:proofErr w:type="spellEnd"/>
      <w:r>
        <w:t xml:space="preserve"> </w:t>
      </w:r>
      <w:proofErr w:type="spellStart"/>
      <w:r>
        <w:t>botimeve</w:t>
      </w:r>
      <w:proofErr w:type="spellEnd"/>
      <w:r>
        <w:t xml:space="preserve"> </w:t>
      </w:r>
      <w:proofErr w:type="spellStart"/>
      <w:r>
        <w:t>dhe</w:t>
      </w:r>
      <w:proofErr w:type="spellEnd"/>
      <w:r>
        <w:t xml:space="preserve"> </w:t>
      </w:r>
      <w:proofErr w:type="spellStart"/>
      <w:r>
        <w:t>numrit</w:t>
      </w:r>
      <w:proofErr w:type="spellEnd"/>
      <w:r>
        <w:t xml:space="preserve"> </w:t>
      </w:r>
      <w:proofErr w:type="spellStart"/>
      <w:r>
        <w:t>të</w:t>
      </w:r>
      <w:proofErr w:type="spellEnd"/>
      <w:r>
        <w:t xml:space="preserve"> </w:t>
      </w:r>
      <w:proofErr w:type="spellStart"/>
      <w:r>
        <w:t>përgjithshëm</w:t>
      </w:r>
      <w:proofErr w:type="spellEnd"/>
      <w:r>
        <w:t xml:space="preserve"> </w:t>
      </w:r>
      <w:proofErr w:type="spellStart"/>
      <w:r>
        <w:t>të</w:t>
      </w:r>
      <w:proofErr w:type="spellEnd"/>
      <w:r>
        <w:t xml:space="preserve"> </w:t>
      </w:r>
      <w:proofErr w:type="spellStart"/>
      <w:r>
        <w:t>citimeve</w:t>
      </w:r>
      <w:proofErr w:type="spellEnd"/>
      <w:r>
        <w:t xml:space="preserve"> </w:t>
      </w:r>
      <w:proofErr w:type="spellStart"/>
      <w:r>
        <w:t>për</w:t>
      </w:r>
      <w:proofErr w:type="spellEnd"/>
      <w:r>
        <w:t xml:space="preserve"> </w:t>
      </w:r>
      <w:proofErr w:type="spellStart"/>
      <w:r>
        <w:t>çdo</w:t>
      </w:r>
      <w:proofErr w:type="spellEnd"/>
      <w:r>
        <w:t xml:space="preserve"> </w:t>
      </w:r>
      <w:proofErr w:type="spellStart"/>
      <w:r>
        <w:t>fushë</w:t>
      </w:r>
      <w:proofErr w:type="spellEnd"/>
      <w:r>
        <w:t xml:space="preserve"> </w:t>
      </w:r>
      <w:proofErr w:type="spellStart"/>
      <w:r>
        <w:t>shkencore</w:t>
      </w:r>
      <w:proofErr w:type="spellEnd"/>
      <w:r>
        <w:t xml:space="preserve">, </w:t>
      </w:r>
      <w:proofErr w:type="spellStart"/>
      <w:r>
        <w:t>për</w:t>
      </w:r>
      <w:proofErr w:type="spellEnd"/>
      <w:r>
        <w:t xml:space="preserve"> </w:t>
      </w:r>
      <w:proofErr w:type="spellStart"/>
      <w:r>
        <w:t>të</w:t>
      </w:r>
      <w:proofErr w:type="spellEnd"/>
      <w:r>
        <w:t xml:space="preserve"> </w:t>
      </w:r>
      <w:proofErr w:type="spellStart"/>
      <w:r>
        <w:t>kuptuar</w:t>
      </w:r>
      <w:proofErr w:type="spellEnd"/>
      <w:r>
        <w:t xml:space="preserve"> </w:t>
      </w:r>
      <w:proofErr w:type="spellStart"/>
      <w:r>
        <w:t>qartë</w:t>
      </w:r>
      <w:proofErr w:type="spellEnd"/>
      <w:r>
        <w:t xml:space="preserve"> </w:t>
      </w:r>
      <w:proofErr w:type="spellStart"/>
      <w:r>
        <w:t>peshën</w:t>
      </w:r>
      <w:proofErr w:type="spellEnd"/>
      <w:r>
        <w:t xml:space="preserve"> e </w:t>
      </w:r>
      <w:proofErr w:type="spellStart"/>
      <w:r>
        <w:t>citimeve</w:t>
      </w:r>
      <w:proofErr w:type="spellEnd"/>
      <w:r>
        <w:t xml:space="preserve"> </w:t>
      </w:r>
      <w:proofErr w:type="spellStart"/>
      <w:r>
        <w:t>në</w:t>
      </w:r>
      <w:proofErr w:type="spellEnd"/>
      <w:r>
        <w:t xml:space="preserve"> </w:t>
      </w:r>
      <w:proofErr w:type="spellStart"/>
      <w:r>
        <w:t>krahasim</w:t>
      </w:r>
      <w:proofErr w:type="spellEnd"/>
      <w:r>
        <w:t xml:space="preserve"> me </w:t>
      </w:r>
      <w:proofErr w:type="spellStart"/>
      <w:r>
        <w:t>numrin</w:t>
      </w:r>
      <w:proofErr w:type="spellEnd"/>
      <w:r>
        <w:t xml:space="preserve"> </w:t>
      </w:r>
      <w:proofErr w:type="spellStart"/>
      <w:r>
        <w:t>aktual</w:t>
      </w:r>
      <w:proofErr w:type="spellEnd"/>
      <w:r>
        <w:t xml:space="preserve"> </w:t>
      </w:r>
      <w:proofErr w:type="spellStart"/>
      <w:r>
        <w:t>të</w:t>
      </w:r>
      <w:proofErr w:type="spellEnd"/>
      <w:r>
        <w:t xml:space="preserve"> </w:t>
      </w:r>
      <w:proofErr w:type="spellStart"/>
      <w:r>
        <w:t>botimeve</w:t>
      </w:r>
      <w:proofErr w:type="spellEnd"/>
      <w:r>
        <w:t>.</w:t>
      </w:r>
    </w:p>
    <w:p w14:paraId="3DBE0352" w14:textId="77777777" w:rsidR="00DA62C7" w:rsidRDefault="00DA62C7">
      <w:pPr>
        <w:pStyle w:val="BodyText"/>
        <w:spacing w:before="5"/>
        <w:rPr>
          <w:sz w:val="26"/>
        </w:rPr>
      </w:pPr>
    </w:p>
    <w:p w14:paraId="3D9239BB" w14:textId="77777777" w:rsidR="00DA62C7" w:rsidRDefault="00707778">
      <w:pPr>
        <w:pStyle w:val="Heading4"/>
        <w:spacing w:line="285" w:lineRule="auto"/>
        <w:ind w:right="1230"/>
        <w:jc w:val="left"/>
      </w:pPr>
      <w:bookmarkStart w:id="70" w:name="_bookmark53"/>
      <w:bookmarkEnd w:id="70"/>
      <w:proofErr w:type="spellStart"/>
      <w:r>
        <w:rPr>
          <w:w w:val="110"/>
        </w:rPr>
        <w:t>Tabela</w:t>
      </w:r>
      <w:proofErr w:type="spellEnd"/>
      <w:r>
        <w:rPr>
          <w:w w:val="110"/>
        </w:rPr>
        <w:t xml:space="preserve"> 3: </w:t>
      </w:r>
      <w:proofErr w:type="spellStart"/>
      <w:r>
        <w:rPr>
          <w:w w:val="110"/>
        </w:rPr>
        <w:t>Specializimi</w:t>
      </w:r>
      <w:proofErr w:type="spellEnd"/>
      <w:r>
        <w:rPr>
          <w:w w:val="110"/>
        </w:rPr>
        <w:t xml:space="preserve"> </w:t>
      </w:r>
      <w:proofErr w:type="spellStart"/>
      <w:r>
        <w:rPr>
          <w:w w:val="110"/>
        </w:rPr>
        <w:t>shkencor</w:t>
      </w:r>
      <w:proofErr w:type="spellEnd"/>
      <w:r>
        <w:rPr>
          <w:w w:val="110"/>
        </w:rPr>
        <w:t xml:space="preserve"> </w:t>
      </w:r>
      <w:proofErr w:type="spellStart"/>
      <w:r>
        <w:rPr>
          <w:w w:val="110"/>
        </w:rPr>
        <w:t>përkatës</w:t>
      </w:r>
      <w:proofErr w:type="spellEnd"/>
      <w:r>
        <w:rPr>
          <w:w w:val="110"/>
        </w:rPr>
        <w:t xml:space="preserve"> </w:t>
      </w:r>
      <w:proofErr w:type="spellStart"/>
      <w:r>
        <w:rPr>
          <w:w w:val="110"/>
        </w:rPr>
        <w:t>në</w:t>
      </w:r>
      <w:proofErr w:type="spellEnd"/>
      <w:r>
        <w:rPr>
          <w:w w:val="110"/>
        </w:rPr>
        <w:t xml:space="preserve"> </w:t>
      </w:r>
      <w:proofErr w:type="spellStart"/>
      <w:r>
        <w:rPr>
          <w:w w:val="110"/>
        </w:rPr>
        <w:t>Ballkanin</w:t>
      </w:r>
      <w:proofErr w:type="spellEnd"/>
      <w:r>
        <w:rPr>
          <w:w w:val="110"/>
        </w:rPr>
        <w:t xml:space="preserve"> </w:t>
      </w:r>
      <w:proofErr w:type="spellStart"/>
      <w:r>
        <w:rPr>
          <w:w w:val="110"/>
        </w:rPr>
        <w:t>Perëndimor</w:t>
      </w:r>
      <w:proofErr w:type="spellEnd"/>
      <w:r>
        <w:rPr>
          <w:w w:val="110"/>
        </w:rPr>
        <w:t xml:space="preserve"> (</w:t>
      </w:r>
      <w:proofErr w:type="spellStart"/>
      <w:r>
        <w:rPr>
          <w:w w:val="110"/>
        </w:rPr>
        <w:t>gjithsej</w:t>
      </w:r>
      <w:proofErr w:type="spellEnd"/>
      <w:r>
        <w:rPr>
          <w:w w:val="110"/>
        </w:rPr>
        <w:t xml:space="preserve"> </w:t>
      </w:r>
      <w:proofErr w:type="spellStart"/>
      <w:r>
        <w:rPr>
          <w:w w:val="110"/>
        </w:rPr>
        <w:t>publikimet</w:t>
      </w:r>
      <w:proofErr w:type="spellEnd"/>
      <w:r>
        <w:rPr>
          <w:w w:val="110"/>
        </w:rPr>
        <w:t xml:space="preserve"> </w:t>
      </w:r>
      <w:proofErr w:type="spellStart"/>
      <w:r>
        <w:rPr>
          <w:w w:val="110"/>
        </w:rPr>
        <w:t>dhe</w:t>
      </w:r>
      <w:proofErr w:type="spellEnd"/>
      <w:r>
        <w:rPr>
          <w:w w:val="110"/>
        </w:rPr>
        <w:t xml:space="preserve"> </w:t>
      </w:r>
      <w:proofErr w:type="spellStart"/>
      <w:r>
        <w:rPr>
          <w:w w:val="110"/>
        </w:rPr>
        <w:t>citimet</w:t>
      </w:r>
      <w:proofErr w:type="spellEnd"/>
      <w:r>
        <w:rPr>
          <w:w w:val="110"/>
        </w:rPr>
        <w:t xml:space="preserve"> </w:t>
      </w:r>
      <w:proofErr w:type="spellStart"/>
      <w:r>
        <w:rPr>
          <w:w w:val="110"/>
        </w:rPr>
        <w:t>nëshkalla</w:t>
      </w:r>
      <w:proofErr w:type="spellEnd"/>
      <w:r>
        <w:rPr>
          <w:w w:val="110"/>
        </w:rPr>
        <w:t xml:space="preserve"> </w:t>
      </w:r>
      <w:proofErr w:type="spellStart"/>
      <w:r>
        <w:rPr>
          <w:w w:val="110"/>
        </w:rPr>
        <w:t>logaritmike</w:t>
      </w:r>
      <w:proofErr w:type="spellEnd"/>
      <w:r>
        <w:rPr>
          <w:w w:val="110"/>
        </w:rPr>
        <w:t>)</w:t>
      </w:r>
    </w:p>
    <w:p w14:paraId="2DBD85B7" w14:textId="77777777" w:rsidR="00DA62C7" w:rsidRDefault="00DA62C7">
      <w:pPr>
        <w:pStyle w:val="BodyText"/>
        <w:spacing w:before="3"/>
        <w:rPr>
          <w:b/>
          <w:i/>
          <w:sz w:val="15"/>
        </w:rPr>
      </w:pPr>
    </w:p>
    <w:tbl>
      <w:tblPr>
        <w:tblW w:w="0" w:type="auto"/>
        <w:tblInd w:w="1018" w:type="dxa"/>
        <w:tblLayout w:type="fixed"/>
        <w:tblCellMar>
          <w:left w:w="0" w:type="dxa"/>
          <w:right w:w="0" w:type="dxa"/>
        </w:tblCellMar>
        <w:tblLook w:val="01E0" w:firstRow="1" w:lastRow="1" w:firstColumn="1" w:lastColumn="1" w:noHBand="0" w:noVBand="0"/>
      </w:tblPr>
      <w:tblGrid>
        <w:gridCol w:w="3392"/>
        <w:gridCol w:w="1077"/>
        <w:gridCol w:w="1500"/>
        <w:gridCol w:w="1492"/>
        <w:gridCol w:w="1398"/>
        <w:gridCol w:w="1003"/>
      </w:tblGrid>
      <w:tr w:rsidR="00DA62C7" w14:paraId="48640662" w14:textId="77777777" w:rsidTr="00A44F28">
        <w:trPr>
          <w:trHeight w:val="495"/>
        </w:trPr>
        <w:tc>
          <w:tcPr>
            <w:tcW w:w="3392" w:type="dxa"/>
            <w:tcBorders>
              <w:bottom w:val="single" w:sz="8" w:space="0" w:color="0099A6"/>
            </w:tcBorders>
          </w:tcPr>
          <w:p w14:paraId="5ABF7B98" w14:textId="77777777" w:rsidR="00DA62C7" w:rsidRDefault="00DA62C7">
            <w:pPr>
              <w:pStyle w:val="TableParagraph"/>
              <w:spacing w:line="240" w:lineRule="auto"/>
              <w:rPr>
                <w:rFonts w:ascii="Times New Roman"/>
                <w:sz w:val="18"/>
              </w:rPr>
            </w:pPr>
          </w:p>
        </w:tc>
        <w:tc>
          <w:tcPr>
            <w:tcW w:w="1077" w:type="dxa"/>
            <w:tcBorders>
              <w:bottom w:val="single" w:sz="8" w:space="0" w:color="0099A6"/>
            </w:tcBorders>
          </w:tcPr>
          <w:p w14:paraId="7EF5664F" w14:textId="77777777" w:rsidR="00DA62C7" w:rsidRDefault="00707778" w:rsidP="00A44F28">
            <w:pPr>
              <w:pStyle w:val="TableParagraph"/>
              <w:spacing w:line="205" w:lineRule="exact"/>
              <w:ind w:right="199"/>
              <w:rPr>
                <w:rFonts w:ascii="Arial"/>
                <w:b/>
                <w:sz w:val="18"/>
              </w:rPr>
            </w:pPr>
            <w:proofErr w:type="spellStart"/>
            <w:r>
              <w:rPr>
                <w:rFonts w:ascii="Arial"/>
                <w:b/>
                <w:color w:val="252525"/>
                <w:sz w:val="18"/>
              </w:rPr>
              <w:t>Shqip</w:t>
            </w:r>
            <w:r>
              <w:rPr>
                <w:rFonts w:ascii="Arial"/>
                <w:b/>
                <w:color w:val="252525"/>
                <w:sz w:val="18"/>
              </w:rPr>
              <w:t>ë</w:t>
            </w:r>
            <w:r>
              <w:rPr>
                <w:rFonts w:ascii="Arial"/>
                <w:b/>
                <w:color w:val="252525"/>
                <w:sz w:val="18"/>
              </w:rPr>
              <w:t>ria</w:t>
            </w:r>
            <w:proofErr w:type="spellEnd"/>
          </w:p>
        </w:tc>
        <w:tc>
          <w:tcPr>
            <w:tcW w:w="1500" w:type="dxa"/>
            <w:tcBorders>
              <w:bottom w:val="single" w:sz="8" w:space="0" w:color="0099A6"/>
            </w:tcBorders>
          </w:tcPr>
          <w:p w14:paraId="2762DAB7" w14:textId="77777777" w:rsidR="00DA62C7" w:rsidRDefault="00707778">
            <w:pPr>
              <w:pStyle w:val="TableParagraph"/>
              <w:spacing w:line="261" w:lineRule="auto"/>
              <w:ind w:left="236" w:firstLine="57"/>
              <w:rPr>
                <w:rFonts w:ascii="Arial"/>
                <w:b/>
                <w:sz w:val="18"/>
              </w:rPr>
            </w:pPr>
            <w:proofErr w:type="spellStart"/>
            <w:r>
              <w:rPr>
                <w:rFonts w:ascii="Arial"/>
                <w:b/>
                <w:color w:val="252525"/>
                <w:sz w:val="18"/>
              </w:rPr>
              <w:t>Bosnj</w:t>
            </w:r>
            <w:r>
              <w:rPr>
                <w:rFonts w:ascii="Arial"/>
                <w:b/>
                <w:color w:val="252525"/>
                <w:sz w:val="18"/>
              </w:rPr>
              <w:t>ë</w:t>
            </w:r>
            <w:proofErr w:type="spellEnd"/>
            <w:r>
              <w:rPr>
                <w:rFonts w:ascii="Arial"/>
                <w:b/>
                <w:color w:val="252525"/>
                <w:sz w:val="18"/>
              </w:rPr>
              <w:t xml:space="preserve"> </w:t>
            </w:r>
            <w:proofErr w:type="spellStart"/>
            <w:r>
              <w:rPr>
                <w:rFonts w:ascii="Arial"/>
                <w:b/>
                <w:color w:val="252525"/>
                <w:sz w:val="18"/>
              </w:rPr>
              <w:t>dhe</w:t>
            </w:r>
            <w:proofErr w:type="spellEnd"/>
            <w:r>
              <w:rPr>
                <w:rFonts w:ascii="Arial"/>
                <w:b/>
                <w:color w:val="252525"/>
                <w:sz w:val="18"/>
              </w:rPr>
              <w:t xml:space="preserve"> </w:t>
            </w:r>
            <w:proofErr w:type="spellStart"/>
            <w:r>
              <w:rPr>
                <w:rFonts w:ascii="Arial"/>
                <w:b/>
                <w:color w:val="252525"/>
                <w:sz w:val="18"/>
              </w:rPr>
              <w:t>Hercegovin</w:t>
            </w:r>
            <w:r>
              <w:rPr>
                <w:rFonts w:ascii="Arial"/>
                <w:b/>
                <w:color w:val="252525"/>
                <w:sz w:val="18"/>
              </w:rPr>
              <w:t>ë</w:t>
            </w:r>
            <w:proofErr w:type="spellEnd"/>
          </w:p>
        </w:tc>
        <w:tc>
          <w:tcPr>
            <w:tcW w:w="1492" w:type="dxa"/>
            <w:tcBorders>
              <w:bottom w:val="single" w:sz="8" w:space="0" w:color="0099A6"/>
            </w:tcBorders>
          </w:tcPr>
          <w:p w14:paraId="166D5542" w14:textId="77777777" w:rsidR="00DA62C7" w:rsidRDefault="00707778">
            <w:pPr>
              <w:pStyle w:val="TableParagraph"/>
              <w:spacing w:line="205" w:lineRule="exact"/>
              <w:ind w:left="203" w:right="219"/>
              <w:jc w:val="center"/>
              <w:rPr>
                <w:rFonts w:ascii="Arial"/>
                <w:b/>
                <w:sz w:val="18"/>
              </w:rPr>
            </w:pPr>
            <w:r>
              <w:rPr>
                <w:rFonts w:ascii="Arial"/>
                <w:b/>
                <w:color w:val="252525"/>
                <w:sz w:val="18"/>
              </w:rPr>
              <w:t xml:space="preserve">Mali </w:t>
            </w:r>
            <w:proofErr w:type="spellStart"/>
            <w:r>
              <w:rPr>
                <w:rFonts w:ascii="Arial"/>
                <w:b/>
                <w:color w:val="252525"/>
                <w:sz w:val="18"/>
              </w:rPr>
              <w:t>i</w:t>
            </w:r>
            <w:proofErr w:type="spellEnd"/>
            <w:r>
              <w:rPr>
                <w:rFonts w:ascii="Arial"/>
                <w:b/>
                <w:color w:val="252525"/>
                <w:sz w:val="18"/>
              </w:rPr>
              <w:t xml:space="preserve"> Zi</w:t>
            </w:r>
          </w:p>
        </w:tc>
        <w:tc>
          <w:tcPr>
            <w:tcW w:w="1398" w:type="dxa"/>
            <w:tcBorders>
              <w:bottom w:val="single" w:sz="8" w:space="0" w:color="0099A6"/>
            </w:tcBorders>
          </w:tcPr>
          <w:p w14:paraId="7B6C6FFB" w14:textId="77777777" w:rsidR="00DA62C7" w:rsidRDefault="00707778" w:rsidP="00A44F28">
            <w:pPr>
              <w:pStyle w:val="TableParagraph"/>
              <w:spacing w:line="261" w:lineRule="auto"/>
              <w:ind w:left="265"/>
              <w:rPr>
                <w:rFonts w:ascii="Arial"/>
                <w:b/>
                <w:sz w:val="18"/>
              </w:rPr>
            </w:pPr>
            <w:proofErr w:type="spellStart"/>
            <w:r>
              <w:rPr>
                <w:rFonts w:ascii="Arial"/>
                <w:b/>
                <w:color w:val="252525"/>
                <w:sz w:val="18"/>
              </w:rPr>
              <w:t>Maqedonia</w:t>
            </w:r>
            <w:proofErr w:type="spellEnd"/>
            <w:r>
              <w:rPr>
                <w:rFonts w:ascii="Arial"/>
                <w:b/>
                <w:color w:val="252525"/>
                <w:sz w:val="18"/>
              </w:rPr>
              <w:t xml:space="preserve"> e </w:t>
            </w:r>
            <w:proofErr w:type="spellStart"/>
            <w:r>
              <w:rPr>
                <w:rFonts w:ascii="Arial"/>
                <w:b/>
                <w:color w:val="252525"/>
                <w:sz w:val="18"/>
              </w:rPr>
              <w:t>Veriut</w:t>
            </w:r>
            <w:proofErr w:type="spellEnd"/>
          </w:p>
        </w:tc>
        <w:tc>
          <w:tcPr>
            <w:tcW w:w="1003" w:type="dxa"/>
            <w:tcBorders>
              <w:bottom w:val="single" w:sz="8" w:space="0" w:color="0099A6"/>
            </w:tcBorders>
          </w:tcPr>
          <w:p w14:paraId="0A10FA6E" w14:textId="77777777" w:rsidR="00DA62C7" w:rsidRDefault="00707778">
            <w:pPr>
              <w:pStyle w:val="TableParagraph"/>
              <w:spacing w:line="205" w:lineRule="exact"/>
              <w:ind w:left="222" w:right="190"/>
              <w:jc w:val="center"/>
              <w:rPr>
                <w:rFonts w:ascii="Arial"/>
                <w:b/>
                <w:sz w:val="18"/>
              </w:rPr>
            </w:pPr>
            <w:proofErr w:type="spellStart"/>
            <w:r>
              <w:rPr>
                <w:rFonts w:ascii="Arial"/>
                <w:b/>
                <w:color w:val="252525"/>
                <w:sz w:val="18"/>
              </w:rPr>
              <w:t>Serbis</w:t>
            </w:r>
            <w:r>
              <w:rPr>
                <w:rFonts w:ascii="Arial"/>
                <w:b/>
                <w:color w:val="252525"/>
                <w:sz w:val="18"/>
              </w:rPr>
              <w:t>ë</w:t>
            </w:r>
            <w:proofErr w:type="spellEnd"/>
          </w:p>
        </w:tc>
      </w:tr>
      <w:tr w:rsidR="00DA62C7" w14:paraId="28A07085" w14:textId="77777777" w:rsidTr="00A44F28">
        <w:trPr>
          <w:trHeight w:val="309"/>
        </w:trPr>
        <w:tc>
          <w:tcPr>
            <w:tcW w:w="3392" w:type="dxa"/>
            <w:tcBorders>
              <w:top w:val="single" w:sz="8" w:space="0" w:color="0099A6"/>
            </w:tcBorders>
            <w:shd w:val="clear" w:color="auto" w:fill="AAF8FF"/>
          </w:tcPr>
          <w:p w14:paraId="4055AED3" w14:textId="77777777" w:rsidR="00DA62C7" w:rsidRDefault="00707778">
            <w:pPr>
              <w:pStyle w:val="TableParagraph"/>
              <w:spacing w:before="37" w:line="240" w:lineRule="auto"/>
              <w:ind w:left="114"/>
              <w:rPr>
                <w:rFonts w:ascii="Arial"/>
                <w:b/>
                <w:sz w:val="18"/>
              </w:rPr>
            </w:pPr>
            <w:proofErr w:type="spellStart"/>
            <w:r>
              <w:rPr>
                <w:rFonts w:ascii="Arial"/>
                <w:b/>
                <w:color w:val="252525"/>
                <w:sz w:val="18"/>
              </w:rPr>
              <w:t>Shkenca</w:t>
            </w:r>
            <w:proofErr w:type="spellEnd"/>
            <w:r>
              <w:rPr>
                <w:rFonts w:ascii="Arial"/>
                <w:b/>
                <w:color w:val="252525"/>
                <w:sz w:val="18"/>
              </w:rPr>
              <w:t xml:space="preserve"> </w:t>
            </w:r>
            <w:proofErr w:type="spellStart"/>
            <w:r>
              <w:rPr>
                <w:rFonts w:ascii="Arial"/>
                <w:b/>
                <w:color w:val="252525"/>
                <w:sz w:val="18"/>
              </w:rPr>
              <w:t>Bujq</w:t>
            </w:r>
            <w:r>
              <w:rPr>
                <w:rFonts w:ascii="Arial"/>
                <w:b/>
                <w:color w:val="252525"/>
                <w:sz w:val="18"/>
              </w:rPr>
              <w:t>ë</w:t>
            </w:r>
            <w:r>
              <w:rPr>
                <w:rFonts w:ascii="Arial"/>
                <w:b/>
                <w:color w:val="252525"/>
                <w:sz w:val="18"/>
              </w:rPr>
              <w:t>sore</w:t>
            </w:r>
            <w:proofErr w:type="spellEnd"/>
            <w:r>
              <w:rPr>
                <w:rFonts w:ascii="Arial"/>
                <w:b/>
                <w:color w:val="252525"/>
                <w:sz w:val="18"/>
              </w:rPr>
              <w:t xml:space="preserve"> </w:t>
            </w:r>
            <w:proofErr w:type="spellStart"/>
            <w:r>
              <w:rPr>
                <w:rFonts w:ascii="Arial"/>
                <w:b/>
                <w:color w:val="252525"/>
                <w:sz w:val="18"/>
              </w:rPr>
              <w:t>dhe</w:t>
            </w:r>
            <w:proofErr w:type="spellEnd"/>
            <w:r>
              <w:rPr>
                <w:rFonts w:ascii="Arial"/>
                <w:b/>
                <w:color w:val="252525"/>
                <w:sz w:val="18"/>
              </w:rPr>
              <w:t xml:space="preserve"> </w:t>
            </w:r>
            <w:proofErr w:type="spellStart"/>
            <w:r>
              <w:rPr>
                <w:rFonts w:ascii="Arial"/>
                <w:b/>
                <w:color w:val="252525"/>
                <w:sz w:val="18"/>
              </w:rPr>
              <w:t>Biologjike</w:t>
            </w:r>
            <w:proofErr w:type="spellEnd"/>
          </w:p>
        </w:tc>
        <w:tc>
          <w:tcPr>
            <w:tcW w:w="1077" w:type="dxa"/>
            <w:tcBorders>
              <w:top w:val="single" w:sz="8" w:space="0" w:color="0099A6"/>
            </w:tcBorders>
            <w:shd w:val="clear" w:color="auto" w:fill="AAF8FF"/>
          </w:tcPr>
          <w:p w14:paraId="3220AA99" w14:textId="77777777" w:rsidR="00DA62C7" w:rsidRDefault="00707778">
            <w:pPr>
              <w:pStyle w:val="TableParagraph"/>
              <w:spacing w:before="34" w:line="240" w:lineRule="auto"/>
              <w:ind w:left="93" w:right="194"/>
              <w:jc w:val="center"/>
              <w:rPr>
                <w:sz w:val="18"/>
              </w:rPr>
            </w:pPr>
            <w:r>
              <w:rPr>
                <w:color w:val="252525"/>
                <w:w w:val="105"/>
                <w:sz w:val="18"/>
              </w:rPr>
              <w:t>2.68</w:t>
            </w:r>
          </w:p>
        </w:tc>
        <w:tc>
          <w:tcPr>
            <w:tcW w:w="1500" w:type="dxa"/>
            <w:tcBorders>
              <w:top w:val="single" w:sz="8" w:space="0" w:color="0099A6"/>
            </w:tcBorders>
            <w:shd w:val="clear" w:color="auto" w:fill="AAF8FF"/>
          </w:tcPr>
          <w:p w14:paraId="2A3D702C" w14:textId="77777777" w:rsidR="00DA62C7" w:rsidRDefault="00707778">
            <w:pPr>
              <w:pStyle w:val="TableParagraph"/>
              <w:spacing w:before="34" w:line="240" w:lineRule="auto"/>
              <w:ind w:left="556" w:right="563"/>
              <w:jc w:val="center"/>
              <w:rPr>
                <w:sz w:val="18"/>
              </w:rPr>
            </w:pPr>
            <w:r>
              <w:rPr>
                <w:color w:val="252525"/>
                <w:sz w:val="18"/>
              </w:rPr>
              <w:t>2.94</w:t>
            </w:r>
          </w:p>
        </w:tc>
        <w:tc>
          <w:tcPr>
            <w:tcW w:w="1492" w:type="dxa"/>
            <w:tcBorders>
              <w:top w:val="single" w:sz="8" w:space="0" w:color="0099A6"/>
            </w:tcBorders>
            <w:shd w:val="clear" w:color="auto" w:fill="AAF8FF"/>
          </w:tcPr>
          <w:p w14:paraId="1205117E" w14:textId="77777777" w:rsidR="00DA62C7" w:rsidRDefault="00707778">
            <w:pPr>
              <w:pStyle w:val="TableParagraph"/>
              <w:spacing w:before="34" w:line="240" w:lineRule="auto"/>
              <w:ind w:left="203" w:right="217"/>
              <w:jc w:val="center"/>
              <w:rPr>
                <w:sz w:val="18"/>
              </w:rPr>
            </w:pPr>
            <w:r>
              <w:rPr>
                <w:color w:val="252525"/>
                <w:w w:val="105"/>
                <w:sz w:val="18"/>
              </w:rPr>
              <w:t>2.81</w:t>
            </w:r>
          </w:p>
        </w:tc>
        <w:tc>
          <w:tcPr>
            <w:tcW w:w="1398" w:type="dxa"/>
            <w:tcBorders>
              <w:top w:val="single" w:sz="8" w:space="0" w:color="0099A6"/>
            </w:tcBorders>
            <w:shd w:val="clear" w:color="auto" w:fill="AAF8FF"/>
          </w:tcPr>
          <w:p w14:paraId="677CC984" w14:textId="77777777" w:rsidR="00DA62C7" w:rsidRDefault="00707778">
            <w:pPr>
              <w:pStyle w:val="TableParagraph"/>
              <w:spacing w:before="34" w:line="240" w:lineRule="auto"/>
              <w:ind w:right="522"/>
              <w:jc w:val="right"/>
              <w:rPr>
                <w:sz w:val="18"/>
              </w:rPr>
            </w:pPr>
            <w:r>
              <w:rPr>
                <w:color w:val="252525"/>
                <w:sz w:val="18"/>
              </w:rPr>
              <w:t>2.88</w:t>
            </w:r>
          </w:p>
        </w:tc>
        <w:tc>
          <w:tcPr>
            <w:tcW w:w="1003" w:type="dxa"/>
            <w:tcBorders>
              <w:top w:val="single" w:sz="8" w:space="0" w:color="0099A6"/>
            </w:tcBorders>
            <w:shd w:val="clear" w:color="auto" w:fill="AAF8FF"/>
          </w:tcPr>
          <w:p w14:paraId="394BB661" w14:textId="77777777" w:rsidR="00DA62C7" w:rsidRDefault="00707778">
            <w:pPr>
              <w:pStyle w:val="TableParagraph"/>
              <w:spacing w:before="34" w:line="240" w:lineRule="auto"/>
              <w:ind w:left="220" w:right="190"/>
              <w:jc w:val="center"/>
              <w:rPr>
                <w:sz w:val="18"/>
              </w:rPr>
            </w:pPr>
            <w:r>
              <w:rPr>
                <w:color w:val="252525"/>
                <w:sz w:val="18"/>
              </w:rPr>
              <w:t>3.90</w:t>
            </w:r>
          </w:p>
        </w:tc>
      </w:tr>
      <w:tr w:rsidR="00DA62C7" w14:paraId="2A20E431" w14:textId="77777777" w:rsidTr="00A44F28">
        <w:trPr>
          <w:trHeight w:val="307"/>
        </w:trPr>
        <w:tc>
          <w:tcPr>
            <w:tcW w:w="3392" w:type="dxa"/>
          </w:tcPr>
          <w:p w14:paraId="2E096A85" w14:textId="77777777" w:rsidR="00DA62C7" w:rsidRDefault="00707778">
            <w:pPr>
              <w:pStyle w:val="TableParagraph"/>
              <w:spacing w:before="35" w:line="240" w:lineRule="auto"/>
              <w:ind w:left="114"/>
              <w:rPr>
                <w:rFonts w:ascii="Arial"/>
                <w:b/>
                <w:sz w:val="18"/>
              </w:rPr>
            </w:pPr>
            <w:proofErr w:type="spellStart"/>
            <w:r>
              <w:rPr>
                <w:rFonts w:ascii="Arial"/>
                <w:b/>
                <w:color w:val="252525"/>
                <w:sz w:val="18"/>
              </w:rPr>
              <w:t>Citim</w:t>
            </w:r>
            <w:r w:rsidR="00035088">
              <w:rPr>
                <w:rFonts w:ascii="Arial"/>
                <w:b/>
                <w:color w:val="252525"/>
                <w:sz w:val="18"/>
              </w:rPr>
              <w:t>e</w:t>
            </w:r>
            <w:proofErr w:type="spellEnd"/>
          </w:p>
        </w:tc>
        <w:tc>
          <w:tcPr>
            <w:tcW w:w="1077" w:type="dxa"/>
          </w:tcPr>
          <w:p w14:paraId="3A483FBE" w14:textId="77777777" w:rsidR="00DA62C7" w:rsidRDefault="00707778">
            <w:pPr>
              <w:pStyle w:val="TableParagraph"/>
              <w:spacing w:before="32" w:line="240" w:lineRule="auto"/>
              <w:ind w:left="93" w:right="194"/>
              <w:jc w:val="center"/>
              <w:rPr>
                <w:sz w:val="18"/>
              </w:rPr>
            </w:pPr>
            <w:r>
              <w:rPr>
                <w:color w:val="252525"/>
                <w:w w:val="105"/>
                <w:sz w:val="18"/>
              </w:rPr>
              <w:t>3.48</w:t>
            </w:r>
          </w:p>
        </w:tc>
        <w:tc>
          <w:tcPr>
            <w:tcW w:w="1500" w:type="dxa"/>
          </w:tcPr>
          <w:p w14:paraId="00C2242F" w14:textId="77777777" w:rsidR="00DA62C7" w:rsidRDefault="00707778">
            <w:pPr>
              <w:pStyle w:val="TableParagraph"/>
              <w:spacing w:before="32" w:line="240" w:lineRule="auto"/>
              <w:ind w:left="560" w:right="563"/>
              <w:jc w:val="center"/>
              <w:rPr>
                <w:sz w:val="18"/>
              </w:rPr>
            </w:pPr>
            <w:r>
              <w:rPr>
                <w:color w:val="252525"/>
                <w:w w:val="105"/>
                <w:sz w:val="18"/>
              </w:rPr>
              <w:t>3.69</w:t>
            </w:r>
          </w:p>
        </w:tc>
        <w:tc>
          <w:tcPr>
            <w:tcW w:w="1492" w:type="dxa"/>
          </w:tcPr>
          <w:p w14:paraId="32F2CF7B" w14:textId="77777777" w:rsidR="00DA62C7" w:rsidRDefault="00707778">
            <w:pPr>
              <w:pStyle w:val="TableParagraph"/>
              <w:spacing w:before="32" w:line="240" w:lineRule="auto"/>
              <w:ind w:left="203" w:right="217"/>
              <w:jc w:val="center"/>
              <w:rPr>
                <w:sz w:val="18"/>
              </w:rPr>
            </w:pPr>
            <w:r>
              <w:rPr>
                <w:color w:val="252525"/>
                <w:w w:val="105"/>
                <w:sz w:val="18"/>
              </w:rPr>
              <w:t>3.50</w:t>
            </w:r>
          </w:p>
        </w:tc>
        <w:tc>
          <w:tcPr>
            <w:tcW w:w="1398" w:type="dxa"/>
          </w:tcPr>
          <w:p w14:paraId="280E6233" w14:textId="77777777" w:rsidR="00DA62C7" w:rsidRDefault="00707778">
            <w:pPr>
              <w:pStyle w:val="TableParagraph"/>
              <w:spacing w:before="32" w:line="240" w:lineRule="auto"/>
              <w:ind w:right="523"/>
              <w:jc w:val="right"/>
              <w:rPr>
                <w:sz w:val="18"/>
              </w:rPr>
            </w:pPr>
            <w:r>
              <w:rPr>
                <w:color w:val="252525"/>
                <w:sz w:val="18"/>
              </w:rPr>
              <w:t>3.75</w:t>
            </w:r>
          </w:p>
        </w:tc>
        <w:tc>
          <w:tcPr>
            <w:tcW w:w="1003" w:type="dxa"/>
          </w:tcPr>
          <w:p w14:paraId="4ADA0C91" w14:textId="77777777" w:rsidR="00DA62C7" w:rsidRDefault="00707778">
            <w:pPr>
              <w:pStyle w:val="TableParagraph"/>
              <w:spacing w:before="32" w:line="240" w:lineRule="auto"/>
              <w:ind w:left="222" w:right="188"/>
              <w:jc w:val="center"/>
              <w:rPr>
                <w:sz w:val="18"/>
              </w:rPr>
            </w:pPr>
            <w:r>
              <w:rPr>
                <w:color w:val="252525"/>
                <w:w w:val="105"/>
                <w:sz w:val="18"/>
              </w:rPr>
              <w:t>4.75</w:t>
            </w:r>
          </w:p>
        </w:tc>
      </w:tr>
      <w:tr w:rsidR="00DA62C7" w14:paraId="20D46677" w14:textId="77777777" w:rsidTr="00A44F28">
        <w:trPr>
          <w:trHeight w:val="307"/>
        </w:trPr>
        <w:tc>
          <w:tcPr>
            <w:tcW w:w="3392" w:type="dxa"/>
            <w:shd w:val="clear" w:color="auto" w:fill="AAF8FF"/>
          </w:tcPr>
          <w:p w14:paraId="4ADEEEF0" w14:textId="77777777" w:rsidR="00DA62C7" w:rsidRDefault="00707778">
            <w:pPr>
              <w:pStyle w:val="TableParagraph"/>
              <w:spacing w:before="35" w:line="240" w:lineRule="auto"/>
              <w:ind w:left="114"/>
              <w:rPr>
                <w:rFonts w:ascii="Arial"/>
                <w:b/>
                <w:sz w:val="18"/>
              </w:rPr>
            </w:pPr>
            <w:r>
              <w:rPr>
                <w:rFonts w:ascii="Arial"/>
                <w:b/>
                <w:color w:val="252525"/>
                <w:sz w:val="18"/>
              </w:rPr>
              <w:t xml:space="preserve">Ekonomi, </w:t>
            </w:r>
            <w:proofErr w:type="spellStart"/>
            <w:r>
              <w:rPr>
                <w:rFonts w:ascii="Arial"/>
                <w:b/>
                <w:color w:val="252525"/>
                <w:sz w:val="18"/>
              </w:rPr>
              <w:t>Ekonometri</w:t>
            </w:r>
            <w:proofErr w:type="spellEnd"/>
            <w:r>
              <w:rPr>
                <w:rFonts w:ascii="Arial"/>
                <w:b/>
                <w:color w:val="252525"/>
                <w:sz w:val="18"/>
              </w:rPr>
              <w:t xml:space="preserve"> </w:t>
            </w:r>
            <w:proofErr w:type="spellStart"/>
            <w:r>
              <w:rPr>
                <w:rFonts w:ascii="Arial"/>
                <w:b/>
                <w:color w:val="252525"/>
                <w:sz w:val="18"/>
              </w:rPr>
              <w:t>dhe</w:t>
            </w:r>
            <w:proofErr w:type="spellEnd"/>
            <w:r>
              <w:rPr>
                <w:rFonts w:ascii="Arial"/>
                <w:b/>
                <w:color w:val="252525"/>
                <w:sz w:val="18"/>
              </w:rPr>
              <w:t xml:space="preserve"> </w:t>
            </w:r>
            <w:proofErr w:type="spellStart"/>
            <w:r>
              <w:rPr>
                <w:rFonts w:ascii="Arial"/>
                <w:b/>
                <w:color w:val="252525"/>
                <w:sz w:val="18"/>
              </w:rPr>
              <w:t>Financ</w:t>
            </w:r>
            <w:r>
              <w:rPr>
                <w:rFonts w:ascii="Arial"/>
                <w:b/>
                <w:color w:val="252525"/>
                <w:sz w:val="18"/>
              </w:rPr>
              <w:t>ë</w:t>
            </w:r>
            <w:proofErr w:type="spellEnd"/>
          </w:p>
        </w:tc>
        <w:tc>
          <w:tcPr>
            <w:tcW w:w="1077" w:type="dxa"/>
            <w:shd w:val="clear" w:color="auto" w:fill="AAF8FF"/>
          </w:tcPr>
          <w:p w14:paraId="65813D6F" w14:textId="77777777" w:rsidR="00DA62C7" w:rsidRDefault="00707778">
            <w:pPr>
              <w:pStyle w:val="TableParagraph"/>
              <w:spacing w:before="32" w:line="240" w:lineRule="auto"/>
              <w:ind w:left="93" w:right="194"/>
              <w:jc w:val="center"/>
              <w:rPr>
                <w:sz w:val="18"/>
              </w:rPr>
            </w:pPr>
            <w:r>
              <w:rPr>
                <w:color w:val="252525"/>
                <w:w w:val="105"/>
                <w:sz w:val="18"/>
              </w:rPr>
              <w:t>2.79</w:t>
            </w:r>
          </w:p>
        </w:tc>
        <w:tc>
          <w:tcPr>
            <w:tcW w:w="1500" w:type="dxa"/>
            <w:shd w:val="clear" w:color="auto" w:fill="AAF8FF"/>
          </w:tcPr>
          <w:p w14:paraId="2A1EB9C5" w14:textId="77777777" w:rsidR="00DA62C7" w:rsidRDefault="00707778">
            <w:pPr>
              <w:pStyle w:val="TableParagraph"/>
              <w:spacing w:before="32" w:line="240" w:lineRule="auto"/>
              <w:ind w:left="560" w:right="563"/>
              <w:jc w:val="center"/>
              <w:rPr>
                <w:sz w:val="18"/>
              </w:rPr>
            </w:pPr>
            <w:r>
              <w:rPr>
                <w:color w:val="252525"/>
                <w:w w:val="105"/>
                <w:sz w:val="18"/>
              </w:rPr>
              <w:t>2.28</w:t>
            </w:r>
          </w:p>
        </w:tc>
        <w:tc>
          <w:tcPr>
            <w:tcW w:w="1492" w:type="dxa"/>
            <w:shd w:val="clear" w:color="auto" w:fill="AAF8FF"/>
          </w:tcPr>
          <w:p w14:paraId="77C98A5D" w14:textId="77777777" w:rsidR="00DA62C7" w:rsidRDefault="00707778">
            <w:pPr>
              <w:pStyle w:val="TableParagraph"/>
              <w:spacing w:before="32" w:line="240" w:lineRule="auto"/>
              <w:ind w:left="203" w:right="217"/>
              <w:jc w:val="center"/>
              <w:rPr>
                <w:sz w:val="18"/>
              </w:rPr>
            </w:pPr>
            <w:r>
              <w:rPr>
                <w:color w:val="252525"/>
                <w:w w:val="105"/>
                <w:sz w:val="18"/>
              </w:rPr>
              <w:t>2.21</w:t>
            </w:r>
          </w:p>
        </w:tc>
        <w:tc>
          <w:tcPr>
            <w:tcW w:w="1398" w:type="dxa"/>
            <w:shd w:val="clear" w:color="auto" w:fill="AAF8FF"/>
          </w:tcPr>
          <w:p w14:paraId="09CDFCC9" w14:textId="77777777" w:rsidR="00DA62C7" w:rsidRDefault="00707778">
            <w:pPr>
              <w:pStyle w:val="TableParagraph"/>
              <w:spacing w:before="32" w:line="240" w:lineRule="auto"/>
              <w:ind w:right="522"/>
              <w:jc w:val="right"/>
              <w:rPr>
                <w:sz w:val="18"/>
              </w:rPr>
            </w:pPr>
            <w:r>
              <w:rPr>
                <w:color w:val="252525"/>
                <w:sz w:val="18"/>
              </w:rPr>
              <w:t>2.40</w:t>
            </w:r>
          </w:p>
        </w:tc>
        <w:tc>
          <w:tcPr>
            <w:tcW w:w="1003" w:type="dxa"/>
            <w:shd w:val="clear" w:color="auto" w:fill="AAF8FF"/>
          </w:tcPr>
          <w:p w14:paraId="3E676D2E" w14:textId="77777777" w:rsidR="00DA62C7" w:rsidRDefault="00707778">
            <w:pPr>
              <w:pStyle w:val="TableParagraph"/>
              <w:spacing w:before="32" w:line="240" w:lineRule="auto"/>
              <w:ind w:left="222" w:right="187"/>
              <w:jc w:val="center"/>
              <w:rPr>
                <w:sz w:val="18"/>
              </w:rPr>
            </w:pPr>
            <w:r>
              <w:rPr>
                <w:color w:val="252525"/>
                <w:w w:val="105"/>
                <w:sz w:val="18"/>
              </w:rPr>
              <w:t>3.02</w:t>
            </w:r>
          </w:p>
        </w:tc>
      </w:tr>
      <w:tr w:rsidR="00DA62C7" w14:paraId="47122A8A" w14:textId="77777777" w:rsidTr="00A44F28">
        <w:trPr>
          <w:trHeight w:val="307"/>
        </w:trPr>
        <w:tc>
          <w:tcPr>
            <w:tcW w:w="3392" w:type="dxa"/>
          </w:tcPr>
          <w:p w14:paraId="0F6B9429" w14:textId="77777777" w:rsidR="00DA62C7" w:rsidRDefault="00707778">
            <w:pPr>
              <w:pStyle w:val="TableParagraph"/>
              <w:spacing w:before="35" w:line="240" w:lineRule="auto"/>
              <w:ind w:left="114"/>
              <w:rPr>
                <w:rFonts w:ascii="Arial"/>
                <w:b/>
                <w:sz w:val="18"/>
              </w:rPr>
            </w:pPr>
            <w:proofErr w:type="spellStart"/>
            <w:r>
              <w:rPr>
                <w:rFonts w:ascii="Arial"/>
                <w:b/>
                <w:color w:val="252525"/>
                <w:sz w:val="18"/>
              </w:rPr>
              <w:t>Citim</w:t>
            </w:r>
            <w:r w:rsidR="00035088">
              <w:rPr>
                <w:rFonts w:ascii="Arial"/>
                <w:b/>
                <w:color w:val="252525"/>
                <w:sz w:val="18"/>
              </w:rPr>
              <w:t>e</w:t>
            </w:r>
            <w:proofErr w:type="spellEnd"/>
          </w:p>
        </w:tc>
        <w:tc>
          <w:tcPr>
            <w:tcW w:w="1077" w:type="dxa"/>
          </w:tcPr>
          <w:p w14:paraId="2D1FB3D3" w14:textId="77777777" w:rsidR="00DA62C7" w:rsidRDefault="00707778">
            <w:pPr>
              <w:pStyle w:val="TableParagraph"/>
              <w:spacing w:before="32" w:line="240" w:lineRule="auto"/>
              <w:ind w:left="93" w:right="194"/>
              <w:jc w:val="center"/>
              <w:rPr>
                <w:sz w:val="18"/>
              </w:rPr>
            </w:pPr>
            <w:r>
              <w:rPr>
                <w:color w:val="252525"/>
                <w:w w:val="105"/>
                <w:sz w:val="18"/>
              </w:rPr>
              <w:t>2.55</w:t>
            </w:r>
          </w:p>
        </w:tc>
        <w:tc>
          <w:tcPr>
            <w:tcW w:w="1500" w:type="dxa"/>
          </w:tcPr>
          <w:p w14:paraId="344271B5" w14:textId="77777777" w:rsidR="00DA62C7" w:rsidRDefault="00707778">
            <w:pPr>
              <w:pStyle w:val="TableParagraph"/>
              <w:spacing w:before="32" w:line="240" w:lineRule="auto"/>
              <w:ind w:left="560" w:right="563"/>
              <w:jc w:val="center"/>
              <w:rPr>
                <w:sz w:val="18"/>
              </w:rPr>
            </w:pPr>
            <w:r>
              <w:rPr>
                <w:color w:val="252525"/>
                <w:w w:val="105"/>
                <w:sz w:val="18"/>
              </w:rPr>
              <w:t>2.73</w:t>
            </w:r>
          </w:p>
        </w:tc>
        <w:tc>
          <w:tcPr>
            <w:tcW w:w="1492" w:type="dxa"/>
          </w:tcPr>
          <w:p w14:paraId="7410EE3D" w14:textId="77777777" w:rsidR="00DA62C7" w:rsidRDefault="00707778">
            <w:pPr>
              <w:pStyle w:val="TableParagraph"/>
              <w:spacing w:before="32" w:line="240" w:lineRule="auto"/>
              <w:ind w:left="203" w:right="217"/>
              <w:jc w:val="center"/>
              <w:rPr>
                <w:sz w:val="18"/>
              </w:rPr>
            </w:pPr>
            <w:r>
              <w:rPr>
                <w:color w:val="252525"/>
                <w:w w:val="105"/>
                <w:sz w:val="18"/>
              </w:rPr>
              <w:t>2.77</w:t>
            </w:r>
          </w:p>
        </w:tc>
        <w:tc>
          <w:tcPr>
            <w:tcW w:w="1398" w:type="dxa"/>
          </w:tcPr>
          <w:p w14:paraId="489090EC" w14:textId="77777777" w:rsidR="00DA62C7" w:rsidRDefault="00707778">
            <w:pPr>
              <w:pStyle w:val="TableParagraph"/>
              <w:spacing w:before="32" w:line="240" w:lineRule="auto"/>
              <w:ind w:right="527"/>
              <w:jc w:val="right"/>
              <w:rPr>
                <w:sz w:val="18"/>
              </w:rPr>
            </w:pPr>
            <w:r>
              <w:rPr>
                <w:color w:val="252525"/>
                <w:sz w:val="18"/>
              </w:rPr>
              <w:t>2.96</w:t>
            </w:r>
          </w:p>
        </w:tc>
        <w:tc>
          <w:tcPr>
            <w:tcW w:w="1003" w:type="dxa"/>
          </w:tcPr>
          <w:p w14:paraId="6D1483D3" w14:textId="77777777" w:rsidR="00DA62C7" w:rsidRDefault="00707778">
            <w:pPr>
              <w:pStyle w:val="TableParagraph"/>
              <w:spacing w:before="32" w:line="240" w:lineRule="auto"/>
              <w:ind w:left="222" w:right="188"/>
              <w:jc w:val="center"/>
              <w:rPr>
                <w:sz w:val="18"/>
              </w:rPr>
            </w:pPr>
            <w:r>
              <w:rPr>
                <w:color w:val="252525"/>
                <w:w w:val="105"/>
                <w:sz w:val="18"/>
              </w:rPr>
              <w:t>3.50</w:t>
            </w:r>
          </w:p>
        </w:tc>
      </w:tr>
      <w:tr w:rsidR="00DA62C7" w14:paraId="0A9A7E30" w14:textId="77777777" w:rsidTr="00A44F28">
        <w:trPr>
          <w:trHeight w:val="307"/>
        </w:trPr>
        <w:tc>
          <w:tcPr>
            <w:tcW w:w="3392" w:type="dxa"/>
            <w:shd w:val="clear" w:color="auto" w:fill="AAF8FF"/>
          </w:tcPr>
          <w:p w14:paraId="1EF6D7C3" w14:textId="77777777" w:rsidR="00DA62C7" w:rsidRDefault="00707778">
            <w:pPr>
              <w:pStyle w:val="TableParagraph"/>
              <w:spacing w:before="35" w:line="240" w:lineRule="auto"/>
              <w:ind w:left="114"/>
              <w:rPr>
                <w:rFonts w:ascii="Arial"/>
                <w:b/>
                <w:sz w:val="18"/>
              </w:rPr>
            </w:pPr>
            <w:proofErr w:type="spellStart"/>
            <w:r>
              <w:rPr>
                <w:rFonts w:ascii="Arial"/>
                <w:b/>
                <w:color w:val="252525"/>
                <w:sz w:val="18"/>
              </w:rPr>
              <w:t>Inxhinieri</w:t>
            </w:r>
            <w:proofErr w:type="spellEnd"/>
          </w:p>
        </w:tc>
        <w:tc>
          <w:tcPr>
            <w:tcW w:w="1077" w:type="dxa"/>
            <w:shd w:val="clear" w:color="auto" w:fill="AAF8FF"/>
          </w:tcPr>
          <w:p w14:paraId="7EC00F54" w14:textId="77777777" w:rsidR="00DA62C7" w:rsidRDefault="00707778">
            <w:pPr>
              <w:pStyle w:val="TableParagraph"/>
              <w:spacing w:before="32" w:line="240" w:lineRule="auto"/>
              <w:ind w:left="93" w:right="194"/>
              <w:jc w:val="center"/>
              <w:rPr>
                <w:sz w:val="18"/>
              </w:rPr>
            </w:pPr>
            <w:r>
              <w:rPr>
                <w:color w:val="252525"/>
                <w:w w:val="105"/>
                <w:sz w:val="18"/>
              </w:rPr>
              <w:t>2.63</w:t>
            </w:r>
          </w:p>
        </w:tc>
        <w:tc>
          <w:tcPr>
            <w:tcW w:w="1500" w:type="dxa"/>
            <w:shd w:val="clear" w:color="auto" w:fill="AAF8FF"/>
          </w:tcPr>
          <w:p w14:paraId="29191243" w14:textId="77777777" w:rsidR="00DA62C7" w:rsidRDefault="00707778">
            <w:pPr>
              <w:pStyle w:val="TableParagraph"/>
              <w:spacing w:before="32" w:line="240" w:lineRule="auto"/>
              <w:ind w:left="560" w:right="563"/>
              <w:jc w:val="center"/>
              <w:rPr>
                <w:sz w:val="18"/>
              </w:rPr>
            </w:pPr>
            <w:r>
              <w:rPr>
                <w:color w:val="252525"/>
                <w:w w:val="105"/>
                <w:sz w:val="18"/>
              </w:rPr>
              <w:t>3.37</w:t>
            </w:r>
          </w:p>
        </w:tc>
        <w:tc>
          <w:tcPr>
            <w:tcW w:w="1492" w:type="dxa"/>
            <w:shd w:val="clear" w:color="auto" w:fill="AAF8FF"/>
          </w:tcPr>
          <w:p w14:paraId="41DE5AD9" w14:textId="77777777" w:rsidR="00DA62C7" w:rsidRDefault="00707778">
            <w:pPr>
              <w:pStyle w:val="TableParagraph"/>
              <w:spacing w:before="32" w:line="240" w:lineRule="auto"/>
              <w:ind w:left="200" w:right="219"/>
              <w:jc w:val="center"/>
              <w:rPr>
                <w:sz w:val="18"/>
              </w:rPr>
            </w:pPr>
            <w:r>
              <w:rPr>
                <w:color w:val="252525"/>
                <w:sz w:val="18"/>
              </w:rPr>
              <w:t>2.99</w:t>
            </w:r>
          </w:p>
        </w:tc>
        <w:tc>
          <w:tcPr>
            <w:tcW w:w="1398" w:type="dxa"/>
            <w:shd w:val="clear" w:color="auto" w:fill="AAF8FF"/>
          </w:tcPr>
          <w:p w14:paraId="0A500DC1" w14:textId="77777777" w:rsidR="00DA62C7" w:rsidRDefault="00707778">
            <w:pPr>
              <w:pStyle w:val="TableParagraph"/>
              <w:spacing w:before="32" w:line="240" w:lineRule="auto"/>
              <w:ind w:right="522"/>
              <w:jc w:val="right"/>
              <w:rPr>
                <w:sz w:val="18"/>
              </w:rPr>
            </w:pPr>
            <w:r>
              <w:rPr>
                <w:color w:val="252525"/>
                <w:sz w:val="18"/>
              </w:rPr>
              <w:t>3.24</w:t>
            </w:r>
          </w:p>
        </w:tc>
        <w:tc>
          <w:tcPr>
            <w:tcW w:w="1003" w:type="dxa"/>
            <w:shd w:val="clear" w:color="auto" w:fill="AAF8FF"/>
          </w:tcPr>
          <w:p w14:paraId="3C2C4D33" w14:textId="77777777" w:rsidR="00DA62C7" w:rsidRDefault="00707778">
            <w:pPr>
              <w:pStyle w:val="TableParagraph"/>
              <w:spacing w:before="32" w:line="240" w:lineRule="auto"/>
              <w:ind w:left="222" w:right="187"/>
              <w:jc w:val="center"/>
              <w:rPr>
                <w:sz w:val="18"/>
              </w:rPr>
            </w:pPr>
            <w:r>
              <w:rPr>
                <w:color w:val="252525"/>
                <w:w w:val="105"/>
                <w:sz w:val="18"/>
              </w:rPr>
              <w:t>4.18</w:t>
            </w:r>
          </w:p>
        </w:tc>
      </w:tr>
      <w:tr w:rsidR="00DA62C7" w14:paraId="4F04721E" w14:textId="77777777" w:rsidTr="00A44F28">
        <w:trPr>
          <w:trHeight w:val="307"/>
        </w:trPr>
        <w:tc>
          <w:tcPr>
            <w:tcW w:w="3392" w:type="dxa"/>
          </w:tcPr>
          <w:p w14:paraId="63E7B70D" w14:textId="77777777" w:rsidR="00DA62C7" w:rsidRDefault="00707778">
            <w:pPr>
              <w:pStyle w:val="TableParagraph"/>
              <w:spacing w:before="35" w:line="240" w:lineRule="auto"/>
              <w:ind w:left="114"/>
              <w:rPr>
                <w:rFonts w:ascii="Arial"/>
                <w:b/>
                <w:sz w:val="18"/>
              </w:rPr>
            </w:pPr>
            <w:proofErr w:type="spellStart"/>
            <w:r>
              <w:rPr>
                <w:rFonts w:ascii="Arial"/>
                <w:b/>
                <w:color w:val="252525"/>
                <w:sz w:val="18"/>
              </w:rPr>
              <w:t>Citim</w:t>
            </w:r>
            <w:r w:rsidR="00035088">
              <w:rPr>
                <w:rFonts w:ascii="Arial"/>
                <w:b/>
                <w:color w:val="252525"/>
                <w:sz w:val="18"/>
              </w:rPr>
              <w:t>e</w:t>
            </w:r>
            <w:proofErr w:type="spellEnd"/>
          </w:p>
        </w:tc>
        <w:tc>
          <w:tcPr>
            <w:tcW w:w="1077" w:type="dxa"/>
          </w:tcPr>
          <w:p w14:paraId="4B664FBA" w14:textId="77777777" w:rsidR="00DA62C7" w:rsidRDefault="00707778">
            <w:pPr>
              <w:pStyle w:val="TableParagraph"/>
              <w:spacing w:before="32" w:line="240" w:lineRule="auto"/>
              <w:ind w:left="93" w:right="194"/>
              <w:jc w:val="center"/>
              <w:rPr>
                <w:sz w:val="18"/>
              </w:rPr>
            </w:pPr>
            <w:r>
              <w:rPr>
                <w:color w:val="252525"/>
                <w:w w:val="105"/>
                <w:sz w:val="18"/>
              </w:rPr>
              <w:t>3.01</w:t>
            </w:r>
          </w:p>
        </w:tc>
        <w:tc>
          <w:tcPr>
            <w:tcW w:w="1500" w:type="dxa"/>
          </w:tcPr>
          <w:p w14:paraId="2F0D82E4" w14:textId="77777777" w:rsidR="00DA62C7" w:rsidRDefault="00707778">
            <w:pPr>
              <w:pStyle w:val="TableParagraph"/>
              <w:spacing w:before="32" w:line="240" w:lineRule="auto"/>
              <w:ind w:left="556" w:right="563"/>
              <w:jc w:val="center"/>
              <w:rPr>
                <w:sz w:val="18"/>
              </w:rPr>
            </w:pPr>
            <w:r>
              <w:rPr>
                <w:color w:val="252525"/>
                <w:sz w:val="18"/>
              </w:rPr>
              <w:t>3.99</w:t>
            </w:r>
          </w:p>
        </w:tc>
        <w:tc>
          <w:tcPr>
            <w:tcW w:w="1492" w:type="dxa"/>
          </w:tcPr>
          <w:p w14:paraId="34632305" w14:textId="77777777" w:rsidR="00DA62C7" w:rsidRDefault="00707778">
            <w:pPr>
              <w:pStyle w:val="TableParagraph"/>
              <w:spacing w:before="32" w:line="240" w:lineRule="auto"/>
              <w:ind w:left="203" w:right="217"/>
              <w:jc w:val="center"/>
              <w:rPr>
                <w:sz w:val="18"/>
              </w:rPr>
            </w:pPr>
            <w:r>
              <w:rPr>
                <w:color w:val="252525"/>
                <w:w w:val="105"/>
                <w:sz w:val="18"/>
              </w:rPr>
              <w:t>3.85</w:t>
            </w:r>
          </w:p>
        </w:tc>
        <w:tc>
          <w:tcPr>
            <w:tcW w:w="1398" w:type="dxa"/>
          </w:tcPr>
          <w:p w14:paraId="5A434783" w14:textId="77777777" w:rsidR="00DA62C7" w:rsidRDefault="00707778">
            <w:pPr>
              <w:pStyle w:val="TableParagraph"/>
              <w:spacing w:before="32" w:line="240" w:lineRule="auto"/>
              <w:ind w:right="523"/>
              <w:jc w:val="right"/>
              <w:rPr>
                <w:sz w:val="18"/>
              </w:rPr>
            </w:pPr>
            <w:r>
              <w:rPr>
                <w:color w:val="252525"/>
                <w:sz w:val="18"/>
              </w:rPr>
              <w:t>3.89</w:t>
            </w:r>
          </w:p>
        </w:tc>
        <w:tc>
          <w:tcPr>
            <w:tcW w:w="1003" w:type="dxa"/>
          </w:tcPr>
          <w:p w14:paraId="621B5E7B" w14:textId="77777777" w:rsidR="00DA62C7" w:rsidRDefault="00707778">
            <w:pPr>
              <w:pStyle w:val="TableParagraph"/>
              <w:spacing w:before="32" w:line="240" w:lineRule="auto"/>
              <w:ind w:left="219" w:right="190"/>
              <w:jc w:val="center"/>
              <w:rPr>
                <w:sz w:val="18"/>
              </w:rPr>
            </w:pPr>
            <w:r>
              <w:rPr>
                <w:color w:val="252525"/>
                <w:sz w:val="18"/>
              </w:rPr>
              <w:t>4.98</w:t>
            </w:r>
          </w:p>
        </w:tc>
      </w:tr>
      <w:tr w:rsidR="00DA62C7" w14:paraId="05F9DC3B" w14:textId="77777777" w:rsidTr="00A44F28">
        <w:trPr>
          <w:trHeight w:val="307"/>
        </w:trPr>
        <w:tc>
          <w:tcPr>
            <w:tcW w:w="3392" w:type="dxa"/>
            <w:shd w:val="clear" w:color="auto" w:fill="AAF8FF"/>
          </w:tcPr>
          <w:p w14:paraId="789AD624" w14:textId="77777777" w:rsidR="00DA62C7" w:rsidRDefault="00707778">
            <w:pPr>
              <w:pStyle w:val="TableParagraph"/>
              <w:spacing w:before="35" w:line="240" w:lineRule="auto"/>
              <w:ind w:left="114"/>
              <w:rPr>
                <w:rFonts w:ascii="Arial"/>
                <w:b/>
                <w:sz w:val="18"/>
              </w:rPr>
            </w:pPr>
            <w:r>
              <w:rPr>
                <w:rFonts w:ascii="Arial"/>
                <w:b/>
                <w:color w:val="252525"/>
                <w:sz w:val="18"/>
              </w:rPr>
              <w:t>Bar</w:t>
            </w:r>
          </w:p>
        </w:tc>
        <w:tc>
          <w:tcPr>
            <w:tcW w:w="1077" w:type="dxa"/>
            <w:shd w:val="clear" w:color="auto" w:fill="AAF8FF"/>
          </w:tcPr>
          <w:p w14:paraId="67161CD6" w14:textId="77777777" w:rsidR="00DA62C7" w:rsidRDefault="00707778">
            <w:pPr>
              <w:pStyle w:val="TableParagraph"/>
              <w:spacing w:before="32" w:line="240" w:lineRule="auto"/>
              <w:ind w:left="93" w:right="194"/>
              <w:jc w:val="center"/>
              <w:rPr>
                <w:sz w:val="18"/>
              </w:rPr>
            </w:pPr>
            <w:r>
              <w:rPr>
                <w:color w:val="252525"/>
                <w:w w:val="105"/>
                <w:sz w:val="18"/>
              </w:rPr>
              <w:t>3.05</w:t>
            </w:r>
          </w:p>
        </w:tc>
        <w:tc>
          <w:tcPr>
            <w:tcW w:w="1500" w:type="dxa"/>
            <w:shd w:val="clear" w:color="auto" w:fill="AAF8FF"/>
          </w:tcPr>
          <w:p w14:paraId="565D1E06" w14:textId="77777777" w:rsidR="00DA62C7" w:rsidRDefault="00707778">
            <w:pPr>
              <w:pStyle w:val="TableParagraph"/>
              <w:spacing w:before="32" w:line="240" w:lineRule="auto"/>
              <w:ind w:left="560" w:right="563"/>
              <w:jc w:val="center"/>
              <w:rPr>
                <w:sz w:val="18"/>
              </w:rPr>
            </w:pPr>
            <w:r>
              <w:rPr>
                <w:color w:val="252525"/>
                <w:w w:val="105"/>
                <w:sz w:val="18"/>
              </w:rPr>
              <w:t>3.59</w:t>
            </w:r>
          </w:p>
        </w:tc>
        <w:tc>
          <w:tcPr>
            <w:tcW w:w="1492" w:type="dxa"/>
            <w:shd w:val="clear" w:color="auto" w:fill="AAF8FF"/>
          </w:tcPr>
          <w:p w14:paraId="4D55B5AE" w14:textId="77777777" w:rsidR="00DA62C7" w:rsidRDefault="00707778">
            <w:pPr>
              <w:pStyle w:val="TableParagraph"/>
              <w:spacing w:before="32" w:line="240" w:lineRule="auto"/>
              <w:ind w:left="203" w:right="217"/>
              <w:jc w:val="center"/>
              <w:rPr>
                <w:sz w:val="18"/>
              </w:rPr>
            </w:pPr>
            <w:r>
              <w:rPr>
                <w:color w:val="252525"/>
                <w:w w:val="105"/>
                <w:sz w:val="18"/>
              </w:rPr>
              <w:t>2.89</w:t>
            </w:r>
          </w:p>
        </w:tc>
        <w:tc>
          <w:tcPr>
            <w:tcW w:w="1398" w:type="dxa"/>
            <w:shd w:val="clear" w:color="auto" w:fill="AAF8FF"/>
          </w:tcPr>
          <w:p w14:paraId="6C27A475" w14:textId="77777777" w:rsidR="00DA62C7" w:rsidRDefault="00707778">
            <w:pPr>
              <w:pStyle w:val="TableParagraph"/>
              <w:spacing w:before="32" w:line="240" w:lineRule="auto"/>
              <w:ind w:right="522"/>
              <w:jc w:val="right"/>
              <w:rPr>
                <w:sz w:val="18"/>
              </w:rPr>
            </w:pPr>
            <w:r>
              <w:rPr>
                <w:color w:val="252525"/>
                <w:sz w:val="18"/>
              </w:rPr>
              <w:t>3.39</w:t>
            </w:r>
          </w:p>
        </w:tc>
        <w:tc>
          <w:tcPr>
            <w:tcW w:w="1003" w:type="dxa"/>
            <w:shd w:val="clear" w:color="auto" w:fill="AAF8FF"/>
          </w:tcPr>
          <w:p w14:paraId="47DD0AF3" w14:textId="77777777" w:rsidR="00DA62C7" w:rsidRDefault="00707778">
            <w:pPr>
              <w:pStyle w:val="TableParagraph"/>
              <w:spacing w:before="32" w:line="240" w:lineRule="auto"/>
              <w:ind w:left="222" w:right="187"/>
              <w:jc w:val="center"/>
              <w:rPr>
                <w:sz w:val="18"/>
              </w:rPr>
            </w:pPr>
            <w:r>
              <w:rPr>
                <w:color w:val="252525"/>
                <w:w w:val="105"/>
                <w:sz w:val="18"/>
              </w:rPr>
              <w:t>4.31</w:t>
            </w:r>
          </w:p>
        </w:tc>
      </w:tr>
      <w:tr w:rsidR="00DA62C7" w14:paraId="1E5E2605" w14:textId="77777777" w:rsidTr="00A44F28">
        <w:trPr>
          <w:trHeight w:val="307"/>
        </w:trPr>
        <w:tc>
          <w:tcPr>
            <w:tcW w:w="3392" w:type="dxa"/>
          </w:tcPr>
          <w:p w14:paraId="5D826FA4" w14:textId="77777777" w:rsidR="00DA62C7" w:rsidRDefault="00707778">
            <w:pPr>
              <w:pStyle w:val="TableParagraph"/>
              <w:spacing w:before="35" w:line="240" w:lineRule="auto"/>
              <w:ind w:left="114"/>
              <w:rPr>
                <w:rFonts w:ascii="Arial"/>
                <w:b/>
                <w:sz w:val="18"/>
              </w:rPr>
            </w:pPr>
            <w:proofErr w:type="spellStart"/>
            <w:r>
              <w:rPr>
                <w:rFonts w:ascii="Arial"/>
                <w:b/>
                <w:color w:val="252525"/>
                <w:sz w:val="18"/>
              </w:rPr>
              <w:t>Citim</w:t>
            </w:r>
            <w:r w:rsidR="00035088">
              <w:rPr>
                <w:rFonts w:ascii="Arial"/>
                <w:b/>
                <w:color w:val="252525"/>
                <w:sz w:val="18"/>
              </w:rPr>
              <w:t>e</w:t>
            </w:r>
            <w:proofErr w:type="spellEnd"/>
          </w:p>
        </w:tc>
        <w:tc>
          <w:tcPr>
            <w:tcW w:w="1077" w:type="dxa"/>
          </w:tcPr>
          <w:p w14:paraId="7001C6DC" w14:textId="77777777" w:rsidR="00DA62C7" w:rsidRDefault="00707778">
            <w:pPr>
              <w:pStyle w:val="TableParagraph"/>
              <w:spacing w:before="32" w:line="240" w:lineRule="auto"/>
              <w:ind w:left="93" w:right="194"/>
              <w:jc w:val="center"/>
              <w:rPr>
                <w:sz w:val="18"/>
              </w:rPr>
            </w:pPr>
            <w:r>
              <w:rPr>
                <w:color w:val="252525"/>
                <w:w w:val="105"/>
                <w:sz w:val="18"/>
              </w:rPr>
              <w:t>4.12</w:t>
            </w:r>
          </w:p>
        </w:tc>
        <w:tc>
          <w:tcPr>
            <w:tcW w:w="1500" w:type="dxa"/>
          </w:tcPr>
          <w:p w14:paraId="0F36CF6D" w14:textId="77777777" w:rsidR="00DA62C7" w:rsidRDefault="00707778">
            <w:pPr>
              <w:pStyle w:val="TableParagraph"/>
              <w:spacing w:before="32" w:line="240" w:lineRule="auto"/>
              <w:ind w:left="560" w:right="563"/>
              <w:jc w:val="center"/>
              <w:rPr>
                <w:sz w:val="18"/>
              </w:rPr>
            </w:pPr>
            <w:r>
              <w:rPr>
                <w:color w:val="252525"/>
                <w:w w:val="105"/>
                <w:sz w:val="18"/>
              </w:rPr>
              <w:t>4.55</w:t>
            </w:r>
          </w:p>
        </w:tc>
        <w:tc>
          <w:tcPr>
            <w:tcW w:w="1492" w:type="dxa"/>
          </w:tcPr>
          <w:p w14:paraId="44C0327C" w14:textId="77777777" w:rsidR="00DA62C7" w:rsidRDefault="00707778">
            <w:pPr>
              <w:pStyle w:val="TableParagraph"/>
              <w:spacing w:before="32" w:line="240" w:lineRule="auto"/>
              <w:ind w:left="203" w:right="217"/>
              <w:jc w:val="center"/>
              <w:rPr>
                <w:sz w:val="18"/>
              </w:rPr>
            </w:pPr>
            <w:r>
              <w:rPr>
                <w:color w:val="252525"/>
                <w:w w:val="105"/>
                <w:sz w:val="18"/>
              </w:rPr>
              <w:t>3.79</w:t>
            </w:r>
          </w:p>
        </w:tc>
        <w:tc>
          <w:tcPr>
            <w:tcW w:w="1398" w:type="dxa"/>
          </w:tcPr>
          <w:p w14:paraId="1C5D8721" w14:textId="77777777" w:rsidR="00DA62C7" w:rsidRDefault="00707778">
            <w:pPr>
              <w:pStyle w:val="TableParagraph"/>
              <w:spacing w:before="32" w:line="240" w:lineRule="auto"/>
              <w:ind w:right="523"/>
              <w:jc w:val="right"/>
              <w:rPr>
                <w:sz w:val="18"/>
              </w:rPr>
            </w:pPr>
            <w:r>
              <w:rPr>
                <w:color w:val="252525"/>
                <w:sz w:val="18"/>
              </w:rPr>
              <w:t>4.63</w:t>
            </w:r>
          </w:p>
        </w:tc>
        <w:tc>
          <w:tcPr>
            <w:tcW w:w="1003" w:type="dxa"/>
          </w:tcPr>
          <w:p w14:paraId="4B15CCC9" w14:textId="77777777" w:rsidR="00DA62C7" w:rsidRDefault="00707778">
            <w:pPr>
              <w:pStyle w:val="TableParagraph"/>
              <w:spacing w:before="32" w:line="240" w:lineRule="auto"/>
              <w:ind w:left="222" w:right="188"/>
              <w:jc w:val="center"/>
              <w:rPr>
                <w:sz w:val="18"/>
              </w:rPr>
            </w:pPr>
            <w:r>
              <w:rPr>
                <w:color w:val="252525"/>
                <w:w w:val="105"/>
                <w:sz w:val="18"/>
              </w:rPr>
              <w:t>5.37</w:t>
            </w:r>
          </w:p>
        </w:tc>
      </w:tr>
      <w:tr w:rsidR="00DA62C7" w14:paraId="2F1D76D8" w14:textId="77777777" w:rsidTr="00A44F28">
        <w:trPr>
          <w:trHeight w:val="304"/>
        </w:trPr>
        <w:tc>
          <w:tcPr>
            <w:tcW w:w="3392" w:type="dxa"/>
            <w:shd w:val="clear" w:color="auto" w:fill="AAF8FF"/>
          </w:tcPr>
          <w:p w14:paraId="1CE54FFB" w14:textId="77777777" w:rsidR="00DA62C7" w:rsidRDefault="00707778">
            <w:pPr>
              <w:pStyle w:val="TableParagraph"/>
              <w:spacing w:before="35" w:line="240" w:lineRule="auto"/>
              <w:ind w:left="114"/>
              <w:rPr>
                <w:rFonts w:ascii="Arial"/>
                <w:b/>
                <w:sz w:val="18"/>
              </w:rPr>
            </w:pPr>
            <w:proofErr w:type="spellStart"/>
            <w:r>
              <w:rPr>
                <w:rFonts w:ascii="Arial"/>
                <w:b/>
                <w:color w:val="252525"/>
                <w:sz w:val="18"/>
              </w:rPr>
              <w:t>Artet</w:t>
            </w:r>
            <w:proofErr w:type="spellEnd"/>
            <w:r>
              <w:rPr>
                <w:rFonts w:ascii="Arial"/>
                <w:b/>
                <w:color w:val="252525"/>
                <w:sz w:val="18"/>
              </w:rPr>
              <w:t xml:space="preserve"> </w:t>
            </w:r>
            <w:proofErr w:type="spellStart"/>
            <w:r>
              <w:rPr>
                <w:rFonts w:ascii="Arial"/>
                <w:b/>
                <w:color w:val="252525"/>
                <w:sz w:val="18"/>
              </w:rPr>
              <w:t>dhe</w:t>
            </w:r>
            <w:proofErr w:type="spellEnd"/>
            <w:r>
              <w:rPr>
                <w:rFonts w:ascii="Arial"/>
                <w:b/>
                <w:color w:val="252525"/>
                <w:sz w:val="18"/>
              </w:rPr>
              <w:t xml:space="preserve"> </w:t>
            </w:r>
            <w:proofErr w:type="spellStart"/>
            <w:r>
              <w:rPr>
                <w:rFonts w:ascii="Arial"/>
                <w:b/>
                <w:color w:val="252525"/>
                <w:sz w:val="18"/>
              </w:rPr>
              <w:t>Shkencat</w:t>
            </w:r>
            <w:proofErr w:type="spellEnd"/>
            <w:r>
              <w:rPr>
                <w:rFonts w:ascii="Arial"/>
                <w:b/>
                <w:color w:val="252525"/>
                <w:sz w:val="18"/>
              </w:rPr>
              <w:t xml:space="preserve"> Humane</w:t>
            </w:r>
          </w:p>
        </w:tc>
        <w:tc>
          <w:tcPr>
            <w:tcW w:w="1077" w:type="dxa"/>
            <w:shd w:val="clear" w:color="auto" w:fill="AAF8FF"/>
          </w:tcPr>
          <w:p w14:paraId="243A1292" w14:textId="77777777" w:rsidR="00DA62C7" w:rsidRDefault="00707778">
            <w:pPr>
              <w:pStyle w:val="TableParagraph"/>
              <w:spacing w:before="32" w:line="240" w:lineRule="auto"/>
              <w:ind w:left="93" w:right="194"/>
              <w:jc w:val="center"/>
              <w:rPr>
                <w:sz w:val="18"/>
              </w:rPr>
            </w:pPr>
            <w:r>
              <w:rPr>
                <w:color w:val="252525"/>
                <w:w w:val="105"/>
                <w:sz w:val="18"/>
              </w:rPr>
              <w:t>2.80</w:t>
            </w:r>
          </w:p>
        </w:tc>
        <w:tc>
          <w:tcPr>
            <w:tcW w:w="1500" w:type="dxa"/>
            <w:shd w:val="clear" w:color="auto" w:fill="AAF8FF"/>
          </w:tcPr>
          <w:p w14:paraId="62E74254" w14:textId="77777777" w:rsidR="00DA62C7" w:rsidRDefault="00707778">
            <w:pPr>
              <w:pStyle w:val="TableParagraph"/>
              <w:spacing w:before="32" w:line="240" w:lineRule="auto"/>
              <w:ind w:left="560" w:right="563"/>
              <w:jc w:val="center"/>
              <w:rPr>
                <w:sz w:val="18"/>
              </w:rPr>
            </w:pPr>
            <w:r>
              <w:rPr>
                <w:color w:val="252525"/>
                <w:w w:val="105"/>
                <w:sz w:val="18"/>
              </w:rPr>
              <w:t>2.64</w:t>
            </w:r>
          </w:p>
        </w:tc>
        <w:tc>
          <w:tcPr>
            <w:tcW w:w="1492" w:type="dxa"/>
            <w:shd w:val="clear" w:color="auto" w:fill="AAF8FF"/>
          </w:tcPr>
          <w:p w14:paraId="5CE881CE" w14:textId="77777777" w:rsidR="00DA62C7" w:rsidRDefault="00707778">
            <w:pPr>
              <w:pStyle w:val="TableParagraph"/>
              <w:spacing w:before="32" w:line="240" w:lineRule="auto"/>
              <w:ind w:left="203" w:right="217"/>
              <w:jc w:val="center"/>
              <w:rPr>
                <w:sz w:val="18"/>
              </w:rPr>
            </w:pPr>
            <w:r>
              <w:rPr>
                <w:color w:val="252525"/>
                <w:w w:val="105"/>
                <w:sz w:val="18"/>
              </w:rPr>
              <w:t>2.34</w:t>
            </w:r>
          </w:p>
        </w:tc>
        <w:tc>
          <w:tcPr>
            <w:tcW w:w="1398" w:type="dxa"/>
            <w:shd w:val="clear" w:color="auto" w:fill="AAF8FF"/>
          </w:tcPr>
          <w:p w14:paraId="5EC8AE40" w14:textId="77777777" w:rsidR="00DA62C7" w:rsidRDefault="00707778">
            <w:pPr>
              <w:pStyle w:val="TableParagraph"/>
              <w:spacing w:before="32" w:line="240" w:lineRule="auto"/>
              <w:ind w:right="522"/>
              <w:jc w:val="right"/>
              <w:rPr>
                <w:sz w:val="18"/>
              </w:rPr>
            </w:pPr>
            <w:r>
              <w:rPr>
                <w:color w:val="252525"/>
                <w:sz w:val="18"/>
              </w:rPr>
              <w:t>2.33</w:t>
            </w:r>
          </w:p>
        </w:tc>
        <w:tc>
          <w:tcPr>
            <w:tcW w:w="1003" w:type="dxa"/>
            <w:shd w:val="clear" w:color="auto" w:fill="AAF8FF"/>
          </w:tcPr>
          <w:p w14:paraId="53D1B51A" w14:textId="77777777" w:rsidR="00DA62C7" w:rsidRDefault="00707778">
            <w:pPr>
              <w:pStyle w:val="TableParagraph"/>
              <w:spacing w:before="32" w:line="240" w:lineRule="auto"/>
              <w:ind w:left="222" w:right="187"/>
              <w:jc w:val="center"/>
              <w:rPr>
                <w:sz w:val="18"/>
              </w:rPr>
            </w:pPr>
            <w:r>
              <w:rPr>
                <w:color w:val="252525"/>
                <w:w w:val="105"/>
                <w:sz w:val="18"/>
              </w:rPr>
              <w:t>3.28</w:t>
            </w:r>
          </w:p>
        </w:tc>
      </w:tr>
      <w:tr w:rsidR="00DA62C7" w14:paraId="3C53BE7D" w14:textId="77777777" w:rsidTr="00A44F28">
        <w:trPr>
          <w:trHeight w:val="307"/>
        </w:trPr>
        <w:tc>
          <w:tcPr>
            <w:tcW w:w="3392" w:type="dxa"/>
          </w:tcPr>
          <w:p w14:paraId="1865127D" w14:textId="77777777" w:rsidR="00DA62C7" w:rsidRDefault="00707778">
            <w:pPr>
              <w:pStyle w:val="TableParagraph"/>
              <w:spacing w:before="35" w:line="240" w:lineRule="auto"/>
              <w:ind w:left="114"/>
              <w:rPr>
                <w:rFonts w:ascii="Arial"/>
                <w:b/>
                <w:sz w:val="18"/>
              </w:rPr>
            </w:pPr>
            <w:proofErr w:type="spellStart"/>
            <w:r>
              <w:rPr>
                <w:rFonts w:ascii="Arial"/>
                <w:b/>
                <w:color w:val="252525"/>
                <w:sz w:val="18"/>
              </w:rPr>
              <w:t>Citim</w:t>
            </w:r>
            <w:r w:rsidR="00035088">
              <w:rPr>
                <w:rFonts w:ascii="Arial"/>
                <w:b/>
                <w:color w:val="252525"/>
                <w:sz w:val="18"/>
              </w:rPr>
              <w:t>e</w:t>
            </w:r>
            <w:proofErr w:type="spellEnd"/>
          </w:p>
        </w:tc>
        <w:tc>
          <w:tcPr>
            <w:tcW w:w="1077" w:type="dxa"/>
          </w:tcPr>
          <w:p w14:paraId="78830CF7" w14:textId="77777777" w:rsidR="00DA62C7" w:rsidRDefault="00707778">
            <w:pPr>
              <w:pStyle w:val="TableParagraph"/>
              <w:spacing w:before="32" w:line="240" w:lineRule="auto"/>
              <w:ind w:left="93" w:right="194"/>
              <w:jc w:val="center"/>
              <w:rPr>
                <w:sz w:val="18"/>
              </w:rPr>
            </w:pPr>
            <w:r>
              <w:rPr>
                <w:color w:val="252525"/>
                <w:w w:val="105"/>
                <w:sz w:val="18"/>
              </w:rPr>
              <w:t>3.05</w:t>
            </w:r>
          </w:p>
        </w:tc>
        <w:tc>
          <w:tcPr>
            <w:tcW w:w="1500" w:type="dxa"/>
          </w:tcPr>
          <w:p w14:paraId="56954B7A" w14:textId="77777777" w:rsidR="00DA62C7" w:rsidRDefault="00707778">
            <w:pPr>
              <w:pStyle w:val="TableParagraph"/>
              <w:spacing w:before="32" w:line="240" w:lineRule="auto"/>
              <w:ind w:left="560" w:right="563"/>
              <w:jc w:val="center"/>
              <w:rPr>
                <w:sz w:val="18"/>
              </w:rPr>
            </w:pPr>
            <w:r>
              <w:rPr>
                <w:color w:val="252525"/>
                <w:w w:val="105"/>
                <w:sz w:val="18"/>
              </w:rPr>
              <w:t>3.23</w:t>
            </w:r>
          </w:p>
        </w:tc>
        <w:tc>
          <w:tcPr>
            <w:tcW w:w="1492" w:type="dxa"/>
          </w:tcPr>
          <w:p w14:paraId="387D68F4" w14:textId="77777777" w:rsidR="00DA62C7" w:rsidRDefault="00707778">
            <w:pPr>
              <w:pStyle w:val="TableParagraph"/>
              <w:spacing w:before="32" w:line="240" w:lineRule="auto"/>
              <w:ind w:left="203" w:right="217"/>
              <w:jc w:val="center"/>
              <w:rPr>
                <w:sz w:val="18"/>
              </w:rPr>
            </w:pPr>
            <w:r>
              <w:rPr>
                <w:color w:val="252525"/>
                <w:w w:val="105"/>
                <w:sz w:val="18"/>
              </w:rPr>
              <w:t>2.37</w:t>
            </w:r>
          </w:p>
        </w:tc>
        <w:tc>
          <w:tcPr>
            <w:tcW w:w="1398" w:type="dxa"/>
          </w:tcPr>
          <w:p w14:paraId="3E30261E" w14:textId="77777777" w:rsidR="00DA62C7" w:rsidRDefault="00707778">
            <w:pPr>
              <w:pStyle w:val="TableParagraph"/>
              <w:spacing w:before="32" w:line="240" w:lineRule="auto"/>
              <w:ind w:right="523"/>
              <w:jc w:val="right"/>
              <w:rPr>
                <w:sz w:val="18"/>
              </w:rPr>
            </w:pPr>
            <w:r>
              <w:rPr>
                <w:color w:val="252525"/>
                <w:sz w:val="18"/>
              </w:rPr>
              <w:t>3.12</w:t>
            </w:r>
          </w:p>
        </w:tc>
        <w:tc>
          <w:tcPr>
            <w:tcW w:w="1003" w:type="dxa"/>
          </w:tcPr>
          <w:p w14:paraId="58331FB1" w14:textId="77777777" w:rsidR="00DA62C7" w:rsidRDefault="00707778">
            <w:pPr>
              <w:pStyle w:val="TableParagraph"/>
              <w:spacing w:before="32" w:line="240" w:lineRule="auto"/>
              <w:ind w:left="219" w:right="190"/>
              <w:jc w:val="center"/>
              <w:rPr>
                <w:sz w:val="18"/>
              </w:rPr>
            </w:pPr>
            <w:r>
              <w:rPr>
                <w:color w:val="252525"/>
                <w:sz w:val="18"/>
              </w:rPr>
              <w:t>3.96</w:t>
            </w:r>
          </w:p>
        </w:tc>
      </w:tr>
      <w:tr w:rsidR="00DA62C7" w14:paraId="04BFE709" w14:textId="77777777" w:rsidTr="00A44F28">
        <w:trPr>
          <w:trHeight w:val="307"/>
        </w:trPr>
        <w:tc>
          <w:tcPr>
            <w:tcW w:w="3392" w:type="dxa"/>
            <w:shd w:val="clear" w:color="auto" w:fill="AAF8FF"/>
          </w:tcPr>
          <w:p w14:paraId="73BF9E8B" w14:textId="77777777" w:rsidR="00DA62C7" w:rsidRDefault="00707778">
            <w:pPr>
              <w:pStyle w:val="TableParagraph"/>
              <w:spacing w:before="35" w:line="240" w:lineRule="auto"/>
              <w:ind w:left="114"/>
              <w:rPr>
                <w:rFonts w:ascii="Arial"/>
                <w:b/>
                <w:sz w:val="18"/>
              </w:rPr>
            </w:pPr>
            <w:proofErr w:type="spellStart"/>
            <w:r>
              <w:rPr>
                <w:rFonts w:ascii="Arial"/>
                <w:b/>
                <w:color w:val="252525"/>
                <w:sz w:val="18"/>
              </w:rPr>
              <w:t>Shkenca</w:t>
            </w:r>
            <w:proofErr w:type="spellEnd"/>
            <w:r>
              <w:rPr>
                <w:rFonts w:ascii="Arial"/>
                <w:b/>
                <w:color w:val="252525"/>
                <w:sz w:val="18"/>
              </w:rPr>
              <w:t xml:space="preserve"> </w:t>
            </w:r>
            <w:proofErr w:type="spellStart"/>
            <w:r>
              <w:rPr>
                <w:rFonts w:ascii="Arial"/>
                <w:b/>
                <w:color w:val="252525"/>
                <w:sz w:val="18"/>
              </w:rPr>
              <w:t>Kompjuterike</w:t>
            </w:r>
            <w:proofErr w:type="spellEnd"/>
          </w:p>
        </w:tc>
        <w:tc>
          <w:tcPr>
            <w:tcW w:w="1077" w:type="dxa"/>
            <w:shd w:val="clear" w:color="auto" w:fill="AAF8FF"/>
          </w:tcPr>
          <w:p w14:paraId="1932323C" w14:textId="77777777" w:rsidR="00DA62C7" w:rsidRDefault="00707778">
            <w:pPr>
              <w:pStyle w:val="TableParagraph"/>
              <w:spacing w:before="32" w:line="240" w:lineRule="auto"/>
              <w:ind w:left="93" w:right="194"/>
              <w:jc w:val="center"/>
              <w:rPr>
                <w:sz w:val="18"/>
              </w:rPr>
            </w:pPr>
            <w:r>
              <w:rPr>
                <w:color w:val="252525"/>
                <w:w w:val="105"/>
                <w:sz w:val="18"/>
              </w:rPr>
              <w:t>2.70</w:t>
            </w:r>
          </w:p>
        </w:tc>
        <w:tc>
          <w:tcPr>
            <w:tcW w:w="1500" w:type="dxa"/>
            <w:shd w:val="clear" w:color="auto" w:fill="AAF8FF"/>
          </w:tcPr>
          <w:p w14:paraId="35BDE577" w14:textId="77777777" w:rsidR="00DA62C7" w:rsidRDefault="00707778">
            <w:pPr>
              <w:pStyle w:val="TableParagraph"/>
              <w:spacing w:before="32" w:line="240" w:lineRule="auto"/>
              <w:ind w:left="560" w:right="563"/>
              <w:jc w:val="center"/>
              <w:rPr>
                <w:sz w:val="18"/>
              </w:rPr>
            </w:pPr>
            <w:r>
              <w:rPr>
                <w:color w:val="252525"/>
                <w:w w:val="105"/>
                <w:sz w:val="18"/>
              </w:rPr>
              <w:t>3.29</w:t>
            </w:r>
          </w:p>
        </w:tc>
        <w:tc>
          <w:tcPr>
            <w:tcW w:w="1492" w:type="dxa"/>
            <w:shd w:val="clear" w:color="auto" w:fill="AAF8FF"/>
          </w:tcPr>
          <w:p w14:paraId="5118CC83" w14:textId="77777777" w:rsidR="00DA62C7" w:rsidRDefault="00707778">
            <w:pPr>
              <w:pStyle w:val="TableParagraph"/>
              <w:spacing w:before="32" w:line="240" w:lineRule="auto"/>
              <w:ind w:left="203" w:right="217"/>
              <w:jc w:val="center"/>
              <w:rPr>
                <w:sz w:val="18"/>
              </w:rPr>
            </w:pPr>
            <w:r>
              <w:rPr>
                <w:color w:val="252525"/>
                <w:w w:val="105"/>
                <w:sz w:val="18"/>
              </w:rPr>
              <w:t>2.88</w:t>
            </w:r>
          </w:p>
        </w:tc>
        <w:tc>
          <w:tcPr>
            <w:tcW w:w="1398" w:type="dxa"/>
            <w:shd w:val="clear" w:color="auto" w:fill="AAF8FF"/>
          </w:tcPr>
          <w:p w14:paraId="3F6AA5F7" w14:textId="77777777" w:rsidR="00DA62C7" w:rsidRDefault="00707778">
            <w:pPr>
              <w:pStyle w:val="TableParagraph"/>
              <w:spacing w:before="32" w:line="240" w:lineRule="auto"/>
              <w:ind w:right="522"/>
              <w:jc w:val="right"/>
              <w:rPr>
                <w:sz w:val="18"/>
              </w:rPr>
            </w:pPr>
            <w:r>
              <w:rPr>
                <w:color w:val="252525"/>
                <w:sz w:val="18"/>
              </w:rPr>
              <w:t>3.27</w:t>
            </w:r>
          </w:p>
        </w:tc>
        <w:tc>
          <w:tcPr>
            <w:tcW w:w="1003" w:type="dxa"/>
            <w:shd w:val="clear" w:color="auto" w:fill="AAF8FF"/>
          </w:tcPr>
          <w:p w14:paraId="796DCF8A" w14:textId="77777777" w:rsidR="00DA62C7" w:rsidRDefault="00707778">
            <w:pPr>
              <w:pStyle w:val="TableParagraph"/>
              <w:spacing w:before="32" w:line="240" w:lineRule="auto"/>
              <w:ind w:left="220" w:right="190"/>
              <w:jc w:val="center"/>
              <w:rPr>
                <w:sz w:val="18"/>
              </w:rPr>
            </w:pPr>
            <w:r>
              <w:rPr>
                <w:color w:val="252525"/>
                <w:sz w:val="18"/>
              </w:rPr>
              <w:t>3.95</w:t>
            </w:r>
          </w:p>
        </w:tc>
      </w:tr>
      <w:tr w:rsidR="00DA62C7" w14:paraId="2AAC85EC" w14:textId="77777777" w:rsidTr="00A44F28">
        <w:trPr>
          <w:trHeight w:val="307"/>
        </w:trPr>
        <w:tc>
          <w:tcPr>
            <w:tcW w:w="3392" w:type="dxa"/>
          </w:tcPr>
          <w:p w14:paraId="510EE829" w14:textId="77777777" w:rsidR="00DA62C7" w:rsidRDefault="00707778">
            <w:pPr>
              <w:pStyle w:val="TableParagraph"/>
              <w:spacing w:before="35" w:line="240" w:lineRule="auto"/>
              <w:ind w:left="114"/>
              <w:rPr>
                <w:rFonts w:ascii="Arial"/>
                <w:b/>
                <w:sz w:val="18"/>
              </w:rPr>
            </w:pPr>
            <w:proofErr w:type="spellStart"/>
            <w:r>
              <w:rPr>
                <w:rFonts w:ascii="Arial"/>
                <w:b/>
                <w:color w:val="252525"/>
                <w:sz w:val="18"/>
              </w:rPr>
              <w:t>Citim</w:t>
            </w:r>
            <w:r w:rsidR="00035088">
              <w:rPr>
                <w:rFonts w:ascii="Arial"/>
                <w:b/>
                <w:color w:val="252525"/>
                <w:sz w:val="18"/>
              </w:rPr>
              <w:t>e</w:t>
            </w:r>
            <w:proofErr w:type="spellEnd"/>
          </w:p>
        </w:tc>
        <w:tc>
          <w:tcPr>
            <w:tcW w:w="1077" w:type="dxa"/>
          </w:tcPr>
          <w:p w14:paraId="43ED46F5" w14:textId="77777777" w:rsidR="00DA62C7" w:rsidRDefault="00707778">
            <w:pPr>
              <w:pStyle w:val="TableParagraph"/>
              <w:spacing w:before="32" w:line="240" w:lineRule="auto"/>
              <w:ind w:left="93" w:right="194"/>
              <w:jc w:val="center"/>
              <w:rPr>
                <w:sz w:val="18"/>
              </w:rPr>
            </w:pPr>
            <w:r>
              <w:rPr>
                <w:color w:val="252525"/>
                <w:w w:val="105"/>
                <w:sz w:val="18"/>
              </w:rPr>
              <w:t>3.14</w:t>
            </w:r>
          </w:p>
        </w:tc>
        <w:tc>
          <w:tcPr>
            <w:tcW w:w="1500" w:type="dxa"/>
          </w:tcPr>
          <w:p w14:paraId="00C80B96" w14:textId="77777777" w:rsidR="00DA62C7" w:rsidRDefault="00707778">
            <w:pPr>
              <w:pStyle w:val="TableParagraph"/>
              <w:spacing w:before="32" w:line="240" w:lineRule="auto"/>
              <w:ind w:left="560" w:right="563"/>
              <w:jc w:val="center"/>
              <w:rPr>
                <w:sz w:val="18"/>
              </w:rPr>
            </w:pPr>
            <w:r>
              <w:rPr>
                <w:color w:val="252525"/>
                <w:w w:val="105"/>
                <w:sz w:val="18"/>
              </w:rPr>
              <w:t>3.84</w:t>
            </w:r>
          </w:p>
        </w:tc>
        <w:tc>
          <w:tcPr>
            <w:tcW w:w="1492" w:type="dxa"/>
          </w:tcPr>
          <w:p w14:paraId="15712028" w14:textId="77777777" w:rsidR="00DA62C7" w:rsidRDefault="00707778">
            <w:pPr>
              <w:pStyle w:val="TableParagraph"/>
              <w:spacing w:before="32" w:line="240" w:lineRule="auto"/>
              <w:ind w:left="203" w:right="217"/>
              <w:jc w:val="center"/>
              <w:rPr>
                <w:sz w:val="18"/>
              </w:rPr>
            </w:pPr>
            <w:r>
              <w:rPr>
                <w:color w:val="252525"/>
                <w:w w:val="105"/>
                <w:sz w:val="18"/>
              </w:rPr>
              <w:t>3.57</w:t>
            </w:r>
          </w:p>
        </w:tc>
        <w:tc>
          <w:tcPr>
            <w:tcW w:w="1398" w:type="dxa"/>
          </w:tcPr>
          <w:p w14:paraId="2FEB6DE2" w14:textId="77777777" w:rsidR="00DA62C7" w:rsidRDefault="00707778">
            <w:pPr>
              <w:pStyle w:val="TableParagraph"/>
              <w:spacing w:before="32" w:line="240" w:lineRule="auto"/>
              <w:ind w:right="523"/>
              <w:jc w:val="right"/>
              <w:rPr>
                <w:sz w:val="18"/>
              </w:rPr>
            </w:pPr>
            <w:r>
              <w:rPr>
                <w:color w:val="252525"/>
                <w:sz w:val="18"/>
              </w:rPr>
              <w:t>3.85</w:t>
            </w:r>
          </w:p>
        </w:tc>
        <w:tc>
          <w:tcPr>
            <w:tcW w:w="1003" w:type="dxa"/>
          </w:tcPr>
          <w:p w14:paraId="75E343CA" w14:textId="77777777" w:rsidR="00DA62C7" w:rsidRDefault="00707778">
            <w:pPr>
              <w:pStyle w:val="TableParagraph"/>
              <w:spacing w:before="32" w:line="240" w:lineRule="auto"/>
              <w:ind w:left="222" w:right="188"/>
              <w:jc w:val="center"/>
              <w:rPr>
                <w:sz w:val="18"/>
              </w:rPr>
            </w:pPr>
            <w:r>
              <w:rPr>
                <w:color w:val="252525"/>
                <w:w w:val="105"/>
                <w:sz w:val="18"/>
              </w:rPr>
              <w:t>4.63</w:t>
            </w:r>
          </w:p>
        </w:tc>
      </w:tr>
      <w:tr w:rsidR="00DA62C7" w14:paraId="36049AB4" w14:textId="77777777" w:rsidTr="00A44F28">
        <w:trPr>
          <w:trHeight w:val="307"/>
        </w:trPr>
        <w:tc>
          <w:tcPr>
            <w:tcW w:w="3392" w:type="dxa"/>
            <w:shd w:val="clear" w:color="auto" w:fill="AAF8FF"/>
          </w:tcPr>
          <w:p w14:paraId="379A6F66" w14:textId="77777777" w:rsidR="00DA62C7" w:rsidRDefault="00707778">
            <w:pPr>
              <w:pStyle w:val="TableParagraph"/>
              <w:spacing w:before="35" w:line="240" w:lineRule="auto"/>
              <w:ind w:left="114"/>
              <w:rPr>
                <w:rFonts w:ascii="Arial"/>
                <w:b/>
                <w:sz w:val="18"/>
              </w:rPr>
            </w:pPr>
            <w:proofErr w:type="spellStart"/>
            <w:r>
              <w:rPr>
                <w:rFonts w:ascii="Arial"/>
                <w:b/>
                <w:color w:val="252525"/>
                <w:sz w:val="18"/>
              </w:rPr>
              <w:t>Shkenca</w:t>
            </w:r>
            <w:proofErr w:type="spellEnd"/>
            <w:r>
              <w:rPr>
                <w:rFonts w:ascii="Arial"/>
                <w:b/>
                <w:color w:val="252525"/>
                <w:sz w:val="18"/>
              </w:rPr>
              <w:t xml:space="preserve"> e </w:t>
            </w:r>
            <w:proofErr w:type="spellStart"/>
            <w:r>
              <w:rPr>
                <w:rFonts w:ascii="Arial"/>
                <w:b/>
                <w:color w:val="252525"/>
                <w:sz w:val="18"/>
              </w:rPr>
              <w:t>Mjedisit</w:t>
            </w:r>
            <w:proofErr w:type="spellEnd"/>
          </w:p>
        </w:tc>
        <w:tc>
          <w:tcPr>
            <w:tcW w:w="1077" w:type="dxa"/>
            <w:shd w:val="clear" w:color="auto" w:fill="AAF8FF"/>
          </w:tcPr>
          <w:p w14:paraId="3AB06C87" w14:textId="77777777" w:rsidR="00DA62C7" w:rsidRDefault="00707778">
            <w:pPr>
              <w:pStyle w:val="TableParagraph"/>
              <w:spacing w:before="32" w:line="240" w:lineRule="auto"/>
              <w:ind w:left="93" w:right="194"/>
              <w:jc w:val="center"/>
              <w:rPr>
                <w:sz w:val="18"/>
              </w:rPr>
            </w:pPr>
            <w:r>
              <w:rPr>
                <w:color w:val="252525"/>
                <w:w w:val="105"/>
                <w:sz w:val="18"/>
              </w:rPr>
              <w:t>2.67</w:t>
            </w:r>
          </w:p>
        </w:tc>
        <w:tc>
          <w:tcPr>
            <w:tcW w:w="1500" w:type="dxa"/>
            <w:shd w:val="clear" w:color="auto" w:fill="AAF8FF"/>
          </w:tcPr>
          <w:p w14:paraId="1D405408" w14:textId="77777777" w:rsidR="00DA62C7" w:rsidRDefault="00707778">
            <w:pPr>
              <w:pStyle w:val="TableParagraph"/>
              <w:spacing w:before="32" w:line="240" w:lineRule="auto"/>
              <w:ind w:left="560" w:right="563"/>
              <w:jc w:val="center"/>
              <w:rPr>
                <w:sz w:val="18"/>
              </w:rPr>
            </w:pPr>
            <w:r>
              <w:rPr>
                <w:color w:val="252525"/>
                <w:w w:val="105"/>
                <w:sz w:val="18"/>
              </w:rPr>
              <w:t>2.75</w:t>
            </w:r>
          </w:p>
        </w:tc>
        <w:tc>
          <w:tcPr>
            <w:tcW w:w="1492" w:type="dxa"/>
            <w:shd w:val="clear" w:color="auto" w:fill="AAF8FF"/>
          </w:tcPr>
          <w:p w14:paraId="47E47A57" w14:textId="77777777" w:rsidR="00DA62C7" w:rsidRDefault="00707778">
            <w:pPr>
              <w:pStyle w:val="TableParagraph"/>
              <w:spacing w:before="32" w:line="240" w:lineRule="auto"/>
              <w:ind w:left="203" w:right="217"/>
              <w:jc w:val="center"/>
              <w:rPr>
                <w:sz w:val="18"/>
              </w:rPr>
            </w:pPr>
            <w:r>
              <w:rPr>
                <w:color w:val="252525"/>
                <w:w w:val="105"/>
                <w:sz w:val="18"/>
              </w:rPr>
              <w:t>2.53</w:t>
            </w:r>
          </w:p>
        </w:tc>
        <w:tc>
          <w:tcPr>
            <w:tcW w:w="1398" w:type="dxa"/>
            <w:shd w:val="clear" w:color="auto" w:fill="AAF8FF"/>
          </w:tcPr>
          <w:p w14:paraId="233647BB" w14:textId="77777777" w:rsidR="00DA62C7" w:rsidRDefault="00707778">
            <w:pPr>
              <w:pStyle w:val="TableParagraph"/>
              <w:spacing w:before="32" w:line="240" w:lineRule="auto"/>
              <w:ind w:right="522"/>
              <w:jc w:val="right"/>
              <w:rPr>
                <w:sz w:val="18"/>
              </w:rPr>
            </w:pPr>
            <w:r>
              <w:rPr>
                <w:color w:val="252525"/>
                <w:sz w:val="18"/>
              </w:rPr>
              <w:t>2.67</w:t>
            </w:r>
          </w:p>
        </w:tc>
        <w:tc>
          <w:tcPr>
            <w:tcW w:w="1003" w:type="dxa"/>
            <w:shd w:val="clear" w:color="auto" w:fill="AAF8FF"/>
          </w:tcPr>
          <w:p w14:paraId="746A8887" w14:textId="77777777" w:rsidR="00DA62C7" w:rsidRDefault="00707778">
            <w:pPr>
              <w:pStyle w:val="TableParagraph"/>
              <w:spacing w:before="32" w:line="240" w:lineRule="auto"/>
              <w:ind w:left="222" w:right="187"/>
              <w:jc w:val="center"/>
              <w:rPr>
                <w:sz w:val="18"/>
              </w:rPr>
            </w:pPr>
            <w:r>
              <w:rPr>
                <w:color w:val="252525"/>
                <w:w w:val="105"/>
                <w:sz w:val="18"/>
              </w:rPr>
              <w:t>3.65</w:t>
            </w:r>
          </w:p>
        </w:tc>
      </w:tr>
      <w:tr w:rsidR="00DA62C7" w14:paraId="57D89546" w14:textId="77777777" w:rsidTr="00A44F28">
        <w:trPr>
          <w:trHeight w:val="307"/>
        </w:trPr>
        <w:tc>
          <w:tcPr>
            <w:tcW w:w="3392" w:type="dxa"/>
          </w:tcPr>
          <w:p w14:paraId="69AFC860" w14:textId="77777777" w:rsidR="00DA62C7" w:rsidRDefault="00707778">
            <w:pPr>
              <w:pStyle w:val="TableParagraph"/>
              <w:spacing w:before="35" w:line="240" w:lineRule="auto"/>
              <w:ind w:left="114"/>
              <w:rPr>
                <w:rFonts w:ascii="Arial"/>
                <w:b/>
                <w:sz w:val="18"/>
              </w:rPr>
            </w:pPr>
            <w:proofErr w:type="spellStart"/>
            <w:r>
              <w:rPr>
                <w:rFonts w:ascii="Arial"/>
                <w:b/>
                <w:color w:val="252525"/>
                <w:sz w:val="18"/>
              </w:rPr>
              <w:t>Citim</w:t>
            </w:r>
            <w:r w:rsidR="00035088">
              <w:rPr>
                <w:rFonts w:ascii="Arial"/>
                <w:b/>
                <w:color w:val="252525"/>
                <w:sz w:val="18"/>
              </w:rPr>
              <w:t>e</w:t>
            </w:r>
            <w:proofErr w:type="spellEnd"/>
          </w:p>
        </w:tc>
        <w:tc>
          <w:tcPr>
            <w:tcW w:w="1077" w:type="dxa"/>
          </w:tcPr>
          <w:p w14:paraId="17A6F4AD" w14:textId="77777777" w:rsidR="00DA62C7" w:rsidRDefault="00707778">
            <w:pPr>
              <w:pStyle w:val="TableParagraph"/>
              <w:spacing w:before="32" w:line="240" w:lineRule="auto"/>
              <w:ind w:left="93" w:right="194"/>
              <w:jc w:val="center"/>
              <w:rPr>
                <w:sz w:val="18"/>
              </w:rPr>
            </w:pPr>
            <w:r>
              <w:rPr>
                <w:color w:val="252525"/>
                <w:w w:val="105"/>
                <w:sz w:val="18"/>
              </w:rPr>
              <w:t>3.42</w:t>
            </w:r>
          </w:p>
        </w:tc>
        <w:tc>
          <w:tcPr>
            <w:tcW w:w="1500" w:type="dxa"/>
          </w:tcPr>
          <w:p w14:paraId="7B05569A" w14:textId="77777777" w:rsidR="00DA62C7" w:rsidRDefault="00707778">
            <w:pPr>
              <w:pStyle w:val="TableParagraph"/>
              <w:spacing w:before="32" w:line="240" w:lineRule="auto"/>
              <w:ind w:left="560" w:right="563"/>
              <w:jc w:val="center"/>
              <w:rPr>
                <w:sz w:val="18"/>
              </w:rPr>
            </w:pPr>
            <w:r>
              <w:rPr>
                <w:color w:val="252525"/>
                <w:w w:val="105"/>
                <w:sz w:val="18"/>
              </w:rPr>
              <w:t>3.56</w:t>
            </w:r>
          </w:p>
        </w:tc>
        <w:tc>
          <w:tcPr>
            <w:tcW w:w="1492" w:type="dxa"/>
          </w:tcPr>
          <w:p w14:paraId="16D85646" w14:textId="77777777" w:rsidR="00DA62C7" w:rsidRDefault="00707778">
            <w:pPr>
              <w:pStyle w:val="TableParagraph"/>
              <w:spacing w:before="32" w:line="240" w:lineRule="auto"/>
              <w:ind w:left="203" w:right="217"/>
              <w:jc w:val="center"/>
              <w:rPr>
                <w:sz w:val="18"/>
              </w:rPr>
            </w:pPr>
            <w:r>
              <w:rPr>
                <w:color w:val="252525"/>
                <w:w w:val="105"/>
                <w:sz w:val="18"/>
              </w:rPr>
              <w:t>3.18</w:t>
            </w:r>
          </w:p>
        </w:tc>
        <w:tc>
          <w:tcPr>
            <w:tcW w:w="1398" w:type="dxa"/>
          </w:tcPr>
          <w:p w14:paraId="04726684" w14:textId="77777777" w:rsidR="00DA62C7" w:rsidRDefault="00707778">
            <w:pPr>
              <w:pStyle w:val="TableParagraph"/>
              <w:spacing w:before="32" w:line="240" w:lineRule="auto"/>
              <w:ind w:right="523"/>
              <w:jc w:val="right"/>
              <w:rPr>
                <w:sz w:val="18"/>
              </w:rPr>
            </w:pPr>
            <w:r>
              <w:rPr>
                <w:color w:val="252525"/>
                <w:sz w:val="18"/>
              </w:rPr>
              <w:t>3.65</w:t>
            </w:r>
          </w:p>
        </w:tc>
        <w:tc>
          <w:tcPr>
            <w:tcW w:w="1003" w:type="dxa"/>
          </w:tcPr>
          <w:p w14:paraId="33D39A70" w14:textId="77777777" w:rsidR="00DA62C7" w:rsidRDefault="00707778">
            <w:pPr>
              <w:pStyle w:val="TableParagraph"/>
              <w:spacing w:before="32" w:line="240" w:lineRule="auto"/>
              <w:ind w:left="222" w:right="188"/>
              <w:jc w:val="center"/>
              <w:rPr>
                <w:sz w:val="18"/>
              </w:rPr>
            </w:pPr>
            <w:r>
              <w:rPr>
                <w:color w:val="252525"/>
                <w:w w:val="105"/>
                <w:sz w:val="18"/>
              </w:rPr>
              <w:t>4.59</w:t>
            </w:r>
          </w:p>
        </w:tc>
      </w:tr>
      <w:tr w:rsidR="00DA62C7" w14:paraId="3C3F671E" w14:textId="77777777" w:rsidTr="00A44F28">
        <w:trPr>
          <w:trHeight w:val="307"/>
        </w:trPr>
        <w:tc>
          <w:tcPr>
            <w:tcW w:w="3392" w:type="dxa"/>
            <w:shd w:val="clear" w:color="auto" w:fill="AAF8FF"/>
          </w:tcPr>
          <w:p w14:paraId="2AE38F6C" w14:textId="77777777" w:rsidR="00DA62C7" w:rsidRDefault="00707778">
            <w:pPr>
              <w:pStyle w:val="TableParagraph"/>
              <w:spacing w:before="35" w:line="240" w:lineRule="auto"/>
              <w:ind w:left="114"/>
              <w:rPr>
                <w:rFonts w:ascii="Arial"/>
                <w:b/>
                <w:sz w:val="18"/>
              </w:rPr>
            </w:pPr>
            <w:proofErr w:type="spellStart"/>
            <w:r>
              <w:rPr>
                <w:rFonts w:ascii="Arial"/>
                <w:b/>
                <w:color w:val="252525"/>
                <w:sz w:val="18"/>
              </w:rPr>
              <w:t>Shkenca</w:t>
            </w:r>
            <w:proofErr w:type="spellEnd"/>
            <w:r>
              <w:rPr>
                <w:rFonts w:ascii="Arial"/>
                <w:b/>
                <w:color w:val="252525"/>
                <w:sz w:val="18"/>
              </w:rPr>
              <w:t xml:space="preserve"> </w:t>
            </w:r>
            <w:proofErr w:type="spellStart"/>
            <w:r>
              <w:rPr>
                <w:rFonts w:ascii="Arial"/>
                <w:b/>
                <w:color w:val="252525"/>
                <w:sz w:val="18"/>
              </w:rPr>
              <w:t>Sociale</w:t>
            </w:r>
            <w:proofErr w:type="spellEnd"/>
          </w:p>
        </w:tc>
        <w:tc>
          <w:tcPr>
            <w:tcW w:w="1077" w:type="dxa"/>
            <w:shd w:val="clear" w:color="auto" w:fill="AAF8FF"/>
          </w:tcPr>
          <w:p w14:paraId="7701F8C6" w14:textId="77777777" w:rsidR="00DA62C7" w:rsidRDefault="00707778">
            <w:pPr>
              <w:pStyle w:val="TableParagraph"/>
              <w:spacing w:before="32" w:line="240" w:lineRule="auto"/>
              <w:ind w:left="93" w:right="199"/>
              <w:jc w:val="center"/>
              <w:rPr>
                <w:sz w:val="18"/>
              </w:rPr>
            </w:pPr>
            <w:r>
              <w:rPr>
                <w:color w:val="252525"/>
                <w:sz w:val="18"/>
              </w:rPr>
              <w:t>2.95</w:t>
            </w:r>
          </w:p>
        </w:tc>
        <w:tc>
          <w:tcPr>
            <w:tcW w:w="1500" w:type="dxa"/>
            <w:shd w:val="clear" w:color="auto" w:fill="AAF8FF"/>
          </w:tcPr>
          <w:p w14:paraId="21B1BC44" w14:textId="77777777" w:rsidR="00DA62C7" w:rsidRDefault="00707778">
            <w:pPr>
              <w:pStyle w:val="TableParagraph"/>
              <w:spacing w:before="32" w:line="240" w:lineRule="auto"/>
              <w:ind w:left="560" w:right="563"/>
              <w:jc w:val="center"/>
              <w:rPr>
                <w:sz w:val="18"/>
              </w:rPr>
            </w:pPr>
            <w:r>
              <w:rPr>
                <w:color w:val="252525"/>
                <w:w w:val="105"/>
                <w:sz w:val="18"/>
              </w:rPr>
              <w:t>3.00</w:t>
            </w:r>
          </w:p>
        </w:tc>
        <w:tc>
          <w:tcPr>
            <w:tcW w:w="1492" w:type="dxa"/>
            <w:shd w:val="clear" w:color="auto" w:fill="AAF8FF"/>
          </w:tcPr>
          <w:p w14:paraId="3A904BC1" w14:textId="77777777" w:rsidR="00DA62C7" w:rsidRDefault="00707778">
            <w:pPr>
              <w:pStyle w:val="TableParagraph"/>
              <w:spacing w:before="32" w:line="240" w:lineRule="auto"/>
              <w:ind w:left="203" w:right="217"/>
              <w:jc w:val="center"/>
              <w:rPr>
                <w:sz w:val="18"/>
              </w:rPr>
            </w:pPr>
            <w:r>
              <w:rPr>
                <w:color w:val="252525"/>
                <w:w w:val="105"/>
                <w:sz w:val="18"/>
              </w:rPr>
              <w:t>2.64</w:t>
            </w:r>
          </w:p>
        </w:tc>
        <w:tc>
          <w:tcPr>
            <w:tcW w:w="1398" w:type="dxa"/>
            <w:shd w:val="clear" w:color="auto" w:fill="AAF8FF"/>
          </w:tcPr>
          <w:p w14:paraId="4CB6F6CA" w14:textId="77777777" w:rsidR="00DA62C7" w:rsidRDefault="00707778">
            <w:pPr>
              <w:pStyle w:val="TableParagraph"/>
              <w:spacing w:before="32" w:line="240" w:lineRule="auto"/>
              <w:ind w:right="527"/>
              <w:jc w:val="right"/>
              <w:rPr>
                <w:sz w:val="18"/>
              </w:rPr>
            </w:pPr>
            <w:r>
              <w:rPr>
                <w:color w:val="252525"/>
                <w:sz w:val="18"/>
              </w:rPr>
              <w:t>2.93</w:t>
            </w:r>
          </w:p>
        </w:tc>
        <w:tc>
          <w:tcPr>
            <w:tcW w:w="1003" w:type="dxa"/>
            <w:shd w:val="clear" w:color="auto" w:fill="AAF8FF"/>
          </w:tcPr>
          <w:p w14:paraId="22268EC2" w14:textId="77777777" w:rsidR="00DA62C7" w:rsidRDefault="00707778">
            <w:pPr>
              <w:pStyle w:val="TableParagraph"/>
              <w:spacing w:before="32" w:line="240" w:lineRule="auto"/>
              <w:ind w:left="222" w:right="187"/>
              <w:jc w:val="center"/>
              <w:rPr>
                <w:sz w:val="18"/>
              </w:rPr>
            </w:pPr>
            <w:r>
              <w:rPr>
                <w:color w:val="252525"/>
                <w:w w:val="105"/>
                <w:sz w:val="18"/>
              </w:rPr>
              <w:t>3.71</w:t>
            </w:r>
          </w:p>
        </w:tc>
      </w:tr>
      <w:tr w:rsidR="00DA62C7" w14:paraId="19EF112C" w14:textId="77777777" w:rsidTr="00A44F28">
        <w:trPr>
          <w:trHeight w:val="309"/>
        </w:trPr>
        <w:tc>
          <w:tcPr>
            <w:tcW w:w="3392" w:type="dxa"/>
            <w:tcBorders>
              <w:bottom w:val="single" w:sz="8" w:space="0" w:color="0099A6"/>
            </w:tcBorders>
          </w:tcPr>
          <w:p w14:paraId="6763BE0A" w14:textId="77777777" w:rsidR="00DA62C7" w:rsidRDefault="00707778">
            <w:pPr>
              <w:pStyle w:val="TableParagraph"/>
              <w:spacing w:before="35" w:line="240" w:lineRule="auto"/>
              <w:ind w:left="114"/>
              <w:rPr>
                <w:rFonts w:ascii="Arial"/>
                <w:b/>
                <w:sz w:val="18"/>
              </w:rPr>
            </w:pPr>
            <w:proofErr w:type="spellStart"/>
            <w:r>
              <w:rPr>
                <w:rFonts w:ascii="Arial"/>
                <w:b/>
                <w:color w:val="252525"/>
                <w:sz w:val="18"/>
              </w:rPr>
              <w:t>Citim</w:t>
            </w:r>
            <w:r w:rsidR="00035088">
              <w:rPr>
                <w:rFonts w:ascii="Arial"/>
                <w:b/>
                <w:color w:val="252525"/>
                <w:sz w:val="18"/>
              </w:rPr>
              <w:t>e</w:t>
            </w:r>
            <w:proofErr w:type="spellEnd"/>
          </w:p>
        </w:tc>
        <w:tc>
          <w:tcPr>
            <w:tcW w:w="1077" w:type="dxa"/>
            <w:tcBorders>
              <w:bottom w:val="single" w:sz="8" w:space="0" w:color="0099A6"/>
            </w:tcBorders>
          </w:tcPr>
          <w:p w14:paraId="787E8528" w14:textId="77777777" w:rsidR="00DA62C7" w:rsidRDefault="00707778">
            <w:pPr>
              <w:pStyle w:val="TableParagraph"/>
              <w:spacing w:before="32" w:line="240" w:lineRule="auto"/>
              <w:ind w:left="93" w:right="194"/>
              <w:jc w:val="center"/>
              <w:rPr>
                <w:sz w:val="18"/>
              </w:rPr>
            </w:pPr>
            <w:r>
              <w:rPr>
                <w:color w:val="252525"/>
                <w:w w:val="105"/>
                <w:sz w:val="18"/>
              </w:rPr>
              <w:t>3.04</w:t>
            </w:r>
          </w:p>
        </w:tc>
        <w:tc>
          <w:tcPr>
            <w:tcW w:w="1500" w:type="dxa"/>
            <w:tcBorders>
              <w:bottom w:val="single" w:sz="8" w:space="0" w:color="0099A6"/>
            </w:tcBorders>
          </w:tcPr>
          <w:p w14:paraId="28C75594" w14:textId="77777777" w:rsidR="00DA62C7" w:rsidRDefault="00707778">
            <w:pPr>
              <w:pStyle w:val="TableParagraph"/>
              <w:spacing w:before="32" w:line="240" w:lineRule="auto"/>
              <w:ind w:left="560" w:right="563"/>
              <w:jc w:val="center"/>
              <w:rPr>
                <w:sz w:val="18"/>
              </w:rPr>
            </w:pPr>
            <w:r>
              <w:rPr>
                <w:color w:val="252525"/>
                <w:w w:val="105"/>
                <w:sz w:val="18"/>
              </w:rPr>
              <w:t>3.42</w:t>
            </w:r>
          </w:p>
        </w:tc>
        <w:tc>
          <w:tcPr>
            <w:tcW w:w="1492" w:type="dxa"/>
            <w:tcBorders>
              <w:bottom w:val="single" w:sz="8" w:space="0" w:color="0099A6"/>
            </w:tcBorders>
          </w:tcPr>
          <w:p w14:paraId="022AE6F6" w14:textId="77777777" w:rsidR="00DA62C7" w:rsidRDefault="00707778">
            <w:pPr>
              <w:pStyle w:val="TableParagraph"/>
              <w:spacing w:before="32" w:line="240" w:lineRule="auto"/>
              <w:ind w:left="200" w:right="219"/>
              <w:jc w:val="center"/>
              <w:rPr>
                <w:sz w:val="18"/>
              </w:rPr>
            </w:pPr>
            <w:r>
              <w:rPr>
                <w:color w:val="252525"/>
                <w:sz w:val="18"/>
              </w:rPr>
              <w:t>2.92</w:t>
            </w:r>
          </w:p>
        </w:tc>
        <w:tc>
          <w:tcPr>
            <w:tcW w:w="1398" w:type="dxa"/>
            <w:tcBorders>
              <w:bottom w:val="single" w:sz="8" w:space="0" w:color="0099A6"/>
            </w:tcBorders>
          </w:tcPr>
          <w:p w14:paraId="42EB16D3" w14:textId="77777777" w:rsidR="00DA62C7" w:rsidRDefault="00707778">
            <w:pPr>
              <w:pStyle w:val="TableParagraph"/>
              <w:spacing w:before="32" w:line="240" w:lineRule="auto"/>
              <w:ind w:right="523"/>
              <w:jc w:val="right"/>
              <w:rPr>
                <w:sz w:val="18"/>
              </w:rPr>
            </w:pPr>
            <w:r>
              <w:rPr>
                <w:color w:val="252525"/>
                <w:sz w:val="18"/>
              </w:rPr>
              <w:t>3.30</w:t>
            </w:r>
          </w:p>
        </w:tc>
        <w:tc>
          <w:tcPr>
            <w:tcW w:w="1003" w:type="dxa"/>
            <w:tcBorders>
              <w:bottom w:val="single" w:sz="8" w:space="0" w:color="0099A6"/>
            </w:tcBorders>
          </w:tcPr>
          <w:p w14:paraId="4FD783FB" w14:textId="77777777" w:rsidR="00DA62C7" w:rsidRDefault="00707778">
            <w:pPr>
              <w:pStyle w:val="TableParagraph"/>
              <w:spacing w:before="32" w:line="240" w:lineRule="auto"/>
              <w:ind w:left="222" w:right="188"/>
              <w:jc w:val="center"/>
              <w:rPr>
                <w:sz w:val="18"/>
              </w:rPr>
            </w:pPr>
            <w:r>
              <w:rPr>
                <w:color w:val="252525"/>
                <w:w w:val="105"/>
                <w:sz w:val="18"/>
              </w:rPr>
              <w:t>4.26</w:t>
            </w:r>
          </w:p>
        </w:tc>
      </w:tr>
    </w:tbl>
    <w:p w14:paraId="0372886D" w14:textId="77777777" w:rsidR="00DA62C7" w:rsidRDefault="00035088" w:rsidP="00035088">
      <w:pPr>
        <w:spacing w:before="109"/>
        <w:ind w:left="1132"/>
        <w:rPr>
          <w:i/>
          <w:sz w:val="20"/>
        </w:rPr>
      </w:pPr>
      <w:r>
        <w:rPr>
          <w:i/>
          <w:w w:val="105"/>
          <w:sz w:val="20"/>
        </w:rPr>
        <w:t xml:space="preserve">                                               </w:t>
      </w:r>
      <w:proofErr w:type="spellStart"/>
      <w:r w:rsidRPr="00A44F28">
        <w:rPr>
          <w:i/>
          <w:w w:val="105"/>
          <w:sz w:val="20"/>
        </w:rPr>
        <w:t>Burimi</w:t>
      </w:r>
      <w:proofErr w:type="spellEnd"/>
      <w:r w:rsidRPr="00A44F28">
        <w:rPr>
          <w:i/>
          <w:w w:val="105"/>
          <w:sz w:val="20"/>
        </w:rPr>
        <w:t>: SJR (</w:t>
      </w:r>
      <w:proofErr w:type="spellStart"/>
      <w:r w:rsidRPr="00A44F28">
        <w:rPr>
          <w:i/>
          <w:w w:val="105"/>
          <w:sz w:val="20"/>
        </w:rPr>
        <w:t>Revista</w:t>
      </w:r>
      <w:proofErr w:type="spellEnd"/>
      <w:r w:rsidRPr="00A44F28">
        <w:rPr>
          <w:i/>
          <w:w w:val="105"/>
          <w:sz w:val="20"/>
        </w:rPr>
        <w:t xml:space="preserve"> </w:t>
      </w:r>
      <w:proofErr w:type="spellStart"/>
      <w:r>
        <w:rPr>
          <w:i/>
          <w:w w:val="105"/>
          <w:sz w:val="20"/>
        </w:rPr>
        <w:t>shkencore</w:t>
      </w:r>
      <w:proofErr w:type="spellEnd"/>
      <w:r>
        <w:rPr>
          <w:i/>
          <w:w w:val="105"/>
          <w:sz w:val="20"/>
        </w:rPr>
        <w:t xml:space="preserve"> </w:t>
      </w:r>
      <w:r w:rsidRPr="00A44F28">
        <w:rPr>
          <w:i/>
          <w:w w:val="105"/>
          <w:sz w:val="20"/>
        </w:rPr>
        <w:t xml:space="preserve">SC imago </w:t>
      </w:r>
      <w:proofErr w:type="spellStart"/>
      <w:r w:rsidRPr="00A44F28">
        <w:rPr>
          <w:i/>
          <w:w w:val="105"/>
          <w:sz w:val="20"/>
        </w:rPr>
        <w:t>dhe</w:t>
      </w:r>
      <w:proofErr w:type="spellEnd"/>
      <w:r w:rsidRPr="00A44F28">
        <w:rPr>
          <w:i/>
          <w:w w:val="105"/>
          <w:sz w:val="20"/>
        </w:rPr>
        <w:t xml:space="preserve"> </w:t>
      </w:r>
      <w:proofErr w:type="spellStart"/>
      <w:r w:rsidRPr="00A44F28">
        <w:rPr>
          <w:i/>
          <w:w w:val="105"/>
          <w:sz w:val="20"/>
        </w:rPr>
        <w:t>Renditja</w:t>
      </w:r>
      <w:proofErr w:type="spellEnd"/>
      <w:r w:rsidRPr="00A44F28">
        <w:rPr>
          <w:i/>
          <w:w w:val="105"/>
          <w:sz w:val="20"/>
        </w:rPr>
        <w:t xml:space="preserve"> e </w:t>
      </w:r>
      <w:proofErr w:type="spellStart"/>
      <w:r w:rsidRPr="00A44F28">
        <w:rPr>
          <w:i/>
          <w:w w:val="105"/>
          <w:sz w:val="20"/>
        </w:rPr>
        <w:t>Shteteve</w:t>
      </w:r>
      <w:proofErr w:type="spellEnd"/>
      <w:r w:rsidRPr="00A44F28">
        <w:rPr>
          <w:i/>
          <w:w w:val="105"/>
          <w:sz w:val="20"/>
        </w:rPr>
        <w:t xml:space="preserve">), </w:t>
      </w:r>
      <w:proofErr w:type="spellStart"/>
      <w:r w:rsidRPr="00A44F28">
        <w:rPr>
          <w:i/>
          <w:w w:val="105"/>
          <w:sz w:val="20"/>
        </w:rPr>
        <w:t>shtjellime</w:t>
      </w:r>
      <w:proofErr w:type="spellEnd"/>
      <w:r w:rsidRPr="00A44F28">
        <w:rPr>
          <w:i/>
          <w:w w:val="105"/>
          <w:sz w:val="20"/>
        </w:rPr>
        <w:t xml:space="preserve"> </w:t>
      </w:r>
      <w:proofErr w:type="spellStart"/>
      <w:r w:rsidRPr="00A44F28">
        <w:rPr>
          <w:i/>
          <w:w w:val="105"/>
          <w:sz w:val="20"/>
        </w:rPr>
        <w:t>të</w:t>
      </w:r>
      <w:proofErr w:type="spellEnd"/>
      <w:r w:rsidRPr="00A44F28">
        <w:rPr>
          <w:i/>
          <w:w w:val="105"/>
          <w:sz w:val="20"/>
        </w:rPr>
        <w:t xml:space="preserve"> </w:t>
      </w:r>
      <w:proofErr w:type="spellStart"/>
      <w:r w:rsidRPr="00A44F28">
        <w:rPr>
          <w:i/>
          <w:w w:val="105"/>
          <w:sz w:val="20"/>
        </w:rPr>
        <w:t>autorit</w:t>
      </w:r>
      <w:proofErr w:type="spellEnd"/>
    </w:p>
    <w:p w14:paraId="5BE85CFE" w14:textId="77777777" w:rsidR="00DA62C7" w:rsidRDefault="00DA62C7">
      <w:pPr>
        <w:pStyle w:val="BodyText"/>
        <w:rPr>
          <w:i/>
          <w:sz w:val="22"/>
        </w:rPr>
      </w:pPr>
    </w:p>
    <w:p w14:paraId="7C445A3B" w14:textId="77777777" w:rsidR="00DA62C7" w:rsidRDefault="00DA62C7">
      <w:pPr>
        <w:pStyle w:val="BodyText"/>
        <w:spacing w:before="8"/>
        <w:rPr>
          <w:i/>
          <w:sz w:val="16"/>
        </w:rPr>
      </w:pPr>
    </w:p>
    <w:p w14:paraId="65468118" w14:textId="77777777" w:rsidR="00DA62C7" w:rsidRDefault="00707778">
      <w:pPr>
        <w:pStyle w:val="BodyText"/>
        <w:spacing w:line="232" w:lineRule="auto"/>
        <w:ind w:left="1132" w:right="1132"/>
        <w:jc w:val="both"/>
      </w:pPr>
      <w:proofErr w:type="spellStart"/>
      <w:r>
        <w:t>Tabela</w:t>
      </w:r>
      <w:proofErr w:type="spellEnd"/>
      <w:r>
        <w:t xml:space="preserve"> e </w:t>
      </w:r>
      <w:proofErr w:type="spellStart"/>
      <w:r>
        <w:t>mëposhtme</w:t>
      </w:r>
      <w:proofErr w:type="spellEnd"/>
      <w:r>
        <w:t xml:space="preserve"> </w:t>
      </w:r>
      <w:proofErr w:type="spellStart"/>
      <w:r>
        <w:t>tregon</w:t>
      </w:r>
      <w:proofErr w:type="spellEnd"/>
      <w:r>
        <w:t xml:space="preserve"> se </w:t>
      </w:r>
      <w:proofErr w:type="spellStart"/>
      <w:r>
        <w:t>Shqipëria</w:t>
      </w:r>
      <w:proofErr w:type="spellEnd"/>
      <w:r>
        <w:t xml:space="preserve"> ka </w:t>
      </w:r>
      <w:proofErr w:type="spellStart"/>
      <w:r>
        <w:t>përqindje</w:t>
      </w:r>
      <w:proofErr w:type="spellEnd"/>
      <w:r>
        <w:t xml:space="preserve"> </w:t>
      </w:r>
      <w:proofErr w:type="spellStart"/>
      <w:r>
        <w:t>të</w:t>
      </w:r>
      <w:proofErr w:type="spellEnd"/>
      <w:r>
        <w:t xml:space="preserve"> </w:t>
      </w:r>
      <w:proofErr w:type="spellStart"/>
      <w:r>
        <w:t>larta</w:t>
      </w:r>
      <w:proofErr w:type="spellEnd"/>
      <w:r>
        <w:t xml:space="preserve"> </w:t>
      </w:r>
      <w:proofErr w:type="spellStart"/>
      <w:r>
        <w:t>të</w:t>
      </w:r>
      <w:proofErr w:type="spellEnd"/>
      <w:r>
        <w:t xml:space="preserve"> </w:t>
      </w:r>
      <w:proofErr w:type="spellStart"/>
      <w:r>
        <w:t>publikimeve</w:t>
      </w:r>
      <w:proofErr w:type="spellEnd"/>
      <w:r>
        <w:t xml:space="preserve"> </w:t>
      </w:r>
      <w:proofErr w:type="spellStart"/>
      <w:r>
        <w:t>në</w:t>
      </w:r>
      <w:proofErr w:type="spellEnd"/>
      <w:r>
        <w:t xml:space="preserve"> </w:t>
      </w:r>
      <w:proofErr w:type="spellStart"/>
      <w:r>
        <w:t>Mjekësi</w:t>
      </w:r>
      <w:proofErr w:type="spellEnd"/>
      <w:r>
        <w:t xml:space="preserve"> (15.1%); </w:t>
      </w:r>
      <w:proofErr w:type="spellStart"/>
      <w:r>
        <w:t>Shkencat</w:t>
      </w:r>
      <w:proofErr w:type="spellEnd"/>
      <w:r>
        <w:t xml:space="preserve"> </w:t>
      </w:r>
      <w:proofErr w:type="spellStart"/>
      <w:r>
        <w:t>Sociale</w:t>
      </w:r>
      <w:proofErr w:type="spellEnd"/>
      <w:r>
        <w:t xml:space="preserve"> (12%); </w:t>
      </w:r>
      <w:proofErr w:type="spellStart"/>
      <w:r>
        <w:t>dhe</w:t>
      </w:r>
      <w:proofErr w:type="spellEnd"/>
      <w:r>
        <w:t xml:space="preserve"> </w:t>
      </w:r>
      <w:proofErr w:type="spellStart"/>
      <w:r>
        <w:t>Artet</w:t>
      </w:r>
      <w:proofErr w:type="spellEnd"/>
      <w:r>
        <w:t xml:space="preserve"> </w:t>
      </w:r>
      <w:proofErr w:type="spellStart"/>
      <w:r>
        <w:t>dhe</w:t>
      </w:r>
      <w:proofErr w:type="spellEnd"/>
      <w:r>
        <w:t xml:space="preserve"> </w:t>
      </w:r>
      <w:proofErr w:type="spellStart"/>
      <w:r>
        <w:t>Shkencat</w:t>
      </w:r>
      <w:proofErr w:type="spellEnd"/>
      <w:r>
        <w:t xml:space="preserve"> Humane (8.6%). Mali </w:t>
      </w:r>
      <w:proofErr w:type="spellStart"/>
      <w:r>
        <w:t>i</w:t>
      </w:r>
      <w:proofErr w:type="spellEnd"/>
      <w:r>
        <w:t xml:space="preserve"> Zi</w:t>
      </w:r>
      <w:r w:rsidR="00035088">
        <w:t xml:space="preserve"> </w:t>
      </w:r>
      <w:proofErr w:type="spellStart"/>
      <w:r w:rsidR="00035088">
        <w:t>në</w:t>
      </w:r>
      <w:proofErr w:type="spellEnd"/>
      <w:r w:rsidR="00035088">
        <w:t xml:space="preserve"> </w:t>
      </w:r>
      <w:proofErr w:type="spellStart"/>
      <w:r w:rsidR="00035088">
        <w:t>Inxhinieri</w:t>
      </w:r>
      <w:proofErr w:type="spellEnd"/>
      <w:r w:rsidR="00035088">
        <w:t xml:space="preserve"> (14,7%); </w:t>
      </w:r>
      <w:proofErr w:type="spellStart"/>
      <w:r w:rsidR="00035088">
        <w:t>Mjekësi</w:t>
      </w:r>
      <w:proofErr w:type="spellEnd"/>
      <w:r>
        <w:t xml:space="preserve"> (11.9%) </w:t>
      </w:r>
      <w:proofErr w:type="spellStart"/>
      <w:r>
        <w:t>dhe</w:t>
      </w:r>
      <w:proofErr w:type="spellEnd"/>
      <w:r>
        <w:t xml:space="preserve"> </w:t>
      </w:r>
      <w:proofErr w:type="spellStart"/>
      <w:r>
        <w:t>Shkenca</w:t>
      </w:r>
      <w:proofErr w:type="spellEnd"/>
      <w:r>
        <w:t xml:space="preserve"> </w:t>
      </w:r>
      <w:proofErr w:type="spellStart"/>
      <w:r>
        <w:t>Kompjuterike</w:t>
      </w:r>
      <w:proofErr w:type="spellEnd"/>
      <w:r>
        <w:t xml:space="preserve"> (11.5%), </w:t>
      </w:r>
      <w:proofErr w:type="spellStart"/>
      <w:r>
        <w:t>Bosnja</w:t>
      </w:r>
      <w:proofErr w:type="spellEnd"/>
      <w:r>
        <w:t xml:space="preserve"> </w:t>
      </w:r>
      <w:proofErr w:type="spellStart"/>
      <w:r>
        <w:t>dhe</w:t>
      </w:r>
      <w:proofErr w:type="spellEnd"/>
      <w:r>
        <w:t xml:space="preserve"> Hercegovina </w:t>
      </w:r>
      <w:proofErr w:type="spellStart"/>
      <w:r>
        <w:t>në</w:t>
      </w:r>
      <w:proofErr w:type="spellEnd"/>
      <w:r>
        <w:t xml:space="preserve"> </w:t>
      </w:r>
      <w:proofErr w:type="spellStart"/>
      <w:r>
        <w:t>Mjekësi</w:t>
      </w:r>
      <w:proofErr w:type="spellEnd"/>
      <w:r>
        <w:t xml:space="preserve"> (23.3%), </w:t>
      </w:r>
      <w:proofErr w:type="spellStart"/>
      <w:r>
        <w:t>Inxhinieri</w:t>
      </w:r>
      <w:proofErr w:type="spellEnd"/>
      <w:r>
        <w:t xml:space="preserve"> (14.2%) </w:t>
      </w:r>
      <w:proofErr w:type="spellStart"/>
      <w:r>
        <w:t>dhe</w:t>
      </w:r>
      <w:proofErr w:type="spellEnd"/>
      <w:r>
        <w:t xml:space="preserve"> </w:t>
      </w:r>
      <w:proofErr w:type="spellStart"/>
      <w:r>
        <w:t>Shkenca</w:t>
      </w:r>
      <w:proofErr w:type="spellEnd"/>
      <w:r>
        <w:t xml:space="preserve"> </w:t>
      </w:r>
      <w:proofErr w:type="spellStart"/>
      <w:r>
        <w:t>Kompjuterike</w:t>
      </w:r>
      <w:proofErr w:type="spellEnd"/>
      <w:r>
        <w:t xml:space="preserve"> (11.8%); </w:t>
      </w:r>
      <w:proofErr w:type="spellStart"/>
      <w:r>
        <w:t>Maqedonia</w:t>
      </w:r>
      <w:proofErr w:type="spellEnd"/>
      <w:r>
        <w:t xml:space="preserve"> e </w:t>
      </w:r>
      <w:proofErr w:type="spellStart"/>
      <w:r>
        <w:t>Veriut</w:t>
      </w:r>
      <w:proofErr w:type="spellEnd"/>
      <w:r>
        <w:t xml:space="preserve"> </w:t>
      </w:r>
      <w:proofErr w:type="spellStart"/>
      <w:r>
        <w:t>në</w:t>
      </w:r>
      <w:proofErr w:type="spellEnd"/>
      <w:r>
        <w:t xml:space="preserve"> </w:t>
      </w:r>
      <w:proofErr w:type="spellStart"/>
      <w:r>
        <w:t>mjekësi</w:t>
      </w:r>
      <w:proofErr w:type="spellEnd"/>
      <w:r>
        <w:t xml:space="preserve"> (17.4%); </w:t>
      </w:r>
      <w:proofErr w:type="spellStart"/>
      <w:r>
        <w:t>Shkenca</w:t>
      </w:r>
      <w:proofErr w:type="spellEnd"/>
      <w:r>
        <w:t xml:space="preserve"> </w:t>
      </w:r>
      <w:proofErr w:type="spellStart"/>
      <w:r>
        <w:t>Kompjuterike</w:t>
      </w:r>
      <w:proofErr w:type="spellEnd"/>
      <w:r>
        <w:t xml:space="preserve"> (13.1%) </w:t>
      </w:r>
      <w:proofErr w:type="spellStart"/>
      <w:r>
        <w:t>dhe</w:t>
      </w:r>
      <w:proofErr w:type="spellEnd"/>
      <w:r>
        <w:t xml:space="preserve"> </w:t>
      </w:r>
      <w:proofErr w:type="spellStart"/>
      <w:r>
        <w:t>Inxhinieri</w:t>
      </w:r>
      <w:proofErr w:type="spellEnd"/>
      <w:r>
        <w:t xml:space="preserve"> (12.1%) </w:t>
      </w:r>
      <w:proofErr w:type="spellStart"/>
      <w:r>
        <w:t>dhe</w:t>
      </w:r>
      <w:proofErr w:type="spellEnd"/>
      <w:r>
        <w:t xml:space="preserve"> Serbia </w:t>
      </w:r>
      <w:proofErr w:type="spellStart"/>
      <w:r>
        <w:t>në</w:t>
      </w:r>
      <w:proofErr w:type="spellEnd"/>
      <w:r>
        <w:t xml:space="preserve"> </w:t>
      </w:r>
      <w:proofErr w:type="spellStart"/>
      <w:r>
        <w:t>Mjekësi</w:t>
      </w:r>
      <w:proofErr w:type="spellEnd"/>
      <w:r>
        <w:t xml:space="preserve"> (16.1%); </w:t>
      </w:r>
      <w:proofErr w:type="spellStart"/>
      <w:r>
        <w:t>Inxhinieri</w:t>
      </w:r>
      <w:proofErr w:type="spellEnd"/>
      <w:r>
        <w:t xml:space="preserve"> (12.1%) </w:t>
      </w:r>
      <w:proofErr w:type="spellStart"/>
      <w:r>
        <w:t>dhe</w:t>
      </w:r>
      <w:proofErr w:type="spellEnd"/>
      <w:r>
        <w:t xml:space="preserve"> </w:t>
      </w:r>
      <w:proofErr w:type="spellStart"/>
      <w:r>
        <w:t>Shkencë</w:t>
      </w:r>
      <w:proofErr w:type="spellEnd"/>
      <w:r>
        <w:t xml:space="preserve"> </w:t>
      </w:r>
      <w:proofErr w:type="spellStart"/>
      <w:r>
        <w:t>dhe</w:t>
      </w:r>
      <w:proofErr w:type="spellEnd"/>
      <w:r>
        <w:t xml:space="preserve"> </w:t>
      </w:r>
      <w:proofErr w:type="spellStart"/>
      <w:r>
        <w:t>në</w:t>
      </w:r>
      <w:proofErr w:type="spellEnd"/>
      <w:r>
        <w:t xml:space="preserve"> </w:t>
      </w:r>
      <w:proofErr w:type="spellStart"/>
      <w:r>
        <w:t>Fizikë</w:t>
      </w:r>
      <w:proofErr w:type="spellEnd"/>
      <w:r>
        <w:t xml:space="preserve"> </w:t>
      </w:r>
      <w:proofErr w:type="spellStart"/>
      <w:r>
        <w:t>dhe</w:t>
      </w:r>
      <w:proofErr w:type="spellEnd"/>
      <w:r>
        <w:t xml:space="preserve"> </w:t>
      </w:r>
      <w:proofErr w:type="spellStart"/>
      <w:r>
        <w:t>Astronomi</w:t>
      </w:r>
      <w:proofErr w:type="spellEnd"/>
      <w:r>
        <w:t xml:space="preserve"> (8%).</w:t>
      </w:r>
    </w:p>
    <w:p w14:paraId="5CD352B4" w14:textId="77777777" w:rsidR="00DA62C7" w:rsidRDefault="00DA62C7">
      <w:pPr>
        <w:pStyle w:val="BodyText"/>
        <w:spacing w:before="3"/>
        <w:rPr>
          <w:sz w:val="26"/>
        </w:rPr>
      </w:pPr>
    </w:p>
    <w:p w14:paraId="3218AD31" w14:textId="77777777" w:rsidR="00DA62C7" w:rsidRDefault="00707778">
      <w:pPr>
        <w:pStyle w:val="Heading4"/>
      </w:pPr>
      <w:bookmarkStart w:id="71" w:name="_bookmark54"/>
      <w:bookmarkEnd w:id="71"/>
      <w:proofErr w:type="spellStart"/>
      <w:r>
        <w:rPr>
          <w:w w:val="110"/>
        </w:rPr>
        <w:t>Tabela</w:t>
      </w:r>
      <w:proofErr w:type="spellEnd"/>
      <w:r>
        <w:rPr>
          <w:w w:val="110"/>
        </w:rPr>
        <w:t xml:space="preserve"> 4: </w:t>
      </w:r>
      <w:proofErr w:type="spellStart"/>
      <w:r>
        <w:rPr>
          <w:w w:val="110"/>
        </w:rPr>
        <w:t>Publikimet</w:t>
      </w:r>
      <w:proofErr w:type="spellEnd"/>
      <w:r>
        <w:rPr>
          <w:w w:val="110"/>
        </w:rPr>
        <w:t xml:space="preserve"> </w:t>
      </w:r>
      <w:proofErr w:type="spellStart"/>
      <w:r>
        <w:rPr>
          <w:w w:val="110"/>
        </w:rPr>
        <w:t>shkencore</w:t>
      </w:r>
      <w:proofErr w:type="spellEnd"/>
      <w:r>
        <w:rPr>
          <w:w w:val="110"/>
        </w:rPr>
        <w:t xml:space="preserve"> </w:t>
      </w:r>
      <w:proofErr w:type="spellStart"/>
      <w:r>
        <w:rPr>
          <w:w w:val="110"/>
        </w:rPr>
        <w:t>sipas</w:t>
      </w:r>
      <w:proofErr w:type="spellEnd"/>
      <w:r>
        <w:rPr>
          <w:w w:val="110"/>
        </w:rPr>
        <w:t xml:space="preserve"> </w:t>
      </w:r>
      <w:proofErr w:type="spellStart"/>
      <w:r>
        <w:rPr>
          <w:w w:val="110"/>
        </w:rPr>
        <w:t>fushave</w:t>
      </w:r>
      <w:proofErr w:type="spellEnd"/>
      <w:r>
        <w:rPr>
          <w:w w:val="110"/>
        </w:rPr>
        <w:t xml:space="preserve"> </w:t>
      </w:r>
      <w:proofErr w:type="spellStart"/>
      <w:r>
        <w:rPr>
          <w:w w:val="110"/>
        </w:rPr>
        <w:t>shkencore</w:t>
      </w:r>
      <w:proofErr w:type="spellEnd"/>
      <w:r>
        <w:rPr>
          <w:w w:val="110"/>
        </w:rPr>
        <w:t xml:space="preserve"> (2010-2019)</w:t>
      </w:r>
    </w:p>
    <w:p w14:paraId="77B8F68E" w14:textId="77777777" w:rsidR="00DA62C7" w:rsidRDefault="00DA62C7">
      <w:pPr>
        <w:pStyle w:val="BodyText"/>
        <w:rPr>
          <w:b/>
          <w:i/>
          <w:sz w:val="16"/>
        </w:rPr>
      </w:pP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1"/>
        <w:gridCol w:w="1171"/>
        <w:gridCol w:w="1349"/>
        <w:gridCol w:w="1440"/>
        <w:gridCol w:w="1171"/>
        <w:gridCol w:w="1260"/>
      </w:tblGrid>
      <w:tr w:rsidR="00DA62C7" w14:paraId="58CA2747" w14:textId="77777777">
        <w:trPr>
          <w:trHeight w:val="493"/>
        </w:trPr>
        <w:tc>
          <w:tcPr>
            <w:tcW w:w="3091" w:type="dxa"/>
            <w:shd w:val="clear" w:color="auto" w:fill="FFCC00"/>
          </w:tcPr>
          <w:p w14:paraId="0DD7A9EA" w14:textId="77777777" w:rsidR="00DA62C7" w:rsidRDefault="00707778">
            <w:pPr>
              <w:pStyle w:val="TableParagraph"/>
              <w:spacing w:line="177" w:lineRule="exact"/>
              <w:ind w:left="1135" w:right="1123"/>
              <w:jc w:val="center"/>
              <w:rPr>
                <w:rFonts w:ascii="Arial Narrow"/>
                <w:sz w:val="16"/>
              </w:rPr>
            </w:pPr>
            <w:r>
              <w:rPr>
                <w:rFonts w:ascii="Arial Narrow"/>
                <w:w w:val="105"/>
                <w:sz w:val="16"/>
              </w:rPr>
              <w:t xml:space="preserve">Fusha </w:t>
            </w:r>
            <w:proofErr w:type="spellStart"/>
            <w:r>
              <w:rPr>
                <w:rFonts w:ascii="Arial Narrow"/>
                <w:w w:val="105"/>
                <w:sz w:val="16"/>
              </w:rPr>
              <w:t>shkencore</w:t>
            </w:r>
            <w:proofErr w:type="spellEnd"/>
          </w:p>
        </w:tc>
        <w:tc>
          <w:tcPr>
            <w:tcW w:w="1171" w:type="dxa"/>
            <w:shd w:val="clear" w:color="auto" w:fill="FFCC00"/>
          </w:tcPr>
          <w:p w14:paraId="259E2118" w14:textId="77777777" w:rsidR="00DA62C7" w:rsidRDefault="00707778">
            <w:pPr>
              <w:pStyle w:val="TableParagraph"/>
              <w:spacing w:line="177" w:lineRule="exact"/>
              <w:ind w:left="359"/>
              <w:rPr>
                <w:rFonts w:ascii="Arial Narrow"/>
                <w:sz w:val="16"/>
              </w:rPr>
            </w:pPr>
            <w:proofErr w:type="spellStart"/>
            <w:r>
              <w:rPr>
                <w:rFonts w:ascii="Arial Narrow"/>
                <w:w w:val="105"/>
                <w:sz w:val="16"/>
              </w:rPr>
              <w:t>Shqip</w:t>
            </w:r>
            <w:r>
              <w:rPr>
                <w:rFonts w:ascii="Arial Narrow"/>
                <w:w w:val="105"/>
                <w:sz w:val="16"/>
              </w:rPr>
              <w:t>ë</w:t>
            </w:r>
            <w:r>
              <w:rPr>
                <w:rFonts w:ascii="Arial Narrow"/>
                <w:w w:val="105"/>
                <w:sz w:val="16"/>
              </w:rPr>
              <w:t>ria</w:t>
            </w:r>
            <w:proofErr w:type="spellEnd"/>
          </w:p>
        </w:tc>
        <w:tc>
          <w:tcPr>
            <w:tcW w:w="1349" w:type="dxa"/>
            <w:shd w:val="clear" w:color="auto" w:fill="FFCC00"/>
          </w:tcPr>
          <w:p w14:paraId="3E685A34" w14:textId="77777777" w:rsidR="00DA62C7" w:rsidRDefault="00707778">
            <w:pPr>
              <w:pStyle w:val="TableParagraph"/>
              <w:spacing w:line="177" w:lineRule="exact"/>
              <w:ind w:left="317"/>
              <w:rPr>
                <w:rFonts w:ascii="Arial Narrow"/>
                <w:sz w:val="16"/>
              </w:rPr>
            </w:pPr>
            <w:r>
              <w:rPr>
                <w:rFonts w:ascii="Arial Narrow"/>
                <w:w w:val="105"/>
                <w:sz w:val="16"/>
              </w:rPr>
              <w:t xml:space="preserve">Mali </w:t>
            </w:r>
            <w:proofErr w:type="spellStart"/>
            <w:r>
              <w:rPr>
                <w:rFonts w:ascii="Arial Narrow"/>
                <w:w w:val="105"/>
                <w:sz w:val="16"/>
              </w:rPr>
              <w:t>i</w:t>
            </w:r>
            <w:proofErr w:type="spellEnd"/>
            <w:r>
              <w:rPr>
                <w:rFonts w:ascii="Arial Narrow"/>
                <w:w w:val="105"/>
                <w:sz w:val="16"/>
              </w:rPr>
              <w:t xml:space="preserve"> Zi</w:t>
            </w:r>
          </w:p>
        </w:tc>
        <w:tc>
          <w:tcPr>
            <w:tcW w:w="1440" w:type="dxa"/>
            <w:shd w:val="clear" w:color="auto" w:fill="FFCC00"/>
          </w:tcPr>
          <w:p w14:paraId="4459577B" w14:textId="77777777" w:rsidR="00DA62C7" w:rsidRDefault="00707778">
            <w:pPr>
              <w:pStyle w:val="TableParagraph"/>
              <w:spacing w:line="252" w:lineRule="auto"/>
              <w:ind w:left="350" w:right="323" w:firstLine="36"/>
              <w:rPr>
                <w:rFonts w:ascii="Arial Narrow"/>
                <w:sz w:val="16"/>
              </w:rPr>
            </w:pPr>
            <w:proofErr w:type="spellStart"/>
            <w:r>
              <w:rPr>
                <w:rFonts w:ascii="Arial Narrow"/>
                <w:sz w:val="16"/>
              </w:rPr>
              <w:t>Bosnj</w:t>
            </w:r>
            <w:r>
              <w:rPr>
                <w:rFonts w:ascii="Arial Narrow"/>
                <w:sz w:val="16"/>
              </w:rPr>
              <w:t>ë</w:t>
            </w:r>
            <w:proofErr w:type="spellEnd"/>
            <w:r>
              <w:rPr>
                <w:rFonts w:ascii="Arial Narrow"/>
                <w:sz w:val="16"/>
              </w:rPr>
              <w:t xml:space="preserve"> </w:t>
            </w:r>
            <w:proofErr w:type="spellStart"/>
            <w:r>
              <w:rPr>
                <w:rFonts w:ascii="Arial Narrow"/>
                <w:sz w:val="16"/>
              </w:rPr>
              <w:t>dhe</w:t>
            </w:r>
            <w:proofErr w:type="spellEnd"/>
            <w:r>
              <w:rPr>
                <w:rFonts w:ascii="Arial Narrow"/>
                <w:sz w:val="16"/>
              </w:rPr>
              <w:t xml:space="preserve"> </w:t>
            </w:r>
            <w:proofErr w:type="spellStart"/>
            <w:r>
              <w:rPr>
                <w:rFonts w:ascii="Arial Narrow"/>
                <w:sz w:val="16"/>
              </w:rPr>
              <w:t>Hercegovin</w:t>
            </w:r>
            <w:r>
              <w:rPr>
                <w:rFonts w:ascii="Arial Narrow"/>
                <w:sz w:val="16"/>
              </w:rPr>
              <w:t>ë</w:t>
            </w:r>
            <w:proofErr w:type="spellEnd"/>
          </w:p>
        </w:tc>
        <w:tc>
          <w:tcPr>
            <w:tcW w:w="1171" w:type="dxa"/>
            <w:shd w:val="clear" w:color="auto" w:fill="FFCC00"/>
          </w:tcPr>
          <w:p w14:paraId="327DD450" w14:textId="77777777" w:rsidR="00DA62C7" w:rsidRDefault="00707778">
            <w:pPr>
              <w:pStyle w:val="TableParagraph"/>
              <w:spacing w:line="177" w:lineRule="exact"/>
              <w:ind w:left="74"/>
              <w:rPr>
                <w:rFonts w:ascii="Arial Narrow"/>
                <w:sz w:val="16"/>
              </w:rPr>
            </w:pPr>
            <w:proofErr w:type="spellStart"/>
            <w:r>
              <w:rPr>
                <w:rFonts w:ascii="Arial Narrow"/>
                <w:w w:val="105"/>
                <w:sz w:val="16"/>
              </w:rPr>
              <w:t>Maqedonia</w:t>
            </w:r>
            <w:proofErr w:type="spellEnd"/>
            <w:r>
              <w:rPr>
                <w:rFonts w:ascii="Arial Narrow"/>
                <w:w w:val="105"/>
                <w:sz w:val="16"/>
              </w:rPr>
              <w:t xml:space="preserve"> e </w:t>
            </w:r>
            <w:proofErr w:type="spellStart"/>
            <w:r>
              <w:rPr>
                <w:rFonts w:ascii="Arial Narrow"/>
                <w:w w:val="105"/>
                <w:sz w:val="16"/>
              </w:rPr>
              <w:t>Veriut</w:t>
            </w:r>
            <w:proofErr w:type="spellEnd"/>
          </w:p>
        </w:tc>
        <w:tc>
          <w:tcPr>
            <w:tcW w:w="1260" w:type="dxa"/>
            <w:shd w:val="clear" w:color="auto" w:fill="FFCC00"/>
          </w:tcPr>
          <w:p w14:paraId="2046D79B" w14:textId="77777777" w:rsidR="00DA62C7" w:rsidRDefault="00035088">
            <w:pPr>
              <w:pStyle w:val="TableParagraph"/>
              <w:spacing w:line="177" w:lineRule="exact"/>
              <w:ind w:left="409" w:right="402"/>
              <w:jc w:val="center"/>
              <w:rPr>
                <w:rFonts w:ascii="Arial Narrow"/>
                <w:sz w:val="16"/>
              </w:rPr>
            </w:pPr>
            <w:r>
              <w:rPr>
                <w:rFonts w:ascii="Arial Narrow"/>
                <w:w w:val="105"/>
                <w:sz w:val="16"/>
              </w:rPr>
              <w:t>Serbia</w:t>
            </w:r>
          </w:p>
        </w:tc>
      </w:tr>
      <w:tr w:rsidR="00DA62C7" w14:paraId="2515D508" w14:textId="77777777">
        <w:trPr>
          <w:trHeight w:val="191"/>
        </w:trPr>
        <w:tc>
          <w:tcPr>
            <w:tcW w:w="3091" w:type="dxa"/>
          </w:tcPr>
          <w:p w14:paraId="5E51C40E" w14:textId="77777777" w:rsidR="00DA62C7" w:rsidRDefault="00707778">
            <w:pPr>
              <w:pStyle w:val="TableParagraph"/>
              <w:spacing w:line="172" w:lineRule="exact"/>
              <w:ind w:left="30"/>
              <w:rPr>
                <w:rFonts w:ascii="Arial Narrow"/>
                <w:sz w:val="16"/>
              </w:rPr>
            </w:pPr>
            <w:proofErr w:type="spellStart"/>
            <w:r>
              <w:rPr>
                <w:rFonts w:ascii="Arial Narrow"/>
                <w:w w:val="110"/>
                <w:sz w:val="16"/>
              </w:rPr>
              <w:t>Shkenca</w:t>
            </w:r>
            <w:proofErr w:type="spellEnd"/>
            <w:r>
              <w:rPr>
                <w:rFonts w:ascii="Arial Narrow"/>
                <w:w w:val="110"/>
                <w:sz w:val="16"/>
              </w:rPr>
              <w:t xml:space="preserve"> </w:t>
            </w:r>
            <w:proofErr w:type="spellStart"/>
            <w:r>
              <w:rPr>
                <w:rFonts w:ascii="Arial Narrow"/>
                <w:w w:val="110"/>
                <w:sz w:val="16"/>
              </w:rPr>
              <w:t>Bujq</w:t>
            </w:r>
            <w:r>
              <w:rPr>
                <w:rFonts w:ascii="Arial Narrow"/>
                <w:w w:val="110"/>
                <w:sz w:val="16"/>
              </w:rPr>
              <w:t>ë</w:t>
            </w:r>
            <w:r>
              <w:rPr>
                <w:rFonts w:ascii="Arial Narrow"/>
                <w:w w:val="110"/>
                <w:sz w:val="16"/>
              </w:rPr>
              <w:t>sore</w:t>
            </w:r>
            <w:proofErr w:type="spellEnd"/>
            <w:r>
              <w:rPr>
                <w:rFonts w:ascii="Arial Narrow"/>
                <w:w w:val="110"/>
                <w:sz w:val="16"/>
              </w:rPr>
              <w:t xml:space="preserve"> </w:t>
            </w:r>
            <w:proofErr w:type="spellStart"/>
            <w:r>
              <w:rPr>
                <w:rFonts w:ascii="Arial Narrow"/>
                <w:w w:val="110"/>
                <w:sz w:val="16"/>
              </w:rPr>
              <w:t>dhe</w:t>
            </w:r>
            <w:proofErr w:type="spellEnd"/>
            <w:r>
              <w:rPr>
                <w:rFonts w:ascii="Arial Narrow"/>
                <w:w w:val="110"/>
                <w:sz w:val="16"/>
              </w:rPr>
              <w:t xml:space="preserve"> </w:t>
            </w:r>
            <w:proofErr w:type="spellStart"/>
            <w:r>
              <w:rPr>
                <w:rFonts w:ascii="Arial Narrow"/>
                <w:w w:val="110"/>
                <w:sz w:val="16"/>
              </w:rPr>
              <w:t>Biologjike</w:t>
            </w:r>
            <w:proofErr w:type="spellEnd"/>
          </w:p>
        </w:tc>
        <w:tc>
          <w:tcPr>
            <w:tcW w:w="1171" w:type="dxa"/>
          </w:tcPr>
          <w:p w14:paraId="01DB3132" w14:textId="77777777" w:rsidR="00DA62C7" w:rsidRDefault="00707778">
            <w:pPr>
              <w:pStyle w:val="TableParagraph"/>
              <w:spacing w:line="172" w:lineRule="exact"/>
              <w:ind w:left="31"/>
              <w:rPr>
                <w:rFonts w:ascii="Arial Narrow"/>
                <w:sz w:val="16"/>
              </w:rPr>
            </w:pPr>
            <w:r>
              <w:rPr>
                <w:rFonts w:ascii="Arial Narrow"/>
                <w:sz w:val="16"/>
              </w:rPr>
              <w:t>6.5%</w:t>
            </w:r>
          </w:p>
        </w:tc>
        <w:tc>
          <w:tcPr>
            <w:tcW w:w="1349" w:type="dxa"/>
          </w:tcPr>
          <w:p w14:paraId="50FAF20D" w14:textId="77777777" w:rsidR="00DA62C7" w:rsidRDefault="00707778">
            <w:pPr>
              <w:pStyle w:val="TableParagraph"/>
              <w:spacing w:line="172" w:lineRule="exact"/>
              <w:ind w:left="28"/>
              <w:rPr>
                <w:rFonts w:ascii="Arial Narrow"/>
                <w:sz w:val="16"/>
              </w:rPr>
            </w:pPr>
            <w:r>
              <w:rPr>
                <w:rFonts w:ascii="Arial Narrow"/>
                <w:sz w:val="16"/>
              </w:rPr>
              <w:t>9.9%</w:t>
            </w:r>
          </w:p>
        </w:tc>
        <w:tc>
          <w:tcPr>
            <w:tcW w:w="1440" w:type="dxa"/>
          </w:tcPr>
          <w:p w14:paraId="4624C0FB" w14:textId="77777777" w:rsidR="00DA62C7" w:rsidRDefault="00707778">
            <w:pPr>
              <w:pStyle w:val="TableParagraph"/>
              <w:spacing w:line="172" w:lineRule="exact"/>
              <w:ind w:left="31"/>
              <w:rPr>
                <w:rFonts w:ascii="Arial Narrow"/>
                <w:sz w:val="16"/>
              </w:rPr>
            </w:pPr>
            <w:r>
              <w:rPr>
                <w:rFonts w:ascii="Arial Narrow"/>
                <w:sz w:val="16"/>
              </w:rPr>
              <w:t>5.3%</w:t>
            </w:r>
          </w:p>
        </w:tc>
        <w:tc>
          <w:tcPr>
            <w:tcW w:w="1171" w:type="dxa"/>
          </w:tcPr>
          <w:p w14:paraId="0B0C2904" w14:textId="77777777" w:rsidR="00DA62C7" w:rsidRDefault="00707778">
            <w:pPr>
              <w:pStyle w:val="TableParagraph"/>
              <w:spacing w:line="172" w:lineRule="exact"/>
              <w:ind w:left="31"/>
              <w:rPr>
                <w:rFonts w:ascii="Arial Narrow"/>
                <w:sz w:val="16"/>
              </w:rPr>
            </w:pPr>
            <w:r>
              <w:rPr>
                <w:rFonts w:ascii="Arial Narrow"/>
                <w:sz w:val="16"/>
              </w:rPr>
              <w:t>5.3%</w:t>
            </w:r>
          </w:p>
        </w:tc>
        <w:tc>
          <w:tcPr>
            <w:tcW w:w="1260" w:type="dxa"/>
          </w:tcPr>
          <w:p w14:paraId="6C8E2B08" w14:textId="77777777" w:rsidR="00DA62C7" w:rsidRDefault="00707778">
            <w:pPr>
              <w:pStyle w:val="TableParagraph"/>
              <w:spacing w:line="172" w:lineRule="exact"/>
              <w:ind w:left="28"/>
              <w:rPr>
                <w:rFonts w:ascii="Arial Narrow"/>
                <w:sz w:val="16"/>
              </w:rPr>
            </w:pPr>
            <w:r>
              <w:rPr>
                <w:rFonts w:ascii="Arial Narrow"/>
                <w:sz w:val="16"/>
              </w:rPr>
              <w:t>6.3%</w:t>
            </w:r>
          </w:p>
        </w:tc>
      </w:tr>
      <w:tr w:rsidR="00DA62C7" w14:paraId="101DE604" w14:textId="77777777">
        <w:trPr>
          <w:trHeight w:val="246"/>
        </w:trPr>
        <w:tc>
          <w:tcPr>
            <w:tcW w:w="3091" w:type="dxa"/>
          </w:tcPr>
          <w:p w14:paraId="519A68F3" w14:textId="77777777" w:rsidR="00DA62C7" w:rsidRDefault="00707778">
            <w:pPr>
              <w:pStyle w:val="TableParagraph"/>
              <w:spacing w:line="177" w:lineRule="exact"/>
              <w:ind w:left="30"/>
              <w:rPr>
                <w:rFonts w:ascii="Arial Narrow"/>
                <w:sz w:val="16"/>
              </w:rPr>
            </w:pPr>
            <w:proofErr w:type="spellStart"/>
            <w:r>
              <w:rPr>
                <w:rFonts w:ascii="Arial Narrow"/>
                <w:w w:val="105"/>
                <w:sz w:val="16"/>
              </w:rPr>
              <w:t>Artet</w:t>
            </w:r>
            <w:proofErr w:type="spellEnd"/>
            <w:r>
              <w:rPr>
                <w:rFonts w:ascii="Arial Narrow"/>
                <w:w w:val="105"/>
                <w:sz w:val="16"/>
              </w:rPr>
              <w:t xml:space="preserve"> </w:t>
            </w:r>
            <w:proofErr w:type="spellStart"/>
            <w:r>
              <w:rPr>
                <w:rFonts w:ascii="Arial Narrow"/>
                <w:w w:val="105"/>
                <w:sz w:val="16"/>
              </w:rPr>
              <w:t>dhe</w:t>
            </w:r>
            <w:proofErr w:type="spellEnd"/>
            <w:r>
              <w:rPr>
                <w:rFonts w:ascii="Arial Narrow"/>
                <w:w w:val="105"/>
                <w:sz w:val="16"/>
              </w:rPr>
              <w:t xml:space="preserve"> </w:t>
            </w:r>
            <w:proofErr w:type="spellStart"/>
            <w:r>
              <w:rPr>
                <w:rFonts w:ascii="Arial Narrow"/>
                <w:w w:val="105"/>
                <w:sz w:val="16"/>
              </w:rPr>
              <w:t>Shkencat</w:t>
            </w:r>
            <w:proofErr w:type="spellEnd"/>
            <w:r>
              <w:rPr>
                <w:rFonts w:ascii="Arial Narrow"/>
                <w:w w:val="105"/>
                <w:sz w:val="16"/>
              </w:rPr>
              <w:t xml:space="preserve"> Humane</w:t>
            </w:r>
          </w:p>
        </w:tc>
        <w:tc>
          <w:tcPr>
            <w:tcW w:w="1171" w:type="dxa"/>
            <w:shd w:val="clear" w:color="auto" w:fill="D9EAED"/>
          </w:tcPr>
          <w:p w14:paraId="2BB91256" w14:textId="77777777" w:rsidR="00DA62C7" w:rsidRDefault="00707778">
            <w:pPr>
              <w:pStyle w:val="TableParagraph"/>
              <w:spacing w:line="177" w:lineRule="exact"/>
              <w:ind w:left="31"/>
              <w:rPr>
                <w:rFonts w:ascii="Arial Narrow"/>
                <w:sz w:val="16"/>
              </w:rPr>
            </w:pPr>
            <w:r>
              <w:rPr>
                <w:rFonts w:ascii="Arial Narrow"/>
                <w:sz w:val="16"/>
              </w:rPr>
              <w:t>8.6%</w:t>
            </w:r>
          </w:p>
        </w:tc>
        <w:tc>
          <w:tcPr>
            <w:tcW w:w="1349" w:type="dxa"/>
          </w:tcPr>
          <w:p w14:paraId="760141D5" w14:textId="77777777" w:rsidR="00DA62C7" w:rsidRDefault="00707778">
            <w:pPr>
              <w:pStyle w:val="TableParagraph"/>
              <w:spacing w:line="177" w:lineRule="exact"/>
              <w:ind w:left="28"/>
              <w:rPr>
                <w:rFonts w:ascii="Arial Narrow"/>
                <w:sz w:val="16"/>
              </w:rPr>
            </w:pPr>
            <w:r>
              <w:rPr>
                <w:rFonts w:ascii="Arial Narrow"/>
                <w:sz w:val="16"/>
              </w:rPr>
              <w:t>3.3%</w:t>
            </w:r>
          </w:p>
        </w:tc>
        <w:tc>
          <w:tcPr>
            <w:tcW w:w="1440" w:type="dxa"/>
          </w:tcPr>
          <w:p w14:paraId="29478B5B" w14:textId="77777777" w:rsidR="00DA62C7" w:rsidRDefault="00707778">
            <w:pPr>
              <w:pStyle w:val="TableParagraph"/>
              <w:spacing w:line="177" w:lineRule="exact"/>
              <w:ind w:left="31"/>
              <w:rPr>
                <w:rFonts w:ascii="Arial Narrow"/>
                <w:sz w:val="16"/>
              </w:rPr>
            </w:pPr>
            <w:r>
              <w:rPr>
                <w:rFonts w:ascii="Arial Narrow"/>
                <w:sz w:val="16"/>
              </w:rPr>
              <w:t>2.6%</w:t>
            </w:r>
          </w:p>
        </w:tc>
        <w:tc>
          <w:tcPr>
            <w:tcW w:w="1171" w:type="dxa"/>
          </w:tcPr>
          <w:p w14:paraId="38B9E904" w14:textId="77777777" w:rsidR="00DA62C7" w:rsidRDefault="00707778">
            <w:pPr>
              <w:pStyle w:val="TableParagraph"/>
              <w:spacing w:line="177" w:lineRule="exact"/>
              <w:ind w:left="31"/>
              <w:rPr>
                <w:rFonts w:ascii="Arial Narrow"/>
                <w:sz w:val="16"/>
              </w:rPr>
            </w:pPr>
            <w:r>
              <w:rPr>
                <w:rFonts w:ascii="Arial Narrow"/>
                <w:sz w:val="16"/>
              </w:rPr>
              <w:t>1.5%</w:t>
            </w:r>
          </w:p>
        </w:tc>
        <w:tc>
          <w:tcPr>
            <w:tcW w:w="1260" w:type="dxa"/>
          </w:tcPr>
          <w:p w14:paraId="4F2D18D1" w14:textId="77777777" w:rsidR="00DA62C7" w:rsidRDefault="00707778">
            <w:pPr>
              <w:pStyle w:val="TableParagraph"/>
              <w:spacing w:line="177" w:lineRule="exact"/>
              <w:ind w:left="28"/>
              <w:rPr>
                <w:rFonts w:ascii="Arial Narrow"/>
                <w:sz w:val="16"/>
              </w:rPr>
            </w:pPr>
            <w:r>
              <w:rPr>
                <w:rFonts w:ascii="Arial Narrow"/>
                <w:sz w:val="16"/>
              </w:rPr>
              <w:t>1.5%</w:t>
            </w:r>
          </w:p>
        </w:tc>
      </w:tr>
      <w:tr w:rsidR="00DA62C7" w14:paraId="77839C2D" w14:textId="77777777">
        <w:trPr>
          <w:trHeight w:val="206"/>
        </w:trPr>
        <w:tc>
          <w:tcPr>
            <w:tcW w:w="3091" w:type="dxa"/>
          </w:tcPr>
          <w:p w14:paraId="660DE3FE" w14:textId="77777777" w:rsidR="00DA62C7" w:rsidRDefault="00707778">
            <w:pPr>
              <w:pStyle w:val="TableParagraph"/>
              <w:spacing w:line="177" w:lineRule="exact"/>
              <w:ind w:left="30"/>
              <w:rPr>
                <w:rFonts w:ascii="Arial Narrow"/>
                <w:sz w:val="16"/>
              </w:rPr>
            </w:pPr>
            <w:proofErr w:type="spellStart"/>
            <w:r>
              <w:rPr>
                <w:rFonts w:ascii="Arial Narrow"/>
                <w:w w:val="105"/>
                <w:sz w:val="16"/>
              </w:rPr>
              <w:t>Biokimi</w:t>
            </w:r>
            <w:proofErr w:type="spellEnd"/>
            <w:r>
              <w:rPr>
                <w:rFonts w:ascii="Arial Narrow"/>
                <w:w w:val="105"/>
                <w:sz w:val="16"/>
              </w:rPr>
              <w:t xml:space="preserve">, </w:t>
            </w:r>
            <w:proofErr w:type="spellStart"/>
            <w:r>
              <w:rPr>
                <w:rFonts w:ascii="Arial Narrow"/>
                <w:w w:val="105"/>
                <w:sz w:val="16"/>
              </w:rPr>
              <w:t>Gjenetik</w:t>
            </w:r>
            <w:r>
              <w:rPr>
                <w:rFonts w:ascii="Arial Narrow"/>
                <w:w w:val="105"/>
                <w:sz w:val="16"/>
              </w:rPr>
              <w:t>ë</w:t>
            </w:r>
            <w:proofErr w:type="spellEnd"/>
            <w:r>
              <w:rPr>
                <w:rFonts w:ascii="Arial Narrow"/>
                <w:w w:val="105"/>
                <w:sz w:val="16"/>
              </w:rPr>
              <w:t xml:space="preserve"> </w:t>
            </w:r>
            <w:proofErr w:type="spellStart"/>
            <w:r>
              <w:rPr>
                <w:rFonts w:ascii="Arial Narrow"/>
                <w:w w:val="105"/>
                <w:sz w:val="16"/>
              </w:rPr>
              <w:t>dhe</w:t>
            </w:r>
            <w:proofErr w:type="spellEnd"/>
            <w:r>
              <w:rPr>
                <w:rFonts w:ascii="Arial Narrow"/>
                <w:w w:val="105"/>
                <w:sz w:val="16"/>
              </w:rPr>
              <w:t xml:space="preserve"> </w:t>
            </w:r>
            <w:proofErr w:type="spellStart"/>
            <w:r>
              <w:rPr>
                <w:rFonts w:ascii="Arial Narrow"/>
                <w:w w:val="105"/>
                <w:sz w:val="16"/>
              </w:rPr>
              <w:t>Biologji</w:t>
            </w:r>
            <w:proofErr w:type="spellEnd"/>
            <w:r>
              <w:rPr>
                <w:rFonts w:ascii="Arial Narrow"/>
                <w:w w:val="105"/>
                <w:sz w:val="16"/>
              </w:rPr>
              <w:t xml:space="preserve"> </w:t>
            </w:r>
            <w:proofErr w:type="spellStart"/>
            <w:r>
              <w:rPr>
                <w:rFonts w:ascii="Arial Narrow"/>
                <w:w w:val="105"/>
                <w:sz w:val="16"/>
              </w:rPr>
              <w:t>Molekulare</w:t>
            </w:r>
            <w:proofErr w:type="spellEnd"/>
          </w:p>
        </w:tc>
        <w:tc>
          <w:tcPr>
            <w:tcW w:w="1171" w:type="dxa"/>
          </w:tcPr>
          <w:p w14:paraId="3DF07E7C" w14:textId="77777777" w:rsidR="00DA62C7" w:rsidRDefault="00707778">
            <w:pPr>
              <w:pStyle w:val="TableParagraph"/>
              <w:spacing w:line="177" w:lineRule="exact"/>
              <w:ind w:left="31"/>
              <w:rPr>
                <w:rFonts w:ascii="Arial Narrow"/>
                <w:sz w:val="16"/>
              </w:rPr>
            </w:pPr>
            <w:r>
              <w:rPr>
                <w:rFonts w:ascii="Arial Narrow"/>
                <w:sz w:val="16"/>
              </w:rPr>
              <w:t>3.3%</w:t>
            </w:r>
          </w:p>
        </w:tc>
        <w:tc>
          <w:tcPr>
            <w:tcW w:w="1349" w:type="dxa"/>
          </w:tcPr>
          <w:p w14:paraId="4E313483" w14:textId="77777777" w:rsidR="00DA62C7" w:rsidRDefault="00707778">
            <w:pPr>
              <w:pStyle w:val="TableParagraph"/>
              <w:spacing w:line="177" w:lineRule="exact"/>
              <w:ind w:left="28"/>
              <w:rPr>
                <w:rFonts w:ascii="Arial Narrow"/>
                <w:sz w:val="16"/>
              </w:rPr>
            </w:pPr>
            <w:r>
              <w:rPr>
                <w:rFonts w:ascii="Arial Narrow"/>
                <w:sz w:val="16"/>
              </w:rPr>
              <w:t>3.2%</w:t>
            </w:r>
          </w:p>
        </w:tc>
        <w:tc>
          <w:tcPr>
            <w:tcW w:w="1440" w:type="dxa"/>
          </w:tcPr>
          <w:p w14:paraId="50B85AC8" w14:textId="77777777" w:rsidR="00DA62C7" w:rsidRDefault="00707778">
            <w:pPr>
              <w:pStyle w:val="TableParagraph"/>
              <w:spacing w:line="177" w:lineRule="exact"/>
              <w:ind w:left="31"/>
              <w:rPr>
                <w:rFonts w:ascii="Arial Narrow"/>
                <w:sz w:val="16"/>
              </w:rPr>
            </w:pPr>
            <w:r>
              <w:rPr>
                <w:rFonts w:ascii="Arial Narrow"/>
                <w:sz w:val="16"/>
              </w:rPr>
              <w:t>3.6%</w:t>
            </w:r>
          </w:p>
        </w:tc>
        <w:tc>
          <w:tcPr>
            <w:tcW w:w="1171" w:type="dxa"/>
          </w:tcPr>
          <w:p w14:paraId="4B7F98A7" w14:textId="77777777" w:rsidR="00DA62C7" w:rsidRDefault="00707778">
            <w:pPr>
              <w:pStyle w:val="TableParagraph"/>
              <w:spacing w:line="177" w:lineRule="exact"/>
              <w:ind w:left="31"/>
              <w:rPr>
                <w:rFonts w:ascii="Arial Narrow"/>
                <w:sz w:val="16"/>
              </w:rPr>
            </w:pPr>
            <w:r>
              <w:rPr>
                <w:rFonts w:ascii="Arial Narrow"/>
                <w:sz w:val="16"/>
              </w:rPr>
              <w:t>4.1%</w:t>
            </w:r>
          </w:p>
        </w:tc>
        <w:tc>
          <w:tcPr>
            <w:tcW w:w="1260" w:type="dxa"/>
          </w:tcPr>
          <w:p w14:paraId="79100B04" w14:textId="77777777" w:rsidR="00DA62C7" w:rsidRDefault="00707778">
            <w:pPr>
              <w:pStyle w:val="TableParagraph"/>
              <w:spacing w:line="177" w:lineRule="exact"/>
              <w:ind w:left="28"/>
              <w:rPr>
                <w:rFonts w:ascii="Arial Narrow"/>
                <w:sz w:val="16"/>
              </w:rPr>
            </w:pPr>
            <w:r>
              <w:rPr>
                <w:rFonts w:ascii="Arial Narrow"/>
                <w:sz w:val="16"/>
              </w:rPr>
              <w:t>6.2%</w:t>
            </w:r>
          </w:p>
        </w:tc>
      </w:tr>
      <w:tr w:rsidR="00DA62C7" w14:paraId="06480DDE" w14:textId="77777777">
        <w:trPr>
          <w:trHeight w:val="191"/>
        </w:trPr>
        <w:tc>
          <w:tcPr>
            <w:tcW w:w="3091" w:type="dxa"/>
          </w:tcPr>
          <w:p w14:paraId="0F0B50C7" w14:textId="77777777" w:rsidR="00DA62C7" w:rsidRDefault="00035088">
            <w:pPr>
              <w:pStyle w:val="TableParagraph"/>
              <w:spacing w:line="172" w:lineRule="exact"/>
              <w:ind w:left="30"/>
              <w:rPr>
                <w:rFonts w:ascii="Arial Narrow"/>
                <w:sz w:val="16"/>
              </w:rPr>
            </w:pPr>
            <w:proofErr w:type="spellStart"/>
            <w:r>
              <w:rPr>
                <w:rFonts w:ascii="Arial Narrow"/>
                <w:sz w:val="16"/>
              </w:rPr>
              <w:t>Biznes</w:t>
            </w:r>
            <w:proofErr w:type="spellEnd"/>
            <w:r>
              <w:rPr>
                <w:rFonts w:ascii="Arial Narrow"/>
                <w:sz w:val="16"/>
              </w:rPr>
              <w:t xml:space="preserve">, </w:t>
            </w:r>
            <w:proofErr w:type="spellStart"/>
            <w:r>
              <w:rPr>
                <w:rFonts w:ascii="Arial Narrow"/>
                <w:sz w:val="16"/>
              </w:rPr>
              <w:t>Menaxhim</w:t>
            </w:r>
            <w:proofErr w:type="spellEnd"/>
            <w:r w:rsidR="00707778">
              <w:rPr>
                <w:rFonts w:ascii="Arial Narrow"/>
                <w:sz w:val="16"/>
              </w:rPr>
              <w:t xml:space="preserve"> </w:t>
            </w:r>
            <w:proofErr w:type="spellStart"/>
            <w:r w:rsidR="00707778">
              <w:rPr>
                <w:rFonts w:ascii="Arial Narrow"/>
                <w:sz w:val="16"/>
              </w:rPr>
              <w:t>dhe</w:t>
            </w:r>
            <w:proofErr w:type="spellEnd"/>
            <w:r w:rsidR="00707778">
              <w:rPr>
                <w:rFonts w:ascii="Arial Narrow"/>
                <w:sz w:val="16"/>
              </w:rPr>
              <w:t xml:space="preserve"> </w:t>
            </w:r>
            <w:proofErr w:type="spellStart"/>
            <w:r w:rsidR="00707778">
              <w:rPr>
                <w:rFonts w:ascii="Arial Narrow"/>
                <w:sz w:val="16"/>
              </w:rPr>
              <w:t>Kontabiliteti</w:t>
            </w:r>
            <w:proofErr w:type="spellEnd"/>
          </w:p>
        </w:tc>
        <w:tc>
          <w:tcPr>
            <w:tcW w:w="1171" w:type="dxa"/>
          </w:tcPr>
          <w:p w14:paraId="4026A175" w14:textId="77777777" w:rsidR="00DA62C7" w:rsidRDefault="00707778">
            <w:pPr>
              <w:pStyle w:val="TableParagraph"/>
              <w:spacing w:line="172" w:lineRule="exact"/>
              <w:ind w:left="31"/>
              <w:rPr>
                <w:rFonts w:ascii="Arial Narrow"/>
                <w:sz w:val="16"/>
              </w:rPr>
            </w:pPr>
            <w:r>
              <w:rPr>
                <w:rFonts w:ascii="Arial Narrow"/>
                <w:sz w:val="16"/>
              </w:rPr>
              <w:t>2.1%</w:t>
            </w:r>
          </w:p>
        </w:tc>
        <w:tc>
          <w:tcPr>
            <w:tcW w:w="1349" w:type="dxa"/>
          </w:tcPr>
          <w:p w14:paraId="250CE411" w14:textId="77777777" w:rsidR="00DA62C7" w:rsidRDefault="00707778">
            <w:pPr>
              <w:pStyle w:val="TableParagraph"/>
              <w:spacing w:line="172" w:lineRule="exact"/>
              <w:ind w:left="28"/>
              <w:rPr>
                <w:rFonts w:ascii="Arial Narrow"/>
                <w:sz w:val="16"/>
              </w:rPr>
            </w:pPr>
            <w:r>
              <w:rPr>
                <w:rFonts w:ascii="Arial Narrow"/>
                <w:sz w:val="16"/>
              </w:rPr>
              <w:t>2.8%</w:t>
            </w:r>
          </w:p>
        </w:tc>
        <w:tc>
          <w:tcPr>
            <w:tcW w:w="1440" w:type="dxa"/>
          </w:tcPr>
          <w:p w14:paraId="7A961C7D" w14:textId="77777777" w:rsidR="00DA62C7" w:rsidRDefault="00707778">
            <w:pPr>
              <w:pStyle w:val="TableParagraph"/>
              <w:spacing w:line="172" w:lineRule="exact"/>
              <w:ind w:left="31"/>
              <w:rPr>
                <w:rFonts w:ascii="Arial Narrow"/>
                <w:sz w:val="16"/>
              </w:rPr>
            </w:pPr>
            <w:r>
              <w:rPr>
                <w:rFonts w:ascii="Arial Narrow"/>
                <w:sz w:val="16"/>
              </w:rPr>
              <w:t>1.8%</w:t>
            </w:r>
          </w:p>
        </w:tc>
        <w:tc>
          <w:tcPr>
            <w:tcW w:w="1171" w:type="dxa"/>
          </w:tcPr>
          <w:p w14:paraId="6BCFF014" w14:textId="77777777" w:rsidR="00DA62C7" w:rsidRDefault="00707778">
            <w:pPr>
              <w:pStyle w:val="TableParagraph"/>
              <w:spacing w:line="172" w:lineRule="exact"/>
              <w:ind w:left="31"/>
              <w:rPr>
                <w:rFonts w:ascii="Arial Narrow"/>
                <w:sz w:val="16"/>
              </w:rPr>
            </w:pPr>
            <w:r>
              <w:rPr>
                <w:rFonts w:ascii="Arial Narrow"/>
                <w:sz w:val="16"/>
              </w:rPr>
              <w:t>2.3%</w:t>
            </w:r>
          </w:p>
        </w:tc>
        <w:tc>
          <w:tcPr>
            <w:tcW w:w="1260" w:type="dxa"/>
          </w:tcPr>
          <w:p w14:paraId="233A1518" w14:textId="77777777" w:rsidR="00DA62C7" w:rsidRDefault="00707778">
            <w:pPr>
              <w:pStyle w:val="TableParagraph"/>
              <w:spacing w:line="172" w:lineRule="exact"/>
              <w:ind w:left="28"/>
              <w:rPr>
                <w:rFonts w:ascii="Arial Narrow"/>
                <w:sz w:val="16"/>
              </w:rPr>
            </w:pPr>
            <w:r>
              <w:rPr>
                <w:rFonts w:ascii="Arial Narrow"/>
                <w:sz w:val="16"/>
              </w:rPr>
              <w:t>1.0%</w:t>
            </w:r>
          </w:p>
        </w:tc>
      </w:tr>
      <w:tr w:rsidR="00DA62C7" w14:paraId="01BB92FC" w14:textId="77777777">
        <w:trPr>
          <w:trHeight w:val="244"/>
        </w:trPr>
        <w:tc>
          <w:tcPr>
            <w:tcW w:w="3091" w:type="dxa"/>
          </w:tcPr>
          <w:p w14:paraId="1548B074" w14:textId="77777777" w:rsidR="00DA62C7" w:rsidRDefault="00707778">
            <w:pPr>
              <w:pStyle w:val="TableParagraph"/>
              <w:spacing w:line="177" w:lineRule="exact"/>
              <w:ind w:left="30"/>
              <w:rPr>
                <w:rFonts w:ascii="Arial Narrow"/>
                <w:sz w:val="16"/>
              </w:rPr>
            </w:pPr>
            <w:proofErr w:type="spellStart"/>
            <w:r>
              <w:rPr>
                <w:rFonts w:ascii="Arial Narrow"/>
                <w:w w:val="105"/>
                <w:sz w:val="16"/>
              </w:rPr>
              <w:t>Inxhinieri</w:t>
            </w:r>
            <w:proofErr w:type="spellEnd"/>
            <w:r>
              <w:rPr>
                <w:rFonts w:ascii="Arial Narrow"/>
                <w:w w:val="105"/>
                <w:sz w:val="16"/>
              </w:rPr>
              <w:t xml:space="preserve"> </w:t>
            </w:r>
            <w:proofErr w:type="spellStart"/>
            <w:r>
              <w:rPr>
                <w:rFonts w:ascii="Arial Narrow"/>
                <w:w w:val="105"/>
                <w:sz w:val="16"/>
              </w:rPr>
              <w:t>Kimike</w:t>
            </w:r>
            <w:proofErr w:type="spellEnd"/>
          </w:p>
        </w:tc>
        <w:tc>
          <w:tcPr>
            <w:tcW w:w="1171" w:type="dxa"/>
          </w:tcPr>
          <w:p w14:paraId="20A60B77" w14:textId="77777777" w:rsidR="00DA62C7" w:rsidRDefault="00707778">
            <w:pPr>
              <w:pStyle w:val="TableParagraph"/>
              <w:spacing w:line="177" w:lineRule="exact"/>
              <w:ind w:left="31"/>
              <w:rPr>
                <w:rFonts w:ascii="Arial Narrow"/>
                <w:sz w:val="16"/>
              </w:rPr>
            </w:pPr>
            <w:r>
              <w:rPr>
                <w:rFonts w:ascii="Arial Narrow"/>
                <w:sz w:val="16"/>
              </w:rPr>
              <w:t>0.7%</w:t>
            </w:r>
          </w:p>
        </w:tc>
        <w:tc>
          <w:tcPr>
            <w:tcW w:w="1349" w:type="dxa"/>
          </w:tcPr>
          <w:p w14:paraId="1D1285FC" w14:textId="77777777" w:rsidR="00DA62C7" w:rsidRDefault="00707778">
            <w:pPr>
              <w:pStyle w:val="TableParagraph"/>
              <w:spacing w:line="177" w:lineRule="exact"/>
              <w:ind w:left="28"/>
              <w:rPr>
                <w:rFonts w:ascii="Arial Narrow"/>
                <w:sz w:val="16"/>
              </w:rPr>
            </w:pPr>
            <w:r>
              <w:rPr>
                <w:rFonts w:ascii="Arial Narrow"/>
                <w:sz w:val="16"/>
              </w:rPr>
              <w:t>1.1%</w:t>
            </w:r>
          </w:p>
        </w:tc>
        <w:tc>
          <w:tcPr>
            <w:tcW w:w="1440" w:type="dxa"/>
          </w:tcPr>
          <w:p w14:paraId="6AAADF66" w14:textId="77777777" w:rsidR="00DA62C7" w:rsidRDefault="00707778">
            <w:pPr>
              <w:pStyle w:val="TableParagraph"/>
              <w:spacing w:line="177" w:lineRule="exact"/>
              <w:ind w:left="31"/>
              <w:rPr>
                <w:rFonts w:ascii="Arial Narrow"/>
                <w:sz w:val="16"/>
              </w:rPr>
            </w:pPr>
            <w:r>
              <w:rPr>
                <w:rFonts w:ascii="Arial Narrow"/>
                <w:sz w:val="16"/>
              </w:rPr>
              <w:t>2.1%</w:t>
            </w:r>
          </w:p>
        </w:tc>
        <w:tc>
          <w:tcPr>
            <w:tcW w:w="1171" w:type="dxa"/>
          </w:tcPr>
          <w:p w14:paraId="38493781" w14:textId="77777777" w:rsidR="00DA62C7" w:rsidRDefault="00707778">
            <w:pPr>
              <w:pStyle w:val="TableParagraph"/>
              <w:spacing w:line="177" w:lineRule="exact"/>
              <w:ind w:left="31"/>
              <w:rPr>
                <w:rFonts w:ascii="Arial Narrow"/>
                <w:sz w:val="16"/>
              </w:rPr>
            </w:pPr>
            <w:r>
              <w:rPr>
                <w:rFonts w:ascii="Arial Narrow"/>
                <w:sz w:val="16"/>
              </w:rPr>
              <w:t>1.9%</w:t>
            </w:r>
          </w:p>
        </w:tc>
        <w:tc>
          <w:tcPr>
            <w:tcW w:w="1260" w:type="dxa"/>
          </w:tcPr>
          <w:p w14:paraId="6BE31578" w14:textId="77777777" w:rsidR="00DA62C7" w:rsidRDefault="00707778">
            <w:pPr>
              <w:pStyle w:val="TableParagraph"/>
              <w:spacing w:line="177" w:lineRule="exact"/>
              <w:ind w:left="28"/>
              <w:rPr>
                <w:rFonts w:ascii="Arial Narrow"/>
                <w:sz w:val="16"/>
              </w:rPr>
            </w:pPr>
            <w:r>
              <w:rPr>
                <w:rFonts w:ascii="Arial Narrow"/>
                <w:sz w:val="16"/>
              </w:rPr>
              <w:t>2.9%</w:t>
            </w:r>
          </w:p>
        </w:tc>
      </w:tr>
      <w:tr w:rsidR="00DA62C7" w14:paraId="7F93C77E" w14:textId="77777777">
        <w:trPr>
          <w:trHeight w:val="246"/>
        </w:trPr>
        <w:tc>
          <w:tcPr>
            <w:tcW w:w="3091" w:type="dxa"/>
          </w:tcPr>
          <w:p w14:paraId="140280BA" w14:textId="77777777" w:rsidR="00DA62C7" w:rsidRDefault="00707778">
            <w:pPr>
              <w:pStyle w:val="TableParagraph"/>
              <w:spacing w:line="180" w:lineRule="exact"/>
              <w:ind w:left="30"/>
              <w:rPr>
                <w:rFonts w:ascii="Arial Narrow"/>
                <w:sz w:val="16"/>
              </w:rPr>
            </w:pPr>
            <w:r>
              <w:rPr>
                <w:rFonts w:ascii="Arial Narrow"/>
                <w:w w:val="110"/>
                <w:sz w:val="16"/>
              </w:rPr>
              <w:t>Kimia</w:t>
            </w:r>
          </w:p>
        </w:tc>
        <w:tc>
          <w:tcPr>
            <w:tcW w:w="1171" w:type="dxa"/>
          </w:tcPr>
          <w:p w14:paraId="3F11155F" w14:textId="77777777" w:rsidR="00DA62C7" w:rsidRDefault="00707778">
            <w:pPr>
              <w:pStyle w:val="TableParagraph"/>
              <w:spacing w:line="180" w:lineRule="exact"/>
              <w:ind w:left="31"/>
              <w:rPr>
                <w:rFonts w:ascii="Arial Narrow"/>
                <w:sz w:val="16"/>
              </w:rPr>
            </w:pPr>
            <w:r>
              <w:rPr>
                <w:rFonts w:ascii="Arial Narrow"/>
                <w:sz w:val="16"/>
              </w:rPr>
              <w:t>1.9%</w:t>
            </w:r>
          </w:p>
        </w:tc>
        <w:tc>
          <w:tcPr>
            <w:tcW w:w="1349" w:type="dxa"/>
          </w:tcPr>
          <w:p w14:paraId="0D6DB807" w14:textId="77777777" w:rsidR="00DA62C7" w:rsidRDefault="00707778">
            <w:pPr>
              <w:pStyle w:val="TableParagraph"/>
              <w:spacing w:line="180" w:lineRule="exact"/>
              <w:ind w:left="28"/>
              <w:rPr>
                <w:rFonts w:ascii="Arial Narrow"/>
                <w:sz w:val="16"/>
              </w:rPr>
            </w:pPr>
            <w:r>
              <w:rPr>
                <w:rFonts w:ascii="Arial Narrow"/>
                <w:sz w:val="16"/>
              </w:rPr>
              <w:t>2.4%</w:t>
            </w:r>
          </w:p>
        </w:tc>
        <w:tc>
          <w:tcPr>
            <w:tcW w:w="1440" w:type="dxa"/>
          </w:tcPr>
          <w:p w14:paraId="4539A834" w14:textId="77777777" w:rsidR="00DA62C7" w:rsidRDefault="00707778">
            <w:pPr>
              <w:pStyle w:val="TableParagraph"/>
              <w:spacing w:line="180" w:lineRule="exact"/>
              <w:ind w:left="31"/>
              <w:rPr>
                <w:rFonts w:ascii="Arial Narrow"/>
                <w:sz w:val="16"/>
              </w:rPr>
            </w:pPr>
            <w:r>
              <w:rPr>
                <w:rFonts w:ascii="Arial Narrow"/>
                <w:sz w:val="16"/>
              </w:rPr>
              <w:t>2.1%</w:t>
            </w:r>
          </w:p>
        </w:tc>
        <w:tc>
          <w:tcPr>
            <w:tcW w:w="1171" w:type="dxa"/>
          </w:tcPr>
          <w:p w14:paraId="4FF6AD8E" w14:textId="77777777" w:rsidR="00DA62C7" w:rsidRDefault="00707778">
            <w:pPr>
              <w:pStyle w:val="TableParagraph"/>
              <w:spacing w:line="180" w:lineRule="exact"/>
              <w:ind w:left="31"/>
              <w:rPr>
                <w:rFonts w:ascii="Arial Narrow"/>
                <w:sz w:val="16"/>
              </w:rPr>
            </w:pPr>
            <w:r>
              <w:rPr>
                <w:rFonts w:ascii="Arial Narrow"/>
                <w:sz w:val="16"/>
              </w:rPr>
              <w:t>3.8%</w:t>
            </w:r>
          </w:p>
        </w:tc>
        <w:tc>
          <w:tcPr>
            <w:tcW w:w="1260" w:type="dxa"/>
          </w:tcPr>
          <w:p w14:paraId="456CF22F" w14:textId="77777777" w:rsidR="00DA62C7" w:rsidRDefault="00707778">
            <w:pPr>
              <w:pStyle w:val="TableParagraph"/>
              <w:spacing w:line="180" w:lineRule="exact"/>
              <w:ind w:left="28"/>
              <w:rPr>
                <w:rFonts w:ascii="Arial Narrow"/>
                <w:sz w:val="16"/>
              </w:rPr>
            </w:pPr>
            <w:r>
              <w:rPr>
                <w:rFonts w:ascii="Arial Narrow"/>
                <w:sz w:val="16"/>
              </w:rPr>
              <w:t>6.0%</w:t>
            </w:r>
          </w:p>
        </w:tc>
      </w:tr>
      <w:tr w:rsidR="00DA62C7" w14:paraId="24D96087" w14:textId="77777777">
        <w:trPr>
          <w:trHeight w:val="246"/>
        </w:trPr>
        <w:tc>
          <w:tcPr>
            <w:tcW w:w="3091" w:type="dxa"/>
          </w:tcPr>
          <w:p w14:paraId="6359257B" w14:textId="77777777" w:rsidR="00DA62C7" w:rsidRDefault="00707778">
            <w:pPr>
              <w:pStyle w:val="TableParagraph"/>
              <w:spacing w:line="177" w:lineRule="exact"/>
              <w:ind w:left="30"/>
              <w:rPr>
                <w:rFonts w:ascii="Arial Narrow"/>
                <w:sz w:val="16"/>
              </w:rPr>
            </w:pPr>
            <w:proofErr w:type="spellStart"/>
            <w:r>
              <w:rPr>
                <w:rFonts w:ascii="Arial Narrow"/>
                <w:sz w:val="16"/>
              </w:rPr>
              <w:t>Shkenca</w:t>
            </w:r>
            <w:proofErr w:type="spellEnd"/>
            <w:r>
              <w:rPr>
                <w:rFonts w:ascii="Arial Narrow"/>
                <w:sz w:val="16"/>
              </w:rPr>
              <w:t xml:space="preserve"> </w:t>
            </w:r>
            <w:proofErr w:type="spellStart"/>
            <w:r>
              <w:rPr>
                <w:rFonts w:ascii="Arial Narrow"/>
                <w:sz w:val="16"/>
              </w:rPr>
              <w:t>Kompjuterike</w:t>
            </w:r>
            <w:proofErr w:type="spellEnd"/>
          </w:p>
        </w:tc>
        <w:tc>
          <w:tcPr>
            <w:tcW w:w="1171" w:type="dxa"/>
          </w:tcPr>
          <w:p w14:paraId="6DFFD17F" w14:textId="77777777" w:rsidR="00DA62C7" w:rsidRDefault="00707778">
            <w:pPr>
              <w:pStyle w:val="TableParagraph"/>
              <w:spacing w:line="177" w:lineRule="exact"/>
              <w:ind w:left="31"/>
              <w:rPr>
                <w:rFonts w:ascii="Arial Narrow"/>
                <w:sz w:val="16"/>
              </w:rPr>
            </w:pPr>
            <w:r>
              <w:rPr>
                <w:rFonts w:ascii="Arial Narrow"/>
                <w:sz w:val="16"/>
              </w:rPr>
              <w:t>6.9%</w:t>
            </w:r>
          </w:p>
        </w:tc>
        <w:tc>
          <w:tcPr>
            <w:tcW w:w="1349" w:type="dxa"/>
            <w:shd w:val="clear" w:color="auto" w:fill="D9EAED"/>
          </w:tcPr>
          <w:p w14:paraId="0A14F1F9" w14:textId="77777777" w:rsidR="00DA62C7" w:rsidRDefault="00707778">
            <w:pPr>
              <w:pStyle w:val="TableParagraph"/>
              <w:spacing w:line="177" w:lineRule="exact"/>
              <w:ind w:left="28"/>
              <w:rPr>
                <w:rFonts w:ascii="Arial Narrow"/>
                <w:sz w:val="16"/>
              </w:rPr>
            </w:pPr>
            <w:r>
              <w:rPr>
                <w:rFonts w:ascii="Arial Narrow"/>
                <w:w w:val="105"/>
                <w:sz w:val="16"/>
              </w:rPr>
              <w:t>11.5%</w:t>
            </w:r>
          </w:p>
        </w:tc>
        <w:tc>
          <w:tcPr>
            <w:tcW w:w="1440" w:type="dxa"/>
            <w:shd w:val="clear" w:color="auto" w:fill="D9EAED"/>
          </w:tcPr>
          <w:p w14:paraId="6093823F" w14:textId="77777777" w:rsidR="00DA62C7" w:rsidRDefault="00707778">
            <w:pPr>
              <w:pStyle w:val="TableParagraph"/>
              <w:spacing w:line="177" w:lineRule="exact"/>
              <w:ind w:left="31"/>
              <w:rPr>
                <w:rFonts w:ascii="Arial Narrow"/>
                <w:sz w:val="16"/>
              </w:rPr>
            </w:pPr>
            <w:r>
              <w:rPr>
                <w:rFonts w:ascii="Arial Narrow"/>
                <w:w w:val="105"/>
                <w:sz w:val="16"/>
              </w:rPr>
              <w:t>11.8%</w:t>
            </w:r>
          </w:p>
        </w:tc>
        <w:tc>
          <w:tcPr>
            <w:tcW w:w="1171" w:type="dxa"/>
            <w:shd w:val="clear" w:color="auto" w:fill="D9EAED"/>
          </w:tcPr>
          <w:p w14:paraId="15F88BD9" w14:textId="77777777" w:rsidR="00DA62C7" w:rsidRDefault="00707778">
            <w:pPr>
              <w:pStyle w:val="TableParagraph"/>
              <w:spacing w:line="177" w:lineRule="exact"/>
              <w:ind w:left="31"/>
              <w:rPr>
                <w:rFonts w:ascii="Arial Narrow"/>
                <w:sz w:val="16"/>
              </w:rPr>
            </w:pPr>
            <w:r>
              <w:rPr>
                <w:rFonts w:ascii="Arial Narrow"/>
                <w:w w:val="105"/>
                <w:sz w:val="16"/>
              </w:rPr>
              <w:t>13.1%</w:t>
            </w:r>
          </w:p>
        </w:tc>
        <w:tc>
          <w:tcPr>
            <w:tcW w:w="1260" w:type="dxa"/>
          </w:tcPr>
          <w:p w14:paraId="7B19B8F4" w14:textId="77777777" w:rsidR="00DA62C7" w:rsidRDefault="00707778">
            <w:pPr>
              <w:pStyle w:val="TableParagraph"/>
              <w:spacing w:line="177" w:lineRule="exact"/>
              <w:ind w:left="28"/>
              <w:rPr>
                <w:rFonts w:ascii="Arial Narrow"/>
                <w:sz w:val="16"/>
              </w:rPr>
            </w:pPr>
            <w:r>
              <w:rPr>
                <w:rFonts w:ascii="Arial Narrow"/>
                <w:sz w:val="16"/>
              </w:rPr>
              <w:t>7.2%</w:t>
            </w:r>
          </w:p>
        </w:tc>
      </w:tr>
      <w:tr w:rsidR="00DA62C7" w14:paraId="6F5474A8" w14:textId="77777777">
        <w:trPr>
          <w:trHeight w:val="244"/>
        </w:trPr>
        <w:tc>
          <w:tcPr>
            <w:tcW w:w="3091" w:type="dxa"/>
          </w:tcPr>
          <w:p w14:paraId="4258E67F" w14:textId="77777777" w:rsidR="00DA62C7" w:rsidRDefault="00707778">
            <w:pPr>
              <w:pStyle w:val="TableParagraph"/>
              <w:spacing w:line="177" w:lineRule="exact"/>
              <w:ind w:left="30"/>
              <w:rPr>
                <w:rFonts w:ascii="Arial Narrow"/>
                <w:sz w:val="16"/>
              </w:rPr>
            </w:pPr>
            <w:proofErr w:type="spellStart"/>
            <w:r>
              <w:rPr>
                <w:rFonts w:ascii="Arial Narrow"/>
                <w:sz w:val="16"/>
              </w:rPr>
              <w:t>Shkenca</w:t>
            </w:r>
            <w:proofErr w:type="spellEnd"/>
            <w:r>
              <w:rPr>
                <w:rFonts w:ascii="Arial Narrow"/>
                <w:sz w:val="16"/>
              </w:rPr>
              <w:t xml:space="preserve"> e </w:t>
            </w:r>
            <w:proofErr w:type="spellStart"/>
            <w:r>
              <w:rPr>
                <w:rFonts w:ascii="Arial Narrow"/>
                <w:sz w:val="16"/>
              </w:rPr>
              <w:t>Vendimeve</w:t>
            </w:r>
            <w:proofErr w:type="spellEnd"/>
          </w:p>
        </w:tc>
        <w:tc>
          <w:tcPr>
            <w:tcW w:w="1171" w:type="dxa"/>
          </w:tcPr>
          <w:p w14:paraId="678F6C9A" w14:textId="77777777" w:rsidR="00DA62C7" w:rsidRDefault="00707778">
            <w:pPr>
              <w:pStyle w:val="TableParagraph"/>
              <w:spacing w:line="177" w:lineRule="exact"/>
              <w:ind w:left="31"/>
              <w:rPr>
                <w:rFonts w:ascii="Arial Narrow"/>
                <w:sz w:val="16"/>
              </w:rPr>
            </w:pPr>
            <w:r>
              <w:rPr>
                <w:rFonts w:ascii="Arial Narrow"/>
                <w:sz w:val="16"/>
              </w:rPr>
              <w:t>0.6%</w:t>
            </w:r>
          </w:p>
        </w:tc>
        <w:tc>
          <w:tcPr>
            <w:tcW w:w="1349" w:type="dxa"/>
          </w:tcPr>
          <w:p w14:paraId="04464151" w14:textId="77777777" w:rsidR="00DA62C7" w:rsidRDefault="00707778">
            <w:pPr>
              <w:pStyle w:val="TableParagraph"/>
              <w:spacing w:line="177" w:lineRule="exact"/>
              <w:ind w:left="28"/>
              <w:rPr>
                <w:rFonts w:ascii="Arial Narrow"/>
                <w:sz w:val="16"/>
              </w:rPr>
            </w:pPr>
            <w:r>
              <w:rPr>
                <w:rFonts w:ascii="Arial Narrow"/>
                <w:sz w:val="16"/>
              </w:rPr>
              <w:t>0.9%</w:t>
            </w:r>
          </w:p>
        </w:tc>
        <w:tc>
          <w:tcPr>
            <w:tcW w:w="1440" w:type="dxa"/>
          </w:tcPr>
          <w:p w14:paraId="16446D16" w14:textId="77777777" w:rsidR="00DA62C7" w:rsidRDefault="00707778">
            <w:pPr>
              <w:pStyle w:val="TableParagraph"/>
              <w:spacing w:line="177" w:lineRule="exact"/>
              <w:ind w:left="31"/>
              <w:rPr>
                <w:rFonts w:ascii="Arial Narrow"/>
                <w:sz w:val="16"/>
              </w:rPr>
            </w:pPr>
            <w:r>
              <w:rPr>
                <w:rFonts w:ascii="Arial Narrow"/>
                <w:sz w:val="16"/>
              </w:rPr>
              <w:t>1.1%</w:t>
            </w:r>
          </w:p>
        </w:tc>
        <w:tc>
          <w:tcPr>
            <w:tcW w:w="1171" w:type="dxa"/>
          </w:tcPr>
          <w:p w14:paraId="5A19A25B" w14:textId="77777777" w:rsidR="00DA62C7" w:rsidRDefault="00707778">
            <w:pPr>
              <w:pStyle w:val="TableParagraph"/>
              <w:spacing w:line="177" w:lineRule="exact"/>
              <w:ind w:left="31"/>
              <w:rPr>
                <w:rFonts w:ascii="Arial Narrow"/>
                <w:sz w:val="16"/>
              </w:rPr>
            </w:pPr>
            <w:r>
              <w:rPr>
                <w:rFonts w:ascii="Arial Narrow"/>
                <w:sz w:val="16"/>
              </w:rPr>
              <w:t>1.1%</w:t>
            </w:r>
          </w:p>
        </w:tc>
        <w:tc>
          <w:tcPr>
            <w:tcW w:w="1260" w:type="dxa"/>
          </w:tcPr>
          <w:p w14:paraId="24767432" w14:textId="77777777" w:rsidR="00DA62C7" w:rsidRDefault="00707778">
            <w:pPr>
              <w:pStyle w:val="TableParagraph"/>
              <w:spacing w:line="177" w:lineRule="exact"/>
              <w:ind w:left="28"/>
              <w:rPr>
                <w:rFonts w:ascii="Arial Narrow"/>
                <w:sz w:val="16"/>
              </w:rPr>
            </w:pPr>
            <w:r>
              <w:rPr>
                <w:rFonts w:ascii="Arial Narrow"/>
                <w:sz w:val="16"/>
              </w:rPr>
              <w:t>0.7%</w:t>
            </w:r>
          </w:p>
        </w:tc>
      </w:tr>
      <w:tr w:rsidR="00DA62C7" w14:paraId="03F4529F" w14:textId="77777777">
        <w:trPr>
          <w:trHeight w:val="246"/>
        </w:trPr>
        <w:tc>
          <w:tcPr>
            <w:tcW w:w="3091" w:type="dxa"/>
          </w:tcPr>
          <w:p w14:paraId="160C50B6" w14:textId="77777777" w:rsidR="00DA62C7" w:rsidRDefault="00707778">
            <w:pPr>
              <w:pStyle w:val="TableParagraph"/>
              <w:spacing w:line="180" w:lineRule="exact"/>
              <w:ind w:left="30"/>
              <w:rPr>
                <w:rFonts w:ascii="Arial Narrow"/>
                <w:sz w:val="16"/>
              </w:rPr>
            </w:pPr>
            <w:proofErr w:type="spellStart"/>
            <w:r>
              <w:rPr>
                <w:rFonts w:ascii="Arial Narrow"/>
                <w:w w:val="110"/>
                <w:sz w:val="16"/>
              </w:rPr>
              <w:t>Stomatologji</w:t>
            </w:r>
            <w:proofErr w:type="spellEnd"/>
          </w:p>
        </w:tc>
        <w:tc>
          <w:tcPr>
            <w:tcW w:w="1171" w:type="dxa"/>
          </w:tcPr>
          <w:p w14:paraId="71811D5F" w14:textId="77777777" w:rsidR="00DA62C7" w:rsidRDefault="00707778">
            <w:pPr>
              <w:pStyle w:val="TableParagraph"/>
              <w:spacing w:line="180" w:lineRule="exact"/>
              <w:ind w:left="31"/>
              <w:rPr>
                <w:rFonts w:ascii="Arial Narrow"/>
                <w:sz w:val="16"/>
              </w:rPr>
            </w:pPr>
            <w:r>
              <w:rPr>
                <w:rFonts w:ascii="Arial Narrow"/>
                <w:sz w:val="16"/>
              </w:rPr>
              <w:t>1.1%</w:t>
            </w:r>
          </w:p>
        </w:tc>
        <w:tc>
          <w:tcPr>
            <w:tcW w:w="1349" w:type="dxa"/>
          </w:tcPr>
          <w:p w14:paraId="0150BBC1" w14:textId="77777777" w:rsidR="00DA62C7" w:rsidRDefault="00707778">
            <w:pPr>
              <w:pStyle w:val="TableParagraph"/>
              <w:spacing w:line="180" w:lineRule="exact"/>
              <w:ind w:left="28"/>
              <w:rPr>
                <w:rFonts w:ascii="Arial Narrow"/>
                <w:sz w:val="16"/>
              </w:rPr>
            </w:pPr>
            <w:r>
              <w:rPr>
                <w:rFonts w:ascii="Arial Narrow"/>
                <w:sz w:val="16"/>
              </w:rPr>
              <w:t>0.1%</w:t>
            </w:r>
          </w:p>
        </w:tc>
        <w:tc>
          <w:tcPr>
            <w:tcW w:w="1440" w:type="dxa"/>
          </w:tcPr>
          <w:p w14:paraId="113F8081" w14:textId="77777777" w:rsidR="00DA62C7" w:rsidRDefault="00707778">
            <w:pPr>
              <w:pStyle w:val="TableParagraph"/>
              <w:spacing w:line="180" w:lineRule="exact"/>
              <w:ind w:left="31"/>
              <w:rPr>
                <w:rFonts w:ascii="Arial Narrow"/>
                <w:sz w:val="16"/>
              </w:rPr>
            </w:pPr>
            <w:r>
              <w:rPr>
                <w:rFonts w:ascii="Arial Narrow"/>
                <w:sz w:val="16"/>
              </w:rPr>
              <w:t>0.4%</w:t>
            </w:r>
          </w:p>
        </w:tc>
        <w:tc>
          <w:tcPr>
            <w:tcW w:w="1171" w:type="dxa"/>
          </w:tcPr>
          <w:p w14:paraId="4C31A0D7" w14:textId="77777777" w:rsidR="00DA62C7" w:rsidRDefault="00707778">
            <w:pPr>
              <w:pStyle w:val="TableParagraph"/>
              <w:spacing w:line="180" w:lineRule="exact"/>
              <w:ind w:left="31"/>
              <w:rPr>
                <w:rFonts w:ascii="Arial Narrow"/>
                <w:sz w:val="16"/>
              </w:rPr>
            </w:pPr>
            <w:r>
              <w:rPr>
                <w:rFonts w:ascii="Arial Narrow"/>
                <w:sz w:val="16"/>
              </w:rPr>
              <w:t>0.3%</w:t>
            </w:r>
          </w:p>
        </w:tc>
        <w:tc>
          <w:tcPr>
            <w:tcW w:w="1260" w:type="dxa"/>
          </w:tcPr>
          <w:p w14:paraId="26F4447E" w14:textId="77777777" w:rsidR="00DA62C7" w:rsidRDefault="00707778">
            <w:pPr>
              <w:pStyle w:val="TableParagraph"/>
              <w:spacing w:line="180" w:lineRule="exact"/>
              <w:ind w:left="28"/>
              <w:rPr>
                <w:rFonts w:ascii="Arial Narrow"/>
                <w:sz w:val="16"/>
              </w:rPr>
            </w:pPr>
            <w:r>
              <w:rPr>
                <w:rFonts w:ascii="Arial Narrow"/>
                <w:sz w:val="16"/>
              </w:rPr>
              <w:t>0.4%</w:t>
            </w:r>
          </w:p>
        </w:tc>
      </w:tr>
      <w:tr w:rsidR="00DA62C7" w14:paraId="163C5F0C" w14:textId="77777777">
        <w:trPr>
          <w:trHeight w:val="246"/>
        </w:trPr>
        <w:tc>
          <w:tcPr>
            <w:tcW w:w="3091" w:type="dxa"/>
          </w:tcPr>
          <w:p w14:paraId="4F123DC1" w14:textId="77777777" w:rsidR="00DA62C7" w:rsidRDefault="00707778">
            <w:pPr>
              <w:pStyle w:val="TableParagraph"/>
              <w:spacing w:line="177" w:lineRule="exact"/>
              <w:ind w:left="30"/>
              <w:rPr>
                <w:rFonts w:ascii="Arial Narrow"/>
                <w:sz w:val="16"/>
              </w:rPr>
            </w:pPr>
            <w:r>
              <w:rPr>
                <w:rFonts w:ascii="Arial Narrow"/>
                <w:w w:val="105"/>
                <w:sz w:val="16"/>
              </w:rPr>
              <w:t xml:space="preserve">Toka </w:t>
            </w:r>
            <w:proofErr w:type="spellStart"/>
            <w:r>
              <w:rPr>
                <w:rFonts w:ascii="Arial Narrow"/>
                <w:w w:val="105"/>
                <w:sz w:val="16"/>
              </w:rPr>
              <w:t>dhe</w:t>
            </w:r>
            <w:proofErr w:type="spellEnd"/>
            <w:r>
              <w:rPr>
                <w:rFonts w:ascii="Arial Narrow"/>
                <w:w w:val="105"/>
                <w:sz w:val="16"/>
              </w:rPr>
              <w:t xml:space="preserve"> </w:t>
            </w:r>
            <w:proofErr w:type="spellStart"/>
            <w:r>
              <w:rPr>
                <w:rFonts w:ascii="Arial Narrow"/>
                <w:w w:val="105"/>
                <w:sz w:val="16"/>
              </w:rPr>
              <w:t>Shkenca</w:t>
            </w:r>
            <w:proofErr w:type="spellEnd"/>
            <w:r>
              <w:rPr>
                <w:rFonts w:ascii="Arial Narrow"/>
                <w:w w:val="105"/>
                <w:sz w:val="16"/>
              </w:rPr>
              <w:t xml:space="preserve"> </w:t>
            </w:r>
            <w:proofErr w:type="spellStart"/>
            <w:r>
              <w:rPr>
                <w:rFonts w:ascii="Arial Narrow"/>
                <w:w w:val="105"/>
                <w:sz w:val="16"/>
              </w:rPr>
              <w:t>Planetare</w:t>
            </w:r>
            <w:proofErr w:type="spellEnd"/>
          </w:p>
        </w:tc>
        <w:tc>
          <w:tcPr>
            <w:tcW w:w="1171" w:type="dxa"/>
          </w:tcPr>
          <w:p w14:paraId="09D80476" w14:textId="77777777" w:rsidR="00DA62C7" w:rsidRDefault="00707778">
            <w:pPr>
              <w:pStyle w:val="TableParagraph"/>
              <w:spacing w:line="177" w:lineRule="exact"/>
              <w:ind w:left="31"/>
              <w:rPr>
                <w:rFonts w:ascii="Arial Narrow"/>
                <w:sz w:val="16"/>
              </w:rPr>
            </w:pPr>
            <w:r>
              <w:rPr>
                <w:rFonts w:ascii="Arial Narrow"/>
                <w:sz w:val="16"/>
              </w:rPr>
              <w:t>3.7%</w:t>
            </w:r>
          </w:p>
        </w:tc>
        <w:tc>
          <w:tcPr>
            <w:tcW w:w="1349" w:type="dxa"/>
          </w:tcPr>
          <w:p w14:paraId="3F2FD332" w14:textId="77777777" w:rsidR="00DA62C7" w:rsidRDefault="00707778">
            <w:pPr>
              <w:pStyle w:val="TableParagraph"/>
              <w:spacing w:line="177" w:lineRule="exact"/>
              <w:ind w:left="28"/>
              <w:rPr>
                <w:rFonts w:ascii="Arial Narrow"/>
                <w:sz w:val="16"/>
              </w:rPr>
            </w:pPr>
            <w:r>
              <w:rPr>
                <w:rFonts w:ascii="Arial Narrow"/>
                <w:sz w:val="16"/>
              </w:rPr>
              <w:t>3.1%</w:t>
            </w:r>
          </w:p>
        </w:tc>
        <w:tc>
          <w:tcPr>
            <w:tcW w:w="1440" w:type="dxa"/>
          </w:tcPr>
          <w:p w14:paraId="28C60513" w14:textId="77777777" w:rsidR="00DA62C7" w:rsidRDefault="00707778">
            <w:pPr>
              <w:pStyle w:val="TableParagraph"/>
              <w:spacing w:line="177" w:lineRule="exact"/>
              <w:ind w:left="31"/>
              <w:rPr>
                <w:rFonts w:ascii="Arial Narrow"/>
                <w:sz w:val="16"/>
              </w:rPr>
            </w:pPr>
            <w:r>
              <w:rPr>
                <w:rFonts w:ascii="Arial Narrow"/>
                <w:sz w:val="16"/>
              </w:rPr>
              <w:t>1.7%</w:t>
            </w:r>
          </w:p>
        </w:tc>
        <w:tc>
          <w:tcPr>
            <w:tcW w:w="1171" w:type="dxa"/>
          </w:tcPr>
          <w:p w14:paraId="4FBD708F" w14:textId="77777777" w:rsidR="00DA62C7" w:rsidRDefault="00707778">
            <w:pPr>
              <w:pStyle w:val="TableParagraph"/>
              <w:spacing w:line="177" w:lineRule="exact"/>
              <w:ind w:left="31"/>
              <w:rPr>
                <w:rFonts w:ascii="Arial Narrow"/>
                <w:sz w:val="16"/>
              </w:rPr>
            </w:pPr>
            <w:r>
              <w:rPr>
                <w:rFonts w:ascii="Arial Narrow"/>
                <w:sz w:val="16"/>
              </w:rPr>
              <w:t>2.6%</w:t>
            </w:r>
          </w:p>
        </w:tc>
        <w:tc>
          <w:tcPr>
            <w:tcW w:w="1260" w:type="dxa"/>
          </w:tcPr>
          <w:p w14:paraId="319402CE" w14:textId="77777777" w:rsidR="00DA62C7" w:rsidRDefault="00707778">
            <w:pPr>
              <w:pStyle w:val="TableParagraph"/>
              <w:spacing w:line="177" w:lineRule="exact"/>
              <w:ind w:left="28"/>
              <w:rPr>
                <w:rFonts w:ascii="Arial Narrow"/>
                <w:sz w:val="16"/>
              </w:rPr>
            </w:pPr>
            <w:r>
              <w:rPr>
                <w:rFonts w:ascii="Arial Narrow"/>
                <w:sz w:val="16"/>
              </w:rPr>
              <w:t>2.2%</w:t>
            </w:r>
          </w:p>
        </w:tc>
      </w:tr>
      <w:tr w:rsidR="00DA62C7" w14:paraId="14569F27" w14:textId="77777777">
        <w:trPr>
          <w:trHeight w:val="191"/>
        </w:trPr>
        <w:tc>
          <w:tcPr>
            <w:tcW w:w="3091" w:type="dxa"/>
          </w:tcPr>
          <w:p w14:paraId="25170A68" w14:textId="77777777" w:rsidR="00DA62C7" w:rsidRDefault="00707778">
            <w:pPr>
              <w:pStyle w:val="TableParagraph"/>
              <w:spacing w:line="172" w:lineRule="exact"/>
              <w:ind w:left="30"/>
              <w:rPr>
                <w:rFonts w:ascii="Arial Narrow"/>
                <w:sz w:val="16"/>
              </w:rPr>
            </w:pPr>
            <w:r>
              <w:rPr>
                <w:rFonts w:ascii="Arial Narrow"/>
                <w:sz w:val="16"/>
              </w:rPr>
              <w:t xml:space="preserve">Ekonomi, </w:t>
            </w:r>
            <w:proofErr w:type="spellStart"/>
            <w:r>
              <w:rPr>
                <w:rFonts w:ascii="Arial Narrow"/>
                <w:sz w:val="16"/>
              </w:rPr>
              <w:t>Ekonometri</w:t>
            </w:r>
            <w:proofErr w:type="spellEnd"/>
            <w:r>
              <w:rPr>
                <w:rFonts w:ascii="Arial Narrow"/>
                <w:sz w:val="16"/>
              </w:rPr>
              <w:t xml:space="preserve"> </w:t>
            </w:r>
            <w:proofErr w:type="spellStart"/>
            <w:r>
              <w:rPr>
                <w:rFonts w:ascii="Arial Narrow"/>
                <w:sz w:val="16"/>
              </w:rPr>
              <w:t>dhe</w:t>
            </w:r>
            <w:proofErr w:type="spellEnd"/>
            <w:r>
              <w:rPr>
                <w:rFonts w:ascii="Arial Narrow"/>
                <w:sz w:val="16"/>
              </w:rPr>
              <w:t xml:space="preserve"> </w:t>
            </w:r>
            <w:proofErr w:type="spellStart"/>
            <w:r>
              <w:rPr>
                <w:rFonts w:ascii="Arial Narrow"/>
                <w:sz w:val="16"/>
              </w:rPr>
              <w:t>Financ</w:t>
            </w:r>
            <w:r>
              <w:rPr>
                <w:rFonts w:ascii="Arial Narrow"/>
                <w:sz w:val="16"/>
              </w:rPr>
              <w:t>ë</w:t>
            </w:r>
            <w:proofErr w:type="spellEnd"/>
          </w:p>
        </w:tc>
        <w:tc>
          <w:tcPr>
            <w:tcW w:w="1171" w:type="dxa"/>
          </w:tcPr>
          <w:p w14:paraId="7FF6F059" w14:textId="77777777" w:rsidR="00DA62C7" w:rsidRDefault="00707778">
            <w:pPr>
              <w:pStyle w:val="TableParagraph"/>
              <w:spacing w:line="172" w:lineRule="exact"/>
              <w:ind w:left="31"/>
              <w:rPr>
                <w:rFonts w:ascii="Arial Narrow"/>
                <w:sz w:val="16"/>
              </w:rPr>
            </w:pPr>
            <w:r>
              <w:rPr>
                <w:rFonts w:ascii="Arial Narrow"/>
                <w:sz w:val="16"/>
              </w:rPr>
              <w:t>8.4%</w:t>
            </w:r>
          </w:p>
        </w:tc>
        <w:tc>
          <w:tcPr>
            <w:tcW w:w="1349" w:type="dxa"/>
          </w:tcPr>
          <w:p w14:paraId="3F6F8BDB" w14:textId="77777777" w:rsidR="00DA62C7" w:rsidRDefault="00707778">
            <w:pPr>
              <w:pStyle w:val="TableParagraph"/>
              <w:spacing w:line="172" w:lineRule="exact"/>
              <w:ind w:left="28"/>
              <w:rPr>
                <w:rFonts w:ascii="Arial Narrow"/>
                <w:sz w:val="16"/>
              </w:rPr>
            </w:pPr>
            <w:r>
              <w:rPr>
                <w:rFonts w:ascii="Arial Narrow"/>
                <w:sz w:val="16"/>
              </w:rPr>
              <w:t>2.4%</w:t>
            </w:r>
          </w:p>
        </w:tc>
        <w:tc>
          <w:tcPr>
            <w:tcW w:w="1440" w:type="dxa"/>
          </w:tcPr>
          <w:p w14:paraId="35551E69" w14:textId="77777777" w:rsidR="00DA62C7" w:rsidRDefault="00707778">
            <w:pPr>
              <w:pStyle w:val="TableParagraph"/>
              <w:spacing w:line="172" w:lineRule="exact"/>
              <w:ind w:left="31"/>
              <w:rPr>
                <w:rFonts w:ascii="Arial Narrow"/>
                <w:sz w:val="16"/>
              </w:rPr>
            </w:pPr>
            <w:r>
              <w:rPr>
                <w:rFonts w:ascii="Arial Narrow"/>
                <w:sz w:val="16"/>
              </w:rPr>
              <w:t>1.1%</w:t>
            </w:r>
          </w:p>
        </w:tc>
        <w:tc>
          <w:tcPr>
            <w:tcW w:w="1171" w:type="dxa"/>
          </w:tcPr>
          <w:p w14:paraId="1D7C716C" w14:textId="77777777" w:rsidR="00DA62C7" w:rsidRDefault="00707778">
            <w:pPr>
              <w:pStyle w:val="TableParagraph"/>
              <w:spacing w:line="172" w:lineRule="exact"/>
              <w:ind w:left="31"/>
              <w:rPr>
                <w:rFonts w:ascii="Arial Narrow"/>
                <w:sz w:val="16"/>
              </w:rPr>
            </w:pPr>
            <w:r>
              <w:rPr>
                <w:rFonts w:ascii="Arial Narrow"/>
                <w:sz w:val="16"/>
              </w:rPr>
              <w:t>1.8%</w:t>
            </w:r>
          </w:p>
        </w:tc>
        <w:tc>
          <w:tcPr>
            <w:tcW w:w="1260" w:type="dxa"/>
          </w:tcPr>
          <w:p w14:paraId="4A17F674" w14:textId="77777777" w:rsidR="00DA62C7" w:rsidRDefault="00707778">
            <w:pPr>
              <w:pStyle w:val="TableParagraph"/>
              <w:spacing w:line="172" w:lineRule="exact"/>
              <w:ind w:left="28"/>
              <w:rPr>
                <w:rFonts w:ascii="Arial Narrow"/>
                <w:sz w:val="16"/>
              </w:rPr>
            </w:pPr>
            <w:r>
              <w:rPr>
                <w:rFonts w:ascii="Arial Narrow"/>
                <w:sz w:val="16"/>
              </w:rPr>
              <w:t>0.8%</w:t>
            </w:r>
          </w:p>
        </w:tc>
      </w:tr>
      <w:tr w:rsidR="00DA62C7" w14:paraId="2A48DFB1" w14:textId="77777777">
        <w:trPr>
          <w:trHeight w:val="246"/>
        </w:trPr>
        <w:tc>
          <w:tcPr>
            <w:tcW w:w="3091" w:type="dxa"/>
          </w:tcPr>
          <w:p w14:paraId="5A245AEE" w14:textId="77777777" w:rsidR="00DA62C7" w:rsidRDefault="00035088">
            <w:pPr>
              <w:pStyle w:val="TableParagraph"/>
              <w:spacing w:line="177" w:lineRule="exact"/>
              <w:ind w:left="30"/>
              <w:rPr>
                <w:rFonts w:ascii="Arial Narrow"/>
                <w:sz w:val="16"/>
              </w:rPr>
            </w:pPr>
            <w:proofErr w:type="spellStart"/>
            <w:r>
              <w:rPr>
                <w:rFonts w:ascii="Arial Narrow"/>
                <w:sz w:val="16"/>
              </w:rPr>
              <w:t>Energji</w:t>
            </w:r>
            <w:proofErr w:type="spellEnd"/>
          </w:p>
        </w:tc>
        <w:tc>
          <w:tcPr>
            <w:tcW w:w="1171" w:type="dxa"/>
          </w:tcPr>
          <w:p w14:paraId="3FC14C67" w14:textId="77777777" w:rsidR="00DA62C7" w:rsidRDefault="00707778">
            <w:pPr>
              <w:pStyle w:val="TableParagraph"/>
              <w:spacing w:line="177" w:lineRule="exact"/>
              <w:ind w:left="31"/>
              <w:rPr>
                <w:rFonts w:ascii="Arial Narrow"/>
                <w:sz w:val="16"/>
              </w:rPr>
            </w:pPr>
            <w:r>
              <w:rPr>
                <w:rFonts w:ascii="Arial Narrow"/>
                <w:sz w:val="16"/>
              </w:rPr>
              <w:t>1.1%</w:t>
            </w:r>
          </w:p>
        </w:tc>
        <w:tc>
          <w:tcPr>
            <w:tcW w:w="1349" w:type="dxa"/>
          </w:tcPr>
          <w:p w14:paraId="759CF37E" w14:textId="77777777" w:rsidR="00DA62C7" w:rsidRDefault="00707778">
            <w:pPr>
              <w:pStyle w:val="TableParagraph"/>
              <w:spacing w:line="177" w:lineRule="exact"/>
              <w:ind w:left="28"/>
              <w:rPr>
                <w:rFonts w:ascii="Arial Narrow"/>
                <w:sz w:val="16"/>
              </w:rPr>
            </w:pPr>
            <w:r>
              <w:rPr>
                <w:rFonts w:ascii="Arial Narrow"/>
                <w:sz w:val="16"/>
              </w:rPr>
              <w:t>2.4%</w:t>
            </w:r>
          </w:p>
        </w:tc>
        <w:tc>
          <w:tcPr>
            <w:tcW w:w="1440" w:type="dxa"/>
          </w:tcPr>
          <w:p w14:paraId="21360E14" w14:textId="77777777" w:rsidR="00DA62C7" w:rsidRDefault="00707778">
            <w:pPr>
              <w:pStyle w:val="TableParagraph"/>
              <w:spacing w:line="177" w:lineRule="exact"/>
              <w:ind w:left="31"/>
              <w:rPr>
                <w:rFonts w:ascii="Arial Narrow"/>
                <w:sz w:val="16"/>
              </w:rPr>
            </w:pPr>
            <w:r>
              <w:rPr>
                <w:rFonts w:ascii="Arial Narrow"/>
                <w:sz w:val="16"/>
              </w:rPr>
              <w:t>2.6%</w:t>
            </w:r>
          </w:p>
        </w:tc>
        <w:tc>
          <w:tcPr>
            <w:tcW w:w="1171" w:type="dxa"/>
          </w:tcPr>
          <w:p w14:paraId="31C6DEEC" w14:textId="77777777" w:rsidR="00DA62C7" w:rsidRDefault="00707778">
            <w:pPr>
              <w:pStyle w:val="TableParagraph"/>
              <w:spacing w:line="177" w:lineRule="exact"/>
              <w:ind w:left="31"/>
              <w:rPr>
                <w:rFonts w:ascii="Arial Narrow"/>
                <w:sz w:val="16"/>
              </w:rPr>
            </w:pPr>
            <w:r>
              <w:rPr>
                <w:rFonts w:ascii="Arial Narrow"/>
                <w:sz w:val="16"/>
              </w:rPr>
              <w:t>2.4%</w:t>
            </w:r>
          </w:p>
        </w:tc>
        <w:tc>
          <w:tcPr>
            <w:tcW w:w="1260" w:type="dxa"/>
          </w:tcPr>
          <w:p w14:paraId="3562CC6A" w14:textId="77777777" w:rsidR="00DA62C7" w:rsidRDefault="00707778">
            <w:pPr>
              <w:pStyle w:val="TableParagraph"/>
              <w:spacing w:line="177" w:lineRule="exact"/>
              <w:ind w:left="28"/>
              <w:rPr>
                <w:rFonts w:ascii="Arial Narrow"/>
                <w:sz w:val="16"/>
              </w:rPr>
            </w:pPr>
            <w:r>
              <w:rPr>
                <w:rFonts w:ascii="Arial Narrow"/>
                <w:sz w:val="16"/>
              </w:rPr>
              <w:t>2.5%</w:t>
            </w:r>
          </w:p>
        </w:tc>
      </w:tr>
      <w:tr w:rsidR="00DA62C7" w14:paraId="762D962B" w14:textId="77777777">
        <w:trPr>
          <w:trHeight w:val="244"/>
        </w:trPr>
        <w:tc>
          <w:tcPr>
            <w:tcW w:w="3091" w:type="dxa"/>
          </w:tcPr>
          <w:p w14:paraId="48BA5354" w14:textId="77777777" w:rsidR="00DA62C7" w:rsidRDefault="00707778">
            <w:pPr>
              <w:pStyle w:val="TableParagraph"/>
              <w:spacing w:line="177" w:lineRule="exact"/>
              <w:ind w:left="30"/>
              <w:rPr>
                <w:rFonts w:ascii="Arial Narrow"/>
                <w:sz w:val="16"/>
              </w:rPr>
            </w:pPr>
            <w:proofErr w:type="spellStart"/>
            <w:r>
              <w:rPr>
                <w:rFonts w:ascii="Arial Narrow"/>
                <w:w w:val="105"/>
                <w:sz w:val="16"/>
              </w:rPr>
              <w:t>Inxhinieri</w:t>
            </w:r>
            <w:proofErr w:type="spellEnd"/>
          </w:p>
        </w:tc>
        <w:tc>
          <w:tcPr>
            <w:tcW w:w="1171" w:type="dxa"/>
          </w:tcPr>
          <w:p w14:paraId="2F1BA90A" w14:textId="77777777" w:rsidR="00DA62C7" w:rsidRDefault="00707778">
            <w:pPr>
              <w:pStyle w:val="TableParagraph"/>
              <w:spacing w:line="177" w:lineRule="exact"/>
              <w:ind w:left="31"/>
              <w:rPr>
                <w:rFonts w:ascii="Arial Narrow"/>
                <w:sz w:val="16"/>
              </w:rPr>
            </w:pPr>
            <w:r>
              <w:rPr>
                <w:rFonts w:ascii="Arial Narrow"/>
                <w:sz w:val="16"/>
              </w:rPr>
              <w:t>5.8%</w:t>
            </w:r>
          </w:p>
        </w:tc>
        <w:tc>
          <w:tcPr>
            <w:tcW w:w="1349" w:type="dxa"/>
            <w:shd w:val="clear" w:color="auto" w:fill="D9EAED"/>
          </w:tcPr>
          <w:p w14:paraId="5330B135" w14:textId="77777777" w:rsidR="00DA62C7" w:rsidRDefault="00707778">
            <w:pPr>
              <w:pStyle w:val="TableParagraph"/>
              <w:spacing w:line="177" w:lineRule="exact"/>
              <w:ind w:left="28"/>
              <w:rPr>
                <w:rFonts w:ascii="Arial Narrow"/>
                <w:sz w:val="16"/>
              </w:rPr>
            </w:pPr>
            <w:r>
              <w:rPr>
                <w:rFonts w:ascii="Arial Narrow"/>
                <w:w w:val="105"/>
                <w:sz w:val="16"/>
              </w:rPr>
              <w:t>14.7%</w:t>
            </w:r>
          </w:p>
        </w:tc>
        <w:tc>
          <w:tcPr>
            <w:tcW w:w="1440" w:type="dxa"/>
            <w:shd w:val="clear" w:color="auto" w:fill="D9EAED"/>
          </w:tcPr>
          <w:p w14:paraId="0E0B3086" w14:textId="77777777" w:rsidR="00DA62C7" w:rsidRDefault="00707778">
            <w:pPr>
              <w:pStyle w:val="TableParagraph"/>
              <w:spacing w:line="177" w:lineRule="exact"/>
              <w:ind w:left="31"/>
              <w:rPr>
                <w:rFonts w:ascii="Arial Narrow"/>
                <w:sz w:val="16"/>
              </w:rPr>
            </w:pPr>
            <w:r>
              <w:rPr>
                <w:rFonts w:ascii="Arial Narrow"/>
                <w:w w:val="105"/>
                <w:sz w:val="16"/>
              </w:rPr>
              <w:t>14.2%</w:t>
            </w:r>
          </w:p>
        </w:tc>
        <w:tc>
          <w:tcPr>
            <w:tcW w:w="1171" w:type="dxa"/>
            <w:shd w:val="clear" w:color="auto" w:fill="D9EAED"/>
          </w:tcPr>
          <w:p w14:paraId="5E51383B" w14:textId="77777777" w:rsidR="00DA62C7" w:rsidRDefault="00707778">
            <w:pPr>
              <w:pStyle w:val="TableParagraph"/>
              <w:spacing w:line="177" w:lineRule="exact"/>
              <w:ind w:left="31"/>
              <w:rPr>
                <w:rFonts w:ascii="Arial Narrow"/>
                <w:sz w:val="16"/>
              </w:rPr>
            </w:pPr>
            <w:r>
              <w:rPr>
                <w:rFonts w:ascii="Arial Narrow"/>
                <w:w w:val="105"/>
                <w:sz w:val="16"/>
              </w:rPr>
              <w:t>12.1%</w:t>
            </w:r>
          </w:p>
        </w:tc>
        <w:tc>
          <w:tcPr>
            <w:tcW w:w="1260" w:type="dxa"/>
            <w:shd w:val="clear" w:color="auto" w:fill="D9EAED"/>
          </w:tcPr>
          <w:p w14:paraId="6CE70812" w14:textId="77777777" w:rsidR="00DA62C7" w:rsidRDefault="00707778">
            <w:pPr>
              <w:pStyle w:val="TableParagraph"/>
              <w:spacing w:line="177" w:lineRule="exact"/>
              <w:ind w:left="28"/>
              <w:rPr>
                <w:rFonts w:ascii="Arial Narrow"/>
                <w:sz w:val="16"/>
              </w:rPr>
            </w:pPr>
            <w:r>
              <w:rPr>
                <w:rFonts w:ascii="Arial Narrow"/>
                <w:w w:val="105"/>
                <w:sz w:val="16"/>
              </w:rPr>
              <w:t>12.1%</w:t>
            </w:r>
          </w:p>
        </w:tc>
      </w:tr>
      <w:tr w:rsidR="00DA62C7" w14:paraId="47420FF9" w14:textId="77777777">
        <w:trPr>
          <w:trHeight w:val="246"/>
        </w:trPr>
        <w:tc>
          <w:tcPr>
            <w:tcW w:w="3091" w:type="dxa"/>
          </w:tcPr>
          <w:p w14:paraId="4DE6E4BC" w14:textId="77777777" w:rsidR="00DA62C7" w:rsidRDefault="00707778">
            <w:pPr>
              <w:pStyle w:val="TableParagraph"/>
              <w:spacing w:line="177" w:lineRule="exact"/>
              <w:ind w:left="30"/>
              <w:rPr>
                <w:rFonts w:ascii="Arial Narrow"/>
                <w:sz w:val="16"/>
              </w:rPr>
            </w:pPr>
            <w:proofErr w:type="spellStart"/>
            <w:r>
              <w:rPr>
                <w:rFonts w:ascii="Arial Narrow"/>
                <w:w w:val="105"/>
                <w:sz w:val="16"/>
              </w:rPr>
              <w:t>Shkenca</w:t>
            </w:r>
            <w:proofErr w:type="spellEnd"/>
            <w:r>
              <w:rPr>
                <w:rFonts w:ascii="Arial Narrow"/>
                <w:w w:val="105"/>
                <w:sz w:val="16"/>
              </w:rPr>
              <w:t xml:space="preserve"> e </w:t>
            </w:r>
            <w:proofErr w:type="spellStart"/>
            <w:r>
              <w:rPr>
                <w:rFonts w:ascii="Arial Narrow"/>
                <w:w w:val="105"/>
                <w:sz w:val="16"/>
              </w:rPr>
              <w:t>Mjedisit</w:t>
            </w:r>
            <w:proofErr w:type="spellEnd"/>
          </w:p>
        </w:tc>
        <w:tc>
          <w:tcPr>
            <w:tcW w:w="1171" w:type="dxa"/>
          </w:tcPr>
          <w:p w14:paraId="2DE1D68A" w14:textId="77777777" w:rsidR="00DA62C7" w:rsidRDefault="00707778">
            <w:pPr>
              <w:pStyle w:val="TableParagraph"/>
              <w:spacing w:line="177" w:lineRule="exact"/>
              <w:ind w:left="31"/>
              <w:rPr>
                <w:rFonts w:ascii="Arial Narrow"/>
                <w:sz w:val="16"/>
              </w:rPr>
            </w:pPr>
            <w:r>
              <w:rPr>
                <w:rFonts w:ascii="Arial Narrow"/>
                <w:sz w:val="16"/>
              </w:rPr>
              <w:t>6.3%</w:t>
            </w:r>
          </w:p>
        </w:tc>
        <w:tc>
          <w:tcPr>
            <w:tcW w:w="1349" w:type="dxa"/>
          </w:tcPr>
          <w:p w14:paraId="4BF04898" w14:textId="77777777" w:rsidR="00DA62C7" w:rsidRDefault="00707778">
            <w:pPr>
              <w:pStyle w:val="TableParagraph"/>
              <w:spacing w:line="177" w:lineRule="exact"/>
              <w:ind w:left="28"/>
              <w:rPr>
                <w:rFonts w:ascii="Arial Narrow"/>
                <w:sz w:val="16"/>
              </w:rPr>
            </w:pPr>
            <w:r>
              <w:rPr>
                <w:rFonts w:ascii="Arial Narrow"/>
                <w:sz w:val="16"/>
              </w:rPr>
              <w:t>5.1%</w:t>
            </w:r>
          </w:p>
        </w:tc>
        <w:tc>
          <w:tcPr>
            <w:tcW w:w="1440" w:type="dxa"/>
          </w:tcPr>
          <w:p w14:paraId="5C1DCE9A" w14:textId="77777777" w:rsidR="00DA62C7" w:rsidRDefault="00707778">
            <w:pPr>
              <w:pStyle w:val="TableParagraph"/>
              <w:spacing w:line="177" w:lineRule="exact"/>
              <w:ind w:left="31"/>
              <w:rPr>
                <w:rFonts w:ascii="Arial Narrow"/>
                <w:sz w:val="16"/>
              </w:rPr>
            </w:pPr>
            <w:r>
              <w:rPr>
                <w:rFonts w:ascii="Arial Narrow"/>
                <w:sz w:val="16"/>
              </w:rPr>
              <w:t>3.4%</w:t>
            </w:r>
          </w:p>
        </w:tc>
        <w:tc>
          <w:tcPr>
            <w:tcW w:w="1171" w:type="dxa"/>
          </w:tcPr>
          <w:p w14:paraId="7E8BCC8C" w14:textId="77777777" w:rsidR="00DA62C7" w:rsidRDefault="00707778">
            <w:pPr>
              <w:pStyle w:val="TableParagraph"/>
              <w:spacing w:line="177" w:lineRule="exact"/>
              <w:ind w:left="31"/>
              <w:rPr>
                <w:rFonts w:ascii="Arial Narrow"/>
                <w:sz w:val="16"/>
              </w:rPr>
            </w:pPr>
            <w:r>
              <w:rPr>
                <w:rFonts w:ascii="Arial Narrow"/>
                <w:sz w:val="16"/>
              </w:rPr>
              <w:t>3.3%</w:t>
            </w:r>
          </w:p>
        </w:tc>
        <w:tc>
          <w:tcPr>
            <w:tcW w:w="1260" w:type="dxa"/>
          </w:tcPr>
          <w:p w14:paraId="5433188F" w14:textId="77777777" w:rsidR="00DA62C7" w:rsidRDefault="00707778">
            <w:pPr>
              <w:pStyle w:val="TableParagraph"/>
              <w:spacing w:line="177" w:lineRule="exact"/>
              <w:ind w:left="28"/>
              <w:rPr>
                <w:rFonts w:ascii="Arial Narrow"/>
                <w:sz w:val="16"/>
              </w:rPr>
            </w:pPr>
            <w:r>
              <w:rPr>
                <w:rFonts w:ascii="Arial Narrow"/>
                <w:sz w:val="16"/>
              </w:rPr>
              <w:t>3.6%</w:t>
            </w:r>
          </w:p>
        </w:tc>
      </w:tr>
      <w:tr w:rsidR="00DA62C7" w14:paraId="2483665E" w14:textId="77777777">
        <w:trPr>
          <w:trHeight w:val="191"/>
        </w:trPr>
        <w:tc>
          <w:tcPr>
            <w:tcW w:w="3091" w:type="dxa"/>
          </w:tcPr>
          <w:p w14:paraId="4C6B9E1F" w14:textId="77777777" w:rsidR="00DA62C7" w:rsidRDefault="00707778">
            <w:pPr>
              <w:pStyle w:val="TableParagraph"/>
              <w:spacing w:line="172" w:lineRule="exact"/>
              <w:ind w:left="30"/>
              <w:rPr>
                <w:rFonts w:ascii="Arial Narrow"/>
                <w:sz w:val="16"/>
              </w:rPr>
            </w:pPr>
            <w:proofErr w:type="spellStart"/>
            <w:r>
              <w:rPr>
                <w:rFonts w:ascii="Arial Narrow"/>
                <w:w w:val="105"/>
                <w:sz w:val="16"/>
              </w:rPr>
              <w:t>Profesionet</w:t>
            </w:r>
            <w:proofErr w:type="spellEnd"/>
            <w:r>
              <w:rPr>
                <w:rFonts w:ascii="Arial Narrow"/>
                <w:w w:val="105"/>
                <w:sz w:val="16"/>
              </w:rPr>
              <w:t xml:space="preserve"> </w:t>
            </w:r>
            <w:proofErr w:type="spellStart"/>
            <w:r>
              <w:rPr>
                <w:rFonts w:ascii="Arial Narrow"/>
                <w:w w:val="105"/>
                <w:sz w:val="16"/>
              </w:rPr>
              <w:t>sh</w:t>
            </w:r>
            <w:r>
              <w:rPr>
                <w:rFonts w:ascii="Arial Narrow"/>
                <w:w w:val="105"/>
                <w:sz w:val="16"/>
              </w:rPr>
              <w:t>ë</w:t>
            </w:r>
            <w:r>
              <w:rPr>
                <w:rFonts w:ascii="Arial Narrow"/>
                <w:w w:val="105"/>
                <w:sz w:val="16"/>
              </w:rPr>
              <w:t>ndet</w:t>
            </w:r>
            <w:r>
              <w:rPr>
                <w:rFonts w:ascii="Arial Narrow"/>
                <w:w w:val="105"/>
                <w:sz w:val="16"/>
              </w:rPr>
              <w:t>ë</w:t>
            </w:r>
            <w:r>
              <w:rPr>
                <w:rFonts w:ascii="Arial Narrow"/>
                <w:w w:val="105"/>
                <w:sz w:val="16"/>
              </w:rPr>
              <w:t>sore</w:t>
            </w:r>
            <w:proofErr w:type="spellEnd"/>
          </w:p>
        </w:tc>
        <w:tc>
          <w:tcPr>
            <w:tcW w:w="1171" w:type="dxa"/>
          </w:tcPr>
          <w:p w14:paraId="579DDCDC" w14:textId="77777777" w:rsidR="00DA62C7" w:rsidRDefault="00707778">
            <w:pPr>
              <w:pStyle w:val="TableParagraph"/>
              <w:spacing w:line="172" w:lineRule="exact"/>
              <w:ind w:left="31"/>
              <w:rPr>
                <w:rFonts w:ascii="Arial Narrow"/>
                <w:sz w:val="16"/>
              </w:rPr>
            </w:pPr>
            <w:r>
              <w:rPr>
                <w:rFonts w:ascii="Arial Narrow"/>
                <w:sz w:val="16"/>
              </w:rPr>
              <w:t>0.8%</w:t>
            </w:r>
          </w:p>
        </w:tc>
        <w:tc>
          <w:tcPr>
            <w:tcW w:w="1349" w:type="dxa"/>
          </w:tcPr>
          <w:p w14:paraId="5E2EB657" w14:textId="77777777" w:rsidR="00DA62C7" w:rsidRDefault="00707778">
            <w:pPr>
              <w:pStyle w:val="TableParagraph"/>
              <w:spacing w:line="172" w:lineRule="exact"/>
              <w:ind w:left="28"/>
              <w:rPr>
                <w:rFonts w:ascii="Arial Narrow"/>
                <w:sz w:val="16"/>
              </w:rPr>
            </w:pPr>
            <w:r>
              <w:rPr>
                <w:rFonts w:ascii="Arial Narrow"/>
                <w:sz w:val="16"/>
              </w:rPr>
              <w:t>1.7%</w:t>
            </w:r>
          </w:p>
        </w:tc>
        <w:tc>
          <w:tcPr>
            <w:tcW w:w="1440" w:type="dxa"/>
          </w:tcPr>
          <w:p w14:paraId="41162051" w14:textId="77777777" w:rsidR="00DA62C7" w:rsidRDefault="00707778">
            <w:pPr>
              <w:pStyle w:val="TableParagraph"/>
              <w:spacing w:line="172" w:lineRule="exact"/>
              <w:ind w:left="31"/>
              <w:rPr>
                <w:rFonts w:ascii="Arial Narrow"/>
                <w:sz w:val="16"/>
              </w:rPr>
            </w:pPr>
            <w:r>
              <w:rPr>
                <w:rFonts w:ascii="Arial Narrow"/>
                <w:sz w:val="16"/>
              </w:rPr>
              <w:t>1.3%</w:t>
            </w:r>
          </w:p>
        </w:tc>
        <w:tc>
          <w:tcPr>
            <w:tcW w:w="1171" w:type="dxa"/>
          </w:tcPr>
          <w:p w14:paraId="08E28ECF" w14:textId="77777777" w:rsidR="00DA62C7" w:rsidRDefault="00707778">
            <w:pPr>
              <w:pStyle w:val="TableParagraph"/>
              <w:spacing w:line="172" w:lineRule="exact"/>
              <w:ind w:left="31"/>
              <w:rPr>
                <w:rFonts w:ascii="Arial Narrow"/>
                <w:sz w:val="16"/>
              </w:rPr>
            </w:pPr>
            <w:r>
              <w:rPr>
                <w:rFonts w:ascii="Arial Narrow"/>
                <w:sz w:val="16"/>
              </w:rPr>
              <w:t>0.8%</w:t>
            </w:r>
          </w:p>
        </w:tc>
        <w:tc>
          <w:tcPr>
            <w:tcW w:w="1260" w:type="dxa"/>
          </w:tcPr>
          <w:p w14:paraId="768D4455" w14:textId="77777777" w:rsidR="00DA62C7" w:rsidRDefault="00707778">
            <w:pPr>
              <w:pStyle w:val="TableParagraph"/>
              <w:spacing w:line="172" w:lineRule="exact"/>
              <w:ind w:left="28"/>
              <w:rPr>
                <w:rFonts w:ascii="Arial Narrow"/>
                <w:sz w:val="16"/>
              </w:rPr>
            </w:pPr>
            <w:r>
              <w:rPr>
                <w:rFonts w:ascii="Arial Narrow"/>
                <w:sz w:val="16"/>
              </w:rPr>
              <w:t>0.7%</w:t>
            </w:r>
          </w:p>
        </w:tc>
      </w:tr>
    </w:tbl>
    <w:p w14:paraId="5FFAF6CB" w14:textId="77777777" w:rsidR="00DA62C7" w:rsidRDefault="00DA62C7">
      <w:pPr>
        <w:spacing w:line="172" w:lineRule="exact"/>
        <w:rPr>
          <w:rFonts w:ascii="Arial Narrow"/>
          <w:sz w:val="16"/>
        </w:rPr>
        <w:sectPr w:rsidR="00DA62C7">
          <w:pgSz w:w="11910" w:h="16840"/>
          <w:pgMar w:top="1320" w:right="0" w:bottom="540" w:left="0" w:header="0" w:footer="352" w:gutter="0"/>
          <w:cols w:space="720"/>
        </w:sectPr>
      </w:pP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1"/>
        <w:gridCol w:w="1171"/>
        <w:gridCol w:w="1349"/>
        <w:gridCol w:w="1440"/>
        <w:gridCol w:w="1171"/>
        <w:gridCol w:w="1260"/>
      </w:tblGrid>
      <w:tr w:rsidR="00DA62C7" w14:paraId="0B8CFD49" w14:textId="77777777">
        <w:trPr>
          <w:trHeight w:val="193"/>
        </w:trPr>
        <w:tc>
          <w:tcPr>
            <w:tcW w:w="3091" w:type="dxa"/>
          </w:tcPr>
          <w:p w14:paraId="39DAB0FF" w14:textId="77777777" w:rsidR="00DA62C7" w:rsidRDefault="00707778">
            <w:pPr>
              <w:pStyle w:val="TableParagraph"/>
              <w:spacing w:line="174" w:lineRule="exact"/>
              <w:ind w:left="30"/>
              <w:rPr>
                <w:rFonts w:ascii="Arial Narrow"/>
                <w:sz w:val="16"/>
              </w:rPr>
            </w:pPr>
            <w:proofErr w:type="spellStart"/>
            <w:r>
              <w:rPr>
                <w:rFonts w:ascii="Arial Narrow"/>
                <w:w w:val="105"/>
                <w:sz w:val="16"/>
              </w:rPr>
              <w:lastRenderedPageBreak/>
              <w:t>Imunologjia</w:t>
            </w:r>
            <w:proofErr w:type="spellEnd"/>
            <w:r>
              <w:rPr>
                <w:rFonts w:ascii="Arial Narrow"/>
                <w:w w:val="105"/>
                <w:sz w:val="16"/>
              </w:rPr>
              <w:t xml:space="preserve"> </w:t>
            </w:r>
            <w:proofErr w:type="spellStart"/>
            <w:r>
              <w:rPr>
                <w:rFonts w:ascii="Arial Narrow"/>
                <w:w w:val="105"/>
                <w:sz w:val="16"/>
              </w:rPr>
              <w:t>dhe</w:t>
            </w:r>
            <w:proofErr w:type="spellEnd"/>
            <w:r>
              <w:rPr>
                <w:rFonts w:ascii="Arial Narrow"/>
                <w:w w:val="105"/>
                <w:sz w:val="16"/>
              </w:rPr>
              <w:t xml:space="preserve"> </w:t>
            </w:r>
            <w:proofErr w:type="spellStart"/>
            <w:r>
              <w:rPr>
                <w:rFonts w:ascii="Arial Narrow"/>
                <w:w w:val="105"/>
                <w:sz w:val="16"/>
              </w:rPr>
              <w:t>Mikrobiologjia</w:t>
            </w:r>
            <w:proofErr w:type="spellEnd"/>
          </w:p>
        </w:tc>
        <w:tc>
          <w:tcPr>
            <w:tcW w:w="1171" w:type="dxa"/>
          </w:tcPr>
          <w:p w14:paraId="15C50C05" w14:textId="77777777" w:rsidR="00DA62C7" w:rsidRDefault="00707778">
            <w:pPr>
              <w:pStyle w:val="TableParagraph"/>
              <w:spacing w:line="174" w:lineRule="exact"/>
              <w:ind w:left="31"/>
              <w:rPr>
                <w:rFonts w:ascii="Arial Narrow"/>
                <w:sz w:val="16"/>
              </w:rPr>
            </w:pPr>
            <w:r>
              <w:rPr>
                <w:rFonts w:ascii="Arial Narrow"/>
                <w:sz w:val="16"/>
              </w:rPr>
              <w:t>2.0%</w:t>
            </w:r>
          </w:p>
        </w:tc>
        <w:tc>
          <w:tcPr>
            <w:tcW w:w="1349" w:type="dxa"/>
          </w:tcPr>
          <w:p w14:paraId="436AC613" w14:textId="77777777" w:rsidR="00DA62C7" w:rsidRDefault="00707778">
            <w:pPr>
              <w:pStyle w:val="TableParagraph"/>
              <w:spacing w:line="174" w:lineRule="exact"/>
              <w:ind w:left="28"/>
              <w:rPr>
                <w:rFonts w:ascii="Arial Narrow"/>
                <w:sz w:val="16"/>
              </w:rPr>
            </w:pPr>
            <w:r>
              <w:rPr>
                <w:rFonts w:ascii="Arial Narrow"/>
                <w:sz w:val="16"/>
              </w:rPr>
              <w:t>0.5%</w:t>
            </w:r>
          </w:p>
        </w:tc>
        <w:tc>
          <w:tcPr>
            <w:tcW w:w="1440" w:type="dxa"/>
          </w:tcPr>
          <w:p w14:paraId="723DB1D3" w14:textId="77777777" w:rsidR="00DA62C7" w:rsidRDefault="00707778">
            <w:pPr>
              <w:pStyle w:val="TableParagraph"/>
              <w:spacing w:line="174" w:lineRule="exact"/>
              <w:ind w:left="31"/>
              <w:rPr>
                <w:rFonts w:ascii="Arial Narrow"/>
                <w:sz w:val="16"/>
              </w:rPr>
            </w:pPr>
            <w:r>
              <w:rPr>
                <w:rFonts w:ascii="Arial Narrow"/>
                <w:sz w:val="16"/>
              </w:rPr>
              <w:t>1.0%</w:t>
            </w:r>
          </w:p>
        </w:tc>
        <w:tc>
          <w:tcPr>
            <w:tcW w:w="1171" w:type="dxa"/>
          </w:tcPr>
          <w:p w14:paraId="43DBCD36" w14:textId="77777777" w:rsidR="00DA62C7" w:rsidRDefault="00707778">
            <w:pPr>
              <w:pStyle w:val="TableParagraph"/>
              <w:spacing w:line="174" w:lineRule="exact"/>
              <w:ind w:left="31"/>
              <w:rPr>
                <w:rFonts w:ascii="Arial Narrow"/>
                <w:sz w:val="16"/>
              </w:rPr>
            </w:pPr>
            <w:r>
              <w:rPr>
                <w:rFonts w:ascii="Arial Narrow"/>
                <w:sz w:val="16"/>
              </w:rPr>
              <w:t>1.0%</w:t>
            </w:r>
          </w:p>
        </w:tc>
        <w:tc>
          <w:tcPr>
            <w:tcW w:w="1260" w:type="dxa"/>
          </w:tcPr>
          <w:p w14:paraId="625C5746" w14:textId="77777777" w:rsidR="00DA62C7" w:rsidRDefault="00707778">
            <w:pPr>
              <w:pStyle w:val="TableParagraph"/>
              <w:spacing w:line="174" w:lineRule="exact"/>
              <w:ind w:left="28"/>
              <w:rPr>
                <w:rFonts w:ascii="Arial Narrow"/>
                <w:sz w:val="16"/>
              </w:rPr>
            </w:pPr>
            <w:r>
              <w:rPr>
                <w:rFonts w:ascii="Arial Narrow"/>
                <w:sz w:val="16"/>
              </w:rPr>
              <w:t>1.3%</w:t>
            </w:r>
          </w:p>
        </w:tc>
      </w:tr>
      <w:tr w:rsidR="00DA62C7" w14:paraId="71535769" w14:textId="77777777">
        <w:trPr>
          <w:trHeight w:val="191"/>
        </w:trPr>
        <w:tc>
          <w:tcPr>
            <w:tcW w:w="3091" w:type="dxa"/>
          </w:tcPr>
          <w:p w14:paraId="3ADD9FBA" w14:textId="77777777" w:rsidR="00DA62C7" w:rsidRDefault="00707778">
            <w:pPr>
              <w:pStyle w:val="TableParagraph"/>
              <w:spacing w:line="172" w:lineRule="exact"/>
              <w:ind w:left="30"/>
              <w:rPr>
                <w:rFonts w:ascii="Arial Narrow"/>
                <w:sz w:val="16"/>
              </w:rPr>
            </w:pPr>
            <w:proofErr w:type="spellStart"/>
            <w:r>
              <w:rPr>
                <w:rFonts w:ascii="Arial Narrow"/>
                <w:w w:val="105"/>
                <w:sz w:val="16"/>
              </w:rPr>
              <w:t>Shkenca</w:t>
            </w:r>
            <w:proofErr w:type="spellEnd"/>
            <w:r>
              <w:rPr>
                <w:rFonts w:ascii="Arial Narrow"/>
                <w:w w:val="105"/>
                <w:sz w:val="16"/>
              </w:rPr>
              <w:t xml:space="preserve"> </w:t>
            </w:r>
            <w:proofErr w:type="spellStart"/>
            <w:r>
              <w:rPr>
                <w:rFonts w:ascii="Arial Narrow"/>
                <w:w w:val="105"/>
                <w:sz w:val="16"/>
              </w:rPr>
              <w:t>materiale</w:t>
            </w:r>
            <w:proofErr w:type="spellEnd"/>
          </w:p>
        </w:tc>
        <w:tc>
          <w:tcPr>
            <w:tcW w:w="1171" w:type="dxa"/>
          </w:tcPr>
          <w:p w14:paraId="634583FA" w14:textId="77777777" w:rsidR="00DA62C7" w:rsidRDefault="00707778">
            <w:pPr>
              <w:pStyle w:val="TableParagraph"/>
              <w:spacing w:line="172" w:lineRule="exact"/>
              <w:ind w:left="31"/>
              <w:rPr>
                <w:rFonts w:ascii="Arial Narrow"/>
                <w:sz w:val="16"/>
              </w:rPr>
            </w:pPr>
            <w:r>
              <w:rPr>
                <w:rFonts w:ascii="Arial Narrow"/>
                <w:sz w:val="16"/>
              </w:rPr>
              <w:t>1.8%</w:t>
            </w:r>
          </w:p>
        </w:tc>
        <w:tc>
          <w:tcPr>
            <w:tcW w:w="1349" w:type="dxa"/>
          </w:tcPr>
          <w:p w14:paraId="7CE4ECC0" w14:textId="77777777" w:rsidR="00DA62C7" w:rsidRDefault="00707778">
            <w:pPr>
              <w:pStyle w:val="TableParagraph"/>
              <w:spacing w:line="172" w:lineRule="exact"/>
              <w:ind w:left="28"/>
              <w:rPr>
                <w:rFonts w:ascii="Arial Narrow"/>
                <w:sz w:val="16"/>
              </w:rPr>
            </w:pPr>
            <w:r>
              <w:rPr>
                <w:rFonts w:ascii="Arial Narrow"/>
                <w:sz w:val="16"/>
              </w:rPr>
              <w:t>2.5%</w:t>
            </w:r>
          </w:p>
        </w:tc>
        <w:tc>
          <w:tcPr>
            <w:tcW w:w="1440" w:type="dxa"/>
          </w:tcPr>
          <w:p w14:paraId="755B8745" w14:textId="77777777" w:rsidR="00DA62C7" w:rsidRDefault="00707778">
            <w:pPr>
              <w:pStyle w:val="TableParagraph"/>
              <w:spacing w:line="172" w:lineRule="exact"/>
              <w:ind w:left="31"/>
              <w:rPr>
                <w:rFonts w:ascii="Arial Narrow"/>
                <w:sz w:val="16"/>
              </w:rPr>
            </w:pPr>
            <w:r>
              <w:rPr>
                <w:rFonts w:ascii="Arial Narrow"/>
                <w:sz w:val="16"/>
              </w:rPr>
              <w:t>2.6%</w:t>
            </w:r>
          </w:p>
        </w:tc>
        <w:tc>
          <w:tcPr>
            <w:tcW w:w="1171" w:type="dxa"/>
          </w:tcPr>
          <w:p w14:paraId="53615648" w14:textId="77777777" w:rsidR="00DA62C7" w:rsidRDefault="00707778">
            <w:pPr>
              <w:pStyle w:val="TableParagraph"/>
              <w:spacing w:line="172" w:lineRule="exact"/>
              <w:ind w:left="31"/>
              <w:rPr>
                <w:rFonts w:ascii="Arial Narrow"/>
                <w:sz w:val="16"/>
              </w:rPr>
            </w:pPr>
            <w:r>
              <w:rPr>
                <w:rFonts w:ascii="Arial Narrow"/>
                <w:sz w:val="16"/>
              </w:rPr>
              <w:t>2.7%</w:t>
            </w:r>
          </w:p>
        </w:tc>
        <w:tc>
          <w:tcPr>
            <w:tcW w:w="1260" w:type="dxa"/>
          </w:tcPr>
          <w:p w14:paraId="5837D781" w14:textId="77777777" w:rsidR="00DA62C7" w:rsidRDefault="00707778">
            <w:pPr>
              <w:pStyle w:val="TableParagraph"/>
              <w:spacing w:line="172" w:lineRule="exact"/>
              <w:ind w:left="28"/>
              <w:rPr>
                <w:rFonts w:ascii="Arial Narrow"/>
                <w:sz w:val="16"/>
              </w:rPr>
            </w:pPr>
            <w:r>
              <w:rPr>
                <w:rFonts w:ascii="Arial Narrow"/>
                <w:sz w:val="16"/>
              </w:rPr>
              <w:t>5.1%</w:t>
            </w:r>
          </w:p>
        </w:tc>
      </w:tr>
      <w:tr w:rsidR="00DA62C7" w14:paraId="781EA501" w14:textId="77777777">
        <w:trPr>
          <w:trHeight w:val="251"/>
        </w:trPr>
        <w:tc>
          <w:tcPr>
            <w:tcW w:w="3091" w:type="dxa"/>
          </w:tcPr>
          <w:p w14:paraId="254D5866" w14:textId="77777777" w:rsidR="00DA62C7" w:rsidRDefault="00707778">
            <w:pPr>
              <w:pStyle w:val="TableParagraph"/>
              <w:spacing w:line="175" w:lineRule="exact"/>
              <w:ind w:left="30"/>
              <w:rPr>
                <w:rFonts w:ascii="Arial Narrow"/>
                <w:sz w:val="16"/>
              </w:rPr>
            </w:pPr>
            <w:proofErr w:type="spellStart"/>
            <w:r>
              <w:rPr>
                <w:rFonts w:ascii="Arial Narrow"/>
                <w:w w:val="110"/>
                <w:sz w:val="16"/>
              </w:rPr>
              <w:t>Matematika</w:t>
            </w:r>
            <w:proofErr w:type="spellEnd"/>
          </w:p>
        </w:tc>
        <w:tc>
          <w:tcPr>
            <w:tcW w:w="1171" w:type="dxa"/>
          </w:tcPr>
          <w:p w14:paraId="23450145" w14:textId="77777777" w:rsidR="00DA62C7" w:rsidRDefault="00707778">
            <w:pPr>
              <w:pStyle w:val="TableParagraph"/>
              <w:spacing w:line="175" w:lineRule="exact"/>
              <w:ind w:left="31"/>
              <w:rPr>
                <w:rFonts w:ascii="Arial Narrow"/>
                <w:sz w:val="16"/>
              </w:rPr>
            </w:pPr>
            <w:r>
              <w:rPr>
                <w:rFonts w:ascii="Arial Narrow"/>
                <w:sz w:val="16"/>
              </w:rPr>
              <w:t>3.5%</w:t>
            </w:r>
          </w:p>
        </w:tc>
        <w:tc>
          <w:tcPr>
            <w:tcW w:w="1349" w:type="dxa"/>
          </w:tcPr>
          <w:p w14:paraId="294E8118" w14:textId="77777777" w:rsidR="00DA62C7" w:rsidRDefault="00707778">
            <w:pPr>
              <w:pStyle w:val="TableParagraph"/>
              <w:spacing w:line="175" w:lineRule="exact"/>
              <w:ind w:left="28"/>
              <w:rPr>
                <w:rFonts w:ascii="Arial Narrow"/>
                <w:sz w:val="16"/>
              </w:rPr>
            </w:pPr>
            <w:r>
              <w:rPr>
                <w:rFonts w:ascii="Arial Narrow"/>
                <w:sz w:val="16"/>
              </w:rPr>
              <w:t>6.3%</w:t>
            </w:r>
          </w:p>
        </w:tc>
        <w:tc>
          <w:tcPr>
            <w:tcW w:w="1440" w:type="dxa"/>
          </w:tcPr>
          <w:p w14:paraId="43BB4511" w14:textId="77777777" w:rsidR="00DA62C7" w:rsidRDefault="00707778">
            <w:pPr>
              <w:pStyle w:val="TableParagraph"/>
              <w:spacing w:line="175" w:lineRule="exact"/>
              <w:ind w:left="31"/>
              <w:rPr>
                <w:rFonts w:ascii="Arial Narrow"/>
                <w:sz w:val="16"/>
              </w:rPr>
            </w:pPr>
            <w:r>
              <w:rPr>
                <w:rFonts w:ascii="Arial Narrow"/>
                <w:sz w:val="16"/>
              </w:rPr>
              <w:t>4.3%</w:t>
            </w:r>
          </w:p>
        </w:tc>
        <w:tc>
          <w:tcPr>
            <w:tcW w:w="1171" w:type="dxa"/>
          </w:tcPr>
          <w:p w14:paraId="025584BB" w14:textId="77777777" w:rsidR="00DA62C7" w:rsidRDefault="00707778">
            <w:pPr>
              <w:pStyle w:val="TableParagraph"/>
              <w:spacing w:line="175" w:lineRule="exact"/>
              <w:ind w:left="31"/>
              <w:rPr>
                <w:rFonts w:ascii="Arial Narrow"/>
                <w:sz w:val="16"/>
              </w:rPr>
            </w:pPr>
            <w:r>
              <w:rPr>
                <w:rFonts w:ascii="Arial Narrow"/>
                <w:sz w:val="16"/>
              </w:rPr>
              <w:t>5.3%</w:t>
            </w:r>
          </w:p>
        </w:tc>
        <w:tc>
          <w:tcPr>
            <w:tcW w:w="1260" w:type="dxa"/>
          </w:tcPr>
          <w:p w14:paraId="25D1AE76" w14:textId="77777777" w:rsidR="00DA62C7" w:rsidRDefault="00707778">
            <w:pPr>
              <w:pStyle w:val="TableParagraph"/>
              <w:spacing w:line="175" w:lineRule="exact"/>
              <w:ind w:left="28"/>
              <w:rPr>
                <w:rFonts w:ascii="Arial Narrow"/>
                <w:sz w:val="16"/>
              </w:rPr>
            </w:pPr>
            <w:r>
              <w:rPr>
                <w:rFonts w:ascii="Arial Narrow"/>
                <w:sz w:val="16"/>
              </w:rPr>
              <w:t>5.6%</w:t>
            </w:r>
          </w:p>
        </w:tc>
      </w:tr>
      <w:tr w:rsidR="00DA62C7" w14:paraId="28169244" w14:textId="77777777">
        <w:trPr>
          <w:trHeight w:val="244"/>
        </w:trPr>
        <w:tc>
          <w:tcPr>
            <w:tcW w:w="3091" w:type="dxa"/>
          </w:tcPr>
          <w:p w14:paraId="4AAD1ACA" w14:textId="77777777" w:rsidR="00DA62C7" w:rsidRDefault="00707778">
            <w:pPr>
              <w:pStyle w:val="TableParagraph"/>
              <w:spacing w:line="175" w:lineRule="exact"/>
              <w:ind w:left="30"/>
              <w:rPr>
                <w:rFonts w:ascii="Arial Narrow"/>
                <w:sz w:val="16"/>
              </w:rPr>
            </w:pPr>
            <w:r>
              <w:rPr>
                <w:rFonts w:ascii="Arial Narrow"/>
                <w:sz w:val="16"/>
              </w:rPr>
              <w:t>Bar</w:t>
            </w:r>
          </w:p>
        </w:tc>
        <w:tc>
          <w:tcPr>
            <w:tcW w:w="1171" w:type="dxa"/>
            <w:shd w:val="clear" w:color="auto" w:fill="D9EAED"/>
          </w:tcPr>
          <w:p w14:paraId="6DE981EF" w14:textId="77777777" w:rsidR="00DA62C7" w:rsidRDefault="00707778">
            <w:pPr>
              <w:pStyle w:val="TableParagraph"/>
              <w:spacing w:line="175" w:lineRule="exact"/>
              <w:ind w:left="31"/>
              <w:rPr>
                <w:rFonts w:ascii="Arial Narrow"/>
                <w:sz w:val="16"/>
              </w:rPr>
            </w:pPr>
            <w:r>
              <w:rPr>
                <w:rFonts w:ascii="Arial Narrow"/>
                <w:w w:val="105"/>
                <w:sz w:val="16"/>
              </w:rPr>
              <w:t>15.1%</w:t>
            </w:r>
          </w:p>
        </w:tc>
        <w:tc>
          <w:tcPr>
            <w:tcW w:w="1349" w:type="dxa"/>
            <w:shd w:val="clear" w:color="auto" w:fill="D9EAED"/>
          </w:tcPr>
          <w:p w14:paraId="322AA3C3" w14:textId="77777777" w:rsidR="00DA62C7" w:rsidRDefault="00707778">
            <w:pPr>
              <w:pStyle w:val="TableParagraph"/>
              <w:spacing w:line="175" w:lineRule="exact"/>
              <w:ind w:left="28"/>
              <w:rPr>
                <w:rFonts w:ascii="Arial Narrow"/>
                <w:sz w:val="16"/>
              </w:rPr>
            </w:pPr>
            <w:r>
              <w:rPr>
                <w:rFonts w:ascii="Arial Narrow"/>
                <w:w w:val="105"/>
                <w:sz w:val="16"/>
              </w:rPr>
              <w:t>11.9%</w:t>
            </w:r>
          </w:p>
        </w:tc>
        <w:tc>
          <w:tcPr>
            <w:tcW w:w="1440" w:type="dxa"/>
            <w:shd w:val="clear" w:color="auto" w:fill="D9EAED"/>
          </w:tcPr>
          <w:p w14:paraId="28D94616" w14:textId="77777777" w:rsidR="00DA62C7" w:rsidRDefault="00707778">
            <w:pPr>
              <w:pStyle w:val="TableParagraph"/>
              <w:spacing w:line="175" w:lineRule="exact"/>
              <w:ind w:left="31"/>
              <w:rPr>
                <w:rFonts w:ascii="Arial Narrow"/>
                <w:sz w:val="16"/>
              </w:rPr>
            </w:pPr>
            <w:r>
              <w:rPr>
                <w:rFonts w:ascii="Arial Narrow"/>
                <w:w w:val="105"/>
                <w:sz w:val="16"/>
              </w:rPr>
              <w:t>23.3%</w:t>
            </w:r>
          </w:p>
        </w:tc>
        <w:tc>
          <w:tcPr>
            <w:tcW w:w="1171" w:type="dxa"/>
            <w:shd w:val="clear" w:color="auto" w:fill="D9EAED"/>
          </w:tcPr>
          <w:p w14:paraId="32627017" w14:textId="77777777" w:rsidR="00DA62C7" w:rsidRDefault="00707778">
            <w:pPr>
              <w:pStyle w:val="TableParagraph"/>
              <w:spacing w:line="175" w:lineRule="exact"/>
              <w:ind w:left="31"/>
              <w:rPr>
                <w:rFonts w:ascii="Arial Narrow"/>
                <w:sz w:val="16"/>
              </w:rPr>
            </w:pPr>
            <w:r>
              <w:rPr>
                <w:rFonts w:ascii="Arial Narrow"/>
                <w:w w:val="105"/>
                <w:sz w:val="16"/>
              </w:rPr>
              <w:t>17.4%</w:t>
            </w:r>
          </w:p>
        </w:tc>
        <w:tc>
          <w:tcPr>
            <w:tcW w:w="1260" w:type="dxa"/>
            <w:shd w:val="clear" w:color="auto" w:fill="D9EAED"/>
          </w:tcPr>
          <w:p w14:paraId="057301BE" w14:textId="77777777" w:rsidR="00DA62C7" w:rsidRDefault="00707778">
            <w:pPr>
              <w:pStyle w:val="TableParagraph"/>
              <w:spacing w:line="175" w:lineRule="exact"/>
              <w:ind w:left="28"/>
              <w:rPr>
                <w:rFonts w:ascii="Arial Narrow"/>
                <w:sz w:val="16"/>
              </w:rPr>
            </w:pPr>
            <w:r>
              <w:rPr>
                <w:rFonts w:ascii="Arial Narrow"/>
                <w:w w:val="105"/>
                <w:sz w:val="16"/>
              </w:rPr>
              <w:t>16.1%</w:t>
            </w:r>
          </w:p>
        </w:tc>
      </w:tr>
      <w:tr w:rsidR="00DA62C7" w14:paraId="29AE4D1D" w14:textId="77777777">
        <w:trPr>
          <w:trHeight w:val="246"/>
        </w:trPr>
        <w:tc>
          <w:tcPr>
            <w:tcW w:w="3091" w:type="dxa"/>
          </w:tcPr>
          <w:p w14:paraId="04F6160B" w14:textId="77777777" w:rsidR="00DA62C7" w:rsidRDefault="00707778">
            <w:pPr>
              <w:pStyle w:val="TableParagraph"/>
              <w:spacing w:line="175" w:lineRule="exact"/>
              <w:ind w:left="30"/>
              <w:rPr>
                <w:rFonts w:ascii="Arial Narrow"/>
                <w:sz w:val="16"/>
              </w:rPr>
            </w:pPr>
            <w:proofErr w:type="spellStart"/>
            <w:r>
              <w:rPr>
                <w:rFonts w:ascii="Arial Narrow"/>
                <w:w w:val="110"/>
                <w:sz w:val="16"/>
              </w:rPr>
              <w:t>Multidisiplinare</w:t>
            </w:r>
            <w:proofErr w:type="spellEnd"/>
          </w:p>
        </w:tc>
        <w:tc>
          <w:tcPr>
            <w:tcW w:w="1171" w:type="dxa"/>
          </w:tcPr>
          <w:p w14:paraId="6FB86794" w14:textId="77777777" w:rsidR="00DA62C7" w:rsidRDefault="00707778">
            <w:pPr>
              <w:pStyle w:val="TableParagraph"/>
              <w:spacing w:line="175" w:lineRule="exact"/>
              <w:ind w:left="31"/>
              <w:rPr>
                <w:rFonts w:ascii="Arial Narrow"/>
                <w:sz w:val="16"/>
              </w:rPr>
            </w:pPr>
            <w:r>
              <w:rPr>
                <w:rFonts w:ascii="Arial Narrow"/>
                <w:sz w:val="16"/>
              </w:rPr>
              <w:t>0.7%</w:t>
            </w:r>
          </w:p>
        </w:tc>
        <w:tc>
          <w:tcPr>
            <w:tcW w:w="1349" w:type="dxa"/>
          </w:tcPr>
          <w:p w14:paraId="106A92D4" w14:textId="77777777" w:rsidR="00DA62C7" w:rsidRDefault="00707778">
            <w:pPr>
              <w:pStyle w:val="TableParagraph"/>
              <w:spacing w:line="175" w:lineRule="exact"/>
              <w:ind w:left="28"/>
              <w:rPr>
                <w:rFonts w:ascii="Arial Narrow"/>
                <w:sz w:val="16"/>
              </w:rPr>
            </w:pPr>
            <w:r>
              <w:rPr>
                <w:rFonts w:ascii="Arial Narrow"/>
                <w:sz w:val="16"/>
              </w:rPr>
              <w:t>0.4%</w:t>
            </w:r>
          </w:p>
        </w:tc>
        <w:tc>
          <w:tcPr>
            <w:tcW w:w="1440" w:type="dxa"/>
          </w:tcPr>
          <w:p w14:paraId="638F7E72" w14:textId="77777777" w:rsidR="00DA62C7" w:rsidRDefault="00707778">
            <w:pPr>
              <w:pStyle w:val="TableParagraph"/>
              <w:spacing w:line="175" w:lineRule="exact"/>
              <w:ind w:left="31"/>
              <w:rPr>
                <w:rFonts w:ascii="Arial Narrow"/>
                <w:sz w:val="16"/>
              </w:rPr>
            </w:pPr>
            <w:r>
              <w:rPr>
                <w:rFonts w:ascii="Arial Narrow"/>
                <w:sz w:val="16"/>
              </w:rPr>
              <w:t>0.5%</w:t>
            </w:r>
          </w:p>
        </w:tc>
        <w:tc>
          <w:tcPr>
            <w:tcW w:w="1171" w:type="dxa"/>
          </w:tcPr>
          <w:p w14:paraId="12F2B46F" w14:textId="77777777" w:rsidR="00DA62C7" w:rsidRDefault="00707778">
            <w:pPr>
              <w:pStyle w:val="TableParagraph"/>
              <w:spacing w:line="175" w:lineRule="exact"/>
              <w:ind w:left="31"/>
              <w:rPr>
                <w:rFonts w:ascii="Arial Narrow"/>
                <w:sz w:val="16"/>
              </w:rPr>
            </w:pPr>
            <w:r>
              <w:rPr>
                <w:rFonts w:ascii="Arial Narrow"/>
                <w:sz w:val="16"/>
              </w:rPr>
              <w:t>0.8%</w:t>
            </w:r>
          </w:p>
        </w:tc>
        <w:tc>
          <w:tcPr>
            <w:tcW w:w="1260" w:type="dxa"/>
          </w:tcPr>
          <w:p w14:paraId="0400B1B6" w14:textId="77777777" w:rsidR="00DA62C7" w:rsidRDefault="00707778">
            <w:pPr>
              <w:pStyle w:val="TableParagraph"/>
              <w:spacing w:line="175" w:lineRule="exact"/>
              <w:ind w:left="28"/>
              <w:rPr>
                <w:rFonts w:ascii="Arial Narrow"/>
                <w:sz w:val="16"/>
              </w:rPr>
            </w:pPr>
            <w:r>
              <w:rPr>
                <w:rFonts w:ascii="Arial Narrow"/>
                <w:sz w:val="16"/>
              </w:rPr>
              <w:t>0.6%</w:t>
            </w:r>
          </w:p>
        </w:tc>
      </w:tr>
      <w:tr w:rsidR="00DA62C7" w14:paraId="3358A430" w14:textId="77777777">
        <w:trPr>
          <w:trHeight w:val="246"/>
        </w:trPr>
        <w:tc>
          <w:tcPr>
            <w:tcW w:w="3091" w:type="dxa"/>
          </w:tcPr>
          <w:p w14:paraId="1ED11BA4" w14:textId="77777777" w:rsidR="00DA62C7" w:rsidRDefault="00707778">
            <w:pPr>
              <w:pStyle w:val="TableParagraph"/>
              <w:spacing w:line="175" w:lineRule="exact"/>
              <w:ind w:left="30"/>
              <w:rPr>
                <w:rFonts w:ascii="Arial Narrow"/>
                <w:sz w:val="16"/>
              </w:rPr>
            </w:pPr>
            <w:proofErr w:type="spellStart"/>
            <w:r>
              <w:rPr>
                <w:rFonts w:ascii="Arial Narrow"/>
                <w:sz w:val="16"/>
              </w:rPr>
              <w:t>Neuroshkenca</w:t>
            </w:r>
            <w:proofErr w:type="spellEnd"/>
          </w:p>
        </w:tc>
        <w:tc>
          <w:tcPr>
            <w:tcW w:w="1171" w:type="dxa"/>
          </w:tcPr>
          <w:p w14:paraId="571E2EB4" w14:textId="77777777" w:rsidR="00DA62C7" w:rsidRDefault="00707778">
            <w:pPr>
              <w:pStyle w:val="TableParagraph"/>
              <w:spacing w:line="175" w:lineRule="exact"/>
              <w:ind w:left="31"/>
              <w:rPr>
                <w:rFonts w:ascii="Arial Narrow"/>
                <w:sz w:val="16"/>
              </w:rPr>
            </w:pPr>
            <w:r>
              <w:rPr>
                <w:rFonts w:ascii="Arial Narrow"/>
                <w:sz w:val="16"/>
              </w:rPr>
              <w:t>0.4%</w:t>
            </w:r>
          </w:p>
        </w:tc>
        <w:tc>
          <w:tcPr>
            <w:tcW w:w="1349" w:type="dxa"/>
          </w:tcPr>
          <w:p w14:paraId="3BF29E36" w14:textId="77777777" w:rsidR="00DA62C7" w:rsidRDefault="00707778">
            <w:pPr>
              <w:pStyle w:val="TableParagraph"/>
              <w:spacing w:line="175" w:lineRule="exact"/>
              <w:ind w:left="28"/>
              <w:rPr>
                <w:rFonts w:ascii="Arial Narrow"/>
                <w:sz w:val="16"/>
              </w:rPr>
            </w:pPr>
            <w:r>
              <w:rPr>
                <w:rFonts w:ascii="Arial Narrow"/>
                <w:sz w:val="16"/>
              </w:rPr>
              <w:t>0.3%</w:t>
            </w:r>
          </w:p>
        </w:tc>
        <w:tc>
          <w:tcPr>
            <w:tcW w:w="1440" w:type="dxa"/>
          </w:tcPr>
          <w:p w14:paraId="65AC49E4" w14:textId="77777777" w:rsidR="00DA62C7" w:rsidRDefault="00707778">
            <w:pPr>
              <w:pStyle w:val="TableParagraph"/>
              <w:spacing w:line="175" w:lineRule="exact"/>
              <w:ind w:left="31"/>
              <w:rPr>
                <w:rFonts w:ascii="Arial Narrow"/>
                <w:sz w:val="16"/>
              </w:rPr>
            </w:pPr>
            <w:r>
              <w:rPr>
                <w:rFonts w:ascii="Arial Narrow"/>
                <w:sz w:val="16"/>
              </w:rPr>
              <w:t>0.4%</w:t>
            </w:r>
          </w:p>
        </w:tc>
        <w:tc>
          <w:tcPr>
            <w:tcW w:w="1171" w:type="dxa"/>
          </w:tcPr>
          <w:p w14:paraId="1D9BAC96" w14:textId="77777777" w:rsidR="00DA62C7" w:rsidRDefault="00707778">
            <w:pPr>
              <w:pStyle w:val="TableParagraph"/>
              <w:spacing w:line="175" w:lineRule="exact"/>
              <w:ind w:left="31"/>
              <w:rPr>
                <w:rFonts w:ascii="Arial Narrow"/>
                <w:sz w:val="16"/>
              </w:rPr>
            </w:pPr>
            <w:r>
              <w:rPr>
                <w:rFonts w:ascii="Arial Narrow"/>
                <w:sz w:val="16"/>
              </w:rPr>
              <w:t>0.9%</w:t>
            </w:r>
          </w:p>
        </w:tc>
        <w:tc>
          <w:tcPr>
            <w:tcW w:w="1260" w:type="dxa"/>
          </w:tcPr>
          <w:p w14:paraId="7838BA86" w14:textId="77777777" w:rsidR="00DA62C7" w:rsidRDefault="00707778">
            <w:pPr>
              <w:pStyle w:val="TableParagraph"/>
              <w:spacing w:line="175" w:lineRule="exact"/>
              <w:ind w:left="28"/>
              <w:rPr>
                <w:rFonts w:ascii="Arial Narrow"/>
                <w:sz w:val="16"/>
              </w:rPr>
            </w:pPr>
            <w:r>
              <w:rPr>
                <w:rFonts w:ascii="Arial Narrow"/>
                <w:sz w:val="16"/>
              </w:rPr>
              <w:t>1.0%</w:t>
            </w:r>
          </w:p>
        </w:tc>
      </w:tr>
      <w:tr w:rsidR="00DA62C7" w14:paraId="7B960ADD" w14:textId="77777777">
        <w:trPr>
          <w:trHeight w:val="244"/>
        </w:trPr>
        <w:tc>
          <w:tcPr>
            <w:tcW w:w="3091" w:type="dxa"/>
          </w:tcPr>
          <w:p w14:paraId="6A9F8280" w14:textId="77777777" w:rsidR="00DA62C7" w:rsidRDefault="00707778">
            <w:pPr>
              <w:pStyle w:val="TableParagraph"/>
              <w:spacing w:line="175" w:lineRule="exact"/>
              <w:ind w:left="30"/>
              <w:rPr>
                <w:rFonts w:ascii="Arial Narrow"/>
                <w:sz w:val="16"/>
              </w:rPr>
            </w:pPr>
            <w:proofErr w:type="spellStart"/>
            <w:r>
              <w:rPr>
                <w:rFonts w:ascii="Arial Narrow"/>
                <w:w w:val="105"/>
                <w:sz w:val="16"/>
              </w:rPr>
              <w:t>Infermieria</w:t>
            </w:r>
            <w:proofErr w:type="spellEnd"/>
          </w:p>
        </w:tc>
        <w:tc>
          <w:tcPr>
            <w:tcW w:w="1171" w:type="dxa"/>
          </w:tcPr>
          <w:p w14:paraId="045E6A21" w14:textId="77777777" w:rsidR="00DA62C7" w:rsidRDefault="00707778">
            <w:pPr>
              <w:pStyle w:val="TableParagraph"/>
              <w:spacing w:line="175" w:lineRule="exact"/>
              <w:ind w:left="31"/>
              <w:rPr>
                <w:rFonts w:ascii="Arial Narrow"/>
                <w:sz w:val="16"/>
              </w:rPr>
            </w:pPr>
            <w:r>
              <w:rPr>
                <w:rFonts w:ascii="Arial Narrow"/>
                <w:sz w:val="16"/>
              </w:rPr>
              <w:t>0.4%</w:t>
            </w:r>
          </w:p>
        </w:tc>
        <w:tc>
          <w:tcPr>
            <w:tcW w:w="1349" w:type="dxa"/>
          </w:tcPr>
          <w:p w14:paraId="351A309B" w14:textId="77777777" w:rsidR="00DA62C7" w:rsidRDefault="00707778">
            <w:pPr>
              <w:pStyle w:val="TableParagraph"/>
              <w:spacing w:line="175" w:lineRule="exact"/>
              <w:ind w:left="28"/>
              <w:rPr>
                <w:rFonts w:ascii="Arial Narrow"/>
                <w:sz w:val="16"/>
              </w:rPr>
            </w:pPr>
            <w:r>
              <w:rPr>
                <w:rFonts w:ascii="Arial Narrow"/>
                <w:sz w:val="16"/>
              </w:rPr>
              <w:t>0.3%</w:t>
            </w:r>
          </w:p>
        </w:tc>
        <w:tc>
          <w:tcPr>
            <w:tcW w:w="1440" w:type="dxa"/>
          </w:tcPr>
          <w:p w14:paraId="48C78220" w14:textId="77777777" w:rsidR="00DA62C7" w:rsidRDefault="00707778">
            <w:pPr>
              <w:pStyle w:val="TableParagraph"/>
              <w:spacing w:line="175" w:lineRule="exact"/>
              <w:ind w:left="31"/>
              <w:rPr>
                <w:rFonts w:ascii="Arial Narrow"/>
                <w:sz w:val="16"/>
              </w:rPr>
            </w:pPr>
            <w:r>
              <w:rPr>
                <w:rFonts w:ascii="Arial Narrow"/>
                <w:sz w:val="16"/>
              </w:rPr>
              <w:t>0.4%</w:t>
            </w:r>
          </w:p>
        </w:tc>
        <w:tc>
          <w:tcPr>
            <w:tcW w:w="1171" w:type="dxa"/>
          </w:tcPr>
          <w:p w14:paraId="28D7DAF8" w14:textId="77777777" w:rsidR="00DA62C7" w:rsidRDefault="00707778">
            <w:pPr>
              <w:pStyle w:val="TableParagraph"/>
              <w:spacing w:line="175" w:lineRule="exact"/>
              <w:ind w:left="31"/>
              <w:rPr>
                <w:rFonts w:ascii="Arial Narrow"/>
                <w:sz w:val="16"/>
              </w:rPr>
            </w:pPr>
            <w:r>
              <w:rPr>
                <w:rFonts w:ascii="Arial Narrow"/>
                <w:sz w:val="16"/>
              </w:rPr>
              <w:t>0.2%</w:t>
            </w:r>
          </w:p>
        </w:tc>
        <w:tc>
          <w:tcPr>
            <w:tcW w:w="1260" w:type="dxa"/>
          </w:tcPr>
          <w:p w14:paraId="7BF831A9" w14:textId="77777777" w:rsidR="00DA62C7" w:rsidRDefault="00707778">
            <w:pPr>
              <w:pStyle w:val="TableParagraph"/>
              <w:spacing w:line="175" w:lineRule="exact"/>
              <w:ind w:left="28"/>
              <w:rPr>
                <w:rFonts w:ascii="Arial Narrow"/>
                <w:sz w:val="16"/>
              </w:rPr>
            </w:pPr>
            <w:r>
              <w:rPr>
                <w:rFonts w:ascii="Arial Narrow"/>
                <w:sz w:val="16"/>
              </w:rPr>
              <w:t>0.4%</w:t>
            </w:r>
          </w:p>
        </w:tc>
      </w:tr>
      <w:tr w:rsidR="00DA62C7" w14:paraId="5A893051" w14:textId="77777777">
        <w:trPr>
          <w:trHeight w:val="196"/>
        </w:trPr>
        <w:tc>
          <w:tcPr>
            <w:tcW w:w="3091" w:type="dxa"/>
          </w:tcPr>
          <w:p w14:paraId="462BC4D5" w14:textId="77777777" w:rsidR="00DA62C7" w:rsidRDefault="00707778">
            <w:pPr>
              <w:pStyle w:val="TableParagraph"/>
              <w:spacing w:line="175" w:lineRule="exact"/>
              <w:ind w:left="30"/>
              <w:rPr>
                <w:rFonts w:ascii="Arial Narrow"/>
                <w:sz w:val="16"/>
              </w:rPr>
            </w:pPr>
            <w:proofErr w:type="spellStart"/>
            <w:r>
              <w:rPr>
                <w:rFonts w:ascii="Arial Narrow"/>
                <w:w w:val="105"/>
                <w:sz w:val="16"/>
              </w:rPr>
              <w:t>Farmakologji</w:t>
            </w:r>
            <w:proofErr w:type="spellEnd"/>
            <w:r>
              <w:rPr>
                <w:rFonts w:ascii="Arial Narrow"/>
                <w:w w:val="105"/>
                <w:sz w:val="16"/>
              </w:rPr>
              <w:t xml:space="preserve">, </w:t>
            </w:r>
            <w:proofErr w:type="spellStart"/>
            <w:r>
              <w:rPr>
                <w:rFonts w:ascii="Arial Narrow"/>
                <w:w w:val="105"/>
                <w:sz w:val="16"/>
              </w:rPr>
              <w:t>Toksikologji</w:t>
            </w:r>
            <w:proofErr w:type="spellEnd"/>
            <w:r>
              <w:rPr>
                <w:rFonts w:ascii="Arial Narrow"/>
                <w:w w:val="105"/>
                <w:sz w:val="16"/>
              </w:rPr>
              <w:t xml:space="preserve"> </w:t>
            </w:r>
            <w:proofErr w:type="spellStart"/>
            <w:r>
              <w:rPr>
                <w:rFonts w:ascii="Arial Narrow"/>
                <w:w w:val="105"/>
                <w:sz w:val="16"/>
              </w:rPr>
              <w:t>dhe</w:t>
            </w:r>
            <w:proofErr w:type="spellEnd"/>
            <w:r>
              <w:rPr>
                <w:rFonts w:ascii="Arial Narrow"/>
                <w:w w:val="105"/>
                <w:sz w:val="16"/>
              </w:rPr>
              <w:t xml:space="preserve"> </w:t>
            </w:r>
            <w:proofErr w:type="spellStart"/>
            <w:r>
              <w:rPr>
                <w:rFonts w:ascii="Arial Narrow"/>
                <w:w w:val="105"/>
                <w:sz w:val="16"/>
              </w:rPr>
              <w:t>Farmaceutik</w:t>
            </w:r>
            <w:r>
              <w:rPr>
                <w:rFonts w:ascii="Arial Narrow"/>
                <w:w w:val="105"/>
                <w:sz w:val="16"/>
              </w:rPr>
              <w:t>ë</w:t>
            </w:r>
            <w:proofErr w:type="spellEnd"/>
          </w:p>
        </w:tc>
        <w:tc>
          <w:tcPr>
            <w:tcW w:w="1171" w:type="dxa"/>
          </w:tcPr>
          <w:p w14:paraId="182B05A9" w14:textId="77777777" w:rsidR="00DA62C7" w:rsidRDefault="00707778">
            <w:pPr>
              <w:pStyle w:val="TableParagraph"/>
              <w:spacing w:line="175" w:lineRule="exact"/>
              <w:ind w:left="31"/>
              <w:rPr>
                <w:rFonts w:ascii="Arial Narrow"/>
                <w:sz w:val="16"/>
              </w:rPr>
            </w:pPr>
            <w:r>
              <w:rPr>
                <w:rFonts w:ascii="Arial Narrow"/>
                <w:sz w:val="16"/>
              </w:rPr>
              <w:t>1.2%</w:t>
            </w:r>
          </w:p>
        </w:tc>
        <w:tc>
          <w:tcPr>
            <w:tcW w:w="1349" w:type="dxa"/>
          </w:tcPr>
          <w:p w14:paraId="4584D58C" w14:textId="77777777" w:rsidR="00DA62C7" w:rsidRDefault="00707778">
            <w:pPr>
              <w:pStyle w:val="TableParagraph"/>
              <w:spacing w:line="175" w:lineRule="exact"/>
              <w:ind w:left="28"/>
              <w:rPr>
                <w:rFonts w:ascii="Arial Narrow"/>
                <w:sz w:val="16"/>
              </w:rPr>
            </w:pPr>
            <w:r>
              <w:rPr>
                <w:rFonts w:ascii="Arial Narrow"/>
                <w:sz w:val="16"/>
              </w:rPr>
              <w:t>0.8%</w:t>
            </w:r>
          </w:p>
        </w:tc>
        <w:tc>
          <w:tcPr>
            <w:tcW w:w="1440" w:type="dxa"/>
          </w:tcPr>
          <w:p w14:paraId="14013BB2" w14:textId="77777777" w:rsidR="00DA62C7" w:rsidRDefault="00707778">
            <w:pPr>
              <w:pStyle w:val="TableParagraph"/>
              <w:spacing w:line="175" w:lineRule="exact"/>
              <w:ind w:left="31"/>
              <w:rPr>
                <w:rFonts w:ascii="Arial Narrow"/>
                <w:sz w:val="16"/>
              </w:rPr>
            </w:pPr>
            <w:r>
              <w:rPr>
                <w:rFonts w:ascii="Arial Narrow"/>
                <w:sz w:val="16"/>
              </w:rPr>
              <w:t>1.2%</w:t>
            </w:r>
          </w:p>
        </w:tc>
        <w:tc>
          <w:tcPr>
            <w:tcW w:w="1171" w:type="dxa"/>
          </w:tcPr>
          <w:p w14:paraId="0E5BDB5B" w14:textId="77777777" w:rsidR="00DA62C7" w:rsidRDefault="00707778">
            <w:pPr>
              <w:pStyle w:val="TableParagraph"/>
              <w:spacing w:line="175" w:lineRule="exact"/>
              <w:ind w:left="31"/>
              <w:rPr>
                <w:rFonts w:ascii="Arial Narrow"/>
                <w:sz w:val="16"/>
              </w:rPr>
            </w:pPr>
            <w:r>
              <w:rPr>
                <w:rFonts w:ascii="Arial Narrow"/>
                <w:sz w:val="16"/>
              </w:rPr>
              <w:t>1.5%</w:t>
            </w:r>
          </w:p>
        </w:tc>
        <w:tc>
          <w:tcPr>
            <w:tcW w:w="1260" w:type="dxa"/>
          </w:tcPr>
          <w:p w14:paraId="74FAF4AB" w14:textId="77777777" w:rsidR="00DA62C7" w:rsidRDefault="00707778">
            <w:pPr>
              <w:pStyle w:val="TableParagraph"/>
              <w:spacing w:line="175" w:lineRule="exact"/>
              <w:ind w:left="28"/>
              <w:rPr>
                <w:rFonts w:ascii="Arial Narrow"/>
                <w:sz w:val="16"/>
              </w:rPr>
            </w:pPr>
            <w:r>
              <w:rPr>
                <w:rFonts w:ascii="Arial Narrow"/>
                <w:sz w:val="16"/>
              </w:rPr>
              <w:t>2.2%</w:t>
            </w:r>
          </w:p>
        </w:tc>
      </w:tr>
      <w:tr w:rsidR="00DA62C7" w14:paraId="4E6F0AE5" w14:textId="77777777">
        <w:trPr>
          <w:trHeight w:val="246"/>
        </w:trPr>
        <w:tc>
          <w:tcPr>
            <w:tcW w:w="3091" w:type="dxa"/>
          </w:tcPr>
          <w:p w14:paraId="5C0F785A" w14:textId="77777777" w:rsidR="00DA62C7" w:rsidRDefault="00707778">
            <w:pPr>
              <w:pStyle w:val="TableParagraph"/>
              <w:spacing w:line="177" w:lineRule="exact"/>
              <w:ind w:left="30"/>
              <w:rPr>
                <w:rFonts w:ascii="Arial Narrow"/>
                <w:sz w:val="16"/>
              </w:rPr>
            </w:pPr>
            <w:proofErr w:type="spellStart"/>
            <w:r>
              <w:rPr>
                <w:rFonts w:ascii="Arial Narrow"/>
                <w:w w:val="105"/>
                <w:sz w:val="16"/>
              </w:rPr>
              <w:t>Fizik</w:t>
            </w:r>
            <w:r>
              <w:rPr>
                <w:rFonts w:ascii="Arial Narrow"/>
                <w:w w:val="105"/>
                <w:sz w:val="16"/>
              </w:rPr>
              <w:t>ë</w:t>
            </w:r>
            <w:proofErr w:type="spellEnd"/>
            <w:r>
              <w:rPr>
                <w:rFonts w:ascii="Arial Narrow"/>
                <w:w w:val="105"/>
                <w:sz w:val="16"/>
              </w:rPr>
              <w:t xml:space="preserve"> </w:t>
            </w:r>
            <w:proofErr w:type="spellStart"/>
            <w:r>
              <w:rPr>
                <w:rFonts w:ascii="Arial Narrow"/>
                <w:w w:val="105"/>
                <w:sz w:val="16"/>
              </w:rPr>
              <w:t>dhe</w:t>
            </w:r>
            <w:proofErr w:type="spellEnd"/>
            <w:r>
              <w:rPr>
                <w:rFonts w:ascii="Arial Narrow"/>
                <w:w w:val="105"/>
                <w:sz w:val="16"/>
              </w:rPr>
              <w:t xml:space="preserve"> </w:t>
            </w:r>
            <w:proofErr w:type="spellStart"/>
            <w:r>
              <w:rPr>
                <w:rFonts w:ascii="Arial Narrow"/>
                <w:w w:val="105"/>
                <w:sz w:val="16"/>
              </w:rPr>
              <w:t>Astronomi</w:t>
            </w:r>
            <w:proofErr w:type="spellEnd"/>
          </w:p>
        </w:tc>
        <w:tc>
          <w:tcPr>
            <w:tcW w:w="1171" w:type="dxa"/>
          </w:tcPr>
          <w:p w14:paraId="5889083C" w14:textId="77777777" w:rsidR="00DA62C7" w:rsidRDefault="00707778">
            <w:pPr>
              <w:pStyle w:val="TableParagraph"/>
              <w:spacing w:line="177" w:lineRule="exact"/>
              <w:ind w:left="31"/>
              <w:rPr>
                <w:rFonts w:ascii="Arial Narrow"/>
                <w:sz w:val="16"/>
              </w:rPr>
            </w:pPr>
            <w:r>
              <w:rPr>
                <w:rFonts w:ascii="Arial Narrow"/>
                <w:sz w:val="16"/>
              </w:rPr>
              <w:t>3.3%</w:t>
            </w:r>
          </w:p>
        </w:tc>
        <w:tc>
          <w:tcPr>
            <w:tcW w:w="1349" w:type="dxa"/>
          </w:tcPr>
          <w:p w14:paraId="1C0DC316" w14:textId="77777777" w:rsidR="00DA62C7" w:rsidRDefault="00707778">
            <w:pPr>
              <w:pStyle w:val="TableParagraph"/>
              <w:spacing w:line="177" w:lineRule="exact"/>
              <w:ind w:left="28"/>
              <w:rPr>
                <w:rFonts w:ascii="Arial Narrow"/>
                <w:sz w:val="16"/>
              </w:rPr>
            </w:pPr>
            <w:r>
              <w:rPr>
                <w:rFonts w:ascii="Arial Narrow"/>
                <w:sz w:val="16"/>
              </w:rPr>
              <w:t>5.4%</w:t>
            </w:r>
          </w:p>
        </w:tc>
        <w:tc>
          <w:tcPr>
            <w:tcW w:w="1440" w:type="dxa"/>
          </w:tcPr>
          <w:p w14:paraId="5701DBF0" w14:textId="77777777" w:rsidR="00DA62C7" w:rsidRDefault="00707778">
            <w:pPr>
              <w:pStyle w:val="TableParagraph"/>
              <w:spacing w:line="177" w:lineRule="exact"/>
              <w:ind w:left="31"/>
              <w:rPr>
                <w:rFonts w:ascii="Arial Narrow"/>
                <w:sz w:val="16"/>
              </w:rPr>
            </w:pPr>
            <w:r>
              <w:rPr>
                <w:rFonts w:ascii="Arial Narrow"/>
                <w:sz w:val="16"/>
              </w:rPr>
              <w:t>3.5%</w:t>
            </w:r>
          </w:p>
        </w:tc>
        <w:tc>
          <w:tcPr>
            <w:tcW w:w="1171" w:type="dxa"/>
          </w:tcPr>
          <w:p w14:paraId="7D5F61D2" w14:textId="77777777" w:rsidR="00DA62C7" w:rsidRDefault="00707778">
            <w:pPr>
              <w:pStyle w:val="TableParagraph"/>
              <w:spacing w:line="177" w:lineRule="exact"/>
              <w:ind w:left="31"/>
              <w:rPr>
                <w:rFonts w:ascii="Arial Narrow"/>
                <w:sz w:val="16"/>
              </w:rPr>
            </w:pPr>
            <w:r>
              <w:rPr>
                <w:rFonts w:ascii="Arial Narrow"/>
                <w:sz w:val="16"/>
              </w:rPr>
              <w:t>5.1%</w:t>
            </w:r>
          </w:p>
        </w:tc>
        <w:tc>
          <w:tcPr>
            <w:tcW w:w="1260" w:type="dxa"/>
            <w:shd w:val="clear" w:color="auto" w:fill="D9EAED"/>
          </w:tcPr>
          <w:p w14:paraId="4F38BB1C" w14:textId="77777777" w:rsidR="00DA62C7" w:rsidRDefault="00707778">
            <w:pPr>
              <w:pStyle w:val="TableParagraph"/>
              <w:spacing w:line="177" w:lineRule="exact"/>
              <w:ind w:left="28"/>
              <w:rPr>
                <w:rFonts w:ascii="Arial Narrow"/>
                <w:sz w:val="16"/>
              </w:rPr>
            </w:pPr>
            <w:r>
              <w:rPr>
                <w:rFonts w:ascii="Arial Narrow"/>
                <w:sz w:val="16"/>
              </w:rPr>
              <w:t>8.0%</w:t>
            </w:r>
          </w:p>
        </w:tc>
      </w:tr>
      <w:tr w:rsidR="00DA62C7" w14:paraId="6C6FC1A7" w14:textId="77777777">
        <w:trPr>
          <w:trHeight w:val="246"/>
        </w:trPr>
        <w:tc>
          <w:tcPr>
            <w:tcW w:w="3091" w:type="dxa"/>
          </w:tcPr>
          <w:p w14:paraId="1501D859" w14:textId="77777777" w:rsidR="00DA62C7" w:rsidRDefault="00707778">
            <w:pPr>
              <w:pStyle w:val="TableParagraph"/>
              <w:spacing w:line="175" w:lineRule="exact"/>
              <w:ind w:left="30"/>
              <w:rPr>
                <w:rFonts w:ascii="Arial Narrow"/>
                <w:sz w:val="16"/>
              </w:rPr>
            </w:pPr>
            <w:proofErr w:type="spellStart"/>
            <w:r>
              <w:rPr>
                <w:rFonts w:ascii="Arial Narrow"/>
                <w:sz w:val="16"/>
              </w:rPr>
              <w:t>Psikologjia</w:t>
            </w:r>
            <w:proofErr w:type="spellEnd"/>
          </w:p>
        </w:tc>
        <w:tc>
          <w:tcPr>
            <w:tcW w:w="1171" w:type="dxa"/>
          </w:tcPr>
          <w:p w14:paraId="02D58A0E" w14:textId="77777777" w:rsidR="00DA62C7" w:rsidRDefault="00707778">
            <w:pPr>
              <w:pStyle w:val="TableParagraph"/>
              <w:spacing w:line="175" w:lineRule="exact"/>
              <w:ind w:left="31"/>
              <w:rPr>
                <w:rFonts w:ascii="Arial Narrow"/>
                <w:sz w:val="16"/>
              </w:rPr>
            </w:pPr>
            <w:r>
              <w:rPr>
                <w:rFonts w:ascii="Arial Narrow"/>
                <w:sz w:val="16"/>
              </w:rPr>
              <w:t>0.5%</w:t>
            </w:r>
          </w:p>
        </w:tc>
        <w:tc>
          <w:tcPr>
            <w:tcW w:w="1349" w:type="dxa"/>
          </w:tcPr>
          <w:p w14:paraId="551DE5A5" w14:textId="77777777" w:rsidR="00DA62C7" w:rsidRDefault="00707778">
            <w:pPr>
              <w:pStyle w:val="TableParagraph"/>
              <w:spacing w:line="175" w:lineRule="exact"/>
              <w:ind w:left="28"/>
              <w:rPr>
                <w:rFonts w:ascii="Arial Narrow"/>
                <w:sz w:val="16"/>
              </w:rPr>
            </w:pPr>
            <w:r>
              <w:rPr>
                <w:rFonts w:ascii="Arial Narrow"/>
                <w:sz w:val="16"/>
              </w:rPr>
              <w:t>0.2%</w:t>
            </w:r>
          </w:p>
        </w:tc>
        <w:tc>
          <w:tcPr>
            <w:tcW w:w="1440" w:type="dxa"/>
          </w:tcPr>
          <w:p w14:paraId="76FFCB60" w14:textId="77777777" w:rsidR="00DA62C7" w:rsidRDefault="00707778">
            <w:pPr>
              <w:pStyle w:val="TableParagraph"/>
              <w:spacing w:line="175" w:lineRule="exact"/>
              <w:ind w:left="31"/>
              <w:rPr>
                <w:rFonts w:ascii="Arial Narrow"/>
                <w:sz w:val="16"/>
              </w:rPr>
            </w:pPr>
            <w:r>
              <w:rPr>
                <w:rFonts w:ascii="Arial Narrow"/>
                <w:sz w:val="16"/>
              </w:rPr>
              <w:t>0.9%</w:t>
            </w:r>
          </w:p>
        </w:tc>
        <w:tc>
          <w:tcPr>
            <w:tcW w:w="1171" w:type="dxa"/>
          </w:tcPr>
          <w:p w14:paraId="4E2A09F3" w14:textId="77777777" w:rsidR="00DA62C7" w:rsidRDefault="00707778">
            <w:pPr>
              <w:pStyle w:val="TableParagraph"/>
              <w:spacing w:line="175" w:lineRule="exact"/>
              <w:ind w:left="31"/>
              <w:rPr>
                <w:rFonts w:ascii="Arial Narrow"/>
                <w:sz w:val="16"/>
              </w:rPr>
            </w:pPr>
            <w:r>
              <w:rPr>
                <w:rFonts w:ascii="Arial Narrow"/>
                <w:sz w:val="16"/>
              </w:rPr>
              <w:t>1.6%</w:t>
            </w:r>
          </w:p>
        </w:tc>
        <w:tc>
          <w:tcPr>
            <w:tcW w:w="1260" w:type="dxa"/>
          </w:tcPr>
          <w:p w14:paraId="3DCC94A8" w14:textId="77777777" w:rsidR="00DA62C7" w:rsidRDefault="00707778">
            <w:pPr>
              <w:pStyle w:val="TableParagraph"/>
              <w:spacing w:line="175" w:lineRule="exact"/>
              <w:ind w:left="28"/>
              <w:rPr>
                <w:rFonts w:ascii="Arial Narrow"/>
                <w:sz w:val="16"/>
              </w:rPr>
            </w:pPr>
            <w:r>
              <w:rPr>
                <w:rFonts w:ascii="Arial Narrow"/>
                <w:sz w:val="16"/>
              </w:rPr>
              <w:t>0.7%</w:t>
            </w:r>
          </w:p>
        </w:tc>
      </w:tr>
      <w:tr w:rsidR="00DA62C7" w14:paraId="1D14D011" w14:textId="77777777">
        <w:trPr>
          <w:trHeight w:val="244"/>
        </w:trPr>
        <w:tc>
          <w:tcPr>
            <w:tcW w:w="3091" w:type="dxa"/>
          </w:tcPr>
          <w:p w14:paraId="16650E98" w14:textId="77777777" w:rsidR="00DA62C7" w:rsidRDefault="00707778">
            <w:pPr>
              <w:pStyle w:val="TableParagraph"/>
              <w:spacing w:line="175" w:lineRule="exact"/>
              <w:ind w:left="30"/>
              <w:rPr>
                <w:rFonts w:ascii="Arial Narrow"/>
                <w:sz w:val="16"/>
              </w:rPr>
            </w:pPr>
            <w:proofErr w:type="spellStart"/>
            <w:r>
              <w:rPr>
                <w:rFonts w:ascii="Arial Narrow"/>
                <w:sz w:val="16"/>
              </w:rPr>
              <w:t>Shkenca</w:t>
            </w:r>
            <w:proofErr w:type="spellEnd"/>
            <w:r>
              <w:rPr>
                <w:rFonts w:ascii="Arial Narrow"/>
                <w:sz w:val="16"/>
              </w:rPr>
              <w:t xml:space="preserve"> </w:t>
            </w:r>
            <w:proofErr w:type="spellStart"/>
            <w:r>
              <w:rPr>
                <w:rFonts w:ascii="Arial Narrow"/>
                <w:sz w:val="16"/>
              </w:rPr>
              <w:t>Sociale</w:t>
            </w:r>
            <w:proofErr w:type="spellEnd"/>
          </w:p>
        </w:tc>
        <w:tc>
          <w:tcPr>
            <w:tcW w:w="1171" w:type="dxa"/>
            <w:shd w:val="clear" w:color="auto" w:fill="D9EAED"/>
          </w:tcPr>
          <w:p w14:paraId="3DED987D" w14:textId="77777777" w:rsidR="00DA62C7" w:rsidRDefault="00707778">
            <w:pPr>
              <w:pStyle w:val="TableParagraph"/>
              <w:spacing w:line="175" w:lineRule="exact"/>
              <w:ind w:left="31"/>
              <w:rPr>
                <w:rFonts w:ascii="Arial Narrow"/>
                <w:sz w:val="16"/>
              </w:rPr>
            </w:pPr>
            <w:r>
              <w:rPr>
                <w:rFonts w:ascii="Arial Narrow"/>
                <w:w w:val="105"/>
                <w:sz w:val="16"/>
              </w:rPr>
              <w:t>12.0%</w:t>
            </w:r>
          </w:p>
        </w:tc>
        <w:tc>
          <w:tcPr>
            <w:tcW w:w="1349" w:type="dxa"/>
          </w:tcPr>
          <w:p w14:paraId="5EFFC0E2" w14:textId="77777777" w:rsidR="00DA62C7" w:rsidRDefault="00707778">
            <w:pPr>
              <w:pStyle w:val="TableParagraph"/>
              <w:spacing w:line="175" w:lineRule="exact"/>
              <w:ind w:left="28"/>
              <w:rPr>
                <w:rFonts w:ascii="Arial Narrow"/>
                <w:sz w:val="16"/>
              </w:rPr>
            </w:pPr>
            <w:r>
              <w:rPr>
                <w:rFonts w:ascii="Arial Narrow"/>
                <w:sz w:val="16"/>
              </w:rPr>
              <w:t>6.6%</w:t>
            </w:r>
          </w:p>
        </w:tc>
        <w:tc>
          <w:tcPr>
            <w:tcW w:w="1440" w:type="dxa"/>
          </w:tcPr>
          <w:p w14:paraId="14979743" w14:textId="77777777" w:rsidR="00DA62C7" w:rsidRDefault="00707778">
            <w:pPr>
              <w:pStyle w:val="TableParagraph"/>
              <w:spacing w:line="175" w:lineRule="exact"/>
              <w:ind w:left="31"/>
              <w:rPr>
                <w:rFonts w:ascii="Arial Narrow"/>
                <w:sz w:val="16"/>
              </w:rPr>
            </w:pPr>
            <w:r>
              <w:rPr>
                <w:rFonts w:ascii="Arial Narrow"/>
                <w:sz w:val="16"/>
              </w:rPr>
              <w:t>6.0%</w:t>
            </w:r>
          </w:p>
        </w:tc>
        <w:tc>
          <w:tcPr>
            <w:tcW w:w="1171" w:type="dxa"/>
          </w:tcPr>
          <w:p w14:paraId="1692B42B" w14:textId="77777777" w:rsidR="00DA62C7" w:rsidRDefault="00707778">
            <w:pPr>
              <w:pStyle w:val="TableParagraph"/>
              <w:spacing w:line="175" w:lineRule="exact"/>
              <w:ind w:left="31"/>
              <w:rPr>
                <w:rFonts w:ascii="Arial Narrow"/>
                <w:sz w:val="16"/>
              </w:rPr>
            </w:pPr>
            <w:r>
              <w:rPr>
                <w:rFonts w:ascii="Arial Narrow"/>
                <w:sz w:val="16"/>
              </w:rPr>
              <w:t>6.0%</w:t>
            </w:r>
          </w:p>
        </w:tc>
        <w:tc>
          <w:tcPr>
            <w:tcW w:w="1260" w:type="dxa"/>
          </w:tcPr>
          <w:p w14:paraId="15168C66" w14:textId="77777777" w:rsidR="00DA62C7" w:rsidRDefault="00707778">
            <w:pPr>
              <w:pStyle w:val="TableParagraph"/>
              <w:spacing w:line="175" w:lineRule="exact"/>
              <w:ind w:left="28"/>
              <w:rPr>
                <w:rFonts w:ascii="Arial Narrow"/>
                <w:sz w:val="16"/>
              </w:rPr>
            </w:pPr>
            <w:r>
              <w:rPr>
                <w:rFonts w:ascii="Arial Narrow"/>
                <w:sz w:val="16"/>
              </w:rPr>
              <w:t>4.1%</w:t>
            </w:r>
          </w:p>
        </w:tc>
      </w:tr>
      <w:tr w:rsidR="00DA62C7" w14:paraId="158C9441" w14:textId="77777777">
        <w:trPr>
          <w:trHeight w:val="193"/>
        </w:trPr>
        <w:tc>
          <w:tcPr>
            <w:tcW w:w="3091" w:type="dxa"/>
          </w:tcPr>
          <w:p w14:paraId="427ED9B1" w14:textId="77777777" w:rsidR="00DA62C7" w:rsidRDefault="00707778">
            <w:pPr>
              <w:pStyle w:val="TableParagraph"/>
              <w:spacing w:line="174" w:lineRule="exact"/>
              <w:ind w:left="30"/>
              <w:rPr>
                <w:rFonts w:ascii="Arial Narrow"/>
                <w:sz w:val="16"/>
              </w:rPr>
            </w:pPr>
            <w:proofErr w:type="spellStart"/>
            <w:r>
              <w:rPr>
                <w:rFonts w:ascii="Arial Narrow"/>
                <w:w w:val="110"/>
                <w:sz w:val="16"/>
              </w:rPr>
              <w:t>Veterinar</w:t>
            </w:r>
            <w:proofErr w:type="spellEnd"/>
          </w:p>
        </w:tc>
        <w:tc>
          <w:tcPr>
            <w:tcW w:w="1171" w:type="dxa"/>
          </w:tcPr>
          <w:p w14:paraId="17723A03" w14:textId="77777777" w:rsidR="00DA62C7" w:rsidRDefault="00707778">
            <w:pPr>
              <w:pStyle w:val="TableParagraph"/>
              <w:spacing w:line="174" w:lineRule="exact"/>
              <w:ind w:left="31"/>
              <w:rPr>
                <w:rFonts w:ascii="Arial Narrow"/>
                <w:sz w:val="16"/>
              </w:rPr>
            </w:pPr>
            <w:r>
              <w:rPr>
                <w:rFonts w:ascii="Arial Narrow"/>
                <w:sz w:val="16"/>
              </w:rPr>
              <w:t>1.3%</w:t>
            </w:r>
          </w:p>
        </w:tc>
        <w:tc>
          <w:tcPr>
            <w:tcW w:w="1349" w:type="dxa"/>
          </w:tcPr>
          <w:p w14:paraId="14284F59" w14:textId="77777777" w:rsidR="00DA62C7" w:rsidRDefault="00707778">
            <w:pPr>
              <w:pStyle w:val="TableParagraph"/>
              <w:spacing w:line="174" w:lineRule="exact"/>
              <w:ind w:left="28"/>
              <w:rPr>
                <w:rFonts w:ascii="Arial Narrow"/>
                <w:sz w:val="16"/>
              </w:rPr>
            </w:pPr>
            <w:r>
              <w:rPr>
                <w:rFonts w:ascii="Arial Narrow"/>
                <w:sz w:val="16"/>
              </w:rPr>
              <w:t>0.2%</w:t>
            </w:r>
          </w:p>
        </w:tc>
        <w:tc>
          <w:tcPr>
            <w:tcW w:w="1440" w:type="dxa"/>
          </w:tcPr>
          <w:p w14:paraId="6978BD08" w14:textId="77777777" w:rsidR="00DA62C7" w:rsidRDefault="00707778">
            <w:pPr>
              <w:pStyle w:val="TableParagraph"/>
              <w:spacing w:line="174" w:lineRule="exact"/>
              <w:ind w:left="31"/>
              <w:rPr>
                <w:rFonts w:ascii="Arial Narrow"/>
                <w:sz w:val="16"/>
              </w:rPr>
            </w:pPr>
            <w:r>
              <w:rPr>
                <w:rFonts w:ascii="Arial Narrow"/>
                <w:sz w:val="16"/>
              </w:rPr>
              <w:t>0.8%</w:t>
            </w:r>
          </w:p>
        </w:tc>
        <w:tc>
          <w:tcPr>
            <w:tcW w:w="1171" w:type="dxa"/>
          </w:tcPr>
          <w:p w14:paraId="57F8C27B" w14:textId="77777777" w:rsidR="00DA62C7" w:rsidRDefault="00707778">
            <w:pPr>
              <w:pStyle w:val="TableParagraph"/>
              <w:spacing w:line="174" w:lineRule="exact"/>
              <w:ind w:left="31"/>
              <w:rPr>
                <w:rFonts w:ascii="Arial Narrow"/>
                <w:sz w:val="16"/>
              </w:rPr>
            </w:pPr>
            <w:r>
              <w:rPr>
                <w:rFonts w:ascii="Arial Narrow"/>
                <w:sz w:val="16"/>
              </w:rPr>
              <w:t>1.2%</w:t>
            </w:r>
          </w:p>
        </w:tc>
        <w:tc>
          <w:tcPr>
            <w:tcW w:w="1260" w:type="dxa"/>
          </w:tcPr>
          <w:p w14:paraId="7D49DC12" w14:textId="77777777" w:rsidR="00DA62C7" w:rsidRDefault="00707778">
            <w:pPr>
              <w:pStyle w:val="TableParagraph"/>
              <w:spacing w:line="174" w:lineRule="exact"/>
              <w:ind w:left="28"/>
              <w:rPr>
                <w:rFonts w:ascii="Arial Narrow"/>
                <w:sz w:val="16"/>
              </w:rPr>
            </w:pPr>
            <w:r>
              <w:rPr>
                <w:rFonts w:ascii="Arial Narrow"/>
                <w:sz w:val="16"/>
              </w:rPr>
              <w:t>0.7%</w:t>
            </w:r>
          </w:p>
        </w:tc>
      </w:tr>
    </w:tbl>
    <w:p w14:paraId="4D2042E0" w14:textId="77777777" w:rsidR="00DA62C7" w:rsidRDefault="00035088">
      <w:pPr>
        <w:pStyle w:val="BodyText"/>
        <w:rPr>
          <w:i/>
          <w:w w:val="105"/>
        </w:rPr>
      </w:pPr>
      <w:r>
        <w:rPr>
          <w:i/>
          <w:w w:val="105"/>
        </w:rPr>
        <w:t xml:space="preserve">                                                                      </w:t>
      </w:r>
      <w:proofErr w:type="spellStart"/>
      <w:r w:rsidRPr="00A44F28">
        <w:rPr>
          <w:i/>
          <w:w w:val="105"/>
        </w:rPr>
        <w:t>Burimi</w:t>
      </w:r>
      <w:proofErr w:type="spellEnd"/>
      <w:r w:rsidRPr="00A44F28">
        <w:rPr>
          <w:i/>
          <w:w w:val="105"/>
        </w:rPr>
        <w:t>: SJR (</w:t>
      </w:r>
      <w:proofErr w:type="spellStart"/>
      <w:r w:rsidRPr="00A44F28">
        <w:rPr>
          <w:i/>
          <w:w w:val="105"/>
        </w:rPr>
        <w:t>Revista</w:t>
      </w:r>
      <w:proofErr w:type="spellEnd"/>
      <w:r w:rsidRPr="00A44F28">
        <w:rPr>
          <w:i/>
          <w:w w:val="105"/>
        </w:rPr>
        <w:t xml:space="preserve"> </w:t>
      </w:r>
      <w:proofErr w:type="spellStart"/>
      <w:r>
        <w:rPr>
          <w:i/>
          <w:w w:val="105"/>
        </w:rPr>
        <w:t>shkencore</w:t>
      </w:r>
      <w:proofErr w:type="spellEnd"/>
      <w:r>
        <w:rPr>
          <w:i/>
          <w:w w:val="105"/>
        </w:rPr>
        <w:t xml:space="preserve"> </w:t>
      </w:r>
      <w:r w:rsidRPr="00A44F28">
        <w:rPr>
          <w:i/>
          <w:w w:val="105"/>
        </w:rPr>
        <w:t xml:space="preserve">SC imago </w:t>
      </w:r>
      <w:proofErr w:type="spellStart"/>
      <w:r w:rsidRPr="00A44F28">
        <w:rPr>
          <w:i/>
          <w:w w:val="105"/>
        </w:rPr>
        <w:t>dhe</w:t>
      </w:r>
      <w:proofErr w:type="spellEnd"/>
      <w:r w:rsidRPr="00A44F28">
        <w:rPr>
          <w:i/>
          <w:w w:val="105"/>
        </w:rPr>
        <w:t xml:space="preserve"> </w:t>
      </w:r>
      <w:proofErr w:type="spellStart"/>
      <w:r w:rsidRPr="00A44F28">
        <w:rPr>
          <w:i/>
          <w:w w:val="105"/>
        </w:rPr>
        <w:t>Renditja</w:t>
      </w:r>
      <w:proofErr w:type="spellEnd"/>
      <w:r w:rsidRPr="00A44F28">
        <w:rPr>
          <w:i/>
          <w:w w:val="105"/>
        </w:rPr>
        <w:t xml:space="preserve"> e </w:t>
      </w:r>
      <w:proofErr w:type="spellStart"/>
      <w:r w:rsidRPr="00A44F28">
        <w:rPr>
          <w:i/>
          <w:w w:val="105"/>
        </w:rPr>
        <w:t>Shteteve</w:t>
      </w:r>
      <w:proofErr w:type="spellEnd"/>
      <w:r w:rsidRPr="00A44F28">
        <w:rPr>
          <w:i/>
          <w:w w:val="105"/>
        </w:rPr>
        <w:t xml:space="preserve">), </w:t>
      </w:r>
      <w:proofErr w:type="spellStart"/>
      <w:r w:rsidRPr="00A44F28">
        <w:rPr>
          <w:i/>
          <w:w w:val="105"/>
        </w:rPr>
        <w:t>shtjellime</w:t>
      </w:r>
      <w:proofErr w:type="spellEnd"/>
      <w:r w:rsidRPr="00A44F28">
        <w:rPr>
          <w:i/>
          <w:w w:val="105"/>
        </w:rPr>
        <w:t xml:space="preserve"> </w:t>
      </w:r>
      <w:proofErr w:type="spellStart"/>
      <w:r w:rsidRPr="00A44F28">
        <w:rPr>
          <w:i/>
          <w:w w:val="105"/>
        </w:rPr>
        <w:t>të</w:t>
      </w:r>
      <w:proofErr w:type="spellEnd"/>
      <w:r w:rsidRPr="00A44F28">
        <w:rPr>
          <w:i/>
          <w:w w:val="105"/>
        </w:rPr>
        <w:t xml:space="preserve"> </w:t>
      </w:r>
      <w:proofErr w:type="spellStart"/>
      <w:r w:rsidRPr="00A44F28">
        <w:rPr>
          <w:i/>
          <w:w w:val="105"/>
        </w:rPr>
        <w:t>autorit</w:t>
      </w:r>
      <w:proofErr w:type="spellEnd"/>
    </w:p>
    <w:p w14:paraId="69B26D3B" w14:textId="77777777" w:rsidR="00035088" w:rsidRDefault="00035088">
      <w:pPr>
        <w:pStyle w:val="BodyText"/>
        <w:rPr>
          <w:i/>
          <w:sz w:val="22"/>
        </w:rPr>
      </w:pPr>
    </w:p>
    <w:p w14:paraId="7D1552D0" w14:textId="77777777" w:rsidR="00DA62C7" w:rsidRDefault="00DA62C7">
      <w:pPr>
        <w:pStyle w:val="BodyText"/>
        <w:spacing w:before="8"/>
        <w:rPr>
          <w:i/>
          <w:sz w:val="16"/>
        </w:rPr>
      </w:pPr>
    </w:p>
    <w:p w14:paraId="3616E25C" w14:textId="77777777" w:rsidR="00DA62C7" w:rsidRDefault="00707778">
      <w:pPr>
        <w:pStyle w:val="BodyText"/>
        <w:spacing w:line="232" w:lineRule="auto"/>
        <w:ind w:left="1132" w:right="1230"/>
      </w:pPr>
      <w:proofErr w:type="spellStart"/>
      <w:r>
        <w:t>Për</w:t>
      </w:r>
      <w:proofErr w:type="spellEnd"/>
      <w:r>
        <w:t xml:space="preserve"> </w:t>
      </w:r>
      <w:proofErr w:type="spellStart"/>
      <w:r>
        <w:t>të</w:t>
      </w:r>
      <w:proofErr w:type="spellEnd"/>
      <w:r>
        <w:t xml:space="preserve"> </w:t>
      </w:r>
      <w:proofErr w:type="spellStart"/>
      <w:r>
        <w:t>analizuar</w:t>
      </w:r>
      <w:proofErr w:type="spellEnd"/>
      <w:r>
        <w:t xml:space="preserve"> </w:t>
      </w:r>
      <w:proofErr w:type="spellStart"/>
      <w:r>
        <w:t>më</w:t>
      </w:r>
      <w:proofErr w:type="spellEnd"/>
      <w:r>
        <w:t xml:space="preserve"> </w:t>
      </w:r>
      <w:proofErr w:type="spellStart"/>
      <w:r>
        <w:t>thellë</w:t>
      </w:r>
      <w:proofErr w:type="spellEnd"/>
      <w:r>
        <w:t xml:space="preserve"> </w:t>
      </w:r>
      <w:proofErr w:type="spellStart"/>
      <w:r>
        <w:t>specializimin</w:t>
      </w:r>
      <w:proofErr w:type="spellEnd"/>
      <w:r>
        <w:t xml:space="preserve"> </w:t>
      </w:r>
      <w:proofErr w:type="spellStart"/>
      <w:r>
        <w:t>shkencor</w:t>
      </w:r>
      <w:proofErr w:type="spellEnd"/>
      <w:r>
        <w:t xml:space="preserve"> </w:t>
      </w:r>
      <w:proofErr w:type="spellStart"/>
      <w:r>
        <w:t>në</w:t>
      </w:r>
      <w:proofErr w:type="spellEnd"/>
      <w:r>
        <w:t xml:space="preserve"> </w:t>
      </w:r>
      <w:proofErr w:type="spellStart"/>
      <w:r>
        <w:t>Shqipëri</w:t>
      </w:r>
      <w:proofErr w:type="spellEnd"/>
      <w:r>
        <w:t xml:space="preserve"> </w:t>
      </w:r>
      <w:proofErr w:type="spellStart"/>
      <w:r>
        <w:t>krahasuar</w:t>
      </w:r>
      <w:proofErr w:type="spellEnd"/>
      <w:r>
        <w:t xml:space="preserve"> me </w:t>
      </w:r>
      <w:proofErr w:type="spellStart"/>
      <w:r>
        <w:t>rajonin</w:t>
      </w:r>
      <w:proofErr w:type="spellEnd"/>
      <w:r>
        <w:t xml:space="preserve"> e </w:t>
      </w:r>
      <w:proofErr w:type="spellStart"/>
      <w:r>
        <w:t>Ballkanit</w:t>
      </w:r>
      <w:proofErr w:type="spellEnd"/>
      <w:r>
        <w:t xml:space="preserve"> </w:t>
      </w:r>
      <w:proofErr w:type="spellStart"/>
      <w:r>
        <w:t>Perëndimor</w:t>
      </w:r>
      <w:proofErr w:type="spellEnd"/>
      <w:r>
        <w:t xml:space="preserve">, </w:t>
      </w:r>
      <w:proofErr w:type="spellStart"/>
      <w:r>
        <w:t>është</w:t>
      </w:r>
      <w:proofErr w:type="spellEnd"/>
      <w:r>
        <w:t xml:space="preserve"> </w:t>
      </w:r>
      <w:proofErr w:type="spellStart"/>
      <w:r>
        <w:t>përdorur</w:t>
      </w:r>
      <w:proofErr w:type="spellEnd"/>
      <w:r>
        <w:t xml:space="preserve"> </w:t>
      </w:r>
      <w:proofErr w:type="spellStart"/>
      <w:r>
        <w:t>Koeficienti</w:t>
      </w:r>
      <w:proofErr w:type="spellEnd"/>
      <w:r>
        <w:t xml:space="preserve"> </w:t>
      </w:r>
      <w:proofErr w:type="spellStart"/>
      <w:r>
        <w:t>i</w:t>
      </w:r>
      <w:proofErr w:type="spellEnd"/>
      <w:r>
        <w:t xml:space="preserve"> </w:t>
      </w:r>
      <w:proofErr w:type="spellStart"/>
      <w:r>
        <w:t>Vendndodhjes</w:t>
      </w:r>
      <w:proofErr w:type="spellEnd"/>
      <w:r>
        <w:t>.</w:t>
      </w:r>
    </w:p>
    <w:p w14:paraId="26F6B35F" w14:textId="77777777" w:rsidR="00DA62C7" w:rsidRPr="00035088" w:rsidRDefault="00035088">
      <w:pPr>
        <w:spacing w:before="113"/>
        <w:ind w:left="5034" w:right="5035"/>
        <w:jc w:val="center"/>
        <w:rPr>
          <w:rFonts w:ascii="Cambria Math" w:eastAsia="Cambria Math" w:hAnsi="Cambria Math"/>
          <w:sz w:val="28"/>
          <w:szCs w:val="28"/>
        </w:rPr>
      </w:pPr>
      <w:r w:rsidRPr="00035088">
        <w:rPr>
          <w:rFonts w:ascii="Cambria Math" w:eastAsia="Cambria Math" w:hAnsi="Cambria Math"/>
          <w:w w:val="57"/>
          <w:sz w:val="28"/>
          <w:szCs w:val="28"/>
        </w:rPr>
        <w:t>𝑳Q</w:t>
      </w:r>
      <w:r w:rsidRPr="00035088">
        <w:rPr>
          <w:rFonts w:ascii="Cambria Math" w:eastAsia="Cambria Math" w:hAnsi="Cambria Math"/>
          <w:w w:val="49"/>
          <w:position w:val="-3"/>
          <w:sz w:val="28"/>
          <w:szCs w:val="28"/>
        </w:rPr>
        <w:t>𝒊</w:t>
      </w:r>
      <w:r w:rsidR="00707778" w:rsidRPr="00035088">
        <w:rPr>
          <w:rFonts w:ascii="Cambria Math" w:eastAsia="Cambria Math" w:hAnsi="Cambria Math"/>
          <w:spacing w:val="12"/>
          <w:position w:val="-3"/>
          <w:sz w:val="28"/>
          <w:szCs w:val="28"/>
        </w:rPr>
        <w:t xml:space="preserve"> </w:t>
      </w:r>
      <w:r w:rsidR="00707778" w:rsidRPr="00035088">
        <w:rPr>
          <w:rFonts w:ascii="Cambria Math" w:eastAsia="Cambria Math" w:hAnsi="Cambria Math"/>
          <w:w w:val="99"/>
          <w:sz w:val="28"/>
          <w:szCs w:val="28"/>
        </w:rPr>
        <w:t>=</w:t>
      </w:r>
      <w:r w:rsidR="00707778" w:rsidRPr="00035088">
        <w:rPr>
          <w:rFonts w:ascii="Cambria Math" w:eastAsia="Cambria Math" w:hAnsi="Cambria Math"/>
          <w:spacing w:val="12"/>
          <w:sz w:val="28"/>
          <w:szCs w:val="28"/>
        </w:rPr>
        <w:t>(</w:t>
      </w:r>
      <w:r w:rsidRPr="00035088">
        <w:rPr>
          <w:rFonts w:ascii="Cambria Math" w:eastAsia="Cambria Math" w:hAnsi="Cambria Math"/>
          <w:w w:val="49"/>
          <w:sz w:val="28"/>
          <w:szCs w:val="28"/>
        </w:rPr>
        <w:t>𝒆</w:t>
      </w:r>
      <w:r w:rsidR="00707778" w:rsidRPr="00035088">
        <w:rPr>
          <w:rFonts w:ascii="Cambria Math" w:eastAsia="Cambria Math" w:hAnsi="Cambria Math"/>
          <w:w w:val="49"/>
          <w:position w:val="-3"/>
          <w:sz w:val="28"/>
          <w:szCs w:val="28"/>
        </w:rPr>
        <w:t>𝒊𝒊</w:t>
      </w:r>
      <w:r w:rsidR="00707778" w:rsidRPr="00035088">
        <w:rPr>
          <w:rFonts w:ascii="Cambria Math" w:eastAsia="Cambria Math" w:hAnsi="Cambria Math"/>
          <w:spacing w:val="-1"/>
          <w:w w:val="99"/>
          <w:position w:val="1"/>
          <w:sz w:val="28"/>
          <w:szCs w:val="28"/>
        </w:rPr>
        <w:t>⁄</w:t>
      </w:r>
      <w:r w:rsidR="00707778" w:rsidRPr="00035088">
        <w:rPr>
          <w:rFonts w:ascii="Cambria Math" w:eastAsia="Cambria Math" w:hAnsi="Cambria Math"/>
          <w:w w:val="49"/>
          <w:sz w:val="28"/>
          <w:szCs w:val="28"/>
        </w:rPr>
        <w:t>𝒆𝒆)/(</w:t>
      </w:r>
      <w:r w:rsidRPr="00035088">
        <w:rPr>
          <w:rFonts w:ascii="Cambria Math" w:eastAsia="Cambria Math" w:hAnsi="Cambria Math"/>
          <w:w w:val="49"/>
          <w:sz w:val="28"/>
          <w:szCs w:val="28"/>
        </w:rPr>
        <w:t>𝑬</w:t>
      </w:r>
      <w:r w:rsidRPr="00035088">
        <w:rPr>
          <w:rFonts w:ascii="Cambria Math" w:eastAsia="Cambria Math" w:hAnsi="Cambria Math"/>
          <w:w w:val="49"/>
          <w:position w:val="-3"/>
          <w:sz w:val="28"/>
          <w:szCs w:val="28"/>
        </w:rPr>
        <w:t>𝒊</w:t>
      </w:r>
      <w:r w:rsidR="00707778" w:rsidRPr="00035088">
        <w:rPr>
          <w:rFonts w:ascii="Cambria Math" w:eastAsia="Cambria Math" w:hAnsi="Cambria Math"/>
          <w:w w:val="99"/>
          <w:position w:val="1"/>
          <w:sz w:val="28"/>
          <w:szCs w:val="28"/>
        </w:rPr>
        <w:t>⁄</w:t>
      </w:r>
      <w:r w:rsidRPr="00035088">
        <w:rPr>
          <w:rFonts w:ascii="Cambria Math" w:eastAsia="Cambria Math" w:hAnsi="Cambria Math"/>
          <w:w w:val="49"/>
          <w:sz w:val="28"/>
          <w:szCs w:val="28"/>
        </w:rPr>
        <w:t>𝑬</w:t>
      </w:r>
      <w:r w:rsidR="00707778" w:rsidRPr="00035088">
        <w:rPr>
          <w:rFonts w:ascii="Cambria Math" w:eastAsia="Cambria Math" w:hAnsi="Cambria Math"/>
          <w:w w:val="49"/>
          <w:sz w:val="28"/>
          <w:szCs w:val="28"/>
        </w:rPr>
        <w:t>)</w:t>
      </w:r>
    </w:p>
    <w:p w14:paraId="614C1615" w14:textId="77777777" w:rsidR="00DA62C7" w:rsidRDefault="00707778">
      <w:pPr>
        <w:pStyle w:val="BodyText"/>
        <w:spacing w:before="82"/>
        <w:ind w:left="1840"/>
      </w:pPr>
      <w:proofErr w:type="spellStart"/>
      <w:r>
        <w:t>ku</w:t>
      </w:r>
      <w:proofErr w:type="spellEnd"/>
    </w:p>
    <w:p w14:paraId="3EF803EA" w14:textId="77777777" w:rsidR="00DA62C7" w:rsidRDefault="00035088">
      <w:pPr>
        <w:pStyle w:val="BodyText"/>
        <w:spacing w:before="121" w:line="252" w:lineRule="exact"/>
        <w:ind w:left="1840"/>
      </w:pPr>
      <w:r w:rsidRPr="00035088">
        <w:rPr>
          <w:rFonts w:ascii="Cambria Math" w:eastAsia="Cambria Math"/>
          <w:w w:val="90"/>
          <w:sz w:val="24"/>
        </w:rPr>
        <w:t>𝒆</w:t>
      </w:r>
      <w:r w:rsidR="00707778" w:rsidRPr="00035088">
        <w:rPr>
          <w:rFonts w:ascii="Cambria Math" w:eastAsia="Cambria Math"/>
          <w:w w:val="90"/>
          <w:sz w:val="24"/>
          <w:vertAlign w:val="subscript"/>
        </w:rPr>
        <w:t>𝒊</w:t>
      </w:r>
      <w:r w:rsidR="00707778">
        <w:t xml:space="preserve">= </w:t>
      </w:r>
      <w:proofErr w:type="spellStart"/>
      <w:r w:rsidR="00707778">
        <w:t>numri</w:t>
      </w:r>
      <w:proofErr w:type="spellEnd"/>
      <w:r w:rsidR="00707778">
        <w:t xml:space="preserve"> </w:t>
      </w:r>
      <w:proofErr w:type="spellStart"/>
      <w:r w:rsidR="00707778">
        <w:t>i</w:t>
      </w:r>
      <w:proofErr w:type="spellEnd"/>
      <w:r w:rsidR="00707778">
        <w:t xml:space="preserve"> </w:t>
      </w:r>
      <w:proofErr w:type="spellStart"/>
      <w:r w:rsidR="00707778">
        <w:t>botimeve</w:t>
      </w:r>
      <w:proofErr w:type="spellEnd"/>
      <w:r w:rsidR="00707778">
        <w:t xml:space="preserve"> </w:t>
      </w:r>
      <w:proofErr w:type="spellStart"/>
      <w:r w:rsidR="00707778">
        <w:t>në</w:t>
      </w:r>
      <w:proofErr w:type="spellEnd"/>
      <w:r w:rsidR="00707778">
        <w:t xml:space="preserve"> </w:t>
      </w:r>
      <w:proofErr w:type="spellStart"/>
      <w:r w:rsidR="00707778">
        <w:t>fushën</w:t>
      </w:r>
      <w:proofErr w:type="spellEnd"/>
      <w:r w:rsidR="00707778">
        <w:t xml:space="preserve"> </w:t>
      </w:r>
      <w:proofErr w:type="spellStart"/>
      <w:r w:rsidR="00707778">
        <w:t>shkencore</w:t>
      </w:r>
      <w:proofErr w:type="spellEnd"/>
      <w:r w:rsidR="00707778">
        <w:t xml:space="preserve"> </w:t>
      </w:r>
      <w:proofErr w:type="spellStart"/>
      <w:r w:rsidR="00707778">
        <w:t>i</w:t>
      </w:r>
      <w:proofErr w:type="spellEnd"/>
      <w:r w:rsidR="00707778">
        <w:t xml:space="preserve"> </w:t>
      </w:r>
      <w:proofErr w:type="spellStart"/>
      <w:r w:rsidR="00707778">
        <w:t>në</w:t>
      </w:r>
      <w:proofErr w:type="spellEnd"/>
      <w:r w:rsidR="00707778">
        <w:t xml:space="preserve"> </w:t>
      </w:r>
      <w:proofErr w:type="spellStart"/>
      <w:r w:rsidR="00707778">
        <w:t>Shqipëri</w:t>
      </w:r>
      <w:proofErr w:type="spellEnd"/>
    </w:p>
    <w:p w14:paraId="4BBAEB25" w14:textId="77777777" w:rsidR="00DA62C7" w:rsidRDefault="00707778">
      <w:pPr>
        <w:pStyle w:val="BodyText"/>
        <w:spacing w:line="234" w:lineRule="exact"/>
        <w:ind w:left="1840"/>
      </w:pPr>
      <w:r>
        <w:rPr>
          <w:rFonts w:ascii="Cambria Math" w:eastAsia="Cambria Math"/>
          <w:w w:val="90"/>
        </w:rPr>
        <w:t>𝒆</w:t>
      </w:r>
      <w:r>
        <w:t xml:space="preserve">= </w:t>
      </w:r>
      <w:proofErr w:type="spellStart"/>
      <w:r>
        <w:t>numri</w:t>
      </w:r>
      <w:proofErr w:type="spellEnd"/>
      <w:r>
        <w:t xml:space="preserve"> total </w:t>
      </w:r>
      <w:proofErr w:type="spellStart"/>
      <w:r>
        <w:t>i</w:t>
      </w:r>
      <w:proofErr w:type="spellEnd"/>
      <w:r>
        <w:t xml:space="preserve"> </w:t>
      </w:r>
      <w:proofErr w:type="spellStart"/>
      <w:r>
        <w:t>botimeve</w:t>
      </w:r>
      <w:proofErr w:type="spellEnd"/>
      <w:r>
        <w:t xml:space="preserve"> </w:t>
      </w:r>
      <w:proofErr w:type="spellStart"/>
      <w:r>
        <w:t>në</w:t>
      </w:r>
      <w:proofErr w:type="spellEnd"/>
      <w:r>
        <w:t xml:space="preserve"> </w:t>
      </w:r>
      <w:proofErr w:type="spellStart"/>
      <w:r>
        <w:t>Shqipëri</w:t>
      </w:r>
      <w:proofErr w:type="spellEnd"/>
    </w:p>
    <w:p w14:paraId="5CDBBAB0" w14:textId="77777777" w:rsidR="00DA62C7" w:rsidRDefault="00035088">
      <w:pPr>
        <w:pStyle w:val="BodyText"/>
        <w:spacing w:line="252" w:lineRule="exact"/>
        <w:ind w:left="1840"/>
      </w:pPr>
      <w:r w:rsidRPr="008323AF">
        <w:rPr>
          <w:rFonts w:ascii="Cambria Math" w:eastAsia="Cambria Math"/>
          <w:w w:val="49"/>
          <w:sz w:val="32"/>
        </w:rPr>
        <w:t>𝑬</w:t>
      </w:r>
      <w:r w:rsidRPr="008323AF">
        <w:rPr>
          <w:rFonts w:ascii="Cambria Math" w:eastAsia="Cambria Math"/>
          <w:w w:val="49"/>
          <w:sz w:val="32"/>
          <w:vertAlign w:val="subscript"/>
        </w:rPr>
        <w:t>𝒊</w:t>
      </w:r>
      <w:r w:rsidR="00707778">
        <w:rPr>
          <w:rFonts w:ascii="Cambria Math" w:eastAsia="Cambria Math"/>
          <w:w w:val="49"/>
        </w:rPr>
        <w:t>=</w:t>
      </w:r>
      <w:proofErr w:type="spellStart"/>
      <w:r w:rsidR="008323AF">
        <w:rPr>
          <w:spacing w:val="6"/>
        </w:rPr>
        <w:t>numri</w:t>
      </w:r>
      <w:proofErr w:type="spellEnd"/>
      <w:r w:rsidR="008323AF">
        <w:rPr>
          <w:spacing w:val="6"/>
        </w:rPr>
        <w:t xml:space="preserve"> </w:t>
      </w:r>
      <w:proofErr w:type="spellStart"/>
      <w:r w:rsidR="008323AF">
        <w:rPr>
          <w:spacing w:val="6"/>
        </w:rPr>
        <w:t>i</w:t>
      </w:r>
      <w:proofErr w:type="spellEnd"/>
      <w:r w:rsidR="008323AF">
        <w:rPr>
          <w:spacing w:val="6"/>
        </w:rPr>
        <w:t xml:space="preserve"> </w:t>
      </w:r>
      <w:proofErr w:type="spellStart"/>
      <w:r w:rsidR="008323AF">
        <w:rPr>
          <w:spacing w:val="6"/>
        </w:rPr>
        <w:t>publikimeve</w:t>
      </w:r>
      <w:proofErr w:type="spellEnd"/>
      <w:r w:rsidR="008323AF">
        <w:rPr>
          <w:spacing w:val="6"/>
        </w:rPr>
        <w:t xml:space="preserve"> </w:t>
      </w:r>
      <w:proofErr w:type="spellStart"/>
      <w:r w:rsidR="008323AF">
        <w:rPr>
          <w:spacing w:val="6"/>
        </w:rPr>
        <w:t>në</w:t>
      </w:r>
      <w:proofErr w:type="spellEnd"/>
      <w:r w:rsidR="008323AF">
        <w:rPr>
          <w:spacing w:val="6"/>
        </w:rPr>
        <w:t xml:space="preserve"> </w:t>
      </w:r>
      <w:proofErr w:type="spellStart"/>
      <w:r w:rsidR="008323AF">
        <w:rPr>
          <w:spacing w:val="6"/>
        </w:rPr>
        <w:t>fushën</w:t>
      </w:r>
      <w:proofErr w:type="spellEnd"/>
      <w:r w:rsidR="008323AF">
        <w:rPr>
          <w:spacing w:val="6"/>
        </w:rPr>
        <w:t xml:space="preserve"> </w:t>
      </w:r>
      <w:proofErr w:type="spellStart"/>
      <w:r w:rsidR="008323AF">
        <w:rPr>
          <w:spacing w:val="6"/>
        </w:rPr>
        <w:t>shkencore</w:t>
      </w:r>
      <w:proofErr w:type="spellEnd"/>
      <w:r w:rsidR="008323AF">
        <w:rPr>
          <w:spacing w:val="6"/>
        </w:rPr>
        <w:t xml:space="preserve"> </w:t>
      </w:r>
      <w:proofErr w:type="spellStart"/>
      <w:r w:rsidR="008323AF">
        <w:rPr>
          <w:spacing w:val="6"/>
        </w:rPr>
        <w:t>i</w:t>
      </w:r>
      <w:proofErr w:type="spellEnd"/>
      <w:r w:rsidR="008323AF">
        <w:rPr>
          <w:spacing w:val="6"/>
        </w:rPr>
        <w:t xml:space="preserve"> </w:t>
      </w:r>
      <w:proofErr w:type="spellStart"/>
      <w:r w:rsidR="008323AF">
        <w:rPr>
          <w:spacing w:val="6"/>
        </w:rPr>
        <w:t>të</w:t>
      </w:r>
      <w:proofErr w:type="spellEnd"/>
      <w:r w:rsidR="008323AF">
        <w:rPr>
          <w:spacing w:val="6"/>
        </w:rPr>
        <w:t xml:space="preserve"> </w:t>
      </w:r>
      <w:proofErr w:type="spellStart"/>
      <w:r w:rsidR="008323AF">
        <w:rPr>
          <w:spacing w:val="6"/>
        </w:rPr>
        <w:t>treguesit-referencë</w:t>
      </w:r>
      <w:proofErr w:type="spellEnd"/>
      <w:r w:rsidR="008323AF">
        <w:rPr>
          <w:spacing w:val="6"/>
        </w:rPr>
        <w:t xml:space="preserve"> (</w:t>
      </w:r>
      <w:proofErr w:type="spellStart"/>
      <w:r w:rsidR="008323AF">
        <w:rPr>
          <w:spacing w:val="6"/>
        </w:rPr>
        <w:t>matës</w:t>
      </w:r>
      <w:proofErr w:type="spellEnd"/>
      <w:r w:rsidR="008323AF">
        <w:rPr>
          <w:spacing w:val="6"/>
        </w:rPr>
        <w:t xml:space="preserve">) </w:t>
      </w:r>
      <w:proofErr w:type="spellStart"/>
      <w:r w:rsidR="008323AF">
        <w:rPr>
          <w:spacing w:val="6"/>
        </w:rPr>
        <w:t>të</w:t>
      </w:r>
      <w:proofErr w:type="spellEnd"/>
      <w:r w:rsidR="008323AF">
        <w:rPr>
          <w:spacing w:val="6"/>
        </w:rPr>
        <w:t xml:space="preserve"> </w:t>
      </w:r>
      <w:proofErr w:type="spellStart"/>
      <w:r w:rsidR="00707778">
        <w:rPr>
          <w:w w:val="97"/>
        </w:rPr>
        <w:t>ekonomisë</w:t>
      </w:r>
      <w:proofErr w:type="spellEnd"/>
      <w:r w:rsidR="008323AF">
        <w:rPr>
          <w:w w:val="97"/>
        </w:rPr>
        <w:t xml:space="preserve"> </w:t>
      </w:r>
      <w:r w:rsidR="008323AF">
        <w:rPr>
          <w:spacing w:val="10"/>
        </w:rPr>
        <w:t>(</w:t>
      </w:r>
      <w:proofErr w:type="spellStart"/>
      <w:r w:rsidR="008323AF">
        <w:rPr>
          <w:spacing w:val="10"/>
        </w:rPr>
        <w:t>këtu</w:t>
      </w:r>
      <w:proofErr w:type="spellEnd"/>
      <w:r w:rsidR="00707778">
        <w:rPr>
          <w:w w:val="97"/>
        </w:rPr>
        <w:t>:</w:t>
      </w:r>
      <w:r w:rsidR="00707778">
        <w:rPr>
          <w:spacing w:val="6"/>
        </w:rPr>
        <w:t xml:space="preserve"> </w:t>
      </w:r>
      <w:r w:rsidR="00707778">
        <w:rPr>
          <w:w w:val="91"/>
        </w:rPr>
        <w:t>BB)</w:t>
      </w:r>
    </w:p>
    <w:p w14:paraId="7495E061" w14:textId="77777777" w:rsidR="00DA62C7" w:rsidRDefault="00035088">
      <w:pPr>
        <w:pStyle w:val="BodyText"/>
        <w:spacing w:line="236" w:lineRule="exact"/>
        <w:ind w:left="1840"/>
      </w:pPr>
      <w:r>
        <w:rPr>
          <w:rFonts w:ascii="Cambria Math" w:eastAsia="Cambria Math"/>
          <w:w w:val="90"/>
        </w:rPr>
        <w:t>𝑬</w:t>
      </w:r>
      <w:r w:rsidR="00707778">
        <w:t xml:space="preserve">= </w:t>
      </w:r>
      <w:proofErr w:type="spellStart"/>
      <w:r w:rsidR="00707778">
        <w:t>numri</w:t>
      </w:r>
      <w:proofErr w:type="spellEnd"/>
      <w:r w:rsidR="00707778">
        <w:t xml:space="preserve"> total </w:t>
      </w:r>
      <w:proofErr w:type="spellStart"/>
      <w:r w:rsidR="00707778">
        <w:t>i</w:t>
      </w:r>
      <w:proofErr w:type="spellEnd"/>
      <w:r w:rsidR="00707778">
        <w:t xml:space="preserve"> </w:t>
      </w:r>
      <w:proofErr w:type="spellStart"/>
      <w:r w:rsidR="00707778">
        <w:t>publikimeve</w:t>
      </w:r>
      <w:proofErr w:type="spellEnd"/>
      <w:r w:rsidR="00707778">
        <w:t xml:space="preserve"> </w:t>
      </w:r>
      <w:proofErr w:type="spellStart"/>
      <w:r w:rsidR="00707778">
        <w:t>në</w:t>
      </w:r>
      <w:proofErr w:type="spellEnd"/>
      <w:r w:rsidR="00707778">
        <w:t xml:space="preserve"> </w:t>
      </w:r>
      <w:proofErr w:type="spellStart"/>
      <w:r w:rsidR="00707778">
        <w:t>ekonominë</w:t>
      </w:r>
      <w:proofErr w:type="spellEnd"/>
      <w:r w:rsidR="00707778">
        <w:t xml:space="preserve"> </w:t>
      </w:r>
      <w:proofErr w:type="spellStart"/>
      <w:r w:rsidR="00707778">
        <w:t>standarde</w:t>
      </w:r>
      <w:proofErr w:type="spellEnd"/>
      <w:r w:rsidR="00707778">
        <w:t xml:space="preserve"> (</w:t>
      </w:r>
      <w:proofErr w:type="spellStart"/>
      <w:r w:rsidR="00707778">
        <w:t>këtu</w:t>
      </w:r>
      <w:proofErr w:type="spellEnd"/>
      <w:r w:rsidR="00707778">
        <w:t>: BB)</w:t>
      </w:r>
    </w:p>
    <w:p w14:paraId="34CDDF67" w14:textId="77777777" w:rsidR="00DA62C7" w:rsidRDefault="00DA62C7">
      <w:pPr>
        <w:pStyle w:val="BodyText"/>
        <w:rPr>
          <w:sz w:val="22"/>
        </w:rPr>
      </w:pPr>
    </w:p>
    <w:p w14:paraId="59003720" w14:textId="77777777" w:rsidR="00DA62C7" w:rsidRDefault="00DA62C7">
      <w:pPr>
        <w:pStyle w:val="BodyText"/>
        <w:spacing w:before="8"/>
        <w:rPr>
          <w:sz w:val="16"/>
        </w:rPr>
      </w:pPr>
    </w:p>
    <w:p w14:paraId="784FB61D" w14:textId="77777777" w:rsidR="00DA62C7" w:rsidRDefault="00707778">
      <w:pPr>
        <w:pStyle w:val="BodyText"/>
        <w:spacing w:line="232" w:lineRule="auto"/>
        <w:ind w:left="1133" w:right="1130" w:hanging="1"/>
        <w:jc w:val="both"/>
      </w:pPr>
      <w:proofErr w:type="spellStart"/>
      <w:r>
        <w:t>Tabela</w:t>
      </w:r>
      <w:proofErr w:type="spellEnd"/>
      <w:r>
        <w:t xml:space="preserve"> 5 </w:t>
      </w:r>
      <w:proofErr w:type="spellStart"/>
      <w:r>
        <w:t>tregon</w:t>
      </w:r>
      <w:proofErr w:type="spellEnd"/>
      <w:r>
        <w:t xml:space="preserve"> </w:t>
      </w:r>
      <w:proofErr w:type="spellStart"/>
      <w:r>
        <w:t>tre</w:t>
      </w:r>
      <w:proofErr w:type="spellEnd"/>
      <w:r>
        <w:t xml:space="preserve"> </w:t>
      </w:r>
      <w:proofErr w:type="spellStart"/>
      <w:r>
        <w:t>fusha</w:t>
      </w:r>
      <w:proofErr w:type="spellEnd"/>
      <w:r>
        <w:t xml:space="preserve"> </w:t>
      </w:r>
      <w:proofErr w:type="spellStart"/>
      <w:r>
        <w:t>shkencore</w:t>
      </w:r>
      <w:proofErr w:type="spellEnd"/>
      <w:r>
        <w:t xml:space="preserve"> </w:t>
      </w:r>
      <w:proofErr w:type="spellStart"/>
      <w:r>
        <w:t>në</w:t>
      </w:r>
      <w:proofErr w:type="spellEnd"/>
      <w:r>
        <w:t xml:space="preserve"> </w:t>
      </w:r>
      <w:proofErr w:type="spellStart"/>
      <w:r>
        <w:t>të</w:t>
      </w:r>
      <w:proofErr w:type="spellEnd"/>
      <w:r>
        <w:t xml:space="preserve"> </w:t>
      </w:r>
      <w:proofErr w:type="spellStart"/>
      <w:r>
        <w:t>cilat</w:t>
      </w:r>
      <w:proofErr w:type="spellEnd"/>
      <w:r>
        <w:t xml:space="preserve"> </w:t>
      </w:r>
      <w:proofErr w:type="spellStart"/>
      <w:r>
        <w:t>Shqipëria</w:t>
      </w:r>
      <w:proofErr w:type="spellEnd"/>
      <w:r>
        <w:t xml:space="preserve"> ka </w:t>
      </w:r>
      <w:proofErr w:type="spellStart"/>
      <w:r>
        <w:t>përqindje</w:t>
      </w:r>
      <w:proofErr w:type="spellEnd"/>
      <w:r>
        <w:t xml:space="preserve"> </w:t>
      </w:r>
      <w:proofErr w:type="spellStart"/>
      <w:r>
        <w:t>botimesh</w:t>
      </w:r>
      <w:proofErr w:type="spellEnd"/>
      <w:r>
        <w:t xml:space="preserve"> </w:t>
      </w:r>
      <w:proofErr w:type="spellStart"/>
      <w:r>
        <w:t>të</w:t>
      </w:r>
      <w:proofErr w:type="spellEnd"/>
      <w:r>
        <w:t xml:space="preserve"> </w:t>
      </w:r>
      <w:proofErr w:type="spellStart"/>
      <w:r>
        <w:t>cilat</w:t>
      </w:r>
      <w:proofErr w:type="spellEnd"/>
      <w:r>
        <w:t xml:space="preserve"> </w:t>
      </w:r>
      <w:proofErr w:type="spellStart"/>
      <w:r>
        <w:t>janë</w:t>
      </w:r>
      <w:proofErr w:type="spellEnd"/>
      <w:r>
        <w:t xml:space="preserve"> </w:t>
      </w:r>
      <w:proofErr w:type="spellStart"/>
      <w:r>
        <w:t>shumë</w:t>
      </w:r>
      <w:proofErr w:type="spellEnd"/>
      <w:r>
        <w:t xml:space="preserve"> </w:t>
      </w:r>
      <w:proofErr w:type="spellStart"/>
      <w:r>
        <w:t>më</w:t>
      </w:r>
      <w:proofErr w:type="spellEnd"/>
      <w:r>
        <w:t xml:space="preserve"> </w:t>
      </w:r>
      <w:proofErr w:type="spellStart"/>
      <w:r>
        <w:t>të</w:t>
      </w:r>
      <w:proofErr w:type="spellEnd"/>
      <w:r>
        <w:t xml:space="preserve"> </w:t>
      </w:r>
      <w:proofErr w:type="spellStart"/>
      <w:r>
        <w:t>larta</w:t>
      </w:r>
      <w:proofErr w:type="spellEnd"/>
      <w:r>
        <w:t xml:space="preserve"> se </w:t>
      </w:r>
      <w:proofErr w:type="spellStart"/>
      <w:r>
        <w:t>ato</w:t>
      </w:r>
      <w:proofErr w:type="spellEnd"/>
      <w:r>
        <w:t xml:space="preserve"> </w:t>
      </w:r>
      <w:proofErr w:type="spellStart"/>
      <w:r>
        <w:t>në</w:t>
      </w:r>
      <w:proofErr w:type="spellEnd"/>
      <w:r>
        <w:t xml:space="preserve"> </w:t>
      </w:r>
      <w:proofErr w:type="spellStart"/>
      <w:r>
        <w:t>vendet</w:t>
      </w:r>
      <w:proofErr w:type="spellEnd"/>
      <w:r>
        <w:t xml:space="preserve"> e </w:t>
      </w:r>
      <w:proofErr w:type="spellStart"/>
      <w:r>
        <w:t>tjera</w:t>
      </w:r>
      <w:proofErr w:type="spellEnd"/>
      <w:r>
        <w:t xml:space="preserve"> </w:t>
      </w:r>
      <w:proofErr w:type="spellStart"/>
      <w:r>
        <w:t>të</w:t>
      </w:r>
      <w:proofErr w:type="spellEnd"/>
      <w:r>
        <w:t xml:space="preserve"> </w:t>
      </w:r>
      <w:proofErr w:type="spellStart"/>
      <w:r>
        <w:t>Ballkanit</w:t>
      </w:r>
      <w:proofErr w:type="spellEnd"/>
      <w:r>
        <w:t xml:space="preserve"> </w:t>
      </w:r>
      <w:proofErr w:type="spellStart"/>
      <w:r>
        <w:t>Pe</w:t>
      </w:r>
      <w:r w:rsidR="008323AF">
        <w:t>rëndimor</w:t>
      </w:r>
      <w:proofErr w:type="spellEnd"/>
      <w:r w:rsidR="008323AF">
        <w:t xml:space="preserve"> </w:t>
      </w:r>
      <w:proofErr w:type="spellStart"/>
      <w:r w:rsidR="008323AF">
        <w:t>për</w:t>
      </w:r>
      <w:proofErr w:type="spellEnd"/>
      <w:r w:rsidR="008323AF">
        <w:t xml:space="preserve"> </w:t>
      </w:r>
      <w:proofErr w:type="spellStart"/>
      <w:r w:rsidR="008323AF">
        <w:t>periudhën</w:t>
      </w:r>
      <w:proofErr w:type="spellEnd"/>
      <w:r w:rsidR="008323AF">
        <w:t xml:space="preserve"> </w:t>
      </w:r>
      <w:proofErr w:type="spellStart"/>
      <w:r w:rsidR="008323AF">
        <w:t>referëncës</w:t>
      </w:r>
      <w:proofErr w:type="spellEnd"/>
      <w:r>
        <w:t xml:space="preserve">: Ekonomi, </w:t>
      </w:r>
      <w:proofErr w:type="spellStart"/>
      <w:r>
        <w:t>Ekonometri</w:t>
      </w:r>
      <w:proofErr w:type="spellEnd"/>
      <w:r>
        <w:t xml:space="preserve"> </w:t>
      </w:r>
      <w:proofErr w:type="spellStart"/>
      <w:r>
        <w:t>dhe</w:t>
      </w:r>
      <w:proofErr w:type="spellEnd"/>
      <w:r>
        <w:t xml:space="preserve"> </w:t>
      </w:r>
      <w:proofErr w:type="spellStart"/>
      <w:r>
        <w:t>Financë</w:t>
      </w:r>
      <w:proofErr w:type="spellEnd"/>
      <w:r>
        <w:t xml:space="preserve"> (LQ= 6.324), Arte </w:t>
      </w:r>
      <w:proofErr w:type="spellStart"/>
      <w:r>
        <w:t>dhe</w:t>
      </w:r>
      <w:proofErr w:type="spellEnd"/>
      <w:r>
        <w:t xml:space="preserve"> </w:t>
      </w:r>
      <w:proofErr w:type="spellStart"/>
      <w:r>
        <w:t>Shkencat</w:t>
      </w:r>
      <w:proofErr w:type="spellEnd"/>
      <w:r>
        <w:t xml:space="preserve"> Humane (LQ= 4.277), </w:t>
      </w:r>
      <w:proofErr w:type="spellStart"/>
      <w:r>
        <w:t>Stomatologji</w:t>
      </w:r>
      <w:proofErr w:type="spellEnd"/>
      <w:r>
        <w:t xml:space="preserve"> (LQ). = 2.901). </w:t>
      </w:r>
      <w:proofErr w:type="spellStart"/>
      <w:r>
        <w:t>Fushat</w:t>
      </w:r>
      <w:proofErr w:type="spellEnd"/>
      <w:r>
        <w:t xml:space="preserve"> e </w:t>
      </w:r>
      <w:proofErr w:type="spellStart"/>
      <w:r>
        <w:t>tjera</w:t>
      </w:r>
      <w:proofErr w:type="spellEnd"/>
      <w:r>
        <w:t xml:space="preserve"> </w:t>
      </w:r>
      <w:proofErr w:type="spellStart"/>
      <w:r>
        <w:t>në</w:t>
      </w:r>
      <w:proofErr w:type="spellEnd"/>
      <w:r>
        <w:t xml:space="preserve"> </w:t>
      </w:r>
      <w:proofErr w:type="spellStart"/>
      <w:r>
        <w:t>të</w:t>
      </w:r>
      <w:proofErr w:type="spellEnd"/>
      <w:r>
        <w:t xml:space="preserve"> </w:t>
      </w:r>
      <w:proofErr w:type="spellStart"/>
      <w:r>
        <w:t>cilat</w:t>
      </w:r>
      <w:proofErr w:type="spellEnd"/>
      <w:r>
        <w:t xml:space="preserve"> </w:t>
      </w:r>
      <w:proofErr w:type="spellStart"/>
      <w:r>
        <w:t>Shqipëria</w:t>
      </w:r>
      <w:proofErr w:type="spellEnd"/>
      <w:r>
        <w:t xml:space="preserve"> </w:t>
      </w:r>
      <w:proofErr w:type="spellStart"/>
      <w:r>
        <w:t>tregon</w:t>
      </w:r>
      <w:proofErr w:type="spellEnd"/>
      <w:r>
        <w:t xml:space="preserve"> </w:t>
      </w:r>
      <w:proofErr w:type="spellStart"/>
      <w:r>
        <w:t>një</w:t>
      </w:r>
      <w:proofErr w:type="spellEnd"/>
      <w:r>
        <w:t xml:space="preserve"> </w:t>
      </w:r>
      <w:proofErr w:type="spellStart"/>
      <w:r>
        <w:t>specializim</w:t>
      </w:r>
      <w:proofErr w:type="spellEnd"/>
      <w:r>
        <w:t xml:space="preserve"> </w:t>
      </w:r>
      <w:proofErr w:type="spellStart"/>
      <w:r>
        <w:t>shkencor</w:t>
      </w:r>
      <w:proofErr w:type="spellEnd"/>
      <w:r>
        <w:t xml:space="preserve"> </w:t>
      </w:r>
      <w:proofErr w:type="spellStart"/>
      <w:r>
        <w:t>përfshijnë</w:t>
      </w:r>
      <w:proofErr w:type="spellEnd"/>
      <w:r>
        <w:t xml:space="preserve"> </w:t>
      </w:r>
      <w:proofErr w:type="spellStart"/>
      <w:r>
        <w:t>Shkenca</w:t>
      </w:r>
      <w:proofErr w:type="spellEnd"/>
      <w:r>
        <w:t xml:space="preserve"> </w:t>
      </w:r>
      <w:proofErr w:type="spellStart"/>
      <w:r>
        <w:t>Sociale</w:t>
      </w:r>
      <w:proofErr w:type="spellEnd"/>
      <w:r>
        <w:t xml:space="preserve"> (LQ= 2.468), </w:t>
      </w:r>
      <w:proofErr w:type="spellStart"/>
      <w:r>
        <w:t>Veterinar</w:t>
      </w:r>
      <w:r w:rsidR="008323AF">
        <w:t>i</w:t>
      </w:r>
      <w:proofErr w:type="spellEnd"/>
      <w:r>
        <w:t xml:space="preserve"> (LQ= 1.786), </w:t>
      </w:r>
      <w:proofErr w:type="spellStart"/>
      <w:r>
        <w:t>Shkenca</w:t>
      </w:r>
      <w:proofErr w:type="spellEnd"/>
      <w:r>
        <w:t xml:space="preserve"> </w:t>
      </w:r>
      <w:proofErr w:type="spellStart"/>
      <w:r>
        <w:t>Mjedisore</w:t>
      </w:r>
      <w:proofErr w:type="spellEnd"/>
      <w:r>
        <w:t xml:space="preserve"> (LQ= 1.695), </w:t>
      </w:r>
      <w:proofErr w:type="spellStart"/>
      <w:r>
        <w:t>Tokë</w:t>
      </w:r>
      <w:proofErr w:type="spellEnd"/>
      <w:r>
        <w:t xml:space="preserve"> </w:t>
      </w:r>
      <w:proofErr w:type="spellStart"/>
      <w:r>
        <w:t>dhe</w:t>
      </w:r>
      <w:proofErr w:type="spellEnd"/>
      <w:r>
        <w:t xml:space="preserve"> </w:t>
      </w:r>
      <w:proofErr w:type="spellStart"/>
      <w:r>
        <w:t>Shkenca</w:t>
      </w:r>
      <w:proofErr w:type="spellEnd"/>
      <w:r>
        <w:t xml:space="preserve"> </w:t>
      </w:r>
      <w:proofErr w:type="spellStart"/>
      <w:r>
        <w:t>Planetare</w:t>
      </w:r>
      <w:proofErr w:type="spellEnd"/>
      <w:r>
        <w:t xml:space="preserve"> (LQ=1.622), </w:t>
      </w:r>
      <w:proofErr w:type="spellStart"/>
      <w:r>
        <w:t>Imunologji</w:t>
      </w:r>
      <w:proofErr w:type="spellEnd"/>
      <w:r>
        <w:t xml:space="preserve"> </w:t>
      </w:r>
      <w:proofErr w:type="spellStart"/>
      <w:r>
        <w:t>dhe</w:t>
      </w:r>
      <w:proofErr w:type="spellEnd"/>
      <w:r>
        <w:t xml:space="preserve"> </w:t>
      </w:r>
      <w:proofErr w:type="spellStart"/>
      <w:r>
        <w:t>Mikrobio</w:t>
      </w:r>
      <w:r w:rsidR="008323AF">
        <w:t>logji</w:t>
      </w:r>
      <w:proofErr w:type="spellEnd"/>
      <w:r w:rsidR="008323AF">
        <w:t xml:space="preserve"> (LQ=1.613)</w:t>
      </w:r>
      <w:proofErr w:type="gramStart"/>
      <w:r w:rsidR="008323AF">
        <w:t>. )</w:t>
      </w:r>
      <w:proofErr w:type="gramEnd"/>
      <w:r w:rsidR="008323AF">
        <w:t xml:space="preserve">, </w:t>
      </w:r>
      <w:proofErr w:type="spellStart"/>
      <w:r w:rsidR="008323AF">
        <w:t>dhe</w:t>
      </w:r>
      <w:proofErr w:type="spellEnd"/>
      <w:r w:rsidR="008323AF">
        <w:t xml:space="preserve"> </w:t>
      </w:r>
      <w:proofErr w:type="spellStart"/>
      <w:r w:rsidR="008323AF">
        <w:t>Biznes</w:t>
      </w:r>
      <w:proofErr w:type="spellEnd"/>
      <w:r w:rsidR="008323AF">
        <w:t xml:space="preserve">, </w:t>
      </w:r>
      <w:proofErr w:type="spellStart"/>
      <w:r w:rsidR="008323AF">
        <w:t>Menaxhim</w:t>
      </w:r>
      <w:proofErr w:type="spellEnd"/>
      <w:r w:rsidR="008323AF">
        <w:t xml:space="preserve"> </w:t>
      </w:r>
      <w:proofErr w:type="spellStart"/>
      <w:r w:rsidR="008323AF">
        <w:t>dhe</w:t>
      </w:r>
      <w:proofErr w:type="spellEnd"/>
      <w:r w:rsidR="008323AF">
        <w:t xml:space="preserve"> </w:t>
      </w:r>
      <w:proofErr w:type="spellStart"/>
      <w:r w:rsidR="008323AF">
        <w:t>Kontabilitet</w:t>
      </w:r>
      <w:proofErr w:type="spellEnd"/>
      <w:r>
        <w:t xml:space="preserve"> (LQ= 1,591).</w:t>
      </w:r>
    </w:p>
    <w:p w14:paraId="250A8187" w14:textId="77777777" w:rsidR="00DA62C7" w:rsidRDefault="00DA62C7">
      <w:pPr>
        <w:spacing w:line="232" w:lineRule="auto"/>
        <w:jc w:val="both"/>
        <w:sectPr w:rsidR="00DA62C7">
          <w:pgSz w:w="11910" w:h="16840"/>
          <w:pgMar w:top="1400" w:right="0" w:bottom="540" w:left="0" w:header="0" w:footer="352" w:gutter="0"/>
          <w:cols w:space="720"/>
        </w:sectPr>
      </w:pPr>
    </w:p>
    <w:p w14:paraId="1F17EFC9" w14:textId="77777777" w:rsidR="00DA62C7" w:rsidRDefault="00707778">
      <w:pPr>
        <w:pStyle w:val="Heading4"/>
        <w:spacing w:before="68"/>
        <w:jc w:val="left"/>
      </w:pPr>
      <w:bookmarkStart w:id="72" w:name="_bookmark55"/>
      <w:bookmarkEnd w:id="72"/>
      <w:proofErr w:type="spellStart"/>
      <w:r>
        <w:rPr>
          <w:w w:val="110"/>
        </w:rPr>
        <w:lastRenderedPageBreak/>
        <w:t>Tabela</w:t>
      </w:r>
      <w:proofErr w:type="spellEnd"/>
      <w:r>
        <w:rPr>
          <w:w w:val="110"/>
        </w:rPr>
        <w:t xml:space="preserve"> 5: </w:t>
      </w:r>
      <w:proofErr w:type="spellStart"/>
      <w:r>
        <w:rPr>
          <w:w w:val="110"/>
        </w:rPr>
        <w:t>Fushat</w:t>
      </w:r>
      <w:proofErr w:type="spellEnd"/>
      <w:r>
        <w:rPr>
          <w:w w:val="110"/>
        </w:rPr>
        <w:t xml:space="preserve"> e </w:t>
      </w:r>
      <w:proofErr w:type="spellStart"/>
      <w:r>
        <w:rPr>
          <w:w w:val="110"/>
        </w:rPr>
        <w:t>specializimit</w:t>
      </w:r>
      <w:proofErr w:type="spellEnd"/>
      <w:r>
        <w:rPr>
          <w:w w:val="110"/>
        </w:rPr>
        <w:t xml:space="preserve"> </w:t>
      </w:r>
      <w:proofErr w:type="spellStart"/>
      <w:r>
        <w:rPr>
          <w:w w:val="110"/>
        </w:rPr>
        <w:t>shkencor</w:t>
      </w:r>
      <w:proofErr w:type="spellEnd"/>
      <w:r>
        <w:rPr>
          <w:w w:val="110"/>
        </w:rPr>
        <w:t xml:space="preserve"> </w:t>
      </w:r>
      <w:proofErr w:type="spellStart"/>
      <w:r>
        <w:rPr>
          <w:w w:val="110"/>
        </w:rPr>
        <w:t>në</w:t>
      </w:r>
      <w:proofErr w:type="spellEnd"/>
      <w:r>
        <w:rPr>
          <w:w w:val="110"/>
        </w:rPr>
        <w:t xml:space="preserve"> </w:t>
      </w:r>
      <w:proofErr w:type="spellStart"/>
      <w:r>
        <w:rPr>
          <w:w w:val="110"/>
        </w:rPr>
        <w:t>Shqipëri</w:t>
      </w:r>
      <w:proofErr w:type="spellEnd"/>
      <w:r>
        <w:rPr>
          <w:w w:val="110"/>
        </w:rPr>
        <w:t xml:space="preserve"> </w:t>
      </w:r>
      <w:proofErr w:type="spellStart"/>
      <w:r>
        <w:rPr>
          <w:w w:val="110"/>
        </w:rPr>
        <w:t>për</w:t>
      </w:r>
      <w:proofErr w:type="spellEnd"/>
      <w:r>
        <w:rPr>
          <w:w w:val="110"/>
        </w:rPr>
        <w:t xml:space="preserve"> </w:t>
      </w:r>
      <w:proofErr w:type="spellStart"/>
      <w:r>
        <w:rPr>
          <w:w w:val="110"/>
        </w:rPr>
        <w:t>periudhën</w:t>
      </w:r>
      <w:proofErr w:type="spellEnd"/>
      <w:r>
        <w:rPr>
          <w:w w:val="110"/>
        </w:rPr>
        <w:t xml:space="preserve"> 2010-2019</w:t>
      </w:r>
    </w:p>
    <w:p w14:paraId="7456C064" w14:textId="77777777" w:rsidR="00DA62C7" w:rsidRDefault="00DA62C7">
      <w:pPr>
        <w:pStyle w:val="BodyText"/>
        <w:rPr>
          <w:b/>
          <w:i/>
        </w:rPr>
      </w:pPr>
    </w:p>
    <w:p w14:paraId="3F1FBC62" w14:textId="77777777" w:rsidR="00DA62C7" w:rsidRDefault="00DA62C7">
      <w:pPr>
        <w:pStyle w:val="BodyText"/>
        <w:spacing w:before="9" w:after="1"/>
        <w:rPr>
          <w:b/>
          <w:i/>
        </w:rPr>
      </w:pPr>
    </w:p>
    <w:tbl>
      <w:tblPr>
        <w:tblW w:w="0" w:type="auto"/>
        <w:tblInd w:w="8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51"/>
        <w:gridCol w:w="1173"/>
        <w:gridCol w:w="1171"/>
        <w:gridCol w:w="1173"/>
        <w:gridCol w:w="1173"/>
        <w:gridCol w:w="1173"/>
        <w:gridCol w:w="1171"/>
        <w:gridCol w:w="1231"/>
      </w:tblGrid>
      <w:tr w:rsidR="00DA62C7" w14:paraId="3E75B078" w14:textId="77777777">
        <w:trPr>
          <w:trHeight w:val="760"/>
        </w:trPr>
        <w:tc>
          <w:tcPr>
            <w:tcW w:w="1951" w:type="dxa"/>
            <w:vMerge w:val="restart"/>
            <w:tcBorders>
              <w:bottom w:val="single" w:sz="4" w:space="0" w:color="000000"/>
            </w:tcBorders>
            <w:shd w:val="clear" w:color="auto" w:fill="FFC000"/>
          </w:tcPr>
          <w:p w14:paraId="3F8ABF69" w14:textId="77777777" w:rsidR="00DA62C7" w:rsidRDefault="00707778">
            <w:pPr>
              <w:pStyle w:val="TableParagraph"/>
              <w:spacing w:before="34" w:line="240" w:lineRule="auto"/>
              <w:ind w:left="57"/>
              <w:rPr>
                <w:rFonts w:ascii="Arial"/>
                <w:b/>
                <w:sz w:val="18"/>
              </w:rPr>
            </w:pPr>
            <w:proofErr w:type="spellStart"/>
            <w:r>
              <w:rPr>
                <w:rFonts w:ascii="Arial"/>
                <w:b/>
                <w:sz w:val="18"/>
              </w:rPr>
              <w:t>Zonat</w:t>
            </w:r>
            <w:proofErr w:type="spellEnd"/>
          </w:p>
        </w:tc>
        <w:tc>
          <w:tcPr>
            <w:tcW w:w="7034" w:type="dxa"/>
            <w:gridSpan w:val="6"/>
            <w:tcBorders>
              <w:right w:val="single" w:sz="4" w:space="0" w:color="000000"/>
            </w:tcBorders>
            <w:shd w:val="clear" w:color="auto" w:fill="FFC000"/>
          </w:tcPr>
          <w:p w14:paraId="48DE07BF" w14:textId="77777777" w:rsidR="00DA62C7" w:rsidRDefault="00707778">
            <w:pPr>
              <w:pStyle w:val="TableParagraph"/>
              <w:spacing w:before="34" w:line="240" w:lineRule="auto"/>
              <w:ind w:left="2006"/>
              <w:rPr>
                <w:rFonts w:ascii="Arial"/>
                <w:b/>
                <w:sz w:val="18"/>
              </w:rPr>
            </w:pPr>
            <w:proofErr w:type="spellStart"/>
            <w:r>
              <w:rPr>
                <w:rFonts w:ascii="Arial"/>
                <w:b/>
                <w:sz w:val="18"/>
              </w:rPr>
              <w:t>Numri</w:t>
            </w:r>
            <w:proofErr w:type="spellEnd"/>
            <w:r>
              <w:rPr>
                <w:rFonts w:ascii="Arial"/>
                <w:b/>
                <w:sz w:val="18"/>
              </w:rPr>
              <w:t xml:space="preserve"> </w:t>
            </w:r>
            <w:proofErr w:type="spellStart"/>
            <w:r>
              <w:rPr>
                <w:rFonts w:ascii="Arial"/>
                <w:b/>
                <w:sz w:val="18"/>
              </w:rPr>
              <w:t>i</w:t>
            </w:r>
            <w:proofErr w:type="spellEnd"/>
            <w:r>
              <w:rPr>
                <w:rFonts w:ascii="Arial"/>
                <w:b/>
                <w:sz w:val="18"/>
              </w:rPr>
              <w:t xml:space="preserve"> </w:t>
            </w:r>
            <w:proofErr w:type="spellStart"/>
            <w:r>
              <w:rPr>
                <w:rFonts w:ascii="Arial"/>
                <w:b/>
                <w:sz w:val="18"/>
              </w:rPr>
              <w:t>botimeve</w:t>
            </w:r>
            <w:proofErr w:type="spellEnd"/>
            <w:r>
              <w:rPr>
                <w:rFonts w:ascii="Arial"/>
                <w:b/>
                <w:sz w:val="18"/>
              </w:rPr>
              <w:t xml:space="preserve"> </w:t>
            </w:r>
            <w:proofErr w:type="spellStart"/>
            <w:r>
              <w:rPr>
                <w:rFonts w:ascii="Arial"/>
                <w:b/>
                <w:sz w:val="18"/>
              </w:rPr>
              <w:t>n</w:t>
            </w:r>
            <w:r>
              <w:rPr>
                <w:rFonts w:ascii="Arial"/>
                <w:b/>
                <w:sz w:val="18"/>
              </w:rPr>
              <w:t>ë</w:t>
            </w:r>
            <w:proofErr w:type="spellEnd"/>
            <w:r>
              <w:rPr>
                <w:rFonts w:ascii="Arial"/>
                <w:b/>
                <w:sz w:val="18"/>
              </w:rPr>
              <w:t xml:space="preserve"> </w:t>
            </w:r>
            <w:proofErr w:type="spellStart"/>
            <w:r>
              <w:rPr>
                <w:rFonts w:ascii="Arial"/>
                <w:b/>
                <w:sz w:val="18"/>
              </w:rPr>
              <w:t>rajon</w:t>
            </w:r>
            <w:proofErr w:type="spellEnd"/>
          </w:p>
        </w:tc>
        <w:tc>
          <w:tcPr>
            <w:tcW w:w="1231" w:type="dxa"/>
            <w:vMerge w:val="restart"/>
            <w:tcBorders>
              <w:top w:val="single" w:sz="4" w:space="0" w:color="000000"/>
              <w:left w:val="single" w:sz="4" w:space="0" w:color="000000"/>
              <w:bottom w:val="single" w:sz="4" w:space="0" w:color="000000"/>
              <w:right w:val="single" w:sz="4" w:space="0" w:color="000000"/>
            </w:tcBorders>
            <w:shd w:val="clear" w:color="auto" w:fill="FFC000"/>
          </w:tcPr>
          <w:p w14:paraId="08DBF3BF" w14:textId="77777777" w:rsidR="00DA62C7" w:rsidRDefault="00707778">
            <w:pPr>
              <w:pStyle w:val="TableParagraph"/>
              <w:spacing w:before="34" w:line="240" w:lineRule="auto"/>
              <w:ind w:left="343"/>
              <w:rPr>
                <w:rFonts w:ascii="Arial"/>
                <w:b/>
                <w:sz w:val="18"/>
              </w:rPr>
            </w:pPr>
            <w:r>
              <w:rPr>
                <w:rFonts w:ascii="Arial"/>
                <w:b/>
                <w:sz w:val="18"/>
              </w:rPr>
              <w:t>LQ - WB5</w:t>
            </w:r>
          </w:p>
          <w:p w14:paraId="79229331" w14:textId="77777777" w:rsidR="00DA62C7" w:rsidRDefault="00707778">
            <w:pPr>
              <w:pStyle w:val="TableParagraph"/>
              <w:spacing w:before="21" w:line="261" w:lineRule="auto"/>
              <w:ind w:left="420" w:right="104" w:hanging="65"/>
              <w:rPr>
                <w:rFonts w:ascii="Arial"/>
                <w:b/>
                <w:sz w:val="18"/>
              </w:rPr>
            </w:pPr>
            <w:proofErr w:type="spellStart"/>
            <w:r>
              <w:rPr>
                <w:rFonts w:ascii="Arial"/>
                <w:b/>
                <w:sz w:val="18"/>
              </w:rPr>
              <w:t>Shqip</w:t>
            </w:r>
            <w:r>
              <w:rPr>
                <w:rFonts w:ascii="Arial"/>
                <w:b/>
                <w:sz w:val="18"/>
              </w:rPr>
              <w:t>ë</w:t>
            </w:r>
            <w:r>
              <w:rPr>
                <w:rFonts w:ascii="Arial"/>
                <w:b/>
                <w:sz w:val="18"/>
              </w:rPr>
              <w:t>ria</w:t>
            </w:r>
            <w:r w:rsidR="00B03B2E">
              <w:rPr>
                <w:rFonts w:ascii="Arial"/>
                <w:b/>
                <w:sz w:val="18"/>
              </w:rPr>
              <w:t>-papeshuar</w:t>
            </w:r>
            <w:proofErr w:type="spellEnd"/>
          </w:p>
        </w:tc>
      </w:tr>
      <w:tr w:rsidR="00DA62C7" w14:paraId="422FE07D" w14:textId="77777777">
        <w:trPr>
          <w:trHeight w:val="534"/>
        </w:trPr>
        <w:tc>
          <w:tcPr>
            <w:tcW w:w="1951" w:type="dxa"/>
            <w:vMerge/>
            <w:tcBorders>
              <w:top w:val="nil"/>
              <w:bottom w:val="single" w:sz="4" w:space="0" w:color="000000"/>
            </w:tcBorders>
            <w:shd w:val="clear" w:color="auto" w:fill="FFC000"/>
          </w:tcPr>
          <w:p w14:paraId="43FFB433" w14:textId="77777777" w:rsidR="00DA62C7" w:rsidRDefault="00DA62C7">
            <w:pPr>
              <w:rPr>
                <w:sz w:val="2"/>
                <w:szCs w:val="2"/>
              </w:rPr>
            </w:pPr>
          </w:p>
        </w:tc>
        <w:tc>
          <w:tcPr>
            <w:tcW w:w="1173" w:type="dxa"/>
            <w:tcBorders>
              <w:bottom w:val="single" w:sz="4" w:space="0" w:color="000000"/>
              <w:right w:val="single" w:sz="4" w:space="0" w:color="000000"/>
            </w:tcBorders>
            <w:shd w:val="clear" w:color="auto" w:fill="FFC000"/>
          </w:tcPr>
          <w:p w14:paraId="43B0E2BE" w14:textId="77777777" w:rsidR="00DA62C7" w:rsidRDefault="008323AF" w:rsidP="008323AF">
            <w:pPr>
              <w:pStyle w:val="TableParagraph"/>
              <w:spacing w:before="37" w:line="240" w:lineRule="auto"/>
              <w:ind w:right="230"/>
              <w:rPr>
                <w:rFonts w:ascii="Arial"/>
                <w:b/>
                <w:sz w:val="18"/>
              </w:rPr>
            </w:pPr>
            <w:r>
              <w:rPr>
                <w:rFonts w:ascii="Arial"/>
                <w:b/>
                <w:sz w:val="18"/>
              </w:rPr>
              <w:t xml:space="preserve">  </w:t>
            </w:r>
            <w:proofErr w:type="spellStart"/>
            <w:r w:rsidR="00707778">
              <w:rPr>
                <w:rFonts w:ascii="Arial"/>
                <w:b/>
                <w:sz w:val="18"/>
              </w:rPr>
              <w:t>Shqip</w:t>
            </w:r>
            <w:r w:rsidR="00707778">
              <w:rPr>
                <w:rFonts w:ascii="Arial"/>
                <w:b/>
                <w:sz w:val="18"/>
              </w:rPr>
              <w:t>ë</w:t>
            </w:r>
            <w:r w:rsidR="00707778">
              <w:rPr>
                <w:rFonts w:ascii="Arial"/>
                <w:b/>
                <w:sz w:val="18"/>
              </w:rPr>
              <w:t>ria</w:t>
            </w:r>
            <w:proofErr w:type="spellEnd"/>
          </w:p>
        </w:tc>
        <w:tc>
          <w:tcPr>
            <w:tcW w:w="1171" w:type="dxa"/>
            <w:tcBorders>
              <w:left w:val="single" w:sz="4" w:space="0" w:color="000000"/>
              <w:bottom w:val="single" w:sz="4" w:space="0" w:color="000000"/>
              <w:right w:val="single" w:sz="4" w:space="0" w:color="000000"/>
            </w:tcBorders>
            <w:shd w:val="clear" w:color="auto" w:fill="FFC000"/>
          </w:tcPr>
          <w:p w14:paraId="73F7612C" w14:textId="77777777" w:rsidR="00DA62C7" w:rsidRDefault="00707778">
            <w:pPr>
              <w:pStyle w:val="TableParagraph"/>
              <w:spacing w:before="37" w:line="240" w:lineRule="auto"/>
              <w:ind w:left="55" w:right="36"/>
              <w:jc w:val="center"/>
              <w:rPr>
                <w:rFonts w:ascii="Arial"/>
                <w:b/>
                <w:sz w:val="18"/>
              </w:rPr>
            </w:pPr>
            <w:r>
              <w:rPr>
                <w:rFonts w:ascii="Arial"/>
                <w:b/>
                <w:sz w:val="18"/>
              </w:rPr>
              <w:t xml:space="preserve">Mali </w:t>
            </w:r>
            <w:proofErr w:type="spellStart"/>
            <w:r>
              <w:rPr>
                <w:rFonts w:ascii="Arial"/>
                <w:b/>
                <w:sz w:val="18"/>
              </w:rPr>
              <w:t>i</w:t>
            </w:r>
            <w:proofErr w:type="spellEnd"/>
            <w:r>
              <w:rPr>
                <w:rFonts w:ascii="Arial"/>
                <w:b/>
                <w:sz w:val="18"/>
              </w:rPr>
              <w:t xml:space="preserve"> Zi</w:t>
            </w:r>
          </w:p>
        </w:tc>
        <w:tc>
          <w:tcPr>
            <w:tcW w:w="1173" w:type="dxa"/>
            <w:tcBorders>
              <w:top w:val="single" w:sz="4" w:space="0" w:color="000000"/>
              <w:left w:val="single" w:sz="4" w:space="0" w:color="000000"/>
              <w:bottom w:val="single" w:sz="4" w:space="0" w:color="000000"/>
              <w:right w:val="single" w:sz="4" w:space="0" w:color="000000"/>
            </w:tcBorders>
            <w:shd w:val="clear" w:color="auto" w:fill="FFC000"/>
          </w:tcPr>
          <w:p w14:paraId="7457C021" w14:textId="77777777" w:rsidR="00DA62C7" w:rsidRDefault="00707778">
            <w:pPr>
              <w:pStyle w:val="TableParagraph"/>
              <w:spacing w:before="37" w:line="261" w:lineRule="auto"/>
              <w:ind w:left="82" w:firstLine="57"/>
              <w:rPr>
                <w:rFonts w:ascii="Arial"/>
                <w:b/>
                <w:sz w:val="18"/>
              </w:rPr>
            </w:pPr>
            <w:proofErr w:type="spellStart"/>
            <w:r>
              <w:rPr>
                <w:rFonts w:ascii="Arial"/>
                <w:b/>
                <w:sz w:val="18"/>
              </w:rPr>
              <w:t>Bosnj</w:t>
            </w:r>
            <w:r>
              <w:rPr>
                <w:rFonts w:ascii="Arial"/>
                <w:b/>
                <w:sz w:val="18"/>
              </w:rPr>
              <w:t>ë</w:t>
            </w:r>
            <w:proofErr w:type="spellEnd"/>
            <w:r>
              <w:rPr>
                <w:rFonts w:ascii="Arial"/>
                <w:b/>
                <w:sz w:val="18"/>
              </w:rPr>
              <w:t xml:space="preserve"> </w:t>
            </w:r>
            <w:proofErr w:type="spellStart"/>
            <w:r>
              <w:rPr>
                <w:rFonts w:ascii="Arial"/>
                <w:b/>
                <w:sz w:val="18"/>
              </w:rPr>
              <w:t>dhe</w:t>
            </w:r>
            <w:proofErr w:type="spellEnd"/>
            <w:r>
              <w:rPr>
                <w:rFonts w:ascii="Arial"/>
                <w:b/>
                <w:sz w:val="18"/>
              </w:rPr>
              <w:t xml:space="preserve"> </w:t>
            </w:r>
            <w:proofErr w:type="spellStart"/>
            <w:r>
              <w:rPr>
                <w:rFonts w:ascii="Arial"/>
                <w:b/>
                <w:sz w:val="18"/>
              </w:rPr>
              <w:t>Hercegovin</w:t>
            </w:r>
            <w:r>
              <w:rPr>
                <w:rFonts w:ascii="Arial"/>
                <w:b/>
                <w:sz w:val="18"/>
              </w:rPr>
              <w:t>ë</w:t>
            </w:r>
            <w:proofErr w:type="spellEnd"/>
          </w:p>
        </w:tc>
        <w:tc>
          <w:tcPr>
            <w:tcW w:w="1173" w:type="dxa"/>
            <w:tcBorders>
              <w:left w:val="single" w:sz="4" w:space="0" w:color="000000"/>
              <w:bottom w:val="single" w:sz="4" w:space="0" w:color="000000"/>
              <w:right w:val="single" w:sz="4" w:space="0" w:color="000000"/>
            </w:tcBorders>
            <w:shd w:val="clear" w:color="auto" w:fill="FFC000"/>
          </w:tcPr>
          <w:p w14:paraId="6572A899" w14:textId="77777777" w:rsidR="00DA62C7" w:rsidRDefault="00707778" w:rsidP="008323AF">
            <w:pPr>
              <w:pStyle w:val="TableParagraph"/>
              <w:spacing w:before="37" w:line="261" w:lineRule="auto"/>
              <w:ind w:left="150"/>
              <w:rPr>
                <w:rFonts w:ascii="Arial"/>
                <w:b/>
                <w:sz w:val="18"/>
              </w:rPr>
            </w:pPr>
            <w:proofErr w:type="spellStart"/>
            <w:r>
              <w:rPr>
                <w:rFonts w:ascii="Arial"/>
                <w:b/>
                <w:sz w:val="18"/>
              </w:rPr>
              <w:t>Maqedonia</w:t>
            </w:r>
            <w:proofErr w:type="spellEnd"/>
            <w:r>
              <w:rPr>
                <w:rFonts w:ascii="Arial"/>
                <w:b/>
                <w:sz w:val="18"/>
              </w:rPr>
              <w:t xml:space="preserve"> e </w:t>
            </w:r>
            <w:proofErr w:type="spellStart"/>
            <w:r>
              <w:rPr>
                <w:rFonts w:ascii="Arial"/>
                <w:b/>
                <w:sz w:val="18"/>
              </w:rPr>
              <w:t>Veriut</w:t>
            </w:r>
            <w:proofErr w:type="spellEnd"/>
          </w:p>
        </w:tc>
        <w:tc>
          <w:tcPr>
            <w:tcW w:w="1173" w:type="dxa"/>
            <w:tcBorders>
              <w:left w:val="single" w:sz="4" w:space="0" w:color="000000"/>
              <w:bottom w:val="single" w:sz="4" w:space="0" w:color="000000"/>
              <w:right w:val="single" w:sz="4" w:space="0" w:color="000000"/>
            </w:tcBorders>
            <w:shd w:val="clear" w:color="auto" w:fill="FFC000"/>
          </w:tcPr>
          <w:p w14:paraId="7ABAE419" w14:textId="77777777" w:rsidR="00DA62C7" w:rsidRDefault="008323AF">
            <w:pPr>
              <w:pStyle w:val="TableParagraph"/>
              <w:spacing w:before="37" w:line="240" w:lineRule="auto"/>
              <w:ind w:left="295" w:right="276"/>
              <w:jc w:val="center"/>
              <w:rPr>
                <w:rFonts w:ascii="Arial"/>
                <w:b/>
                <w:sz w:val="18"/>
              </w:rPr>
            </w:pPr>
            <w:r>
              <w:rPr>
                <w:rFonts w:ascii="Arial"/>
                <w:b/>
                <w:sz w:val="18"/>
              </w:rPr>
              <w:t>Serbia</w:t>
            </w:r>
          </w:p>
        </w:tc>
        <w:tc>
          <w:tcPr>
            <w:tcW w:w="1171" w:type="dxa"/>
            <w:tcBorders>
              <w:left w:val="single" w:sz="4" w:space="0" w:color="000000"/>
              <w:bottom w:val="single" w:sz="4" w:space="0" w:color="000000"/>
              <w:right w:val="single" w:sz="4" w:space="0" w:color="000000"/>
            </w:tcBorders>
            <w:shd w:val="clear" w:color="auto" w:fill="FFC000"/>
          </w:tcPr>
          <w:p w14:paraId="6ECD9036" w14:textId="77777777" w:rsidR="00DA62C7" w:rsidRDefault="00707778">
            <w:pPr>
              <w:pStyle w:val="TableParagraph"/>
              <w:spacing w:before="37" w:line="240" w:lineRule="auto"/>
              <w:ind w:left="54" w:right="36"/>
              <w:jc w:val="center"/>
              <w:rPr>
                <w:rFonts w:ascii="Arial"/>
                <w:b/>
                <w:sz w:val="18"/>
              </w:rPr>
            </w:pPr>
            <w:r>
              <w:rPr>
                <w:rFonts w:ascii="Arial"/>
                <w:b/>
                <w:w w:val="95"/>
                <w:sz w:val="18"/>
              </w:rPr>
              <w:t>TOTALI</w:t>
            </w:r>
          </w:p>
        </w:tc>
        <w:tc>
          <w:tcPr>
            <w:tcW w:w="1231" w:type="dxa"/>
            <w:vMerge/>
            <w:tcBorders>
              <w:top w:val="nil"/>
              <w:left w:val="single" w:sz="4" w:space="0" w:color="000000"/>
              <w:bottom w:val="single" w:sz="4" w:space="0" w:color="000000"/>
              <w:right w:val="single" w:sz="4" w:space="0" w:color="000000"/>
            </w:tcBorders>
            <w:shd w:val="clear" w:color="auto" w:fill="FFC000"/>
          </w:tcPr>
          <w:p w14:paraId="5F224EA4" w14:textId="77777777" w:rsidR="00DA62C7" w:rsidRDefault="00DA62C7">
            <w:pPr>
              <w:rPr>
                <w:sz w:val="2"/>
                <w:szCs w:val="2"/>
              </w:rPr>
            </w:pPr>
          </w:p>
        </w:tc>
      </w:tr>
      <w:tr w:rsidR="00DA62C7" w14:paraId="6BB99A45" w14:textId="77777777">
        <w:trPr>
          <w:trHeight w:val="505"/>
        </w:trPr>
        <w:tc>
          <w:tcPr>
            <w:tcW w:w="1951" w:type="dxa"/>
            <w:tcBorders>
              <w:top w:val="single" w:sz="4" w:space="0" w:color="000000"/>
              <w:bottom w:val="single" w:sz="4" w:space="0" w:color="000000"/>
            </w:tcBorders>
          </w:tcPr>
          <w:p w14:paraId="41C3FF5D" w14:textId="77777777" w:rsidR="00DA62C7" w:rsidRDefault="00707778">
            <w:pPr>
              <w:pStyle w:val="TableParagraph"/>
              <w:spacing w:before="37" w:line="232" w:lineRule="auto"/>
              <w:ind w:left="57" w:right="155"/>
              <w:rPr>
                <w:sz w:val="18"/>
              </w:rPr>
            </w:pPr>
            <w:proofErr w:type="spellStart"/>
            <w:r>
              <w:rPr>
                <w:sz w:val="18"/>
              </w:rPr>
              <w:t>Shkenca</w:t>
            </w:r>
            <w:proofErr w:type="spellEnd"/>
            <w:r>
              <w:rPr>
                <w:sz w:val="18"/>
              </w:rPr>
              <w:t xml:space="preserve"> </w:t>
            </w:r>
            <w:proofErr w:type="spellStart"/>
            <w:r>
              <w:rPr>
                <w:sz w:val="18"/>
              </w:rPr>
              <w:t>Bujqësore</w:t>
            </w:r>
            <w:proofErr w:type="spellEnd"/>
            <w:r>
              <w:rPr>
                <w:sz w:val="18"/>
              </w:rPr>
              <w:t xml:space="preserve"> </w:t>
            </w:r>
            <w:proofErr w:type="spellStart"/>
            <w:r>
              <w:rPr>
                <w:sz w:val="18"/>
              </w:rPr>
              <w:t>dhe</w:t>
            </w:r>
            <w:proofErr w:type="spellEnd"/>
            <w:r>
              <w:rPr>
                <w:sz w:val="18"/>
              </w:rPr>
              <w:t xml:space="preserve"> </w:t>
            </w:r>
            <w:proofErr w:type="spellStart"/>
            <w:r>
              <w:rPr>
                <w:sz w:val="18"/>
              </w:rPr>
              <w:t>Biologjike</w:t>
            </w:r>
            <w:proofErr w:type="spellEnd"/>
          </w:p>
        </w:tc>
        <w:tc>
          <w:tcPr>
            <w:tcW w:w="1173" w:type="dxa"/>
            <w:tcBorders>
              <w:top w:val="single" w:sz="4" w:space="0" w:color="000000"/>
              <w:bottom w:val="single" w:sz="4" w:space="0" w:color="000000"/>
              <w:right w:val="single" w:sz="4" w:space="0" w:color="000000"/>
            </w:tcBorders>
          </w:tcPr>
          <w:p w14:paraId="17287877" w14:textId="77777777" w:rsidR="00DA62C7" w:rsidRDefault="00707778">
            <w:pPr>
              <w:pStyle w:val="TableParagraph"/>
              <w:spacing w:before="32" w:line="240" w:lineRule="auto"/>
              <w:ind w:left="237" w:right="225"/>
              <w:jc w:val="center"/>
              <w:rPr>
                <w:sz w:val="18"/>
              </w:rPr>
            </w:pPr>
            <w:r>
              <w:rPr>
                <w:w w:val="110"/>
                <w:sz w:val="18"/>
              </w:rPr>
              <w:t>476</w:t>
            </w:r>
          </w:p>
        </w:tc>
        <w:tc>
          <w:tcPr>
            <w:tcW w:w="1171" w:type="dxa"/>
            <w:tcBorders>
              <w:top w:val="single" w:sz="4" w:space="0" w:color="000000"/>
              <w:left w:val="single" w:sz="4" w:space="0" w:color="000000"/>
              <w:bottom w:val="single" w:sz="4" w:space="0" w:color="000000"/>
              <w:right w:val="single" w:sz="4" w:space="0" w:color="000000"/>
            </w:tcBorders>
          </w:tcPr>
          <w:p w14:paraId="06A2335E" w14:textId="77777777" w:rsidR="00DA62C7" w:rsidRDefault="00707778">
            <w:pPr>
              <w:pStyle w:val="TableParagraph"/>
              <w:spacing w:before="32" w:line="240" w:lineRule="auto"/>
              <w:ind w:left="55" w:right="35"/>
              <w:jc w:val="center"/>
              <w:rPr>
                <w:sz w:val="18"/>
              </w:rPr>
            </w:pPr>
            <w:r>
              <w:rPr>
                <w:w w:val="110"/>
                <w:sz w:val="18"/>
              </w:rPr>
              <w:t>650</w:t>
            </w:r>
          </w:p>
        </w:tc>
        <w:tc>
          <w:tcPr>
            <w:tcW w:w="1173" w:type="dxa"/>
            <w:tcBorders>
              <w:top w:val="single" w:sz="4" w:space="0" w:color="000000"/>
              <w:left w:val="single" w:sz="4" w:space="0" w:color="000000"/>
              <w:bottom w:val="single" w:sz="4" w:space="0" w:color="000000"/>
              <w:right w:val="single" w:sz="4" w:space="0" w:color="000000"/>
            </w:tcBorders>
          </w:tcPr>
          <w:p w14:paraId="1799513A" w14:textId="77777777" w:rsidR="00DA62C7" w:rsidRDefault="00707778">
            <w:pPr>
              <w:pStyle w:val="TableParagraph"/>
              <w:spacing w:before="32" w:line="240" w:lineRule="auto"/>
              <w:ind w:right="416"/>
              <w:jc w:val="right"/>
              <w:rPr>
                <w:sz w:val="18"/>
              </w:rPr>
            </w:pPr>
            <w:r>
              <w:rPr>
                <w:w w:val="105"/>
                <w:sz w:val="18"/>
              </w:rPr>
              <w:t>877</w:t>
            </w:r>
          </w:p>
        </w:tc>
        <w:tc>
          <w:tcPr>
            <w:tcW w:w="1173" w:type="dxa"/>
            <w:tcBorders>
              <w:top w:val="single" w:sz="4" w:space="0" w:color="000000"/>
              <w:left w:val="single" w:sz="4" w:space="0" w:color="000000"/>
              <w:bottom w:val="single" w:sz="4" w:space="0" w:color="000000"/>
              <w:right w:val="single" w:sz="4" w:space="0" w:color="000000"/>
            </w:tcBorders>
          </w:tcPr>
          <w:p w14:paraId="6FCDDAC2" w14:textId="77777777" w:rsidR="00DA62C7" w:rsidRDefault="00707778">
            <w:pPr>
              <w:pStyle w:val="TableParagraph"/>
              <w:spacing w:before="32" w:line="240" w:lineRule="auto"/>
              <w:ind w:left="295" w:right="275"/>
              <w:jc w:val="center"/>
              <w:rPr>
                <w:sz w:val="18"/>
              </w:rPr>
            </w:pPr>
            <w:r>
              <w:rPr>
                <w:w w:val="110"/>
                <w:sz w:val="18"/>
              </w:rPr>
              <w:t>759</w:t>
            </w:r>
          </w:p>
        </w:tc>
        <w:tc>
          <w:tcPr>
            <w:tcW w:w="1173" w:type="dxa"/>
            <w:tcBorders>
              <w:top w:val="single" w:sz="4" w:space="0" w:color="000000"/>
              <w:left w:val="single" w:sz="4" w:space="0" w:color="000000"/>
              <w:bottom w:val="single" w:sz="4" w:space="0" w:color="000000"/>
              <w:right w:val="single" w:sz="4" w:space="0" w:color="000000"/>
            </w:tcBorders>
          </w:tcPr>
          <w:p w14:paraId="474E49A0" w14:textId="77777777" w:rsidR="00DA62C7" w:rsidRDefault="00707778">
            <w:pPr>
              <w:pStyle w:val="TableParagraph"/>
              <w:spacing w:before="32" w:line="240" w:lineRule="auto"/>
              <w:ind w:left="294" w:right="276"/>
              <w:jc w:val="center"/>
              <w:rPr>
                <w:sz w:val="18"/>
              </w:rPr>
            </w:pPr>
            <w:r>
              <w:rPr>
                <w:w w:val="110"/>
                <w:sz w:val="18"/>
              </w:rPr>
              <w:t>7894</w:t>
            </w:r>
          </w:p>
        </w:tc>
        <w:tc>
          <w:tcPr>
            <w:tcW w:w="1171" w:type="dxa"/>
            <w:tcBorders>
              <w:top w:val="single" w:sz="4" w:space="0" w:color="000000"/>
              <w:left w:val="single" w:sz="4" w:space="0" w:color="000000"/>
              <w:bottom w:val="single" w:sz="4" w:space="0" w:color="000000"/>
              <w:right w:val="single" w:sz="4" w:space="0" w:color="000000"/>
            </w:tcBorders>
            <w:shd w:val="clear" w:color="auto" w:fill="FFE699"/>
          </w:tcPr>
          <w:p w14:paraId="216B506D" w14:textId="77777777" w:rsidR="00DA62C7" w:rsidRDefault="00707778">
            <w:pPr>
              <w:pStyle w:val="TableParagraph"/>
              <w:spacing w:before="32" w:line="240" w:lineRule="auto"/>
              <w:ind w:left="55" w:right="30"/>
              <w:jc w:val="center"/>
              <w:rPr>
                <w:sz w:val="18"/>
              </w:rPr>
            </w:pPr>
            <w:r>
              <w:rPr>
                <w:w w:val="110"/>
                <w:sz w:val="18"/>
              </w:rPr>
              <w:t>10656</w:t>
            </w:r>
          </w:p>
        </w:tc>
        <w:tc>
          <w:tcPr>
            <w:tcW w:w="1231" w:type="dxa"/>
            <w:tcBorders>
              <w:top w:val="single" w:sz="4" w:space="0" w:color="000000"/>
              <w:left w:val="single" w:sz="4" w:space="0" w:color="000000"/>
              <w:bottom w:val="single" w:sz="4" w:space="0" w:color="000000"/>
              <w:right w:val="single" w:sz="4" w:space="0" w:color="000000"/>
            </w:tcBorders>
            <w:shd w:val="clear" w:color="auto" w:fill="FFE699"/>
          </w:tcPr>
          <w:p w14:paraId="2CF91C26" w14:textId="77777777" w:rsidR="00DA62C7" w:rsidRDefault="00707778">
            <w:pPr>
              <w:pStyle w:val="TableParagraph"/>
              <w:spacing w:before="32" w:line="240" w:lineRule="auto"/>
              <w:ind w:left="387" w:right="360"/>
              <w:jc w:val="center"/>
              <w:rPr>
                <w:sz w:val="18"/>
              </w:rPr>
            </w:pPr>
            <w:r>
              <w:rPr>
                <w:w w:val="105"/>
                <w:sz w:val="18"/>
              </w:rPr>
              <w:t>1.032</w:t>
            </w:r>
          </w:p>
        </w:tc>
      </w:tr>
      <w:tr w:rsidR="00DA62C7" w14:paraId="173C37BB" w14:textId="77777777">
        <w:trPr>
          <w:trHeight w:val="292"/>
        </w:trPr>
        <w:tc>
          <w:tcPr>
            <w:tcW w:w="1951" w:type="dxa"/>
            <w:tcBorders>
              <w:top w:val="single" w:sz="4" w:space="0" w:color="000000"/>
              <w:bottom w:val="single" w:sz="4" w:space="0" w:color="000000"/>
            </w:tcBorders>
            <w:shd w:val="clear" w:color="auto" w:fill="C6E2E9"/>
          </w:tcPr>
          <w:p w14:paraId="4A60394F" w14:textId="77777777" w:rsidR="00DA62C7" w:rsidRDefault="00707778">
            <w:pPr>
              <w:pStyle w:val="TableParagraph"/>
              <w:spacing w:before="32" w:line="240" w:lineRule="auto"/>
              <w:ind w:left="57"/>
              <w:rPr>
                <w:sz w:val="18"/>
              </w:rPr>
            </w:pPr>
            <w:proofErr w:type="spellStart"/>
            <w:r>
              <w:rPr>
                <w:sz w:val="18"/>
              </w:rPr>
              <w:t>Artet</w:t>
            </w:r>
            <w:proofErr w:type="spellEnd"/>
            <w:r>
              <w:rPr>
                <w:sz w:val="18"/>
              </w:rPr>
              <w:t xml:space="preserve"> </w:t>
            </w:r>
            <w:proofErr w:type="spellStart"/>
            <w:r>
              <w:rPr>
                <w:sz w:val="18"/>
              </w:rPr>
              <w:t>dhe</w:t>
            </w:r>
            <w:proofErr w:type="spellEnd"/>
            <w:r>
              <w:rPr>
                <w:sz w:val="18"/>
              </w:rPr>
              <w:t xml:space="preserve"> </w:t>
            </w:r>
            <w:proofErr w:type="spellStart"/>
            <w:r>
              <w:rPr>
                <w:sz w:val="18"/>
              </w:rPr>
              <w:t>Shkencat</w:t>
            </w:r>
            <w:proofErr w:type="spellEnd"/>
            <w:r>
              <w:rPr>
                <w:sz w:val="18"/>
              </w:rPr>
              <w:t xml:space="preserve"> Humane</w:t>
            </w:r>
          </w:p>
        </w:tc>
        <w:tc>
          <w:tcPr>
            <w:tcW w:w="1173" w:type="dxa"/>
            <w:tcBorders>
              <w:top w:val="single" w:sz="4" w:space="0" w:color="000000"/>
              <w:bottom w:val="single" w:sz="4" w:space="0" w:color="000000"/>
              <w:right w:val="single" w:sz="4" w:space="0" w:color="000000"/>
            </w:tcBorders>
            <w:shd w:val="clear" w:color="auto" w:fill="C6E2E9"/>
          </w:tcPr>
          <w:p w14:paraId="6883696F" w14:textId="77777777" w:rsidR="00DA62C7" w:rsidRDefault="00707778">
            <w:pPr>
              <w:pStyle w:val="TableParagraph"/>
              <w:spacing w:before="32" w:line="240" w:lineRule="auto"/>
              <w:ind w:left="237" w:right="225"/>
              <w:jc w:val="center"/>
              <w:rPr>
                <w:sz w:val="18"/>
              </w:rPr>
            </w:pPr>
            <w:r>
              <w:rPr>
                <w:w w:val="110"/>
                <w:sz w:val="18"/>
              </w:rPr>
              <w:t>633</w:t>
            </w:r>
          </w:p>
        </w:tc>
        <w:tc>
          <w:tcPr>
            <w:tcW w:w="1171" w:type="dxa"/>
            <w:tcBorders>
              <w:top w:val="single" w:sz="4" w:space="0" w:color="000000"/>
              <w:left w:val="single" w:sz="4" w:space="0" w:color="000000"/>
              <w:bottom w:val="single" w:sz="4" w:space="0" w:color="000000"/>
              <w:right w:val="single" w:sz="4" w:space="0" w:color="000000"/>
            </w:tcBorders>
            <w:shd w:val="clear" w:color="auto" w:fill="C6E2E9"/>
          </w:tcPr>
          <w:p w14:paraId="1470AA15" w14:textId="77777777" w:rsidR="00DA62C7" w:rsidRDefault="00707778">
            <w:pPr>
              <w:pStyle w:val="TableParagraph"/>
              <w:spacing w:before="32" w:line="240" w:lineRule="auto"/>
              <w:ind w:left="55" w:right="34"/>
              <w:jc w:val="center"/>
              <w:rPr>
                <w:sz w:val="18"/>
              </w:rPr>
            </w:pPr>
            <w:r>
              <w:rPr>
                <w:w w:val="110"/>
                <w:sz w:val="18"/>
              </w:rPr>
              <w:t>218</w:t>
            </w:r>
          </w:p>
        </w:tc>
        <w:tc>
          <w:tcPr>
            <w:tcW w:w="1173" w:type="dxa"/>
            <w:tcBorders>
              <w:top w:val="single" w:sz="4" w:space="0" w:color="000000"/>
              <w:left w:val="single" w:sz="4" w:space="0" w:color="000000"/>
              <w:bottom w:val="single" w:sz="4" w:space="0" w:color="000000"/>
              <w:right w:val="single" w:sz="4" w:space="0" w:color="000000"/>
            </w:tcBorders>
            <w:shd w:val="clear" w:color="auto" w:fill="C6E2E9"/>
          </w:tcPr>
          <w:p w14:paraId="4139AA8A" w14:textId="77777777" w:rsidR="00DA62C7" w:rsidRDefault="00707778">
            <w:pPr>
              <w:pStyle w:val="TableParagraph"/>
              <w:spacing w:before="32" w:line="240" w:lineRule="auto"/>
              <w:ind w:right="416"/>
              <w:jc w:val="right"/>
              <w:rPr>
                <w:sz w:val="18"/>
              </w:rPr>
            </w:pPr>
            <w:r>
              <w:rPr>
                <w:w w:val="105"/>
                <w:sz w:val="18"/>
              </w:rPr>
              <w:t>433</w:t>
            </w:r>
          </w:p>
        </w:tc>
        <w:tc>
          <w:tcPr>
            <w:tcW w:w="1173" w:type="dxa"/>
            <w:tcBorders>
              <w:top w:val="single" w:sz="4" w:space="0" w:color="000000"/>
              <w:left w:val="single" w:sz="4" w:space="0" w:color="000000"/>
              <w:bottom w:val="single" w:sz="4" w:space="0" w:color="000000"/>
              <w:right w:val="single" w:sz="4" w:space="0" w:color="000000"/>
            </w:tcBorders>
            <w:shd w:val="clear" w:color="auto" w:fill="C6E2E9"/>
          </w:tcPr>
          <w:p w14:paraId="5C5051D7" w14:textId="77777777" w:rsidR="00DA62C7" w:rsidRDefault="00707778">
            <w:pPr>
              <w:pStyle w:val="TableParagraph"/>
              <w:spacing w:before="32" w:line="240" w:lineRule="auto"/>
              <w:ind w:left="295" w:right="275"/>
              <w:jc w:val="center"/>
              <w:rPr>
                <w:sz w:val="18"/>
              </w:rPr>
            </w:pPr>
            <w:r>
              <w:rPr>
                <w:w w:val="110"/>
                <w:sz w:val="18"/>
              </w:rPr>
              <w:t>215</w:t>
            </w:r>
          </w:p>
        </w:tc>
        <w:tc>
          <w:tcPr>
            <w:tcW w:w="1173" w:type="dxa"/>
            <w:tcBorders>
              <w:top w:val="single" w:sz="4" w:space="0" w:color="000000"/>
              <w:left w:val="single" w:sz="4" w:space="0" w:color="000000"/>
              <w:bottom w:val="single" w:sz="4" w:space="0" w:color="000000"/>
              <w:right w:val="single" w:sz="4" w:space="0" w:color="000000"/>
            </w:tcBorders>
            <w:shd w:val="clear" w:color="auto" w:fill="C6E2E9"/>
          </w:tcPr>
          <w:p w14:paraId="1060798E" w14:textId="77777777" w:rsidR="00DA62C7" w:rsidRDefault="00707778">
            <w:pPr>
              <w:pStyle w:val="TableParagraph"/>
              <w:spacing w:before="32" w:line="240" w:lineRule="auto"/>
              <w:ind w:left="295" w:right="276"/>
              <w:jc w:val="center"/>
              <w:rPr>
                <w:sz w:val="18"/>
              </w:rPr>
            </w:pPr>
            <w:r>
              <w:rPr>
                <w:w w:val="110"/>
                <w:sz w:val="18"/>
              </w:rPr>
              <w:t>1921</w:t>
            </w:r>
          </w:p>
        </w:tc>
        <w:tc>
          <w:tcPr>
            <w:tcW w:w="1171" w:type="dxa"/>
            <w:tcBorders>
              <w:top w:val="single" w:sz="4" w:space="0" w:color="000000"/>
              <w:left w:val="single" w:sz="4" w:space="0" w:color="000000"/>
              <w:bottom w:val="single" w:sz="4" w:space="0" w:color="000000"/>
              <w:right w:val="single" w:sz="4" w:space="0" w:color="000000"/>
            </w:tcBorders>
            <w:shd w:val="clear" w:color="auto" w:fill="C6E2E9"/>
          </w:tcPr>
          <w:p w14:paraId="6023E4E5" w14:textId="77777777" w:rsidR="00DA62C7" w:rsidRDefault="00707778">
            <w:pPr>
              <w:pStyle w:val="TableParagraph"/>
              <w:spacing w:before="32" w:line="240" w:lineRule="auto"/>
              <w:ind w:left="55" w:right="30"/>
              <w:jc w:val="center"/>
              <w:rPr>
                <w:sz w:val="18"/>
              </w:rPr>
            </w:pPr>
            <w:r>
              <w:rPr>
                <w:w w:val="110"/>
                <w:sz w:val="18"/>
              </w:rPr>
              <w:t>3420</w:t>
            </w:r>
          </w:p>
        </w:tc>
        <w:tc>
          <w:tcPr>
            <w:tcW w:w="1231" w:type="dxa"/>
            <w:tcBorders>
              <w:top w:val="single" w:sz="4" w:space="0" w:color="000000"/>
              <w:left w:val="single" w:sz="4" w:space="0" w:color="000000"/>
              <w:bottom w:val="single" w:sz="4" w:space="0" w:color="000000"/>
              <w:right w:val="single" w:sz="4" w:space="0" w:color="000000"/>
            </w:tcBorders>
            <w:shd w:val="clear" w:color="auto" w:fill="C6E2E9"/>
          </w:tcPr>
          <w:p w14:paraId="5C111AC1" w14:textId="77777777" w:rsidR="00DA62C7" w:rsidRDefault="00707778">
            <w:pPr>
              <w:pStyle w:val="TableParagraph"/>
              <w:spacing w:before="32" w:line="240" w:lineRule="auto"/>
              <w:ind w:left="387" w:right="360"/>
              <w:jc w:val="center"/>
              <w:rPr>
                <w:sz w:val="18"/>
              </w:rPr>
            </w:pPr>
            <w:r>
              <w:rPr>
                <w:w w:val="105"/>
                <w:sz w:val="18"/>
              </w:rPr>
              <w:t>4.277</w:t>
            </w:r>
          </w:p>
        </w:tc>
      </w:tr>
      <w:tr w:rsidR="00DA62C7" w14:paraId="04D38193" w14:textId="77777777">
        <w:trPr>
          <w:trHeight w:val="503"/>
        </w:trPr>
        <w:tc>
          <w:tcPr>
            <w:tcW w:w="1951" w:type="dxa"/>
            <w:tcBorders>
              <w:top w:val="single" w:sz="4" w:space="0" w:color="000000"/>
              <w:bottom w:val="single" w:sz="4" w:space="0" w:color="000000"/>
            </w:tcBorders>
          </w:tcPr>
          <w:p w14:paraId="7C32BDB2" w14:textId="77777777" w:rsidR="00DA62C7" w:rsidRDefault="00707778">
            <w:pPr>
              <w:pStyle w:val="TableParagraph"/>
              <w:spacing w:before="39" w:line="230" w:lineRule="auto"/>
              <w:ind w:left="57"/>
              <w:rPr>
                <w:sz w:val="18"/>
              </w:rPr>
            </w:pPr>
            <w:proofErr w:type="spellStart"/>
            <w:r>
              <w:rPr>
                <w:sz w:val="18"/>
              </w:rPr>
              <w:t>Biokimi</w:t>
            </w:r>
            <w:proofErr w:type="spellEnd"/>
            <w:r>
              <w:rPr>
                <w:sz w:val="18"/>
              </w:rPr>
              <w:t xml:space="preserve">, </w:t>
            </w:r>
            <w:proofErr w:type="spellStart"/>
            <w:r>
              <w:rPr>
                <w:sz w:val="18"/>
              </w:rPr>
              <w:t>Gjenetikë</w:t>
            </w:r>
            <w:proofErr w:type="spellEnd"/>
            <w:r>
              <w:rPr>
                <w:sz w:val="18"/>
              </w:rPr>
              <w:t xml:space="preserve"> </w:t>
            </w:r>
            <w:proofErr w:type="spellStart"/>
            <w:r>
              <w:rPr>
                <w:sz w:val="18"/>
              </w:rPr>
              <w:t>dhe</w:t>
            </w:r>
            <w:proofErr w:type="spellEnd"/>
            <w:r>
              <w:rPr>
                <w:sz w:val="18"/>
              </w:rPr>
              <w:t xml:space="preserve"> </w:t>
            </w:r>
            <w:proofErr w:type="spellStart"/>
            <w:r>
              <w:rPr>
                <w:sz w:val="18"/>
              </w:rPr>
              <w:t>Biologji</w:t>
            </w:r>
            <w:proofErr w:type="spellEnd"/>
            <w:r>
              <w:rPr>
                <w:sz w:val="18"/>
              </w:rPr>
              <w:t xml:space="preserve"> </w:t>
            </w:r>
            <w:proofErr w:type="spellStart"/>
            <w:r>
              <w:rPr>
                <w:sz w:val="18"/>
              </w:rPr>
              <w:t>Molekulare</w:t>
            </w:r>
            <w:proofErr w:type="spellEnd"/>
          </w:p>
        </w:tc>
        <w:tc>
          <w:tcPr>
            <w:tcW w:w="1173" w:type="dxa"/>
            <w:tcBorders>
              <w:top w:val="single" w:sz="4" w:space="0" w:color="000000"/>
              <w:bottom w:val="single" w:sz="4" w:space="0" w:color="000000"/>
              <w:right w:val="single" w:sz="4" w:space="0" w:color="000000"/>
            </w:tcBorders>
          </w:tcPr>
          <w:p w14:paraId="41A461C8" w14:textId="77777777" w:rsidR="00DA62C7" w:rsidRDefault="00707778">
            <w:pPr>
              <w:pStyle w:val="TableParagraph"/>
              <w:spacing w:before="32" w:line="240" w:lineRule="auto"/>
              <w:ind w:left="237" w:right="225"/>
              <w:jc w:val="center"/>
              <w:rPr>
                <w:sz w:val="18"/>
              </w:rPr>
            </w:pPr>
            <w:r>
              <w:rPr>
                <w:w w:val="110"/>
                <w:sz w:val="18"/>
              </w:rPr>
              <w:t>246</w:t>
            </w:r>
          </w:p>
        </w:tc>
        <w:tc>
          <w:tcPr>
            <w:tcW w:w="1171" w:type="dxa"/>
            <w:tcBorders>
              <w:top w:val="single" w:sz="4" w:space="0" w:color="000000"/>
              <w:left w:val="single" w:sz="4" w:space="0" w:color="000000"/>
              <w:bottom w:val="single" w:sz="4" w:space="0" w:color="000000"/>
              <w:right w:val="single" w:sz="4" w:space="0" w:color="000000"/>
            </w:tcBorders>
          </w:tcPr>
          <w:p w14:paraId="5A4802E8" w14:textId="77777777" w:rsidR="00DA62C7" w:rsidRDefault="00707778">
            <w:pPr>
              <w:pStyle w:val="TableParagraph"/>
              <w:spacing w:before="32" w:line="240" w:lineRule="auto"/>
              <w:ind w:left="55" w:right="35"/>
              <w:jc w:val="center"/>
              <w:rPr>
                <w:sz w:val="18"/>
              </w:rPr>
            </w:pPr>
            <w:r>
              <w:rPr>
                <w:w w:val="110"/>
                <w:sz w:val="18"/>
              </w:rPr>
              <w:t>214</w:t>
            </w:r>
          </w:p>
        </w:tc>
        <w:tc>
          <w:tcPr>
            <w:tcW w:w="1173" w:type="dxa"/>
            <w:tcBorders>
              <w:top w:val="single" w:sz="4" w:space="0" w:color="000000"/>
              <w:left w:val="single" w:sz="4" w:space="0" w:color="000000"/>
              <w:bottom w:val="single" w:sz="4" w:space="0" w:color="000000"/>
              <w:right w:val="single" w:sz="4" w:space="0" w:color="000000"/>
            </w:tcBorders>
          </w:tcPr>
          <w:p w14:paraId="17A4628A" w14:textId="77777777" w:rsidR="00DA62C7" w:rsidRDefault="00707778">
            <w:pPr>
              <w:pStyle w:val="TableParagraph"/>
              <w:spacing w:before="32" w:line="240" w:lineRule="auto"/>
              <w:ind w:right="416"/>
              <w:jc w:val="right"/>
              <w:rPr>
                <w:sz w:val="18"/>
              </w:rPr>
            </w:pPr>
            <w:r>
              <w:rPr>
                <w:w w:val="105"/>
                <w:sz w:val="18"/>
              </w:rPr>
              <w:t>607</w:t>
            </w:r>
          </w:p>
        </w:tc>
        <w:tc>
          <w:tcPr>
            <w:tcW w:w="1173" w:type="dxa"/>
            <w:tcBorders>
              <w:top w:val="single" w:sz="4" w:space="0" w:color="000000"/>
              <w:left w:val="single" w:sz="4" w:space="0" w:color="000000"/>
              <w:bottom w:val="single" w:sz="4" w:space="0" w:color="000000"/>
              <w:right w:val="single" w:sz="4" w:space="0" w:color="000000"/>
            </w:tcBorders>
          </w:tcPr>
          <w:p w14:paraId="1864FCF6" w14:textId="77777777" w:rsidR="00DA62C7" w:rsidRDefault="00707778">
            <w:pPr>
              <w:pStyle w:val="TableParagraph"/>
              <w:spacing w:before="32" w:line="240" w:lineRule="auto"/>
              <w:ind w:left="295" w:right="275"/>
              <w:jc w:val="center"/>
              <w:rPr>
                <w:sz w:val="18"/>
              </w:rPr>
            </w:pPr>
            <w:r>
              <w:rPr>
                <w:w w:val="110"/>
                <w:sz w:val="18"/>
              </w:rPr>
              <w:t>581</w:t>
            </w:r>
          </w:p>
        </w:tc>
        <w:tc>
          <w:tcPr>
            <w:tcW w:w="1173" w:type="dxa"/>
            <w:tcBorders>
              <w:top w:val="single" w:sz="4" w:space="0" w:color="000000"/>
              <w:left w:val="single" w:sz="4" w:space="0" w:color="000000"/>
              <w:bottom w:val="single" w:sz="4" w:space="0" w:color="000000"/>
              <w:right w:val="single" w:sz="4" w:space="0" w:color="000000"/>
            </w:tcBorders>
          </w:tcPr>
          <w:p w14:paraId="75491F03" w14:textId="77777777" w:rsidR="00DA62C7" w:rsidRDefault="00707778">
            <w:pPr>
              <w:pStyle w:val="TableParagraph"/>
              <w:spacing w:before="32" w:line="240" w:lineRule="auto"/>
              <w:ind w:left="295" w:right="274"/>
              <w:jc w:val="center"/>
              <w:rPr>
                <w:sz w:val="18"/>
              </w:rPr>
            </w:pPr>
            <w:r>
              <w:rPr>
                <w:w w:val="110"/>
                <w:sz w:val="18"/>
              </w:rPr>
              <w:t>7776</w:t>
            </w:r>
          </w:p>
        </w:tc>
        <w:tc>
          <w:tcPr>
            <w:tcW w:w="1171" w:type="dxa"/>
            <w:tcBorders>
              <w:top w:val="single" w:sz="4" w:space="0" w:color="000000"/>
              <w:left w:val="single" w:sz="4" w:space="0" w:color="000000"/>
              <w:bottom w:val="single" w:sz="4" w:space="0" w:color="000000"/>
              <w:right w:val="single" w:sz="4" w:space="0" w:color="000000"/>
            </w:tcBorders>
            <w:shd w:val="clear" w:color="auto" w:fill="FFE699"/>
          </w:tcPr>
          <w:p w14:paraId="1137B865" w14:textId="77777777" w:rsidR="00DA62C7" w:rsidRDefault="00707778">
            <w:pPr>
              <w:pStyle w:val="TableParagraph"/>
              <w:spacing w:before="32" w:line="240" w:lineRule="auto"/>
              <w:ind w:left="55" w:right="33"/>
              <w:jc w:val="center"/>
              <w:rPr>
                <w:sz w:val="18"/>
              </w:rPr>
            </w:pPr>
            <w:r>
              <w:rPr>
                <w:w w:val="110"/>
                <w:sz w:val="18"/>
              </w:rPr>
              <w:t>9424</w:t>
            </w:r>
          </w:p>
        </w:tc>
        <w:tc>
          <w:tcPr>
            <w:tcW w:w="1231" w:type="dxa"/>
            <w:tcBorders>
              <w:top w:val="single" w:sz="4" w:space="0" w:color="000000"/>
              <w:left w:val="single" w:sz="4" w:space="0" w:color="000000"/>
              <w:bottom w:val="single" w:sz="4" w:space="0" w:color="000000"/>
              <w:right w:val="single" w:sz="4" w:space="0" w:color="000000"/>
            </w:tcBorders>
            <w:shd w:val="clear" w:color="auto" w:fill="FFE699"/>
          </w:tcPr>
          <w:p w14:paraId="21A9A960" w14:textId="77777777" w:rsidR="00DA62C7" w:rsidRDefault="00707778">
            <w:pPr>
              <w:pStyle w:val="TableParagraph"/>
              <w:spacing w:before="32" w:line="240" w:lineRule="auto"/>
              <w:ind w:left="387" w:right="360"/>
              <w:jc w:val="center"/>
              <w:rPr>
                <w:sz w:val="18"/>
              </w:rPr>
            </w:pPr>
            <w:r>
              <w:rPr>
                <w:w w:val="105"/>
                <w:sz w:val="18"/>
              </w:rPr>
              <w:t>0,603</w:t>
            </w:r>
          </w:p>
        </w:tc>
      </w:tr>
      <w:tr w:rsidR="00DA62C7" w14:paraId="15404B3C" w14:textId="77777777">
        <w:trPr>
          <w:trHeight w:val="503"/>
        </w:trPr>
        <w:tc>
          <w:tcPr>
            <w:tcW w:w="1951" w:type="dxa"/>
            <w:tcBorders>
              <w:top w:val="single" w:sz="4" w:space="0" w:color="000000"/>
              <w:bottom w:val="single" w:sz="4" w:space="0" w:color="000000"/>
            </w:tcBorders>
          </w:tcPr>
          <w:p w14:paraId="411E92A2" w14:textId="77777777" w:rsidR="00DA62C7" w:rsidRDefault="00707778">
            <w:pPr>
              <w:pStyle w:val="TableParagraph"/>
              <w:spacing w:before="39" w:line="230" w:lineRule="auto"/>
              <w:ind w:left="57" w:right="155"/>
              <w:rPr>
                <w:sz w:val="18"/>
              </w:rPr>
            </w:pPr>
            <w:proofErr w:type="spellStart"/>
            <w:r>
              <w:rPr>
                <w:sz w:val="18"/>
              </w:rPr>
              <w:t>Biznesi</w:t>
            </w:r>
            <w:proofErr w:type="spellEnd"/>
            <w:r>
              <w:rPr>
                <w:sz w:val="18"/>
              </w:rPr>
              <w:t xml:space="preserve">, </w:t>
            </w:r>
            <w:proofErr w:type="spellStart"/>
            <w:r>
              <w:rPr>
                <w:sz w:val="18"/>
              </w:rPr>
              <w:t>Menaxhimi</w:t>
            </w:r>
            <w:proofErr w:type="spellEnd"/>
            <w:r>
              <w:rPr>
                <w:sz w:val="18"/>
              </w:rPr>
              <w:t xml:space="preserve"> </w:t>
            </w:r>
            <w:proofErr w:type="spellStart"/>
            <w:r>
              <w:rPr>
                <w:sz w:val="18"/>
              </w:rPr>
              <w:t>dhe</w:t>
            </w:r>
            <w:proofErr w:type="spellEnd"/>
            <w:r>
              <w:rPr>
                <w:sz w:val="18"/>
              </w:rPr>
              <w:t xml:space="preserve"> </w:t>
            </w:r>
            <w:proofErr w:type="spellStart"/>
            <w:r>
              <w:rPr>
                <w:sz w:val="18"/>
              </w:rPr>
              <w:t>Kontabiliteti</w:t>
            </w:r>
            <w:proofErr w:type="spellEnd"/>
          </w:p>
        </w:tc>
        <w:tc>
          <w:tcPr>
            <w:tcW w:w="1173" w:type="dxa"/>
            <w:tcBorders>
              <w:top w:val="single" w:sz="4" w:space="0" w:color="000000"/>
              <w:bottom w:val="single" w:sz="4" w:space="0" w:color="000000"/>
              <w:right w:val="single" w:sz="4" w:space="0" w:color="000000"/>
            </w:tcBorders>
          </w:tcPr>
          <w:p w14:paraId="4CEC2D76" w14:textId="77777777" w:rsidR="00DA62C7" w:rsidRDefault="00707778">
            <w:pPr>
              <w:pStyle w:val="TableParagraph"/>
              <w:spacing w:before="32" w:line="240" w:lineRule="auto"/>
              <w:ind w:left="237" w:right="224"/>
              <w:jc w:val="center"/>
              <w:rPr>
                <w:sz w:val="18"/>
              </w:rPr>
            </w:pPr>
            <w:r>
              <w:rPr>
                <w:w w:val="110"/>
                <w:sz w:val="18"/>
              </w:rPr>
              <w:t>155</w:t>
            </w:r>
          </w:p>
        </w:tc>
        <w:tc>
          <w:tcPr>
            <w:tcW w:w="1171" w:type="dxa"/>
            <w:tcBorders>
              <w:top w:val="single" w:sz="4" w:space="0" w:color="000000"/>
              <w:left w:val="single" w:sz="4" w:space="0" w:color="000000"/>
              <w:bottom w:val="single" w:sz="4" w:space="0" w:color="000000"/>
              <w:right w:val="single" w:sz="4" w:space="0" w:color="000000"/>
            </w:tcBorders>
          </w:tcPr>
          <w:p w14:paraId="1B98F531" w14:textId="77777777" w:rsidR="00DA62C7" w:rsidRDefault="00707778">
            <w:pPr>
              <w:pStyle w:val="TableParagraph"/>
              <w:spacing w:before="32" w:line="240" w:lineRule="auto"/>
              <w:ind w:left="55" w:right="34"/>
              <w:jc w:val="center"/>
              <w:rPr>
                <w:sz w:val="18"/>
              </w:rPr>
            </w:pPr>
            <w:r>
              <w:rPr>
                <w:w w:val="110"/>
                <w:sz w:val="18"/>
              </w:rPr>
              <w:t>186</w:t>
            </w:r>
          </w:p>
        </w:tc>
        <w:tc>
          <w:tcPr>
            <w:tcW w:w="1173" w:type="dxa"/>
            <w:tcBorders>
              <w:top w:val="single" w:sz="4" w:space="0" w:color="000000"/>
              <w:left w:val="single" w:sz="4" w:space="0" w:color="000000"/>
              <w:bottom w:val="single" w:sz="4" w:space="0" w:color="000000"/>
              <w:right w:val="single" w:sz="4" w:space="0" w:color="000000"/>
            </w:tcBorders>
          </w:tcPr>
          <w:p w14:paraId="56030CCD" w14:textId="77777777" w:rsidR="00DA62C7" w:rsidRDefault="00707778">
            <w:pPr>
              <w:pStyle w:val="TableParagraph"/>
              <w:spacing w:before="32" w:line="240" w:lineRule="auto"/>
              <w:ind w:right="416"/>
              <w:jc w:val="right"/>
              <w:rPr>
                <w:sz w:val="18"/>
              </w:rPr>
            </w:pPr>
            <w:r>
              <w:rPr>
                <w:w w:val="105"/>
                <w:sz w:val="18"/>
              </w:rPr>
              <w:t>304</w:t>
            </w:r>
          </w:p>
        </w:tc>
        <w:tc>
          <w:tcPr>
            <w:tcW w:w="1173" w:type="dxa"/>
            <w:tcBorders>
              <w:top w:val="single" w:sz="4" w:space="0" w:color="000000"/>
              <w:left w:val="single" w:sz="4" w:space="0" w:color="000000"/>
              <w:bottom w:val="single" w:sz="4" w:space="0" w:color="000000"/>
              <w:right w:val="single" w:sz="4" w:space="0" w:color="000000"/>
            </w:tcBorders>
          </w:tcPr>
          <w:p w14:paraId="4E0EF08F" w14:textId="77777777" w:rsidR="00DA62C7" w:rsidRDefault="00707778">
            <w:pPr>
              <w:pStyle w:val="TableParagraph"/>
              <w:spacing w:before="32" w:line="240" w:lineRule="auto"/>
              <w:ind w:left="295" w:right="275"/>
              <w:jc w:val="center"/>
              <w:rPr>
                <w:sz w:val="18"/>
              </w:rPr>
            </w:pPr>
            <w:r>
              <w:rPr>
                <w:w w:val="110"/>
                <w:sz w:val="18"/>
              </w:rPr>
              <w:t>325</w:t>
            </w:r>
          </w:p>
        </w:tc>
        <w:tc>
          <w:tcPr>
            <w:tcW w:w="1173" w:type="dxa"/>
            <w:tcBorders>
              <w:top w:val="single" w:sz="4" w:space="0" w:color="000000"/>
              <w:left w:val="single" w:sz="4" w:space="0" w:color="000000"/>
              <w:bottom w:val="single" w:sz="4" w:space="0" w:color="000000"/>
              <w:right w:val="single" w:sz="4" w:space="0" w:color="000000"/>
            </w:tcBorders>
          </w:tcPr>
          <w:p w14:paraId="2E2F80DB" w14:textId="77777777" w:rsidR="00DA62C7" w:rsidRDefault="00707778">
            <w:pPr>
              <w:pStyle w:val="TableParagraph"/>
              <w:spacing w:before="32" w:line="240" w:lineRule="auto"/>
              <w:ind w:left="295" w:right="273"/>
              <w:jc w:val="center"/>
              <w:rPr>
                <w:sz w:val="18"/>
              </w:rPr>
            </w:pPr>
            <w:r>
              <w:rPr>
                <w:w w:val="110"/>
                <w:sz w:val="18"/>
              </w:rPr>
              <w:t>1281</w:t>
            </w:r>
          </w:p>
        </w:tc>
        <w:tc>
          <w:tcPr>
            <w:tcW w:w="1171" w:type="dxa"/>
            <w:tcBorders>
              <w:top w:val="single" w:sz="4" w:space="0" w:color="000000"/>
              <w:left w:val="single" w:sz="4" w:space="0" w:color="000000"/>
              <w:bottom w:val="single" w:sz="4" w:space="0" w:color="000000"/>
              <w:right w:val="single" w:sz="4" w:space="0" w:color="000000"/>
            </w:tcBorders>
            <w:shd w:val="clear" w:color="auto" w:fill="71B8FD"/>
          </w:tcPr>
          <w:p w14:paraId="6F6F2267" w14:textId="77777777" w:rsidR="00DA62C7" w:rsidRDefault="00707778">
            <w:pPr>
              <w:pStyle w:val="TableParagraph"/>
              <w:spacing w:before="32" w:line="240" w:lineRule="auto"/>
              <w:ind w:left="55" w:right="30"/>
              <w:jc w:val="center"/>
              <w:rPr>
                <w:sz w:val="18"/>
              </w:rPr>
            </w:pPr>
            <w:r>
              <w:rPr>
                <w:w w:val="110"/>
                <w:sz w:val="18"/>
              </w:rPr>
              <w:t>2251</w:t>
            </w:r>
          </w:p>
        </w:tc>
        <w:tc>
          <w:tcPr>
            <w:tcW w:w="1231" w:type="dxa"/>
            <w:tcBorders>
              <w:top w:val="single" w:sz="4" w:space="0" w:color="000000"/>
              <w:left w:val="single" w:sz="4" w:space="0" w:color="000000"/>
              <w:bottom w:val="single" w:sz="4" w:space="0" w:color="000000"/>
              <w:right w:val="single" w:sz="4" w:space="0" w:color="000000"/>
            </w:tcBorders>
            <w:shd w:val="clear" w:color="auto" w:fill="71B8FD"/>
          </w:tcPr>
          <w:p w14:paraId="1587C940" w14:textId="77777777" w:rsidR="00DA62C7" w:rsidRDefault="00707778">
            <w:pPr>
              <w:pStyle w:val="TableParagraph"/>
              <w:spacing w:before="32" w:line="240" w:lineRule="auto"/>
              <w:ind w:left="385" w:right="361"/>
              <w:jc w:val="center"/>
              <w:rPr>
                <w:sz w:val="18"/>
              </w:rPr>
            </w:pPr>
            <w:r>
              <w:rPr>
                <w:w w:val="105"/>
                <w:sz w:val="18"/>
              </w:rPr>
              <w:t>1.591</w:t>
            </w:r>
          </w:p>
        </w:tc>
      </w:tr>
      <w:tr w:rsidR="00DA62C7" w14:paraId="78D5C5F8" w14:textId="77777777">
        <w:trPr>
          <w:trHeight w:val="292"/>
        </w:trPr>
        <w:tc>
          <w:tcPr>
            <w:tcW w:w="1951" w:type="dxa"/>
            <w:tcBorders>
              <w:top w:val="single" w:sz="4" w:space="0" w:color="000000"/>
              <w:bottom w:val="single" w:sz="4" w:space="0" w:color="000000"/>
            </w:tcBorders>
          </w:tcPr>
          <w:p w14:paraId="5E92EC00" w14:textId="77777777" w:rsidR="00DA62C7" w:rsidRDefault="00707778">
            <w:pPr>
              <w:pStyle w:val="TableParagraph"/>
              <w:spacing w:before="32" w:line="240" w:lineRule="auto"/>
              <w:ind w:left="57"/>
              <w:rPr>
                <w:sz w:val="18"/>
              </w:rPr>
            </w:pPr>
            <w:proofErr w:type="spellStart"/>
            <w:r>
              <w:rPr>
                <w:sz w:val="18"/>
              </w:rPr>
              <w:t>Inxhinieri</w:t>
            </w:r>
            <w:proofErr w:type="spellEnd"/>
            <w:r>
              <w:rPr>
                <w:sz w:val="18"/>
              </w:rPr>
              <w:t xml:space="preserve"> </w:t>
            </w:r>
            <w:proofErr w:type="spellStart"/>
            <w:r>
              <w:rPr>
                <w:sz w:val="18"/>
              </w:rPr>
              <w:t>Kimike</w:t>
            </w:r>
            <w:proofErr w:type="spellEnd"/>
          </w:p>
        </w:tc>
        <w:tc>
          <w:tcPr>
            <w:tcW w:w="1173" w:type="dxa"/>
            <w:tcBorders>
              <w:top w:val="single" w:sz="4" w:space="0" w:color="000000"/>
              <w:bottom w:val="single" w:sz="4" w:space="0" w:color="000000"/>
              <w:right w:val="single" w:sz="4" w:space="0" w:color="000000"/>
            </w:tcBorders>
          </w:tcPr>
          <w:p w14:paraId="4574A679" w14:textId="77777777" w:rsidR="00DA62C7" w:rsidRDefault="00707778">
            <w:pPr>
              <w:pStyle w:val="TableParagraph"/>
              <w:spacing w:before="32" w:line="240" w:lineRule="auto"/>
              <w:ind w:left="237" w:right="225"/>
              <w:jc w:val="center"/>
              <w:rPr>
                <w:sz w:val="18"/>
              </w:rPr>
            </w:pPr>
            <w:r>
              <w:rPr>
                <w:w w:val="110"/>
                <w:sz w:val="18"/>
              </w:rPr>
              <w:t>51</w:t>
            </w:r>
          </w:p>
        </w:tc>
        <w:tc>
          <w:tcPr>
            <w:tcW w:w="1171" w:type="dxa"/>
            <w:tcBorders>
              <w:top w:val="single" w:sz="4" w:space="0" w:color="000000"/>
              <w:left w:val="single" w:sz="4" w:space="0" w:color="000000"/>
              <w:bottom w:val="single" w:sz="4" w:space="0" w:color="000000"/>
              <w:right w:val="single" w:sz="4" w:space="0" w:color="000000"/>
            </w:tcBorders>
          </w:tcPr>
          <w:p w14:paraId="27234E12" w14:textId="77777777" w:rsidR="00DA62C7" w:rsidRDefault="00707778">
            <w:pPr>
              <w:pStyle w:val="TableParagraph"/>
              <w:spacing w:before="32" w:line="240" w:lineRule="auto"/>
              <w:ind w:left="55" w:right="35"/>
              <w:jc w:val="center"/>
              <w:rPr>
                <w:sz w:val="18"/>
              </w:rPr>
            </w:pPr>
            <w:r>
              <w:rPr>
                <w:w w:val="110"/>
                <w:sz w:val="18"/>
              </w:rPr>
              <w:t>71</w:t>
            </w:r>
          </w:p>
        </w:tc>
        <w:tc>
          <w:tcPr>
            <w:tcW w:w="1173" w:type="dxa"/>
            <w:tcBorders>
              <w:top w:val="single" w:sz="4" w:space="0" w:color="000000"/>
              <w:left w:val="single" w:sz="4" w:space="0" w:color="000000"/>
              <w:bottom w:val="single" w:sz="4" w:space="0" w:color="000000"/>
              <w:right w:val="single" w:sz="4" w:space="0" w:color="000000"/>
            </w:tcBorders>
          </w:tcPr>
          <w:p w14:paraId="1076C16A" w14:textId="77777777" w:rsidR="00DA62C7" w:rsidRDefault="00707778">
            <w:pPr>
              <w:pStyle w:val="TableParagraph"/>
              <w:spacing w:before="32" w:line="240" w:lineRule="auto"/>
              <w:ind w:right="416"/>
              <w:jc w:val="right"/>
              <w:rPr>
                <w:sz w:val="18"/>
              </w:rPr>
            </w:pPr>
            <w:r>
              <w:rPr>
                <w:w w:val="105"/>
                <w:sz w:val="18"/>
              </w:rPr>
              <w:t>344</w:t>
            </w:r>
          </w:p>
        </w:tc>
        <w:tc>
          <w:tcPr>
            <w:tcW w:w="1173" w:type="dxa"/>
            <w:tcBorders>
              <w:top w:val="single" w:sz="4" w:space="0" w:color="000000"/>
              <w:left w:val="single" w:sz="4" w:space="0" w:color="000000"/>
              <w:bottom w:val="single" w:sz="4" w:space="0" w:color="000000"/>
              <w:right w:val="single" w:sz="4" w:space="0" w:color="000000"/>
            </w:tcBorders>
          </w:tcPr>
          <w:p w14:paraId="36E6ADD0" w14:textId="77777777" w:rsidR="00DA62C7" w:rsidRDefault="00707778">
            <w:pPr>
              <w:pStyle w:val="TableParagraph"/>
              <w:spacing w:before="32" w:line="240" w:lineRule="auto"/>
              <w:ind w:left="295" w:right="275"/>
              <w:jc w:val="center"/>
              <w:rPr>
                <w:sz w:val="18"/>
              </w:rPr>
            </w:pPr>
            <w:r>
              <w:rPr>
                <w:w w:val="110"/>
                <w:sz w:val="18"/>
              </w:rPr>
              <w:t>272</w:t>
            </w:r>
          </w:p>
        </w:tc>
        <w:tc>
          <w:tcPr>
            <w:tcW w:w="1173" w:type="dxa"/>
            <w:tcBorders>
              <w:top w:val="single" w:sz="4" w:space="0" w:color="000000"/>
              <w:left w:val="single" w:sz="4" w:space="0" w:color="000000"/>
              <w:bottom w:val="single" w:sz="4" w:space="0" w:color="000000"/>
              <w:right w:val="single" w:sz="4" w:space="0" w:color="000000"/>
            </w:tcBorders>
          </w:tcPr>
          <w:p w14:paraId="4AA6E824" w14:textId="77777777" w:rsidR="00DA62C7" w:rsidRDefault="00707778">
            <w:pPr>
              <w:pStyle w:val="TableParagraph"/>
              <w:spacing w:before="32" w:line="240" w:lineRule="auto"/>
              <w:ind w:left="295" w:right="274"/>
              <w:jc w:val="center"/>
              <w:rPr>
                <w:sz w:val="18"/>
              </w:rPr>
            </w:pPr>
            <w:r>
              <w:rPr>
                <w:w w:val="110"/>
                <w:sz w:val="18"/>
              </w:rPr>
              <w:t>3601</w:t>
            </w:r>
          </w:p>
        </w:tc>
        <w:tc>
          <w:tcPr>
            <w:tcW w:w="1171" w:type="dxa"/>
            <w:tcBorders>
              <w:top w:val="single" w:sz="4" w:space="0" w:color="000000"/>
              <w:left w:val="single" w:sz="4" w:space="0" w:color="000000"/>
              <w:bottom w:val="single" w:sz="4" w:space="0" w:color="000000"/>
              <w:right w:val="single" w:sz="4" w:space="0" w:color="000000"/>
            </w:tcBorders>
            <w:shd w:val="clear" w:color="auto" w:fill="FFE699"/>
          </w:tcPr>
          <w:p w14:paraId="00249648" w14:textId="77777777" w:rsidR="00DA62C7" w:rsidRDefault="00707778">
            <w:pPr>
              <w:pStyle w:val="TableParagraph"/>
              <w:spacing w:before="32" w:line="240" w:lineRule="auto"/>
              <w:ind w:left="55" w:right="30"/>
              <w:jc w:val="center"/>
              <w:rPr>
                <w:sz w:val="18"/>
              </w:rPr>
            </w:pPr>
            <w:r>
              <w:rPr>
                <w:w w:val="110"/>
                <w:sz w:val="18"/>
              </w:rPr>
              <w:t>4339</w:t>
            </w:r>
          </w:p>
        </w:tc>
        <w:tc>
          <w:tcPr>
            <w:tcW w:w="1231" w:type="dxa"/>
            <w:tcBorders>
              <w:top w:val="single" w:sz="4" w:space="0" w:color="000000"/>
              <w:left w:val="single" w:sz="4" w:space="0" w:color="000000"/>
              <w:bottom w:val="single" w:sz="4" w:space="0" w:color="000000"/>
              <w:right w:val="single" w:sz="4" w:space="0" w:color="000000"/>
            </w:tcBorders>
            <w:shd w:val="clear" w:color="auto" w:fill="FFE699"/>
          </w:tcPr>
          <w:p w14:paraId="16A5FC89" w14:textId="77777777" w:rsidR="00DA62C7" w:rsidRDefault="00707778">
            <w:pPr>
              <w:pStyle w:val="TableParagraph"/>
              <w:spacing w:before="32" w:line="240" w:lineRule="auto"/>
              <w:ind w:left="387" w:right="360"/>
              <w:jc w:val="center"/>
              <w:rPr>
                <w:sz w:val="18"/>
              </w:rPr>
            </w:pPr>
            <w:r>
              <w:rPr>
                <w:w w:val="105"/>
                <w:sz w:val="18"/>
              </w:rPr>
              <w:t>0,272</w:t>
            </w:r>
          </w:p>
        </w:tc>
      </w:tr>
      <w:tr w:rsidR="00DA62C7" w14:paraId="33837D65" w14:textId="77777777">
        <w:trPr>
          <w:trHeight w:val="292"/>
        </w:trPr>
        <w:tc>
          <w:tcPr>
            <w:tcW w:w="1951" w:type="dxa"/>
            <w:tcBorders>
              <w:top w:val="single" w:sz="4" w:space="0" w:color="000000"/>
              <w:bottom w:val="single" w:sz="4" w:space="0" w:color="000000"/>
            </w:tcBorders>
          </w:tcPr>
          <w:p w14:paraId="3C18BE20" w14:textId="77777777" w:rsidR="00DA62C7" w:rsidRDefault="00707778">
            <w:pPr>
              <w:pStyle w:val="TableParagraph"/>
              <w:spacing w:before="32" w:line="240" w:lineRule="auto"/>
              <w:ind w:left="57"/>
              <w:rPr>
                <w:sz w:val="18"/>
              </w:rPr>
            </w:pPr>
            <w:r>
              <w:rPr>
                <w:sz w:val="18"/>
              </w:rPr>
              <w:t>Kimia</w:t>
            </w:r>
          </w:p>
        </w:tc>
        <w:tc>
          <w:tcPr>
            <w:tcW w:w="1173" w:type="dxa"/>
            <w:tcBorders>
              <w:top w:val="single" w:sz="4" w:space="0" w:color="000000"/>
              <w:bottom w:val="single" w:sz="4" w:space="0" w:color="000000"/>
              <w:right w:val="single" w:sz="4" w:space="0" w:color="000000"/>
            </w:tcBorders>
          </w:tcPr>
          <w:p w14:paraId="1C42A76C" w14:textId="77777777" w:rsidR="00DA62C7" w:rsidRDefault="00707778">
            <w:pPr>
              <w:pStyle w:val="TableParagraph"/>
              <w:spacing w:before="32" w:line="240" w:lineRule="auto"/>
              <w:ind w:left="237" w:right="225"/>
              <w:jc w:val="center"/>
              <w:rPr>
                <w:sz w:val="18"/>
              </w:rPr>
            </w:pPr>
            <w:r>
              <w:rPr>
                <w:w w:val="110"/>
                <w:sz w:val="18"/>
              </w:rPr>
              <w:t>138</w:t>
            </w:r>
          </w:p>
        </w:tc>
        <w:tc>
          <w:tcPr>
            <w:tcW w:w="1171" w:type="dxa"/>
            <w:tcBorders>
              <w:top w:val="single" w:sz="4" w:space="0" w:color="000000"/>
              <w:left w:val="single" w:sz="4" w:space="0" w:color="000000"/>
              <w:bottom w:val="single" w:sz="4" w:space="0" w:color="000000"/>
              <w:right w:val="single" w:sz="4" w:space="0" w:color="000000"/>
            </w:tcBorders>
          </w:tcPr>
          <w:p w14:paraId="441D8CE3" w14:textId="77777777" w:rsidR="00DA62C7" w:rsidRDefault="00707778">
            <w:pPr>
              <w:pStyle w:val="TableParagraph"/>
              <w:spacing w:before="32" w:line="240" w:lineRule="auto"/>
              <w:ind w:left="55" w:right="35"/>
              <w:jc w:val="center"/>
              <w:rPr>
                <w:sz w:val="18"/>
              </w:rPr>
            </w:pPr>
            <w:r>
              <w:rPr>
                <w:w w:val="110"/>
                <w:sz w:val="18"/>
              </w:rPr>
              <w:t>157</w:t>
            </w:r>
          </w:p>
        </w:tc>
        <w:tc>
          <w:tcPr>
            <w:tcW w:w="1173" w:type="dxa"/>
            <w:tcBorders>
              <w:top w:val="single" w:sz="4" w:space="0" w:color="000000"/>
              <w:left w:val="single" w:sz="4" w:space="0" w:color="000000"/>
              <w:bottom w:val="single" w:sz="4" w:space="0" w:color="000000"/>
              <w:right w:val="single" w:sz="4" w:space="0" w:color="000000"/>
            </w:tcBorders>
          </w:tcPr>
          <w:p w14:paraId="3CB2B236" w14:textId="77777777" w:rsidR="00DA62C7" w:rsidRDefault="00707778">
            <w:pPr>
              <w:pStyle w:val="TableParagraph"/>
              <w:spacing w:before="32" w:line="240" w:lineRule="auto"/>
              <w:ind w:right="416"/>
              <w:jc w:val="right"/>
              <w:rPr>
                <w:sz w:val="18"/>
              </w:rPr>
            </w:pPr>
            <w:r>
              <w:rPr>
                <w:w w:val="105"/>
                <w:sz w:val="18"/>
              </w:rPr>
              <w:t>351</w:t>
            </w:r>
          </w:p>
        </w:tc>
        <w:tc>
          <w:tcPr>
            <w:tcW w:w="1173" w:type="dxa"/>
            <w:tcBorders>
              <w:top w:val="single" w:sz="4" w:space="0" w:color="000000"/>
              <w:left w:val="single" w:sz="4" w:space="0" w:color="000000"/>
              <w:bottom w:val="single" w:sz="4" w:space="0" w:color="000000"/>
              <w:right w:val="single" w:sz="4" w:space="0" w:color="000000"/>
            </w:tcBorders>
          </w:tcPr>
          <w:p w14:paraId="2E6BA1FA" w14:textId="77777777" w:rsidR="00DA62C7" w:rsidRDefault="00707778">
            <w:pPr>
              <w:pStyle w:val="TableParagraph"/>
              <w:spacing w:before="32" w:line="240" w:lineRule="auto"/>
              <w:ind w:left="295" w:right="275"/>
              <w:jc w:val="center"/>
              <w:rPr>
                <w:sz w:val="18"/>
              </w:rPr>
            </w:pPr>
            <w:r>
              <w:rPr>
                <w:w w:val="110"/>
                <w:sz w:val="18"/>
              </w:rPr>
              <w:t>547</w:t>
            </w:r>
          </w:p>
        </w:tc>
        <w:tc>
          <w:tcPr>
            <w:tcW w:w="1173" w:type="dxa"/>
            <w:tcBorders>
              <w:top w:val="single" w:sz="4" w:space="0" w:color="000000"/>
              <w:left w:val="single" w:sz="4" w:space="0" w:color="000000"/>
              <w:bottom w:val="single" w:sz="4" w:space="0" w:color="000000"/>
              <w:right w:val="single" w:sz="4" w:space="0" w:color="000000"/>
            </w:tcBorders>
          </w:tcPr>
          <w:p w14:paraId="7231BDEC" w14:textId="77777777" w:rsidR="00DA62C7" w:rsidRDefault="00707778">
            <w:pPr>
              <w:pStyle w:val="TableParagraph"/>
              <w:spacing w:before="32" w:line="240" w:lineRule="auto"/>
              <w:ind w:left="295" w:right="274"/>
              <w:jc w:val="center"/>
              <w:rPr>
                <w:sz w:val="18"/>
              </w:rPr>
            </w:pPr>
            <w:r>
              <w:rPr>
                <w:w w:val="110"/>
                <w:sz w:val="18"/>
              </w:rPr>
              <w:t>7570</w:t>
            </w:r>
          </w:p>
        </w:tc>
        <w:tc>
          <w:tcPr>
            <w:tcW w:w="1171" w:type="dxa"/>
            <w:tcBorders>
              <w:top w:val="single" w:sz="4" w:space="0" w:color="000000"/>
              <w:left w:val="single" w:sz="4" w:space="0" w:color="000000"/>
              <w:bottom w:val="single" w:sz="4" w:space="0" w:color="000000"/>
              <w:right w:val="single" w:sz="4" w:space="0" w:color="000000"/>
            </w:tcBorders>
            <w:shd w:val="clear" w:color="auto" w:fill="FFE699"/>
          </w:tcPr>
          <w:p w14:paraId="794FF939" w14:textId="77777777" w:rsidR="00DA62C7" w:rsidRDefault="00707778">
            <w:pPr>
              <w:pStyle w:val="TableParagraph"/>
              <w:spacing w:before="32" w:line="240" w:lineRule="auto"/>
              <w:ind w:left="55" w:right="30"/>
              <w:jc w:val="center"/>
              <w:rPr>
                <w:sz w:val="18"/>
              </w:rPr>
            </w:pPr>
            <w:r>
              <w:rPr>
                <w:w w:val="110"/>
                <w:sz w:val="18"/>
              </w:rPr>
              <w:t>8763</w:t>
            </w:r>
          </w:p>
        </w:tc>
        <w:tc>
          <w:tcPr>
            <w:tcW w:w="1231" w:type="dxa"/>
            <w:tcBorders>
              <w:top w:val="single" w:sz="4" w:space="0" w:color="000000"/>
              <w:left w:val="single" w:sz="4" w:space="0" w:color="000000"/>
              <w:bottom w:val="single" w:sz="4" w:space="0" w:color="000000"/>
              <w:right w:val="single" w:sz="4" w:space="0" w:color="000000"/>
            </w:tcBorders>
            <w:shd w:val="clear" w:color="auto" w:fill="FFE699"/>
          </w:tcPr>
          <w:p w14:paraId="0C18EE88" w14:textId="77777777" w:rsidR="00DA62C7" w:rsidRDefault="00707778">
            <w:pPr>
              <w:pStyle w:val="TableParagraph"/>
              <w:spacing w:before="32" w:line="240" w:lineRule="auto"/>
              <w:ind w:left="387" w:right="360"/>
              <w:jc w:val="center"/>
              <w:rPr>
                <w:sz w:val="18"/>
              </w:rPr>
            </w:pPr>
            <w:r>
              <w:rPr>
                <w:w w:val="105"/>
                <w:sz w:val="18"/>
              </w:rPr>
              <w:t>0,364</w:t>
            </w:r>
          </w:p>
        </w:tc>
      </w:tr>
      <w:tr w:rsidR="00DA62C7" w14:paraId="33122FDC" w14:textId="77777777">
        <w:trPr>
          <w:trHeight w:val="292"/>
        </w:trPr>
        <w:tc>
          <w:tcPr>
            <w:tcW w:w="1951" w:type="dxa"/>
            <w:tcBorders>
              <w:top w:val="single" w:sz="4" w:space="0" w:color="000000"/>
              <w:bottom w:val="single" w:sz="4" w:space="0" w:color="000000"/>
            </w:tcBorders>
          </w:tcPr>
          <w:p w14:paraId="566E690D" w14:textId="77777777" w:rsidR="00DA62C7" w:rsidRDefault="00707778">
            <w:pPr>
              <w:pStyle w:val="TableParagraph"/>
              <w:spacing w:before="32" w:line="240" w:lineRule="auto"/>
              <w:ind w:left="57"/>
              <w:rPr>
                <w:sz w:val="18"/>
              </w:rPr>
            </w:pPr>
            <w:proofErr w:type="spellStart"/>
            <w:r>
              <w:rPr>
                <w:sz w:val="18"/>
              </w:rPr>
              <w:t>Shkenca</w:t>
            </w:r>
            <w:proofErr w:type="spellEnd"/>
            <w:r>
              <w:rPr>
                <w:sz w:val="18"/>
              </w:rPr>
              <w:t xml:space="preserve"> </w:t>
            </w:r>
            <w:proofErr w:type="spellStart"/>
            <w:r>
              <w:rPr>
                <w:sz w:val="18"/>
              </w:rPr>
              <w:t>Kompjuterike</w:t>
            </w:r>
            <w:proofErr w:type="spellEnd"/>
          </w:p>
        </w:tc>
        <w:tc>
          <w:tcPr>
            <w:tcW w:w="1173" w:type="dxa"/>
            <w:tcBorders>
              <w:top w:val="single" w:sz="4" w:space="0" w:color="000000"/>
              <w:bottom w:val="single" w:sz="4" w:space="0" w:color="000000"/>
              <w:right w:val="single" w:sz="4" w:space="0" w:color="000000"/>
            </w:tcBorders>
          </w:tcPr>
          <w:p w14:paraId="64C0FDFF" w14:textId="77777777" w:rsidR="00DA62C7" w:rsidRDefault="00707778">
            <w:pPr>
              <w:pStyle w:val="TableParagraph"/>
              <w:spacing w:before="32" w:line="240" w:lineRule="auto"/>
              <w:ind w:left="237" w:right="225"/>
              <w:jc w:val="center"/>
              <w:rPr>
                <w:sz w:val="18"/>
              </w:rPr>
            </w:pPr>
            <w:r>
              <w:rPr>
                <w:w w:val="110"/>
                <w:sz w:val="18"/>
              </w:rPr>
              <w:t>506</w:t>
            </w:r>
          </w:p>
        </w:tc>
        <w:tc>
          <w:tcPr>
            <w:tcW w:w="1171" w:type="dxa"/>
            <w:tcBorders>
              <w:top w:val="single" w:sz="4" w:space="0" w:color="000000"/>
              <w:left w:val="single" w:sz="4" w:space="0" w:color="000000"/>
              <w:bottom w:val="single" w:sz="4" w:space="0" w:color="000000"/>
              <w:right w:val="single" w:sz="4" w:space="0" w:color="000000"/>
            </w:tcBorders>
          </w:tcPr>
          <w:p w14:paraId="5ADD1D84" w14:textId="77777777" w:rsidR="00DA62C7" w:rsidRDefault="00707778">
            <w:pPr>
              <w:pStyle w:val="TableParagraph"/>
              <w:spacing w:before="32" w:line="240" w:lineRule="auto"/>
              <w:ind w:left="55" w:right="35"/>
              <w:jc w:val="center"/>
              <w:rPr>
                <w:sz w:val="18"/>
              </w:rPr>
            </w:pPr>
            <w:r>
              <w:rPr>
                <w:w w:val="110"/>
                <w:sz w:val="18"/>
              </w:rPr>
              <w:t>758</w:t>
            </w:r>
          </w:p>
        </w:tc>
        <w:tc>
          <w:tcPr>
            <w:tcW w:w="1173" w:type="dxa"/>
            <w:tcBorders>
              <w:top w:val="single" w:sz="4" w:space="0" w:color="000000"/>
              <w:left w:val="single" w:sz="4" w:space="0" w:color="000000"/>
              <w:bottom w:val="single" w:sz="4" w:space="0" w:color="000000"/>
              <w:right w:val="single" w:sz="4" w:space="0" w:color="000000"/>
            </w:tcBorders>
          </w:tcPr>
          <w:p w14:paraId="6FC230C9" w14:textId="77777777" w:rsidR="00DA62C7" w:rsidRDefault="00707778">
            <w:pPr>
              <w:pStyle w:val="TableParagraph"/>
              <w:spacing w:before="32" w:line="240" w:lineRule="auto"/>
              <w:ind w:right="368"/>
              <w:jc w:val="right"/>
              <w:rPr>
                <w:sz w:val="18"/>
              </w:rPr>
            </w:pPr>
            <w:r>
              <w:rPr>
                <w:w w:val="110"/>
                <w:sz w:val="18"/>
              </w:rPr>
              <w:t>1967</w:t>
            </w:r>
          </w:p>
        </w:tc>
        <w:tc>
          <w:tcPr>
            <w:tcW w:w="1173" w:type="dxa"/>
            <w:tcBorders>
              <w:top w:val="single" w:sz="4" w:space="0" w:color="000000"/>
              <w:left w:val="single" w:sz="4" w:space="0" w:color="000000"/>
              <w:bottom w:val="single" w:sz="4" w:space="0" w:color="000000"/>
              <w:right w:val="single" w:sz="4" w:space="0" w:color="000000"/>
            </w:tcBorders>
          </w:tcPr>
          <w:p w14:paraId="07D67513" w14:textId="77777777" w:rsidR="00DA62C7" w:rsidRDefault="00707778">
            <w:pPr>
              <w:pStyle w:val="TableParagraph"/>
              <w:spacing w:before="32" w:line="240" w:lineRule="auto"/>
              <w:ind w:left="295" w:right="275"/>
              <w:jc w:val="center"/>
              <w:rPr>
                <w:sz w:val="18"/>
              </w:rPr>
            </w:pPr>
            <w:r>
              <w:rPr>
                <w:w w:val="110"/>
                <w:sz w:val="18"/>
              </w:rPr>
              <w:t>1872</w:t>
            </w:r>
          </w:p>
        </w:tc>
        <w:tc>
          <w:tcPr>
            <w:tcW w:w="1173" w:type="dxa"/>
            <w:tcBorders>
              <w:top w:val="single" w:sz="4" w:space="0" w:color="000000"/>
              <w:left w:val="single" w:sz="4" w:space="0" w:color="000000"/>
              <w:bottom w:val="single" w:sz="4" w:space="0" w:color="000000"/>
              <w:right w:val="single" w:sz="4" w:space="0" w:color="000000"/>
            </w:tcBorders>
          </w:tcPr>
          <w:p w14:paraId="49561CAA" w14:textId="77777777" w:rsidR="00DA62C7" w:rsidRDefault="00707778">
            <w:pPr>
              <w:pStyle w:val="TableParagraph"/>
              <w:spacing w:before="32" w:line="240" w:lineRule="auto"/>
              <w:ind w:left="295" w:right="276"/>
              <w:jc w:val="center"/>
              <w:rPr>
                <w:sz w:val="18"/>
              </w:rPr>
            </w:pPr>
            <w:r>
              <w:rPr>
                <w:w w:val="110"/>
                <w:sz w:val="18"/>
              </w:rPr>
              <w:t>8968</w:t>
            </w:r>
          </w:p>
        </w:tc>
        <w:tc>
          <w:tcPr>
            <w:tcW w:w="1171" w:type="dxa"/>
            <w:tcBorders>
              <w:top w:val="single" w:sz="4" w:space="0" w:color="000000"/>
              <w:left w:val="single" w:sz="4" w:space="0" w:color="000000"/>
              <w:bottom w:val="single" w:sz="4" w:space="0" w:color="000000"/>
              <w:right w:val="single" w:sz="4" w:space="0" w:color="000000"/>
            </w:tcBorders>
            <w:shd w:val="clear" w:color="auto" w:fill="FFE699"/>
          </w:tcPr>
          <w:p w14:paraId="07967988" w14:textId="77777777" w:rsidR="00DA62C7" w:rsidRDefault="00707778">
            <w:pPr>
              <w:pStyle w:val="TableParagraph"/>
              <w:spacing w:before="32" w:line="240" w:lineRule="auto"/>
              <w:ind w:left="55" w:right="30"/>
              <w:jc w:val="center"/>
              <w:rPr>
                <w:sz w:val="18"/>
              </w:rPr>
            </w:pPr>
            <w:r>
              <w:rPr>
                <w:w w:val="110"/>
                <w:sz w:val="18"/>
              </w:rPr>
              <w:t>14071</w:t>
            </w:r>
          </w:p>
        </w:tc>
        <w:tc>
          <w:tcPr>
            <w:tcW w:w="1231" w:type="dxa"/>
            <w:tcBorders>
              <w:top w:val="single" w:sz="4" w:space="0" w:color="000000"/>
              <w:left w:val="single" w:sz="4" w:space="0" w:color="000000"/>
              <w:bottom w:val="single" w:sz="4" w:space="0" w:color="000000"/>
              <w:right w:val="single" w:sz="4" w:space="0" w:color="000000"/>
            </w:tcBorders>
            <w:shd w:val="clear" w:color="auto" w:fill="FFE699"/>
          </w:tcPr>
          <w:p w14:paraId="32C10CBB" w14:textId="77777777" w:rsidR="00DA62C7" w:rsidRDefault="00707778">
            <w:pPr>
              <w:pStyle w:val="TableParagraph"/>
              <w:spacing w:before="32" w:line="240" w:lineRule="auto"/>
              <w:ind w:left="387" w:right="360"/>
              <w:jc w:val="center"/>
              <w:rPr>
                <w:sz w:val="18"/>
              </w:rPr>
            </w:pPr>
            <w:r>
              <w:rPr>
                <w:w w:val="105"/>
                <w:sz w:val="18"/>
              </w:rPr>
              <w:t>0,831</w:t>
            </w:r>
          </w:p>
        </w:tc>
      </w:tr>
      <w:tr w:rsidR="00DA62C7" w14:paraId="1993CEDD" w14:textId="77777777">
        <w:trPr>
          <w:trHeight w:val="292"/>
        </w:trPr>
        <w:tc>
          <w:tcPr>
            <w:tcW w:w="1951" w:type="dxa"/>
            <w:tcBorders>
              <w:top w:val="single" w:sz="4" w:space="0" w:color="000000"/>
              <w:bottom w:val="single" w:sz="4" w:space="0" w:color="000000"/>
            </w:tcBorders>
          </w:tcPr>
          <w:p w14:paraId="5BC2E12A" w14:textId="77777777" w:rsidR="00DA62C7" w:rsidRDefault="00707778">
            <w:pPr>
              <w:pStyle w:val="TableParagraph"/>
              <w:spacing w:before="32" w:line="240" w:lineRule="auto"/>
              <w:ind w:left="57"/>
              <w:rPr>
                <w:sz w:val="18"/>
              </w:rPr>
            </w:pPr>
            <w:proofErr w:type="spellStart"/>
            <w:r>
              <w:rPr>
                <w:sz w:val="18"/>
              </w:rPr>
              <w:t>Shkenca</w:t>
            </w:r>
            <w:proofErr w:type="spellEnd"/>
            <w:r>
              <w:rPr>
                <w:sz w:val="18"/>
              </w:rPr>
              <w:t xml:space="preserve"> e </w:t>
            </w:r>
            <w:proofErr w:type="spellStart"/>
            <w:r>
              <w:rPr>
                <w:sz w:val="18"/>
              </w:rPr>
              <w:t>Vendimeve</w:t>
            </w:r>
            <w:proofErr w:type="spellEnd"/>
          </w:p>
        </w:tc>
        <w:tc>
          <w:tcPr>
            <w:tcW w:w="1173" w:type="dxa"/>
            <w:tcBorders>
              <w:top w:val="single" w:sz="4" w:space="0" w:color="000000"/>
              <w:bottom w:val="single" w:sz="4" w:space="0" w:color="000000"/>
              <w:right w:val="single" w:sz="4" w:space="0" w:color="000000"/>
            </w:tcBorders>
          </w:tcPr>
          <w:p w14:paraId="5E44E4B8" w14:textId="77777777" w:rsidR="00DA62C7" w:rsidRDefault="00707778">
            <w:pPr>
              <w:pStyle w:val="TableParagraph"/>
              <w:spacing w:before="32" w:line="240" w:lineRule="auto"/>
              <w:ind w:left="237" w:right="225"/>
              <w:jc w:val="center"/>
              <w:rPr>
                <w:sz w:val="18"/>
              </w:rPr>
            </w:pPr>
            <w:r>
              <w:rPr>
                <w:w w:val="110"/>
                <w:sz w:val="18"/>
              </w:rPr>
              <w:t>43</w:t>
            </w:r>
          </w:p>
        </w:tc>
        <w:tc>
          <w:tcPr>
            <w:tcW w:w="1171" w:type="dxa"/>
            <w:tcBorders>
              <w:top w:val="single" w:sz="4" w:space="0" w:color="000000"/>
              <w:left w:val="single" w:sz="4" w:space="0" w:color="000000"/>
              <w:bottom w:val="single" w:sz="4" w:space="0" w:color="000000"/>
              <w:right w:val="single" w:sz="4" w:space="0" w:color="000000"/>
            </w:tcBorders>
          </w:tcPr>
          <w:p w14:paraId="1407463B" w14:textId="77777777" w:rsidR="00DA62C7" w:rsidRDefault="00707778">
            <w:pPr>
              <w:pStyle w:val="TableParagraph"/>
              <w:spacing w:before="32" w:line="240" w:lineRule="auto"/>
              <w:ind w:left="55" w:right="35"/>
              <w:jc w:val="center"/>
              <w:rPr>
                <w:sz w:val="18"/>
              </w:rPr>
            </w:pPr>
            <w:r>
              <w:rPr>
                <w:w w:val="110"/>
                <w:sz w:val="18"/>
              </w:rPr>
              <w:t>62</w:t>
            </w:r>
          </w:p>
        </w:tc>
        <w:tc>
          <w:tcPr>
            <w:tcW w:w="1173" w:type="dxa"/>
            <w:tcBorders>
              <w:top w:val="single" w:sz="4" w:space="0" w:color="000000"/>
              <w:left w:val="single" w:sz="4" w:space="0" w:color="000000"/>
              <w:bottom w:val="single" w:sz="4" w:space="0" w:color="000000"/>
              <w:right w:val="single" w:sz="4" w:space="0" w:color="000000"/>
            </w:tcBorders>
          </w:tcPr>
          <w:p w14:paraId="761E01AC" w14:textId="77777777" w:rsidR="00DA62C7" w:rsidRDefault="00707778">
            <w:pPr>
              <w:pStyle w:val="TableParagraph"/>
              <w:spacing w:before="32" w:line="240" w:lineRule="auto"/>
              <w:ind w:right="416"/>
              <w:jc w:val="right"/>
              <w:rPr>
                <w:sz w:val="18"/>
              </w:rPr>
            </w:pPr>
            <w:r>
              <w:rPr>
                <w:w w:val="105"/>
                <w:sz w:val="18"/>
              </w:rPr>
              <w:t>179</w:t>
            </w:r>
          </w:p>
        </w:tc>
        <w:tc>
          <w:tcPr>
            <w:tcW w:w="1173" w:type="dxa"/>
            <w:tcBorders>
              <w:top w:val="single" w:sz="4" w:space="0" w:color="000000"/>
              <w:left w:val="single" w:sz="4" w:space="0" w:color="000000"/>
              <w:bottom w:val="single" w:sz="4" w:space="0" w:color="000000"/>
              <w:right w:val="single" w:sz="4" w:space="0" w:color="000000"/>
            </w:tcBorders>
          </w:tcPr>
          <w:p w14:paraId="7833252F" w14:textId="77777777" w:rsidR="00DA62C7" w:rsidRDefault="00707778">
            <w:pPr>
              <w:pStyle w:val="TableParagraph"/>
              <w:spacing w:before="32" w:line="240" w:lineRule="auto"/>
              <w:ind w:left="295" w:right="275"/>
              <w:jc w:val="center"/>
              <w:rPr>
                <w:sz w:val="18"/>
              </w:rPr>
            </w:pPr>
            <w:r>
              <w:rPr>
                <w:w w:val="110"/>
                <w:sz w:val="18"/>
              </w:rPr>
              <w:t>164</w:t>
            </w:r>
          </w:p>
        </w:tc>
        <w:tc>
          <w:tcPr>
            <w:tcW w:w="1173" w:type="dxa"/>
            <w:tcBorders>
              <w:top w:val="single" w:sz="4" w:space="0" w:color="000000"/>
              <w:left w:val="single" w:sz="4" w:space="0" w:color="000000"/>
              <w:bottom w:val="single" w:sz="4" w:space="0" w:color="000000"/>
              <w:right w:val="single" w:sz="4" w:space="0" w:color="000000"/>
            </w:tcBorders>
          </w:tcPr>
          <w:p w14:paraId="5D266619" w14:textId="77777777" w:rsidR="00DA62C7" w:rsidRDefault="00707778">
            <w:pPr>
              <w:pStyle w:val="TableParagraph"/>
              <w:spacing w:before="32" w:line="240" w:lineRule="auto"/>
              <w:ind w:left="294" w:right="276"/>
              <w:jc w:val="center"/>
              <w:rPr>
                <w:sz w:val="18"/>
              </w:rPr>
            </w:pPr>
            <w:r>
              <w:rPr>
                <w:w w:val="110"/>
                <w:sz w:val="18"/>
              </w:rPr>
              <w:t>937</w:t>
            </w:r>
          </w:p>
        </w:tc>
        <w:tc>
          <w:tcPr>
            <w:tcW w:w="1171" w:type="dxa"/>
            <w:tcBorders>
              <w:top w:val="single" w:sz="4" w:space="0" w:color="000000"/>
              <w:left w:val="single" w:sz="4" w:space="0" w:color="000000"/>
              <w:bottom w:val="single" w:sz="4" w:space="0" w:color="000000"/>
              <w:right w:val="single" w:sz="4" w:space="0" w:color="000000"/>
            </w:tcBorders>
            <w:shd w:val="clear" w:color="auto" w:fill="FFE699"/>
          </w:tcPr>
          <w:p w14:paraId="2527A7D2" w14:textId="77777777" w:rsidR="00DA62C7" w:rsidRDefault="00707778">
            <w:pPr>
              <w:pStyle w:val="TableParagraph"/>
              <w:spacing w:before="32" w:line="240" w:lineRule="auto"/>
              <w:ind w:left="55" w:right="30"/>
              <w:jc w:val="center"/>
              <w:rPr>
                <w:sz w:val="18"/>
              </w:rPr>
            </w:pPr>
            <w:r>
              <w:rPr>
                <w:w w:val="110"/>
                <w:sz w:val="18"/>
              </w:rPr>
              <w:t>1385</w:t>
            </w:r>
          </w:p>
        </w:tc>
        <w:tc>
          <w:tcPr>
            <w:tcW w:w="1231" w:type="dxa"/>
            <w:tcBorders>
              <w:top w:val="single" w:sz="4" w:space="0" w:color="000000"/>
              <w:left w:val="single" w:sz="4" w:space="0" w:color="000000"/>
              <w:bottom w:val="single" w:sz="4" w:space="0" w:color="000000"/>
              <w:right w:val="single" w:sz="4" w:space="0" w:color="000000"/>
            </w:tcBorders>
            <w:shd w:val="clear" w:color="auto" w:fill="FFE699"/>
          </w:tcPr>
          <w:p w14:paraId="7D5DFBDA" w14:textId="77777777" w:rsidR="00DA62C7" w:rsidRDefault="00707778">
            <w:pPr>
              <w:pStyle w:val="TableParagraph"/>
              <w:spacing w:before="32" w:line="240" w:lineRule="auto"/>
              <w:ind w:left="387" w:right="360"/>
              <w:jc w:val="center"/>
              <w:rPr>
                <w:sz w:val="18"/>
              </w:rPr>
            </w:pPr>
            <w:r>
              <w:rPr>
                <w:w w:val="105"/>
                <w:sz w:val="18"/>
              </w:rPr>
              <w:t>0,717</w:t>
            </w:r>
          </w:p>
        </w:tc>
      </w:tr>
      <w:tr w:rsidR="00DA62C7" w14:paraId="60026D37" w14:textId="77777777">
        <w:trPr>
          <w:trHeight w:val="292"/>
        </w:trPr>
        <w:tc>
          <w:tcPr>
            <w:tcW w:w="1951" w:type="dxa"/>
            <w:tcBorders>
              <w:top w:val="single" w:sz="4" w:space="0" w:color="000000"/>
              <w:bottom w:val="single" w:sz="4" w:space="0" w:color="000000"/>
            </w:tcBorders>
            <w:shd w:val="clear" w:color="auto" w:fill="C6E2E9"/>
          </w:tcPr>
          <w:p w14:paraId="5673A0B7" w14:textId="77777777" w:rsidR="00DA62C7" w:rsidRDefault="00707778">
            <w:pPr>
              <w:pStyle w:val="TableParagraph"/>
              <w:spacing w:before="32" w:line="240" w:lineRule="auto"/>
              <w:ind w:left="57"/>
              <w:rPr>
                <w:sz w:val="18"/>
              </w:rPr>
            </w:pPr>
            <w:proofErr w:type="spellStart"/>
            <w:r>
              <w:rPr>
                <w:sz w:val="18"/>
              </w:rPr>
              <w:t>Stomatologji</w:t>
            </w:r>
            <w:proofErr w:type="spellEnd"/>
          </w:p>
        </w:tc>
        <w:tc>
          <w:tcPr>
            <w:tcW w:w="1173" w:type="dxa"/>
            <w:tcBorders>
              <w:top w:val="single" w:sz="4" w:space="0" w:color="000000"/>
              <w:bottom w:val="single" w:sz="4" w:space="0" w:color="000000"/>
              <w:right w:val="single" w:sz="4" w:space="0" w:color="000000"/>
            </w:tcBorders>
            <w:shd w:val="clear" w:color="auto" w:fill="C6E2E9"/>
          </w:tcPr>
          <w:p w14:paraId="2CE981AB" w14:textId="77777777" w:rsidR="00DA62C7" w:rsidRDefault="00707778">
            <w:pPr>
              <w:pStyle w:val="TableParagraph"/>
              <w:spacing w:before="32" w:line="240" w:lineRule="auto"/>
              <w:ind w:left="237" w:right="225"/>
              <w:jc w:val="center"/>
              <w:rPr>
                <w:sz w:val="18"/>
              </w:rPr>
            </w:pPr>
            <w:r>
              <w:rPr>
                <w:w w:val="110"/>
                <w:sz w:val="18"/>
              </w:rPr>
              <w:t>84</w:t>
            </w:r>
          </w:p>
        </w:tc>
        <w:tc>
          <w:tcPr>
            <w:tcW w:w="1171" w:type="dxa"/>
            <w:tcBorders>
              <w:top w:val="single" w:sz="4" w:space="0" w:color="000000"/>
              <w:left w:val="single" w:sz="4" w:space="0" w:color="000000"/>
              <w:bottom w:val="single" w:sz="4" w:space="0" w:color="000000"/>
              <w:right w:val="single" w:sz="4" w:space="0" w:color="000000"/>
            </w:tcBorders>
            <w:shd w:val="clear" w:color="auto" w:fill="C6E2E9"/>
          </w:tcPr>
          <w:p w14:paraId="15205A43" w14:textId="77777777" w:rsidR="00DA62C7" w:rsidRDefault="00707778">
            <w:pPr>
              <w:pStyle w:val="TableParagraph"/>
              <w:spacing w:before="32" w:line="240" w:lineRule="auto"/>
              <w:ind w:left="15"/>
              <w:jc w:val="center"/>
              <w:rPr>
                <w:sz w:val="18"/>
              </w:rPr>
            </w:pPr>
            <w:r>
              <w:rPr>
                <w:w w:val="109"/>
                <w:sz w:val="18"/>
              </w:rPr>
              <w:t>7</w:t>
            </w:r>
          </w:p>
        </w:tc>
        <w:tc>
          <w:tcPr>
            <w:tcW w:w="1173" w:type="dxa"/>
            <w:tcBorders>
              <w:top w:val="single" w:sz="4" w:space="0" w:color="000000"/>
              <w:left w:val="single" w:sz="4" w:space="0" w:color="000000"/>
              <w:bottom w:val="single" w:sz="4" w:space="0" w:color="000000"/>
              <w:right w:val="single" w:sz="4" w:space="0" w:color="000000"/>
            </w:tcBorders>
            <w:shd w:val="clear" w:color="auto" w:fill="C6E2E9"/>
          </w:tcPr>
          <w:p w14:paraId="1533675A" w14:textId="77777777" w:rsidR="00DA62C7" w:rsidRDefault="00707778">
            <w:pPr>
              <w:pStyle w:val="TableParagraph"/>
              <w:spacing w:before="32" w:line="240" w:lineRule="auto"/>
              <w:ind w:left="295" w:right="271"/>
              <w:jc w:val="center"/>
              <w:rPr>
                <w:sz w:val="18"/>
              </w:rPr>
            </w:pPr>
            <w:r>
              <w:rPr>
                <w:w w:val="110"/>
                <w:sz w:val="18"/>
              </w:rPr>
              <w:t>74</w:t>
            </w:r>
          </w:p>
        </w:tc>
        <w:tc>
          <w:tcPr>
            <w:tcW w:w="1173" w:type="dxa"/>
            <w:tcBorders>
              <w:top w:val="single" w:sz="4" w:space="0" w:color="000000"/>
              <w:left w:val="single" w:sz="4" w:space="0" w:color="000000"/>
              <w:bottom w:val="single" w:sz="4" w:space="0" w:color="000000"/>
              <w:right w:val="single" w:sz="4" w:space="0" w:color="000000"/>
            </w:tcBorders>
            <w:shd w:val="clear" w:color="auto" w:fill="C6E2E9"/>
          </w:tcPr>
          <w:p w14:paraId="7010A535" w14:textId="77777777" w:rsidR="00DA62C7" w:rsidRDefault="00707778">
            <w:pPr>
              <w:pStyle w:val="TableParagraph"/>
              <w:spacing w:before="32" w:line="240" w:lineRule="auto"/>
              <w:ind w:left="295" w:right="275"/>
              <w:jc w:val="center"/>
              <w:rPr>
                <w:sz w:val="18"/>
              </w:rPr>
            </w:pPr>
            <w:r>
              <w:rPr>
                <w:w w:val="110"/>
                <w:sz w:val="18"/>
              </w:rPr>
              <w:t>42</w:t>
            </w:r>
          </w:p>
        </w:tc>
        <w:tc>
          <w:tcPr>
            <w:tcW w:w="1173" w:type="dxa"/>
            <w:tcBorders>
              <w:top w:val="single" w:sz="4" w:space="0" w:color="000000"/>
              <w:left w:val="single" w:sz="4" w:space="0" w:color="000000"/>
              <w:bottom w:val="single" w:sz="4" w:space="0" w:color="000000"/>
              <w:right w:val="single" w:sz="4" w:space="0" w:color="000000"/>
            </w:tcBorders>
            <w:shd w:val="clear" w:color="auto" w:fill="C6E2E9"/>
          </w:tcPr>
          <w:p w14:paraId="499EE754" w14:textId="77777777" w:rsidR="00DA62C7" w:rsidRDefault="00707778">
            <w:pPr>
              <w:pStyle w:val="TableParagraph"/>
              <w:spacing w:before="32" w:line="240" w:lineRule="auto"/>
              <w:ind w:left="295" w:right="274"/>
              <w:jc w:val="center"/>
              <w:rPr>
                <w:sz w:val="18"/>
              </w:rPr>
            </w:pPr>
            <w:r>
              <w:rPr>
                <w:w w:val="110"/>
                <w:sz w:val="18"/>
              </w:rPr>
              <w:t>462</w:t>
            </w:r>
          </w:p>
        </w:tc>
        <w:tc>
          <w:tcPr>
            <w:tcW w:w="1171" w:type="dxa"/>
            <w:tcBorders>
              <w:top w:val="single" w:sz="4" w:space="0" w:color="000000"/>
              <w:left w:val="single" w:sz="4" w:space="0" w:color="000000"/>
              <w:bottom w:val="single" w:sz="4" w:space="0" w:color="000000"/>
              <w:right w:val="single" w:sz="4" w:space="0" w:color="000000"/>
            </w:tcBorders>
            <w:shd w:val="clear" w:color="auto" w:fill="C6E2E9"/>
          </w:tcPr>
          <w:p w14:paraId="701D4BC4" w14:textId="77777777" w:rsidR="00DA62C7" w:rsidRDefault="00707778">
            <w:pPr>
              <w:pStyle w:val="TableParagraph"/>
              <w:spacing w:before="32" w:line="240" w:lineRule="auto"/>
              <w:ind w:left="55" w:right="30"/>
              <w:jc w:val="center"/>
              <w:rPr>
                <w:sz w:val="18"/>
              </w:rPr>
            </w:pPr>
            <w:r>
              <w:rPr>
                <w:w w:val="110"/>
                <w:sz w:val="18"/>
              </w:rPr>
              <w:t>669</w:t>
            </w:r>
          </w:p>
        </w:tc>
        <w:tc>
          <w:tcPr>
            <w:tcW w:w="1231" w:type="dxa"/>
            <w:tcBorders>
              <w:top w:val="single" w:sz="4" w:space="0" w:color="000000"/>
              <w:left w:val="single" w:sz="4" w:space="0" w:color="000000"/>
              <w:bottom w:val="single" w:sz="4" w:space="0" w:color="000000"/>
              <w:right w:val="single" w:sz="4" w:space="0" w:color="000000"/>
            </w:tcBorders>
            <w:shd w:val="clear" w:color="auto" w:fill="C6E2E9"/>
          </w:tcPr>
          <w:p w14:paraId="2EF09EA2" w14:textId="77777777" w:rsidR="00DA62C7" w:rsidRDefault="00707778">
            <w:pPr>
              <w:pStyle w:val="TableParagraph"/>
              <w:spacing w:before="32" w:line="240" w:lineRule="auto"/>
              <w:ind w:left="386" w:right="361"/>
              <w:jc w:val="center"/>
              <w:rPr>
                <w:sz w:val="18"/>
              </w:rPr>
            </w:pPr>
            <w:r>
              <w:rPr>
                <w:w w:val="105"/>
                <w:sz w:val="18"/>
              </w:rPr>
              <w:t>2.901</w:t>
            </w:r>
          </w:p>
        </w:tc>
      </w:tr>
      <w:tr w:rsidR="00DA62C7" w14:paraId="1BA1A9C3" w14:textId="77777777">
        <w:trPr>
          <w:trHeight w:val="503"/>
        </w:trPr>
        <w:tc>
          <w:tcPr>
            <w:tcW w:w="1951" w:type="dxa"/>
            <w:tcBorders>
              <w:top w:val="single" w:sz="4" w:space="0" w:color="000000"/>
              <w:bottom w:val="single" w:sz="4" w:space="0" w:color="000000"/>
            </w:tcBorders>
          </w:tcPr>
          <w:p w14:paraId="5824B1F1" w14:textId="77777777" w:rsidR="00DA62C7" w:rsidRDefault="00707778">
            <w:pPr>
              <w:pStyle w:val="TableParagraph"/>
              <w:spacing w:before="39" w:line="230" w:lineRule="auto"/>
              <w:ind w:left="57"/>
              <w:rPr>
                <w:sz w:val="18"/>
              </w:rPr>
            </w:pPr>
            <w:r>
              <w:rPr>
                <w:sz w:val="18"/>
              </w:rPr>
              <w:t xml:space="preserve">Toka </w:t>
            </w:r>
            <w:proofErr w:type="spellStart"/>
            <w:r>
              <w:rPr>
                <w:sz w:val="18"/>
              </w:rPr>
              <w:t>dhe</w:t>
            </w:r>
            <w:proofErr w:type="spellEnd"/>
            <w:r>
              <w:rPr>
                <w:sz w:val="18"/>
              </w:rPr>
              <w:t xml:space="preserve"> </w:t>
            </w:r>
            <w:proofErr w:type="spellStart"/>
            <w:r>
              <w:rPr>
                <w:sz w:val="18"/>
              </w:rPr>
              <w:t>Shkenca</w:t>
            </w:r>
            <w:proofErr w:type="spellEnd"/>
            <w:r>
              <w:rPr>
                <w:sz w:val="18"/>
              </w:rPr>
              <w:t xml:space="preserve"> </w:t>
            </w:r>
            <w:proofErr w:type="spellStart"/>
            <w:r>
              <w:rPr>
                <w:sz w:val="18"/>
              </w:rPr>
              <w:t>Planetare</w:t>
            </w:r>
            <w:proofErr w:type="spellEnd"/>
          </w:p>
        </w:tc>
        <w:tc>
          <w:tcPr>
            <w:tcW w:w="1173" w:type="dxa"/>
            <w:tcBorders>
              <w:top w:val="single" w:sz="4" w:space="0" w:color="000000"/>
              <w:bottom w:val="single" w:sz="4" w:space="0" w:color="000000"/>
              <w:right w:val="single" w:sz="4" w:space="0" w:color="000000"/>
            </w:tcBorders>
          </w:tcPr>
          <w:p w14:paraId="12CB5806" w14:textId="77777777" w:rsidR="00DA62C7" w:rsidRDefault="00707778">
            <w:pPr>
              <w:pStyle w:val="TableParagraph"/>
              <w:spacing w:before="32" w:line="240" w:lineRule="auto"/>
              <w:ind w:left="237" w:right="225"/>
              <w:jc w:val="center"/>
              <w:rPr>
                <w:sz w:val="18"/>
              </w:rPr>
            </w:pPr>
            <w:r>
              <w:rPr>
                <w:w w:val="110"/>
                <w:sz w:val="18"/>
              </w:rPr>
              <w:t>270</w:t>
            </w:r>
          </w:p>
        </w:tc>
        <w:tc>
          <w:tcPr>
            <w:tcW w:w="1171" w:type="dxa"/>
            <w:tcBorders>
              <w:top w:val="single" w:sz="4" w:space="0" w:color="000000"/>
              <w:left w:val="single" w:sz="4" w:space="0" w:color="000000"/>
              <w:bottom w:val="single" w:sz="4" w:space="0" w:color="000000"/>
              <w:right w:val="single" w:sz="4" w:space="0" w:color="000000"/>
            </w:tcBorders>
          </w:tcPr>
          <w:p w14:paraId="1DFCA01E" w14:textId="77777777" w:rsidR="00DA62C7" w:rsidRDefault="00707778">
            <w:pPr>
              <w:pStyle w:val="TableParagraph"/>
              <w:spacing w:before="32" w:line="240" w:lineRule="auto"/>
              <w:ind w:left="55" w:right="35"/>
              <w:jc w:val="center"/>
              <w:rPr>
                <w:sz w:val="18"/>
              </w:rPr>
            </w:pPr>
            <w:r>
              <w:rPr>
                <w:w w:val="110"/>
                <w:sz w:val="18"/>
              </w:rPr>
              <w:t>203</w:t>
            </w:r>
          </w:p>
        </w:tc>
        <w:tc>
          <w:tcPr>
            <w:tcW w:w="1173" w:type="dxa"/>
            <w:tcBorders>
              <w:top w:val="single" w:sz="4" w:space="0" w:color="000000"/>
              <w:left w:val="single" w:sz="4" w:space="0" w:color="000000"/>
              <w:bottom w:val="single" w:sz="4" w:space="0" w:color="000000"/>
              <w:right w:val="single" w:sz="4" w:space="0" w:color="000000"/>
            </w:tcBorders>
          </w:tcPr>
          <w:p w14:paraId="7F9772BD" w14:textId="77777777" w:rsidR="00DA62C7" w:rsidRDefault="00707778">
            <w:pPr>
              <w:pStyle w:val="TableParagraph"/>
              <w:spacing w:before="32" w:line="240" w:lineRule="auto"/>
              <w:ind w:right="416"/>
              <w:jc w:val="right"/>
              <w:rPr>
                <w:sz w:val="18"/>
              </w:rPr>
            </w:pPr>
            <w:r>
              <w:rPr>
                <w:w w:val="105"/>
                <w:sz w:val="18"/>
              </w:rPr>
              <w:t>283</w:t>
            </w:r>
          </w:p>
        </w:tc>
        <w:tc>
          <w:tcPr>
            <w:tcW w:w="1173" w:type="dxa"/>
            <w:tcBorders>
              <w:top w:val="single" w:sz="4" w:space="0" w:color="000000"/>
              <w:left w:val="single" w:sz="4" w:space="0" w:color="000000"/>
              <w:bottom w:val="single" w:sz="4" w:space="0" w:color="000000"/>
              <w:right w:val="single" w:sz="4" w:space="0" w:color="000000"/>
            </w:tcBorders>
          </w:tcPr>
          <w:p w14:paraId="7019C6AD" w14:textId="77777777" w:rsidR="00DA62C7" w:rsidRDefault="00707778">
            <w:pPr>
              <w:pStyle w:val="TableParagraph"/>
              <w:spacing w:before="32" w:line="240" w:lineRule="auto"/>
              <w:ind w:left="295" w:right="275"/>
              <w:jc w:val="center"/>
              <w:rPr>
                <w:sz w:val="18"/>
              </w:rPr>
            </w:pPr>
            <w:r>
              <w:rPr>
                <w:w w:val="110"/>
                <w:sz w:val="18"/>
              </w:rPr>
              <w:t>373</w:t>
            </w:r>
          </w:p>
        </w:tc>
        <w:tc>
          <w:tcPr>
            <w:tcW w:w="1173" w:type="dxa"/>
            <w:tcBorders>
              <w:top w:val="single" w:sz="4" w:space="0" w:color="000000"/>
              <w:left w:val="single" w:sz="4" w:space="0" w:color="000000"/>
              <w:bottom w:val="single" w:sz="4" w:space="0" w:color="000000"/>
              <w:right w:val="single" w:sz="4" w:space="0" w:color="000000"/>
            </w:tcBorders>
          </w:tcPr>
          <w:p w14:paraId="27E7CB2B" w14:textId="77777777" w:rsidR="00DA62C7" w:rsidRDefault="00707778">
            <w:pPr>
              <w:pStyle w:val="TableParagraph"/>
              <w:spacing w:before="32" w:line="240" w:lineRule="auto"/>
              <w:ind w:left="295" w:right="274"/>
              <w:jc w:val="center"/>
              <w:rPr>
                <w:sz w:val="18"/>
              </w:rPr>
            </w:pPr>
            <w:r>
              <w:rPr>
                <w:w w:val="110"/>
                <w:sz w:val="18"/>
              </w:rPr>
              <w:t>2717</w:t>
            </w:r>
          </w:p>
        </w:tc>
        <w:tc>
          <w:tcPr>
            <w:tcW w:w="1171" w:type="dxa"/>
            <w:tcBorders>
              <w:top w:val="single" w:sz="4" w:space="0" w:color="000000"/>
              <w:left w:val="single" w:sz="4" w:space="0" w:color="000000"/>
              <w:bottom w:val="single" w:sz="4" w:space="0" w:color="000000"/>
              <w:right w:val="single" w:sz="4" w:space="0" w:color="000000"/>
            </w:tcBorders>
            <w:shd w:val="clear" w:color="auto" w:fill="71B8FD"/>
          </w:tcPr>
          <w:p w14:paraId="0269EEE4" w14:textId="77777777" w:rsidR="00DA62C7" w:rsidRDefault="00707778">
            <w:pPr>
              <w:pStyle w:val="TableParagraph"/>
              <w:spacing w:before="32" w:line="240" w:lineRule="auto"/>
              <w:ind w:left="55" w:right="30"/>
              <w:jc w:val="center"/>
              <w:rPr>
                <w:sz w:val="18"/>
              </w:rPr>
            </w:pPr>
            <w:r>
              <w:rPr>
                <w:w w:val="110"/>
                <w:sz w:val="18"/>
              </w:rPr>
              <w:t>3846</w:t>
            </w:r>
          </w:p>
        </w:tc>
        <w:tc>
          <w:tcPr>
            <w:tcW w:w="1231" w:type="dxa"/>
            <w:tcBorders>
              <w:top w:val="single" w:sz="4" w:space="0" w:color="000000"/>
              <w:left w:val="single" w:sz="4" w:space="0" w:color="000000"/>
              <w:bottom w:val="single" w:sz="4" w:space="0" w:color="000000"/>
              <w:right w:val="single" w:sz="4" w:space="0" w:color="000000"/>
            </w:tcBorders>
            <w:shd w:val="clear" w:color="auto" w:fill="71B8FD"/>
          </w:tcPr>
          <w:p w14:paraId="34FE5222" w14:textId="77777777" w:rsidR="00DA62C7" w:rsidRDefault="00707778">
            <w:pPr>
              <w:pStyle w:val="TableParagraph"/>
              <w:spacing w:before="32" w:line="240" w:lineRule="auto"/>
              <w:ind w:left="387" w:right="360"/>
              <w:jc w:val="center"/>
              <w:rPr>
                <w:sz w:val="18"/>
              </w:rPr>
            </w:pPr>
            <w:r>
              <w:rPr>
                <w:w w:val="105"/>
                <w:sz w:val="18"/>
              </w:rPr>
              <w:t>1.622</w:t>
            </w:r>
          </w:p>
        </w:tc>
      </w:tr>
      <w:tr w:rsidR="00DA62C7" w14:paraId="766D3B83" w14:textId="77777777">
        <w:trPr>
          <w:trHeight w:val="717"/>
        </w:trPr>
        <w:tc>
          <w:tcPr>
            <w:tcW w:w="1951" w:type="dxa"/>
            <w:tcBorders>
              <w:top w:val="single" w:sz="4" w:space="0" w:color="000000"/>
              <w:bottom w:val="single" w:sz="4" w:space="0" w:color="000000"/>
            </w:tcBorders>
            <w:shd w:val="clear" w:color="auto" w:fill="C6E2E9"/>
          </w:tcPr>
          <w:p w14:paraId="23FA6C4B" w14:textId="77777777" w:rsidR="00DA62C7" w:rsidRDefault="00707778">
            <w:pPr>
              <w:pStyle w:val="TableParagraph"/>
              <w:spacing w:before="37" w:line="232" w:lineRule="auto"/>
              <w:ind w:left="57" w:right="545"/>
              <w:rPr>
                <w:sz w:val="18"/>
              </w:rPr>
            </w:pPr>
            <w:r>
              <w:rPr>
                <w:sz w:val="18"/>
              </w:rPr>
              <w:t xml:space="preserve">Ekonomi, </w:t>
            </w:r>
            <w:proofErr w:type="spellStart"/>
            <w:r>
              <w:rPr>
                <w:sz w:val="18"/>
              </w:rPr>
              <w:t>Ekonometri</w:t>
            </w:r>
            <w:proofErr w:type="spellEnd"/>
            <w:r>
              <w:rPr>
                <w:sz w:val="18"/>
              </w:rPr>
              <w:t xml:space="preserve"> </w:t>
            </w:r>
            <w:proofErr w:type="spellStart"/>
            <w:r>
              <w:rPr>
                <w:sz w:val="18"/>
              </w:rPr>
              <w:t>dhe</w:t>
            </w:r>
            <w:proofErr w:type="spellEnd"/>
            <w:r>
              <w:rPr>
                <w:sz w:val="18"/>
              </w:rPr>
              <w:t xml:space="preserve"> </w:t>
            </w:r>
            <w:proofErr w:type="spellStart"/>
            <w:r>
              <w:rPr>
                <w:sz w:val="18"/>
              </w:rPr>
              <w:t>Financë</w:t>
            </w:r>
            <w:proofErr w:type="spellEnd"/>
          </w:p>
        </w:tc>
        <w:tc>
          <w:tcPr>
            <w:tcW w:w="1173" w:type="dxa"/>
            <w:tcBorders>
              <w:top w:val="single" w:sz="4" w:space="0" w:color="000000"/>
              <w:bottom w:val="single" w:sz="4" w:space="0" w:color="000000"/>
              <w:right w:val="single" w:sz="4" w:space="0" w:color="000000"/>
            </w:tcBorders>
            <w:shd w:val="clear" w:color="auto" w:fill="C6E2E9"/>
          </w:tcPr>
          <w:p w14:paraId="5919338A" w14:textId="77777777" w:rsidR="00DA62C7" w:rsidRDefault="00707778">
            <w:pPr>
              <w:pStyle w:val="TableParagraph"/>
              <w:spacing w:before="32" w:line="240" w:lineRule="auto"/>
              <w:ind w:left="237" w:right="225"/>
              <w:jc w:val="center"/>
              <w:rPr>
                <w:sz w:val="18"/>
              </w:rPr>
            </w:pPr>
            <w:r>
              <w:rPr>
                <w:w w:val="110"/>
                <w:sz w:val="18"/>
              </w:rPr>
              <w:t>621</w:t>
            </w:r>
          </w:p>
        </w:tc>
        <w:tc>
          <w:tcPr>
            <w:tcW w:w="1171" w:type="dxa"/>
            <w:tcBorders>
              <w:top w:val="single" w:sz="4" w:space="0" w:color="000000"/>
              <w:left w:val="single" w:sz="4" w:space="0" w:color="000000"/>
              <w:bottom w:val="single" w:sz="4" w:space="0" w:color="000000"/>
              <w:right w:val="single" w:sz="4" w:space="0" w:color="000000"/>
            </w:tcBorders>
            <w:shd w:val="clear" w:color="auto" w:fill="C6E2E9"/>
          </w:tcPr>
          <w:p w14:paraId="36DB1B1C" w14:textId="77777777" w:rsidR="00DA62C7" w:rsidRDefault="00707778">
            <w:pPr>
              <w:pStyle w:val="TableParagraph"/>
              <w:spacing w:before="32" w:line="240" w:lineRule="auto"/>
              <w:ind w:left="55" w:right="34"/>
              <w:jc w:val="center"/>
              <w:rPr>
                <w:sz w:val="18"/>
              </w:rPr>
            </w:pPr>
            <w:r>
              <w:rPr>
                <w:w w:val="110"/>
                <w:sz w:val="18"/>
              </w:rPr>
              <w:t>161</w:t>
            </w:r>
          </w:p>
        </w:tc>
        <w:tc>
          <w:tcPr>
            <w:tcW w:w="1173" w:type="dxa"/>
            <w:tcBorders>
              <w:top w:val="single" w:sz="4" w:space="0" w:color="000000"/>
              <w:left w:val="single" w:sz="4" w:space="0" w:color="000000"/>
              <w:bottom w:val="single" w:sz="4" w:space="0" w:color="000000"/>
              <w:right w:val="single" w:sz="4" w:space="0" w:color="000000"/>
            </w:tcBorders>
            <w:shd w:val="clear" w:color="auto" w:fill="C6E2E9"/>
          </w:tcPr>
          <w:p w14:paraId="0EABE32E" w14:textId="77777777" w:rsidR="00DA62C7" w:rsidRDefault="00707778">
            <w:pPr>
              <w:pStyle w:val="TableParagraph"/>
              <w:spacing w:before="32" w:line="240" w:lineRule="auto"/>
              <w:ind w:right="420"/>
              <w:jc w:val="right"/>
              <w:rPr>
                <w:sz w:val="18"/>
              </w:rPr>
            </w:pPr>
            <w:r>
              <w:rPr>
                <w:w w:val="110"/>
                <w:sz w:val="18"/>
              </w:rPr>
              <w:t>191</w:t>
            </w:r>
          </w:p>
        </w:tc>
        <w:tc>
          <w:tcPr>
            <w:tcW w:w="1173" w:type="dxa"/>
            <w:tcBorders>
              <w:top w:val="single" w:sz="4" w:space="0" w:color="000000"/>
              <w:left w:val="single" w:sz="4" w:space="0" w:color="000000"/>
              <w:bottom w:val="single" w:sz="4" w:space="0" w:color="000000"/>
              <w:right w:val="single" w:sz="4" w:space="0" w:color="000000"/>
            </w:tcBorders>
            <w:shd w:val="clear" w:color="auto" w:fill="C6E2E9"/>
          </w:tcPr>
          <w:p w14:paraId="733725AA" w14:textId="77777777" w:rsidR="00DA62C7" w:rsidRDefault="00707778">
            <w:pPr>
              <w:pStyle w:val="TableParagraph"/>
              <w:spacing w:before="32" w:line="240" w:lineRule="auto"/>
              <w:ind w:left="295" w:right="275"/>
              <w:jc w:val="center"/>
              <w:rPr>
                <w:sz w:val="18"/>
              </w:rPr>
            </w:pPr>
            <w:r>
              <w:rPr>
                <w:w w:val="110"/>
                <w:sz w:val="18"/>
              </w:rPr>
              <w:t>253</w:t>
            </w:r>
          </w:p>
        </w:tc>
        <w:tc>
          <w:tcPr>
            <w:tcW w:w="1173" w:type="dxa"/>
            <w:tcBorders>
              <w:top w:val="single" w:sz="4" w:space="0" w:color="000000"/>
              <w:left w:val="single" w:sz="4" w:space="0" w:color="000000"/>
              <w:bottom w:val="single" w:sz="4" w:space="0" w:color="000000"/>
              <w:right w:val="single" w:sz="4" w:space="0" w:color="000000"/>
            </w:tcBorders>
            <w:shd w:val="clear" w:color="auto" w:fill="C6E2E9"/>
          </w:tcPr>
          <w:p w14:paraId="25ACCF50" w14:textId="77777777" w:rsidR="00DA62C7" w:rsidRDefault="00707778">
            <w:pPr>
              <w:pStyle w:val="TableParagraph"/>
              <w:spacing w:before="32" w:line="240" w:lineRule="auto"/>
              <w:ind w:left="295" w:right="274"/>
              <w:jc w:val="center"/>
              <w:rPr>
                <w:sz w:val="18"/>
              </w:rPr>
            </w:pPr>
            <w:r>
              <w:rPr>
                <w:w w:val="110"/>
                <w:sz w:val="18"/>
              </w:rPr>
              <w:t>1043</w:t>
            </w:r>
          </w:p>
        </w:tc>
        <w:tc>
          <w:tcPr>
            <w:tcW w:w="1171" w:type="dxa"/>
            <w:tcBorders>
              <w:top w:val="single" w:sz="4" w:space="0" w:color="000000"/>
              <w:left w:val="single" w:sz="4" w:space="0" w:color="000000"/>
              <w:bottom w:val="single" w:sz="4" w:space="0" w:color="000000"/>
              <w:right w:val="single" w:sz="4" w:space="0" w:color="000000"/>
            </w:tcBorders>
            <w:shd w:val="clear" w:color="auto" w:fill="C6E2E9"/>
          </w:tcPr>
          <w:p w14:paraId="719A00E8" w14:textId="77777777" w:rsidR="00DA62C7" w:rsidRDefault="00707778">
            <w:pPr>
              <w:pStyle w:val="TableParagraph"/>
              <w:spacing w:before="32" w:line="240" w:lineRule="auto"/>
              <w:ind w:left="55" w:right="30"/>
              <w:jc w:val="center"/>
              <w:rPr>
                <w:sz w:val="18"/>
              </w:rPr>
            </w:pPr>
            <w:r>
              <w:rPr>
                <w:w w:val="110"/>
                <w:sz w:val="18"/>
              </w:rPr>
              <w:t>2269</w:t>
            </w:r>
          </w:p>
        </w:tc>
        <w:tc>
          <w:tcPr>
            <w:tcW w:w="1231" w:type="dxa"/>
            <w:tcBorders>
              <w:top w:val="single" w:sz="4" w:space="0" w:color="000000"/>
              <w:left w:val="single" w:sz="4" w:space="0" w:color="000000"/>
              <w:bottom w:val="single" w:sz="4" w:space="0" w:color="000000"/>
              <w:right w:val="single" w:sz="4" w:space="0" w:color="000000"/>
            </w:tcBorders>
            <w:shd w:val="clear" w:color="auto" w:fill="C6E2E9"/>
          </w:tcPr>
          <w:p w14:paraId="3C21C41C" w14:textId="77777777" w:rsidR="00DA62C7" w:rsidRDefault="00707778">
            <w:pPr>
              <w:pStyle w:val="TableParagraph"/>
              <w:spacing w:before="32" w:line="240" w:lineRule="auto"/>
              <w:ind w:left="387" w:right="360"/>
              <w:jc w:val="center"/>
              <w:rPr>
                <w:sz w:val="18"/>
              </w:rPr>
            </w:pPr>
            <w:r>
              <w:rPr>
                <w:w w:val="105"/>
                <w:sz w:val="18"/>
              </w:rPr>
              <w:t>6.324</w:t>
            </w:r>
          </w:p>
        </w:tc>
      </w:tr>
      <w:tr w:rsidR="00DA62C7" w14:paraId="0C415147" w14:textId="77777777">
        <w:trPr>
          <w:trHeight w:val="292"/>
        </w:trPr>
        <w:tc>
          <w:tcPr>
            <w:tcW w:w="1951" w:type="dxa"/>
            <w:tcBorders>
              <w:top w:val="single" w:sz="4" w:space="0" w:color="000000"/>
              <w:bottom w:val="single" w:sz="4" w:space="0" w:color="000000"/>
            </w:tcBorders>
          </w:tcPr>
          <w:p w14:paraId="57910C85" w14:textId="77777777" w:rsidR="00DA62C7" w:rsidRDefault="00707778">
            <w:pPr>
              <w:pStyle w:val="TableParagraph"/>
              <w:spacing w:before="32" w:line="240" w:lineRule="auto"/>
              <w:ind w:left="57"/>
              <w:rPr>
                <w:sz w:val="18"/>
              </w:rPr>
            </w:pPr>
            <w:proofErr w:type="spellStart"/>
            <w:r>
              <w:rPr>
                <w:sz w:val="18"/>
              </w:rPr>
              <w:t>Energjisë</w:t>
            </w:r>
            <w:proofErr w:type="spellEnd"/>
          </w:p>
        </w:tc>
        <w:tc>
          <w:tcPr>
            <w:tcW w:w="1173" w:type="dxa"/>
            <w:tcBorders>
              <w:top w:val="single" w:sz="4" w:space="0" w:color="000000"/>
              <w:bottom w:val="single" w:sz="4" w:space="0" w:color="000000"/>
              <w:right w:val="single" w:sz="4" w:space="0" w:color="000000"/>
            </w:tcBorders>
          </w:tcPr>
          <w:p w14:paraId="729A34F0" w14:textId="77777777" w:rsidR="00DA62C7" w:rsidRDefault="00707778">
            <w:pPr>
              <w:pStyle w:val="TableParagraph"/>
              <w:spacing w:before="32" w:line="240" w:lineRule="auto"/>
              <w:ind w:left="237" w:right="225"/>
              <w:jc w:val="center"/>
              <w:rPr>
                <w:sz w:val="18"/>
              </w:rPr>
            </w:pPr>
            <w:r>
              <w:rPr>
                <w:w w:val="110"/>
                <w:sz w:val="18"/>
              </w:rPr>
              <w:t>81</w:t>
            </w:r>
          </w:p>
        </w:tc>
        <w:tc>
          <w:tcPr>
            <w:tcW w:w="1171" w:type="dxa"/>
            <w:tcBorders>
              <w:top w:val="single" w:sz="4" w:space="0" w:color="000000"/>
              <w:left w:val="single" w:sz="4" w:space="0" w:color="000000"/>
              <w:bottom w:val="single" w:sz="4" w:space="0" w:color="000000"/>
              <w:right w:val="single" w:sz="4" w:space="0" w:color="000000"/>
            </w:tcBorders>
          </w:tcPr>
          <w:p w14:paraId="20EDC73D" w14:textId="77777777" w:rsidR="00DA62C7" w:rsidRDefault="00707778">
            <w:pPr>
              <w:pStyle w:val="TableParagraph"/>
              <w:spacing w:before="32" w:line="240" w:lineRule="auto"/>
              <w:ind w:left="55" w:right="35"/>
              <w:jc w:val="center"/>
              <w:rPr>
                <w:sz w:val="18"/>
              </w:rPr>
            </w:pPr>
            <w:r>
              <w:rPr>
                <w:w w:val="110"/>
                <w:sz w:val="18"/>
              </w:rPr>
              <w:t>158</w:t>
            </w:r>
          </w:p>
        </w:tc>
        <w:tc>
          <w:tcPr>
            <w:tcW w:w="1173" w:type="dxa"/>
            <w:tcBorders>
              <w:top w:val="single" w:sz="4" w:space="0" w:color="000000"/>
              <w:left w:val="single" w:sz="4" w:space="0" w:color="000000"/>
              <w:bottom w:val="single" w:sz="4" w:space="0" w:color="000000"/>
              <w:right w:val="single" w:sz="4" w:space="0" w:color="000000"/>
            </w:tcBorders>
          </w:tcPr>
          <w:p w14:paraId="5D011FF0" w14:textId="77777777" w:rsidR="00DA62C7" w:rsidRDefault="00707778">
            <w:pPr>
              <w:pStyle w:val="TableParagraph"/>
              <w:spacing w:before="32" w:line="240" w:lineRule="auto"/>
              <w:ind w:right="416"/>
              <w:jc w:val="right"/>
              <w:rPr>
                <w:sz w:val="18"/>
              </w:rPr>
            </w:pPr>
            <w:r>
              <w:rPr>
                <w:w w:val="105"/>
                <w:sz w:val="18"/>
              </w:rPr>
              <w:t>427</w:t>
            </w:r>
          </w:p>
        </w:tc>
        <w:tc>
          <w:tcPr>
            <w:tcW w:w="1173" w:type="dxa"/>
            <w:tcBorders>
              <w:top w:val="single" w:sz="4" w:space="0" w:color="000000"/>
              <w:left w:val="single" w:sz="4" w:space="0" w:color="000000"/>
              <w:bottom w:val="single" w:sz="4" w:space="0" w:color="000000"/>
              <w:right w:val="single" w:sz="4" w:space="0" w:color="000000"/>
            </w:tcBorders>
          </w:tcPr>
          <w:p w14:paraId="0F331D8C" w14:textId="77777777" w:rsidR="00DA62C7" w:rsidRDefault="00707778">
            <w:pPr>
              <w:pStyle w:val="TableParagraph"/>
              <w:spacing w:before="32" w:line="240" w:lineRule="auto"/>
              <w:ind w:left="295" w:right="275"/>
              <w:jc w:val="center"/>
              <w:rPr>
                <w:sz w:val="18"/>
              </w:rPr>
            </w:pPr>
            <w:r>
              <w:rPr>
                <w:w w:val="110"/>
                <w:sz w:val="18"/>
              </w:rPr>
              <w:t>343</w:t>
            </w:r>
          </w:p>
        </w:tc>
        <w:tc>
          <w:tcPr>
            <w:tcW w:w="1173" w:type="dxa"/>
            <w:tcBorders>
              <w:top w:val="single" w:sz="4" w:space="0" w:color="000000"/>
              <w:left w:val="single" w:sz="4" w:space="0" w:color="000000"/>
              <w:bottom w:val="single" w:sz="4" w:space="0" w:color="000000"/>
              <w:right w:val="single" w:sz="4" w:space="0" w:color="000000"/>
            </w:tcBorders>
          </w:tcPr>
          <w:p w14:paraId="370131CB" w14:textId="77777777" w:rsidR="00DA62C7" w:rsidRDefault="00707778">
            <w:pPr>
              <w:pStyle w:val="TableParagraph"/>
              <w:spacing w:before="32" w:line="240" w:lineRule="auto"/>
              <w:ind w:left="295" w:right="274"/>
              <w:jc w:val="center"/>
              <w:rPr>
                <w:sz w:val="18"/>
              </w:rPr>
            </w:pPr>
            <w:r>
              <w:rPr>
                <w:w w:val="110"/>
                <w:sz w:val="18"/>
              </w:rPr>
              <w:t>3149</w:t>
            </w:r>
          </w:p>
        </w:tc>
        <w:tc>
          <w:tcPr>
            <w:tcW w:w="1171" w:type="dxa"/>
            <w:tcBorders>
              <w:top w:val="single" w:sz="4" w:space="0" w:color="000000"/>
              <w:left w:val="single" w:sz="4" w:space="0" w:color="000000"/>
              <w:bottom w:val="single" w:sz="4" w:space="0" w:color="000000"/>
              <w:right w:val="single" w:sz="4" w:space="0" w:color="000000"/>
            </w:tcBorders>
            <w:shd w:val="clear" w:color="auto" w:fill="FFE699"/>
          </w:tcPr>
          <w:p w14:paraId="43DFF97C" w14:textId="77777777" w:rsidR="00DA62C7" w:rsidRDefault="00707778">
            <w:pPr>
              <w:pStyle w:val="TableParagraph"/>
              <w:spacing w:before="32" w:line="240" w:lineRule="auto"/>
              <w:ind w:left="55" w:right="30"/>
              <w:jc w:val="center"/>
              <w:rPr>
                <w:sz w:val="18"/>
              </w:rPr>
            </w:pPr>
            <w:r>
              <w:rPr>
                <w:w w:val="110"/>
                <w:sz w:val="18"/>
              </w:rPr>
              <w:t>4158</w:t>
            </w:r>
          </w:p>
        </w:tc>
        <w:tc>
          <w:tcPr>
            <w:tcW w:w="1231" w:type="dxa"/>
            <w:tcBorders>
              <w:top w:val="single" w:sz="4" w:space="0" w:color="000000"/>
              <w:left w:val="single" w:sz="4" w:space="0" w:color="000000"/>
              <w:bottom w:val="single" w:sz="4" w:space="0" w:color="000000"/>
              <w:right w:val="single" w:sz="4" w:space="0" w:color="000000"/>
            </w:tcBorders>
            <w:shd w:val="clear" w:color="auto" w:fill="FFE699"/>
          </w:tcPr>
          <w:p w14:paraId="0272E17E" w14:textId="77777777" w:rsidR="00DA62C7" w:rsidRDefault="00707778">
            <w:pPr>
              <w:pStyle w:val="TableParagraph"/>
              <w:spacing w:before="32" w:line="240" w:lineRule="auto"/>
              <w:ind w:left="387" w:right="360"/>
              <w:jc w:val="center"/>
              <w:rPr>
                <w:sz w:val="18"/>
              </w:rPr>
            </w:pPr>
            <w:r>
              <w:rPr>
                <w:w w:val="105"/>
                <w:sz w:val="18"/>
              </w:rPr>
              <w:t>0,450</w:t>
            </w:r>
          </w:p>
        </w:tc>
      </w:tr>
      <w:tr w:rsidR="00DA62C7" w14:paraId="35B2BD77" w14:textId="77777777">
        <w:trPr>
          <w:trHeight w:val="292"/>
        </w:trPr>
        <w:tc>
          <w:tcPr>
            <w:tcW w:w="1951" w:type="dxa"/>
            <w:tcBorders>
              <w:top w:val="single" w:sz="4" w:space="0" w:color="000000"/>
              <w:bottom w:val="single" w:sz="4" w:space="0" w:color="000000"/>
            </w:tcBorders>
          </w:tcPr>
          <w:p w14:paraId="40D7D49B" w14:textId="77777777" w:rsidR="00DA62C7" w:rsidRDefault="00707778">
            <w:pPr>
              <w:pStyle w:val="TableParagraph"/>
              <w:spacing w:before="32" w:line="240" w:lineRule="auto"/>
              <w:ind w:left="57"/>
              <w:rPr>
                <w:sz w:val="18"/>
              </w:rPr>
            </w:pPr>
            <w:proofErr w:type="spellStart"/>
            <w:r>
              <w:rPr>
                <w:sz w:val="18"/>
              </w:rPr>
              <w:t>Inxhinieri</w:t>
            </w:r>
            <w:proofErr w:type="spellEnd"/>
          </w:p>
        </w:tc>
        <w:tc>
          <w:tcPr>
            <w:tcW w:w="1173" w:type="dxa"/>
            <w:tcBorders>
              <w:top w:val="single" w:sz="4" w:space="0" w:color="000000"/>
              <w:bottom w:val="single" w:sz="4" w:space="0" w:color="000000"/>
              <w:right w:val="single" w:sz="4" w:space="0" w:color="000000"/>
            </w:tcBorders>
          </w:tcPr>
          <w:p w14:paraId="3304178A" w14:textId="77777777" w:rsidR="00DA62C7" w:rsidRDefault="00707778">
            <w:pPr>
              <w:pStyle w:val="TableParagraph"/>
              <w:spacing w:before="32" w:line="240" w:lineRule="auto"/>
              <w:ind w:left="237" w:right="225"/>
              <w:jc w:val="center"/>
              <w:rPr>
                <w:sz w:val="18"/>
              </w:rPr>
            </w:pPr>
            <w:r>
              <w:rPr>
                <w:w w:val="110"/>
                <w:sz w:val="18"/>
              </w:rPr>
              <w:t>427</w:t>
            </w:r>
          </w:p>
        </w:tc>
        <w:tc>
          <w:tcPr>
            <w:tcW w:w="1171" w:type="dxa"/>
            <w:tcBorders>
              <w:top w:val="single" w:sz="4" w:space="0" w:color="000000"/>
              <w:left w:val="single" w:sz="4" w:space="0" w:color="000000"/>
              <w:bottom w:val="single" w:sz="4" w:space="0" w:color="000000"/>
              <w:right w:val="single" w:sz="4" w:space="0" w:color="000000"/>
            </w:tcBorders>
          </w:tcPr>
          <w:p w14:paraId="3F07E080" w14:textId="77777777" w:rsidR="00DA62C7" w:rsidRDefault="00707778">
            <w:pPr>
              <w:pStyle w:val="TableParagraph"/>
              <w:spacing w:before="32" w:line="240" w:lineRule="auto"/>
              <w:ind w:left="53" w:right="36"/>
              <w:jc w:val="center"/>
              <w:rPr>
                <w:sz w:val="18"/>
              </w:rPr>
            </w:pPr>
            <w:r>
              <w:rPr>
                <w:w w:val="110"/>
                <w:sz w:val="18"/>
              </w:rPr>
              <w:t>969</w:t>
            </w:r>
          </w:p>
        </w:tc>
        <w:tc>
          <w:tcPr>
            <w:tcW w:w="1173" w:type="dxa"/>
            <w:tcBorders>
              <w:top w:val="single" w:sz="4" w:space="0" w:color="000000"/>
              <w:left w:val="single" w:sz="4" w:space="0" w:color="000000"/>
              <w:bottom w:val="single" w:sz="4" w:space="0" w:color="000000"/>
              <w:right w:val="single" w:sz="4" w:space="0" w:color="000000"/>
            </w:tcBorders>
          </w:tcPr>
          <w:p w14:paraId="2C3C6066" w14:textId="77777777" w:rsidR="00DA62C7" w:rsidRDefault="00707778">
            <w:pPr>
              <w:pStyle w:val="TableParagraph"/>
              <w:spacing w:before="32" w:line="240" w:lineRule="auto"/>
              <w:ind w:right="365"/>
              <w:jc w:val="right"/>
              <w:rPr>
                <w:sz w:val="18"/>
              </w:rPr>
            </w:pPr>
            <w:r>
              <w:rPr>
                <w:w w:val="105"/>
                <w:sz w:val="18"/>
              </w:rPr>
              <w:t>2369</w:t>
            </w:r>
          </w:p>
        </w:tc>
        <w:tc>
          <w:tcPr>
            <w:tcW w:w="1173" w:type="dxa"/>
            <w:tcBorders>
              <w:top w:val="single" w:sz="4" w:space="0" w:color="000000"/>
              <w:left w:val="single" w:sz="4" w:space="0" w:color="000000"/>
              <w:bottom w:val="single" w:sz="4" w:space="0" w:color="000000"/>
              <w:right w:val="single" w:sz="4" w:space="0" w:color="000000"/>
            </w:tcBorders>
          </w:tcPr>
          <w:p w14:paraId="234AF0FD" w14:textId="77777777" w:rsidR="00DA62C7" w:rsidRDefault="00707778">
            <w:pPr>
              <w:pStyle w:val="TableParagraph"/>
              <w:spacing w:before="32" w:line="240" w:lineRule="auto"/>
              <w:ind w:left="295" w:right="275"/>
              <w:jc w:val="center"/>
              <w:rPr>
                <w:sz w:val="18"/>
              </w:rPr>
            </w:pPr>
            <w:r>
              <w:rPr>
                <w:w w:val="110"/>
                <w:sz w:val="18"/>
              </w:rPr>
              <w:t>1722</w:t>
            </w:r>
          </w:p>
        </w:tc>
        <w:tc>
          <w:tcPr>
            <w:tcW w:w="1173" w:type="dxa"/>
            <w:tcBorders>
              <w:top w:val="single" w:sz="4" w:space="0" w:color="000000"/>
              <w:left w:val="single" w:sz="4" w:space="0" w:color="000000"/>
              <w:bottom w:val="single" w:sz="4" w:space="0" w:color="000000"/>
              <w:right w:val="single" w:sz="4" w:space="0" w:color="000000"/>
            </w:tcBorders>
          </w:tcPr>
          <w:p w14:paraId="0D0BDBC7" w14:textId="77777777" w:rsidR="00DA62C7" w:rsidRDefault="00707778">
            <w:pPr>
              <w:pStyle w:val="TableParagraph"/>
              <w:spacing w:before="32" w:line="240" w:lineRule="auto"/>
              <w:ind w:left="295" w:right="274"/>
              <w:jc w:val="center"/>
              <w:rPr>
                <w:sz w:val="18"/>
              </w:rPr>
            </w:pPr>
            <w:r>
              <w:rPr>
                <w:w w:val="110"/>
                <w:sz w:val="18"/>
              </w:rPr>
              <w:t>15126</w:t>
            </w:r>
          </w:p>
        </w:tc>
        <w:tc>
          <w:tcPr>
            <w:tcW w:w="1171" w:type="dxa"/>
            <w:tcBorders>
              <w:top w:val="single" w:sz="4" w:space="0" w:color="000000"/>
              <w:left w:val="single" w:sz="4" w:space="0" w:color="000000"/>
              <w:bottom w:val="single" w:sz="4" w:space="0" w:color="000000"/>
              <w:right w:val="single" w:sz="4" w:space="0" w:color="000000"/>
            </w:tcBorders>
            <w:shd w:val="clear" w:color="auto" w:fill="FFE699"/>
          </w:tcPr>
          <w:p w14:paraId="1AFB07CF" w14:textId="77777777" w:rsidR="00DA62C7" w:rsidRDefault="00707778">
            <w:pPr>
              <w:pStyle w:val="TableParagraph"/>
              <w:spacing w:before="32" w:line="240" w:lineRule="auto"/>
              <w:ind w:left="55" w:right="30"/>
              <w:jc w:val="center"/>
              <w:rPr>
                <w:sz w:val="18"/>
              </w:rPr>
            </w:pPr>
            <w:r>
              <w:rPr>
                <w:w w:val="110"/>
                <w:sz w:val="18"/>
              </w:rPr>
              <w:t>20613</w:t>
            </w:r>
          </w:p>
        </w:tc>
        <w:tc>
          <w:tcPr>
            <w:tcW w:w="1231" w:type="dxa"/>
            <w:tcBorders>
              <w:top w:val="single" w:sz="4" w:space="0" w:color="000000"/>
              <w:left w:val="single" w:sz="4" w:space="0" w:color="000000"/>
              <w:bottom w:val="single" w:sz="4" w:space="0" w:color="000000"/>
              <w:right w:val="single" w:sz="4" w:space="0" w:color="000000"/>
            </w:tcBorders>
            <w:shd w:val="clear" w:color="auto" w:fill="FFE699"/>
          </w:tcPr>
          <w:p w14:paraId="2B67519D" w14:textId="77777777" w:rsidR="00DA62C7" w:rsidRDefault="00707778">
            <w:pPr>
              <w:pStyle w:val="TableParagraph"/>
              <w:spacing w:before="32" w:line="240" w:lineRule="auto"/>
              <w:ind w:left="387" w:right="360"/>
              <w:jc w:val="center"/>
              <w:rPr>
                <w:sz w:val="18"/>
              </w:rPr>
            </w:pPr>
            <w:r>
              <w:rPr>
                <w:w w:val="105"/>
                <w:sz w:val="18"/>
              </w:rPr>
              <w:t>0,479</w:t>
            </w:r>
          </w:p>
        </w:tc>
      </w:tr>
      <w:tr w:rsidR="00DA62C7" w14:paraId="0441EEF1" w14:textId="77777777">
        <w:trPr>
          <w:trHeight w:val="292"/>
        </w:trPr>
        <w:tc>
          <w:tcPr>
            <w:tcW w:w="1951" w:type="dxa"/>
            <w:tcBorders>
              <w:top w:val="single" w:sz="4" w:space="0" w:color="000000"/>
              <w:bottom w:val="single" w:sz="4" w:space="0" w:color="000000"/>
            </w:tcBorders>
          </w:tcPr>
          <w:p w14:paraId="251B585F" w14:textId="77777777" w:rsidR="00DA62C7" w:rsidRDefault="00707778">
            <w:pPr>
              <w:pStyle w:val="TableParagraph"/>
              <w:spacing w:before="32" w:line="240" w:lineRule="auto"/>
              <w:ind w:left="57"/>
              <w:rPr>
                <w:sz w:val="18"/>
              </w:rPr>
            </w:pPr>
            <w:proofErr w:type="spellStart"/>
            <w:r>
              <w:rPr>
                <w:sz w:val="18"/>
              </w:rPr>
              <w:t>Shkenca</w:t>
            </w:r>
            <w:proofErr w:type="spellEnd"/>
            <w:r>
              <w:rPr>
                <w:sz w:val="18"/>
              </w:rPr>
              <w:t xml:space="preserve"> e </w:t>
            </w:r>
            <w:proofErr w:type="spellStart"/>
            <w:r>
              <w:rPr>
                <w:sz w:val="18"/>
              </w:rPr>
              <w:t>Mjedisit</w:t>
            </w:r>
            <w:proofErr w:type="spellEnd"/>
          </w:p>
        </w:tc>
        <w:tc>
          <w:tcPr>
            <w:tcW w:w="1173" w:type="dxa"/>
            <w:tcBorders>
              <w:top w:val="single" w:sz="4" w:space="0" w:color="000000"/>
              <w:bottom w:val="single" w:sz="4" w:space="0" w:color="000000"/>
              <w:right w:val="single" w:sz="4" w:space="0" w:color="000000"/>
            </w:tcBorders>
          </w:tcPr>
          <w:p w14:paraId="2519FBB2" w14:textId="77777777" w:rsidR="00DA62C7" w:rsidRDefault="00707778">
            <w:pPr>
              <w:pStyle w:val="TableParagraph"/>
              <w:spacing w:before="32" w:line="240" w:lineRule="auto"/>
              <w:ind w:left="237" w:right="225"/>
              <w:jc w:val="center"/>
              <w:rPr>
                <w:sz w:val="18"/>
              </w:rPr>
            </w:pPr>
            <w:r>
              <w:rPr>
                <w:w w:val="110"/>
                <w:sz w:val="18"/>
              </w:rPr>
              <w:t>466</w:t>
            </w:r>
          </w:p>
        </w:tc>
        <w:tc>
          <w:tcPr>
            <w:tcW w:w="1171" w:type="dxa"/>
            <w:tcBorders>
              <w:top w:val="single" w:sz="4" w:space="0" w:color="000000"/>
              <w:left w:val="single" w:sz="4" w:space="0" w:color="000000"/>
              <w:bottom w:val="single" w:sz="4" w:space="0" w:color="000000"/>
              <w:right w:val="single" w:sz="4" w:space="0" w:color="000000"/>
            </w:tcBorders>
          </w:tcPr>
          <w:p w14:paraId="70D9A491" w14:textId="77777777" w:rsidR="00DA62C7" w:rsidRDefault="00707778">
            <w:pPr>
              <w:pStyle w:val="TableParagraph"/>
              <w:spacing w:before="32" w:line="240" w:lineRule="auto"/>
              <w:ind w:left="55" w:right="34"/>
              <w:jc w:val="center"/>
              <w:rPr>
                <w:sz w:val="18"/>
              </w:rPr>
            </w:pPr>
            <w:r>
              <w:rPr>
                <w:w w:val="110"/>
                <w:sz w:val="18"/>
              </w:rPr>
              <w:t>338</w:t>
            </w:r>
          </w:p>
        </w:tc>
        <w:tc>
          <w:tcPr>
            <w:tcW w:w="1173" w:type="dxa"/>
            <w:tcBorders>
              <w:top w:val="single" w:sz="4" w:space="0" w:color="000000"/>
              <w:left w:val="single" w:sz="4" w:space="0" w:color="000000"/>
              <w:bottom w:val="single" w:sz="4" w:space="0" w:color="000000"/>
              <w:right w:val="single" w:sz="4" w:space="0" w:color="000000"/>
            </w:tcBorders>
          </w:tcPr>
          <w:p w14:paraId="688B44C3" w14:textId="77777777" w:rsidR="00DA62C7" w:rsidRDefault="00707778">
            <w:pPr>
              <w:pStyle w:val="TableParagraph"/>
              <w:spacing w:before="32" w:line="240" w:lineRule="auto"/>
              <w:ind w:right="416"/>
              <w:jc w:val="right"/>
              <w:rPr>
                <w:sz w:val="18"/>
              </w:rPr>
            </w:pPr>
            <w:r>
              <w:rPr>
                <w:w w:val="105"/>
                <w:sz w:val="18"/>
              </w:rPr>
              <w:t>564</w:t>
            </w:r>
          </w:p>
        </w:tc>
        <w:tc>
          <w:tcPr>
            <w:tcW w:w="1173" w:type="dxa"/>
            <w:tcBorders>
              <w:top w:val="single" w:sz="4" w:space="0" w:color="000000"/>
              <w:left w:val="single" w:sz="4" w:space="0" w:color="000000"/>
              <w:bottom w:val="single" w:sz="4" w:space="0" w:color="000000"/>
              <w:right w:val="single" w:sz="4" w:space="0" w:color="000000"/>
            </w:tcBorders>
          </w:tcPr>
          <w:p w14:paraId="41D9D0DF" w14:textId="77777777" w:rsidR="00DA62C7" w:rsidRDefault="00707778">
            <w:pPr>
              <w:pStyle w:val="TableParagraph"/>
              <w:spacing w:before="32" w:line="240" w:lineRule="auto"/>
              <w:ind w:left="295" w:right="275"/>
              <w:jc w:val="center"/>
              <w:rPr>
                <w:sz w:val="18"/>
              </w:rPr>
            </w:pPr>
            <w:r>
              <w:rPr>
                <w:w w:val="110"/>
                <w:sz w:val="18"/>
              </w:rPr>
              <w:t>473</w:t>
            </w:r>
          </w:p>
        </w:tc>
        <w:tc>
          <w:tcPr>
            <w:tcW w:w="1173" w:type="dxa"/>
            <w:tcBorders>
              <w:top w:val="single" w:sz="4" w:space="0" w:color="000000"/>
              <w:left w:val="single" w:sz="4" w:space="0" w:color="000000"/>
              <w:bottom w:val="single" w:sz="4" w:space="0" w:color="000000"/>
              <w:right w:val="single" w:sz="4" w:space="0" w:color="000000"/>
            </w:tcBorders>
          </w:tcPr>
          <w:p w14:paraId="5C2EC14B" w14:textId="77777777" w:rsidR="00DA62C7" w:rsidRDefault="00707778">
            <w:pPr>
              <w:pStyle w:val="TableParagraph"/>
              <w:spacing w:before="32" w:line="240" w:lineRule="auto"/>
              <w:ind w:left="295" w:right="274"/>
              <w:jc w:val="center"/>
              <w:rPr>
                <w:sz w:val="18"/>
              </w:rPr>
            </w:pPr>
            <w:r>
              <w:rPr>
                <w:w w:val="110"/>
                <w:sz w:val="18"/>
              </w:rPr>
              <w:t>4512</w:t>
            </w:r>
          </w:p>
        </w:tc>
        <w:tc>
          <w:tcPr>
            <w:tcW w:w="1171" w:type="dxa"/>
            <w:tcBorders>
              <w:top w:val="single" w:sz="4" w:space="0" w:color="000000"/>
              <w:left w:val="single" w:sz="4" w:space="0" w:color="000000"/>
              <w:bottom w:val="single" w:sz="4" w:space="0" w:color="000000"/>
              <w:right w:val="single" w:sz="4" w:space="0" w:color="000000"/>
            </w:tcBorders>
            <w:shd w:val="clear" w:color="auto" w:fill="71B8FD"/>
          </w:tcPr>
          <w:p w14:paraId="08BA42A0" w14:textId="77777777" w:rsidR="00DA62C7" w:rsidRDefault="00707778">
            <w:pPr>
              <w:pStyle w:val="TableParagraph"/>
              <w:spacing w:before="32" w:line="240" w:lineRule="auto"/>
              <w:ind w:left="55" w:right="30"/>
              <w:jc w:val="center"/>
              <w:rPr>
                <w:sz w:val="18"/>
              </w:rPr>
            </w:pPr>
            <w:r>
              <w:rPr>
                <w:w w:val="110"/>
                <w:sz w:val="18"/>
              </w:rPr>
              <w:t>6353</w:t>
            </w:r>
          </w:p>
        </w:tc>
        <w:tc>
          <w:tcPr>
            <w:tcW w:w="1231" w:type="dxa"/>
            <w:tcBorders>
              <w:top w:val="single" w:sz="4" w:space="0" w:color="000000"/>
              <w:left w:val="single" w:sz="4" w:space="0" w:color="000000"/>
              <w:bottom w:val="single" w:sz="4" w:space="0" w:color="000000"/>
              <w:right w:val="single" w:sz="4" w:space="0" w:color="000000"/>
            </w:tcBorders>
            <w:shd w:val="clear" w:color="auto" w:fill="71B8FD"/>
          </w:tcPr>
          <w:p w14:paraId="6C9AA893" w14:textId="77777777" w:rsidR="00DA62C7" w:rsidRDefault="00707778">
            <w:pPr>
              <w:pStyle w:val="TableParagraph"/>
              <w:spacing w:before="32" w:line="240" w:lineRule="auto"/>
              <w:ind w:left="385" w:right="361"/>
              <w:jc w:val="center"/>
              <w:rPr>
                <w:sz w:val="18"/>
              </w:rPr>
            </w:pPr>
            <w:r>
              <w:rPr>
                <w:w w:val="105"/>
                <w:sz w:val="18"/>
              </w:rPr>
              <w:t>1.695</w:t>
            </w:r>
          </w:p>
        </w:tc>
      </w:tr>
      <w:tr w:rsidR="00DA62C7" w14:paraId="67FCD0EC" w14:textId="77777777">
        <w:trPr>
          <w:trHeight w:val="292"/>
        </w:trPr>
        <w:tc>
          <w:tcPr>
            <w:tcW w:w="1951" w:type="dxa"/>
            <w:tcBorders>
              <w:top w:val="single" w:sz="4" w:space="0" w:color="000000"/>
              <w:bottom w:val="single" w:sz="4" w:space="0" w:color="000000"/>
            </w:tcBorders>
          </w:tcPr>
          <w:p w14:paraId="70783770" w14:textId="77777777" w:rsidR="00DA62C7" w:rsidRDefault="00707778">
            <w:pPr>
              <w:pStyle w:val="TableParagraph"/>
              <w:spacing w:before="32" w:line="240" w:lineRule="auto"/>
              <w:ind w:left="57"/>
              <w:rPr>
                <w:sz w:val="18"/>
              </w:rPr>
            </w:pPr>
            <w:proofErr w:type="spellStart"/>
            <w:r>
              <w:rPr>
                <w:sz w:val="18"/>
              </w:rPr>
              <w:t>Profesionet</w:t>
            </w:r>
            <w:proofErr w:type="spellEnd"/>
            <w:r>
              <w:rPr>
                <w:sz w:val="18"/>
              </w:rPr>
              <w:t xml:space="preserve"> </w:t>
            </w:r>
            <w:proofErr w:type="spellStart"/>
            <w:r>
              <w:rPr>
                <w:sz w:val="18"/>
              </w:rPr>
              <w:t>shëndetësore</w:t>
            </w:r>
            <w:proofErr w:type="spellEnd"/>
          </w:p>
        </w:tc>
        <w:tc>
          <w:tcPr>
            <w:tcW w:w="1173" w:type="dxa"/>
            <w:tcBorders>
              <w:top w:val="single" w:sz="4" w:space="0" w:color="000000"/>
              <w:bottom w:val="single" w:sz="4" w:space="0" w:color="000000"/>
              <w:right w:val="single" w:sz="4" w:space="0" w:color="000000"/>
            </w:tcBorders>
          </w:tcPr>
          <w:p w14:paraId="4EF3C41D" w14:textId="77777777" w:rsidR="00DA62C7" w:rsidRDefault="00707778">
            <w:pPr>
              <w:pStyle w:val="TableParagraph"/>
              <w:spacing w:before="32" w:line="240" w:lineRule="auto"/>
              <w:ind w:left="237" w:right="225"/>
              <w:jc w:val="center"/>
              <w:rPr>
                <w:sz w:val="18"/>
              </w:rPr>
            </w:pPr>
            <w:r>
              <w:rPr>
                <w:w w:val="110"/>
                <w:sz w:val="18"/>
              </w:rPr>
              <w:t>58</w:t>
            </w:r>
          </w:p>
        </w:tc>
        <w:tc>
          <w:tcPr>
            <w:tcW w:w="1171" w:type="dxa"/>
            <w:tcBorders>
              <w:top w:val="single" w:sz="4" w:space="0" w:color="000000"/>
              <w:left w:val="single" w:sz="4" w:space="0" w:color="000000"/>
              <w:bottom w:val="single" w:sz="4" w:space="0" w:color="000000"/>
              <w:right w:val="single" w:sz="4" w:space="0" w:color="000000"/>
            </w:tcBorders>
          </w:tcPr>
          <w:p w14:paraId="78B77342" w14:textId="77777777" w:rsidR="00DA62C7" w:rsidRDefault="00707778">
            <w:pPr>
              <w:pStyle w:val="TableParagraph"/>
              <w:spacing w:before="32" w:line="240" w:lineRule="auto"/>
              <w:ind w:left="55" w:right="35"/>
              <w:jc w:val="center"/>
              <w:rPr>
                <w:sz w:val="18"/>
              </w:rPr>
            </w:pPr>
            <w:r>
              <w:rPr>
                <w:w w:val="110"/>
                <w:sz w:val="18"/>
              </w:rPr>
              <w:t>110</w:t>
            </w:r>
          </w:p>
        </w:tc>
        <w:tc>
          <w:tcPr>
            <w:tcW w:w="1173" w:type="dxa"/>
            <w:tcBorders>
              <w:top w:val="single" w:sz="4" w:space="0" w:color="000000"/>
              <w:left w:val="single" w:sz="4" w:space="0" w:color="000000"/>
              <w:bottom w:val="single" w:sz="4" w:space="0" w:color="000000"/>
              <w:right w:val="single" w:sz="4" w:space="0" w:color="000000"/>
            </w:tcBorders>
          </w:tcPr>
          <w:p w14:paraId="30CDAC4E" w14:textId="77777777" w:rsidR="00DA62C7" w:rsidRDefault="00707778">
            <w:pPr>
              <w:pStyle w:val="TableParagraph"/>
              <w:spacing w:before="32" w:line="240" w:lineRule="auto"/>
              <w:ind w:right="416"/>
              <w:jc w:val="right"/>
              <w:rPr>
                <w:sz w:val="18"/>
              </w:rPr>
            </w:pPr>
            <w:r>
              <w:rPr>
                <w:w w:val="105"/>
                <w:sz w:val="18"/>
              </w:rPr>
              <w:t>223</w:t>
            </w:r>
          </w:p>
        </w:tc>
        <w:tc>
          <w:tcPr>
            <w:tcW w:w="1173" w:type="dxa"/>
            <w:tcBorders>
              <w:top w:val="single" w:sz="4" w:space="0" w:color="000000"/>
              <w:left w:val="single" w:sz="4" w:space="0" w:color="000000"/>
              <w:bottom w:val="single" w:sz="4" w:space="0" w:color="000000"/>
              <w:right w:val="single" w:sz="4" w:space="0" w:color="000000"/>
            </w:tcBorders>
          </w:tcPr>
          <w:p w14:paraId="5D57F397" w14:textId="77777777" w:rsidR="00DA62C7" w:rsidRDefault="00707778">
            <w:pPr>
              <w:pStyle w:val="TableParagraph"/>
              <w:spacing w:before="32" w:line="240" w:lineRule="auto"/>
              <w:ind w:left="295" w:right="275"/>
              <w:jc w:val="center"/>
              <w:rPr>
                <w:sz w:val="18"/>
              </w:rPr>
            </w:pPr>
            <w:r>
              <w:rPr>
                <w:w w:val="110"/>
                <w:sz w:val="18"/>
              </w:rPr>
              <w:t>114</w:t>
            </w:r>
          </w:p>
        </w:tc>
        <w:tc>
          <w:tcPr>
            <w:tcW w:w="1173" w:type="dxa"/>
            <w:tcBorders>
              <w:top w:val="single" w:sz="4" w:space="0" w:color="000000"/>
              <w:left w:val="single" w:sz="4" w:space="0" w:color="000000"/>
              <w:bottom w:val="single" w:sz="4" w:space="0" w:color="000000"/>
              <w:right w:val="single" w:sz="4" w:space="0" w:color="000000"/>
            </w:tcBorders>
          </w:tcPr>
          <w:p w14:paraId="1228DE18" w14:textId="77777777" w:rsidR="00DA62C7" w:rsidRDefault="00707778">
            <w:pPr>
              <w:pStyle w:val="TableParagraph"/>
              <w:spacing w:before="32" w:line="240" w:lineRule="auto"/>
              <w:ind w:left="295" w:right="274"/>
              <w:jc w:val="center"/>
              <w:rPr>
                <w:sz w:val="18"/>
              </w:rPr>
            </w:pPr>
            <w:r>
              <w:rPr>
                <w:w w:val="110"/>
                <w:sz w:val="18"/>
              </w:rPr>
              <w:t>884</w:t>
            </w:r>
          </w:p>
        </w:tc>
        <w:tc>
          <w:tcPr>
            <w:tcW w:w="1171" w:type="dxa"/>
            <w:tcBorders>
              <w:top w:val="single" w:sz="4" w:space="0" w:color="000000"/>
              <w:left w:val="single" w:sz="4" w:space="0" w:color="000000"/>
              <w:bottom w:val="single" w:sz="4" w:space="0" w:color="000000"/>
              <w:right w:val="single" w:sz="4" w:space="0" w:color="000000"/>
            </w:tcBorders>
            <w:shd w:val="clear" w:color="auto" w:fill="FFE699"/>
          </w:tcPr>
          <w:p w14:paraId="44DD0A52" w14:textId="77777777" w:rsidR="00DA62C7" w:rsidRDefault="00707778">
            <w:pPr>
              <w:pStyle w:val="TableParagraph"/>
              <w:spacing w:before="32" w:line="240" w:lineRule="auto"/>
              <w:ind w:left="55" w:right="30"/>
              <w:jc w:val="center"/>
              <w:rPr>
                <w:sz w:val="18"/>
              </w:rPr>
            </w:pPr>
            <w:r>
              <w:rPr>
                <w:w w:val="110"/>
                <w:sz w:val="18"/>
              </w:rPr>
              <w:t>1389</w:t>
            </w:r>
          </w:p>
        </w:tc>
        <w:tc>
          <w:tcPr>
            <w:tcW w:w="1231" w:type="dxa"/>
            <w:tcBorders>
              <w:top w:val="single" w:sz="4" w:space="0" w:color="000000"/>
              <w:left w:val="single" w:sz="4" w:space="0" w:color="000000"/>
              <w:bottom w:val="single" w:sz="4" w:space="0" w:color="000000"/>
              <w:right w:val="single" w:sz="4" w:space="0" w:color="000000"/>
            </w:tcBorders>
            <w:shd w:val="clear" w:color="auto" w:fill="FFE699"/>
          </w:tcPr>
          <w:p w14:paraId="6EE1D031" w14:textId="77777777" w:rsidR="00DA62C7" w:rsidRDefault="00707778">
            <w:pPr>
              <w:pStyle w:val="TableParagraph"/>
              <w:spacing w:before="32" w:line="240" w:lineRule="auto"/>
              <w:ind w:left="386" w:right="361"/>
              <w:jc w:val="center"/>
              <w:rPr>
                <w:sz w:val="18"/>
              </w:rPr>
            </w:pPr>
            <w:r>
              <w:rPr>
                <w:w w:val="105"/>
                <w:sz w:val="18"/>
              </w:rPr>
              <w:t>0,965</w:t>
            </w:r>
          </w:p>
        </w:tc>
      </w:tr>
      <w:tr w:rsidR="00DA62C7" w14:paraId="44121889" w14:textId="77777777">
        <w:trPr>
          <w:trHeight w:val="503"/>
        </w:trPr>
        <w:tc>
          <w:tcPr>
            <w:tcW w:w="1951" w:type="dxa"/>
            <w:tcBorders>
              <w:top w:val="single" w:sz="4" w:space="0" w:color="000000"/>
              <w:bottom w:val="single" w:sz="4" w:space="0" w:color="000000"/>
            </w:tcBorders>
          </w:tcPr>
          <w:p w14:paraId="68E7E7F1" w14:textId="77777777" w:rsidR="00DA62C7" w:rsidRDefault="00707778">
            <w:pPr>
              <w:pStyle w:val="TableParagraph"/>
              <w:spacing w:before="39" w:line="230" w:lineRule="auto"/>
              <w:ind w:left="57" w:right="618"/>
              <w:rPr>
                <w:sz w:val="18"/>
              </w:rPr>
            </w:pPr>
            <w:proofErr w:type="spellStart"/>
            <w:r>
              <w:rPr>
                <w:sz w:val="18"/>
              </w:rPr>
              <w:t>Imunologjia</w:t>
            </w:r>
            <w:proofErr w:type="spellEnd"/>
            <w:r>
              <w:rPr>
                <w:sz w:val="18"/>
              </w:rPr>
              <w:t xml:space="preserve"> </w:t>
            </w:r>
            <w:proofErr w:type="spellStart"/>
            <w:r>
              <w:rPr>
                <w:sz w:val="18"/>
              </w:rPr>
              <w:t>dhe</w:t>
            </w:r>
            <w:proofErr w:type="spellEnd"/>
            <w:r>
              <w:rPr>
                <w:sz w:val="18"/>
              </w:rPr>
              <w:t xml:space="preserve"> </w:t>
            </w:r>
            <w:proofErr w:type="spellStart"/>
            <w:r>
              <w:rPr>
                <w:sz w:val="18"/>
              </w:rPr>
              <w:t>Mikrobiologjia</w:t>
            </w:r>
            <w:proofErr w:type="spellEnd"/>
          </w:p>
        </w:tc>
        <w:tc>
          <w:tcPr>
            <w:tcW w:w="1173" w:type="dxa"/>
            <w:tcBorders>
              <w:top w:val="single" w:sz="4" w:space="0" w:color="000000"/>
              <w:bottom w:val="single" w:sz="4" w:space="0" w:color="000000"/>
              <w:right w:val="single" w:sz="4" w:space="0" w:color="000000"/>
            </w:tcBorders>
          </w:tcPr>
          <w:p w14:paraId="23B9EC35" w14:textId="77777777" w:rsidR="00DA62C7" w:rsidRDefault="00707778">
            <w:pPr>
              <w:pStyle w:val="TableParagraph"/>
              <w:spacing w:before="32" w:line="240" w:lineRule="auto"/>
              <w:ind w:left="237" w:right="225"/>
              <w:jc w:val="center"/>
              <w:rPr>
                <w:sz w:val="18"/>
              </w:rPr>
            </w:pPr>
            <w:r>
              <w:rPr>
                <w:w w:val="110"/>
                <w:sz w:val="18"/>
              </w:rPr>
              <w:t>145</w:t>
            </w:r>
          </w:p>
        </w:tc>
        <w:tc>
          <w:tcPr>
            <w:tcW w:w="1171" w:type="dxa"/>
            <w:tcBorders>
              <w:top w:val="single" w:sz="4" w:space="0" w:color="000000"/>
              <w:left w:val="single" w:sz="4" w:space="0" w:color="000000"/>
              <w:bottom w:val="single" w:sz="4" w:space="0" w:color="000000"/>
              <w:right w:val="single" w:sz="4" w:space="0" w:color="000000"/>
            </w:tcBorders>
          </w:tcPr>
          <w:p w14:paraId="2EA7770F" w14:textId="77777777" w:rsidR="00DA62C7" w:rsidRDefault="00707778">
            <w:pPr>
              <w:pStyle w:val="TableParagraph"/>
              <w:spacing w:before="32" w:line="240" w:lineRule="auto"/>
              <w:ind w:left="55" w:right="34"/>
              <w:jc w:val="center"/>
              <w:rPr>
                <w:sz w:val="18"/>
              </w:rPr>
            </w:pPr>
            <w:r>
              <w:rPr>
                <w:w w:val="110"/>
                <w:sz w:val="18"/>
              </w:rPr>
              <w:t>36</w:t>
            </w:r>
          </w:p>
        </w:tc>
        <w:tc>
          <w:tcPr>
            <w:tcW w:w="1173" w:type="dxa"/>
            <w:tcBorders>
              <w:top w:val="single" w:sz="4" w:space="0" w:color="000000"/>
              <w:left w:val="single" w:sz="4" w:space="0" w:color="000000"/>
              <w:bottom w:val="single" w:sz="4" w:space="0" w:color="000000"/>
              <w:right w:val="single" w:sz="4" w:space="0" w:color="000000"/>
            </w:tcBorders>
          </w:tcPr>
          <w:p w14:paraId="698F5110" w14:textId="77777777" w:rsidR="00DA62C7" w:rsidRDefault="00707778">
            <w:pPr>
              <w:pStyle w:val="TableParagraph"/>
              <w:spacing w:before="32" w:line="240" w:lineRule="auto"/>
              <w:ind w:right="416"/>
              <w:jc w:val="right"/>
              <w:rPr>
                <w:sz w:val="18"/>
              </w:rPr>
            </w:pPr>
            <w:r>
              <w:rPr>
                <w:w w:val="105"/>
                <w:sz w:val="18"/>
              </w:rPr>
              <w:t>159</w:t>
            </w:r>
          </w:p>
        </w:tc>
        <w:tc>
          <w:tcPr>
            <w:tcW w:w="1173" w:type="dxa"/>
            <w:tcBorders>
              <w:top w:val="single" w:sz="4" w:space="0" w:color="000000"/>
              <w:left w:val="single" w:sz="4" w:space="0" w:color="000000"/>
              <w:bottom w:val="single" w:sz="4" w:space="0" w:color="000000"/>
              <w:right w:val="single" w:sz="4" w:space="0" w:color="000000"/>
            </w:tcBorders>
          </w:tcPr>
          <w:p w14:paraId="3A25D21E" w14:textId="77777777" w:rsidR="00DA62C7" w:rsidRDefault="00707778">
            <w:pPr>
              <w:pStyle w:val="TableParagraph"/>
              <w:spacing w:before="32" w:line="240" w:lineRule="auto"/>
              <w:ind w:left="295" w:right="275"/>
              <w:jc w:val="center"/>
              <w:rPr>
                <w:sz w:val="18"/>
              </w:rPr>
            </w:pPr>
            <w:r>
              <w:rPr>
                <w:w w:val="110"/>
                <w:sz w:val="18"/>
              </w:rPr>
              <w:t>139</w:t>
            </w:r>
          </w:p>
        </w:tc>
        <w:tc>
          <w:tcPr>
            <w:tcW w:w="1173" w:type="dxa"/>
            <w:tcBorders>
              <w:top w:val="single" w:sz="4" w:space="0" w:color="000000"/>
              <w:left w:val="single" w:sz="4" w:space="0" w:color="000000"/>
              <w:bottom w:val="single" w:sz="4" w:space="0" w:color="000000"/>
              <w:right w:val="single" w:sz="4" w:space="0" w:color="000000"/>
            </w:tcBorders>
          </w:tcPr>
          <w:p w14:paraId="57FA93AD" w14:textId="77777777" w:rsidR="00DA62C7" w:rsidRDefault="00707778">
            <w:pPr>
              <w:pStyle w:val="TableParagraph"/>
              <w:spacing w:before="32" w:line="240" w:lineRule="auto"/>
              <w:ind w:left="294" w:right="276"/>
              <w:jc w:val="center"/>
              <w:rPr>
                <w:sz w:val="18"/>
              </w:rPr>
            </w:pPr>
            <w:r>
              <w:rPr>
                <w:w w:val="110"/>
                <w:sz w:val="18"/>
              </w:rPr>
              <w:t>1598</w:t>
            </w:r>
          </w:p>
        </w:tc>
        <w:tc>
          <w:tcPr>
            <w:tcW w:w="1171" w:type="dxa"/>
            <w:tcBorders>
              <w:top w:val="single" w:sz="4" w:space="0" w:color="000000"/>
              <w:left w:val="single" w:sz="4" w:space="0" w:color="000000"/>
              <w:bottom w:val="single" w:sz="4" w:space="0" w:color="000000"/>
              <w:right w:val="single" w:sz="4" w:space="0" w:color="000000"/>
            </w:tcBorders>
            <w:shd w:val="clear" w:color="auto" w:fill="71B8FD"/>
          </w:tcPr>
          <w:p w14:paraId="43003854" w14:textId="77777777" w:rsidR="00DA62C7" w:rsidRDefault="00707778">
            <w:pPr>
              <w:pStyle w:val="TableParagraph"/>
              <w:spacing w:before="32" w:line="240" w:lineRule="auto"/>
              <w:ind w:left="55" w:right="30"/>
              <w:jc w:val="center"/>
              <w:rPr>
                <w:sz w:val="18"/>
              </w:rPr>
            </w:pPr>
            <w:r>
              <w:rPr>
                <w:w w:val="110"/>
                <w:sz w:val="18"/>
              </w:rPr>
              <w:t>2077</w:t>
            </w:r>
          </w:p>
        </w:tc>
        <w:tc>
          <w:tcPr>
            <w:tcW w:w="1231" w:type="dxa"/>
            <w:tcBorders>
              <w:top w:val="single" w:sz="4" w:space="0" w:color="000000"/>
              <w:left w:val="single" w:sz="4" w:space="0" w:color="000000"/>
              <w:bottom w:val="single" w:sz="4" w:space="0" w:color="000000"/>
              <w:right w:val="single" w:sz="4" w:space="0" w:color="000000"/>
            </w:tcBorders>
            <w:shd w:val="clear" w:color="auto" w:fill="71B8FD"/>
          </w:tcPr>
          <w:p w14:paraId="7A7DB83E" w14:textId="77777777" w:rsidR="00DA62C7" w:rsidRDefault="00707778">
            <w:pPr>
              <w:pStyle w:val="TableParagraph"/>
              <w:spacing w:before="32" w:line="240" w:lineRule="auto"/>
              <w:ind w:left="387" w:right="360"/>
              <w:jc w:val="center"/>
              <w:rPr>
                <w:sz w:val="18"/>
              </w:rPr>
            </w:pPr>
            <w:r>
              <w:rPr>
                <w:w w:val="105"/>
                <w:sz w:val="18"/>
              </w:rPr>
              <w:t>1.613</w:t>
            </w:r>
          </w:p>
        </w:tc>
      </w:tr>
      <w:tr w:rsidR="00DA62C7" w14:paraId="2EADFEA4" w14:textId="77777777">
        <w:trPr>
          <w:trHeight w:val="292"/>
        </w:trPr>
        <w:tc>
          <w:tcPr>
            <w:tcW w:w="1951" w:type="dxa"/>
            <w:tcBorders>
              <w:top w:val="single" w:sz="4" w:space="0" w:color="000000"/>
              <w:bottom w:val="single" w:sz="4" w:space="0" w:color="000000"/>
            </w:tcBorders>
          </w:tcPr>
          <w:p w14:paraId="05441CE9" w14:textId="77777777" w:rsidR="00DA62C7" w:rsidRDefault="00707778">
            <w:pPr>
              <w:pStyle w:val="TableParagraph"/>
              <w:spacing w:before="32" w:line="240" w:lineRule="auto"/>
              <w:ind w:left="57"/>
              <w:rPr>
                <w:sz w:val="18"/>
              </w:rPr>
            </w:pPr>
            <w:proofErr w:type="spellStart"/>
            <w:r>
              <w:rPr>
                <w:sz w:val="18"/>
              </w:rPr>
              <w:t>Shkenca</w:t>
            </w:r>
            <w:proofErr w:type="spellEnd"/>
            <w:r>
              <w:rPr>
                <w:sz w:val="18"/>
              </w:rPr>
              <w:t xml:space="preserve"> </w:t>
            </w:r>
            <w:proofErr w:type="spellStart"/>
            <w:r>
              <w:rPr>
                <w:sz w:val="18"/>
              </w:rPr>
              <w:t>materiale</w:t>
            </w:r>
            <w:proofErr w:type="spellEnd"/>
          </w:p>
        </w:tc>
        <w:tc>
          <w:tcPr>
            <w:tcW w:w="1173" w:type="dxa"/>
            <w:tcBorders>
              <w:top w:val="single" w:sz="4" w:space="0" w:color="000000"/>
              <w:bottom w:val="single" w:sz="4" w:space="0" w:color="000000"/>
              <w:right w:val="single" w:sz="4" w:space="0" w:color="000000"/>
            </w:tcBorders>
          </w:tcPr>
          <w:p w14:paraId="2115C1A8" w14:textId="77777777" w:rsidR="00DA62C7" w:rsidRDefault="00707778">
            <w:pPr>
              <w:pStyle w:val="TableParagraph"/>
              <w:spacing w:before="32" w:line="240" w:lineRule="auto"/>
              <w:ind w:left="237" w:right="225"/>
              <w:jc w:val="center"/>
              <w:rPr>
                <w:sz w:val="18"/>
              </w:rPr>
            </w:pPr>
            <w:r>
              <w:rPr>
                <w:w w:val="110"/>
                <w:sz w:val="18"/>
              </w:rPr>
              <w:t>132</w:t>
            </w:r>
          </w:p>
        </w:tc>
        <w:tc>
          <w:tcPr>
            <w:tcW w:w="1171" w:type="dxa"/>
            <w:tcBorders>
              <w:top w:val="single" w:sz="4" w:space="0" w:color="000000"/>
              <w:left w:val="single" w:sz="4" w:space="0" w:color="000000"/>
              <w:bottom w:val="single" w:sz="4" w:space="0" w:color="000000"/>
              <w:right w:val="single" w:sz="4" w:space="0" w:color="000000"/>
            </w:tcBorders>
          </w:tcPr>
          <w:p w14:paraId="5AB3078C" w14:textId="77777777" w:rsidR="00DA62C7" w:rsidRDefault="00707778">
            <w:pPr>
              <w:pStyle w:val="TableParagraph"/>
              <w:spacing w:before="32" w:line="240" w:lineRule="auto"/>
              <w:ind w:left="55" w:right="34"/>
              <w:jc w:val="center"/>
              <w:rPr>
                <w:sz w:val="18"/>
              </w:rPr>
            </w:pPr>
            <w:r>
              <w:rPr>
                <w:w w:val="110"/>
                <w:sz w:val="18"/>
              </w:rPr>
              <w:t>165</w:t>
            </w:r>
          </w:p>
        </w:tc>
        <w:tc>
          <w:tcPr>
            <w:tcW w:w="1173" w:type="dxa"/>
            <w:tcBorders>
              <w:top w:val="single" w:sz="4" w:space="0" w:color="000000"/>
              <w:left w:val="single" w:sz="4" w:space="0" w:color="000000"/>
              <w:bottom w:val="single" w:sz="4" w:space="0" w:color="000000"/>
              <w:right w:val="single" w:sz="4" w:space="0" w:color="000000"/>
            </w:tcBorders>
          </w:tcPr>
          <w:p w14:paraId="21356492" w14:textId="77777777" w:rsidR="00DA62C7" w:rsidRDefault="00707778">
            <w:pPr>
              <w:pStyle w:val="TableParagraph"/>
              <w:spacing w:before="32" w:line="240" w:lineRule="auto"/>
              <w:ind w:right="416"/>
              <w:jc w:val="right"/>
              <w:rPr>
                <w:sz w:val="18"/>
              </w:rPr>
            </w:pPr>
            <w:r>
              <w:rPr>
                <w:w w:val="105"/>
                <w:sz w:val="18"/>
              </w:rPr>
              <w:t>427</w:t>
            </w:r>
          </w:p>
        </w:tc>
        <w:tc>
          <w:tcPr>
            <w:tcW w:w="1173" w:type="dxa"/>
            <w:tcBorders>
              <w:top w:val="single" w:sz="4" w:space="0" w:color="000000"/>
              <w:left w:val="single" w:sz="4" w:space="0" w:color="000000"/>
              <w:bottom w:val="single" w:sz="4" w:space="0" w:color="000000"/>
              <w:right w:val="single" w:sz="4" w:space="0" w:color="000000"/>
            </w:tcBorders>
          </w:tcPr>
          <w:p w14:paraId="185FFF4C" w14:textId="77777777" w:rsidR="00DA62C7" w:rsidRDefault="00707778">
            <w:pPr>
              <w:pStyle w:val="TableParagraph"/>
              <w:spacing w:before="32" w:line="240" w:lineRule="auto"/>
              <w:ind w:left="295" w:right="275"/>
              <w:jc w:val="center"/>
              <w:rPr>
                <w:sz w:val="18"/>
              </w:rPr>
            </w:pPr>
            <w:r>
              <w:rPr>
                <w:w w:val="110"/>
                <w:sz w:val="18"/>
              </w:rPr>
              <w:t>380</w:t>
            </w:r>
          </w:p>
        </w:tc>
        <w:tc>
          <w:tcPr>
            <w:tcW w:w="1173" w:type="dxa"/>
            <w:tcBorders>
              <w:top w:val="single" w:sz="4" w:space="0" w:color="000000"/>
              <w:left w:val="single" w:sz="4" w:space="0" w:color="000000"/>
              <w:bottom w:val="single" w:sz="4" w:space="0" w:color="000000"/>
              <w:right w:val="single" w:sz="4" w:space="0" w:color="000000"/>
            </w:tcBorders>
          </w:tcPr>
          <w:p w14:paraId="35D1BA50" w14:textId="77777777" w:rsidR="00DA62C7" w:rsidRDefault="00707778">
            <w:pPr>
              <w:pStyle w:val="TableParagraph"/>
              <w:spacing w:before="32" w:line="240" w:lineRule="auto"/>
              <w:ind w:left="294" w:right="276"/>
              <w:jc w:val="center"/>
              <w:rPr>
                <w:sz w:val="18"/>
              </w:rPr>
            </w:pPr>
            <w:r>
              <w:rPr>
                <w:w w:val="110"/>
                <w:sz w:val="18"/>
              </w:rPr>
              <w:t>6393</w:t>
            </w:r>
          </w:p>
        </w:tc>
        <w:tc>
          <w:tcPr>
            <w:tcW w:w="1171" w:type="dxa"/>
            <w:tcBorders>
              <w:top w:val="single" w:sz="4" w:space="0" w:color="000000"/>
              <w:left w:val="single" w:sz="4" w:space="0" w:color="000000"/>
              <w:bottom w:val="single" w:sz="4" w:space="0" w:color="000000"/>
              <w:right w:val="single" w:sz="4" w:space="0" w:color="000000"/>
            </w:tcBorders>
            <w:shd w:val="clear" w:color="auto" w:fill="71B8FD"/>
          </w:tcPr>
          <w:p w14:paraId="49E54F47" w14:textId="77777777" w:rsidR="00DA62C7" w:rsidRDefault="00707778">
            <w:pPr>
              <w:pStyle w:val="TableParagraph"/>
              <w:spacing w:before="32" w:line="240" w:lineRule="auto"/>
              <w:ind w:left="55" w:right="34"/>
              <w:jc w:val="center"/>
              <w:rPr>
                <w:sz w:val="18"/>
              </w:rPr>
            </w:pPr>
            <w:r>
              <w:rPr>
                <w:w w:val="110"/>
                <w:sz w:val="18"/>
              </w:rPr>
              <w:t>7497</w:t>
            </w:r>
          </w:p>
        </w:tc>
        <w:tc>
          <w:tcPr>
            <w:tcW w:w="1231" w:type="dxa"/>
            <w:tcBorders>
              <w:top w:val="single" w:sz="4" w:space="0" w:color="000000"/>
              <w:left w:val="single" w:sz="4" w:space="0" w:color="000000"/>
              <w:bottom w:val="single" w:sz="4" w:space="0" w:color="000000"/>
              <w:right w:val="single" w:sz="4" w:space="0" w:color="000000"/>
            </w:tcBorders>
            <w:shd w:val="clear" w:color="auto" w:fill="71B8FD"/>
          </w:tcPr>
          <w:p w14:paraId="7D1F23D1" w14:textId="77777777" w:rsidR="00DA62C7" w:rsidRDefault="00707778">
            <w:pPr>
              <w:pStyle w:val="TableParagraph"/>
              <w:spacing w:before="32" w:line="240" w:lineRule="auto"/>
              <w:ind w:left="387" w:right="360"/>
              <w:jc w:val="center"/>
              <w:rPr>
                <w:sz w:val="18"/>
              </w:rPr>
            </w:pPr>
            <w:r>
              <w:rPr>
                <w:w w:val="105"/>
                <w:sz w:val="18"/>
              </w:rPr>
              <w:t>0,407</w:t>
            </w:r>
          </w:p>
        </w:tc>
      </w:tr>
      <w:tr w:rsidR="00DA62C7" w14:paraId="6424C53B" w14:textId="77777777">
        <w:trPr>
          <w:trHeight w:val="292"/>
        </w:trPr>
        <w:tc>
          <w:tcPr>
            <w:tcW w:w="1951" w:type="dxa"/>
            <w:tcBorders>
              <w:top w:val="single" w:sz="4" w:space="0" w:color="000000"/>
              <w:bottom w:val="single" w:sz="4" w:space="0" w:color="000000"/>
            </w:tcBorders>
          </w:tcPr>
          <w:p w14:paraId="640E9AD7" w14:textId="77777777" w:rsidR="00DA62C7" w:rsidRDefault="00707778">
            <w:pPr>
              <w:pStyle w:val="TableParagraph"/>
              <w:spacing w:before="32" w:line="240" w:lineRule="auto"/>
              <w:ind w:left="57"/>
              <w:rPr>
                <w:sz w:val="18"/>
              </w:rPr>
            </w:pPr>
            <w:proofErr w:type="spellStart"/>
            <w:r>
              <w:rPr>
                <w:sz w:val="18"/>
              </w:rPr>
              <w:t>Matematika</w:t>
            </w:r>
            <w:proofErr w:type="spellEnd"/>
          </w:p>
        </w:tc>
        <w:tc>
          <w:tcPr>
            <w:tcW w:w="1173" w:type="dxa"/>
            <w:tcBorders>
              <w:top w:val="single" w:sz="4" w:space="0" w:color="000000"/>
              <w:bottom w:val="single" w:sz="4" w:space="0" w:color="000000"/>
              <w:right w:val="single" w:sz="4" w:space="0" w:color="000000"/>
            </w:tcBorders>
          </w:tcPr>
          <w:p w14:paraId="1F570BF7" w14:textId="77777777" w:rsidR="00DA62C7" w:rsidRDefault="00707778">
            <w:pPr>
              <w:pStyle w:val="TableParagraph"/>
              <w:spacing w:before="32" w:line="240" w:lineRule="auto"/>
              <w:ind w:left="237" w:right="225"/>
              <w:jc w:val="center"/>
              <w:rPr>
                <w:sz w:val="18"/>
              </w:rPr>
            </w:pPr>
            <w:r>
              <w:rPr>
                <w:w w:val="110"/>
                <w:sz w:val="18"/>
              </w:rPr>
              <w:t>258</w:t>
            </w:r>
          </w:p>
        </w:tc>
        <w:tc>
          <w:tcPr>
            <w:tcW w:w="1171" w:type="dxa"/>
            <w:tcBorders>
              <w:top w:val="single" w:sz="4" w:space="0" w:color="000000"/>
              <w:left w:val="single" w:sz="4" w:space="0" w:color="000000"/>
              <w:bottom w:val="single" w:sz="4" w:space="0" w:color="000000"/>
              <w:right w:val="single" w:sz="4" w:space="0" w:color="000000"/>
            </w:tcBorders>
          </w:tcPr>
          <w:p w14:paraId="6972BEBF" w14:textId="77777777" w:rsidR="00DA62C7" w:rsidRDefault="00707778">
            <w:pPr>
              <w:pStyle w:val="TableParagraph"/>
              <w:spacing w:before="32" w:line="240" w:lineRule="auto"/>
              <w:ind w:left="55" w:right="34"/>
              <w:jc w:val="center"/>
              <w:rPr>
                <w:sz w:val="18"/>
              </w:rPr>
            </w:pPr>
            <w:r>
              <w:rPr>
                <w:w w:val="110"/>
                <w:sz w:val="18"/>
              </w:rPr>
              <w:t>412</w:t>
            </w:r>
          </w:p>
        </w:tc>
        <w:tc>
          <w:tcPr>
            <w:tcW w:w="1173" w:type="dxa"/>
            <w:tcBorders>
              <w:top w:val="single" w:sz="4" w:space="0" w:color="000000"/>
              <w:left w:val="single" w:sz="4" w:space="0" w:color="000000"/>
              <w:bottom w:val="single" w:sz="4" w:space="0" w:color="000000"/>
              <w:right w:val="single" w:sz="4" w:space="0" w:color="000000"/>
            </w:tcBorders>
          </w:tcPr>
          <w:p w14:paraId="720C922E" w14:textId="77777777" w:rsidR="00DA62C7" w:rsidRDefault="00707778">
            <w:pPr>
              <w:pStyle w:val="TableParagraph"/>
              <w:spacing w:before="32" w:line="240" w:lineRule="auto"/>
              <w:ind w:right="416"/>
              <w:jc w:val="right"/>
              <w:rPr>
                <w:sz w:val="18"/>
              </w:rPr>
            </w:pPr>
            <w:r>
              <w:rPr>
                <w:w w:val="105"/>
                <w:sz w:val="18"/>
              </w:rPr>
              <w:t>721</w:t>
            </w:r>
          </w:p>
        </w:tc>
        <w:tc>
          <w:tcPr>
            <w:tcW w:w="1173" w:type="dxa"/>
            <w:tcBorders>
              <w:top w:val="single" w:sz="4" w:space="0" w:color="000000"/>
              <w:left w:val="single" w:sz="4" w:space="0" w:color="000000"/>
              <w:bottom w:val="single" w:sz="4" w:space="0" w:color="000000"/>
              <w:right w:val="single" w:sz="4" w:space="0" w:color="000000"/>
            </w:tcBorders>
          </w:tcPr>
          <w:p w14:paraId="6750E505" w14:textId="77777777" w:rsidR="00DA62C7" w:rsidRDefault="00707778">
            <w:pPr>
              <w:pStyle w:val="TableParagraph"/>
              <w:spacing w:before="32" w:line="240" w:lineRule="auto"/>
              <w:ind w:left="295" w:right="275"/>
              <w:jc w:val="center"/>
              <w:rPr>
                <w:sz w:val="18"/>
              </w:rPr>
            </w:pPr>
            <w:r>
              <w:rPr>
                <w:w w:val="110"/>
                <w:sz w:val="18"/>
              </w:rPr>
              <w:t>761</w:t>
            </w:r>
          </w:p>
        </w:tc>
        <w:tc>
          <w:tcPr>
            <w:tcW w:w="1173" w:type="dxa"/>
            <w:tcBorders>
              <w:top w:val="single" w:sz="4" w:space="0" w:color="000000"/>
              <w:left w:val="single" w:sz="4" w:space="0" w:color="000000"/>
              <w:bottom w:val="single" w:sz="4" w:space="0" w:color="000000"/>
              <w:right w:val="single" w:sz="4" w:space="0" w:color="000000"/>
            </w:tcBorders>
          </w:tcPr>
          <w:p w14:paraId="256EE9D4" w14:textId="77777777" w:rsidR="00DA62C7" w:rsidRDefault="00707778">
            <w:pPr>
              <w:pStyle w:val="TableParagraph"/>
              <w:spacing w:before="32" w:line="240" w:lineRule="auto"/>
              <w:ind w:left="295" w:right="276"/>
              <w:jc w:val="center"/>
              <w:rPr>
                <w:sz w:val="18"/>
              </w:rPr>
            </w:pPr>
            <w:r>
              <w:rPr>
                <w:w w:val="110"/>
                <w:sz w:val="18"/>
              </w:rPr>
              <w:t>6959</w:t>
            </w:r>
          </w:p>
        </w:tc>
        <w:tc>
          <w:tcPr>
            <w:tcW w:w="1171" w:type="dxa"/>
            <w:tcBorders>
              <w:top w:val="single" w:sz="4" w:space="0" w:color="000000"/>
              <w:left w:val="single" w:sz="4" w:space="0" w:color="000000"/>
              <w:bottom w:val="single" w:sz="4" w:space="0" w:color="000000"/>
              <w:right w:val="single" w:sz="4" w:space="0" w:color="000000"/>
            </w:tcBorders>
            <w:shd w:val="clear" w:color="auto" w:fill="71B8FD"/>
          </w:tcPr>
          <w:p w14:paraId="2B0D2AE8" w14:textId="77777777" w:rsidR="00DA62C7" w:rsidRDefault="00707778">
            <w:pPr>
              <w:pStyle w:val="TableParagraph"/>
              <w:spacing w:before="32" w:line="240" w:lineRule="auto"/>
              <w:ind w:left="55" w:right="33"/>
              <w:jc w:val="center"/>
              <w:rPr>
                <w:sz w:val="18"/>
              </w:rPr>
            </w:pPr>
            <w:r>
              <w:rPr>
                <w:w w:val="110"/>
                <w:sz w:val="18"/>
              </w:rPr>
              <w:t>9111</w:t>
            </w:r>
          </w:p>
        </w:tc>
        <w:tc>
          <w:tcPr>
            <w:tcW w:w="1231" w:type="dxa"/>
            <w:tcBorders>
              <w:top w:val="single" w:sz="4" w:space="0" w:color="000000"/>
              <w:left w:val="single" w:sz="4" w:space="0" w:color="000000"/>
              <w:bottom w:val="single" w:sz="4" w:space="0" w:color="000000"/>
              <w:right w:val="single" w:sz="4" w:space="0" w:color="000000"/>
            </w:tcBorders>
            <w:shd w:val="clear" w:color="auto" w:fill="71B8FD"/>
          </w:tcPr>
          <w:p w14:paraId="3333C54C" w14:textId="77777777" w:rsidR="00DA62C7" w:rsidRDefault="00707778">
            <w:pPr>
              <w:pStyle w:val="TableParagraph"/>
              <w:spacing w:before="32" w:line="240" w:lineRule="auto"/>
              <w:ind w:left="387" w:right="360"/>
              <w:jc w:val="center"/>
              <w:rPr>
                <w:sz w:val="18"/>
              </w:rPr>
            </w:pPr>
            <w:r>
              <w:rPr>
                <w:w w:val="105"/>
                <w:sz w:val="18"/>
              </w:rPr>
              <w:t>0,654</w:t>
            </w:r>
          </w:p>
        </w:tc>
      </w:tr>
      <w:tr w:rsidR="00DA62C7" w14:paraId="37551DD1" w14:textId="77777777">
        <w:trPr>
          <w:trHeight w:val="292"/>
        </w:trPr>
        <w:tc>
          <w:tcPr>
            <w:tcW w:w="1951" w:type="dxa"/>
            <w:tcBorders>
              <w:top w:val="single" w:sz="4" w:space="0" w:color="000000"/>
              <w:bottom w:val="single" w:sz="4" w:space="0" w:color="000000"/>
            </w:tcBorders>
          </w:tcPr>
          <w:p w14:paraId="71AF535B" w14:textId="77777777" w:rsidR="00DA62C7" w:rsidRDefault="00707778">
            <w:pPr>
              <w:pStyle w:val="TableParagraph"/>
              <w:spacing w:before="32" w:line="240" w:lineRule="auto"/>
              <w:ind w:left="57"/>
              <w:rPr>
                <w:sz w:val="18"/>
              </w:rPr>
            </w:pPr>
            <w:r>
              <w:rPr>
                <w:sz w:val="18"/>
              </w:rPr>
              <w:t>Bar</w:t>
            </w:r>
          </w:p>
        </w:tc>
        <w:tc>
          <w:tcPr>
            <w:tcW w:w="1173" w:type="dxa"/>
            <w:tcBorders>
              <w:top w:val="single" w:sz="4" w:space="0" w:color="000000"/>
              <w:bottom w:val="single" w:sz="4" w:space="0" w:color="000000"/>
              <w:right w:val="single" w:sz="4" w:space="0" w:color="000000"/>
            </w:tcBorders>
          </w:tcPr>
          <w:p w14:paraId="6E1DAB9D" w14:textId="77777777" w:rsidR="00DA62C7" w:rsidRDefault="00707778">
            <w:pPr>
              <w:pStyle w:val="TableParagraph"/>
              <w:spacing w:before="32" w:line="240" w:lineRule="auto"/>
              <w:ind w:left="237" w:right="225"/>
              <w:jc w:val="center"/>
              <w:rPr>
                <w:sz w:val="18"/>
              </w:rPr>
            </w:pPr>
            <w:r>
              <w:rPr>
                <w:w w:val="110"/>
                <w:sz w:val="18"/>
              </w:rPr>
              <w:t>1110</w:t>
            </w:r>
          </w:p>
        </w:tc>
        <w:tc>
          <w:tcPr>
            <w:tcW w:w="1171" w:type="dxa"/>
            <w:tcBorders>
              <w:top w:val="single" w:sz="4" w:space="0" w:color="000000"/>
              <w:left w:val="single" w:sz="4" w:space="0" w:color="000000"/>
              <w:bottom w:val="single" w:sz="4" w:space="0" w:color="000000"/>
              <w:right w:val="single" w:sz="4" w:space="0" w:color="000000"/>
            </w:tcBorders>
          </w:tcPr>
          <w:p w14:paraId="034D930F" w14:textId="77777777" w:rsidR="00DA62C7" w:rsidRDefault="00707778">
            <w:pPr>
              <w:pStyle w:val="TableParagraph"/>
              <w:spacing w:before="32" w:line="240" w:lineRule="auto"/>
              <w:ind w:left="55" w:right="34"/>
              <w:jc w:val="center"/>
              <w:rPr>
                <w:sz w:val="18"/>
              </w:rPr>
            </w:pPr>
            <w:r>
              <w:rPr>
                <w:w w:val="110"/>
                <w:sz w:val="18"/>
              </w:rPr>
              <w:t>784</w:t>
            </w:r>
          </w:p>
        </w:tc>
        <w:tc>
          <w:tcPr>
            <w:tcW w:w="1173" w:type="dxa"/>
            <w:tcBorders>
              <w:top w:val="single" w:sz="4" w:space="0" w:color="000000"/>
              <w:left w:val="single" w:sz="4" w:space="0" w:color="000000"/>
              <w:bottom w:val="single" w:sz="4" w:space="0" w:color="000000"/>
              <w:right w:val="single" w:sz="4" w:space="0" w:color="000000"/>
            </w:tcBorders>
          </w:tcPr>
          <w:p w14:paraId="520F6503" w14:textId="77777777" w:rsidR="00DA62C7" w:rsidRDefault="00707778">
            <w:pPr>
              <w:pStyle w:val="TableParagraph"/>
              <w:spacing w:before="32" w:line="240" w:lineRule="auto"/>
              <w:ind w:right="368"/>
              <w:jc w:val="right"/>
              <w:rPr>
                <w:sz w:val="18"/>
              </w:rPr>
            </w:pPr>
            <w:r>
              <w:rPr>
                <w:w w:val="110"/>
                <w:sz w:val="18"/>
              </w:rPr>
              <w:t>3899</w:t>
            </w:r>
          </w:p>
        </w:tc>
        <w:tc>
          <w:tcPr>
            <w:tcW w:w="1173" w:type="dxa"/>
            <w:tcBorders>
              <w:top w:val="single" w:sz="4" w:space="0" w:color="000000"/>
              <w:left w:val="single" w:sz="4" w:space="0" w:color="000000"/>
              <w:bottom w:val="single" w:sz="4" w:space="0" w:color="000000"/>
              <w:right w:val="single" w:sz="4" w:space="0" w:color="000000"/>
            </w:tcBorders>
          </w:tcPr>
          <w:p w14:paraId="33A317A2" w14:textId="77777777" w:rsidR="00DA62C7" w:rsidRDefault="00707778">
            <w:pPr>
              <w:pStyle w:val="TableParagraph"/>
              <w:spacing w:before="32" w:line="240" w:lineRule="auto"/>
              <w:ind w:left="295" w:right="275"/>
              <w:jc w:val="center"/>
              <w:rPr>
                <w:sz w:val="18"/>
              </w:rPr>
            </w:pPr>
            <w:r>
              <w:rPr>
                <w:w w:val="110"/>
                <w:sz w:val="18"/>
              </w:rPr>
              <w:t>2479</w:t>
            </w:r>
          </w:p>
        </w:tc>
        <w:tc>
          <w:tcPr>
            <w:tcW w:w="1173" w:type="dxa"/>
            <w:tcBorders>
              <w:top w:val="single" w:sz="4" w:space="0" w:color="000000"/>
              <w:left w:val="single" w:sz="4" w:space="0" w:color="000000"/>
              <w:bottom w:val="single" w:sz="4" w:space="0" w:color="000000"/>
              <w:right w:val="single" w:sz="4" w:space="0" w:color="000000"/>
            </w:tcBorders>
          </w:tcPr>
          <w:p w14:paraId="12CE6FC8" w14:textId="77777777" w:rsidR="00DA62C7" w:rsidRDefault="00707778">
            <w:pPr>
              <w:pStyle w:val="TableParagraph"/>
              <w:spacing w:before="32" w:line="240" w:lineRule="auto"/>
              <w:ind w:left="295" w:right="274"/>
              <w:jc w:val="center"/>
              <w:rPr>
                <w:sz w:val="18"/>
              </w:rPr>
            </w:pPr>
            <w:r>
              <w:rPr>
                <w:w w:val="110"/>
                <w:sz w:val="18"/>
              </w:rPr>
              <w:t>20220</w:t>
            </w:r>
          </w:p>
        </w:tc>
        <w:tc>
          <w:tcPr>
            <w:tcW w:w="1171" w:type="dxa"/>
            <w:tcBorders>
              <w:top w:val="single" w:sz="4" w:space="0" w:color="000000"/>
              <w:left w:val="single" w:sz="4" w:space="0" w:color="000000"/>
              <w:bottom w:val="single" w:sz="4" w:space="0" w:color="000000"/>
              <w:right w:val="single" w:sz="4" w:space="0" w:color="000000"/>
            </w:tcBorders>
            <w:shd w:val="clear" w:color="auto" w:fill="71B8FD"/>
          </w:tcPr>
          <w:p w14:paraId="14A2FB8A" w14:textId="77777777" w:rsidR="00DA62C7" w:rsidRDefault="00707778">
            <w:pPr>
              <w:pStyle w:val="TableParagraph"/>
              <w:spacing w:before="32" w:line="240" w:lineRule="auto"/>
              <w:ind w:left="55" w:right="34"/>
              <w:jc w:val="center"/>
              <w:rPr>
                <w:sz w:val="18"/>
              </w:rPr>
            </w:pPr>
            <w:r>
              <w:rPr>
                <w:w w:val="110"/>
                <w:sz w:val="18"/>
              </w:rPr>
              <w:t>28492</w:t>
            </w:r>
          </w:p>
        </w:tc>
        <w:tc>
          <w:tcPr>
            <w:tcW w:w="1231" w:type="dxa"/>
            <w:tcBorders>
              <w:top w:val="single" w:sz="4" w:space="0" w:color="000000"/>
              <w:left w:val="single" w:sz="4" w:space="0" w:color="000000"/>
              <w:bottom w:val="single" w:sz="4" w:space="0" w:color="000000"/>
              <w:right w:val="single" w:sz="4" w:space="0" w:color="000000"/>
            </w:tcBorders>
            <w:shd w:val="clear" w:color="auto" w:fill="71B8FD"/>
          </w:tcPr>
          <w:p w14:paraId="4B98933B" w14:textId="77777777" w:rsidR="00DA62C7" w:rsidRDefault="00707778">
            <w:pPr>
              <w:pStyle w:val="TableParagraph"/>
              <w:spacing w:before="32" w:line="240" w:lineRule="auto"/>
              <w:ind w:left="386" w:right="361"/>
              <w:jc w:val="center"/>
              <w:rPr>
                <w:sz w:val="18"/>
              </w:rPr>
            </w:pPr>
            <w:r>
              <w:rPr>
                <w:w w:val="105"/>
                <w:sz w:val="18"/>
              </w:rPr>
              <w:t>0.900</w:t>
            </w:r>
          </w:p>
        </w:tc>
      </w:tr>
      <w:tr w:rsidR="00DA62C7" w14:paraId="7CEC5FD8" w14:textId="77777777">
        <w:trPr>
          <w:trHeight w:val="292"/>
        </w:trPr>
        <w:tc>
          <w:tcPr>
            <w:tcW w:w="1951" w:type="dxa"/>
            <w:tcBorders>
              <w:top w:val="single" w:sz="4" w:space="0" w:color="000000"/>
              <w:bottom w:val="single" w:sz="4" w:space="0" w:color="000000"/>
            </w:tcBorders>
          </w:tcPr>
          <w:p w14:paraId="5765BD88" w14:textId="77777777" w:rsidR="00DA62C7" w:rsidRDefault="008323AF">
            <w:pPr>
              <w:pStyle w:val="TableParagraph"/>
              <w:spacing w:before="32" w:line="240" w:lineRule="auto"/>
              <w:ind w:left="57"/>
              <w:rPr>
                <w:sz w:val="18"/>
              </w:rPr>
            </w:pPr>
            <w:proofErr w:type="spellStart"/>
            <w:r>
              <w:rPr>
                <w:sz w:val="18"/>
              </w:rPr>
              <w:t>Multidisiplinare</w:t>
            </w:r>
            <w:proofErr w:type="spellEnd"/>
          </w:p>
        </w:tc>
        <w:tc>
          <w:tcPr>
            <w:tcW w:w="1173" w:type="dxa"/>
            <w:tcBorders>
              <w:top w:val="single" w:sz="4" w:space="0" w:color="000000"/>
              <w:bottom w:val="single" w:sz="4" w:space="0" w:color="000000"/>
              <w:right w:val="single" w:sz="4" w:space="0" w:color="000000"/>
            </w:tcBorders>
          </w:tcPr>
          <w:p w14:paraId="7524E5BE" w14:textId="77777777" w:rsidR="00DA62C7" w:rsidRDefault="00707778">
            <w:pPr>
              <w:pStyle w:val="TableParagraph"/>
              <w:spacing w:before="32" w:line="240" w:lineRule="auto"/>
              <w:ind w:left="237" w:right="225"/>
              <w:jc w:val="center"/>
              <w:rPr>
                <w:sz w:val="18"/>
              </w:rPr>
            </w:pPr>
            <w:r>
              <w:rPr>
                <w:w w:val="110"/>
                <w:sz w:val="18"/>
              </w:rPr>
              <w:t>51</w:t>
            </w:r>
          </w:p>
        </w:tc>
        <w:tc>
          <w:tcPr>
            <w:tcW w:w="1171" w:type="dxa"/>
            <w:tcBorders>
              <w:top w:val="single" w:sz="4" w:space="0" w:color="000000"/>
              <w:left w:val="single" w:sz="4" w:space="0" w:color="000000"/>
              <w:bottom w:val="single" w:sz="4" w:space="0" w:color="000000"/>
              <w:right w:val="single" w:sz="4" w:space="0" w:color="000000"/>
            </w:tcBorders>
          </w:tcPr>
          <w:p w14:paraId="238E93F9" w14:textId="77777777" w:rsidR="00DA62C7" w:rsidRDefault="00707778">
            <w:pPr>
              <w:pStyle w:val="TableParagraph"/>
              <w:spacing w:before="32" w:line="240" w:lineRule="auto"/>
              <w:ind w:left="55" w:right="34"/>
              <w:jc w:val="center"/>
              <w:rPr>
                <w:sz w:val="18"/>
              </w:rPr>
            </w:pPr>
            <w:r>
              <w:rPr>
                <w:w w:val="110"/>
                <w:sz w:val="18"/>
              </w:rPr>
              <w:t>24</w:t>
            </w:r>
          </w:p>
        </w:tc>
        <w:tc>
          <w:tcPr>
            <w:tcW w:w="1173" w:type="dxa"/>
            <w:tcBorders>
              <w:top w:val="single" w:sz="4" w:space="0" w:color="000000"/>
              <w:left w:val="single" w:sz="4" w:space="0" w:color="000000"/>
              <w:bottom w:val="single" w:sz="4" w:space="0" w:color="000000"/>
              <w:right w:val="single" w:sz="4" w:space="0" w:color="000000"/>
            </w:tcBorders>
          </w:tcPr>
          <w:p w14:paraId="2FCF8B4E" w14:textId="77777777" w:rsidR="00DA62C7" w:rsidRDefault="00707778">
            <w:pPr>
              <w:pStyle w:val="TableParagraph"/>
              <w:spacing w:before="32" w:line="240" w:lineRule="auto"/>
              <w:ind w:left="295" w:right="271"/>
              <w:jc w:val="center"/>
              <w:rPr>
                <w:sz w:val="18"/>
              </w:rPr>
            </w:pPr>
            <w:r>
              <w:rPr>
                <w:w w:val="110"/>
                <w:sz w:val="18"/>
              </w:rPr>
              <w:t>83</w:t>
            </w:r>
          </w:p>
        </w:tc>
        <w:tc>
          <w:tcPr>
            <w:tcW w:w="1173" w:type="dxa"/>
            <w:tcBorders>
              <w:top w:val="single" w:sz="4" w:space="0" w:color="000000"/>
              <w:left w:val="single" w:sz="4" w:space="0" w:color="000000"/>
              <w:bottom w:val="single" w:sz="4" w:space="0" w:color="000000"/>
              <w:right w:val="single" w:sz="4" w:space="0" w:color="000000"/>
            </w:tcBorders>
          </w:tcPr>
          <w:p w14:paraId="481FECA1" w14:textId="77777777" w:rsidR="00DA62C7" w:rsidRDefault="00707778">
            <w:pPr>
              <w:pStyle w:val="TableParagraph"/>
              <w:spacing w:before="32" w:line="240" w:lineRule="auto"/>
              <w:ind w:left="295" w:right="275"/>
              <w:jc w:val="center"/>
              <w:rPr>
                <w:sz w:val="18"/>
              </w:rPr>
            </w:pPr>
            <w:r>
              <w:rPr>
                <w:w w:val="110"/>
                <w:sz w:val="18"/>
              </w:rPr>
              <w:t>111</w:t>
            </w:r>
          </w:p>
        </w:tc>
        <w:tc>
          <w:tcPr>
            <w:tcW w:w="1173" w:type="dxa"/>
            <w:tcBorders>
              <w:top w:val="single" w:sz="4" w:space="0" w:color="000000"/>
              <w:left w:val="single" w:sz="4" w:space="0" w:color="000000"/>
              <w:bottom w:val="single" w:sz="4" w:space="0" w:color="000000"/>
              <w:right w:val="single" w:sz="4" w:space="0" w:color="000000"/>
            </w:tcBorders>
          </w:tcPr>
          <w:p w14:paraId="0BC5A64C" w14:textId="77777777" w:rsidR="00DA62C7" w:rsidRDefault="00707778">
            <w:pPr>
              <w:pStyle w:val="TableParagraph"/>
              <w:spacing w:before="32" w:line="240" w:lineRule="auto"/>
              <w:ind w:left="295" w:right="274"/>
              <w:jc w:val="center"/>
              <w:rPr>
                <w:sz w:val="18"/>
              </w:rPr>
            </w:pPr>
            <w:r>
              <w:rPr>
                <w:w w:val="110"/>
                <w:sz w:val="18"/>
              </w:rPr>
              <w:t>789</w:t>
            </w:r>
          </w:p>
        </w:tc>
        <w:tc>
          <w:tcPr>
            <w:tcW w:w="1171" w:type="dxa"/>
            <w:tcBorders>
              <w:top w:val="single" w:sz="4" w:space="0" w:color="000000"/>
              <w:left w:val="single" w:sz="4" w:space="0" w:color="000000"/>
              <w:bottom w:val="single" w:sz="4" w:space="0" w:color="000000"/>
              <w:right w:val="single" w:sz="4" w:space="0" w:color="000000"/>
            </w:tcBorders>
            <w:shd w:val="clear" w:color="auto" w:fill="71B8FD"/>
          </w:tcPr>
          <w:p w14:paraId="388961DD" w14:textId="77777777" w:rsidR="00DA62C7" w:rsidRDefault="00707778">
            <w:pPr>
              <w:pStyle w:val="TableParagraph"/>
              <w:spacing w:before="32" w:line="240" w:lineRule="auto"/>
              <w:ind w:left="55" w:right="30"/>
              <w:jc w:val="center"/>
              <w:rPr>
                <w:sz w:val="18"/>
              </w:rPr>
            </w:pPr>
            <w:r>
              <w:rPr>
                <w:w w:val="110"/>
                <w:sz w:val="18"/>
              </w:rPr>
              <w:t>1058</w:t>
            </w:r>
          </w:p>
        </w:tc>
        <w:tc>
          <w:tcPr>
            <w:tcW w:w="1231" w:type="dxa"/>
            <w:tcBorders>
              <w:top w:val="single" w:sz="4" w:space="0" w:color="000000"/>
              <w:left w:val="single" w:sz="4" w:space="0" w:color="000000"/>
              <w:bottom w:val="single" w:sz="4" w:space="0" w:color="000000"/>
              <w:right w:val="single" w:sz="4" w:space="0" w:color="000000"/>
            </w:tcBorders>
            <w:shd w:val="clear" w:color="auto" w:fill="71B8FD"/>
          </w:tcPr>
          <w:p w14:paraId="097C343B" w14:textId="77777777" w:rsidR="00DA62C7" w:rsidRDefault="00707778">
            <w:pPr>
              <w:pStyle w:val="TableParagraph"/>
              <w:spacing w:before="32" w:line="240" w:lineRule="auto"/>
              <w:ind w:left="387" w:right="360"/>
              <w:jc w:val="center"/>
              <w:rPr>
                <w:sz w:val="18"/>
              </w:rPr>
            </w:pPr>
            <w:r>
              <w:rPr>
                <w:w w:val="105"/>
                <w:sz w:val="18"/>
              </w:rPr>
              <w:t>1.114</w:t>
            </w:r>
          </w:p>
        </w:tc>
      </w:tr>
      <w:tr w:rsidR="00DA62C7" w14:paraId="06A9F5D1" w14:textId="77777777">
        <w:trPr>
          <w:trHeight w:val="292"/>
        </w:trPr>
        <w:tc>
          <w:tcPr>
            <w:tcW w:w="1951" w:type="dxa"/>
            <w:tcBorders>
              <w:top w:val="single" w:sz="4" w:space="0" w:color="000000"/>
              <w:bottom w:val="single" w:sz="4" w:space="0" w:color="000000"/>
            </w:tcBorders>
          </w:tcPr>
          <w:p w14:paraId="1325EC50" w14:textId="77777777" w:rsidR="00DA62C7" w:rsidRDefault="00707778">
            <w:pPr>
              <w:pStyle w:val="TableParagraph"/>
              <w:spacing w:before="32" w:line="240" w:lineRule="auto"/>
              <w:ind w:left="57"/>
              <w:rPr>
                <w:sz w:val="18"/>
              </w:rPr>
            </w:pPr>
            <w:proofErr w:type="spellStart"/>
            <w:r>
              <w:rPr>
                <w:sz w:val="18"/>
              </w:rPr>
              <w:t>Neuroshkenca</w:t>
            </w:r>
            <w:proofErr w:type="spellEnd"/>
          </w:p>
        </w:tc>
        <w:tc>
          <w:tcPr>
            <w:tcW w:w="1173" w:type="dxa"/>
            <w:tcBorders>
              <w:top w:val="single" w:sz="4" w:space="0" w:color="000000"/>
              <w:bottom w:val="single" w:sz="4" w:space="0" w:color="000000"/>
              <w:right w:val="single" w:sz="4" w:space="0" w:color="000000"/>
            </w:tcBorders>
          </w:tcPr>
          <w:p w14:paraId="30E782DE" w14:textId="77777777" w:rsidR="00DA62C7" w:rsidRDefault="00707778">
            <w:pPr>
              <w:pStyle w:val="TableParagraph"/>
              <w:spacing w:before="32" w:line="240" w:lineRule="auto"/>
              <w:ind w:left="237" w:right="225"/>
              <w:jc w:val="center"/>
              <w:rPr>
                <w:sz w:val="18"/>
              </w:rPr>
            </w:pPr>
            <w:r>
              <w:rPr>
                <w:w w:val="110"/>
                <w:sz w:val="18"/>
              </w:rPr>
              <w:t>27</w:t>
            </w:r>
          </w:p>
        </w:tc>
        <w:tc>
          <w:tcPr>
            <w:tcW w:w="1171" w:type="dxa"/>
            <w:tcBorders>
              <w:top w:val="single" w:sz="4" w:space="0" w:color="000000"/>
              <w:left w:val="single" w:sz="4" w:space="0" w:color="000000"/>
              <w:bottom w:val="single" w:sz="4" w:space="0" w:color="000000"/>
              <w:right w:val="single" w:sz="4" w:space="0" w:color="000000"/>
            </w:tcBorders>
          </w:tcPr>
          <w:p w14:paraId="3C945544" w14:textId="77777777" w:rsidR="00DA62C7" w:rsidRDefault="00707778">
            <w:pPr>
              <w:pStyle w:val="TableParagraph"/>
              <w:spacing w:before="32" w:line="240" w:lineRule="auto"/>
              <w:ind w:left="55" w:right="34"/>
              <w:jc w:val="center"/>
              <w:rPr>
                <w:sz w:val="18"/>
              </w:rPr>
            </w:pPr>
            <w:r>
              <w:rPr>
                <w:w w:val="110"/>
                <w:sz w:val="18"/>
              </w:rPr>
              <w:t>19</w:t>
            </w:r>
          </w:p>
        </w:tc>
        <w:tc>
          <w:tcPr>
            <w:tcW w:w="1173" w:type="dxa"/>
            <w:tcBorders>
              <w:top w:val="single" w:sz="4" w:space="0" w:color="000000"/>
              <w:left w:val="single" w:sz="4" w:space="0" w:color="000000"/>
              <w:bottom w:val="single" w:sz="4" w:space="0" w:color="000000"/>
              <w:right w:val="single" w:sz="4" w:space="0" w:color="000000"/>
            </w:tcBorders>
          </w:tcPr>
          <w:p w14:paraId="2197EAA5" w14:textId="77777777" w:rsidR="00DA62C7" w:rsidRDefault="00707778">
            <w:pPr>
              <w:pStyle w:val="TableParagraph"/>
              <w:spacing w:before="32" w:line="240" w:lineRule="auto"/>
              <w:ind w:left="295" w:right="271"/>
              <w:jc w:val="center"/>
              <w:rPr>
                <w:sz w:val="18"/>
              </w:rPr>
            </w:pPr>
            <w:r>
              <w:rPr>
                <w:w w:val="110"/>
                <w:sz w:val="18"/>
              </w:rPr>
              <w:t>75</w:t>
            </w:r>
          </w:p>
        </w:tc>
        <w:tc>
          <w:tcPr>
            <w:tcW w:w="1173" w:type="dxa"/>
            <w:tcBorders>
              <w:top w:val="single" w:sz="4" w:space="0" w:color="000000"/>
              <w:left w:val="single" w:sz="4" w:space="0" w:color="000000"/>
              <w:bottom w:val="single" w:sz="4" w:space="0" w:color="000000"/>
              <w:right w:val="single" w:sz="4" w:space="0" w:color="000000"/>
            </w:tcBorders>
          </w:tcPr>
          <w:p w14:paraId="5C1186B8" w14:textId="77777777" w:rsidR="00DA62C7" w:rsidRDefault="00707778">
            <w:pPr>
              <w:pStyle w:val="TableParagraph"/>
              <w:spacing w:before="32" w:line="240" w:lineRule="auto"/>
              <w:ind w:left="295" w:right="275"/>
              <w:jc w:val="center"/>
              <w:rPr>
                <w:sz w:val="18"/>
              </w:rPr>
            </w:pPr>
            <w:r>
              <w:rPr>
                <w:w w:val="110"/>
                <w:sz w:val="18"/>
              </w:rPr>
              <w:t>129</w:t>
            </w:r>
          </w:p>
        </w:tc>
        <w:tc>
          <w:tcPr>
            <w:tcW w:w="1173" w:type="dxa"/>
            <w:tcBorders>
              <w:top w:val="single" w:sz="4" w:space="0" w:color="000000"/>
              <w:left w:val="single" w:sz="4" w:space="0" w:color="000000"/>
              <w:bottom w:val="single" w:sz="4" w:space="0" w:color="000000"/>
              <w:right w:val="single" w:sz="4" w:space="0" w:color="000000"/>
            </w:tcBorders>
          </w:tcPr>
          <w:p w14:paraId="276A2553" w14:textId="77777777" w:rsidR="00DA62C7" w:rsidRDefault="00707778">
            <w:pPr>
              <w:pStyle w:val="TableParagraph"/>
              <w:spacing w:before="32" w:line="240" w:lineRule="auto"/>
              <w:ind w:left="295" w:right="274"/>
              <w:jc w:val="center"/>
              <w:rPr>
                <w:sz w:val="18"/>
              </w:rPr>
            </w:pPr>
            <w:r>
              <w:rPr>
                <w:w w:val="110"/>
                <w:sz w:val="18"/>
              </w:rPr>
              <w:t>1232</w:t>
            </w:r>
          </w:p>
        </w:tc>
        <w:tc>
          <w:tcPr>
            <w:tcW w:w="1171" w:type="dxa"/>
            <w:tcBorders>
              <w:top w:val="single" w:sz="4" w:space="0" w:color="000000"/>
              <w:left w:val="single" w:sz="4" w:space="0" w:color="000000"/>
              <w:bottom w:val="single" w:sz="4" w:space="0" w:color="000000"/>
              <w:right w:val="single" w:sz="4" w:space="0" w:color="000000"/>
            </w:tcBorders>
            <w:shd w:val="clear" w:color="auto" w:fill="71B8FD"/>
          </w:tcPr>
          <w:p w14:paraId="2E26AAE2" w14:textId="77777777" w:rsidR="00DA62C7" w:rsidRDefault="00707778">
            <w:pPr>
              <w:pStyle w:val="TableParagraph"/>
              <w:spacing w:before="32" w:line="240" w:lineRule="auto"/>
              <w:ind w:left="55" w:right="30"/>
              <w:jc w:val="center"/>
              <w:rPr>
                <w:sz w:val="18"/>
              </w:rPr>
            </w:pPr>
            <w:r>
              <w:rPr>
                <w:w w:val="110"/>
                <w:sz w:val="18"/>
              </w:rPr>
              <w:t>1482</w:t>
            </w:r>
          </w:p>
        </w:tc>
        <w:tc>
          <w:tcPr>
            <w:tcW w:w="1231" w:type="dxa"/>
            <w:tcBorders>
              <w:top w:val="single" w:sz="4" w:space="0" w:color="000000"/>
              <w:left w:val="single" w:sz="4" w:space="0" w:color="000000"/>
              <w:bottom w:val="single" w:sz="4" w:space="0" w:color="000000"/>
              <w:right w:val="single" w:sz="4" w:space="0" w:color="000000"/>
            </w:tcBorders>
            <w:shd w:val="clear" w:color="auto" w:fill="71B8FD"/>
          </w:tcPr>
          <w:p w14:paraId="1C766FC1" w14:textId="77777777" w:rsidR="00DA62C7" w:rsidRDefault="00707778">
            <w:pPr>
              <w:pStyle w:val="TableParagraph"/>
              <w:spacing w:before="32" w:line="240" w:lineRule="auto"/>
              <w:ind w:left="387" w:right="360"/>
              <w:jc w:val="center"/>
              <w:rPr>
                <w:sz w:val="18"/>
              </w:rPr>
            </w:pPr>
            <w:r>
              <w:rPr>
                <w:w w:val="105"/>
                <w:sz w:val="18"/>
              </w:rPr>
              <w:t>0,421</w:t>
            </w:r>
          </w:p>
        </w:tc>
      </w:tr>
      <w:tr w:rsidR="00DA62C7" w14:paraId="4FEC804E" w14:textId="77777777">
        <w:trPr>
          <w:trHeight w:val="292"/>
        </w:trPr>
        <w:tc>
          <w:tcPr>
            <w:tcW w:w="1951" w:type="dxa"/>
            <w:tcBorders>
              <w:top w:val="single" w:sz="4" w:space="0" w:color="000000"/>
              <w:bottom w:val="single" w:sz="4" w:space="0" w:color="000000"/>
            </w:tcBorders>
          </w:tcPr>
          <w:p w14:paraId="4147F6F7" w14:textId="77777777" w:rsidR="00DA62C7" w:rsidRDefault="00707778">
            <w:pPr>
              <w:pStyle w:val="TableParagraph"/>
              <w:spacing w:before="32" w:line="240" w:lineRule="auto"/>
              <w:ind w:left="57"/>
              <w:rPr>
                <w:sz w:val="18"/>
              </w:rPr>
            </w:pPr>
            <w:proofErr w:type="spellStart"/>
            <w:r>
              <w:rPr>
                <w:sz w:val="18"/>
              </w:rPr>
              <w:t>Infermieria</w:t>
            </w:r>
            <w:proofErr w:type="spellEnd"/>
          </w:p>
        </w:tc>
        <w:tc>
          <w:tcPr>
            <w:tcW w:w="1173" w:type="dxa"/>
            <w:tcBorders>
              <w:top w:val="single" w:sz="4" w:space="0" w:color="000000"/>
              <w:bottom w:val="single" w:sz="4" w:space="0" w:color="000000"/>
              <w:right w:val="single" w:sz="4" w:space="0" w:color="000000"/>
            </w:tcBorders>
          </w:tcPr>
          <w:p w14:paraId="00DA49BC" w14:textId="77777777" w:rsidR="00DA62C7" w:rsidRDefault="00707778">
            <w:pPr>
              <w:pStyle w:val="TableParagraph"/>
              <w:spacing w:before="32" w:line="240" w:lineRule="auto"/>
              <w:ind w:left="237" w:right="225"/>
              <w:jc w:val="center"/>
              <w:rPr>
                <w:sz w:val="18"/>
              </w:rPr>
            </w:pPr>
            <w:r>
              <w:rPr>
                <w:w w:val="110"/>
                <w:sz w:val="18"/>
              </w:rPr>
              <w:t>33</w:t>
            </w:r>
          </w:p>
        </w:tc>
        <w:tc>
          <w:tcPr>
            <w:tcW w:w="1171" w:type="dxa"/>
            <w:tcBorders>
              <w:top w:val="single" w:sz="4" w:space="0" w:color="000000"/>
              <w:left w:val="single" w:sz="4" w:space="0" w:color="000000"/>
              <w:bottom w:val="single" w:sz="4" w:space="0" w:color="000000"/>
              <w:right w:val="single" w:sz="4" w:space="0" w:color="000000"/>
            </w:tcBorders>
          </w:tcPr>
          <w:p w14:paraId="514B6945" w14:textId="77777777" w:rsidR="00DA62C7" w:rsidRDefault="00707778">
            <w:pPr>
              <w:pStyle w:val="TableParagraph"/>
              <w:spacing w:before="32" w:line="240" w:lineRule="auto"/>
              <w:ind w:left="55" w:right="34"/>
              <w:jc w:val="center"/>
              <w:rPr>
                <w:sz w:val="18"/>
              </w:rPr>
            </w:pPr>
            <w:r>
              <w:rPr>
                <w:w w:val="110"/>
                <w:sz w:val="18"/>
              </w:rPr>
              <w:t>18</w:t>
            </w:r>
          </w:p>
        </w:tc>
        <w:tc>
          <w:tcPr>
            <w:tcW w:w="1173" w:type="dxa"/>
            <w:tcBorders>
              <w:top w:val="single" w:sz="4" w:space="0" w:color="000000"/>
              <w:left w:val="single" w:sz="4" w:space="0" w:color="000000"/>
              <w:bottom w:val="single" w:sz="4" w:space="0" w:color="000000"/>
              <w:right w:val="single" w:sz="4" w:space="0" w:color="000000"/>
            </w:tcBorders>
          </w:tcPr>
          <w:p w14:paraId="551249D8" w14:textId="77777777" w:rsidR="00DA62C7" w:rsidRDefault="00707778">
            <w:pPr>
              <w:pStyle w:val="TableParagraph"/>
              <w:spacing w:before="32" w:line="240" w:lineRule="auto"/>
              <w:ind w:left="295" w:right="271"/>
              <w:jc w:val="center"/>
              <w:rPr>
                <w:sz w:val="18"/>
              </w:rPr>
            </w:pPr>
            <w:r>
              <w:rPr>
                <w:w w:val="110"/>
                <w:sz w:val="18"/>
              </w:rPr>
              <w:t>62</w:t>
            </w:r>
          </w:p>
        </w:tc>
        <w:tc>
          <w:tcPr>
            <w:tcW w:w="1173" w:type="dxa"/>
            <w:tcBorders>
              <w:top w:val="single" w:sz="4" w:space="0" w:color="000000"/>
              <w:left w:val="single" w:sz="4" w:space="0" w:color="000000"/>
              <w:bottom w:val="single" w:sz="4" w:space="0" w:color="000000"/>
              <w:right w:val="single" w:sz="4" w:space="0" w:color="000000"/>
            </w:tcBorders>
          </w:tcPr>
          <w:p w14:paraId="39A7B73D" w14:textId="77777777" w:rsidR="00DA62C7" w:rsidRDefault="00707778">
            <w:pPr>
              <w:pStyle w:val="TableParagraph"/>
              <w:spacing w:before="32" w:line="240" w:lineRule="auto"/>
              <w:ind w:left="295" w:right="275"/>
              <w:jc w:val="center"/>
              <w:rPr>
                <w:sz w:val="18"/>
              </w:rPr>
            </w:pPr>
            <w:r>
              <w:rPr>
                <w:w w:val="110"/>
                <w:sz w:val="18"/>
              </w:rPr>
              <w:t>29</w:t>
            </w:r>
          </w:p>
        </w:tc>
        <w:tc>
          <w:tcPr>
            <w:tcW w:w="1173" w:type="dxa"/>
            <w:tcBorders>
              <w:top w:val="single" w:sz="4" w:space="0" w:color="000000"/>
              <w:left w:val="single" w:sz="4" w:space="0" w:color="000000"/>
              <w:bottom w:val="single" w:sz="4" w:space="0" w:color="000000"/>
              <w:right w:val="single" w:sz="4" w:space="0" w:color="000000"/>
            </w:tcBorders>
          </w:tcPr>
          <w:p w14:paraId="722D7BD8" w14:textId="77777777" w:rsidR="00DA62C7" w:rsidRDefault="00707778">
            <w:pPr>
              <w:pStyle w:val="TableParagraph"/>
              <w:spacing w:before="32" w:line="240" w:lineRule="auto"/>
              <w:ind w:left="295" w:right="274"/>
              <w:jc w:val="center"/>
              <w:rPr>
                <w:sz w:val="18"/>
              </w:rPr>
            </w:pPr>
            <w:r>
              <w:rPr>
                <w:w w:val="110"/>
                <w:sz w:val="18"/>
              </w:rPr>
              <w:t>552</w:t>
            </w:r>
          </w:p>
        </w:tc>
        <w:tc>
          <w:tcPr>
            <w:tcW w:w="1171" w:type="dxa"/>
            <w:tcBorders>
              <w:top w:val="single" w:sz="4" w:space="0" w:color="000000"/>
              <w:left w:val="single" w:sz="4" w:space="0" w:color="000000"/>
              <w:bottom w:val="single" w:sz="4" w:space="0" w:color="000000"/>
              <w:right w:val="single" w:sz="4" w:space="0" w:color="000000"/>
            </w:tcBorders>
            <w:shd w:val="clear" w:color="auto" w:fill="71B8FD"/>
          </w:tcPr>
          <w:p w14:paraId="55F501C2" w14:textId="77777777" w:rsidR="00DA62C7" w:rsidRDefault="00707778">
            <w:pPr>
              <w:pStyle w:val="TableParagraph"/>
              <w:spacing w:before="32" w:line="240" w:lineRule="auto"/>
              <w:ind w:left="55" w:right="35"/>
              <w:jc w:val="center"/>
              <w:rPr>
                <w:sz w:val="18"/>
              </w:rPr>
            </w:pPr>
            <w:r>
              <w:rPr>
                <w:w w:val="110"/>
                <w:sz w:val="18"/>
              </w:rPr>
              <w:t>694</w:t>
            </w:r>
          </w:p>
        </w:tc>
        <w:tc>
          <w:tcPr>
            <w:tcW w:w="1231" w:type="dxa"/>
            <w:tcBorders>
              <w:top w:val="single" w:sz="4" w:space="0" w:color="000000"/>
              <w:left w:val="single" w:sz="4" w:space="0" w:color="000000"/>
              <w:bottom w:val="single" w:sz="4" w:space="0" w:color="000000"/>
              <w:right w:val="single" w:sz="4" w:space="0" w:color="000000"/>
            </w:tcBorders>
            <w:shd w:val="clear" w:color="auto" w:fill="71B8FD"/>
          </w:tcPr>
          <w:p w14:paraId="335145B8" w14:textId="77777777" w:rsidR="00DA62C7" w:rsidRDefault="00707778">
            <w:pPr>
              <w:pStyle w:val="TableParagraph"/>
              <w:spacing w:before="32" w:line="240" w:lineRule="auto"/>
              <w:ind w:left="385" w:right="361"/>
              <w:jc w:val="center"/>
              <w:rPr>
                <w:sz w:val="18"/>
              </w:rPr>
            </w:pPr>
            <w:r>
              <w:rPr>
                <w:w w:val="105"/>
                <w:sz w:val="18"/>
              </w:rPr>
              <w:t>1.099</w:t>
            </w:r>
          </w:p>
        </w:tc>
      </w:tr>
      <w:tr w:rsidR="00DA62C7" w14:paraId="6F6FD2AB" w14:textId="77777777">
        <w:trPr>
          <w:trHeight w:val="714"/>
        </w:trPr>
        <w:tc>
          <w:tcPr>
            <w:tcW w:w="1951" w:type="dxa"/>
            <w:tcBorders>
              <w:top w:val="single" w:sz="4" w:space="0" w:color="000000"/>
              <w:bottom w:val="single" w:sz="4" w:space="0" w:color="000000"/>
            </w:tcBorders>
          </w:tcPr>
          <w:p w14:paraId="3F030FB8" w14:textId="77777777" w:rsidR="00DA62C7" w:rsidRDefault="00707778">
            <w:pPr>
              <w:pStyle w:val="TableParagraph"/>
              <w:spacing w:before="39" w:line="230" w:lineRule="auto"/>
              <w:ind w:left="57" w:right="776"/>
              <w:jc w:val="both"/>
              <w:rPr>
                <w:sz w:val="18"/>
              </w:rPr>
            </w:pPr>
            <w:proofErr w:type="spellStart"/>
            <w:r>
              <w:rPr>
                <w:sz w:val="18"/>
              </w:rPr>
              <w:t>Farmakologji</w:t>
            </w:r>
            <w:proofErr w:type="spellEnd"/>
            <w:r>
              <w:rPr>
                <w:sz w:val="18"/>
              </w:rPr>
              <w:t xml:space="preserve">, </w:t>
            </w:r>
            <w:proofErr w:type="spellStart"/>
            <w:r>
              <w:rPr>
                <w:sz w:val="18"/>
              </w:rPr>
              <w:t>Toksikologji</w:t>
            </w:r>
            <w:proofErr w:type="spellEnd"/>
            <w:r>
              <w:rPr>
                <w:sz w:val="18"/>
              </w:rPr>
              <w:t xml:space="preserve"> </w:t>
            </w:r>
            <w:proofErr w:type="spellStart"/>
            <w:r>
              <w:rPr>
                <w:sz w:val="18"/>
              </w:rPr>
              <w:t>dhe</w:t>
            </w:r>
            <w:proofErr w:type="spellEnd"/>
            <w:r>
              <w:rPr>
                <w:sz w:val="18"/>
              </w:rPr>
              <w:t xml:space="preserve"> </w:t>
            </w:r>
            <w:proofErr w:type="spellStart"/>
            <w:r>
              <w:rPr>
                <w:sz w:val="18"/>
              </w:rPr>
              <w:t>Farmaceutikë</w:t>
            </w:r>
            <w:proofErr w:type="spellEnd"/>
          </w:p>
        </w:tc>
        <w:tc>
          <w:tcPr>
            <w:tcW w:w="1173" w:type="dxa"/>
            <w:tcBorders>
              <w:top w:val="single" w:sz="4" w:space="0" w:color="000000"/>
              <w:bottom w:val="single" w:sz="4" w:space="0" w:color="000000"/>
              <w:right w:val="single" w:sz="4" w:space="0" w:color="000000"/>
            </w:tcBorders>
          </w:tcPr>
          <w:p w14:paraId="737EE872" w14:textId="77777777" w:rsidR="00DA62C7" w:rsidRDefault="00707778">
            <w:pPr>
              <w:pStyle w:val="TableParagraph"/>
              <w:spacing w:before="32" w:line="240" w:lineRule="auto"/>
              <w:ind w:left="237" w:right="225"/>
              <w:jc w:val="center"/>
              <w:rPr>
                <w:sz w:val="18"/>
              </w:rPr>
            </w:pPr>
            <w:r>
              <w:rPr>
                <w:w w:val="110"/>
                <w:sz w:val="18"/>
              </w:rPr>
              <w:t>87</w:t>
            </w:r>
          </w:p>
        </w:tc>
        <w:tc>
          <w:tcPr>
            <w:tcW w:w="1171" w:type="dxa"/>
            <w:tcBorders>
              <w:top w:val="single" w:sz="4" w:space="0" w:color="000000"/>
              <w:left w:val="single" w:sz="4" w:space="0" w:color="000000"/>
              <w:bottom w:val="single" w:sz="4" w:space="0" w:color="000000"/>
              <w:right w:val="single" w:sz="4" w:space="0" w:color="000000"/>
            </w:tcBorders>
          </w:tcPr>
          <w:p w14:paraId="66A85F1D" w14:textId="77777777" w:rsidR="00DA62C7" w:rsidRDefault="00707778">
            <w:pPr>
              <w:pStyle w:val="TableParagraph"/>
              <w:spacing w:before="32" w:line="240" w:lineRule="auto"/>
              <w:ind w:left="55" w:right="34"/>
              <w:jc w:val="center"/>
              <w:rPr>
                <w:sz w:val="18"/>
              </w:rPr>
            </w:pPr>
            <w:r>
              <w:rPr>
                <w:w w:val="110"/>
                <w:sz w:val="18"/>
              </w:rPr>
              <w:t>52</w:t>
            </w:r>
          </w:p>
        </w:tc>
        <w:tc>
          <w:tcPr>
            <w:tcW w:w="1173" w:type="dxa"/>
            <w:tcBorders>
              <w:top w:val="single" w:sz="4" w:space="0" w:color="000000"/>
              <w:left w:val="single" w:sz="4" w:space="0" w:color="000000"/>
              <w:bottom w:val="single" w:sz="4" w:space="0" w:color="000000"/>
              <w:right w:val="single" w:sz="4" w:space="0" w:color="000000"/>
            </w:tcBorders>
          </w:tcPr>
          <w:p w14:paraId="6455C58F" w14:textId="77777777" w:rsidR="00DA62C7" w:rsidRDefault="00707778">
            <w:pPr>
              <w:pStyle w:val="TableParagraph"/>
              <w:spacing w:before="32" w:line="240" w:lineRule="auto"/>
              <w:ind w:right="420"/>
              <w:jc w:val="right"/>
              <w:rPr>
                <w:sz w:val="18"/>
              </w:rPr>
            </w:pPr>
            <w:r>
              <w:rPr>
                <w:w w:val="110"/>
                <w:sz w:val="18"/>
              </w:rPr>
              <w:t>194</w:t>
            </w:r>
          </w:p>
        </w:tc>
        <w:tc>
          <w:tcPr>
            <w:tcW w:w="1173" w:type="dxa"/>
            <w:tcBorders>
              <w:top w:val="single" w:sz="4" w:space="0" w:color="000000"/>
              <w:left w:val="single" w:sz="4" w:space="0" w:color="000000"/>
              <w:bottom w:val="single" w:sz="4" w:space="0" w:color="000000"/>
              <w:right w:val="single" w:sz="4" w:space="0" w:color="000000"/>
            </w:tcBorders>
          </w:tcPr>
          <w:p w14:paraId="4988D99D" w14:textId="77777777" w:rsidR="00DA62C7" w:rsidRDefault="00707778">
            <w:pPr>
              <w:pStyle w:val="TableParagraph"/>
              <w:spacing w:before="32" w:line="240" w:lineRule="auto"/>
              <w:ind w:left="295" w:right="275"/>
              <w:jc w:val="center"/>
              <w:rPr>
                <w:sz w:val="18"/>
              </w:rPr>
            </w:pPr>
            <w:r>
              <w:rPr>
                <w:w w:val="110"/>
                <w:sz w:val="18"/>
              </w:rPr>
              <w:t>215</w:t>
            </w:r>
          </w:p>
        </w:tc>
        <w:tc>
          <w:tcPr>
            <w:tcW w:w="1173" w:type="dxa"/>
            <w:tcBorders>
              <w:top w:val="single" w:sz="4" w:space="0" w:color="000000"/>
              <w:left w:val="single" w:sz="4" w:space="0" w:color="000000"/>
              <w:bottom w:val="single" w:sz="4" w:space="0" w:color="000000"/>
              <w:right w:val="single" w:sz="4" w:space="0" w:color="000000"/>
            </w:tcBorders>
          </w:tcPr>
          <w:p w14:paraId="22112DA2" w14:textId="77777777" w:rsidR="00DA62C7" w:rsidRDefault="00707778">
            <w:pPr>
              <w:pStyle w:val="TableParagraph"/>
              <w:spacing w:before="32" w:line="240" w:lineRule="auto"/>
              <w:ind w:left="295" w:right="274"/>
              <w:jc w:val="center"/>
              <w:rPr>
                <w:sz w:val="18"/>
              </w:rPr>
            </w:pPr>
            <w:r>
              <w:rPr>
                <w:w w:val="110"/>
                <w:sz w:val="18"/>
              </w:rPr>
              <w:t>2713</w:t>
            </w:r>
          </w:p>
        </w:tc>
        <w:tc>
          <w:tcPr>
            <w:tcW w:w="1171" w:type="dxa"/>
            <w:tcBorders>
              <w:top w:val="single" w:sz="4" w:space="0" w:color="000000"/>
              <w:left w:val="single" w:sz="4" w:space="0" w:color="000000"/>
              <w:bottom w:val="single" w:sz="4" w:space="0" w:color="000000"/>
              <w:right w:val="single" w:sz="4" w:space="0" w:color="000000"/>
            </w:tcBorders>
            <w:shd w:val="clear" w:color="auto" w:fill="71B8FD"/>
          </w:tcPr>
          <w:p w14:paraId="08107247" w14:textId="77777777" w:rsidR="00DA62C7" w:rsidRDefault="00707778">
            <w:pPr>
              <w:pStyle w:val="TableParagraph"/>
              <w:spacing w:before="32" w:line="240" w:lineRule="auto"/>
              <w:ind w:left="55" w:right="30"/>
              <w:jc w:val="center"/>
              <w:rPr>
                <w:sz w:val="18"/>
              </w:rPr>
            </w:pPr>
            <w:r>
              <w:rPr>
                <w:w w:val="110"/>
                <w:sz w:val="18"/>
              </w:rPr>
              <w:t>3261</w:t>
            </w:r>
          </w:p>
        </w:tc>
        <w:tc>
          <w:tcPr>
            <w:tcW w:w="1231" w:type="dxa"/>
            <w:tcBorders>
              <w:top w:val="single" w:sz="4" w:space="0" w:color="000000"/>
              <w:left w:val="single" w:sz="4" w:space="0" w:color="000000"/>
              <w:bottom w:val="single" w:sz="4" w:space="0" w:color="000000"/>
              <w:right w:val="single" w:sz="4" w:space="0" w:color="000000"/>
            </w:tcBorders>
            <w:shd w:val="clear" w:color="auto" w:fill="71B8FD"/>
          </w:tcPr>
          <w:p w14:paraId="79FCB9C6" w14:textId="77777777" w:rsidR="00DA62C7" w:rsidRDefault="00707778">
            <w:pPr>
              <w:pStyle w:val="TableParagraph"/>
              <w:spacing w:before="32" w:line="240" w:lineRule="auto"/>
              <w:ind w:left="387" w:right="360"/>
              <w:jc w:val="center"/>
              <w:rPr>
                <w:sz w:val="18"/>
              </w:rPr>
            </w:pPr>
            <w:r>
              <w:rPr>
                <w:w w:val="105"/>
                <w:sz w:val="18"/>
              </w:rPr>
              <w:t>0,616</w:t>
            </w:r>
          </w:p>
        </w:tc>
      </w:tr>
      <w:tr w:rsidR="00DA62C7" w14:paraId="2B2F706E" w14:textId="77777777">
        <w:trPr>
          <w:trHeight w:val="292"/>
        </w:trPr>
        <w:tc>
          <w:tcPr>
            <w:tcW w:w="1951" w:type="dxa"/>
            <w:tcBorders>
              <w:top w:val="single" w:sz="4" w:space="0" w:color="000000"/>
              <w:left w:val="single" w:sz="4" w:space="0" w:color="000000"/>
              <w:bottom w:val="single" w:sz="4" w:space="0" w:color="000000"/>
              <w:right w:val="single" w:sz="4" w:space="0" w:color="000000"/>
            </w:tcBorders>
          </w:tcPr>
          <w:p w14:paraId="2FF1E022" w14:textId="77777777" w:rsidR="00DA62C7" w:rsidRDefault="00707778">
            <w:pPr>
              <w:pStyle w:val="TableParagraph"/>
              <w:spacing w:before="35" w:line="240" w:lineRule="auto"/>
              <w:ind w:left="62"/>
              <w:rPr>
                <w:sz w:val="18"/>
              </w:rPr>
            </w:pPr>
            <w:proofErr w:type="spellStart"/>
            <w:r>
              <w:rPr>
                <w:sz w:val="18"/>
              </w:rPr>
              <w:t>Fizikë</w:t>
            </w:r>
            <w:proofErr w:type="spellEnd"/>
            <w:r>
              <w:rPr>
                <w:sz w:val="18"/>
              </w:rPr>
              <w:t xml:space="preserve"> </w:t>
            </w:r>
            <w:proofErr w:type="spellStart"/>
            <w:r>
              <w:rPr>
                <w:sz w:val="18"/>
              </w:rPr>
              <w:t>dhe</w:t>
            </w:r>
            <w:proofErr w:type="spellEnd"/>
            <w:r>
              <w:rPr>
                <w:sz w:val="18"/>
              </w:rPr>
              <w:t xml:space="preserve"> </w:t>
            </w:r>
            <w:proofErr w:type="spellStart"/>
            <w:r>
              <w:rPr>
                <w:sz w:val="18"/>
              </w:rPr>
              <w:t>Astronomi</w:t>
            </w:r>
            <w:proofErr w:type="spellEnd"/>
          </w:p>
        </w:tc>
        <w:tc>
          <w:tcPr>
            <w:tcW w:w="1173" w:type="dxa"/>
            <w:tcBorders>
              <w:top w:val="single" w:sz="4" w:space="0" w:color="000000"/>
              <w:left w:val="single" w:sz="4" w:space="0" w:color="000000"/>
              <w:bottom w:val="single" w:sz="4" w:space="0" w:color="000000"/>
              <w:right w:val="single" w:sz="4" w:space="0" w:color="000000"/>
            </w:tcBorders>
          </w:tcPr>
          <w:p w14:paraId="6D30557C" w14:textId="77777777" w:rsidR="00DA62C7" w:rsidRDefault="00707778">
            <w:pPr>
              <w:pStyle w:val="TableParagraph"/>
              <w:spacing w:before="35" w:line="240" w:lineRule="auto"/>
              <w:ind w:left="293" w:right="276"/>
              <w:jc w:val="center"/>
              <w:rPr>
                <w:sz w:val="18"/>
              </w:rPr>
            </w:pPr>
            <w:r>
              <w:rPr>
                <w:w w:val="110"/>
                <w:sz w:val="18"/>
              </w:rPr>
              <w:t>245</w:t>
            </w:r>
          </w:p>
        </w:tc>
        <w:tc>
          <w:tcPr>
            <w:tcW w:w="1171" w:type="dxa"/>
            <w:tcBorders>
              <w:top w:val="single" w:sz="4" w:space="0" w:color="000000"/>
              <w:left w:val="single" w:sz="4" w:space="0" w:color="000000"/>
              <w:bottom w:val="single" w:sz="4" w:space="0" w:color="000000"/>
              <w:right w:val="single" w:sz="4" w:space="0" w:color="000000"/>
            </w:tcBorders>
          </w:tcPr>
          <w:p w14:paraId="724C6DC8" w14:textId="77777777" w:rsidR="00DA62C7" w:rsidRDefault="00707778">
            <w:pPr>
              <w:pStyle w:val="TableParagraph"/>
              <w:spacing w:before="35" w:line="240" w:lineRule="auto"/>
              <w:ind w:left="55" w:right="34"/>
              <w:jc w:val="center"/>
              <w:rPr>
                <w:sz w:val="18"/>
              </w:rPr>
            </w:pPr>
            <w:r>
              <w:rPr>
                <w:w w:val="110"/>
                <w:sz w:val="18"/>
              </w:rPr>
              <w:t>357</w:t>
            </w:r>
          </w:p>
        </w:tc>
        <w:tc>
          <w:tcPr>
            <w:tcW w:w="1173" w:type="dxa"/>
            <w:tcBorders>
              <w:top w:val="single" w:sz="4" w:space="0" w:color="000000"/>
              <w:left w:val="single" w:sz="4" w:space="0" w:color="000000"/>
              <w:bottom w:val="single" w:sz="4" w:space="0" w:color="000000"/>
              <w:right w:val="single" w:sz="4" w:space="0" w:color="000000"/>
            </w:tcBorders>
          </w:tcPr>
          <w:p w14:paraId="791C75AF" w14:textId="77777777" w:rsidR="00DA62C7" w:rsidRDefault="00707778">
            <w:pPr>
              <w:pStyle w:val="TableParagraph"/>
              <w:spacing w:before="35" w:line="240" w:lineRule="auto"/>
              <w:ind w:right="420"/>
              <w:jc w:val="right"/>
              <w:rPr>
                <w:sz w:val="18"/>
              </w:rPr>
            </w:pPr>
            <w:r>
              <w:rPr>
                <w:w w:val="110"/>
                <w:sz w:val="18"/>
              </w:rPr>
              <w:t>591</w:t>
            </w:r>
          </w:p>
        </w:tc>
        <w:tc>
          <w:tcPr>
            <w:tcW w:w="1173" w:type="dxa"/>
            <w:tcBorders>
              <w:top w:val="single" w:sz="4" w:space="0" w:color="000000"/>
              <w:left w:val="single" w:sz="4" w:space="0" w:color="000000"/>
              <w:bottom w:val="single" w:sz="4" w:space="0" w:color="000000"/>
              <w:right w:val="single" w:sz="4" w:space="0" w:color="000000"/>
            </w:tcBorders>
          </w:tcPr>
          <w:p w14:paraId="53DBA74B" w14:textId="77777777" w:rsidR="00DA62C7" w:rsidRDefault="00707778">
            <w:pPr>
              <w:pStyle w:val="TableParagraph"/>
              <w:spacing w:before="35" w:line="240" w:lineRule="auto"/>
              <w:ind w:left="295" w:right="275"/>
              <w:jc w:val="center"/>
              <w:rPr>
                <w:sz w:val="18"/>
              </w:rPr>
            </w:pPr>
            <w:r>
              <w:rPr>
                <w:w w:val="110"/>
                <w:sz w:val="18"/>
              </w:rPr>
              <w:t>721</w:t>
            </w:r>
          </w:p>
        </w:tc>
        <w:tc>
          <w:tcPr>
            <w:tcW w:w="1173" w:type="dxa"/>
            <w:tcBorders>
              <w:top w:val="single" w:sz="4" w:space="0" w:color="000000"/>
              <w:left w:val="single" w:sz="4" w:space="0" w:color="000000"/>
              <w:bottom w:val="single" w:sz="4" w:space="0" w:color="000000"/>
              <w:right w:val="single" w:sz="4" w:space="0" w:color="000000"/>
            </w:tcBorders>
          </w:tcPr>
          <w:p w14:paraId="2CADD7AA" w14:textId="77777777" w:rsidR="00DA62C7" w:rsidRDefault="00707778">
            <w:pPr>
              <w:pStyle w:val="TableParagraph"/>
              <w:spacing w:before="35" w:line="240" w:lineRule="auto"/>
              <w:ind w:left="295" w:right="274"/>
              <w:jc w:val="center"/>
              <w:rPr>
                <w:sz w:val="18"/>
              </w:rPr>
            </w:pPr>
            <w:r>
              <w:rPr>
                <w:w w:val="110"/>
                <w:sz w:val="18"/>
              </w:rPr>
              <w:t>10079</w:t>
            </w:r>
          </w:p>
        </w:tc>
        <w:tc>
          <w:tcPr>
            <w:tcW w:w="1171" w:type="dxa"/>
            <w:tcBorders>
              <w:top w:val="single" w:sz="4" w:space="0" w:color="000000"/>
              <w:left w:val="single" w:sz="4" w:space="0" w:color="000000"/>
              <w:bottom w:val="single" w:sz="4" w:space="0" w:color="000000"/>
              <w:right w:val="single" w:sz="4" w:space="0" w:color="000000"/>
            </w:tcBorders>
            <w:shd w:val="clear" w:color="auto" w:fill="71B8FD"/>
          </w:tcPr>
          <w:p w14:paraId="2437726C" w14:textId="77777777" w:rsidR="00DA62C7" w:rsidRDefault="00707778">
            <w:pPr>
              <w:pStyle w:val="TableParagraph"/>
              <w:spacing w:before="35" w:line="240" w:lineRule="auto"/>
              <w:ind w:left="53" w:right="36"/>
              <w:jc w:val="center"/>
              <w:rPr>
                <w:sz w:val="18"/>
              </w:rPr>
            </w:pPr>
            <w:r>
              <w:rPr>
                <w:w w:val="110"/>
                <w:sz w:val="18"/>
              </w:rPr>
              <w:t>11993</w:t>
            </w:r>
          </w:p>
        </w:tc>
        <w:tc>
          <w:tcPr>
            <w:tcW w:w="1231" w:type="dxa"/>
            <w:tcBorders>
              <w:top w:val="single" w:sz="4" w:space="0" w:color="000000"/>
              <w:left w:val="single" w:sz="4" w:space="0" w:color="000000"/>
              <w:bottom w:val="single" w:sz="4" w:space="0" w:color="000000"/>
              <w:right w:val="single" w:sz="4" w:space="0" w:color="000000"/>
            </w:tcBorders>
            <w:shd w:val="clear" w:color="auto" w:fill="71B8FD"/>
          </w:tcPr>
          <w:p w14:paraId="7E2D4EA8" w14:textId="77777777" w:rsidR="00DA62C7" w:rsidRDefault="00707778">
            <w:pPr>
              <w:pStyle w:val="TableParagraph"/>
              <w:spacing w:before="35" w:line="240" w:lineRule="auto"/>
              <w:ind w:left="387" w:right="360"/>
              <w:jc w:val="center"/>
              <w:rPr>
                <w:sz w:val="18"/>
              </w:rPr>
            </w:pPr>
            <w:r>
              <w:rPr>
                <w:w w:val="105"/>
                <w:sz w:val="18"/>
              </w:rPr>
              <w:t>0,472</w:t>
            </w:r>
          </w:p>
        </w:tc>
      </w:tr>
      <w:tr w:rsidR="00DA62C7" w14:paraId="3E4F8DA5" w14:textId="77777777">
        <w:trPr>
          <w:trHeight w:val="292"/>
        </w:trPr>
        <w:tc>
          <w:tcPr>
            <w:tcW w:w="1951" w:type="dxa"/>
            <w:tcBorders>
              <w:top w:val="single" w:sz="4" w:space="0" w:color="000000"/>
              <w:bottom w:val="single" w:sz="4" w:space="0" w:color="000000"/>
            </w:tcBorders>
          </w:tcPr>
          <w:p w14:paraId="55F8E6EE" w14:textId="77777777" w:rsidR="00DA62C7" w:rsidRDefault="00707778">
            <w:pPr>
              <w:pStyle w:val="TableParagraph"/>
              <w:spacing w:before="32" w:line="240" w:lineRule="auto"/>
              <w:ind w:left="57"/>
              <w:rPr>
                <w:sz w:val="18"/>
              </w:rPr>
            </w:pPr>
            <w:proofErr w:type="spellStart"/>
            <w:r>
              <w:rPr>
                <w:sz w:val="18"/>
              </w:rPr>
              <w:t>Psikologjia</w:t>
            </w:r>
            <w:proofErr w:type="spellEnd"/>
          </w:p>
        </w:tc>
        <w:tc>
          <w:tcPr>
            <w:tcW w:w="1173" w:type="dxa"/>
            <w:tcBorders>
              <w:top w:val="single" w:sz="4" w:space="0" w:color="000000"/>
              <w:bottom w:val="single" w:sz="4" w:space="0" w:color="000000"/>
              <w:right w:val="single" w:sz="4" w:space="0" w:color="000000"/>
            </w:tcBorders>
          </w:tcPr>
          <w:p w14:paraId="48C0106D" w14:textId="77777777" w:rsidR="00DA62C7" w:rsidRDefault="00707778">
            <w:pPr>
              <w:pStyle w:val="TableParagraph"/>
              <w:spacing w:before="32" w:line="240" w:lineRule="auto"/>
              <w:ind w:left="237" w:right="225"/>
              <w:jc w:val="center"/>
              <w:rPr>
                <w:sz w:val="18"/>
              </w:rPr>
            </w:pPr>
            <w:r>
              <w:rPr>
                <w:w w:val="110"/>
                <w:sz w:val="18"/>
              </w:rPr>
              <w:t>37</w:t>
            </w:r>
          </w:p>
        </w:tc>
        <w:tc>
          <w:tcPr>
            <w:tcW w:w="1171" w:type="dxa"/>
            <w:tcBorders>
              <w:top w:val="single" w:sz="4" w:space="0" w:color="000000"/>
              <w:left w:val="single" w:sz="4" w:space="0" w:color="000000"/>
              <w:bottom w:val="single" w:sz="4" w:space="0" w:color="000000"/>
              <w:right w:val="single" w:sz="4" w:space="0" w:color="000000"/>
            </w:tcBorders>
          </w:tcPr>
          <w:p w14:paraId="0B4308E2" w14:textId="77777777" w:rsidR="00DA62C7" w:rsidRDefault="00707778">
            <w:pPr>
              <w:pStyle w:val="TableParagraph"/>
              <w:spacing w:before="32" w:line="240" w:lineRule="auto"/>
              <w:ind w:left="55" w:right="34"/>
              <w:jc w:val="center"/>
              <w:rPr>
                <w:sz w:val="18"/>
              </w:rPr>
            </w:pPr>
            <w:r>
              <w:rPr>
                <w:w w:val="110"/>
                <w:sz w:val="18"/>
              </w:rPr>
              <w:t>15</w:t>
            </w:r>
          </w:p>
        </w:tc>
        <w:tc>
          <w:tcPr>
            <w:tcW w:w="1173" w:type="dxa"/>
            <w:tcBorders>
              <w:top w:val="single" w:sz="4" w:space="0" w:color="000000"/>
              <w:left w:val="single" w:sz="4" w:space="0" w:color="000000"/>
              <w:bottom w:val="single" w:sz="4" w:space="0" w:color="000000"/>
              <w:right w:val="single" w:sz="4" w:space="0" w:color="000000"/>
            </w:tcBorders>
          </w:tcPr>
          <w:p w14:paraId="25B86D11" w14:textId="77777777" w:rsidR="00DA62C7" w:rsidRDefault="00707778">
            <w:pPr>
              <w:pStyle w:val="TableParagraph"/>
              <w:spacing w:before="32" w:line="240" w:lineRule="auto"/>
              <w:ind w:right="416"/>
              <w:jc w:val="right"/>
              <w:rPr>
                <w:sz w:val="18"/>
              </w:rPr>
            </w:pPr>
            <w:r>
              <w:rPr>
                <w:w w:val="105"/>
                <w:sz w:val="18"/>
              </w:rPr>
              <w:t>154</w:t>
            </w:r>
          </w:p>
        </w:tc>
        <w:tc>
          <w:tcPr>
            <w:tcW w:w="1173" w:type="dxa"/>
            <w:tcBorders>
              <w:top w:val="single" w:sz="4" w:space="0" w:color="000000"/>
              <w:left w:val="single" w:sz="4" w:space="0" w:color="000000"/>
              <w:bottom w:val="single" w:sz="4" w:space="0" w:color="000000"/>
              <w:right w:val="single" w:sz="4" w:space="0" w:color="000000"/>
            </w:tcBorders>
          </w:tcPr>
          <w:p w14:paraId="2F3CEA09" w14:textId="77777777" w:rsidR="00DA62C7" w:rsidRDefault="00707778">
            <w:pPr>
              <w:pStyle w:val="TableParagraph"/>
              <w:spacing w:before="32" w:line="240" w:lineRule="auto"/>
              <w:ind w:left="295" w:right="275"/>
              <w:jc w:val="center"/>
              <w:rPr>
                <w:sz w:val="18"/>
              </w:rPr>
            </w:pPr>
            <w:r>
              <w:rPr>
                <w:w w:val="110"/>
                <w:sz w:val="18"/>
              </w:rPr>
              <w:t>233</w:t>
            </w:r>
          </w:p>
        </w:tc>
        <w:tc>
          <w:tcPr>
            <w:tcW w:w="1173" w:type="dxa"/>
            <w:tcBorders>
              <w:top w:val="single" w:sz="4" w:space="0" w:color="000000"/>
              <w:left w:val="single" w:sz="4" w:space="0" w:color="000000"/>
              <w:bottom w:val="single" w:sz="4" w:space="0" w:color="000000"/>
              <w:right w:val="single" w:sz="4" w:space="0" w:color="000000"/>
            </w:tcBorders>
          </w:tcPr>
          <w:p w14:paraId="4EEB3256" w14:textId="77777777" w:rsidR="00DA62C7" w:rsidRDefault="00707778">
            <w:pPr>
              <w:pStyle w:val="TableParagraph"/>
              <w:spacing w:before="32" w:line="240" w:lineRule="auto"/>
              <w:ind w:left="294" w:right="276"/>
              <w:jc w:val="center"/>
              <w:rPr>
                <w:sz w:val="18"/>
              </w:rPr>
            </w:pPr>
            <w:r>
              <w:rPr>
                <w:w w:val="110"/>
                <w:sz w:val="18"/>
              </w:rPr>
              <w:t>904</w:t>
            </w:r>
          </w:p>
        </w:tc>
        <w:tc>
          <w:tcPr>
            <w:tcW w:w="1171" w:type="dxa"/>
            <w:tcBorders>
              <w:top w:val="single" w:sz="4" w:space="0" w:color="000000"/>
              <w:left w:val="single" w:sz="4" w:space="0" w:color="000000"/>
              <w:bottom w:val="single" w:sz="4" w:space="0" w:color="000000"/>
              <w:right w:val="single" w:sz="4" w:space="0" w:color="000000"/>
            </w:tcBorders>
            <w:shd w:val="clear" w:color="auto" w:fill="71B8FD"/>
          </w:tcPr>
          <w:p w14:paraId="2FF6E9A1" w14:textId="77777777" w:rsidR="00DA62C7" w:rsidRDefault="00707778">
            <w:pPr>
              <w:pStyle w:val="TableParagraph"/>
              <w:spacing w:before="32" w:line="240" w:lineRule="auto"/>
              <w:ind w:left="55" w:right="30"/>
              <w:jc w:val="center"/>
              <w:rPr>
                <w:sz w:val="18"/>
              </w:rPr>
            </w:pPr>
            <w:r>
              <w:rPr>
                <w:w w:val="110"/>
                <w:sz w:val="18"/>
              </w:rPr>
              <w:t>1343</w:t>
            </w:r>
          </w:p>
        </w:tc>
        <w:tc>
          <w:tcPr>
            <w:tcW w:w="1231" w:type="dxa"/>
            <w:tcBorders>
              <w:top w:val="single" w:sz="4" w:space="0" w:color="000000"/>
              <w:left w:val="single" w:sz="4" w:space="0" w:color="000000"/>
              <w:bottom w:val="single" w:sz="4" w:space="0" w:color="000000"/>
              <w:right w:val="single" w:sz="4" w:space="0" w:color="000000"/>
            </w:tcBorders>
            <w:shd w:val="clear" w:color="auto" w:fill="71B8FD"/>
          </w:tcPr>
          <w:p w14:paraId="2E6D9DE8" w14:textId="77777777" w:rsidR="00DA62C7" w:rsidRDefault="00707778">
            <w:pPr>
              <w:pStyle w:val="TableParagraph"/>
              <w:spacing w:before="32" w:line="240" w:lineRule="auto"/>
              <w:ind w:left="387" w:right="360"/>
              <w:jc w:val="center"/>
              <w:rPr>
                <w:sz w:val="18"/>
              </w:rPr>
            </w:pPr>
            <w:r>
              <w:rPr>
                <w:w w:val="105"/>
                <w:sz w:val="18"/>
              </w:rPr>
              <w:t>0,637</w:t>
            </w:r>
          </w:p>
        </w:tc>
      </w:tr>
      <w:tr w:rsidR="00DA62C7" w14:paraId="32E6C52D" w14:textId="77777777">
        <w:trPr>
          <w:trHeight w:val="292"/>
        </w:trPr>
        <w:tc>
          <w:tcPr>
            <w:tcW w:w="1951" w:type="dxa"/>
            <w:tcBorders>
              <w:top w:val="single" w:sz="4" w:space="0" w:color="000000"/>
              <w:bottom w:val="single" w:sz="4" w:space="0" w:color="000000"/>
            </w:tcBorders>
          </w:tcPr>
          <w:p w14:paraId="0CF9CDE8" w14:textId="77777777" w:rsidR="00DA62C7" w:rsidRDefault="00707778">
            <w:pPr>
              <w:pStyle w:val="TableParagraph"/>
              <w:spacing w:before="32" w:line="240" w:lineRule="auto"/>
              <w:ind w:left="57"/>
              <w:rPr>
                <w:sz w:val="18"/>
              </w:rPr>
            </w:pPr>
            <w:proofErr w:type="spellStart"/>
            <w:r>
              <w:rPr>
                <w:sz w:val="18"/>
              </w:rPr>
              <w:t>Shkenca</w:t>
            </w:r>
            <w:proofErr w:type="spellEnd"/>
            <w:r>
              <w:rPr>
                <w:sz w:val="18"/>
              </w:rPr>
              <w:t xml:space="preserve"> </w:t>
            </w:r>
            <w:proofErr w:type="spellStart"/>
            <w:r>
              <w:rPr>
                <w:sz w:val="18"/>
              </w:rPr>
              <w:t>sociale</w:t>
            </w:r>
            <w:proofErr w:type="spellEnd"/>
          </w:p>
        </w:tc>
        <w:tc>
          <w:tcPr>
            <w:tcW w:w="1173" w:type="dxa"/>
            <w:tcBorders>
              <w:top w:val="single" w:sz="4" w:space="0" w:color="000000"/>
              <w:bottom w:val="single" w:sz="4" w:space="0" w:color="000000"/>
              <w:right w:val="single" w:sz="4" w:space="0" w:color="000000"/>
            </w:tcBorders>
          </w:tcPr>
          <w:p w14:paraId="665D0463" w14:textId="77777777" w:rsidR="00DA62C7" w:rsidRDefault="00707778">
            <w:pPr>
              <w:pStyle w:val="TableParagraph"/>
              <w:spacing w:before="32" w:line="240" w:lineRule="auto"/>
              <w:ind w:left="237" w:right="225"/>
              <w:jc w:val="center"/>
              <w:rPr>
                <w:sz w:val="18"/>
              </w:rPr>
            </w:pPr>
            <w:r>
              <w:rPr>
                <w:w w:val="110"/>
                <w:sz w:val="18"/>
              </w:rPr>
              <w:t>886</w:t>
            </w:r>
          </w:p>
        </w:tc>
        <w:tc>
          <w:tcPr>
            <w:tcW w:w="1171" w:type="dxa"/>
            <w:tcBorders>
              <w:top w:val="single" w:sz="4" w:space="0" w:color="000000"/>
              <w:left w:val="single" w:sz="4" w:space="0" w:color="000000"/>
              <w:bottom w:val="single" w:sz="4" w:space="0" w:color="000000"/>
              <w:right w:val="single" w:sz="4" w:space="0" w:color="000000"/>
            </w:tcBorders>
          </w:tcPr>
          <w:p w14:paraId="197E3245" w14:textId="77777777" w:rsidR="00DA62C7" w:rsidRDefault="00707778">
            <w:pPr>
              <w:pStyle w:val="TableParagraph"/>
              <w:spacing w:before="32" w:line="240" w:lineRule="auto"/>
              <w:ind w:left="55" w:right="34"/>
              <w:jc w:val="center"/>
              <w:rPr>
                <w:sz w:val="18"/>
              </w:rPr>
            </w:pPr>
            <w:r>
              <w:rPr>
                <w:w w:val="110"/>
                <w:sz w:val="18"/>
              </w:rPr>
              <w:t>433</w:t>
            </w:r>
          </w:p>
        </w:tc>
        <w:tc>
          <w:tcPr>
            <w:tcW w:w="1173" w:type="dxa"/>
            <w:tcBorders>
              <w:top w:val="single" w:sz="4" w:space="0" w:color="000000"/>
              <w:left w:val="single" w:sz="4" w:space="0" w:color="000000"/>
              <w:bottom w:val="single" w:sz="4" w:space="0" w:color="000000"/>
              <w:right w:val="single" w:sz="4" w:space="0" w:color="000000"/>
            </w:tcBorders>
          </w:tcPr>
          <w:p w14:paraId="195B2E8D" w14:textId="77777777" w:rsidR="00DA62C7" w:rsidRDefault="00707778">
            <w:pPr>
              <w:pStyle w:val="TableParagraph"/>
              <w:spacing w:before="32" w:line="240" w:lineRule="auto"/>
              <w:ind w:right="365"/>
              <w:jc w:val="right"/>
              <w:rPr>
                <w:sz w:val="18"/>
              </w:rPr>
            </w:pPr>
            <w:r>
              <w:rPr>
                <w:w w:val="105"/>
                <w:sz w:val="18"/>
              </w:rPr>
              <w:t>1010</w:t>
            </w:r>
          </w:p>
        </w:tc>
        <w:tc>
          <w:tcPr>
            <w:tcW w:w="1173" w:type="dxa"/>
            <w:tcBorders>
              <w:top w:val="single" w:sz="4" w:space="0" w:color="000000"/>
              <w:left w:val="single" w:sz="4" w:space="0" w:color="000000"/>
              <w:bottom w:val="single" w:sz="4" w:space="0" w:color="000000"/>
              <w:right w:val="single" w:sz="4" w:space="0" w:color="000000"/>
            </w:tcBorders>
          </w:tcPr>
          <w:p w14:paraId="5A159483" w14:textId="77777777" w:rsidR="00DA62C7" w:rsidRDefault="00707778">
            <w:pPr>
              <w:pStyle w:val="TableParagraph"/>
              <w:spacing w:before="32" w:line="240" w:lineRule="auto"/>
              <w:ind w:left="295" w:right="275"/>
              <w:jc w:val="center"/>
              <w:rPr>
                <w:sz w:val="18"/>
              </w:rPr>
            </w:pPr>
            <w:r>
              <w:rPr>
                <w:w w:val="110"/>
                <w:sz w:val="18"/>
              </w:rPr>
              <w:t>857</w:t>
            </w:r>
          </w:p>
        </w:tc>
        <w:tc>
          <w:tcPr>
            <w:tcW w:w="1173" w:type="dxa"/>
            <w:tcBorders>
              <w:top w:val="single" w:sz="4" w:space="0" w:color="000000"/>
              <w:left w:val="single" w:sz="4" w:space="0" w:color="000000"/>
              <w:bottom w:val="single" w:sz="4" w:space="0" w:color="000000"/>
              <w:right w:val="single" w:sz="4" w:space="0" w:color="000000"/>
            </w:tcBorders>
          </w:tcPr>
          <w:p w14:paraId="08EF55C3" w14:textId="77777777" w:rsidR="00DA62C7" w:rsidRDefault="00707778">
            <w:pPr>
              <w:pStyle w:val="TableParagraph"/>
              <w:spacing w:before="32" w:line="240" w:lineRule="auto"/>
              <w:ind w:left="295" w:right="274"/>
              <w:jc w:val="center"/>
              <w:rPr>
                <w:sz w:val="18"/>
              </w:rPr>
            </w:pPr>
            <w:r>
              <w:rPr>
                <w:w w:val="110"/>
                <w:sz w:val="18"/>
              </w:rPr>
              <w:t>5108</w:t>
            </w:r>
          </w:p>
        </w:tc>
        <w:tc>
          <w:tcPr>
            <w:tcW w:w="1171" w:type="dxa"/>
            <w:tcBorders>
              <w:top w:val="single" w:sz="4" w:space="0" w:color="000000"/>
              <w:left w:val="single" w:sz="4" w:space="0" w:color="000000"/>
              <w:bottom w:val="single" w:sz="4" w:space="0" w:color="000000"/>
              <w:right w:val="single" w:sz="4" w:space="0" w:color="000000"/>
            </w:tcBorders>
            <w:shd w:val="clear" w:color="auto" w:fill="71B8FD"/>
          </w:tcPr>
          <w:p w14:paraId="60B9CA18" w14:textId="77777777" w:rsidR="00DA62C7" w:rsidRDefault="00707778">
            <w:pPr>
              <w:pStyle w:val="TableParagraph"/>
              <w:spacing w:before="32" w:line="240" w:lineRule="auto"/>
              <w:ind w:left="55" w:right="34"/>
              <w:jc w:val="center"/>
              <w:rPr>
                <w:sz w:val="18"/>
              </w:rPr>
            </w:pPr>
            <w:r>
              <w:rPr>
                <w:w w:val="110"/>
                <w:sz w:val="18"/>
              </w:rPr>
              <w:t>8294</w:t>
            </w:r>
          </w:p>
        </w:tc>
        <w:tc>
          <w:tcPr>
            <w:tcW w:w="1231" w:type="dxa"/>
            <w:tcBorders>
              <w:top w:val="single" w:sz="4" w:space="0" w:color="000000"/>
              <w:left w:val="single" w:sz="4" w:space="0" w:color="000000"/>
              <w:bottom w:val="single" w:sz="4" w:space="0" w:color="000000"/>
              <w:right w:val="single" w:sz="4" w:space="0" w:color="000000"/>
            </w:tcBorders>
            <w:shd w:val="clear" w:color="auto" w:fill="71B8FD"/>
          </w:tcPr>
          <w:p w14:paraId="528AD3A8" w14:textId="77777777" w:rsidR="00DA62C7" w:rsidRDefault="00707778">
            <w:pPr>
              <w:pStyle w:val="TableParagraph"/>
              <w:spacing w:before="32" w:line="240" w:lineRule="auto"/>
              <w:ind w:left="387" w:right="360"/>
              <w:jc w:val="center"/>
              <w:rPr>
                <w:sz w:val="18"/>
              </w:rPr>
            </w:pPr>
            <w:r>
              <w:rPr>
                <w:w w:val="110"/>
                <w:sz w:val="18"/>
              </w:rPr>
              <w:t>2468</w:t>
            </w:r>
          </w:p>
        </w:tc>
      </w:tr>
      <w:tr w:rsidR="00DA62C7" w14:paraId="16D80A6B" w14:textId="77777777">
        <w:trPr>
          <w:trHeight w:val="292"/>
        </w:trPr>
        <w:tc>
          <w:tcPr>
            <w:tcW w:w="1951" w:type="dxa"/>
            <w:tcBorders>
              <w:top w:val="single" w:sz="4" w:space="0" w:color="000000"/>
            </w:tcBorders>
          </w:tcPr>
          <w:p w14:paraId="5A270D76" w14:textId="77777777" w:rsidR="00DA62C7" w:rsidRDefault="00707778">
            <w:pPr>
              <w:pStyle w:val="TableParagraph"/>
              <w:spacing w:before="32" w:line="240" w:lineRule="auto"/>
              <w:ind w:left="57"/>
              <w:rPr>
                <w:sz w:val="18"/>
              </w:rPr>
            </w:pPr>
            <w:proofErr w:type="spellStart"/>
            <w:r>
              <w:rPr>
                <w:sz w:val="18"/>
              </w:rPr>
              <w:t>Veterinar</w:t>
            </w:r>
            <w:proofErr w:type="spellEnd"/>
          </w:p>
        </w:tc>
        <w:tc>
          <w:tcPr>
            <w:tcW w:w="1173" w:type="dxa"/>
            <w:tcBorders>
              <w:top w:val="single" w:sz="4" w:space="0" w:color="000000"/>
              <w:right w:val="single" w:sz="4" w:space="0" w:color="000000"/>
            </w:tcBorders>
          </w:tcPr>
          <w:p w14:paraId="273C57F6" w14:textId="77777777" w:rsidR="00DA62C7" w:rsidRDefault="00707778">
            <w:pPr>
              <w:pStyle w:val="TableParagraph"/>
              <w:spacing w:before="32" w:line="240" w:lineRule="auto"/>
              <w:ind w:left="237" w:right="229"/>
              <w:jc w:val="center"/>
              <w:rPr>
                <w:sz w:val="18"/>
              </w:rPr>
            </w:pPr>
            <w:r>
              <w:rPr>
                <w:w w:val="110"/>
                <w:sz w:val="18"/>
              </w:rPr>
              <w:t>99</w:t>
            </w:r>
          </w:p>
        </w:tc>
        <w:tc>
          <w:tcPr>
            <w:tcW w:w="1171" w:type="dxa"/>
            <w:tcBorders>
              <w:top w:val="single" w:sz="4" w:space="0" w:color="000000"/>
              <w:left w:val="single" w:sz="4" w:space="0" w:color="000000"/>
              <w:right w:val="single" w:sz="4" w:space="0" w:color="000000"/>
            </w:tcBorders>
          </w:tcPr>
          <w:p w14:paraId="51074804" w14:textId="77777777" w:rsidR="00DA62C7" w:rsidRDefault="00707778">
            <w:pPr>
              <w:pStyle w:val="TableParagraph"/>
              <w:spacing w:before="32" w:line="240" w:lineRule="auto"/>
              <w:ind w:left="55" w:right="34"/>
              <w:jc w:val="center"/>
              <w:rPr>
                <w:sz w:val="18"/>
              </w:rPr>
            </w:pPr>
            <w:r>
              <w:rPr>
                <w:w w:val="110"/>
                <w:sz w:val="18"/>
              </w:rPr>
              <w:t>14</w:t>
            </w:r>
          </w:p>
        </w:tc>
        <w:tc>
          <w:tcPr>
            <w:tcW w:w="1173" w:type="dxa"/>
            <w:tcBorders>
              <w:top w:val="single" w:sz="4" w:space="0" w:color="000000"/>
              <w:left w:val="single" w:sz="4" w:space="0" w:color="000000"/>
              <w:bottom w:val="single" w:sz="4" w:space="0" w:color="000000"/>
              <w:right w:val="single" w:sz="4" w:space="0" w:color="000000"/>
            </w:tcBorders>
          </w:tcPr>
          <w:p w14:paraId="1F629E84" w14:textId="77777777" w:rsidR="00DA62C7" w:rsidRDefault="00707778">
            <w:pPr>
              <w:pStyle w:val="TableParagraph"/>
              <w:spacing w:before="32" w:line="240" w:lineRule="auto"/>
              <w:ind w:right="416"/>
              <w:jc w:val="right"/>
              <w:rPr>
                <w:sz w:val="18"/>
              </w:rPr>
            </w:pPr>
            <w:r>
              <w:rPr>
                <w:w w:val="105"/>
                <w:sz w:val="18"/>
              </w:rPr>
              <w:t>132</w:t>
            </w:r>
          </w:p>
        </w:tc>
        <w:tc>
          <w:tcPr>
            <w:tcW w:w="1173" w:type="dxa"/>
            <w:tcBorders>
              <w:top w:val="single" w:sz="4" w:space="0" w:color="000000"/>
              <w:left w:val="single" w:sz="4" w:space="0" w:color="000000"/>
              <w:right w:val="single" w:sz="4" w:space="0" w:color="000000"/>
            </w:tcBorders>
          </w:tcPr>
          <w:p w14:paraId="2567F85C" w14:textId="77777777" w:rsidR="00DA62C7" w:rsidRDefault="00707778">
            <w:pPr>
              <w:pStyle w:val="TableParagraph"/>
              <w:spacing w:before="32" w:line="240" w:lineRule="auto"/>
              <w:ind w:left="295" w:right="275"/>
              <w:jc w:val="center"/>
              <w:rPr>
                <w:sz w:val="18"/>
              </w:rPr>
            </w:pPr>
            <w:r>
              <w:rPr>
                <w:w w:val="110"/>
                <w:sz w:val="18"/>
              </w:rPr>
              <w:t>168</w:t>
            </w:r>
          </w:p>
        </w:tc>
        <w:tc>
          <w:tcPr>
            <w:tcW w:w="1173" w:type="dxa"/>
            <w:tcBorders>
              <w:top w:val="single" w:sz="4" w:space="0" w:color="000000"/>
              <w:left w:val="single" w:sz="4" w:space="0" w:color="000000"/>
              <w:right w:val="single" w:sz="4" w:space="0" w:color="000000"/>
            </w:tcBorders>
          </w:tcPr>
          <w:p w14:paraId="20AFA310" w14:textId="77777777" w:rsidR="00DA62C7" w:rsidRDefault="00707778">
            <w:pPr>
              <w:pStyle w:val="TableParagraph"/>
              <w:spacing w:before="32" w:line="240" w:lineRule="auto"/>
              <w:ind w:left="295" w:right="274"/>
              <w:jc w:val="center"/>
              <w:rPr>
                <w:sz w:val="18"/>
              </w:rPr>
            </w:pPr>
            <w:r>
              <w:rPr>
                <w:w w:val="110"/>
                <w:sz w:val="18"/>
              </w:rPr>
              <w:t>868</w:t>
            </w:r>
          </w:p>
        </w:tc>
        <w:tc>
          <w:tcPr>
            <w:tcW w:w="1171" w:type="dxa"/>
            <w:tcBorders>
              <w:top w:val="single" w:sz="4" w:space="0" w:color="000000"/>
              <w:left w:val="single" w:sz="4" w:space="0" w:color="000000"/>
              <w:right w:val="single" w:sz="4" w:space="0" w:color="000000"/>
            </w:tcBorders>
            <w:shd w:val="clear" w:color="auto" w:fill="71B8FD"/>
          </w:tcPr>
          <w:p w14:paraId="0D0F54CA" w14:textId="77777777" w:rsidR="00DA62C7" w:rsidRDefault="00707778">
            <w:pPr>
              <w:pStyle w:val="TableParagraph"/>
              <w:spacing w:before="32" w:line="240" w:lineRule="auto"/>
              <w:ind w:left="55" w:right="30"/>
              <w:jc w:val="center"/>
              <w:rPr>
                <w:sz w:val="18"/>
              </w:rPr>
            </w:pPr>
            <w:r>
              <w:rPr>
                <w:w w:val="110"/>
                <w:sz w:val="18"/>
              </w:rPr>
              <w:t>1281</w:t>
            </w:r>
          </w:p>
        </w:tc>
        <w:tc>
          <w:tcPr>
            <w:tcW w:w="1231" w:type="dxa"/>
            <w:tcBorders>
              <w:top w:val="single" w:sz="4" w:space="0" w:color="000000"/>
              <w:left w:val="single" w:sz="4" w:space="0" w:color="000000"/>
              <w:bottom w:val="single" w:sz="4" w:space="0" w:color="000000"/>
              <w:right w:val="single" w:sz="4" w:space="0" w:color="000000"/>
            </w:tcBorders>
            <w:shd w:val="clear" w:color="auto" w:fill="71B8FD"/>
          </w:tcPr>
          <w:p w14:paraId="203470CC" w14:textId="77777777" w:rsidR="00DA62C7" w:rsidRDefault="00707778">
            <w:pPr>
              <w:pStyle w:val="TableParagraph"/>
              <w:spacing w:before="32" w:line="240" w:lineRule="auto"/>
              <w:ind w:left="387" w:right="360"/>
              <w:jc w:val="center"/>
              <w:rPr>
                <w:sz w:val="18"/>
              </w:rPr>
            </w:pPr>
            <w:r>
              <w:rPr>
                <w:w w:val="105"/>
                <w:sz w:val="18"/>
              </w:rPr>
              <w:t>1.786</w:t>
            </w:r>
          </w:p>
        </w:tc>
      </w:tr>
    </w:tbl>
    <w:p w14:paraId="79146935" w14:textId="77777777" w:rsidR="00DA62C7" w:rsidRPr="00B03B2E" w:rsidRDefault="00B03B2E">
      <w:pPr>
        <w:pStyle w:val="BodyText"/>
        <w:rPr>
          <w:i/>
          <w:w w:val="105"/>
        </w:rPr>
      </w:pPr>
      <w:r>
        <w:rPr>
          <w:i/>
          <w:w w:val="105"/>
        </w:rPr>
        <w:t xml:space="preserve">                                                                                </w:t>
      </w:r>
      <w:proofErr w:type="spellStart"/>
      <w:r w:rsidRPr="00A44F28">
        <w:rPr>
          <w:i/>
          <w:w w:val="105"/>
        </w:rPr>
        <w:t>Burimi</w:t>
      </w:r>
      <w:proofErr w:type="spellEnd"/>
      <w:r w:rsidRPr="00A44F28">
        <w:rPr>
          <w:i/>
          <w:w w:val="105"/>
        </w:rPr>
        <w:t>: SJR (</w:t>
      </w:r>
      <w:proofErr w:type="spellStart"/>
      <w:r w:rsidRPr="00A44F28">
        <w:rPr>
          <w:i/>
          <w:w w:val="105"/>
        </w:rPr>
        <w:t>Revista</w:t>
      </w:r>
      <w:proofErr w:type="spellEnd"/>
      <w:r w:rsidRPr="00A44F28">
        <w:rPr>
          <w:i/>
          <w:w w:val="105"/>
        </w:rPr>
        <w:t xml:space="preserve"> </w:t>
      </w:r>
      <w:proofErr w:type="spellStart"/>
      <w:r>
        <w:rPr>
          <w:i/>
          <w:w w:val="105"/>
        </w:rPr>
        <w:t>shkencore</w:t>
      </w:r>
      <w:proofErr w:type="spellEnd"/>
      <w:r>
        <w:rPr>
          <w:i/>
          <w:w w:val="105"/>
        </w:rPr>
        <w:t xml:space="preserve"> </w:t>
      </w:r>
      <w:r w:rsidRPr="00A44F28">
        <w:rPr>
          <w:i/>
          <w:w w:val="105"/>
        </w:rPr>
        <w:t xml:space="preserve">SC imago </w:t>
      </w:r>
      <w:proofErr w:type="spellStart"/>
      <w:r w:rsidRPr="00A44F28">
        <w:rPr>
          <w:i/>
          <w:w w:val="105"/>
        </w:rPr>
        <w:t>dhe</w:t>
      </w:r>
      <w:proofErr w:type="spellEnd"/>
      <w:r w:rsidRPr="00A44F28">
        <w:rPr>
          <w:i/>
          <w:w w:val="105"/>
        </w:rPr>
        <w:t xml:space="preserve"> </w:t>
      </w:r>
      <w:proofErr w:type="spellStart"/>
      <w:r w:rsidRPr="00A44F28">
        <w:rPr>
          <w:i/>
          <w:w w:val="105"/>
        </w:rPr>
        <w:t>Renditja</w:t>
      </w:r>
      <w:proofErr w:type="spellEnd"/>
      <w:r w:rsidRPr="00A44F28">
        <w:rPr>
          <w:i/>
          <w:w w:val="105"/>
        </w:rPr>
        <w:t xml:space="preserve"> e </w:t>
      </w:r>
      <w:proofErr w:type="spellStart"/>
      <w:r w:rsidRPr="00A44F28">
        <w:rPr>
          <w:i/>
          <w:w w:val="105"/>
        </w:rPr>
        <w:t>Shteteve</w:t>
      </w:r>
      <w:proofErr w:type="spellEnd"/>
      <w:r w:rsidRPr="00A44F28">
        <w:rPr>
          <w:i/>
          <w:w w:val="105"/>
        </w:rPr>
        <w:t xml:space="preserve">), </w:t>
      </w:r>
      <w:proofErr w:type="spellStart"/>
      <w:r w:rsidRPr="00A44F28">
        <w:rPr>
          <w:i/>
          <w:w w:val="105"/>
        </w:rPr>
        <w:t>shtjellime</w:t>
      </w:r>
      <w:proofErr w:type="spellEnd"/>
      <w:r w:rsidRPr="00A44F28">
        <w:rPr>
          <w:i/>
          <w:w w:val="105"/>
        </w:rPr>
        <w:t xml:space="preserve"> </w:t>
      </w:r>
      <w:proofErr w:type="spellStart"/>
      <w:r w:rsidRPr="00A44F28">
        <w:rPr>
          <w:i/>
          <w:w w:val="105"/>
        </w:rPr>
        <w:t>të</w:t>
      </w:r>
      <w:proofErr w:type="spellEnd"/>
      <w:r w:rsidRPr="00A44F28">
        <w:rPr>
          <w:i/>
          <w:w w:val="105"/>
        </w:rPr>
        <w:t xml:space="preserve"> </w:t>
      </w:r>
      <w:proofErr w:type="spellStart"/>
      <w:r w:rsidRPr="00A44F28">
        <w:rPr>
          <w:i/>
          <w:w w:val="105"/>
        </w:rPr>
        <w:t>autorit</w:t>
      </w:r>
      <w:proofErr w:type="spellEnd"/>
    </w:p>
    <w:p w14:paraId="1F151B41" w14:textId="77777777" w:rsidR="00DA62C7" w:rsidRDefault="00DA62C7">
      <w:pPr>
        <w:pStyle w:val="BodyText"/>
        <w:spacing w:before="11"/>
        <w:rPr>
          <w:i/>
          <w:sz w:val="16"/>
        </w:rPr>
      </w:pPr>
    </w:p>
    <w:p w14:paraId="07C34FFA" w14:textId="77777777" w:rsidR="00DA62C7" w:rsidRPr="00D42E8E" w:rsidRDefault="00707778">
      <w:pPr>
        <w:pStyle w:val="BodyText"/>
        <w:spacing w:line="232" w:lineRule="auto"/>
        <w:ind w:left="1132" w:right="1131"/>
        <w:jc w:val="both"/>
      </w:pPr>
      <w:r>
        <w:t xml:space="preserve">Ndarja e </w:t>
      </w:r>
      <w:proofErr w:type="spellStart"/>
      <w:r>
        <w:t>periudhës</w:t>
      </w:r>
      <w:proofErr w:type="spellEnd"/>
      <w:r>
        <w:t xml:space="preserve"> 2010-2019 </w:t>
      </w:r>
      <w:proofErr w:type="spellStart"/>
      <w:r>
        <w:t>në</w:t>
      </w:r>
      <w:proofErr w:type="spellEnd"/>
      <w:r>
        <w:t xml:space="preserve"> 3 </w:t>
      </w:r>
      <w:proofErr w:type="spellStart"/>
      <w:r>
        <w:t>periudha</w:t>
      </w:r>
      <w:proofErr w:type="spellEnd"/>
      <w:r>
        <w:t xml:space="preserve"> 4-vjeçare </w:t>
      </w:r>
      <w:proofErr w:type="spellStart"/>
      <w:r>
        <w:t>secila</w:t>
      </w:r>
      <w:proofErr w:type="spellEnd"/>
      <w:r>
        <w:t xml:space="preserve"> me </w:t>
      </w:r>
      <w:proofErr w:type="spellStart"/>
      <w:r>
        <w:t>një</w:t>
      </w:r>
      <w:proofErr w:type="spellEnd"/>
      <w:r>
        <w:t xml:space="preserve"> vit </w:t>
      </w:r>
      <w:proofErr w:type="spellStart"/>
      <w:r>
        <w:t>të</w:t>
      </w:r>
      <w:proofErr w:type="spellEnd"/>
      <w:r>
        <w:t xml:space="preserve"> </w:t>
      </w:r>
      <w:proofErr w:type="spellStart"/>
      <w:r>
        <w:t>mbivendosur</w:t>
      </w:r>
      <w:proofErr w:type="spellEnd"/>
      <w:r>
        <w:t xml:space="preserve">, </w:t>
      </w:r>
      <w:proofErr w:type="spellStart"/>
      <w:r>
        <w:t>zbulon</w:t>
      </w:r>
      <w:proofErr w:type="spellEnd"/>
      <w:r>
        <w:t xml:space="preserve"> </w:t>
      </w:r>
      <w:proofErr w:type="spellStart"/>
      <w:r>
        <w:t>ndryshime</w:t>
      </w:r>
      <w:proofErr w:type="spellEnd"/>
      <w:r>
        <w:t xml:space="preserve"> </w:t>
      </w:r>
      <w:proofErr w:type="spellStart"/>
      <w:r>
        <w:t>në</w:t>
      </w:r>
      <w:proofErr w:type="spellEnd"/>
      <w:r>
        <w:t xml:space="preserve"> </w:t>
      </w:r>
      <w:proofErr w:type="spellStart"/>
      <w:r>
        <w:t>modelet</w:t>
      </w:r>
      <w:proofErr w:type="spellEnd"/>
      <w:r>
        <w:t xml:space="preserve"> e </w:t>
      </w:r>
      <w:proofErr w:type="spellStart"/>
      <w:r>
        <w:t>specializimit</w:t>
      </w:r>
      <w:proofErr w:type="spellEnd"/>
      <w:r>
        <w:t xml:space="preserve">. </w:t>
      </w:r>
      <w:proofErr w:type="spellStart"/>
      <w:r>
        <w:t>Shqipëria</w:t>
      </w:r>
      <w:proofErr w:type="spellEnd"/>
      <w:r>
        <w:t xml:space="preserve"> </w:t>
      </w:r>
      <w:proofErr w:type="spellStart"/>
      <w:r>
        <w:t>është</w:t>
      </w:r>
      <w:proofErr w:type="spellEnd"/>
      <w:r>
        <w:t xml:space="preserve"> e </w:t>
      </w:r>
      <w:proofErr w:type="spellStart"/>
      <w:r>
        <w:t>specializuar</w:t>
      </w:r>
      <w:proofErr w:type="spellEnd"/>
      <w:r>
        <w:t xml:space="preserve"> </w:t>
      </w:r>
      <w:proofErr w:type="spellStart"/>
      <w:r>
        <w:t>në</w:t>
      </w:r>
      <w:proofErr w:type="spellEnd"/>
      <w:r>
        <w:t xml:space="preserve"> </w:t>
      </w:r>
      <w:proofErr w:type="spellStart"/>
      <w:r>
        <w:t>fushën</w:t>
      </w:r>
      <w:proofErr w:type="spellEnd"/>
      <w:r>
        <w:t xml:space="preserve"> e </w:t>
      </w:r>
      <w:proofErr w:type="spellStart"/>
      <w:r>
        <w:t>Imunologjisë</w:t>
      </w:r>
      <w:proofErr w:type="spellEnd"/>
      <w:r>
        <w:t xml:space="preserve"> </w:t>
      </w:r>
      <w:proofErr w:type="spellStart"/>
      <w:r>
        <w:t>dhe</w:t>
      </w:r>
      <w:proofErr w:type="spellEnd"/>
      <w:r>
        <w:t xml:space="preserve"> </w:t>
      </w:r>
      <w:proofErr w:type="spellStart"/>
      <w:r>
        <w:t>Mikrobiologjisë</w:t>
      </w:r>
      <w:proofErr w:type="spellEnd"/>
      <w:r>
        <w:t xml:space="preserve"> </w:t>
      </w:r>
      <w:proofErr w:type="spellStart"/>
      <w:r>
        <w:t>në</w:t>
      </w:r>
      <w:proofErr w:type="spellEnd"/>
      <w:r>
        <w:t xml:space="preserve"> </w:t>
      </w:r>
      <w:proofErr w:type="spellStart"/>
      <w:r>
        <w:t>të</w:t>
      </w:r>
      <w:proofErr w:type="spellEnd"/>
      <w:r>
        <w:t xml:space="preserve"> 3 </w:t>
      </w:r>
      <w:proofErr w:type="spellStart"/>
      <w:r>
        <w:t>periudhat</w:t>
      </w:r>
      <w:proofErr w:type="spellEnd"/>
      <w:r>
        <w:t xml:space="preserve">. </w:t>
      </w:r>
      <w:proofErr w:type="spellStart"/>
      <w:r w:rsidRPr="00B03B2E">
        <w:t>Shkenca</w:t>
      </w:r>
      <w:r w:rsidR="00B03B2E" w:rsidRPr="00B03B2E">
        <w:t>t</w:t>
      </w:r>
      <w:proofErr w:type="spellEnd"/>
      <w:r w:rsidRPr="00B03B2E">
        <w:t xml:space="preserve"> </w:t>
      </w:r>
      <w:proofErr w:type="spellStart"/>
      <w:r w:rsidRPr="00B03B2E">
        <w:t>Planetare</w:t>
      </w:r>
      <w:proofErr w:type="spellEnd"/>
      <w:r w:rsidR="00B03B2E">
        <w:t xml:space="preserve"> </w:t>
      </w:r>
      <w:proofErr w:type="spellStart"/>
      <w:r w:rsidR="00B03B2E">
        <w:t>dhe</w:t>
      </w:r>
      <w:proofErr w:type="spellEnd"/>
      <w:r w:rsidR="00B03B2E">
        <w:t xml:space="preserve"> </w:t>
      </w:r>
      <w:proofErr w:type="spellStart"/>
      <w:r w:rsidR="00B03B2E">
        <w:t>të</w:t>
      </w:r>
      <w:proofErr w:type="spellEnd"/>
      <w:r w:rsidR="00B03B2E">
        <w:t xml:space="preserve"> </w:t>
      </w:r>
      <w:proofErr w:type="spellStart"/>
      <w:r w:rsidR="00B03B2E">
        <w:t>Tokës</w:t>
      </w:r>
      <w:proofErr w:type="spellEnd"/>
      <w:r w:rsidRPr="00B03B2E">
        <w:t xml:space="preserve">, </w:t>
      </w:r>
      <w:proofErr w:type="spellStart"/>
      <w:r w:rsidRPr="00B03B2E">
        <w:t>Shkenca</w:t>
      </w:r>
      <w:proofErr w:type="spellEnd"/>
      <w:r w:rsidRPr="00B03B2E">
        <w:t xml:space="preserve"> e </w:t>
      </w:r>
      <w:proofErr w:type="spellStart"/>
      <w:r w:rsidRPr="00B03B2E">
        <w:t>Mjedisi</w:t>
      </w:r>
      <w:r w:rsidR="00B03B2E">
        <w:t>t</w:t>
      </w:r>
      <w:proofErr w:type="spellEnd"/>
      <w:r w:rsidR="00B03B2E">
        <w:t xml:space="preserve">, </w:t>
      </w:r>
      <w:proofErr w:type="spellStart"/>
      <w:r w:rsidR="00B03B2E">
        <w:t>Veterinaria</w:t>
      </w:r>
      <w:proofErr w:type="spellEnd"/>
      <w:r w:rsidR="00B03B2E">
        <w:t xml:space="preserve">, </w:t>
      </w:r>
      <w:proofErr w:type="spellStart"/>
      <w:r w:rsidR="00B03B2E">
        <w:t>Multidisiplinat</w:t>
      </w:r>
      <w:proofErr w:type="spellEnd"/>
      <w:r w:rsidRPr="00B03B2E">
        <w:t xml:space="preserve"> </w:t>
      </w:r>
      <w:proofErr w:type="spellStart"/>
      <w:r w:rsidRPr="00B03B2E">
        <w:t>janë</w:t>
      </w:r>
      <w:proofErr w:type="spellEnd"/>
      <w:r w:rsidRPr="00B03B2E">
        <w:t xml:space="preserve"> </w:t>
      </w:r>
      <w:proofErr w:type="spellStart"/>
      <w:r w:rsidRPr="00B03B2E">
        <w:t>të</w:t>
      </w:r>
      <w:proofErr w:type="spellEnd"/>
      <w:r w:rsidRPr="00B03B2E">
        <w:t xml:space="preserve"> </w:t>
      </w:r>
      <w:proofErr w:type="spellStart"/>
      <w:r w:rsidRPr="00B03B2E">
        <w:t>specializuara</w:t>
      </w:r>
      <w:proofErr w:type="spellEnd"/>
      <w:r w:rsidRPr="00B03B2E">
        <w:t xml:space="preserve"> </w:t>
      </w:r>
      <w:proofErr w:type="spellStart"/>
      <w:r w:rsidRPr="00B03B2E">
        <w:t>në</w:t>
      </w:r>
      <w:proofErr w:type="spellEnd"/>
      <w:r w:rsidRPr="00B03B2E">
        <w:t xml:space="preserve"> </w:t>
      </w:r>
      <w:proofErr w:type="spellStart"/>
      <w:r w:rsidRPr="00B03B2E">
        <w:t>periudhën</w:t>
      </w:r>
      <w:proofErr w:type="spellEnd"/>
      <w:r w:rsidRPr="00B03B2E">
        <w:t xml:space="preserve"> 2010-2013. </w:t>
      </w:r>
      <w:proofErr w:type="spellStart"/>
      <w:r w:rsidRPr="00B03B2E">
        <w:t>Artet</w:t>
      </w:r>
      <w:proofErr w:type="spellEnd"/>
      <w:r w:rsidRPr="00B03B2E">
        <w:t xml:space="preserve"> </w:t>
      </w:r>
      <w:proofErr w:type="spellStart"/>
      <w:r w:rsidRPr="00B03B2E">
        <w:t>dhe</w:t>
      </w:r>
      <w:proofErr w:type="spellEnd"/>
      <w:r w:rsidRPr="00B03B2E">
        <w:t xml:space="preserve"> </w:t>
      </w:r>
      <w:proofErr w:type="spellStart"/>
      <w:r w:rsidRPr="00B03B2E">
        <w:t>Shkencat</w:t>
      </w:r>
      <w:proofErr w:type="spellEnd"/>
      <w:r w:rsidRPr="00B03B2E">
        <w:t xml:space="preserve"> Humane, </w:t>
      </w:r>
      <w:proofErr w:type="spellStart"/>
      <w:r w:rsidRPr="00B03B2E">
        <w:t>Ekonomia</w:t>
      </w:r>
      <w:proofErr w:type="spellEnd"/>
      <w:r w:rsidRPr="00B03B2E">
        <w:t xml:space="preserve">, </w:t>
      </w:r>
      <w:proofErr w:type="spellStart"/>
      <w:r w:rsidRPr="00B03B2E">
        <w:t>Ekonometria</w:t>
      </w:r>
      <w:proofErr w:type="spellEnd"/>
      <w:r w:rsidRPr="00B03B2E">
        <w:t xml:space="preserve"> </w:t>
      </w:r>
      <w:proofErr w:type="spellStart"/>
      <w:r w:rsidRPr="00B03B2E">
        <w:t>dhe</w:t>
      </w:r>
      <w:proofErr w:type="spellEnd"/>
      <w:r w:rsidRPr="00B03B2E">
        <w:t xml:space="preserve"> </w:t>
      </w:r>
      <w:proofErr w:type="spellStart"/>
      <w:r w:rsidRPr="00B03B2E">
        <w:t>Financa</w:t>
      </w:r>
      <w:proofErr w:type="spellEnd"/>
      <w:r w:rsidRPr="00B03B2E">
        <w:t xml:space="preserve"> </w:t>
      </w:r>
      <w:proofErr w:type="spellStart"/>
      <w:r w:rsidRPr="00B03B2E">
        <w:t>dhe</w:t>
      </w:r>
      <w:proofErr w:type="spellEnd"/>
      <w:r w:rsidRPr="00B03B2E">
        <w:t xml:space="preserve"> </w:t>
      </w:r>
      <w:proofErr w:type="spellStart"/>
      <w:r w:rsidRPr="00B03B2E">
        <w:t>Shkenca</w:t>
      </w:r>
      <w:r w:rsidR="00B03B2E" w:rsidRPr="00B03B2E">
        <w:t>t</w:t>
      </w:r>
      <w:proofErr w:type="spellEnd"/>
      <w:r w:rsidRPr="00B03B2E">
        <w:t xml:space="preserve"> </w:t>
      </w:r>
      <w:proofErr w:type="spellStart"/>
      <w:r w:rsidRPr="00B03B2E">
        <w:t>Sociale</w:t>
      </w:r>
      <w:proofErr w:type="spellEnd"/>
      <w:r w:rsidRPr="00B03B2E">
        <w:t xml:space="preserve"> </w:t>
      </w:r>
      <w:proofErr w:type="spellStart"/>
      <w:r w:rsidRPr="00B03B2E">
        <w:t>janë</w:t>
      </w:r>
      <w:proofErr w:type="spellEnd"/>
      <w:r w:rsidRPr="00B03B2E">
        <w:t xml:space="preserve"> </w:t>
      </w:r>
      <w:proofErr w:type="spellStart"/>
      <w:r w:rsidRPr="00B03B2E">
        <w:t>fusha</w:t>
      </w:r>
      <w:proofErr w:type="spellEnd"/>
      <w:r w:rsidRPr="00B03B2E">
        <w:t xml:space="preserve"> </w:t>
      </w:r>
      <w:proofErr w:type="spellStart"/>
      <w:r w:rsidRPr="00B03B2E">
        <w:t>të</w:t>
      </w:r>
      <w:proofErr w:type="spellEnd"/>
      <w:r w:rsidRPr="00B03B2E">
        <w:t xml:space="preserve"> </w:t>
      </w:r>
      <w:proofErr w:type="spellStart"/>
      <w:r w:rsidRPr="00B03B2E">
        <w:t>specializuara</w:t>
      </w:r>
      <w:proofErr w:type="spellEnd"/>
      <w:r w:rsidRPr="00B03B2E">
        <w:t xml:space="preserve"> </w:t>
      </w:r>
      <w:proofErr w:type="spellStart"/>
      <w:r w:rsidRPr="00B03B2E">
        <w:t>shkencore</w:t>
      </w:r>
      <w:proofErr w:type="spellEnd"/>
      <w:r w:rsidRPr="00B03B2E">
        <w:t xml:space="preserve"> </w:t>
      </w:r>
      <w:proofErr w:type="spellStart"/>
      <w:r w:rsidRPr="00B03B2E">
        <w:t>në</w:t>
      </w:r>
      <w:proofErr w:type="spellEnd"/>
      <w:r w:rsidRPr="00B03B2E">
        <w:t xml:space="preserve"> </w:t>
      </w:r>
      <w:proofErr w:type="spellStart"/>
      <w:r w:rsidRPr="00B03B2E">
        <w:t>dy</w:t>
      </w:r>
      <w:proofErr w:type="spellEnd"/>
      <w:r w:rsidRPr="00B03B2E">
        <w:t xml:space="preserve"> </w:t>
      </w:r>
      <w:proofErr w:type="spellStart"/>
      <w:r w:rsidRPr="00B03B2E">
        <w:t>periudha</w:t>
      </w:r>
      <w:proofErr w:type="spellEnd"/>
      <w:r w:rsidRPr="00B03B2E">
        <w:t xml:space="preserve"> </w:t>
      </w:r>
      <w:proofErr w:type="spellStart"/>
      <w:r w:rsidRPr="00B03B2E">
        <w:t>kohore</w:t>
      </w:r>
      <w:proofErr w:type="spellEnd"/>
      <w:r w:rsidRPr="00B03B2E">
        <w:t xml:space="preserve"> </w:t>
      </w:r>
      <w:proofErr w:type="spellStart"/>
      <w:r w:rsidRPr="00B03B2E">
        <w:t>që</w:t>
      </w:r>
      <w:proofErr w:type="spellEnd"/>
      <w:r w:rsidRPr="00B03B2E">
        <w:t xml:space="preserve"> </w:t>
      </w:r>
      <w:proofErr w:type="spellStart"/>
      <w:r w:rsidRPr="00B03B2E">
        <w:t>mbulojnë</w:t>
      </w:r>
      <w:proofErr w:type="spellEnd"/>
      <w:r w:rsidRPr="00B03B2E">
        <w:t xml:space="preserve"> 2010-2016. </w:t>
      </w:r>
      <w:proofErr w:type="spellStart"/>
      <w:r w:rsidRPr="00D42E8E">
        <w:t>Për</w:t>
      </w:r>
      <w:proofErr w:type="spellEnd"/>
      <w:r w:rsidRPr="00D42E8E">
        <w:t xml:space="preserve"> </w:t>
      </w:r>
      <w:proofErr w:type="spellStart"/>
      <w:r w:rsidRPr="00D42E8E">
        <w:t>Stomatologji</w:t>
      </w:r>
      <w:proofErr w:type="spellEnd"/>
      <w:r w:rsidRPr="00D42E8E">
        <w:t xml:space="preserve"> </w:t>
      </w:r>
      <w:proofErr w:type="spellStart"/>
      <w:r w:rsidRPr="00D42E8E">
        <w:t>specializimi</w:t>
      </w:r>
      <w:proofErr w:type="spellEnd"/>
      <w:r w:rsidRPr="00D42E8E">
        <w:t xml:space="preserve"> </w:t>
      </w:r>
      <w:proofErr w:type="spellStart"/>
      <w:r w:rsidRPr="00D42E8E">
        <w:t>është</w:t>
      </w:r>
      <w:proofErr w:type="spellEnd"/>
      <w:r w:rsidRPr="00D42E8E">
        <w:t xml:space="preserve"> </w:t>
      </w:r>
      <w:proofErr w:type="spellStart"/>
      <w:r w:rsidRPr="00D42E8E">
        <w:t>në</w:t>
      </w:r>
      <w:proofErr w:type="spellEnd"/>
      <w:r w:rsidRPr="00D42E8E">
        <w:t xml:space="preserve"> </w:t>
      </w:r>
      <w:proofErr w:type="spellStart"/>
      <w:r w:rsidRPr="00D42E8E">
        <w:t>rritje</w:t>
      </w:r>
      <w:proofErr w:type="spellEnd"/>
      <w:r w:rsidRPr="00D42E8E">
        <w:t xml:space="preserve"> </w:t>
      </w:r>
      <w:proofErr w:type="spellStart"/>
      <w:r w:rsidRPr="00D42E8E">
        <w:t>nga</w:t>
      </w:r>
      <w:proofErr w:type="spellEnd"/>
      <w:r w:rsidRPr="00D42E8E">
        <w:t xml:space="preserve"> </w:t>
      </w:r>
      <w:proofErr w:type="spellStart"/>
      <w:r w:rsidRPr="00D42E8E">
        <w:t>viti</w:t>
      </w:r>
      <w:proofErr w:type="spellEnd"/>
      <w:r w:rsidRPr="00D42E8E">
        <w:t xml:space="preserve"> 2013 </w:t>
      </w:r>
      <w:proofErr w:type="spellStart"/>
      <w:r w:rsidRPr="00D42E8E">
        <w:t>në</w:t>
      </w:r>
      <w:proofErr w:type="spellEnd"/>
      <w:r w:rsidRPr="00D42E8E">
        <w:t xml:space="preserve"> 2019.</w:t>
      </w:r>
    </w:p>
    <w:p w14:paraId="6ADFE89C" w14:textId="77777777" w:rsidR="00DA62C7" w:rsidRPr="00D42E8E" w:rsidRDefault="00DA62C7">
      <w:pPr>
        <w:spacing w:line="232" w:lineRule="auto"/>
        <w:jc w:val="both"/>
        <w:sectPr w:rsidR="00DA62C7" w:rsidRPr="00D42E8E">
          <w:pgSz w:w="11910" w:h="16840"/>
          <w:pgMar w:top="1360" w:right="0" w:bottom="540" w:left="0" w:header="0" w:footer="352" w:gutter="0"/>
          <w:cols w:space="720"/>
        </w:sectPr>
      </w:pPr>
    </w:p>
    <w:p w14:paraId="2AEB8AC1" w14:textId="77777777" w:rsidR="00DA62C7" w:rsidRPr="00D42E8E" w:rsidRDefault="00707778">
      <w:pPr>
        <w:pStyle w:val="Heading4"/>
        <w:spacing w:before="69"/>
        <w:rPr>
          <w:rFonts w:ascii="Arial"/>
          <w:sz w:val="13"/>
        </w:rPr>
      </w:pPr>
      <w:bookmarkStart w:id="73" w:name="_bookmark56"/>
      <w:bookmarkEnd w:id="73"/>
      <w:proofErr w:type="spellStart"/>
      <w:r w:rsidRPr="00D42E8E">
        <w:rPr>
          <w:w w:val="110"/>
        </w:rPr>
        <w:lastRenderedPageBreak/>
        <w:t>Tabela</w:t>
      </w:r>
      <w:proofErr w:type="spellEnd"/>
      <w:r w:rsidRPr="00D42E8E">
        <w:rPr>
          <w:w w:val="110"/>
        </w:rPr>
        <w:t xml:space="preserve"> 6: </w:t>
      </w:r>
      <w:proofErr w:type="spellStart"/>
      <w:r w:rsidRPr="00D42E8E">
        <w:rPr>
          <w:w w:val="110"/>
        </w:rPr>
        <w:t>Fushat</w:t>
      </w:r>
      <w:proofErr w:type="spellEnd"/>
      <w:r w:rsidRPr="00D42E8E">
        <w:rPr>
          <w:w w:val="110"/>
        </w:rPr>
        <w:t xml:space="preserve"> e </w:t>
      </w:r>
      <w:proofErr w:type="spellStart"/>
      <w:r w:rsidRPr="00D42E8E">
        <w:rPr>
          <w:w w:val="110"/>
        </w:rPr>
        <w:t>specializimit</w:t>
      </w:r>
      <w:proofErr w:type="spellEnd"/>
      <w:r w:rsidRPr="00D42E8E">
        <w:rPr>
          <w:w w:val="110"/>
        </w:rPr>
        <w:t xml:space="preserve"> </w:t>
      </w:r>
      <w:proofErr w:type="spellStart"/>
      <w:r w:rsidRPr="00D42E8E">
        <w:rPr>
          <w:w w:val="110"/>
        </w:rPr>
        <w:t>shkencor</w:t>
      </w:r>
      <w:proofErr w:type="spellEnd"/>
      <w:r w:rsidRPr="00D42E8E">
        <w:rPr>
          <w:w w:val="110"/>
        </w:rPr>
        <w:t xml:space="preserve"> </w:t>
      </w:r>
      <w:proofErr w:type="spellStart"/>
      <w:r w:rsidRPr="00D42E8E">
        <w:rPr>
          <w:w w:val="110"/>
        </w:rPr>
        <w:t>në</w:t>
      </w:r>
      <w:proofErr w:type="spellEnd"/>
      <w:r w:rsidRPr="00D42E8E">
        <w:rPr>
          <w:w w:val="110"/>
        </w:rPr>
        <w:t xml:space="preserve"> </w:t>
      </w:r>
      <w:proofErr w:type="spellStart"/>
      <w:r w:rsidRPr="00D42E8E">
        <w:rPr>
          <w:w w:val="110"/>
        </w:rPr>
        <w:t>Shqipëri</w:t>
      </w:r>
      <w:proofErr w:type="spellEnd"/>
      <w:r w:rsidRPr="00D42E8E">
        <w:rPr>
          <w:w w:val="110"/>
        </w:rPr>
        <w:t xml:space="preserve"> </w:t>
      </w:r>
      <w:proofErr w:type="spellStart"/>
      <w:r w:rsidRPr="00D42E8E">
        <w:rPr>
          <w:w w:val="110"/>
        </w:rPr>
        <w:t>të</w:t>
      </w:r>
      <w:proofErr w:type="spellEnd"/>
      <w:r w:rsidRPr="00D42E8E">
        <w:rPr>
          <w:w w:val="110"/>
        </w:rPr>
        <w:t xml:space="preserve"> </w:t>
      </w:r>
      <w:proofErr w:type="spellStart"/>
      <w:r w:rsidRPr="00D42E8E">
        <w:rPr>
          <w:w w:val="110"/>
        </w:rPr>
        <w:t>ndara</w:t>
      </w:r>
      <w:proofErr w:type="spellEnd"/>
      <w:r w:rsidRPr="00D42E8E">
        <w:rPr>
          <w:w w:val="110"/>
        </w:rPr>
        <w:t xml:space="preserve"> </w:t>
      </w:r>
      <w:proofErr w:type="spellStart"/>
      <w:r w:rsidRPr="00D42E8E">
        <w:rPr>
          <w:w w:val="110"/>
        </w:rPr>
        <w:t>në</w:t>
      </w:r>
      <w:proofErr w:type="spellEnd"/>
      <w:r w:rsidRPr="00D42E8E">
        <w:rPr>
          <w:w w:val="110"/>
        </w:rPr>
        <w:t xml:space="preserve"> 3 </w:t>
      </w:r>
      <w:proofErr w:type="spellStart"/>
      <w:r w:rsidRPr="00D42E8E">
        <w:rPr>
          <w:w w:val="110"/>
        </w:rPr>
        <w:t>periudha</w:t>
      </w:r>
      <w:proofErr w:type="spellEnd"/>
      <w:r>
        <w:fldChar w:fldCharType="begin"/>
      </w:r>
      <w:r>
        <w:instrText>HYPERLINK \l "_bookmark58"</w:instrText>
      </w:r>
      <w:r>
        <w:fldChar w:fldCharType="separate"/>
      </w:r>
      <w:r w:rsidRPr="00D42E8E">
        <w:rPr>
          <w:rFonts w:ascii="Arial"/>
          <w:w w:val="110"/>
          <w:position w:val="7"/>
          <w:sz w:val="13"/>
        </w:rPr>
        <w:t>22</w:t>
      </w:r>
      <w:r>
        <w:rPr>
          <w:rFonts w:ascii="Arial"/>
          <w:w w:val="110"/>
          <w:position w:val="7"/>
          <w:sz w:val="13"/>
        </w:rPr>
        <w:fldChar w:fldCharType="end"/>
      </w:r>
    </w:p>
    <w:p w14:paraId="2936DF1D" w14:textId="77777777" w:rsidR="00DA62C7" w:rsidRPr="00D42E8E" w:rsidRDefault="00DA62C7">
      <w:pPr>
        <w:pStyle w:val="BodyText"/>
        <w:spacing w:before="9"/>
        <w:rPr>
          <w:rFonts w:ascii="Arial"/>
          <w:b/>
          <w:i/>
          <w:sz w:val="16"/>
        </w:rPr>
      </w:pPr>
    </w:p>
    <w:tbl>
      <w:tblPr>
        <w:tblW w:w="0" w:type="auto"/>
        <w:tblInd w:w="1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03"/>
        <w:gridCol w:w="2093"/>
        <w:gridCol w:w="2093"/>
        <w:gridCol w:w="2266"/>
      </w:tblGrid>
      <w:tr w:rsidR="00DA62C7" w14:paraId="143D0AF0" w14:textId="77777777">
        <w:trPr>
          <w:trHeight w:val="308"/>
        </w:trPr>
        <w:tc>
          <w:tcPr>
            <w:tcW w:w="3403" w:type="dxa"/>
            <w:tcBorders>
              <w:top w:val="nil"/>
              <w:left w:val="nil"/>
            </w:tcBorders>
          </w:tcPr>
          <w:p w14:paraId="391A1C93" w14:textId="77777777" w:rsidR="00DA62C7" w:rsidRPr="00D42E8E" w:rsidRDefault="00DA62C7">
            <w:pPr>
              <w:pStyle w:val="TableParagraph"/>
              <w:spacing w:line="240" w:lineRule="auto"/>
              <w:rPr>
                <w:rFonts w:ascii="Times New Roman"/>
                <w:sz w:val="18"/>
              </w:rPr>
            </w:pPr>
          </w:p>
        </w:tc>
        <w:tc>
          <w:tcPr>
            <w:tcW w:w="2093" w:type="dxa"/>
            <w:shd w:val="clear" w:color="auto" w:fill="F8CAAC"/>
          </w:tcPr>
          <w:p w14:paraId="39C7005B" w14:textId="77777777" w:rsidR="00DA62C7" w:rsidRDefault="00707778">
            <w:pPr>
              <w:pStyle w:val="TableParagraph"/>
              <w:spacing w:before="37" w:line="240" w:lineRule="auto"/>
              <w:ind w:left="251" w:right="235"/>
              <w:jc w:val="center"/>
              <w:rPr>
                <w:rFonts w:ascii="Arial"/>
                <w:b/>
                <w:sz w:val="18"/>
              </w:rPr>
            </w:pPr>
            <w:proofErr w:type="spellStart"/>
            <w:r>
              <w:rPr>
                <w:rFonts w:ascii="Arial"/>
                <w:b/>
                <w:w w:val="105"/>
                <w:sz w:val="18"/>
              </w:rPr>
              <w:t>Periudha</w:t>
            </w:r>
            <w:proofErr w:type="spellEnd"/>
            <w:r>
              <w:rPr>
                <w:rFonts w:ascii="Arial"/>
                <w:b/>
                <w:w w:val="105"/>
                <w:sz w:val="18"/>
              </w:rPr>
              <w:t xml:space="preserve"> 2010-2013</w:t>
            </w:r>
          </w:p>
        </w:tc>
        <w:tc>
          <w:tcPr>
            <w:tcW w:w="2093" w:type="dxa"/>
            <w:shd w:val="clear" w:color="auto" w:fill="F8CAAC"/>
          </w:tcPr>
          <w:p w14:paraId="22656B71" w14:textId="77777777" w:rsidR="00DA62C7" w:rsidRDefault="00707778">
            <w:pPr>
              <w:pStyle w:val="TableParagraph"/>
              <w:spacing w:before="37" w:line="240" w:lineRule="auto"/>
              <w:ind w:left="252" w:right="234"/>
              <w:jc w:val="center"/>
              <w:rPr>
                <w:rFonts w:ascii="Arial"/>
                <w:b/>
                <w:sz w:val="18"/>
              </w:rPr>
            </w:pPr>
            <w:proofErr w:type="spellStart"/>
            <w:r>
              <w:rPr>
                <w:rFonts w:ascii="Arial"/>
                <w:b/>
                <w:w w:val="105"/>
                <w:sz w:val="18"/>
              </w:rPr>
              <w:t>Periudha</w:t>
            </w:r>
            <w:proofErr w:type="spellEnd"/>
            <w:r>
              <w:rPr>
                <w:rFonts w:ascii="Arial"/>
                <w:b/>
                <w:w w:val="105"/>
                <w:sz w:val="18"/>
              </w:rPr>
              <w:t xml:space="preserve"> 2013-2016</w:t>
            </w:r>
          </w:p>
        </w:tc>
        <w:tc>
          <w:tcPr>
            <w:tcW w:w="2266" w:type="dxa"/>
            <w:shd w:val="clear" w:color="auto" w:fill="F8CAAC"/>
          </w:tcPr>
          <w:p w14:paraId="27D7935C" w14:textId="77777777" w:rsidR="00DA62C7" w:rsidRDefault="00707778">
            <w:pPr>
              <w:pStyle w:val="TableParagraph"/>
              <w:spacing w:before="37" w:line="240" w:lineRule="auto"/>
              <w:ind w:left="338" w:right="323"/>
              <w:jc w:val="center"/>
              <w:rPr>
                <w:rFonts w:ascii="Arial"/>
                <w:b/>
                <w:sz w:val="18"/>
              </w:rPr>
            </w:pPr>
            <w:proofErr w:type="spellStart"/>
            <w:r>
              <w:rPr>
                <w:rFonts w:ascii="Arial"/>
                <w:b/>
                <w:w w:val="105"/>
                <w:sz w:val="18"/>
              </w:rPr>
              <w:t>Periudha</w:t>
            </w:r>
            <w:proofErr w:type="spellEnd"/>
            <w:r>
              <w:rPr>
                <w:rFonts w:ascii="Arial"/>
                <w:b/>
                <w:w w:val="105"/>
                <w:sz w:val="18"/>
              </w:rPr>
              <w:t xml:space="preserve"> 2016-2019</w:t>
            </w:r>
          </w:p>
        </w:tc>
      </w:tr>
      <w:tr w:rsidR="00DA62C7" w:rsidRPr="003B06E5" w14:paraId="758A0330" w14:textId="77777777">
        <w:trPr>
          <w:trHeight w:val="534"/>
        </w:trPr>
        <w:tc>
          <w:tcPr>
            <w:tcW w:w="3403" w:type="dxa"/>
            <w:tcBorders>
              <w:bottom w:val="single" w:sz="4" w:space="0" w:color="000000"/>
            </w:tcBorders>
            <w:shd w:val="clear" w:color="auto" w:fill="FFC000"/>
          </w:tcPr>
          <w:p w14:paraId="04D95CDA" w14:textId="77777777" w:rsidR="00DA62C7" w:rsidRDefault="00707778">
            <w:pPr>
              <w:pStyle w:val="TableParagraph"/>
              <w:spacing w:before="34" w:line="240" w:lineRule="auto"/>
              <w:ind w:left="107"/>
              <w:rPr>
                <w:rFonts w:ascii="Arial"/>
                <w:b/>
                <w:sz w:val="18"/>
              </w:rPr>
            </w:pPr>
            <w:proofErr w:type="spellStart"/>
            <w:r>
              <w:rPr>
                <w:rFonts w:ascii="Arial"/>
                <w:b/>
                <w:sz w:val="18"/>
              </w:rPr>
              <w:t>Zonat</w:t>
            </w:r>
            <w:proofErr w:type="spellEnd"/>
          </w:p>
        </w:tc>
        <w:tc>
          <w:tcPr>
            <w:tcW w:w="2093" w:type="dxa"/>
            <w:shd w:val="clear" w:color="auto" w:fill="FFC000"/>
          </w:tcPr>
          <w:p w14:paraId="21CBCB7F" w14:textId="77777777" w:rsidR="00DA62C7" w:rsidRPr="000913E9" w:rsidRDefault="00707778">
            <w:pPr>
              <w:pStyle w:val="TableParagraph"/>
              <w:spacing w:before="34" w:line="261" w:lineRule="auto"/>
              <w:ind w:left="734" w:right="38" w:hanging="579"/>
              <w:rPr>
                <w:rFonts w:ascii="Arial"/>
                <w:b/>
                <w:sz w:val="18"/>
                <w:lang w:val="es-AR"/>
              </w:rPr>
            </w:pPr>
            <w:r w:rsidRPr="000913E9">
              <w:rPr>
                <w:rFonts w:ascii="Arial"/>
                <w:b/>
                <w:sz w:val="18"/>
                <w:lang w:val="es-AR"/>
              </w:rPr>
              <w:t xml:space="preserve">LQ - WB5 </w:t>
            </w:r>
            <w:proofErr w:type="spellStart"/>
            <w:r w:rsidRPr="000913E9">
              <w:rPr>
                <w:rFonts w:ascii="Arial"/>
                <w:b/>
                <w:sz w:val="18"/>
                <w:lang w:val="es-AR"/>
              </w:rPr>
              <w:t>Shqip</w:t>
            </w:r>
            <w:r w:rsidRPr="000913E9">
              <w:rPr>
                <w:rFonts w:ascii="Arial"/>
                <w:b/>
                <w:sz w:val="18"/>
                <w:lang w:val="es-AR"/>
              </w:rPr>
              <w:t>ë</w:t>
            </w:r>
            <w:r w:rsidRPr="000913E9">
              <w:rPr>
                <w:rFonts w:ascii="Arial"/>
                <w:b/>
                <w:sz w:val="18"/>
                <w:lang w:val="es-AR"/>
              </w:rPr>
              <w:t>ria</w:t>
            </w:r>
            <w:proofErr w:type="spellEnd"/>
            <w:r w:rsidR="00B35DBC">
              <w:rPr>
                <w:rFonts w:ascii="Arial"/>
                <w:b/>
                <w:sz w:val="18"/>
                <w:lang w:val="es-AR"/>
              </w:rPr>
              <w:t>-</w:t>
            </w:r>
            <w:r w:rsidRPr="000913E9">
              <w:rPr>
                <w:rFonts w:ascii="Arial"/>
                <w:b/>
                <w:sz w:val="18"/>
                <w:lang w:val="es-AR"/>
              </w:rPr>
              <w:t xml:space="preserve"> e </w:t>
            </w:r>
            <w:proofErr w:type="spellStart"/>
            <w:r w:rsidRPr="000913E9">
              <w:rPr>
                <w:rFonts w:ascii="Arial"/>
                <w:b/>
                <w:sz w:val="18"/>
                <w:lang w:val="es-AR"/>
              </w:rPr>
              <w:t>papeshuar</w:t>
            </w:r>
            <w:proofErr w:type="spellEnd"/>
          </w:p>
        </w:tc>
        <w:tc>
          <w:tcPr>
            <w:tcW w:w="2093" w:type="dxa"/>
            <w:tcBorders>
              <w:right w:val="single" w:sz="4" w:space="0" w:color="000000"/>
            </w:tcBorders>
            <w:shd w:val="clear" w:color="auto" w:fill="FFC000"/>
          </w:tcPr>
          <w:p w14:paraId="224A98BC" w14:textId="77777777" w:rsidR="00DA62C7" w:rsidRPr="000913E9" w:rsidRDefault="00707778">
            <w:pPr>
              <w:pStyle w:val="TableParagraph"/>
              <w:spacing w:before="34" w:line="261" w:lineRule="auto"/>
              <w:ind w:left="733" w:right="44" w:hanging="579"/>
              <w:rPr>
                <w:rFonts w:ascii="Arial"/>
                <w:b/>
                <w:sz w:val="18"/>
                <w:lang w:val="es-AR"/>
              </w:rPr>
            </w:pPr>
            <w:r w:rsidRPr="000913E9">
              <w:rPr>
                <w:rFonts w:ascii="Arial"/>
                <w:b/>
                <w:sz w:val="18"/>
                <w:lang w:val="es-AR"/>
              </w:rPr>
              <w:t xml:space="preserve">LQ - WB5 </w:t>
            </w:r>
            <w:proofErr w:type="spellStart"/>
            <w:r w:rsidRPr="000913E9">
              <w:rPr>
                <w:rFonts w:ascii="Arial"/>
                <w:b/>
                <w:sz w:val="18"/>
                <w:lang w:val="es-AR"/>
              </w:rPr>
              <w:t>Shqip</w:t>
            </w:r>
            <w:r w:rsidRPr="000913E9">
              <w:rPr>
                <w:rFonts w:ascii="Arial"/>
                <w:b/>
                <w:sz w:val="18"/>
                <w:lang w:val="es-AR"/>
              </w:rPr>
              <w:t>ë</w:t>
            </w:r>
            <w:r w:rsidRPr="000913E9">
              <w:rPr>
                <w:rFonts w:ascii="Arial"/>
                <w:b/>
                <w:sz w:val="18"/>
                <w:lang w:val="es-AR"/>
              </w:rPr>
              <w:t>ria</w:t>
            </w:r>
            <w:proofErr w:type="spellEnd"/>
            <w:r w:rsidR="00B35DBC">
              <w:rPr>
                <w:rFonts w:ascii="Arial"/>
                <w:b/>
                <w:sz w:val="18"/>
                <w:lang w:val="es-AR"/>
              </w:rPr>
              <w:t>-</w:t>
            </w:r>
            <w:r w:rsidRPr="000913E9">
              <w:rPr>
                <w:rFonts w:ascii="Arial"/>
                <w:b/>
                <w:sz w:val="18"/>
                <w:lang w:val="es-AR"/>
              </w:rPr>
              <w:t xml:space="preserve"> e </w:t>
            </w:r>
            <w:proofErr w:type="spellStart"/>
            <w:r w:rsidRPr="000913E9">
              <w:rPr>
                <w:rFonts w:ascii="Arial"/>
                <w:b/>
                <w:sz w:val="18"/>
                <w:lang w:val="es-AR"/>
              </w:rPr>
              <w:t>papeshuar</w:t>
            </w:r>
            <w:proofErr w:type="spellEnd"/>
          </w:p>
        </w:tc>
        <w:tc>
          <w:tcPr>
            <w:tcW w:w="2266" w:type="dxa"/>
            <w:tcBorders>
              <w:left w:val="single" w:sz="4" w:space="0" w:color="000000"/>
            </w:tcBorders>
            <w:shd w:val="clear" w:color="auto" w:fill="FFC000"/>
          </w:tcPr>
          <w:p w14:paraId="22D236B8" w14:textId="77777777" w:rsidR="00DA62C7" w:rsidRPr="000913E9" w:rsidRDefault="00707778">
            <w:pPr>
              <w:pStyle w:val="TableParagraph"/>
              <w:spacing w:before="34" w:line="261" w:lineRule="auto"/>
              <w:ind w:left="825" w:right="125" w:hanging="579"/>
              <w:rPr>
                <w:rFonts w:ascii="Arial"/>
                <w:b/>
                <w:sz w:val="18"/>
                <w:lang w:val="es-AR"/>
              </w:rPr>
            </w:pPr>
            <w:r w:rsidRPr="000913E9">
              <w:rPr>
                <w:rFonts w:ascii="Arial"/>
                <w:b/>
                <w:sz w:val="18"/>
                <w:lang w:val="es-AR"/>
              </w:rPr>
              <w:t xml:space="preserve">LQ - WB5 </w:t>
            </w:r>
            <w:proofErr w:type="spellStart"/>
            <w:r w:rsidRPr="000913E9">
              <w:rPr>
                <w:rFonts w:ascii="Arial"/>
                <w:b/>
                <w:sz w:val="18"/>
                <w:lang w:val="es-AR"/>
              </w:rPr>
              <w:t>Shqip</w:t>
            </w:r>
            <w:r w:rsidRPr="000913E9">
              <w:rPr>
                <w:rFonts w:ascii="Arial"/>
                <w:b/>
                <w:sz w:val="18"/>
                <w:lang w:val="es-AR"/>
              </w:rPr>
              <w:t>ë</w:t>
            </w:r>
            <w:r w:rsidRPr="000913E9">
              <w:rPr>
                <w:rFonts w:ascii="Arial"/>
                <w:b/>
                <w:sz w:val="18"/>
                <w:lang w:val="es-AR"/>
              </w:rPr>
              <w:t>ria</w:t>
            </w:r>
            <w:proofErr w:type="spellEnd"/>
            <w:r w:rsidR="00B35DBC">
              <w:rPr>
                <w:rFonts w:ascii="Arial"/>
                <w:b/>
                <w:sz w:val="18"/>
                <w:lang w:val="es-AR"/>
              </w:rPr>
              <w:t>-</w:t>
            </w:r>
            <w:r w:rsidRPr="000913E9">
              <w:rPr>
                <w:rFonts w:ascii="Arial"/>
                <w:b/>
                <w:sz w:val="18"/>
                <w:lang w:val="es-AR"/>
              </w:rPr>
              <w:t xml:space="preserve"> e </w:t>
            </w:r>
            <w:proofErr w:type="spellStart"/>
            <w:r w:rsidRPr="000913E9">
              <w:rPr>
                <w:rFonts w:ascii="Arial"/>
                <w:b/>
                <w:sz w:val="18"/>
                <w:lang w:val="es-AR"/>
              </w:rPr>
              <w:t>papeshuar</w:t>
            </w:r>
            <w:proofErr w:type="spellEnd"/>
          </w:p>
        </w:tc>
      </w:tr>
      <w:tr w:rsidR="00DA62C7" w14:paraId="7E98DAC6" w14:textId="77777777">
        <w:trPr>
          <w:trHeight w:val="306"/>
        </w:trPr>
        <w:tc>
          <w:tcPr>
            <w:tcW w:w="3403" w:type="dxa"/>
            <w:tcBorders>
              <w:top w:val="single" w:sz="4" w:space="0" w:color="000000"/>
              <w:bottom w:val="single" w:sz="4" w:space="0" w:color="000000"/>
              <w:right w:val="single" w:sz="4" w:space="0" w:color="000000"/>
            </w:tcBorders>
          </w:tcPr>
          <w:p w14:paraId="4AA93A2E" w14:textId="77777777" w:rsidR="00DA62C7" w:rsidRDefault="00707778">
            <w:pPr>
              <w:pStyle w:val="TableParagraph"/>
              <w:spacing w:before="34" w:line="240" w:lineRule="auto"/>
              <w:ind w:left="107"/>
              <w:rPr>
                <w:rFonts w:ascii="Arial"/>
                <w:b/>
                <w:sz w:val="18"/>
              </w:rPr>
            </w:pPr>
            <w:r>
              <w:rPr>
                <w:rFonts w:ascii="Arial"/>
                <w:b/>
                <w:sz w:val="18"/>
              </w:rPr>
              <w:t xml:space="preserve">1. </w:t>
            </w:r>
            <w:proofErr w:type="spellStart"/>
            <w:r>
              <w:rPr>
                <w:rFonts w:ascii="Arial"/>
                <w:b/>
                <w:sz w:val="18"/>
              </w:rPr>
              <w:t>Shkenca</w:t>
            </w:r>
            <w:proofErr w:type="spellEnd"/>
            <w:r>
              <w:rPr>
                <w:rFonts w:ascii="Arial"/>
                <w:b/>
                <w:sz w:val="18"/>
              </w:rPr>
              <w:t xml:space="preserve"> </w:t>
            </w:r>
            <w:proofErr w:type="spellStart"/>
            <w:r>
              <w:rPr>
                <w:rFonts w:ascii="Arial"/>
                <w:b/>
                <w:sz w:val="18"/>
              </w:rPr>
              <w:t>bujq</w:t>
            </w:r>
            <w:r>
              <w:rPr>
                <w:rFonts w:ascii="Arial"/>
                <w:b/>
                <w:sz w:val="18"/>
              </w:rPr>
              <w:t>ë</w:t>
            </w:r>
            <w:r>
              <w:rPr>
                <w:rFonts w:ascii="Arial"/>
                <w:b/>
                <w:sz w:val="18"/>
              </w:rPr>
              <w:t>sore</w:t>
            </w:r>
            <w:proofErr w:type="spellEnd"/>
            <w:r>
              <w:rPr>
                <w:rFonts w:ascii="Arial"/>
                <w:b/>
                <w:sz w:val="18"/>
              </w:rPr>
              <w:t xml:space="preserve"> </w:t>
            </w:r>
            <w:proofErr w:type="spellStart"/>
            <w:r>
              <w:rPr>
                <w:rFonts w:ascii="Arial"/>
                <w:b/>
                <w:sz w:val="18"/>
              </w:rPr>
              <w:t>dhe</w:t>
            </w:r>
            <w:proofErr w:type="spellEnd"/>
            <w:r>
              <w:rPr>
                <w:rFonts w:ascii="Arial"/>
                <w:b/>
                <w:sz w:val="18"/>
              </w:rPr>
              <w:t xml:space="preserve"> </w:t>
            </w:r>
            <w:proofErr w:type="spellStart"/>
            <w:r>
              <w:rPr>
                <w:rFonts w:ascii="Arial"/>
                <w:b/>
                <w:sz w:val="18"/>
              </w:rPr>
              <w:t>biologjike</w:t>
            </w:r>
            <w:proofErr w:type="spellEnd"/>
          </w:p>
        </w:tc>
        <w:tc>
          <w:tcPr>
            <w:tcW w:w="2093" w:type="dxa"/>
            <w:tcBorders>
              <w:left w:val="single" w:sz="4" w:space="0" w:color="000000"/>
              <w:bottom w:val="single" w:sz="4" w:space="0" w:color="000000"/>
              <w:right w:val="single" w:sz="4" w:space="0" w:color="000000"/>
            </w:tcBorders>
          </w:tcPr>
          <w:p w14:paraId="5929C65C" w14:textId="77777777" w:rsidR="00DA62C7" w:rsidRDefault="00707778">
            <w:pPr>
              <w:pStyle w:val="TableParagraph"/>
              <w:spacing w:before="46" w:line="240" w:lineRule="auto"/>
              <w:ind w:left="813" w:right="796"/>
              <w:jc w:val="center"/>
              <w:rPr>
                <w:sz w:val="18"/>
              </w:rPr>
            </w:pPr>
            <w:r>
              <w:rPr>
                <w:w w:val="105"/>
                <w:sz w:val="18"/>
              </w:rPr>
              <w:t>0,947</w:t>
            </w:r>
          </w:p>
        </w:tc>
        <w:tc>
          <w:tcPr>
            <w:tcW w:w="2093" w:type="dxa"/>
            <w:tcBorders>
              <w:left w:val="single" w:sz="4" w:space="0" w:color="000000"/>
              <w:bottom w:val="single" w:sz="4" w:space="0" w:color="000000"/>
              <w:right w:val="single" w:sz="4" w:space="0" w:color="000000"/>
            </w:tcBorders>
          </w:tcPr>
          <w:p w14:paraId="32AB947C" w14:textId="77777777" w:rsidR="00DA62C7" w:rsidRDefault="00707778">
            <w:pPr>
              <w:pStyle w:val="TableParagraph"/>
              <w:spacing w:before="46" w:line="240" w:lineRule="auto"/>
              <w:ind w:left="813" w:right="794"/>
              <w:jc w:val="center"/>
              <w:rPr>
                <w:sz w:val="18"/>
              </w:rPr>
            </w:pPr>
            <w:r>
              <w:rPr>
                <w:w w:val="105"/>
                <w:sz w:val="18"/>
              </w:rPr>
              <w:t>0,772</w:t>
            </w:r>
          </w:p>
        </w:tc>
        <w:tc>
          <w:tcPr>
            <w:tcW w:w="2266" w:type="dxa"/>
            <w:tcBorders>
              <w:left w:val="single" w:sz="4" w:space="0" w:color="000000"/>
              <w:bottom w:val="single" w:sz="4" w:space="0" w:color="000000"/>
              <w:right w:val="single" w:sz="4" w:space="0" w:color="000000"/>
            </w:tcBorders>
          </w:tcPr>
          <w:p w14:paraId="7B6C2373" w14:textId="77777777" w:rsidR="00DA62C7" w:rsidRDefault="00707778">
            <w:pPr>
              <w:pStyle w:val="TableParagraph"/>
              <w:spacing w:before="46" w:line="240" w:lineRule="auto"/>
              <w:ind w:left="899" w:right="881"/>
              <w:jc w:val="center"/>
              <w:rPr>
                <w:sz w:val="18"/>
              </w:rPr>
            </w:pPr>
            <w:r>
              <w:rPr>
                <w:w w:val="105"/>
                <w:sz w:val="18"/>
              </w:rPr>
              <w:t>1.148</w:t>
            </w:r>
          </w:p>
        </w:tc>
      </w:tr>
      <w:tr w:rsidR="00DA62C7" w14:paraId="6F4520CC" w14:textId="77777777">
        <w:trPr>
          <w:trHeight w:val="306"/>
        </w:trPr>
        <w:tc>
          <w:tcPr>
            <w:tcW w:w="3403" w:type="dxa"/>
            <w:tcBorders>
              <w:top w:val="single" w:sz="4" w:space="0" w:color="000000"/>
              <w:bottom w:val="single" w:sz="4" w:space="0" w:color="000000"/>
              <w:right w:val="single" w:sz="4" w:space="0" w:color="000000"/>
            </w:tcBorders>
          </w:tcPr>
          <w:p w14:paraId="490DE2A1" w14:textId="77777777" w:rsidR="00DA62C7" w:rsidRDefault="00707778">
            <w:pPr>
              <w:pStyle w:val="TableParagraph"/>
              <w:spacing w:before="35" w:line="240" w:lineRule="auto"/>
              <w:ind w:left="107"/>
              <w:rPr>
                <w:rFonts w:ascii="Arial"/>
                <w:b/>
                <w:sz w:val="18"/>
              </w:rPr>
            </w:pPr>
            <w:r>
              <w:rPr>
                <w:rFonts w:ascii="Arial"/>
                <w:b/>
                <w:sz w:val="18"/>
              </w:rPr>
              <w:t xml:space="preserve">2. </w:t>
            </w:r>
            <w:proofErr w:type="spellStart"/>
            <w:r>
              <w:rPr>
                <w:rFonts w:ascii="Arial"/>
                <w:b/>
                <w:sz w:val="18"/>
              </w:rPr>
              <w:t>Artet</w:t>
            </w:r>
            <w:proofErr w:type="spellEnd"/>
            <w:r>
              <w:rPr>
                <w:rFonts w:ascii="Arial"/>
                <w:b/>
                <w:sz w:val="18"/>
              </w:rPr>
              <w:t xml:space="preserve"> </w:t>
            </w:r>
            <w:proofErr w:type="spellStart"/>
            <w:r>
              <w:rPr>
                <w:rFonts w:ascii="Arial"/>
                <w:b/>
                <w:sz w:val="18"/>
              </w:rPr>
              <w:t>dhe</w:t>
            </w:r>
            <w:proofErr w:type="spellEnd"/>
            <w:r>
              <w:rPr>
                <w:rFonts w:ascii="Arial"/>
                <w:b/>
                <w:sz w:val="18"/>
              </w:rPr>
              <w:t xml:space="preserve"> </w:t>
            </w:r>
            <w:proofErr w:type="spellStart"/>
            <w:r>
              <w:rPr>
                <w:rFonts w:ascii="Arial"/>
                <w:b/>
                <w:sz w:val="18"/>
              </w:rPr>
              <w:t>shkencat</w:t>
            </w:r>
            <w:proofErr w:type="spellEnd"/>
            <w:r>
              <w:rPr>
                <w:rFonts w:ascii="Arial"/>
                <w:b/>
                <w:sz w:val="18"/>
              </w:rPr>
              <w:t xml:space="preserve"> humane</w:t>
            </w:r>
          </w:p>
        </w:tc>
        <w:tc>
          <w:tcPr>
            <w:tcW w:w="2093" w:type="dxa"/>
            <w:tcBorders>
              <w:top w:val="single" w:sz="4" w:space="0" w:color="000000"/>
              <w:left w:val="single" w:sz="4" w:space="0" w:color="000000"/>
              <w:bottom w:val="single" w:sz="4" w:space="0" w:color="000000"/>
              <w:right w:val="single" w:sz="4" w:space="0" w:color="000000"/>
            </w:tcBorders>
          </w:tcPr>
          <w:p w14:paraId="34BC0857" w14:textId="77777777" w:rsidR="00DA62C7" w:rsidRDefault="00707778">
            <w:pPr>
              <w:pStyle w:val="TableParagraph"/>
              <w:spacing w:before="47" w:line="240" w:lineRule="auto"/>
              <w:ind w:left="808" w:right="796"/>
              <w:jc w:val="center"/>
              <w:rPr>
                <w:sz w:val="18"/>
              </w:rPr>
            </w:pPr>
            <w:r>
              <w:rPr>
                <w:sz w:val="18"/>
              </w:rPr>
              <w:t>2.994</w:t>
            </w:r>
          </w:p>
        </w:tc>
        <w:tc>
          <w:tcPr>
            <w:tcW w:w="2093" w:type="dxa"/>
            <w:tcBorders>
              <w:top w:val="single" w:sz="4" w:space="0" w:color="000000"/>
              <w:left w:val="single" w:sz="4" w:space="0" w:color="000000"/>
              <w:bottom w:val="single" w:sz="4" w:space="0" w:color="000000"/>
              <w:right w:val="single" w:sz="4" w:space="0" w:color="000000"/>
            </w:tcBorders>
          </w:tcPr>
          <w:p w14:paraId="2C98C0E2" w14:textId="77777777" w:rsidR="00DA62C7" w:rsidRDefault="00707778">
            <w:pPr>
              <w:pStyle w:val="TableParagraph"/>
              <w:spacing w:before="47" w:line="240" w:lineRule="auto"/>
              <w:ind w:left="813" w:right="795"/>
              <w:jc w:val="center"/>
              <w:rPr>
                <w:sz w:val="18"/>
              </w:rPr>
            </w:pPr>
            <w:r>
              <w:rPr>
                <w:w w:val="105"/>
                <w:sz w:val="18"/>
              </w:rPr>
              <w:t>2.804</w:t>
            </w:r>
          </w:p>
        </w:tc>
        <w:tc>
          <w:tcPr>
            <w:tcW w:w="2266" w:type="dxa"/>
            <w:tcBorders>
              <w:top w:val="single" w:sz="4" w:space="0" w:color="000000"/>
              <w:left w:val="single" w:sz="4" w:space="0" w:color="000000"/>
              <w:bottom w:val="single" w:sz="4" w:space="0" w:color="000000"/>
              <w:right w:val="single" w:sz="4" w:space="0" w:color="000000"/>
            </w:tcBorders>
          </w:tcPr>
          <w:p w14:paraId="7B2C5851" w14:textId="77777777" w:rsidR="00DA62C7" w:rsidRDefault="00707778">
            <w:pPr>
              <w:pStyle w:val="TableParagraph"/>
              <w:spacing w:before="47" w:line="240" w:lineRule="auto"/>
              <w:ind w:left="899" w:right="881"/>
              <w:jc w:val="center"/>
              <w:rPr>
                <w:sz w:val="18"/>
              </w:rPr>
            </w:pPr>
            <w:r>
              <w:rPr>
                <w:w w:val="105"/>
                <w:sz w:val="18"/>
              </w:rPr>
              <w:t>1.151</w:t>
            </w:r>
          </w:p>
        </w:tc>
      </w:tr>
      <w:tr w:rsidR="00DA62C7" w14:paraId="5DE8ACE2" w14:textId="77777777">
        <w:trPr>
          <w:trHeight w:val="534"/>
        </w:trPr>
        <w:tc>
          <w:tcPr>
            <w:tcW w:w="3403" w:type="dxa"/>
            <w:tcBorders>
              <w:top w:val="single" w:sz="4" w:space="0" w:color="000000"/>
              <w:bottom w:val="single" w:sz="4" w:space="0" w:color="000000"/>
              <w:right w:val="single" w:sz="4" w:space="0" w:color="000000"/>
            </w:tcBorders>
          </w:tcPr>
          <w:p w14:paraId="4A08183D" w14:textId="77777777" w:rsidR="00DA62C7" w:rsidRDefault="00707778">
            <w:pPr>
              <w:pStyle w:val="TableParagraph"/>
              <w:spacing w:before="35" w:line="261" w:lineRule="auto"/>
              <w:ind w:left="107" w:right="486"/>
              <w:rPr>
                <w:rFonts w:ascii="Arial"/>
                <w:b/>
                <w:sz w:val="18"/>
              </w:rPr>
            </w:pPr>
            <w:r>
              <w:rPr>
                <w:rFonts w:ascii="Arial"/>
                <w:b/>
                <w:w w:val="95"/>
                <w:sz w:val="18"/>
              </w:rPr>
              <w:t xml:space="preserve">3. </w:t>
            </w:r>
            <w:proofErr w:type="spellStart"/>
            <w:r>
              <w:rPr>
                <w:rFonts w:ascii="Arial"/>
                <w:b/>
                <w:w w:val="95"/>
                <w:sz w:val="18"/>
              </w:rPr>
              <w:t>Biokimia</w:t>
            </w:r>
            <w:proofErr w:type="spellEnd"/>
            <w:r>
              <w:rPr>
                <w:rFonts w:ascii="Arial"/>
                <w:b/>
                <w:w w:val="95"/>
                <w:sz w:val="18"/>
              </w:rPr>
              <w:t xml:space="preserve">, </w:t>
            </w:r>
            <w:proofErr w:type="spellStart"/>
            <w:r>
              <w:rPr>
                <w:rFonts w:ascii="Arial"/>
                <w:b/>
                <w:w w:val="95"/>
                <w:sz w:val="18"/>
              </w:rPr>
              <w:t>Gjenetika</w:t>
            </w:r>
            <w:proofErr w:type="spellEnd"/>
            <w:r>
              <w:rPr>
                <w:rFonts w:ascii="Arial"/>
                <w:b/>
                <w:w w:val="95"/>
                <w:sz w:val="18"/>
              </w:rPr>
              <w:t xml:space="preserve"> </w:t>
            </w:r>
            <w:proofErr w:type="spellStart"/>
            <w:r>
              <w:rPr>
                <w:rFonts w:ascii="Arial"/>
                <w:b/>
                <w:w w:val="95"/>
                <w:sz w:val="18"/>
              </w:rPr>
              <w:t>dhe</w:t>
            </w:r>
            <w:r>
              <w:rPr>
                <w:rFonts w:ascii="Arial"/>
                <w:b/>
                <w:sz w:val="18"/>
              </w:rPr>
              <w:t>Biologji</w:t>
            </w:r>
            <w:proofErr w:type="spellEnd"/>
            <w:r>
              <w:rPr>
                <w:rFonts w:ascii="Arial"/>
                <w:b/>
                <w:sz w:val="18"/>
              </w:rPr>
              <w:t xml:space="preserve"> </w:t>
            </w:r>
            <w:proofErr w:type="spellStart"/>
            <w:r>
              <w:rPr>
                <w:rFonts w:ascii="Arial"/>
                <w:b/>
                <w:sz w:val="18"/>
              </w:rPr>
              <w:t>molekulare</w:t>
            </w:r>
            <w:proofErr w:type="spellEnd"/>
          </w:p>
        </w:tc>
        <w:tc>
          <w:tcPr>
            <w:tcW w:w="2093" w:type="dxa"/>
            <w:tcBorders>
              <w:top w:val="single" w:sz="4" w:space="0" w:color="000000"/>
              <w:left w:val="single" w:sz="4" w:space="0" w:color="000000"/>
              <w:bottom w:val="single" w:sz="4" w:space="0" w:color="000000"/>
              <w:right w:val="single" w:sz="4" w:space="0" w:color="000000"/>
            </w:tcBorders>
          </w:tcPr>
          <w:p w14:paraId="3396A5D1" w14:textId="77777777" w:rsidR="00DA62C7" w:rsidRDefault="00DA62C7">
            <w:pPr>
              <w:pStyle w:val="TableParagraph"/>
              <w:spacing w:before="10" w:line="240" w:lineRule="auto"/>
              <w:rPr>
                <w:rFonts w:ascii="Arial"/>
                <w:b/>
                <w:i/>
                <w:sz w:val="23"/>
              </w:rPr>
            </w:pPr>
          </w:p>
          <w:p w14:paraId="35640B9B" w14:textId="77777777" w:rsidR="00DA62C7" w:rsidRDefault="00707778">
            <w:pPr>
              <w:pStyle w:val="TableParagraph"/>
              <w:spacing w:line="240" w:lineRule="auto"/>
              <w:ind w:left="813" w:right="794"/>
              <w:jc w:val="center"/>
              <w:rPr>
                <w:sz w:val="18"/>
              </w:rPr>
            </w:pPr>
            <w:r>
              <w:rPr>
                <w:w w:val="105"/>
                <w:sz w:val="18"/>
              </w:rPr>
              <w:t>0,583</w:t>
            </w:r>
          </w:p>
        </w:tc>
        <w:tc>
          <w:tcPr>
            <w:tcW w:w="2093" w:type="dxa"/>
            <w:tcBorders>
              <w:top w:val="single" w:sz="4" w:space="0" w:color="000000"/>
              <w:left w:val="single" w:sz="4" w:space="0" w:color="000000"/>
              <w:bottom w:val="single" w:sz="4" w:space="0" w:color="000000"/>
              <w:right w:val="single" w:sz="4" w:space="0" w:color="000000"/>
            </w:tcBorders>
          </w:tcPr>
          <w:p w14:paraId="5A1E1A7D" w14:textId="77777777" w:rsidR="00DA62C7" w:rsidRDefault="00DA62C7">
            <w:pPr>
              <w:pStyle w:val="TableParagraph"/>
              <w:spacing w:before="10" w:line="240" w:lineRule="auto"/>
              <w:rPr>
                <w:rFonts w:ascii="Arial"/>
                <w:b/>
                <w:i/>
                <w:sz w:val="23"/>
              </w:rPr>
            </w:pPr>
          </w:p>
          <w:p w14:paraId="4FEB1DCD" w14:textId="77777777" w:rsidR="00DA62C7" w:rsidRDefault="00707778">
            <w:pPr>
              <w:pStyle w:val="TableParagraph"/>
              <w:spacing w:line="240" w:lineRule="auto"/>
              <w:ind w:left="813" w:right="795"/>
              <w:jc w:val="center"/>
              <w:rPr>
                <w:sz w:val="18"/>
              </w:rPr>
            </w:pPr>
            <w:r>
              <w:rPr>
                <w:w w:val="105"/>
                <w:sz w:val="18"/>
              </w:rPr>
              <w:t>0,619</w:t>
            </w:r>
          </w:p>
        </w:tc>
        <w:tc>
          <w:tcPr>
            <w:tcW w:w="2266" w:type="dxa"/>
            <w:tcBorders>
              <w:top w:val="single" w:sz="4" w:space="0" w:color="000000"/>
              <w:left w:val="single" w:sz="4" w:space="0" w:color="000000"/>
              <w:bottom w:val="single" w:sz="4" w:space="0" w:color="000000"/>
              <w:right w:val="single" w:sz="4" w:space="0" w:color="000000"/>
            </w:tcBorders>
          </w:tcPr>
          <w:p w14:paraId="09E32D00" w14:textId="77777777" w:rsidR="00DA62C7" w:rsidRDefault="00DA62C7">
            <w:pPr>
              <w:pStyle w:val="TableParagraph"/>
              <w:spacing w:before="10" w:line="240" w:lineRule="auto"/>
              <w:rPr>
                <w:rFonts w:ascii="Arial"/>
                <w:b/>
                <w:i/>
                <w:sz w:val="23"/>
              </w:rPr>
            </w:pPr>
          </w:p>
          <w:p w14:paraId="6B41FF36" w14:textId="77777777" w:rsidR="00DA62C7" w:rsidRDefault="00707778">
            <w:pPr>
              <w:pStyle w:val="TableParagraph"/>
              <w:spacing w:line="240" w:lineRule="auto"/>
              <w:ind w:left="897" w:right="883"/>
              <w:jc w:val="center"/>
              <w:rPr>
                <w:sz w:val="18"/>
              </w:rPr>
            </w:pPr>
            <w:r>
              <w:rPr>
                <w:w w:val="105"/>
                <w:sz w:val="18"/>
              </w:rPr>
              <w:t>1.099</w:t>
            </w:r>
          </w:p>
        </w:tc>
      </w:tr>
      <w:tr w:rsidR="00DA62C7" w14:paraId="539C2905" w14:textId="77777777">
        <w:trPr>
          <w:trHeight w:val="534"/>
        </w:trPr>
        <w:tc>
          <w:tcPr>
            <w:tcW w:w="3403" w:type="dxa"/>
            <w:tcBorders>
              <w:top w:val="single" w:sz="4" w:space="0" w:color="000000"/>
              <w:bottom w:val="single" w:sz="4" w:space="0" w:color="000000"/>
              <w:right w:val="single" w:sz="4" w:space="0" w:color="000000"/>
            </w:tcBorders>
          </w:tcPr>
          <w:p w14:paraId="423D3417" w14:textId="77777777" w:rsidR="00DA62C7" w:rsidRDefault="00707778">
            <w:pPr>
              <w:pStyle w:val="TableParagraph"/>
              <w:spacing w:before="35" w:line="261" w:lineRule="auto"/>
              <w:ind w:left="107"/>
              <w:rPr>
                <w:rFonts w:ascii="Arial"/>
                <w:b/>
                <w:sz w:val="18"/>
              </w:rPr>
            </w:pPr>
            <w:r>
              <w:rPr>
                <w:rFonts w:ascii="Arial"/>
                <w:b/>
                <w:w w:val="95"/>
                <w:sz w:val="18"/>
              </w:rPr>
              <w:t xml:space="preserve">4. </w:t>
            </w:r>
            <w:proofErr w:type="spellStart"/>
            <w:r>
              <w:rPr>
                <w:rFonts w:ascii="Arial"/>
                <w:b/>
                <w:w w:val="95"/>
                <w:sz w:val="18"/>
              </w:rPr>
              <w:t>Biznesi</w:t>
            </w:r>
            <w:proofErr w:type="spellEnd"/>
            <w:r>
              <w:rPr>
                <w:rFonts w:ascii="Arial"/>
                <w:b/>
                <w:w w:val="95"/>
                <w:sz w:val="18"/>
              </w:rPr>
              <w:t xml:space="preserve">, </w:t>
            </w:r>
            <w:proofErr w:type="spellStart"/>
            <w:r>
              <w:rPr>
                <w:rFonts w:ascii="Arial"/>
                <w:b/>
                <w:w w:val="95"/>
                <w:sz w:val="18"/>
              </w:rPr>
              <w:t>Menaxhimi</w:t>
            </w:r>
            <w:proofErr w:type="spellEnd"/>
            <w:r>
              <w:rPr>
                <w:rFonts w:ascii="Arial"/>
                <w:b/>
                <w:w w:val="95"/>
                <w:sz w:val="18"/>
              </w:rPr>
              <w:t xml:space="preserve"> </w:t>
            </w:r>
            <w:proofErr w:type="spellStart"/>
            <w:r>
              <w:rPr>
                <w:rFonts w:ascii="Arial"/>
                <w:b/>
                <w:w w:val="95"/>
                <w:sz w:val="18"/>
              </w:rPr>
              <w:t>dhe</w:t>
            </w:r>
            <w:r>
              <w:rPr>
                <w:rFonts w:ascii="Arial"/>
                <w:b/>
                <w:sz w:val="18"/>
              </w:rPr>
              <w:t>Kontabiliteti</w:t>
            </w:r>
            <w:proofErr w:type="spellEnd"/>
          </w:p>
        </w:tc>
        <w:tc>
          <w:tcPr>
            <w:tcW w:w="2093" w:type="dxa"/>
            <w:tcBorders>
              <w:top w:val="single" w:sz="4" w:space="0" w:color="000000"/>
              <w:left w:val="single" w:sz="4" w:space="0" w:color="000000"/>
              <w:bottom w:val="single" w:sz="4" w:space="0" w:color="000000"/>
              <w:right w:val="single" w:sz="4" w:space="0" w:color="000000"/>
            </w:tcBorders>
          </w:tcPr>
          <w:p w14:paraId="410435F7" w14:textId="77777777" w:rsidR="00DA62C7" w:rsidRDefault="00DA62C7">
            <w:pPr>
              <w:pStyle w:val="TableParagraph"/>
              <w:spacing w:before="10" w:line="240" w:lineRule="auto"/>
              <w:rPr>
                <w:rFonts w:ascii="Arial"/>
                <w:b/>
                <w:i/>
                <w:sz w:val="23"/>
              </w:rPr>
            </w:pPr>
          </w:p>
          <w:p w14:paraId="599715E0" w14:textId="77777777" w:rsidR="00DA62C7" w:rsidRDefault="00707778">
            <w:pPr>
              <w:pStyle w:val="TableParagraph"/>
              <w:spacing w:line="240" w:lineRule="auto"/>
              <w:ind w:left="813" w:right="794"/>
              <w:jc w:val="center"/>
              <w:rPr>
                <w:sz w:val="18"/>
              </w:rPr>
            </w:pPr>
            <w:r>
              <w:rPr>
                <w:w w:val="105"/>
                <w:sz w:val="18"/>
              </w:rPr>
              <w:t>1.385</w:t>
            </w:r>
          </w:p>
        </w:tc>
        <w:tc>
          <w:tcPr>
            <w:tcW w:w="2093" w:type="dxa"/>
            <w:tcBorders>
              <w:top w:val="single" w:sz="4" w:space="0" w:color="000000"/>
              <w:left w:val="single" w:sz="4" w:space="0" w:color="000000"/>
              <w:bottom w:val="single" w:sz="4" w:space="0" w:color="000000"/>
              <w:right w:val="single" w:sz="4" w:space="0" w:color="000000"/>
            </w:tcBorders>
          </w:tcPr>
          <w:p w14:paraId="142F27B7" w14:textId="77777777" w:rsidR="00DA62C7" w:rsidRDefault="00DA62C7">
            <w:pPr>
              <w:pStyle w:val="TableParagraph"/>
              <w:spacing w:before="10" w:line="240" w:lineRule="auto"/>
              <w:rPr>
                <w:rFonts w:ascii="Arial"/>
                <w:b/>
                <w:i/>
                <w:sz w:val="23"/>
              </w:rPr>
            </w:pPr>
          </w:p>
          <w:p w14:paraId="70135C30" w14:textId="77777777" w:rsidR="00DA62C7" w:rsidRDefault="00707778">
            <w:pPr>
              <w:pStyle w:val="TableParagraph"/>
              <w:spacing w:line="240" w:lineRule="auto"/>
              <w:ind w:left="813" w:right="795"/>
              <w:jc w:val="center"/>
              <w:rPr>
                <w:sz w:val="18"/>
              </w:rPr>
            </w:pPr>
            <w:r>
              <w:rPr>
                <w:w w:val="105"/>
                <w:sz w:val="18"/>
              </w:rPr>
              <w:t>0,776</w:t>
            </w:r>
          </w:p>
        </w:tc>
        <w:tc>
          <w:tcPr>
            <w:tcW w:w="2266" w:type="dxa"/>
            <w:tcBorders>
              <w:top w:val="single" w:sz="4" w:space="0" w:color="000000"/>
              <w:left w:val="single" w:sz="4" w:space="0" w:color="000000"/>
              <w:bottom w:val="single" w:sz="4" w:space="0" w:color="000000"/>
              <w:right w:val="single" w:sz="4" w:space="0" w:color="000000"/>
            </w:tcBorders>
          </w:tcPr>
          <w:p w14:paraId="31C48CEF" w14:textId="77777777" w:rsidR="00DA62C7" w:rsidRDefault="00DA62C7">
            <w:pPr>
              <w:pStyle w:val="TableParagraph"/>
              <w:spacing w:before="10" w:line="240" w:lineRule="auto"/>
              <w:rPr>
                <w:rFonts w:ascii="Arial"/>
                <w:b/>
                <w:i/>
                <w:sz w:val="23"/>
              </w:rPr>
            </w:pPr>
          </w:p>
          <w:p w14:paraId="5C5F6B17" w14:textId="77777777" w:rsidR="00DA62C7" w:rsidRDefault="00707778">
            <w:pPr>
              <w:pStyle w:val="TableParagraph"/>
              <w:spacing w:line="240" w:lineRule="auto"/>
              <w:ind w:left="897" w:right="883"/>
              <w:jc w:val="center"/>
              <w:rPr>
                <w:sz w:val="18"/>
              </w:rPr>
            </w:pPr>
            <w:r>
              <w:rPr>
                <w:w w:val="105"/>
                <w:sz w:val="18"/>
              </w:rPr>
              <w:t>1.097</w:t>
            </w:r>
          </w:p>
        </w:tc>
      </w:tr>
      <w:tr w:rsidR="00DA62C7" w14:paraId="4F11F5E1" w14:textId="77777777">
        <w:trPr>
          <w:trHeight w:val="306"/>
        </w:trPr>
        <w:tc>
          <w:tcPr>
            <w:tcW w:w="3403" w:type="dxa"/>
            <w:tcBorders>
              <w:top w:val="single" w:sz="4" w:space="0" w:color="000000"/>
              <w:bottom w:val="single" w:sz="4" w:space="0" w:color="000000"/>
              <w:right w:val="single" w:sz="4" w:space="0" w:color="000000"/>
            </w:tcBorders>
          </w:tcPr>
          <w:p w14:paraId="28DE9297" w14:textId="77777777" w:rsidR="00DA62C7" w:rsidRDefault="00707778">
            <w:pPr>
              <w:pStyle w:val="TableParagraph"/>
              <w:spacing w:before="35" w:line="240" w:lineRule="auto"/>
              <w:ind w:left="107"/>
              <w:rPr>
                <w:rFonts w:ascii="Arial"/>
                <w:b/>
                <w:sz w:val="18"/>
              </w:rPr>
            </w:pPr>
            <w:r>
              <w:rPr>
                <w:rFonts w:ascii="Arial"/>
                <w:b/>
                <w:sz w:val="18"/>
              </w:rPr>
              <w:t xml:space="preserve">5. </w:t>
            </w:r>
            <w:proofErr w:type="spellStart"/>
            <w:r>
              <w:rPr>
                <w:rFonts w:ascii="Arial"/>
                <w:b/>
                <w:sz w:val="18"/>
              </w:rPr>
              <w:t>Inxhinieri</w:t>
            </w:r>
            <w:proofErr w:type="spellEnd"/>
            <w:r>
              <w:rPr>
                <w:rFonts w:ascii="Arial"/>
                <w:b/>
                <w:sz w:val="18"/>
              </w:rPr>
              <w:t xml:space="preserve"> </w:t>
            </w:r>
            <w:proofErr w:type="spellStart"/>
            <w:r>
              <w:rPr>
                <w:rFonts w:ascii="Arial"/>
                <w:b/>
                <w:sz w:val="18"/>
              </w:rPr>
              <w:t>Kimike</w:t>
            </w:r>
            <w:proofErr w:type="spellEnd"/>
          </w:p>
        </w:tc>
        <w:tc>
          <w:tcPr>
            <w:tcW w:w="2093" w:type="dxa"/>
            <w:tcBorders>
              <w:top w:val="single" w:sz="4" w:space="0" w:color="000000"/>
              <w:left w:val="single" w:sz="4" w:space="0" w:color="000000"/>
              <w:bottom w:val="single" w:sz="4" w:space="0" w:color="000000"/>
              <w:right w:val="single" w:sz="4" w:space="0" w:color="000000"/>
            </w:tcBorders>
          </w:tcPr>
          <w:p w14:paraId="7DAA624D" w14:textId="77777777" w:rsidR="00DA62C7" w:rsidRDefault="00707778">
            <w:pPr>
              <w:pStyle w:val="TableParagraph"/>
              <w:spacing w:before="47" w:line="240" w:lineRule="auto"/>
              <w:ind w:left="813" w:right="794"/>
              <w:jc w:val="center"/>
              <w:rPr>
                <w:sz w:val="18"/>
              </w:rPr>
            </w:pPr>
            <w:r>
              <w:rPr>
                <w:w w:val="105"/>
                <w:sz w:val="18"/>
              </w:rPr>
              <w:t>0,415</w:t>
            </w:r>
          </w:p>
        </w:tc>
        <w:tc>
          <w:tcPr>
            <w:tcW w:w="2093" w:type="dxa"/>
            <w:tcBorders>
              <w:top w:val="single" w:sz="4" w:space="0" w:color="000000"/>
              <w:left w:val="single" w:sz="4" w:space="0" w:color="000000"/>
              <w:bottom w:val="single" w:sz="4" w:space="0" w:color="000000"/>
              <w:right w:val="single" w:sz="4" w:space="0" w:color="000000"/>
            </w:tcBorders>
          </w:tcPr>
          <w:p w14:paraId="0C8A0DB3" w14:textId="77777777" w:rsidR="00DA62C7" w:rsidRDefault="00707778">
            <w:pPr>
              <w:pStyle w:val="TableParagraph"/>
              <w:spacing w:before="47" w:line="240" w:lineRule="auto"/>
              <w:ind w:left="813" w:right="795"/>
              <w:jc w:val="center"/>
              <w:rPr>
                <w:sz w:val="18"/>
              </w:rPr>
            </w:pPr>
            <w:r>
              <w:rPr>
                <w:w w:val="105"/>
                <w:sz w:val="18"/>
              </w:rPr>
              <w:t>0,219</w:t>
            </w:r>
          </w:p>
        </w:tc>
        <w:tc>
          <w:tcPr>
            <w:tcW w:w="2266" w:type="dxa"/>
            <w:tcBorders>
              <w:top w:val="single" w:sz="4" w:space="0" w:color="000000"/>
              <w:left w:val="single" w:sz="4" w:space="0" w:color="000000"/>
              <w:bottom w:val="single" w:sz="4" w:space="0" w:color="000000"/>
              <w:right w:val="single" w:sz="4" w:space="0" w:color="000000"/>
            </w:tcBorders>
          </w:tcPr>
          <w:p w14:paraId="273C4AE5" w14:textId="77777777" w:rsidR="00DA62C7" w:rsidRDefault="00707778">
            <w:pPr>
              <w:pStyle w:val="TableParagraph"/>
              <w:spacing w:before="47" w:line="240" w:lineRule="auto"/>
              <w:ind w:left="899" w:right="882"/>
              <w:jc w:val="center"/>
              <w:rPr>
                <w:sz w:val="18"/>
              </w:rPr>
            </w:pPr>
            <w:r>
              <w:rPr>
                <w:w w:val="105"/>
                <w:sz w:val="18"/>
              </w:rPr>
              <w:t>0,565</w:t>
            </w:r>
          </w:p>
        </w:tc>
      </w:tr>
      <w:tr w:rsidR="00DA62C7" w14:paraId="52A52352" w14:textId="77777777">
        <w:trPr>
          <w:trHeight w:val="306"/>
        </w:trPr>
        <w:tc>
          <w:tcPr>
            <w:tcW w:w="3403" w:type="dxa"/>
            <w:tcBorders>
              <w:top w:val="single" w:sz="4" w:space="0" w:color="000000"/>
              <w:bottom w:val="single" w:sz="4" w:space="0" w:color="000000"/>
              <w:right w:val="single" w:sz="4" w:space="0" w:color="000000"/>
            </w:tcBorders>
          </w:tcPr>
          <w:p w14:paraId="7F128589" w14:textId="77777777" w:rsidR="00DA62C7" w:rsidRDefault="00707778">
            <w:pPr>
              <w:pStyle w:val="TableParagraph"/>
              <w:spacing w:before="35" w:line="240" w:lineRule="auto"/>
              <w:ind w:left="107"/>
              <w:rPr>
                <w:rFonts w:ascii="Arial"/>
                <w:b/>
                <w:sz w:val="18"/>
              </w:rPr>
            </w:pPr>
            <w:r>
              <w:rPr>
                <w:rFonts w:ascii="Arial"/>
                <w:b/>
                <w:sz w:val="18"/>
              </w:rPr>
              <w:t>6. Kimia</w:t>
            </w:r>
          </w:p>
        </w:tc>
        <w:tc>
          <w:tcPr>
            <w:tcW w:w="2093" w:type="dxa"/>
            <w:tcBorders>
              <w:top w:val="single" w:sz="4" w:space="0" w:color="000000"/>
              <w:left w:val="single" w:sz="4" w:space="0" w:color="000000"/>
              <w:bottom w:val="single" w:sz="4" w:space="0" w:color="000000"/>
              <w:right w:val="single" w:sz="4" w:space="0" w:color="000000"/>
            </w:tcBorders>
          </w:tcPr>
          <w:p w14:paraId="0499DFF2" w14:textId="77777777" w:rsidR="00DA62C7" w:rsidRDefault="00707778">
            <w:pPr>
              <w:pStyle w:val="TableParagraph"/>
              <w:spacing w:before="47" w:line="240" w:lineRule="auto"/>
              <w:ind w:left="813" w:right="794"/>
              <w:jc w:val="center"/>
              <w:rPr>
                <w:sz w:val="18"/>
              </w:rPr>
            </w:pPr>
            <w:r>
              <w:rPr>
                <w:w w:val="105"/>
                <w:sz w:val="18"/>
              </w:rPr>
              <w:t>0,610</w:t>
            </w:r>
          </w:p>
        </w:tc>
        <w:tc>
          <w:tcPr>
            <w:tcW w:w="2093" w:type="dxa"/>
            <w:tcBorders>
              <w:top w:val="single" w:sz="4" w:space="0" w:color="000000"/>
              <w:left w:val="single" w:sz="4" w:space="0" w:color="000000"/>
              <w:bottom w:val="single" w:sz="4" w:space="0" w:color="000000"/>
              <w:right w:val="single" w:sz="4" w:space="0" w:color="000000"/>
            </w:tcBorders>
          </w:tcPr>
          <w:p w14:paraId="1E30EE1B" w14:textId="77777777" w:rsidR="00DA62C7" w:rsidRDefault="00707778">
            <w:pPr>
              <w:pStyle w:val="TableParagraph"/>
              <w:spacing w:before="47" w:line="240" w:lineRule="auto"/>
              <w:ind w:left="813" w:right="795"/>
              <w:jc w:val="center"/>
              <w:rPr>
                <w:sz w:val="18"/>
              </w:rPr>
            </w:pPr>
            <w:r>
              <w:rPr>
                <w:w w:val="105"/>
                <w:sz w:val="18"/>
              </w:rPr>
              <w:t>0,422</w:t>
            </w:r>
          </w:p>
        </w:tc>
        <w:tc>
          <w:tcPr>
            <w:tcW w:w="2266" w:type="dxa"/>
            <w:tcBorders>
              <w:top w:val="single" w:sz="4" w:space="0" w:color="000000"/>
              <w:left w:val="single" w:sz="4" w:space="0" w:color="000000"/>
              <w:bottom w:val="single" w:sz="4" w:space="0" w:color="000000"/>
              <w:right w:val="single" w:sz="4" w:space="0" w:color="000000"/>
            </w:tcBorders>
          </w:tcPr>
          <w:p w14:paraId="562B3535" w14:textId="77777777" w:rsidR="00DA62C7" w:rsidRDefault="00707778">
            <w:pPr>
              <w:pStyle w:val="TableParagraph"/>
              <w:spacing w:before="47" w:line="240" w:lineRule="auto"/>
              <w:ind w:left="899" w:right="881"/>
              <w:jc w:val="center"/>
              <w:rPr>
                <w:sz w:val="18"/>
              </w:rPr>
            </w:pPr>
            <w:r>
              <w:rPr>
                <w:w w:val="105"/>
                <w:sz w:val="18"/>
              </w:rPr>
              <w:t>0,755</w:t>
            </w:r>
          </w:p>
        </w:tc>
      </w:tr>
      <w:tr w:rsidR="00DA62C7" w14:paraId="112ECC4C" w14:textId="77777777">
        <w:trPr>
          <w:trHeight w:val="306"/>
        </w:trPr>
        <w:tc>
          <w:tcPr>
            <w:tcW w:w="3403" w:type="dxa"/>
            <w:tcBorders>
              <w:top w:val="single" w:sz="4" w:space="0" w:color="000000"/>
              <w:bottom w:val="single" w:sz="4" w:space="0" w:color="000000"/>
              <w:right w:val="single" w:sz="4" w:space="0" w:color="000000"/>
            </w:tcBorders>
          </w:tcPr>
          <w:p w14:paraId="2448DE4D" w14:textId="77777777" w:rsidR="00DA62C7" w:rsidRDefault="00707778">
            <w:pPr>
              <w:pStyle w:val="TableParagraph"/>
              <w:spacing w:before="35" w:line="240" w:lineRule="auto"/>
              <w:ind w:left="107"/>
              <w:rPr>
                <w:rFonts w:ascii="Arial"/>
                <w:b/>
                <w:sz w:val="18"/>
              </w:rPr>
            </w:pPr>
            <w:r>
              <w:rPr>
                <w:rFonts w:ascii="Arial"/>
                <w:b/>
                <w:sz w:val="18"/>
              </w:rPr>
              <w:t xml:space="preserve">7. </w:t>
            </w:r>
            <w:proofErr w:type="spellStart"/>
            <w:r>
              <w:rPr>
                <w:rFonts w:ascii="Arial"/>
                <w:b/>
                <w:sz w:val="18"/>
              </w:rPr>
              <w:t>Shkenca</w:t>
            </w:r>
            <w:proofErr w:type="spellEnd"/>
            <w:r>
              <w:rPr>
                <w:rFonts w:ascii="Arial"/>
                <w:b/>
                <w:sz w:val="18"/>
              </w:rPr>
              <w:t xml:space="preserve"> </w:t>
            </w:r>
            <w:proofErr w:type="spellStart"/>
            <w:r>
              <w:rPr>
                <w:rFonts w:ascii="Arial"/>
                <w:b/>
                <w:sz w:val="18"/>
              </w:rPr>
              <w:t>Kompjuterike</w:t>
            </w:r>
            <w:proofErr w:type="spellEnd"/>
          </w:p>
        </w:tc>
        <w:tc>
          <w:tcPr>
            <w:tcW w:w="2093" w:type="dxa"/>
            <w:tcBorders>
              <w:top w:val="single" w:sz="4" w:space="0" w:color="000000"/>
              <w:left w:val="single" w:sz="4" w:space="0" w:color="000000"/>
              <w:bottom w:val="single" w:sz="4" w:space="0" w:color="000000"/>
              <w:right w:val="single" w:sz="4" w:space="0" w:color="000000"/>
            </w:tcBorders>
          </w:tcPr>
          <w:p w14:paraId="1A84FDD3" w14:textId="77777777" w:rsidR="00DA62C7" w:rsidRDefault="00707778">
            <w:pPr>
              <w:pStyle w:val="TableParagraph"/>
              <w:spacing w:before="47" w:line="240" w:lineRule="auto"/>
              <w:ind w:left="813" w:right="794"/>
              <w:jc w:val="center"/>
              <w:rPr>
                <w:sz w:val="18"/>
              </w:rPr>
            </w:pPr>
            <w:r>
              <w:rPr>
                <w:w w:val="105"/>
                <w:sz w:val="18"/>
              </w:rPr>
              <w:t>0,634</w:t>
            </w:r>
          </w:p>
        </w:tc>
        <w:tc>
          <w:tcPr>
            <w:tcW w:w="2093" w:type="dxa"/>
            <w:tcBorders>
              <w:top w:val="single" w:sz="4" w:space="0" w:color="000000"/>
              <w:left w:val="single" w:sz="4" w:space="0" w:color="000000"/>
              <w:bottom w:val="single" w:sz="4" w:space="0" w:color="000000"/>
              <w:right w:val="single" w:sz="4" w:space="0" w:color="000000"/>
            </w:tcBorders>
          </w:tcPr>
          <w:p w14:paraId="7B0A56EC" w14:textId="77777777" w:rsidR="00DA62C7" w:rsidRDefault="00707778">
            <w:pPr>
              <w:pStyle w:val="TableParagraph"/>
              <w:spacing w:before="47" w:line="240" w:lineRule="auto"/>
              <w:ind w:left="813" w:right="795"/>
              <w:jc w:val="center"/>
              <w:rPr>
                <w:sz w:val="18"/>
              </w:rPr>
            </w:pPr>
            <w:r>
              <w:rPr>
                <w:w w:val="105"/>
                <w:sz w:val="18"/>
              </w:rPr>
              <w:t>0,615</w:t>
            </w:r>
          </w:p>
        </w:tc>
        <w:tc>
          <w:tcPr>
            <w:tcW w:w="2266" w:type="dxa"/>
            <w:tcBorders>
              <w:top w:val="single" w:sz="4" w:space="0" w:color="000000"/>
              <w:left w:val="single" w:sz="4" w:space="0" w:color="000000"/>
              <w:bottom w:val="single" w:sz="4" w:space="0" w:color="000000"/>
              <w:right w:val="single" w:sz="4" w:space="0" w:color="000000"/>
            </w:tcBorders>
          </w:tcPr>
          <w:p w14:paraId="56B5A2AE" w14:textId="77777777" w:rsidR="00DA62C7" w:rsidRDefault="00707778">
            <w:pPr>
              <w:pStyle w:val="TableParagraph"/>
              <w:spacing w:before="47" w:line="240" w:lineRule="auto"/>
              <w:ind w:left="899" w:right="882"/>
              <w:jc w:val="center"/>
              <w:rPr>
                <w:sz w:val="18"/>
              </w:rPr>
            </w:pPr>
            <w:r>
              <w:rPr>
                <w:w w:val="105"/>
                <w:sz w:val="18"/>
              </w:rPr>
              <w:t>0,820</w:t>
            </w:r>
          </w:p>
        </w:tc>
      </w:tr>
      <w:tr w:rsidR="00DA62C7" w14:paraId="03A4137F" w14:textId="77777777">
        <w:trPr>
          <w:trHeight w:val="306"/>
        </w:trPr>
        <w:tc>
          <w:tcPr>
            <w:tcW w:w="3403" w:type="dxa"/>
            <w:tcBorders>
              <w:top w:val="single" w:sz="4" w:space="0" w:color="000000"/>
              <w:bottom w:val="single" w:sz="4" w:space="0" w:color="000000"/>
              <w:right w:val="single" w:sz="4" w:space="0" w:color="000000"/>
            </w:tcBorders>
          </w:tcPr>
          <w:p w14:paraId="4B604657" w14:textId="77777777" w:rsidR="00DA62C7" w:rsidRDefault="00707778">
            <w:pPr>
              <w:pStyle w:val="TableParagraph"/>
              <w:spacing w:before="35" w:line="240" w:lineRule="auto"/>
              <w:ind w:left="107"/>
              <w:rPr>
                <w:rFonts w:ascii="Arial"/>
                <w:b/>
                <w:sz w:val="11"/>
              </w:rPr>
            </w:pPr>
            <w:r>
              <w:rPr>
                <w:rFonts w:ascii="Arial"/>
                <w:b/>
                <w:sz w:val="18"/>
              </w:rPr>
              <w:t xml:space="preserve">8. </w:t>
            </w:r>
            <w:proofErr w:type="spellStart"/>
            <w:r>
              <w:rPr>
                <w:rFonts w:ascii="Arial"/>
                <w:b/>
                <w:sz w:val="18"/>
              </w:rPr>
              <w:t>Shkenca</w:t>
            </w:r>
            <w:proofErr w:type="spellEnd"/>
            <w:r>
              <w:rPr>
                <w:rFonts w:ascii="Arial"/>
                <w:b/>
                <w:sz w:val="18"/>
              </w:rPr>
              <w:t xml:space="preserve"> e </w:t>
            </w:r>
            <w:proofErr w:type="spellStart"/>
            <w:r>
              <w:rPr>
                <w:rFonts w:ascii="Arial"/>
                <w:b/>
                <w:sz w:val="18"/>
              </w:rPr>
              <w:t>Vendimeve</w:t>
            </w:r>
            <w:proofErr w:type="spellEnd"/>
            <w:r>
              <w:fldChar w:fldCharType="begin"/>
            </w:r>
            <w:r>
              <w:instrText>HYPERLINK \l "_bookmark59"</w:instrText>
            </w:r>
            <w:r>
              <w:fldChar w:fldCharType="separate"/>
            </w:r>
            <w:r>
              <w:rPr>
                <w:rFonts w:ascii="Arial"/>
                <w:b/>
                <w:position w:val="6"/>
                <w:sz w:val="11"/>
              </w:rPr>
              <w:t>23</w:t>
            </w:r>
            <w:r>
              <w:rPr>
                <w:rFonts w:ascii="Arial"/>
                <w:b/>
                <w:position w:val="6"/>
                <w:sz w:val="11"/>
              </w:rPr>
              <w:fldChar w:fldCharType="end"/>
            </w:r>
          </w:p>
        </w:tc>
        <w:tc>
          <w:tcPr>
            <w:tcW w:w="2093" w:type="dxa"/>
            <w:tcBorders>
              <w:top w:val="single" w:sz="4" w:space="0" w:color="000000"/>
              <w:left w:val="single" w:sz="4" w:space="0" w:color="000000"/>
              <w:bottom w:val="single" w:sz="4" w:space="0" w:color="000000"/>
              <w:right w:val="single" w:sz="4" w:space="0" w:color="000000"/>
            </w:tcBorders>
          </w:tcPr>
          <w:p w14:paraId="4777636D" w14:textId="77777777" w:rsidR="00DA62C7" w:rsidRDefault="00707778">
            <w:pPr>
              <w:pStyle w:val="TableParagraph"/>
              <w:spacing w:before="47" w:line="240" w:lineRule="auto"/>
              <w:ind w:left="813" w:right="794"/>
              <w:jc w:val="center"/>
              <w:rPr>
                <w:sz w:val="18"/>
              </w:rPr>
            </w:pPr>
            <w:r>
              <w:rPr>
                <w:w w:val="105"/>
                <w:sz w:val="18"/>
              </w:rPr>
              <w:t>0,255</w:t>
            </w:r>
          </w:p>
        </w:tc>
        <w:tc>
          <w:tcPr>
            <w:tcW w:w="2093" w:type="dxa"/>
            <w:tcBorders>
              <w:top w:val="single" w:sz="4" w:space="0" w:color="000000"/>
              <w:left w:val="single" w:sz="4" w:space="0" w:color="000000"/>
              <w:bottom w:val="single" w:sz="4" w:space="0" w:color="000000"/>
              <w:right w:val="single" w:sz="4" w:space="0" w:color="000000"/>
            </w:tcBorders>
          </w:tcPr>
          <w:p w14:paraId="4A2E350C" w14:textId="77777777" w:rsidR="00DA62C7" w:rsidRDefault="00707778">
            <w:pPr>
              <w:pStyle w:val="TableParagraph"/>
              <w:spacing w:before="47" w:line="240" w:lineRule="auto"/>
              <w:ind w:left="813" w:right="795"/>
              <w:jc w:val="center"/>
              <w:rPr>
                <w:sz w:val="18"/>
              </w:rPr>
            </w:pPr>
            <w:r>
              <w:rPr>
                <w:w w:val="105"/>
                <w:sz w:val="18"/>
              </w:rPr>
              <w:t>0,781</w:t>
            </w:r>
          </w:p>
        </w:tc>
        <w:tc>
          <w:tcPr>
            <w:tcW w:w="2266" w:type="dxa"/>
            <w:tcBorders>
              <w:top w:val="single" w:sz="4" w:space="0" w:color="000000"/>
              <w:left w:val="single" w:sz="4" w:space="0" w:color="000000"/>
              <w:bottom w:val="single" w:sz="4" w:space="0" w:color="000000"/>
              <w:right w:val="single" w:sz="4" w:space="0" w:color="000000"/>
            </w:tcBorders>
          </w:tcPr>
          <w:p w14:paraId="69B5EF23" w14:textId="77777777" w:rsidR="00DA62C7" w:rsidRDefault="00707778">
            <w:pPr>
              <w:pStyle w:val="TableParagraph"/>
              <w:spacing w:before="47" w:line="240" w:lineRule="auto"/>
              <w:ind w:left="899" w:right="882"/>
              <w:jc w:val="center"/>
              <w:rPr>
                <w:sz w:val="18"/>
              </w:rPr>
            </w:pPr>
            <w:r>
              <w:rPr>
                <w:w w:val="105"/>
                <w:sz w:val="18"/>
              </w:rPr>
              <w:t>0,673</w:t>
            </w:r>
          </w:p>
        </w:tc>
      </w:tr>
      <w:tr w:rsidR="00DA62C7" w14:paraId="02869C9A" w14:textId="77777777">
        <w:trPr>
          <w:trHeight w:val="306"/>
        </w:trPr>
        <w:tc>
          <w:tcPr>
            <w:tcW w:w="3403" w:type="dxa"/>
            <w:tcBorders>
              <w:top w:val="single" w:sz="4" w:space="0" w:color="000000"/>
              <w:bottom w:val="single" w:sz="4" w:space="0" w:color="000000"/>
              <w:right w:val="single" w:sz="4" w:space="0" w:color="000000"/>
            </w:tcBorders>
          </w:tcPr>
          <w:p w14:paraId="488C9354" w14:textId="77777777" w:rsidR="00DA62C7" w:rsidRDefault="00707778">
            <w:pPr>
              <w:pStyle w:val="TableParagraph"/>
              <w:spacing w:before="35" w:line="240" w:lineRule="auto"/>
              <w:ind w:left="107"/>
              <w:rPr>
                <w:rFonts w:ascii="Arial"/>
                <w:b/>
                <w:sz w:val="18"/>
              </w:rPr>
            </w:pPr>
            <w:r>
              <w:rPr>
                <w:rFonts w:ascii="Arial"/>
                <w:b/>
                <w:sz w:val="18"/>
              </w:rPr>
              <w:t xml:space="preserve">9. </w:t>
            </w:r>
            <w:proofErr w:type="spellStart"/>
            <w:r>
              <w:rPr>
                <w:rFonts w:ascii="Arial"/>
                <w:b/>
                <w:sz w:val="18"/>
              </w:rPr>
              <w:t>Stomatologji</w:t>
            </w:r>
            <w:proofErr w:type="spellEnd"/>
          </w:p>
        </w:tc>
        <w:tc>
          <w:tcPr>
            <w:tcW w:w="2093" w:type="dxa"/>
            <w:tcBorders>
              <w:top w:val="single" w:sz="4" w:space="0" w:color="000000"/>
              <w:left w:val="single" w:sz="4" w:space="0" w:color="000000"/>
              <w:bottom w:val="single" w:sz="4" w:space="0" w:color="000000"/>
              <w:right w:val="single" w:sz="4" w:space="0" w:color="000000"/>
            </w:tcBorders>
          </w:tcPr>
          <w:p w14:paraId="53FCCD17" w14:textId="77777777" w:rsidR="00DA62C7" w:rsidRDefault="00707778">
            <w:pPr>
              <w:pStyle w:val="TableParagraph"/>
              <w:spacing w:before="49" w:line="240" w:lineRule="auto"/>
              <w:ind w:left="813" w:right="794"/>
              <w:jc w:val="center"/>
              <w:rPr>
                <w:sz w:val="18"/>
              </w:rPr>
            </w:pPr>
            <w:r>
              <w:rPr>
                <w:w w:val="105"/>
                <w:sz w:val="18"/>
              </w:rPr>
              <w:t>0,684</w:t>
            </w:r>
          </w:p>
        </w:tc>
        <w:tc>
          <w:tcPr>
            <w:tcW w:w="2093" w:type="dxa"/>
            <w:tcBorders>
              <w:top w:val="single" w:sz="4" w:space="0" w:color="000000"/>
              <w:left w:val="single" w:sz="4" w:space="0" w:color="000000"/>
              <w:bottom w:val="single" w:sz="4" w:space="0" w:color="000000"/>
              <w:right w:val="single" w:sz="4" w:space="0" w:color="000000"/>
            </w:tcBorders>
          </w:tcPr>
          <w:p w14:paraId="2454C173" w14:textId="77777777" w:rsidR="00DA62C7" w:rsidRDefault="00707778">
            <w:pPr>
              <w:pStyle w:val="TableParagraph"/>
              <w:spacing w:before="49" w:line="240" w:lineRule="auto"/>
              <w:ind w:left="813" w:right="795"/>
              <w:jc w:val="center"/>
              <w:rPr>
                <w:sz w:val="18"/>
              </w:rPr>
            </w:pPr>
            <w:r>
              <w:rPr>
                <w:w w:val="105"/>
                <w:sz w:val="18"/>
              </w:rPr>
              <w:t>1.541</w:t>
            </w:r>
          </w:p>
        </w:tc>
        <w:tc>
          <w:tcPr>
            <w:tcW w:w="2266" w:type="dxa"/>
            <w:tcBorders>
              <w:top w:val="single" w:sz="4" w:space="0" w:color="000000"/>
              <w:left w:val="single" w:sz="4" w:space="0" w:color="000000"/>
              <w:bottom w:val="single" w:sz="4" w:space="0" w:color="000000"/>
              <w:right w:val="single" w:sz="4" w:space="0" w:color="000000"/>
            </w:tcBorders>
          </w:tcPr>
          <w:p w14:paraId="628E274D" w14:textId="77777777" w:rsidR="00DA62C7" w:rsidRDefault="00707778">
            <w:pPr>
              <w:pStyle w:val="TableParagraph"/>
              <w:spacing w:before="49" w:line="240" w:lineRule="auto"/>
              <w:ind w:left="899" w:right="881"/>
              <w:jc w:val="center"/>
              <w:rPr>
                <w:sz w:val="18"/>
              </w:rPr>
            </w:pPr>
            <w:r>
              <w:rPr>
                <w:w w:val="105"/>
                <w:sz w:val="18"/>
              </w:rPr>
              <w:t>3.238</w:t>
            </w:r>
          </w:p>
        </w:tc>
      </w:tr>
      <w:tr w:rsidR="00DA62C7" w14:paraId="25828A08" w14:textId="77777777">
        <w:trPr>
          <w:trHeight w:val="309"/>
        </w:trPr>
        <w:tc>
          <w:tcPr>
            <w:tcW w:w="3403" w:type="dxa"/>
            <w:tcBorders>
              <w:top w:val="single" w:sz="4" w:space="0" w:color="000000"/>
              <w:bottom w:val="single" w:sz="4" w:space="0" w:color="000000"/>
              <w:right w:val="single" w:sz="4" w:space="0" w:color="000000"/>
            </w:tcBorders>
          </w:tcPr>
          <w:p w14:paraId="01327B71" w14:textId="77777777" w:rsidR="00DA62C7" w:rsidRDefault="00707778">
            <w:pPr>
              <w:pStyle w:val="TableParagraph"/>
              <w:spacing w:before="37" w:line="240" w:lineRule="auto"/>
              <w:ind w:left="107"/>
              <w:rPr>
                <w:rFonts w:ascii="Arial"/>
                <w:b/>
                <w:sz w:val="18"/>
              </w:rPr>
            </w:pPr>
            <w:r>
              <w:rPr>
                <w:rFonts w:ascii="Arial"/>
                <w:b/>
                <w:sz w:val="18"/>
              </w:rPr>
              <w:t xml:space="preserve">10. Toka </w:t>
            </w:r>
            <w:proofErr w:type="spellStart"/>
            <w:r>
              <w:rPr>
                <w:rFonts w:ascii="Arial"/>
                <w:b/>
                <w:sz w:val="18"/>
              </w:rPr>
              <w:t>dhe</w:t>
            </w:r>
            <w:proofErr w:type="spellEnd"/>
            <w:r>
              <w:rPr>
                <w:rFonts w:ascii="Arial"/>
                <w:b/>
                <w:sz w:val="18"/>
              </w:rPr>
              <w:t xml:space="preserve"> </w:t>
            </w:r>
            <w:proofErr w:type="spellStart"/>
            <w:r>
              <w:rPr>
                <w:rFonts w:ascii="Arial"/>
                <w:b/>
                <w:sz w:val="18"/>
              </w:rPr>
              <w:t>Shkenca</w:t>
            </w:r>
            <w:proofErr w:type="spellEnd"/>
            <w:r>
              <w:rPr>
                <w:rFonts w:ascii="Arial"/>
                <w:b/>
                <w:sz w:val="18"/>
              </w:rPr>
              <w:t xml:space="preserve"> </w:t>
            </w:r>
            <w:proofErr w:type="spellStart"/>
            <w:r>
              <w:rPr>
                <w:rFonts w:ascii="Arial"/>
                <w:b/>
                <w:sz w:val="18"/>
              </w:rPr>
              <w:t>Planetare</w:t>
            </w:r>
            <w:proofErr w:type="spellEnd"/>
          </w:p>
        </w:tc>
        <w:tc>
          <w:tcPr>
            <w:tcW w:w="2093" w:type="dxa"/>
            <w:tcBorders>
              <w:top w:val="single" w:sz="4" w:space="0" w:color="000000"/>
              <w:left w:val="single" w:sz="4" w:space="0" w:color="000000"/>
              <w:bottom w:val="single" w:sz="4" w:space="0" w:color="000000"/>
              <w:right w:val="single" w:sz="4" w:space="0" w:color="000000"/>
            </w:tcBorders>
          </w:tcPr>
          <w:p w14:paraId="08B65A13" w14:textId="77777777" w:rsidR="00DA62C7" w:rsidRDefault="00707778">
            <w:pPr>
              <w:pStyle w:val="TableParagraph"/>
              <w:spacing w:before="49" w:line="240" w:lineRule="auto"/>
              <w:ind w:left="813" w:right="794"/>
              <w:jc w:val="center"/>
              <w:rPr>
                <w:sz w:val="18"/>
              </w:rPr>
            </w:pPr>
            <w:r>
              <w:rPr>
                <w:w w:val="105"/>
                <w:sz w:val="18"/>
              </w:rPr>
              <w:t>1.705</w:t>
            </w:r>
          </w:p>
        </w:tc>
        <w:tc>
          <w:tcPr>
            <w:tcW w:w="2093" w:type="dxa"/>
            <w:tcBorders>
              <w:top w:val="single" w:sz="4" w:space="0" w:color="000000"/>
              <w:left w:val="single" w:sz="4" w:space="0" w:color="000000"/>
              <w:bottom w:val="single" w:sz="4" w:space="0" w:color="000000"/>
              <w:right w:val="single" w:sz="4" w:space="0" w:color="000000"/>
            </w:tcBorders>
          </w:tcPr>
          <w:p w14:paraId="56AA41F8" w14:textId="77777777" w:rsidR="00DA62C7" w:rsidRDefault="00707778">
            <w:pPr>
              <w:pStyle w:val="TableParagraph"/>
              <w:spacing w:before="49" w:line="240" w:lineRule="auto"/>
              <w:ind w:left="813" w:right="795"/>
              <w:jc w:val="center"/>
              <w:rPr>
                <w:sz w:val="18"/>
              </w:rPr>
            </w:pPr>
            <w:r>
              <w:rPr>
                <w:w w:val="105"/>
                <w:sz w:val="18"/>
              </w:rPr>
              <w:t>1.215</w:t>
            </w:r>
          </w:p>
        </w:tc>
        <w:tc>
          <w:tcPr>
            <w:tcW w:w="2266" w:type="dxa"/>
            <w:tcBorders>
              <w:top w:val="single" w:sz="4" w:space="0" w:color="000000"/>
              <w:left w:val="single" w:sz="4" w:space="0" w:color="000000"/>
              <w:bottom w:val="single" w:sz="4" w:space="0" w:color="000000"/>
              <w:right w:val="single" w:sz="4" w:space="0" w:color="000000"/>
            </w:tcBorders>
          </w:tcPr>
          <w:p w14:paraId="5CB1A136" w14:textId="77777777" w:rsidR="00DA62C7" w:rsidRDefault="00707778">
            <w:pPr>
              <w:pStyle w:val="TableParagraph"/>
              <w:spacing w:before="49" w:line="240" w:lineRule="auto"/>
              <w:ind w:left="899" w:right="881"/>
              <w:jc w:val="center"/>
              <w:rPr>
                <w:sz w:val="18"/>
              </w:rPr>
            </w:pPr>
            <w:r>
              <w:rPr>
                <w:w w:val="105"/>
                <w:sz w:val="18"/>
              </w:rPr>
              <w:t>1.271</w:t>
            </w:r>
          </w:p>
        </w:tc>
      </w:tr>
      <w:tr w:rsidR="00DA62C7" w14:paraId="297C499C" w14:textId="77777777">
        <w:trPr>
          <w:trHeight w:val="532"/>
        </w:trPr>
        <w:tc>
          <w:tcPr>
            <w:tcW w:w="3403" w:type="dxa"/>
            <w:tcBorders>
              <w:top w:val="single" w:sz="4" w:space="0" w:color="000000"/>
              <w:bottom w:val="single" w:sz="4" w:space="0" w:color="000000"/>
              <w:right w:val="single" w:sz="4" w:space="0" w:color="000000"/>
            </w:tcBorders>
          </w:tcPr>
          <w:p w14:paraId="1BF62096" w14:textId="77777777" w:rsidR="00DA62C7" w:rsidRDefault="00707778">
            <w:pPr>
              <w:pStyle w:val="TableParagraph"/>
              <w:spacing w:before="35" w:line="261" w:lineRule="auto"/>
              <w:ind w:left="107" w:right="486"/>
              <w:rPr>
                <w:rFonts w:ascii="Arial"/>
                <w:b/>
                <w:sz w:val="18"/>
              </w:rPr>
            </w:pPr>
            <w:r>
              <w:rPr>
                <w:rFonts w:ascii="Arial"/>
                <w:b/>
                <w:w w:val="95"/>
                <w:sz w:val="18"/>
              </w:rPr>
              <w:t xml:space="preserve">11. Ekonomi, </w:t>
            </w:r>
            <w:proofErr w:type="spellStart"/>
            <w:r>
              <w:rPr>
                <w:rFonts w:ascii="Arial"/>
                <w:b/>
                <w:w w:val="95"/>
                <w:sz w:val="18"/>
              </w:rPr>
              <w:t>Ekonometri</w:t>
            </w:r>
            <w:proofErr w:type="spellEnd"/>
            <w:r>
              <w:rPr>
                <w:rFonts w:ascii="Arial"/>
                <w:b/>
                <w:w w:val="95"/>
                <w:sz w:val="18"/>
              </w:rPr>
              <w:t xml:space="preserve"> </w:t>
            </w:r>
            <w:proofErr w:type="spellStart"/>
            <w:r>
              <w:rPr>
                <w:rFonts w:ascii="Arial"/>
                <w:b/>
                <w:w w:val="95"/>
                <w:sz w:val="18"/>
              </w:rPr>
              <w:t>dhe</w:t>
            </w:r>
            <w:r>
              <w:rPr>
                <w:rFonts w:ascii="Arial"/>
                <w:b/>
                <w:sz w:val="18"/>
              </w:rPr>
              <w:t>Financa</w:t>
            </w:r>
            <w:proofErr w:type="spellEnd"/>
          </w:p>
        </w:tc>
        <w:tc>
          <w:tcPr>
            <w:tcW w:w="2093" w:type="dxa"/>
            <w:tcBorders>
              <w:top w:val="single" w:sz="4" w:space="0" w:color="000000"/>
              <w:left w:val="single" w:sz="4" w:space="0" w:color="000000"/>
              <w:bottom w:val="single" w:sz="4" w:space="0" w:color="000000"/>
              <w:right w:val="single" w:sz="4" w:space="0" w:color="000000"/>
            </w:tcBorders>
          </w:tcPr>
          <w:p w14:paraId="4C4CDF80" w14:textId="77777777" w:rsidR="00DA62C7" w:rsidRDefault="00DA62C7">
            <w:pPr>
              <w:pStyle w:val="TableParagraph"/>
              <w:spacing w:before="10" w:line="240" w:lineRule="auto"/>
              <w:rPr>
                <w:rFonts w:ascii="Arial"/>
                <w:b/>
                <w:i/>
                <w:sz w:val="23"/>
              </w:rPr>
            </w:pPr>
          </w:p>
          <w:p w14:paraId="3C271681" w14:textId="77777777" w:rsidR="00DA62C7" w:rsidRDefault="00707778">
            <w:pPr>
              <w:pStyle w:val="TableParagraph"/>
              <w:spacing w:line="240" w:lineRule="auto"/>
              <w:ind w:left="813" w:right="794"/>
              <w:jc w:val="center"/>
              <w:rPr>
                <w:sz w:val="18"/>
              </w:rPr>
            </w:pPr>
            <w:r>
              <w:rPr>
                <w:w w:val="105"/>
                <w:sz w:val="18"/>
              </w:rPr>
              <w:t>3.628</w:t>
            </w:r>
          </w:p>
        </w:tc>
        <w:tc>
          <w:tcPr>
            <w:tcW w:w="2093" w:type="dxa"/>
            <w:tcBorders>
              <w:top w:val="single" w:sz="4" w:space="0" w:color="000000"/>
              <w:left w:val="single" w:sz="4" w:space="0" w:color="000000"/>
              <w:bottom w:val="single" w:sz="4" w:space="0" w:color="000000"/>
              <w:right w:val="single" w:sz="4" w:space="0" w:color="000000"/>
            </w:tcBorders>
          </w:tcPr>
          <w:p w14:paraId="42972702" w14:textId="77777777" w:rsidR="00DA62C7" w:rsidRDefault="00DA62C7">
            <w:pPr>
              <w:pStyle w:val="TableParagraph"/>
              <w:spacing w:before="10" w:line="240" w:lineRule="auto"/>
              <w:rPr>
                <w:rFonts w:ascii="Arial"/>
                <w:b/>
                <w:i/>
                <w:sz w:val="23"/>
              </w:rPr>
            </w:pPr>
          </w:p>
          <w:p w14:paraId="3BC050E4" w14:textId="77777777" w:rsidR="00DA62C7" w:rsidRDefault="00707778">
            <w:pPr>
              <w:pStyle w:val="TableParagraph"/>
              <w:spacing w:line="240" w:lineRule="auto"/>
              <w:ind w:left="813" w:right="795"/>
              <w:jc w:val="center"/>
              <w:rPr>
                <w:sz w:val="18"/>
              </w:rPr>
            </w:pPr>
            <w:r>
              <w:rPr>
                <w:w w:val="105"/>
                <w:sz w:val="18"/>
              </w:rPr>
              <w:t>3.285</w:t>
            </w:r>
          </w:p>
        </w:tc>
        <w:tc>
          <w:tcPr>
            <w:tcW w:w="2266" w:type="dxa"/>
            <w:tcBorders>
              <w:top w:val="single" w:sz="4" w:space="0" w:color="000000"/>
              <w:left w:val="single" w:sz="4" w:space="0" w:color="000000"/>
              <w:bottom w:val="single" w:sz="4" w:space="0" w:color="000000"/>
              <w:right w:val="single" w:sz="4" w:space="0" w:color="000000"/>
            </w:tcBorders>
          </w:tcPr>
          <w:p w14:paraId="5BEC1A83" w14:textId="77777777" w:rsidR="00DA62C7" w:rsidRDefault="00DA62C7">
            <w:pPr>
              <w:pStyle w:val="TableParagraph"/>
              <w:spacing w:before="10" w:line="240" w:lineRule="auto"/>
              <w:rPr>
                <w:rFonts w:ascii="Arial"/>
                <w:b/>
                <w:i/>
                <w:sz w:val="23"/>
              </w:rPr>
            </w:pPr>
          </w:p>
          <w:p w14:paraId="0BC1EBB6" w14:textId="77777777" w:rsidR="00DA62C7" w:rsidRDefault="00707778">
            <w:pPr>
              <w:pStyle w:val="TableParagraph"/>
              <w:spacing w:line="240" w:lineRule="auto"/>
              <w:ind w:left="899" w:right="881"/>
              <w:jc w:val="center"/>
              <w:rPr>
                <w:sz w:val="18"/>
              </w:rPr>
            </w:pPr>
            <w:r>
              <w:rPr>
                <w:w w:val="105"/>
                <w:sz w:val="18"/>
              </w:rPr>
              <w:t>1.388</w:t>
            </w:r>
          </w:p>
        </w:tc>
      </w:tr>
      <w:tr w:rsidR="00DA62C7" w14:paraId="55F5546F" w14:textId="77777777">
        <w:trPr>
          <w:trHeight w:val="306"/>
        </w:trPr>
        <w:tc>
          <w:tcPr>
            <w:tcW w:w="3403" w:type="dxa"/>
            <w:tcBorders>
              <w:top w:val="single" w:sz="4" w:space="0" w:color="000000"/>
              <w:bottom w:val="single" w:sz="4" w:space="0" w:color="000000"/>
              <w:right w:val="single" w:sz="4" w:space="0" w:color="000000"/>
            </w:tcBorders>
          </w:tcPr>
          <w:p w14:paraId="2020AAC2" w14:textId="77777777" w:rsidR="00DA62C7" w:rsidRDefault="00707778">
            <w:pPr>
              <w:pStyle w:val="TableParagraph"/>
              <w:spacing w:before="35" w:line="240" w:lineRule="auto"/>
              <w:ind w:left="107"/>
              <w:rPr>
                <w:rFonts w:ascii="Arial"/>
                <w:b/>
                <w:sz w:val="18"/>
              </w:rPr>
            </w:pPr>
            <w:r>
              <w:rPr>
                <w:rFonts w:ascii="Arial"/>
                <w:b/>
                <w:sz w:val="18"/>
              </w:rPr>
              <w:t xml:space="preserve">12. </w:t>
            </w:r>
            <w:proofErr w:type="spellStart"/>
            <w:r>
              <w:rPr>
                <w:rFonts w:ascii="Arial"/>
                <w:b/>
                <w:sz w:val="18"/>
              </w:rPr>
              <w:t>Energjia</w:t>
            </w:r>
            <w:proofErr w:type="spellEnd"/>
          </w:p>
        </w:tc>
        <w:tc>
          <w:tcPr>
            <w:tcW w:w="2093" w:type="dxa"/>
            <w:tcBorders>
              <w:top w:val="single" w:sz="4" w:space="0" w:color="000000"/>
              <w:left w:val="single" w:sz="4" w:space="0" w:color="000000"/>
              <w:bottom w:val="single" w:sz="4" w:space="0" w:color="000000"/>
              <w:right w:val="single" w:sz="4" w:space="0" w:color="000000"/>
            </w:tcBorders>
          </w:tcPr>
          <w:p w14:paraId="20439A16" w14:textId="77777777" w:rsidR="00DA62C7" w:rsidRDefault="00707778">
            <w:pPr>
              <w:pStyle w:val="TableParagraph"/>
              <w:spacing w:before="49" w:line="240" w:lineRule="auto"/>
              <w:ind w:left="813" w:right="794"/>
              <w:jc w:val="center"/>
              <w:rPr>
                <w:sz w:val="18"/>
              </w:rPr>
            </w:pPr>
            <w:r>
              <w:rPr>
                <w:w w:val="105"/>
                <w:sz w:val="18"/>
              </w:rPr>
              <w:t>0,328</w:t>
            </w:r>
          </w:p>
        </w:tc>
        <w:tc>
          <w:tcPr>
            <w:tcW w:w="2093" w:type="dxa"/>
            <w:tcBorders>
              <w:top w:val="single" w:sz="4" w:space="0" w:color="000000"/>
              <w:left w:val="single" w:sz="4" w:space="0" w:color="000000"/>
              <w:bottom w:val="single" w:sz="4" w:space="0" w:color="000000"/>
              <w:right w:val="single" w:sz="4" w:space="0" w:color="000000"/>
            </w:tcBorders>
          </w:tcPr>
          <w:p w14:paraId="5C7B0E04" w14:textId="77777777" w:rsidR="00DA62C7" w:rsidRDefault="00707778">
            <w:pPr>
              <w:pStyle w:val="TableParagraph"/>
              <w:spacing w:before="49" w:line="240" w:lineRule="auto"/>
              <w:ind w:left="811" w:right="796"/>
              <w:jc w:val="center"/>
              <w:rPr>
                <w:sz w:val="18"/>
              </w:rPr>
            </w:pPr>
            <w:r>
              <w:rPr>
                <w:w w:val="105"/>
                <w:sz w:val="18"/>
              </w:rPr>
              <w:t>0,391</w:t>
            </w:r>
          </w:p>
        </w:tc>
        <w:tc>
          <w:tcPr>
            <w:tcW w:w="2266" w:type="dxa"/>
            <w:tcBorders>
              <w:top w:val="single" w:sz="4" w:space="0" w:color="000000"/>
              <w:left w:val="single" w:sz="4" w:space="0" w:color="000000"/>
              <w:bottom w:val="single" w:sz="4" w:space="0" w:color="000000"/>
              <w:right w:val="single" w:sz="4" w:space="0" w:color="000000"/>
            </w:tcBorders>
          </w:tcPr>
          <w:p w14:paraId="77D588FD" w14:textId="77777777" w:rsidR="00DA62C7" w:rsidRDefault="00707778">
            <w:pPr>
              <w:pStyle w:val="TableParagraph"/>
              <w:spacing w:before="49" w:line="240" w:lineRule="auto"/>
              <w:ind w:left="899" w:right="881"/>
              <w:jc w:val="center"/>
              <w:rPr>
                <w:sz w:val="18"/>
              </w:rPr>
            </w:pPr>
            <w:r>
              <w:rPr>
                <w:w w:val="105"/>
                <w:sz w:val="18"/>
              </w:rPr>
              <w:t>0,636</w:t>
            </w:r>
          </w:p>
        </w:tc>
      </w:tr>
      <w:tr w:rsidR="00DA62C7" w14:paraId="18200EB1" w14:textId="77777777">
        <w:trPr>
          <w:trHeight w:val="309"/>
        </w:trPr>
        <w:tc>
          <w:tcPr>
            <w:tcW w:w="3403" w:type="dxa"/>
            <w:tcBorders>
              <w:top w:val="single" w:sz="4" w:space="0" w:color="000000"/>
              <w:bottom w:val="single" w:sz="4" w:space="0" w:color="000000"/>
              <w:right w:val="single" w:sz="4" w:space="0" w:color="000000"/>
            </w:tcBorders>
          </w:tcPr>
          <w:p w14:paraId="3FB51059" w14:textId="77777777" w:rsidR="00DA62C7" w:rsidRDefault="00707778">
            <w:pPr>
              <w:pStyle w:val="TableParagraph"/>
              <w:spacing w:before="37" w:line="240" w:lineRule="auto"/>
              <w:ind w:left="107"/>
              <w:rPr>
                <w:rFonts w:ascii="Arial"/>
                <w:b/>
                <w:sz w:val="18"/>
              </w:rPr>
            </w:pPr>
            <w:r>
              <w:rPr>
                <w:rFonts w:ascii="Arial"/>
                <w:b/>
                <w:sz w:val="18"/>
              </w:rPr>
              <w:t xml:space="preserve">13. </w:t>
            </w:r>
            <w:proofErr w:type="spellStart"/>
            <w:r>
              <w:rPr>
                <w:rFonts w:ascii="Arial"/>
                <w:b/>
                <w:sz w:val="18"/>
              </w:rPr>
              <w:t>Inxhinieri</w:t>
            </w:r>
            <w:proofErr w:type="spellEnd"/>
          </w:p>
        </w:tc>
        <w:tc>
          <w:tcPr>
            <w:tcW w:w="2093" w:type="dxa"/>
            <w:tcBorders>
              <w:top w:val="single" w:sz="4" w:space="0" w:color="000000"/>
              <w:left w:val="single" w:sz="4" w:space="0" w:color="000000"/>
              <w:bottom w:val="single" w:sz="4" w:space="0" w:color="000000"/>
              <w:right w:val="single" w:sz="4" w:space="0" w:color="000000"/>
            </w:tcBorders>
          </w:tcPr>
          <w:p w14:paraId="204100FF" w14:textId="77777777" w:rsidR="00DA62C7" w:rsidRDefault="00707778">
            <w:pPr>
              <w:pStyle w:val="TableParagraph"/>
              <w:spacing w:before="49" w:line="240" w:lineRule="auto"/>
              <w:ind w:left="813" w:right="794"/>
              <w:jc w:val="center"/>
              <w:rPr>
                <w:sz w:val="18"/>
              </w:rPr>
            </w:pPr>
            <w:r>
              <w:rPr>
                <w:w w:val="105"/>
                <w:sz w:val="18"/>
              </w:rPr>
              <w:t>0,422</w:t>
            </w:r>
          </w:p>
        </w:tc>
        <w:tc>
          <w:tcPr>
            <w:tcW w:w="2093" w:type="dxa"/>
            <w:tcBorders>
              <w:top w:val="single" w:sz="4" w:space="0" w:color="000000"/>
              <w:left w:val="single" w:sz="4" w:space="0" w:color="000000"/>
              <w:bottom w:val="single" w:sz="4" w:space="0" w:color="000000"/>
              <w:right w:val="single" w:sz="4" w:space="0" w:color="000000"/>
            </w:tcBorders>
          </w:tcPr>
          <w:p w14:paraId="78D0083B" w14:textId="77777777" w:rsidR="00DA62C7" w:rsidRDefault="00707778">
            <w:pPr>
              <w:pStyle w:val="TableParagraph"/>
              <w:spacing w:before="49" w:line="240" w:lineRule="auto"/>
              <w:ind w:left="811" w:right="796"/>
              <w:jc w:val="center"/>
              <w:rPr>
                <w:sz w:val="18"/>
              </w:rPr>
            </w:pPr>
            <w:r>
              <w:rPr>
                <w:w w:val="105"/>
                <w:sz w:val="18"/>
              </w:rPr>
              <w:t>0,391</w:t>
            </w:r>
          </w:p>
        </w:tc>
        <w:tc>
          <w:tcPr>
            <w:tcW w:w="2266" w:type="dxa"/>
            <w:tcBorders>
              <w:top w:val="single" w:sz="4" w:space="0" w:color="000000"/>
              <w:left w:val="single" w:sz="4" w:space="0" w:color="000000"/>
              <w:bottom w:val="single" w:sz="4" w:space="0" w:color="000000"/>
              <w:right w:val="single" w:sz="4" w:space="0" w:color="000000"/>
            </w:tcBorders>
          </w:tcPr>
          <w:p w14:paraId="5FD8B837" w14:textId="77777777" w:rsidR="00DA62C7" w:rsidRDefault="00707778">
            <w:pPr>
              <w:pStyle w:val="TableParagraph"/>
              <w:spacing w:before="49" w:line="240" w:lineRule="auto"/>
              <w:ind w:left="899" w:right="881"/>
              <w:jc w:val="center"/>
              <w:rPr>
                <w:sz w:val="18"/>
              </w:rPr>
            </w:pPr>
            <w:r>
              <w:rPr>
                <w:w w:val="105"/>
                <w:sz w:val="18"/>
              </w:rPr>
              <w:t>0,649</w:t>
            </w:r>
          </w:p>
        </w:tc>
      </w:tr>
      <w:tr w:rsidR="00DA62C7" w14:paraId="7E5ADFDE" w14:textId="77777777">
        <w:trPr>
          <w:trHeight w:val="306"/>
        </w:trPr>
        <w:tc>
          <w:tcPr>
            <w:tcW w:w="3403" w:type="dxa"/>
            <w:tcBorders>
              <w:top w:val="single" w:sz="4" w:space="0" w:color="000000"/>
              <w:bottom w:val="single" w:sz="4" w:space="0" w:color="000000"/>
              <w:right w:val="single" w:sz="4" w:space="0" w:color="000000"/>
            </w:tcBorders>
          </w:tcPr>
          <w:p w14:paraId="20E067AE" w14:textId="77777777" w:rsidR="00DA62C7" w:rsidRDefault="00707778">
            <w:pPr>
              <w:pStyle w:val="TableParagraph"/>
              <w:spacing w:before="35" w:line="240" w:lineRule="auto"/>
              <w:ind w:left="107"/>
              <w:rPr>
                <w:rFonts w:ascii="Arial"/>
                <w:b/>
                <w:sz w:val="18"/>
              </w:rPr>
            </w:pPr>
            <w:r>
              <w:rPr>
                <w:rFonts w:ascii="Arial"/>
                <w:b/>
                <w:sz w:val="18"/>
              </w:rPr>
              <w:t xml:space="preserve">14. </w:t>
            </w:r>
            <w:proofErr w:type="spellStart"/>
            <w:r>
              <w:rPr>
                <w:rFonts w:ascii="Arial"/>
                <w:b/>
                <w:sz w:val="18"/>
              </w:rPr>
              <w:t>Shkenca</w:t>
            </w:r>
            <w:proofErr w:type="spellEnd"/>
            <w:r>
              <w:rPr>
                <w:rFonts w:ascii="Arial"/>
                <w:b/>
                <w:sz w:val="18"/>
              </w:rPr>
              <w:t xml:space="preserve"> e </w:t>
            </w:r>
            <w:proofErr w:type="spellStart"/>
            <w:r>
              <w:rPr>
                <w:rFonts w:ascii="Arial"/>
                <w:b/>
                <w:sz w:val="18"/>
              </w:rPr>
              <w:t>Mjedisit</w:t>
            </w:r>
            <w:proofErr w:type="spellEnd"/>
          </w:p>
        </w:tc>
        <w:tc>
          <w:tcPr>
            <w:tcW w:w="2093" w:type="dxa"/>
            <w:tcBorders>
              <w:top w:val="single" w:sz="4" w:space="0" w:color="000000"/>
              <w:left w:val="single" w:sz="4" w:space="0" w:color="000000"/>
              <w:bottom w:val="single" w:sz="4" w:space="0" w:color="000000"/>
              <w:right w:val="single" w:sz="4" w:space="0" w:color="000000"/>
            </w:tcBorders>
          </w:tcPr>
          <w:p w14:paraId="5BF64DB5" w14:textId="77777777" w:rsidR="00DA62C7" w:rsidRDefault="00707778">
            <w:pPr>
              <w:pStyle w:val="TableParagraph"/>
              <w:spacing w:before="47" w:line="240" w:lineRule="auto"/>
              <w:ind w:left="813" w:right="794"/>
              <w:jc w:val="center"/>
              <w:rPr>
                <w:sz w:val="18"/>
              </w:rPr>
            </w:pPr>
            <w:r>
              <w:rPr>
                <w:w w:val="105"/>
                <w:sz w:val="18"/>
              </w:rPr>
              <w:t>1.638</w:t>
            </w:r>
          </w:p>
        </w:tc>
        <w:tc>
          <w:tcPr>
            <w:tcW w:w="2093" w:type="dxa"/>
            <w:tcBorders>
              <w:top w:val="single" w:sz="4" w:space="0" w:color="000000"/>
              <w:left w:val="single" w:sz="4" w:space="0" w:color="000000"/>
              <w:bottom w:val="single" w:sz="4" w:space="0" w:color="000000"/>
              <w:right w:val="single" w:sz="4" w:space="0" w:color="000000"/>
            </w:tcBorders>
          </w:tcPr>
          <w:p w14:paraId="13100E3F" w14:textId="77777777" w:rsidR="00DA62C7" w:rsidRDefault="00707778">
            <w:pPr>
              <w:pStyle w:val="TableParagraph"/>
              <w:spacing w:before="47" w:line="240" w:lineRule="auto"/>
              <w:ind w:left="811" w:right="796"/>
              <w:jc w:val="center"/>
              <w:rPr>
                <w:sz w:val="18"/>
              </w:rPr>
            </w:pPr>
            <w:r>
              <w:rPr>
                <w:w w:val="105"/>
                <w:sz w:val="18"/>
              </w:rPr>
              <w:t>1.392</w:t>
            </w:r>
          </w:p>
        </w:tc>
        <w:tc>
          <w:tcPr>
            <w:tcW w:w="2266" w:type="dxa"/>
            <w:tcBorders>
              <w:top w:val="single" w:sz="4" w:space="0" w:color="000000"/>
              <w:left w:val="single" w:sz="4" w:space="0" w:color="000000"/>
              <w:bottom w:val="single" w:sz="4" w:space="0" w:color="000000"/>
              <w:right w:val="single" w:sz="4" w:space="0" w:color="000000"/>
            </w:tcBorders>
          </w:tcPr>
          <w:p w14:paraId="69FF332B" w14:textId="77777777" w:rsidR="00DA62C7" w:rsidRDefault="00707778">
            <w:pPr>
              <w:pStyle w:val="TableParagraph"/>
              <w:spacing w:before="47" w:line="240" w:lineRule="auto"/>
              <w:ind w:left="898" w:right="883"/>
              <w:jc w:val="center"/>
              <w:rPr>
                <w:sz w:val="18"/>
              </w:rPr>
            </w:pPr>
            <w:r>
              <w:rPr>
                <w:w w:val="105"/>
                <w:sz w:val="18"/>
              </w:rPr>
              <w:t>1.390</w:t>
            </w:r>
          </w:p>
        </w:tc>
      </w:tr>
      <w:tr w:rsidR="00DA62C7" w14:paraId="1D46F698" w14:textId="77777777">
        <w:trPr>
          <w:trHeight w:val="306"/>
        </w:trPr>
        <w:tc>
          <w:tcPr>
            <w:tcW w:w="3403" w:type="dxa"/>
            <w:tcBorders>
              <w:top w:val="single" w:sz="4" w:space="0" w:color="000000"/>
              <w:bottom w:val="single" w:sz="4" w:space="0" w:color="000000"/>
              <w:right w:val="single" w:sz="4" w:space="0" w:color="000000"/>
            </w:tcBorders>
          </w:tcPr>
          <w:p w14:paraId="7F4B5363" w14:textId="77777777" w:rsidR="00DA62C7" w:rsidRDefault="00707778">
            <w:pPr>
              <w:pStyle w:val="TableParagraph"/>
              <w:spacing w:before="35" w:line="240" w:lineRule="auto"/>
              <w:ind w:left="107"/>
              <w:rPr>
                <w:rFonts w:ascii="Arial"/>
                <w:b/>
                <w:sz w:val="18"/>
              </w:rPr>
            </w:pPr>
            <w:r>
              <w:rPr>
                <w:rFonts w:ascii="Arial"/>
                <w:b/>
                <w:sz w:val="18"/>
              </w:rPr>
              <w:t xml:space="preserve">15. </w:t>
            </w:r>
            <w:proofErr w:type="spellStart"/>
            <w:r>
              <w:rPr>
                <w:rFonts w:ascii="Arial"/>
                <w:b/>
                <w:sz w:val="18"/>
              </w:rPr>
              <w:t>Profesionet</w:t>
            </w:r>
            <w:proofErr w:type="spellEnd"/>
            <w:r>
              <w:rPr>
                <w:rFonts w:ascii="Arial"/>
                <w:b/>
                <w:sz w:val="18"/>
              </w:rPr>
              <w:t xml:space="preserve"> </w:t>
            </w:r>
            <w:proofErr w:type="spellStart"/>
            <w:r>
              <w:rPr>
                <w:rFonts w:ascii="Arial"/>
                <w:b/>
                <w:sz w:val="18"/>
              </w:rPr>
              <w:t>sh</w:t>
            </w:r>
            <w:r>
              <w:rPr>
                <w:rFonts w:ascii="Arial"/>
                <w:b/>
                <w:sz w:val="18"/>
              </w:rPr>
              <w:t>ë</w:t>
            </w:r>
            <w:r>
              <w:rPr>
                <w:rFonts w:ascii="Arial"/>
                <w:b/>
                <w:sz w:val="18"/>
              </w:rPr>
              <w:t>ndet</w:t>
            </w:r>
            <w:r>
              <w:rPr>
                <w:rFonts w:ascii="Arial"/>
                <w:b/>
                <w:sz w:val="18"/>
              </w:rPr>
              <w:t>ë</w:t>
            </w:r>
            <w:r>
              <w:rPr>
                <w:rFonts w:ascii="Arial"/>
                <w:b/>
                <w:sz w:val="18"/>
              </w:rPr>
              <w:t>sore</w:t>
            </w:r>
            <w:proofErr w:type="spellEnd"/>
          </w:p>
        </w:tc>
        <w:tc>
          <w:tcPr>
            <w:tcW w:w="2093" w:type="dxa"/>
            <w:tcBorders>
              <w:top w:val="single" w:sz="4" w:space="0" w:color="000000"/>
              <w:left w:val="single" w:sz="4" w:space="0" w:color="000000"/>
              <w:bottom w:val="single" w:sz="4" w:space="0" w:color="000000"/>
              <w:right w:val="single" w:sz="4" w:space="0" w:color="000000"/>
            </w:tcBorders>
          </w:tcPr>
          <w:p w14:paraId="07CAF408" w14:textId="77777777" w:rsidR="00DA62C7" w:rsidRDefault="00707778">
            <w:pPr>
              <w:pStyle w:val="TableParagraph"/>
              <w:spacing w:before="47" w:line="240" w:lineRule="auto"/>
              <w:ind w:left="812" w:right="796"/>
              <w:jc w:val="center"/>
              <w:rPr>
                <w:sz w:val="18"/>
              </w:rPr>
            </w:pPr>
            <w:r>
              <w:rPr>
                <w:w w:val="105"/>
                <w:sz w:val="18"/>
              </w:rPr>
              <w:t>1.092</w:t>
            </w:r>
          </w:p>
        </w:tc>
        <w:tc>
          <w:tcPr>
            <w:tcW w:w="2093" w:type="dxa"/>
            <w:tcBorders>
              <w:top w:val="single" w:sz="4" w:space="0" w:color="000000"/>
              <w:left w:val="single" w:sz="4" w:space="0" w:color="000000"/>
              <w:bottom w:val="single" w:sz="4" w:space="0" w:color="000000"/>
              <w:right w:val="single" w:sz="4" w:space="0" w:color="000000"/>
            </w:tcBorders>
          </w:tcPr>
          <w:p w14:paraId="10007C26" w14:textId="77777777" w:rsidR="00DA62C7" w:rsidRDefault="00707778">
            <w:pPr>
              <w:pStyle w:val="TableParagraph"/>
              <w:spacing w:before="47" w:line="240" w:lineRule="auto"/>
              <w:ind w:left="811" w:right="796"/>
              <w:jc w:val="center"/>
              <w:rPr>
                <w:sz w:val="18"/>
              </w:rPr>
            </w:pPr>
            <w:r>
              <w:rPr>
                <w:w w:val="105"/>
                <w:sz w:val="18"/>
              </w:rPr>
              <w:t>0,798</w:t>
            </w:r>
          </w:p>
        </w:tc>
        <w:tc>
          <w:tcPr>
            <w:tcW w:w="2266" w:type="dxa"/>
            <w:tcBorders>
              <w:top w:val="single" w:sz="4" w:space="0" w:color="000000"/>
              <w:left w:val="single" w:sz="4" w:space="0" w:color="000000"/>
              <w:bottom w:val="single" w:sz="4" w:space="0" w:color="000000"/>
              <w:right w:val="single" w:sz="4" w:space="0" w:color="000000"/>
            </w:tcBorders>
          </w:tcPr>
          <w:p w14:paraId="7DA77BD8" w14:textId="77777777" w:rsidR="00DA62C7" w:rsidRDefault="00707778">
            <w:pPr>
              <w:pStyle w:val="TableParagraph"/>
              <w:spacing w:before="47" w:line="240" w:lineRule="auto"/>
              <w:ind w:left="899" w:right="881"/>
              <w:jc w:val="center"/>
              <w:rPr>
                <w:sz w:val="18"/>
              </w:rPr>
            </w:pPr>
            <w:r>
              <w:rPr>
                <w:w w:val="105"/>
                <w:sz w:val="18"/>
              </w:rPr>
              <w:t>0.600</w:t>
            </w:r>
          </w:p>
        </w:tc>
      </w:tr>
      <w:tr w:rsidR="00DA62C7" w14:paraId="08AE456E" w14:textId="77777777">
        <w:trPr>
          <w:trHeight w:val="306"/>
        </w:trPr>
        <w:tc>
          <w:tcPr>
            <w:tcW w:w="3403" w:type="dxa"/>
            <w:tcBorders>
              <w:top w:val="single" w:sz="4" w:space="0" w:color="000000"/>
              <w:bottom w:val="single" w:sz="4" w:space="0" w:color="000000"/>
              <w:right w:val="single" w:sz="4" w:space="0" w:color="000000"/>
            </w:tcBorders>
            <w:shd w:val="clear" w:color="auto" w:fill="C6E2E9"/>
          </w:tcPr>
          <w:p w14:paraId="466EF910" w14:textId="77777777" w:rsidR="00DA62C7" w:rsidRDefault="00707778">
            <w:pPr>
              <w:pStyle w:val="TableParagraph"/>
              <w:spacing w:before="35" w:line="240" w:lineRule="auto"/>
              <w:ind w:left="107"/>
              <w:rPr>
                <w:rFonts w:ascii="Arial"/>
                <w:b/>
                <w:sz w:val="18"/>
              </w:rPr>
            </w:pPr>
            <w:r>
              <w:rPr>
                <w:rFonts w:ascii="Arial"/>
                <w:b/>
                <w:sz w:val="18"/>
              </w:rPr>
              <w:t xml:space="preserve">16. </w:t>
            </w:r>
            <w:proofErr w:type="spellStart"/>
            <w:r>
              <w:rPr>
                <w:rFonts w:ascii="Arial"/>
                <w:b/>
                <w:sz w:val="18"/>
              </w:rPr>
              <w:t>Imunologji</w:t>
            </w:r>
            <w:proofErr w:type="spellEnd"/>
            <w:r>
              <w:rPr>
                <w:rFonts w:ascii="Arial"/>
                <w:b/>
                <w:sz w:val="18"/>
              </w:rPr>
              <w:t xml:space="preserve"> </w:t>
            </w:r>
            <w:proofErr w:type="spellStart"/>
            <w:r>
              <w:rPr>
                <w:rFonts w:ascii="Arial"/>
                <w:b/>
                <w:sz w:val="18"/>
              </w:rPr>
              <w:t>dhe</w:t>
            </w:r>
            <w:proofErr w:type="spellEnd"/>
            <w:r>
              <w:rPr>
                <w:rFonts w:ascii="Arial"/>
                <w:b/>
                <w:sz w:val="18"/>
              </w:rPr>
              <w:t xml:space="preserve"> </w:t>
            </w:r>
            <w:proofErr w:type="spellStart"/>
            <w:r>
              <w:rPr>
                <w:rFonts w:ascii="Arial"/>
                <w:b/>
                <w:sz w:val="18"/>
              </w:rPr>
              <w:t>Mikrobiologji</w:t>
            </w:r>
            <w:proofErr w:type="spellEnd"/>
          </w:p>
        </w:tc>
        <w:tc>
          <w:tcPr>
            <w:tcW w:w="2093" w:type="dxa"/>
            <w:tcBorders>
              <w:top w:val="single" w:sz="4" w:space="0" w:color="000000"/>
              <w:left w:val="single" w:sz="4" w:space="0" w:color="000000"/>
              <w:bottom w:val="single" w:sz="4" w:space="0" w:color="000000"/>
              <w:right w:val="single" w:sz="4" w:space="0" w:color="000000"/>
            </w:tcBorders>
            <w:shd w:val="clear" w:color="auto" w:fill="C6E2E9"/>
          </w:tcPr>
          <w:p w14:paraId="2A55BE78" w14:textId="77777777" w:rsidR="00DA62C7" w:rsidRDefault="00707778">
            <w:pPr>
              <w:pStyle w:val="TableParagraph"/>
              <w:spacing w:before="47" w:line="240" w:lineRule="auto"/>
              <w:ind w:left="813" w:right="794"/>
              <w:jc w:val="center"/>
              <w:rPr>
                <w:sz w:val="18"/>
              </w:rPr>
            </w:pPr>
            <w:r>
              <w:rPr>
                <w:w w:val="105"/>
                <w:sz w:val="18"/>
              </w:rPr>
              <w:t>1.562</w:t>
            </w:r>
          </w:p>
        </w:tc>
        <w:tc>
          <w:tcPr>
            <w:tcW w:w="2093" w:type="dxa"/>
            <w:tcBorders>
              <w:top w:val="single" w:sz="4" w:space="0" w:color="000000"/>
              <w:left w:val="single" w:sz="4" w:space="0" w:color="000000"/>
              <w:bottom w:val="single" w:sz="4" w:space="0" w:color="000000"/>
              <w:right w:val="single" w:sz="4" w:space="0" w:color="000000"/>
            </w:tcBorders>
            <w:shd w:val="clear" w:color="auto" w:fill="C6E2E9"/>
          </w:tcPr>
          <w:p w14:paraId="3678CB66" w14:textId="77777777" w:rsidR="00DA62C7" w:rsidRDefault="00707778">
            <w:pPr>
              <w:pStyle w:val="TableParagraph"/>
              <w:spacing w:before="47" w:line="240" w:lineRule="auto"/>
              <w:ind w:left="813" w:right="794"/>
              <w:jc w:val="center"/>
              <w:rPr>
                <w:sz w:val="18"/>
              </w:rPr>
            </w:pPr>
            <w:r>
              <w:rPr>
                <w:w w:val="105"/>
                <w:sz w:val="18"/>
              </w:rPr>
              <w:t>1.512</w:t>
            </w:r>
          </w:p>
        </w:tc>
        <w:tc>
          <w:tcPr>
            <w:tcW w:w="2266" w:type="dxa"/>
            <w:tcBorders>
              <w:top w:val="single" w:sz="4" w:space="0" w:color="000000"/>
              <w:left w:val="single" w:sz="4" w:space="0" w:color="000000"/>
              <w:bottom w:val="single" w:sz="4" w:space="0" w:color="000000"/>
              <w:right w:val="single" w:sz="4" w:space="0" w:color="000000"/>
            </w:tcBorders>
            <w:shd w:val="clear" w:color="auto" w:fill="C6E2E9"/>
          </w:tcPr>
          <w:p w14:paraId="531FDEAC" w14:textId="77777777" w:rsidR="00DA62C7" w:rsidRDefault="00707778">
            <w:pPr>
              <w:pStyle w:val="TableParagraph"/>
              <w:spacing w:before="47" w:line="240" w:lineRule="auto"/>
              <w:ind w:left="898" w:right="883"/>
              <w:jc w:val="center"/>
              <w:rPr>
                <w:sz w:val="18"/>
              </w:rPr>
            </w:pPr>
            <w:r>
              <w:rPr>
                <w:w w:val="105"/>
                <w:sz w:val="18"/>
              </w:rPr>
              <w:t>1,977</w:t>
            </w:r>
          </w:p>
        </w:tc>
      </w:tr>
      <w:tr w:rsidR="00DA62C7" w14:paraId="5CF6E0F7" w14:textId="77777777">
        <w:trPr>
          <w:trHeight w:val="306"/>
        </w:trPr>
        <w:tc>
          <w:tcPr>
            <w:tcW w:w="3403" w:type="dxa"/>
            <w:tcBorders>
              <w:top w:val="single" w:sz="4" w:space="0" w:color="000000"/>
              <w:bottom w:val="single" w:sz="4" w:space="0" w:color="000000"/>
              <w:right w:val="single" w:sz="4" w:space="0" w:color="000000"/>
            </w:tcBorders>
          </w:tcPr>
          <w:p w14:paraId="20AA3161" w14:textId="77777777" w:rsidR="00DA62C7" w:rsidRDefault="00707778">
            <w:pPr>
              <w:pStyle w:val="TableParagraph"/>
              <w:spacing w:before="35" w:line="240" w:lineRule="auto"/>
              <w:ind w:left="107"/>
              <w:rPr>
                <w:rFonts w:ascii="Arial"/>
                <w:b/>
                <w:sz w:val="18"/>
              </w:rPr>
            </w:pPr>
            <w:r>
              <w:rPr>
                <w:rFonts w:ascii="Arial"/>
                <w:b/>
                <w:sz w:val="18"/>
              </w:rPr>
              <w:t xml:space="preserve">17. </w:t>
            </w:r>
            <w:proofErr w:type="spellStart"/>
            <w:r>
              <w:rPr>
                <w:rFonts w:ascii="Arial"/>
                <w:b/>
                <w:sz w:val="18"/>
              </w:rPr>
              <w:t>Shkenca</w:t>
            </w:r>
            <w:proofErr w:type="spellEnd"/>
            <w:r>
              <w:rPr>
                <w:rFonts w:ascii="Arial"/>
                <w:b/>
                <w:sz w:val="18"/>
              </w:rPr>
              <w:t xml:space="preserve"> </w:t>
            </w:r>
            <w:proofErr w:type="spellStart"/>
            <w:r>
              <w:rPr>
                <w:rFonts w:ascii="Arial"/>
                <w:b/>
                <w:sz w:val="18"/>
              </w:rPr>
              <w:t>materiale</w:t>
            </w:r>
            <w:proofErr w:type="spellEnd"/>
          </w:p>
        </w:tc>
        <w:tc>
          <w:tcPr>
            <w:tcW w:w="2093" w:type="dxa"/>
            <w:tcBorders>
              <w:top w:val="single" w:sz="4" w:space="0" w:color="000000"/>
              <w:left w:val="single" w:sz="4" w:space="0" w:color="000000"/>
              <w:bottom w:val="single" w:sz="4" w:space="0" w:color="000000"/>
              <w:right w:val="single" w:sz="4" w:space="0" w:color="000000"/>
            </w:tcBorders>
          </w:tcPr>
          <w:p w14:paraId="3C35145B" w14:textId="77777777" w:rsidR="00DA62C7" w:rsidRDefault="00707778">
            <w:pPr>
              <w:pStyle w:val="TableParagraph"/>
              <w:spacing w:before="47" w:line="240" w:lineRule="auto"/>
              <w:ind w:left="813" w:right="794"/>
              <w:jc w:val="center"/>
              <w:rPr>
                <w:sz w:val="18"/>
              </w:rPr>
            </w:pPr>
            <w:r>
              <w:rPr>
                <w:w w:val="105"/>
                <w:sz w:val="18"/>
              </w:rPr>
              <w:t>0,605</w:t>
            </w:r>
          </w:p>
        </w:tc>
        <w:tc>
          <w:tcPr>
            <w:tcW w:w="2093" w:type="dxa"/>
            <w:tcBorders>
              <w:top w:val="single" w:sz="4" w:space="0" w:color="000000"/>
              <w:left w:val="single" w:sz="4" w:space="0" w:color="000000"/>
              <w:bottom w:val="single" w:sz="4" w:space="0" w:color="000000"/>
              <w:right w:val="single" w:sz="4" w:space="0" w:color="000000"/>
            </w:tcBorders>
          </w:tcPr>
          <w:p w14:paraId="5B5AB0C9" w14:textId="77777777" w:rsidR="00DA62C7" w:rsidRDefault="00707778">
            <w:pPr>
              <w:pStyle w:val="TableParagraph"/>
              <w:spacing w:before="47" w:line="240" w:lineRule="auto"/>
              <w:ind w:left="813" w:right="795"/>
              <w:jc w:val="center"/>
              <w:rPr>
                <w:sz w:val="18"/>
              </w:rPr>
            </w:pPr>
            <w:r>
              <w:rPr>
                <w:w w:val="105"/>
                <w:sz w:val="18"/>
              </w:rPr>
              <w:t>0,467</w:t>
            </w:r>
          </w:p>
        </w:tc>
        <w:tc>
          <w:tcPr>
            <w:tcW w:w="2266" w:type="dxa"/>
            <w:tcBorders>
              <w:top w:val="single" w:sz="4" w:space="0" w:color="000000"/>
              <w:left w:val="single" w:sz="4" w:space="0" w:color="000000"/>
              <w:bottom w:val="single" w:sz="4" w:space="0" w:color="000000"/>
              <w:right w:val="single" w:sz="4" w:space="0" w:color="000000"/>
            </w:tcBorders>
          </w:tcPr>
          <w:p w14:paraId="413D0508" w14:textId="77777777" w:rsidR="00DA62C7" w:rsidRDefault="00707778">
            <w:pPr>
              <w:pStyle w:val="TableParagraph"/>
              <w:spacing w:before="47" w:line="240" w:lineRule="auto"/>
              <w:ind w:left="899" w:right="881"/>
              <w:jc w:val="center"/>
              <w:rPr>
                <w:sz w:val="18"/>
              </w:rPr>
            </w:pPr>
            <w:r>
              <w:rPr>
                <w:w w:val="105"/>
                <w:sz w:val="18"/>
              </w:rPr>
              <w:t>0,719</w:t>
            </w:r>
          </w:p>
        </w:tc>
      </w:tr>
      <w:tr w:rsidR="00DA62C7" w14:paraId="18BEBFCF" w14:textId="77777777">
        <w:trPr>
          <w:trHeight w:val="306"/>
        </w:trPr>
        <w:tc>
          <w:tcPr>
            <w:tcW w:w="3403" w:type="dxa"/>
            <w:tcBorders>
              <w:top w:val="single" w:sz="4" w:space="0" w:color="000000"/>
              <w:bottom w:val="single" w:sz="4" w:space="0" w:color="000000"/>
              <w:right w:val="single" w:sz="4" w:space="0" w:color="000000"/>
            </w:tcBorders>
          </w:tcPr>
          <w:p w14:paraId="06215480" w14:textId="77777777" w:rsidR="00DA62C7" w:rsidRDefault="00707778">
            <w:pPr>
              <w:pStyle w:val="TableParagraph"/>
              <w:spacing w:before="35" w:line="240" w:lineRule="auto"/>
              <w:ind w:left="107"/>
              <w:rPr>
                <w:rFonts w:ascii="Arial"/>
                <w:b/>
                <w:sz w:val="18"/>
              </w:rPr>
            </w:pPr>
            <w:r>
              <w:rPr>
                <w:rFonts w:ascii="Arial"/>
                <w:b/>
                <w:sz w:val="18"/>
              </w:rPr>
              <w:t xml:space="preserve">18. </w:t>
            </w:r>
            <w:proofErr w:type="spellStart"/>
            <w:r>
              <w:rPr>
                <w:rFonts w:ascii="Arial"/>
                <w:b/>
                <w:sz w:val="18"/>
              </w:rPr>
              <w:t>Matematik</w:t>
            </w:r>
            <w:r>
              <w:rPr>
                <w:rFonts w:ascii="Arial"/>
                <w:b/>
                <w:sz w:val="18"/>
              </w:rPr>
              <w:t>ë</w:t>
            </w:r>
            <w:proofErr w:type="spellEnd"/>
          </w:p>
        </w:tc>
        <w:tc>
          <w:tcPr>
            <w:tcW w:w="2093" w:type="dxa"/>
            <w:tcBorders>
              <w:top w:val="single" w:sz="4" w:space="0" w:color="000000"/>
              <w:left w:val="single" w:sz="4" w:space="0" w:color="000000"/>
              <w:bottom w:val="single" w:sz="4" w:space="0" w:color="000000"/>
              <w:right w:val="single" w:sz="4" w:space="0" w:color="000000"/>
            </w:tcBorders>
          </w:tcPr>
          <w:p w14:paraId="47B37423" w14:textId="77777777" w:rsidR="00DA62C7" w:rsidRDefault="00707778">
            <w:pPr>
              <w:pStyle w:val="TableParagraph"/>
              <w:spacing w:before="49" w:line="240" w:lineRule="auto"/>
              <w:ind w:left="813" w:right="794"/>
              <w:jc w:val="center"/>
              <w:rPr>
                <w:sz w:val="18"/>
              </w:rPr>
            </w:pPr>
            <w:r>
              <w:rPr>
                <w:w w:val="105"/>
                <w:sz w:val="18"/>
              </w:rPr>
              <w:t>0,689</w:t>
            </w:r>
          </w:p>
        </w:tc>
        <w:tc>
          <w:tcPr>
            <w:tcW w:w="2093" w:type="dxa"/>
            <w:tcBorders>
              <w:top w:val="single" w:sz="4" w:space="0" w:color="000000"/>
              <w:left w:val="single" w:sz="4" w:space="0" w:color="000000"/>
              <w:bottom w:val="single" w:sz="4" w:space="0" w:color="000000"/>
              <w:right w:val="single" w:sz="4" w:space="0" w:color="000000"/>
            </w:tcBorders>
          </w:tcPr>
          <w:p w14:paraId="4A7B410D" w14:textId="77777777" w:rsidR="00DA62C7" w:rsidRDefault="00707778">
            <w:pPr>
              <w:pStyle w:val="TableParagraph"/>
              <w:spacing w:before="49" w:line="240" w:lineRule="auto"/>
              <w:ind w:left="813" w:right="795"/>
              <w:jc w:val="center"/>
              <w:rPr>
                <w:sz w:val="18"/>
              </w:rPr>
            </w:pPr>
            <w:r>
              <w:rPr>
                <w:w w:val="105"/>
                <w:sz w:val="18"/>
              </w:rPr>
              <w:t>0,555</w:t>
            </w:r>
          </w:p>
        </w:tc>
        <w:tc>
          <w:tcPr>
            <w:tcW w:w="2266" w:type="dxa"/>
            <w:tcBorders>
              <w:top w:val="single" w:sz="4" w:space="0" w:color="000000"/>
              <w:left w:val="single" w:sz="4" w:space="0" w:color="000000"/>
              <w:bottom w:val="single" w:sz="4" w:space="0" w:color="000000"/>
              <w:right w:val="single" w:sz="4" w:space="0" w:color="000000"/>
            </w:tcBorders>
          </w:tcPr>
          <w:p w14:paraId="757B5D7F" w14:textId="77777777" w:rsidR="00DA62C7" w:rsidRDefault="00707778">
            <w:pPr>
              <w:pStyle w:val="TableParagraph"/>
              <w:spacing w:before="49" w:line="240" w:lineRule="auto"/>
              <w:ind w:left="899" w:right="881"/>
              <w:jc w:val="center"/>
              <w:rPr>
                <w:sz w:val="18"/>
              </w:rPr>
            </w:pPr>
            <w:r>
              <w:rPr>
                <w:w w:val="105"/>
                <w:sz w:val="18"/>
              </w:rPr>
              <w:t>0,804</w:t>
            </w:r>
          </w:p>
        </w:tc>
      </w:tr>
      <w:tr w:rsidR="00DA62C7" w14:paraId="210955F6" w14:textId="77777777">
        <w:trPr>
          <w:trHeight w:val="309"/>
        </w:trPr>
        <w:tc>
          <w:tcPr>
            <w:tcW w:w="3403" w:type="dxa"/>
            <w:tcBorders>
              <w:top w:val="single" w:sz="4" w:space="0" w:color="000000"/>
              <w:bottom w:val="single" w:sz="4" w:space="0" w:color="000000"/>
              <w:right w:val="single" w:sz="4" w:space="0" w:color="000000"/>
            </w:tcBorders>
          </w:tcPr>
          <w:p w14:paraId="68D1269D" w14:textId="77777777" w:rsidR="00DA62C7" w:rsidRDefault="00707778">
            <w:pPr>
              <w:pStyle w:val="TableParagraph"/>
              <w:spacing w:before="37" w:line="240" w:lineRule="auto"/>
              <w:ind w:left="107"/>
              <w:rPr>
                <w:rFonts w:ascii="Arial"/>
                <w:b/>
                <w:sz w:val="18"/>
              </w:rPr>
            </w:pPr>
            <w:r>
              <w:rPr>
                <w:rFonts w:ascii="Arial"/>
                <w:b/>
                <w:sz w:val="18"/>
              </w:rPr>
              <w:t xml:space="preserve">19. </w:t>
            </w:r>
            <w:proofErr w:type="spellStart"/>
            <w:r>
              <w:rPr>
                <w:rFonts w:ascii="Arial"/>
                <w:b/>
                <w:sz w:val="18"/>
              </w:rPr>
              <w:t>Mjek</w:t>
            </w:r>
            <w:r>
              <w:rPr>
                <w:rFonts w:ascii="Arial"/>
                <w:b/>
                <w:sz w:val="18"/>
              </w:rPr>
              <w:t>ë</w:t>
            </w:r>
            <w:r>
              <w:rPr>
                <w:rFonts w:ascii="Arial"/>
                <w:b/>
                <w:sz w:val="18"/>
              </w:rPr>
              <w:t>si</w:t>
            </w:r>
            <w:proofErr w:type="spellEnd"/>
          </w:p>
        </w:tc>
        <w:tc>
          <w:tcPr>
            <w:tcW w:w="2093" w:type="dxa"/>
            <w:tcBorders>
              <w:top w:val="single" w:sz="4" w:space="0" w:color="000000"/>
              <w:left w:val="single" w:sz="4" w:space="0" w:color="000000"/>
              <w:bottom w:val="single" w:sz="4" w:space="0" w:color="000000"/>
              <w:right w:val="single" w:sz="4" w:space="0" w:color="000000"/>
            </w:tcBorders>
          </w:tcPr>
          <w:p w14:paraId="3AC33AA3" w14:textId="77777777" w:rsidR="00DA62C7" w:rsidRDefault="00707778">
            <w:pPr>
              <w:pStyle w:val="TableParagraph"/>
              <w:spacing w:before="49" w:line="240" w:lineRule="auto"/>
              <w:ind w:left="813" w:right="794"/>
              <w:jc w:val="center"/>
              <w:rPr>
                <w:sz w:val="18"/>
              </w:rPr>
            </w:pPr>
            <w:r>
              <w:rPr>
                <w:w w:val="105"/>
                <w:sz w:val="18"/>
              </w:rPr>
              <w:t>0,681</w:t>
            </w:r>
          </w:p>
        </w:tc>
        <w:tc>
          <w:tcPr>
            <w:tcW w:w="2093" w:type="dxa"/>
            <w:tcBorders>
              <w:top w:val="single" w:sz="4" w:space="0" w:color="000000"/>
              <w:left w:val="single" w:sz="4" w:space="0" w:color="000000"/>
              <w:bottom w:val="single" w:sz="4" w:space="0" w:color="000000"/>
              <w:right w:val="single" w:sz="4" w:space="0" w:color="000000"/>
            </w:tcBorders>
          </w:tcPr>
          <w:p w14:paraId="6EAD64BD" w14:textId="77777777" w:rsidR="00DA62C7" w:rsidRDefault="00707778">
            <w:pPr>
              <w:pStyle w:val="TableParagraph"/>
              <w:spacing w:before="49" w:line="240" w:lineRule="auto"/>
              <w:ind w:left="813" w:right="795"/>
              <w:jc w:val="center"/>
              <w:rPr>
                <w:sz w:val="18"/>
              </w:rPr>
            </w:pPr>
            <w:r>
              <w:rPr>
                <w:w w:val="105"/>
                <w:sz w:val="18"/>
              </w:rPr>
              <w:t>0,808</w:t>
            </w:r>
          </w:p>
        </w:tc>
        <w:tc>
          <w:tcPr>
            <w:tcW w:w="2266" w:type="dxa"/>
            <w:tcBorders>
              <w:top w:val="single" w:sz="4" w:space="0" w:color="000000"/>
              <w:left w:val="single" w:sz="4" w:space="0" w:color="000000"/>
              <w:bottom w:val="single" w:sz="4" w:space="0" w:color="000000"/>
              <w:right w:val="single" w:sz="4" w:space="0" w:color="000000"/>
            </w:tcBorders>
          </w:tcPr>
          <w:p w14:paraId="0CFEAB96" w14:textId="77777777" w:rsidR="00DA62C7" w:rsidRDefault="00707778">
            <w:pPr>
              <w:pStyle w:val="TableParagraph"/>
              <w:spacing w:before="49" w:line="240" w:lineRule="auto"/>
              <w:ind w:left="899" w:right="881"/>
              <w:jc w:val="center"/>
              <w:rPr>
                <w:sz w:val="18"/>
              </w:rPr>
            </w:pPr>
            <w:r>
              <w:rPr>
                <w:w w:val="105"/>
                <w:sz w:val="18"/>
              </w:rPr>
              <w:t>1.112</w:t>
            </w:r>
          </w:p>
        </w:tc>
      </w:tr>
      <w:tr w:rsidR="00DA62C7" w14:paraId="6E441D42" w14:textId="77777777">
        <w:trPr>
          <w:trHeight w:val="306"/>
        </w:trPr>
        <w:tc>
          <w:tcPr>
            <w:tcW w:w="3403" w:type="dxa"/>
            <w:tcBorders>
              <w:top w:val="single" w:sz="4" w:space="0" w:color="000000"/>
              <w:bottom w:val="single" w:sz="4" w:space="0" w:color="000000"/>
              <w:right w:val="single" w:sz="4" w:space="0" w:color="000000"/>
            </w:tcBorders>
          </w:tcPr>
          <w:p w14:paraId="7E33883E" w14:textId="77777777" w:rsidR="00DA62C7" w:rsidRDefault="00707778">
            <w:pPr>
              <w:pStyle w:val="TableParagraph"/>
              <w:spacing w:before="35" w:line="240" w:lineRule="auto"/>
              <w:ind w:left="107"/>
              <w:rPr>
                <w:rFonts w:ascii="Arial"/>
                <w:b/>
                <w:sz w:val="11"/>
              </w:rPr>
            </w:pPr>
            <w:r>
              <w:rPr>
                <w:rFonts w:ascii="Arial"/>
                <w:b/>
                <w:sz w:val="18"/>
              </w:rPr>
              <w:t xml:space="preserve">20. </w:t>
            </w:r>
            <w:proofErr w:type="spellStart"/>
            <w:r>
              <w:rPr>
                <w:rFonts w:ascii="Arial"/>
                <w:b/>
                <w:sz w:val="18"/>
              </w:rPr>
              <w:t>Multidisiplinar</w:t>
            </w:r>
            <w:proofErr w:type="spellEnd"/>
            <w:r>
              <w:fldChar w:fldCharType="begin"/>
            </w:r>
            <w:r>
              <w:instrText>HYPERLINK \l "_bookmark60"</w:instrText>
            </w:r>
            <w:r>
              <w:fldChar w:fldCharType="separate"/>
            </w:r>
            <w:r>
              <w:rPr>
                <w:rFonts w:ascii="Arial"/>
                <w:b/>
                <w:position w:val="6"/>
                <w:sz w:val="11"/>
              </w:rPr>
              <w:t>24</w:t>
            </w:r>
            <w:r>
              <w:rPr>
                <w:rFonts w:ascii="Arial"/>
                <w:b/>
                <w:position w:val="6"/>
                <w:sz w:val="11"/>
              </w:rPr>
              <w:fldChar w:fldCharType="end"/>
            </w:r>
          </w:p>
        </w:tc>
        <w:tc>
          <w:tcPr>
            <w:tcW w:w="2093" w:type="dxa"/>
            <w:tcBorders>
              <w:top w:val="single" w:sz="4" w:space="0" w:color="000000"/>
              <w:left w:val="single" w:sz="4" w:space="0" w:color="000000"/>
              <w:bottom w:val="single" w:sz="4" w:space="0" w:color="000000"/>
              <w:right w:val="single" w:sz="4" w:space="0" w:color="000000"/>
            </w:tcBorders>
          </w:tcPr>
          <w:p w14:paraId="19FEB67A" w14:textId="77777777" w:rsidR="00DA62C7" w:rsidRDefault="00707778">
            <w:pPr>
              <w:pStyle w:val="TableParagraph"/>
              <w:spacing w:before="47" w:line="240" w:lineRule="auto"/>
              <w:ind w:left="813" w:right="794"/>
              <w:jc w:val="center"/>
              <w:rPr>
                <w:sz w:val="18"/>
              </w:rPr>
            </w:pPr>
            <w:r>
              <w:rPr>
                <w:w w:val="105"/>
                <w:sz w:val="18"/>
              </w:rPr>
              <w:t>1.581</w:t>
            </w:r>
          </w:p>
        </w:tc>
        <w:tc>
          <w:tcPr>
            <w:tcW w:w="2093" w:type="dxa"/>
            <w:tcBorders>
              <w:top w:val="single" w:sz="4" w:space="0" w:color="000000"/>
              <w:left w:val="single" w:sz="4" w:space="0" w:color="000000"/>
              <w:bottom w:val="single" w:sz="4" w:space="0" w:color="000000"/>
              <w:right w:val="single" w:sz="4" w:space="0" w:color="000000"/>
            </w:tcBorders>
          </w:tcPr>
          <w:p w14:paraId="5BAB14D9" w14:textId="77777777" w:rsidR="00DA62C7" w:rsidRDefault="00707778">
            <w:pPr>
              <w:pStyle w:val="TableParagraph"/>
              <w:spacing w:before="47" w:line="240" w:lineRule="auto"/>
              <w:ind w:left="812" w:right="796"/>
              <w:jc w:val="center"/>
              <w:rPr>
                <w:sz w:val="18"/>
              </w:rPr>
            </w:pPr>
            <w:r>
              <w:rPr>
                <w:w w:val="105"/>
                <w:sz w:val="18"/>
              </w:rPr>
              <w:t>0,916</w:t>
            </w:r>
          </w:p>
        </w:tc>
        <w:tc>
          <w:tcPr>
            <w:tcW w:w="2266" w:type="dxa"/>
            <w:tcBorders>
              <w:top w:val="single" w:sz="4" w:space="0" w:color="000000"/>
              <w:left w:val="single" w:sz="4" w:space="0" w:color="000000"/>
              <w:bottom w:val="single" w:sz="4" w:space="0" w:color="000000"/>
              <w:right w:val="single" w:sz="4" w:space="0" w:color="000000"/>
            </w:tcBorders>
          </w:tcPr>
          <w:p w14:paraId="4D4BC151" w14:textId="77777777" w:rsidR="00DA62C7" w:rsidRDefault="00707778">
            <w:pPr>
              <w:pStyle w:val="TableParagraph"/>
              <w:spacing w:before="47" w:line="240" w:lineRule="auto"/>
              <w:ind w:left="899" w:right="881"/>
              <w:jc w:val="center"/>
              <w:rPr>
                <w:sz w:val="18"/>
              </w:rPr>
            </w:pPr>
            <w:r>
              <w:rPr>
                <w:w w:val="105"/>
                <w:sz w:val="18"/>
              </w:rPr>
              <w:t>1.142</w:t>
            </w:r>
          </w:p>
        </w:tc>
      </w:tr>
      <w:tr w:rsidR="00DA62C7" w14:paraId="6A7D4A9E" w14:textId="77777777">
        <w:trPr>
          <w:trHeight w:val="306"/>
        </w:trPr>
        <w:tc>
          <w:tcPr>
            <w:tcW w:w="3403" w:type="dxa"/>
            <w:tcBorders>
              <w:top w:val="single" w:sz="4" w:space="0" w:color="000000"/>
              <w:bottom w:val="single" w:sz="4" w:space="0" w:color="000000"/>
              <w:right w:val="single" w:sz="4" w:space="0" w:color="000000"/>
            </w:tcBorders>
          </w:tcPr>
          <w:p w14:paraId="46236F34" w14:textId="77777777" w:rsidR="00DA62C7" w:rsidRDefault="00707778">
            <w:pPr>
              <w:pStyle w:val="TableParagraph"/>
              <w:spacing w:before="35" w:line="240" w:lineRule="auto"/>
              <w:ind w:left="107"/>
              <w:rPr>
                <w:rFonts w:ascii="Arial"/>
                <w:b/>
                <w:sz w:val="18"/>
              </w:rPr>
            </w:pPr>
            <w:r>
              <w:rPr>
                <w:rFonts w:ascii="Arial"/>
                <w:b/>
                <w:sz w:val="18"/>
              </w:rPr>
              <w:t xml:space="preserve">21. </w:t>
            </w:r>
            <w:proofErr w:type="spellStart"/>
            <w:r>
              <w:rPr>
                <w:rFonts w:ascii="Arial"/>
                <w:b/>
                <w:sz w:val="18"/>
              </w:rPr>
              <w:t>Neuroshkenca</w:t>
            </w:r>
            <w:proofErr w:type="spellEnd"/>
          </w:p>
        </w:tc>
        <w:tc>
          <w:tcPr>
            <w:tcW w:w="2093" w:type="dxa"/>
            <w:tcBorders>
              <w:top w:val="single" w:sz="4" w:space="0" w:color="000000"/>
              <w:left w:val="single" w:sz="4" w:space="0" w:color="000000"/>
              <w:bottom w:val="single" w:sz="4" w:space="0" w:color="000000"/>
              <w:right w:val="single" w:sz="4" w:space="0" w:color="000000"/>
            </w:tcBorders>
          </w:tcPr>
          <w:p w14:paraId="586DEC0A" w14:textId="77777777" w:rsidR="00DA62C7" w:rsidRDefault="00707778">
            <w:pPr>
              <w:pStyle w:val="TableParagraph"/>
              <w:spacing w:before="47" w:line="240" w:lineRule="auto"/>
              <w:ind w:left="813" w:right="794"/>
              <w:jc w:val="center"/>
              <w:rPr>
                <w:sz w:val="18"/>
              </w:rPr>
            </w:pPr>
            <w:r>
              <w:rPr>
                <w:w w:val="105"/>
                <w:sz w:val="18"/>
              </w:rPr>
              <w:t>0,354</w:t>
            </w:r>
          </w:p>
        </w:tc>
        <w:tc>
          <w:tcPr>
            <w:tcW w:w="2093" w:type="dxa"/>
            <w:tcBorders>
              <w:top w:val="single" w:sz="4" w:space="0" w:color="000000"/>
              <w:left w:val="single" w:sz="4" w:space="0" w:color="000000"/>
              <w:bottom w:val="single" w:sz="4" w:space="0" w:color="000000"/>
              <w:right w:val="single" w:sz="4" w:space="0" w:color="000000"/>
            </w:tcBorders>
          </w:tcPr>
          <w:p w14:paraId="0C0526C9" w14:textId="77777777" w:rsidR="00DA62C7" w:rsidRDefault="00707778">
            <w:pPr>
              <w:pStyle w:val="TableParagraph"/>
              <w:spacing w:before="47" w:line="240" w:lineRule="auto"/>
              <w:ind w:left="813" w:right="795"/>
              <w:jc w:val="center"/>
              <w:rPr>
                <w:sz w:val="18"/>
              </w:rPr>
            </w:pPr>
            <w:r>
              <w:rPr>
                <w:w w:val="105"/>
                <w:sz w:val="18"/>
              </w:rPr>
              <w:t>0,347</w:t>
            </w:r>
          </w:p>
        </w:tc>
        <w:tc>
          <w:tcPr>
            <w:tcW w:w="2266" w:type="dxa"/>
            <w:tcBorders>
              <w:top w:val="single" w:sz="4" w:space="0" w:color="000000"/>
              <w:left w:val="single" w:sz="4" w:space="0" w:color="000000"/>
              <w:bottom w:val="single" w:sz="4" w:space="0" w:color="000000"/>
              <w:right w:val="single" w:sz="4" w:space="0" w:color="000000"/>
            </w:tcBorders>
          </w:tcPr>
          <w:p w14:paraId="3CAD96C1" w14:textId="77777777" w:rsidR="00DA62C7" w:rsidRDefault="00707778">
            <w:pPr>
              <w:pStyle w:val="TableParagraph"/>
              <w:spacing w:before="47" w:line="240" w:lineRule="auto"/>
              <w:ind w:left="898" w:right="883"/>
              <w:jc w:val="center"/>
              <w:rPr>
                <w:sz w:val="18"/>
              </w:rPr>
            </w:pPr>
            <w:r>
              <w:rPr>
                <w:w w:val="105"/>
                <w:sz w:val="18"/>
              </w:rPr>
              <w:t>0,925</w:t>
            </w:r>
          </w:p>
        </w:tc>
      </w:tr>
      <w:tr w:rsidR="00DA62C7" w14:paraId="40A05092" w14:textId="77777777">
        <w:trPr>
          <w:trHeight w:val="306"/>
        </w:trPr>
        <w:tc>
          <w:tcPr>
            <w:tcW w:w="3403" w:type="dxa"/>
            <w:tcBorders>
              <w:top w:val="single" w:sz="4" w:space="0" w:color="000000"/>
              <w:bottom w:val="single" w:sz="4" w:space="0" w:color="000000"/>
              <w:right w:val="single" w:sz="4" w:space="0" w:color="000000"/>
            </w:tcBorders>
          </w:tcPr>
          <w:p w14:paraId="63A48DCD" w14:textId="77777777" w:rsidR="00DA62C7" w:rsidRDefault="00707778">
            <w:pPr>
              <w:pStyle w:val="TableParagraph"/>
              <w:spacing w:before="35" w:line="240" w:lineRule="auto"/>
              <w:ind w:left="107"/>
              <w:rPr>
                <w:rFonts w:ascii="Arial"/>
                <w:b/>
                <w:sz w:val="18"/>
              </w:rPr>
            </w:pPr>
            <w:r>
              <w:rPr>
                <w:rFonts w:ascii="Arial"/>
                <w:b/>
                <w:sz w:val="18"/>
              </w:rPr>
              <w:t xml:space="preserve">22. </w:t>
            </w:r>
            <w:proofErr w:type="spellStart"/>
            <w:r>
              <w:rPr>
                <w:rFonts w:ascii="Arial"/>
                <w:b/>
                <w:sz w:val="18"/>
              </w:rPr>
              <w:t>Infermieria</w:t>
            </w:r>
            <w:proofErr w:type="spellEnd"/>
          </w:p>
        </w:tc>
        <w:tc>
          <w:tcPr>
            <w:tcW w:w="2093" w:type="dxa"/>
            <w:tcBorders>
              <w:top w:val="single" w:sz="4" w:space="0" w:color="000000"/>
              <w:left w:val="single" w:sz="4" w:space="0" w:color="000000"/>
              <w:bottom w:val="single" w:sz="4" w:space="0" w:color="000000"/>
              <w:right w:val="single" w:sz="4" w:space="0" w:color="000000"/>
            </w:tcBorders>
          </w:tcPr>
          <w:p w14:paraId="3AE0DBB9" w14:textId="77777777" w:rsidR="00DA62C7" w:rsidRDefault="00707778">
            <w:pPr>
              <w:pStyle w:val="TableParagraph"/>
              <w:spacing w:before="47" w:line="240" w:lineRule="auto"/>
              <w:ind w:left="813" w:right="794"/>
              <w:jc w:val="center"/>
              <w:rPr>
                <w:sz w:val="18"/>
              </w:rPr>
            </w:pPr>
            <w:r>
              <w:rPr>
                <w:w w:val="105"/>
                <w:sz w:val="18"/>
              </w:rPr>
              <w:t>1.452</w:t>
            </w:r>
          </w:p>
        </w:tc>
        <w:tc>
          <w:tcPr>
            <w:tcW w:w="2093" w:type="dxa"/>
            <w:tcBorders>
              <w:top w:val="single" w:sz="4" w:space="0" w:color="000000"/>
              <w:left w:val="single" w:sz="4" w:space="0" w:color="000000"/>
              <w:bottom w:val="single" w:sz="4" w:space="0" w:color="000000"/>
              <w:right w:val="single" w:sz="4" w:space="0" w:color="000000"/>
            </w:tcBorders>
          </w:tcPr>
          <w:p w14:paraId="5F5A1169" w14:textId="77777777" w:rsidR="00DA62C7" w:rsidRDefault="00707778">
            <w:pPr>
              <w:pStyle w:val="TableParagraph"/>
              <w:spacing w:before="47" w:line="240" w:lineRule="auto"/>
              <w:ind w:left="813" w:right="795"/>
              <w:jc w:val="center"/>
              <w:rPr>
                <w:sz w:val="18"/>
              </w:rPr>
            </w:pPr>
            <w:r>
              <w:rPr>
                <w:w w:val="105"/>
                <w:sz w:val="18"/>
              </w:rPr>
              <w:t>0,847</w:t>
            </w:r>
          </w:p>
        </w:tc>
        <w:tc>
          <w:tcPr>
            <w:tcW w:w="2266" w:type="dxa"/>
            <w:tcBorders>
              <w:top w:val="single" w:sz="4" w:space="0" w:color="000000"/>
              <w:left w:val="single" w:sz="4" w:space="0" w:color="000000"/>
              <w:bottom w:val="single" w:sz="4" w:space="0" w:color="000000"/>
              <w:right w:val="single" w:sz="4" w:space="0" w:color="000000"/>
            </w:tcBorders>
          </w:tcPr>
          <w:p w14:paraId="1D5AD4BE" w14:textId="77777777" w:rsidR="00DA62C7" w:rsidRDefault="00707778">
            <w:pPr>
              <w:pStyle w:val="TableParagraph"/>
              <w:spacing w:before="47" w:line="240" w:lineRule="auto"/>
              <w:ind w:left="899" w:right="881"/>
              <w:jc w:val="center"/>
              <w:rPr>
                <w:sz w:val="18"/>
              </w:rPr>
            </w:pPr>
            <w:r>
              <w:rPr>
                <w:w w:val="105"/>
                <w:sz w:val="18"/>
              </w:rPr>
              <w:t>1.512</w:t>
            </w:r>
          </w:p>
        </w:tc>
      </w:tr>
      <w:tr w:rsidR="00DA62C7" w14:paraId="53857665" w14:textId="77777777">
        <w:trPr>
          <w:trHeight w:val="534"/>
        </w:trPr>
        <w:tc>
          <w:tcPr>
            <w:tcW w:w="3403" w:type="dxa"/>
            <w:tcBorders>
              <w:top w:val="single" w:sz="4" w:space="0" w:color="000000"/>
              <w:bottom w:val="single" w:sz="4" w:space="0" w:color="000000"/>
              <w:right w:val="single" w:sz="4" w:space="0" w:color="000000"/>
            </w:tcBorders>
          </w:tcPr>
          <w:p w14:paraId="613FB8D2" w14:textId="77777777" w:rsidR="00DA62C7" w:rsidRDefault="00707778">
            <w:pPr>
              <w:pStyle w:val="TableParagraph"/>
              <w:spacing w:before="35" w:line="261" w:lineRule="auto"/>
              <w:ind w:left="107"/>
              <w:rPr>
                <w:rFonts w:ascii="Arial"/>
                <w:b/>
                <w:sz w:val="18"/>
              </w:rPr>
            </w:pPr>
            <w:r>
              <w:rPr>
                <w:rFonts w:ascii="Arial"/>
                <w:b/>
                <w:w w:val="95"/>
                <w:sz w:val="18"/>
              </w:rPr>
              <w:t xml:space="preserve">23. </w:t>
            </w:r>
            <w:proofErr w:type="spellStart"/>
            <w:r>
              <w:rPr>
                <w:rFonts w:ascii="Arial"/>
                <w:b/>
                <w:w w:val="95"/>
                <w:sz w:val="18"/>
              </w:rPr>
              <w:t>Farmakologji</w:t>
            </w:r>
            <w:proofErr w:type="spellEnd"/>
            <w:r>
              <w:rPr>
                <w:rFonts w:ascii="Arial"/>
                <w:b/>
                <w:w w:val="95"/>
                <w:sz w:val="18"/>
              </w:rPr>
              <w:t xml:space="preserve">, </w:t>
            </w:r>
            <w:proofErr w:type="spellStart"/>
            <w:r>
              <w:rPr>
                <w:rFonts w:ascii="Arial"/>
                <w:b/>
                <w:w w:val="95"/>
                <w:sz w:val="18"/>
              </w:rPr>
              <w:t>Toksikologji</w:t>
            </w:r>
            <w:proofErr w:type="spellEnd"/>
            <w:r>
              <w:rPr>
                <w:rFonts w:ascii="Arial"/>
                <w:b/>
                <w:w w:val="95"/>
                <w:sz w:val="18"/>
              </w:rPr>
              <w:t xml:space="preserve"> </w:t>
            </w:r>
            <w:proofErr w:type="spellStart"/>
            <w:r>
              <w:rPr>
                <w:rFonts w:ascii="Arial"/>
                <w:b/>
                <w:w w:val="95"/>
                <w:sz w:val="18"/>
              </w:rPr>
              <w:t>dhe</w:t>
            </w:r>
            <w:r>
              <w:rPr>
                <w:rFonts w:ascii="Arial"/>
                <w:b/>
                <w:sz w:val="18"/>
              </w:rPr>
              <w:t>Farmaceutik</w:t>
            </w:r>
            <w:r>
              <w:rPr>
                <w:rFonts w:ascii="Arial"/>
                <w:b/>
                <w:sz w:val="18"/>
              </w:rPr>
              <w:t>ë</w:t>
            </w:r>
            <w:proofErr w:type="spellEnd"/>
          </w:p>
        </w:tc>
        <w:tc>
          <w:tcPr>
            <w:tcW w:w="2093" w:type="dxa"/>
            <w:tcBorders>
              <w:top w:val="single" w:sz="4" w:space="0" w:color="000000"/>
              <w:left w:val="single" w:sz="4" w:space="0" w:color="000000"/>
              <w:bottom w:val="single" w:sz="4" w:space="0" w:color="000000"/>
              <w:right w:val="single" w:sz="4" w:space="0" w:color="000000"/>
            </w:tcBorders>
          </w:tcPr>
          <w:p w14:paraId="64A22A93" w14:textId="77777777" w:rsidR="00DA62C7" w:rsidRDefault="00DA62C7">
            <w:pPr>
              <w:pStyle w:val="TableParagraph"/>
              <w:spacing w:before="10" w:line="240" w:lineRule="auto"/>
              <w:rPr>
                <w:rFonts w:ascii="Arial"/>
                <w:b/>
                <w:i/>
                <w:sz w:val="23"/>
              </w:rPr>
            </w:pPr>
          </w:p>
          <w:p w14:paraId="3C4844E2" w14:textId="77777777" w:rsidR="00DA62C7" w:rsidRDefault="00707778">
            <w:pPr>
              <w:pStyle w:val="TableParagraph"/>
              <w:spacing w:line="240" w:lineRule="auto"/>
              <w:ind w:left="813" w:right="794"/>
              <w:jc w:val="center"/>
              <w:rPr>
                <w:sz w:val="18"/>
              </w:rPr>
            </w:pPr>
            <w:r>
              <w:rPr>
                <w:w w:val="105"/>
                <w:sz w:val="18"/>
              </w:rPr>
              <w:t>0,737</w:t>
            </w:r>
          </w:p>
        </w:tc>
        <w:tc>
          <w:tcPr>
            <w:tcW w:w="2093" w:type="dxa"/>
            <w:tcBorders>
              <w:top w:val="single" w:sz="4" w:space="0" w:color="000000"/>
              <w:left w:val="single" w:sz="4" w:space="0" w:color="000000"/>
              <w:bottom w:val="single" w:sz="4" w:space="0" w:color="000000"/>
              <w:right w:val="single" w:sz="4" w:space="0" w:color="000000"/>
            </w:tcBorders>
          </w:tcPr>
          <w:p w14:paraId="3B877921" w14:textId="77777777" w:rsidR="00DA62C7" w:rsidRDefault="00DA62C7">
            <w:pPr>
              <w:pStyle w:val="TableParagraph"/>
              <w:spacing w:before="10" w:line="240" w:lineRule="auto"/>
              <w:rPr>
                <w:rFonts w:ascii="Arial"/>
                <w:b/>
                <w:i/>
                <w:sz w:val="23"/>
              </w:rPr>
            </w:pPr>
          </w:p>
          <w:p w14:paraId="573EB776" w14:textId="77777777" w:rsidR="00DA62C7" w:rsidRDefault="00707778">
            <w:pPr>
              <w:pStyle w:val="TableParagraph"/>
              <w:spacing w:line="240" w:lineRule="auto"/>
              <w:ind w:left="813" w:right="795"/>
              <w:jc w:val="center"/>
              <w:rPr>
                <w:sz w:val="18"/>
              </w:rPr>
            </w:pPr>
            <w:r>
              <w:rPr>
                <w:w w:val="105"/>
                <w:sz w:val="18"/>
              </w:rPr>
              <w:t>0,758</w:t>
            </w:r>
          </w:p>
        </w:tc>
        <w:tc>
          <w:tcPr>
            <w:tcW w:w="2266" w:type="dxa"/>
            <w:tcBorders>
              <w:top w:val="single" w:sz="4" w:space="0" w:color="000000"/>
              <w:left w:val="single" w:sz="4" w:space="0" w:color="000000"/>
              <w:bottom w:val="single" w:sz="4" w:space="0" w:color="000000"/>
              <w:right w:val="single" w:sz="4" w:space="0" w:color="000000"/>
            </w:tcBorders>
          </w:tcPr>
          <w:p w14:paraId="1C1106DB" w14:textId="77777777" w:rsidR="00DA62C7" w:rsidRDefault="00DA62C7">
            <w:pPr>
              <w:pStyle w:val="TableParagraph"/>
              <w:spacing w:before="10" w:line="240" w:lineRule="auto"/>
              <w:rPr>
                <w:rFonts w:ascii="Arial"/>
                <w:b/>
                <w:i/>
                <w:sz w:val="23"/>
              </w:rPr>
            </w:pPr>
          </w:p>
          <w:p w14:paraId="5440C2FE" w14:textId="77777777" w:rsidR="00DA62C7" w:rsidRDefault="00707778">
            <w:pPr>
              <w:pStyle w:val="TableParagraph"/>
              <w:spacing w:line="240" w:lineRule="auto"/>
              <w:ind w:left="898" w:right="883"/>
              <w:jc w:val="center"/>
              <w:rPr>
                <w:sz w:val="18"/>
              </w:rPr>
            </w:pPr>
            <w:r>
              <w:rPr>
                <w:w w:val="105"/>
                <w:sz w:val="18"/>
              </w:rPr>
              <w:t>0,957</w:t>
            </w:r>
          </w:p>
        </w:tc>
      </w:tr>
      <w:tr w:rsidR="00DA62C7" w14:paraId="0F8CB507" w14:textId="77777777">
        <w:trPr>
          <w:trHeight w:val="306"/>
        </w:trPr>
        <w:tc>
          <w:tcPr>
            <w:tcW w:w="3403" w:type="dxa"/>
            <w:tcBorders>
              <w:top w:val="single" w:sz="4" w:space="0" w:color="000000"/>
              <w:bottom w:val="single" w:sz="4" w:space="0" w:color="000000"/>
              <w:right w:val="single" w:sz="4" w:space="0" w:color="000000"/>
            </w:tcBorders>
          </w:tcPr>
          <w:p w14:paraId="421BDEA7" w14:textId="77777777" w:rsidR="00DA62C7" w:rsidRDefault="00707778">
            <w:pPr>
              <w:pStyle w:val="TableParagraph"/>
              <w:spacing w:before="35" w:line="240" w:lineRule="auto"/>
              <w:ind w:left="107"/>
              <w:rPr>
                <w:rFonts w:ascii="Arial"/>
                <w:b/>
                <w:sz w:val="18"/>
              </w:rPr>
            </w:pPr>
            <w:r>
              <w:rPr>
                <w:rFonts w:ascii="Arial"/>
                <w:b/>
                <w:sz w:val="18"/>
              </w:rPr>
              <w:t xml:space="preserve">24. </w:t>
            </w:r>
            <w:proofErr w:type="spellStart"/>
            <w:r>
              <w:rPr>
                <w:rFonts w:ascii="Arial"/>
                <w:b/>
                <w:sz w:val="18"/>
              </w:rPr>
              <w:t>Fizik</w:t>
            </w:r>
            <w:r>
              <w:rPr>
                <w:rFonts w:ascii="Arial"/>
                <w:b/>
                <w:sz w:val="18"/>
              </w:rPr>
              <w:t>ë</w:t>
            </w:r>
            <w:proofErr w:type="spellEnd"/>
            <w:r>
              <w:rPr>
                <w:rFonts w:ascii="Arial"/>
                <w:b/>
                <w:sz w:val="18"/>
              </w:rPr>
              <w:t xml:space="preserve"> </w:t>
            </w:r>
            <w:proofErr w:type="spellStart"/>
            <w:r>
              <w:rPr>
                <w:rFonts w:ascii="Arial"/>
                <w:b/>
                <w:sz w:val="18"/>
              </w:rPr>
              <w:t>dhe</w:t>
            </w:r>
            <w:proofErr w:type="spellEnd"/>
            <w:r>
              <w:rPr>
                <w:rFonts w:ascii="Arial"/>
                <w:b/>
                <w:sz w:val="18"/>
              </w:rPr>
              <w:t xml:space="preserve"> </w:t>
            </w:r>
            <w:proofErr w:type="spellStart"/>
            <w:r>
              <w:rPr>
                <w:rFonts w:ascii="Arial"/>
                <w:b/>
                <w:sz w:val="18"/>
              </w:rPr>
              <w:t>Astronomi</w:t>
            </w:r>
            <w:proofErr w:type="spellEnd"/>
          </w:p>
        </w:tc>
        <w:tc>
          <w:tcPr>
            <w:tcW w:w="2093" w:type="dxa"/>
            <w:tcBorders>
              <w:top w:val="single" w:sz="4" w:space="0" w:color="000000"/>
              <w:left w:val="single" w:sz="4" w:space="0" w:color="000000"/>
              <w:bottom w:val="single" w:sz="4" w:space="0" w:color="000000"/>
              <w:right w:val="single" w:sz="4" w:space="0" w:color="000000"/>
            </w:tcBorders>
          </w:tcPr>
          <w:p w14:paraId="42397DF7" w14:textId="77777777" w:rsidR="00DA62C7" w:rsidRDefault="00707778">
            <w:pPr>
              <w:pStyle w:val="TableParagraph"/>
              <w:spacing w:before="47" w:line="240" w:lineRule="auto"/>
              <w:ind w:left="813" w:right="794"/>
              <w:jc w:val="center"/>
              <w:rPr>
                <w:sz w:val="18"/>
              </w:rPr>
            </w:pPr>
            <w:r>
              <w:rPr>
                <w:w w:val="105"/>
                <w:sz w:val="18"/>
              </w:rPr>
              <w:t>0,579</w:t>
            </w:r>
          </w:p>
        </w:tc>
        <w:tc>
          <w:tcPr>
            <w:tcW w:w="2093" w:type="dxa"/>
            <w:tcBorders>
              <w:top w:val="single" w:sz="4" w:space="0" w:color="000000"/>
              <w:left w:val="single" w:sz="4" w:space="0" w:color="000000"/>
              <w:bottom w:val="single" w:sz="4" w:space="0" w:color="000000"/>
              <w:right w:val="single" w:sz="4" w:space="0" w:color="000000"/>
            </w:tcBorders>
          </w:tcPr>
          <w:p w14:paraId="32A249A5" w14:textId="77777777" w:rsidR="00DA62C7" w:rsidRDefault="00707778">
            <w:pPr>
              <w:pStyle w:val="TableParagraph"/>
              <w:spacing w:before="47" w:line="240" w:lineRule="auto"/>
              <w:ind w:left="813" w:right="795"/>
              <w:jc w:val="center"/>
              <w:rPr>
                <w:sz w:val="18"/>
              </w:rPr>
            </w:pPr>
            <w:r>
              <w:rPr>
                <w:w w:val="105"/>
                <w:sz w:val="18"/>
              </w:rPr>
              <w:t>0,481</w:t>
            </w:r>
          </w:p>
        </w:tc>
        <w:tc>
          <w:tcPr>
            <w:tcW w:w="2266" w:type="dxa"/>
            <w:tcBorders>
              <w:top w:val="single" w:sz="4" w:space="0" w:color="000000"/>
              <w:left w:val="single" w:sz="4" w:space="0" w:color="000000"/>
              <w:bottom w:val="single" w:sz="4" w:space="0" w:color="000000"/>
              <w:right w:val="single" w:sz="4" w:space="0" w:color="000000"/>
            </w:tcBorders>
          </w:tcPr>
          <w:p w14:paraId="16EFFB69" w14:textId="77777777" w:rsidR="00DA62C7" w:rsidRDefault="00707778">
            <w:pPr>
              <w:pStyle w:val="TableParagraph"/>
              <w:spacing w:before="47" w:line="240" w:lineRule="auto"/>
              <w:ind w:left="899" w:right="881"/>
              <w:jc w:val="center"/>
              <w:rPr>
                <w:sz w:val="18"/>
              </w:rPr>
            </w:pPr>
            <w:r>
              <w:rPr>
                <w:w w:val="105"/>
                <w:sz w:val="18"/>
              </w:rPr>
              <w:t>0,857</w:t>
            </w:r>
          </w:p>
        </w:tc>
      </w:tr>
      <w:tr w:rsidR="00DA62C7" w14:paraId="4589B73B" w14:textId="77777777">
        <w:trPr>
          <w:trHeight w:val="306"/>
        </w:trPr>
        <w:tc>
          <w:tcPr>
            <w:tcW w:w="3403" w:type="dxa"/>
            <w:tcBorders>
              <w:top w:val="single" w:sz="4" w:space="0" w:color="000000"/>
              <w:bottom w:val="single" w:sz="4" w:space="0" w:color="000000"/>
              <w:right w:val="single" w:sz="4" w:space="0" w:color="000000"/>
            </w:tcBorders>
          </w:tcPr>
          <w:p w14:paraId="240984C4" w14:textId="77777777" w:rsidR="00DA62C7" w:rsidRDefault="00707778">
            <w:pPr>
              <w:pStyle w:val="TableParagraph"/>
              <w:spacing w:before="35" w:line="240" w:lineRule="auto"/>
              <w:ind w:left="107"/>
              <w:rPr>
                <w:rFonts w:ascii="Arial"/>
                <w:b/>
                <w:sz w:val="18"/>
              </w:rPr>
            </w:pPr>
            <w:r>
              <w:rPr>
                <w:rFonts w:ascii="Arial"/>
                <w:b/>
                <w:sz w:val="18"/>
              </w:rPr>
              <w:t xml:space="preserve">25. </w:t>
            </w:r>
            <w:proofErr w:type="spellStart"/>
            <w:r>
              <w:rPr>
                <w:rFonts w:ascii="Arial"/>
                <w:b/>
                <w:sz w:val="18"/>
              </w:rPr>
              <w:t>Psikologji</w:t>
            </w:r>
            <w:proofErr w:type="spellEnd"/>
          </w:p>
        </w:tc>
        <w:tc>
          <w:tcPr>
            <w:tcW w:w="2093" w:type="dxa"/>
            <w:tcBorders>
              <w:top w:val="single" w:sz="4" w:space="0" w:color="000000"/>
              <w:left w:val="single" w:sz="4" w:space="0" w:color="000000"/>
              <w:bottom w:val="single" w:sz="4" w:space="0" w:color="000000"/>
              <w:right w:val="single" w:sz="4" w:space="0" w:color="000000"/>
            </w:tcBorders>
          </w:tcPr>
          <w:p w14:paraId="1C372806" w14:textId="77777777" w:rsidR="00DA62C7" w:rsidRDefault="00707778">
            <w:pPr>
              <w:pStyle w:val="TableParagraph"/>
              <w:spacing w:before="47" w:line="240" w:lineRule="auto"/>
              <w:ind w:left="813" w:right="794"/>
              <w:jc w:val="center"/>
              <w:rPr>
                <w:sz w:val="18"/>
              </w:rPr>
            </w:pPr>
            <w:r>
              <w:rPr>
                <w:w w:val="105"/>
                <w:sz w:val="18"/>
              </w:rPr>
              <w:t>0,531</w:t>
            </w:r>
          </w:p>
        </w:tc>
        <w:tc>
          <w:tcPr>
            <w:tcW w:w="2093" w:type="dxa"/>
            <w:tcBorders>
              <w:top w:val="single" w:sz="4" w:space="0" w:color="000000"/>
              <w:left w:val="single" w:sz="4" w:space="0" w:color="000000"/>
              <w:bottom w:val="single" w:sz="4" w:space="0" w:color="000000"/>
              <w:right w:val="single" w:sz="4" w:space="0" w:color="000000"/>
            </w:tcBorders>
          </w:tcPr>
          <w:p w14:paraId="0B073956" w14:textId="77777777" w:rsidR="00DA62C7" w:rsidRDefault="00707778">
            <w:pPr>
              <w:pStyle w:val="TableParagraph"/>
              <w:spacing w:before="47" w:line="240" w:lineRule="auto"/>
              <w:ind w:left="813" w:right="795"/>
              <w:jc w:val="center"/>
              <w:rPr>
                <w:sz w:val="18"/>
              </w:rPr>
            </w:pPr>
            <w:r>
              <w:rPr>
                <w:w w:val="105"/>
                <w:sz w:val="18"/>
              </w:rPr>
              <w:t>0,374</w:t>
            </w:r>
          </w:p>
        </w:tc>
        <w:tc>
          <w:tcPr>
            <w:tcW w:w="2266" w:type="dxa"/>
            <w:tcBorders>
              <w:top w:val="single" w:sz="4" w:space="0" w:color="000000"/>
              <w:left w:val="single" w:sz="4" w:space="0" w:color="000000"/>
              <w:bottom w:val="single" w:sz="4" w:space="0" w:color="000000"/>
              <w:right w:val="single" w:sz="4" w:space="0" w:color="000000"/>
            </w:tcBorders>
          </w:tcPr>
          <w:p w14:paraId="2F2F52D6" w14:textId="77777777" w:rsidR="00DA62C7" w:rsidRDefault="00707778">
            <w:pPr>
              <w:pStyle w:val="TableParagraph"/>
              <w:spacing w:before="47" w:line="240" w:lineRule="auto"/>
              <w:ind w:left="898" w:right="883"/>
              <w:jc w:val="center"/>
              <w:rPr>
                <w:sz w:val="18"/>
              </w:rPr>
            </w:pPr>
            <w:r>
              <w:rPr>
                <w:w w:val="105"/>
                <w:sz w:val="18"/>
              </w:rPr>
              <w:t>0,945</w:t>
            </w:r>
          </w:p>
        </w:tc>
      </w:tr>
      <w:tr w:rsidR="00DA62C7" w14:paraId="5847FBA1" w14:textId="77777777">
        <w:trPr>
          <w:trHeight w:val="306"/>
        </w:trPr>
        <w:tc>
          <w:tcPr>
            <w:tcW w:w="3403" w:type="dxa"/>
            <w:tcBorders>
              <w:top w:val="single" w:sz="4" w:space="0" w:color="000000"/>
              <w:bottom w:val="single" w:sz="4" w:space="0" w:color="000000"/>
              <w:right w:val="single" w:sz="4" w:space="0" w:color="000000"/>
            </w:tcBorders>
          </w:tcPr>
          <w:p w14:paraId="4F4723F4" w14:textId="77777777" w:rsidR="00DA62C7" w:rsidRDefault="00707778">
            <w:pPr>
              <w:pStyle w:val="TableParagraph"/>
              <w:spacing w:before="35" w:line="240" w:lineRule="auto"/>
              <w:ind w:left="107"/>
              <w:rPr>
                <w:rFonts w:ascii="Arial"/>
                <w:b/>
                <w:sz w:val="18"/>
              </w:rPr>
            </w:pPr>
            <w:r>
              <w:rPr>
                <w:rFonts w:ascii="Arial"/>
                <w:b/>
                <w:sz w:val="18"/>
              </w:rPr>
              <w:t xml:space="preserve">26. </w:t>
            </w:r>
            <w:proofErr w:type="spellStart"/>
            <w:r>
              <w:rPr>
                <w:rFonts w:ascii="Arial"/>
                <w:b/>
                <w:sz w:val="18"/>
              </w:rPr>
              <w:t>Shkenca</w:t>
            </w:r>
            <w:proofErr w:type="spellEnd"/>
            <w:r>
              <w:rPr>
                <w:rFonts w:ascii="Arial"/>
                <w:b/>
                <w:sz w:val="18"/>
              </w:rPr>
              <w:t xml:space="preserve"> </w:t>
            </w:r>
            <w:proofErr w:type="spellStart"/>
            <w:r>
              <w:rPr>
                <w:rFonts w:ascii="Arial"/>
                <w:b/>
                <w:sz w:val="18"/>
              </w:rPr>
              <w:t>Sociale</w:t>
            </w:r>
            <w:proofErr w:type="spellEnd"/>
          </w:p>
        </w:tc>
        <w:tc>
          <w:tcPr>
            <w:tcW w:w="2093" w:type="dxa"/>
            <w:tcBorders>
              <w:top w:val="single" w:sz="4" w:space="0" w:color="000000"/>
              <w:left w:val="single" w:sz="4" w:space="0" w:color="000000"/>
              <w:bottom w:val="single" w:sz="4" w:space="0" w:color="000000"/>
              <w:right w:val="single" w:sz="4" w:space="0" w:color="000000"/>
            </w:tcBorders>
          </w:tcPr>
          <w:p w14:paraId="773B3974" w14:textId="77777777" w:rsidR="00DA62C7" w:rsidRDefault="00707778">
            <w:pPr>
              <w:pStyle w:val="TableParagraph"/>
              <w:spacing w:before="47" w:line="240" w:lineRule="auto"/>
              <w:ind w:left="812" w:right="796"/>
              <w:jc w:val="center"/>
              <w:rPr>
                <w:sz w:val="18"/>
              </w:rPr>
            </w:pPr>
            <w:r>
              <w:rPr>
                <w:w w:val="105"/>
                <w:sz w:val="18"/>
              </w:rPr>
              <w:t>1,925</w:t>
            </w:r>
          </w:p>
        </w:tc>
        <w:tc>
          <w:tcPr>
            <w:tcW w:w="2093" w:type="dxa"/>
            <w:tcBorders>
              <w:top w:val="single" w:sz="4" w:space="0" w:color="000000"/>
              <w:left w:val="single" w:sz="4" w:space="0" w:color="000000"/>
              <w:bottom w:val="single" w:sz="4" w:space="0" w:color="000000"/>
              <w:right w:val="single" w:sz="4" w:space="0" w:color="000000"/>
            </w:tcBorders>
          </w:tcPr>
          <w:p w14:paraId="361813F9" w14:textId="77777777" w:rsidR="00DA62C7" w:rsidRDefault="00707778">
            <w:pPr>
              <w:pStyle w:val="TableParagraph"/>
              <w:spacing w:before="47" w:line="240" w:lineRule="auto"/>
              <w:ind w:left="813" w:right="795"/>
              <w:jc w:val="center"/>
              <w:rPr>
                <w:sz w:val="18"/>
              </w:rPr>
            </w:pPr>
            <w:r>
              <w:rPr>
                <w:w w:val="105"/>
                <w:sz w:val="18"/>
              </w:rPr>
              <w:t>2.111</w:t>
            </w:r>
          </w:p>
        </w:tc>
        <w:tc>
          <w:tcPr>
            <w:tcW w:w="2266" w:type="dxa"/>
            <w:tcBorders>
              <w:top w:val="single" w:sz="4" w:space="0" w:color="000000"/>
              <w:left w:val="single" w:sz="4" w:space="0" w:color="000000"/>
              <w:bottom w:val="single" w:sz="4" w:space="0" w:color="000000"/>
              <w:right w:val="single" w:sz="4" w:space="0" w:color="000000"/>
            </w:tcBorders>
          </w:tcPr>
          <w:p w14:paraId="54C3029C" w14:textId="77777777" w:rsidR="00DA62C7" w:rsidRDefault="00707778">
            <w:pPr>
              <w:pStyle w:val="TableParagraph"/>
              <w:spacing w:before="47" w:line="240" w:lineRule="auto"/>
              <w:ind w:left="899" w:right="881"/>
              <w:jc w:val="center"/>
              <w:rPr>
                <w:sz w:val="18"/>
              </w:rPr>
            </w:pPr>
            <w:r>
              <w:rPr>
                <w:w w:val="105"/>
                <w:sz w:val="18"/>
              </w:rPr>
              <w:t>1.221</w:t>
            </w:r>
          </w:p>
        </w:tc>
      </w:tr>
      <w:tr w:rsidR="00DA62C7" w14:paraId="41865A65" w14:textId="77777777">
        <w:trPr>
          <w:trHeight w:val="308"/>
        </w:trPr>
        <w:tc>
          <w:tcPr>
            <w:tcW w:w="3403" w:type="dxa"/>
            <w:tcBorders>
              <w:top w:val="single" w:sz="4" w:space="0" w:color="000000"/>
              <w:right w:val="single" w:sz="4" w:space="0" w:color="000000"/>
            </w:tcBorders>
          </w:tcPr>
          <w:p w14:paraId="5C8D2AF9" w14:textId="77777777" w:rsidR="00DA62C7" w:rsidRDefault="00707778">
            <w:pPr>
              <w:pStyle w:val="TableParagraph"/>
              <w:spacing w:before="35" w:line="240" w:lineRule="auto"/>
              <w:ind w:left="107"/>
              <w:rPr>
                <w:rFonts w:ascii="Arial"/>
                <w:b/>
                <w:sz w:val="18"/>
              </w:rPr>
            </w:pPr>
            <w:r>
              <w:rPr>
                <w:rFonts w:ascii="Arial"/>
                <w:b/>
                <w:sz w:val="18"/>
              </w:rPr>
              <w:t xml:space="preserve">27. </w:t>
            </w:r>
            <w:proofErr w:type="spellStart"/>
            <w:r>
              <w:rPr>
                <w:rFonts w:ascii="Arial"/>
                <w:b/>
                <w:sz w:val="18"/>
              </w:rPr>
              <w:t>Veterinar</w:t>
            </w:r>
            <w:proofErr w:type="spellEnd"/>
          </w:p>
        </w:tc>
        <w:tc>
          <w:tcPr>
            <w:tcW w:w="2093" w:type="dxa"/>
            <w:tcBorders>
              <w:top w:val="single" w:sz="4" w:space="0" w:color="000000"/>
              <w:left w:val="single" w:sz="4" w:space="0" w:color="000000"/>
              <w:bottom w:val="single" w:sz="4" w:space="0" w:color="000000"/>
              <w:right w:val="single" w:sz="4" w:space="0" w:color="000000"/>
            </w:tcBorders>
          </w:tcPr>
          <w:p w14:paraId="2EB68A58" w14:textId="77777777" w:rsidR="00DA62C7" w:rsidRDefault="00707778">
            <w:pPr>
              <w:pStyle w:val="TableParagraph"/>
              <w:spacing w:before="49" w:line="240" w:lineRule="auto"/>
              <w:ind w:left="813" w:right="794"/>
              <w:jc w:val="center"/>
              <w:rPr>
                <w:sz w:val="18"/>
              </w:rPr>
            </w:pPr>
            <w:r>
              <w:rPr>
                <w:w w:val="105"/>
                <w:sz w:val="18"/>
              </w:rPr>
              <w:t>2.004</w:t>
            </w:r>
          </w:p>
        </w:tc>
        <w:tc>
          <w:tcPr>
            <w:tcW w:w="2093" w:type="dxa"/>
            <w:tcBorders>
              <w:top w:val="single" w:sz="4" w:space="0" w:color="000000"/>
              <w:left w:val="single" w:sz="4" w:space="0" w:color="000000"/>
              <w:bottom w:val="single" w:sz="4" w:space="0" w:color="000000"/>
              <w:right w:val="single" w:sz="4" w:space="0" w:color="000000"/>
            </w:tcBorders>
          </w:tcPr>
          <w:p w14:paraId="2BE61D6C" w14:textId="77777777" w:rsidR="00DA62C7" w:rsidRDefault="00707778">
            <w:pPr>
              <w:pStyle w:val="TableParagraph"/>
              <w:spacing w:before="49" w:line="240" w:lineRule="auto"/>
              <w:ind w:left="813" w:right="795"/>
              <w:jc w:val="center"/>
              <w:rPr>
                <w:sz w:val="18"/>
              </w:rPr>
            </w:pPr>
            <w:r>
              <w:rPr>
                <w:w w:val="105"/>
                <w:sz w:val="18"/>
              </w:rPr>
              <w:t>1.054</w:t>
            </w:r>
          </w:p>
        </w:tc>
        <w:tc>
          <w:tcPr>
            <w:tcW w:w="2266" w:type="dxa"/>
            <w:tcBorders>
              <w:top w:val="single" w:sz="4" w:space="0" w:color="000000"/>
              <w:left w:val="single" w:sz="4" w:space="0" w:color="000000"/>
              <w:bottom w:val="single" w:sz="4" w:space="0" w:color="000000"/>
              <w:right w:val="single" w:sz="4" w:space="0" w:color="000000"/>
            </w:tcBorders>
          </w:tcPr>
          <w:p w14:paraId="36038EB4" w14:textId="77777777" w:rsidR="00DA62C7" w:rsidRDefault="00707778">
            <w:pPr>
              <w:pStyle w:val="TableParagraph"/>
              <w:spacing w:before="49" w:line="240" w:lineRule="auto"/>
              <w:ind w:left="899" w:right="881"/>
              <w:jc w:val="center"/>
              <w:rPr>
                <w:sz w:val="18"/>
              </w:rPr>
            </w:pPr>
            <w:r>
              <w:rPr>
                <w:w w:val="105"/>
                <w:sz w:val="18"/>
              </w:rPr>
              <w:t>1.456</w:t>
            </w:r>
          </w:p>
        </w:tc>
      </w:tr>
    </w:tbl>
    <w:p w14:paraId="5A46A7B6" w14:textId="77777777" w:rsidR="00304E4E" w:rsidRDefault="00304E4E" w:rsidP="00304E4E">
      <w:pPr>
        <w:pStyle w:val="BodyText"/>
        <w:rPr>
          <w:i/>
          <w:w w:val="105"/>
        </w:rPr>
      </w:pPr>
      <w:r>
        <w:rPr>
          <w:i/>
          <w:w w:val="105"/>
        </w:rPr>
        <w:t xml:space="preserve">                                                                          </w:t>
      </w:r>
      <w:proofErr w:type="spellStart"/>
      <w:r w:rsidRPr="00A44F28">
        <w:rPr>
          <w:i/>
          <w:w w:val="105"/>
        </w:rPr>
        <w:t>Burimi</w:t>
      </w:r>
      <w:proofErr w:type="spellEnd"/>
      <w:r w:rsidRPr="00A44F28">
        <w:rPr>
          <w:i/>
          <w:w w:val="105"/>
        </w:rPr>
        <w:t>: SJR (</w:t>
      </w:r>
      <w:proofErr w:type="spellStart"/>
      <w:r w:rsidRPr="00A44F28">
        <w:rPr>
          <w:i/>
          <w:w w:val="105"/>
        </w:rPr>
        <w:t>Revista</w:t>
      </w:r>
      <w:proofErr w:type="spellEnd"/>
      <w:r w:rsidRPr="00A44F28">
        <w:rPr>
          <w:i/>
          <w:w w:val="105"/>
        </w:rPr>
        <w:t xml:space="preserve"> </w:t>
      </w:r>
      <w:proofErr w:type="spellStart"/>
      <w:r>
        <w:rPr>
          <w:i/>
          <w:w w:val="105"/>
        </w:rPr>
        <w:t>shkencore</w:t>
      </w:r>
      <w:proofErr w:type="spellEnd"/>
      <w:r>
        <w:rPr>
          <w:i/>
          <w:w w:val="105"/>
        </w:rPr>
        <w:t xml:space="preserve"> </w:t>
      </w:r>
      <w:r w:rsidRPr="00A44F28">
        <w:rPr>
          <w:i/>
          <w:w w:val="105"/>
        </w:rPr>
        <w:t xml:space="preserve">SC imago </w:t>
      </w:r>
      <w:proofErr w:type="spellStart"/>
      <w:r w:rsidRPr="00A44F28">
        <w:rPr>
          <w:i/>
          <w:w w:val="105"/>
        </w:rPr>
        <w:t>dhe</w:t>
      </w:r>
      <w:proofErr w:type="spellEnd"/>
      <w:r w:rsidRPr="00A44F28">
        <w:rPr>
          <w:i/>
          <w:w w:val="105"/>
        </w:rPr>
        <w:t xml:space="preserve"> </w:t>
      </w:r>
      <w:proofErr w:type="spellStart"/>
      <w:r w:rsidRPr="00A44F28">
        <w:rPr>
          <w:i/>
          <w:w w:val="105"/>
        </w:rPr>
        <w:t>Renditja</w:t>
      </w:r>
      <w:proofErr w:type="spellEnd"/>
      <w:r w:rsidRPr="00A44F28">
        <w:rPr>
          <w:i/>
          <w:w w:val="105"/>
        </w:rPr>
        <w:t xml:space="preserve"> e </w:t>
      </w:r>
      <w:proofErr w:type="spellStart"/>
      <w:r w:rsidRPr="00A44F28">
        <w:rPr>
          <w:i/>
          <w:w w:val="105"/>
        </w:rPr>
        <w:t>Shteteve</w:t>
      </w:r>
      <w:proofErr w:type="spellEnd"/>
      <w:r w:rsidRPr="00A44F28">
        <w:rPr>
          <w:i/>
          <w:w w:val="105"/>
        </w:rPr>
        <w:t xml:space="preserve">), </w:t>
      </w:r>
      <w:proofErr w:type="spellStart"/>
      <w:r w:rsidRPr="00A44F28">
        <w:rPr>
          <w:i/>
          <w:w w:val="105"/>
        </w:rPr>
        <w:t>shtjellime</w:t>
      </w:r>
      <w:proofErr w:type="spellEnd"/>
      <w:r w:rsidRPr="00A44F28">
        <w:rPr>
          <w:i/>
          <w:w w:val="105"/>
        </w:rPr>
        <w:t xml:space="preserve"> </w:t>
      </w:r>
      <w:proofErr w:type="spellStart"/>
      <w:r w:rsidRPr="00A44F28">
        <w:rPr>
          <w:i/>
          <w:w w:val="105"/>
        </w:rPr>
        <w:t>të</w:t>
      </w:r>
      <w:proofErr w:type="spellEnd"/>
      <w:r w:rsidRPr="00A44F28">
        <w:rPr>
          <w:i/>
          <w:w w:val="105"/>
        </w:rPr>
        <w:t xml:space="preserve"> </w:t>
      </w:r>
      <w:proofErr w:type="spellStart"/>
      <w:r w:rsidRPr="00A44F28">
        <w:rPr>
          <w:i/>
          <w:w w:val="105"/>
        </w:rPr>
        <w:t>autorit</w:t>
      </w:r>
      <w:proofErr w:type="spellEnd"/>
    </w:p>
    <w:p w14:paraId="639CD4D8" w14:textId="77777777" w:rsidR="00DA62C7" w:rsidRDefault="00DA62C7">
      <w:pPr>
        <w:spacing w:before="109"/>
        <w:ind w:left="4715"/>
        <w:rPr>
          <w:i/>
          <w:sz w:val="20"/>
        </w:rPr>
      </w:pPr>
    </w:p>
    <w:p w14:paraId="129E599C" w14:textId="77777777" w:rsidR="00DA62C7" w:rsidRDefault="00DA62C7">
      <w:pPr>
        <w:pStyle w:val="BodyText"/>
        <w:rPr>
          <w:i/>
          <w:sz w:val="22"/>
        </w:rPr>
      </w:pPr>
    </w:p>
    <w:p w14:paraId="5FE061CE" w14:textId="77777777" w:rsidR="00DA62C7" w:rsidRDefault="00DA62C7">
      <w:pPr>
        <w:pStyle w:val="BodyText"/>
        <w:spacing w:before="6"/>
        <w:rPr>
          <w:i/>
          <w:sz w:val="16"/>
        </w:rPr>
      </w:pPr>
    </w:p>
    <w:p w14:paraId="3E14F527" w14:textId="77777777" w:rsidR="00DA62C7" w:rsidRDefault="00707778">
      <w:pPr>
        <w:pStyle w:val="Heading2"/>
        <w:numPr>
          <w:ilvl w:val="1"/>
          <w:numId w:val="87"/>
        </w:numPr>
        <w:tabs>
          <w:tab w:val="left" w:pos="1479"/>
        </w:tabs>
        <w:spacing w:before="1"/>
      </w:pPr>
      <w:bookmarkStart w:id="74" w:name="5.2_Technological_production"/>
      <w:bookmarkStart w:id="75" w:name="_bookmark57"/>
      <w:bookmarkEnd w:id="74"/>
      <w:bookmarkEnd w:id="75"/>
      <w:proofErr w:type="spellStart"/>
      <w:r>
        <w:rPr>
          <w:color w:val="0099A6"/>
          <w:w w:val="105"/>
        </w:rPr>
        <w:t>Prodhimi</w:t>
      </w:r>
      <w:proofErr w:type="spellEnd"/>
      <w:r>
        <w:rPr>
          <w:color w:val="0099A6"/>
          <w:w w:val="105"/>
        </w:rPr>
        <w:t xml:space="preserve"> </w:t>
      </w:r>
      <w:proofErr w:type="spellStart"/>
      <w:r>
        <w:rPr>
          <w:color w:val="0099A6"/>
          <w:w w:val="105"/>
        </w:rPr>
        <w:t>teknologjik</w:t>
      </w:r>
      <w:proofErr w:type="spellEnd"/>
    </w:p>
    <w:p w14:paraId="450DA06D" w14:textId="77777777" w:rsidR="00DA62C7" w:rsidRPr="000913E9" w:rsidRDefault="00707778">
      <w:pPr>
        <w:pStyle w:val="BodyText"/>
        <w:spacing w:before="57" w:line="232" w:lineRule="auto"/>
        <w:ind w:left="1132" w:right="1132"/>
        <w:jc w:val="both"/>
        <w:rPr>
          <w:lang w:val="es-AR"/>
        </w:rPr>
      </w:pPr>
      <w:proofErr w:type="spellStart"/>
      <w:r>
        <w:t>Në</w:t>
      </w:r>
      <w:proofErr w:type="spellEnd"/>
      <w:r>
        <w:t xml:space="preserve"> </w:t>
      </w:r>
      <w:proofErr w:type="spellStart"/>
      <w:r>
        <w:t>fushën</w:t>
      </w:r>
      <w:proofErr w:type="spellEnd"/>
      <w:r>
        <w:t xml:space="preserve"> e </w:t>
      </w:r>
      <w:proofErr w:type="spellStart"/>
      <w:r>
        <w:t>të</w:t>
      </w:r>
      <w:proofErr w:type="spellEnd"/>
      <w:r>
        <w:t xml:space="preserve"> </w:t>
      </w:r>
      <w:proofErr w:type="spellStart"/>
      <w:r>
        <w:t>drejtave</w:t>
      </w:r>
      <w:proofErr w:type="spellEnd"/>
      <w:r>
        <w:t xml:space="preserve"> </w:t>
      </w:r>
      <w:proofErr w:type="spellStart"/>
      <w:r>
        <w:t>të</w:t>
      </w:r>
      <w:proofErr w:type="spellEnd"/>
      <w:r>
        <w:t xml:space="preserve"> </w:t>
      </w:r>
      <w:proofErr w:type="spellStart"/>
      <w:r>
        <w:t>pronësisë</w:t>
      </w:r>
      <w:proofErr w:type="spellEnd"/>
      <w:r>
        <w:t xml:space="preserve"> </w:t>
      </w:r>
      <w:proofErr w:type="spellStart"/>
      <w:r>
        <w:t>intelektuale</w:t>
      </w:r>
      <w:proofErr w:type="spellEnd"/>
      <w:r>
        <w:t xml:space="preserve">, </w:t>
      </w:r>
      <w:proofErr w:type="spellStart"/>
      <w:r>
        <w:t>Shqipëria</w:t>
      </w:r>
      <w:proofErr w:type="spellEnd"/>
      <w:r>
        <w:t xml:space="preserve"> ka </w:t>
      </w:r>
      <w:proofErr w:type="spellStart"/>
      <w:r>
        <w:t>bërë</w:t>
      </w:r>
      <w:proofErr w:type="spellEnd"/>
      <w:r>
        <w:t xml:space="preserve"> </w:t>
      </w:r>
      <w:proofErr w:type="spellStart"/>
      <w:r>
        <w:t>së</w:t>
      </w:r>
      <w:proofErr w:type="spellEnd"/>
      <w:r>
        <w:t xml:space="preserve"> </w:t>
      </w:r>
      <w:proofErr w:type="spellStart"/>
      <w:r>
        <w:t>fundmi</w:t>
      </w:r>
      <w:proofErr w:type="spellEnd"/>
      <w:r>
        <w:t xml:space="preserve"> </w:t>
      </w:r>
      <w:proofErr w:type="spellStart"/>
      <w:r>
        <w:t>progres</w:t>
      </w:r>
      <w:proofErr w:type="spellEnd"/>
      <w:r>
        <w:t xml:space="preserve"> </w:t>
      </w:r>
      <w:proofErr w:type="spellStart"/>
      <w:r>
        <w:t>falë</w:t>
      </w:r>
      <w:proofErr w:type="spellEnd"/>
      <w:r>
        <w:t xml:space="preserve"> </w:t>
      </w:r>
      <w:proofErr w:type="spellStart"/>
      <w:r>
        <w:t>përafrimit</w:t>
      </w:r>
      <w:proofErr w:type="spellEnd"/>
      <w:r>
        <w:t xml:space="preserve"> </w:t>
      </w:r>
      <w:proofErr w:type="spellStart"/>
      <w:r>
        <w:t>legjislativ</w:t>
      </w:r>
      <w:proofErr w:type="spellEnd"/>
      <w:r>
        <w:t xml:space="preserve"> me acquis </w:t>
      </w:r>
      <w:proofErr w:type="spellStart"/>
      <w:r>
        <w:t>të</w:t>
      </w:r>
      <w:proofErr w:type="spellEnd"/>
      <w:r>
        <w:t xml:space="preserve"> BE-</w:t>
      </w:r>
      <w:proofErr w:type="spellStart"/>
      <w:r>
        <w:t>së</w:t>
      </w:r>
      <w:proofErr w:type="spellEnd"/>
      <w:r>
        <w:t xml:space="preserve">, </w:t>
      </w:r>
      <w:proofErr w:type="spellStart"/>
      <w:r>
        <w:t>veçanërisht</w:t>
      </w:r>
      <w:proofErr w:type="spellEnd"/>
      <w:r>
        <w:t xml:space="preserve"> </w:t>
      </w:r>
      <w:proofErr w:type="spellStart"/>
      <w:r>
        <w:t>në</w:t>
      </w:r>
      <w:proofErr w:type="spellEnd"/>
      <w:r>
        <w:t xml:space="preserve"> </w:t>
      </w:r>
      <w:proofErr w:type="spellStart"/>
      <w:r>
        <w:t>lidhje</w:t>
      </w:r>
      <w:proofErr w:type="spellEnd"/>
      <w:r>
        <w:t xml:space="preserve"> me </w:t>
      </w:r>
      <w:proofErr w:type="spellStart"/>
      <w:r>
        <w:t>markat</w:t>
      </w:r>
      <w:proofErr w:type="spellEnd"/>
      <w:r>
        <w:t xml:space="preserve"> </w:t>
      </w:r>
      <w:proofErr w:type="spellStart"/>
      <w:r>
        <w:t>tregtare</w:t>
      </w:r>
      <w:proofErr w:type="spellEnd"/>
      <w:r>
        <w:t xml:space="preserve"> </w:t>
      </w:r>
      <w:proofErr w:type="spellStart"/>
      <w:r>
        <w:t>dhe</w:t>
      </w:r>
      <w:proofErr w:type="spellEnd"/>
      <w:r>
        <w:t xml:space="preserve"> </w:t>
      </w:r>
      <w:proofErr w:type="spellStart"/>
      <w:r>
        <w:t>mbrojtjen</w:t>
      </w:r>
      <w:proofErr w:type="spellEnd"/>
      <w:r>
        <w:t xml:space="preserve"> </w:t>
      </w:r>
      <w:proofErr w:type="spellStart"/>
      <w:r>
        <w:t>ligjore</w:t>
      </w:r>
      <w:proofErr w:type="spellEnd"/>
      <w:r>
        <w:t xml:space="preserve"> </w:t>
      </w:r>
      <w:proofErr w:type="spellStart"/>
      <w:r>
        <w:t>të</w:t>
      </w:r>
      <w:proofErr w:type="spellEnd"/>
      <w:r>
        <w:t xml:space="preserve"> </w:t>
      </w:r>
      <w:proofErr w:type="spellStart"/>
      <w:r>
        <w:t>dizenjove</w:t>
      </w:r>
      <w:proofErr w:type="spellEnd"/>
      <w:r>
        <w:t xml:space="preserve">, </w:t>
      </w:r>
      <w:proofErr w:type="spellStart"/>
      <w:r>
        <w:t>patentat</w:t>
      </w:r>
      <w:proofErr w:type="spellEnd"/>
      <w:r>
        <w:t xml:space="preserve"> </w:t>
      </w:r>
      <w:proofErr w:type="spellStart"/>
      <w:r>
        <w:t>për</w:t>
      </w:r>
      <w:proofErr w:type="spellEnd"/>
      <w:r>
        <w:t xml:space="preserve"> </w:t>
      </w:r>
      <w:proofErr w:type="spellStart"/>
      <w:r>
        <w:t>shpikjet</w:t>
      </w:r>
      <w:proofErr w:type="spellEnd"/>
      <w:r>
        <w:t xml:space="preserve"> </w:t>
      </w:r>
      <w:proofErr w:type="spellStart"/>
      <w:r>
        <w:t>dhe</w:t>
      </w:r>
      <w:proofErr w:type="spellEnd"/>
      <w:r>
        <w:t xml:space="preserve"> </w:t>
      </w:r>
      <w:proofErr w:type="spellStart"/>
      <w:r>
        <w:t>modelet</w:t>
      </w:r>
      <w:proofErr w:type="spellEnd"/>
      <w:r>
        <w:t xml:space="preserve"> e </w:t>
      </w:r>
      <w:proofErr w:type="spellStart"/>
      <w:r>
        <w:t>përdorimit</w:t>
      </w:r>
      <w:proofErr w:type="spellEnd"/>
      <w:r>
        <w:t xml:space="preserve">. </w:t>
      </w:r>
      <w:proofErr w:type="spellStart"/>
      <w:r w:rsidRPr="000913E9">
        <w:rPr>
          <w:lang w:val="es-AR"/>
        </w:rPr>
        <w:t>Në</w:t>
      </w:r>
      <w:proofErr w:type="spellEnd"/>
      <w:r w:rsidRPr="000913E9">
        <w:rPr>
          <w:lang w:val="es-AR"/>
        </w:rPr>
        <w:t xml:space="preserve"> </w:t>
      </w:r>
      <w:proofErr w:type="spellStart"/>
      <w:r w:rsidRPr="000913E9">
        <w:rPr>
          <w:lang w:val="es-AR"/>
        </w:rPr>
        <w:t>vitin</w:t>
      </w:r>
      <w:proofErr w:type="spellEnd"/>
      <w:r w:rsidRPr="000913E9">
        <w:rPr>
          <w:lang w:val="es-AR"/>
        </w:rPr>
        <w:t xml:space="preserve"> 2018, </w:t>
      </w:r>
      <w:proofErr w:type="spellStart"/>
      <w:r w:rsidRPr="000913E9">
        <w:rPr>
          <w:lang w:val="es-AR"/>
        </w:rPr>
        <w:t>numri</w:t>
      </w:r>
      <w:proofErr w:type="spellEnd"/>
      <w:r w:rsidRPr="000913E9">
        <w:rPr>
          <w:lang w:val="es-AR"/>
        </w:rPr>
        <w:t xml:space="preserve"> i </w:t>
      </w:r>
      <w:proofErr w:type="spellStart"/>
      <w:r w:rsidRPr="000913E9">
        <w:rPr>
          <w:lang w:val="es-AR"/>
        </w:rPr>
        <w:t>aplikimeve</w:t>
      </w:r>
      <w:proofErr w:type="spellEnd"/>
      <w:r w:rsidRPr="000913E9">
        <w:rPr>
          <w:lang w:val="es-AR"/>
        </w:rPr>
        <w:t xml:space="preserve"> </w:t>
      </w:r>
      <w:proofErr w:type="spellStart"/>
      <w:r w:rsidRPr="000913E9">
        <w:rPr>
          <w:lang w:val="es-AR"/>
        </w:rPr>
        <w:t>për</w:t>
      </w:r>
      <w:proofErr w:type="spellEnd"/>
      <w:r w:rsidRPr="000913E9">
        <w:rPr>
          <w:lang w:val="es-AR"/>
        </w:rPr>
        <w:t xml:space="preserve"> </w:t>
      </w:r>
      <w:proofErr w:type="spellStart"/>
      <w:r w:rsidRPr="000913E9">
        <w:rPr>
          <w:lang w:val="es-AR"/>
        </w:rPr>
        <w:t>markat</w:t>
      </w:r>
      <w:proofErr w:type="spellEnd"/>
      <w:r w:rsidRPr="000913E9">
        <w:rPr>
          <w:lang w:val="es-AR"/>
        </w:rPr>
        <w:t xml:space="preserve"> e </w:t>
      </w:r>
      <w:proofErr w:type="spellStart"/>
      <w:r w:rsidRPr="000913E9">
        <w:rPr>
          <w:lang w:val="es-AR"/>
        </w:rPr>
        <w:t>regjistruara</w:t>
      </w:r>
      <w:proofErr w:type="spellEnd"/>
      <w:r w:rsidRPr="000913E9">
        <w:rPr>
          <w:lang w:val="es-AR"/>
        </w:rPr>
        <w:t xml:space="preserve"> u </w:t>
      </w:r>
      <w:proofErr w:type="spellStart"/>
      <w:r w:rsidRPr="000913E9">
        <w:rPr>
          <w:lang w:val="es-AR"/>
        </w:rPr>
        <w:t>rrit</w:t>
      </w:r>
      <w:proofErr w:type="spellEnd"/>
      <w:r w:rsidRPr="000913E9">
        <w:rPr>
          <w:lang w:val="es-AR"/>
        </w:rPr>
        <w:t xml:space="preserve"> me 24,4% </w:t>
      </w:r>
      <w:proofErr w:type="spellStart"/>
      <w:r w:rsidRPr="000913E9">
        <w:rPr>
          <w:lang w:val="es-AR"/>
        </w:rPr>
        <w:t>krahasuar</w:t>
      </w:r>
      <w:proofErr w:type="spellEnd"/>
      <w:r w:rsidRPr="000913E9">
        <w:rPr>
          <w:lang w:val="es-AR"/>
        </w:rPr>
        <w:t xml:space="preserve"> me </w:t>
      </w:r>
      <w:proofErr w:type="spellStart"/>
      <w:r w:rsidRPr="000913E9">
        <w:rPr>
          <w:lang w:val="es-AR"/>
        </w:rPr>
        <w:t>vitin</w:t>
      </w:r>
      <w:proofErr w:type="spellEnd"/>
      <w:r w:rsidRPr="000913E9">
        <w:rPr>
          <w:lang w:val="es-AR"/>
        </w:rPr>
        <w:t xml:space="preserve"> 2017</w:t>
      </w:r>
      <w:hyperlink w:anchor="_bookmark61" w:history="1">
        <w:r w:rsidRPr="000913E9">
          <w:rPr>
            <w:position w:val="7"/>
            <w:sz w:val="12"/>
            <w:lang w:val="es-AR"/>
          </w:rPr>
          <w:t>25</w:t>
        </w:r>
      </w:hyperlink>
      <w:r w:rsidRPr="000913E9">
        <w:rPr>
          <w:lang w:val="es-AR"/>
        </w:rPr>
        <w:t>.</w:t>
      </w:r>
    </w:p>
    <w:p w14:paraId="36D04579" w14:textId="77777777" w:rsidR="00DA62C7" w:rsidRPr="000913E9" w:rsidRDefault="00966ED3">
      <w:pPr>
        <w:pStyle w:val="BodyText"/>
        <w:spacing w:before="6"/>
        <w:rPr>
          <w:sz w:val="13"/>
          <w:lang w:val="es-AR"/>
        </w:rPr>
      </w:pPr>
      <w:r>
        <w:rPr>
          <w:noProof/>
        </w:rPr>
        <mc:AlternateContent>
          <mc:Choice Requires="wps">
            <w:drawing>
              <wp:anchor distT="0" distB="0" distL="0" distR="0" simplePos="0" relativeHeight="251654144" behindDoc="0" locked="0" layoutInCell="1" allowOverlap="1" wp14:anchorId="7F8A9DA6" wp14:editId="03CEE397">
                <wp:simplePos x="0" y="0"/>
                <wp:positionH relativeFrom="page">
                  <wp:posOffset>719455</wp:posOffset>
                </wp:positionH>
                <wp:positionV relativeFrom="paragraph">
                  <wp:posOffset>132715</wp:posOffset>
                </wp:positionV>
                <wp:extent cx="1828800" cy="0"/>
                <wp:effectExtent l="5080" t="9525" r="13970" b="9525"/>
                <wp:wrapTopAndBottom/>
                <wp:docPr id="100010573"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829AE" id="Line 548"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0.45pt" to="200.6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" strokeweight=".16969mm">
                <w10:wrap type="topAndBottom" anchorx="page"/>
              </v:line>
            </w:pict>
          </mc:Fallback>
        </mc:AlternateContent>
      </w:r>
    </w:p>
    <w:p w14:paraId="6F05FE8F" w14:textId="77777777" w:rsidR="00DA62C7" w:rsidRPr="000913E9" w:rsidRDefault="00707778">
      <w:pPr>
        <w:spacing w:before="68" w:line="242" w:lineRule="auto"/>
        <w:ind w:left="1132" w:right="1230"/>
        <w:rPr>
          <w:rFonts w:ascii="Arial Narrow"/>
          <w:sz w:val="18"/>
          <w:lang w:val="es-AR"/>
        </w:rPr>
      </w:pPr>
      <w:bookmarkStart w:id="76" w:name="_bookmark58"/>
      <w:bookmarkEnd w:id="76"/>
      <w:r w:rsidRPr="000913E9">
        <w:rPr>
          <w:rFonts w:ascii="Arial Narrow"/>
          <w:w w:val="110"/>
          <w:position w:val="6"/>
          <w:sz w:val="11"/>
          <w:lang w:val="es-AR"/>
        </w:rPr>
        <w:t>22</w:t>
      </w:r>
      <w:proofErr w:type="spellStart"/>
      <w:r w:rsidRPr="000913E9">
        <w:rPr>
          <w:rFonts w:ascii="Arial Narrow"/>
          <w:w w:val="110"/>
          <w:sz w:val="18"/>
          <w:lang w:val="es-AR"/>
        </w:rPr>
        <w:t>Tabela</w:t>
      </w:r>
      <w:proofErr w:type="spellEnd"/>
      <w:r w:rsidRPr="000913E9">
        <w:rPr>
          <w:rFonts w:ascii="Arial Narrow"/>
          <w:w w:val="110"/>
          <w:sz w:val="18"/>
          <w:lang w:val="es-AR"/>
        </w:rPr>
        <w:t xml:space="preserve"> 6 </w:t>
      </w:r>
      <w:proofErr w:type="spellStart"/>
      <w:r w:rsidRPr="000913E9">
        <w:rPr>
          <w:rFonts w:ascii="Arial Narrow"/>
          <w:w w:val="110"/>
          <w:sz w:val="18"/>
          <w:lang w:val="es-AR"/>
        </w:rPr>
        <w:t>p</w:t>
      </w:r>
      <w:r w:rsidRPr="000913E9">
        <w:rPr>
          <w:rFonts w:ascii="Arial Narrow"/>
          <w:w w:val="110"/>
          <w:sz w:val="18"/>
          <w:lang w:val="es-AR"/>
        </w:rPr>
        <w:t>ë</w:t>
      </w:r>
      <w:r w:rsidRPr="000913E9">
        <w:rPr>
          <w:rFonts w:ascii="Arial Narrow"/>
          <w:w w:val="110"/>
          <w:sz w:val="18"/>
          <w:lang w:val="es-AR"/>
        </w:rPr>
        <w:t>rdor</w:t>
      </w:r>
      <w:proofErr w:type="spellEnd"/>
      <w:r w:rsidRPr="000913E9">
        <w:rPr>
          <w:rFonts w:ascii="Arial Narrow"/>
          <w:w w:val="110"/>
          <w:sz w:val="18"/>
          <w:lang w:val="es-AR"/>
        </w:rPr>
        <w:t xml:space="preserve"> </w:t>
      </w:r>
      <w:proofErr w:type="spellStart"/>
      <w:r w:rsidRPr="000913E9">
        <w:rPr>
          <w:rFonts w:ascii="Arial Narrow"/>
          <w:w w:val="110"/>
          <w:sz w:val="18"/>
          <w:lang w:val="es-AR"/>
        </w:rPr>
        <w:t>rezultate</w:t>
      </w:r>
      <w:proofErr w:type="spellEnd"/>
      <w:r w:rsidRPr="000913E9">
        <w:rPr>
          <w:rFonts w:ascii="Arial Narrow"/>
          <w:w w:val="110"/>
          <w:sz w:val="18"/>
          <w:lang w:val="es-AR"/>
        </w:rPr>
        <w:t xml:space="preserve"> </w:t>
      </w:r>
      <w:proofErr w:type="spellStart"/>
      <w:r w:rsidRPr="000913E9">
        <w:rPr>
          <w:rFonts w:ascii="Arial Narrow"/>
          <w:w w:val="110"/>
          <w:sz w:val="18"/>
          <w:lang w:val="es-AR"/>
        </w:rPr>
        <w:t>t</w:t>
      </w:r>
      <w:r w:rsidRPr="000913E9">
        <w:rPr>
          <w:rFonts w:ascii="Arial Narrow"/>
          <w:w w:val="110"/>
          <w:sz w:val="18"/>
          <w:lang w:val="es-AR"/>
        </w:rPr>
        <w:t>ë</w:t>
      </w:r>
      <w:proofErr w:type="spellEnd"/>
      <w:r w:rsidRPr="000913E9">
        <w:rPr>
          <w:rFonts w:ascii="Arial Narrow"/>
          <w:w w:val="110"/>
          <w:sz w:val="18"/>
          <w:lang w:val="es-AR"/>
        </w:rPr>
        <w:t xml:space="preserve"> </w:t>
      </w:r>
      <w:proofErr w:type="spellStart"/>
      <w:r w:rsidRPr="000913E9">
        <w:rPr>
          <w:rFonts w:ascii="Arial Narrow"/>
          <w:w w:val="110"/>
          <w:sz w:val="18"/>
          <w:lang w:val="es-AR"/>
        </w:rPr>
        <w:t>papeshuara</w:t>
      </w:r>
      <w:proofErr w:type="spellEnd"/>
      <w:r w:rsidRPr="000913E9">
        <w:rPr>
          <w:rFonts w:ascii="Arial Narrow"/>
          <w:w w:val="110"/>
          <w:sz w:val="18"/>
          <w:lang w:val="es-AR"/>
        </w:rPr>
        <w:t xml:space="preserve"> </w:t>
      </w:r>
      <w:proofErr w:type="spellStart"/>
      <w:r w:rsidRPr="000913E9">
        <w:rPr>
          <w:rFonts w:ascii="Arial Narrow"/>
          <w:w w:val="110"/>
          <w:sz w:val="18"/>
          <w:lang w:val="es-AR"/>
        </w:rPr>
        <w:t>pasi</w:t>
      </w:r>
      <w:proofErr w:type="spellEnd"/>
      <w:r w:rsidRPr="000913E9">
        <w:rPr>
          <w:rFonts w:ascii="Arial Narrow"/>
          <w:w w:val="110"/>
          <w:sz w:val="18"/>
          <w:lang w:val="es-AR"/>
        </w:rPr>
        <w:t xml:space="preserve"> </w:t>
      </w:r>
      <w:proofErr w:type="spellStart"/>
      <w:r w:rsidRPr="000913E9">
        <w:rPr>
          <w:rFonts w:ascii="Arial Narrow"/>
          <w:w w:val="110"/>
          <w:sz w:val="18"/>
          <w:lang w:val="es-AR"/>
        </w:rPr>
        <w:t>p</w:t>
      </w:r>
      <w:r w:rsidRPr="000913E9">
        <w:rPr>
          <w:rFonts w:ascii="Arial Narrow"/>
          <w:w w:val="110"/>
          <w:sz w:val="18"/>
          <w:lang w:val="es-AR"/>
        </w:rPr>
        <w:t>ë</w:t>
      </w:r>
      <w:r w:rsidR="00304E4E">
        <w:rPr>
          <w:rFonts w:ascii="Arial Narrow"/>
          <w:w w:val="110"/>
          <w:sz w:val="18"/>
          <w:lang w:val="es-AR"/>
        </w:rPr>
        <w:t>rndryshe</w:t>
      </w:r>
      <w:proofErr w:type="spellEnd"/>
      <w:r w:rsidR="00304E4E">
        <w:rPr>
          <w:rFonts w:ascii="Arial Narrow"/>
          <w:w w:val="110"/>
          <w:sz w:val="18"/>
          <w:lang w:val="es-AR"/>
        </w:rPr>
        <w:t xml:space="preserve"> </w:t>
      </w:r>
      <w:proofErr w:type="spellStart"/>
      <w:r w:rsidR="00304E4E">
        <w:rPr>
          <w:rFonts w:ascii="Arial Narrow"/>
          <w:w w:val="110"/>
          <w:sz w:val="18"/>
          <w:lang w:val="es-AR"/>
        </w:rPr>
        <w:t>grumbullimi</w:t>
      </w:r>
      <w:proofErr w:type="spellEnd"/>
      <w:r w:rsidR="00304E4E">
        <w:rPr>
          <w:rFonts w:ascii="Arial Narrow"/>
          <w:w w:val="110"/>
          <w:sz w:val="18"/>
          <w:lang w:val="es-AR"/>
        </w:rPr>
        <w:t xml:space="preserve"> i </w:t>
      </w:r>
      <w:proofErr w:type="spellStart"/>
      <w:r w:rsidR="00304E4E">
        <w:rPr>
          <w:rFonts w:ascii="Arial Narrow"/>
          <w:w w:val="110"/>
          <w:sz w:val="18"/>
          <w:lang w:val="es-AR"/>
        </w:rPr>
        <w:t>rezultateve</w:t>
      </w:r>
      <w:proofErr w:type="spellEnd"/>
      <w:r w:rsidRPr="000913E9">
        <w:rPr>
          <w:rFonts w:ascii="Arial Narrow"/>
          <w:w w:val="110"/>
          <w:sz w:val="18"/>
          <w:lang w:val="es-AR"/>
        </w:rPr>
        <w:t xml:space="preserve"> </w:t>
      </w:r>
      <w:proofErr w:type="spellStart"/>
      <w:r w:rsidRPr="000913E9">
        <w:rPr>
          <w:rFonts w:ascii="Arial Narrow"/>
          <w:w w:val="110"/>
          <w:sz w:val="18"/>
          <w:lang w:val="es-AR"/>
        </w:rPr>
        <w:t>t</w:t>
      </w:r>
      <w:r w:rsidRPr="000913E9">
        <w:rPr>
          <w:rFonts w:ascii="Arial Narrow"/>
          <w:w w:val="110"/>
          <w:sz w:val="18"/>
          <w:lang w:val="es-AR"/>
        </w:rPr>
        <w:t>ë</w:t>
      </w:r>
      <w:proofErr w:type="spellEnd"/>
      <w:r w:rsidRPr="000913E9">
        <w:rPr>
          <w:rFonts w:ascii="Arial Narrow"/>
          <w:w w:val="110"/>
          <w:sz w:val="18"/>
          <w:lang w:val="es-AR"/>
        </w:rPr>
        <w:t xml:space="preserve"> BB do </w:t>
      </w:r>
      <w:proofErr w:type="spellStart"/>
      <w:r w:rsidRPr="000913E9">
        <w:rPr>
          <w:rFonts w:ascii="Arial Narrow"/>
          <w:w w:val="110"/>
          <w:sz w:val="18"/>
          <w:lang w:val="es-AR"/>
        </w:rPr>
        <w:t>t</w:t>
      </w:r>
      <w:r w:rsidRPr="000913E9">
        <w:rPr>
          <w:rFonts w:ascii="Arial Narrow"/>
          <w:w w:val="110"/>
          <w:sz w:val="18"/>
          <w:lang w:val="es-AR"/>
        </w:rPr>
        <w:t>ë</w:t>
      </w:r>
      <w:proofErr w:type="spellEnd"/>
      <w:r w:rsidR="00304E4E">
        <w:rPr>
          <w:rFonts w:ascii="Arial Narrow"/>
          <w:w w:val="110"/>
          <w:sz w:val="18"/>
          <w:lang w:val="es-AR"/>
        </w:rPr>
        <w:t xml:space="preserve"> </w:t>
      </w:r>
      <w:proofErr w:type="spellStart"/>
      <w:r w:rsidR="00304E4E">
        <w:rPr>
          <w:rFonts w:ascii="Arial Narrow"/>
          <w:w w:val="110"/>
          <w:sz w:val="18"/>
          <w:lang w:val="es-AR"/>
        </w:rPr>
        <w:t>dominohej</w:t>
      </w:r>
      <w:proofErr w:type="spellEnd"/>
      <w:r w:rsidRPr="000913E9">
        <w:rPr>
          <w:rFonts w:ascii="Arial Narrow"/>
          <w:w w:val="110"/>
          <w:sz w:val="18"/>
          <w:lang w:val="es-AR"/>
        </w:rPr>
        <w:t xml:space="preserve"> </w:t>
      </w:r>
      <w:proofErr w:type="spellStart"/>
      <w:r w:rsidRPr="000913E9">
        <w:rPr>
          <w:rFonts w:ascii="Arial Narrow"/>
          <w:w w:val="110"/>
          <w:sz w:val="18"/>
          <w:lang w:val="es-AR"/>
        </w:rPr>
        <w:t>nga</w:t>
      </w:r>
      <w:proofErr w:type="spellEnd"/>
      <w:r w:rsidRPr="000913E9">
        <w:rPr>
          <w:rFonts w:ascii="Arial Narrow"/>
          <w:w w:val="110"/>
          <w:sz w:val="18"/>
          <w:lang w:val="es-AR"/>
        </w:rPr>
        <w:t xml:space="preserve"> </w:t>
      </w:r>
      <w:proofErr w:type="spellStart"/>
      <w:r w:rsidRPr="000913E9">
        <w:rPr>
          <w:rFonts w:ascii="Arial Narrow"/>
          <w:w w:val="110"/>
          <w:sz w:val="18"/>
          <w:lang w:val="es-AR"/>
        </w:rPr>
        <w:t>rezultatet</w:t>
      </w:r>
      <w:proofErr w:type="spellEnd"/>
      <w:r w:rsidRPr="000913E9">
        <w:rPr>
          <w:rFonts w:ascii="Arial Narrow"/>
          <w:w w:val="110"/>
          <w:sz w:val="18"/>
          <w:lang w:val="es-AR"/>
        </w:rPr>
        <w:t xml:space="preserve"> </w:t>
      </w:r>
      <w:proofErr w:type="spellStart"/>
      <w:r w:rsidRPr="000913E9">
        <w:rPr>
          <w:rFonts w:ascii="Arial Narrow"/>
          <w:w w:val="110"/>
          <w:sz w:val="18"/>
          <w:lang w:val="es-AR"/>
        </w:rPr>
        <w:t>p</w:t>
      </w:r>
      <w:r w:rsidRPr="000913E9">
        <w:rPr>
          <w:rFonts w:ascii="Arial Narrow"/>
          <w:w w:val="110"/>
          <w:sz w:val="18"/>
          <w:lang w:val="es-AR"/>
        </w:rPr>
        <w:t>ë</w:t>
      </w:r>
      <w:r w:rsidRPr="000913E9">
        <w:rPr>
          <w:rFonts w:ascii="Arial Narrow"/>
          <w:w w:val="110"/>
          <w:sz w:val="18"/>
          <w:lang w:val="es-AR"/>
        </w:rPr>
        <w:t>r</w:t>
      </w:r>
      <w:proofErr w:type="spellEnd"/>
      <w:r w:rsidRPr="000913E9">
        <w:rPr>
          <w:rFonts w:ascii="Arial Narrow"/>
          <w:w w:val="110"/>
          <w:sz w:val="18"/>
          <w:lang w:val="es-AR"/>
        </w:rPr>
        <w:t xml:space="preserve"> </w:t>
      </w:r>
      <w:proofErr w:type="spellStart"/>
      <w:r w:rsidRPr="000913E9">
        <w:rPr>
          <w:rFonts w:ascii="Arial Narrow"/>
          <w:w w:val="110"/>
          <w:sz w:val="18"/>
          <w:lang w:val="es-AR"/>
        </w:rPr>
        <w:t>Serbin</w:t>
      </w:r>
      <w:r w:rsidRPr="000913E9">
        <w:rPr>
          <w:rFonts w:ascii="Arial Narrow"/>
          <w:w w:val="110"/>
          <w:sz w:val="18"/>
          <w:lang w:val="es-AR"/>
        </w:rPr>
        <w:t>ë</w:t>
      </w:r>
      <w:proofErr w:type="spellEnd"/>
      <w:r w:rsidRPr="000913E9">
        <w:rPr>
          <w:rFonts w:ascii="Arial Narrow"/>
          <w:w w:val="110"/>
          <w:sz w:val="18"/>
          <w:lang w:val="es-AR"/>
        </w:rPr>
        <w:t xml:space="preserve"> </w:t>
      </w:r>
      <w:proofErr w:type="spellStart"/>
      <w:r w:rsidRPr="000913E9">
        <w:rPr>
          <w:rFonts w:ascii="Arial Narrow"/>
          <w:w w:val="110"/>
          <w:sz w:val="18"/>
          <w:lang w:val="es-AR"/>
        </w:rPr>
        <w:t>ku</w:t>
      </w:r>
      <w:proofErr w:type="spellEnd"/>
      <w:r w:rsidRPr="000913E9">
        <w:rPr>
          <w:rFonts w:ascii="Arial Narrow"/>
          <w:w w:val="110"/>
          <w:sz w:val="18"/>
          <w:lang w:val="es-AR"/>
        </w:rPr>
        <w:t xml:space="preserve"> </w:t>
      </w:r>
      <w:proofErr w:type="spellStart"/>
      <w:r w:rsidRPr="000913E9">
        <w:rPr>
          <w:rFonts w:ascii="Arial Narrow"/>
          <w:w w:val="110"/>
          <w:sz w:val="18"/>
          <w:lang w:val="es-AR"/>
        </w:rPr>
        <w:t>prodhimi</w:t>
      </w:r>
      <w:proofErr w:type="spellEnd"/>
      <w:r w:rsidRPr="000913E9">
        <w:rPr>
          <w:rFonts w:ascii="Arial Narrow"/>
          <w:w w:val="110"/>
          <w:sz w:val="18"/>
          <w:lang w:val="es-AR"/>
        </w:rPr>
        <w:t xml:space="preserve"> </w:t>
      </w:r>
      <w:proofErr w:type="spellStart"/>
      <w:r w:rsidRPr="000913E9">
        <w:rPr>
          <w:rFonts w:ascii="Arial Narrow"/>
          <w:w w:val="110"/>
          <w:sz w:val="18"/>
          <w:lang w:val="es-AR"/>
        </w:rPr>
        <w:t>shkencor</w:t>
      </w:r>
      <w:proofErr w:type="spellEnd"/>
      <w:r w:rsidRPr="000913E9">
        <w:rPr>
          <w:rFonts w:ascii="Arial Narrow"/>
          <w:w w:val="110"/>
          <w:sz w:val="18"/>
          <w:lang w:val="es-AR"/>
        </w:rPr>
        <w:t xml:space="preserve"> </w:t>
      </w:r>
      <w:proofErr w:type="spellStart"/>
      <w:r w:rsidRPr="000913E9">
        <w:rPr>
          <w:rFonts w:ascii="Arial Narrow"/>
          <w:w w:val="110"/>
          <w:sz w:val="18"/>
          <w:lang w:val="es-AR"/>
        </w:rPr>
        <w:t>ë</w:t>
      </w:r>
      <w:r w:rsidRPr="000913E9">
        <w:rPr>
          <w:rFonts w:ascii="Arial Narrow"/>
          <w:w w:val="110"/>
          <w:sz w:val="18"/>
          <w:lang w:val="es-AR"/>
        </w:rPr>
        <w:t>sht</w:t>
      </w:r>
      <w:r w:rsidRPr="000913E9">
        <w:rPr>
          <w:rFonts w:ascii="Arial Narrow"/>
          <w:w w:val="110"/>
          <w:sz w:val="18"/>
          <w:lang w:val="es-AR"/>
        </w:rPr>
        <w:t>ë</w:t>
      </w:r>
      <w:proofErr w:type="spellEnd"/>
      <w:r w:rsidRPr="000913E9">
        <w:rPr>
          <w:rFonts w:ascii="Arial Narrow"/>
          <w:w w:val="110"/>
          <w:sz w:val="18"/>
          <w:lang w:val="es-AR"/>
        </w:rPr>
        <w:t xml:space="preserve"> </w:t>
      </w:r>
      <w:proofErr w:type="spellStart"/>
      <w:r w:rsidRPr="000913E9">
        <w:rPr>
          <w:rFonts w:ascii="Arial Narrow"/>
          <w:w w:val="110"/>
          <w:sz w:val="18"/>
          <w:lang w:val="es-AR"/>
        </w:rPr>
        <w:t>shum</w:t>
      </w:r>
      <w:r w:rsidRPr="000913E9">
        <w:rPr>
          <w:rFonts w:ascii="Arial Narrow"/>
          <w:w w:val="110"/>
          <w:sz w:val="18"/>
          <w:lang w:val="es-AR"/>
        </w:rPr>
        <w:t>ë</w:t>
      </w:r>
      <w:proofErr w:type="spellEnd"/>
      <w:r w:rsidRPr="000913E9">
        <w:rPr>
          <w:rFonts w:ascii="Arial Narrow"/>
          <w:w w:val="110"/>
          <w:sz w:val="18"/>
          <w:lang w:val="es-AR"/>
        </w:rPr>
        <w:t xml:space="preserve"> </w:t>
      </w:r>
      <w:proofErr w:type="spellStart"/>
      <w:r w:rsidRPr="000913E9">
        <w:rPr>
          <w:rFonts w:ascii="Arial Narrow"/>
          <w:w w:val="110"/>
          <w:sz w:val="18"/>
          <w:lang w:val="es-AR"/>
        </w:rPr>
        <w:t>m</w:t>
      </w:r>
      <w:r w:rsidRPr="000913E9">
        <w:rPr>
          <w:rFonts w:ascii="Arial Narrow"/>
          <w:w w:val="110"/>
          <w:sz w:val="18"/>
          <w:lang w:val="es-AR"/>
        </w:rPr>
        <w:t>ë</w:t>
      </w:r>
      <w:proofErr w:type="spellEnd"/>
      <w:r w:rsidRPr="000913E9">
        <w:rPr>
          <w:rFonts w:ascii="Arial Narrow"/>
          <w:w w:val="110"/>
          <w:sz w:val="18"/>
          <w:lang w:val="es-AR"/>
        </w:rPr>
        <w:t xml:space="preserve"> i </w:t>
      </w:r>
      <w:proofErr w:type="spellStart"/>
      <w:r w:rsidRPr="000913E9">
        <w:rPr>
          <w:rFonts w:ascii="Arial Narrow"/>
          <w:w w:val="110"/>
          <w:sz w:val="18"/>
          <w:lang w:val="es-AR"/>
        </w:rPr>
        <w:t>madh</w:t>
      </w:r>
      <w:proofErr w:type="spellEnd"/>
      <w:r w:rsidRPr="000913E9">
        <w:rPr>
          <w:rFonts w:ascii="Arial Narrow"/>
          <w:w w:val="110"/>
          <w:sz w:val="18"/>
          <w:lang w:val="es-AR"/>
        </w:rPr>
        <w:t xml:space="preserve"> se </w:t>
      </w:r>
      <w:proofErr w:type="spellStart"/>
      <w:r w:rsidRPr="000913E9">
        <w:rPr>
          <w:rFonts w:ascii="Arial Narrow"/>
          <w:w w:val="110"/>
          <w:sz w:val="18"/>
          <w:lang w:val="es-AR"/>
        </w:rPr>
        <w:t>n</w:t>
      </w:r>
      <w:r w:rsidRPr="000913E9">
        <w:rPr>
          <w:rFonts w:ascii="Arial Narrow"/>
          <w:w w:val="110"/>
          <w:sz w:val="18"/>
          <w:lang w:val="es-AR"/>
        </w:rPr>
        <w:t>ë</w:t>
      </w:r>
      <w:proofErr w:type="spellEnd"/>
      <w:r w:rsidRPr="000913E9">
        <w:rPr>
          <w:rFonts w:ascii="Arial Narrow"/>
          <w:w w:val="110"/>
          <w:sz w:val="18"/>
          <w:lang w:val="es-AR"/>
        </w:rPr>
        <w:t xml:space="preserve"> </w:t>
      </w:r>
      <w:proofErr w:type="spellStart"/>
      <w:r w:rsidRPr="000913E9">
        <w:rPr>
          <w:rFonts w:ascii="Arial Narrow"/>
          <w:w w:val="110"/>
          <w:sz w:val="18"/>
          <w:lang w:val="es-AR"/>
        </w:rPr>
        <w:t>vendet</w:t>
      </w:r>
      <w:proofErr w:type="spellEnd"/>
      <w:r w:rsidRPr="000913E9">
        <w:rPr>
          <w:rFonts w:ascii="Arial Narrow"/>
          <w:w w:val="110"/>
          <w:sz w:val="18"/>
          <w:lang w:val="es-AR"/>
        </w:rPr>
        <w:t xml:space="preserve"> e </w:t>
      </w:r>
      <w:proofErr w:type="spellStart"/>
      <w:r w:rsidRPr="000913E9">
        <w:rPr>
          <w:rFonts w:ascii="Arial Narrow"/>
          <w:w w:val="110"/>
          <w:sz w:val="18"/>
          <w:lang w:val="es-AR"/>
        </w:rPr>
        <w:t>tjera</w:t>
      </w:r>
      <w:proofErr w:type="spellEnd"/>
      <w:r w:rsidRPr="000913E9">
        <w:rPr>
          <w:rFonts w:ascii="Arial Narrow"/>
          <w:w w:val="110"/>
          <w:sz w:val="18"/>
          <w:lang w:val="es-AR"/>
        </w:rPr>
        <w:t>.</w:t>
      </w:r>
    </w:p>
    <w:p w14:paraId="5403985A" w14:textId="77777777" w:rsidR="00DA62C7" w:rsidRPr="000913E9" w:rsidRDefault="00707778">
      <w:pPr>
        <w:spacing w:line="242" w:lineRule="auto"/>
        <w:ind w:left="1132" w:right="1230"/>
        <w:rPr>
          <w:rFonts w:ascii="Arial Narrow"/>
          <w:sz w:val="18"/>
          <w:lang w:val="es-AR"/>
        </w:rPr>
      </w:pPr>
      <w:bookmarkStart w:id="77" w:name="_bookmark59"/>
      <w:bookmarkEnd w:id="77"/>
      <w:r w:rsidRPr="000913E9">
        <w:rPr>
          <w:rFonts w:ascii="Arial Narrow"/>
          <w:w w:val="110"/>
          <w:position w:val="6"/>
          <w:sz w:val="11"/>
          <w:lang w:val="es-AR"/>
        </w:rPr>
        <w:t>23</w:t>
      </w:r>
      <w:proofErr w:type="spellStart"/>
      <w:r w:rsidRPr="000913E9">
        <w:rPr>
          <w:rFonts w:ascii="Arial Narrow"/>
          <w:w w:val="110"/>
          <w:sz w:val="18"/>
          <w:lang w:val="es-AR"/>
        </w:rPr>
        <w:t>P</w:t>
      </w:r>
      <w:r w:rsidRPr="000913E9">
        <w:rPr>
          <w:rFonts w:ascii="Arial Narrow"/>
          <w:w w:val="110"/>
          <w:sz w:val="18"/>
          <w:lang w:val="es-AR"/>
        </w:rPr>
        <w:t>ë</w:t>
      </w:r>
      <w:r w:rsidRPr="000913E9">
        <w:rPr>
          <w:rFonts w:ascii="Arial Narrow"/>
          <w:w w:val="110"/>
          <w:sz w:val="18"/>
          <w:lang w:val="es-AR"/>
        </w:rPr>
        <w:t>rfshin</w:t>
      </w:r>
      <w:proofErr w:type="spellEnd"/>
      <w:r w:rsidRPr="000913E9">
        <w:rPr>
          <w:rFonts w:ascii="Arial Narrow"/>
          <w:w w:val="110"/>
          <w:sz w:val="18"/>
          <w:lang w:val="es-AR"/>
        </w:rPr>
        <w:t xml:space="preserve"> </w:t>
      </w:r>
      <w:proofErr w:type="spellStart"/>
      <w:r w:rsidRPr="000913E9">
        <w:rPr>
          <w:rFonts w:ascii="Arial Narrow"/>
          <w:w w:val="110"/>
          <w:sz w:val="18"/>
          <w:lang w:val="es-AR"/>
        </w:rPr>
        <w:t>kategori</w:t>
      </w:r>
      <w:proofErr w:type="spellEnd"/>
      <w:r w:rsidRPr="000913E9">
        <w:rPr>
          <w:rFonts w:ascii="Arial Narrow"/>
          <w:w w:val="110"/>
          <w:sz w:val="18"/>
          <w:lang w:val="es-AR"/>
        </w:rPr>
        <w:t xml:space="preserve"> </w:t>
      </w:r>
      <w:proofErr w:type="spellStart"/>
      <w:r w:rsidRPr="000913E9">
        <w:rPr>
          <w:rFonts w:ascii="Arial Narrow"/>
          <w:w w:val="110"/>
          <w:sz w:val="18"/>
          <w:lang w:val="es-AR"/>
        </w:rPr>
        <w:t>t</w:t>
      </w:r>
      <w:r w:rsidRPr="000913E9">
        <w:rPr>
          <w:rFonts w:ascii="Arial Narrow"/>
          <w:w w:val="110"/>
          <w:sz w:val="18"/>
          <w:lang w:val="es-AR"/>
        </w:rPr>
        <w:t>ë</w:t>
      </w:r>
      <w:proofErr w:type="spellEnd"/>
      <w:r w:rsidRPr="000913E9">
        <w:rPr>
          <w:rFonts w:ascii="Arial Narrow"/>
          <w:w w:val="110"/>
          <w:sz w:val="18"/>
          <w:lang w:val="es-AR"/>
        </w:rPr>
        <w:t xml:space="preserve"> tilla si: </w:t>
      </w:r>
      <w:proofErr w:type="spellStart"/>
      <w:r w:rsidRPr="000913E9">
        <w:rPr>
          <w:rFonts w:ascii="Arial Narrow"/>
          <w:w w:val="110"/>
          <w:sz w:val="18"/>
          <w:lang w:val="es-AR"/>
        </w:rPr>
        <w:t>Sistemi</w:t>
      </w:r>
      <w:proofErr w:type="spellEnd"/>
      <w:r w:rsidRPr="000913E9">
        <w:rPr>
          <w:rFonts w:ascii="Arial Narrow"/>
          <w:w w:val="110"/>
          <w:sz w:val="18"/>
          <w:lang w:val="es-AR"/>
        </w:rPr>
        <w:t xml:space="preserve"> i </w:t>
      </w:r>
      <w:proofErr w:type="spellStart"/>
      <w:r w:rsidRPr="000913E9">
        <w:rPr>
          <w:rFonts w:ascii="Arial Narrow"/>
          <w:w w:val="110"/>
          <w:sz w:val="18"/>
          <w:lang w:val="es-AR"/>
        </w:rPr>
        <w:t>Informacionit</w:t>
      </w:r>
      <w:proofErr w:type="spellEnd"/>
      <w:r w:rsidRPr="000913E9">
        <w:rPr>
          <w:rFonts w:ascii="Arial Narrow"/>
          <w:w w:val="110"/>
          <w:sz w:val="18"/>
          <w:lang w:val="es-AR"/>
        </w:rPr>
        <w:t xml:space="preserve"> </w:t>
      </w:r>
      <w:proofErr w:type="spellStart"/>
      <w:r w:rsidRPr="000913E9">
        <w:rPr>
          <w:rFonts w:ascii="Arial Narrow"/>
          <w:w w:val="110"/>
          <w:sz w:val="18"/>
          <w:lang w:val="es-AR"/>
        </w:rPr>
        <w:t>dhe</w:t>
      </w:r>
      <w:proofErr w:type="spellEnd"/>
      <w:r w:rsidRPr="000913E9">
        <w:rPr>
          <w:rFonts w:ascii="Arial Narrow"/>
          <w:w w:val="110"/>
          <w:sz w:val="18"/>
          <w:lang w:val="es-AR"/>
        </w:rPr>
        <w:t xml:space="preserve"> </w:t>
      </w:r>
      <w:proofErr w:type="spellStart"/>
      <w:r w:rsidRPr="000913E9">
        <w:rPr>
          <w:rFonts w:ascii="Arial Narrow"/>
          <w:w w:val="110"/>
          <w:sz w:val="18"/>
          <w:lang w:val="es-AR"/>
        </w:rPr>
        <w:t>Menaxhimi</w:t>
      </w:r>
      <w:proofErr w:type="spellEnd"/>
      <w:r w:rsidRPr="000913E9">
        <w:rPr>
          <w:rFonts w:ascii="Arial Narrow"/>
          <w:w w:val="110"/>
          <w:sz w:val="18"/>
          <w:lang w:val="es-AR"/>
        </w:rPr>
        <w:t xml:space="preserve">; </w:t>
      </w:r>
      <w:proofErr w:type="spellStart"/>
      <w:r w:rsidRPr="000913E9">
        <w:rPr>
          <w:rFonts w:ascii="Arial Narrow"/>
          <w:w w:val="110"/>
          <w:sz w:val="18"/>
          <w:lang w:val="es-AR"/>
        </w:rPr>
        <w:t>Shkenca</w:t>
      </w:r>
      <w:proofErr w:type="spellEnd"/>
      <w:r w:rsidRPr="000913E9">
        <w:rPr>
          <w:rFonts w:ascii="Arial Narrow"/>
          <w:w w:val="110"/>
          <w:sz w:val="18"/>
          <w:lang w:val="es-AR"/>
        </w:rPr>
        <w:t xml:space="preserve"> e </w:t>
      </w:r>
      <w:proofErr w:type="spellStart"/>
      <w:r w:rsidRPr="000913E9">
        <w:rPr>
          <w:rFonts w:ascii="Arial Narrow"/>
          <w:w w:val="110"/>
          <w:sz w:val="18"/>
          <w:lang w:val="es-AR"/>
        </w:rPr>
        <w:t>Menaxhimit</w:t>
      </w:r>
      <w:proofErr w:type="spellEnd"/>
      <w:r w:rsidRPr="000913E9">
        <w:rPr>
          <w:rFonts w:ascii="Arial Narrow"/>
          <w:w w:val="110"/>
          <w:sz w:val="18"/>
          <w:lang w:val="es-AR"/>
        </w:rPr>
        <w:t xml:space="preserve"> </w:t>
      </w:r>
      <w:proofErr w:type="spellStart"/>
      <w:r w:rsidRPr="000913E9">
        <w:rPr>
          <w:rFonts w:ascii="Arial Narrow"/>
          <w:w w:val="110"/>
          <w:sz w:val="18"/>
          <w:lang w:val="es-AR"/>
        </w:rPr>
        <w:t>dhe</w:t>
      </w:r>
      <w:proofErr w:type="spellEnd"/>
      <w:r w:rsidRPr="000913E9">
        <w:rPr>
          <w:rFonts w:ascii="Arial Narrow"/>
          <w:w w:val="110"/>
          <w:sz w:val="18"/>
          <w:lang w:val="es-AR"/>
        </w:rPr>
        <w:t xml:space="preserve"> </w:t>
      </w:r>
      <w:proofErr w:type="spellStart"/>
      <w:r w:rsidRPr="000913E9">
        <w:rPr>
          <w:rFonts w:ascii="Arial Narrow"/>
          <w:w w:val="110"/>
          <w:sz w:val="18"/>
          <w:lang w:val="es-AR"/>
        </w:rPr>
        <w:t>K</w:t>
      </w:r>
      <w:r w:rsidRPr="000913E9">
        <w:rPr>
          <w:rFonts w:ascii="Arial Narrow"/>
          <w:w w:val="110"/>
          <w:sz w:val="18"/>
          <w:lang w:val="es-AR"/>
        </w:rPr>
        <w:t>ë</w:t>
      </w:r>
      <w:r w:rsidRPr="000913E9">
        <w:rPr>
          <w:rFonts w:ascii="Arial Narrow"/>
          <w:w w:val="110"/>
          <w:sz w:val="18"/>
          <w:lang w:val="es-AR"/>
        </w:rPr>
        <w:t>rkimi</w:t>
      </w:r>
      <w:proofErr w:type="spellEnd"/>
      <w:r w:rsidRPr="000913E9">
        <w:rPr>
          <w:rFonts w:ascii="Arial Narrow"/>
          <w:w w:val="110"/>
          <w:sz w:val="18"/>
          <w:lang w:val="es-AR"/>
        </w:rPr>
        <w:t xml:space="preserve"> Operacional; </w:t>
      </w:r>
      <w:proofErr w:type="spellStart"/>
      <w:r w:rsidRPr="000913E9">
        <w:rPr>
          <w:rFonts w:ascii="Arial Narrow"/>
          <w:w w:val="110"/>
          <w:sz w:val="18"/>
          <w:lang w:val="es-AR"/>
        </w:rPr>
        <w:t>Statistikat</w:t>
      </w:r>
      <w:proofErr w:type="spellEnd"/>
      <w:r w:rsidRPr="000913E9">
        <w:rPr>
          <w:rFonts w:ascii="Arial Narrow"/>
          <w:w w:val="110"/>
          <w:sz w:val="18"/>
          <w:lang w:val="es-AR"/>
        </w:rPr>
        <w:t xml:space="preserve">, </w:t>
      </w:r>
      <w:proofErr w:type="spellStart"/>
      <w:r w:rsidRPr="000913E9">
        <w:rPr>
          <w:rFonts w:ascii="Arial Narrow"/>
          <w:w w:val="110"/>
          <w:sz w:val="18"/>
          <w:lang w:val="es-AR"/>
        </w:rPr>
        <w:t>Probabiliteti</w:t>
      </w:r>
      <w:proofErr w:type="spellEnd"/>
      <w:r w:rsidRPr="000913E9">
        <w:rPr>
          <w:rFonts w:ascii="Arial Narrow"/>
          <w:w w:val="110"/>
          <w:sz w:val="18"/>
          <w:lang w:val="es-AR"/>
        </w:rPr>
        <w:t xml:space="preserve"> </w:t>
      </w:r>
      <w:proofErr w:type="spellStart"/>
      <w:r w:rsidRPr="000913E9">
        <w:rPr>
          <w:rFonts w:ascii="Arial Narrow"/>
          <w:w w:val="110"/>
          <w:sz w:val="18"/>
          <w:lang w:val="es-AR"/>
        </w:rPr>
        <w:t>dhe</w:t>
      </w:r>
      <w:proofErr w:type="spellEnd"/>
      <w:r w:rsidRPr="000913E9">
        <w:rPr>
          <w:rFonts w:ascii="Arial Narrow"/>
          <w:w w:val="110"/>
          <w:sz w:val="18"/>
          <w:lang w:val="es-AR"/>
        </w:rPr>
        <w:t xml:space="preserve"> </w:t>
      </w:r>
      <w:proofErr w:type="spellStart"/>
      <w:r w:rsidRPr="000913E9">
        <w:rPr>
          <w:rFonts w:ascii="Arial Narrow"/>
          <w:w w:val="110"/>
          <w:sz w:val="18"/>
          <w:lang w:val="es-AR"/>
        </w:rPr>
        <w:t>Pasiguria</w:t>
      </w:r>
      <w:proofErr w:type="spellEnd"/>
      <w:r w:rsidRPr="000913E9">
        <w:rPr>
          <w:rFonts w:ascii="Arial Narrow"/>
          <w:w w:val="110"/>
          <w:sz w:val="18"/>
          <w:lang w:val="es-AR"/>
        </w:rPr>
        <w:t>.</w:t>
      </w:r>
    </w:p>
    <w:p w14:paraId="28F89DD2" w14:textId="77777777" w:rsidR="00DA62C7" w:rsidRPr="000913E9" w:rsidRDefault="00707778">
      <w:pPr>
        <w:ind w:left="1132" w:right="1003" w:hanging="1"/>
        <w:rPr>
          <w:rFonts w:ascii="Arial Narrow" w:hAnsi="Arial Narrow"/>
          <w:sz w:val="18"/>
          <w:lang w:val="es-AR"/>
        </w:rPr>
      </w:pPr>
      <w:bookmarkStart w:id="78" w:name="_bookmark60"/>
      <w:bookmarkStart w:id="79" w:name="_bookmark61"/>
      <w:bookmarkEnd w:id="78"/>
      <w:bookmarkEnd w:id="79"/>
      <w:r w:rsidRPr="000913E9">
        <w:rPr>
          <w:rFonts w:ascii="Arial Narrow" w:hAnsi="Arial Narrow"/>
          <w:w w:val="110"/>
          <w:position w:val="6"/>
          <w:sz w:val="11"/>
          <w:lang w:val="es-AR"/>
        </w:rPr>
        <w:t>24</w:t>
      </w:r>
      <w:proofErr w:type="spellStart"/>
      <w:r w:rsidRPr="000913E9">
        <w:rPr>
          <w:rFonts w:ascii="Arial Narrow" w:hAnsi="Arial Narrow"/>
          <w:w w:val="110"/>
          <w:sz w:val="18"/>
          <w:lang w:val="es-AR"/>
        </w:rPr>
        <w:t>Fusha</w:t>
      </w:r>
      <w:proofErr w:type="spellEnd"/>
      <w:r w:rsidRPr="000913E9">
        <w:rPr>
          <w:rFonts w:ascii="Arial Narrow" w:hAnsi="Arial Narrow"/>
          <w:w w:val="110"/>
          <w:sz w:val="18"/>
          <w:lang w:val="es-AR"/>
        </w:rPr>
        <w:t xml:space="preserve"> </w:t>
      </w:r>
      <w:proofErr w:type="spellStart"/>
      <w:r w:rsidRPr="000913E9">
        <w:rPr>
          <w:rFonts w:ascii="Arial Narrow" w:hAnsi="Arial Narrow"/>
          <w:w w:val="110"/>
          <w:sz w:val="18"/>
          <w:lang w:val="es-AR"/>
        </w:rPr>
        <w:t>shkencore</w:t>
      </w:r>
      <w:proofErr w:type="spellEnd"/>
      <w:r w:rsidRPr="000913E9">
        <w:rPr>
          <w:rFonts w:ascii="Arial Narrow" w:hAnsi="Arial Narrow"/>
          <w:w w:val="110"/>
          <w:sz w:val="18"/>
          <w:lang w:val="es-AR"/>
        </w:rPr>
        <w:t xml:space="preserve"> "</w:t>
      </w:r>
      <w:proofErr w:type="spellStart"/>
      <w:r w:rsidRPr="000913E9">
        <w:rPr>
          <w:rFonts w:ascii="Arial Narrow" w:hAnsi="Arial Narrow"/>
          <w:w w:val="110"/>
          <w:sz w:val="18"/>
          <w:lang w:val="es-AR"/>
        </w:rPr>
        <w:t>Multidisiplinare</w:t>
      </w:r>
      <w:proofErr w:type="spellEnd"/>
      <w:r w:rsidRPr="000913E9">
        <w:rPr>
          <w:rFonts w:ascii="Arial Narrow" w:hAnsi="Arial Narrow"/>
          <w:w w:val="110"/>
          <w:sz w:val="18"/>
          <w:lang w:val="es-AR"/>
        </w:rPr>
        <w:t xml:space="preserve">" e </w:t>
      </w:r>
      <w:proofErr w:type="spellStart"/>
      <w:r w:rsidRPr="000913E9">
        <w:rPr>
          <w:rFonts w:ascii="Arial Narrow" w:hAnsi="Arial Narrow"/>
          <w:w w:val="110"/>
          <w:sz w:val="18"/>
          <w:lang w:val="es-AR"/>
        </w:rPr>
        <w:t>klasifikimit</w:t>
      </w:r>
      <w:proofErr w:type="spellEnd"/>
      <w:r w:rsidRPr="000913E9">
        <w:rPr>
          <w:rFonts w:ascii="Arial Narrow" w:hAnsi="Arial Narrow"/>
          <w:w w:val="110"/>
          <w:sz w:val="18"/>
          <w:lang w:val="es-AR"/>
        </w:rPr>
        <w:t xml:space="preserve"> SJR </w:t>
      </w:r>
      <w:proofErr w:type="spellStart"/>
      <w:r w:rsidRPr="000913E9">
        <w:rPr>
          <w:rFonts w:ascii="Arial Narrow" w:hAnsi="Arial Narrow"/>
          <w:w w:val="110"/>
          <w:sz w:val="18"/>
          <w:lang w:val="es-AR"/>
        </w:rPr>
        <w:t>nuk</w:t>
      </w:r>
      <w:proofErr w:type="spellEnd"/>
      <w:r w:rsidRPr="000913E9">
        <w:rPr>
          <w:rFonts w:ascii="Arial Narrow" w:hAnsi="Arial Narrow"/>
          <w:w w:val="110"/>
          <w:sz w:val="18"/>
          <w:lang w:val="es-AR"/>
        </w:rPr>
        <w:t xml:space="preserve"> </w:t>
      </w:r>
      <w:proofErr w:type="spellStart"/>
      <w:r w:rsidRPr="000913E9">
        <w:rPr>
          <w:rFonts w:ascii="Arial Narrow" w:hAnsi="Arial Narrow"/>
          <w:w w:val="110"/>
          <w:sz w:val="18"/>
          <w:lang w:val="es-AR"/>
        </w:rPr>
        <w:t>mund</w:t>
      </w:r>
      <w:proofErr w:type="spellEnd"/>
      <w:r w:rsidRPr="000913E9">
        <w:rPr>
          <w:rFonts w:ascii="Arial Narrow" w:hAnsi="Arial Narrow"/>
          <w:w w:val="110"/>
          <w:sz w:val="18"/>
          <w:lang w:val="es-AR"/>
        </w:rPr>
        <w:t xml:space="preserve"> </w:t>
      </w:r>
      <w:proofErr w:type="spellStart"/>
      <w:r w:rsidRPr="000913E9">
        <w:rPr>
          <w:rFonts w:ascii="Arial Narrow" w:hAnsi="Arial Narrow"/>
          <w:w w:val="110"/>
          <w:sz w:val="18"/>
          <w:lang w:val="es-AR"/>
        </w:rPr>
        <w:t>të</w:t>
      </w:r>
      <w:proofErr w:type="spellEnd"/>
      <w:r w:rsidRPr="000913E9">
        <w:rPr>
          <w:rFonts w:ascii="Arial Narrow" w:hAnsi="Arial Narrow"/>
          <w:w w:val="110"/>
          <w:sz w:val="18"/>
          <w:lang w:val="es-AR"/>
        </w:rPr>
        <w:t xml:space="preserve"> </w:t>
      </w:r>
      <w:proofErr w:type="spellStart"/>
      <w:r w:rsidRPr="000913E9">
        <w:rPr>
          <w:rFonts w:ascii="Arial Narrow" w:hAnsi="Arial Narrow"/>
          <w:w w:val="110"/>
          <w:sz w:val="18"/>
          <w:lang w:val="es-AR"/>
        </w:rPr>
        <w:t>përputhet</w:t>
      </w:r>
      <w:proofErr w:type="spellEnd"/>
      <w:r w:rsidRPr="000913E9">
        <w:rPr>
          <w:rFonts w:ascii="Arial Narrow" w:hAnsi="Arial Narrow"/>
          <w:w w:val="110"/>
          <w:sz w:val="18"/>
          <w:lang w:val="es-AR"/>
        </w:rPr>
        <w:t xml:space="preserve"> </w:t>
      </w:r>
      <w:proofErr w:type="spellStart"/>
      <w:r w:rsidRPr="000913E9">
        <w:rPr>
          <w:rFonts w:ascii="Arial Narrow" w:hAnsi="Arial Narrow"/>
          <w:w w:val="110"/>
          <w:sz w:val="18"/>
          <w:lang w:val="es-AR"/>
        </w:rPr>
        <w:t>drejtpërdrej</w:t>
      </w:r>
      <w:r w:rsidR="00226210">
        <w:rPr>
          <w:rFonts w:ascii="Arial Narrow" w:hAnsi="Arial Narrow"/>
          <w:w w:val="110"/>
          <w:sz w:val="18"/>
          <w:lang w:val="es-AR"/>
        </w:rPr>
        <w:t>t</w:t>
      </w:r>
      <w:proofErr w:type="spellEnd"/>
      <w:r w:rsidR="00226210">
        <w:rPr>
          <w:rFonts w:ascii="Arial Narrow" w:hAnsi="Arial Narrow"/>
          <w:w w:val="110"/>
          <w:sz w:val="18"/>
          <w:lang w:val="es-AR"/>
        </w:rPr>
        <w:t xml:space="preserve"> me </w:t>
      </w:r>
      <w:proofErr w:type="spellStart"/>
      <w:r w:rsidR="00226210">
        <w:rPr>
          <w:rFonts w:ascii="Arial Narrow" w:hAnsi="Arial Narrow"/>
          <w:w w:val="110"/>
          <w:sz w:val="18"/>
          <w:lang w:val="es-AR"/>
        </w:rPr>
        <w:t>një</w:t>
      </w:r>
      <w:proofErr w:type="spellEnd"/>
      <w:r w:rsidR="00226210">
        <w:rPr>
          <w:rFonts w:ascii="Arial Narrow" w:hAnsi="Arial Narrow"/>
          <w:w w:val="110"/>
          <w:sz w:val="18"/>
          <w:lang w:val="es-AR"/>
        </w:rPr>
        <w:t xml:space="preserve"> </w:t>
      </w:r>
      <w:proofErr w:type="spellStart"/>
      <w:r w:rsidR="00226210">
        <w:rPr>
          <w:rFonts w:ascii="Arial Narrow" w:hAnsi="Arial Narrow"/>
          <w:w w:val="110"/>
          <w:sz w:val="18"/>
          <w:lang w:val="es-AR"/>
        </w:rPr>
        <w:t>fush</w:t>
      </w:r>
      <w:r w:rsidRPr="000913E9">
        <w:rPr>
          <w:rFonts w:ascii="Arial Narrow" w:hAnsi="Arial Narrow"/>
          <w:w w:val="110"/>
          <w:sz w:val="18"/>
          <w:lang w:val="es-AR"/>
        </w:rPr>
        <w:t>ë</w:t>
      </w:r>
      <w:proofErr w:type="spellEnd"/>
      <w:r w:rsidRPr="000913E9">
        <w:rPr>
          <w:rFonts w:ascii="Arial Narrow" w:hAnsi="Arial Narrow"/>
          <w:w w:val="110"/>
          <w:sz w:val="18"/>
          <w:lang w:val="es-AR"/>
        </w:rPr>
        <w:t xml:space="preserve"> </w:t>
      </w:r>
      <w:proofErr w:type="spellStart"/>
      <w:r w:rsidRPr="000913E9">
        <w:rPr>
          <w:rFonts w:ascii="Arial Narrow" w:hAnsi="Arial Narrow"/>
          <w:w w:val="110"/>
          <w:sz w:val="18"/>
          <w:lang w:val="es-AR"/>
        </w:rPr>
        <w:t>të</w:t>
      </w:r>
      <w:proofErr w:type="spellEnd"/>
      <w:r w:rsidRPr="000913E9">
        <w:rPr>
          <w:rFonts w:ascii="Arial Narrow" w:hAnsi="Arial Narrow"/>
          <w:w w:val="110"/>
          <w:sz w:val="18"/>
          <w:lang w:val="es-AR"/>
        </w:rPr>
        <w:t xml:space="preserve"> </w:t>
      </w:r>
      <w:proofErr w:type="spellStart"/>
      <w:r w:rsidRPr="000913E9">
        <w:rPr>
          <w:rFonts w:ascii="Arial Narrow" w:hAnsi="Arial Narrow"/>
          <w:w w:val="110"/>
          <w:sz w:val="18"/>
          <w:lang w:val="es-AR"/>
        </w:rPr>
        <w:t>përshtatshme</w:t>
      </w:r>
      <w:proofErr w:type="spellEnd"/>
      <w:r w:rsidRPr="000913E9">
        <w:rPr>
          <w:rFonts w:ascii="Arial Narrow" w:hAnsi="Arial Narrow"/>
          <w:w w:val="110"/>
          <w:sz w:val="18"/>
          <w:lang w:val="es-AR"/>
        </w:rPr>
        <w:t xml:space="preserve"> </w:t>
      </w:r>
      <w:proofErr w:type="spellStart"/>
      <w:r w:rsidRPr="000913E9">
        <w:rPr>
          <w:rFonts w:ascii="Arial Narrow" w:hAnsi="Arial Narrow"/>
          <w:w w:val="110"/>
          <w:sz w:val="18"/>
          <w:lang w:val="es-AR"/>
        </w:rPr>
        <w:t>shkencore</w:t>
      </w:r>
      <w:proofErr w:type="spellEnd"/>
      <w:r w:rsidRPr="000913E9">
        <w:rPr>
          <w:rFonts w:ascii="Arial Narrow" w:hAnsi="Arial Narrow"/>
          <w:w w:val="110"/>
          <w:sz w:val="18"/>
          <w:lang w:val="es-AR"/>
        </w:rPr>
        <w:t xml:space="preserve"> </w:t>
      </w:r>
      <w:proofErr w:type="spellStart"/>
      <w:r w:rsidRPr="000913E9">
        <w:rPr>
          <w:rFonts w:ascii="Arial Narrow" w:hAnsi="Arial Narrow"/>
          <w:w w:val="110"/>
          <w:sz w:val="18"/>
          <w:lang w:val="es-AR"/>
        </w:rPr>
        <w:t>të</w:t>
      </w:r>
      <w:proofErr w:type="spellEnd"/>
      <w:r w:rsidRPr="000913E9">
        <w:rPr>
          <w:rFonts w:ascii="Arial Narrow" w:hAnsi="Arial Narrow"/>
          <w:w w:val="110"/>
          <w:sz w:val="18"/>
          <w:lang w:val="es-AR"/>
        </w:rPr>
        <w:t xml:space="preserve"> </w:t>
      </w:r>
      <w:proofErr w:type="spellStart"/>
      <w:r w:rsidRPr="000913E9">
        <w:rPr>
          <w:rFonts w:ascii="Arial Narrow" w:hAnsi="Arial Narrow"/>
          <w:w w:val="110"/>
          <w:sz w:val="18"/>
          <w:lang w:val="es-AR"/>
        </w:rPr>
        <w:t>klasifikimeve</w:t>
      </w:r>
      <w:proofErr w:type="spellEnd"/>
      <w:r w:rsidRPr="000913E9">
        <w:rPr>
          <w:rFonts w:ascii="Arial Narrow" w:hAnsi="Arial Narrow"/>
          <w:w w:val="110"/>
          <w:sz w:val="18"/>
          <w:lang w:val="es-AR"/>
        </w:rPr>
        <w:t xml:space="preserve"> </w:t>
      </w:r>
      <w:proofErr w:type="spellStart"/>
      <w:r w:rsidRPr="000913E9">
        <w:rPr>
          <w:rFonts w:ascii="Arial Narrow" w:hAnsi="Arial Narrow"/>
          <w:w w:val="110"/>
          <w:sz w:val="18"/>
          <w:lang w:val="es-AR"/>
        </w:rPr>
        <w:t>të</w:t>
      </w:r>
      <w:proofErr w:type="spellEnd"/>
      <w:r w:rsidRPr="000913E9">
        <w:rPr>
          <w:rFonts w:ascii="Arial Narrow" w:hAnsi="Arial Narrow"/>
          <w:w w:val="110"/>
          <w:sz w:val="18"/>
          <w:lang w:val="es-AR"/>
        </w:rPr>
        <w:t xml:space="preserve"> </w:t>
      </w:r>
      <w:proofErr w:type="spellStart"/>
      <w:r w:rsidRPr="000913E9">
        <w:rPr>
          <w:rFonts w:ascii="Arial Narrow" w:hAnsi="Arial Narrow"/>
          <w:w w:val="110"/>
          <w:sz w:val="18"/>
          <w:lang w:val="es-AR"/>
        </w:rPr>
        <w:t>WoS</w:t>
      </w:r>
      <w:proofErr w:type="spellEnd"/>
      <w:r w:rsidRPr="000913E9">
        <w:rPr>
          <w:rFonts w:ascii="Arial Narrow" w:hAnsi="Arial Narrow"/>
          <w:w w:val="110"/>
          <w:sz w:val="18"/>
          <w:lang w:val="es-AR"/>
        </w:rPr>
        <w:t xml:space="preserve"> </w:t>
      </w:r>
      <w:proofErr w:type="spellStart"/>
      <w:r w:rsidRPr="000913E9">
        <w:rPr>
          <w:rFonts w:ascii="Arial Narrow" w:hAnsi="Arial Narrow"/>
          <w:w w:val="110"/>
          <w:sz w:val="18"/>
          <w:lang w:val="es-AR"/>
        </w:rPr>
        <w:t>dhe</w:t>
      </w:r>
      <w:proofErr w:type="spellEnd"/>
      <w:r w:rsidRPr="000913E9">
        <w:rPr>
          <w:rFonts w:ascii="Arial Narrow" w:hAnsi="Arial Narrow"/>
          <w:w w:val="110"/>
          <w:sz w:val="18"/>
          <w:lang w:val="es-AR"/>
        </w:rPr>
        <w:t xml:space="preserve"> </w:t>
      </w:r>
      <w:proofErr w:type="spellStart"/>
      <w:r w:rsidRPr="000913E9">
        <w:rPr>
          <w:rFonts w:ascii="Arial Narrow" w:hAnsi="Arial Narrow"/>
          <w:w w:val="110"/>
          <w:sz w:val="18"/>
          <w:lang w:val="es-AR"/>
        </w:rPr>
        <w:t>Bibliotekës</w:t>
      </w:r>
      <w:proofErr w:type="spellEnd"/>
      <w:r w:rsidRPr="000913E9">
        <w:rPr>
          <w:rFonts w:ascii="Arial Narrow" w:hAnsi="Arial Narrow"/>
          <w:w w:val="110"/>
          <w:sz w:val="18"/>
          <w:lang w:val="es-AR"/>
        </w:rPr>
        <w:t xml:space="preserve"> </w:t>
      </w:r>
      <w:proofErr w:type="spellStart"/>
      <w:r w:rsidRPr="000913E9">
        <w:rPr>
          <w:rFonts w:ascii="Arial Narrow" w:hAnsi="Arial Narrow"/>
          <w:w w:val="110"/>
          <w:sz w:val="18"/>
          <w:lang w:val="es-AR"/>
        </w:rPr>
        <w:t>Universitare</w:t>
      </w:r>
      <w:proofErr w:type="spellEnd"/>
      <w:r w:rsidRPr="000913E9">
        <w:rPr>
          <w:rFonts w:ascii="Arial Narrow" w:hAnsi="Arial Narrow"/>
          <w:w w:val="110"/>
          <w:sz w:val="18"/>
          <w:lang w:val="es-AR"/>
        </w:rPr>
        <w:t xml:space="preserve"> </w:t>
      </w:r>
      <w:proofErr w:type="spellStart"/>
      <w:r w:rsidRPr="000913E9">
        <w:rPr>
          <w:rFonts w:ascii="Arial Narrow" w:hAnsi="Arial Narrow"/>
          <w:w w:val="110"/>
          <w:sz w:val="18"/>
          <w:lang w:val="es-AR"/>
        </w:rPr>
        <w:t>Kombëtare</w:t>
      </w:r>
      <w:proofErr w:type="spellEnd"/>
      <w:r w:rsidRPr="000913E9">
        <w:rPr>
          <w:rFonts w:ascii="Arial Narrow" w:hAnsi="Arial Narrow"/>
          <w:w w:val="110"/>
          <w:sz w:val="18"/>
          <w:lang w:val="es-AR"/>
        </w:rPr>
        <w:t xml:space="preserve">, por i </w:t>
      </w:r>
      <w:proofErr w:type="spellStart"/>
      <w:r w:rsidRPr="000913E9">
        <w:rPr>
          <w:rFonts w:ascii="Arial Narrow" w:hAnsi="Arial Narrow"/>
          <w:w w:val="110"/>
          <w:sz w:val="18"/>
          <w:lang w:val="es-AR"/>
        </w:rPr>
        <w:t>referohet</w:t>
      </w:r>
      <w:proofErr w:type="spellEnd"/>
      <w:r w:rsidRPr="000913E9">
        <w:rPr>
          <w:rFonts w:ascii="Arial Narrow" w:hAnsi="Arial Narrow"/>
          <w:w w:val="110"/>
          <w:sz w:val="18"/>
          <w:lang w:val="es-AR"/>
        </w:rPr>
        <w:t xml:space="preserve"> </w:t>
      </w:r>
      <w:proofErr w:type="spellStart"/>
      <w:r w:rsidRPr="000913E9">
        <w:rPr>
          <w:rFonts w:ascii="Arial Narrow" w:hAnsi="Arial Narrow"/>
          <w:w w:val="110"/>
          <w:sz w:val="18"/>
          <w:lang w:val="es-AR"/>
        </w:rPr>
        <w:t>të</w:t>
      </w:r>
      <w:proofErr w:type="spellEnd"/>
      <w:r w:rsidRPr="000913E9">
        <w:rPr>
          <w:rFonts w:ascii="Arial Narrow" w:hAnsi="Arial Narrow"/>
          <w:w w:val="110"/>
          <w:sz w:val="18"/>
          <w:lang w:val="es-AR"/>
        </w:rPr>
        <w:t xml:space="preserve"> </w:t>
      </w:r>
      <w:proofErr w:type="spellStart"/>
      <w:r w:rsidRPr="000913E9">
        <w:rPr>
          <w:rFonts w:ascii="Arial Narrow" w:hAnsi="Arial Narrow"/>
          <w:w w:val="110"/>
          <w:sz w:val="18"/>
          <w:lang w:val="es-AR"/>
        </w:rPr>
        <w:t>gjitha</w:t>
      </w:r>
      <w:proofErr w:type="spellEnd"/>
      <w:r w:rsidRPr="000913E9">
        <w:rPr>
          <w:rFonts w:ascii="Arial Narrow" w:hAnsi="Arial Narrow"/>
          <w:w w:val="110"/>
          <w:sz w:val="18"/>
          <w:lang w:val="es-AR"/>
        </w:rPr>
        <w:t xml:space="preserve"> </w:t>
      </w:r>
      <w:proofErr w:type="spellStart"/>
      <w:r w:rsidRPr="000913E9">
        <w:rPr>
          <w:rFonts w:ascii="Arial Narrow" w:hAnsi="Arial Narrow"/>
          <w:w w:val="110"/>
          <w:sz w:val="18"/>
          <w:lang w:val="es-AR"/>
        </w:rPr>
        <w:t>fushave</w:t>
      </w:r>
      <w:proofErr w:type="spellEnd"/>
      <w:r w:rsidRPr="000913E9">
        <w:rPr>
          <w:rFonts w:ascii="Arial Narrow" w:hAnsi="Arial Narrow"/>
          <w:w w:val="110"/>
          <w:sz w:val="18"/>
          <w:lang w:val="es-AR"/>
        </w:rPr>
        <w:t xml:space="preserve"> </w:t>
      </w:r>
      <w:proofErr w:type="spellStart"/>
      <w:r w:rsidRPr="000913E9">
        <w:rPr>
          <w:rFonts w:ascii="Arial Narrow" w:hAnsi="Arial Narrow"/>
          <w:w w:val="110"/>
          <w:sz w:val="18"/>
          <w:lang w:val="es-AR"/>
        </w:rPr>
        <w:t>në</w:t>
      </w:r>
      <w:proofErr w:type="spellEnd"/>
      <w:r w:rsidRPr="000913E9">
        <w:rPr>
          <w:rFonts w:ascii="Arial Narrow" w:hAnsi="Arial Narrow"/>
          <w:w w:val="110"/>
          <w:sz w:val="18"/>
          <w:lang w:val="es-AR"/>
        </w:rPr>
        <w:t xml:space="preserve"> </w:t>
      </w:r>
      <w:proofErr w:type="spellStart"/>
      <w:r w:rsidRPr="000913E9">
        <w:rPr>
          <w:rFonts w:ascii="Arial Narrow" w:hAnsi="Arial Narrow"/>
          <w:w w:val="110"/>
          <w:sz w:val="18"/>
          <w:lang w:val="es-AR"/>
        </w:rPr>
        <w:t>mënyrë</w:t>
      </w:r>
      <w:proofErr w:type="spellEnd"/>
      <w:r w:rsidRPr="000913E9">
        <w:rPr>
          <w:rFonts w:ascii="Arial Narrow" w:hAnsi="Arial Narrow"/>
          <w:w w:val="110"/>
          <w:sz w:val="18"/>
          <w:lang w:val="es-AR"/>
        </w:rPr>
        <w:t xml:space="preserve"> </w:t>
      </w:r>
      <w:proofErr w:type="spellStart"/>
      <w:r w:rsidRPr="000913E9">
        <w:rPr>
          <w:rFonts w:ascii="Arial Narrow" w:hAnsi="Arial Narrow"/>
          <w:w w:val="110"/>
          <w:sz w:val="18"/>
          <w:lang w:val="es-AR"/>
        </w:rPr>
        <w:t>të</w:t>
      </w:r>
      <w:proofErr w:type="spellEnd"/>
      <w:r w:rsidRPr="000913E9">
        <w:rPr>
          <w:rFonts w:ascii="Arial Narrow" w:hAnsi="Arial Narrow"/>
          <w:w w:val="110"/>
          <w:sz w:val="18"/>
          <w:lang w:val="es-AR"/>
        </w:rPr>
        <w:t xml:space="preserve"> </w:t>
      </w:r>
      <w:proofErr w:type="spellStart"/>
      <w:r w:rsidRPr="000913E9">
        <w:rPr>
          <w:rFonts w:ascii="Arial Narrow" w:hAnsi="Arial Narrow"/>
          <w:w w:val="110"/>
          <w:sz w:val="18"/>
          <w:lang w:val="es-AR"/>
        </w:rPr>
        <w:t>barabartë</w:t>
      </w:r>
      <w:proofErr w:type="spellEnd"/>
      <w:r w:rsidRPr="000913E9">
        <w:rPr>
          <w:rFonts w:ascii="Arial Narrow" w:hAnsi="Arial Narrow"/>
          <w:w w:val="110"/>
          <w:sz w:val="18"/>
          <w:lang w:val="es-AR"/>
        </w:rPr>
        <w:t>.</w:t>
      </w:r>
    </w:p>
    <w:p w14:paraId="64CB550F" w14:textId="77777777" w:rsidR="00DA62C7" w:rsidRPr="000913E9" w:rsidRDefault="00DA62C7">
      <w:pPr>
        <w:rPr>
          <w:rFonts w:ascii="Arial Narrow" w:hAnsi="Arial Narrow"/>
          <w:sz w:val="18"/>
          <w:lang w:val="es-AR"/>
        </w:rPr>
        <w:sectPr w:rsidR="00DA62C7" w:rsidRPr="000913E9">
          <w:pgSz w:w="11910" w:h="16840"/>
          <w:pgMar w:top="1360" w:right="0" w:bottom="540" w:left="0" w:header="0" w:footer="352" w:gutter="0"/>
          <w:cols w:space="720"/>
        </w:sectPr>
      </w:pPr>
    </w:p>
    <w:p w14:paraId="678AFD22" w14:textId="77777777" w:rsidR="00DA62C7" w:rsidRPr="000913E9" w:rsidRDefault="00707778">
      <w:pPr>
        <w:pStyle w:val="BodyText"/>
        <w:spacing w:before="73" w:line="232" w:lineRule="auto"/>
        <w:ind w:left="1132" w:right="1133"/>
        <w:jc w:val="both"/>
        <w:rPr>
          <w:lang w:val="es-AR"/>
        </w:rPr>
      </w:pPr>
      <w:proofErr w:type="spellStart"/>
      <w:r w:rsidRPr="000913E9">
        <w:rPr>
          <w:lang w:val="es-AR"/>
        </w:rPr>
        <w:lastRenderedPageBreak/>
        <w:t>Numri</w:t>
      </w:r>
      <w:proofErr w:type="spellEnd"/>
      <w:r w:rsidRPr="000913E9">
        <w:rPr>
          <w:lang w:val="es-AR"/>
        </w:rPr>
        <w:t xml:space="preserve"> i </w:t>
      </w:r>
      <w:proofErr w:type="spellStart"/>
      <w:r w:rsidRPr="000913E9">
        <w:rPr>
          <w:lang w:val="es-AR"/>
        </w:rPr>
        <w:t>aplikimeve</w:t>
      </w:r>
      <w:proofErr w:type="spellEnd"/>
      <w:r w:rsidRPr="000913E9">
        <w:rPr>
          <w:lang w:val="es-AR"/>
        </w:rPr>
        <w:t xml:space="preserve"> </w:t>
      </w:r>
      <w:proofErr w:type="spellStart"/>
      <w:r w:rsidRPr="000913E9">
        <w:rPr>
          <w:lang w:val="es-AR"/>
        </w:rPr>
        <w:t>për</w:t>
      </w:r>
      <w:proofErr w:type="spellEnd"/>
      <w:r w:rsidRPr="000913E9">
        <w:rPr>
          <w:lang w:val="es-AR"/>
        </w:rPr>
        <w:t xml:space="preserve"> </w:t>
      </w:r>
      <w:proofErr w:type="spellStart"/>
      <w:r w:rsidRPr="000913E9">
        <w:rPr>
          <w:lang w:val="es-AR"/>
        </w:rPr>
        <w:t>patentë</w:t>
      </w:r>
      <w:proofErr w:type="spellEnd"/>
      <w:r w:rsidRPr="000913E9">
        <w:rPr>
          <w:lang w:val="es-AR"/>
        </w:rPr>
        <w:t xml:space="preserve"> </w:t>
      </w:r>
      <w:proofErr w:type="spellStart"/>
      <w:r w:rsidRPr="000913E9">
        <w:rPr>
          <w:lang w:val="es-AR"/>
        </w:rPr>
        <w:t>është</w:t>
      </w:r>
      <w:proofErr w:type="spellEnd"/>
      <w:r w:rsidRPr="000913E9">
        <w:rPr>
          <w:lang w:val="es-AR"/>
        </w:rPr>
        <w:t xml:space="preserve"> i </w:t>
      </w:r>
      <w:proofErr w:type="spellStart"/>
      <w:r w:rsidRPr="000913E9">
        <w:rPr>
          <w:lang w:val="es-AR"/>
        </w:rPr>
        <w:t>vogël</w:t>
      </w:r>
      <w:proofErr w:type="spellEnd"/>
      <w:r w:rsidRPr="000913E9">
        <w:rPr>
          <w:lang w:val="es-AR"/>
        </w:rPr>
        <w:t xml:space="preserve">, me </w:t>
      </w:r>
      <w:proofErr w:type="spellStart"/>
      <w:r w:rsidRPr="000913E9">
        <w:rPr>
          <w:lang w:val="es-AR"/>
        </w:rPr>
        <w:t>më</w:t>
      </w:r>
      <w:proofErr w:type="spellEnd"/>
      <w:r w:rsidRPr="000913E9">
        <w:rPr>
          <w:lang w:val="es-AR"/>
        </w:rPr>
        <w:t xml:space="preserve"> </w:t>
      </w:r>
      <w:proofErr w:type="spellStart"/>
      <w:r w:rsidRPr="000913E9">
        <w:rPr>
          <w:lang w:val="es-AR"/>
        </w:rPr>
        <w:t>pak</w:t>
      </w:r>
      <w:proofErr w:type="spellEnd"/>
      <w:r w:rsidRPr="000913E9">
        <w:rPr>
          <w:lang w:val="es-AR"/>
        </w:rPr>
        <w:t xml:space="preserve"> se 10 </w:t>
      </w:r>
      <w:proofErr w:type="spellStart"/>
      <w:r w:rsidRPr="000913E9">
        <w:rPr>
          <w:lang w:val="es-AR"/>
        </w:rPr>
        <w:t>aplikime</w:t>
      </w:r>
      <w:proofErr w:type="spellEnd"/>
      <w:r w:rsidRPr="000913E9">
        <w:rPr>
          <w:lang w:val="es-AR"/>
        </w:rPr>
        <w:t xml:space="preserve"> </w:t>
      </w:r>
      <w:proofErr w:type="spellStart"/>
      <w:r w:rsidRPr="000913E9">
        <w:rPr>
          <w:lang w:val="es-AR"/>
        </w:rPr>
        <w:t>për</w:t>
      </w:r>
      <w:proofErr w:type="spellEnd"/>
      <w:r w:rsidRPr="000913E9">
        <w:rPr>
          <w:lang w:val="es-AR"/>
        </w:rPr>
        <w:t xml:space="preserve"> </w:t>
      </w:r>
      <w:proofErr w:type="spellStart"/>
      <w:r w:rsidRPr="000913E9">
        <w:rPr>
          <w:lang w:val="es-AR"/>
        </w:rPr>
        <w:t>patentë</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vit</w:t>
      </w:r>
      <w:proofErr w:type="spellEnd"/>
      <w:r w:rsidRPr="000913E9">
        <w:rPr>
          <w:lang w:val="es-AR"/>
        </w:rPr>
        <w:t xml:space="preserve"> </w:t>
      </w:r>
      <w:proofErr w:type="spellStart"/>
      <w:r w:rsidRPr="000913E9">
        <w:rPr>
          <w:lang w:val="es-AR"/>
        </w:rPr>
        <w:t>deri</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vitin</w:t>
      </w:r>
      <w:proofErr w:type="spellEnd"/>
      <w:r w:rsidRPr="000913E9">
        <w:rPr>
          <w:lang w:val="es-AR"/>
        </w:rPr>
        <w:t xml:space="preserve"> 2013, </w:t>
      </w:r>
      <w:proofErr w:type="spellStart"/>
      <w:r w:rsidRPr="000913E9">
        <w:rPr>
          <w:lang w:val="es-AR"/>
        </w:rPr>
        <w:t>dhe</w:t>
      </w:r>
      <w:proofErr w:type="spellEnd"/>
      <w:r w:rsidRPr="000913E9">
        <w:rPr>
          <w:lang w:val="es-AR"/>
        </w:rPr>
        <w:t xml:space="preserve"> </w:t>
      </w:r>
      <w:proofErr w:type="spellStart"/>
      <w:r w:rsidRPr="000913E9">
        <w:rPr>
          <w:lang w:val="es-AR"/>
        </w:rPr>
        <w:t>më</w:t>
      </w:r>
      <w:proofErr w:type="spellEnd"/>
      <w:r w:rsidRPr="000913E9">
        <w:rPr>
          <w:lang w:val="es-AR"/>
        </w:rPr>
        <w:t xml:space="preserve"> </w:t>
      </w:r>
      <w:proofErr w:type="spellStart"/>
      <w:r w:rsidRPr="000913E9">
        <w:rPr>
          <w:lang w:val="es-AR"/>
        </w:rPr>
        <w:t>pas</w:t>
      </w:r>
      <w:proofErr w:type="spellEnd"/>
      <w:r w:rsidRPr="000913E9">
        <w:rPr>
          <w:lang w:val="es-AR"/>
        </w:rPr>
        <w:t xml:space="preserve"> </w:t>
      </w:r>
      <w:proofErr w:type="spellStart"/>
      <w:r w:rsidRPr="000913E9">
        <w:rPr>
          <w:lang w:val="es-AR"/>
        </w:rPr>
        <w:t>është</w:t>
      </w:r>
      <w:proofErr w:type="spellEnd"/>
      <w:r w:rsidRPr="000913E9">
        <w:rPr>
          <w:lang w:val="es-AR"/>
        </w:rPr>
        <w:t xml:space="preserve"> </w:t>
      </w:r>
      <w:proofErr w:type="spellStart"/>
      <w:r w:rsidRPr="000913E9">
        <w:rPr>
          <w:lang w:val="es-AR"/>
        </w:rPr>
        <w:t>rritur</w:t>
      </w:r>
      <w:proofErr w:type="spellEnd"/>
      <w:r w:rsidRPr="000913E9">
        <w:rPr>
          <w:lang w:val="es-AR"/>
        </w:rPr>
        <w:t xml:space="preserve"> </w:t>
      </w:r>
      <w:proofErr w:type="spellStart"/>
      <w:r w:rsidRPr="000913E9">
        <w:rPr>
          <w:lang w:val="es-AR"/>
        </w:rPr>
        <w:t>në</w:t>
      </w:r>
      <w:proofErr w:type="spellEnd"/>
      <w:r w:rsidRPr="000913E9">
        <w:rPr>
          <w:lang w:val="es-AR"/>
        </w:rPr>
        <w:t xml:space="preserve"> 24 </w:t>
      </w:r>
      <w:proofErr w:type="spellStart"/>
      <w:r w:rsidRPr="000913E9">
        <w:rPr>
          <w:lang w:val="es-AR"/>
        </w:rPr>
        <w:t>aplikime</w:t>
      </w:r>
      <w:proofErr w:type="spellEnd"/>
      <w:r w:rsidRPr="000913E9">
        <w:rPr>
          <w:lang w:val="es-AR"/>
        </w:rPr>
        <w:t xml:space="preserve"> </w:t>
      </w:r>
      <w:proofErr w:type="spellStart"/>
      <w:r w:rsidRPr="000913E9">
        <w:rPr>
          <w:lang w:val="es-AR"/>
        </w:rPr>
        <w:t>për</w:t>
      </w:r>
      <w:proofErr w:type="spellEnd"/>
      <w:r w:rsidRPr="000913E9">
        <w:rPr>
          <w:lang w:val="es-AR"/>
        </w:rPr>
        <w:t xml:space="preserve"> </w:t>
      </w:r>
      <w:proofErr w:type="spellStart"/>
      <w:r w:rsidRPr="000913E9">
        <w:rPr>
          <w:lang w:val="es-AR"/>
        </w:rPr>
        <w:t>patentë</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vitin</w:t>
      </w:r>
      <w:proofErr w:type="spellEnd"/>
      <w:r w:rsidRPr="000913E9">
        <w:rPr>
          <w:lang w:val="es-AR"/>
        </w:rPr>
        <w:t xml:space="preserve"> 2017</w:t>
      </w:r>
      <w:r w:rsidR="00226210">
        <w:rPr>
          <w:lang w:val="es-AR"/>
        </w:rPr>
        <w:t xml:space="preserve"> (Figura 14). </w:t>
      </w:r>
      <w:proofErr w:type="spellStart"/>
      <w:r w:rsidR="00226210">
        <w:rPr>
          <w:lang w:val="es-AR"/>
        </w:rPr>
        <w:t>Këto</w:t>
      </w:r>
      <w:proofErr w:type="spellEnd"/>
      <w:r w:rsidR="00226210">
        <w:rPr>
          <w:lang w:val="es-AR"/>
        </w:rPr>
        <w:t xml:space="preserve"> </w:t>
      </w:r>
      <w:proofErr w:type="spellStart"/>
      <w:r w:rsidR="00226210">
        <w:rPr>
          <w:lang w:val="es-AR"/>
        </w:rPr>
        <w:t>janë</w:t>
      </w:r>
      <w:proofErr w:type="spellEnd"/>
      <w:r w:rsidR="00226210">
        <w:rPr>
          <w:lang w:val="es-AR"/>
        </w:rPr>
        <w:t xml:space="preserve"> </w:t>
      </w:r>
      <w:proofErr w:type="spellStart"/>
      <w:r w:rsidR="00226210">
        <w:rPr>
          <w:lang w:val="es-AR"/>
        </w:rPr>
        <w:t>të</w:t>
      </w:r>
      <w:proofErr w:type="spellEnd"/>
      <w:r w:rsidR="00226210">
        <w:rPr>
          <w:lang w:val="es-AR"/>
        </w:rPr>
        <w:t xml:space="preserve"> </w:t>
      </w:r>
      <w:proofErr w:type="spellStart"/>
      <w:r w:rsidR="00226210">
        <w:rPr>
          <w:lang w:val="es-AR"/>
        </w:rPr>
        <w:t>përqë</w:t>
      </w:r>
      <w:r w:rsidRPr="000913E9">
        <w:rPr>
          <w:lang w:val="es-AR"/>
        </w:rPr>
        <w:t>ndruara</w:t>
      </w:r>
      <w:proofErr w:type="spellEnd"/>
      <w:r w:rsidRPr="000913E9">
        <w:rPr>
          <w:lang w:val="es-AR"/>
        </w:rPr>
        <w:t xml:space="preserve"> </w:t>
      </w:r>
      <w:proofErr w:type="spellStart"/>
      <w:r w:rsidRPr="000913E9">
        <w:rPr>
          <w:lang w:val="es-AR"/>
        </w:rPr>
        <w:t>më</w:t>
      </w:r>
      <w:proofErr w:type="spellEnd"/>
      <w:r w:rsidRPr="000913E9">
        <w:rPr>
          <w:lang w:val="es-AR"/>
        </w:rPr>
        <w:t xml:space="preserve"> </w:t>
      </w:r>
      <w:proofErr w:type="spellStart"/>
      <w:r w:rsidRPr="000913E9">
        <w:rPr>
          <w:lang w:val="es-AR"/>
        </w:rPr>
        <w:t>së</w:t>
      </w:r>
      <w:proofErr w:type="spellEnd"/>
      <w:r w:rsidRPr="000913E9">
        <w:rPr>
          <w:lang w:val="es-AR"/>
        </w:rPr>
        <w:t xml:space="preserve"> </w:t>
      </w:r>
      <w:proofErr w:type="spellStart"/>
      <w:r w:rsidRPr="000913E9">
        <w:rPr>
          <w:lang w:val="es-AR"/>
        </w:rPr>
        <w:t>shumti</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fushat</w:t>
      </w:r>
      <w:proofErr w:type="spellEnd"/>
      <w:r w:rsidRPr="000913E9">
        <w:rPr>
          <w:lang w:val="es-AR"/>
        </w:rPr>
        <w:t xml:space="preserve"> e </w:t>
      </w:r>
      <w:proofErr w:type="spellStart"/>
      <w:r w:rsidRPr="000913E9">
        <w:rPr>
          <w:lang w:val="es-AR"/>
        </w:rPr>
        <w:t>Mekanikës</w:t>
      </w:r>
      <w:proofErr w:type="spellEnd"/>
      <w:r w:rsidRPr="000913E9">
        <w:rPr>
          <w:lang w:val="es-AR"/>
        </w:rPr>
        <w:t xml:space="preserve">, </w:t>
      </w:r>
      <w:proofErr w:type="spellStart"/>
      <w:r w:rsidRPr="000913E9">
        <w:rPr>
          <w:lang w:val="es-AR"/>
        </w:rPr>
        <w:t>Elektromekanike</w:t>
      </w:r>
      <w:proofErr w:type="spellEnd"/>
      <w:r w:rsidRPr="000913E9">
        <w:rPr>
          <w:lang w:val="es-AR"/>
        </w:rPr>
        <w:t xml:space="preserve">, </w:t>
      </w:r>
      <w:proofErr w:type="spellStart"/>
      <w:r w:rsidRPr="000913E9">
        <w:rPr>
          <w:lang w:val="es-AR"/>
        </w:rPr>
        <w:t>Hidroenergjetike</w:t>
      </w:r>
      <w:proofErr w:type="spellEnd"/>
      <w:r w:rsidRPr="000913E9">
        <w:rPr>
          <w:lang w:val="es-AR"/>
        </w:rPr>
        <w:t xml:space="preserve">/Industria </w:t>
      </w:r>
      <w:proofErr w:type="spellStart"/>
      <w:r w:rsidRPr="000913E9">
        <w:rPr>
          <w:lang w:val="es-AR"/>
        </w:rPr>
        <w:t>Energjetike</w:t>
      </w:r>
      <w:proofErr w:type="spellEnd"/>
      <w:r w:rsidRPr="000913E9">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Farmaceutike</w:t>
      </w:r>
      <w:proofErr w:type="spellEnd"/>
      <w:r w:rsidRPr="000913E9">
        <w:rPr>
          <w:lang w:val="es-AR"/>
        </w:rPr>
        <w:t xml:space="preserve"> (</w:t>
      </w:r>
      <w:proofErr w:type="spellStart"/>
      <w:r w:rsidRPr="000913E9">
        <w:rPr>
          <w:lang w:val="es-AR"/>
        </w:rPr>
        <w:t>Tabela</w:t>
      </w:r>
      <w:proofErr w:type="spellEnd"/>
      <w:r w:rsidRPr="000913E9">
        <w:rPr>
          <w:lang w:val="es-AR"/>
        </w:rPr>
        <w:t xml:space="preserve"> 7).</w:t>
      </w:r>
    </w:p>
    <w:p w14:paraId="5A1DF5A4" w14:textId="77777777" w:rsidR="00DA62C7" w:rsidRPr="000913E9" w:rsidRDefault="00DA62C7">
      <w:pPr>
        <w:pStyle w:val="BodyText"/>
        <w:rPr>
          <w:sz w:val="22"/>
          <w:lang w:val="es-AR"/>
        </w:rPr>
      </w:pPr>
    </w:p>
    <w:p w14:paraId="4A656AD2" w14:textId="77777777" w:rsidR="00DA62C7" w:rsidRPr="000913E9" w:rsidRDefault="00DA62C7">
      <w:pPr>
        <w:pStyle w:val="BodyText"/>
        <w:rPr>
          <w:sz w:val="22"/>
          <w:lang w:val="es-AR"/>
        </w:rPr>
      </w:pPr>
    </w:p>
    <w:p w14:paraId="2FBFD6C0" w14:textId="77777777" w:rsidR="00DA62C7" w:rsidRPr="000913E9" w:rsidRDefault="00FF7018">
      <w:pPr>
        <w:pStyle w:val="Heading3"/>
        <w:spacing w:before="146"/>
        <w:jc w:val="both"/>
        <w:rPr>
          <w:lang w:val="es-AR"/>
        </w:rPr>
      </w:pPr>
      <w:bookmarkStart w:id="80" w:name="_bookmark62"/>
      <w:bookmarkEnd w:id="80"/>
      <w:r>
        <w:rPr>
          <w:noProof/>
        </w:rPr>
        <mc:AlternateContent>
          <mc:Choice Requires="wpg">
            <w:drawing>
              <wp:anchor distT="0" distB="0" distL="0" distR="0" simplePos="0" relativeHeight="251655168" behindDoc="0" locked="0" layoutInCell="1" allowOverlap="1" wp14:anchorId="32FDDC1E" wp14:editId="4FF23095">
                <wp:simplePos x="0" y="0"/>
                <wp:positionH relativeFrom="page">
                  <wp:posOffset>719455</wp:posOffset>
                </wp:positionH>
                <wp:positionV relativeFrom="paragraph">
                  <wp:posOffset>369570</wp:posOffset>
                </wp:positionV>
                <wp:extent cx="5728335" cy="1932305"/>
                <wp:effectExtent l="0" t="0" r="24765" b="10795"/>
                <wp:wrapTopAndBottom/>
                <wp:docPr id="100010546"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8335" cy="1932305"/>
                          <a:chOff x="1134" y="205"/>
                          <a:chExt cx="9021" cy="3043"/>
                        </a:xfrm>
                      </wpg:grpSpPr>
                      <wps:wsp>
                        <wps:cNvPr id="100010547" name="Line 547"/>
                        <wps:cNvCnPr>
                          <a:cxnSpLocks noChangeShapeType="1"/>
                        </wps:cNvCnPr>
                        <wps:spPr bwMode="auto">
                          <a:xfrm>
                            <a:off x="1618" y="2406"/>
                            <a:ext cx="8317"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48" name="Line 546"/>
                        <wps:cNvCnPr>
                          <a:cxnSpLocks noChangeShapeType="1"/>
                        </wps:cNvCnPr>
                        <wps:spPr bwMode="auto">
                          <a:xfrm>
                            <a:off x="1618" y="2010"/>
                            <a:ext cx="8317"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49" name="Line 545"/>
                        <wps:cNvCnPr>
                          <a:cxnSpLocks noChangeShapeType="1"/>
                        </wps:cNvCnPr>
                        <wps:spPr bwMode="auto">
                          <a:xfrm>
                            <a:off x="1618" y="1614"/>
                            <a:ext cx="8317"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50" name="Line 544"/>
                        <wps:cNvCnPr>
                          <a:cxnSpLocks noChangeShapeType="1"/>
                        </wps:cNvCnPr>
                        <wps:spPr bwMode="auto">
                          <a:xfrm>
                            <a:off x="1618" y="1218"/>
                            <a:ext cx="8317"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51" name="Line 543"/>
                        <wps:cNvCnPr>
                          <a:cxnSpLocks noChangeShapeType="1"/>
                        </wps:cNvCnPr>
                        <wps:spPr bwMode="auto">
                          <a:xfrm>
                            <a:off x="1618" y="822"/>
                            <a:ext cx="8317"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52" name="Freeform 542"/>
                        <wps:cNvSpPr>
                          <a:spLocks/>
                        </wps:cNvSpPr>
                        <wps:spPr bwMode="auto">
                          <a:xfrm>
                            <a:off x="2079" y="900"/>
                            <a:ext cx="7394" cy="1743"/>
                          </a:xfrm>
                          <a:custGeom>
                            <a:avLst/>
                            <a:gdLst>
                              <a:gd name="T0" fmla="+- 0 2080 2080"/>
                              <a:gd name="T1" fmla="*/ T0 w 7394"/>
                              <a:gd name="T2" fmla="+- 0 2642 900"/>
                              <a:gd name="T3" fmla="*/ 2642 h 1743"/>
                              <a:gd name="T4" fmla="+- 0 3005 2080"/>
                              <a:gd name="T5" fmla="*/ T4 w 7394"/>
                              <a:gd name="T6" fmla="+- 0 2406 900"/>
                              <a:gd name="T7" fmla="*/ 2406 h 1743"/>
                              <a:gd name="T8" fmla="+- 0 3929 2080"/>
                              <a:gd name="T9" fmla="*/ T8 w 7394"/>
                              <a:gd name="T10" fmla="+- 0 2406 900"/>
                              <a:gd name="T11" fmla="*/ 2406 h 1743"/>
                              <a:gd name="T12" fmla="+- 0 4853 2080"/>
                              <a:gd name="T13" fmla="*/ T12 w 7394"/>
                              <a:gd name="T14" fmla="+- 0 2485 900"/>
                              <a:gd name="T15" fmla="*/ 2485 h 1743"/>
                              <a:gd name="T16" fmla="+- 0 5777 2080"/>
                              <a:gd name="T17" fmla="*/ T16 w 7394"/>
                              <a:gd name="T18" fmla="+- 0 1851 900"/>
                              <a:gd name="T19" fmla="*/ 1851 h 1743"/>
                              <a:gd name="T20" fmla="+- 0 6701 2080"/>
                              <a:gd name="T21" fmla="*/ T20 w 7394"/>
                              <a:gd name="T22" fmla="+- 0 1455 900"/>
                              <a:gd name="T23" fmla="*/ 1455 h 1743"/>
                              <a:gd name="T24" fmla="+- 0 7625 2080"/>
                              <a:gd name="T25" fmla="*/ T24 w 7394"/>
                              <a:gd name="T26" fmla="+- 0 980 900"/>
                              <a:gd name="T27" fmla="*/ 980 h 1743"/>
                              <a:gd name="T28" fmla="+- 0 8549 2080"/>
                              <a:gd name="T29" fmla="*/ T28 w 7394"/>
                              <a:gd name="T30" fmla="+- 0 900 900"/>
                              <a:gd name="T31" fmla="*/ 900 h 1743"/>
                              <a:gd name="T32" fmla="+- 0 9473 2080"/>
                              <a:gd name="T33" fmla="*/ T32 w 7394"/>
                              <a:gd name="T34" fmla="+- 0 1614 900"/>
                              <a:gd name="T35" fmla="*/ 1614 h 1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394" h="1743">
                                <a:moveTo>
                                  <a:pt x="0" y="1742"/>
                                </a:moveTo>
                                <a:lnTo>
                                  <a:pt x="925" y="1506"/>
                                </a:lnTo>
                                <a:lnTo>
                                  <a:pt x="1849" y="1506"/>
                                </a:lnTo>
                                <a:lnTo>
                                  <a:pt x="2773" y="1585"/>
                                </a:lnTo>
                                <a:lnTo>
                                  <a:pt x="3697" y="951"/>
                                </a:lnTo>
                                <a:lnTo>
                                  <a:pt x="4621" y="555"/>
                                </a:lnTo>
                                <a:lnTo>
                                  <a:pt x="5545" y="80"/>
                                </a:lnTo>
                                <a:lnTo>
                                  <a:pt x="6469" y="0"/>
                                </a:lnTo>
                                <a:lnTo>
                                  <a:pt x="7393" y="714"/>
                                </a:lnTo>
                              </a:path>
                            </a:pathLst>
                          </a:custGeom>
                          <a:noFill/>
                          <a:ln w="28575">
                            <a:solidFill>
                              <a:srgbClr val="0099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553" name="Line 541"/>
                        <wps:cNvCnPr>
                          <a:cxnSpLocks noChangeShapeType="1"/>
                        </wps:cNvCnPr>
                        <wps:spPr bwMode="auto">
                          <a:xfrm>
                            <a:off x="1618" y="425"/>
                            <a:ext cx="8317"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54" name="Line 540"/>
                        <wps:cNvCnPr>
                          <a:cxnSpLocks noChangeShapeType="1"/>
                        </wps:cNvCnPr>
                        <wps:spPr bwMode="auto">
                          <a:xfrm>
                            <a:off x="1618" y="2801"/>
                            <a:ext cx="8317"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555" name="Rectangle 539"/>
                        <wps:cNvSpPr>
                          <a:spLocks noChangeArrowheads="1"/>
                        </wps:cNvSpPr>
                        <wps:spPr bwMode="auto">
                          <a:xfrm>
                            <a:off x="1134" y="205"/>
                            <a:ext cx="9021" cy="3043"/>
                          </a:xfrm>
                          <a:prstGeom prst="rect">
                            <a:avLst/>
                          </a:prstGeom>
                          <a:noFill/>
                          <a:ln w="9525">
                            <a:solidFill>
                              <a:srgbClr val="DEDED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556" name="Text Box 538"/>
                        <wps:cNvSpPr txBox="1">
                          <a:spLocks noChangeArrowheads="1"/>
                        </wps:cNvSpPr>
                        <wps:spPr bwMode="auto">
                          <a:xfrm>
                            <a:off x="9278" y="2909"/>
                            <a:ext cx="41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3CDCE" w14:textId="77777777" w:rsidR="008302DC" w:rsidRDefault="008302DC">
                              <w:pPr>
                                <w:spacing w:line="202" w:lineRule="exact"/>
                                <w:rPr>
                                  <w:rFonts w:ascii="Arial Narrow"/>
                                  <w:sz w:val="18"/>
                                </w:rPr>
                              </w:pPr>
                              <w:r>
                                <w:rPr>
                                  <w:rFonts w:ascii="Arial Narrow"/>
                                  <w:w w:val="120"/>
                                  <w:sz w:val="18"/>
                                </w:rPr>
                                <w:t>2018</w:t>
                              </w:r>
                            </w:p>
                          </w:txbxContent>
                        </wps:txbx>
                        <wps:bodyPr rot="0" vert="horz" wrap="square" lIns="0" tIns="0" rIns="0" bIns="0" anchor="t" anchorCtr="0" upright="1">
                          <a:noAutofit/>
                        </wps:bodyPr>
                      </wps:wsp>
                      <wps:wsp>
                        <wps:cNvPr id="100010557" name="Text Box 537"/>
                        <wps:cNvSpPr txBox="1">
                          <a:spLocks noChangeArrowheads="1"/>
                        </wps:cNvSpPr>
                        <wps:spPr bwMode="auto">
                          <a:xfrm>
                            <a:off x="8353" y="2909"/>
                            <a:ext cx="41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C5273" w14:textId="77777777" w:rsidR="008302DC" w:rsidRDefault="008302DC">
                              <w:pPr>
                                <w:spacing w:line="202" w:lineRule="exact"/>
                                <w:rPr>
                                  <w:rFonts w:ascii="Arial Narrow"/>
                                  <w:sz w:val="18"/>
                                </w:rPr>
                              </w:pPr>
                              <w:r>
                                <w:rPr>
                                  <w:rFonts w:ascii="Arial Narrow"/>
                                  <w:w w:val="120"/>
                                  <w:sz w:val="18"/>
                                </w:rPr>
                                <w:t>2017</w:t>
                              </w:r>
                            </w:p>
                          </w:txbxContent>
                        </wps:txbx>
                        <wps:bodyPr rot="0" vert="horz" wrap="square" lIns="0" tIns="0" rIns="0" bIns="0" anchor="t" anchorCtr="0" upright="1">
                          <a:noAutofit/>
                        </wps:bodyPr>
                      </wps:wsp>
                      <wps:wsp>
                        <wps:cNvPr id="100010558" name="Text Box 536"/>
                        <wps:cNvSpPr txBox="1">
                          <a:spLocks noChangeArrowheads="1"/>
                        </wps:cNvSpPr>
                        <wps:spPr bwMode="auto">
                          <a:xfrm>
                            <a:off x="7429" y="2909"/>
                            <a:ext cx="41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3EED1" w14:textId="77777777" w:rsidR="008302DC" w:rsidRDefault="008302DC">
                              <w:pPr>
                                <w:spacing w:line="202" w:lineRule="exact"/>
                                <w:rPr>
                                  <w:rFonts w:ascii="Arial Narrow"/>
                                  <w:sz w:val="18"/>
                                </w:rPr>
                              </w:pPr>
                              <w:r>
                                <w:rPr>
                                  <w:rFonts w:ascii="Arial Narrow"/>
                                  <w:w w:val="120"/>
                                  <w:sz w:val="18"/>
                                </w:rPr>
                                <w:t>2016</w:t>
                              </w:r>
                            </w:p>
                          </w:txbxContent>
                        </wps:txbx>
                        <wps:bodyPr rot="0" vert="horz" wrap="square" lIns="0" tIns="0" rIns="0" bIns="0" anchor="t" anchorCtr="0" upright="1">
                          <a:noAutofit/>
                        </wps:bodyPr>
                      </wps:wsp>
                      <wps:wsp>
                        <wps:cNvPr id="100010559" name="Text Box 535"/>
                        <wps:cNvSpPr txBox="1">
                          <a:spLocks noChangeArrowheads="1"/>
                        </wps:cNvSpPr>
                        <wps:spPr bwMode="auto">
                          <a:xfrm>
                            <a:off x="6505" y="2909"/>
                            <a:ext cx="41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9A387" w14:textId="77777777" w:rsidR="008302DC" w:rsidRDefault="008302DC">
                              <w:pPr>
                                <w:spacing w:line="202" w:lineRule="exact"/>
                                <w:rPr>
                                  <w:rFonts w:ascii="Arial Narrow"/>
                                  <w:sz w:val="18"/>
                                </w:rPr>
                              </w:pPr>
                              <w:r>
                                <w:rPr>
                                  <w:rFonts w:ascii="Arial Narrow"/>
                                  <w:w w:val="120"/>
                                  <w:sz w:val="18"/>
                                </w:rPr>
                                <w:t>2015</w:t>
                              </w:r>
                            </w:p>
                          </w:txbxContent>
                        </wps:txbx>
                        <wps:bodyPr rot="0" vert="horz" wrap="square" lIns="0" tIns="0" rIns="0" bIns="0" anchor="t" anchorCtr="0" upright="1">
                          <a:noAutofit/>
                        </wps:bodyPr>
                      </wps:wsp>
                      <wps:wsp>
                        <wps:cNvPr id="100010560" name="Text Box 534"/>
                        <wps:cNvSpPr txBox="1">
                          <a:spLocks noChangeArrowheads="1"/>
                        </wps:cNvSpPr>
                        <wps:spPr bwMode="auto">
                          <a:xfrm>
                            <a:off x="1361" y="2537"/>
                            <a:ext cx="4906"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794A7" w14:textId="77777777" w:rsidR="008302DC" w:rsidRDefault="008302DC">
                              <w:pPr>
                                <w:spacing w:line="175" w:lineRule="exact"/>
                                <w:ind w:left="886"/>
                                <w:rPr>
                                  <w:rFonts w:ascii="Arial Narrow"/>
                                  <w:sz w:val="18"/>
                                </w:rPr>
                              </w:pPr>
                              <w:r>
                                <w:rPr>
                                  <w:rFonts w:ascii="Arial Narrow"/>
                                  <w:w w:val="118"/>
                                  <w:sz w:val="18"/>
                                </w:rPr>
                                <w:t>2</w:t>
                              </w:r>
                            </w:p>
                            <w:p w14:paraId="2D5E893C" w14:textId="77777777" w:rsidR="008302DC" w:rsidRDefault="008302DC">
                              <w:pPr>
                                <w:spacing w:line="179" w:lineRule="exact"/>
                                <w:rPr>
                                  <w:rFonts w:ascii="Arial Narrow"/>
                                  <w:sz w:val="18"/>
                                </w:rPr>
                              </w:pPr>
                              <w:r>
                                <w:rPr>
                                  <w:rFonts w:ascii="Arial Narrow"/>
                                  <w:w w:val="118"/>
                                  <w:sz w:val="18"/>
                                </w:rPr>
                                <w:t>0</w:t>
                              </w:r>
                            </w:p>
                            <w:p w14:paraId="1EC38FFA" w14:textId="77777777" w:rsidR="008302DC" w:rsidRDefault="008302DC">
                              <w:pPr>
                                <w:tabs>
                                  <w:tab w:val="left" w:pos="1447"/>
                                  <w:tab w:val="left" w:pos="2371"/>
                                  <w:tab w:val="left" w:pos="3295"/>
                                  <w:tab w:val="left" w:pos="4219"/>
                                </w:tabs>
                                <w:spacing w:before="14"/>
                                <w:ind w:left="523"/>
                                <w:rPr>
                                  <w:rFonts w:ascii="Arial Narrow"/>
                                  <w:sz w:val="18"/>
                                </w:rPr>
                              </w:pPr>
                              <w:r>
                                <w:rPr>
                                  <w:rFonts w:ascii="Arial Narrow"/>
                                  <w:w w:val="120"/>
                                  <w:sz w:val="18"/>
                                </w:rPr>
                                <w:t xml:space="preserve">    2010             2011          2012          2013            2014</w:t>
                              </w:r>
                              <w:r>
                                <w:rPr>
                                  <w:rFonts w:ascii="Arial Narrow"/>
                                  <w:w w:val="120"/>
                                  <w:sz w:val="18"/>
                                </w:rPr>
                                <w:tab/>
                              </w:r>
                              <w:r>
                                <w:rPr>
                                  <w:rFonts w:ascii="Arial Narrow"/>
                                  <w:w w:val="120"/>
                                  <w:sz w:val="18"/>
                                </w:rPr>
                                <w:tab/>
                              </w:r>
                              <w:r>
                                <w:rPr>
                                  <w:rFonts w:ascii="Arial Narrow"/>
                                  <w:w w:val="120"/>
                                  <w:sz w:val="18"/>
                                </w:rPr>
                                <w:tab/>
                              </w:r>
                              <w:r>
                                <w:rPr>
                                  <w:rFonts w:ascii="Arial Narrow"/>
                                  <w:w w:val="120"/>
                                  <w:sz w:val="18"/>
                                </w:rPr>
                                <w:tab/>
                              </w:r>
                            </w:p>
                          </w:txbxContent>
                        </wps:txbx>
                        <wps:bodyPr rot="0" vert="horz" wrap="square" lIns="0" tIns="0" rIns="0" bIns="0" anchor="t" anchorCtr="0" upright="1">
                          <a:noAutofit/>
                        </wps:bodyPr>
                      </wps:wsp>
                      <wps:wsp>
                        <wps:cNvPr id="100010561" name="Text Box 533"/>
                        <wps:cNvSpPr txBox="1">
                          <a:spLocks noChangeArrowheads="1"/>
                        </wps:cNvSpPr>
                        <wps:spPr bwMode="auto">
                          <a:xfrm>
                            <a:off x="5020" y="2378"/>
                            <a:ext cx="11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FF856" w14:textId="77777777" w:rsidR="008302DC" w:rsidRDefault="008302DC">
                              <w:pPr>
                                <w:spacing w:line="202" w:lineRule="exact"/>
                                <w:rPr>
                                  <w:rFonts w:ascii="Arial Narrow"/>
                                  <w:sz w:val="18"/>
                                </w:rPr>
                              </w:pPr>
                              <w:r>
                                <w:rPr>
                                  <w:rFonts w:ascii="Arial Narrow"/>
                                  <w:w w:val="118"/>
                                  <w:sz w:val="18"/>
                                </w:rPr>
                                <w:t>4</w:t>
                              </w:r>
                            </w:p>
                          </w:txbxContent>
                        </wps:txbx>
                        <wps:bodyPr rot="0" vert="horz" wrap="square" lIns="0" tIns="0" rIns="0" bIns="0" anchor="t" anchorCtr="0" upright="1">
                          <a:noAutofit/>
                        </wps:bodyPr>
                      </wps:wsp>
                      <wps:wsp>
                        <wps:cNvPr id="100010562" name="Text Box 532"/>
                        <wps:cNvSpPr txBox="1">
                          <a:spLocks noChangeArrowheads="1"/>
                        </wps:cNvSpPr>
                        <wps:spPr bwMode="auto">
                          <a:xfrm>
                            <a:off x="4096" y="2299"/>
                            <a:ext cx="11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E976A" w14:textId="77777777" w:rsidR="008302DC" w:rsidRDefault="008302DC">
                              <w:pPr>
                                <w:spacing w:line="202" w:lineRule="exact"/>
                                <w:rPr>
                                  <w:rFonts w:ascii="Arial Narrow"/>
                                  <w:sz w:val="18"/>
                                </w:rPr>
                              </w:pPr>
                              <w:r>
                                <w:rPr>
                                  <w:rFonts w:ascii="Arial Narrow"/>
                                  <w:w w:val="118"/>
                                  <w:sz w:val="18"/>
                                </w:rPr>
                                <w:t>5</w:t>
                              </w:r>
                            </w:p>
                          </w:txbxContent>
                        </wps:txbx>
                        <wps:bodyPr rot="0" vert="horz" wrap="square" lIns="0" tIns="0" rIns="0" bIns="0" anchor="t" anchorCtr="0" upright="1">
                          <a:noAutofit/>
                        </wps:bodyPr>
                      </wps:wsp>
                      <wps:wsp>
                        <wps:cNvPr id="100010563" name="Text Box 531"/>
                        <wps:cNvSpPr txBox="1">
                          <a:spLocks noChangeArrowheads="1"/>
                        </wps:cNvSpPr>
                        <wps:spPr bwMode="auto">
                          <a:xfrm>
                            <a:off x="3172" y="2299"/>
                            <a:ext cx="11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DEA10" w14:textId="77777777" w:rsidR="008302DC" w:rsidRDefault="008302DC">
                              <w:pPr>
                                <w:spacing w:line="202" w:lineRule="exact"/>
                                <w:rPr>
                                  <w:rFonts w:ascii="Arial Narrow"/>
                                  <w:sz w:val="18"/>
                                </w:rPr>
                              </w:pPr>
                              <w:r>
                                <w:rPr>
                                  <w:rFonts w:ascii="Arial Narrow"/>
                                  <w:w w:val="118"/>
                                  <w:sz w:val="18"/>
                                </w:rPr>
                                <w:t>5</w:t>
                              </w:r>
                            </w:p>
                          </w:txbxContent>
                        </wps:txbx>
                        <wps:bodyPr rot="0" vert="horz" wrap="square" lIns="0" tIns="0" rIns="0" bIns="0" anchor="t" anchorCtr="0" upright="1">
                          <a:noAutofit/>
                        </wps:bodyPr>
                      </wps:wsp>
                      <wps:wsp>
                        <wps:cNvPr id="100010564" name="Text Box 530"/>
                        <wps:cNvSpPr txBox="1">
                          <a:spLocks noChangeArrowheads="1"/>
                        </wps:cNvSpPr>
                        <wps:spPr bwMode="auto">
                          <a:xfrm>
                            <a:off x="1361" y="2292"/>
                            <a:ext cx="11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11B1A" w14:textId="77777777" w:rsidR="008302DC" w:rsidRDefault="008302DC">
                              <w:pPr>
                                <w:spacing w:line="202" w:lineRule="exact"/>
                                <w:rPr>
                                  <w:rFonts w:ascii="Arial Narrow"/>
                                  <w:sz w:val="18"/>
                                </w:rPr>
                              </w:pPr>
                              <w:r>
                                <w:rPr>
                                  <w:rFonts w:ascii="Arial Narrow"/>
                                  <w:w w:val="118"/>
                                  <w:sz w:val="18"/>
                                </w:rPr>
                                <w:t>5</w:t>
                              </w:r>
                            </w:p>
                          </w:txbxContent>
                        </wps:txbx>
                        <wps:bodyPr rot="0" vert="horz" wrap="square" lIns="0" tIns="0" rIns="0" bIns="0" anchor="t" anchorCtr="0" upright="1">
                          <a:noAutofit/>
                        </wps:bodyPr>
                      </wps:wsp>
                      <wps:wsp>
                        <wps:cNvPr id="100010565" name="Text Box 529"/>
                        <wps:cNvSpPr txBox="1">
                          <a:spLocks noChangeArrowheads="1"/>
                        </wps:cNvSpPr>
                        <wps:spPr bwMode="auto">
                          <a:xfrm>
                            <a:off x="5943" y="1745"/>
                            <a:ext cx="22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F80BA" w14:textId="77777777" w:rsidR="008302DC" w:rsidRDefault="008302DC">
                              <w:pPr>
                                <w:spacing w:line="202" w:lineRule="exact"/>
                                <w:rPr>
                                  <w:rFonts w:ascii="Arial Narrow"/>
                                  <w:sz w:val="18"/>
                                </w:rPr>
                              </w:pPr>
                              <w:r>
                                <w:rPr>
                                  <w:rFonts w:ascii="Arial Narrow"/>
                                  <w:w w:val="120"/>
                                  <w:sz w:val="18"/>
                                </w:rPr>
                                <w:t>12</w:t>
                              </w:r>
                            </w:p>
                          </w:txbxContent>
                        </wps:txbx>
                        <wps:bodyPr rot="0" vert="horz" wrap="square" lIns="0" tIns="0" rIns="0" bIns="0" anchor="t" anchorCtr="0" upright="1">
                          <a:noAutofit/>
                        </wps:bodyPr>
                      </wps:wsp>
                      <wps:wsp>
                        <wps:cNvPr id="100010566" name="Text Box 528"/>
                        <wps:cNvSpPr txBox="1">
                          <a:spLocks noChangeArrowheads="1"/>
                        </wps:cNvSpPr>
                        <wps:spPr bwMode="auto">
                          <a:xfrm>
                            <a:off x="1264" y="1896"/>
                            <a:ext cx="21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879D2" w14:textId="77777777" w:rsidR="008302DC" w:rsidRDefault="008302DC">
                              <w:pPr>
                                <w:spacing w:line="202" w:lineRule="exact"/>
                                <w:rPr>
                                  <w:rFonts w:ascii="Arial Narrow"/>
                                  <w:sz w:val="18"/>
                                </w:rPr>
                              </w:pPr>
                              <w:r>
                                <w:rPr>
                                  <w:rFonts w:ascii="Arial Narrow"/>
                                  <w:w w:val="120"/>
                                  <w:sz w:val="18"/>
                                </w:rPr>
                                <w:t>10</w:t>
                              </w:r>
                            </w:p>
                          </w:txbxContent>
                        </wps:txbx>
                        <wps:bodyPr rot="0" vert="horz" wrap="square" lIns="0" tIns="0" rIns="0" bIns="0" anchor="t" anchorCtr="0" upright="1">
                          <a:noAutofit/>
                        </wps:bodyPr>
                      </wps:wsp>
                      <wps:wsp>
                        <wps:cNvPr id="100010567" name="Text Box 527"/>
                        <wps:cNvSpPr txBox="1">
                          <a:spLocks noChangeArrowheads="1"/>
                        </wps:cNvSpPr>
                        <wps:spPr bwMode="auto">
                          <a:xfrm>
                            <a:off x="9639" y="1507"/>
                            <a:ext cx="22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4B2EE" w14:textId="77777777" w:rsidR="008302DC" w:rsidRDefault="008302DC">
                              <w:pPr>
                                <w:spacing w:line="202" w:lineRule="exact"/>
                                <w:rPr>
                                  <w:rFonts w:ascii="Arial Narrow"/>
                                  <w:sz w:val="18"/>
                                </w:rPr>
                              </w:pPr>
                              <w:r>
                                <w:rPr>
                                  <w:rFonts w:ascii="Arial Narrow"/>
                                  <w:w w:val="120"/>
                                  <w:sz w:val="18"/>
                                </w:rPr>
                                <w:t>15</w:t>
                              </w:r>
                            </w:p>
                          </w:txbxContent>
                        </wps:txbx>
                        <wps:bodyPr rot="0" vert="horz" wrap="square" lIns="0" tIns="0" rIns="0" bIns="0" anchor="t" anchorCtr="0" upright="1">
                          <a:noAutofit/>
                        </wps:bodyPr>
                      </wps:wsp>
                      <wps:wsp>
                        <wps:cNvPr id="100010568" name="Text Box 526"/>
                        <wps:cNvSpPr txBox="1">
                          <a:spLocks noChangeArrowheads="1"/>
                        </wps:cNvSpPr>
                        <wps:spPr bwMode="auto">
                          <a:xfrm>
                            <a:off x="6867" y="1349"/>
                            <a:ext cx="22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B108D" w14:textId="77777777" w:rsidR="008302DC" w:rsidRDefault="008302DC">
                              <w:pPr>
                                <w:spacing w:line="202" w:lineRule="exact"/>
                                <w:rPr>
                                  <w:rFonts w:ascii="Arial Narrow"/>
                                  <w:sz w:val="18"/>
                                </w:rPr>
                              </w:pPr>
                              <w:r>
                                <w:rPr>
                                  <w:rFonts w:ascii="Arial Narrow"/>
                                  <w:w w:val="120"/>
                                  <w:sz w:val="18"/>
                                </w:rPr>
                                <w:t>17</w:t>
                              </w:r>
                            </w:p>
                          </w:txbxContent>
                        </wps:txbx>
                        <wps:bodyPr rot="0" vert="horz" wrap="square" lIns="0" tIns="0" rIns="0" bIns="0" anchor="t" anchorCtr="0" upright="1">
                          <a:noAutofit/>
                        </wps:bodyPr>
                      </wps:wsp>
                      <wps:wsp>
                        <wps:cNvPr id="100010569" name="Text Box 525"/>
                        <wps:cNvSpPr txBox="1">
                          <a:spLocks noChangeArrowheads="1"/>
                        </wps:cNvSpPr>
                        <wps:spPr bwMode="auto">
                          <a:xfrm>
                            <a:off x="1264" y="1105"/>
                            <a:ext cx="217"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76AA4" w14:textId="77777777" w:rsidR="008302DC" w:rsidRDefault="008302DC">
                              <w:pPr>
                                <w:spacing w:line="202" w:lineRule="exact"/>
                                <w:rPr>
                                  <w:rFonts w:ascii="Arial Narrow"/>
                                  <w:sz w:val="18"/>
                                </w:rPr>
                              </w:pPr>
                              <w:r>
                                <w:rPr>
                                  <w:rFonts w:ascii="Arial Narrow"/>
                                  <w:w w:val="120"/>
                                  <w:sz w:val="18"/>
                                </w:rPr>
                                <w:t>20</w:t>
                              </w:r>
                            </w:p>
                            <w:p w14:paraId="3A13055F" w14:textId="77777777" w:rsidR="008302DC" w:rsidRDefault="008302DC">
                              <w:pPr>
                                <w:spacing w:before="5"/>
                                <w:rPr>
                                  <w:rFonts w:ascii="Arial"/>
                                  <w:b/>
                                  <w:sz w:val="16"/>
                                </w:rPr>
                              </w:pPr>
                            </w:p>
                            <w:p w14:paraId="06C1E7A7" w14:textId="77777777" w:rsidR="008302DC" w:rsidRDefault="008302DC">
                              <w:pPr>
                                <w:rPr>
                                  <w:rFonts w:ascii="Arial Narrow"/>
                                  <w:sz w:val="18"/>
                                </w:rPr>
                              </w:pPr>
                              <w:r>
                                <w:rPr>
                                  <w:rFonts w:ascii="Arial Narrow"/>
                                  <w:w w:val="120"/>
                                  <w:sz w:val="18"/>
                                </w:rPr>
                                <w:t>15</w:t>
                              </w:r>
                            </w:p>
                          </w:txbxContent>
                        </wps:txbx>
                        <wps:bodyPr rot="0" vert="horz" wrap="square" lIns="0" tIns="0" rIns="0" bIns="0" anchor="t" anchorCtr="0" upright="1">
                          <a:noAutofit/>
                        </wps:bodyPr>
                      </wps:wsp>
                      <wps:wsp>
                        <wps:cNvPr id="100010570" name="Text Box 524"/>
                        <wps:cNvSpPr txBox="1">
                          <a:spLocks noChangeArrowheads="1"/>
                        </wps:cNvSpPr>
                        <wps:spPr bwMode="auto">
                          <a:xfrm>
                            <a:off x="8715" y="795"/>
                            <a:ext cx="21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04C19" w14:textId="77777777" w:rsidR="008302DC" w:rsidRDefault="008302DC">
                              <w:pPr>
                                <w:spacing w:line="202" w:lineRule="exact"/>
                                <w:rPr>
                                  <w:rFonts w:ascii="Arial Narrow"/>
                                  <w:sz w:val="18"/>
                                </w:rPr>
                              </w:pPr>
                              <w:r>
                                <w:rPr>
                                  <w:rFonts w:ascii="Arial Narrow"/>
                                  <w:w w:val="120"/>
                                  <w:sz w:val="18"/>
                                </w:rPr>
                                <w:t>24</w:t>
                              </w:r>
                            </w:p>
                          </w:txbxContent>
                        </wps:txbx>
                        <wps:bodyPr rot="0" vert="horz" wrap="square" lIns="0" tIns="0" rIns="0" bIns="0" anchor="t" anchorCtr="0" upright="1">
                          <a:noAutofit/>
                        </wps:bodyPr>
                      </wps:wsp>
                      <wps:wsp>
                        <wps:cNvPr id="100010571" name="Text Box 523"/>
                        <wps:cNvSpPr txBox="1">
                          <a:spLocks noChangeArrowheads="1"/>
                        </wps:cNvSpPr>
                        <wps:spPr bwMode="auto">
                          <a:xfrm>
                            <a:off x="7791" y="874"/>
                            <a:ext cx="21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AC2A6" w14:textId="77777777" w:rsidR="008302DC" w:rsidRDefault="008302DC">
                              <w:pPr>
                                <w:spacing w:line="202" w:lineRule="exact"/>
                                <w:rPr>
                                  <w:rFonts w:ascii="Arial Narrow"/>
                                  <w:sz w:val="18"/>
                                </w:rPr>
                              </w:pPr>
                              <w:r>
                                <w:rPr>
                                  <w:rFonts w:ascii="Arial Narrow"/>
                                  <w:w w:val="120"/>
                                  <w:sz w:val="18"/>
                                </w:rPr>
                                <w:t>23</w:t>
                              </w:r>
                            </w:p>
                          </w:txbxContent>
                        </wps:txbx>
                        <wps:bodyPr rot="0" vert="horz" wrap="square" lIns="0" tIns="0" rIns="0" bIns="0" anchor="t" anchorCtr="0" upright="1">
                          <a:noAutofit/>
                        </wps:bodyPr>
                      </wps:wsp>
                      <wps:wsp>
                        <wps:cNvPr id="100010572" name="Text Box 522"/>
                        <wps:cNvSpPr txBox="1">
                          <a:spLocks noChangeArrowheads="1"/>
                        </wps:cNvSpPr>
                        <wps:spPr bwMode="auto">
                          <a:xfrm>
                            <a:off x="1264" y="313"/>
                            <a:ext cx="217"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0C0A7" w14:textId="77777777" w:rsidR="008302DC" w:rsidRDefault="008302DC">
                              <w:pPr>
                                <w:spacing w:line="202" w:lineRule="exact"/>
                                <w:rPr>
                                  <w:rFonts w:ascii="Arial Narrow"/>
                                  <w:sz w:val="18"/>
                                </w:rPr>
                              </w:pPr>
                              <w:r>
                                <w:rPr>
                                  <w:rFonts w:ascii="Arial Narrow"/>
                                  <w:w w:val="120"/>
                                  <w:sz w:val="18"/>
                                </w:rPr>
                                <w:t>30</w:t>
                              </w:r>
                            </w:p>
                            <w:p w14:paraId="017BA17C" w14:textId="77777777" w:rsidR="008302DC" w:rsidRDefault="008302DC">
                              <w:pPr>
                                <w:spacing w:before="5"/>
                                <w:rPr>
                                  <w:rFonts w:ascii="Arial"/>
                                  <w:b/>
                                  <w:sz w:val="16"/>
                                </w:rPr>
                              </w:pPr>
                            </w:p>
                            <w:p w14:paraId="7EEECB37" w14:textId="77777777" w:rsidR="008302DC" w:rsidRDefault="008302DC">
                              <w:pPr>
                                <w:rPr>
                                  <w:rFonts w:ascii="Arial Narrow"/>
                                  <w:sz w:val="18"/>
                                </w:rPr>
                              </w:pPr>
                              <w:r>
                                <w:rPr>
                                  <w:rFonts w:ascii="Arial Narrow"/>
                                  <w:w w:val="120"/>
                                  <w:sz w:val="18"/>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DDC1E" id="Group 521" o:spid="_x0000_s1592" style="position:absolute;left:0;text-align:left;margin-left:56.65pt;margin-top:29.1pt;width:451.05pt;height:152.15pt;z-index:251655168;mso-wrap-distance-left:0;mso-wrap-distance-right:0;mso-position-horizontal-relative:page" coordorigin="1134,205" coordsize="9021,3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">
                <v:line id="Line 547" o:spid="_x0000_s1593" style="position:absolute;visibility:visible;mso-wrap-style:square" from="1618,2406" to="9935,2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" strokecolor="#dedede"/>
                <v:line id="Line 546" o:spid="_x0000_s1594" style="position:absolute;visibility:visible;mso-wrap-style:square" from="1618,2010" to="9935,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" strokecolor="#dedede"/>
                <v:line id="Line 545" o:spid="_x0000_s1595" style="position:absolute;visibility:visible;mso-wrap-style:square" from="1618,1614" to="9935,1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" strokecolor="#dedede"/>
                <v:line id="Line 544" o:spid="_x0000_s1596" style="position:absolute;visibility:visible;mso-wrap-style:square" from="1618,1218" to="9935,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" strokecolor="#dedede"/>
                <v:line id="Line 543" o:spid="_x0000_s1597" style="position:absolute;visibility:visible;mso-wrap-style:square" from="1618,822" to="993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" strokecolor="#dedede"/>
                <v:shape id="Freeform 542" o:spid="_x0000_s1598" style="position:absolute;left:2079;top:900;width:7394;height:1743;visibility:visible;mso-wrap-style:square;v-text-anchor:top" coordsize="7394,1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" path="m,1742l925,1506r924,l2773,1585,3697,951,4621,555,5545,80,6469,r924,714e" filled="f" strokecolor="#0099a6" strokeweight="2.25pt">
                  <v:path arrowok="t" o:connecttype="custom" o:connectlocs="0,2642;925,2406;1849,2406;2773,2485;3697,1851;4621,1455;5545,980;6469,900;7393,1614" o:connectangles="0,0,0,0,0,0,0,0,0"/>
                </v:shape>
                <v:line id="Line 541" o:spid="_x0000_s1599" style="position:absolute;visibility:visible;mso-wrap-style:square" from="1618,425" to="993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" strokecolor="#dedede"/>
                <v:line id="Line 540" o:spid="_x0000_s1600" style="position:absolute;visibility:visible;mso-wrap-style:square" from="1618,2801" to="9935,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" strokecolor="#dedede"/>
                <v:rect id="Rectangle 539" o:spid="_x0000_s1601" style="position:absolute;left:1134;top:205;width:9021;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" filled="f" strokecolor="#dedede"/>
                <v:shape id="Text Box 538" o:spid="_x0000_s1602" type="#_x0000_t202" style="position:absolute;left:9278;top:2909;width:41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" filled="f" stroked="f">
                  <v:textbox inset="0,0,0,0">
                    <w:txbxContent>
                      <w:p w14:paraId="3633CDCE" w14:textId="77777777" w:rsidR="008302DC" w:rsidRDefault="008302DC">
                        <w:pPr>
                          <w:spacing w:line="202" w:lineRule="exact"/>
                          <w:rPr>
                            <w:rFonts w:ascii="Arial Narrow"/>
                            <w:sz w:val="18"/>
                          </w:rPr>
                        </w:pPr>
                        <w:r>
                          <w:rPr>
                            <w:rFonts w:ascii="Arial Narrow"/>
                            <w:w w:val="120"/>
                            <w:sz w:val="18"/>
                          </w:rPr>
                          <w:t>2018</w:t>
                        </w:r>
                      </w:p>
                    </w:txbxContent>
                  </v:textbox>
                </v:shape>
                <v:shape id="Text Box 537" o:spid="_x0000_s1603" type="#_x0000_t202" style="position:absolute;left:8353;top:2909;width:41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" filled="f" stroked="f">
                  <v:textbox inset="0,0,0,0">
                    <w:txbxContent>
                      <w:p w14:paraId="33FC5273" w14:textId="77777777" w:rsidR="008302DC" w:rsidRDefault="008302DC">
                        <w:pPr>
                          <w:spacing w:line="202" w:lineRule="exact"/>
                          <w:rPr>
                            <w:rFonts w:ascii="Arial Narrow"/>
                            <w:sz w:val="18"/>
                          </w:rPr>
                        </w:pPr>
                        <w:r>
                          <w:rPr>
                            <w:rFonts w:ascii="Arial Narrow"/>
                            <w:w w:val="120"/>
                            <w:sz w:val="18"/>
                          </w:rPr>
                          <w:t>2017</w:t>
                        </w:r>
                      </w:p>
                    </w:txbxContent>
                  </v:textbox>
                </v:shape>
                <v:shape id="Text Box 536" o:spid="_x0000_s1604" type="#_x0000_t202" style="position:absolute;left:7429;top:2909;width:41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" filled="f" stroked="f">
                  <v:textbox inset="0,0,0,0">
                    <w:txbxContent>
                      <w:p w14:paraId="2FF3EED1" w14:textId="77777777" w:rsidR="008302DC" w:rsidRDefault="008302DC">
                        <w:pPr>
                          <w:spacing w:line="202" w:lineRule="exact"/>
                          <w:rPr>
                            <w:rFonts w:ascii="Arial Narrow"/>
                            <w:sz w:val="18"/>
                          </w:rPr>
                        </w:pPr>
                        <w:r>
                          <w:rPr>
                            <w:rFonts w:ascii="Arial Narrow"/>
                            <w:w w:val="120"/>
                            <w:sz w:val="18"/>
                          </w:rPr>
                          <w:t>2016</w:t>
                        </w:r>
                      </w:p>
                    </w:txbxContent>
                  </v:textbox>
                </v:shape>
                <v:shape id="Text Box 535" o:spid="_x0000_s1605" type="#_x0000_t202" style="position:absolute;left:6505;top:2909;width:41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" filled="f" stroked="f">
                  <v:textbox inset="0,0,0,0">
                    <w:txbxContent>
                      <w:p w14:paraId="58B9A387" w14:textId="77777777" w:rsidR="008302DC" w:rsidRDefault="008302DC">
                        <w:pPr>
                          <w:spacing w:line="202" w:lineRule="exact"/>
                          <w:rPr>
                            <w:rFonts w:ascii="Arial Narrow"/>
                            <w:sz w:val="18"/>
                          </w:rPr>
                        </w:pPr>
                        <w:r>
                          <w:rPr>
                            <w:rFonts w:ascii="Arial Narrow"/>
                            <w:w w:val="120"/>
                            <w:sz w:val="18"/>
                          </w:rPr>
                          <w:t>2015</w:t>
                        </w:r>
                      </w:p>
                    </w:txbxContent>
                  </v:textbox>
                </v:shape>
                <v:shape id="Text Box 534" o:spid="_x0000_s1606" type="#_x0000_t202" style="position:absolute;left:1361;top:2537;width:4906;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" filled="f" stroked="f">
                  <v:textbox inset="0,0,0,0">
                    <w:txbxContent>
                      <w:p w14:paraId="358794A7" w14:textId="77777777" w:rsidR="008302DC" w:rsidRDefault="008302DC">
                        <w:pPr>
                          <w:spacing w:line="175" w:lineRule="exact"/>
                          <w:ind w:left="886"/>
                          <w:rPr>
                            <w:rFonts w:ascii="Arial Narrow"/>
                            <w:sz w:val="18"/>
                          </w:rPr>
                        </w:pPr>
                        <w:r>
                          <w:rPr>
                            <w:rFonts w:ascii="Arial Narrow"/>
                            <w:w w:val="118"/>
                            <w:sz w:val="18"/>
                          </w:rPr>
                          <w:t>2</w:t>
                        </w:r>
                      </w:p>
                      <w:p w14:paraId="2D5E893C" w14:textId="77777777" w:rsidR="008302DC" w:rsidRDefault="008302DC">
                        <w:pPr>
                          <w:spacing w:line="179" w:lineRule="exact"/>
                          <w:rPr>
                            <w:rFonts w:ascii="Arial Narrow"/>
                            <w:sz w:val="18"/>
                          </w:rPr>
                        </w:pPr>
                        <w:r>
                          <w:rPr>
                            <w:rFonts w:ascii="Arial Narrow"/>
                            <w:w w:val="118"/>
                            <w:sz w:val="18"/>
                          </w:rPr>
                          <w:t>0</w:t>
                        </w:r>
                      </w:p>
                      <w:p w14:paraId="1EC38FFA" w14:textId="77777777" w:rsidR="008302DC" w:rsidRDefault="008302DC">
                        <w:pPr>
                          <w:tabs>
                            <w:tab w:val="left" w:pos="1447"/>
                            <w:tab w:val="left" w:pos="2371"/>
                            <w:tab w:val="left" w:pos="3295"/>
                            <w:tab w:val="left" w:pos="4219"/>
                          </w:tabs>
                          <w:spacing w:before="14"/>
                          <w:ind w:left="523"/>
                          <w:rPr>
                            <w:rFonts w:ascii="Arial Narrow"/>
                            <w:sz w:val="18"/>
                          </w:rPr>
                        </w:pPr>
                        <w:r>
                          <w:rPr>
                            <w:rFonts w:ascii="Arial Narrow"/>
                            <w:w w:val="120"/>
                            <w:sz w:val="18"/>
                          </w:rPr>
                          <w:t xml:space="preserve">    2010             2011          2012          2013            2014</w:t>
                        </w:r>
                        <w:r>
                          <w:rPr>
                            <w:rFonts w:ascii="Arial Narrow"/>
                            <w:w w:val="120"/>
                            <w:sz w:val="18"/>
                          </w:rPr>
                          <w:tab/>
                        </w:r>
                        <w:r>
                          <w:rPr>
                            <w:rFonts w:ascii="Arial Narrow"/>
                            <w:w w:val="120"/>
                            <w:sz w:val="18"/>
                          </w:rPr>
                          <w:tab/>
                        </w:r>
                        <w:r>
                          <w:rPr>
                            <w:rFonts w:ascii="Arial Narrow"/>
                            <w:w w:val="120"/>
                            <w:sz w:val="18"/>
                          </w:rPr>
                          <w:tab/>
                        </w:r>
                        <w:r>
                          <w:rPr>
                            <w:rFonts w:ascii="Arial Narrow"/>
                            <w:w w:val="120"/>
                            <w:sz w:val="18"/>
                          </w:rPr>
                          <w:tab/>
                        </w:r>
                      </w:p>
                    </w:txbxContent>
                  </v:textbox>
                </v:shape>
                <v:shape id="Text Box 533" o:spid="_x0000_s1607" type="#_x0000_t202" style="position:absolute;left:5020;top:2378;width:11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" filled="f" stroked="f">
                  <v:textbox inset="0,0,0,0">
                    <w:txbxContent>
                      <w:p w14:paraId="282FF856" w14:textId="77777777" w:rsidR="008302DC" w:rsidRDefault="008302DC">
                        <w:pPr>
                          <w:spacing w:line="202" w:lineRule="exact"/>
                          <w:rPr>
                            <w:rFonts w:ascii="Arial Narrow"/>
                            <w:sz w:val="18"/>
                          </w:rPr>
                        </w:pPr>
                        <w:r>
                          <w:rPr>
                            <w:rFonts w:ascii="Arial Narrow"/>
                            <w:w w:val="118"/>
                            <w:sz w:val="18"/>
                          </w:rPr>
                          <w:t>4</w:t>
                        </w:r>
                      </w:p>
                    </w:txbxContent>
                  </v:textbox>
                </v:shape>
                <v:shape id="Text Box 532" o:spid="_x0000_s1608" type="#_x0000_t202" style="position:absolute;left:4096;top:2299;width:11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" filled="f" stroked="f">
                  <v:textbox inset="0,0,0,0">
                    <w:txbxContent>
                      <w:p w14:paraId="3FBE976A" w14:textId="77777777" w:rsidR="008302DC" w:rsidRDefault="008302DC">
                        <w:pPr>
                          <w:spacing w:line="202" w:lineRule="exact"/>
                          <w:rPr>
                            <w:rFonts w:ascii="Arial Narrow"/>
                            <w:sz w:val="18"/>
                          </w:rPr>
                        </w:pPr>
                        <w:r>
                          <w:rPr>
                            <w:rFonts w:ascii="Arial Narrow"/>
                            <w:w w:val="118"/>
                            <w:sz w:val="18"/>
                          </w:rPr>
                          <w:t>5</w:t>
                        </w:r>
                      </w:p>
                    </w:txbxContent>
                  </v:textbox>
                </v:shape>
                <v:shape id="Text Box 531" o:spid="_x0000_s1609" type="#_x0000_t202" style="position:absolute;left:3172;top:2299;width:11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" filled="f" stroked="f">
                  <v:textbox inset="0,0,0,0">
                    <w:txbxContent>
                      <w:p w14:paraId="202DEA10" w14:textId="77777777" w:rsidR="008302DC" w:rsidRDefault="008302DC">
                        <w:pPr>
                          <w:spacing w:line="202" w:lineRule="exact"/>
                          <w:rPr>
                            <w:rFonts w:ascii="Arial Narrow"/>
                            <w:sz w:val="18"/>
                          </w:rPr>
                        </w:pPr>
                        <w:r>
                          <w:rPr>
                            <w:rFonts w:ascii="Arial Narrow"/>
                            <w:w w:val="118"/>
                            <w:sz w:val="18"/>
                          </w:rPr>
                          <w:t>5</w:t>
                        </w:r>
                      </w:p>
                    </w:txbxContent>
                  </v:textbox>
                </v:shape>
                <v:shape id="Text Box 530" o:spid="_x0000_s1610" type="#_x0000_t202" style="position:absolute;left:1361;top:2292;width:11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" filled="f" stroked="f">
                  <v:textbox inset="0,0,0,0">
                    <w:txbxContent>
                      <w:p w14:paraId="6F911B1A" w14:textId="77777777" w:rsidR="008302DC" w:rsidRDefault="008302DC">
                        <w:pPr>
                          <w:spacing w:line="202" w:lineRule="exact"/>
                          <w:rPr>
                            <w:rFonts w:ascii="Arial Narrow"/>
                            <w:sz w:val="18"/>
                          </w:rPr>
                        </w:pPr>
                        <w:r>
                          <w:rPr>
                            <w:rFonts w:ascii="Arial Narrow"/>
                            <w:w w:val="118"/>
                            <w:sz w:val="18"/>
                          </w:rPr>
                          <w:t>5</w:t>
                        </w:r>
                      </w:p>
                    </w:txbxContent>
                  </v:textbox>
                </v:shape>
                <v:shape id="Text Box 529" o:spid="_x0000_s1611" type="#_x0000_t202" style="position:absolute;left:5943;top:1745;width:22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" filled="f" stroked="f">
                  <v:textbox inset="0,0,0,0">
                    <w:txbxContent>
                      <w:p w14:paraId="4D6F80BA" w14:textId="77777777" w:rsidR="008302DC" w:rsidRDefault="008302DC">
                        <w:pPr>
                          <w:spacing w:line="202" w:lineRule="exact"/>
                          <w:rPr>
                            <w:rFonts w:ascii="Arial Narrow"/>
                            <w:sz w:val="18"/>
                          </w:rPr>
                        </w:pPr>
                        <w:r>
                          <w:rPr>
                            <w:rFonts w:ascii="Arial Narrow"/>
                            <w:w w:val="120"/>
                            <w:sz w:val="18"/>
                          </w:rPr>
                          <w:t>12</w:t>
                        </w:r>
                      </w:p>
                    </w:txbxContent>
                  </v:textbox>
                </v:shape>
                <v:shape id="Text Box 528" o:spid="_x0000_s1612" type="#_x0000_t202" style="position:absolute;left:1264;top:1896;width:21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" filled="f" stroked="f">
                  <v:textbox inset="0,0,0,0">
                    <w:txbxContent>
                      <w:p w14:paraId="25F879D2" w14:textId="77777777" w:rsidR="008302DC" w:rsidRDefault="008302DC">
                        <w:pPr>
                          <w:spacing w:line="202" w:lineRule="exact"/>
                          <w:rPr>
                            <w:rFonts w:ascii="Arial Narrow"/>
                            <w:sz w:val="18"/>
                          </w:rPr>
                        </w:pPr>
                        <w:r>
                          <w:rPr>
                            <w:rFonts w:ascii="Arial Narrow"/>
                            <w:w w:val="120"/>
                            <w:sz w:val="18"/>
                          </w:rPr>
                          <w:t>10</w:t>
                        </w:r>
                      </w:p>
                    </w:txbxContent>
                  </v:textbox>
                </v:shape>
                <v:shape id="Text Box 527" o:spid="_x0000_s1613" type="#_x0000_t202" style="position:absolute;left:9639;top:1507;width:22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" filled="f" stroked="f">
                  <v:textbox inset="0,0,0,0">
                    <w:txbxContent>
                      <w:p w14:paraId="1664B2EE" w14:textId="77777777" w:rsidR="008302DC" w:rsidRDefault="008302DC">
                        <w:pPr>
                          <w:spacing w:line="202" w:lineRule="exact"/>
                          <w:rPr>
                            <w:rFonts w:ascii="Arial Narrow"/>
                            <w:sz w:val="18"/>
                          </w:rPr>
                        </w:pPr>
                        <w:r>
                          <w:rPr>
                            <w:rFonts w:ascii="Arial Narrow"/>
                            <w:w w:val="120"/>
                            <w:sz w:val="18"/>
                          </w:rPr>
                          <w:t>15</w:t>
                        </w:r>
                      </w:p>
                    </w:txbxContent>
                  </v:textbox>
                </v:shape>
                <v:shape id="Text Box 526" o:spid="_x0000_s1614" type="#_x0000_t202" style="position:absolute;left:6867;top:1349;width:22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" filled="f" stroked="f">
                  <v:textbox inset="0,0,0,0">
                    <w:txbxContent>
                      <w:p w14:paraId="671B108D" w14:textId="77777777" w:rsidR="008302DC" w:rsidRDefault="008302DC">
                        <w:pPr>
                          <w:spacing w:line="202" w:lineRule="exact"/>
                          <w:rPr>
                            <w:rFonts w:ascii="Arial Narrow"/>
                            <w:sz w:val="18"/>
                          </w:rPr>
                        </w:pPr>
                        <w:r>
                          <w:rPr>
                            <w:rFonts w:ascii="Arial Narrow"/>
                            <w:w w:val="120"/>
                            <w:sz w:val="18"/>
                          </w:rPr>
                          <w:t>17</w:t>
                        </w:r>
                      </w:p>
                    </w:txbxContent>
                  </v:textbox>
                </v:shape>
                <v:shape id="Text Box 525" o:spid="_x0000_s1615" type="#_x0000_t202" style="position:absolute;left:1264;top:1105;width:217;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" filled="f" stroked="f">
                  <v:textbox inset="0,0,0,0">
                    <w:txbxContent>
                      <w:p w14:paraId="64876AA4" w14:textId="77777777" w:rsidR="008302DC" w:rsidRDefault="008302DC">
                        <w:pPr>
                          <w:spacing w:line="202" w:lineRule="exact"/>
                          <w:rPr>
                            <w:rFonts w:ascii="Arial Narrow"/>
                            <w:sz w:val="18"/>
                          </w:rPr>
                        </w:pPr>
                        <w:r>
                          <w:rPr>
                            <w:rFonts w:ascii="Arial Narrow"/>
                            <w:w w:val="120"/>
                            <w:sz w:val="18"/>
                          </w:rPr>
                          <w:t>20</w:t>
                        </w:r>
                      </w:p>
                      <w:p w14:paraId="3A13055F" w14:textId="77777777" w:rsidR="008302DC" w:rsidRDefault="008302DC">
                        <w:pPr>
                          <w:spacing w:before="5"/>
                          <w:rPr>
                            <w:rFonts w:ascii="Arial"/>
                            <w:b/>
                            <w:sz w:val="16"/>
                          </w:rPr>
                        </w:pPr>
                      </w:p>
                      <w:p w14:paraId="06C1E7A7" w14:textId="77777777" w:rsidR="008302DC" w:rsidRDefault="008302DC">
                        <w:pPr>
                          <w:rPr>
                            <w:rFonts w:ascii="Arial Narrow"/>
                            <w:sz w:val="18"/>
                          </w:rPr>
                        </w:pPr>
                        <w:r>
                          <w:rPr>
                            <w:rFonts w:ascii="Arial Narrow"/>
                            <w:w w:val="120"/>
                            <w:sz w:val="18"/>
                          </w:rPr>
                          <w:t>15</w:t>
                        </w:r>
                      </w:p>
                    </w:txbxContent>
                  </v:textbox>
                </v:shape>
                <v:shape id="Text Box 524" o:spid="_x0000_s1616" type="#_x0000_t202" style="position:absolute;left:8715;top:795;width:21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" filled="f" stroked="f">
                  <v:textbox inset="0,0,0,0">
                    <w:txbxContent>
                      <w:p w14:paraId="63204C19" w14:textId="77777777" w:rsidR="008302DC" w:rsidRDefault="008302DC">
                        <w:pPr>
                          <w:spacing w:line="202" w:lineRule="exact"/>
                          <w:rPr>
                            <w:rFonts w:ascii="Arial Narrow"/>
                            <w:sz w:val="18"/>
                          </w:rPr>
                        </w:pPr>
                        <w:r>
                          <w:rPr>
                            <w:rFonts w:ascii="Arial Narrow"/>
                            <w:w w:val="120"/>
                            <w:sz w:val="18"/>
                          </w:rPr>
                          <w:t>24</w:t>
                        </w:r>
                      </w:p>
                    </w:txbxContent>
                  </v:textbox>
                </v:shape>
                <v:shape id="Text Box 523" o:spid="_x0000_s1617" type="#_x0000_t202" style="position:absolute;left:7791;top:874;width:21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" filled="f" stroked="f">
                  <v:textbox inset="0,0,0,0">
                    <w:txbxContent>
                      <w:p w14:paraId="4B7AC2A6" w14:textId="77777777" w:rsidR="008302DC" w:rsidRDefault="008302DC">
                        <w:pPr>
                          <w:spacing w:line="202" w:lineRule="exact"/>
                          <w:rPr>
                            <w:rFonts w:ascii="Arial Narrow"/>
                            <w:sz w:val="18"/>
                          </w:rPr>
                        </w:pPr>
                        <w:r>
                          <w:rPr>
                            <w:rFonts w:ascii="Arial Narrow"/>
                            <w:w w:val="120"/>
                            <w:sz w:val="18"/>
                          </w:rPr>
                          <w:t>23</w:t>
                        </w:r>
                      </w:p>
                    </w:txbxContent>
                  </v:textbox>
                </v:shape>
                <v:shape id="Text Box 522" o:spid="_x0000_s1618" type="#_x0000_t202" style="position:absolute;left:1264;top:313;width:217;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" filled="f" stroked="f">
                  <v:textbox inset="0,0,0,0">
                    <w:txbxContent>
                      <w:p w14:paraId="36D0C0A7" w14:textId="77777777" w:rsidR="008302DC" w:rsidRDefault="008302DC">
                        <w:pPr>
                          <w:spacing w:line="202" w:lineRule="exact"/>
                          <w:rPr>
                            <w:rFonts w:ascii="Arial Narrow"/>
                            <w:sz w:val="18"/>
                          </w:rPr>
                        </w:pPr>
                        <w:r>
                          <w:rPr>
                            <w:rFonts w:ascii="Arial Narrow"/>
                            <w:w w:val="120"/>
                            <w:sz w:val="18"/>
                          </w:rPr>
                          <w:t>30</w:t>
                        </w:r>
                      </w:p>
                      <w:p w14:paraId="017BA17C" w14:textId="77777777" w:rsidR="008302DC" w:rsidRDefault="008302DC">
                        <w:pPr>
                          <w:spacing w:before="5"/>
                          <w:rPr>
                            <w:rFonts w:ascii="Arial"/>
                            <w:b/>
                            <w:sz w:val="16"/>
                          </w:rPr>
                        </w:pPr>
                      </w:p>
                      <w:p w14:paraId="7EEECB37" w14:textId="77777777" w:rsidR="008302DC" w:rsidRDefault="008302DC">
                        <w:pPr>
                          <w:rPr>
                            <w:rFonts w:ascii="Arial Narrow"/>
                            <w:sz w:val="18"/>
                          </w:rPr>
                        </w:pPr>
                        <w:r>
                          <w:rPr>
                            <w:rFonts w:ascii="Arial Narrow"/>
                            <w:w w:val="120"/>
                            <w:sz w:val="18"/>
                          </w:rPr>
                          <w:t>25</w:t>
                        </w:r>
                      </w:p>
                    </w:txbxContent>
                  </v:textbox>
                </v:shape>
                <w10:wrap type="topAndBottom" anchorx="page"/>
              </v:group>
            </w:pict>
          </mc:Fallback>
        </mc:AlternateContent>
      </w:r>
      <w:r w:rsidR="00707778" w:rsidRPr="000913E9">
        <w:rPr>
          <w:lang w:val="es-AR"/>
        </w:rPr>
        <w:t xml:space="preserve">Figura 14: </w:t>
      </w:r>
      <w:proofErr w:type="spellStart"/>
      <w:r w:rsidR="00707778" w:rsidRPr="000913E9">
        <w:rPr>
          <w:lang w:val="es-AR"/>
        </w:rPr>
        <w:t>Numri</w:t>
      </w:r>
      <w:proofErr w:type="spellEnd"/>
      <w:r w:rsidR="00707778" w:rsidRPr="000913E9">
        <w:rPr>
          <w:lang w:val="es-AR"/>
        </w:rPr>
        <w:t xml:space="preserve"> i </w:t>
      </w:r>
      <w:proofErr w:type="spellStart"/>
      <w:r w:rsidR="00707778" w:rsidRPr="000913E9">
        <w:rPr>
          <w:lang w:val="es-AR"/>
        </w:rPr>
        <w:t>aplikimeve</w:t>
      </w:r>
      <w:proofErr w:type="spellEnd"/>
      <w:r w:rsidR="00707778" w:rsidRPr="000913E9">
        <w:rPr>
          <w:lang w:val="es-AR"/>
        </w:rPr>
        <w:t xml:space="preserve"> </w:t>
      </w:r>
      <w:proofErr w:type="spellStart"/>
      <w:r w:rsidR="00707778" w:rsidRPr="000913E9">
        <w:rPr>
          <w:lang w:val="es-AR"/>
        </w:rPr>
        <w:t>për</w:t>
      </w:r>
      <w:proofErr w:type="spellEnd"/>
      <w:r w:rsidR="00707778" w:rsidRPr="000913E9">
        <w:rPr>
          <w:lang w:val="es-AR"/>
        </w:rPr>
        <w:t xml:space="preserve"> </w:t>
      </w:r>
      <w:proofErr w:type="spellStart"/>
      <w:r w:rsidR="00707778" w:rsidRPr="000913E9">
        <w:rPr>
          <w:lang w:val="es-AR"/>
        </w:rPr>
        <w:t>patentë</w:t>
      </w:r>
      <w:proofErr w:type="spellEnd"/>
      <w:r w:rsidR="00707778" w:rsidRPr="000913E9">
        <w:rPr>
          <w:lang w:val="es-AR"/>
        </w:rPr>
        <w:t xml:space="preserve"> </w:t>
      </w:r>
      <w:proofErr w:type="spellStart"/>
      <w:r w:rsidR="00707778" w:rsidRPr="000913E9">
        <w:rPr>
          <w:lang w:val="es-AR"/>
        </w:rPr>
        <w:t>kombëtare</w:t>
      </w:r>
      <w:proofErr w:type="spellEnd"/>
      <w:r w:rsidR="00707778" w:rsidRPr="000913E9">
        <w:rPr>
          <w:lang w:val="es-AR"/>
        </w:rPr>
        <w:t xml:space="preserve"> </w:t>
      </w:r>
      <w:proofErr w:type="spellStart"/>
      <w:r w:rsidR="00707778" w:rsidRPr="000913E9">
        <w:rPr>
          <w:lang w:val="es-AR"/>
        </w:rPr>
        <w:t>për</w:t>
      </w:r>
      <w:proofErr w:type="spellEnd"/>
      <w:r w:rsidR="00707778" w:rsidRPr="000913E9">
        <w:rPr>
          <w:lang w:val="es-AR"/>
        </w:rPr>
        <w:t xml:space="preserve"> </w:t>
      </w:r>
      <w:proofErr w:type="spellStart"/>
      <w:r w:rsidR="00707778" w:rsidRPr="000913E9">
        <w:rPr>
          <w:lang w:val="es-AR"/>
        </w:rPr>
        <w:t>të</w:t>
      </w:r>
      <w:proofErr w:type="spellEnd"/>
      <w:r w:rsidR="00707778" w:rsidRPr="000913E9">
        <w:rPr>
          <w:lang w:val="es-AR"/>
        </w:rPr>
        <w:t xml:space="preserve"> </w:t>
      </w:r>
      <w:proofErr w:type="spellStart"/>
      <w:r w:rsidR="00707778" w:rsidRPr="000913E9">
        <w:rPr>
          <w:lang w:val="es-AR"/>
        </w:rPr>
        <w:t>gjitha</w:t>
      </w:r>
      <w:proofErr w:type="spellEnd"/>
      <w:r w:rsidR="00707778" w:rsidRPr="000913E9">
        <w:rPr>
          <w:lang w:val="es-AR"/>
        </w:rPr>
        <w:t xml:space="preserve"> </w:t>
      </w:r>
      <w:proofErr w:type="spellStart"/>
      <w:r w:rsidR="00707778" w:rsidRPr="000913E9">
        <w:rPr>
          <w:lang w:val="es-AR"/>
        </w:rPr>
        <w:t>fushat</w:t>
      </w:r>
      <w:proofErr w:type="spellEnd"/>
      <w:r w:rsidR="00707778" w:rsidRPr="000913E9">
        <w:rPr>
          <w:lang w:val="es-AR"/>
        </w:rPr>
        <w:t>, 2010-2018</w:t>
      </w:r>
    </w:p>
    <w:p w14:paraId="6D9E6322" w14:textId="77777777" w:rsidR="00DA62C7" w:rsidRPr="003D7E0E" w:rsidRDefault="003D7E0E" w:rsidP="003D7E0E">
      <w:pPr>
        <w:pStyle w:val="BodyText"/>
        <w:spacing w:before="8"/>
        <w:rPr>
          <w:rFonts w:ascii="Arial"/>
          <w:b/>
          <w:sz w:val="13"/>
          <w:lang w:val="es-AR"/>
        </w:rPr>
      </w:pPr>
      <w:r>
        <w:rPr>
          <w:i/>
          <w:lang w:val="es-AR"/>
        </w:rPr>
        <w:t xml:space="preserve">                                                                                                                                                                           </w:t>
      </w:r>
      <w:proofErr w:type="spellStart"/>
      <w:r w:rsidR="00707778" w:rsidRPr="000913E9">
        <w:rPr>
          <w:i/>
          <w:lang w:val="es-AR"/>
        </w:rPr>
        <w:t>Burimi</w:t>
      </w:r>
      <w:proofErr w:type="spellEnd"/>
      <w:r w:rsidR="00707778" w:rsidRPr="000913E9">
        <w:rPr>
          <w:i/>
          <w:lang w:val="es-AR"/>
        </w:rPr>
        <w:t xml:space="preserve">: MFE, </w:t>
      </w:r>
      <w:proofErr w:type="spellStart"/>
      <w:r w:rsidR="00707778" w:rsidRPr="000913E9">
        <w:rPr>
          <w:i/>
          <w:lang w:val="es-AR"/>
        </w:rPr>
        <w:t>shtjellim</w:t>
      </w:r>
      <w:proofErr w:type="spellEnd"/>
      <w:r w:rsidR="00707778" w:rsidRPr="000913E9">
        <w:rPr>
          <w:i/>
          <w:lang w:val="es-AR"/>
        </w:rPr>
        <w:t xml:space="preserve"> i </w:t>
      </w:r>
      <w:proofErr w:type="spellStart"/>
      <w:r w:rsidR="00707778" w:rsidRPr="000913E9">
        <w:rPr>
          <w:i/>
          <w:lang w:val="es-AR"/>
        </w:rPr>
        <w:t>autorit</w:t>
      </w:r>
      <w:proofErr w:type="spellEnd"/>
    </w:p>
    <w:p w14:paraId="704DF1F4" w14:textId="77777777" w:rsidR="00DA62C7" w:rsidRPr="000913E9" w:rsidRDefault="00DA62C7">
      <w:pPr>
        <w:pStyle w:val="BodyText"/>
        <w:rPr>
          <w:i/>
          <w:sz w:val="22"/>
          <w:lang w:val="es-AR"/>
        </w:rPr>
      </w:pPr>
    </w:p>
    <w:p w14:paraId="79481F57" w14:textId="77777777" w:rsidR="00DA62C7" w:rsidRPr="000913E9" w:rsidRDefault="00DA62C7">
      <w:pPr>
        <w:pStyle w:val="BodyText"/>
        <w:rPr>
          <w:i/>
          <w:sz w:val="22"/>
          <w:lang w:val="es-AR"/>
        </w:rPr>
      </w:pPr>
    </w:p>
    <w:p w14:paraId="5EE736A1" w14:textId="77777777" w:rsidR="00DA62C7" w:rsidRPr="000913E9" w:rsidRDefault="00707778">
      <w:pPr>
        <w:pStyle w:val="Heading4"/>
        <w:spacing w:before="143"/>
        <w:rPr>
          <w:lang w:val="es-AR"/>
        </w:rPr>
      </w:pPr>
      <w:bookmarkStart w:id="81" w:name="_bookmark63"/>
      <w:bookmarkEnd w:id="81"/>
      <w:proofErr w:type="spellStart"/>
      <w:r w:rsidRPr="000913E9">
        <w:rPr>
          <w:w w:val="110"/>
          <w:lang w:val="es-AR"/>
        </w:rPr>
        <w:t>Tabela</w:t>
      </w:r>
      <w:proofErr w:type="spellEnd"/>
      <w:r w:rsidRPr="000913E9">
        <w:rPr>
          <w:w w:val="110"/>
          <w:lang w:val="es-AR"/>
        </w:rPr>
        <w:t xml:space="preserve"> 7: </w:t>
      </w:r>
      <w:proofErr w:type="spellStart"/>
      <w:r w:rsidRPr="000913E9">
        <w:rPr>
          <w:w w:val="110"/>
          <w:lang w:val="es-AR"/>
        </w:rPr>
        <w:t>Numri</w:t>
      </w:r>
      <w:proofErr w:type="spellEnd"/>
      <w:r w:rsidRPr="000913E9">
        <w:rPr>
          <w:w w:val="110"/>
          <w:lang w:val="es-AR"/>
        </w:rPr>
        <w:t xml:space="preserve"> i </w:t>
      </w:r>
      <w:proofErr w:type="spellStart"/>
      <w:r w:rsidRPr="000913E9">
        <w:rPr>
          <w:w w:val="110"/>
          <w:lang w:val="es-AR"/>
        </w:rPr>
        <w:t>aplikimeve</w:t>
      </w:r>
      <w:proofErr w:type="spellEnd"/>
      <w:r w:rsidRPr="000913E9">
        <w:rPr>
          <w:w w:val="110"/>
          <w:lang w:val="es-AR"/>
        </w:rPr>
        <w:t xml:space="preserve"> </w:t>
      </w:r>
      <w:proofErr w:type="spellStart"/>
      <w:r w:rsidRPr="000913E9">
        <w:rPr>
          <w:w w:val="110"/>
          <w:lang w:val="es-AR"/>
        </w:rPr>
        <w:t>për</w:t>
      </w:r>
      <w:proofErr w:type="spellEnd"/>
      <w:r w:rsidRPr="000913E9">
        <w:rPr>
          <w:w w:val="110"/>
          <w:lang w:val="es-AR"/>
        </w:rPr>
        <w:t xml:space="preserve"> </w:t>
      </w:r>
      <w:proofErr w:type="spellStart"/>
      <w:r w:rsidRPr="000913E9">
        <w:rPr>
          <w:w w:val="110"/>
          <w:lang w:val="es-AR"/>
        </w:rPr>
        <w:t>patentë</w:t>
      </w:r>
      <w:proofErr w:type="spellEnd"/>
      <w:r w:rsidRPr="000913E9">
        <w:rPr>
          <w:w w:val="110"/>
          <w:lang w:val="es-AR"/>
        </w:rPr>
        <w:t xml:space="preserve"> </w:t>
      </w:r>
      <w:proofErr w:type="spellStart"/>
      <w:r w:rsidRPr="000913E9">
        <w:rPr>
          <w:w w:val="110"/>
          <w:lang w:val="es-AR"/>
        </w:rPr>
        <w:t>gjat</w:t>
      </w:r>
      <w:r w:rsidR="009D52BD">
        <w:rPr>
          <w:w w:val="110"/>
          <w:lang w:val="es-AR"/>
        </w:rPr>
        <w:t>ë</w:t>
      </w:r>
      <w:proofErr w:type="spellEnd"/>
      <w:r w:rsidR="009D52BD">
        <w:rPr>
          <w:w w:val="110"/>
          <w:lang w:val="es-AR"/>
        </w:rPr>
        <w:t xml:space="preserve"> </w:t>
      </w:r>
      <w:proofErr w:type="spellStart"/>
      <w:r w:rsidR="009D52BD">
        <w:rPr>
          <w:w w:val="110"/>
          <w:lang w:val="es-AR"/>
        </w:rPr>
        <w:t>periudhës</w:t>
      </w:r>
      <w:proofErr w:type="spellEnd"/>
      <w:r w:rsidR="009D52BD">
        <w:rPr>
          <w:w w:val="110"/>
          <w:lang w:val="es-AR"/>
        </w:rPr>
        <w:t xml:space="preserve"> 2010-2018, </w:t>
      </w:r>
      <w:proofErr w:type="spellStart"/>
      <w:r w:rsidR="009D52BD">
        <w:rPr>
          <w:w w:val="110"/>
          <w:lang w:val="es-AR"/>
        </w:rPr>
        <w:t>përmbledhës</w:t>
      </w:r>
      <w:proofErr w:type="spellEnd"/>
    </w:p>
    <w:p w14:paraId="67279939" w14:textId="77777777" w:rsidR="00DA62C7" w:rsidRPr="000913E9" w:rsidRDefault="00DA62C7">
      <w:pPr>
        <w:pStyle w:val="BodyText"/>
        <w:spacing w:before="10"/>
        <w:rPr>
          <w:b/>
          <w:i/>
          <w:sz w:val="15"/>
          <w:lang w:val="es-AR"/>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23"/>
        <w:gridCol w:w="4831"/>
      </w:tblGrid>
      <w:tr w:rsidR="00DA62C7" w14:paraId="6DC497BF" w14:textId="77777777">
        <w:trPr>
          <w:trHeight w:val="306"/>
        </w:trPr>
        <w:tc>
          <w:tcPr>
            <w:tcW w:w="5023" w:type="dxa"/>
            <w:shd w:val="clear" w:color="auto" w:fill="B9F8FF"/>
          </w:tcPr>
          <w:p w14:paraId="752E1EA2" w14:textId="77777777" w:rsidR="00DA62C7" w:rsidRDefault="00707778">
            <w:pPr>
              <w:pStyle w:val="TableParagraph"/>
              <w:spacing w:before="35" w:line="240" w:lineRule="auto"/>
              <w:ind w:left="107"/>
              <w:rPr>
                <w:rFonts w:ascii="Arial"/>
                <w:b/>
                <w:sz w:val="18"/>
              </w:rPr>
            </w:pPr>
            <w:r>
              <w:rPr>
                <w:rFonts w:ascii="Arial"/>
                <w:b/>
                <w:sz w:val="18"/>
              </w:rPr>
              <w:t xml:space="preserve">Fusha e </w:t>
            </w:r>
            <w:proofErr w:type="spellStart"/>
            <w:r>
              <w:rPr>
                <w:rFonts w:ascii="Arial"/>
                <w:b/>
                <w:sz w:val="18"/>
              </w:rPr>
              <w:t>aplikimit</w:t>
            </w:r>
            <w:proofErr w:type="spellEnd"/>
          </w:p>
        </w:tc>
        <w:tc>
          <w:tcPr>
            <w:tcW w:w="4831" w:type="dxa"/>
            <w:shd w:val="clear" w:color="auto" w:fill="B9F8FF"/>
          </w:tcPr>
          <w:p w14:paraId="055A2185" w14:textId="77777777" w:rsidR="00DA62C7" w:rsidRDefault="00707778">
            <w:pPr>
              <w:pStyle w:val="TableParagraph"/>
              <w:spacing w:before="35" w:line="240" w:lineRule="auto"/>
              <w:ind w:left="713" w:right="706"/>
              <w:jc w:val="center"/>
              <w:rPr>
                <w:rFonts w:ascii="Arial"/>
                <w:b/>
                <w:sz w:val="18"/>
              </w:rPr>
            </w:pPr>
            <w:proofErr w:type="spellStart"/>
            <w:r>
              <w:rPr>
                <w:rFonts w:ascii="Arial"/>
                <w:b/>
                <w:w w:val="105"/>
                <w:sz w:val="18"/>
              </w:rPr>
              <w:t>Numri</w:t>
            </w:r>
            <w:proofErr w:type="spellEnd"/>
            <w:r>
              <w:rPr>
                <w:rFonts w:ascii="Arial"/>
                <w:b/>
                <w:w w:val="105"/>
                <w:sz w:val="18"/>
              </w:rPr>
              <w:t xml:space="preserve"> </w:t>
            </w:r>
            <w:proofErr w:type="spellStart"/>
            <w:r>
              <w:rPr>
                <w:rFonts w:ascii="Arial"/>
                <w:b/>
                <w:w w:val="105"/>
                <w:sz w:val="18"/>
              </w:rPr>
              <w:t>i</w:t>
            </w:r>
            <w:proofErr w:type="spellEnd"/>
            <w:r>
              <w:rPr>
                <w:rFonts w:ascii="Arial"/>
                <w:b/>
                <w:w w:val="105"/>
                <w:sz w:val="18"/>
              </w:rPr>
              <w:t xml:space="preserve"> </w:t>
            </w:r>
            <w:proofErr w:type="spellStart"/>
            <w:r>
              <w:rPr>
                <w:rFonts w:ascii="Arial"/>
                <w:b/>
                <w:w w:val="105"/>
                <w:sz w:val="18"/>
              </w:rPr>
              <w:t>aplikimeve</w:t>
            </w:r>
            <w:proofErr w:type="spellEnd"/>
            <w:r>
              <w:rPr>
                <w:rFonts w:ascii="Arial"/>
                <w:b/>
                <w:w w:val="105"/>
                <w:sz w:val="18"/>
              </w:rPr>
              <w:t xml:space="preserve"> </w:t>
            </w:r>
            <w:proofErr w:type="spellStart"/>
            <w:r>
              <w:rPr>
                <w:rFonts w:ascii="Arial"/>
                <w:b/>
                <w:w w:val="105"/>
                <w:sz w:val="18"/>
              </w:rPr>
              <w:t>p</w:t>
            </w:r>
            <w:r>
              <w:rPr>
                <w:rFonts w:ascii="Arial"/>
                <w:b/>
                <w:w w:val="105"/>
                <w:sz w:val="18"/>
              </w:rPr>
              <w:t>ë</w:t>
            </w:r>
            <w:r>
              <w:rPr>
                <w:rFonts w:ascii="Arial"/>
                <w:b/>
                <w:w w:val="105"/>
                <w:sz w:val="18"/>
              </w:rPr>
              <w:t>r</w:t>
            </w:r>
            <w:proofErr w:type="spellEnd"/>
            <w:r>
              <w:rPr>
                <w:rFonts w:ascii="Arial"/>
                <w:b/>
                <w:w w:val="105"/>
                <w:sz w:val="18"/>
              </w:rPr>
              <w:t xml:space="preserve"> 2010-2018</w:t>
            </w:r>
          </w:p>
        </w:tc>
      </w:tr>
      <w:tr w:rsidR="00DA62C7" w14:paraId="465E7A81" w14:textId="77777777">
        <w:trPr>
          <w:trHeight w:val="292"/>
        </w:trPr>
        <w:tc>
          <w:tcPr>
            <w:tcW w:w="5023" w:type="dxa"/>
          </w:tcPr>
          <w:p w14:paraId="29FE6F94" w14:textId="77777777" w:rsidR="00DA62C7" w:rsidRDefault="00707778">
            <w:pPr>
              <w:pStyle w:val="TableParagraph"/>
              <w:spacing w:before="35" w:line="240" w:lineRule="auto"/>
              <w:ind w:left="107"/>
              <w:rPr>
                <w:sz w:val="18"/>
              </w:rPr>
            </w:pPr>
            <w:proofErr w:type="spellStart"/>
            <w:r>
              <w:rPr>
                <w:sz w:val="18"/>
              </w:rPr>
              <w:t>Elektromekanike</w:t>
            </w:r>
            <w:proofErr w:type="spellEnd"/>
          </w:p>
        </w:tc>
        <w:tc>
          <w:tcPr>
            <w:tcW w:w="4831" w:type="dxa"/>
          </w:tcPr>
          <w:p w14:paraId="210B378A" w14:textId="77777777" w:rsidR="00DA62C7" w:rsidRDefault="00707778">
            <w:pPr>
              <w:pStyle w:val="TableParagraph"/>
              <w:spacing w:before="35" w:line="240" w:lineRule="auto"/>
              <w:ind w:left="713" w:right="701"/>
              <w:jc w:val="center"/>
              <w:rPr>
                <w:sz w:val="18"/>
              </w:rPr>
            </w:pPr>
            <w:r>
              <w:rPr>
                <w:w w:val="110"/>
                <w:sz w:val="18"/>
                <w:shd w:val="clear" w:color="auto" w:fill="F5F5F5"/>
              </w:rPr>
              <w:t>23</w:t>
            </w:r>
          </w:p>
        </w:tc>
      </w:tr>
      <w:tr w:rsidR="00DA62C7" w14:paraId="36E3EB8D" w14:textId="77777777">
        <w:trPr>
          <w:trHeight w:val="292"/>
        </w:trPr>
        <w:tc>
          <w:tcPr>
            <w:tcW w:w="5023" w:type="dxa"/>
          </w:tcPr>
          <w:p w14:paraId="318E8ABE" w14:textId="77777777" w:rsidR="00DA62C7" w:rsidRDefault="00707778">
            <w:pPr>
              <w:pStyle w:val="TableParagraph"/>
              <w:spacing w:before="32" w:line="240" w:lineRule="auto"/>
              <w:ind w:left="107"/>
              <w:rPr>
                <w:sz w:val="18"/>
              </w:rPr>
            </w:pPr>
            <w:r>
              <w:rPr>
                <w:sz w:val="18"/>
              </w:rPr>
              <w:t xml:space="preserve">Industria </w:t>
            </w:r>
            <w:proofErr w:type="spellStart"/>
            <w:r>
              <w:rPr>
                <w:sz w:val="18"/>
              </w:rPr>
              <w:t>hidroenergjetike</w:t>
            </w:r>
            <w:proofErr w:type="spellEnd"/>
            <w:r>
              <w:rPr>
                <w:sz w:val="18"/>
              </w:rPr>
              <w:t>/</w:t>
            </w:r>
            <w:proofErr w:type="spellStart"/>
            <w:r>
              <w:rPr>
                <w:sz w:val="18"/>
              </w:rPr>
              <w:t>energjetike</w:t>
            </w:r>
            <w:proofErr w:type="spellEnd"/>
          </w:p>
        </w:tc>
        <w:tc>
          <w:tcPr>
            <w:tcW w:w="4831" w:type="dxa"/>
          </w:tcPr>
          <w:p w14:paraId="446D79BC" w14:textId="77777777" w:rsidR="00DA62C7" w:rsidRDefault="00707778">
            <w:pPr>
              <w:pStyle w:val="TableParagraph"/>
              <w:spacing w:before="32" w:line="240" w:lineRule="auto"/>
              <w:ind w:left="713" w:right="701"/>
              <w:jc w:val="center"/>
              <w:rPr>
                <w:sz w:val="18"/>
              </w:rPr>
            </w:pPr>
            <w:r>
              <w:rPr>
                <w:w w:val="110"/>
                <w:sz w:val="18"/>
                <w:shd w:val="clear" w:color="auto" w:fill="F5F5F5"/>
              </w:rPr>
              <w:t>15</w:t>
            </w:r>
          </w:p>
        </w:tc>
      </w:tr>
      <w:tr w:rsidR="00DA62C7" w14:paraId="78AC511B" w14:textId="77777777">
        <w:trPr>
          <w:trHeight w:val="292"/>
        </w:trPr>
        <w:tc>
          <w:tcPr>
            <w:tcW w:w="5023" w:type="dxa"/>
          </w:tcPr>
          <w:p w14:paraId="60D05A49" w14:textId="77777777" w:rsidR="00DA62C7" w:rsidRDefault="00707778">
            <w:pPr>
              <w:pStyle w:val="TableParagraph"/>
              <w:spacing w:before="32" w:line="240" w:lineRule="auto"/>
              <w:ind w:left="107"/>
              <w:rPr>
                <w:sz w:val="18"/>
              </w:rPr>
            </w:pPr>
            <w:proofErr w:type="spellStart"/>
            <w:r>
              <w:rPr>
                <w:sz w:val="18"/>
              </w:rPr>
              <w:t>Mekanika</w:t>
            </w:r>
            <w:proofErr w:type="spellEnd"/>
          </w:p>
        </w:tc>
        <w:tc>
          <w:tcPr>
            <w:tcW w:w="4831" w:type="dxa"/>
          </w:tcPr>
          <w:p w14:paraId="34248919" w14:textId="77777777" w:rsidR="00DA62C7" w:rsidRDefault="00707778">
            <w:pPr>
              <w:pStyle w:val="TableParagraph"/>
              <w:spacing w:before="32" w:line="240" w:lineRule="auto"/>
              <w:ind w:left="713" w:right="701"/>
              <w:jc w:val="center"/>
              <w:rPr>
                <w:sz w:val="18"/>
              </w:rPr>
            </w:pPr>
            <w:r>
              <w:rPr>
                <w:w w:val="110"/>
                <w:sz w:val="18"/>
                <w:shd w:val="clear" w:color="auto" w:fill="F5F5F5"/>
              </w:rPr>
              <w:t>11</w:t>
            </w:r>
          </w:p>
        </w:tc>
      </w:tr>
      <w:tr w:rsidR="00DA62C7" w14:paraId="2078BE69" w14:textId="77777777">
        <w:trPr>
          <w:trHeight w:val="292"/>
        </w:trPr>
        <w:tc>
          <w:tcPr>
            <w:tcW w:w="5023" w:type="dxa"/>
          </w:tcPr>
          <w:p w14:paraId="05B06E86" w14:textId="77777777" w:rsidR="00DA62C7" w:rsidRDefault="00707778">
            <w:pPr>
              <w:pStyle w:val="TableParagraph"/>
              <w:spacing w:before="32" w:line="240" w:lineRule="auto"/>
              <w:ind w:left="107"/>
              <w:rPr>
                <w:sz w:val="18"/>
              </w:rPr>
            </w:pPr>
            <w:proofErr w:type="spellStart"/>
            <w:r>
              <w:rPr>
                <w:sz w:val="18"/>
              </w:rPr>
              <w:t>Teknologjia</w:t>
            </w:r>
            <w:proofErr w:type="spellEnd"/>
            <w:r>
              <w:rPr>
                <w:sz w:val="18"/>
              </w:rPr>
              <w:t xml:space="preserve"> e </w:t>
            </w:r>
            <w:proofErr w:type="spellStart"/>
            <w:r>
              <w:rPr>
                <w:sz w:val="18"/>
              </w:rPr>
              <w:t>informacionit</w:t>
            </w:r>
            <w:proofErr w:type="spellEnd"/>
          </w:p>
        </w:tc>
        <w:tc>
          <w:tcPr>
            <w:tcW w:w="4831" w:type="dxa"/>
          </w:tcPr>
          <w:p w14:paraId="5C8CCBF1" w14:textId="77777777" w:rsidR="00DA62C7" w:rsidRDefault="00707778">
            <w:pPr>
              <w:pStyle w:val="TableParagraph"/>
              <w:spacing w:before="32" w:line="240" w:lineRule="auto"/>
              <w:ind w:left="7"/>
              <w:jc w:val="center"/>
              <w:rPr>
                <w:sz w:val="18"/>
              </w:rPr>
            </w:pPr>
            <w:r>
              <w:rPr>
                <w:w w:val="109"/>
                <w:sz w:val="18"/>
                <w:shd w:val="clear" w:color="auto" w:fill="F5F5F5"/>
              </w:rPr>
              <w:t>9</w:t>
            </w:r>
          </w:p>
        </w:tc>
      </w:tr>
      <w:tr w:rsidR="00DA62C7" w14:paraId="2C587140" w14:textId="77777777">
        <w:trPr>
          <w:trHeight w:val="292"/>
        </w:trPr>
        <w:tc>
          <w:tcPr>
            <w:tcW w:w="5023" w:type="dxa"/>
          </w:tcPr>
          <w:p w14:paraId="532D7E29" w14:textId="77777777" w:rsidR="00DA62C7" w:rsidRDefault="00707778">
            <w:pPr>
              <w:pStyle w:val="TableParagraph"/>
              <w:spacing w:before="32" w:line="240" w:lineRule="auto"/>
              <w:ind w:left="107"/>
              <w:rPr>
                <w:sz w:val="18"/>
              </w:rPr>
            </w:pPr>
            <w:proofErr w:type="spellStart"/>
            <w:r>
              <w:rPr>
                <w:sz w:val="18"/>
              </w:rPr>
              <w:t>Farmaceutike</w:t>
            </w:r>
            <w:proofErr w:type="spellEnd"/>
          </w:p>
        </w:tc>
        <w:tc>
          <w:tcPr>
            <w:tcW w:w="4831" w:type="dxa"/>
          </w:tcPr>
          <w:p w14:paraId="134DD7B2" w14:textId="77777777" w:rsidR="00DA62C7" w:rsidRDefault="00707778">
            <w:pPr>
              <w:pStyle w:val="TableParagraph"/>
              <w:spacing w:before="32" w:line="240" w:lineRule="auto"/>
              <w:ind w:left="7"/>
              <w:jc w:val="center"/>
              <w:rPr>
                <w:sz w:val="18"/>
              </w:rPr>
            </w:pPr>
            <w:r>
              <w:rPr>
                <w:w w:val="109"/>
                <w:sz w:val="18"/>
                <w:shd w:val="clear" w:color="auto" w:fill="F5F5F5"/>
              </w:rPr>
              <w:t>8</w:t>
            </w:r>
          </w:p>
        </w:tc>
      </w:tr>
      <w:tr w:rsidR="00DA62C7" w14:paraId="4F6E688A" w14:textId="77777777">
        <w:trPr>
          <w:trHeight w:val="292"/>
        </w:trPr>
        <w:tc>
          <w:tcPr>
            <w:tcW w:w="5023" w:type="dxa"/>
          </w:tcPr>
          <w:p w14:paraId="57FD76D2" w14:textId="77777777" w:rsidR="00DA62C7" w:rsidRDefault="00707778">
            <w:pPr>
              <w:pStyle w:val="TableParagraph"/>
              <w:spacing w:before="32" w:line="240" w:lineRule="auto"/>
              <w:ind w:left="107"/>
              <w:rPr>
                <w:sz w:val="18"/>
              </w:rPr>
            </w:pPr>
            <w:r>
              <w:rPr>
                <w:sz w:val="18"/>
              </w:rPr>
              <w:t xml:space="preserve">Industria e </w:t>
            </w:r>
            <w:proofErr w:type="spellStart"/>
            <w:r>
              <w:rPr>
                <w:sz w:val="18"/>
              </w:rPr>
              <w:t>rëndë</w:t>
            </w:r>
            <w:proofErr w:type="spellEnd"/>
            <w:r>
              <w:rPr>
                <w:sz w:val="18"/>
              </w:rPr>
              <w:t xml:space="preserve"> (</w:t>
            </w:r>
            <w:proofErr w:type="spellStart"/>
            <w:r>
              <w:rPr>
                <w:sz w:val="18"/>
              </w:rPr>
              <w:t>hidrokarburet</w:t>
            </w:r>
            <w:proofErr w:type="spellEnd"/>
            <w:r>
              <w:rPr>
                <w:sz w:val="18"/>
              </w:rPr>
              <w:t>)</w:t>
            </w:r>
          </w:p>
        </w:tc>
        <w:tc>
          <w:tcPr>
            <w:tcW w:w="4831" w:type="dxa"/>
          </w:tcPr>
          <w:p w14:paraId="31C43693" w14:textId="77777777" w:rsidR="00DA62C7" w:rsidRDefault="00707778">
            <w:pPr>
              <w:pStyle w:val="TableParagraph"/>
              <w:spacing w:before="32" w:line="240" w:lineRule="auto"/>
              <w:ind w:left="7"/>
              <w:jc w:val="center"/>
              <w:rPr>
                <w:sz w:val="18"/>
              </w:rPr>
            </w:pPr>
            <w:r>
              <w:rPr>
                <w:w w:val="109"/>
                <w:sz w:val="18"/>
                <w:shd w:val="clear" w:color="auto" w:fill="F5F5F5"/>
              </w:rPr>
              <w:t>7</w:t>
            </w:r>
          </w:p>
        </w:tc>
      </w:tr>
      <w:tr w:rsidR="00DA62C7" w14:paraId="17853A60" w14:textId="77777777">
        <w:trPr>
          <w:trHeight w:val="292"/>
        </w:trPr>
        <w:tc>
          <w:tcPr>
            <w:tcW w:w="5023" w:type="dxa"/>
          </w:tcPr>
          <w:p w14:paraId="59AD4661" w14:textId="77777777" w:rsidR="00DA62C7" w:rsidRDefault="00707778">
            <w:pPr>
              <w:pStyle w:val="TableParagraph"/>
              <w:spacing w:before="32" w:line="240" w:lineRule="auto"/>
              <w:ind w:left="107"/>
              <w:rPr>
                <w:sz w:val="18"/>
              </w:rPr>
            </w:pPr>
            <w:r>
              <w:rPr>
                <w:sz w:val="18"/>
              </w:rPr>
              <w:t xml:space="preserve">Industri </w:t>
            </w:r>
            <w:proofErr w:type="spellStart"/>
            <w:r>
              <w:rPr>
                <w:sz w:val="18"/>
              </w:rPr>
              <w:t>energjetike</w:t>
            </w:r>
            <w:proofErr w:type="spellEnd"/>
          </w:p>
        </w:tc>
        <w:tc>
          <w:tcPr>
            <w:tcW w:w="4831" w:type="dxa"/>
          </w:tcPr>
          <w:p w14:paraId="6771E5AE" w14:textId="77777777" w:rsidR="00DA62C7" w:rsidRDefault="00707778">
            <w:pPr>
              <w:pStyle w:val="TableParagraph"/>
              <w:spacing w:before="32" w:line="240" w:lineRule="auto"/>
              <w:ind w:left="7"/>
              <w:jc w:val="center"/>
              <w:rPr>
                <w:sz w:val="18"/>
              </w:rPr>
            </w:pPr>
            <w:r>
              <w:rPr>
                <w:w w:val="109"/>
                <w:sz w:val="18"/>
                <w:shd w:val="clear" w:color="auto" w:fill="F5F5F5"/>
              </w:rPr>
              <w:t>6</w:t>
            </w:r>
          </w:p>
        </w:tc>
      </w:tr>
      <w:tr w:rsidR="00DA62C7" w14:paraId="0AA66694" w14:textId="77777777">
        <w:trPr>
          <w:trHeight w:val="292"/>
        </w:trPr>
        <w:tc>
          <w:tcPr>
            <w:tcW w:w="5023" w:type="dxa"/>
          </w:tcPr>
          <w:p w14:paraId="6D1D3982" w14:textId="77777777" w:rsidR="00DA62C7" w:rsidRDefault="00707778">
            <w:pPr>
              <w:pStyle w:val="TableParagraph"/>
              <w:spacing w:before="32" w:line="240" w:lineRule="auto"/>
              <w:ind w:left="107"/>
              <w:rPr>
                <w:sz w:val="18"/>
              </w:rPr>
            </w:pPr>
            <w:r>
              <w:rPr>
                <w:sz w:val="18"/>
              </w:rPr>
              <w:t xml:space="preserve">Industria </w:t>
            </w:r>
            <w:proofErr w:type="spellStart"/>
            <w:r>
              <w:rPr>
                <w:sz w:val="18"/>
              </w:rPr>
              <w:t>ushqimore</w:t>
            </w:r>
            <w:proofErr w:type="spellEnd"/>
          </w:p>
        </w:tc>
        <w:tc>
          <w:tcPr>
            <w:tcW w:w="4831" w:type="dxa"/>
          </w:tcPr>
          <w:p w14:paraId="153418C1" w14:textId="77777777" w:rsidR="00DA62C7" w:rsidRDefault="00707778">
            <w:pPr>
              <w:pStyle w:val="TableParagraph"/>
              <w:spacing w:before="32" w:line="240" w:lineRule="auto"/>
              <w:ind w:left="7"/>
              <w:jc w:val="center"/>
              <w:rPr>
                <w:sz w:val="18"/>
              </w:rPr>
            </w:pPr>
            <w:r>
              <w:rPr>
                <w:w w:val="109"/>
                <w:sz w:val="18"/>
                <w:shd w:val="clear" w:color="auto" w:fill="F5F5F5"/>
              </w:rPr>
              <w:t>6</w:t>
            </w:r>
          </w:p>
        </w:tc>
      </w:tr>
      <w:tr w:rsidR="00DA62C7" w14:paraId="58EE921A" w14:textId="77777777">
        <w:trPr>
          <w:trHeight w:val="292"/>
        </w:trPr>
        <w:tc>
          <w:tcPr>
            <w:tcW w:w="5023" w:type="dxa"/>
          </w:tcPr>
          <w:p w14:paraId="2CB9F3AA" w14:textId="77777777" w:rsidR="00DA62C7" w:rsidRDefault="00707778">
            <w:pPr>
              <w:pStyle w:val="TableParagraph"/>
              <w:spacing w:before="32" w:line="240" w:lineRule="auto"/>
              <w:ind w:left="107"/>
              <w:rPr>
                <w:sz w:val="18"/>
              </w:rPr>
            </w:pPr>
            <w:r>
              <w:rPr>
                <w:sz w:val="18"/>
              </w:rPr>
              <w:t xml:space="preserve">Industria </w:t>
            </w:r>
            <w:proofErr w:type="spellStart"/>
            <w:r>
              <w:rPr>
                <w:sz w:val="18"/>
              </w:rPr>
              <w:t>kimike</w:t>
            </w:r>
            <w:proofErr w:type="spellEnd"/>
          </w:p>
        </w:tc>
        <w:tc>
          <w:tcPr>
            <w:tcW w:w="4831" w:type="dxa"/>
          </w:tcPr>
          <w:p w14:paraId="74C58790" w14:textId="77777777" w:rsidR="00DA62C7" w:rsidRDefault="00707778">
            <w:pPr>
              <w:pStyle w:val="TableParagraph"/>
              <w:spacing w:before="32" w:line="240" w:lineRule="auto"/>
              <w:ind w:left="7"/>
              <w:jc w:val="center"/>
              <w:rPr>
                <w:sz w:val="18"/>
              </w:rPr>
            </w:pPr>
            <w:r>
              <w:rPr>
                <w:w w:val="109"/>
                <w:sz w:val="18"/>
                <w:shd w:val="clear" w:color="auto" w:fill="F5F5F5"/>
              </w:rPr>
              <w:t>4</w:t>
            </w:r>
          </w:p>
        </w:tc>
      </w:tr>
      <w:tr w:rsidR="00DA62C7" w14:paraId="5AE564E2" w14:textId="77777777">
        <w:trPr>
          <w:trHeight w:val="292"/>
        </w:trPr>
        <w:tc>
          <w:tcPr>
            <w:tcW w:w="5023" w:type="dxa"/>
          </w:tcPr>
          <w:p w14:paraId="5367D3C6" w14:textId="77777777" w:rsidR="00DA62C7" w:rsidRDefault="00707778">
            <w:pPr>
              <w:pStyle w:val="TableParagraph"/>
              <w:spacing w:before="32" w:line="240" w:lineRule="auto"/>
              <w:ind w:left="107"/>
              <w:rPr>
                <w:sz w:val="18"/>
              </w:rPr>
            </w:pPr>
            <w:r>
              <w:rPr>
                <w:sz w:val="18"/>
              </w:rPr>
              <w:t xml:space="preserve">Industria e </w:t>
            </w:r>
            <w:proofErr w:type="spellStart"/>
            <w:r>
              <w:rPr>
                <w:sz w:val="18"/>
              </w:rPr>
              <w:t>lehtë</w:t>
            </w:r>
            <w:proofErr w:type="spellEnd"/>
          </w:p>
        </w:tc>
        <w:tc>
          <w:tcPr>
            <w:tcW w:w="4831" w:type="dxa"/>
          </w:tcPr>
          <w:p w14:paraId="51343516" w14:textId="77777777" w:rsidR="00DA62C7" w:rsidRDefault="00707778">
            <w:pPr>
              <w:pStyle w:val="TableParagraph"/>
              <w:spacing w:before="32" w:line="240" w:lineRule="auto"/>
              <w:ind w:left="7"/>
              <w:jc w:val="center"/>
              <w:rPr>
                <w:sz w:val="18"/>
              </w:rPr>
            </w:pPr>
            <w:r>
              <w:rPr>
                <w:w w:val="109"/>
                <w:sz w:val="18"/>
                <w:shd w:val="clear" w:color="auto" w:fill="F5F5F5"/>
              </w:rPr>
              <w:t>4</w:t>
            </w:r>
          </w:p>
        </w:tc>
      </w:tr>
      <w:tr w:rsidR="00DA62C7" w14:paraId="3CCD807D" w14:textId="77777777">
        <w:trPr>
          <w:trHeight w:val="292"/>
        </w:trPr>
        <w:tc>
          <w:tcPr>
            <w:tcW w:w="5023" w:type="dxa"/>
          </w:tcPr>
          <w:p w14:paraId="2D5C0E6A" w14:textId="77777777" w:rsidR="00DA62C7" w:rsidRDefault="00707778">
            <w:pPr>
              <w:pStyle w:val="TableParagraph"/>
              <w:spacing w:before="32" w:line="240" w:lineRule="auto"/>
              <w:ind w:left="107"/>
              <w:rPr>
                <w:sz w:val="18"/>
              </w:rPr>
            </w:pPr>
            <w:r>
              <w:rPr>
                <w:sz w:val="18"/>
              </w:rPr>
              <w:t xml:space="preserve">Industria e </w:t>
            </w:r>
            <w:proofErr w:type="spellStart"/>
            <w:r>
              <w:rPr>
                <w:sz w:val="18"/>
              </w:rPr>
              <w:t>betonit</w:t>
            </w:r>
            <w:proofErr w:type="spellEnd"/>
          </w:p>
        </w:tc>
        <w:tc>
          <w:tcPr>
            <w:tcW w:w="4831" w:type="dxa"/>
          </w:tcPr>
          <w:p w14:paraId="3FA1C9F5" w14:textId="77777777" w:rsidR="00DA62C7" w:rsidRDefault="00707778">
            <w:pPr>
              <w:pStyle w:val="TableParagraph"/>
              <w:spacing w:before="32" w:line="240" w:lineRule="auto"/>
              <w:ind w:left="7"/>
              <w:jc w:val="center"/>
              <w:rPr>
                <w:sz w:val="18"/>
              </w:rPr>
            </w:pPr>
            <w:r>
              <w:rPr>
                <w:w w:val="109"/>
                <w:sz w:val="18"/>
                <w:shd w:val="clear" w:color="auto" w:fill="F5F5F5"/>
              </w:rPr>
              <w:t>3</w:t>
            </w:r>
          </w:p>
        </w:tc>
      </w:tr>
      <w:tr w:rsidR="00DA62C7" w14:paraId="18549F09" w14:textId="77777777">
        <w:trPr>
          <w:trHeight w:val="292"/>
        </w:trPr>
        <w:tc>
          <w:tcPr>
            <w:tcW w:w="5023" w:type="dxa"/>
          </w:tcPr>
          <w:p w14:paraId="32C71600" w14:textId="77777777" w:rsidR="00DA62C7" w:rsidRDefault="00707778">
            <w:pPr>
              <w:pStyle w:val="TableParagraph"/>
              <w:spacing w:before="32" w:line="240" w:lineRule="auto"/>
              <w:ind w:left="107"/>
              <w:rPr>
                <w:sz w:val="18"/>
              </w:rPr>
            </w:pPr>
            <w:r>
              <w:rPr>
                <w:sz w:val="18"/>
              </w:rPr>
              <w:t xml:space="preserve">Art, </w:t>
            </w:r>
            <w:proofErr w:type="spellStart"/>
            <w:r>
              <w:rPr>
                <w:sz w:val="18"/>
              </w:rPr>
              <w:t>kompozim</w:t>
            </w:r>
            <w:proofErr w:type="spellEnd"/>
          </w:p>
        </w:tc>
        <w:tc>
          <w:tcPr>
            <w:tcW w:w="4831" w:type="dxa"/>
          </w:tcPr>
          <w:p w14:paraId="1AA3C8A2" w14:textId="77777777" w:rsidR="00DA62C7" w:rsidRDefault="00707778">
            <w:pPr>
              <w:pStyle w:val="TableParagraph"/>
              <w:spacing w:before="32" w:line="240" w:lineRule="auto"/>
              <w:ind w:left="7"/>
              <w:jc w:val="center"/>
              <w:rPr>
                <w:sz w:val="18"/>
              </w:rPr>
            </w:pPr>
            <w:r>
              <w:rPr>
                <w:w w:val="109"/>
                <w:sz w:val="18"/>
                <w:shd w:val="clear" w:color="auto" w:fill="F5F5F5"/>
              </w:rPr>
              <w:t>2</w:t>
            </w:r>
          </w:p>
        </w:tc>
      </w:tr>
      <w:tr w:rsidR="00DA62C7" w14:paraId="18C43E53" w14:textId="77777777">
        <w:trPr>
          <w:trHeight w:val="289"/>
        </w:trPr>
        <w:tc>
          <w:tcPr>
            <w:tcW w:w="5023" w:type="dxa"/>
          </w:tcPr>
          <w:p w14:paraId="0165C7E2" w14:textId="77777777" w:rsidR="00DA62C7" w:rsidRDefault="00707778">
            <w:pPr>
              <w:pStyle w:val="TableParagraph"/>
              <w:spacing w:before="32" w:line="240" w:lineRule="auto"/>
              <w:ind w:left="107"/>
              <w:rPr>
                <w:sz w:val="18"/>
              </w:rPr>
            </w:pPr>
            <w:r>
              <w:rPr>
                <w:sz w:val="18"/>
              </w:rPr>
              <w:t xml:space="preserve">Industria e </w:t>
            </w:r>
            <w:proofErr w:type="spellStart"/>
            <w:r>
              <w:rPr>
                <w:sz w:val="18"/>
              </w:rPr>
              <w:t>tekstilit</w:t>
            </w:r>
            <w:proofErr w:type="spellEnd"/>
          </w:p>
        </w:tc>
        <w:tc>
          <w:tcPr>
            <w:tcW w:w="4831" w:type="dxa"/>
          </w:tcPr>
          <w:p w14:paraId="38B1D1A3" w14:textId="77777777" w:rsidR="00DA62C7" w:rsidRDefault="00707778">
            <w:pPr>
              <w:pStyle w:val="TableParagraph"/>
              <w:spacing w:before="32" w:line="240" w:lineRule="auto"/>
              <w:ind w:left="7"/>
              <w:jc w:val="center"/>
              <w:rPr>
                <w:sz w:val="18"/>
              </w:rPr>
            </w:pPr>
            <w:r>
              <w:rPr>
                <w:w w:val="109"/>
                <w:sz w:val="18"/>
                <w:shd w:val="clear" w:color="auto" w:fill="F5F5F5"/>
              </w:rPr>
              <w:t>2</w:t>
            </w:r>
          </w:p>
        </w:tc>
      </w:tr>
      <w:tr w:rsidR="00DA62C7" w14:paraId="562364EC" w14:textId="77777777">
        <w:trPr>
          <w:trHeight w:val="292"/>
        </w:trPr>
        <w:tc>
          <w:tcPr>
            <w:tcW w:w="5023" w:type="dxa"/>
          </w:tcPr>
          <w:p w14:paraId="3B97A881" w14:textId="77777777" w:rsidR="00DA62C7" w:rsidRDefault="00707778">
            <w:pPr>
              <w:pStyle w:val="TableParagraph"/>
              <w:spacing w:before="35" w:line="240" w:lineRule="auto"/>
              <w:ind w:left="107"/>
              <w:rPr>
                <w:sz w:val="18"/>
              </w:rPr>
            </w:pPr>
            <w:r>
              <w:rPr>
                <w:sz w:val="18"/>
              </w:rPr>
              <w:t xml:space="preserve">Art, </w:t>
            </w:r>
            <w:proofErr w:type="spellStart"/>
            <w:r>
              <w:rPr>
                <w:sz w:val="18"/>
              </w:rPr>
              <w:t>Qeramikë</w:t>
            </w:r>
            <w:proofErr w:type="spellEnd"/>
          </w:p>
        </w:tc>
        <w:tc>
          <w:tcPr>
            <w:tcW w:w="4831" w:type="dxa"/>
          </w:tcPr>
          <w:p w14:paraId="4428391A" w14:textId="77777777" w:rsidR="00DA62C7" w:rsidRDefault="00707778">
            <w:pPr>
              <w:pStyle w:val="TableParagraph"/>
              <w:spacing w:before="35" w:line="240" w:lineRule="auto"/>
              <w:ind w:left="7"/>
              <w:jc w:val="center"/>
              <w:rPr>
                <w:sz w:val="18"/>
              </w:rPr>
            </w:pPr>
            <w:r>
              <w:rPr>
                <w:w w:val="109"/>
                <w:sz w:val="18"/>
                <w:shd w:val="clear" w:color="auto" w:fill="F5F5F5"/>
              </w:rPr>
              <w:t>1</w:t>
            </w:r>
          </w:p>
        </w:tc>
      </w:tr>
      <w:tr w:rsidR="00DA62C7" w14:paraId="57C64F75" w14:textId="77777777">
        <w:trPr>
          <w:trHeight w:val="292"/>
        </w:trPr>
        <w:tc>
          <w:tcPr>
            <w:tcW w:w="5023" w:type="dxa"/>
          </w:tcPr>
          <w:p w14:paraId="26E3A0B4" w14:textId="77777777" w:rsidR="00DA62C7" w:rsidRDefault="00707778">
            <w:pPr>
              <w:pStyle w:val="TableParagraph"/>
              <w:spacing w:before="35" w:line="240" w:lineRule="auto"/>
              <w:ind w:left="107"/>
              <w:rPr>
                <w:sz w:val="18"/>
              </w:rPr>
            </w:pPr>
            <w:proofErr w:type="spellStart"/>
            <w:r>
              <w:rPr>
                <w:sz w:val="18"/>
              </w:rPr>
              <w:t>elektrike</w:t>
            </w:r>
            <w:proofErr w:type="spellEnd"/>
          </w:p>
        </w:tc>
        <w:tc>
          <w:tcPr>
            <w:tcW w:w="4831" w:type="dxa"/>
          </w:tcPr>
          <w:p w14:paraId="0598F39C" w14:textId="77777777" w:rsidR="00DA62C7" w:rsidRDefault="00707778">
            <w:pPr>
              <w:pStyle w:val="TableParagraph"/>
              <w:spacing w:before="35" w:line="240" w:lineRule="auto"/>
              <w:ind w:left="7"/>
              <w:jc w:val="center"/>
              <w:rPr>
                <w:sz w:val="18"/>
              </w:rPr>
            </w:pPr>
            <w:r>
              <w:rPr>
                <w:w w:val="109"/>
                <w:sz w:val="18"/>
                <w:shd w:val="clear" w:color="auto" w:fill="F5F5F5"/>
              </w:rPr>
              <w:t>1</w:t>
            </w:r>
          </w:p>
        </w:tc>
      </w:tr>
      <w:tr w:rsidR="00DA62C7" w14:paraId="6A13D3C9" w14:textId="77777777">
        <w:trPr>
          <w:trHeight w:val="292"/>
        </w:trPr>
        <w:tc>
          <w:tcPr>
            <w:tcW w:w="5023" w:type="dxa"/>
          </w:tcPr>
          <w:p w14:paraId="6DE326A6" w14:textId="77777777" w:rsidR="00DA62C7" w:rsidRDefault="00707778">
            <w:pPr>
              <w:pStyle w:val="TableParagraph"/>
              <w:spacing w:before="32" w:line="240" w:lineRule="auto"/>
              <w:ind w:left="107"/>
              <w:rPr>
                <w:sz w:val="18"/>
              </w:rPr>
            </w:pPr>
            <w:proofErr w:type="spellStart"/>
            <w:r>
              <w:rPr>
                <w:sz w:val="18"/>
              </w:rPr>
              <w:t>Elektrofizike</w:t>
            </w:r>
            <w:proofErr w:type="spellEnd"/>
          </w:p>
        </w:tc>
        <w:tc>
          <w:tcPr>
            <w:tcW w:w="4831" w:type="dxa"/>
          </w:tcPr>
          <w:p w14:paraId="3E4EA4C4" w14:textId="77777777" w:rsidR="00DA62C7" w:rsidRDefault="00707778">
            <w:pPr>
              <w:pStyle w:val="TableParagraph"/>
              <w:spacing w:before="32" w:line="240" w:lineRule="auto"/>
              <w:ind w:left="7"/>
              <w:jc w:val="center"/>
              <w:rPr>
                <w:sz w:val="18"/>
              </w:rPr>
            </w:pPr>
            <w:r>
              <w:rPr>
                <w:w w:val="109"/>
                <w:sz w:val="18"/>
                <w:shd w:val="clear" w:color="auto" w:fill="F5F5F5"/>
              </w:rPr>
              <w:t>1</w:t>
            </w:r>
          </w:p>
        </w:tc>
      </w:tr>
      <w:tr w:rsidR="00DA62C7" w14:paraId="0DA60711" w14:textId="77777777">
        <w:trPr>
          <w:trHeight w:val="292"/>
        </w:trPr>
        <w:tc>
          <w:tcPr>
            <w:tcW w:w="5023" w:type="dxa"/>
          </w:tcPr>
          <w:p w14:paraId="15B0A508" w14:textId="77777777" w:rsidR="00DA62C7" w:rsidRDefault="00707778">
            <w:pPr>
              <w:pStyle w:val="TableParagraph"/>
              <w:spacing w:before="32" w:line="240" w:lineRule="auto"/>
              <w:ind w:left="107"/>
              <w:rPr>
                <w:sz w:val="18"/>
              </w:rPr>
            </w:pPr>
            <w:proofErr w:type="spellStart"/>
            <w:r>
              <w:rPr>
                <w:sz w:val="18"/>
              </w:rPr>
              <w:t>Elektroteknike</w:t>
            </w:r>
            <w:proofErr w:type="spellEnd"/>
          </w:p>
        </w:tc>
        <w:tc>
          <w:tcPr>
            <w:tcW w:w="4831" w:type="dxa"/>
          </w:tcPr>
          <w:p w14:paraId="34B7E3AC" w14:textId="77777777" w:rsidR="00DA62C7" w:rsidRDefault="00707778">
            <w:pPr>
              <w:pStyle w:val="TableParagraph"/>
              <w:spacing w:before="32" w:line="240" w:lineRule="auto"/>
              <w:ind w:left="7"/>
              <w:jc w:val="center"/>
              <w:rPr>
                <w:sz w:val="18"/>
              </w:rPr>
            </w:pPr>
            <w:r>
              <w:rPr>
                <w:w w:val="109"/>
                <w:sz w:val="18"/>
                <w:shd w:val="clear" w:color="auto" w:fill="F5F5F5"/>
              </w:rPr>
              <w:t>1</w:t>
            </w:r>
          </w:p>
        </w:tc>
      </w:tr>
      <w:tr w:rsidR="00DA62C7" w14:paraId="2E5D8C39" w14:textId="77777777">
        <w:trPr>
          <w:trHeight w:val="292"/>
        </w:trPr>
        <w:tc>
          <w:tcPr>
            <w:tcW w:w="5023" w:type="dxa"/>
          </w:tcPr>
          <w:p w14:paraId="3569D8E4" w14:textId="77777777" w:rsidR="00DA62C7" w:rsidRDefault="00707778">
            <w:pPr>
              <w:pStyle w:val="TableParagraph"/>
              <w:spacing w:before="32" w:line="240" w:lineRule="auto"/>
              <w:ind w:left="107"/>
              <w:rPr>
                <w:sz w:val="18"/>
              </w:rPr>
            </w:pPr>
            <w:proofErr w:type="spellStart"/>
            <w:r>
              <w:rPr>
                <w:sz w:val="18"/>
              </w:rPr>
              <w:t>Energjike</w:t>
            </w:r>
            <w:proofErr w:type="spellEnd"/>
          </w:p>
        </w:tc>
        <w:tc>
          <w:tcPr>
            <w:tcW w:w="4831" w:type="dxa"/>
          </w:tcPr>
          <w:p w14:paraId="38B261C5" w14:textId="77777777" w:rsidR="00DA62C7" w:rsidRDefault="00707778">
            <w:pPr>
              <w:pStyle w:val="TableParagraph"/>
              <w:spacing w:before="32" w:line="240" w:lineRule="auto"/>
              <w:ind w:left="7"/>
              <w:jc w:val="center"/>
              <w:rPr>
                <w:sz w:val="18"/>
              </w:rPr>
            </w:pPr>
            <w:r>
              <w:rPr>
                <w:w w:val="109"/>
                <w:sz w:val="18"/>
                <w:shd w:val="clear" w:color="auto" w:fill="F5F5F5"/>
              </w:rPr>
              <w:t>1</w:t>
            </w:r>
          </w:p>
        </w:tc>
      </w:tr>
      <w:tr w:rsidR="00DA62C7" w14:paraId="6186DDD5" w14:textId="77777777">
        <w:trPr>
          <w:trHeight w:val="292"/>
        </w:trPr>
        <w:tc>
          <w:tcPr>
            <w:tcW w:w="5023" w:type="dxa"/>
          </w:tcPr>
          <w:p w14:paraId="55D92F63" w14:textId="77777777" w:rsidR="00DA62C7" w:rsidRDefault="00707778">
            <w:pPr>
              <w:pStyle w:val="TableParagraph"/>
              <w:spacing w:before="32" w:line="240" w:lineRule="auto"/>
              <w:ind w:left="107"/>
              <w:rPr>
                <w:sz w:val="18"/>
              </w:rPr>
            </w:pPr>
            <w:r>
              <w:rPr>
                <w:sz w:val="18"/>
              </w:rPr>
              <w:t xml:space="preserve">Industria e </w:t>
            </w:r>
            <w:proofErr w:type="spellStart"/>
            <w:r>
              <w:rPr>
                <w:sz w:val="18"/>
              </w:rPr>
              <w:t>hidrocentraleve</w:t>
            </w:r>
            <w:proofErr w:type="spellEnd"/>
          </w:p>
        </w:tc>
        <w:tc>
          <w:tcPr>
            <w:tcW w:w="4831" w:type="dxa"/>
          </w:tcPr>
          <w:p w14:paraId="07FBCA27" w14:textId="77777777" w:rsidR="00DA62C7" w:rsidRDefault="00707778">
            <w:pPr>
              <w:pStyle w:val="TableParagraph"/>
              <w:spacing w:before="32" w:line="240" w:lineRule="auto"/>
              <w:ind w:left="7"/>
              <w:jc w:val="center"/>
              <w:rPr>
                <w:sz w:val="18"/>
              </w:rPr>
            </w:pPr>
            <w:r>
              <w:rPr>
                <w:w w:val="109"/>
                <w:sz w:val="18"/>
                <w:shd w:val="clear" w:color="auto" w:fill="F5F5F5"/>
              </w:rPr>
              <w:t>1</w:t>
            </w:r>
          </w:p>
        </w:tc>
      </w:tr>
      <w:tr w:rsidR="00DA62C7" w14:paraId="0A91AD0B" w14:textId="77777777">
        <w:trPr>
          <w:trHeight w:val="292"/>
        </w:trPr>
        <w:tc>
          <w:tcPr>
            <w:tcW w:w="5023" w:type="dxa"/>
          </w:tcPr>
          <w:p w14:paraId="0DF91FE8" w14:textId="77777777" w:rsidR="00DA62C7" w:rsidRDefault="00707778">
            <w:pPr>
              <w:pStyle w:val="TableParagraph"/>
              <w:spacing w:before="32" w:line="240" w:lineRule="auto"/>
              <w:ind w:left="107"/>
              <w:rPr>
                <w:sz w:val="18"/>
              </w:rPr>
            </w:pPr>
            <w:proofErr w:type="spellStart"/>
            <w:r>
              <w:rPr>
                <w:sz w:val="18"/>
              </w:rPr>
              <w:t>Fitoterapi</w:t>
            </w:r>
            <w:proofErr w:type="spellEnd"/>
          </w:p>
        </w:tc>
        <w:tc>
          <w:tcPr>
            <w:tcW w:w="4831" w:type="dxa"/>
          </w:tcPr>
          <w:p w14:paraId="2949AD7F" w14:textId="77777777" w:rsidR="00DA62C7" w:rsidRDefault="00707778">
            <w:pPr>
              <w:pStyle w:val="TableParagraph"/>
              <w:spacing w:before="32" w:line="240" w:lineRule="auto"/>
              <w:ind w:left="7"/>
              <w:jc w:val="center"/>
              <w:rPr>
                <w:sz w:val="18"/>
              </w:rPr>
            </w:pPr>
            <w:r>
              <w:rPr>
                <w:w w:val="109"/>
                <w:sz w:val="18"/>
                <w:shd w:val="clear" w:color="auto" w:fill="F5F5F5"/>
              </w:rPr>
              <w:t>1</w:t>
            </w:r>
          </w:p>
        </w:tc>
      </w:tr>
    </w:tbl>
    <w:p w14:paraId="11A8328D" w14:textId="77777777" w:rsidR="00DA62C7" w:rsidRDefault="00707778">
      <w:pPr>
        <w:spacing w:before="109"/>
        <w:ind w:right="1133"/>
        <w:jc w:val="right"/>
        <w:rPr>
          <w:i/>
          <w:sz w:val="20"/>
        </w:rPr>
      </w:pPr>
      <w:proofErr w:type="spellStart"/>
      <w:r>
        <w:rPr>
          <w:i/>
          <w:sz w:val="20"/>
        </w:rPr>
        <w:t>Burimi</w:t>
      </w:r>
      <w:proofErr w:type="spellEnd"/>
      <w:r>
        <w:rPr>
          <w:i/>
          <w:sz w:val="20"/>
        </w:rPr>
        <w:t xml:space="preserve">: MFE, </w:t>
      </w:r>
      <w:proofErr w:type="spellStart"/>
      <w:r>
        <w:rPr>
          <w:i/>
          <w:sz w:val="20"/>
        </w:rPr>
        <w:t>shtjellim</w:t>
      </w:r>
      <w:proofErr w:type="spellEnd"/>
      <w:r>
        <w:rPr>
          <w:i/>
          <w:sz w:val="20"/>
        </w:rPr>
        <w:t xml:space="preserve"> </w:t>
      </w:r>
      <w:proofErr w:type="spellStart"/>
      <w:r>
        <w:rPr>
          <w:i/>
          <w:sz w:val="20"/>
        </w:rPr>
        <w:t>i</w:t>
      </w:r>
      <w:proofErr w:type="spellEnd"/>
      <w:r>
        <w:rPr>
          <w:i/>
          <w:sz w:val="20"/>
        </w:rPr>
        <w:t xml:space="preserve"> </w:t>
      </w:r>
      <w:proofErr w:type="spellStart"/>
      <w:r>
        <w:rPr>
          <w:i/>
          <w:sz w:val="20"/>
        </w:rPr>
        <w:t>autorit</w:t>
      </w:r>
      <w:proofErr w:type="spellEnd"/>
    </w:p>
    <w:p w14:paraId="7CA7FD7F" w14:textId="77777777" w:rsidR="00DA62C7" w:rsidRDefault="00DA62C7">
      <w:pPr>
        <w:pStyle w:val="BodyText"/>
        <w:rPr>
          <w:i/>
        </w:rPr>
      </w:pPr>
    </w:p>
    <w:p w14:paraId="53B4ECC4" w14:textId="77777777" w:rsidR="00DA62C7" w:rsidRDefault="00DA62C7">
      <w:pPr>
        <w:pStyle w:val="BodyText"/>
        <w:rPr>
          <w:i/>
        </w:rPr>
      </w:pPr>
    </w:p>
    <w:p w14:paraId="5EEC1051" w14:textId="77777777" w:rsidR="00DA62C7" w:rsidRDefault="00966ED3">
      <w:pPr>
        <w:pStyle w:val="BodyText"/>
        <w:spacing w:before="5"/>
        <w:rPr>
          <w:i/>
          <w:sz w:val="19"/>
        </w:rPr>
      </w:pPr>
      <w:r>
        <w:rPr>
          <w:noProof/>
        </w:rPr>
        <mc:AlternateContent>
          <mc:Choice Requires="wps">
            <w:drawing>
              <wp:anchor distT="0" distB="0" distL="0" distR="0" simplePos="0" relativeHeight="251656192" behindDoc="0" locked="0" layoutInCell="1" allowOverlap="1" wp14:anchorId="193E9B20" wp14:editId="11D1C9AF">
                <wp:simplePos x="0" y="0"/>
                <wp:positionH relativeFrom="page">
                  <wp:posOffset>719455</wp:posOffset>
                </wp:positionH>
                <wp:positionV relativeFrom="paragraph">
                  <wp:posOffset>179070</wp:posOffset>
                </wp:positionV>
                <wp:extent cx="6120130" cy="0"/>
                <wp:effectExtent l="5080" t="6985" r="8890" b="12065"/>
                <wp:wrapTopAndBottom/>
                <wp:docPr id="100010545"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6927B" id="Line 520"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4.1pt" to="538.5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" strokeweight=".48pt">
                <w10:wrap type="topAndBottom" anchorx="page"/>
              </v:line>
            </w:pict>
          </mc:Fallback>
        </mc:AlternateContent>
      </w:r>
    </w:p>
    <w:p w14:paraId="213AC998" w14:textId="77777777" w:rsidR="00DA62C7" w:rsidRDefault="00707778">
      <w:pPr>
        <w:spacing w:before="71"/>
        <w:ind w:left="1132"/>
        <w:rPr>
          <w:rFonts w:ascii="Arial Narrow"/>
          <w:sz w:val="18"/>
        </w:rPr>
      </w:pPr>
      <w:r>
        <w:rPr>
          <w:rFonts w:ascii="Arial Narrow"/>
          <w:w w:val="115"/>
          <w:position w:val="6"/>
          <w:sz w:val="11"/>
        </w:rPr>
        <w:t>25</w:t>
      </w:r>
      <w:hyperlink r:id="rId35">
        <w:r>
          <w:rPr>
            <w:rFonts w:ascii="Arial Narrow"/>
            <w:color w:val="0099A6"/>
            <w:w w:val="115"/>
            <w:sz w:val="18"/>
            <w:u w:val="single" w:color="0099A6"/>
          </w:rPr>
          <w:t>https://ec.europa.eu/neighbourhood-enlargement/sites/near/files/20190529-albania-report.pdf</w:t>
        </w:r>
      </w:hyperlink>
    </w:p>
    <w:p w14:paraId="6754A1B6" w14:textId="77777777" w:rsidR="00DA62C7" w:rsidRDefault="00DA62C7">
      <w:pPr>
        <w:rPr>
          <w:rFonts w:ascii="Arial Narrow"/>
          <w:sz w:val="18"/>
        </w:rPr>
        <w:sectPr w:rsidR="00DA62C7">
          <w:pgSz w:w="11910" w:h="16840"/>
          <w:pgMar w:top="1320" w:right="0" w:bottom="540" w:left="0" w:header="0" w:footer="352" w:gutter="0"/>
          <w:cols w:space="720"/>
        </w:sectPr>
      </w:pPr>
    </w:p>
    <w:p w14:paraId="34CCA69F" w14:textId="77777777" w:rsidR="00DA62C7" w:rsidRDefault="00707778">
      <w:pPr>
        <w:pStyle w:val="Heading2"/>
        <w:numPr>
          <w:ilvl w:val="1"/>
          <w:numId w:val="87"/>
        </w:numPr>
        <w:tabs>
          <w:tab w:val="left" w:pos="1479"/>
        </w:tabs>
        <w:spacing w:before="71"/>
      </w:pPr>
      <w:bookmarkStart w:id="82" w:name="5.3_Education_Indicators"/>
      <w:bookmarkStart w:id="83" w:name="_bookmark64"/>
      <w:bookmarkEnd w:id="82"/>
      <w:bookmarkEnd w:id="83"/>
      <w:proofErr w:type="spellStart"/>
      <w:r>
        <w:rPr>
          <w:color w:val="0099A6"/>
          <w:w w:val="105"/>
        </w:rPr>
        <w:lastRenderedPageBreak/>
        <w:t>Treguesit</w:t>
      </w:r>
      <w:proofErr w:type="spellEnd"/>
      <w:r>
        <w:rPr>
          <w:color w:val="0099A6"/>
          <w:w w:val="105"/>
        </w:rPr>
        <w:t xml:space="preserve"> e </w:t>
      </w:r>
      <w:proofErr w:type="spellStart"/>
      <w:r>
        <w:rPr>
          <w:color w:val="0099A6"/>
          <w:w w:val="105"/>
        </w:rPr>
        <w:t>arsimit</w:t>
      </w:r>
      <w:proofErr w:type="spellEnd"/>
    </w:p>
    <w:p w14:paraId="2A2103FF" w14:textId="77777777" w:rsidR="00DA62C7" w:rsidRDefault="00707778">
      <w:pPr>
        <w:pStyle w:val="BodyText"/>
        <w:spacing w:before="177" w:line="232" w:lineRule="auto"/>
        <w:ind w:left="1132" w:right="1133"/>
        <w:jc w:val="both"/>
        <w:rPr>
          <w:sz w:val="12"/>
        </w:rPr>
      </w:pPr>
      <w:proofErr w:type="spellStart"/>
      <w:r>
        <w:t>Pavarësisht</w:t>
      </w:r>
      <w:proofErr w:type="spellEnd"/>
      <w:r>
        <w:t xml:space="preserve"> </w:t>
      </w:r>
      <w:proofErr w:type="spellStart"/>
      <w:r>
        <w:t>progresit</w:t>
      </w:r>
      <w:proofErr w:type="spellEnd"/>
      <w:r>
        <w:t xml:space="preserve"> </w:t>
      </w:r>
      <w:proofErr w:type="spellStart"/>
      <w:r>
        <w:t>të</w:t>
      </w:r>
      <w:proofErr w:type="spellEnd"/>
      <w:r>
        <w:t xml:space="preserve"> </w:t>
      </w:r>
      <w:proofErr w:type="spellStart"/>
      <w:r>
        <w:t>vazhdueshëm</w:t>
      </w:r>
      <w:proofErr w:type="spellEnd"/>
      <w:r>
        <w:t xml:space="preserve"> </w:t>
      </w:r>
      <w:proofErr w:type="spellStart"/>
      <w:r>
        <w:t>dhe</w:t>
      </w:r>
      <w:proofErr w:type="spellEnd"/>
      <w:r>
        <w:t xml:space="preserve"> </w:t>
      </w:r>
      <w:proofErr w:type="spellStart"/>
      <w:r>
        <w:t>aksesit</w:t>
      </w:r>
      <w:proofErr w:type="spellEnd"/>
      <w:r>
        <w:t xml:space="preserve"> </w:t>
      </w:r>
      <w:proofErr w:type="spellStart"/>
      <w:r>
        <w:t>të</w:t>
      </w:r>
      <w:proofErr w:type="spellEnd"/>
      <w:r>
        <w:t xml:space="preserve"> </w:t>
      </w:r>
      <w:proofErr w:type="spellStart"/>
      <w:r>
        <w:t>lartë</w:t>
      </w:r>
      <w:proofErr w:type="spellEnd"/>
      <w:r>
        <w:t xml:space="preserve"> </w:t>
      </w:r>
      <w:proofErr w:type="spellStart"/>
      <w:r>
        <w:t>në</w:t>
      </w:r>
      <w:proofErr w:type="spellEnd"/>
      <w:r>
        <w:t xml:space="preserve"> </w:t>
      </w:r>
      <w:proofErr w:type="spellStart"/>
      <w:r>
        <w:t>arsimin</w:t>
      </w:r>
      <w:proofErr w:type="spellEnd"/>
      <w:r>
        <w:t xml:space="preserve"> </w:t>
      </w:r>
      <w:proofErr w:type="spellStart"/>
      <w:r>
        <w:t>fillor</w:t>
      </w:r>
      <w:proofErr w:type="spellEnd"/>
      <w:r>
        <w:t xml:space="preserve"> </w:t>
      </w:r>
      <w:proofErr w:type="spellStart"/>
      <w:r>
        <w:t>dhe</w:t>
      </w:r>
      <w:proofErr w:type="spellEnd"/>
      <w:r>
        <w:t xml:space="preserve"> </w:t>
      </w:r>
      <w:proofErr w:type="spellStart"/>
      <w:r>
        <w:t>bazë</w:t>
      </w:r>
      <w:proofErr w:type="spellEnd"/>
      <w:r>
        <w:t xml:space="preserve"> me </w:t>
      </w:r>
      <w:proofErr w:type="spellStart"/>
      <w:r>
        <w:t>një</w:t>
      </w:r>
      <w:proofErr w:type="spellEnd"/>
      <w:r>
        <w:t xml:space="preserve"> </w:t>
      </w:r>
      <w:proofErr w:type="spellStart"/>
      <w:r>
        <w:t>përqindje</w:t>
      </w:r>
      <w:proofErr w:type="spellEnd"/>
      <w:r>
        <w:t xml:space="preserve"> </w:t>
      </w:r>
      <w:proofErr w:type="spellStart"/>
      <w:r>
        <w:t>neto</w:t>
      </w:r>
      <w:proofErr w:type="spellEnd"/>
      <w:r>
        <w:t xml:space="preserve"> </w:t>
      </w:r>
      <w:proofErr w:type="spellStart"/>
      <w:r>
        <w:t>të</w:t>
      </w:r>
      <w:proofErr w:type="spellEnd"/>
      <w:r>
        <w:t xml:space="preserve"> </w:t>
      </w:r>
      <w:proofErr w:type="spellStart"/>
      <w:r>
        <w:t>regjistrimit</w:t>
      </w:r>
      <w:proofErr w:type="spellEnd"/>
      <w:r>
        <w:t xml:space="preserve"> </w:t>
      </w:r>
      <w:proofErr w:type="spellStart"/>
      <w:r>
        <w:t>prej</w:t>
      </w:r>
      <w:proofErr w:type="spellEnd"/>
      <w:r>
        <w:t xml:space="preserve"> 96%, </w:t>
      </w:r>
      <w:proofErr w:type="spellStart"/>
      <w:r>
        <w:t>Shqipëria</w:t>
      </w:r>
      <w:proofErr w:type="spellEnd"/>
      <w:r>
        <w:t xml:space="preserve"> </w:t>
      </w:r>
      <w:proofErr w:type="spellStart"/>
      <w:r>
        <w:t>lufton</w:t>
      </w:r>
      <w:proofErr w:type="spellEnd"/>
      <w:r>
        <w:t xml:space="preserve"> me </w:t>
      </w:r>
      <w:proofErr w:type="spellStart"/>
      <w:r>
        <w:t>përmirësimin</w:t>
      </w:r>
      <w:proofErr w:type="spellEnd"/>
      <w:r>
        <w:t xml:space="preserve"> e </w:t>
      </w:r>
      <w:proofErr w:type="spellStart"/>
      <w:r>
        <w:t>kritereve</w:t>
      </w:r>
      <w:proofErr w:type="spellEnd"/>
      <w:r>
        <w:t xml:space="preserve"> </w:t>
      </w:r>
      <w:proofErr w:type="spellStart"/>
      <w:r>
        <w:t>të</w:t>
      </w:r>
      <w:proofErr w:type="spellEnd"/>
      <w:r>
        <w:t xml:space="preserve"> </w:t>
      </w:r>
      <w:proofErr w:type="spellStart"/>
      <w:r>
        <w:t>barazisë</w:t>
      </w:r>
      <w:proofErr w:type="spellEnd"/>
      <w:r>
        <w:t xml:space="preserve"> </w:t>
      </w:r>
      <w:proofErr w:type="spellStart"/>
      <w:r>
        <w:t>dhe</w:t>
      </w:r>
      <w:proofErr w:type="spellEnd"/>
      <w:r>
        <w:t xml:space="preserve"> </w:t>
      </w:r>
      <w:proofErr w:type="spellStart"/>
      <w:r>
        <w:t>cilësisë</w:t>
      </w:r>
      <w:proofErr w:type="spellEnd"/>
      <w:r>
        <w:t xml:space="preserve"> </w:t>
      </w:r>
      <w:proofErr w:type="spellStart"/>
      <w:r>
        <w:t>për</w:t>
      </w:r>
      <w:proofErr w:type="spellEnd"/>
      <w:r>
        <w:t xml:space="preserve"> </w:t>
      </w:r>
      <w:proofErr w:type="spellStart"/>
      <w:r>
        <w:t>t'i</w:t>
      </w:r>
      <w:proofErr w:type="spellEnd"/>
      <w:r>
        <w:t xml:space="preserve"> </w:t>
      </w:r>
      <w:proofErr w:type="spellStart"/>
      <w:r>
        <w:t>sjellë</w:t>
      </w:r>
      <w:proofErr w:type="spellEnd"/>
      <w:r>
        <w:t xml:space="preserve"> </w:t>
      </w:r>
      <w:proofErr w:type="spellStart"/>
      <w:r>
        <w:t>ato</w:t>
      </w:r>
      <w:proofErr w:type="spellEnd"/>
      <w:r>
        <w:t xml:space="preserve"> </w:t>
      </w:r>
      <w:proofErr w:type="spellStart"/>
      <w:r>
        <w:t>në</w:t>
      </w:r>
      <w:proofErr w:type="spellEnd"/>
      <w:r>
        <w:t xml:space="preserve"> </w:t>
      </w:r>
      <w:proofErr w:type="spellStart"/>
      <w:r>
        <w:t>përputhje</w:t>
      </w:r>
      <w:proofErr w:type="spellEnd"/>
      <w:r>
        <w:t xml:space="preserve"> me </w:t>
      </w:r>
      <w:proofErr w:type="spellStart"/>
      <w:r>
        <w:t>Objektivat</w:t>
      </w:r>
      <w:proofErr w:type="spellEnd"/>
      <w:r>
        <w:t xml:space="preserve"> e </w:t>
      </w:r>
      <w:proofErr w:type="spellStart"/>
      <w:r>
        <w:t>Zhvillimit</w:t>
      </w:r>
      <w:proofErr w:type="spellEnd"/>
      <w:r>
        <w:t xml:space="preserve"> </w:t>
      </w:r>
      <w:proofErr w:type="spellStart"/>
      <w:r>
        <w:t>të</w:t>
      </w:r>
      <w:proofErr w:type="spellEnd"/>
      <w:r>
        <w:t xml:space="preserve"> </w:t>
      </w:r>
      <w:proofErr w:type="spellStart"/>
      <w:r>
        <w:t>Qëndrueshëm</w:t>
      </w:r>
      <w:proofErr w:type="spellEnd"/>
      <w:r>
        <w:t xml:space="preserve"> (SDG-4) </w:t>
      </w:r>
      <w:proofErr w:type="spellStart"/>
      <w:r>
        <w:t>dhe</w:t>
      </w:r>
      <w:proofErr w:type="spellEnd"/>
      <w:r>
        <w:t xml:space="preserve"> </w:t>
      </w:r>
      <w:proofErr w:type="spellStart"/>
      <w:r>
        <w:t>arsimin</w:t>
      </w:r>
      <w:proofErr w:type="spellEnd"/>
      <w:r>
        <w:t xml:space="preserve"> </w:t>
      </w:r>
      <w:proofErr w:type="spellStart"/>
      <w:r>
        <w:t>kombëtar</w:t>
      </w:r>
      <w:proofErr w:type="spellEnd"/>
      <w:r>
        <w:t xml:space="preserve">. </w:t>
      </w:r>
      <w:proofErr w:type="spellStart"/>
      <w:r>
        <w:t>qëllimet</w:t>
      </w:r>
      <w:proofErr w:type="spellEnd"/>
      <w:r>
        <w:t>.</w:t>
      </w:r>
      <w:hyperlink w:anchor="_bookmark66" w:history="1">
        <w:r>
          <w:rPr>
            <w:position w:val="7"/>
            <w:sz w:val="12"/>
          </w:rPr>
          <w:t>26</w:t>
        </w:r>
      </w:hyperlink>
    </w:p>
    <w:p w14:paraId="4FA30622" w14:textId="77777777" w:rsidR="00DA62C7" w:rsidRDefault="00707778">
      <w:pPr>
        <w:pStyle w:val="BodyText"/>
        <w:spacing w:before="118" w:line="232" w:lineRule="auto"/>
        <w:ind w:left="1132" w:right="1132"/>
        <w:jc w:val="both"/>
      </w:pPr>
      <w:proofErr w:type="spellStart"/>
      <w:r>
        <w:t>Figura</w:t>
      </w:r>
      <w:proofErr w:type="spellEnd"/>
      <w:r>
        <w:t xml:space="preserve"> 15 </w:t>
      </w:r>
      <w:proofErr w:type="spellStart"/>
      <w:r>
        <w:t>tregon</w:t>
      </w:r>
      <w:proofErr w:type="spellEnd"/>
      <w:r>
        <w:t xml:space="preserve"> </w:t>
      </w:r>
      <w:proofErr w:type="spellStart"/>
      <w:r>
        <w:t>numrin</w:t>
      </w:r>
      <w:proofErr w:type="spellEnd"/>
      <w:r>
        <w:t xml:space="preserve"> e </w:t>
      </w:r>
      <w:proofErr w:type="spellStart"/>
      <w:r>
        <w:t>studentëve</w:t>
      </w:r>
      <w:proofErr w:type="spellEnd"/>
      <w:r>
        <w:t xml:space="preserve"> </w:t>
      </w:r>
      <w:proofErr w:type="spellStart"/>
      <w:r>
        <w:t>të</w:t>
      </w:r>
      <w:proofErr w:type="spellEnd"/>
      <w:r>
        <w:t xml:space="preserve"> </w:t>
      </w:r>
      <w:proofErr w:type="spellStart"/>
      <w:r>
        <w:t>regjistruar</w:t>
      </w:r>
      <w:proofErr w:type="spellEnd"/>
      <w:r>
        <w:t xml:space="preserve"> </w:t>
      </w:r>
      <w:proofErr w:type="spellStart"/>
      <w:r>
        <w:t>në</w:t>
      </w:r>
      <w:proofErr w:type="spellEnd"/>
      <w:r>
        <w:t xml:space="preserve"> </w:t>
      </w:r>
      <w:proofErr w:type="spellStart"/>
      <w:r>
        <w:t>arsimin</w:t>
      </w:r>
      <w:proofErr w:type="spellEnd"/>
      <w:r>
        <w:t xml:space="preserve"> e </w:t>
      </w:r>
      <w:proofErr w:type="spellStart"/>
      <w:r>
        <w:t>lartë</w:t>
      </w:r>
      <w:proofErr w:type="spellEnd"/>
      <w:r>
        <w:t xml:space="preserve"> </w:t>
      </w:r>
      <w:proofErr w:type="spellStart"/>
      <w:r>
        <w:t>për</w:t>
      </w:r>
      <w:proofErr w:type="spellEnd"/>
      <w:r>
        <w:t xml:space="preserve"> </w:t>
      </w:r>
      <w:proofErr w:type="spellStart"/>
      <w:r>
        <w:t>periudhën</w:t>
      </w:r>
      <w:proofErr w:type="spellEnd"/>
      <w:r>
        <w:t xml:space="preserve"> 2010-2020, </w:t>
      </w:r>
      <w:proofErr w:type="spellStart"/>
      <w:r>
        <w:t>sipas</w:t>
      </w:r>
      <w:proofErr w:type="spellEnd"/>
      <w:r>
        <w:t xml:space="preserve"> </w:t>
      </w:r>
      <w:proofErr w:type="spellStart"/>
      <w:r>
        <w:t>tipologjisë</w:t>
      </w:r>
      <w:proofErr w:type="spellEnd"/>
      <w:r>
        <w:t xml:space="preserve"> </w:t>
      </w:r>
      <w:proofErr w:type="spellStart"/>
      <w:r>
        <w:t>së</w:t>
      </w:r>
      <w:proofErr w:type="spellEnd"/>
      <w:r>
        <w:t xml:space="preserve"> </w:t>
      </w:r>
      <w:proofErr w:type="spellStart"/>
      <w:r>
        <w:t>institucionit</w:t>
      </w:r>
      <w:proofErr w:type="spellEnd"/>
      <w:r>
        <w:t xml:space="preserve">. </w:t>
      </w:r>
      <w:proofErr w:type="spellStart"/>
      <w:r>
        <w:t>Numri</w:t>
      </w:r>
      <w:proofErr w:type="spellEnd"/>
      <w:r>
        <w:t xml:space="preserve"> </w:t>
      </w:r>
      <w:proofErr w:type="spellStart"/>
      <w:r>
        <w:t>i</w:t>
      </w:r>
      <w:proofErr w:type="spellEnd"/>
      <w:r>
        <w:t xml:space="preserve"> </w:t>
      </w:r>
      <w:proofErr w:type="spellStart"/>
      <w:r>
        <w:t>studentëve</w:t>
      </w:r>
      <w:proofErr w:type="spellEnd"/>
      <w:r>
        <w:t xml:space="preserve"> </w:t>
      </w:r>
      <w:proofErr w:type="spellStart"/>
      <w:r>
        <w:t>të</w:t>
      </w:r>
      <w:proofErr w:type="spellEnd"/>
      <w:r>
        <w:t xml:space="preserve"> </w:t>
      </w:r>
      <w:proofErr w:type="spellStart"/>
      <w:r>
        <w:t>regjistruar</w:t>
      </w:r>
      <w:proofErr w:type="spellEnd"/>
      <w:r>
        <w:t xml:space="preserve"> </w:t>
      </w:r>
      <w:proofErr w:type="spellStart"/>
      <w:r>
        <w:t>në</w:t>
      </w:r>
      <w:proofErr w:type="spellEnd"/>
      <w:r>
        <w:t xml:space="preserve"> </w:t>
      </w:r>
      <w:proofErr w:type="spellStart"/>
      <w:r>
        <w:t>arsimin</w:t>
      </w:r>
      <w:proofErr w:type="spellEnd"/>
      <w:r>
        <w:t xml:space="preserve"> e </w:t>
      </w:r>
      <w:proofErr w:type="spellStart"/>
      <w:r>
        <w:t>lartë</w:t>
      </w:r>
      <w:proofErr w:type="spellEnd"/>
      <w:r>
        <w:t xml:space="preserve"> ka </w:t>
      </w:r>
      <w:proofErr w:type="spellStart"/>
      <w:r>
        <w:t>qenë</w:t>
      </w:r>
      <w:proofErr w:type="spellEnd"/>
      <w:r>
        <w:t xml:space="preserve"> </w:t>
      </w:r>
      <w:proofErr w:type="spellStart"/>
      <w:r>
        <w:t>i</w:t>
      </w:r>
      <w:proofErr w:type="spellEnd"/>
      <w:r>
        <w:t xml:space="preserve"> </w:t>
      </w:r>
      <w:proofErr w:type="spellStart"/>
      <w:r>
        <w:t>luhatshëm</w:t>
      </w:r>
      <w:proofErr w:type="spellEnd"/>
      <w:r>
        <w:t xml:space="preserve"> me </w:t>
      </w:r>
      <w:proofErr w:type="spellStart"/>
      <w:r>
        <w:t>kalimin</w:t>
      </w:r>
      <w:proofErr w:type="spellEnd"/>
      <w:r>
        <w:t xml:space="preserve"> e </w:t>
      </w:r>
      <w:proofErr w:type="spellStart"/>
      <w:r>
        <w:t>kohës</w:t>
      </w:r>
      <w:proofErr w:type="spellEnd"/>
      <w:r>
        <w:t xml:space="preserve"> me </w:t>
      </w:r>
      <w:proofErr w:type="spellStart"/>
      <w:r>
        <w:t>një</w:t>
      </w:r>
      <w:proofErr w:type="spellEnd"/>
      <w:r>
        <w:t xml:space="preserve"> </w:t>
      </w:r>
      <w:proofErr w:type="spellStart"/>
      <w:r>
        <w:t>tendencë</w:t>
      </w:r>
      <w:proofErr w:type="spellEnd"/>
      <w:r>
        <w:t xml:space="preserve"> </w:t>
      </w:r>
      <w:proofErr w:type="spellStart"/>
      <w:r>
        <w:t>në</w:t>
      </w:r>
      <w:proofErr w:type="spellEnd"/>
      <w:r>
        <w:t xml:space="preserve"> </w:t>
      </w:r>
      <w:proofErr w:type="spellStart"/>
      <w:r>
        <w:t>rënie</w:t>
      </w:r>
      <w:proofErr w:type="spellEnd"/>
      <w:r>
        <w:t xml:space="preserve">. Pasi </w:t>
      </w:r>
      <w:proofErr w:type="spellStart"/>
      <w:r>
        <w:t>arriti</w:t>
      </w:r>
      <w:proofErr w:type="spellEnd"/>
      <w:r>
        <w:t xml:space="preserve"> </w:t>
      </w:r>
      <w:proofErr w:type="spellStart"/>
      <w:r>
        <w:t>një</w:t>
      </w:r>
      <w:proofErr w:type="spellEnd"/>
      <w:r>
        <w:t xml:space="preserve"> </w:t>
      </w:r>
      <w:proofErr w:type="spellStart"/>
      <w:r>
        <w:t>kulm</w:t>
      </w:r>
      <w:proofErr w:type="spellEnd"/>
      <w:r>
        <w:t xml:space="preserve"> </w:t>
      </w:r>
      <w:proofErr w:type="spellStart"/>
      <w:r>
        <w:t>në</w:t>
      </w:r>
      <w:proofErr w:type="spellEnd"/>
      <w:r>
        <w:t xml:space="preserve"> </w:t>
      </w:r>
      <w:proofErr w:type="spellStart"/>
      <w:r>
        <w:t>vitin</w:t>
      </w:r>
      <w:proofErr w:type="spellEnd"/>
      <w:r>
        <w:t xml:space="preserve"> 2013 (</w:t>
      </w:r>
      <w:proofErr w:type="spellStart"/>
      <w:r>
        <w:t>rreth</w:t>
      </w:r>
      <w:proofErr w:type="spellEnd"/>
      <w:r>
        <w:t xml:space="preserve"> 176,000 </w:t>
      </w:r>
      <w:proofErr w:type="spellStart"/>
      <w:r>
        <w:t>studentë</w:t>
      </w:r>
      <w:proofErr w:type="spellEnd"/>
      <w:r>
        <w:t xml:space="preserve"> </w:t>
      </w:r>
      <w:proofErr w:type="spellStart"/>
      <w:r>
        <w:t>të</w:t>
      </w:r>
      <w:proofErr w:type="spellEnd"/>
      <w:r>
        <w:t xml:space="preserve"> </w:t>
      </w:r>
      <w:proofErr w:type="spellStart"/>
      <w:r>
        <w:t>regjistruar</w:t>
      </w:r>
      <w:proofErr w:type="spellEnd"/>
      <w:r>
        <w:t xml:space="preserve">) u </w:t>
      </w:r>
      <w:proofErr w:type="spellStart"/>
      <w:r>
        <w:t>ul</w:t>
      </w:r>
      <w:proofErr w:type="spellEnd"/>
      <w:r>
        <w:t xml:space="preserve"> me </w:t>
      </w:r>
      <w:proofErr w:type="spellStart"/>
      <w:r>
        <w:t>një</w:t>
      </w:r>
      <w:proofErr w:type="spellEnd"/>
      <w:r>
        <w:t xml:space="preserve"> </w:t>
      </w:r>
      <w:proofErr w:type="spellStart"/>
      <w:r>
        <w:t>tendencë</w:t>
      </w:r>
      <w:proofErr w:type="spellEnd"/>
      <w:r>
        <w:t xml:space="preserve"> </w:t>
      </w:r>
      <w:proofErr w:type="spellStart"/>
      <w:r>
        <w:t>të</w:t>
      </w:r>
      <w:proofErr w:type="spellEnd"/>
      <w:r>
        <w:t xml:space="preserve"> </w:t>
      </w:r>
      <w:proofErr w:type="spellStart"/>
      <w:r>
        <w:t>lehtë</w:t>
      </w:r>
      <w:proofErr w:type="spellEnd"/>
      <w:r>
        <w:t xml:space="preserve"> </w:t>
      </w:r>
      <w:proofErr w:type="spellStart"/>
      <w:r>
        <w:t>rritëse</w:t>
      </w:r>
      <w:proofErr w:type="spellEnd"/>
      <w:r>
        <w:t xml:space="preserve"> </w:t>
      </w:r>
      <w:proofErr w:type="spellStart"/>
      <w:r>
        <w:t>në</w:t>
      </w:r>
      <w:proofErr w:type="spellEnd"/>
      <w:r>
        <w:t xml:space="preserve"> 2018. </w:t>
      </w:r>
      <w:proofErr w:type="spellStart"/>
      <w:r>
        <w:t>Rreth</w:t>
      </w:r>
      <w:proofErr w:type="spellEnd"/>
      <w:r>
        <w:t xml:space="preserve"> 80% e </w:t>
      </w:r>
      <w:proofErr w:type="spellStart"/>
      <w:r>
        <w:t>totalit</w:t>
      </w:r>
      <w:proofErr w:type="spellEnd"/>
      <w:r>
        <w:t xml:space="preserve"> </w:t>
      </w:r>
      <w:proofErr w:type="spellStart"/>
      <w:r>
        <w:t>të</w:t>
      </w:r>
      <w:proofErr w:type="spellEnd"/>
      <w:r>
        <w:t xml:space="preserve"> </w:t>
      </w:r>
      <w:proofErr w:type="spellStart"/>
      <w:r>
        <w:t>studentëve</w:t>
      </w:r>
      <w:proofErr w:type="spellEnd"/>
      <w:r>
        <w:t xml:space="preserve"> </w:t>
      </w:r>
      <w:proofErr w:type="spellStart"/>
      <w:r>
        <w:t>janë</w:t>
      </w:r>
      <w:proofErr w:type="spellEnd"/>
      <w:r>
        <w:t xml:space="preserve"> </w:t>
      </w:r>
      <w:proofErr w:type="spellStart"/>
      <w:r>
        <w:t>të</w:t>
      </w:r>
      <w:proofErr w:type="spellEnd"/>
      <w:r>
        <w:t xml:space="preserve"> </w:t>
      </w:r>
      <w:proofErr w:type="spellStart"/>
      <w:r>
        <w:t>regjistruar</w:t>
      </w:r>
      <w:proofErr w:type="spellEnd"/>
      <w:r>
        <w:t xml:space="preserve"> </w:t>
      </w:r>
      <w:proofErr w:type="spellStart"/>
      <w:r>
        <w:t>në</w:t>
      </w:r>
      <w:proofErr w:type="spellEnd"/>
      <w:r>
        <w:t xml:space="preserve"> </w:t>
      </w:r>
      <w:proofErr w:type="spellStart"/>
      <w:r>
        <w:t>universitete</w:t>
      </w:r>
      <w:proofErr w:type="spellEnd"/>
      <w:r>
        <w:t xml:space="preserve"> </w:t>
      </w:r>
      <w:proofErr w:type="spellStart"/>
      <w:r>
        <w:t>publike</w:t>
      </w:r>
      <w:proofErr w:type="spellEnd"/>
      <w:r>
        <w:t xml:space="preserve">, 20% e </w:t>
      </w:r>
      <w:proofErr w:type="spellStart"/>
      <w:r>
        <w:t>mbetur</w:t>
      </w:r>
      <w:proofErr w:type="spellEnd"/>
      <w:r>
        <w:t xml:space="preserve"> </w:t>
      </w:r>
      <w:proofErr w:type="spellStart"/>
      <w:r>
        <w:t>në</w:t>
      </w:r>
      <w:proofErr w:type="spellEnd"/>
      <w:r>
        <w:t xml:space="preserve"> </w:t>
      </w:r>
      <w:proofErr w:type="spellStart"/>
      <w:r>
        <w:t>universitete</w:t>
      </w:r>
      <w:proofErr w:type="spellEnd"/>
      <w:r>
        <w:t xml:space="preserve"> </w:t>
      </w:r>
      <w:proofErr w:type="spellStart"/>
      <w:r>
        <w:t>jopublike</w:t>
      </w:r>
      <w:proofErr w:type="spellEnd"/>
      <w:r>
        <w:t xml:space="preserve">. </w:t>
      </w:r>
      <w:proofErr w:type="spellStart"/>
      <w:r>
        <w:t>Universiteti</w:t>
      </w:r>
      <w:proofErr w:type="spellEnd"/>
      <w:r>
        <w:t xml:space="preserve"> </w:t>
      </w:r>
      <w:proofErr w:type="spellStart"/>
      <w:r>
        <w:t>i</w:t>
      </w:r>
      <w:proofErr w:type="spellEnd"/>
      <w:r>
        <w:t xml:space="preserve"> </w:t>
      </w:r>
      <w:proofErr w:type="spellStart"/>
      <w:r>
        <w:t>Tiranës</w:t>
      </w:r>
      <w:proofErr w:type="spellEnd"/>
      <w:r>
        <w:t xml:space="preserve"> </w:t>
      </w:r>
      <w:proofErr w:type="spellStart"/>
      <w:r>
        <w:t>kryeson</w:t>
      </w:r>
      <w:proofErr w:type="spellEnd"/>
      <w:r>
        <w:t xml:space="preserve"> </w:t>
      </w:r>
      <w:proofErr w:type="spellStart"/>
      <w:r>
        <w:t>për</w:t>
      </w:r>
      <w:proofErr w:type="spellEnd"/>
      <w:r>
        <w:t xml:space="preserve"> </w:t>
      </w:r>
      <w:proofErr w:type="spellStart"/>
      <w:r>
        <w:t>numrin</w:t>
      </w:r>
      <w:proofErr w:type="spellEnd"/>
      <w:r>
        <w:t xml:space="preserve"> e </w:t>
      </w:r>
      <w:proofErr w:type="spellStart"/>
      <w:r>
        <w:t>regjistrimeve</w:t>
      </w:r>
      <w:proofErr w:type="spellEnd"/>
      <w:r>
        <w:t xml:space="preserve"> </w:t>
      </w:r>
      <w:proofErr w:type="spellStart"/>
      <w:r>
        <w:t>pasuar</w:t>
      </w:r>
      <w:proofErr w:type="spellEnd"/>
      <w:r>
        <w:t xml:space="preserve"> </w:t>
      </w:r>
      <w:proofErr w:type="spellStart"/>
      <w:r>
        <w:t>nga</w:t>
      </w:r>
      <w:proofErr w:type="spellEnd"/>
      <w:r>
        <w:t xml:space="preserve"> </w:t>
      </w:r>
      <w:proofErr w:type="spellStart"/>
      <w:r>
        <w:t>Universiteti</w:t>
      </w:r>
      <w:proofErr w:type="spellEnd"/>
      <w:r>
        <w:t xml:space="preserve"> </w:t>
      </w:r>
      <w:proofErr w:type="spellStart"/>
      <w:r>
        <w:t>i</w:t>
      </w:r>
      <w:proofErr w:type="spellEnd"/>
      <w:r>
        <w:t xml:space="preserve"> </w:t>
      </w:r>
      <w:proofErr w:type="spellStart"/>
      <w:r>
        <w:t>Durrësit</w:t>
      </w:r>
      <w:proofErr w:type="spellEnd"/>
      <w:r>
        <w:t xml:space="preserve"> </w:t>
      </w:r>
      <w:proofErr w:type="spellStart"/>
      <w:r>
        <w:t>dhe</w:t>
      </w:r>
      <w:proofErr w:type="spellEnd"/>
      <w:r>
        <w:t xml:space="preserve"> ai </w:t>
      </w:r>
      <w:proofErr w:type="spellStart"/>
      <w:r>
        <w:t>Politeknik</w:t>
      </w:r>
      <w:proofErr w:type="spellEnd"/>
      <w:r>
        <w:t>.</w:t>
      </w:r>
    </w:p>
    <w:p w14:paraId="3C2F1E8B" w14:textId="77777777" w:rsidR="00DA62C7" w:rsidRDefault="00DA62C7">
      <w:pPr>
        <w:pStyle w:val="BodyText"/>
        <w:spacing w:before="3"/>
        <w:rPr>
          <w:sz w:val="26"/>
        </w:rPr>
      </w:pPr>
    </w:p>
    <w:p w14:paraId="76B38C51" w14:textId="77777777" w:rsidR="00DA62C7" w:rsidRPr="000913E9" w:rsidRDefault="00707778">
      <w:pPr>
        <w:pStyle w:val="Heading4"/>
        <w:jc w:val="left"/>
        <w:rPr>
          <w:lang w:val="es-AR"/>
        </w:rPr>
      </w:pPr>
      <w:bookmarkStart w:id="84" w:name="_bookmark65"/>
      <w:bookmarkEnd w:id="84"/>
      <w:r w:rsidRPr="000913E9">
        <w:rPr>
          <w:w w:val="110"/>
          <w:lang w:val="es-AR"/>
        </w:rPr>
        <w:t xml:space="preserve">Figura 15: </w:t>
      </w:r>
      <w:proofErr w:type="spellStart"/>
      <w:r w:rsidRPr="000913E9">
        <w:rPr>
          <w:w w:val="110"/>
          <w:lang w:val="es-AR"/>
        </w:rPr>
        <w:t>Studentët</w:t>
      </w:r>
      <w:proofErr w:type="spellEnd"/>
      <w:r w:rsidRPr="000913E9">
        <w:rPr>
          <w:w w:val="110"/>
          <w:lang w:val="es-AR"/>
        </w:rPr>
        <w:t xml:space="preserve"> e </w:t>
      </w:r>
      <w:proofErr w:type="spellStart"/>
      <w:r w:rsidRPr="000913E9">
        <w:rPr>
          <w:w w:val="110"/>
          <w:lang w:val="es-AR"/>
        </w:rPr>
        <w:t>regjistruar</w:t>
      </w:r>
      <w:proofErr w:type="spellEnd"/>
      <w:r w:rsidRPr="000913E9">
        <w:rPr>
          <w:w w:val="110"/>
          <w:lang w:val="es-AR"/>
        </w:rPr>
        <w:t xml:space="preserve"> </w:t>
      </w:r>
      <w:proofErr w:type="spellStart"/>
      <w:r w:rsidRPr="000913E9">
        <w:rPr>
          <w:w w:val="110"/>
          <w:lang w:val="es-AR"/>
        </w:rPr>
        <w:t>në</w:t>
      </w:r>
      <w:proofErr w:type="spellEnd"/>
      <w:r w:rsidRPr="000913E9">
        <w:rPr>
          <w:w w:val="110"/>
          <w:lang w:val="es-AR"/>
        </w:rPr>
        <w:t xml:space="preserve"> </w:t>
      </w:r>
      <w:proofErr w:type="spellStart"/>
      <w:r w:rsidRPr="000913E9">
        <w:rPr>
          <w:w w:val="110"/>
          <w:lang w:val="es-AR"/>
        </w:rPr>
        <w:t>Arsimin</w:t>
      </w:r>
      <w:proofErr w:type="spellEnd"/>
      <w:r w:rsidRPr="000913E9">
        <w:rPr>
          <w:w w:val="110"/>
          <w:lang w:val="es-AR"/>
        </w:rPr>
        <w:t xml:space="preserve"> e </w:t>
      </w:r>
      <w:proofErr w:type="spellStart"/>
      <w:r w:rsidRPr="000913E9">
        <w:rPr>
          <w:w w:val="110"/>
          <w:lang w:val="es-AR"/>
        </w:rPr>
        <w:t>Lartë</w:t>
      </w:r>
      <w:proofErr w:type="spellEnd"/>
      <w:r w:rsidRPr="000913E9">
        <w:rPr>
          <w:w w:val="110"/>
          <w:lang w:val="es-AR"/>
        </w:rPr>
        <w:t xml:space="preserve"> sipas </w:t>
      </w:r>
      <w:proofErr w:type="spellStart"/>
      <w:r w:rsidRPr="000913E9">
        <w:rPr>
          <w:w w:val="110"/>
          <w:lang w:val="es-AR"/>
        </w:rPr>
        <w:t>tipologjisë</w:t>
      </w:r>
      <w:proofErr w:type="spellEnd"/>
      <w:r w:rsidRPr="000913E9">
        <w:rPr>
          <w:w w:val="110"/>
          <w:lang w:val="es-AR"/>
        </w:rPr>
        <w:t xml:space="preserve"> </w:t>
      </w:r>
      <w:proofErr w:type="spellStart"/>
      <w:r w:rsidRPr="000913E9">
        <w:rPr>
          <w:w w:val="110"/>
          <w:lang w:val="es-AR"/>
        </w:rPr>
        <w:t>së</w:t>
      </w:r>
      <w:proofErr w:type="spellEnd"/>
      <w:r w:rsidRPr="000913E9">
        <w:rPr>
          <w:w w:val="110"/>
          <w:lang w:val="es-AR"/>
        </w:rPr>
        <w:t xml:space="preserve"> </w:t>
      </w:r>
      <w:proofErr w:type="spellStart"/>
      <w:r w:rsidRPr="000913E9">
        <w:rPr>
          <w:w w:val="110"/>
          <w:lang w:val="es-AR"/>
        </w:rPr>
        <w:t>institucionit</w:t>
      </w:r>
      <w:proofErr w:type="spellEnd"/>
      <w:r w:rsidRPr="000913E9">
        <w:rPr>
          <w:w w:val="110"/>
          <w:lang w:val="es-AR"/>
        </w:rPr>
        <w:t>, 2010-2020</w:t>
      </w:r>
    </w:p>
    <w:p w14:paraId="611AE6C0" w14:textId="77777777" w:rsidR="00DA62C7" w:rsidRPr="000913E9" w:rsidRDefault="00DA62C7">
      <w:pPr>
        <w:pStyle w:val="BodyText"/>
        <w:rPr>
          <w:b/>
          <w:i/>
          <w:lang w:val="es-AR"/>
        </w:rPr>
      </w:pPr>
    </w:p>
    <w:p w14:paraId="6013402B" w14:textId="77777777" w:rsidR="00DA62C7" w:rsidRPr="000913E9" w:rsidRDefault="00966ED3">
      <w:pPr>
        <w:pStyle w:val="BodyText"/>
        <w:spacing w:before="6"/>
        <w:rPr>
          <w:b/>
          <w:i/>
          <w:sz w:val="17"/>
          <w:lang w:val="es-AR"/>
        </w:rPr>
      </w:pPr>
      <w:r>
        <w:rPr>
          <w:noProof/>
        </w:rPr>
        <mc:AlternateContent>
          <mc:Choice Requires="wpg">
            <w:drawing>
              <wp:anchor distT="0" distB="0" distL="0" distR="0" simplePos="0" relativeHeight="251657216" behindDoc="0" locked="0" layoutInCell="1" allowOverlap="1" wp14:anchorId="3832F4C0" wp14:editId="15E429BE">
                <wp:simplePos x="0" y="0"/>
                <wp:positionH relativeFrom="page">
                  <wp:posOffset>715645</wp:posOffset>
                </wp:positionH>
                <wp:positionV relativeFrom="paragraph">
                  <wp:posOffset>161290</wp:posOffset>
                </wp:positionV>
                <wp:extent cx="6057900" cy="2495550"/>
                <wp:effectExtent l="1270" t="1905" r="8255" b="7620"/>
                <wp:wrapTopAndBottom/>
                <wp:docPr id="100010385"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2495550"/>
                          <a:chOff x="1127" y="254"/>
                          <a:chExt cx="9540" cy="3930"/>
                        </a:xfrm>
                      </wpg:grpSpPr>
                      <wps:wsp>
                        <wps:cNvPr id="100010386" name="Line 519"/>
                        <wps:cNvCnPr>
                          <a:cxnSpLocks noChangeShapeType="1"/>
                        </wps:cNvCnPr>
                        <wps:spPr bwMode="auto">
                          <a:xfrm>
                            <a:off x="10279" y="3036"/>
                            <a:ext cx="16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387" name="Line 518"/>
                        <wps:cNvCnPr>
                          <a:cxnSpLocks noChangeShapeType="1"/>
                        </wps:cNvCnPr>
                        <wps:spPr bwMode="auto">
                          <a:xfrm>
                            <a:off x="9528" y="3036"/>
                            <a:ext cx="31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388" name="Rectangle 517"/>
                        <wps:cNvSpPr>
                          <a:spLocks noChangeArrowheads="1"/>
                        </wps:cNvSpPr>
                        <wps:spPr bwMode="auto">
                          <a:xfrm>
                            <a:off x="9844" y="2945"/>
                            <a:ext cx="147" cy="375"/>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389" name="Line 516"/>
                        <wps:cNvCnPr>
                          <a:cxnSpLocks noChangeShapeType="1"/>
                        </wps:cNvCnPr>
                        <wps:spPr bwMode="auto">
                          <a:xfrm>
                            <a:off x="9528" y="2753"/>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390" name="Line 515"/>
                        <wps:cNvCnPr>
                          <a:cxnSpLocks noChangeShapeType="1"/>
                        </wps:cNvCnPr>
                        <wps:spPr bwMode="auto">
                          <a:xfrm>
                            <a:off x="9528" y="2467"/>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391" name="Line 514"/>
                        <wps:cNvCnPr>
                          <a:cxnSpLocks noChangeShapeType="1"/>
                        </wps:cNvCnPr>
                        <wps:spPr bwMode="auto">
                          <a:xfrm>
                            <a:off x="9528" y="2184"/>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392" name="Line 513"/>
                        <wps:cNvCnPr>
                          <a:cxnSpLocks noChangeShapeType="1"/>
                        </wps:cNvCnPr>
                        <wps:spPr bwMode="auto">
                          <a:xfrm>
                            <a:off x="9528" y="1901"/>
                            <a:ext cx="60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393" name="Rectangle 512"/>
                        <wps:cNvSpPr>
                          <a:spLocks noChangeArrowheads="1"/>
                        </wps:cNvSpPr>
                        <wps:spPr bwMode="auto">
                          <a:xfrm>
                            <a:off x="9991" y="1937"/>
                            <a:ext cx="144" cy="1383"/>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394" name="Line 511"/>
                        <wps:cNvCnPr>
                          <a:cxnSpLocks noChangeShapeType="1"/>
                        </wps:cNvCnPr>
                        <wps:spPr bwMode="auto">
                          <a:xfrm>
                            <a:off x="8777" y="3036"/>
                            <a:ext cx="31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395" name="Rectangle 510"/>
                        <wps:cNvSpPr>
                          <a:spLocks noChangeArrowheads="1"/>
                        </wps:cNvSpPr>
                        <wps:spPr bwMode="auto">
                          <a:xfrm>
                            <a:off x="9093" y="2959"/>
                            <a:ext cx="147" cy="36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396" name="Line 509"/>
                        <wps:cNvCnPr>
                          <a:cxnSpLocks noChangeShapeType="1"/>
                        </wps:cNvCnPr>
                        <wps:spPr bwMode="auto">
                          <a:xfrm>
                            <a:off x="8777" y="2753"/>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397" name="Line 508"/>
                        <wps:cNvCnPr>
                          <a:cxnSpLocks noChangeShapeType="1"/>
                        </wps:cNvCnPr>
                        <wps:spPr bwMode="auto">
                          <a:xfrm>
                            <a:off x="8777" y="2467"/>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398" name="Line 507"/>
                        <wps:cNvCnPr>
                          <a:cxnSpLocks noChangeShapeType="1"/>
                        </wps:cNvCnPr>
                        <wps:spPr bwMode="auto">
                          <a:xfrm>
                            <a:off x="8777" y="2184"/>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399" name="Line 506"/>
                        <wps:cNvCnPr>
                          <a:cxnSpLocks noChangeShapeType="1"/>
                        </wps:cNvCnPr>
                        <wps:spPr bwMode="auto">
                          <a:xfrm>
                            <a:off x="8777" y="1901"/>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00" name="Rectangle 505"/>
                        <wps:cNvSpPr>
                          <a:spLocks noChangeArrowheads="1"/>
                        </wps:cNvSpPr>
                        <wps:spPr bwMode="auto">
                          <a:xfrm>
                            <a:off x="9240" y="1831"/>
                            <a:ext cx="144" cy="148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01" name="Line 504"/>
                        <wps:cNvCnPr>
                          <a:cxnSpLocks noChangeShapeType="1"/>
                        </wps:cNvCnPr>
                        <wps:spPr bwMode="auto">
                          <a:xfrm>
                            <a:off x="8026" y="3036"/>
                            <a:ext cx="31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02" name="Rectangle 503"/>
                        <wps:cNvSpPr>
                          <a:spLocks noChangeArrowheads="1"/>
                        </wps:cNvSpPr>
                        <wps:spPr bwMode="auto">
                          <a:xfrm>
                            <a:off x="8342" y="2954"/>
                            <a:ext cx="144" cy="366"/>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03" name="Line 502"/>
                        <wps:cNvCnPr>
                          <a:cxnSpLocks noChangeShapeType="1"/>
                        </wps:cNvCnPr>
                        <wps:spPr bwMode="auto">
                          <a:xfrm>
                            <a:off x="8026" y="2753"/>
                            <a:ext cx="46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04" name="Line 501"/>
                        <wps:cNvCnPr>
                          <a:cxnSpLocks noChangeShapeType="1"/>
                        </wps:cNvCnPr>
                        <wps:spPr bwMode="auto">
                          <a:xfrm>
                            <a:off x="8026" y="2467"/>
                            <a:ext cx="46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05" name="Line 500"/>
                        <wps:cNvCnPr>
                          <a:cxnSpLocks noChangeShapeType="1"/>
                        </wps:cNvCnPr>
                        <wps:spPr bwMode="auto">
                          <a:xfrm>
                            <a:off x="8026" y="2184"/>
                            <a:ext cx="46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06" name="Line 499"/>
                        <wps:cNvCnPr>
                          <a:cxnSpLocks noChangeShapeType="1"/>
                        </wps:cNvCnPr>
                        <wps:spPr bwMode="auto">
                          <a:xfrm>
                            <a:off x="8026" y="1901"/>
                            <a:ext cx="46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07" name="Rectangle 498"/>
                        <wps:cNvSpPr>
                          <a:spLocks noChangeArrowheads="1"/>
                        </wps:cNvSpPr>
                        <wps:spPr bwMode="auto">
                          <a:xfrm>
                            <a:off x="8486" y="1711"/>
                            <a:ext cx="147" cy="160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08" name="Line 497"/>
                        <wps:cNvCnPr>
                          <a:cxnSpLocks noChangeShapeType="1"/>
                        </wps:cNvCnPr>
                        <wps:spPr bwMode="auto">
                          <a:xfrm>
                            <a:off x="7274" y="3036"/>
                            <a:ext cx="31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09" name="Rectangle 496"/>
                        <wps:cNvSpPr>
                          <a:spLocks noChangeArrowheads="1"/>
                        </wps:cNvSpPr>
                        <wps:spPr bwMode="auto">
                          <a:xfrm>
                            <a:off x="7591" y="2988"/>
                            <a:ext cx="144" cy="33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10" name="Line 495"/>
                        <wps:cNvCnPr>
                          <a:cxnSpLocks noChangeShapeType="1"/>
                        </wps:cNvCnPr>
                        <wps:spPr bwMode="auto">
                          <a:xfrm>
                            <a:off x="7274" y="2753"/>
                            <a:ext cx="46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11" name="Line 494"/>
                        <wps:cNvCnPr>
                          <a:cxnSpLocks noChangeShapeType="1"/>
                        </wps:cNvCnPr>
                        <wps:spPr bwMode="auto">
                          <a:xfrm>
                            <a:off x="7274" y="2467"/>
                            <a:ext cx="46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12" name="Line 493"/>
                        <wps:cNvCnPr>
                          <a:cxnSpLocks noChangeShapeType="1"/>
                        </wps:cNvCnPr>
                        <wps:spPr bwMode="auto">
                          <a:xfrm>
                            <a:off x="7274" y="2184"/>
                            <a:ext cx="46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13" name="Line 492"/>
                        <wps:cNvCnPr>
                          <a:cxnSpLocks noChangeShapeType="1"/>
                        </wps:cNvCnPr>
                        <wps:spPr bwMode="auto">
                          <a:xfrm>
                            <a:off x="7274" y="1901"/>
                            <a:ext cx="46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14" name="Rectangle 491"/>
                        <wps:cNvSpPr>
                          <a:spLocks noChangeArrowheads="1"/>
                        </wps:cNvSpPr>
                        <wps:spPr bwMode="auto">
                          <a:xfrm>
                            <a:off x="7735" y="1778"/>
                            <a:ext cx="144" cy="154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15" name="Line 490"/>
                        <wps:cNvCnPr>
                          <a:cxnSpLocks noChangeShapeType="1"/>
                        </wps:cNvCnPr>
                        <wps:spPr bwMode="auto">
                          <a:xfrm>
                            <a:off x="6521" y="3036"/>
                            <a:ext cx="31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16" name="Rectangle 489"/>
                        <wps:cNvSpPr>
                          <a:spLocks noChangeArrowheads="1"/>
                        </wps:cNvSpPr>
                        <wps:spPr bwMode="auto">
                          <a:xfrm>
                            <a:off x="6837" y="2971"/>
                            <a:ext cx="147" cy="34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17" name="Line 488"/>
                        <wps:cNvCnPr>
                          <a:cxnSpLocks noChangeShapeType="1"/>
                        </wps:cNvCnPr>
                        <wps:spPr bwMode="auto">
                          <a:xfrm>
                            <a:off x="6521" y="2753"/>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18" name="Line 487"/>
                        <wps:cNvCnPr>
                          <a:cxnSpLocks noChangeShapeType="1"/>
                        </wps:cNvCnPr>
                        <wps:spPr bwMode="auto">
                          <a:xfrm>
                            <a:off x="6521" y="2467"/>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19" name="Line 486"/>
                        <wps:cNvCnPr>
                          <a:cxnSpLocks noChangeShapeType="1"/>
                        </wps:cNvCnPr>
                        <wps:spPr bwMode="auto">
                          <a:xfrm>
                            <a:off x="6521" y="2184"/>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20" name="Line 485"/>
                        <wps:cNvCnPr>
                          <a:cxnSpLocks noChangeShapeType="1"/>
                        </wps:cNvCnPr>
                        <wps:spPr bwMode="auto">
                          <a:xfrm>
                            <a:off x="6521" y="1901"/>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21" name="Line 484"/>
                        <wps:cNvCnPr>
                          <a:cxnSpLocks noChangeShapeType="1"/>
                        </wps:cNvCnPr>
                        <wps:spPr bwMode="auto">
                          <a:xfrm>
                            <a:off x="6521" y="1615"/>
                            <a:ext cx="60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22" name="Rectangle 483"/>
                        <wps:cNvSpPr>
                          <a:spLocks noChangeArrowheads="1"/>
                        </wps:cNvSpPr>
                        <wps:spPr bwMode="auto">
                          <a:xfrm>
                            <a:off x="6984" y="1660"/>
                            <a:ext cx="144" cy="16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23" name="Line 482"/>
                        <wps:cNvCnPr>
                          <a:cxnSpLocks noChangeShapeType="1"/>
                        </wps:cNvCnPr>
                        <wps:spPr bwMode="auto">
                          <a:xfrm>
                            <a:off x="5770" y="3036"/>
                            <a:ext cx="31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24" name="Rectangle 481"/>
                        <wps:cNvSpPr>
                          <a:spLocks noChangeArrowheads="1"/>
                        </wps:cNvSpPr>
                        <wps:spPr bwMode="auto">
                          <a:xfrm>
                            <a:off x="6086" y="2964"/>
                            <a:ext cx="147" cy="356"/>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25" name="Line 480"/>
                        <wps:cNvCnPr>
                          <a:cxnSpLocks noChangeShapeType="1"/>
                        </wps:cNvCnPr>
                        <wps:spPr bwMode="auto">
                          <a:xfrm>
                            <a:off x="5770" y="2753"/>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26" name="Line 479"/>
                        <wps:cNvCnPr>
                          <a:cxnSpLocks noChangeShapeType="1"/>
                        </wps:cNvCnPr>
                        <wps:spPr bwMode="auto">
                          <a:xfrm>
                            <a:off x="5770" y="2467"/>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27" name="Line 478"/>
                        <wps:cNvCnPr>
                          <a:cxnSpLocks noChangeShapeType="1"/>
                        </wps:cNvCnPr>
                        <wps:spPr bwMode="auto">
                          <a:xfrm>
                            <a:off x="5770" y="2184"/>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28" name="Line 477"/>
                        <wps:cNvCnPr>
                          <a:cxnSpLocks noChangeShapeType="1"/>
                        </wps:cNvCnPr>
                        <wps:spPr bwMode="auto">
                          <a:xfrm>
                            <a:off x="5770" y="1901"/>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29" name="Line 476"/>
                        <wps:cNvCnPr>
                          <a:cxnSpLocks noChangeShapeType="1"/>
                        </wps:cNvCnPr>
                        <wps:spPr bwMode="auto">
                          <a:xfrm>
                            <a:off x="5770" y="1615"/>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30" name="Rectangle 475"/>
                        <wps:cNvSpPr>
                          <a:spLocks noChangeArrowheads="1"/>
                        </wps:cNvSpPr>
                        <wps:spPr bwMode="auto">
                          <a:xfrm>
                            <a:off x="6232" y="1572"/>
                            <a:ext cx="144" cy="174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31" name="Line 474"/>
                        <wps:cNvCnPr>
                          <a:cxnSpLocks noChangeShapeType="1"/>
                        </wps:cNvCnPr>
                        <wps:spPr bwMode="auto">
                          <a:xfrm>
                            <a:off x="5018" y="3036"/>
                            <a:ext cx="31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32" name="Rectangle 473"/>
                        <wps:cNvSpPr>
                          <a:spLocks noChangeArrowheads="1"/>
                        </wps:cNvSpPr>
                        <wps:spPr bwMode="auto">
                          <a:xfrm>
                            <a:off x="5335" y="2976"/>
                            <a:ext cx="144" cy="344"/>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33" name="Line 472"/>
                        <wps:cNvCnPr>
                          <a:cxnSpLocks noChangeShapeType="1"/>
                        </wps:cNvCnPr>
                        <wps:spPr bwMode="auto">
                          <a:xfrm>
                            <a:off x="5018" y="2753"/>
                            <a:ext cx="46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34" name="Line 471"/>
                        <wps:cNvCnPr>
                          <a:cxnSpLocks noChangeShapeType="1"/>
                        </wps:cNvCnPr>
                        <wps:spPr bwMode="auto">
                          <a:xfrm>
                            <a:off x="5018" y="2467"/>
                            <a:ext cx="46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35" name="Line 470"/>
                        <wps:cNvCnPr>
                          <a:cxnSpLocks noChangeShapeType="1"/>
                        </wps:cNvCnPr>
                        <wps:spPr bwMode="auto">
                          <a:xfrm>
                            <a:off x="5018" y="2184"/>
                            <a:ext cx="46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36" name="Line 469"/>
                        <wps:cNvCnPr>
                          <a:cxnSpLocks noChangeShapeType="1"/>
                        </wps:cNvCnPr>
                        <wps:spPr bwMode="auto">
                          <a:xfrm>
                            <a:off x="5018" y="1901"/>
                            <a:ext cx="46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37" name="Line 468"/>
                        <wps:cNvCnPr>
                          <a:cxnSpLocks noChangeShapeType="1"/>
                        </wps:cNvCnPr>
                        <wps:spPr bwMode="auto">
                          <a:xfrm>
                            <a:off x="5018" y="1615"/>
                            <a:ext cx="46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38" name="Line 467"/>
                        <wps:cNvCnPr>
                          <a:cxnSpLocks noChangeShapeType="1"/>
                        </wps:cNvCnPr>
                        <wps:spPr bwMode="auto">
                          <a:xfrm>
                            <a:off x="5018" y="1332"/>
                            <a:ext cx="60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39" name="Rectangle 466"/>
                        <wps:cNvSpPr>
                          <a:spLocks noChangeArrowheads="1"/>
                        </wps:cNvSpPr>
                        <wps:spPr bwMode="auto">
                          <a:xfrm>
                            <a:off x="5479" y="1356"/>
                            <a:ext cx="147" cy="196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40" name="Line 465"/>
                        <wps:cNvCnPr>
                          <a:cxnSpLocks noChangeShapeType="1"/>
                        </wps:cNvCnPr>
                        <wps:spPr bwMode="auto">
                          <a:xfrm>
                            <a:off x="4267" y="3036"/>
                            <a:ext cx="31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41" name="Rectangle 464"/>
                        <wps:cNvSpPr>
                          <a:spLocks noChangeArrowheads="1"/>
                        </wps:cNvSpPr>
                        <wps:spPr bwMode="auto">
                          <a:xfrm>
                            <a:off x="4584" y="2877"/>
                            <a:ext cx="144" cy="44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42" name="Line 463"/>
                        <wps:cNvCnPr>
                          <a:cxnSpLocks noChangeShapeType="1"/>
                        </wps:cNvCnPr>
                        <wps:spPr bwMode="auto">
                          <a:xfrm>
                            <a:off x="4267" y="2753"/>
                            <a:ext cx="46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43" name="Line 462"/>
                        <wps:cNvCnPr>
                          <a:cxnSpLocks noChangeShapeType="1"/>
                        </wps:cNvCnPr>
                        <wps:spPr bwMode="auto">
                          <a:xfrm>
                            <a:off x="4267" y="2467"/>
                            <a:ext cx="46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44" name="Line 461"/>
                        <wps:cNvCnPr>
                          <a:cxnSpLocks noChangeShapeType="1"/>
                        </wps:cNvCnPr>
                        <wps:spPr bwMode="auto">
                          <a:xfrm>
                            <a:off x="4267" y="2184"/>
                            <a:ext cx="46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45" name="Line 460"/>
                        <wps:cNvCnPr>
                          <a:cxnSpLocks noChangeShapeType="1"/>
                        </wps:cNvCnPr>
                        <wps:spPr bwMode="auto">
                          <a:xfrm>
                            <a:off x="4267" y="1901"/>
                            <a:ext cx="46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46" name="Line 459"/>
                        <wps:cNvCnPr>
                          <a:cxnSpLocks noChangeShapeType="1"/>
                        </wps:cNvCnPr>
                        <wps:spPr bwMode="auto">
                          <a:xfrm>
                            <a:off x="4267" y="1615"/>
                            <a:ext cx="46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47" name="Line 458"/>
                        <wps:cNvCnPr>
                          <a:cxnSpLocks noChangeShapeType="1"/>
                        </wps:cNvCnPr>
                        <wps:spPr bwMode="auto">
                          <a:xfrm>
                            <a:off x="4267" y="1332"/>
                            <a:ext cx="46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48" name="Rectangle 457"/>
                        <wps:cNvSpPr>
                          <a:spLocks noChangeArrowheads="1"/>
                        </wps:cNvSpPr>
                        <wps:spPr bwMode="auto">
                          <a:xfrm>
                            <a:off x="4728" y="1267"/>
                            <a:ext cx="144" cy="2053"/>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49" name="Line 456"/>
                        <wps:cNvCnPr>
                          <a:cxnSpLocks noChangeShapeType="1"/>
                        </wps:cNvCnPr>
                        <wps:spPr bwMode="auto">
                          <a:xfrm>
                            <a:off x="5018" y="1049"/>
                            <a:ext cx="608"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50" name="Line 455"/>
                        <wps:cNvCnPr>
                          <a:cxnSpLocks noChangeShapeType="1"/>
                        </wps:cNvCnPr>
                        <wps:spPr bwMode="auto">
                          <a:xfrm>
                            <a:off x="4267" y="1049"/>
                            <a:ext cx="60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51" name="Rectangle 454"/>
                        <wps:cNvSpPr>
                          <a:spLocks noChangeArrowheads="1"/>
                        </wps:cNvSpPr>
                        <wps:spPr bwMode="auto">
                          <a:xfrm>
                            <a:off x="4872" y="825"/>
                            <a:ext cx="147" cy="2494"/>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52" name="Line 453"/>
                        <wps:cNvCnPr>
                          <a:cxnSpLocks noChangeShapeType="1"/>
                        </wps:cNvCnPr>
                        <wps:spPr bwMode="auto">
                          <a:xfrm>
                            <a:off x="3514" y="3036"/>
                            <a:ext cx="316"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53" name="Rectangle 452"/>
                        <wps:cNvSpPr>
                          <a:spLocks noChangeArrowheads="1"/>
                        </wps:cNvSpPr>
                        <wps:spPr bwMode="auto">
                          <a:xfrm>
                            <a:off x="3830" y="2844"/>
                            <a:ext cx="147" cy="476"/>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54" name="Line 451"/>
                        <wps:cNvCnPr>
                          <a:cxnSpLocks noChangeShapeType="1"/>
                        </wps:cNvCnPr>
                        <wps:spPr bwMode="auto">
                          <a:xfrm>
                            <a:off x="3514" y="2753"/>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55" name="Line 450"/>
                        <wps:cNvCnPr>
                          <a:cxnSpLocks noChangeShapeType="1"/>
                        </wps:cNvCnPr>
                        <wps:spPr bwMode="auto">
                          <a:xfrm>
                            <a:off x="3514" y="2467"/>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56" name="Line 449"/>
                        <wps:cNvCnPr>
                          <a:cxnSpLocks noChangeShapeType="1"/>
                        </wps:cNvCnPr>
                        <wps:spPr bwMode="auto">
                          <a:xfrm>
                            <a:off x="3514" y="2184"/>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57" name="Line 448"/>
                        <wps:cNvCnPr>
                          <a:cxnSpLocks noChangeShapeType="1"/>
                        </wps:cNvCnPr>
                        <wps:spPr bwMode="auto">
                          <a:xfrm>
                            <a:off x="3514" y="1901"/>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58" name="Line 447"/>
                        <wps:cNvCnPr>
                          <a:cxnSpLocks noChangeShapeType="1"/>
                        </wps:cNvCnPr>
                        <wps:spPr bwMode="auto">
                          <a:xfrm>
                            <a:off x="3514" y="1615"/>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59" name="Line 446"/>
                        <wps:cNvCnPr>
                          <a:cxnSpLocks noChangeShapeType="1"/>
                        </wps:cNvCnPr>
                        <wps:spPr bwMode="auto">
                          <a:xfrm>
                            <a:off x="3514" y="1332"/>
                            <a:ext cx="46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60" name="Rectangle 445"/>
                        <wps:cNvSpPr>
                          <a:spLocks noChangeArrowheads="1"/>
                        </wps:cNvSpPr>
                        <wps:spPr bwMode="auto">
                          <a:xfrm>
                            <a:off x="3976" y="1322"/>
                            <a:ext cx="144" cy="199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61" name="Line 444"/>
                        <wps:cNvCnPr>
                          <a:cxnSpLocks noChangeShapeType="1"/>
                        </wps:cNvCnPr>
                        <wps:spPr bwMode="auto">
                          <a:xfrm>
                            <a:off x="3514" y="1049"/>
                            <a:ext cx="60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62" name="Rectangle 443"/>
                        <wps:cNvSpPr>
                          <a:spLocks noChangeArrowheads="1"/>
                        </wps:cNvSpPr>
                        <wps:spPr bwMode="auto">
                          <a:xfrm>
                            <a:off x="4120" y="847"/>
                            <a:ext cx="147" cy="2473"/>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63" name="Line 442"/>
                        <wps:cNvCnPr>
                          <a:cxnSpLocks noChangeShapeType="1"/>
                        </wps:cNvCnPr>
                        <wps:spPr bwMode="auto">
                          <a:xfrm>
                            <a:off x="5770" y="1332"/>
                            <a:ext cx="60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64" name="Line 441"/>
                        <wps:cNvCnPr>
                          <a:cxnSpLocks noChangeShapeType="1"/>
                        </wps:cNvCnPr>
                        <wps:spPr bwMode="auto">
                          <a:xfrm>
                            <a:off x="5770" y="1049"/>
                            <a:ext cx="4669"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65" name="Rectangle 440"/>
                        <wps:cNvSpPr>
                          <a:spLocks noChangeArrowheads="1"/>
                        </wps:cNvSpPr>
                        <wps:spPr bwMode="auto">
                          <a:xfrm>
                            <a:off x="5625" y="1012"/>
                            <a:ext cx="144" cy="2307"/>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66" name="Line 439"/>
                        <wps:cNvCnPr>
                          <a:cxnSpLocks noChangeShapeType="1"/>
                        </wps:cNvCnPr>
                        <wps:spPr bwMode="auto">
                          <a:xfrm>
                            <a:off x="2762" y="3036"/>
                            <a:ext cx="31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67" name="Line 438"/>
                        <wps:cNvCnPr>
                          <a:cxnSpLocks noChangeShapeType="1"/>
                        </wps:cNvCnPr>
                        <wps:spPr bwMode="auto">
                          <a:xfrm>
                            <a:off x="2762" y="2753"/>
                            <a:ext cx="46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68" name="Rectangle 437"/>
                        <wps:cNvSpPr>
                          <a:spLocks noChangeArrowheads="1"/>
                        </wps:cNvSpPr>
                        <wps:spPr bwMode="auto">
                          <a:xfrm>
                            <a:off x="3079" y="2829"/>
                            <a:ext cx="147" cy="49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69" name="Line 436"/>
                        <wps:cNvCnPr>
                          <a:cxnSpLocks noChangeShapeType="1"/>
                        </wps:cNvCnPr>
                        <wps:spPr bwMode="auto">
                          <a:xfrm>
                            <a:off x="2762" y="2467"/>
                            <a:ext cx="46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70" name="Line 435"/>
                        <wps:cNvCnPr>
                          <a:cxnSpLocks noChangeShapeType="1"/>
                        </wps:cNvCnPr>
                        <wps:spPr bwMode="auto">
                          <a:xfrm>
                            <a:off x="2762" y="2184"/>
                            <a:ext cx="46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71" name="Line 434"/>
                        <wps:cNvCnPr>
                          <a:cxnSpLocks noChangeShapeType="1"/>
                        </wps:cNvCnPr>
                        <wps:spPr bwMode="auto">
                          <a:xfrm>
                            <a:off x="2762" y="1901"/>
                            <a:ext cx="46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72" name="Line 433"/>
                        <wps:cNvCnPr>
                          <a:cxnSpLocks noChangeShapeType="1"/>
                        </wps:cNvCnPr>
                        <wps:spPr bwMode="auto">
                          <a:xfrm>
                            <a:off x="2762" y="1615"/>
                            <a:ext cx="464"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73" name="Rectangle 432"/>
                        <wps:cNvSpPr>
                          <a:spLocks noChangeArrowheads="1"/>
                        </wps:cNvSpPr>
                        <wps:spPr bwMode="auto">
                          <a:xfrm>
                            <a:off x="3225" y="1526"/>
                            <a:ext cx="144" cy="179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74" name="Line 431"/>
                        <wps:cNvCnPr>
                          <a:cxnSpLocks noChangeShapeType="1"/>
                        </wps:cNvCnPr>
                        <wps:spPr bwMode="auto">
                          <a:xfrm>
                            <a:off x="2169" y="1332"/>
                            <a:ext cx="120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75" name="Line 430"/>
                        <wps:cNvCnPr>
                          <a:cxnSpLocks noChangeShapeType="1"/>
                        </wps:cNvCnPr>
                        <wps:spPr bwMode="auto">
                          <a:xfrm>
                            <a:off x="2169" y="1049"/>
                            <a:ext cx="1201"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76" name="Rectangle 429"/>
                        <wps:cNvSpPr>
                          <a:spLocks noChangeArrowheads="1"/>
                        </wps:cNvSpPr>
                        <wps:spPr bwMode="auto">
                          <a:xfrm>
                            <a:off x="3369" y="1037"/>
                            <a:ext cx="144" cy="2283"/>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77" name="Line 428"/>
                        <wps:cNvCnPr>
                          <a:cxnSpLocks noChangeShapeType="1"/>
                        </wps:cNvCnPr>
                        <wps:spPr bwMode="auto">
                          <a:xfrm>
                            <a:off x="6521" y="1332"/>
                            <a:ext cx="60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78" name="Rectangle 427"/>
                        <wps:cNvSpPr>
                          <a:spLocks noChangeArrowheads="1"/>
                        </wps:cNvSpPr>
                        <wps:spPr bwMode="auto">
                          <a:xfrm>
                            <a:off x="6376" y="1214"/>
                            <a:ext cx="144" cy="2106"/>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79" name="Line 426"/>
                        <wps:cNvCnPr>
                          <a:cxnSpLocks noChangeShapeType="1"/>
                        </wps:cNvCnPr>
                        <wps:spPr bwMode="auto">
                          <a:xfrm>
                            <a:off x="7274" y="1615"/>
                            <a:ext cx="60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80" name="Line 425"/>
                        <wps:cNvCnPr>
                          <a:cxnSpLocks noChangeShapeType="1"/>
                        </wps:cNvCnPr>
                        <wps:spPr bwMode="auto">
                          <a:xfrm>
                            <a:off x="7274" y="1332"/>
                            <a:ext cx="3165"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81" name="Rectangle 424"/>
                        <wps:cNvSpPr>
                          <a:spLocks noChangeArrowheads="1"/>
                        </wps:cNvSpPr>
                        <wps:spPr bwMode="auto">
                          <a:xfrm>
                            <a:off x="7128" y="1312"/>
                            <a:ext cx="147" cy="2007"/>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82" name="Line 423"/>
                        <wps:cNvCnPr>
                          <a:cxnSpLocks noChangeShapeType="1"/>
                        </wps:cNvCnPr>
                        <wps:spPr bwMode="auto">
                          <a:xfrm>
                            <a:off x="8777" y="1615"/>
                            <a:ext cx="60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83" name="Line 422"/>
                        <wps:cNvCnPr>
                          <a:cxnSpLocks noChangeShapeType="1"/>
                        </wps:cNvCnPr>
                        <wps:spPr bwMode="auto">
                          <a:xfrm>
                            <a:off x="8026" y="1615"/>
                            <a:ext cx="60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84" name="Rectangle 421"/>
                        <wps:cNvSpPr>
                          <a:spLocks noChangeArrowheads="1"/>
                        </wps:cNvSpPr>
                        <wps:spPr bwMode="auto">
                          <a:xfrm>
                            <a:off x="8632" y="1346"/>
                            <a:ext cx="144" cy="1974"/>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85" name="Line 420"/>
                        <wps:cNvCnPr>
                          <a:cxnSpLocks noChangeShapeType="1"/>
                        </wps:cNvCnPr>
                        <wps:spPr bwMode="auto">
                          <a:xfrm>
                            <a:off x="2169" y="3036"/>
                            <a:ext cx="159"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86" name="Rectangle 419"/>
                        <wps:cNvSpPr>
                          <a:spLocks noChangeArrowheads="1"/>
                        </wps:cNvSpPr>
                        <wps:spPr bwMode="auto">
                          <a:xfrm>
                            <a:off x="2328" y="2930"/>
                            <a:ext cx="144" cy="39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87" name="Line 418"/>
                        <wps:cNvCnPr>
                          <a:cxnSpLocks noChangeShapeType="1"/>
                        </wps:cNvCnPr>
                        <wps:spPr bwMode="auto">
                          <a:xfrm>
                            <a:off x="2169" y="2753"/>
                            <a:ext cx="30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88" name="Line 417"/>
                        <wps:cNvCnPr>
                          <a:cxnSpLocks noChangeShapeType="1"/>
                        </wps:cNvCnPr>
                        <wps:spPr bwMode="auto">
                          <a:xfrm>
                            <a:off x="2169" y="2467"/>
                            <a:ext cx="30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89" name="Line 416"/>
                        <wps:cNvCnPr>
                          <a:cxnSpLocks noChangeShapeType="1"/>
                        </wps:cNvCnPr>
                        <wps:spPr bwMode="auto">
                          <a:xfrm>
                            <a:off x="2169" y="2184"/>
                            <a:ext cx="30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90" name="Line 415"/>
                        <wps:cNvCnPr>
                          <a:cxnSpLocks noChangeShapeType="1"/>
                        </wps:cNvCnPr>
                        <wps:spPr bwMode="auto">
                          <a:xfrm>
                            <a:off x="2169" y="1901"/>
                            <a:ext cx="30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91" name="Rectangle 414"/>
                        <wps:cNvSpPr>
                          <a:spLocks noChangeArrowheads="1"/>
                        </wps:cNvSpPr>
                        <wps:spPr bwMode="auto">
                          <a:xfrm>
                            <a:off x="2472" y="1793"/>
                            <a:ext cx="147" cy="1527"/>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92" name="Line 413"/>
                        <wps:cNvCnPr>
                          <a:cxnSpLocks noChangeShapeType="1"/>
                        </wps:cNvCnPr>
                        <wps:spPr bwMode="auto">
                          <a:xfrm>
                            <a:off x="2169" y="1615"/>
                            <a:ext cx="449"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93" name="Rectangle 412"/>
                        <wps:cNvSpPr>
                          <a:spLocks noChangeArrowheads="1"/>
                        </wps:cNvSpPr>
                        <wps:spPr bwMode="auto">
                          <a:xfrm>
                            <a:off x="2618" y="1406"/>
                            <a:ext cx="144" cy="1914"/>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94" name="Rectangle 411"/>
                        <wps:cNvSpPr>
                          <a:spLocks noChangeArrowheads="1"/>
                        </wps:cNvSpPr>
                        <wps:spPr bwMode="auto">
                          <a:xfrm>
                            <a:off x="7879" y="1449"/>
                            <a:ext cx="147" cy="1870"/>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95" name="Line 410"/>
                        <wps:cNvCnPr>
                          <a:cxnSpLocks noChangeShapeType="1"/>
                        </wps:cNvCnPr>
                        <wps:spPr bwMode="auto">
                          <a:xfrm>
                            <a:off x="9528" y="1615"/>
                            <a:ext cx="607"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96" name="Rectangle 409"/>
                        <wps:cNvSpPr>
                          <a:spLocks noChangeArrowheads="1"/>
                        </wps:cNvSpPr>
                        <wps:spPr bwMode="auto">
                          <a:xfrm>
                            <a:off x="9384" y="1471"/>
                            <a:ext cx="144" cy="184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497" name="Line 408"/>
                        <wps:cNvCnPr>
                          <a:cxnSpLocks noChangeShapeType="1"/>
                        </wps:cNvCnPr>
                        <wps:spPr bwMode="auto">
                          <a:xfrm>
                            <a:off x="10279" y="2753"/>
                            <a:ext cx="16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98" name="Line 407"/>
                        <wps:cNvCnPr>
                          <a:cxnSpLocks noChangeShapeType="1"/>
                        </wps:cNvCnPr>
                        <wps:spPr bwMode="auto">
                          <a:xfrm>
                            <a:off x="10279" y="2467"/>
                            <a:ext cx="16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499" name="Line 406"/>
                        <wps:cNvCnPr>
                          <a:cxnSpLocks noChangeShapeType="1"/>
                        </wps:cNvCnPr>
                        <wps:spPr bwMode="auto">
                          <a:xfrm>
                            <a:off x="10279" y="2184"/>
                            <a:ext cx="16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500" name="Line 405"/>
                        <wps:cNvCnPr>
                          <a:cxnSpLocks noChangeShapeType="1"/>
                        </wps:cNvCnPr>
                        <wps:spPr bwMode="auto">
                          <a:xfrm>
                            <a:off x="10279" y="1901"/>
                            <a:ext cx="16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501" name="Line 404"/>
                        <wps:cNvCnPr>
                          <a:cxnSpLocks noChangeShapeType="1"/>
                        </wps:cNvCnPr>
                        <wps:spPr bwMode="auto">
                          <a:xfrm>
                            <a:off x="10279" y="1615"/>
                            <a:ext cx="16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502" name="Rectangle 403"/>
                        <wps:cNvSpPr>
                          <a:spLocks noChangeArrowheads="1"/>
                        </wps:cNvSpPr>
                        <wps:spPr bwMode="auto">
                          <a:xfrm>
                            <a:off x="10135" y="1562"/>
                            <a:ext cx="144" cy="1758"/>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503" name="Line 402"/>
                        <wps:cNvCnPr>
                          <a:cxnSpLocks noChangeShapeType="1"/>
                        </wps:cNvCnPr>
                        <wps:spPr bwMode="auto">
                          <a:xfrm>
                            <a:off x="2169" y="3320"/>
                            <a:ext cx="827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504" name="Line 401"/>
                        <wps:cNvCnPr>
                          <a:cxnSpLocks noChangeShapeType="1"/>
                        </wps:cNvCnPr>
                        <wps:spPr bwMode="auto">
                          <a:xfrm>
                            <a:off x="2169" y="481"/>
                            <a:ext cx="8270"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00010505" name="Rectangle 400"/>
                        <wps:cNvSpPr>
                          <a:spLocks noChangeArrowheads="1"/>
                        </wps:cNvSpPr>
                        <wps:spPr bwMode="auto">
                          <a:xfrm>
                            <a:off x="2677" y="3867"/>
                            <a:ext cx="81" cy="8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506" name="Rectangle 399"/>
                        <wps:cNvSpPr>
                          <a:spLocks noChangeArrowheads="1"/>
                        </wps:cNvSpPr>
                        <wps:spPr bwMode="auto">
                          <a:xfrm>
                            <a:off x="5537" y="3867"/>
                            <a:ext cx="81" cy="8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507" name="Rectangle 398"/>
                        <wps:cNvSpPr>
                          <a:spLocks noChangeArrowheads="1"/>
                        </wps:cNvSpPr>
                        <wps:spPr bwMode="auto">
                          <a:xfrm>
                            <a:off x="8059" y="3867"/>
                            <a:ext cx="81" cy="81"/>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508" name="Rectangle 397"/>
                        <wps:cNvSpPr>
                          <a:spLocks noChangeArrowheads="1"/>
                        </wps:cNvSpPr>
                        <wps:spPr bwMode="auto">
                          <a:xfrm>
                            <a:off x="1134" y="261"/>
                            <a:ext cx="9525" cy="3915"/>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509" name="Text Box 396"/>
                        <wps:cNvSpPr txBox="1">
                          <a:spLocks noChangeArrowheads="1"/>
                        </wps:cNvSpPr>
                        <wps:spPr bwMode="auto">
                          <a:xfrm>
                            <a:off x="8172" y="3812"/>
                            <a:ext cx="102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30C51" w14:textId="77777777" w:rsidR="008302DC" w:rsidRDefault="008302DC">
                              <w:pPr>
                                <w:spacing w:line="179" w:lineRule="exact"/>
                                <w:rPr>
                                  <w:rFonts w:ascii="Arial"/>
                                  <w:sz w:val="16"/>
                                </w:rPr>
                              </w:pPr>
                              <w:proofErr w:type="spellStart"/>
                              <w:r>
                                <w:rPr>
                                  <w:rFonts w:ascii="Arial"/>
                                  <w:sz w:val="16"/>
                                </w:rPr>
                                <w:t>Gjithsej</w:t>
                              </w:r>
                              <w:proofErr w:type="spellEnd"/>
                              <w:r>
                                <w:rPr>
                                  <w:rFonts w:ascii="Arial"/>
                                  <w:sz w:val="16"/>
                                </w:rPr>
                                <w:t xml:space="preserve"> </w:t>
                              </w:r>
                              <w:proofErr w:type="spellStart"/>
                              <w:r>
                                <w:rPr>
                                  <w:rFonts w:ascii="Arial"/>
                                  <w:sz w:val="16"/>
                                </w:rPr>
                                <w:t>student</w:t>
                              </w:r>
                              <w:r>
                                <w:rPr>
                                  <w:rFonts w:ascii="Arial"/>
                                  <w:sz w:val="16"/>
                                </w:rPr>
                                <w:t>ë</w:t>
                              </w:r>
                              <w:proofErr w:type="spellEnd"/>
                            </w:p>
                          </w:txbxContent>
                        </wps:txbx>
                        <wps:bodyPr rot="0" vert="horz" wrap="square" lIns="0" tIns="0" rIns="0" bIns="0" anchor="t" anchorCtr="0" upright="1">
                          <a:noAutofit/>
                        </wps:bodyPr>
                      </wps:wsp>
                      <wps:wsp>
                        <wps:cNvPr id="100010510" name="Text Box 395"/>
                        <wps:cNvSpPr txBox="1">
                          <a:spLocks noChangeArrowheads="1"/>
                        </wps:cNvSpPr>
                        <wps:spPr bwMode="auto">
                          <a:xfrm>
                            <a:off x="5650" y="3812"/>
                            <a:ext cx="208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81E4E" w14:textId="77777777" w:rsidR="008302DC" w:rsidRDefault="008302DC">
                              <w:pPr>
                                <w:spacing w:line="179" w:lineRule="exact"/>
                                <w:rPr>
                                  <w:rFonts w:ascii="Arial"/>
                                  <w:sz w:val="16"/>
                                </w:rPr>
                              </w:pPr>
                              <w:proofErr w:type="spellStart"/>
                              <w:r>
                                <w:rPr>
                                  <w:rFonts w:ascii="Arial"/>
                                  <w:sz w:val="16"/>
                                </w:rPr>
                                <w:t>Gjithsej</w:t>
                              </w:r>
                              <w:proofErr w:type="spellEnd"/>
                              <w:r>
                                <w:rPr>
                                  <w:rFonts w:ascii="Arial"/>
                                  <w:sz w:val="16"/>
                                </w:rPr>
                                <w:t xml:space="preserve"> </w:t>
                              </w:r>
                              <w:proofErr w:type="spellStart"/>
                              <w:r>
                                <w:rPr>
                                  <w:rFonts w:ascii="Arial"/>
                                  <w:sz w:val="16"/>
                                </w:rPr>
                                <w:t>student</w:t>
                              </w:r>
                              <w:r>
                                <w:rPr>
                                  <w:rFonts w:ascii="Arial"/>
                                  <w:sz w:val="16"/>
                                </w:rPr>
                                <w:t>ë</w:t>
                              </w:r>
                              <w:proofErr w:type="spellEnd"/>
                              <w:r>
                                <w:rPr>
                                  <w:rFonts w:ascii="Arial"/>
                                  <w:sz w:val="16"/>
                                </w:rPr>
                                <w:t xml:space="preserve"> </w:t>
                              </w:r>
                              <w:proofErr w:type="spellStart"/>
                              <w:r>
                                <w:rPr>
                                  <w:rFonts w:ascii="Arial"/>
                                  <w:sz w:val="16"/>
                                </w:rPr>
                                <w:t>n</w:t>
                              </w:r>
                              <w:r>
                                <w:rPr>
                                  <w:rFonts w:ascii="Arial"/>
                                  <w:sz w:val="16"/>
                                </w:rPr>
                                <w:t>ë</w:t>
                              </w:r>
                              <w:proofErr w:type="spellEnd"/>
                              <w:r>
                                <w:rPr>
                                  <w:rFonts w:ascii="Arial"/>
                                  <w:sz w:val="16"/>
                                </w:rPr>
                                <w:t xml:space="preserve"> Univ.</w:t>
                              </w:r>
                            </w:p>
                          </w:txbxContent>
                        </wps:txbx>
                        <wps:bodyPr rot="0" vert="horz" wrap="square" lIns="0" tIns="0" rIns="0" bIns="0" anchor="t" anchorCtr="0" upright="1">
                          <a:noAutofit/>
                        </wps:bodyPr>
                      </wps:wsp>
                      <wps:wsp>
                        <wps:cNvPr id="100010511" name="Text Box 394"/>
                        <wps:cNvSpPr txBox="1">
                          <a:spLocks noChangeArrowheads="1"/>
                        </wps:cNvSpPr>
                        <wps:spPr bwMode="auto">
                          <a:xfrm>
                            <a:off x="2790" y="3812"/>
                            <a:ext cx="24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758DB" w14:textId="77777777" w:rsidR="008302DC" w:rsidRDefault="008302DC">
                              <w:pPr>
                                <w:spacing w:line="179" w:lineRule="exact"/>
                                <w:rPr>
                                  <w:rFonts w:ascii="Arial"/>
                                  <w:sz w:val="16"/>
                                </w:rPr>
                              </w:pPr>
                              <w:proofErr w:type="spellStart"/>
                              <w:r>
                                <w:rPr>
                                  <w:rFonts w:ascii="Arial"/>
                                  <w:sz w:val="16"/>
                                </w:rPr>
                                <w:t>Gjithsej</w:t>
                              </w:r>
                              <w:proofErr w:type="spellEnd"/>
                              <w:r>
                                <w:rPr>
                                  <w:rFonts w:ascii="Arial"/>
                                  <w:sz w:val="16"/>
                                </w:rPr>
                                <w:t xml:space="preserve"> </w:t>
                              </w:r>
                              <w:proofErr w:type="spellStart"/>
                              <w:r>
                                <w:rPr>
                                  <w:rFonts w:ascii="Arial"/>
                                  <w:sz w:val="16"/>
                                </w:rPr>
                                <w:t>student</w:t>
                              </w:r>
                              <w:r>
                                <w:rPr>
                                  <w:rFonts w:ascii="Arial"/>
                                  <w:sz w:val="16"/>
                                </w:rPr>
                                <w:t>ë</w:t>
                              </w:r>
                              <w:proofErr w:type="spellEnd"/>
                              <w:r>
                                <w:rPr>
                                  <w:rFonts w:ascii="Arial"/>
                                  <w:sz w:val="16"/>
                                </w:rPr>
                                <w:t xml:space="preserve"> </w:t>
                              </w:r>
                              <w:proofErr w:type="spellStart"/>
                              <w:r>
                                <w:rPr>
                                  <w:rFonts w:ascii="Arial"/>
                                  <w:sz w:val="16"/>
                                </w:rPr>
                                <w:t>n</w:t>
                              </w:r>
                              <w:r>
                                <w:rPr>
                                  <w:rFonts w:ascii="Arial"/>
                                  <w:sz w:val="16"/>
                                </w:rPr>
                                <w:t>ë</w:t>
                              </w:r>
                              <w:proofErr w:type="spellEnd"/>
                              <w:r>
                                <w:rPr>
                                  <w:rFonts w:ascii="Arial"/>
                                  <w:sz w:val="16"/>
                                </w:rPr>
                                <w:t xml:space="preserve"> Univ.</w:t>
                              </w:r>
                            </w:p>
                          </w:txbxContent>
                        </wps:txbx>
                        <wps:bodyPr rot="0" vert="horz" wrap="square" lIns="0" tIns="0" rIns="0" bIns="0" anchor="t" anchorCtr="0" upright="1">
                          <a:noAutofit/>
                        </wps:bodyPr>
                      </wps:wsp>
                      <wps:wsp>
                        <wps:cNvPr id="100010512" name="Text Box 393"/>
                        <wps:cNvSpPr txBox="1">
                          <a:spLocks noChangeArrowheads="1"/>
                        </wps:cNvSpPr>
                        <wps:spPr bwMode="auto">
                          <a:xfrm>
                            <a:off x="2345" y="3428"/>
                            <a:ext cx="794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E2D4A" w14:textId="77777777" w:rsidR="008302DC" w:rsidRDefault="008302DC">
                              <w:pPr>
                                <w:tabs>
                                  <w:tab w:val="left" w:pos="751"/>
                                  <w:tab w:val="left" w:pos="1503"/>
                                  <w:tab w:val="left" w:pos="2255"/>
                                  <w:tab w:val="left" w:pos="3007"/>
                                  <w:tab w:val="left" w:pos="3759"/>
                                  <w:tab w:val="left" w:pos="4511"/>
                                  <w:tab w:val="left" w:pos="5262"/>
                                  <w:tab w:val="left" w:pos="6014"/>
                                  <w:tab w:val="left" w:pos="6766"/>
                                  <w:tab w:val="left" w:pos="7518"/>
                                </w:tabs>
                                <w:spacing w:line="201" w:lineRule="exact"/>
                                <w:rPr>
                                  <w:rFonts w:ascii="Arial"/>
                                  <w:sz w:val="18"/>
                                </w:rPr>
                              </w:pPr>
                              <w:r>
                                <w:rPr>
                                  <w:rFonts w:ascii="Arial"/>
                                  <w:sz w:val="18"/>
                                </w:rPr>
                                <w:t>2010       2011       2012       2013       2014       2015        2016      2017       2018        2019      2020</w:t>
                              </w:r>
                              <w:r>
                                <w:rPr>
                                  <w:rFonts w:ascii="Arial"/>
                                  <w:sz w:val="18"/>
                                </w:rPr>
                                <w:tab/>
                              </w:r>
                              <w:r>
                                <w:rPr>
                                  <w:rFonts w:ascii="Arial"/>
                                  <w:sz w:val="18"/>
                                </w:rPr>
                                <w:tab/>
                              </w:r>
                              <w:r>
                                <w:rPr>
                                  <w:rFonts w:ascii="Arial"/>
                                  <w:sz w:val="18"/>
                                </w:rPr>
                                <w:tab/>
                              </w:r>
                              <w:r>
                                <w:rPr>
                                  <w:rFonts w:ascii="Arial"/>
                                  <w:sz w:val="18"/>
                                </w:rPr>
                                <w:tab/>
                              </w:r>
                              <w:r>
                                <w:rPr>
                                  <w:rFonts w:ascii="Arial"/>
                                  <w:sz w:val="18"/>
                                </w:rPr>
                                <w:tab/>
                              </w:r>
                              <w:r>
                                <w:rPr>
                                  <w:rFonts w:ascii="Arial"/>
                                  <w:sz w:val="18"/>
                                </w:rPr>
                                <w:tab/>
                              </w:r>
                              <w:r>
                                <w:rPr>
                                  <w:rFonts w:ascii="Arial"/>
                                  <w:sz w:val="18"/>
                                </w:rPr>
                                <w:tab/>
                              </w:r>
                              <w:r>
                                <w:rPr>
                                  <w:rFonts w:ascii="Arial"/>
                                  <w:sz w:val="18"/>
                                </w:rPr>
                                <w:tab/>
                              </w:r>
                              <w:r>
                                <w:rPr>
                                  <w:rFonts w:ascii="Arial"/>
                                  <w:sz w:val="18"/>
                                </w:rPr>
                                <w:tab/>
                              </w:r>
                              <w:r>
                                <w:rPr>
                                  <w:rFonts w:ascii="Arial"/>
                                  <w:sz w:val="18"/>
                                </w:rPr>
                                <w:tab/>
                              </w:r>
                            </w:p>
                          </w:txbxContent>
                        </wps:txbx>
                        <wps:bodyPr rot="0" vert="horz" wrap="square" lIns="0" tIns="0" rIns="0" bIns="0" anchor="t" anchorCtr="0" upright="1">
                          <a:noAutofit/>
                        </wps:bodyPr>
                      </wps:wsp>
                      <wps:wsp>
                        <wps:cNvPr id="100010513" name="Text Box 392"/>
                        <wps:cNvSpPr txBox="1">
                          <a:spLocks noChangeArrowheads="1"/>
                        </wps:cNvSpPr>
                        <wps:spPr bwMode="auto">
                          <a:xfrm>
                            <a:off x="8943" y="2676"/>
                            <a:ext cx="1262"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C193F" w14:textId="77777777" w:rsidR="008302DC" w:rsidRDefault="008302DC">
                              <w:pPr>
                                <w:tabs>
                                  <w:tab w:val="left" w:pos="751"/>
                                </w:tabs>
                                <w:spacing w:line="193" w:lineRule="exact"/>
                                <w:rPr>
                                  <w:rFonts w:ascii="Arial"/>
                                  <w:b/>
                                  <w:sz w:val="16"/>
                                </w:rPr>
                              </w:pPr>
                              <w:r>
                                <w:rPr>
                                  <w:rFonts w:ascii="Arial"/>
                                  <w:b/>
                                  <w:sz w:val="16"/>
                                </w:rPr>
                                <w:t>25,462</w:t>
                              </w:r>
                              <w:r>
                                <w:rPr>
                                  <w:rFonts w:ascii="Arial"/>
                                  <w:b/>
                                  <w:sz w:val="16"/>
                                </w:rPr>
                                <w:tab/>
                              </w:r>
                              <w:r>
                                <w:rPr>
                                  <w:rFonts w:ascii="Arial"/>
                                  <w:b/>
                                  <w:position w:val="1"/>
                                  <w:sz w:val="16"/>
                                </w:rPr>
                                <w:t>26,417</w:t>
                              </w:r>
                            </w:p>
                          </w:txbxContent>
                        </wps:txbx>
                        <wps:bodyPr rot="0" vert="horz" wrap="square" lIns="0" tIns="0" rIns="0" bIns="0" anchor="t" anchorCtr="0" upright="1">
                          <a:noAutofit/>
                        </wps:bodyPr>
                      </wps:wsp>
                      <wps:wsp>
                        <wps:cNvPr id="100010514" name="Text Box 391"/>
                        <wps:cNvSpPr txBox="1">
                          <a:spLocks noChangeArrowheads="1"/>
                        </wps:cNvSpPr>
                        <wps:spPr bwMode="auto">
                          <a:xfrm>
                            <a:off x="8191" y="2685"/>
                            <a:ext cx="5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907B2" w14:textId="77777777" w:rsidR="008302DC" w:rsidRDefault="008302DC">
                              <w:pPr>
                                <w:spacing w:line="179" w:lineRule="exact"/>
                                <w:rPr>
                                  <w:rFonts w:ascii="Arial"/>
                                  <w:b/>
                                  <w:sz w:val="16"/>
                                </w:rPr>
                              </w:pPr>
                              <w:r>
                                <w:rPr>
                                  <w:rFonts w:ascii="Arial"/>
                                  <w:b/>
                                  <w:sz w:val="16"/>
                                </w:rPr>
                                <w:t>25766</w:t>
                              </w:r>
                            </w:p>
                          </w:txbxContent>
                        </wps:txbx>
                        <wps:bodyPr rot="0" vert="horz" wrap="square" lIns="0" tIns="0" rIns="0" bIns="0" anchor="t" anchorCtr="0" upright="1">
                          <a:noAutofit/>
                        </wps:bodyPr>
                      </wps:wsp>
                      <wps:wsp>
                        <wps:cNvPr id="100010515" name="Text Box 390"/>
                        <wps:cNvSpPr txBox="1">
                          <a:spLocks noChangeArrowheads="1"/>
                        </wps:cNvSpPr>
                        <wps:spPr bwMode="auto">
                          <a:xfrm>
                            <a:off x="6688" y="2703"/>
                            <a:ext cx="126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8ADD9" w14:textId="77777777" w:rsidR="008302DC" w:rsidRDefault="008302DC">
                              <w:pPr>
                                <w:tabs>
                                  <w:tab w:val="left" w:pos="751"/>
                                </w:tabs>
                                <w:spacing w:line="197" w:lineRule="exact"/>
                                <w:rPr>
                                  <w:rFonts w:ascii="Arial"/>
                                  <w:b/>
                                  <w:sz w:val="16"/>
                                </w:rPr>
                              </w:pPr>
                              <w:r>
                                <w:rPr>
                                  <w:rFonts w:ascii="Arial"/>
                                  <w:b/>
                                  <w:position w:val="2"/>
                                  <w:sz w:val="16"/>
                                </w:rPr>
                                <w:t>24,514</w:t>
                              </w:r>
                              <w:r>
                                <w:rPr>
                                  <w:rFonts w:ascii="Arial"/>
                                  <w:b/>
                                  <w:position w:val="2"/>
                                  <w:sz w:val="16"/>
                                </w:rPr>
                                <w:tab/>
                              </w:r>
                              <w:r>
                                <w:rPr>
                                  <w:rFonts w:ascii="Arial"/>
                                  <w:b/>
                                  <w:sz w:val="16"/>
                                </w:rPr>
                                <w:t>23,317</w:t>
                              </w:r>
                            </w:p>
                          </w:txbxContent>
                        </wps:txbx>
                        <wps:bodyPr rot="0" vert="horz" wrap="square" lIns="0" tIns="0" rIns="0" bIns="0" anchor="t" anchorCtr="0" upright="1">
                          <a:noAutofit/>
                        </wps:bodyPr>
                      </wps:wsp>
                      <wps:wsp>
                        <wps:cNvPr id="100010516" name="Text Box 389"/>
                        <wps:cNvSpPr txBox="1">
                          <a:spLocks noChangeArrowheads="1"/>
                        </wps:cNvSpPr>
                        <wps:spPr bwMode="auto">
                          <a:xfrm>
                            <a:off x="5936" y="2731"/>
                            <a:ext cx="5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C4039" w14:textId="77777777" w:rsidR="008302DC" w:rsidRDefault="008302DC">
                              <w:pPr>
                                <w:spacing w:line="179" w:lineRule="exact"/>
                                <w:rPr>
                                  <w:rFonts w:ascii="Arial"/>
                                  <w:b/>
                                  <w:sz w:val="16"/>
                                </w:rPr>
                              </w:pPr>
                              <w:r>
                                <w:rPr>
                                  <w:rFonts w:ascii="Arial"/>
                                  <w:b/>
                                  <w:sz w:val="16"/>
                                </w:rPr>
                                <w:t>25,118</w:t>
                              </w:r>
                            </w:p>
                          </w:txbxContent>
                        </wps:txbx>
                        <wps:bodyPr rot="0" vert="horz" wrap="square" lIns="0" tIns="0" rIns="0" bIns="0" anchor="t" anchorCtr="0" upright="1">
                          <a:noAutofit/>
                        </wps:bodyPr>
                      </wps:wsp>
                      <wps:wsp>
                        <wps:cNvPr id="100010517" name="Text Box 388"/>
                        <wps:cNvSpPr txBox="1">
                          <a:spLocks noChangeArrowheads="1"/>
                        </wps:cNvSpPr>
                        <wps:spPr bwMode="auto">
                          <a:xfrm>
                            <a:off x="5184" y="2763"/>
                            <a:ext cx="5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F0D7B" w14:textId="77777777" w:rsidR="008302DC" w:rsidRDefault="008302DC">
                              <w:pPr>
                                <w:spacing w:line="179" w:lineRule="exact"/>
                                <w:rPr>
                                  <w:rFonts w:ascii="Arial"/>
                                  <w:b/>
                                  <w:sz w:val="16"/>
                                </w:rPr>
                              </w:pPr>
                              <w:r>
                                <w:rPr>
                                  <w:rFonts w:ascii="Arial"/>
                                  <w:b/>
                                  <w:sz w:val="16"/>
                                </w:rPr>
                                <w:t>24,134</w:t>
                              </w:r>
                            </w:p>
                          </w:txbxContent>
                        </wps:txbx>
                        <wps:bodyPr rot="0" vert="horz" wrap="square" lIns="0" tIns="0" rIns="0" bIns="0" anchor="t" anchorCtr="0" upright="1">
                          <a:noAutofit/>
                        </wps:bodyPr>
                      </wps:wsp>
                      <wps:wsp>
                        <wps:cNvPr id="100010518" name="Text Box 387"/>
                        <wps:cNvSpPr txBox="1">
                          <a:spLocks noChangeArrowheads="1"/>
                        </wps:cNvSpPr>
                        <wps:spPr bwMode="auto">
                          <a:xfrm>
                            <a:off x="4363" y="2609"/>
                            <a:ext cx="5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B69B0" w14:textId="77777777" w:rsidR="008302DC" w:rsidRDefault="008302DC">
                              <w:pPr>
                                <w:spacing w:line="179" w:lineRule="exact"/>
                                <w:rPr>
                                  <w:rFonts w:ascii="Arial"/>
                                  <w:b/>
                                  <w:sz w:val="16"/>
                                </w:rPr>
                              </w:pPr>
                              <w:r>
                                <w:rPr>
                                  <w:rFonts w:ascii="Arial"/>
                                  <w:b/>
                                  <w:sz w:val="16"/>
                                </w:rPr>
                                <w:t>31,145</w:t>
                              </w:r>
                            </w:p>
                          </w:txbxContent>
                        </wps:txbx>
                        <wps:bodyPr rot="0" vert="horz" wrap="square" lIns="0" tIns="0" rIns="0" bIns="0" anchor="t" anchorCtr="0" upright="1">
                          <a:noAutofit/>
                        </wps:bodyPr>
                      </wps:wsp>
                      <wps:wsp>
                        <wps:cNvPr id="100010519" name="Text Box 386"/>
                        <wps:cNvSpPr txBox="1">
                          <a:spLocks noChangeArrowheads="1"/>
                        </wps:cNvSpPr>
                        <wps:spPr bwMode="auto">
                          <a:xfrm>
                            <a:off x="3588" y="2611"/>
                            <a:ext cx="5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D9947" w14:textId="77777777" w:rsidR="008302DC" w:rsidRDefault="008302DC">
                              <w:pPr>
                                <w:spacing w:line="179" w:lineRule="exact"/>
                                <w:rPr>
                                  <w:rFonts w:ascii="Arial"/>
                                  <w:b/>
                                  <w:sz w:val="16"/>
                                </w:rPr>
                              </w:pPr>
                              <w:r>
                                <w:rPr>
                                  <w:rFonts w:ascii="Arial"/>
                                  <w:b/>
                                  <w:sz w:val="16"/>
                                </w:rPr>
                                <w:t>33.560</w:t>
                              </w:r>
                            </w:p>
                          </w:txbxContent>
                        </wps:txbx>
                        <wps:bodyPr rot="0" vert="horz" wrap="square" lIns="0" tIns="0" rIns="0" bIns="0" anchor="t" anchorCtr="0" upright="1">
                          <a:noAutofit/>
                        </wps:bodyPr>
                      </wps:wsp>
                      <wps:wsp>
                        <wps:cNvPr id="100010520" name="Text Box 385"/>
                        <wps:cNvSpPr txBox="1">
                          <a:spLocks noChangeArrowheads="1"/>
                        </wps:cNvSpPr>
                        <wps:spPr bwMode="auto">
                          <a:xfrm>
                            <a:off x="2836" y="2560"/>
                            <a:ext cx="5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DF7CC" w14:textId="77777777" w:rsidR="008302DC" w:rsidRDefault="008302DC">
                              <w:pPr>
                                <w:spacing w:line="179" w:lineRule="exact"/>
                                <w:rPr>
                                  <w:rFonts w:ascii="Arial"/>
                                  <w:b/>
                                  <w:sz w:val="16"/>
                                </w:rPr>
                              </w:pPr>
                              <w:r>
                                <w:rPr>
                                  <w:rFonts w:ascii="Arial"/>
                                  <w:b/>
                                  <w:sz w:val="16"/>
                                </w:rPr>
                                <w:t>34,582</w:t>
                              </w:r>
                            </w:p>
                          </w:txbxContent>
                        </wps:txbx>
                        <wps:bodyPr rot="0" vert="horz" wrap="square" lIns="0" tIns="0" rIns="0" bIns="0" anchor="t" anchorCtr="0" upright="1">
                          <a:noAutofit/>
                        </wps:bodyPr>
                      </wps:wsp>
                      <wps:wsp>
                        <wps:cNvPr id="100010521" name="Text Box 384"/>
                        <wps:cNvSpPr txBox="1">
                          <a:spLocks noChangeArrowheads="1"/>
                        </wps:cNvSpPr>
                        <wps:spPr bwMode="auto">
                          <a:xfrm>
                            <a:off x="2107" y="2663"/>
                            <a:ext cx="5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E61F2" w14:textId="77777777" w:rsidR="008302DC" w:rsidRDefault="008302DC">
                              <w:pPr>
                                <w:spacing w:line="179" w:lineRule="exact"/>
                                <w:rPr>
                                  <w:rFonts w:ascii="Arial"/>
                                  <w:b/>
                                  <w:sz w:val="16"/>
                                </w:rPr>
                              </w:pPr>
                              <w:r>
                                <w:rPr>
                                  <w:rFonts w:ascii="Arial"/>
                                  <w:b/>
                                  <w:sz w:val="16"/>
                                </w:rPr>
                                <w:t>27,354</w:t>
                              </w:r>
                            </w:p>
                          </w:txbxContent>
                        </wps:txbx>
                        <wps:bodyPr rot="0" vert="horz" wrap="square" lIns="0" tIns="0" rIns="0" bIns="0" anchor="t" anchorCtr="0" upright="1">
                          <a:noAutofit/>
                        </wps:bodyPr>
                      </wps:wsp>
                      <wps:wsp>
                        <wps:cNvPr id="100010522" name="Text Box 383"/>
                        <wps:cNvSpPr txBox="1">
                          <a:spLocks noChangeArrowheads="1"/>
                        </wps:cNvSpPr>
                        <wps:spPr bwMode="auto">
                          <a:xfrm>
                            <a:off x="1414" y="2646"/>
                            <a:ext cx="573"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C0E7E" w14:textId="77777777" w:rsidR="008302DC" w:rsidRDefault="008302DC">
                              <w:pPr>
                                <w:spacing w:line="201" w:lineRule="exact"/>
                                <w:rPr>
                                  <w:rFonts w:ascii="Arial"/>
                                  <w:sz w:val="18"/>
                                </w:rPr>
                              </w:pPr>
                              <w:r>
                                <w:rPr>
                                  <w:rFonts w:ascii="Arial"/>
                                  <w:sz w:val="18"/>
                                </w:rPr>
                                <w:t>40,000</w:t>
                              </w:r>
                            </w:p>
                            <w:p w14:paraId="2454E313" w14:textId="77777777" w:rsidR="008302DC" w:rsidRDefault="008302DC">
                              <w:pPr>
                                <w:spacing w:before="77"/>
                                <w:rPr>
                                  <w:rFonts w:ascii="Arial"/>
                                  <w:sz w:val="18"/>
                                </w:rPr>
                              </w:pPr>
                              <w:r>
                                <w:rPr>
                                  <w:rFonts w:ascii="Arial"/>
                                  <w:sz w:val="18"/>
                                </w:rPr>
                                <w:t>20,000</w:t>
                              </w:r>
                            </w:p>
                            <w:p w14:paraId="67980792" w14:textId="77777777" w:rsidR="008302DC" w:rsidRDefault="008302DC">
                              <w:pPr>
                                <w:spacing w:before="76"/>
                                <w:ind w:right="119"/>
                                <w:jc w:val="right"/>
                                <w:rPr>
                                  <w:rFonts w:ascii="Arial"/>
                                  <w:sz w:val="18"/>
                                </w:rPr>
                              </w:pPr>
                              <w:r>
                                <w:rPr>
                                  <w:rFonts w:ascii="Arial"/>
                                  <w:sz w:val="18"/>
                                </w:rPr>
                                <w:t>-</w:t>
                              </w:r>
                            </w:p>
                          </w:txbxContent>
                        </wps:txbx>
                        <wps:bodyPr rot="0" vert="horz" wrap="square" lIns="0" tIns="0" rIns="0" bIns="0" anchor="t" anchorCtr="0" upright="1">
                          <a:noAutofit/>
                        </wps:bodyPr>
                      </wps:wsp>
                      <wps:wsp>
                        <wps:cNvPr id="100010523" name="Text Box 382"/>
                        <wps:cNvSpPr txBox="1">
                          <a:spLocks noChangeArrowheads="1"/>
                        </wps:cNvSpPr>
                        <wps:spPr bwMode="auto">
                          <a:xfrm>
                            <a:off x="9654" y="2311"/>
                            <a:ext cx="5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3FAE9" w14:textId="77777777" w:rsidR="008302DC" w:rsidRDefault="008302DC">
                              <w:pPr>
                                <w:spacing w:line="179" w:lineRule="exact"/>
                                <w:rPr>
                                  <w:rFonts w:ascii="Arial"/>
                                  <w:b/>
                                  <w:sz w:val="16"/>
                                </w:rPr>
                              </w:pPr>
                              <w:r>
                                <w:rPr>
                                  <w:rFonts w:ascii="Arial"/>
                                  <w:b/>
                                  <w:sz w:val="16"/>
                                </w:rPr>
                                <w:t>97,380</w:t>
                              </w:r>
                            </w:p>
                          </w:txbxContent>
                        </wps:txbx>
                        <wps:bodyPr rot="0" vert="horz" wrap="square" lIns="0" tIns="0" rIns="0" bIns="0" anchor="t" anchorCtr="0" upright="1">
                          <a:noAutofit/>
                        </wps:bodyPr>
                      </wps:wsp>
                      <wps:wsp>
                        <wps:cNvPr id="100010524" name="Text Box 381"/>
                        <wps:cNvSpPr txBox="1">
                          <a:spLocks noChangeArrowheads="1"/>
                        </wps:cNvSpPr>
                        <wps:spPr bwMode="auto">
                          <a:xfrm>
                            <a:off x="8789" y="2169"/>
                            <a:ext cx="5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A348F" w14:textId="77777777" w:rsidR="008302DC" w:rsidRDefault="008302DC">
                              <w:pPr>
                                <w:spacing w:line="179" w:lineRule="exact"/>
                                <w:rPr>
                                  <w:rFonts w:ascii="Arial"/>
                                  <w:b/>
                                  <w:sz w:val="16"/>
                                </w:rPr>
                              </w:pPr>
                              <w:r>
                                <w:rPr>
                                  <w:rFonts w:ascii="Arial"/>
                                  <w:b/>
                                  <w:sz w:val="16"/>
                                </w:rPr>
                                <w:t>104,802</w:t>
                              </w:r>
                            </w:p>
                          </w:txbxContent>
                        </wps:txbx>
                        <wps:bodyPr rot="0" vert="horz" wrap="square" lIns="0" tIns="0" rIns="0" bIns="0" anchor="t" anchorCtr="0" upright="1">
                          <a:noAutofit/>
                        </wps:bodyPr>
                      </wps:wsp>
                      <wps:wsp>
                        <wps:cNvPr id="100010525" name="Text Box 380"/>
                        <wps:cNvSpPr txBox="1">
                          <a:spLocks noChangeArrowheads="1"/>
                        </wps:cNvSpPr>
                        <wps:spPr bwMode="auto">
                          <a:xfrm>
                            <a:off x="7355" y="1988"/>
                            <a:ext cx="5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9355E" w14:textId="77777777" w:rsidR="008302DC" w:rsidRDefault="008302DC">
                              <w:pPr>
                                <w:spacing w:line="179" w:lineRule="exact"/>
                                <w:rPr>
                                  <w:rFonts w:ascii="Arial"/>
                                  <w:b/>
                                  <w:sz w:val="16"/>
                                </w:rPr>
                              </w:pPr>
                              <w:r>
                                <w:rPr>
                                  <w:rFonts w:ascii="Arial"/>
                                  <w:b/>
                                  <w:sz w:val="16"/>
                                </w:rPr>
                                <w:t>108,516</w:t>
                              </w:r>
                            </w:p>
                          </w:txbxContent>
                        </wps:txbx>
                        <wps:bodyPr rot="0" vert="horz" wrap="square" lIns="0" tIns="0" rIns="0" bIns="0" anchor="t" anchorCtr="0" upright="1">
                          <a:noAutofit/>
                        </wps:bodyPr>
                      </wps:wsp>
                      <wps:wsp>
                        <wps:cNvPr id="100010526" name="Text Box 379"/>
                        <wps:cNvSpPr txBox="1">
                          <a:spLocks noChangeArrowheads="1"/>
                        </wps:cNvSpPr>
                        <wps:spPr bwMode="auto">
                          <a:xfrm>
                            <a:off x="8014" y="1737"/>
                            <a:ext cx="5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A011C" w14:textId="77777777" w:rsidR="008302DC" w:rsidRDefault="008302DC">
                              <w:pPr>
                                <w:spacing w:line="179" w:lineRule="exact"/>
                                <w:rPr>
                                  <w:rFonts w:ascii="Arial"/>
                                  <w:b/>
                                  <w:sz w:val="16"/>
                                </w:rPr>
                              </w:pPr>
                              <w:r>
                                <w:rPr>
                                  <w:rFonts w:ascii="Arial"/>
                                  <w:b/>
                                  <w:sz w:val="16"/>
                                </w:rPr>
                                <w:t>113,277</w:t>
                              </w:r>
                            </w:p>
                          </w:txbxContent>
                        </wps:txbx>
                        <wps:bodyPr rot="0" vert="horz" wrap="square" lIns="0" tIns="0" rIns="0" bIns="0" anchor="t" anchorCtr="0" upright="1">
                          <a:noAutofit/>
                        </wps:bodyPr>
                      </wps:wsp>
                      <wps:wsp>
                        <wps:cNvPr id="100010527" name="Text Box 378"/>
                        <wps:cNvSpPr txBox="1">
                          <a:spLocks noChangeArrowheads="1"/>
                        </wps:cNvSpPr>
                        <wps:spPr bwMode="auto">
                          <a:xfrm>
                            <a:off x="6580" y="1796"/>
                            <a:ext cx="5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538F8" w14:textId="77777777" w:rsidR="008302DC" w:rsidRDefault="008302DC">
                              <w:pPr>
                                <w:spacing w:line="179" w:lineRule="exact"/>
                                <w:rPr>
                                  <w:rFonts w:ascii="Arial"/>
                                  <w:b/>
                                  <w:sz w:val="16"/>
                                </w:rPr>
                              </w:pPr>
                              <w:r>
                                <w:rPr>
                                  <w:rFonts w:ascii="Arial"/>
                                  <w:b/>
                                  <w:sz w:val="16"/>
                                </w:rPr>
                                <w:t>116,896</w:t>
                              </w:r>
                            </w:p>
                          </w:txbxContent>
                        </wps:txbx>
                        <wps:bodyPr rot="0" vert="horz" wrap="square" lIns="0" tIns="0" rIns="0" bIns="0" anchor="t" anchorCtr="0" upright="1">
                          <a:noAutofit/>
                        </wps:bodyPr>
                      </wps:wsp>
                      <wps:wsp>
                        <wps:cNvPr id="100010528" name="Text Box 377"/>
                        <wps:cNvSpPr txBox="1">
                          <a:spLocks noChangeArrowheads="1"/>
                        </wps:cNvSpPr>
                        <wps:spPr bwMode="auto">
                          <a:xfrm>
                            <a:off x="1314" y="1794"/>
                            <a:ext cx="1354"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146A6" w14:textId="77777777" w:rsidR="008302DC" w:rsidRDefault="008302DC">
                              <w:pPr>
                                <w:spacing w:line="201" w:lineRule="exact"/>
                                <w:rPr>
                                  <w:rFonts w:ascii="Arial"/>
                                  <w:b/>
                                  <w:sz w:val="16"/>
                                </w:rPr>
                              </w:pPr>
                              <w:r>
                                <w:rPr>
                                  <w:rFonts w:ascii="Arial"/>
                                  <w:sz w:val="18"/>
                                </w:rPr>
                                <w:t>100,000</w:t>
                              </w:r>
                              <w:r>
                                <w:rPr>
                                  <w:rFonts w:ascii="Arial"/>
                                  <w:b/>
                                  <w:position w:val="1"/>
                                  <w:sz w:val="16"/>
                                </w:rPr>
                                <w:t>107,523</w:t>
                              </w:r>
                            </w:p>
                            <w:p w14:paraId="3D202D77" w14:textId="77777777" w:rsidR="008302DC" w:rsidRDefault="008302DC">
                              <w:pPr>
                                <w:spacing w:before="77"/>
                                <w:ind w:left="100"/>
                                <w:rPr>
                                  <w:rFonts w:ascii="Arial"/>
                                  <w:sz w:val="18"/>
                                </w:rPr>
                              </w:pPr>
                              <w:r>
                                <w:rPr>
                                  <w:rFonts w:ascii="Arial"/>
                                  <w:sz w:val="18"/>
                                </w:rPr>
                                <w:t>80,000</w:t>
                              </w:r>
                            </w:p>
                            <w:p w14:paraId="167CFBEF" w14:textId="77777777" w:rsidR="008302DC" w:rsidRDefault="008302DC">
                              <w:pPr>
                                <w:spacing w:before="76"/>
                                <w:ind w:left="100"/>
                                <w:rPr>
                                  <w:rFonts w:ascii="Arial"/>
                                  <w:sz w:val="18"/>
                                </w:rPr>
                              </w:pPr>
                              <w:r>
                                <w:rPr>
                                  <w:rFonts w:ascii="Arial"/>
                                  <w:sz w:val="18"/>
                                </w:rPr>
                                <w:t>60,000</w:t>
                              </w:r>
                            </w:p>
                          </w:txbxContent>
                        </wps:txbx>
                        <wps:bodyPr rot="0" vert="horz" wrap="square" lIns="0" tIns="0" rIns="0" bIns="0" anchor="t" anchorCtr="0" upright="1">
                          <a:noAutofit/>
                        </wps:bodyPr>
                      </wps:wsp>
                      <wps:wsp>
                        <wps:cNvPr id="100010529" name="Text Box 376"/>
                        <wps:cNvSpPr txBox="1">
                          <a:spLocks noChangeArrowheads="1"/>
                        </wps:cNvSpPr>
                        <wps:spPr bwMode="auto">
                          <a:xfrm>
                            <a:off x="5851" y="1652"/>
                            <a:ext cx="5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42AB8" w14:textId="77777777" w:rsidR="008302DC" w:rsidRDefault="008302DC">
                              <w:pPr>
                                <w:spacing w:line="179" w:lineRule="exact"/>
                                <w:rPr>
                                  <w:rFonts w:ascii="Arial"/>
                                  <w:b/>
                                  <w:sz w:val="16"/>
                                </w:rPr>
                              </w:pPr>
                              <w:r>
                                <w:rPr>
                                  <w:rFonts w:ascii="Arial"/>
                                  <w:b/>
                                  <w:sz w:val="16"/>
                                </w:rPr>
                                <w:t>123,159</w:t>
                              </w:r>
                            </w:p>
                          </w:txbxContent>
                        </wps:txbx>
                        <wps:bodyPr rot="0" vert="horz" wrap="square" lIns="0" tIns="0" rIns="0" bIns="0" anchor="t" anchorCtr="0" upright="1">
                          <a:noAutofit/>
                        </wps:bodyPr>
                      </wps:wsp>
                      <wps:wsp>
                        <wps:cNvPr id="100010530" name="Text Box 375"/>
                        <wps:cNvSpPr txBox="1">
                          <a:spLocks noChangeArrowheads="1"/>
                        </wps:cNvSpPr>
                        <wps:spPr bwMode="auto">
                          <a:xfrm>
                            <a:off x="2821" y="1608"/>
                            <a:ext cx="5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ED99D" w14:textId="77777777" w:rsidR="008302DC" w:rsidRDefault="008302DC">
                              <w:pPr>
                                <w:spacing w:line="179" w:lineRule="exact"/>
                                <w:rPr>
                                  <w:rFonts w:ascii="Arial"/>
                                  <w:b/>
                                  <w:sz w:val="16"/>
                                </w:rPr>
                              </w:pPr>
                              <w:r>
                                <w:rPr>
                                  <w:rFonts w:ascii="Arial"/>
                                  <w:b/>
                                  <w:sz w:val="16"/>
                                </w:rPr>
                                <w:t>126,257</w:t>
                              </w:r>
                            </w:p>
                          </w:txbxContent>
                        </wps:txbx>
                        <wps:bodyPr rot="0" vert="horz" wrap="square" lIns="0" tIns="0" rIns="0" bIns="0" anchor="t" anchorCtr="0" upright="1">
                          <a:noAutofit/>
                        </wps:bodyPr>
                      </wps:wsp>
                      <wps:wsp>
                        <wps:cNvPr id="100010531" name="Text Box 374"/>
                        <wps:cNvSpPr txBox="1">
                          <a:spLocks noChangeArrowheads="1"/>
                        </wps:cNvSpPr>
                        <wps:spPr bwMode="auto">
                          <a:xfrm>
                            <a:off x="9941" y="1294"/>
                            <a:ext cx="5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FD8FC" w14:textId="77777777" w:rsidR="008302DC" w:rsidRDefault="008302DC">
                              <w:pPr>
                                <w:spacing w:line="179" w:lineRule="exact"/>
                                <w:rPr>
                                  <w:rFonts w:ascii="Arial"/>
                                  <w:b/>
                                  <w:sz w:val="16"/>
                                </w:rPr>
                              </w:pPr>
                              <w:r>
                                <w:rPr>
                                  <w:rFonts w:ascii="Arial"/>
                                  <w:b/>
                                  <w:sz w:val="16"/>
                                </w:rPr>
                                <w:t>123,797</w:t>
                              </w:r>
                            </w:p>
                          </w:txbxContent>
                        </wps:txbx>
                        <wps:bodyPr rot="0" vert="horz" wrap="square" lIns="0" tIns="0" rIns="0" bIns="0" anchor="t" anchorCtr="0" upright="1">
                          <a:noAutofit/>
                        </wps:bodyPr>
                      </wps:wsp>
                      <wps:wsp>
                        <wps:cNvPr id="100010532" name="Text Box 373"/>
                        <wps:cNvSpPr txBox="1">
                          <a:spLocks noChangeArrowheads="1"/>
                        </wps:cNvSpPr>
                        <wps:spPr bwMode="auto">
                          <a:xfrm>
                            <a:off x="5053" y="1417"/>
                            <a:ext cx="5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49C80" w14:textId="77777777" w:rsidR="008302DC" w:rsidRDefault="008302DC">
                              <w:pPr>
                                <w:spacing w:line="179" w:lineRule="exact"/>
                                <w:rPr>
                                  <w:rFonts w:ascii="Arial"/>
                                  <w:b/>
                                  <w:sz w:val="16"/>
                                </w:rPr>
                              </w:pPr>
                              <w:r>
                                <w:rPr>
                                  <w:rFonts w:ascii="Arial"/>
                                  <w:b/>
                                  <w:sz w:val="16"/>
                                </w:rPr>
                                <w:t>138,410</w:t>
                              </w:r>
                            </w:p>
                          </w:txbxContent>
                        </wps:txbx>
                        <wps:bodyPr rot="0" vert="horz" wrap="square" lIns="0" tIns="0" rIns="0" bIns="0" anchor="t" anchorCtr="0" upright="1">
                          <a:noAutofit/>
                        </wps:bodyPr>
                      </wps:wsp>
                      <wps:wsp>
                        <wps:cNvPr id="100010533" name="Text Box 372"/>
                        <wps:cNvSpPr txBox="1">
                          <a:spLocks noChangeArrowheads="1"/>
                        </wps:cNvSpPr>
                        <wps:spPr bwMode="auto">
                          <a:xfrm>
                            <a:off x="9189" y="1202"/>
                            <a:ext cx="5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5D3A" w14:textId="77777777" w:rsidR="008302DC" w:rsidRDefault="008302DC">
                              <w:pPr>
                                <w:spacing w:line="179" w:lineRule="exact"/>
                                <w:rPr>
                                  <w:rFonts w:ascii="Arial"/>
                                  <w:b/>
                                  <w:sz w:val="16"/>
                                </w:rPr>
                              </w:pPr>
                              <w:r>
                                <w:rPr>
                                  <w:rFonts w:ascii="Arial"/>
                                  <w:b/>
                                  <w:sz w:val="16"/>
                                </w:rPr>
                                <w:t>130,264</w:t>
                              </w:r>
                            </w:p>
                          </w:txbxContent>
                        </wps:txbx>
                        <wps:bodyPr rot="0" vert="horz" wrap="square" lIns="0" tIns="0" rIns="0" bIns="0" anchor="t" anchorCtr="0" upright="1">
                          <a:noAutofit/>
                        </wps:bodyPr>
                      </wps:wsp>
                      <wps:wsp>
                        <wps:cNvPr id="100010534" name="Text Box 371"/>
                        <wps:cNvSpPr txBox="1">
                          <a:spLocks noChangeArrowheads="1"/>
                        </wps:cNvSpPr>
                        <wps:spPr bwMode="auto">
                          <a:xfrm>
                            <a:off x="7686" y="1180"/>
                            <a:ext cx="5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3A82D" w14:textId="77777777" w:rsidR="008302DC" w:rsidRDefault="008302DC">
                              <w:pPr>
                                <w:spacing w:line="179" w:lineRule="exact"/>
                                <w:rPr>
                                  <w:rFonts w:ascii="Arial"/>
                                  <w:b/>
                                  <w:sz w:val="16"/>
                                </w:rPr>
                              </w:pPr>
                              <w:r>
                                <w:rPr>
                                  <w:rFonts w:ascii="Arial"/>
                                  <w:b/>
                                  <w:sz w:val="16"/>
                                </w:rPr>
                                <w:t>131,833</w:t>
                              </w:r>
                            </w:p>
                          </w:txbxContent>
                        </wps:txbx>
                        <wps:bodyPr rot="0" vert="horz" wrap="square" lIns="0" tIns="0" rIns="0" bIns="0" anchor="t" anchorCtr="0" upright="1">
                          <a:noAutofit/>
                        </wps:bodyPr>
                      </wps:wsp>
                      <wps:wsp>
                        <wps:cNvPr id="100010535" name="Text Box 370"/>
                        <wps:cNvSpPr txBox="1">
                          <a:spLocks noChangeArrowheads="1"/>
                        </wps:cNvSpPr>
                        <wps:spPr bwMode="auto">
                          <a:xfrm>
                            <a:off x="4325" y="1274"/>
                            <a:ext cx="5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19D5C" w14:textId="77777777" w:rsidR="008302DC" w:rsidRDefault="008302DC">
                              <w:pPr>
                                <w:spacing w:line="179" w:lineRule="exact"/>
                                <w:rPr>
                                  <w:rFonts w:ascii="Arial"/>
                                  <w:b/>
                                  <w:sz w:val="16"/>
                                </w:rPr>
                              </w:pPr>
                              <w:r>
                                <w:rPr>
                                  <w:rFonts w:ascii="Arial"/>
                                  <w:b/>
                                  <w:sz w:val="16"/>
                                </w:rPr>
                                <w:t>144626</w:t>
                              </w:r>
                            </w:p>
                          </w:txbxContent>
                        </wps:txbx>
                        <wps:bodyPr rot="0" vert="horz" wrap="square" lIns="0" tIns="0" rIns="0" bIns="0" anchor="t" anchorCtr="0" upright="1">
                          <a:noAutofit/>
                        </wps:bodyPr>
                      </wps:wsp>
                      <wps:wsp>
                        <wps:cNvPr id="100010536" name="Text Box 369"/>
                        <wps:cNvSpPr txBox="1">
                          <a:spLocks noChangeArrowheads="1"/>
                        </wps:cNvSpPr>
                        <wps:spPr bwMode="auto">
                          <a:xfrm>
                            <a:off x="3573" y="1403"/>
                            <a:ext cx="5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54387" w14:textId="77777777" w:rsidR="008302DC" w:rsidRDefault="008302DC">
                              <w:pPr>
                                <w:spacing w:line="179" w:lineRule="exact"/>
                                <w:rPr>
                                  <w:rFonts w:ascii="Arial"/>
                                  <w:b/>
                                  <w:sz w:val="16"/>
                                </w:rPr>
                              </w:pPr>
                              <w:r>
                                <w:rPr>
                                  <w:rFonts w:ascii="Arial"/>
                                  <w:b/>
                                  <w:sz w:val="16"/>
                                </w:rPr>
                                <w:t>140,687</w:t>
                              </w:r>
                            </w:p>
                          </w:txbxContent>
                        </wps:txbx>
                        <wps:bodyPr rot="0" vert="horz" wrap="square" lIns="0" tIns="0" rIns="0" bIns="0" anchor="t" anchorCtr="0" upright="1">
                          <a:noAutofit/>
                        </wps:bodyPr>
                      </wps:wsp>
                      <wps:wsp>
                        <wps:cNvPr id="100010537" name="Text Box 368"/>
                        <wps:cNvSpPr txBox="1">
                          <a:spLocks noChangeArrowheads="1"/>
                        </wps:cNvSpPr>
                        <wps:spPr bwMode="auto">
                          <a:xfrm>
                            <a:off x="8437" y="1078"/>
                            <a:ext cx="5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44737" w14:textId="77777777" w:rsidR="008302DC" w:rsidRDefault="008302DC">
                              <w:pPr>
                                <w:spacing w:line="179" w:lineRule="exact"/>
                                <w:rPr>
                                  <w:rFonts w:ascii="Arial"/>
                                  <w:b/>
                                  <w:sz w:val="16"/>
                                </w:rPr>
                              </w:pPr>
                              <w:r>
                                <w:rPr>
                                  <w:rFonts w:ascii="Arial"/>
                                  <w:b/>
                                  <w:sz w:val="16"/>
                                </w:rPr>
                                <w:t>139,043</w:t>
                              </w:r>
                            </w:p>
                          </w:txbxContent>
                        </wps:txbx>
                        <wps:bodyPr rot="0" vert="horz" wrap="square" lIns="0" tIns="0" rIns="0" bIns="0" anchor="t" anchorCtr="0" upright="1">
                          <a:noAutofit/>
                        </wps:bodyPr>
                      </wps:wsp>
                      <wps:wsp>
                        <wps:cNvPr id="100010538" name="Text Box 367"/>
                        <wps:cNvSpPr txBox="1">
                          <a:spLocks noChangeArrowheads="1"/>
                        </wps:cNvSpPr>
                        <wps:spPr bwMode="auto">
                          <a:xfrm>
                            <a:off x="6934" y="1044"/>
                            <a:ext cx="5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2B0B0" w14:textId="77777777" w:rsidR="008302DC" w:rsidRDefault="008302DC">
                              <w:pPr>
                                <w:spacing w:line="179" w:lineRule="exact"/>
                                <w:rPr>
                                  <w:rFonts w:ascii="Arial"/>
                                  <w:b/>
                                  <w:sz w:val="16"/>
                                </w:rPr>
                              </w:pPr>
                              <w:r>
                                <w:rPr>
                                  <w:rFonts w:ascii="Arial"/>
                                  <w:b/>
                                  <w:sz w:val="16"/>
                                </w:rPr>
                                <w:t>141,410</w:t>
                              </w:r>
                            </w:p>
                          </w:txbxContent>
                        </wps:txbx>
                        <wps:bodyPr rot="0" vert="horz" wrap="square" lIns="0" tIns="0" rIns="0" bIns="0" anchor="t" anchorCtr="0" upright="1">
                          <a:noAutofit/>
                        </wps:bodyPr>
                      </wps:wsp>
                      <wps:wsp>
                        <wps:cNvPr id="100010539" name="Text Box 366"/>
                        <wps:cNvSpPr txBox="1">
                          <a:spLocks noChangeArrowheads="1"/>
                        </wps:cNvSpPr>
                        <wps:spPr bwMode="auto">
                          <a:xfrm>
                            <a:off x="2423" y="1137"/>
                            <a:ext cx="5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26811" w14:textId="77777777" w:rsidR="008302DC" w:rsidRDefault="008302DC">
                              <w:pPr>
                                <w:spacing w:line="179" w:lineRule="exact"/>
                                <w:rPr>
                                  <w:rFonts w:ascii="Arial"/>
                                  <w:b/>
                                  <w:sz w:val="16"/>
                                </w:rPr>
                              </w:pPr>
                              <w:r>
                                <w:rPr>
                                  <w:rFonts w:ascii="Arial"/>
                                  <w:b/>
                                  <w:sz w:val="16"/>
                                </w:rPr>
                                <w:t>134,877</w:t>
                              </w:r>
                            </w:p>
                          </w:txbxContent>
                        </wps:txbx>
                        <wps:bodyPr rot="0" vert="horz" wrap="square" lIns="0" tIns="0" rIns="0" bIns="0" anchor="t" anchorCtr="0" upright="1">
                          <a:noAutofit/>
                        </wps:bodyPr>
                      </wps:wsp>
                      <wps:wsp>
                        <wps:cNvPr id="100010540" name="Text Box 365"/>
                        <wps:cNvSpPr txBox="1">
                          <a:spLocks noChangeArrowheads="1"/>
                        </wps:cNvSpPr>
                        <wps:spPr bwMode="auto">
                          <a:xfrm>
                            <a:off x="6182" y="946"/>
                            <a:ext cx="5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9EE42" w14:textId="77777777" w:rsidR="008302DC" w:rsidRDefault="008302DC">
                              <w:pPr>
                                <w:spacing w:line="179" w:lineRule="exact"/>
                                <w:rPr>
                                  <w:rFonts w:ascii="Arial"/>
                                  <w:b/>
                                  <w:sz w:val="16"/>
                                </w:rPr>
                              </w:pPr>
                              <w:r>
                                <w:rPr>
                                  <w:rFonts w:ascii="Arial"/>
                                  <w:b/>
                                  <w:sz w:val="16"/>
                                </w:rPr>
                                <w:t>148,277</w:t>
                              </w:r>
                            </w:p>
                          </w:txbxContent>
                        </wps:txbx>
                        <wps:bodyPr rot="0" vert="horz" wrap="square" lIns="0" tIns="0" rIns="0" bIns="0" anchor="t" anchorCtr="0" upright="1">
                          <a:noAutofit/>
                        </wps:bodyPr>
                      </wps:wsp>
                      <wps:wsp>
                        <wps:cNvPr id="100010541" name="Text Box 364"/>
                        <wps:cNvSpPr txBox="1">
                          <a:spLocks noChangeArrowheads="1"/>
                        </wps:cNvSpPr>
                        <wps:spPr bwMode="auto">
                          <a:xfrm>
                            <a:off x="5430" y="744"/>
                            <a:ext cx="5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EEAEA" w14:textId="77777777" w:rsidR="008302DC" w:rsidRDefault="008302DC">
                              <w:pPr>
                                <w:spacing w:line="179" w:lineRule="exact"/>
                                <w:rPr>
                                  <w:rFonts w:ascii="Arial"/>
                                  <w:b/>
                                  <w:sz w:val="16"/>
                                </w:rPr>
                              </w:pPr>
                              <w:r>
                                <w:rPr>
                                  <w:rFonts w:ascii="Arial"/>
                                  <w:b/>
                                  <w:sz w:val="16"/>
                                </w:rPr>
                                <w:t>162.544</w:t>
                              </w:r>
                            </w:p>
                          </w:txbxContent>
                        </wps:txbx>
                        <wps:bodyPr rot="0" vert="horz" wrap="square" lIns="0" tIns="0" rIns="0" bIns="0" anchor="t" anchorCtr="0" upright="1">
                          <a:noAutofit/>
                        </wps:bodyPr>
                      </wps:wsp>
                      <wps:wsp>
                        <wps:cNvPr id="100010542" name="Text Box 363"/>
                        <wps:cNvSpPr txBox="1">
                          <a:spLocks noChangeArrowheads="1"/>
                        </wps:cNvSpPr>
                        <wps:spPr bwMode="auto">
                          <a:xfrm>
                            <a:off x="3175" y="768"/>
                            <a:ext cx="5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3485D" w14:textId="77777777" w:rsidR="008302DC" w:rsidRDefault="008302DC">
                              <w:pPr>
                                <w:spacing w:line="179" w:lineRule="exact"/>
                                <w:rPr>
                                  <w:rFonts w:ascii="Arial"/>
                                  <w:b/>
                                  <w:sz w:val="16"/>
                                </w:rPr>
                              </w:pPr>
                              <w:r>
                                <w:rPr>
                                  <w:rFonts w:ascii="Arial"/>
                                  <w:b/>
                                  <w:sz w:val="16"/>
                                </w:rPr>
                                <w:t>160,839</w:t>
                              </w:r>
                            </w:p>
                          </w:txbxContent>
                        </wps:txbx>
                        <wps:bodyPr rot="0" vert="horz" wrap="square" lIns="0" tIns="0" rIns="0" bIns="0" anchor="t" anchorCtr="0" upright="1">
                          <a:noAutofit/>
                        </wps:bodyPr>
                      </wps:wsp>
                      <wps:wsp>
                        <wps:cNvPr id="100010543" name="Text Box 362"/>
                        <wps:cNvSpPr txBox="1">
                          <a:spLocks noChangeArrowheads="1"/>
                        </wps:cNvSpPr>
                        <wps:spPr bwMode="auto">
                          <a:xfrm>
                            <a:off x="2169" y="556"/>
                            <a:ext cx="829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37193" w14:textId="77777777" w:rsidR="008302DC" w:rsidRDefault="008302DC">
                              <w:pPr>
                                <w:tabs>
                                  <w:tab w:val="left" w:pos="1757"/>
                                  <w:tab w:val="left" w:pos="8269"/>
                                </w:tabs>
                                <w:spacing w:line="201" w:lineRule="exact"/>
                                <w:rPr>
                                  <w:rFonts w:ascii="Arial"/>
                                  <w:b/>
                                  <w:sz w:val="16"/>
                                </w:rPr>
                              </w:pPr>
                              <w:r>
                                <w:rPr>
                                  <w:rFonts w:ascii="Arial"/>
                                  <w:b/>
                                  <w:sz w:val="16"/>
                                  <w:u w:val="single" w:color="D9D9D9"/>
                                </w:rPr>
                                <w:t xml:space="preserve"> </w:t>
                              </w:r>
                              <w:r>
                                <w:rPr>
                                  <w:rFonts w:ascii="Arial"/>
                                  <w:b/>
                                  <w:sz w:val="16"/>
                                  <w:u w:val="single" w:color="D9D9D9"/>
                                </w:rPr>
                                <w:tab/>
                                <w:t>174,247</w:t>
                              </w:r>
                              <w:r>
                                <w:rPr>
                                  <w:rFonts w:ascii="Arial"/>
                                  <w:b/>
                                  <w:spacing w:val="35"/>
                                  <w:sz w:val="16"/>
                                  <w:u w:val="single" w:color="D9D9D9"/>
                                </w:rPr>
                                <w:t xml:space="preserve"> </w:t>
                              </w:r>
                              <w:r>
                                <w:rPr>
                                  <w:rFonts w:ascii="Arial"/>
                                  <w:b/>
                                  <w:position w:val="2"/>
                                  <w:sz w:val="16"/>
                                  <w:u w:val="single" w:color="D9D9D9"/>
                                </w:rPr>
                                <w:t>175,771</w:t>
                              </w:r>
                              <w:r>
                                <w:rPr>
                                  <w:rFonts w:ascii="Arial"/>
                                  <w:b/>
                                  <w:position w:val="2"/>
                                  <w:sz w:val="16"/>
                                  <w:u w:val="single" w:color="D9D9D9"/>
                                </w:rPr>
                                <w:tab/>
                              </w:r>
                            </w:p>
                          </w:txbxContent>
                        </wps:txbx>
                        <wps:bodyPr rot="0" vert="horz" wrap="square" lIns="0" tIns="0" rIns="0" bIns="0" anchor="t" anchorCtr="0" upright="1">
                          <a:noAutofit/>
                        </wps:bodyPr>
                      </wps:wsp>
                      <wps:wsp>
                        <wps:cNvPr id="100010544" name="Text Box 361"/>
                        <wps:cNvSpPr txBox="1">
                          <a:spLocks noChangeArrowheads="1"/>
                        </wps:cNvSpPr>
                        <wps:spPr bwMode="auto">
                          <a:xfrm>
                            <a:off x="1314" y="375"/>
                            <a:ext cx="670" cy="1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DF6AB" w14:textId="77777777" w:rsidR="008302DC" w:rsidRDefault="008302DC">
                              <w:pPr>
                                <w:spacing w:line="201" w:lineRule="exact"/>
                                <w:rPr>
                                  <w:rFonts w:ascii="Arial"/>
                                  <w:sz w:val="18"/>
                                </w:rPr>
                              </w:pPr>
                              <w:r>
                                <w:rPr>
                                  <w:rFonts w:ascii="Arial"/>
                                  <w:sz w:val="18"/>
                                </w:rPr>
                                <w:t>200,000</w:t>
                              </w:r>
                            </w:p>
                            <w:p w14:paraId="31FCBC63" w14:textId="77777777" w:rsidR="008302DC" w:rsidRDefault="008302DC">
                              <w:pPr>
                                <w:spacing w:before="77"/>
                                <w:rPr>
                                  <w:rFonts w:ascii="Arial"/>
                                  <w:sz w:val="18"/>
                                </w:rPr>
                              </w:pPr>
                              <w:r>
                                <w:rPr>
                                  <w:rFonts w:ascii="Arial"/>
                                  <w:sz w:val="18"/>
                                </w:rPr>
                                <w:t>180,000</w:t>
                              </w:r>
                            </w:p>
                            <w:p w14:paraId="47D3F9A1" w14:textId="77777777" w:rsidR="008302DC" w:rsidRDefault="008302DC">
                              <w:pPr>
                                <w:spacing w:before="76"/>
                                <w:rPr>
                                  <w:rFonts w:ascii="Arial"/>
                                  <w:sz w:val="18"/>
                                </w:rPr>
                              </w:pPr>
                              <w:r>
                                <w:rPr>
                                  <w:rFonts w:ascii="Arial"/>
                                  <w:sz w:val="18"/>
                                </w:rPr>
                                <w:t>160,000</w:t>
                              </w:r>
                            </w:p>
                            <w:p w14:paraId="2A1C8343" w14:textId="77777777" w:rsidR="008302DC" w:rsidRDefault="008302DC">
                              <w:pPr>
                                <w:spacing w:before="77"/>
                                <w:rPr>
                                  <w:rFonts w:ascii="Arial"/>
                                  <w:sz w:val="18"/>
                                </w:rPr>
                              </w:pPr>
                              <w:r>
                                <w:rPr>
                                  <w:rFonts w:ascii="Arial"/>
                                  <w:sz w:val="18"/>
                                </w:rPr>
                                <w:t>140,000</w:t>
                              </w:r>
                            </w:p>
                            <w:p w14:paraId="22E458CA" w14:textId="77777777" w:rsidR="008302DC" w:rsidRDefault="008302DC">
                              <w:pPr>
                                <w:spacing w:before="77"/>
                                <w:rPr>
                                  <w:rFonts w:ascii="Arial"/>
                                  <w:sz w:val="18"/>
                                </w:rPr>
                              </w:pPr>
                              <w:r>
                                <w:rPr>
                                  <w:rFonts w:ascii="Arial"/>
                                  <w:sz w:val="18"/>
                                </w:rPr>
                                <w:t>120,000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32F4C0" id="Group 360" o:spid="_x0000_s1619" style="position:absolute;margin-left:56.35pt;margin-top:12.7pt;width:477pt;height:196.5pt;z-index:251657216;mso-wrap-distance-left:0;mso-wrap-distance-right:0;mso-position-horizontal-relative:page" coordorigin="1127,254" coordsize="9540,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">
                <v:line id="Line 519" o:spid="_x0000_s1620" style="position:absolute;visibility:visible;mso-wrap-style:square" from="10279,3036" to="10439,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" strokecolor="#d9d9d9"/>
                <v:line id="Line 518" o:spid="_x0000_s1621" style="position:absolute;visibility:visible;mso-wrap-style:square" from="9528,3036" to="9845,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" strokecolor="#d9d9d9"/>
                <v:rect id="Rectangle 517" o:spid="_x0000_s1622" style="position:absolute;left:9844;top:2945;width:147;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" fillcolor="#c0504d" stroked="f"/>
                <v:line id="Line 516" o:spid="_x0000_s1623" style="position:absolute;visibility:visible;mso-wrap-style:square" from="9528,2753" to="9991,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" strokecolor="#d9d9d9"/>
                <v:line id="Line 515" o:spid="_x0000_s1624" style="position:absolute;visibility:visible;mso-wrap-style:square" from="9528,2467" to="9991,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" strokecolor="#d9d9d9"/>
                <v:line id="Line 514" o:spid="_x0000_s1625" style="position:absolute;visibility:visible;mso-wrap-style:square" from="9528,2184" to="9991,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" strokecolor="#d9d9d9"/>
                <v:line id="Line 513" o:spid="_x0000_s1626" style="position:absolute;visibility:visible;mso-wrap-style:square" from="9528,1901" to="10135,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" strokecolor="#d9d9d9"/>
                <v:rect id="Rectangle 512" o:spid="_x0000_s1627" style="position:absolute;left:9991;top:1937;width:14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" fillcolor="#4f81bc" stroked="f"/>
                <v:line id="Line 511" o:spid="_x0000_s1628" style="position:absolute;visibility:visible;mso-wrap-style:square" from="8777,3036" to="9094,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" strokecolor="#d9d9d9"/>
                <v:rect id="Rectangle 510" o:spid="_x0000_s1629" style="position:absolute;left:9093;top:2959;width:147;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" fillcolor="#c0504d" stroked="f"/>
                <v:line id="Line 509" o:spid="_x0000_s1630" style="position:absolute;visibility:visible;mso-wrap-style:square" from="8777,2753" to="9240,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" strokecolor="#d9d9d9"/>
                <v:line id="Line 508" o:spid="_x0000_s1631" style="position:absolute;visibility:visible;mso-wrap-style:square" from="8777,2467" to="9240,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" strokecolor="#d9d9d9"/>
                <v:line id="Line 507" o:spid="_x0000_s1632" style="position:absolute;visibility:visible;mso-wrap-style:square" from="8777,2184" to="9240,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" strokecolor="#d9d9d9"/>
                <v:line id="Line 506" o:spid="_x0000_s1633" style="position:absolute;visibility:visible;mso-wrap-style:square" from="8777,1901" to="9240,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" strokecolor="#d9d9d9"/>
                <v:rect id="Rectangle 505" o:spid="_x0000_s1634" style="position:absolute;left:9240;top:1831;width:144;height:1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" fillcolor="#4f81bc" stroked="f"/>
                <v:line id="Line 504" o:spid="_x0000_s1635" style="position:absolute;visibility:visible;mso-wrap-style:square" from="8026,3036" to="8342,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" strokecolor="#d9d9d9"/>
                <v:rect id="Rectangle 503" o:spid="_x0000_s1636" style="position:absolute;left:8342;top:2954;width:144;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" fillcolor="#c0504d" stroked="f"/>
                <v:line id="Line 502" o:spid="_x0000_s1637" style="position:absolute;visibility:visible;mso-wrap-style:square" from="8026,2753" to="8486,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" strokecolor="#d9d9d9"/>
                <v:line id="Line 501" o:spid="_x0000_s1638" style="position:absolute;visibility:visible;mso-wrap-style:square" from="8026,2467" to="8486,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" strokecolor="#d9d9d9"/>
                <v:line id="Line 500" o:spid="_x0000_s1639" style="position:absolute;visibility:visible;mso-wrap-style:square" from="8026,2184" to="8486,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" strokecolor="#d9d9d9"/>
                <v:line id="Line 499" o:spid="_x0000_s1640" style="position:absolute;visibility:visible;mso-wrap-style:square" from="8026,1901" to="8486,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" strokecolor="#d9d9d9"/>
                <v:rect id="Rectangle 498" o:spid="_x0000_s1641" style="position:absolute;left:8486;top:1711;width:147;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" fillcolor="#4f81bc" stroked="f"/>
                <v:line id="Line 497" o:spid="_x0000_s1642" style="position:absolute;visibility:visible;mso-wrap-style:square" from="7274,3036" to="7591,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" strokecolor="#d9d9d9"/>
                <v:rect id="Rectangle 496" o:spid="_x0000_s1643" style="position:absolute;left:7591;top:2988;width:144;height: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" fillcolor="#c0504d" stroked="f"/>
                <v:line id="Line 495" o:spid="_x0000_s1644" style="position:absolute;visibility:visible;mso-wrap-style:square" from="7274,2753" to="7735,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" strokecolor="#d9d9d9"/>
                <v:line id="Line 494" o:spid="_x0000_s1645" style="position:absolute;visibility:visible;mso-wrap-style:square" from="7274,2467" to="7735,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" strokecolor="#d9d9d9"/>
                <v:line id="Line 493" o:spid="_x0000_s1646" style="position:absolute;visibility:visible;mso-wrap-style:square" from="7274,2184" to="7735,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" strokecolor="#d9d9d9"/>
                <v:line id="Line 492" o:spid="_x0000_s1647" style="position:absolute;visibility:visible;mso-wrap-style:square" from="7274,1901" to="7735,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" strokecolor="#d9d9d9"/>
                <v:rect id="Rectangle 491" o:spid="_x0000_s1648" style="position:absolute;left:7735;top:1778;width:144;height:1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" fillcolor="#4f81bc" stroked="f"/>
                <v:line id="Line 490" o:spid="_x0000_s1649" style="position:absolute;visibility:visible;mso-wrap-style:square" from="6521,3036" to="6838,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" strokecolor="#d9d9d9"/>
                <v:rect id="Rectangle 489" o:spid="_x0000_s1650" style="position:absolute;left:6837;top:2971;width:147;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" fillcolor="#c0504d" stroked="f"/>
                <v:line id="Line 488" o:spid="_x0000_s1651" style="position:absolute;visibility:visible;mso-wrap-style:square" from="6521,2753" to="6984,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" strokecolor="#d9d9d9"/>
                <v:line id="Line 487" o:spid="_x0000_s1652" style="position:absolute;visibility:visible;mso-wrap-style:square" from="6521,2467" to="6984,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" strokecolor="#d9d9d9"/>
                <v:line id="Line 486" o:spid="_x0000_s1653" style="position:absolute;visibility:visible;mso-wrap-style:square" from="6521,2184" to="6984,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" strokecolor="#d9d9d9"/>
                <v:line id="Line 485" o:spid="_x0000_s1654" style="position:absolute;visibility:visible;mso-wrap-style:square" from="6521,1901" to="6984,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" strokecolor="#d9d9d9"/>
                <v:line id="Line 484" o:spid="_x0000_s1655" style="position:absolute;visibility:visible;mso-wrap-style:square" from="6521,1615" to="7128,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" strokecolor="#d9d9d9"/>
                <v:rect id="Rectangle 483" o:spid="_x0000_s1656" style="position:absolute;left:6984;top:1660;width:144;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" fillcolor="#4f81bc" stroked="f"/>
                <v:line id="Line 482" o:spid="_x0000_s1657" style="position:absolute;visibility:visible;mso-wrap-style:square" from="5770,3036" to="6086,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" strokecolor="#d9d9d9"/>
                <v:rect id="Rectangle 481" o:spid="_x0000_s1658" style="position:absolute;left:6086;top:2964;width:14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" fillcolor="#c0504d" stroked="f"/>
                <v:line id="Line 480" o:spid="_x0000_s1659" style="position:absolute;visibility:visible;mso-wrap-style:square" from="5770,2753" to="6233,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" strokecolor="#d9d9d9"/>
                <v:line id="Line 479" o:spid="_x0000_s1660" style="position:absolute;visibility:visible;mso-wrap-style:square" from="5770,2467" to="6233,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" strokecolor="#d9d9d9"/>
                <v:line id="Line 478" o:spid="_x0000_s1661" style="position:absolute;visibility:visible;mso-wrap-style:square" from="5770,2184" to="6233,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" strokecolor="#d9d9d9"/>
                <v:line id="Line 477" o:spid="_x0000_s1662" style="position:absolute;visibility:visible;mso-wrap-style:square" from="5770,1901" to="6233,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" strokecolor="#d9d9d9"/>
                <v:line id="Line 476" o:spid="_x0000_s1663" style="position:absolute;visibility:visible;mso-wrap-style:square" from="5770,1615" to="6233,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" strokecolor="#d9d9d9"/>
                <v:rect id="Rectangle 475" o:spid="_x0000_s1664" style="position:absolute;left:6232;top:1572;width:144;height:1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" fillcolor="#4f81bc" stroked="f"/>
                <v:line id="Line 474" o:spid="_x0000_s1665" style="position:absolute;visibility:visible;mso-wrap-style:square" from="5018,3036" to="5335,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" strokecolor="#d9d9d9"/>
                <v:rect id="Rectangle 473" o:spid="_x0000_s1666" style="position:absolute;left:5335;top:2976;width:144;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" fillcolor="#c0504d" stroked="f"/>
                <v:line id="Line 472" o:spid="_x0000_s1667" style="position:absolute;visibility:visible;mso-wrap-style:square" from="5018,2753" to="5479,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" strokecolor="#d9d9d9"/>
                <v:line id="Line 471" o:spid="_x0000_s1668" style="position:absolute;visibility:visible;mso-wrap-style:square" from="5018,2467" to="5479,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" strokecolor="#d9d9d9"/>
                <v:line id="Line 470" o:spid="_x0000_s1669" style="position:absolute;visibility:visible;mso-wrap-style:square" from="5018,2184" to="5479,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" strokecolor="#d9d9d9"/>
                <v:line id="Line 469" o:spid="_x0000_s1670" style="position:absolute;visibility:visible;mso-wrap-style:square" from="5018,1901" to="5479,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" strokecolor="#d9d9d9"/>
                <v:line id="Line 468" o:spid="_x0000_s1671" style="position:absolute;visibility:visible;mso-wrap-style:square" from="5018,1615" to="5479,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" strokecolor="#d9d9d9"/>
                <v:line id="Line 467" o:spid="_x0000_s1672" style="position:absolute;visibility:visible;mso-wrap-style:square" from="5018,1332" to="5626,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" strokecolor="#d9d9d9"/>
                <v:rect id="Rectangle 466" o:spid="_x0000_s1673" style="position:absolute;left:5479;top:1356;width:147;height:1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" fillcolor="#4f81bc" stroked="f"/>
                <v:line id="Line 465" o:spid="_x0000_s1674" style="position:absolute;visibility:visible;mso-wrap-style:square" from="4267,3036" to="4584,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" strokecolor="#d9d9d9"/>
                <v:rect id="Rectangle 464" o:spid="_x0000_s1675" style="position:absolute;left:4584;top:2877;width:144;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" fillcolor="#c0504d" stroked="f"/>
                <v:line id="Line 463" o:spid="_x0000_s1676" style="position:absolute;visibility:visible;mso-wrap-style:square" from="4267,2753" to="4728,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" strokecolor="#d9d9d9"/>
                <v:line id="Line 462" o:spid="_x0000_s1677" style="position:absolute;visibility:visible;mso-wrap-style:square" from="4267,2467" to="4728,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" strokecolor="#d9d9d9"/>
                <v:line id="Line 461" o:spid="_x0000_s1678" style="position:absolute;visibility:visible;mso-wrap-style:square" from="4267,2184" to="4728,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" strokecolor="#d9d9d9"/>
                <v:line id="Line 460" o:spid="_x0000_s1679" style="position:absolute;visibility:visible;mso-wrap-style:square" from="4267,1901" to="4728,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" strokecolor="#d9d9d9"/>
                <v:line id="Line 459" o:spid="_x0000_s1680" style="position:absolute;visibility:visible;mso-wrap-style:square" from="4267,1615" to="4728,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" strokecolor="#d9d9d9"/>
                <v:line id="Line 458" o:spid="_x0000_s1681" style="position:absolute;visibility:visible;mso-wrap-style:square" from="4267,1332" to="4728,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" strokecolor="#d9d9d9"/>
                <v:rect id="Rectangle 457" o:spid="_x0000_s1682" style="position:absolute;left:4728;top:1267;width:144;height:2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" fillcolor="#4f81bc" stroked="f"/>
                <v:line id="Line 456" o:spid="_x0000_s1683" style="position:absolute;visibility:visible;mso-wrap-style:square" from="5018,1049" to="5626,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" strokecolor="#d9d9d9"/>
                <v:line id="Line 455" o:spid="_x0000_s1684" style="position:absolute;visibility:visible;mso-wrap-style:square" from="4267,1049" to="4872,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" strokecolor="#d9d9d9"/>
                <v:rect id="Rectangle 454" o:spid="_x0000_s1685" style="position:absolute;left:4872;top:825;width:147;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" fillcolor="#9bba58" stroked="f"/>
                <v:line id="Line 453" o:spid="_x0000_s1686" style="position:absolute;visibility:visible;mso-wrap-style:square" from="3514,3036" to="3830,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" strokecolor="#d9d9d9"/>
                <v:rect id="Rectangle 452" o:spid="_x0000_s1687" style="position:absolute;left:3830;top:2844;width:14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" fillcolor="#c0504d" stroked="f"/>
                <v:line id="Line 451" o:spid="_x0000_s1688" style="position:absolute;visibility:visible;mso-wrap-style:square" from="3514,2753" to="3977,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" strokecolor="#d9d9d9"/>
                <v:line id="Line 450" o:spid="_x0000_s1689" style="position:absolute;visibility:visible;mso-wrap-style:square" from="3514,2467" to="3977,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" strokecolor="#d9d9d9"/>
                <v:line id="Line 449" o:spid="_x0000_s1690" style="position:absolute;visibility:visible;mso-wrap-style:square" from="3514,2184" to="3977,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" strokecolor="#d9d9d9"/>
                <v:line id="Line 448" o:spid="_x0000_s1691" style="position:absolute;visibility:visible;mso-wrap-style:square" from="3514,1901" to="3977,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" strokecolor="#d9d9d9"/>
                <v:line id="Line 447" o:spid="_x0000_s1692" style="position:absolute;visibility:visible;mso-wrap-style:square" from="3514,1615" to="3977,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" strokecolor="#d9d9d9"/>
                <v:line id="Line 446" o:spid="_x0000_s1693" style="position:absolute;visibility:visible;mso-wrap-style:square" from="3514,1332" to="3977,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" strokecolor="#d9d9d9"/>
                <v:rect id="Rectangle 445" o:spid="_x0000_s1694" style="position:absolute;left:3976;top:1322;width:144;height:1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" fillcolor="#4f81bc" stroked="f"/>
                <v:line id="Line 444" o:spid="_x0000_s1695" style="position:absolute;visibility:visible;mso-wrap-style:square" from="3514,1049" to="412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" strokecolor="#d9d9d9"/>
                <v:rect id="Rectangle 443" o:spid="_x0000_s1696" style="position:absolute;left:4120;top:847;width:147;height:2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" fillcolor="#9bba58" stroked="f"/>
                <v:line id="Line 442" o:spid="_x0000_s1697" style="position:absolute;visibility:visible;mso-wrap-style:square" from="5770,1332" to="6377,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" strokecolor="#d9d9d9"/>
                <v:line id="Line 441" o:spid="_x0000_s1698" style="position:absolute;visibility:visible;mso-wrap-style:square" from="5770,1049" to="10439,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" strokecolor="#d9d9d9"/>
                <v:rect id="Rectangle 440" o:spid="_x0000_s1699" style="position:absolute;left:5625;top:1012;width:144;height:2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" fillcolor="#9bba58" stroked="f"/>
                <v:line id="Line 439" o:spid="_x0000_s1700" style="position:absolute;visibility:visible;mso-wrap-style:square" from="2762,3036" to="3079,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" strokecolor="#d9d9d9"/>
                <v:line id="Line 438" o:spid="_x0000_s1701" style="position:absolute;visibility:visible;mso-wrap-style:square" from="2762,2753" to="3226,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" strokecolor="#d9d9d9"/>
                <v:rect id="Rectangle 437" o:spid="_x0000_s1702" style="position:absolute;left:3079;top:2829;width:147;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" fillcolor="#c0504d" stroked="f"/>
                <v:line id="Line 436" o:spid="_x0000_s1703" style="position:absolute;visibility:visible;mso-wrap-style:square" from="2762,2467" to="3226,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" strokecolor="#d9d9d9"/>
                <v:line id="Line 435" o:spid="_x0000_s1704" style="position:absolute;visibility:visible;mso-wrap-style:square" from="2762,2184" to="3226,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" strokecolor="#d9d9d9"/>
                <v:line id="Line 434" o:spid="_x0000_s1705" style="position:absolute;visibility:visible;mso-wrap-style:square" from="2762,1901" to="3226,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" strokecolor="#d9d9d9"/>
                <v:line id="Line 433" o:spid="_x0000_s1706" style="position:absolute;visibility:visible;mso-wrap-style:square" from="2762,1615" to="3226,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" strokecolor="#d9d9d9"/>
                <v:rect id="Rectangle 432" o:spid="_x0000_s1707" style="position:absolute;left:3225;top:1526;width:144;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" fillcolor="#4f81bc" stroked="f"/>
                <v:line id="Line 431" o:spid="_x0000_s1708" style="position:absolute;visibility:visible;mso-wrap-style:square" from="2169,1332" to="3370,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" strokecolor="#d9d9d9"/>
                <v:line id="Line 430" o:spid="_x0000_s1709" style="position:absolute;visibility:visible;mso-wrap-style:square" from="2169,1049" to="3370,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" strokecolor="#d9d9d9"/>
                <v:rect id="Rectangle 429" o:spid="_x0000_s1710" style="position:absolute;left:3369;top:1037;width:144;height: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" fillcolor="#9bba58" stroked="f"/>
                <v:line id="Line 428" o:spid="_x0000_s1711" style="position:absolute;visibility:visible;mso-wrap-style:square" from="6521,1332" to="7128,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" strokecolor="#d9d9d9"/>
                <v:rect id="Rectangle 427" o:spid="_x0000_s1712" style="position:absolute;left:6376;top:1214;width:144;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" fillcolor="#9bba58" stroked="f"/>
                <v:line id="Line 426" o:spid="_x0000_s1713" style="position:absolute;visibility:visible;mso-wrap-style:square" from="7274,1615" to="7879,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" strokecolor="#d9d9d9"/>
                <v:line id="Line 425" o:spid="_x0000_s1714" style="position:absolute;visibility:visible;mso-wrap-style:square" from="7274,1332" to="10439,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" strokecolor="#d9d9d9"/>
                <v:rect id="Rectangle 424" o:spid="_x0000_s1715" style="position:absolute;left:7128;top:1312;width:147;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" fillcolor="#9bba58" stroked="f"/>
                <v:line id="Line 423" o:spid="_x0000_s1716" style="position:absolute;visibility:visible;mso-wrap-style:square" from="8777,1615" to="9384,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" strokecolor="#d9d9d9"/>
                <v:line id="Line 422" o:spid="_x0000_s1717" style="position:absolute;visibility:visible;mso-wrap-style:square" from="8026,1615" to="8633,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" strokecolor="#d9d9d9"/>
                <v:rect id="Rectangle 421" o:spid="_x0000_s1718" style="position:absolute;left:8632;top:1346;width:144;height:1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" fillcolor="#9bba58" stroked="f"/>
                <v:line id="Line 420" o:spid="_x0000_s1719" style="position:absolute;visibility:visible;mso-wrap-style:square" from="2169,3036" to="2328,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" strokecolor="#d9d9d9"/>
                <v:rect id="Rectangle 419" o:spid="_x0000_s1720" style="position:absolute;left:2328;top:2930;width:144;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" fillcolor="#c0504d" stroked="f"/>
                <v:line id="Line 418" o:spid="_x0000_s1721" style="position:absolute;visibility:visible;mso-wrap-style:square" from="2169,2753" to="2472,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" strokecolor="#d9d9d9"/>
                <v:line id="Line 417" o:spid="_x0000_s1722" style="position:absolute;visibility:visible;mso-wrap-style:square" from="2169,2467" to="2472,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" strokecolor="#d9d9d9"/>
                <v:line id="Line 416" o:spid="_x0000_s1723" style="position:absolute;visibility:visible;mso-wrap-style:square" from="2169,2184" to="2472,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" strokecolor="#d9d9d9"/>
                <v:line id="Line 415" o:spid="_x0000_s1724" style="position:absolute;visibility:visible;mso-wrap-style:square" from="2169,1901" to="2472,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" strokecolor="#d9d9d9"/>
                <v:rect id="Rectangle 414" o:spid="_x0000_s1725" style="position:absolute;left:2472;top:1793;width:147;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" fillcolor="#4f81bc" stroked="f"/>
                <v:line id="Line 413" o:spid="_x0000_s1726" style="position:absolute;visibility:visible;mso-wrap-style:square" from="2169,1615" to="2618,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" strokecolor="#d9d9d9"/>
                <v:rect id="Rectangle 412" o:spid="_x0000_s1727" style="position:absolute;left:2618;top:1406;width:144;height:1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" fillcolor="#9bba58" stroked="f"/>
                <v:rect id="Rectangle 411" o:spid="_x0000_s1728" style="position:absolute;left:7879;top:1449;width:147;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" fillcolor="#9bba58" stroked="f"/>
                <v:line id="Line 410" o:spid="_x0000_s1729" style="position:absolute;visibility:visible;mso-wrap-style:square" from="9528,1615" to="10135,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" strokecolor="#d9d9d9"/>
                <v:rect id="Rectangle 409" o:spid="_x0000_s1730" style="position:absolute;left:9384;top:1471;width:144;height:1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" fillcolor="#9bba58" stroked="f"/>
                <v:line id="Line 408" o:spid="_x0000_s1731" style="position:absolute;visibility:visible;mso-wrap-style:square" from="10279,2753" to="10439,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" strokecolor="#d9d9d9"/>
                <v:line id="Line 407" o:spid="_x0000_s1732" style="position:absolute;visibility:visible;mso-wrap-style:square" from="10279,2467" to="10439,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" strokecolor="#d9d9d9"/>
                <v:line id="Line 406" o:spid="_x0000_s1733" style="position:absolute;visibility:visible;mso-wrap-style:square" from="10279,2184" to="10439,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" strokecolor="#d9d9d9"/>
                <v:line id="Line 405" o:spid="_x0000_s1734" style="position:absolute;visibility:visible;mso-wrap-style:square" from="10279,1901" to="10439,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" strokecolor="#d9d9d9"/>
                <v:line id="Line 404" o:spid="_x0000_s1735" style="position:absolute;visibility:visible;mso-wrap-style:square" from="10279,1615" to="10439,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" strokecolor="#d9d9d9"/>
                <v:rect id="Rectangle 403" o:spid="_x0000_s1736" style="position:absolute;left:10135;top:1562;width:144;height:1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" fillcolor="#9bba58" stroked="f"/>
                <v:line id="Line 402" o:spid="_x0000_s1737" style="position:absolute;visibility:visible;mso-wrap-style:square" from="2169,3320" to="10439,3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" strokecolor="#d9d9d9"/>
                <v:line id="Line 401" o:spid="_x0000_s1738" style="position:absolute;visibility:visible;mso-wrap-style:square" from="2169,481" to="10439,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" strokecolor="#d9d9d9"/>
                <v:rect id="Rectangle 400" o:spid="_x0000_s1739" style="position:absolute;left:2677;top:3867;width:8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" fillcolor="#c0504d" stroked="f"/>
                <v:rect id="Rectangle 399" o:spid="_x0000_s1740" style="position:absolute;left:5537;top:3867;width:8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" fillcolor="#4f81bc" stroked="f"/>
                <v:rect id="Rectangle 398" o:spid="_x0000_s1741" style="position:absolute;left:8059;top:3867;width:8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" fillcolor="#9bba58" stroked="f"/>
                <v:rect id="Rectangle 397" o:spid="_x0000_s1742" style="position:absolute;left:1134;top:261;width:9525;height: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" filled="f" strokecolor="#d9d9d9"/>
                <v:shape id="Text Box 396" o:spid="_x0000_s1743" type="#_x0000_t202" style="position:absolute;left:8172;top:3812;width:102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" filled="f" stroked="f">
                  <v:textbox inset="0,0,0,0">
                    <w:txbxContent>
                      <w:p w14:paraId="01030C51" w14:textId="77777777" w:rsidR="008302DC" w:rsidRDefault="008302DC">
                        <w:pPr>
                          <w:spacing w:line="179" w:lineRule="exact"/>
                          <w:rPr>
                            <w:rFonts w:ascii="Arial"/>
                            <w:sz w:val="16"/>
                          </w:rPr>
                        </w:pPr>
                        <w:proofErr w:type="spellStart"/>
                        <w:r>
                          <w:rPr>
                            <w:rFonts w:ascii="Arial"/>
                            <w:sz w:val="16"/>
                          </w:rPr>
                          <w:t>Gjithsej</w:t>
                        </w:r>
                        <w:proofErr w:type="spellEnd"/>
                        <w:r>
                          <w:rPr>
                            <w:rFonts w:ascii="Arial"/>
                            <w:sz w:val="16"/>
                          </w:rPr>
                          <w:t xml:space="preserve"> </w:t>
                        </w:r>
                        <w:proofErr w:type="spellStart"/>
                        <w:r>
                          <w:rPr>
                            <w:rFonts w:ascii="Arial"/>
                            <w:sz w:val="16"/>
                          </w:rPr>
                          <w:t>student</w:t>
                        </w:r>
                        <w:r>
                          <w:rPr>
                            <w:rFonts w:ascii="Arial"/>
                            <w:sz w:val="16"/>
                          </w:rPr>
                          <w:t>ë</w:t>
                        </w:r>
                        <w:proofErr w:type="spellEnd"/>
                      </w:p>
                    </w:txbxContent>
                  </v:textbox>
                </v:shape>
                <v:shape id="Text Box 395" o:spid="_x0000_s1744" type="#_x0000_t202" style="position:absolute;left:5650;top:3812;width:208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" filled="f" stroked="f">
                  <v:textbox inset="0,0,0,0">
                    <w:txbxContent>
                      <w:p w14:paraId="24981E4E" w14:textId="77777777" w:rsidR="008302DC" w:rsidRDefault="008302DC">
                        <w:pPr>
                          <w:spacing w:line="179" w:lineRule="exact"/>
                          <w:rPr>
                            <w:rFonts w:ascii="Arial"/>
                            <w:sz w:val="16"/>
                          </w:rPr>
                        </w:pPr>
                        <w:proofErr w:type="spellStart"/>
                        <w:r>
                          <w:rPr>
                            <w:rFonts w:ascii="Arial"/>
                            <w:sz w:val="16"/>
                          </w:rPr>
                          <w:t>Gjithsej</w:t>
                        </w:r>
                        <w:proofErr w:type="spellEnd"/>
                        <w:r>
                          <w:rPr>
                            <w:rFonts w:ascii="Arial"/>
                            <w:sz w:val="16"/>
                          </w:rPr>
                          <w:t xml:space="preserve"> </w:t>
                        </w:r>
                        <w:proofErr w:type="spellStart"/>
                        <w:r>
                          <w:rPr>
                            <w:rFonts w:ascii="Arial"/>
                            <w:sz w:val="16"/>
                          </w:rPr>
                          <w:t>student</w:t>
                        </w:r>
                        <w:r>
                          <w:rPr>
                            <w:rFonts w:ascii="Arial"/>
                            <w:sz w:val="16"/>
                          </w:rPr>
                          <w:t>ë</w:t>
                        </w:r>
                        <w:proofErr w:type="spellEnd"/>
                        <w:r>
                          <w:rPr>
                            <w:rFonts w:ascii="Arial"/>
                            <w:sz w:val="16"/>
                          </w:rPr>
                          <w:t xml:space="preserve"> </w:t>
                        </w:r>
                        <w:proofErr w:type="spellStart"/>
                        <w:r>
                          <w:rPr>
                            <w:rFonts w:ascii="Arial"/>
                            <w:sz w:val="16"/>
                          </w:rPr>
                          <w:t>n</w:t>
                        </w:r>
                        <w:r>
                          <w:rPr>
                            <w:rFonts w:ascii="Arial"/>
                            <w:sz w:val="16"/>
                          </w:rPr>
                          <w:t>ë</w:t>
                        </w:r>
                        <w:proofErr w:type="spellEnd"/>
                        <w:r>
                          <w:rPr>
                            <w:rFonts w:ascii="Arial"/>
                            <w:sz w:val="16"/>
                          </w:rPr>
                          <w:t xml:space="preserve"> Univ.</w:t>
                        </w:r>
                      </w:p>
                    </w:txbxContent>
                  </v:textbox>
                </v:shape>
                <v:shape id="Text Box 394" o:spid="_x0000_s1745" type="#_x0000_t202" style="position:absolute;left:2790;top:3812;width:242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" filled="f" stroked="f">
                  <v:textbox inset="0,0,0,0">
                    <w:txbxContent>
                      <w:p w14:paraId="00E758DB" w14:textId="77777777" w:rsidR="008302DC" w:rsidRDefault="008302DC">
                        <w:pPr>
                          <w:spacing w:line="179" w:lineRule="exact"/>
                          <w:rPr>
                            <w:rFonts w:ascii="Arial"/>
                            <w:sz w:val="16"/>
                          </w:rPr>
                        </w:pPr>
                        <w:proofErr w:type="spellStart"/>
                        <w:r>
                          <w:rPr>
                            <w:rFonts w:ascii="Arial"/>
                            <w:sz w:val="16"/>
                          </w:rPr>
                          <w:t>Gjithsej</w:t>
                        </w:r>
                        <w:proofErr w:type="spellEnd"/>
                        <w:r>
                          <w:rPr>
                            <w:rFonts w:ascii="Arial"/>
                            <w:sz w:val="16"/>
                          </w:rPr>
                          <w:t xml:space="preserve"> </w:t>
                        </w:r>
                        <w:proofErr w:type="spellStart"/>
                        <w:r>
                          <w:rPr>
                            <w:rFonts w:ascii="Arial"/>
                            <w:sz w:val="16"/>
                          </w:rPr>
                          <w:t>student</w:t>
                        </w:r>
                        <w:r>
                          <w:rPr>
                            <w:rFonts w:ascii="Arial"/>
                            <w:sz w:val="16"/>
                          </w:rPr>
                          <w:t>ë</w:t>
                        </w:r>
                        <w:proofErr w:type="spellEnd"/>
                        <w:r>
                          <w:rPr>
                            <w:rFonts w:ascii="Arial"/>
                            <w:sz w:val="16"/>
                          </w:rPr>
                          <w:t xml:space="preserve"> </w:t>
                        </w:r>
                        <w:proofErr w:type="spellStart"/>
                        <w:r>
                          <w:rPr>
                            <w:rFonts w:ascii="Arial"/>
                            <w:sz w:val="16"/>
                          </w:rPr>
                          <w:t>n</w:t>
                        </w:r>
                        <w:r>
                          <w:rPr>
                            <w:rFonts w:ascii="Arial"/>
                            <w:sz w:val="16"/>
                          </w:rPr>
                          <w:t>ë</w:t>
                        </w:r>
                        <w:proofErr w:type="spellEnd"/>
                        <w:r>
                          <w:rPr>
                            <w:rFonts w:ascii="Arial"/>
                            <w:sz w:val="16"/>
                          </w:rPr>
                          <w:t xml:space="preserve"> Univ.</w:t>
                        </w:r>
                      </w:p>
                    </w:txbxContent>
                  </v:textbox>
                </v:shape>
                <v:shape id="Text Box 393" o:spid="_x0000_s1746" type="#_x0000_t202" style="position:absolute;left:2345;top:3428;width:794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" filled="f" stroked="f">
                  <v:textbox inset="0,0,0,0">
                    <w:txbxContent>
                      <w:p w14:paraId="63BE2D4A" w14:textId="77777777" w:rsidR="008302DC" w:rsidRDefault="008302DC">
                        <w:pPr>
                          <w:tabs>
                            <w:tab w:val="left" w:pos="751"/>
                            <w:tab w:val="left" w:pos="1503"/>
                            <w:tab w:val="left" w:pos="2255"/>
                            <w:tab w:val="left" w:pos="3007"/>
                            <w:tab w:val="left" w:pos="3759"/>
                            <w:tab w:val="left" w:pos="4511"/>
                            <w:tab w:val="left" w:pos="5262"/>
                            <w:tab w:val="left" w:pos="6014"/>
                            <w:tab w:val="left" w:pos="6766"/>
                            <w:tab w:val="left" w:pos="7518"/>
                          </w:tabs>
                          <w:spacing w:line="201" w:lineRule="exact"/>
                          <w:rPr>
                            <w:rFonts w:ascii="Arial"/>
                            <w:sz w:val="18"/>
                          </w:rPr>
                        </w:pPr>
                        <w:r>
                          <w:rPr>
                            <w:rFonts w:ascii="Arial"/>
                            <w:sz w:val="18"/>
                          </w:rPr>
                          <w:t>2010       2011       2012       2013       2014       2015        2016      2017       2018        2019      2020</w:t>
                        </w:r>
                        <w:r>
                          <w:rPr>
                            <w:rFonts w:ascii="Arial"/>
                            <w:sz w:val="18"/>
                          </w:rPr>
                          <w:tab/>
                        </w:r>
                        <w:r>
                          <w:rPr>
                            <w:rFonts w:ascii="Arial"/>
                            <w:sz w:val="18"/>
                          </w:rPr>
                          <w:tab/>
                        </w:r>
                        <w:r>
                          <w:rPr>
                            <w:rFonts w:ascii="Arial"/>
                            <w:sz w:val="18"/>
                          </w:rPr>
                          <w:tab/>
                        </w:r>
                        <w:r>
                          <w:rPr>
                            <w:rFonts w:ascii="Arial"/>
                            <w:sz w:val="18"/>
                          </w:rPr>
                          <w:tab/>
                        </w:r>
                        <w:r>
                          <w:rPr>
                            <w:rFonts w:ascii="Arial"/>
                            <w:sz w:val="18"/>
                          </w:rPr>
                          <w:tab/>
                        </w:r>
                        <w:r>
                          <w:rPr>
                            <w:rFonts w:ascii="Arial"/>
                            <w:sz w:val="18"/>
                          </w:rPr>
                          <w:tab/>
                        </w:r>
                        <w:r>
                          <w:rPr>
                            <w:rFonts w:ascii="Arial"/>
                            <w:sz w:val="18"/>
                          </w:rPr>
                          <w:tab/>
                        </w:r>
                        <w:r>
                          <w:rPr>
                            <w:rFonts w:ascii="Arial"/>
                            <w:sz w:val="18"/>
                          </w:rPr>
                          <w:tab/>
                        </w:r>
                        <w:r>
                          <w:rPr>
                            <w:rFonts w:ascii="Arial"/>
                            <w:sz w:val="18"/>
                          </w:rPr>
                          <w:tab/>
                        </w:r>
                        <w:r>
                          <w:rPr>
                            <w:rFonts w:ascii="Arial"/>
                            <w:sz w:val="18"/>
                          </w:rPr>
                          <w:tab/>
                        </w:r>
                      </w:p>
                    </w:txbxContent>
                  </v:textbox>
                </v:shape>
                <v:shape id="Text Box 392" o:spid="_x0000_s1747" type="#_x0000_t202" style="position:absolute;left:8943;top:2676;width:1262;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" filled="f" stroked="f">
                  <v:textbox inset="0,0,0,0">
                    <w:txbxContent>
                      <w:p w14:paraId="4CFC193F" w14:textId="77777777" w:rsidR="008302DC" w:rsidRDefault="008302DC">
                        <w:pPr>
                          <w:tabs>
                            <w:tab w:val="left" w:pos="751"/>
                          </w:tabs>
                          <w:spacing w:line="193" w:lineRule="exact"/>
                          <w:rPr>
                            <w:rFonts w:ascii="Arial"/>
                            <w:b/>
                            <w:sz w:val="16"/>
                          </w:rPr>
                        </w:pPr>
                        <w:r>
                          <w:rPr>
                            <w:rFonts w:ascii="Arial"/>
                            <w:b/>
                            <w:sz w:val="16"/>
                          </w:rPr>
                          <w:t>25,462</w:t>
                        </w:r>
                        <w:r>
                          <w:rPr>
                            <w:rFonts w:ascii="Arial"/>
                            <w:b/>
                            <w:sz w:val="16"/>
                          </w:rPr>
                          <w:tab/>
                        </w:r>
                        <w:r>
                          <w:rPr>
                            <w:rFonts w:ascii="Arial"/>
                            <w:b/>
                            <w:position w:val="1"/>
                            <w:sz w:val="16"/>
                          </w:rPr>
                          <w:t>26,417</w:t>
                        </w:r>
                      </w:p>
                    </w:txbxContent>
                  </v:textbox>
                </v:shape>
                <v:shape id="Text Box 391" o:spid="_x0000_s1748" type="#_x0000_t202" style="position:absolute;left:8191;top:2685;width:5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" filled="f" stroked="f">
                  <v:textbox inset="0,0,0,0">
                    <w:txbxContent>
                      <w:p w14:paraId="79B907B2" w14:textId="77777777" w:rsidR="008302DC" w:rsidRDefault="008302DC">
                        <w:pPr>
                          <w:spacing w:line="179" w:lineRule="exact"/>
                          <w:rPr>
                            <w:rFonts w:ascii="Arial"/>
                            <w:b/>
                            <w:sz w:val="16"/>
                          </w:rPr>
                        </w:pPr>
                        <w:r>
                          <w:rPr>
                            <w:rFonts w:ascii="Arial"/>
                            <w:b/>
                            <w:sz w:val="16"/>
                          </w:rPr>
                          <w:t>25766</w:t>
                        </w:r>
                      </w:p>
                    </w:txbxContent>
                  </v:textbox>
                </v:shape>
                <v:shape id="Text Box 390" o:spid="_x0000_s1749" type="#_x0000_t202" style="position:absolute;left:6688;top:2703;width:1262;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" filled="f" stroked="f">
                  <v:textbox inset="0,0,0,0">
                    <w:txbxContent>
                      <w:p w14:paraId="3F18ADD9" w14:textId="77777777" w:rsidR="008302DC" w:rsidRDefault="008302DC">
                        <w:pPr>
                          <w:tabs>
                            <w:tab w:val="left" w:pos="751"/>
                          </w:tabs>
                          <w:spacing w:line="197" w:lineRule="exact"/>
                          <w:rPr>
                            <w:rFonts w:ascii="Arial"/>
                            <w:b/>
                            <w:sz w:val="16"/>
                          </w:rPr>
                        </w:pPr>
                        <w:r>
                          <w:rPr>
                            <w:rFonts w:ascii="Arial"/>
                            <w:b/>
                            <w:position w:val="2"/>
                            <w:sz w:val="16"/>
                          </w:rPr>
                          <w:t>24,514</w:t>
                        </w:r>
                        <w:r>
                          <w:rPr>
                            <w:rFonts w:ascii="Arial"/>
                            <w:b/>
                            <w:position w:val="2"/>
                            <w:sz w:val="16"/>
                          </w:rPr>
                          <w:tab/>
                        </w:r>
                        <w:r>
                          <w:rPr>
                            <w:rFonts w:ascii="Arial"/>
                            <w:b/>
                            <w:sz w:val="16"/>
                          </w:rPr>
                          <w:t>23,317</w:t>
                        </w:r>
                      </w:p>
                    </w:txbxContent>
                  </v:textbox>
                </v:shape>
                <v:shape id="Text Box 389" o:spid="_x0000_s1750" type="#_x0000_t202" style="position:absolute;left:5936;top:2731;width:5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" filled="f" stroked="f">
                  <v:textbox inset="0,0,0,0">
                    <w:txbxContent>
                      <w:p w14:paraId="0A8C4039" w14:textId="77777777" w:rsidR="008302DC" w:rsidRDefault="008302DC">
                        <w:pPr>
                          <w:spacing w:line="179" w:lineRule="exact"/>
                          <w:rPr>
                            <w:rFonts w:ascii="Arial"/>
                            <w:b/>
                            <w:sz w:val="16"/>
                          </w:rPr>
                        </w:pPr>
                        <w:r>
                          <w:rPr>
                            <w:rFonts w:ascii="Arial"/>
                            <w:b/>
                            <w:sz w:val="16"/>
                          </w:rPr>
                          <w:t>25,118</w:t>
                        </w:r>
                      </w:p>
                    </w:txbxContent>
                  </v:textbox>
                </v:shape>
                <v:shape id="Text Box 388" o:spid="_x0000_s1751" type="#_x0000_t202" style="position:absolute;left:5184;top:2763;width:5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" filled="f" stroked="f">
                  <v:textbox inset="0,0,0,0">
                    <w:txbxContent>
                      <w:p w14:paraId="2B6F0D7B" w14:textId="77777777" w:rsidR="008302DC" w:rsidRDefault="008302DC">
                        <w:pPr>
                          <w:spacing w:line="179" w:lineRule="exact"/>
                          <w:rPr>
                            <w:rFonts w:ascii="Arial"/>
                            <w:b/>
                            <w:sz w:val="16"/>
                          </w:rPr>
                        </w:pPr>
                        <w:r>
                          <w:rPr>
                            <w:rFonts w:ascii="Arial"/>
                            <w:b/>
                            <w:sz w:val="16"/>
                          </w:rPr>
                          <w:t>24,134</w:t>
                        </w:r>
                      </w:p>
                    </w:txbxContent>
                  </v:textbox>
                </v:shape>
                <v:shape id="Text Box 387" o:spid="_x0000_s1752" type="#_x0000_t202" style="position:absolute;left:4363;top:2609;width:5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" filled="f" stroked="f">
                  <v:textbox inset="0,0,0,0">
                    <w:txbxContent>
                      <w:p w14:paraId="636B69B0" w14:textId="77777777" w:rsidR="008302DC" w:rsidRDefault="008302DC">
                        <w:pPr>
                          <w:spacing w:line="179" w:lineRule="exact"/>
                          <w:rPr>
                            <w:rFonts w:ascii="Arial"/>
                            <w:b/>
                            <w:sz w:val="16"/>
                          </w:rPr>
                        </w:pPr>
                        <w:r>
                          <w:rPr>
                            <w:rFonts w:ascii="Arial"/>
                            <w:b/>
                            <w:sz w:val="16"/>
                          </w:rPr>
                          <w:t>31,145</w:t>
                        </w:r>
                      </w:p>
                    </w:txbxContent>
                  </v:textbox>
                </v:shape>
                <v:shape id="Text Box 386" o:spid="_x0000_s1753" type="#_x0000_t202" style="position:absolute;left:3588;top:2611;width:5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" filled="f" stroked="f">
                  <v:textbox inset="0,0,0,0">
                    <w:txbxContent>
                      <w:p w14:paraId="7F2D9947" w14:textId="77777777" w:rsidR="008302DC" w:rsidRDefault="008302DC">
                        <w:pPr>
                          <w:spacing w:line="179" w:lineRule="exact"/>
                          <w:rPr>
                            <w:rFonts w:ascii="Arial"/>
                            <w:b/>
                            <w:sz w:val="16"/>
                          </w:rPr>
                        </w:pPr>
                        <w:r>
                          <w:rPr>
                            <w:rFonts w:ascii="Arial"/>
                            <w:b/>
                            <w:sz w:val="16"/>
                          </w:rPr>
                          <w:t>33.560</w:t>
                        </w:r>
                      </w:p>
                    </w:txbxContent>
                  </v:textbox>
                </v:shape>
                <v:shape id="Text Box 385" o:spid="_x0000_s1754" type="#_x0000_t202" style="position:absolute;left:2836;top:2560;width:5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" filled="f" stroked="f">
                  <v:textbox inset="0,0,0,0">
                    <w:txbxContent>
                      <w:p w14:paraId="217DF7CC" w14:textId="77777777" w:rsidR="008302DC" w:rsidRDefault="008302DC">
                        <w:pPr>
                          <w:spacing w:line="179" w:lineRule="exact"/>
                          <w:rPr>
                            <w:rFonts w:ascii="Arial"/>
                            <w:b/>
                            <w:sz w:val="16"/>
                          </w:rPr>
                        </w:pPr>
                        <w:r>
                          <w:rPr>
                            <w:rFonts w:ascii="Arial"/>
                            <w:b/>
                            <w:sz w:val="16"/>
                          </w:rPr>
                          <w:t>34,582</w:t>
                        </w:r>
                      </w:p>
                    </w:txbxContent>
                  </v:textbox>
                </v:shape>
                <v:shape id="Text Box 384" o:spid="_x0000_s1755" type="#_x0000_t202" style="position:absolute;left:2107;top:2663;width:5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" filled="f" stroked="f">
                  <v:textbox inset="0,0,0,0">
                    <w:txbxContent>
                      <w:p w14:paraId="7B3E61F2" w14:textId="77777777" w:rsidR="008302DC" w:rsidRDefault="008302DC">
                        <w:pPr>
                          <w:spacing w:line="179" w:lineRule="exact"/>
                          <w:rPr>
                            <w:rFonts w:ascii="Arial"/>
                            <w:b/>
                            <w:sz w:val="16"/>
                          </w:rPr>
                        </w:pPr>
                        <w:r>
                          <w:rPr>
                            <w:rFonts w:ascii="Arial"/>
                            <w:b/>
                            <w:sz w:val="16"/>
                          </w:rPr>
                          <w:t>27,354</w:t>
                        </w:r>
                      </w:p>
                    </w:txbxContent>
                  </v:textbox>
                </v:shape>
                <v:shape id="Text Box 383" o:spid="_x0000_s1756" type="#_x0000_t202" style="position:absolute;left:1414;top:2646;width:573;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" filled="f" stroked="f">
                  <v:textbox inset="0,0,0,0">
                    <w:txbxContent>
                      <w:p w14:paraId="79CC0E7E" w14:textId="77777777" w:rsidR="008302DC" w:rsidRDefault="008302DC">
                        <w:pPr>
                          <w:spacing w:line="201" w:lineRule="exact"/>
                          <w:rPr>
                            <w:rFonts w:ascii="Arial"/>
                            <w:sz w:val="18"/>
                          </w:rPr>
                        </w:pPr>
                        <w:r>
                          <w:rPr>
                            <w:rFonts w:ascii="Arial"/>
                            <w:sz w:val="18"/>
                          </w:rPr>
                          <w:t>40,000</w:t>
                        </w:r>
                      </w:p>
                      <w:p w14:paraId="2454E313" w14:textId="77777777" w:rsidR="008302DC" w:rsidRDefault="008302DC">
                        <w:pPr>
                          <w:spacing w:before="77"/>
                          <w:rPr>
                            <w:rFonts w:ascii="Arial"/>
                            <w:sz w:val="18"/>
                          </w:rPr>
                        </w:pPr>
                        <w:r>
                          <w:rPr>
                            <w:rFonts w:ascii="Arial"/>
                            <w:sz w:val="18"/>
                          </w:rPr>
                          <w:t>20,000</w:t>
                        </w:r>
                      </w:p>
                      <w:p w14:paraId="67980792" w14:textId="77777777" w:rsidR="008302DC" w:rsidRDefault="008302DC">
                        <w:pPr>
                          <w:spacing w:before="76"/>
                          <w:ind w:right="119"/>
                          <w:jc w:val="right"/>
                          <w:rPr>
                            <w:rFonts w:ascii="Arial"/>
                            <w:sz w:val="18"/>
                          </w:rPr>
                        </w:pPr>
                        <w:r>
                          <w:rPr>
                            <w:rFonts w:ascii="Arial"/>
                            <w:sz w:val="18"/>
                          </w:rPr>
                          <w:t>-</w:t>
                        </w:r>
                      </w:p>
                    </w:txbxContent>
                  </v:textbox>
                </v:shape>
                <v:shape id="Text Box 382" o:spid="_x0000_s1757" type="#_x0000_t202" style="position:absolute;left:9654;top:2311;width:5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" filled="f" stroked="f">
                  <v:textbox inset="0,0,0,0">
                    <w:txbxContent>
                      <w:p w14:paraId="7073FAE9" w14:textId="77777777" w:rsidR="008302DC" w:rsidRDefault="008302DC">
                        <w:pPr>
                          <w:spacing w:line="179" w:lineRule="exact"/>
                          <w:rPr>
                            <w:rFonts w:ascii="Arial"/>
                            <w:b/>
                            <w:sz w:val="16"/>
                          </w:rPr>
                        </w:pPr>
                        <w:r>
                          <w:rPr>
                            <w:rFonts w:ascii="Arial"/>
                            <w:b/>
                            <w:sz w:val="16"/>
                          </w:rPr>
                          <w:t>97,380</w:t>
                        </w:r>
                      </w:p>
                    </w:txbxContent>
                  </v:textbox>
                </v:shape>
                <v:shape id="Text Box 381" o:spid="_x0000_s1758" type="#_x0000_t202" style="position:absolute;left:8789;top:2169;width:5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" filled="f" stroked="f">
                  <v:textbox inset="0,0,0,0">
                    <w:txbxContent>
                      <w:p w14:paraId="049A348F" w14:textId="77777777" w:rsidR="008302DC" w:rsidRDefault="008302DC">
                        <w:pPr>
                          <w:spacing w:line="179" w:lineRule="exact"/>
                          <w:rPr>
                            <w:rFonts w:ascii="Arial"/>
                            <w:b/>
                            <w:sz w:val="16"/>
                          </w:rPr>
                        </w:pPr>
                        <w:r>
                          <w:rPr>
                            <w:rFonts w:ascii="Arial"/>
                            <w:b/>
                            <w:sz w:val="16"/>
                          </w:rPr>
                          <w:t>104,802</w:t>
                        </w:r>
                      </w:p>
                    </w:txbxContent>
                  </v:textbox>
                </v:shape>
                <v:shape id="Text Box 380" o:spid="_x0000_s1759" type="#_x0000_t202" style="position:absolute;left:7355;top:1988;width:5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" filled="f" stroked="f">
                  <v:textbox inset="0,0,0,0">
                    <w:txbxContent>
                      <w:p w14:paraId="4659355E" w14:textId="77777777" w:rsidR="008302DC" w:rsidRDefault="008302DC">
                        <w:pPr>
                          <w:spacing w:line="179" w:lineRule="exact"/>
                          <w:rPr>
                            <w:rFonts w:ascii="Arial"/>
                            <w:b/>
                            <w:sz w:val="16"/>
                          </w:rPr>
                        </w:pPr>
                        <w:r>
                          <w:rPr>
                            <w:rFonts w:ascii="Arial"/>
                            <w:b/>
                            <w:sz w:val="16"/>
                          </w:rPr>
                          <w:t>108,516</w:t>
                        </w:r>
                      </w:p>
                    </w:txbxContent>
                  </v:textbox>
                </v:shape>
                <v:shape id="Text Box 379" o:spid="_x0000_s1760" type="#_x0000_t202" style="position:absolute;left:8014;top:1737;width:5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" filled="f" stroked="f">
                  <v:textbox inset="0,0,0,0">
                    <w:txbxContent>
                      <w:p w14:paraId="178A011C" w14:textId="77777777" w:rsidR="008302DC" w:rsidRDefault="008302DC">
                        <w:pPr>
                          <w:spacing w:line="179" w:lineRule="exact"/>
                          <w:rPr>
                            <w:rFonts w:ascii="Arial"/>
                            <w:b/>
                            <w:sz w:val="16"/>
                          </w:rPr>
                        </w:pPr>
                        <w:r>
                          <w:rPr>
                            <w:rFonts w:ascii="Arial"/>
                            <w:b/>
                            <w:sz w:val="16"/>
                          </w:rPr>
                          <w:t>113,277</w:t>
                        </w:r>
                      </w:p>
                    </w:txbxContent>
                  </v:textbox>
                </v:shape>
                <v:shape id="Text Box 378" o:spid="_x0000_s1761" type="#_x0000_t202" style="position:absolute;left:6580;top:1796;width:5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" filled="f" stroked="f">
                  <v:textbox inset="0,0,0,0">
                    <w:txbxContent>
                      <w:p w14:paraId="110538F8" w14:textId="77777777" w:rsidR="008302DC" w:rsidRDefault="008302DC">
                        <w:pPr>
                          <w:spacing w:line="179" w:lineRule="exact"/>
                          <w:rPr>
                            <w:rFonts w:ascii="Arial"/>
                            <w:b/>
                            <w:sz w:val="16"/>
                          </w:rPr>
                        </w:pPr>
                        <w:r>
                          <w:rPr>
                            <w:rFonts w:ascii="Arial"/>
                            <w:b/>
                            <w:sz w:val="16"/>
                          </w:rPr>
                          <w:t>116,896</w:t>
                        </w:r>
                      </w:p>
                    </w:txbxContent>
                  </v:textbox>
                </v:shape>
                <v:shape id="Text Box 377" o:spid="_x0000_s1762" type="#_x0000_t202" style="position:absolute;left:1314;top:1794;width:1354;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" filled="f" stroked="f">
                  <v:textbox inset="0,0,0,0">
                    <w:txbxContent>
                      <w:p w14:paraId="63A146A6" w14:textId="77777777" w:rsidR="008302DC" w:rsidRDefault="008302DC">
                        <w:pPr>
                          <w:spacing w:line="201" w:lineRule="exact"/>
                          <w:rPr>
                            <w:rFonts w:ascii="Arial"/>
                            <w:b/>
                            <w:sz w:val="16"/>
                          </w:rPr>
                        </w:pPr>
                        <w:r>
                          <w:rPr>
                            <w:rFonts w:ascii="Arial"/>
                            <w:sz w:val="18"/>
                          </w:rPr>
                          <w:t>100,000</w:t>
                        </w:r>
                        <w:r>
                          <w:rPr>
                            <w:rFonts w:ascii="Arial"/>
                            <w:b/>
                            <w:position w:val="1"/>
                            <w:sz w:val="16"/>
                          </w:rPr>
                          <w:t>107,523</w:t>
                        </w:r>
                      </w:p>
                      <w:p w14:paraId="3D202D77" w14:textId="77777777" w:rsidR="008302DC" w:rsidRDefault="008302DC">
                        <w:pPr>
                          <w:spacing w:before="77"/>
                          <w:ind w:left="100"/>
                          <w:rPr>
                            <w:rFonts w:ascii="Arial"/>
                            <w:sz w:val="18"/>
                          </w:rPr>
                        </w:pPr>
                        <w:r>
                          <w:rPr>
                            <w:rFonts w:ascii="Arial"/>
                            <w:sz w:val="18"/>
                          </w:rPr>
                          <w:t>80,000</w:t>
                        </w:r>
                      </w:p>
                      <w:p w14:paraId="167CFBEF" w14:textId="77777777" w:rsidR="008302DC" w:rsidRDefault="008302DC">
                        <w:pPr>
                          <w:spacing w:before="76"/>
                          <w:ind w:left="100"/>
                          <w:rPr>
                            <w:rFonts w:ascii="Arial"/>
                            <w:sz w:val="18"/>
                          </w:rPr>
                        </w:pPr>
                        <w:r>
                          <w:rPr>
                            <w:rFonts w:ascii="Arial"/>
                            <w:sz w:val="18"/>
                          </w:rPr>
                          <w:t>60,000</w:t>
                        </w:r>
                      </w:p>
                    </w:txbxContent>
                  </v:textbox>
                </v:shape>
                <v:shape id="Text Box 376" o:spid="_x0000_s1763" type="#_x0000_t202" style="position:absolute;left:5851;top:1652;width:5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" filled="f" stroked="f">
                  <v:textbox inset="0,0,0,0">
                    <w:txbxContent>
                      <w:p w14:paraId="63D42AB8" w14:textId="77777777" w:rsidR="008302DC" w:rsidRDefault="008302DC">
                        <w:pPr>
                          <w:spacing w:line="179" w:lineRule="exact"/>
                          <w:rPr>
                            <w:rFonts w:ascii="Arial"/>
                            <w:b/>
                            <w:sz w:val="16"/>
                          </w:rPr>
                        </w:pPr>
                        <w:r>
                          <w:rPr>
                            <w:rFonts w:ascii="Arial"/>
                            <w:b/>
                            <w:sz w:val="16"/>
                          </w:rPr>
                          <w:t>123,159</w:t>
                        </w:r>
                      </w:p>
                    </w:txbxContent>
                  </v:textbox>
                </v:shape>
                <v:shape id="Text Box 375" o:spid="_x0000_s1764" type="#_x0000_t202" style="position:absolute;left:2821;top:1608;width:5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" filled="f" stroked="f">
                  <v:textbox inset="0,0,0,0">
                    <w:txbxContent>
                      <w:p w14:paraId="541ED99D" w14:textId="77777777" w:rsidR="008302DC" w:rsidRDefault="008302DC">
                        <w:pPr>
                          <w:spacing w:line="179" w:lineRule="exact"/>
                          <w:rPr>
                            <w:rFonts w:ascii="Arial"/>
                            <w:b/>
                            <w:sz w:val="16"/>
                          </w:rPr>
                        </w:pPr>
                        <w:r>
                          <w:rPr>
                            <w:rFonts w:ascii="Arial"/>
                            <w:b/>
                            <w:sz w:val="16"/>
                          </w:rPr>
                          <w:t>126,257</w:t>
                        </w:r>
                      </w:p>
                    </w:txbxContent>
                  </v:textbox>
                </v:shape>
                <v:shape id="Text Box 374" o:spid="_x0000_s1765" type="#_x0000_t202" style="position:absolute;left:9941;top:1294;width:5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" filled="f" stroked="f">
                  <v:textbox inset="0,0,0,0">
                    <w:txbxContent>
                      <w:p w14:paraId="1ACFD8FC" w14:textId="77777777" w:rsidR="008302DC" w:rsidRDefault="008302DC">
                        <w:pPr>
                          <w:spacing w:line="179" w:lineRule="exact"/>
                          <w:rPr>
                            <w:rFonts w:ascii="Arial"/>
                            <w:b/>
                            <w:sz w:val="16"/>
                          </w:rPr>
                        </w:pPr>
                        <w:r>
                          <w:rPr>
                            <w:rFonts w:ascii="Arial"/>
                            <w:b/>
                            <w:sz w:val="16"/>
                          </w:rPr>
                          <w:t>123,797</w:t>
                        </w:r>
                      </w:p>
                    </w:txbxContent>
                  </v:textbox>
                </v:shape>
                <v:shape id="Text Box 373" o:spid="_x0000_s1766" type="#_x0000_t202" style="position:absolute;left:5053;top:1417;width:5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" filled="f" stroked="f">
                  <v:textbox inset="0,0,0,0">
                    <w:txbxContent>
                      <w:p w14:paraId="22F49C80" w14:textId="77777777" w:rsidR="008302DC" w:rsidRDefault="008302DC">
                        <w:pPr>
                          <w:spacing w:line="179" w:lineRule="exact"/>
                          <w:rPr>
                            <w:rFonts w:ascii="Arial"/>
                            <w:b/>
                            <w:sz w:val="16"/>
                          </w:rPr>
                        </w:pPr>
                        <w:r>
                          <w:rPr>
                            <w:rFonts w:ascii="Arial"/>
                            <w:b/>
                            <w:sz w:val="16"/>
                          </w:rPr>
                          <w:t>138,410</w:t>
                        </w:r>
                      </w:p>
                    </w:txbxContent>
                  </v:textbox>
                </v:shape>
                <v:shape id="Text Box 372" o:spid="_x0000_s1767" type="#_x0000_t202" style="position:absolute;left:9189;top:1202;width:5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" filled="f" stroked="f">
                  <v:textbox inset="0,0,0,0">
                    <w:txbxContent>
                      <w:p w14:paraId="1EC65D3A" w14:textId="77777777" w:rsidR="008302DC" w:rsidRDefault="008302DC">
                        <w:pPr>
                          <w:spacing w:line="179" w:lineRule="exact"/>
                          <w:rPr>
                            <w:rFonts w:ascii="Arial"/>
                            <w:b/>
                            <w:sz w:val="16"/>
                          </w:rPr>
                        </w:pPr>
                        <w:r>
                          <w:rPr>
                            <w:rFonts w:ascii="Arial"/>
                            <w:b/>
                            <w:sz w:val="16"/>
                          </w:rPr>
                          <w:t>130,264</w:t>
                        </w:r>
                      </w:p>
                    </w:txbxContent>
                  </v:textbox>
                </v:shape>
                <v:shape id="Text Box 371" o:spid="_x0000_s1768" type="#_x0000_t202" style="position:absolute;left:7686;top:1180;width:5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" filled="f" stroked="f">
                  <v:textbox inset="0,0,0,0">
                    <w:txbxContent>
                      <w:p w14:paraId="20B3A82D" w14:textId="77777777" w:rsidR="008302DC" w:rsidRDefault="008302DC">
                        <w:pPr>
                          <w:spacing w:line="179" w:lineRule="exact"/>
                          <w:rPr>
                            <w:rFonts w:ascii="Arial"/>
                            <w:b/>
                            <w:sz w:val="16"/>
                          </w:rPr>
                        </w:pPr>
                        <w:r>
                          <w:rPr>
                            <w:rFonts w:ascii="Arial"/>
                            <w:b/>
                            <w:sz w:val="16"/>
                          </w:rPr>
                          <w:t>131,833</w:t>
                        </w:r>
                      </w:p>
                    </w:txbxContent>
                  </v:textbox>
                </v:shape>
                <v:shape id="Text Box 370" o:spid="_x0000_s1769" type="#_x0000_t202" style="position:absolute;left:4325;top:1274;width:5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" filled="f" stroked="f">
                  <v:textbox inset="0,0,0,0">
                    <w:txbxContent>
                      <w:p w14:paraId="7F919D5C" w14:textId="77777777" w:rsidR="008302DC" w:rsidRDefault="008302DC">
                        <w:pPr>
                          <w:spacing w:line="179" w:lineRule="exact"/>
                          <w:rPr>
                            <w:rFonts w:ascii="Arial"/>
                            <w:b/>
                            <w:sz w:val="16"/>
                          </w:rPr>
                        </w:pPr>
                        <w:r>
                          <w:rPr>
                            <w:rFonts w:ascii="Arial"/>
                            <w:b/>
                            <w:sz w:val="16"/>
                          </w:rPr>
                          <w:t>144626</w:t>
                        </w:r>
                      </w:p>
                    </w:txbxContent>
                  </v:textbox>
                </v:shape>
                <v:shape id="Text Box 369" o:spid="_x0000_s1770" type="#_x0000_t202" style="position:absolute;left:3573;top:1403;width:5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" filled="f" stroked="f">
                  <v:textbox inset="0,0,0,0">
                    <w:txbxContent>
                      <w:p w14:paraId="39C54387" w14:textId="77777777" w:rsidR="008302DC" w:rsidRDefault="008302DC">
                        <w:pPr>
                          <w:spacing w:line="179" w:lineRule="exact"/>
                          <w:rPr>
                            <w:rFonts w:ascii="Arial"/>
                            <w:b/>
                            <w:sz w:val="16"/>
                          </w:rPr>
                        </w:pPr>
                        <w:r>
                          <w:rPr>
                            <w:rFonts w:ascii="Arial"/>
                            <w:b/>
                            <w:sz w:val="16"/>
                          </w:rPr>
                          <w:t>140,687</w:t>
                        </w:r>
                      </w:p>
                    </w:txbxContent>
                  </v:textbox>
                </v:shape>
                <v:shape id="Text Box 368" o:spid="_x0000_s1771" type="#_x0000_t202" style="position:absolute;left:8437;top:1078;width:5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" filled="f" stroked="f">
                  <v:textbox inset="0,0,0,0">
                    <w:txbxContent>
                      <w:p w14:paraId="58644737" w14:textId="77777777" w:rsidR="008302DC" w:rsidRDefault="008302DC">
                        <w:pPr>
                          <w:spacing w:line="179" w:lineRule="exact"/>
                          <w:rPr>
                            <w:rFonts w:ascii="Arial"/>
                            <w:b/>
                            <w:sz w:val="16"/>
                          </w:rPr>
                        </w:pPr>
                        <w:r>
                          <w:rPr>
                            <w:rFonts w:ascii="Arial"/>
                            <w:b/>
                            <w:sz w:val="16"/>
                          </w:rPr>
                          <w:t>139,043</w:t>
                        </w:r>
                      </w:p>
                    </w:txbxContent>
                  </v:textbox>
                </v:shape>
                <v:shape id="Text Box 367" o:spid="_x0000_s1772" type="#_x0000_t202" style="position:absolute;left:6934;top:1044;width:5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" filled="f" stroked="f">
                  <v:textbox inset="0,0,0,0">
                    <w:txbxContent>
                      <w:p w14:paraId="7D12B0B0" w14:textId="77777777" w:rsidR="008302DC" w:rsidRDefault="008302DC">
                        <w:pPr>
                          <w:spacing w:line="179" w:lineRule="exact"/>
                          <w:rPr>
                            <w:rFonts w:ascii="Arial"/>
                            <w:b/>
                            <w:sz w:val="16"/>
                          </w:rPr>
                        </w:pPr>
                        <w:r>
                          <w:rPr>
                            <w:rFonts w:ascii="Arial"/>
                            <w:b/>
                            <w:sz w:val="16"/>
                          </w:rPr>
                          <w:t>141,410</w:t>
                        </w:r>
                      </w:p>
                    </w:txbxContent>
                  </v:textbox>
                </v:shape>
                <v:shape id="Text Box 366" o:spid="_x0000_s1773" type="#_x0000_t202" style="position:absolute;left:2423;top:1137;width:5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" filled="f" stroked="f">
                  <v:textbox inset="0,0,0,0">
                    <w:txbxContent>
                      <w:p w14:paraId="20226811" w14:textId="77777777" w:rsidR="008302DC" w:rsidRDefault="008302DC">
                        <w:pPr>
                          <w:spacing w:line="179" w:lineRule="exact"/>
                          <w:rPr>
                            <w:rFonts w:ascii="Arial"/>
                            <w:b/>
                            <w:sz w:val="16"/>
                          </w:rPr>
                        </w:pPr>
                        <w:r>
                          <w:rPr>
                            <w:rFonts w:ascii="Arial"/>
                            <w:b/>
                            <w:sz w:val="16"/>
                          </w:rPr>
                          <w:t>134,877</w:t>
                        </w:r>
                      </w:p>
                    </w:txbxContent>
                  </v:textbox>
                </v:shape>
                <v:shape id="Text Box 365" o:spid="_x0000_s1774" type="#_x0000_t202" style="position:absolute;left:6182;top:946;width:5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" filled="f" stroked="f">
                  <v:textbox inset="0,0,0,0">
                    <w:txbxContent>
                      <w:p w14:paraId="6EA9EE42" w14:textId="77777777" w:rsidR="008302DC" w:rsidRDefault="008302DC">
                        <w:pPr>
                          <w:spacing w:line="179" w:lineRule="exact"/>
                          <w:rPr>
                            <w:rFonts w:ascii="Arial"/>
                            <w:b/>
                            <w:sz w:val="16"/>
                          </w:rPr>
                        </w:pPr>
                        <w:r>
                          <w:rPr>
                            <w:rFonts w:ascii="Arial"/>
                            <w:b/>
                            <w:sz w:val="16"/>
                          </w:rPr>
                          <w:t>148,277</w:t>
                        </w:r>
                      </w:p>
                    </w:txbxContent>
                  </v:textbox>
                </v:shape>
                <v:shape id="Text Box 364" o:spid="_x0000_s1775" type="#_x0000_t202" style="position:absolute;left:5430;top:744;width:5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" filled="f" stroked="f">
                  <v:textbox inset="0,0,0,0">
                    <w:txbxContent>
                      <w:p w14:paraId="3F5EEAEA" w14:textId="77777777" w:rsidR="008302DC" w:rsidRDefault="008302DC">
                        <w:pPr>
                          <w:spacing w:line="179" w:lineRule="exact"/>
                          <w:rPr>
                            <w:rFonts w:ascii="Arial"/>
                            <w:b/>
                            <w:sz w:val="16"/>
                          </w:rPr>
                        </w:pPr>
                        <w:r>
                          <w:rPr>
                            <w:rFonts w:ascii="Arial"/>
                            <w:b/>
                            <w:sz w:val="16"/>
                          </w:rPr>
                          <w:t>162.544</w:t>
                        </w:r>
                      </w:p>
                    </w:txbxContent>
                  </v:textbox>
                </v:shape>
                <v:shape id="Text Box 363" o:spid="_x0000_s1776" type="#_x0000_t202" style="position:absolute;left:3175;top:768;width:5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" filled="f" stroked="f">
                  <v:textbox inset="0,0,0,0">
                    <w:txbxContent>
                      <w:p w14:paraId="00B3485D" w14:textId="77777777" w:rsidR="008302DC" w:rsidRDefault="008302DC">
                        <w:pPr>
                          <w:spacing w:line="179" w:lineRule="exact"/>
                          <w:rPr>
                            <w:rFonts w:ascii="Arial"/>
                            <w:b/>
                            <w:sz w:val="16"/>
                          </w:rPr>
                        </w:pPr>
                        <w:r>
                          <w:rPr>
                            <w:rFonts w:ascii="Arial"/>
                            <w:b/>
                            <w:sz w:val="16"/>
                          </w:rPr>
                          <w:t>160,839</w:t>
                        </w:r>
                      </w:p>
                    </w:txbxContent>
                  </v:textbox>
                </v:shape>
                <v:shape id="Text Box 362" o:spid="_x0000_s1777" type="#_x0000_t202" style="position:absolute;left:2169;top:556;width:829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" filled="f" stroked="f">
                  <v:textbox inset="0,0,0,0">
                    <w:txbxContent>
                      <w:p w14:paraId="09B37193" w14:textId="77777777" w:rsidR="008302DC" w:rsidRDefault="008302DC">
                        <w:pPr>
                          <w:tabs>
                            <w:tab w:val="left" w:pos="1757"/>
                            <w:tab w:val="left" w:pos="8269"/>
                          </w:tabs>
                          <w:spacing w:line="201" w:lineRule="exact"/>
                          <w:rPr>
                            <w:rFonts w:ascii="Arial"/>
                            <w:b/>
                            <w:sz w:val="16"/>
                          </w:rPr>
                        </w:pPr>
                        <w:r>
                          <w:rPr>
                            <w:rFonts w:ascii="Arial"/>
                            <w:b/>
                            <w:sz w:val="16"/>
                            <w:u w:val="single" w:color="D9D9D9"/>
                          </w:rPr>
                          <w:t xml:space="preserve"> </w:t>
                        </w:r>
                        <w:r>
                          <w:rPr>
                            <w:rFonts w:ascii="Arial"/>
                            <w:b/>
                            <w:sz w:val="16"/>
                            <w:u w:val="single" w:color="D9D9D9"/>
                          </w:rPr>
                          <w:tab/>
                          <w:t>174,247</w:t>
                        </w:r>
                        <w:r>
                          <w:rPr>
                            <w:rFonts w:ascii="Arial"/>
                            <w:b/>
                            <w:spacing w:val="35"/>
                            <w:sz w:val="16"/>
                            <w:u w:val="single" w:color="D9D9D9"/>
                          </w:rPr>
                          <w:t xml:space="preserve"> </w:t>
                        </w:r>
                        <w:r>
                          <w:rPr>
                            <w:rFonts w:ascii="Arial"/>
                            <w:b/>
                            <w:position w:val="2"/>
                            <w:sz w:val="16"/>
                            <w:u w:val="single" w:color="D9D9D9"/>
                          </w:rPr>
                          <w:t>175,771</w:t>
                        </w:r>
                        <w:r>
                          <w:rPr>
                            <w:rFonts w:ascii="Arial"/>
                            <w:b/>
                            <w:position w:val="2"/>
                            <w:sz w:val="16"/>
                            <w:u w:val="single" w:color="D9D9D9"/>
                          </w:rPr>
                          <w:tab/>
                        </w:r>
                      </w:p>
                    </w:txbxContent>
                  </v:textbox>
                </v:shape>
                <v:shape id="Text Box 361" o:spid="_x0000_s1778" type="#_x0000_t202" style="position:absolute;left:1314;top:375;width:670;height:1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" filled="f" stroked="f">
                  <v:textbox inset="0,0,0,0">
                    <w:txbxContent>
                      <w:p w14:paraId="084DF6AB" w14:textId="77777777" w:rsidR="008302DC" w:rsidRDefault="008302DC">
                        <w:pPr>
                          <w:spacing w:line="201" w:lineRule="exact"/>
                          <w:rPr>
                            <w:rFonts w:ascii="Arial"/>
                            <w:sz w:val="18"/>
                          </w:rPr>
                        </w:pPr>
                        <w:r>
                          <w:rPr>
                            <w:rFonts w:ascii="Arial"/>
                            <w:sz w:val="18"/>
                          </w:rPr>
                          <w:t>200,000</w:t>
                        </w:r>
                      </w:p>
                      <w:p w14:paraId="31FCBC63" w14:textId="77777777" w:rsidR="008302DC" w:rsidRDefault="008302DC">
                        <w:pPr>
                          <w:spacing w:before="77"/>
                          <w:rPr>
                            <w:rFonts w:ascii="Arial"/>
                            <w:sz w:val="18"/>
                          </w:rPr>
                        </w:pPr>
                        <w:r>
                          <w:rPr>
                            <w:rFonts w:ascii="Arial"/>
                            <w:sz w:val="18"/>
                          </w:rPr>
                          <w:t>180,000</w:t>
                        </w:r>
                      </w:p>
                      <w:p w14:paraId="47D3F9A1" w14:textId="77777777" w:rsidR="008302DC" w:rsidRDefault="008302DC">
                        <w:pPr>
                          <w:spacing w:before="76"/>
                          <w:rPr>
                            <w:rFonts w:ascii="Arial"/>
                            <w:sz w:val="18"/>
                          </w:rPr>
                        </w:pPr>
                        <w:r>
                          <w:rPr>
                            <w:rFonts w:ascii="Arial"/>
                            <w:sz w:val="18"/>
                          </w:rPr>
                          <w:t>160,000</w:t>
                        </w:r>
                      </w:p>
                      <w:p w14:paraId="2A1C8343" w14:textId="77777777" w:rsidR="008302DC" w:rsidRDefault="008302DC">
                        <w:pPr>
                          <w:spacing w:before="77"/>
                          <w:rPr>
                            <w:rFonts w:ascii="Arial"/>
                            <w:sz w:val="18"/>
                          </w:rPr>
                        </w:pPr>
                        <w:r>
                          <w:rPr>
                            <w:rFonts w:ascii="Arial"/>
                            <w:sz w:val="18"/>
                          </w:rPr>
                          <w:t>140,000</w:t>
                        </w:r>
                      </w:p>
                      <w:p w14:paraId="22E458CA" w14:textId="77777777" w:rsidR="008302DC" w:rsidRDefault="008302DC">
                        <w:pPr>
                          <w:spacing w:before="77"/>
                          <w:rPr>
                            <w:rFonts w:ascii="Arial"/>
                            <w:sz w:val="18"/>
                          </w:rPr>
                        </w:pPr>
                        <w:r>
                          <w:rPr>
                            <w:rFonts w:ascii="Arial"/>
                            <w:sz w:val="18"/>
                          </w:rPr>
                          <w:t>120,000</w:t>
                        </w:r>
                      </w:p>
                    </w:txbxContent>
                  </v:textbox>
                </v:shape>
                <w10:wrap type="topAndBottom" anchorx="page"/>
              </v:group>
            </w:pict>
          </mc:Fallback>
        </mc:AlternateContent>
      </w:r>
    </w:p>
    <w:p w14:paraId="5D91AB74" w14:textId="77777777" w:rsidR="00DA62C7" w:rsidRPr="000913E9" w:rsidRDefault="00707778">
      <w:pPr>
        <w:spacing w:before="48"/>
        <w:ind w:left="1132" w:firstLine="6664"/>
        <w:rPr>
          <w:i/>
          <w:sz w:val="20"/>
          <w:lang w:val="es-AR"/>
        </w:rPr>
      </w:pPr>
      <w:proofErr w:type="spellStart"/>
      <w:r w:rsidRPr="000913E9">
        <w:rPr>
          <w:i/>
          <w:sz w:val="20"/>
          <w:lang w:val="es-AR"/>
        </w:rPr>
        <w:t>Burimi</w:t>
      </w:r>
      <w:proofErr w:type="spellEnd"/>
      <w:r w:rsidRPr="000913E9">
        <w:rPr>
          <w:i/>
          <w:sz w:val="20"/>
          <w:lang w:val="es-AR"/>
        </w:rPr>
        <w:t xml:space="preserve">: INSTAT, </w:t>
      </w:r>
      <w:proofErr w:type="spellStart"/>
      <w:r w:rsidRPr="000913E9">
        <w:rPr>
          <w:i/>
          <w:sz w:val="20"/>
          <w:lang w:val="es-AR"/>
        </w:rPr>
        <w:t>shtjellim</w:t>
      </w:r>
      <w:proofErr w:type="spellEnd"/>
      <w:r w:rsidRPr="000913E9">
        <w:rPr>
          <w:i/>
          <w:sz w:val="20"/>
          <w:lang w:val="es-AR"/>
        </w:rPr>
        <w:t xml:space="preserve"> i </w:t>
      </w:r>
      <w:proofErr w:type="spellStart"/>
      <w:r w:rsidRPr="000913E9">
        <w:rPr>
          <w:i/>
          <w:sz w:val="20"/>
          <w:lang w:val="es-AR"/>
        </w:rPr>
        <w:t>autorit</w:t>
      </w:r>
      <w:proofErr w:type="spellEnd"/>
    </w:p>
    <w:p w14:paraId="386B6851" w14:textId="77777777" w:rsidR="00DA62C7" w:rsidRPr="000913E9" w:rsidRDefault="00DA62C7">
      <w:pPr>
        <w:pStyle w:val="BodyText"/>
        <w:rPr>
          <w:i/>
          <w:sz w:val="22"/>
          <w:lang w:val="es-AR"/>
        </w:rPr>
      </w:pPr>
    </w:p>
    <w:p w14:paraId="0B8DC9D7" w14:textId="77777777" w:rsidR="00DA62C7" w:rsidRPr="000913E9" w:rsidRDefault="00DA62C7">
      <w:pPr>
        <w:pStyle w:val="BodyText"/>
        <w:rPr>
          <w:i/>
          <w:sz w:val="17"/>
          <w:lang w:val="es-AR"/>
        </w:rPr>
      </w:pPr>
    </w:p>
    <w:p w14:paraId="5984EB7C" w14:textId="77777777" w:rsidR="00DA62C7" w:rsidRPr="000913E9" w:rsidRDefault="00402ABB">
      <w:pPr>
        <w:pStyle w:val="BodyText"/>
        <w:spacing w:line="230" w:lineRule="auto"/>
        <w:ind w:left="1132" w:right="1134"/>
        <w:jc w:val="both"/>
        <w:rPr>
          <w:lang w:val="es-AR"/>
        </w:rPr>
      </w:pPr>
      <w:proofErr w:type="spellStart"/>
      <w:r>
        <w:rPr>
          <w:lang w:val="es-AR"/>
        </w:rPr>
        <w:t>Numri</w:t>
      </w:r>
      <w:proofErr w:type="spellEnd"/>
      <w:r>
        <w:rPr>
          <w:lang w:val="es-AR"/>
        </w:rPr>
        <w:t xml:space="preserve"> </w:t>
      </w:r>
      <w:proofErr w:type="spellStart"/>
      <w:r>
        <w:rPr>
          <w:lang w:val="es-AR"/>
        </w:rPr>
        <w:t>më</w:t>
      </w:r>
      <w:proofErr w:type="spellEnd"/>
      <w:r>
        <w:rPr>
          <w:lang w:val="es-AR"/>
        </w:rPr>
        <w:t xml:space="preserve"> i </w:t>
      </w:r>
      <w:proofErr w:type="spellStart"/>
      <w:r>
        <w:rPr>
          <w:lang w:val="es-AR"/>
        </w:rPr>
        <w:t>lartë</w:t>
      </w:r>
      <w:proofErr w:type="spellEnd"/>
      <w:r w:rsidR="00707778" w:rsidRPr="000913E9">
        <w:rPr>
          <w:lang w:val="es-AR"/>
        </w:rPr>
        <w:t xml:space="preserve"> i </w:t>
      </w:r>
      <w:proofErr w:type="spellStart"/>
      <w:r w:rsidR="00707778" w:rsidRPr="000913E9">
        <w:rPr>
          <w:lang w:val="es-AR"/>
        </w:rPr>
        <w:t>studentëve</w:t>
      </w:r>
      <w:proofErr w:type="spellEnd"/>
      <w:r w:rsidR="00707778" w:rsidRPr="000913E9">
        <w:rPr>
          <w:lang w:val="es-AR"/>
        </w:rPr>
        <w:t xml:space="preserve"> </w:t>
      </w:r>
      <w:proofErr w:type="spellStart"/>
      <w:r w:rsidR="00707778" w:rsidRPr="000913E9">
        <w:rPr>
          <w:lang w:val="es-AR"/>
        </w:rPr>
        <w:t>të</w:t>
      </w:r>
      <w:proofErr w:type="spellEnd"/>
      <w:r w:rsidR="00707778" w:rsidRPr="000913E9">
        <w:rPr>
          <w:lang w:val="es-AR"/>
        </w:rPr>
        <w:t xml:space="preserve"> </w:t>
      </w:r>
      <w:proofErr w:type="spellStart"/>
      <w:r w:rsidR="00707778" w:rsidRPr="000913E9">
        <w:rPr>
          <w:lang w:val="es-AR"/>
        </w:rPr>
        <w:t>diplomuar</w:t>
      </w:r>
      <w:proofErr w:type="spellEnd"/>
      <w:r w:rsidR="00707778" w:rsidRPr="000913E9">
        <w:rPr>
          <w:lang w:val="es-AR"/>
        </w:rPr>
        <w:t xml:space="preserve"> </w:t>
      </w:r>
      <w:proofErr w:type="spellStart"/>
      <w:r w:rsidR="00707778" w:rsidRPr="000913E9">
        <w:rPr>
          <w:lang w:val="es-AR"/>
        </w:rPr>
        <w:t>ka</w:t>
      </w:r>
      <w:proofErr w:type="spellEnd"/>
      <w:r w:rsidR="00707778" w:rsidRPr="000913E9">
        <w:rPr>
          <w:lang w:val="es-AR"/>
        </w:rPr>
        <w:t xml:space="preserve"> </w:t>
      </w:r>
      <w:proofErr w:type="spellStart"/>
      <w:r w:rsidR="00707778" w:rsidRPr="000913E9">
        <w:rPr>
          <w:lang w:val="es-AR"/>
        </w:rPr>
        <w:t>qenë</w:t>
      </w:r>
      <w:proofErr w:type="spellEnd"/>
      <w:r w:rsidR="00707778" w:rsidRPr="000913E9">
        <w:rPr>
          <w:lang w:val="es-AR"/>
        </w:rPr>
        <w:t xml:space="preserve"> </w:t>
      </w:r>
      <w:proofErr w:type="spellStart"/>
      <w:r w:rsidR="00707778" w:rsidRPr="000913E9">
        <w:rPr>
          <w:lang w:val="es-AR"/>
        </w:rPr>
        <w:t>në</w:t>
      </w:r>
      <w:proofErr w:type="spellEnd"/>
      <w:r w:rsidR="00707778" w:rsidRPr="000913E9">
        <w:rPr>
          <w:lang w:val="es-AR"/>
        </w:rPr>
        <w:t xml:space="preserve"> </w:t>
      </w:r>
      <w:proofErr w:type="spellStart"/>
      <w:r w:rsidR="00707778" w:rsidRPr="000913E9">
        <w:rPr>
          <w:lang w:val="es-AR"/>
        </w:rPr>
        <w:t>Biznes</w:t>
      </w:r>
      <w:proofErr w:type="spellEnd"/>
      <w:r w:rsidR="00707778" w:rsidRPr="000913E9">
        <w:rPr>
          <w:lang w:val="es-AR"/>
        </w:rPr>
        <w:t xml:space="preserve">, </w:t>
      </w:r>
      <w:proofErr w:type="spellStart"/>
      <w:r w:rsidR="00707778" w:rsidRPr="000913E9">
        <w:rPr>
          <w:lang w:val="es-AR"/>
        </w:rPr>
        <w:t>administratë</w:t>
      </w:r>
      <w:proofErr w:type="spellEnd"/>
      <w:r w:rsidR="00707778" w:rsidRPr="000913E9">
        <w:rPr>
          <w:lang w:val="es-AR"/>
        </w:rPr>
        <w:t xml:space="preserve"> </w:t>
      </w:r>
      <w:proofErr w:type="spellStart"/>
      <w:r w:rsidR="00707778" w:rsidRPr="000913E9">
        <w:rPr>
          <w:lang w:val="es-AR"/>
        </w:rPr>
        <w:t>dhe</w:t>
      </w:r>
      <w:proofErr w:type="spellEnd"/>
      <w:r w:rsidR="00707778" w:rsidRPr="000913E9">
        <w:rPr>
          <w:lang w:val="es-AR"/>
        </w:rPr>
        <w:t xml:space="preserve"> </w:t>
      </w:r>
      <w:proofErr w:type="spellStart"/>
      <w:r w:rsidR="00707778" w:rsidRPr="000913E9">
        <w:rPr>
          <w:lang w:val="es-AR"/>
        </w:rPr>
        <w:t>drejtësi</w:t>
      </w:r>
      <w:proofErr w:type="spellEnd"/>
      <w:r w:rsidR="00707778" w:rsidRPr="000913E9">
        <w:rPr>
          <w:lang w:val="es-AR"/>
        </w:rPr>
        <w:t xml:space="preserve">, me </w:t>
      </w:r>
      <w:proofErr w:type="spellStart"/>
      <w:r w:rsidR="00707778" w:rsidRPr="000913E9">
        <w:rPr>
          <w:lang w:val="es-AR"/>
        </w:rPr>
        <w:t>një</w:t>
      </w:r>
      <w:proofErr w:type="spellEnd"/>
      <w:r w:rsidR="00707778" w:rsidRPr="000913E9">
        <w:rPr>
          <w:lang w:val="es-AR"/>
        </w:rPr>
        <w:t xml:space="preserve"> </w:t>
      </w:r>
      <w:proofErr w:type="spellStart"/>
      <w:r w:rsidR="00707778" w:rsidRPr="000913E9">
        <w:rPr>
          <w:lang w:val="es-AR"/>
        </w:rPr>
        <w:t>kulm</w:t>
      </w:r>
      <w:proofErr w:type="spellEnd"/>
      <w:r w:rsidR="00707778" w:rsidRPr="000913E9">
        <w:rPr>
          <w:lang w:val="es-AR"/>
        </w:rPr>
        <w:t xml:space="preserve"> </w:t>
      </w:r>
      <w:proofErr w:type="spellStart"/>
      <w:r w:rsidR="00707778" w:rsidRPr="000913E9">
        <w:rPr>
          <w:lang w:val="es-AR"/>
        </w:rPr>
        <w:t>në</w:t>
      </w:r>
      <w:proofErr w:type="spellEnd"/>
      <w:r w:rsidR="00707778" w:rsidRPr="000913E9">
        <w:rPr>
          <w:lang w:val="es-AR"/>
        </w:rPr>
        <w:t xml:space="preserve"> </w:t>
      </w:r>
      <w:proofErr w:type="spellStart"/>
      <w:r w:rsidR="00707778" w:rsidRPr="000913E9">
        <w:rPr>
          <w:lang w:val="es-AR"/>
        </w:rPr>
        <w:t>vitin</w:t>
      </w:r>
      <w:proofErr w:type="spellEnd"/>
      <w:r w:rsidR="00707778" w:rsidRPr="000913E9">
        <w:rPr>
          <w:lang w:val="es-AR"/>
        </w:rPr>
        <w:t xml:space="preserve"> 2017, </w:t>
      </w:r>
      <w:proofErr w:type="spellStart"/>
      <w:r w:rsidR="00707778" w:rsidRPr="000913E9">
        <w:rPr>
          <w:lang w:val="es-AR"/>
        </w:rPr>
        <w:t>të</w:t>
      </w:r>
      <w:proofErr w:type="spellEnd"/>
      <w:r w:rsidR="00707778" w:rsidRPr="000913E9">
        <w:rPr>
          <w:lang w:val="es-AR"/>
        </w:rPr>
        <w:t xml:space="preserve"> </w:t>
      </w:r>
      <w:proofErr w:type="spellStart"/>
      <w:r w:rsidR="00707778" w:rsidRPr="000913E9">
        <w:rPr>
          <w:lang w:val="es-AR"/>
        </w:rPr>
        <w:t>ndjekur</w:t>
      </w:r>
      <w:proofErr w:type="spellEnd"/>
      <w:r w:rsidR="00707778" w:rsidRPr="000913E9">
        <w:rPr>
          <w:lang w:val="es-AR"/>
        </w:rPr>
        <w:t xml:space="preserve"> </w:t>
      </w:r>
      <w:proofErr w:type="spellStart"/>
      <w:r w:rsidR="00707778" w:rsidRPr="000913E9">
        <w:rPr>
          <w:lang w:val="es-AR"/>
        </w:rPr>
        <w:t>nga</w:t>
      </w:r>
      <w:proofErr w:type="spellEnd"/>
      <w:r w:rsidR="00707778" w:rsidRPr="000913E9">
        <w:rPr>
          <w:lang w:val="es-AR"/>
        </w:rPr>
        <w:t xml:space="preserve"> </w:t>
      </w:r>
      <w:proofErr w:type="spellStart"/>
      <w:r w:rsidR="00707778" w:rsidRPr="000913E9">
        <w:rPr>
          <w:lang w:val="es-AR"/>
        </w:rPr>
        <w:t>Artet</w:t>
      </w:r>
      <w:proofErr w:type="spellEnd"/>
      <w:r w:rsidR="00707778" w:rsidRPr="000913E9">
        <w:rPr>
          <w:lang w:val="es-AR"/>
        </w:rPr>
        <w:t xml:space="preserve"> </w:t>
      </w:r>
      <w:proofErr w:type="spellStart"/>
      <w:r w:rsidR="00707778" w:rsidRPr="000913E9">
        <w:rPr>
          <w:lang w:val="es-AR"/>
        </w:rPr>
        <w:t>dhe</w:t>
      </w:r>
      <w:proofErr w:type="spellEnd"/>
      <w:r w:rsidR="00707778" w:rsidRPr="000913E9">
        <w:rPr>
          <w:lang w:val="es-AR"/>
        </w:rPr>
        <w:t xml:space="preserve"> </w:t>
      </w:r>
      <w:proofErr w:type="spellStart"/>
      <w:r w:rsidR="00707778" w:rsidRPr="000913E9">
        <w:rPr>
          <w:lang w:val="es-AR"/>
        </w:rPr>
        <w:t>shkencat</w:t>
      </w:r>
      <w:proofErr w:type="spellEnd"/>
      <w:r w:rsidR="00707778" w:rsidRPr="000913E9">
        <w:rPr>
          <w:lang w:val="es-AR"/>
        </w:rPr>
        <w:t xml:space="preserve"> humane </w:t>
      </w:r>
      <w:proofErr w:type="spellStart"/>
      <w:r w:rsidR="00707778" w:rsidRPr="000913E9">
        <w:rPr>
          <w:lang w:val="es-AR"/>
        </w:rPr>
        <w:t>dhe</w:t>
      </w:r>
      <w:proofErr w:type="spellEnd"/>
      <w:r w:rsidR="00707778" w:rsidRPr="000913E9">
        <w:rPr>
          <w:lang w:val="es-AR"/>
        </w:rPr>
        <w:t xml:space="preserve"> </w:t>
      </w:r>
      <w:proofErr w:type="spellStart"/>
      <w:r w:rsidR="00707778" w:rsidRPr="000913E9">
        <w:rPr>
          <w:lang w:val="es-AR"/>
        </w:rPr>
        <w:t>Shëndeti</w:t>
      </w:r>
      <w:proofErr w:type="spellEnd"/>
      <w:r w:rsidR="00707778" w:rsidRPr="000913E9">
        <w:rPr>
          <w:lang w:val="es-AR"/>
        </w:rPr>
        <w:t xml:space="preserve"> </w:t>
      </w:r>
      <w:proofErr w:type="spellStart"/>
      <w:r w:rsidR="00707778" w:rsidRPr="000913E9">
        <w:rPr>
          <w:lang w:val="es-AR"/>
        </w:rPr>
        <w:t>dhe</w:t>
      </w:r>
      <w:proofErr w:type="spellEnd"/>
      <w:r w:rsidR="00707778" w:rsidRPr="000913E9">
        <w:rPr>
          <w:lang w:val="es-AR"/>
        </w:rPr>
        <w:t xml:space="preserve"> </w:t>
      </w:r>
      <w:proofErr w:type="spellStart"/>
      <w:r w:rsidR="00707778" w:rsidRPr="000913E9">
        <w:rPr>
          <w:lang w:val="es-AR"/>
        </w:rPr>
        <w:t>mirëqenia</w:t>
      </w:r>
      <w:proofErr w:type="spellEnd"/>
      <w:r w:rsidR="00707778" w:rsidRPr="000913E9">
        <w:rPr>
          <w:lang w:val="es-AR"/>
        </w:rPr>
        <w:t xml:space="preserve"> (Figura 16).</w:t>
      </w:r>
    </w:p>
    <w:p w14:paraId="5B4ADE98" w14:textId="77777777" w:rsidR="00DA62C7" w:rsidRPr="000913E9" w:rsidRDefault="00DA62C7">
      <w:pPr>
        <w:pStyle w:val="BodyText"/>
        <w:rPr>
          <w:lang w:val="es-AR"/>
        </w:rPr>
      </w:pPr>
    </w:p>
    <w:p w14:paraId="624A524C" w14:textId="77777777" w:rsidR="00DA62C7" w:rsidRPr="000913E9" w:rsidRDefault="00DA62C7">
      <w:pPr>
        <w:pStyle w:val="BodyText"/>
        <w:rPr>
          <w:lang w:val="es-AR"/>
        </w:rPr>
      </w:pPr>
    </w:p>
    <w:p w14:paraId="584408B9" w14:textId="77777777" w:rsidR="00DA62C7" w:rsidRPr="000913E9" w:rsidRDefault="00DA62C7">
      <w:pPr>
        <w:pStyle w:val="BodyText"/>
        <w:rPr>
          <w:lang w:val="es-AR"/>
        </w:rPr>
      </w:pPr>
    </w:p>
    <w:p w14:paraId="450F7640" w14:textId="77777777" w:rsidR="00DA62C7" w:rsidRPr="000913E9" w:rsidRDefault="00DA62C7">
      <w:pPr>
        <w:pStyle w:val="BodyText"/>
        <w:rPr>
          <w:lang w:val="es-AR"/>
        </w:rPr>
      </w:pPr>
    </w:p>
    <w:p w14:paraId="7D38554E" w14:textId="77777777" w:rsidR="00DA62C7" w:rsidRPr="000913E9" w:rsidRDefault="00DA62C7">
      <w:pPr>
        <w:pStyle w:val="BodyText"/>
        <w:rPr>
          <w:lang w:val="es-AR"/>
        </w:rPr>
      </w:pPr>
    </w:p>
    <w:p w14:paraId="752D8C4A" w14:textId="77777777" w:rsidR="00DA62C7" w:rsidRPr="000913E9" w:rsidRDefault="00DA62C7">
      <w:pPr>
        <w:pStyle w:val="BodyText"/>
        <w:rPr>
          <w:lang w:val="es-AR"/>
        </w:rPr>
      </w:pPr>
    </w:p>
    <w:p w14:paraId="6F6BF5EE" w14:textId="77777777" w:rsidR="00DA62C7" w:rsidRPr="000913E9" w:rsidRDefault="00DA62C7">
      <w:pPr>
        <w:pStyle w:val="BodyText"/>
        <w:rPr>
          <w:lang w:val="es-AR"/>
        </w:rPr>
      </w:pPr>
    </w:p>
    <w:p w14:paraId="1BC69FD4" w14:textId="77777777" w:rsidR="00DA62C7" w:rsidRPr="000913E9" w:rsidRDefault="00DA62C7">
      <w:pPr>
        <w:pStyle w:val="BodyText"/>
        <w:rPr>
          <w:lang w:val="es-AR"/>
        </w:rPr>
      </w:pPr>
    </w:p>
    <w:p w14:paraId="2DEE3EF1" w14:textId="77777777" w:rsidR="00DA62C7" w:rsidRPr="000913E9" w:rsidRDefault="00DA62C7">
      <w:pPr>
        <w:pStyle w:val="BodyText"/>
        <w:rPr>
          <w:lang w:val="es-AR"/>
        </w:rPr>
      </w:pPr>
    </w:p>
    <w:p w14:paraId="27F15C80" w14:textId="77777777" w:rsidR="00DA62C7" w:rsidRPr="000913E9" w:rsidRDefault="00DA62C7">
      <w:pPr>
        <w:pStyle w:val="BodyText"/>
        <w:rPr>
          <w:lang w:val="es-AR"/>
        </w:rPr>
      </w:pPr>
    </w:p>
    <w:p w14:paraId="71764FC5" w14:textId="77777777" w:rsidR="00DA62C7" w:rsidRPr="000913E9" w:rsidRDefault="00DA62C7">
      <w:pPr>
        <w:pStyle w:val="BodyText"/>
        <w:rPr>
          <w:lang w:val="es-AR"/>
        </w:rPr>
      </w:pPr>
    </w:p>
    <w:p w14:paraId="62DF3E63" w14:textId="77777777" w:rsidR="00DA62C7" w:rsidRPr="000913E9" w:rsidRDefault="00DA62C7">
      <w:pPr>
        <w:pStyle w:val="BodyText"/>
        <w:rPr>
          <w:lang w:val="es-AR"/>
        </w:rPr>
      </w:pPr>
    </w:p>
    <w:p w14:paraId="296945B1" w14:textId="77777777" w:rsidR="00DA62C7" w:rsidRPr="000913E9" w:rsidRDefault="00DA62C7">
      <w:pPr>
        <w:pStyle w:val="BodyText"/>
        <w:rPr>
          <w:lang w:val="es-AR"/>
        </w:rPr>
      </w:pPr>
    </w:p>
    <w:p w14:paraId="46A35617" w14:textId="77777777" w:rsidR="00DA62C7" w:rsidRPr="000913E9" w:rsidRDefault="00DA62C7">
      <w:pPr>
        <w:pStyle w:val="BodyText"/>
        <w:rPr>
          <w:lang w:val="es-AR"/>
        </w:rPr>
      </w:pPr>
    </w:p>
    <w:p w14:paraId="032A9271" w14:textId="77777777" w:rsidR="00DA62C7" w:rsidRPr="000913E9" w:rsidRDefault="00DA62C7">
      <w:pPr>
        <w:pStyle w:val="BodyText"/>
        <w:rPr>
          <w:lang w:val="es-AR"/>
        </w:rPr>
      </w:pPr>
    </w:p>
    <w:p w14:paraId="1340A39D" w14:textId="77777777" w:rsidR="00DA62C7" w:rsidRPr="000913E9" w:rsidRDefault="00DA62C7">
      <w:pPr>
        <w:pStyle w:val="BodyText"/>
        <w:rPr>
          <w:lang w:val="es-AR"/>
        </w:rPr>
      </w:pPr>
    </w:p>
    <w:p w14:paraId="31D1781C" w14:textId="77777777" w:rsidR="00DA62C7" w:rsidRPr="000913E9" w:rsidRDefault="00DA62C7">
      <w:pPr>
        <w:pStyle w:val="BodyText"/>
        <w:rPr>
          <w:lang w:val="es-AR"/>
        </w:rPr>
      </w:pPr>
    </w:p>
    <w:p w14:paraId="4BF98BE2" w14:textId="77777777" w:rsidR="00DA62C7" w:rsidRPr="000913E9" w:rsidRDefault="00DA62C7">
      <w:pPr>
        <w:pStyle w:val="BodyText"/>
        <w:rPr>
          <w:lang w:val="es-AR"/>
        </w:rPr>
      </w:pPr>
    </w:p>
    <w:p w14:paraId="3F784268" w14:textId="77777777" w:rsidR="00DA62C7" w:rsidRPr="000913E9" w:rsidRDefault="00DA62C7">
      <w:pPr>
        <w:pStyle w:val="BodyText"/>
        <w:rPr>
          <w:lang w:val="es-AR"/>
        </w:rPr>
      </w:pPr>
    </w:p>
    <w:p w14:paraId="03985971" w14:textId="77777777" w:rsidR="00DA62C7" w:rsidRPr="000913E9" w:rsidRDefault="00966ED3">
      <w:pPr>
        <w:pStyle w:val="BodyText"/>
        <w:spacing w:before="6"/>
        <w:rPr>
          <w:sz w:val="17"/>
          <w:lang w:val="es-AR"/>
        </w:rPr>
      </w:pPr>
      <w:r>
        <w:rPr>
          <w:noProof/>
        </w:rPr>
        <mc:AlternateContent>
          <mc:Choice Requires="wps">
            <w:drawing>
              <wp:anchor distT="0" distB="0" distL="0" distR="0" simplePos="0" relativeHeight="251658240" behindDoc="0" locked="0" layoutInCell="1" allowOverlap="1" wp14:anchorId="6D221624" wp14:editId="4FB86527">
                <wp:simplePos x="0" y="0"/>
                <wp:positionH relativeFrom="page">
                  <wp:posOffset>719455</wp:posOffset>
                </wp:positionH>
                <wp:positionV relativeFrom="paragraph">
                  <wp:posOffset>163830</wp:posOffset>
                </wp:positionV>
                <wp:extent cx="1828800" cy="0"/>
                <wp:effectExtent l="5080" t="10795" r="13970" b="8255"/>
                <wp:wrapTopAndBottom/>
                <wp:docPr id="100010384"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A529C" id="Line 359"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2.9pt" to="200.6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" strokeweight=".48pt">
                <w10:wrap type="topAndBottom" anchorx="page"/>
              </v:line>
            </w:pict>
          </mc:Fallback>
        </mc:AlternateContent>
      </w:r>
    </w:p>
    <w:p w14:paraId="06ABE65F" w14:textId="77777777" w:rsidR="00DA62C7" w:rsidRPr="000913E9" w:rsidRDefault="00707778">
      <w:pPr>
        <w:spacing w:before="71"/>
        <w:ind w:left="1132"/>
        <w:rPr>
          <w:rFonts w:ascii="Arial Narrow"/>
          <w:sz w:val="18"/>
          <w:lang w:val="es-AR"/>
        </w:rPr>
      </w:pPr>
      <w:bookmarkStart w:id="85" w:name="_bookmark66"/>
      <w:bookmarkEnd w:id="85"/>
      <w:r w:rsidRPr="000913E9">
        <w:rPr>
          <w:rFonts w:ascii="Arial Narrow"/>
          <w:w w:val="115"/>
          <w:position w:val="6"/>
          <w:sz w:val="11"/>
          <w:lang w:val="es-AR"/>
        </w:rPr>
        <w:t>26</w:t>
      </w:r>
      <w:hyperlink r:id="rId36">
        <w:r w:rsidRPr="000913E9">
          <w:rPr>
            <w:rFonts w:ascii="Arial Narrow"/>
            <w:color w:val="0099A6"/>
            <w:w w:val="115"/>
            <w:sz w:val="18"/>
            <w:u w:val="single" w:color="0099A6"/>
            <w:lang w:val="es-AR"/>
          </w:rPr>
          <w:t>https://www.unicef.org/albania/education</w:t>
        </w:r>
      </w:hyperlink>
    </w:p>
    <w:p w14:paraId="0BB18555" w14:textId="77777777" w:rsidR="00DA62C7" w:rsidRPr="000913E9" w:rsidRDefault="00DA62C7">
      <w:pPr>
        <w:rPr>
          <w:rFonts w:ascii="Arial Narrow"/>
          <w:sz w:val="18"/>
          <w:lang w:val="es-AR"/>
        </w:rPr>
        <w:sectPr w:rsidR="00DA62C7" w:rsidRPr="000913E9">
          <w:pgSz w:w="11910" w:h="16840"/>
          <w:pgMar w:top="1320" w:right="0" w:bottom="540" w:left="0" w:header="0" w:footer="352" w:gutter="0"/>
          <w:cols w:space="720"/>
        </w:sectPr>
      </w:pPr>
    </w:p>
    <w:p w14:paraId="3454D7E9" w14:textId="77777777" w:rsidR="00DA62C7" w:rsidRPr="000913E9" w:rsidRDefault="00966ED3">
      <w:pPr>
        <w:pStyle w:val="Heading4"/>
        <w:spacing w:before="68" w:line="285" w:lineRule="auto"/>
        <w:ind w:right="1135" w:hanging="1"/>
        <w:rPr>
          <w:lang w:val="es-AR"/>
        </w:rPr>
      </w:pPr>
      <w:r>
        <w:rPr>
          <w:noProof/>
        </w:rPr>
        <w:lastRenderedPageBreak/>
        <mc:AlternateContent>
          <mc:Choice Requires="wpg">
            <w:drawing>
              <wp:anchor distT="0" distB="0" distL="0" distR="0" simplePos="0" relativeHeight="251659264" behindDoc="0" locked="0" layoutInCell="1" allowOverlap="1" wp14:anchorId="700D6F98" wp14:editId="4E7EFFAC">
                <wp:simplePos x="0" y="0"/>
                <wp:positionH relativeFrom="page">
                  <wp:posOffset>1397000</wp:posOffset>
                </wp:positionH>
                <wp:positionV relativeFrom="paragraph">
                  <wp:posOffset>465455</wp:posOffset>
                </wp:positionV>
                <wp:extent cx="4758690" cy="3407410"/>
                <wp:effectExtent l="0" t="0" r="22860" b="21590"/>
                <wp:wrapTopAndBottom/>
                <wp:docPr id="100010315"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8690" cy="3407410"/>
                          <a:chOff x="2203" y="738"/>
                          <a:chExt cx="7494" cy="5203"/>
                        </a:xfrm>
                      </wpg:grpSpPr>
                      <wps:wsp>
                        <wps:cNvPr id="100010316" name="Line 358"/>
                        <wps:cNvCnPr>
                          <a:cxnSpLocks noChangeShapeType="1"/>
                        </wps:cNvCnPr>
                        <wps:spPr bwMode="auto">
                          <a:xfrm>
                            <a:off x="5849" y="959"/>
                            <a:ext cx="0" cy="4104"/>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317" name="Rectangle 357"/>
                        <wps:cNvSpPr>
                          <a:spLocks noChangeArrowheads="1"/>
                        </wps:cNvSpPr>
                        <wps:spPr bwMode="auto">
                          <a:xfrm>
                            <a:off x="5288" y="1679"/>
                            <a:ext cx="493" cy="53"/>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318" name="Line 356"/>
                        <wps:cNvCnPr>
                          <a:cxnSpLocks noChangeShapeType="1"/>
                        </wps:cNvCnPr>
                        <wps:spPr bwMode="auto">
                          <a:xfrm>
                            <a:off x="5289" y="2116"/>
                            <a:ext cx="625" cy="0"/>
                          </a:xfrm>
                          <a:prstGeom prst="line">
                            <a:avLst/>
                          </a:prstGeom>
                          <a:noFill/>
                          <a:ln w="33528">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319" name="Line 355"/>
                        <wps:cNvCnPr>
                          <a:cxnSpLocks noChangeShapeType="1"/>
                        </wps:cNvCnPr>
                        <wps:spPr bwMode="auto">
                          <a:xfrm>
                            <a:off x="5289" y="2526"/>
                            <a:ext cx="641" cy="0"/>
                          </a:xfrm>
                          <a:prstGeom prst="line">
                            <a:avLst/>
                          </a:prstGeom>
                          <a:noFill/>
                          <a:ln w="33528">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320" name="Line 354"/>
                        <wps:cNvCnPr>
                          <a:cxnSpLocks noChangeShapeType="1"/>
                        </wps:cNvCnPr>
                        <wps:spPr bwMode="auto">
                          <a:xfrm>
                            <a:off x="5289" y="2937"/>
                            <a:ext cx="723" cy="0"/>
                          </a:xfrm>
                          <a:prstGeom prst="line">
                            <a:avLst/>
                          </a:prstGeom>
                          <a:noFill/>
                          <a:ln w="33528">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321" name="Line 353"/>
                        <wps:cNvCnPr>
                          <a:cxnSpLocks noChangeShapeType="1"/>
                        </wps:cNvCnPr>
                        <wps:spPr bwMode="auto">
                          <a:xfrm>
                            <a:off x="5289" y="3347"/>
                            <a:ext cx="824" cy="0"/>
                          </a:xfrm>
                          <a:prstGeom prst="line">
                            <a:avLst/>
                          </a:prstGeom>
                          <a:noFill/>
                          <a:ln w="33528">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322" name="Line 352"/>
                        <wps:cNvCnPr>
                          <a:cxnSpLocks noChangeShapeType="1"/>
                        </wps:cNvCnPr>
                        <wps:spPr bwMode="auto">
                          <a:xfrm>
                            <a:off x="5289" y="3758"/>
                            <a:ext cx="901" cy="0"/>
                          </a:xfrm>
                          <a:prstGeom prst="line">
                            <a:avLst/>
                          </a:prstGeom>
                          <a:noFill/>
                          <a:ln w="33528">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323" name="Line 351"/>
                        <wps:cNvCnPr>
                          <a:cxnSpLocks noChangeShapeType="1"/>
                        </wps:cNvCnPr>
                        <wps:spPr bwMode="auto">
                          <a:xfrm>
                            <a:off x="6408" y="959"/>
                            <a:ext cx="0" cy="4104"/>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324" name="Rectangle 350"/>
                        <wps:cNvSpPr>
                          <a:spLocks noChangeArrowheads="1"/>
                        </wps:cNvSpPr>
                        <wps:spPr bwMode="auto">
                          <a:xfrm>
                            <a:off x="5288" y="4141"/>
                            <a:ext cx="1525" cy="53"/>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325" name="Rectangle 349"/>
                        <wps:cNvSpPr>
                          <a:spLocks noChangeArrowheads="1"/>
                        </wps:cNvSpPr>
                        <wps:spPr bwMode="auto">
                          <a:xfrm>
                            <a:off x="5288" y="4552"/>
                            <a:ext cx="1549" cy="53"/>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326" name="Line 348"/>
                        <wps:cNvCnPr>
                          <a:cxnSpLocks noChangeShapeType="1"/>
                        </wps:cNvCnPr>
                        <wps:spPr bwMode="auto">
                          <a:xfrm>
                            <a:off x="6965" y="959"/>
                            <a:ext cx="0" cy="4104"/>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327" name="Line 347"/>
                        <wps:cNvCnPr>
                          <a:cxnSpLocks noChangeShapeType="1"/>
                        </wps:cNvCnPr>
                        <wps:spPr bwMode="auto">
                          <a:xfrm>
                            <a:off x="7524" y="959"/>
                            <a:ext cx="0" cy="4104"/>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328" name="Line 346"/>
                        <wps:cNvCnPr>
                          <a:cxnSpLocks noChangeShapeType="1"/>
                        </wps:cNvCnPr>
                        <wps:spPr bwMode="auto">
                          <a:xfrm>
                            <a:off x="8083" y="959"/>
                            <a:ext cx="0" cy="4104"/>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329" name="Line 345"/>
                        <wps:cNvCnPr>
                          <a:cxnSpLocks noChangeShapeType="1"/>
                        </wps:cNvCnPr>
                        <wps:spPr bwMode="auto">
                          <a:xfrm>
                            <a:off x="5289" y="4989"/>
                            <a:ext cx="3207" cy="0"/>
                          </a:xfrm>
                          <a:prstGeom prst="line">
                            <a:avLst/>
                          </a:prstGeom>
                          <a:noFill/>
                          <a:ln w="33528">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330" name="Line 344"/>
                        <wps:cNvCnPr>
                          <a:cxnSpLocks noChangeShapeType="1"/>
                        </wps:cNvCnPr>
                        <wps:spPr bwMode="auto">
                          <a:xfrm>
                            <a:off x="5289" y="1295"/>
                            <a:ext cx="217" cy="0"/>
                          </a:xfrm>
                          <a:prstGeom prst="line">
                            <a:avLst/>
                          </a:prstGeom>
                          <a:noFill/>
                          <a:ln w="33528">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331" name="Line 343"/>
                        <wps:cNvCnPr>
                          <a:cxnSpLocks noChangeShapeType="1"/>
                        </wps:cNvCnPr>
                        <wps:spPr bwMode="auto">
                          <a:xfrm>
                            <a:off x="5289" y="1242"/>
                            <a:ext cx="245" cy="0"/>
                          </a:xfrm>
                          <a:prstGeom prst="line">
                            <a:avLst/>
                          </a:prstGeom>
                          <a:noFill/>
                          <a:ln w="33528">
                            <a:solidFill>
                              <a:srgbClr val="75B9C7"/>
                            </a:solidFill>
                            <a:prstDash val="solid"/>
                            <a:round/>
                            <a:headEnd/>
                            <a:tailEnd/>
                          </a:ln>
                          <a:extLst>
                            <a:ext uri="{909E8E84-426E-40DD-AFC4-6F175D3DCCD1}">
                              <a14:hiddenFill xmlns:a14="http://schemas.microsoft.com/office/drawing/2010/main">
                                <a:noFill/>
                              </a14:hiddenFill>
                            </a:ext>
                          </a:extLst>
                        </wps:spPr>
                        <wps:bodyPr/>
                      </wps:wsp>
                      <wps:wsp>
                        <wps:cNvPr id="100010332" name="Rectangle 342"/>
                        <wps:cNvSpPr>
                          <a:spLocks noChangeArrowheads="1"/>
                        </wps:cNvSpPr>
                        <wps:spPr bwMode="auto">
                          <a:xfrm>
                            <a:off x="5288" y="1626"/>
                            <a:ext cx="484" cy="53"/>
                          </a:xfrm>
                          <a:prstGeom prst="rect">
                            <a:avLst/>
                          </a:prstGeom>
                          <a:solidFill>
                            <a:srgbClr val="75B9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333" name="Line 341"/>
                        <wps:cNvCnPr>
                          <a:cxnSpLocks noChangeShapeType="1"/>
                        </wps:cNvCnPr>
                        <wps:spPr bwMode="auto">
                          <a:xfrm>
                            <a:off x="5289" y="2063"/>
                            <a:ext cx="675" cy="0"/>
                          </a:xfrm>
                          <a:prstGeom prst="line">
                            <a:avLst/>
                          </a:prstGeom>
                          <a:noFill/>
                          <a:ln w="33528">
                            <a:solidFill>
                              <a:srgbClr val="75B9C7"/>
                            </a:solidFill>
                            <a:prstDash val="solid"/>
                            <a:round/>
                            <a:headEnd/>
                            <a:tailEnd/>
                          </a:ln>
                          <a:extLst>
                            <a:ext uri="{909E8E84-426E-40DD-AFC4-6F175D3DCCD1}">
                              <a14:hiddenFill xmlns:a14="http://schemas.microsoft.com/office/drawing/2010/main">
                                <a:noFill/>
                              </a14:hiddenFill>
                            </a:ext>
                          </a:extLst>
                        </wps:spPr>
                        <wps:bodyPr/>
                      </wps:wsp>
                      <wps:wsp>
                        <wps:cNvPr id="100010334" name="Line 340"/>
                        <wps:cNvCnPr>
                          <a:cxnSpLocks noChangeShapeType="1"/>
                        </wps:cNvCnPr>
                        <wps:spPr bwMode="auto">
                          <a:xfrm>
                            <a:off x="5289" y="2474"/>
                            <a:ext cx="519" cy="0"/>
                          </a:xfrm>
                          <a:prstGeom prst="line">
                            <a:avLst/>
                          </a:prstGeom>
                          <a:noFill/>
                          <a:ln w="33528">
                            <a:solidFill>
                              <a:srgbClr val="75B9C7"/>
                            </a:solidFill>
                            <a:prstDash val="solid"/>
                            <a:round/>
                            <a:headEnd/>
                            <a:tailEnd/>
                          </a:ln>
                          <a:extLst>
                            <a:ext uri="{909E8E84-426E-40DD-AFC4-6F175D3DCCD1}">
                              <a14:hiddenFill xmlns:a14="http://schemas.microsoft.com/office/drawing/2010/main">
                                <a:noFill/>
                              </a14:hiddenFill>
                            </a:ext>
                          </a:extLst>
                        </wps:spPr>
                        <wps:bodyPr/>
                      </wps:wsp>
                      <wps:wsp>
                        <wps:cNvPr id="100010335" name="Line 339"/>
                        <wps:cNvCnPr>
                          <a:cxnSpLocks noChangeShapeType="1"/>
                        </wps:cNvCnPr>
                        <wps:spPr bwMode="auto">
                          <a:xfrm>
                            <a:off x="5289" y="2884"/>
                            <a:ext cx="1093" cy="0"/>
                          </a:xfrm>
                          <a:prstGeom prst="line">
                            <a:avLst/>
                          </a:prstGeom>
                          <a:noFill/>
                          <a:ln w="33528">
                            <a:solidFill>
                              <a:srgbClr val="75B9C7"/>
                            </a:solidFill>
                            <a:prstDash val="solid"/>
                            <a:round/>
                            <a:headEnd/>
                            <a:tailEnd/>
                          </a:ln>
                          <a:extLst>
                            <a:ext uri="{909E8E84-426E-40DD-AFC4-6F175D3DCCD1}">
                              <a14:hiddenFill xmlns:a14="http://schemas.microsoft.com/office/drawing/2010/main">
                                <a:noFill/>
                              </a14:hiddenFill>
                            </a:ext>
                          </a:extLst>
                        </wps:spPr>
                        <wps:bodyPr/>
                      </wps:wsp>
                      <wps:wsp>
                        <wps:cNvPr id="100010336" name="Line 338"/>
                        <wps:cNvCnPr>
                          <a:cxnSpLocks noChangeShapeType="1"/>
                        </wps:cNvCnPr>
                        <wps:spPr bwMode="auto">
                          <a:xfrm>
                            <a:off x="5289" y="3294"/>
                            <a:ext cx="872" cy="0"/>
                          </a:xfrm>
                          <a:prstGeom prst="line">
                            <a:avLst/>
                          </a:prstGeom>
                          <a:noFill/>
                          <a:ln w="33528">
                            <a:solidFill>
                              <a:srgbClr val="75B9C7"/>
                            </a:solidFill>
                            <a:prstDash val="solid"/>
                            <a:round/>
                            <a:headEnd/>
                            <a:tailEnd/>
                          </a:ln>
                          <a:extLst>
                            <a:ext uri="{909E8E84-426E-40DD-AFC4-6F175D3DCCD1}">
                              <a14:hiddenFill xmlns:a14="http://schemas.microsoft.com/office/drawing/2010/main">
                                <a:noFill/>
                              </a14:hiddenFill>
                            </a:ext>
                          </a:extLst>
                        </wps:spPr>
                        <wps:bodyPr/>
                      </wps:wsp>
                      <wps:wsp>
                        <wps:cNvPr id="100010337" name="Line 337"/>
                        <wps:cNvCnPr>
                          <a:cxnSpLocks noChangeShapeType="1"/>
                        </wps:cNvCnPr>
                        <wps:spPr bwMode="auto">
                          <a:xfrm>
                            <a:off x="5289" y="3705"/>
                            <a:ext cx="526" cy="0"/>
                          </a:xfrm>
                          <a:prstGeom prst="line">
                            <a:avLst/>
                          </a:prstGeom>
                          <a:noFill/>
                          <a:ln w="33528">
                            <a:solidFill>
                              <a:srgbClr val="75B9C7"/>
                            </a:solidFill>
                            <a:prstDash val="solid"/>
                            <a:round/>
                            <a:headEnd/>
                            <a:tailEnd/>
                          </a:ln>
                          <a:extLst>
                            <a:ext uri="{909E8E84-426E-40DD-AFC4-6F175D3DCCD1}">
                              <a14:hiddenFill xmlns:a14="http://schemas.microsoft.com/office/drawing/2010/main">
                                <a:noFill/>
                              </a14:hiddenFill>
                            </a:ext>
                          </a:extLst>
                        </wps:spPr>
                        <wps:bodyPr/>
                      </wps:wsp>
                      <wps:wsp>
                        <wps:cNvPr id="100010338" name="Rectangle 336"/>
                        <wps:cNvSpPr>
                          <a:spLocks noChangeArrowheads="1"/>
                        </wps:cNvSpPr>
                        <wps:spPr bwMode="auto">
                          <a:xfrm>
                            <a:off x="5288" y="4088"/>
                            <a:ext cx="1530" cy="53"/>
                          </a:xfrm>
                          <a:prstGeom prst="rect">
                            <a:avLst/>
                          </a:prstGeom>
                          <a:solidFill>
                            <a:srgbClr val="75B9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339" name="Rectangle 335"/>
                        <wps:cNvSpPr>
                          <a:spLocks noChangeArrowheads="1"/>
                        </wps:cNvSpPr>
                        <wps:spPr bwMode="auto">
                          <a:xfrm>
                            <a:off x="5288" y="4499"/>
                            <a:ext cx="1542" cy="53"/>
                          </a:xfrm>
                          <a:prstGeom prst="rect">
                            <a:avLst/>
                          </a:prstGeom>
                          <a:solidFill>
                            <a:srgbClr val="75B9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340" name="Line 334"/>
                        <wps:cNvCnPr>
                          <a:cxnSpLocks noChangeShapeType="1"/>
                        </wps:cNvCnPr>
                        <wps:spPr bwMode="auto">
                          <a:xfrm>
                            <a:off x="5289" y="4936"/>
                            <a:ext cx="2941" cy="0"/>
                          </a:xfrm>
                          <a:prstGeom prst="line">
                            <a:avLst/>
                          </a:prstGeom>
                          <a:noFill/>
                          <a:ln w="33528">
                            <a:solidFill>
                              <a:srgbClr val="75B9C7"/>
                            </a:solidFill>
                            <a:prstDash val="solid"/>
                            <a:round/>
                            <a:headEnd/>
                            <a:tailEnd/>
                          </a:ln>
                          <a:extLst>
                            <a:ext uri="{909E8E84-426E-40DD-AFC4-6F175D3DCCD1}">
                              <a14:hiddenFill xmlns:a14="http://schemas.microsoft.com/office/drawing/2010/main">
                                <a:noFill/>
                              </a14:hiddenFill>
                            </a:ext>
                          </a:extLst>
                        </wps:spPr>
                        <wps:bodyPr/>
                      </wps:wsp>
                      <wps:wsp>
                        <wps:cNvPr id="100010341" name="Line 333"/>
                        <wps:cNvCnPr>
                          <a:cxnSpLocks noChangeShapeType="1"/>
                        </wps:cNvCnPr>
                        <wps:spPr bwMode="auto">
                          <a:xfrm>
                            <a:off x="5289" y="1190"/>
                            <a:ext cx="289" cy="0"/>
                          </a:xfrm>
                          <a:prstGeom prst="line">
                            <a:avLst/>
                          </a:prstGeom>
                          <a:noFill/>
                          <a:ln w="33541">
                            <a:solidFill>
                              <a:srgbClr val="A0CDD5"/>
                            </a:solidFill>
                            <a:prstDash val="solid"/>
                            <a:round/>
                            <a:headEnd/>
                            <a:tailEnd/>
                          </a:ln>
                          <a:extLst>
                            <a:ext uri="{909E8E84-426E-40DD-AFC4-6F175D3DCCD1}">
                              <a14:hiddenFill xmlns:a14="http://schemas.microsoft.com/office/drawing/2010/main">
                                <a:noFill/>
                              </a14:hiddenFill>
                            </a:ext>
                          </a:extLst>
                        </wps:spPr>
                        <wps:bodyPr/>
                      </wps:wsp>
                      <wps:wsp>
                        <wps:cNvPr id="100010342" name="Line 332"/>
                        <wps:cNvCnPr>
                          <a:cxnSpLocks noChangeShapeType="1"/>
                        </wps:cNvCnPr>
                        <wps:spPr bwMode="auto">
                          <a:xfrm>
                            <a:off x="5289" y="1600"/>
                            <a:ext cx="274" cy="0"/>
                          </a:xfrm>
                          <a:prstGeom prst="line">
                            <a:avLst/>
                          </a:prstGeom>
                          <a:noFill/>
                          <a:ln w="33541">
                            <a:solidFill>
                              <a:srgbClr val="A0CDD5"/>
                            </a:solidFill>
                            <a:prstDash val="solid"/>
                            <a:round/>
                            <a:headEnd/>
                            <a:tailEnd/>
                          </a:ln>
                          <a:extLst>
                            <a:ext uri="{909E8E84-426E-40DD-AFC4-6F175D3DCCD1}">
                              <a14:hiddenFill xmlns:a14="http://schemas.microsoft.com/office/drawing/2010/main">
                                <a:noFill/>
                              </a14:hiddenFill>
                            </a:ext>
                          </a:extLst>
                        </wps:spPr>
                        <wps:bodyPr/>
                      </wps:wsp>
                      <wps:wsp>
                        <wps:cNvPr id="100010343" name="Line 331"/>
                        <wps:cNvCnPr>
                          <a:cxnSpLocks noChangeShapeType="1"/>
                        </wps:cNvCnPr>
                        <wps:spPr bwMode="auto">
                          <a:xfrm>
                            <a:off x="5289" y="2010"/>
                            <a:ext cx="781" cy="0"/>
                          </a:xfrm>
                          <a:prstGeom prst="line">
                            <a:avLst/>
                          </a:prstGeom>
                          <a:noFill/>
                          <a:ln w="33541">
                            <a:solidFill>
                              <a:srgbClr val="A0CDD5"/>
                            </a:solidFill>
                            <a:prstDash val="solid"/>
                            <a:round/>
                            <a:headEnd/>
                            <a:tailEnd/>
                          </a:ln>
                          <a:extLst>
                            <a:ext uri="{909E8E84-426E-40DD-AFC4-6F175D3DCCD1}">
                              <a14:hiddenFill xmlns:a14="http://schemas.microsoft.com/office/drawing/2010/main">
                                <a:noFill/>
                              </a14:hiddenFill>
                            </a:ext>
                          </a:extLst>
                        </wps:spPr>
                        <wps:bodyPr/>
                      </wps:wsp>
                      <wps:wsp>
                        <wps:cNvPr id="100010344" name="Line 330"/>
                        <wps:cNvCnPr>
                          <a:cxnSpLocks noChangeShapeType="1"/>
                        </wps:cNvCnPr>
                        <wps:spPr bwMode="auto">
                          <a:xfrm>
                            <a:off x="5289" y="2421"/>
                            <a:ext cx="783" cy="0"/>
                          </a:xfrm>
                          <a:prstGeom prst="line">
                            <a:avLst/>
                          </a:prstGeom>
                          <a:noFill/>
                          <a:ln w="33541">
                            <a:solidFill>
                              <a:srgbClr val="A0CDD5"/>
                            </a:solidFill>
                            <a:prstDash val="solid"/>
                            <a:round/>
                            <a:headEnd/>
                            <a:tailEnd/>
                          </a:ln>
                          <a:extLst>
                            <a:ext uri="{909E8E84-426E-40DD-AFC4-6F175D3DCCD1}">
                              <a14:hiddenFill xmlns:a14="http://schemas.microsoft.com/office/drawing/2010/main">
                                <a:noFill/>
                              </a14:hiddenFill>
                            </a:ext>
                          </a:extLst>
                        </wps:spPr>
                        <wps:bodyPr/>
                      </wps:wsp>
                      <wps:wsp>
                        <wps:cNvPr id="100010345" name="Line 329"/>
                        <wps:cNvCnPr>
                          <a:cxnSpLocks noChangeShapeType="1"/>
                        </wps:cNvCnPr>
                        <wps:spPr bwMode="auto">
                          <a:xfrm>
                            <a:off x="5289" y="2831"/>
                            <a:ext cx="1239" cy="0"/>
                          </a:xfrm>
                          <a:prstGeom prst="line">
                            <a:avLst/>
                          </a:prstGeom>
                          <a:noFill/>
                          <a:ln w="33541">
                            <a:solidFill>
                              <a:srgbClr val="A0CDD5"/>
                            </a:solidFill>
                            <a:prstDash val="solid"/>
                            <a:round/>
                            <a:headEnd/>
                            <a:tailEnd/>
                          </a:ln>
                          <a:extLst>
                            <a:ext uri="{909E8E84-426E-40DD-AFC4-6F175D3DCCD1}">
                              <a14:hiddenFill xmlns:a14="http://schemas.microsoft.com/office/drawing/2010/main">
                                <a:noFill/>
                              </a14:hiddenFill>
                            </a:ext>
                          </a:extLst>
                        </wps:spPr>
                        <wps:bodyPr/>
                      </wps:wsp>
                      <wps:wsp>
                        <wps:cNvPr id="100010346" name="Line 328"/>
                        <wps:cNvCnPr>
                          <a:cxnSpLocks noChangeShapeType="1"/>
                        </wps:cNvCnPr>
                        <wps:spPr bwMode="auto">
                          <a:xfrm>
                            <a:off x="5289" y="3242"/>
                            <a:ext cx="905" cy="0"/>
                          </a:xfrm>
                          <a:prstGeom prst="line">
                            <a:avLst/>
                          </a:prstGeom>
                          <a:noFill/>
                          <a:ln w="33541">
                            <a:solidFill>
                              <a:srgbClr val="A0CDD5"/>
                            </a:solidFill>
                            <a:prstDash val="solid"/>
                            <a:round/>
                            <a:headEnd/>
                            <a:tailEnd/>
                          </a:ln>
                          <a:extLst>
                            <a:ext uri="{909E8E84-426E-40DD-AFC4-6F175D3DCCD1}">
                              <a14:hiddenFill xmlns:a14="http://schemas.microsoft.com/office/drawing/2010/main">
                                <a:noFill/>
                              </a14:hiddenFill>
                            </a:ext>
                          </a:extLst>
                        </wps:spPr>
                        <wps:bodyPr/>
                      </wps:wsp>
                      <wps:wsp>
                        <wps:cNvPr id="100010347" name="Line 327"/>
                        <wps:cNvCnPr>
                          <a:cxnSpLocks noChangeShapeType="1"/>
                        </wps:cNvCnPr>
                        <wps:spPr bwMode="auto">
                          <a:xfrm>
                            <a:off x="5289" y="3652"/>
                            <a:ext cx="565" cy="0"/>
                          </a:xfrm>
                          <a:prstGeom prst="line">
                            <a:avLst/>
                          </a:prstGeom>
                          <a:noFill/>
                          <a:ln w="33541">
                            <a:solidFill>
                              <a:srgbClr val="A0CDD5"/>
                            </a:solidFill>
                            <a:prstDash val="solid"/>
                            <a:round/>
                            <a:headEnd/>
                            <a:tailEnd/>
                          </a:ln>
                          <a:extLst>
                            <a:ext uri="{909E8E84-426E-40DD-AFC4-6F175D3DCCD1}">
                              <a14:hiddenFill xmlns:a14="http://schemas.microsoft.com/office/drawing/2010/main">
                                <a:noFill/>
                              </a14:hiddenFill>
                            </a:ext>
                          </a:extLst>
                        </wps:spPr>
                        <wps:bodyPr/>
                      </wps:wsp>
                      <wps:wsp>
                        <wps:cNvPr id="100010348" name="Line 326"/>
                        <wps:cNvCnPr>
                          <a:cxnSpLocks noChangeShapeType="1"/>
                        </wps:cNvCnPr>
                        <wps:spPr bwMode="auto">
                          <a:xfrm>
                            <a:off x="5289" y="4062"/>
                            <a:ext cx="1491" cy="0"/>
                          </a:xfrm>
                          <a:prstGeom prst="line">
                            <a:avLst/>
                          </a:prstGeom>
                          <a:noFill/>
                          <a:ln w="33541">
                            <a:solidFill>
                              <a:srgbClr val="A0CDD5"/>
                            </a:solidFill>
                            <a:prstDash val="solid"/>
                            <a:round/>
                            <a:headEnd/>
                            <a:tailEnd/>
                          </a:ln>
                          <a:extLst>
                            <a:ext uri="{909E8E84-426E-40DD-AFC4-6F175D3DCCD1}">
                              <a14:hiddenFill xmlns:a14="http://schemas.microsoft.com/office/drawing/2010/main">
                                <a:noFill/>
                              </a14:hiddenFill>
                            </a:ext>
                          </a:extLst>
                        </wps:spPr>
                        <wps:bodyPr/>
                      </wps:wsp>
                      <wps:wsp>
                        <wps:cNvPr id="100010349" name="Line 325"/>
                        <wps:cNvCnPr>
                          <a:cxnSpLocks noChangeShapeType="1"/>
                        </wps:cNvCnPr>
                        <wps:spPr bwMode="auto">
                          <a:xfrm>
                            <a:off x="5289" y="4473"/>
                            <a:ext cx="1659" cy="0"/>
                          </a:xfrm>
                          <a:prstGeom prst="line">
                            <a:avLst/>
                          </a:prstGeom>
                          <a:noFill/>
                          <a:ln w="33541">
                            <a:solidFill>
                              <a:srgbClr val="A0CDD5"/>
                            </a:solidFill>
                            <a:prstDash val="solid"/>
                            <a:round/>
                            <a:headEnd/>
                            <a:tailEnd/>
                          </a:ln>
                          <a:extLst>
                            <a:ext uri="{909E8E84-426E-40DD-AFC4-6F175D3DCCD1}">
                              <a14:hiddenFill xmlns:a14="http://schemas.microsoft.com/office/drawing/2010/main">
                                <a:noFill/>
                              </a14:hiddenFill>
                            </a:ext>
                          </a:extLst>
                        </wps:spPr>
                        <wps:bodyPr/>
                      </wps:wsp>
                      <wps:wsp>
                        <wps:cNvPr id="100010350" name="Line 324"/>
                        <wps:cNvCnPr>
                          <a:cxnSpLocks noChangeShapeType="1"/>
                        </wps:cNvCnPr>
                        <wps:spPr bwMode="auto">
                          <a:xfrm>
                            <a:off x="8642" y="959"/>
                            <a:ext cx="0" cy="4104"/>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351" name="Line 323"/>
                        <wps:cNvCnPr>
                          <a:cxnSpLocks noChangeShapeType="1"/>
                        </wps:cNvCnPr>
                        <wps:spPr bwMode="auto">
                          <a:xfrm>
                            <a:off x="5289" y="4883"/>
                            <a:ext cx="3430" cy="0"/>
                          </a:xfrm>
                          <a:prstGeom prst="line">
                            <a:avLst/>
                          </a:prstGeom>
                          <a:noFill/>
                          <a:ln w="33541">
                            <a:solidFill>
                              <a:srgbClr val="A0CDD5"/>
                            </a:solidFill>
                            <a:prstDash val="solid"/>
                            <a:round/>
                            <a:headEnd/>
                            <a:tailEnd/>
                          </a:ln>
                          <a:extLst>
                            <a:ext uri="{909E8E84-426E-40DD-AFC4-6F175D3DCCD1}">
                              <a14:hiddenFill xmlns:a14="http://schemas.microsoft.com/office/drawing/2010/main">
                                <a:noFill/>
                              </a14:hiddenFill>
                            </a:ext>
                          </a:extLst>
                        </wps:spPr>
                        <wps:bodyPr/>
                      </wps:wsp>
                      <wps:wsp>
                        <wps:cNvPr id="100010352" name="Rectangle 322"/>
                        <wps:cNvSpPr>
                          <a:spLocks noChangeArrowheads="1"/>
                        </wps:cNvSpPr>
                        <wps:spPr bwMode="auto">
                          <a:xfrm>
                            <a:off x="5288" y="1110"/>
                            <a:ext cx="428" cy="53"/>
                          </a:xfrm>
                          <a:prstGeom prst="rect">
                            <a:avLst/>
                          </a:prstGeom>
                          <a:solidFill>
                            <a:srgbClr val="014F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353" name="Rectangle 321"/>
                        <wps:cNvSpPr>
                          <a:spLocks noChangeArrowheads="1"/>
                        </wps:cNvSpPr>
                        <wps:spPr bwMode="auto">
                          <a:xfrm>
                            <a:off x="5288" y="1520"/>
                            <a:ext cx="318" cy="53"/>
                          </a:xfrm>
                          <a:prstGeom prst="rect">
                            <a:avLst/>
                          </a:prstGeom>
                          <a:solidFill>
                            <a:srgbClr val="014F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354" name="Line 320"/>
                        <wps:cNvCnPr>
                          <a:cxnSpLocks noChangeShapeType="1"/>
                        </wps:cNvCnPr>
                        <wps:spPr bwMode="auto">
                          <a:xfrm>
                            <a:off x="5289" y="1958"/>
                            <a:ext cx="668" cy="0"/>
                          </a:xfrm>
                          <a:prstGeom prst="line">
                            <a:avLst/>
                          </a:prstGeom>
                          <a:noFill/>
                          <a:ln w="33528">
                            <a:solidFill>
                              <a:srgbClr val="014F9C"/>
                            </a:solidFill>
                            <a:prstDash val="solid"/>
                            <a:round/>
                            <a:headEnd/>
                            <a:tailEnd/>
                          </a:ln>
                          <a:extLst>
                            <a:ext uri="{909E8E84-426E-40DD-AFC4-6F175D3DCCD1}">
                              <a14:hiddenFill xmlns:a14="http://schemas.microsoft.com/office/drawing/2010/main">
                                <a:noFill/>
                              </a14:hiddenFill>
                            </a:ext>
                          </a:extLst>
                        </wps:spPr>
                        <wps:bodyPr/>
                      </wps:wsp>
                      <wps:wsp>
                        <wps:cNvPr id="100010355" name="Line 319"/>
                        <wps:cNvCnPr>
                          <a:cxnSpLocks noChangeShapeType="1"/>
                        </wps:cNvCnPr>
                        <wps:spPr bwMode="auto">
                          <a:xfrm>
                            <a:off x="5289" y="2368"/>
                            <a:ext cx="826" cy="0"/>
                          </a:xfrm>
                          <a:prstGeom prst="line">
                            <a:avLst/>
                          </a:prstGeom>
                          <a:noFill/>
                          <a:ln w="33528">
                            <a:solidFill>
                              <a:srgbClr val="014F9C"/>
                            </a:solidFill>
                            <a:prstDash val="solid"/>
                            <a:round/>
                            <a:headEnd/>
                            <a:tailEnd/>
                          </a:ln>
                          <a:extLst>
                            <a:ext uri="{909E8E84-426E-40DD-AFC4-6F175D3DCCD1}">
                              <a14:hiddenFill xmlns:a14="http://schemas.microsoft.com/office/drawing/2010/main">
                                <a:noFill/>
                              </a14:hiddenFill>
                            </a:ext>
                          </a:extLst>
                        </wps:spPr>
                        <wps:bodyPr/>
                      </wps:wsp>
                      <wps:wsp>
                        <wps:cNvPr id="100010356" name="Line 318"/>
                        <wps:cNvCnPr>
                          <a:cxnSpLocks noChangeShapeType="1"/>
                        </wps:cNvCnPr>
                        <wps:spPr bwMode="auto">
                          <a:xfrm>
                            <a:off x="5289" y="2778"/>
                            <a:ext cx="1097" cy="0"/>
                          </a:xfrm>
                          <a:prstGeom prst="line">
                            <a:avLst/>
                          </a:prstGeom>
                          <a:noFill/>
                          <a:ln w="33528">
                            <a:solidFill>
                              <a:srgbClr val="014F9C"/>
                            </a:solidFill>
                            <a:prstDash val="solid"/>
                            <a:round/>
                            <a:headEnd/>
                            <a:tailEnd/>
                          </a:ln>
                          <a:extLst>
                            <a:ext uri="{909E8E84-426E-40DD-AFC4-6F175D3DCCD1}">
                              <a14:hiddenFill xmlns:a14="http://schemas.microsoft.com/office/drawing/2010/main">
                                <a:noFill/>
                              </a14:hiddenFill>
                            </a:ext>
                          </a:extLst>
                        </wps:spPr>
                        <wps:bodyPr/>
                      </wps:wsp>
                      <wps:wsp>
                        <wps:cNvPr id="100010357" name="Line 317"/>
                        <wps:cNvCnPr>
                          <a:cxnSpLocks noChangeShapeType="1"/>
                        </wps:cNvCnPr>
                        <wps:spPr bwMode="auto">
                          <a:xfrm>
                            <a:off x="5289" y="3189"/>
                            <a:ext cx="1081" cy="0"/>
                          </a:xfrm>
                          <a:prstGeom prst="line">
                            <a:avLst/>
                          </a:prstGeom>
                          <a:noFill/>
                          <a:ln w="33528">
                            <a:solidFill>
                              <a:srgbClr val="014F9C"/>
                            </a:solidFill>
                            <a:prstDash val="solid"/>
                            <a:round/>
                            <a:headEnd/>
                            <a:tailEnd/>
                          </a:ln>
                          <a:extLst>
                            <a:ext uri="{909E8E84-426E-40DD-AFC4-6F175D3DCCD1}">
                              <a14:hiddenFill xmlns:a14="http://schemas.microsoft.com/office/drawing/2010/main">
                                <a:noFill/>
                              </a14:hiddenFill>
                            </a:ext>
                          </a:extLst>
                        </wps:spPr>
                        <wps:bodyPr/>
                      </wps:wsp>
                      <wps:wsp>
                        <wps:cNvPr id="100010358" name="Rectangle 316"/>
                        <wps:cNvSpPr>
                          <a:spLocks noChangeArrowheads="1"/>
                        </wps:cNvSpPr>
                        <wps:spPr bwMode="auto">
                          <a:xfrm>
                            <a:off x="5288" y="3572"/>
                            <a:ext cx="515" cy="53"/>
                          </a:xfrm>
                          <a:prstGeom prst="rect">
                            <a:avLst/>
                          </a:prstGeom>
                          <a:solidFill>
                            <a:srgbClr val="014F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359" name="Line 315"/>
                        <wps:cNvCnPr>
                          <a:cxnSpLocks noChangeShapeType="1"/>
                        </wps:cNvCnPr>
                        <wps:spPr bwMode="auto">
                          <a:xfrm>
                            <a:off x="5289" y="4011"/>
                            <a:ext cx="1515" cy="0"/>
                          </a:xfrm>
                          <a:prstGeom prst="line">
                            <a:avLst/>
                          </a:prstGeom>
                          <a:noFill/>
                          <a:ln w="32004">
                            <a:solidFill>
                              <a:srgbClr val="014F9C"/>
                            </a:solidFill>
                            <a:prstDash val="solid"/>
                            <a:round/>
                            <a:headEnd/>
                            <a:tailEnd/>
                          </a:ln>
                          <a:extLst>
                            <a:ext uri="{909E8E84-426E-40DD-AFC4-6F175D3DCCD1}">
                              <a14:hiddenFill xmlns:a14="http://schemas.microsoft.com/office/drawing/2010/main">
                                <a:noFill/>
                              </a14:hiddenFill>
                            </a:ext>
                          </a:extLst>
                        </wps:spPr>
                        <wps:bodyPr/>
                      </wps:wsp>
                      <wps:wsp>
                        <wps:cNvPr id="100010360" name="Line 314"/>
                        <wps:cNvCnPr>
                          <a:cxnSpLocks noChangeShapeType="1"/>
                        </wps:cNvCnPr>
                        <wps:spPr bwMode="auto">
                          <a:xfrm>
                            <a:off x="5289" y="4421"/>
                            <a:ext cx="1534" cy="0"/>
                          </a:xfrm>
                          <a:prstGeom prst="line">
                            <a:avLst/>
                          </a:prstGeom>
                          <a:noFill/>
                          <a:ln w="32004">
                            <a:solidFill>
                              <a:srgbClr val="014F9C"/>
                            </a:solidFill>
                            <a:prstDash val="solid"/>
                            <a:round/>
                            <a:headEnd/>
                            <a:tailEnd/>
                          </a:ln>
                          <a:extLst>
                            <a:ext uri="{909E8E84-426E-40DD-AFC4-6F175D3DCCD1}">
                              <a14:hiddenFill xmlns:a14="http://schemas.microsoft.com/office/drawing/2010/main">
                                <a:noFill/>
                              </a14:hiddenFill>
                            </a:ext>
                          </a:extLst>
                        </wps:spPr>
                        <wps:bodyPr/>
                      </wps:wsp>
                      <wps:wsp>
                        <wps:cNvPr id="100010361" name="Line 313"/>
                        <wps:cNvCnPr>
                          <a:cxnSpLocks noChangeShapeType="1"/>
                        </wps:cNvCnPr>
                        <wps:spPr bwMode="auto">
                          <a:xfrm>
                            <a:off x="5289" y="4832"/>
                            <a:ext cx="3255" cy="0"/>
                          </a:xfrm>
                          <a:prstGeom prst="line">
                            <a:avLst/>
                          </a:prstGeom>
                          <a:noFill/>
                          <a:ln w="32004">
                            <a:solidFill>
                              <a:srgbClr val="014F9C"/>
                            </a:solidFill>
                            <a:prstDash val="solid"/>
                            <a:round/>
                            <a:headEnd/>
                            <a:tailEnd/>
                          </a:ln>
                          <a:extLst>
                            <a:ext uri="{909E8E84-426E-40DD-AFC4-6F175D3DCCD1}">
                              <a14:hiddenFill xmlns:a14="http://schemas.microsoft.com/office/drawing/2010/main">
                                <a:noFill/>
                              </a14:hiddenFill>
                            </a:ext>
                          </a:extLst>
                        </wps:spPr>
                        <wps:bodyPr/>
                      </wps:wsp>
                      <wps:wsp>
                        <wps:cNvPr id="100010362" name="Rectangle 312"/>
                        <wps:cNvSpPr>
                          <a:spLocks noChangeArrowheads="1"/>
                        </wps:cNvSpPr>
                        <wps:spPr bwMode="auto">
                          <a:xfrm>
                            <a:off x="5288" y="1060"/>
                            <a:ext cx="426" cy="51"/>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363" name="Rectangle 311"/>
                        <wps:cNvSpPr>
                          <a:spLocks noChangeArrowheads="1"/>
                        </wps:cNvSpPr>
                        <wps:spPr bwMode="auto">
                          <a:xfrm>
                            <a:off x="5288" y="1470"/>
                            <a:ext cx="316" cy="51"/>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364" name="Line 310"/>
                        <wps:cNvCnPr>
                          <a:cxnSpLocks noChangeShapeType="1"/>
                        </wps:cNvCnPr>
                        <wps:spPr bwMode="auto">
                          <a:xfrm>
                            <a:off x="5289" y="1906"/>
                            <a:ext cx="586" cy="0"/>
                          </a:xfrm>
                          <a:prstGeom prst="line">
                            <a:avLst/>
                          </a:prstGeom>
                          <a:noFill/>
                          <a:ln w="32004">
                            <a:solidFill>
                              <a:srgbClr val="00AFEF"/>
                            </a:solidFill>
                            <a:prstDash val="solid"/>
                            <a:round/>
                            <a:headEnd/>
                            <a:tailEnd/>
                          </a:ln>
                          <a:extLst>
                            <a:ext uri="{909E8E84-426E-40DD-AFC4-6F175D3DCCD1}">
                              <a14:hiddenFill xmlns:a14="http://schemas.microsoft.com/office/drawing/2010/main">
                                <a:noFill/>
                              </a14:hiddenFill>
                            </a:ext>
                          </a:extLst>
                        </wps:spPr>
                        <wps:bodyPr/>
                      </wps:wsp>
                      <wps:wsp>
                        <wps:cNvPr id="100010365" name="Line 309"/>
                        <wps:cNvCnPr>
                          <a:cxnSpLocks noChangeShapeType="1"/>
                        </wps:cNvCnPr>
                        <wps:spPr bwMode="auto">
                          <a:xfrm>
                            <a:off x="5289" y="2316"/>
                            <a:ext cx="773" cy="0"/>
                          </a:xfrm>
                          <a:prstGeom prst="line">
                            <a:avLst/>
                          </a:prstGeom>
                          <a:noFill/>
                          <a:ln w="32004">
                            <a:solidFill>
                              <a:srgbClr val="00AFEF"/>
                            </a:solidFill>
                            <a:prstDash val="solid"/>
                            <a:round/>
                            <a:headEnd/>
                            <a:tailEnd/>
                          </a:ln>
                          <a:extLst>
                            <a:ext uri="{909E8E84-426E-40DD-AFC4-6F175D3DCCD1}">
                              <a14:hiddenFill xmlns:a14="http://schemas.microsoft.com/office/drawing/2010/main">
                                <a:noFill/>
                              </a14:hiddenFill>
                            </a:ext>
                          </a:extLst>
                        </wps:spPr>
                        <wps:bodyPr/>
                      </wps:wsp>
                      <wps:wsp>
                        <wps:cNvPr id="100010366" name="Line 308"/>
                        <wps:cNvCnPr>
                          <a:cxnSpLocks noChangeShapeType="1"/>
                        </wps:cNvCnPr>
                        <wps:spPr bwMode="auto">
                          <a:xfrm>
                            <a:off x="5289" y="2727"/>
                            <a:ext cx="999" cy="0"/>
                          </a:xfrm>
                          <a:prstGeom prst="line">
                            <a:avLst/>
                          </a:prstGeom>
                          <a:noFill/>
                          <a:ln w="32004">
                            <a:solidFill>
                              <a:srgbClr val="00AFEF"/>
                            </a:solidFill>
                            <a:prstDash val="solid"/>
                            <a:round/>
                            <a:headEnd/>
                            <a:tailEnd/>
                          </a:ln>
                          <a:extLst>
                            <a:ext uri="{909E8E84-426E-40DD-AFC4-6F175D3DCCD1}">
                              <a14:hiddenFill xmlns:a14="http://schemas.microsoft.com/office/drawing/2010/main">
                                <a:noFill/>
                              </a14:hiddenFill>
                            </a:ext>
                          </a:extLst>
                        </wps:spPr>
                        <wps:bodyPr/>
                      </wps:wsp>
                      <wps:wsp>
                        <wps:cNvPr id="100010367" name="Line 307"/>
                        <wps:cNvCnPr>
                          <a:cxnSpLocks noChangeShapeType="1"/>
                        </wps:cNvCnPr>
                        <wps:spPr bwMode="auto">
                          <a:xfrm>
                            <a:off x="5289" y="3137"/>
                            <a:ext cx="884" cy="0"/>
                          </a:xfrm>
                          <a:prstGeom prst="line">
                            <a:avLst/>
                          </a:prstGeom>
                          <a:noFill/>
                          <a:ln w="32004">
                            <a:solidFill>
                              <a:srgbClr val="00AFEF"/>
                            </a:solidFill>
                            <a:prstDash val="solid"/>
                            <a:round/>
                            <a:headEnd/>
                            <a:tailEnd/>
                          </a:ln>
                          <a:extLst>
                            <a:ext uri="{909E8E84-426E-40DD-AFC4-6F175D3DCCD1}">
                              <a14:hiddenFill xmlns:a14="http://schemas.microsoft.com/office/drawing/2010/main">
                                <a:noFill/>
                              </a14:hiddenFill>
                            </a:ext>
                          </a:extLst>
                        </wps:spPr>
                        <wps:bodyPr/>
                      </wps:wsp>
                      <wps:wsp>
                        <wps:cNvPr id="100010368" name="Rectangle 306"/>
                        <wps:cNvSpPr>
                          <a:spLocks noChangeArrowheads="1"/>
                        </wps:cNvSpPr>
                        <wps:spPr bwMode="auto">
                          <a:xfrm>
                            <a:off x="5288" y="3522"/>
                            <a:ext cx="498" cy="51"/>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369" name="Line 305"/>
                        <wps:cNvCnPr>
                          <a:cxnSpLocks noChangeShapeType="1"/>
                        </wps:cNvCnPr>
                        <wps:spPr bwMode="auto">
                          <a:xfrm>
                            <a:off x="5289" y="3959"/>
                            <a:ext cx="1388" cy="0"/>
                          </a:xfrm>
                          <a:prstGeom prst="line">
                            <a:avLst/>
                          </a:prstGeom>
                          <a:noFill/>
                          <a:ln w="33528">
                            <a:solidFill>
                              <a:srgbClr val="00AFEF"/>
                            </a:solidFill>
                            <a:prstDash val="solid"/>
                            <a:round/>
                            <a:headEnd/>
                            <a:tailEnd/>
                          </a:ln>
                          <a:extLst>
                            <a:ext uri="{909E8E84-426E-40DD-AFC4-6F175D3DCCD1}">
                              <a14:hiddenFill xmlns:a14="http://schemas.microsoft.com/office/drawing/2010/main">
                                <a:noFill/>
                              </a14:hiddenFill>
                            </a:ext>
                          </a:extLst>
                        </wps:spPr>
                        <wps:bodyPr/>
                      </wps:wsp>
                      <wps:wsp>
                        <wps:cNvPr id="100010370" name="Line 304"/>
                        <wps:cNvCnPr>
                          <a:cxnSpLocks noChangeShapeType="1"/>
                        </wps:cNvCnPr>
                        <wps:spPr bwMode="auto">
                          <a:xfrm>
                            <a:off x="5289" y="4370"/>
                            <a:ext cx="1582" cy="0"/>
                          </a:xfrm>
                          <a:prstGeom prst="line">
                            <a:avLst/>
                          </a:prstGeom>
                          <a:noFill/>
                          <a:ln w="33528">
                            <a:solidFill>
                              <a:srgbClr val="00AFEF"/>
                            </a:solidFill>
                            <a:prstDash val="solid"/>
                            <a:round/>
                            <a:headEnd/>
                            <a:tailEnd/>
                          </a:ln>
                          <a:extLst>
                            <a:ext uri="{909E8E84-426E-40DD-AFC4-6F175D3DCCD1}">
                              <a14:hiddenFill xmlns:a14="http://schemas.microsoft.com/office/drawing/2010/main">
                                <a:noFill/>
                              </a14:hiddenFill>
                            </a:ext>
                          </a:extLst>
                        </wps:spPr>
                        <wps:bodyPr/>
                      </wps:wsp>
                      <wps:wsp>
                        <wps:cNvPr id="100010371" name="Line 303"/>
                        <wps:cNvCnPr>
                          <a:cxnSpLocks noChangeShapeType="1"/>
                        </wps:cNvCnPr>
                        <wps:spPr bwMode="auto">
                          <a:xfrm>
                            <a:off x="5289" y="4780"/>
                            <a:ext cx="3003" cy="0"/>
                          </a:xfrm>
                          <a:prstGeom prst="line">
                            <a:avLst/>
                          </a:prstGeom>
                          <a:noFill/>
                          <a:ln w="33528">
                            <a:solidFill>
                              <a:srgbClr val="00AFEF"/>
                            </a:solidFill>
                            <a:prstDash val="solid"/>
                            <a:round/>
                            <a:headEnd/>
                            <a:tailEnd/>
                          </a:ln>
                          <a:extLst>
                            <a:ext uri="{909E8E84-426E-40DD-AFC4-6F175D3DCCD1}">
                              <a14:hiddenFill xmlns:a14="http://schemas.microsoft.com/office/drawing/2010/main">
                                <a:noFill/>
                              </a14:hiddenFill>
                            </a:ext>
                          </a:extLst>
                        </wps:spPr>
                        <wps:bodyPr/>
                      </wps:wsp>
                      <wps:wsp>
                        <wps:cNvPr id="100010372" name="Line 302"/>
                        <wps:cNvCnPr>
                          <a:cxnSpLocks noChangeShapeType="1"/>
                        </wps:cNvCnPr>
                        <wps:spPr bwMode="auto">
                          <a:xfrm>
                            <a:off x="5289" y="1034"/>
                            <a:ext cx="373" cy="0"/>
                          </a:xfrm>
                          <a:prstGeom prst="line">
                            <a:avLst/>
                          </a:prstGeom>
                          <a:noFill/>
                          <a:ln w="33528">
                            <a:solidFill>
                              <a:srgbClr val="006FC0"/>
                            </a:solidFill>
                            <a:prstDash val="solid"/>
                            <a:round/>
                            <a:headEnd/>
                            <a:tailEnd/>
                          </a:ln>
                          <a:extLst>
                            <a:ext uri="{909E8E84-426E-40DD-AFC4-6F175D3DCCD1}">
                              <a14:hiddenFill xmlns:a14="http://schemas.microsoft.com/office/drawing/2010/main">
                                <a:noFill/>
                              </a14:hiddenFill>
                            </a:ext>
                          </a:extLst>
                        </wps:spPr>
                        <wps:bodyPr/>
                      </wps:wsp>
                      <wps:wsp>
                        <wps:cNvPr id="100010373" name="Line 301"/>
                        <wps:cNvCnPr>
                          <a:cxnSpLocks noChangeShapeType="1"/>
                        </wps:cNvCnPr>
                        <wps:spPr bwMode="auto">
                          <a:xfrm>
                            <a:off x="5289" y="1444"/>
                            <a:ext cx="286" cy="0"/>
                          </a:xfrm>
                          <a:prstGeom prst="line">
                            <a:avLst/>
                          </a:prstGeom>
                          <a:noFill/>
                          <a:ln w="33528">
                            <a:solidFill>
                              <a:srgbClr val="006FC0"/>
                            </a:solidFill>
                            <a:prstDash val="solid"/>
                            <a:round/>
                            <a:headEnd/>
                            <a:tailEnd/>
                          </a:ln>
                          <a:extLst>
                            <a:ext uri="{909E8E84-426E-40DD-AFC4-6F175D3DCCD1}">
                              <a14:hiddenFill xmlns:a14="http://schemas.microsoft.com/office/drawing/2010/main">
                                <a:noFill/>
                              </a14:hiddenFill>
                            </a:ext>
                          </a:extLst>
                        </wps:spPr>
                        <wps:bodyPr/>
                      </wps:wsp>
                      <wps:wsp>
                        <wps:cNvPr id="100010374" name="Line 300"/>
                        <wps:cNvCnPr>
                          <a:cxnSpLocks noChangeShapeType="1"/>
                        </wps:cNvCnPr>
                        <wps:spPr bwMode="auto">
                          <a:xfrm>
                            <a:off x="5289" y="1854"/>
                            <a:ext cx="526" cy="0"/>
                          </a:xfrm>
                          <a:prstGeom prst="line">
                            <a:avLst/>
                          </a:prstGeom>
                          <a:noFill/>
                          <a:ln w="33528">
                            <a:solidFill>
                              <a:srgbClr val="006FC0"/>
                            </a:solidFill>
                            <a:prstDash val="solid"/>
                            <a:round/>
                            <a:headEnd/>
                            <a:tailEnd/>
                          </a:ln>
                          <a:extLst>
                            <a:ext uri="{909E8E84-426E-40DD-AFC4-6F175D3DCCD1}">
                              <a14:hiddenFill xmlns:a14="http://schemas.microsoft.com/office/drawing/2010/main">
                                <a:noFill/>
                              </a14:hiddenFill>
                            </a:ext>
                          </a:extLst>
                        </wps:spPr>
                        <wps:bodyPr/>
                      </wps:wsp>
                      <wps:wsp>
                        <wps:cNvPr id="100010375" name="Line 299"/>
                        <wps:cNvCnPr>
                          <a:cxnSpLocks noChangeShapeType="1"/>
                        </wps:cNvCnPr>
                        <wps:spPr bwMode="auto">
                          <a:xfrm>
                            <a:off x="5289" y="2265"/>
                            <a:ext cx="665" cy="0"/>
                          </a:xfrm>
                          <a:prstGeom prst="line">
                            <a:avLst/>
                          </a:prstGeom>
                          <a:noFill/>
                          <a:ln w="33528">
                            <a:solidFill>
                              <a:srgbClr val="006FC0"/>
                            </a:solidFill>
                            <a:prstDash val="solid"/>
                            <a:round/>
                            <a:headEnd/>
                            <a:tailEnd/>
                          </a:ln>
                          <a:extLst>
                            <a:ext uri="{909E8E84-426E-40DD-AFC4-6F175D3DCCD1}">
                              <a14:hiddenFill xmlns:a14="http://schemas.microsoft.com/office/drawing/2010/main">
                                <a:noFill/>
                              </a14:hiddenFill>
                            </a:ext>
                          </a:extLst>
                        </wps:spPr>
                        <wps:bodyPr/>
                      </wps:wsp>
                      <wps:wsp>
                        <wps:cNvPr id="100010376" name="Line 298"/>
                        <wps:cNvCnPr>
                          <a:cxnSpLocks noChangeShapeType="1"/>
                        </wps:cNvCnPr>
                        <wps:spPr bwMode="auto">
                          <a:xfrm>
                            <a:off x="5289" y="2675"/>
                            <a:ext cx="932" cy="0"/>
                          </a:xfrm>
                          <a:prstGeom prst="line">
                            <a:avLst/>
                          </a:prstGeom>
                          <a:noFill/>
                          <a:ln w="33528">
                            <a:solidFill>
                              <a:srgbClr val="006FC0"/>
                            </a:solidFill>
                            <a:prstDash val="solid"/>
                            <a:round/>
                            <a:headEnd/>
                            <a:tailEnd/>
                          </a:ln>
                          <a:extLst>
                            <a:ext uri="{909E8E84-426E-40DD-AFC4-6F175D3DCCD1}">
                              <a14:hiddenFill xmlns:a14="http://schemas.microsoft.com/office/drawing/2010/main">
                                <a:noFill/>
                              </a14:hiddenFill>
                            </a:ext>
                          </a:extLst>
                        </wps:spPr>
                        <wps:bodyPr/>
                      </wps:wsp>
                      <wps:wsp>
                        <wps:cNvPr id="100010377" name="Line 297"/>
                        <wps:cNvCnPr>
                          <a:cxnSpLocks noChangeShapeType="1"/>
                        </wps:cNvCnPr>
                        <wps:spPr bwMode="auto">
                          <a:xfrm>
                            <a:off x="5289" y="3086"/>
                            <a:ext cx="975" cy="0"/>
                          </a:xfrm>
                          <a:prstGeom prst="line">
                            <a:avLst/>
                          </a:prstGeom>
                          <a:noFill/>
                          <a:ln w="33528">
                            <a:solidFill>
                              <a:srgbClr val="006FC0"/>
                            </a:solidFill>
                            <a:prstDash val="solid"/>
                            <a:round/>
                            <a:headEnd/>
                            <a:tailEnd/>
                          </a:ln>
                          <a:extLst>
                            <a:ext uri="{909E8E84-426E-40DD-AFC4-6F175D3DCCD1}">
                              <a14:hiddenFill xmlns:a14="http://schemas.microsoft.com/office/drawing/2010/main">
                                <a:noFill/>
                              </a14:hiddenFill>
                            </a:ext>
                          </a:extLst>
                        </wps:spPr>
                        <wps:bodyPr/>
                      </wps:wsp>
                      <wps:wsp>
                        <wps:cNvPr id="100010378" name="Line 296"/>
                        <wps:cNvCnPr>
                          <a:cxnSpLocks noChangeShapeType="1"/>
                        </wps:cNvCnPr>
                        <wps:spPr bwMode="auto">
                          <a:xfrm>
                            <a:off x="5289" y="3496"/>
                            <a:ext cx="409" cy="0"/>
                          </a:xfrm>
                          <a:prstGeom prst="line">
                            <a:avLst/>
                          </a:prstGeom>
                          <a:noFill/>
                          <a:ln w="33528">
                            <a:solidFill>
                              <a:srgbClr val="006FC0"/>
                            </a:solidFill>
                            <a:prstDash val="solid"/>
                            <a:round/>
                            <a:headEnd/>
                            <a:tailEnd/>
                          </a:ln>
                          <a:extLst>
                            <a:ext uri="{909E8E84-426E-40DD-AFC4-6F175D3DCCD1}">
                              <a14:hiddenFill xmlns:a14="http://schemas.microsoft.com/office/drawing/2010/main">
                                <a:noFill/>
                              </a14:hiddenFill>
                            </a:ext>
                          </a:extLst>
                        </wps:spPr>
                        <wps:bodyPr/>
                      </wps:wsp>
                      <wps:wsp>
                        <wps:cNvPr id="100010379" name="Line 295"/>
                        <wps:cNvCnPr>
                          <a:cxnSpLocks noChangeShapeType="1"/>
                        </wps:cNvCnPr>
                        <wps:spPr bwMode="auto">
                          <a:xfrm>
                            <a:off x="5289" y="3906"/>
                            <a:ext cx="1321" cy="0"/>
                          </a:xfrm>
                          <a:prstGeom prst="line">
                            <a:avLst/>
                          </a:prstGeom>
                          <a:noFill/>
                          <a:ln w="33528">
                            <a:solidFill>
                              <a:srgbClr val="006FC0"/>
                            </a:solidFill>
                            <a:prstDash val="solid"/>
                            <a:round/>
                            <a:headEnd/>
                            <a:tailEnd/>
                          </a:ln>
                          <a:extLst>
                            <a:ext uri="{909E8E84-426E-40DD-AFC4-6F175D3DCCD1}">
                              <a14:hiddenFill xmlns:a14="http://schemas.microsoft.com/office/drawing/2010/main">
                                <a:noFill/>
                              </a14:hiddenFill>
                            </a:ext>
                          </a:extLst>
                        </wps:spPr>
                        <wps:bodyPr/>
                      </wps:wsp>
                      <wps:wsp>
                        <wps:cNvPr id="100010380" name="Line 294"/>
                        <wps:cNvCnPr>
                          <a:cxnSpLocks noChangeShapeType="1"/>
                        </wps:cNvCnPr>
                        <wps:spPr bwMode="auto">
                          <a:xfrm>
                            <a:off x="5289" y="4317"/>
                            <a:ext cx="1529" cy="0"/>
                          </a:xfrm>
                          <a:prstGeom prst="line">
                            <a:avLst/>
                          </a:prstGeom>
                          <a:noFill/>
                          <a:ln w="33528">
                            <a:solidFill>
                              <a:srgbClr val="006FC0"/>
                            </a:solidFill>
                            <a:prstDash val="solid"/>
                            <a:round/>
                            <a:headEnd/>
                            <a:tailEnd/>
                          </a:ln>
                          <a:extLst>
                            <a:ext uri="{909E8E84-426E-40DD-AFC4-6F175D3DCCD1}">
                              <a14:hiddenFill xmlns:a14="http://schemas.microsoft.com/office/drawing/2010/main">
                                <a:noFill/>
                              </a14:hiddenFill>
                            </a:ext>
                          </a:extLst>
                        </wps:spPr>
                        <wps:bodyPr/>
                      </wps:wsp>
                      <wps:wsp>
                        <wps:cNvPr id="100010381" name="Line 293"/>
                        <wps:cNvCnPr>
                          <a:cxnSpLocks noChangeShapeType="1"/>
                        </wps:cNvCnPr>
                        <wps:spPr bwMode="auto">
                          <a:xfrm>
                            <a:off x="5289" y="4727"/>
                            <a:ext cx="2813" cy="0"/>
                          </a:xfrm>
                          <a:prstGeom prst="line">
                            <a:avLst/>
                          </a:prstGeom>
                          <a:noFill/>
                          <a:ln w="33528">
                            <a:solidFill>
                              <a:srgbClr val="006FC0"/>
                            </a:solidFill>
                            <a:prstDash val="solid"/>
                            <a:round/>
                            <a:headEnd/>
                            <a:tailEnd/>
                          </a:ln>
                          <a:extLst>
                            <a:ext uri="{909E8E84-426E-40DD-AFC4-6F175D3DCCD1}">
                              <a14:hiddenFill xmlns:a14="http://schemas.microsoft.com/office/drawing/2010/main">
                                <a:noFill/>
                              </a14:hiddenFill>
                            </a:ext>
                          </a:extLst>
                        </wps:spPr>
                        <wps:bodyPr/>
                      </wps:wsp>
                      <wps:wsp>
                        <wps:cNvPr id="100010382" name="Line 292"/>
                        <wps:cNvCnPr>
                          <a:cxnSpLocks noChangeShapeType="1"/>
                        </wps:cNvCnPr>
                        <wps:spPr bwMode="auto">
                          <a:xfrm>
                            <a:off x="5289" y="5063"/>
                            <a:ext cx="0"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383" name="Text Box 291"/>
                        <wps:cNvSpPr txBox="1">
                          <a:spLocks noChangeArrowheads="1"/>
                        </wps:cNvSpPr>
                        <wps:spPr bwMode="auto">
                          <a:xfrm>
                            <a:off x="2203" y="738"/>
                            <a:ext cx="7494" cy="5203"/>
                          </a:xfrm>
                          <a:prstGeom prst="rect">
                            <a:avLst/>
                          </a:prstGeom>
                          <a:noFill/>
                          <a:ln w="9525">
                            <a:solidFill>
                              <a:srgbClr val="DEDEDE"/>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F3C5E2C" w14:textId="77777777" w:rsidR="008302DC" w:rsidRDefault="008302DC">
                              <w:pPr>
                                <w:spacing w:before="5"/>
                                <w:rPr>
                                  <w:b/>
                                  <w:i/>
                                  <w:sz w:val="17"/>
                                </w:rPr>
                              </w:pPr>
                            </w:p>
                            <w:p w14:paraId="49F5C66E" w14:textId="77777777" w:rsidR="008302DC" w:rsidRDefault="008302DC">
                              <w:pPr>
                                <w:spacing w:line="300" w:lineRule="atLeast"/>
                                <w:ind w:left="243" w:right="4549" w:firstLine="1990"/>
                                <w:rPr>
                                  <w:rFonts w:ascii="Arial"/>
                                  <w:sz w:val="18"/>
                                </w:rPr>
                              </w:pPr>
                              <w:proofErr w:type="spellStart"/>
                              <w:r>
                                <w:rPr>
                                  <w:rFonts w:ascii="Arial"/>
                                  <w:sz w:val="18"/>
                                </w:rPr>
                                <w:t>Sh</w:t>
                              </w:r>
                              <w:r>
                                <w:rPr>
                                  <w:rFonts w:ascii="Arial"/>
                                  <w:sz w:val="18"/>
                                </w:rPr>
                                <w:t>ë</w:t>
                              </w:r>
                              <w:r>
                                <w:rPr>
                                  <w:rFonts w:ascii="Arial"/>
                                  <w:sz w:val="18"/>
                                </w:rPr>
                                <w:t>rbimet</w:t>
                              </w:r>
                              <w:proofErr w:type="spellEnd"/>
                              <w:r>
                                <w:rPr>
                                  <w:rFonts w:ascii="Arial"/>
                                  <w:sz w:val="18"/>
                                </w:rPr>
                                <w:t xml:space="preserve"> </w:t>
                              </w:r>
                              <w:proofErr w:type="spellStart"/>
                              <w:r>
                                <w:rPr>
                                  <w:rFonts w:ascii="Arial"/>
                                  <w:sz w:val="18"/>
                                </w:rPr>
                                <w:t>Bujq</w:t>
                              </w:r>
                              <w:r>
                                <w:rPr>
                                  <w:rFonts w:ascii="Arial"/>
                                  <w:sz w:val="18"/>
                                </w:rPr>
                                <w:t>ë</w:t>
                              </w:r>
                              <w:r>
                                <w:rPr>
                                  <w:rFonts w:ascii="Arial"/>
                                  <w:sz w:val="18"/>
                                </w:rPr>
                                <w:t>si</w:t>
                              </w:r>
                              <w:proofErr w:type="spellEnd"/>
                              <w:r>
                                <w:rPr>
                                  <w:rFonts w:ascii="Arial"/>
                                  <w:sz w:val="18"/>
                                </w:rPr>
                                <w:t xml:space="preserve">, </w:t>
                              </w:r>
                              <w:proofErr w:type="spellStart"/>
                              <w:r>
                                <w:rPr>
                                  <w:rFonts w:ascii="Arial"/>
                                  <w:sz w:val="18"/>
                                </w:rPr>
                                <w:t>pylltari</w:t>
                              </w:r>
                              <w:proofErr w:type="spellEnd"/>
                              <w:r>
                                <w:rPr>
                                  <w:rFonts w:ascii="Arial"/>
                                  <w:sz w:val="18"/>
                                </w:rPr>
                                <w:t xml:space="preserve">, </w:t>
                              </w:r>
                              <w:proofErr w:type="spellStart"/>
                              <w:r>
                                <w:rPr>
                                  <w:rFonts w:ascii="Arial"/>
                                  <w:sz w:val="18"/>
                                </w:rPr>
                                <w:t>peshkim</w:t>
                              </w:r>
                              <w:proofErr w:type="spellEnd"/>
                              <w:r>
                                <w:rPr>
                                  <w:rFonts w:ascii="Arial"/>
                                  <w:sz w:val="18"/>
                                </w:rPr>
                                <w:t xml:space="preserve"> </w:t>
                              </w:r>
                              <w:proofErr w:type="spellStart"/>
                              <w:r>
                                <w:rPr>
                                  <w:rFonts w:ascii="Arial"/>
                                  <w:sz w:val="18"/>
                                </w:rPr>
                                <w:t>dhe</w:t>
                              </w:r>
                              <w:proofErr w:type="spellEnd"/>
                            </w:p>
                            <w:p w14:paraId="74CA3AF5" w14:textId="77777777" w:rsidR="008302DC" w:rsidRDefault="008302DC">
                              <w:pPr>
                                <w:spacing w:before="7" w:line="205" w:lineRule="exact"/>
                                <w:ind w:left="1188"/>
                                <w:rPr>
                                  <w:rFonts w:ascii="Arial"/>
                                  <w:sz w:val="18"/>
                                </w:rPr>
                              </w:pPr>
                              <w:proofErr w:type="spellStart"/>
                              <w:r>
                                <w:rPr>
                                  <w:rFonts w:ascii="Arial"/>
                                  <w:sz w:val="18"/>
                                </w:rPr>
                                <w:t>veterinari</w:t>
                              </w:r>
                              <w:proofErr w:type="spellEnd"/>
                            </w:p>
                            <w:p w14:paraId="0D44B069" w14:textId="77777777" w:rsidR="008302DC" w:rsidRPr="000913E9" w:rsidRDefault="008302DC">
                              <w:pPr>
                                <w:ind w:left="108" w:right="4540"/>
                                <w:jc w:val="center"/>
                                <w:rPr>
                                  <w:rFonts w:ascii="Arial"/>
                                  <w:sz w:val="18"/>
                                  <w:lang w:val="de-DE"/>
                                </w:rPr>
                              </w:pPr>
                              <w:r w:rsidRPr="000913E9">
                                <w:rPr>
                                  <w:rFonts w:ascii="Arial"/>
                                  <w:sz w:val="18"/>
                                  <w:lang w:val="de-DE"/>
                                </w:rPr>
                                <w:t>Shkencat natyrore, matematika dhe statistika</w:t>
                              </w:r>
                            </w:p>
                            <w:p w14:paraId="1F3052BC" w14:textId="77777777" w:rsidR="008302DC" w:rsidRPr="000913E9" w:rsidRDefault="008302DC">
                              <w:pPr>
                                <w:ind w:left="122" w:right="4261"/>
                                <w:jc w:val="center"/>
                                <w:rPr>
                                  <w:rFonts w:ascii="Arial"/>
                                  <w:sz w:val="18"/>
                                  <w:lang w:val="de-DE"/>
                                </w:rPr>
                              </w:pPr>
                              <w:r w:rsidRPr="000913E9">
                                <w:rPr>
                                  <w:rFonts w:ascii="Arial"/>
                                  <w:sz w:val="18"/>
                                  <w:lang w:val="de-DE"/>
                                </w:rPr>
                                <w:t>Teknologjit</w:t>
                              </w:r>
                              <w:r w:rsidRPr="000913E9">
                                <w:rPr>
                                  <w:rFonts w:ascii="Arial"/>
                                  <w:sz w:val="18"/>
                                  <w:lang w:val="de-DE"/>
                                </w:rPr>
                                <w:t>ë</w:t>
                              </w:r>
                              <w:r w:rsidRPr="000913E9">
                                <w:rPr>
                                  <w:rFonts w:ascii="Arial"/>
                                  <w:sz w:val="18"/>
                                  <w:lang w:val="de-DE"/>
                                </w:rPr>
                                <w:t xml:space="preserve"> e informacionit dhe komunikimit</w:t>
                              </w:r>
                            </w:p>
                            <w:p w14:paraId="1BE2BEAE" w14:textId="77777777" w:rsidR="008302DC" w:rsidRPr="000913E9" w:rsidRDefault="008302DC">
                              <w:pPr>
                                <w:ind w:left="122" w:right="4261"/>
                                <w:jc w:val="center"/>
                                <w:rPr>
                                  <w:rFonts w:ascii="Arial"/>
                                  <w:sz w:val="18"/>
                                  <w:lang w:val="de-DE"/>
                                </w:rPr>
                              </w:pPr>
                              <w:r w:rsidRPr="000913E9">
                                <w:rPr>
                                  <w:rFonts w:ascii="Arial"/>
                                  <w:sz w:val="18"/>
                                  <w:lang w:val="de-DE"/>
                                </w:rPr>
                                <w:t>Shkenca sociale, gazetari dhe informacion</w:t>
                              </w:r>
                            </w:p>
                            <w:p w14:paraId="64B9DE85" w14:textId="77777777" w:rsidR="008302DC" w:rsidRPr="000913E9" w:rsidRDefault="008302DC">
                              <w:pPr>
                                <w:ind w:left="122" w:right="4304"/>
                                <w:jc w:val="center"/>
                                <w:rPr>
                                  <w:rFonts w:ascii="Arial"/>
                                  <w:sz w:val="18"/>
                                  <w:lang w:val="de-DE"/>
                                </w:rPr>
                              </w:pPr>
                              <w:r w:rsidRPr="000913E9">
                                <w:rPr>
                                  <w:rFonts w:ascii="Arial"/>
                                  <w:sz w:val="18"/>
                                  <w:lang w:val="de-DE"/>
                                </w:rPr>
                                <w:t>Inxhinieri, prodhim dhe nd</w:t>
                              </w:r>
                              <w:r w:rsidRPr="000913E9">
                                <w:rPr>
                                  <w:rFonts w:ascii="Arial"/>
                                  <w:sz w:val="18"/>
                                  <w:lang w:val="de-DE"/>
                                </w:rPr>
                                <w:t>ë</w:t>
                              </w:r>
                              <w:r w:rsidRPr="000913E9">
                                <w:rPr>
                                  <w:rFonts w:ascii="Arial"/>
                                  <w:sz w:val="18"/>
                                  <w:lang w:val="de-DE"/>
                                </w:rPr>
                                <w:t>rtim</w:t>
                              </w:r>
                            </w:p>
                            <w:p w14:paraId="499A6ED4" w14:textId="77777777" w:rsidR="008302DC" w:rsidRPr="000913E9" w:rsidRDefault="008302DC">
                              <w:pPr>
                                <w:spacing w:before="88" w:line="475" w:lineRule="auto"/>
                                <w:ind w:left="1333" w:right="4552" w:firstLine="790"/>
                                <w:jc w:val="both"/>
                                <w:rPr>
                                  <w:rFonts w:ascii="Arial"/>
                                  <w:sz w:val="18"/>
                                  <w:lang w:val="de-DE"/>
                                </w:rPr>
                              </w:pPr>
                              <w:r w:rsidRPr="000913E9">
                                <w:rPr>
                                  <w:rFonts w:ascii="Arial"/>
                                  <w:sz w:val="18"/>
                                  <w:lang w:val="de-DE"/>
                                </w:rPr>
                                <w:t>Arsimi Sh</w:t>
                              </w:r>
                              <w:r w:rsidRPr="000913E9">
                                <w:rPr>
                                  <w:rFonts w:ascii="Arial"/>
                                  <w:sz w:val="18"/>
                                  <w:lang w:val="de-DE"/>
                                </w:rPr>
                                <w:t>ë</w:t>
                              </w:r>
                              <w:r>
                                <w:rPr>
                                  <w:rFonts w:ascii="Arial"/>
                                  <w:sz w:val="18"/>
                                  <w:lang w:val="de-DE"/>
                                </w:rPr>
                                <w:t xml:space="preserve">ndeti </w:t>
                              </w:r>
                              <w:r w:rsidRPr="000913E9">
                                <w:rPr>
                                  <w:rFonts w:ascii="Arial"/>
                                  <w:sz w:val="18"/>
                                  <w:lang w:val="de-DE"/>
                                </w:rPr>
                                <w:t>dhe mir</w:t>
                              </w:r>
                              <w:r w:rsidRPr="000913E9">
                                <w:rPr>
                                  <w:rFonts w:ascii="Arial"/>
                                  <w:sz w:val="18"/>
                                  <w:lang w:val="de-DE"/>
                                </w:rPr>
                                <w:t>ë</w:t>
                              </w:r>
                              <w:r w:rsidRPr="000913E9">
                                <w:rPr>
                                  <w:rFonts w:ascii="Arial"/>
                                  <w:sz w:val="18"/>
                                  <w:lang w:val="de-DE"/>
                                </w:rPr>
                                <w:t>qenia Artet dhe shkencat humane</w:t>
                              </w:r>
                            </w:p>
                            <w:p w14:paraId="449AA50A" w14:textId="77777777" w:rsidR="008302DC" w:rsidRDefault="008302DC">
                              <w:pPr>
                                <w:spacing w:before="2"/>
                                <w:ind w:left="122" w:right="4371"/>
                                <w:jc w:val="center"/>
                                <w:rPr>
                                  <w:rFonts w:ascii="Arial"/>
                                  <w:sz w:val="18"/>
                                </w:rPr>
                              </w:pPr>
                              <w:proofErr w:type="spellStart"/>
                              <w:r>
                                <w:rPr>
                                  <w:rFonts w:ascii="Arial"/>
                                  <w:sz w:val="18"/>
                                </w:rPr>
                                <w:t>Biznes</w:t>
                              </w:r>
                              <w:proofErr w:type="spellEnd"/>
                              <w:r>
                                <w:rPr>
                                  <w:rFonts w:ascii="Arial"/>
                                  <w:sz w:val="18"/>
                                </w:rPr>
                                <w:t xml:space="preserve">, </w:t>
                              </w:r>
                              <w:proofErr w:type="spellStart"/>
                              <w:r>
                                <w:rPr>
                                  <w:rFonts w:ascii="Arial"/>
                                  <w:sz w:val="18"/>
                                </w:rPr>
                                <w:t>administrat</w:t>
                              </w:r>
                              <w:r>
                                <w:rPr>
                                  <w:rFonts w:ascii="Arial"/>
                                  <w:sz w:val="18"/>
                                </w:rPr>
                                <w:t>ë</w:t>
                              </w:r>
                              <w:proofErr w:type="spellEnd"/>
                              <w:r>
                                <w:rPr>
                                  <w:rFonts w:ascii="Arial"/>
                                  <w:sz w:val="18"/>
                                </w:rPr>
                                <w:t xml:space="preserve"> </w:t>
                              </w:r>
                              <w:proofErr w:type="spellStart"/>
                              <w:r>
                                <w:rPr>
                                  <w:rFonts w:ascii="Arial"/>
                                  <w:sz w:val="18"/>
                                </w:rPr>
                                <w:t>dhe</w:t>
                              </w:r>
                              <w:proofErr w:type="spellEnd"/>
                              <w:r>
                                <w:rPr>
                                  <w:rFonts w:ascii="Arial"/>
                                  <w:sz w:val="18"/>
                                </w:rPr>
                                <w:t xml:space="preserve"> </w:t>
                              </w:r>
                              <w:proofErr w:type="spellStart"/>
                              <w:r>
                                <w:rPr>
                                  <w:rFonts w:ascii="Arial"/>
                                  <w:sz w:val="18"/>
                                </w:rPr>
                                <w:t>ligj</w:t>
                              </w:r>
                              <w:proofErr w:type="spellEnd"/>
                            </w:p>
                            <w:p w14:paraId="7BBA4B4B" w14:textId="77777777" w:rsidR="008302DC" w:rsidRDefault="008302DC">
                              <w:pPr>
                                <w:spacing w:before="5"/>
                                <w:rPr>
                                  <w:b/>
                                  <w:i/>
                                  <w:sz w:val="17"/>
                                </w:rPr>
                              </w:pPr>
                            </w:p>
                            <w:p w14:paraId="34E77435" w14:textId="77777777" w:rsidR="008302DC" w:rsidRDefault="008302DC">
                              <w:pPr>
                                <w:tabs>
                                  <w:tab w:val="left" w:pos="3412"/>
                                </w:tabs>
                                <w:ind w:left="2998"/>
                                <w:rPr>
                                  <w:rFonts w:ascii="Arial"/>
                                  <w:sz w:val="18"/>
                                </w:rPr>
                              </w:pPr>
                              <w:r>
                                <w:rPr>
                                  <w:rFonts w:ascii="Arial"/>
                                  <w:sz w:val="18"/>
                                </w:rPr>
                                <w:t>-1,000 2,000 3,000 4,000 5,000 6,000</w:t>
                              </w:r>
                              <w:r>
                                <w:rPr>
                                  <w:rFonts w:ascii="Arial"/>
                                  <w:sz w:val="18"/>
                                </w:rPr>
                                <w:tab/>
                              </w:r>
                              <w:r>
                                <w:rPr>
                                  <w:rFonts w:ascii="Arial"/>
                                  <w:spacing w:val="32"/>
                                  <w:sz w:val="18"/>
                                </w:rPr>
                                <w:t xml:space="preserve"> </w:t>
                              </w:r>
                              <w:r>
                                <w:rPr>
                                  <w:rFonts w:ascii="Arial"/>
                                  <w:sz w:val="18"/>
                                </w:rPr>
                                <w:t>7000</w:t>
                              </w:r>
                            </w:p>
                            <w:p w14:paraId="2E61E7C0" w14:textId="77777777" w:rsidR="008302DC" w:rsidRDefault="008302DC">
                              <w:pPr>
                                <w:tabs>
                                  <w:tab w:val="left" w:pos="2615"/>
                                  <w:tab w:val="left" w:pos="3296"/>
                                  <w:tab w:val="left" w:pos="3977"/>
                                  <w:tab w:val="left" w:pos="4658"/>
                                  <w:tab w:val="left" w:pos="5339"/>
                                </w:tabs>
                                <w:spacing w:before="178"/>
                                <w:ind w:left="1934"/>
                                <w:rPr>
                                  <w:rFonts w:ascii="Arial"/>
                                  <w:sz w:val="18"/>
                                </w:rPr>
                              </w:pPr>
                              <w:r>
                                <w:rPr>
                                  <w:rFonts w:ascii="Arial"/>
                                  <w:sz w:val="18"/>
                                </w:rPr>
                                <w:t>202020192018201720162015</w:t>
                              </w:r>
                              <w:r>
                                <w:rPr>
                                  <w:rFonts w:ascii="Arial"/>
                                  <w:sz w:val="18"/>
                                </w:rPr>
                                <w:tab/>
                              </w:r>
                              <w:r>
                                <w:rPr>
                                  <w:rFonts w:ascii="Arial"/>
                                  <w:sz w:val="18"/>
                                </w:rPr>
                                <w:tab/>
                              </w:r>
                              <w:r>
                                <w:rPr>
                                  <w:rFonts w:ascii="Arial"/>
                                  <w:sz w:val="18"/>
                                </w:rPr>
                                <w:tab/>
                              </w:r>
                              <w:r>
                                <w:rPr>
                                  <w:rFonts w:ascii="Arial"/>
                                  <w:sz w:val="18"/>
                                </w:rPr>
                                <w:tab/>
                              </w:r>
                              <w:r>
                                <w:rPr>
                                  <w:rFonts w:ascii="Arial"/>
                                  <w:sz w:val="18"/>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0D6F98" id="Group 290" o:spid="_x0000_s1779" style="position:absolute;left:0;text-align:left;margin-left:110pt;margin-top:36.65pt;width:374.7pt;height:268.3pt;z-index:251659264;mso-wrap-distance-left:0;mso-wrap-distance-right:0;mso-position-horizontal-relative:page" coordorigin="2203,738" coordsize="7494,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">
                <v:line id="Line 358" o:spid="_x0000_s1780" style="position:absolute;visibility:visible;mso-wrap-style:square" from="5849,959" to="5849,5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" strokecolor="#dedede"/>
                <v:rect id="Rectangle 357" o:spid="_x0000_s1781" style="position:absolute;left:5288;top:1679;width:493;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" fillcolor="#0099a6" stroked="f"/>
                <v:line id="Line 356" o:spid="_x0000_s1782" style="position:absolute;visibility:visible;mso-wrap-style:square" from="5289,2116" to="5914,2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" strokecolor="#0099a6" strokeweight="2.64pt"/>
                <v:line id="Line 355" o:spid="_x0000_s1783" style="position:absolute;visibility:visible;mso-wrap-style:square" from="5289,2526" to="5930,2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" strokecolor="#0099a6" strokeweight="2.64pt"/>
                <v:line id="Line 354" o:spid="_x0000_s1784" style="position:absolute;visibility:visible;mso-wrap-style:square" from="5289,2937" to="6012,2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" strokecolor="#0099a6" strokeweight="2.64pt"/>
                <v:line id="Line 353" o:spid="_x0000_s1785" style="position:absolute;visibility:visible;mso-wrap-style:square" from="5289,3347" to="6113,3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" strokecolor="#0099a6" strokeweight="2.64pt"/>
                <v:line id="Line 352" o:spid="_x0000_s1786" style="position:absolute;visibility:visible;mso-wrap-style:square" from="5289,3758" to="6190,3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" strokecolor="#0099a6" strokeweight="2.64pt"/>
                <v:line id="Line 351" o:spid="_x0000_s1787" style="position:absolute;visibility:visible;mso-wrap-style:square" from="6408,959" to="6408,5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" strokecolor="#dedede"/>
                <v:rect id="Rectangle 350" o:spid="_x0000_s1788" style="position:absolute;left:5288;top:4141;width:1525;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" fillcolor="#0099a6" stroked="f"/>
                <v:rect id="Rectangle 349" o:spid="_x0000_s1789" style="position:absolute;left:5288;top:4552;width:1549;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" fillcolor="#0099a6" stroked="f"/>
                <v:line id="Line 348" o:spid="_x0000_s1790" style="position:absolute;visibility:visible;mso-wrap-style:square" from="6965,959" to="6965,5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" strokecolor="#dedede"/>
                <v:line id="Line 347" o:spid="_x0000_s1791" style="position:absolute;visibility:visible;mso-wrap-style:square" from="7524,959" to="7524,5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" strokecolor="#dedede"/>
                <v:line id="Line 346" o:spid="_x0000_s1792" style="position:absolute;visibility:visible;mso-wrap-style:square" from="8083,959" to="8083,5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" strokecolor="#dedede"/>
                <v:line id="Line 345" o:spid="_x0000_s1793" style="position:absolute;visibility:visible;mso-wrap-style:square" from="5289,4989" to="8496,4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" strokecolor="#0099a6" strokeweight="2.64pt"/>
                <v:line id="Line 344" o:spid="_x0000_s1794" style="position:absolute;visibility:visible;mso-wrap-style:square" from="5289,1295" to="5506,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" strokecolor="#0099a6" strokeweight="2.64pt"/>
                <v:line id="Line 343" o:spid="_x0000_s1795" style="position:absolute;visibility:visible;mso-wrap-style:square" from="5289,1242" to="5534,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" strokecolor="#75b9c7" strokeweight="2.64pt"/>
                <v:rect id="Rectangle 342" o:spid="_x0000_s1796" style="position:absolute;left:5288;top:1626;width:484;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" fillcolor="#75b9c7" stroked="f"/>
                <v:line id="Line 341" o:spid="_x0000_s1797" style="position:absolute;visibility:visible;mso-wrap-style:square" from="5289,2063" to="5964,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" strokecolor="#75b9c7" strokeweight="2.64pt"/>
                <v:line id="Line 340" o:spid="_x0000_s1798" style="position:absolute;visibility:visible;mso-wrap-style:square" from="5289,2474" to="5808,2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" strokecolor="#75b9c7" strokeweight="2.64pt"/>
                <v:line id="Line 339" o:spid="_x0000_s1799" style="position:absolute;visibility:visible;mso-wrap-style:square" from="5289,2884" to="6382,2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" strokecolor="#75b9c7" strokeweight="2.64pt"/>
                <v:line id="Line 338" o:spid="_x0000_s1800" style="position:absolute;visibility:visible;mso-wrap-style:square" from="5289,3294" to="6161,3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" strokecolor="#75b9c7" strokeweight="2.64pt"/>
                <v:line id="Line 337" o:spid="_x0000_s1801" style="position:absolute;visibility:visible;mso-wrap-style:square" from="5289,3705" to="5815,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" strokecolor="#75b9c7" strokeweight="2.64pt"/>
                <v:rect id="Rectangle 336" o:spid="_x0000_s1802" style="position:absolute;left:5288;top:4088;width:1530;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" fillcolor="#75b9c7" stroked="f"/>
                <v:rect id="Rectangle 335" o:spid="_x0000_s1803" style="position:absolute;left:5288;top:4499;width:1542;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" fillcolor="#75b9c7" stroked="f"/>
                <v:line id="Line 334" o:spid="_x0000_s1804" style="position:absolute;visibility:visible;mso-wrap-style:square" from="5289,4936" to="8230,4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" strokecolor="#75b9c7" strokeweight="2.64pt"/>
                <v:line id="Line 333" o:spid="_x0000_s1805" style="position:absolute;visibility:visible;mso-wrap-style:square" from="5289,1190" to="5578,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" strokecolor="#a0cdd5" strokeweight=".93169mm"/>
                <v:line id="Line 332" o:spid="_x0000_s1806" style="position:absolute;visibility:visible;mso-wrap-style:square" from="5289,1600" to="5563,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" strokecolor="#a0cdd5" strokeweight=".93169mm"/>
                <v:line id="Line 331" o:spid="_x0000_s1807" style="position:absolute;visibility:visible;mso-wrap-style:square" from="5289,2010" to="6070,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" strokecolor="#a0cdd5" strokeweight=".93169mm"/>
                <v:line id="Line 330" o:spid="_x0000_s1808" style="position:absolute;visibility:visible;mso-wrap-style:square" from="5289,2421" to="6072,2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" strokecolor="#a0cdd5" strokeweight=".93169mm"/>
                <v:line id="Line 329" o:spid="_x0000_s1809" style="position:absolute;visibility:visible;mso-wrap-style:square" from="5289,2831" to="6528,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" strokecolor="#a0cdd5" strokeweight=".93169mm"/>
                <v:line id="Line 328" o:spid="_x0000_s1810" style="position:absolute;visibility:visible;mso-wrap-style:square" from="5289,3242" to="6194,3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" strokecolor="#a0cdd5" strokeweight=".93169mm"/>
                <v:line id="Line 327" o:spid="_x0000_s1811" style="position:absolute;visibility:visible;mso-wrap-style:square" from="5289,3652" to="5854,3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" strokecolor="#a0cdd5" strokeweight=".93169mm"/>
                <v:line id="Line 326" o:spid="_x0000_s1812" style="position:absolute;visibility:visible;mso-wrap-style:square" from="5289,4062" to="6780,4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" strokecolor="#a0cdd5" strokeweight=".93169mm"/>
                <v:line id="Line 325" o:spid="_x0000_s1813" style="position:absolute;visibility:visible;mso-wrap-style:square" from="5289,4473" to="6948,4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" strokecolor="#a0cdd5" strokeweight=".93169mm"/>
                <v:line id="Line 324" o:spid="_x0000_s1814" style="position:absolute;visibility:visible;mso-wrap-style:square" from="8642,959" to="8642,5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" strokecolor="#dedede"/>
                <v:line id="Line 323" o:spid="_x0000_s1815" style="position:absolute;visibility:visible;mso-wrap-style:square" from="5289,4883" to="8719,4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" strokecolor="#a0cdd5" strokeweight=".93169mm"/>
                <v:rect id="Rectangle 322" o:spid="_x0000_s1816" style="position:absolute;left:5288;top:1110;width:428;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" fillcolor="#014f9c" stroked="f"/>
                <v:rect id="Rectangle 321" o:spid="_x0000_s1817" style="position:absolute;left:5288;top:1520;width:318;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" fillcolor="#014f9c" stroked="f"/>
                <v:line id="Line 320" o:spid="_x0000_s1818" style="position:absolute;visibility:visible;mso-wrap-style:square" from="5289,1958" to="5957,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" strokecolor="#014f9c" strokeweight="2.64pt"/>
                <v:line id="Line 319" o:spid="_x0000_s1819" style="position:absolute;visibility:visible;mso-wrap-style:square" from="5289,2368" to="6115,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" strokecolor="#014f9c" strokeweight="2.64pt"/>
                <v:line id="Line 318" o:spid="_x0000_s1820" style="position:absolute;visibility:visible;mso-wrap-style:square" from="5289,2778" to="6386,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" strokecolor="#014f9c" strokeweight="2.64pt"/>
                <v:line id="Line 317" o:spid="_x0000_s1821" style="position:absolute;visibility:visible;mso-wrap-style:square" from="5289,3189" to="6370,3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" strokecolor="#014f9c" strokeweight="2.64pt"/>
                <v:rect id="Rectangle 316" o:spid="_x0000_s1822" style="position:absolute;left:5288;top:3572;width:515;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" fillcolor="#014f9c" stroked="f"/>
                <v:line id="Line 315" o:spid="_x0000_s1823" style="position:absolute;visibility:visible;mso-wrap-style:square" from="5289,4011" to="6804,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" strokecolor="#014f9c" strokeweight="2.52pt"/>
                <v:line id="Line 314" o:spid="_x0000_s1824" style="position:absolute;visibility:visible;mso-wrap-style:square" from="5289,4421" to="6823,4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" strokecolor="#014f9c" strokeweight="2.52pt"/>
                <v:line id="Line 313" o:spid="_x0000_s1825" style="position:absolute;visibility:visible;mso-wrap-style:square" from="5289,4832" to="8544,4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" strokecolor="#014f9c" strokeweight="2.52pt"/>
                <v:rect id="Rectangle 312" o:spid="_x0000_s1826" style="position:absolute;left:5288;top:1060;width:426;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" fillcolor="#00afef" stroked="f"/>
                <v:rect id="Rectangle 311" o:spid="_x0000_s1827" style="position:absolute;left:5288;top:1470;width:316;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" fillcolor="#00afef" stroked="f"/>
                <v:line id="Line 310" o:spid="_x0000_s1828" style="position:absolute;visibility:visible;mso-wrap-style:square" from="5289,1906" to="5875,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" strokecolor="#00afef" strokeweight="2.52pt"/>
                <v:line id="Line 309" o:spid="_x0000_s1829" style="position:absolute;visibility:visible;mso-wrap-style:square" from="5289,2316" to="6062,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" strokecolor="#00afef" strokeweight="2.52pt"/>
                <v:line id="Line 308" o:spid="_x0000_s1830" style="position:absolute;visibility:visible;mso-wrap-style:square" from="5289,2727" to="6288,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" strokecolor="#00afef" strokeweight="2.52pt"/>
                <v:line id="Line 307" o:spid="_x0000_s1831" style="position:absolute;visibility:visible;mso-wrap-style:square" from="5289,3137" to="6173,3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" strokecolor="#00afef" strokeweight="2.52pt"/>
                <v:rect id="Rectangle 306" o:spid="_x0000_s1832" style="position:absolute;left:5288;top:3522;width:498;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" fillcolor="#00afef" stroked="f"/>
                <v:line id="Line 305" o:spid="_x0000_s1833" style="position:absolute;visibility:visible;mso-wrap-style:square" from="5289,3959" to="6677,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" strokecolor="#00afef" strokeweight="2.64pt"/>
                <v:line id="Line 304" o:spid="_x0000_s1834" style="position:absolute;visibility:visible;mso-wrap-style:square" from="5289,4370" to="6871,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" strokecolor="#00afef" strokeweight="2.64pt"/>
                <v:line id="Line 303" o:spid="_x0000_s1835" style="position:absolute;visibility:visible;mso-wrap-style:square" from="5289,4780" to="8292,4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" strokecolor="#00afef" strokeweight="2.64pt"/>
                <v:line id="Line 302" o:spid="_x0000_s1836" style="position:absolute;visibility:visible;mso-wrap-style:square" from="5289,1034" to="5662,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" strokecolor="#006fc0" strokeweight="2.64pt"/>
                <v:line id="Line 301" o:spid="_x0000_s1837" style="position:absolute;visibility:visible;mso-wrap-style:square" from="5289,1444" to="5575,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" strokecolor="#006fc0" strokeweight="2.64pt"/>
                <v:line id="Line 300" o:spid="_x0000_s1838" style="position:absolute;visibility:visible;mso-wrap-style:square" from="5289,1854" to="5815,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" strokecolor="#006fc0" strokeweight="2.64pt"/>
                <v:line id="Line 299" o:spid="_x0000_s1839" style="position:absolute;visibility:visible;mso-wrap-style:square" from="5289,2265" to="5954,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" strokecolor="#006fc0" strokeweight="2.64pt"/>
                <v:line id="Line 298" o:spid="_x0000_s1840" style="position:absolute;visibility:visible;mso-wrap-style:square" from="5289,2675" to="6221,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" strokecolor="#006fc0" strokeweight="2.64pt"/>
                <v:line id="Line 297" o:spid="_x0000_s1841" style="position:absolute;visibility:visible;mso-wrap-style:square" from="5289,3086" to="6264,3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" strokecolor="#006fc0" strokeweight="2.64pt"/>
                <v:line id="Line 296" o:spid="_x0000_s1842" style="position:absolute;visibility:visible;mso-wrap-style:square" from="5289,3496" to="5698,3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" strokecolor="#006fc0" strokeweight="2.64pt"/>
                <v:line id="Line 295" o:spid="_x0000_s1843" style="position:absolute;visibility:visible;mso-wrap-style:square" from="5289,3906" to="6610,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" strokecolor="#006fc0" strokeweight="2.64pt"/>
                <v:line id="Line 294" o:spid="_x0000_s1844" style="position:absolute;visibility:visible;mso-wrap-style:square" from="5289,4317" to="6818,4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" strokecolor="#006fc0" strokeweight="2.64pt"/>
                <v:line id="Line 293" o:spid="_x0000_s1845" style="position:absolute;visibility:visible;mso-wrap-style:square" from="5289,4727" to="8102,4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" strokecolor="#006fc0" strokeweight="2.64pt"/>
                <v:line id="Line 292" o:spid="_x0000_s1846" style="position:absolute;visibility:visible;mso-wrap-style:square" from="5289,5063" to="5289,5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" strokecolor="#dedede"/>
                <v:shape id="Text Box 291" o:spid="_x0000_s1847" type="#_x0000_t202" style="position:absolute;left:2203;top:738;width:7494;height:5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" filled="f" strokecolor="#dedede">
                  <v:textbox inset="0,0,0,0">
                    <w:txbxContent>
                      <w:p w14:paraId="7F3C5E2C" w14:textId="77777777" w:rsidR="008302DC" w:rsidRDefault="008302DC">
                        <w:pPr>
                          <w:spacing w:before="5"/>
                          <w:rPr>
                            <w:b/>
                            <w:i/>
                            <w:sz w:val="17"/>
                          </w:rPr>
                        </w:pPr>
                      </w:p>
                      <w:p w14:paraId="49F5C66E" w14:textId="77777777" w:rsidR="008302DC" w:rsidRDefault="008302DC">
                        <w:pPr>
                          <w:spacing w:line="300" w:lineRule="atLeast"/>
                          <w:ind w:left="243" w:right="4549" w:firstLine="1990"/>
                          <w:rPr>
                            <w:rFonts w:ascii="Arial"/>
                            <w:sz w:val="18"/>
                          </w:rPr>
                        </w:pPr>
                        <w:proofErr w:type="spellStart"/>
                        <w:r>
                          <w:rPr>
                            <w:rFonts w:ascii="Arial"/>
                            <w:sz w:val="18"/>
                          </w:rPr>
                          <w:t>Sh</w:t>
                        </w:r>
                        <w:r>
                          <w:rPr>
                            <w:rFonts w:ascii="Arial"/>
                            <w:sz w:val="18"/>
                          </w:rPr>
                          <w:t>ë</w:t>
                        </w:r>
                        <w:r>
                          <w:rPr>
                            <w:rFonts w:ascii="Arial"/>
                            <w:sz w:val="18"/>
                          </w:rPr>
                          <w:t>rbimet</w:t>
                        </w:r>
                        <w:proofErr w:type="spellEnd"/>
                        <w:r>
                          <w:rPr>
                            <w:rFonts w:ascii="Arial"/>
                            <w:sz w:val="18"/>
                          </w:rPr>
                          <w:t xml:space="preserve"> </w:t>
                        </w:r>
                        <w:proofErr w:type="spellStart"/>
                        <w:r>
                          <w:rPr>
                            <w:rFonts w:ascii="Arial"/>
                            <w:sz w:val="18"/>
                          </w:rPr>
                          <w:t>Bujq</w:t>
                        </w:r>
                        <w:r>
                          <w:rPr>
                            <w:rFonts w:ascii="Arial"/>
                            <w:sz w:val="18"/>
                          </w:rPr>
                          <w:t>ë</w:t>
                        </w:r>
                        <w:r>
                          <w:rPr>
                            <w:rFonts w:ascii="Arial"/>
                            <w:sz w:val="18"/>
                          </w:rPr>
                          <w:t>si</w:t>
                        </w:r>
                        <w:proofErr w:type="spellEnd"/>
                        <w:r>
                          <w:rPr>
                            <w:rFonts w:ascii="Arial"/>
                            <w:sz w:val="18"/>
                          </w:rPr>
                          <w:t xml:space="preserve">, </w:t>
                        </w:r>
                        <w:proofErr w:type="spellStart"/>
                        <w:r>
                          <w:rPr>
                            <w:rFonts w:ascii="Arial"/>
                            <w:sz w:val="18"/>
                          </w:rPr>
                          <w:t>pylltari</w:t>
                        </w:r>
                        <w:proofErr w:type="spellEnd"/>
                        <w:r>
                          <w:rPr>
                            <w:rFonts w:ascii="Arial"/>
                            <w:sz w:val="18"/>
                          </w:rPr>
                          <w:t xml:space="preserve">, </w:t>
                        </w:r>
                        <w:proofErr w:type="spellStart"/>
                        <w:r>
                          <w:rPr>
                            <w:rFonts w:ascii="Arial"/>
                            <w:sz w:val="18"/>
                          </w:rPr>
                          <w:t>peshkim</w:t>
                        </w:r>
                        <w:proofErr w:type="spellEnd"/>
                        <w:r>
                          <w:rPr>
                            <w:rFonts w:ascii="Arial"/>
                            <w:sz w:val="18"/>
                          </w:rPr>
                          <w:t xml:space="preserve"> </w:t>
                        </w:r>
                        <w:proofErr w:type="spellStart"/>
                        <w:r>
                          <w:rPr>
                            <w:rFonts w:ascii="Arial"/>
                            <w:sz w:val="18"/>
                          </w:rPr>
                          <w:t>dhe</w:t>
                        </w:r>
                        <w:proofErr w:type="spellEnd"/>
                      </w:p>
                      <w:p w14:paraId="74CA3AF5" w14:textId="77777777" w:rsidR="008302DC" w:rsidRDefault="008302DC">
                        <w:pPr>
                          <w:spacing w:before="7" w:line="205" w:lineRule="exact"/>
                          <w:ind w:left="1188"/>
                          <w:rPr>
                            <w:rFonts w:ascii="Arial"/>
                            <w:sz w:val="18"/>
                          </w:rPr>
                        </w:pPr>
                        <w:proofErr w:type="spellStart"/>
                        <w:r>
                          <w:rPr>
                            <w:rFonts w:ascii="Arial"/>
                            <w:sz w:val="18"/>
                          </w:rPr>
                          <w:t>veterinari</w:t>
                        </w:r>
                        <w:proofErr w:type="spellEnd"/>
                      </w:p>
                      <w:p w14:paraId="0D44B069" w14:textId="77777777" w:rsidR="008302DC" w:rsidRPr="000913E9" w:rsidRDefault="008302DC">
                        <w:pPr>
                          <w:ind w:left="108" w:right="4540"/>
                          <w:jc w:val="center"/>
                          <w:rPr>
                            <w:rFonts w:ascii="Arial"/>
                            <w:sz w:val="18"/>
                            <w:lang w:val="de-DE"/>
                          </w:rPr>
                        </w:pPr>
                        <w:r w:rsidRPr="000913E9">
                          <w:rPr>
                            <w:rFonts w:ascii="Arial"/>
                            <w:sz w:val="18"/>
                            <w:lang w:val="de-DE"/>
                          </w:rPr>
                          <w:t>Shkencat natyrore, matematika dhe statistika</w:t>
                        </w:r>
                      </w:p>
                      <w:p w14:paraId="1F3052BC" w14:textId="77777777" w:rsidR="008302DC" w:rsidRPr="000913E9" w:rsidRDefault="008302DC">
                        <w:pPr>
                          <w:ind w:left="122" w:right="4261"/>
                          <w:jc w:val="center"/>
                          <w:rPr>
                            <w:rFonts w:ascii="Arial"/>
                            <w:sz w:val="18"/>
                            <w:lang w:val="de-DE"/>
                          </w:rPr>
                        </w:pPr>
                        <w:r w:rsidRPr="000913E9">
                          <w:rPr>
                            <w:rFonts w:ascii="Arial"/>
                            <w:sz w:val="18"/>
                            <w:lang w:val="de-DE"/>
                          </w:rPr>
                          <w:t>Teknologjit</w:t>
                        </w:r>
                        <w:r w:rsidRPr="000913E9">
                          <w:rPr>
                            <w:rFonts w:ascii="Arial"/>
                            <w:sz w:val="18"/>
                            <w:lang w:val="de-DE"/>
                          </w:rPr>
                          <w:t>ë</w:t>
                        </w:r>
                        <w:r w:rsidRPr="000913E9">
                          <w:rPr>
                            <w:rFonts w:ascii="Arial"/>
                            <w:sz w:val="18"/>
                            <w:lang w:val="de-DE"/>
                          </w:rPr>
                          <w:t xml:space="preserve"> e informacionit dhe komunikimit</w:t>
                        </w:r>
                      </w:p>
                      <w:p w14:paraId="1BE2BEAE" w14:textId="77777777" w:rsidR="008302DC" w:rsidRPr="000913E9" w:rsidRDefault="008302DC">
                        <w:pPr>
                          <w:ind w:left="122" w:right="4261"/>
                          <w:jc w:val="center"/>
                          <w:rPr>
                            <w:rFonts w:ascii="Arial"/>
                            <w:sz w:val="18"/>
                            <w:lang w:val="de-DE"/>
                          </w:rPr>
                        </w:pPr>
                        <w:r w:rsidRPr="000913E9">
                          <w:rPr>
                            <w:rFonts w:ascii="Arial"/>
                            <w:sz w:val="18"/>
                            <w:lang w:val="de-DE"/>
                          </w:rPr>
                          <w:t>Shkenca sociale, gazetari dhe informacion</w:t>
                        </w:r>
                      </w:p>
                      <w:p w14:paraId="64B9DE85" w14:textId="77777777" w:rsidR="008302DC" w:rsidRPr="000913E9" w:rsidRDefault="008302DC">
                        <w:pPr>
                          <w:ind w:left="122" w:right="4304"/>
                          <w:jc w:val="center"/>
                          <w:rPr>
                            <w:rFonts w:ascii="Arial"/>
                            <w:sz w:val="18"/>
                            <w:lang w:val="de-DE"/>
                          </w:rPr>
                        </w:pPr>
                        <w:r w:rsidRPr="000913E9">
                          <w:rPr>
                            <w:rFonts w:ascii="Arial"/>
                            <w:sz w:val="18"/>
                            <w:lang w:val="de-DE"/>
                          </w:rPr>
                          <w:t>Inxhinieri, prodhim dhe nd</w:t>
                        </w:r>
                        <w:r w:rsidRPr="000913E9">
                          <w:rPr>
                            <w:rFonts w:ascii="Arial"/>
                            <w:sz w:val="18"/>
                            <w:lang w:val="de-DE"/>
                          </w:rPr>
                          <w:t>ë</w:t>
                        </w:r>
                        <w:r w:rsidRPr="000913E9">
                          <w:rPr>
                            <w:rFonts w:ascii="Arial"/>
                            <w:sz w:val="18"/>
                            <w:lang w:val="de-DE"/>
                          </w:rPr>
                          <w:t>rtim</w:t>
                        </w:r>
                      </w:p>
                      <w:p w14:paraId="499A6ED4" w14:textId="77777777" w:rsidR="008302DC" w:rsidRPr="000913E9" w:rsidRDefault="008302DC">
                        <w:pPr>
                          <w:spacing w:before="88" w:line="475" w:lineRule="auto"/>
                          <w:ind w:left="1333" w:right="4552" w:firstLine="790"/>
                          <w:jc w:val="both"/>
                          <w:rPr>
                            <w:rFonts w:ascii="Arial"/>
                            <w:sz w:val="18"/>
                            <w:lang w:val="de-DE"/>
                          </w:rPr>
                        </w:pPr>
                        <w:r w:rsidRPr="000913E9">
                          <w:rPr>
                            <w:rFonts w:ascii="Arial"/>
                            <w:sz w:val="18"/>
                            <w:lang w:val="de-DE"/>
                          </w:rPr>
                          <w:t>Arsimi Sh</w:t>
                        </w:r>
                        <w:r w:rsidRPr="000913E9">
                          <w:rPr>
                            <w:rFonts w:ascii="Arial"/>
                            <w:sz w:val="18"/>
                            <w:lang w:val="de-DE"/>
                          </w:rPr>
                          <w:t>ë</w:t>
                        </w:r>
                        <w:r>
                          <w:rPr>
                            <w:rFonts w:ascii="Arial"/>
                            <w:sz w:val="18"/>
                            <w:lang w:val="de-DE"/>
                          </w:rPr>
                          <w:t xml:space="preserve">ndeti </w:t>
                        </w:r>
                        <w:r w:rsidRPr="000913E9">
                          <w:rPr>
                            <w:rFonts w:ascii="Arial"/>
                            <w:sz w:val="18"/>
                            <w:lang w:val="de-DE"/>
                          </w:rPr>
                          <w:t>dhe mir</w:t>
                        </w:r>
                        <w:r w:rsidRPr="000913E9">
                          <w:rPr>
                            <w:rFonts w:ascii="Arial"/>
                            <w:sz w:val="18"/>
                            <w:lang w:val="de-DE"/>
                          </w:rPr>
                          <w:t>ë</w:t>
                        </w:r>
                        <w:r w:rsidRPr="000913E9">
                          <w:rPr>
                            <w:rFonts w:ascii="Arial"/>
                            <w:sz w:val="18"/>
                            <w:lang w:val="de-DE"/>
                          </w:rPr>
                          <w:t>qenia Artet dhe shkencat humane</w:t>
                        </w:r>
                      </w:p>
                      <w:p w14:paraId="449AA50A" w14:textId="77777777" w:rsidR="008302DC" w:rsidRDefault="008302DC">
                        <w:pPr>
                          <w:spacing w:before="2"/>
                          <w:ind w:left="122" w:right="4371"/>
                          <w:jc w:val="center"/>
                          <w:rPr>
                            <w:rFonts w:ascii="Arial"/>
                            <w:sz w:val="18"/>
                          </w:rPr>
                        </w:pPr>
                        <w:proofErr w:type="spellStart"/>
                        <w:r>
                          <w:rPr>
                            <w:rFonts w:ascii="Arial"/>
                            <w:sz w:val="18"/>
                          </w:rPr>
                          <w:t>Biznes</w:t>
                        </w:r>
                        <w:proofErr w:type="spellEnd"/>
                        <w:r>
                          <w:rPr>
                            <w:rFonts w:ascii="Arial"/>
                            <w:sz w:val="18"/>
                          </w:rPr>
                          <w:t xml:space="preserve">, </w:t>
                        </w:r>
                        <w:proofErr w:type="spellStart"/>
                        <w:r>
                          <w:rPr>
                            <w:rFonts w:ascii="Arial"/>
                            <w:sz w:val="18"/>
                          </w:rPr>
                          <w:t>administrat</w:t>
                        </w:r>
                        <w:r>
                          <w:rPr>
                            <w:rFonts w:ascii="Arial"/>
                            <w:sz w:val="18"/>
                          </w:rPr>
                          <w:t>ë</w:t>
                        </w:r>
                        <w:proofErr w:type="spellEnd"/>
                        <w:r>
                          <w:rPr>
                            <w:rFonts w:ascii="Arial"/>
                            <w:sz w:val="18"/>
                          </w:rPr>
                          <w:t xml:space="preserve"> </w:t>
                        </w:r>
                        <w:proofErr w:type="spellStart"/>
                        <w:r>
                          <w:rPr>
                            <w:rFonts w:ascii="Arial"/>
                            <w:sz w:val="18"/>
                          </w:rPr>
                          <w:t>dhe</w:t>
                        </w:r>
                        <w:proofErr w:type="spellEnd"/>
                        <w:r>
                          <w:rPr>
                            <w:rFonts w:ascii="Arial"/>
                            <w:sz w:val="18"/>
                          </w:rPr>
                          <w:t xml:space="preserve"> </w:t>
                        </w:r>
                        <w:proofErr w:type="spellStart"/>
                        <w:r>
                          <w:rPr>
                            <w:rFonts w:ascii="Arial"/>
                            <w:sz w:val="18"/>
                          </w:rPr>
                          <w:t>ligj</w:t>
                        </w:r>
                        <w:proofErr w:type="spellEnd"/>
                      </w:p>
                      <w:p w14:paraId="7BBA4B4B" w14:textId="77777777" w:rsidR="008302DC" w:rsidRDefault="008302DC">
                        <w:pPr>
                          <w:spacing w:before="5"/>
                          <w:rPr>
                            <w:b/>
                            <w:i/>
                            <w:sz w:val="17"/>
                          </w:rPr>
                        </w:pPr>
                      </w:p>
                      <w:p w14:paraId="34E77435" w14:textId="77777777" w:rsidR="008302DC" w:rsidRDefault="008302DC">
                        <w:pPr>
                          <w:tabs>
                            <w:tab w:val="left" w:pos="3412"/>
                          </w:tabs>
                          <w:ind w:left="2998"/>
                          <w:rPr>
                            <w:rFonts w:ascii="Arial"/>
                            <w:sz w:val="18"/>
                          </w:rPr>
                        </w:pPr>
                        <w:r>
                          <w:rPr>
                            <w:rFonts w:ascii="Arial"/>
                            <w:sz w:val="18"/>
                          </w:rPr>
                          <w:t>-1,000 2,000 3,000 4,000 5,000 6,000</w:t>
                        </w:r>
                        <w:r>
                          <w:rPr>
                            <w:rFonts w:ascii="Arial"/>
                            <w:sz w:val="18"/>
                          </w:rPr>
                          <w:tab/>
                        </w:r>
                        <w:r>
                          <w:rPr>
                            <w:rFonts w:ascii="Arial"/>
                            <w:spacing w:val="32"/>
                            <w:sz w:val="18"/>
                          </w:rPr>
                          <w:t xml:space="preserve"> </w:t>
                        </w:r>
                        <w:r>
                          <w:rPr>
                            <w:rFonts w:ascii="Arial"/>
                            <w:sz w:val="18"/>
                          </w:rPr>
                          <w:t>7000</w:t>
                        </w:r>
                      </w:p>
                      <w:p w14:paraId="2E61E7C0" w14:textId="77777777" w:rsidR="008302DC" w:rsidRDefault="008302DC">
                        <w:pPr>
                          <w:tabs>
                            <w:tab w:val="left" w:pos="2615"/>
                            <w:tab w:val="left" w:pos="3296"/>
                            <w:tab w:val="left" w:pos="3977"/>
                            <w:tab w:val="left" w:pos="4658"/>
                            <w:tab w:val="left" w:pos="5339"/>
                          </w:tabs>
                          <w:spacing w:before="178"/>
                          <w:ind w:left="1934"/>
                          <w:rPr>
                            <w:rFonts w:ascii="Arial"/>
                            <w:sz w:val="18"/>
                          </w:rPr>
                        </w:pPr>
                        <w:r>
                          <w:rPr>
                            <w:rFonts w:ascii="Arial"/>
                            <w:sz w:val="18"/>
                          </w:rPr>
                          <w:t>202020192018201720162015</w:t>
                        </w:r>
                        <w:r>
                          <w:rPr>
                            <w:rFonts w:ascii="Arial"/>
                            <w:sz w:val="18"/>
                          </w:rPr>
                          <w:tab/>
                        </w:r>
                        <w:r>
                          <w:rPr>
                            <w:rFonts w:ascii="Arial"/>
                            <w:sz w:val="18"/>
                          </w:rPr>
                          <w:tab/>
                        </w:r>
                        <w:r>
                          <w:rPr>
                            <w:rFonts w:ascii="Arial"/>
                            <w:sz w:val="18"/>
                          </w:rPr>
                          <w:tab/>
                        </w:r>
                        <w:r>
                          <w:rPr>
                            <w:rFonts w:ascii="Arial"/>
                            <w:sz w:val="18"/>
                          </w:rPr>
                          <w:tab/>
                        </w:r>
                        <w:r>
                          <w:rPr>
                            <w:rFonts w:ascii="Arial"/>
                            <w:sz w:val="18"/>
                          </w:rPr>
                          <w:tab/>
                        </w:r>
                      </w:p>
                    </w:txbxContent>
                  </v:textbox>
                </v:shape>
                <w10:wrap type="topAndBottom" anchorx="page"/>
              </v:group>
            </w:pict>
          </mc:Fallback>
        </mc:AlternateContent>
      </w:r>
      <w:r>
        <w:rPr>
          <w:noProof/>
        </w:rPr>
        <mc:AlternateContent>
          <mc:Choice Requires="wps">
            <w:drawing>
              <wp:anchor distT="0" distB="0" distL="114300" distR="114300" simplePos="0" relativeHeight="251677696" behindDoc="1" locked="0" layoutInCell="1" allowOverlap="1" wp14:anchorId="79234139" wp14:editId="588A1C72">
                <wp:simplePos x="0" y="0"/>
                <wp:positionH relativeFrom="page">
                  <wp:posOffset>5843270</wp:posOffset>
                </wp:positionH>
                <wp:positionV relativeFrom="paragraph">
                  <wp:posOffset>608965</wp:posOffset>
                </wp:positionV>
                <wp:extent cx="0" cy="2606040"/>
                <wp:effectExtent l="13970" t="5715" r="5080" b="7620"/>
                <wp:wrapNone/>
                <wp:docPr id="100010314"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604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CA99F" id="Line 289"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0.1pt,47.95pt" to="460.1pt,2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" strokecolor="#dedede">
                <w10:wrap anchorx="page"/>
              </v:line>
            </w:pict>
          </mc:Fallback>
        </mc:AlternateContent>
      </w:r>
      <w:bookmarkStart w:id="86" w:name="_bookmark67"/>
      <w:bookmarkEnd w:id="86"/>
      <w:r w:rsidR="00707778" w:rsidRPr="000913E9">
        <w:rPr>
          <w:w w:val="110"/>
          <w:lang w:val="es-AR"/>
        </w:rPr>
        <w:t xml:space="preserve">Figura 16: </w:t>
      </w:r>
      <w:proofErr w:type="spellStart"/>
      <w:r w:rsidR="00707778" w:rsidRPr="000913E9">
        <w:rPr>
          <w:w w:val="110"/>
          <w:lang w:val="es-AR"/>
        </w:rPr>
        <w:t>Numri</w:t>
      </w:r>
      <w:proofErr w:type="spellEnd"/>
      <w:r w:rsidR="00707778" w:rsidRPr="000913E9">
        <w:rPr>
          <w:w w:val="110"/>
          <w:lang w:val="es-AR"/>
        </w:rPr>
        <w:t xml:space="preserve"> i </w:t>
      </w:r>
      <w:proofErr w:type="spellStart"/>
      <w:r w:rsidR="00707778" w:rsidRPr="000913E9">
        <w:rPr>
          <w:w w:val="110"/>
          <w:lang w:val="es-AR"/>
        </w:rPr>
        <w:t>studentëve</w:t>
      </w:r>
      <w:proofErr w:type="spellEnd"/>
      <w:r w:rsidR="00707778" w:rsidRPr="000913E9">
        <w:rPr>
          <w:w w:val="110"/>
          <w:lang w:val="es-AR"/>
        </w:rPr>
        <w:t xml:space="preserve"> </w:t>
      </w:r>
      <w:proofErr w:type="spellStart"/>
      <w:r w:rsidR="00707778" w:rsidRPr="000913E9">
        <w:rPr>
          <w:w w:val="110"/>
          <w:lang w:val="es-AR"/>
        </w:rPr>
        <w:t>të</w:t>
      </w:r>
      <w:proofErr w:type="spellEnd"/>
      <w:r w:rsidR="00707778" w:rsidRPr="000913E9">
        <w:rPr>
          <w:w w:val="110"/>
          <w:lang w:val="es-AR"/>
        </w:rPr>
        <w:t xml:space="preserve"> </w:t>
      </w:r>
      <w:proofErr w:type="spellStart"/>
      <w:r w:rsidR="00707778" w:rsidRPr="000913E9">
        <w:rPr>
          <w:w w:val="110"/>
          <w:lang w:val="es-AR"/>
        </w:rPr>
        <w:t>diplomuar</w:t>
      </w:r>
      <w:proofErr w:type="spellEnd"/>
      <w:r w:rsidR="00707778" w:rsidRPr="000913E9">
        <w:rPr>
          <w:w w:val="110"/>
          <w:lang w:val="es-AR"/>
        </w:rPr>
        <w:t xml:space="preserve"> </w:t>
      </w:r>
      <w:proofErr w:type="spellStart"/>
      <w:r w:rsidR="00707778" w:rsidRPr="000913E9">
        <w:rPr>
          <w:w w:val="110"/>
          <w:lang w:val="es-AR"/>
        </w:rPr>
        <w:t>në</w:t>
      </w:r>
      <w:proofErr w:type="spellEnd"/>
      <w:r w:rsidR="00707778" w:rsidRPr="000913E9">
        <w:rPr>
          <w:w w:val="110"/>
          <w:lang w:val="es-AR"/>
        </w:rPr>
        <w:t xml:space="preserve"> </w:t>
      </w:r>
      <w:proofErr w:type="spellStart"/>
      <w:r w:rsidR="00707778" w:rsidRPr="000913E9">
        <w:rPr>
          <w:w w:val="110"/>
          <w:lang w:val="es-AR"/>
        </w:rPr>
        <w:t>arsimin</w:t>
      </w:r>
      <w:proofErr w:type="spellEnd"/>
      <w:r w:rsidR="00707778" w:rsidRPr="000913E9">
        <w:rPr>
          <w:w w:val="110"/>
          <w:lang w:val="es-AR"/>
        </w:rPr>
        <w:t xml:space="preserve"> e </w:t>
      </w:r>
      <w:proofErr w:type="spellStart"/>
      <w:r w:rsidR="00707778" w:rsidRPr="000913E9">
        <w:rPr>
          <w:w w:val="110"/>
          <w:lang w:val="es-AR"/>
        </w:rPr>
        <w:t>lartë</w:t>
      </w:r>
      <w:proofErr w:type="spellEnd"/>
      <w:r w:rsidR="00707778" w:rsidRPr="000913E9">
        <w:rPr>
          <w:w w:val="110"/>
          <w:lang w:val="es-AR"/>
        </w:rPr>
        <w:t xml:space="preserve"> sipas </w:t>
      </w:r>
      <w:proofErr w:type="spellStart"/>
      <w:r w:rsidR="00707778" w:rsidRPr="000913E9">
        <w:rPr>
          <w:w w:val="110"/>
          <w:lang w:val="es-AR"/>
        </w:rPr>
        <w:t>fushës</w:t>
      </w:r>
      <w:proofErr w:type="spellEnd"/>
      <w:r w:rsidR="00707778" w:rsidRPr="000913E9">
        <w:rPr>
          <w:w w:val="110"/>
          <w:lang w:val="es-AR"/>
        </w:rPr>
        <w:t xml:space="preserve"> (</w:t>
      </w:r>
      <w:proofErr w:type="spellStart"/>
      <w:r w:rsidR="00707778" w:rsidRPr="000913E9">
        <w:rPr>
          <w:w w:val="110"/>
          <w:lang w:val="es-AR"/>
        </w:rPr>
        <w:t>bachelor</w:t>
      </w:r>
      <w:proofErr w:type="spellEnd"/>
      <w:r w:rsidR="00707778" w:rsidRPr="000913E9">
        <w:rPr>
          <w:w w:val="110"/>
          <w:lang w:val="es-AR"/>
        </w:rPr>
        <w:t xml:space="preserve"> ose </w:t>
      </w:r>
      <w:proofErr w:type="spellStart"/>
      <w:r w:rsidR="00707778" w:rsidRPr="000913E9">
        <w:rPr>
          <w:w w:val="110"/>
          <w:lang w:val="es-AR"/>
        </w:rPr>
        <w:t>ekuivalent</w:t>
      </w:r>
      <w:proofErr w:type="spellEnd"/>
      <w:r w:rsidR="00707778" w:rsidRPr="000913E9">
        <w:rPr>
          <w:w w:val="110"/>
          <w:lang w:val="es-AR"/>
        </w:rPr>
        <w:t>), 2015-2020</w:t>
      </w:r>
    </w:p>
    <w:p w14:paraId="35EBCACE" w14:textId="77777777" w:rsidR="00DA62C7" w:rsidRPr="000913E9" w:rsidRDefault="00707778">
      <w:pPr>
        <w:spacing w:before="89"/>
        <w:ind w:left="1133" w:firstLine="6667"/>
        <w:rPr>
          <w:i/>
          <w:sz w:val="20"/>
          <w:lang w:val="es-AR"/>
        </w:rPr>
      </w:pPr>
      <w:proofErr w:type="spellStart"/>
      <w:r w:rsidRPr="000913E9">
        <w:rPr>
          <w:i/>
          <w:sz w:val="20"/>
          <w:lang w:val="es-AR"/>
        </w:rPr>
        <w:t>Burimi</w:t>
      </w:r>
      <w:proofErr w:type="spellEnd"/>
      <w:r w:rsidRPr="000913E9">
        <w:rPr>
          <w:i/>
          <w:sz w:val="20"/>
          <w:lang w:val="es-AR"/>
        </w:rPr>
        <w:t xml:space="preserve">: INSTAT, </w:t>
      </w:r>
      <w:proofErr w:type="spellStart"/>
      <w:r w:rsidRPr="000913E9">
        <w:rPr>
          <w:i/>
          <w:sz w:val="20"/>
          <w:lang w:val="es-AR"/>
        </w:rPr>
        <w:t>shtjellim</w:t>
      </w:r>
      <w:proofErr w:type="spellEnd"/>
      <w:r w:rsidRPr="000913E9">
        <w:rPr>
          <w:i/>
          <w:sz w:val="20"/>
          <w:lang w:val="es-AR"/>
        </w:rPr>
        <w:t xml:space="preserve"> i </w:t>
      </w:r>
      <w:proofErr w:type="spellStart"/>
      <w:r w:rsidRPr="000913E9">
        <w:rPr>
          <w:i/>
          <w:sz w:val="20"/>
          <w:lang w:val="es-AR"/>
        </w:rPr>
        <w:t>autorit</w:t>
      </w:r>
      <w:proofErr w:type="spellEnd"/>
    </w:p>
    <w:p w14:paraId="31D00D6A" w14:textId="77777777" w:rsidR="00DA62C7" w:rsidRPr="000913E9" w:rsidRDefault="00DA62C7">
      <w:pPr>
        <w:pStyle w:val="BodyText"/>
        <w:rPr>
          <w:i/>
          <w:sz w:val="22"/>
          <w:lang w:val="es-AR"/>
        </w:rPr>
      </w:pPr>
    </w:p>
    <w:p w14:paraId="159F676A" w14:textId="77777777" w:rsidR="00DA62C7" w:rsidRPr="000913E9" w:rsidRDefault="00DA62C7">
      <w:pPr>
        <w:pStyle w:val="BodyText"/>
        <w:spacing w:before="10"/>
        <w:rPr>
          <w:i/>
          <w:sz w:val="16"/>
          <w:lang w:val="es-AR"/>
        </w:rPr>
      </w:pPr>
    </w:p>
    <w:p w14:paraId="1F4F0110" w14:textId="77777777" w:rsidR="00DA62C7" w:rsidRPr="000913E9" w:rsidRDefault="00966ED3">
      <w:pPr>
        <w:pStyle w:val="BodyText"/>
        <w:spacing w:before="1" w:line="232" w:lineRule="auto"/>
        <w:ind w:left="1133" w:right="1132"/>
        <w:jc w:val="both"/>
        <w:rPr>
          <w:lang w:val="es-AR"/>
        </w:rPr>
      </w:pPr>
      <w:r>
        <w:rPr>
          <w:noProof/>
        </w:rPr>
        <mc:AlternateContent>
          <mc:Choice Requires="wps">
            <w:drawing>
              <wp:anchor distT="0" distB="0" distL="114300" distR="114300" simplePos="0" relativeHeight="251678720" behindDoc="1" locked="0" layoutInCell="1" allowOverlap="1" wp14:anchorId="45721B41" wp14:editId="458C5E49">
                <wp:simplePos x="0" y="0"/>
                <wp:positionH relativeFrom="page">
                  <wp:posOffset>2550795</wp:posOffset>
                </wp:positionH>
                <wp:positionV relativeFrom="paragraph">
                  <wp:posOffset>-742315</wp:posOffset>
                </wp:positionV>
                <wp:extent cx="57150" cy="57150"/>
                <wp:effectExtent l="0" t="0" r="1905" b="4445"/>
                <wp:wrapNone/>
                <wp:docPr id="100010313"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7150"/>
                        </a:xfrm>
                        <a:prstGeom prst="rect">
                          <a:avLst/>
                        </a:prstGeom>
                        <a:solidFill>
                          <a:srgbClr val="006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9241F" id="Rectangle 288" o:spid="_x0000_s1026" style="position:absolute;margin-left:200.85pt;margin-top:-58.45pt;width:4.5pt;height:4.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" fillcolor="#006fc0" stroked="f">
                <w10:wrap anchorx="page"/>
              </v:rect>
            </w:pict>
          </mc:Fallback>
        </mc:AlternateContent>
      </w:r>
      <w:r>
        <w:rPr>
          <w:noProof/>
        </w:rPr>
        <mc:AlternateContent>
          <mc:Choice Requires="wps">
            <w:drawing>
              <wp:anchor distT="0" distB="0" distL="114300" distR="114300" simplePos="0" relativeHeight="251679744" behindDoc="1" locked="0" layoutInCell="1" allowOverlap="1" wp14:anchorId="3509EFE9" wp14:editId="59458BDE">
                <wp:simplePos x="0" y="0"/>
                <wp:positionH relativeFrom="page">
                  <wp:posOffset>2983230</wp:posOffset>
                </wp:positionH>
                <wp:positionV relativeFrom="paragraph">
                  <wp:posOffset>-742315</wp:posOffset>
                </wp:positionV>
                <wp:extent cx="57150" cy="57150"/>
                <wp:effectExtent l="1905" t="0" r="0" b="4445"/>
                <wp:wrapNone/>
                <wp:docPr id="100010312"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7150"/>
                        </a:xfrm>
                        <a:prstGeom prst="rect">
                          <a:avLst/>
                        </a:prstGeom>
                        <a:solidFill>
                          <a:srgbClr val="00AF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4168B" id="Rectangle 287" o:spid="_x0000_s1026" style="position:absolute;margin-left:234.9pt;margin-top:-58.45pt;width:4.5pt;height:4.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" fillcolor="#00afef" stroked="f">
                <w10:wrap anchorx="page"/>
              </v:rect>
            </w:pict>
          </mc:Fallback>
        </mc:AlternateContent>
      </w:r>
      <w:r>
        <w:rPr>
          <w:noProof/>
        </w:rPr>
        <mc:AlternateContent>
          <mc:Choice Requires="wps">
            <w:drawing>
              <wp:anchor distT="0" distB="0" distL="114300" distR="114300" simplePos="0" relativeHeight="251680768" behindDoc="1" locked="0" layoutInCell="1" allowOverlap="1" wp14:anchorId="5C13B5C3" wp14:editId="7B30EC2D">
                <wp:simplePos x="0" y="0"/>
                <wp:positionH relativeFrom="page">
                  <wp:posOffset>3415665</wp:posOffset>
                </wp:positionH>
                <wp:positionV relativeFrom="paragraph">
                  <wp:posOffset>-742315</wp:posOffset>
                </wp:positionV>
                <wp:extent cx="57150" cy="57150"/>
                <wp:effectExtent l="0" t="0" r="3810" b="4445"/>
                <wp:wrapNone/>
                <wp:docPr id="100010311"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7150"/>
                        </a:xfrm>
                        <a:prstGeom prst="rect">
                          <a:avLst/>
                        </a:prstGeom>
                        <a:solidFill>
                          <a:srgbClr val="014F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4FD76" id="Rectangle 286" o:spid="_x0000_s1026" style="position:absolute;margin-left:268.95pt;margin-top:-58.45pt;width:4.5pt;height:4.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" fillcolor="#014f9c" stroked="f">
                <w10:wrap anchorx="page"/>
              </v:rect>
            </w:pict>
          </mc:Fallback>
        </mc:AlternateContent>
      </w:r>
      <w:r>
        <w:rPr>
          <w:noProof/>
        </w:rPr>
        <mc:AlternateContent>
          <mc:Choice Requires="wps">
            <w:drawing>
              <wp:anchor distT="0" distB="0" distL="114300" distR="114300" simplePos="0" relativeHeight="251681792" behindDoc="1" locked="0" layoutInCell="1" allowOverlap="1" wp14:anchorId="1EE18198" wp14:editId="4C3578D0">
                <wp:simplePos x="0" y="0"/>
                <wp:positionH relativeFrom="page">
                  <wp:posOffset>3848100</wp:posOffset>
                </wp:positionH>
                <wp:positionV relativeFrom="paragraph">
                  <wp:posOffset>-742315</wp:posOffset>
                </wp:positionV>
                <wp:extent cx="57150" cy="57150"/>
                <wp:effectExtent l="0" t="0" r="0" b="4445"/>
                <wp:wrapNone/>
                <wp:docPr id="100010310"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7150"/>
                        </a:xfrm>
                        <a:prstGeom prst="rect">
                          <a:avLst/>
                        </a:prstGeom>
                        <a:solidFill>
                          <a:srgbClr val="A0CD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393E0" id="Rectangle 285" o:spid="_x0000_s1026" style="position:absolute;margin-left:303pt;margin-top:-58.45pt;width:4.5pt;height:4.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" fillcolor="#a0cdd5" stroked="f">
                <w10:wrap anchorx="page"/>
              </v:rect>
            </w:pict>
          </mc:Fallback>
        </mc:AlternateContent>
      </w:r>
      <w:r>
        <w:rPr>
          <w:noProof/>
        </w:rPr>
        <mc:AlternateContent>
          <mc:Choice Requires="wps">
            <w:drawing>
              <wp:anchor distT="0" distB="0" distL="114300" distR="114300" simplePos="0" relativeHeight="251682816" behindDoc="1" locked="0" layoutInCell="1" allowOverlap="1" wp14:anchorId="3A68A02D" wp14:editId="5AD5A54E">
                <wp:simplePos x="0" y="0"/>
                <wp:positionH relativeFrom="page">
                  <wp:posOffset>4280535</wp:posOffset>
                </wp:positionH>
                <wp:positionV relativeFrom="paragraph">
                  <wp:posOffset>-742315</wp:posOffset>
                </wp:positionV>
                <wp:extent cx="57150" cy="57150"/>
                <wp:effectExtent l="3810" t="0" r="0" b="4445"/>
                <wp:wrapNone/>
                <wp:docPr id="100010309"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7150"/>
                        </a:xfrm>
                        <a:prstGeom prst="rect">
                          <a:avLst/>
                        </a:prstGeom>
                        <a:solidFill>
                          <a:srgbClr val="75B9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771054" id="Rectangle 284" o:spid="_x0000_s1026" style="position:absolute;margin-left:337.05pt;margin-top:-58.45pt;width:4.5pt;height:4.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" fillcolor="#75b9c7" stroked="f">
                <w10:wrap anchorx="page"/>
              </v:rect>
            </w:pict>
          </mc:Fallback>
        </mc:AlternateContent>
      </w:r>
      <w:r>
        <w:rPr>
          <w:noProof/>
        </w:rPr>
        <mc:AlternateContent>
          <mc:Choice Requires="wps">
            <w:drawing>
              <wp:anchor distT="0" distB="0" distL="114300" distR="114300" simplePos="0" relativeHeight="251683840" behindDoc="1" locked="0" layoutInCell="1" allowOverlap="1" wp14:anchorId="51337BB3" wp14:editId="3F1D5E1D">
                <wp:simplePos x="0" y="0"/>
                <wp:positionH relativeFrom="page">
                  <wp:posOffset>4712970</wp:posOffset>
                </wp:positionH>
                <wp:positionV relativeFrom="paragraph">
                  <wp:posOffset>-742315</wp:posOffset>
                </wp:positionV>
                <wp:extent cx="57150" cy="57150"/>
                <wp:effectExtent l="0" t="0" r="1905" b="4445"/>
                <wp:wrapNone/>
                <wp:docPr id="100010308"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 cy="57150"/>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8F399" id="Rectangle 283" o:spid="_x0000_s1026" style="position:absolute;margin-left:371.1pt;margin-top:-58.45pt;width:4.5pt;height:4.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" fillcolor="#0099a6" stroked="f">
                <w10:wrap anchorx="page"/>
              </v:rect>
            </w:pict>
          </mc:Fallback>
        </mc:AlternateContent>
      </w:r>
      <w:r w:rsidR="00707778" w:rsidRPr="000913E9">
        <w:rPr>
          <w:lang w:val="es-AR"/>
        </w:rPr>
        <w:t xml:space="preserve">Figura 17 </w:t>
      </w:r>
      <w:proofErr w:type="spellStart"/>
      <w:r w:rsidR="00707778" w:rsidRPr="000913E9">
        <w:rPr>
          <w:lang w:val="es-AR"/>
        </w:rPr>
        <w:t>tregon</w:t>
      </w:r>
      <w:proofErr w:type="spellEnd"/>
      <w:r w:rsidR="00707778" w:rsidRPr="000913E9">
        <w:rPr>
          <w:lang w:val="es-AR"/>
        </w:rPr>
        <w:t xml:space="preserve"> </w:t>
      </w:r>
      <w:proofErr w:type="spellStart"/>
      <w:r w:rsidR="00707778" w:rsidRPr="000913E9">
        <w:rPr>
          <w:lang w:val="es-AR"/>
        </w:rPr>
        <w:t>numrin</w:t>
      </w:r>
      <w:proofErr w:type="spellEnd"/>
      <w:r w:rsidR="00707778" w:rsidRPr="000913E9">
        <w:rPr>
          <w:lang w:val="es-AR"/>
        </w:rPr>
        <w:t xml:space="preserve"> e </w:t>
      </w:r>
      <w:proofErr w:type="spellStart"/>
      <w:r w:rsidR="00707778" w:rsidRPr="000913E9">
        <w:rPr>
          <w:lang w:val="es-AR"/>
        </w:rPr>
        <w:t>studentëve</w:t>
      </w:r>
      <w:proofErr w:type="spellEnd"/>
      <w:r w:rsidR="00707778" w:rsidRPr="000913E9">
        <w:rPr>
          <w:lang w:val="es-AR"/>
        </w:rPr>
        <w:t xml:space="preserve"> </w:t>
      </w:r>
      <w:proofErr w:type="spellStart"/>
      <w:r w:rsidR="00707778" w:rsidRPr="000913E9">
        <w:rPr>
          <w:lang w:val="es-AR"/>
        </w:rPr>
        <w:t>të</w:t>
      </w:r>
      <w:proofErr w:type="spellEnd"/>
      <w:r w:rsidR="00707778" w:rsidRPr="000913E9">
        <w:rPr>
          <w:lang w:val="es-AR"/>
        </w:rPr>
        <w:t xml:space="preserve"> </w:t>
      </w:r>
      <w:proofErr w:type="spellStart"/>
      <w:r w:rsidR="00707778" w:rsidRPr="000913E9">
        <w:rPr>
          <w:lang w:val="es-AR"/>
        </w:rPr>
        <w:t>diplomuar</w:t>
      </w:r>
      <w:proofErr w:type="spellEnd"/>
      <w:r w:rsidR="00707778" w:rsidRPr="000913E9">
        <w:rPr>
          <w:lang w:val="es-AR"/>
        </w:rPr>
        <w:t xml:space="preserve"> </w:t>
      </w:r>
      <w:proofErr w:type="spellStart"/>
      <w:r w:rsidR="00707778" w:rsidRPr="000913E9">
        <w:rPr>
          <w:lang w:val="es-AR"/>
        </w:rPr>
        <w:t>në</w:t>
      </w:r>
      <w:proofErr w:type="spellEnd"/>
      <w:r w:rsidR="00707778" w:rsidRPr="000913E9">
        <w:rPr>
          <w:lang w:val="es-AR"/>
        </w:rPr>
        <w:t xml:space="preserve"> nivel master </w:t>
      </w:r>
      <w:proofErr w:type="spellStart"/>
      <w:r w:rsidR="00707778" w:rsidRPr="000913E9">
        <w:rPr>
          <w:lang w:val="es-AR"/>
        </w:rPr>
        <w:t>dhe</w:t>
      </w:r>
      <w:proofErr w:type="spellEnd"/>
      <w:r w:rsidR="00707778" w:rsidRPr="000913E9">
        <w:rPr>
          <w:lang w:val="es-AR"/>
        </w:rPr>
        <w:t xml:space="preserve"> </w:t>
      </w:r>
      <w:proofErr w:type="spellStart"/>
      <w:r w:rsidR="00707778" w:rsidRPr="000913E9">
        <w:rPr>
          <w:lang w:val="es-AR"/>
        </w:rPr>
        <w:t>doktoraturë</w:t>
      </w:r>
      <w:proofErr w:type="spellEnd"/>
      <w:r w:rsidR="00707778" w:rsidRPr="000913E9">
        <w:rPr>
          <w:lang w:val="es-AR"/>
        </w:rPr>
        <w:t xml:space="preserve">, </w:t>
      </w:r>
      <w:proofErr w:type="spellStart"/>
      <w:r w:rsidR="00707778" w:rsidRPr="000913E9">
        <w:rPr>
          <w:lang w:val="es-AR"/>
        </w:rPr>
        <w:t>përkatësisht</w:t>
      </w:r>
      <w:proofErr w:type="spellEnd"/>
      <w:r w:rsidR="00707778" w:rsidRPr="000913E9">
        <w:rPr>
          <w:lang w:val="es-AR"/>
        </w:rPr>
        <w:t xml:space="preserve"> </w:t>
      </w:r>
      <w:proofErr w:type="spellStart"/>
      <w:r w:rsidR="00707778" w:rsidRPr="000913E9">
        <w:rPr>
          <w:lang w:val="es-AR"/>
        </w:rPr>
        <w:t>gjatë</w:t>
      </w:r>
      <w:proofErr w:type="spellEnd"/>
      <w:r w:rsidR="00707778" w:rsidRPr="000913E9">
        <w:rPr>
          <w:lang w:val="es-AR"/>
        </w:rPr>
        <w:t xml:space="preserve"> </w:t>
      </w:r>
      <w:proofErr w:type="spellStart"/>
      <w:r w:rsidR="00707778" w:rsidRPr="000913E9">
        <w:rPr>
          <w:lang w:val="es-AR"/>
        </w:rPr>
        <w:t>periudhës</w:t>
      </w:r>
      <w:proofErr w:type="spellEnd"/>
      <w:r w:rsidR="00707778" w:rsidRPr="000913E9">
        <w:rPr>
          <w:lang w:val="es-AR"/>
        </w:rPr>
        <w:t xml:space="preserve"> 2015-2020. </w:t>
      </w:r>
      <w:proofErr w:type="spellStart"/>
      <w:r w:rsidR="00707778" w:rsidRPr="000913E9">
        <w:rPr>
          <w:lang w:val="es-AR"/>
        </w:rPr>
        <w:t>Niveli</w:t>
      </w:r>
      <w:proofErr w:type="spellEnd"/>
      <w:r w:rsidR="00707778" w:rsidRPr="000913E9">
        <w:rPr>
          <w:lang w:val="es-AR"/>
        </w:rPr>
        <w:t xml:space="preserve"> i </w:t>
      </w:r>
      <w:proofErr w:type="spellStart"/>
      <w:r w:rsidR="00707778" w:rsidRPr="000913E9">
        <w:rPr>
          <w:lang w:val="es-AR"/>
        </w:rPr>
        <w:t>doktoraturës</w:t>
      </w:r>
      <w:proofErr w:type="spellEnd"/>
      <w:r w:rsidR="00707778" w:rsidRPr="000913E9">
        <w:rPr>
          <w:lang w:val="es-AR"/>
        </w:rPr>
        <w:t xml:space="preserve"> </w:t>
      </w:r>
      <w:proofErr w:type="spellStart"/>
      <w:r w:rsidR="00707778" w:rsidRPr="000913E9">
        <w:rPr>
          <w:lang w:val="es-AR"/>
        </w:rPr>
        <w:t>tregon</w:t>
      </w:r>
      <w:proofErr w:type="spellEnd"/>
      <w:r w:rsidR="00707778" w:rsidRPr="000913E9">
        <w:rPr>
          <w:lang w:val="es-AR"/>
        </w:rPr>
        <w:t xml:space="preserve"> </w:t>
      </w:r>
      <w:proofErr w:type="spellStart"/>
      <w:r w:rsidR="00707778" w:rsidRPr="000913E9">
        <w:rPr>
          <w:lang w:val="es-AR"/>
        </w:rPr>
        <w:t>shifra</w:t>
      </w:r>
      <w:proofErr w:type="spellEnd"/>
      <w:r w:rsidR="00707778" w:rsidRPr="000913E9">
        <w:rPr>
          <w:lang w:val="es-AR"/>
        </w:rPr>
        <w:t xml:space="preserve"> </w:t>
      </w:r>
      <w:proofErr w:type="spellStart"/>
      <w:r w:rsidR="00707778" w:rsidRPr="000913E9">
        <w:rPr>
          <w:lang w:val="es-AR"/>
        </w:rPr>
        <w:t>shumë</w:t>
      </w:r>
      <w:proofErr w:type="spellEnd"/>
      <w:r w:rsidR="00707778" w:rsidRPr="000913E9">
        <w:rPr>
          <w:lang w:val="es-AR"/>
        </w:rPr>
        <w:t xml:space="preserve"> </w:t>
      </w:r>
      <w:proofErr w:type="spellStart"/>
      <w:r w:rsidR="00707778" w:rsidRPr="000913E9">
        <w:rPr>
          <w:lang w:val="es-AR"/>
        </w:rPr>
        <w:t>të</w:t>
      </w:r>
      <w:proofErr w:type="spellEnd"/>
      <w:r w:rsidR="00707778" w:rsidRPr="000913E9">
        <w:rPr>
          <w:lang w:val="es-AR"/>
        </w:rPr>
        <w:t xml:space="preserve"> </w:t>
      </w:r>
      <w:proofErr w:type="spellStart"/>
      <w:r w:rsidR="00707778" w:rsidRPr="000913E9">
        <w:rPr>
          <w:lang w:val="es-AR"/>
        </w:rPr>
        <w:t>vogla</w:t>
      </w:r>
      <w:proofErr w:type="spellEnd"/>
      <w:r w:rsidR="00707778" w:rsidRPr="000913E9">
        <w:rPr>
          <w:lang w:val="es-AR"/>
        </w:rPr>
        <w:t xml:space="preserve"> </w:t>
      </w:r>
      <w:proofErr w:type="spellStart"/>
      <w:r w:rsidR="00707778" w:rsidRPr="000913E9">
        <w:rPr>
          <w:lang w:val="es-AR"/>
        </w:rPr>
        <w:t>në</w:t>
      </w:r>
      <w:proofErr w:type="spellEnd"/>
      <w:r w:rsidR="00707778" w:rsidRPr="000913E9">
        <w:rPr>
          <w:lang w:val="es-AR"/>
        </w:rPr>
        <w:t xml:space="preserve"> </w:t>
      </w:r>
      <w:proofErr w:type="spellStart"/>
      <w:r w:rsidR="00707778" w:rsidRPr="000913E9">
        <w:rPr>
          <w:lang w:val="es-AR"/>
        </w:rPr>
        <w:t>krahasim</w:t>
      </w:r>
      <w:proofErr w:type="spellEnd"/>
      <w:r w:rsidR="00707778" w:rsidRPr="000913E9">
        <w:rPr>
          <w:lang w:val="es-AR"/>
        </w:rPr>
        <w:t xml:space="preserve"> me </w:t>
      </w:r>
      <w:proofErr w:type="spellStart"/>
      <w:r w:rsidR="00707778" w:rsidRPr="000913E9">
        <w:rPr>
          <w:lang w:val="es-AR"/>
        </w:rPr>
        <w:t>kategorinë</w:t>
      </w:r>
      <w:proofErr w:type="spellEnd"/>
      <w:r w:rsidR="00707778" w:rsidRPr="000913E9">
        <w:rPr>
          <w:lang w:val="es-AR"/>
        </w:rPr>
        <w:t xml:space="preserve"> e </w:t>
      </w:r>
      <w:proofErr w:type="spellStart"/>
      <w:r w:rsidR="00707778" w:rsidRPr="000913E9">
        <w:rPr>
          <w:lang w:val="es-AR"/>
        </w:rPr>
        <w:t>masterit</w:t>
      </w:r>
      <w:proofErr w:type="spellEnd"/>
      <w:r w:rsidR="00707778" w:rsidRPr="000913E9">
        <w:rPr>
          <w:lang w:val="es-AR"/>
        </w:rPr>
        <w:t xml:space="preserve">. </w:t>
      </w:r>
      <w:proofErr w:type="spellStart"/>
      <w:r w:rsidR="00707778" w:rsidRPr="000913E9">
        <w:rPr>
          <w:lang w:val="es-AR"/>
        </w:rPr>
        <w:t>Fusha</w:t>
      </w:r>
      <w:proofErr w:type="spellEnd"/>
      <w:r w:rsidR="00707778" w:rsidRPr="000913E9">
        <w:rPr>
          <w:lang w:val="es-AR"/>
        </w:rPr>
        <w:t xml:space="preserve"> e </w:t>
      </w:r>
      <w:proofErr w:type="spellStart"/>
      <w:r w:rsidR="00707778" w:rsidRPr="000913E9">
        <w:rPr>
          <w:lang w:val="es-AR"/>
        </w:rPr>
        <w:t>Biznesit</w:t>
      </w:r>
      <w:proofErr w:type="spellEnd"/>
      <w:r w:rsidR="00707778" w:rsidRPr="000913E9">
        <w:rPr>
          <w:lang w:val="es-AR"/>
        </w:rPr>
        <w:t xml:space="preserve">, </w:t>
      </w:r>
      <w:proofErr w:type="spellStart"/>
      <w:r w:rsidR="00707778" w:rsidRPr="000913E9">
        <w:rPr>
          <w:lang w:val="es-AR"/>
        </w:rPr>
        <w:t>Administratës</w:t>
      </w:r>
      <w:proofErr w:type="spellEnd"/>
      <w:r w:rsidR="00707778" w:rsidRPr="000913E9">
        <w:rPr>
          <w:lang w:val="es-AR"/>
        </w:rPr>
        <w:t xml:space="preserve"> </w:t>
      </w:r>
      <w:proofErr w:type="spellStart"/>
      <w:r w:rsidR="00707778" w:rsidRPr="000913E9">
        <w:rPr>
          <w:lang w:val="es-AR"/>
        </w:rPr>
        <w:t>dhe</w:t>
      </w:r>
      <w:proofErr w:type="spellEnd"/>
      <w:r w:rsidR="00707778" w:rsidRPr="000913E9">
        <w:rPr>
          <w:lang w:val="es-AR"/>
        </w:rPr>
        <w:t xml:space="preserve"> </w:t>
      </w:r>
      <w:proofErr w:type="spellStart"/>
      <w:r w:rsidR="00707778" w:rsidRPr="000913E9">
        <w:rPr>
          <w:lang w:val="es-AR"/>
        </w:rPr>
        <w:t>Juridikut</w:t>
      </w:r>
      <w:proofErr w:type="spellEnd"/>
      <w:r w:rsidR="00707778" w:rsidRPr="000913E9">
        <w:rPr>
          <w:lang w:val="es-AR"/>
        </w:rPr>
        <w:t xml:space="preserve"> </w:t>
      </w:r>
      <w:proofErr w:type="spellStart"/>
      <w:r w:rsidR="00707778" w:rsidRPr="000913E9">
        <w:rPr>
          <w:lang w:val="es-AR"/>
        </w:rPr>
        <w:t>është</w:t>
      </w:r>
      <w:proofErr w:type="spellEnd"/>
      <w:r w:rsidR="00707778" w:rsidRPr="000913E9">
        <w:rPr>
          <w:lang w:val="es-AR"/>
        </w:rPr>
        <w:t xml:space="preserve"> ajo me </w:t>
      </w:r>
      <w:proofErr w:type="spellStart"/>
      <w:r w:rsidR="00707778" w:rsidRPr="000913E9">
        <w:rPr>
          <w:lang w:val="es-AR"/>
        </w:rPr>
        <w:t>numrin</w:t>
      </w:r>
      <w:proofErr w:type="spellEnd"/>
      <w:r w:rsidR="00707778" w:rsidRPr="000913E9">
        <w:rPr>
          <w:lang w:val="es-AR"/>
        </w:rPr>
        <w:t xml:space="preserve"> </w:t>
      </w:r>
      <w:proofErr w:type="spellStart"/>
      <w:r w:rsidR="00707778" w:rsidRPr="000913E9">
        <w:rPr>
          <w:lang w:val="es-AR"/>
        </w:rPr>
        <w:t>më</w:t>
      </w:r>
      <w:proofErr w:type="spellEnd"/>
      <w:r w:rsidR="00707778" w:rsidRPr="000913E9">
        <w:rPr>
          <w:lang w:val="es-AR"/>
        </w:rPr>
        <w:t xml:space="preserve"> </w:t>
      </w:r>
      <w:proofErr w:type="spellStart"/>
      <w:r w:rsidR="00707778" w:rsidRPr="000913E9">
        <w:rPr>
          <w:lang w:val="es-AR"/>
        </w:rPr>
        <w:t>të</w:t>
      </w:r>
      <w:proofErr w:type="spellEnd"/>
      <w:r w:rsidR="00707778" w:rsidRPr="000913E9">
        <w:rPr>
          <w:lang w:val="es-AR"/>
        </w:rPr>
        <w:t xml:space="preserve"> </w:t>
      </w:r>
      <w:proofErr w:type="spellStart"/>
      <w:r w:rsidR="00707778" w:rsidRPr="000913E9">
        <w:rPr>
          <w:lang w:val="es-AR"/>
        </w:rPr>
        <w:t>madh</w:t>
      </w:r>
      <w:proofErr w:type="spellEnd"/>
      <w:r w:rsidR="00707778" w:rsidRPr="000913E9">
        <w:rPr>
          <w:lang w:val="es-AR"/>
        </w:rPr>
        <w:t xml:space="preserve"> </w:t>
      </w:r>
      <w:proofErr w:type="spellStart"/>
      <w:r w:rsidR="00707778" w:rsidRPr="000913E9">
        <w:rPr>
          <w:lang w:val="es-AR"/>
        </w:rPr>
        <w:t>të</w:t>
      </w:r>
      <w:proofErr w:type="spellEnd"/>
      <w:r w:rsidR="00707778" w:rsidRPr="000913E9">
        <w:rPr>
          <w:lang w:val="es-AR"/>
        </w:rPr>
        <w:t xml:space="preserve"> </w:t>
      </w:r>
      <w:proofErr w:type="spellStart"/>
      <w:r w:rsidR="00707778" w:rsidRPr="000913E9">
        <w:rPr>
          <w:lang w:val="es-AR"/>
        </w:rPr>
        <w:t>të</w:t>
      </w:r>
      <w:proofErr w:type="spellEnd"/>
      <w:r w:rsidR="00707778" w:rsidRPr="000913E9">
        <w:rPr>
          <w:lang w:val="es-AR"/>
        </w:rPr>
        <w:t xml:space="preserve"> </w:t>
      </w:r>
      <w:proofErr w:type="spellStart"/>
      <w:r w:rsidR="00707778" w:rsidRPr="000913E9">
        <w:rPr>
          <w:lang w:val="es-AR"/>
        </w:rPr>
        <w:t>diplomuarve</w:t>
      </w:r>
      <w:proofErr w:type="spellEnd"/>
      <w:r w:rsidR="00707778" w:rsidRPr="000913E9">
        <w:rPr>
          <w:lang w:val="es-AR"/>
        </w:rPr>
        <w:t xml:space="preserve"> </w:t>
      </w:r>
      <w:proofErr w:type="spellStart"/>
      <w:r w:rsidR="00707778" w:rsidRPr="000913E9">
        <w:rPr>
          <w:lang w:val="es-AR"/>
        </w:rPr>
        <w:t>për</w:t>
      </w:r>
      <w:proofErr w:type="spellEnd"/>
      <w:r w:rsidR="00707778" w:rsidRPr="000913E9">
        <w:rPr>
          <w:lang w:val="es-AR"/>
        </w:rPr>
        <w:t xml:space="preserve"> master, e </w:t>
      </w:r>
      <w:proofErr w:type="spellStart"/>
      <w:r w:rsidR="00707778" w:rsidRPr="000913E9">
        <w:rPr>
          <w:lang w:val="es-AR"/>
        </w:rPr>
        <w:t>ndjekur</w:t>
      </w:r>
      <w:proofErr w:type="spellEnd"/>
      <w:r w:rsidR="00707778" w:rsidRPr="000913E9">
        <w:rPr>
          <w:lang w:val="es-AR"/>
        </w:rPr>
        <w:t xml:space="preserve"> </w:t>
      </w:r>
      <w:proofErr w:type="spellStart"/>
      <w:r w:rsidR="00707778" w:rsidRPr="000913E9">
        <w:rPr>
          <w:lang w:val="es-AR"/>
        </w:rPr>
        <w:t>nga</w:t>
      </w:r>
      <w:proofErr w:type="spellEnd"/>
      <w:r w:rsidR="00707778" w:rsidRPr="000913E9">
        <w:rPr>
          <w:lang w:val="es-AR"/>
        </w:rPr>
        <w:t xml:space="preserve"> </w:t>
      </w:r>
      <w:proofErr w:type="spellStart"/>
      <w:r w:rsidR="00707778" w:rsidRPr="000913E9">
        <w:rPr>
          <w:lang w:val="es-AR"/>
        </w:rPr>
        <w:t>Arsimi</w:t>
      </w:r>
      <w:proofErr w:type="spellEnd"/>
      <w:r w:rsidR="00707778" w:rsidRPr="000913E9">
        <w:rPr>
          <w:lang w:val="es-AR"/>
        </w:rPr>
        <w:t xml:space="preserve"> </w:t>
      </w:r>
      <w:proofErr w:type="spellStart"/>
      <w:r w:rsidR="00707778" w:rsidRPr="000913E9">
        <w:rPr>
          <w:lang w:val="es-AR"/>
        </w:rPr>
        <w:t>dhe</w:t>
      </w:r>
      <w:proofErr w:type="spellEnd"/>
      <w:r w:rsidR="00707778" w:rsidRPr="000913E9">
        <w:rPr>
          <w:lang w:val="es-AR"/>
        </w:rPr>
        <w:t xml:space="preserve"> </w:t>
      </w:r>
      <w:proofErr w:type="spellStart"/>
      <w:r w:rsidR="00707778" w:rsidRPr="000913E9">
        <w:rPr>
          <w:lang w:val="es-AR"/>
        </w:rPr>
        <w:t>Shëndetësia</w:t>
      </w:r>
      <w:proofErr w:type="spellEnd"/>
      <w:r w:rsidR="00707778" w:rsidRPr="000913E9">
        <w:rPr>
          <w:lang w:val="es-AR"/>
        </w:rPr>
        <w:t xml:space="preserve"> </w:t>
      </w:r>
      <w:proofErr w:type="spellStart"/>
      <w:r w:rsidR="00707778" w:rsidRPr="000913E9">
        <w:rPr>
          <w:lang w:val="es-AR"/>
        </w:rPr>
        <w:t>dhe</w:t>
      </w:r>
      <w:proofErr w:type="spellEnd"/>
      <w:r w:rsidR="00707778" w:rsidRPr="000913E9">
        <w:rPr>
          <w:lang w:val="es-AR"/>
        </w:rPr>
        <w:t xml:space="preserve"> </w:t>
      </w:r>
      <w:proofErr w:type="spellStart"/>
      <w:r w:rsidR="00707778" w:rsidRPr="000913E9">
        <w:rPr>
          <w:lang w:val="es-AR"/>
        </w:rPr>
        <w:t>Mirëqenia</w:t>
      </w:r>
      <w:proofErr w:type="spellEnd"/>
      <w:r w:rsidR="00707778" w:rsidRPr="000913E9">
        <w:rPr>
          <w:lang w:val="es-AR"/>
        </w:rPr>
        <w:t xml:space="preserve">. </w:t>
      </w:r>
      <w:proofErr w:type="spellStart"/>
      <w:r w:rsidR="00707778" w:rsidRPr="000913E9">
        <w:rPr>
          <w:lang w:val="es-AR"/>
        </w:rPr>
        <w:t>Përsa</w:t>
      </w:r>
      <w:proofErr w:type="spellEnd"/>
      <w:r w:rsidR="00707778" w:rsidRPr="000913E9">
        <w:rPr>
          <w:lang w:val="es-AR"/>
        </w:rPr>
        <w:t xml:space="preserve"> i </w:t>
      </w:r>
      <w:proofErr w:type="spellStart"/>
      <w:r w:rsidR="00707778" w:rsidRPr="000913E9">
        <w:rPr>
          <w:lang w:val="es-AR"/>
        </w:rPr>
        <w:t>përket</w:t>
      </w:r>
      <w:proofErr w:type="spellEnd"/>
      <w:r w:rsidR="00707778" w:rsidRPr="000913E9">
        <w:rPr>
          <w:lang w:val="es-AR"/>
        </w:rPr>
        <w:t xml:space="preserve"> </w:t>
      </w:r>
      <w:proofErr w:type="spellStart"/>
      <w:r w:rsidR="00707778" w:rsidRPr="000913E9">
        <w:rPr>
          <w:lang w:val="es-AR"/>
        </w:rPr>
        <w:t>nivelit</w:t>
      </w:r>
      <w:proofErr w:type="spellEnd"/>
      <w:r w:rsidR="00707778" w:rsidRPr="000913E9">
        <w:rPr>
          <w:lang w:val="es-AR"/>
        </w:rPr>
        <w:t xml:space="preserve"> </w:t>
      </w:r>
      <w:proofErr w:type="spellStart"/>
      <w:r w:rsidR="00707778" w:rsidRPr="000913E9">
        <w:rPr>
          <w:lang w:val="es-AR"/>
        </w:rPr>
        <w:t>të</w:t>
      </w:r>
      <w:proofErr w:type="spellEnd"/>
      <w:r w:rsidR="00707778" w:rsidRPr="000913E9">
        <w:rPr>
          <w:lang w:val="es-AR"/>
        </w:rPr>
        <w:t xml:space="preserve"> </w:t>
      </w:r>
      <w:proofErr w:type="spellStart"/>
      <w:r w:rsidR="00707778" w:rsidRPr="000913E9">
        <w:rPr>
          <w:lang w:val="es-AR"/>
        </w:rPr>
        <w:t>doktoraturës</w:t>
      </w:r>
      <w:proofErr w:type="spellEnd"/>
      <w:r w:rsidR="00707778" w:rsidRPr="000913E9">
        <w:rPr>
          <w:lang w:val="es-AR"/>
        </w:rPr>
        <w:t xml:space="preserve"> </w:t>
      </w:r>
      <w:proofErr w:type="spellStart"/>
      <w:r w:rsidR="00707778" w:rsidRPr="000913E9">
        <w:rPr>
          <w:lang w:val="es-AR"/>
        </w:rPr>
        <w:t>kryeson</w:t>
      </w:r>
      <w:proofErr w:type="spellEnd"/>
      <w:r w:rsidR="00707778" w:rsidRPr="000913E9">
        <w:rPr>
          <w:lang w:val="es-AR"/>
        </w:rPr>
        <w:t xml:space="preserve"> </w:t>
      </w:r>
      <w:proofErr w:type="spellStart"/>
      <w:r w:rsidR="00707778" w:rsidRPr="000913E9">
        <w:rPr>
          <w:lang w:val="es-AR"/>
        </w:rPr>
        <w:t>Arti</w:t>
      </w:r>
      <w:proofErr w:type="spellEnd"/>
      <w:r w:rsidR="00707778" w:rsidRPr="000913E9">
        <w:rPr>
          <w:lang w:val="es-AR"/>
        </w:rPr>
        <w:t xml:space="preserve"> </w:t>
      </w:r>
      <w:proofErr w:type="spellStart"/>
      <w:r w:rsidR="00707778" w:rsidRPr="000913E9">
        <w:rPr>
          <w:lang w:val="es-AR"/>
        </w:rPr>
        <w:t>dhe</w:t>
      </w:r>
      <w:proofErr w:type="spellEnd"/>
      <w:r w:rsidR="00707778" w:rsidRPr="000913E9">
        <w:rPr>
          <w:lang w:val="es-AR"/>
        </w:rPr>
        <w:t xml:space="preserve"> </w:t>
      </w:r>
      <w:proofErr w:type="spellStart"/>
      <w:r w:rsidR="00707778" w:rsidRPr="000913E9">
        <w:rPr>
          <w:lang w:val="es-AR"/>
        </w:rPr>
        <w:t>Shkenca</w:t>
      </w:r>
      <w:proofErr w:type="spellEnd"/>
      <w:r w:rsidR="00707778" w:rsidRPr="000913E9">
        <w:rPr>
          <w:lang w:val="es-AR"/>
        </w:rPr>
        <w:t xml:space="preserve"> Humane, </w:t>
      </w:r>
      <w:proofErr w:type="spellStart"/>
      <w:r w:rsidR="00707778" w:rsidRPr="000913E9">
        <w:rPr>
          <w:lang w:val="es-AR"/>
        </w:rPr>
        <w:t>pasuar</w:t>
      </w:r>
      <w:proofErr w:type="spellEnd"/>
      <w:r w:rsidR="00707778" w:rsidRPr="000913E9">
        <w:rPr>
          <w:lang w:val="es-AR"/>
        </w:rPr>
        <w:t xml:space="preserve"> </w:t>
      </w:r>
      <w:proofErr w:type="spellStart"/>
      <w:r w:rsidR="00707778" w:rsidRPr="000913E9">
        <w:rPr>
          <w:lang w:val="es-AR"/>
        </w:rPr>
        <w:t>nga</w:t>
      </w:r>
      <w:proofErr w:type="spellEnd"/>
      <w:r w:rsidR="00707778" w:rsidRPr="000913E9">
        <w:rPr>
          <w:lang w:val="es-AR"/>
        </w:rPr>
        <w:t xml:space="preserve"> </w:t>
      </w:r>
      <w:proofErr w:type="spellStart"/>
      <w:r w:rsidR="00707778" w:rsidRPr="000913E9">
        <w:rPr>
          <w:lang w:val="es-AR"/>
        </w:rPr>
        <w:t>Biznesi</w:t>
      </w:r>
      <w:proofErr w:type="spellEnd"/>
      <w:r w:rsidR="00707778" w:rsidRPr="000913E9">
        <w:rPr>
          <w:lang w:val="es-AR"/>
        </w:rPr>
        <w:t xml:space="preserve">, </w:t>
      </w:r>
      <w:proofErr w:type="spellStart"/>
      <w:r w:rsidR="00707778" w:rsidRPr="000913E9">
        <w:rPr>
          <w:lang w:val="es-AR"/>
        </w:rPr>
        <w:t>Administrata</w:t>
      </w:r>
      <w:proofErr w:type="spellEnd"/>
      <w:r w:rsidR="00707778" w:rsidRPr="000913E9">
        <w:rPr>
          <w:lang w:val="es-AR"/>
        </w:rPr>
        <w:t xml:space="preserve"> </w:t>
      </w:r>
      <w:proofErr w:type="spellStart"/>
      <w:r w:rsidR="00707778" w:rsidRPr="000913E9">
        <w:rPr>
          <w:lang w:val="es-AR"/>
        </w:rPr>
        <w:t>dhe</w:t>
      </w:r>
      <w:proofErr w:type="spellEnd"/>
      <w:r w:rsidR="00707778" w:rsidRPr="000913E9">
        <w:rPr>
          <w:lang w:val="es-AR"/>
        </w:rPr>
        <w:t xml:space="preserve"> </w:t>
      </w:r>
      <w:proofErr w:type="spellStart"/>
      <w:r w:rsidR="00707778" w:rsidRPr="000913E9">
        <w:rPr>
          <w:lang w:val="es-AR"/>
        </w:rPr>
        <w:t>Juridiku</w:t>
      </w:r>
      <w:proofErr w:type="spellEnd"/>
      <w:r w:rsidR="00707778" w:rsidRPr="000913E9">
        <w:rPr>
          <w:lang w:val="es-AR"/>
        </w:rPr>
        <w:t xml:space="preserve">. </w:t>
      </w:r>
      <w:proofErr w:type="spellStart"/>
      <w:r w:rsidR="00707778" w:rsidRPr="000913E9">
        <w:rPr>
          <w:lang w:val="es-AR"/>
        </w:rPr>
        <w:t>Në</w:t>
      </w:r>
      <w:proofErr w:type="spellEnd"/>
      <w:r w:rsidR="00707778" w:rsidRPr="000913E9">
        <w:rPr>
          <w:lang w:val="es-AR"/>
        </w:rPr>
        <w:t xml:space="preserve"> </w:t>
      </w:r>
      <w:proofErr w:type="spellStart"/>
      <w:r w:rsidR="00707778" w:rsidRPr="000913E9">
        <w:rPr>
          <w:lang w:val="es-AR"/>
        </w:rPr>
        <w:t>të</w:t>
      </w:r>
      <w:proofErr w:type="spellEnd"/>
      <w:r w:rsidR="00707778" w:rsidRPr="000913E9">
        <w:rPr>
          <w:lang w:val="es-AR"/>
        </w:rPr>
        <w:t xml:space="preserve"> </w:t>
      </w:r>
      <w:proofErr w:type="spellStart"/>
      <w:r w:rsidR="00707778" w:rsidRPr="000913E9">
        <w:rPr>
          <w:lang w:val="es-AR"/>
        </w:rPr>
        <w:t>dyja</w:t>
      </w:r>
      <w:proofErr w:type="spellEnd"/>
      <w:r w:rsidR="00707778" w:rsidRPr="000913E9">
        <w:rPr>
          <w:lang w:val="es-AR"/>
        </w:rPr>
        <w:t xml:space="preserve"> </w:t>
      </w:r>
      <w:proofErr w:type="spellStart"/>
      <w:r w:rsidR="00707778" w:rsidRPr="000913E9">
        <w:rPr>
          <w:lang w:val="es-AR"/>
        </w:rPr>
        <w:t>rastet</w:t>
      </w:r>
      <w:proofErr w:type="spellEnd"/>
      <w:r w:rsidR="00707778" w:rsidRPr="000913E9">
        <w:rPr>
          <w:lang w:val="es-AR"/>
        </w:rPr>
        <w:t xml:space="preserve">, </w:t>
      </w:r>
      <w:proofErr w:type="spellStart"/>
      <w:r w:rsidR="00707778" w:rsidRPr="000913E9">
        <w:rPr>
          <w:lang w:val="es-AR"/>
        </w:rPr>
        <w:t>fushat</w:t>
      </w:r>
      <w:proofErr w:type="spellEnd"/>
      <w:r w:rsidR="00707778" w:rsidRPr="000913E9">
        <w:rPr>
          <w:lang w:val="es-AR"/>
        </w:rPr>
        <w:t xml:space="preserve"> e </w:t>
      </w:r>
      <w:proofErr w:type="spellStart"/>
      <w:r w:rsidR="00707778" w:rsidRPr="000913E9">
        <w:rPr>
          <w:lang w:val="es-AR"/>
        </w:rPr>
        <w:t>shërbimeve</w:t>
      </w:r>
      <w:proofErr w:type="spellEnd"/>
      <w:r w:rsidR="00707778" w:rsidRPr="000913E9">
        <w:rPr>
          <w:lang w:val="es-AR"/>
        </w:rPr>
        <w:t xml:space="preserve"> </w:t>
      </w:r>
      <w:proofErr w:type="spellStart"/>
      <w:r w:rsidR="00707778" w:rsidRPr="000913E9">
        <w:rPr>
          <w:lang w:val="es-AR"/>
        </w:rPr>
        <w:t>dhe</w:t>
      </w:r>
      <w:proofErr w:type="spellEnd"/>
      <w:r w:rsidR="00707778" w:rsidRPr="000913E9">
        <w:rPr>
          <w:lang w:val="es-AR"/>
        </w:rPr>
        <w:t xml:space="preserve"> </w:t>
      </w:r>
      <w:proofErr w:type="spellStart"/>
      <w:r w:rsidR="00707778" w:rsidRPr="000913E9">
        <w:rPr>
          <w:lang w:val="es-AR"/>
        </w:rPr>
        <w:t>shkencave</w:t>
      </w:r>
      <w:proofErr w:type="spellEnd"/>
      <w:r w:rsidR="00707778" w:rsidRPr="000913E9">
        <w:rPr>
          <w:lang w:val="es-AR"/>
        </w:rPr>
        <w:t xml:space="preserve"> </w:t>
      </w:r>
      <w:proofErr w:type="spellStart"/>
      <w:r w:rsidR="00707778" w:rsidRPr="000913E9">
        <w:rPr>
          <w:lang w:val="es-AR"/>
        </w:rPr>
        <w:t>natyrore</w:t>
      </w:r>
      <w:proofErr w:type="spellEnd"/>
      <w:r w:rsidR="00707778" w:rsidRPr="000913E9">
        <w:rPr>
          <w:lang w:val="es-AR"/>
        </w:rPr>
        <w:t xml:space="preserve">, </w:t>
      </w:r>
      <w:proofErr w:type="spellStart"/>
      <w:r w:rsidR="00707778" w:rsidRPr="000913E9">
        <w:rPr>
          <w:lang w:val="es-AR"/>
        </w:rPr>
        <w:t>matematikës</w:t>
      </w:r>
      <w:proofErr w:type="spellEnd"/>
      <w:r w:rsidR="00707778" w:rsidRPr="000913E9">
        <w:rPr>
          <w:lang w:val="es-AR"/>
        </w:rPr>
        <w:t xml:space="preserve"> </w:t>
      </w:r>
      <w:proofErr w:type="spellStart"/>
      <w:r w:rsidR="00707778" w:rsidRPr="000913E9">
        <w:rPr>
          <w:lang w:val="es-AR"/>
        </w:rPr>
        <w:t>dhe</w:t>
      </w:r>
      <w:proofErr w:type="spellEnd"/>
      <w:r w:rsidR="00707778" w:rsidRPr="000913E9">
        <w:rPr>
          <w:lang w:val="es-AR"/>
        </w:rPr>
        <w:t xml:space="preserve"> </w:t>
      </w:r>
      <w:proofErr w:type="spellStart"/>
      <w:r w:rsidR="00707778" w:rsidRPr="000913E9">
        <w:rPr>
          <w:lang w:val="es-AR"/>
        </w:rPr>
        <w:t>statistikave</w:t>
      </w:r>
      <w:proofErr w:type="spellEnd"/>
      <w:r w:rsidR="00707778" w:rsidRPr="000913E9">
        <w:rPr>
          <w:lang w:val="es-AR"/>
        </w:rPr>
        <w:t xml:space="preserve"> </w:t>
      </w:r>
      <w:proofErr w:type="spellStart"/>
      <w:r w:rsidR="00707778" w:rsidRPr="000913E9">
        <w:rPr>
          <w:lang w:val="es-AR"/>
        </w:rPr>
        <w:t>kanë</w:t>
      </w:r>
      <w:proofErr w:type="spellEnd"/>
      <w:r w:rsidR="00707778" w:rsidRPr="000913E9">
        <w:rPr>
          <w:lang w:val="es-AR"/>
        </w:rPr>
        <w:t xml:space="preserve"> </w:t>
      </w:r>
      <w:proofErr w:type="spellStart"/>
      <w:r w:rsidR="00707778" w:rsidRPr="000913E9">
        <w:rPr>
          <w:lang w:val="es-AR"/>
        </w:rPr>
        <w:t>mbetur</w:t>
      </w:r>
      <w:proofErr w:type="spellEnd"/>
      <w:r w:rsidR="00707778" w:rsidRPr="000913E9">
        <w:rPr>
          <w:lang w:val="es-AR"/>
        </w:rPr>
        <w:t xml:space="preserve"> </w:t>
      </w:r>
      <w:proofErr w:type="spellStart"/>
      <w:r w:rsidR="00707778" w:rsidRPr="000913E9">
        <w:rPr>
          <w:lang w:val="es-AR"/>
        </w:rPr>
        <w:t>prapa</w:t>
      </w:r>
      <w:proofErr w:type="spellEnd"/>
      <w:r w:rsidR="00707778" w:rsidRPr="000913E9">
        <w:rPr>
          <w:lang w:val="es-AR"/>
        </w:rPr>
        <w:t>.</w:t>
      </w:r>
    </w:p>
    <w:p w14:paraId="34E87517" w14:textId="77777777" w:rsidR="00DA62C7" w:rsidRPr="000913E9" w:rsidRDefault="00DA62C7">
      <w:pPr>
        <w:pStyle w:val="BodyText"/>
        <w:rPr>
          <w:sz w:val="26"/>
          <w:lang w:val="es-AR"/>
        </w:rPr>
      </w:pPr>
    </w:p>
    <w:p w14:paraId="54E0C89F" w14:textId="77777777" w:rsidR="00DA62C7" w:rsidRPr="000913E9" w:rsidRDefault="00966ED3">
      <w:pPr>
        <w:pStyle w:val="Heading4"/>
        <w:spacing w:line="285" w:lineRule="auto"/>
        <w:ind w:right="1133"/>
        <w:rPr>
          <w:lang w:val="es-AR"/>
        </w:rPr>
      </w:pPr>
      <w:r>
        <w:rPr>
          <w:noProof/>
        </w:rPr>
        <mc:AlternateContent>
          <mc:Choice Requires="wpg">
            <w:drawing>
              <wp:anchor distT="0" distB="0" distL="0" distR="0" simplePos="0" relativeHeight="251660288" behindDoc="0" locked="0" layoutInCell="1" allowOverlap="1" wp14:anchorId="64B06170" wp14:editId="5D96FCE6">
                <wp:simplePos x="0" y="0"/>
                <wp:positionH relativeFrom="page">
                  <wp:posOffset>719455</wp:posOffset>
                </wp:positionH>
                <wp:positionV relativeFrom="paragraph">
                  <wp:posOffset>340360</wp:posOffset>
                </wp:positionV>
                <wp:extent cx="5516245" cy="3221355"/>
                <wp:effectExtent l="0" t="0" r="8255" b="13335"/>
                <wp:wrapTopAndBottom/>
                <wp:docPr id="100010231"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6245" cy="3221355"/>
                          <a:chOff x="1134" y="671"/>
                          <a:chExt cx="8672" cy="4741"/>
                        </a:xfrm>
                      </wpg:grpSpPr>
                      <wps:wsp>
                        <wps:cNvPr id="100010232" name="Line 282"/>
                        <wps:cNvCnPr>
                          <a:cxnSpLocks noChangeShapeType="1"/>
                        </wps:cNvCnPr>
                        <wps:spPr bwMode="auto">
                          <a:xfrm>
                            <a:off x="5470" y="891"/>
                            <a:ext cx="0" cy="55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33" name="Line 281"/>
                        <wps:cNvCnPr>
                          <a:cxnSpLocks noChangeShapeType="1"/>
                        </wps:cNvCnPr>
                        <wps:spPr bwMode="auto">
                          <a:xfrm>
                            <a:off x="5470" y="1539"/>
                            <a:ext cx="0" cy="638"/>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34" name="Line 280"/>
                        <wps:cNvCnPr>
                          <a:cxnSpLocks noChangeShapeType="1"/>
                        </wps:cNvCnPr>
                        <wps:spPr bwMode="auto">
                          <a:xfrm>
                            <a:off x="5947" y="891"/>
                            <a:ext cx="0" cy="55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35" name="Line 279"/>
                        <wps:cNvCnPr>
                          <a:cxnSpLocks noChangeShapeType="1"/>
                        </wps:cNvCnPr>
                        <wps:spPr bwMode="auto">
                          <a:xfrm>
                            <a:off x="5947" y="1539"/>
                            <a:ext cx="0" cy="638"/>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36" name="Line 278"/>
                        <wps:cNvCnPr>
                          <a:cxnSpLocks noChangeShapeType="1"/>
                        </wps:cNvCnPr>
                        <wps:spPr bwMode="auto">
                          <a:xfrm>
                            <a:off x="6427" y="891"/>
                            <a:ext cx="0" cy="55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37" name="Line 277"/>
                        <wps:cNvCnPr>
                          <a:cxnSpLocks noChangeShapeType="1"/>
                        </wps:cNvCnPr>
                        <wps:spPr bwMode="auto">
                          <a:xfrm>
                            <a:off x="6427" y="1539"/>
                            <a:ext cx="0" cy="174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38" name="Line 276"/>
                        <wps:cNvCnPr>
                          <a:cxnSpLocks noChangeShapeType="1"/>
                        </wps:cNvCnPr>
                        <wps:spPr bwMode="auto">
                          <a:xfrm>
                            <a:off x="6905" y="891"/>
                            <a:ext cx="0" cy="55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39" name="Line 275"/>
                        <wps:cNvCnPr>
                          <a:cxnSpLocks noChangeShapeType="1"/>
                        </wps:cNvCnPr>
                        <wps:spPr bwMode="auto">
                          <a:xfrm>
                            <a:off x="6905" y="1539"/>
                            <a:ext cx="0" cy="174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40" name="Line 274"/>
                        <wps:cNvCnPr>
                          <a:cxnSpLocks noChangeShapeType="1"/>
                        </wps:cNvCnPr>
                        <wps:spPr bwMode="auto">
                          <a:xfrm>
                            <a:off x="4991" y="1491"/>
                            <a:ext cx="2108" cy="0"/>
                          </a:xfrm>
                          <a:prstGeom prst="line">
                            <a:avLst/>
                          </a:prstGeom>
                          <a:noFill/>
                          <a:ln w="60973">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241" name="Line 273"/>
                        <wps:cNvCnPr>
                          <a:cxnSpLocks noChangeShapeType="1"/>
                        </wps:cNvCnPr>
                        <wps:spPr bwMode="auto">
                          <a:xfrm>
                            <a:off x="4991" y="1858"/>
                            <a:ext cx="476" cy="0"/>
                          </a:xfrm>
                          <a:prstGeom prst="line">
                            <a:avLst/>
                          </a:prstGeom>
                          <a:noFill/>
                          <a:ln w="60973">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242" name="Line 272"/>
                        <wps:cNvCnPr>
                          <a:cxnSpLocks noChangeShapeType="1"/>
                        </wps:cNvCnPr>
                        <wps:spPr bwMode="auto">
                          <a:xfrm>
                            <a:off x="5470" y="2273"/>
                            <a:ext cx="0" cy="27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43" name="Line 271"/>
                        <wps:cNvCnPr>
                          <a:cxnSpLocks noChangeShapeType="1"/>
                        </wps:cNvCnPr>
                        <wps:spPr bwMode="auto">
                          <a:xfrm>
                            <a:off x="5947" y="2273"/>
                            <a:ext cx="0" cy="1008"/>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44" name="Line 270"/>
                        <wps:cNvCnPr>
                          <a:cxnSpLocks noChangeShapeType="1"/>
                        </wps:cNvCnPr>
                        <wps:spPr bwMode="auto">
                          <a:xfrm>
                            <a:off x="4991" y="2225"/>
                            <a:ext cx="1199" cy="0"/>
                          </a:xfrm>
                          <a:prstGeom prst="line">
                            <a:avLst/>
                          </a:prstGeom>
                          <a:noFill/>
                          <a:ln w="60973">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245" name="Line 269"/>
                        <wps:cNvCnPr>
                          <a:cxnSpLocks noChangeShapeType="1"/>
                        </wps:cNvCnPr>
                        <wps:spPr bwMode="auto">
                          <a:xfrm>
                            <a:off x="5470" y="2641"/>
                            <a:ext cx="0" cy="64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46" name="Line 268"/>
                        <wps:cNvCnPr>
                          <a:cxnSpLocks noChangeShapeType="1"/>
                        </wps:cNvCnPr>
                        <wps:spPr bwMode="auto">
                          <a:xfrm>
                            <a:off x="4991" y="2593"/>
                            <a:ext cx="534" cy="0"/>
                          </a:xfrm>
                          <a:prstGeom prst="line">
                            <a:avLst/>
                          </a:prstGeom>
                          <a:noFill/>
                          <a:ln w="60973">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247" name="Line 267"/>
                        <wps:cNvCnPr>
                          <a:cxnSpLocks noChangeShapeType="1"/>
                        </wps:cNvCnPr>
                        <wps:spPr bwMode="auto">
                          <a:xfrm>
                            <a:off x="4991" y="2962"/>
                            <a:ext cx="311" cy="0"/>
                          </a:xfrm>
                          <a:prstGeom prst="line">
                            <a:avLst/>
                          </a:prstGeom>
                          <a:noFill/>
                          <a:ln w="60960">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248" name="Line 266"/>
                        <wps:cNvCnPr>
                          <a:cxnSpLocks noChangeShapeType="1"/>
                        </wps:cNvCnPr>
                        <wps:spPr bwMode="auto">
                          <a:xfrm>
                            <a:off x="5470" y="3377"/>
                            <a:ext cx="0" cy="27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49" name="Line 265"/>
                        <wps:cNvCnPr>
                          <a:cxnSpLocks noChangeShapeType="1"/>
                        </wps:cNvCnPr>
                        <wps:spPr bwMode="auto">
                          <a:xfrm>
                            <a:off x="5947" y="3377"/>
                            <a:ext cx="0" cy="27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50" name="Line 264"/>
                        <wps:cNvCnPr>
                          <a:cxnSpLocks noChangeShapeType="1"/>
                        </wps:cNvCnPr>
                        <wps:spPr bwMode="auto">
                          <a:xfrm>
                            <a:off x="6427" y="3377"/>
                            <a:ext cx="0" cy="272"/>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51" name="Line 263"/>
                        <wps:cNvCnPr>
                          <a:cxnSpLocks noChangeShapeType="1"/>
                        </wps:cNvCnPr>
                        <wps:spPr bwMode="auto">
                          <a:xfrm>
                            <a:off x="6905" y="3377"/>
                            <a:ext cx="0" cy="1006"/>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52" name="Line 262"/>
                        <wps:cNvCnPr>
                          <a:cxnSpLocks noChangeShapeType="1"/>
                        </wps:cNvCnPr>
                        <wps:spPr bwMode="auto">
                          <a:xfrm>
                            <a:off x="7385" y="891"/>
                            <a:ext cx="0" cy="239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53" name="Line 261"/>
                        <wps:cNvCnPr>
                          <a:cxnSpLocks noChangeShapeType="1"/>
                        </wps:cNvCnPr>
                        <wps:spPr bwMode="auto">
                          <a:xfrm>
                            <a:off x="7385" y="3377"/>
                            <a:ext cx="0" cy="1191"/>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54" name="Line 260"/>
                        <wps:cNvCnPr>
                          <a:cxnSpLocks noChangeShapeType="1"/>
                        </wps:cNvCnPr>
                        <wps:spPr bwMode="auto">
                          <a:xfrm>
                            <a:off x="7862" y="891"/>
                            <a:ext cx="0" cy="239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55" name="Line 259"/>
                        <wps:cNvCnPr>
                          <a:cxnSpLocks noChangeShapeType="1"/>
                        </wps:cNvCnPr>
                        <wps:spPr bwMode="auto">
                          <a:xfrm>
                            <a:off x="7862" y="3377"/>
                            <a:ext cx="0" cy="1191"/>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56" name="Line 258"/>
                        <wps:cNvCnPr>
                          <a:cxnSpLocks noChangeShapeType="1"/>
                        </wps:cNvCnPr>
                        <wps:spPr bwMode="auto">
                          <a:xfrm>
                            <a:off x="8340" y="891"/>
                            <a:ext cx="0" cy="239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57" name="Line 257"/>
                        <wps:cNvCnPr>
                          <a:cxnSpLocks noChangeShapeType="1"/>
                        </wps:cNvCnPr>
                        <wps:spPr bwMode="auto">
                          <a:xfrm>
                            <a:off x="8340" y="3377"/>
                            <a:ext cx="0" cy="1191"/>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58" name="Line 256"/>
                        <wps:cNvCnPr>
                          <a:cxnSpLocks noChangeShapeType="1"/>
                        </wps:cNvCnPr>
                        <wps:spPr bwMode="auto">
                          <a:xfrm>
                            <a:off x="8820" y="891"/>
                            <a:ext cx="0" cy="3677"/>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59" name="Line 255"/>
                        <wps:cNvCnPr>
                          <a:cxnSpLocks noChangeShapeType="1"/>
                        </wps:cNvCnPr>
                        <wps:spPr bwMode="auto">
                          <a:xfrm>
                            <a:off x="4991" y="3329"/>
                            <a:ext cx="3767" cy="0"/>
                          </a:xfrm>
                          <a:prstGeom prst="line">
                            <a:avLst/>
                          </a:prstGeom>
                          <a:noFill/>
                          <a:ln w="60960">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260" name="Line 254"/>
                        <wps:cNvCnPr>
                          <a:cxnSpLocks noChangeShapeType="1"/>
                        </wps:cNvCnPr>
                        <wps:spPr bwMode="auto">
                          <a:xfrm>
                            <a:off x="5470" y="3745"/>
                            <a:ext cx="0" cy="271"/>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61" name="Line 253"/>
                        <wps:cNvCnPr>
                          <a:cxnSpLocks noChangeShapeType="1"/>
                        </wps:cNvCnPr>
                        <wps:spPr bwMode="auto">
                          <a:xfrm>
                            <a:off x="5947" y="3745"/>
                            <a:ext cx="0" cy="638"/>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62" name="Line 252"/>
                        <wps:cNvCnPr>
                          <a:cxnSpLocks noChangeShapeType="1"/>
                        </wps:cNvCnPr>
                        <wps:spPr bwMode="auto">
                          <a:xfrm>
                            <a:off x="6427" y="3745"/>
                            <a:ext cx="0" cy="638"/>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63" name="Line 251"/>
                        <wps:cNvCnPr>
                          <a:cxnSpLocks noChangeShapeType="1"/>
                        </wps:cNvCnPr>
                        <wps:spPr bwMode="auto">
                          <a:xfrm>
                            <a:off x="4991" y="3697"/>
                            <a:ext cx="1487" cy="0"/>
                          </a:xfrm>
                          <a:prstGeom prst="line">
                            <a:avLst/>
                          </a:prstGeom>
                          <a:noFill/>
                          <a:ln w="60960">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264" name="Line 250"/>
                        <wps:cNvCnPr>
                          <a:cxnSpLocks noChangeShapeType="1"/>
                        </wps:cNvCnPr>
                        <wps:spPr bwMode="auto">
                          <a:xfrm>
                            <a:off x="5470" y="4112"/>
                            <a:ext cx="0" cy="271"/>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65" name="Line 249"/>
                        <wps:cNvCnPr>
                          <a:cxnSpLocks noChangeShapeType="1"/>
                        </wps:cNvCnPr>
                        <wps:spPr bwMode="auto">
                          <a:xfrm>
                            <a:off x="4991" y="4064"/>
                            <a:ext cx="812" cy="0"/>
                          </a:xfrm>
                          <a:prstGeom prst="line">
                            <a:avLst/>
                          </a:prstGeom>
                          <a:noFill/>
                          <a:ln w="60960">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266" name="Line 248"/>
                        <wps:cNvCnPr>
                          <a:cxnSpLocks noChangeShapeType="1"/>
                        </wps:cNvCnPr>
                        <wps:spPr bwMode="auto">
                          <a:xfrm>
                            <a:off x="5470" y="4479"/>
                            <a:ext cx="0" cy="89"/>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67" name="Line 247"/>
                        <wps:cNvCnPr>
                          <a:cxnSpLocks noChangeShapeType="1"/>
                        </wps:cNvCnPr>
                        <wps:spPr bwMode="auto">
                          <a:xfrm>
                            <a:off x="5947" y="4479"/>
                            <a:ext cx="0" cy="89"/>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68" name="Line 246"/>
                        <wps:cNvCnPr>
                          <a:cxnSpLocks noChangeShapeType="1"/>
                        </wps:cNvCnPr>
                        <wps:spPr bwMode="auto">
                          <a:xfrm>
                            <a:off x="6427" y="4479"/>
                            <a:ext cx="0" cy="89"/>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69" name="Line 245"/>
                        <wps:cNvCnPr>
                          <a:cxnSpLocks noChangeShapeType="1"/>
                        </wps:cNvCnPr>
                        <wps:spPr bwMode="auto">
                          <a:xfrm>
                            <a:off x="6905" y="4479"/>
                            <a:ext cx="0" cy="89"/>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70" name="Line 244"/>
                        <wps:cNvCnPr>
                          <a:cxnSpLocks noChangeShapeType="1"/>
                        </wps:cNvCnPr>
                        <wps:spPr bwMode="auto">
                          <a:xfrm>
                            <a:off x="4991" y="4431"/>
                            <a:ext cx="2363" cy="0"/>
                          </a:xfrm>
                          <a:prstGeom prst="line">
                            <a:avLst/>
                          </a:prstGeom>
                          <a:noFill/>
                          <a:ln w="60960">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271" name="Line 243"/>
                        <wps:cNvCnPr>
                          <a:cxnSpLocks noChangeShapeType="1"/>
                        </wps:cNvCnPr>
                        <wps:spPr bwMode="auto">
                          <a:xfrm>
                            <a:off x="4991" y="1124"/>
                            <a:ext cx="179" cy="0"/>
                          </a:xfrm>
                          <a:prstGeom prst="line">
                            <a:avLst/>
                          </a:prstGeom>
                          <a:noFill/>
                          <a:ln w="60973">
                            <a:solidFill>
                              <a:srgbClr val="0099A6"/>
                            </a:solidFill>
                            <a:prstDash val="solid"/>
                            <a:round/>
                            <a:headEnd/>
                            <a:tailEnd/>
                          </a:ln>
                          <a:extLst>
                            <a:ext uri="{909E8E84-426E-40DD-AFC4-6F175D3DCCD1}">
                              <a14:hiddenFill xmlns:a14="http://schemas.microsoft.com/office/drawing/2010/main">
                                <a:noFill/>
                              </a14:hiddenFill>
                            </a:ext>
                          </a:extLst>
                        </wps:spPr>
                        <wps:bodyPr/>
                      </wps:wsp>
                      <wps:wsp>
                        <wps:cNvPr id="100010272" name="Rectangle 242"/>
                        <wps:cNvSpPr>
                          <a:spLocks noChangeArrowheads="1"/>
                        </wps:cNvSpPr>
                        <wps:spPr bwMode="auto">
                          <a:xfrm>
                            <a:off x="4990" y="977"/>
                            <a:ext cx="3" cy="99"/>
                          </a:xfrm>
                          <a:prstGeom prst="rect">
                            <a:avLst/>
                          </a:prstGeom>
                          <a:solidFill>
                            <a:srgbClr val="75B9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273" name="Rectangle 241"/>
                        <wps:cNvSpPr>
                          <a:spLocks noChangeArrowheads="1"/>
                        </wps:cNvSpPr>
                        <wps:spPr bwMode="auto">
                          <a:xfrm>
                            <a:off x="4990" y="1347"/>
                            <a:ext cx="47" cy="96"/>
                          </a:xfrm>
                          <a:prstGeom prst="rect">
                            <a:avLst/>
                          </a:prstGeom>
                          <a:solidFill>
                            <a:srgbClr val="75B9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274" name="Rectangle 240"/>
                        <wps:cNvSpPr>
                          <a:spLocks noChangeArrowheads="1"/>
                        </wps:cNvSpPr>
                        <wps:spPr bwMode="auto">
                          <a:xfrm>
                            <a:off x="4990" y="1714"/>
                            <a:ext cx="33" cy="96"/>
                          </a:xfrm>
                          <a:prstGeom prst="rect">
                            <a:avLst/>
                          </a:prstGeom>
                          <a:solidFill>
                            <a:srgbClr val="75B9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275" name="Rectangle 239"/>
                        <wps:cNvSpPr>
                          <a:spLocks noChangeArrowheads="1"/>
                        </wps:cNvSpPr>
                        <wps:spPr bwMode="auto">
                          <a:xfrm>
                            <a:off x="4990" y="2081"/>
                            <a:ext cx="31" cy="96"/>
                          </a:xfrm>
                          <a:prstGeom prst="rect">
                            <a:avLst/>
                          </a:prstGeom>
                          <a:solidFill>
                            <a:srgbClr val="75B9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276" name="Rectangle 238"/>
                        <wps:cNvSpPr>
                          <a:spLocks noChangeArrowheads="1"/>
                        </wps:cNvSpPr>
                        <wps:spPr bwMode="auto">
                          <a:xfrm>
                            <a:off x="4990" y="2448"/>
                            <a:ext cx="7" cy="96"/>
                          </a:xfrm>
                          <a:prstGeom prst="rect">
                            <a:avLst/>
                          </a:prstGeom>
                          <a:solidFill>
                            <a:srgbClr val="75B9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277" name="Rectangle 237"/>
                        <wps:cNvSpPr>
                          <a:spLocks noChangeArrowheads="1"/>
                        </wps:cNvSpPr>
                        <wps:spPr bwMode="auto">
                          <a:xfrm>
                            <a:off x="4990" y="2815"/>
                            <a:ext cx="50" cy="99"/>
                          </a:xfrm>
                          <a:prstGeom prst="rect">
                            <a:avLst/>
                          </a:prstGeom>
                          <a:solidFill>
                            <a:srgbClr val="75B9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278" name="Rectangle 236"/>
                        <wps:cNvSpPr>
                          <a:spLocks noChangeArrowheads="1"/>
                        </wps:cNvSpPr>
                        <wps:spPr bwMode="auto">
                          <a:xfrm>
                            <a:off x="4990" y="3185"/>
                            <a:ext cx="91" cy="97"/>
                          </a:xfrm>
                          <a:prstGeom prst="rect">
                            <a:avLst/>
                          </a:prstGeom>
                          <a:solidFill>
                            <a:srgbClr val="75B9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279" name="Rectangle 235"/>
                        <wps:cNvSpPr>
                          <a:spLocks noChangeArrowheads="1"/>
                        </wps:cNvSpPr>
                        <wps:spPr bwMode="auto">
                          <a:xfrm>
                            <a:off x="4990" y="3552"/>
                            <a:ext cx="83" cy="97"/>
                          </a:xfrm>
                          <a:prstGeom prst="rect">
                            <a:avLst/>
                          </a:prstGeom>
                          <a:solidFill>
                            <a:srgbClr val="75B9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280" name="Rectangle 234"/>
                        <wps:cNvSpPr>
                          <a:spLocks noChangeArrowheads="1"/>
                        </wps:cNvSpPr>
                        <wps:spPr bwMode="auto">
                          <a:xfrm>
                            <a:off x="4990" y="3919"/>
                            <a:ext cx="98" cy="97"/>
                          </a:xfrm>
                          <a:prstGeom prst="rect">
                            <a:avLst/>
                          </a:prstGeom>
                          <a:solidFill>
                            <a:srgbClr val="75B9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281" name="Rectangle 233"/>
                        <wps:cNvSpPr>
                          <a:spLocks noChangeArrowheads="1"/>
                        </wps:cNvSpPr>
                        <wps:spPr bwMode="auto">
                          <a:xfrm>
                            <a:off x="4990" y="4287"/>
                            <a:ext cx="11" cy="97"/>
                          </a:xfrm>
                          <a:prstGeom prst="rect">
                            <a:avLst/>
                          </a:prstGeom>
                          <a:solidFill>
                            <a:srgbClr val="75B9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282" name="Line 232"/>
                        <wps:cNvCnPr>
                          <a:cxnSpLocks noChangeShapeType="1"/>
                        </wps:cNvCnPr>
                        <wps:spPr bwMode="auto">
                          <a:xfrm>
                            <a:off x="4991" y="4568"/>
                            <a:ext cx="0" cy="0"/>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83" name="Line 231"/>
                        <wps:cNvCnPr>
                          <a:cxnSpLocks noChangeShapeType="1"/>
                        </wps:cNvCnPr>
                        <wps:spPr bwMode="auto">
                          <a:xfrm>
                            <a:off x="9298" y="891"/>
                            <a:ext cx="0" cy="3677"/>
                          </a:xfrm>
                          <a:prstGeom prst="line">
                            <a:avLst/>
                          </a:prstGeom>
                          <a:noFill/>
                          <a:ln w="9525">
                            <a:solidFill>
                              <a:srgbClr val="DEDEDE"/>
                            </a:solidFill>
                            <a:prstDash val="solid"/>
                            <a:round/>
                            <a:headEnd/>
                            <a:tailEnd/>
                          </a:ln>
                          <a:extLst>
                            <a:ext uri="{909E8E84-426E-40DD-AFC4-6F175D3DCCD1}">
                              <a14:hiddenFill xmlns:a14="http://schemas.microsoft.com/office/drawing/2010/main">
                                <a:noFill/>
                              </a14:hiddenFill>
                            </a:ext>
                          </a:extLst>
                        </wps:spPr>
                        <wps:bodyPr/>
                      </wps:wsp>
                      <wps:wsp>
                        <wps:cNvPr id="100010284" name="Rectangle 230"/>
                        <wps:cNvSpPr>
                          <a:spLocks noChangeArrowheads="1"/>
                        </wps:cNvSpPr>
                        <wps:spPr bwMode="auto">
                          <a:xfrm>
                            <a:off x="3446" y="5087"/>
                            <a:ext cx="91" cy="91"/>
                          </a:xfrm>
                          <a:prstGeom prst="rect">
                            <a:avLst/>
                          </a:prstGeom>
                          <a:solidFill>
                            <a:srgbClr val="75B9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285" name="Rectangle 229"/>
                        <wps:cNvSpPr>
                          <a:spLocks noChangeArrowheads="1"/>
                        </wps:cNvSpPr>
                        <wps:spPr bwMode="auto">
                          <a:xfrm>
                            <a:off x="5635" y="5087"/>
                            <a:ext cx="91" cy="91"/>
                          </a:xfrm>
                          <a:prstGeom prst="rect">
                            <a:avLst/>
                          </a:prstGeom>
                          <a:solidFill>
                            <a:srgbClr val="0099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286" name="Rectangle 228"/>
                        <wps:cNvSpPr>
                          <a:spLocks noChangeArrowheads="1"/>
                        </wps:cNvSpPr>
                        <wps:spPr bwMode="auto">
                          <a:xfrm>
                            <a:off x="1134" y="671"/>
                            <a:ext cx="8629" cy="4741"/>
                          </a:xfrm>
                          <a:prstGeom prst="rect">
                            <a:avLst/>
                          </a:prstGeom>
                          <a:noFill/>
                          <a:ln w="9525">
                            <a:solidFill>
                              <a:srgbClr val="DEDED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287" name="Text Box 227"/>
                        <wps:cNvSpPr txBox="1">
                          <a:spLocks noChangeArrowheads="1"/>
                        </wps:cNvSpPr>
                        <wps:spPr bwMode="auto">
                          <a:xfrm>
                            <a:off x="5763" y="5026"/>
                            <a:ext cx="2146"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1756F" w14:textId="77777777" w:rsidR="008302DC" w:rsidRDefault="008302DC">
                              <w:pPr>
                                <w:spacing w:line="201" w:lineRule="exact"/>
                                <w:rPr>
                                  <w:rFonts w:ascii="Arial"/>
                                  <w:sz w:val="18"/>
                                </w:rPr>
                              </w:pPr>
                              <w:r>
                                <w:rPr>
                                  <w:rFonts w:ascii="Arial"/>
                                  <w:sz w:val="18"/>
                                </w:rPr>
                                <w:t xml:space="preserve">Master </w:t>
                              </w:r>
                              <w:proofErr w:type="spellStart"/>
                              <w:r>
                                <w:rPr>
                                  <w:rFonts w:ascii="Arial"/>
                                  <w:sz w:val="18"/>
                                </w:rPr>
                                <w:t>ose</w:t>
                              </w:r>
                              <w:proofErr w:type="spellEnd"/>
                              <w:r>
                                <w:rPr>
                                  <w:rFonts w:ascii="Arial"/>
                                  <w:sz w:val="18"/>
                                </w:rPr>
                                <w:t xml:space="preserve"> </w:t>
                              </w:r>
                              <w:proofErr w:type="spellStart"/>
                              <w:r>
                                <w:rPr>
                                  <w:rFonts w:ascii="Arial"/>
                                  <w:sz w:val="18"/>
                                </w:rPr>
                                <w:t>ekuivalent</w:t>
                              </w:r>
                              <w:proofErr w:type="spellEnd"/>
                            </w:p>
                          </w:txbxContent>
                        </wps:txbx>
                        <wps:bodyPr rot="0" vert="horz" wrap="square" lIns="0" tIns="0" rIns="0" bIns="0" anchor="t" anchorCtr="0" upright="1">
                          <a:noAutofit/>
                        </wps:bodyPr>
                      </wps:wsp>
                      <wps:wsp>
                        <wps:cNvPr id="100010288" name="Text Box 226"/>
                        <wps:cNvSpPr txBox="1">
                          <a:spLocks noChangeArrowheads="1"/>
                        </wps:cNvSpPr>
                        <wps:spPr bwMode="auto">
                          <a:xfrm>
                            <a:off x="3574" y="5026"/>
                            <a:ext cx="177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B9701" w14:textId="77777777" w:rsidR="008302DC" w:rsidRDefault="008302DC">
                              <w:pPr>
                                <w:spacing w:line="201" w:lineRule="exact"/>
                                <w:rPr>
                                  <w:rFonts w:ascii="Arial"/>
                                  <w:sz w:val="18"/>
                                </w:rPr>
                              </w:pPr>
                              <w:proofErr w:type="spellStart"/>
                              <w:r>
                                <w:rPr>
                                  <w:rFonts w:ascii="Arial"/>
                                  <w:sz w:val="18"/>
                                </w:rPr>
                                <w:t>Doktoratur</w:t>
                              </w:r>
                              <w:r>
                                <w:rPr>
                                  <w:rFonts w:ascii="Arial"/>
                                  <w:sz w:val="18"/>
                                </w:rPr>
                                <w:t>ë</w:t>
                              </w:r>
                              <w:proofErr w:type="spellEnd"/>
                              <w:r>
                                <w:rPr>
                                  <w:rFonts w:ascii="Arial"/>
                                  <w:sz w:val="18"/>
                                </w:rPr>
                                <w:t xml:space="preserve"> </w:t>
                              </w:r>
                              <w:proofErr w:type="spellStart"/>
                              <w:r>
                                <w:rPr>
                                  <w:rFonts w:ascii="Arial"/>
                                  <w:sz w:val="18"/>
                                </w:rPr>
                                <w:t>ose</w:t>
                              </w:r>
                              <w:proofErr w:type="spellEnd"/>
                              <w:r>
                                <w:rPr>
                                  <w:rFonts w:ascii="Arial"/>
                                  <w:sz w:val="18"/>
                                </w:rPr>
                                <w:t xml:space="preserve"> </w:t>
                              </w:r>
                              <w:proofErr w:type="spellStart"/>
                              <w:r>
                                <w:rPr>
                                  <w:rFonts w:ascii="Arial"/>
                                  <w:sz w:val="18"/>
                                </w:rPr>
                                <w:t>ekuivalente</w:t>
                              </w:r>
                              <w:proofErr w:type="spellEnd"/>
                            </w:p>
                          </w:txbxContent>
                        </wps:txbx>
                        <wps:bodyPr rot="0" vert="horz" wrap="square" lIns="0" tIns="0" rIns="0" bIns="0" anchor="t" anchorCtr="0" upright="1">
                          <a:noAutofit/>
                        </wps:bodyPr>
                      </wps:wsp>
                      <wps:wsp>
                        <wps:cNvPr id="100010289" name="Text Box 225"/>
                        <wps:cNvSpPr txBox="1">
                          <a:spLocks noChangeArrowheads="1"/>
                        </wps:cNvSpPr>
                        <wps:spPr bwMode="auto">
                          <a:xfrm>
                            <a:off x="5694" y="4345"/>
                            <a:ext cx="4112"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9A2A9" w14:textId="77777777" w:rsidR="008302DC" w:rsidRDefault="008302DC">
                              <w:pPr>
                                <w:spacing w:line="179" w:lineRule="exact"/>
                                <w:ind w:left="284" w:right="115"/>
                                <w:jc w:val="center"/>
                                <w:rPr>
                                  <w:rFonts w:ascii="Arial"/>
                                  <w:b/>
                                  <w:sz w:val="16"/>
                                </w:rPr>
                              </w:pPr>
                              <w:r>
                                <w:rPr>
                                  <w:rFonts w:ascii="Arial"/>
                                  <w:b/>
                                  <w:sz w:val="16"/>
                                </w:rPr>
                                <w:t>2469</w:t>
                              </w:r>
                            </w:p>
                            <w:p w14:paraId="0F61D748" w14:textId="77777777" w:rsidR="008302DC" w:rsidRDefault="008302DC" w:rsidP="00482007">
                              <w:pPr>
                                <w:spacing w:before="131"/>
                                <w:ind w:right="115"/>
                                <w:rPr>
                                  <w:rFonts w:ascii="Arial"/>
                                  <w:sz w:val="16"/>
                                </w:rPr>
                              </w:pPr>
                              <w:proofErr w:type="gramStart"/>
                              <w:r>
                                <w:rPr>
                                  <w:rFonts w:ascii="Arial"/>
                                  <w:sz w:val="16"/>
                                </w:rPr>
                                <w:t>1,000  1,500</w:t>
                              </w:r>
                              <w:proofErr w:type="gramEnd"/>
                              <w:r>
                                <w:rPr>
                                  <w:rFonts w:ascii="Arial"/>
                                  <w:sz w:val="16"/>
                                </w:rPr>
                                <w:t xml:space="preserve"> 2,000  2,500   3,000  3,500   4,000  4,500</w:t>
                              </w:r>
                            </w:p>
                          </w:txbxContent>
                        </wps:txbx>
                        <wps:bodyPr rot="0" vert="horz" wrap="square" lIns="0" tIns="0" rIns="0" bIns="0" anchor="t" anchorCtr="0" upright="1">
                          <a:noAutofit/>
                        </wps:bodyPr>
                      </wps:wsp>
                      <wps:wsp>
                        <wps:cNvPr id="100010290" name="Text Box 224"/>
                        <wps:cNvSpPr txBox="1">
                          <a:spLocks noChangeArrowheads="1"/>
                        </wps:cNvSpPr>
                        <wps:spPr bwMode="auto">
                          <a:xfrm>
                            <a:off x="5274" y="4655"/>
                            <a:ext cx="7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EE3F7" w14:textId="77777777" w:rsidR="008302DC" w:rsidRDefault="008302DC">
                              <w:pPr>
                                <w:tabs>
                                  <w:tab w:val="left" w:pos="416"/>
                                </w:tabs>
                                <w:spacing w:line="179" w:lineRule="exact"/>
                                <w:rPr>
                                  <w:rFonts w:ascii="Arial"/>
                                  <w:sz w:val="16"/>
                                </w:rPr>
                              </w:pPr>
                              <w:r>
                                <w:rPr>
                                  <w:rFonts w:ascii="Arial"/>
                                  <w:sz w:val="16"/>
                                </w:rPr>
                                <w:t>-500</w:t>
                              </w:r>
                              <w:r>
                                <w:rPr>
                                  <w:rFonts w:ascii="Arial"/>
                                  <w:sz w:val="16"/>
                                </w:rPr>
                                <w:tab/>
                              </w:r>
                            </w:p>
                          </w:txbxContent>
                        </wps:txbx>
                        <wps:bodyPr rot="0" vert="horz" wrap="square" lIns="0" tIns="0" rIns="0" bIns="0" anchor="t" anchorCtr="0" upright="1">
                          <a:noAutofit/>
                        </wps:bodyPr>
                      </wps:wsp>
                      <wps:wsp>
                        <wps:cNvPr id="100010291" name="Text Box 223"/>
                        <wps:cNvSpPr txBox="1">
                          <a:spLocks noChangeArrowheads="1"/>
                        </wps:cNvSpPr>
                        <wps:spPr bwMode="auto">
                          <a:xfrm>
                            <a:off x="5167" y="4248"/>
                            <a:ext cx="19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BEAF5" w14:textId="77777777" w:rsidR="008302DC" w:rsidRDefault="008302DC">
                              <w:pPr>
                                <w:spacing w:line="179" w:lineRule="exact"/>
                                <w:rPr>
                                  <w:rFonts w:ascii="Arial"/>
                                  <w:b/>
                                  <w:sz w:val="16"/>
                                </w:rPr>
                              </w:pPr>
                              <w:r>
                                <w:rPr>
                                  <w:rFonts w:ascii="Arial"/>
                                  <w:b/>
                                  <w:sz w:val="16"/>
                                </w:rPr>
                                <w:t>12</w:t>
                              </w:r>
                            </w:p>
                          </w:txbxContent>
                        </wps:txbx>
                        <wps:bodyPr rot="0" vert="horz" wrap="square" lIns="0" tIns="0" rIns="0" bIns="0" anchor="t" anchorCtr="0" upright="1">
                          <a:noAutofit/>
                        </wps:bodyPr>
                      </wps:wsp>
                      <wps:wsp>
                        <wps:cNvPr id="100010292" name="Text Box 222"/>
                        <wps:cNvSpPr txBox="1">
                          <a:spLocks noChangeArrowheads="1"/>
                        </wps:cNvSpPr>
                        <wps:spPr bwMode="auto">
                          <a:xfrm>
                            <a:off x="5967" y="3978"/>
                            <a:ext cx="28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4609C" w14:textId="77777777" w:rsidR="008302DC" w:rsidRDefault="008302DC">
                              <w:pPr>
                                <w:spacing w:line="179" w:lineRule="exact"/>
                                <w:rPr>
                                  <w:rFonts w:ascii="Arial"/>
                                  <w:b/>
                                  <w:sz w:val="16"/>
                                </w:rPr>
                              </w:pPr>
                              <w:r>
                                <w:rPr>
                                  <w:rFonts w:ascii="Arial"/>
                                  <w:b/>
                                  <w:sz w:val="16"/>
                                </w:rPr>
                                <w:t>850</w:t>
                              </w:r>
                            </w:p>
                          </w:txbxContent>
                        </wps:txbx>
                        <wps:bodyPr rot="0" vert="horz" wrap="square" lIns="0" tIns="0" rIns="0" bIns="0" anchor="t" anchorCtr="0" upright="1">
                          <a:noAutofit/>
                        </wps:bodyPr>
                      </wps:wsp>
                      <wps:wsp>
                        <wps:cNvPr id="100010293" name="Text Box 221"/>
                        <wps:cNvSpPr txBox="1">
                          <a:spLocks noChangeArrowheads="1"/>
                        </wps:cNvSpPr>
                        <wps:spPr bwMode="auto">
                          <a:xfrm>
                            <a:off x="5251" y="3881"/>
                            <a:ext cx="28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24BDC" w14:textId="77777777" w:rsidR="008302DC" w:rsidRDefault="008302DC">
                              <w:pPr>
                                <w:spacing w:line="179" w:lineRule="exact"/>
                                <w:rPr>
                                  <w:rFonts w:ascii="Arial"/>
                                  <w:b/>
                                  <w:sz w:val="16"/>
                                </w:rPr>
                              </w:pPr>
                              <w:r>
                                <w:rPr>
                                  <w:rFonts w:ascii="Arial"/>
                                  <w:b/>
                                  <w:sz w:val="16"/>
                                </w:rPr>
                                <w:t>101</w:t>
                              </w:r>
                            </w:p>
                          </w:txbxContent>
                        </wps:txbx>
                        <wps:bodyPr rot="0" vert="horz" wrap="square" lIns="0" tIns="0" rIns="0" bIns="0" anchor="t" anchorCtr="0" upright="1">
                          <a:noAutofit/>
                        </wps:bodyPr>
                      </wps:wsp>
                      <wps:wsp>
                        <wps:cNvPr id="100010294" name="Text Box 220"/>
                        <wps:cNvSpPr txBox="1">
                          <a:spLocks noChangeArrowheads="1"/>
                        </wps:cNvSpPr>
                        <wps:spPr bwMode="auto">
                          <a:xfrm>
                            <a:off x="6640" y="3610"/>
                            <a:ext cx="42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01DD2" w14:textId="77777777" w:rsidR="008302DC" w:rsidRDefault="008302DC">
                              <w:pPr>
                                <w:spacing w:line="179" w:lineRule="exact"/>
                                <w:rPr>
                                  <w:rFonts w:ascii="Arial"/>
                                  <w:b/>
                                  <w:sz w:val="16"/>
                                </w:rPr>
                              </w:pPr>
                              <w:r>
                                <w:rPr>
                                  <w:rFonts w:ascii="Arial"/>
                                  <w:b/>
                                  <w:sz w:val="16"/>
                                </w:rPr>
                                <w:t>1552</w:t>
                              </w:r>
                            </w:p>
                          </w:txbxContent>
                        </wps:txbx>
                        <wps:bodyPr rot="0" vert="horz" wrap="square" lIns="0" tIns="0" rIns="0" bIns="0" anchor="t" anchorCtr="0" upright="1">
                          <a:noAutofit/>
                        </wps:bodyPr>
                      </wps:wsp>
                      <wps:wsp>
                        <wps:cNvPr id="100010295" name="Text Box 219"/>
                        <wps:cNvSpPr txBox="1">
                          <a:spLocks noChangeArrowheads="1"/>
                        </wps:cNvSpPr>
                        <wps:spPr bwMode="auto">
                          <a:xfrm>
                            <a:off x="5237" y="3513"/>
                            <a:ext cx="19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6600E" w14:textId="77777777" w:rsidR="008302DC" w:rsidRDefault="008302DC">
                              <w:pPr>
                                <w:spacing w:line="179" w:lineRule="exact"/>
                                <w:rPr>
                                  <w:rFonts w:ascii="Arial"/>
                                  <w:b/>
                                  <w:sz w:val="16"/>
                                </w:rPr>
                              </w:pPr>
                              <w:r>
                                <w:rPr>
                                  <w:rFonts w:ascii="Arial"/>
                                  <w:b/>
                                  <w:sz w:val="16"/>
                                </w:rPr>
                                <w:t>86</w:t>
                              </w:r>
                            </w:p>
                          </w:txbxContent>
                        </wps:txbx>
                        <wps:bodyPr rot="0" vert="horz" wrap="square" lIns="0" tIns="0" rIns="0" bIns="0" anchor="t" anchorCtr="0" upright="1">
                          <a:noAutofit/>
                        </wps:bodyPr>
                      </wps:wsp>
                      <wps:wsp>
                        <wps:cNvPr id="100010296" name="Text Box 218"/>
                        <wps:cNvSpPr txBox="1">
                          <a:spLocks noChangeArrowheads="1"/>
                        </wps:cNvSpPr>
                        <wps:spPr bwMode="auto">
                          <a:xfrm>
                            <a:off x="1384" y="3542"/>
                            <a:ext cx="3473"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B33F1" w14:textId="77777777" w:rsidR="008302DC" w:rsidRDefault="008302DC">
                              <w:pPr>
                                <w:spacing w:line="201" w:lineRule="exact"/>
                                <w:ind w:right="19"/>
                                <w:jc w:val="right"/>
                                <w:rPr>
                                  <w:rFonts w:ascii="Arial"/>
                                  <w:sz w:val="18"/>
                                </w:rPr>
                              </w:pPr>
                              <w:proofErr w:type="spellStart"/>
                              <w:r>
                                <w:rPr>
                                  <w:rFonts w:ascii="Arial"/>
                                  <w:sz w:val="18"/>
                                </w:rPr>
                                <w:t>Shkenca</w:t>
                              </w:r>
                              <w:proofErr w:type="spellEnd"/>
                              <w:r>
                                <w:rPr>
                                  <w:rFonts w:ascii="Arial"/>
                                  <w:sz w:val="18"/>
                                </w:rPr>
                                <w:t xml:space="preserve"> </w:t>
                              </w:r>
                              <w:proofErr w:type="spellStart"/>
                              <w:r>
                                <w:rPr>
                                  <w:rFonts w:ascii="Arial"/>
                                  <w:sz w:val="18"/>
                                </w:rPr>
                                <w:t>sociale</w:t>
                              </w:r>
                              <w:proofErr w:type="spellEnd"/>
                              <w:r>
                                <w:rPr>
                                  <w:rFonts w:ascii="Arial"/>
                                  <w:sz w:val="18"/>
                                </w:rPr>
                                <w:t xml:space="preserve">, </w:t>
                              </w:r>
                              <w:proofErr w:type="spellStart"/>
                              <w:r>
                                <w:rPr>
                                  <w:rFonts w:ascii="Arial"/>
                                  <w:sz w:val="18"/>
                                </w:rPr>
                                <w:t>gazetari</w:t>
                              </w:r>
                              <w:proofErr w:type="spellEnd"/>
                              <w:r>
                                <w:rPr>
                                  <w:rFonts w:ascii="Arial"/>
                                  <w:sz w:val="18"/>
                                </w:rPr>
                                <w:t xml:space="preserve"> </w:t>
                              </w:r>
                              <w:proofErr w:type="spellStart"/>
                              <w:r>
                                <w:rPr>
                                  <w:rFonts w:ascii="Arial"/>
                                  <w:sz w:val="18"/>
                                </w:rPr>
                                <w:t>dhe</w:t>
                              </w:r>
                              <w:proofErr w:type="spellEnd"/>
                              <w:r>
                                <w:rPr>
                                  <w:rFonts w:ascii="Arial"/>
                                  <w:sz w:val="18"/>
                                </w:rPr>
                                <w:t xml:space="preserve"> </w:t>
                              </w:r>
                              <w:proofErr w:type="spellStart"/>
                              <w:r>
                                <w:rPr>
                                  <w:rFonts w:ascii="Arial"/>
                                  <w:sz w:val="18"/>
                                </w:rPr>
                                <w:t>informacion</w:t>
                              </w:r>
                              <w:proofErr w:type="spellEnd"/>
                            </w:p>
                            <w:p w14:paraId="62549B03" w14:textId="77777777" w:rsidR="008302DC" w:rsidRDefault="008302DC">
                              <w:pPr>
                                <w:spacing w:before="160"/>
                                <w:ind w:right="19"/>
                                <w:jc w:val="right"/>
                                <w:rPr>
                                  <w:rFonts w:ascii="Arial"/>
                                  <w:sz w:val="18"/>
                                </w:rPr>
                              </w:pPr>
                              <w:proofErr w:type="spellStart"/>
                              <w:r>
                                <w:rPr>
                                  <w:rFonts w:ascii="Arial"/>
                                  <w:sz w:val="18"/>
                                </w:rPr>
                                <w:t>Artet</w:t>
                              </w:r>
                              <w:proofErr w:type="spellEnd"/>
                              <w:r>
                                <w:rPr>
                                  <w:rFonts w:ascii="Arial"/>
                                  <w:sz w:val="18"/>
                                </w:rPr>
                                <w:t xml:space="preserve"> </w:t>
                              </w:r>
                              <w:proofErr w:type="spellStart"/>
                              <w:r>
                                <w:rPr>
                                  <w:rFonts w:ascii="Arial"/>
                                  <w:sz w:val="18"/>
                                </w:rPr>
                                <w:t>dhe</w:t>
                              </w:r>
                              <w:proofErr w:type="spellEnd"/>
                              <w:r>
                                <w:rPr>
                                  <w:rFonts w:ascii="Arial"/>
                                  <w:sz w:val="18"/>
                                </w:rPr>
                                <w:t xml:space="preserve"> </w:t>
                              </w:r>
                              <w:proofErr w:type="spellStart"/>
                              <w:r>
                                <w:rPr>
                                  <w:rFonts w:ascii="Arial"/>
                                  <w:sz w:val="18"/>
                                </w:rPr>
                                <w:t>shkencat</w:t>
                              </w:r>
                              <w:proofErr w:type="spellEnd"/>
                              <w:r>
                                <w:rPr>
                                  <w:rFonts w:ascii="Arial"/>
                                  <w:sz w:val="18"/>
                                </w:rPr>
                                <w:t xml:space="preserve"> humane</w:t>
                              </w:r>
                            </w:p>
                            <w:p w14:paraId="62CBA298" w14:textId="77777777" w:rsidR="008302DC" w:rsidRDefault="008302DC">
                              <w:pPr>
                                <w:spacing w:before="161"/>
                                <w:ind w:right="18"/>
                                <w:jc w:val="right"/>
                                <w:rPr>
                                  <w:rFonts w:ascii="Arial"/>
                                  <w:sz w:val="18"/>
                                </w:rPr>
                              </w:pPr>
                              <w:proofErr w:type="spellStart"/>
                              <w:r>
                                <w:rPr>
                                  <w:rFonts w:ascii="Arial"/>
                                  <w:sz w:val="18"/>
                                </w:rPr>
                                <w:t>Arsimi</w:t>
                              </w:r>
                              <w:proofErr w:type="spellEnd"/>
                            </w:p>
                          </w:txbxContent>
                        </wps:txbx>
                        <wps:bodyPr rot="0" vert="horz" wrap="square" lIns="0" tIns="0" rIns="0" bIns="0" anchor="t" anchorCtr="0" upright="1">
                          <a:noAutofit/>
                        </wps:bodyPr>
                      </wps:wsp>
                      <wps:wsp>
                        <wps:cNvPr id="100010297" name="Text Box 217"/>
                        <wps:cNvSpPr txBox="1">
                          <a:spLocks noChangeArrowheads="1"/>
                        </wps:cNvSpPr>
                        <wps:spPr bwMode="auto">
                          <a:xfrm>
                            <a:off x="8922" y="3242"/>
                            <a:ext cx="42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D8103" w14:textId="77777777" w:rsidR="008302DC" w:rsidRDefault="008302DC">
                              <w:pPr>
                                <w:spacing w:line="179" w:lineRule="exact"/>
                                <w:rPr>
                                  <w:rFonts w:ascii="Arial"/>
                                  <w:b/>
                                  <w:sz w:val="16"/>
                                </w:rPr>
                              </w:pPr>
                              <w:r>
                                <w:rPr>
                                  <w:rFonts w:ascii="Arial"/>
                                  <w:b/>
                                  <w:sz w:val="16"/>
                                </w:rPr>
                                <w:t>3936</w:t>
                              </w:r>
                            </w:p>
                          </w:txbxContent>
                        </wps:txbx>
                        <wps:bodyPr rot="0" vert="horz" wrap="square" lIns="0" tIns="0" rIns="0" bIns="0" anchor="t" anchorCtr="0" upright="1">
                          <a:noAutofit/>
                        </wps:bodyPr>
                      </wps:wsp>
                      <wps:wsp>
                        <wps:cNvPr id="100010298" name="Text Box 216"/>
                        <wps:cNvSpPr txBox="1">
                          <a:spLocks noChangeArrowheads="1"/>
                        </wps:cNvSpPr>
                        <wps:spPr bwMode="auto">
                          <a:xfrm>
                            <a:off x="5204" y="2777"/>
                            <a:ext cx="549"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63DD8" w14:textId="77777777" w:rsidR="008302DC" w:rsidRDefault="008302DC">
                              <w:pPr>
                                <w:spacing w:line="276" w:lineRule="exact"/>
                                <w:rPr>
                                  <w:rFonts w:ascii="Arial"/>
                                  <w:b/>
                                  <w:sz w:val="16"/>
                                </w:rPr>
                              </w:pPr>
                              <w:r>
                                <w:rPr>
                                  <w:rFonts w:ascii="Arial"/>
                                  <w:b/>
                                  <w:position w:val="10"/>
                                  <w:sz w:val="16"/>
                                </w:rPr>
                                <w:t>51</w:t>
                              </w:r>
                              <w:r>
                                <w:rPr>
                                  <w:rFonts w:ascii="Arial"/>
                                  <w:b/>
                                  <w:sz w:val="16"/>
                                </w:rPr>
                                <w:t>326</w:t>
                              </w:r>
                            </w:p>
                            <w:p w14:paraId="6FAF5B03" w14:textId="77777777" w:rsidR="008302DC" w:rsidRDefault="008302DC">
                              <w:pPr>
                                <w:spacing w:before="87"/>
                                <w:ind w:left="41"/>
                                <w:rPr>
                                  <w:rFonts w:ascii="Arial"/>
                                  <w:b/>
                                  <w:sz w:val="16"/>
                                </w:rPr>
                              </w:pPr>
                              <w:r>
                                <w:rPr>
                                  <w:rFonts w:ascii="Arial"/>
                                  <w:b/>
                                  <w:sz w:val="16"/>
                                </w:rPr>
                                <w:t>94</w:t>
                              </w:r>
                            </w:p>
                          </w:txbxContent>
                        </wps:txbx>
                        <wps:bodyPr rot="0" vert="horz" wrap="square" lIns="0" tIns="0" rIns="0" bIns="0" anchor="t" anchorCtr="0" upright="1">
                          <a:noAutofit/>
                        </wps:bodyPr>
                      </wps:wsp>
                      <wps:wsp>
                        <wps:cNvPr id="100010299" name="Text Box 215"/>
                        <wps:cNvSpPr txBox="1">
                          <a:spLocks noChangeArrowheads="1"/>
                        </wps:cNvSpPr>
                        <wps:spPr bwMode="auto">
                          <a:xfrm>
                            <a:off x="5690" y="2507"/>
                            <a:ext cx="28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5883B" w14:textId="77777777" w:rsidR="008302DC" w:rsidRDefault="008302DC">
                              <w:pPr>
                                <w:spacing w:line="179" w:lineRule="exact"/>
                                <w:rPr>
                                  <w:rFonts w:ascii="Arial"/>
                                  <w:b/>
                                  <w:sz w:val="16"/>
                                </w:rPr>
                              </w:pPr>
                              <w:r>
                                <w:rPr>
                                  <w:rFonts w:ascii="Arial"/>
                                  <w:b/>
                                  <w:sz w:val="16"/>
                                </w:rPr>
                                <w:t>559</w:t>
                              </w:r>
                            </w:p>
                          </w:txbxContent>
                        </wps:txbx>
                        <wps:bodyPr rot="0" vert="horz" wrap="square" lIns="0" tIns="0" rIns="0" bIns="0" anchor="t" anchorCtr="0" upright="1">
                          <a:noAutofit/>
                        </wps:bodyPr>
                      </wps:wsp>
                      <wps:wsp>
                        <wps:cNvPr id="100010300" name="Text Box 214"/>
                        <wps:cNvSpPr txBox="1">
                          <a:spLocks noChangeArrowheads="1"/>
                        </wps:cNvSpPr>
                        <wps:spPr bwMode="auto">
                          <a:xfrm>
                            <a:off x="5161" y="2410"/>
                            <a:ext cx="1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FB221" w14:textId="77777777" w:rsidR="008302DC" w:rsidRDefault="008302DC">
                              <w:pPr>
                                <w:spacing w:line="179" w:lineRule="exact"/>
                                <w:rPr>
                                  <w:rFonts w:ascii="Arial"/>
                                  <w:b/>
                                  <w:sz w:val="16"/>
                                </w:rPr>
                              </w:pPr>
                              <w:r>
                                <w:rPr>
                                  <w:rFonts w:ascii="Arial"/>
                                  <w:b/>
                                  <w:sz w:val="16"/>
                                </w:rPr>
                                <w:t>7</w:t>
                              </w:r>
                            </w:p>
                          </w:txbxContent>
                        </wps:txbx>
                        <wps:bodyPr rot="0" vert="horz" wrap="square" lIns="0" tIns="0" rIns="0" bIns="0" anchor="t" anchorCtr="0" upright="1">
                          <a:noAutofit/>
                        </wps:bodyPr>
                      </wps:wsp>
                      <wps:wsp>
                        <wps:cNvPr id="100010301" name="Text Box 213"/>
                        <wps:cNvSpPr txBox="1">
                          <a:spLocks noChangeArrowheads="1"/>
                        </wps:cNvSpPr>
                        <wps:spPr bwMode="auto">
                          <a:xfrm>
                            <a:off x="6353" y="2139"/>
                            <a:ext cx="42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E2E82" w14:textId="77777777" w:rsidR="008302DC" w:rsidRDefault="008302DC">
                              <w:pPr>
                                <w:spacing w:line="179" w:lineRule="exact"/>
                                <w:rPr>
                                  <w:rFonts w:ascii="Arial"/>
                                  <w:b/>
                                  <w:sz w:val="16"/>
                                </w:rPr>
                              </w:pPr>
                              <w:r>
                                <w:rPr>
                                  <w:rFonts w:ascii="Arial"/>
                                  <w:b/>
                                  <w:sz w:val="16"/>
                                </w:rPr>
                                <w:t>1253</w:t>
                              </w:r>
                            </w:p>
                          </w:txbxContent>
                        </wps:txbx>
                        <wps:bodyPr rot="0" vert="horz" wrap="square" lIns="0" tIns="0" rIns="0" bIns="0" anchor="t" anchorCtr="0" upright="1">
                          <a:noAutofit/>
                        </wps:bodyPr>
                      </wps:wsp>
                      <wps:wsp>
                        <wps:cNvPr id="100010302" name="Text Box 212"/>
                        <wps:cNvSpPr txBox="1">
                          <a:spLocks noChangeArrowheads="1"/>
                        </wps:cNvSpPr>
                        <wps:spPr bwMode="auto">
                          <a:xfrm>
                            <a:off x="5186" y="2042"/>
                            <a:ext cx="19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86724" w14:textId="77777777" w:rsidR="008302DC" w:rsidRDefault="008302DC">
                              <w:pPr>
                                <w:spacing w:line="179" w:lineRule="exact"/>
                                <w:rPr>
                                  <w:rFonts w:ascii="Arial"/>
                                  <w:b/>
                                  <w:sz w:val="16"/>
                                </w:rPr>
                              </w:pPr>
                              <w:r>
                                <w:rPr>
                                  <w:rFonts w:ascii="Arial"/>
                                  <w:b/>
                                  <w:sz w:val="16"/>
                                </w:rPr>
                                <w:t>32</w:t>
                              </w:r>
                            </w:p>
                          </w:txbxContent>
                        </wps:txbx>
                        <wps:bodyPr rot="0" vert="horz" wrap="square" lIns="0" tIns="0" rIns="0" bIns="0" anchor="t" anchorCtr="0" upright="1">
                          <a:noAutofit/>
                        </wps:bodyPr>
                      </wps:wsp>
                      <wps:wsp>
                        <wps:cNvPr id="100010303" name="Text Box 211"/>
                        <wps:cNvSpPr txBox="1">
                          <a:spLocks noChangeArrowheads="1"/>
                        </wps:cNvSpPr>
                        <wps:spPr bwMode="auto">
                          <a:xfrm>
                            <a:off x="5632" y="1771"/>
                            <a:ext cx="28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248A1" w14:textId="77777777" w:rsidR="008302DC" w:rsidRDefault="008302DC">
                              <w:pPr>
                                <w:spacing w:line="179" w:lineRule="exact"/>
                                <w:rPr>
                                  <w:rFonts w:ascii="Arial"/>
                                  <w:b/>
                                  <w:sz w:val="16"/>
                                </w:rPr>
                              </w:pPr>
                              <w:r>
                                <w:rPr>
                                  <w:rFonts w:ascii="Arial"/>
                                  <w:b/>
                                  <w:sz w:val="16"/>
                                </w:rPr>
                                <w:t>499</w:t>
                              </w:r>
                            </w:p>
                          </w:txbxContent>
                        </wps:txbx>
                        <wps:bodyPr rot="0" vert="horz" wrap="square" lIns="0" tIns="0" rIns="0" bIns="0" anchor="t" anchorCtr="0" upright="1">
                          <a:noAutofit/>
                        </wps:bodyPr>
                      </wps:wsp>
                      <wps:wsp>
                        <wps:cNvPr id="100010304" name="Text Box 210"/>
                        <wps:cNvSpPr txBox="1">
                          <a:spLocks noChangeArrowheads="1"/>
                        </wps:cNvSpPr>
                        <wps:spPr bwMode="auto">
                          <a:xfrm>
                            <a:off x="5188" y="1674"/>
                            <a:ext cx="19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71936" w14:textId="77777777" w:rsidR="008302DC" w:rsidRDefault="008302DC">
                              <w:pPr>
                                <w:spacing w:line="179" w:lineRule="exact"/>
                                <w:rPr>
                                  <w:rFonts w:ascii="Arial"/>
                                  <w:b/>
                                  <w:sz w:val="16"/>
                                </w:rPr>
                              </w:pPr>
                              <w:r>
                                <w:rPr>
                                  <w:rFonts w:ascii="Arial"/>
                                  <w:b/>
                                  <w:sz w:val="16"/>
                                </w:rPr>
                                <w:t>34</w:t>
                              </w:r>
                            </w:p>
                          </w:txbxContent>
                        </wps:txbx>
                        <wps:bodyPr rot="0" vert="horz" wrap="square" lIns="0" tIns="0" rIns="0" bIns="0" anchor="t" anchorCtr="0" upright="1">
                          <a:noAutofit/>
                        </wps:bodyPr>
                      </wps:wsp>
                      <wps:wsp>
                        <wps:cNvPr id="100010305" name="Text Box 209"/>
                        <wps:cNvSpPr txBox="1">
                          <a:spLocks noChangeArrowheads="1"/>
                        </wps:cNvSpPr>
                        <wps:spPr bwMode="auto">
                          <a:xfrm>
                            <a:off x="7262" y="1403"/>
                            <a:ext cx="42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8C327" w14:textId="77777777" w:rsidR="008302DC" w:rsidRDefault="008302DC">
                              <w:pPr>
                                <w:spacing w:line="179" w:lineRule="exact"/>
                                <w:rPr>
                                  <w:rFonts w:ascii="Arial"/>
                                  <w:b/>
                                  <w:sz w:val="16"/>
                                </w:rPr>
                              </w:pPr>
                              <w:r>
                                <w:rPr>
                                  <w:rFonts w:ascii="Arial"/>
                                  <w:b/>
                                  <w:sz w:val="16"/>
                                </w:rPr>
                                <w:t>2202</w:t>
                              </w:r>
                            </w:p>
                          </w:txbxContent>
                        </wps:txbx>
                        <wps:bodyPr rot="0" vert="horz" wrap="square" lIns="0" tIns="0" rIns="0" bIns="0" anchor="t" anchorCtr="0" upright="1">
                          <a:noAutofit/>
                        </wps:bodyPr>
                      </wps:wsp>
                      <wps:wsp>
                        <wps:cNvPr id="100010306" name="Text Box 208"/>
                        <wps:cNvSpPr txBox="1">
                          <a:spLocks noChangeArrowheads="1"/>
                        </wps:cNvSpPr>
                        <wps:spPr bwMode="auto">
                          <a:xfrm>
                            <a:off x="5155" y="939"/>
                            <a:ext cx="464"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3E76D" w14:textId="77777777" w:rsidR="008302DC" w:rsidRDefault="008302DC">
                              <w:pPr>
                                <w:spacing w:line="276" w:lineRule="exact"/>
                                <w:rPr>
                                  <w:rFonts w:ascii="Arial"/>
                                  <w:b/>
                                  <w:sz w:val="16"/>
                                </w:rPr>
                              </w:pPr>
                              <w:r>
                                <w:rPr>
                                  <w:rFonts w:ascii="Arial"/>
                                  <w:b/>
                                  <w:position w:val="10"/>
                                  <w:sz w:val="16"/>
                                </w:rPr>
                                <w:t>1</w:t>
                              </w:r>
                              <w:r>
                                <w:rPr>
                                  <w:rFonts w:ascii="Arial"/>
                                  <w:b/>
                                  <w:sz w:val="16"/>
                                </w:rPr>
                                <w:t>186</w:t>
                              </w:r>
                            </w:p>
                            <w:p w14:paraId="73D206F4" w14:textId="77777777" w:rsidR="008302DC" w:rsidRDefault="008302DC">
                              <w:pPr>
                                <w:spacing w:before="87"/>
                                <w:ind w:left="47"/>
                                <w:rPr>
                                  <w:rFonts w:ascii="Arial"/>
                                  <w:b/>
                                  <w:sz w:val="16"/>
                                </w:rPr>
                              </w:pPr>
                              <w:r>
                                <w:rPr>
                                  <w:rFonts w:ascii="Arial"/>
                                  <w:b/>
                                  <w:sz w:val="16"/>
                                </w:rPr>
                                <w:t>49</w:t>
                              </w:r>
                            </w:p>
                          </w:txbxContent>
                        </wps:txbx>
                        <wps:bodyPr rot="0" vert="horz" wrap="square" lIns="0" tIns="0" rIns="0" bIns="0" anchor="t" anchorCtr="0" upright="1">
                          <a:noAutofit/>
                        </wps:bodyPr>
                      </wps:wsp>
                      <wps:wsp>
                        <wps:cNvPr id="100010307" name="Text Box 207"/>
                        <wps:cNvSpPr txBox="1">
                          <a:spLocks noChangeArrowheads="1"/>
                        </wps:cNvSpPr>
                        <wps:spPr bwMode="auto">
                          <a:xfrm>
                            <a:off x="1187" y="1011"/>
                            <a:ext cx="3780" cy="2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C7363" w14:textId="77777777" w:rsidR="008302DC" w:rsidRDefault="008302DC" w:rsidP="00402ABB">
                              <w:pPr>
                                <w:spacing w:line="427" w:lineRule="auto"/>
                                <w:ind w:left="2071" w:right="2"/>
                                <w:rPr>
                                  <w:rFonts w:ascii="Arial"/>
                                  <w:sz w:val="18"/>
                                </w:rPr>
                              </w:pPr>
                              <w:proofErr w:type="spellStart"/>
                              <w:r>
                                <w:rPr>
                                  <w:rFonts w:ascii="Arial"/>
                                  <w:sz w:val="18"/>
                                </w:rPr>
                                <w:t>Sh</w:t>
                              </w:r>
                              <w:r>
                                <w:rPr>
                                  <w:rFonts w:ascii="Arial"/>
                                  <w:sz w:val="18"/>
                                </w:rPr>
                                <w:t>ë</w:t>
                              </w:r>
                              <w:r>
                                <w:rPr>
                                  <w:rFonts w:ascii="Arial"/>
                                  <w:sz w:val="18"/>
                                </w:rPr>
                                <w:t>rbimet</w:t>
                              </w:r>
                              <w:proofErr w:type="spellEnd"/>
                            </w:p>
                            <w:p w14:paraId="6EC38ACF" w14:textId="77777777" w:rsidR="008302DC" w:rsidRDefault="008302DC" w:rsidP="00402ABB">
                              <w:pPr>
                                <w:spacing w:line="427" w:lineRule="auto"/>
                                <w:ind w:right="2"/>
                                <w:rPr>
                                  <w:rFonts w:ascii="Arial"/>
                                  <w:sz w:val="18"/>
                                </w:rPr>
                              </w:pPr>
                              <w:r>
                                <w:rPr>
                                  <w:rFonts w:ascii="Arial"/>
                                  <w:sz w:val="18"/>
                                </w:rPr>
                                <w:t xml:space="preserve">                                     </w:t>
                              </w:r>
                              <w:proofErr w:type="spellStart"/>
                              <w:r>
                                <w:rPr>
                                  <w:rFonts w:ascii="Arial"/>
                                  <w:sz w:val="18"/>
                                </w:rPr>
                                <w:t>Sh</w:t>
                              </w:r>
                              <w:r>
                                <w:rPr>
                                  <w:rFonts w:ascii="Arial"/>
                                  <w:sz w:val="18"/>
                                </w:rPr>
                                <w:t>ë</w:t>
                              </w:r>
                              <w:r>
                                <w:rPr>
                                  <w:rFonts w:ascii="Arial"/>
                                  <w:sz w:val="18"/>
                                </w:rPr>
                                <w:t>ndeti</w:t>
                              </w:r>
                              <w:proofErr w:type="spellEnd"/>
                              <w:r>
                                <w:rPr>
                                  <w:rFonts w:ascii="Arial"/>
                                  <w:sz w:val="18"/>
                                </w:rPr>
                                <w:t xml:space="preserve"> </w:t>
                              </w:r>
                              <w:proofErr w:type="spellStart"/>
                              <w:r>
                                <w:rPr>
                                  <w:rFonts w:ascii="Arial"/>
                                  <w:sz w:val="18"/>
                                </w:rPr>
                                <w:t>dhe</w:t>
                              </w:r>
                              <w:proofErr w:type="spellEnd"/>
                              <w:r>
                                <w:rPr>
                                  <w:rFonts w:ascii="Arial"/>
                                  <w:sz w:val="18"/>
                                </w:rPr>
                                <w:t xml:space="preserve"> </w:t>
                              </w:r>
                              <w:proofErr w:type="spellStart"/>
                              <w:r>
                                <w:rPr>
                                  <w:rFonts w:ascii="Arial"/>
                                  <w:sz w:val="18"/>
                                </w:rPr>
                                <w:t>mir</w:t>
                              </w:r>
                              <w:r>
                                <w:rPr>
                                  <w:rFonts w:ascii="Arial"/>
                                  <w:sz w:val="18"/>
                                </w:rPr>
                                <w:t>ë</w:t>
                              </w:r>
                              <w:r>
                                <w:rPr>
                                  <w:rFonts w:ascii="Arial"/>
                                  <w:sz w:val="18"/>
                                </w:rPr>
                                <w:t>qenia</w:t>
                              </w:r>
                              <w:proofErr w:type="spellEnd"/>
                            </w:p>
                            <w:p w14:paraId="5EB10BFA" w14:textId="77777777" w:rsidR="008302DC" w:rsidRPr="00D42E8E" w:rsidRDefault="008302DC" w:rsidP="00D42E8E">
                              <w:pPr>
                                <w:spacing w:line="427" w:lineRule="auto"/>
                                <w:ind w:left="50" w:right="18" w:firstLine="50"/>
                                <w:jc w:val="both"/>
                                <w:rPr>
                                  <w:rFonts w:ascii="Arial"/>
                                  <w:sz w:val="18"/>
                                  <w:lang w:val="es-AR"/>
                                </w:rPr>
                              </w:pPr>
                              <w:proofErr w:type="spellStart"/>
                              <w:r w:rsidRPr="00D42E8E">
                                <w:rPr>
                                  <w:rFonts w:ascii="Arial"/>
                                  <w:sz w:val="18"/>
                                  <w:lang w:val="es-AR"/>
                                </w:rPr>
                                <w:t>Bujq</w:t>
                              </w:r>
                              <w:r w:rsidRPr="00D42E8E">
                                <w:rPr>
                                  <w:rFonts w:ascii="Arial"/>
                                  <w:sz w:val="18"/>
                                  <w:lang w:val="es-AR"/>
                                </w:rPr>
                                <w:t>ë</w:t>
                              </w:r>
                              <w:r w:rsidRPr="00D42E8E">
                                <w:rPr>
                                  <w:rFonts w:ascii="Arial"/>
                                  <w:sz w:val="18"/>
                                  <w:lang w:val="es-AR"/>
                                </w:rPr>
                                <w:t>sia</w:t>
                              </w:r>
                              <w:proofErr w:type="spellEnd"/>
                              <w:r w:rsidRPr="00D42E8E">
                                <w:rPr>
                                  <w:rFonts w:ascii="Arial"/>
                                  <w:sz w:val="18"/>
                                  <w:lang w:val="es-AR"/>
                                </w:rPr>
                                <w:t xml:space="preserve">, </w:t>
                              </w:r>
                              <w:proofErr w:type="spellStart"/>
                              <w:r w:rsidRPr="00D42E8E">
                                <w:rPr>
                                  <w:rFonts w:ascii="Arial"/>
                                  <w:sz w:val="18"/>
                                  <w:lang w:val="es-AR"/>
                                </w:rPr>
                                <w:t>pylltaria</w:t>
                              </w:r>
                              <w:proofErr w:type="spellEnd"/>
                              <w:r w:rsidRPr="00D42E8E">
                                <w:rPr>
                                  <w:rFonts w:ascii="Arial"/>
                                  <w:sz w:val="18"/>
                                  <w:lang w:val="es-AR"/>
                                </w:rPr>
                                <w:t xml:space="preserve">, </w:t>
                              </w:r>
                              <w:proofErr w:type="spellStart"/>
                              <w:r w:rsidRPr="00D42E8E">
                                <w:rPr>
                                  <w:rFonts w:ascii="Arial"/>
                                  <w:sz w:val="18"/>
                                  <w:lang w:val="es-AR"/>
                                </w:rPr>
                                <w:t>peshkimi</w:t>
                              </w:r>
                              <w:proofErr w:type="spellEnd"/>
                              <w:r w:rsidRPr="00D42E8E">
                                <w:rPr>
                                  <w:rFonts w:ascii="Arial"/>
                                  <w:sz w:val="18"/>
                                  <w:lang w:val="es-AR"/>
                                </w:rPr>
                                <w:t xml:space="preserve"> </w:t>
                              </w:r>
                              <w:proofErr w:type="spellStart"/>
                              <w:r w:rsidRPr="00D42E8E">
                                <w:rPr>
                                  <w:rFonts w:ascii="Arial"/>
                                  <w:sz w:val="18"/>
                                  <w:lang w:val="es-AR"/>
                                </w:rPr>
                                <w:t>dhe</w:t>
                              </w:r>
                              <w:proofErr w:type="spellEnd"/>
                              <w:r w:rsidRPr="00D42E8E">
                                <w:rPr>
                                  <w:rFonts w:ascii="Arial"/>
                                  <w:sz w:val="18"/>
                                  <w:lang w:val="es-AR"/>
                                </w:rPr>
                                <w:t xml:space="preserve"> veterinaria                           </w:t>
                              </w:r>
                              <w:r>
                                <w:rPr>
                                  <w:rFonts w:ascii="Arial"/>
                                  <w:sz w:val="18"/>
                                  <w:lang w:val="es-AR"/>
                                </w:rPr>
                                <w:t xml:space="preserve">      </w:t>
                              </w:r>
                              <w:r w:rsidRPr="00D42E8E">
                                <w:rPr>
                                  <w:rFonts w:ascii="Arial"/>
                                  <w:color w:val="FFFFFF" w:themeColor="background1"/>
                                  <w:sz w:val="18"/>
                                  <w:lang w:val="es-AR"/>
                                </w:rPr>
                                <w:sym w:font="Wingdings 2" w:char="F0A3"/>
                              </w:r>
                              <w:r w:rsidRPr="00D42E8E">
                                <w:rPr>
                                  <w:rFonts w:ascii="Arial"/>
                                  <w:color w:val="FFFFFF" w:themeColor="background1"/>
                                  <w:sz w:val="18"/>
                                  <w:lang w:val="es-AR"/>
                                </w:rPr>
                                <w:sym w:font="Wingdings 2" w:char="F0A3"/>
                              </w:r>
                              <w:r w:rsidRPr="00D42E8E">
                                <w:rPr>
                                  <w:rFonts w:ascii="Arial"/>
                                  <w:color w:val="FFFFFF" w:themeColor="background1"/>
                                  <w:sz w:val="18"/>
                                  <w:lang w:val="es-AR"/>
                                </w:rPr>
                                <w:sym w:font="Wingdings 2" w:char="F0A3"/>
                              </w:r>
                              <w:r w:rsidRPr="00D42E8E">
                                <w:rPr>
                                  <w:rFonts w:ascii="Arial"/>
                                  <w:color w:val="FFFFFF" w:themeColor="background1"/>
                                  <w:sz w:val="18"/>
                                  <w:lang w:val="es-AR"/>
                                </w:rPr>
                                <w:sym w:font="Wingdings 2" w:char="F0A3"/>
                              </w:r>
                              <w:r w:rsidRPr="00D42E8E">
                                <w:rPr>
                                  <w:rFonts w:ascii="Arial"/>
                                  <w:color w:val="FFFFFF" w:themeColor="background1"/>
                                  <w:sz w:val="18"/>
                                  <w:lang w:val="es-AR"/>
                                </w:rPr>
                                <w:sym w:font="Wingdings 2" w:char="F0A3"/>
                              </w:r>
                              <w:r w:rsidRPr="00D42E8E">
                                <w:rPr>
                                  <w:rFonts w:ascii="Arial"/>
                                  <w:color w:val="FFFFFF" w:themeColor="background1"/>
                                  <w:sz w:val="18"/>
                                  <w:lang w:val="es-AR"/>
                                </w:rPr>
                                <w:sym w:font="Wingdings 2" w:char="F0A3"/>
                              </w:r>
                              <w:r w:rsidRPr="00D42E8E">
                                <w:rPr>
                                  <w:rFonts w:ascii="Arial"/>
                                  <w:sz w:val="18"/>
                                  <w:lang w:val="es-AR"/>
                                </w:rPr>
                                <w:t xml:space="preserve"> </w:t>
                              </w:r>
                              <w:proofErr w:type="spellStart"/>
                              <w:r w:rsidRPr="00D42E8E">
                                <w:rPr>
                                  <w:rFonts w:ascii="Arial"/>
                                  <w:sz w:val="18"/>
                                  <w:lang w:val="es-AR"/>
                                </w:rPr>
                                <w:t>Inxhinieria</w:t>
                              </w:r>
                              <w:proofErr w:type="spellEnd"/>
                              <w:r w:rsidRPr="00D42E8E">
                                <w:rPr>
                                  <w:rFonts w:ascii="Arial"/>
                                  <w:sz w:val="18"/>
                                  <w:lang w:val="es-AR"/>
                                </w:rPr>
                                <w:t xml:space="preserve">, </w:t>
                              </w:r>
                              <w:proofErr w:type="spellStart"/>
                              <w:r w:rsidRPr="00D42E8E">
                                <w:rPr>
                                  <w:rFonts w:ascii="Arial"/>
                                  <w:sz w:val="18"/>
                                  <w:lang w:val="es-AR"/>
                                </w:rPr>
                                <w:t>prodhimi</w:t>
                              </w:r>
                              <w:proofErr w:type="spellEnd"/>
                              <w:r w:rsidRPr="00D42E8E">
                                <w:rPr>
                                  <w:rFonts w:ascii="Arial"/>
                                  <w:sz w:val="18"/>
                                  <w:lang w:val="es-AR"/>
                                </w:rPr>
                                <w:t xml:space="preserve"> </w:t>
                              </w:r>
                              <w:proofErr w:type="spellStart"/>
                              <w:r w:rsidRPr="00D42E8E">
                                <w:rPr>
                                  <w:rFonts w:ascii="Arial"/>
                                  <w:sz w:val="18"/>
                                  <w:lang w:val="es-AR"/>
                                </w:rPr>
                                <w:t>dhe</w:t>
                              </w:r>
                              <w:proofErr w:type="spellEnd"/>
                              <w:r w:rsidRPr="00D42E8E">
                                <w:rPr>
                                  <w:rFonts w:ascii="Arial"/>
                                  <w:sz w:val="18"/>
                                  <w:lang w:val="es-AR"/>
                                </w:rPr>
                                <w:t xml:space="preserve"> </w:t>
                              </w:r>
                              <w:proofErr w:type="spellStart"/>
                              <w:r w:rsidRPr="00D42E8E">
                                <w:rPr>
                                  <w:rFonts w:ascii="Arial"/>
                                  <w:sz w:val="18"/>
                                  <w:lang w:val="es-AR"/>
                                </w:rPr>
                                <w:t>nd</w:t>
                              </w:r>
                              <w:r w:rsidRPr="00D42E8E">
                                <w:rPr>
                                  <w:rFonts w:ascii="Arial"/>
                                  <w:sz w:val="18"/>
                                  <w:lang w:val="es-AR"/>
                                </w:rPr>
                                <w:t>ë</w:t>
                              </w:r>
                              <w:r w:rsidRPr="00D42E8E">
                                <w:rPr>
                                  <w:rFonts w:ascii="Arial"/>
                                  <w:sz w:val="18"/>
                                  <w:lang w:val="es-AR"/>
                                </w:rPr>
                                <w:t>rtimi</w:t>
                              </w:r>
                              <w:proofErr w:type="spellEnd"/>
                              <w:r w:rsidRPr="00D42E8E">
                                <w:rPr>
                                  <w:rFonts w:ascii="Arial"/>
                                  <w:sz w:val="18"/>
                                  <w:lang w:val="es-AR"/>
                                </w:rPr>
                                <w:t xml:space="preserve"> </w:t>
                              </w:r>
                            </w:p>
                            <w:p w14:paraId="49255B7F" w14:textId="77777777" w:rsidR="008302DC" w:rsidRPr="00D42E8E" w:rsidRDefault="008302DC">
                              <w:pPr>
                                <w:spacing w:line="427" w:lineRule="auto"/>
                                <w:ind w:right="18" w:firstLine="50"/>
                                <w:jc w:val="both"/>
                                <w:rPr>
                                  <w:rFonts w:ascii="Arial"/>
                                  <w:sz w:val="18"/>
                                  <w:lang w:val="de-DE"/>
                                </w:rPr>
                              </w:pPr>
                              <w:r w:rsidRPr="00D42E8E">
                                <w:rPr>
                                  <w:rFonts w:ascii="Arial"/>
                                  <w:sz w:val="18"/>
                                  <w:lang w:val="de-DE"/>
                                </w:rPr>
                                <w:t>Teknologjit</w:t>
                              </w:r>
                              <w:r w:rsidRPr="00D42E8E">
                                <w:rPr>
                                  <w:rFonts w:ascii="Arial"/>
                                  <w:sz w:val="18"/>
                                  <w:lang w:val="de-DE"/>
                                </w:rPr>
                                <w:t>ë</w:t>
                              </w:r>
                              <w:r w:rsidRPr="00D42E8E">
                                <w:rPr>
                                  <w:rFonts w:ascii="Arial"/>
                                  <w:sz w:val="18"/>
                                  <w:lang w:val="de-DE"/>
                                </w:rPr>
                                <w:t xml:space="preserve"> e informacionit dhe komunikimit </w:t>
                              </w:r>
                            </w:p>
                            <w:p w14:paraId="393403A2" w14:textId="77777777" w:rsidR="008302DC" w:rsidRPr="00D42E8E" w:rsidRDefault="008302DC">
                              <w:pPr>
                                <w:spacing w:line="427" w:lineRule="auto"/>
                                <w:ind w:right="18" w:firstLine="50"/>
                                <w:jc w:val="both"/>
                                <w:rPr>
                                  <w:rFonts w:ascii="Arial"/>
                                  <w:sz w:val="18"/>
                                  <w:lang w:val="de-DE"/>
                                </w:rPr>
                              </w:pPr>
                              <w:r w:rsidRPr="00D42E8E">
                                <w:rPr>
                                  <w:rFonts w:ascii="Arial"/>
                                  <w:sz w:val="18"/>
                                  <w:lang w:val="de-DE"/>
                                </w:rPr>
                                <w:t xml:space="preserve">   Shkenca natyrore, matematik</w:t>
                              </w:r>
                              <w:r w:rsidRPr="00D42E8E">
                                <w:rPr>
                                  <w:rFonts w:ascii="Arial"/>
                                  <w:sz w:val="18"/>
                                  <w:lang w:val="de-DE"/>
                                </w:rPr>
                                <w:t>ë</w:t>
                              </w:r>
                              <w:r w:rsidRPr="00D42E8E">
                                <w:rPr>
                                  <w:rFonts w:ascii="Arial"/>
                                  <w:sz w:val="18"/>
                                  <w:lang w:val="de-DE"/>
                                </w:rPr>
                                <w:t xml:space="preserve"> dhe statistika</w:t>
                              </w:r>
                            </w:p>
                            <w:p w14:paraId="1B7C384B" w14:textId="77777777" w:rsidR="008302DC" w:rsidRDefault="008302DC">
                              <w:pPr>
                                <w:spacing w:line="204" w:lineRule="exact"/>
                                <w:ind w:left="950"/>
                                <w:rPr>
                                  <w:rFonts w:ascii="Arial"/>
                                  <w:sz w:val="18"/>
                                </w:rPr>
                              </w:pPr>
                              <w:r w:rsidRPr="00D42E8E">
                                <w:rPr>
                                  <w:rFonts w:ascii="Arial"/>
                                  <w:sz w:val="18"/>
                                  <w:lang w:val="de-DE"/>
                                </w:rPr>
                                <w:t xml:space="preserve">    </w:t>
                              </w:r>
                              <w:proofErr w:type="spellStart"/>
                              <w:r>
                                <w:rPr>
                                  <w:rFonts w:ascii="Arial"/>
                                  <w:sz w:val="18"/>
                                </w:rPr>
                                <w:t>Biznes</w:t>
                              </w:r>
                              <w:proofErr w:type="spellEnd"/>
                              <w:r>
                                <w:rPr>
                                  <w:rFonts w:ascii="Arial"/>
                                  <w:sz w:val="18"/>
                                </w:rPr>
                                <w:t xml:space="preserve">, </w:t>
                              </w:r>
                              <w:proofErr w:type="spellStart"/>
                              <w:r>
                                <w:rPr>
                                  <w:rFonts w:ascii="Arial"/>
                                  <w:sz w:val="18"/>
                                </w:rPr>
                                <w:t>administrat</w:t>
                              </w:r>
                              <w:r>
                                <w:rPr>
                                  <w:rFonts w:ascii="Arial"/>
                                  <w:sz w:val="18"/>
                                </w:rPr>
                                <w:t>ë</w:t>
                              </w:r>
                              <w:proofErr w:type="spellEnd"/>
                              <w:r>
                                <w:rPr>
                                  <w:rFonts w:ascii="Arial"/>
                                  <w:sz w:val="18"/>
                                </w:rPr>
                                <w:t xml:space="preserve"> </w:t>
                              </w:r>
                              <w:proofErr w:type="spellStart"/>
                              <w:r>
                                <w:rPr>
                                  <w:rFonts w:ascii="Arial"/>
                                  <w:sz w:val="18"/>
                                </w:rPr>
                                <w:t>dhe</w:t>
                              </w:r>
                              <w:proofErr w:type="spellEnd"/>
                              <w:r>
                                <w:rPr>
                                  <w:rFonts w:ascii="Arial"/>
                                  <w:sz w:val="18"/>
                                </w:rPr>
                                <w:t xml:space="preserve"> </w:t>
                              </w:r>
                              <w:proofErr w:type="spellStart"/>
                              <w:r>
                                <w:rPr>
                                  <w:rFonts w:ascii="Arial"/>
                                  <w:sz w:val="18"/>
                                </w:rPr>
                                <w:t>drejt</w:t>
                              </w:r>
                              <w:r>
                                <w:rPr>
                                  <w:sz w:val="18"/>
                                </w:rPr>
                                <w:t>ë</w:t>
                              </w:r>
                              <w:r>
                                <w:rPr>
                                  <w:rFonts w:ascii="Arial"/>
                                  <w:sz w:val="18"/>
                                </w:rPr>
                                <w:t>si</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B06170" id="Group 206" o:spid="_x0000_s1848" style="position:absolute;left:0;text-align:left;margin-left:56.65pt;margin-top:26.8pt;width:434.35pt;height:253.65pt;z-index:251660288;mso-wrap-distance-left:0;mso-wrap-distance-right:0;mso-position-horizontal-relative:page" coordorigin="1134,671" coordsize="8672,4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">
                <v:line id="Line 282" o:spid="_x0000_s1849" style="position:absolute;visibility:visible;mso-wrap-style:square" from="5470,891" to="5470,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" strokecolor="#dedede"/>
                <v:line id="Line 281" o:spid="_x0000_s1850" style="position:absolute;visibility:visible;mso-wrap-style:square" from="5470,1539" to="5470,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" strokecolor="#dedede"/>
                <v:line id="Line 280" o:spid="_x0000_s1851" style="position:absolute;visibility:visible;mso-wrap-style:square" from="5947,891" to="5947,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" strokecolor="#dedede"/>
                <v:line id="Line 279" o:spid="_x0000_s1852" style="position:absolute;visibility:visible;mso-wrap-style:square" from="5947,1539" to="5947,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" strokecolor="#dedede"/>
                <v:line id="Line 278" o:spid="_x0000_s1853" style="position:absolute;visibility:visible;mso-wrap-style:square" from="6427,891" to="6427,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" strokecolor="#dedede"/>
                <v:line id="Line 277" o:spid="_x0000_s1854" style="position:absolute;visibility:visible;mso-wrap-style:square" from="6427,1539" to="6427,3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" strokecolor="#dedede"/>
                <v:line id="Line 276" o:spid="_x0000_s1855" style="position:absolute;visibility:visible;mso-wrap-style:square" from="6905,891" to="6905,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" strokecolor="#dedede"/>
                <v:line id="Line 275" o:spid="_x0000_s1856" style="position:absolute;visibility:visible;mso-wrap-style:square" from="6905,1539" to="6905,3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" strokecolor="#dedede"/>
                <v:line id="Line 274" o:spid="_x0000_s1857" style="position:absolute;visibility:visible;mso-wrap-style:square" from="4991,1491" to="7099,1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" strokecolor="#0099a6" strokeweight="1.69369mm"/>
                <v:line id="Line 273" o:spid="_x0000_s1858" style="position:absolute;visibility:visible;mso-wrap-style:square" from="4991,1858" to="5467,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" strokecolor="#0099a6" strokeweight="1.69369mm"/>
                <v:line id="Line 272" o:spid="_x0000_s1859" style="position:absolute;visibility:visible;mso-wrap-style:square" from="5470,2273" to="5470,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" strokecolor="#dedede"/>
                <v:line id="Line 271" o:spid="_x0000_s1860" style="position:absolute;visibility:visible;mso-wrap-style:square" from="5947,2273" to="5947,3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" strokecolor="#dedede"/>
                <v:line id="Line 270" o:spid="_x0000_s1861" style="position:absolute;visibility:visible;mso-wrap-style:square" from="4991,2225" to="6190,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" strokecolor="#0099a6" strokeweight="1.69369mm"/>
                <v:line id="Line 269" o:spid="_x0000_s1862" style="position:absolute;visibility:visible;mso-wrap-style:square" from="5470,2641" to="5470,3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" strokecolor="#dedede"/>
                <v:line id="Line 268" o:spid="_x0000_s1863" style="position:absolute;visibility:visible;mso-wrap-style:square" from="4991,2593" to="5525,2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" strokecolor="#0099a6" strokeweight="1.69369mm"/>
                <v:line id="Line 267" o:spid="_x0000_s1864" style="position:absolute;visibility:visible;mso-wrap-style:square" from="4991,2962" to="5302,2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" strokecolor="#0099a6" strokeweight="4.8pt"/>
                <v:line id="Line 266" o:spid="_x0000_s1865" style="position:absolute;visibility:visible;mso-wrap-style:square" from="5470,3377" to="5470,3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" strokecolor="#dedede"/>
                <v:line id="Line 265" o:spid="_x0000_s1866" style="position:absolute;visibility:visible;mso-wrap-style:square" from="5947,3377" to="5947,3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" strokecolor="#dedede"/>
                <v:line id="Line 264" o:spid="_x0000_s1867" style="position:absolute;visibility:visible;mso-wrap-style:square" from="6427,3377" to="6427,3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" strokecolor="#dedede"/>
                <v:line id="Line 263" o:spid="_x0000_s1868" style="position:absolute;visibility:visible;mso-wrap-style:square" from="6905,3377" to="6905,4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" strokecolor="#dedede"/>
                <v:line id="Line 262" o:spid="_x0000_s1869" style="position:absolute;visibility:visible;mso-wrap-style:square" from="7385,891" to="7385,3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" strokecolor="#dedede"/>
                <v:line id="Line 261" o:spid="_x0000_s1870" style="position:absolute;visibility:visible;mso-wrap-style:square" from="7385,3377" to="7385,4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" strokecolor="#dedede"/>
                <v:line id="Line 260" o:spid="_x0000_s1871" style="position:absolute;visibility:visible;mso-wrap-style:square" from="7862,891" to="7862,3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" strokecolor="#dedede"/>
                <v:line id="Line 259" o:spid="_x0000_s1872" style="position:absolute;visibility:visible;mso-wrap-style:square" from="7862,3377" to="7862,4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" strokecolor="#dedede"/>
                <v:line id="Line 258" o:spid="_x0000_s1873" style="position:absolute;visibility:visible;mso-wrap-style:square" from="8340,891" to="8340,3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" strokecolor="#dedede"/>
                <v:line id="Line 257" o:spid="_x0000_s1874" style="position:absolute;visibility:visible;mso-wrap-style:square" from="8340,3377" to="8340,4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" strokecolor="#dedede"/>
                <v:line id="Line 256" o:spid="_x0000_s1875" style="position:absolute;visibility:visible;mso-wrap-style:square" from="8820,891" to="8820,4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" strokecolor="#dedede"/>
                <v:line id="Line 255" o:spid="_x0000_s1876" style="position:absolute;visibility:visible;mso-wrap-style:square" from="4991,3329" to="8758,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" strokecolor="#0099a6" strokeweight="4.8pt"/>
                <v:line id="Line 254" o:spid="_x0000_s1877" style="position:absolute;visibility:visible;mso-wrap-style:square" from="5470,3745" to="5470,4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" strokecolor="#dedede"/>
                <v:line id="Line 253" o:spid="_x0000_s1878" style="position:absolute;visibility:visible;mso-wrap-style:square" from="5947,3745" to="5947,4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" strokecolor="#dedede"/>
                <v:line id="Line 252" o:spid="_x0000_s1879" style="position:absolute;visibility:visible;mso-wrap-style:square" from="6427,3745" to="6427,4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" strokecolor="#dedede"/>
                <v:line id="Line 251" o:spid="_x0000_s1880" style="position:absolute;visibility:visible;mso-wrap-style:square" from="4991,3697" to="6478,3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" strokecolor="#0099a6" strokeweight="4.8pt"/>
                <v:line id="Line 250" o:spid="_x0000_s1881" style="position:absolute;visibility:visible;mso-wrap-style:square" from="5470,4112" to="5470,4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" strokecolor="#dedede"/>
                <v:line id="Line 249" o:spid="_x0000_s1882" style="position:absolute;visibility:visible;mso-wrap-style:square" from="4991,4064" to="5803,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" strokecolor="#0099a6" strokeweight="4.8pt"/>
                <v:line id="Line 248" o:spid="_x0000_s1883" style="position:absolute;visibility:visible;mso-wrap-style:square" from="5470,4479" to="5470,4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" strokecolor="#dedede"/>
                <v:line id="Line 247" o:spid="_x0000_s1884" style="position:absolute;visibility:visible;mso-wrap-style:square" from="5947,4479" to="5947,4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" strokecolor="#dedede"/>
                <v:line id="Line 246" o:spid="_x0000_s1885" style="position:absolute;visibility:visible;mso-wrap-style:square" from="6427,4479" to="6427,4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" strokecolor="#dedede"/>
                <v:line id="Line 245" o:spid="_x0000_s1886" style="position:absolute;visibility:visible;mso-wrap-style:square" from="6905,4479" to="6905,4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" strokecolor="#dedede"/>
                <v:line id="Line 244" o:spid="_x0000_s1887" style="position:absolute;visibility:visible;mso-wrap-style:square" from="4991,4431" to="7354,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" strokecolor="#0099a6" strokeweight="4.8pt"/>
                <v:line id="Line 243" o:spid="_x0000_s1888" style="position:absolute;visibility:visible;mso-wrap-style:square" from="4991,1124" to="5170,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" strokecolor="#0099a6" strokeweight="1.69369mm"/>
                <v:rect id="Rectangle 242" o:spid="_x0000_s1889" style="position:absolute;left:4990;top:977;width:3;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" fillcolor="#75b9c7" stroked="f"/>
                <v:rect id="Rectangle 241" o:spid="_x0000_s1890" style="position:absolute;left:4990;top:1347;width:47;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" fillcolor="#75b9c7" stroked="f"/>
                <v:rect id="Rectangle 240" o:spid="_x0000_s1891" style="position:absolute;left:4990;top:1714;width:33;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" fillcolor="#75b9c7" stroked="f"/>
                <v:rect id="Rectangle 239" o:spid="_x0000_s1892" style="position:absolute;left:4990;top:2081;width:3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" fillcolor="#75b9c7" stroked="f"/>
                <v:rect id="Rectangle 238" o:spid="_x0000_s1893" style="position:absolute;left:4990;top:2448;width:7;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" fillcolor="#75b9c7" stroked="f"/>
                <v:rect id="Rectangle 237" o:spid="_x0000_s1894" style="position:absolute;left:4990;top:2815;width:50;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" fillcolor="#75b9c7" stroked="f"/>
                <v:rect id="Rectangle 236" o:spid="_x0000_s1895" style="position:absolute;left:4990;top:3185;width:91;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" fillcolor="#75b9c7" stroked="f"/>
                <v:rect id="Rectangle 235" o:spid="_x0000_s1896" style="position:absolute;left:4990;top:3552;width:83;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" fillcolor="#75b9c7" stroked="f"/>
                <v:rect id="Rectangle 234" o:spid="_x0000_s1897" style="position:absolute;left:4990;top:3919;width:98;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" fillcolor="#75b9c7" stroked="f"/>
                <v:rect id="Rectangle 233" o:spid="_x0000_s1898" style="position:absolute;left:4990;top:4287;width:11;height: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" fillcolor="#75b9c7" stroked="f"/>
                <v:line id="Line 232" o:spid="_x0000_s1899" style="position:absolute;visibility:visible;mso-wrap-style:square" from="4991,4568" to="4991,4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" strokecolor="#dedede"/>
                <v:line id="Line 231" o:spid="_x0000_s1900" style="position:absolute;visibility:visible;mso-wrap-style:square" from="9298,891" to="9298,4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" strokecolor="#dedede"/>
                <v:rect id="Rectangle 230" o:spid="_x0000_s1901" style="position:absolute;left:3446;top:5087;width:9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" fillcolor="#75b9c7" stroked="f"/>
                <v:rect id="Rectangle 229" o:spid="_x0000_s1902" style="position:absolute;left:5635;top:5087;width:9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" fillcolor="#0099a6" stroked="f"/>
                <v:rect id="Rectangle 228" o:spid="_x0000_s1903" style="position:absolute;left:1134;top:671;width:8629;height:4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" filled="f" strokecolor="#dedede"/>
                <v:shape id="Text Box 227" o:spid="_x0000_s1904" type="#_x0000_t202" style="position:absolute;left:5763;top:5026;width:2146;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" filled="f" stroked="f">
                  <v:textbox inset="0,0,0,0">
                    <w:txbxContent>
                      <w:p w14:paraId="3231756F" w14:textId="77777777" w:rsidR="008302DC" w:rsidRDefault="008302DC">
                        <w:pPr>
                          <w:spacing w:line="201" w:lineRule="exact"/>
                          <w:rPr>
                            <w:rFonts w:ascii="Arial"/>
                            <w:sz w:val="18"/>
                          </w:rPr>
                        </w:pPr>
                        <w:r>
                          <w:rPr>
                            <w:rFonts w:ascii="Arial"/>
                            <w:sz w:val="18"/>
                          </w:rPr>
                          <w:t xml:space="preserve">Master </w:t>
                        </w:r>
                        <w:proofErr w:type="spellStart"/>
                        <w:r>
                          <w:rPr>
                            <w:rFonts w:ascii="Arial"/>
                            <w:sz w:val="18"/>
                          </w:rPr>
                          <w:t>ose</w:t>
                        </w:r>
                        <w:proofErr w:type="spellEnd"/>
                        <w:r>
                          <w:rPr>
                            <w:rFonts w:ascii="Arial"/>
                            <w:sz w:val="18"/>
                          </w:rPr>
                          <w:t xml:space="preserve"> </w:t>
                        </w:r>
                        <w:proofErr w:type="spellStart"/>
                        <w:r>
                          <w:rPr>
                            <w:rFonts w:ascii="Arial"/>
                            <w:sz w:val="18"/>
                          </w:rPr>
                          <w:t>ekuivalent</w:t>
                        </w:r>
                        <w:proofErr w:type="spellEnd"/>
                      </w:p>
                    </w:txbxContent>
                  </v:textbox>
                </v:shape>
                <v:shape id="Text Box 226" o:spid="_x0000_s1905" type="#_x0000_t202" style="position:absolute;left:3574;top:5026;width:177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" filled="f" stroked="f">
                  <v:textbox inset="0,0,0,0">
                    <w:txbxContent>
                      <w:p w14:paraId="0AEB9701" w14:textId="77777777" w:rsidR="008302DC" w:rsidRDefault="008302DC">
                        <w:pPr>
                          <w:spacing w:line="201" w:lineRule="exact"/>
                          <w:rPr>
                            <w:rFonts w:ascii="Arial"/>
                            <w:sz w:val="18"/>
                          </w:rPr>
                        </w:pPr>
                        <w:proofErr w:type="spellStart"/>
                        <w:r>
                          <w:rPr>
                            <w:rFonts w:ascii="Arial"/>
                            <w:sz w:val="18"/>
                          </w:rPr>
                          <w:t>Doktoratur</w:t>
                        </w:r>
                        <w:r>
                          <w:rPr>
                            <w:rFonts w:ascii="Arial"/>
                            <w:sz w:val="18"/>
                          </w:rPr>
                          <w:t>ë</w:t>
                        </w:r>
                        <w:proofErr w:type="spellEnd"/>
                        <w:r>
                          <w:rPr>
                            <w:rFonts w:ascii="Arial"/>
                            <w:sz w:val="18"/>
                          </w:rPr>
                          <w:t xml:space="preserve"> </w:t>
                        </w:r>
                        <w:proofErr w:type="spellStart"/>
                        <w:r>
                          <w:rPr>
                            <w:rFonts w:ascii="Arial"/>
                            <w:sz w:val="18"/>
                          </w:rPr>
                          <w:t>ose</w:t>
                        </w:r>
                        <w:proofErr w:type="spellEnd"/>
                        <w:r>
                          <w:rPr>
                            <w:rFonts w:ascii="Arial"/>
                            <w:sz w:val="18"/>
                          </w:rPr>
                          <w:t xml:space="preserve"> </w:t>
                        </w:r>
                        <w:proofErr w:type="spellStart"/>
                        <w:r>
                          <w:rPr>
                            <w:rFonts w:ascii="Arial"/>
                            <w:sz w:val="18"/>
                          </w:rPr>
                          <w:t>ekuivalente</w:t>
                        </w:r>
                        <w:proofErr w:type="spellEnd"/>
                      </w:p>
                    </w:txbxContent>
                  </v:textbox>
                </v:shape>
                <v:shape id="Text Box 225" o:spid="_x0000_s1906" type="#_x0000_t202" style="position:absolute;left:5694;top:4345;width:4112;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" filled="f" stroked="f">
                  <v:textbox inset="0,0,0,0">
                    <w:txbxContent>
                      <w:p w14:paraId="0279A2A9" w14:textId="77777777" w:rsidR="008302DC" w:rsidRDefault="008302DC">
                        <w:pPr>
                          <w:spacing w:line="179" w:lineRule="exact"/>
                          <w:ind w:left="284" w:right="115"/>
                          <w:jc w:val="center"/>
                          <w:rPr>
                            <w:rFonts w:ascii="Arial"/>
                            <w:b/>
                            <w:sz w:val="16"/>
                          </w:rPr>
                        </w:pPr>
                        <w:r>
                          <w:rPr>
                            <w:rFonts w:ascii="Arial"/>
                            <w:b/>
                            <w:sz w:val="16"/>
                          </w:rPr>
                          <w:t>2469</w:t>
                        </w:r>
                      </w:p>
                      <w:p w14:paraId="0F61D748" w14:textId="77777777" w:rsidR="008302DC" w:rsidRDefault="008302DC" w:rsidP="00482007">
                        <w:pPr>
                          <w:spacing w:before="131"/>
                          <w:ind w:right="115"/>
                          <w:rPr>
                            <w:rFonts w:ascii="Arial"/>
                            <w:sz w:val="16"/>
                          </w:rPr>
                        </w:pPr>
                        <w:proofErr w:type="gramStart"/>
                        <w:r>
                          <w:rPr>
                            <w:rFonts w:ascii="Arial"/>
                            <w:sz w:val="16"/>
                          </w:rPr>
                          <w:t>1,000  1,500</w:t>
                        </w:r>
                        <w:proofErr w:type="gramEnd"/>
                        <w:r>
                          <w:rPr>
                            <w:rFonts w:ascii="Arial"/>
                            <w:sz w:val="16"/>
                          </w:rPr>
                          <w:t xml:space="preserve"> 2,000  2,500   3,000  3,500   4,000  4,500</w:t>
                        </w:r>
                      </w:p>
                    </w:txbxContent>
                  </v:textbox>
                </v:shape>
                <v:shape id="Text Box 224" o:spid="_x0000_s1907" type="#_x0000_t202" style="position:absolute;left:5274;top:4655;width:70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" filled="f" stroked="f">
                  <v:textbox inset="0,0,0,0">
                    <w:txbxContent>
                      <w:p w14:paraId="2ADEE3F7" w14:textId="77777777" w:rsidR="008302DC" w:rsidRDefault="008302DC">
                        <w:pPr>
                          <w:tabs>
                            <w:tab w:val="left" w:pos="416"/>
                          </w:tabs>
                          <w:spacing w:line="179" w:lineRule="exact"/>
                          <w:rPr>
                            <w:rFonts w:ascii="Arial"/>
                            <w:sz w:val="16"/>
                          </w:rPr>
                        </w:pPr>
                        <w:r>
                          <w:rPr>
                            <w:rFonts w:ascii="Arial"/>
                            <w:sz w:val="16"/>
                          </w:rPr>
                          <w:t>-500</w:t>
                        </w:r>
                        <w:r>
                          <w:rPr>
                            <w:rFonts w:ascii="Arial"/>
                            <w:sz w:val="16"/>
                          </w:rPr>
                          <w:tab/>
                        </w:r>
                      </w:p>
                    </w:txbxContent>
                  </v:textbox>
                </v:shape>
                <v:shape id="Text Box 223" o:spid="_x0000_s1908" type="#_x0000_t202" style="position:absolute;left:5167;top:4248;width:19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" filled="f" stroked="f">
                  <v:textbox inset="0,0,0,0">
                    <w:txbxContent>
                      <w:p w14:paraId="721BEAF5" w14:textId="77777777" w:rsidR="008302DC" w:rsidRDefault="008302DC">
                        <w:pPr>
                          <w:spacing w:line="179" w:lineRule="exact"/>
                          <w:rPr>
                            <w:rFonts w:ascii="Arial"/>
                            <w:b/>
                            <w:sz w:val="16"/>
                          </w:rPr>
                        </w:pPr>
                        <w:r>
                          <w:rPr>
                            <w:rFonts w:ascii="Arial"/>
                            <w:b/>
                            <w:sz w:val="16"/>
                          </w:rPr>
                          <w:t>12</w:t>
                        </w:r>
                      </w:p>
                    </w:txbxContent>
                  </v:textbox>
                </v:shape>
                <v:shape id="Text Box 222" o:spid="_x0000_s1909" type="#_x0000_t202" style="position:absolute;left:5967;top:3978;width:28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" filled="f" stroked="f">
                  <v:textbox inset="0,0,0,0">
                    <w:txbxContent>
                      <w:p w14:paraId="2374609C" w14:textId="77777777" w:rsidR="008302DC" w:rsidRDefault="008302DC">
                        <w:pPr>
                          <w:spacing w:line="179" w:lineRule="exact"/>
                          <w:rPr>
                            <w:rFonts w:ascii="Arial"/>
                            <w:b/>
                            <w:sz w:val="16"/>
                          </w:rPr>
                        </w:pPr>
                        <w:r>
                          <w:rPr>
                            <w:rFonts w:ascii="Arial"/>
                            <w:b/>
                            <w:sz w:val="16"/>
                          </w:rPr>
                          <w:t>850</w:t>
                        </w:r>
                      </w:p>
                    </w:txbxContent>
                  </v:textbox>
                </v:shape>
                <v:shape id="Text Box 221" o:spid="_x0000_s1910" type="#_x0000_t202" style="position:absolute;left:5251;top:3881;width:28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" filled="f" stroked="f">
                  <v:textbox inset="0,0,0,0">
                    <w:txbxContent>
                      <w:p w14:paraId="38924BDC" w14:textId="77777777" w:rsidR="008302DC" w:rsidRDefault="008302DC">
                        <w:pPr>
                          <w:spacing w:line="179" w:lineRule="exact"/>
                          <w:rPr>
                            <w:rFonts w:ascii="Arial"/>
                            <w:b/>
                            <w:sz w:val="16"/>
                          </w:rPr>
                        </w:pPr>
                        <w:r>
                          <w:rPr>
                            <w:rFonts w:ascii="Arial"/>
                            <w:b/>
                            <w:sz w:val="16"/>
                          </w:rPr>
                          <w:t>101</w:t>
                        </w:r>
                      </w:p>
                    </w:txbxContent>
                  </v:textbox>
                </v:shape>
                <v:shape id="Text Box 220" o:spid="_x0000_s1911" type="#_x0000_t202" style="position:absolute;left:6640;top:3610;width:42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" filled="f" stroked="f">
                  <v:textbox inset="0,0,0,0">
                    <w:txbxContent>
                      <w:p w14:paraId="26001DD2" w14:textId="77777777" w:rsidR="008302DC" w:rsidRDefault="008302DC">
                        <w:pPr>
                          <w:spacing w:line="179" w:lineRule="exact"/>
                          <w:rPr>
                            <w:rFonts w:ascii="Arial"/>
                            <w:b/>
                            <w:sz w:val="16"/>
                          </w:rPr>
                        </w:pPr>
                        <w:r>
                          <w:rPr>
                            <w:rFonts w:ascii="Arial"/>
                            <w:b/>
                            <w:sz w:val="16"/>
                          </w:rPr>
                          <w:t>1552</w:t>
                        </w:r>
                      </w:p>
                    </w:txbxContent>
                  </v:textbox>
                </v:shape>
                <v:shape id="Text Box 219" o:spid="_x0000_s1912" type="#_x0000_t202" style="position:absolute;left:5237;top:3513;width:19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" filled="f" stroked="f">
                  <v:textbox inset="0,0,0,0">
                    <w:txbxContent>
                      <w:p w14:paraId="18E6600E" w14:textId="77777777" w:rsidR="008302DC" w:rsidRDefault="008302DC">
                        <w:pPr>
                          <w:spacing w:line="179" w:lineRule="exact"/>
                          <w:rPr>
                            <w:rFonts w:ascii="Arial"/>
                            <w:b/>
                            <w:sz w:val="16"/>
                          </w:rPr>
                        </w:pPr>
                        <w:r>
                          <w:rPr>
                            <w:rFonts w:ascii="Arial"/>
                            <w:b/>
                            <w:sz w:val="16"/>
                          </w:rPr>
                          <w:t>86</w:t>
                        </w:r>
                      </w:p>
                    </w:txbxContent>
                  </v:textbox>
                </v:shape>
                <v:shape id="Text Box 218" o:spid="_x0000_s1913" type="#_x0000_t202" style="position:absolute;left:1384;top:3542;width:3473;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" filled="f" stroked="f">
                  <v:textbox inset="0,0,0,0">
                    <w:txbxContent>
                      <w:p w14:paraId="678B33F1" w14:textId="77777777" w:rsidR="008302DC" w:rsidRDefault="008302DC">
                        <w:pPr>
                          <w:spacing w:line="201" w:lineRule="exact"/>
                          <w:ind w:right="19"/>
                          <w:jc w:val="right"/>
                          <w:rPr>
                            <w:rFonts w:ascii="Arial"/>
                            <w:sz w:val="18"/>
                          </w:rPr>
                        </w:pPr>
                        <w:proofErr w:type="spellStart"/>
                        <w:r>
                          <w:rPr>
                            <w:rFonts w:ascii="Arial"/>
                            <w:sz w:val="18"/>
                          </w:rPr>
                          <w:t>Shkenca</w:t>
                        </w:r>
                        <w:proofErr w:type="spellEnd"/>
                        <w:r>
                          <w:rPr>
                            <w:rFonts w:ascii="Arial"/>
                            <w:sz w:val="18"/>
                          </w:rPr>
                          <w:t xml:space="preserve"> </w:t>
                        </w:r>
                        <w:proofErr w:type="spellStart"/>
                        <w:r>
                          <w:rPr>
                            <w:rFonts w:ascii="Arial"/>
                            <w:sz w:val="18"/>
                          </w:rPr>
                          <w:t>sociale</w:t>
                        </w:r>
                        <w:proofErr w:type="spellEnd"/>
                        <w:r>
                          <w:rPr>
                            <w:rFonts w:ascii="Arial"/>
                            <w:sz w:val="18"/>
                          </w:rPr>
                          <w:t xml:space="preserve">, </w:t>
                        </w:r>
                        <w:proofErr w:type="spellStart"/>
                        <w:r>
                          <w:rPr>
                            <w:rFonts w:ascii="Arial"/>
                            <w:sz w:val="18"/>
                          </w:rPr>
                          <w:t>gazetari</w:t>
                        </w:r>
                        <w:proofErr w:type="spellEnd"/>
                        <w:r>
                          <w:rPr>
                            <w:rFonts w:ascii="Arial"/>
                            <w:sz w:val="18"/>
                          </w:rPr>
                          <w:t xml:space="preserve"> </w:t>
                        </w:r>
                        <w:proofErr w:type="spellStart"/>
                        <w:r>
                          <w:rPr>
                            <w:rFonts w:ascii="Arial"/>
                            <w:sz w:val="18"/>
                          </w:rPr>
                          <w:t>dhe</w:t>
                        </w:r>
                        <w:proofErr w:type="spellEnd"/>
                        <w:r>
                          <w:rPr>
                            <w:rFonts w:ascii="Arial"/>
                            <w:sz w:val="18"/>
                          </w:rPr>
                          <w:t xml:space="preserve"> </w:t>
                        </w:r>
                        <w:proofErr w:type="spellStart"/>
                        <w:r>
                          <w:rPr>
                            <w:rFonts w:ascii="Arial"/>
                            <w:sz w:val="18"/>
                          </w:rPr>
                          <w:t>informacion</w:t>
                        </w:r>
                        <w:proofErr w:type="spellEnd"/>
                      </w:p>
                      <w:p w14:paraId="62549B03" w14:textId="77777777" w:rsidR="008302DC" w:rsidRDefault="008302DC">
                        <w:pPr>
                          <w:spacing w:before="160"/>
                          <w:ind w:right="19"/>
                          <w:jc w:val="right"/>
                          <w:rPr>
                            <w:rFonts w:ascii="Arial"/>
                            <w:sz w:val="18"/>
                          </w:rPr>
                        </w:pPr>
                        <w:proofErr w:type="spellStart"/>
                        <w:r>
                          <w:rPr>
                            <w:rFonts w:ascii="Arial"/>
                            <w:sz w:val="18"/>
                          </w:rPr>
                          <w:t>Artet</w:t>
                        </w:r>
                        <w:proofErr w:type="spellEnd"/>
                        <w:r>
                          <w:rPr>
                            <w:rFonts w:ascii="Arial"/>
                            <w:sz w:val="18"/>
                          </w:rPr>
                          <w:t xml:space="preserve"> </w:t>
                        </w:r>
                        <w:proofErr w:type="spellStart"/>
                        <w:r>
                          <w:rPr>
                            <w:rFonts w:ascii="Arial"/>
                            <w:sz w:val="18"/>
                          </w:rPr>
                          <w:t>dhe</w:t>
                        </w:r>
                        <w:proofErr w:type="spellEnd"/>
                        <w:r>
                          <w:rPr>
                            <w:rFonts w:ascii="Arial"/>
                            <w:sz w:val="18"/>
                          </w:rPr>
                          <w:t xml:space="preserve"> </w:t>
                        </w:r>
                        <w:proofErr w:type="spellStart"/>
                        <w:r>
                          <w:rPr>
                            <w:rFonts w:ascii="Arial"/>
                            <w:sz w:val="18"/>
                          </w:rPr>
                          <w:t>shkencat</w:t>
                        </w:r>
                        <w:proofErr w:type="spellEnd"/>
                        <w:r>
                          <w:rPr>
                            <w:rFonts w:ascii="Arial"/>
                            <w:sz w:val="18"/>
                          </w:rPr>
                          <w:t xml:space="preserve"> humane</w:t>
                        </w:r>
                      </w:p>
                      <w:p w14:paraId="62CBA298" w14:textId="77777777" w:rsidR="008302DC" w:rsidRDefault="008302DC">
                        <w:pPr>
                          <w:spacing w:before="161"/>
                          <w:ind w:right="18"/>
                          <w:jc w:val="right"/>
                          <w:rPr>
                            <w:rFonts w:ascii="Arial"/>
                            <w:sz w:val="18"/>
                          </w:rPr>
                        </w:pPr>
                        <w:proofErr w:type="spellStart"/>
                        <w:r>
                          <w:rPr>
                            <w:rFonts w:ascii="Arial"/>
                            <w:sz w:val="18"/>
                          </w:rPr>
                          <w:t>Arsimi</w:t>
                        </w:r>
                        <w:proofErr w:type="spellEnd"/>
                      </w:p>
                    </w:txbxContent>
                  </v:textbox>
                </v:shape>
                <v:shape id="Text Box 217" o:spid="_x0000_s1914" type="#_x0000_t202" style="position:absolute;left:8922;top:3242;width:42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" filled="f" stroked="f">
                  <v:textbox inset="0,0,0,0">
                    <w:txbxContent>
                      <w:p w14:paraId="0CDD8103" w14:textId="77777777" w:rsidR="008302DC" w:rsidRDefault="008302DC">
                        <w:pPr>
                          <w:spacing w:line="179" w:lineRule="exact"/>
                          <w:rPr>
                            <w:rFonts w:ascii="Arial"/>
                            <w:b/>
                            <w:sz w:val="16"/>
                          </w:rPr>
                        </w:pPr>
                        <w:r>
                          <w:rPr>
                            <w:rFonts w:ascii="Arial"/>
                            <w:b/>
                            <w:sz w:val="16"/>
                          </w:rPr>
                          <w:t>3936</w:t>
                        </w:r>
                      </w:p>
                    </w:txbxContent>
                  </v:textbox>
                </v:shape>
                <v:shape id="Text Box 216" o:spid="_x0000_s1915" type="#_x0000_t202" style="position:absolute;left:5204;top:2777;width:549;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" filled="f" stroked="f">
                  <v:textbox inset="0,0,0,0">
                    <w:txbxContent>
                      <w:p w14:paraId="46F63DD8" w14:textId="77777777" w:rsidR="008302DC" w:rsidRDefault="008302DC">
                        <w:pPr>
                          <w:spacing w:line="276" w:lineRule="exact"/>
                          <w:rPr>
                            <w:rFonts w:ascii="Arial"/>
                            <w:b/>
                            <w:sz w:val="16"/>
                          </w:rPr>
                        </w:pPr>
                        <w:r>
                          <w:rPr>
                            <w:rFonts w:ascii="Arial"/>
                            <w:b/>
                            <w:position w:val="10"/>
                            <w:sz w:val="16"/>
                          </w:rPr>
                          <w:t>51</w:t>
                        </w:r>
                        <w:r>
                          <w:rPr>
                            <w:rFonts w:ascii="Arial"/>
                            <w:b/>
                            <w:sz w:val="16"/>
                          </w:rPr>
                          <w:t>326</w:t>
                        </w:r>
                      </w:p>
                      <w:p w14:paraId="6FAF5B03" w14:textId="77777777" w:rsidR="008302DC" w:rsidRDefault="008302DC">
                        <w:pPr>
                          <w:spacing w:before="87"/>
                          <w:ind w:left="41"/>
                          <w:rPr>
                            <w:rFonts w:ascii="Arial"/>
                            <w:b/>
                            <w:sz w:val="16"/>
                          </w:rPr>
                        </w:pPr>
                        <w:r>
                          <w:rPr>
                            <w:rFonts w:ascii="Arial"/>
                            <w:b/>
                            <w:sz w:val="16"/>
                          </w:rPr>
                          <w:t>94</w:t>
                        </w:r>
                      </w:p>
                    </w:txbxContent>
                  </v:textbox>
                </v:shape>
                <v:shape id="Text Box 215" o:spid="_x0000_s1916" type="#_x0000_t202" style="position:absolute;left:5690;top:2507;width:28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" filled="f" stroked="f">
                  <v:textbox inset="0,0,0,0">
                    <w:txbxContent>
                      <w:p w14:paraId="7735883B" w14:textId="77777777" w:rsidR="008302DC" w:rsidRDefault="008302DC">
                        <w:pPr>
                          <w:spacing w:line="179" w:lineRule="exact"/>
                          <w:rPr>
                            <w:rFonts w:ascii="Arial"/>
                            <w:b/>
                            <w:sz w:val="16"/>
                          </w:rPr>
                        </w:pPr>
                        <w:r>
                          <w:rPr>
                            <w:rFonts w:ascii="Arial"/>
                            <w:b/>
                            <w:sz w:val="16"/>
                          </w:rPr>
                          <w:t>559</w:t>
                        </w:r>
                      </w:p>
                    </w:txbxContent>
                  </v:textbox>
                </v:shape>
                <v:shape id="Text Box 214" o:spid="_x0000_s1917" type="#_x0000_t202" style="position:absolute;left:5161;top:2410;width:11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" filled="f" stroked="f">
                  <v:textbox inset="0,0,0,0">
                    <w:txbxContent>
                      <w:p w14:paraId="47CFB221" w14:textId="77777777" w:rsidR="008302DC" w:rsidRDefault="008302DC">
                        <w:pPr>
                          <w:spacing w:line="179" w:lineRule="exact"/>
                          <w:rPr>
                            <w:rFonts w:ascii="Arial"/>
                            <w:b/>
                            <w:sz w:val="16"/>
                          </w:rPr>
                        </w:pPr>
                        <w:r>
                          <w:rPr>
                            <w:rFonts w:ascii="Arial"/>
                            <w:b/>
                            <w:sz w:val="16"/>
                          </w:rPr>
                          <w:t>7</w:t>
                        </w:r>
                      </w:p>
                    </w:txbxContent>
                  </v:textbox>
                </v:shape>
                <v:shape id="Text Box 213" o:spid="_x0000_s1918" type="#_x0000_t202" style="position:absolute;left:6353;top:2139;width:42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" filled="f" stroked="f">
                  <v:textbox inset="0,0,0,0">
                    <w:txbxContent>
                      <w:p w14:paraId="1C0E2E82" w14:textId="77777777" w:rsidR="008302DC" w:rsidRDefault="008302DC">
                        <w:pPr>
                          <w:spacing w:line="179" w:lineRule="exact"/>
                          <w:rPr>
                            <w:rFonts w:ascii="Arial"/>
                            <w:b/>
                            <w:sz w:val="16"/>
                          </w:rPr>
                        </w:pPr>
                        <w:r>
                          <w:rPr>
                            <w:rFonts w:ascii="Arial"/>
                            <w:b/>
                            <w:sz w:val="16"/>
                          </w:rPr>
                          <w:t>1253</w:t>
                        </w:r>
                      </w:p>
                    </w:txbxContent>
                  </v:textbox>
                </v:shape>
                <v:shape id="Text Box 212" o:spid="_x0000_s1919" type="#_x0000_t202" style="position:absolute;left:5186;top:2042;width:19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" filled="f" stroked="f">
                  <v:textbox inset="0,0,0,0">
                    <w:txbxContent>
                      <w:p w14:paraId="0FD86724" w14:textId="77777777" w:rsidR="008302DC" w:rsidRDefault="008302DC">
                        <w:pPr>
                          <w:spacing w:line="179" w:lineRule="exact"/>
                          <w:rPr>
                            <w:rFonts w:ascii="Arial"/>
                            <w:b/>
                            <w:sz w:val="16"/>
                          </w:rPr>
                        </w:pPr>
                        <w:r>
                          <w:rPr>
                            <w:rFonts w:ascii="Arial"/>
                            <w:b/>
                            <w:sz w:val="16"/>
                          </w:rPr>
                          <w:t>32</w:t>
                        </w:r>
                      </w:p>
                    </w:txbxContent>
                  </v:textbox>
                </v:shape>
                <v:shape id="Text Box 211" o:spid="_x0000_s1920" type="#_x0000_t202" style="position:absolute;left:5632;top:1771;width:28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" filled="f" stroked="f">
                  <v:textbox inset="0,0,0,0">
                    <w:txbxContent>
                      <w:p w14:paraId="2EE248A1" w14:textId="77777777" w:rsidR="008302DC" w:rsidRDefault="008302DC">
                        <w:pPr>
                          <w:spacing w:line="179" w:lineRule="exact"/>
                          <w:rPr>
                            <w:rFonts w:ascii="Arial"/>
                            <w:b/>
                            <w:sz w:val="16"/>
                          </w:rPr>
                        </w:pPr>
                        <w:r>
                          <w:rPr>
                            <w:rFonts w:ascii="Arial"/>
                            <w:b/>
                            <w:sz w:val="16"/>
                          </w:rPr>
                          <w:t>499</w:t>
                        </w:r>
                      </w:p>
                    </w:txbxContent>
                  </v:textbox>
                </v:shape>
                <v:shape id="Text Box 210" o:spid="_x0000_s1921" type="#_x0000_t202" style="position:absolute;left:5188;top:1674;width:198;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" filled="f" stroked="f">
                  <v:textbox inset="0,0,0,0">
                    <w:txbxContent>
                      <w:p w14:paraId="09771936" w14:textId="77777777" w:rsidR="008302DC" w:rsidRDefault="008302DC">
                        <w:pPr>
                          <w:spacing w:line="179" w:lineRule="exact"/>
                          <w:rPr>
                            <w:rFonts w:ascii="Arial"/>
                            <w:b/>
                            <w:sz w:val="16"/>
                          </w:rPr>
                        </w:pPr>
                        <w:r>
                          <w:rPr>
                            <w:rFonts w:ascii="Arial"/>
                            <w:b/>
                            <w:sz w:val="16"/>
                          </w:rPr>
                          <w:t>34</w:t>
                        </w:r>
                      </w:p>
                    </w:txbxContent>
                  </v:textbox>
                </v:shape>
                <v:shape id="Text Box 209" o:spid="_x0000_s1922" type="#_x0000_t202" style="position:absolute;left:7262;top:1403;width:421;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" filled="f" stroked="f">
                  <v:textbox inset="0,0,0,0">
                    <w:txbxContent>
                      <w:p w14:paraId="0B58C327" w14:textId="77777777" w:rsidR="008302DC" w:rsidRDefault="008302DC">
                        <w:pPr>
                          <w:spacing w:line="179" w:lineRule="exact"/>
                          <w:rPr>
                            <w:rFonts w:ascii="Arial"/>
                            <w:b/>
                            <w:sz w:val="16"/>
                          </w:rPr>
                        </w:pPr>
                        <w:r>
                          <w:rPr>
                            <w:rFonts w:ascii="Arial"/>
                            <w:b/>
                            <w:sz w:val="16"/>
                          </w:rPr>
                          <w:t>2202</w:t>
                        </w:r>
                      </w:p>
                    </w:txbxContent>
                  </v:textbox>
                </v:shape>
                <v:shape id="Text Box 208" o:spid="_x0000_s1923" type="#_x0000_t202" style="position:absolute;left:5155;top:939;width:464;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" filled="f" stroked="f">
                  <v:textbox inset="0,0,0,0">
                    <w:txbxContent>
                      <w:p w14:paraId="1F03E76D" w14:textId="77777777" w:rsidR="008302DC" w:rsidRDefault="008302DC">
                        <w:pPr>
                          <w:spacing w:line="276" w:lineRule="exact"/>
                          <w:rPr>
                            <w:rFonts w:ascii="Arial"/>
                            <w:b/>
                            <w:sz w:val="16"/>
                          </w:rPr>
                        </w:pPr>
                        <w:r>
                          <w:rPr>
                            <w:rFonts w:ascii="Arial"/>
                            <w:b/>
                            <w:position w:val="10"/>
                            <w:sz w:val="16"/>
                          </w:rPr>
                          <w:t>1</w:t>
                        </w:r>
                        <w:r>
                          <w:rPr>
                            <w:rFonts w:ascii="Arial"/>
                            <w:b/>
                            <w:sz w:val="16"/>
                          </w:rPr>
                          <w:t>186</w:t>
                        </w:r>
                      </w:p>
                      <w:p w14:paraId="73D206F4" w14:textId="77777777" w:rsidR="008302DC" w:rsidRDefault="008302DC">
                        <w:pPr>
                          <w:spacing w:before="87"/>
                          <w:ind w:left="47"/>
                          <w:rPr>
                            <w:rFonts w:ascii="Arial"/>
                            <w:b/>
                            <w:sz w:val="16"/>
                          </w:rPr>
                        </w:pPr>
                        <w:r>
                          <w:rPr>
                            <w:rFonts w:ascii="Arial"/>
                            <w:b/>
                            <w:sz w:val="16"/>
                          </w:rPr>
                          <w:t>49</w:t>
                        </w:r>
                      </w:p>
                    </w:txbxContent>
                  </v:textbox>
                </v:shape>
                <v:shape id="Text Box 207" o:spid="_x0000_s1924" type="#_x0000_t202" style="position:absolute;left:1187;top:1011;width:3780;height:2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" filled="f" stroked="f">
                  <v:textbox inset="0,0,0,0">
                    <w:txbxContent>
                      <w:p w14:paraId="4D5C7363" w14:textId="77777777" w:rsidR="008302DC" w:rsidRDefault="008302DC" w:rsidP="00402ABB">
                        <w:pPr>
                          <w:spacing w:line="427" w:lineRule="auto"/>
                          <w:ind w:left="2071" w:right="2"/>
                          <w:rPr>
                            <w:rFonts w:ascii="Arial"/>
                            <w:sz w:val="18"/>
                          </w:rPr>
                        </w:pPr>
                        <w:proofErr w:type="spellStart"/>
                        <w:r>
                          <w:rPr>
                            <w:rFonts w:ascii="Arial"/>
                            <w:sz w:val="18"/>
                          </w:rPr>
                          <w:t>Sh</w:t>
                        </w:r>
                        <w:r>
                          <w:rPr>
                            <w:rFonts w:ascii="Arial"/>
                            <w:sz w:val="18"/>
                          </w:rPr>
                          <w:t>ë</w:t>
                        </w:r>
                        <w:r>
                          <w:rPr>
                            <w:rFonts w:ascii="Arial"/>
                            <w:sz w:val="18"/>
                          </w:rPr>
                          <w:t>rbimet</w:t>
                        </w:r>
                        <w:proofErr w:type="spellEnd"/>
                      </w:p>
                      <w:p w14:paraId="6EC38ACF" w14:textId="77777777" w:rsidR="008302DC" w:rsidRDefault="008302DC" w:rsidP="00402ABB">
                        <w:pPr>
                          <w:spacing w:line="427" w:lineRule="auto"/>
                          <w:ind w:right="2"/>
                          <w:rPr>
                            <w:rFonts w:ascii="Arial"/>
                            <w:sz w:val="18"/>
                          </w:rPr>
                        </w:pPr>
                        <w:r>
                          <w:rPr>
                            <w:rFonts w:ascii="Arial"/>
                            <w:sz w:val="18"/>
                          </w:rPr>
                          <w:t xml:space="preserve">                                     </w:t>
                        </w:r>
                        <w:proofErr w:type="spellStart"/>
                        <w:r>
                          <w:rPr>
                            <w:rFonts w:ascii="Arial"/>
                            <w:sz w:val="18"/>
                          </w:rPr>
                          <w:t>Sh</w:t>
                        </w:r>
                        <w:r>
                          <w:rPr>
                            <w:rFonts w:ascii="Arial"/>
                            <w:sz w:val="18"/>
                          </w:rPr>
                          <w:t>ë</w:t>
                        </w:r>
                        <w:r>
                          <w:rPr>
                            <w:rFonts w:ascii="Arial"/>
                            <w:sz w:val="18"/>
                          </w:rPr>
                          <w:t>ndeti</w:t>
                        </w:r>
                        <w:proofErr w:type="spellEnd"/>
                        <w:r>
                          <w:rPr>
                            <w:rFonts w:ascii="Arial"/>
                            <w:sz w:val="18"/>
                          </w:rPr>
                          <w:t xml:space="preserve"> </w:t>
                        </w:r>
                        <w:proofErr w:type="spellStart"/>
                        <w:r>
                          <w:rPr>
                            <w:rFonts w:ascii="Arial"/>
                            <w:sz w:val="18"/>
                          </w:rPr>
                          <w:t>dhe</w:t>
                        </w:r>
                        <w:proofErr w:type="spellEnd"/>
                        <w:r>
                          <w:rPr>
                            <w:rFonts w:ascii="Arial"/>
                            <w:sz w:val="18"/>
                          </w:rPr>
                          <w:t xml:space="preserve"> </w:t>
                        </w:r>
                        <w:proofErr w:type="spellStart"/>
                        <w:r>
                          <w:rPr>
                            <w:rFonts w:ascii="Arial"/>
                            <w:sz w:val="18"/>
                          </w:rPr>
                          <w:t>mir</w:t>
                        </w:r>
                        <w:r>
                          <w:rPr>
                            <w:rFonts w:ascii="Arial"/>
                            <w:sz w:val="18"/>
                          </w:rPr>
                          <w:t>ë</w:t>
                        </w:r>
                        <w:r>
                          <w:rPr>
                            <w:rFonts w:ascii="Arial"/>
                            <w:sz w:val="18"/>
                          </w:rPr>
                          <w:t>qenia</w:t>
                        </w:r>
                        <w:proofErr w:type="spellEnd"/>
                      </w:p>
                      <w:p w14:paraId="5EB10BFA" w14:textId="77777777" w:rsidR="008302DC" w:rsidRPr="00D42E8E" w:rsidRDefault="008302DC" w:rsidP="00D42E8E">
                        <w:pPr>
                          <w:spacing w:line="427" w:lineRule="auto"/>
                          <w:ind w:left="50" w:right="18" w:firstLine="50"/>
                          <w:jc w:val="both"/>
                          <w:rPr>
                            <w:rFonts w:ascii="Arial"/>
                            <w:sz w:val="18"/>
                            <w:lang w:val="es-AR"/>
                          </w:rPr>
                        </w:pPr>
                        <w:proofErr w:type="spellStart"/>
                        <w:r w:rsidRPr="00D42E8E">
                          <w:rPr>
                            <w:rFonts w:ascii="Arial"/>
                            <w:sz w:val="18"/>
                            <w:lang w:val="es-AR"/>
                          </w:rPr>
                          <w:t>Bujq</w:t>
                        </w:r>
                        <w:r w:rsidRPr="00D42E8E">
                          <w:rPr>
                            <w:rFonts w:ascii="Arial"/>
                            <w:sz w:val="18"/>
                            <w:lang w:val="es-AR"/>
                          </w:rPr>
                          <w:t>ë</w:t>
                        </w:r>
                        <w:r w:rsidRPr="00D42E8E">
                          <w:rPr>
                            <w:rFonts w:ascii="Arial"/>
                            <w:sz w:val="18"/>
                            <w:lang w:val="es-AR"/>
                          </w:rPr>
                          <w:t>sia</w:t>
                        </w:r>
                        <w:proofErr w:type="spellEnd"/>
                        <w:r w:rsidRPr="00D42E8E">
                          <w:rPr>
                            <w:rFonts w:ascii="Arial"/>
                            <w:sz w:val="18"/>
                            <w:lang w:val="es-AR"/>
                          </w:rPr>
                          <w:t xml:space="preserve">, </w:t>
                        </w:r>
                        <w:proofErr w:type="spellStart"/>
                        <w:r w:rsidRPr="00D42E8E">
                          <w:rPr>
                            <w:rFonts w:ascii="Arial"/>
                            <w:sz w:val="18"/>
                            <w:lang w:val="es-AR"/>
                          </w:rPr>
                          <w:t>pylltaria</w:t>
                        </w:r>
                        <w:proofErr w:type="spellEnd"/>
                        <w:r w:rsidRPr="00D42E8E">
                          <w:rPr>
                            <w:rFonts w:ascii="Arial"/>
                            <w:sz w:val="18"/>
                            <w:lang w:val="es-AR"/>
                          </w:rPr>
                          <w:t xml:space="preserve">, </w:t>
                        </w:r>
                        <w:proofErr w:type="spellStart"/>
                        <w:r w:rsidRPr="00D42E8E">
                          <w:rPr>
                            <w:rFonts w:ascii="Arial"/>
                            <w:sz w:val="18"/>
                            <w:lang w:val="es-AR"/>
                          </w:rPr>
                          <w:t>peshkimi</w:t>
                        </w:r>
                        <w:proofErr w:type="spellEnd"/>
                        <w:r w:rsidRPr="00D42E8E">
                          <w:rPr>
                            <w:rFonts w:ascii="Arial"/>
                            <w:sz w:val="18"/>
                            <w:lang w:val="es-AR"/>
                          </w:rPr>
                          <w:t xml:space="preserve"> </w:t>
                        </w:r>
                        <w:proofErr w:type="spellStart"/>
                        <w:r w:rsidRPr="00D42E8E">
                          <w:rPr>
                            <w:rFonts w:ascii="Arial"/>
                            <w:sz w:val="18"/>
                            <w:lang w:val="es-AR"/>
                          </w:rPr>
                          <w:t>dhe</w:t>
                        </w:r>
                        <w:proofErr w:type="spellEnd"/>
                        <w:r w:rsidRPr="00D42E8E">
                          <w:rPr>
                            <w:rFonts w:ascii="Arial"/>
                            <w:sz w:val="18"/>
                            <w:lang w:val="es-AR"/>
                          </w:rPr>
                          <w:t xml:space="preserve"> veterinaria                           </w:t>
                        </w:r>
                        <w:r>
                          <w:rPr>
                            <w:rFonts w:ascii="Arial"/>
                            <w:sz w:val="18"/>
                            <w:lang w:val="es-AR"/>
                          </w:rPr>
                          <w:t xml:space="preserve">      </w:t>
                        </w:r>
                        <w:r w:rsidRPr="00D42E8E">
                          <w:rPr>
                            <w:rFonts w:ascii="Arial"/>
                            <w:color w:val="FFFFFF" w:themeColor="background1"/>
                            <w:sz w:val="18"/>
                            <w:lang w:val="es-AR"/>
                          </w:rPr>
                          <w:sym w:font="Wingdings 2" w:char="F0A3"/>
                        </w:r>
                        <w:r w:rsidRPr="00D42E8E">
                          <w:rPr>
                            <w:rFonts w:ascii="Arial"/>
                            <w:color w:val="FFFFFF" w:themeColor="background1"/>
                            <w:sz w:val="18"/>
                            <w:lang w:val="es-AR"/>
                          </w:rPr>
                          <w:sym w:font="Wingdings 2" w:char="F0A3"/>
                        </w:r>
                        <w:r w:rsidRPr="00D42E8E">
                          <w:rPr>
                            <w:rFonts w:ascii="Arial"/>
                            <w:color w:val="FFFFFF" w:themeColor="background1"/>
                            <w:sz w:val="18"/>
                            <w:lang w:val="es-AR"/>
                          </w:rPr>
                          <w:sym w:font="Wingdings 2" w:char="F0A3"/>
                        </w:r>
                        <w:r w:rsidRPr="00D42E8E">
                          <w:rPr>
                            <w:rFonts w:ascii="Arial"/>
                            <w:color w:val="FFFFFF" w:themeColor="background1"/>
                            <w:sz w:val="18"/>
                            <w:lang w:val="es-AR"/>
                          </w:rPr>
                          <w:sym w:font="Wingdings 2" w:char="F0A3"/>
                        </w:r>
                        <w:r w:rsidRPr="00D42E8E">
                          <w:rPr>
                            <w:rFonts w:ascii="Arial"/>
                            <w:color w:val="FFFFFF" w:themeColor="background1"/>
                            <w:sz w:val="18"/>
                            <w:lang w:val="es-AR"/>
                          </w:rPr>
                          <w:sym w:font="Wingdings 2" w:char="F0A3"/>
                        </w:r>
                        <w:r w:rsidRPr="00D42E8E">
                          <w:rPr>
                            <w:rFonts w:ascii="Arial"/>
                            <w:color w:val="FFFFFF" w:themeColor="background1"/>
                            <w:sz w:val="18"/>
                            <w:lang w:val="es-AR"/>
                          </w:rPr>
                          <w:sym w:font="Wingdings 2" w:char="F0A3"/>
                        </w:r>
                        <w:r w:rsidRPr="00D42E8E">
                          <w:rPr>
                            <w:rFonts w:ascii="Arial"/>
                            <w:sz w:val="18"/>
                            <w:lang w:val="es-AR"/>
                          </w:rPr>
                          <w:t xml:space="preserve"> </w:t>
                        </w:r>
                        <w:proofErr w:type="spellStart"/>
                        <w:r w:rsidRPr="00D42E8E">
                          <w:rPr>
                            <w:rFonts w:ascii="Arial"/>
                            <w:sz w:val="18"/>
                            <w:lang w:val="es-AR"/>
                          </w:rPr>
                          <w:t>Inxhinieria</w:t>
                        </w:r>
                        <w:proofErr w:type="spellEnd"/>
                        <w:r w:rsidRPr="00D42E8E">
                          <w:rPr>
                            <w:rFonts w:ascii="Arial"/>
                            <w:sz w:val="18"/>
                            <w:lang w:val="es-AR"/>
                          </w:rPr>
                          <w:t xml:space="preserve">, </w:t>
                        </w:r>
                        <w:proofErr w:type="spellStart"/>
                        <w:r w:rsidRPr="00D42E8E">
                          <w:rPr>
                            <w:rFonts w:ascii="Arial"/>
                            <w:sz w:val="18"/>
                            <w:lang w:val="es-AR"/>
                          </w:rPr>
                          <w:t>prodhimi</w:t>
                        </w:r>
                        <w:proofErr w:type="spellEnd"/>
                        <w:r w:rsidRPr="00D42E8E">
                          <w:rPr>
                            <w:rFonts w:ascii="Arial"/>
                            <w:sz w:val="18"/>
                            <w:lang w:val="es-AR"/>
                          </w:rPr>
                          <w:t xml:space="preserve"> </w:t>
                        </w:r>
                        <w:proofErr w:type="spellStart"/>
                        <w:r w:rsidRPr="00D42E8E">
                          <w:rPr>
                            <w:rFonts w:ascii="Arial"/>
                            <w:sz w:val="18"/>
                            <w:lang w:val="es-AR"/>
                          </w:rPr>
                          <w:t>dhe</w:t>
                        </w:r>
                        <w:proofErr w:type="spellEnd"/>
                        <w:r w:rsidRPr="00D42E8E">
                          <w:rPr>
                            <w:rFonts w:ascii="Arial"/>
                            <w:sz w:val="18"/>
                            <w:lang w:val="es-AR"/>
                          </w:rPr>
                          <w:t xml:space="preserve"> </w:t>
                        </w:r>
                        <w:proofErr w:type="spellStart"/>
                        <w:r w:rsidRPr="00D42E8E">
                          <w:rPr>
                            <w:rFonts w:ascii="Arial"/>
                            <w:sz w:val="18"/>
                            <w:lang w:val="es-AR"/>
                          </w:rPr>
                          <w:t>nd</w:t>
                        </w:r>
                        <w:r w:rsidRPr="00D42E8E">
                          <w:rPr>
                            <w:rFonts w:ascii="Arial"/>
                            <w:sz w:val="18"/>
                            <w:lang w:val="es-AR"/>
                          </w:rPr>
                          <w:t>ë</w:t>
                        </w:r>
                        <w:r w:rsidRPr="00D42E8E">
                          <w:rPr>
                            <w:rFonts w:ascii="Arial"/>
                            <w:sz w:val="18"/>
                            <w:lang w:val="es-AR"/>
                          </w:rPr>
                          <w:t>rtimi</w:t>
                        </w:r>
                        <w:proofErr w:type="spellEnd"/>
                        <w:r w:rsidRPr="00D42E8E">
                          <w:rPr>
                            <w:rFonts w:ascii="Arial"/>
                            <w:sz w:val="18"/>
                            <w:lang w:val="es-AR"/>
                          </w:rPr>
                          <w:t xml:space="preserve"> </w:t>
                        </w:r>
                      </w:p>
                      <w:p w14:paraId="49255B7F" w14:textId="77777777" w:rsidR="008302DC" w:rsidRPr="00D42E8E" w:rsidRDefault="008302DC">
                        <w:pPr>
                          <w:spacing w:line="427" w:lineRule="auto"/>
                          <w:ind w:right="18" w:firstLine="50"/>
                          <w:jc w:val="both"/>
                          <w:rPr>
                            <w:rFonts w:ascii="Arial"/>
                            <w:sz w:val="18"/>
                            <w:lang w:val="de-DE"/>
                          </w:rPr>
                        </w:pPr>
                        <w:r w:rsidRPr="00D42E8E">
                          <w:rPr>
                            <w:rFonts w:ascii="Arial"/>
                            <w:sz w:val="18"/>
                            <w:lang w:val="de-DE"/>
                          </w:rPr>
                          <w:t>Teknologjit</w:t>
                        </w:r>
                        <w:r w:rsidRPr="00D42E8E">
                          <w:rPr>
                            <w:rFonts w:ascii="Arial"/>
                            <w:sz w:val="18"/>
                            <w:lang w:val="de-DE"/>
                          </w:rPr>
                          <w:t>ë</w:t>
                        </w:r>
                        <w:r w:rsidRPr="00D42E8E">
                          <w:rPr>
                            <w:rFonts w:ascii="Arial"/>
                            <w:sz w:val="18"/>
                            <w:lang w:val="de-DE"/>
                          </w:rPr>
                          <w:t xml:space="preserve"> e informacionit dhe komunikimit </w:t>
                        </w:r>
                      </w:p>
                      <w:p w14:paraId="393403A2" w14:textId="77777777" w:rsidR="008302DC" w:rsidRPr="00D42E8E" w:rsidRDefault="008302DC">
                        <w:pPr>
                          <w:spacing w:line="427" w:lineRule="auto"/>
                          <w:ind w:right="18" w:firstLine="50"/>
                          <w:jc w:val="both"/>
                          <w:rPr>
                            <w:rFonts w:ascii="Arial"/>
                            <w:sz w:val="18"/>
                            <w:lang w:val="de-DE"/>
                          </w:rPr>
                        </w:pPr>
                        <w:r w:rsidRPr="00D42E8E">
                          <w:rPr>
                            <w:rFonts w:ascii="Arial"/>
                            <w:sz w:val="18"/>
                            <w:lang w:val="de-DE"/>
                          </w:rPr>
                          <w:t xml:space="preserve">   Shkenca natyrore, matematik</w:t>
                        </w:r>
                        <w:r w:rsidRPr="00D42E8E">
                          <w:rPr>
                            <w:rFonts w:ascii="Arial"/>
                            <w:sz w:val="18"/>
                            <w:lang w:val="de-DE"/>
                          </w:rPr>
                          <w:t>ë</w:t>
                        </w:r>
                        <w:r w:rsidRPr="00D42E8E">
                          <w:rPr>
                            <w:rFonts w:ascii="Arial"/>
                            <w:sz w:val="18"/>
                            <w:lang w:val="de-DE"/>
                          </w:rPr>
                          <w:t xml:space="preserve"> dhe statistika</w:t>
                        </w:r>
                      </w:p>
                      <w:p w14:paraId="1B7C384B" w14:textId="77777777" w:rsidR="008302DC" w:rsidRDefault="008302DC">
                        <w:pPr>
                          <w:spacing w:line="204" w:lineRule="exact"/>
                          <w:ind w:left="950"/>
                          <w:rPr>
                            <w:rFonts w:ascii="Arial"/>
                            <w:sz w:val="18"/>
                          </w:rPr>
                        </w:pPr>
                        <w:r w:rsidRPr="00D42E8E">
                          <w:rPr>
                            <w:rFonts w:ascii="Arial"/>
                            <w:sz w:val="18"/>
                            <w:lang w:val="de-DE"/>
                          </w:rPr>
                          <w:t xml:space="preserve">    </w:t>
                        </w:r>
                        <w:proofErr w:type="spellStart"/>
                        <w:r>
                          <w:rPr>
                            <w:rFonts w:ascii="Arial"/>
                            <w:sz w:val="18"/>
                          </w:rPr>
                          <w:t>Biznes</w:t>
                        </w:r>
                        <w:proofErr w:type="spellEnd"/>
                        <w:r>
                          <w:rPr>
                            <w:rFonts w:ascii="Arial"/>
                            <w:sz w:val="18"/>
                          </w:rPr>
                          <w:t xml:space="preserve">, </w:t>
                        </w:r>
                        <w:proofErr w:type="spellStart"/>
                        <w:r>
                          <w:rPr>
                            <w:rFonts w:ascii="Arial"/>
                            <w:sz w:val="18"/>
                          </w:rPr>
                          <w:t>administrat</w:t>
                        </w:r>
                        <w:r>
                          <w:rPr>
                            <w:rFonts w:ascii="Arial"/>
                            <w:sz w:val="18"/>
                          </w:rPr>
                          <w:t>ë</w:t>
                        </w:r>
                        <w:proofErr w:type="spellEnd"/>
                        <w:r>
                          <w:rPr>
                            <w:rFonts w:ascii="Arial"/>
                            <w:sz w:val="18"/>
                          </w:rPr>
                          <w:t xml:space="preserve"> </w:t>
                        </w:r>
                        <w:proofErr w:type="spellStart"/>
                        <w:r>
                          <w:rPr>
                            <w:rFonts w:ascii="Arial"/>
                            <w:sz w:val="18"/>
                          </w:rPr>
                          <w:t>dhe</w:t>
                        </w:r>
                        <w:proofErr w:type="spellEnd"/>
                        <w:r>
                          <w:rPr>
                            <w:rFonts w:ascii="Arial"/>
                            <w:sz w:val="18"/>
                          </w:rPr>
                          <w:t xml:space="preserve"> </w:t>
                        </w:r>
                        <w:proofErr w:type="spellStart"/>
                        <w:r>
                          <w:rPr>
                            <w:rFonts w:ascii="Arial"/>
                            <w:sz w:val="18"/>
                          </w:rPr>
                          <w:t>drejt</w:t>
                        </w:r>
                        <w:r>
                          <w:rPr>
                            <w:sz w:val="18"/>
                          </w:rPr>
                          <w:t>ë</w:t>
                        </w:r>
                        <w:r>
                          <w:rPr>
                            <w:rFonts w:ascii="Arial"/>
                            <w:sz w:val="18"/>
                          </w:rPr>
                          <w:t>si</w:t>
                        </w:r>
                        <w:proofErr w:type="spellEnd"/>
                      </w:p>
                    </w:txbxContent>
                  </v:textbox>
                </v:shape>
                <w10:wrap type="topAndBottom" anchorx="page"/>
              </v:group>
            </w:pict>
          </mc:Fallback>
        </mc:AlternateContent>
      </w:r>
      <w:bookmarkStart w:id="87" w:name="_bookmark68"/>
      <w:bookmarkEnd w:id="87"/>
      <w:r w:rsidR="00707778" w:rsidRPr="000913E9">
        <w:rPr>
          <w:w w:val="110"/>
          <w:lang w:val="es-AR"/>
        </w:rPr>
        <w:t xml:space="preserve">Figura 17: </w:t>
      </w:r>
      <w:proofErr w:type="spellStart"/>
      <w:r w:rsidR="00707778" w:rsidRPr="000913E9">
        <w:rPr>
          <w:w w:val="110"/>
          <w:lang w:val="es-AR"/>
        </w:rPr>
        <w:t>Numri</w:t>
      </w:r>
      <w:proofErr w:type="spellEnd"/>
      <w:r w:rsidR="00707778" w:rsidRPr="000913E9">
        <w:rPr>
          <w:w w:val="110"/>
          <w:lang w:val="es-AR"/>
        </w:rPr>
        <w:t xml:space="preserve"> </w:t>
      </w:r>
      <w:proofErr w:type="spellStart"/>
      <w:r w:rsidR="00707778" w:rsidRPr="000913E9">
        <w:rPr>
          <w:w w:val="110"/>
          <w:lang w:val="es-AR"/>
        </w:rPr>
        <w:t>mesatar</w:t>
      </w:r>
      <w:proofErr w:type="spellEnd"/>
      <w:r w:rsidR="00707778" w:rsidRPr="000913E9">
        <w:rPr>
          <w:w w:val="110"/>
          <w:lang w:val="es-AR"/>
        </w:rPr>
        <w:t xml:space="preserve"> i </w:t>
      </w:r>
      <w:proofErr w:type="spellStart"/>
      <w:r w:rsidR="00707778" w:rsidRPr="000913E9">
        <w:rPr>
          <w:w w:val="110"/>
          <w:lang w:val="es-AR"/>
        </w:rPr>
        <w:t>studentëve</w:t>
      </w:r>
      <w:proofErr w:type="spellEnd"/>
      <w:r w:rsidR="00707778" w:rsidRPr="000913E9">
        <w:rPr>
          <w:w w:val="110"/>
          <w:lang w:val="es-AR"/>
        </w:rPr>
        <w:t xml:space="preserve"> </w:t>
      </w:r>
      <w:proofErr w:type="spellStart"/>
      <w:r w:rsidR="00707778" w:rsidRPr="000913E9">
        <w:rPr>
          <w:w w:val="110"/>
          <w:lang w:val="es-AR"/>
        </w:rPr>
        <w:t>të</w:t>
      </w:r>
      <w:proofErr w:type="spellEnd"/>
      <w:r w:rsidR="00707778" w:rsidRPr="000913E9">
        <w:rPr>
          <w:w w:val="110"/>
          <w:lang w:val="es-AR"/>
        </w:rPr>
        <w:t xml:space="preserve"> </w:t>
      </w:r>
      <w:proofErr w:type="spellStart"/>
      <w:r w:rsidR="00707778" w:rsidRPr="000913E9">
        <w:rPr>
          <w:w w:val="110"/>
          <w:lang w:val="es-AR"/>
        </w:rPr>
        <w:t>diplomuar</w:t>
      </w:r>
      <w:proofErr w:type="spellEnd"/>
      <w:r w:rsidR="00707778" w:rsidRPr="000913E9">
        <w:rPr>
          <w:w w:val="110"/>
          <w:lang w:val="es-AR"/>
        </w:rPr>
        <w:t xml:space="preserve"> </w:t>
      </w:r>
      <w:proofErr w:type="spellStart"/>
      <w:r w:rsidR="00707778" w:rsidRPr="000913E9">
        <w:rPr>
          <w:w w:val="110"/>
          <w:lang w:val="es-AR"/>
        </w:rPr>
        <w:t>në</w:t>
      </w:r>
      <w:proofErr w:type="spellEnd"/>
      <w:r w:rsidR="00707778" w:rsidRPr="000913E9">
        <w:rPr>
          <w:w w:val="110"/>
          <w:lang w:val="es-AR"/>
        </w:rPr>
        <w:t xml:space="preserve"> </w:t>
      </w:r>
      <w:proofErr w:type="spellStart"/>
      <w:r w:rsidR="00707778" w:rsidRPr="000913E9">
        <w:rPr>
          <w:w w:val="110"/>
          <w:lang w:val="es-AR"/>
        </w:rPr>
        <w:t>arsimin</w:t>
      </w:r>
      <w:proofErr w:type="spellEnd"/>
      <w:r w:rsidR="00707778" w:rsidRPr="000913E9">
        <w:rPr>
          <w:w w:val="110"/>
          <w:lang w:val="es-AR"/>
        </w:rPr>
        <w:t xml:space="preserve"> e </w:t>
      </w:r>
      <w:proofErr w:type="spellStart"/>
      <w:r w:rsidR="00707778" w:rsidRPr="000913E9">
        <w:rPr>
          <w:w w:val="110"/>
          <w:lang w:val="es-AR"/>
        </w:rPr>
        <w:t>lartë</w:t>
      </w:r>
      <w:proofErr w:type="spellEnd"/>
      <w:r w:rsidR="00707778" w:rsidRPr="000913E9">
        <w:rPr>
          <w:w w:val="110"/>
          <w:lang w:val="es-AR"/>
        </w:rPr>
        <w:t xml:space="preserve"> (master, </w:t>
      </w:r>
      <w:proofErr w:type="spellStart"/>
      <w:r w:rsidR="00707778" w:rsidRPr="000913E9">
        <w:rPr>
          <w:w w:val="110"/>
          <w:lang w:val="es-AR"/>
        </w:rPr>
        <w:t>doktoraturë</w:t>
      </w:r>
      <w:proofErr w:type="spellEnd"/>
      <w:r w:rsidR="00707778" w:rsidRPr="000913E9">
        <w:rPr>
          <w:w w:val="110"/>
          <w:lang w:val="es-AR"/>
        </w:rPr>
        <w:t xml:space="preserve"> ose </w:t>
      </w:r>
      <w:proofErr w:type="spellStart"/>
      <w:r w:rsidR="00707778" w:rsidRPr="000913E9">
        <w:rPr>
          <w:w w:val="110"/>
          <w:lang w:val="es-AR"/>
        </w:rPr>
        <w:t>ekuivalent</w:t>
      </w:r>
      <w:proofErr w:type="spellEnd"/>
      <w:r w:rsidR="00707778" w:rsidRPr="000913E9">
        <w:rPr>
          <w:w w:val="110"/>
          <w:lang w:val="es-AR"/>
        </w:rPr>
        <w:t>)2015-2020</w:t>
      </w:r>
    </w:p>
    <w:p w14:paraId="4E7D70B9" w14:textId="77777777" w:rsidR="00DA62C7" w:rsidRPr="0086716A" w:rsidRDefault="00482007" w:rsidP="00482007">
      <w:pPr>
        <w:spacing w:before="102"/>
        <w:rPr>
          <w:i/>
          <w:sz w:val="20"/>
          <w:lang w:val="es-AR"/>
        </w:rPr>
      </w:pPr>
      <w:r w:rsidRPr="0086716A">
        <w:rPr>
          <w:i/>
          <w:sz w:val="20"/>
          <w:lang w:val="es-AR"/>
        </w:rPr>
        <w:t xml:space="preserve">                                                                                                                                                             </w:t>
      </w:r>
      <w:proofErr w:type="spellStart"/>
      <w:r w:rsidR="00707778" w:rsidRPr="0086716A">
        <w:rPr>
          <w:i/>
          <w:sz w:val="20"/>
          <w:lang w:val="es-AR"/>
        </w:rPr>
        <w:t>Burimi</w:t>
      </w:r>
      <w:proofErr w:type="spellEnd"/>
      <w:r w:rsidR="00707778" w:rsidRPr="0086716A">
        <w:rPr>
          <w:i/>
          <w:sz w:val="20"/>
          <w:lang w:val="es-AR"/>
        </w:rPr>
        <w:t xml:space="preserve">: INSTAT, </w:t>
      </w:r>
      <w:proofErr w:type="spellStart"/>
      <w:r w:rsidR="00707778" w:rsidRPr="0086716A">
        <w:rPr>
          <w:i/>
          <w:sz w:val="20"/>
          <w:lang w:val="es-AR"/>
        </w:rPr>
        <w:t>shtjellim</w:t>
      </w:r>
      <w:proofErr w:type="spellEnd"/>
      <w:r w:rsidR="00707778" w:rsidRPr="0086716A">
        <w:rPr>
          <w:i/>
          <w:sz w:val="20"/>
          <w:lang w:val="es-AR"/>
        </w:rPr>
        <w:t xml:space="preserve"> i </w:t>
      </w:r>
      <w:proofErr w:type="spellStart"/>
      <w:r w:rsidR="00707778" w:rsidRPr="0086716A">
        <w:rPr>
          <w:i/>
          <w:sz w:val="20"/>
          <w:lang w:val="es-AR"/>
        </w:rPr>
        <w:t>autorit</w:t>
      </w:r>
      <w:proofErr w:type="spellEnd"/>
    </w:p>
    <w:p w14:paraId="3D5A57CD" w14:textId="77777777" w:rsidR="00DA62C7" w:rsidRPr="0086716A" w:rsidRDefault="00DA62C7">
      <w:pPr>
        <w:rPr>
          <w:sz w:val="20"/>
          <w:lang w:val="es-AR"/>
        </w:rPr>
        <w:sectPr w:rsidR="00DA62C7" w:rsidRPr="0086716A">
          <w:pgSz w:w="11910" w:h="16840"/>
          <w:pgMar w:top="1360" w:right="0" w:bottom="540" w:left="0" w:header="0" w:footer="352" w:gutter="0"/>
          <w:cols w:space="720"/>
        </w:sectPr>
      </w:pPr>
    </w:p>
    <w:p w14:paraId="4DE73135" w14:textId="77777777" w:rsidR="00DA62C7" w:rsidRPr="000913E9" w:rsidRDefault="00707778">
      <w:pPr>
        <w:pStyle w:val="BodyText"/>
        <w:spacing w:before="172" w:line="230" w:lineRule="auto"/>
        <w:ind w:left="1132" w:right="1131"/>
        <w:jc w:val="both"/>
        <w:rPr>
          <w:lang w:val="es-AR"/>
        </w:rPr>
      </w:pPr>
      <w:r w:rsidRPr="0086716A">
        <w:rPr>
          <w:lang w:val="es-AR"/>
        </w:rPr>
        <w:lastRenderedPageBreak/>
        <w:t xml:space="preserve">Duke </w:t>
      </w:r>
      <w:proofErr w:type="spellStart"/>
      <w:r w:rsidRPr="0086716A">
        <w:rPr>
          <w:lang w:val="es-AR"/>
        </w:rPr>
        <w:t>parë</w:t>
      </w:r>
      <w:proofErr w:type="spellEnd"/>
      <w:r w:rsidRPr="0086716A">
        <w:rPr>
          <w:lang w:val="es-AR"/>
        </w:rPr>
        <w:t xml:space="preserve"> </w:t>
      </w:r>
      <w:proofErr w:type="spellStart"/>
      <w:r w:rsidRPr="0086716A">
        <w:rPr>
          <w:lang w:val="es-AR"/>
        </w:rPr>
        <w:t>arsimin</w:t>
      </w:r>
      <w:proofErr w:type="spellEnd"/>
      <w:r w:rsidRPr="0086716A">
        <w:rPr>
          <w:lang w:val="es-AR"/>
        </w:rPr>
        <w:t xml:space="preserve"> e </w:t>
      </w:r>
      <w:proofErr w:type="spellStart"/>
      <w:r w:rsidRPr="0086716A">
        <w:rPr>
          <w:lang w:val="es-AR"/>
        </w:rPr>
        <w:t>mesëm</w:t>
      </w:r>
      <w:proofErr w:type="spellEnd"/>
      <w:r w:rsidRPr="0086716A">
        <w:rPr>
          <w:lang w:val="es-AR"/>
        </w:rPr>
        <w:t xml:space="preserve"> </w:t>
      </w:r>
      <w:proofErr w:type="spellStart"/>
      <w:r w:rsidRPr="0086716A">
        <w:rPr>
          <w:lang w:val="es-AR"/>
        </w:rPr>
        <w:t>në</w:t>
      </w:r>
      <w:proofErr w:type="spellEnd"/>
      <w:r w:rsidRPr="0086716A">
        <w:rPr>
          <w:lang w:val="es-AR"/>
        </w:rPr>
        <w:t xml:space="preserve"> </w:t>
      </w:r>
      <w:proofErr w:type="spellStart"/>
      <w:r w:rsidRPr="0086716A">
        <w:rPr>
          <w:lang w:val="es-AR"/>
        </w:rPr>
        <w:t>Figurën</w:t>
      </w:r>
      <w:proofErr w:type="spellEnd"/>
      <w:r w:rsidRPr="0086716A">
        <w:rPr>
          <w:lang w:val="es-AR"/>
        </w:rPr>
        <w:t xml:space="preserve"> 18, </w:t>
      </w:r>
      <w:proofErr w:type="spellStart"/>
      <w:r w:rsidRPr="0086716A">
        <w:rPr>
          <w:lang w:val="es-AR"/>
        </w:rPr>
        <w:t>numri</w:t>
      </w:r>
      <w:proofErr w:type="spellEnd"/>
      <w:r w:rsidRPr="0086716A">
        <w:rPr>
          <w:lang w:val="es-AR"/>
        </w:rPr>
        <w:t xml:space="preserve"> </w:t>
      </w:r>
      <w:proofErr w:type="spellStart"/>
      <w:r w:rsidRPr="0086716A">
        <w:rPr>
          <w:lang w:val="es-AR"/>
        </w:rPr>
        <w:t>mesatar</w:t>
      </w:r>
      <w:proofErr w:type="spellEnd"/>
      <w:r w:rsidRPr="0086716A">
        <w:rPr>
          <w:lang w:val="es-AR"/>
        </w:rPr>
        <w:t xml:space="preserve"> i </w:t>
      </w:r>
      <w:proofErr w:type="spellStart"/>
      <w:r w:rsidRPr="0086716A">
        <w:rPr>
          <w:lang w:val="es-AR"/>
        </w:rPr>
        <w:t>nxënësve</w:t>
      </w:r>
      <w:proofErr w:type="spellEnd"/>
      <w:r w:rsidRPr="0086716A">
        <w:rPr>
          <w:lang w:val="es-AR"/>
        </w:rPr>
        <w:t xml:space="preserve"> </w:t>
      </w:r>
      <w:proofErr w:type="spellStart"/>
      <w:r w:rsidRPr="0086716A">
        <w:rPr>
          <w:lang w:val="es-AR"/>
        </w:rPr>
        <w:t>të</w:t>
      </w:r>
      <w:proofErr w:type="spellEnd"/>
      <w:r w:rsidRPr="0086716A">
        <w:rPr>
          <w:lang w:val="es-AR"/>
        </w:rPr>
        <w:t xml:space="preserve"> </w:t>
      </w:r>
      <w:proofErr w:type="spellStart"/>
      <w:r w:rsidRPr="0086716A">
        <w:rPr>
          <w:lang w:val="es-AR"/>
        </w:rPr>
        <w:t>regjistruar</w:t>
      </w:r>
      <w:proofErr w:type="spellEnd"/>
      <w:r w:rsidRPr="0086716A">
        <w:rPr>
          <w:lang w:val="es-AR"/>
        </w:rPr>
        <w:t xml:space="preserve"> </w:t>
      </w:r>
      <w:proofErr w:type="spellStart"/>
      <w:r w:rsidRPr="0086716A">
        <w:rPr>
          <w:lang w:val="es-AR"/>
        </w:rPr>
        <w:t>gjatë</w:t>
      </w:r>
      <w:proofErr w:type="spellEnd"/>
      <w:r w:rsidRPr="0086716A">
        <w:rPr>
          <w:lang w:val="es-AR"/>
        </w:rPr>
        <w:t xml:space="preserve"> </w:t>
      </w:r>
      <w:proofErr w:type="spellStart"/>
      <w:r w:rsidRPr="0086716A">
        <w:rPr>
          <w:lang w:val="es-AR"/>
        </w:rPr>
        <w:t>viteve</w:t>
      </w:r>
      <w:proofErr w:type="spellEnd"/>
      <w:r w:rsidRPr="0086716A">
        <w:rPr>
          <w:lang w:val="es-AR"/>
        </w:rPr>
        <w:t xml:space="preserve"> 2010-2020 </w:t>
      </w:r>
      <w:proofErr w:type="spellStart"/>
      <w:r w:rsidRPr="0086716A">
        <w:rPr>
          <w:lang w:val="es-AR"/>
        </w:rPr>
        <w:t>është</w:t>
      </w:r>
      <w:proofErr w:type="spellEnd"/>
      <w:r w:rsidRPr="0086716A">
        <w:rPr>
          <w:lang w:val="es-AR"/>
        </w:rPr>
        <w:t xml:space="preserve"> </w:t>
      </w:r>
      <w:proofErr w:type="spellStart"/>
      <w:r w:rsidRPr="0086716A">
        <w:rPr>
          <w:lang w:val="es-AR"/>
        </w:rPr>
        <w:t>afërsisht</w:t>
      </w:r>
      <w:proofErr w:type="spellEnd"/>
      <w:r w:rsidRPr="0086716A">
        <w:rPr>
          <w:lang w:val="es-AR"/>
        </w:rPr>
        <w:t xml:space="preserve"> 138,111 </w:t>
      </w:r>
      <w:proofErr w:type="spellStart"/>
      <w:r w:rsidRPr="0086716A">
        <w:rPr>
          <w:lang w:val="es-AR"/>
        </w:rPr>
        <w:t>nxënës</w:t>
      </w:r>
      <w:proofErr w:type="spellEnd"/>
      <w:r w:rsidRPr="0086716A">
        <w:rPr>
          <w:lang w:val="es-AR"/>
        </w:rPr>
        <w:t xml:space="preserve">, me </w:t>
      </w:r>
      <w:proofErr w:type="spellStart"/>
      <w:r w:rsidRPr="0086716A">
        <w:rPr>
          <w:lang w:val="es-AR"/>
        </w:rPr>
        <w:t>numrin</w:t>
      </w:r>
      <w:proofErr w:type="spellEnd"/>
      <w:r w:rsidRPr="0086716A">
        <w:rPr>
          <w:lang w:val="es-AR"/>
        </w:rPr>
        <w:t xml:space="preserve"> </w:t>
      </w:r>
      <w:proofErr w:type="spellStart"/>
      <w:r w:rsidRPr="0086716A">
        <w:rPr>
          <w:lang w:val="es-AR"/>
        </w:rPr>
        <w:t>më</w:t>
      </w:r>
      <w:proofErr w:type="spellEnd"/>
      <w:r w:rsidRPr="0086716A">
        <w:rPr>
          <w:lang w:val="es-AR"/>
        </w:rPr>
        <w:t xml:space="preserve"> </w:t>
      </w:r>
      <w:proofErr w:type="spellStart"/>
      <w:r w:rsidRPr="0086716A">
        <w:rPr>
          <w:lang w:val="es-AR"/>
        </w:rPr>
        <w:t>të</w:t>
      </w:r>
      <w:proofErr w:type="spellEnd"/>
      <w:r w:rsidRPr="0086716A">
        <w:rPr>
          <w:lang w:val="es-AR"/>
        </w:rPr>
        <w:t xml:space="preserve"> </w:t>
      </w:r>
      <w:proofErr w:type="spellStart"/>
      <w:r w:rsidRPr="0086716A">
        <w:rPr>
          <w:lang w:val="es-AR"/>
        </w:rPr>
        <w:t>lartë</w:t>
      </w:r>
      <w:proofErr w:type="spellEnd"/>
      <w:r w:rsidRPr="0086716A">
        <w:rPr>
          <w:lang w:val="es-AR"/>
        </w:rPr>
        <w:t xml:space="preserve"> </w:t>
      </w:r>
      <w:proofErr w:type="spellStart"/>
      <w:r w:rsidRPr="0086716A">
        <w:rPr>
          <w:lang w:val="es-AR"/>
        </w:rPr>
        <w:t>në</w:t>
      </w:r>
      <w:proofErr w:type="spellEnd"/>
      <w:r w:rsidRPr="0086716A">
        <w:rPr>
          <w:lang w:val="es-AR"/>
        </w:rPr>
        <w:t xml:space="preserve"> </w:t>
      </w:r>
      <w:proofErr w:type="spellStart"/>
      <w:r w:rsidRPr="0086716A">
        <w:rPr>
          <w:lang w:val="es-AR"/>
        </w:rPr>
        <w:t>vitin</w:t>
      </w:r>
      <w:proofErr w:type="spellEnd"/>
      <w:r w:rsidRPr="0086716A">
        <w:rPr>
          <w:lang w:val="es-AR"/>
        </w:rPr>
        <w:t xml:space="preserve"> 2012 (154,425 </w:t>
      </w:r>
      <w:proofErr w:type="spellStart"/>
      <w:r w:rsidRPr="0086716A">
        <w:rPr>
          <w:lang w:val="es-AR"/>
        </w:rPr>
        <w:t>nxënës</w:t>
      </w:r>
      <w:proofErr w:type="spellEnd"/>
      <w:r w:rsidRPr="0086716A">
        <w:rPr>
          <w:lang w:val="es-AR"/>
        </w:rPr>
        <w:t xml:space="preserve">). </w:t>
      </w:r>
      <w:proofErr w:type="spellStart"/>
      <w:r w:rsidRPr="000913E9">
        <w:rPr>
          <w:lang w:val="es-AR"/>
        </w:rPr>
        <w:t>Gjimnazi</w:t>
      </w:r>
      <w:proofErr w:type="spellEnd"/>
      <w:r w:rsidRPr="000913E9">
        <w:rPr>
          <w:lang w:val="es-AR"/>
        </w:rPr>
        <w:t xml:space="preserve"> </w:t>
      </w:r>
      <w:proofErr w:type="spellStart"/>
      <w:r w:rsidRPr="000913E9">
        <w:rPr>
          <w:lang w:val="es-AR"/>
        </w:rPr>
        <w:t>tregon</w:t>
      </w:r>
      <w:proofErr w:type="spellEnd"/>
      <w:r w:rsidRPr="000913E9">
        <w:rPr>
          <w:lang w:val="es-AR"/>
        </w:rPr>
        <w:t xml:space="preserve"> </w:t>
      </w:r>
      <w:proofErr w:type="spellStart"/>
      <w:r w:rsidRPr="000913E9">
        <w:rPr>
          <w:lang w:val="es-AR"/>
        </w:rPr>
        <w:t>tendencën</w:t>
      </w:r>
      <w:proofErr w:type="spellEnd"/>
      <w:r w:rsidRPr="000913E9">
        <w:rPr>
          <w:lang w:val="es-AR"/>
        </w:rPr>
        <w:t xml:space="preserve"> </w:t>
      </w:r>
      <w:proofErr w:type="spellStart"/>
      <w:r w:rsidRPr="000913E9">
        <w:rPr>
          <w:lang w:val="es-AR"/>
        </w:rPr>
        <w:t>më</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lartë</w:t>
      </w:r>
      <w:proofErr w:type="spellEnd"/>
      <w:r w:rsidRPr="000913E9">
        <w:rPr>
          <w:lang w:val="es-AR"/>
        </w:rPr>
        <w:t xml:space="preserve"> </w:t>
      </w:r>
      <w:proofErr w:type="spellStart"/>
      <w:r w:rsidRPr="000913E9">
        <w:rPr>
          <w:lang w:val="es-AR"/>
        </w:rPr>
        <w:t>nga</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tre</w:t>
      </w:r>
      <w:proofErr w:type="spellEnd"/>
      <w:r w:rsidRPr="000913E9">
        <w:rPr>
          <w:lang w:val="es-AR"/>
        </w:rPr>
        <w:t xml:space="preserve"> </w:t>
      </w:r>
      <w:proofErr w:type="spellStart"/>
      <w:r w:rsidRPr="000913E9">
        <w:rPr>
          <w:lang w:val="es-AR"/>
        </w:rPr>
        <w:t>kategoritë</w:t>
      </w:r>
      <w:proofErr w:type="spellEnd"/>
      <w:r w:rsidRPr="000913E9">
        <w:rPr>
          <w:lang w:val="es-AR"/>
        </w:rPr>
        <w:t xml:space="preserve"> e </w:t>
      </w:r>
      <w:proofErr w:type="spellStart"/>
      <w:r w:rsidRPr="000913E9">
        <w:rPr>
          <w:lang w:val="es-AR"/>
        </w:rPr>
        <w:t>konsideruara</w:t>
      </w:r>
      <w:proofErr w:type="spellEnd"/>
      <w:r w:rsidRPr="000913E9">
        <w:rPr>
          <w:lang w:val="es-AR"/>
        </w:rPr>
        <w:t xml:space="preserve"> (me </w:t>
      </w:r>
      <w:proofErr w:type="spellStart"/>
      <w:r w:rsidRPr="000913E9">
        <w:rPr>
          <w:lang w:val="es-AR"/>
        </w:rPr>
        <w:t>atë</w:t>
      </w:r>
      <w:proofErr w:type="spellEnd"/>
      <w:r w:rsidRPr="000913E9">
        <w:rPr>
          <w:lang w:val="es-AR"/>
        </w:rPr>
        <w:t xml:space="preserve"> </w:t>
      </w:r>
      <w:proofErr w:type="spellStart"/>
      <w:r w:rsidRPr="000913E9">
        <w:rPr>
          <w:lang w:val="es-AR"/>
        </w:rPr>
        <w:t>profesionale</w:t>
      </w:r>
      <w:proofErr w:type="spellEnd"/>
      <w:r w:rsidRPr="000913E9">
        <w:rPr>
          <w:lang w:val="es-AR"/>
        </w:rPr>
        <w:t xml:space="preserve"> </w:t>
      </w:r>
      <w:proofErr w:type="spellStart"/>
      <w:r w:rsidRPr="000913E9">
        <w:rPr>
          <w:lang w:val="es-AR"/>
        </w:rPr>
        <w:t>dhe</w:t>
      </w:r>
      <w:proofErr w:type="spellEnd"/>
      <w:r w:rsidRPr="000913E9">
        <w:rPr>
          <w:lang w:val="es-AR"/>
        </w:rPr>
        <w:t xml:space="preserve"> social-</w:t>
      </w:r>
      <w:proofErr w:type="spellStart"/>
      <w:r w:rsidRPr="000913E9">
        <w:rPr>
          <w:lang w:val="es-AR"/>
        </w:rPr>
        <w:t>kulturore</w:t>
      </w:r>
      <w:proofErr w:type="spellEnd"/>
      <w:r>
        <w:fldChar w:fldCharType="begin"/>
      </w:r>
      <w:r>
        <w:instrText>HYPERLINK \l "_bookmark71"</w:instrText>
      </w:r>
      <w:r>
        <w:fldChar w:fldCharType="separate"/>
      </w:r>
      <w:r w:rsidRPr="000913E9">
        <w:rPr>
          <w:position w:val="7"/>
          <w:sz w:val="12"/>
          <w:lang w:val="es-AR"/>
        </w:rPr>
        <w:t>27</w:t>
      </w:r>
      <w:r>
        <w:rPr>
          <w:position w:val="7"/>
          <w:sz w:val="12"/>
          <w:lang w:val="es-AR"/>
        </w:rPr>
        <w:fldChar w:fldCharType="end"/>
      </w:r>
      <w:r w:rsidRPr="000913E9">
        <w:rPr>
          <w:position w:val="7"/>
          <w:sz w:val="12"/>
          <w:lang w:val="es-AR"/>
        </w:rPr>
        <w:t xml:space="preserve"> </w:t>
      </w:r>
      <w:proofErr w:type="spellStart"/>
      <w:r w:rsidRPr="000913E9">
        <w:rPr>
          <w:lang w:val="es-AR"/>
        </w:rPr>
        <w:t>shkolla</w:t>
      </w:r>
      <w:proofErr w:type="spellEnd"/>
      <w:r w:rsidRPr="000913E9">
        <w:rPr>
          <w:lang w:val="es-AR"/>
        </w:rPr>
        <w:t xml:space="preserve"> </w:t>
      </w:r>
      <w:proofErr w:type="spellStart"/>
      <w:r w:rsidRPr="000913E9">
        <w:rPr>
          <w:lang w:val="es-AR"/>
        </w:rPr>
        <w:t>gjithashtu</w:t>
      </w:r>
      <w:proofErr w:type="spellEnd"/>
      <w:r w:rsidRPr="000913E9">
        <w:rPr>
          <w:lang w:val="es-AR"/>
        </w:rPr>
        <w:t xml:space="preserve">). Pas </w:t>
      </w:r>
      <w:proofErr w:type="spellStart"/>
      <w:r w:rsidRPr="000913E9">
        <w:rPr>
          <w:lang w:val="es-AR"/>
        </w:rPr>
        <w:t>vitit</w:t>
      </w:r>
      <w:proofErr w:type="spellEnd"/>
      <w:r w:rsidRPr="000913E9">
        <w:rPr>
          <w:lang w:val="es-AR"/>
        </w:rPr>
        <w:t xml:space="preserve"> 2012, </w:t>
      </w:r>
      <w:proofErr w:type="spellStart"/>
      <w:r w:rsidRPr="000913E9">
        <w:rPr>
          <w:lang w:val="es-AR"/>
        </w:rPr>
        <w:t>numri</w:t>
      </w:r>
      <w:proofErr w:type="spellEnd"/>
      <w:r w:rsidRPr="000913E9">
        <w:rPr>
          <w:lang w:val="es-AR"/>
        </w:rPr>
        <w:t xml:space="preserve"> i </w:t>
      </w:r>
      <w:proofErr w:type="spellStart"/>
      <w:r w:rsidRPr="000913E9">
        <w:rPr>
          <w:lang w:val="es-AR"/>
        </w:rPr>
        <w:t>regjistrimeve</w:t>
      </w:r>
      <w:proofErr w:type="spellEnd"/>
      <w:r w:rsidRPr="000913E9">
        <w:rPr>
          <w:lang w:val="es-AR"/>
        </w:rPr>
        <w:t xml:space="preserve"> </w:t>
      </w:r>
      <w:proofErr w:type="spellStart"/>
      <w:r w:rsidRPr="000913E9">
        <w:rPr>
          <w:lang w:val="es-AR"/>
        </w:rPr>
        <w:t>zvogëlohet</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mënyrë</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vazhdueshme</w:t>
      </w:r>
      <w:proofErr w:type="spellEnd"/>
      <w:r w:rsidRPr="000913E9">
        <w:rPr>
          <w:lang w:val="es-AR"/>
        </w:rPr>
        <w:t>.</w:t>
      </w:r>
    </w:p>
    <w:p w14:paraId="3957A103" w14:textId="77777777" w:rsidR="00DA62C7" w:rsidRPr="000913E9" w:rsidRDefault="00DA62C7">
      <w:pPr>
        <w:pStyle w:val="BodyText"/>
        <w:spacing w:before="9"/>
        <w:rPr>
          <w:sz w:val="26"/>
          <w:lang w:val="es-AR"/>
        </w:rPr>
      </w:pPr>
    </w:p>
    <w:p w14:paraId="71C8B300" w14:textId="77777777" w:rsidR="00DA62C7" w:rsidRPr="000913E9" w:rsidRDefault="00966ED3">
      <w:pPr>
        <w:pStyle w:val="Heading4"/>
        <w:spacing w:before="1" w:line="285" w:lineRule="auto"/>
        <w:ind w:right="1135"/>
        <w:rPr>
          <w:lang w:val="es-AR"/>
        </w:rPr>
      </w:pPr>
      <w:r>
        <w:rPr>
          <w:noProof/>
        </w:rPr>
        <mc:AlternateContent>
          <mc:Choice Requires="wpg">
            <w:drawing>
              <wp:anchor distT="0" distB="0" distL="0" distR="0" simplePos="0" relativeHeight="251661312" behindDoc="0" locked="0" layoutInCell="1" allowOverlap="1" wp14:anchorId="0470DD06" wp14:editId="78DBDE02">
                <wp:simplePos x="0" y="0"/>
                <wp:positionH relativeFrom="page">
                  <wp:posOffset>757555</wp:posOffset>
                </wp:positionH>
                <wp:positionV relativeFrom="paragraph">
                  <wp:posOffset>422910</wp:posOffset>
                </wp:positionV>
                <wp:extent cx="5734050" cy="2743200"/>
                <wp:effectExtent l="0" t="0" r="19050" b="19050"/>
                <wp:wrapTopAndBottom/>
                <wp:docPr id="10000999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050" cy="2743200"/>
                          <a:chOff x="1188" y="671"/>
                          <a:chExt cx="9030" cy="4320"/>
                        </a:xfrm>
                      </wpg:grpSpPr>
                      <wps:wsp>
                        <wps:cNvPr id="100009994" name="Line 205"/>
                        <wps:cNvCnPr>
                          <a:cxnSpLocks noChangeShapeType="1"/>
                        </wps:cNvCnPr>
                        <wps:spPr bwMode="auto">
                          <a:xfrm>
                            <a:off x="10099" y="3878"/>
                            <a:ext cx="64"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09995" name="Line 204"/>
                        <wps:cNvCnPr>
                          <a:cxnSpLocks noChangeShapeType="1"/>
                        </wps:cNvCnPr>
                        <wps:spPr bwMode="auto">
                          <a:xfrm>
                            <a:off x="9370" y="3878"/>
                            <a:ext cx="602"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09996" name="Line 203"/>
                        <wps:cNvCnPr>
                          <a:cxnSpLocks noChangeShapeType="1"/>
                        </wps:cNvCnPr>
                        <wps:spPr bwMode="auto">
                          <a:xfrm>
                            <a:off x="9370" y="3499"/>
                            <a:ext cx="602"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09997" name="Line 202"/>
                        <wps:cNvCnPr>
                          <a:cxnSpLocks noChangeShapeType="1"/>
                        </wps:cNvCnPr>
                        <wps:spPr bwMode="auto">
                          <a:xfrm>
                            <a:off x="9370" y="3119"/>
                            <a:ext cx="602"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09998" name="Line 201"/>
                        <wps:cNvCnPr>
                          <a:cxnSpLocks noChangeShapeType="1"/>
                        </wps:cNvCnPr>
                        <wps:spPr bwMode="auto">
                          <a:xfrm>
                            <a:off x="9370" y="2740"/>
                            <a:ext cx="602"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009999" name="Picture 2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429" y="2687"/>
                            <a:ext cx="262"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10000" name="Line 199"/>
                        <wps:cNvCnPr>
                          <a:cxnSpLocks noChangeShapeType="1"/>
                        </wps:cNvCnPr>
                        <wps:spPr bwMode="auto">
                          <a:xfrm>
                            <a:off x="8638" y="3878"/>
                            <a:ext cx="602"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02" name="Line 198"/>
                        <wps:cNvCnPr>
                          <a:cxnSpLocks noChangeShapeType="1"/>
                        </wps:cNvCnPr>
                        <wps:spPr bwMode="auto">
                          <a:xfrm>
                            <a:off x="8638" y="3499"/>
                            <a:ext cx="602"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03" name="Line 197"/>
                        <wps:cNvCnPr>
                          <a:cxnSpLocks noChangeShapeType="1"/>
                        </wps:cNvCnPr>
                        <wps:spPr bwMode="auto">
                          <a:xfrm>
                            <a:off x="8638" y="3119"/>
                            <a:ext cx="602"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04" name="Line 196"/>
                        <wps:cNvCnPr>
                          <a:cxnSpLocks noChangeShapeType="1"/>
                        </wps:cNvCnPr>
                        <wps:spPr bwMode="auto">
                          <a:xfrm>
                            <a:off x="8638" y="2740"/>
                            <a:ext cx="602"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010005" name="Picture 19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697" y="2579"/>
                            <a:ext cx="262"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10006" name="Line 194"/>
                        <wps:cNvCnPr>
                          <a:cxnSpLocks noChangeShapeType="1"/>
                        </wps:cNvCnPr>
                        <wps:spPr bwMode="auto">
                          <a:xfrm>
                            <a:off x="8321" y="3878"/>
                            <a:ext cx="189"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07" name="Line 193"/>
                        <wps:cNvCnPr>
                          <a:cxnSpLocks noChangeShapeType="1"/>
                        </wps:cNvCnPr>
                        <wps:spPr bwMode="auto">
                          <a:xfrm>
                            <a:off x="7906" y="3878"/>
                            <a:ext cx="288"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08" name="Line 192"/>
                        <wps:cNvCnPr>
                          <a:cxnSpLocks noChangeShapeType="1"/>
                        </wps:cNvCnPr>
                        <wps:spPr bwMode="auto">
                          <a:xfrm>
                            <a:off x="7906" y="3499"/>
                            <a:ext cx="604"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09" name="Line 191"/>
                        <wps:cNvCnPr>
                          <a:cxnSpLocks noChangeShapeType="1"/>
                        </wps:cNvCnPr>
                        <wps:spPr bwMode="auto">
                          <a:xfrm>
                            <a:off x="7906" y="3119"/>
                            <a:ext cx="604"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10" name="Line 190"/>
                        <wps:cNvCnPr>
                          <a:cxnSpLocks noChangeShapeType="1"/>
                        </wps:cNvCnPr>
                        <wps:spPr bwMode="auto">
                          <a:xfrm>
                            <a:off x="7906" y="2740"/>
                            <a:ext cx="604"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010011" name="Picture 18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968" y="2493"/>
                            <a:ext cx="262" cy="1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10012" name="Line 188"/>
                        <wps:cNvCnPr>
                          <a:cxnSpLocks noChangeShapeType="1"/>
                        </wps:cNvCnPr>
                        <wps:spPr bwMode="auto">
                          <a:xfrm>
                            <a:off x="7589" y="3878"/>
                            <a:ext cx="189"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13" name="Line 187"/>
                        <wps:cNvCnPr>
                          <a:cxnSpLocks noChangeShapeType="1"/>
                        </wps:cNvCnPr>
                        <wps:spPr bwMode="auto">
                          <a:xfrm>
                            <a:off x="7176" y="3878"/>
                            <a:ext cx="286"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14" name="Line 186"/>
                        <wps:cNvCnPr>
                          <a:cxnSpLocks noChangeShapeType="1"/>
                        </wps:cNvCnPr>
                        <wps:spPr bwMode="auto">
                          <a:xfrm>
                            <a:off x="7176" y="3499"/>
                            <a:ext cx="602"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15" name="Line 185"/>
                        <wps:cNvCnPr>
                          <a:cxnSpLocks noChangeShapeType="1"/>
                        </wps:cNvCnPr>
                        <wps:spPr bwMode="auto">
                          <a:xfrm>
                            <a:off x="7176" y="3119"/>
                            <a:ext cx="602"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80" name="Line 184"/>
                        <wps:cNvCnPr>
                          <a:cxnSpLocks noChangeShapeType="1"/>
                        </wps:cNvCnPr>
                        <wps:spPr bwMode="auto">
                          <a:xfrm>
                            <a:off x="7176" y="2740"/>
                            <a:ext cx="602"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81" name="Line 183"/>
                        <wps:cNvCnPr>
                          <a:cxnSpLocks noChangeShapeType="1"/>
                        </wps:cNvCnPr>
                        <wps:spPr bwMode="auto">
                          <a:xfrm>
                            <a:off x="7176" y="2363"/>
                            <a:ext cx="602"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010082" name="Picture 18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236" y="2421"/>
                            <a:ext cx="262" cy="1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10083" name="Line 181"/>
                        <wps:cNvCnPr>
                          <a:cxnSpLocks noChangeShapeType="1"/>
                        </wps:cNvCnPr>
                        <wps:spPr bwMode="auto">
                          <a:xfrm>
                            <a:off x="6859" y="3878"/>
                            <a:ext cx="190"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84" name="Line 180"/>
                        <wps:cNvCnPr>
                          <a:cxnSpLocks noChangeShapeType="1"/>
                        </wps:cNvCnPr>
                        <wps:spPr bwMode="auto">
                          <a:xfrm>
                            <a:off x="6444" y="3878"/>
                            <a:ext cx="288"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85" name="Line 179"/>
                        <wps:cNvCnPr>
                          <a:cxnSpLocks noChangeShapeType="1"/>
                        </wps:cNvCnPr>
                        <wps:spPr bwMode="auto">
                          <a:xfrm>
                            <a:off x="6444" y="3499"/>
                            <a:ext cx="605"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86" name="Line 178"/>
                        <wps:cNvCnPr>
                          <a:cxnSpLocks noChangeShapeType="1"/>
                        </wps:cNvCnPr>
                        <wps:spPr bwMode="auto">
                          <a:xfrm>
                            <a:off x="6444" y="3119"/>
                            <a:ext cx="605"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87" name="Line 177"/>
                        <wps:cNvCnPr>
                          <a:cxnSpLocks noChangeShapeType="1"/>
                        </wps:cNvCnPr>
                        <wps:spPr bwMode="auto">
                          <a:xfrm>
                            <a:off x="6444" y="2740"/>
                            <a:ext cx="605"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88" name="Line 176"/>
                        <wps:cNvCnPr>
                          <a:cxnSpLocks noChangeShapeType="1"/>
                        </wps:cNvCnPr>
                        <wps:spPr bwMode="auto">
                          <a:xfrm>
                            <a:off x="6444" y="2363"/>
                            <a:ext cx="605"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010089" name="Picture 17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506" y="2293"/>
                            <a:ext cx="262" cy="1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10090" name="Line 174"/>
                        <wps:cNvCnPr>
                          <a:cxnSpLocks noChangeShapeType="1"/>
                        </wps:cNvCnPr>
                        <wps:spPr bwMode="auto">
                          <a:xfrm>
                            <a:off x="6127" y="3878"/>
                            <a:ext cx="190"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91" name="Line 173"/>
                        <wps:cNvCnPr>
                          <a:cxnSpLocks noChangeShapeType="1"/>
                        </wps:cNvCnPr>
                        <wps:spPr bwMode="auto">
                          <a:xfrm>
                            <a:off x="5714" y="3878"/>
                            <a:ext cx="286"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92" name="Line 172"/>
                        <wps:cNvCnPr>
                          <a:cxnSpLocks noChangeShapeType="1"/>
                        </wps:cNvCnPr>
                        <wps:spPr bwMode="auto">
                          <a:xfrm>
                            <a:off x="5714" y="3499"/>
                            <a:ext cx="603"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93" name="Line 171"/>
                        <wps:cNvCnPr>
                          <a:cxnSpLocks noChangeShapeType="1"/>
                        </wps:cNvCnPr>
                        <wps:spPr bwMode="auto">
                          <a:xfrm>
                            <a:off x="5714" y="3119"/>
                            <a:ext cx="603"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94" name="Line 170"/>
                        <wps:cNvCnPr>
                          <a:cxnSpLocks noChangeShapeType="1"/>
                        </wps:cNvCnPr>
                        <wps:spPr bwMode="auto">
                          <a:xfrm>
                            <a:off x="5714" y="2740"/>
                            <a:ext cx="603"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95" name="Line 169"/>
                        <wps:cNvCnPr>
                          <a:cxnSpLocks noChangeShapeType="1"/>
                        </wps:cNvCnPr>
                        <wps:spPr bwMode="auto">
                          <a:xfrm>
                            <a:off x="5714" y="2363"/>
                            <a:ext cx="603"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010096" name="Picture 1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774" y="2238"/>
                            <a:ext cx="262" cy="2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10097" name="Line 167"/>
                        <wps:cNvCnPr>
                          <a:cxnSpLocks noChangeShapeType="1"/>
                        </wps:cNvCnPr>
                        <wps:spPr bwMode="auto">
                          <a:xfrm>
                            <a:off x="5398" y="3878"/>
                            <a:ext cx="189"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98" name="Line 166"/>
                        <wps:cNvCnPr>
                          <a:cxnSpLocks noChangeShapeType="1"/>
                        </wps:cNvCnPr>
                        <wps:spPr bwMode="auto">
                          <a:xfrm>
                            <a:off x="4982" y="3878"/>
                            <a:ext cx="288"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099" name="Line 165"/>
                        <wps:cNvCnPr>
                          <a:cxnSpLocks noChangeShapeType="1"/>
                        </wps:cNvCnPr>
                        <wps:spPr bwMode="auto">
                          <a:xfrm>
                            <a:off x="4982" y="3499"/>
                            <a:ext cx="605"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00" name="Line 164"/>
                        <wps:cNvCnPr>
                          <a:cxnSpLocks noChangeShapeType="1"/>
                        </wps:cNvCnPr>
                        <wps:spPr bwMode="auto">
                          <a:xfrm>
                            <a:off x="4982" y="3119"/>
                            <a:ext cx="605"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01" name="Line 163"/>
                        <wps:cNvCnPr>
                          <a:cxnSpLocks noChangeShapeType="1"/>
                        </wps:cNvCnPr>
                        <wps:spPr bwMode="auto">
                          <a:xfrm>
                            <a:off x="4982" y="2740"/>
                            <a:ext cx="605"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02" name="Line 162"/>
                        <wps:cNvCnPr>
                          <a:cxnSpLocks noChangeShapeType="1"/>
                        </wps:cNvCnPr>
                        <wps:spPr bwMode="auto">
                          <a:xfrm>
                            <a:off x="4982" y="2363"/>
                            <a:ext cx="605"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010103" name="Picture 16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044" y="2089"/>
                            <a:ext cx="262" cy="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10104" name="Line 160"/>
                        <wps:cNvCnPr>
                          <a:cxnSpLocks noChangeShapeType="1"/>
                        </wps:cNvCnPr>
                        <wps:spPr bwMode="auto">
                          <a:xfrm>
                            <a:off x="4666" y="3878"/>
                            <a:ext cx="189"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05" name="Line 159"/>
                        <wps:cNvCnPr>
                          <a:cxnSpLocks noChangeShapeType="1"/>
                        </wps:cNvCnPr>
                        <wps:spPr bwMode="auto">
                          <a:xfrm>
                            <a:off x="4253" y="3878"/>
                            <a:ext cx="285"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06" name="Line 158"/>
                        <wps:cNvCnPr>
                          <a:cxnSpLocks noChangeShapeType="1"/>
                        </wps:cNvCnPr>
                        <wps:spPr bwMode="auto">
                          <a:xfrm>
                            <a:off x="4253" y="3499"/>
                            <a:ext cx="602"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07" name="Line 157"/>
                        <wps:cNvCnPr>
                          <a:cxnSpLocks noChangeShapeType="1"/>
                        </wps:cNvCnPr>
                        <wps:spPr bwMode="auto">
                          <a:xfrm>
                            <a:off x="4253" y="3119"/>
                            <a:ext cx="602"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08" name="Line 156"/>
                        <wps:cNvCnPr>
                          <a:cxnSpLocks noChangeShapeType="1"/>
                        </wps:cNvCnPr>
                        <wps:spPr bwMode="auto">
                          <a:xfrm>
                            <a:off x="4253" y="2740"/>
                            <a:ext cx="602"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09" name="Line 155"/>
                        <wps:cNvCnPr>
                          <a:cxnSpLocks noChangeShapeType="1"/>
                        </wps:cNvCnPr>
                        <wps:spPr bwMode="auto">
                          <a:xfrm>
                            <a:off x="4253" y="2363"/>
                            <a:ext cx="602"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10" name="Line 154"/>
                        <wps:cNvCnPr>
                          <a:cxnSpLocks noChangeShapeType="1"/>
                        </wps:cNvCnPr>
                        <wps:spPr bwMode="auto">
                          <a:xfrm>
                            <a:off x="4253" y="1984"/>
                            <a:ext cx="602"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010112" name="Picture 1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312" y="1864"/>
                            <a:ext cx="262" cy="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10113" name="Line 152"/>
                        <wps:cNvCnPr>
                          <a:cxnSpLocks noChangeShapeType="1"/>
                        </wps:cNvCnPr>
                        <wps:spPr bwMode="auto">
                          <a:xfrm>
                            <a:off x="3521" y="3878"/>
                            <a:ext cx="605"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14" name="Line 151"/>
                        <wps:cNvCnPr>
                          <a:cxnSpLocks noChangeShapeType="1"/>
                        </wps:cNvCnPr>
                        <wps:spPr bwMode="auto">
                          <a:xfrm>
                            <a:off x="3521" y="3499"/>
                            <a:ext cx="605"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15" name="Line 150"/>
                        <wps:cNvCnPr>
                          <a:cxnSpLocks noChangeShapeType="1"/>
                        </wps:cNvCnPr>
                        <wps:spPr bwMode="auto">
                          <a:xfrm>
                            <a:off x="3521" y="3119"/>
                            <a:ext cx="605"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16" name="Line 149"/>
                        <wps:cNvCnPr>
                          <a:cxnSpLocks noChangeShapeType="1"/>
                        </wps:cNvCnPr>
                        <wps:spPr bwMode="auto">
                          <a:xfrm>
                            <a:off x="3521" y="2740"/>
                            <a:ext cx="605"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17" name="Line 148"/>
                        <wps:cNvCnPr>
                          <a:cxnSpLocks noChangeShapeType="1"/>
                        </wps:cNvCnPr>
                        <wps:spPr bwMode="auto">
                          <a:xfrm>
                            <a:off x="3521" y="2363"/>
                            <a:ext cx="605"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18" name="Line 147"/>
                        <wps:cNvCnPr>
                          <a:cxnSpLocks noChangeShapeType="1"/>
                        </wps:cNvCnPr>
                        <wps:spPr bwMode="auto">
                          <a:xfrm>
                            <a:off x="3521" y="1984"/>
                            <a:ext cx="605"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010119" name="Picture 1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580" y="1761"/>
                            <a:ext cx="264" cy="2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10120" name="Line 145"/>
                        <wps:cNvCnPr>
                          <a:cxnSpLocks noChangeShapeType="1"/>
                        </wps:cNvCnPr>
                        <wps:spPr bwMode="auto">
                          <a:xfrm>
                            <a:off x="2791" y="3878"/>
                            <a:ext cx="603"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21" name="Line 144"/>
                        <wps:cNvCnPr>
                          <a:cxnSpLocks noChangeShapeType="1"/>
                        </wps:cNvCnPr>
                        <wps:spPr bwMode="auto">
                          <a:xfrm>
                            <a:off x="2791" y="3499"/>
                            <a:ext cx="603"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22" name="Line 143"/>
                        <wps:cNvCnPr>
                          <a:cxnSpLocks noChangeShapeType="1"/>
                        </wps:cNvCnPr>
                        <wps:spPr bwMode="auto">
                          <a:xfrm>
                            <a:off x="2791" y="3119"/>
                            <a:ext cx="603"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23" name="Line 142"/>
                        <wps:cNvCnPr>
                          <a:cxnSpLocks noChangeShapeType="1"/>
                        </wps:cNvCnPr>
                        <wps:spPr bwMode="auto">
                          <a:xfrm>
                            <a:off x="2791" y="2740"/>
                            <a:ext cx="603"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24" name="Line 141"/>
                        <wps:cNvCnPr>
                          <a:cxnSpLocks noChangeShapeType="1"/>
                        </wps:cNvCnPr>
                        <wps:spPr bwMode="auto">
                          <a:xfrm>
                            <a:off x="2791" y="2363"/>
                            <a:ext cx="603"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25" name="Line 140"/>
                        <wps:cNvCnPr>
                          <a:cxnSpLocks noChangeShapeType="1"/>
                        </wps:cNvCnPr>
                        <wps:spPr bwMode="auto">
                          <a:xfrm>
                            <a:off x="2791" y="1984"/>
                            <a:ext cx="603"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010126" name="Picture 1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851" y="1705"/>
                            <a:ext cx="262" cy="2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10127" name="Line 138"/>
                        <wps:cNvCnPr>
                          <a:cxnSpLocks noChangeShapeType="1"/>
                        </wps:cNvCnPr>
                        <wps:spPr bwMode="auto">
                          <a:xfrm>
                            <a:off x="2123" y="3878"/>
                            <a:ext cx="539"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28" name="Line 137"/>
                        <wps:cNvCnPr>
                          <a:cxnSpLocks noChangeShapeType="1"/>
                        </wps:cNvCnPr>
                        <wps:spPr bwMode="auto">
                          <a:xfrm>
                            <a:off x="2123" y="3499"/>
                            <a:ext cx="539"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29" name="Line 136"/>
                        <wps:cNvCnPr>
                          <a:cxnSpLocks noChangeShapeType="1"/>
                        </wps:cNvCnPr>
                        <wps:spPr bwMode="auto">
                          <a:xfrm>
                            <a:off x="2123" y="3119"/>
                            <a:ext cx="539"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30" name="Line 135"/>
                        <wps:cNvCnPr>
                          <a:cxnSpLocks noChangeShapeType="1"/>
                        </wps:cNvCnPr>
                        <wps:spPr bwMode="auto">
                          <a:xfrm>
                            <a:off x="2123" y="2740"/>
                            <a:ext cx="539"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31" name="Line 134"/>
                        <wps:cNvCnPr>
                          <a:cxnSpLocks noChangeShapeType="1"/>
                        </wps:cNvCnPr>
                        <wps:spPr bwMode="auto">
                          <a:xfrm>
                            <a:off x="2123" y="2363"/>
                            <a:ext cx="539"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32" name="Line 133"/>
                        <wps:cNvCnPr>
                          <a:cxnSpLocks noChangeShapeType="1"/>
                        </wps:cNvCnPr>
                        <wps:spPr bwMode="auto">
                          <a:xfrm>
                            <a:off x="2123" y="1984"/>
                            <a:ext cx="539"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010133" name="Picture 1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121" y="1737"/>
                            <a:ext cx="262" cy="2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10134" name="Picture 1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277" y="3793"/>
                            <a:ext cx="7572"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10135" name="Picture 1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897" y="4134"/>
                            <a:ext cx="611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10136" name="Line 129"/>
                        <wps:cNvCnPr>
                          <a:cxnSpLocks noChangeShapeType="1"/>
                        </wps:cNvCnPr>
                        <wps:spPr bwMode="auto">
                          <a:xfrm>
                            <a:off x="10099" y="3499"/>
                            <a:ext cx="64"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37" name="Line 128"/>
                        <wps:cNvCnPr>
                          <a:cxnSpLocks noChangeShapeType="1"/>
                        </wps:cNvCnPr>
                        <wps:spPr bwMode="auto">
                          <a:xfrm>
                            <a:off x="10099" y="3119"/>
                            <a:ext cx="64"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38" name="Line 127"/>
                        <wps:cNvCnPr>
                          <a:cxnSpLocks noChangeShapeType="1"/>
                        </wps:cNvCnPr>
                        <wps:spPr bwMode="auto">
                          <a:xfrm>
                            <a:off x="10099" y="2740"/>
                            <a:ext cx="64"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39" name="Line 126"/>
                        <wps:cNvCnPr>
                          <a:cxnSpLocks noChangeShapeType="1"/>
                        </wps:cNvCnPr>
                        <wps:spPr bwMode="auto">
                          <a:xfrm>
                            <a:off x="10099" y="2363"/>
                            <a:ext cx="64"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40" name="Line 125"/>
                        <wps:cNvCnPr>
                          <a:cxnSpLocks noChangeShapeType="1"/>
                        </wps:cNvCnPr>
                        <wps:spPr bwMode="auto">
                          <a:xfrm>
                            <a:off x="9370" y="2363"/>
                            <a:ext cx="602"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41" name="Line 124"/>
                        <wps:cNvCnPr>
                          <a:cxnSpLocks noChangeShapeType="1"/>
                        </wps:cNvCnPr>
                        <wps:spPr bwMode="auto">
                          <a:xfrm>
                            <a:off x="8638" y="2363"/>
                            <a:ext cx="602"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42" name="Line 123"/>
                        <wps:cNvCnPr>
                          <a:cxnSpLocks noChangeShapeType="1"/>
                        </wps:cNvCnPr>
                        <wps:spPr bwMode="auto">
                          <a:xfrm>
                            <a:off x="7906" y="2363"/>
                            <a:ext cx="604"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43" name="Line 122"/>
                        <wps:cNvCnPr>
                          <a:cxnSpLocks noChangeShapeType="1"/>
                        </wps:cNvCnPr>
                        <wps:spPr bwMode="auto">
                          <a:xfrm>
                            <a:off x="7176" y="1984"/>
                            <a:ext cx="2987"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44" name="Line 121"/>
                        <wps:cNvCnPr>
                          <a:cxnSpLocks noChangeShapeType="1"/>
                        </wps:cNvCnPr>
                        <wps:spPr bwMode="auto">
                          <a:xfrm>
                            <a:off x="6444" y="1984"/>
                            <a:ext cx="605"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45" name="Line 120"/>
                        <wps:cNvCnPr>
                          <a:cxnSpLocks noChangeShapeType="1"/>
                        </wps:cNvCnPr>
                        <wps:spPr bwMode="auto">
                          <a:xfrm>
                            <a:off x="5714" y="1984"/>
                            <a:ext cx="603"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46" name="Line 119"/>
                        <wps:cNvCnPr>
                          <a:cxnSpLocks noChangeShapeType="1"/>
                        </wps:cNvCnPr>
                        <wps:spPr bwMode="auto">
                          <a:xfrm>
                            <a:off x="4982" y="1984"/>
                            <a:ext cx="605"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47" name="Line 118"/>
                        <wps:cNvCnPr>
                          <a:cxnSpLocks noChangeShapeType="1"/>
                        </wps:cNvCnPr>
                        <wps:spPr bwMode="auto">
                          <a:xfrm>
                            <a:off x="4982" y="1605"/>
                            <a:ext cx="5181"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48" name="Line 117"/>
                        <wps:cNvCnPr>
                          <a:cxnSpLocks noChangeShapeType="1"/>
                        </wps:cNvCnPr>
                        <wps:spPr bwMode="auto">
                          <a:xfrm>
                            <a:off x="4253" y="1605"/>
                            <a:ext cx="602"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49" name="Line 116"/>
                        <wps:cNvCnPr>
                          <a:cxnSpLocks noChangeShapeType="1"/>
                        </wps:cNvCnPr>
                        <wps:spPr bwMode="auto">
                          <a:xfrm>
                            <a:off x="3521" y="1605"/>
                            <a:ext cx="605"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50" name="Line 115"/>
                        <wps:cNvCnPr>
                          <a:cxnSpLocks noChangeShapeType="1"/>
                        </wps:cNvCnPr>
                        <wps:spPr bwMode="auto">
                          <a:xfrm>
                            <a:off x="2791" y="1605"/>
                            <a:ext cx="603"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51" name="Line 114"/>
                        <wps:cNvCnPr>
                          <a:cxnSpLocks noChangeShapeType="1"/>
                        </wps:cNvCnPr>
                        <wps:spPr bwMode="auto">
                          <a:xfrm>
                            <a:off x="2123" y="1605"/>
                            <a:ext cx="539"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52" name="Line 113"/>
                        <wps:cNvCnPr>
                          <a:cxnSpLocks noChangeShapeType="1"/>
                        </wps:cNvCnPr>
                        <wps:spPr bwMode="auto">
                          <a:xfrm>
                            <a:off x="2123" y="1226"/>
                            <a:ext cx="8040"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010153" name="Picture 1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594" y="1300"/>
                            <a:ext cx="7572" cy="2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10154" name="Picture 1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187" y="1767"/>
                            <a:ext cx="128" cy="2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10155" name="Picture 1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918" y="1737"/>
                            <a:ext cx="128" cy="2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10156" name="Picture 10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649" y="1791"/>
                            <a:ext cx="128"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10157" name="Picture 10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379" y="1896"/>
                            <a:ext cx="128" cy="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10158" name="Picture 10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110" y="2120"/>
                            <a:ext cx="128" cy="2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10159" name="Picture 10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841" y="2268"/>
                            <a:ext cx="128"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10160" name="Picture 10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572" y="2324"/>
                            <a:ext cx="128" cy="1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10161" name="Picture 10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303" y="2451"/>
                            <a:ext cx="128"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10162" name="Picture 10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8034" y="2524"/>
                            <a:ext cx="128" cy="1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10163" name="Picture 10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8765" y="2611"/>
                            <a:ext cx="128"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10164" name="Picture 10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9496" y="2718"/>
                            <a:ext cx="128" cy="1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10165" name="Line 100"/>
                        <wps:cNvCnPr>
                          <a:cxnSpLocks noChangeShapeType="1"/>
                        </wps:cNvCnPr>
                        <wps:spPr bwMode="auto">
                          <a:xfrm>
                            <a:off x="2410" y="3902"/>
                            <a:ext cx="0" cy="354"/>
                          </a:xfrm>
                          <a:prstGeom prst="line">
                            <a:avLst/>
                          </a:prstGeom>
                          <a:noFill/>
                          <a:ln w="82296">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100010166" name="Line 99"/>
                        <wps:cNvCnPr>
                          <a:cxnSpLocks noChangeShapeType="1"/>
                        </wps:cNvCnPr>
                        <wps:spPr bwMode="auto">
                          <a:xfrm>
                            <a:off x="3140" y="3892"/>
                            <a:ext cx="0" cy="364"/>
                          </a:xfrm>
                          <a:prstGeom prst="line">
                            <a:avLst/>
                          </a:prstGeom>
                          <a:noFill/>
                          <a:ln w="80772">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100010167" name="Line 98"/>
                        <wps:cNvCnPr>
                          <a:cxnSpLocks noChangeShapeType="1"/>
                        </wps:cNvCnPr>
                        <wps:spPr bwMode="auto">
                          <a:xfrm>
                            <a:off x="3871" y="3885"/>
                            <a:ext cx="0" cy="371"/>
                          </a:xfrm>
                          <a:prstGeom prst="line">
                            <a:avLst/>
                          </a:prstGeom>
                          <a:noFill/>
                          <a:ln w="82296">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100010168" name="Line 97"/>
                        <wps:cNvCnPr>
                          <a:cxnSpLocks noChangeShapeType="1"/>
                        </wps:cNvCnPr>
                        <wps:spPr bwMode="auto">
                          <a:xfrm>
                            <a:off x="4602" y="3825"/>
                            <a:ext cx="0" cy="431"/>
                          </a:xfrm>
                          <a:prstGeom prst="line">
                            <a:avLst/>
                          </a:prstGeom>
                          <a:noFill/>
                          <a:ln w="80772">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100010169" name="Line 96"/>
                        <wps:cNvCnPr>
                          <a:cxnSpLocks noChangeShapeType="1"/>
                        </wps:cNvCnPr>
                        <wps:spPr bwMode="auto">
                          <a:xfrm>
                            <a:off x="5334" y="3825"/>
                            <a:ext cx="0" cy="431"/>
                          </a:xfrm>
                          <a:prstGeom prst="line">
                            <a:avLst/>
                          </a:prstGeom>
                          <a:noFill/>
                          <a:ln w="80772">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100010170" name="Line 95"/>
                        <wps:cNvCnPr>
                          <a:cxnSpLocks noChangeShapeType="1"/>
                        </wps:cNvCnPr>
                        <wps:spPr bwMode="auto">
                          <a:xfrm>
                            <a:off x="6064" y="3849"/>
                            <a:ext cx="0" cy="407"/>
                          </a:xfrm>
                          <a:prstGeom prst="line">
                            <a:avLst/>
                          </a:prstGeom>
                          <a:noFill/>
                          <a:ln w="80772">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100010171" name="Line 94"/>
                        <wps:cNvCnPr>
                          <a:cxnSpLocks noChangeShapeType="1"/>
                        </wps:cNvCnPr>
                        <wps:spPr bwMode="auto">
                          <a:xfrm>
                            <a:off x="6796" y="3859"/>
                            <a:ext cx="0" cy="397"/>
                          </a:xfrm>
                          <a:prstGeom prst="line">
                            <a:avLst/>
                          </a:prstGeom>
                          <a:noFill/>
                          <a:ln w="80772">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100010172" name="Line 93"/>
                        <wps:cNvCnPr>
                          <a:cxnSpLocks noChangeShapeType="1"/>
                        </wps:cNvCnPr>
                        <wps:spPr bwMode="auto">
                          <a:xfrm>
                            <a:off x="7525" y="3866"/>
                            <a:ext cx="0" cy="390"/>
                          </a:xfrm>
                          <a:prstGeom prst="line">
                            <a:avLst/>
                          </a:prstGeom>
                          <a:noFill/>
                          <a:ln w="80772">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100010173" name="Line 92"/>
                        <wps:cNvCnPr>
                          <a:cxnSpLocks noChangeShapeType="1"/>
                        </wps:cNvCnPr>
                        <wps:spPr bwMode="auto">
                          <a:xfrm>
                            <a:off x="8257" y="3851"/>
                            <a:ext cx="0" cy="405"/>
                          </a:xfrm>
                          <a:prstGeom prst="line">
                            <a:avLst/>
                          </a:prstGeom>
                          <a:noFill/>
                          <a:ln w="80772">
                            <a:solidFill>
                              <a:srgbClr val="00AF50"/>
                            </a:solidFill>
                            <a:prstDash val="solid"/>
                            <a:round/>
                            <a:headEnd/>
                            <a:tailEnd/>
                          </a:ln>
                          <a:extLst>
                            <a:ext uri="{909E8E84-426E-40DD-AFC4-6F175D3DCCD1}">
                              <a14:hiddenFill xmlns:a14="http://schemas.microsoft.com/office/drawing/2010/main">
                                <a:noFill/>
                              </a14:hiddenFill>
                            </a:ext>
                          </a:extLst>
                        </wps:spPr>
                        <wps:bodyPr/>
                      </wps:wsp>
                      <wps:wsp>
                        <wps:cNvPr id="100010174" name="Rectangle 91"/>
                        <wps:cNvSpPr>
                          <a:spLocks noChangeArrowheads="1"/>
                        </wps:cNvSpPr>
                        <wps:spPr bwMode="auto">
                          <a:xfrm>
                            <a:off x="3964" y="4165"/>
                            <a:ext cx="130" cy="9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175" name="Rectangle 90"/>
                        <wps:cNvSpPr>
                          <a:spLocks noChangeArrowheads="1"/>
                        </wps:cNvSpPr>
                        <wps:spPr bwMode="auto">
                          <a:xfrm>
                            <a:off x="4696" y="4168"/>
                            <a:ext cx="128" cy="8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176" name="Rectangle 89"/>
                        <wps:cNvSpPr>
                          <a:spLocks noChangeArrowheads="1"/>
                        </wps:cNvSpPr>
                        <wps:spPr bwMode="auto">
                          <a:xfrm>
                            <a:off x="5428" y="4170"/>
                            <a:ext cx="128" cy="86"/>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177" name="Rectangle 88"/>
                        <wps:cNvSpPr>
                          <a:spLocks noChangeArrowheads="1"/>
                        </wps:cNvSpPr>
                        <wps:spPr bwMode="auto">
                          <a:xfrm>
                            <a:off x="6158" y="4180"/>
                            <a:ext cx="128" cy="76"/>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178" name="Rectangle 87"/>
                        <wps:cNvSpPr>
                          <a:spLocks noChangeArrowheads="1"/>
                        </wps:cNvSpPr>
                        <wps:spPr bwMode="auto">
                          <a:xfrm>
                            <a:off x="6890" y="4177"/>
                            <a:ext cx="128" cy="7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179" name="Rectangle 86"/>
                        <wps:cNvSpPr>
                          <a:spLocks noChangeArrowheads="1"/>
                        </wps:cNvSpPr>
                        <wps:spPr bwMode="auto">
                          <a:xfrm>
                            <a:off x="7620" y="4177"/>
                            <a:ext cx="128" cy="78"/>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180" name="Rectangle 85"/>
                        <wps:cNvSpPr>
                          <a:spLocks noChangeArrowheads="1"/>
                        </wps:cNvSpPr>
                        <wps:spPr bwMode="auto">
                          <a:xfrm>
                            <a:off x="8352" y="4182"/>
                            <a:ext cx="128" cy="74"/>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181" name="Rectangle 84"/>
                        <wps:cNvSpPr>
                          <a:spLocks noChangeArrowheads="1"/>
                        </wps:cNvSpPr>
                        <wps:spPr bwMode="auto">
                          <a:xfrm>
                            <a:off x="9081" y="4199"/>
                            <a:ext cx="128" cy="5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182" name="Rectangle 83"/>
                        <wps:cNvSpPr>
                          <a:spLocks noChangeArrowheads="1"/>
                        </wps:cNvSpPr>
                        <wps:spPr bwMode="auto">
                          <a:xfrm>
                            <a:off x="9813" y="4204"/>
                            <a:ext cx="128" cy="52"/>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183" name="Line 82"/>
                        <wps:cNvCnPr>
                          <a:cxnSpLocks noChangeShapeType="1"/>
                        </wps:cNvCnPr>
                        <wps:spPr bwMode="auto">
                          <a:xfrm>
                            <a:off x="2726" y="1413"/>
                            <a:ext cx="0" cy="2843"/>
                          </a:xfrm>
                          <a:prstGeom prst="line">
                            <a:avLst/>
                          </a:prstGeom>
                          <a:noFill/>
                          <a:ln w="82296">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0010184" name="Line 81"/>
                        <wps:cNvCnPr>
                          <a:cxnSpLocks noChangeShapeType="1"/>
                        </wps:cNvCnPr>
                        <wps:spPr bwMode="auto">
                          <a:xfrm>
                            <a:off x="3457" y="1375"/>
                            <a:ext cx="0" cy="2881"/>
                          </a:xfrm>
                          <a:prstGeom prst="line">
                            <a:avLst/>
                          </a:prstGeom>
                          <a:noFill/>
                          <a:ln w="80772">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0010185" name="Line 80"/>
                        <wps:cNvCnPr>
                          <a:cxnSpLocks noChangeShapeType="1"/>
                        </wps:cNvCnPr>
                        <wps:spPr bwMode="auto">
                          <a:xfrm>
                            <a:off x="4189" y="1331"/>
                            <a:ext cx="0" cy="2925"/>
                          </a:xfrm>
                          <a:prstGeom prst="line">
                            <a:avLst/>
                          </a:prstGeom>
                          <a:noFill/>
                          <a:ln w="80772">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0010186" name="Line 79"/>
                        <wps:cNvCnPr>
                          <a:cxnSpLocks noChangeShapeType="1"/>
                        </wps:cNvCnPr>
                        <wps:spPr bwMode="auto">
                          <a:xfrm>
                            <a:off x="4919" y="1379"/>
                            <a:ext cx="0" cy="2877"/>
                          </a:xfrm>
                          <a:prstGeom prst="line">
                            <a:avLst/>
                          </a:prstGeom>
                          <a:noFill/>
                          <a:ln w="80772">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0010187" name="Line 78"/>
                        <wps:cNvCnPr>
                          <a:cxnSpLocks noChangeShapeType="1"/>
                        </wps:cNvCnPr>
                        <wps:spPr bwMode="auto">
                          <a:xfrm>
                            <a:off x="5651" y="1605"/>
                            <a:ext cx="0" cy="2651"/>
                          </a:xfrm>
                          <a:prstGeom prst="line">
                            <a:avLst/>
                          </a:prstGeom>
                          <a:noFill/>
                          <a:ln w="80772">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0010188" name="Line 77"/>
                        <wps:cNvCnPr>
                          <a:cxnSpLocks noChangeShapeType="1"/>
                        </wps:cNvCnPr>
                        <wps:spPr bwMode="auto">
                          <a:xfrm>
                            <a:off x="6380" y="1787"/>
                            <a:ext cx="0" cy="2469"/>
                          </a:xfrm>
                          <a:prstGeom prst="line">
                            <a:avLst/>
                          </a:prstGeom>
                          <a:noFill/>
                          <a:ln w="80772">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0010189" name="Line 76"/>
                        <wps:cNvCnPr>
                          <a:cxnSpLocks noChangeShapeType="1"/>
                        </wps:cNvCnPr>
                        <wps:spPr bwMode="auto">
                          <a:xfrm>
                            <a:off x="7112" y="1850"/>
                            <a:ext cx="0" cy="2406"/>
                          </a:xfrm>
                          <a:prstGeom prst="line">
                            <a:avLst/>
                          </a:prstGeom>
                          <a:noFill/>
                          <a:ln w="80772">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0010190" name="Line 75"/>
                        <wps:cNvCnPr>
                          <a:cxnSpLocks noChangeShapeType="1"/>
                        </wps:cNvCnPr>
                        <wps:spPr bwMode="auto">
                          <a:xfrm>
                            <a:off x="7842" y="1982"/>
                            <a:ext cx="0" cy="2274"/>
                          </a:xfrm>
                          <a:prstGeom prst="line">
                            <a:avLst/>
                          </a:prstGeom>
                          <a:noFill/>
                          <a:ln w="80772">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0010191" name="Line 74"/>
                        <wps:cNvCnPr>
                          <a:cxnSpLocks noChangeShapeType="1"/>
                        </wps:cNvCnPr>
                        <wps:spPr bwMode="auto">
                          <a:xfrm>
                            <a:off x="8574" y="2047"/>
                            <a:ext cx="0" cy="2209"/>
                          </a:xfrm>
                          <a:prstGeom prst="line">
                            <a:avLst/>
                          </a:prstGeom>
                          <a:noFill/>
                          <a:ln w="80772">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0010192" name="Line 73"/>
                        <wps:cNvCnPr>
                          <a:cxnSpLocks noChangeShapeType="1"/>
                        </wps:cNvCnPr>
                        <wps:spPr bwMode="auto">
                          <a:xfrm>
                            <a:off x="9305" y="2181"/>
                            <a:ext cx="0" cy="2075"/>
                          </a:xfrm>
                          <a:prstGeom prst="line">
                            <a:avLst/>
                          </a:prstGeom>
                          <a:noFill/>
                          <a:ln w="82296">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0010193" name="Line 72"/>
                        <wps:cNvCnPr>
                          <a:cxnSpLocks noChangeShapeType="1"/>
                        </wps:cNvCnPr>
                        <wps:spPr bwMode="auto">
                          <a:xfrm>
                            <a:off x="10036" y="2306"/>
                            <a:ext cx="0" cy="1950"/>
                          </a:xfrm>
                          <a:prstGeom prst="line">
                            <a:avLst/>
                          </a:prstGeom>
                          <a:noFill/>
                          <a:ln w="80772">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00010194" name="Line 71"/>
                        <wps:cNvCnPr>
                          <a:cxnSpLocks noChangeShapeType="1"/>
                        </wps:cNvCnPr>
                        <wps:spPr bwMode="auto">
                          <a:xfrm>
                            <a:off x="2123" y="4256"/>
                            <a:ext cx="8040"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wps:wsp>
                        <wps:cNvPr id="100010195" name="Line 70"/>
                        <wps:cNvCnPr>
                          <a:cxnSpLocks noChangeShapeType="1"/>
                        </wps:cNvCnPr>
                        <wps:spPr bwMode="auto">
                          <a:xfrm>
                            <a:off x="2123" y="848"/>
                            <a:ext cx="8040" cy="0"/>
                          </a:xfrm>
                          <a:prstGeom prst="line">
                            <a:avLst/>
                          </a:prstGeom>
                          <a:noFill/>
                          <a:ln w="9525">
                            <a:solidFill>
                              <a:srgbClr val="CAFA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0010196" name="Picture 6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386" y="4667"/>
                            <a:ext cx="91" cy="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010197" name="Rectangle 68"/>
                        <wps:cNvSpPr>
                          <a:spLocks noChangeArrowheads="1"/>
                        </wps:cNvSpPr>
                        <wps:spPr bwMode="auto">
                          <a:xfrm>
                            <a:off x="4696" y="4667"/>
                            <a:ext cx="91" cy="91"/>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198" name="Rectangle 67"/>
                        <wps:cNvSpPr>
                          <a:spLocks noChangeArrowheads="1"/>
                        </wps:cNvSpPr>
                        <wps:spPr bwMode="auto">
                          <a:xfrm>
                            <a:off x="5888" y="4667"/>
                            <a:ext cx="91" cy="91"/>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199" name="Rectangle 66"/>
                        <wps:cNvSpPr>
                          <a:spLocks noChangeArrowheads="1"/>
                        </wps:cNvSpPr>
                        <wps:spPr bwMode="auto">
                          <a:xfrm>
                            <a:off x="7379" y="4667"/>
                            <a:ext cx="91" cy="91"/>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10200" name="Rectangle 65"/>
                        <wps:cNvSpPr>
                          <a:spLocks noChangeArrowheads="1"/>
                        </wps:cNvSpPr>
                        <wps:spPr bwMode="auto">
                          <a:xfrm>
                            <a:off x="1188" y="671"/>
                            <a:ext cx="9030" cy="4320"/>
                          </a:xfrm>
                          <a:prstGeom prst="rect">
                            <a:avLst/>
                          </a:prstGeom>
                          <a:noFill/>
                          <a:ln w="9525">
                            <a:solidFill>
                              <a:srgbClr val="CAFA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201" name="Text Box 64"/>
                        <wps:cNvSpPr txBox="1">
                          <a:spLocks noChangeArrowheads="1"/>
                        </wps:cNvSpPr>
                        <wps:spPr bwMode="auto">
                          <a:xfrm>
                            <a:off x="6016" y="4606"/>
                            <a:ext cx="122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C42FA" w14:textId="77777777" w:rsidR="008302DC" w:rsidRDefault="008302DC">
                              <w:pPr>
                                <w:spacing w:line="201" w:lineRule="exact"/>
                                <w:rPr>
                                  <w:rFonts w:ascii="Arial"/>
                                  <w:sz w:val="18"/>
                                </w:rPr>
                              </w:pPr>
                              <w:r>
                                <w:rPr>
                                  <w:rFonts w:ascii="Arial"/>
                                  <w:sz w:val="18"/>
                                </w:rPr>
                                <w:t>social-</w:t>
                              </w:r>
                              <w:proofErr w:type="spellStart"/>
                              <w:r>
                                <w:rPr>
                                  <w:rFonts w:ascii="Arial"/>
                                  <w:sz w:val="18"/>
                                </w:rPr>
                                <w:t>kulturor</w:t>
                              </w:r>
                              <w:proofErr w:type="spellEnd"/>
                            </w:p>
                          </w:txbxContent>
                        </wps:txbx>
                        <wps:bodyPr rot="0" vert="horz" wrap="square" lIns="0" tIns="0" rIns="0" bIns="0" anchor="t" anchorCtr="0" upright="1">
                          <a:noAutofit/>
                        </wps:bodyPr>
                      </wps:wsp>
                      <wps:wsp>
                        <wps:cNvPr id="100010202" name="Text Box 63"/>
                        <wps:cNvSpPr txBox="1">
                          <a:spLocks noChangeArrowheads="1"/>
                        </wps:cNvSpPr>
                        <wps:spPr bwMode="auto">
                          <a:xfrm>
                            <a:off x="4825" y="4606"/>
                            <a:ext cx="86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CB828" w14:textId="77777777" w:rsidR="008302DC" w:rsidRDefault="008302DC">
                              <w:pPr>
                                <w:spacing w:line="201" w:lineRule="exact"/>
                                <w:rPr>
                                  <w:rFonts w:ascii="Arial"/>
                                  <w:sz w:val="18"/>
                                </w:rPr>
                              </w:pPr>
                              <w:proofErr w:type="spellStart"/>
                              <w:r>
                                <w:rPr>
                                  <w:rFonts w:ascii="Arial"/>
                                  <w:sz w:val="18"/>
                                </w:rPr>
                                <w:t>Profesional</w:t>
                              </w:r>
                              <w:proofErr w:type="spellEnd"/>
                            </w:p>
                          </w:txbxContent>
                        </wps:txbx>
                        <wps:bodyPr rot="0" vert="horz" wrap="square" lIns="0" tIns="0" rIns="0" bIns="0" anchor="t" anchorCtr="0" upright="1">
                          <a:noAutofit/>
                        </wps:bodyPr>
                      </wps:wsp>
                      <wps:wsp>
                        <wps:cNvPr id="100010203" name="Text Box 62"/>
                        <wps:cNvSpPr txBox="1">
                          <a:spLocks noChangeArrowheads="1"/>
                        </wps:cNvSpPr>
                        <wps:spPr bwMode="auto">
                          <a:xfrm>
                            <a:off x="8135" y="4364"/>
                            <a:ext cx="195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F49C5" w14:textId="77777777" w:rsidR="008302DC" w:rsidRDefault="008302DC">
                              <w:pPr>
                                <w:tabs>
                                  <w:tab w:val="left" w:pos="730"/>
                                  <w:tab w:val="left" w:pos="1461"/>
                                </w:tabs>
                                <w:spacing w:line="201" w:lineRule="exact"/>
                                <w:rPr>
                                  <w:rFonts w:ascii="Arial"/>
                                  <w:sz w:val="18"/>
                                </w:rPr>
                              </w:pPr>
                              <w:r>
                                <w:rPr>
                                  <w:rFonts w:ascii="Arial"/>
                                  <w:sz w:val="18"/>
                                </w:rPr>
                                <w:t>2018      2019       2020</w:t>
                              </w:r>
                              <w:r>
                                <w:rPr>
                                  <w:rFonts w:ascii="Arial"/>
                                  <w:sz w:val="18"/>
                                </w:rPr>
                                <w:tab/>
                              </w:r>
                              <w:r>
                                <w:rPr>
                                  <w:rFonts w:ascii="Arial"/>
                                  <w:sz w:val="18"/>
                                </w:rPr>
                                <w:tab/>
                              </w:r>
                            </w:p>
                          </w:txbxContent>
                        </wps:txbx>
                        <wps:bodyPr rot="0" vert="horz" wrap="square" lIns="0" tIns="0" rIns="0" bIns="0" anchor="t" anchorCtr="0" upright="1">
                          <a:noAutofit/>
                        </wps:bodyPr>
                      </wps:wsp>
                      <wps:wsp>
                        <wps:cNvPr id="100010204" name="Text Box 61"/>
                        <wps:cNvSpPr txBox="1">
                          <a:spLocks noChangeArrowheads="1"/>
                        </wps:cNvSpPr>
                        <wps:spPr bwMode="auto">
                          <a:xfrm>
                            <a:off x="7404" y="4364"/>
                            <a:ext cx="70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75120" w14:textId="77777777" w:rsidR="008302DC" w:rsidRDefault="008302DC">
                              <w:pPr>
                                <w:spacing w:line="201" w:lineRule="exact"/>
                                <w:rPr>
                                  <w:rFonts w:ascii="Arial"/>
                                  <w:sz w:val="18"/>
                                </w:rPr>
                              </w:pPr>
                              <w:r>
                                <w:rPr>
                                  <w:rFonts w:ascii="Arial"/>
                                  <w:sz w:val="18"/>
                                </w:rPr>
                                <w:t>2017</w:t>
                              </w:r>
                            </w:p>
                            <w:p w14:paraId="0C1001FC" w14:textId="77777777" w:rsidR="008302DC" w:rsidRDefault="008302DC">
                              <w:pPr>
                                <w:spacing w:before="35"/>
                                <w:ind w:left="103"/>
                                <w:rPr>
                                  <w:rFonts w:ascii="Arial"/>
                                  <w:sz w:val="18"/>
                                </w:rPr>
                              </w:pPr>
                              <w:r>
                                <w:rPr>
                                  <w:rFonts w:ascii="Arial"/>
                                  <w:sz w:val="18"/>
                                </w:rPr>
                                <w:t>TOTALI</w:t>
                              </w:r>
                            </w:p>
                          </w:txbxContent>
                        </wps:txbx>
                        <wps:bodyPr rot="0" vert="horz" wrap="square" lIns="0" tIns="0" rIns="0" bIns="0" anchor="t" anchorCtr="0" upright="1">
                          <a:noAutofit/>
                        </wps:bodyPr>
                      </wps:wsp>
                      <wps:wsp>
                        <wps:cNvPr id="100010205" name="Text Box 60"/>
                        <wps:cNvSpPr txBox="1">
                          <a:spLocks noChangeArrowheads="1"/>
                        </wps:cNvSpPr>
                        <wps:spPr bwMode="auto">
                          <a:xfrm>
                            <a:off x="4415" y="4364"/>
                            <a:ext cx="2786"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AE75E" w14:textId="77777777" w:rsidR="008302DC" w:rsidRDefault="008302DC">
                              <w:pPr>
                                <w:tabs>
                                  <w:tab w:val="left" w:pos="730"/>
                                  <w:tab w:val="left" w:pos="1461"/>
                                  <w:tab w:val="left" w:pos="2192"/>
                                </w:tabs>
                                <w:spacing w:line="201" w:lineRule="exact"/>
                                <w:rPr>
                                  <w:rFonts w:ascii="Arial"/>
                                  <w:sz w:val="18"/>
                                </w:rPr>
                              </w:pPr>
                              <w:r>
                                <w:rPr>
                                  <w:rFonts w:ascii="Arial"/>
                                  <w:sz w:val="18"/>
                                </w:rPr>
                                <w:t>2013       2014       2015         2016</w:t>
                              </w:r>
                              <w:r>
                                <w:rPr>
                                  <w:rFonts w:ascii="Arial"/>
                                  <w:sz w:val="18"/>
                                </w:rPr>
                                <w:tab/>
                              </w:r>
                              <w:r>
                                <w:rPr>
                                  <w:rFonts w:ascii="Arial"/>
                                  <w:sz w:val="18"/>
                                </w:rPr>
                                <w:tab/>
                              </w:r>
                              <w:r>
                                <w:rPr>
                                  <w:rFonts w:ascii="Arial"/>
                                  <w:sz w:val="18"/>
                                </w:rPr>
                                <w:tab/>
                              </w:r>
                            </w:p>
                          </w:txbxContent>
                        </wps:txbx>
                        <wps:bodyPr rot="0" vert="horz" wrap="square" lIns="0" tIns="0" rIns="0" bIns="0" anchor="t" anchorCtr="0" upright="1">
                          <a:noAutofit/>
                        </wps:bodyPr>
                      </wps:wsp>
                      <wps:wsp>
                        <wps:cNvPr id="100010206" name="Text Box 59"/>
                        <wps:cNvSpPr txBox="1">
                          <a:spLocks noChangeArrowheads="1"/>
                        </wps:cNvSpPr>
                        <wps:spPr bwMode="auto">
                          <a:xfrm>
                            <a:off x="3514" y="4364"/>
                            <a:ext cx="982"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82DAB" w14:textId="77777777" w:rsidR="008302DC" w:rsidRDefault="008302DC">
                              <w:pPr>
                                <w:spacing w:line="201" w:lineRule="exact"/>
                                <w:ind w:left="217" w:right="323"/>
                                <w:jc w:val="center"/>
                                <w:rPr>
                                  <w:rFonts w:ascii="Arial"/>
                                  <w:sz w:val="18"/>
                                </w:rPr>
                              </w:pPr>
                              <w:r>
                                <w:rPr>
                                  <w:rFonts w:ascii="Arial"/>
                                  <w:sz w:val="18"/>
                                </w:rPr>
                                <w:t>2012</w:t>
                              </w:r>
                            </w:p>
                            <w:p w14:paraId="61CCFD41" w14:textId="77777777" w:rsidR="008302DC" w:rsidRDefault="008302DC">
                              <w:pPr>
                                <w:spacing w:before="35"/>
                                <w:ind w:left="-1" w:right="18"/>
                                <w:jc w:val="center"/>
                                <w:rPr>
                                  <w:rFonts w:ascii="Arial"/>
                                  <w:sz w:val="18"/>
                                </w:rPr>
                              </w:pPr>
                              <w:proofErr w:type="spellStart"/>
                              <w:r>
                                <w:rPr>
                                  <w:rFonts w:ascii="Arial"/>
                                  <w:spacing w:val="-1"/>
                                  <w:sz w:val="18"/>
                                </w:rPr>
                                <w:t>Gjimnazi</w:t>
                              </w:r>
                              <w:proofErr w:type="spellEnd"/>
                            </w:p>
                          </w:txbxContent>
                        </wps:txbx>
                        <wps:bodyPr rot="0" vert="horz" wrap="square" lIns="0" tIns="0" rIns="0" bIns="0" anchor="t" anchorCtr="0" upright="1">
                          <a:noAutofit/>
                        </wps:bodyPr>
                      </wps:wsp>
                      <wps:wsp>
                        <wps:cNvPr id="100010207" name="Text Box 58"/>
                        <wps:cNvSpPr txBox="1">
                          <a:spLocks noChangeArrowheads="1"/>
                        </wps:cNvSpPr>
                        <wps:spPr bwMode="auto">
                          <a:xfrm>
                            <a:off x="2168" y="4364"/>
                            <a:ext cx="137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5BD3D" w14:textId="77777777" w:rsidR="008302DC" w:rsidRDefault="008302DC">
                              <w:pPr>
                                <w:tabs>
                                  <w:tab w:val="left" w:pos="730"/>
                                </w:tabs>
                                <w:spacing w:line="201" w:lineRule="exact"/>
                                <w:rPr>
                                  <w:rFonts w:ascii="Arial"/>
                                  <w:sz w:val="18"/>
                                </w:rPr>
                              </w:pPr>
                              <w:proofErr w:type="gramStart"/>
                              <w:r>
                                <w:rPr>
                                  <w:rFonts w:ascii="Arial"/>
                                  <w:sz w:val="18"/>
                                </w:rPr>
                                <w:t>2010  2011</w:t>
                              </w:r>
                              <w:proofErr w:type="gramEnd"/>
                              <w:r>
                                <w:rPr>
                                  <w:rFonts w:ascii="Arial"/>
                                  <w:sz w:val="18"/>
                                </w:rPr>
                                <w:tab/>
                              </w:r>
                            </w:p>
                          </w:txbxContent>
                        </wps:txbx>
                        <wps:bodyPr rot="0" vert="horz" wrap="square" lIns="0" tIns="0" rIns="0" bIns="0" anchor="t" anchorCtr="0" upright="1">
                          <a:noAutofit/>
                        </wps:bodyPr>
                      </wps:wsp>
                      <wps:wsp>
                        <wps:cNvPr id="100010208" name="Text Box 57"/>
                        <wps:cNvSpPr txBox="1">
                          <a:spLocks noChangeArrowheads="1"/>
                        </wps:cNvSpPr>
                        <wps:spPr bwMode="auto">
                          <a:xfrm>
                            <a:off x="8733" y="3591"/>
                            <a:ext cx="1413"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E936F" w14:textId="77777777" w:rsidR="008302DC" w:rsidRDefault="008302DC">
                              <w:pPr>
                                <w:spacing w:line="213" w:lineRule="exact"/>
                                <w:rPr>
                                  <w:rFonts w:ascii="Arial"/>
                                  <w:b/>
                                  <w:sz w:val="18"/>
                                </w:rPr>
                              </w:pPr>
                              <w:r>
                                <w:rPr>
                                  <w:rFonts w:ascii="Arial"/>
                                  <w:b/>
                                  <w:position w:val="1"/>
                                  <w:sz w:val="18"/>
                                </w:rPr>
                                <w:t>19664</w:t>
                              </w:r>
                              <w:r>
                                <w:rPr>
                                  <w:rFonts w:ascii="Arial"/>
                                  <w:b/>
                                  <w:sz w:val="18"/>
                                </w:rPr>
                                <w:t>19,024</w:t>
                              </w:r>
                            </w:p>
                            <w:p w14:paraId="54EADF1E" w14:textId="77777777" w:rsidR="008302DC" w:rsidRDefault="008302DC">
                              <w:pPr>
                                <w:tabs>
                                  <w:tab w:val="left" w:pos="938"/>
                                </w:tabs>
                                <w:spacing w:before="101"/>
                                <w:ind w:left="208"/>
                                <w:rPr>
                                  <w:rFonts w:ascii="Arial"/>
                                  <w:b/>
                                  <w:sz w:val="18"/>
                                </w:rPr>
                              </w:pPr>
                              <w:r>
                                <w:rPr>
                                  <w:rFonts w:ascii="Arial"/>
                                  <w:b/>
                                  <w:sz w:val="18"/>
                                  <w:shd w:val="clear" w:color="auto" w:fill="00AF50"/>
                                </w:rPr>
                                <w:t>3</w:t>
                              </w:r>
                              <w:r>
                                <w:rPr>
                                  <w:rFonts w:ascii="Arial"/>
                                  <w:b/>
                                  <w:sz w:val="18"/>
                                </w:rPr>
                                <w:t>019</w:t>
                              </w:r>
                              <w:r>
                                <w:rPr>
                                  <w:rFonts w:ascii="Arial"/>
                                  <w:b/>
                                  <w:sz w:val="18"/>
                                </w:rPr>
                                <w:tab/>
                              </w:r>
                              <w:r>
                                <w:rPr>
                                  <w:rFonts w:ascii="Arial"/>
                                  <w:b/>
                                  <w:sz w:val="18"/>
                                  <w:shd w:val="clear" w:color="auto" w:fill="00AF50"/>
                                </w:rPr>
                                <w:t>2</w:t>
                              </w:r>
                              <w:r>
                                <w:rPr>
                                  <w:rFonts w:ascii="Arial"/>
                                  <w:b/>
                                  <w:sz w:val="18"/>
                                </w:rPr>
                                <w:t>779</w:t>
                              </w:r>
                            </w:p>
                          </w:txbxContent>
                        </wps:txbx>
                        <wps:bodyPr rot="0" vert="horz" wrap="square" lIns="0" tIns="0" rIns="0" bIns="0" anchor="t" anchorCtr="0" upright="1">
                          <a:noAutofit/>
                        </wps:bodyPr>
                      </wps:wsp>
                      <wps:wsp>
                        <wps:cNvPr id="100010209" name="Text Box 56"/>
                        <wps:cNvSpPr txBox="1">
                          <a:spLocks noChangeArrowheads="1"/>
                        </wps:cNvSpPr>
                        <wps:spPr bwMode="auto">
                          <a:xfrm>
                            <a:off x="7479" y="3885"/>
                            <a:ext cx="1205"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294C0" w14:textId="77777777" w:rsidR="008302DC" w:rsidRDefault="008302DC">
                              <w:pPr>
                                <w:tabs>
                                  <w:tab w:val="left" w:pos="730"/>
                                </w:tabs>
                                <w:spacing w:line="206" w:lineRule="exact"/>
                                <w:rPr>
                                  <w:rFonts w:ascii="Arial"/>
                                  <w:b/>
                                  <w:sz w:val="18"/>
                                </w:rPr>
                              </w:pPr>
                              <w:r>
                                <w:rPr>
                                  <w:rFonts w:ascii="Arial"/>
                                  <w:b/>
                                  <w:sz w:val="18"/>
                                </w:rPr>
                                <w:t>4,1513,908</w:t>
                              </w:r>
                              <w:r>
                                <w:rPr>
                                  <w:rFonts w:ascii="Arial"/>
                                  <w:b/>
                                  <w:sz w:val="18"/>
                                </w:rPr>
                                <w:tab/>
                              </w:r>
                            </w:p>
                          </w:txbxContent>
                        </wps:txbx>
                        <wps:bodyPr rot="0" vert="horz" wrap="square" lIns="0" tIns="0" rIns="0" bIns="0" anchor="t" anchorCtr="0" upright="1">
                          <a:noAutofit/>
                        </wps:bodyPr>
                      </wps:wsp>
                      <wps:wsp>
                        <wps:cNvPr id="100010210" name="Text Box 55"/>
                        <wps:cNvSpPr txBox="1">
                          <a:spLocks noChangeArrowheads="1"/>
                        </wps:cNvSpPr>
                        <wps:spPr bwMode="auto">
                          <a:xfrm>
                            <a:off x="8002" y="3560"/>
                            <a:ext cx="57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03C35" w14:textId="77777777" w:rsidR="008302DC" w:rsidRDefault="008302DC">
                              <w:pPr>
                                <w:spacing w:line="201" w:lineRule="exact"/>
                                <w:rPr>
                                  <w:rFonts w:ascii="Arial"/>
                                  <w:b/>
                                  <w:sz w:val="18"/>
                                </w:rPr>
                              </w:pPr>
                              <w:r>
                                <w:rPr>
                                  <w:rFonts w:ascii="Arial"/>
                                  <w:b/>
                                  <w:sz w:val="18"/>
                                </w:rPr>
                                <w:t>21287</w:t>
                              </w:r>
                            </w:p>
                          </w:txbxContent>
                        </wps:txbx>
                        <wps:bodyPr rot="0" vert="horz" wrap="square" lIns="0" tIns="0" rIns="0" bIns="0" anchor="t" anchorCtr="0" upright="1">
                          <a:noAutofit/>
                        </wps:bodyPr>
                      </wps:wsp>
                      <wps:wsp>
                        <wps:cNvPr id="100010211" name="Text Box 54"/>
                        <wps:cNvSpPr txBox="1">
                          <a:spLocks noChangeArrowheads="1"/>
                        </wps:cNvSpPr>
                        <wps:spPr bwMode="auto">
                          <a:xfrm>
                            <a:off x="7271" y="3573"/>
                            <a:ext cx="57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3B9DE" w14:textId="77777777" w:rsidR="008302DC" w:rsidRDefault="008302DC">
                              <w:pPr>
                                <w:spacing w:line="201" w:lineRule="exact"/>
                                <w:rPr>
                                  <w:rFonts w:ascii="Arial"/>
                                  <w:b/>
                                  <w:sz w:val="18"/>
                                </w:rPr>
                              </w:pPr>
                              <w:r>
                                <w:rPr>
                                  <w:rFonts w:ascii="Arial"/>
                                  <w:b/>
                                  <w:sz w:val="18"/>
                                </w:rPr>
                                <w:t>20605</w:t>
                              </w:r>
                            </w:p>
                          </w:txbxContent>
                        </wps:txbx>
                        <wps:bodyPr rot="0" vert="horz" wrap="square" lIns="0" tIns="0" rIns="0" bIns="0" anchor="t" anchorCtr="0" upright="1">
                          <a:noAutofit/>
                        </wps:bodyPr>
                      </wps:wsp>
                      <wps:wsp>
                        <wps:cNvPr id="100010212" name="Text Box 53"/>
                        <wps:cNvSpPr txBox="1">
                          <a:spLocks noChangeArrowheads="1"/>
                        </wps:cNvSpPr>
                        <wps:spPr bwMode="auto">
                          <a:xfrm>
                            <a:off x="5810" y="3558"/>
                            <a:ext cx="1413"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9ADD2" w14:textId="77777777" w:rsidR="008302DC" w:rsidRDefault="008302DC">
                              <w:pPr>
                                <w:spacing w:line="210" w:lineRule="exact"/>
                                <w:rPr>
                                  <w:rFonts w:ascii="Arial"/>
                                  <w:b/>
                                  <w:sz w:val="18"/>
                                </w:rPr>
                              </w:pPr>
                              <w:r>
                                <w:rPr>
                                  <w:rFonts w:ascii="Arial"/>
                                  <w:b/>
                                  <w:position w:val="1"/>
                                  <w:sz w:val="18"/>
                                </w:rPr>
                                <w:t>21,424</w:t>
                              </w:r>
                              <w:r>
                                <w:rPr>
                                  <w:rFonts w:ascii="Arial"/>
                                  <w:b/>
                                  <w:sz w:val="18"/>
                                </w:rPr>
                                <w:t>20,981</w:t>
                              </w:r>
                            </w:p>
                            <w:p w14:paraId="103E12C8" w14:textId="77777777" w:rsidR="008302DC" w:rsidRDefault="008302DC">
                              <w:pPr>
                                <w:tabs>
                                  <w:tab w:val="left" w:pos="938"/>
                                </w:tabs>
                                <w:spacing w:before="114"/>
                                <w:ind w:left="208"/>
                                <w:rPr>
                                  <w:rFonts w:ascii="Arial"/>
                                  <w:b/>
                                  <w:sz w:val="18"/>
                                </w:rPr>
                              </w:pPr>
                              <w:r>
                                <w:rPr>
                                  <w:rFonts w:ascii="Arial"/>
                                  <w:b/>
                                  <w:sz w:val="18"/>
                                </w:rPr>
                                <w:t>4,0044,138</w:t>
                              </w:r>
                              <w:r>
                                <w:rPr>
                                  <w:rFonts w:ascii="Arial"/>
                                  <w:b/>
                                  <w:sz w:val="18"/>
                                </w:rPr>
                                <w:tab/>
                              </w:r>
                            </w:p>
                          </w:txbxContent>
                        </wps:txbx>
                        <wps:bodyPr rot="0" vert="horz" wrap="square" lIns="0" tIns="0" rIns="0" bIns="0" anchor="t" anchorCtr="0" upright="1">
                          <a:noAutofit/>
                        </wps:bodyPr>
                      </wps:wsp>
                      <wps:wsp>
                        <wps:cNvPr id="100010213" name="Text Box 52"/>
                        <wps:cNvSpPr txBox="1">
                          <a:spLocks noChangeArrowheads="1"/>
                        </wps:cNvSpPr>
                        <wps:spPr bwMode="auto">
                          <a:xfrm>
                            <a:off x="3825" y="3874"/>
                            <a:ext cx="1936"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65851" w14:textId="77777777" w:rsidR="008302DC" w:rsidRDefault="008302DC">
                              <w:pPr>
                                <w:tabs>
                                  <w:tab w:val="left" w:pos="730"/>
                                  <w:tab w:val="left" w:pos="1461"/>
                                </w:tabs>
                                <w:spacing w:line="205" w:lineRule="exact"/>
                                <w:rPr>
                                  <w:rFonts w:ascii="Arial"/>
                                  <w:b/>
                                  <w:sz w:val="18"/>
                                </w:rPr>
                              </w:pPr>
                              <w:r>
                                <w:rPr>
                                  <w:rFonts w:ascii="Arial"/>
                                  <w:b/>
                                  <w:sz w:val="18"/>
                                </w:rPr>
                                <w:t>4,6924,5974,466</w:t>
                              </w:r>
                              <w:r>
                                <w:rPr>
                                  <w:rFonts w:ascii="Arial"/>
                                  <w:b/>
                                  <w:sz w:val="18"/>
                                </w:rPr>
                                <w:tab/>
                              </w:r>
                              <w:r>
                                <w:rPr>
                                  <w:rFonts w:ascii="Arial"/>
                                  <w:b/>
                                  <w:sz w:val="18"/>
                                </w:rPr>
                                <w:tab/>
                              </w:r>
                            </w:p>
                          </w:txbxContent>
                        </wps:txbx>
                        <wps:bodyPr rot="0" vert="horz" wrap="square" lIns="0" tIns="0" rIns="0" bIns="0" anchor="t" anchorCtr="0" upright="1">
                          <a:noAutofit/>
                        </wps:bodyPr>
                      </wps:wsp>
                      <wps:wsp>
                        <wps:cNvPr id="100010214" name="Text Box 51"/>
                        <wps:cNvSpPr txBox="1">
                          <a:spLocks noChangeArrowheads="1"/>
                        </wps:cNvSpPr>
                        <wps:spPr bwMode="auto">
                          <a:xfrm>
                            <a:off x="3291" y="3963"/>
                            <a:ext cx="8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E60B8" w14:textId="77777777" w:rsidR="008302DC" w:rsidRDefault="008302DC">
                              <w:pPr>
                                <w:spacing w:line="201" w:lineRule="exact"/>
                                <w:rPr>
                                  <w:rFonts w:ascii="Arial"/>
                                  <w:b/>
                                  <w:sz w:val="18"/>
                                </w:rPr>
                              </w:pPr>
                              <w:r>
                                <w:rPr>
                                  <w:rFonts w:ascii="Arial"/>
                                  <w:b/>
                                  <w:sz w:val="18"/>
                                </w:rPr>
                                <w:t>-</w:t>
                              </w:r>
                            </w:p>
                          </w:txbxContent>
                        </wps:txbx>
                        <wps:bodyPr rot="0" vert="horz" wrap="square" lIns="0" tIns="0" rIns="0" bIns="0" anchor="t" anchorCtr="0" upright="1">
                          <a:noAutofit/>
                        </wps:bodyPr>
                      </wps:wsp>
                      <wps:wsp>
                        <wps:cNvPr id="100010215" name="Text Box 50"/>
                        <wps:cNvSpPr txBox="1">
                          <a:spLocks noChangeArrowheads="1"/>
                        </wps:cNvSpPr>
                        <wps:spPr bwMode="auto">
                          <a:xfrm>
                            <a:off x="4348" y="3531"/>
                            <a:ext cx="1306"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D1C45" w14:textId="77777777" w:rsidR="008302DC" w:rsidRDefault="008302DC">
                              <w:pPr>
                                <w:spacing w:line="203" w:lineRule="exact"/>
                                <w:rPr>
                                  <w:rFonts w:ascii="Arial"/>
                                  <w:b/>
                                  <w:sz w:val="18"/>
                                </w:rPr>
                              </w:pPr>
                              <w:r>
                                <w:rPr>
                                  <w:rFonts w:ascii="Arial"/>
                                  <w:b/>
                                  <w:sz w:val="18"/>
                                </w:rPr>
                                <w:t>22,721 22,801</w:t>
                              </w:r>
                            </w:p>
                          </w:txbxContent>
                        </wps:txbx>
                        <wps:bodyPr rot="0" vert="horz" wrap="square" lIns="0" tIns="0" rIns="0" bIns="0" anchor="t" anchorCtr="0" upright="1">
                          <a:noAutofit/>
                        </wps:bodyPr>
                      </wps:wsp>
                      <wps:wsp>
                        <wps:cNvPr id="100010216" name="Text Box 49"/>
                        <wps:cNvSpPr txBox="1">
                          <a:spLocks noChangeArrowheads="1"/>
                        </wps:cNvSpPr>
                        <wps:spPr bwMode="auto">
                          <a:xfrm>
                            <a:off x="2887" y="3592"/>
                            <a:ext cx="130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0FFE3" w14:textId="77777777" w:rsidR="008302DC" w:rsidRDefault="008302DC">
                              <w:pPr>
                                <w:spacing w:line="209" w:lineRule="exact"/>
                                <w:rPr>
                                  <w:rFonts w:ascii="Arial"/>
                                  <w:b/>
                                  <w:sz w:val="18"/>
                                </w:rPr>
                              </w:pPr>
                              <w:r>
                                <w:rPr>
                                  <w:rFonts w:ascii="Arial"/>
                                  <w:b/>
                                  <w:sz w:val="18"/>
                                </w:rPr>
                                <w:t>19,180 19,596</w:t>
                              </w:r>
                            </w:p>
                          </w:txbxContent>
                        </wps:txbx>
                        <wps:bodyPr rot="0" vert="horz" wrap="square" lIns="0" tIns="0" rIns="0" bIns="0" anchor="t" anchorCtr="0" upright="1">
                          <a:noAutofit/>
                        </wps:bodyPr>
                      </wps:wsp>
                      <wps:wsp>
                        <wps:cNvPr id="100010217" name="Text Box 48"/>
                        <wps:cNvSpPr txBox="1">
                          <a:spLocks noChangeArrowheads="1"/>
                        </wps:cNvSpPr>
                        <wps:spPr bwMode="auto">
                          <a:xfrm>
                            <a:off x="2156" y="3609"/>
                            <a:ext cx="575"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10F1D" w14:textId="77777777" w:rsidR="008302DC" w:rsidRDefault="008302DC">
                              <w:pPr>
                                <w:spacing w:line="201" w:lineRule="exact"/>
                                <w:ind w:right="18"/>
                                <w:jc w:val="right"/>
                                <w:rPr>
                                  <w:rFonts w:ascii="Arial"/>
                                  <w:b/>
                                  <w:sz w:val="18"/>
                                </w:rPr>
                              </w:pPr>
                              <w:r>
                                <w:rPr>
                                  <w:rFonts w:ascii="Arial"/>
                                  <w:b/>
                                  <w:sz w:val="18"/>
                                </w:rPr>
                                <w:t>18697</w:t>
                              </w:r>
                            </w:p>
                            <w:p w14:paraId="2D2DC9CA" w14:textId="77777777" w:rsidR="008302DC" w:rsidRDefault="008302DC">
                              <w:pPr>
                                <w:spacing w:before="147"/>
                                <w:ind w:right="107"/>
                                <w:jc w:val="right"/>
                                <w:rPr>
                                  <w:rFonts w:ascii="Arial"/>
                                  <w:b/>
                                  <w:sz w:val="18"/>
                                </w:rPr>
                              </w:pPr>
                              <w:r>
                                <w:rPr>
                                  <w:rFonts w:ascii="Arial"/>
                                  <w:b/>
                                  <w:sz w:val="18"/>
                                </w:rPr>
                                <w:t>-</w:t>
                              </w:r>
                            </w:p>
                          </w:txbxContent>
                        </wps:txbx>
                        <wps:bodyPr rot="0" vert="horz" wrap="square" lIns="0" tIns="0" rIns="0" bIns="0" anchor="t" anchorCtr="0" upright="1">
                          <a:noAutofit/>
                        </wps:bodyPr>
                      </wps:wsp>
                      <wps:wsp>
                        <wps:cNvPr id="100010218" name="Text Box 47"/>
                        <wps:cNvSpPr txBox="1">
                          <a:spLocks noChangeArrowheads="1"/>
                        </wps:cNvSpPr>
                        <wps:spPr bwMode="auto">
                          <a:xfrm>
                            <a:off x="1368" y="3392"/>
                            <a:ext cx="573" cy="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32BFC" w14:textId="77777777" w:rsidR="008302DC" w:rsidRDefault="008302DC">
                              <w:pPr>
                                <w:spacing w:line="201" w:lineRule="exact"/>
                                <w:rPr>
                                  <w:rFonts w:ascii="Arial"/>
                                  <w:sz w:val="18"/>
                                </w:rPr>
                              </w:pPr>
                              <w:r>
                                <w:rPr>
                                  <w:rFonts w:ascii="Arial"/>
                                  <w:sz w:val="18"/>
                                </w:rPr>
                                <w:t>40,000</w:t>
                              </w:r>
                            </w:p>
                            <w:p w14:paraId="608B22E9" w14:textId="77777777" w:rsidR="008302DC" w:rsidRDefault="008302DC">
                              <w:pPr>
                                <w:spacing w:before="171"/>
                                <w:rPr>
                                  <w:rFonts w:ascii="Arial"/>
                                  <w:sz w:val="18"/>
                                </w:rPr>
                              </w:pPr>
                              <w:r>
                                <w:rPr>
                                  <w:rFonts w:ascii="Arial"/>
                                  <w:sz w:val="18"/>
                                </w:rPr>
                                <w:t>20,000</w:t>
                              </w:r>
                            </w:p>
                            <w:p w14:paraId="54C71F9B" w14:textId="77777777" w:rsidR="008302DC" w:rsidRDefault="008302DC">
                              <w:pPr>
                                <w:spacing w:before="172"/>
                                <w:ind w:right="119"/>
                                <w:jc w:val="right"/>
                                <w:rPr>
                                  <w:rFonts w:ascii="Arial"/>
                                  <w:sz w:val="18"/>
                                </w:rPr>
                              </w:pPr>
                              <w:r>
                                <w:rPr>
                                  <w:rFonts w:ascii="Arial"/>
                                  <w:sz w:val="18"/>
                                </w:rPr>
                                <w:t>-</w:t>
                              </w:r>
                            </w:p>
                          </w:txbxContent>
                        </wps:txbx>
                        <wps:bodyPr rot="0" vert="horz" wrap="square" lIns="0" tIns="0" rIns="0" bIns="0" anchor="t" anchorCtr="0" upright="1">
                          <a:noAutofit/>
                        </wps:bodyPr>
                      </wps:wsp>
                      <wps:wsp>
                        <wps:cNvPr id="100010219" name="Text Box 46"/>
                        <wps:cNvSpPr txBox="1">
                          <a:spLocks noChangeArrowheads="1"/>
                        </wps:cNvSpPr>
                        <wps:spPr bwMode="auto">
                          <a:xfrm>
                            <a:off x="9306" y="2546"/>
                            <a:ext cx="57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13C99" w14:textId="77777777" w:rsidR="008302DC" w:rsidRDefault="008302DC">
                              <w:pPr>
                                <w:spacing w:line="201" w:lineRule="exact"/>
                                <w:rPr>
                                  <w:rFonts w:ascii="Arial"/>
                                  <w:b/>
                                  <w:sz w:val="18"/>
                                </w:rPr>
                              </w:pPr>
                              <w:r>
                                <w:rPr>
                                  <w:rFonts w:ascii="Arial"/>
                                  <w:b/>
                                  <w:sz w:val="18"/>
                                </w:rPr>
                                <w:t>81,198</w:t>
                              </w:r>
                            </w:p>
                          </w:txbxContent>
                        </wps:txbx>
                        <wps:bodyPr rot="0" vert="horz" wrap="square" lIns="0" tIns="0" rIns="0" bIns="0" anchor="t" anchorCtr="0" upright="1">
                          <a:noAutofit/>
                        </wps:bodyPr>
                      </wps:wsp>
                      <wps:wsp>
                        <wps:cNvPr id="100010220" name="Text Box 45"/>
                        <wps:cNvSpPr txBox="1">
                          <a:spLocks noChangeArrowheads="1"/>
                        </wps:cNvSpPr>
                        <wps:spPr bwMode="auto">
                          <a:xfrm>
                            <a:off x="1368" y="2635"/>
                            <a:ext cx="573"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4B479" w14:textId="77777777" w:rsidR="008302DC" w:rsidRDefault="008302DC">
                              <w:pPr>
                                <w:spacing w:line="201" w:lineRule="exact"/>
                                <w:rPr>
                                  <w:rFonts w:ascii="Arial"/>
                                  <w:sz w:val="18"/>
                                </w:rPr>
                              </w:pPr>
                              <w:r>
                                <w:rPr>
                                  <w:rFonts w:ascii="Arial"/>
                                  <w:sz w:val="18"/>
                                </w:rPr>
                                <w:t>80,000</w:t>
                              </w:r>
                            </w:p>
                            <w:p w14:paraId="065C2967" w14:textId="77777777" w:rsidR="008302DC" w:rsidRDefault="008302DC">
                              <w:pPr>
                                <w:spacing w:before="171"/>
                                <w:rPr>
                                  <w:rFonts w:ascii="Arial"/>
                                  <w:sz w:val="18"/>
                                </w:rPr>
                              </w:pPr>
                              <w:r>
                                <w:rPr>
                                  <w:rFonts w:ascii="Arial"/>
                                  <w:sz w:val="18"/>
                                </w:rPr>
                                <w:t>60,000</w:t>
                              </w:r>
                            </w:p>
                          </w:txbxContent>
                        </wps:txbx>
                        <wps:bodyPr rot="0" vert="horz" wrap="square" lIns="0" tIns="0" rIns="0" bIns="0" anchor="t" anchorCtr="0" upright="1">
                          <a:noAutofit/>
                        </wps:bodyPr>
                      </wps:wsp>
                      <wps:wsp>
                        <wps:cNvPr id="100010221" name="Text Box 44"/>
                        <wps:cNvSpPr txBox="1">
                          <a:spLocks noChangeArrowheads="1"/>
                        </wps:cNvSpPr>
                        <wps:spPr bwMode="auto">
                          <a:xfrm>
                            <a:off x="8575" y="1882"/>
                            <a:ext cx="160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9136D" w14:textId="77777777" w:rsidR="008302DC" w:rsidRDefault="008302DC">
                              <w:pPr>
                                <w:spacing w:line="202" w:lineRule="exact"/>
                                <w:ind w:left="439"/>
                                <w:rPr>
                                  <w:rFonts w:ascii="Arial Narrow"/>
                                  <w:sz w:val="18"/>
                                </w:rPr>
                              </w:pPr>
                              <w:r>
                                <w:rPr>
                                  <w:rFonts w:ascii="Arial Narrow"/>
                                  <w:w w:val="115"/>
                                  <w:sz w:val="18"/>
                                </w:rPr>
                                <w:t>109,533</w:t>
                              </w:r>
                            </w:p>
                            <w:p w14:paraId="4B8B0760" w14:textId="77777777" w:rsidR="008302DC" w:rsidRDefault="008302DC">
                              <w:pPr>
                                <w:spacing w:before="17"/>
                                <w:ind w:left="962"/>
                                <w:rPr>
                                  <w:rFonts w:ascii="Arial Narrow"/>
                                  <w:sz w:val="18"/>
                                </w:rPr>
                              </w:pPr>
                              <w:r>
                                <w:rPr>
                                  <w:rFonts w:ascii="Arial Narrow"/>
                                  <w:w w:val="115"/>
                                  <w:sz w:val="18"/>
                                </w:rPr>
                                <w:t>103,001</w:t>
                              </w:r>
                            </w:p>
                            <w:p w14:paraId="2FA6D25B" w14:textId="77777777" w:rsidR="008302DC" w:rsidRDefault="008302DC">
                              <w:pPr>
                                <w:spacing w:before="5"/>
                                <w:rPr>
                                  <w:rFonts w:ascii="Arial"/>
                                  <w:b/>
                                  <w:sz w:val="18"/>
                                </w:rPr>
                              </w:pPr>
                              <w:r>
                                <w:rPr>
                                  <w:rFonts w:ascii="Arial"/>
                                  <w:b/>
                                  <w:sz w:val="18"/>
                                </w:rPr>
                                <w:t>86,850</w:t>
                              </w:r>
                            </w:p>
                          </w:txbxContent>
                        </wps:txbx>
                        <wps:bodyPr rot="0" vert="horz" wrap="square" lIns="0" tIns="0" rIns="0" bIns="0" anchor="t" anchorCtr="0" upright="1">
                          <a:noAutofit/>
                        </wps:bodyPr>
                      </wps:wsp>
                      <wps:wsp>
                        <wps:cNvPr id="100010222" name="Text Box 43"/>
                        <wps:cNvSpPr txBox="1">
                          <a:spLocks noChangeArrowheads="1"/>
                        </wps:cNvSpPr>
                        <wps:spPr bwMode="auto">
                          <a:xfrm>
                            <a:off x="7845" y="2232"/>
                            <a:ext cx="57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13309" w14:textId="77777777" w:rsidR="008302DC" w:rsidRDefault="008302DC">
                              <w:pPr>
                                <w:spacing w:line="201" w:lineRule="exact"/>
                                <w:rPr>
                                  <w:rFonts w:ascii="Arial"/>
                                  <w:b/>
                                  <w:sz w:val="18"/>
                                </w:rPr>
                              </w:pPr>
                              <w:r>
                                <w:rPr>
                                  <w:rFonts w:ascii="Arial"/>
                                  <w:b/>
                                  <w:sz w:val="18"/>
                                </w:rPr>
                                <w:t>91,451</w:t>
                              </w:r>
                            </w:p>
                          </w:txbxContent>
                        </wps:txbx>
                        <wps:bodyPr rot="0" vert="horz" wrap="square" lIns="0" tIns="0" rIns="0" bIns="0" anchor="t" anchorCtr="0" upright="1">
                          <a:noAutofit/>
                        </wps:bodyPr>
                      </wps:wsp>
                      <wps:wsp>
                        <wps:cNvPr id="100010223" name="Text Box 42"/>
                        <wps:cNvSpPr txBox="1">
                          <a:spLocks noChangeArrowheads="1"/>
                        </wps:cNvSpPr>
                        <wps:spPr bwMode="auto">
                          <a:xfrm>
                            <a:off x="6332" y="2032"/>
                            <a:ext cx="1356"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F727F" w14:textId="77777777" w:rsidR="008302DC" w:rsidRDefault="008302DC">
                              <w:pPr>
                                <w:spacing w:line="230" w:lineRule="auto"/>
                                <w:rPr>
                                  <w:rFonts w:ascii="Arial"/>
                                  <w:b/>
                                  <w:sz w:val="18"/>
                                </w:rPr>
                              </w:pPr>
                              <w:r>
                                <w:rPr>
                                  <w:rFonts w:ascii="Arial"/>
                                  <w:b/>
                                  <w:sz w:val="18"/>
                                </w:rPr>
                                <w:t>101,995 95,306</w:t>
                              </w:r>
                            </w:p>
                          </w:txbxContent>
                        </wps:txbx>
                        <wps:bodyPr rot="0" vert="horz" wrap="square" lIns="0" tIns="0" rIns="0" bIns="0" anchor="t" anchorCtr="0" upright="1">
                          <a:noAutofit/>
                        </wps:bodyPr>
                      </wps:wsp>
                      <wps:wsp>
                        <wps:cNvPr id="100010224" name="Text Box 41"/>
                        <wps:cNvSpPr txBox="1">
                          <a:spLocks noChangeArrowheads="1"/>
                        </wps:cNvSpPr>
                        <wps:spPr bwMode="auto">
                          <a:xfrm>
                            <a:off x="1268" y="2256"/>
                            <a:ext cx="670"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6CF0D" w14:textId="77777777" w:rsidR="008302DC" w:rsidRDefault="008302DC">
                              <w:pPr>
                                <w:spacing w:line="201" w:lineRule="exact"/>
                                <w:rPr>
                                  <w:rFonts w:ascii="Arial"/>
                                  <w:sz w:val="18"/>
                                </w:rPr>
                              </w:pPr>
                              <w:r>
                                <w:rPr>
                                  <w:rFonts w:ascii="Arial"/>
                                  <w:sz w:val="18"/>
                                </w:rPr>
                                <w:t>100,000</w:t>
                              </w:r>
                            </w:p>
                          </w:txbxContent>
                        </wps:txbx>
                        <wps:bodyPr rot="0" vert="horz" wrap="square" lIns="0" tIns="0" rIns="0" bIns="0" anchor="t" anchorCtr="0" upright="1">
                          <a:noAutofit/>
                        </wps:bodyPr>
                      </wps:wsp>
                      <wps:wsp>
                        <wps:cNvPr id="100010225" name="Text Box 40"/>
                        <wps:cNvSpPr txBox="1">
                          <a:spLocks noChangeArrowheads="1"/>
                        </wps:cNvSpPr>
                        <wps:spPr bwMode="auto">
                          <a:xfrm>
                            <a:off x="7554" y="1683"/>
                            <a:ext cx="1376"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73DCE" w14:textId="77777777" w:rsidR="008302DC" w:rsidRDefault="008302DC">
                              <w:pPr>
                                <w:spacing w:line="232" w:lineRule="auto"/>
                                <w:rPr>
                                  <w:rFonts w:ascii="Arial Narrow"/>
                                  <w:sz w:val="18"/>
                                </w:rPr>
                              </w:pPr>
                              <w:r>
                                <w:rPr>
                                  <w:rFonts w:ascii="Arial Narrow"/>
                                  <w:w w:val="115"/>
                                  <w:sz w:val="18"/>
                                </w:rPr>
                                <w:t>120,062 116,646</w:t>
                              </w:r>
                            </w:p>
                          </w:txbxContent>
                        </wps:txbx>
                        <wps:bodyPr rot="0" vert="horz" wrap="square" lIns="0" tIns="0" rIns="0" bIns="0" anchor="t" anchorCtr="0" upright="1">
                          <a:noAutofit/>
                        </wps:bodyPr>
                      </wps:wsp>
                      <wps:wsp>
                        <wps:cNvPr id="100010226" name="Text Box 39"/>
                        <wps:cNvSpPr txBox="1">
                          <a:spLocks noChangeArrowheads="1"/>
                        </wps:cNvSpPr>
                        <wps:spPr bwMode="auto">
                          <a:xfrm>
                            <a:off x="4871" y="1488"/>
                            <a:ext cx="2595"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148C4" w14:textId="77777777" w:rsidR="008302DC" w:rsidRDefault="008302DC">
                              <w:pPr>
                                <w:spacing w:line="232" w:lineRule="auto"/>
                                <w:ind w:left="1220"/>
                                <w:rPr>
                                  <w:rFonts w:ascii="Arial Narrow"/>
                                  <w:sz w:val="18"/>
                                </w:rPr>
                              </w:pPr>
                              <w:r>
                                <w:rPr>
                                  <w:rFonts w:ascii="Arial Narrow"/>
                                  <w:w w:val="115"/>
                                  <w:sz w:val="18"/>
                                </w:rPr>
                                <w:t>130,380 127,114</w:t>
                              </w:r>
                            </w:p>
                            <w:p w14:paraId="211170EE" w14:textId="77777777" w:rsidR="008302DC" w:rsidRDefault="008302DC">
                              <w:pPr>
                                <w:spacing w:before="74" w:line="178" w:lineRule="exact"/>
                                <w:rPr>
                                  <w:rFonts w:ascii="Arial"/>
                                  <w:b/>
                                  <w:sz w:val="18"/>
                                </w:rPr>
                              </w:pPr>
                              <w:r>
                                <w:rPr>
                                  <w:rFonts w:ascii="Arial"/>
                                  <w:b/>
                                  <w:sz w:val="18"/>
                                </w:rPr>
                                <w:t>112,775</w:t>
                              </w:r>
                            </w:p>
                            <w:p w14:paraId="35261940" w14:textId="77777777" w:rsidR="008302DC" w:rsidRDefault="008302DC">
                              <w:pPr>
                                <w:spacing w:line="178" w:lineRule="exact"/>
                                <w:ind w:left="730"/>
                                <w:rPr>
                                  <w:rFonts w:ascii="Arial"/>
                                  <w:b/>
                                  <w:sz w:val="18"/>
                                </w:rPr>
                              </w:pPr>
                              <w:r>
                                <w:rPr>
                                  <w:rFonts w:ascii="Arial"/>
                                  <w:b/>
                                  <w:sz w:val="18"/>
                                </w:rPr>
                                <w:t>104,952</w:t>
                              </w:r>
                            </w:p>
                          </w:txbxContent>
                        </wps:txbx>
                        <wps:bodyPr rot="0" vert="horz" wrap="square" lIns="0" tIns="0" rIns="0" bIns="0" anchor="t" anchorCtr="0" upright="1">
                          <a:noAutofit/>
                        </wps:bodyPr>
                      </wps:wsp>
                      <wps:wsp>
                        <wps:cNvPr id="100010227" name="Text Box 38"/>
                        <wps:cNvSpPr txBox="1">
                          <a:spLocks noChangeArrowheads="1"/>
                        </wps:cNvSpPr>
                        <wps:spPr bwMode="auto">
                          <a:xfrm>
                            <a:off x="5361" y="1305"/>
                            <a:ext cx="645"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823CD" w14:textId="77777777" w:rsidR="008302DC" w:rsidRDefault="008302DC">
                              <w:pPr>
                                <w:spacing w:line="202" w:lineRule="exact"/>
                                <w:rPr>
                                  <w:rFonts w:ascii="Arial Narrow"/>
                                  <w:sz w:val="18"/>
                                </w:rPr>
                              </w:pPr>
                              <w:r>
                                <w:rPr>
                                  <w:rFonts w:ascii="Arial Narrow"/>
                                  <w:w w:val="115"/>
                                  <w:sz w:val="18"/>
                                </w:rPr>
                                <w:t>140,042</w:t>
                              </w:r>
                            </w:p>
                          </w:txbxContent>
                        </wps:txbx>
                        <wps:bodyPr rot="0" vert="horz" wrap="square" lIns="0" tIns="0" rIns="0" bIns="0" anchor="t" anchorCtr="0" upright="1">
                          <a:noAutofit/>
                        </wps:bodyPr>
                      </wps:wsp>
                      <wps:wsp>
                        <wps:cNvPr id="100010228" name="Text Box 37"/>
                        <wps:cNvSpPr txBox="1">
                          <a:spLocks noChangeArrowheads="1"/>
                        </wps:cNvSpPr>
                        <wps:spPr bwMode="auto">
                          <a:xfrm>
                            <a:off x="1268" y="1445"/>
                            <a:ext cx="3548"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0485A" w14:textId="77777777" w:rsidR="008302DC" w:rsidRDefault="008302DC">
                              <w:pPr>
                                <w:rPr>
                                  <w:rFonts w:ascii="Arial"/>
                                  <w:b/>
                                  <w:sz w:val="18"/>
                                </w:rPr>
                              </w:pPr>
                              <w:r>
                                <w:rPr>
                                  <w:rFonts w:ascii="Arial"/>
                                  <w:sz w:val="18"/>
                                </w:rPr>
                                <w:t>140,000 131,437 133,002 130,137 124,619</w:t>
                              </w:r>
                            </w:p>
                            <w:p w14:paraId="21449311" w14:textId="77777777" w:rsidR="008302DC" w:rsidRDefault="008302DC">
                              <w:pPr>
                                <w:spacing w:before="69"/>
                                <w:rPr>
                                  <w:rFonts w:ascii="Arial"/>
                                  <w:sz w:val="18"/>
                                </w:rPr>
                              </w:pPr>
                              <w:r>
                                <w:rPr>
                                  <w:rFonts w:ascii="Arial"/>
                                  <w:sz w:val="18"/>
                                </w:rPr>
                                <w:t>120,000</w:t>
                              </w:r>
                            </w:p>
                          </w:txbxContent>
                        </wps:txbx>
                        <wps:bodyPr rot="0" vert="horz" wrap="square" lIns="0" tIns="0" rIns="0" bIns="0" anchor="t" anchorCtr="0" upright="1">
                          <a:noAutofit/>
                        </wps:bodyPr>
                      </wps:wsp>
                      <wps:wsp>
                        <wps:cNvPr id="100010229" name="Text Box 36"/>
                        <wps:cNvSpPr txBox="1">
                          <a:spLocks noChangeArrowheads="1"/>
                        </wps:cNvSpPr>
                        <wps:spPr bwMode="auto">
                          <a:xfrm>
                            <a:off x="2437" y="1032"/>
                            <a:ext cx="2837"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E415B" w14:textId="77777777" w:rsidR="008302DC" w:rsidRDefault="008302DC">
                              <w:pPr>
                                <w:spacing w:line="279" w:lineRule="exact"/>
                                <w:rPr>
                                  <w:rFonts w:ascii="Arial Narrow"/>
                                  <w:sz w:val="18"/>
                                </w:rPr>
                              </w:pPr>
                              <w:r>
                                <w:rPr>
                                  <w:rFonts w:ascii="Arial Narrow"/>
                                  <w:w w:val="115"/>
                                  <w:position w:val="-2"/>
                                  <w:sz w:val="18"/>
                                </w:rPr>
                                <w:t>150,134</w:t>
                              </w:r>
                              <w:r>
                                <w:rPr>
                                  <w:rFonts w:ascii="Arial Narrow"/>
                                  <w:w w:val="115"/>
                                  <w:sz w:val="18"/>
                                </w:rPr>
                                <w:t>152,182 154,425 151,937</w:t>
                              </w:r>
                            </w:p>
                          </w:txbxContent>
                        </wps:txbx>
                        <wps:bodyPr rot="0" vert="horz" wrap="square" lIns="0" tIns="0" rIns="0" bIns="0" anchor="t" anchorCtr="0" upright="1">
                          <a:noAutofit/>
                        </wps:bodyPr>
                      </wps:wsp>
                      <wps:wsp>
                        <wps:cNvPr id="100010230" name="Text Box 35"/>
                        <wps:cNvSpPr txBox="1">
                          <a:spLocks noChangeArrowheads="1"/>
                        </wps:cNvSpPr>
                        <wps:spPr bwMode="auto">
                          <a:xfrm>
                            <a:off x="1268" y="741"/>
                            <a:ext cx="67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B8EDA" w14:textId="77777777" w:rsidR="008302DC" w:rsidRDefault="008302DC">
                              <w:pPr>
                                <w:spacing w:line="201" w:lineRule="exact"/>
                                <w:rPr>
                                  <w:rFonts w:ascii="Arial"/>
                                  <w:sz w:val="18"/>
                                </w:rPr>
                              </w:pPr>
                              <w:r>
                                <w:rPr>
                                  <w:rFonts w:ascii="Arial"/>
                                  <w:sz w:val="18"/>
                                </w:rPr>
                                <w:t>180,000</w:t>
                              </w:r>
                            </w:p>
                            <w:p w14:paraId="44E42992" w14:textId="77777777" w:rsidR="008302DC" w:rsidRDefault="008302DC">
                              <w:pPr>
                                <w:spacing w:before="171"/>
                                <w:rPr>
                                  <w:rFonts w:ascii="Arial"/>
                                  <w:sz w:val="18"/>
                                </w:rPr>
                              </w:pPr>
                              <w:r>
                                <w:rPr>
                                  <w:rFonts w:ascii="Arial"/>
                                  <w:sz w:val="18"/>
                                </w:rPr>
                                <w:t>160,000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70DD06" id="Group 34" o:spid="_x0000_s1925" style="position:absolute;left:0;text-align:left;margin-left:59.65pt;margin-top:33.3pt;width:451.5pt;height:3in;z-index:251661312;mso-wrap-distance-left:0;mso-wrap-distance-right:0;mso-position-horizontal-relative:page" coordorigin="1188,671" coordsize="9030,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">
                <v:line id="Line 205" o:spid="_x0000_s1926" style="position:absolute;visibility:visible;mso-wrap-style:square" from="10099,3878" to="10163,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" strokecolor="#cafaff"/>
                <v:line id="Line 204" o:spid="_x0000_s1927" style="position:absolute;visibility:visible;mso-wrap-style:square" from="9370,3878" to="9972,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" strokecolor="#cafaff"/>
                <v:line id="Line 203" o:spid="_x0000_s1928" style="position:absolute;visibility:visible;mso-wrap-style:square" from="9370,3499" to="9972,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" strokecolor="#cafaff"/>
                <v:line id="Line 202" o:spid="_x0000_s1929" style="position:absolute;visibility:visible;mso-wrap-style:square" from="9370,3119" to="9972,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" strokecolor="#cafaff"/>
                <v:line id="Line 201" o:spid="_x0000_s1930" style="position:absolute;visibility:visible;mso-wrap-style:square" from="9370,2740" to="9972,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" strokecolor="#cafaff"/>
                <v:shape id="Picture 200" o:spid="_x0000_s1931" type="#_x0000_t75" style="position:absolute;left:9429;top:2687;width:262;height: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">
                  <v:imagedata r:id="rId63" o:title=""/>
                </v:shape>
                <v:line id="Line 199" o:spid="_x0000_s1932" style="position:absolute;visibility:visible;mso-wrap-style:square" from="8638,3878" to="9240,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" strokecolor="#cafaff"/>
                <v:line id="Line 198" o:spid="_x0000_s1933" style="position:absolute;visibility:visible;mso-wrap-style:square" from="8638,3499" to="9240,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" strokecolor="#cafaff"/>
                <v:line id="Line 197" o:spid="_x0000_s1934" style="position:absolute;visibility:visible;mso-wrap-style:square" from="8638,3119" to="9240,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" strokecolor="#cafaff"/>
                <v:line id="Line 196" o:spid="_x0000_s1935" style="position:absolute;visibility:visible;mso-wrap-style:square" from="8638,2740" to="9240,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" strokecolor="#cafaff"/>
                <v:shape id="Picture 195" o:spid="_x0000_s1936" type="#_x0000_t75" style="position:absolute;left:8697;top:2579;width:262;height: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">
                  <v:imagedata r:id="rId64" o:title=""/>
                </v:shape>
                <v:line id="Line 194" o:spid="_x0000_s1937" style="position:absolute;visibility:visible;mso-wrap-style:square" from="8321,3878" to="8510,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" strokecolor="#cafaff"/>
                <v:line id="Line 193" o:spid="_x0000_s1938" style="position:absolute;visibility:visible;mso-wrap-style:square" from="7906,3878" to="8194,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" strokecolor="#cafaff"/>
                <v:line id="Line 192" o:spid="_x0000_s1939" style="position:absolute;visibility:visible;mso-wrap-style:square" from="7906,3499" to="8510,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" strokecolor="#cafaff"/>
                <v:line id="Line 191" o:spid="_x0000_s1940" style="position:absolute;visibility:visible;mso-wrap-style:square" from="7906,3119" to="8510,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" strokecolor="#cafaff"/>
                <v:line id="Line 190" o:spid="_x0000_s1941" style="position:absolute;visibility:visible;mso-wrap-style:square" from="7906,2740" to="8510,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" strokecolor="#cafaff"/>
                <v:shape id="Picture 189" o:spid="_x0000_s1942" type="#_x0000_t75" style="position:absolute;left:7968;top:2493;width:262;height:1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">
                  <v:imagedata r:id="rId65" o:title=""/>
                </v:shape>
                <v:line id="Line 188" o:spid="_x0000_s1943" style="position:absolute;visibility:visible;mso-wrap-style:square" from="7589,3878" to="7778,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" strokecolor="#cafaff"/>
                <v:line id="Line 187" o:spid="_x0000_s1944" style="position:absolute;visibility:visible;mso-wrap-style:square" from="7176,3878" to="7462,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" strokecolor="#cafaff"/>
                <v:line id="Line 186" o:spid="_x0000_s1945" style="position:absolute;visibility:visible;mso-wrap-style:square" from="7176,3499" to="7778,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" strokecolor="#cafaff"/>
                <v:line id="Line 185" o:spid="_x0000_s1946" style="position:absolute;visibility:visible;mso-wrap-style:square" from="7176,3119" to="7778,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" strokecolor="#cafaff"/>
                <v:line id="Line 184" o:spid="_x0000_s1947" style="position:absolute;visibility:visible;mso-wrap-style:square" from="7176,2740" to="7778,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" strokecolor="#cafaff"/>
                <v:line id="Line 183" o:spid="_x0000_s1948" style="position:absolute;visibility:visible;mso-wrap-style:square" from="7176,2363" to="7778,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" strokecolor="#cafaff"/>
                <v:shape id="Picture 182" o:spid="_x0000_s1949" type="#_x0000_t75" style="position:absolute;left:7236;top:2421;width:262;height:1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">
                  <v:imagedata r:id="rId66" o:title=""/>
                </v:shape>
                <v:line id="Line 181" o:spid="_x0000_s1950" style="position:absolute;visibility:visible;mso-wrap-style:square" from="6859,3878" to="7049,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" strokecolor="#cafaff"/>
                <v:line id="Line 180" o:spid="_x0000_s1951" style="position:absolute;visibility:visible;mso-wrap-style:square" from="6444,3878" to="6732,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" strokecolor="#cafaff"/>
                <v:line id="Line 179" o:spid="_x0000_s1952" style="position:absolute;visibility:visible;mso-wrap-style:square" from="6444,3499" to="7049,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" strokecolor="#cafaff"/>
                <v:line id="Line 178" o:spid="_x0000_s1953" style="position:absolute;visibility:visible;mso-wrap-style:square" from="6444,3119" to="7049,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" strokecolor="#cafaff"/>
                <v:line id="Line 177" o:spid="_x0000_s1954" style="position:absolute;visibility:visible;mso-wrap-style:square" from="6444,2740" to="7049,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" strokecolor="#cafaff"/>
                <v:line id="Line 176" o:spid="_x0000_s1955" style="position:absolute;visibility:visible;mso-wrap-style:square" from="6444,2363" to="7049,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" strokecolor="#cafaff"/>
                <v:shape id="Picture 175" o:spid="_x0000_s1956" type="#_x0000_t75" style="position:absolute;left:6506;top:2293;width:262;height:1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">
                  <v:imagedata r:id="rId67" o:title=""/>
                </v:shape>
                <v:line id="Line 174" o:spid="_x0000_s1957" style="position:absolute;visibility:visible;mso-wrap-style:square" from="6127,3878" to="6317,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" strokecolor="#cafaff"/>
                <v:line id="Line 173" o:spid="_x0000_s1958" style="position:absolute;visibility:visible;mso-wrap-style:square" from="5714,3878" to="6000,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" strokecolor="#cafaff"/>
                <v:line id="Line 172" o:spid="_x0000_s1959" style="position:absolute;visibility:visible;mso-wrap-style:square" from="5714,3499" to="6317,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" strokecolor="#cafaff"/>
                <v:line id="Line 171" o:spid="_x0000_s1960" style="position:absolute;visibility:visible;mso-wrap-style:square" from="5714,3119" to="6317,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" strokecolor="#cafaff"/>
                <v:line id="Line 170" o:spid="_x0000_s1961" style="position:absolute;visibility:visible;mso-wrap-style:square" from="5714,2740" to="6317,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" strokecolor="#cafaff"/>
                <v:line id="Line 169" o:spid="_x0000_s1962" style="position:absolute;visibility:visible;mso-wrap-style:square" from="5714,2363" to="6317,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" strokecolor="#cafaff"/>
                <v:shape id="Picture 168" o:spid="_x0000_s1963" type="#_x0000_t75" style="position:absolute;left:5774;top:2238;width:262;height:2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">
                  <v:imagedata r:id="rId68" o:title=""/>
                </v:shape>
                <v:line id="Line 167" o:spid="_x0000_s1964" style="position:absolute;visibility:visible;mso-wrap-style:square" from="5398,3878" to="5587,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" strokecolor="#cafaff"/>
                <v:line id="Line 166" o:spid="_x0000_s1965" style="position:absolute;visibility:visible;mso-wrap-style:square" from="4982,3878" to="5270,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" strokecolor="#cafaff"/>
                <v:line id="Line 165" o:spid="_x0000_s1966" style="position:absolute;visibility:visible;mso-wrap-style:square" from="4982,3499" to="5587,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" strokecolor="#cafaff"/>
                <v:line id="Line 164" o:spid="_x0000_s1967" style="position:absolute;visibility:visible;mso-wrap-style:square" from="4982,3119" to="5587,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" strokecolor="#cafaff"/>
                <v:line id="Line 163" o:spid="_x0000_s1968" style="position:absolute;visibility:visible;mso-wrap-style:square" from="4982,2740" to="5587,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" strokecolor="#cafaff"/>
                <v:line id="Line 162" o:spid="_x0000_s1969" style="position:absolute;visibility:visible;mso-wrap-style:square" from="4982,2363" to="5587,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" strokecolor="#cafaff"/>
                <v:shape id="Picture 161" o:spid="_x0000_s1970" type="#_x0000_t75" style="position:absolute;left:5044;top:2089;width:262;height:2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">
                  <v:imagedata r:id="rId69" o:title=""/>
                </v:shape>
                <v:line id="Line 160" o:spid="_x0000_s1971" style="position:absolute;visibility:visible;mso-wrap-style:square" from="4666,3878" to="4855,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" strokecolor="#cafaff"/>
                <v:line id="Line 159" o:spid="_x0000_s1972" style="position:absolute;visibility:visible;mso-wrap-style:square" from="4253,3878" to="4538,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" strokecolor="#cafaff"/>
                <v:line id="Line 158" o:spid="_x0000_s1973" style="position:absolute;visibility:visible;mso-wrap-style:square" from="4253,3499" to="4855,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" strokecolor="#cafaff"/>
                <v:line id="Line 157" o:spid="_x0000_s1974" style="position:absolute;visibility:visible;mso-wrap-style:square" from="4253,3119" to="4855,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" strokecolor="#cafaff"/>
                <v:line id="Line 156" o:spid="_x0000_s1975" style="position:absolute;visibility:visible;mso-wrap-style:square" from="4253,2740" to="4855,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" strokecolor="#cafaff"/>
                <v:line id="Line 155" o:spid="_x0000_s1976" style="position:absolute;visibility:visible;mso-wrap-style:square" from="4253,2363" to="4855,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" strokecolor="#cafaff"/>
                <v:line id="Line 154" o:spid="_x0000_s1977" style="position:absolute;visibility:visible;mso-wrap-style:square" from="4253,1984" to="4855,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" strokecolor="#cafaff"/>
                <v:shape id="Picture 153" o:spid="_x0000_s1978" type="#_x0000_t75" style="position:absolute;left:4312;top:1864;width:262;height:2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">
                  <v:imagedata r:id="rId70" o:title=""/>
                </v:shape>
                <v:line id="Line 152" o:spid="_x0000_s1979" style="position:absolute;visibility:visible;mso-wrap-style:square" from="3521,3878" to="4126,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" strokecolor="#cafaff"/>
                <v:line id="Line 151" o:spid="_x0000_s1980" style="position:absolute;visibility:visible;mso-wrap-style:square" from="3521,3499" to="4126,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" strokecolor="#cafaff"/>
                <v:line id="Line 150" o:spid="_x0000_s1981" style="position:absolute;visibility:visible;mso-wrap-style:square" from="3521,3119" to="4126,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" strokecolor="#cafaff"/>
                <v:line id="Line 149" o:spid="_x0000_s1982" style="position:absolute;visibility:visible;mso-wrap-style:square" from="3521,2740" to="4126,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" strokecolor="#cafaff"/>
                <v:line id="Line 148" o:spid="_x0000_s1983" style="position:absolute;visibility:visible;mso-wrap-style:square" from="3521,2363" to="4126,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" strokecolor="#cafaff"/>
                <v:line id="Line 147" o:spid="_x0000_s1984" style="position:absolute;visibility:visible;mso-wrap-style:square" from="3521,1984" to="4126,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" strokecolor="#cafaff"/>
                <v:shape id="Picture 146" o:spid="_x0000_s1985" type="#_x0000_t75" style="position:absolute;left:3580;top:1761;width:264;height:2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">
                  <v:imagedata r:id="rId71" o:title=""/>
                </v:shape>
                <v:line id="Line 145" o:spid="_x0000_s1986" style="position:absolute;visibility:visible;mso-wrap-style:square" from="2791,3878" to="3394,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" strokecolor="#cafaff"/>
                <v:line id="Line 144" o:spid="_x0000_s1987" style="position:absolute;visibility:visible;mso-wrap-style:square" from="2791,3499" to="3394,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" strokecolor="#cafaff"/>
                <v:line id="Line 143" o:spid="_x0000_s1988" style="position:absolute;visibility:visible;mso-wrap-style:square" from="2791,3119" to="3394,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" strokecolor="#cafaff"/>
                <v:line id="Line 142" o:spid="_x0000_s1989" style="position:absolute;visibility:visible;mso-wrap-style:square" from="2791,2740" to="3394,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" strokecolor="#cafaff"/>
                <v:line id="Line 141" o:spid="_x0000_s1990" style="position:absolute;visibility:visible;mso-wrap-style:square" from="2791,2363" to="3394,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" strokecolor="#cafaff"/>
                <v:line id="Line 140" o:spid="_x0000_s1991" style="position:absolute;visibility:visible;mso-wrap-style:square" from="2791,1984" to="3394,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" strokecolor="#cafaff"/>
                <v:shape id="Picture 139" o:spid="_x0000_s1992" type="#_x0000_t75" style="position:absolute;left:2851;top:1705;width:262;height:2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">
                  <v:imagedata r:id="rId72" o:title=""/>
                </v:shape>
                <v:line id="Line 138" o:spid="_x0000_s1993" style="position:absolute;visibility:visible;mso-wrap-style:square" from="2123,3878" to="2662,3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" strokecolor="#cafaff"/>
                <v:line id="Line 137" o:spid="_x0000_s1994" style="position:absolute;visibility:visible;mso-wrap-style:square" from="2123,3499" to="2662,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" strokecolor="#cafaff"/>
                <v:line id="Line 136" o:spid="_x0000_s1995" style="position:absolute;visibility:visible;mso-wrap-style:square" from="2123,3119" to="2662,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" strokecolor="#cafaff"/>
                <v:line id="Line 135" o:spid="_x0000_s1996" style="position:absolute;visibility:visible;mso-wrap-style:square" from="2123,2740" to="2662,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" strokecolor="#cafaff"/>
                <v:line id="Line 134" o:spid="_x0000_s1997" style="position:absolute;visibility:visible;mso-wrap-style:square" from="2123,2363" to="2662,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" strokecolor="#cafaff"/>
                <v:line id="Line 133" o:spid="_x0000_s1998" style="position:absolute;visibility:visible;mso-wrap-style:square" from="2123,1984" to="2662,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" strokecolor="#cafaff"/>
                <v:shape id="Picture 132" o:spid="_x0000_s1999" type="#_x0000_t75" style="position:absolute;left:2121;top:1737;width:262;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">
                  <v:imagedata r:id="rId73" o:title=""/>
                </v:shape>
                <v:shape id="Picture 131" o:spid="_x0000_s2000" type="#_x0000_t75" style="position:absolute;left:2277;top:3793;width:7572;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">
                  <v:imagedata r:id="rId74" o:title=""/>
                </v:shape>
                <v:shape id="Picture 130" o:spid="_x0000_s2001" type="#_x0000_t75" style="position:absolute;left:3897;top:4134;width:6111;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">
                  <v:imagedata r:id="rId75" o:title=""/>
                </v:shape>
                <v:line id="Line 129" o:spid="_x0000_s2002" style="position:absolute;visibility:visible;mso-wrap-style:square" from="10099,3499" to="10163,3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" strokecolor="#cafaff"/>
                <v:line id="Line 128" o:spid="_x0000_s2003" style="position:absolute;visibility:visible;mso-wrap-style:square" from="10099,3119" to="10163,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" strokecolor="#cafaff"/>
                <v:line id="Line 127" o:spid="_x0000_s2004" style="position:absolute;visibility:visible;mso-wrap-style:square" from="10099,2740" to="10163,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" strokecolor="#cafaff"/>
                <v:line id="Line 126" o:spid="_x0000_s2005" style="position:absolute;visibility:visible;mso-wrap-style:square" from="10099,2363" to="10163,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" strokecolor="#cafaff"/>
                <v:line id="Line 125" o:spid="_x0000_s2006" style="position:absolute;visibility:visible;mso-wrap-style:square" from="9370,2363" to="9972,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" strokecolor="#cafaff"/>
                <v:line id="Line 124" o:spid="_x0000_s2007" style="position:absolute;visibility:visible;mso-wrap-style:square" from="8638,2363" to="9240,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" strokecolor="#cafaff"/>
                <v:line id="Line 123" o:spid="_x0000_s2008" style="position:absolute;visibility:visible;mso-wrap-style:square" from="7906,2363" to="8510,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" strokecolor="#cafaff"/>
                <v:line id="Line 122" o:spid="_x0000_s2009" style="position:absolute;visibility:visible;mso-wrap-style:square" from="7176,1984" to="10163,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" strokecolor="#cafaff"/>
                <v:line id="Line 121" o:spid="_x0000_s2010" style="position:absolute;visibility:visible;mso-wrap-style:square" from="6444,1984" to="7049,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" strokecolor="#cafaff"/>
                <v:line id="Line 120" o:spid="_x0000_s2011" style="position:absolute;visibility:visible;mso-wrap-style:square" from="5714,1984" to="6317,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" strokecolor="#cafaff"/>
                <v:line id="Line 119" o:spid="_x0000_s2012" style="position:absolute;visibility:visible;mso-wrap-style:square" from="4982,1984" to="5587,1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" strokecolor="#cafaff"/>
                <v:line id="Line 118" o:spid="_x0000_s2013" style="position:absolute;visibility:visible;mso-wrap-style:square" from="4982,1605" to="10163,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" strokecolor="#cafaff"/>
                <v:line id="Line 117" o:spid="_x0000_s2014" style="position:absolute;visibility:visible;mso-wrap-style:square" from="4253,1605" to="4855,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" strokecolor="#cafaff"/>
                <v:line id="Line 116" o:spid="_x0000_s2015" style="position:absolute;visibility:visible;mso-wrap-style:square" from="3521,1605" to="4126,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" strokecolor="#cafaff"/>
                <v:line id="Line 115" o:spid="_x0000_s2016" style="position:absolute;visibility:visible;mso-wrap-style:square" from="2791,1605" to="3394,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" strokecolor="#cafaff"/>
                <v:line id="Line 114" o:spid="_x0000_s2017" style="position:absolute;visibility:visible;mso-wrap-style:square" from="2123,1605" to="2662,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" strokecolor="#cafaff"/>
                <v:line id="Line 113" o:spid="_x0000_s2018" style="position:absolute;visibility:visible;mso-wrap-style:square" from="2123,1226" to="10163,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" strokecolor="#cafaff"/>
                <v:shape id="Picture 112" o:spid="_x0000_s2019" type="#_x0000_t75" style="position:absolute;left:2594;top:1300;width:7572;height:2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">
                  <v:imagedata r:id="rId76" o:title=""/>
                </v:shape>
                <v:shape id="Picture 111" o:spid="_x0000_s2020" type="#_x0000_t75" style="position:absolute;left:2187;top:1767;width:128;height:2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">
                  <v:imagedata r:id="rId77" o:title=""/>
                </v:shape>
                <v:shape id="Picture 110" o:spid="_x0000_s2021" type="#_x0000_t75" style="position:absolute;left:2918;top:1737;width:128;height: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">
                  <v:imagedata r:id="rId78" o:title=""/>
                </v:shape>
                <v:shape id="Picture 109" o:spid="_x0000_s2022" type="#_x0000_t75" style="position:absolute;left:3649;top:1791;width:128;height:2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">
                  <v:imagedata r:id="rId79" o:title=""/>
                </v:shape>
                <v:shape id="Picture 108" o:spid="_x0000_s2023" type="#_x0000_t75" style="position:absolute;left:4379;top:1896;width:128;height:2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">
                  <v:imagedata r:id="rId80" o:title=""/>
                </v:shape>
                <v:shape id="Picture 107" o:spid="_x0000_s2024" type="#_x0000_t75" style="position:absolute;left:5110;top:2120;width:128;height:2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">
                  <v:imagedata r:id="rId81" o:title=""/>
                </v:shape>
                <v:shape id="Picture 106" o:spid="_x0000_s2025" type="#_x0000_t75" style="position:absolute;left:5841;top:2268;width:128;height: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">
                  <v:imagedata r:id="rId82" o:title=""/>
                </v:shape>
                <v:shape id="Picture 105" o:spid="_x0000_s2026" type="#_x0000_t75" style="position:absolute;left:6572;top:2324;width:128;height:1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">
                  <v:imagedata r:id="rId83" o:title=""/>
                </v:shape>
                <v:shape id="Picture 104" o:spid="_x0000_s2027" type="#_x0000_t75" style="position:absolute;left:7303;top:2451;width:128;height:1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">
                  <v:imagedata r:id="rId84" o:title=""/>
                </v:shape>
                <v:shape id="Picture 103" o:spid="_x0000_s2028" type="#_x0000_t75" style="position:absolute;left:8034;top:2524;width:128;height:1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">
                  <v:imagedata r:id="rId85" o:title=""/>
                </v:shape>
                <v:shape id="Picture 102" o:spid="_x0000_s2029" type="#_x0000_t75" style="position:absolute;left:8765;top:2611;width:128;height: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">
                  <v:imagedata r:id="rId86" o:title=""/>
                </v:shape>
                <v:shape id="Picture 101" o:spid="_x0000_s2030" type="#_x0000_t75" style="position:absolute;left:9496;top:2718;width:128;height:1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">
                  <v:imagedata r:id="rId87" o:title=""/>
                </v:shape>
                <v:line id="Line 100" o:spid="_x0000_s2031" style="position:absolute;visibility:visible;mso-wrap-style:square" from="2410,3902" to="2410,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" strokecolor="#00af50" strokeweight="6.48pt"/>
                <v:line id="Line 99" o:spid="_x0000_s2032" style="position:absolute;visibility:visible;mso-wrap-style:square" from="3140,3892" to="3140,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" strokecolor="#00af50" strokeweight="6.36pt"/>
                <v:line id="Line 98" o:spid="_x0000_s2033" style="position:absolute;visibility:visible;mso-wrap-style:square" from="3871,3885" to="3871,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" strokecolor="#00af50" strokeweight="6.48pt"/>
                <v:line id="Line 97" o:spid="_x0000_s2034" style="position:absolute;visibility:visible;mso-wrap-style:square" from="4602,3825" to="4602,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" strokecolor="#00af50" strokeweight="6.36pt"/>
                <v:line id="Line 96" o:spid="_x0000_s2035" style="position:absolute;visibility:visible;mso-wrap-style:square" from="5334,3825" to="5334,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" strokecolor="#00af50" strokeweight="6.36pt"/>
                <v:line id="Line 95" o:spid="_x0000_s2036" style="position:absolute;visibility:visible;mso-wrap-style:square" from="6064,3849" to="6064,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" strokecolor="#00af50" strokeweight="6.36pt"/>
                <v:line id="Line 94" o:spid="_x0000_s2037" style="position:absolute;visibility:visible;mso-wrap-style:square" from="6796,3859" to="6796,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" strokecolor="#00af50" strokeweight="6.36pt"/>
                <v:line id="Line 93" o:spid="_x0000_s2038" style="position:absolute;visibility:visible;mso-wrap-style:square" from="7525,3866" to="7525,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" strokecolor="#00af50" strokeweight="6.36pt"/>
                <v:line id="Line 92" o:spid="_x0000_s2039" style="position:absolute;visibility:visible;mso-wrap-style:square" from="8257,3851" to="8257,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" strokecolor="#00af50" strokeweight="6.36pt"/>
                <v:rect id="Rectangle 91" o:spid="_x0000_s2040" style="position:absolute;left:3964;top:4165;width:13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" fillcolor="yellow" stroked="f"/>
                <v:rect id="Rectangle 90" o:spid="_x0000_s2041" style="position:absolute;left:4696;top:4168;width:128;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" fillcolor="yellow" stroked="f"/>
                <v:rect id="Rectangle 89" o:spid="_x0000_s2042" style="position:absolute;left:5428;top:4170;width:128;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" fillcolor="yellow" stroked="f"/>
                <v:rect id="Rectangle 88" o:spid="_x0000_s2043" style="position:absolute;left:6158;top:4180;width:128;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" fillcolor="yellow" stroked="f"/>
                <v:rect id="Rectangle 87" o:spid="_x0000_s2044" style="position:absolute;left:6890;top:4177;width:128;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" fillcolor="yellow" stroked="f"/>
                <v:rect id="Rectangle 86" o:spid="_x0000_s2045" style="position:absolute;left:7620;top:4177;width:128;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" fillcolor="yellow" stroked="f"/>
                <v:rect id="Rectangle 85" o:spid="_x0000_s2046" style="position:absolute;left:8352;top:4182;width:128;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" fillcolor="yellow" stroked="f"/>
                <v:rect id="Rectangle 84" o:spid="_x0000_s2047" style="position:absolute;left:9081;top:4199;width:12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" fillcolor="yellow" stroked="f"/>
                <v:rect id="Rectangle 83" o:spid="_x0000_s2048" style="position:absolute;left:9813;top:4204;width:128;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" fillcolor="yellow" stroked="f"/>
                <v:line id="Line 82" o:spid="_x0000_s2049" style="position:absolute;visibility:visible;mso-wrap-style:square" from="2726,1413" to="2726,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" strokecolor="red" strokeweight="6.48pt"/>
                <v:line id="Line 81" o:spid="_x0000_s2050" style="position:absolute;visibility:visible;mso-wrap-style:square" from="3457,1375" to="3457,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" strokecolor="red" strokeweight="6.36pt"/>
                <v:line id="Line 80" o:spid="_x0000_s2051" style="position:absolute;visibility:visible;mso-wrap-style:square" from="4189,1331" to="4189,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" strokecolor="red" strokeweight="6.36pt"/>
                <v:line id="Line 79" o:spid="_x0000_s2052" style="position:absolute;visibility:visible;mso-wrap-style:square" from="4919,1379" to="4919,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" strokecolor="red" strokeweight="6.36pt"/>
                <v:line id="Line 78" o:spid="_x0000_s2053" style="position:absolute;visibility:visible;mso-wrap-style:square" from="5651,1605" to="5651,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" strokecolor="red" strokeweight="6.36pt"/>
                <v:line id="Line 77" o:spid="_x0000_s2054" style="position:absolute;visibility:visible;mso-wrap-style:square" from="6380,1787" to="6380,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" strokecolor="red" strokeweight="6.36pt"/>
                <v:line id="Line 76" o:spid="_x0000_s2055" style="position:absolute;visibility:visible;mso-wrap-style:square" from="7112,1850" to="7112,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" strokecolor="red" strokeweight="6.36pt"/>
                <v:line id="Line 75" o:spid="_x0000_s2056" style="position:absolute;visibility:visible;mso-wrap-style:square" from="7842,1982" to="7842,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" strokecolor="red" strokeweight="6.36pt"/>
                <v:line id="Line 74" o:spid="_x0000_s2057" style="position:absolute;visibility:visible;mso-wrap-style:square" from="8574,2047" to="8574,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" strokecolor="red" strokeweight="6.36pt"/>
                <v:line id="Line 73" o:spid="_x0000_s2058" style="position:absolute;visibility:visible;mso-wrap-style:square" from="9305,2181" to="9305,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" strokecolor="red" strokeweight="6.48pt"/>
                <v:line id="Line 72" o:spid="_x0000_s2059" style="position:absolute;visibility:visible;mso-wrap-style:square" from="10036,2306" to="10036,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" strokecolor="red" strokeweight="6.36pt"/>
                <v:line id="Line 71" o:spid="_x0000_s2060" style="position:absolute;visibility:visible;mso-wrap-style:square" from="2123,4256" to="10163,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" strokecolor="#cafaff"/>
                <v:line id="Line 70" o:spid="_x0000_s2061" style="position:absolute;visibility:visible;mso-wrap-style:square" from="2123,848" to="10163,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" strokecolor="#cafaff"/>
                <v:shape id="Picture 69" o:spid="_x0000_s2062" type="#_x0000_t75" style="position:absolute;left:3386;top:4667;width:91;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">
                  <v:imagedata r:id="rId88" o:title=""/>
                </v:shape>
                <v:rect id="Rectangle 68" o:spid="_x0000_s2063" style="position:absolute;left:4696;top:4667;width:9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" fillcolor="#00af50" stroked="f"/>
                <v:rect id="Rectangle 67" o:spid="_x0000_s2064" style="position:absolute;left:5888;top:4667;width:9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" fillcolor="yellow" stroked="f"/>
                <v:rect id="Rectangle 66" o:spid="_x0000_s2065" style="position:absolute;left:7379;top:4667;width:91;height: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" fillcolor="red" stroked="f"/>
                <v:rect id="Rectangle 65" o:spid="_x0000_s2066" style="position:absolute;left:1188;top:671;width:903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" filled="f" strokecolor="#cafaff"/>
                <v:shape id="Text Box 64" o:spid="_x0000_s2067" type="#_x0000_t202" style="position:absolute;left:6016;top:4606;width:1220;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" filled="f" stroked="f">
                  <v:textbox inset="0,0,0,0">
                    <w:txbxContent>
                      <w:p w14:paraId="13BC42FA" w14:textId="77777777" w:rsidR="008302DC" w:rsidRDefault="008302DC">
                        <w:pPr>
                          <w:spacing w:line="201" w:lineRule="exact"/>
                          <w:rPr>
                            <w:rFonts w:ascii="Arial"/>
                            <w:sz w:val="18"/>
                          </w:rPr>
                        </w:pPr>
                        <w:r>
                          <w:rPr>
                            <w:rFonts w:ascii="Arial"/>
                            <w:sz w:val="18"/>
                          </w:rPr>
                          <w:t>social-</w:t>
                        </w:r>
                        <w:proofErr w:type="spellStart"/>
                        <w:r>
                          <w:rPr>
                            <w:rFonts w:ascii="Arial"/>
                            <w:sz w:val="18"/>
                          </w:rPr>
                          <w:t>kulturor</w:t>
                        </w:r>
                        <w:proofErr w:type="spellEnd"/>
                      </w:p>
                    </w:txbxContent>
                  </v:textbox>
                </v:shape>
                <v:shape id="Text Box 63" o:spid="_x0000_s2068" type="#_x0000_t202" style="position:absolute;left:4825;top:4606;width:863;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" filled="f" stroked="f">
                  <v:textbox inset="0,0,0,0">
                    <w:txbxContent>
                      <w:p w14:paraId="26CCB828" w14:textId="77777777" w:rsidR="008302DC" w:rsidRDefault="008302DC">
                        <w:pPr>
                          <w:spacing w:line="201" w:lineRule="exact"/>
                          <w:rPr>
                            <w:rFonts w:ascii="Arial"/>
                            <w:sz w:val="18"/>
                          </w:rPr>
                        </w:pPr>
                        <w:proofErr w:type="spellStart"/>
                        <w:r>
                          <w:rPr>
                            <w:rFonts w:ascii="Arial"/>
                            <w:sz w:val="18"/>
                          </w:rPr>
                          <w:t>Profesional</w:t>
                        </w:r>
                        <w:proofErr w:type="spellEnd"/>
                      </w:p>
                    </w:txbxContent>
                  </v:textbox>
                </v:shape>
                <v:shape id="Text Box 62" o:spid="_x0000_s2069" type="#_x0000_t202" style="position:absolute;left:8135;top:4364;width:1953;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" filled="f" stroked="f">
                  <v:textbox inset="0,0,0,0">
                    <w:txbxContent>
                      <w:p w14:paraId="1BCF49C5" w14:textId="77777777" w:rsidR="008302DC" w:rsidRDefault="008302DC">
                        <w:pPr>
                          <w:tabs>
                            <w:tab w:val="left" w:pos="730"/>
                            <w:tab w:val="left" w:pos="1461"/>
                          </w:tabs>
                          <w:spacing w:line="201" w:lineRule="exact"/>
                          <w:rPr>
                            <w:rFonts w:ascii="Arial"/>
                            <w:sz w:val="18"/>
                          </w:rPr>
                        </w:pPr>
                        <w:r>
                          <w:rPr>
                            <w:rFonts w:ascii="Arial"/>
                            <w:sz w:val="18"/>
                          </w:rPr>
                          <w:t>2018      2019       2020</w:t>
                        </w:r>
                        <w:r>
                          <w:rPr>
                            <w:rFonts w:ascii="Arial"/>
                            <w:sz w:val="18"/>
                          </w:rPr>
                          <w:tab/>
                        </w:r>
                        <w:r>
                          <w:rPr>
                            <w:rFonts w:ascii="Arial"/>
                            <w:sz w:val="18"/>
                          </w:rPr>
                          <w:tab/>
                        </w:r>
                      </w:p>
                    </w:txbxContent>
                  </v:textbox>
                </v:shape>
                <v:shape id="Text Box 61" o:spid="_x0000_s2070" type="#_x0000_t202" style="position:absolute;left:7404;top:4364;width:704;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" filled="f" stroked="f">
                  <v:textbox inset="0,0,0,0">
                    <w:txbxContent>
                      <w:p w14:paraId="14975120" w14:textId="77777777" w:rsidR="008302DC" w:rsidRDefault="008302DC">
                        <w:pPr>
                          <w:spacing w:line="201" w:lineRule="exact"/>
                          <w:rPr>
                            <w:rFonts w:ascii="Arial"/>
                            <w:sz w:val="18"/>
                          </w:rPr>
                        </w:pPr>
                        <w:r>
                          <w:rPr>
                            <w:rFonts w:ascii="Arial"/>
                            <w:sz w:val="18"/>
                          </w:rPr>
                          <w:t>2017</w:t>
                        </w:r>
                      </w:p>
                      <w:p w14:paraId="0C1001FC" w14:textId="77777777" w:rsidR="008302DC" w:rsidRDefault="008302DC">
                        <w:pPr>
                          <w:spacing w:before="35"/>
                          <w:ind w:left="103"/>
                          <w:rPr>
                            <w:rFonts w:ascii="Arial"/>
                            <w:sz w:val="18"/>
                          </w:rPr>
                        </w:pPr>
                        <w:r>
                          <w:rPr>
                            <w:rFonts w:ascii="Arial"/>
                            <w:sz w:val="18"/>
                          </w:rPr>
                          <w:t>TOTALI</w:t>
                        </w:r>
                      </w:p>
                    </w:txbxContent>
                  </v:textbox>
                </v:shape>
                <v:shape id="Text Box 60" o:spid="_x0000_s2071" type="#_x0000_t202" style="position:absolute;left:4415;top:4364;width:2786;height: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" filled="f" stroked="f">
                  <v:textbox inset="0,0,0,0">
                    <w:txbxContent>
                      <w:p w14:paraId="015AE75E" w14:textId="77777777" w:rsidR="008302DC" w:rsidRDefault="008302DC">
                        <w:pPr>
                          <w:tabs>
                            <w:tab w:val="left" w:pos="730"/>
                            <w:tab w:val="left" w:pos="1461"/>
                            <w:tab w:val="left" w:pos="2192"/>
                          </w:tabs>
                          <w:spacing w:line="201" w:lineRule="exact"/>
                          <w:rPr>
                            <w:rFonts w:ascii="Arial"/>
                            <w:sz w:val="18"/>
                          </w:rPr>
                        </w:pPr>
                        <w:r>
                          <w:rPr>
                            <w:rFonts w:ascii="Arial"/>
                            <w:sz w:val="18"/>
                          </w:rPr>
                          <w:t>2013       2014       2015         2016</w:t>
                        </w:r>
                        <w:r>
                          <w:rPr>
                            <w:rFonts w:ascii="Arial"/>
                            <w:sz w:val="18"/>
                          </w:rPr>
                          <w:tab/>
                        </w:r>
                        <w:r>
                          <w:rPr>
                            <w:rFonts w:ascii="Arial"/>
                            <w:sz w:val="18"/>
                          </w:rPr>
                          <w:tab/>
                        </w:r>
                        <w:r>
                          <w:rPr>
                            <w:rFonts w:ascii="Arial"/>
                            <w:sz w:val="18"/>
                          </w:rPr>
                          <w:tab/>
                        </w:r>
                      </w:p>
                    </w:txbxContent>
                  </v:textbox>
                </v:shape>
                <v:shape id="Text Box 59" o:spid="_x0000_s2072" type="#_x0000_t202" style="position:absolute;left:3514;top:4364;width:982;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" filled="f" stroked="f">
                  <v:textbox inset="0,0,0,0">
                    <w:txbxContent>
                      <w:p w14:paraId="71082DAB" w14:textId="77777777" w:rsidR="008302DC" w:rsidRDefault="008302DC">
                        <w:pPr>
                          <w:spacing w:line="201" w:lineRule="exact"/>
                          <w:ind w:left="217" w:right="323"/>
                          <w:jc w:val="center"/>
                          <w:rPr>
                            <w:rFonts w:ascii="Arial"/>
                            <w:sz w:val="18"/>
                          </w:rPr>
                        </w:pPr>
                        <w:r>
                          <w:rPr>
                            <w:rFonts w:ascii="Arial"/>
                            <w:sz w:val="18"/>
                          </w:rPr>
                          <w:t>2012</w:t>
                        </w:r>
                      </w:p>
                      <w:p w14:paraId="61CCFD41" w14:textId="77777777" w:rsidR="008302DC" w:rsidRDefault="008302DC">
                        <w:pPr>
                          <w:spacing w:before="35"/>
                          <w:ind w:left="-1" w:right="18"/>
                          <w:jc w:val="center"/>
                          <w:rPr>
                            <w:rFonts w:ascii="Arial"/>
                            <w:sz w:val="18"/>
                          </w:rPr>
                        </w:pPr>
                        <w:proofErr w:type="spellStart"/>
                        <w:r>
                          <w:rPr>
                            <w:rFonts w:ascii="Arial"/>
                            <w:spacing w:val="-1"/>
                            <w:sz w:val="18"/>
                          </w:rPr>
                          <w:t>Gjimnazi</w:t>
                        </w:r>
                        <w:proofErr w:type="spellEnd"/>
                      </w:p>
                    </w:txbxContent>
                  </v:textbox>
                </v:shape>
                <v:shape id="Text Box 58" o:spid="_x0000_s2073" type="#_x0000_t202" style="position:absolute;left:2168;top:4364;width:137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" filled="f" stroked="f">
                  <v:textbox inset="0,0,0,0">
                    <w:txbxContent>
                      <w:p w14:paraId="3535BD3D" w14:textId="77777777" w:rsidR="008302DC" w:rsidRDefault="008302DC">
                        <w:pPr>
                          <w:tabs>
                            <w:tab w:val="left" w:pos="730"/>
                          </w:tabs>
                          <w:spacing w:line="201" w:lineRule="exact"/>
                          <w:rPr>
                            <w:rFonts w:ascii="Arial"/>
                            <w:sz w:val="18"/>
                          </w:rPr>
                        </w:pPr>
                        <w:proofErr w:type="gramStart"/>
                        <w:r>
                          <w:rPr>
                            <w:rFonts w:ascii="Arial"/>
                            <w:sz w:val="18"/>
                          </w:rPr>
                          <w:t>2010  2011</w:t>
                        </w:r>
                        <w:proofErr w:type="gramEnd"/>
                        <w:r>
                          <w:rPr>
                            <w:rFonts w:ascii="Arial"/>
                            <w:sz w:val="18"/>
                          </w:rPr>
                          <w:tab/>
                        </w:r>
                      </w:p>
                    </w:txbxContent>
                  </v:textbox>
                </v:shape>
                <v:shape id="Text Box 57" o:spid="_x0000_s2074" type="#_x0000_t202" style="position:absolute;left:8733;top:3591;width:1413;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" filled="f" stroked="f">
                  <v:textbox inset="0,0,0,0">
                    <w:txbxContent>
                      <w:p w14:paraId="2A7E936F" w14:textId="77777777" w:rsidR="008302DC" w:rsidRDefault="008302DC">
                        <w:pPr>
                          <w:spacing w:line="213" w:lineRule="exact"/>
                          <w:rPr>
                            <w:rFonts w:ascii="Arial"/>
                            <w:b/>
                            <w:sz w:val="18"/>
                          </w:rPr>
                        </w:pPr>
                        <w:r>
                          <w:rPr>
                            <w:rFonts w:ascii="Arial"/>
                            <w:b/>
                            <w:position w:val="1"/>
                            <w:sz w:val="18"/>
                          </w:rPr>
                          <w:t>19664</w:t>
                        </w:r>
                        <w:r>
                          <w:rPr>
                            <w:rFonts w:ascii="Arial"/>
                            <w:b/>
                            <w:sz w:val="18"/>
                          </w:rPr>
                          <w:t>19,024</w:t>
                        </w:r>
                      </w:p>
                      <w:p w14:paraId="54EADF1E" w14:textId="77777777" w:rsidR="008302DC" w:rsidRDefault="008302DC">
                        <w:pPr>
                          <w:tabs>
                            <w:tab w:val="left" w:pos="938"/>
                          </w:tabs>
                          <w:spacing w:before="101"/>
                          <w:ind w:left="208"/>
                          <w:rPr>
                            <w:rFonts w:ascii="Arial"/>
                            <w:b/>
                            <w:sz w:val="18"/>
                          </w:rPr>
                        </w:pPr>
                        <w:r>
                          <w:rPr>
                            <w:rFonts w:ascii="Arial"/>
                            <w:b/>
                            <w:sz w:val="18"/>
                            <w:shd w:val="clear" w:color="auto" w:fill="00AF50"/>
                          </w:rPr>
                          <w:t>3</w:t>
                        </w:r>
                        <w:r>
                          <w:rPr>
                            <w:rFonts w:ascii="Arial"/>
                            <w:b/>
                            <w:sz w:val="18"/>
                          </w:rPr>
                          <w:t>019</w:t>
                        </w:r>
                        <w:r>
                          <w:rPr>
                            <w:rFonts w:ascii="Arial"/>
                            <w:b/>
                            <w:sz w:val="18"/>
                          </w:rPr>
                          <w:tab/>
                        </w:r>
                        <w:r>
                          <w:rPr>
                            <w:rFonts w:ascii="Arial"/>
                            <w:b/>
                            <w:sz w:val="18"/>
                            <w:shd w:val="clear" w:color="auto" w:fill="00AF50"/>
                          </w:rPr>
                          <w:t>2</w:t>
                        </w:r>
                        <w:r>
                          <w:rPr>
                            <w:rFonts w:ascii="Arial"/>
                            <w:b/>
                            <w:sz w:val="18"/>
                          </w:rPr>
                          <w:t>779</w:t>
                        </w:r>
                      </w:p>
                    </w:txbxContent>
                  </v:textbox>
                </v:shape>
                <v:shape id="Text Box 56" o:spid="_x0000_s2075" type="#_x0000_t202" style="position:absolute;left:7479;top:3885;width:1205;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" filled="f" stroked="f">
                  <v:textbox inset="0,0,0,0">
                    <w:txbxContent>
                      <w:p w14:paraId="777294C0" w14:textId="77777777" w:rsidR="008302DC" w:rsidRDefault="008302DC">
                        <w:pPr>
                          <w:tabs>
                            <w:tab w:val="left" w:pos="730"/>
                          </w:tabs>
                          <w:spacing w:line="206" w:lineRule="exact"/>
                          <w:rPr>
                            <w:rFonts w:ascii="Arial"/>
                            <w:b/>
                            <w:sz w:val="18"/>
                          </w:rPr>
                        </w:pPr>
                        <w:r>
                          <w:rPr>
                            <w:rFonts w:ascii="Arial"/>
                            <w:b/>
                            <w:sz w:val="18"/>
                          </w:rPr>
                          <w:t>4,1513,908</w:t>
                        </w:r>
                        <w:r>
                          <w:rPr>
                            <w:rFonts w:ascii="Arial"/>
                            <w:b/>
                            <w:sz w:val="18"/>
                          </w:rPr>
                          <w:tab/>
                        </w:r>
                      </w:p>
                    </w:txbxContent>
                  </v:textbox>
                </v:shape>
                <v:shape id="Text Box 55" o:spid="_x0000_s2076" type="#_x0000_t202" style="position:absolute;left:8002;top:3560;width:57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" filled="f" stroked="f">
                  <v:textbox inset="0,0,0,0">
                    <w:txbxContent>
                      <w:p w14:paraId="79D03C35" w14:textId="77777777" w:rsidR="008302DC" w:rsidRDefault="008302DC">
                        <w:pPr>
                          <w:spacing w:line="201" w:lineRule="exact"/>
                          <w:rPr>
                            <w:rFonts w:ascii="Arial"/>
                            <w:b/>
                            <w:sz w:val="18"/>
                          </w:rPr>
                        </w:pPr>
                        <w:r>
                          <w:rPr>
                            <w:rFonts w:ascii="Arial"/>
                            <w:b/>
                            <w:sz w:val="18"/>
                          </w:rPr>
                          <w:t>21287</w:t>
                        </w:r>
                      </w:p>
                    </w:txbxContent>
                  </v:textbox>
                </v:shape>
                <v:shape id="Text Box 54" o:spid="_x0000_s2077" type="#_x0000_t202" style="position:absolute;left:7271;top:3573;width:57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" filled="f" stroked="f">
                  <v:textbox inset="0,0,0,0">
                    <w:txbxContent>
                      <w:p w14:paraId="3253B9DE" w14:textId="77777777" w:rsidR="008302DC" w:rsidRDefault="008302DC">
                        <w:pPr>
                          <w:spacing w:line="201" w:lineRule="exact"/>
                          <w:rPr>
                            <w:rFonts w:ascii="Arial"/>
                            <w:b/>
                            <w:sz w:val="18"/>
                          </w:rPr>
                        </w:pPr>
                        <w:r>
                          <w:rPr>
                            <w:rFonts w:ascii="Arial"/>
                            <w:b/>
                            <w:sz w:val="18"/>
                          </w:rPr>
                          <w:t>20605</w:t>
                        </w:r>
                      </w:p>
                    </w:txbxContent>
                  </v:textbox>
                </v:shape>
                <v:shape id="Text Box 53" o:spid="_x0000_s2078" type="#_x0000_t202" style="position:absolute;left:5810;top:3558;width:1413;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" filled="f" stroked="f">
                  <v:textbox inset="0,0,0,0">
                    <w:txbxContent>
                      <w:p w14:paraId="2B69ADD2" w14:textId="77777777" w:rsidR="008302DC" w:rsidRDefault="008302DC">
                        <w:pPr>
                          <w:spacing w:line="210" w:lineRule="exact"/>
                          <w:rPr>
                            <w:rFonts w:ascii="Arial"/>
                            <w:b/>
                            <w:sz w:val="18"/>
                          </w:rPr>
                        </w:pPr>
                        <w:r>
                          <w:rPr>
                            <w:rFonts w:ascii="Arial"/>
                            <w:b/>
                            <w:position w:val="1"/>
                            <w:sz w:val="18"/>
                          </w:rPr>
                          <w:t>21,424</w:t>
                        </w:r>
                        <w:r>
                          <w:rPr>
                            <w:rFonts w:ascii="Arial"/>
                            <w:b/>
                            <w:sz w:val="18"/>
                          </w:rPr>
                          <w:t>20,981</w:t>
                        </w:r>
                      </w:p>
                      <w:p w14:paraId="103E12C8" w14:textId="77777777" w:rsidR="008302DC" w:rsidRDefault="008302DC">
                        <w:pPr>
                          <w:tabs>
                            <w:tab w:val="left" w:pos="938"/>
                          </w:tabs>
                          <w:spacing w:before="114"/>
                          <w:ind w:left="208"/>
                          <w:rPr>
                            <w:rFonts w:ascii="Arial"/>
                            <w:b/>
                            <w:sz w:val="18"/>
                          </w:rPr>
                        </w:pPr>
                        <w:r>
                          <w:rPr>
                            <w:rFonts w:ascii="Arial"/>
                            <w:b/>
                            <w:sz w:val="18"/>
                          </w:rPr>
                          <w:t>4,0044,138</w:t>
                        </w:r>
                        <w:r>
                          <w:rPr>
                            <w:rFonts w:ascii="Arial"/>
                            <w:b/>
                            <w:sz w:val="18"/>
                          </w:rPr>
                          <w:tab/>
                        </w:r>
                      </w:p>
                    </w:txbxContent>
                  </v:textbox>
                </v:shape>
                <v:shape id="Text Box 52" o:spid="_x0000_s2079" type="#_x0000_t202" style="position:absolute;left:3825;top:3874;width:193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" filled="f" stroked="f">
                  <v:textbox inset="0,0,0,0">
                    <w:txbxContent>
                      <w:p w14:paraId="4FB65851" w14:textId="77777777" w:rsidR="008302DC" w:rsidRDefault="008302DC">
                        <w:pPr>
                          <w:tabs>
                            <w:tab w:val="left" w:pos="730"/>
                            <w:tab w:val="left" w:pos="1461"/>
                          </w:tabs>
                          <w:spacing w:line="205" w:lineRule="exact"/>
                          <w:rPr>
                            <w:rFonts w:ascii="Arial"/>
                            <w:b/>
                            <w:sz w:val="18"/>
                          </w:rPr>
                        </w:pPr>
                        <w:r>
                          <w:rPr>
                            <w:rFonts w:ascii="Arial"/>
                            <w:b/>
                            <w:sz w:val="18"/>
                          </w:rPr>
                          <w:t>4,6924,5974,466</w:t>
                        </w:r>
                        <w:r>
                          <w:rPr>
                            <w:rFonts w:ascii="Arial"/>
                            <w:b/>
                            <w:sz w:val="18"/>
                          </w:rPr>
                          <w:tab/>
                        </w:r>
                        <w:r>
                          <w:rPr>
                            <w:rFonts w:ascii="Arial"/>
                            <w:b/>
                            <w:sz w:val="18"/>
                          </w:rPr>
                          <w:tab/>
                        </w:r>
                      </w:p>
                    </w:txbxContent>
                  </v:textbox>
                </v:shape>
                <v:shape id="Text Box 51" o:spid="_x0000_s2080" type="#_x0000_t202" style="position:absolute;left:3291;top:3963;width:8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" filled="f" stroked="f">
                  <v:textbox inset="0,0,0,0">
                    <w:txbxContent>
                      <w:p w14:paraId="08DE60B8" w14:textId="77777777" w:rsidR="008302DC" w:rsidRDefault="008302DC">
                        <w:pPr>
                          <w:spacing w:line="201" w:lineRule="exact"/>
                          <w:rPr>
                            <w:rFonts w:ascii="Arial"/>
                            <w:b/>
                            <w:sz w:val="18"/>
                          </w:rPr>
                        </w:pPr>
                        <w:r>
                          <w:rPr>
                            <w:rFonts w:ascii="Arial"/>
                            <w:b/>
                            <w:sz w:val="18"/>
                          </w:rPr>
                          <w:t>-</w:t>
                        </w:r>
                      </w:p>
                    </w:txbxContent>
                  </v:textbox>
                </v:shape>
                <v:shape id="Text Box 50" o:spid="_x0000_s2081" type="#_x0000_t202" style="position:absolute;left:4348;top:3531;width:1306;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" filled="f" stroked="f">
                  <v:textbox inset="0,0,0,0">
                    <w:txbxContent>
                      <w:p w14:paraId="37BD1C45" w14:textId="77777777" w:rsidR="008302DC" w:rsidRDefault="008302DC">
                        <w:pPr>
                          <w:spacing w:line="203" w:lineRule="exact"/>
                          <w:rPr>
                            <w:rFonts w:ascii="Arial"/>
                            <w:b/>
                            <w:sz w:val="18"/>
                          </w:rPr>
                        </w:pPr>
                        <w:r>
                          <w:rPr>
                            <w:rFonts w:ascii="Arial"/>
                            <w:b/>
                            <w:sz w:val="18"/>
                          </w:rPr>
                          <w:t>22,721 22,801</w:t>
                        </w:r>
                      </w:p>
                    </w:txbxContent>
                  </v:textbox>
                </v:shape>
                <v:shape id="Text Box 49" o:spid="_x0000_s2082" type="#_x0000_t202" style="position:absolute;left:2887;top:3592;width:1306;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" filled="f" stroked="f">
                  <v:textbox inset="0,0,0,0">
                    <w:txbxContent>
                      <w:p w14:paraId="2910FFE3" w14:textId="77777777" w:rsidR="008302DC" w:rsidRDefault="008302DC">
                        <w:pPr>
                          <w:spacing w:line="209" w:lineRule="exact"/>
                          <w:rPr>
                            <w:rFonts w:ascii="Arial"/>
                            <w:b/>
                            <w:sz w:val="18"/>
                          </w:rPr>
                        </w:pPr>
                        <w:r>
                          <w:rPr>
                            <w:rFonts w:ascii="Arial"/>
                            <w:b/>
                            <w:sz w:val="18"/>
                          </w:rPr>
                          <w:t>19,180 19,596</w:t>
                        </w:r>
                      </w:p>
                    </w:txbxContent>
                  </v:textbox>
                </v:shape>
                <v:shape id="Text Box 48" o:spid="_x0000_s2083" type="#_x0000_t202" style="position:absolute;left:2156;top:3609;width:575;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" filled="f" stroked="f">
                  <v:textbox inset="0,0,0,0">
                    <w:txbxContent>
                      <w:p w14:paraId="77810F1D" w14:textId="77777777" w:rsidR="008302DC" w:rsidRDefault="008302DC">
                        <w:pPr>
                          <w:spacing w:line="201" w:lineRule="exact"/>
                          <w:ind w:right="18"/>
                          <w:jc w:val="right"/>
                          <w:rPr>
                            <w:rFonts w:ascii="Arial"/>
                            <w:b/>
                            <w:sz w:val="18"/>
                          </w:rPr>
                        </w:pPr>
                        <w:r>
                          <w:rPr>
                            <w:rFonts w:ascii="Arial"/>
                            <w:b/>
                            <w:sz w:val="18"/>
                          </w:rPr>
                          <w:t>18697</w:t>
                        </w:r>
                      </w:p>
                      <w:p w14:paraId="2D2DC9CA" w14:textId="77777777" w:rsidR="008302DC" w:rsidRDefault="008302DC">
                        <w:pPr>
                          <w:spacing w:before="147"/>
                          <w:ind w:right="107"/>
                          <w:jc w:val="right"/>
                          <w:rPr>
                            <w:rFonts w:ascii="Arial"/>
                            <w:b/>
                            <w:sz w:val="18"/>
                          </w:rPr>
                        </w:pPr>
                        <w:r>
                          <w:rPr>
                            <w:rFonts w:ascii="Arial"/>
                            <w:b/>
                            <w:sz w:val="18"/>
                          </w:rPr>
                          <w:t>-</w:t>
                        </w:r>
                      </w:p>
                    </w:txbxContent>
                  </v:textbox>
                </v:shape>
                <v:shape id="Text Box 47" o:spid="_x0000_s2084" type="#_x0000_t202" style="position:absolute;left:1368;top:3392;width:573;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" filled="f" stroked="f">
                  <v:textbox inset="0,0,0,0">
                    <w:txbxContent>
                      <w:p w14:paraId="1E132BFC" w14:textId="77777777" w:rsidR="008302DC" w:rsidRDefault="008302DC">
                        <w:pPr>
                          <w:spacing w:line="201" w:lineRule="exact"/>
                          <w:rPr>
                            <w:rFonts w:ascii="Arial"/>
                            <w:sz w:val="18"/>
                          </w:rPr>
                        </w:pPr>
                        <w:r>
                          <w:rPr>
                            <w:rFonts w:ascii="Arial"/>
                            <w:sz w:val="18"/>
                          </w:rPr>
                          <w:t>40,000</w:t>
                        </w:r>
                      </w:p>
                      <w:p w14:paraId="608B22E9" w14:textId="77777777" w:rsidR="008302DC" w:rsidRDefault="008302DC">
                        <w:pPr>
                          <w:spacing w:before="171"/>
                          <w:rPr>
                            <w:rFonts w:ascii="Arial"/>
                            <w:sz w:val="18"/>
                          </w:rPr>
                        </w:pPr>
                        <w:r>
                          <w:rPr>
                            <w:rFonts w:ascii="Arial"/>
                            <w:sz w:val="18"/>
                          </w:rPr>
                          <w:t>20,000</w:t>
                        </w:r>
                      </w:p>
                      <w:p w14:paraId="54C71F9B" w14:textId="77777777" w:rsidR="008302DC" w:rsidRDefault="008302DC">
                        <w:pPr>
                          <w:spacing w:before="172"/>
                          <w:ind w:right="119"/>
                          <w:jc w:val="right"/>
                          <w:rPr>
                            <w:rFonts w:ascii="Arial"/>
                            <w:sz w:val="18"/>
                          </w:rPr>
                        </w:pPr>
                        <w:r>
                          <w:rPr>
                            <w:rFonts w:ascii="Arial"/>
                            <w:sz w:val="18"/>
                          </w:rPr>
                          <w:t>-</w:t>
                        </w:r>
                      </w:p>
                    </w:txbxContent>
                  </v:textbox>
                </v:shape>
                <v:shape id="Text Box 46" o:spid="_x0000_s2085" type="#_x0000_t202" style="position:absolute;left:9306;top:2546;width:57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" filled="f" stroked="f">
                  <v:textbox inset="0,0,0,0">
                    <w:txbxContent>
                      <w:p w14:paraId="08513C99" w14:textId="77777777" w:rsidR="008302DC" w:rsidRDefault="008302DC">
                        <w:pPr>
                          <w:spacing w:line="201" w:lineRule="exact"/>
                          <w:rPr>
                            <w:rFonts w:ascii="Arial"/>
                            <w:b/>
                            <w:sz w:val="18"/>
                          </w:rPr>
                        </w:pPr>
                        <w:r>
                          <w:rPr>
                            <w:rFonts w:ascii="Arial"/>
                            <w:b/>
                            <w:sz w:val="18"/>
                          </w:rPr>
                          <w:t>81,198</w:t>
                        </w:r>
                      </w:p>
                    </w:txbxContent>
                  </v:textbox>
                </v:shape>
                <v:shape id="Text Box 45" o:spid="_x0000_s2086" type="#_x0000_t202" style="position:absolute;left:1368;top:2635;width:573;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" filled="f" stroked="f">
                  <v:textbox inset="0,0,0,0">
                    <w:txbxContent>
                      <w:p w14:paraId="0514B479" w14:textId="77777777" w:rsidR="008302DC" w:rsidRDefault="008302DC">
                        <w:pPr>
                          <w:spacing w:line="201" w:lineRule="exact"/>
                          <w:rPr>
                            <w:rFonts w:ascii="Arial"/>
                            <w:sz w:val="18"/>
                          </w:rPr>
                        </w:pPr>
                        <w:r>
                          <w:rPr>
                            <w:rFonts w:ascii="Arial"/>
                            <w:sz w:val="18"/>
                          </w:rPr>
                          <w:t>80,000</w:t>
                        </w:r>
                      </w:p>
                      <w:p w14:paraId="065C2967" w14:textId="77777777" w:rsidR="008302DC" w:rsidRDefault="008302DC">
                        <w:pPr>
                          <w:spacing w:before="171"/>
                          <w:rPr>
                            <w:rFonts w:ascii="Arial"/>
                            <w:sz w:val="18"/>
                          </w:rPr>
                        </w:pPr>
                        <w:r>
                          <w:rPr>
                            <w:rFonts w:ascii="Arial"/>
                            <w:sz w:val="18"/>
                          </w:rPr>
                          <w:t>60,000</w:t>
                        </w:r>
                      </w:p>
                    </w:txbxContent>
                  </v:textbox>
                </v:shape>
                <v:shape id="Text Box 44" o:spid="_x0000_s2087" type="#_x0000_t202" style="position:absolute;left:8575;top:1882;width:1606;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" filled="f" stroked="f">
                  <v:textbox inset="0,0,0,0">
                    <w:txbxContent>
                      <w:p w14:paraId="4099136D" w14:textId="77777777" w:rsidR="008302DC" w:rsidRDefault="008302DC">
                        <w:pPr>
                          <w:spacing w:line="202" w:lineRule="exact"/>
                          <w:ind w:left="439"/>
                          <w:rPr>
                            <w:rFonts w:ascii="Arial Narrow"/>
                            <w:sz w:val="18"/>
                          </w:rPr>
                        </w:pPr>
                        <w:r>
                          <w:rPr>
                            <w:rFonts w:ascii="Arial Narrow"/>
                            <w:w w:val="115"/>
                            <w:sz w:val="18"/>
                          </w:rPr>
                          <w:t>109,533</w:t>
                        </w:r>
                      </w:p>
                      <w:p w14:paraId="4B8B0760" w14:textId="77777777" w:rsidR="008302DC" w:rsidRDefault="008302DC">
                        <w:pPr>
                          <w:spacing w:before="17"/>
                          <w:ind w:left="962"/>
                          <w:rPr>
                            <w:rFonts w:ascii="Arial Narrow"/>
                            <w:sz w:val="18"/>
                          </w:rPr>
                        </w:pPr>
                        <w:r>
                          <w:rPr>
                            <w:rFonts w:ascii="Arial Narrow"/>
                            <w:w w:val="115"/>
                            <w:sz w:val="18"/>
                          </w:rPr>
                          <w:t>103,001</w:t>
                        </w:r>
                      </w:p>
                      <w:p w14:paraId="2FA6D25B" w14:textId="77777777" w:rsidR="008302DC" w:rsidRDefault="008302DC">
                        <w:pPr>
                          <w:spacing w:before="5"/>
                          <w:rPr>
                            <w:rFonts w:ascii="Arial"/>
                            <w:b/>
                            <w:sz w:val="18"/>
                          </w:rPr>
                        </w:pPr>
                        <w:r>
                          <w:rPr>
                            <w:rFonts w:ascii="Arial"/>
                            <w:b/>
                            <w:sz w:val="18"/>
                          </w:rPr>
                          <w:t>86,850</w:t>
                        </w:r>
                      </w:p>
                    </w:txbxContent>
                  </v:textbox>
                </v:shape>
                <v:shape id="Text Box 43" o:spid="_x0000_s2088" type="#_x0000_t202" style="position:absolute;left:7845;top:2232;width:57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" filled="f" stroked="f">
                  <v:textbox inset="0,0,0,0">
                    <w:txbxContent>
                      <w:p w14:paraId="20D13309" w14:textId="77777777" w:rsidR="008302DC" w:rsidRDefault="008302DC">
                        <w:pPr>
                          <w:spacing w:line="201" w:lineRule="exact"/>
                          <w:rPr>
                            <w:rFonts w:ascii="Arial"/>
                            <w:b/>
                            <w:sz w:val="18"/>
                          </w:rPr>
                        </w:pPr>
                        <w:r>
                          <w:rPr>
                            <w:rFonts w:ascii="Arial"/>
                            <w:b/>
                            <w:sz w:val="18"/>
                          </w:rPr>
                          <w:t>91,451</w:t>
                        </w:r>
                      </w:p>
                    </w:txbxContent>
                  </v:textbox>
                </v:shape>
                <v:shape id="Text Box 42" o:spid="_x0000_s2089" type="#_x0000_t202" style="position:absolute;left:6332;top:2032;width:1356;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" filled="f" stroked="f">
                  <v:textbox inset="0,0,0,0">
                    <w:txbxContent>
                      <w:p w14:paraId="496F727F" w14:textId="77777777" w:rsidR="008302DC" w:rsidRDefault="008302DC">
                        <w:pPr>
                          <w:spacing w:line="230" w:lineRule="auto"/>
                          <w:rPr>
                            <w:rFonts w:ascii="Arial"/>
                            <w:b/>
                            <w:sz w:val="18"/>
                          </w:rPr>
                        </w:pPr>
                        <w:r>
                          <w:rPr>
                            <w:rFonts w:ascii="Arial"/>
                            <w:b/>
                            <w:sz w:val="18"/>
                          </w:rPr>
                          <w:t>101,995 95,306</w:t>
                        </w:r>
                      </w:p>
                    </w:txbxContent>
                  </v:textbox>
                </v:shape>
                <v:shape id="Text Box 41" o:spid="_x0000_s2090" type="#_x0000_t202" style="position:absolute;left:1268;top:2256;width:670;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" filled="f" stroked="f">
                  <v:textbox inset="0,0,0,0">
                    <w:txbxContent>
                      <w:p w14:paraId="30F6CF0D" w14:textId="77777777" w:rsidR="008302DC" w:rsidRDefault="008302DC">
                        <w:pPr>
                          <w:spacing w:line="201" w:lineRule="exact"/>
                          <w:rPr>
                            <w:rFonts w:ascii="Arial"/>
                            <w:sz w:val="18"/>
                          </w:rPr>
                        </w:pPr>
                        <w:r>
                          <w:rPr>
                            <w:rFonts w:ascii="Arial"/>
                            <w:sz w:val="18"/>
                          </w:rPr>
                          <w:t>100,000</w:t>
                        </w:r>
                      </w:p>
                    </w:txbxContent>
                  </v:textbox>
                </v:shape>
                <v:shape id="Text Box 40" o:spid="_x0000_s2091" type="#_x0000_t202" style="position:absolute;left:7554;top:1683;width:1376;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" filled="f" stroked="f">
                  <v:textbox inset="0,0,0,0">
                    <w:txbxContent>
                      <w:p w14:paraId="39973DCE" w14:textId="77777777" w:rsidR="008302DC" w:rsidRDefault="008302DC">
                        <w:pPr>
                          <w:spacing w:line="232" w:lineRule="auto"/>
                          <w:rPr>
                            <w:rFonts w:ascii="Arial Narrow"/>
                            <w:sz w:val="18"/>
                          </w:rPr>
                        </w:pPr>
                        <w:r>
                          <w:rPr>
                            <w:rFonts w:ascii="Arial Narrow"/>
                            <w:w w:val="115"/>
                            <w:sz w:val="18"/>
                          </w:rPr>
                          <w:t>120,062 116,646</w:t>
                        </w:r>
                      </w:p>
                    </w:txbxContent>
                  </v:textbox>
                </v:shape>
                <v:shape id="Text Box 39" o:spid="_x0000_s2092" type="#_x0000_t202" style="position:absolute;left:4871;top:1488;width:2595;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" filled="f" stroked="f">
                  <v:textbox inset="0,0,0,0">
                    <w:txbxContent>
                      <w:p w14:paraId="5BC148C4" w14:textId="77777777" w:rsidR="008302DC" w:rsidRDefault="008302DC">
                        <w:pPr>
                          <w:spacing w:line="232" w:lineRule="auto"/>
                          <w:ind w:left="1220"/>
                          <w:rPr>
                            <w:rFonts w:ascii="Arial Narrow"/>
                            <w:sz w:val="18"/>
                          </w:rPr>
                        </w:pPr>
                        <w:r>
                          <w:rPr>
                            <w:rFonts w:ascii="Arial Narrow"/>
                            <w:w w:val="115"/>
                            <w:sz w:val="18"/>
                          </w:rPr>
                          <w:t>130,380 127,114</w:t>
                        </w:r>
                      </w:p>
                      <w:p w14:paraId="211170EE" w14:textId="77777777" w:rsidR="008302DC" w:rsidRDefault="008302DC">
                        <w:pPr>
                          <w:spacing w:before="74" w:line="178" w:lineRule="exact"/>
                          <w:rPr>
                            <w:rFonts w:ascii="Arial"/>
                            <w:b/>
                            <w:sz w:val="18"/>
                          </w:rPr>
                        </w:pPr>
                        <w:r>
                          <w:rPr>
                            <w:rFonts w:ascii="Arial"/>
                            <w:b/>
                            <w:sz w:val="18"/>
                          </w:rPr>
                          <w:t>112,775</w:t>
                        </w:r>
                      </w:p>
                      <w:p w14:paraId="35261940" w14:textId="77777777" w:rsidR="008302DC" w:rsidRDefault="008302DC">
                        <w:pPr>
                          <w:spacing w:line="178" w:lineRule="exact"/>
                          <w:ind w:left="730"/>
                          <w:rPr>
                            <w:rFonts w:ascii="Arial"/>
                            <w:b/>
                            <w:sz w:val="18"/>
                          </w:rPr>
                        </w:pPr>
                        <w:r>
                          <w:rPr>
                            <w:rFonts w:ascii="Arial"/>
                            <w:b/>
                            <w:sz w:val="18"/>
                          </w:rPr>
                          <w:t>104,952</w:t>
                        </w:r>
                      </w:p>
                    </w:txbxContent>
                  </v:textbox>
                </v:shape>
                <v:shape id="Text Box 38" o:spid="_x0000_s2093" type="#_x0000_t202" style="position:absolute;left:5361;top:1305;width:64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" filled="f" stroked="f">
                  <v:textbox inset="0,0,0,0">
                    <w:txbxContent>
                      <w:p w14:paraId="4A9823CD" w14:textId="77777777" w:rsidR="008302DC" w:rsidRDefault="008302DC">
                        <w:pPr>
                          <w:spacing w:line="202" w:lineRule="exact"/>
                          <w:rPr>
                            <w:rFonts w:ascii="Arial Narrow"/>
                            <w:sz w:val="18"/>
                          </w:rPr>
                        </w:pPr>
                        <w:r>
                          <w:rPr>
                            <w:rFonts w:ascii="Arial Narrow"/>
                            <w:w w:val="115"/>
                            <w:sz w:val="18"/>
                          </w:rPr>
                          <w:t>140,042</w:t>
                        </w:r>
                      </w:p>
                    </w:txbxContent>
                  </v:textbox>
                </v:shape>
                <v:shape id="Text Box 37" o:spid="_x0000_s2094" type="#_x0000_t202" style="position:absolute;left:1268;top:1445;width:3548;height: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" filled="f" stroked="f">
                  <v:textbox inset="0,0,0,0">
                    <w:txbxContent>
                      <w:p w14:paraId="72E0485A" w14:textId="77777777" w:rsidR="008302DC" w:rsidRDefault="008302DC">
                        <w:pPr>
                          <w:rPr>
                            <w:rFonts w:ascii="Arial"/>
                            <w:b/>
                            <w:sz w:val="18"/>
                          </w:rPr>
                        </w:pPr>
                        <w:r>
                          <w:rPr>
                            <w:rFonts w:ascii="Arial"/>
                            <w:sz w:val="18"/>
                          </w:rPr>
                          <w:t>140,000 131,437 133,002 130,137 124,619</w:t>
                        </w:r>
                      </w:p>
                      <w:p w14:paraId="21449311" w14:textId="77777777" w:rsidR="008302DC" w:rsidRDefault="008302DC">
                        <w:pPr>
                          <w:spacing w:before="69"/>
                          <w:rPr>
                            <w:rFonts w:ascii="Arial"/>
                            <w:sz w:val="18"/>
                          </w:rPr>
                        </w:pPr>
                        <w:r>
                          <w:rPr>
                            <w:rFonts w:ascii="Arial"/>
                            <w:sz w:val="18"/>
                          </w:rPr>
                          <w:t>120,000</w:t>
                        </w:r>
                      </w:p>
                    </w:txbxContent>
                  </v:textbox>
                </v:shape>
                <v:shape id="Text Box 36" o:spid="_x0000_s2095" type="#_x0000_t202" style="position:absolute;left:2437;top:1032;width:2837;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" filled="f" stroked="f">
                  <v:textbox inset="0,0,0,0">
                    <w:txbxContent>
                      <w:p w14:paraId="229E415B" w14:textId="77777777" w:rsidR="008302DC" w:rsidRDefault="008302DC">
                        <w:pPr>
                          <w:spacing w:line="279" w:lineRule="exact"/>
                          <w:rPr>
                            <w:rFonts w:ascii="Arial Narrow"/>
                            <w:sz w:val="18"/>
                          </w:rPr>
                        </w:pPr>
                        <w:r>
                          <w:rPr>
                            <w:rFonts w:ascii="Arial Narrow"/>
                            <w:w w:val="115"/>
                            <w:position w:val="-2"/>
                            <w:sz w:val="18"/>
                          </w:rPr>
                          <w:t>150,134</w:t>
                        </w:r>
                        <w:r>
                          <w:rPr>
                            <w:rFonts w:ascii="Arial Narrow"/>
                            <w:w w:val="115"/>
                            <w:sz w:val="18"/>
                          </w:rPr>
                          <w:t>152,182 154,425 151,937</w:t>
                        </w:r>
                      </w:p>
                    </w:txbxContent>
                  </v:textbox>
                </v:shape>
                <v:shape id="Text Box 35" o:spid="_x0000_s2096" type="#_x0000_t202" style="position:absolute;left:1268;top:741;width:670;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" filled="f" stroked="f">
                  <v:textbox inset="0,0,0,0">
                    <w:txbxContent>
                      <w:p w14:paraId="613B8EDA" w14:textId="77777777" w:rsidR="008302DC" w:rsidRDefault="008302DC">
                        <w:pPr>
                          <w:spacing w:line="201" w:lineRule="exact"/>
                          <w:rPr>
                            <w:rFonts w:ascii="Arial"/>
                            <w:sz w:val="18"/>
                          </w:rPr>
                        </w:pPr>
                        <w:r>
                          <w:rPr>
                            <w:rFonts w:ascii="Arial"/>
                            <w:sz w:val="18"/>
                          </w:rPr>
                          <w:t>180,000</w:t>
                        </w:r>
                      </w:p>
                      <w:p w14:paraId="44E42992" w14:textId="77777777" w:rsidR="008302DC" w:rsidRDefault="008302DC">
                        <w:pPr>
                          <w:spacing w:before="171"/>
                          <w:rPr>
                            <w:rFonts w:ascii="Arial"/>
                            <w:sz w:val="18"/>
                          </w:rPr>
                        </w:pPr>
                        <w:r>
                          <w:rPr>
                            <w:rFonts w:ascii="Arial"/>
                            <w:sz w:val="18"/>
                          </w:rPr>
                          <w:t>160,000</w:t>
                        </w:r>
                      </w:p>
                    </w:txbxContent>
                  </v:textbox>
                </v:shape>
                <w10:wrap type="topAndBottom" anchorx="page"/>
              </v:group>
            </w:pict>
          </mc:Fallback>
        </mc:AlternateContent>
      </w:r>
      <w:bookmarkStart w:id="88" w:name="_bookmark69"/>
      <w:bookmarkEnd w:id="88"/>
      <w:r w:rsidR="00707778" w:rsidRPr="000913E9">
        <w:rPr>
          <w:w w:val="110"/>
          <w:lang w:val="es-AR"/>
        </w:rPr>
        <w:t xml:space="preserve">Figura 18: </w:t>
      </w:r>
      <w:proofErr w:type="spellStart"/>
      <w:r w:rsidR="00707778" w:rsidRPr="000913E9">
        <w:rPr>
          <w:w w:val="110"/>
          <w:lang w:val="es-AR"/>
        </w:rPr>
        <w:t>Numri</w:t>
      </w:r>
      <w:proofErr w:type="spellEnd"/>
      <w:r w:rsidR="00707778" w:rsidRPr="000913E9">
        <w:rPr>
          <w:w w:val="110"/>
          <w:lang w:val="es-AR"/>
        </w:rPr>
        <w:t xml:space="preserve"> i </w:t>
      </w:r>
      <w:proofErr w:type="spellStart"/>
      <w:r w:rsidR="00707778" w:rsidRPr="000913E9">
        <w:rPr>
          <w:w w:val="110"/>
          <w:lang w:val="es-AR"/>
        </w:rPr>
        <w:t>nxënësve</w:t>
      </w:r>
      <w:proofErr w:type="spellEnd"/>
      <w:r w:rsidR="00707778" w:rsidRPr="000913E9">
        <w:rPr>
          <w:w w:val="110"/>
          <w:lang w:val="es-AR"/>
        </w:rPr>
        <w:t xml:space="preserve"> </w:t>
      </w:r>
      <w:proofErr w:type="spellStart"/>
      <w:r w:rsidR="00707778" w:rsidRPr="000913E9">
        <w:rPr>
          <w:w w:val="110"/>
          <w:lang w:val="es-AR"/>
        </w:rPr>
        <w:t>të</w:t>
      </w:r>
      <w:proofErr w:type="spellEnd"/>
      <w:r w:rsidR="00707778" w:rsidRPr="000913E9">
        <w:rPr>
          <w:w w:val="110"/>
          <w:lang w:val="es-AR"/>
        </w:rPr>
        <w:t xml:space="preserve"> </w:t>
      </w:r>
      <w:proofErr w:type="spellStart"/>
      <w:r w:rsidR="00707778" w:rsidRPr="000913E9">
        <w:rPr>
          <w:w w:val="110"/>
          <w:lang w:val="es-AR"/>
        </w:rPr>
        <w:t>regjistruar</w:t>
      </w:r>
      <w:proofErr w:type="spellEnd"/>
      <w:r w:rsidR="00707778" w:rsidRPr="000913E9">
        <w:rPr>
          <w:w w:val="110"/>
          <w:lang w:val="es-AR"/>
        </w:rPr>
        <w:t xml:space="preserve"> </w:t>
      </w:r>
      <w:proofErr w:type="spellStart"/>
      <w:r w:rsidR="00707778" w:rsidRPr="000913E9">
        <w:rPr>
          <w:w w:val="110"/>
          <w:lang w:val="es-AR"/>
        </w:rPr>
        <w:t>në</w:t>
      </w:r>
      <w:proofErr w:type="spellEnd"/>
      <w:r w:rsidR="00707778" w:rsidRPr="000913E9">
        <w:rPr>
          <w:w w:val="110"/>
          <w:lang w:val="es-AR"/>
        </w:rPr>
        <w:t xml:space="preserve"> </w:t>
      </w:r>
      <w:proofErr w:type="spellStart"/>
      <w:r w:rsidR="00707778" w:rsidRPr="000913E9">
        <w:rPr>
          <w:w w:val="110"/>
          <w:lang w:val="es-AR"/>
        </w:rPr>
        <w:t>arsimin</w:t>
      </w:r>
      <w:proofErr w:type="spellEnd"/>
      <w:r w:rsidR="00707778" w:rsidRPr="000913E9">
        <w:rPr>
          <w:w w:val="110"/>
          <w:lang w:val="es-AR"/>
        </w:rPr>
        <w:t xml:space="preserve"> e </w:t>
      </w:r>
      <w:proofErr w:type="spellStart"/>
      <w:r w:rsidR="00707778" w:rsidRPr="000913E9">
        <w:rPr>
          <w:w w:val="110"/>
          <w:lang w:val="es-AR"/>
        </w:rPr>
        <w:t>mesëm</w:t>
      </w:r>
      <w:proofErr w:type="spellEnd"/>
      <w:r w:rsidR="00707778" w:rsidRPr="000913E9">
        <w:rPr>
          <w:w w:val="110"/>
          <w:lang w:val="es-AR"/>
        </w:rPr>
        <w:t xml:space="preserve"> </w:t>
      </w:r>
      <w:proofErr w:type="spellStart"/>
      <w:r w:rsidR="00707778" w:rsidRPr="000913E9">
        <w:rPr>
          <w:w w:val="110"/>
          <w:lang w:val="es-AR"/>
        </w:rPr>
        <w:t>të</w:t>
      </w:r>
      <w:proofErr w:type="spellEnd"/>
      <w:r w:rsidR="00707778" w:rsidRPr="000913E9">
        <w:rPr>
          <w:w w:val="110"/>
          <w:lang w:val="es-AR"/>
        </w:rPr>
        <w:t xml:space="preserve"> </w:t>
      </w:r>
      <w:proofErr w:type="spellStart"/>
      <w:r w:rsidR="00707778" w:rsidRPr="000913E9">
        <w:rPr>
          <w:w w:val="110"/>
          <w:lang w:val="es-AR"/>
        </w:rPr>
        <w:t>lartë</w:t>
      </w:r>
      <w:proofErr w:type="spellEnd"/>
      <w:r w:rsidR="00707778" w:rsidRPr="000913E9">
        <w:rPr>
          <w:w w:val="110"/>
          <w:lang w:val="es-AR"/>
        </w:rPr>
        <w:t xml:space="preserve"> sipas </w:t>
      </w:r>
      <w:proofErr w:type="spellStart"/>
      <w:r w:rsidR="00707778" w:rsidRPr="000913E9">
        <w:rPr>
          <w:w w:val="110"/>
          <w:lang w:val="es-AR"/>
        </w:rPr>
        <w:t>strukturës</w:t>
      </w:r>
      <w:proofErr w:type="spellEnd"/>
      <w:r w:rsidR="00707778" w:rsidRPr="000913E9">
        <w:rPr>
          <w:w w:val="110"/>
          <w:lang w:val="es-AR"/>
        </w:rPr>
        <w:t xml:space="preserve"> </w:t>
      </w:r>
      <w:proofErr w:type="spellStart"/>
      <w:r w:rsidR="00707778" w:rsidRPr="000913E9">
        <w:rPr>
          <w:w w:val="110"/>
          <w:lang w:val="es-AR"/>
        </w:rPr>
        <w:t>së</w:t>
      </w:r>
      <w:proofErr w:type="spellEnd"/>
      <w:r w:rsidR="00707778" w:rsidRPr="000913E9">
        <w:rPr>
          <w:w w:val="110"/>
          <w:lang w:val="es-AR"/>
        </w:rPr>
        <w:t xml:space="preserve"> arsimit,2010-2020</w:t>
      </w:r>
    </w:p>
    <w:p w14:paraId="3B87E8B5" w14:textId="77777777" w:rsidR="00DA62C7" w:rsidRDefault="0086716A" w:rsidP="0086716A">
      <w:pPr>
        <w:spacing w:before="72"/>
        <w:rPr>
          <w:i/>
          <w:sz w:val="20"/>
        </w:rPr>
      </w:pPr>
      <w:r>
        <w:rPr>
          <w:i/>
          <w:sz w:val="20"/>
          <w:lang w:val="es-AR"/>
        </w:rPr>
        <w:t xml:space="preserve">                                                                                                                                                                   </w:t>
      </w:r>
      <w:proofErr w:type="spellStart"/>
      <w:r w:rsidR="00707778">
        <w:rPr>
          <w:i/>
          <w:sz w:val="20"/>
        </w:rPr>
        <w:t>Burimi</w:t>
      </w:r>
      <w:proofErr w:type="spellEnd"/>
      <w:r w:rsidR="00707778">
        <w:rPr>
          <w:i/>
          <w:sz w:val="20"/>
        </w:rPr>
        <w:t xml:space="preserve">: INSTAT, </w:t>
      </w:r>
      <w:proofErr w:type="spellStart"/>
      <w:r w:rsidR="00707778">
        <w:rPr>
          <w:i/>
          <w:sz w:val="20"/>
        </w:rPr>
        <w:t>shtjellim</w:t>
      </w:r>
      <w:proofErr w:type="spellEnd"/>
      <w:r w:rsidR="00707778">
        <w:rPr>
          <w:i/>
          <w:sz w:val="20"/>
        </w:rPr>
        <w:t xml:space="preserve"> </w:t>
      </w:r>
      <w:proofErr w:type="spellStart"/>
      <w:r w:rsidR="00707778">
        <w:rPr>
          <w:i/>
          <w:sz w:val="20"/>
        </w:rPr>
        <w:t>i</w:t>
      </w:r>
      <w:proofErr w:type="spellEnd"/>
      <w:r w:rsidR="00707778">
        <w:rPr>
          <w:i/>
          <w:sz w:val="20"/>
        </w:rPr>
        <w:t xml:space="preserve"> </w:t>
      </w:r>
      <w:proofErr w:type="spellStart"/>
      <w:r w:rsidR="00707778">
        <w:rPr>
          <w:i/>
          <w:sz w:val="20"/>
        </w:rPr>
        <w:t>autorit</w:t>
      </w:r>
      <w:proofErr w:type="spellEnd"/>
    </w:p>
    <w:p w14:paraId="67F73C32" w14:textId="77777777" w:rsidR="00DA62C7" w:rsidRDefault="00DA62C7">
      <w:pPr>
        <w:pStyle w:val="BodyText"/>
        <w:rPr>
          <w:i/>
          <w:sz w:val="22"/>
        </w:rPr>
      </w:pPr>
    </w:p>
    <w:p w14:paraId="12CD3F35" w14:textId="77777777" w:rsidR="00DA62C7" w:rsidRDefault="00DA62C7">
      <w:pPr>
        <w:pStyle w:val="BodyText"/>
        <w:spacing w:before="11"/>
        <w:rPr>
          <w:i/>
          <w:sz w:val="25"/>
        </w:rPr>
      </w:pPr>
    </w:p>
    <w:p w14:paraId="66FE7D16" w14:textId="77777777" w:rsidR="00DA62C7" w:rsidRDefault="00707778">
      <w:pPr>
        <w:pStyle w:val="Heading1"/>
        <w:numPr>
          <w:ilvl w:val="0"/>
          <w:numId w:val="83"/>
        </w:numPr>
        <w:tabs>
          <w:tab w:val="left" w:pos="1397"/>
        </w:tabs>
        <w:spacing w:before="0"/>
        <w:jc w:val="both"/>
      </w:pPr>
      <w:bookmarkStart w:id="89" w:name="6_Outcomes_and_next_steps"/>
      <w:bookmarkStart w:id="90" w:name="_bookmark70"/>
      <w:bookmarkEnd w:id="89"/>
      <w:bookmarkEnd w:id="90"/>
      <w:proofErr w:type="spellStart"/>
      <w:r>
        <w:rPr>
          <w:color w:val="00717B"/>
        </w:rPr>
        <w:t>Rezultatet</w:t>
      </w:r>
      <w:proofErr w:type="spellEnd"/>
      <w:r>
        <w:rPr>
          <w:color w:val="00717B"/>
        </w:rPr>
        <w:t xml:space="preserve"> </w:t>
      </w:r>
      <w:proofErr w:type="spellStart"/>
      <w:r>
        <w:rPr>
          <w:color w:val="00717B"/>
        </w:rPr>
        <w:t>dhe</w:t>
      </w:r>
      <w:proofErr w:type="spellEnd"/>
      <w:r>
        <w:rPr>
          <w:color w:val="00717B"/>
        </w:rPr>
        <w:t xml:space="preserve"> </w:t>
      </w:r>
      <w:proofErr w:type="spellStart"/>
      <w:r>
        <w:rPr>
          <w:color w:val="00717B"/>
        </w:rPr>
        <w:t>hapat</w:t>
      </w:r>
      <w:proofErr w:type="spellEnd"/>
      <w:r>
        <w:rPr>
          <w:color w:val="00717B"/>
        </w:rPr>
        <w:t xml:space="preserve"> e </w:t>
      </w:r>
      <w:proofErr w:type="spellStart"/>
      <w:r>
        <w:rPr>
          <w:color w:val="00717B"/>
        </w:rPr>
        <w:t>mëtejshëm</w:t>
      </w:r>
      <w:r w:rsidR="00B35DBC">
        <w:rPr>
          <w:color w:val="00717B"/>
        </w:rPr>
        <w:t>e</w:t>
      </w:r>
      <w:proofErr w:type="spellEnd"/>
    </w:p>
    <w:p w14:paraId="4C11B4F8" w14:textId="77777777" w:rsidR="00DA62C7" w:rsidRDefault="00707778">
      <w:pPr>
        <w:pStyle w:val="BodyText"/>
        <w:spacing w:before="171" w:line="232" w:lineRule="auto"/>
        <w:ind w:left="1132" w:right="1132"/>
        <w:jc w:val="both"/>
      </w:pPr>
      <w:proofErr w:type="spellStart"/>
      <w:r>
        <w:t>Seksionet</w:t>
      </w:r>
      <w:proofErr w:type="spellEnd"/>
      <w:r>
        <w:t xml:space="preserve"> e </w:t>
      </w:r>
      <w:proofErr w:type="spellStart"/>
      <w:r>
        <w:t>mëparshme</w:t>
      </w:r>
      <w:proofErr w:type="spellEnd"/>
      <w:r>
        <w:t xml:space="preserve"> </w:t>
      </w:r>
      <w:proofErr w:type="spellStart"/>
      <w:r>
        <w:t>treguan</w:t>
      </w:r>
      <w:proofErr w:type="spellEnd"/>
      <w:r>
        <w:t xml:space="preserve"> </w:t>
      </w:r>
      <w:proofErr w:type="spellStart"/>
      <w:r>
        <w:t>rezultatet</w:t>
      </w:r>
      <w:proofErr w:type="spellEnd"/>
      <w:r>
        <w:t xml:space="preserve"> e </w:t>
      </w:r>
      <w:proofErr w:type="spellStart"/>
      <w:r>
        <w:t>analizës</w:t>
      </w:r>
      <w:proofErr w:type="spellEnd"/>
      <w:r>
        <w:t xml:space="preserve"> </w:t>
      </w:r>
      <w:proofErr w:type="spellStart"/>
      <w:r>
        <w:t>së</w:t>
      </w:r>
      <w:proofErr w:type="spellEnd"/>
      <w:r>
        <w:t xml:space="preserve"> </w:t>
      </w:r>
      <w:proofErr w:type="spellStart"/>
      <w:r>
        <w:t>potencialit</w:t>
      </w:r>
      <w:proofErr w:type="spellEnd"/>
      <w:r>
        <w:t xml:space="preserve"> </w:t>
      </w:r>
      <w:proofErr w:type="spellStart"/>
      <w:r>
        <w:t>ekonomik</w:t>
      </w:r>
      <w:proofErr w:type="spellEnd"/>
      <w:r>
        <w:t xml:space="preserve">, </w:t>
      </w:r>
      <w:proofErr w:type="spellStart"/>
      <w:r>
        <w:t>shkencor</w:t>
      </w:r>
      <w:proofErr w:type="spellEnd"/>
      <w:r>
        <w:t xml:space="preserve"> </w:t>
      </w:r>
      <w:proofErr w:type="spellStart"/>
      <w:r>
        <w:t>dhe</w:t>
      </w:r>
      <w:proofErr w:type="spellEnd"/>
      <w:r>
        <w:t xml:space="preserve"> </w:t>
      </w:r>
      <w:proofErr w:type="spellStart"/>
      <w:r w:rsidR="0086716A">
        <w:t>inovativ</w:t>
      </w:r>
      <w:proofErr w:type="spellEnd"/>
      <w:r w:rsidR="0086716A">
        <w:t xml:space="preserve"> </w:t>
      </w:r>
      <w:proofErr w:type="spellStart"/>
      <w:r w:rsidR="0086716A">
        <w:t>për</w:t>
      </w:r>
      <w:proofErr w:type="spellEnd"/>
      <w:r w:rsidR="0086716A">
        <w:t xml:space="preserve"> </w:t>
      </w:r>
      <w:proofErr w:type="spellStart"/>
      <w:r w:rsidR="0086716A">
        <w:t>Specializimin</w:t>
      </w:r>
      <w:proofErr w:type="spellEnd"/>
      <w:r w:rsidR="0086716A">
        <w:t xml:space="preserve"> </w:t>
      </w:r>
      <w:proofErr w:type="spellStart"/>
      <w:r w:rsidR="0086716A">
        <w:t>Inteligjent</w:t>
      </w:r>
      <w:proofErr w:type="spellEnd"/>
      <w:r>
        <w:t xml:space="preserve"> </w:t>
      </w:r>
      <w:proofErr w:type="spellStart"/>
      <w:r>
        <w:t>në</w:t>
      </w:r>
      <w:proofErr w:type="spellEnd"/>
      <w:r>
        <w:t xml:space="preserve"> </w:t>
      </w:r>
      <w:proofErr w:type="spellStart"/>
      <w:r>
        <w:t>Shqipëri</w:t>
      </w:r>
      <w:proofErr w:type="spellEnd"/>
      <w:r>
        <w:t xml:space="preserve">. </w:t>
      </w:r>
      <w:proofErr w:type="spellStart"/>
      <w:r>
        <w:t>Në</w:t>
      </w:r>
      <w:proofErr w:type="spellEnd"/>
      <w:r>
        <w:t xml:space="preserve"> </w:t>
      </w:r>
      <w:proofErr w:type="spellStart"/>
      <w:r>
        <w:t>përgjithësi</w:t>
      </w:r>
      <w:proofErr w:type="spellEnd"/>
      <w:r>
        <w:t xml:space="preserve">, </w:t>
      </w:r>
      <w:proofErr w:type="spellStart"/>
      <w:r>
        <w:t>disponueshmëria</w:t>
      </w:r>
      <w:proofErr w:type="spellEnd"/>
      <w:r>
        <w:t xml:space="preserve"> e </w:t>
      </w:r>
      <w:proofErr w:type="spellStart"/>
      <w:r>
        <w:t>të</w:t>
      </w:r>
      <w:proofErr w:type="spellEnd"/>
      <w:r>
        <w:t xml:space="preserve"> </w:t>
      </w:r>
      <w:proofErr w:type="spellStart"/>
      <w:r>
        <w:t>dhënave</w:t>
      </w:r>
      <w:proofErr w:type="spellEnd"/>
      <w:r>
        <w:t xml:space="preserve"> </w:t>
      </w:r>
      <w:proofErr w:type="spellStart"/>
      <w:r>
        <w:t>ndryshonte</w:t>
      </w:r>
      <w:proofErr w:type="spellEnd"/>
      <w:r>
        <w:t xml:space="preserve"> </w:t>
      </w:r>
      <w:proofErr w:type="spellStart"/>
      <w:r>
        <w:t>për</w:t>
      </w:r>
      <w:proofErr w:type="spellEnd"/>
      <w:r>
        <w:t xml:space="preserve"> </w:t>
      </w:r>
      <w:proofErr w:type="spellStart"/>
      <w:r>
        <w:t>secilin</w:t>
      </w:r>
      <w:proofErr w:type="spellEnd"/>
      <w:r>
        <w:t xml:space="preserve"> </w:t>
      </w:r>
      <w:proofErr w:type="spellStart"/>
      <w:r>
        <w:t>nga</w:t>
      </w:r>
      <w:proofErr w:type="spellEnd"/>
      <w:r>
        <w:t xml:space="preserve"> </w:t>
      </w:r>
      <w:proofErr w:type="spellStart"/>
      <w:r>
        <w:t>tre</w:t>
      </w:r>
      <w:proofErr w:type="spellEnd"/>
      <w:r>
        <w:t xml:space="preserve"> </w:t>
      </w:r>
      <w:proofErr w:type="spellStart"/>
      <w:r>
        <w:t>potencialet</w:t>
      </w:r>
      <w:proofErr w:type="spellEnd"/>
      <w:r>
        <w:t xml:space="preserve">. </w:t>
      </w:r>
      <w:proofErr w:type="spellStart"/>
      <w:r>
        <w:t>Për</w:t>
      </w:r>
      <w:proofErr w:type="spellEnd"/>
      <w:r>
        <w:t xml:space="preserve"> </w:t>
      </w:r>
      <w:proofErr w:type="spellStart"/>
      <w:r>
        <w:t>potencialin</w:t>
      </w:r>
      <w:proofErr w:type="spellEnd"/>
      <w:r>
        <w:t xml:space="preserve"> </w:t>
      </w:r>
      <w:proofErr w:type="spellStart"/>
      <w:r>
        <w:t>ekonomik</w:t>
      </w:r>
      <w:proofErr w:type="spellEnd"/>
      <w:r>
        <w:t xml:space="preserve">, </w:t>
      </w:r>
      <w:proofErr w:type="spellStart"/>
      <w:r>
        <w:t>të</w:t>
      </w:r>
      <w:proofErr w:type="spellEnd"/>
      <w:r>
        <w:t xml:space="preserve"> </w:t>
      </w:r>
      <w:proofErr w:type="spellStart"/>
      <w:r>
        <w:t>dhënat</w:t>
      </w:r>
      <w:proofErr w:type="spellEnd"/>
      <w:r>
        <w:t xml:space="preserve"> </w:t>
      </w:r>
      <w:proofErr w:type="spellStart"/>
      <w:r>
        <w:t>për</w:t>
      </w:r>
      <w:proofErr w:type="spellEnd"/>
      <w:r>
        <w:t xml:space="preserve"> </w:t>
      </w:r>
      <w:proofErr w:type="spellStart"/>
      <w:r>
        <w:t>punësimin</w:t>
      </w:r>
      <w:proofErr w:type="spellEnd"/>
      <w:r>
        <w:t xml:space="preserve"> </w:t>
      </w:r>
      <w:proofErr w:type="spellStart"/>
      <w:r>
        <w:t>dhe</w:t>
      </w:r>
      <w:proofErr w:type="spellEnd"/>
      <w:r>
        <w:t xml:space="preserve"> </w:t>
      </w:r>
      <w:proofErr w:type="spellStart"/>
      <w:r>
        <w:t>pagat</w:t>
      </w:r>
      <w:proofErr w:type="spellEnd"/>
      <w:r>
        <w:t xml:space="preserve"> </w:t>
      </w:r>
      <w:proofErr w:type="spellStart"/>
      <w:r>
        <w:t>ishin</w:t>
      </w:r>
      <w:proofErr w:type="spellEnd"/>
      <w:r>
        <w:t xml:space="preserve"> </w:t>
      </w:r>
      <w:proofErr w:type="spellStart"/>
      <w:r>
        <w:t>të</w:t>
      </w:r>
      <w:proofErr w:type="spellEnd"/>
      <w:r>
        <w:t xml:space="preserve"> </w:t>
      </w:r>
      <w:proofErr w:type="spellStart"/>
      <w:r>
        <w:t>disponueshme</w:t>
      </w:r>
      <w:proofErr w:type="spellEnd"/>
      <w:r>
        <w:t xml:space="preserve"> </w:t>
      </w:r>
      <w:proofErr w:type="spellStart"/>
      <w:r>
        <w:t>në</w:t>
      </w:r>
      <w:proofErr w:type="spellEnd"/>
      <w:r>
        <w:t xml:space="preserve"> NACE 3-shifrore, </w:t>
      </w:r>
      <w:proofErr w:type="spellStart"/>
      <w:r>
        <w:t>ndërsa</w:t>
      </w:r>
      <w:proofErr w:type="spellEnd"/>
      <w:r>
        <w:t xml:space="preserve"> </w:t>
      </w:r>
      <w:proofErr w:type="spellStart"/>
      <w:r>
        <w:t>për</w:t>
      </w:r>
      <w:proofErr w:type="spellEnd"/>
      <w:r>
        <w:t xml:space="preserve"> </w:t>
      </w:r>
      <w:proofErr w:type="spellStart"/>
      <w:r>
        <w:t>eksportet</w:t>
      </w:r>
      <w:proofErr w:type="spellEnd"/>
      <w:r>
        <w:t xml:space="preserve"> u </w:t>
      </w:r>
      <w:proofErr w:type="spellStart"/>
      <w:r>
        <w:t>zgjodh</w:t>
      </w:r>
      <w:proofErr w:type="spellEnd"/>
      <w:r>
        <w:t xml:space="preserve"> </w:t>
      </w:r>
      <w:proofErr w:type="spellStart"/>
      <w:r>
        <w:t>klasifikimi</w:t>
      </w:r>
      <w:proofErr w:type="spellEnd"/>
      <w:r>
        <w:t xml:space="preserve"> HS2-</w:t>
      </w:r>
      <w:r w:rsidR="00B737EA">
        <w:t xml:space="preserve"> </w:t>
      </w:r>
      <w:r>
        <w:t>4</w:t>
      </w:r>
      <w:r w:rsidR="00B737EA">
        <w:t xml:space="preserve"> </w:t>
      </w:r>
      <w:proofErr w:type="spellStart"/>
      <w:r>
        <w:t>shifror</w:t>
      </w:r>
      <w:proofErr w:type="spellEnd"/>
      <w:r>
        <w:t xml:space="preserve">. </w:t>
      </w:r>
      <w:proofErr w:type="spellStart"/>
      <w:r>
        <w:t>Të</w:t>
      </w:r>
      <w:proofErr w:type="spellEnd"/>
      <w:r>
        <w:t xml:space="preserve"> </w:t>
      </w:r>
      <w:proofErr w:type="spellStart"/>
      <w:r>
        <w:t>dhënat</w:t>
      </w:r>
      <w:proofErr w:type="spellEnd"/>
      <w:r>
        <w:t xml:space="preserve"> </w:t>
      </w:r>
      <w:proofErr w:type="spellStart"/>
      <w:r>
        <w:t>mbi</w:t>
      </w:r>
      <w:proofErr w:type="spellEnd"/>
      <w:r>
        <w:t xml:space="preserve"> </w:t>
      </w:r>
      <w:proofErr w:type="spellStart"/>
      <w:r>
        <w:t>inovacionin</w:t>
      </w:r>
      <w:proofErr w:type="spellEnd"/>
      <w:r>
        <w:t xml:space="preserve"> </w:t>
      </w:r>
      <w:proofErr w:type="spellStart"/>
      <w:r>
        <w:t>ishin</w:t>
      </w:r>
      <w:proofErr w:type="spellEnd"/>
      <w:r>
        <w:t xml:space="preserve"> </w:t>
      </w:r>
      <w:proofErr w:type="spellStart"/>
      <w:r>
        <w:t>të</w:t>
      </w:r>
      <w:proofErr w:type="spellEnd"/>
      <w:r>
        <w:t xml:space="preserve"> </w:t>
      </w:r>
      <w:proofErr w:type="spellStart"/>
      <w:r>
        <w:t>disponueshme</w:t>
      </w:r>
      <w:proofErr w:type="spellEnd"/>
      <w:r>
        <w:t xml:space="preserve"> </w:t>
      </w:r>
      <w:proofErr w:type="spellStart"/>
      <w:r>
        <w:t>në</w:t>
      </w:r>
      <w:proofErr w:type="spellEnd"/>
      <w:r>
        <w:t xml:space="preserve"> l NACE 1-shifror </w:t>
      </w:r>
      <w:proofErr w:type="spellStart"/>
      <w:r>
        <w:t>për</w:t>
      </w:r>
      <w:proofErr w:type="spellEnd"/>
      <w:r>
        <w:t xml:space="preserve"> </w:t>
      </w:r>
      <w:proofErr w:type="spellStart"/>
      <w:r>
        <w:t>aktivitetin</w:t>
      </w:r>
      <w:proofErr w:type="spellEnd"/>
      <w:r>
        <w:t xml:space="preserve"> </w:t>
      </w:r>
      <w:proofErr w:type="spellStart"/>
      <w:r>
        <w:t>K&amp;Zh</w:t>
      </w:r>
      <w:proofErr w:type="spellEnd"/>
      <w:r>
        <w:t xml:space="preserve">, </w:t>
      </w:r>
      <w:proofErr w:type="spellStart"/>
      <w:r>
        <w:t>përdorimin</w:t>
      </w:r>
      <w:proofErr w:type="spellEnd"/>
      <w:r>
        <w:t xml:space="preserve"> e </w:t>
      </w:r>
      <w:proofErr w:type="spellStart"/>
      <w:r>
        <w:t>teknologjive</w:t>
      </w:r>
      <w:proofErr w:type="spellEnd"/>
      <w:r>
        <w:t xml:space="preserve"> </w:t>
      </w:r>
      <w:proofErr w:type="spellStart"/>
      <w:r>
        <w:t>të</w:t>
      </w:r>
      <w:proofErr w:type="spellEnd"/>
      <w:r>
        <w:t xml:space="preserve"> </w:t>
      </w:r>
      <w:proofErr w:type="spellStart"/>
      <w:r>
        <w:t>reja</w:t>
      </w:r>
      <w:proofErr w:type="spellEnd"/>
      <w:r>
        <w:t xml:space="preserve">, </w:t>
      </w:r>
      <w:proofErr w:type="spellStart"/>
      <w:r>
        <w:t>inovacionin</w:t>
      </w:r>
      <w:proofErr w:type="spellEnd"/>
      <w:r>
        <w:t xml:space="preserve"> e </w:t>
      </w:r>
      <w:proofErr w:type="spellStart"/>
      <w:r>
        <w:t>produktit</w:t>
      </w:r>
      <w:proofErr w:type="spellEnd"/>
      <w:r>
        <w:t xml:space="preserve"> </w:t>
      </w:r>
      <w:proofErr w:type="spellStart"/>
      <w:r>
        <w:t>dhe</w:t>
      </w:r>
      <w:proofErr w:type="spellEnd"/>
      <w:r>
        <w:t xml:space="preserve"> </w:t>
      </w:r>
      <w:proofErr w:type="spellStart"/>
      <w:r>
        <w:t>inovacionin</w:t>
      </w:r>
      <w:proofErr w:type="spellEnd"/>
      <w:r>
        <w:t xml:space="preserve"> e </w:t>
      </w:r>
      <w:proofErr w:type="spellStart"/>
      <w:r>
        <w:t>procesit</w:t>
      </w:r>
      <w:proofErr w:type="spellEnd"/>
      <w:r>
        <w:t xml:space="preserve">. </w:t>
      </w:r>
      <w:proofErr w:type="spellStart"/>
      <w:r>
        <w:t>Për</w:t>
      </w:r>
      <w:proofErr w:type="spellEnd"/>
      <w:r>
        <w:t xml:space="preserve"> </w:t>
      </w:r>
      <w:proofErr w:type="spellStart"/>
      <w:r>
        <w:t>potencialin</w:t>
      </w:r>
      <w:proofErr w:type="spellEnd"/>
      <w:r>
        <w:t xml:space="preserve"> </w:t>
      </w:r>
      <w:proofErr w:type="spellStart"/>
      <w:r>
        <w:t>shkencor</w:t>
      </w:r>
      <w:proofErr w:type="spellEnd"/>
      <w:r>
        <w:t xml:space="preserve">, </w:t>
      </w:r>
      <w:proofErr w:type="spellStart"/>
      <w:r>
        <w:t>të</w:t>
      </w:r>
      <w:proofErr w:type="spellEnd"/>
      <w:r>
        <w:t xml:space="preserve"> </w:t>
      </w:r>
      <w:proofErr w:type="spellStart"/>
      <w:r>
        <w:t>dhënat</w:t>
      </w:r>
      <w:proofErr w:type="spellEnd"/>
      <w:r>
        <w:t xml:space="preserve"> </w:t>
      </w:r>
      <w:proofErr w:type="spellStart"/>
      <w:r>
        <w:t>janë</w:t>
      </w:r>
      <w:proofErr w:type="spellEnd"/>
      <w:r>
        <w:t xml:space="preserve"> </w:t>
      </w:r>
      <w:proofErr w:type="spellStart"/>
      <w:r>
        <w:t>të</w:t>
      </w:r>
      <w:proofErr w:type="spellEnd"/>
      <w:r>
        <w:t xml:space="preserve"> </w:t>
      </w:r>
      <w:proofErr w:type="spellStart"/>
      <w:r>
        <w:t>disponueshme</w:t>
      </w:r>
      <w:proofErr w:type="spellEnd"/>
      <w:r>
        <w:t xml:space="preserve"> </w:t>
      </w:r>
      <w:proofErr w:type="spellStart"/>
      <w:r>
        <w:t>në</w:t>
      </w:r>
      <w:proofErr w:type="spellEnd"/>
      <w:r>
        <w:t xml:space="preserve"> </w:t>
      </w:r>
      <w:proofErr w:type="spellStart"/>
      <w:r>
        <w:t>nivel</w:t>
      </w:r>
      <w:proofErr w:type="spellEnd"/>
      <w:r>
        <w:t xml:space="preserve"> </w:t>
      </w:r>
      <w:proofErr w:type="spellStart"/>
      <w:r>
        <w:t>të</w:t>
      </w:r>
      <w:proofErr w:type="spellEnd"/>
      <w:r>
        <w:t xml:space="preserve"> </w:t>
      </w:r>
      <w:proofErr w:type="spellStart"/>
      <w:r>
        <w:t>fushave</w:t>
      </w:r>
      <w:proofErr w:type="spellEnd"/>
      <w:r>
        <w:t xml:space="preserve"> </w:t>
      </w:r>
      <w:proofErr w:type="spellStart"/>
      <w:r>
        <w:t>të</w:t>
      </w:r>
      <w:proofErr w:type="spellEnd"/>
      <w:r>
        <w:t xml:space="preserve"> </w:t>
      </w:r>
      <w:proofErr w:type="spellStart"/>
      <w:r>
        <w:t>shkencës</w:t>
      </w:r>
      <w:proofErr w:type="spellEnd"/>
      <w:r>
        <w:t xml:space="preserve"> </w:t>
      </w:r>
      <w:proofErr w:type="spellStart"/>
      <w:r>
        <w:t>nga</w:t>
      </w:r>
      <w:proofErr w:type="spellEnd"/>
      <w:r>
        <w:t xml:space="preserve"> </w:t>
      </w:r>
      <w:proofErr w:type="spellStart"/>
      <w:r>
        <w:t>një</w:t>
      </w:r>
      <w:proofErr w:type="spellEnd"/>
      <w:r>
        <w:t xml:space="preserve"> </w:t>
      </w:r>
      <w:proofErr w:type="spellStart"/>
      <w:r>
        <w:t>burim</w:t>
      </w:r>
      <w:proofErr w:type="spellEnd"/>
      <w:r>
        <w:t xml:space="preserve"> </w:t>
      </w:r>
      <w:proofErr w:type="spellStart"/>
      <w:r>
        <w:t>ndërkombëtar</w:t>
      </w:r>
      <w:proofErr w:type="spellEnd"/>
      <w:r>
        <w:t xml:space="preserve"> (</w:t>
      </w:r>
      <w:proofErr w:type="spellStart"/>
      <w:r>
        <w:t>Scimago</w:t>
      </w:r>
      <w:proofErr w:type="spellEnd"/>
      <w:r>
        <w:t>).</w:t>
      </w:r>
    </w:p>
    <w:p w14:paraId="5E587139" w14:textId="77777777" w:rsidR="00DA62C7" w:rsidRDefault="00707778">
      <w:pPr>
        <w:pStyle w:val="BodyText"/>
        <w:spacing w:before="115" w:line="232" w:lineRule="auto"/>
        <w:ind w:left="1132" w:right="1130" w:hanging="1"/>
        <w:jc w:val="both"/>
      </w:pPr>
      <w:proofErr w:type="spellStart"/>
      <w:r>
        <w:t>Për</w:t>
      </w:r>
      <w:proofErr w:type="spellEnd"/>
      <w:r>
        <w:t xml:space="preserve"> </w:t>
      </w:r>
      <w:proofErr w:type="spellStart"/>
      <w:r>
        <w:t>sa</w:t>
      </w:r>
      <w:proofErr w:type="spellEnd"/>
      <w:r>
        <w:t xml:space="preserve"> </w:t>
      </w:r>
      <w:proofErr w:type="spellStart"/>
      <w:r>
        <w:t>i</w:t>
      </w:r>
      <w:proofErr w:type="spellEnd"/>
      <w:r>
        <w:t xml:space="preserve"> </w:t>
      </w:r>
      <w:proofErr w:type="spellStart"/>
      <w:r>
        <w:t>përket</w:t>
      </w:r>
      <w:proofErr w:type="spellEnd"/>
      <w:r>
        <w:t xml:space="preserve"> </w:t>
      </w:r>
      <w:proofErr w:type="spellStart"/>
      <w:r>
        <w:t>potencialit</w:t>
      </w:r>
      <w:proofErr w:type="spellEnd"/>
      <w:r>
        <w:t xml:space="preserve"> </w:t>
      </w:r>
      <w:proofErr w:type="spellStart"/>
      <w:r>
        <w:t>ekonomik</w:t>
      </w:r>
      <w:proofErr w:type="spellEnd"/>
      <w:r>
        <w:t xml:space="preserve">, </w:t>
      </w:r>
      <w:proofErr w:type="spellStart"/>
      <w:r>
        <w:t>analiza</w:t>
      </w:r>
      <w:proofErr w:type="spellEnd"/>
      <w:r>
        <w:t xml:space="preserve"> </w:t>
      </w:r>
      <w:proofErr w:type="spellStart"/>
      <w:r>
        <w:t>statike</w:t>
      </w:r>
      <w:proofErr w:type="spellEnd"/>
      <w:r>
        <w:t xml:space="preserve"> </w:t>
      </w:r>
      <w:proofErr w:type="spellStart"/>
      <w:r>
        <w:t>identifikoi</w:t>
      </w:r>
      <w:proofErr w:type="spellEnd"/>
      <w:r>
        <w:t xml:space="preserve"> 13 </w:t>
      </w:r>
      <w:proofErr w:type="spellStart"/>
      <w:r>
        <w:t>industri</w:t>
      </w:r>
      <w:proofErr w:type="spellEnd"/>
      <w:r>
        <w:t xml:space="preserve">, </w:t>
      </w:r>
      <w:proofErr w:type="spellStart"/>
      <w:r>
        <w:t>ndërsa</w:t>
      </w:r>
      <w:proofErr w:type="spellEnd"/>
      <w:r>
        <w:t xml:space="preserve"> </w:t>
      </w:r>
      <w:proofErr w:type="spellStart"/>
      <w:r>
        <w:t>analiza</w:t>
      </w:r>
      <w:proofErr w:type="spellEnd"/>
      <w:r>
        <w:t xml:space="preserve"> </w:t>
      </w:r>
      <w:proofErr w:type="spellStart"/>
      <w:r>
        <w:t>dinamike</w:t>
      </w:r>
      <w:proofErr w:type="spellEnd"/>
      <w:r>
        <w:t xml:space="preserve"> 16 </w:t>
      </w:r>
      <w:proofErr w:type="spellStart"/>
      <w:r>
        <w:t>industri</w:t>
      </w:r>
      <w:proofErr w:type="spellEnd"/>
      <w:r>
        <w:t xml:space="preserve">. </w:t>
      </w:r>
      <w:proofErr w:type="spellStart"/>
      <w:r>
        <w:t>Potenciali</w:t>
      </w:r>
      <w:proofErr w:type="spellEnd"/>
      <w:r>
        <w:t xml:space="preserve"> </w:t>
      </w:r>
      <w:proofErr w:type="spellStart"/>
      <w:r>
        <w:t>ekonomik</w:t>
      </w:r>
      <w:proofErr w:type="spellEnd"/>
      <w:r w:rsidR="00B737EA">
        <w:t xml:space="preserve"> </w:t>
      </w:r>
      <w:proofErr w:type="spellStart"/>
      <w:r w:rsidR="00B737EA">
        <w:t>statik</w:t>
      </w:r>
      <w:proofErr w:type="spellEnd"/>
      <w:r>
        <w:t xml:space="preserve"> </w:t>
      </w:r>
      <w:proofErr w:type="spellStart"/>
      <w:r>
        <w:t>shfaqet</w:t>
      </w:r>
      <w:proofErr w:type="spellEnd"/>
      <w:r>
        <w:t xml:space="preserve"> </w:t>
      </w:r>
      <w:proofErr w:type="spellStart"/>
      <w:r>
        <w:t>në</w:t>
      </w:r>
      <w:proofErr w:type="spellEnd"/>
      <w:r>
        <w:t xml:space="preserve"> </w:t>
      </w:r>
      <w:proofErr w:type="spellStart"/>
      <w:r>
        <w:t>fusha</w:t>
      </w:r>
      <w:proofErr w:type="spellEnd"/>
      <w:r>
        <w:t xml:space="preserve"> </w:t>
      </w:r>
      <w:proofErr w:type="spellStart"/>
      <w:r>
        <w:t>të</w:t>
      </w:r>
      <w:proofErr w:type="spellEnd"/>
      <w:r>
        <w:t xml:space="preserve"> tilla </w:t>
      </w:r>
      <w:proofErr w:type="spellStart"/>
      <w:r>
        <w:t>si</w:t>
      </w:r>
      <w:proofErr w:type="spellEnd"/>
      <w:r>
        <w:t xml:space="preserve"> </w:t>
      </w:r>
      <w:proofErr w:type="spellStart"/>
      <w:r>
        <w:t>Minierat</w:t>
      </w:r>
      <w:proofErr w:type="spellEnd"/>
      <w:r>
        <w:t xml:space="preserve"> </w:t>
      </w:r>
      <w:proofErr w:type="spellStart"/>
      <w:r>
        <w:t>dhe</w:t>
      </w:r>
      <w:proofErr w:type="spellEnd"/>
      <w:r>
        <w:t xml:space="preserve"> </w:t>
      </w:r>
      <w:proofErr w:type="spellStart"/>
      <w:r>
        <w:t>guroret</w:t>
      </w:r>
      <w:proofErr w:type="spellEnd"/>
      <w:r>
        <w:t xml:space="preserve">, </w:t>
      </w:r>
      <w:proofErr w:type="spellStart"/>
      <w:r>
        <w:t>Prodhimi</w:t>
      </w:r>
      <w:proofErr w:type="spellEnd"/>
      <w:r>
        <w:t xml:space="preserve">, </w:t>
      </w:r>
      <w:proofErr w:type="spellStart"/>
      <w:r>
        <w:t>Energjia</w:t>
      </w:r>
      <w:proofErr w:type="spellEnd"/>
      <w:r>
        <w:t xml:space="preserve"> </w:t>
      </w:r>
      <w:proofErr w:type="spellStart"/>
      <w:r>
        <w:t>Elektrike</w:t>
      </w:r>
      <w:proofErr w:type="spellEnd"/>
      <w:r>
        <w:t xml:space="preserve">, </w:t>
      </w:r>
      <w:proofErr w:type="spellStart"/>
      <w:r>
        <w:t>Ndërtimi</w:t>
      </w:r>
      <w:proofErr w:type="spellEnd"/>
      <w:r>
        <w:t xml:space="preserve">, </w:t>
      </w:r>
      <w:proofErr w:type="spellStart"/>
      <w:r>
        <w:t>bizneset</w:t>
      </w:r>
      <w:proofErr w:type="spellEnd"/>
      <w:r>
        <w:t xml:space="preserve"> </w:t>
      </w:r>
      <w:proofErr w:type="spellStart"/>
      <w:r>
        <w:t>televizive</w:t>
      </w:r>
      <w:proofErr w:type="spellEnd"/>
      <w:r>
        <w:t xml:space="preserve"> </w:t>
      </w:r>
      <w:proofErr w:type="spellStart"/>
      <w:r>
        <w:t>dhe</w:t>
      </w:r>
      <w:proofErr w:type="spellEnd"/>
      <w:r>
        <w:t xml:space="preserve"> </w:t>
      </w:r>
      <w:proofErr w:type="spellStart"/>
      <w:r>
        <w:t>telekomunikuese</w:t>
      </w:r>
      <w:proofErr w:type="spellEnd"/>
      <w:r>
        <w:t xml:space="preserve"> </w:t>
      </w:r>
      <w:proofErr w:type="spellStart"/>
      <w:r>
        <w:t>dhe</w:t>
      </w:r>
      <w:proofErr w:type="spellEnd"/>
      <w:r>
        <w:t xml:space="preserve"> </w:t>
      </w:r>
      <w:proofErr w:type="spellStart"/>
      <w:r>
        <w:t>qendrat</w:t>
      </w:r>
      <w:proofErr w:type="spellEnd"/>
      <w:r>
        <w:t xml:space="preserve"> e </w:t>
      </w:r>
      <w:proofErr w:type="spellStart"/>
      <w:r>
        <w:t>thirrjeve</w:t>
      </w:r>
      <w:proofErr w:type="spellEnd"/>
      <w:r>
        <w:t xml:space="preserve">, </w:t>
      </w:r>
      <w:proofErr w:type="spellStart"/>
      <w:r>
        <w:t>ndërsa</w:t>
      </w:r>
      <w:proofErr w:type="spellEnd"/>
      <w:r>
        <w:t xml:space="preserve"> </w:t>
      </w:r>
      <w:proofErr w:type="spellStart"/>
      <w:r>
        <w:t>potenciali</w:t>
      </w:r>
      <w:proofErr w:type="spellEnd"/>
      <w:r>
        <w:t xml:space="preserve"> </w:t>
      </w:r>
      <w:proofErr w:type="spellStart"/>
      <w:r>
        <w:t>dinamik</w:t>
      </w:r>
      <w:proofErr w:type="spellEnd"/>
      <w:r>
        <w:t xml:space="preserve"> </w:t>
      </w:r>
      <w:proofErr w:type="spellStart"/>
      <w:r>
        <w:t>gjendet</w:t>
      </w:r>
      <w:proofErr w:type="spellEnd"/>
      <w:r>
        <w:t xml:space="preserve"> </w:t>
      </w:r>
      <w:proofErr w:type="spellStart"/>
      <w:r>
        <w:t>në</w:t>
      </w:r>
      <w:proofErr w:type="spellEnd"/>
      <w:r>
        <w:t xml:space="preserve"> </w:t>
      </w:r>
      <w:proofErr w:type="spellStart"/>
      <w:r>
        <w:t>sektorë</w:t>
      </w:r>
      <w:proofErr w:type="spellEnd"/>
      <w:r>
        <w:t xml:space="preserve"> </w:t>
      </w:r>
      <w:proofErr w:type="spellStart"/>
      <w:r>
        <w:t>të</w:t>
      </w:r>
      <w:proofErr w:type="spellEnd"/>
      <w:r>
        <w:t xml:space="preserve"> </w:t>
      </w:r>
      <w:proofErr w:type="spellStart"/>
      <w:r>
        <w:t>tillë</w:t>
      </w:r>
      <w:proofErr w:type="spellEnd"/>
      <w:r>
        <w:t xml:space="preserve"> </w:t>
      </w:r>
      <w:proofErr w:type="spellStart"/>
      <w:r>
        <w:t>si</w:t>
      </w:r>
      <w:proofErr w:type="spellEnd"/>
      <w:r>
        <w:t xml:space="preserve"> </w:t>
      </w:r>
      <w:proofErr w:type="spellStart"/>
      <w:r>
        <w:t>Shërbimet</w:t>
      </w:r>
      <w:proofErr w:type="spellEnd"/>
      <w:r>
        <w:t xml:space="preserve">, duke </w:t>
      </w:r>
      <w:proofErr w:type="spellStart"/>
      <w:r>
        <w:t>përfshirë</w:t>
      </w:r>
      <w:proofErr w:type="spellEnd"/>
      <w:r>
        <w:t xml:space="preserve"> </w:t>
      </w:r>
      <w:proofErr w:type="spellStart"/>
      <w:r>
        <w:t>ko</w:t>
      </w:r>
      <w:r w:rsidR="00B737EA">
        <w:t>ntratat</w:t>
      </w:r>
      <w:proofErr w:type="spellEnd"/>
      <w:r w:rsidR="00B737EA">
        <w:t xml:space="preserve"> e </w:t>
      </w:r>
      <w:proofErr w:type="spellStart"/>
      <w:r w:rsidR="00B737EA">
        <w:t>shërbimit</w:t>
      </w:r>
      <w:proofErr w:type="spellEnd"/>
      <w:r w:rsidR="00B737EA">
        <w:t xml:space="preserve">, </w:t>
      </w:r>
      <w:proofErr w:type="spellStart"/>
      <w:r w:rsidR="00B737EA">
        <w:t>veprimtaritë</w:t>
      </w:r>
      <w:proofErr w:type="spellEnd"/>
      <w:r w:rsidR="00B737EA">
        <w:t xml:space="preserve"> e </w:t>
      </w:r>
      <w:proofErr w:type="spellStart"/>
      <w:r w:rsidR="00B737EA">
        <w:t>lëvizshme</w:t>
      </w:r>
      <w:proofErr w:type="spellEnd"/>
      <w:r w:rsidR="00B737EA">
        <w:t xml:space="preserve"> </w:t>
      </w:r>
      <w:proofErr w:type="spellStart"/>
      <w:r w:rsidR="00B737EA">
        <w:t>të</w:t>
      </w:r>
      <w:proofErr w:type="spellEnd"/>
      <w:r w:rsidR="00B737EA">
        <w:t xml:space="preserve"> </w:t>
      </w:r>
      <w:proofErr w:type="spellStart"/>
      <w:r w:rsidR="00B737EA">
        <w:t>shërbimit</w:t>
      </w:r>
      <w:proofErr w:type="spellEnd"/>
      <w:r w:rsidR="00B737EA">
        <w:t xml:space="preserve"> </w:t>
      </w:r>
      <w:proofErr w:type="spellStart"/>
      <w:r w:rsidR="00B737EA">
        <w:t>të</w:t>
      </w:r>
      <w:proofErr w:type="spellEnd"/>
      <w:r w:rsidR="00B737EA">
        <w:t xml:space="preserve"> </w:t>
      </w:r>
      <w:proofErr w:type="spellStart"/>
      <w:r w:rsidR="00B737EA">
        <w:t>ushqimit</w:t>
      </w:r>
      <w:proofErr w:type="spellEnd"/>
      <w:r>
        <w:t xml:space="preserve">, </w:t>
      </w:r>
      <w:proofErr w:type="spellStart"/>
      <w:r>
        <w:t>telekomunikimet</w:t>
      </w:r>
      <w:proofErr w:type="spellEnd"/>
      <w:r>
        <w:t xml:space="preserve"> </w:t>
      </w:r>
      <w:proofErr w:type="spellStart"/>
      <w:r>
        <w:t>satelitore</w:t>
      </w:r>
      <w:proofErr w:type="spellEnd"/>
      <w:r>
        <w:t xml:space="preserve">, </w:t>
      </w:r>
      <w:proofErr w:type="spellStart"/>
      <w:r>
        <w:t>sistemet</w:t>
      </w:r>
      <w:proofErr w:type="spellEnd"/>
      <w:r>
        <w:t xml:space="preserve"> e </w:t>
      </w:r>
      <w:proofErr w:type="spellStart"/>
      <w:r>
        <w:t>sigurisë</w:t>
      </w:r>
      <w:proofErr w:type="spellEnd"/>
      <w:r>
        <w:t xml:space="preserve">, </w:t>
      </w:r>
      <w:proofErr w:type="spellStart"/>
      <w:r>
        <w:t>qen</w:t>
      </w:r>
      <w:r w:rsidR="00B737EA">
        <w:t>drat</w:t>
      </w:r>
      <w:proofErr w:type="spellEnd"/>
      <w:r w:rsidR="00B737EA">
        <w:t xml:space="preserve"> e </w:t>
      </w:r>
      <w:proofErr w:type="spellStart"/>
      <w:r w:rsidR="00B737EA">
        <w:t>thirrjeve</w:t>
      </w:r>
      <w:proofErr w:type="spellEnd"/>
      <w:r w:rsidR="00B737EA">
        <w:t xml:space="preserve"> </w:t>
      </w:r>
      <w:proofErr w:type="spellStart"/>
      <w:r w:rsidR="00B737EA">
        <w:t>dhe</w:t>
      </w:r>
      <w:proofErr w:type="spellEnd"/>
      <w:r w:rsidR="00B737EA">
        <w:t xml:space="preserve"> </w:t>
      </w:r>
      <w:proofErr w:type="spellStart"/>
      <w:r w:rsidR="00B737EA">
        <w:t>veprimtaritë</w:t>
      </w:r>
      <w:proofErr w:type="spellEnd"/>
      <w:r>
        <w:t xml:space="preserve"> </w:t>
      </w:r>
      <w:proofErr w:type="spellStart"/>
      <w:r>
        <w:t>mbështetëse</w:t>
      </w:r>
      <w:proofErr w:type="spellEnd"/>
      <w:r>
        <w:t xml:space="preserve"> </w:t>
      </w:r>
      <w:proofErr w:type="spellStart"/>
      <w:r>
        <w:t>të</w:t>
      </w:r>
      <w:proofErr w:type="spellEnd"/>
      <w:r>
        <w:t xml:space="preserve"> </w:t>
      </w:r>
      <w:proofErr w:type="spellStart"/>
      <w:r>
        <w:t>biznesit</w:t>
      </w:r>
      <w:proofErr w:type="spellEnd"/>
      <w:r>
        <w:t>.</w:t>
      </w:r>
    </w:p>
    <w:p w14:paraId="01FC7D77" w14:textId="77777777" w:rsidR="00DA62C7" w:rsidRDefault="00B737EA">
      <w:pPr>
        <w:pStyle w:val="BodyText"/>
        <w:spacing w:before="117" w:line="230" w:lineRule="auto"/>
        <w:ind w:left="1132" w:right="1132"/>
        <w:jc w:val="both"/>
      </w:pPr>
      <w:r>
        <w:t xml:space="preserve">Dy </w:t>
      </w:r>
      <w:proofErr w:type="spellStart"/>
      <w:r>
        <w:t>industri</w:t>
      </w:r>
      <w:proofErr w:type="spellEnd"/>
      <w:r>
        <w:t xml:space="preserve"> </w:t>
      </w:r>
      <w:proofErr w:type="spellStart"/>
      <w:r>
        <w:t>janë</w:t>
      </w:r>
      <w:proofErr w:type="spellEnd"/>
      <w:r>
        <w:t xml:space="preserve"> </w:t>
      </w:r>
      <w:proofErr w:type="spellStart"/>
      <w:r>
        <w:t>zbuluar</w:t>
      </w:r>
      <w:proofErr w:type="spellEnd"/>
      <w:r w:rsidR="00707778">
        <w:t xml:space="preserve"> </w:t>
      </w:r>
      <w:proofErr w:type="spellStart"/>
      <w:r w:rsidR="00707778">
        <w:t>të</w:t>
      </w:r>
      <w:proofErr w:type="spellEnd"/>
      <w:r w:rsidR="00707778">
        <w:t xml:space="preserve"> </w:t>
      </w:r>
      <w:proofErr w:type="spellStart"/>
      <w:r w:rsidR="00707778">
        <w:t>kenë</w:t>
      </w:r>
      <w:proofErr w:type="spellEnd"/>
      <w:r w:rsidR="00707778">
        <w:t xml:space="preserve"> </w:t>
      </w:r>
      <w:proofErr w:type="spellStart"/>
      <w:r w:rsidR="00707778">
        <w:t>potenciale</w:t>
      </w:r>
      <w:proofErr w:type="spellEnd"/>
      <w:r w:rsidR="00707778">
        <w:t xml:space="preserve"> </w:t>
      </w:r>
      <w:proofErr w:type="spellStart"/>
      <w:r w:rsidR="00707778">
        <w:t>statike</w:t>
      </w:r>
      <w:proofErr w:type="spellEnd"/>
      <w:r w:rsidR="00707778">
        <w:t xml:space="preserve"> </w:t>
      </w:r>
      <w:proofErr w:type="spellStart"/>
      <w:r w:rsidR="00707778">
        <w:t>dh</w:t>
      </w:r>
      <w:r w:rsidR="007268A0">
        <w:t>e</w:t>
      </w:r>
      <w:proofErr w:type="spellEnd"/>
      <w:r w:rsidR="007268A0">
        <w:t xml:space="preserve"> </w:t>
      </w:r>
      <w:proofErr w:type="spellStart"/>
      <w:r w:rsidR="007268A0">
        <w:t>dinamike</w:t>
      </w:r>
      <w:proofErr w:type="spellEnd"/>
      <w:r w:rsidR="007268A0">
        <w:t xml:space="preserve">: J61.3 </w:t>
      </w:r>
      <w:proofErr w:type="spellStart"/>
      <w:r w:rsidR="007268A0">
        <w:t>Veprimtaritë</w:t>
      </w:r>
      <w:proofErr w:type="spellEnd"/>
      <w:r w:rsidR="00707778">
        <w:t xml:space="preserve"> e </w:t>
      </w:r>
      <w:proofErr w:type="spellStart"/>
      <w:r w:rsidR="00707778">
        <w:t>telekomunikacioni</w:t>
      </w:r>
      <w:r w:rsidR="007268A0">
        <w:t>t</w:t>
      </w:r>
      <w:proofErr w:type="spellEnd"/>
      <w:r w:rsidR="007268A0">
        <w:t xml:space="preserve"> </w:t>
      </w:r>
      <w:proofErr w:type="spellStart"/>
      <w:r w:rsidR="007268A0">
        <w:t>satelitor</w:t>
      </w:r>
      <w:proofErr w:type="spellEnd"/>
      <w:r w:rsidR="007268A0">
        <w:t xml:space="preserve"> </w:t>
      </w:r>
      <w:proofErr w:type="spellStart"/>
      <w:r w:rsidR="007268A0">
        <w:t>dhe</w:t>
      </w:r>
      <w:proofErr w:type="spellEnd"/>
      <w:r w:rsidR="007268A0">
        <w:t xml:space="preserve"> N82.2 </w:t>
      </w:r>
      <w:proofErr w:type="spellStart"/>
      <w:r w:rsidR="007268A0">
        <w:t>Veprimtaritë</w:t>
      </w:r>
      <w:proofErr w:type="spellEnd"/>
      <w:r w:rsidR="00707778">
        <w:t xml:space="preserve"> e </w:t>
      </w:r>
      <w:proofErr w:type="spellStart"/>
      <w:r w:rsidR="00707778">
        <w:t>qendrave</w:t>
      </w:r>
      <w:proofErr w:type="spellEnd"/>
      <w:r w:rsidR="00707778">
        <w:t xml:space="preserve"> </w:t>
      </w:r>
      <w:proofErr w:type="spellStart"/>
      <w:r w:rsidR="00707778">
        <w:t>të</w:t>
      </w:r>
      <w:proofErr w:type="spellEnd"/>
      <w:r w:rsidR="00707778">
        <w:t xml:space="preserve"> </w:t>
      </w:r>
      <w:proofErr w:type="spellStart"/>
      <w:r w:rsidR="00707778">
        <w:t>thirrjeve</w:t>
      </w:r>
      <w:proofErr w:type="spellEnd"/>
      <w:r w:rsidR="00707778">
        <w:t>.</w:t>
      </w:r>
    </w:p>
    <w:p w14:paraId="4E65E4F8" w14:textId="77777777" w:rsidR="00DA62C7" w:rsidRDefault="007268A0">
      <w:pPr>
        <w:pStyle w:val="BodyText"/>
        <w:spacing w:before="116"/>
        <w:ind w:left="1132" w:right="1132"/>
        <w:jc w:val="both"/>
      </w:pPr>
      <w:r>
        <w:t xml:space="preserve">Kur </w:t>
      </w:r>
      <w:proofErr w:type="spellStart"/>
      <w:r>
        <w:t>shqyrtojmë</w:t>
      </w:r>
      <w:proofErr w:type="spellEnd"/>
      <w:r>
        <w:t xml:space="preserve"> </w:t>
      </w:r>
      <w:proofErr w:type="spellStart"/>
      <w:r w:rsidR="00707778">
        <w:t>Eksportet</w:t>
      </w:r>
      <w:proofErr w:type="spellEnd"/>
      <w:r w:rsidR="00707778">
        <w:t xml:space="preserve"> e </w:t>
      </w:r>
      <w:proofErr w:type="spellStart"/>
      <w:r w:rsidR="00707778">
        <w:t>mallrave</w:t>
      </w:r>
      <w:proofErr w:type="spellEnd"/>
      <w:r w:rsidR="00707778">
        <w:t xml:space="preserve">, </w:t>
      </w:r>
      <w:proofErr w:type="spellStart"/>
      <w:r w:rsidR="00707778">
        <w:t>analiza</w:t>
      </w:r>
      <w:proofErr w:type="spellEnd"/>
      <w:r w:rsidR="00707778">
        <w:t xml:space="preserve"> </w:t>
      </w:r>
      <w:proofErr w:type="spellStart"/>
      <w:r w:rsidR="00707778">
        <w:t>identifikon</w:t>
      </w:r>
      <w:proofErr w:type="spellEnd"/>
      <w:r w:rsidR="00707778">
        <w:t xml:space="preserve"> 10 </w:t>
      </w:r>
      <w:proofErr w:type="spellStart"/>
      <w:r w:rsidR="00707778">
        <w:t>nënseksionet</w:t>
      </w:r>
      <w:proofErr w:type="spellEnd"/>
      <w:r w:rsidR="00707778">
        <w:t xml:space="preserve"> </w:t>
      </w:r>
      <w:proofErr w:type="spellStart"/>
      <w:r w:rsidR="00707778">
        <w:t>më</w:t>
      </w:r>
      <w:proofErr w:type="spellEnd"/>
      <w:r w:rsidR="00707778">
        <w:t xml:space="preserve"> </w:t>
      </w:r>
      <w:proofErr w:type="spellStart"/>
      <w:r w:rsidR="00707778">
        <w:t>të</w:t>
      </w:r>
      <w:proofErr w:type="spellEnd"/>
      <w:r w:rsidR="00707778">
        <w:t xml:space="preserve"> </w:t>
      </w:r>
      <w:proofErr w:type="spellStart"/>
      <w:r w:rsidR="00707778">
        <w:t>mëdha</w:t>
      </w:r>
      <w:proofErr w:type="spellEnd"/>
      <w:r w:rsidR="00707778">
        <w:t xml:space="preserve">, duke </w:t>
      </w:r>
      <w:proofErr w:type="spellStart"/>
      <w:r w:rsidR="00707778">
        <w:t>përfshirë</w:t>
      </w:r>
      <w:proofErr w:type="spellEnd"/>
      <w:r w:rsidR="00707778">
        <w:t xml:space="preserve"> </w:t>
      </w:r>
      <w:proofErr w:type="spellStart"/>
      <w:r w:rsidR="00707778">
        <w:t>më</w:t>
      </w:r>
      <w:proofErr w:type="spellEnd"/>
      <w:r w:rsidR="00707778">
        <w:t xml:space="preserve"> </w:t>
      </w:r>
      <w:proofErr w:type="spellStart"/>
      <w:r w:rsidR="00707778">
        <w:t>të</w:t>
      </w:r>
      <w:proofErr w:type="spellEnd"/>
      <w:r w:rsidR="00707778">
        <w:t xml:space="preserve"> </w:t>
      </w:r>
      <w:proofErr w:type="spellStart"/>
      <w:r w:rsidR="00707778">
        <w:t>rëndësishmet</w:t>
      </w:r>
      <w:proofErr w:type="spellEnd"/>
      <w:r w:rsidR="00707778">
        <w:t xml:space="preserve">: 64 </w:t>
      </w:r>
      <w:proofErr w:type="spellStart"/>
      <w:r w:rsidR="00707778">
        <w:t>Këpucët</w:t>
      </w:r>
      <w:proofErr w:type="spellEnd"/>
      <w:r w:rsidR="00707778">
        <w:t xml:space="preserve">; me </w:t>
      </w:r>
      <w:proofErr w:type="spellStart"/>
      <w:r w:rsidR="00707778">
        <w:t>thembra</w:t>
      </w:r>
      <w:proofErr w:type="spellEnd"/>
      <w:r w:rsidR="00707778">
        <w:t xml:space="preserve"> </w:t>
      </w:r>
      <w:proofErr w:type="spellStart"/>
      <w:r w:rsidR="00707778">
        <w:t>të</w:t>
      </w:r>
      <w:proofErr w:type="spellEnd"/>
      <w:r w:rsidR="00707778">
        <w:t xml:space="preserve"> </w:t>
      </w:r>
      <w:proofErr w:type="spellStart"/>
      <w:r w:rsidR="00707778">
        <w:t>jashtme</w:t>
      </w:r>
      <w:proofErr w:type="spellEnd"/>
      <w:r w:rsidR="00707778">
        <w:t xml:space="preserve"> </w:t>
      </w:r>
      <w:proofErr w:type="spellStart"/>
      <w:r w:rsidR="00707778">
        <w:t>dhe</w:t>
      </w:r>
      <w:proofErr w:type="spellEnd"/>
      <w:r w:rsidR="00707778">
        <w:t xml:space="preserve"> </w:t>
      </w:r>
      <w:proofErr w:type="spellStart"/>
      <w:r w:rsidR="00707778">
        <w:t>pjesë</w:t>
      </w:r>
      <w:proofErr w:type="spellEnd"/>
      <w:r w:rsidR="00707778">
        <w:t xml:space="preserve"> </w:t>
      </w:r>
      <w:proofErr w:type="spellStart"/>
      <w:r w:rsidR="00707778">
        <w:t>të</w:t>
      </w:r>
      <w:proofErr w:type="spellEnd"/>
      <w:r w:rsidR="00707778">
        <w:t xml:space="preserve"> </w:t>
      </w:r>
      <w:proofErr w:type="spellStart"/>
      <w:r w:rsidR="00707778">
        <w:t>sipërme</w:t>
      </w:r>
      <w:proofErr w:type="spellEnd"/>
      <w:r w:rsidR="00707778">
        <w:t xml:space="preserve"> </w:t>
      </w:r>
      <w:proofErr w:type="spellStart"/>
      <w:r w:rsidR="00707778">
        <w:t>prej</w:t>
      </w:r>
      <w:proofErr w:type="spellEnd"/>
      <w:r w:rsidR="00707778">
        <w:t xml:space="preserve"> </w:t>
      </w:r>
      <w:proofErr w:type="spellStart"/>
      <w:r w:rsidR="00707778">
        <w:t>gome</w:t>
      </w:r>
      <w:proofErr w:type="spellEnd"/>
      <w:r w:rsidR="00707778">
        <w:t xml:space="preserve"> </w:t>
      </w:r>
      <w:proofErr w:type="spellStart"/>
      <w:r w:rsidR="00707778">
        <w:t>ose</w:t>
      </w:r>
      <w:proofErr w:type="spellEnd"/>
      <w:r w:rsidR="00707778">
        <w:t xml:space="preserve"> </w:t>
      </w:r>
      <w:proofErr w:type="spellStart"/>
      <w:r w:rsidR="00707778">
        <w:t>plastike</w:t>
      </w:r>
      <w:proofErr w:type="spellEnd"/>
      <w:r w:rsidR="00707778">
        <w:t xml:space="preserve"> (</w:t>
      </w:r>
      <w:proofErr w:type="spellStart"/>
      <w:r w:rsidR="00707778">
        <w:t>përjashtuar</w:t>
      </w:r>
      <w:proofErr w:type="spellEnd"/>
      <w:r w:rsidR="00707778">
        <w:t xml:space="preserve"> </w:t>
      </w:r>
      <w:proofErr w:type="spellStart"/>
      <w:r w:rsidR="00707778">
        <w:t>këpucët</w:t>
      </w:r>
      <w:proofErr w:type="spellEnd"/>
      <w:r w:rsidR="00707778">
        <w:t xml:space="preserve"> e </w:t>
      </w:r>
      <w:proofErr w:type="spellStart"/>
      <w:r w:rsidR="00707778">
        <w:t>papërshkueshme</w:t>
      </w:r>
      <w:proofErr w:type="spellEnd"/>
      <w:r w:rsidR="00707778">
        <w:t xml:space="preserve"> </w:t>
      </w:r>
      <w:proofErr w:type="spellStart"/>
      <w:r w:rsidR="00707778">
        <w:t>nga</w:t>
      </w:r>
      <w:proofErr w:type="spellEnd"/>
      <w:r w:rsidR="00707778">
        <w:t xml:space="preserve"> uji), </w:t>
      </w:r>
      <w:proofErr w:type="spellStart"/>
      <w:r w:rsidR="00707778">
        <w:t>dhe</w:t>
      </w:r>
      <w:proofErr w:type="spellEnd"/>
      <w:r w:rsidR="00707778">
        <w:t xml:space="preserve"> 27 Vajra </w:t>
      </w:r>
      <w:proofErr w:type="spellStart"/>
      <w:r w:rsidR="00707778">
        <w:t>nafte</w:t>
      </w:r>
      <w:proofErr w:type="spellEnd"/>
      <w:r w:rsidR="00707778">
        <w:t xml:space="preserve"> </w:t>
      </w:r>
      <w:proofErr w:type="spellStart"/>
      <w:r w:rsidR="00707778">
        <w:t>dhe</w:t>
      </w:r>
      <w:proofErr w:type="spellEnd"/>
      <w:r w:rsidR="00707778">
        <w:t xml:space="preserve"> </w:t>
      </w:r>
      <w:proofErr w:type="spellStart"/>
      <w:r w:rsidR="00707778">
        <w:t>vaj</w:t>
      </w:r>
      <w:proofErr w:type="spellEnd"/>
      <w:r w:rsidR="00707778">
        <w:t xml:space="preserve"> </w:t>
      </w:r>
      <w:proofErr w:type="spellStart"/>
      <w:r w:rsidR="00707778">
        <w:t>të</w:t>
      </w:r>
      <w:proofErr w:type="spellEnd"/>
      <w:r w:rsidR="00707778">
        <w:t xml:space="preserve"> </w:t>
      </w:r>
      <w:proofErr w:type="spellStart"/>
      <w:r w:rsidR="00707778">
        <w:t>përftuar</w:t>
      </w:r>
      <w:proofErr w:type="spellEnd"/>
      <w:r w:rsidR="00707778">
        <w:t xml:space="preserve"> </w:t>
      </w:r>
      <w:proofErr w:type="spellStart"/>
      <w:r w:rsidR="00707778">
        <w:t>nga</w:t>
      </w:r>
      <w:proofErr w:type="spellEnd"/>
      <w:r w:rsidR="00707778">
        <w:t xml:space="preserve"> </w:t>
      </w:r>
      <w:proofErr w:type="spellStart"/>
      <w:r w:rsidR="00707778">
        <w:t>mineralet</w:t>
      </w:r>
      <w:proofErr w:type="spellEnd"/>
      <w:r w:rsidR="00707778">
        <w:t xml:space="preserve"> </w:t>
      </w:r>
      <w:proofErr w:type="spellStart"/>
      <w:r w:rsidR="00707778">
        <w:t>bituminoze</w:t>
      </w:r>
      <w:proofErr w:type="spellEnd"/>
      <w:r w:rsidR="00707778">
        <w:t xml:space="preserve">; e </w:t>
      </w:r>
      <w:proofErr w:type="spellStart"/>
      <w:r w:rsidR="00707778">
        <w:t>papërpunuar</w:t>
      </w:r>
      <w:proofErr w:type="spellEnd"/>
      <w:r w:rsidR="00707778">
        <w:t>.</w:t>
      </w:r>
    </w:p>
    <w:p w14:paraId="360DD46A" w14:textId="77777777" w:rsidR="00DA62C7" w:rsidRDefault="00707778">
      <w:pPr>
        <w:pStyle w:val="BodyText"/>
        <w:spacing w:before="116" w:line="232" w:lineRule="auto"/>
        <w:ind w:left="1132" w:right="1134"/>
        <w:jc w:val="both"/>
      </w:pPr>
      <w:proofErr w:type="spellStart"/>
      <w:r>
        <w:t>Përputhja</w:t>
      </w:r>
      <w:proofErr w:type="spellEnd"/>
      <w:r>
        <w:t xml:space="preserve"> e </w:t>
      </w:r>
      <w:proofErr w:type="spellStart"/>
      <w:r>
        <w:t>rezultateve</w:t>
      </w:r>
      <w:proofErr w:type="spellEnd"/>
      <w:r>
        <w:t xml:space="preserve"> </w:t>
      </w:r>
      <w:proofErr w:type="spellStart"/>
      <w:r>
        <w:t>nga</w:t>
      </w:r>
      <w:proofErr w:type="spellEnd"/>
      <w:r>
        <w:t xml:space="preserve"> </w:t>
      </w:r>
      <w:proofErr w:type="spellStart"/>
      <w:r>
        <w:t>analizat</w:t>
      </w:r>
      <w:proofErr w:type="spellEnd"/>
      <w:r>
        <w:t xml:space="preserve"> e </w:t>
      </w:r>
      <w:proofErr w:type="spellStart"/>
      <w:r>
        <w:t>potencialit</w:t>
      </w:r>
      <w:proofErr w:type="spellEnd"/>
      <w:r>
        <w:t xml:space="preserve"> </w:t>
      </w:r>
      <w:proofErr w:type="spellStart"/>
      <w:r>
        <w:t>ekonomik</w:t>
      </w:r>
      <w:proofErr w:type="spellEnd"/>
      <w:r>
        <w:t xml:space="preserve"> </w:t>
      </w:r>
      <w:proofErr w:type="spellStart"/>
      <w:r>
        <w:t>dhe</w:t>
      </w:r>
      <w:proofErr w:type="spellEnd"/>
      <w:r>
        <w:t xml:space="preserve"> </w:t>
      </w:r>
      <w:proofErr w:type="spellStart"/>
      <w:r>
        <w:t>potencialit</w:t>
      </w:r>
      <w:proofErr w:type="spellEnd"/>
      <w:r>
        <w:t xml:space="preserve"> </w:t>
      </w:r>
      <w:proofErr w:type="spellStart"/>
      <w:r>
        <w:t>novator</w:t>
      </w:r>
      <w:proofErr w:type="spellEnd"/>
      <w:r>
        <w:t xml:space="preserve">, duke </w:t>
      </w:r>
      <w:proofErr w:type="spellStart"/>
      <w:r>
        <w:t>supozuar</w:t>
      </w:r>
      <w:proofErr w:type="spellEnd"/>
      <w:r>
        <w:t xml:space="preserve"> se </w:t>
      </w:r>
      <w:proofErr w:type="spellStart"/>
      <w:r>
        <w:t>industritë</w:t>
      </w:r>
      <w:proofErr w:type="spellEnd"/>
      <w:r>
        <w:t xml:space="preserve"> 2-shifrore </w:t>
      </w:r>
      <w:proofErr w:type="spellStart"/>
      <w:r>
        <w:t>tregojnë</w:t>
      </w:r>
      <w:proofErr w:type="spellEnd"/>
      <w:r>
        <w:t xml:space="preserve"> </w:t>
      </w:r>
      <w:proofErr w:type="spellStart"/>
      <w:r>
        <w:t>të</w:t>
      </w:r>
      <w:proofErr w:type="spellEnd"/>
      <w:r>
        <w:t xml:space="preserve"> </w:t>
      </w:r>
      <w:proofErr w:type="spellStart"/>
      <w:r>
        <w:t>njëjtën</w:t>
      </w:r>
      <w:proofErr w:type="spellEnd"/>
      <w:r>
        <w:t xml:space="preserve"> </w:t>
      </w:r>
      <w:proofErr w:type="spellStart"/>
      <w:r>
        <w:t>performancë</w:t>
      </w:r>
      <w:proofErr w:type="spellEnd"/>
      <w:r>
        <w:t xml:space="preserve"> </w:t>
      </w:r>
      <w:proofErr w:type="spellStart"/>
      <w:r>
        <w:t>si</w:t>
      </w:r>
      <w:proofErr w:type="spellEnd"/>
      <w:r>
        <w:t xml:space="preserve"> </w:t>
      </w:r>
      <w:proofErr w:type="spellStart"/>
      <w:r>
        <w:t>industria</w:t>
      </w:r>
      <w:proofErr w:type="spellEnd"/>
      <w:r>
        <w:t xml:space="preserve"> 1-shifrore </w:t>
      </w:r>
      <w:proofErr w:type="spellStart"/>
      <w:r>
        <w:t>të</w:t>
      </w:r>
      <w:proofErr w:type="spellEnd"/>
      <w:r>
        <w:t xml:space="preserve"> </w:t>
      </w:r>
      <w:proofErr w:type="spellStart"/>
      <w:r>
        <w:t>cilës</w:t>
      </w:r>
      <w:proofErr w:type="spellEnd"/>
      <w:r>
        <w:t xml:space="preserve"> </w:t>
      </w:r>
      <w:proofErr w:type="spellStart"/>
      <w:r>
        <w:t>i</w:t>
      </w:r>
      <w:proofErr w:type="spellEnd"/>
      <w:r>
        <w:t xml:space="preserve"> </w:t>
      </w:r>
      <w:proofErr w:type="spellStart"/>
      <w:r>
        <w:t>përkasin</w:t>
      </w:r>
      <w:proofErr w:type="spellEnd"/>
      <w:r>
        <w:t xml:space="preserve">, </w:t>
      </w:r>
      <w:proofErr w:type="spellStart"/>
      <w:r>
        <w:t>një</w:t>
      </w:r>
      <w:proofErr w:type="spellEnd"/>
      <w:r>
        <w:t xml:space="preserve"> </w:t>
      </w:r>
      <w:proofErr w:type="spellStart"/>
      <w:r>
        <w:t>përzgjedhje</w:t>
      </w:r>
      <w:proofErr w:type="spellEnd"/>
      <w:r>
        <w:t xml:space="preserve"> e </w:t>
      </w:r>
      <w:proofErr w:type="spellStart"/>
      <w:r>
        <w:t>parë</w:t>
      </w:r>
      <w:proofErr w:type="spellEnd"/>
      <w:r>
        <w:t xml:space="preserve"> e </w:t>
      </w:r>
      <w:proofErr w:type="spellStart"/>
      <w:r>
        <w:t>industrive</w:t>
      </w:r>
      <w:proofErr w:type="spellEnd"/>
      <w:r>
        <w:t xml:space="preserve"> </w:t>
      </w:r>
      <w:proofErr w:type="spellStart"/>
      <w:r>
        <w:t>çon</w:t>
      </w:r>
      <w:proofErr w:type="spellEnd"/>
      <w:r>
        <w:t xml:space="preserve"> </w:t>
      </w:r>
      <w:proofErr w:type="spellStart"/>
      <w:r>
        <w:t>në</w:t>
      </w:r>
      <w:proofErr w:type="spellEnd"/>
      <w:r>
        <w:t xml:space="preserve"> </w:t>
      </w:r>
      <w:proofErr w:type="spellStart"/>
      <w:r>
        <w:t>sa</w:t>
      </w:r>
      <w:proofErr w:type="spellEnd"/>
      <w:r>
        <w:t xml:space="preserve"> </w:t>
      </w:r>
      <w:proofErr w:type="spellStart"/>
      <w:r>
        <w:t>vijon</w:t>
      </w:r>
      <w:proofErr w:type="spellEnd"/>
      <w:r>
        <w:t>:</w:t>
      </w:r>
    </w:p>
    <w:p w14:paraId="4B9ABA94" w14:textId="77777777" w:rsidR="00DA62C7" w:rsidRPr="000913E9" w:rsidRDefault="00707778">
      <w:pPr>
        <w:pStyle w:val="ListParagraph"/>
        <w:numPr>
          <w:ilvl w:val="1"/>
          <w:numId w:val="83"/>
        </w:numPr>
        <w:tabs>
          <w:tab w:val="left" w:pos="1852"/>
          <w:tab w:val="left" w:pos="1853"/>
        </w:tabs>
        <w:spacing w:before="120"/>
        <w:rPr>
          <w:sz w:val="20"/>
          <w:lang w:val="es-AR"/>
        </w:rPr>
      </w:pPr>
      <w:proofErr w:type="spellStart"/>
      <w:r w:rsidRPr="000913E9">
        <w:rPr>
          <w:sz w:val="20"/>
          <w:lang w:val="es-AR"/>
        </w:rPr>
        <w:t>Potenciali</w:t>
      </w:r>
      <w:proofErr w:type="spellEnd"/>
      <w:r w:rsidRPr="000913E9">
        <w:rPr>
          <w:sz w:val="20"/>
          <w:lang w:val="es-AR"/>
        </w:rPr>
        <w:t xml:space="preserve"> </w:t>
      </w:r>
      <w:proofErr w:type="spellStart"/>
      <w:r w:rsidRPr="000913E9">
        <w:rPr>
          <w:sz w:val="20"/>
          <w:lang w:val="es-AR"/>
        </w:rPr>
        <w:t>aktual</w:t>
      </w:r>
      <w:proofErr w:type="spellEnd"/>
      <w:r w:rsidRPr="000913E9">
        <w:rPr>
          <w:sz w:val="20"/>
          <w:lang w:val="es-AR"/>
        </w:rPr>
        <w:t xml:space="preserve"> </w:t>
      </w:r>
      <w:proofErr w:type="spellStart"/>
      <w:r w:rsidRPr="000913E9">
        <w:rPr>
          <w:sz w:val="20"/>
          <w:lang w:val="es-AR"/>
        </w:rPr>
        <w:t>ekonomik</w:t>
      </w:r>
      <w:proofErr w:type="spellEnd"/>
      <w:r w:rsidRPr="000913E9">
        <w:rPr>
          <w:sz w:val="20"/>
          <w:lang w:val="es-AR"/>
        </w:rPr>
        <w:t xml:space="preserve"> </w:t>
      </w:r>
      <w:proofErr w:type="spellStart"/>
      <w:r w:rsidRPr="000913E9">
        <w:rPr>
          <w:sz w:val="20"/>
          <w:lang w:val="es-AR"/>
        </w:rPr>
        <w:t>dhe</w:t>
      </w:r>
      <w:proofErr w:type="spellEnd"/>
      <w:r w:rsidRPr="000913E9">
        <w:rPr>
          <w:sz w:val="20"/>
          <w:lang w:val="es-AR"/>
        </w:rPr>
        <w:t xml:space="preserve"> </w:t>
      </w:r>
      <w:proofErr w:type="spellStart"/>
      <w:r w:rsidRPr="000913E9">
        <w:rPr>
          <w:sz w:val="20"/>
          <w:lang w:val="es-AR"/>
        </w:rPr>
        <w:t>potenciali</w:t>
      </w:r>
      <w:proofErr w:type="spellEnd"/>
      <w:r w:rsidRPr="000913E9">
        <w:rPr>
          <w:sz w:val="20"/>
          <w:lang w:val="es-AR"/>
        </w:rPr>
        <w:t xml:space="preserve"> i </w:t>
      </w:r>
      <w:proofErr w:type="spellStart"/>
      <w:r w:rsidRPr="000913E9">
        <w:rPr>
          <w:sz w:val="20"/>
          <w:lang w:val="es-AR"/>
        </w:rPr>
        <w:t>inovacionit</w:t>
      </w:r>
      <w:proofErr w:type="spellEnd"/>
      <w:r w:rsidRPr="000913E9">
        <w:rPr>
          <w:sz w:val="20"/>
          <w:lang w:val="es-AR"/>
        </w:rPr>
        <w:t>:</w:t>
      </w:r>
    </w:p>
    <w:p w14:paraId="09F491F7" w14:textId="77777777" w:rsidR="00DA62C7" w:rsidRPr="000913E9" w:rsidRDefault="00DA62C7">
      <w:pPr>
        <w:pStyle w:val="BodyText"/>
        <w:rPr>
          <w:lang w:val="es-AR"/>
        </w:rPr>
      </w:pPr>
    </w:p>
    <w:p w14:paraId="06906E2D" w14:textId="77777777" w:rsidR="00DA62C7" w:rsidRPr="000913E9" w:rsidRDefault="00966ED3">
      <w:pPr>
        <w:pStyle w:val="BodyText"/>
        <w:spacing w:before="10"/>
        <w:rPr>
          <w:sz w:val="15"/>
          <w:lang w:val="es-AR"/>
        </w:rPr>
      </w:pPr>
      <w:r>
        <w:rPr>
          <w:noProof/>
        </w:rPr>
        <mc:AlternateContent>
          <mc:Choice Requires="wps">
            <w:drawing>
              <wp:anchor distT="0" distB="0" distL="0" distR="0" simplePos="0" relativeHeight="251662336" behindDoc="0" locked="0" layoutInCell="1" allowOverlap="1" wp14:anchorId="25E0E0B9" wp14:editId="3F19E58F">
                <wp:simplePos x="0" y="0"/>
                <wp:positionH relativeFrom="page">
                  <wp:posOffset>719455</wp:posOffset>
                </wp:positionH>
                <wp:positionV relativeFrom="paragraph">
                  <wp:posOffset>150495</wp:posOffset>
                </wp:positionV>
                <wp:extent cx="1828800" cy="0"/>
                <wp:effectExtent l="5080" t="6985" r="13970" b="12065"/>
                <wp:wrapTopAndBottom/>
                <wp:docPr id="10000999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13EA7" id="Line 33"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85pt" to="200.6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" strokeweight=".16969mm">
                <w10:wrap type="topAndBottom" anchorx="page"/>
              </v:line>
            </w:pict>
          </mc:Fallback>
        </mc:AlternateContent>
      </w:r>
    </w:p>
    <w:p w14:paraId="6DDF65B9" w14:textId="77777777" w:rsidR="00DA62C7" w:rsidRPr="000913E9" w:rsidRDefault="00707778">
      <w:pPr>
        <w:spacing w:before="74"/>
        <w:ind w:left="1132"/>
        <w:rPr>
          <w:rFonts w:ascii="Arial Narrow"/>
          <w:sz w:val="18"/>
          <w:lang w:val="es-AR"/>
        </w:rPr>
      </w:pPr>
      <w:bookmarkStart w:id="91" w:name="_bookmark71"/>
      <w:bookmarkEnd w:id="91"/>
      <w:r w:rsidRPr="000913E9">
        <w:rPr>
          <w:rFonts w:ascii="Arial Narrow"/>
          <w:w w:val="110"/>
          <w:position w:val="7"/>
          <w:sz w:val="12"/>
          <w:lang w:val="es-AR"/>
        </w:rPr>
        <w:t>27</w:t>
      </w:r>
      <w:r w:rsidRPr="000913E9">
        <w:rPr>
          <w:rFonts w:ascii="Arial Narrow"/>
          <w:w w:val="110"/>
          <w:sz w:val="18"/>
          <w:lang w:val="es-AR"/>
        </w:rPr>
        <w:t>Sipas INSTAT</w:t>
      </w:r>
      <w:r w:rsidR="007268A0">
        <w:rPr>
          <w:rFonts w:ascii="Arial Narrow"/>
          <w:w w:val="110"/>
          <w:sz w:val="18"/>
          <w:lang w:val="es-AR"/>
        </w:rPr>
        <w:t>-</w:t>
      </w:r>
      <w:proofErr w:type="spellStart"/>
      <w:r w:rsidR="007268A0">
        <w:rPr>
          <w:rFonts w:ascii="Arial Narrow"/>
          <w:w w:val="110"/>
          <w:sz w:val="18"/>
          <w:lang w:val="es-AR"/>
        </w:rPr>
        <w:t>it</w:t>
      </w:r>
      <w:proofErr w:type="spellEnd"/>
      <w:r w:rsidRPr="000913E9">
        <w:rPr>
          <w:rFonts w:ascii="Arial Narrow"/>
          <w:w w:val="110"/>
          <w:sz w:val="18"/>
          <w:lang w:val="es-AR"/>
        </w:rPr>
        <w:t>, socio-</w:t>
      </w:r>
      <w:proofErr w:type="spellStart"/>
      <w:r w:rsidRPr="000913E9">
        <w:rPr>
          <w:rFonts w:ascii="Arial Narrow"/>
          <w:w w:val="110"/>
          <w:sz w:val="18"/>
          <w:lang w:val="es-AR"/>
        </w:rPr>
        <w:t>kulturor</w:t>
      </w:r>
      <w:proofErr w:type="spellEnd"/>
      <w:r w:rsidRPr="000913E9">
        <w:rPr>
          <w:rFonts w:ascii="Arial Narrow"/>
          <w:w w:val="110"/>
          <w:sz w:val="18"/>
          <w:lang w:val="es-AR"/>
        </w:rPr>
        <w:t xml:space="preserve"> i </w:t>
      </w:r>
      <w:proofErr w:type="spellStart"/>
      <w:r w:rsidRPr="000913E9">
        <w:rPr>
          <w:rFonts w:ascii="Arial Narrow"/>
          <w:w w:val="110"/>
          <w:sz w:val="18"/>
          <w:lang w:val="es-AR"/>
        </w:rPr>
        <w:t>referohet</w:t>
      </w:r>
      <w:proofErr w:type="spellEnd"/>
      <w:r w:rsidRPr="000913E9">
        <w:rPr>
          <w:rFonts w:ascii="Arial Narrow"/>
          <w:w w:val="110"/>
          <w:sz w:val="18"/>
          <w:lang w:val="es-AR"/>
        </w:rPr>
        <w:t xml:space="preserve"> </w:t>
      </w:r>
      <w:proofErr w:type="spellStart"/>
      <w:r w:rsidRPr="000913E9">
        <w:rPr>
          <w:rFonts w:ascii="Arial Narrow"/>
          <w:w w:val="110"/>
          <w:sz w:val="18"/>
          <w:lang w:val="es-AR"/>
        </w:rPr>
        <w:t>arsimit</w:t>
      </w:r>
      <w:proofErr w:type="spellEnd"/>
      <w:r w:rsidRPr="000913E9">
        <w:rPr>
          <w:rFonts w:ascii="Arial Narrow"/>
          <w:w w:val="110"/>
          <w:sz w:val="18"/>
          <w:lang w:val="es-AR"/>
        </w:rPr>
        <w:t xml:space="preserve"> </w:t>
      </w:r>
      <w:proofErr w:type="spellStart"/>
      <w:r w:rsidRPr="000913E9">
        <w:rPr>
          <w:rFonts w:ascii="Arial Narrow"/>
          <w:w w:val="110"/>
          <w:sz w:val="18"/>
          <w:lang w:val="es-AR"/>
        </w:rPr>
        <w:t>t</w:t>
      </w:r>
      <w:r w:rsidRPr="000913E9">
        <w:rPr>
          <w:rFonts w:ascii="Arial Narrow"/>
          <w:w w:val="110"/>
          <w:sz w:val="18"/>
          <w:lang w:val="es-AR"/>
        </w:rPr>
        <w:t>ë</w:t>
      </w:r>
      <w:proofErr w:type="spellEnd"/>
      <w:r w:rsidRPr="000913E9">
        <w:rPr>
          <w:rFonts w:ascii="Arial Narrow"/>
          <w:w w:val="110"/>
          <w:sz w:val="18"/>
          <w:lang w:val="es-AR"/>
        </w:rPr>
        <w:t xml:space="preserve"> </w:t>
      </w:r>
      <w:proofErr w:type="spellStart"/>
      <w:r w:rsidRPr="000913E9">
        <w:rPr>
          <w:rFonts w:ascii="Arial Narrow"/>
          <w:w w:val="110"/>
          <w:sz w:val="18"/>
          <w:lang w:val="es-AR"/>
        </w:rPr>
        <w:t>mes</w:t>
      </w:r>
      <w:r w:rsidRPr="000913E9">
        <w:rPr>
          <w:rFonts w:ascii="Arial Narrow"/>
          <w:w w:val="110"/>
          <w:sz w:val="18"/>
          <w:lang w:val="es-AR"/>
        </w:rPr>
        <w:t>ë</w:t>
      </w:r>
      <w:r w:rsidRPr="000913E9">
        <w:rPr>
          <w:rFonts w:ascii="Arial Narrow"/>
          <w:w w:val="110"/>
          <w:sz w:val="18"/>
          <w:lang w:val="es-AR"/>
        </w:rPr>
        <w:t>m</w:t>
      </w:r>
      <w:proofErr w:type="spellEnd"/>
      <w:r w:rsidRPr="000913E9">
        <w:rPr>
          <w:rFonts w:ascii="Arial Narrow"/>
          <w:w w:val="110"/>
          <w:sz w:val="18"/>
          <w:lang w:val="es-AR"/>
        </w:rPr>
        <w:t xml:space="preserve"> </w:t>
      </w:r>
      <w:proofErr w:type="spellStart"/>
      <w:r w:rsidRPr="000913E9">
        <w:rPr>
          <w:rFonts w:ascii="Arial Narrow"/>
          <w:w w:val="110"/>
          <w:sz w:val="18"/>
          <w:lang w:val="es-AR"/>
        </w:rPr>
        <w:t>n</w:t>
      </w:r>
      <w:r w:rsidRPr="000913E9">
        <w:rPr>
          <w:rFonts w:ascii="Arial Narrow"/>
          <w:w w:val="110"/>
          <w:sz w:val="18"/>
          <w:lang w:val="es-AR"/>
        </w:rPr>
        <w:t>ë</w:t>
      </w:r>
      <w:proofErr w:type="spellEnd"/>
      <w:r w:rsidRPr="000913E9">
        <w:rPr>
          <w:rFonts w:ascii="Arial Narrow"/>
          <w:w w:val="110"/>
          <w:sz w:val="18"/>
          <w:lang w:val="es-AR"/>
        </w:rPr>
        <w:t xml:space="preserve"> </w:t>
      </w:r>
      <w:proofErr w:type="spellStart"/>
      <w:r w:rsidRPr="000913E9">
        <w:rPr>
          <w:rFonts w:ascii="Arial Narrow"/>
          <w:w w:val="110"/>
          <w:sz w:val="18"/>
          <w:lang w:val="es-AR"/>
        </w:rPr>
        <w:t>fush</w:t>
      </w:r>
      <w:r w:rsidRPr="000913E9">
        <w:rPr>
          <w:rFonts w:ascii="Arial Narrow"/>
          <w:w w:val="110"/>
          <w:sz w:val="18"/>
          <w:lang w:val="es-AR"/>
        </w:rPr>
        <w:t>ë</w:t>
      </w:r>
      <w:r w:rsidRPr="000913E9">
        <w:rPr>
          <w:rFonts w:ascii="Arial Narrow"/>
          <w:w w:val="110"/>
          <w:sz w:val="18"/>
          <w:lang w:val="es-AR"/>
        </w:rPr>
        <w:t>n</w:t>
      </w:r>
      <w:proofErr w:type="spellEnd"/>
      <w:r w:rsidRPr="000913E9">
        <w:rPr>
          <w:rFonts w:ascii="Arial Narrow"/>
          <w:w w:val="110"/>
          <w:sz w:val="18"/>
          <w:lang w:val="es-AR"/>
        </w:rPr>
        <w:t xml:space="preserve"> e </w:t>
      </w:r>
      <w:proofErr w:type="spellStart"/>
      <w:r w:rsidRPr="000913E9">
        <w:rPr>
          <w:rFonts w:ascii="Arial Narrow"/>
          <w:w w:val="110"/>
          <w:sz w:val="18"/>
          <w:lang w:val="es-AR"/>
        </w:rPr>
        <w:t>artit</w:t>
      </w:r>
      <w:proofErr w:type="spellEnd"/>
      <w:r w:rsidRPr="000913E9">
        <w:rPr>
          <w:rFonts w:ascii="Arial Narrow"/>
          <w:w w:val="110"/>
          <w:sz w:val="18"/>
          <w:lang w:val="es-AR"/>
        </w:rPr>
        <w:t xml:space="preserve">, </w:t>
      </w:r>
      <w:proofErr w:type="spellStart"/>
      <w:r w:rsidRPr="000913E9">
        <w:rPr>
          <w:rFonts w:ascii="Arial Narrow"/>
          <w:w w:val="110"/>
          <w:sz w:val="18"/>
          <w:lang w:val="es-AR"/>
        </w:rPr>
        <w:t>sportit</w:t>
      </w:r>
      <w:proofErr w:type="spellEnd"/>
      <w:r w:rsidRPr="000913E9">
        <w:rPr>
          <w:rFonts w:ascii="Arial Narrow"/>
          <w:w w:val="110"/>
          <w:sz w:val="18"/>
          <w:lang w:val="es-AR"/>
        </w:rPr>
        <w:t xml:space="preserve"> </w:t>
      </w:r>
      <w:proofErr w:type="spellStart"/>
      <w:r w:rsidRPr="000913E9">
        <w:rPr>
          <w:rFonts w:ascii="Arial Narrow"/>
          <w:w w:val="110"/>
          <w:sz w:val="18"/>
          <w:lang w:val="es-AR"/>
        </w:rPr>
        <w:t>dhe</w:t>
      </w:r>
      <w:proofErr w:type="spellEnd"/>
      <w:r w:rsidRPr="000913E9">
        <w:rPr>
          <w:rFonts w:ascii="Arial Narrow"/>
          <w:w w:val="110"/>
          <w:sz w:val="18"/>
          <w:lang w:val="es-AR"/>
        </w:rPr>
        <w:t xml:space="preserve"> </w:t>
      </w:r>
      <w:proofErr w:type="spellStart"/>
      <w:r w:rsidRPr="000913E9">
        <w:rPr>
          <w:rFonts w:ascii="Arial Narrow"/>
          <w:w w:val="110"/>
          <w:sz w:val="18"/>
          <w:lang w:val="es-AR"/>
        </w:rPr>
        <w:t>gjuh</w:t>
      </w:r>
      <w:r w:rsidRPr="000913E9">
        <w:rPr>
          <w:rFonts w:ascii="Arial Narrow"/>
          <w:w w:val="110"/>
          <w:sz w:val="18"/>
          <w:lang w:val="es-AR"/>
        </w:rPr>
        <w:t>ë</w:t>
      </w:r>
      <w:r w:rsidRPr="000913E9">
        <w:rPr>
          <w:rFonts w:ascii="Arial Narrow"/>
          <w:w w:val="110"/>
          <w:sz w:val="18"/>
          <w:lang w:val="es-AR"/>
        </w:rPr>
        <w:t>ve</w:t>
      </w:r>
      <w:proofErr w:type="spellEnd"/>
      <w:r w:rsidRPr="000913E9">
        <w:rPr>
          <w:rFonts w:ascii="Arial Narrow"/>
          <w:w w:val="110"/>
          <w:sz w:val="18"/>
          <w:lang w:val="es-AR"/>
        </w:rPr>
        <w:t xml:space="preserve"> </w:t>
      </w:r>
      <w:proofErr w:type="spellStart"/>
      <w:r w:rsidRPr="000913E9">
        <w:rPr>
          <w:rFonts w:ascii="Arial Narrow"/>
          <w:w w:val="110"/>
          <w:sz w:val="18"/>
          <w:lang w:val="es-AR"/>
        </w:rPr>
        <w:t>t</w:t>
      </w:r>
      <w:r w:rsidRPr="000913E9">
        <w:rPr>
          <w:rFonts w:ascii="Arial Narrow"/>
          <w:w w:val="110"/>
          <w:sz w:val="18"/>
          <w:lang w:val="es-AR"/>
        </w:rPr>
        <w:t>ë</w:t>
      </w:r>
      <w:proofErr w:type="spellEnd"/>
      <w:r w:rsidRPr="000913E9">
        <w:rPr>
          <w:rFonts w:ascii="Arial Narrow"/>
          <w:w w:val="110"/>
          <w:sz w:val="18"/>
          <w:lang w:val="es-AR"/>
        </w:rPr>
        <w:t xml:space="preserve"> </w:t>
      </w:r>
      <w:proofErr w:type="spellStart"/>
      <w:r w:rsidRPr="000913E9">
        <w:rPr>
          <w:rFonts w:ascii="Arial Narrow"/>
          <w:w w:val="110"/>
          <w:sz w:val="18"/>
          <w:lang w:val="es-AR"/>
        </w:rPr>
        <w:t>huaja</w:t>
      </w:r>
      <w:proofErr w:type="spellEnd"/>
      <w:r w:rsidRPr="000913E9">
        <w:rPr>
          <w:rFonts w:ascii="Arial Narrow"/>
          <w:w w:val="110"/>
          <w:sz w:val="18"/>
          <w:lang w:val="es-AR"/>
        </w:rPr>
        <w:t>.</w:t>
      </w:r>
    </w:p>
    <w:p w14:paraId="2E4E5EF2" w14:textId="77777777" w:rsidR="00DA62C7" w:rsidRPr="000913E9" w:rsidRDefault="00DA62C7">
      <w:pPr>
        <w:rPr>
          <w:rFonts w:ascii="Arial Narrow"/>
          <w:sz w:val="18"/>
          <w:lang w:val="es-AR"/>
        </w:rPr>
        <w:sectPr w:rsidR="00DA62C7" w:rsidRPr="000913E9">
          <w:pgSz w:w="11910" w:h="16840"/>
          <w:pgMar w:top="1580" w:right="0" w:bottom="540" w:left="0" w:header="0" w:footer="352" w:gutter="0"/>
          <w:cols w:space="720"/>
        </w:sectPr>
      </w:pPr>
    </w:p>
    <w:p w14:paraId="0F9D43C2" w14:textId="77777777" w:rsidR="00DA62C7" w:rsidRDefault="00707778">
      <w:pPr>
        <w:pStyle w:val="ListParagraph"/>
        <w:numPr>
          <w:ilvl w:val="2"/>
          <w:numId w:val="83"/>
        </w:numPr>
        <w:tabs>
          <w:tab w:val="left" w:pos="2212"/>
          <w:tab w:val="left" w:pos="2213"/>
        </w:tabs>
        <w:spacing w:before="75"/>
        <w:rPr>
          <w:sz w:val="20"/>
        </w:rPr>
      </w:pPr>
      <w:r>
        <w:rPr>
          <w:sz w:val="20"/>
        </w:rPr>
        <w:lastRenderedPageBreak/>
        <w:t xml:space="preserve">J60.1 </w:t>
      </w:r>
      <w:proofErr w:type="spellStart"/>
      <w:r>
        <w:rPr>
          <w:sz w:val="20"/>
        </w:rPr>
        <w:t>Transmetim</w:t>
      </w:r>
      <w:proofErr w:type="spellEnd"/>
      <w:r>
        <w:rPr>
          <w:sz w:val="20"/>
        </w:rPr>
        <w:t xml:space="preserve"> </w:t>
      </w:r>
      <w:proofErr w:type="spellStart"/>
      <w:r>
        <w:rPr>
          <w:sz w:val="20"/>
        </w:rPr>
        <w:t>radiofonik</w:t>
      </w:r>
      <w:proofErr w:type="spellEnd"/>
    </w:p>
    <w:p w14:paraId="1F3D14CA" w14:textId="77777777" w:rsidR="00DA62C7" w:rsidRPr="000913E9" w:rsidRDefault="00707778">
      <w:pPr>
        <w:pStyle w:val="ListParagraph"/>
        <w:numPr>
          <w:ilvl w:val="2"/>
          <w:numId w:val="83"/>
        </w:numPr>
        <w:tabs>
          <w:tab w:val="left" w:pos="2212"/>
          <w:tab w:val="left" w:pos="2213"/>
        </w:tabs>
        <w:spacing w:before="120"/>
        <w:rPr>
          <w:sz w:val="20"/>
          <w:lang w:val="de-DE"/>
        </w:rPr>
      </w:pPr>
      <w:r w:rsidRPr="000913E9">
        <w:rPr>
          <w:sz w:val="20"/>
          <w:lang w:val="de-DE"/>
        </w:rPr>
        <w:t>J60.1 Aktivitetet e programimit dhe transmetimit televiziv</w:t>
      </w:r>
    </w:p>
    <w:p w14:paraId="05533C6A" w14:textId="77777777" w:rsidR="00DA62C7" w:rsidRPr="000913E9" w:rsidRDefault="00707778">
      <w:pPr>
        <w:pStyle w:val="ListParagraph"/>
        <w:numPr>
          <w:ilvl w:val="2"/>
          <w:numId w:val="83"/>
        </w:numPr>
        <w:tabs>
          <w:tab w:val="left" w:pos="2212"/>
          <w:tab w:val="left" w:pos="2213"/>
        </w:tabs>
        <w:spacing w:before="120"/>
        <w:rPr>
          <w:sz w:val="20"/>
          <w:lang w:val="de-DE"/>
        </w:rPr>
      </w:pPr>
      <w:r w:rsidRPr="000913E9">
        <w:rPr>
          <w:sz w:val="20"/>
          <w:lang w:val="de-DE"/>
        </w:rPr>
        <w:t>J61.1 Aktivitetet e telekomunikacionit me tela</w:t>
      </w:r>
    </w:p>
    <w:p w14:paraId="6541565E" w14:textId="77777777" w:rsidR="00DA62C7" w:rsidRPr="000913E9" w:rsidRDefault="00707778">
      <w:pPr>
        <w:pStyle w:val="ListParagraph"/>
        <w:numPr>
          <w:ilvl w:val="1"/>
          <w:numId w:val="83"/>
        </w:numPr>
        <w:tabs>
          <w:tab w:val="left" w:pos="1845"/>
          <w:tab w:val="left" w:pos="1846"/>
        </w:tabs>
        <w:spacing w:before="120"/>
        <w:ind w:left="1845" w:hanging="355"/>
        <w:rPr>
          <w:sz w:val="20"/>
          <w:lang w:val="de-DE"/>
        </w:rPr>
      </w:pPr>
      <w:r w:rsidRPr="000913E9">
        <w:rPr>
          <w:sz w:val="20"/>
          <w:lang w:val="de-DE"/>
        </w:rPr>
        <w:t>Potenciali ekonomik aktual dhe në zhvillim dhe potenciali i inovacionit:</w:t>
      </w:r>
    </w:p>
    <w:p w14:paraId="169B4644" w14:textId="77777777" w:rsidR="00DA62C7" w:rsidRDefault="00707778">
      <w:pPr>
        <w:pStyle w:val="ListParagraph"/>
        <w:numPr>
          <w:ilvl w:val="2"/>
          <w:numId w:val="83"/>
        </w:numPr>
        <w:tabs>
          <w:tab w:val="left" w:pos="2212"/>
          <w:tab w:val="left" w:pos="2213"/>
        </w:tabs>
        <w:spacing w:before="119"/>
        <w:rPr>
          <w:sz w:val="20"/>
        </w:rPr>
      </w:pPr>
      <w:r>
        <w:rPr>
          <w:sz w:val="20"/>
        </w:rPr>
        <w:t xml:space="preserve">J61.3 </w:t>
      </w:r>
      <w:proofErr w:type="spellStart"/>
      <w:r>
        <w:rPr>
          <w:sz w:val="20"/>
        </w:rPr>
        <w:t>Aktivitetet</w:t>
      </w:r>
      <w:proofErr w:type="spellEnd"/>
      <w:r>
        <w:rPr>
          <w:sz w:val="20"/>
        </w:rPr>
        <w:t xml:space="preserve"> e </w:t>
      </w:r>
      <w:proofErr w:type="spellStart"/>
      <w:r>
        <w:rPr>
          <w:sz w:val="20"/>
        </w:rPr>
        <w:t>telekomunikacionit</w:t>
      </w:r>
      <w:proofErr w:type="spellEnd"/>
      <w:r>
        <w:rPr>
          <w:sz w:val="20"/>
        </w:rPr>
        <w:t xml:space="preserve"> </w:t>
      </w:r>
      <w:proofErr w:type="spellStart"/>
      <w:r>
        <w:rPr>
          <w:sz w:val="20"/>
        </w:rPr>
        <w:t>satelitor</w:t>
      </w:r>
      <w:proofErr w:type="spellEnd"/>
    </w:p>
    <w:p w14:paraId="5DE36AAE" w14:textId="77777777" w:rsidR="00DA62C7" w:rsidRDefault="00DA62C7">
      <w:pPr>
        <w:pStyle w:val="BodyText"/>
        <w:rPr>
          <w:sz w:val="24"/>
        </w:rPr>
      </w:pPr>
    </w:p>
    <w:p w14:paraId="78807617" w14:textId="77777777" w:rsidR="00DA62C7" w:rsidRDefault="007268A0">
      <w:pPr>
        <w:pStyle w:val="BodyText"/>
        <w:spacing w:before="179" w:line="232" w:lineRule="auto"/>
        <w:ind w:left="1132" w:right="1133"/>
        <w:jc w:val="both"/>
      </w:pPr>
      <w:proofErr w:type="spellStart"/>
      <w:r>
        <w:t>Së</w:t>
      </w:r>
      <w:proofErr w:type="spellEnd"/>
      <w:r>
        <w:t xml:space="preserve"> fundi, </w:t>
      </w:r>
      <w:proofErr w:type="spellStart"/>
      <w:r>
        <w:t>sa</w:t>
      </w:r>
      <w:proofErr w:type="spellEnd"/>
      <w:r>
        <w:t xml:space="preserve"> </w:t>
      </w:r>
      <w:proofErr w:type="spellStart"/>
      <w:r>
        <w:t>i</w:t>
      </w:r>
      <w:proofErr w:type="spellEnd"/>
      <w:r>
        <w:t xml:space="preserve"> </w:t>
      </w:r>
      <w:proofErr w:type="spellStart"/>
      <w:r>
        <w:t>përket</w:t>
      </w:r>
      <w:proofErr w:type="spellEnd"/>
      <w:r>
        <w:t xml:space="preserve"> </w:t>
      </w:r>
      <w:proofErr w:type="spellStart"/>
      <w:r>
        <w:t>hartëzimit</w:t>
      </w:r>
      <w:proofErr w:type="spellEnd"/>
      <w:r>
        <w:t xml:space="preserve"> </w:t>
      </w:r>
      <w:proofErr w:type="spellStart"/>
      <w:r>
        <w:t>shkencor</w:t>
      </w:r>
      <w:proofErr w:type="spellEnd"/>
      <w:r w:rsidR="00707778">
        <w:t xml:space="preserve">, </w:t>
      </w:r>
      <w:proofErr w:type="spellStart"/>
      <w:r w:rsidR="00707778">
        <w:t>nga</w:t>
      </w:r>
      <w:proofErr w:type="spellEnd"/>
      <w:r w:rsidR="00707778">
        <w:t xml:space="preserve"> </w:t>
      </w:r>
      <w:proofErr w:type="spellStart"/>
      <w:r w:rsidR="00707778">
        <w:t>analiza</w:t>
      </w:r>
      <w:proofErr w:type="spellEnd"/>
      <w:r w:rsidR="00707778">
        <w:t xml:space="preserve"> </w:t>
      </w:r>
      <w:proofErr w:type="spellStart"/>
      <w:r w:rsidR="00707778">
        <w:t>rezulton</w:t>
      </w:r>
      <w:proofErr w:type="spellEnd"/>
      <w:r w:rsidR="00707778">
        <w:t xml:space="preserve"> se </w:t>
      </w:r>
      <w:proofErr w:type="spellStart"/>
      <w:r w:rsidR="00707778">
        <w:t>numri</w:t>
      </w:r>
      <w:proofErr w:type="spellEnd"/>
      <w:r w:rsidR="00707778">
        <w:t xml:space="preserve"> </w:t>
      </w:r>
      <w:proofErr w:type="spellStart"/>
      <w:r w:rsidR="00707778">
        <w:t>i</w:t>
      </w:r>
      <w:proofErr w:type="spellEnd"/>
      <w:r w:rsidR="00707778">
        <w:t xml:space="preserve"> </w:t>
      </w:r>
      <w:proofErr w:type="spellStart"/>
      <w:r w:rsidR="00707778">
        <w:t>botimeve</w:t>
      </w:r>
      <w:proofErr w:type="spellEnd"/>
      <w:r w:rsidR="00707778">
        <w:t xml:space="preserve"> </w:t>
      </w:r>
      <w:proofErr w:type="spellStart"/>
      <w:r w:rsidR="00707778">
        <w:t>shkencore</w:t>
      </w:r>
      <w:proofErr w:type="spellEnd"/>
      <w:r w:rsidR="00707778">
        <w:t xml:space="preserve"> </w:t>
      </w:r>
      <w:proofErr w:type="spellStart"/>
      <w:r w:rsidR="00707778">
        <w:t>në</w:t>
      </w:r>
      <w:proofErr w:type="spellEnd"/>
      <w:r w:rsidR="00707778">
        <w:t xml:space="preserve"> </w:t>
      </w:r>
      <w:proofErr w:type="spellStart"/>
      <w:r w:rsidR="00707778">
        <w:t>përgjithësi</w:t>
      </w:r>
      <w:proofErr w:type="spellEnd"/>
      <w:r w:rsidR="00707778">
        <w:t xml:space="preserve"> </w:t>
      </w:r>
      <w:proofErr w:type="spellStart"/>
      <w:r w:rsidR="00707778">
        <w:t>është</w:t>
      </w:r>
      <w:proofErr w:type="spellEnd"/>
      <w:r w:rsidR="00707778">
        <w:t xml:space="preserve"> </w:t>
      </w:r>
      <w:proofErr w:type="spellStart"/>
      <w:r w:rsidR="00707778">
        <w:t>në</w:t>
      </w:r>
      <w:proofErr w:type="spellEnd"/>
      <w:r w:rsidR="00707778">
        <w:t xml:space="preserve"> </w:t>
      </w:r>
      <w:proofErr w:type="spellStart"/>
      <w:r w:rsidR="00707778">
        <w:t>rritje</w:t>
      </w:r>
      <w:proofErr w:type="spellEnd"/>
      <w:r w:rsidR="00707778">
        <w:t xml:space="preserve"> </w:t>
      </w:r>
      <w:proofErr w:type="spellStart"/>
      <w:r w:rsidR="00707778">
        <w:t>dhe</w:t>
      </w:r>
      <w:proofErr w:type="spellEnd"/>
      <w:r w:rsidR="00707778">
        <w:t xml:space="preserve"> </w:t>
      </w:r>
      <w:proofErr w:type="spellStart"/>
      <w:r w:rsidR="00707778">
        <w:t>fushat</w:t>
      </w:r>
      <w:proofErr w:type="spellEnd"/>
      <w:r w:rsidR="00707778">
        <w:t xml:space="preserve"> me </w:t>
      </w:r>
      <w:proofErr w:type="spellStart"/>
      <w:r w:rsidR="00707778">
        <w:t>potencial</w:t>
      </w:r>
      <w:proofErr w:type="spellEnd"/>
      <w:r w:rsidR="00707778">
        <w:t xml:space="preserve"> </w:t>
      </w:r>
      <w:proofErr w:type="spellStart"/>
      <w:r w:rsidR="00707778">
        <w:t>shkencor</w:t>
      </w:r>
      <w:proofErr w:type="spellEnd"/>
      <w:r w:rsidR="00707778">
        <w:t xml:space="preserve"> </w:t>
      </w:r>
      <w:proofErr w:type="spellStart"/>
      <w:r w:rsidR="00707778">
        <w:t>janë</w:t>
      </w:r>
      <w:proofErr w:type="spellEnd"/>
      <w:r w:rsidR="00707778">
        <w:t xml:space="preserve">: </w:t>
      </w:r>
      <w:proofErr w:type="spellStart"/>
      <w:r w:rsidR="00707778">
        <w:t>Shkenca</w:t>
      </w:r>
      <w:r>
        <w:t>t</w:t>
      </w:r>
      <w:proofErr w:type="spellEnd"/>
      <w:r w:rsidR="00707778">
        <w:t xml:space="preserve"> </w:t>
      </w:r>
      <w:proofErr w:type="spellStart"/>
      <w:r w:rsidR="00707778">
        <w:t>Sociale</w:t>
      </w:r>
      <w:proofErr w:type="spellEnd"/>
      <w:r w:rsidR="00707778">
        <w:t xml:space="preserve">, </w:t>
      </w:r>
      <w:proofErr w:type="spellStart"/>
      <w:r w:rsidR="00707778">
        <w:t>Arte</w:t>
      </w:r>
      <w:r>
        <w:t>t</w:t>
      </w:r>
      <w:proofErr w:type="spellEnd"/>
      <w:r w:rsidR="00707778">
        <w:t xml:space="preserve"> </w:t>
      </w:r>
      <w:proofErr w:type="spellStart"/>
      <w:r w:rsidR="00707778">
        <w:t>dhe</w:t>
      </w:r>
      <w:proofErr w:type="spellEnd"/>
      <w:r w:rsidR="00707778">
        <w:t xml:space="preserve"> </w:t>
      </w:r>
      <w:proofErr w:type="spellStart"/>
      <w:r>
        <w:t>Shkencat</w:t>
      </w:r>
      <w:proofErr w:type="spellEnd"/>
      <w:r>
        <w:t xml:space="preserve"> </w:t>
      </w:r>
      <w:r w:rsidR="00707778">
        <w:t xml:space="preserve">Humane, </w:t>
      </w:r>
      <w:proofErr w:type="spellStart"/>
      <w:r w:rsidR="00707778">
        <w:t>Ekonomi</w:t>
      </w:r>
      <w:r>
        <w:t>a</w:t>
      </w:r>
      <w:proofErr w:type="spellEnd"/>
      <w:r w:rsidR="00707778">
        <w:t xml:space="preserve">, </w:t>
      </w:r>
      <w:proofErr w:type="spellStart"/>
      <w:r w:rsidR="00707778">
        <w:t>Ekonometri</w:t>
      </w:r>
      <w:proofErr w:type="spellEnd"/>
      <w:r w:rsidR="00707778">
        <w:t xml:space="preserve"> </w:t>
      </w:r>
      <w:r>
        <w:t xml:space="preserve">a </w:t>
      </w:r>
      <w:proofErr w:type="spellStart"/>
      <w:r>
        <w:t>dhe</w:t>
      </w:r>
      <w:proofErr w:type="spellEnd"/>
      <w:r>
        <w:t xml:space="preserve"> </w:t>
      </w:r>
      <w:proofErr w:type="spellStart"/>
      <w:r>
        <w:t>Financa</w:t>
      </w:r>
      <w:proofErr w:type="spellEnd"/>
      <w:r w:rsidR="00707778">
        <w:t xml:space="preserve">, </w:t>
      </w:r>
      <w:proofErr w:type="spellStart"/>
      <w:r w:rsidR="00707778">
        <w:t>Stomatologji</w:t>
      </w:r>
      <w:r>
        <w:t>a</w:t>
      </w:r>
      <w:proofErr w:type="spellEnd"/>
      <w:r>
        <w:t xml:space="preserve">, </w:t>
      </w:r>
      <w:proofErr w:type="spellStart"/>
      <w:r>
        <w:t>Imunologjia</w:t>
      </w:r>
      <w:proofErr w:type="spellEnd"/>
      <w:r w:rsidR="00707778">
        <w:t xml:space="preserve"> </w:t>
      </w:r>
      <w:proofErr w:type="spellStart"/>
      <w:r w:rsidR="00707778">
        <w:t>dhe</w:t>
      </w:r>
      <w:proofErr w:type="spellEnd"/>
      <w:r>
        <w:t xml:space="preserve"> </w:t>
      </w:r>
      <w:proofErr w:type="spellStart"/>
      <w:r>
        <w:t>Mikrobiologjia</w:t>
      </w:r>
      <w:proofErr w:type="spellEnd"/>
      <w:r>
        <w:t xml:space="preserve"> </w:t>
      </w:r>
      <w:proofErr w:type="spellStart"/>
      <w:r>
        <w:t>dhe</w:t>
      </w:r>
      <w:proofErr w:type="spellEnd"/>
      <w:r>
        <w:t xml:space="preserve"> </w:t>
      </w:r>
      <w:proofErr w:type="spellStart"/>
      <w:r>
        <w:t>Veterinaria</w:t>
      </w:r>
      <w:proofErr w:type="spellEnd"/>
      <w:r>
        <w:t>.</w:t>
      </w:r>
    </w:p>
    <w:p w14:paraId="733F4B3C" w14:textId="77777777" w:rsidR="00DA62C7" w:rsidRDefault="00707778">
      <w:pPr>
        <w:pStyle w:val="BodyText"/>
        <w:spacing w:before="118" w:line="232" w:lineRule="auto"/>
        <w:ind w:left="1132" w:right="1132"/>
        <w:jc w:val="both"/>
      </w:pPr>
      <w:proofErr w:type="spellStart"/>
      <w:r>
        <w:t>Një</w:t>
      </w:r>
      <w:proofErr w:type="spellEnd"/>
      <w:r>
        <w:t xml:space="preserve"> </w:t>
      </w:r>
      <w:proofErr w:type="spellStart"/>
      <w:r>
        <w:t>përputhje</w:t>
      </w:r>
      <w:proofErr w:type="spellEnd"/>
      <w:r>
        <w:t xml:space="preserve"> e </w:t>
      </w:r>
      <w:proofErr w:type="spellStart"/>
      <w:r>
        <w:t>plotë</w:t>
      </w:r>
      <w:proofErr w:type="spellEnd"/>
      <w:r>
        <w:t xml:space="preserve"> midis </w:t>
      </w:r>
      <w:proofErr w:type="spellStart"/>
      <w:r>
        <w:t>tre</w:t>
      </w:r>
      <w:proofErr w:type="spellEnd"/>
      <w:r>
        <w:t xml:space="preserve"> </w:t>
      </w:r>
      <w:proofErr w:type="spellStart"/>
      <w:r>
        <w:t>shtyllave</w:t>
      </w:r>
      <w:proofErr w:type="spellEnd"/>
      <w:r>
        <w:t xml:space="preserve"> do </w:t>
      </w:r>
      <w:proofErr w:type="spellStart"/>
      <w:r>
        <w:t>të</w:t>
      </w:r>
      <w:proofErr w:type="spellEnd"/>
      <w:r>
        <w:t xml:space="preserve"> </w:t>
      </w:r>
      <w:proofErr w:type="spellStart"/>
      <w:r>
        <w:t>ishte</w:t>
      </w:r>
      <w:proofErr w:type="spellEnd"/>
      <w:r>
        <w:t xml:space="preserve"> </w:t>
      </w:r>
      <w:proofErr w:type="spellStart"/>
      <w:r>
        <w:t>pothuajse</w:t>
      </w:r>
      <w:proofErr w:type="spellEnd"/>
      <w:r>
        <w:t xml:space="preserve"> e </w:t>
      </w:r>
      <w:proofErr w:type="spellStart"/>
      <w:r>
        <w:t>pamundur</w:t>
      </w:r>
      <w:proofErr w:type="spellEnd"/>
      <w:r>
        <w:t xml:space="preserve">, </w:t>
      </w:r>
      <w:proofErr w:type="spellStart"/>
      <w:r>
        <w:t>për</w:t>
      </w:r>
      <w:proofErr w:type="spellEnd"/>
      <w:r>
        <w:t xml:space="preserve"> </w:t>
      </w:r>
      <w:proofErr w:type="spellStart"/>
      <w:r>
        <w:t>shkak</w:t>
      </w:r>
      <w:proofErr w:type="spellEnd"/>
      <w:r>
        <w:t xml:space="preserve"> </w:t>
      </w:r>
      <w:proofErr w:type="spellStart"/>
      <w:r>
        <w:t>të</w:t>
      </w:r>
      <w:proofErr w:type="spellEnd"/>
      <w:r>
        <w:t xml:space="preserve"> </w:t>
      </w:r>
      <w:proofErr w:type="spellStart"/>
      <w:r>
        <w:t>disponueshmërisë</w:t>
      </w:r>
      <w:proofErr w:type="spellEnd"/>
      <w:r>
        <w:t xml:space="preserve"> </w:t>
      </w:r>
      <w:proofErr w:type="spellStart"/>
      <w:r>
        <w:t>dhe</w:t>
      </w:r>
      <w:proofErr w:type="spellEnd"/>
      <w:r>
        <w:t xml:space="preserve"> </w:t>
      </w:r>
      <w:proofErr w:type="spellStart"/>
      <w:r>
        <w:t>nivelit</w:t>
      </w:r>
      <w:proofErr w:type="spellEnd"/>
      <w:r>
        <w:t xml:space="preserve"> </w:t>
      </w:r>
      <w:proofErr w:type="spellStart"/>
      <w:r>
        <w:t>të</w:t>
      </w:r>
      <w:proofErr w:type="spellEnd"/>
      <w:r>
        <w:t xml:space="preserve"> </w:t>
      </w:r>
      <w:proofErr w:type="spellStart"/>
      <w:r>
        <w:t>ndryshëm</w:t>
      </w:r>
      <w:proofErr w:type="spellEnd"/>
      <w:r>
        <w:t xml:space="preserve"> </w:t>
      </w:r>
      <w:proofErr w:type="spellStart"/>
      <w:r>
        <w:t>të</w:t>
      </w:r>
      <w:proofErr w:type="spellEnd"/>
      <w:r>
        <w:t xml:space="preserve"> </w:t>
      </w:r>
      <w:proofErr w:type="spellStart"/>
      <w:r>
        <w:t>mbulimit</w:t>
      </w:r>
      <w:proofErr w:type="spellEnd"/>
      <w:r>
        <w:t xml:space="preserve"> </w:t>
      </w:r>
      <w:proofErr w:type="spellStart"/>
      <w:r>
        <w:t>të</w:t>
      </w:r>
      <w:proofErr w:type="spellEnd"/>
      <w:r>
        <w:t xml:space="preserve"> </w:t>
      </w:r>
      <w:proofErr w:type="spellStart"/>
      <w:r>
        <w:t>të</w:t>
      </w:r>
      <w:proofErr w:type="spellEnd"/>
      <w:r>
        <w:t xml:space="preserve"> </w:t>
      </w:r>
      <w:proofErr w:type="spellStart"/>
      <w:r>
        <w:t>dhënave</w:t>
      </w:r>
      <w:proofErr w:type="spellEnd"/>
      <w:r>
        <w:t>.</w:t>
      </w:r>
      <w:r w:rsidR="0062277A">
        <w:t xml:space="preserve"> Duket </w:t>
      </w:r>
      <w:proofErr w:type="spellStart"/>
      <w:r w:rsidR="0062277A">
        <w:t>më</w:t>
      </w:r>
      <w:proofErr w:type="spellEnd"/>
      <w:r w:rsidR="0062277A">
        <w:t xml:space="preserve"> </w:t>
      </w:r>
      <w:proofErr w:type="spellStart"/>
      <w:r w:rsidR="0062277A">
        <w:t>efikase</w:t>
      </w:r>
      <w:proofErr w:type="spellEnd"/>
      <w:r w:rsidR="0062277A">
        <w:t xml:space="preserve"> </w:t>
      </w:r>
      <w:proofErr w:type="spellStart"/>
      <w:r w:rsidR="0062277A">
        <w:t>bërja</w:t>
      </w:r>
      <w:proofErr w:type="spellEnd"/>
      <w:r w:rsidR="0062277A">
        <w:t xml:space="preserve"> e</w:t>
      </w:r>
      <w:r>
        <w:t xml:space="preserve"> </w:t>
      </w:r>
      <w:proofErr w:type="spellStart"/>
      <w:r>
        <w:t>një</w:t>
      </w:r>
      <w:proofErr w:type="spellEnd"/>
      <w:r>
        <w:t xml:space="preserve"> </w:t>
      </w:r>
      <w:proofErr w:type="spellStart"/>
      <w:r>
        <w:t>lidhje</w:t>
      </w:r>
      <w:proofErr w:type="spellEnd"/>
      <w:r>
        <w:t xml:space="preserve"> midis </w:t>
      </w:r>
      <w:proofErr w:type="spellStart"/>
      <w:r>
        <w:t>potencialit</w:t>
      </w:r>
      <w:proofErr w:type="spellEnd"/>
      <w:r>
        <w:t xml:space="preserve"> </w:t>
      </w:r>
      <w:proofErr w:type="spellStart"/>
      <w:r>
        <w:t>ekonomik</w:t>
      </w:r>
      <w:proofErr w:type="spellEnd"/>
      <w:r>
        <w:t xml:space="preserve"> </w:t>
      </w:r>
      <w:proofErr w:type="spellStart"/>
      <w:r>
        <w:t>dhe</w:t>
      </w:r>
      <w:proofErr w:type="spellEnd"/>
      <w:r>
        <w:t xml:space="preserve"> </w:t>
      </w:r>
      <w:proofErr w:type="spellStart"/>
      <w:r>
        <w:t>inovativ</w:t>
      </w:r>
      <w:proofErr w:type="spellEnd"/>
      <w:r>
        <w:t xml:space="preserve">, </w:t>
      </w:r>
      <w:proofErr w:type="spellStart"/>
      <w:r>
        <w:t>megjithëse</w:t>
      </w:r>
      <w:proofErr w:type="spellEnd"/>
      <w:r w:rsidR="0062277A">
        <w:t xml:space="preserve"> </w:t>
      </w:r>
      <w:proofErr w:type="spellStart"/>
      <w:r w:rsidR="0062277A">
        <w:t>ky</w:t>
      </w:r>
      <w:proofErr w:type="spellEnd"/>
      <w:r w:rsidR="0062277A">
        <w:t xml:space="preserve"> </w:t>
      </w:r>
      <w:proofErr w:type="spellStart"/>
      <w:r w:rsidR="0062277A">
        <w:t>i</w:t>
      </w:r>
      <w:proofErr w:type="spellEnd"/>
      <w:r w:rsidR="0062277A">
        <w:t xml:space="preserve"> </w:t>
      </w:r>
      <w:proofErr w:type="spellStart"/>
      <w:r w:rsidR="0062277A">
        <w:t>fundit</w:t>
      </w:r>
      <w:proofErr w:type="spellEnd"/>
      <w:r w:rsidR="0062277A">
        <w:t xml:space="preserve"> </w:t>
      </w:r>
      <w:proofErr w:type="spellStart"/>
      <w:r w:rsidR="0062277A">
        <w:t>është</w:t>
      </w:r>
      <w:proofErr w:type="spellEnd"/>
      <w:r w:rsidR="0062277A">
        <w:t xml:space="preserve"> </w:t>
      </w:r>
      <w:proofErr w:type="spellStart"/>
      <w:r w:rsidR="0062277A">
        <w:t>në</w:t>
      </w:r>
      <w:proofErr w:type="spellEnd"/>
      <w:r w:rsidR="0062277A">
        <w:t xml:space="preserve"> </w:t>
      </w:r>
      <w:proofErr w:type="spellStart"/>
      <w:r w:rsidR="0062277A">
        <w:t>nivelin</w:t>
      </w:r>
      <w:proofErr w:type="spellEnd"/>
      <w:r w:rsidR="0062277A">
        <w:t xml:space="preserve"> 1 </w:t>
      </w:r>
      <w:proofErr w:type="spellStart"/>
      <w:r>
        <w:t>shifror</w:t>
      </w:r>
      <w:proofErr w:type="spellEnd"/>
      <w:r>
        <w:t xml:space="preserve">. </w:t>
      </w:r>
      <w:proofErr w:type="spellStart"/>
      <w:r>
        <w:t>Sipas</w:t>
      </w:r>
      <w:proofErr w:type="spellEnd"/>
      <w:r>
        <w:t xml:space="preserve"> </w:t>
      </w:r>
      <w:proofErr w:type="spellStart"/>
      <w:r>
        <w:t>të</w:t>
      </w:r>
      <w:proofErr w:type="spellEnd"/>
      <w:r>
        <w:t xml:space="preserve"> </w:t>
      </w:r>
      <w:proofErr w:type="spellStart"/>
      <w:r>
        <w:t>dhënave</w:t>
      </w:r>
      <w:proofErr w:type="spellEnd"/>
      <w:r>
        <w:t xml:space="preserve">, </w:t>
      </w:r>
      <w:proofErr w:type="spellStart"/>
      <w:r>
        <w:t>industria</w:t>
      </w:r>
      <w:proofErr w:type="spellEnd"/>
      <w:r>
        <w:t xml:space="preserve"> </w:t>
      </w:r>
      <w:proofErr w:type="spellStart"/>
      <w:r>
        <w:t>që</w:t>
      </w:r>
      <w:proofErr w:type="spellEnd"/>
      <w:r>
        <w:t xml:space="preserve"> </w:t>
      </w:r>
      <w:proofErr w:type="spellStart"/>
      <w:r>
        <w:t>i</w:t>
      </w:r>
      <w:proofErr w:type="spellEnd"/>
      <w:r>
        <w:t xml:space="preserve"> </w:t>
      </w:r>
      <w:proofErr w:type="spellStart"/>
      <w:r>
        <w:t>përshtatet</w:t>
      </w:r>
      <w:proofErr w:type="spellEnd"/>
      <w:r>
        <w:t xml:space="preserve"> </w:t>
      </w:r>
      <w:proofErr w:type="spellStart"/>
      <w:r>
        <w:t>kësaj</w:t>
      </w:r>
      <w:proofErr w:type="spellEnd"/>
      <w:r>
        <w:t xml:space="preserve"> </w:t>
      </w:r>
      <w:proofErr w:type="spellStart"/>
      <w:r>
        <w:t>lidhjeje</w:t>
      </w:r>
      <w:proofErr w:type="spellEnd"/>
      <w:r>
        <w:t xml:space="preserve"> </w:t>
      </w:r>
      <w:proofErr w:type="spellStart"/>
      <w:r>
        <w:t>janë</w:t>
      </w:r>
      <w:proofErr w:type="spellEnd"/>
      <w:r>
        <w:t xml:space="preserve"> </w:t>
      </w:r>
      <w:proofErr w:type="spellStart"/>
      <w:r>
        <w:t>aktivitetet</w:t>
      </w:r>
      <w:proofErr w:type="spellEnd"/>
      <w:r>
        <w:t xml:space="preserve"> e </w:t>
      </w:r>
      <w:proofErr w:type="spellStart"/>
      <w:r>
        <w:t>telekomunikacionit</w:t>
      </w:r>
      <w:proofErr w:type="spellEnd"/>
      <w:r>
        <w:t xml:space="preserve"> </w:t>
      </w:r>
      <w:proofErr w:type="spellStart"/>
      <w:r>
        <w:t>sat</w:t>
      </w:r>
      <w:r w:rsidR="0062277A">
        <w:t>elitor</w:t>
      </w:r>
      <w:proofErr w:type="spellEnd"/>
      <w:r w:rsidR="0062277A">
        <w:t xml:space="preserve"> J61.3. Sa </w:t>
      </w:r>
      <w:proofErr w:type="spellStart"/>
      <w:r w:rsidR="0062277A">
        <w:t>i</w:t>
      </w:r>
      <w:proofErr w:type="spellEnd"/>
      <w:r w:rsidR="0062277A">
        <w:t xml:space="preserve"> </w:t>
      </w:r>
      <w:proofErr w:type="spellStart"/>
      <w:r w:rsidR="0062277A">
        <w:t>përket</w:t>
      </w:r>
      <w:proofErr w:type="spellEnd"/>
      <w:r w:rsidR="0062277A">
        <w:t xml:space="preserve"> </w:t>
      </w:r>
      <w:proofErr w:type="spellStart"/>
      <w:r w:rsidR="0062277A">
        <w:t>hartëzimit</w:t>
      </w:r>
      <w:proofErr w:type="spellEnd"/>
      <w:r w:rsidR="0062277A">
        <w:t xml:space="preserve"> </w:t>
      </w:r>
      <w:proofErr w:type="spellStart"/>
      <w:r w:rsidR="0062277A">
        <w:t>shkencor</w:t>
      </w:r>
      <w:proofErr w:type="spellEnd"/>
      <w:r>
        <w:t xml:space="preserve">, </w:t>
      </w:r>
      <w:proofErr w:type="spellStart"/>
      <w:r>
        <w:t>njësia</w:t>
      </w:r>
      <w:proofErr w:type="spellEnd"/>
      <w:r>
        <w:t xml:space="preserve"> e </w:t>
      </w:r>
      <w:proofErr w:type="spellStart"/>
      <w:r>
        <w:t>analizës</w:t>
      </w:r>
      <w:proofErr w:type="spellEnd"/>
      <w:r>
        <w:t xml:space="preserve"> </w:t>
      </w:r>
      <w:proofErr w:type="spellStart"/>
      <w:r>
        <w:t>nuk</w:t>
      </w:r>
      <w:proofErr w:type="spellEnd"/>
      <w:r>
        <w:t xml:space="preserve"> </w:t>
      </w:r>
      <w:proofErr w:type="spellStart"/>
      <w:r>
        <w:t>është</w:t>
      </w:r>
      <w:proofErr w:type="spellEnd"/>
      <w:r>
        <w:t xml:space="preserve"> </w:t>
      </w:r>
      <w:proofErr w:type="spellStart"/>
      <w:r>
        <w:t>industria</w:t>
      </w:r>
      <w:proofErr w:type="spellEnd"/>
      <w:r>
        <w:t xml:space="preserve">, </w:t>
      </w:r>
      <w:proofErr w:type="spellStart"/>
      <w:r>
        <w:t>por</w:t>
      </w:r>
      <w:proofErr w:type="spellEnd"/>
      <w:r>
        <w:t xml:space="preserve"> </w:t>
      </w:r>
      <w:proofErr w:type="spellStart"/>
      <w:r>
        <w:t>fusha</w:t>
      </w:r>
      <w:proofErr w:type="spellEnd"/>
      <w:r>
        <w:t xml:space="preserve"> e </w:t>
      </w:r>
      <w:proofErr w:type="spellStart"/>
      <w:r>
        <w:t>shkencës</w:t>
      </w:r>
      <w:proofErr w:type="spellEnd"/>
      <w:r>
        <w:t>.</w:t>
      </w:r>
    </w:p>
    <w:p w14:paraId="5E3638CD" w14:textId="43FB48AE" w:rsidR="00DA62C7" w:rsidRDefault="00707778">
      <w:pPr>
        <w:pStyle w:val="BodyText"/>
        <w:spacing w:before="114" w:line="232" w:lineRule="auto"/>
        <w:ind w:left="1132" w:right="1133" w:hanging="1"/>
        <w:jc w:val="both"/>
      </w:pPr>
      <w:r>
        <w:t xml:space="preserve">Po </w:t>
      </w:r>
      <w:proofErr w:type="spellStart"/>
      <w:r>
        <w:t>kështu</w:t>
      </w:r>
      <w:proofErr w:type="spellEnd"/>
      <w:r>
        <w:t xml:space="preserve">, duke </w:t>
      </w:r>
      <w:proofErr w:type="spellStart"/>
      <w:r>
        <w:t>pasur</w:t>
      </w:r>
      <w:proofErr w:type="spellEnd"/>
      <w:r>
        <w:t xml:space="preserve"> </w:t>
      </w:r>
      <w:proofErr w:type="spellStart"/>
      <w:r>
        <w:t>parasysh</w:t>
      </w:r>
      <w:proofErr w:type="spellEnd"/>
      <w:r>
        <w:t xml:space="preserve"> se </w:t>
      </w:r>
      <w:proofErr w:type="spellStart"/>
      <w:r>
        <w:t>bujqësia</w:t>
      </w:r>
      <w:proofErr w:type="spellEnd"/>
      <w:r>
        <w:t xml:space="preserve"> </w:t>
      </w:r>
      <w:proofErr w:type="spellStart"/>
      <w:r>
        <w:t>zë</w:t>
      </w:r>
      <w:proofErr w:type="spellEnd"/>
      <w:r>
        <w:t xml:space="preserve"> </w:t>
      </w:r>
      <w:proofErr w:type="spellStart"/>
      <w:r>
        <w:t>një</w:t>
      </w:r>
      <w:proofErr w:type="spellEnd"/>
      <w:r>
        <w:t xml:space="preserve"> </w:t>
      </w:r>
      <w:proofErr w:type="spellStart"/>
      <w:r>
        <w:t>peshë</w:t>
      </w:r>
      <w:proofErr w:type="spellEnd"/>
      <w:r>
        <w:t xml:space="preserve"> </w:t>
      </w:r>
      <w:proofErr w:type="spellStart"/>
      <w:r>
        <w:t>relativisht</w:t>
      </w:r>
      <w:proofErr w:type="spellEnd"/>
      <w:r>
        <w:t xml:space="preserve"> </w:t>
      </w:r>
      <w:proofErr w:type="spellStart"/>
      <w:r>
        <w:t>të</w:t>
      </w:r>
      <w:proofErr w:type="spellEnd"/>
      <w:r>
        <w:t xml:space="preserve"> </w:t>
      </w:r>
      <w:proofErr w:type="spellStart"/>
      <w:r>
        <w:t>lartë</w:t>
      </w:r>
      <w:proofErr w:type="spellEnd"/>
      <w:r>
        <w:t xml:space="preserve"> </w:t>
      </w:r>
      <w:proofErr w:type="spellStart"/>
      <w:r>
        <w:t>në</w:t>
      </w:r>
      <w:proofErr w:type="spellEnd"/>
      <w:r>
        <w:t xml:space="preserve"> PBB-</w:t>
      </w:r>
      <w:proofErr w:type="spellStart"/>
      <w:r>
        <w:t>në</w:t>
      </w:r>
      <w:proofErr w:type="spellEnd"/>
      <w:r>
        <w:t xml:space="preserve"> e </w:t>
      </w:r>
      <w:proofErr w:type="spellStart"/>
      <w:r>
        <w:t>vendit</w:t>
      </w:r>
      <w:proofErr w:type="spellEnd"/>
      <w:r>
        <w:t xml:space="preserve"> </w:t>
      </w:r>
      <w:proofErr w:type="spellStart"/>
      <w:r>
        <w:t>dhe</w:t>
      </w:r>
      <w:proofErr w:type="spellEnd"/>
      <w:r>
        <w:t xml:space="preserve"> </w:t>
      </w:r>
      <w:proofErr w:type="spellStart"/>
      <w:r>
        <w:t>dominon</w:t>
      </w:r>
      <w:proofErr w:type="spellEnd"/>
      <w:r>
        <w:t xml:space="preserve"> </w:t>
      </w:r>
      <w:proofErr w:type="spellStart"/>
      <w:r>
        <w:t>tregun</w:t>
      </w:r>
      <w:proofErr w:type="spellEnd"/>
      <w:r>
        <w:t xml:space="preserve"> e </w:t>
      </w:r>
      <w:proofErr w:type="spellStart"/>
      <w:r>
        <w:t>punësimit</w:t>
      </w:r>
      <w:proofErr w:type="spellEnd"/>
      <w:r>
        <w:t xml:space="preserve">, </w:t>
      </w:r>
      <w:proofErr w:type="spellStart"/>
      <w:r>
        <w:t>analiza</w:t>
      </w:r>
      <w:proofErr w:type="spellEnd"/>
      <w:r>
        <w:t xml:space="preserve"> </w:t>
      </w:r>
      <w:proofErr w:type="spellStart"/>
      <w:r>
        <w:t>cilësore</w:t>
      </w:r>
      <w:proofErr w:type="spellEnd"/>
      <w:r>
        <w:t xml:space="preserve"> </w:t>
      </w:r>
      <w:proofErr w:type="spellStart"/>
      <w:r>
        <w:t>dhe</w:t>
      </w:r>
      <w:proofErr w:type="spellEnd"/>
      <w:r>
        <w:t xml:space="preserve"> </w:t>
      </w:r>
      <w:r w:rsidR="00854150">
        <w:t>EDP</w:t>
      </w:r>
      <w:r>
        <w:t xml:space="preserve">-ja </w:t>
      </w:r>
      <w:proofErr w:type="spellStart"/>
      <w:r>
        <w:t>mund</w:t>
      </w:r>
      <w:proofErr w:type="spellEnd"/>
      <w:r>
        <w:t xml:space="preserve"> </w:t>
      </w:r>
      <w:proofErr w:type="spellStart"/>
      <w:r>
        <w:t>të</w:t>
      </w:r>
      <w:proofErr w:type="spellEnd"/>
      <w:r>
        <w:t xml:space="preserve"> </w:t>
      </w:r>
      <w:proofErr w:type="spellStart"/>
      <w:r>
        <w:t>japin</w:t>
      </w:r>
      <w:proofErr w:type="spellEnd"/>
      <w:r>
        <w:t xml:space="preserve"> </w:t>
      </w:r>
      <w:proofErr w:type="spellStart"/>
      <w:r>
        <w:t>informacion</w:t>
      </w:r>
      <w:proofErr w:type="spellEnd"/>
      <w:r>
        <w:t xml:space="preserve"> </w:t>
      </w:r>
      <w:proofErr w:type="spellStart"/>
      <w:r>
        <w:t>më</w:t>
      </w:r>
      <w:proofErr w:type="spellEnd"/>
      <w:r>
        <w:t xml:space="preserve"> </w:t>
      </w:r>
      <w:proofErr w:type="spellStart"/>
      <w:r>
        <w:t>të</w:t>
      </w:r>
      <w:proofErr w:type="spellEnd"/>
      <w:r>
        <w:t xml:space="preserve"> </w:t>
      </w:r>
      <w:proofErr w:type="spellStart"/>
      <w:r>
        <w:t>detajuar</w:t>
      </w:r>
      <w:proofErr w:type="spellEnd"/>
      <w:r>
        <w:t xml:space="preserve"> </w:t>
      </w:r>
      <w:proofErr w:type="spellStart"/>
      <w:r>
        <w:t>dhe</w:t>
      </w:r>
      <w:proofErr w:type="spellEnd"/>
      <w:r>
        <w:t xml:space="preserve"> </w:t>
      </w:r>
      <w:proofErr w:type="spellStart"/>
      <w:r>
        <w:t>të</w:t>
      </w:r>
      <w:proofErr w:type="spellEnd"/>
      <w:r>
        <w:t xml:space="preserve"> </w:t>
      </w:r>
      <w:proofErr w:type="spellStart"/>
      <w:r>
        <w:t>ndihmojnë</w:t>
      </w:r>
      <w:proofErr w:type="spellEnd"/>
      <w:r>
        <w:t xml:space="preserve"> </w:t>
      </w:r>
      <w:proofErr w:type="spellStart"/>
      <w:r>
        <w:t>në</w:t>
      </w:r>
      <w:proofErr w:type="spellEnd"/>
      <w:r>
        <w:t xml:space="preserve"> </w:t>
      </w:r>
      <w:proofErr w:type="spellStart"/>
      <w:r>
        <w:t>identifikimin</w:t>
      </w:r>
      <w:proofErr w:type="spellEnd"/>
      <w:r>
        <w:t xml:space="preserve"> e </w:t>
      </w:r>
      <w:proofErr w:type="spellStart"/>
      <w:r>
        <w:t>sfidave</w:t>
      </w:r>
      <w:proofErr w:type="spellEnd"/>
      <w:r>
        <w:t xml:space="preserve"> </w:t>
      </w:r>
      <w:proofErr w:type="spellStart"/>
      <w:r>
        <w:t>që</w:t>
      </w:r>
      <w:proofErr w:type="spellEnd"/>
      <w:r>
        <w:t xml:space="preserve"> </w:t>
      </w:r>
      <w:proofErr w:type="spellStart"/>
      <w:r>
        <w:t>lidhen</w:t>
      </w:r>
      <w:proofErr w:type="spellEnd"/>
      <w:r>
        <w:t xml:space="preserve"> me </w:t>
      </w:r>
      <w:proofErr w:type="spellStart"/>
      <w:r>
        <w:t>proceset</w:t>
      </w:r>
      <w:proofErr w:type="spellEnd"/>
      <w:r>
        <w:t xml:space="preserve"> </w:t>
      </w:r>
      <w:proofErr w:type="spellStart"/>
      <w:r>
        <w:t>inovative</w:t>
      </w:r>
      <w:proofErr w:type="spellEnd"/>
      <w:r>
        <w:t xml:space="preserve"> </w:t>
      </w:r>
      <w:proofErr w:type="spellStart"/>
      <w:r>
        <w:t>në</w:t>
      </w:r>
      <w:proofErr w:type="spellEnd"/>
      <w:r>
        <w:t xml:space="preserve"> </w:t>
      </w:r>
      <w:proofErr w:type="spellStart"/>
      <w:r>
        <w:t>sektor</w:t>
      </w:r>
      <w:proofErr w:type="spellEnd"/>
      <w:r>
        <w:t xml:space="preserve"> (</w:t>
      </w:r>
      <w:proofErr w:type="spellStart"/>
      <w:r>
        <w:t>modernizimi</w:t>
      </w:r>
      <w:proofErr w:type="spellEnd"/>
      <w:r>
        <w:t xml:space="preserve"> </w:t>
      </w:r>
      <w:proofErr w:type="spellStart"/>
      <w:r>
        <w:t>i</w:t>
      </w:r>
      <w:proofErr w:type="spellEnd"/>
      <w:r>
        <w:t xml:space="preserve"> </w:t>
      </w:r>
      <w:proofErr w:type="spellStart"/>
      <w:r>
        <w:t>metodave</w:t>
      </w:r>
      <w:proofErr w:type="spellEnd"/>
      <w:r>
        <w:t xml:space="preserve"> </w:t>
      </w:r>
      <w:proofErr w:type="spellStart"/>
      <w:r>
        <w:t>të</w:t>
      </w:r>
      <w:proofErr w:type="spellEnd"/>
      <w:r>
        <w:t xml:space="preserve"> </w:t>
      </w:r>
      <w:proofErr w:type="spellStart"/>
      <w:r>
        <w:t>prodhimit</w:t>
      </w:r>
      <w:proofErr w:type="spellEnd"/>
      <w:r>
        <w:t xml:space="preserve"> </w:t>
      </w:r>
      <w:proofErr w:type="spellStart"/>
      <w:r>
        <w:t>nëpërmjet</w:t>
      </w:r>
      <w:proofErr w:type="spellEnd"/>
      <w:r>
        <w:t xml:space="preserve"> </w:t>
      </w:r>
      <w:proofErr w:type="spellStart"/>
      <w:r>
        <w:t>të</w:t>
      </w:r>
      <w:proofErr w:type="spellEnd"/>
      <w:r>
        <w:t xml:space="preserve"> </w:t>
      </w:r>
      <w:proofErr w:type="spellStart"/>
      <w:r>
        <w:t>rejave</w:t>
      </w:r>
      <w:proofErr w:type="spellEnd"/>
      <w:r w:rsidR="0062277A">
        <w:t xml:space="preserve">. </w:t>
      </w:r>
      <w:proofErr w:type="spellStart"/>
      <w:r w:rsidR="0062277A">
        <w:t>teknologjive</w:t>
      </w:r>
      <w:proofErr w:type="spellEnd"/>
      <w:r w:rsidR="0062277A">
        <w:t xml:space="preserve">) </w:t>
      </w:r>
      <w:proofErr w:type="spellStart"/>
      <w:r w:rsidR="0062277A">
        <w:t>dhe</w:t>
      </w:r>
      <w:proofErr w:type="spellEnd"/>
      <w:r w:rsidR="0062277A">
        <w:t xml:space="preserve"> </w:t>
      </w:r>
      <w:proofErr w:type="spellStart"/>
      <w:r w:rsidR="0062277A">
        <w:t>veprimtarive</w:t>
      </w:r>
      <w:proofErr w:type="spellEnd"/>
      <w:r>
        <w:t xml:space="preserve"> </w:t>
      </w:r>
      <w:proofErr w:type="spellStart"/>
      <w:r>
        <w:t>K&amp;Zh</w:t>
      </w:r>
      <w:proofErr w:type="spellEnd"/>
      <w:r>
        <w:t>.</w:t>
      </w:r>
    </w:p>
    <w:p w14:paraId="612E01FD" w14:textId="77777777" w:rsidR="00DA62C7" w:rsidRDefault="00707778">
      <w:pPr>
        <w:pStyle w:val="BodyText"/>
        <w:spacing w:before="116" w:line="232" w:lineRule="auto"/>
        <w:ind w:left="1132" w:right="1133"/>
        <w:jc w:val="both"/>
      </w:pPr>
      <w:proofErr w:type="spellStart"/>
      <w:r>
        <w:t>Industritë</w:t>
      </w:r>
      <w:proofErr w:type="spellEnd"/>
      <w:r>
        <w:t xml:space="preserve"> </w:t>
      </w:r>
      <w:proofErr w:type="spellStart"/>
      <w:r>
        <w:t>që</w:t>
      </w:r>
      <w:proofErr w:type="spellEnd"/>
      <w:r>
        <w:t xml:space="preserve"> </w:t>
      </w:r>
      <w:proofErr w:type="spellStart"/>
      <w:r>
        <w:t>janë</w:t>
      </w:r>
      <w:proofErr w:type="spellEnd"/>
      <w:r>
        <w:t xml:space="preserve"> </w:t>
      </w:r>
      <w:proofErr w:type="spellStart"/>
      <w:r>
        <w:t>kandid</w:t>
      </w:r>
      <w:r w:rsidR="0062277A">
        <w:t>ate</w:t>
      </w:r>
      <w:proofErr w:type="spellEnd"/>
      <w:r w:rsidR="0062277A">
        <w:t xml:space="preserve"> </w:t>
      </w:r>
      <w:proofErr w:type="spellStart"/>
      <w:r w:rsidR="0062277A">
        <w:t>të</w:t>
      </w:r>
      <w:proofErr w:type="spellEnd"/>
      <w:r w:rsidR="0062277A">
        <w:t xml:space="preserve"> </w:t>
      </w:r>
      <w:proofErr w:type="spellStart"/>
      <w:r w:rsidR="0062277A">
        <w:t>mira</w:t>
      </w:r>
      <w:proofErr w:type="spellEnd"/>
      <w:r w:rsidR="0062277A">
        <w:t xml:space="preserve"> </w:t>
      </w:r>
      <w:proofErr w:type="spellStart"/>
      <w:r w:rsidR="0062277A">
        <w:t>për</w:t>
      </w:r>
      <w:proofErr w:type="spellEnd"/>
      <w:r w:rsidR="0062277A">
        <w:t xml:space="preserve"> </w:t>
      </w:r>
      <w:proofErr w:type="spellStart"/>
      <w:r w:rsidR="0062277A">
        <w:t>fazat</w:t>
      </w:r>
      <w:proofErr w:type="spellEnd"/>
      <w:r w:rsidR="0062277A">
        <w:t xml:space="preserve"> e </w:t>
      </w:r>
      <w:proofErr w:type="spellStart"/>
      <w:r w:rsidR="0062277A">
        <w:t>ardhshme</w:t>
      </w:r>
      <w:proofErr w:type="spellEnd"/>
      <w:r w:rsidR="0062277A">
        <w:t xml:space="preserve"> </w:t>
      </w:r>
      <w:proofErr w:type="spellStart"/>
      <w:r w:rsidR="0062277A">
        <w:t>të</w:t>
      </w:r>
      <w:proofErr w:type="spellEnd"/>
      <w:r w:rsidR="0062277A">
        <w:t xml:space="preserve"> </w:t>
      </w:r>
      <w:proofErr w:type="spellStart"/>
      <w:r w:rsidR="0062277A">
        <w:t>planit</w:t>
      </w:r>
      <w:proofErr w:type="spellEnd"/>
      <w:r w:rsidR="0062277A">
        <w:t xml:space="preserve"> </w:t>
      </w:r>
      <w:proofErr w:type="spellStart"/>
      <w:r w:rsidR="0062277A">
        <w:t>të</w:t>
      </w:r>
      <w:proofErr w:type="spellEnd"/>
      <w:r w:rsidR="0062277A">
        <w:t xml:space="preserve"> </w:t>
      </w:r>
      <w:proofErr w:type="spellStart"/>
      <w:r w:rsidR="0062277A">
        <w:t>Specializimit</w:t>
      </w:r>
      <w:proofErr w:type="spellEnd"/>
      <w:r w:rsidR="0062277A">
        <w:t xml:space="preserve"> </w:t>
      </w:r>
      <w:proofErr w:type="spellStart"/>
      <w:r w:rsidR="0062277A">
        <w:t>inteligjent</w:t>
      </w:r>
      <w:proofErr w:type="spellEnd"/>
      <w:r>
        <w:t xml:space="preserve"> </w:t>
      </w:r>
      <w:proofErr w:type="spellStart"/>
      <w:r>
        <w:t>janë</w:t>
      </w:r>
      <w:proofErr w:type="spellEnd"/>
      <w:r>
        <w:t xml:space="preserve"> </w:t>
      </w:r>
      <w:proofErr w:type="spellStart"/>
      <w:r>
        <w:t>ato</w:t>
      </w:r>
      <w:proofErr w:type="spellEnd"/>
      <w:r>
        <w:t xml:space="preserve"> </w:t>
      </w:r>
      <w:proofErr w:type="spellStart"/>
      <w:r>
        <w:t>që</w:t>
      </w:r>
      <w:proofErr w:type="spellEnd"/>
      <w:r>
        <w:t xml:space="preserve"> </w:t>
      </w:r>
      <w:proofErr w:type="spellStart"/>
      <w:r>
        <w:t>potencialisht</w:t>
      </w:r>
      <w:proofErr w:type="spellEnd"/>
      <w:r>
        <w:t xml:space="preserve"> do </w:t>
      </w:r>
      <w:proofErr w:type="spellStart"/>
      <w:r>
        <w:t>të</w:t>
      </w:r>
      <w:proofErr w:type="spellEnd"/>
      <w:r>
        <w:t xml:space="preserve"> </w:t>
      </w:r>
      <w:proofErr w:type="spellStart"/>
      <w:r>
        <w:t>siguronin</w:t>
      </w:r>
      <w:proofErr w:type="spellEnd"/>
      <w:r>
        <w:t xml:space="preserve"> </w:t>
      </w:r>
      <w:proofErr w:type="spellStart"/>
      <w:r>
        <w:t>rritjen</w:t>
      </w:r>
      <w:proofErr w:type="spellEnd"/>
      <w:r>
        <w:t xml:space="preserve"> </w:t>
      </w:r>
      <w:proofErr w:type="spellStart"/>
      <w:r>
        <w:t>më</w:t>
      </w:r>
      <w:proofErr w:type="spellEnd"/>
      <w:r>
        <w:t xml:space="preserve"> </w:t>
      </w:r>
      <w:proofErr w:type="spellStart"/>
      <w:r>
        <w:t>të</w:t>
      </w:r>
      <w:proofErr w:type="spellEnd"/>
      <w:r>
        <w:t xml:space="preserve"> </w:t>
      </w:r>
      <w:proofErr w:type="spellStart"/>
      <w:r>
        <w:t>madhe</w:t>
      </w:r>
      <w:proofErr w:type="spellEnd"/>
      <w:r>
        <w:t xml:space="preserve"> </w:t>
      </w:r>
      <w:proofErr w:type="spellStart"/>
      <w:r>
        <w:t>të</w:t>
      </w:r>
      <w:proofErr w:type="spellEnd"/>
      <w:r>
        <w:t xml:space="preserve"> </w:t>
      </w:r>
      <w:proofErr w:type="spellStart"/>
      <w:r>
        <w:t>pagave</w:t>
      </w:r>
      <w:proofErr w:type="spellEnd"/>
      <w:r>
        <w:t xml:space="preserve"> </w:t>
      </w:r>
      <w:proofErr w:type="spellStart"/>
      <w:r>
        <w:t>dhe</w:t>
      </w:r>
      <w:proofErr w:type="spellEnd"/>
      <w:r>
        <w:t xml:space="preserve"> </w:t>
      </w:r>
      <w:proofErr w:type="spellStart"/>
      <w:r>
        <w:t>punësimit</w:t>
      </w:r>
      <w:proofErr w:type="spellEnd"/>
      <w:r>
        <w:t xml:space="preserve"> </w:t>
      </w:r>
      <w:proofErr w:type="spellStart"/>
      <w:r>
        <w:t>nga</w:t>
      </w:r>
      <w:proofErr w:type="spellEnd"/>
      <w:r>
        <w:t xml:space="preserve"> </w:t>
      </w:r>
      <w:proofErr w:type="spellStart"/>
      <w:r w:rsidR="0062277A">
        <w:t>investimet</w:t>
      </w:r>
      <w:proofErr w:type="spellEnd"/>
      <w:r w:rsidR="0062277A">
        <w:t xml:space="preserve"> e </w:t>
      </w:r>
      <w:proofErr w:type="spellStart"/>
      <w:r w:rsidR="0062277A">
        <w:t>synuara</w:t>
      </w:r>
      <w:proofErr w:type="spellEnd"/>
      <w:r w:rsidR="0062277A">
        <w:t xml:space="preserve"> </w:t>
      </w:r>
      <w:proofErr w:type="spellStart"/>
      <w:r w:rsidR="0062277A">
        <w:t>në</w:t>
      </w:r>
      <w:proofErr w:type="spellEnd"/>
      <w:r w:rsidR="0062277A">
        <w:t xml:space="preserve"> </w:t>
      </w:r>
      <w:proofErr w:type="spellStart"/>
      <w:r w:rsidR="0062277A">
        <w:t>kërkim</w:t>
      </w:r>
      <w:proofErr w:type="spellEnd"/>
      <w:r w:rsidR="0062277A">
        <w:t xml:space="preserve"> </w:t>
      </w:r>
      <w:proofErr w:type="spellStart"/>
      <w:r w:rsidR="0062277A">
        <w:t>dhe</w:t>
      </w:r>
      <w:proofErr w:type="spellEnd"/>
      <w:r w:rsidR="0062277A">
        <w:t xml:space="preserve"> </w:t>
      </w:r>
      <w:proofErr w:type="spellStart"/>
      <w:r w:rsidR="0062277A">
        <w:t>inovacion</w:t>
      </w:r>
      <w:proofErr w:type="spellEnd"/>
      <w:r>
        <w:t xml:space="preserve">, </w:t>
      </w:r>
      <w:proofErr w:type="spellStart"/>
      <w:r>
        <w:t>si</w:t>
      </w:r>
      <w:proofErr w:type="spellEnd"/>
      <w:r>
        <w:t xml:space="preserve"> </w:t>
      </w:r>
      <w:proofErr w:type="spellStart"/>
      <w:r>
        <w:t>dhe</w:t>
      </w:r>
      <w:proofErr w:type="spellEnd"/>
      <w:r>
        <w:t xml:space="preserve"> </w:t>
      </w:r>
      <w:proofErr w:type="spellStart"/>
      <w:r>
        <w:t>ato</w:t>
      </w:r>
      <w:proofErr w:type="spellEnd"/>
      <w:r>
        <w:t xml:space="preserve"> me </w:t>
      </w:r>
      <w:proofErr w:type="spellStart"/>
      <w:r>
        <w:t>programe</w:t>
      </w:r>
      <w:proofErr w:type="spellEnd"/>
      <w:r>
        <w:t xml:space="preserve"> </w:t>
      </w:r>
      <w:proofErr w:type="spellStart"/>
      <w:r>
        <w:t>zhvillimi</w:t>
      </w:r>
      <w:proofErr w:type="spellEnd"/>
      <w:r>
        <w:t xml:space="preserve"> </w:t>
      </w:r>
      <w:proofErr w:type="spellStart"/>
      <w:r>
        <w:t>dhe</w:t>
      </w:r>
      <w:proofErr w:type="spellEnd"/>
      <w:r>
        <w:t xml:space="preserve"> </w:t>
      </w:r>
      <w:proofErr w:type="spellStart"/>
      <w:r>
        <w:t>mbështetjeje</w:t>
      </w:r>
      <w:proofErr w:type="spellEnd"/>
      <w:r>
        <w:t xml:space="preserve"> </w:t>
      </w:r>
      <w:proofErr w:type="spellStart"/>
      <w:r>
        <w:t>ekzistuese</w:t>
      </w:r>
      <w:proofErr w:type="spellEnd"/>
      <w:r>
        <w:t>.</w:t>
      </w:r>
    </w:p>
    <w:p w14:paraId="3D0F27DE" w14:textId="77777777" w:rsidR="00DA62C7" w:rsidRDefault="00707778">
      <w:pPr>
        <w:pStyle w:val="Heading3"/>
        <w:numPr>
          <w:ilvl w:val="1"/>
          <w:numId w:val="83"/>
        </w:numPr>
        <w:tabs>
          <w:tab w:val="left" w:pos="1852"/>
          <w:tab w:val="left" w:pos="1853"/>
        </w:tabs>
        <w:spacing w:before="123"/>
      </w:pPr>
      <w:r>
        <w:rPr>
          <w:rFonts w:ascii="Calibri" w:hAnsi="Calibri"/>
          <w:b w:val="0"/>
        </w:rPr>
        <w:t>(</w:t>
      </w:r>
      <w:r>
        <w:t xml:space="preserve">NACE A) – </w:t>
      </w:r>
      <w:proofErr w:type="spellStart"/>
      <w:r>
        <w:t>Bujqësi</w:t>
      </w:r>
      <w:proofErr w:type="spellEnd"/>
      <w:r>
        <w:t xml:space="preserve">, </w:t>
      </w:r>
      <w:proofErr w:type="spellStart"/>
      <w:r>
        <w:t>pylltari</w:t>
      </w:r>
      <w:proofErr w:type="spellEnd"/>
      <w:r>
        <w:t xml:space="preserve"> </w:t>
      </w:r>
      <w:proofErr w:type="spellStart"/>
      <w:r>
        <w:t>dhe</w:t>
      </w:r>
      <w:proofErr w:type="spellEnd"/>
      <w:r>
        <w:t xml:space="preserve"> </w:t>
      </w:r>
      <w:proofErr w:type="spellStart"/>
      <w:r>
        <w:t>peshkim</w:t>
      </w:r>
      <w:proofErr w:type="spellEnd"/>
    </w:p>
    <w:p w14:paraId="09794B24" w14:textId="77777777" w:rsidR="00DA62C7" w:rsidRDefault="00707778">
      <w:pPr>
        <w:pStyle w:val="ListParagraph"/>
        <w:numPr>
          <w:ilvl w:val="0"/>
          <w:numId w:val="82"/>
        </w:numPr>
        <w:tabs>
          <w:tab w:val="left" w:pos="2571"/>
          <w:tab w:val="left" w:pos="2572"/>
        </w:tabs>
        <w:spacing w:before="3" w:line="243" w:lineRule="exact"/>
        <w:rPr>
          <w:sz w:val="20"/>
        </w:rPr>
      </w:pPr>
      <w:r>
        <w:rPr>
          <w:sz w:val="20"/>
        </w:rPr>
        <w:t xml:space="preserve">A01.6 - </w:t>
      </w:r>
      <w:proofErr w:type="spellStart"/>
      <w:r>
        <w:rPr>
          <w:sz w:val="20"/>
        </w:rPr>
        <w:t>Mbështetja</w:t>
      </w:r>
      <w:proofErr w:type="spellEnd"/>
      <w:r>
        <w:rPr>
          <w:sz w:val="20"/>
        </w:rPr>
        <w:t xml:space="preserve"> e </w:t>
      </w:r>
      <w:proofErr w:type="spellStart"/>
      <w:r>
        <w:rPr>
          <w:sz w:val="20"/>
        </w:rPr>
        <w:t>aktiviteteve</w:t>
      </w:r>
      <w:proofErr w:type="spellEnd"/>
      <w:r>
        <w:rPr>
          <w:sz w:val="20"/>
        </w:rPr>
        <w:t xml:space="preserve"> </w:t>
      </w:r>
      <w:proofErr w:type="spellStart"/>
      <w:r>
        <w:rPr>
          <w:sz w:val="20"/>
        </w:rPr>
        <w:t>për</w:t>
      </w:r>
      <w:proofErr w:type="spellEnd"/>
      <w:r>
        <w:rPr>
          <w:sz w:val="20"/>
        </w:rPr>
        <w:t xml:space="preserve"> </w:t>
      </w:r>
      <w:proofErr w:type="spellStart"/>
      <w:r>
        <w:rPr>
          <w:sz w:val="20"/>
        </w:rPr>
        <w:t>bujqësinë</w:t>
      </w:r>
      <w:proofErr w:type="spellEnd"/>
      <w:r>
        <w:rPr>
          <w:sz w:val="20"/>
        </w:rPr>
        <w:t xml:space="preserve"> </w:t>
      </w:r>
      <w:proofErr w:type="spellStart"/>
      <w:r>
        <w:rPr>
          <w:sz w:val="20"/>
        </w:rPr>
        <w:t>dhe</w:t>
      </w:r>
      <w:proofErr w:type="spellEnd"/>
      <w:r>
        <w:rPr>
          <w:sz w:val="20"/>
        </w:rPr>
        <w:t xml:space="preserve"> </w:t>
      </w:r>
      <w:proofErr w:type="spellStart"/>
      <w:r>
        <w:rPr>
          <w:sz w:val="20"/>
        </w:rPr>
        <w:t>aktivitetet</w:t>
      </w:r>
      <w:proofErr w:type="spellEnd"/>
      <w:r>
        <w:rPr>
          <w:sz w:val="20"/>
        </w:rPr>
        <w:t xml:space="preserve"> e </w:t>
      </w:r>
      <w:proofErr w:type="spellStart"/>
      <w:r>
        <w:rPr>
          <w:sz w:val="20"/>
        </w:rPr>
        <w:t>kulturave</w:t>
      </w:r>
      <w:proofErr w:type="spellEnd"/>
      <w:r>
        <w:rPr>
          <w:sz w:val="20"/>
        </w:rPr>
        <w:t xml:space="preserve"> pas </w:t>
      </w:r>
      <w:proofErr w:type="spellStart"/>
      <w:r>
        <w:rPr>
          <w:sz w:val="20"/>
        </w:rPr>
        <w:t>vjeljes</w:t>
      </w:r>
      <w:proofErr w:type="spellEnd"/>
    </w:p>
    <w:p w14:paraId="0D444F3E" w14:textId="77777777" w:rsidR="00DA62C7" w:rsidRDefault="00707778">
      <w:pPr>
        <w:pStyle w:val="ListParagraph"/>
        <w:numPr>
          <w:ilvl w:val="0"/>
          <w:numId w:val="82"/>
        </w:numPr>
        <w:tabs>
          <w:tab w:val="left" w:pos="2571"/>
          <w:tab w:val="left" w:pos="2572"/>
        </w:tabs>
        <w:spacing w:before="0" w:line="235" w:lineRule="exact"/>
        <w:rPr>
          <w:sz w:val="20"/>
        </w:rPr>
      </w:pPr>
      <w:r>
        <w:rPr>
          <w:w w:val="105"/>
          <w:sz w:val="20"/>
        </w:rPr>
        <w:t xml:space="preserve">A03.21 - </w:t>
      </w:r>
      <w:proofErr w:type="spellStart"/>
      <w:r>
        <w:rPr>
          <w:w w:val="105"/>
          <w:sz w:val="20"/>
        </w:rPr>
        <w:t>Akuakulturë</w:t>
      </w:r>
      <w:proofErr w:type="spellEnd"/>
      <w:r>
        <w:rPr>
          <w:w w:val="105"/>
          <w:sz w:val="20"/>
        </w:rPr>
        <w:t xml:space="preserve"> </w:t>
      </w:r>
      <w:proofErr w:type="spellStart"/>
      <w:r>
        <w:rPr>
          <w:w w:val="105"/>
          <w:sz w:val="20"/>
        </w:rPr>
        <w:t>detare</w:t>
      </w:r>
      <w:proofErr w:type="spellEnd"/>
    </w:p>
    <w:p w14:paraId="10A0A29E" w14:textId="77777777" w:rsidR="00DA62C7" w:rsidRDefault="00707778">
      <w:pPr>
        <w:pStyle w:val="ListParagraph"/>
        <w:numPr>
          <w:ilvl w:val="0"/>
          <w:numId w:val="82"/>
        </w:numPr>
        <w:tabs>
          <w:tab w:val="left" w:pos="2571"/>
          <w:tab w:val="left" w:pos="2572"/>
        </w:tabs>
        <w:spacing w:before="0" w:line="243" w:lineRule="exact"/>
        <w:rPr>
          <w:sz w:val="20"/>
        </w:rPr>
      </w:pPr>
      <w:r>
        <w:rPr>
          <w:sz w:val="20"/>
        </w:rPr>
        <w:t xml:space="preserve">A03.1 - </w:t>
      </w:r>
      <w:proofErr w:type="spellStart"/>
      <w:r>
        <w:rPr>
          <w:sz w:val="20"/>
        </w:rPr>
        <w:t>Peshkimi</w:t>
      </w:r>
      <w:proofErr w:type="spellEnd"/>
    </w:p>
    <w:p w14:paraId="7D8B3780" w14:textId="77777777" w:rsidR="00DA62C7" w:rsidRDefault="00DA62C7">
      <w:pPr>
        <w:pStyle w:val="BodyText"/>
        <w:spacing w:before="11"/>
        <w:rPr>
          <w:sz w:val="18"/>
        </w:rPr>
      </w:pPr>
    </w:p>
    <w:p w14:paraId="60DD1ADD" w14:textId="77777777" w:rsidR="00DA62C7" w:rsidRDefault="00707778">
      <w:pPr>
        <w:pStyle w:val="Heading3"/>
        <w:numPr>
          <w:ilvl w:val="1"/>
          <w:numId w:val="83"/>
        </w:numPr>
        <w:tabs>
          <w:tab w:val="left" w:pos="1851"/>
          <w:tab w:val="left" w:pos="1852"/>
        </w:tabs>
        <w:spacing w:before="1"/>
        <w:ind w:left="1851"/>
      </w:pPr>
      <w:r>
        <w:t xml:space="preserve">(NACE C) – </w:t>
      </w:r>
      <w:proofErr w:type="spellStart"/>
      <w:r>
        <w:t>Prodhim</w:t>
      </w:r>
      <w:proofErr w:type="spellEnd"/>
    </w:p>
    <w:p w14:paraId="1D5C89BF" w14:textId="77777777" w:rsidR="00DA62C7" w:rsidRDefault="00707778">
      <w:pPr>
        <w:pStyle w:val="ListParagraph"/>
        <w:numPr>
          <w:ilvl w:val="0"/>
          <w:numId w:val="81"/>
        </w:numPr>
        <w:tabs>
          <w:tab w:val="left" w:pos="2571"/>
          <w:tab w:val="left" w:pos="2572"/>
        </w:tabs>
        <w:spacing w:before="12" w:line="244" w:lineRule="exact"/>
        <w:rPr>
          <w:sz w:val="20"/>
        </w:rPr>
      </w:pPr>
      <w:r>
        <w:rPr>
          <w:w w:val="105"/>
          <w:sz w:val="20"/>
        </w:rPr>
        <w:t xml:space="preserve">C10.8 - </w:t>
      </w:r>
      <w:proofErr w:type="spellStart"/>
      <w:r>
        <w:rPr>
          <w:w w:val="105"/>
          <w:sz w:val="20"/>
        </w:rPr>
        <w:t>Prodhimi</w:t>
      </w:r>
      <w:proofErr w:type="spellEnd"/>
      <w:r>
        <w:rPr>
          <w:w w:val="105"/>
          <w:sz w:val="20"/>
        </w:rPr>
        <w:t xml:space="preserve"> </w:t>
      </w:r>
      <w:proofErr w:type="spellStart"/>
      <w:r>
        <w:rPr>
          <w:w w:val="105"/>
          <w:sz w:val="20"/>
        </w:rPr>
        <w:t>i</w:t>
      </w:r>
      <w:proofErr w:type="spellEnd"/>
      <w:r>
        <w:rPr>
          <w:w w:val="105"/>
          <w:sz w:val="20"/>
        </w:rPr>
        <w:t xml:space="preserve"> </w:t>
      </w:r>
      <w:proofErr w:type="spellStart"/>
      <w:r>
        <w:rPr>
          <w:w w:val="105"/>
          <w:sz w:val="20"/>
        </w:rPr>
        <w:t>produkteve</w:t>
      </w:r>
      <w:proofErr w:type="spellEnd"/>
      <w:r>
        <w:rPr>
          <w:w w:val="105"/>
          <w:sz w:val="20"/>
        </w:rPr>
        <w:t xml:space="preserve"> </w:t>
      </w:r>
      <w:proofErr w:type="spellStart"/>
      <w:r>
        <w:rPr>
          <w:w w:val="105"/>
          <w:sz w:val="20"/>
        </w:rPr>
        <w:t>të</w:t>
      </w:r>
      <w:proofErr w:type="spellEnd"/>
      <w:r>
        <w:rPr>
          <w:w w:val="105"/>
          <w:sz w:val="20"/>
        </w:rPr>
        <w:t xml:space="preserve"> </w:t>
      </w:r>
      <w:proofErr w:type="spellStart"/>
      <w:r>
        <w:rPr>
          <w:w w:val="105"/>
          <w:sz w:val="20"/>
        </w:rPr>
        <w:t>tjera</w:t>
      </w:r>
      <w:proofErr w:type="spellEnd"/>
      <w:r>
        <w:rPr>
          <w:w w:val="105"/>
          <w:sz w:val="20"/>
        </w:rPr>
        <w:t xml:space="preserve"> </w:t>
      </w:r>
      <w:proofErr w:type="spellStart"/>
      <w:r>
        <w:rPr>
          <w:w w:val="105"/>
          <w:sz w:val="20"/>
        </w:rPr>
        <w:t>ushqimore</w:t>
      </w:r>
      <w:proofErr w:type="spellEnd"/>
    </w:p>
    <w:p w14:paraId="021D28BA" w14:textId="77777777" w:rsidR="00DA62C7" w:rsidRDefault="0062277A">
      <w:pPr>
        <w:pStyle w:val="ListParagraph"/>
        <w:numPr>
          <w:ilvl w:val="0"/>
          <w:numId w:val="81"/>
        </w:numPr>
        <w:tabs>
          <w:tab w:val="left" w:pos="2571"/>
          <w:tab w:val="left" w:pos="2572"/>
          <w:tab w:val="left" w:pos="3255"/>
        </w:tabs>
        <w:spacing w:before="0" w:line="244" w:lineRule="exact"/>
        <w:rPr>
          <w:sz w:val="20"/>
        </w:rPr>
      </w:pPr>
      <w:r>
        <w:rPr>
          <w:w w:val="105"/>
          <w:sz w:val="20"/>
        </w:rPr>
        <w:t xml:space="preserve">C24.5 </w:t>
      </w:r>
      <w:proofErr w:type="spellStart"/>
      <w:r>
        <w:rPr>
          <w:w w:val="105"/>
          <w:sz w:val="20"/>
        </w:rPr>
        <w:t>Shkrirja</w:t>
      </w:r>
      <w:proofErr w:type="spellEnd"/>
      <w:r>
        <w:rPr>
          <w:w w:val="105"/>
          <w:sz w:val="20"/>
        </w:rPr>
        <w:t xml:space="preserve"> e </w:t>
      </w:r>
      <w:proofErr w:type="spellStart"/>
      <w:r>
        <w:rPr>
          <w:w w:val="105"/>
          <w:sz w:val="20"/>
        </w:rPr>
        <w:t>metaleve</w:t>
      </w:r>
      <w:proofErr w:type="spellEnd"/>
    </w:p>
    <w:p w14:paraId="33B00DDC" w14:textId="77777777" w:rsidR="00DA62C7" w:rsidRDefault="00DA62C7">
      <w:pPr>
        <w:pStyle w:val="BodyText"/>
        <w:spacing w:before="11"/>
        <w:rPr>
          <w:sz w:val="18"/>
        </w:rPr>
      </w:pPr>
    </w:p>
    <w:p w14:paraId="041083CD" w14:textId="77777777" w:rsidR="00DA62C7" w:rsidRPr="000913E9" w:rsidRDefault="00707778">
      <w:pPr>
        <w:pStyle w:val="Heading3"/>
        <w:numPr>
          <w:ilvl w:val="1"/>
          <w:numId w:val="83"/>
        </w:numPr>
        <w:tabs>
          <w:tab w:val="left" w:pos="1851"/>
          <w:tab w:val="left" w:pos="1852"/>
        </w:tabs>
        <w:spacing w:before="1"/>
        <w:ind w:left="1851"/>
        <w:rPr>
          <w:lang w:val="de-DE"/>
        </w:rPr>
      </w:pPr>
      <w:r w:rsidRPr="000913E9">
        <w:rPr>
          <w:lang w:val="de-DE"/>
        </w:rPr>
        <w:t>(NACE I) – Akomodimi dhe aktivitetet e shërbimit mbështetës</w:t>
      </w:r>
    </w:p>
    <w:p w14:paraId="089CEF8C" w14:textId="77777777" w:rsidR="00DA62C7" w:rsidRDefault="00707778">
      <w:pPr>
        <w:pStyle w:val="BodyText"/>
        <w:tabs>
          <w:tab w:val="left" w:pos="2571"/>
        </w:tabs>
        <w:spacing w:before="12"/>
        <w:ind w:left="2211"/>
      </w:pPr>
      <w:r>
        <w:rPr>
          <w:rFonts w:ascii="Courier New" w:hAnsi="Courier New"/>
        </w:rPr>
        <w:t>o</w:t>
      </w:r>
      <w:r>
        <w:rPr>
          <w:rFonts w:ascii="Courier New" w:hAnsi="Courier New"/>
        </w:rPr>
        <w:tab/>
      </w:r>
      <w:r>
        <w:t xml:space="preserve">I55.9 – </w:t>
      </w:r>
      <w:proofErr w:type="spellStart"/>
      <w:r>
        <w:t>Akomodime</w:t>
      </w:r>
      <w:proofErr w:type="spellEnd"/>
      <w:r>
        <w:t xml:space="preserve"> </w:t>
      </w:r>
      <w:proofErr w:type="spellStart"/>
      <w:r>
        <w:t>të</w:t>
      </w:r>
      <w:proofErr w:type="spellEnd"/>
      <w:r>
        <w:t xml:space="preserve"> </w:t>
      </w:r>
      <w:proofErr w:type="spellStart"/>
      <w:r>
        <w:t>tjera</w:t>
      </w:r>
      <w:proofErr w:type="spellEnd"/>
    </w:p>
    <w:p w14:paraId="079E7773" w14:textId="77777777" w:rsidR="00DA62C7" w:rsidRDefault="00DA62C7">
      <w:pPr>
        <w:pStyle w:val="BodyText"/>
        <w:spacing w:before="11"/>
        <w:rPr>
          <w:sz w:val="18"/>
        </w:rPr>
      </w:pPr>
    </w:p>
    <w:p w14:paraId="655922FC" w14:textId="77777777" w:rsidR="00DA62C7" w:rsidRDefault="00707778">
      <w:pPr>
        <w:pStyle w:val="Heading3"/>
        <w:numPr>
          <w:ilvl w:val="1"/>
          <w:numId w:val="83"/>
        </w:numPr>
        <w:tabs>
          <w:tab w:val="left" w:pos="1851"/>
          <w:tab w:val="left" w:pos="1852"/>
        </w:tabs>
        <w:spacing w:before="1"/>
        <w:ind w:left="1851"/>
      </w:pPr>
      <w:r>
        <w:t xml:space="preserve">(NACE J) – </w:t>
      </w:r>
      <w:proofErr w:type="spellStart"/>
      <w:r>
        <w:t>Informacioni</w:t>
      </w:r>
      <w:proofErr w:type="spellEnd"/>
      <w:r>
        <w:t xml:space="preserve"> </w:t>
      </w:r>
      <w:proofErr w:type="spellStart"/>
      <w:r>
        <w:t>dhe</w:t>
      </w:r>
      <w:proofErr w:type="spellEnd"/>
      <w:r>
        <w:t xml:space="preserve"> </w:t>
      </w:r>
      <w:proofErr w:type="spellStart"/>
      <w:r>
        <w:t>Komunikimi</w:t>
      </w:r>
      <w:proofErr w:type="spellEnd"/>
    </w:p>
    <w:p w14:paraId="279FFDD5" w14:textId="77777777" w:rsidR="00DA62C7" w:rsidRDefault="00707778">
      <w:pPr>
        <w:pStyle w:val="ListParagraph"/>
        <w:numPr>
          <w:ilvl w:val="0"/>
          <w:numId w:val="80"/>
        </w:numPr>
        <w:tabs>
          <w:tab w:val="left" w:pos="2571"/>
          <w:tab w:val="left" w:pos="2572"/>
        </w:tabs>
        <w:spacing w:before="12" w:line="243" w:lineRule="exact"/>
        <w:rPr>
          <w:sz w:val="20"/>
        </w:rPr>
      </w:pPr>
      <w:r>
        <w:rPr>
          <w:sz w:val="20"/>
        </w:rPr>
        <w:t xml:space="preserve">J61.3 – </w:t>
      </w:r>
      <w:proofErr w:type="spellStart"/>
      <w:r>
        <w:rPr>
          <w:sz w:val="20"/>
        </w:rPr>
        <w:t>Aktivitetet</w:t>
      </w:r>
      <w:proofErr w:type="spellEnd"/>
      <w:r>
        <w:rPr>
          <w:sz w:val="20"/>
        </w:rPr>
        <w:t xml:space="preserve"> e </w:t>
      </w:r>
      <w:proofErr w:type="spellStart"/>
      <w:r>
        <w:rPr>
          <w:sz w:val="20"/>
        </w:rPr>
        <w:t>telekomunikacionit</w:t>
      </w:r>
      <w:proofErr w:type="spellEnd"/>
      <w:r>
        <w:rPr>
          <w:sz w:val="20"/>
        </w:rPr>
        <w:t xml:space="preserve"> </w:t>
      </w:r>
      <w:proofErr w:type="spellStart"/>
      <w:r>
        <w:rPr>
          <w:sz w:val="20"/>
        </w:rPr>
        <w:t>satelitor</w:t>
      </w:r>
      <w:proofErr w:type="spellEnd"/>
    </w:p>
    <w:p w14:paraId="3FD99784" w14:textId="77777777" w:rsidR="00DA62C7" w:rsidRDefault="00707778">
      <w:pPr>
        <w:pStyle w:val="ListParagraph"/>
        <w:numPr>
          <w:ilvl w:val="0"/>
          <w:numId w:val="80"/>
        </w:numPr>
        <w:tabs>
          <w:tab w:val="left" w:pos="2571"/>
          <w:tab w:val="left" w:pos="2572"/>
        </w:tabs>
        <w:spacing w:before="0" w:line="243" w:lineRule="exact"/>
        <w:rPr>
          <w:sz w:val="20"/>
        </w:rPr>
      </w:pPr>
      <w:r>
        <w:rPr>
          <w:sz w:val="20"/>
        </w:rPr>
        <w:t xml:space="preserve">J62.09 – </w:t>
      </w:r>
      <w:proofErr w:type="spellStart"/>
      <w:r>
        <w:rPr>
          <w:sz w:val="20"/>
        </w:rPr>
        <w:t>Teknologji</w:t>
      </w:r>
      <w:proofErr w:type="spellEnd"/>
      <w:r>
        <w:rPr>
          <w:sz w:val="20"/>
        </w:rPr>
        <w:t xml:space="preserve"> </w:t>
      </w:r>
      <w:proofErr w:type="spellStart"/>
      <w:r>
        <w:rPr>
          <w:sz w:val="20"/>
        </w:rPr>
        <w:t>të</w:t>
      </w:r>
      <w:proofErr w:type="spellEnd"/>
      <w:r>
        <w:rPr>
          <w:sz w:val="20"/>
        </w:rPr>
        <w:t xml:space="preserve"> </w:t>
      </w:r>
      <w:proofErr w:type="spellStart"/>
      <w:r>
        <w:rPr>
          <w:sz w:val="20"/>
        </w:rPr>
        <w:t>tjera</w:t>
      </w:r>
      <w:proofErr w:type="spellEnd"/>
      <w:r>
        <w:rPr>
          <w:sz w:val="20"/>
        </w:rPr>
        <w:t xml:space="preserve"> </w:t>
      </w:r>
      <w:proofErr w:type="spellStart"/>
      <w:r>
        <w:rPr>
          <w:sz w:val="20"/>
        </w:rPr>
        <w:t>informacioni</w:t>
      </w:r>
      <w:proofErr w:type="spellEnd"/>
    </w:p>
    <w:p w14:paraId="19967334" w14:textId="77777777" w:rsidR="00DA62C7" w:rsidRDefault="00DA62C7">
      <w:pPr>
        <w:pStyle w:val="BodyText"/>
        <w:spacing w:before="11"/>
        <w:rPr>
          <w:sz w:val="18"/>
        </w:rPr>
      </w:pPr>
    </w:p>
    <w:p w14:paraId="3BCE59F9" w14:textId="77777777" w:rsidR="00DA62C7" w:rsidRPr="000913E9" w:rsidRDefault="00707778">
      <w:pPr>
        <w:pStyle w:val="Heading3"/>
        <w:numPr>
          <w:ilvl w:val="1"/>
          <w:numId w:val="83"/>
        </w:numPr>
        <w:tabs>
          <w:tab w:val="left" w:pos="1850"/>
          <w:tab w:val="left" w:pos="1852"/>
        </w:tabs>
        <w:spacing w:before="1"/>
        <w:ind w:left="1851"/>
        <w:rPr>
          <w:lang w:val="de-DE"/>
        </w:rPr>
      </w:pPr>
      <w:r w:rsidRPr="000913E9">
        <w:rPr>
          <w:lang w:val="de-DE"/>
        </w:rPr>
        <w:t>(NACE N) – Aktivitetet e shërbimit administrativ dhe mbështetës</w:t>
      </w:r>
    </w:p>
    <w:p w14:paraId="765E7541" w14:textId="77777777" w:rsidR="00DA62C7" w:rsidRPr="000913E9" w:rsidRDefault="00707778">
      <w:pPr>
        <w:pStyle w:val="ListParagraph"/>
        <w:numPr>
          <w:ilvl w:val="0"/>
          <w:numId w:val="79"/>
        </w:numPr>
        <w:tabs>
          <w:tab w:val="left" w:pos="2570"/>
          <w:tab w:val="left" w:pos="2571"/>
        </w:tabs>
        <w:spacing w:before="12" w:line="243" w:lineRule="exact"/>
        <w:rPr>
          <w:sz w:val="20"/>
          <w:lang w:val="de-DE"/>
        </w:rPr>
      </w:pPr>
      <w:r w:rsidRPr="000913E9">
        <w:rPr>
          <w:sz w:val="20"/>
          <w:lang w:val="de-DE"/>
        </w:rPr>
        <w:t>N82.2 – Aktivitetet e qendrave të thirrjeve</w:t>
      </w:r>
    </w:p>
    <w:p w14:paraId="20C5299D" w14:textId="77777777" w:rsidR="00DA62C7" w:rsidRPr="000913E9" w:rsidRDefault="00707778">
      <w:pPr>
        <w:pStyle w:val="ListParagraph"/>
        <w:numPr>
          <w:ilvl w:val="0"/>
          <w:numId w:val="79"/>
        </w:numPr>
        <w:tabs>
          <w:tab w:val="left" w:pos="2570"/>
          <w:tab w:val="left" w:pos="2571"/>
        </w:tabs>
        <w:spacing w:before="0" w:line="243" w:lineRule="exact"/>
        <w:rPr>
          <w:sz w:val="20"/>
          <w:lang w:val="de-DE"/>
        </w:rPr>
      </w:pPr>
      <w:r w:rsidRPr="000913E9">
        <w:rPr>
          <w:sz w:val="20"/>
          <w:lang w:val="de-DE"/>
        </w:rPr>
        <w:t>N82.9 – Aktivitetet e shërbimeve mbështetëse të biznesit</w:t>
      </w:r>
    </w:p>
    <w:p w14:paraId="46DA2E32" w14:textId="77777777" w:rsidR="00DA62C7" w:rsidRPr="000913E9" w:rsidRDefault="00DA62C7">
      <w:pPr>
        <w:pStyle w:val="BodyText"/>
        <w:spacing w:before="10"/>
        <w:rPr>
          <w:sz w:val="29"/>
          <w:lang w:val="de-DE"/>
        </w:rPr>
      </w:pPr>
    </w:p>
    <w:p w14:paraId="3B2B1CEA" w14:textId="77777777" w:rsidR="00DA62C7" w:rsidRPr="000913E9" w:rsidRDefault="0062277A">
      <w:pPr>
        <w:pStyle w:val="BodyText"/>
        <w:ind w:left="1130"/>
        <w:jc w:val="both"/>
        <w:rPr>
          <w:lang w:val="de-DE"/>
        </w:rPr>
      </w:pPr>
      <w:r>
        <w:rPr>
          <w:rFonts w:ascii="Arial"/>
          <w:b/>
          <w:lang w:val="de-DE"/>
        </w:rPr>
        <w:t xml:space="preserve">Energjia </w:t>
      </w:r>
      <w:r w:rsidR="00707778" w:rsidRPr="000913E9">
        <w:rPr>
          <w:lang w:val="de-DE"/>
        </w:rPr>
        <w:t>është gjithashtu një fushë ku ka potencial për rritje të zgjuar dhe inovative në të ardhmen.</w:t>
      </w:r>
    </w:p>
    <w:p w14:paraId="0001144E" w14:textId="77777777" w:rsidR="00DA62C7" w:rsidRPr="000913E9" w:rsidRDefault="00DA62C7">
      <w:pPr>
        <w:jc w:val="both"/>
        <w:rPr>
          <w:lang w:val="de-DE"/>
        </w:rPr>
        <w:sectPr w:rsidR="00DA62C7" w:rsidRPr="000913E9">
          <w:pgSz w:w="11910" w:h="16840"/>
          <w:pgMar w:top="1320" w:right="0" w:bottom="540" w:left="0" w:header="0" w:footer="352" w:gutter="0"/>
          <w:cols w:space="720"/>
        </w:sectPr>
      </w:pPr>
    </w:p>
    <w:p w14:paraId="447498E7" w14:textId="77777777" w:rsidR="00DA62C7" w:rsidRPr="000913E9" w:rsidRDefault="00707778">
      <w:pPr>
        <w:pStyle w:val="Heading1"/>
        <w:numPr>
          <w:ilvl w:val="0"/>
          <w:numId w:val="83"/>
        </w:numPr>
        <w:tabs>
          <w:tab w:val="left" w:pos="1397"/>
        </w:tabs>
        <w:rPr>
          <w:lang w:val="de-DE"/>
        </w:rPr>
      </w:pPr>
      <w:bookmarkStart w:id="92" w:name="7_The_qualitative_analysis:_methodologic"/>
      <w:bookmarkStart w:id="93" w:name="_bookmark72"/>
      <w:bookmarkEnd w:id="92"/>
      <w:bookmarkEnd w:id="93"/>
      <w:r w:rsidRPr="000913E9">
        <w:rPr>
          <w:color w:val="00717B"/>
          <w:lang w:val="de-DE"/>
        </w:rPr>
        <w:lastRenderedPageBreak/>
        <w:t>Analiza cilësore: kuadri metodologjik dhe mbledhja e të dhënave</w:t>
      </w:r>
    </w:p>
    <w:p w14:paraId="481AA1F9" w14:textId="77777777" w:rsidR="00DA62C7" w:rsidRPr="000913E9" w:rsidRDefault="00DA62C7">
      <w:pPr>
        <w:pStyle w:val="BodyText"/>
        <w:spacing w:before="7"/>
        <w:rPr>
          <w:sz w:val="42"/>
          <w:lang w:val="de-DE"/>
        </w:rPr>
      </w:pPr>
    </w:p>
    <w:p w14:paraId="40C49CCE" w14:textId="5B58CAF4" w:rsidR="00DA62C7" w:rsidRPr="000913E9" w:rsidRDefault="00707778">
      <w:pPr>
        <w:pStyle w:val="BodyText"/>
        <w:spacing w:before="1" w:line="266" w:lineRule="auto"/>
        <w:ind w:left="1132" w:right="1133"/>
        <w:jc w:val="both"/>
        <w:rPr>
          <w:lang w:val="de-DE"/>
        </w:rPr>
      </w:pPr>
      <w:r w:rsidRPr="000913E9">
        <w:rPr>
          <w:lang w:val="de-DE"/>
        </w:rPr>
        <w:t>Për të mbështetur autoritetet kombëtare në aktivitetet vijuese dhe për të plotësuar analizën sasiore, u krye një analizë cilësore. Kjo mundësoi të thellohej më thellë në fushat e pa</w:t>
      </w:r>
      <w:r w:rsidR="005F27B5">
        <w:rPr>
          <w:lang w:val="de-DE"/>
        </w:rPr>
        <w:t>razgjedhura dhe të shqyrto</w:t>
      </w:r>
      <w:r w:rsidRPr="000913E9">
        <w:rPr>
          <w:lang w:val="de-DE"/>
        </w:rPr>
        <w:t xml:space="preserve">heshin perspektivat aktuale dhe të ardhshme për </w:t>
      </w:r>
      <w:r w:rsidR="00854150">
        <w:rPr>
          <w:lang w:val="de-DE"/>
        </w:rPr>
        <w:t>EDP</w:t>
      </w:r>
      <w:r w:rsidRPr="000913E9">
        <w:rPr>
          <w:lang w:val="de-DE"/>
        </w:rPr>
        <w:t>-në, duke mbledhur të dhëna jo numerike mbi faktorët e paprekshëm.</w:t>
      </w:r>
    </w:p>
    <w:p w14:paraId="51C07263" w14:textId="77777777" w:rsidR="00DA62C7" w:rsidRPr="000913E9" w:rsidRDefault="00DA62C7">
      <w:pPr>
        <w:pStyle w:val="BodyText"/>
        <w:spacing w:before="4"/>
        <w:rPr>
          <w:sz w:val="16"/>
          <w:lang w:val="de-DE"/>
        </w:rPr>
      </w:pPr>
    </w:p>
    <w:p w14:paraId="5EF11ADA" w14:textId="77777777" w:rsidR="00DA62C7" w:rsidRPr="000913E9" w:rsidRDefault="00707778">
      <w:pPr>
        <w:pStyle w:val="BodyText"/>
        <w:spacing w:line="266" w:lineRule="auto"/>
        <w:ind w:left="1132" w:right="1230" w:hanging="1"/>
        <w:rPr>
          <w:lang w:val="de-DE"/>
        </w:rPr>
      </w:pPr>
      <w:r w:rsidRPr="000913E9">
        <w:rPr>
          <w:lang w:val="de-DE"/>
        </w:rPr>
        <w:t xml:space="preserve">Rezultatet kryesore nga mbledhja e të dhënave </w:t>
      </w:r>
      <w:r w:rsidR="005F27B5" w:rsidRPr="000913E9">
        <w:rPr>
          <w:lang w:val="de-DE"/>
        </w:rPr>
        <w:t xml:space="preserve">cilësore </w:t>
      </w:r>
      <w:r w:rsidRPr="000913E9">
        <w:rPr>
          <w:lang w:val="de-DE"/>
        </w:rPr>
        <w:t>janë sistemuar sipas fushave të identifikuara. Janë zbuluar zona ndërsektoriale me mundësi dhe pengesa relative.</w:t>
      </w:r>
    </w:p>
    <w:p w14:paraId="62A003B2" w14:textId="77777777" w:rsidR="00DA62C7" w:rsidRPr="000913E9" w:rsidRDefault="00DA62C7">
      <w:pPr>
        <w:pStyle w:val="BodyText"/>
        <w:spacing w:before="4"/>
        <w:rPr>
          <w:sz w:val="16"/>
          <w:lang w:val="de-DE"/>
        </w:rPr>
      </w:pPr>
    </w:p>
    <w:p w14:paraId="2FBAB016" w14:textId="77777777" w:rsidR="00DA62C7" w:rsidRPr="000913E9" w:rsidRDefault="00707778">
      <w:pPr>
        <w:pStyle w:val="BodyText"/>
        <w:ind w:left="1132"/>
        <w:rPr>
          <w:lang w:val="de-DE"/>
        </w:rPr>
      </w:pPr>
      <w:r w:rsidRPr="000913E9">
        <w:rPr>
          <w:lang w:val="de-DE"/>
        </w:rPr>
        <w:t>Mbledhja e informacionit/të dhënave është bërë kryesisht përmes:</w:t>
      </w:r>
    </w:p>
    <w:p w14:paraId="28020F77" w14:textId="77777777" w:rsidR="00DA62C7" w:rsidRDefault="00D34C9B">
      <w:pPr>
        <w:pStyle w:val="ListParagraph"/>
        <w:numPr>
          <w:ilvl w:val="0"/>
          <w:numId w:val="78"/>
        </w:numPr>
        <w:tabs>
          <w:tab w:val="left" w:pos="1853"/>
        </w:tabs>
        <w:rPr>
          <w:sz w:val="20"/>
        </w:rPr>
      </w:pPr>
      <w:proofErr w:type="spellStart"/>
      <w:r>
        <w:rPr>
          <w:sz w:val="20"/>
        </w:rPr>
        <w:t>një</w:t>
      </w:r>
      <w:proofErr w:type="spellEnd"/>
      <w:r>
        <w:rPr>
          <w:sz w:val="20"/>
        </w:rPr>
        <w:t xml:space="preserve"> </w:t>
      </w:r>
      <w:proofErr w:type="spellStart"/>
      <w:r>
        <w:rPr>
          <w:sz w:val="20"/>
        </w:rPr>
        <w:t>ankete</w:t>
      </w:r>
      <w:proofErr w:type="spellEnd"/>
      <w:r w:rsidR="00707778">
        <w:rPr>
          <w:sz w:val="20"/>
        </w:rPr>
        <w:t>,</w:t>
      </w:r>
    </w:p>
    <w:p w14:paraId="7218090A" w14:textId="77777777" w:rsidR="00DA62C7" w:rsidRDefault="00707778">
      <w:pPr>
        <w:pStyle w:val="ListParagraph"/>
        <w:numPr>
          <w:ilvl w:val="0"/>
          <w:numId w:val="78"/>
        </w:numPr>
        <w:tabs>
          <w:tab w:val="left" w:pos="1852"/>
          <w:tab w:val="left" w:pos="1853"/>
        </w:tabs>
        <w:spacing w:before="27"/>
        <w:rPr>
          <w:sz w:val="20"/>
        </w:rPr>
      </w:pPr>
      <w:proofErr w:type="spellStart"/>
      <w:r>
        <w:rPr>
          <w:sz w:val="20"/>
        </w:rPr>
        <w:t>intervista</w:t>
      </w:r>
      <w:proofErr w:type="spellEnd"/>
      <w:r>
        <w:rPr>
          <w:sz w:val="20"/>
        </w:rPr>
        <w:t xml:space="preserve"> </w:t>
      </w:r>
      <w:proofErr w:type="spellStart"/>
      <w:r>
        <w:rPr>
          <w:sz w:val="20"/>
        </w:rPr>
        <w:t>të</w:t>
      </w:r>
      <w:proofErr w:type="spellEnd"/>
      <w:r>
        <w:rPr>
          <w:sz w:val="20"/>
        </w:rPr>
        <w:t xml:space="preserve"> </w:t>
      </w:r>
      <w:proofErr w:type="spellStart"/>
      <w:r>
        <w:rPr>
          <w:sz w:val="20"/>
        </w:rPr>
        <w:t>thelluara</w:t>
      </w:r>
      <w:proofErr w:type="spellEnd"/>
      <w:r>
        <w:rPr>
          <w:sz w:val="20"/>
        </w:rPr>
        <w:t xml:space="preserve"> (IDI)</w:t>
      </w:r>
    </w:p>
    <w:p w14:paraId="1F1FC968" w14:textId="77777777" w:rsidR="00DA62C7" w:rsidRDefault="00DA62C7">
      <w:pPr>
        <w:pStyle w:val="BodyText"/>
        <w:spacing w:before="7"/>
        <w:rPr>
          <w:sz w:val="18"/>
        </w:rPr>
      </w:pPr>
    </w:p>
    <w:p w14:paraId="217E6F87" w14:textId="77777777" w:rsidR="00DA62C7" w:rsidRDefault="00707778">
      <w:pPr>
        <w:pStyle w:val="BodyText"/>
        <w:spacing w:line="266" w:lineRule="auto"/>
        <w:ind w:left="1132" w:right="1230"/>
      </w:pPr>
      <w:proofErr w:type="spellStart"/>
      <w:r>
        <w:t>Të</w:t>
      </w:r>
      <w:proofErr w:type="spellEnd"/>
      <w:r>
        <w:t xml:space="preserve"> </w:t>
      </w:r>
      <w:proofErr w:type="spellStart"/>
      <w:r>
        <w:t>dyja</w:t>
      </w:r>
      <w:proofErr w:type="spellEnd"/>
      <w:r>
        <w:t xml:space="preserve"> </w:t>
      </w:r>
      <w:proofErr w:type="spellStart"/>
      <w:r>
        <w:t>drejtoheshin</w:t>
      </w:r>
      <w:proofErr w:type="spellEnd"/>
      <w:r>
        <w:t xml:space="preserve"> </w:t>
      </w:r>
      <w:proofErr w:type="spellStart"/>
      <w:r>
        <w:t>nga</w:t>
      </w:r>
      <w:proofErr w:type="spellEnd"/>
      <w:r>
        <w:t xml:space="preserve"> </w:t>
      </w:r>
      <w:proofErr w:type="spellStart"/>
      <w:r>
        <w:t>një</w:t>
      </w:r>
      <w:proofErr w:type="spellEnd"/>
      <w:r>
        <w:t xml:space="preserve"> </w:t>
      </w:r>
      <w:proofErr w:type="spellStart"/>
      <w:r>
        <w:t>ekspert</w:t>
      </w:r>
      <w:proofErr w:type="spellEnd"/>
      <w:r>
        <w:t xml:space="preserve"> </w:t>
      </w:r>
      <w:proofErr w:type="spellStart"/>
      <w:r>
        <w:t>vendas</w:t>
      </w:r>
      <w:proofErr w:type="spellEnd"/>
      <w:r>
        <w:t xml:space="preserve">, </w:t>
      </w:r>
      <w:proofErr w:type="spellStart"/>
      <w:r>
        <w:t>përgjegjës</w:t>
      </w:r>
      <w:proofErr w:type="spellEnd"/>
      <w:r>
        <w:t xml:space="preserve"> </w:t>
      </w:r>
      <w:proofErr w:type="spellStart"/>
      <w:r>
        <w:t>për</w:t>
      </w:r>
      <w:proofErr w:type="spellEnd"/>
      <w:r>
        <w:t xml:space="preserve"> </w:t>
      </w:r>
      <w:proofErr w:type="spellStart"/>
      <w:r>
        <w:t>përgatitjen</w:t>
      </w:r>
      <w:proofErr w:type="spellEnd"/>
      <w:r>
        <w:t xml:space="preserve"> e </w:t>
      </w:r>
      <w:proofErr w:type="spellStart"/>
      <w:r>
        <w:t>listës</w:t>
      </w:r>
      <w:proofErr w:type="spellEnd"/>
      <w:r>
        <w:t xml:space="preserve"> </w:t>
      </w:r>
      <w:proofErr w:type="spellStart"/>
      <w:r>
        <w:t>së</w:t>
      </w:r>
      <w:proofErr w:type="spellEnd"/>
      <w:r>
        <w:t xml:space="preserve"> </w:t>
      </w:r>
      <w:proofErr w:type="spellStart"/>
      <w:r>
        <w:t>aktorëve</w:t>
      </w:r>
      <w:proofErr w:type="spellEnd"/>
      <w:r>
        <w:t xml:space="preserve"> </w:t>
      </w:r>
      <w:proofErr w:type="spellStart"/>
      <w:r>
        <w:t>dhe</w:t>
      </w:r>
      <w:proofErr w:type="spellEnd"/>
      <w:r>
        <w:t xml:space="preserve"> </w:t>
      </w:r>
      <w:proofErr w:type="spellStart"/>
      <w:r>
        <w:t>pyetësorëve</w:t>
      </w:r>
      <w:proofErr w:type="spellEnd"/>
      <w:r>
        <w:t xml:space="preserve">, </w:t>
      </w:r>
      <w:proofErr w:type="spellStart"/>
      <w:r>
        <w:t>në</w:t>
      </w:r>
      <w:proofErr w:type="spellEnd"/>
      <w:r>
        <w:t xml:space="preserve"> </w:t>
      </w:r>
      <w:proofErr w:type="spellStart"/>
      <w:r>
        <w:t>bashkëpunim</w:t>
      </w:r>
      <w:proofErr w:type="spellEnd"/>
      <w:r>
        <w:t xml:space="preserve"> me </w:t>
      </w:r>
      <w:proofErr w:type="spellStart"/>
      <w:r>
        <w:t>Qeverinë</w:t>
      </w:r>
      <w:proofErr w:type="spellEnd"/>
      <w:r>
        <w:t xml:space="preserve"> </w:t>
      </w:r>
      <w:proofErr w:type="spellStart"/>
      <w:r>
        <w:t>Shqiptare</w:t>
      </w:r>
      <w:proofErr w:type="spellEnd"/>
      <w:r>
        <w:t xml:space="preserve">. </w:t>
      </w:r>
      <w:proofErr w:type="spellStart"/>
      <w:r>
        <w:t>Gjuha</w:t>
      </w:r>
      <w:proofErr w:type="spellEnd"/>
      <w:r>
        <w:t xml:space="preserve"> </w:t>
      </w:r>
      <w:proofErr w:type="spellStart"/>
      <w:r>
        <w:t>shqipe</w:t>
      </w:r>
      <w:proofErr w:type="spellEnd"/>
      <w:r>
        <w:t xml:space="preserve"> u </w:t>
      </w:r>
      <w:proofErr w:type="spellStart"/>
      <w:r>
        <w:t>përdor</w:t>
      </w:r>
      <w:proofErr w:type="spellEnd"/>
      <w:r>
        <w:t xml:space="preserve"> </w:t>
      </w:r>
      <w:proofErr w:type="spellStart"/>
      <w:r>
        <w:t>për</w:t>
      </w:r>
      <w:proofErr w:type="spellEnd"/>
      <w:r>
        <w:t xml:space="preserve"> </w:t>
      </w:r>
      <w:proofErr w:type="spellStart"/>
      <w:r>
        <w:t>të</w:t>
      </w:r>
      <w:proofErr w:type="spellEnd"/>
      <w:r>
        <w:t xml:space="preserve"> </w:t>
      </w:r>
      <w:proofErr w:type="spellStart"/>
      <w:r>
        <w:t>lehtësuar</w:t>
      </w:r>
      <w:proofErr w:type="spellEnd"/>
      <w:r>
        <w:t xml:space="preserve"> </w:t>
      </w:r>
      <w:proofErr w:type="spellStart"/>
      <w:r>
        <w:t>pjesëmarrjen</w:t>
      </w:r>
      <w:proofErr w:type="spellEnd"/>
      <w:r>
        <w:t xml:space="preserve"> </w:t>
      </w:r>
      <w:proofErr w:type="spellStart"/>
      <w:r>
        <w:t>dhe</w:t>
      </w:r>
      <w:proofErr w:type="spellEnd"/>
      <w:r>
        <w:t xml:space="preserve"> </w:t>
      </w:r>
      <w:proofErr w:type="spellStart"/>
      <w:r>
        <w:t>përfshirjen</w:t>
      </w:r>
      <w:proofErr w:type="spellEnd"/>
      <w:r>
        <w:t>.</w:t>
      </w:r>
    </w:p>
    <w:p w14:paraId="0A89523B" w14:textId="77777777" w:rsidR="00DA62C7" w:rsidRDefault="00707778">
      <w:pPr>
        <w:pStyle w:val="BodyText"/>
        <w:spacing w:before="120" w:line="266" w:lineRule="auto"/>
        <w:ind w:left="1132" w:right="1230"/>
      </w:pPr>
      <w:proofErr w:type="spellStart"/>
      <w:r>
        <w:t>Një</w:t>
      </w:r>
      <w:proofErr w:type="spellEnd"/>
      <w:r>
        <w:t xml:space="preserve"> </w:t>
      </w:r>
      <w:proofErr w:type="spellStart"/>
      <w:r>
        <w:t>përshkrim</w:t>
      </w:r>
      <w:proofErr w:type="spellEnd"/>
      <w:r>
        <w:t xml:space="preserve"> </w:t>
      </w:r>
      <w:proofErr w:type="spellStart"/>
      <w:r>
        <w:t>i</w:t>
      </w:r>
      <w:proofErr w:type="spellEnd"/>
      <w:r>
        <w:t xml:space="preserve"> </w:t>
      </w:r>
      <w:proofErr w:type="spellStart"/>
      <w:r>
        <w:t>detajuar</w:t>
      </w:r>
      <w:proofErr w:type="spellEnd"/>
      <w:r>
        <w:t xml:space="preserve"> </w:t>
      </w:r>
      <w:proofErr w:type="spellStart"/>
      <w:r>
        <w:t>i</w:t>
      </w:r>
      <w:proofErr w:type="spellEnd"/>
      <w:r>
        <w:t xml:space="preserve"> </w:t>
      </w:r>
      <w:proofErr w:type="spellStart"/>
      <w:r>
        <w:t>qasjes</w:t>
      </w:r>
      <w:proofErr w:type="spellEnd"/>
      <w:r>
        <w:t xml:space="preserve"> </w:t>
      </w:r>
      <w:proofErr w:type="spellStart"/>
      <w:r>
        <w:t>gjithëpërfshirëse</w:t>
      </w:r>
      <w:proofErr w:type="spellEnd"/>
      <w:r>
        <w:t xml:space="preserve"> </w:t>
      </w:r>
      <w:proofErr w:type="spellStart"/>
      <w:r>
        <w:t>metodologjike</w:t>
      </w:r>
      <w:proofErr w:type="spellEnd"/>
      <w:r>
        <w:t xml:space="preserve"> </w:t>
      </w:r>
      <w:proofErr w:type="spellStart"/>
      <w:r>
        <w:t>të</w:t>
      </w:r>
      <w:proofErr w:type="spellEnd"/>
      <w:r>
        <w:t xml:space="preserve"> </w:t>
      </w:r>
      <w:proofErr w:type="spellStart"/>
      <w:r>
        <w:t>përdorur</w:t>
      </w:r>
      <w:proofErr w:type="spellEnd"/>
      <w:r>
        <w:t xml:space="preserve"> </w:t>
      </w:r>
      <w:proofErr w:type="spellStart"/>
      <w:r>
        <w:t>për</w:t>
      </w:r>
      <w:proofErr w:type="spellEnd"/>
      <w:r>
        <w:t xml:space="preserve"> </w:t>
      </w:r>
      <w:proofErr w:type="spellStart"/>
      <w:r>
        <w:t>studimin</w:t>
      </w:r>
      <w:proofErr w:type="spellEnd"/>
      <w:r>
        <w:t xml:space="preserve"> </w:t>
      </w:r>
      <w:proofErr w:type="spellStart"/>
      <w:r>
        <w:t>c</w:t>
      </w:r>
      <w:r w:rsidR="00D34C9B">
        <w:t>ilësor</w:t>
      </w:r>
      <w:proofErr w:type="spellEnd"/>
      <w:r w:rsidR="00D34C9B">
        <w:t xml:space="preserve">, duke </w:t>
      </w:r>
      <w:proofErr w:type="spellStart"/>
      <w:r w:rsidR="00D34C9B">
        <w:t>përfshirë</w:t>
      </w:r>
      <w:proofErr w:type="spellEnd"/>
      <w:r w:rsidR="00D34C9B">
        <w:t xml:space="preserve"> </w:t>
      </w:r>
      <w:proofErr w:type="spellStart"/>
      <w:r w:rsidR="00D34C9B">
        <w:t>anketën</w:t>
      </w:r>
      <w:proofErr w:type="spellEnd"/>
      <w:r>
        <w:t xml:space="preserve"> </w:t>
      </w:r>
      <w:proofErr w:type="spellStart"/>
      <w:r>
        <w:t>dhe</w:t>
      </w:r>
      <w:proofErr w:type="spellEnd"/>
      <w:r>
        <w:t xml:space="preserve"> IDI-</w:t>
      </w:r>
      <w:proofErr w:type="spellStart"/>
      <w:r>
        <w:t>të</w:t>
      </w:r>
      <w:proofErr w:type="spellEnd"/>
      <w:r>
        <w:t xml:space="preserve"> </w:t>
      </w:r>
      <w:proofErr w:type="spellStart"/>
      <w:r>
        <w:t>është</w:t>
      </w:r>
      <w:proofErr w:type="spellEnd"/>
      <w:r>
        <w:t xml:space="preserve"> </w:t>
      </w:r>
      <w:proofErr w:type="spellStart"/>
      <w:r>
        <w:t>raportuar</w:t>
      </w:r>
      <w:proofErr w:type="spellEnd"/>
      <w:r>
        <w:t xml:space="preserve"> </w:t>
      </w:r>
      <w:proofErr w:type="spellStart"/>
      <w:r>
        <w:t>në</w:t>
      </w:r>
      <w:proofErr w:type="spellEnd"/>
      <w:r>
        <w:t xml:space="preserve"> </w:t>
      </w:r>
      <w:proofErr w:type="spellStart"/>
      <w:r>
        <w:t>Aneksin</w:t>
      </w:r>
      <w:proofErr w:type="spellEnd"/>
      <w:r>
        <w:t xml:space="preserve"> A.</w:t>
      </w:r>
    </w:p>
    <w:p w14:paraId="51246026" w14:textId="77777777" w:rsidR="00DA62C7" w:rsidRDefault="00DA62C7">
      <w:pPr>
        <w:pStyle w:val="BodyText"/>
        <w:spacing w:before="3"/>
        <w:rPr>
          <w:sz w:val="17"/>
        </w:rPr>
      </w:pPr>
    </w:p>
    <w:p w14:paraId="7B896CEA" w14:textId="77777777" w:rsidR="00DA62C7" w:rsidRDefault="00707778">
      <w:pPr>
        <w:pStyle w:val="Heading3"/>
        <w:spacing w:before="0"/>
      </w:pPr>
      <w:proofErr w:type="spellStart"/>
      <w:r>
        <w:rPr>
          <w:u w:val="single"/>
        </w:rPr>
        <w:t>Anketa</w:t>
      </w:r>
      <w:proofErr w:type="spellEnd"/>
    </w:p>
    <w:p w14:paraId="6224486A" w14:textId="77777777" w:rsidR="00DA62C7" w:rsidRDefault="00D34C9B">
      <w:pPr>
        <w:pStyle w:val="BodyText"/>
        <w:spacing w:before="173" w:line="266" w:lineRule="auto"/>
        <w:ind w:left="1132" w:right="1133"/>
        <w:jc w:val="both"/>
      </w:pPr>
      <w:proofErr w:type="spellStart"/>
      <w:r>
        <w:t>Anketa</w:t>
      </w:r>
      <w:proofErr w:type="spellEnd"/>
      <w:r w:rsidR="00707778">
        <w:t xml:space="preserve">, </w:t>
      </w:r>
      <w:proofErr w:type="spellStart"/>
      <w:r w:rsidR="00707778">
        <w:t>i</w:t>
      </w:r>
      <w:proofErr w:type="spellEnd"/>
      <w:r w:rsidR="00707778">
        <w:t xml:space="preserve"> </w:t>
      </w:r>
      <w:proofErr w:type="spellStart"/>
      <w:r w:rsidR="00707778">
        <w:t>përbërë</w:t>
      </w:r>
      <w:proofErr w:type="spellEnd"/>
      <w:r w:rsidR="00707778">
        <w:t xml:space="preserve"> </w:t>
      </w:r>
      <w:proofErr w:type="spellStart"/>
      <w:r w:rsidR="00707778">
        <w:t>pothuajse</w:t>
      </w:r>
      <w:proofErr w:type="spellEnd"/>
      <w:r w:rsidR="00707778">
        <w:t xml:space="preserve"> </w:t>
      </w:r>
      <w:proofErr w:type="spellStart"/>
      <w:r w:rsidR="00707778">
        <w:t>vetëm</w:t>
      </w:r>
      <w:proofErr w:type="spellEnd"/>
      <w:r w:rsidR="00707778">
        <w:t xml:space="preserve"> </w:t>
      </w:r>
      <w:proofErr w:type="spellStart"/>
      <w:r w:rsidR="00707778">
        <w:t>nga</w:t>
      </w:r>
      <w:proofErr w:type="spellEnd"/>
      <w:r w:rsidR="00707778">
        <w:t xml:space="preserve"> </w:t>
      </w:r>
      <w:proofErr w:type="spellStart"/>
      <w:r w:rsidR="00707778">
        <w:t>pyetje</w:t>
      </w:r>
      <w:proofErr w:type="spellEnd"/>
      <w:r w:rsidR="00707778">
        <w:t xml:space="preserve"> </w:t>
      </w:r>
      <w:proofErr w:type="spellStart"/>
      <w:r w:rsidR="00707778">
        <w:t>të</w:t>
      </w:r>
      <w:proofErr w:type="spellEnd"/>
      <w:r w:rsidR="00707778">
        <w:t xml:space="preserve"> </w:t>
      </w:r>
      <w:proofErr w:type="spellStart"/>
      <w:r w:rsidR="00707778">
        <w:t>mbyllura</w:t>
      </w:r>
      <w:proofErr w:type="spellEnd"/>
      <w:r w:rsidR="00707778">
        <w:t xml:space="preserve">, </w:t>
      </w:r>
      <w:proofErr w:type="spellStart"/>
      <w:r w:rsidR="00707778">
        <w:t>iu</w:t>
      </w:r>
      <w:proofErr w:type="spellEnd"/>
      <w:r w:rsidR="00707778">
        <w:t xml:space="preserve"> </w:t>
      </w:r>
      <w:proofErr w:type="spellStart"/>
      <w:r w:rsidR="00707778">
        <w:t>dërgua</w:t>
      </w:r>
      <w:proofErr w:type="spellEnd"/>
      <w:r w:rsidR="00707778">
        <w:t xml:space="preserve"> </w:t>
      </w:r>
      <w:proofErr w:type="spellStart"/>
      <w:r w:rsidR="00707778">
        <w:t>një</w:t>
      </w:r>
      <w:proofErr w:type="spellEnd"/>
      <w:r w:rsidR="00707778">
        <w:t xml:space="preserve"> </w:t>
      </w:r>
      <w:proofErr w:type="spellStart"/>
      <w:r w:rsidR="00707778">
        <w:t>liste</w:t>
      </w:r>
      <w:proofErr w:type="spellEnd"/>
      <w:r w:rsidR="00707778">
        <w:t xml:space="preserve"> </w:t>
      </w:r>
      <w:proofErr w:type="spellStart"/>
      <w:r w:rsidR="00707778">
        <w:t>të</w:t>
      </w:r>
      <w:proofErr w:type="spellEnd"/>
      <w:r w:rsidR="00707778">
        <w:t xml:space="preserve"> </w:t>
      </w:r>
      <w:proofErr w:type="spellStart"/>
      <w:r w:rsidR="00707778">
        <w:t>gjatë</w:t>
      </w:r>
      <w:proofErr w:type="spellEnd"/>
      <w:r w:rsidR="00707778">
        <w:t xml:space="preserve"> </w:t>
      </w:r>
      <w:proofErr w:type="spellStart"/>
      <w:r w:rsidR="00707778">
        <w:t>të</w:t>
      </w:r>
      <w:proofErr w:type="spellEnd"/>
      <w:r w:rsidR="00707778">
        <w:t xml:space="preserve"> </w:t>
      </w:r>
      <w:proofErr w:type="spellStart"/>
      <w:r w:rsidR="00707778">
        <w:t>palëve</w:t>
      </w:r>
      <w:proofErr w:type="spellEnd"/>
      <w:r w:rsidR="00707778">
        <w:t xml:space="preserve"> </w:t>
      </w:r>
      <w:proofErr w:type="spellStart"/>
      <w:r w:rsidR="00707778">
        <w:t>të</w:t>
      </w:r>
      <w:proofErr w:type="spellEnd"/>
      <w:r w:rsidR="00707778">
        <w:t xml:space="preserve"> </w:t>
      </w:r>
      <w:proofErr w:type="spellStart"/>
      <w:r w:rsidR="00707778">
        <w:t>interesuara</w:t>
      </w:r>
      <w:proofErr w:type="spellEnd"/>
      <w:r w:rsidR="00707778">
        <w:t xml:space="preserve"> </w:t>
      </w:r>
      <w:proofErr w:type="spellStart"/>
      <w:r w:rsidR="00707778">
        <w:t>nga</w:t>
      </w:r>
      <w:proofErr w:type="spellEnd"/>
      <w:r w:rsidR="00707778">
        <w:t xml:space="preserve"> </w:t>
      </w:r>
      <w:proofErr w:type="spellStart"/>
      <w:r w:rsidR="00707778">
        <w:t>secili</w:t>
      </w:r>
      <w:proofErr w:type="spellEnd"/>
      <w:r w:rsidR="00707778">
        <w:t xml:space="preserve"> </w:t>
      </w:r>
      <w:proofErr w:type="spellStart"/>
      <w:r w:rsidR="00707778">
        <w:t>prej</w:t>
      </w:r>
      <w:proofErr w:type="spellEnd"/>
      <w:r w:rsidR="00707778">
        <w:t xml:space="preserve"> </w:t>
      </w:r>
      <w:proofErr w:type="spellStart"/>
      <w:r w:rsidR="00707778">
        <w:t>fushave</w:t>
      </w:r>
      <w:proofErr w:type="spellEnd"/>
      <w:r w:rsidR="00707778">
        <w:t xml:space="preserve"> </w:t>
      </w:r>
      <w:proofErr w:type="spellStart"/>
      <w:r w:rsidR="00707778">
        <w:t>të</w:t>
      </w:r>
      <w:proofErr w:type="spellEnd"/>
      <w:r w:rsidR="00707778">
        <w:t xml:space="preserve"> </w:t>
      </w:r>
      <w:proofErr w:type="spellStart"/>
      <w:r w:rsidR="00707778">
        <w:t>përzgjedhura</w:t>
      </w:r>
      <w:proofErr w:type="spellEnd"/>
      <w:r w:rsidR="00707778">
        <w:t xml:space="preserve"> </w:t>
      </w:r>
      <w:proofErr w:type="spellStart"/>
      <w:r w:rsidR="00707778">
        <w:t>paraprakisht</w:t>
      </w:r>
      <w:proofErr w:type="spellEnd"/>
      <w:r w:rsidR="00707778">
        <w:t xml:space="preserve">. Ai </w:t>
      </w:r>
      <w:proofErr w:type="spellStart"/>
      <w:r w:rsidR="00707778">
        <w:t>synonte</w:t>
      </w:r>
      <w:proofErr w:type="spellEnd"/>
      <w:r w:rsidR="00707778">
        <w:t xml:space="preserve"> </w:t>
      </w:r>
      <w:proofErr w:type="spellStart"/>
      <w:r w:rsidR="00707778">
        <w:t>të</w:t>
      </w:r>
      <w:proofErr w:type="spellEnd"/>
      <w:r w:rsidR="00707778">
        <w:t xml:space="preserve"> </w:t>
      </w:r>
      <w:proofErr w:type="spellStart"/>
      <w:r w:rsidR="00707778">
        <w:t>identifikonte</w:t>
      </w:r>
      <w:proofErr w:type="spellEnd"/>
      <w:r w:rsidR="00707778">
        <w:t xml:space="preserve"> </w:t>
      </w:r>
      <w:proofErr w:type="spellStart"/>
      <w:r w:rsidR="00707778">
        <w:t>karakteristikat</w:t>
      </w:r>
      <w:proofErr w:type="spellEnd"/>
      <w:r w:rsidR="00707778">
        <w:t xml:space="preserve"> </w:t>
      </w:r>
      <w:proofErr w:type="spellStart"/>
      <w:r w:rsidR="00707778">
        <w:t>kryesore</w:t>
      </w:r>
      <w:proofErr w:type="spellEnd"/>
      <w:r w:rsidR="00707778">
        <w:t xml:space="preserve"> </w:t>
      </w:r>
      <w:proofErr w:type="spellStart"/>
      <w:r w:rsidR="00707778">
        <w:t>të</w:t>
      </w:r>
      <w:proofErr w:type="spellEnd"/>
      <w:r w:rsidR="00707778">
        <w:t xml:space="preserve"> </w:t>
      </w:r>
      <w:proofErr w:type="spellStart"/>
      <w:r w:rsidR="00707778">
        <w:t>aktorëve</w:t>
      </w:r>
      <w:proofErr w:type="spellEnd"/>
      <w:r w:rsidR="00707778">
        <w:t xml:space="preserve"> </w:t>
      </w:r>
      <w:proofErr w:type="spellStart"/>
      <w:r w:rsidR="00707778">
        <w:t>dhe</w:t>
      </w:r>
      <w:proofErr w:type="spellEnd"/>
      <w:r w:rsidR="00707778">
        <w:t xml:space="preserve"> </w:t>
      </w:r>
      <w:proofErr w:type="spellStart"/>
      <w:r w:rsidR="00707778">
        <w:t>veçoritë</w:t>
      </w:r>
      <w:proofErr w:type="spellEnd"/>
      <w:r w:rsidR="00707778">
        <w:t xml:space="preserve"> </w:t>
      </w:r>
      <w:proofErr w:type="spellStart"/>
      <w:r w:rsidR="00707778">
        <w:t>kryesore</w:t>
      </w:r>
      <w:proofErr w:type="spellEnd"/>
      <w:r w:rsidR="00707778">
        <w:t xml:space="preserve"> </w:t>
      </w:r>
      <w:proofErr w:type="spellStart"/>
      <w:r w:rsidR="00707778">
        <w:t>të</w:t>
      </w:r>
      <w:proofErr w:type="spellEnd"/>
      <w:r w:rsidR="00707778">
        <w:t xml:space="preserve"> </w:t>
      </w:r>
      <w:proofErr w:type="spellStart"/>
      <w:r w:rsidR="00707778">
        <w:t>sektorit</w:t>
      </w:r>
      <w:proofErr w:type="spellEnd"/>
      <w:r w:rsidR="00707778">
        <w:t xml:space="preserve"> </w:t>
      </w:r>
      <w:proofErr w:type="spellStart"/>
      <w:r w:rsidR="00707778">
        <w:t>ose</w:t>
      </w:r>
      <w:proofErr w:type="spellEnd"/>
      <w:r w:rsidR="00707778">
        <w:t xml:space="preserve"> </w:t>
      </w:r>
      <w:proofErr w:type="spellStart"/>
      <w:r w:rsidR="00707778">
        <w:t>nën-sektorit</w:t>
      </w:r>
      <w:proofErr w:type="spellEnd"/>
      <w:r w:rsidR="00707778">
        <w:t xml:space="preserve"> </w:t>
      </w:r>
      <w:proofErr w:type="spellStart"/>
      <w:r w:rsidR="00707778">
        <w:t>të</w:t>
      </w:r>
      <w:proofErr w:type="spellEnd"/>
      <w:r w:rsidR="00707778">
        <w:t xml:space="preserve"> </w:t>
      </w:r>
      <w:proofErr w:type="spellStart"/>
      <w:r w:rsidR="00707778">
        <w:t>tyre</w:t>
      </w:r>
      <w:proofErr w:type="spellEnd"/>
      <w:r w:rsidR="00707778">
        <w:t xml:space="preserve"> </w:t>
      </w:r>
      <w:proofErr w:type="spellStart"/>
      <w:r w:rsidR="00707778">
        <w:t>përkatës</w:t>
      </w:r>
      <w:proofErr w:type="spellEnd"/>
      <w:r w:rsidR="00707778">
        <w:t>.</w:t>
      </w:r>
    </w:p>
    <w:p w14:paraId="24FAEAA5" w14:textId="77777777" w:rsidR="00DA62C7" w:rsidRDefault="00707778">
      <w:pPr>
        <w:pStyle w:val="BodyText"/>
        <w:spacing w:before="120" w:line="266" w:lineRule="auto"/>
        <w:ind w:left="1132" w:right="1230"/>
      </w:pPr>
      <w:proofErr w:type="spellStart"/>
      <w:r>
        <w:t>Pyetësorët</w:t>
      </w:r>
      <w:proofErr w:type="spellEnd"/>
      <w:r>
        <w:t xml:space="preserve"> u </w:t>
      </w:r>
      <w:proofErr w:type="spellStart"/>
      <w:r>
        <w:t>diferencuan</w:t>
      </w:r>
      <w:proofErr w:type="spellEnd"/>
      <w:r>
        <w:t xml:space="preserve"> </w:t>
      </w:r>
      <w:proofErr w:type="spellStart"/>
      <w:r>
        <w:t>sipas</w:t>
      </w:r>
      <w:proofErr w:type="spellEnd"/>
      <w:r>
        <w:t xml:space="preserve"> </w:t>
      </w:r>
      <w:proofErr w:type="spellStart"/>
      <w:r>
        <w:t>marrësve</w:t>
      </w:r>
      <w:proofErr w:type="spellEnd"/>
      <w:r>
        <w:t xml:space="preserve"> (</w:t>
      </w:r>
      <w:proofErr w:type="spellStart"/>
      <w:r>
        <w:t>Bizneset</w:t>
      </w:r>
      <w:proofErr w:type="spellEnd"/>
      <w:r>
        <w:t xml:space="preserve">, </w:t>
      </w:r>
      <w:proofErr w:type="spellStart"/>
      <w:r>
        <w:t>Sektori</w:t>
      </w:r>
      <w:proofErr w:type="spellEnd"/>
      <w:r>
        <w:t xml:space="preserve"> </w:t>
      </w:r>
      <w:proofErr w:type="spellStart"/>
      <w:r>
        <w:t>Akademik</w:t>
      </w:r>
      <w:r w:rsidR="005F27B5">
        <w:t>o</w:t>
      </w:r>
      <w:r>
        <w:t>-Kërkimor</w:t>
      </w:r>
      <w:proofErr w:type="spellEnd"/>
      <w:r>
        <w:t xml:space="preserve">, </w:t>
      </w:r>
      <w:proofErr w:type="spellStart"/>
      <w:r>
        <w:t>Organizatat</w:t>
      </w:r>
      <w:proofErr w:type="spellEnd"/>
      <w:r>
        <w:t xml:space="preserve"> e </w:t>
      </w:r>
      <w:proofErr w:type="spellStart"/>
      <w:r>
        <w:t>Shoqërisë</w:t>
      </w:r>
      <w:proofErr w:type="spellEnd"/>
      <w:r>
        <w:t xml:space="preserve"> Civile </w:t>
      </w:r>
      <w:proofErr w:type="spellStart"/>
      <w:r>
        <w:t>dhe</w:t>
      </w:r>
      <w:proofErr w:type="spellEnd"/>
      <w:r>
        <w:t xml:space="preserve"> </w:t>
      </w:r>
      <w:proofErr w:type="spellStart"/>
      <w:r>
        <w:t>Qeveria</w:t>
      </w:r>
      <w:proofErr w:type="spellEnd"/>
      <w:r>
        <w:t xml:space="preserve">) </w:t>
      </w:r>
      <w:proofErr w:type="spellStart"/>
      <w:r>
        <w:t>dhe</w:t>
      </w:r>
      <w:proofErr w:type="spellEnd"/>
      <w:r>
        <w:t xml:space="preserve"> u </w:t>
      </w:r>
      <w:proofErr w:type="spellStart"/>
      <w:r>
        <w:t>strukturuan</w:t>
      </w:r>
      <w:proofErr w:type="spellEnd"/>
      <w:r>
        <w:t xml:space="preserve"> </w:t>
      </w:r>
      <w:proofErr w:type="spellStart"/>
      <w:r>
        <w:t>rreth</w:t>
      </w:r>
      <w:proofErr w:type="spellEnd"/>
      <w:r>
        <w:t xml:space="preserve"> </w:t>
      </w:r>
      <w:proofErr w:type="spellStart"/>
      <w:r>
        <w:t>fushave</w:t>
      </w:r>
      <w:proofErr w:type="spellEnd"/>
      <w:r>
        <w:t xml:space="preserve"> </w:t>
      </w:r>
      <w:proofErr w:type="spellStart"/>
      <w:r>
        <w:t>kryesore</w:t>
      </w:r>
      <w:proofErr w:type="spellEnd"/>
      <w:r>
        <w:t xml:space="preserve"> </w:t>
      </w:r>
      <w:proofErr w:type="spellStart"/>
      <w:r>
        <w:t>sfiduese</w:t>
      </w:r>
      <w:proofErr w:type="spellEnd"/>
      <w:r>
        <w:t xml:space="preserve"> </w:t>
      </w:r>
      <w:proofErr w:type="spellStart"/>
      <w:r>
        <w:t>të</w:t>
      </w:r>
      <w:proofErr w:type="spellEnd"/>
      <w:r>
        <w:t xml:space="preserve"> </w:t>
      </w:r>
      <w:proofErr w:type="spellStart"/>
      <w:r>
        <w:t>mëposhtme</w:t>
      </w:r>
      <w:proofErr w:type="spellEnd"/>
      <w:r>
        <w:t>:</w:t>
      </w:r>
    </w:p>
    <w:p w14:paraId="49087124" w14:textId="77777777" w:rsidR="00DA62C7" w:rsidRDefault="00707778">
      <w:pPr>
        <w:pStyle w:val="ListParagraph"/>
        <w:numPr>
          <w:ilvl w:val="0"/>
          <w:numId w:val="77"/>
        </w:numPr>
        <w:tabs>
          <w:tab w:val="left" w:pos="1852"/>
          <w:tab w:val="left" w:pos="1853"/>
        </w:tabs>
        <w:spacing w:before="127"/>
        <w:rPr>
          <w:i/>
          <w:sz w:val="20"/>
        </w:rPr>
      </w:pPr>
      <w:proofErr w:type="spellStart"/>
      <w:r>
        <w:rPr>
          <w:i/>
          <w:sz w:val="20"/>
        </w:rPr>
        <w:t>zinxhiri</w:t>
      </w:r>
      <w:proofErr w:type="spellEnd"/>
      <w:r>
        <w:rPr>
          <w:i/>
          <w:sz w:val="20"/>
        </w:rPr>
        <w:t xml:space="preserve"> </w:t>
      </w:r>
      <w:proofErr w:type="spellStart"/>
      <w:r>
        <w:rPr>
          <w:i/>
          <w:sz w:val="20"/>
        </w:rPr>
        <w:t>i</w:t>
      </w:r>
      <w:proofErr w:type="spellEnd"/>
      <w:r>
        <w:rPr>
          <w:i/>
          <w:sz w:val="20"/>
        </w:rPr>
        <w:t xml:space="preserve"> </w:t>
      </w:r>
      <w:proofErr w:type="spellStart"/>
      <w:r>
        <w:rPr>
          <w:i/>
          <w:sz w:val="20"/>
        </w:rPr>
        <w:t>vlerës</w:t>
      </w:r>
      <w:proofErr w:type="spellEnd"/>
      <w:r>
        <w:rPr>
          <w:i/>
          <w:sz w:val="20"/>
        </w:rPr>
        <w:t>;</w:t>
      </w:r>
    </w:p>
    <w:p w14:paraId="63E94A91" w14:textId="77777777" w:rsidR="00DA62C7" w:rsidRDefault="00707778">
      <w:pPr>
        <w:pStyle w:val="ListParagraph"/>
        <w:numPr>
          <w:ilvl w:val="0"/>
          <w:numId w:val="77"/>
        </w:numPr>
        <w:tabs>
          <w:tab w:val="left" w:pos="1852"/>
          <w:tab w:val="left" w:pos="1853"/>
        </w:tabs>
        <w:spacing w:before="35"/>
        <w:rPr>
          <w:i/>
          <w:sz w:val="20"/>
        </w:rPr>
      </w:pPr>
      <w:proofErr w:type="spellStart"/>
      <w:r>
        <w:rPr>
          <w:i/>
          <w:sz w:val="20"/>
        </w:rPr>
        <w:t>avantazhi</w:t>
      </w:r>
      <w:proofErr w:type="spellEnd"/>
      <w:r>
        <w:rPr>
          <w:i/>
          <w:sz w:val="20"/>
        </w:rPr>
        <w:t xml:space="preserve"> </w:t>
      </w:r>
      <w:proofErr w:type="spellStart"/>
      <w:r>
        <w:rPr>
          <w:i/>
          <w:sz w:val="20"/>
        </w:rPr>
        <w:t>aktual</w:t>
      </w:r>
      <w:proofErr w:type="spellEnd"/>
      <w:r>
        <w:rPr>
          <w:i/>
          <w:sz w:val="20"/>
        </w:rPr>
        <w:t xml:space="preserve"> </w:t>
      </w:r>
      <w:proofErr w:type="spellStart"/>
      <w:r>
        <w:rPr>
          <w:i/>
          <w:sz w:val="20"/>
        </w:rPr>
        <w:t>konkurrues</w:t>
      </w:r>
      <w:proofErr w:type="spellEnd"/>
      <w:r>
        <w:rPr>
          <w:i/>
          <w:sz w:val="20"/>
        </w:rPr>
        <w:t>;</w:t>
      </w:r>
    </w:p>
    <w:p w14:paraId="07DE8A60" w14:textId="77777777" w:rsidR="00DA62C7" w:rsidRDefault="00707778">
      <w:pPr>
        <w:pStyle w:val="ListParagraph"/>
        <w:numPr>
          <w:ilvl w:val="0"/>
          <w:numId w:val="77"/>
        </w:numPr>
        <w:tabs>
          <w:tab w:val="left" w:pos="1852"/>
          <w:tab w:val="left" w:pos="1853"/>
        </w:tabs>
        <w:spacing w:before="34"/>
        <w:rPr>
          <w:sz w:val="20"/>
        </w:rPr>
      </w:pPr>
      <w:proofErr w:type="spellStart"/>
      <w:r>
        <w:rPr>
          <w:i/>
          <w:sz w:val="20"/>
        </w:rPr>
        <w:t>teknologjitë</w:t>
      </w:r>
      <w:proofErr w:type="spellEnd"/>
      <w:r>
        <w:rPr>
          <w:i/>
          <w:sz w:val="20"/>
        </w:rPr>
        <w:t xml:space="preserve"> </w:t>
      </w:r>
      <w:proofErr w:type="spellStart"/>
      <w:r>
        <w:rPr>
          <w:i/>
          <w:sz w:val="20"/>
        </w:rPr>
        <w:t>ekzistuese</w:t>
      </w:r>
      <w:proofErr w:type="spellEnd"/>
      <w:r>
        <w:rPr>
          <w:sz w:val="20"/>
        </w:rPr>
        <w:t>;</w:t>
      </w:r>
    </w:p>
    <w:p w14:paraId="7F6F355A" w14:textId="77777777" w:rsidR="00DA62C7" w:rsidRDefault="00707778">
      <w:pPr>
        <w:pStyle w:val="ListParagraph"/>
        <w:numPr>
          <w:ilvl w:val="0"/>
          <w:numId w:val="77"/>
        </w:numPr>
        <w:tabs>
          <w:tab w:val="left" w:pos="1852"/>
          <w:tab w:val="left" w:pos="1853"/>
        </w:tabs>
        <w:spacing w:before="35"/>
        <w:rPr>
          <w:i/>
          <w:sz w:val="20"/>
        </w:rPr>
      </w:pPr>
      <w:proofErr w:type="spellStart"/>
      <w:r>
        <w:rPr>
          <w:i/>
          <w:sz w:val="20"/>
        </w:rPr>
        <w:t>potencial</w:t>
      </w:r>
      <w:proofErr w:type="spellEnd"/>
      <w:r>
        <w:rPr>
          <w:i/>
          <w:sz w:val="20"/>
        </w:rPr>
        <w:t xml:space="preserve"> </w:t>
      </w:r>
      <w:proofErr w:type="spellStart"/>
      <w:r>
        <w:rPr>
          <w:i/>
          <w:sz w:val="20"/>
        </w:rPr>
        <w:t>inovativ</w:t>
      </w:r>
      <w:proofErr w:type="spellEnd"/>
      <w:r>
        <w:rPr>
          <w:i/>
          <w:sz w:val="20"/>
        </w:rPr>
        <w:t>;</w:t>
      </w:r>
    </w:p>
    <w:p w14:paraId="685EAB8A" w14:textId="77777777" w:rsidR="00DA62C7" w:rsidRDefault="00707778">
      <w:pPr>
        <w:pStyle w:val="ListParagraph"/>
        <w:numPr>
          <w:ilvl w:val="0"/>
          <w:numId w:val="77"/>
        </w:numPr>
        <w:tabs>
          <w:tab w:val="left" w:pos="1852"/>
          <w:tab w:val="left" w:pos="1853"/>
        </w:tabs>
        <w:spacing w:before="36"/>
        <w:rPr>
          <w:i/>
          <w:sz w:val="20"/>
        </w:rPr>
      </w:pPr>
      <w:proofErr w:type="spellStart"/>
      <w:r>
        <w:rPr>
          <w:i/>
          <w:sz w:val="20"/>
        </w:rPr>
        <w:t>Ndikimet</w:t>
      </w:r>
      <w:proofErr w:type="spellEnd"/>
      <w:r>
        <w:rPr>
          <w:i/>
          <w:sz w:val="20"/>
        </w:rPr>
        <w:t xml:space="preserve"> </w:t>
      </w:r>
      <w:proofErr w:type="spellStart"/>
      <w:r>
        <w:rPr>
          <w:i/>
          <w:sz w:val="20"/>
        </w:rPr>
        <w:t>dhe</w:t>
      </w:r>
      <w:proofErr w:type="spellEnd"/>
      <w:r>
        <w:rPr>
          <w:i/>
          <w:sz w:val="20"/>
        </w:rPr>
        <w:t xml:space="preserve"> </w:t>
      </w:r>
      <w:proofErr w:type="spellStart"/>
      <w:r>
        <w:rPr>
          <w:i/>
          <w:sz w:val="20"/>
        </w:rPr>
        <w:t>sfidat</w:t>
      </w:r>
      <w:proofErr w:type="spellEnd"/>
      <w:r>
        <w:rPr>
          <w:i/>
          <w:sz w:val="20"/>
        </w:rPr>
        <w:t xml:space="preserve"> e COVID-19.</w:t>
      </w:r>
    </w:p>
    <w:p w14:paraId="12E7B210" w14:textId="77777777" w:rsidR="00DA62C7" w:rsidRDefault="00D34C9B">
      <w:pPr>
        <w:pStyle w:val="BodyText"/>
        <w:spacing w:before="147" w:line="266" w:lineRule="auto"/>
        <w:ind w:left="1132" w:right="1135"/>
        <w:jc w:val="both"/>
      </w:pPr>
      <w:proofErr w:type="spellStart"/>
      <w:r>
        <w:t>Anketa</w:t>
      </w:r>
      <w:proofErr w:type="spellEnd"/>
      <w:r w:rsidR="00707778">
        <w:t xml:space="preserve"> u </w:t>
      </w:r>
      <w:proofErr w:type="spellStart"/>
      <w:r w:rsidR="00707778">
        <w:t>krijua</w:t>
      </w:r>
      <w:proofErr w:type="spellEnd"/>
      <w:r w:rsidR="00707778">
        <w:t xml:space="preserve"> </w:t>
      </w:r>
      <w:proofErr w:type="spellStart"/>
      <w:r w:rsidR="00707778">
        <w:t>në</w:t>
      </w:r>
      <w:proofErr w:type="spellEnd"/>
      <w:r w:rsidR="00707778">
        <w:t xml:space="preserve"> Google Format me </w:t>
      </w:r>
      <w:proofErr w:type="spellStart"/>
      <w:r w:rsidR="00707778">
        <w:t>lidhje</w:t>
      </w:r>
      <w:r w:rsidR="005F27B5">
        <w:t>t</w:t>
      </w:r>
      <w:proofErr w:type="spellEnd"/>
      <w:r w:rsidR="00707778">
        <w:t xml:space="preserve"> </w:t>
      </w:r>
      <w:proofErr w:type="spellStart"/>
      <w:r w:rsidR="00707778">
        <w:t>përkatëse</w:t>
      </w:r>
      <w:proofErr w:type="spellEnd"/>
      <w:r w:rsidR="00707778">
        <w:t xml:space="preserve"> </w:t>
      </w:r>
      <w:proofErr w:type="spellStart"/>
      <w:r w:rsidR="00707778">
        <w:t>dhe</w:t>
      </w:r>
      <w:proofErr w:type="spellEnd"/>
      <w:r w:rsidR="00707778">
        <w:t xml:space="preserve"> u</w:t>
      </w:r>
      <w:r w:rsidR="00707778" w:rsidRPr="00D34C9B">
        <w:rPr>
          <w:color w:val="FF0000"/>
        </w:rPr>
        <w:t xml:space="preserve"> </w:t>
      </w:r>
      <w:proofErr w:type="spellStart"/>
      <w:r w:rsidR="00707778" w:rsidRPr="00DE6056">
        <w:rPr>
          <w:color w:val="000000" w:themeColor="text1"/>
        </w:rPr>
        <w:t>lançua</w:t>
      </w:r>
      <w:proofErr w:type="spellEnd"/>
      <w:r w:rsidR="00707778" w:rsidRPr="00DE6056">
        <w:rPr>
          <w:color w:val="000000" w:themeColor="text1"/>
        </w:rPr>
        <w:t xml:space="preserve"> </w:t>
      </w:r>
      <w:proofErr w:type="spellStart"/>
      <w:r w:rsidR="00707778">
        <w:t>për</w:t>
      </w:r>
      <w:proofErr w:type="spellEnd"/>
      <w:r w:rsidR="00707778">
        <w:t xml:space="preserve"> </w:t>
      </w:r>
      <w:proofErr w:type="spellStart"/>
      <w:r w:rsidR="00707778">
        <w:t>herë</w:t>
      </w:r>
      <w:proofErr w:type="spellEnd"/>
      <w:r w:rsidR="00707778">
        <w:t xml:space="preserve"> </w:t>
      </w:r>
      <w:proofErr w:type="spellStart"/>
      <w:r w:rsidR="00707778">
        <w:t>të</w:t>
      </w:r>
      <w:proofErr w:type="spellEnd"/>
      <w:r w:rsidR="00707778">
        <w:t xml:space="preserve"> </w:t>
      </w:r>
      <w:proofErr w:type="spellStart"/>
      <w:r w:rsidR="00707778">
        <w:t>parë</w:t>
      </w:r>
      <w:proofErr w:type="spellEnd"/>
      <w:r w:rsidR="00707778">
        <w:t xml:space="preserve"> </w:t>
      </w:r>
      <w:proofErr w:type="spellStart"/>
      <w:r w:rsidR="00707778">
        <w:t>më</w:t>
      </w:r>
      <w:proofErr w:type="spellEnd"/>
      <w:r w:rsidR="00707778">
        <w:t xml:space="preserve"> 13 </w:t>
      </w:r>
      <w:proofErr w:type="spellStart"/>
      <w:r w:rsidR="00707778">
        <w:t>korrik</w:t>
      </w:r>
      <w:proofErr w:type="spellEnd"/>
      <w:r w:rsidR="00707778">
        <w:t xml:space="preserve"> 2021, e </w:t>
      </w:r>
      <w:proofErr w:type="spellStart"/>
      <w:r w:rsidR="00707778">
        <w:t>ndjekur</w:t>
      </w:r>
      <w:proofErr w:type="spellEnd"/>
      <w:r w:rsidR="00707778">
        <w:t xml:space="preserve"> </w:t>
      </w:r>
      <w:proofErr w:type="spellStart"/>
      <w:r w:rsidR="00707778">
        <w:t>nga</w:t>
      </w:r>
      <w:proofErr w:type="spellEnd"/>
      <w:r w:rsidR="00707778">
        <w:t xml:space="preserve"> </w:t>
      </w:r>
      <w:proofErr w:type="spellStart"/>
      <w:r w:rsidR="00707778">
        <w:t>një</w:t>
      </w:r>
      <w:proofErr w:type="spellEnd"/>
      <w:r w:rsidR="00707778">
        <w:t xml:space="preserve"> </w:t>
      </w:r>
      <w:proofErr w:type="spellStart"/>
      <w:r w:rsidR="00707778">
        <w:t>nisje</w:t>
      </w:r>
      <w:proofErr w:type="spellEnd"/>
      <w:r w:rsidR="00707778">
        <w:t xml:space="preserve"> e </w:t>
      </w:r>
      <w:proofErr w:type="spellStart"/>
      <w:r w:rsidR="00707778">
        <w:t>dytë</w:t>
      </w:r>
      <w:proofErr w:type="spellEnd"/>
      <w:r w:rsidR="00707778">
        <w:t xml:space="preserve"> </w:t>
      </w:r>
      <w:proofErr w:type="spellStart"/>
      <w:r w:rsidR="00707778">
        <w:t>në</w:t>
      </w:r>
      <w:proofErr w:type="spellEnd"/>
      <w:r w:rsidR="00707778">
        <w:t xml:space="preserve"> </w:t>
      </w:r>
      <w:proofErr w:type="spellStart"/>
      <w:r w:rsidR="00707778">
        <w:t>mes</w:t>
      </w:r>
      <w:proofErr w:type="spellEnd"/>
      <w:r w:rsidR="00707778">
        <w:t xml:space="preserve"> </w:t>
      </w:r>
      <w:proofErr w:type="spellStart"/>
      <w:r w:rsidR="00707778">
        <w:t>të</w:t>
      </w:r>
      <w:proofErr w:type="spellEnd"/>
      <w:r w:rsidR="00707778">
        <w:t xml:space="preserve"> </w:t>
      </w:r>
      <w:proofErr w:type="spellStart"/>
      <w:r w:rsidR="00707778">
        <w:t>shtatorit</w:t>
      </w:r>
      <w:proofErr w:type="spellEnd"/>
      <w:r w:rsidR="00707778">
        <w:t xml:space="preserve"> </w:t>
      </w:r>
      <w:proofErr w:type="spellStart"/>
      <w:r w:rsidR="00707778">
        <w:t>dhe</w:t>
      </w:r>
      <w:proofErr w:type="spellEnd"/>
      <w:r w:rsidR="00707778">
        <w:t xml:space="preserve"> u </w:t>
      </w:r>
      <w:proofErr w:type="spellStart"/>
      <w:r w:rsidR="00707778">
        <w:t>mbyll</w:t>
      </w:r>
      <w:proofErr w:type="spellEnd"/>
      <w:r w:rsidR="00707778">
        <w:t xml:space="preserve"> </w:t>
      </w:r>
      <w:proofErr w:type="spellStart"/>
      <w:r w:rsidR="00707778">
        <w:t>në</w:t>
      </w:r>
      <w:proofErr w:type="spellEnd"/>
      <w:r w:rsidR="00707778">
        <w:t xml:space="preserve"> fund </w:t>
      </w:r>
      <w:proofErr w:type="spellStart"/>
      <w:r w:rsidR="00707778">
        <w:t>të</w:t>
      </w:r>
      <w:proofErr w:type="spellEnd"/>
      <w:r w:rsidR="00707778">
        <w:t xml:space="preserve"> </w:t>
      </w:r>
      <w:proofErr w:type="spellStart"/>
      <w:r w:rsidR="00707778">
        <w:t>tetorit</w:t>
      </w:r>
      <w:proofErr w:type="spellEnd"/>
      <w:r w:rsidR="00707778">
        <w:t xml:space="preserve"> 2021. </w:t>
      </w:r>
      <w:proofErr w:type="spellStart"/>
      <w:r w:rsidR="00707778">
        <w:t>Një</w:t>
      </w:r>
      <w:proofErr w:type="spellEnd"/>
      <w:r w:rsidR="00707778">
        <w:t xml:space="preserve"> </w:t>
      </w:r>
      <w:proofErr w:type="spellStart"/>
      <w:r w:rsidR="00707778">
        <w:t>numër</w:t>
      </w:r>
      <w:proofErr w:type="spellEnd"/>
      <w:r w:rsidR="00707778">
        <w:t xml:space="preserve"> </w:t>
      </w:r>
      <w:proofErr w:type="spellStart"/>
      <w:r w:rsidR="00707778">
        <w:t>përkatës</w:t>
      </w:r>
      <w:proofErr w:type="spellEnd"/>
      <w:r w:rsidR="00707778">
        <w:t xml:space="preserve"> </w:t>
      </w:r>
      <w:proofErr w:type="spellStart"/>
      <w:r w:rsidR="00707778">
        <w:t>emailesh</w:t>
      </w:r>
      <w:proofErr w:type="spellEnd"/>
      <w:r w:rsidR="00707778">
        <w:t xml:space="preserve"> u </w:t>
      </w:r>
      <w:proofErr w:type="spellStart"/>
      <w:r w:rsidR="00707778">
        <w:t>kthyen</w:t>
      </w:r>
      <w:proofErr w:type="spellEnd"/>
      <w:r w:rsidR="00707778">
        <w:t xml:space="preserve"> </w:t>
      </w:r>
      <w:proofErr w:type="spellStart"/>
      <w:r w:rsidR="00707778">
        <w:t>për</w:t>
      </w:r>
      <w:proofErr w:type="spellEnd"/>
      <w:r w:rsidR="00707778">
        <w:t xml:space="preserve"> </w:t>
      </w:r>
      <w:proofErr w:type="spellStart"/>
      <w:r w:rsidR="00707778">
        <w:t>shkak</w:t>
      </w:r>
      <w:proofErr w:type="spellEnd"/>
      <w:r w:rsidR="00707778">
        <w:t xml:space="preserve"> </w:t>
      </w:r>
      <w:proofErr w:type="spellStart"/>
      <w:r w:rsidR="00707778">
        <w:t>të</w:t>
      </w:r>
      <w:proofErr w:type="spellEnd"/>
      <w:r w:rsidR="00707778">
        <w:t xml:space="preserve"> </w:t>
      </w:r>
      <w:proofErr w:type="spellStart"/>
      <w:r w:rsidR="00707778">
        <w:t>adresave</w:t>
      </w:r>
      <w:proofErr w:type="spellEnd"/>
      <w:r w:rsidR="00707778">
        <w:t xml:space="preserve"> </w:t>
      </w:r>
      <w:proofErr w:type="spellStart"/>
      <w:r w:rsidR="00707778">
        <w:t>të</w:t>
      </w:r>
      <w:proofErr w:type="spellEnd"/>
      <w:r w:rsidR="00707778">
        <w:t xml:space="preserve"> </w:t>
      </w:r>
      <w:proofErr w:type="spellStart"/>
      <w:r w:rsidR="00707778">
        <w:t>pasakta</w:t>
      </w:r>
      <w:proofErr w:type="spellEnd"/>
      <w:r w:rsidR="00707778">
        <w:t xml:space="preserve"> </w:t>
      </w:r>
      <w:proofErr w:type="spellStart"/>
      <w:r w:rsidR="00707778">
        <w:t>të</w:t>
      </w:r>
      <w:proofErr w:type="spellEnd"/>
      <w:r w:rsidR="00707778">
        <w:t xml:space="preserve"> </w:t>
      </w:r>
      <w:proofErr w:type="spellStart"/>
      <w:r w:rsidR="00707778">
        <w:t>emailit</w:t>
      </w:r>
      <w:proofErr w:type="spellEnd"/>
      <w:r w:rsidR="00707778">
        <w:t xml:space="preserve"> </w:t>
      </w:r>
      <w:proofErr w:type="spellStart"/>
      <w:r w:rsidR="00707778">
        <w:t>ose</w:t>
      </w:r>
      <w:proofErr w:type="spellEnd"/>
      <w:r w:rsidR="00707778">
        <w:t xml:space="preserve"> </w:t>
      </w:r>
      <w:proofErr w:type="spellStart"/>
      <w:r w:rsidR="00707778">
        <w:t>çështje</w:t>
      </w:r>
      <w:proofErr w:type="spellEnd"/>
      <w:r w:rsidR="00707778">
        <w:t xml:space="preserve"> </w:t>
      </w:r>
      <w:proofErr w:type="spellStart"/>
      <w:r w:rsidR="00707778">
        <w:t>të</w:t>
      </w:r>
      <w:proofErr w:type="spellEnd"/>
      <w:r w:rsidR="00707778">
        <w:t xml:space="preserve"> </w:t>
      </w:r>
      <w:proofErr w:type="spellStart"/>
      <w:r w:rsidR="00707778">
        <w:t>tjera</w:t>
      </w:r>
      <w:proofErr w:type="spellEnd"/>
      <w:r w:rsidR="00707778">
        <w:t xml:space="preserve"> </w:t>
      </w:r>
      <w:proofErr w:type="spellStart"/>
      <w:r w:rsidR="00707778">
        <w:t>teknike</w:t>
      </w:r>
      <w:proofErr w:type="spellEnd"/>
      <w:r w:rsidR="00707778">
        <w:t>.</w:t>
      </w:r>
    </w:p>
    <w:p w14:paraId="5DA6DCFD" w14:textId="77777777" w:rsidR="00DA62C7" w:rsidRDefault="00707778">
      <w:pPr>
        <w:pStyle w:val="BodyText"/>
        <w:spacing w:before="121"/>
        <w:ind w:left="1132"/>
      </w:pPr>
      <w:proofErr w:type="spellStart"/>
      <w:r>
        <w:t>Më</w:t>
      </w:r>
      <w:proofErr w:type="spellEnd"/>
      <w:r>
        <w:t xml:space="preserve"> </w:t>
      </w:r>
      <w:proofErr w:type="spellStart"/>
      <w:r>
        <w:t>poshtë</w:t>
      </w:r>
      <w:proofErr w:type="spellEnd"/>
      <w:r>
        <w:t xml:space="preserve"> </w:t>
      </w:r>
      <w:proofErr w:type="spellStart"/>
      <w:r>
        <w:t>raportohet</w:t>
      </w:r>
      <w:proofErr w:type="spellEnd"/>
      <w:r>
        <w:t xml:space="preserve"> </w:t>
      </w:r>
      <w:proofErr w:type="spellStart"/>
      <w:r>
        <w:t>numri</w:t>
      </w:r>
      <w:proofErr w:type="spellEnd"/>
      <w:r>
        <w:t xml:space="preserve"> </w:t>
      </w:r>
      <w:proofErr w:type="spellStart"/>
      <w:r>
        <w:t>i</w:t>
      </w:r>
      <w:proofErr w:type="spellEnd"/>
      <w:r>
        <w:t xml:space="preserve"> </w:t>
      </w:r>
      <w:proofErr w:type="spellStart"/>
      <w:r>
        <w:t>emaileve</w:t>
      </w:r>
      <w:proofErr w:type="spellEnd"/>
      <w:r>
        <w:t xml:space="preserve"> </w:t>
      </w:r>
      <w:proofErr w:type="spellStart"/>
      <w:r>
        <w:t>të</w:t>
      </w:r>
      <w:proofErr w:type="spellEnd"/>
      <w:r>
        <w:t xml:space="preserve"> </w:t>
      </w:r>
      <w:proofErr w:type="spellStart"/>
      <w:r>
        <w:t>dërguara</w:t>
      </w:r>
      <w:proofErr w:type="spellEnd"/>
      <w:r>
        <w:t xml:space="preserve"> </w:t>
      </w:r>
      <w:proofErr w:type="spellStart"/>
      <w:r>
        <w:t>sektorëve</w:t>
      </w:r>
      <w:proofErr w:type="spellEnd"/>
      <w:r>
        <w:t xml:space="preserve"> </w:t>
      </w:r>
      <w:proofErr w:type="spellStart"/>
      <w:r>
        <w:t>dhe</w:t>
      </w:r>
      <w:proofErr w:type="spellEnd"/>
      <w:r>
        <w:t xml:space="preserve"> </w:t>
      </w:r>
      <w:proofErr w:type="spellStart"/>
      <w:r>
        <w:t>palëve</w:t>
      </w:r>
      <w:proofErr w:type="spellEnd"/>
      <w:r w:rsidR="005F27B5">
        <w:t xml:space="preserve"> </w:t>
      </w:r>
      <w:proofErr w:type="spellStart"/>
      <w:r w:rsidR="005F27B5">
        <w:t>të</w:t>
      </w:r>
      <w:proofErr w:type="spellEnd"/>
      <w:r w:rsidR="005F27B5">
        <w:t xml:space="preserve"> </w:t>
      </w:r>
      <w:proofErr w:type="spellStart"/>
      <w:r w:rsidR="005F27B5">
        <w:t>interesuara</w:t>
      </w:r>
      <w:proofErr w:type="spellEnd"/>
      <w:r>
        <w:t xml:space="preserve"> </w:t>
      </w:r>
      <w:proofErr w:type="spellStart"/>
      <w:r>
        <w:t>përkatëse</w:t>
      </w:r>
      <w:proofErr w:type="spellEnd"/>
      <w:r>
        <w:t>:</w:t>
      </w:r>
    </w:p>
    <w:p w14:paraId="6578B332" w14:textId="77777777" w:rsidR="00DA62C7" w:rsidRDefault="00DA62C7">
      <w:pPr>
        <w:pStyle w:val="BodyText"/>
        <w:rPr>
          <w:sz w:val="22"/>
        </w:rPr>
      </w:pPr>
    </w:p>
    <w:p w14:paraId="627F6479" w14:textId="77777777" w:rsidR="00DA62C7" w:rsidRDefault="00DA62C7">
      <w:pPr>
        <w:pStyle w:val="BodyText"/>
        <w:spacing w:before="8"/>
        <w:rPr>
          <w:sz w:val="22"/>
        </w:rPr>
      </w:pPr>
    </w:p>
    <w:p w14:paraId="4C3E5198" w14:textId="77777777" w:rsidR="00DA62C7" w:rsidRDefault="00707778">
      <w:pPr>
        <w:pStyle w:val="Heading3"/>
        <w:spacing w:before="1"/>
      </w:pPr>
      <w:proofErr w:type="spellStart"/>
      <w:r>
        <w:rPr>
          <w:u w:val="single"/>
        </w:rPr>
        <w:t>Intervista</w:t>
      </w:r>
      <w:proofErr w:type="spellEnd"/>
      <w:r>
        <w:rPr>
          <w:u w:val="single"/>
        </w:rPr>
        <w:t xml:space="preserve"> </w:t>
      </w:r>
      <w:proofErr w:type="spellStart"/>
      <w:r>
        <w:rPr>
          <w:u w:val="single"/>
        </w:rPr>
        <w:t>të</w:t>
      </w:r>
      <w:proofErr w:type="spellEnd"/>
      <w:r>
        <w:rPr>
          <w:u w:val="single"/>
        </w:rPr>
        <w:t xml:space="preserve"> </w:t>
      </w:r>
      <w:proofErr w:type="spellStart"/>
      <w:r>
        <w:rPr>
          <w:u w:val="single"/>
        </w:rPr>
        <w:t>Thelluara</w:t>
      </w:r>
      <w:proofErr w:type="spellEnd"/>
    </w:p>
    <w:p w14:paraId="0DCD13AE" w14:textId="77777777" w:rsidR="00DA62C7" w:rsidRDefault="00707778">
      <w:pPr>
        <w:pStyle w:val="BodyText"/>
        <w:spacing w:before="172" w:line="266" w:lineRule="auto"/>
        <w:ind w:left="1132" w:right="1132"/>
        <w:jc w:val="both"/>
      </w:pPr>
      <w:r>
        <w:t>IDI-</w:t>
      </w:r>
      <w:proofErr w:type="spellStart"/>
      <w:r>
        <w:t>të</w:t>
      </w:r>
      <w:proofErr w:type="spellEnd"/>
      <w:r>
        <w:t xml:space="preserve"> </w:t>
      </w:r>
      <w:proofErr w:type="spellStart"/>
      <w:r>
        <w:t>duhej</w:t>
      </w:r>
      <w:proofErr w:type="spellEnd"/>
      <w:r>
        <w:t xml:space="preserve"> </w:t>
      </w:r>
      <w:proofErr w:type="spellStart"/>
      <w:r>
        <w:t>të</w:t>
      </w:r>
      <w:proofErr w:type="spellEnd"/>
      <w:r>
        <w:t xml:space="preserve"> </w:t>
      </w:r>
      <w:proofErr w:type="spellStart"/>
      <w:r>
        <w:t>verifikonin</w:t>
      </w:r>
      <w:proofErr w:type="spellEnd"/>
      <w:r>
        <w:t xml:space="preserve"> </w:t>
      </w:r>
      <w:proofErr w:type="spellStart"/>
      <w:r>
        <w:t>ose</w:t>
      </w:r>
      <w:proofErr w:type="spellEnd"/>
      <w:r>
        <w:t xml:space="preserve"> </w:t>
      </w:r>
      <w:proofErr w:type="spellStart"/>
      <w:r>
        <w:t>vërtetonin</w:t>
      </w:r>
      <w:proofErr w:type="spellEnd"/>
      <w:r>
        <w:t xml:space="preserve"> </w:t>
      </w:r>
      <w:proofErr w:type="spellStart"/>
      <w:r>
        <w:t>rezultatet</w:t>
      </w:r>
      <w:proofErr w:type="spellEnd"/>
      <w:r>
        <w:t xml:space="preserve"> </w:t>
      </w:r>
      <w:proofErr w:type="spellStart"/>
      <w:r>
        <w:t>kryesore</w:t>
      </w:r>
      <w:proofErr w:type="spellEnd"/>
      <w:r>
        <w:t xml:space="preserve"> </w:t>
      </w:r>
      <w:proofErr w:type="spellStart"/>
      <w:r>
        <w:t>nga</w:t>
      </w:r>
      <w:proofErr w:type="spellEnd"/>
      <w:r>
        <w:t xml:space="preserve"> </w:t>
      </w:r>
      <w:proofErr w:type="spellStart"/>
      <w:r>
        <w:t>analiza</w:t>
      </w:r>
      <w:proofErr w:type="spellEnd"/>
      <w:r>
        <w:t xml:space="preserve"> </w:t>
      </w:r>
      <w:proofErr w:type="spellStart"/>
      <w:r>
        <w:t>sasiore</w:t>
      </w:r>
      <w:proofErr w:type="spellEnd"/>
      <w:r>
        <w:t xml:space="preserve">, duke u </w:t>
      </w:r>
      <w:proofErr w:type="spellStart"/>
      <w:r>
        <w:t>fokusuar</w:t>
      </w:r>
      <w:proofErr w:type="spellEnd"/>
      <w:r>
        <w:t xml:space="preserve"> </w:t>
      </w:r>
      <w:proofErr w:type="spellStart"/>
      <w:r>
        <w:t>në</w:t>
      </w:r>
      <w:proofErr w:type="spellEnd"/>
      <w:r w:rsidR="00DE6056">
        <w:t xml:space="preserve"> </w:t>
      </w:r>
      <w:proofErr w:type="spellStart"/>
      <w:r w:rsidR="00DE6056">
        <w:t>të</w:t>
      </w:r>
      <w:proofErr w:type="spellEnd"/>
      <w:r w:rsidR="00DE6056">
        <w:t xml:space="preserve"> </w:t>
      </w:r>
      <w:proofErr w:type="spellStart"/>
      <w:r w:rsidR="00DE6056">
        <w:t>njëjtat</w:t>
      </w:r>
      <w:proofErr w:type="spellEnd"/>
      <w:r w:rsidR="00DE6056">
        <w:t xml:space="preserve"> </w:t>
      </w:r>
      <w:proofErr w:type="spellStart"/>
      <w:r w:rsidR="00DE6056">
        <w:t>tema</w:t>
      </w:r>
      <w:proofErr w:type="spellEnd"/>
      <w:r w:rsidR="00DE6056">
        <w:t xml:space="preserve"> </w:t>
      </w:r>
      <w:proofErr w:type="spellStart"/>
      <w:r w:rsidR="00DE6056">
        <w:t>të</w:t>
      </w:r>
      <w:proofErr w:type="spellEnd"/>
      <w:r w:rsidR="00DE6056">
        <w:t xml:space="preserve"> </w:t>
      </w:r>
      <w:proofErr w:type="spellStart"/>
      <w:r w:rsidR="00DE6056">
        <w:t>trajtuara</w:t>
      </w:r>
      <w:proofErr w:type="spellEnd"/>
      <w:r w:rsidR="00DE6056">
        <w:t xml:space="preserve"> </w:t>
      </w:r>
      <w:proofErr w:type="spellStart"/>
      <w:r w:rsidR="00DE6056">
        <w:t>tek</w:t>
      </w:r>
      <w:proofErr w:type="spellEnd"/>
      <w:r w:rsidR="00DE6056">
        <w:t xml:space="preserve"> </w:t>
      </w:r>
      <w:proofErr w:type="spellStart"/>
      <w:r w:rsidR="00DE6056">
        <w:t>anketa</w:t>
      </w:r>
      <w:proofErr w:type="spellEnd"/>
      <w:r>
        <w:t xml:space="preserve">, </w:t>
      </w:r>
      <w:proofErr w:type="spellStart"/>
      <w:r>
        <w:t>por</w:t>
      </w:r>
      <w:proofErr w:type="spellEnd"/>
      <w:r>
        <w:t xml:space="preserve"> me </w:t>
      </w:r>
      <w:proofErr w:type="spellStart"/>
      <w:r>
        <w:t>një</w:t>
      </w:r>
      <w:proofErr w:type="spellEnd"/>
      <w:r>
        <w:t xml:space="preserve"> </w:t>
      </w:r>
      <w:proofErr w:type="spellStart"/>
      <w:r>
        <w:t>nivel</w:t>
      </w:r>
      <w:proofErr w:type="spellEnd"/>
      <w:r>
        <w:t xml:space="preserve"> </w:t>
      </w:r>
      <w:proofErr w:type="spellStart"/>
      <w:r>
        <w:t>më</w:t>
      </w:r>
      <w:proofErr w:type="spellEnd"/>
      <w:r>
        <w:t xml:space="preserve"> </w:t>
      </w:r>
      <w:proofErr w:type="spellStart"/>
      <w:r>
        <w:t>të</w:t>
      </w:r>
      <w:proofErr w:type="spellEnd"/>
      <w:r>
        <w:t xml:space="preserve"> </w:t>
      </w:r>
      <w:proofErr w:type="spellStart"/>
      <w:r>
        <w:t>thellë</w:t>
      </w:r>
      <w:proofErr w:type="spellEnd"/>
      <w:r>
        <w:t xml:space="preserve"> </w:t>
      </w:r>
      <w:proofErr w:type="spellStart"/>
      <w:r>
        <w:t>detajesh</w:t>
      </w:r>
      <w:proofErr w:type="spellEnd"/>
      <w:r>
        <w:t>. IDI-</w:t>
      </w:r>
      <w:proofErr w:type="spellStart"/>
      <w:r>
        <w:t>të</w:t>
      </w:r>
      <w:proofErr w:type="spellEnd"/>
      <w:r>
        <w:t xml:space="preserve"> </w:t>
      </w:r>
      <w:proofErr w:type="spellStart"/>
      <w:r>
        <w:t>filluan</w:t>
      </w:r>
      <w:proofErr w:type="spellEnd"/>
      <w:r>
        <w:t xml:space="preserve"> </w:t>
      </w:r>
      <w:proofErr w:type="spellStart"/>
      <w:r>
        <w:t>në</w:t>
      </w:r>
      <w:proofErr w:type="spellEnd"/>
      <w:r>
        <w:t xml:space="preserve"> </w:t>
      </w:r>
      <w:proofErr w:type="spellStart"/>
      <w:r>
        <w:t>korrik</w:t>
      </w:r>
      <w:proofErr w:type="spellEnd"/>
      <w:r>
        <w:t xml:space="preserve"> 2021 </w:t>
      </w:r>
      <w:proofErr w:type="spellStart"/>
      <w:r>
        <w:t>dhe</w:t>
      </w:r>
      <w:proofErr w:type="spellEnd"/>
      <w:r>
        <w:t xml:space="preserve"> </w:t>
      </w:r>
      <w:proofErr w:type="spellStart"/>
      <w:r>
        <w:t>përfunduan</w:t>
      </w:r>
      <w:proofErr w:type="spellEnd"/>
      <w:r>
        <w:t xml:space="preserve"> </w:t>
      </w:r>
      <w:proofErr w:type="spellStart"/>
      <w:r>
        <w:t>në</w:t>
      </w:r>
      <w:proofErr w:type="spellEnd"/>
      <w:r>
        <w:t xml:space="preserve"> </w:t>
      </w:r>
      <w:proofErr w:type="spellStart"/>
      <w:r>
        <w:t>nëntor</w:t>
      </w:r>
      <w:proofErr w:type="spellEnd"/>
      <w:r>
        <w:t xml:space="preserve"> 2021. </w:t>
      </w:r>
      <w:proofErr w:type="spellStart"/>
      <w:r>
        <w:t>Të</w:t>
      </w:r>
      <w:proofErr w:type="spellEnd"/>
      <w:r>
        <w:t xml:space="preserve"> </w:t>
      </w:r>
      <w:proofErr w:type="spellStart"/>
      <w:r>
        <w:t>intervistuarit</w:t>
      </w:r>
      <w:proofErr w:type="spellEnd"/>
      <w:r>
        <w:t xml:space="preserve"> u </w:t>
      </w:r>
      <w:proofErr w:type="spellStart"/>
      <w:r>
        <w:t>zgjodhën</w:t>
      </w:r>
      <w:proofErr w:type="spellEnd"/>
      <w:r>
        <w:t xml:space="preserve"> </w:t>
      </w:r>
      <w:proofErr w:type="spellStart"/>
      <w:r>
        <w:t>nga</w:t>
      </w:r>
      <w:proofErr w:type="spellEnd"/>
      <w:r>
        <w:t xml:space="preserve"> </w:t>
      </w:r>
      <w:proofErr w:type="spellStart"/>
      <w:r>
        <w:t>eksperti</w:t>
      </w:r>
      <w:proofErr w:type="spellEnd"/>
      <w:r>
        <w:t xml:space="preserve"> </w:t>
      </w:r>
      <w:proofErr w:type="spellStart"/>
      <w:r>
        <w:t>vendas</w:t>
      </w:r>
      <w:proofErr w:type="spellEnd"/>
      <w:r>
        <w:t xml:space="preserve"> pas </w:t>
      </w:r>
      <w:proofErr w:type="spellStart"/>
      <w:r>
        <w:t>konsultimit</w:t>
      </w:r>
      <w:proofErr w:type="spellEnd"/>
      <w:r>
        <w:t xml:space="preserve"> me </w:t>
      </w:r>
      <w:proofErr w:type="spellStart"/>
      <w:r>
        <w:t>Qeverinë</w:t>
      </w:r>
      <w:proofErr w:type="spellEnd"/>
      <w:r>
        <w:t xml:space="preserve">, </w:t>
      </w:r>
      <w:proofErr w:type="spellStart"/>
      <w:r>
        <w:t>Dhomat</w:t>
      </w:r>
      <w:proofErr w:type="spellEnd"/>
      <w:r>
        <w:t xml:space="preserve"> e </w:t>
      </w:r>
      <w:proofErr w:type="spellStart"/>
      <w:r>
        <w:t>Tregtisë</w:t>
      </w:r>
      <w:proofErr w:type="spellEnd"/>
      <w:r>
        <w:t xml:space="preserve"> </w:t>
      </w:r>
      <w:proofErr w:type="spellStart"/>
      <w:r>
        <w:t>dh</w:t>
      </w:r>
      <w:r w:rsidR="005F27B5">
        <w:t>e</w:t>
      </w:r>
      <w:proofErr w:type="spellEnd"/>
      <w:r w:rsidR="005F27B5">
        <w:t xml:space="preserve"> </w:t>
      </w:r>
      <w:proofErr w:type="spellStart"/>
      <w:r w:rsidR="005F27B5">
        <w:t>Sindikatat</w:t>
      </w:r>
      <w:proofErr w:type="spellEnd"/>
      <w:r w:rsidR="005F27B5">
        <w:t xml:space="preserve">. </w:t>
      </w:r>
      <w:proofErr w:type="spellStart"/>
      <w:r w:rsidR="005F27B5">
        <w:t>Shtojca</w:t>
      </w:r>
      <w:proofErr w:type="spellEnd"/>
      <w:r w:rsidR="005F27B5">
        <w:t xml:space="preserve"> D </w:t>
      </w:r>
      <w:proofErr w:type="spellStart"/>
      <w:r w:rsidR="005F27B5">
        <w:t>tregon</w:t>
      </w:r>
      <w:proofErr w:type="spellEnd"/>
      <w:r>
        <w:t xml:space="preserve"> </w:t>
      </w:r>
      <w:proofErr w:type="spellStart"/>
      <w:r>
        <w:t>listën</w:t>
      </w:r>
      <w:proofErr w:type="spellEnd"/>
      <w:r>
        <w:t xml:space="preserve"> e </w:t>
      </w:r>
      <w:proofErr w:type="spellStart"/>
      <w:r>
        <w:t>aktorëve</w:t>
      </w:r>
      <w:proofErr w:type="spellEnd"/>
      <w:r>
        <w:t xml:space="preserve"> </w:t>
      </w:r>
      <w:proofErr w:type="spellStart"/>
      <w:r>
        <w:t>kryesorë</w:t>
      </w:r>
      <w:proofErr w:type="spellEnd"/>
      <w:r>
        <w:t xml:space="preserve"> </w:t>
      </w:r>
      <w:proofErr w:type="spellStart"/>
      <w:r>
        <w:t>dhe</w:t>
      </w:r>
      <w:proofErr w:type="spellEnd"/>
      <w:r>
        <w:t xml:space="preserve"> </w:t>
      </w:r>
      <w:proofErr w:type="spellStart"/>
      <w:r>
        <w:t>institucioneve</w:t>
      </w:r>
      <w:proofErr w:type="spellEnd"/>
      <w:r>
        <w:t>/</w:t>
      </w:r>
      <w:proofErr w:type="spellStart"/>
      <w:r>
        <w:t>organizatave</w:t>
      </w:r>
      <w:proofErr w:type="spellEnd"/>
      <w:r>
        <w:t xml:space="preserve"> </w:t>
      </w:r>
      <w:proofErr w:type="spellStart"/>
      <w:r>
        <w:t>të</w:t>
      </w:r>
      <w:proofErr w:type="spellEnd"/>
      <w:r>
        <w:t xml:space="preserve"> </w:t>
      </w:r>
      <w:proofErr w:type="spellStart"/>
      <w:r>
        <w:t>intervistuara</w:t>
      </w:r>
      <w:proofErr w:type="spellEnd"/>
      <w:r>
        <w:t>.</w:t>
      </w:r>
    </w:p>
    <w:p w14:paraId="0F78BD6D" w14:textId="77777777" w:rsidR="00DA62C7" w:rsidRDefault="00707778">
      <w:pPr>
        <w:pStyle w:val="BodyText"/>
        <w:spacing w:before="121"/>
        <w:ind w:left="1132"/>
      </w:pPr>
      <w:proofErr w:type="spellStart"/>
      <w:r>
        <w:t>Përsëri</w:t>
      </w:r>
      <w:proofErr w:type="spellEnd"/>
      <w:r>
        <w:t xml:space="preserve">, u </w:t>
      </w:r>
      <w:proofErr w:type="spellStart"/>
      <w:r>
        <w:t>përgatitë</w:t>
      </w:r>
      <w:r w:rsidR="005F27B5">
        <w:t>n</w:t>
      </w:r>
      <w:proofErr w:type="spellEnd"/>
      <w:r w:rsidR="005F27B5">
        <w:t xml:space="preserve"> </w:t>
      </w:r>
      <w:proofErr w:type="spellStart"/>
      <w:r w:rsidR="005F27B5">
        <w:t>katër</w:t>
      </w:r>
      <w:proofErr w:type="spellEnd"/>
      <w:r w:rsidR="005F27B5">
        <w:t xml:space="preserve"> </w:t>
      </w:r>
      <w:proofErr w:type="spellStart"/>
      <w:r w:rsidR="005F27B5">
        <w:t>pyetësorë</w:t>
      </w:r>
      <w:proofErr w:type="spellEnd"/>
      <w:r w:rsidR="005F27B5">
        <w:t xml:space="preserve"> </w:t>
      </w:r>
      <w:proofErr w:type="spellStart"/>
      <w:r w:rsidR="00EE359C">
        <w:t>t</w:t>
      </w:r>
      <w:r w:rsidR="007441DD">
        <w:t>ë</w:t>
      </w:r>
      <w:proofErr w:type="spellEnd"/>
      <w:r w:rsidR="007441DD">
        <w:t xml:space="preserve"> </w:t>
      </w:r>
      <w:proofErr w:type="spellStart"/>
      <w:r w:rsidR="005F27B5">
        <w:t>posaç</w:t>
      </w:r>
      <w:r w:rsidR="007441DD">
        <w:t>ëm</w:t>
      </w:r>
      <w:proofErr w:type="spellEnd"/>
      <w:r w:rsidR="007441DD">
        <w:t xml:space="preserve"> </w:t>
      </w:r>
      <w:proofErr w:type="spellStart"/>
      <w:r>
        <w:t>për</w:t>
      </w:r>
      <w:proofErr w:type="spellEnd"/>
      <w:r>
        <w:t xml:space="preserve"> </w:t>
      </w:r>
      <w:proofErr w:type="spellStart"/>
      <w:r>
        <w:t>secilën</w:t>
      </w:r>
      <w:proofErr w:type="spellEnd"/>
      <w:r>
        <w:t xml:space="preserve"> </w:t>
      </w:r>
      <w:proofErr w:type="spellStart"/>
      <w:r>
        <w:t>kategori</w:t>
      </w:r>
      <w:proofErr w:type="spellEnd"/>
      <w:r>
        <w:t xml:space="preserve"> </w:t>
      </w:r>
      <w:proofErr w:type="spellStart"/>
      <w:r>
        <w:t>të</w:t>
      </w:r>
      <w:proofErr w:type="spellEnd"/>
      <w:r>
        <w:t xml:space="preserve"> </w:t>
      </w:r>
      <w:proofErr w:type="spellStart"/>
      <w:r>
        <w:t>palëve</w:t>
      </w:r>
      <w:proofErr w:type="spellEnd"/>
      <w:r>
        <w:t xml:space="preserve"> </w:t>
      </w:r>
      <w:proofErr w:type="spellStart"/>
      <w:r>
        <w:t>të</w:t>
      </w:r>
      <w:proofErr w:type="spellEnd"/>
      <w:r>
        <w:t xml:space="preserve"> </w:t>
      </w:r>
      <w:proofErr w:type="spellStart"/>
      <w:r>
        <w:t>interesuara</w:t>
      </w:r>
      <w:proofErr w:type="spellEnd"/>
      <w:r>
        <w:t>.</w:t>
      </w:r>
    </w:p>
    <w:p w14:paraId="2607AF74" w14:textId="77777777" w:rsidR="00DA62C7" w:rsidRPr="007441DD" w:rsidRDefault="00707778">
      <w:pPr>
        <w:pStyle w:val="BodyText"/>
        <w:spacing w:before="147" w:line="266" w:lineRule="auto"/>
        <w:ind w:left="1132" w:right="1230"/>
        <w:rPr>
          <w:lang w:val="es-AR"/>
        </w:rPr>
      </w:pPr>
      <w:proofErr w:type="spellStart"/>
      <w:r>
        <w:t>Intervistat</w:t>
      </w:r>
      <w:proofErr w:type="spellEnd"/>
      <w:r>
        <w:t xml:space="preserve"> u </w:t>
      </w:r>
      <w:proofErr w:type="spellStart"/>
      <w:r>
        <w:t>zhvilluan</w:t>
      </w:r>
      <w:proofErr w:type="spellEnd"/>
      <w:r>
        <w:t xml:space="preserve"> </w:t>
      </w:r>
      <w:proofErr w:type="spellStart"/>
      <w:r>
        <w:t>kryesisht</w:t>
      </w:r>
      <w:proofErr w:type="spellEnd"/>
      <w:r>
        <w:t xml:space="preserve"> me </w:t>
      </w:r>
      <w:proofErr w:type="spellStart"/>
      <w:r>
        <w:t>telefon</w:t>
      </w:r>
      <w:proofErr w:type="spellEnd"/>
      <w:r>
        <w:t xml:space="preserve"> </w:t>
      </w:r>
      <w:proofErr w:type="spellStart"/>
      <w:r>
        <w:t>për</w:t>
      </w:r>
      <w:proofErr w:type="spellEnd"/>
      <w:r>
        <w:t xml:space="preserve"> </w:t>
      </w:r>
      <w:proofErr w:type="spellStart"/>
      <w:r>
        <w:t>shkak</w:t>
      </w:r>
      <w:proofErr w:type="spellEnd"/>
      <w:r>
        <w:t xml:space="preserve"> </w:t>
      </w:r>
      <w:proofErr w:type="spellStart"/>
      <w:r>
        <w:t>të</w:t>
      </w:r>
      <w:proofErr w:type="spellEnd"/>
      <w:r>
        <w:t xml:space="preserve"> </w:t>
      </w:r>
      <w:proofErr w:type="spellStart"/>
      <w:r>
        <w:t>kufizimeve</w:t>
      </w:r>
      <w:proofErr w:type="spellEnd"/>
      <w:r>
        <w:t xml:space="preserve"> </w:t>
      </w:r>
      <w:proofErr w:type="spellStart"/>
      <w:r>
        <w:t>të</w:t>
      </w:r>
      <w:proofErr w:type="spellEnd"/>
      <w:r>
        <w:t xml:space="preserve"> Covid-it, </w:t>
      </w:r>
      <w:proofErr w:type="spellStart"/>
      <w:r>
        <w:t>dhe</w:t>
      </w:r>
      <w:proofErr w:type="spellEnd"/>
      <w:r>
        <w:t xml:space="preserve"> u </w:t>
      </w:r>
      <w:proofErr w:type="spellStart"/>
      <w:r>
        <w:t>prezantuan</w:t>
      </w:r>
      <w:proofErr w:type="spellEnd"/>
      <w:r>
        <w:t xml:space="preserve"> me </w:t>
      </w:r>
      <w:proofErr w:type="spellStart"/>
      <w:r>
        <w:t>përshkrim</w:t>
      </w:r>
      <w:proofErr w:type="spellEnd"/>
      <w:r>
        <w:t xml:space="preserve"> </w:t>
      </w:r>
      <w:proofErr w:type="spellStart"/>
      <w:r>
        <w:t>të</w:t>
      </w:r>
      <w:proofErr w:type="spellEnd"/>
      <w:r>
        <w:t xml:space="preserve"> </w:t>
      </w:r>
      <w:proofErr w:type="spellStart"/>
      <w:r>
        <w:t>kontekstit</w:t>
      </w:r>
      <w:proofErr w:type="spellEnd"/>
      <w:r>
        <w:t xml:space="preserve"> </w:t>
      </w:r>
      <w:proofErr w:type="spellStart"/>
      <w:r>
        <w:t>dhe</w:t>
      </w:r>
      <w:proofErr w:type="spellEnd"/>
      <w:r>
        <w:t xml:space="preserve"> </w:t>
      </w:r>
      <w:proofErr w:type="spellStart"/>
      <w:r>
        <w:t>qëllimit</w:t>
      </w:r>
      <w:proofErr w:type="spellEnd"/>
      <w:r>
        <w:t xml:space="preserve"> </w:t>
      </w:r>
      <w:proofErr w:type="spellStart"/>
      <w:r>
        <w:t>të</w:t>
      </w:r>
      <w:proofErr w:type="spellEnd"/>
      <w:r>
        <w:t xml:space="preserve"> </w:t>
      </w:r>
      <w:proofErr w:type="spellStart"/>
      <w:r>
        <w:t>aktivitetit</w:t>
      </w:r>
      <w:proofErr w:type="spellEnd"/>
      <w:r>
        <w:t xml:space="preserve">. </w:t>
      </w:r>
      <w:r w:rsidR="007441DD">
        <w:rPr>
          <w:lang w:val="es-AR"/>
        </w:rPr>
        <w:t xml:space="preserve">Ato </w:t>
      </w:r>
      <w:proofErr w:type="spellStart"/>
      <w:r w:rsidR="007441DD">
        <w:rPr>
          <w:lang w:val="es-AR"/>
        </w:rPr>
        <w:t>zgjat</w:t>
      </w:r>
      <w:r w:rsidRPr="007441DD">
        <w:rPr>
          <w:lang w:val="es-AR"/>
        </w:rPr>
        <w:t>ën</w:t>
      </w:r>
      <w:proofErr w:type="spellEnd"/>
      <w:r w:rsidRPr="007441DD">
        <w:rPr>
          <w:lang w:val="es-AR"/>
        </w:rPr>
        <w:t xml:space="preserve"> </w:t>
      </w:r>
      <w:proofErr w:type="spellStart"/>
      <w:r w:rsidRPr="007441DD">
        <w:rPr>
          <w:lang w:val="es-AR"/>
        </w:rPr>
        <w:t>rreth</w:t>
      </w:r>
      <w:proofErr w:type="spellEnd"/>
      <w:r w:rsidRPr="007441DD">
        <w:rPr>
          <w:lang w:val="es-AR"/>
        </w:rPr>
        <w:t xml:space="preserve"> 50 minu</w:t>
      </w:r>
      <w:r w:rsidR="007441DD" w:rsidRPr="007441DD">
        <w:rPr>
          <w:lang w:val="es-AR"/>
        </w:rPr>
        <w:t xml:space="preserve">ta. </w:t>
      </w:r>
      <w:proofErr w:type="spellStart"/>
      <w:r w:rsidR="007441DD" w:rsidRPr="007441DD">
        <w:rPr>
          <w:lang w:val="es-AR"/>
        </w:rPr>
        <w:t>Në</w:t>
      </w:r>
      <w:proofErr w:type="spellEnd"/>
      <w:r w:rsidR="007441DD" w:rsidRPr="007441DD">
        <w:rPr>
          <w:lang w:val="es-AR"/>
        </w:rPr>
        <w:t xml:space="preserve"> </w:t>
      </w:r>
      <w:proofErr w:type="spellStart"/>
      <w:r w:rsidR="007441DD" w:rsidRPr="007441DD">
        <w:rPr>
          <w:lang w:val="es-AR"/>
        </w:rPr>
        <w:t>disa</w:t>
      </w:r>
      <w:proofErr w:type="spellEnd"/>
      <w:r w:rsidR="007441DD" w:rsidRPr="007441DD">
        <w:rPr>
          <w:lang w:val="es-AR"/>
        </w:rPr>
        <w:t xml:space="preserve"> </w:t>
      </w:r>
      <w:proofErr w:type="spellStart"/>
      <w:r w:rsidR="007441DD" w:rsidRPr="007441DD">
        <w:rPr>
          <w:lang w:val="es-AR"/>
        </w:rPr>
        <w:t>raste</w:t>
      </w:r>
      <w:proofErr w:type="spellEnd"/>
      <w:r w:rsidR="007441DD" w:rsidRPr="007441DD">
        <w:rPr>
          <w:lang w:val="es-AR"/>
        </w:rPr>
        <w:t xml:space="preserve">, ato u </w:t>
      </w:r>
      <w:proofErr w:type="spellStart"/>
      <w:r w:rsidR="007441DD" w:rsidRPr="007441DD">
        <w:rPr>
          <w:lang w:val="es-AR"/>
        </w:rPr>
        <w:t>kryen</w:t>
      </w:r>
      <w:proofErr w:type="spellEnd"/>
      <w:r w:rsidRPr="007441DD">
        <w:rPr>
          <w:lang w:val="es-AR"/>
        </w:rPr>
        <w:t xml:space="preserve"> me email.</w:t>
      </w:r>
    </w:p>
    <w:p w14:paraId="0FE2B91B" w14:textId="77777777" w:rsidR="00DA62C7" w:rsidRPr="007441DD" w:rsidRDefault="00DA62C7">
      <w:pPr>
        <w:spacing w:line="266" w:lineRule="auto"/>
        <w:rPr>
          <w:lang w:val="es-AR"/>
        </w:rPr>
        <w:sectPr w:rsidR="00DA62C7" w:rsidRPr="007441DD">
          <w:pgSz w:w="11910" w:h="16840"/>
          <w:pgMar w:top="1320" w:right="0" w:bottom="540" w:left="0" w:header="0" w:footer="352" w:gutter="0"/>
          <w:cols w:space="720"/>
        </w:sect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1"/>
        <w:gridCol w:w="2865"/>
        <w:gridCol w:w="2205"/>
        <w:gridCol w:w="1991"/>
      </w:tblGrid>
      <w:tr w:rsidR="00DA62C7" w14:paraId="774B96C4" w14:textId="77777777">
        <w:trPr>
          <w:trHeight w:val="712"/>
        </w:trPr>
        <w:tc>
          <w:tcPr>
            <w:tcW w:w="2791" w:type="dxa"/>
          </w:tcPr>
          <w:p w14:paraId="07E3EA9F" w14:textId="77777777" w:rsidR="00DA62C7" w:rsidRPr="000913E9" w:rsidRDefault="00707778">
            <w:pPr>
              <w:pStyle w:val="TableParagraph"/>
              <w:spacing w:before="109" w:line="240" w:lineRule="auto"/>
              <w:ind w:left="107"/>
              <w:rPr>
                <w:i/>
                <w:sz w:val="20"/>
                <w:lang w:val="es-AR"/>
              </w:rPr>
            </w:pPr>
            <w:proofErr w:type="spellStart"/>
            <w:r w:rsidRPr="000913E9">
              <w:rPr>
                <w:i/>
                <w:sz w:val="20"/>
                <w:lang w:val="es-AR"/>
              </w:rPr>
              <w:lastRenderedPageBreak/>
              <w:t>Kategoria</w:t>
            </w:r>
            <w:proofErr w:type="spellEnd"/>
            <w:r w:rsidRPr="000913E9">
              <w:rPr>
                <w:i/>
                <w:sz w:val="20"/>
                <w:lang w:val="es-AR"/>
              </w:rPr>
              <w:t xml:space="preserve"> e </w:t>
            </w:r>
            <w:proofErr w:type="spellStart"/>
            <w:r w:rsidRPr="000913E9">
              <w:rPr>
                <w:i/>
                <w:sz w:val="20"/>
                <w:lang w:val="es-AR"/>
              </w:rPr>
              <w:t>palëve</w:t>
            </w:r>
            <w:proofErr w:type="spellEnd"/>
            <w:r w:rsidRPr="000913E9">
              <w:rPr>
                <w:i/>
                <w:sz w:val="20"/>
                <w:lang w:val="es-AR"/>
              </w:rPr>
              <w:t xml:space="preserve"> </w:t>
            </w:r>
            <w:proofErr w:type="spellStart"/>
            <w:r w:rsidRPr="000913E9">
              <w:rPr>
                <w:i/>
                <w:sz w:val="20"/>
                <w:lang w:val="es-AR"/>
              </w:rPr>
              <w:t>të</w:t>
            </w:r>
            <w:proofErr w:type="spellEnd"/>
            <w:r w:rsidRPr="000913E9">
              <w:rPr>
                <w:i/>
                <w:sz w:val="20"/>
                <w:lang w:val="es-AR"/>
              </w:rPr>
              <w:t xml:space="preserve"> </w:t>
            </w:r>
            <w:proofErr w:type="spellStart"/>
            <w:r w:rsidRPr="000913E9">
              <w:rPr>
                <w:i/>
                <w:sz w:val="20"/>
                <w:lang w:val="es-AR"/>
              </w:rPr>
              <w:t>interesuara</w:t>
            </w:r>
            <w:proofErr w:type="spellEnd"/>
          </w:p>
        </w:tc>
        <w:tc>
          <w:tcPr>
            <w:tcW w:w="2865" w:type="dxa"/>
          </w:tcPr>
          <w:p w14:paraId="4DAC96E0" w14:textId="77777777" w:rsidR="00DA62C7" w:rsidRPr="000913E9" w:rsidRDefault="00707778">
            <w:pPr>
              <w:pStyle w:val="TableParagraph"/>
              <w:spacing w:before="109" w:line="240" w:lineRule="auto"/>
              <w:ind w:left="110"/>
              <w:rPr>
                <w:i/>
                <w:sz w:val="20"/>
                <w:lang w:val="fr-FR"/>
              </w:rPr>
            </w:pPr>
            <w:r w:rsidRPr="000913E9">
              <w:rPr>
                <w:i/>
                <w:sz w:val="20"/>
                <w:lang w:val="fr-FR"/>
              </w:rPr>
              <w:t xml:space="preserve">Email-et e </w:t>
            </w:r>
            <w:proofErr w:type="spellStart"/>
            <w:r w:rsidRPr="000913E9">
              <w:rPr>
                <w:i/>
                <w:sz w:val="20"/>
                <w:lang w:val="fr-FR"/>
              </w:rPr>
              <w:t>dërguara</w:t>
            </w:r>
            <w:proofErr w:type="spellEnd"/>
            <w:r w:rsidRPr="000913E9">
              <w:rPr>
                <w:i/>
                <w:sz w:val="20"/>
                <w:lang w:val="fr-FR"/>
              </w:rPr>
              <w:t xml:space="preserve"> </w:t>
            </w:r>
            <w:proofErr w:type="spellStart"/>
            <w:r w:rsidRPr="000913E9">
              <w:rPr>
                <w:i/>
                <w:sz w:val="20"/>
                <w:lang w:val="fr-FR"/>
              </w:rPr>
              <w:t>për</w:t>
            </w:r>
            <w:proofErr w:type="spellEnd"/>
            <w:r w:rsidRPr="000913E9">
              <w:rPr>
                <w:i/>
                <w:sz w:val="20"/>
                <w:lang w:val="fr-FR"/>
              </w:rPr>
              <w:t xml:space="preserve"> </w:t>
            </w:r>
            <w:proofErr w:type="spellStart"/>
            <w:r w:rsidRPr="000913E9">
              <w:rPr>
                <w:i/>
                <w:sz w:val="20"/>
                <w:lang w:val="fr-FR"/>
              </w:rPr>
              <w:t>Anketën</w:t>
            </w:r>
            <w:proofErr w:type="spellEnd"/>
          </w:p>
        </w:tc>
        <w:tc>
          <w:tcPr>
            <w:tcW w:w="2205" w:type="dxa"/>
          </w:tcPr>
          <w:p w14:paraId="7124E34B" w14:textId="77777777" w:rsidR="00DA62C7" w:rsidRDefault="00707778">
            <w:pPr>
              <w:pStyle w:val="TableParagraph"/>
              <w:spacing w:before="117" w:line="230" w:lineRule="auto"/>
              <w:ind w:left="110" w:right="95"/>
              <w:rPr>
                <w:i/>
                <w:sz w:val="20"/>
              </w:rPr>
            </w:pPr>
            <w:proofErr w:type="spellStart"/>
            <w:r>
              <w:rPr>
                <w:i/>
                <w:sz w:val="20"/>
              </w:rPr>
              <w:t>Përgjigjet</w:t>
            </w:r>
            <w:proofErr w:type="spellEnd"/>
            <w:r>
              <w:rPr>
                <w:i/>
                <w:sz w:val="20"/>
              </w:rPr>
              <w:t xml:space="preserve"> e </w:t>
            </w:r>
            <w:proofErr w:type="spellStart"/>
            <w:r>
              <w:rPr>
                <w:i/>
                <w:sz w:val="20"/>
              </w:rPr>
              <w:t>marra</w:t>
            </w:r>
            <w:proofErr w:type="spellEnd"/>
            <w:r>
              <w:rPr>
                <w:i/>
                <w:sz w:val="20"/>
              </w:rPr>
              <w:t xml:space="preserve"> </w:t>
            </w:r>
            <w:proofErr w:type="spellStart"/>
            <w:r>
              <w:rPr>
                <w:i/>
                <w:sz w:val="20"/>
              </w:rPr>
              <w:t>për</w:t>
            </w:r>
            <w:proofErr w:type="spellEnd"/>
            <w:r>
              <w:rPr>
                <w:i/>
                <w:sz w:val="20"/>
              </w:rPr>
              <w:t xml:space="preserve"> </w:t>
            </w:r>
            <w:proofErr w:type="spellStart"/>
            <w:r>
              <w:rPr>
                <w:i/>
                <w:sz w:val="20"/>
              </w:rPr>
              <w:t>Anketën</w:t>
            </w:r>
            <w:proofErr w:type="spellEnd"/>
          </w:p>
        </w:tc>
        <w:tc>
          <w:tcPr>
            <w:tcW w:w="1991" w:type="dxa"/>
          </w:tcPr>
          <w:p w14:paraId="2F309EDF" w14:textId="77777777" w:rsidR="00DA62C7" w:rsidRDefault="00707778">
            <w:pPr>
              <w:pStyle w:val="TableParagraph"/>
              <w:spacing w:before="109" w:line="240" w:lineRule="auto"/>
              <w:ind w:left="109"/>
              <w:rPr>
                <w:i/>
                <w:sz w:val="20"/>
              </w:rPr>
            </w:pPr>
            <w:r>
              <w:rPr>
                <w:i/>
                <w:w w:val="105"/>
                <w:sz w:val="20"/>
              </w:rPr>
              <w:t>IDI-</w:t>
            </w:r>
            <w:proofErr w:type="spellStart"/>
            <w:r>
              <w:rPr>
                <w:i/>
                <w:w w:val="105"/>
                <w:sz w:val="20"/>
              </w:rPr>
              <w:t>të</w:t>
            </w:r>
            <w:proofErr w:type="spellEnd"/>
          </w:p>
        </w:tc>
      </w:tr>
      <w:tr w:rsidR="00DA62C7" w14:paraId="1597CE4F" w14:textId="77777777">
        <w:trPr>
          <w:trHeight w:val="474"/>
        </w:trPr>
        <w:tc>
          <w:tcPr>
            <w:tcW w:w="2791" w:type="dxa"/>
          </w:tcPr>
          <w:p w14:paraId="29E3E187" w14:textId="77777777" w:rsidR="00DA62C7" w:rsidRDefault="00707778">
            <w:pPr>
              <w:pStyle w:val="TableParagraph"/>
              <w:spacing w:before="107" w:line="240" w:lineRule="auto"/>
              <w:ind w:left="107"/>
              <w:rPr>
                <w:sz w:val="20"/>
              </w:rPr>
            </w:pPr>
            <w:proofErr w:type="spellStart"/>
            <w:r>
              <w:rPr>
                <w:w w:val="105"/>
                <w:sz w:val="20"/>
              </w:rPr>
              <w:t>Bizneset</w:t>
            </w:r>
            <w:proofErr w:type="spellEnd"/>
          </w:p>
        </w:tc>
        <w:tc>
          <w:tcPr>
            <w:tcW w:w="2865" w:type="dxa"/>
          </w:tcPr>
          <w:p w14:paraId="264FC97E" w14:textId="77777777" w:rsidR="00DA62C7" w:rsidRDefault="00707778">
            <w:pPr>
              <w:pStyle w:val="TableParagraph"/>
              <w:spacing w:before="107" w:line="240" w:lineRule="auto"/>
              <w:ind w:left="110"/>
              <w:rPr>
                <w:sz w:val="12"/>
              </w:rPr>
            </w:pPr>
            <w:r>
              <w:rPr>
                <w:w w:val="110"/>
                <w:sz w:val="20"/>
              </w:rPr>
              <w:t>3564</w:t>
            </w:r>
            <w:hyperlink w:anchor="_bookmark76" w:history="1">
              <w:r>
                <w:rPr>
                  <w:w w:val="110"/>
                  <w:position w:val="7"/>
                  <w:sz w:val="12"/>
                </w:rPr>
                <w:t>28</w:t>
              </w:r>
            </w:hyperlink>
          </w:p>
        </w:tc>
        <w:tc>
          <w:tcPr>
            <w:tcW w:w="2205" w:type="dxa"/>
          </w:tcPr>
          <w:p w14:paraId="5DF1AB42" w14:textId="77777777" w:rsidR="00DA62C7" w:rsidRDefault="00707778">
            <w:pPr>
              <w:pStyle w:val="TableParagraph"/>
              <w:spacing w:before="107" w:line="240" w:lineRule="auto"/>
              <w:ind w:left="111"/>
              <w:rPr>
                <w:sz w:val="20"/>
              </w:rPr>
            </w:pPr>
            <w:r>
              <w:rPr>
                <w:w w:val="110"/>
                <w:sz w:val="20"/>
              </w:rPr>
              <w:t>62</w:t>
            </w:r>
          </w:p>
        </w:tc>
        <w:tc>
          <w:tcPr>
            <w:tcW w:w="1991" w:type="dxa"/>
          </w:tcPr>
          <w:p w14:paraId="1B43DD91" w14:textId="77777777" w:rsidR="00DA62C7" w:rsidRDefault="00707778">
            <w:pPr>
              <w:pStyle w:val="TableParagraph"/>
              <w:spacing w:before="107" w:line="240" w:lineRule="auto"/>
              <w:ind w:left="109"/>
              <w:rPr>
                <w:sz w:val="20"/>
              </w:rPr>
            </w:pPr>
            <w:r>
              <w:rPr>
                <w:w w:val="110"/>
                <w:sz w:val="20"/>
              </w:rPr>
              <w:t>28</w:t>
            </w:r>
          </w:p>
        </w:tc>
      </w:tr>
      <w:tr w:rsidR="00DA62C7" w14:paraId="68CEBDFB" w14:textId="77777777">
        <w:trPr>
          <w:trHeight w:val="477"/>
        </w:trPr>
        <w:tc>
          <w:tcPr>
            <w:tcW w:w="2791" w:type="dxa"/>
          </w:tcPr>
          <w:p w14:paraId="7BD25CE0" w14:textId="77777777" w:rsidR="00DA62C7" w:rsidRDefault="00707778">
            <w:pPr>
              <w:pStyle w:val="TableParagraph"/>
              <w:spacing w:before="109" w:line="240" w:lineRule="auto"/>
              <w:ind w:left="107"/>
              <w:rPr>
                <w:sz w:val="20"/>
              </w:rPr>
            </w:pPr>
            <w:proofErr w:type="spellStart"/>
            <w:r>
              <w:rPr>
                <w:sz w:val="20"/>
              </w:rPr>
              <w:t>Sektori</w:t>
            </w:r>
            <w:proofErr w:type="spellEnd"/>
            <w:r>
              <w:rPr>
                <w:sz w:val="20"/>
              </w:rPr>
              <w:t xml:space="preserve"> </w:t>
            </w:r>
            <w:proofErr w:type="spellStart"/>
            <w:r>
              <w:rPr>
                <w:sz w:val="20"/>
              </w:rPr>
              <w:t>i</w:t>
            </w:r>
            <w:proofErr w:type="spellEnd"/>
            <w:r>
              <w:rPr>
                <w:sz w:val="20"/>
              </w:rPr>
              <w:t xml:space="preserve"> </w:t>
            </w:r>
            <w:proofErr w:type="spellStart"/>
            <w:r>
              <w:rPr>
                <w:sz w:val="20"/>
              </w:rPr>
              <w:t>Kërkimeve</w:t>
            </w:r>
            <w:proofErr w:type="spellEnd"/>
            <w:r>
              <w:rPr>
                <w:sz w:val="20"/>
              </w:rPr>
              <w:t xml:space="preserve"> </w:t>
            </w:r>
            <w:proofErr w:type="spellStart"/>
            <w:r>
              <w:rPr>
                <w:sz w:val="20"/>
              </w:rPr>
              <w:t>Akademike</w:t>
            </w:r>
            <w:proofErr w:type="spellEnd"/>
            <w:r>
              <w:rPr>
                <w:sz w:val="20"/>
              </w:rPr>
              <w:t>:</w:t>
            </w:r>
          </w:p>
        </w:tc>
        <w:tc>
          <w:tcPr>
            <w:tcW w:w="2865" w:type="dxa"/>
          </w:tcPr>
          <w:p w14:paraId="5041F5B6" w14:textId="77777777" w:rsidR="00DA62C7" w:rsidRDefault="00707778">
            <w:pPr>
              <w:pStyle w:val="TableParagraph"/>
              <w:spacing w:before="109" w:line="240" w:lineRule="auto"/>
              <w:ind w:left="110"/>
              <w:rPr>
                <w:sz w:val="20"/>
              </w:rPr>
            </w:pPr>
            <w:r>
              <w:rPr>
                <w:sz w:val="20"/>
              </w:rPr>
              <w:t>75 (</w:t>
            </w:r>
            <w:proofErr w:type="spellStart"/>
            <w:r>
              <w:rPr>
                <w:sz w:val="20"/>
              </w:rPr>
              <w:t>Institucionet</w:t>
            </w:r>
            <w:proofErr w:type="spellEnd"/>
            <w:r>
              <w:rPr>
                <w:sz w:val="20"/>
              </w:rPr>
              <w:t xml:space="preserve"> </w:t>
            </w:r>
            <w:proofErr w:type="spellStart"/>
            <w:r>
              <w:rPr>
                <w:sz w:val="20"/>
              </w:rPr>
              <w:t>Kërkimore</w:t>
            </w:r>
            <w:proofErr w:type="spellEnd"/>
            <w:r>
              <w:rPr>
                <w:sz w:val="20"/>
              </w:rPr>
              <w:t>, IAL)</w:t>
            </w:r>
          </w:p>
        </w:tc>
        <w:tc>
          <w:tcPr>
            <w:tcW w:w="2205" w:type="dxa"/>
          </w:tcPr>
          <w:p w14:paraId="0D7C162C" w14:textId="77777777" w:rsidR="00DA62C7" w:rsidRDefault="00707778">
            <w:pPr>
              <w:pStyle w:val="TableParagraph"/>
              <w:spacing w:before="109" w:line="240" w:lineRule="auto"/>
              <w:ind w:left="111"/>
              <w:rPr>
                <w:sz w:val="20"/>
              </w:rPr>
            </w:pPr>
            <w:r>
              <w:rPr>
                <w:w w:val="110"/>
                <w:sz w:val="20"/>
              </w:rPr>
              <w:t>10</w:t>
            </w:r>
          </w:p>
        </w:tc>
        <w:tc>
          <w:tcPr>
            <w:tcW w:w="1991" w:type="dxa"/>
          </w:tcPr>
          <w:p w14:paraId="6C6B3B4C" w14:textId="77777777" w:rsidR="00DA62C7" w:rsidRDefault="00707778">
            <w:pPr>
              <w:pStyle w:val="TableParagraph"/>
              <w:spacing w:before="109" w:line="240" w:lineRule="auto"/>
              <w:ind w:left="109"/>
              <w:rPr>
                <w:sz w:val="20"/>
              </w:rPr>
            </w:pPr>
            <w:r>
              <w:rPr>
                <w:w w:val="110"/>
                <w:sz w:val="20"/>
              </w:rPr>
              <w:t>12</w:t>
            </w:r>
          </w:p>
        </w:tc>
      </w:tr>
      <w:tr w:rsidR="00DA62C7" w14:paraId="489A0EF2" w14:textId="77777777">
        <w:trPr>
          <w:trHeight w:val="712"/>
        </w:trPr>
        <w:tc>
          <w:tcPr>
            <w:tcW w:w="2791" w:type="dxa"/>
          </w:tcPr>
          <w:p w14:paraId="5E5B2B43" w14:textId="77777777" w:rsidR="00DA62C7" w:rsidRDefault="00707778">
            <w:pPr>
              <w:pStyle w:val="TableParagraph"/>
              <w:spacing w:before="107" w:line="240" w:lineRule="auto"/>
              <w:ind w:left="107"/>
              <w:rPr>
                <w:sz w:val="20"/>
              </w:rPr>
            </w:pPr>
            <w:proofErr w:type="spellStart"/>
            <w:r>
              <w:rPr>
                <w:sz w:val="20"/>
              </w:rPr>
              <w:t>Qeveria</w:t>
            </w:r>
            <w:proofErr w:type="spellEnd"/>
            <w:r>
              <w:rPr>
                <w:sz w:val="20"/>
              </w:rPr>
              <w:t>:</w:t>
            </w:r>
          </w:p>
        </w:tc>
        <w:tc>
          <w:tcPr>
            <w:tcW w:w="2865" w:type="dxa"/>
          </w:tcPr>
          <w:p w14:paraId="6A978473" w14:textId="77777777" w:rsidR="00DA62C7" w:rsidRDefault="00707778">
            <w:pPr>
              <w:pStyle w:val="TableParagraph"/>
              <w:spacing w:before="114" w:line="230" w:lineRule="auto"/>
              <w:ind w:left="110"/>
              <w:rPr>
                <w:sz w:val="20"/>
              </w:rPr>
            </w:pPr>
            <w:r>
              <w:rPr>
                <w:sz w:val="20"/>
              </w:rPr>
              <w:t>21 (</w:t>
            </w:r>
            <w:proofErr w:type="spellStart"/>
            <w:r>
              <w:rPr>
                <w:sz w:val="20"/>
              </w:rPr>
              <w:t>Ministritë</w:t>
            </w:r>
            <w:proofErr w:type="spellEnd"/>
            <w:r>
              <w:rPr>
                <w:sz w:val="20"/>
              </w:rPr>
              <w:t xml:space="preserve">, </w:t>
            </w:r>
            <w:proofErr w:type="spellStart"/>
            <w:r>
              <w:rPr>
                <w:sz w:val="20"/>
              </w:rPr>
              <w:t>Drejtoritë</w:t>
            </w:r>
            <w:proofErr w:type="spellEnd"/>
            <w:r>
              <w:rPr>
                <w:sz w:val="20"/>
              </w:rPr>
              <w:t xml:space="preserve"> </w:t>
            </w:r>
            <w:proofErr w:type="spellStart"/>
            <w:r>
              <w:rPr>
                <w:sz w:val="20"/>
              </w:rPr>
              <w:t>dhe</w:t>
            </w:r>
            <w:proofErr w:type="spellEnd"/>
            <w:r>
              <w:rPr>
                <w:sz w:val="20"/>
              </w:rPr>
              <w:t xml:space="preserve"> </w:t>
            </w:r>
            <w:proofErr w:type="spellStart"/>
            <w:r>
              <w:rPr>
                <w:sz w:val="20"/>
              </w:rPr>
              <w:t>Agjencitë</w:t>
            </w:r>
            <w:proofErr w:type="spellEnd"/>
            <w:r>
              <w:rPr>
                <w:sz w:val="20"/>
              </w:rPr>
              <w:t>)</w:t>
            </w:r>
          </w:p>
        </w:tc>
        <w:tc>
          <w:tcPr>
            <w:tcW w:w="2205" w:type="dxa"/>
          </w:tcPr>
          <w:p w14:paraId="51C12B2F" w14:textId="77777777" w:rsidR="00DA62C7" w:rsidRDefault="00707778">
            <w:pPr>
              <w:pStyle w:val="TableParagraph"/>
              <w:spacing w:before="107" w:line="240" w:lineRule="auto"/>
              <w:ind w:left="111"/>
              <w:rPr>
                <w:sz w:val="20"/>
              </w:rPr>
            </w:pPr>
            <w:r>
              <w:rPr>
                <w:w w:val="109"/>
                <w:sz w:val="20"/>
              </w:rPr>
              <w:t>4</w:t>
            </w:r>
          </w:p>
        </w:tc>
        <w:tc>
          <w:tcPr>
            <w:tcW w:w="1991" w:type="dxa"/>
          </w:tcPr>
          <w:p w14:paraId="7AA28A21" w14:textId="77777777" w:rsidR="00DA62C7" w:rsidRDefault="00707778">
            <w:pPr>
              <w:pStyle w:val="TableParagraph"/>
              <w:spacing w:before="107" w:line="240" w:lineRule="auto"/>
              <w:ind w:left="109"/>
              <w:rPr>
                <w:sz w:val="20"/>
              </w:rPr>
            </w:pPr>
            <w:r>
              <w:rPr>
                <w:w w:val="110"/>
                <w:sz w:val="20"/>
              </w:rPr>
              <w:t>14</w:t>
            </w:r>
          </w:p>
        </w:tc>
      </w:tr>
      <w:tr w:rsidR="00DA62C7" w14:paraId="1FD00E29" w14:textId="77777777">
        <w:trPr>
          <w:trHeight w:val="474"/>
        </w:trPr>
        <w:tc>
          <w:tcPr>
            <w:tcW w:w="2791" w:type="dxa"/>
          </w:tcPr>
          <w:p w14:paraId="593C3699" w14:textId="77777777" w:rsidR="00DA62C7" w:rsidRDefault="00707778">
            <w:pPr>
              <w:pStyle w:val="TableParagraph"/>
              <w:spacing w:before="107" w:line="240" w:lineRule="auto"/>
              <w:ind w:left="107"/>
              <w:rPr>
                <w:sz w:val="20"/>
              </w:rPr>
            </w:pPr>
            <w:proofErr w:type="spellStart"/>
            <w:r>
              <w:rPr>
                <w:sz w:val="20"/>
              </w:rPr>
              <w:t>Organizatat</w:t>
            </w:r>
            <w:proofErr w:type="spellEnd"/>
            <w:r>
              <w:rPr>
                <w:sz w:val="20"/>
              </w:rPr>
              <w:t xml:space="preserve"> e </w:t>
            </w:r>
            <w:proofErr w:type="spellStart"/>
            <w:r>
              <w:rPr>
                <w:sz w:val="20"/>
              </w:rPr>
              <w:t>Shoqërisë</w:t>
            </w:r>
            <w:proofErr w:type="spellEnd"/>
            <w:r>
              <w:rPr>
                <w:sz w:val="20"/>
              </w:rPr>
              <w:t xml:space="preserve"> Civile:</w:t>
            </w:r>
          </w:p>
        </w:tc>
        <w:tc>
          <w:tcPr>
            <w:tcW w:w="2865" w:type="dxa"/>
          </w:tcPr>
          <w:p w14:paraId="76077FDE" w14:textId="77777777" w:rsidR="00DA62C7" w:rsidRDefault="00707778">
            <w:pPr>
              <w:pStyle w:val="TableParagraph"/>
              <w:spacing w:before="107" w:line="240" w:lineRule="auto"/>
              <w:ind w:left="110"/>
              <w:rPr>
                <w:sz w:val="20"/>
              </w:rPr>
            </w:pPr>
            <w:r>
              <w:rPr>
                <w:w w:val="110"/>
                <w:sz w:val="20"/>
              </w:rPr>
              <w:t>376</w:t>
            </w:r>
          </w:p>
        </w:tc>
        <w:tc>
          <w:tcPr>
            <w:tcW w:w="2205" w:type="dxa"/>
          </w:tcPr>
          <w:p w14:paraId="18C16442" w14:textId="77777777" w:rsidR="00DA62C7" w:rsidRDefault="00707778">
            <w:pPr>
              <w:pStyle w:val="TableParagraph"/>
              <w:spacing w:before="107" w:line="240" w:lineRule="auto"/>
              <w:ind w:left="111"/>
              <w:rPr>
                <w:sz w:val="20"/>
              </w:rPr>
            </w:pPr>
            <w:r>
              <w:rPr>
                <w:w w:val="110"/>
                <w:sz w:val="20"/>
              </w:rPr>
              <w:t>27</w:t>
            </w:r>
          </w:p>
        </w:tc>
        <w:tc>
          <w:tcPr>
            <w:tcW w:w="1991" w:type="dxa"/>
          </w:tcPr>
          <w:p w14:paraId="4E2FEE26" w14:textId="77777777" w:rsidR="00DA62C7" w:rsidRDefault="00707778">
            <w:pPr>
              <w:pStyle w:val="TableParagraph"/>
              <w:spacing w:before="107" w:line="240" w:lineRule="auto"/>
              <w:ind w:left="109"/>
              <w:rPr>
                <w:sz w:val="20"/>
              </w:rPr>
            </w:pPr>
            <w:r>
              <w:rPr>
                <w:w w:val="109"/>
                <w:sz w:val="20"/>
              </w:rPr>
              <w:t>6</w:t>
            </w:r>
          </w:p>
        </w:tc>
      </w:tr>
      <w:tr w:rsidR="00DA62C7" w14:paraId="4FFE4C22" w14:textId="77777777">
        <w:trPr>
          <w:trHeight w:val="477"/>
        </w:trPr>
        <w:tc>
          <w:tcPr>
            <w:tcW w:w="2791" w:type="dxa"/>
          </w:tcPr>
          <w:p w14:paraId="0BBBF305" w14:textId="77777777" w:rsidR="00DA62C7" w:rsidRDefault="00707778">
            <w:pPr>
              <w:pStyle w:val="TableParagraph"/>
              <w:spacing w:before="107" w:line="240" w:lineRule="auto"/>
              <w:ind w:left="107"/>
              <w:rPr>
                <w:sz w:val="20"/>
              </w:rPr>
            </w:pPr>
            <w:proofErr w:type="spellStart"/>
            <w:r>
              <w:rPr>
                <w:sz w:val="20"/>
              </w:rPr>
              <w:t>Gjithsej</w:t>
            </w:r>
            <w:proofErr w:type="spellEnd"/>
          </w:p>
        </w:tc>
        <w:tc>
          <w:tcPr>
            <w:tcW w:w="2865" w:type="dxa"/>
          </w:tcPr>
          <w:p w14:paraId="4466BC2A" w14:textId="77777777" w:rsidR="00DA62C7" w:rsidRDefault="00707778">
            <w:pPr>
              <w:pStyle w:val="TableParagraph"/>
              <w:spacing w:before="107" w:line="240" w:lineRule="auto"/>
              <w:ind w:left="110"/>
              <w:rPr>
                <w:sz w:val="20"/>
              </w:rPr>
            </w:pPr>
            <w:r>
              <w:rPr>
                <w:w w:val="110"/>
                <w:sz w:val="20"/>
              </w:rPr>
              <w:t>4036</w:t>
            </w:r>
          </w:p>
        </w:tc>
        <w:tc>
          <w:tcPr>
            <w:tcW w:w="2205" w:type="dxa"/>
          </w:tcPr>
          <w:p w14:paraId="344D7DB0" w14:textId="77777777" w:rsidR="00DA62C7" w:rsidRDefault="00707778">
            <w:pPr>
              <w:pStyle w:val="TableParagraph"/>
              <w:spacing w:before="107" w:line="240" w:lineRule="auto"/>
              <w:ind w:left="111"/>
              <w:rPr>
                <w:sz w:val="20"/>
              </w:rPr>
            </w:pPr>
            <w:r>
              <w:rPr>
                <w:w w:val="110"/>
                <w:sz w:val="20"/>
              </w:rPr>
              <w:t>103</w:t>
            </w:r>
          </w:p>
        </w:tc>
        <w:tc>
          <w:tcPr>
            <w:tcW w:w="1991" w:type="dxa"/>
          </w:tcPr>
          <w:p w14:paraId="1BDB8808" w14:textId="77777777" w:rsidR="00DA62C7" w:rsidRDefault="00707778">
            <w:pPr>
              <w:pStyle w:val="TableParagraph"/>
              <w:spacing w:before="107" w:line="240" w:lineRule="auto"/>
              <w:ind w:left="109"/>
              <w:rPr>
                <w:sz w:val="20"/>
              </w:rPr>
            </w:pPr>
            <w:r>
              <w:rPr>
                <w:w w:val="110"/>
                <w:sz w:val="20"/>
              </w:rPr>
              <w:t>60</w:t>
            </w:r>
          </w:p>
        </w:tc>
      </w:tr>
    </w:tbl>
    <w:p w14:paraId="69BB9B27" w14:textId="77777777" w:rsidR="00DA62C7" w:rsidRDefault="00DA62C7">
      <w:pPr>
        <w:pStyle w:val="BodyText"/>
      </w:pPr>
    </w:p>
    <w:p w14:paraId="5D3C0919" w14:textId="77777777" w:rsidR="00DA62C7" w:rsidRDefault="00DA62C7">
      <w:pPr>
        <w:pStyle w:val="BodyText"/>
      </w:pPr>
    </w:p>
    <w:p w14:paraId="6335ED6E" w14:textId="77777777" w:rsidR="00DA62C7" w:rsidRDefault="00DA62C7">
      <w:pPr>
        <w:pStyle w:val="BodyText"/>
      </w:pPr>
    </w:p>
    <w:p w14:paraId="26E27DA3" w14:textId="77777777" w:rsidR="00DA62C7" w:rsidRDefault="00DA62C7">
      <w:pPr>
        <w:pStyle w:val="BodyText"/>
        <w:spacing w:before="3"/>
        <w:rPr>
          <w:sz w:val="15"/>
        </w:rPr>
      </w:pPr>
    </w:p>
    <w:p w14:paraId="59FAA689" w14:textId="77777777" w:rsidR="00DA62C7" w:rsidRPr="000913E9" w:rsidRDefault="00707778">
      <w:pPr>
        <w:pStyle w:val="Heading1"/>
        <w:spacing w:before="87"/>
        <w:ind w:left="1492"/>
        <w:rPr>
          <w:lang w:val="es-AR"/>
        </w:rPr>
      </w:pPr>
      <w:bookmarkStart w:id="94" w:name="8._Data_analysis_on_each_selected_domain"/>
      <w:bookmarkStart w:id="95" w:name="_bookmark73"/>
      <w:bookmarkEnd w:id="94"/>
      <w:bookmarkEnd w:id="95"/>
      <w:r w:rsidRPr="000913E9">
        <w:rPr>
          <w:color w:val="00717B"/>
          <w:lang w:val="es-AR"/>
        </w:rPr>
        <w:t xml:space="preserve">8. Analiza e </w:t>
      </w:r>
      <w:proofErr w:type="spellStart"/>
      <w:r w:rsidRPr="000913E9">
        <w:rPr>
          <w:color w:val="00717B"/>
          <w:lang w:val="es-AR"/>
        </w:rPr>
        <w:t>të</w:t>
      </w:r>
      <w:proofErr w:type="spellEnd"/>
      <w:r w:rsidRPr="000913E9">
        <w:rPr>
          <w:color w:val="00717B"/>
          <w:lang w:val="es-AR"/>
        </w:rPr>
        <w:t xml:space="preserve"> </w:t>
      </w:r>
      <w:proofErr w:type="spellStart"/>
      <w:r w:rsidRPr="000913E9">
        <w:rPr>
          <w:color w:val="00717B"/>
          <w:lang w:val="es-AR"/>
        </w:rPr>
        <w:t>dhënave</w:t>
      </w:r>
      <w:proofErr w:type="spellEnd"/>
      <w:r w:rsidRPr="000913E9">
        <w:rPr>
          <w:color w:val="00717B"/>
          <w:lang w:val="es-AR"/>
        </w:rPr>
        <w:t xml:space="preserve"> </w:t>
      </w:r>
      <w:proofErr w:type="spellStart"/>
      <w:r w:rsidRPr="000913E9">
        <w:rPr>
          <w:color w:val="00717B"/>
          <w:lang w:val="es-AR"/>
        </w:rPr>
        <w:t>për</w:t>
      </w:r>
      <w:proofErr w:type="spellEnd"/>
      <w:r w:rsidRPr="000913E9">
        <w:rPr>
          <w:color w:val="00717B"/>
          <w:lang w:val="es-AR"/>
        </w:rPr>
        <w:t xml:space="preserve"> </w:t>
      </w:r>
      <w:proofErr w:type="spellStart"/>
      <w:r w:rsidRPr="000913E9">
        <w:rPr>
          <w:color w:val="00717B"/>
          <w:lang w:val="es-AR"/>
        </w:rPr>
        <w:t>çdo</w:t>
      </w:r>
      <w:proofErr w:type="spellEnd"/>
      <w:r w:rsidRPr="000913E9">
        <w:rPr>
          <w:color w:val="00717B"/>
          <w:lang w:val="es-AR"/>
        </w:rPr>
        <w:t xml:space="preserve"> </w:t>
      </w:r>
      <w:proofErr w:type="spellStart"/>
      <w:r w:rsidRPr="000913E9">
        <w:rPr>
          <w:color w:val="00717B"/>
          <w:lang w:val="es-AR"/>
        </w:rPr>
        <w:t>fushë</w:t>
      </w:r>
      <w:proofErr w:type="spellEnd"/>
      <w:r w:rsidRPr="000913E9">
        <w:rPr>
          <w:color w:val="00717B"/>
          <w:lang w:val="es-AR"/>
        </w:rPr>
        <w:t xml:space="preserve"> </w:t>
      </w:r>
      <w:proofErr w:type="spellStart"/>
      <w:r w:rsidRPr="000913E9">
        <w:rPr>
          <w:color w:val="00717B"/>
          <w:lang w:val="es-AR"/>
        </w:rPr>
        <w:t>të</w:t>
      </w:r>
      <w:proofErr w:type="spellEnd"/>
      <w:r w:rsidRPr="000913E9">
        <w:rPr>
          <w:color w:val="00717B"/>
          <w:lang w:val="es-AR"/>
        </w:rPr>
        <w:t xml:space="preserve"> </w:t>
      </w:r>
      <w:proofErr w:type="spellStart"/>
      <w:r w:rsidRPr="000913E9">
        <w:rPr>
          <w:color w:val="00717B"/>
          <w:lang w:val="es-AR"/>
        </w:rPr>
        <w:t>zgjedhur</w:t>
      </w:r>
      <w:proofErr w:type="spellEnd"/>
    </w:p>
    <w:p w14:paraId="7FD3CB2E" w14:textId="77777777" w:rsidR="00DA62C7" w:rsidRPr="000913E9" w:rsidRDefault="00707778">
      <w:pPr>
        <w:pStyle w:val="BodyText"/>
        <w:spacing w:before="165" w:line="266" w:lineRule="auto"/>
        <w:ind w:left="1132" w:right="1132"/>
        <w:jc w:val="both"/>
        <w:rPr>
          <w:lang w:val="es-AR"/>
        </w:rPr>
      </w:pPr>
      <w:proofErr w:type="spellStart"/>
      <w:r w:rsidRPr="000913E9">
        <w:rPr>
          <w:lang w:val="es-AR"/>
        </w:rPr>
        <w:t>Në</w:t>
      </w:r>
      <w:proofErr w:type="spellEnd"/>
      <w:r w:rsidRPr="000913E9">
        <w:rPr>
          <w:lang w:val="es-AR"/>
        </w:rPr>
        <w:t xml:space="preserve"> </w:t>
      </w:r>
      <w:proofErr w:type="spellStart"/>
      <w:r w:rsidRPr="000913E9">
        <w:rPr>
          <w:lang w:val="es-AR"/>
        </w:rPr>
        <w:t>përgjithësi</w:t>
      </w:r>
      <w:proofErr w:type="spellEnd"/>
      <w:r w:rsidRPr="000913E9">
        <w:rPr>
          <w:lang w:val="es-AR"/>
        </w:rPr>
        <w:t xml:space="preserve">, si </w:t>
      </w:r>
      <w:proofErr w:type="spellStart"/>
      <w:r w:rsidRPr="000913E9">
        <w:rPr>
          <w:lang w:val="es-AR"/>
        </w:rPr>
        <w:t>në</w:t>
      </w:r>
      <w:proofErr w:type="spellEnd"/>
      <w:r w:rsidRPr="000913E9">
        <w:rPr>
          <w:lang w:val="es-AR"/>
        </w:rPr>
        <w:t xml:space="preserve"> </w:t>
      </w:r>
      <w:proofErr w:type="spellStart"/>
      <w:r w:rsidRPr="000913E9">
        <w:rPr>
          <w:lang w:val="es-AR"/>
        </w:rPr>
        <w:t>rastin</w:t>
      </w:r>
      <w:proofErr w:type="spellEnd"/>
      <w:r w:rsidRPr="000913E9">
        <w:rPr>
          <w:lang w:val="es-AR"/>
        </w:rPr>
        <w:t xml:space="preserve"> e </w:t>
      </w:r>
      <w:proofErr w:type="spellStart"/>
      <w:r w:rsidRPr="000913E9">
        <w:rPr>
          <w:lang w:val="es-AR"/>
        </w:rPr>
        <w:t>anketës</w:t>
      </w:r>
      <w:proofErr w:type="spellEnd"/>
      <w:r w:rsidRPr="000913E9">
        <w:rPr>
          <w:lang w:val="es-AR"/>
        </w:rPr>
        <w:t xml:space="preserve"> </w:t>
      </w:r>
      <w:proofErr w:type="spellStart"/>
      <w:r w:rsidRPr="000913E9">
        <w:rPr>
          <w:lang w:val="es-AR"/>
        </w:rPr>
        <w:t>ashtu</w:t>
      </w:r>
      <w:proofErr w:type="spellEnd"/>
      <w:r w:rsidRPr="000913E9">
        <w:rPr>
          <w:lang w:val="es-AR"/>
        </w:rPr>
        <w:t xml:space="preserve"> </w:t>
      </w:r>
      <w:proofErr w:type="spellStart"/>
      <w:r w:rsidRPr="000913E9">
        <w:rPr>
          <w:lang w:val="es-AR"/>
        </w:rPr>
        <w:t>edhe</w:t>
      </w:r>
      <w:proofErr w:type="spellEnd"/>
      <w:r w:rsidRPr="000913E9">
        <w:rPr>
          <w:lang w:val="es-AR"/>
        </w:rPr>
        <w:t xml:space="preserve"> </w:t>
      </w:r>
      <w:proofErr w:type="spellStart"/>
      <w:r w:rsidRPr="000913E9">
        <w:rPr>
          <w:lang w:val="es-AR"/>
        </w:rPr>
        <w:t>në</w:t>
      </w:r>
      <w:proofErr w:type="spellEnd"/>
      <w:r w:rsidRPr="000913E9">
        <w:rPr>
          <w:lang w:val="es-AR"/>
        </w:rPr>
        <w:t xml:space="preserve"> IDI-</w:t>
      </w:r>
      <w:proofErr w:type="spellStart"/>
      <w:r w:rsidRPr="000913E9">
        <w:rPr>
          <w:lang w:val="es-AR"/>
        </w:rPr>
        <w:t>të</w:t>
      </w:r>
      <w:proofErr w:type="spellEnd"/>
      <w:r w:rsidRPr="000913E9">
        <w:rPr>
          <w:lang w:val="es-AR"/>
        </w:rPr>
        <w:t xml:space="preserve">, </w:t>
      </w:r>
      <w:proofErr w:type="spellStart"/>
      <w:r w:rsidRPr="000913E9">
        <w:rPr>
          <w:lang w:val="es-AR"/>
        </w:rPr>
        <w:t>pjesëmarrësit</w:t>
      </w:r>
      <w:proofErr w:type="spellEnd"/>
      <w:r w:rsidRPr="000913E9">
        <w:rPr>
          <w:lang w:val="es-AR"/>
        </w:rPr>
        <w:t xml:space="preserve"> </w:t>
      </w:r>
      <w:proofErr w:type="spellStart"/>
      <w:r w:rsidRPr="000913E9">
        <w:rPr>
          <w:lang w:val="es-AR"/>
        </w:rPr>
        <w:t>priren</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përgjigjen</w:t>
      </w:r>
      <w:proofErr w:type="spellEnd"/>
      <w:r w:rsidRPr="000913E9">
        <w:rPr>
          <w:lang w:val="es-AR"/>
        </w:rPr>
        <w:t xml:space="preserve"> </w:t>
      </w:r>
      <w:proofErr w:type="spellStart"/>
      <w:r w:rsidRPr="000913E9">
        <w:rPr>
          <w:lang w:val="es-AR"/>
        </w:rPr>
        <w:t>duke</w:t>
      </w:r>
      <w:proofErr w:type="spellEnd"/>
      <w:r w:rsidRPr="000913E9">
        <w:rPr>
          <w:lang w:val="es-AR"/>
        </w:rPr>
        <w:t xml:space="preserve"> </w:t>
      </w:r>
      <w:proofErr w:type="spellStart"/>
      <w:r w:rsidRPr="000913E9">
        <w:rPr>
          <w:lang w:val="es-AR"/>
        </w:rPr>
        <w:t>iu</w:t>
      </w:r>
      <w:proofErr w:type="spellEnd"/>
      <w:r w:rsidRPr="000913E9">
        <w:rPr>
          <w:lang w:val="es-AR"/>
        </w:rPr>
        <w:t xml:space="preserve"> </w:t>
      </w:r>
      <w:proofErr w:type="spellStart"/>
      <w:r w:rsidRPr="000913E9">
        <w:rPr>
          <w:lang w:val="es-AR"/>
        </w:rPr>
        <w:t>referuar</w:t>
      </w:r>
      <w:proofErr w:type="spellEnd"/>
      <w:r w:rsidRPr="000913E9">
        <w:rPr>
          <w:lang w:val="es-AR"/>
        </w:rPr>
        <w:t xml:space="preserve"> </w:t>
      </w:r>
      <w:proofErr w:type="spellStart"/>
      <w:r w:rsidRPr="000913E9">
        <w:rPr>
          <w:lang w:val="es-AR"/>
        </w:rPr>
        <w:t>situatës</w:t>
      </w:r>
      <w:proofErr w:type="spellEnd"/>
      <w:r w:rsidRPr="000913E9">
        <w:rPr>
          <w:lang w:val="es-AR"/>
        </w:rPr>
        <w:t xml:space="preserve"> </w:t>
      </w:r>
      <w:proofErr w:type="spellStart"/>
      <w:r w:rsidRPr="000913E9">
        <w:rPr>
          <w:lang w:val="es-AR"/>
        </w:rPr>
        <w:t>specifike</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organizatës</w:t>
      </w:r>
      <w:proofErr w:type="spellEnd"/>
      <w:r w:rsidRPr="000913E9">
        <w:rPr>
          <w:lang w:val="es-AR"/>
        </w:rPr>
        <w:t xml:space="preserve"> </w:t>
      </w:r>
      <w:proofErr w:type="spellStart"/>
      <w:r w:rsidRPr="000913E9">
        <w:rPr>
          <w:lang w:val="es-AR"/>
        </w:rPr>
        <w:t>së</w:t>
      </w:r>
      <w:proofErr w:type="spellEnd"/>
      <w:r w:rsidRPr="000913E9">
        <w:rPr>
          <w:lang w:val="es-AR"/>
        </w:rPr>
        <w:t xml:space="preserve"> </w:t>
      </w:r>
      <w:proofErr w:type="spellStart"/>
      <w:r w:rsidR="007441DD">
        <w:rPr>
          <w:lang w:val="es-AR"/>
        </w:rPr>
        <w:t>tyre</w:t>
      </w:r>
      <w:proofErr w:type="spellEnd"/>
      <w:r w:rsidR="007441DD">
        <w:rPr>
          <w:lang w:val="es-AR"/>
        </w:rPr>
        <w:t xml:space="preserve">, </w:t>
      </w:r>
      <w:proofErr w:type="spellStart"/>
      <w:r w:rsidR="007441DD">
        <w:rPr>
          <w:lang w:val="es-AR"/>
        </w:rPr>
        <w:t>në</w:t>
      </w:r>
      <w:proofErr w:type="spellEnd"/>
      <w:r w:rsidR="007441DD">
        <w:rPr>
          <w:lang w:val="es-AR"/>
        </w:rPr>
        <w:t xml:space="preserve"> </w:t>
      </w:r>
      <w:proofErr w:type="spellStart"/>
      <w:r w:rsidR="007441DD">
        <w:rPr>
          <w:lang w:val="es-AR"/>
        </w:rPr>
        <w:t>vend</w:t>
      </w:r>
      <w:proofErr w:type="spellEnd"/>
      <w:r w:rsidR="007441DD">
        <w:rPr>
          <w:lang w:val="es-AR"/>
        </w:rPr>
        <w:t xml:space="preserve"> </w:t>
      </w:r>
      <w:proofErr w:type="spellStart"/>
      <w:r w:rsidR="007441DD">
        <w:rPr>
          <w:lang w:val="es-AR"/>
        </w:rPr>
        <w:t>që</w:t>
      </w:r>
      <w:proofErr w:type="spellEnd"/>
      <w:r w:rsidR="007441DD">
        <w:rPr>
          <w:lang w:val="es-AR"/>
        </w:rPr>
        <w:t xml:space="preserve"> </w:t>
      </w:r>
      <w:proofErr w:type="spellStart"/>
      <w:r w:rsidR="007441DD">
        <w:rPr>
          <w:lang w:val="es-AR"/>
        </w:rPr>
        <w:t>të</w:t>
      </w:r>
      <w:proofErr w:type="spellEnd"/>
      <w:r w:rsidR="007441DD">
        <w:rPr>
          <w:lang w:val="es-AR"/>
        </w:rPr>
        <w:t xml:space="preserve"> </w:t>
      </w:r>
      <w:proofErr w:type="spellStart"/>
      <w:r w:rsidR="007441DD">
        <w:rPr>
          <w:lang w:val="es-AR"/>
        </w:rPr>
        <w:t>fokusohen</w:t>
      </w:r>
      <w:proofErr w:type="spellEnd"/>
      <w:r w:rsidR="007441DD">
        <w:rPr>
          <w:lang w:val="es-AR"/>
        </w:rPr>
        <w:t xml:space="preserve"> te</w:t>
      </w:r>
      <w:r w:rsidRPr="000913E9">
        <w:rPr>
          <w:lang w:val="es-AR"/>
        </w:rPr>
        <w:t xml:space="preserve"> </w:t>
      </w:r>
      <w:proofErr w:type="spellStart"/>
      <w:r w:rsidRPr="000913E9">
        <w:rPr>
          <w:lang w:val="es-AR"/>
        </w:rPr>
        <w:t>sektor</w:t>
      </w:r>
      <w:r w:rsidR="007441DD">
        <w:rPr>
          <w:lang w:val="es-AR"/>
        </w:rPr>
        <w:t>i</w:t>
      </w:r>
      <w:proofErr w:type="spellEnd"/>
      <w:r w:rsidRPr="000913E9">
        <w:rPr>
          <w:lang w:val="es-AR"/>
        </w:rPr>
        <w:t xml:space="preserve">. </w:t>
      </w:r>
      <w:proofErr w:type="spellStart"/>
      <w:r w:rsidRPr="000913E9">
        <w:rPr>
          <w:lang w:val="es-AR"/>
        </w:rPr>
        <w:t>Kjo</w:t>
      </w:r>
      <w:proofErr w:type="spellEnd"/>
      <w:r w:rsidRPr="000913E9">
        <w:rPr>
          <w:lang w:val="es-AR"/>
        </w:rPr>
        <w:t xml:space="preserve"> </w:t>
      </w:r>
      <w:proofErr w:type="spellStart"/>
      <w:r w:rsidRPr="000913E9">
        <w:rPr>
          <w:lang w:val="es-AR"/>
        </w:rPr>
        <w:t>ka</w:t>
      </w:r>
      <w:proofErr w:type="spellEnd"/>
      <w:r w:rsidRPr="000913E9">
        <w:rPr>
          <w:lang w:val="es-AR"/>
        </w:rPr>
        <w:t xml:space="preserve"> </w:t>
      </w:r>
      <w:proofErr w:type="spellStart"/>
      <w:r w:rsidRPr="000913E9">
        <w:rPr>
          <w:lang w:val="es-AR"/>
        </w:rPr>
        <w:t>qenë</w:t>
      </w:r>
      <w:proofErr w:type="spellEnd"/>
      <w:r w:rsidRPr="000913E9">
        <w:rPr>
          <w:lang w:val="es-AR"/>
        </w:rPr>
        <w:t xml:space="preserve"> </w:t>
      </w:r>
      <w:proofErr w:type="spellStart"/>
      <w:r w:rsidRPr="000913E9">
        <w:rPr>
          <w:lang w:val="es-AR"/>
        </w:rPr>
        <w:t>veçanërisht</w:t>
      </w:r>
      <w:proofErr w:type="spellEnd"/>
      <w:r w:rsidRPr="000913E9">
        <w:rPr>
          <w:lang w:val="es-AR"/>
        </w:rPr>
        <w:t xml:space="preserve"> e </w:t>
      </w:r>
      <w:proofErr w:type="spellStart"/>
      <w:r w:rsidRPr="000913E9">
        <w:rPr>
          <w:lang w:val="es-AR"/>
        </w:rPr>
        <w:t>dukshme</w:t>
      </w:r>
      <w:proofErr w:type="spellEnd"/>
      <w:r w:rsidRPr="000913E9">
        <w:rPr>
          <w:lang w:val="es-AR"/>
        </w:rPr>
        <w:t xml:space="preserve"> </w:t>
      </w:r>
      <w:proofErr w:type="spellStart"/>
      <w:r w:rsidRPr="000913E9">
        <w:rPr>
          <w:lang w:val="es-AR"/>
        </w:rPr>
        <w:t>për</w:t>
      </w:r>
      <w:proofErr w:type="spellEnd"/>
      <w:r w:rsidRPr="000913E9">
        <w:rPr>
          <w:lang w:val="es-AR"/>
        </w:rPr>
        <w:t xml:space="preserve"> </w:t>
      </w:r>
      <w:proofErr w:type="spellStart"/>
      <w:r w:rsidRPr="000913E9">
        <w:rPr>
          <w:lang w:val="es-AR"/>
        </w:rPr>
        <w:t>kategoritë</w:t>
      </w:r>
      <w:proofErr w:type="spellEnd"/>
      <w:r w:rsidRPr="000913E9">
        <w:rPr>
          <w:lang w:val="es-AR"/>
        </w:rPr>
        <w:t xml:space="preserve"> </w:t>
      </w:r>
      <w:proofErr w:type="spellStart"/>
      <w:r w:rsidRPr="000913E9">
        <w:rPr>
          <w:lang w:val="es-AR"/>
        </w:rPr>
        <w:t>jo-biznesore</w:t>
      </w:r>
      <w:proofErr w:type="spellEnd"/>
      <w:r w:rsidRPr="000913E9">
        <w:rPr>
          <w:lang w:val="es-AR"/>
        </w:rPr>
        <w:t xml:space="preserve">, p.sh. </w:t>
      </w:r>
      <w:proofErr w:type="spellStart"/>
      <w:r w:rsidRPr="000913E9">
        <w:rPr>
          <w:lang w:val="es-AR"/>
        </w:rPr>
        <w:t>akademinë</w:t>
      </w:r>
      <w:proofErr w:type="spellEnd"/>
      <w:r w:rsidRPr="000913E9">
        <w:rPr>
          <w:lang w:val="es-AR"/>
        </w:rPr>
        <w:t xml:space="preserve">, </w:t>
      </w:r>
      <w:proofErr w:type="spellStart"/>
      <w:r w:rsidRPr="000913E9">
        <w:rPr>
          <w:lang w:val="es-AR"/>
        </w:rPr>
        <w:t>qeverinë</w:t>
      </w:r>
      <w:proofErr w:type="spellEnd"/>
      <w:r w:rsidRPr="000913E9">
        <w:rPr>
          <w:lang w:val="es-AR"/>
        </w:rPr>
        <w:t xml:space="preserve">, </w:t>
      </w:r>
      <w:proofErr w:type="spellStart"/>
      <w:r w:rsidRPr="000913E9">
        <w:rPr>
          <w:lang w:val="es-AR"/>
        </w:rPr>
        <w:t>shoqërinë</w:t>
      </w:r>
      <w:proofErr w:type="spellEnd"/>
      <w:r w:rsidRPr="000913E9">
        <w:rPr>
          <w:lang w:val="es-AR"/>
        </w:rPr>
        <w:t xml:space="preserve"> </w:t>
      </w:r>
      <w:proofErr w:type="spellStart"/>
      <w:r w:rsidRPr="000913E9">
        <w:rPr>
          <w:lang w:val="es-AR"/>
        </w:rPr>
        <w:t>civile</w:t>
      </w:r>
      <w:proofErr w:type="spellEnd"/>
      <w:r w:rsidRPr="000913E9">
        <w:rPr>
          <w:lang w:val="es-AR"/>
        </w:rPr>
        <w:t>/</w:t>
      </w:r>
      <w:proofErr w:type="spellStart"/>
      <w:r w:rsidRPr="000913E9">
        <w:rPr>
          <w:lang w:val="es-AR"/>
        </w:rPr>
        <w:t>organizatat</w:t>
      </w:r>
      <w:proofErr w:type="spellEnd"/>
      <w:r w:rsidRPr="000913E9">
        <w:rPr>
          <w:lang w:val="es-AR"/>
        </w:rPr>
        <w:t xml:space="preserve"> </w:t>
      </w:r>
      <w:proofErr w:type="spellStart"/>
      <w:r w:rsidRPr="000913E9">
        <w:rPr>
          <w:lang w:val="es-AR"/>
        </w:rPr>
        <w:t>civile</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këto</w:t>
      </w:r>
      <w:proofErr w:type="spellEnd"/>
      <w:r w:rsidRPr="000913E9">
        <w:rPr>
          <w:lang w:val="es-AR"/>
        </w:rPr>
        <w:t xml:space="preserve"> </w:t>
      </w:r>
      <w:proofErr w:type="spellStart"/>
      <w:r w:rsidRPr="000913E9">
        <w:rPr>
          <w:lang w:val="es-AR"/>
        </w:rPr>
        <w:t>raste</w:t>
      </w:r>
      <w:proofErr w:type="spellEnd"/>
      <w:r w:rsidRPr="000913E9">
        <w:rPr>
          <w:lang w:val="es-AR"/>
        </w:rPr>
        <w:t xml:space="preserve">, </w:t>
      </w:r>
      <w:proofErr w:type="spellStart"/>
      <w:r w:rsidRPr="000913E9">
        <w:rPr>
          <w:lang w:val="es-AR"/>
        </w:rPr>
        <w:t>për</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maksimizuar</w:t>
      </w:r>
      <w:proofErr w:type="spellEnd"/>
      <w:r w:rsidRPr="000913E9">
        <w:rPr>
          <w:lang w:val="es-AR"/>
        </w:rPr>
        <w:t xml:space="preserve"> </w:t>
      </w:r>
      <w:proofErr w:type="spellStart"/>
      <w:r w:rsidRPr="000913E9">
        <w:rPr>
          <w:lang w:val="es-AR"/>
        </w:rPr>
        <w:t>sa</w:t>
      </w:r>
      <w:r w:rsidR="007441DD">
        <w:rPr>
          <w:lang w:val="es-AR"/>
        </w:rPr>
        <w:t>ktësinë</w:t>
      </w:r>
      <w:proofErr w:type="spellEnd"/>
      <w:r w:rsidR="007441DD">
        <w:rPr>
          <w:lang w:val="es-AR"/>
        </w:rPr>
        <w:t xml:space="preserve">, </w:t>
      </w:r>
      <w:proofErr w:type="spellStart"/>
      <w:r w:rsidR="007441DD">
        <w:rPr>
          <w:lang w:val="es-AR"/>
        </w:rPr>
        <w:t>intervistat</w:t>
      </w:r>
      <w:proofErr w:type="spellEnd"/>
      <w:r w:rsidR="007441DD">
        <w:rPr>
          <w:lang w:val="es-AR"/>
        </w:rPr>
        <w:t xml:space="preserve"> u </w:t>
      </w:r>
      <w:proofErr w:type="spellStart"/>
      <w:r w:rsidR="00866849">
        <w:rPr>
          <w:lang w:val="es-AR"/>
        </w:rPr>
        <w:t>g</w:t>
      </w:r>
      <w:r w:rsidR="007441DD">
        <w:rPr>
          <w:lang w:val="es-AR"/>
        </w:rPr>
        <w:t>ë</w:t>
      </w:r>
      <w:r w:rsidR="00866849">
        <w:rPr>
          <w:lang w:val="es-AR"/>
        </w:rPr>
        <w:t>rshetua</w:t>
      </w:r>
      <w:r w:rsidR="007441DD">
        <w:rPr>
          <w:lang w:val="es-AR"/>
        </w:rPr>
        <w:t>n</w:t>
      </w:r>
      <w:proofErr w:type="spellEnd"/>
      <w:r w:rsidRPr="000913E9">
        <w:rPr>
          <w:lang w:val="es-AR"/>
        </w:rPr>
        <w:t xml:space="preserve"> me </w:t>
      </w:r>
      <w:proofErr w:type="spellStart"/>
      <w:r w:rsidRPr="000913E9">
        <w:rPr>
          <w:lang w:val="es-AR"/>
        </w:rPr>
        <w:t>gjetjet</w:t>
      </w:r>
      <w:proofErr w:type="spellEnd"/>
      <w:r w:rsidRPr="000913E9">
        <w:rPr>
          <w:lang w:val="es-AR"/>
        </w:rPr>
        <w:t xml:space="preserve"> </w:t>
      </w:r>
      <w:proofErr w:type="spellStart"/>
      <w:r w:rsidRPr="000913E9">
        <w:rPr>
          <w:lang w:val="es-AR"/>
        </w:rPr>
        <w:t>nga</w:t>
      </w:r>
      <w:proofErr w:type="spellEnd"/>
      <w:r w:rsidRPr="000913E9">
        <w:rPr>
          <w:lang w:val="es-AR"/>
        </w:rPr>
        <w:t xml:space="preserve"> </w:t>
      </w:r>
      <w:proofErr w:type="spellStart"/>
      <w:r w:rsidRPr="000913E9">
        <w:rPr>
          <w:lang w:val="es-AR"/>
        </w:rPr>
        <w:t>studimet</w:t>
      </w:r>
      <w:proofErr w:type="spellEnd"/>
      <w:r w:rsidRPr="000913E9">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analizat</w:t>
      </w:r>
      <w:proofErr w:type="spellEnd"/>
      <w:r w:rsidRPr="000913E9">
        <w:rPr>
          <w:lang w:val="es-AR"/>
        </w:rPr>
        <w:t xml:space="preserve"> e </w:t>
      </w:r>
      <w:proofErr w:type="spellStart"/>
      <w:r w:rsidRPr="000913E9">
        <w:rPr>
          <w:lang w:val="es-AR"/>
        </w:rPr>
        <w:t>fundit</w:t>
      </w:r>
      <w:proofErr w:type="spellEnd"/>
      <w:r w:rsidRPr="000913E9">
        <w:rPr>
          <w:lang w:val="es-AR"/>
        </w:rPr>
        <w:t xml:space="preserve"> </w:t>
      </w:r>
      <w:proofErr w:type="spellStart"/>
      <w:r w:rsidRPr="000913E9">
        <w:rPr>
          <w:lang w:val="es-AR"/>
        </w:rPr>
        <w:t>nga</w:t>
      </w:r>
      <w:proofErr w:type="spellEnd"/>
      <w:r w:rsidRPr="000913E9">
        <w:rPr>
          <w:lang w:val="es-AR"/>
        </w:rPr>
        <w:t xml:space="preserve"> </w:t>
      </w:r>
      <w:proofErr w:type="spellStart"/>
      <w:r w:rsidRPr="000913E9">
        <w:rPr>
          <w:lang w:val="es-AR"/>
        </w:rPr>
        <w:t>institucionet</w:t>
      </w:r>
      <w:proofErr w:type="spellEnd"/>
      <w:r w:rsidRPr="000913E9">
        <w:rPr>
          <w:lang w:val="es-AR"/>
        </w:rPr>
        <w:t xml:space="preserve"> </w:t>
      </w:r>
      <w:proofErr w:type="spellStart"/>
      <w:r w:rsidRPr="000913E9">
        <w:rPr>
          <w:lang w:val="es-AR"/>
        </w:rPr>
        <w:t>ndërkombëtare</w:t>
      </w:r>
      <w:proofErr w:type="spellEnd"/>
      <w:r w:rsidRPr="000913E9">
        <w:rPr>
          <w:lang w:val="es-AR"/>
        </w:rPr>
        <w:t xml:space="preserve"> (p.sh. OECD, </w:t>
      </w:r>
      <w:proofErr w:type="spellStart"/>
      <w:r w:rsidRPr="000913E9">
        <w:rPr>
          <w:lang w:val="es-AR"/>
        </w:rPr>
        <w:t>Banka</w:t>
      </w:r>
      <w:proofErr w:type="spellEnd"/>
      <w:r w:rsidRPr="000913E9">
        <w:rPr>
          <w:lang w:val="es-AR"/>
        </w:rPr>
        <w:t xml:space="preserve"> </w:t>
      </w:r>
      <w:proofErr w:type="spellStart"/>
      <w:r w:rsidRPr="000913E9">
        <w:rPr>
          <w:lang w:val="es-AR"/>
        </w:rPr>
        <w:t>Botërore</w:t>
      </w:r>
      <w:proofErr w:type="spellEnd"/>
      <w:r w:rsidRPr="000913E9">
        <w:rPr>
          <w:lang w:val="es-AR"/>
        </w:rPr>
        <w:t>, UNIDO, KE).</w:t>
      </w:r>
      <w:r w:rsidR="00866849">
        <w:rPr>
          <w:lang w:val="es-AR"/>
        </w:rPr>
        <w:t xml:space="preserve"> </w:t>
      </w:r>
    </w:p>
    <w:p w14:paraId="7B2695C0" w14:textId="77777777" w:rsidR="00DA62C7" w:rsidRPr="000913E9" w:rsidRDefault="00866849">
      <w:pPr>
        <w:pStyle w:val="BodyText"/>
        <w:spacing w:before="121"/>
        <w:ind w:left="1132"/>
        <w:rPr>
          <w:lang w:val="es-AR"/>
        </w:rPr>
      </w:pPr>
      <w:proofErr w:type="spellStart"/>
      <w:r>
        <w:rPr>
          <w:lang w:val="es-AR"/>
        </w:rPr>
        <w:t>M</w:t>
      </w:r>
      <w:r w:rsidR="00707778" w:rsidRPr="000913E9">
        <w:rPr>
          <w:lang w:val="es-AR"/>
        </w:rPr>
        <w:t>ë</w:t>
      </w:r>
      <w:proofErr w:type="spellEnd"/>
      <w:r w:rsidR="00707778" w:rsidRPr="000913E9">
        <w:rPr>
          <w:lang w:val="es-AR"/>
        </w:rPr>
        <w:t xml:space="preserve"> </w:t>
      </w:r>
      <w:proofErr w:type="spellStart"/>
      <w:r w:rsidR="00707778" w:rsidRPr="000913E9">
        <w:rPr>
          <w:lang w:val="es-AR"/>
        </w:rPr>
        <w:t>poshtë</w:t>
      </w:r>
      <w:proofErr w:type="spellEnd"/>
      <w:r w:rsidR="00707778" w:rsidRPr="000913E9">
        <w:rPr>
          <w:lang w:val="es-AR"/>
        </w:rPr>
        <w:t xml:space="preserve"> </w:t>
      </w:r>
      <w:proofErr w:type="spellStart"/>
      <w:r w:rsidR="00707778" w:rsidRPr="000913E9">
        <w:rPr>
          <w:lang w:val="es-AR"/>
        </w:rPr>
        <w:t>një</w:t>
      </w:r>
      <w:proofErr w:type="spellEnd"/>
      <w:r w:rsidR="00707778" w:rsidRPr="000913E9">
        <w:rPr>
          <w:lang w:val="es-AR"/>
        </w:rPr>
        <w:t xml:space="preserve"> </w:t>
      </w:r>
      <w:proofErr w:type="spellStart"/>
      <w:r w:rsidR="00707778" w:rsidRPr="000913E9">
        <w:rPr>
          <w:lang w:val="es-AR"/>
        </w:rPr>
        <w:t>përshkrim</w:t>
      </w:r>
      <w:proofErr w:type="spellEnd"/>
      <w:r w:rsidR="00707778" w:rsidRPr="000913E9">
        <w:rPr>
          <w:lang w:val="es-AR"/>
        </w:rPr>
        <w:t xml:space="preserve"> i </w:t>
      </w:r>
      <w:proofErr w:type="spellStart"/>
      <w:r w:rsidR="00707778" w:rsidRPr="000913E9">
        <w:rPr>
          <w:lang w:val="es-AR"/>
        </w:rPr>
        <w:t>shkurtër</w:t>
      </w:r>
      <w:proofErr w:type="spellEnd"/>
      <w:r w:rsidR="00707778" w:rsidRPr="000913E9">
        <w:rPr>
          <w:lang w:val="es-AR"/>
        </w:rPr>
        <w:t xml:space="preserve"> i </w:t>
      </w:r>
      <w:proofErr w:type="spellStart"/>
      <w:r w:rsidR="00707778" w:rsidRPr="000913E9">
        <w:rPr>
          <w:lang w:val="es-AR"/>
        </w:rPr>
        <w:t>çdo</w:t>
      </w:r>
      <w:proofErr w:type="spellEnd"/>
      <w:r w:rsidR="00707778" w:rsidRPr="000913E9">
        <w:rPr>
          <w:lang w:val="es-AR"/>
        </w:rPr>
        <w:t xml:space="preserve"> </w:t>
      </w:r>
      <w:proofErr w:type="spellStart"/>
      <w:r>
        <w:rPr>
          <w:lang w:val="es-AR"/>
        </w:rPr>
        <w:t>fushe</w:t>
      </w:r>
      <w:proofErr w:type="spellEnd"/>
      <w:r w:rsidR="00707778" w:rsidRPr="000913E9">
        <w:rPr>
          <w:lang w:val="es-AR"/>
        </w:rPr>
        <w:t xml:space="preserve"> </w:t>
      </w:r>
      <w:proofErr w:type="spellStart"/>
      <w:r w:rsidR="00707778" w:rsidRPr="000913E9">
        <w:rPr>
          <w:lang w:val="es-AR"/>
        </w:rPr>
        <w:t>prioritar</w:t>
      </w:r>
      <w:r>
        <w:rPr>
          <w:lang w:val="es-AR"/>
        </w:rPr>
        <w:t>e</w:t>
      </w:r>
      <w:proofErr w:type="spellEnd"/>
      <w:r w:rsidR="00707778" w:rsidRPr="000913E9">
        <w:rPr>
          <w:lang w:val="es-AR"/>
        </w:rPr>
        <w:t xml:space="preserve"> </w:t>
      </w:r>
      <w:proofErr w:type="spellStart"/>
      <w:r w:rsidR="00707778" w:rsidRPr="000913E9">
        <w:rPr>
          <w:lang w:val="es-AR"/>
        </w:rPr>
        <w:t>të</w:t>
      </w:r>
      <w:proofErr w:type="spellEnd"/>
      <w:r w:rsidR="00707778" w:rsidRPr="000913E9">
        <w:rPr>
          <w:lang w:val="es-AR"/>
        </w:rPr>
        <w:t xml:space="preserve"> </w:t>
      </w:r>
      <w:proofErr w:type="spellStart"/>
      <w:r w:rsidR="00707778" w:rsidRPr="000913E9">
        <w:rPr>
          <w:lang w:val="es-AR"/>
        </w:rPr>
        <w:t>parazgjedhur</w:t>
      </w:r>
      <w:proofErr w:type="spellEnd"/>
      <w:r w:rsidR="00707778" w:rsidRPr="000913E9">
        <w:rPr>
          <w:lang w:val="es-AR"/>
        </w:rPr>
        <w:t>.</w:t>
      </w:r>
    </w:p>
    <w:p w14:paraId="124BD246" w14:textId="77777777" w:rsidR="00DA62C7" w:rsidRPr="000913E9" w:rsidRDefault="00DA62C7">
      <w:pPr>
        <w:pStyle w:val="BodyText"/>
        <w:rPr>
          <w:sz w:val="22"/>
          <w:lang w:val="es-AR"/>
        </w:rPr>
      </w:pPr>
    </w:p>
    <w:p w14:paraId="01CE9416" w14:textId="77777777" w:rsidR="00DA62C7" w:rsidRPr="000913E9" w:rsidRDefault="00DA62C7">
      <w:pPr>
        <w:pStyle w:val="BodyText"/>
        <w:spacing w:before="1"/>
        <w:rPr>
          <w:sz w:val="29"/>
          <w:lang w:val="es-AR"/>
        </w:rPr>
      </w:pPr>
    </w:p>
    <w:p w14:paraId="6D13BC7F" w14:textId="77777777" w:rsidR="00DA62C7" w:rsidRDefault="00707778">
      <w:pPr>
        <w:pStyle w:val="Heading2"/>
        <w:numPr>
          <w:ilvl w:val="1"/>
          <w:numId w:val="76"/>
        </w:numPr>
        <w:tabs>
          <w:tab w:val="left" w:pos="1479"/>
        </w:tabs>
      </w:pPr>
      <w:bookmarkStart w:id="96" w:name="8.1_Agriculture,_forestry_and_fishing"/>
      <w:bookmarkStart w:id="97" w:name="_bookmark74"/>
      <w:bookmarkEnd w:id="96"/>
      <w:bookmarkEnd w:id="97"/>
      <w:proofErr w:type="spellStart"/>
      <w:r>
        <w:rPr>
          <w:color w:val="0099A6"/>
          <w:w w:val="110"/>
        </w:rPr>
        <w:t>Bujqësi</w:t>
      </w:r>
      <w:proofErr w:type="spellEnd"/>
      <w:r>
        <w:rPr>
          <w:color w:val="0099A6"/>
          <w:w w:val="110"/>
        </w:rPr>
        <w:t xml:space="preserve">, </w:t>
      </w:r>
      <w:proofErr w:type="spellStart"/>
      <w:r>
        <w:rPr>
          <w:color w:val="0099A6"/>
          <w:w w:val="110"/>
        </w:rPr>
        <w:t>pylltari</w:t>
      </w:r>
      <w:proofErr w:type="spellEnd"/>
      <w:r>
        <w:rPr>
          <w:color w:val="0099A6"/>
          <w:w w:val="110"/>
        </w:rPr>
        <w:t xml:space="preserve"> </w:t>
      </w:r>
      <w:proofErr w:type="spellStart"/>
      <w:r>
        <w:rPr>
          <w:color w:val="0099A6"/>
          <w:w w:val="110"/>
        </w:rPr>
        <w:t>dhe</w:t>
      </w:r>
      <w:proofErr w:type="spellEnd"/>
      <w:r>
        <w:rPr>
          <w:color w:val="0099A6"/>
          <w:w w:val="110"/>
        </w:rPr>
        <w:t xml:space="preserve"> </w:t>
      </w:r>
      <w:proofErr w:type="spellStart"/>
      <w:r>
        <w:rPr>
          <w:color w:val="0099A6"/>
          <w:w w:val="110"/>
        </w:rPr>
        <w:t>peshkim</w:t>
      </w:r>
      <w:proofErr w:type="spellEnd"/>
    </w:p>
    <w:p w14:paraId="2933504C" w14:textId="77777777" w:rsidR="00DA62C7" w:rsidRDefault="00707778">
      <w:pPr>
        <w:pStyle w:val="Heading4"/>
        <w:spacing w:before="134"/>
        <w:jc w:val="left"/>
        <w:rPr>
          <w:rFonts w:ascii="Arial" w:hAnsi="Arial"/>
          <w:i w:val="0"/>
        </w:rPr>
      </w:pPr>
      <w:r>
        <w:rPr>
          <w:rFonts w:ascii="Arial" w:hAnsi="Arial"/>
          <w:i w:val="0"/>
          <w:w w:val="110"/>
        </w:rPr>
        <w:t>“</w:t>
      </w:r>
      <w:proofErr w:type="spellStart"/>
      <w:r>
        <w:rPr>
          <w:rFonts w:ascii="Arial" w:hAnsi="Arial"/>
          <w:i w:val="0"/>
          <w:w w:val="110"/>
        </w:rPr>
        <w:t>Aktivitete</w:t>
      </w:r>
      <w:proofErr w:type="spellEnd"/>
      <w:r>
        <w:rPr>
          <w:rFonts w:ascii="Arial" w:hAnsi="Arial"/>
          <w:i w:val="0"/>
          <w:w w:val="110"/>
        </w:rPr>
        <w:t xml:space="preserve"> </w:t>
      </w:r>
      <w:proofErr w:type="spellStart"/>
      <w:r>
        <w:rPr>
          <w:rFonts w:ascii="Arial" w:hAnsi="Arial"/>
          <w:i w:val="0"/>
          <w:w w:val="110"/>
        </w:rPr>
        <w:t>mbështetëse</w:t>
      </w:r>
      <w:proofErr w:type="spellEnd"/>
      <w:r>
        <w:rPr>
          <w:rFonts w:ascii="Arial" w:hAnsi="Arial"/>
          <w:i w:val="0"/>
          <w:w w:val="110"/>
        </w:rPr>
        <w:t xml:space="preserve"> </w:t>
      </w:r>
      <w:proofErr w:type="spellStart"/>
      <w:r>
        <w:rPr>
          <w:rFonts w:ascii="Arial" w:hAnsi="Arial"/>
          <w:i w:val="0"/>
          <w:w w:val="110"/>
        </w:rPr>
        <w:t>për</w:t>
      </w:r>
      <w:proofErr w:type="spellEnd"/>
      <w:r>
        <w:rPr>
          <w:rFonts w:ascii="Arial" w:hAnsi="Arial"/>
          <w:i w:val="0"/>
          <w:w w:val="110"/>
        </w:rPr>
        <w:t xml:space="preserve"> </w:t>
      </w:r>
      <w:proofErr w:type="spellStart"/>
      <w:r>
        <w:rPr>
          <w:rFonts w:ascii="Arial" w:hAnsi="Arial"/>
          <w:i w:val="0"/>
          <w:w w:val="110"/>
        </w:rPr>
        <w:t>bujqësinë</w:t>
      </w:r>
      <w:proofErr w:type="spellEnd"/>
      <w:r>
        <w:rPr>
          <w:rFonts w:ascii="Arial" w:hAnsi="Arial"/>
          <w:i w:val="0"/>
          <w:w w:val="110"/>
        </w:rPr>
        <w:t xml:space="preserve"> </w:t>
      </w:r>
      <w:proofErr w:type="spellStart"/>
      <w:r>
        <w:rPr>
          <w:rFonts w:ascii="Arial" w:hAnsi="Arial"/>
          <w:i w:val="0"/>
          <w:w w:val="110"/>
        </w:rPr>
        <w:t>dhe</w:t>
      </w:r>
      <w:proofErr w:type="spellEnd"/>
      <w:r>
        <w:rPr>
          <w:rFonts w:ascii="Arial" w:hAnsi="Arial"/>
          <w:i w:val="0"/>
          <w:w w:val="110"/>
        </w:rPr>
        <w:t xml:space="preserve"> </w:t>
      </w:r>
      <w:proofErr w:type="spellStart"/>
      <w:r>
        <w:rPr>
          <w:rFonts w:ascii="Arial" w:hAnsi="Arial"/>
          <w:i w:val="0"/>
          <w:w w:val="110"/>
        </w:rPr>
        <w:t>aktivitetet</w:t>
      </w:r>
      <w:proofErr w:type="spellEnd"/>
      <w:r>
        <w:rPr>
          <w:rFonts w:ascii="Arial" w:hAnsi="Arial"/>
          <w:i w:val="0"/>
          <w:w w:val="110"/>
        </w:rPr>
        <w:t xml:space="preserve"> e </w:t>
      </w:r>
      <w:proofErr w:type="spellStart"/>
      <w:r>
        <w:rPr>
          <w:rFonts w:ascii="Arial" w:hAnsi="Arial"/>
          <w:i w:val="0"/>
          <w:w w:val="110"/>
        </w:rPr>
        <w:t>mbjelljes</w:t>
      </w:r>
      <w:proofErr w:type="spellEnd"/>
      <w:r>
        <w:rPr>
          <w:rFonts w:ascii="Arial" w:hAnsi="Arial"/>
          <w:i w:val="0"/>
          <w:w w:val="110"/>
        </w:rPr>
        <w:t xml:space="preserve"> pas </w:t>
      </w:r>
      <w:proofErr w:type="spellStart"/>
      <w:r>
        <w:rPr>
          <w:rFonts w:ascii="Arial" w:hAnsi="Arial"/>
          <w:i w:val="0"/>
          <w:w w:val="110"/>
        </w:rPr>
        <w:t>vjeljes</w:t>
      </w:r>
      <w:proofErr w:type="spellEnd"/>
      <w:r>
        <w:rPr>
          <w:rFonts w:ascii="Arial" w:hAnsi="Arial"/>
          <w:i w:val="0"/>
          <w:w w:val="110"/>
        </w:rPr>
        <w:t>”</w:t>
      </w:r>
    </w:p>
    <w:p w14:paraId="309C3D44" w14:textId="77777777" w:rsidR="00DA62C7" w:rsidRDefault="00707778">
      <w:pPr>
        <w:pStyle w:val="BodyText"/>
        <w:spacing w:before="129" w:line="232" w:lineRule="auto"/>
        <w:ind w:left="1132" w:right="1130" w:hanging="1"/>
        <w:jc w:val="both"/>
      </w:pPr>
      <w:proofErr w:type="spellStart"/>
      <w:r>
        <w:t>Bujqësia</w:t>
      </w:r>
      <w:proofErr w:type="spellEnd"/>
      <w:r>
        <w:t xml:space="preserve"> </w:t>
      </w:r>
      <w:proofErr w:type="spellStart"/>
      <w:r>
        <w:t>në</w:t>
      </w:r>
      <w:proofErr w:type="spellEnd"/>
      <w:r>
        <w:t xml:space="preserve"> </w:t>
      </w:r>
      <w:proofErr w:type="spellStart"/>
      <w:r>
        <w:t>Sh</w:t>
      </w:r>
      <w:r w:rsidR="00476A65">
        <w:t>qipëri</w:t>
      </w:r>
      <w:proofErr w:type="spellEnd"/>
      <w:r w:rsidR="00476A65">
        <w:t xml:space="preserve"> </w:t>
      </w:r>
      <w:proofErr w:type="spellStart"/>
      <w:r w:rsidR="00476A65">
        <w:t>është</w:t>
      </w:r>
      <w:proofErr w:type="spellEnd"/>
      <w:r w:rsidR="00476A65">
        <w:t xml:space="preserve"> </w:t>
      </w:r>
      <w:proofErr w:type="spellStart"/>
      <w:r w:rsidR="00476A65">
        <w:t>një</w:t>
      </w:r>
      <w:proofErr w:type="spellEnd"/>
      <w:r w:rsidR="00476A65">
        <w:t xml:space="preserve"> </w:t>
      </w:r>
      <w:proofErr w:type="spellStart"/>
      <w:r w:rsidR="00476A65">
        <w:t>sektor</w:t>
      </w:r>
      <w:proofErr w:type="spellEnd"/>
      <w:r w:rsidR="00476A65">
        <w:t xml:space="preserve"> I </w:t>
      </w:r>
      <w:proofErr w:type="spellStart"/>
      <w:r w:rsidR="00476A65">
        <w:t>dobishëm</w:t>
      </w:r>
      <w:proofErr w:type="spellEnd"/>
      <w:r>
        <w:t xml:space="preserve">. </w:t>
      </w:r>
      <w:proofErr w:type="spellStart"/>
      <w:r>
        <w:t>Veçoritë</w:t>
      </w:r>
      <w:proofErr w:type="spellEnd"/>
      <w:r>
        <w:t xml:space="preserve"> </w:t>
      </w:r>
      <w:proofErr w:type="spellStart"/>
      <w:r>
        <w:t>gjeografike</w:t>
      </w:r>
      <w:proofErr w:type="spellEnd"/>
      <w:r>
        <w:t xml:space="preserve"> </w:t>
      </w:r>
      <w:proofErr w:type="spellStart"/>
      <w:r>
        <w:t>dhe</w:t>
      </w:r>
      <w:proofErr w:type="spellEnd"/>
      <w:r>
        <w:t xml:space="preserve"> </w:t>
      </w:r>
      <w:proofErr w:type="spellStart"/>
      <w:r>
        <w:t>natyrore</w:t>
      </w:r>
      <w:proofErr w:type="spellEnd"/>
      <w:r>
        <w:t xml:space="preserve"> </w:t>
      </w:r>
      <w:proofErr w:type="spellStart"/>
      <w:r>
        <w:t>të</w:t>
      </w:r>
      <w:proofErr w:type="spellEnd"/>
      <w:r>
        <w:t xml:space="preserve"> </w:t>
      </w:r>
      <w:proofErr w:type="spellStart"/>
      <w:r>
        <w:t>vendit</w:t>
      </w:r>
      <w:proofErr w:type="spellEnd"/>
      <w:r>
        <w:t xml:space="preserve"> </w:t>
      </w:r>
      <w:proofErr w:type="spellStart"/>
      <w:r>
        <w:t>konsiderohen</w:t>
      </w:r>
      <w:proofErr w:type="spellEnd"/>
      <w:r>
        <w:t xml:space="preserve"> </w:t>
      </w:r>
      <w:proofErr w:type="spellStart"/>
      <w:r>
        <w:t>në</w:t>
      </w:r>
      <w:proofErr w:type="spellEnd"/>
      <w:r>
        <w:t xml:space="preserve"> </w:t>
      </w:r>
      <w:proofErr w:type="spellStart"/>
      <w:r>
        <w:t>thelb</w:t>
      </w:r>
      <w:proofErr w:type="spellEnd"/>
      <w:r>
        <w:t xml:space="preserve"> </w:t>
      </w:r>
      <w:proofErr w:type="spellStart"/>
      <w:r>
        <w:t>të</w:t>
      </w:r>
      <w:proofErr w:type="spellEnd"/>
      <w:r>
        <w:t xml:space="preserve"> </w:t>
      </w:r>
      <w:proofErr w:type="spellStart"/>
      <w:r>
        <w:t>pikave</w:t>
      </w:r>
      <w:proofErr w:type="spellEnd"/>
      <w:r>
        <w:t xml:space="preserve"> </w:t>
      </w:r>
      <w:proofErr w:type="spellStart"/>
      <w:r>
        <w:t>të</w:t>
      </w:r>
      <w:proofErr w:type="spellEnd"/>
      <w:r>
        <w:t xml:space="preserve"> </w:t>
      </w:r>
      <w:proofErr w:type="spellStart"/>
      <w:r>
        <w:t>forta</w:t>
      </w:r>
      <w:proofErr w:type="spellEnd"/>
      <w:r>
        <w:t xml:space="preserve"> </w:t>
      </w:r>
      <w:proofErr w:type="spellStart"/>
      <w:r>
        <w:t>dhe</w:t>
      </w:r>
      <w:proofErr w:type="spellEnd"/>
      <w:r>
        <w:t xml:space="preserve"> </w:t>
      </w:r>
      <w:proofErr w:type="spellStart"/>
      <w:r>
        <w:t>një</w:t>
      </w:r>
      <w:proofErr w:type="spellEnd"/>
      <w:r>
        <w:t xml:space="preserve"> </w:t>
      </w:r>
      <w:proofErr w:type="spellStart"/>
      <w:r>
        <w:t>pasuri</w:t>
      </w:r>
      <w:proofErr w:type="spellEnd"/>
      <w:r>
        <w:t xml:space="preserve"> e </w:t>
      </w:r>
      <w:proofErr w:type="spellStart"/>
      <w:r>
        <w:t>mundshme</w:t>
      </w:r>
      <w:proofErr w:type="spellEnd"/>
      <w:r>
        <w:t xml:space="preserve"> </w:t>
      </w:r>
      <w:proofErr w:type="spellStart"/>
      <w:r>
        <w:t>për</w:t>
      </w:r>
      <w:proofErr w:type="spellEnd"/>
      <w:r>
        <w:t xml:space="preserve"> </w:t>
      </w:r>
      <w:proofErr w:type="spellStart"/>
      <w:r>
        <w:t>mundësi</w:t>
      </w:r>
      <w:proofErr w:type="spellEnd"/>
      <w:r>
        <w:t xml:space="preserve"> </w:t>
      </w:r>
      <w:proofErr w:type="spellStart"/>
      <w:r>
        <w:t>të</w:t>
      </w:r>
      <w:proofErr w:type="spellEnd"/>
      <w:r>
        <w:t xml:space="preserve"> </w:t>
      </w:r>
      <w:proofErr w:type="spellStart"/>
      <w:r>
        <w:t>mëtejshme</w:t>
      </w:r>
      <w:proofErr w:type="spellEnd"/>
      <w:r>
        <w:t xml:space="preserve"> </w:t>
      </w:r>
      <w:proofErr w:type="spellStart"/>
      <w:r>
        <w:t>zhvillimi</w:t>
      </w:r>
      <w:proofErr w:type="spellEnd"/>
      <w:r>
        <w:t xml:space="preserve">: </w:t>
      </w:r>
      <w:proofErr w:type="spellStart"/>
      <w:r>
        <w:t>klima</w:t>
      </w:r>
      <w:proofErr w:type="spellEnd"/>
      <w:r>
        <w:t xml:space="preserve"> </w:t>
      </w:r>
      <w:proofErr w:type="spellStart"/>
      <w:r>
        <w:t>mesdhetare</w:t>
      </w:r>
      <w:proofErr w:type="spellEnd"/>
      <w:r>
        <w:t xml:space="preserve">, </w:t>
      </w:r>
      <w:proofErr w:type="spellStart"/>
      <w:r>
        <w:t>hidrografia</w:t>
      </w:r>
      <w:proofErr w:type="spellEnd"/>
      <w:r>
        <w:t xml:space="preserve"> </w:t>
      </w:r>
      <w:proofErr w:type="spellStart"/>
      <w:r>
        <w:t>dhe</w:t>
      </w:r>
      <w:proofErr w:type="spellEnd"/>
      <w:r>
        <w:t xml:space="preserve"> </w:t>
      </w:r>
      <w:proofErr w:type="spellStart"/>
      <w:r>
        <w:t>pozicioni</w:t>
      </w:r>
      <w:proofErr w:type="spellEnd"/>
      <w:r>
        <w:t xml:space="preserve"> me </w:t>
      </w:r>
      <w:proofErr w:type="spellStart"/>
      <w:r>
        <w:t>dy</w:t>
      </w:r>
      <w:proofErr w:type="spellEnd"/>
      <w:r>
        <w:t xml:space="preserve"> </w:t>
      </w:r>
      <w:proofErr w:type="spellStart"/>
      <w:r>
        <w:t>dete</w:t>
      </w:r>
      <w:proofErr w:type="spellEnd"/>
      <w:r>
        <w:t xml:space="preserve">, Adriatik </w:t>
      </w:r>
      <w:proofErr w:type="spellStart"/>
      <w:r>
        <w:t>dhe</w:t>
      </w:r>
      <w:proofErr w:type="spellEnd"/>
      <w:r>
        <w:t xml:space="preserve"> Jon </w:t>
      </w:r>
      <w:proofErr w:type="spellStart"/>
      <w:r>
        <w:t>favorizojnë</w:t>
      </w:r>
      <w:proofErr w:type="spellEnd"/>
      <w:r>
        <w:t xml:space="preserve"> </w:t>
      </w:r>
      <w:proofErr w:type="spellStart"/>
      <w:r>
        <w:t>ndjeshëm</w:t>
      </w:r>
      <w:proofErr w:type="spellEnd"/>
      <w:r>
        <w:t xml:space="preserve"> </w:t>
      </w:r>
      <w:proofErr w:type="spellStart"/>
      <w:r>
        <w:t>disa</w:t>
      </w:r>
      <w:proofErr w:type="spellEnd"/>
      <w:r>
        <w:t xml:space="preserve"> </w:t>
      </w:r>
      <w:proofErr w:type="spellStart"/>
      <w:r>
        <w:t>kultivime</w:t>
      </w:r>
      <w:proofErr w:type="spellEnd"/>
      <w:r>
        <w:t xml:space="preserve">. </w:t>
      </w:r>
      <w:proofErr w:type="spellStart"/>
      <w:r>
        <w:t>Ujërat</w:t>
      </w:r>
      <w:proofErr w:type="spellEnd"/>
      <w:r>
        <w:t xml:space="preserve"> e </w:t>
      </w:r>
      <w:proofErr w:type="spellStart"/>
      <w:r>
        <w:t>shiut</w:t>
      </w:r>
      <w:proofErr w:type="spellEnd"/>
      <w:r>
        <w:t xml:space="preserve"> </w:t>
      </w:r>
      <w:proofErr w:type="spellStart"/>
      <w:r>
        <w:t>dhe</w:t>
      </w:r>
      <w:proofErr w:type="spellEnd"/>
      <w:r>
        <w:t xml:space="preserve"> </w:t>
      </w:r>
      <w:proofErr w:type="spellStart"/>
      <w:r>
        <w:t>burimet</w:t>
      </w:r>
      <w:proofErr w:type="spellEnd"/>
      <w:r>
        <w:t xml:space="preserve"> e </w:t>
      </w:r>
      <w:proofErr w:type="spellStart"/>
      <w:r>
        <w:t>ujërave</w:t>
      </w:r>
      <w:proofErr w:type="spellEnd"/>
      <w:r>
        <w:t xml:space="preserve"> </w:t>
      </w:r>
      <w:proofErr w:type="spellStart"/>
      <w:r>
        <w:t>nëntokësore</w:t>
      </w:r>
      <w:proofErr w:type="spellEnd"/>
      <w:r>
        <w:t xml:space="preserve"> </w:t>
      </w:r>
      <w:proofErr w:type="spellStart"/>
      <w:r>
        <w:t>janë</w:t>
      </w:r>
      <w:proofErr w:type="spellEnd"/>
      <w:r>
        <w:t xml:space="preserve"> </w:t>
      </w:r>
      <w:proofErr w:type="spellStart"/>
      <w:r>
        <w:t>një</w:t>
      </w:r>
      <w:proofErr w:type="spellEnd"/>
      <w:r>
        <w:t xml:space="preserve"> </w:t>
      </w:r>
      <w:proofErr w:type="spellStart"/>
      <w:r>
        <w:t>aset</w:t>
      </w:r>
      <w:proofErr w:type="spellEnd"/>
      <w:r>
        <w:t xml:space="preserve"> </w:t>
      </w:r>
      <w:proofErr w:type="spellStart"/>
      <w:r>
        <w:t>i</w:t>
      </w:r>
      <w:proofErr w:type="spellEnd"/>
      <w:r>
        <w:t xml:space="preserve"> </w:t>
      </w:r>
      <w:proofErr w:type="spellStart"/>
      <w:r>
        <w:t>vlefshëm</w:t>
      </w:r>
      <w:proofErr w:type="spellEnd"/>
      <w:r>
        <w:t xml:space="preserve"> </w:t>
      </w:r>
      <w:proofErr w:type="spellStart"/>
      <w:r>
        <w:t>për</w:t>
      </w:r>
      <w:proofErr w:type="spellEnd"/>
      <w:r>
        <w:t xml:space="preserve"> </w:t>
      </w:r>
      <w:proofErr w:type="spellStart"/>
      <w:r>
        <w:t>ujitje</w:t>
      </w:r>
      <w:proofErr w:type="spellEnd"/>
      <w:r>
        <w:t xml:space="preserve">, </w:t>
      </w:r>
      <w:proofErr w:type="spellStart"/>
      <w:r>
        <w:t>por</w:t>
      </w:r>
      <w:proofErr w:type="spellEnd"/>
      <w:r>
        <w:t xml:space="preserve"> </w:t>
      </w:r>
      <w:proofErr w:type="spellStart"/>
      <w:r>
        <w:t>edhe</w:t>
      </w:r>
      <w:proofErr w:type="spellEnd"/>
      <w:r>
        <w:t xml:space="preserve"> </w:t>
      </w:r>
      <w:proofErr w:type="spellStart"/>
      <w:r>
        <w:t>për</w:t>
      </w:r>
      <w:proofErr w:type="spellEnd"/>
      <w:r>
        <w:t xml:space="preserve"> </w:t>
      </w:r>
      <w:proofErr w:type="spellStart"/>
      <w:r>
        <w:t>prodhimin</w:t>
      </w:r>
      <w:proofErr w:type="spellEnd"/>
      <w:r>
        <w:t xml:space="preserve"> e </w:t>
      </w:r>
      <w:proofErr w:type="spellStart"/>
      <w:r>
        <w:t>energjisë</w:t>
      </w:r>
      <w:proofErr w:type="spellEnd"/>
      <w:r>
        <w:t xml:space="preserve"> </w:t>
      </w:r>
      <w:proofErr w:type="spellStart"/>
      <w:r>
        <w:t>nga</w:t>
      </w:r>
      <w:proofErr w:type="spellEnd"/>
      <w:r>
        <w:t xml:space="preserve"> </w:t>
      </w:r>
      <w:proofErr w:type="spellStart"/>
      <w:r>
        <w:t>hidrocentralet</w:t>
      </w:r>
      <w:proofErr w:type="spellEnd"/>
      <w:r>
        <w:t xml:space="preserve"> e </w:t>
      </w:r>
      <w:proofErr w:type="spellStart"/>
      <w:r>
        <w:t>vogla</w:t>
      </w:r>
      <w:proofErr w:type="spellEnd"/>
      <w:r>
        <w:t xml:space="preserve"> (</w:t>
      </w:r>
      <w:proofErr w:type="spellStart"/>
      <w:r>
        <w:t>Martinovska</w:t>
      </w:r>
      <w:proofErr w:type="spellEnd"/>
      <w:r>
        <w:t xml:space="preserve"> </w:t>
      </w:r>
      <w:proofErr w:type="spellStart"/>
      <w:r>
        <w:t>Stojcheska</w:t>
      </w:r>
      <w:proofErr w:type="spellEnd"/>
      <w:r>
        <w:t xml:space="preserve"> et al., 2021). </w:t>
      </w:r>
      <w:proofErr w:type="spellStart"/>
      <w:r>
        <w:t>Pyjet</w:t>
      </w:r>
      <w:proofErr w:type="spellEnd"/>
      <w:r>
        <w:t xml:space="preserve">, </w:t>
      </w:r>
      <w:proofErr w:type="spellStart"/>
      <w:r>
        <w:t>kullotat</w:t>
      </w:r>
      <w:proofErr w:type="spellEnd"/>
      <w:r>
        <w:t xml:space="preserve"> </w:t>
      </w:r>
      <w:proofErr w:type="spellStart"/>
      <w:r>
        <w:t>dhe</w:t>
      </w:r>
      <w:proofErr w:type="spellEnd"/>
      <w:r>
        <w:t xml:space="preserve"> </w:t>
      </w:r>
      <w:proofErr w:type="spellStart"/>
      <w:r>
        <w:t>livadhet</w:t>
      </w:r>
      <w:proofErr w:type="spellEnd"/>
      <w:r>
        <w:t xml:space="preserve"> </w:t>
      </w:r>
      <w:proofErr w:type="spellStart"/>
      <w:r>
        <w:t>janë</w:t>
      </w:r>
      <w:proofErr w:type="spellEnd"/>
      <w:r>
        <w:t xml:space="preserve"> </w:t>
      </w:r>
      <w:proofErr w:type="spellStart"/>
      <w:r>
        <w:t>të</w:t>
      </w:r>
      <w:proofErr w:type="spellEnd"/>
      <w:r>
        <w:t xml:space="preserve"> </w:t>
      </w:r>
      <w:proofErr w:type="spellStart"/>
      <w:r>
        <w:t>përshtatshme</w:t>
      </w:r>
      <w:proofErr w:type="spellEnd"/>
      <w:r>
        <w:t xml:space="preserve"> </w:t>
      </w:r>
      <w:proofErr w:type="spellStart"/>
      <w:r>
        <w:t>për</w:t>
      </w:r>
      <w:proofErr w:type="spellEnd"/>
      <w:r>
        <w:t xml:space="preserve"> </w:t>
      </w:r>
      <w:proofErr w:type="spellStart"/>
      <w:r>
        <w:t>blegtori</w:t>
      </w:r>
      <w:proofErr w:type="spellEnd"/>
      <w:r>
        <w:t xml:space="preserve">, </w:t>
      </w:r>
      <w:proofErr w:type="spellStart"/>
      <w:r>
        <w:t>shpendë</w:t>
      </w:r>
      <w:proofErr w:type="spellEnd"/>
      <w:r>
        <w:t xml:space="preserve">, </w:t>
      </w:r>
      <w:proofErr w:type="spellStart"/>
      <w:r>
        <w:t>kultivimin</w:t>
      </w:r>
      <w:proofErr w:type="spellEnd"/>
      <w:r>
        <w:t xml:space="preserve"> e </w:t>
      </w:r>
      <w:proofErr w:type="spellStart"/>
      <w:r>
        <w:t>bimëve</w:t>
      </w:r>
      <w:proofErr w:type="spellEnd"/>
      <w:r>
        <w:t xml:space="preserve"> </w:t>
      </w:r>
      <w:proofErr w:type="spellStart"/>
      <w:r>
        <w:t>mjekësore</w:t>
      </w:r>
      <w:proofErr w:type="spellEnd"/>
      <w:r>
        <w:t xml:space="preserve"> </w:t>
      </w:r>
      <w:proofErr w:type="spellStart"/>
      <w:r>
        <w:t>dhe</w:t>
      </w:r>
      <w:proofErr w:type="spellEnd"/>
      <w:r>
        <w:t xml:space="preserve"> </w:t>
      </w:r>
      <w:proofErr w:type="spellStart"/>
      <w:r>
        <w:t>prodhimin</w:t>
      </w:r>
      <w:proofErr w:type="spellEnd"/>
      <w:r>
        <w:t xml:space="preserve"> e </w:t>
      </w:r>
      <w:proofErr w:type="spellStart"/>
      <w:r>
        <w:t>frutave</w:t>
      </w:r>
      <w:proofErr w:type="spellEnd"/>
      <w:r>
        <w:t xml:space="preserve"> </w:t>
      </w:r>
      <w:proofErr w:type="spellStart"/>
      <w:r>
        <w:t>të</w:t>
      </w:r>
      <w:proofErr w:type="spellEnd"/>
      <w:r>
        <w:t xml:space="preserve"> </w:t>
      </w:r>
      <w:proofErr w:type="spellStart"/>
      <w:r>
        <w:t>pyllit</w:t>
      </w:r>
      <w:proofErr w:type="spellEnd"/>
      <w:r>
        <w:t xml:space="preserve">. </w:t>
      </w:r>
      <w:proofErr w:type="spellStart"/>
      <w:r>
        <w:t>Zonat</w:t>
      </w:r>
      <w:proofErr w:type="spellEnd"/>
      <w:r>
        <w:t xml:space="preserve"> e </w:t>
      </w:r>
      <w:proofErr w:type="spellStart"/>
      <w:r>
        <w:t>mbrojtura</w:t>
      </w:r>
      <w:proofErr w:type="spellEnd"/>
      <w:r>
        <w:t xml:space="preserve"> </w:t>
      </w:r>
      <w:proofErr w:type="spellStart"/>
      <w:r>
        <w:t>në</w:t>
      </w:r>
      <w:proofErr w:type="spellEnd"/>
      <w:r>
        <w:t xml:space="preserve"> </w:t>
      </w:r>
      <w:proofErr w:type="spellStart"/>
      <w:r>
        <w:t>Shqipëri</w:t>
      </w:r>
      <w:proofErr w:type="spellEnd"/>
      <w:r>
        <w:t xml:space="preserve"> </w:t>
      </w:r>
      <w:proofErr w:type="spellStart"/>
      <w:r>
        <w:t>vlerësohen</w:t>
      </w:r>
      <w:proofErr w:type="spellEnd"/>
      <w:r>
        <w:t xml:space="preserve"> </w:t>
      </w:r>
      <w:proofErr w:type="spellStart"/>
      <w:r>
        <w:t>për</w:t>
      </w:r>
      <w:proofErr w:type="spellEnd"/>
      <w:r>
        <w:t xml:space="preserve"> </w:t>
      </w:r>
      <w:proofErr w:type="spellStart"/>
      <w:r>
        <w:t>zhvillimin</w:t>
      </w:r>
      <w:proofErr w:type="spellEnd"/>
      <w:r>
        <w:t xml:space="preserve"> e </w:t>
      </w:r>
      <w:proofErr w:type="spellStart"/>
      <w:r>
        <w:t>agroturizmit</w:t>
      </w:r>
      <w:proofErr w:type="spellEnd"/>
      <w:r>
        <w:t xml:space="preserve">, </w:t>
      </w:r>
      <w:proofErr w:type="spellStart"/>
      <w:r>
        <w:t>bletarisë</w:t>
      </w:r>
      <w:proofErr w:type="spellEnd"/>
      <w:r>
        <w:t xml:space="preserve">, </w:t>
      </w:r>
      <w:proofErr w:type="spellStart"/>
      <w:r>
        <w:t>prodhimit</w:t>
      </w:r>
      <w:proofErr w:type="spellEnd"/>
      <w:r>
        <w:t xml:space="preserve"> </w:t>
      </w:r>
      <w:proofErr w:type="spellStart"/>
      <w:r>
        <w:t>të</w:t>
      </w:r>
      <w:proofErr w:type="spellEnd"/>
      <w:r>
        <w:t xml:space="preserve"> </w:t>
      </w:r>
      <w:proofErr w:type="spellStart"/>
      <w:r>
        <w:t>bimëve</w:t>
      </w:r>
      <w:proofErr w:type="spellEnd"/>
      <w:r>
        <w:t xml:space="preserve"> </w:t>
      </w:r>
      <w:proofErr w:type="spellStart"/>
      <w:r>
        <w:t>mjekësore</w:t>
      </w:r>
      <w:proofErr w:type="spellEnd"/>
      <w:r>
        <w:t xml:space="preserve">, </w:t>
      </w:r>
      <w:proofErr w:type="spellStart"/>
      <w:r>
        <w:t>frutave</w:t>
      </w:r>
      <w:proofErr w:type="spellEnd"/>
      <w:r>
        <w:t xml:space="preserve"> </w:t>
      </w:r>
      <w:proofErr w:type="spellStart"/>
      <w:r>
        <w:t>të</w:t>
      </w:r>
      <w:proofErr w:type="spellEnd"/>
      <w:r>
        <w:t xml:space="preserve"> </w:t>
      </w:r>
      <w:proofErr w:type="spellStart"/>
      <w:r>
        <w:t>pyllit</w:t>
      </w:r>
      <w:proofErr w:type="spellEnd"/>
      <w:r>
        <w:t xml:space="preserve">, </w:t>
      </w:r>
      <w:proofErr w:type="spellStart"/>
      <w:r w:rsidR="00476A65">
        <w:t>gjuetisë</w:t>
      </w:r>
      <w:proofErr w:type="spellEnd"/>
      <w:r w:rsidR="00476A65">
        <w:t xml:space="preserve"> sportive </w:t>
      </w:r>
      <w:proofErr w:type="spellStart"/>
      <w:r w:rsidR="00476A65">
        <w:t>dhe</w:t>
      </w:r>
      <w:proofErr w:type="spellEnd"/>
      <w:r w:rsidR="00476A65">
        <w:t xml:space="preserve"> </w:t>
      </w:r>
      <w:proofErr w:type="spellStart"/>
      <w:r w:rsidR="00476A65">
        <w:t>rikrijuese</w:t>
      </w:r>
      <w:proofErr w:type="spellEnd"/>
      <w:r>
        <w:t xml:space="preserve"> (</w:t>
      </w:r>
      <w:proofErr w:type="spellStart"/>
      <w:r>
        <w:t>Martinovska</w:t>
      </w:r>
      <w:proofErr w:type="spellEnd"/>
      <w:r>
        <w:t xml:space="preserve"> </w:t>
      </w:r>
      <w:proofErr w:type="spellStart"/>
      <w:r>
        <w:t>Stojcheska</w:t>
      </w:r>
      <w:proofErr w:type="spellEnd"/>
      <w:r>
        <w:t xml:space="preserve"> et al., 2021).</w:t>
      </w:r>
      <w:r w:rsidR="00476A65">
        <w:t xml:space="preserve"> </w:t>
      </w:r>
    </w:p>
    <w:p w14:paraId="74E72261" w14:textId="77777777" w:rsidR="00DA62C7" w:rsidRDefault="00707778">
      <w:pPr>
        <w:pStyle w:val="BodyText"/>
        <w:spacing w:before="106"/>
        <w:ind w:left="1132"/>
      </w:pPr>
      <w:proofErr w:type="spellStart"/>
      <w:r>
        <w:t>Shqipëria</w:t>
      </w:r>
      <w:proofErr w:type="spellEnd"/>
      <w:r>
        <w:t xml:space="preserve"> ka </w:t>
      </w:r>
      <w:proofErr w:type="spellStart"/>
      <w:r>
        <w:t>një</w:t>
      </w:r>
      <w:proofErr w:type="spellEnd"/>
      <w:r>
        <w:t xml:space="preserve"> </w:t>
      </w:r>
      <w:proofErr w:type="spellStart"/>
      <w:r>
        <w:t>shumëllojshmëri</w:t>
      </w:r>
      <w:proofErr w:type="spellEnd"/>
      <w:r>
        <w:t xml:space="preserve"> </w:t>
      </w:r>
      <w:proofErr w:type="spellStart"/>
      <w:r>
        <w:t>mjaft</w:t>
      </w:r>
      <w:proofErr w:type="spellEnd"/>
      <w:r>
        <w:t xml:space="preserve"> </w:t>
      </w:r>
      <w:proofErr w:type="spellStart"/>
      <w:r>
        <w:t>të</w:t>
      </w:r>
      <w:proofErr w:type="spellEnd"/>
      <w:r>
        <w:t xml:space="preserve"> </w:t>
      </w:r>
      <w:proofErr w:type="spellStart"/>
      <w:r>
        <w:t>madhe</w:t>
      </w:r>
      <w:proofErr w:type="spellEnd"/>
      <w:r>
        <w:t xml:space="preserve"> </w:t>
      </w:r>
      <w:proofErr w:type="spellStart"/>
      <w:r>
        <w:t>të</w:t>
      </w:r>
      <w:proofErr w:type="spellEnd"/>
      <w:r>
        <w:t xml:space="preserve"> </w:t>
      </w:r>
      <w:proofErr w:type="spellStart"/>
      <w:r>
        <w:t>prodhimit</w:t>
      </w:r>
      <w:proofErr w:type="spellEnd"/>
      <w:r>
        <w:t xml:space="preserve"> </w:t>
      </w:r>
      <w:proofErr w:type="spellStart"/>
      <w:r>
        <w:t>bimor</w:t>
      </w:r>
      <w:proofErr w:type="spellEnd"/>
      <w:r>
        <w:t xml:space="preserve"> me </w:t>
      </w:r>
      <w:proofErr w:type="spellStart"/>
      <w:r>
        <w:t>disa</w:t>
      </w:r>
      <w:proofErr w:type="spellEnd"/>
      <w:r>
        <w:t xml:space="preserve"> </w:t>
      </w:r>
      <w:proofErr w:type="spellStart"/>
      <w:r>
        <w:t>fusha</w:t>
      </w:r>
      <w:proofErr w:type="spellEnd"/>
      <w:r>
        <w:t xml:space="preserve"> </w:t>
      </w:r>
      <w:proofErr w:type="spellStart"/>
      <w:r>
        <w:t>specializimi</w:t>
      </w:r>
      <w:proofErr w:type="spellEnd"/>
      <w:r>
        <w:t>:</w:t>
      </w:r>
    </w:p>
    <w:p w14:paraId="621EEAC8" w14:textId="77777777" w:rsidR="00DA62C7" w:rsidRDefault="00DA62C7">
      <w:pPr>
        <w:pStyle w:val="BodyText"/>
        <w:spacing w:before="4"/>
        <w:rPr>
          <w:sz w:val="19"/>
        </w:rPr>
      </w:pPr>
    </w:p>
    <w:p w14:paraId="5721EB1F" w14:textId="77777777" w:rsidR="00DA62C7" w:rsidRDefault="00707778">
      <w:pPr>
        <w:pStyle w:val="ListParagraph"/>
        <w:numPr>
          <w:ilvl w:val="0"/>
          <w:numId w:val="75"/>
        </w:numPr>
        <w:tabs>
          <w:tab w:val="left" w:pos="1853"/>
        </w:tabs>
        <w:spacing w:before="0" w:line="266" w:lineRule="auto"/>
        <w:ind w:right="1134"/>
        <w:jc w:val="both"/>
        <w:rPr>
          <w:sz w:val="20"/>
        </w:rPr>
      </w:pPr>
      <w:proofErr w:type="spellStart"/>
      <w:r>
        <w:rPr>
          <w:sz w:val="20"/>
        </w:rPr>
        <w:t>Prodhimi</w:t>
      </w:r>
      <w:proofErr w:type="spellEnd"/>
      <w:r>
        <w:rPr>
          <w:sz w:val="20"/>
        </w:rPr>
        <w:t xml:space="preserve"> </w:t>
      </w:r>
      <w:proofErr w:type="spellStart"/>
      <w:r>
        <w:rPr>
          <w:sz w:val="20"/>
        </w:rPr>
        <w:t>i</w:t>
      </w:r>
      <w:proofErr w:type="spellEnd"/>
      <w:r>
        <w:rPr>
          <w:sz w:val="20"/>
        </w:rPr>
        <w:t xml:space="preserve"> </w:t>
      </w:r>
      <w:proofErr w:type="spellStart"/>
      <w:r>
        <w:rPr>
          <w:sz w:val="20"/>
        </w:rPr>
        <w:t>të</w:t>
      </w:r>
      <w:proofErr w:type="spellEnd"/>
      <w:r>
        <w:rPr>
          <w:sz w:val="20"/>
        </w:rPr>
        <w:t xml:space="preserve"> </w:t>
      </w:r>
      <w:proofErr w:type="spellStart"/>
      <w:r>
        <w:rPr>
          <w:sz w:val="20"/>
        </w:rPr>
        <w:t>korrave</w:t>
      </w:r>
      <w:proofErr w:type="spellEnd"/>
      <w:r>
        <w:rPr>
          <w:sz w:val="20"/>
        </w:rPr>
        <w:t xml:space="preserve"> </w:t>
      </w:r>
      <w:proofErr w:type="spellStart"/>
      <w:r>
        <w:rPr>
          <w:sz w:val="20"/>
        </w:rPr>
        <w:t>përbëhet</w:t>
      </w:r>
      <w:proofErr w:type="spellEnd"/>
      <w:r>
        <w:rPr>
          <w:sz w:val="20"/>
        </w:rPr>
        <w:t xml:space="preserve"> </w:t>
      </w:r>
      <w:proofErr w:type="spellStart"/>
      <w:r>
        <w:rPr>
          <w:sz w:val="20"/>
        </w:rPr>
        <w:t>kryesisht</w:t>
      </w:r>
      <w:proofErr w:type="spellEnd"/>
      <w:r>
        <w:rPr>
          <w:sz w:val="20"/>
        </w:rPr>
        <w:t xml:space="preserve"> </w:t>
      </w:r>
      <w:proofErr w:type="spellStart"/>
      <w:r>
        <w:rPr>
          <w:sz w:val="20"/>
        </w:rPr>
        <w:t>nga</w:t>
      </w:r>
      <w:proofErr w:type="spellEnd"/>
      <w:r>
        <w:rPr>
          <w:sz w:val="20"/>
        </w:rPr>
        <w:t xml:space="preserve"> </w:t>
      </w:r>
      <w:proofErr w:type="spellStart"/>
      <w:r>
        <w:rPr>
          <w:sz w:val="20"/>
        </w:rPr>
        <w:t>foragjere</w:t>
      </w:r>
      <w:proofErr w:type="spellEnd"/>
      <w:r>
        <w:rPr>
          <w:sz w:val="20"/>
        </w:rPr>
        <w:t xml:space="preserve"> </w:t>
      </w:r>
      <w:proofErr w:type="spellStart"/>
      <w:r>
        <w:rPr>
          <w:sz w:val="20"/>
        </w:rPr>
        <w:t>dhe</w:t>
      </w:r>
      <w:proofErr w:type="spellEnd"/>
      <w:r>
        <w:rPr>
          <w:sz w:val="20"/>
        </w:rPr>
        <w:t xml:space="preserve"> </w:t>
      </w:r>
      <w:proofErr w:type="spellStart"/>
      <w:r>
        <w:rPr>
          <w:sz w:val="20"/>
        </w:rPr>
        <w:t>drithëra</w:t>
      </w:r>
      <w:proofErr w:type="spellEnd"/>
      <w:r>
        <w:rPr>
          <w:sz w:val="20"/>
        </w:rPr>
        <w:t xml:space="preserve"> (</w:t>
      </w:r>
      <w:proofErr w:type="spellStart"/>
      <w:r>
        <w:rPr>
          <w:sz w:val="20"/>
        </w:rPr>
        <w:t>përkatësisht</w:t>
      </w:r>
      <w:proofErr w:type="spellEnd"/>
      <w:r>
        <w:rPr>
          <w:sz w:val="20"/>
        </w:rPr>
        <w:t xml:space="preserve"> 36% </w:t>
      </w:r>
      <w:proofErr w:type="spellStart"/>
      <w:r>
        <w:rPr>
          <w:sz w:val="20"/>
        </w:rPr>
        <w:t>dhe</w:t>
      </w:r>
      <w:proofErr w:type="spellEnd"/>
      <w:r>
        <w:rPr>
          <w:sz w:val="20"/>
        </w:rPr>
        <w:t xml:space="preserve"> 25% e </w:t>
      </w:r>
      <w:proofErr w:type="spellStart"/>
      <w:r>
        <w:rPr>
          <w:sz w:val="20"/>
        </w:rPr>
        <w:t>sipërfaqes</w:t>
      </w:r>
      <w:proofErr w:type="spellEnd"/>
      <w:r>
        <w:rPr>
          <w:sz w:val="20"/>
        </w:rPr>
        <w:t xml:space="preserve"> </w:t>
      </w:r>
      <w:proofErr w:type="spellStart"/>
      <w:r>
        <w:rPr>
          <w:sz w:val="20"/>
        </w:rPr>
        <w:t>së</w:t>
      </w:r>
      <w:proofErr w:type="spellEnd"/>
      <w:r>
        <w:rPr>
          <w:sz w:val="20"/>
        </w:rPr>
        <w:t xml:space="preserve"> </w:t>
      </w:r>
      <w:proofErr w:type="spellStart"/>
      <w:r>
        <w:rPr>
          <w:sz w:val="20"/>
        </w:rPr>
        <w:t>bimëve</w:t>
      </w:r>
      <w:proofErr w:type="spellEnd"/>
      <w:r>
        <w:rPr>
          <w:sz w:val="20"/>
        </w:rPr>
        <w:t xml:space="preserve">). </w:t>
      </w:r>
      <w:proofErr w:type="spellStart"/>
      <w:r>
        <w:rPr>
          <w:sz w:val="20"/>
        </w:rPr>
        <w:t>Sektori</w:t>
      </w:r>
      <w:proofErr w:type="spellEnd"/>
      <w:r>
        <w:rPr>
          <w:sz w:val="20"/>
        </w:rPr>
        <w:t xml:space="preserve"> </w:t>
      </w:r>
      <w:proofErr w:type="spellStart"/>
      <w:r>
        <w:rPr>
          <w:sz w:val="20"/>
        </w:rPr>
        <w:t>i</w:t>
      </w:r>
      <w:proofErr w:type="spellEnd"/>
      <w:r>
        <w:rPr>
          <w:sz w:val="20"/>
        </w:rPr>
        <w:t xml:space="preserve"> </w:t>
      </w:r>
      <w:proofErr w:type="spellStart"/>
      <w:r>
        <w:rPr>
          <w:sz w:val="20"/>
        </w:rPr>
        <w:t>perimeve</w:t>
      </w:r>
      <w:proofErr w:type="spellEnd"/>
      <w:r>
        <w:rPr>
          <w:sz w:val="20"/>
        </w:rPr>
        <w:t xml:space="preserve">, </w:t>
      </w:r>
      <w:proofErr w:type="spellStart"/>
      <w:r>
        <w:rPr>
          <w:sz w:val="20"/>
        </w:rPr>
        <w:t>megjithëse</w:t>
      </w:r>
      <w:proofErr w:type="spellEnd"/>
      <w:r>
        <w:rPr>
          <w:sz w:val="20"/>
        </w:rPr>
        <w:t xml:space="preserve"> </w:t>
      </w:r>
      <w:proofErr w:type="spellStart"/>
      <w:r>
        <w:rPr>
          <w:sz w:val="20"/>
        </w:rPr>
        <w:t>mbulon</w:t>
      </w:r>
      <w:proofErr w:type="spellEnd"/>
      <w:r>
        <w:rPr>
          <w:sz w:val="20"/>
        </w:rPr>
        <w:t xml:space="preserve"> </w:t>
      </w:r>
      <w:proofErr w:type="spellStart"/>
      <w:r>
        <w:rPr>
          <w:sz w:val="20"/>
        </w:rPr>
        <w:t>një</w:t>
      </w:r>
      <w:proofErr w:type="spellEnd"/>
      <w:r>
        <w:rPr>
          <w:sz w:val="20"/>
        </w:rPr>
        <w:t xml:space="preserve"> </w:t>
      </w:r>
      <w:proofErr w:type="spellStart"/>
      <w:r>
        <w:rPr>
          <w:sz w:val="20"/>
        </w:rPr>
        <w:t>sipërfaqe</w:t>
      </w:r>
      <w:proofErr w:type="spellEnd"/>
      <w:r>
        <w:rPr>
          <w:sz w:val="20"/>
        </w:rPr>
        <w:t xml:space="preserve"> </w:t>
      </w:r>
      <w:proofErr w:type="spellStart"/>
      <w:r>
        <w:rPr>
          <w:sz w:val="20"/>
        </w:rPr>
        <w:t>më</w:t>
      </w:r>
      <w:proofErr w:type="spellEnd"/>
      <w:r>
        <w:rPr>
          <w:sz w:val="20"/>
        </w:rPr>
        <w:t xml:space="preserve"> </w:t>
      </w:r>
      <w:proofErr w:type="spellStart"/>
      <w:r>
        <w:rPr>
          <w:sz w:val="20"/>
        </w:rPr>
        <w:t>të</w:t>
      </w:r>
      <w:proofErr w:type="spellEnd"/>
      <w:r>
        <w:rPr>
          <w:sz w:val="20"/>
        </w:rPr>
        <w:t xml:space="preserve"> </w:t>
      </w:r>
      <w:proofErr w:type="spellStart"/>
      <w:r>
        <w:rPr>
          <w:sz w:val="20"/>
        </w:rPr>
        <w:t>vogël</w:t>
      </w:r>
      <w:proofErr w:type="spellEnd"/>
      <w:r>
        <w:rPr>
          <w:sz w:val="20"/>
        </w:rPr>
        <w:t xml:space="preserve"> </w:t>
      </w:r>
      <w:proofErr w:type="spellStart"/>
      <w:r>
        <w:rPr>
          <w:sz w:val="20"/>
        </w:rPr>
        <w:t>kulture</w:t>
      </w:r>
      <w:proofErr w:type="spellEnd"/>
      <w:r>
        <w:rPr>
          <w:sz w:val="20"/>
        </w:rPr>
        <w:t xml:space="preserve">, </w:t>
      </w:r>
      <w:proofErr w:type="spellStart"/>
      <w:r>
        <w:rPr>
          <w:sz w:val="20"/>
        </w:rPr>
        <w:t>është</w:t>
      </w:r>
      <w:proofErr w:type="spellEnd"/>
      <w:r>
        <w:rPr>
          <w:sz w:val="20"/>
        </w:rPr>
        <w:t xml:space="preserve"> </w:t>
      </w:r>
      <w:proofErr w:type="spellStart"/>
      <w:r>
        <w:rPr>
          <w:sz w:val="20"/>
        </w:rPr>
        <w:t>një</w:t>
      </w:r>
      <w:proofErr w:type="spellEnd"/>
      <w:r>
        <w:rPr>
          <w:sz w:val="20"/>
        </w:rPr>
        <w:t xml:space="preserve"> </w:t>
      </w:r>
      <w:proofErr w:type="spellStart"/>
      <w:r>
        <w:rPr>
          <w:sz w:val="20"/>
        </w:rPr>
        <w:t>kontribuues</w:t>
      </w:r>
      <w:proofErr w:type="spellEnd"/>
      <w:r>
        <w:rPr>
          <w:sz w:val="20"/>
        </w:rPr>
        <w:t xml:space="preserve"> </w:t>
      </w:r>
      <w:proofErr w:type="spellStart"/>
      <w:r>
        <w:rPr>
          <w:sz w:val="20"/>
        </w:rPr>
        <w:t>i</w:t>
      </w:r>
      <w:proofErr w:type="spellEnd"/>
      <w:r>
        <w:rPr>
          <w:sz w:val="20"/>
        </w:rPr>
        <w:t xml:space="preserve"> </w:t>
      </w:r>
      <w:proofErr w:type="spellStart"/>
      <w:r>
        <w:rPr>
          <w:sz w:val="20"/>
        </w:rPr>
        <w:t>madh</w:t>
      </w:r>
      <w:proofErr w:type="spellEnd"/>
      <w:r>
        <w:rPr>
          <w:sz w:val="20"/>
        </w:rPr>
        <w:t xml:space="preserve"> </w:t>
      </w:r>
      <w:proofErr w:type="spellStart"/>
      <w:r>
        <w:rPr>
          <w:sz w:val="20"/>
        </w:rPr>
        <w:t>në</w:t>
      </w:r>
      <w:proofErr w:type="spellEnd"/>
      <w:r>
        <w:rPr>
          <w:sz w:val="20"/>
        </w:rPr>
        <w:t xml:space="preserve"> </w:t>
      </w:r>
      <w:proofErr w:type="spellStart"/>
      <w:r>
        <w:rPr>
          <w:sz w:val="20"/>
        </w:rPr>
        <w:t>të</w:t>
      </w:r>
      <w:proofErr w:type="spellEnd"/>
      <w:r>
        <w:rPr>
          <w:sz w:val="20"/>
        </w:rPr>
        <w:t xml:space="preserve"> </w:t>
      </w:r>
      <w:proofErr w:type="spellStart"/>
      <w:r>
        <w:rPr>
          <w:sz w:val="20"/>
        </w:rPr>
        <w:t>ardhura</w:t>
      </w:r>
      <w:proofErr w:type="spellEnd"/>
      <w:r>
        <w:rPr>
          <w:sz w:val="20"/>
        </w:rPr>
        <w:t xml:space="preserve">. </w:t>
      </w:r>
      <w:proofErr w:type="spellStart"/>
      <w:r>
        <w:rPr>
          <w:sz w:val="20"/>
        </w:rPr>
        <w:t>Sektori</w:t>
      </w:r>
      <w:proofErr w:type="spellEnd"/>
      <w:r>
        <w:rPr>
          <w:sz w:val="20"/>
        </w:rPr>
        <w:t xml:space="preserve"> </w:t>
      </w:r>
      <w:proofErr w:type="spellStart"/>
      <w:r>
        <w:rPr>
          <w:sz w:val="20"/>
        </w:rPr>
        <w:t>vazhdon</w:t>
      </w:r>
      <w:proofErr w:type="spellEnd"/>
      <w:r>
        <w:rPr>
          <w:sz w:val="20"/>
        </w:rPr>
        <w:t xml:space="preserve"> </w:t>
      </w:r>
      <w:proofErr w:type="spellStart"/>
      <w:r>
        <w:rPr>
          <w:sz w:val="20"/>
        </w:rPr>
        <w:t>të</w:t>
      </w:r>
      <w:proofErr w:type="spellEnd"/>
      <w:r>
        <w:rPr>
          <w:sz w:val="20"/>
        </w:rPr>
        <w:t xml:space="preserve"> </w:t>
      </w:r>
      <w:proofErr w:type="spellStart"/>
      <w:r>
        <w:rPr>
          <w:sz w:val="20"/>
        </w:rPr>
        <w:t>përjetojë</w:t>
      </w:r>
      <w:proofErr w:type="spellEnd"/>
      <w:r>
        <w:rPr>
          <w:sz w:val="20"/>
        </w:rPr>
        <w:t xml:space="preserve"> </w:t>
      </w:r>
      <w:proofErr w:type="spellStart"/>
      <w:r>
        <w:rPr>
          <w:sz w:val="20"/>
        </w:rPr>
        <w:t>një</w:t>
      </w:r>
      <w:proofErr w:type="spellEnd"/>
      <w:r>
        <w:rPr>
          <w:sz w:val="20"/>
        </w:rPr>
        <w:t xml:space="preserve"> trend </w:t>
      </w:r>
      <w:proofErr w:type="spellStart"/>
      <w:r>
        <w:rPr>
          <w:sz w:val="20"/>
        </w:rPr>
        <w:t>mjaft</w:t>
      </w:r>
      <w:proofErr w:type="spellEnd"/>
      <w:r>
        <w:rPr>
          <w:sz w:val="20"/>
        </w:rPr>
        <w:t xml:space="preserve"> </w:t>
      </w:r>
      <w:proofErr w:type="spellStart"/>
      <w:r>
        <w:rPr>
          <w:sz w:val="20"/>
        </w:rPr>
        <w:t>pozitiv</w:t>
      </w:r>
      <w:proofErr w:type="spellEnd"/>
      <w:r>
        <w:rPr>
          <w:sz w:val="20"/>
        </w:rPr>
        <w:t xml:space="preserve"> </w:t>
      </w:r>
      <w:proofErr w:type="spellStart"/>
      <w:r>
        <w:rPr>
          <w:sz w:val="20"/>
        </w:rPr>
        <w:t>në</w:t>
      </w:r>
      <w:proofErr w:type="spellEnd"/>
      <w:r>
        <w:rPr>
          <w:sz w:val="20"/>
        </w:rPr>
        <w:t xml:space="preserve"> </w:t>
      </w:r>
      <w:proofErr w:type="spellStart"/>
      <w:r>
        <w:rPr>
          <w:sz w:val="20"/>
        </w:rPr>
        <w:t>aspektin</w:t>
      </w:r>
      <w:proofErr w:type="spellEnd"/>
      <w:r>
        <w:rPr>
          <w:sz w:val="20"/>
        </w:rPr>
        <w:t xml:space="preserve"> e </w:t>
      </w:r>
      <w:proofErr w:type="spellStart"/>
      <w:r>
        <w:rPr>
          <w:sz w:val="20"/>
        </w:rPr>
        <w:t>prodhimit</w:t>
      </w:r>
      <w:proofErr w:type="spellEnd"/>
      <w:r>
        <w:rPr>
          <w:sz w:val="20"/>
        </w:rPr>
        <w:t xml:space="preserve">, </w:t>
      </w:r>
      <w:proofErr w:type="spellStart"/>
      <w:r>
        <w:rPr>
          <w:sz w:val="20"/>
        </w:rPr>
        <w:t>veçanërisht</w:t>
      </w:r>
      <w:proofErr w:type="spellEnd"/>
      <w:r>
        <w:rPr>
          <w:sz w:val="20"/>
        </w:rPr>
        <w:t xml:space="preserve"> </w:t>
      </w:r>
      <w:proofErr w:type="spellStart"/>
      <w:r>
        <w:rPr>
          <w:sz w:val="20"/>
        </w:rPr>
        <w:t>në</w:t>
      </w:r>
      <w:proofErr w:type="spellEnd"/>
      <w:r>
        <w:rPr>
          <w:sz w:val="20"/>
        </w:rPr>
        <w:t xml:space="preserve"> </w:t>
      </w:r>
      <w:proofErr w:type="spellStart"/>
      <w:r>
        <w:rPr>
          <w:sz w:val="20"/>
        </w:rPr>
        <w:t>bujqësinë</w:t>
      </w:r>
      <w:proofErr w:type="spellEnd"/>
      <w:r>
        <w:rPr>
          <w:sz w:val="20"/>
        </w:rPr>
        <w:t xml:space="preserve"> </w:t>
      </w:r>
      <w:proofErr w:type="spellStart"/>
      <w:r>
        <w:rPr>
          <w:sz w:val="20"/>
        </w:rPr>
        <w:t>serrë</w:t>
      </w:r>
      <w:proofErr w:type="spellEnd"/>
      <w:r>
        <w:rPr>
          <w:sz w:val="20"/>
        </w:rPr>
        <w:t>,</w:t>
      </w:r>
      <w:bookmarkStart w:id="98" w:name="_bookmark75"/>
      <w:bookmarkEnd w:id="98"/>
      <w:r w:rsidR="00476A65">
        <w:rPr>
          <w:sz w:val="20"/>
        </w:rPr>
        <w:t xml:space="preserve"> </w:t>
      </w:r>
      <w:r>
        <w:rPr>
          <w:sz w:val="20"/>
        </w:rPr>
        <w:t xml:space="preserve">me </w:t>
      </w:r>
      <w:proofErr w:type="spellStart"/>
      <w:r>
        <w:rPr>
          <w:sz w:val="20"/>
        </w:rPr>
        <w:t>sasinë</w:t>
      </w:r>
      <w:proofErr w:type="spellEnd"/>
      <w:r>
        <w:rPr>
          <w:sz w:val="20"/>
        </w:rPr>
        <w:t xml:space="preserve"> e </w:t>
      </w:r>
      <w:proofErr w:type="spellStart"/>
      <w:r>
        <w:rPr>
          <w:sz w:val="20"/>
        </w:rPr>
        <w:t>prodhuar</w:t>
      </w:r>
      <w:proofErr w:type="spellEnd"/>
      <w:r>
        <w:rPr>
          <w:sz w:val="20"/>
        </w:rPr>
        <w:t xml:space="preserve"> </w:t>
      </w:r>
      <w:proofErr w:type="spellStart"/>
      <w:r>
        <w:rPr>
          <w:sz w:val="20"/>
        </w:rPr>
        <w:t>në</w:t>
      </w:r>
      <w:proofErr w:type="spellEnd"/>
      <w:r>
        <w:rPr>
          <w:sz w:val="20"/>
        </w:rPr>
        <w:t xml:space="preserve"> </w:t>
      </w:r>
      <w:proofErr w:type="spellStart"/>
      <w:r>
        <w:rPr>
          <w:sz w:val="20"/>
        </w:rPr>
        <w:t>vitin</w:t>
      </w:r>
      <w:proofErr w:type="spellEnd"/>
      <w:r>
        <w:rPr>
          <w:sz w:val="20"/>
        </w:rPr>
        <w:t xml:space="preserve"> 2005 </w:t>
      </w:r>
      <w:proofErr w:type="spellStart"/>
      <w:r>
        <w:rPr>
          <w:sz w:val="20"/>
        </w:rPr>
        <w:t>përafërsisht</w:t>
      </w:r>
      <w:proofErr w:type="spellEnd"/>
      <w:r>
        <w:rPr>
          <w:sz w:val="20"/>
        </w:rPr>
        <w:t xml:space="preserve"> </w:t>
      </w:r>
      <w:r w:rsidR="00476A65">
        <w:rPr>
          <w:sz w:val="20"/>
        </w:rPr>
        <w:t xml:space="preserve">e </w:t>
      </w:r>
      <w:proofErr w:type="spellStart"/>
      <w:r>
        <w:rPr>
          <w:sz w:val="20"/>
        </w:rPr>
        <w:t>dyfishuar</w:t>
      </w:r>
      <w:proofErr w:type="spellEnd"/>
      <w:r>
        <w:rPr>
          <w:sz w:val="20"/>
        </w:rPr>
        <w:t xml:space="preserve">, duke </w:t>
      </w:r>
      <w:proofErr w:type="spellStart"/>
      <w:r>
        <w:rPr>
          <w:sz w:val="20"/>
        </w:rPr>
        <w:t>arritur</w:t>
      </w:r>
      <w:proofErr w:type="spellEnd"/>
      <w:r>
        <w:rPr>
          <w:sz w:val="20"/>
        </w:rPr>
        <w:t xml:space="preserve"> </w:t>
      </w:r>
      <w:proofErr w:type="spellStart"/>
      <w:r>
        <w:rPr>
          <w:sz w:val="20"/>
        </w:rPr>
        <w:t>në</w:t>
      </w:r>
      <w:proofErr w:type="spellEnd"/>
      <w:r>
        <w:rPr>
          <w:sz w:val="20"/>
        </w:rPr>
        <w:t xml:space="preserve"> </w:t>
      </w:r>
      <w:proofErr w:type="gramStart"/>
      <w:r>
        <w:rPr>
          <w:sz w:val="20"/>
        </w:rPr>
        <w:t>1.166.000 ton</w:t>
      </w:r>
      <w:proofErr w:type="gramEnd"/>
      <w:r>
        <w:rPr>
          <w:sz w:val="20"/>
        </w:rPr>
        <w:t xml:space="preserve"> (t) </w:t>
      </w:r>
      <w:proofErr w:type="spellStart"/>
      <w:r>
        <w:rPr>
          <w:sz w:val="20"/>
        </w:rPr>
        <w:t>në</w:t>
      </w:r>
      <w:proofErr w:type="spellEnd"/>
      <w:r>
        <w:rPr>
          <w:sz w:val="20"/>
        </w:rPr>
        <w:t xml:space="preserve"> </w:t>
      </w:r>
      <w:proofErr w:type="spellStart"/>
      <w:r>
        <w:rPr>
          <w:sz w:val="20"/>
        </w:rPr>
        <w:t>vitin</w:t>
      </w:r>
      <w:proofErr w:type="spellEnd"/>
      <w:r>
        <w:rPr>
          <w:sz w:val="20"/>
        </w:rPr>
        <w:t xml:space="preserve"> 2018. (</w:t>
      </w:r>
      <w:proofErr w:type="spellStart"/>
      <w:r>
        <w:rPr>
          <w:sz w:val="20"/>
        </w:rPr>
        <w:t>Martinovska</w:t>
      </w:r>
      <w:proofErr w:type="spellEnd"/>
      <w:r>
        <w:rPr>
          <w:sz w:val="20"/>
        </w:rPr>
        <w:t xml:space="preserve"> </w:t>
      </w:r>
      <w:proofErr w:type="spellStart"/>
      <w:r>
        <w:rPr>
          <w:sz w:val="20"/>
        </w:rPr>
        <w:t>Stojcheska</w:t>
      </w:r>
      <w:proofErr w:type="spellEnd"/>
      <w:r>
        <w:rPr>
          <w:sz w:val="20"/>
        </w:rPr>
        <w:t xml:space="preserve"> et al., 2021);</w:t>
      </w:r>
    </w:p>
    <w:p w14:paraId="4B45F6C0" w14:textId="77777777" w:rsidR="00DA62C7" w:rsidRDefault="00707778">
      <w:pPr>
        <w:pStyle w:val="ListParagraph"/>
        <w:numPr>
          <w:ilvl w:val="0"/>
          <w:numId w:val="75"/>
        </w:numPr>
        <w:tabs>
          <w:tab w:val="left" w:pos="1853"/>
        </w:tabs>
        <w:spacing w:before="8" w:line="266" w:lineRule="auto"/>
        <w:ind w:right="1135"/>
        <w:jc w:val="both"/>
        <w:rPr>
          <w:sz w:val="20"/>
        </w:rPr>
      </w:pPr>
      <w:proofErr w:type="spellStart"/>
      <w:r>
        <w:rPr>
          <w:sz w:val="20"/>
        </w:rPr>
        <w:t>prodhimi</w:t>
      </w:r>
      <w:proofErr w:type="spellEnd"/>
      <w:r>
        <w:rPr>
          <w:sz w:val="20"/>
        </w:rPr>
        <w:t xml:space="preserve"> </w:t>
      </w:r>
      <w:proofErr w:type="spellStart"/>
      <w:r>
        <w:rPr>
          <w:sz w:val="20"/>
        </w:rPr>
        <w:t>i</w:t>
      </w:r>
      <w:proofErr w:type="spellEnd"/>
      <w:r>
        <w:rPr>
          <w:sz w:val="20"/>
        </w:rPr>
        <w:t xml:space="preserve"> </w:t>
      </w:r>
      <w:proofErr w:type="spellStart"/>
      <w:r>
        <w:rPr>
          <w:sz w:val="20"/>
        </w:rPr>
        <w:t>kulturave</w:t>
      </w:r>
      <w:proofErr w:type="spellEnd"/>
      <w:r>
        <w:rPr>
          <w:sz w:val="20"/>
        </w:rPr>
        <w:t xml:space="preserve"> </w:t>
      </w:r>
      <w:proofErr w:type="spellStart"/>
      <w:r>
        <w:rPr>
          <w:sz w:val="20"/>
        </w:rPr>
        <w:t>shumëvjeçare</w:t>
      </w:r>
      <w:proofErr w:type="spellEnd"/>
      <w:r>
        <w:rPr>
          <w:sz w:val="20"/>
        </w:rPr>
        <w:t xml:space="preserve">, </w:t>
      </w:r>
      <w:proofErr w:type="spellStart"/>
      <w:r>
        <w:rPr>
          <w:sz w:val="20"/>
        </w:rPr>
        <w:t>të</w:t>
      </w:r>
      <w:proofErr w:type="spellEnd"/>
      <w:r>
        <w:rPr>
          <w:sz w:val="20"/>
        </w:rPr>
        <w:t xml:space="preserve"> </w:t>
      </w:r>
      <w:proofErr w:type="spellStart"/>
      <w:r>
        <w:rPr>
          <w:sz w:val="20"/>
        </w:rPr>
        <w:t>përbëra</w:t>
      </w:r>
      <w:proofErr w:type="spellEnd"/>
      <w:r>
        <w:rPr>
          <w:sz w:val="20"/>
        </w:rPr>
        <w:t xml:space="preserve"> </w:t>
      </w:r>
      <w:proofErr w:type="spellStart"/>
      <w:r>
        <w:rPr>
          <w:sz w:val="20"/>
        </w:rPr>
        <w:t>në</w:t>
      </w:r>
      <w:proofErr w:type="spellEnd"/>
      <w:r>
        <w:rPr>
          <w:sz w:val="20"/>
        </w:rPr>
        <w:t xml:space="preserve"> </w:t>
      </w:r>
      <w:proofErr w:type="spellStart"/>
      <w:r>
        <w:rPr>
          <w:sz w:val="20"/>
        </w:rPr>
        <w:t>përg</w:t>
      </w:r>
      <w:r w:rsidRPr="00DE6056">
        <w:rPr>
          <w:color w:val="000000" w:themeColor="text1"/>
          <w:sz w:val="20"/>
        </w:rPr>
        <w:t>jit</w:t>
      </w:r>
      <w:r w:rsidR="00476A65" w:rsidRPr="00DE6056">
        <w:rPr>
          <w:color w:val="000000" w:themeColor="text1"/>
          <w:sz w:val="20"/>
        </w:rPr>
        <w:t>hësi</w:t>
      </w:r>
      <w:proofErr w:type="spellEnd"/>
      <w:r w:rsidR="00476A65" w:rsidRPr="00DE6056">
        <w:rPr>
          <w:color w:val="000000" w:themeColor="text1"/>
          <w:sz w:val="20"/>
        </w:rPr>
        <w:t xml:space="preserve"> </w:t>
      </w:r>
      <w:proofErr w:type="spellStart"/>
      <w:r w:rsidR="00476A65" w:rsidRPr="00DE6056">
        <w:rPr>
          <w:color w:val="000000" w:themeColor="text1"/>
          <w:sz w:val="20"/>
        </w:rPr>
        <w:t>n</w:t>
      </w:r>
      <w:r w:rsidR="00B35DBC" w:rsidRPr="00DE6056">
        <w:rPr>
          <w:color w:val="000000" w:themeColor="text1"/>
          <w:sz w:val="20"/>
        </w:rPr>
        <w:t>ga</w:t>
      </w:r>
      <w:proofErr w:type="spellEnd"/>
      <w:r w:rsidR="00B35DBC" w:rsidRPr="00DE6056">
        <w:rPr>
          <w:color w:val="000000" w:themeColor="text1"/>
          <w:sz w:val="20"/>
        </w:rPr>
        <w:t xml:space="preserve"> </w:t>
      </w:r>
      <w:proofErr w:type="spellStart"/>
      <w:r w:rsidR="00B35DBC" w:rsidRPr="00DE6056">
        <w:rPr>
          <w:color w:val="000000" w:themeColor="text1"/>
          <w:sz w:val="20"/>
        </w:rPr>
        <w:t>frutat</w:t>
      </w:r>
      <w:proofErr w:type="spellEnd"/>
      <w:r w:rsidR="00B35DBC" w:rsidRPr="00DE6056">
        <w:rPr>
          <w:color w:val="000000" w:themeColor="text1"/>
          <w:sz w:val="20"/>
        </w:rPr>
        <w:t xml:space="preserve"> me </w:t>
      </w:r>
      <w:proofErr w:type="spellStart"/>
      <w:r w:rsidR="00B35DBC" w:rsidRPr="00DE6056">
        <w:rPr>
          <w:color w:val="000000" w:themeColor="text1"/>
          <w:sz w:val="20"/>
        </w:rPr>
        <w:t>tul</w:t>
      </w:r>
      <w:proofErr w:type="spellEnd"/>
      <w:r w:rsidR="00476A65" w:rsidRPr="00DE6056">
        <w:rPr>
          <w:color w:val="000000" w:themeColor="text1"/>
          <w:sz w:val="20"/>
        </w:rPr>
        <w:t xml:space="preserve"> </w:t>
      </w:r>
      <w:proofErr w:type="spellStart"/>
      <w:r w:rsidR="00476A65" w:rsidRPr="00DE6056">
        <w:rPr>
          <w:color w:val="000000" w:themeColor="text1"/>
          <w:sz w:val="20"/>
        </w:rPr>
        <w:t>dhe</w:t>
      </w:r>
      <w:proofErr w:type="spellEnd"/>
      <w:r w:rsidR="00476A65" w:rsidRPr="00DE6056">
        <w:rPr>
          <w:color w:val="000000" w:themeColor="text1"/>
          <w:sz w:val="20"/>
        </w:rPr>
        <w:t xml:space="preserve"> </w:t>
      </w:r>
      <w:proofErr w:type="spellStart"/>
      <w:r w:rsidR="00B35DBC" w:rsidRPr="00DE6056">
        <w:rPr>
          <w:color w:val="000000" w:themeColor="text1"/>
          <w:sz w:val="20"/>
        </w:rPr>
        <w:t>bërthamë</w:t>
      </w:r>
      <w:proofErr w:type="spellEnd"/>
      <w:r w:rsidRPr="00DE6056">
        <w:rPr>
          <w:color w:val="000000" w:themeColor="text1"/>
          <w:sz w:val="20"/>
        </w:rPr>
        <w:t xml:space="preserve">, </w:t>
      </w:r>
      <w:proofErr w:type="spellStart"/>
      <w:r w:rsidRPr="00DE6056">
        <w:rPr>
          <w:color w:val="000000" w:themeColor="text1"/>
          <w:sz w:val="20"/>
        </w:rPr>
        <w:t>agrume</w:t>
      </w:r>
      <w:proofErr w:type="spellEnd"/>
      <w:r w:rsidRPr="00DE6056">
        <w:rPr>
          <w:color w:val="000000" w:themeColor="text1"/>
          <w:sz w:val="20"/>
        </w:rPr>
        <w:t xml:space="preserve">, </w:t>
      </w:r>
      <w:proofErr w:type="spellStart"/>
      <w:r w:rsidRPr="00DE6056">
        <w:rPr>
          <w:color w:val="000000" w:themeColor="text1"/>
          <w:sz w:val="20"/>
        </w:rPr>
        <w:t>rrush</w:t>
      </w:r>
      <w:proofErr w:type="spellEnd"/>
      <w:r w:rsidRPr="00DE6056">
        <w:rPr>
          <w:color w:val="000000" w:themeColor="text1"/>
          <w:sz w:val="20"/>
        </w:rPr>
        <w:t xml:space="preserve"> </w:t>
      </w:r>
      <w:proofErr w:type="spellStart"/>
      <w:r w:rsidRPr="00DE6056">
        <w:rPr>
          <w:color w:val="000000" w:themeColor="text1"/>
          <w:sz w:val="20"/>
        </w:rPr>
        <w:t>dhe</w:t>
      </w:r>
      <w:proofErr w:type="spellEnd"/>
      <w:r w:rsidRPr="00DE6056">
        <w:rPr>
          <w:color w:val="000000" w:themeColor="text1"/>
          <w:sz w:val="20"/>
        </w:rPr>
        <w:t xml:space="preserve"> </w:t>
      </w:r>
      <w:proofErr w:type="spellStart"/>
      <w:r w:rsidRPr="00DE6056">
        <w:rPr>
          <w:color w:val="000000" w:themeColor="text1"/>
          <w:sz w:val="20"/>
        </w:rPr>
        <w:t>ullinj</w:t>
      </w:r>
      <w:proofErr w:type="spellEnd"/>
      <w:r w:rsidRPr="00DE6056">
        <w:rPr>
          <w:color w:val="000000" w:themeColor="text1"/>
          <w:sz w:val="20"/>
        </w:rPr>
        <w:t xml:space="preserve">, </w:t>
      </w:r>
      <w:proofErr w:type="spellStart"/>
      <w:r w:rsidRPr="00DE6056">
        <w:rPr>
          <w:color w:val="000000" w:themeColor="text1"/>
          <w:sz w:val="20"/>
        </w:rPr>
        <w:t>vazhdon</w:t>
      </w:r>
      <w:proofErr w:type="spellEnd"/>
      <w:r w:rsidRPr="00DE6056">
        <w:rPr>
          <w:color w:val="000000" w:themeColor="text1"/>
          <w:sz w:val="20"/>
        </w:rPr>
        <w:t xml:space="preserve"> </w:t>
      </w:r>
      <w:proofErr w:type="spellStart"/>
      <w:r w:rsidRPr="00DE6056">
        <w:rPr>
          <w:color w:val="000000" w:themeColor="text1"/>
          <w:sz w:val="20"/>
        </w:rPr>
        <w:t>të</w:t>
      </w:r>
      <w:proofErr w:type="spellEnd"/>
      <w:r w:rsidRPr="00DE6056">
        <w:rPr>
          <w:color w:val="000000" w:themeColor="text1"/>
          <w:sz w:val="20"/>
        </w:rPr>
        <w:t xml:space="preserve"> </w:t>
      </w:r>
      <w:proofErr w:type="spellStart"/>
      <w:r w:rsidRPr="00DE6056">
        <w:rPr>
          <w:color w:val="000000" w:themeColor="text1"/>
          <w:sz w:val="20"/>
        </w:rPr>
        <w:t>rritet</w:t>
      </w:r>
      <w:proofErr w:type="spellEnd"/>
      <w:r w:rsidRPr="00DE6056">
        <w:rPr>
          <w:color w:val="000000" w:themeColor="text1"/>
          <w:sz w:val="20"/>
        </w:rPr>
        <w:t>.</w:t>
      </w:r>
      <w:hyperlink w:anchor="_bookmark75" w:history="1">
        <w:r w:rsidRPr="00DE6056">
          <w:rPr>
            <w:color w:val="000000" w:themeColor="text1"/>
            <w:position w:val="7"/>
            <w:sz w:val="12"/>
          </w:rPr>
          <w:t>29</w:t>
        </w:r>
      </w:hyperlink>
      <w:r w:rsidRPr="00DE6056">
        <w:rPr>
          <w:color w:val="000000" w:themeColor="text1"/>
          <w:sz w:val="20"/>
        </w:rPr>
        <w:t>.</w:t>
      </w:r>
    </w:p>
    <w:p w14:paraId="56181291" w14:textId="77777777" w:rsidR="00DA62C7" w:rsidRDefault="00DA62C7">
      <w:pPr>
        <w:pStyle w:val="BodyText"/>
      </w:pPr>
    </w:p>
    <w:p w14:paraId="748D3750" w14:textId="77777777" w:rsidR="00DA62C7" w:rsidRDefault="00DA62C7">
      <w:pPr>
        <w:pStyle w:val="BodyText"/>
      </w:pPr>
    </w:p>
    <w:p w14:paraId="688FF4D1" w14:textId="77777777" w:rsidR="00DA62C7" w:rsidRDefault="00966ED3">
      <w:pPr>
        <w:pStyle w:val="BodyText"/>
        <w:spacing w:before="10"/>
        <w:rPr>
          <w:sz w:val="27"/>
        </w:rPr>
      </w:pPr>
      <w:r>
        <w:rPr>
          <w:noProof/>
        </w:rPr>
        <mc:AlternateContent>
          <mc:Choice Requires="wps">
            <w:drawing>
              <wp:anchor distT="0" distB="0" distL="0" distR="0" simplePos="0" relativeHeight="251663360" behindDoc="0" locked="0" layoutInCell="1" allowOverlap="1" wp14:anchorId="5F887C4F" wp14:editId="1215C8FB">
                <wp:simplePos x="0" y="0"/>
                <wp:positionH relativeFrom="page">
                  <wp:posOffset>719455</wp:posOffset>
                </wp:positionH>
                <wp:positionV relativeFrom="paragraph">
                  <wp:posOffset>243840</wp:posOffset>
                </wp:positionV>
                <wp:extent cx="1828800" cy="0"/>
                <wp:effectExtent l="5080" t="10160" r="13970" b="8890"/>
                <wp:wrapTopAndBottom/>
                <wp:docPr id="10000999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D35A9" id="Line 32"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9.2pt" to="200.6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" strokeweight=".48pt">
                <w10:wrap type="topAndBottom" anchorx="page"/>
              </v:line>
            </w:pict>
          </mc:Fallback>
        </mc:AlternateContent>
      </w:r>
    </w:p>
    <w:p w14:paraId="75AFE065" w14:textId="77777777" w:rsidR="00DA62C7" w:rsidRDefault="00707778">
      <w:pPr>
        <w:spacing w:before="68" w:line="242" w:lineRule="auto"/>
        <w:ind w:left="1132" w:right="1130"/>
        <w:jc w:val="both"/>
        <w:rPr>
          <w:rFonts w:ascii="Arial Narrow"/>
          <w:sz w:val="18"/>
        </w:rPr>
      </w:pPr>
      <w:bookmarkStart w:id="99" w:name="_bookmark76"/>
      <w:bookmarkEnd w:id="99"/>
      <w:r>
        <w:rPr>
          <w:rFonts w:ascii="Arial Narrow"/>
          <w:w w:val="110"/>
          <w:position w:val="6"/>
          <w:sz w:val="11"/>
        </w:rPr>
        <w:t>28</w:t>
      </w:r>
      <w:r>
        <w:rPr>
          <w:rFonts w:ascii="Arial Narrow"/>
          <w:w w:val="110"/>
          <w:sz w:val="18"/>
        </w:rPr>
        <w:t xml:space="preserve">Nga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cilat</w:t>
      </w:r>
      <w:proofErr w:type="spellEnd"/>
      <w:r>
        <w:rPr>
          <w:rFonts w:ascii="Arial Narrow"/>
          <w:w w:val="110"/>
          <w:sz w:val="18"/>
        </w:rPr>
        <w:t xml:space="preserve">: A01.6 </w:t>
      </w:r>
      <w:proofErr w:type="spellStart"/>
      <w:r>
        <w:rPr>
          <w:rFonts w:ascii="Arial Narrow"/>
          <w:w w:val="110"/>
          <w:sz w:val="18"/>
        </w:rPr>
        <w:t>Aktivitete</w:t>
      </w:r>
      <w:proofErr w:type="spellEnd"/>
      <w:r>
        <w:rPr>
          <w:rFonts w:ascii="Arial Narrow"/>
          <w:w w:val="110"/>
          <w:sz w:val="18"/>
        </w:rPr>
        <w:t xml:space="preserve"> </w:t>
      </w:r>
      <w:proofErr w:type="spellStart"/>
      <w:r>
        <w:rPr>
          <w:rFonts w:ascii="Arial Narrow"/>
          <w:w w:val="110"/>
          <w:sz w:val="18"/>
        </w:rPr>
        <w:t>mb</w:t>
      </w:r>
      <w:r>
        <w:rPr>
          <w:rFonts w:ascii="Arial Narrow"/>
          <w:w w:val="110"/>
          <w:sz w:val="18"/>
        </w:rPr>
        <w:t>ë</w:t>
      </w:r>
      <w:r>
        <w:rPr>
          <w:rFonts w:ascii="Arial Narrow"/>
          <w:w w:val="110"/>
          <w:sz w:val="18"/>
        </w:rPr>
        <w:t>shtet</w:t>
      </w:r>
      <w:r>
        <w:rPr>
          <w:rFonts w:ascii="Arial Narrow"/>
          <w:w w:val="110"/>
          <w:sz w:val="18"/>
        </w:rPr>
        <w:t>ë</w:t>
      </w:r>
      <w:r>
        <w:rPr>
          <w:rFonts w:ascii="Arial Narrow"/>
          <w:w w:val="110"/>
          <w:sz w:val="18"/>
        </w:rPr>
        <w:t>se</w:t>
      </w:r>
      <w:proofErr w:type="spellEnd"/>
      <w:r>
        <w:rPr>
          <w:rFonts w:ascii="Arial Narrow"/>
          <w:w w:val="110"/>
          <w:sz w:val="18"/>
        </w:rPr>
        <w:t xml:space="preserve"> </w:t>
      </w:r>
      <w:proofErr w:type="spellStart"/>
      <w:r>
        <w:rPr>
          <w:rFonts w:ascii="Arial Narrow"/>
          <w:w w:val="110"/>
          <w:sz w:val="18"/>
        </w:rPr>
        <w:t>p</w:t>
      </w:r>
      <w:r>
        <w:rPr>
          <w:rFonts w:ascii="Arial Narrow"/>
          <w:w w:val="110"/>
          <w:sz w:val="18"/>
        </w:rPr>
        <w:t>ë</w:t>
      </w:r>
      <w:r>
        <w:rPr>
          <w:rFonts w:ascii="Arial Narrow"/>
          <w:w w:val="110"/>
          <w:sz w:val="18"/>
        </w:rPr>
        <w:t>r</w:t>
      </w:r>
      <w:proofErr w:type="spellEnd"/>
      <w:r>
        <w:rPr>
          <w:rFonts w:ascii="Arial Narrow"/>
          <w:w w:val="110"/>
          <w:sz w:val="18"/>
        </w:rPr>
        <w:t xml:space="preserve"> </w:t>
      </w:r>
      <w:proofErr w:type="spellStart"/>
      <w:r>
        <w:rPr>
          <w:rFonts w:ascii="Arial Narrow"/>
          <w:w w:val="110"/>
          <w:sz w:val="18"/>
        </w:rPr>
        <w:t>bujq</w:t>
      </w:r>
      <w:r>
        <w:rPr>
          <w:rFonts w:ascii="Arial Narrow"/>
          <w:w w:val="110"/>
          <w:sz w:val="18"/>
        </w:rPr>
        <w:t>ë</w:t>
      </w:r>
      <w:r>
        <w:rPr>
          <w:rFonts w:ascii="Arial Narrow"/>
          <w:w w:val="110"/>
          <w:sz w:val="18"/>
        </w:rPr>
        <w:t>sin</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dhe</w:t>
      </w:r>
      <w:proofErr w:type="spellEnd"/>
      <w:r>
        <w:rPr>
          <w:rFonts w:ascii="Arial Narrow"/>
          <w:w w:val="110"/>
          <w:sz w:val="18"/>
        </w:rPr>
        <w:t xml:space="preserve"> </w:t>
      </w:r>
      <w:proofErr w:type="spellStart"/>
      <w:r>
        <w:rPr>
          <w:rFonts w:ascii="Arial Narrow"/>
          <w:w w:val="110"/>
          <w:sz w:val="18"/>
        </w:rPr>
        <w:t>aktivitetet</w:t>
      </w:r>
      <w:proofErr w:type="spellEnd"/>
      <w:r>
        <w:rPr>
          <w:rFonts w:ascii="Arial Narrow"/>
          <w:w w:val="110"/>
          <w:sz w:val="18"/>
        </w:rPr>
        <w:t xml:space="preserve"> e </w:t>
      </w:r>
      <w:proofErr w:type="spellStart"/>
      <w:r>
        <w:rPr>
          <w:rFonts w:ascii="Arial Narrow"/>
          <w:w w:val="110"/>
          <w:sz w:val="18"/>
        </w:rPr>
        <w:t>kulturave</w:t>
      </w:r>
      <w:proofErr w:type="spellEnd"/>
      <w:r>
        <w:rPr>
          <w:rFonts w:ascii="Arial Narrow"/>
          <w:w w:val="110"/>
          <w:sz w:val="18"/>
        </w:rPr>
        <w:t xml:space="preserve"> pas </w:t>
      </w:r>
      <w:proofErr w:type="spellStart"/>
      <w:r>
        <w:rPr>
          <w:rFonts w:ascii="Arial Narrow"/>
          <w:w w:val="110"/>
          <w:sz w:val="18"/>
        </w:rPr>
        <w:t>vjeljes</w:t>
      </w:r>
      <w:proofErr w:type="spellEnd"/>
      <w:r>
        <w:rPr>
          <w:rFonts w:ascii="Arial Narrow"/>
          <w:w w:val="110"/>
          <w:sz w:val="18"/>
        </w:rPr>
        <w:t xml:space="preserve">: 162; A03.21 </w:t>
      </w:r>
      <w:proofErr w:type="spellStart"/>
      <w:r>
        <w:rPr>
          <w:rFonts w:ascii="Arial Narrow"/>
          <w:w w:val="110"/>
          <w:sz w:val="18"/>
        </w:rPr>
        <w:t>Akuakultura</w:t>
      </w:r>
      <w:proofErr w:type="spellEnd"/>
      <w:r>
        <w:rPr>
          <w:rFonts w:ascii="Arial Narrow"/>
          <w:w w:val="110"/>
          <w:sz w:val="18"/>
        </w:rPr>
        <w:t xml:space="preserve"> </w:t>
      </w:r>
      <w:proofErr w:type="spellStart"/>
      <w:r>
        <w:rPr>
          <w:rFonts w:ascii="Arial Narrow"/>
          <w:w w:val="110"/>
          <w:sz w:val="18"/>
        </w:rPr>
        <w:t>detare</w:t>
      </w:r>
      <w:proofErr w:type="spellEnd"/>
      <w:r>
        <w:rPr>
          <w:rFonts w:ascii="Arial Narrow"/>
          <w:w w:val="110"/>
          <w:sz w:val="18"/>
        </w:rPr>
        <w:t xml:space="preserve">, A03.1 </w:t>
      </w:r>
      <w:proofErr w:type="spellStart"/>
      <w:r>
        <w:rPr>
          <w:rFonts w:ascii="Arial Narrow"/>
          <w:w w:val="110"/>
          <w:sz w:val="18"/>
        </w:rPr>
        <w:t>Peshkimi</w:t>
      </w:r>
      <w:proofErr w:type="spellEnd"/>
      <w:r>
        <w:rPr>
          <w:rFonts w:ascii="Arial Narrow"/>
          <w:w w:val="110"/>
          <w:sz w:val="18"/>
        </w:rPr>
        <w:t xml:space="preserve">: </w:t>
      </w:r>
      <w:proofErr w:type="gramStart"/>
      <w:r>
        <w:rPr>
          <w:rFonts w:ascii="Arial Narrow"/>
          <w:w w:val="110"/>
          <w:sz w:val="18"/>
        </w:rPr>
        <w:t>413;C</w:t>
      </w:r>
      <w:proofErr w:type="gramEnd"/>
      <w:r>
        <w:rPr>
          <w:rFonts w:ascii="Arial Narrow"/>
          <w:w w:val="110"/>
          <w:sz w:val="18"/>
        </w:rPr>
        <w:t xml:space="preserve">10.8 </w:t>
      </w:r>
      <w:proofErr w:type="spellStart"/>
      <w:r>
        <w:rPr>
          <w:rFonts w:ascii="Arial Narrow"/>
          <w:w w:val="110"/>
          <w:sz w:val="18"/>
        </w:rPr>
        <w:t>Prodhimi</w:t>
      </w:r>
      <w:proofErr w:type="spellEnd"/>
      <w:r>
        <w:rPr>
          <w:rFonts w:ascii="Arial Narrow"/>
          <w:w w:val="110"/>
          <w:sz w:val="18"/>
        </w:rPr>
        <w:t xml:space="preserve"> </w:t>
      </w:r>
      <w:proofErr w:type="spellStart"/>
      <w:r>
        <w:rPr>
          <w:rFonts w:ascii="Arial Narrow"/>
          <w:w w:val="110"/>
          <w:sz w:val="18"/>
        </w:rPr>
        <w:t>i</w:t>
      </w:r>
      <w:proofErr w:type="spellEnd"/>
      <w:r>
        <w:rPr>
          <w:rFonts w:ascii="Arial Narrow"/>
          <w:w w:val="110"/>
          <w:sz w:val="18"/>
        </w:rPr>
        <w:t xml:space="preserve"> </w:t>
      </w:r>
      <w:proofErr w:type="spellStart"/>
      <w:r>
        <w:rPr>
          <w:rFonts w:ascii="Arial Narrow"/>
          <w:w w:val="110"/>
          <w:sz w:val="18"/>
        </w:rPr>
        <w:t>produkteve</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tjera</w:t>
      </w:r>
      <w:proofErr w:type="spellEnd"/>
      <w:r>
        <w:rPr>
          <w:rFonts w:ascii="Arial Narrow"/>
          <w:w w:val="110"/>
          <w:sz w:val="18"/>
        </w:rPr>
        <w:t xml:space="preserve"> </w:t>
      </w:r>
      <w:proofErr w:type="spellStart"/>
      <w:r>
        <w:rPr>
          <w:rFonts w:ascii="Arial Narrow"/>
          <w:w w:val="110"/>
          <w:sz w:val="18"/>
        </w:rPr>
        <w:t>ushqimore</w:t>
      </w:r>
      <w:proofErr w:type="spellEnd"/>
      <w:r>
        <w:rPr>
          <w:rFonts w:ascii="Arial Narrow"/>
          <w:w w:val="110"/>
          <w:sz w:val="18"/>
        </w:rPr>
        <w:t xml:space="preserve">: 333;C24.5 </w:t>
      </w:r>
      <w:proofErr w:type="spellStart"/>
      <w:r>
        <w:rPr>
          <w:rFonts w:ascii="Arial Narrow"/>
          <w:w w:val="110"/>
          <w:sz w:val="18"/>
        </w:rPr>
        <w:t>Derdhja</w:t>
      </w:r>
      <w:proofErr w:type="spellEnd"/>
      <w:r>
        <w:rPr>
          <w:rFonts w:ascii="Arial Narrow"/>
          <w:w w:val="110"/>
          <w:sz w:val="18"/>
        </w:rPr>
        <w:t xml:space="preserve"> e </w:t>
      </w:r>
      <w:proofErr w:type="spellStart"/>
      <w:r>
        <w:rPr>
          <w:rFonts w:ascii="Arial Narrow"/>
          <w:w w:val="110"/>
          <w:sz w:val="18"/>
        </w:rPr>
        <w:t>metaleve</w:t>
      </w:r>
      <w:proofErr w:type="spellEnd"/>
      <w:r>
        <w:rPr>
          <w:rFonts w:ascii="Arial Narrow"/>
          <w:w w:val="110"/>
          <w:sz w:val="18"/>
        </w:rPr>
        <w:t xml:space="preserve">: 45;I55.9 </w:t>
      </w:r>
      <w:proofErr w:type="spellStart"/>
      <w:r>
        <w:rPr>
          <w:rFonts w:ascii="Arial Narrow"/>
          <w:w w:val="110"/>
          <w:sz w:val="18"/>
        </w:rPr>
        <w:t>Strehim</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tjera</w:t>
      </w:r>
      <w:proofErr w:type="spellEnd"/>
      <w:r>
        <w:rPr>
          <w:rFonts w:ascii="Arial Narrow"/>
          <w:w w:val="110"/>
          <w:sz w:val="18"/>
        </w:rPr>
        <w:t xml:space="preserve">: 279;J61.3 </w:t>
      </w:r>
      <w:proofErr w:type="spellStart"/>
      <w:r>
        <w:rPr>
          <w:rFonts w:ascii="Arial Narrow"/>
          <w:w w:val="110"/>
          <w:sz w:val="18"/>
        </w:rPr>
        <w:t>Aktivitetet</w:t>
      </w:r>
      <w:proofErr w:type="spellEnd"/>
      <w:r>
        <w:rPr>
          <w:rFonts w:ascii="Arial Narrow"/>
          <w:w w:val="110"/>
          <w:sz w:val="18"/>
        </w:rPr>
        <w:t xml:space="preserve"> e </w:t>
      </w:r>
      <w:proofErr w:type="spellStart"/>
      <w:r>
        <w:rPr>
          <w:rFonts w:ascii="Arial Narrow"/>
          <w:w w:val="110"/>
          <w:sz w:val="18"/>
        </w:rPr>
        <w:t>telekomunikacionit</w:t>
      </w:r>
      <w:proofErr w:type="spellEnd"/>
      <w:r>
        <w:rPr>
          <w:rFonts w:ascii="Arial Narrow"/>
          <w:w w:val="110"/>
          <w:sz w:val="18"/>
        </w:rPr>
        <w:t xml:space="preserve"> </w:t>
      </w:r>
      <w:proofErr w:type="spellStart"/>
      <w:r>
        <w:rPr>
          <w:rFonts w:ascii="Arial Narrow"/>
          <w:w w:val="110"/>
          <w:sz w:val="18"/>
        </w:rPr>
        <w:t>satelitor</w:t>
      </w:r>
      <w:proofErr w:type="spellEnd"/>
      <w:r>
        <w:rPr>
          <w:rFonts w:ascii="Arial Narrow"/>
          <w:w w:val="110"/>
          <w:sz w:val="18"/>
        </w:rPr>
        <w:t xml:space="preserve"> &amp; J62. 09 </w:t>
      </w:r>
      <w:proofErr w:type="spellStart"/>
      <w:r>
        <w:rPr>
          <w:rFonts w:ascii="Arial Narrow"/>
          <w:w w:val="110"/>
          <w:sz w:val="18"/>
        </w:rPr>
        <w:t>Teknologji</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tjera</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informacionit</w:t>
      </w:r>
      <w:proofErr w:type="spellEnd"/>
      <w:r>
        <w:rPr>
          <w:rFonts w:ascii="Arial Narrow"/>
          <w:w w:val="110"/>
          <w:sz w:val="18"/>
        </w:rPr>
        <w:t xml:space="preserve">: </w:t>
      </w:r>
      <w:proofErr w:type="gramStart"/>
      <w:r>
        <w:rPr>
          <w:rFonts w:ascii="Arial Narrow"/>
          <w:w w:val="110"/>
          <w:sz w:val="18"/>
        </w:rPr>
        <w:t>1070;N</w:t>
      </w:r>
      <w:proofErr w:type="gramEnd"/>
      <w:r>
        <w:rPr>
          <w:rFonts w:ascii="Arial Narrow"/>
          <w:w w:val="110"/>
          <w:sz w:val="18"/>
        </w:rPr>
        <w:t xml:space="preserve">82.2 </w:t>
      </w:r>
      <w:proofErr w:type="spellStart"/>
      <w:r>
        <w:rPr>
          <w:rFonts w:ascii="Arial Narrow"/>
          <w:w w:val="110"/>
          <w:sz w:val="18"/>
        </w:rPr>
        <w:t>Aktivitetet</w:t>
      </w:r>
      <w:proofErr w:type="spellEnd"/>
      <w:r>
        <w:rPr>
          <w:rFonts w:ascii="Arial Narrow"/>
          <w:w w:val="110"/>
          <w:sz w:val="18"/>
        </w:rPr>
        <w:t xml:space="preserve"> e </w:t>
      </w:r>
      <w:proofErr w:type="spellStart"/>
      <w:r>
        <w:rPr>
          <w:rFonts w:ascii="Arial Narrow"/>
          <w:w w:val="110"/>
          <w:sz w:val="18"/>
        </w:rPr>
        <w:t>qendrave</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thirrjeve</w:t>
      </w:r>
      <w:proofErr w:type="spellEnd"/>
      <w:r>
        <w:rPr>
          <w:rFonts w:ascii="Arial Narrow"/>
          <w:w w:val="110"/>
          <w:sz w:val="18"/>
        </w:rPr>
        <w:t xml:space="preserve">: 607;N82.9 </w:t>
      </w:r>
      <w:proofErr w:type="spellStart"/>
      <w:r>
        <w:rPr>
          <w:rFonts w:ascii="Arial Narrow"/>
          <w:w w:val="110"/>
          <w:sz w:val="18"/>
        </w:rPr>
        <w:t>Aktivitetet</w:t>
      </w:r>
      <w:proofErr w:type="spellEnd"/>
      <w:r>
        <w:rPr>
          <w:rFonts w:ascii="Arial Narrow"/>
          <w:w w:val="110"/>
          <w:sz w:val="18"/>
        </w:rPr>
        <w:t xml:space="preserve"> e </w:t>
      </w:r>
      <w:proofErr w:type="spellStart"/>
      <w:r>
        <w:rPr>
          <w:rFonts w:ascii="Arial Narrow"/>
          <w:w w:val="110"/>
          <w:sz w:val="18"/>
        </w:rPr>
        <w:t>sh</w:t>
      </w:r>
      <w:r>
        <w:rPr>
          <w:rFonts w:ascii="Arial Narrow"/>
          <w:w w:val="110"/>
          <w:sz w:val="18"/>
        </w:rPr>
        <w:t>ë</w:t>
      </w:r>
      <w:r>
        <w:rPr>
          <w:rFonts w:ascii="Arial Narrow"/>
          <w:w w:val="110"/>
          <w:sz w:val="18"/>
        </w:rPr>
        <w:t>rbimeve</w:t>
      </w:r>
      <w:proofErr w:type="spellEnd"/>
      <w:r>
        <w:rPr>
          <w:rFonts w:ascii="Arial Narrow"/>
          <w:w w:val="110"/>
          <w:sz w:val="18"/>
        </w:rPr>
        <w:t xml:space="preserve"> </w:t>
      </w:r>
      <w:proofErr w:type="spellStart"/>
      <w:r>
        <w:rPr>
          <w:rFonts w:ascii="Arial Narrow"/>
          <w:w w:val="110"/>
          <w:sz w:val="18"/>
        </w:rPr>
        <w:t>mb</w:t>
      </w:r>
      <w:r>
        <w:rPr>
          <w:rFonts w:ascii="Arial Narrow"/>
          <w:w w:val="110"/>
          <w:sz w:val="18"/>
        </w:rPr>
        <w:t>ë</w:t>
      </w:r>
      <w:r>
        <w:rPr>
          <w:rFonts w:ascii="Arial Narrow"/>
          <w:w w:val="110"/>
          <w:sz w:val="18"/>
        </w:rPr>
        <w:t>shtet</w:t>
      </w:r>
      <w:r>
        <w:rPr>
          <w:rFonts w:ascii="Arial Narrow"/>
          <w:w w:val="110"/>
          <w:sz w:val="18"/>
        </w:rPr>
        <w:t>ë</w:t>
      </w:r>
      <w:r>
        <w:rPr>
          <w:rFonts w:ascii="Arial Narrow"/>
          <w:w w:val="110"/>
          <w:sz w:val="18"/>
        </w:rPr>
        <w:t>se</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biznesit</w:t>
      </w:r>
      <w:proofErr w:type="spellEnd"/>
      <w:r>
        <w:rPr>
          <w:rFonts w:ascii="Arial Narrow"/>
          <w:w w:val="110"/>
          <w:sz w:val="18"/>
        </w:rPr>
        <w:t xml:space="preserve">: 595;D </w:t>
      </w:r>
      <w:proofErr w:type="spellStart"/>
      <w:r>
        <w:rPr>
          <w:rFonts w:ascii="Arial Narrow"/>
          <w:w w:val="110"/>
          <w:sz w:val="18"/>
        </w:rPr>
        <w:t>Energjia</w:t>
      </w:r>
      <w:proofErr w:type="spellEnd"/>
      <w:r>
        <w:rPr>
          <w:rFonts w:ascii="Arial Narrow"/>
          <w:w w:val="110"/>
          <w:sz w:val="18"/>
        </w:rPr>
        <w:t xml:space="preserve"> </w:t>
      </w:r>
      <w:proofErr w:type="spellStart"/>
      <w:r>
        <w:rPr>
          <w:rFonts w:ascii="Arial Narrow"/>
          <w:w w:val="110"/>
          <w:sz w:val="18"/>
        </w:rPr>
        <w:t>elektrike</w:t>
      </w:r>
      <w:proofErr w:type="spellEnd"/>
      <w:r>
        <w:rPr>
          <w:rFonts w:ascii="Arial Narrow"/>
          <w:w w:val="110"/>
          <w:sz w:val="18"/>
        </w:rPr>
        <w:t>: 60;</w:t>
      </w:r>
    </w:p>
    <w:p w14:paraId="77408729" w14:textId="77777777" w:rsidR="00DA62C7" w:rsidRDefault="00DA62C7">
      <w:pPr>
        <w:spacing w:line="242" w:lineRule="auto"/>
        <w:jc w:val="both"/>
        <w:rPr>
          <w:rFonts w:ascii="Arial Narrow"/>
          <w:sz w:val="18"/>
        </w:rPr>
        <w:sectPr w:rsidR="00DA62C7">
          <w:pgSz w:w="11910" w:h="16840"/>
          <w:pgMar w:top="1400" w:right="0" w:bottom="540" w:left="0" w:header="0" w:footer="352" w:gutter="0"/>
          <w:cols w:space="720"/>
        </w:sectPr>
      </w:pPr>
    </w:p>
    <w:p w14:paraId="018E357F" w14:textId="77777777" w:rsidR="00DA62C7" w:rsidRDefault="00707778">
      <w:pPr>
        <w:pStyle w:val="BodyText"/>
        <w:spacing w:before="67" w:line="266" w:lineRule="auto"/>
        <w:ind w:left="1132" w:right="1133"/>
        <w:jc w:val="both"/>
      </w:pPr>
      <w:proofErr w:type="spellStart"/>
      <w:r>
        <w:lastRenderedPageBreak/>
        <w:t>Sipas</w:t>
      </w:r>
      <w:proofErr w:type="spellEnd"/>
      <w:r>
        <w:t xml:space="preserve"> OECD (2021), para </w:t>
      </w:r>
      <w:proofErr w:type="spellStart"/>
      <w:r>
        <w:t>pandemisë</w:t>
      </w:r>
      <w:proofErr w:type="spellEnd"/>
      <w:r>
        <w:t xml:space="preserve">, </w:t>
      </w:r>
      <w:proofErr w:type="spellStart"/>
      <w:r>
        <w:t>Shqipëria</w:t>
      </w:r>
      <w:proofErr w:type="spellEnd"/>
      <w:r>
        <w:t xml:space="preserve"> </w:t>
      </w:r>
      <w:proofErr w:type="spellStart"/>
      <w:r>
        <w:t>përjetoi</w:t>
      </w:r>
      <w:proofErr w:type="spellEnd"/>
      <w:r>
        <w:t xml:space="preserve"> </w:t>
      </w:r>
      <w:proofErr w:type="spellStart"/>
      <w:r>
        <w:t>një</w:t>
      </w:r>
      <w:proofErr w:type="spellEnd"/>
      <w:r>
        <w:t xml:space="preserve"> </w:t>
      </w:r>
      <w:proofErr w:type="spellStart"/>
      <w:r>
        <w:t>dekadë</w:t>
      </w:r>
      <w:proofErr w:type="spellEnd"/>
      <w:r>
        <w:t xml:space="preserve"> </w:t>
      </w:r>
      <w:proofErr w:type="spellStart"/>
      <w:r>
        <w:t>rritjeje</w:t>
      </w:r>
      <w:proofErr w:type="spellEnd"/>
      <w:r>
        <w:t xml:space="preserve"> </w:t>
      </w:r>
      <w:proofErr w:type="spellStart"/>
      <w:r>
        <w:t>ekonomike</w:t>
      </w:r>
      <w:proofErr w:type="spellEnd"/>
      <w:r>
        <w:t xml:space="preserve"> </w:t>
      </w:r>
      <w:proofErr w:type="spellStart"/>
      <w:r>
        <w:t>në</w:t>
      </w:r>
      <w:proofErr w:type="spellEnd"/>
      <w:r>
        <w:t xml:space="preserve"> </w:t>
      </w:r>
      <w:proofErr w:type="spellStart"/>
      <w:r>
        <w:t>bazë</w:t>
      </w:r>
      <w:proofErr w:type="spellEnd"/>
      <w:r>
        <w:t xml:space="preserve"> </w:t>
      </w:r>
      <w:proofErr w:type="spellStart"/>
      <w:r>
        <w:t>vjetore</w:t>
      </w:r>
      <w:proofErr w:type="spellEnd"/>
      <w:r>
        <w:t xml:space="preserve"> </w:t>
      </w:r>
      <w:proofErr w:type="spellStart"/>
      <w:r>
        <w:t>prej</w:t>
      </w:r>
      <w:proofErr w:type="spellEnd"/>
      <w:r>
        <w:t xml:space="preserve"> </w:t>
      </w:r>
      <w:proofErr w:type="spellStart"/>
      <w:r>
        <w:t>rreth</w:t>
      </w:r>
      <w:proofErr w:type="spellEnd"/>
      <w:r>
        <w:t xml:space="preserve"> 3% </w:t>
      </w:r>
      <w:proofErr w:type="spellStart"/>
      <w:r>
        <w:t>dhe</w:t>
      </w:r>
      <w:proofErr w:type="spellEnd"/>
      <w:r>
        <w:t xml:space="preserve"> GVA</w:t>
      </w:r>
      <w:r w:rsidR="00B35DBC">
        <w:t>-ja</w:t>
      </w:r>
      <w:r>
        <w:t xml:space="preserve"> e </w:t>
      </w:r>
      <w:proofErr w:type="spellStart"/>
      <w:r>
        <w:t>bujqësisë</w:t>
      </w:r>
      <w:proofErr w:type="spellEnd"/>
      <w:r>
        <w:t xml:space="preserve"> u </w:t>
      </w:r>
      <w:proofErr w:type="spellStart"/>
      <w:r>
        <w:t>rrit</w:t>
      </w:r>
      <w:proofErr w:type="spellEnd"/>
      <w:r>
        <w:t xml:space="preserve"> </w:t>
      </w:r>
      <w:proofErr w:type="spellStart"/>
      <w:r>
        <w:t>gradualisht</w:t>
      </w:r>
      <w:proofErr w:type="spellEnd"/>
      <w:r>
        <w:t xml:space="preserve"> (</w:t>
      </w:r>
      <w:proofErr w:type="spellStart"/>
      <w:r>
        <w:t>deri</w:t>
      </w:r>
      <w:proofErr w:type="spellEnd"/>
      <w:r>
        <w:t xml:space="preserve"> </w:t>
      </w:r>
      <w:proofErr w:type="spellStart"/>
      <w:r>
        <w:t>në</w:t>
      </w:r>
      <w:proofErr w:type="spellEnd"/>
      <w:r>
        <w:t xml:space="preserve"> 2.5 </w:t>
      </w:r>
      <w:proofErr w:type="spellStart"/>
      <w:r>
        <w:t>miliardë</w:t>
      </w:r>
      <w:proofErr w:type="spellEnd"/>
      <w:r>
        <w:t xml:space="preserve"> euro </w:t>
      </w:r>
      <w:proofErr w:type="spellStart"/>
      <w:r>
        <w:t>në</w:t>
      </w:r>
      <w:proofErr w:type="spellEnd"/>
      <w:r>
        <w:t xml:space="preserve"> 2019) duke </w:t>
      </w:r>
      <w:proofErr w:type="spellStart"/>
      <w:r>
        <w:t>kontribuar</w:t>
      </w:r>
      <w:proofErr w:type="spellEnd"/>
      <w:r>
        <w:t xml:space="preserve"> </w:t>
      </w:r>
      <w:proofErr w:type="spellStart"/>
      <w:r>
        <w:t>në</w:t>
      </w:r>
      <w:proofErr w:type="spellEnd"/>
      <w:r>
        <w:t xml:space="preserve"> </w:t>
      </w:r>
      <w:proofErr w:type="spellStart"/>
      <w:r>
        <w:t>vitin</w:t>
      </w:r>
      <w:proofErr w:type="spellEnd"/>
      <w:r>
        <w:t xml:space="preserve"> 2019 me 21% </w:t>
      </w:r>
      <w:proofErr w:type="spellStart"/>
      <w:r>
        <w:t>në</w:t>
      </w:r>
      <w:proofErr w:type="spellEnd"/>
      <w:r>
        <w:t xml:space="preserve"> </w:t>
      </w:r>
      <w:proofErr w:type="spellStart"/>
      <w:r>
        <w:t>totalin</w:t>
      </w:r>
      <w:proofErr w:type="spellEnd"/>
      <w:r>
        <w:t xml:space="preserve"> e </w:t>
      </w:r>
      <w:proofErr w:type="spellStart"/>
      <w:r>
        <w:t>ekonomisë</w:t>
      </w:r>
      <w:proofErr w:type="spellEnd"/>
      <w:r>
        <w:t xml:space="preserve">. </w:t>
      </w:r>
      <w:proofErr w:type="spellStart"/>
      <w:r>
        <w:t>Zonat</w:t>
      </w:r>
      <w:proofErr w:type="spellEnd"/>
      <w:r>
        <w:t xml:space="preserve"> </w:t>
      </w:r>
      <w:proofErr w:type="spellStart"/>
      <w:r>
        <w:t>rurale</w:t>
      </w:r>
      <w:proofErr w:type="spellEnd"/>
      <w:r>
        <w:t xml:space="preserve"> </w:t>
      </w:r>
      <w:proofErr w:type="spellStart"/>
      <w:r>
        <w:t>janë</w:t>
      </w:r>
      <w:proofErr w:type="spellEnd"/>
      <w:r>
        <w:t xml:space="preserve"> </w:t>
      </w:r>
      <w:proofErr w:type="spellStart"/>
      <w:r>
        <w:t>ende</w:t>
      </w:r>
      <w:proofErr w:type="spellEnd"/>
      <w:r>
        <w:t xml:space="preserve"> </w:t>
      </w:r>
      <w:proofErr w:type="spellStart"/>
      <w:r>
        <w:t>mjaft</w:t>
      </w:r>
      <w:proofErr w:type="spellEnd"/>
      <w:r>
        <w:t xml:space="preserve"> </w:t>
      </w:r>
      <w:proofErr w:type="spellStart"/>
      <w:r>
        <w:t>të</w:t>
      </w:r>
      <w:proofErr w:type="spellEnd"/>
      <w:r>
        <w:t xml:space="preserve"> </w:t>
      </w:r>
      <w:proofErr w:type="spellStart"/>
      <w:r>
        <w:t>populluara</w:t>
      </w:r>
      <w:proofErr w:type="spellEnd"/>
      <w:r>
        <w:fldChar w:fldCharType="begin"/>
      </w:r>
      <w:r>
        <w:instrText>HYPERLINK \l "_bookmark77"</w:instrText>
      </w:r>
      <w:r>
        <w:fldChar w:fldCharType="separate"/>
      </w:r>
      <w:r>
        <w:rPr>
          <w:position w:val="7"/>
          <w:sz w:val="12"/>
        </w:rPr>
        <w:t>30</w:t>
      </w:r>
      <w:r>
        <w:rPr>
          <w:position w:val="7"/>
          <w:sz w:val="12"/>
        </w:rPr>
        <w:fldChar w:fldCharType="end"/>
      </w:r>
      <w:r>
        <w:t>.</w:t>
      </w:r>
    </w:p>
    <w:p w14:paraId="47A6F784" w14:textId="77777777" w:rsidR="00DA62C7" w:rsidRDefault="00707778">
      <w:pPr>
        <w:pStyle w:val="BodyText"/>
        <w:spacing w:before="202" w:line="266" w:lineRule="auto"/>
        <w:ind w:left="1132" w:right="1132"/>
        <w:jc w:val="both"/>
      </w:pPr>
      <w:proofErr w:type="spellStart"/>
      <w:r>
        <w:t>Në</w:t>
      </w:r>
      <w:proofErr w:type="spellEnd"/>
      <w:r>
        <w:t xml:space="preserve"> </w:t>
      </w:r>
      <w:proofErr w:type="spellStart"/>
      <w:r>
        <w:t>dekadën</w:t>
      </w:r>
      <w:proofErr w:type="spellEnd"/>
      <w:r>
        <w:t xml:space="preserve"> e </w:t>
      </w:r>
      <w:proofErr w:type="spellStart"/>
      <w:r>
        <w:t>fundit</w:t>
      </w:r>
      <w:proofErr w:type="spellEnd"/>
      <w:r>
        <w:t xml:space="preserve"> </w:t>
      </w:r>
      <w:proofErr w:type="spellStart"/>
      <w:r>
        <w:t>eksportet</w:t>
      </w:r>
      <w:proofErr w:type="spellEnd"/>
      <w:r>
        <w:t xml:space="preserve"> </w:t>
      </w:r>
      <w:proofErr w:type="spellStart"/>
      <w:r>
        <w:t>agroushqimore</w:t>
      </w:r>
      <w:proofErr w:type="spellEnd"/>
      <w:r>
        <w:t xml:space="preserve"> </w:t>
      </w:r>
      <w:proofErr w:type="spellStart"/>
      <w:r>
        <w:t>kanë</w:t>
      </w:r>
      <w:proofErr w:type="spellEnd"/>
      <w:r>
        <w:t xml:space="preserve"> </w:t>
      </w:r>
      <w:proofErr w:type="spellStart"/>
      <w:r>
        <w:t>vazhduar</w:t>
      </w:r>
      <w:proofErr w:type="spellEnd"/>
      <w:r>
        <w:t xml:space="preserve"> </w:t>
      </w:r>
      <w:proofErr w:type="spellStart"/>
      <w:r>
        <w:t>të</w:t>
      </w:r>
      <w:proofErr w:type="spellEnd"/>
      <w:r>
        <w:t xml:space="preserve"> </w:t>
      </w:r>
      <w:proofErr w:type="spellStart"/>
      <w:r>
        <w:t>rriten</w:t>
      </w:r>
      <w:proofErr w:type="spellEnd"/>
      <w:r>
        <w:t xml:space="preserve">, </w:t>
      </w:r>
      <w:proofErr w:type="spellStart"/>
      <w:r>
        <w:t>deficiti</w:t>
      </w:r>
      <w:proofErr w:type="spellEnd"/>
      <w:r>
        <w:t xml:space="preserve"> </w:t>
      </w:r>
      <w:proofErr w:type="spellStart"/>
      <w:r>
        <w:t>tregtar</w:t>
      </w:r>
      <w:proofErr w:type="spellEnd"/>
      <w:r>
        <w:t xml:space="preserve"> </w:t>
      </w:r>
      <w:proofErr w:type="spellStart"/>
      <w:r>
        <w:t>është</w:t>
      </w:r>
      <w:proofErr w:type="spellEnd"/>
      <w:r>
        <w:t xml:space="preserve"> </w:t>
      </w:r>
      <w:proofErr w:type="spellStart"/>
      <w:r>
        <w:t>rritur</w:t>
      </w:r>
      <w:proofErr w:type="spellEnd"/>
      <w:r>
        <w:t xml:space="preserve"> </w:t>
      </w:r>
      <w:proofErr w:type="spellStart"/>
      <w:r>
        <w:t>edhe</w:t>
      </w:r>
      <w:proofErr w:type="spellEnd"/>
      <w:r>
        <w:t xml:space="preserve"> </w:t>
      </w:r>
      <w:proofErr w:type="spellStart"/>
      <w:r>
        <w:t>në</w:t>
      </w:r>
      <w:proofErr w:type="spellEnd"/>
      <w:r>
        <w:t xml:space="preserve"> </w:t>
      </w:r>
      <w:proofErr w:type="spellStart"/>
      <w:r>
        <w:t>raport</w:t>
      </w:r>
      <w:proofErr w:type="spellEnd"/>
      <w:r>
        <w:t xml:space="preserve"> me </w:t>
      </w:r>
      <w:proofErr w:type="spellStart"/>
      <w:r>
        <w:t>importet</w:t>
      </w:r>
      <w:proofErr w:type="spellEnd"/>
      <w:r>
        <w:t xml:space="preserve"> </w:t>
      </w:r>
      <w:proofErr w:type="spellStart"/>
      <w:r>
        <w:t>agroushqimore</w:t>
      </w:r>
      <w:proofErr w:type="spellEnd"/>
      <w:r>
        <w:t>.</w:t>
      </w:r>
      <w:hyperlink w:anchor="_bookmark78" w:history="1">
        <w:r>
          <w:rPr>
            <w:position w:val="7"/>
            <w:sz w:val="12"/>
          </w:rPr>
          <w:t>31</w:t>
        </w:r>
      </w:hyperlink>
      <w:r>
        <w:t xml:space="preserve">. BE </w:t>
      </w:r>
      <w:proofErr w:type="spellStart"/>
      <w:r>
        <w:t>mbetet</w:t>
      </w:r>
      <w:proofErr w:type="spellEnd"/>
      <w:r>
        <w:t xml:space="preserve"> </w:t>
      </w:r>
      <w:proofErr w:type="spellStart"/>
      <w:r>
        <w:t>tregu</w:t>
      </w:r>
      <w:proofErr w:type="spellEnd"/>
      <w:r>
        <w:t xml:space="preserve"> </w:t>
      </w:r>
      <w:proofErr w:type="spellStart"/>
      <w:r>
        <w:t>më</w:t>
      </w:r>
      <w:proofErr w:type="spellEnd"/>
      <w:r>
        <w:t xml:space="preserve"> </w:t>
      </w:r>
      <w:proofErr w:type="spellStart"/>
      <w:r>
        <w:t>i</w:t>
      </w:r>
      <w:proofErr w:type="spellEnd"/>
      <w:r>
        <w:t xml:space="preserve"> </w:t>
      </w:r>
      <w:proofErr w:type="spellStart"/>
      <w:r>
        <w:t>rëndësishëm</w:t>
      </w:r>
      <w:proofErr w:type="spellEnd"/>
      <w:r>
        <w:t xml:space="preserve"> </w:t>
      </w:r>
      <w:proofErr w:type="spellStart"/>
      <w:r>
        <w:t>i</w:t>
      </w:r>
      <w:proofErr w:type="spellEnd"/>
      <w:r>
        <w:t xml:space="preserve"> </w:t>
      </w:r>
      <w:proofErr w:type="spellStart"/>
      <w:r>
        <w:t>Shqipërisë</w:t>
      </w:r>
      <w:proofErr w:type="spellEnd"/>
      <w:r>
        <w:t xml:space="preserve"> (</w:t>
      </w:r>
      <w:proofErr w:type="spellStart"/>
      <w:r>
        <w:t>si</w:t>
      </w:r>
      <w:proofErr w:type="spellEnd"/>
      <w:r>
        <w:t xml:space="preserve"> </w:t>
      </w:r>
      <w:proofErr w:type="spellStart"/>
      <w:r>
        <w:t>për</w:t>
      </w:r>
      <w:proofErr w:type="spellEnd"/>
      <w:r>
        <w:t xml:space="preserve"> </w:t>
      </w:r>
      <w:proofErr w:type="spellStart"/>
      <w:r>
        <w:t>eksport</w:t>
      </w:r>
      <w:proofErr w:type="spellEnd"/>
      <w:r>
        <w:t xml:space="preserve"> </w:t>
      </w:r>
      <w:proofErr w:type="spellStart"/>
      <w:r>
        <w:t>ashtu</w:t>
      </w:r>
      <w:proofErr w:type="spellEnd"/>
      <w:r>
        <w:t xml:space="preserve"> </w:t>
      </w:r>
      <w:proofErr w:type="spellStart"/>
      <w:r>
        <w:t>edhe</w:t>
      </w:r>
      <w:proofErr w:type="spellEnd"/>
      <w:r>
        <w:t xml:space="preserve"> </w:t>
      </w:r>
      <w:proofErr w:type="spellStart"/>
      <w:r>
        <w:t>për</w:t>
      </w:r>
      <w:proofErr w:type="spellEnd"/>
      <w:r>
        <w:t xml:space="preserve"> import) </w:t>
      </w:r>
      <w:proofErr w:type="spellStart"/>
      <w:r>
        <w:t>të</w:t>
      </w:r>
      <w:proofErr w:type="spellEnd"/>
      <w:r>
        <w:t xml:space="preserve"> </w:t>
      </w:r>
      <w:proofErr w:type="spellStart"/>
      <w:r>
        <w:t>mallrave</w:t>
      </w:r>
      <w:proofErr w:type="spellEnd"/>
      <w:r>
        <w:t xml:space="preserve"> </w:t>
      </w:r>
      <w:proofErr w:type="spellStart"/>
      <w:r>
        <w:t>agroushqimore</w:t>
      </w:r>
      <w:proofErr w:type="spellEnd"/>
      <w:r>
        <w:t>.</w:t>
      </w:r>
      <w:hyperlink w:anchor="_bookmark79" w:history="1">
        <w:r>
          <w:rPr>
            <w:position w:val="7"/>
            <w:sz w:val="12"/>
          </w:rPr>
          <w:t>32</w:t>
        </w:r>
      </w:hyperlink>
      <w:r>
        <w:t xml:space="preserve">. </w:t>
      </w:r>
      <w:proofErr w:type="spellStart"/>
      <w:r>
        <w:t>Eksportet</w:t>
      </w:r>
      <w:proofErr w:type="spellEnd"/>
      <w:r>
        <w:t xml:space="preserve"> </w:t>
      </w:r>
      <w:proofErr w:type="spellStart"/>
      <w:r>
        <w:t>bujqësore</w:t>
      </w:r>
      <w:proofErr w:type="spellEnd"/>
      <w:r>
        <w:t xml:space="preserve"> </w:t>
      </w:r>
      <w:proofErr w:type="spellStart"/>
      <w:r>
        <w:t>shqiptare</w:t>
      </w:r>
      <w:proofErr w:type="spellEnd"/>
      <w:r>
        <w:t xml:space="preserve"> </w:t>
      </w:r>
      <w:proofErr w:type="spellStart"/>
      <w:r>
        <w:t>janë</w:t>
      </w:r>
      <w:proofErr w:type="spellEnd"/>
      <w:r>
        <w:t xml:space="preserve"> </w:t>
      </w:r>
      <w:proofErr w:type="spellStart"/>
      <w:r>
        <w:t>nën</w:t>
      </w:r>
      <w:proofErr w:type="spellEnd"/>
      <w:r>
        <w:t xml:space="preserve"> </w:t>
      </w:r>
      <w:proofErr w:type="spellStart"/>
      <w:r>
        <w:t>potencial</w:t>
      </w:r>
      <w:proofErr w:type="spellEnd"/>
      <w:r>
        <w:t xml:space="preserve">, </w:t>
      </w:r>
      <w:proofErr w:type="spellStart"/>
      <w:r>
        <w:t>por</w:t>
      </w:r>
      <w:proofErr w:type="spellEnd"/>
      <w:r>
        <w:t xml:space="preserve"> </w:t>
      </w:r>
      <w:proofErr w:type="spellStart"/>
      <w:r>
        <w:t>në</w:t>
      </w:r>
      <w:proofErr w:type="spellEnd"/>
      <w:r>
        <w:t xml:space="preserve"> </w:t>
      </w:r>
      <w:proofErr w:type="spellStart"/>
      <w:r>
        <w:t>disa</w:t>
      </w:r>
      <w:proofErr w:type="spellEnd"/>
      <w:r>
        <w:t xml:space="preserve"> </w:t>
      </w:r>
      <w:proofErr w:type="spellStart"/>
      <w:r>
        <w:t>prodhime</w:t>
      </w:r>
      <w:proofErr w:type="spellEnd"/>
      <w:r>
        <w:t xml:space="preserve"> - </w:t>
      </w:r>
      <w:proofErr w:type="spellStart"/>
      <w:r>
        <w:t>si</w:t>
      </w:r>
      <w:proofErr w:type="spellEnd"/>
      <w:r>
        <w:t xml:space="preserve"> </w:t>
      </w:r>
      <w:proofErr w:type="spellStart"/>
      <w:r>
        <w:t>perime</w:t>
      </w:r>
      <w:proofErr w:type="spellEnd"/>
      <w:r>
        <w:t xml:space="preserve">, </w:t>
      </w:r>
      <w:proofErr w:type="spellStart"/>
      <w:r>
        <w:t>domate</w:t>
      </w:r>
      <w:proofErr w:type="spellEnd"/>
      <w:r>
        <w:t xml:space="preserve"> </w:t>
      </w:r>
      <w:proofErr w:type="spellStart"/>
      <w:r>
        <w:t>dhe</w:t>
      </w:r>
      <w:proofErr w:type="spellEnd"/>
      <w:r>
        <w:t xml:space="preserve"> </w:t>
      </w:r>
      <w:proofErr w:type="spellStart"/>
      <w:r>
        <w:t>kastravec</w:t>
      </w:r>
      <w:proofErr w:type="spellEnd"/>
      <w:r w:rsidR="00006F5B">
        <w:t>,</w:t>
      </w:r>
      <w:r>
        <w:t xml:space="preserve"> </w:t>
      </w:r>
      <w:proofErr w:type="spellStart"/>
      <w:r>
        <w:t>sallatë</w:t>
      </w:r>
      <w:proofErr w:type="spellEnd"/>
      <w:r>
        <w:t xml:space="preserve"> - </w:t>
      </w:r>
      <w:proofErr w:type="spellStart"/>
      <w:r>
        <w:t>vendi</w:t>
      </w:r>
      <w:proofErr w:type="spellEnd"/>
      <w:r>
        <w:t xml:space="preserve"> ka </w:t>
      </w:r>
      <w:proofErr w:type="spellStart"/>
      <w:r>
        <w:t>një</w:t>
      </w:r>
      <w:proofErr w:type="spellEnd"/>
      <w:r>
        <w:t xml:space="preserve"> </w:t>
      </w:r>
      <w:proofErr w:type="spellStart"/>
      <w:r>
        <w:t>avantazh</w:t>
      </w:r>
      <w:proofErr w:type="spellEnd"/>
      <w:r>
        <w:t xml:space="preserve"> </w:t>
      </w:r>
      <w:proofErr w:type="spellStart"/>
      <w:r>
        <w:t>konkurrues</w:t>
      </w:r>
      <w:proofErr w:type="spellEnd"/>
      <w:r>
        <w:t xml:space="preserve"> </w:t>
      </w:r>
      <w:proofErr w:type="spellStart"/>
      <w:r>
        <w:t>makro-rajonal</w:t>
      </w:r>
      <w:proofErr w:type="spellEnd"/>
      <w:r>
        <w:t>.</w:t>
      </w:r>
    </w:p>
    <w:p w14:paraId="6B726D80" w14:textId="77777777" w:rsidR="00DA62C7" w:rsidRDefault="00DA62C7">
      <w:pPr>
        <w:pStyle w:val="BodyText"/>
        <w:spacing w:before="4"/>
        <w:rPr>
          <w:sz w:val="16"/>
        </w:rPr>
      </w:pPr>
    </w:p>
    <w:p w14:paraId="1FDFB80B" w14:textId="77777777" w:rsidR="00DA62C7" w:rsidRDefault="00707778">
      <w:pPr>
        <w:pStyle w:val="BodyText"/>
        <w:spacing w:before="1" w:line="266" w:lineRule="auto"/>
        <w:ind w:left="1132" w:right="1130"/>
        <w:jc w:val="both"/>
      </w:pPr>
      <w:proofErr w:type="spellStart"/>
      <w:r>
        <w:t>Aktorët</w:t>
      </w:r>
      <w:proofErr w:type="spellEnd"/>
      <w:r>
        <w:t xml:space="preserve"> </w:t>
      </w:r>
      <w:proofErr w:type="spellStart"/>
      <w:r>
        <w:t>kryesorë</w:t>
      </w:r>
      <w:proofErr w:type="spellEnd"/>
      <w:r>
        <w:t xml:space="preserve"> </w:t>
      </w:r>
      <w:proofErr w:type="spellStart"/>
      <w:r>
        <w:t>akademikë</w:t>
      </w:r>
      <w:proofErr w:type="spellEnd"/>
      <w:r>
        <w:t xml:space="preserve"> </w:t>
      </w:r>
      <w:proofErr w:type="spellStart"/>
      <w:r>
        <w:t>në</w:t>
      </w:r>
      <w:proofErr w:type="spellEnd"/>
      <w:r>
        <w:t xml:space="preserve"> </w:t>
      </w:r>
      <w:proofErr w:type="spellStart"/>
      <w:r>
        <w:t>sektor</w:t>
      </w:r>
      <w:proofErr w:type="spellEnd"/>
      <w:r>
        <w:t xml:space="preserve"> </w:t>
      </w:r>
      <w:proofErr w:type="spellStart"/>
      <w:r>
        <w:t>janë</w:t>
      </w:r>
      <w:proofErr w:type="spellEnd"/>
      <w:r>
        <w:t xml:space="preserve"> </w:t>
      </w:r>
      <w:proofErr w:type="spellStart"/>
      <w:r>
        <w:t>Universiteti</w:t>
      </w:r>
      <w:proofErr w:type="spellEnd"/>
      <w:r>
        <w:t xml:space="preserve"> </w:t>
      </w:r>
      <w:proofErr w:type="spellStart"/>
      <w:r>
        <w:t>Bujqësor</w:t>
      </w:r>
      <w:proofErr w:type="spellEnd"/>
      <w:r>
        <w:t xml:space="preserve"> </w:t>
      </w:r>
      <w:proofErr w:type="spellStart"/>
      <w:r>
        <w:t>i</w:t>
      </w:r>
      <w:proofErr w:type="spellEnd"/>
      <w:r>
        <w:t xml:space="preserve"> </w:t>
      </w:r>
      <w:proofErr w:type="spellStart"/>
      <w:r>
        <w:t>Tiranës</w:t>
      </w:r>
      <w:proofErr w:type="spellEnd"/>
      <w:r>
        <w:t xml:space="preserve"> (AUT) </w:t>
      </w:r>
      <w:proofErr w:type="spellStart"/>
      <w:r>
        <w:t>dhe</w:t>
      </w:r>
      <w:proofErr w:type="spellEnd"/>
      <w:r>
        <w:t xml:space="preserve"> </w:t>
      </w:r>
      <w:proofErr w:type="spellStart"/>
      <w:r>
        <w:t>Universiteti</w:t>
      </w:r>
      <w:proofErr w:type="spellEnd"/>
      <w:r>
        <w:t xml:space="preserve"> Fan Noli </w:t>
      </w:r>
      <w:proofErr w:type="spellStart"/>
      <w:r>
        <w:t>Korçë</w:t>
      </w:r>
      <w:proofErr w:type="spellEnd"/>
      <w:r>
        <w:t xml:space="preserve">. </w:t>
      </w:r>
      <w:proofErr w:type="spellStart"/>
      <w:r>
        <w:t>Të</w:t>
      </w:r>
      <w:proofErr w:type="spellEnd"/>
      <w:r>
        <w:t xml:space="preserve"> </w:t>
      </w:r>
      <w:proofErr w:type="spellStart"/>
      <w:r>
        <w:t>dyja</w:t>
      </w:r>
      <w:proofErr w:type="spellEnd"/>
      <w:r>
        <w:t xml:space="preserve"> </w:t>
      </w:r>
      <w:proofErr w:type="spellStart"/>
      <w:r>
        <w:t>kanë</w:t>
      </w:r>
      <w:proofErr w:type="spellEnd"/>
      <w:r>
        <w:t xml:space="preserve"> </w:t>
      </w:r>
      <w:proofErr w:type="spellStart"/>
      <w:r>
        <w:t>më</w:t>
      </w:r>
      <w:proofErr w:type="spellEnd"/>
      <w:r>
        <w:t xml:space="preserve"> </w:t>
      </w:r>
      <w:proofErr w:type="spellStart"/>
      <w:r>
        <w:t>shumë</w:t>
      </w:r>
      <w:proofErr w:type="spellEnd"/>
      <w:r>
        <w:t xml:space="preserve"> se 180 ha </w:t>
      </w:r>
      <w:proofErr w:type="spellStart"/>
      <w:r>
        <w:t>tokë</w:t>
      </w:r>
      <w:proofErr w:type="spellEnd"/>
      <w:r>
        <w:t xml:space="preserve"> </w:t>
      </w:r>
      <w:proofErr w:type="spellStart"/>
      <w:r>
        <w:t>në</w:t>
      </w:r>
      <w:proofErr w:type="spellEnd"/>
      <w:r>
        <w:t xml:space="preserve"> </w:t>
      </w:r>
      <w:proofErr w:type="spellStart"/>
      <w:r>
        <w:t>dispozicion</w:t>
      </w:r>
      <w:proofErr w:type="spellEnd"/>
      <w:r>
        <w:t xml:space="preserve">, </w:t>
      </w:r>
      <w:proofErr w:type="spellStart"/>
      <w:r>
        <w:t>ambiente</w:t>
      </w:r>
      <w:proofErr w:type="spellEnd"/>
      <w:r>
        <w:t xml:space="preserve"> </w:t>
      </w:r>
      <w:proofErr w:type="spellStart"/>
      <w:r>
        <w:t>të</w:t>
      </w:r>
      <w:proofErr w:type="spellEnd"/>
      <w:r>
        <w:t xml:space="preserve"> </w:t>
      </w:r>
      <w:proofErr w:type="spellStart"/>
      <w:r>
        <w:t>ndryshme</w:t>
      </w:r>
      <w:proofErr w:type="spellEnd"/>
      <w:r>
        <w:t xml:space="preserve"> </w:t>
      </w:r>
      <w:proofErr w:type="spellStart"/>
      <w:r>
        <w:t>në</w:t>
      </w:r>
      <w:proofErr w:type="spellEnd"/>
      <w:r>
        <w:t xml:space="preserve"> </w:t>
      </w:r>
      <w:proofErr w:type="spellStart"/>
      <w:r>
        <w:t>disa</w:t>
      </w:r>
      <w:proofErr w:type="spellEnd"/>
      <w:r>
        <w:t xml:space="preserve"> zona </w:t>
      </w:r>
      <w:proofErr w:type="spellStart"/>
      <w:r>
        <w:t>të</w:t>
      </w:r>
      <w:proofErr w:type="spellEnd"/>
      <w:r>
        <w:t xml:space="preserve"> </w:t>
      </w:r>
      <w:proofErr w:type="spellStart"/>
      <w:r>
        <w:t>vendit</w:t>
      </w:r>
      <w:proofErr w:type="spellEnd"/>
      <w:r>
        <w:t xml:space="preserve"> </w:t>
      </w:r>
      <w:proofErr w:type="spellStart"/>
      <w:r>
        <w:t>dhe</w:t>
      </w:r>
      <w:proofErr w:type="spellEnd"/>
      <w:r>
        <w:t xml:space="preserve"> </w:t>
      </w:r>
      <w:proofErr w:type="spellStart"/>
      <w:r>
        <w:t>disa</w:t>
      </w:r>
      <w:proofErr w:type="spellEnd"/>
      <w:r>
        <w:t xml:space="preserve"> </w:t>
      </w:r>
      <w:proofErr w:type="spellStart"/>
      <w:r>
        <w:t>laboratorë</w:t>
      </w:r>
      <w:proofErr w:type="spellEnd"/>
      <w:r>
        <w:t xml:space="preserve">, </w:t>
      </w:r>
      <w:proofErr w:type="spellStart"/>
      <w:r>
        <w:t>përfshirë</w:t>
      </w:r>
      <w:proofErr w:type="spellEnd"/>
      <w:r>
        <w:t xml:space="preserve"> </w:t>
      </w:r>
      <w:proofErr w:type="spellStart"/>
      <w:r>
        <w:t>laboratorët</w:t>
      </w:r>
      <w:proofErr w:type="spellEnd"/>
      <w:r>
        <w:t xml:space="preserve"> </w:t>
      </w:r>
      <w:proofErr w:type="spellStart"/>
      <w:r>
        <w:t>agroushqimor</w:t>
      </w:r>
      <w:proofErr w:type="spellEnd"/>
      <w:r>
        <w:t xml:space="preserve">, </w:t>
      </w:r>
      <w:proofErr w:type="spellStart"/>
      <w:r>
        <w:t>analizat</w:t>
      </w:r>
      <w:proofErr w:type="spellEnd"/>
      <w:r>
        <w:t xml:space="preserve"> e </w:t>
      </w:r>
      <w:proofErr w:type="spellStart"/>
      <w:r>
        <w:t>tokës</w:t>
      </w:r>
      <w:proofErr w:type="spellEnd"/>
      <w:r>
        <w:t xml:space="preserve"> </w:t>
      </w:r>
      <w:proofErr w:type="spellStart"/>
      <w:r>
        <w:t>dhe</w:t>
      </w:r>
      <w:proofErr w:type="spellEnd"/>
      <w:r>
        <w:t xml:space="preserve"> </w:t>
      </w:r>
      <w:proofErr w:type="spellStart"/>
      <w:r>
        <w:t>bimëve</w:t>
      </w:r>
      <w:proofErr w:type="spellEnd"/>
      <w:r>
        <w:t xml:space="preserve">, </w:t>
      </w:r>
      <w:proofErr w:type="spellStart"/>
      <w:r>
        <w:t>laboratorët</w:t>
      </w:r>
      <w:proofErr w:type="spellEnd"/>
      <w:r>
        <w:t xml:space="preserve"> e </w:t>
      </w:r>
      <w:proofErr w:type="spellStart"/>
      <w:r>
        <w:t>mikrobiologjisë</w:t>
      </w:r>
      <w:proofErr w:type="spellEnd"/>
      <w:r>
        <w:t>.</w:t>
      </w:r>
    </w:p>
    <w:p w14:paraId="64A4513D" w14:textId="77777777" w:rsidR="00DA62C7" w:rsidRDefault="00DA62C7">
      <w:pPr>
        <w:pStyle w:val="BodyText"/>
        <w:spacing w:before="4"/>
        <w:rPr>
          <w:sz w:val="16"/>
        </w:rPr>
      </w:pPr>
    </w:p>
    <w:p w14:paraId="0ECD89CC" w14:textId="77777777" w:rsidR="00DA62C7" w:rsidRDefault="00707778">
      <w:pPr>
        <w:pStyle w:val="BodyText"/>
        <w:spacing w:line="266" w:lineRule="auto"/>
        <w:ind w:left="1132" w:right="1131"/>
        <w:jc w:val="both"/>
      </w:pPr>
      <w:proofErr w:type="spellStart"/>
      <w:r>
        <w:t>Sipas</w:t>
      </w:r>
      <w:proofErr w:type="spellEnd"/>
      <w:r>
        <w:t xml:space="preserve"> </w:t>
      </w:r>
      <w:proofErr w:type="spellStart"/>
      <w:r>
        <w:t>palëve</w:t>
      </w:r>
      <w:proofErr w:type="spellEnd"/>
      <w:r>
        <w:t xml:space="preserve"> </w:t>
      </w:r>
      <w:proofErr w:type="spellStart"/>
      <w:r>
        <w:t>të</w:t>
      </w:r>
      <w:proofErr w:type="spellEnd"/>
      <w:r>
        <w:t xml:space="preserve"> </w:t>
      </w:r>
      <w:proofErr w:type="spellStart"/>
      <w:r>
        <w:t>interesuara</w:t>
      </w:r>
      <w:proofErr w:type="spellEnd"/>
      <w:r>
        <w:t xml:space="preserve">, </w:t>
      </w:r>
      <w:proofErr w:type="spellStart"/>
      <w:r>
        <w:t>shumë</w:t>
      </w:r>
      <w:proofErr w:type="spellEnd"/>
      <w:r>
        <w:t xml:space="preserve"> </w:t>
      </w:r>
      <w:proofErr w:type="spellStart"/>
      <w:r>
        <w:t>i</w:t>
      </w:r>
      <w:proofErr w:type="spellEnd"/>
      <w:r>
        <w:t xml:space="preserve"> </w:t>
      </w:r>
      <w:proofErr w:type="spellStart"/>
      <w:r>
        <w:t>rëndësishëm</w:t>
      </w:r>
      <w:proofErr w:type="spellEnd"/>
      <w:r>
        <w:t xml:space="preserve"> </w:t>
      </w:r>
      <w:proofErr w:type="spellStart"/>
      <w:r>
        <w:t>për</w:t>
      </w:r>
      <w:proofErr w:type="spellEnd"/>
      <w:r>
        <w:t xml:space="preserve"> </w:t>
      </w:r>
      <w:proofErr w:type="spellStart"/>
      <w:r>
        <w:t>potencialin</w:t>
      </w:r>
      <w:proofErr w:type="spellEnd"/>
      <w:r>
        <w:t xml:space="preserve"> </w:t>
      </w:r>
      <w:proofErr w:type="spellStart"/>
      <w:r>
        <w:t>inovativ</w:t>
      </w:r>
      <w:proofErr w:type="spellEnd"/>
      <w:r>
        <w:t xml:space="preserve"> </w:t>
      </w:r>
      <w:proofErr w:type="spellStart"/>
      <w:r>
        <w:t>të</w:t>
      </w:r>
      <w:proofErr w:type="spellEnd"/>
      <w:r>
        <w:t xml:space="preserve"> </w:t>
      </w:r>
      <w:proofErr w:type="spellStart"/>
      <w:r>
        <w:t>sektorit</w:t>
      </w:r>
      <w:proofErr w:type="spellEnd"/>
      <w:r>
        <w:t xml:space="preserve"> </w:t>
      </w:r>
      <w:proofErr w:type="spellStart"/>
      <w:r>
        <w:t>është</w:t>
      </w:r>
      <w:proofErr w:type="spellEnd"/>
      <w:r>
        <w:t xml:space="preserve"> </w:t>
      </w:r>
      <w:proofErr w:type="spellStart"/>
      <w:r>
        <w:t>sistemi</w:t>
      </w:r>
      <w:proofErr w:type="spellEnd"/>
      <w:r>
        <w:t xml:space="preserve"> </w:t>
      </w:r>
      <w:proofErr w:type="spellStart"/>
      <w:r>
        <w:t>i</w:t>
      </w:r>
      <w:proofErr w:type="spellEnd"/>
      <w:r>
        <w:t xml:space="preserve"> </w:t>
      </w:r>
      <w:proofErr w:type="spellStart"/>
      <w:r>
        <w:t>Qendrave</w:t>
      </w:r>
      <w:proofErr w:type="spellEnd"/>
      <w:r>
        <w:t xml:space="preserve"> </w:t>
      </w:r>
      <w:proofErr w:type="spellStart"/>
      <w:r>
        <w:t>të</w:t>
      </w:r>
      <w:proofErr w:type="spellEnd"/>
      <w:r>
        <w:t xml:space="preserve"> </w:t>
      </w:r>
      <w:proofErr w:type="spellStart"/>
      <w:r>
        <w:t>Transferimit</w:t>
      </w:r>
      <w:proofErr w:type="spellEnd"/>
      <w:r>
        <w:t xml:space="preserve"> </w:t>
      </w:r>
      <w:proofErr w:type="spellStart"/>
      <w:r>
        <w:t>të</w:t>
      </w:r>
      <w:proofErr w:type="spellEnd"/>
      <w:r>
        <w:t xml:space="preserve"> </w:t>
      </w:r>
      <w:proofErr w:type="spellStart"/>
      <w:r>
        <w:t>Teknologjisë</w:t>
      </w:r>
      <w:proofErr w:type="spellEnd"/>
      <w:r>
        <w:t xml:space="preserve"> </w:t>
      </w:r>
      <w:proofErr w:type="spellStart"/>
      <w:r>
        <w:t>Bujqësore</w:t>
      </w:r>
      <w:proofErr w:type="spellEnd"/>
      <w:r>
        <w:t xml:space="preserve"> (QTT). </w:t>
      </w:r>
      <w:proofErr w:type="spellStart"/>
      <w:r>
        <w:t>Aktualisht</w:t>
      </w:r>
      <w:proofErr w:type="spellEnd"/>
      <w:r>
        <w:t xml:space="preserve"> </w:t>
      </w:r>
      <w:proofErr w:type="spellStart"/>
      <w:r>
        <w:t>në</w:t>
      </w:r>
      <w:proofErr w:type="spellEnd"/>
      <w:r>
        <w:t xml:space="preserve"> </w:t>
      </w:r>
      <w:proofErr w:type="spellStart"/>
      <w:r>
        <w:t>Shqipëri</w:t>
      </w:r>
      <w:proofErr w:type="spellEnd"/>
      <w:r>
        <w:t xml:space="preserve"> </w:t>
      </w:r>
      <w:proofErr w:type="spellStart"/>
      <w:r>
        <w:t>ekzistojnë</w:t>
      </w:r>
      <w:proofErr w:type="spellEnd"/>
      <w:r>
        <w:t xml:space="preserve"> </w:t>
      </w:r>
      <w:proofErr w:type="spellStart"/>
      <w:r>
        <w:t>pesë</w:t>
      </w:r>
      <w:proofErr w:type="spellEnd"/>
      <w:r>
        <w:t xml:space="preserve"> QTTF </w:t>
      </w:r>
      <w:proofErr w:type="spellStart"/>
      <w:r>
        <w:t>të</w:t>
      </w:r>
      <w:proofErr w:type="spellEnd"/>
      <w:r>
        <w:t xml:space="preserve"> </w:t>
      </w:r>
      <w:proofErr w:type="spellStart"/>
      <w:r>
        <w:t>bazuara</w:t>
      </w:r>
      <w:proofErr w:type="spellEnd"/>
      <w:r>
        <w:t xml:space="preserve"> </w:t>
      </w:r>
      <w:proofErr w:type="spellStart"/>
      <w:r>
        <w:t>në</w:t>
      </w:r>
      <w:proofErr w:type="spellEnd"/>
      <w:r>
        <w:t xml:space="preserve"> </w:t>
      </w:r>
      <w:proofErr w:type="spellStart"/>
      <w:r>
        <w:t>bashkimin</w:t>
      </w:r>
      <w:proofErr w:type="spellEnd"/>
      <w:r>
        <w:t xml:space="preserve"> e </w:t>
      </w:r>
      <w:proofErr w:type="spellStart"/>
      <w:r>
        <w:t>instituteve</w:t>
      </w:r>
      <w:proofErr w:type="spellEnd"/>
      <w:r>
        <w:t xml:space="preserve"> </w:t>
      </w:r>
      <w:proofErr w:type="spellStart"/>
      <w:r>
        <w:t>të</w:t>
      </w:r>
      <w:proofErr w:type="spellEnd"/>
      <w:r>
        <w:t xml:space="preserve"> </w:t>
      </w:r>
      <w:proofErr w:type="spellStart"/>
      <w:r>
        <w:t>mëparshme</w:t>
      </w:r>
      <w:proofErr w:type="spellEnd"/>
      <w:r>
        <w:t xml:space="preserve"> </w:t>
      </w:r>
      <w:proofErr w:type="spellStart"/>
      <w:r>
        <w:t>kërkimore</w:t>
      </w:r>
      <w:proofErr w:type="spellEnd"/>
      <w:r>
        <w:t xml:space="preserve"> </w:t>
      </w:r>
      <w:proofErr w:type="spellStart"/>
      <w:r>
        <w:t>që</w:t>
      </w:r>
      <w:proofErr w:type="spellEnd"/>
      <w:r>
        <w:t xml:space="preserve"> </w:t>
      </w:r>
      <w:proofErr w:type="spellStart"/>
      <w:r>
        <w:t>funksionojnë</w:t>
      </w:r>
      <w:proofErr w:type="spellEnd"/>
      <w:r>
        <w:t xml:space="preserve"> </w:t>
      </w:r>
      <w:proofErr w:type="spellStart"/>
      <w:r>
        <w:t>në</w:t>
      </w:r>
      <w:proofErr w:type="spellEnd"/>
      <w:r>
        <w:t xml:space="preserve"> </w:t>
      </w:r>
      <w:proofErr w:type="spellStart"/>
      <w:r>
        <w:t>varësi</w:t>
      </w:r>
      <w:proofErr w:type="spellEnd"/>
      <w:r>
        <w:t xml:space="preserve"> </w:t>
      </w:r>
      <w:proofErr w:type="spellStart"/>
      <w:r>
        <w:t>të</w:t>
      </w:r>
      <w:proofErr w:type="spellEnd"/>
      <w:r>
        <w:t xml:space="preserve"> </w:t>
      </w:r>
      <w:proofErr w:type="spellStart"/>
      <w:r>
        <w:t>Ministrisë</w:t>
      </w:r>
      <w:proofErr w:type="spellEnd"/>
      <w:r>
        <w:t xml:space="preserve"> </w:t>
      </w:r>
      <w:proofErr w:type="spellStart"/>
      <w:r>
        <w:t>së</w:t>
      </w:r>
      <w:proofErr w:type="spellEnd"/>
      <w:r>
        <w:t xml:space="preserve"> </w:t>
      </w:r>
      <w:proofErr w:type="spellStart"/>
      <w:r>
        <w:t>Bujqësisë</w:t>
      </w:r>
      <w:proofErr w:type="spellEnd"/>
      <w:r>
        <w:t xml:space="preserve">, </w:t>
      </w:r>
      <w:proofErr w:type="spellStart"/>
      <w:r>
        <w:t>Ushqimit</w:t>
      </w:r>
      <w:proofErr w:type="spellEnd"/>
      <w:r>
        <w:t xml:space="preserve"> </w:t>
      </w:r>
      <w:proofErr w:type="spellStart"/>
      <w:r>
        <w:t>dhe</w:t>
      </w:r>
      <w:proofErr w:type="spellEnd"/>
      <w:r>
        <w:t xml:space="preserve"> </w:t>
      </w:r>
      <w:proofErr w:type="spellStart"/>
      <w:r>
        <w:t>Mbrojtjes</w:t>
      </w:r>
      <w:proofErr w:type="spellEnd"/>
      <w:r>
        <w:t xml:space="preserve"> </w:t>
      </w:r>
      <w:proofErr w:type="spellStart"/>
      <w:r>
        <w:t>së</w:t>
      </w:r>
      <w:proofErr w:type="spellEnd"/>
      <w:r>
        <w:t xml:space="preserve"> </w:t>
      </w:r>
      <w:proofErr w:type="spellStart"/>
      <w:r>
        <w:t>Konsumatorit</w:t>
      </w:r>
      <w:proofErr w:type="spellEnd"/>
      <w:r>
        <w:t>.</w:t>
      </w:r>
      <w:hyperlink w:anchor="_bookmark80" w:history="1">
        <w:r>
          <w:rPr>
            <w:position w:val="7"/>
            <w:sz w:val="12"/>
          </w:rPr>
          <w:t>33</w:t>
        </w:r>
      </w:hyperlink>
      <w:r>
        <w:t>. ATTC-</w:t>
      </w:r>
      <w:proofErr w:type="spellStart"/>
      <w:r>
        <w:t>të</w:t>
      </w:r>
      <w:proofErr w:type="spellEnd"/>
      <w:r>
        <w:t xml:space="preserve"> </w:t>
      </w:r>
      <w:proofErr w:type="spellStart"/>
      <w:r>
        <w:t>ndodhen</w:t>
      </w:r>
      <w:proofErr w:type="spellEnd"/>
      <w:r>
        <w:t xml:space="preserve"> </w:t>
      </w:r>
      <w:proofErr w:type="spellStart"/>
      <w:r>
        <w:t>në</w:t>
      </w:r>
      <w:proofErr w:type="spellEnd"/>
      <w:r>
        <w:t xml:space="preserve"> </w:t>
      </w:r>
      <w:proofErr w:type="spellStart"/>
      <w:r>
        <w:t>FushëKrujë</w:t>
      </w:r>
      <w:proofErr w:type="spellEnd"/>
      <w:r>
        <w:t xml:space="preserve">, </w:t>
      </w:r>
      <w:proofErr w:type="spellStart"/>
      <w:r>
        <w:t>Vlorë</w:t>
      </w:r>
      <w:proofErr w:type="spellEnd"/>
      <w:r>
        <w:t xml:space="preserve">, </w:t>
      </w:r>
      <w:proofErr w:type="spellStart"/>
      <w:r>
        <w:t>Shkodër</w:t>
      </w:r>
      <w:proofErr w:type="spellEnd"/>
      <w:r>
        <w:t xml:space="preserve">, </w:t>
      </w:r>
      <w:proofErr w:type="spellStart"/>
      <w:r>
        <w:t>Korçë</w:t>
      </w:r>
      <w:proofErr w:type="spellEnd"/>
      <w:r>
        <w:t xml:space="preserve"> </w:t>
      </w:r>
      <w:proofErr w:type="spellStart"/>
      <w:r>
        <w:t>dhe</w:t>
      </w:r>
      <w:proofErr w:type="spellEnd"/>
      <w:r>
        <w:t xml:space="preserve"> </w:t>
      </w:r>
      <w:proofErr w:type="spellStart"/>
      <w:r>
        <w:t>Lushnjë</w:t>
      </w:r>
      <w:proofErr w:type="spellEnd"/>
      <w:r>
        <w:t xml:space="preserve"> me </w:t>
      </w:r>
      <w:proofErr w:type="spellStart"/>
      <w:r>
        <w:t>fusha</w:t>
      </w:r>
      <w:proofErr w:type="spellEnd"/>
      <w:r>
        <w:t xml:space="preserve"> </w:t>
      </w:r>
      <w:proofErr w:type="spellStart"/>
      <w:r>
        <w:t>të</w:t>
      </w:r>
      <w:proofErr w:type="spellEnd"/>
      <w:r>
        <w:t xml:space="preserve"> </w:t>
      </w:r>
      <w:proofErr w:type="spellStart"/>
      <w:r>
        <w:t>ndryshme</w:t>
      </w:r>
      <w:proofErr w:type="spellEnd"/>
      <w:r>
        <w:t xml:space="preserve"> </w:t>
      </w:r>
      <w:proofErr w:type="spellStart"/>
      <w:r>
        <w:t>ndërhyrjeje</w:t>
      </w:r>
      <w:proofErr w:type="spellEnd"/>
      <w:r>
        <w:t xml:space="preserve">. </w:t>
      </w:r>
      <w:proofErr w:type="spellStart"/>
      <w:r>
        <w:t>Detyrat</w:t>
      </w:r>
      <w:proofErr w:type="spellEnd"/>
      <w:r>
        <w:t xml:space="preserve"> </w:t>
      </w:r>
      <w:proofErr w:type="spellStart"/>
      <w:r>
        <w:t>kryesore</w:t>
      </w:r>
      <w:proofErr w:type="spellEnd"/>
      <w:r>
        <w:t xml:space="preserve"> </w:t>
      </w:r>
      <w:proofErr w:type="spellStart"/>
      <w:r>
        <w:t>lidhen</w:t>
      </w:r>
      <w:proofErr w:type="spellEnd"/>
      <w:r>
        <w:t xml:space="preserve"> me </w:t>
      </w:r>
      <w:proofErr w:type="spellStart"/>
      <w:r>
        <w:t>identifikimin</w:t>
      </w:r>
      <w:proofErr w:type="spellEnd"/>
      <w:r>
        <w:t xml:space="preserve">, </w:t>
      </w:r>
      <w:proofErr w:type="spellStart"/>
      <w:r>
        <w:t>testimin</w:t>
      </w:r>
      <w:proofErr w:type="spellEnd"/>
      <w:r>
        <w:t xml:space="preserve">, </w:t>
      </w:r>
      <w:proofErr w:type="spellStart"/>
      <w:r>
        <w:t>përshtatjen</w:t>
      </w:r>
      <w:proofErr w:type="spellEnd"/>
      <w:r>
        <w:t xml:space="preserve"> </w:t>
      </w:r>
      <w:proofErr w:type="spellStart"/>
      <w:r>
        <w:t>dhe</w:t>
      </w:r>
      <w:proofErr w:type="spellEnd"/>
      <w:r>
        <w:t xml:space="preserve"> </w:t>
      </w:r>
      <w:proofErr w:type="spellStart"/>
      <w:r>
        <w:t>futjen</w:t>
      </w:r>
      <w:proofErr w:type="spellEnd"/>
      <w:r>
        <w:t xml:space="preserve"> e </w:t>
      </w:r>
      <w:proofErr w:type="spellStart"/>
      <w:r>
        <w:t>teknologjive</w:t>
      </w:r>
      <w:proofErr w:type="spellEnd"/>
      <w:r>
        <w:t xml:space="preserve"> </w:t>
      </w:r>
      <w:proofErr w:type="spellStart"/>
      <w:r>
        <w:t>të</w:t>
      </w:r>
      <w:proofErr w:type="spellEnd"/>
      <w:r>
        <w:t xml:space="preserve"> </w:t>
      </w:r>
      <w:proofErr w:type="spellStart"/>
      <w:r>
        <w:t>reja</w:t>
      </w:r>
      <w:proofErr w:type="spellEnd"/>
      <w:r>
        <w:t xml:space="preserve">, </w:t>
      </w:r>
      <w:proofErr w:type="spellStart"/>
      <w:r>
        <w:t>prodhimin</w:t>
      </w:r>
      <w:proofErr w:type="spellEnd"/>
      <w:r>
        <w:t xml:space="preserve"> e </w:t>
      </w:r>
      <w:proofErr w:type="spellStart"/>
      <w:r>
        <w:t>farave</w:t>
      </w:r>
      <w:proofErr w:type="spellEnd"/>
      <w:r>
        <w:t xml:space="preserve"> </w:t>
      </w:r>
      <w:proofErr w:type="spellStart"/>
      <w:r>
        <w:t>dhe</w:t>
      </w:r>
      <w:proofErr w:type="spellEnd"/>
      <w:r>
        <w:t xml:space="preserve"> </w:t>
      </w:r>
      <w:proofErr w:type="spellStart"/>
      <w:r>
        <w:t>fidanëve</w:t>
      </w:r>
      <w:proofErr w:type="spellEnd"/>
      <w:r>
        <w:t xml:space="preserve"> </w:t>
      </w:r>
      <w:proofErr w:type="spellStart"/>
      <w:r>
        <w:t>të</w:t>
      </w:r>
      <w:proofErr w:type="spellEnd"/>
      <w:r>
        <w:t xml:space="preserve"> </w:t>
      </w:r>
      <w:proofErr w:type="spellStart"/>
      <w:r>
        <w:t>certifikuar</w:t>
      </w:r>
      <w:proofErr w:type="spellEnd"/>
      <w:r>
        <w:t xml:space="preserve">, </w:t>
      </w:r>
      <w:proofErr w:type="spellStart"/>
      <w:r>
        <w:t>ofrimin</w:t>
      </w:r>
      <w:proofErr w:type="spellEnd"/>
      <w:r>
        <w:t xml:space="preserve"> e </w:t>
      </w:r>
      <w:proofErr w:type="spellStart"/>
      <w:r>
        <w:t>ekspertizës</w:t>
      </w:r>
      <w:proofErr w:type="spellEnd"/>
      <w:r>
        <w:t xml:space="preserve"> </w:t>
      </w:r>
      <w:proofErr w:type="spellStart"/>
      <w:r>
        <w:t>teknike</w:t>
      </w:r>
      <w:proofErr w:type="spellEnd"/>
      <w:r>
        <w:t xml:space="preserve"> </w:t>
      </w:r>
      <w:proofErr w:type="spellStart"/>
      <w:r>
        <w:t>për</w:t>
      </w:r>
      <w:proofErr w:type="spellEnd"/>
      <w:r>
        <w:t xml:space="preserve"> </w:t>
      </w:r>
      <w:proofErr w:type="spellStart"/>
      <w:r w:rsidR="00006F5B">
        <w:t>stafin</w:t>
      </w:r>
      <w:proofErr w:type="spellEnd"/>
      <w:r w:rsidR="00006F5B">
        <w:t xml:space="preserve"> e </w:t>
      </w:r>
      <w:proofErr w:type="spellStart"/>
      <w:r w:rsidR="00006F5B">
        <w:t>shërbimit</w:t>
      </w:r>
      <w:proofErr w:type="spellEnd"/>
      <w:r>
        <w:t xml:space="preserve"> </w:t>
      </w:r>
      <w:proofErr w:type="spellStart"/>
      <w:r>
        <w:t>dhe</w:t>
      </w:r>
      <w:proofErr w:type="spellEnd"/>
      <w:r>
        <w:t xml:space="preserve"> </w:t>
      </w:r>
      <w:proofErr w:type="spellStart"/>
      <w:r>
        <w:t>fermerët</w:t>
      </w:r>
      <w:proofErr w:type="spellEnd"/>
      <w:r w:rsidR="00006F5B">
        <w:t xml:space="preserve"> </w:t>
      </w:r>
      <w:proofErr w:type="spellStart"/>
      <w:r w:rsidR="00006F5B" w:rsidRPr="00006F5B">
        <w:rPr>
          <w:color w:val="FF0000"/>
        </w:rPr>
        <w:t>shtesë</w:t>
      </w:r>
      <w:proofErr w:type="spellEnd"/>
      <w:r>
        <w:t xml:space="preserve">, </w:t>
      </w:r>
      <w:proofErr w:type="spellStart"/>
      <w:r>
        <w:t>mbështetjen</w:t>
      </w:r>
      <w:proofErr w:type="spellEnd"/>
      <w:r>
        <w:t xml:space="preserve"> me </w:t>
      </w:r>
      <w:proofErr w:type="spellStart"/>
      <w:r>
        <w:t>të</w:t>
      </w:r>
      <w:proofErr w:type="spellEnd"/>
      <w:r>
        <w:t xml:space="preserve"> </w:t>
      </w:r>
      <w:proofErr w:type="spellStart"/>
      <w:r>
        <w:t>dhëna</w:t>
      </w:r>
      <w:proofErr w:type="spellEnd"/>
      <w:r>
        <w:t xml:space="preserve"> </w:t>
      </w:r>
      <w:proofErr w:type="spellStart"/>
      <w:r>
        <w:t>dhe</w:t>
      </w:r>
      <w:proofErr w:type="spellEnd"/>
      <w:r>
        <w:t xml:space="preserve"> </w:t>
      </w:r>
      <w:proofErr w:type="spellStart"/>
      <w:r>
        <w:t>informacione</w:t>
      </w:r>
      <w:proofErr w:type="spellEnd"/>
      <w:r>
        <w:t xml:space="preserve"> </w:t>
      </w:r>
      <w:proofErr w:type="spellStart"/>
      <w:r>
        <w:t>si</w:t>
      </w:r>
      <w:proofErr w:type="spellEnd"/>
      <w:r w:rsidR="00B35DBC">
        <w:t xml:space="preserve"> </w:t>
      </w:r>
      <w:proofErr w:type="spellStart"/>
      <w:r w:rsidR="00B35DBC">
        <w:t>dhe</w:t>
      </w:r>
      <w:proofErr w:type="spellEnd"/>
      <w:r w:rsidR="00B35DBC">
        <w:t xml:space="preserve"> </w:t>
      </w:r>
      <w:proofErr w:type="spellStart"/>
      <w:r w:rsidR="00B35DBC">
        <w:t>publikimin</w:t>
      </w:r>
      <w:proofErr w:type="spellEnd"/>
      <w:r w:rsidR="00B35DBC">
        <w:t xml:space="preserve"> e </w:t>
      </w:r>
      <w:proofErr w:type="spellStart"/>
      <w:r w:rsidR="00B35DBC">
        <w:t>materialeve</w:t>
      </w:r>
      <w:proofErr w:type="spellEnd"/>
      <w:r w:rsidR="00B35DBC">
        <w:t>.</w:t>
      </w:r>
      <w:r>
        <w:t xml:space="preserve"> ATTC-</w:t>
      </w:r>
      <w:proofErr w:type="spellStart"/>
      <w:r>
        <w:t>të</w:t>
      </w:r>
      <w:proofErr w:type="spellEnd"/>
      <w:r>
        <w:t xml:space="preserve"> </w:t>
      </w:r>
      <w:proofErr w:type="spellStart"/>
      <w:r>
        <w:t>më</w:t>
      </w:r>
      <w:proofErr w:type="spellEnd"/>
      <w:r>
        <w:t xml:space="preserve"> </w:t>
      </w:r>
      <w:proofErr w:type="spellStart"/>
      <w:r>
        <w:t>të</w:t>
      </w:r>
      <w:proofErr w:type="spellEnd"/>
      <w:r>
        <w:t xml:space="preserve"> </w:t>
      </w:r>
      <w:proofErr w:type="spellStart"/>
      <w:r>
        <w:t>mëdha</w:t>
      </w:r>
      <w:proofErr w:type="spellEnd"/>
      <w:r>
        <w:t xml:space="preserve"> (</w:t>
      </w:r>
      <w:proofErr w:type="spellStart"/>
      <w:r>
        <w:t>për</w:t>
      </w:r>
      <w:proofErr w:type="spellEnd"/>
      <w:r>
        <w:t xml:space="preserve"> </w:t>
      </w:r>
      <w:proofErr w:type="spellStart"/>
      <w:r>
        <w:t>të</w:t>
      </w:r>
      <w:proofErr w:type="spellEnd"/>
      <w:r>
        <w:t xml:space="preserve"> </w:t>
      </w:r>
      <w:proofErr w:type="spellStart"/>
      <w:r>
        <w:t>ardhurat</w:t>
      </w:r>
      <w:proofErr w:type="spellEnd"/>
      <w:r>
        <w:t xml:space="preserve"> </w:t>
      </w:r>
      <w:proofErr w:type="spellStart"/>
      <w:r>
        <w:t>vjetore</w:t>
      </w:r>
      <w:proofErr w:type="spellEnd"/>
      <w:r>
        <w:t xml:space="preserve"> </w:t>
      </w:r>
      <w:proofErr w:type="spellStart"/>
      <w:r>
        <w:t>dhe</w:t>
      </w:r>
      <w:proofErr w:type="spellEnd"/>
      <w:r>
        <w:t xml:space="preserve"> </w:t>
      </w:r>
      <w:proofErr w:type="spellStart"/>
      <w:r>
        <w:t>përqindjen</w:t>
      </w:r>
      <w:proofErr w:type="spellEnd"/>
      <w:r>
        <w:t xml:space="preserve"> e </w:t>
      </w:r>
      <w:proofErr w:type="spellStart"/>
      <w:r>
        <w:t>të</w:t>
      </w:r>
      <w:proofErr w:type="spellEnd"/>
      <w:r>
        <w:t xml:space="preserve"> </w:t>
      </w:r>
      <w:proofErr w:type="spellStart"/>
      <w:r>
        <w:t>ardhurave</w:t>
      </w:r>
      <w:proofErr w:type="spellEnd"/>
      <w:r>
        <w:t xml:space="preserve"> </w:t>
      </w:r>
      <w:proofErr w:type="spellStart"/>
      <w:r>
        <w:t>të</w:t>
      </w:r>
      <w:proofErr w:type="spellEnd"/>
      <w:r>
        <w:t xml:space="preserve"> </w:t>
      </w:r>
      <w:proofErr w:type="spellStart"/>
      <w:r>
        <w:t>veta</w:t>
      </w:r>
      <w:proofErr w:type="spellEnd"/>
      <w:r>
        <w:t xml:space="preserve">) </w:t>
      </w:r>
      <w:proofErr w:type="spellStart"/>
      <w:r>
        <w:t>janë</w:t>
      </w:r>
      <w:proofErr w:type="spellEnd"/>
      <w:r>
        <w:t xml:space="preserve">: ajo e </w:t>
      </w:r>
      <w:proofErr w:type="spellStart"/>
      <w:r>
        <w:t>Korçës</w:t>
      </w:r>
      <w:proofErr w:type="spellEnd"/>
      <w:r>
        <w:t xml:space="preserve">, </w:t>
      </w:r>
      <w:proofErr w:type="spellStart"/>
      <w:r>
        <w:t>kryesisht</w:t>
      </w:r>
      <w:proofErr w:type="spellEnd"/>
      <w:r>
        <w:t xml:space="preserve"> </w:t>
      </w:r>
      <w:proofErr w:type="spellStart"/>
      <w:r>
        <w:t>në</w:t>
      </w:r>
      <w:proofErr w:type="spellEnd"/>
      <w:r>
        <w:t xml:space="preserve"> </w:t>
      </w:r>
      <w:proofErr w:type="spellStart"/>
      <w:r>
        <w:t>pemë</w:t>
      </w:r>
      <w:proofErr w:type="spellEnd"/>
      <w:r>
        <w:t xml:space="preserve"> </w:t>
      </w:r>
      <w:proofErr w:type="spellStart"/>
      <w:r>
        <w:t>frutore</w:t>
      </w:r>
      <w:proofErr w:type="spellEnd"/>
      <w:r>
        <w:t xml:space="preserve"> (</w:t>
      </w:r>
      <w:proofErr w:type="spellStart"/>
      <w:r>
        <w:t>mollë</w:t>
      </w:r>
      <w:proofErr w:type="spellEnd"/>
      <w:r>
        <w:t xml:space="preserve">), </w:t>
      </w:r>
      <w:proofErr w:type="spellStart"/>
      <w:r>
        <w:t>blegtori</w:t>
      </w:r>
      <w:proofErr w:type="spellEnd"/>
      <w:r>
        <w:t xml:space="preserve"> (</w:t>
      </w:r>
      <w:proofErr w:type="spellStart"/>
      <w:r>
        <w:t>lopë</w:t>
      </w:r>
      <w:proofErr w:type="spellEnd"/>
      <w:r>
        <w:t xml:space="preserve"> </w:t>
      </w:r>
      <w:proofErr w:type="spellStart"/>
      <w:r>
        <w:t>dhe</w:t>
      </w:r>
      <w:proofErr w:type="spellEnd"/>
      <w:r>
        <w:t xml:space="preserve"> </w:t>
      </w:r>
      <w:proofErr w:type="spellStart"/>
      <w:r>
        <w:t>ripërtypës</w:t>
      </w:r>
      <w:proofErr w:type="spellEnd"/>
      <w:r>
        <w:t xml:space="preserve">) </w:t>
      </w:r>
      <w:proofErr w:type="spellStart"/>
      <w:r>
        <w:t>dhe</w:t>
      </w:r>
      <w:proofErr w:type="spellEnd"/>
      <w:r>
        <w:t xml:space="preserve"> </w:t>
      </w:r>
      <w:proofErr w:type="spellStart"/>
      <w:r>
        <w:t>kultura</w:t>
      </w:r>
      <w:proofErr w:type="spellEnd"/>
      <w:r>
        <w:t xml:space="preserve"> </w:t>
      </w:r>
      <w:proofErr w:type="spellStart"/>
      <w:r>
        <w:t>fushore</w:t>
      </w:r>
      <w:proofErr w:type="spellEnd"/>
      <w:r>
        <w:t xml:space="preserve"> </w:t>
      </w:r>
      <w:proofErr w:type="spellStart"/>
      <w:r>
        <w:t>dhe</w:t>
      </w:r>
      <w:proofErr w:type="spellEnd"/>
      <w:r>
        <w:t xml:space="preserve"> ajo e </w:t>
      </w:r>
      <w:proofErr w:type="spellStart"/>
      <w:r>
        <w:t>Lushnjës</w:t>
      </w:r>
      <w:proofErr w:type="spellEnd"/>
      <w:r>
        <w:t xml:space="preserve">, </w:t>
      </w:r>
      <w:proofErr w:type="spellStart"/>
      <w:r>
        <w:t>k</w:t>
      </w:r>
      <w:r w:rsidR="00006F5B">
        <w:t>ryesisht</w:t>
      </w:r>
      <w:proofErr w:type="spellEnd"/>
      <w:r w:rsidR="00006F5B">
        <w:t xml:space="preserve"> </w:t>
      </w:r>
      <w:proofErr w:type="spellStart"/>
      <w:r w:rsidR="00006F5B">
        <w:t>në</w:t>
      </w:r>
      <w:proofErr w:type="spellEnd"/>
      <w:r w:rsidR="00006F5B">
        <w:t xml:space="preserve"> </w:t>
      </w:r>
      <w:proofErr w:type="spellStart"/>
      <w:r w:rsidR="00006F5B">
        <w:t>mjedise</w:t>
      </w:r>
      <w:proofErr w:type="spellEnd"/>
      <w:r w:rsidR="00006F5B">
        <w:t xml:space="preserve"> </w:t>
      </w:r>
      <w:proofErr w:type="spellStart"/>
      <w:r w:rsidR="00006F5B">
        <w:t>të</w:t>
      </w:r>
      <w:proofErr w:type="spellEnd"/>
      <w:r w:rsidR="00006F5B">
        <w:t xml:space="preserve"> </w:t>
      </w:r>
      <w:proofErr w:type="spellStart"/>
      <w:r w:rsidR="00006F5B">
        <w:t>hapura</w:t>
      </w:r>
      <w:proofErr w:type="spellEnd"/>
      <w:r w:rsidR="00006F5B">
        <w:t xml:space="preserve">, </w:t>
      </w:r>
      <w:proofErr w:type="spellStart"/>
      <w:r>
        <w:t>perime</w:t>
      </w:r>
      <w:proofErr w:type="spellEnd"/>
      <w:r>
        <w:t xml:space="preserve"> </w:t>
      </w:r>
      <w:proofErr w:type="spellStart"/>
      <w:r>
        <w:t>dhe</w:t>
      </w:r>
      <w:proofErr w:type="spellEnd"/>
      <w:r>
        <w:t xml:space="preserve"> </w:t>
      </w:r>
      <w:proofErr w:type="spellStart"/>
      <w:r>
        <w:t>grurë</w:t>
      </w:r>
      <w:proofErr w:type="spellEnd"/>
      <w:r>
        <w:t xml:space="preserve"> </w:t>
      </w:r>
      <w:proofErr w:type="spellStart"/>
      <w:r>
        <w:t>në</w:t>
      </w:r>
      <w:proofErr w:type="spellEnd"/>
      <w:r>
        <w:t xml:space="preserve"> </w:t>
      </w:r>
      <w:proofErr w:type="spellStart"/>
      <w:r>
        <w:t>fushë</w:t>
      </w:r>
      <w:proofErr w:type="spellEnd"/>
      <w:r>
        <w:t xml:space="preserve"> </w:t>
      </w:r>
      <w:proofErr w:type="spellStart"/>
      <w:r>
        <w:t>dhe</w:t>
      </w:r>
      <w:proofErr w:type="spellEnd"/>
      <w:r>
        <w:t xml:space="preserve"> serra. </w:t>
      </w:r>
      <w:proofErr w:type="spellStart"/>
      <w:r>
        <w:t>Sfidat</w:t>
      </w:r>
      <w:proofErr w:type="spellEnd"/>
      <w:r>
        <w:t xml:space="preserve"> </w:t>
      </w:r>
      <w:proofErr w:type="spellStart"/>
      <w:r>
        <w:t>kryesore</w:t>
      </w:r>
      <w:proofErr w:type="spellEnd"/>
      <w:r>
        <w:t xml:space="preserve"> </w:t>
      </w:r>
      <w:proofErr w:type="spellStart"/>
      <w:r>
        <w:t>në</w:t>
      </w:r>
      <w:proofErr w:type="spellEnd"/>
      <w:r>
        <w:t xml:space="preserve"> </w:t>
      </w:r>
      <w:proofErr w:type="spellStart"/>
      <w:r>
        <w:t>lidhje</w:t>
      </w:r>
      <w:proofErr w:type="spellEnd"/>
      <w:r>
        <w:t xml:space="preserve"> me ATTC-</w:t>
      </w:r>
      <w:proofErr w:type="spellStart"/>
      <w:r>
        <w:t>të</w:t>
      </w:r>
      <w:proofErr w:type="spellEnd"/>
      <w:r>
        <w:t xml:space="preserve"> </w:t>
      </w:r>
      <w:proofErr w:type="spellStart"/>
      <w:r>
        <w:t>i</w:t>
      </w:r>
      <w:proofErr w:type="spellEnd"/>
      <w:r>
        <w:t xml:space="preserve"> </w:t>
      </w:r>
      <w:proofErr w:type="spellStart"/>
      <w:r>
        <w:t>referohen</w:t>
      </w:r>
      <w:proofErr w:type="spellEnd"/>
      <w:r>
        <w:t xml:space="preserve"> </w:t>
      </w:r>
      <w:proofErr w:type="spellStart"/>
      <w:r>
        <w:t>burimeve</w:t>
      </w:r>
      <w:proofErr w:type="spellEnd"/>
      <w:r>
        <w:t xml:space="preserve"> </w:t>
      </w:r>
      <w:proofErr w:type="spellStart"/>
      <w:r>
        <w:t>të</w:t>
      </w:r>
      <w:proofErr w:type="spellEnd"/>
      <w:r>
        <w:t xml:space="preserve"> </w:t>
      </w:r>
      <w:proofErr w:type="spellStart"/>
      <w:r>
        <w:t>ulëta</w:t>
      </w:r>
      <w:proofErr w:type="spellEnd"/>
      <w:r>
        <w:t xml:space="preserve"> </w:t>
      </w:r>
      <w:proofErr w:type="spellStart"/>
      <w:r>
        <w:t>financiare</w:t>
      </w:r>
      <w:proofErr w:type="spellEnd"/>
      <w:r>
        <w:t xml:space="preserve">, </w:t>
      </w:r>
      <w:proofErr w:type="spellStart"/>
      <w:r>
        <w:t>mungesës</w:t>
      </w:r>
      <w:proofErr w:type="spellEnd"/>
      <w:r>
        <w:t xml:space="preserve"> </w:t>
      </w:r>
      <w:proofErr w:type="spellStart"/>
      <w:r>
        <w:t>së</w:t>
      </w:r>
      <w:proofErr w:type="spellEnd"/>
      <w:r>
        <w:t xml:space="preserve"> </w:t>
      </w:r>
      <w:proofErr w:type="spellStart"/>
      <w:r>
        <w:t>lidhjeve</w:t>
      </w:r>
      <w:proofErr w:type="spellEnd"/>
      <w:r>
        <w:t xml:space="preserve"> </w:t>
      </w:r>
      <w:proofErr w:type="spellStart"/>
      <w:r>
        <w:t>ndërkombëtare</w:t>
      </w:r>
      <w:proofErr w:type="spellEnd"/>
      <w:r>
        <w:t xml:space="preserve"> (</w:t>
      </w:r>
      <w:proofErr w:type="spellStart"/>
      <w:r>
        <w:t>pak</w:t>
      </w:r>
      <w:proofErr w:type="spellEnd"/>
      <w:r>
        <w:t xml:space="preserve"> </w:t>
      </w:r>
      <w:proofErr w:type="spellStart"/>
      <w:r>
        <w:t>projekte</w:t>
      </w:r>
      <w:proofErr w:type="spellEnd"/>
      <w:r>
        <w:t xml:space="preserve"> </w:t>
      </w:r>
      <w:proofErr w:type="spellStart"/>
      <w:r>
        <w:t>ndërkombëtare</w:t>
      </w:r>
      <w:proofErr w:type="spellEnd"/>
      <w:r>
        <w:t xml:space="preserve">), </w:t>
      </w:r>
      <w:proofErr w:type="spellStart"/>
      <w:r>
        <w:t>numrit</w:t>
      </w:r>
      <w:proofErr w:type="spellEnd"/>
      <w:r>
        <w:t xml:space="preserve"> </w:t>
      </w:r>
      <w:proofErr w:type="spellStart"/>
      <w:r>
        <w:t>të</w:t>
      </w:r>
      <w:proofErr w:type="spellEnd"/>
      <w:r>
        <w:t xml:space="preserve"> </w:t>
      </w:r>
      <w:proofErr w:type="spellStart"/>
      <w:r>
        <w:t>ulët</w:t>
      </w:r>
      <w:proofErr w:type="spellEnd"/>
      <w:r>
        <w:t xml:space="preserve"> </w:t>
      </w:r>
      <w:proofErr w:type="spellStart"/>
      <w:r>
        <w:t>të</w:t>
      </w:r>
      <w:proofErr w:type="spellEnd"/>
      <w:r>
        <w:t xml:space="preserve"> </w:t>
      </w:r>
      <w:proofErr w:type="spellStart"/>
      <w:r>
        <w:t>studiuesve</w:t>
      </w:r>
      <w:proofErr w:type="spellEnd"/>
      <w:r>
        <w:t xml:space="preserve">, </w:t>
      </w:r>
      <w:proofErr w:type="spellStart"/>
      <w:r>
        <w:t>veçanërisht</w:t>
      </w:r>
      <w:proofErr w:type="spellEnd"/>
      <w:r>
        <w:t xml:space="preserve"> </w:t>
      </w:r>
      <w:proofErr w:type="spellStart"/>
      <w:r>
        <w:t>studiuesve</w:t>
      </w:r>
      <w:proofErr w:type="spellEnd"/>
      <w:r>
        <w:t xml:space="preserve"> </w:t>
      </w:r>
      <w:proofErr w:type="spellStart"/>
      <w:r>
        <w:t>të</w:t>
      </w:r>
      <w:proofErr w:type="spellEnd"/>
      <w:r>
        <w:t xml:space="preserve"> </w:t>
      </w:r>
      <w:proofErr w:type="spellStart"/>
      <w:r>
        <w:t>rinj</w:t>
      </w:r>
      <w:proofErr w:type="spellEnd"/>
      <w:r>
        <w:t xml:space="preserve">, </w:t>
      </w:r>
      <w:proofErr w:type="spellStart"/>
      <w:r>
        <w:t>nivelit</w:t>
      </w:r>
      <w:proofErr w:type="spellEnd"/>
      <w:r>
        <w:t xml:space="preserve"> </w:t>
      </w:r>
      <w:proofErr w:type="spellStart"/>
      <w:r>
        <w:t>të</w:t>
      </w:r>
      <w:proofErr w:type="spellEnd"/>
      <w:r>
        <w:t xml:space="preserve"> </w:t>
      </w:r>
      <w:proofErr w:type="spellStart"/>
      <w:r>
        <w:t>ulët</w:t>
      </w:r>
      <w:proofErr w:type="spellEnd"/>
      <w:r>
        <w:t xml:space="preserve"> </w:t>
      </w:r>
      <w:proofErr w:type="spellStart"/>
      <w:r>
        <w:t>të</w:t>
      </w:r>
      <w:proofErr w:type="spellEnd"/>
      <w:r>
        <w:t xml:space="preserve"> </w:t>
      </w:r>
      <w:proofErr w:type="spellStart"/>
      <w:r>
        <w:t>rezultateve</w:t>
      </w:r>
      <w:proofErr w:type="spellEnd"/>
      <w:r>
        <w:t xml:space="preserve"> </w:t>
      </w:r>
      <w:proofErr w:type="spellStart"/>
      <w:r>
        <w:t>kërkimore</w:t>
      </w:r>
      <w:proofErr w:type="spellEnd"/>
      <w:r>
        <w:t xml:space="preserve">, </w:t>
      </w:r>
      <w:proofErr w:type="spellStart"/>
      <w:r>
        <w:t>nevojës</w:t>
      </w:r>
      <w:proofErr w:type="spellEnd"/>
      <w:r>
        <w:t xml:space="preserve"> </w:t>
      </w:r>
      <w:proofErr w:type="spellStart"/>
      <w:r>
        <w:t>për</w:t>
      </w:r>
      <w:proofErr w:type="spellEnd"/>
      <w:r w:rsidR="00006F5B">
        <w:t xml:space="preserve"> </w:t>
      </w:r>
      <w:proofErr w:type="spellStart"/>
      <w:r w:rsidR="00006F5B">
        <w:t>pajisje</w:t>
      </w:r>
      <w:proofErr w:type="spellEnd"/>
      <w:r w:rsidR="00006F5B">
        <w:t xml:space="preserve"> </w:t>
      </w:r>
      <w:proofErr w:type="spellStart"/>
      <w:r w:rsidR="00006F5B">
        <w:t>dhe</w:t>
      </w:r>
      <w:proofErr w:type="spellEnd"/>
      <w:r w:rsidR="00006F5B">
        <w:t xml:space="preserve"> </w:t>
      </w:r>
      <w:proofErr w:type="spellStart"/>
      <w:r w:rsidR="00006F5B">
        <w:t>laboratorë</w:t>
      </w:r>
      <w:proofErr w:type="spellEnd"/>
      <w:r w:rsidR="00006F5B">
        <w:t xml:space="preserve"> </w:t>
      </w:r>
      <w:proofErr w:type="spellStart"/>
      <w:r w:rsidR="00006F5B">
        <w:t>të</w:t>
      </w:r>
      <w:proofErr w:type="spellEnd"/>
      <w:r w:rsidR="00006F5B">
        <w:t xml:space="preserve"> </w:t>
      </w:r>
      <w:proofErr w:type="spellStart"/>
      <w:r w:rsidR="00006F5B">
        <w:t>përpar</w:t>
      </w:r>
      <w:r>
        <w:t>uar</w:t>
      </w:r>
      <w:proofErr w:type="spellEnd"/>
      <w:r>
        <w:t>.</w:t>
      </w:r>
    </w:p>
    <w:p w14:paraId="7E2C1B84" w14:textId="77777777" w:rsidR="00DA62C7" w:rsidRDefault="00DA62C7">
      <w:pPr>
        <w:pStyle w:val="BodyText"/>
        <w:spacing w:before="6"/>
        <w:rPr>
          <w:sz w:val="16"/>
        </w:rPr>
      </w:pPr>
    </w:p>
    <w:p w14:paraId="7D2890EF" w14:textId="77777777" w:rsidR="00DA62C7" w:rsidRDefault="00707778">
      <w:pPr>
        <w:pStyle w:val="BodyText"/>
        <w:spacing w:line="266" w:lineRule="auto"/>
        <w:ind w:left="1132" w:right="1139"/>
        <w:jc w:val="both"/>
      </w:pPr>
      <w:proofErr w:type="spellStart"/>
      <w:r>
        <w:t>Institucione</w:t>
      </w:r>
      <w:proofErr w:type="spellEnd"/>
      <w:r>
        <w:t>/</w:t>
      </w:r>
      <w:proofErr w:type="spellStart"/>
      <w:r>
        <w:t>organizata</w:t>
      </w:r>
      <w:proofErr w:type="spellEnd"/>
      <w:r>
        <w:t xml:space="preserve"> </w:t>
      </w:r>
      <w:proofErr w:type="spellStart"/>
      <w:r>
        <w:t>të</w:t>
      </w:r>
      <w:proofErr w:type="spellEnd"/>
      <w:r>
        <w:t xml:space="preserve"> </w:t>
      </w:r>
      <w:proofErr w:type="spellStart"/>
      <w:r>
        <w:t>tjera</w:t>
      </w:r>
      <w:proofErr w:type="spellEnd"/>
      <w:r>
        <w:t xml:space="preserve"> </w:t>
      </w:r>
      <w:proofErr w:type="spellStart"/>
      <w:r>
        <w:t>kërkimore</w:t>
      </w:r>
      <w:proofErr w:type="spellEnd"/>
      <w:r>
        <w:t xml:space="preserve"> </w:t>
      </w:r>
      <w:proofErr w:type="spellStart"/>
      <w:r>
        <w:t>janë</w:t>
      </w:r>
      <w:proofErr w:type="spellEnd"/>
      <w:r>
        <w:t xml:space="preserve"> </w:t>
      </w:r>
      <w:proofErr w:type="spellStart"/>
      <w:r>
        <w:t>Instituti</w:t>
      </w:r>
      <w:proofErr w:type="spellEnd"/>
      <w:r>
        <w:t xml:space="preserve"> </w:t>
      </w:r>
      <w:proofErr w:type="spellStart"/>
      <w:r>
        <w:t>i</w:t>
      </w:r>
      <w:proofErr w:type="spellEnd"/>
      <w:r>
        <w:t xml:space="preserve"> </w:t>
      </w:r>
      <w:proofErr w:type="spellStart"/>
      <w:r>
        <w:t>Sigurisë</w:t>
      </w:r>
      <w:proofErr w:type="spellEnd"/>
      <w:r>
        <w:t xml:space="preserve"> </w:t>
      </w:r>
      <w:proofErr w:type="spellStart"/>
      <w:r>
        <w:t>Ushqimore</w:t>
      </w:r>
      <w:proofErr w:type="spellEnd"/>
      <w:r>
        <w:t xml:space="preserve"> </w:t>
      </w:r>
      <w:proofErr w:type="spellStart"/>
      <w:r>
        <w:t>dhe</w:t>
      </w:r>
      <w:proofErr w:type="spellEnd"/>
      <w:r>
        <w:t xml:space="preserve"> </w:t>
      </w:r>
      <w:proofErr w:type="spellStart"/>
      <w:r>
        <w:t>Veterinarisë</w:t>
      </w:r>
      <w:proofErr w:type="spellEnd"/>
      <w:r>
        <w:t xml:space="preserve">, </w:t>
      </w:r>
      <w:proofErr w:type="spellStart"/>
      <w:r>
        <w:t>Agjencia</w:t>
      </w:r>
      <w:proofErr w:type="spellEnd"/>
      <w:r>
        <w:t xml:space="preserve"> </w:t>
      </w:r>
      <w:proofErr w:type="spellStart"/>
      <w:r>
        <w:t>Kombëtare</w:t>
      </w:r>
      <w:proofErr w:type="spellEnd"/>
      <w:r>
        <w:t xml:space="preserve"> e </w:t>
      </w:r>
      <w:proofErr w:type="spellStart"/>
      <w:r>
        <w:t>Duhanit</w:t>
      </w:r>
      <w:proofErr w:type="spellEnd"/>
      <w:r w:rsidR="00006F5B">
        <w:t xml:space="preserve"> </w:t>
      </w:r>
      <w:proofErr w:type="spellStart"/>
      <w:r w:rsidR="00006F5B">
        <w:t>dhe</w:t>
      </w:r>
      <w:proofErr w:type="spellEnd"/>
      <w:r w:rsidR="00006F5B">
        <w:t xml:space="preserve"> Enti </w:t>
      </w:r>
      <w:proofErr w:type="spellStart"/>
      <w:r w:rsidR="00006F5B">
        <w:t>Shtetëror</w:t>
      </w:r>
      <w:proofErr w:type="spellEnd"/>
      <w:r w:rsidR="00006F5B">
        <w:t xml:space="preserve"> </w:t>
      </w:r>
      <w:proofErr w:type="spellStart"/>
      <w:r w:rsidR="00006F5B">
        <w:t>i</w:t>
      </w:r>
      <w:proofErr w:type="spellEnd"/>
      <w:r w:rsidR="00006F5B">
        <w:t xml:space="preserve"> </w:t>
      </w:r>
      <w:proofErr w:type="spellStart"/>
      <w:r w:rsidR="00006F5B">
        <w:t>Farave</w:t>
      </w:r>
      <w:proofErr w:type="spellEnd"/>
      <w:r w:rsidR="00006F5B">
        <w:t xml:space="preserve"> </w:t>
      </w:r>
      <w:proofErr w:type="spellStart"/>
      <w:r w:rsidR="00006F5B">
        <w:t>dhe</w:t>
      </w:r>
      <w:proofErr w:type="spellEnd"/>
      <w:r w:rsidR="00006F5B">
        <w:t xml:space="preserve"> </w:t>
      </w:r>
      <w:proofErr w:type="spellStart"/>
      <w:r w:rsidR="00006F5B">
        <w:t>Fidanëve</w:t>
      </w:r>
      <w:proofErr w:type="spellEnd"/>
      <w:r>
        <w:t>.</w:t>
      </w:r>
    </w:p>
    <w:p w14:paraId="184D15F1" w14:textId="77777777" w:rsidR="00DA62C7" w:rsidRDefault="00DA62C7">
      <w:pPr>
        <w:pStyle w:val="BodyText"/>
        <w:spacing w:before="6"/>
        <w:rPr>
          <w:sz w:val="16"/>
        </w:rPr>
      </w:pPr>
    </w:p>
    <w:p w14:paraId="604F6E6E" w14:textId="77777777" w:rsidR="00DA62C7" w:rsidRDefault="00707778">
      <w:pPr>
        <w:pStyle w:val="BodyText"/>
        <w:spacing w:line="266" w:lineRule="auto"/>
        <w:ind w:left="1132" w:right="1134"/>
        <w:jc w:val="both"/>
      </w:pPr>
      <w:r>
        <w:t xml:space="preserve">Deri </w:t>
      </w:r>
      <w:proofErr w:type="spellStart"/>
      <w:r>
        <w:t>më</w:t>
      </w:r>
      <w:proofErr w:type="spellEnd"/>
      <w:r>
        <w:t xml:space="preserve"> </w:t>
      </w:r>
      <w:proofErr w:type="spellStart"/>
      <w:r>
        <w:t>tani</w:t>
      </w:r>
      <w:proofErr w:type="spellEnd"/>
      <w:r>
        <w:t xml:space="preserve">, </w:t>
      </w:r>
      <w:proofErr w:type="spellStart"/>
      <w:r>
        <w:t>sektori</w:t>
      </w:r>
      <w:proofErr w:type="spellEnd"/>
      <w:r>
        <w:t xml:space="preserve"> ka </w:t>
      </w:r>
      <w:proofErr w:type="spellStart"/>
      <w:r>
        <w:t>vuajtur</w:t>
      </w:r>
      <w:proofErr w:type="spellEnd"/>
      <w:r>
        <w:t xml:space="preserve"> </w:t>
      </w:r>
      <w:proofErr w:type="spellStart"/>
      <w:r>
        <w:t>nga</w:t>
      </w:r>
      <w:proofErr w:type="spellEnd"/>
      <w:r>
        <w:t xml:space="preserve"> </w:t>
      </w:r>
      <w:proofErr w:type="spellStart"/>
      <w:r>
        <w:t>mungesa</w:t>
      </w:r>
      <w:proofErr w:type="spellEnd"/>
      <w:r>
        <w:t xml:space="preserve"> e </w:t>
      </w:r>
      <w:proofErr w:type="spellStart"/>
      <w:r>
        <w:t>investimeve</w:t>
      </w:r>
      <w:proofErr w:type="spellEnd"/>
      <w:r>
        <w:t xml:space="preserve"> </w:t>
      </w:r>
      <w:proofErr w:type="spellStart"/>
      <w:r>
        <w:t>veçanërisht</w:t>
      </w:r>
      <w:proofErr w:type="spellEnd"/>
      <w:r>
        <w:t xml:space="preserve"> </w:t>
      </w:r>
      <w:proofErr w:type="spellStart"/>
      <w:r>
        <w:t>në</w:t>
      </w:r>
      <w:proofErr w:type="spellEnd"/>
      <w:r>
        <w:t xml:space="preserve"> </w:t>
      </w:r>
      <w:proofErr w:type="spellStart"/>
      <w:r>
        <w:t>mbrojtjen</w:t>
      </w:r>
      <w:proofErr w:type="spellEnd"/>
      <w:r>
        <w:t xml:space="preserve"> e </w:t>
      </w:r>
      <w:proofErr w:type="spellStart"/>
      <w:r>
        <w:t>tokës</w:t>
      </w:r>
      <w:proofErr w:type="spellEnd"/>
      <w:r>
        <w:t xml:space="preserve"> </w:t>
      </w:r>
      <w:proofErr w:type="spellStart"/>
      <w:r>
        <w:t>dhe</w:t>
      </w:r>
      <w:proofErr w:type="spellEnd"/>
      <w:r>
        <w:t xml:space="preserve"> </w:t>
      </w:r>
      <w:proofErr w:type="spellStart"/>
      <w:r>
        <w:t>nga</w:t>
      </w:r>
      <w:proofErr w:type="spellEnd"/>
      <w:r>
        <w:t xml:space="preserve"> </w:t>
      </w:r>
      <w:proofErr w:type="spellStart"/>
      <w:r>
        <w:t>rreziqet</w:t>
      </w:r>
      <w:proofErr w:type="spellEnd"/>
      <w:r>
        <w:t xml:space="preserve"> e </w:t>
      </w:r>
      <w:proofErr w:type="spellStart"/>
      <w:r>
        <w:t>paqëndrueshmërisë</w:t>
      </w:r>
      <w:proofErr w:type="spellEnd"/>
      <w:r>
        <w:t xml:space="preserve"> </w:t>
      </w:r>
      <w:proofErr w:type="spellStart"/>
      <w:r>
        <w:t>hidrogjeologjike</w:t>
      </w:r>
      <w:proofErr w:type="spellEnd"/>
      <w:r>
        <w:t xml:space="preserve"> (p.sh. </w:t>
      </w:r>
      <w:proofErr w:type="spellStart"/>
      <w:r>
        <w:t>mirëmbajtja</w:t>
      </w:r>
      <w:proofErr w:type="spellEnd"/>
      <w:r>
        <w:t xml:space="preserve"> e </w:t>
      </w:r>
      <w:proofErr w:type="spellStart"/>
      <w:r>
        <w:t>digave</w:t>
      </w:r>
      <w:proofErr w:type="spellEnd"/>
      <w:r>
        <w:t xml:space="preserve"> </w:t>
      </w:r>
      <w:proofErr w:type="spellStart"/>
      <w:r>
        <w:t>dhe</w:t>
      </w:r>
      <w:proofErr w:type="spellEnd"/>
      <w:r>
        <w:t xml:space="preserve"> </w:t>
      </w:r>
      <w:proofErr w:type="spellStart"/>
      <w:r>
        <w:t>kanaleve</w:t>
      </w:r>
      <w:proofErr w:type="spellEnd"/>
      <w:r>
        <w:t xml:space="preserve">). </w:t>
      </w:r>
      <w:proofErr w:type="spellStart"/>
      <w:r>
        <w:t>Megjithatë</w:t>
      </w:r>
      <w:proofErr w:type="spellEnd"/>
      <w:r>
        <w:t xml:space="preserve">, </w:t>
      </w:r>
      <w:proofErr w:type="spellStart"/>
      <w:r>
        <w:t>duket</w:t>
      </w:r>
      <w:proofErr w:type="spellEnd"/>
      <w:r>
        <w:t xml:space="preserve"> se </w:t>
      </w:r>
      <w:proofErr w:type="spellStart"/>
      <w:r>
        <w:t>tashmë</w:t>
      </w:r>
      <w:proofErr w:type="spellEnd"/>
      <w:r>
        <w:t xml:space="preserve"> </w:t>
      </w:r>
      <w:proofErr w:type="spellStart"/>
      <w:r>
        <w:t>janë</w:t>
      </w:r>
      <w:proofErr w:type="spellEnd"/>
      <w:r>
        <w:t xml:space="preserve"> </w:t>
      </w:r>
      <w:proofErr w:type="spellStart"/>
      <w:r>
        <w:t>planifikuar</w:t>
      </w:r>
      <w:proofErr w:type="spellEnd"/>
      <w:r>
        <w:t xml:space="preserve"> </w:t>
      </w:r>
      <w:proofErr w:type="spellStart"/>
      <w:r>
        <w:t>investime</w:t>
      </w:r>
      <w:proofErr w:type="spellEnd"/>
      <w:r>
        <w:t xml:space="preserve"> </w:t>
      </w:r>
      <w:proofErr w:type="spellStart"/>
      <w:r>
        <w:t>të</w:t>
      </w:r>
      <w:proofErr w:type="spellEnd"/>
      <w:r>
        <w:t xml:space="preserve"> </w:t>
      </w:r>
      <w:proofErr w:type="spellStart"/>
      <w:r>
        <w:t>konsiderueshme</w:t>
      </w:r>
      <w:proofErr w:type="spellEnd"/>
      <w:r>
        <w:t xml:space="preserve"> </w:t>
      </w:r>
      <w:proofErr w:type="spellStart"/>
      <w:r>
        <w:t>publike</w:t>
      </w:r>
      <w:proofErr w:type="spellEnd"/>
      <w:r>
        <w:t xml:space="preserve"> </w:t>
      </w:r>
      <w:proofErr w:type="spellStart"/>
      <w:r>
        <w:t>në</w:t>
      </w:r>
      <w:proofErr w:type="spellEnd"/>
      <w:r>
        <w:t xml:space="preserve"> </w:t>
      </w:r>
      <w:proofErr w:type="spellStart"/>
      <w:r>
        <w:t>sistemin</w:t>
      </w:r>
      <w:proofErr w:type="spellEnd"/>
      <w:r>
        <w:t xml:space="preserve"> e </w:t>
      </w:r>
      <w:proofErr w:type="spellStart"/>
      <w:r>
        <w:t>ujitjes</w:t>
      </w:r>
      <w:proofErr w:type="spellEnd"/>
      <w:r>
        <w:t xml:space="preserve"> </w:t>
      </w:r>
      <w:proofErr w:type="spellStart"/>
      <w:r>
        <w:t>dhe</w:t>
      </w:r>
      <w:proofErr w:type="spellEnd"/>
      <w:r>
        <w:t xml:space="preserve"> </w:t>
      </w:r>
      <w:proofErr w:type="spellStart"/>
      <w:r>
        <w:t>kullimit</w:t>
      </w:r>
      <w:proofErr w:type="spellEnd"/>
      <w:r>
        <w:t xml:space="preserve">, </w:t>
      </w:r>
      <w:proofErr w:type="spellStart"/>
      <w:r>
        <w:t>të</w:t>
      </w:r>
      <w:proofErr w:type="spellEnd"/>
      <w:r>
        <w:t xml:space="preserve"> </w:t>
      </w:r>
      <w:proofErr w:type="spellStart"/>
      <w:r>
        <w:t>cilat</w:t>
      </w:r>
      <w:proofErr w:type="spellEnd"/>
      <w:r>
        <w:t xml:space="preserve"> </w:t>
      </w:r>
      <w:proofErr w:type="spellStart"/>
      <w:r>
        <w:t>përfshijnë</w:t>
      </w:r>
      <w:proofErr w:type="spellEnd"/>
      <w:r>
        <w:t xml:space="preserve"> jo </w:t>
      </w:r>
      <w:proofErr w:type="spellStart"/>
      <w:r>
        <w:t>vetëm</w:t>
      </w:r>
      <w:proofErr w:type="spellEnd"/>
      <w:r>
        <w:t xml:space="preserve"> </w:t>
      </w:r>
      <w:proofErr w:type="spellStart"/>
      <w:r>
        <w:t>rehabilitimin</w:t>
      </w:r>
      <w:proofErr w:type="spellEnd"/>
      <w:r>
        <w:t xml:space="preserve"> e </w:t>
      </w:r>
      <w:proofErr w:type="spellStart"/>
      <w:r>
        <w:t>kanaleve</w:t>
      </w:r>
      <w:proofErr w:type="spellEnd"/>
      <w:r>
        <w:t xml:space="preserve">, </w:t>
      </w:r>
      <w:proofErr w:type="spellStart"/>
      <w:r>
        <w:t>por</w:t>
      </w:r>
      <w:proofErr w:type="spellEnd"/>
      <w:r>
        <w:t xml:space="preserve"> </w:t>
      </w:r>
      <w:proofErr w:type="spellStart"/>
      <w:r>
        <w:t>edhe</w:t>
      </w:r>
      <w:proofErr w:type="spellEnd"/>
      <w:r>
        <w:t xml:space="preserve"> </w:t>
      </w:r>
      <w:proofErr w:type="spellStart"/>
      <w:r>
        <w:t>modernizimin</w:t>
      </w:r>
      <w:proofErr w:type="spellEnd"/>
      <w:r>
        <w:t xml:space="preserve"> e </w:t>
      </w:r>
      <w:proofErr w:type="spellStart"/>
      <w:r>
        <w:t>të</w:t>
      </w:r>
      <w:proofErr w:type="spellEnd"/>
      <w:r>
        <w:t xml:space="preserve"> </w:t>
      </w:r>
      <w:proofErr w:type="spellStart"/>
      <w:r>
        <w:t>gjithë</w:t>
      </w:r>
      <w:proofErr w:type="spellEnd"/>
      <w:r>
        <w:t xml:space="preserve"> </w:t>
      </w:r>
      <w:proofErr w:type="spellStart"/>
      <w:r>
        <w:t>sistemit</w:t>
      </w:r>
      <w:proofErr w:type="spellEnd"/>
      <w:r>
        <w:t xml:space="preserve">. </w:t>
      </w:r>
      <w:proofErr w:type="spellStart"/>
      <w:r>
        <w:t>Shpenzimet</w:t>
      </w:r>
      <w:proofErr w:type="spellEnd"/>
      <w:r>
        <w:t xml:space="preserve"> </w:t>
      </w:r>
      <w:proofErr w:type="spellStart"/>
      <w:r>
        <w:t>publike</w:t>
      </w:r>
      <w:proofErr w:type="spellEnd"/>
      <w:r>
        <w:t xml:space="preserve"> </w:t>
      </w:r>
      <w:proofErr w:type="spellStart"/>
      <w:r>
        <w:t>të</w:t>
      </w:r>
      <w:proofErr w:type="spellEnd"/>
      <w:r>
        <w:t xml:space="preserve"> </w:t>
      </w:r>
      <w:proofErr w:type="spellStart"/>
      <w:r>
        <w:t>bujqësisë</w:t>
      </w:r>
      <w:proofErr w:type="spellEnd"/>
      <w:r>
        <w:t xml:space="preserve"> </w:t>
      </w:r>
      <w:proofErr w:type="spellStart"/>
      <w:r>
        <w:t>konsiderohen</w:t>
      </w:r>
      <w:proofErr w:type="spellEnd"/>
      <w:r>
        <w:t xml:space="preserve"> </w:t>
      </w:r>
      <w:proofErr w:type="spellStart"/>
      <w:r>
        <w:t>në</w:t>
      </w:r>
      <w:proofErr w:type="spellEnd"/>
      <w:r>
        <w:t xml:space="preserve"> </w:t>
      </w:r>
      <w:proofErr w:type="spellStart"/>
      <w:r>
        <w:t>rrugën</w:t>
      </w:r>
      <w:proofErr w:type="spellEnd"/>
      <w:r>
        <w:t xml:space="preserve"> e </w:t>
      </w:r>
      <w:proofErr w:type="spellStart"/>
      <w:r>
        <w:t>duhur</w:t>
      </w:r>
      <w:proofErr w:type="spellEnd"/>
      <w:r>
        <w:t xml:space="preserve"> </w:t>
      </w:r>
      <w:proofErr w:type="spellStart"/>
      <w:r>
        <w:t>edhe</w:t>
      </w:r>
      <w:proofErr w:type="spellEnd"/>
      <w:r>
        <w:t xml:space="preserve"> </w:t>
      </w:r>
      <w:proofErr w:type="spellStart"/>
      <w:r>
        <w:t>për</w:t>
      </w:r>
      <w:proofErr w:type="spellEnd"/>
      <w:r>
        <w:t xml:space="preserve"> </w:t>
      </w:r>
      <w:proofErr w:type="spellStart"/>
      <w:r>
        <w:t>rritjen</w:t>
      </w:r>
      <w:proofErr w:type="spellEnd"/>
      <w:r>
        <w:t xml:space="preserve"> e </w:t>
      </w:r>
      <w:proofErr w:type="spellStart"/>
      <w:r>
        <w:t>konkurrencës</w:t>
      </w:r>
      <w:proofErr w:type="spellEnd"/>
      <w:r>
        <w:t xml:space="preserve"> </w:t>
      </w:r>
      <w:proofErr w:type="spellStart"/>
      <w:r>
        <w:t>së</w:t>
      </w:r>
      <w:proofErr w:type="spellEnd"/>
      <w:r>
        <w:t xml:space="preserve"> </w:t>
      </w:r>
      <w:proofErr w:type="spellStart"/>
      <w:r>
        <w:t>sektorit</w:t>
      </w:r>
      <w:proofErr w:type="spellEnd"/>
      <w:r>
        <w:t xml:space="preserve">, me </w:t>
      </w:r>
      <w:proofErr w:type="spellStart"/>
      <w:r>
        <w:t>fokus</w:t>
      </w:r>
      <w:proofErr w:type="spellEnd"/>
      <w:r>
        <w:t xml:space="preserve"> </w:t>
      </w:r>
      <w:proofErr w:type="spellStart"/>
      <w:r>
        <w:t>në</w:t>
      </w:r>
      <w:proofErr w:type="spellEnd"/>
      <w:r>
        <w:t xml:space="preserve"> </w:t>
      </w:r>
      <w:proofErr w:type="spellStart"/>
      <w:r>
        <w:t>investimet</w:t>
      </w:r>
      <w:proofErr w:type="spellEnd"/>
      <w:r>
        <w:t xml:space="preserve"> </w:t>
      </w:r>
      <w:proofErr w:type="spellStart"/>
      <w:r>
        <w:t>kapitale</w:t>
      </w:r>
      <w:proofErr w:type="spellEnd"/>
      <w:r>
        <w:t xml:space="preserve"> </w:t>
      </w:r>
      <w:proofErr w:type="spellStart"/>
      <w:r>
        <w:t>të</w:t>
      </w:r>
      <w:proofErr w:type="spellEnd"/>
      <w:r>
        <w:t xml:space="preserve"> </w:t>
      </w:r>
      <w:proofErr w:type="spellStart"/>
      <w:r>
        <w:t>fermave</w:t>
      </w:r>
      <w:proofErr w:type="spellEnd"/>
      <w:r>
        <w:t xml:space="preserve"> </w:t>
      </w:r>
      <w:proofErr w:type="spellStart"/>
      <w:r>
        <w:t>dhe</w:t>
      </w:r>
      <w:proofErr w:type="spellEnd"/>
      <w:r>
        <w:t xml:space="preserve"> </w:t>
      </w:r>
      <w:proofErr w:type="spellStart"/>
      <w:r>
        <w:t>zhvillimin</w:t>
      </w:r>
      <w:proofErr w:type="spellEnd"/>
      <w:r>
        <w:t xml:space="preserve"> rural. </w:t>
      </w:r>
      <w:proofErr w:type="spellStart"/>
      <w:r>
        <w:t>Për</w:t>
      </w:r>
      <w:proofErr w:type="spellEnd"/>
      <w:r>
        <w:t xml:space="preserve"> </w:t>
      </w:r>
      <w:proofErr w:type="spellStart"/>
      <w:r>
        <w:t>më</w:t>
      </w:r>
      <w:proofErr w:type="spellEnd"/>
      <w:r>
        <w:t xml:space="preserve"> </w:t>
      </w:r>
      <w:proofErr w:type="spellStart"/>
      <w:r>
        <w:t>tepër</w:t>
      </w:r>
      <w:proofErr w:type="spellEnd"/>
      <w:r>
        <w:t xml:space="preserve">, </w:t>
      </w:r>
      <w:proofErr w:type="spellStart"/>
      <w:r>
        <w:t>përqendrimi</w:t>
      </w:r>
      <w:proofErr w:type="spellEnd"/>
      <w:r>
        <w:t xml:space="preserve"> </w:t>
      </w:r>
      <w:proofErr w:type="spellStart"/>
      <w:r>
        <w:t>i</w:t>
      </w:r>
      <w:proofErr w:type="spellEnd"/>
      <w:r>
        <w:t xml:space="preserve"> </w:t>
      </w:r>
      <w:proofErr w:type="spellStart"/>
      <w:r>
        <w:t>shtuar</w:t>
      </w:r>
      <w:proofErr w:type="spellEnd"/>
      <w:r>
        <w:t xml:space="preserve"> </w:t>
      </w:r>
      <w:proofErr w:type="spellStart"/>
      <w:r>
        <w:t>i</w:t>
      </w:r>
      <w:proofErr w:type="spellEnd"/>
      <w:r>
        <w:t xml:space="preserve"> </w:t>
      </w:r>
      <w:proofErr w:type="spellStart"/>
      <w:r>
        <w:t>Shqipërisë</w:t>
      </w:r>
      <w:proofErr w:type="spellEnd"/>
      <w:r>
        <w:t xml:space="preserve"> </w:t>
      </w:r>
      <w:proofErr w:type="spellStart"/>
      <w:r>
        <w:t>në</w:t>
      </w:r>
      <w:proofErr w:type="spellEnd"/>
      <w:r>
        <w:t xml:space="preserve"> </w:t>
      </w:r>
      <w:proofErr w:type="spellStart"/>
      <w:r>
        <w:t>sigurinë</w:t>
      </w:r>
      <w:proofErr w:type="spellEnd"/>
      <w:r>
        <w:t xml:space="preserve"> </w:t>
      </w:r>
      <w:proofErr w:type="spellStart"/>
      <w:r>
        <w:t>ushqimore</w:t>
      </w:r>
      <w:proofErr w:type="spellEnd"/>
      <w:r>
        <w:t xml:space="preserve"> </w:t>
      </w:r>
      <w:proofErr w:type="spellStart"/>
      <w:r>
        <w:t>dhe</w:t>
      </w:r>
      <w:proofErr w:type="spellEnd"/>
      <w:r>
        <w:t xml:space="preserve"> </w:t>
      </w:r>
      <w:proofErr w:type="spellStart"/>
      <w:r>
        <w:t>kontrollin</w:t>
      </w:r>
      <w:proofErr w:type="spellEnd"/>
      <w:r>
        <w:t xml:space="preserve"> e </w:t>
      </w:r>
      <w:proofErr w:type="spellStart"/>
      <w:r>
        <w:t>cilësisë</w:t>
      </w:r>
      <w:proofErr w:type="spellEnd"/>
      <w:r>
        <w:t xml:space="preserve"> </w:t>
      </w:r>
      <w:proofErr w:type="spellStart"/>
      <w:r>
        <w:t>është</w:t>
      </w:r>
      <w:proofErr w:type="spellEnd"/>
      <w:r>
        <w:t xml:space="preserve"> </w:t>
      </w:r>
      <w:proofErr w:type="spellStart"/>
      <w:r>
        <w:t>në</w:t>
      </w:r>
      <w:proofErr w:type="spellEnd"/>
      <w:r>
        <w:t xml:space="preserve"> </w:t>
      </w:r>
      <w:proofErr w:type="spellStart"/>
      <w:r>
        <w:t>përputhje</w:t>
      </w:r>
      <w:proofErr w:type="spellEnd"/>
      <w:r>
        <w:t xml:space="preserve"> me </w:t>
      </w:r>
      <w:proofErr w:type="spellStart"/>
      <w:r>
        <w:t>kërkesën</w:t>
      </w:r>
      <w:proofErr w:type="spellEnd"/>
      <w:r>
        <w:t xml:space="preserve"> </w:t>
      </w:r>
      <w:proofErr w:type="spellStart"/>
      <w:r>
        <w:t>në</w:t>
      </w:r>
      <w:proofErr w:type="spellEnd"/>
      <w:r>
        <w:t xml:space="preserve"> </w:t>
      </w:r>
      <w:proofErr w:type="spellStart"/>
      <w:r>
        <w:t>rritje</w:t>
      </w:r>
      <w:proofErr w:type="spellEnd"/>
      <w:r>
        <w:t xml:space="preserve"> </w:t>
      </w:r>
      <w:proofErr w:type="spellStart"/>
      <w:r>
        <w:t>për</w:t>
      </w:r>
      <w:proofErr w:type="spellEnd"/>
      <w:r>
        <w:t xml:space="preserve"> </w:t>
      </w:r>
      <w:proofErr w:type="spellStart"/>
      <w:r>
        <w:t>eksportet</w:t>
      </w:r>
      <w:proofErr w:type="spellEnd"/>
      <w:r>
        <w:t xml:space="preserve"> </w:t>
      </w:r>
      <w:proofErr w:type="spellStart"/>
      <w:r>
        <w:t>ushqimore</w:t>
      </w:r>
      <w:proofErr w:type="spellEnd"/>
      <w:r>
        <w:t xml:space="preserve"> </w:t>
      </w:r>
      <w:proofErr w:type="spellStart"/>
      <w:r>
        <w:t>të</w:t>
      </w:r>
      <w:proofErr w:type="spellEnd"/>
      <w:r>
        <w:t xml:space="preserve"> </w:t>
      </w:r>
      <w:proofErr w:type="spellStart"/>
      <w:r>
        <w:t>përpunuara</w:t>
      </w:r>
      <w:proofErr w:type="spellEnd"/>
      <w:r>
        <w:t xml:space="preserve"> </w:t>
      </w:r>
      <w:proofErr w:type="spellStart"/>
      <w:r>
        <w:t>dhe</w:t>
      </w:r>
      <w:proofErr w:type="spellEnd"/>
      <w:r>
        <w:t xml:space="preserve"> </w:t>
      </w:r>
      <w:proofErr w:type="spellStart"/>
      <w:r>
        <w:t>agroushqimore</w:t>
      </w:r>
      <w:proofErr w:type="spellEnd"/>
      <w:r>
        <w:t xml:space="preserve">; </w:t>
      </w:r>
      <w:proofErr w:type="spellStart"/>
      <w:r>
        <w:t>Mbështetja</w:t>
      </w:r>
      <w:proofErr w:type="spellEnd"/>
      <w:r>
        <w:t xml:space="preserve"> e </w:t>
      </w:r>
      <w:proofErr w:type="spellStart"/>
      <w:r>
        <w:t>akorduar</w:t>
      </w:r>
      <w:proofErr w:type="spellEnd"/>
      <w:r>
        <w:t xml:space="preserve"> </w:t>
      </w:r>
      <w:proofErr w:type="spellStart"/>
      <w:r>
        <w:t>në</w:t>
      </w:r>
      <w:proofErr w:type="spellEnd"/>
      <w:r>
        <w:t xml:space="preserve"> </w:t>
      </w:r>
      <w:proofErr w:type="spellStart"/>
      <w:r>
        <w:t>kuadër</w:t>
      </w:r>
      <w:proofErr w:type="spellEnd"/>
      <w:r>
        <w:t xml:space="preserve"> </w:t>
      </w:r>
      <w:proofErr w:type="spellStart"/>
      <w:r>
        <w:t>të</w:t>
      </w:r>
      <w:proofErr w:type="spellEnd"/>
      <w:r>
        <w:t xml:space="preserve"> </w:t>
      </w:r>
      <w:proofErr w:type="spellStart"/>
      <w:r>
        <w:t>programeve</w:t>
      </w:r>
      <w:proofErr w:type="spellEnd"/>
      <w:r>
        <w:t xml:space="preserve"> </w:t>
      </w:r>
      <w:proofErr w:type="spellStart"/>
      <w:r>
        <w:t>të</w:t>
      </w:r>
      <w:proofErr w:type="spellEnd"/>
      <w:r>
        <w:t xml:space="preserve"> </w:t>
      </w:r>
      <w:proofErr w:type="spellStart"/>
      <w:r>
        <w:t>zhvillimit</w:t>
      </w:r>
      <w:proofErr w:type="spellEnd"/>
      <w:r>
        <w:t xml:space="preserve"> rural (</w:t>
      </w:r>
      <w:proofErr w:type="spellStart"/>
      <w:r>
        <w:t>veçanërisht</w:t>
      </w:r>
      <w:proofErr w:type="spellEnd"/>
      <w:r>
        <w:t xml:space="preserve"> </w:t>
      </w:r>
      <w:proofErr w:type="spellStart"/>
      <w:r>
        <w:t>modernizimi</w:t>
      </w:r>
      <w:proofErr w:type="spellEnd"/>
      <w:r>
        <w:t xml:space="preserve"> </w:t>
      </w:r>
      <w:proofErr w:type="spellStart"/>
      <w:r>
        <w:t>i</w:t>
      </w:r>
      <w:proofErr w:type="spellEnd"/>
      <w:r>
        <w:t xml:space="preserve"> </w:t>
      </w:r>
      <w:proofErr w:type="spellStart"/>
      <w:r>
        <w:t>fermave</w:t>
      </w:r>
      <w:proofErr w:type="spellEnd"/>
      <w:r>
        <w:t xml:space="preserve"> </w:t>
      </w:r>
      <w:proofErr w:type="spellStart"/>
      <w:r>
        <w:t>dhe</w:t>
      </w:r>
      <w:proofErr w:type="spellEnd"/>
      <w:r>
        <w:t xml:space="preserve"> </w:t>
      </w:r>
      <w:proofErr w:type="spellStart"/>
      <w:r>
        <w:t>përpunimi</w:t>
      </w:r>
      <w:proofErr w:type="spellEnd"/>
      <w:r>
        <w:t xml:space="preserve"> </w:t>
      </w:r>
      <w:proofErr w:type="spellStart"/>
      <w:r>
        <w:t>i</w:t>
      </w:r>
      <w:proofErr w:type="spellEnd"/>
      <w:r>
        <w:t xml:space="preserve"> </w:t>
      </w:r>
      <w:proofErr w:type="spellStart"/>
      <w:r>
        <w:t>ushqimit</w:t>
      </w:r>
      <w:proofErr w:type="spellEnd"/>
      <w:r>
        <w:t xml:space="preserve">) </w:t>
      </w:r>
      <w:proofErr w:type="spellStart"/>
      <w:r>
        <w:t>pritet</w:t>
      </w:r>
      <w:proofErr w:type="spellEnd"/>
      <w:r>
        <w:t xml:space="preserve"> </w:t>
      </w:r>
      <w:proofErr w:type="spellStart"/>
      <w:r>
        <w:t>të</w:t>
      </w:r>
      <w:proofErr w:type="spellEnd"/>
      <w:r>
        <w:t xml:space="preserve"> </w:t>
      </w:r>
      <w:proofErr w:type="spellStart"/>
      <w:r>
        <w:t>rrisë</w:t>
      </w:r>
      <w:proofErr w:type="spellEnd"/>
      <w:r>
        <w:t xml:space="preserve"> </w:t>
      </w:r>
      <w:proofErr w:type="spellStart"/>
      <w:r>
        <w:t>punësimin</w:t>
      </w:r>
      <w:proofErr w:type="spellEnd"/>
      <w:r>
        <w:t>.</w:t>
      </w:r>
    </w:p>
    <w:p w14:paraId="624C4E6C" w14:textId="77777777" w:rsidR="00DA62C7" w:rsidRDefault="00DA62C7">
      <w:pPr>
        <w:pStyle w:val="BodyText"/>
        <w:spacing w:before="5"/>
        <w:rPr>
          <w:sz w:val="16"/>
        </w:rPr>
      </w:pPr>
    </w:p>
    <w:p w14:paraId="2469649F" w14:textId="77777777" w:rsidR="00DA62C7" w:rsidRDefault="00707778">
      <w:pPr>
        <w:pStyle w:val="BodyText"/>
        <w:ind w:left="1132"/>
        <w:jc w:val="both"/>
      </w:pPr>
      <w:proofErr w:type="spellStart"/>
      <w:r>
        <w:t>Pavarësisht</w:t>
      </w:r>
      <w:proofErr w:type="spellEnd"/>
      <w:r>
        <w:t xml:space="preserve"> </w:t>
      </w:r>
      <w:proofErr w:type="spellStart"/>
      <w:r>
        <w:t>nga</w:t>
      </w:r>
      <w:proofErr w:type="spellEnd"/>
      <w:r>
        <w:t xml:space="preserve"> </w:t>
      </w:r>
      <w:proofErr w:type="spellStart"/>
      <w:r>
        <w:t>rëndësia</w:t>
      </w:r>
      <w:proofErr w:type="spellEnd"/>
      <w:r>
        <w:t xml:space="preserve"> e </w:t>
      </w:r>
      <w:proofErr w:type="spellStart"/>
      <w:r>
        <w:t>sektorit</w:t>
      </w:r>
      <w:proofErr w:type="spellEnd"/>
      <w:r>
        <w:t xml:space="preserve"> </w:t>
      </w:r>
      <w:proofErr w:type="spellStart"/>
      <w:r>
        <w:t>bujqësor</w:t>
      </w:r>
      <w:proofErr w:type="spellEnd"/>
      <w:r>
        <w:t xml:space="preserve"> </w:t>
      </w:r>
      <w:proofErr w:type="spellStart"/>
      <w:r>
        <w:t>shqiptar</w:t>
      </w:r>
      <w:proofErr w:type="spellEnd"/>
      <w:r>
        <w:t xml:space="preserve">, </w:t>
      </w:r>
      <w:proofErr w:type="spellStart"/>
      <w:r>
        <w:t>duhet</w:t>
      </w:r>
      <w:proofErr w:type="spellEnd"/>
      <w:r>
        <w:t xml:space="preserve"> </w:t>
      </w:r>
      <w:proofErr w:type="spellStart"/>
      <w:r>
        <w:t>të</w:t>
      </w:r>
      <w:proofErr w:type="spellEnd"/>
      <w:r>
        <w:t xml:space="preserve"> </w:t>
      </w:r>
      <w:proofErr w:type="spellStart"/>
      <w:r>
        <w:t>merren</w:t>
      </w:r>
      <w:proofErr w:type="spellEnd"/>
      <w:r>
        <w:t xml:space="preserve"> </w:t>
      </w:r>
      <w:proofErr w:type="spellStart"/>
      <w:r>
        <w:t>parasysh</w:t>
      </w:r>
      <w:proofErr w:type="spellEnd"/>
      <w:r>
        <w:t xml:space="preserve"> </w:t>
      </w:r>
      <w:proofErr w:type="spellStart"/>
      <w:r>
        <w:t>sfida</w:t>
      </w:r>
      <w:proofErr w:type="spellEnd"/>
      <w:r>
        <w:t xml:space="preserve"> </w:t>
      </w:r>
      <w:proofErr w:type="spellStart"/>
      <w:r>
        <w:t>dhe</w:t>
      </w:r>
      <w:proofErr w:type="spellEnd"/>
      <w:r>
        <w:t xml:space="preserve"> </w:t>
      </w:r>
      <w:proofErr w:type="spellStart"/>
      <w:r>
        <w:t>kërcënime</w:t>
      </w:r>
      <w:proofErr w:type="spellEnd"/>
      <w:r>
        <w:t xml:space="preserve"> </w:t>
      </w:r>
      <w:proofErr w:type="spellStart"/>
      <w:r>
        <w:t>të</w:t>
      </w:r>
      <w:proofErr w:type="spellEnd"/>
      <w:r>
        <w:t xml:space="preserve"> </w:t>
      </w:r>
      <w:proofErr w:type="spellStart"/>
      <w:r>
        <w:t>rëndësishme</w:t>
      </w:r>
      <w:proofErr w:type="spellEnd"/>
      <w:r>
        <w:t>.</w:t>
      </w:r>
    </w:p>
    <w:p w14:paraId="7A45E400" w14:textId="77777777" w:rsidR="00DA62C7" w:rsidRDefault="00DA62C7">
      <w:pPr>
        <w:pStyle w:val="BodyText"/>
        <w:spacing w:before="6"/>
        <w:rPr>
          <w:sz w:val="18"/>
        </w:rPr>
      </w:pPr>
    </w:p>
    <w:p w14:paraId="6648D5B3" w14:textId="77777777" w:rsidR="00DA62C7" w:rsidRDefault="00707778">
      <w:pPr>
        <w:pStyle w:val="BodyText"/>
        <w:spacing w:before="1" w:line="266" w:lineRule="auto"/>
        <w:ind w:left="1132" w:right="1133"/>
        <w:jc w:val="both"/>
      </w:pPr>
      <w:proofErr w:type="spellStart"/>
      <w:r>
        <w:t>Sektori</w:t>
      </w:r>
      <w:proofErr w:type="spellEnd"/>
      <w:r>
        <w:t xml:space="preserve"> </w:t>
      </w:r>
      <w:proofErr w:type="spellStart"/>
      <w:r>
        <w:t>përbëhet</w:t>
      </w:r>
      <w:proofErr w:type="spellEnd"/>
      <w:r>
        <w:t xml:space="preserve"> </w:t>
      </w:r>
      <w:proofErr w:type="spellStart"/>
      <w:r>
        <w:t>nga</w:t>
      </w:r>
      <w:proofErr w:type="spellEnd"/>
      <w:r>
        <w:t xml:space="preserve"> </w:t>
      </w:r>
      <w:proofErr w:type="spellStart"/>
      <w:r>
        <w:t>mbi</w:t>
      </w:r>
      <w:proofErr w:type="spellEnd"/>
      <w:r>
        <w:t xml:space="preserve"> 350 </w:t>
      </w:r>
      <w:proofErr w:type="spellStart"/>
      <w:r>
        <w:t>mijë</w:t>
      </w:r>
      <w:proofErr w:type="spellEnd"/>
      <w:r>
        <w:t xml:space="preserve"> </w:t>
      </w:r>
      <w:proofErr w:type="spellStart"/>
      <w:r>
        <w:t>ferma</w:t>
      </w:r>
      <w:proofErr w:type="spellEnd"/>
      <w:r>
        <w:t xml:space="preserve">, </w:t>
      </w:r>
      <w:proofErr w:type="spellStart"/>
      <w:r>
        <w:t>shumica</w:t>
      </w:r>
      <w:proofErr w:type="spellEnd"/>
      <w:r>
        <w:t xml:space="preserve"> e </w:t>
      </w:r>
      <w:proofErr w:type="spellStart"/>
      <w:r>
        <w:t>tyre</w:t>
      </w:r>
      <w:proofErr w:type="spellEnd"/>
      <w:r>
        <w:t xml:space="preserve"> me </w:t>
      </w:r>
      <w:proofErr w:type="spellStart"/>
      <w:r>
        <w:t>parcela</w:t>
      </w:r>
      <w:proofErr w:type="spellEnd"/>
      <w:r>
        <w:t xml:space="preserve"> </w:t>
      </w:r>
      <w:proofErr w:type="spellStart"/>
      <w:r>
        <w:t>të</w:t>
      </w:r>
      <w:proofErr w:type="spellEnd"/>
      <w:r>
        <w:t xml:space="preserve"> </w:t>
      </w:r>
      <w:proofErr w:type="spellStart"/>
      <w:r>
        <w:t>vogla</w:t>
      </w:r>
      <w:proofErr w:type="spellEnd"/>
      <w:r>
        <w:t xml:space="preserve"> </w:t>
      </w:r>
      <w:proofErr w:type="spellStart"/>
      <w:r>
        <w:t>dhe</w:t>
      </w:r>
      <w:proofErr w:type="spellEnd"/>
      <w:r>
        <w:t xml:space="preserve"> </w:t>
      </w:r>
      <w:proofErr w:type="spellStart"/>
      <w:r>
        <w:t>të</w:t>
      </w:r>
      <w:proofErr w:type="spellEnd"/>
      <w:r>
        <w:t xml:space="preserve"> </w:t>
      </w:r>
      <w:proofErr w:type="spellStart"/>
      <w:r>
        <w:t>fragmentuara</w:t>
      </w:r>
      <w:proofErr w:type="spellEnd"/>
      <w:r>
        <w:t xml:space="preserve"> </w:t>
      </w:r>
      <w:proofErr w:type="spellStart"/>
      <w:r>
        <w:t>mesatarisht</w:t>
      </w:r>
      <w:proofErr w:type="spellEnd"/>
      <w:r>
        <w:t xml:space="preserve"> 1 </w:t>
      </w:r>
      <w:proofErr w:type="spellStart"/>
      <w:r>
        <w:t>hektar</w:t>
      </w:r>
      <w:proofErr w:type="spellEnd"/>
      <w:r>
        <w:t xml:space="preserve">, me </w:t>
      </w:r>
      <w:proofErr w:type="spellStart"/>
      <w:r>
        <w:t>vlerën</w:t>
      </w:r>
      <w:proofErr w:type="spellEnd"/>
      <w:r>
        <w:t xml:space="preserve"> </w:t>
      </w:r>
      <w:proofErr w:type="spellStart"/>
      <w:r>
        <w:t>më</w:t>
      </w:r>
      <w:proofErr w:type="spellEnd"/>
      <w:r>
        <w:t xml:space="preserve"> </w:t>
      </w:r>
      <w:proofErr w:type="spellStart"/>
      <w:r>
        <w:t>të</w:t>
      </w:r>
      <w:proofErr w:type="spellEnd"/>
      <w:r>
        <w:t xml:space="preserve"> </w:t>
      </w:r>
      <w:proofErr w:type="spellStart"/>
      <w:r>
        <w:t>ulët</w:t>
      </w:r>
      <w:proofErr w:type="spellEnd"/>
      <w:r>
        <w:t xml:space="preserve"> </w:t>
      </w:r>
      <w:proofErr w:type="spellStart"/>
      <w:r>
        <w:t>të</w:t>
      </w:r>
      <w:proofErr w:type="spellEnd"/>
      <w:r>
        <w:t xml:space="preserve"> </w:t>
      </w:r>
      <w:proofErr w:type="spellStart"/>
      <w:r>
        <w:t>shtuar</w:t>
      </w:r>
      <w:proofErr w:type="spellEnd"/>
      <w:r>
        <w:t xml:space="preserve"> </w:t>
      </w:r>
      <w:proofErr w:type="spellStart"/>
      <w:r>
        <w:t>për</w:t>
      </w:r>
      <w:proofErr w:type="spellEnd"/>
      <w:r>
        <w:t xml:space="preserve"> </w:t>
      </w:r>
      <w:proofErr w:type="spellStart"/>
      <w:r>
        <w:t>punëtor</w:t>
      </w:r>
      <w:proofErr w:type="spellEnd"/>
      <w:r>
        <w:t xml:space="preserve"> </w:t>
      </w:r>
      <w:proofErr w:type="spellStart"/>
      <w:r>
        <w:t>bujqësor</w:t>
      </w:r>
      <w:proofErr w:type="spellEnd"/>
      <w:r>
        <w:t xml:space="preserve"> </w:t>
      </w:r>
      <w:proofErr w:type="spellStart"/>
      <w:r>
        <w:t>në</w:t>
      </w:r>
      <w:proofErr w:type="spellEnd"/>
      <w:r>
        <w:t xml:space="preserve"> </w:t>
      </w:r>
      <w:proofErr w:type="spellStart"/>
      <w:r>
        <w:t>rajonin</w:t>
      </w:r>
      <w:proofErr w:type="spellEnd"/>
      <w:r>
        <w:t xml:space="preserve"> e </w:t>
      </w:r>
      <w:proofErr w:type="spellStart"/>
      <w:r>
        <w:t>Ballkanit</w:t>
      </w:r>
      <w:proofErr w:type="spellEnd"/>
      <w:r>
        <w:t xml:space="preserve"> </w:t>
      </w:r>
      <w:proofErr w:type="spellStart"/>
      <w:r>
        <w:t>Perëndimor</w:t>
      </w:r>
      <w:proofErr w:type="spellEnd"/>
      <w:r>
        <w:t>.</w:t>
      </w:r>
    </w:p>
    <w:p w14:paraId="133B1E0E" w14:textId="77777777" w:rsidR="00DA62C7" w:rsidRDefault="00966ED3">
      <w:pPr>
        <w:pStyle w:val="BodyText"/>
        <w:spacing w:before="3"/>
        <w:rPr>
          <w:sz w:val="28"/>
        </w:rPr>
      </w:pPr>
      <w:r>
        <w:rPr>
          <w:noProof/>
        </w:rPr>
        <mc:AlternateContent>
          <mc:Choice Requires="wps">
            <w:drawing>
              <wp:anchor distT="0" distB="0" distL="0" distR="0" simplePos="0" relativeHeight="251664384" behindDoc="0" locked="0" layoutInCell="1" allowOverlap="1" wp14:anchorId="68CBF656" wp14:editId="73B62113">
                <wp:simplePos x="0" y="0"/>
                <wp:positionH relativeFrom="page">
                  <wp:posOffset>719455</wp:posOffset>
                </wp:positionH>
                <wp:positionV relativeFrom="paragraph">
                  <wp:posOffset>247015</wp:posOffset>
                </wp:positionV>
                <wp:extent cx="6120130" cy="0"/>
                <wp:effectExtent l="5080" t="13970" r="8890" b="5080"/>
                <wp:wrapTopAndBottom/>
                <wp:docPr id="10000999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A7559" id="Line 31"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9.45pt" to="538.5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" strokeweight=".16969mm">
                <w10:wrap type="topAndBottom" anchorx="page"/>
              </v:line>
            </w:pict>
          </mc:Fallback>
        </mc:AlternateContent>
      </w:r>
    </w:p>
    <w:p w14:paraId="5DFCB362" w14:textId="77777777" w:rsidR="00DA62C7" w:rsidRDefault="00707778">
      <w:pPr>
        <w:spacing w:before="68" w:line="242" w:lineRule="auto"/>
        <w:ind w:left="1132" w:right="1131"/>
        <w:jc w:val="both"/>
        <w:rPr>
          <w:rFonts w:ascii="Arial Narrow"/>
          <w:sz w:val="18"/>
        </w:rPr>
      </w:pPr>
      <w:r>
        <w:rPr>
          <w:rFonts w:ascii="Arial Narrow"/>
          <w:w w:val="110"/>
          <w:position w:val="6"/>
          <w:sz w:val="11"/>
        </w:rPr>
        <w:t>29</w:t>
      </w:r>
      <w:proofErr w:type="spellStart"/>
      <w:r>
        <w:rPr>
          <w:rFonts w:ascii="Arial Narrow"/>
          <w:w w:val="110"/>
          <w:sz w:val="18"/>
        </w:rPr>
        <w:t>Prodhimi</w:t>
      </w:r>
      <w:proofErr w:type="spellEnd"/>
      <w:r>
        <w:rPr>
          <w:rFonts w:ascii="Arial Narrow"/>
          <w:w w:val="110"/>
          <w:sz w:val="18"/>
        </w:rPr>
        <w:t xml:space="preserve"> </w:t>
      </w:r>
      <w:proofErr w:type="spellStart"/>
      <w:r>
        <w:rPr>
          <w:rFonts w:ascii="Arial Narrow"/>
          <w:w w:val="110"/>
          <w:sz w:val="18"/>
        </w:rPr>
        <w:t>nxitet</w:t>
      </w:r>
      <w:proofErr w:type="spellEnd"/>
      <w:r>
        <w:rPr>
          <w:rFonts w:ascii="Arial Narrow"/>
          <w:w w:val="110"/>
          <w:sz w:val="18"/>
        </w:rPr>
        <w:t xml:space="preserve"> </w:t>
      </w:r>
      <w:proofErr w:type="spellStart"/>
      <w:r>
        <w:rPr>
          <w:rFonts w:ascii="Arial Narrow"/>
          <w:w w:val="110"/>
          <w:sz w:val="18"/>
        </w:rPr>
        <w:t>nga</w:t>
      </w:r>
      <w:proofErr w:type="spellEnd"/>
      <w:r>
        <w:rPr>
          <w:rFonts w:ascii="Arial Narrow"/>
          <w:w w:val="110"/>
          <w:sz w:val="18"/>
        </w:rPr>
        <w:t xml:space="preserve"> </w:t>
      </w:r>
      <w:proofErr w:type="spellStart"/>
      <w:r>
        <w:rPr>
          <w:rFonts w:ascii="Arial Narrow"/>
          <w:w w:val="110"/>
          <w:sz w:val="18"/>
        </w:rPr>
        <w:t>nj</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rritje</w:t>
      </w:r>
      <w:proofErr w:type="spellEnd"/>
      <w:r>
        <w:rPr>
          <w:rFonts w:ascii="Arial Narrow"/>
          <w:w w:val="110"/>
          <w:sz w:val="18"/>
        </w:rPr>
        <w:t xml:space="preserve"> </w:t>
      </w:r>
      <w:proofErr w:type="spellStart"/>
      <w:r>
        <w:rPr>
          <w:rFonts w:ascii="Arial Narrow"/>
          <w:w w:val="110"/>
          <w:sz w:val="18"/>
        </w:rPr>
        <w:t>graduale</w:t>
      </w:r>
      <w:proofErr w:type="spellEnd"/>
      <w:r>
        <w:rPr>
          <w:rFonts w:ascii="Arial Narrow"/>
          <w:w w:val="110"/>
          <w:sz w:val="18"/>
        </w:rPr>
        <w:t xml:space="preserve"> e </w:t>
      </w:r>
      <w:proofErr w:type="spellStart"/>
      <w:r>
        <w:rPr>
          <w:rFonts w:ascii="Arial Narrow"/>
          <w:w w:val="110"/>
          <w:sz w:val="18"/>
        </w:rPr>
        <w:t>sip</w:t>
      </w:r>
      <w:r>
        <w:rPr>
          <w:rFonts w:ascii="Arial Narrow"/>
          <w:w w:val="110"/>
          <w:sz w:val="18"/>
        </w:rPr>
        <w:t>ë</w:t>
      </w:r>
      <w:r>
        <w:rPr>
          <w:rFonts w:ascii="Arial Narrow"/>
          <w:w w:val="110"/>
          <w:sz w:val="18"/>
        </w:rPr>
        <w:t>rfaqes</w:t>
      </w:r>
      <w:proofErr w:type="spellEnd"/>
      <w:r>
        <w:rPr>
          <w:rFonts w:ascii="Arial Narrow"/>
          <w:w w:val="110"/>
          <w:sz w:val="18"/>
        </w:rPr>
        <w:t xml:space="preserve"> </w:t>
      </w:r>
      <w:proofErr w:type="spellStart"/>
      <w:r>
        <w:rPr>
          <w:rFonts w:ascii="Arial Narrow"/>
          <w:w w:val="110"/>
          <w:sz w:val="18"/>
        </w:rPr>
        <w:t>s</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mbjell</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dhe</w:t>
      </w:r>
      <w:proofErr w:type="spellEnd"/>
      <w:r>
        <w:rPr>
          <w:rFonts w:ascii="Arial Narrow"/>
          <w:w w:val="110"/>
          <w:sz w:val="18"/>
        </w:rPr>
        <w:t xml:space="preserve"> </w:t>
      </w:r>
      <w:proofErr w:type="spellStart"/>
      <w:r>
        <w:rPr>
          <w:rFonts w:ascii="Arial Narrow"/>
          <w:w w:val="110"/>
          <w:sz w:val="18"/>
        </w:rPr>
        <w:t>nga</w:t>
      </w:r>
      <w:proofErr w:type="spellEnd"/>
      <w:r>
        <w:rPr>
          <w:rFonts w:ascii="Arial Narrow"/>
          <w:w w:val="110"/>
          <w:sz w:val="18"/>
        </w:rPr>
        <w:t xml:space="preserve"> </w:t>
      </w:r>
      <w:proofErr w:type="spellStart"/>
      <w:r>
        <w:rPr>
          <w:rFonts w:ascii="Arial Narrow"/>
          <w:w w:val="110"/>
          <w:sz w:val="18"/>
        </w:rPr>
        <w:t>p</w:t>
      </w:r>
      <w:r>
        <w:rPr>
          <w:rFonts w:ascii="Arial Narrow"/>
          <w:w w:val="110"/>
          <w:sz w:val="18"/>
        </w:rPr>
        <w:t>ë</w:t>
      </w:r>
      <w:r>
        <w:rPr>
          <w:rFonts w:ascii="Arial Narrow"/>
          <w:w w:val="110"/>
          <w:sz w:val="18"/>
        </w:rPr>
        <w:t>rmir</w:t>
      </w:r>
      <w:r>
        <w:rPr>
          <w:rFonts w:ascii="Arial Narrow"/>
          <w:w w:val="110"/>
          <w:sz w:val="18"/>
        </w:rPr>
        <w:t>ë</w:t>
      </w:r>
      <w:r>
        <w:rPr>
          <w:rFonts w:ascii="Arial Narrow"/>
          <w:w w:val="110"/>
          <w:sz w:val="18"/>
        </w:rPr>
        <w:t>simi</w:t>
      </w:r>
      <w:proofErr w:type="spellEnd"/>
      <w:r>
        <w:rPr>
          <w:rFonts w:ascii="Arial Narrow"/>
          <w:w w:val="110"/>
          <w:sz w:val="18"/>
        </w:rPr>
        <w:t xml:space="preserve"> </w:t>
      </w:r>
      <w:proofErr w:type="spellStart"/>
      <w:r>
        <w:rPr>
          <w:rFonts w:ascii="Arial Narrow"/>
          <w:w w:val="110"/>
          <w:sz w:val="18"/>
        </w:rPr>
        <w:t>i</w:t>
      </w:r>
      <w:proofErr w:type="spellEnd"/>
      <w:r>
        <w:rPr>
          <w:rFonts w:ascii="Arial Narrow"/>
          <w:w w:val="110"/>
          <w:sz w:val="18"/>
        </w:rPr>
        <w:t xml:space="preserve"> </w:t>
      </w:r>
      <w:proofErr w:type="spellStart"/>
      <w:r>
        <w:rPr>
          <w:rFonts w:ascii="Arial Narrow"/>
          <w:w w:val="110"/>
          <w:sz w:val="18"/>
        </w:rPr>
        <w:t>rendimenteve</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sidR="00AE4B8F">
        <w:rPr>
          <w:rFonts w:ascii="Arial Narrow"/>
          <w:w w:val="110"/>
          <w:sz w:val="18"/>
        </w:rPr>
        <w:t xml:space="preserve"> </w:t>
      </w:r>
      <w:proofErr w:type="spellStart"/>
      <w:r w:rsidR="00AE4B8F">
        <w:rPr>
          <w:rFonts w:ascii="Arial Narrow"/>
          <w:w w:val="110"/>
          <w:sz w:val="18"/>
        </w:rPr>
        <w:t>prodhimit</w:t>
      </w:r>
      <w:proofErr w:type="spellEnd"/>
      <w:r w:rsidR="00AE4B8F">
        <w:rPr>
          <w:rFonts w:ascii="Arial Narrow"/>
          <w:w w:val="110"/>
          <w:sz w:val="18"/>
        </w:rPr>
        <w:t xml:space="preserve">. </w:t>
      </w:r>
      <w:proofErr w:type="spellStart"/>
      <w:r w:rsidR="00AE4B8F">
        <w:rPr>
          <w:rFonts w:ascii="Arial Narrow"/>
          <w:w w:val="110"/>
          <w:sz w:val="18"/>
        </w:rPr>
        <w:t>Prodhimi</w:t>
      </w:r>
      <w:proofErr w:type="spellEnd"/>
      <w:r w:rsidR="00AE4B8F">
        <w:rPr>
          <w:rFonts w:ascii="Arial Narrow"/>
          <w:w w:val="110"/>
          <w:sz w:val="18"/>
        </w:rPr>
        <w:t xml:space="preserve"> </w:t>
      </w:r>
      <w:proofErr w:type="spellStart"/>
      <w:r w:rsidR="00AE4B8F">
        <w:rPr>
          <w:rFonts w:ascii="Arial Narrow"/>
          <w:w w:val="110"/>
          <w:sz w:val="18"/>
        </w:rPr>
        <w:t>i</w:t>
      </w:r>
      <w:proofErr w:type="spellEnd"/>
      <w:r w:rsidR="00AE4B8F">
        <w:rPr>
          <w:rFonts w:ascii="Arial Narrow"/>
          <w:w w:val="110"/>
          <w:sz w:val="18"/>
        </w:rPr>
        <w:t xml:space="preserve"> </w:t>
      </w:r>
      <w:proofErr w:type="spellStart"/>
      <w:r w:rsidR="00AE4B8F">
        <w:rPr>
          <w:rFonts w:ascii="Arial Narrow"/>
          <w:w w:val="110"/>
          <w:sz w:val="18"/>
        </w:rPr>
        <w:t>frutave</w:t>
      </w:r>
      <w:proofErr w:type="spellEnd"/>
      <w:r w:rsidR="00AE4B8F">
        <w:rPr>
          <w:rFonts w:ascii="Arial Narrow"/>
          <w:w w:val="110"/>
          <w:sz w:val="18"/>
        </w:rPr>
        <w:t xml:space="preserve"> me </w:t>
      </w:r>
      <w:proofErr w:type="spellStart"/>
      <w:r w:rsidR="00AE4B8F">
        <w:rPr>
          <w:rFonts w:ascii="Arial Narrow"/>
          <w:w w:val="110"/>
          <w:sz w:val="18"/>
        </w:rPr>
        <w:t>tul</w:t>
      </w:r>
      <w:proofErr w:type="spellEnd"/>
      <w:r>
        <w:rPr>
          <w:rFonts w:ascii="Arial Narrow"/>
          <w:w w:val="110"/>
          <w:sz w:val="18"/>
        </w:rPr>
        <w:t xml:space="preserve"> (</w:t>
      </w:r>
      <w:proofErr w:type="spellStart"/>
      <w:r>
        <w:rPr>
          <w:rFonts w:ascii="Arial Narrow"/>
          <w:w w:val="110"/>
          <w:sz w:val="18"/>
        </w:rPr>
        <w:t>ve</w:t>
      </w:r>
      <w:r>
        <w:rPr>
          <w:rFonts w:ascii="Arial Narrow"/>
          <w:w w:val="110"/>
          <w:sz w:val="18"/>
        </w:rPr>
        <w:t>ç</w:t>
      </w:r>
      <w:r>
        <w:rPr>
          <w:rFonts w:ascii="Arial Narrow"/>
          <w:w w:val="110"/>
          <w:sz w:val="18"/>
        </w:rPr>
        <w:t>an</w:t>
      </w:r>
      <w:r>
        <w:rPr>
          <w:rFonts w:ascii="Arial Narrow"/>
          <w:w w:val="110"/>
          <w:sz w:val="18"/>
        </w:rPr>
        <w:t>ë</w:t>
      </w:r>
      <w:r>
        <w:rPr>
          <w:rFonts w:ascii="Arial Narrow"/>
          <w:w w:val="110"/>
          <w:sz w:val="18"/>
        </w:rPr>
        <w:t>risht</w:t>
      </w:r>
      <w:proofErr w:type="spellEnd"/>
      <w:r>
        <w:rPr>
          <w:rFonts w:ascii="Arial Narrow"/>
          <w:w w:val="110"/>
          <w:sz w:val="18"/>
        </w:rPr>
        <w:t xml:space="preserve"> </w:t>
      </w:r>
      <w:proofErr w:type="spellStart"/>
      <w:r>
        <w:rPr>
          <w:rFonts w:ascii="Arial Narrow"/>
          <w:w w:val="110"/>
          <w:sz w:val="18"/>
        </w:rPr>
        <w:t>moll</w:t>
      </w:r>
      <w:r>
        <w:rPr>
          <w:rFonts w:ascii="Arial Narrow"/>
          <w:w w:val="110"/>
          <w:sz w:val="18"/>
        </w:rPr>
        <w:t>ë</w:t>
      </w:r>
      <w:r>
        <w:rPr>
          <w:rFonts w:ascii="Arial Narrow"/>
          <w:w w:val="110"/>
          <w:sz w:val="18"/>
        </w:rPr>
        <w:t>s</w:t>
      </w:r>
      <w:proofErr w:type="spellEnd"/>
      <w:r>
        <w:rPr>
          <w:rFonts w:ascii="Arial Narrow"/>
          <w:w w:val="110"/>
          <w:sz w:val="18"/>
        </w:rPr>
        <w:t xml:space="preserve">) </w:t>
      </w:r>
      <w:proofErr w:type="spellStart"/>
      <w:r>
        <w:rPr>
          <w:rFonts w:ascii="Arial Narrow"/>
          <w:w w:val="110"/>
          <w:sz w:val="18"/>
        </w:rPr>
        <w:t>dhe</w:t>
      </w:r>
      <w:proofErr w:type="spellEnd"/>
      <w:r>
        <w:rPr>
          <w:rFonts w:ascii="Arial Narrow"/>
          <w:w w:val="110"/>
          <w:sz w:val="18"/>
        </w:rPr>
        <w:t xml:space="preserve"> </w:t>
      </w:r>
      <w:proofErr w:type="spellStart"/>
      <w:r>
        <w:rPr>
          <w:rFonts w:ascii="Arial Narrow"/>
          <w:w w:val="110"/>
          <w:sz w:val="18"/>
        </w:rPr>
        <w:t>agrumeve</w:t>
      </w:r>
      <w:proofErr w:type="spellEnd"/>
      <w:r>
        <w:rPr>
          <w:rFonts w:ascii="Arial Narrow"/>
          <w:w w:val="110"/>
          <w:sz w:val="18"/>
        </w:rPr>
        <w:t xml:space="preserve"> ka </w:t>
      </w:r>
      <w:proofErr w:type="spellStart"/>
      <w:r>
        <w:rPr>
          <w:rFonts w:ascii="Arial Narrow"/>
          <w:w w:val="110"/>
          <w:sz w:val="18"/>
        </w:rPr>
        <w:t>ardhur</w:t>
      </w:r>
      <w:proofErr w:type="spellEnd"/>
      <w:r>
        <w:rPr>
          <w:rFonts w:ascii="Arial Narrow"/>
          <w:w w:val="110"/>
          <w:sz w:val="18"/>
        </w:rPr>
        <w:t xml:space="preserve"> duke u </w:t>
      </w:r>
      <w:proofErr w:type="spellStart"/>
      <w:r>
        <w:rPr>
          <w:rFonts w:ascii="Arial Narrow"/>
          <w:w w:val="110"/>
          <w:sz w:val="18"/>
        </w:rPr>
        <w:t>rritur</w:t>
      </w:r>
      <w:proofErr w:type="spellEnd"/>
      <w:r>
        <w:rPr>
          <w:rFonts w:ascii="Arial Narrow"/>
          <w:w w:val="110"/>
          <w:sz w:val="18"/>
        </w:rPr>
        <w:t xml:space="preserve"> </w:t>
      </w:r>
      <w:proofErr w:type="spellStart"/>
      <w:r>
        <w:rPr>
          <w:rFonts w:ascii="Arial Narrow"/>
          <w:w w:val="110"/>
          <w:sz w:val="18"/>
        </w:rPr>
        <w:t>nga</w:t>
      </w:r>
      <w:proofErr w:type="spellEnd"/>
      <w:r>
        <w:rPr>
          <w:rFonts w:ascii="Arial Narrow"/>
          <w:w w:val="110"/>
          <w:sz w:val="18"/>
        </w:rPr>
        <w:t xml:space="preserve"> </w:t>
      </w:r>
      <w:proofErr w:type="spellStart"/>
      <w:r>
        <w:rPr>
          <w:rFonts w:ascii="Arial Narrow"/>
          <w:w w:val="110"/>
          <w:sz w:val="18"/>
        </w:rPr>
        <w:t>viti</w:t>
      </w:r>
      <w:proofErr w:type="spellEnd"/>
      <w:r>
        <w:rPr>
          <w:rFonts w:ascii="Arial Narrow"/>
          <w:w w:val="110"/>
          <w:sz w:val="18"/>
        </w:rPr>
        <w:t xml:space="preserve"> </w:t>
      </w:r>
      <w:proofErr w:type="spellStart"/>
      <w:r>
        <w:rPr>
          <w:rFonts w:ascii="Arial Narrow"/>
          <w:w w:val="110"/>
          <w:sz w:val="18"/>
        </w:rPr>
        <w:t>n</w:t>
      </w:r>
      <w:r>
        <w:rPr>
          <w:rFonts w:ascii="Arial Narrow"/>
          <w:w w:val="110"/>
          <w:sz w:val="18"/>
        </w:rPr>
        <w:t>ë</w:t>
      </w:r>
      <w:proofErr w:type="spellEnd"/>
      <w:r>
        <w:rPr>
          <w:rFonts w:ascii="Arial Narrow"/>
          <w:w w:val="110"/>
          <w:sz w:val="18"/>
        </w:rPr>
        <w:t xml:space="preserve"> vit, </w:t>
      </w:r>
      <w:proofErr w:type="spellStart"/>
      <w:r>
        <w:rPr>
          <w:rFonts w:ascii="Arial Narrow"/>
          <w:w w:val="110"/>
          <w:sz w:val="18"/>
        </w:rPr>
        <w:t>ndryshe</w:t>
      </w:r>
      <w:proofErr w:type="spellEnd"/>
      <w:r>
        <w:rPr>
          <w:rFonts w:ascii="Arial Narrow"/>
          <w:w w:val="110"/>
          <w:sz w:val="18"/>
        </w:rPr>
        <w:t xml:space="preserve"> </w:t>
      </w:r>
      <w:proofErr w:type="spellStart"/>
      <w:r>
        <w:rPr>
          <w:rFonts w:ascii="Arial Narrow"/>
          <w:w w:val="110"/>
          <w:sz w:val="18"/>
        </w:rPr>
        <w:t>nga</w:t>
      </w:r>
      <w:proofErr w:type="spellEnd"/>
      <w:r>
        <w:rPr>
          <w:rFonts w:ascii="Arial Narrow"/>
          <w:w w:val="110"/>
          <w:sz w:val="18"/>
        </w:rPr>
        <w:t xml:space="preserve"> </w:t>
      </w:r>
      <w:proofErr w:type="spellStart"/>
      <w:r>
        <w:rPr>
          <w:rFonts w:ascii="Arial Narrow"/>
          <w:w w:val="110"/>
          <w:sz w:val="18"/>
        </w:rPr>
        <w:t>prodhimi</w:t>
      </w:r>
      <w:proofErr w:type="spellEnd"/>
      <w:r>
        <w:rPr>
          <w:rFonts w:ascii="Arial Narrow"/>
          <w:w w:val="110"/>
          <w:sz w:val="18"/>
        </w:rPr>
        <w:t xml:space="preserve"> </w:t>
      </w:r>
      <w:proofErr w:type="spellStart"/>
      <w:r>
        <w:rPr>
          <w:rFonts w:ascii="Arial Narrow"/>
          <w:w w:val="110"/>
          <w:sz w:val="18"/>
        </w:rPr>
        <w:t>i</w:t>
      </w:r>
      <w:proofErr w:type="spellEnd"/>
      <w:r>
        <w:rPr>
          <w:rFonts w:ascii="Arial Narrow"/>
          <w:w w:val="110"/>
          <w:sz w:val="18"/>
        </w:rPr>
        <w:t xml:space="preserve"> </w:t>
      </w:r>
      <w:proofErr w:type="spellStart"/>
      <w:r>
        <w:rPr>
          <w:rFonts w:ascii="Arial Narrow"/>
          <w:w w:val="110"/>
          <w:sz w:val="18"/>
        </w:rPr>
        <w:t>rrushit</w:t>
      </w:r>
      <w:proofErr w:type="spellEnd"/>
      <w:r>
        <w:rPr>
          <w:rFonts w:ascii="Arial Narrow"/>
          <w:w w:val="110"/>
          <w:sz w:val="18"/>
        </w:rPr>
        <w:t xml:space="preserve"> </w:t>
      </w:r>
      <w:proofErr w:type="spellStart"/>
      <w:r>
        <w:rPr>
          <w:rFonts w:ascii="Arial Narrow"/>
          <w:w w:val="110"/>
          <w:sz w:val="18"/>
        </w:rPr>
        <w:t>dhe</w:t>
      </w:r>
      <w:proofErr w:type="spellEnd"/>
      <w:r>
        <w:rPr>
          <w:rFonts w:ascii="Arial Narrow"/>
          <w:w w:val="110"/>
          <w:sz w:val="18"/>
        </w:rPr>
        <w:t xml:space="preserve"> </w:t>
      </w:r>
      <w:proofErr w:type="spellStart"/>
      <w:r>
        <w:rPr>
          <w:rFonts w:ascii="Arial Narrow"/>
          <w:w w:val="110"/>
          <w:sz w:val="18"/>
        </w:rPr>
        <w:t>ullirit</w:t>
      </w:r>
      <w:proofErr w:type="spellEnd"/>
      <w:r>
        <w:rPr>
          <w:rFonts w:ascii="Arial Narrow"/>
          <w:w w:val="110"/>
          <w:sz w:val="18"/>
        </w:rPr>
        <w:t xml:space="preserve">, </w:t>
      </w:r>
      <w:proofErr w:type="spellStart"/>
      <w:r>
        <w:rPr>
          <w:rFonts w:ascii="Arial Narrow"/>
          <w:w w:val="110"/>
          <w:sz w:val="18"/>
        </w:rPr>
        <w:t>i</w:t>
      </w:r>
      <w:proofErr w:type="spellEnd"/>
      <w:r>
        <w:rPr>
          <w:rFonts w:ascii="Arial Narrow"/>
          <w:w w:val="110"/>
          <w:sz w:val="18"/>
        </w:rPr>
        <w:t xml:space="preserve"> </w:t>
      </w:r>
      <w:proofErr w:type="spellStart"/>
      <w:r>
        <w:rPr>
          <w:rFonts w:ascii="Arial Narrow"/>
          <w:w w:val="110"/>
          <w:sz w:val="18"/>
        </w:rPr>
        <w:t>cili</w:t>
      </w:r>
      <w:proofErr w:type="spellEnd"/>
      <w:r>
        <w:rPr>
          <w:rFonts w:ascii="Arial Narrow"/>
          <w:w w:val="110"/>
          <w:sz w:val="18"/>
        </w:rPr>
        <w:t xml:space="preserve"> ka </w:t>
      </w:r>
      <w:proofErr w:type="spellStart"/>
      <w:r>
        <w:rPr>
          <w:rFonts w:ascii="Arial Narrow"/>
          <w:w w:val="110"/>
          <w:sz w:val="18"/>
        </w:rPr>
        <w:t>p</w:t>
      </w:r>
      <w:r>
        <w:rPr>
          <w:rFonts w:ascii="Arial Narrow"/>
          <w:w w:val="110"/>
          <w:sz w:val="18"/>
        </w:rPr>
        <w:t>ë</w:t>
      </w:r>
      <w:r>
        <w:rPr>
          <w:rFonts w:ascii="Arial Narrow"/>
          <w:w w:val="110"/>
          <w:sz w:val="18"/>
        </w:rPr>
        <w:t>rjetuar</w:t>
      </w:r>
      <w:proofErr w:type="spellEnd"/>
      <w:r>
        <w:rPr>
          <w:rFonts w:ascii="Arial Narrow"/>
          <w:w w:val="110"/>
          <w:sz w:val="18"/>
        </w:rPr>
        <w:t xml:space="preserve"> </w:t>
      </w:r>
      <w:proofErr w:type="spellStart"/>
      <w:r>
        <w:rPr>
          <w:rFonts w:ascii="Arial Narrow"/>
          <w:w w:val="110"/>
          <w:sz w:val="18"/>
        </w:rPr>
        <w:t>nj</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periudh</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vitesh</w:t>
      </w:r>
      <w:proofErr w:type="spellEnd"/>
      <w:r>
        <w:rPr>
          <w:rFonts w:ascii="Arial Narrow"/>
          <w:w w:val="110"/>
          <w:sz w:val="18"/>
        </w:rPr>
        <w:t xml:space="preserve"> me </w:t>
      </w:r>
      <w:proofErr w:type="spellStart"/>
      <w:r>
        <w:rPr>
          <w:rFonts w:ascii="Arial Narrow"/>
          <w:w w:val="110"/>
          <w:sz w:val="18"/>
        </w:rPr>
        <w:t>nivele</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q</w:t>
      </w:r>
      <w:r>
        <w:rPr>
          <w:rFonts w:ascii="Arial Narrow"/>
          <w:w w:val="110"/>
          <w:sz w:val="18"/>
        </w:rPr>
        <w:t>ë</w:t>
      </w:r>
      <w:r>
        <w:rPr>
          <w:rFonts w:ascii="Arial Narrow"/>
          <w:w w:val="110"/>
          <w:sz w:val="18"/>
        </w:rPr>
        <w:t>ndrueshme</w:t>
      </w:r>
      <w:proofErr w:type="spellEnd"/>
      <w:r>
        <w:rPr>
          <w:rFonts w:ascii="Arial Narrow"/>
          <w:w w:val="110"/>
          <w:sz w:val="18"/>
        </w:rPr>
        <w:t xml:space="preserve"> </w:t>
      </w:r>
      <w:proofErr w:type="spellStart"/>
      <w:r>
        <w:rPr>
          <w:rFonts w:ascii="Arial Narrow"/>
          <w:w w:val="110"/>
          <w:sz w:val="18"/>
        </w:rPr>
        <w:t>prodhimi</w:t>
      </w:r>
      <w:proofErr w:type="spellEnd"/>
      <w:r>
        <w:rPr>
          <w:rFonts w:ascii="Arial Narrow"/>
          <w:w w:val="110"/>
          <w:sz w:val="18"/>
        </w:rPr>
        <w:t xml:space="preserve">, </w:t>
      </w:r>
      <w:proofErr w:type="spellStart"/>
      <w:r>
        <w:rPr>
          <w:rFonts w:ascii="Arial Narrow"/>
          <w:w w:val="110"/>
          <w:sz w:val="18"/>
        </w:rPr>
        <w:t>por</w:t>
      </w:r>
      <w:proofErr w:type="spellEnd"/>
      <w:r>
        <w:rPr>
          <w:rFonts w:ascii="Arial Narrow"/>
          <w:w w:val="110"/>
          <w:sz w:val="18"/>
        </w:rPr>
        <w:t xml:space="preserve"> </w:t>
      </w:r>
      <w:proofErr w:type="spellStart"/>
      <w:r>
        <w:rPr>
          <w:rFonts w:ascii="Arial Narrow"/>
          <w:w w:val="110"/>
          <w:sz w:val="18"/>
        </w:rPr>
        <w:t>koh</w:t>
      </w:r>
      <w:r>
        <w:rPr>
          <w:rFonts w:ascii="Arial Narrow"/>
          <w:w w:val="110"/>
          <w:sz w:val="18"/>
        </w:rPr>
        <w:t>ë</w:t>
      </w:r>
      <w:r>
        <w:rPr>
          <w:rFonts w:ascii="Arial Narrow"/>
          <w:w w:val="110"/>
          <w:sz w:val="18"/>
        </w:rPr>
        <w:t>t</w:t>
      </w:r>
      <w:proofErr w:type="spellEnd"/>
      <w:r>
        <w:rPr>
          <w:rFonts w:ascii="Arial Narrow"/>
          <w:w w:val="110"/>
          <w:sz w:val="18"/>
        </w:rPr>
        <w:t xml:space="preserve"> e </w:t>
      </w:r>
      <w:proofErr w:type="spellStart"/>
      <w:r>
        <w:rPr>
          <w:rFonts w:ascii="Arial Narrow"/>
          <w:w w:val="110"/>
          <w:sz w:val="18"/>
        </w:rPr>
        <w:t>fundit</w:t>
      </w:r>
      <w:proofErr w:type="spellEnd"/>
      <w:r>
        <w:rPr>
          <w:rFonts w:ascii="Arial Narrow"/>
          <w:w w:val="110"/>
          <w:sz w:val="18"/>
        </w:rPr>
        <w:t xml:space="preserve"> ka </w:t>
      </w:r>
      <w:proofErr w:type="spellStart"/>
      <w:r>
        <w:rPr>
          <w:rFonts w:ascii="Arial Narrow"/>
          <w:w w:val="110"/>
          <w:sz w:val="18"/>
        </w:rPr>
        <w:t>pasur</w:t>
      </w:r>
      <w:proofErr w:type="spellEnd"/>
      <w:r>
        <w:rPr>
          <w:rFonts w:ascii="Arial Narrow"/>
          <w:w w:val="110"/>
          <w:sz w:val="18"/>
        </w:rPr>
        <w:t xml:space="preserve"> </w:t>
      </w:r>
      <w:proofErr w:type="spellStart"/>
      <w:r>
        <w:rPr>
          <w:rFonts w:ascii="Arial Narrow"/>
          <w:w w:val="110"/>
          <w:sz w:val="18"/>
        </w:rPr>
        <w:t>ulje</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lehta</w:t>
      </w:r>
      <w:proofErr w:type="spellEnd"/>
      <w:r>
        <w:rPr>
          <w:rFonts w:ascii="Arial Narrow"/>
          <w:w w:val="110"/>
          <w:sz w:val="18"/>
        </w:rPr>
        <w:t xml:space="preserve"> (</w:t>
      </w:r>
      <w:proofErr w:type="spellStart"/>
      <w:r>
        <w:rPr>
          <w:rFonts w:ascii="Arial Narrow"/>
          <w:w w:val="110"/>
          <w:sz w:val="18"/>
        </w:rPr>
        <w:t>Martinovska</w:t>
      </w:r>
      <w:proofErr w:type="spellEnd"/>
      <w:r>
        <w:rPr>
          <w:rFonts w:ascii="Arial Narrow"/>
          <w:w w:val="110"/>
          <w:sz w:val="18"/>
        </w:rPr>
        <w:t xml:space="preserve"> </w:t>
      </w:r>
      <w:proofErr w:type="spellStart"/>
      <w:r>
        <w:rPr>
          <w:rFonts w:ascii="Arial Narrow"/>
          <w:w w:val="110"/>
          <w:sz w:val="18"/>
        </w:rPr>
        <w:t>Stojcheska</w:t>
      </w:r>
      <w:proofErr w:type="spellEnd"/>
      <w:r>
        <w:rPr>
          <w:rFonts w:ascii="Arial Narrow"/>
          <w:w w:val="110"/>
          <w:sz w:val="18"/>
        </w:rPr>
        <w:t xml:space="preserve"> et al., 2021).</w:t>
      </w:r>
    </w:p>
    <w:p w14:paraId="427AAE90" w14:textId="77777777" w:rsidR="00DA62C7" w:rsidRDefault="00707778">
      <w:pPr>
        <w:spacing w:line="242" w:lineRule="auto"/>
        <w:ind w:left="1132" w:right="1132" w:hanging="1"/>
        <w:jc w:val="both"/>
        <w:rPr>
          <w:rFonts w:ascii="Arial Narrow"/>
          <w:sz w:val="18"/>
        </w:rPr>
      </w:pPr>
      <w:bookmarkStart w:id="100" w:name="_bookmark77"/>
      <w:bookmarkEnd w:id="100"/>
      <w:r>
        <w:rPr>
          <w:rFonts w:ascii="Arial Narrow"/>
          <w:w w:val="110"/>
          <w:position w:val="6"/>
          <w:sz w:val="11"/>
        </w:rPr>
        <w:t>30</w:t>
      </w:r>
      <w:proofErr w:type="spellStart"/>
      <w:r>
        <w:rPr>
          <w:rFonts w:ascii="Arial Narrow"/>
          <w:w w:val="110"/>
          <w:sz w:val="18"/>
        </w:rPr>
        <w:t>Aktualisht</w:t>
      </w:r>
      <w:proofErr w:type="spellEnd"/>
      <w:r>
        <w:rPr>
          <w:rFonts w:ascii="Arial Narrow"/>
          <w:w w:val="110"/>
          <w:sz w:val="18"/>
        </w:rPr>
        <w:t xml:space="preserve"> </w:t>
      </w:r>
      <w:proofErr w:type="spellStart"/>
      <w:r>
        <w:rPr>
          <w:rFonts w:ascii="Arial Narrow"/>
          <w:w w:val="110"/>
          <w:sz w:val="18"/>
        </w:rPr>
        <w:t>n</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k</w:t>
      </w:r>
      <w:r>
        <w:rPr>
          <w:rFonts w:ascii="Arial Narrow"/>
          <w:w w:val="110"/>
          <w:sz w:val="18"/>
        </w:rPr>
        <w:t>ë</w:t>
      </w:r>
      <w:r>
        <w:rPr>
          <w:rFonts w:ascii="Arial Narrow"/>
          <w:w w:val="110"/>
          <w:sz w:val="18"/>
        </w:rPr>
        <w:t>to</w:t>
      </w:r>
      <w:proofErr w:type="spellEnd"/>
      <w:r>
        <w:rPr>
          <w:rFonts w:ascii="Arial Narrow"/>
          <w:w w:val="110"/>
          <w:sz w:val="18"/>
        </w:rPr>
        <w:t xml:space="preserve"> zona </w:t>
      </w:r>
      <w:proofErr w:type="spellStart"/>
      <w:r>
        <w:rPr>
          <w:rFonts w:ascii="Arial Narrow"/>
          <w:w w:val="110"/>
          <w:sz w:val="18"/>
        </w:rPr>
        <w:t>jetojn</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rreth</w:t>
      </w:r>
      <w:proofErr w:type="spellEnd"/>
      <w:r>
        <w:rPr>
          <w:rFonts w:ascii="Arial Narrow"/>
          <w:w w:val="110"/>
          <w:sz w:val="18"/>
        </w:rPr>
        <w:t xml:space="preserve"> 40% e </w:t>
      </w:r>
      <w:proofErr w:type="spellStart"/>
      <w:r>
        <w:rPr>
          <w:rFonts w:ascii="Arial Narrow"/>
          <w:w w:val="110"/>
          <w:sz w:val="18"/>
        </w:rPr>
        <w:t>popullsis</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por</w:t>
      </w:r>
      <w:proofErr w:type="spellEnd"/>
      <w:r>
        <w:rPr>
          <w:rFonts w:ascii="Arial Narrow"/>
          <w:w w:val="110"/>
          <w:sz w:val="18"/>
        </w:rPr>
        <w:t xml:space="preserve"> </w:t>
      </w:r>
      <w:proofErr w:type="spellStart"/>
      <w:r>
        <w:rPr>
          <w:rFonts w:ascii="Arial Narrow"/>
          <w:w w:val="110"/>
          <w:sz w:val="18"/>
        </w:rPr>
        <w:t>n</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dekadat</w:t>
      </w:r>
      <w:proofErr w:type="spellEnd"/>
      <w:r>
        <w:rPr>
          <w:rFonts w:ascii="Arial Narrow"/>
          <w:w w:val="110"/>
          <w:sz w:val="18"/>
        </w:rPr>
        <w:t xml:space="preserve"> e </w:t>
      </w:r>
      <w:proofErr w:type="spellStart"/>
      <w:r>
        <w:rPr>
          <w:rFonts w:ascii="Arial Narrow"/>
          <w:w w:val="110"/>
          <w:sz w:val="18"/>
        </w:rPr>
        <w:t>fundit</w:t>
      </w:r>
      <w:proofErr w:type="spellEnd"/>
      <w:r>
        <w:rPr>
          <w:rFonts w:ascii="Arial Narrow"/>
          <w:w w:val="110"/>
          <w:sz w:val="18"/>
        </w:rPr>
        <w:t xml:space="preserve"> ka </w:t>
      </w:r>
      <w:proofErr w:type="spellStart"/>
      <w:r>
        <w:rPr>
          <w:rFonts w:ascii="Arial Narrow"/>
          <w:w w:val="110"/>
          <w:sz w:val="18"/>
        </w:rPr>
        <w:t>pasur</w:t>
      </w:r>
      <w:proofErr w:type="spellEnd"/>
      <w:r>
        <w:rPr>
          <w:rFonts w:ascii="Arial Narrow"/>
          <w:w w:val="110"/>
          <w:sz w:val="18"/>
        </w:rPr>
        <w:t xml:space="preserve"> </w:t>
      </w:r>
      <w:proofErr w:type="spellStart"/>
      <w:r>
        <w:rPr>
          <w:rFonts w:ascii="Arial Narrow"/>
          <w:w w:val="110"/>
          <w:sz w:val="18"/>
        </w:rPr>
        <w:t>ndryshime</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ndjeshme</w:t>
      </w:r>
      <w:proofErr w:type="spellEnd"/>
      <w:r>
        <w:rPr>
          <w:rFonts w:ascii="Arial Narrow"/>
          <w:w w:val="110"/>
          <w:sz w:val="18"/>
        </w:rPr>
        <w:t xml:space="preserve"> </w:t>
      </w:r>
      <w:proofErr w:type="spellStart"/>
      <w:r>
        <w:rPr>
          <w:rFonts w:ascii="Arial Narrow"/>
          <w:w w:val="110"/>
          <w:sz w:val="18"/>
        </w:rPr>
        <w:t>demografike</w:t>
      </w:r>
      <w:proofErr w:type="spellEnd"/>
      <w:r>
        <w:rPr>
          <w:rFonts w:ascii="Arial Narrow"/>
          <w:w w:val="110"/>
          <w:sz w:val="18"/>
        </w:rPr>
        <w:t xml:space="preserve"> </w:t>
      </w:r>
      <w:proofErr w:type="spellStart"/>
      <w:r>
        <w:rPr>
          <w:rFonts w:ascii="Arial Narrow"/>
          <w:w w:val="110"/>
          <w:sz w:val="18"/>
        </w:rPr>
        <w:t>dhe</w:t>
      </w:r>
      <w:proofErr w:type="spellEnd"/>
      <w:r>
        <w:rPr>
          <w:rFonts w:ascii="Arial Narrow"/>
          <w:w w:val="110"/>
          <w:sz w:val="18"/>
        </w:rPr>
        <w:t xml:space="preserve"> </w:t>
      </w:r>
      <w:proofErr w:type="spellStart"/>
      <w:r>
        <w:rPr>
          <w:rFonts w:ascii="Arial Narrow"/>
          <w:w w:val="110"/>
          <w:sz w:val="18"/>
        </w:rPr>
        <w:t>q</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nga</w:t>
      </w:r>
      <w:proofErr w:type="spellEnd"/>
      <w:r>
        <w:rPr>
          <w:rFonts w:ascii="Arial Narrow"/>
          <w:w w:val="110"/>
          <w:sz w:val="18"/>
        </w:rPr>
        <w:t xml:space="preserve"> </w:t>
      </w:r>
      <w:proofErr w:type="spellStart"/>
      <w:r>
        <w:rPr>
          <w:rFonts w:ascii="Arial Narrow"/>
          <w:w w:val="110"/>
          <w:sz w:val="18"/>
        </w:rPr>
        <w:t>viti</w:t>
      </w:r>
      <w:proofErr w:type="spellEnd"/>
      <w:r>
        <w:rPr>
          <w:rFonts w:ascii="Arial Narrow"/>
          <w:w w:val="110"/>
          <w:sz w:val="18"/>
        </w:rPr>
        <w:t xml:space="preserve"> 2011 </w:t>
      </w:r>
      <w:proofErr w:type="spellStart"/>
      <w:r>
        <w:rPr>
          <w:rFonts w:ascii="Arial Narrow"/>
          <w:w w:val="110"/>
          <w:sz w:val="18"/>
        </w:rPr>
        <w:t>popullsia</w:t>
      </w:r>
      <w:proofErr w:type="spellEnd"/>
      <w:r>
        <w:rPr>
          <w:rFonts w:ascii="Arial Narrow"/>
          <w:w w:val="110"/>
          <w:sz w:val="18"/>
        </w:rPr>
        <w:t xml:space="preserve"> urbane ka </w:t>
      </w:r>
      <w:proofErr w:type="spellStart"/>
      <w:r>
        <w:rPr>
          <w:rFonts w:ascii="Arial Narrow"/>
          <w:w w:val="110"/>
          <w:sz w:val="18"/>
        </w:rPr>
        <w:t>qen</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m</w:t>
      </w:r>
      <w:r>
        <w:rPr>
          <w:rFonts w:ascii="Arial Narrow"/>
          <w:w w:val="110"/>
          <w:sz w:val="18"/>
        </w:rPr>
        <w:t>ë</w:t>
      </w:r>
      <w:proofErr w:type="spellEnd"/>
      <w:r>
        <w:rPr>
          <w:rFonts w:ascii="Arial Narrow"/>
          <w:w w:val="110"/>
          <w:sz w:val="18"/>
        </w:rPr>
        <w:t xml:space="preserve"> e </w:t>
      </w:r>
      <w:proofErr w:type="spellStart"/>
      <w:r>
        <w:rPr>
          <w:rFonts w:ascii="Arial Narrow"/>
          <w:w w:val="110"/>
          <w:sz w:val="18"/>
        </w:rPr>
        <w:t>madhe</w:t>
      </w:r>
      <w:proofErr w:type="spellEnd"/>
      <w:r>
        <w:rPr>
          <w:rFonts w:ascii="Arial Narrow"/>
          <w:w w:val="110"/>
          <w:sz w:val="18"/>
        </w:rPr>
        <w:t xml:space="preserve"> se ajo </w:t>
      </w:r>
      <w:proofErr w:type="spellStart"/>
      <w:r>
        <w:rPr>
          <w:rFonts w:ascii="Arial Narrow"/>
          <w:w w:val="110"/>
          <w:sz w:val="18"/>
        </w:rPr>
        <w:t>rurale</w:t>
      </w:r>
      <w:proofErr w:type="spellEnd"/>
      <w:r>
        <w:rPr>
          <w:rFonts w:ascii="Arial Narrow"/>
          <w:w w:val="110"/>
          <w:sz w:val="18"/>
        </w:rPr>
        <w:t>.</w:t>
      </w:r>
    </w:p>
    <w:p w14:paraId="77879CBB" w14:textId="77777777" w:rsidR="00DA62C7" w:rsidRDefault="00707778">
      <w:pPr>
        <w:spacing w:line="242" w:lineRule="auto"/>
        <w:ind w:left="1132" w:right="1130" w:hanging="1"/>
        <w:jc w:val="both"/>
        <w:rPr>
          <w:rFonts w:ascii="Arial Narrow" w:hAnsi="Arial Narrow"/>
          <w:sz w:val="18"/>
        </w:rPr>
      </w:pPr>
      <w:bookmarkStart w:id="101" w:name="_bookmark78"/>
      <w:bookmarkEnd w:id="101"/>
      <w:r>
        <w:rPr>
          <w:rFonts w:ascii="Arial Narrow" w:hAnsi="Arial Narrow"/>
          <w:w w:val="110"/>
          <w:position w:val="6"/>
          <w:sz w:val="11"/>
        </w:rPr>
        <w:t>31</w:t>
      </w:r>
      <w:proofErr w:type="spellStart"/>
      <w:r>
        <w:rPr>
          <w:rFonts w:ascii="Arial Narrow" w:hAnsi="Arial Narrow"/>
          <w:w w:val="110"/>
          <w:sz w:val="18"/>
        </w:rPr>
        <w:t>Sektori</w:t>
      </w:r>
      <w:proofErr w:type="spellEnd"/>
      <w:r>
        <w:rPr>
          <w:rFonts w:ascii="Arial Narrow" w:hAnsi="Arial Narrow"/>
          <w:w w:val="110"/>
          <w:sz w:val="18"/>
        </w:rPr>
        <w:t xml:space="preserve"> </w:t>
      </w:r>
      <w:proofErr w:type="spellStart"/>
      <w:r>
        <w:rPr>
          <w:rFonts w:ascii="Arial Narrow" w:hAnsi="Arial Narrow"/>
          <w:w w:val="110"/>
          <w:sz w:val="18"/>
        </w:rPr>
        <w:t>i</w:t>
      </w:r>
      <w:proofErr w:type="spellEnd"/>
      <w:r>
        <w:rPr>
          <w:rFonts w:ascii="Arial Narrow" w:hAnsi="Arial Narrow"/>
          <w:w w:val="110"/>
          <w:sz w:val="18"/>
        </w:rPr>
        <w:t xml:space="preserve"> </w:t>
      </w:r>
      <w:proofErr w:type="spellStart"/>
      <w:r>
        <w:rPr>
          <w:rFonts w:ascii="Arial Narrow" w:hAnsi="Arial Narrow"/>
          <w:w w:val="110"/>
          <w:sz w:val="18"/>
        </w:rPr>
        <w:t>bujqësisë</w:t>
      </w:r>
      <w:proofErr w:type="spellEnd"/>
      <w:r>
        <w:rPr>
          <w:rFonts w:ascii="Arial Narrow" w:hAnsi="Arial Narrow"/>
          <w:w w:val="110"/>
          <w:sz w:val="18"/>
        </w:rPr>
        <w:t xml:space="preserve"> ka </w:t>
      </w:r>
      <w:proofErr w:type="spellStart"/>
      <w:r>
        <w:rPr>
          <w:rFonts w:ascii="Arial Narrow" w:hAnsi="Arial Narrow"/>
          <w:w w:val="110"/>
          <w:sz w:val="18"/>
        </w:rPr>
        <w:t>fituar</w:t>
      </w:r>
      <w:proofErr w:type="spellEnd"/>
      <w:r>
        <w:rPr>
          <w:rFonts w:ascii="Arial Narrow" w:hAnsi="Arial Narrow"/>
          <w:w w:val="110"/>
          <w:sz w:val="18"/>
        </w:rPr>
        <w:t xml:space="preserve"> </w:t>
      </w:r>
      <w:proofErr w:type="spellStart"/>
      <w:r>
        <w:rPr>
          <w:rFonts w:ascii="Arial Narrow" w:hAnsi="Arial Narrow"/>
          <w:w w:val="110"/>
          <w:sz w:val="18"/>
        </w:rPr>
        <w:t>rëndësi</w:t>
      </w:r>
      <w:proofErr w:type="spellEnd"/>
      <w:r>
        <w:rPr>
          <w:rFonts w:ascii="Arial Narrow" w:hAnsi="Arial Narrow"/>
          <w:w w:val="110"/>
          <w:sz w:val="18"/>
        </w:rPr>
        <w:t xml:space="preserve"> </w:t>
      </w:r>
      <w:proofErr w:type="spellStart"/>
      <w:r>
        <w:rPr>
          <w:rFonts w:ascii="Arial Narrow" w:hAnsi="Arial Narrow"/>
          <w:w w:val="110"/>
          <w:sz w:val="18"/>
        </w:rPr>
        <w:t>për</w:t>
      </w:r>
      <w:proofErr w:type="spellEnd"/>
      <w:r>
        <w:rPr>
          <w:rFonts w:ascii="Arial Narrow" w:hAnsi="Arial Narrow"/>
          <w:w w:val="110"/>
          <w:sz w:val="18"/>
        </w:rPr>
        <w:t xml:space="preserve"> </w:t>
      </w:r>
      <w:proofErr w:type="spellStart"/>
      <w:r>
        <w:rPr>
          <w:rFonts w:ascii="Arial Narrow" w:hAnsi="Arial Narrow"/>
          <w:w w:val="110"/>
          <w:sz w:val="18"/>
        </w:rPr>
        <w:t>sa</w:t>
      </w:r>
      <w:proofErr w:type="spellEnd"/>
      <w:r>
        <w:rPr>
          <w:rFonts w:ascii="Arial Narrow" w:hAnsi="Arial Narrow"/>
          <w:w w:val="110"/>
          <w:sz w:val="18"/>
        </w:rPr>
        <w:t xml:space="preserve"> </w:t>
      </w:r>
      <w:proofErr w:type="spellStart"/>
      <w:r>
        <w:rPr>
          <w:rFonts w:ascii="Arial Narrow" w:hAnsi="Arial Narrow"/>
          <w:w w:val="110"/>
          <w:sz w:val="18"/>
        </w:rPr>
        <w:t>i</w:t>
      </w:r>
      <w:proofErr w:type="spellEnd"/>
      <w:r>
        <w:rPr>
          <w:rFonts w:ascii="Arial Narrow" w:hAnsi="Arial Narrow"/>
          <w:w w:val="110"/>
          <w:sz w:val="18"/>
        </w:rPr>
        <w:t xml:space="preserve"> </w:t>
      </w:r>
      <w:proofErr w:type="spellStart"/>
      <w:r>
        <w:rPr>
          <w:rFonts w:ascii="Arial Narrow" w:hAnsi="Arial Narrow"/>
          <w:w w:val="110"/>
          <w:sz w:val="18"/>
        </w:rPr>
        <w:t>përket</w:t>
      </w:r>
      <w:proofErr w:type="spellEnd"/>
      <w:r>
        <w:rPr>
          <w:rFonts w:ascii="Arial Narrow" w:hAnsi="Arial Narrow"/>
          <w:w w:val="110"/>
          <w:sz w:val="18"/>
        </w:rPr>
        <w:t xml:space="preserve"> </w:t>
      </w:r>
      <w:proofErr w:type="spellStart"/>
      <w:r>
        <w:rPr>
          <w:rFonts w:ascii="Arial Narrow" w:hAnsi="Arial Narrow"/>
          <w:w w:val="110"/>
          <w:sz w:val="18"/>
        </w:rPr>
        <w:t>tregtisë</w:t>
      </w:r>
      <w:proofErr w:type="spellEnd"/>
      <w:r>
        <w:rPr>
          <w:rFonts w:ascii="Arial Narrow" w:hAnsi="Arial Narrow"/>
          <w:w w:val="110"/>
          <w:sz w:val="18"/>
        </w:rPr>
        <w:t xml:space="preserve">. </w:t>
      </w:r>
      <w:proofErr w:type="spellStart"/>
      <w:r>
        <w:rPr>
          <w:rFonts w:ascii="Arial Narrow" w:hAnsi="Arial Narrow"/>
          <w:w w:val="110"/>
          <w:sz w:val="18"/>
        </w:rPr>
        <w:t>Që</w:t>
      </w:r>
      <w:proofErr w:type="spellEnd"/>
      <w:r>
        <w:rPr>
          <w:rFonts w:ascii="Arial Narrow" w:hAnsi="Arial Narrow"/>
          <w:w w:val="110"/>
          <w:sz w:val="18"/>
        </w:rPr>
        <w:t xml:space="preserve"> </w:t>
      </w:r>
      <w:proofErr w:type="spellStart"/>
      <w:r>
        <w:rPr>
          <w:rFonts w:ascii="Arial Narrow" w:hAnsi="Arial Narrow"/>
          <w:w w:val="110"/>
          <w:sz w:val="18"/>
        </w:rPr>
        <w:t>nga</w:t>
      </w:r>
      <w:proofErr w:type="spellEnd"/>
      <w:r>
        <w:rPr>
          <w:rFonts w:ascii="Arial Narrow" w:hAnsi="Arial Narrow"/>
          <w:w w:val="110"/>
          <w:sz w:val="18"/>
        </w:rPr>
        <w:t xml:space="preserve"> </w:t>
      </w:r>
      <w:proofErr w:type="spellStart"/>
      <w:r>
        <w:rPr>
          <w:rFonts w:ascii="Arial Narrow" w:hAnsi="Arial Narrow"/>
          <w:w w:val="110"/>
          <w:sz w:val="18"/>
        </w:rPr>
        <w:t>viti</w:t>
      </w:r>
      <w:proofErr w:type="spellEnd"/>
      <w:r>
        <w:rPr>
          <w:rFonts w:ascii="Arial Narrow" w:hAnsi="Arial Narrow"/>
          <w:w w:val="110"/>
          <w:sz w:val="18"/>
        </w:rPr>
        <w:t xml:space="preserve"> 2013, ka </w:t>
      </w:r>
      <w:proofErr w:type="spellStart"/>
      <w:r>
        <w:rPr>
          <w:rFonts w:ascii="Arial Narrow" w:hAnsi="Arial Narrow"/>
          <w:w w:val="110"/>
          <w:sz w:val="18"/>
        </w:rPr>
        <w:t>pasur</w:t>
      </w:r>
      <w:proofErr w:type="spellEnd"/>
      <w:r>
        <w:rPr>
          <w:rFonts w:ascii="Arial Narrow" w:hAnsi="Arial Narrow"/>
          <w:w w:val="110"/>
          <w:sz w:val="18"/>
        </w:rPr>
        <w:t xml:space="preserve"> </w:t>
      </w:r>
      <w:proofErr w:type="spellStart"/>
      <w:r>
        <w:rPr>
          <w:rFonts w:ascii="Arial Narrow" w:hAnsi="Arial Narrow"/>
          <w:w w:val="110"/>
          <w:sz w:val="18"/>
        </w:rPr>
        <w:t>një</w:t>
      </w:r>
      <w:proofErr w:type="spellEnd"/>
      <w:r>
        <w:rPr>
          <w:rFonts w:ascii="Arial Narrow" w:hAnsi="Arial Narrow"/>
          <w:w w:val="110"/>
          <w:sz w:val="18"/>
        </w:rPr>
        <w:t xml:space="preserve"> </w:t>
      </w:r>
      <w:proofErr w:type="spellStart"/>
      <w:r>
        <w:rPr>
          <w:rFonts w:ascii="Arial Narrow" w:hAnsi="Arial Narrow"/>
          <w:w w:val="110"/>
          <w:sz w:val="18"/>
        </w:rPr>
        <w:t>rritje</w:t>
      </w:r>
      <w:proofErr w:type="spellEnd"/>
      <w:r>
        <w:rPr>
          <w:rFonts w:ascii="Arial Narrow" w:hAnsi="Arial Narrow"/>
          <w:w w:val="110"/>
          <w:sz w:val="18"/>
        </w:rPr>
        <w:t xml:space="preserve"> </w:t>
      </w:r>
      <w:proofErr w:type="spellStart"/>
      <w:r>
        <w:rPr>
          <w:rFonts w:ascii="Arial Narrow" w:hAnsi="Arial Narrow"/>
          <w:w w:val="110"/>
          <w:sz w:val="18"/>
        </w:rPr>
        <w:t>të</w:t>
      </w:r>
      <w:proofErr w:type="spellEnd"/>
      <w:r>
        <w:rPr>
          <w:rFonts w:ascii="Arial Narrow" w:hAnsi="Arial Narrow"/>
          <w:w w:val="110"/>
          <w:sz w:val="18"/>
        </w:rPr>
        <w:t xml:space="preserve"> </w:t>
      </w:r>
      <w:proofErr w:type="spellStart"/>
      <w:r>
        <w:rPr>
          <w:rFonts w:ascii="Arial Narrow" w:hAnsi="Arial Narrow"/>
          <w:w w:val="110"/>
          <w:sz w:val="18"/>
        </w:rPr>
        <w:t>konsiderueshme</w:t>
      </w:r>
      <w:proofErr w:type="spellEnd"/>
      <w:r>
        <w:rPr>
          <w:rFonts w:ascii="Arial Narrow" w:hAnsi="Arial Narrow"/>
          <w:w w:val="110"/>
          <w:sz w:val="18"/>
        </w:rPr>
        <w:t xml:space="preserve"> </w:t>
      </w:r>
      <w:proofErr w:type="spellStart"/>
      <w:r>
        <w:rPr>
          <w:rFonts w:ascii="Arial Narrow" w:hAnsi="Arial Narrow"/>
          <w:w w:val="110"/>
          <w:sz w:val="18"/>
        </w:rPr>
        <w:t>të</w:t>
      </w:r>
      <w:proofErr w:type="spellEnd"/>
      <w:r>
        <w:rPr>
          <w:rFonts w:ascii="Arial Narrow" w:hAnsi="Arial Narrow"/>
          <w:w w:val="110"/>
          <w:sz w:val="18"/>
        </w:rPr>
        <w:t xml:space="preserve"> </w:t>
      </w:r>
      <w:proofErr w:type="spellStart"/>
      <w:r>
        <w:rPr>
          <w:rFonts w:ascii="Arial Narrow" w:hAnsi="Arial Narrow"/>
          <w:w w:val="110"/>
          <w:sz w:val="18"/>
        </w:rPr>
        <w:t>eksporteve</w:t>
      </w:r>
      <w:proofErr w:type="spellEnd"/>
      <w:r>
        <w:rPr>
          <w:rFonts w:ascii="Arial Narrow" w:hAnsi="Arial Narrow"/>
          <w:w w:val="110"/>
          <w:sz w:val="18"/>
        </w:rPr>
        <w:t xml:space="preserve"> </w:t>
      </w:r>
      <w:proofErr w:type="spellStart"/>
      <w:r>
        <w:rPr>
          <w:rFonts w:ascii="Arial Narrow" w:hAnsi="Arial Narrow"/>
          <w:w w:val="110"/>
          <w:sz w:val="18"/>
        </w:rPr>
        <w:t>agroushqimore</w:t>
      </w:r>
      <w:proofErr w:type="spellEnd"/>
      <w:r>
        <w:rPr>
          <w:rFonts w:ascii="Arial Narrow" w:hAnsi="Arial Narrow"/>
          <w:w w:val="110"/>
          <w:sz w:val="18"/>
        </w:rPr>
        <w:t xml:space="preserve"> </w:t>
      </w:r>
      <w:proofErr w:type="spellStart"/>
      <w:r>
        <w:rPr>
          <w:rFonts w:ascii="Arial Narrow" w:hAnsi="Arial Narrow"/>
          <w:w w:val="110"/>
          <w:sz w:val="18"/>
        </w:rPr>
        <w:t>në</w:t>
      </w:r>
      <w:proofErr w:type="spellEnd"/>
      <w:r>
        <w:rPr>
          <w:rFonts w:ascii="Arial Narrow" w:hAnsi="Arial Narrow"/>
          <w:w w:val="110"/>
          <w:sz w:val="18"/>
        </w:rPr>
        <w:t xml:space="preserve"> </w:t>
      </w:r>
      <w:proofErr w:type="spellStart"/>
      <w:r>
        <w:rPr>
          <w:rFonts w:ascii="Arial Narrow" w:hAnsi="Arial Narrow"/>
          <w:w w:val="110"/>
          <w:sz w:val="18"/>
        </w:rPr>
        <w:t>raport</w:t>
      </w:r>
      <w:proofErr w:type="spellEnd"/>
      <w:r>
        <w:rPr>
          <w:rFonts w:ascii="Arial Narrow" w:hAnsi="Arial Narrow"/>
          <w:w w:val="110"/>
          <w:sz w:val="18"/>
        </w:rPr>
        <w:t xml:space="preserve"> me </w:t>
      </w:r>
      <w:proofErr w:type="spellStart"/>
      <w:r>
        <w:rPr>
          <w:rFonts w:ascii="Arial Narrow" w:hAnsi="Arial Narrow"/>
          <w:w w:val="110"/>
          <w:sz w:val="18"/>
        </w:rPr>
        <w:t>totalin</w:t>
      </w:r>
      <w:proofErr w:type="spellEnd"/>
      <w:r>
        <w:rPr>
          <w:rFonts w:ascii="Arial Narrow" w:hAnsi="Arial Narrow"/>
          <w:w w:val="110"/>
          <w:sz w:val="18"/>
        </w:rPr>
        <w:t xml:space="preserve"> e </w:t>
      </w:r>
      <w:proofErr w:type="spellStart"/>
      <w:r>
        <w:rPr>
          <w:rFonts w:ascii="Arial Narrow" w:hAnsi="Arial Narrow"/>
          <w:w w:val="110"/>
          <w:sz w:val="18"/>
        </w:rPr>
        <w:t>eksporteve</w:t>
      </w:r>
      <w:proofErr w:type="spellEnd"/>
      <w:r>
        <w:rPr>
          <w:rFonts w:ascii="Arial Narrow" w:hAnsi="Arial Narrow"/>
          <w:w w:val="110"/>
          <w:sz w:val="18"/>
        </w:rPr>
        <w:t xml:space="preserve"> (12% </w:t>
      </w:r>
      <w:proofErr w:type="spellStart"/>
      <w:r>
        <w:rPr>
          <w:rFonts w:ascii="Arial Narrow" w:hAnsi="Arial Narrow"/>
          <w:w w:val="110"/>
          <w:sz w:val="18"/>
        </w:rPr>
        <w:t>në</w:t>
      </w:r>
      <w:proofErr w:type="spellEnd"/>
      <w:r>
        <w:rPr>
          <w:rFonts w:ascii="Arial Narrow" w:hAnsi="Arial Narrow"/>
          <w:w w:val="110"/>
          <w:sz w:val="18"/>
        </w:rPr>
        <w:t xml:space="preserve"> </w:t>
      </w:r>
      <w:proofErr w:type="spellStart"/>
      <w:r>
        <w:rPr>
          <w:rFonts w:ascii="Arial Narrow" w:hAnsi="Arial Narrow"/>
          <w:w w:val="110"/>
          <w:sz w:val="18"/>
        </w:rPr>
        <w:t>vitin</w:t>
      </w:r>
      <w:proofErr w:type="spellEnd"/>
      <w:r>
        <w:rPr>
          <w:rFonts w:ascii="Arial Narrow" w:hAnsi="Arial Narrow"/>
          <w:w w:val="110"/>
          <w:sz w:val="18"/>
        </w:rPr>
        <w:t xml:space="preserve"> 2019), </w:t>
      </w:r>
      <w:proofErr w:type="spellStart"/>
      <w:r>
        <w:rPr>
          <w:rFonts w:ascii="Arial Narrow" w:hAnsi="Arial Narrow"/>
          <w:w w:val="110"/>
          <w:sz w:val="18"/>
        </w:rPr>
        <w:t>ndërsa</w:t>
      </w:r>
      <w:proofErr w:type="spellEnd"/>
      <w:r>
        <w:rPr>
          <w:rFonts w:ascii="Arial Narrow" w:hAnsi="Arial Narrow"/>
          <w:w w:val="110"/>
          <w:sz w:val="18"/>
        </w:rPr>
        <w:t xml:space="preserve"> </w:t>
      </w:r>
      <w:proofErr w:type="spellStart"/>
      <w:r>
        <w:rPr>
          <w:rFonts w:ascii="Arial Narrow" w:hAnsi="Arial Narrow"/>
          <w:w w:val="110"/>
          <w:sz w:val="18"/>
        </w:rPr>
        <w:t>përqindja</w:t>
      </w:r>
      <w:proofErr w:type="spellEnd"/>
      <w:r>
        <w:rPr>
          <w:rFonts w:ascii="Arial Narrow" w:hAnsi="Arial Narrow"/>
          <w:w w:val="110"/>
          <w:sz w:val="18"/>
        </w:rPr>
        <w:t xml:space="preserve"> e </w:t>
      </w:r>
      <w:proofErr w:type="spellStart"/>
      <w:r>
        <w:rPr>
          <w:rFonts w:ascii="Arial Narrow" w:hAnsi="Arial Narrow"/>
          <w:w w:val="110"/>
          <w:sz w:val="18"/>
        </w:rPr>
        <w:t>importeve</w:t>
      </w:r>
      <w:proofErr w:type="spellEnd"/>
      <w:r>
        <w:rPr>
          <w:rFonts w:ascii="Arial Narrow" w:hAnsi="Arial Narrow"/>
          <w:w w:val="110"/>
          <w:sz w:val="18"/>
        </w:rPr>
        <w:t xml:space="preserve"> </w:t>
      </w:r>
      <w:proofErr w:type="spellStart"/>
      <w:r>
        <w:rPr>
          <w:rFonts w:ascii="Arial Narrow" w:hAnsi="Arial Narrow"/>
          <w:w w:val="110"/>
          <w:sz w:val="18"/>
        </w:rPr>
        <w:t>agroushqimore</w:t>
      </w:r>
      <w:proofErr w:type="spellEnd"/>
      <w:r>
        <w:rPr>
          <w:rFonts w:ascii="Arial Narrow" w:hAnsi="Arial Narrow"/>
          <w:w w:val="110"/>
          <w:sz w:val="18"/>
        </w:rPr>
        <w:t xml:space="preserve"> </w:t>
      </w:r>
      <w:proofErr w:type="spellStart"/>
      <w:r>
        <w:rPr>
          <w:rFonts w:ascii="Arial Narrow" w:hAnsi="Arial Narrow"/>
          <w:w w:val="110"/>
          <w:sz w:val="18"/>
        </w:rPr>
        <w:t>në</w:t>
      </w:r>
      <w:proofErr w:type="spellEnd"/>
      <w:r>
        <w:rPr>
          <w:rFonts w:ascii="Arial Narrow" w:hAnsi="Arial Narrow"/>
          <w:w w:val="110"/>
          <w:sz w:val="18"/>
        </w:rPr>
        <w:t xml:space="preserve"> </w:t>
      </w:r>
      <w:proofErr w:type="spellStart"/>
      <w:r>
        <w:rPr>
          <w:rFonts w:ascii="Arial Narrow" w:hAnsi="Arial Narrow"/>
          <w:w w:val="110"/>
          <w:sz w:val="18"/>
        </w:rPr>
        <w:t>totalin</w:t>
      </w:r>
      <w:proofErr w:type="spellEnd"/>
      <w:r>
        <w:rPr>
          <w:rFonts w:ascii="Arial Narrow" w:hAnsi="Arial Narrow"/>
          <w:w w:val="110"/>
          <w:sz w:val="18"/>
        </w:rPr>
        <w:t xml:space="preserve"> e</w:t>
      </w:r>
      <w:r w:rsidR="00AE4B8F">
        <w:rPr>
          <w:rFonts w:ascii="Arial Narrow" w:hAnsi="Arial Narrow"/>
          <w:w w:val="110"/>
          <w:sz w:val="18"/>
        </w:rPr>
        <w:t xml:space="preserve"> </w:t>
      </w:r>
      <w:proofErr w:type="spellStart"/>
      <w:r w:rsidR="00AE4B8F">
        <w:rPr>
          <w:rFonts w:ascii="Arial Narrow" w:hAnsi="Arial Narrow"/>
          <w:w w:val="110"/>
          <w:sz w:val="18"/>
        </w:rPr>
        <w:t>importeve</w:t>
      </w:r>
      <w:proofErr w:type="spellEnd"/>
      <w:r w:rsidR="00AE4B8F">
        <w:rPr>
          <w:rFonts w:ascii="Arial Narrow" w:hAnsi="Arial Narrow"/>
          <w:w w:val="110"/>
          <w:sz w:val="18"/>
        </w:rPr>
        <w:t xml:space="preserve"> ka </w:t>
      </w:r>
      <w:proofErr w:type="spellStart"/>
      <w:r w:rsidR="00AE4B8F">
        <w:rPr>
          <w:rFonts w:ascii="Arial Narrow" w:hAnsi="Arial Narrow"/>
          <w:w w:val="110"/>
          <w:sz w:val="18"/>
        </w:rPr>
        <w:t>qenë</w:t>
      </w:r>
      <w:proofErr w:type="spellEnd"/>
      <w:r w:rsidR="00AE4B8F">
        <w:rPr>
          <w:rFonts w:ascii="Arial Narrow" w:hAnsi="Arial Narrow"/>
          <w:w w:val="110"/>
          <w:sz w:val="18"/>
        </w:rPr>
        <w:t xml:space="preserve"> </w:t>
      </w:r>
      <w:proofErr w:type="spellStart"/>
      <w:r w:rsidR="00AE4B8F">
        <w:rPr>
          <w:rFonts w:ascii="Arial Narrow" w:hAnsi="Arial Narrow"/>
          <w:w w:val="110"/>
          <w:sz w:val="18"/>
        </w:rPr>
        <w:t>në</w:t>
      </w:r>
      <w:proofErr w:type="spellEnd"/>
      <w:r w:rsidR="00AE4B8F">
        <w:rPr>
          <w:rFonts w:ascii="Arial Narrow" w:hAnsi="Arial Narrow"/>
          <w:w w:val="110"/>
          <w:sz w:val="18"/>
        </w:rPr>
        <w:t xml:space="preserve"> </w:t>
      </w:r>
      <w:proofErr w:type="spellStart"/>
      <w:r w:rsidR="00AE4B8F">
        <w:rPr>
          <w:rFonts w:ascii="Arial Narrow" w:hAnsi="Arial Narrow"/>
          <w:w w:val="110"/>
          <w:sz w:val="18"/>
        </w:rPr>
        <w:t>ngërç</w:t>
      </w:r>
      <w:proofErr w:type="spellEnd"/>
      <w:r>
        <w:rPr>
          <w:rFonts w:ascii="Arial Narrow" w:hAnsi="Arial Narrow"/>
          <w:w w:val="110"/>
          <w:sz w:val="18"/>
        </w:rPr>
        <w:t xml:space="preserve"> (17% </w:t>
      </w:r>
      <w:proofErr w:type="spellStart"/>
      <w:r>
        <w:rPr>
          <w:rFonts w:ascii="Arial Narrow" w:hAnsi="Arial Narrow"/>
          <w:w w:val="110"/>
          <w:sz w:val="18"/>
        </w:rPr>
        <w:t>në</w:t>
      </w:r>
      <w:proofErr w:type="spellEnd"/>
      <w:r>
        <w:rPr>
          <w:rFonts w:ascii="Arial Narrow" w:hAnsi="Arial Narrow"/>
          <w:w w:val="110"/>
          <w:sz w:val="18"/>
        </w:rPr>
        <w:t xml:space="preserve"> 2019). </w:t>
      </w:r>
      <w:proofErr w:type="spellStart"/>
      <w:r>
        <w:rPr>
          <w:rFonts w:ascii="Arial Narrow" w:hAnsi="Arial Narrow"/>
          <w:w w:val="110"/>
          <w:sz w:val="18"/>
        </w:rPr>
        <w:t>Pavarësisht</w:t>
      </w:r>
      <w:proofErr w:type="spellEnd"/>
      <w:r>
        <w:rPr>
          <w:rFonts w:ascii="Arial Narrow" w:hAnsi="Arial Narrow"/>
          <w:w w:val="110"/>
          <w:sz w:val="18"/>
        </w:rPr>
        <w:t xml:space="preserve"> </w:t>
      </w:r>
      <w:proofErr w:type="spellStart"/>
      <w:r>
        <w:rPr>
          <w:rFonts w:ascii="Arial Narrow" w:hAnsi="Arial Narrow"/>
          <w:w w:val="110"/>
          <w:sz w:val="18"/>
        </w:rPr>
        <w:t>tendencave</w:t>
      </w:r>
      <w:proofErr w:type="spellEnd"/>
      <w:r>
        <w:rPr>
          <w:rFonts w:ascii="Arial Narrow" w:hAnsi="Arial Narrow"/>
          <w:w w:val="110"/>
          <w:sz w:val="18"/>
        </w:rPr>
        <w:t xml:space="preserve"> </w:t>
      </w:r>
      <w:proofErr w:type="spellStart"/>
      <w:r>
        <w:rPr>
          <w:rFonts w:ascii="Arial Narrow" w:hAnsi="Arial Narrow"/>
          <w:w w:val="110"/>
          <w:sz w:val="18"/>
        </w:rPr>
        <w:t>pozitive</w:t>
      </w:r>
      <w:proofErr w:type="spellEnd"/>
      <w:r>
        <w:rPr>
          <w:rFonts w:ascii="Arial Narrow" w:hAnsi="Arial Narrow"/>
          <w:w w:val="110"/>
          <w:sz w:val="18"/>
        </w:rPr>
        <w:t xml:space="preserve">, </w:t>
      </w:r>
      <w:proofErr w:type="spellStart"/>
      <w:r>
        <w:rPr>
          <w:rFonts w:ascii="Arial Narrow" w:hAnsi="Arial Narrow"/>
          <w:w w:val="110"/>
          <w:sz w:val="18"/>
        </w:rPr>
        <w:t>deficiti</w:t>
      </w:r>
      <w:proofErr w:type="spellEnd"/>
      <w:r>
        <w:rPr>
          <w:rFonts w:ascii="Arial Narrow" w:hAnsi="Arial Narrow"/>
          <w:w w:val="110"/>
          <w:sz w:val="18"/>
        </w:rPr>
        <w:t xml:space="preserve"> </w:t>
      </w:r>
      <w:proofErr w:type="spellStart"/>
      <w:r>
        <w:rPr>
          <w:rFonts w:ascii="Arial Narrow" w:hAnsi="Arial Narrow"/>
          <w:w w:val="110"/>
          <w:sz w:val="18"/>
        </w:rPr>
        <w:t>tregtar</w:t>
      </w:r>
      <w:proofErr w:type="spellEnd"/>
      <w:r>
        <w:rPr>
          <w:rFonts w:ascii="Arial Narrow" w:hAnsi="Arial Narrow"/>
          <w:w w:val="110"/>
          <w:sz w:val="18"/>
        </w:rPr>
        <w:t xml:space="preserve"> ka </w:t>
      </w:r>
      <w:proofErr w:type="spellStart"/>
      <w:r>
        <w:rPr>
          <w:rFonts w:ascii="Arial Narrow" w:hAnsi="Arial Narrow"/>
          <w:w w:val="110"/>
          <w:sz w:val="18"/>
        </w:rPr>
        <w:t>vijuar</w:t>
      </w:r>
      <w:proofErr w:type="spellEnd"/>
      <w:r>
        <w:rPr>
          <w:rFonts w:ascii="Arial Narrow" w:hAnsi="Arial Narrow"/>
          <w:w w:val="110"/>
          <w:sz w:val="18"/>
        </w:rPr>
        <w:t xml:space="preserve"> </w:t>
      </w:r>
      <w:proofErr w:type="spellStart"/>
      <w:r>
        <w:rPr>
          <w:rFonts w:ascii="Arial Narrow" w:hAnsi="Arial Narrow"/>
          <w:w w:val="110"/>
          <w:sz w:val="18"/>
        </w:rPr>
        <w:t>të</w:t>
      </w:r>
      <w:proofErr w:type="spellEnd"/>
      <w:r>
        <w:rPr>
          <w:rFonts w:ascii="Arial Narrow" w:hAnsi="Arial Narrow"/>
          <w:w w:val="110"/>
          <w:sz w:val="18"/>
        </w:rPr>
        <w:t xml:space="preserve"> </w:t>
      </w:r>
      <w:proofErr w:type="spellStart"/>
      <w:r>
        <w:rPr>
          <w:rFonts w:ascii="Arial Narrow" w:hAnsi="Arial Narrow"/>
          <w:w w:val="110"/>
          <w:sz w:val="18"/>
        </w:rPr>
        <w:t>rritet</w:t>
      </w:r>
      <w:proofErr w:type="spellEnd"/>
      <w:r>
        <w:rPr>
          <w:rFonts w:ascii="Arial Narrow" w:hAnsi="Arial Narrow"/>
          <w:w w:val="110"/>
          <w:sz w:val="18"/>
        </w:rPr>
        <w:t xml:space="preserve"> </w:t>
      </w:r>
      <w:proofErr w:type="spellStart"/>
      <w:r>
        <w:rPr>
          <w:rFonts w:ascii="Arial Narrow" w:hAnsi="Arial Narrow"/>
          <w:w w:val="110"/>
          <w:sz w:val="18"/>
        </w:rPr>
        <w:t>gradualisht</w:t>
      </w:r>
      <w:proofErr w:type="spellEnd"/>
      <w:r>
        <w:rPr>
          <w:rFonts w:ascii="Arial Narrow" w:hAnsi="Arial Narrow"/>
          <w:w w:val="110"/>
          <w:sz w:val="18"/>
        </w:rPr>
        <w:t xml:space="preserve">. </w:t>
      </w:r>
      <w:proofErr w:type="spellStart"/>
      <w:r>
        <w:rPr>
          <w:rFonts w:ascii="Arial Narrow" w:hAnsi="Arial Narrow"/>
          <w:w w:val="110"/>
          <w:sz w:val="18"/>
        </w:rPr>
        <w:t>Megjithatë</w:t>
      </w:r>
      <w:proofErr w:type="spellEnd"/>
      <w:r>
        <w:rPr>
          <w:rFonts w:ascii="Arial Narrow" w:hAnsi="Arial Narrow"/>
          <w:w w:val="110"/>
          <w:sz w:val="18"/>
        </w:rPr>
        <w:t xml:space="preserve">, </w:t>
      </w:r>
      <w:proofErr w:type="spellStart"/>
      <w:r>
        <w:rPr>
          <w:rFonts w:ascii="Arial Narrow" w:hAnsi="Arial Narrow"/>
          <w:w w:val="110"/>
          <w:sz w:val="18"/>
        </w:rPr>
        <w:t>eksportet</w:t>
      </w:r>
      <w:proofErr w:type="spellEnd"/>
      <w:r>
        <w:rPr>
          <w:rFonts w:ascii="Arial Narrow" w:hAnsi="Arial Narrow"/>
          <w:w w:val="110"/>
          <w:sz w:val="18"/>
        </w:rPr>
        <w:t xml:space="preserve"> </w:t>
      </w:r>
      <w:proofErr w:type="spellStart"/>
      <w:r>
        <w:rPr>
          <w:rFonts w:ascii="Arial Narrow" w:hAnsi="Arial Narrow"/>
          <w:w w:val="110"/>
          <w:sz w:val="18"/>
        </w:rPr>
        <w:t>agroushqimore</w:t>
      </w:r>
      <w:proofErr w:type="spellEnd"/>
      <w:r>
        <w:rPr>
          <w:rFonts w:ascii="Arial Narrow" w:hAnsi="Arial Narrow"/>
          <w:w w:val="110"/>
          <w:sz w:val="18"/>
        </w:rPr>
        <w:t xml:space="preserve"> </w:t>
      </w:r>
      <w:proofErr w:type="spellStart"/>
      <w:r>
        <w:rPr>
          <w:rFonts w:ascii="Arial Narrow" w:hAnsi="Arial Narrow"/>
          <w:w w:val="110"/>
          <w:sz w:val="18"/>
        </w:rPr>
        <w:t>si</w:t>
      </w:r>
      <w:proofErr w:type="spellEnd"/>
      <w:r>
        <w:rPr>
          <w:rFonts w:ascii="Arial Narrow" w:hAnsi="Arial Narrow"/>
          <w:w w:val="110"/>
          <w:sz w:val="18"/>
        </w:rPr>
        <w:t xml:space="preserve"> </w:t>
      </w:r>
      <w:proofErr w:type="spellStart"/>
      <w:r>
        <w:rPr>
          <w:rFonts w:ascii="Arial Narrow" w:hAnsi="Arial Narrow"/>
          <w:w w:val="110"/>
          <w:sz w:val="18"/>
        </w:rPr>
        <w:t>përqindje</w:t>
      </w:r>
      <w:proofErr w:type="spellEnd"/>
      <w:r>
        <w:rPr>
          <w:rFonts w:ascii="Arial Narrow" w:hAnsi="Arial Narrow"/>
          <w:w w:val="110"/>
          <w:sz w:val="18"/>
        </w:rPr>
        <w:t xml:space="preserve"> e </w:t>
      </w:r>
      <w:proofErr w:type="spellStart"/>
      <w:r>
        <w:rPr>
          <w:rFonts w:ascii="Arial Narrow" w:hAnsi="Arial Narrow"/>
          <w:w w:val="110"/>
          <w:sz w:val="18"/>
        </w:rPr>
        <w:t>importeve</w:t>
      </w:r>
      <w:proofErr w:type="spellEnd"/>
      <w:r>
        <w:rPr>
          <w:rFonts w:ascii="Arial Narrow" w:hAnsi="Arial Narrow"/>
          <w:w w:val="110"/>
          <w:sz w:val="18"/>
        </w:rPr>
        <w:t xml:space="preserve"> </w:t>
      </w:r>
      <w:proofErr w:type="spellStart"/>
      <w:r>
        <w:rPr>
          <w:rFonts w:ascii="Arial Narrow" w:hAnsi="Arial Narrow"/>
          <w:w w:val="110"/>
          <w:sz w:val="18"/>
        </w:rPr>
        <w:t>agroushqimore</w:t>
      </w:r>
      <w:proofErr w:type="spellEnd"/>
      <w:r>
        <w:rPr>
          <w:rFonts w:ascii="Arial Narrow" w:hAnsi="Arial Narrow"/>
          <w:w w:val="110"/>
          <w:sz w:val="18"/>
        </w:rPr>
        <w:t xml:space="preserve"> </w:t>
      </w:r>
      <w:proofErr w:type="spellStart"/>
      <w:r>
        <w:rPr>
          <w:rFonts w:ascii="Arial Narrow" w:hAnsi="Arial Narrow"/>
          <w:w w:val="110"/>
          <w:sz w:val="18"/>
        </w:rPr>
        <w:t>në</w:t>
      </w:r>
      <w:proofErr w:type="spellEnd"/>
      <w:r>
        <w:rPr>
          <w:rFonts w:ascii="Arial Narrow" w:hAnsi="Arial Narrow"/>
          <w:w w:val="110"/>
          <w:sz w:val="18"/>
        </w:rPr>
        <w:t xml:space="preserve"> </w:t>
      </w:r>
      <w:proofErr w:type="spellStart"/>
      <w:r>
        <w:rPr>
          <w:rFonts w:ascii="Arial Narrow" w:hAnsi="Arial Narrow"/>
          <w:w w:val="110"/>
          <w:sz w:val="18"/>
        </w:rPr>
        <w:t>Shqipëri</w:t>
      </w:r>
      <w:proofErr w:type="spellEnd"/>
      <w:r>
        <w:rPr>
          <w:rFonts w:ascii="Arial Narrow" w:hAnsi="Arial Narrow"/>
          <w:w w:val="110"/>
          <w:sz w:val="18"/>
        </w:rPr>
        <w:t xml:space="preserve"> </w:t>
      </w:r>
      <w:proofErr w:type="spellStart"/>
      <w:r>
        <w:rPr>
          <w:rFonts w:ascii="Arial Narrow" w:hAnsi="Arial Narrow"/>
          <w:w w:val="110"/>
          <w:sz w:val="18"/>
        </w:rPr>
        <w:t>kanë</w:t>
      </w:r>
      <w:proofErr w:type="spellEnd"/>
      <w:r>
        <w:rPr>
          <w:rFonts w:ascii="Arial Narrow" w:hAnsi="Arial Narrow"/>
          <w:w w:val="110"/>
          <w:sz w:val="18"/>
        </w:rPr>
        <w:t xml:space="preserve"> </w:t>
      </w:r>
      <w:proofErr w:type="spellStart"/>
      <w:r>
        <w:rPr>
          <w:rFonts w:ascii="Arial Narrow" w:hAnsi="Arial Narrow"/>
          <w:w w:val="110"/>
          <w:sz w:val="18"/>
        </w:rPr>
        <w:t>vazhduar</w:t>
      </w:r>
      <w:proofErr w:type="spellEnd"/>
      <w:r>
        <w:rPr>
          <w:rFonts w:ascii="Arial Narrow" w:hAnsi="Arial Narrow"/>
          <w:w w:val="110"/>
          <w:sz w:val="18"/>
        </w:rPr>
        <w:t xml:space="preserve"> </w:t>
      </w:r>
      <w:proofErr w:type="spellStart"/>
      <w:r>
        <w:rPr>
          <w:rFonts w:ascii="Arial Narrow" w:hAnsi="Arial Narrow"/>
          <w:w w:val="110"/>
          <w:sz w:val="18"/>
        </w:rPr>
        <w:t>të</w:t>
      </w:r>
      <w:proofErr w:type="spellEnd"/>
      <w:r>
        <w:rPr>
          <w:rFonts w:ascii="Arial Narrow" w:hAnsi="Arial Narrow"/>
          <w:w w:val="110"/>
          <w:sz w:val="18"/>
        </w:rPr>
        <w:t xml:space="preserve"> </w:t>
      </w:r>
      <w:proofErr w:type="spellStart"/>
      <w:r>
        <w:rPr>
          <w:rFonts w:ascii="Arial Narrow" w:hAnsi="Arial Narrow"/>
          <w:w w:val="110"/>
          <w:sz w:val="18"/>
        </w:rPr>
        <w:t>rriten</w:t>
      </w:r>
      <w:proofErr w:type="spellEnd"/>
      <w:r>
        <w:rPr>
          <w:rFonts w:ascii="Arial Narrow" w:hAnsi="Arial Narrow"/>
          <w:w w:val="110"/>
          <w:sz w:val="18"/>
        </w:rPr>
        <w:t xml:space="preserve"> (</w:t>
      </w:r>
      <w:proofErr w:type="spellStart"/>
      <w:r>
        <w:rPr>
          <w:rFonts w:ascii="Arial Narrow" w:hAnsi="Arial Narrow"/>
          <w:w w:val="110"/>
          <w:sz w:val="18"/>
        </w:rPr>
        <w:t>nga</w:t>
      </w:r>
      <w:proofErr w:type="spellEnd"/>
      <w:r>
        <w:rPr>
          <w:rFonts w:ascii="Arial Narrow" w:hAnsi="Arial Narrow"/>
          <w:w w:val="110"/>
          <w:sz w:val="18"/>
        </w:rPr>
        <w:t xml:space="preserve"> 12% </w:t>
      </w:r>
      <w:proofErr w:type="spellStart"/>
      <w:r>
        <w:rPr>
          <w:rFonts w:ascii="Arial Narrow" w:hAnsi="Arial Narrow"/>
          <w:w w:val="110"/>
          <w:sz w:val="18"/>
        </w:rPr>
        <w:t>në</w:t>
      </w:r>
      <w:proofErr w:type="spellEnd"/>
      <w:r>
        <w:rPr>
          <w:rFonts w:ascii="Arial Narrow" w:hAnsi="Arial Narrow"/>
          <w:w w:val="110"/>
          <w:sz w:val="18"/>
        </w:rPr>
        <w:t xml:space="preserve"> 2005 </w:t>
      </w:r>
      <w:proofErr w:type="spellStart"/>
      <w:r>
        <w:rPr>
          <w:rFonts w:ascii="Arial Narrow" w:hAnsi="Arial Narrow"/>
          <w:w w:val="110"/>
          <w:sz w:val="18"/>
        </w:rPr>
        <w:t>në</w:t>
      </w:r>
      <w:proofErr w:type="spellEnd"/>
      <w:r>
        <w:rPr>
          <w:rFonts w:ascii="Arial Narrow" w:hAnsi="Arial Narrow"/>
          <w:w w:val="110"/>
          <w:sz w:val="18"/>
        </w:rPr>
        <w:t xml:space="preserve"> 32% </w:t>
      </w:r>
      <w:proofErr w:type="spellStart"/>
      <w:r>
        <w:rPr>
          <w:rFonts w:ascii="Arial Narrow" w:hAnsi="Arial Narrow"/>
          <w:w w:val="110"/>
          <w:sz w:val="18"/>
        </w:rPr>
        <w:t>në</w:t>
      </w:r>
      <w:proofErr w:type="spellEnd"/>
      <w:r>
        <w:rPr>
          <w:rFonts w:ascii="Arial Narrow" w:hAnsi="Arial Narrow"/>
          <w:w w:val="110"/>
          <w:sz w:val="18"/>
        </w:rPr>
        <w:t xml:space="preserve"> 2019 – </w:t>
      </w:r>
      <w:proofErr w:type="spellStart"/>
      <w:r>
        <w:rPr>
          <w:rFonts w:ascii="Arial Narrow" w:hAnsi="Arial Narrow"/>
          <w:w w:val="110"/>
          <w:sz w:val="18"/>
        </w:rPr>
        <w:t>më</w:t>
      </w:r>
      <w:proofErr w:type="spellEnd"/>
      <w:r>
        <w:rPr>
          <w:rFonts w:ascii="Arial Narrow" w:hAnsi="Arial Narrow"/>
          <w:w w:val="110"/>
          <w:sz w:val="18"/>
        </w:rPr>
        <w:t xml:space="preserve"> e </w:t>
      </w:r>
      <w:proofErr w:type="spellStart"/>
      <w:r>
        <w:rPr>
          <w:rFonts w:ascii="Arial Narrow" w:hAnsi="Arial Narrow"/>
          <w:w w:val="110"/>
          <w:sz w:val="18"/>
        </w:rPr>
        <w:t>larta</w:t>
      </w:r>
      <w:proofErr w:type="spellEnd"/>
      <w:r>
        <w:rPr>
          <w:rFonts w:ascii="Arial Narrow" w:hAnsi="Arial Narrow"/>
          <w:w w:val="110"/>
          <w:sz w:val="18"/>
        </w:rPr>
        <w:t xml:space="preserve"> e </w:t>
      </w:r>
      <w:proofErr w:type="spellStart"/>
      <w:r>
        <w:rPr>
          <w:rFonts w:ascii="Arial Narrow" w:hAnsi="Arial Narrow"/>
          <w:w w:val="110"/>
          <w:sz w:val="18"/>
        </w:rPr>
        <w:t>regjistruar</w:t>
      </w:r>
      <w:proofErr w:type="spellEnd"/>
      <w:r>
        <w:rPr>
          <w:rFonts w:ascii="Arial Narrow" w:hAnsi="Arial Narrow"/>
          <w:w w:val="110"/>
          <w:sz w:val="18"/>
        </w:rPr>
        <w:t>) (INSTAT, 2020).</w:t>
      </w:r>
    </w:p>
    <w:p w14:paraId="2894AAA5" w14:textId="77777777" w:rsidR="00DA62C7" w:rsidRDefault="00707778">
      <w:pPr>
        <w:spacing w:line="242" w:lineRule="auto"/>
        <w:ind w:left="1132" w:right="1133"/>
        <w:jc w:val="both"/>
        <w:rPr>
          <w:rFonts w:ascii="Arial Narrow"/>
          <w:sz w:val="18"/>
        </w:rPr>
      </w:pPr>
      <w:bookmarkStart w:id="102" w:name="_bookmark79"/>
      <w:bookmarkEnd w:id="102"/>
      <w:r>
        <w:rPr>
          <w:rFonts w:ascii="Arial Narrow"/>
          <w:w w:val="115"/>
          <w:position w:val="6"/>
          <w:sz w:val="11"/>
        </w:rPr>
        <w:t>32</w:t>
      </w:r>
      <w:r>
        <w:rPr>
          <w:rFonts w:ascii="Arial Narrow"/>
          <w:w w:val="115"/>
          <w:sz w:val="18"/>
        </w:rPr>
        <w:t xml:space="preserve">BE-ja </w:t>
      </w:r>
      <w:proofErr w:type="spellStart"/>
      <w:r>
        <w:rPr>
          <w:rFonts w:ascii="Arial Narrow"/>
          <w:w w:val="115"/>
          <w:sz w:val="18"/>
        </w:rPr>
        <w:t>ë</w:t>
      </w:r>
      <w:r>
        <w:rPr>
          <w:rFonts w:ascii="Arial Narrow"/>
          <w:w w:val="115"/>
          <w:sz w:val="18"/>
        </w:rPr>
        <w:t>sht</w:t>
      </w:r>
      <w:r>
        <w:rPr>
          <w:rFonts w:ascii="Arial Narrow"/>
          <w:w w:val="115"/>
          <w:sz w:val="18"/>
        </w:rPr>
        <w:t>ë</w:t>
      </w:r>
      <w:proofErr w:type="spellEnd"/>
      <w:r>
        <w:rPr>
          <w:rFonts w:ascii="Arial Narrow"/>
          <w:w w:val="115"/>
          <w:sz w:val="18"/>
        </w:rPr>
        <w:t xml:space="preserve"> </w:t>
      </w:r>
      <w:proofErr w:type="spellStart"/>
      <w:r>
        <w:rPr>
          <w:rFonts w:ascii="Arial Narrow"/>
          <w:w w:val="115"/>
          <w:sz w:val="18"/>
        </w:rPr>
        <w:t>partneri</w:t>
      </w:r>
      <w:proofErr w:type="spellEnd"/>
      <w:r>
        <w:rPr>
          <w:rFonts w:ascii="Arial Narrow"/>
          <w:w w:val="115"/>
          <w:sz w:val="18"/>
        </w:rPr>
        <w:t xml:space="preserve"> </w:t>
      </w:r>
      <w:proofErr w:type="spellStart"/>
      <w:r>
        <w:rPr>
          <w:rFonts w:ascii="Arial Narrow"/>
          <w:w w:val="115"/>
          <w:sz w:val="18"/>
        </w:rPr>
        <w:t>kryesor</w:t>
      </w:r>
      <w:proofErr w:type="spellEnd"/>
      <w:r>
        <w:rPr>
          <w:rFonts w:ascii="Arial Narrow"/>
          <w:w w:val="115"/>
          <w:sz w:val="18"/>
        </w:rPr>
        <w:t xml:space="preserve"> </w:t>
      </w:r>
      <w:proofErr w:type="spellStart"/>
      <w:r>
        <w:rPr>
          <w:rFonts w:ascii="Arial Narrow"/>
          <w:w w:val="115"/>
          <w:sz w:val="18"/>
        </w:rPr>
        <w:t>tregtar</w:t>
      </w:r>
      <w:proofErr w:type="spellEnd"/>
      <w:r>
        <w:rPr>
          <w:rFonts w:ascii="Arial Narrow"/>
          <w:w w:val="115"/>
          <w:sz w:val="18"/>
        </w:rPr>
        <w:t xml:space="preserve"> </w:t>
      </w:r>
      <w:proofErr w:type="spellStart"/>
      <w:r>
        <w:rPr>
          <w:rFonts w:ascii="Arial Narrow"/>
          <w:w w:val="115"/>
          <w:sz w:val="18"/>
        </w:rPr>
        <w:t>n</w:t>
      </w:r>
      <w:r>
        <w:rPr>
          <w:rFonts w:ascii="Arial Narrow"/>
          <w:w w:val="115"/>
          <w:sz w:val="18"/>
        </w:rPr>
        <w:t>ë</w:t>
      </w:r>
      <w:proofErr w:type="spellEnd"/>
      <w:r>
        <w:rPr>
          <w:rFonts w:ascii="Arial Narrow"/>
          <w:w w:val="115"/>
          <w:sz w:val="18"/>
        </w:rPr>
        <w:t xml:space="preserve"> </w:t>
      </w:r>
      <w:proofErr w:type="spellStart"/>
      <w:r>
        <w:rPr>
          <w:rFonts w:ascii="Arial Narrow"/>
          <w:w w:val="115"/>
          <w:sz w:val="18"/>
        </w:rPr>
        <w:t>agroushqim</w:t>
      </w:r>
      <w:proofErr w:type="spellEnd"/>
      <w:r>
        <w:rPr>
          <w:rFonts w:ascii="Arial Narrow"/>
          <w:w w:val="115"/>
          <w:sz w:val="18"/>
        </w:rPr>
        <w:t xml:space="preserve"> me 67% </w:t>
      </w:r>
      <w:proofErr w:type="spellStart"/>
      <w:r>
        <w:rPr>
          <w:rFonts w:ascii="Arial Narrow"/>
          <w:w w:val="115"/>
          <w:sz w:val="18"/>
        </w:rPr>
        <w:t>t</w:t>
      </w:r>
      <w:r>
        <w:rPr>
          <w:rFonts w:ascii="Arial Narrow"/>
          <w:w w:val="115"/>
          <w:sz w:val="18"/>
        </w:rPr>
        <w:t>ë</w:t>
      </w:r>
      <w:proofErr w:type="spellEnd"/>
      <w:r>
        <w:rPr>
          <w:rFonts w:ascii="Arial Narrow"/>
          <w:w w:val="115"/>
          <w:sz w:val="18"/>
        </w:rPr>
        <w:t xml:space="preserve"> </w:t>
      </w:r>
      <w:proofErr w:type="spellStart"/>
      <w:r>
        <w:rPr>
          <w:rFonts w:ascii="Arial Narrow"/>
          <w:w w:val="115"/>
          <w:sz w:val="18"/>
        </w:rPr>
        <w:t>totalit</w:t>
      </w:r>
      <w:proofErr w:type="spellEnd"/>
      <w:r>
        <w:rPr>
          <w:rFonts w:ascii="Arial Narrow"/>
          <w:w w:val="115"/>
          <w:sz w:val="18"/>
        </w:rPr>
        <w:t xml:space="preserve"> </w:t>
      </w:r>
      <w:proofErr w:type="spellStart"/>
      <w:r>
        <w:rPr>
          <w:rFonts w:ascii="Arial Narrow"/>
          <w:w w:val="115"/>
          <w:sz w:val="18"/>
        </w:rPr>
        <w:t>t</w:t>
      </w:r>
      <w:r>
        <w:rPr>
          <w:rFonts w:ascii="Arial Narrow"/>
          <w:w w:val="115"/>
          <w:sz w:val="18"/>
        </w:rPr>
        <w:t>ë</w:t>
      </w:r>
      <w:proofErr w:type="spellEnd"/>
      <w:r>
        <w:rPr>
          <w:rFonts w:ascii="Arial Narrow"/>
          <w:w w:val="115"/>
          <w:sz w:val="18"/>
        </w:rPr>
        <w:t xml:space="preserve"> </w:t>
      </w:r>
      <w:proofErr w:type="spellStart"/>
      <w:r>
        <w:rPr>
          <w:rFonts w:ascii="Arial Narrow"/>
          <w:w w:val="115"/>
          <w:sz w:val="18"/>
        </w:rPr>
        <w:t>eksporteve</w:t>
      </w:r>
      <w:proofErr w:type="spellEnd"/>
      <w:r>
        <w:rPr>
          <w:rFonts w:ascii="Arial Narrow"/>
          <w:w w:val="115"/>
          <w:sz w:val="18"/>
        </w:rPr>
        <w:t xml:space="preserve"> </w:t>
      </w:r>
      <w:proofErr w:type="spellStart"/>
      <w:r>
        <w:rPr>
          <w:rFonts w:ascii="Arial Narrow"/>
          <w:w w:val="115"/>
          <w:sz w:val="18"/>
        </w:rPr>
        <w:t>agroushqimore</w:t>
      </w:r>
      <w:proofErr w:type="spellEnd"/>
      <w:r>
        <w:rPr>
          <w:rFonts w:ascii="Arial Narrow"/>
          <w:w w:val="115"/>
          <w:sz w:val="18"/>
        </w:rPr>
        <w:t xml:space="preserve"> </w:t>
      </w:r>
      <w:proofErr w:type="spellStart"/>
      <w:r>
        <w:rPr>
          <w:rFonts w:ascii="Arial Narrow"/>
          <w:w w:val="115"/>
          <w:sz w:val="18"/>
        </w:rPr>
        <w:t>dhe</w:t>
      </w:r>
      <w:proofErr w:type="spellEnd"/>
      <w:r>
        <w:rPr>
          <w:rFonts w:ascii="Arial Narrow"/>
          <w:w w:val="115"/>
          <w:sz w:val="18"/>
        </w:rPr>
        <w:t xml:space="preserve"> 62% </w:t>
      </w:r>
      <w:proofErr w:type="spellStart"/>
      <w:r>
        <w:rPr>
          <w:rFonts w:ascii="Arial Narrow"/>
          <w:w w:val="115"/>
          <w:sz w:val="18"/>
        </w:rPr>
        <w:t>t</w:t>
      </w:r>
      <w:r>
        <w:rPr>
          <w:rFonts w:ascii="Arial Narrow"/>
          <w:w w:val="115"/>
          <w:sz w:val="18"/>
        </w:rPr>
        <w:t>ë</w:t>
      </w:r>
      <w:proofErr w:type="spellEnd"/>
      <w:r>
        <w:rPr>
          <w:rFonts w:ascii="Arial Narrow"/>
          <w:w w:val="115"/>
          <w:sz w:val="18"/>
        </w:rPr>
        <w:t xml:space="preserve"> </w:t>
      </w:r>
      <w:proofErr w:type="spellStart"/>
      <w:r>
        <w:rPr>
          <w:rFonts w:ascii="Arial Narrow"/>
          <w:w w:val="115"/>
          <w:sz w:val="18"/>
        </w:rPr>
        <w:t>importeve</w:t>
      </w:r>
      <w:proofErr w:type="spellEnd"/>
      <w:r>
        <w:rPr>
          <w:rFonts w:ascii="Arial Narrow"/>
          <w:w w:val="115"/>
          <w:sz w:val="18"/>
        </w:rPr>
        <w:t xml:space="preserve"> (2019). </w:t>
      </w:r>
      <w:proofErr w:type="spellStart"/>
      <w:r>
        <w:rPr>
          <w:rFonts w:ascii="Arial Narrow"/>
          <w:w w:val="115"/>
          <w:sz w:val="18"/>
        </w:rPr>
        <w:t>Vendet</w:t>
      </w:r>
      <w:proofErr w:type="spellEnd"/>
      <w:r>
        <w:rPr>
          <w:rFonts w:ascii="Arial Narrow"/>
          <w:w w:val="115"/>
          <w:sz w:val="18"/>
        </w:rPr>
        <w:t xml:space="preserve"> e </w:t>
      </w:r>
      <w:proofErr w:type="spellStart"/>
      <w:r>
        <w:rPr>
          <w:rFonts w:ascii="Arial Narrow"/>
          <w:w w:val="115"/>
          <w:sz w:val="18"/>
        </w:rPr>
        <w:t>Ballkanit</w:t>
      </w:r>
      <w:proofErr w:type="spellEnd"/>
      <w:r>
        <w:rPr>
          <w:rFonts w:ascii="Arial Narrow"/>
          <w:w w:val="115"/>
          <w:sz w:val="18"/>
        </w:rPr>
        <w:t xml:space="preserve"> </w:t>
      </w:r>
      <w:proofErr w:type="spellStart"/>
      <w:r>
        <w:rPr>
          <w:rFonts w:ascii="Arial Narrow"/>
          <w:w w:val="115"/>
          <w:sz w:val="18"/>
        </w:rPr>
        <w:t>Per</w:t>
      </w:r>
      <w:r>
        <w:rPr>
          <w:rFonts w:ascii="Arial Narrow"/>
          <w:w w:val="115"/>
          <w:sz w:val="18"/>
        </w:rPr>
        <w:t>ë</w:t>
      </w:r>
      <w:r>
        <w:rPr>
          <w:rFonts w:ascii="Arial Narrow"/>
          <w:w w:val="115"/>
          <w:sz w:val="18"/>
        </w:rPr>
        <w:t>ndimor</w:t>
      </w:r>
      <w:proofErr w:type="spellEnd"/>
      <w:r>
        <w:rPr>
          <w:rFonts w:ascii="Arial Narrow"/>
          <w:w w:val="115"/>
          <w:sz w:val="18"/>
        </w:rPr>
        <w:t xml:space="preserve"> </w:t>
      </w:r>
      <w:proofErr w:type="spellStart"/>
      <w:r>
        <w:rPr>
          <w:rFonts w:ascii="Arial Narrow"/>
          <w:w w:val="115"/>
          <w:sz w:val="18"/>
        </w:rPr>
        <w:t>jan</w:t>
      </w:r>
      <w:r>
        <w:rPr>
          <w:rFonts w:ascii="Arial Narrow"/>
          <w:w w:val="115"/>
          <w:sz w:val="18"/>
        </w:rPr>
        <w:t>ë</w:t>
      </w:r>
      <w:proofErr w:type="spellEnd"/>
      <w:r>
        <w:rPr>
          <w:rFonts w:ascii="Arial Narrow"/>
          <w:w w:val="115"/>
          <w:sz w:val="18"/>
        </w:rPr>
        <w:t xml:space="preserve"> </w:t>
      </w:r>
      <w:proofErr w:type="spellStart"/>
      <w:r>
        <w:rPr>
          <w:rFonts w:ascii="Arial Narrow"/>
          <w:w w:val="115"/>
          <w:sz w:val="18"/>
        </w:rPr>
        <w:t>destinacioni</w:t>
      </w:r>
      <w:proofErr w:type="spellEnd"/>
      <w:r>
        <w:rPr>
          <w:rFonts w:ascii="Arial Narrow"/>
          <w:w w:val="115"/>
          <w:sz w:val="18"/>
        </w:rPr>
        <w:t xml:space="preserve"> </w:t>
      </w:r>
      <w:proofErr w:type="spellStart"/>
      <w:r>
        <w:rPr>
          <w:rFonts w:ascii="Arial Narrow"/>
          <w:w w:val="115"/>
          <w:sz w:val="18"/>
        </w:rPr>
        <w:t>i</w:t>
      </w:r>
      <w:proofErr w:type="spellEnd"/>
      <w:r>
        <w:rPr>
          <w:rFonts w:ascii="Arial Narrow"/>
          <w:w w:val="115"/>
          <w:sz w:val="18"/>
        </w:rPr>
        <w:t xml:space="preserve"> 25% </w:t>
      </w:r>
      <w:proofErr w:type="spellStart"/>
      <w:r>
        <w:rPr>
          <w:rFonts w:ascii="Arial Narrow"/>
          <w:w w:val="115"/>
          <w:sz w:val="18"/>
        </w:rPr>
        <w:t>t</w:t>
      </w:r>
      <w:r>
        <w:rPr>
          <w:rFonts w:ascii="Arial Narrow"/>
          <w:w w:val="115"/>
          <w:sz w:val="18"/>
        </w:rPr>
        <w:t>ë</w:t>
      </w:r>
      <w:proofErr w:type="spellEnd"/>
      <w:r>
        <w:rPr>
          <w:rFonts w:ascii="Arial Narrow"/>
          <w:w w:val="115"/>
          <w:sz w:val="18"/>
        </w:rPr>
        <w:t xml:space="preserve"> </w:t>
      </w:r>
      <w:proofErr w:type="spellStart"/>
      <w:r>
        <w:rPr>
          <w:rFonts w:ascii="Arial Narrow"/>
          <w:w w:val="115"/>
          <w:sz w:val="18"/>
        </w:rPr>
        <w:t>eksporteve</w:t>
      </w:r>
      <w:proofErr w:type="spellEnd"/>
      <w:r>
        <w:rPr>
          <w:rFonts w:ascii="Arial Narrow"/>
          <w:w w:val="115"/>
          <w:sz w:val="18"/>
        </w:rPr>
        <w:t xml:space="preserve"> </w:t>
      </w:r>
      <w:proofErr w:type="spellStart"/>
      <w:r>
        <w:rPr>
          <w:rFonts w:ascii="Arial Narrow"/>
          <w:w w:val="115"/>
          <w:sz w:val="18"/>
        </w:rPr>
        <w:t>agroushqimore</w:t>
      </w:r>
      <w:proofErr w:type="spellEnd"/>
      <w:r>
        <w:rPr>
          <w:rFonts w:ascii="Arial Narrow"/>
          <w:w w:val="115"/>
          <w:sz w:val="18"/>
        </w:rPr>
        <w:t xml:space="preserve"> </w:t>
      </w:r>
      <w:proofErr w:type="spellStart"/>
      <w:r>
        <w:rPr>
          <w:rFonts w:ascii="Arial Narrow"/>
          <w:w w:val="115"/>
          <w:sz w:val="18"/>
        </w:rPr>
        <w:t>shqiptare</w:t>
      </w:r>
      <w:proofErr w:type="spellEnd"/>
      <w:r>
        <w:rPr>
          <w:rFonts w:ascii="Arial Narrow"/>
          <w:w w:val="115"/>
          <w:sz w:val="18"/>
        </w:rPr>
        <w:t xml:space="preserve"> </w:t>
      </w:r>
      <w:proofErr w:type="spellStart"/>
      <w:r>
        <w:rPr>
          <w:rFonts w:ascii="Arial Narrow"/>
          <w:w w:val="115"/>
          <w:sz w:val="18"/>
        </w:rPr>
        <w:t>dhe</w:t>
      </w:r>
      <w:proofErr w:type="spellEnd"/>
      <w:r>
        <w:rPr>
          <w:rFonts w:ascii="Arial Narrow"/>
          <w:w w:val="115"/>
          <w:sz w:val="18"/>
        </w:rPr>
        <w:t xml:space="preserve"> </w:t>
      </w:r>
      <w:proofErr w:type="spellStart"/>
      <w:r>
        <w:rPr>
          <w:rFonts w:ascii="Arial Narrow"/>
          <w:w w:val="115"/>
          <w:sz w:val="18"/>
        </w:rPr>
        <w:t>jan</w:t>
      </w:r>
      <w:r>
        <w:rPr>
          <w:rFonts w:ascii="Arial Narrow"/>
          <w:w w:val="115"/>
          <w:sz w:val="18"/>
        </w:rPr>
        <w:t>ë</w:t>
      </w:r>
      <w:proofErr w:type="spellEnd"/>
      <w:r>
        <w:rPr>
          <w:rFonts w:ascii="Arial Narrow"/>
          <w:w w:val="115"/>
          <w:sz w:val="18"/>
        </w:rPr>
        <w:t xml:space="preserve"> </w:t>
      </w:r>
      <w:proofErr w:type="spellStart"/>
      <w:r>
        <w:rPr>
          <w:rFonts w:ascii="Arial Narrow"/>
          <w:w w:val="115"/>
          <w:sz w:val="18"/>
        </w:rPr>
        <w:t>origjina</w:t>
      </w:r>
      <w:proofErr w:type="spellEnd"/>
      <w:r>
        <w:rPr>
          <w:rFonts w:ascii="Arial Narrow"/>
          <w:w w:val="115"/>
          <w:sz w:val="18"/>
        </w:rPr>
        <w:t xml:space="preserve"> e 11% e </w:t>
      </w:r>
      <w:proofErr w:type="spellStart"/>
      <w:r>
        <w:rPr>
          <w:rFonts w:ascii="Arial Narrow"/>
          <w:w w:val="115"/>
          <w:sz w:val="18"/>
        </w:rPr>
        <w:t>importeve</w:t>
      </w:r>
      <w:proofErr w:type="spellEnd"/>
      <w:r>
        <w:rPr>
          <w:rFonts w:ascii="Arial Narrow"/>
          <w:w w:val="115"/>
          <w:sz w:val="18"/>
        </w:rPr>
        <w:t xml:space="preserve"> </w:t>
      </w:r>
      <w:proofErr w:type="spellStart"/>
      <w:r>
        <w:rPr>
          <w:rFonts w:ascii="Arial Narrow"/>
          <w:w w:val="115"/>
          <w:sz w:val="18"/>
        </w:rPr>
        <w:t>agroushqimore</w:t>
      </w:r>
      <w:proofErr w:type="spellEnd"/>
      <w:r>
        <w:rPr>
          <w:rFonts w:ascii="Arial Narrow"/>
          <w:w w:val="115"/>
          <w:sz w:val="18"/>
        </w:rPr>
        <w:t>.</w:t>
      </w:r>
    </w:p>
    <w:p w14:paraId="6A634764" w14:textId="77777777" w:rsidR="00DA62C7" w:rsidRDefault="00707778">
      <w:pPr>
        <w:ind w:left="1132" w:right="1130"/>
        <w:jc w:val="both"/>
        <w:rPr>
          <w:rFonts w:ascii="Arial Narrow" w:hAnsi="Arial Narrow"/>
          <w:sz w:val="18"/>
        </w:rPr>
      </w:pPr>
      <w:bookmarkStart w:id="103" w:name="_bookmark80"/>
      <w:bookmarkEnd w:id="103"/>
      <w:r>
        <w:rPr>
          <w:rFonts w:ascii="Arial Narrow" w:hAnsi="Arial Narrow"/>
          <w:w w:val="110"/>
          <w:position w:val="6"/>
          <w:sz w:val="11"/>
        </w:rPr>
        <w:t>33</w:t>
      </w:r>
      <w:r>
        <w:rPr>
          <w:rFonts w:ascii="Arial Narrow" w:hAnsi="Arial Narrow"/>
          <w:w w:val="110"/>
          <w:sz w:val="18"/>
        </w:rPr>
        <w:t xml:space="preserve">1) </w:t>
      </w:r>
      <w:proofErr w:type="spellStart"/>
      <w:r>
        <w:rPr>
          <w:rFonts w:ascii="Arial Narrow" w:hAnsi="Arial Narrow"/>
          <w:w w:val="110"/>
          <w:sz w:val="18"/>
        </w:rPr>
        <w:t>Instituti</w:t>
      </w:r>
      <w:proofErr w:type="spellEnd"/>
      <w:r>
        <w:rPr>
          <w:rFonts w:ascii="Arial Narrow" w:hAnsi="Arial Narrow"/>
          <w:w w:val="110"/>
          <w:sz w:val="18"/>
        </w:rPr>
        <w:t xml:space="preserve"> </w:t>
      </w:r>
      <w:proofErr w:type="spellStart"/>
      <w:r>
        <w:rPr>
          <w:rFonts w:ascii="Arial Narrow" w:hAnsi="Arial Narrow"/>
          <w:w w:val="110"/>
          <w:sz w:val="18"/>
        </w:rPr>
        <w:t>i</w:t>
      </w:r>
      <w:proofErr w:type="spellEnd"/>
      <w:r>
        <w:rPr>
          <w:rFonts w:ascii="Arial Narrow" w:hAnsi="Arial Narrow"/>
          <w:w w:val="110"/>
          <w:sz w:val="18"/>
        </w:rPr>
        <w:t xml:space="preserve"> </w:t>
      </w:r>
      <w:proofErr w:type="spellStart"/>
      <w:r>
        <w:rPr>
          <w:rFonts w:ascii="Arial Narrow" w:hAnsi="Arial Narrow"/>
          <w:w w:val="110"/>
          <w:sz w:val="18"/>
        </w:rPr>
        <w:t>kulturave</w:t>
      </w:r>
      <w:proofErr w:type="spellEnd"/>
      <w:r>
        <w:rPr>
          <w:rFonts w:ascii="Arial Narrow" w:hAnsi="Arial Narrow"/>
          <w:w w:val="110"/>
          <w:sz w:val="18"/>
        </w:rPr>
        <w:t xml:space="preserve"> </w:t>
      </w:r>
      <w:proofErr w:type="spellStart"/>
      <w:r>
        <w:rPr>
          <w:rFonts w:ascii="Arial Narrow" w:hAnsi="Arial Narrow"/>
          <w:w w:val="110"/>
          <w:sz w:val="18"/>
        </w:rPr>
        <w:t>fushore</w:t>
      </w:r>
      <w:proofErr w:type="spellEnd"/>
      <w:r>
        <w:rPr>
          <w:rFonts w:ascii="Arial Narrow" w:hAnsi="Arial Narrow"/>
          <w:w w:val="110"/>
          <w:sz w:val="18"/>
        </w:rPr>
        <w:t xml:space="preserve">, </w:t>
      </w:r>
      <w:proofErr w:type="spellStart"/>
      <w:r>
        <w:rPr>
          <w:rFonts w:ascii="Arial Narrow" w:hAnsi="Arial Narrow"/>
          <w:w w:val="110"/>
          <w:sz w:val="18"/>
        </w:rPr>
        <w:t>Fushë-Krujë</w:t>
      </w:r>
      <w:proofErr w:type="spellEnd"/>
      <w:r>
        <w:rPr>
          <w:rFonts w:ascii="Arial Narrow" w:hAnsi="Arial Narrow"/>
          <w:w w:val="110"/>
          <w:sz w:val="18"/>
        </w:rPr>
        <w:t xml:space="preserve"> 2) </w:t>
      </w:r>
      <w:proofErr w:type="spellStart"/>
      <w:r>
        <w:rPr>
          <w:rFonts w:ascii="Arial Narrow" w:hAnsi="Arial Narrow"/>
          <w:w w:val="110"/>
          <w:sz w:val="18"/>
        </w:rPr>
        <w:t>Institut</w:t>
      </w:r>
      <w:r w:rsidR="000E69BC">
        <w:rPr>
          <w:rFonts w:ascii="Arial Narrow" w:hAnsi="Arial Narrow"/>
          <w:w w:val="110"/>
          <w:sz w:val="18"/>
        </w:rPr>
        <w:t>i</w:t>
      </w:r>
      <w:proofErr w:type="spellEnd"/>
      <w:r w:rsidR="000E69BC">
        <w:rPr>
          <w:rFonts w:ascii="Arial Narrow" w:hAnsi="Arial Narrow"/>
          <w:w w:val="110"/>
          <w:sz w:val="18"/>
        </w:rPr>
        <w:t xml:space="preserve"> </w:t>
      </w:r>
      <w:proofErr w:type="spellStart"/>
      <w:r w:rsidR="000E69BC">
        <w:rPr>
          <w:rFonts w:ascii="Arial Narrow" w:hAnsi="Arial Narrow"/>
          <w:w w:val="110"/>
          <w:sz w:val="18"/>
        </w:rPr>
        <w:t>i</w:t>
      </w:r>
      <w:proofErr w:type="spellEnd"/>
      <w:r w:rsidR="000E69BC">
        <w:rPr>
          <w:rFonts w:ascii="Arial Narrow" w:hAnsi="Arial Narrow"/>
          <w:w w:val="110"/>
          <w:sz w:val="18"/>
        </w:rPr>
        <w:t xml:space="preserve"> </w:t>
      </w:r>
      <w:proofErr w:type="spellStart"/>
      <w:r w:rsidR="000E69BC">
        <w:rPr>
          <w:rFonts w:ascii="Arial Narrow" w:hAnsi="Arial Narrow"/>
          <w:w w:val="110"/>
          <w:sz w:val="18"/>
        </w:rPr>
        <w:t>Perimeve</w:t>
      </w:r>
      <w:proofErr w:type="spellEnd"/>
      <w:r w:rsidR="000E69BC">
        <w:rPr>
          <w:rFonts w:ascii="Arial Narrow" w:hAnsi="Arial Narrow"/>
          <w:w w:val="110"/>
          <w:sz w:val="18"/>
        </w:rPr>
        <w:t xml:space="preserve"> </w:t>
      </w:r>
      <w:proofErr w:type="spellStart"/>
      <w:r w:rsidR="000E69BC">
        <w:rPr>
          <w:rFonts w:ascii="Arial Narrow" w:hAnsi="Arial Narrow"/>
          <w:w w:val="110"/>
          <w:sz w:val="18"/>
        </w:rPr>
        <w:t>dhe</w:t>
      </w:r>
      <w:proofErr w:type="spellEnd"/>
      <w:r w:rsidR="000E69BC">
        <w:rPr>
          <w:rFonts w:ascii="Arial Narrow" w:hAnsi="Arial Narrow"/>
          <w:w w:val="110"/>
          <w:sz w:val="18"/>
        </w:rPr>
        <w:t xml:space="preserve"> </w:t>
      </w:r>
      <w:proofErr w:type="spellStart"/>
      <w:r w:rsidR="000E69BC">
        <w:rPr>
          <w:rFonts w:ascii="Arial Narrow" w:hAnsi="Arial Narrow"/>
          <w:w w:val="110"/>
          <w:sz w:val="18"/>
        </w:rPr>
        <w:t>Patates</w:t>
      </w:r>
      <w:proofErr w:type="spellEnd"/>
      <w:r>
        <w:rPr>
          <w:rFonts w:ascii="Arial Narrow" w:hAnsi="Arial Narrow"/>
          <w:w w:val="110"/>
          <w:sz w:val="18"/>
        </w:rPr>
        <w:t xml:space="preserve">, </w:t>
      </w:r>
      <w:proofErr w:type="spellStart"/>
      <w:r>
        <w:rPr>
          <w:rFonts w:ascii="Arial Narrow" w:hAnsi="Arial Narrow"/>
          <w:w w:val="110"/>
          <w:sz w:val="18"/>
        </w:rPr>
        <w:t>Tiranë</w:t>
      </w:r>
      <w:proofErr w:type="spellEnd"/>
      <w:r>
        <w:rPr>
          <w:rFonts w:ascii="Arial Narrow" w:hAnsi="Arial Narrow"/>
          <w:w w:val="110"/>
          <w:sz w:val="18"/>
        </w:rPr>
        <w:t xml:space="preserve">, 3) </w:t>
      </w:r>
      <w:proofErr w:type="spellStart"/>
      <w:r>
        <w:rPr>
          <w:rFonts w:ascii="Arial Narrow" w:hAnsi="Arial Narrow"/>
          <w:w w:val="110"/>
          <w:sz w:val="18"/>
        </w:rPr>
        <w:t>Instituti</w:t>
      </w:r>
      <w:proofErr w:type="spellEnd"/>
      <w:r>
        <w:rPr>
          <w:rFonts w:ascii="Arial Narrow" w:hAnsi="Arial Narrow"/>
          <w:w w:val="110"/>
          <w:sz w:val="18"/>
        </w:rPr>
        <w:t xml:space="preserve"> </w:t>
      </w:r>
      <w:proofErr w:type="spellStart"/>
      <w:r>
        <w:rPr>
          <w:rFonts w:ascii="Arial Narrow" w:hAnsi="Arial Narrow"/>
          <w:w w:val="110"/>
          <w:sz w:val="18"/>
        </w:rPr>
        <w:t>i</w:t>
      </w:r>
      <w:proofErr w:type="spellEnd"/>
      <w:r>
        <w:rPr>
          <w:rFonts w:ascii="Arial Narrow" w:hAnsi="Arial Narrow"/>
          <w:w w:val="110"/>
          <w:sz w:val="18"/>
        </w:rPr>
        <w:t xml:space="preserve"> </w:t>
      </w:r>
      <w:proofErr w:type="spellStart"/>
      <w:r>
        <w:rPr>
          <w:rFonts w:ascii="Arial Narrow" w:hAnsi="Arial Narrow"/>
          <w:w w:val="110"/>
          <w:sz w:val="18"/>
        </w:rPr>
        <w:t>Kulturave</w:t>
      </w:r>
      <w:proofErr w:type="spellEnd"/>
      <w:r>
        <w:rPr>
          <w:rFonts w:ascii="Arial Narrow" w:hAnsi="Arial Narrow"/>
          <w:w w:val="110"/>
          <w:sz w:val="18"/>
        </w:rPr>
        <w:t xml:space="preserve"> </w:t>
      </w:r>
      <w:proofErr w:type="spellStart"/>
      <w:r>
        <w:rPr>
          <w:rFonts w:ascii="Arial Narrow" w:hAnsi="Arial Narrow"/>
          <w:w w:val="110"/>
          <w:sz w:val="18"/>
        </w:rPr>
        <w:t>Frutore</w:t>
      </w:r>
      <w:proofErr w:type="spellEnd"/>
      <w:r>
        <w:rPr>
          <w:rFonts w:ascii="Arial Narrow" w:hAnsi="Arial Narrow"/>
          <w:w w:val="110"/>
          <w:sz w:val="18"/>
        </w:rPr>
        <w:t xml:space="preserve">, </w:t>
      </w:r>
      <w:proofErr w:type="spellStart"/>
      <w:r>
        <w:rPr>
          <w:rFonts w:ascii="Arial Narrow" w:hAnsi="Arial Narrow"/>
          <w:w w:val="110"/>
          <w:sz w:val="18"/>
        </w:rPr>
        <w:t>Vlorë</w:t>
      </w:r>
      <w:proofErr w:type="spellEnd"/>
      <w:r>
        <w:rPr>
          <w:rFonts w:ascii="Arial Narrow" w:hAnsi="Arial Narrow"/>
          <w:w w:val="110"/>
          <w:sz w:val="18"/>
        </w:rPr>
        <w:t xml:space="preserve">; 4) </w:t>
      </w:r>
      <w:proofErr w:type="spellStart"/>
      <w:r w:rsidR="000E69BC">
        <w:rPr>
          <w:rFonts w:ascii="Arial Narrow" w:hAnsi="Arial Narrow"/>
          <w:w w:val="110"/>
          <w:sz w:val="18"/>
        </w:rPr>
        <w:t>Instituti</w:t>
      </w:r>
      <w:proofErr w:type="spellEnd"/>
      <w:r w:rsidR="000E69BC">
        <w:rPr>
          <w:rFonts w:ascii="Arial Narrow" w:hAnsi="Arial Narrow"/>
          <w:w w:val="110"/>
          <w:sz w:val="18"/>
        </w:rPr>
        <w:t xml:space="preserve"> </w:t>
      </w:r>
      <w:proofErr w:type="spellStart"/>
      <w:r w:rsidR="000E69BC">
        <w:rPr>
          <w:rFonts w:ascii="Arial Narrow" w:hAnsi="Arial Narrow"/>
          <w:w w:val="110"/>
          <w:sz w:val="18"/>
        </w:rPr>
        <w:t>i</w:t>
      </w:r>
      <w:proofErr w:type="spellEnd"/>
      <w:r w:rsidR="000E69BC">
        <w:rPr>
          <w:rFonts w:ascii="Arial Narrow" w:hAnsi="Arial Narrow"/>
          <w:w w:val="110"/>
          <w:sz w:val="18"/>
        </w:rPr>
        <w:t xml:space="preserve"> </w:t>
      </w:r>
      <w:proofErr w:type="spellStart"/>
      <w:r w:rsidR="000E69BC">
        <w:rPr>
          <w:rFonts w:ascii="Arial Narrow" w:hAnsi="Arial Narrow"/>
          <w:w w:val="110"/>
          <w:sz w:val="18"/>
        </w:rPr>
        <w:t>Kërkimeve</w:t>
      </w:r>
      <w:proofErr w:type="spellEnd"/>
      <w:r w:rsidR="000E69BC">
        <w:rPr>
          <w:rFonts w:ascii="Arial Narrow" w:hAnsi="Arial Narrow"/>
          <w:w w:val="110"/>
          <w:sz w:val="18"/>
        </w:rPr>
        <w:t xml:space="preserve"> </w:t>
      </w:r>
      <w:proofErr w:type="spellStart"/>
      <w:r w:rsidR="000E69BC">
        <w:rPr>
          <w:rFonts w:ascii="Arial Narrow" w:hAnsi="Arial Narrow"/>
          <w:w w:val="110"/>
          <w:sz w:val="18"/>
        </w:rPr>
        <w:t>Veterinar</w:t>
      </w:r>
      <w:r>
        <w:rPr>
          <w:rFonts w:ascii="Arial Narrow" w:hAnsi="Arial Narrow"/>
          <w:w w:val="110"/>
          <w:sz w:val="18"/>
        </w:rPr>
        <w:t>e</w:t>
      </w:r>
      <w:proofErr w:type="spellEnd"/>
      <w:r>
        <w:rPr>
          <w:rFonts w:ascii="Arial Narrow" w:hAnsi="Arial Narrow"/>
          <w:w w:val="110"/>
          <w:sz w:val="18"/>
        </w:rPr>
        <w:t xml:space="preserve">, </w:t>
      </w:r>
      <w:proofErr w:type="spellStart"/>
      <w:r>
        <w:rPr>
          <w:rFonts w:ascii="Arial Narrow" w:hAnsi="Arial Narrow"/>
          <w:w w:val="110"/>
          <w:sz w:val="18"/>
        </w:rPr>
        <w:t>Tiranë</w:t>
      </w:r>
      <w:proofErr w:type="spellEnd"/>
      <w:r>
        <w:rPr>
          <w:rFonts w:ascii="Arial Narrow" w:hAnsi="Arial Narrow"/>
          <w:w w:val="110"/>
          <w:sz w:val="18"/>
        </w:rPr>
        <w:t xml:space="preserve">, 5) </w:t>
      </w:r>
      <w:proofErr w:type="spellStart"/>
      <w:r>
        <w:rPr>
          <w:rFonts w:ascii="Arial Narrow" w:hAnsi="Arial Narrow"/>
          <w:w w:val="110"/>
          <w:sz w:val="18"/>
        </w:rPr>
        <w:t>Instituti</w:t>
      </w:r>
      <w:proofErr w:type="spellEnd"/>
      <w:r>
        <w:rPr>
          <w:rFonts w:ascii="Arial Narrow" w:hAnsi="Arial Narrow"/>
          <w:w w:val="110"/>
          <w:sz w:val="18"/>
        </w:rPr>
        <w:t xml:space="preserve"> </w:t>
      </w:r>
      <w:proofErr w:type="spellStart"/>
      <w:r>
        <w:rPr>
          <w:rFonts w:ascii="Arial Narrow" w:hAnsi="Arial Narrow"/>
          <w:w w:val="110"/>
          <w:sz w:val="18"/>
        </w:rPr>
        <w:t>i</w:t>
      </w:r>
      <w:proofErr w:type="spellEnd"/>
      <w:r>
        <w:rPr>
          <w:rFonts w:ascii="Arial Narrow" w:hAnsi="Arial Narrow"/>
          <w:w w:val="110"/>
          <w:sz w:val="18"/>
        </w:rPr>
        <w:t xml:space="preserve"> </w:t>
      </w:r>
      <w:proofErr w:type="spellStart"/>
      <w:r>
        <w:rPr>
          <w:rFonts w:ascii="Arial Narrow" w:hAnsi="Arial Narrow"/>
          <w:w w:val="110"/>
          <w:sz w:val="18"/>
        </w:rPr>
        <w:t>Misrit</w:t>
      </w:r>
      <w:proofErr w:type="spellEnd"/>
      <w:r>
        <w:rPr>
          <w:rFonts w:ascii="Arial Narrow" w:hAnsi="Arial Narrow"/>
          <w:w w:val="110"/>
          <w:sz w:val="18"/>
        </w:rPr>
        <w:t xml:space="preserve">, </w:t>
      </w:r>
      <w:proofErr w:type="spellStart"/>
      <w:r>
        <w:rPr>
          <w:rFonts w:ascii="Arial Narrow" w:hAnsi="Arial Narrow"/>
          <w:w w:val="110"/>
          <w:sz w:val="18"/>
        </w:rPr>
        <w:t>Shkodër</w:t>
      </w:r>
      <w:proofErr w:type="spellEnd"/>
      <w:r>
        <w:rPr>
          <w:rFonts w:ascii="Arial Narrow" w:hAnsi="Arial Narrow"/>
          <w:w w:val="110"/>
          <w:sz w:val="18"/>
        </w:rPr>
        <w:t xml:space="preserve"> </w:t>
      </w:r>
      <w:proofErr w:type="spellStart"/>
      <w:r>
        <w:rPr>
          <w:rFonts w:ascii="Arial Narrow" w:hAnsi="Arial Narrow"/>
          <w:w w:val="110"/>
          <w:sz w:val="18"/>
        </w:rPr>
        <w:t>dhe</w:t>
      </w:r>
      <w:proofErr w:type="spellEnd"/>
      <w:r>
        <w:rPr>
          <w:rFonts w:ascii="Arial Narrow" w:hAnsi="Arial Narrow"/>
          <w:w w:val="110"/>
          <w:sz w:val="18"/>
        </w:rPr>
        <w:t xml:space="preserve"> 6</w:t>
      </w:r>
      <w:r w:rsidR="000E69BC">
        <w:rPr>
          <w:rFonts w:ascii="Arial Narrow" w:hAnsi="Arial Narrow"/>
          <w:w w:val="110"/>
          <w:sz w:val="18"/>
        </w:rPr>
        <w:t xml:space="preserve">) </w:t>
      </w:r>
      <w:proofErr w:type="spellStart"/>
      <w:r w:rsidR="000E69BC">
        <w:rPr>
          <w:rFonts w:ascii="Arial Narrow" w:hAnsi="Arial Narrow"/>
          <w:w w:val="110"/>
          <w:sz w:val="18"/>
        </w:rPr>
        <w:t>Instituti</w:t>
      </w:r>
      <w:proofErr w:type="spellEnd"/>
      <w:r w:rsidR="000E69BC">
        <w:rPr>
          <w:rFonts w:ascii="Arial Narrow" w:hAnsi="Arial Narrow"/>
          <w:w w:val="110"/>
          <w:sz w:val="18"/>
        </w:rPr>
        <w:t xml:space="preserve"> </w:t>
      </w:r>
      <w:proofErr w:type="spellStart"/>
      <w:r w:rsidR="000E69BC">
        <w:rPr>
          <w:rFonts w:ascii="Arial Narrow" w:hAnsi="Arial Narrow"/>
          <w:w w:val="110"/>
          <w:sz w:val="18"/>
        </w:rPr>
        <w:t>i</w:t>
      </w:r>
      <w:proofErr w:type="spellEnd"/>
      <w:r w:rsidR="000E69BC">
        <w:rPr>
          <w:rFonts w:ascii="Arial Narrow" w:hAnsi="Arial Narrow"/>
          <w:w w:val="110"/>
          <w:sz w:val="18"/>
        </w:rPr>
        <w:t xml:space="preserve"> </w:t>
      </w:r>
      <w:proofErr w:type="spellStart"/>
      <w:r w:rsidR="000E69BC">
        <w:rPr>
          <w:rFonts w:ascii="Arial Narrow" w:hAnsi="Arial Narrow"/>
          <w:w w:val="110"/>
          <w:sz w:val="18"/>
        </w:rPr>
        <w:t>Studimit</w:t>
      </w:r>
      <w:proofErr w:type="spellEnd"/>
      <w:r w:rsidR="000E69BC">
        <w:rPr>
          <w:rFonts w:ascii="Arial Narrow" w:hAnsi="Arial Narrow"/>
          <w:w w:val="110"/>
          <w:sz w:val="18"/>
        </w:rPr>
        <w:t xml:space="preserve"> </w:t>
      </w:r>
      <w:proofErr w:type="spellStart"/>
      <w:r w:rsidR="000E69BC">
        <w:rPr>
          <w:rFonts w:ascii="Arial Narrow" w:hAnsi="Arial Narrow"/>
          <w:w w:val="110"/>
          <w:sz w:val="18"/>
        </w:rPr>
        <w:t>të</w:t>
      </w:r>
      <w:proofErr w:type="spellEnd"/>
      <w:r w:rsidR="000E69BC">
        <w:rPr>
          <w:rFonts w:ascii="Arial Narrow" w:hAnsi="Arial Narrow"/>
          <w:w w:val="110"/>
          <w:sz w:val="18"/>
        </w:rPr>
        <w:t xml:space="preserve"> </w:t>
      </w:r>
      <w:proofErr w:type="spellStart"/>
      <w:r w:rsidR="000E69BC">
        <w:rPr>
          <w:rFonts w:ascii="Arial Narrow" w:hAnsi="Arial Narrow"/>
          <w:w w:val="110"/>
          <w:sz w:val="18"/>
        </w:rPr>
        <w:t>Tokave</w:t>
      </w:r>
      <w:proofErr w:type="spellEnd"/>
      <w:r>
        <w:rPr>
          <w:rFonts w:ascii="Arial Narrow" w:hAnsi="Arial Narrow"/>
          <w:w w:val="110"/>
          <w:sz w:val="18"/>
        </w:rPr>
        <w:t xml:space="preserve"> (</w:t>
      </w:r>
      <w:proofErr w:type="spellStart"/>
      <w:r>
        <w:rPr>
          <w:rFonts w:ascii="Arial Narrow" w:hAnsi="Arial Narrow"/>
          <w:w w:val="110"/>
          <w:sz w:val="18"/>
        </w:rPr>
        <w:t>Zhllima</w:t>
      </w:r>
      <w:proofErr w:type="spellEnd"/>
      <w:r>
        <w:rPr>
          <w:rFonts w:ascii="Arial Narrow" w:hAnsi="Arial Narrow"/>
          <w:w w:val="110"/>
          <w:sz w:val="18"/>
        </w:rPr>
        <w:t>, 2020).</w:t>
      </w:r>
    </w:p>
    <w:p w14:paraId="7DB6C428" w14:textId="77777777" w:rsidR="00DA62C7" w:rsidRDefault="00DA62C7">
      <w:pPr>
        <w:jc w:val="both"/>
        <w:rPr>
          <w:rFonts w:ascii="Arial Narrow" w:hAnsi="Arial Narrow"/>
          <w:sz w:val="18"/>
        </w:rPr>
        <w:sectPr w:rsidR="00DA62C7">
          <w:pgSz w:w="11910" w:h="16840"/>
          <w:pgMar w:top="1320" w:right="0" w:bottom="540" w:left="0" w:header="0" w:footer="352" w:gutter="0"/>
          <w:cols w:space="720"/>
        </w:sectPr>
      </w:pPr>
    </w:p>
    <w:p w14:paraId="679023E5" w14:textId="77777777" w:rsidR="00DA62C7" w:rsidRDefault="00707778">
      <w:pPr>
        <w:pStyle w:val="BodyText"/>
        <w:spacing w:before="67" w:line="266" w:lineRule="auto"/>
        <w:ind w:left="1132" w:right="1135"/>
        <w:jc w:val="both"/>
      </w:pPr>
      <w:proofErr w:type="spellStart"/>
      <w:r>
        <w:lastRenderedPageBreak/>
        <w:t>Pjesa</w:t>
      </w:r>
      <w:proofErr w:type="spellEnd"/>
      <w:r>
        <w:t xml:space="preserve"> </w:t>
      </w:r>
      <w:proofErr w:type="spellStart"/>
      <w:r>
        <w:t>më</w:t>
      </w:r>
      <w:proofErr w:type="spellEnd"/>
      <w:r>
        <w:t xml:space="preserve"> e </w:t>
      </w:r>
      <w:proofErr w:type="spellStart"/>
      <w:r>
        <w:t>madhe</w:t>
      </w:r>
      <w:proofErr w:type="spellEnd"/>
      <w:r>
        <w:t xml:space="preserve"> e </w:t>
      </w:r>
      <w:proofErr w:type="spellStart"/>
      <w:r>
        <w:t>prodhimit</w:t>
      </w:r>
      <w:proofErr w:type="spellEnd"/>
      <w:r>
        <w:t xml:space="preserve"> </w:t>
      </w:r>
      <w:proofErr w:type="spellStart"/>
      <w:r>
        <w:t>është</w:t>
      </w:r>
      <w:proofErr w:type="spellEnd"/>
      <w:r>
        <w:t xml:space="preserve"> </w:t>
      </w:r>
      <w:proofErr w:type="spellStart"/>
      <w:r>
        <w:t>për</w:t>
      </w:r>
      <w:proofErr w:type="spellEnd"/>
      <w:r>
        <w:t xml:space="preserve"> </w:t>
      </w:r>
      <w:proofErr w:type="spellStart"/>
      <w:r>
        <w:t>mbijetesë</w:t>
      </w:r>
      <w:proofErr w:type="spellEnd"/>
      <w:r>
        <w:t xml:space="preserve">. </w:t>
      </w:r>
      <w:proofErr w:type="spellStart"/>
      <w:r>
        <w:t>Zinxhi</w:t>
      </w:r>
      <w:r w:rsidR="007B38D0">
        <w:t>rët</w:t>
      </w:r>
      <w:proofErr w:type="spellEnd"/>
      <w:r w:rsidR="007B38D0">
        <w:t xml:space="preserve"> e </w:t>
      </w:r>
      <w:proofErr w:type="spellStart"/>
      <w:r w:rsidR="007B38D0">
        <w:t>vlerës</w:t>
      </w:r>
      <w:proofErr w:type="spellEnd"/>
      <w:r w:rsidR="007B38D0">
        <w:t xml:space="preserve"> </w:t>
      </w:r>
      <w:proofErr w:type="spellStart"/>
      <w:r w:rsidR="007B38D0">
        <w:t>janë</w:t>
      </w:r>
      <w:proofErr w:type="spellEnd"/>
      <w:r w:rsidR="007B38D0">
        <w:t xml:space="preserve"> </w:t>
      </w:r>
      <w:proofErr w:type="spellStart"/>
      <w:r w:rsidR="007B38D0">
        <w:t>të</w:t>
      </w:r>
      <w:proofErr w:type="spellEnd"/>
      <w:r w:rsidR="007B38D0">
        <w:t xml:space="preserve"> </w:t>
      </w:r>
      <w:proofErr w:type="spellStart"/>
      <w:r w:rsidR="007B38D0">
        <w:t>cop</w:t>
      </w:r>
      <w:r w:rsidR="00A8326D">
        <w:t>ëzuar</w:t>
      </w:r>
      <w:proofErr w:type="spellEnd"/>
      <w:r>
        <w:t xml:space="preserve"> </w:t>
      </w:r>
      <w:proofErr w:type="spellStart"/>
      <w:r>
        <w:t>dhe</w:t>
      </w:r>
      <w:proofErr w:type="spellEnd"/>
      <w:r>
        <w:t xml:space="preserve"> </w:t>
      </w:r>
      <w:proofErr w:type="spellStart"/>
      <w:r>
        <w:t>fitimet</w:t>
      </w:r>
      <w:proofErr w:type="spellEnd"/>
      <w:r>
        <w:t xml:space="preserve"> </w:t>
      </w:r>
      <w:proofErr w:type="spellStart"/>
      <w:r>
        <w:t>janë</w:t>
      </w:r>
      <w:proofErr w:type="spellEnd"/>
      <w:r>
        <w:t xml:space="preserve"> </w:t>
      </w:r>
      <w:proofErr w:type="spellStart"/>
      <w:r>
        <w:t>të</w:t>
      </w:r>
      <w:proofErr w:type="spellEnd"/>
      <w:r>
        <w:t xml:space="preserve"> </w:t>
      </w:r>
      <w:proofErr w:type="spellStart"/>
      <w:r>
        <w:t>ulëta</w:t>
      </w:r>
      <w:proofErr w:type="spellEnd"/>
      <w:r>
        <w:t xml:space="preserve">. </w:t>
      </w:r>
      <w:proofErr w:type="spellStart"/>
      <w:r>
        <w:t>Bujqësia</w:t>
      </w:r>
      <w:proofErr w:type="spellEnd"/>
      <w:r>
        <w:t xml:space="preserve"> </w:t>
      </w:r>
      <w:proofErr w:type="spellStart"/>
      <w:r>
        <w:t>shpesh</w:t>
      </w:r>
      <w:proofErr w:type="spellEnd"/>
      <w:r>
        <w:t xml:space="preserve"> </w:t>
      </w:r>
      <w:proofErr w:type="spellStart"/>
      <w:r>
        <w:t>përfaqëson</w:t>
      </w:r>
      <w:proofErr w:type="spellEnd"/>
      <w:r>
        <w:t xml:space="preserve"> </w:t>
      </w:r>
      <w:proofErr w:type="spellStart"/>
      <w:r>
        <w:t>një</w:t>
      </w:r>
      <w:proofErr w:type="spellEnd"/>
      <w:r>
        <w:t xml:space="preserve"> </w:t>
      </w:r>
      <w:proofErr w:type="spellStart"/>
      <w:r>
        <w:t>burim</w:t>
      </w:r>
      <w:proofErr w:type="spellEnd"/>
      <w:r>
        <w:t xml:space="preserve"> </w:t>
      </w:r>
      <w:proofErr w:type="spellStart"/>
      <w:r>
        <w:t>të</w:t>
      </w:r>
      <w:proofErr w:type="spellEnd"/>
      <w:r>
        <w:t xml:space="preserve"> </w:t>
      </w:r>
      <w:proofErr w:type="spellStart"/>
      <w:r>
        <w:t>sigurisë</w:t>
      </w:r>
      <w:proofErr w:type="spellEnd"/>
      <w:r>
        <w:t xml:space="preserve"> </w:t>
      </w:r>
      <w:proofErr w:type="spellStart"/>
      <w:r>
        <w:t>ushqimore</w:t>
      </w:r>
      <w:proofErr w:type="spellEnd"/>
      <w:r>
        <w:t xml:space="preserve"> </w:t>
      </w:r>
      <w:proofErr w:type="spellStart"/>
      <w:r>
        <w:t>dhe</w:t>
      </w:r>
      <w:proofErr w:type="spellEnd"/>
      <w:r>
        <w:t xml:space="preserve"> </w:t>
      </w:r>
      <w:proofErr w:type="spellStart"/>
      <w:r>
        <w:t>të</w:t>
      </w:r>
      <w:proofErr w:type="spellEnd"/>
      <w:r>
        <w:t xml:space="preserve"> </w:t>
      </w:r>
      <w:proofErr w:type="spellStart"/>
      <w:r>
        <w:t>të</w:t>
      </w:r>
      <w:proofErr w:type="spellEnd"/>
      <w:r>
        <w:t xml:space="preserve"> </w:t>
      </w:r>
      <w:proofErr w:type="spellStart"/>
      <w:r>
        <w:t>ardhurave</w:t>
      </w:r>
      <w:proofErr w:type="spellEnd"/>
      <w:r>
        <w:t xml:space="preserve">, </w:t>
      </w:r>
      <w:proofErr w:type="spellStart"/>
      <w:r>
        <w:t>dhe</w:t>
      </w:r>
      <w:proofErr w:type="spellEnd"/>
      <w:r>
        <w:t xml:space="preserve"> </w:t>
      </w:r>
      <w:proofErr w:type="spellStart"/>
      <w:r>
        <w:t>disponueshmëria</w:t>
      </w:r>
      <w:proofErr w:type="spellEnd"/>
      <w:r>
        <w:t xml:space="preserve"> e </w:t>
      </w:r>
      <w:proofErr w:type="spellStart"/>
      <w:r>
        <w:t>kapitalit</w:t>
      </w:r>
      <w:proofErr w:type="spellEnd"/>
      <w:r>
        <w:t xml:space="preserve"> </w:t>
      </w:r>
      <w:proofErr w:type="spellStart"/>
      <w:r>
        <w:t>është</w:t>
      </w:r>
      <w:proofErr w:type="spellEnd"/>
      <w:r>
        <w:t xml:space="preserve"> e </w:t>
      </w:r>
      <w:proofErr w:type="spellStart"/>
      <w:r>
        <w:t>ulët</w:t>
      </w:r>
      <w:proofErr w:type="spellEnd"/>
      <w:r>
        <w:t xml:space="preserve"> (</w:t>
      </w:r>
      <w:proofErr w:type="spellStart"/>
      <w:r>
        <w:t>Martinovska</w:t>
      </w:r>
      <w:proofErr w:type="spellEnd"/>
      <w:r>
        <w:t xml:space="preserve"> </w:t>
      </w:r>
      <w:proofErr w:type="spellStart"/>
      <w:r>
        <w:t>Stojcheska</w:t>
      </w:r>
      <w:proofErr w:type="spellEnd"/>
      <w:r>
        <w:t xml:space="preserve"> et al., 2021).</w:t>
      </w:r>
    </w:p>
    <w:p w14:paraId="1FBE01A7" w14:textId="77777777" w:rsidR="00DA62C7" w:rsidRDefault="00DA62C7">
      <w:pPr>
        <w:pStyle w:val="BodyText"/>
        <w:spacing w:before="6"/>
        <w:rPr>
          <w:sz w:val="16"/>
        </w:rPr>
      </w:pPr>
    </w:p>
    <w:p w14:paraId="57522800" w14:textId="77777777" w:rsidR="00DA62C7" w:rsidRDefault="00707778">
      <w:pPr>
        <w:pStyle w:val="BodyText"/>
        <w:spacing w:before="1" w:line="266" w:lineRule="auto"/>
        <w:ind w:left="1132" w:right="1132"/>
        <w:jc w:val="both"/>
      </w:pPr>
      <w:proofErr w:type="spellStart"/>
      <w:r>
        <w:t>Një</w:t>
      </w:r>
      <w:proofErr w:type="spellEnd"/>
      <w:r>
        <w:t xml:space="preserve"> e </w:t>
      </w:r>
      <w:proofErr w:type="spellStart"/>
      <w:r>
        <w:t>treta</w:t>
      </w:r>
      <w:proofErr w:type="spellEnd"/>
      <w:r>
        <w:t xml:space="preserve"> e </w:t>
      </w:r>
      <w:proofErr w:type="spellStart"/>
      <w:r>
        <w:t>punëtorëve</w:t>
      </w:r>
      <w:proofErr w:type="spellEnd"/>
      <w:r>
        <w:t xml:space="preserve"> </w:t>
      </w:r>
      <w:proofErr w:type="spellStart"/>
      <w:r>
        <w:t>të</w:t>
      </w:r>
      <w:proofErr w:type="spellEnd"/>
      <w:r>
        <w:t xml:space="preserve"> </w:t>
      </w:r>
      <w:proofErr w:type="spellStart"/>
      <w:r>
        <w:t>bujqësisë</w:t>
      </w:r>
      <w:proofErr w:type="spellEnd"/>
      <w:r>
        <w:t xml:space="preserve"> </w:t>
      </w:r>
      <w:proofErr w:type="spellStart"/>
      <w:r>
        <w:t>janë</w:t>
      </w:r>
      <w:proofErr w:type="spellEnd"/>
      <w:r>
        <w:t xml:space="preserve"> </w:t>
      </w:r>
      <w:proofErr w:type="spellStart"/>
      <w:r>
        <w:t>mbi</w:t>
      </w:r>
      <w:proofErr w:type="spellEnd"/>
      <w:r>
        <w:t xml:space="preserve"> 65 </w:t>
      </w:r>
      <w:proofErr w:type="spellStart"/>
      <w:r>
        <w:t>vjeç</w:t>
      </w:r>
      <w:proofErr w:type="spellEnd"/>
      <w:r>
        <w:t xml:space="preserve"> </w:t>
      </w:r>
      <w:proofErr w:type="spellStart"/>
      <w:r>
        <w:t>dhe</w:t>
      </w:r>
      <w:proofErr w:type="spellEnd"/>
      <w:r>
        <w:t xml:space="preserve"> </w:t>
      </w:r>
      <w:proofErr w:type="spellStart"/>
      <w:r>
        <w:t>shumica</w:t>
      </w:r>
      <w:proofErr w:type="spellEnd"/>
      <w:r>
        <w:t xml:space="preserve"> </w:t>
      </w:r>
      <w:proofErr w:type="spellStart"/>
      <w:r>
        <w:t>kanë</w:t>
      </w:r>
      <w:proofErr w:type="spellEnd"/>
      <w:r>
        <w:t xml:space="preserve"> </w:t>
      </w:r>
      <w:proofErr w:type="spellStart"/>
      <w:r>
        <w:t>nivele</w:t>
      </w:r>
      <w:proofErr w:type="spellEnd"/>
      <w:r>
        <w:t xml:space="preserve"> </w:t>
      </w:r>
      <w:proofErr w:type="spellStart"/>
      <w:r>
        <w:t>të</w:t>
      </w:r>
      <w:proofErr w:type="spellEnd"/>
      <w:r>
        <w:t xml:space="preserve"> </w:t>
      </w:r>
      <w:proofErr w:type="spellStart"/>
      <w:r>
        <w:t>ulëta</w:t>
      </w:r>
      <w:proofErr w:type="spellEnd"/>
      <w:r>
        <w:t xml:space="preserve"> </w:t>
      </w:r>
      <w:proofErr w:type="spellStart"/>
      <w:r>
        <w:t>arsimore</w:t>
      </w:r>
      <w:proofErr w:type="spellEnd"/>
      <w:r>
        <w:t xml:space="preserve">; </w:t>
      </w:r>
      <w:proofErr w:type="spellStart"/>
      <w:r>
        <w:t>në</w:t>
      </w:r>
      <w:proofErr w:type="spellEnd"/>
      <w:r>
        <w:t xml:space="preserve"> </w:t>
      </w:r>
      <w:proofErr w:type="spellStart"/>
      <w:r>
        <w:t>dekadën</w:t>
      </w:r>
      <w:proofErr w:type="spellEnd"/>
      <w:r>
        <w:t xml:space="preserve"> e </w:t>
      </w:r>
      <w:proofErr w:type="spellStart"/>
      <w:r>
        <w:t>fundit</w:t>
      </w:r>
      <w:proofErr w:type="spellEnd"/>
      <w:r>
        <w:t xml:space="preserve"> </w:t>
      </w:r>
      <w:proofErr w:type="spellStart"/>
      <w:r>
        <w:t>kontributi</w:t>
      </w:r>
      <w:proofErr w:type="spellEnd"/>
      <w:r>
        <w:t xml:space="preserve"> </w:t>
      </w:r>
      <w:proofErr w:type="spellStart"/>
      <w:r>
        <w:t>i</w:t>
      </w:r>
      <w:proofErr w:type="spellEnd"/>
      <w:r>
        <w:t xml:space="preserve"> </w:t>
      </w:r>
      <w:proofErr w:type="spellStart"/>
      <w:r>
        <w:t>sektorit</w:t>
      </w:r>
      <w:proofErr w:type="spellEnd"/>
      <w:r>
        <w:t xml:space="preserve"> </w:t>
      </w:r>
      <w:proofErr w:type="spellStart"/>
      <w:r>
        <w:t>në</w:t>
      </w:r>
      <w:proofErr w:type="spellEnd"/>
      <w:r>
        <w:t xml:space="preserve"> </w:t>
      </w:r>
      <w:proofErr w:type="spellStart"/>
      <w:r>
        <w:t>punësimin</w:t>
      </w:r>
      <w:proofErr w:type="spellEnd"/>
      <w:r>
        <w:t xml:space="preserve"> total </w:t>
      </w:r>
      <w:proofErr w:type="spellStart"/>
      <w:r>
        <w:t>është</w:t>
      </w:r>
      <w:proofErr w:type="spellEnd"/>
      <w:r>
        <w:t xml:space="preserve"> </w:t>
      </w:r>
      <w:proofErr w:type="spellStart"/>
      <w:r>
        <w:t>ulur</w:t>
      </w:r>
      <w:proofErr w:type="spellEnd"/>
      <w:r>
        <w:t xml:space="preserve"> me 10%, </w:t>
      </w:r>
      <w:proofErr w:type="spellStart"/>
      <w:r>
        <w:t>kryesisht</w:t>
      </w:r>
      <w:proofErr w:type="spellEnd"/>
      <w:r>
        <w:t xml:space="preserve"> </w:t>
      </w:r>
      <w:proofErr w:type="spellStart"/>
      <w:r>
        <w:t>për</w:t>
      </w:r>
      <w:proofErr w:type="spellEnd"/>
      <w:r>
        <w:t xml:space="preserve"> </w:t>
      </w:r>
      <w:proofErr w:type="spellStart"/>
      <w:r>
        <w:t>shkak</w:t>
      </w:r>
      <w:proofErr w:type="spellEnd"/>
      <w:r>
        <w:t xml:space="preserve"> </w:t>
      </w:r>
      <w:proofErr w:type="spellStart"/>
      <w:r>
        <w:t>të</w:t>
      </w:r>
      <w:proofErr w:type="spellEnd"/>
      <w:r>
        <w:t xml:space="preserve"> </w:t>
      </w:r>
      <w:proofErr w:type="spellStart"/>
      <w:r>
        <w:t>diasporës</w:t>
      </w:r>
      <w:proofErr w:type="spellEnd"/>
      <w:r>
        <w:t xml:space="preserve">, </w:t>
      </w:r>
      <w:proofErr w:type="spellStart"/>
      <w:r>
        <w:t>por</w:t>
      </w:r>
      <w:proofErr w:type="spellEnd"/>
      <w:r>
        <w:t xml:space="preserve"> </w:t>
      </w:r>
      <w:proofErr w:type="spellStart"/>
      <w:r>
        <w:t>edhe</w:t>
      </w:r>
      <w:proofErr w:type="spellEnd"/>
      <w:r>
        <w:t xml:space="preserve"> </w:t>
      </w:r>
      <w:proofErr w:type="spellStart"/>
      <w:r>
        <w:t>rritjes</w:t>
      </w:r>
      <w:proofErr w:type="spellEnd"/>
      <w:r>
        <w:t xml:space="preserve"> </w:t>
      </w:r>
      <w:proofErr w:type="spellStart"/>
      <w:r>
        <w:t>së</w:t>
      </w:r>
      <w:proofErr w:type="spellEnd"/>
      <w:r>
        <w:t xml:space="preserve"> </w:t>
      </w:r>
      <w:proofErr w:type="spellStart"/>
      <w:r>
        <w:t>produktivitetit</w:t>
      </w:r>
      <w:proofErr w:type="spellEnd"/>
      <w:r>
        <w:t xml:space="preserve"> (</w:t>
      </w:r>
      <w:proofErr w:type="spellStart"/>
      <w:r>
        <w:t>Martinovska</w:t>
      </w:r>
      <w:proofErr w:type="spellEnd"/>
      <w:r>
        <w:t xml:space="preserve"> </w:t>
      </w:r>
      <w:proofErr w:type="spellStart"/>
      <w:r>
        <w:t>Stojcheska</w:t>
      </w:r>
      <w:proofErr w:type="spellEnd"/>
      <w:r>
        <w:t xml:space="preserve"> et al., 2021).</w:t>
      </w:r>
    </w:p>
    <w:p w14:paraId="05D57B05" w14:textId="77777777" w:rsidR="00DA62C7" w:rsidRDefault="00DA62C7">
      <w:pPr>
        <w:pStyle w:val="BodyText"/>
        <w:spacing w:before="4"/>
        <w:rPr>
          <w:sz w:val="16"/>
        </w:rPr>
      </w:pPr>
    </w:p>
    <w:p w14:paraId="69DD1B52" w14:textId="77777777" w:rsidR="00DA62C7" w:rsidRDefault="00707778">
      <w:pPr>
        <w:pStyle w:val="BodyText"/>
        <w:spacing w:line="266" w:lineRule="auto"/>
        <w:ind w:left="1132" w:right="1133"/>
        <w:jc w:val="both"/>
      </w:pPr>
      <w:proofErr w:type="spellStart"/>
      <w:r>
        <w:t>Sistemi</w:t>
      </w:r>
      <w:proofErr w:type="spellEnd"/>
      <w:r>
        <w:t xml:space="preserve"> </w:t>
      </w:r>
      <w:proofErr w:type="spellStart"/>
      <w:r>
        <w:t>arsimor</w:t>
      </w:r>
      <w:proofErr w:type="spellEnd"/>
      <w:r>
        <w:t xml:space="preserve"> </w:t>
      </w:r>
      <w:proofErr w:type="spellStart"/>
      <w:r>
        <w:t>në</w:t>
      </w:r>
      <w:proofErr w:type="spellEnd"/>
      <w:r>
        <w:t xml:space="preserve"> </w:t>
      </w:r>
      <w:proofErr w:type="spellStart"/>
      <w:r>
        <w:t>zonat</w:t>
      </w:r>
      <w:proofErr w:type="spellEnd"/>
      <w:r>
        <w:t xml:space="preserve"> </w:t>
      </w:r>
      <w:proofErr w:type="spellStart"/>
      <w:r>
        <w:t>rurale</w:t>
      </w:r>
      <w:proofErr w:type="spellEnd"/>
      <w:r>
        <w:t xml:space="preserve"> ka </w:t>
      </w:r>
      <w:proofErr w:type="spellStart"/>
      <w:r>
        <w:t>probleme</w:t>
      </w:r>
      <w:proofErr w:type="spellEnd"/>
      <w:r>
        <w:t xml:space="preserve"> me </w:t>
      </w:r>
      <w:proofErr w:type="spellStart"/>
      <w:r>
        <w:t>tërheqjen</w:t>
      </w:r>
      <w:proofErr w:type="spellEnd"/>
      <w:r>
        <w:t xml:space="preserve"> e </w:t>
      </w:r>
      <w:proofErr w:type="spellStart"/>
      <w:r>
        <w:t>mësuesve</w:t>
      </w:r>
      <w:proofErr w:type="spellEnd"/>
      <w:r>
        <w:t xml:space="preserve"> </w:t>
      </w:r>
      <w:proofErr w:type="spellStart"/>
      <w:r>
        <w:t>të</w:t>
      </w:r>
      <w:proofErr w:type="spellEnd"/>
      <w:r>
        <w:t xml:space="preserve"> </w:t>
      </w:r>
      <w:proofErr w:type="spellStart"/>
      <w:r>
        <w:t>kualifikuar</w:t>
      </w:r>
      <w:proofErr w:type="spellEnd"/>
      <w:r>
        <w:t xml:space="preserve"> </w:t>
      </w:r>
      <w:proofErr w:type="spellStart"/>
      <w:r>
        <w:t>dhe</w:t>
      </w:r>
      <w:proofErr w:type="spellEnd"/>
      <w:r>
        <w:t xml:space="preserve"> </w:t>
      </w:r>
      <w:proofErr w:type="spellStart"/>
      <w:r>
        <w:t>frekuentimi</w:t>
      </w:r>
      <w:proofErr w:type="spellEnd"/>
      <w:r>
        <w:t xml:space="preserve"> </w:t>
      </w:r>
      <w:proofErr w:type="spellStart"/>
      <w:r>
        <w:t>është</w:t>
      </w:r>
      <w:proofErr w:type="spellEnd"/>
      <w:r>
        <w:t xml:space="preserve"> </w:t>
      </w:r>
      <w:proofErr w:type="spellStart"/>
      <w:r>
        <w:t>më</w:t>
      </w:r>
      <w:proofErr w:type="spellEnd"/>
      <w:r>
        <w:t xml:space="preserve"> </w:t>
      </w:r>
      <w:proofErr w:type="spellStart"/>
      <w:r>
        <w:t>i</w:t>
      </w:r>
      <w:proofErr w:type="spellEnd"/>
      <w:r>
        <w:t xml:space="preserve"> </w:t>
      </w:r>
      <w:proofErr w:type="spellStart"/>
      <w:r>
        <w:t>ulët</w:t>
      </w:r>
      <w:proofErr w:type="spellEnd"/>
      <w:r>
        <w:t xml:space="preserve"> se </w:t>
      </w:r>
      <w:proofErr w:type="spellStart"/>
      <w:r>
        <w:t>në</w:t>
      </w:r>
      <w:proofErr w:type="spellEnd"/>
      <w:r>
        <w:t xml:space="preserve"> </w:t>
      </w:r>
      <w:proofErr w:type="spellStart"/>
      <w:r>
        <w:t>zonat</w:t>
      </w:r>
      <w:proofErr w:type="spellEnd"/>
      <w:r>
        <w:t xml:space="preserve"> urbane. </w:t>
      </w:r>
      <w:proofErr w:type="spellStart"/>
      <w:r>
        <w:t>Kjo</w:t>
      </w:r>
      <w:proofErr w:type="spellEnd"/>
      <w:r>
        <w:t xml:space="preserve"> </w:t>
      </w:r>
      <w:proofErr w:type="spellStart"/>
      <w:r>
        <w:t>është</w:t>
      </w:r>
      <w:proofErr w:type="spellEnd"/>
      <w:r>
        <w:t xml:space="preserve"> </w:t>
      </w:r>
      <w:proofErr w:type="spellStart"/>
      <w:r>
        <w:t>shkaktuar</w:t>
      </w:r>
      <w:proofErr w:type="spellEnd"/>
      <w:r>
        <w:t xml:space="preserve"> </w:t>
      </w:r>
      <w:proofErr w:type="spellStart"/>
      <w:r>
        <w:t>edhe</w:t>
      </w:r>
      <w:proofErr w:type="spellEnd"/>
      <w:r>
        <w:t xml:space="preserve"> </w:t>
      </w:r>
      <w:proofErr w:type="spellStart"/>
      <w:r>
        <w:t>nga</w:t>
      </w:r>
      <w:proofErr w:type="spellEnd"/>
      <w:r>
        <w:t xml:space="preserve"> </w:t>
      </w:r>
      <w:proofErr w:type="spellStart"/>
      <w:r>
        <w:t>një</w:t>
      </w:r>
      <w:proofErr w:type="spellEnd"/>
      <w:r>
        <w:t xml:space="preserve"> </w:t>
      </w:r>
      <w:proofErr w:type="spellStart"/>
      <w:r>
        <w:t>eksod</w:t>
      </w:r>
      <w:proofErr w:type="spellEnd"/>
      <w:r>
        <w:t xml:space="preserve"> </w:t>
      </w:r>
      <w:proofErr w:type="spellStart"/>
      <w:r>
        <w:t>masiv</w:t>
      </w:r>
      <w:proofErr w:type="spellEnd"/>
      <w:r>
        <w:t xml:space="preserve"> </w:t>
      </w:r>
      <w:proofErr w:type="spellStart"/>
      <w:r>
        <w:t>i</w:t>
      </w:r>
      <w:proofErr w:type="spellEnd"/>
      <w:r>
        <w:t xml:space="preserve"> </w:t>
      </w:r>
      <w:proofErr w:type="spellStart"/>
      <w:r>
        <w:t>të</w:t>
      </w:r>
      <w:proofErr w:type="spellEnd"/>
      <w:r>
        <w:t xml:space="preserve"> </w:t>
      </w:r>
      <w:proofErr w:type="spellStart"/>
      <w:r>
        <w:t>rinjve</w:t>
      </w:r>
      <w:proofErr w:type="spellEnd"/>
      <w:r>
        <w:t xml:space="preserve">, </w:t>
      </w:r>
      <w:proofErr w:type="spellStart"/>
      <w:r>
        <w:t>si</w:t>
      </w:r>
      <w:proofErr w:type="spellEnd"/>
      <w:r>
        <w:t xml:space="preserve"> </w:t>
      </w:r>
      <w:proofErr w:type="spellStart"/>
      <w:r>
        <w:t>dhe</w:t>
      </w:r>
      <w:proofErr w:type="spellEnd"/>
      <w:r>
        <w:t xml:space="preserve"> </w:t>
      </w:r>
      <w:proofErr w:type="spellStart"/>
      <w:r>
        <w:t>nga</w:t>
      </w:r>
      <w:proofErr w:type="spellEnd"/>
      <w:r>
        <w:t xml:space="preserve"> </w:t>
      </w:r>
      <w:proofErr w:type="spellStart"/>
      <w:r>
        <w:t>mangësitë</w:t>
      </w:r>
      <w:proofErr w:type="spellEnd"/>
      <w:r>
        <w:t xml:space="preserve"> </w:t>
      </w:r>
      <w:proofErr w:type="spellStart"/>
      <w:r>
        <w:t>në</w:t>
      </w:r>
      <w:proofErr w:type="spellEnd"/>
      <w:r>
        <w:t xml:space="preserve"> </w:t>
      </w:r>
      <w:proofErr w:type="spellStart"/>
      <w:r>
        <w:t>arsimin</w:t>
      </w:r>
      <w:proofErr w:type="spellEnd"/>
      <w:r>
        <w:t xml:space="preserve"> </w:t>
      </w:r>
      <w:proofErr w:type="spellStart"/>
      <w:r>
        <w:t>profesional</w:t>
      </w:r>
      <w:proofErr w:type="spellEnd"/>
      <w:r>
        <w:t xml:space="preserve">. </w:t>
      </w:r>
      <w:proofErr w:type="spellStart"/>
      <w:r>
        <w:t>Të</w:t>
      </w:r>
      <w:proofErr w:type="spellEnd"/>
      <w:r>
        <w:t xml:space="preserve"> </w:t>
      </w:r>
      <w:proofErr w:type="spellStart"/>
      <w:r>
        <w:t>rinjtë</w:t>
      </w:r>
      <w:proofErr w:type="spellEnd"/>
      <w:r>
        <w:t xml:space="preserve"> </w:t>
      </w:r>
      <w:proofErr w:type="spellStart"/>
      <w:r>
        <w:t>nuk</w:t>
      </w:r>
      <w:proofErr w:type="spellEnd"/>
      <w:r>
        <w:t xml:space="preserve"> </w:t>
      </w:r>
      <w:proofErr w:type="spellStart"/>
      <w:r>
        <w:t>janë</w:t>
      </w:r>
      <w:proofErr w:type="spellEnd"/>
      <w:r>
        <w:t xml:space="preserve"> </w:t>
      </w:r>
      <w:proofErr w:type="spellStart"/>
      <w:r>
        <w:t>mjaftueshëm</w:t>
      </w:r>
      <w:proofErr w:type="spellEnd"/>
      <w:r>
        <w:t xml:space="preserve"> </w:t>
      </w:r>
      <w:proofErr w:type="spellStart"/>
      <w:r>
        <w:t>të</w:t>
      </w:r>
      <w:proofErr w:type="spellEnd"/>
      <w:r>
        <w:t xml:space="preserve"> </w:t>
      </w:r>
      <w:proofErr w:type="spellStart"/>
      <w:r>
        <w:t>trajnuar</w:t>
      </w:r>
      <w:proofErr w:type="spellEnd"/>
      <w:r>
        <w:t xml:space="preserve"> apo </w:t>
      </w:r>
      <w:proofErr w:type="spellStart"/>
      <w:r>
        <w:t>të</w:t>
      </w:r>
      <w:proofErr w:type="spellEnd"/>
      <w:r>
        <w:t xml:space="preserve"> </w:t>
      </w:r>
      <w:proofErr w:type="spellStart"/>
      <w:r>
        <w:t>aftë</w:t>
      </w:r>
      <w:proofErr w:type="spellEnd"/>
      <w:r>
        <w:t xml:space="preserve"> </w:t>
      </w:r>
      <w:proofErr w:type="spellStart"/>
      <w:r>
        <w:t>për</w:t>
      </w:r>
      <w:proofErr w:type="spellEnd"/>
      <w:r>
        <w:t xml:space="preserve"> </w:t>
      </w:r>
      <w:proofErr w:type="spellStart"/>
      <w:r>
        <w:t>të</w:t>
      </w:r>
      <w:proofErr w:type="spellEnd"/>
      <w:r>
        <w:t xml:space="preserve"> </w:t>
      </w:r>
      <w:proofErr w:type="spellStart"/>
      <w:r>
        <w:t>përballuar</w:t>
      </w:r>
      <w:proofErr w:type="spellEnd"/>
      <w:r>
        <w:t xml:space="preserve"> </w:t>
      </w:r>
      <w:proofErr w:type="spellStart"/>
      <w:r>
        <w:t>kërkesën</w:t>
      </w:r>
      <w:proofErr w:type="spellEnd"/>
      <w:r>
        <w:t xml:space="preserve"> e </w:t>
      </w:r>
      <w:proofErr w:type="spellStart"/>
      <w:r>
        <w:t>tregut</w:t>
      </w:r>
      <w:proofErr w:type="spellEnd"/>
      <w:r>
        <w:t xml:space="preserve"> </w:t>
      </w:r>
      <w:proofErr w:type="spellStart"/>
      <w:r>
        <w:t>të</w:t>
      </w:r>
      <w:proofErr w:type="spellEnd"/>
      <w:r>
        <w:t xml:space="preserve"> </w:t>
      </w:r>
      <w:proofErr w:type="spellStart"/>
      <w:r>
        <w:t>punës</w:t>
      </w:r>
      <w:proofErr w:type="spellEnd"/>
      <w:r>
        <w:t>.</w:t>
      </w:r>
    </w:p>
    <w:p w14:paraId="626E14F2" w14:textId="77777777" w:rsidR="00DA62C7" w:rsidRDefault="00DA62C7">
      <w:pPr>
        <w:pStyle w:val="BodyText"/>
        <w:spacing w:before="4"/>
        <w:rPr>
          <w:sz w:val="16"/>
        </w:rPr>
      </w:pPr>
    </w:p>
    <w:p w14:paraId="342660EE" w14:textId="77777777" w:rsidR="00DA62C7" w:rsidRDefault="00707778">
      <w:pPr>
        <w:pStyle w:val="BodyText"/>
        <w:spacing w:line="266" w:lineRule="auto"/>
        <w:ind w:left="1132" w:right="1132"/>
        <w:jc w:val="both"/>
      </w:pPr>
      <w:proofErr w:type="spellStart"/>
      <w:r>
        <w:t>Përsa</w:t>
      </w:r>
      <w:proofErr w:type="spellEnd"/>
      <w:r>
        <w:t xml:space="preserve"> </w:t>
      </w:r>
      <w:proofErr w:type="spellStart"/>
      <w:r>
        <w:t>i</w:t>
      </w:r>
      <w:proofErr w:type="spellEnd"/>
      <w:r>
        <w:t xml:space="preserve"> </w:t>
      </w:r>
      <w:proofErr w:type="spellStart"/>
      <w:r>
        <w:t>përket</w:t>
      </w:r>
      <w:proofErr w:type="spellEnd"/>
      <w:r>
        <w:t xml:space="preserve"> </w:t>
      </w:r>
      <w:proofErr w:type="spellStart"/>
      <w:r>
        <w:t>inovacionit</w:t>
      </w:r>
      <w:proofErr w:type="spellEnd"/>
      <w:r>
        <w:t xml:space="preserve">, </w:t>
      </w:r>
      <w:proofErr w:type="spellStart"/>
      <w:r>
        <w:t>nuk</w:t>
      </w:r>
      <w:proofErr w:type="spellEnd"/>
      <w:r>
        <w:t xml:space="preserve"> ka </w:t>
      </w:r>
      <w:proofErr w:type="spellStart"/>
      <w:r>
        <w:t>grupime</w:t>
      </w:r>
      <w:proofErr w:type="spellEnd"/>
      <w:r>
        <w:t xml:space="preserve"> </w:t>
      </w:r>
      <w:proofErr w:type="spellStart"/>
      <w:r>
        <w:t>formale</w:t>
      </w:r>
      <w:proofErr w:type="spellEnd"/>
      <w:r>
        <w:t xml:space="preserve"> </w:t>
      </w:r>
      <w:proofErr w:type="spellStart"/>
      <w:r>
        <w:t>sektoriale</w:t>
      </w:r>
      <w:proofErr w:type="spellEnd"/>
      <w:r>
        <w:t xml:space="preserve"> (</w:t>
      </w:r>
      <w:proofErr w:type="spellStart"/>
      <w:r>
        <w:t>megjithëse</w:t>
      </w:r>
      <w:proofErr w:type="spellEnd"/>
      <w:r>
        <w:t xml:space="preserve"> ka </w:t>
      </w:r>
      <w:proofErr w:type="spellStart"/>
      <w:r>
        <w:t>prodhues</w:t>
      </w:r>
      <w:proofErr w:type="spellEnd"/>
      <w:r>
        <w:t xml:space="preserve"> </w:t>
      </w:r>
      <w:proofErr w:type="spellStart"/>
      <w:r>
        <w:t>të</w:t>
      </w:r>
      <w:proofErr w:type="spellEnd"/>
      <w:r>
        <w:t xml:space="preserve"> </w:t>
      </w:r>
      <w:proofErr w:type="spellStart"/>
      <w:r>
        <w:t>grupuar</w:t>
      </w:r>
      <w:proofErr w:type="spellEnd"/>
      <w:r>
        <w:t xml:space="preserve"> </w:t>
      </w:r>
      <w:proofErr w:type="spellStart"/>
      <w:r>
        <w:t>në</w:t>
      </w:r>
      <w:proofErr w:type="spellEnd"/>
      <w:r>
        <w:t xml:space="preserve"> </w:t>
      </w:r>
      <w:proofErr w:type="spellStart"/>
      <w:r>
        <w:t>fruta</w:t>
      </w:r>
      <w:proofErr w:type="spellEnd"/>
      <w:r>
        <w:t xml:space="preserve">, </w:t>
      </w:r>
      <w:proofErr w:type="spellStart"/>
      <w:r>
        <w:t>perime</w:t>
      </w:r>
      <w:proofErr w:type="spellEnd"/>
      <w:r>
        <w:t xml:space="preserve"> </w:t>
      </w:r>
      <w:proofErr w:type="spellStart"/>
      <w:r>
        <w:t>dhe</w:t>
      </w:r>
      <w:proofErr w:type="spellEnd"/>
      <w:r>
        <w:t xml:space="preserve"> </w:t>
      </w:r>
      <w:proofErr w:type="spellStart"/>
      <w:r>
        <w:t>bimë</w:t>
      </w:r>
      <w:proofErr w:type="spellEnd"/>
      <w:r>
        <w:t xml:space="preserve"> </w:t>
      </w:r>
      <w:proofErr w:type="spellStart"/>
      <w:r>
        <w:t>mjekësore</w:t>
      </w:r>
      <w:proofErr w:type="spellEnd"/>
      <w:r>
        <w:t xml:space="preserve"> e </w:t>
      </w:r>
      <w:proofErr w:type="spellStart"/>
      <w:r>
        <w:t>aromatike</w:t>
      </w:r>
      <w:proofErr w:type="spellEnd"/>
      <w:r>
        <w:t xml:space="preserve"> </w:t>
      </w:r>
      <w:proofErr w:type="spellStart"/>
      <w:r>
        <w:t>në</w:t>
      </w:r>
      <w:proofErr w:type="spellEnd"/>
      <w:r>
        <w:t xml:space="preserve"> </w:t>
      </w:r>
      <w:proofErr w:type="spellStart"/>
      <w:r>
        <w:t>Fier</w:t>
      </w:r>
      <w:proofErr w:type="spellEnd"/>
      <w:r>
        <w:t xml:space="preserve">, Berat, </w:t>
      </w:r>
      <w:proofErr w:type="spellStart"/>
      <w:r>
        <w:t>Shkodër</w:t>
      </w:r>
      <w:proofErr w:type="spellEnd"/>
      <w:r>
        <w:t xml:space="preserve"> </w:t>
      </w:r>
      <w:proofErr w:type="spellStart"/>
      <w:r>
        <w:t>dhe</w:t>
      </w:r>
      <w:proofErr w:type="spellEnd"/>
      <w:r>
        <w:t xml:space="preserve"> Sarandë). </w:t>
      </w:r>
      <w:proofErr w:type="spellStart"/>
      <w:r>
        <w:t>Ekzistojnë</w:t>
      </w:r>
      <w:proofErr w:type="spellEnd"/>
      <w:r>
        <w:t xml:space="preserve"> </w:t>
      </w:r>
      <w:proofErr w:type="spellStart"/>
      <w:r>
        <w:t>dy</w:t>
      </w:r>
      <w:proofErr w:type="spellEnd"/>
      <w:r>
        <w:t xml:space="preserve"> </w:t>
      </w:r>
      <w:proofErr w:type="spellStart"/>
      <w:r>
        <w:t>inkubatorë</w:t>
      </w:r>
      <w:proofErr w:type="spellEnd"/>
      <w:r>
        <w:t xml:space="preserve"> </w:t>
      </w:r>
      <w:proofErr w:type="spellStart"/>
      <w:r>
        <w:t>biznesi</w:t>
      </w:r>
      <w:proofErr w:type="spellEnd"/>
      <w:r>
        <w:t xml:space="preserve"> </w:t>
      </w:r>
      <w:proofErr w:type="spellStart"/>
      <w:r>
        <w:t>në</w:t>
      </w:r>
      <w:proofErr w:type="spellEnd"/>
      <w:r>
        <w:t xml:space="preserve"> </w:t>
      </w:r>
      <w:proofErr w:type="spellStart"/>
      <w:r>
        <w:t>Tiranë</w:t>
      </w:r>
      <w:proofErr w:type="spellEnd"/>
      <w:r>
        <w:t xml:space="preserve"> </w:t>
      </w:r>
      <w:proofErr w:type="spellStart"/>
      <w:r>
        <w:t>dhe</w:t>
      </w:r>
      <w:proofErr w:type="spellEnd"/>
      <w:r>
        <w:t xml:space="preserve"> </w:t>
      </w:r>
      <w:proofErr w:type="spellStart"/>
      <w:r>
        <w:t>Korçë</w:t>
      </w:r>
      <w:proofErr w:type="spellEnd"/>
      <w:r>
        <w:t xml:space="preserve"> </w:t>
      </w:r>
      <w:proofErr w:type="spellStart"/>
      <w:r>
        <w:t>që</w:t>
      </w:r>
      <w:proofErr w:type="spellEnd"/>
      <w:r>
        <w:t xml:space="preserve"> u </w:t>
      </w:r>
      <w:proofErr w:type="spellStart"/>
      <w:r>
        <w:t>shërbejnë</w:t>
      </w:r>
      <w:proofErr w:type="spellEnd"/>
      <w:r>
        <w:t xml:space="preserve"> </w:t>
      </w:r>
      <w:proofErr w:type="spellStart"/>
      <w:r>
        <w:t>zyrtarisht</w:t>
      </w:r>
      <w:proofErr w:type="spellEnd"/>
      <w:r>
        <w:t xml:space="preserve"> </w:t>
      </w:r>
      <w:proofErr w:type="spellStart"/>
      <w:r>
        <w:t>kompanive</w:t>
      </w:r>
      <w:proofErr w:type="spellEnd"/>
      <w:r>
        <w:t xml:space="preserve"> (</w:t>
      </w:r>
      <w:proofErr w:type="spellStart"/>
      <w:r>
        <w:t>megjithatë</w:t>
      </w:r>
      <w:proofErr w:type="spellEnd"/>
      <w:r>
        <w:t xml:space="preserve"> jo </w:t>
      </w:r>
      <w:proofErr w:type="spellStart"/>
      <w:r>
        <w:t>bizneseve</w:t>
      </w:r>
      <w:proofErr w:type="spellEnd"/>
      <w:r>
        <w:t xml:space="preserve"> </w:t>
      </w:r>
      <w:proofErr w:type="spellStart"/>
      <w:r>
        <w:t>bujqësore</w:t>
      </w:r>
      <w:proofErr w:type="spellEnd"/>
      <w:r>
        <w:t xml:space="preserve">) </w:t>
      </w:r>
      <w:proofErr w:type="spellStart"/>
      <w:r>
        <w:t>dhe</w:t>
      </w:r>
      <w:proofErr w:type="spellEnd"/>
      <w:r>
        <w:t xml:space="preserve"> </w:t>
      </w:r>
      <w:proofErr w:type="spellStart"/>
      <w:r>
        <w:t>dy</w:t>
      </w:r>
      <w:proofErr w:type="spellEnd"/>
      <w:r>
        <w:t xml:space="preserve"> </w:t>
      </w:r>
      <w:proofErr w:type="spellStart"/>
      <w:r>
        <w:t>inkubatorë</w:t>
      </w:r>
      <w:proofErr w:type="spellEnd"/>
      <w:r>
        <w:t xml:space="preserve"> </w:t>
      </w:r>
      <w:proofErr w:type="spellStart"/>
      <w:r>
        <w:t>bujqësorë</w:t>
      </w:r>
      <w:proofErr w:type="spellEnd"/>
      <w:r>
        <w:t>. AIDA (</w:t>
      </w:r>
      <w:proofErr w:type="spellStart"/>
      <w:r>
        <w:t>Agjencia</w:t>
      </w:r>
      <w:proofErr w:type="spellEnd"/>
      <w:r>
        <w:t xml:space="preserve"> </w:t>
      </w:r>
      <w:proofErr w:type="spellStart"/>
      <w:r>
        <w:t>Shqiptare</w:t>
      </w:r>
      <w:proofErr w:type="spellEnd"/>
      <w:r>
        <w:t xml:space="preserve"> e </w:t>
      </w:r>
      <w:proofErr w:type="spellStart"/>
      <w:r>
        <w:t>Zhvillimit</w:t>
      </w:r>
      <w:proofErr w:type="spellEnd"/>
      <w:r>
        <w:t xml:space="preserve"> </w:t>
      </w:r>
      <w:proofErr w:type="spellStart"/>
      <w:r>
        <w:t>të</w:t>
      </w:r>
      <w:proofErr w:type="spellEnd"/>
      <w:r>
        <w:t xml:space="preserve"> </w:t>
      </w:r>
      <w:proofErr w:type="spellStart"/>
      <w:r>
        <w:t>Investimeve</w:t>
      </w:r>
      <w:proofErr w:type="spellEnd"/>
      <w:r>
        <w:t xml:space="preserve">) </w:t>
      </w:r>
      <w:proofErr w:type="spellStart"/>
      <w:r>
        <w:t>njihet</w:t>
      </w:r>
      <w:proofErr w:type="spellEnd"/>
      <w:r>
        <w:t xml:space="preserve"> </w:t>
      </w:r>
      <w:proofErr w:type="spellStart"/>
      <w:r>
        <w:t>gjithashtu</w:t>
      </w:r>
      <w:proofErr w:type="spellEnd"/>
      <w:r>
        <w:t xml:space="preserve"> </w:t>
      </w:r>
      <w:proofErr w:type="spellStart"/>
      <w:r>
        <w:t>si</w:t>
      </w:r>
      <w:proofErr w:type="spellEnd"/>
      <w:r>
        <w:t xml:space="preserve"> </w:t>
      </w:r>
      <w:proofErr w:type="spellStart"/>
      <w:r>
        <w:t>një</w:t>
      </w:r>
      <w:proofErr w:type="spellEnd"/>
      <w:r>
        <w:t xml:space="preserve"> </w:t>
      </w:r>
      <w:proofErr w:type="spellStart"/>
      <w:r>
        <w:t>aktor</w:t>
      </w:r>
      <w:proofErr w:type="spellEnd"/>
      <w:r>
        <w:t xml:space="preserve"> </w:t>
      </w:r>
      <w:proofErr w:type="spellStart"/>
      <w:r>
        <w:t>i</w:t>
      </w:r>
      <w:proofErr w:type="spellEnd"/>
      <w:r>
        <w:t xml:space="preserve"> </w:t>
      </w:r>
      <w:proofErr w:type="spellStart"/>
      <w:r>
        <w:t>rëndësishëm</w:t>
      </w:r>
      <w:proofErr w:type="spellEnd"/>
      <w:r>
        <w:t xml:space="preserve"> </w:t>
      </w:r>
      <w:proofErr w:type="spellStart"/>
      <w:r>
        <w:t>që</w:t>
      </w:r>
      <w:proofErr w:type="spellEnd"/>
      <w:r>
        <w:t xml:space="preserve"> </w:t>
      </w:r>
      <w:proofErr w:type="spellStart"/>
      <w:r>
        <w:t>mund</w:t>
      </w:r>
      <w:proofErr w:type="spellEnd"/>
      <w:r>
        <w:t xml:space="preserve"> </w:t>
      </w:r>
      <w:proofErr w:type="spellStart"/>
      <w:r>
        <w:t>të</w:t>
      </w:r>
      <w:proofErr w:type="spellEnd"/>
      <w:r>
        <w:t xml:space="preserve"> </w:t>
      </w:r>
      <w:proofErr w:type="spellStart"/>
      <w:r>
        <w:t>mbështesë</w:t>
      </w:r>
      <w:proofErr w:type="spellEnd"/>
      <w:r>
        <w:t xml:space="preserve"> </w:t>
      </w:r>
      <w:proofErr w:type="spellStart"/>
      <w:r>
        <w:t>firmat</w:t>
      </w:r>
      <w:proofErr w:type="spellEnd"/>
      <w:r>
        <w:t xml:space="preserve"> me </w:t>
      </w:r>
      <w:proofErr w:type="spellStart"/>
      <w:r>
        <w:t>eksporte</w:t>
      </w:r>
      <w:proofErr w:type="spellEnd"/>
      <w:r>
        <w:t>.</w:t>
      </w:r>
    </w:p>
    <w:p w14:paraId="3F615C35" w14:textId="77777777" w:rsidR="00DA62C7" w:rsidRDefault="00DA62C7">
      <w:pPr>
        <w:pStyle w:val="BodyText"/>
        <w:spacing w:before="7"/>
        <w:rPr>
          <w:sz w:val="16"/>
        </w:rPr>
      </w:pPr>
    </w:p>
    <w:p w14:paraId="151B3D9D" w14:textId="77777777" w:rsidR="00DA62C7" w:rsidRPr="000913E9" w:rsidRDefault="00707778">
      <w:pPr>
        <w:pStyle w:val="BodyText"/>
        <w:spacing w:line="266" w:lineRule="auto"/>
        <w:ind w:left="1132" w:right="1134"/>
        <w:jc w:val="both"/>
        <w:rPr>
          <w:lang w:val="es-AR"/>
        </w:rPr>
      </w:pPr>
      <w:proofErr w:type="spellStart"/>
      <w:r w:rsidRPr="000913E9">
        <w:rPr>
          <w:lang w:val="es-AR"/>
        </w:rPr>
        <w:t>Shkalla</w:t>
      </w:r>
      <w:proofErr w:type="spellEnd"/>
      <w:r w:rsidRPr="000913E9">
        <w:rPr>
          <w:lang w:val="es-AR"/>
        </w:rPr>
        <w:t xml:space="preserve"> e </w:t>
      </w:r>
      <w:proofErr w:type="spellStart"/>
      <w:r w:rsidRPr="000913E9">
        <w:rPr>
          <w:lang w:val="es-AR"/>
        </w:rPr>
        <w:t>suksesit</w:t>
      </w:r>
      <w:proofErr w:type="spellEnd"/>
      <w:r w:rsidRPr="000913E9">
        <w:rPr>
          <w:lang w:val="es-AR"/>
        </w:rPr>
        <w:t xml:space="preserve"> </w:t>
      </w:r>
      <w:proofErr w:type="spellStart"/>
      <w:r w:rsidR="00AA235B">
        <w:rPr>
          <w:lang w:val="es-AR"/>
        </w:rPr>
        <w:t>të</w:t>
      </w:r>
      <w:proofErr w:type="spellEnd"/>
      <w:r w:rsidR="00AA235B">
        <w:rPr>
          <w:lang w:val="es-AR"/>
        </w:rPr>
        <w:t xml:space="preserve"> </w:t>
      </w:r>
      <w:proofErr w:type="spellStart"/>
      <w:r w:rsidR="00AA235B">
        <w:rPr>
          <w:lang w:val="es-AR"/>
        </w:rPr>
        <w:t>institucioneve</w:t>
      </w:r>
      <w:proofErr w:type="spellEnd"/>
      <w:r w:rsidR="00AA235B">
        <w:rPr>
          <w:lang w:val="es-AR"/>
        </w:rPr>
        <w:t xml:space="preserve"> </w:t>
      </w:r>
      <w:proofErr w:type="spellStart"/>
      <w:r w:rsidR="00AA235B">
        <w:rPr>
          <w:lang w:val="es-AR"/>
        </w:rPr>
        <w:t>shqiptare</w:t>
      </w:r>
      <w:proofErr w:type="spellEnd"/>
      <w:r w:rsidR="00AA235B">
        <w:rPr>
          <w:lang w:val="es-AR"/>
        </w:rPr>
        <w:t xml:space="preserve"> </w:t>
      </w:r>
      <w:proofErr w:type="spellStart"/>
      <w:r w:rsidR="00AA235B">
        <w:rPr>
          <w:lang w:val="es-AR"/>
        </w:rPr>
        <w:t>në</w:t>
      </w:r>
      <w:proofErr w:type="spellEnd"/>
      <w:r w:rsidR="00AA235B">
        <w:rPr>
          <w:lang w:val="es-AR"/>
        </w:rPr>
        <w:t xml:space="preserve"> </w:t>
      </w:r>
      <w:proofErr w:type="spellStart"/>
      <w:r w:rsidR="00AA235B">
        <w:rPr>
          <w:lang w:val="es-AR"/>
        </w:rPr>
        <w:t>horizont</w:t>
      </w:r>
      <w:proofErr w:type="spellEnd"/>
      <w:r w:rsidR="00AA235B">
        <w:rPr>
          <w:lang w:val="es-AR"/>
        </w:rPr>
        <w:t xml:space="preserve"> </w:t>
      </w:r>
      <w:proofErr w:type="spellStart"/>
      <w:r w:rsidRPr="000913E9">
        <w:rPr>
          <w:lang w:val="es-AR"/>
        </w:rPr>
        <w:t>është</w:t>
      </w:r>
      <w:proofErr w:type="spellEnd"/>
      <w:r w:rsidRPr="000913E9">
        <w:rPr>
          <w:lang w:val="es-AR"/>
        </w:rPr>
        <w:t xml:space="preserve"> e</w:t>
      </w:r>
      <w:r w:rsidR="00AA235B">
        <w:rPr>
          <w:lang w:val="es-AR"/>
        </w:rPr>
        <w:t xml:space="preserve"> </w:t>
      </w:r>
      <w:proofErr w:type="spellStart"/>
      <w:r w:rsidR="00AA235B">
        <w:rPr>
          <w:lang w:val="es-AR"/>
        </w:rPr>
        <w:t>ulët</w:t>
      </w:r>
      <w:proofErr w:type="spellEnd"/>
      <w:r w:rsidR="00AA235B">
        <w:rPr>
          <w:lang w:val="es-AR"/>
        </w:rPr>
        <w:t xml:space="preserve">. </w:t>
      </w:r>
      <w:proofErr w:type="spellStart"/>
      <w:r w:rsidR="00AA235B">
        <w:rPr>
          <w:lang w:val="es-AR"/>
        </w:rPr>
        <w:t>Të</w:t>
      </w:r>
      <w:proofErr w:type="spellEnd"/>
      <w:r w:rsidR="00AA235B">
        <w:rPr>
          <w:lang w:val="es-AR"/>
        </w:rPr>
        <w:t xml:space="preserve"> </w:t>
      </w:r>
      <w:proofErr w:type="spellStart"/>
      <w:r w:rsidR="00AA235B">
        <w:rPr>
          <w:lang w:val="es-AR"/>
        </w:rPr>
        <w:t>intervistuarit</w:t>
      </w:r>
      <w:proofErr w:type="spellEnd"/>
      <w:r w:rsidR="00AA235B">
        <w:rPr>
          <w:lang w:val="es-AR"/>
        </w:rPr>
        <w:t xml:space="preserve"> </w:t>
      </w:r>
      <w:proofErr w:type="spellStart"/>
      <w:r w:rsidR="00AA235B">
        <w:rPr>
          <w:lang w:val="es-AR"/>
        </w:rPr>
        <w:t>tregoj</w:t>
      </w:r>
      <w:r w:rsidRPr="000913E9">
        <w:rPr>
          <w:lang w:val="es-AR"/>
        </w:rPr>
        <w:t>në</w:t>
      </w:r>
      <w:proofErr w:type="spellEnd"/>
      <w:r w:rsidRPr="000913E9">
        <w:rPr>
          <w:lang w:val="es-AR"/>
        </w:rPr>
        <w:t xml:space="preserve"> se </w:t>
      </w:r>
      <w:proofErr w:type="spellStart"/>
      <w:r w:rsidRPr="000913E9">
        <w:rPr>
          <w:lang w:val="es-AR"/>
        </w:rPr>
        <w:t>në</w:t>
      </w:r>
      <w:proofErr w:type="spellEnd"/>
      <w:r w:rsidRPr="000913E9">
        <w:rPr>
          <w:lang w:val="es-AR"/>
        </w:rPr>
        <w:t xml:space="preserve"> </w:t>
      </w:r>
      <w:proofErr w:type="spellStart"/>
      <w:r w:rsidRPr="000913E9">
        <w:rPr>
          <w:lang w:val="es-AR"/>
        </w:rPr>
        <w:t>vitin</w:t>
      </w:r>
      <w:proofErr w:type="spellEnd"/>
      <w:r w:rsidRPr="000913E9">
        <w:rPr>
          <w:lang w:val="es-AR"/>
        </w:rPr>
        <w:t xml:space="preserve"> 2020 </w:t>
      </w:r>
      <w:proofErr w:type="spellStart"/>
      <w:r w:rsidRPr="000913E9">
        <w:rPr>
          <w:lang w:val="es-AR"/>
        </w:rPr>
        <w:t>në</w:t>
      </w:r>
      <w:proofErr w:type="spellEnd"/>
      <w:r w:rsidRPr="000913E9">
        <w:rPr>
          <w:lang w:val="es-AR"/>
        </w:rPr>
        <w:t xml:space="preserve"> </w:t>
      </w:r>
      <w:proofErr w:type="spellStart"/>
      <w:r w:rsidRPr="000913E9">
        <w:rPr>
          <w:lang w:val="es-AR"/>
        </w:rPr>
        <w:t>programin</w:t>
      </w:r>
      <w:proofErr w:type="spellEnd"/>
      <w:r w:rsidRPr="000913E9">
        <w:rPr>
          <w:lang w:val="es-AR"/>
        </w:rPr>
        <w:t xml:space="preserve"> e H2020 u </w:t>
      </w:r>
      <w:proofErr w:type="spellStart"/>
      <w:r w:rsidRPr="000913E9">
        <w:rPr>
          <w:lang w:val="es-AR"/>
        </w:rPr>
        <w:t>dorëzuan</w:t>
      </w:r>
      <w:proofErr w:type="spellEnd"/>
      <w:r w:rsidRPr="000913E9">
        <w:rPr>
          <w:lang w:val="es-AR"/>
        </w:rPr>
        <w:t xml:space="preserve"> </w:t>
      </w:r>
      <w:proofErr w:type="spellStart"/>
      <w:r w:rsidRPr="000913E9">
        <w:rPr>
          <w:lang w:val="es-AR"/>
        </w:rPr>
        <w:t>gjithsej</w:t>
      </w:r>
      <w:proofErr w:type="spellEnd"/>
      <w:r w:rsidRPr="000913E9">
        <w:rPr>
          <w:lang w:val="es-AR"/>
        </w:rPr>
        <w:t xml:space="preserve"> 319 </w:t>
      </w:r>
      <w:proofErr w:type="spellStart"/>
      <w:r w:rsidRPr="000913E9">
        <w:rPr>
          <w:lang w:val="es-AR"/>
        </w:rPr>
        <w:t>propozime</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pranueshme</w:t>
      </w:r>
      <w:proofErr w:type="spellEnd"/>
      <w:r w:rsidRPr="000913E9">
        <w:rPr>
          <w:lang w:val="es-AR"/>
        </w:rPr>
        <w:t xml:space="preserve">, </w:t>
      </w:r>
      <w:proofErr w:type="spellStart"/>
      <w:r w:rsidRPr="000913E9">
        <w:rPr>
          <w:lang w:val="es-AR"/>
        </w:rPr>
        <w:t>nga</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cilat</w:t>
      </w:r>
      <w:proofErr w:type="spellEnd"/>
      <w:r w:rsidRPr="000913E9">
        <w:rPr>
          <w:lang w:val="es-AR"/>
        </w:rPr>
        <w:t xml:space="preserve"> 40 </w:t>
      </w:r>
      <w:proofErr w:type="spellStart"/>
      <w:r w:rsidRPr="000913E9">
        <w:rPr>
          <w:lang w:val="es-AR"/>
        </w:rPr>
        <w:t>grante</w:t>
      </w:r>
      <w:proofErr w:type="spellEnd"/>
      <w:r w:rsidRPr="000913E9">
        <w:rPr>
          <w:lang w:val="es-AR"/>
        </w:rPr>
        <w:t xml:space="preserve"> u </w:t>
      </w:r>
      <w:proofErr w:type="spellStart"/>
      <w:r w:rsidRPr="000913E9">
        <w:rPr>
          <w:lang w:val="es-AR"/>
        </w:rPr>
        <w:t>nënshkruan</w:t>
      </w:r>
      <w:proofErr w:type="spellEnd"/>
      <w:r w:rsidRPr="000913E9">
        <w:rPr>
          <w:lang w:val="es-AR"/>
        </w:rPr>
        <w:t xml:space="preserve"> me </w:t>
      </w:r>
      <w:proofErr w:type="spellStart"/>
      <w:r w:rsidRPr="000913E9">
        <w:rPr>
          <w:lang w:val="es-AR"/>
        </w:rPr>
        <w:t>një</w:t>
      </w:r>
      <w:proofErr w:type="spellEnd"/>
      <w:r w:rsidRPr="000913E9">
        <w:rPr>
          <w:lang w:val="es-AR"/>
        </w:rPr>
        <w:t xml:space="preserve"> </w:t>
      </w:r>
      <w:proofErr w:type="spellStart"/>
      <w:r w:rsidRPr="000913E9">
        <w:rPr>
          <w:lang w:val="es-AR"/>
        </w:rPr>
        <w:t>përqindje</w:t>
      </w:r>
      <w:proofErr w:type="spellEnd"/>
      <w:r w:rsidRPr="000913E9">
        <w:rPr>
          <w:lang w:val="es-AR"/>
        </w:rPr>
        <w:t xml:space="preserve"> </w:t>
      </w:r>
      <w:proofErr w:type="spellStart"/>
      <w:r w:rsidRPr="000913E9">
        <w:rPr>
          <w:lang w:val="es-AR"/>
        </w:rPr>
        <w:t>suksesi</w:t>
      </w:r>
      <w:proofErr w:type="spellEnd"/>
      <w:r w:rsidRPr="000913E9">
        <w:rPr>
          <w:lang w:val="es-AR"/>
        </w:rPr>
        <w:t xml:space="preserve"> </w:t>
      </w:r>
      <w:proofErr w:type="spellStart"/>
      <w:r w:rsidRPr="000913E9">
        <w:rPr>
          <w:lang w:val="es-AR"/>
        </w:rPr>
        <w:t>prej</w:t>
      </w:r>
      <w:proofErr w:type="spellEnd"/>
      <w:r w:rsidRPr="000913E9">
        <w:rPr>
          <w:lang w:val="es-AR"/>
        </w:rPr>
        <w:t xml:space="preserve"> 10%. </w:t>
      </w:r>
      <w:proofErr w:type="spellStart"/>
      <w:r w:rsidRPr="000913E9">
        <w:rPr>
          <w:lang w:val="es-AR"/>
        </w:rPr>
        <w:t>Shqipëria</w:t>
      </w:r>
      <w:proofErr w:type="spellEnd"/>
      <w:r w:rsidRPr="000913E9">
        <w:rPr>
          <w:lang w:val="es-AR"/>
        </w:rPr>
        <w:t xml:space="preserve"> </w:t>
      </w:r>
      <w:proofErr w:type="spellStart"/>
      <w:r w:rsidRPr="000913E9">
        <w:rPr>
          <w:lang w:val="es-AR"/>
        </w:rPr>
        <w:t>renditet</w:t>
      </w:r>
      <w:proofErr w:type="spellEnd"/>
      <w:r w:rsidRPr="000913E9">
        <w:rPr>
          <w:lang w:val="es-AR"/>
        </w:rPr>
        <w:t xml:space="preserve"> e 14-ta </w:t>
      </w:r>
      <w:proofErr w:type="spellStart"/>
      <w:r w:rsidRPr="000913E9">
        <w:rPr>
          <w:lang w:val="es-AR"/>
        </w:rPr>
        <w:t>nga</w:t>
      </w:r>
      <w:proofErr w:type="spellEnd"/>
      <w:r w:rsidRPr="000913E9">
        <w:rPr>
          <w:lang w:val="es-AR"/>
        </w:rPr>
        <w:t xml:space="preserve"> 16 </w:t>
      </w:r>
      <w:proofErr w:type="spellStart"/>
      <w:r w:rsidRPr="000913E9">
        <w:rPr>
          <w:lang w:val="es-AR"/>
        </w:rPr>
        <w:t>vendet</w:t>
      </w:r>
      <w:proofErr w:type="spellEnd"/>
      <w:r w:rsidRPr="000913E9">
        <w:rPr>
          <w:lang w:val="es-AR"/>
        </w:rPr>
        <w:t xml:space="preserve"> e </w:t>
      </w:r>
      <w:proofErr w:type="spellStart"/>
      <w:r w:rsidRPr="000913E9">
        <w:rPr>
          <w:lang w:val="es-AR"/>
        </w:rPr>
        <w:t>asociuara</w:t>
      </w:r>
      <w:proofErr w:type="spellEnd"/>
      <w:r w:rsidRPr="000913E9">
        <w:rPr>
          <w:lang w:val="es-AR"/>
        </w:rPr>
        <w:t xml:space="preserve"> </w:t>
      </w:r>
      <w:proofErr w:type="spellStart"/>
      <w:r w:rsidRPr="000913E9">
        <w:rPr>
          <w:lang w:val="es-AR"/>
        </w:rPr>
        <w:t>të</w:t>
      </w:r>
      <w:proofErr w:type="spellEnd"/>
      <w:r w:rsidRPr="000913E9">
        <w:rPr>
          <w:lang w:val="es-AR"/>
        </w:rPr>
        <w:t xml:space="preserve"> BE-</w:t>
      </w:r>
      <w:proofErr w:type="spellStart"/>
      <w:r w:rsidRPr="000913E9">
        <w:rPr>
          <w:lang w:val="es-AR"/>
        </w:rPr>
        <w:t>së</w:t>
      </w:r>
      <w:proofErr w:type="spellEnd"/>
      <w:r w:rsidRPr="000913E9">
        <w:rPr>
          <w:lang w:val="es-AR"/>
        </w:rPr>
        <w:t xml:space="preserve">. Sipas </w:t>
      </w:r>
      <w:proofErr w:type="spellStart"/>
      <w:r w:rsidRPr="000913E9">
        <w:rPr>
          <w:lang w:val="es-AR"/>
        </w:rPr>
        <w:t>të</w:t>
      </w:r>
      <w:proofErr w:type="spellEnd"/>
      <w:r w:rsidRPr="000913E9">
        <w:rPr>
          <w:lang w:val="es-AR"/>
        </w:rPr>
        <w:t xml:space="preserve"> </w:t>
      </w:r>
      <w:proofErr w:type="spellStart"/>
      <w:r w:rsidRPr="000913E9">
        <w:rPr>
          <w:lang w:val="es-AR"/>
        </w:rPr>
        <w:t>dhënave</w:t>
      </w:r>
      <w:proofErr w:type="spellEnd"/>
      <w:r w:rsidRPr="000913E9">
        <w:rPr>
          <w:lang w:val="es-AR"/>
        </w:rPr>
        <w:t xml:space="preserve"> </w:t>
      </w:r>
      <w:proofErr w:type="spellStart"/>
      <w:r w:rsidRPr="000913E9">
        <w:rPr>
          <w:lang w:val="es-AR"/>
        </w:rPr>
        <w:t>zyrtare</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portalin</w:t>
      </w:r>
      <w:proofErr w:type="spellEnd"/>
      <w:r w:rsidRPr="000913E9">
        <w:rPr>
          <w:lang w:val="es-AR"/>
        </w:rPr>
        <w:t xml:space="preserve"> </w:t>
      </w:r>
      <w:proofErr w:type="spellStart"/>
      <w:r w:rsidRPr="000913E9">
        <w:rPr>
          <w:lang w:val="es-AR"/>
        </w:rPr>
        <w:t>Financimi</w:t>
      </w:r>
      <w:proofErr w:type="spellEnd"/>
      <w:r w:rsidRPr="000913E9">
        <w:rPr>
          <w:lang w:val="es-AR"/>
        </w:rPr>
        <w:t xml:space="preserve"> &amp; </w:t>
      </w:r>
      <w:proofErr w:type="spellStart"/>
      <w:r w:rsidRPr="000913E9">
        <w:rPr>
          <w:lang w:val="es-AR"/>
        </w:rPr>
        <w:t>Tenderat</w:t>
      </w:r>
      <w:proofErr w:type="spellEnd"/>
      <w:r w:rsidRPr="000913E9">
        <w:rPr>
          <w:lang w:val="es-AR"/>
        </w:rPr>
        <w:t xml:space="preserve">, </w:t>
      </w:r>
      <w:proofErr w:type="spellStart"/>
      <w:r w:rsidRPr="000913E9">
        <w:rPr>
          <w:lang w:val="es-AR"/>
        </w:rPr>
        <w:t>vetëm</w:t>
      </w:r>
      <w:proofErr w:type="spellEnd"/>
      <w:r w:rsidRPr="000913E9">
        <w:rPr>
          <w:lang w:val="es-AR"/>
        </w:rPr>
        <w:t xml:space="preserve"> </w:t>
      </w:r>
      <w:proofErr w:type="spellStart"/>
      <w:r w:rsidRPr="000913E9">
        <w:rPr>
          <w:lang w:val="es-AR"/>
        </w:rPr>
        <w:t>një</w:t>
      </w:r>
      <w:proofErr w:type="spellEnd"/>
      <w:r w:rsidRPr="000913E9">
        <w:rPr>
          <w:lang w:val="es-AR"/>
        </w:rPr>
        <w:t xml:space="preserve"> SME </w:t>
      </w:r>
      <w:proofErr w:type="spellStart"/>
      <w:r w:rsidRPr="000913E9">
        <w:rPr>
          <w:lang w:val="es-AR"/>
        </w:rPr>
        <w:t>nga</w:t>
      </w:r>
      <w:proofErr w:type="spellEnd"/>
      <w:r w:rsidRPr="000913E9">
        <w:rPr>
          <w:lang w:val="es-AR"/>
        </w:rPr>
        <w:t xml:space="preserve"> </w:t>
      </w:r>
      <w:proofErr w:type="spellStart"/>
      <w:r w:rsidRPr="000913E9">
        <w:rPr>
          <w:lang w:val="es-AR"/>
        </w:rPr>
        <w:t>sektori</w:t>
      </w:r>
      <w:proofErr w:type="spellEnd"/>
      <w:r w:rsidRPr="000913E9">
        <w:rPr>
          <w:lang w:val="es-AR"/>
        </w:rPr>
        <w:t xml:space="preserve"> i </w:t>
      </w:r>
      <w:proofErr w:type="spellStart"/>
      <w:r w:rsidRPr="000913E9">
        <w:rPr>
          <w:lang w:val="es-AR"/>
        </w:rPr>
        <w:t>ushqimit</w:t>
      </w:r>
      <w:proofErr w:type="spellEnd"/>
      <w:r w:rsidRPr="000913E9">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bujqësisë</w:t>
      </w:r>
      <w:proofErr w:type="spellEnd"/>
      <w:r w:rsidRPr="000913E9">
        <w:rPr>
          <w:lang w:val="es-AR"/>
        </w:rPr>
        <w:t xml:space="preserve"> </w:t>
      </w:r>
      <w:proofErr w:type="spellStart"/>
      <w:r w:rsidRPr="000913E9">
        <w:rPr>
          <w:lang w:val="es-AR"/>
        </w:rPr>
        <w:t>është</w:t>
      </w:r>
      <w:proofErr w:type="spellEnd"/>
      <w:r w:rsidRPr="000913E9">
        <w:rPr>
          <w:lang w:val="es-AR"/>
        </w:rPr>
        <w:t xml:space="preserve"> </w:t>
      </w:r>
      <w:proofErr w:type="spellStart"/>
      <w:r w:rsidRPr="000913E9">
        <w:rPr>
          <w:lang w:val="es-AR"/>
        </w:rPr>
        <w:t>përfshirë</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projekte</w:t>
      </w:r>
      <w:proofErr w:type="spellEnd"/>
      <w:r w:rsidRPr="000913E9">
        <w:rPr>
          <w:lang w:val="es-AR"/>
        </w:rPr>
        <w:t xml:space="preserve"> si </w:t>
      </w:r>
      <w:proofErr w:type="spellStart"/>
      <w:r w:rsidRPr="000913E9">
        <w:rPr>
          <w:lang w:val="es-AR"/>
        </w:rPr>
        <w:t>partnerë</w:t>
      </w:r>
      <w:proofErr w:type="spellEnd"/>
      <w:r w:rsidRPr="000913E9">
        <w:rPr>
          <w:lang w:val="es-AR"/>
        </w:rPr>
        <w:t xml:space="preserve"> (</w:t>
      </w:r>
      <w:proofErr w:type="spellStart"/>
      <w:r w:rsidRPr="000913E9">
        <w:rPr>
          <w:lang w:val="es-AR"/>
        </w:rPr>
        <w:t>Zhllima</w:t>
      </w:r>
      <w:proofErr w:type="spellEnd"/>
      <w:r w:rsidRPr="000913E9">
        <w:rPr>
          <w:lang w:val="es-AR"/>
        </w:rPr>
        <w:t>, 2020).</w:t>
      </w:r>
    </w:p>
    <w:p w14:paraId="51177A23" w14:textId="77777777" w:rsidR="00DA62C7" w:rsidRPr="000913E9" w:rsidRDefault="00DA62C7">
      <w:pPr>
        <w:pStyle w:val="BodyText"/>
        <w:spacing w:before="4"/>
        <w:rPr>
          <w:sz w:val="16"/>
          <w:lang w:val="es-AR"/>
        </w:rPr>
      </w:pPr>
    </w:p>
    <w:p w14:paraId="0CB58335" w14:textId="77777777" w:rsidR="00DA62C7" w:rsidRDefault="00707778">
      <w:pPr>
        <w:pStyle w:val="BodyText"/>
        <w:spacing w:before="1" w:line="266" w:lineRule="auto"/>
        <w:ind w:left="1132" w:right="1134"/>
        <w:jc w:val="both"/>
      </w:pPr>
      <w:proofErr w:type="spellStart"/>
      <w:r w:rsidRPr="000913E9">
        <w:rPr>
          <w:lang w:val="es-AR"/>
        </w:rPr>
        <w:t>Në</w:t>
      </w:r>
      <w:proofErr w:type="spellEnd"/>
      <w:r w:rsidRPr="000913E9">
        <w:rPr>
          <w:lang w:val="es-AR"/>
        </w:rPr>
        <w:t xml:space="preserve"> </w:t>
      </w:r>
      <w:proofErr w:type="spellStart"/>
      <w:r w:rsidRPr="000913E9">
        <w:rPr>
          <w:lang w:val="es-AR"/>
        </w:rPr>
        <w:t>përgjithësi</w:t>
      </w:r>
      <w:proofErr w:type="spellEnd"/>
      <w:r w:rsidRPr="000913E9">
        <w:rPr>
          <w:lang w:val="es-AR"/>
        </w:rPr>
        <w:t xml:space="preserve">, </w:t>
      </w:r>
      <w:proofErr w:type="spellStart"/>
      <w:r w:rsidRPr="000913E9">
        <w:rPr>
          <w:lang w:val="es-AR"/>
        </w:rPr>
        <w:t>universitetet</w:t>
      </w:r>
      <w:proofErr w:type="spellEnd"/>
      <w:r w:rsidRPr="000913E9">
        <w:rPr>
          <w:lang w:val="es-AR"/>
        </w:rPr>
        <w:t xml:space="preserve"> </w:t>
      </w:r>
      <w:proofErr w:type="spellStart"/>
      <w:r w:rsidRPr="000913E9">
        <w:rPr>
          <w:lang w:val="es-AR"/>
        </w:rPr>
        <w:t>konsiderohen</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kenë</w:t>
      </w:r>
      <w:proofErr w:type="spellEnd"/>
      <w:r w:rsidRPr="000913E9">
        <w:rPr>
          <w:lang w:val="es-AR"/>
        </w:rPr>
        <w:t xml:space="preserve"> </w:t>
      </w:r>
      <w:proofErr w:type="spellStart"/>
      <w:r w:rsidRPr="000913E9">
        <w:rPr>
          <w:lang w:val="es-AR"/>
        </w:rPr>
        <w:t>financim</w:t>
      </w:r>
      <w:proofErr w:type="spellEnd"/>
      <w:r w:rsidRPr="000913E9">
        <w:rPr>
          <w:lang w:val="es-AR"/>
        </w:rPr>
        <w:t xml:space="preserve"> </w:t>
      </w:r>
      <w:proofErr w:type="spellStart"/>
      <w:r w:rsidRPr="000913E9">
        <w:rPr>
          <w:lang w:val="es-AR"/>
        </w:rPr>
        <w:t>shumë</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kufizuar</w:t>
      </w:r>
      <w:proofErr w:type="spellEnd"/>
      <w:r w:rsidRPr="000913E9">
        <w:rPr>
          <w:lang w:val="es-AR"/>
        </w:rPr>
        <w:t xml:space="preserve">, </w:t>
      </w:r>
      <w:proofErr w:type="spellStart"/>
      <w:r w:rsidRPr="000913E9">
        <w:rPr>
          <w:lang w:val="es-AR"/>
        </w:rPr>
        <w:t>orientim</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dobët</w:t>
      </w:r>
      <w:proofErr w:type="spellEnd"/>
      <w:r w:rsidRPr="000913E9">
        <w:rPr>
          <w:lang w:val="es-AR"/>
        </w:rPr>
        <w:t xml:space="preserve"> </w:t>
      </w:r>
      <w:proofErr w:type="spellStart"/>
      <w:r w:rsidRPr="000913E9">
        <w:rPr>
          <w:lang w:val="es-AR"/>
        </w:rPr>
        <w:t>ndaj</w:t>
      </w:r>
      <w:proofErr w:type="spellEnd"/>
      <w:r w:rsidRPr="000913E9">
        <w:rPr>
          <w:lang w:val="es-AR"/>
        </w:rPr>
        <w:t xml:space="preserve"> </w:t>
      </w:r>
      <w:proofErr w:type="spellStart"/>
      <w:r w:rsidRPr="000913E9">
        <w:rPr>
          <w:lang w:val="es-AR"/>
        </w:rPr>
        <w:t>aktiviteteve</w:t>
      </w:r>
      <w:proofErr w:type="spellEnd"/>
      <w:r w:rsidRPr="000913E9">
        <w:rPr>
          <w:lang w:val="es-AR"/>
        </w:rPr>
        <w:t xml:space="preserve"> </w:t>
      </w:r>
      <w:proofErr w:type="spellStart"/>
      <w:r w:rsidRPr="000913E9">
        <w:rPr>
          <w:lang w:val="es-AR"/>
        </w:rPr>
        <w:t>kërkimore</w:t>
      </w:r>
      <w:proofErr w:type="spellEnd"/>
      <w:r w:rsidRPr="000913E9">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rezultate</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kufizuara</w:t>
      </w:r>
      <w:proofErr w:type="spellEnd"/>
      <w:r w:rsidRPr="000913E9">
        <w:rPr>
          <w:lang w:val="es-AR"/>
        </w:rPr>
        <w:t xml:space="preserve"> </w:t>
      </w:r>
      <w:proofErr w:type="spellStart"/>
      <w:r w:rsidRPr="000913E9">
        <w:rPr>
          <w:lang w:val="es-AR"/>
        </w:rPr>
        <w:t>kërkimore</w:t>
      </w:r>
      <w:proofErr w:type="spellEnd"/>
      <w:r w:rsidRPr="000913E9">
        <w:rPr>
          <w:lang w:val="es-AR"/>
        </w:rPr>
        <w:t>.</w:t>
      </w:r>
      <w:hyperlink w:anchor="_bookmark81" w:history="1">
        <w:r>
          <w:rPr>
            <w:position w:val="7"/>
            <w:sz w:val="12"/>
          </w:rPr>
          <w:t>34</w:t>
        </w:r>
      </w:hyperlink>
      <w:r>
        <w:t xml:space="preserve">. </w:t>
      </w:r>
      <w:proofErr w:type="spellStart"/>
      <w:r>
        <w:t>Megjithatë</w:t>
      </w:r>
      <w:proofErr w:type="spellEnd"/>
      <w:r>
        <w:t xml:space="preserve">, </w:t>
      </w:r>
      <w:proofErr w:type="spellStart"/>
      <w:r>
        <w:t>ata</w:t>
      </w:r>
      <w:proofErr w:type="spellEnd"/>
      <w:r>
        <w:t xml:space="preserve"> </w:t>
      </w:r>
      <w:proofErr w:type="spellStart"/>
      <w:r>
        <w:t>kanë</w:t>
      </w:r>
      <w:proofErr w:type="spellEnd"/>
      <w:r>
        <w:t xml:space="preserve"> </w:t>
      </w:r>
      <w:proofErr w:type="spellStart"/>
      <w:r>
        <w:t>marrëdhënie</w:t>
      </w:r>
      <w:proofErr w:type="spellEnd"/>
      <w:r>
        <w:t xml:space="preserve"> </w:t>
      </w:r>
      <w:proofErr w:type="spellStart"/>
      <w:r>
        <w:t>mjaft</w:t>
      </w:r>
      <w:proofErr w:type="spellEnd"/>
      <w:r>
        <w:t xml:space="preserve"> </w:t>
      </w:r>
      <w:proofErr w:type="spellStart"/>
      <w:r>
        <w:t>të</w:t>
      </w:r>
      <w:proofErr w:type="spellEnd"/>
      <w:r>
        <w:t xml:space="preserve"> </w:t>
      </w:r>
      <w:proofErr w:type="spellStart"/>
      <w:r>
        <w:t>mira</w:t>
      </w:r>
      <w:proofErr w:type="spellEnd"/>
      <w:r>
        <w:t xml:space="preserve"> </w:t>
      </w:r>
      <w:proofErr w:type="spellStart"/>
      <w:r>
        <w:t>ndërkombëtare</w:t>
      </w:r>
      <w:proofErr w:type="spellEnd"/>
      <w:r>
        <w:t xml:space="preserve">, </w:t>
      </w:r>
      <w:proofErr w:type="spellStart"/>
      <w:r>
        <w:t>kryesisht</w:t>
      </w:r>
      <w:proofErr w:type="spellEnd"/>
      <w:r>
        <w:t xml:space="preserve"> me </w:t>
      </w:r>
      <w:proofErr w:type="spellStart"/>
      <w:r>
        <w:t>institucionet</w:t>
      </w:r>
      <w:proofErr w:type="spellEnd"/>
      <w:r>
        <w:t xml:space="preserve"> </w:t>
      </w:r>
      <w:proofErr w:type="spellStart"/>
      <w:r>
        <w:t>kërkimore</w:t>
      </w:r>
      <w:proofErr w:type="spellEnd"/>
      <w:r>
        <w:t xml:space="preserve"> </w:t>
      </w:r>
      <w:proofErr w:type="spellStart"/>
      <w:r>
        <w:t>dhe</w:t>
      </w:r>
      <w:proofErr w:type="spellEnd"/>
      <w:r>
        <w:t xml:space="preserve"> </w:t>
      </w:r>
      <w:proofErr w:type="spellStart"/>
      <w:r>
        <w:t>akademike</w:t>
      </w:r>
      <w:proofErr w:type="spellEnd"/>
      <w:r>
        <w:t xml:space="preserve"> </w:t>
      </w:r>
      <w:proofErr w:type="spellStart"/>
      <w:r>
        <w:t>evropiane</w:t>
      </w:r>
      <w:proofErr w:type="spellEnd"/>
      <w:r>
        <w:t>.</w:t>
      </w:r>
    </w:p>
    <w:p w14:paraId="2A7750B6" w14:textId="77777777" w:rsidR="00DA62C7" w:rsidRDefault="00DA62C7">
      <w:pPr>
        <w:pStyle w:val="BodyText"/>
        <w:spacing w:before="5"/>
        <w:rPr>
          <w:sz w:val="16"/>
        </w:rPr>
      </w:pPr>
    </w:p>
    <w:p w14:paraId="3E602265" w14:textId="77777777" w:rsidR="00DA62C7" w:rsidRDefault="00707778">
      <w:pPr>
        <w:pStyle w:val="BodyText"/>
        <w:spacing w:line="266" w:lineRule="auto"/>
        <w:ind w:left="1132" w:right="1132"/>
        <w:jc w:val="both"/>
      </w:pPr>
      <w:proofErr w:type="spellStart"/>
      <w:r>
        <w:t>Inovacioni</w:t>
      </w:r>
      <w:proofErr w:type="spellEnd"/>
      <w:r>
        <w:t xml:space="preserve"> </w:t>
      </w:r>
      <w:proofErr w:type="spellStart"/>
      <w:r>
        <w:t>teknologjik</w:t>
      </w:r>
      <w:proofErr w:type="spellEnd"/>
      <w:r>
        <w:t xml:space="preserve"> </w:t>
      </w:r>
      <w:proofErr w:type="spellStart"/>
      <w:r>
        <w:t>konsiderohet</w:t>
      </w:r>
      <w:proofErr w:type="spellEnd"/>
      <w:r>
        <w:t xml:space="preserve"> </w:t>
      </w:r>
      <w:proofErr w:type="spellStart"/>
      <w:r>
        <w:t>shumë</w:t>
      </w:r>
      <w:proofErr w:type="spellEnd"/>
      <w:r>
        <w:t xml:space="preserve"> </w:t>
      </w:r>
      <w:proofErr w:type="spellStart"/>
      <w:r>
        <w:t>i</w:t>
      </w:r>
      <w:proofErr w:type="spellEnd"/>
      <w:r>
        <w:t xml:space="preserve"> </w:t>
      </w:r>
      <w:proofErr w:type="spellStart"/>
      <w:r>
        <w:t>rëndësishëm</w:t>
      </w:r>
      <w:proofErr w:type="spellEnd"/>
      <w:r>
        <w:t xml:space="preserve"> </w:t>
      </w:r>
      <w:proofErr w:type="spellStart"/>
      <w:r>
        <w:t>nga</w:t>
      </w:r>
      <w:proofErr w:type="spellEnd"/>
      <w:r>
        <w:t xml:space="preserve"> </w:t>
      </w:r>
      <w:proofErr w:type="spellStart"/>
      <w:r>
        <w:t>palët</w:t>
      </w:r>
      <w:proofErr w:type="spellEnd"/>
      <w:r>
        <w:t xml:space="preserve"> e </w:t>
      </w:r>
      <w:proofErr w:type="spellStart"/>
      <w:r>
        <w:t>interesuara</w:t>
      </w:r>
      <w:proofErr w:type="spellEnd"/>
      <w:r>
        <w:t xml:space="preserve"> </w:t>
      </w:r>
      <w:proofErr w:type="spellStart"/>
      <w:r>
        <w:t>për</w:t>
      </w:r>
      <w:proofErr w:type="spellEnd"/>
      <w:r>
        <w:t xml:space="preserve"> </w:t>
      </w:r>
      <w:proofErr w:type="spellStart"/>
      <w:r>
        <w:t>të</w:t>
      </w:r>
      <w:proofErr w:type="spellEnd"/>
      <w:r>
        <w:t xml:space="preserve"> </w:t>
      </w:r>
      <w:proofErr w:type="spellStart"/>
      <w:r>
        <w:t>ulur</w:t>
      </w:r>
      <w:proofErr w:type="spellEnd"/>
      <w:r>
        <w:t xml:space="preserve"> </w:t>
      </w:r>
      <w:proofErr w:type="spellStart"/>
      <w:r>
        <w:t>kostot</w:t>
      </w:r>
      <w:proofErr w:type="spellEnd"/>
      <w:r>
        <w:t xml:space="preserve">, </w:t>
      </w:r>
      <w:proofErr w:type="spellStart"/>
      <w:r>
        <w:t>për</w:t>
      </w:r>
      <w:proofErr w:type="spellEnd"/>
      <w:r>
        <w:t xml:space="preserve"> </w:t>
      </w:r>
      <w:proofErr w:type="spellStart"/>
      <w:r>
        <w:t>të</w:t>
      </w:r>
      <w:proofErr w:type="spellEnd"/>
      <w:r>
        <w:t xml:space="preserve"> </w:t>
      </w:r>
      <w:proofErr w:type="spellStart"/>
      <w:r>
        <w:t>rritur</w:t>
      </w:r>
      <w:proofErr w:type="spellEnd"/>
      <w:r>
        <w:t xml:space="preserve"> </w:t>
      </w:r>
      <w:proofErr w:type="spellStart"/>
      <w:r>
        <w:t>produktivitetin</w:t>
      </w:r>
      <w:proofErr w:type="spellEnd"/>
      <w:r>
        <w:t xml:space="preserve">, </w:t>
      </w:r>
      <w:proofErr w:type="spellStart"/>
      <w:r>
        <w:t>prodhimin</w:t>
      </w:r>
      <w:proofErr w:type="spellEnd"/>
      <w:r>
        <w:t xml:space="preserve">, </w:t>
      </w:r>
      <w:proofErr w:type="spellStart"/>
      <w:r>
        <w:t>të</w:t>
      </w:r>
      <w:proofErr w:type="spellEnd"/>
      <w:r>
        <w:t xml:space="preserve"> </w:t>
      </w:r>
      <w:proofErr w:type="spellStart"/>
      <w:r>
        <w:t>ardhurat</w:t>
      </w:r>
      <w:proofErr w:type="spellEnd"/>
      <w:r>
        <w:t xml:space="preserve"> e </w:t>
      </w:r>
      <w:proofErr w:type="spellStart"/>
      <w:r>
        <w:t>aseteve</w:t>
      </w:r>
      <w:proofErr w:type="spellEnd"/>
      <w:r>
        <w:t>/</w:t>
      </w:r>
      <w:proofErr w:type="spellStart"/>
      <w:r>
        <w:t>njësive</w:t>
      </w:r>
      <w:proofErr w:type="spellEnd"/>
      <w:r>
        <w:t xml:space="preserve">, </w:t>
      </w:r>
      <w:proofErr w:type="spellStart"/>
      <w:r>
        <w:t>plotësimin</w:t>
      </w:r>
      <w:proofErr w:type="spellEnd"/>
      <w:r>
        <w:t xml:space="preserve"> e </w:t>
      </w:r>
      <w:proofErr w:type="spellStart"/>
      <w:r>
        <w:t>boshllëqeve</w:t>
      </w:r>
      <w:proofErr w:type="spellEnd"/>
      <w:r>
        <w:t xml:space="preserve"> </w:t>
      </w:r>
      <w:proofErr w:type="spellStart"/>
      <w:r>
        <w:t>në</w:t>
      </w:r>
      <w:proofErr w:type="spellEnd"/>
      <w:r>
        <w:t xml:space="preserve"> </w:t>
      </w:r>
      <w:proofErr w:type="spellStart"/>
      <w:r>
        <w:t>tregun</w:t>
      </w:r>
      <w:proofErr w:type="spellEnd"/>
      <w:r>
        <w:t xml:space="preserve"> e </w:t>
      </w:r>
      <w:proofErr w:type="spellStart"/>
      <w:r>
        <w:t>punës</w:t>
      </w:r>
      <w:proofErr w:type="spellEnd"/>
      <w:r>
        <w:t xml:space="preserve"> </w:t>
      </w:r>
      <w:proofErr w:type="spellStart"/>
      <w:r>
        <w:t>dhe</w:t>
      </w:r>
      <w:proofErr w:type="spellEnd"/>
      <w:r>
        <w:t xml:space="preserve"> </w:t>
      </w:r>
      <w:proofErr w:type="spellStart"/>
      <w:r>
        <w:t>në</w:t>
      </w:r>
      <w:proofErr w:type="spellEnd"/>
      <w:r>
        <w:t xml:space="preserve"> </w:t>
      </w:r>
      <w:proofErr w:type="spellStart"/>
      <w:r>
        <w:t>këtë</w:t>
      </w:r>
      <w:proofErr w:type="spellEnd"/>
      <w:r>
        <w:t xml:space="preserve"> </w:t>
      </w:r>
      <w:proofErr w:type="spellStart"/>
      <w:r>
        <w:t>masë</w:t>
      </w:r>
      <w:proofErr w:type="spellEnd"/>
      <w:r>
        <w:t xml:space="preserve"> </w:t>
      </w:r>
      <w:proofErr w:type="spellStart"/>
      <w:r>
        <w:t>shoqatat</w:t>
      </w:r>
      <w:proofErr w:type="spellEnd"/>
      <w:r>
        <w:t xml:space="preserve"> e </w:t>
      </w:r>
      <w:proofErr w:type="spellStart"/>
      <w:r>
        <w:t>prodhuesve</w:t>
      </w:r>
      <w:proofErr w:type="spellEnd"/>
      <w:r>
        <w:t xml:space="preserve"> </w:t>
      </w:r>
      <w:proofErr w:type="spellStart"/>
      <w:r>
        <w:t>mund</w:t>
      </w:r>
      <w:proofErr w:type="spellEnd"/>
      <w:r>
        <w:t xml:space="preserve"> </w:t>
      </w:r>
      <w:proofErr w:type="spellStart"/>
      <w:r>
        <w:t>të</w:t>
      </w:r>
      <w:proofErr w:type="spellEnd"/>
      <w:r>
        <w:t xml:space="preserve"> </w:t>
      </w:r>
      <w:proofErr w:type="spellStart"/>
      <w:r>
        <w:t>luajnë</w:t>
      </w:r>
      <w:proofErr w:type="spellEnd"/>
      <w:r>
        <w:t xml:space="preserve"> </w:t>
      </w:r>
      <w:proofErr w:type="spellStart"/>
      <w:r>
        <w:t>një</w:t>
      </w:r>
      <w:proofErr w:type="spellEnd"/>
      <w:r>
        <w:t xml:space="preserve"> </w:t>
      </w:r>
      <w:proofErr w:type="spellStart"/>
      <w:r>
        <w:t>rol</w:t>
      </w:r>
      <w:proofErr w:type="spellEnd"/>
      <w:r>
        <w:t xml:space="preserve"> </w:t>
      </w:r>
      <w:proofErr w:type="spellStart"/>
      <w:r>
        <w:t>të</w:t>
      </w:r>
      <w:proofErr w:type="spellEnd"/>
      <w:r>
        <w:t xml:space="preserve"> </w:t>
      </w:r>
      <w:proofErr w:type="spellStart"/>
      <w:r>
        <w:t>rëndësishëm</w:t>
      </w:r>
      <w:proofErr w:type="spellEnd"/>
      <w:r>
        <w:t>.</w:t>
      </w:r>
      <w:hyperlink w:anchor="_bookmark82" w:history="1">
        <w:r>
          <w:rPr>
            <w:position w:val="7"/>
            <w:sz w:val="12"/>
          </w:rPr>
          <w:t>35</w:t>
        </w:r>
      </w:hyperlink>
      <w:r>
        <w:t>.</w:t>
      </w:r>
    </w:p>
    <w:p w14:paraId="09145316" w14:textId="77777777" w:rsidR="00DA62C7" w:rsidRDefault="00707778">
      <w:pPr>
        <w:pStyle w:val="BodyText"/>
        <w:spacing w:before="200" w:line="266" w:lineRule="auto"/>
        <w:ind w:left="1132" w:right="1131"/>
        <w:jc w:val="both"/>
      </w:pPr>
      <w:proofErr w:type="spellStart"/>
      <w:r>
        <w:t>Për</w:t>
      </w:r>
      <w:proofErr w:type="spellEnd"/>
      <w:r>
        <w:t xml:space="preserve"> </w:t>
      </w:r>
      <w:proofErr w:type="spellStart"/>
      <w:r>
        <w:t>të</w:t>
      </w:r>
      <w:proofErr w:type="spellEnd"/>
      <w:r>
        <w:t xml:space="preserve"> </w:t>
      </w:r>
      <w:proofErr w:type="spellStart"/>
      <w:r>
        <w:t>eksportuar</w:t>
      </w:r>
      <w:proofErr w:type="spellEnd"/>
      <w:r>
        <w:t xml:space="preserve"> me </w:t>
      </w:r>
      <w:proofErr w:type="spellStart"/>
      <w:r>
        <w:t>sukses</w:t>
      </w:r>
      <w:proofErr w:type="spellEnd"/>
      <w:r>
        <w:t xml:space="preserve">, </w:t>
      </w:r>
      <w:proofErr w:type="spellStart"/>
      <w:r>
        <w:t>fermerët</w:t>
      </w:r>
      <w:proofErr w:type="spellEnd"/>
      <w:r>
        <w:t xml:space="preserve"> </w:t>
      </w:r>
      <w:proofErr w:type="spellStart"/>
      <w:r>
        <w:t>shqiptarë</w:t>
      </w:r>
      <w:proofErr w:type="spellEnd"/>
      <w:r>
        <w:t xml:space="preserve"> </w:t>
      </w:r>
      <w:proofErr w:type="spellStart"/>
      <w:r>
        <w:t>duhet</w:t>
      </w:r>
      <w:proofErr w:type="spellEnd"/>
      <w:r>
        <w:t xml:space="preserve"> </w:t>
      </w:r>
      <w:proofErr w:type="spellStart"/>
      <w:r>
        <w:t>të</w:t>
      </w:r>
      <w:proofErr w:type="spellEnd"/>
      <w:r>
        <w:t xml:space="preserve"> </w:t>
      </w:r>
      <w:proofErr w:type="spellStart"/>
      <w:r>
        <w:t>rrisin</w:t>
      </w:r>
      <w:proofErr w:type="spellEnd"/>
      <w:r>
        <w:t xml:space="preserve"> </w:t>
      </w:r>
      <w:proofErr w:type="spellStart"/>
      <w:r>
        <w:t>vëllimet</w:t>
      </w:r>
      <w:proofErr w:type="spellEnd"/>
      <w:r>
        <w:t xml:space="preserve"> </w:t>
      </w:r>
      <w:proofErr w:type="spellStart"/>
      <w:r>
        <w:t>dhe</w:t>
      </w:r>
      <w:proofErr w:type="spellEnd"/>
      <w:r>
        <w:t xml:space="preserve"> </w:t>
      </w:r>
      <w:proofErr w:type="spellStart"/>
      <w:r>
        <w:t>cilësinë</w:t>
      </w:r>
      <w:proofErr w:type="spellEnd"/>
      <w:r>
        <w:t xml:space="preserve"> e </w:t>
      </w:r>
      <w:proofErr w:type="spellStart"/>
      <w:r>
        <w:t>prodhimit</w:t>
      </w:r>
      <w:proofErr w:type="spellEnd"/>
      <w:r>
        <w:t xml:space="preserve">, duke </w:t>
      </w:r>
      <w:proofErr w:type="spellStart"/>
      <w:r>
        <w:t>modernizuar</w:t>
      </w:r>
      <w:proofErr w:type="spellEnd"/>
      <w:r>
        <w:t xml:space="preserve"> </w:t>
      </w:r>
      <w:proofErr w:type="spellStart"/>
      <w:r>
        <w:t>prodhimin</w:t>
      </w:r>
      <w:proofErr w:type="spellEnd"/>
      <w:r>
        <w:t xml:space="preserve"> </w:t>
      </w:r>
      <w:proofErr w:type="spellStart"/>
      <w:r>
        <w:t>dhe</w:t>
      </w:r>
      <w:proofErr w:type="spellEnd"/>
      <w:r>
        <w:t xml:space="preserve"> </w:t>
      </w:r>
      <w:proofErr w:type="spellStart"/>
      <w:r>
        <w:t>lehtësuar</w:t>
      </w:r>
      <w:proofErr w:type="spellEnd"/>
      <w:r>
        <w:t xml:space="preserve"> </w:t>
      </w:r>
      <w:proofErr w:type="spellStart"/>
      <w:r>
        <w:t>transferimin</w:t>
      </w:r>
      <w:proofErr w:type="spellEnd"/>
      <w:r>
        <w:t xml:space="preserve"> e </w:t>
      </w:r>
      <w:proofErr w:type="spellStart"/>
      <w:r>
        <w:t>teknologjisë</w:t>
      </w:r>
      <w:proofErr w:type="spellEnd"/>
      <w:r>
        <w:t xml:space="preserve">. </w:t>
      </w:r>
      <w:proofErr w:type="spellStart"/>
      <w:r>
        <w:t>Ndërtimi</w:t>
      </w:r>
      <w:proofErr w:type="spellEnd"/>
      <w:r>
        <w:t xml:space="preserve"> </w:t>
      </w:r>
      <w:proofErr w:type="spellStart"/>
      <w:r>
        <w:t>dhe</w:t>
      </w:r>
      <w:proofErr w:type="spellEnd"/>
      <w:r>
        <w:t>/</w:t>
      </w:r>
      <w:proofErr w:type="spellStart"/>
      <w:r>
        <w:t>ose</w:t>
      </w:r>
      <w:proofErr w:type="spellEnd"/>
      <w:r>
        <w:t xml:space="preserve"> </w:t>
      </w:r>
      <w:proofErr w:type="spellStart"/>
      <w:r>
        <w:t>forcimi</w:t>
      </w:r>
      <w:proofErr w:type="spellEnd"/>
      <w:r>
        <w:t xml:space="preserve"> </w:t>
      </w:r>
      <w:proofErr w:type="spellStart"/>
      <w:r>
        <w:t>i</w:t>
      </w:r>
      <w:proofErr w:type="spellEnd"/>
      <w:r>
        <w:t xml:space="preserve"> </w:t>
      </w:r>
      <w:proofErr w:type="spellStart"/>
      <w:r>
        <w:t>shoqatave</w:t>
      </w:r>
      <w:proofErr w:type="spellEnd"/>
      <w:r>
        <w:t xml:space="preserve"> </w:t>
      </w:r>
      <w:proofErr w:type="spellStart"/>
      <w:r>
        <w:t>dhe</w:t>
      </w:r>
      <w:proofErr w:type="spellEnd"/>
      <w:r>
        <w:t xml:space="preserve"> </w:t>
      </w:r>
      <w:proofErr w:type="spellStart"/>
      <w:r>
        <w:t>kooperativave</w:t>
      </w:r>
      <w:proofErr w:type="spellEnd"/>
      <w:r>
        <w:t xml:space="preserve"> </w:t>
      </w:r>
      <w:proofErr w:type="spellStart"/>
      <w:r>
        <w:t>të</w:t>
      </w:r>
      <w:proofErr w:type="spellEnd"/>
      <w:r>
        <w:t xml:space="preserve"> </w:t>
      </w:r>
      <w:proofErr w:type="spellStart"/>
      <w:r>
        <w:t>fermerëve</w:t>
      </w:r>
      <w:proofErr w:type="spellEnd"/>
      <w:r>
        <w:t xml:space="preserve"> </w:t>
      </w:r>
      <w:proofErr w:type="spellStart"/>
      <w:r>
        <w:t>mund</w:t>
      </w:r>
      <w:proofErr w:type="spellEnd"/>
      <w:r>
        <w:t xml:space="preserve"> </w:t>
      </w:r>
      <w:proofErr w:type="spellStart"/>
      <w:r>
        <w:t>të</w:t>
      </w:r>
      <w:proofErr w:type="spellEnd"/>
      <w:r>
        <w:t xml:space="preserve"> </w:t>
      </w:r>
      <w:proofErr w:type="spellStart"/>
      <w:r>
        <w:t>ndihmojë</w:t>
      </w:r>
      <w:proofErr w:type="spellEnd"/>
      <w:r>
        <w:t xml:space="preserve"> </w:t>
      </w:r>
      <w:proofErr w:type="spellStart"/>
      <w:r>
        <w:t>gjithashtu</w:t>
      </w:r>
      <w:proofErr w:type="spellEnd"/>
      <w:r>
        <w:t xml:space="preserve"> </w:t>
      </w:r>
      <w:proofErr w:type="spellStart"/>
      <w:r>
        <w:t>kundër</w:t>
      </w:r>
      <w:proofErr w:type="spellEnd"/>
      <w:r>
        <w:t xml:space="preserve"> </w:t>
      </w:r>
      <w:proofErr w:type="spellStart"/>
      <w:r>
        <w:t>copëzimit</w:t>
      </w:r>
      <w:proofErr w:type="spellEnd"/>
      <w:r>
        <w:t xml:space="preserve"> </w:t>
      </w:r>
      <w:proofErr w:type="spellStart"/>
      <w:r>
        <w:t>të</w:t>
      </w:r>
      <w:proofErr w:type="spellEnd"/>
      <w:r>
        <w:t xml:space="preserve"> </w:t>
      </w:r>
      <w:proofErr w:type="spellStart"/>
      <w:r>
        <w:t>parcelave</w:t>
      </w:r>
      <w:proofErr w:type="spellEnd"/>
      <w:r>
        <w:t xml:space="preserve"> </w:t>
      </w:r>
      <w:proofErr w:type="spellStart"/>
      <w:r>
        <w:t>të</w:t>
      </w:r>
      <w:proofErr w:type="spellEnd"/>
      <w:r>
        <w:t xml:space="preserve"> </w:t>
      </w:r>
      <w:proofErr w:type="spellStart"/>
      <w:r>
        <w:t>vogla</w:t>
      </w:r>
      <w:proofErr w:type="spellEnd"/>
      <w:r>
        <w:t xml:space="preserve"> </w:t>
      </w:r>
      <w:proofErr w:type="spellStart"/>
      <w:r>
        <w:t>tokash</w:t>
      </w:r>
      <w:proofErr w:type="spellEnd"/>
      <w:r>
        <w:t xml:space="preserve">. </w:t>
      </w:r>
      <w:proofErr w:type="spellStart"/>
      <w:r>
        <w:t>Shqipëria</w:t>
      </w:r>
      <w:proofErr w:type="spellEnd"/>
      <w:r>
        <w:t xml:space="preserve"> ka </w:t>
      </w:r>
      <w:proofErr w:type="spellStart"/>
      <w:r>
        <w:t>pak</w:t>
      </w:r>
      <w:proofErr w:type="spellEnd"/>
      <w:r>
        <w:t xml:space="preserve"> </w:t>
      </w:r>
      <w:proofErr w:type="spellStart"/>
      <w:r>
        <w:t>mekanizma</w:t>
      </w:r>
      <w:proofErr w:type="spellEnd"/>
      <w:r>
        <w:t xml:space="preserve"> </w:t>
      </w:r>
      <w:proofErr w:type="spellStart"/>
      <w:r>
        <w:t>grumbullimi</w:t>
      </w:r>
      <w:proofErr w:type="spellEnd"/>
      <w:r>
        <w:t xml:space="preserve">, </w:t>
      </w:r>
      <w:proofErr w:type="spellStart"/>
      <w:r>
        <w:t>ndryshe</w:t>
      </w:r>
      <w:proofErr w:type="spellEnd"/>
      <w:r>
        <w:t xml:space="preserve"> </w:t>
      </w:r>
      <w:proofErr w:type="spellStart"/>
      <w:r>
        <w:t>nga</w:t>
      </w:r>
      <w:proofErr w:type="spellEnd"/>
      <w:r>
        <w:t xml:space="preserve"> </w:t>
      </w:r>
      <w:proofErr w:type="spellStart"/>
      <w:r>
        <w:t>shumë</w:t>
      </w:r>
      <w:proofErr w:type="spellEnd"/>
      <w:r>
        <w:t xml:space="preserve"> </w:t>
      </w:r>
      <w:proofErr w:type="spellStart"/>
      <w:r>
        <w:t>vende</w:t>
      </w:r>
      <w:proofErr w:type="spellEnd"/>
      <w:r>
        <w:t xml:space="preserve"> </w:t>
      </w:r>
      <w:proofErr w:type="spellStart"/>
      <w:r>
        <w:t>në</w:t>
      </w:r>
      <w:proofErr w:type="spellEnd"/>
      <w:r>
        <w:t xml:space="preserve"> BE, </w:t>
      </w:r>
      <w:proofErr w:type="spellStart"/>
      <w:r>
        <w:t>ku</w:t>
      </w:r>
      <w:proofErr w:type="spellEnd"/>
      <w:r>
        <w:t xml:space="preserve"> </w:t>
      </w:r>
      <w:proofErr w:type="spellStart"/>
      <w:r>
        <w:t>shoqatat</w:t>
      </w:r>
      <w:proofErr w:type="spellEnd"/>
      <w:r>
        <w:t xml:space="preserve"> </w:t>
      </w:r>
      <w:proofErr w:type="spellStart"/>
      <w:r>
        <w:t>dhe</w:t>
      </w:r>
      <w:proofErr w:type="spellEnd"/>
      <w:r>
        <w:t xml:space="preserve"> </w:t>
      </w:r>
      <w:proofErr w:type="spellStart"/>
      <w:r>
        <w:t>kooperativat</w:t>
      </w:r>
      <w:proofErr w:type="spellEnd"/>
      <w:r>
        <w:t xml:space="preserve"> e </w:t>
      </w:r>
      <w:proofErr w:type="spellStart"/>
      <w:r>
        <w:t>prodhuesve</w:t>
      </w:r>
      <w:proofErr w:type="spellEnd"/>
      <w:r>
        <w:t xml:space="preserve"> </w:t>
      </w:r>
      <w:proofErr w:type="spellStart"/>
      <w:r>
        <w:t>të</w:t>
      </w:r>
      <w:proofErr w:type="spellEnd"/>
      <w:r>
        <w:t xml:space="preserve"> </w:t>
      </w:r>
      <w:proofErr w:type="spellStart"/>
      <w:r>
        <w:t>vegjël</w:t>
      </w:r>
      <w:proofErr w:type="spellEnd"/>
      <w:r>
        <w:t xml:space="preserve"> </w:t>
      </w:r>
      <w:proofErr w:type="spellStart"/>
      <w:r>
        <w:t>luajnë</w:t>
      </w:r>
      <w:proofErr w:type="spellEnd"/>
      <w:r>
        <w:t xml:space="preserve"> </w:t>
      </w:r>
      <w:proofErr w:type="spellStart"/>
      <w:r>
        <w:t>një</w:t>
      </w:r>
      <w:proofErr w:type="spellEnd"/>
      <w:r>
        <w:t xml:space="preserve"> </w:t>
      </w:r>
      <w:proofErr w:type="spellStart"/>
      <w:r>
        <w:t>rol</w:t>
      </w:r>
      <w:proofErr w:type="spellEnd"/>
      <w:r>
        <w:t xml:space="preserve"> </w:t>
      </w:r>
      <w:proofErr w:type="spellStart"/>
      <w:r>
        <w:t>kritik</w:t>
      </w:r>
      <w:proofErr w:type="spellEnd"/>
      <w:r>
        <w:t xml:space="preserve"> </w:t>
      </w:r>
      <w:proofErr w:type="spellStart"/>
      <w:r>
        <w:t>në</w:t>
      </w:r>
      <w:proofErr w:type="spellEnd"/>
      <w:r>
        <w:t xml:space="preserve"> </w:t>
      </w:r>
      <w:proofErr w:type="spellStart"/>
      <w:r>
        <w:t>lidhjen</w:t>
      </w:r>
      <w:proofErr w:type="spellEnd"/>
      <w:r>
        <w:t xml:space="preserve"> e </w:t>
      </w:r>
      <w:proofErr w:type="spellStart"/>
      <w:r>
        <w:t>pronarëve</w:t>
      </w:r>
      <w:proofErr w:type="spellEnd"/>
      <w:r>
        <w:t xml:space="preserve"> </w:t>
      </w:r>
      <w:proofErr w:type="spellStart"/>
      <w:r>
        <w:t>të</w:t>
      </w:r>
      <w:proofErr w:type="spellEnd"/>
      <w:r>
        <w:t xml:space="preserve"> </w:t>
      </w:r>
      <w:proofErr w:type="spellStart"/>
      <w:r>
        <w:t>vegjël</w:t>
      </w:r>
      <w:proofErr w:type="spellEnd"/>
      <w:r>
        <w:t xml:space="preserve"> me </w:t>
      </w:r>
      <w:proofErr w:type="spellStart"/>
      <w:r>
        <w:t>shërbimet</w:t>
      </w:r>
      <w:proofErr w:type="spellEnd"/>
      <w:r>
        <w:t>.</w:t>
      </w:r>
    </w:p>
    <w:p w14:paraId="6BC43706" w14:textId="77777777" w:rsidR="00DA62C7" w:rsidRDefault="00DA62C7">
      <w:pPr>
        <w:pStyle w:val="BodyText"/>
        <w:spacing w:before="7"/>
        <w:rPr>
          <w:sz w:val="16"/>
        </w:rPr>
      </w:pPr>
    </w:p>
    <w:p w14:paraId="617FDEAF" w14:textId="77777777" w:rsidR="00DA62C7" w:rsidRDefault="00707778">
      <w:pPr>
        <w:pStyle w:val="BodyText"/>
        <w:spacing w:line="266" w:lineRule="auto"/>
        <w:ind w:left="1132" w:right="1133"/>
        <w:jc w:val="both"/>
      </w:pPr>
      <w:proofErr w:type="spellStart"/>
      <w:r>
        <w:t>Për</w:t>
      </w:r>
      <w:proofErr w:type="spellEnd"/>
      <w:r>
        <w:t xml:space="preserve"> </w:t>
      </w:r>
      <w:proofErr w:type="spellStart"/>
      <w:r>
        <w:t>shkak</w:t>
      </w:r>
      <w:proofErr w:type="spellEnd"/>
      <w:r>
        <w:t xml:space="preserve"> </w:t>
      </w:r>
      <w:proofErr w:type="spellStart"/>
      <w:r>
        <w:t>të</w:t>
      </w:r>
      <w:proofErr w:type="spellEnd"/>
      <w:r>
        <w:t xml:space="preserve"> </w:t>
      </w:r>
      <w:proofErr w:type="spellStart"/>
      <w:r>
        <w:t>dimensionit</w:t>
      </w:r>
      <w:proofErr w:type="spellEnd"/>
      <w:r>
        <w:t xml:space="preserve"> </w:t>
      </w:r>
      <w:proofErr w:type="spellStart"/>
      <w:r>
        <w:t>mesatar</w:t>
      </w:r>
      <w:proofErr w:type="spellEnd"/>
      <w:r>
        <w:t xml:space="preserve"> </w:t>
      </w:r>
      <w:proofErr w:type="spellStart"/>
      <w:r>
        <w:t>të</w:t>
      </w:r>
      <w:proofErr w:type="spellEnd"/>
      <w:r>
        <w:t xml:space="preserve"> </w:t>
      </w:r>
      <w:proofErr w:type="spellStart"/>
      <w:r>
        <w:t>kompanive</w:t>
      </w:r>
      <w:proofErr w:type="spellEnd"/>
      <w:r>
        <w:t xml:space="preserve"> </w:t>
      </w:r>
      <w:proofErr w:type="spellStart"/>
      <w:r>
        <w:t>dhe</w:t>
      </w:r>
      <w:proofErr w:type="spellEnd"/>
      <w:r>
        <w:t xml:space="preserve"> </w:t>
      </w:r>
      <w:proofErr w:type="spellStart"/>
      <w:r>
        <w:t>mungesës</w:t>
      </w:r>
      <w:proofErr w:type="spellEnd"/>
      <w:r>
        <w:t xml:space="preserve"> </w:t>
      </w:r>
      <w:proofErr w:type="spellStart"/>
      <w:r>
        <w:t>së</w:t>
      </w:r>
      <w:proofErr w:type="spellEnd"/>
      <w:r>
        <w:t xml:space="preserve"> </w:t>
      </w:r>
      <w:proofErr w:type="spellStart"/>
      <w:r>
        <w:t>financimit</w:t>
      </w:r>
      <w:proofErr w:type="spellEnd"/>
      <w:r>
        <w:t xml:space="preserve">, </w:t>
      </w:r>
      <w:proofErr w:type="spellStart"/>
      <w:r>
        <w:t>bashkëpunimi</w:t>
      </w:r>
      <w:proofErr w:type="spellEnd"/>
      <w:r>
        <w:t xml:space="preserve"> </w:t>
      </w:r>
      <w:proofErr w:type="spellStart"/>
      <w:r>
        <w:t>ndërmjet</w:t>
      </w:r>
      <w:proofErr w:type="spellEnd"/>
      <w:r>
        <w:t xml:space="preserve"> IAL-</w:t>
      </w:r>
      <w:proofErr w:type="spellStart"/>
      <w:r>
        <w:t>ve</w:t>
      </w:r>
      <w:proofErr w:type="spellEnd"/>
      <w:r>
        <w:t xml:space="preserve"> </w:t>
      </w:r>
      <w:proofErr w:type="spellStart"/>
      <w:r>
        <w:t>është</w:t>
      </w:r>
      <w:proofErr w:type="spellEnd"/>
      <w:r>
        <w:t xml:space="preserve"> </w:t>
      </w:r>
      <w:proofErr w:type="spellStart"/>
      <w:r>
        <w:t>mjaft</w:t>
      </w:r>
      <w:proofErr w:type="spellEnd"/>
      <w:r>
        <w:t xml:space="preserve"> </w:t>
      </w:r>
      <w:proofErr w:type="spellStart"/>
      <w:r w:rsidR="00AA235B">
        <w:t>i</w:t>
      </w:r>
      <w:proofErr w:type="spellEnd"/>
      <w:r w:rsidR="00AA235B">
        <w:t xml:space="preserve"> </w:t>
      </w:r>
      <w:proofErr w:type="spellStart"/>
      <w:r w:rsidR="00AA235B">
        <w:t>rrallë</w:t>
      </w:r>
      <w:proofErr w:type="spellEnd"/>
      <w:r w:rsidR="00AA235B">
        <w:t xml:space="preserve">. </w:t>
      </w:r>
      <w:proofErr w:type="spellStart"/>
      <w:r w:rsidR="00AA235B">
        <w:t>Sipas</w:t>
      </w:r>
      <w:proofErr w:type="spellEnd"/>
      <w:r w:rsidR="00AA235B">
        <w:t xml:space="preserve"> </w:t>
      </w:r>
      <w:proofErr w:type="spellStart"/>
      <w:r w:rsidR="00AA235B">
        <w:t>Zhllimës</w:t>
      </w:r>
      <w:proofErr w:type="spellEnd"/>
      <w:r w:rsidR="00AA235B">
        <w:t xml:space="preserve"> (2020),</w:t>
      </w:r>
      <w:r>
        <w:t xml:space="preserve"> </w:t>
      </w:r>
      <w:proofErr w:type="spellStart"/>
      <w:r>
        <w:t>Shqipëria</w:t>
      </w:r>
      <w:proofErr w:type="spellEnd"/>
      <w:r>
        <w:t xml:space="preserve"> </w:t>
      </w:r>
      <w:proofErr w:type="spellStart"/>
      <w:r>
        <w:t>kishte</w:t>
      </w:r>
      <w:proofErr w:type="spellEnd"/>
      <w:r>
        <w:t xml:space="preserve"> </w:t>
      </w:r>
      <w:proofErr w:type="spellStart"/>
      <w:r>
        <w:t>bashkëpunimin</w:t>
      </w:r>
      <w:proofErr w:type="spellEnd"/>
      <w:r>
        <w:t xml:space="preserve"> </w:t>
      </w:r>
      <w:proofErr w:type="spellStart"/>
      <w:r>
        <w:t>më</w:t>
      </w:r>
      <w:proofErr w:type="spellEnd"/>
      <w:r>
        <w:t xml:space="preserve"> </w:t>
      </w:r>
      <w:proofErr w:type="spellStart"/>
      <w:r>
        <w:t>të</w:t>
      </w:r>
      <w:proofErr w:type="spellEnd"/>
      <w:r>
        <w:t xml:space="preserve"> </w:t>
      </w:r>
      <w:proofErr w:type="spellStart"/>
      <w:r>
        <w:t>ulët</w:t>
      </w:r>
      <w:proofErr w:type="spellEnd"/>
      <w:r>
        <w:t xml:space="preserve"> </w:t>
      </w:r>
      <w:proofErr w:type="spellStart"/>
      <w:r>
        <w:t>kërkimor</w:t>
      </w:r>
      <w:proofErr w:type="spellEnd"/>
      <w:r>
        <w:t xml:space="preserve"> </w:t>
      </w:r>
      <w:proofErr w:type="spellStart"/>
      <w:r>
        <w:t>universitet-industri</w:t>
      </w:r>
      <w:proofErr w:type="spellEnd"/>
      <w:r>
        <w:t xml:space="preserve"> </w:t>
      </w:r>
      <w:proofErr w:type="spellStart"/>
      <w:r>
        <w:t>dhe</w:t>
      </w:r>
      <w:proofErr w:type="spellEnd"/>
      <w:r>
        <w:t xml:space="preserve"> </w:t>
      </w:r>
      <w:proofErr w:type="spellStart"/>
      <w:r>
        <w:t>shkallën</w:t>
      </w:r>
      <w:proofErr w:type="spellEnd"/>
      <w:r>
        <w:t xml:space="preserve"> </w:t>
      </w:r>
      <w:proofErr w:type="spellStart"/>
      <w:r>
        <w:t>më</w:t>
      </w:r>
      <w:proofErr w:type="spellEnd"/>
      <w:r>
        <w:t xml:space="preserve"> </w:t>
      </w:r>
      <w:proofErr w:type="spellStart"/>
      <w:r>
        <w:t>të</w:t>
      </w:r>
      <w:proofErr w:type="spellEnd"/>
      <w:r>
        <w:t xml:space="preserve"> </w:t>
      </w:r>
      <w:proofErr w:type="spellStart"/>
      <w:r>
        <w:t>ulët</w:t>
      </w:r>
      <w:proofErr w:type="spellEnd"/>
      <w:r>
        <w:t xml:space="preserve"> </w:t>
      </w:r>
      <w:proofErr w:type="spellStart"/>
      <w:r>
        <w:t>të</w:t>
      </w:r>
      <w:proofErr w:type="spellEnd"/>
      <w:r>
        <w:t xml:space="preserve"> </w:t>
      </w:r>
      <w:proofErr w:type="spellStart"/>
      <w:r>
        <w:t>patentave</w:t>
      </w:r>
      <w:proofErr w:type="spellEnd"/>
      <w:r>
        <w:t xml:space="preserve"> </w:t>
      </w:r>
      <w:proofErr w:type="spellStart"/>
      <w:r>
        <w:t>të</w:t>
      </w:r>
      <w:proofErr w:type="spellEnd"/>
      <w:r>
        <w:t xml:space="preserve"> </w:t>
      </w:r>
      <w:proofErr w:type="spellStart"/>
      <w:r>
        <w:t>dhëna</w:t>
      </w:r>
      <w:proofErr w:type="spellEnd"/>
      <w:r>
        <w:t xml:space="preserve"> </w:t>
      </w:r>
      <w:proofErr w:type="spellStart"/>
      <w:r>
        <w:t>për</w:t>
      </w:r>
      <w:proofErr w:type="spellEnd"/>
      <w:r>
        <w:t xml:space="preserve"> </w:t>
      </w:r>
      <w:proofErr w:type="spellStart"/>
      <w:r>
        <w:t>milion</w:t>
      </w:r>
      <w:proofErr w:type="spellEnd"/>
      <w:r>
        <w:t xml:space="preserve"> </w:t>
      </w:r>
      <w:proofErr w:type="spellStart"/>
      <w:r>
        <w:t>banorë</w:t>
      </w:r>
      <w:proofErr w:type="spellEnd"/>
      <w:r>
        <w:t xml:space="preserve"> </w:t>
      </w:r>
      <w:proofErr w:type="spellStart"/>
      <w:r>
        <w:t>në</w:t>
      </w:r>
      <w:proofErr w:type="spellEnd"/>
      <w:r>
        <w:t xml:space="preserve"> </w:t>
      </w:r>
      <w:proofErr w:type="spellStart"/>
      <w:r>
        <w:t>rajon</w:t>
      </w:r>
      <w:proofErr w:type="spellEnd"/>
      <w:r>
        <w:t xml:space="preserve">. </w:t>
      </w:r>
      <w:proofErr w:type="spellStart"/>
      <w:r>
        <w:t>Bashkëpunimi</w:t>
      </w:r>
      <w:proofErr w:type="spellEnd"/>
      <w:r>
        <w:t xml:space="preserve"> me </w:t>
      </w:r>
      <w:proofErr w:type="spellStart"/>
      <w:r>
        <w:t>kërkimin</w:t>
      </w:r>
      <w:proofErr w:type="spellEnd"/>
      <w:r>
        <w:t xml:space="preserve"> </w:t>
      </w:r>
      <w:proofErr w:type="spellStart"/>
      <w:r>
        <w:t>mund</w:t>
      </w:r>
      <w:proofErr w:type="spellEnd"/>
      <w:r>
        <w:t xml:space="preserve"> </w:t>
      </w:r>
      <w:proofErr w:type="spellStart"/>
      <w:r>
        <w:t>të</w:t>
      </w:r>
      <w:proofErr w:type="spellEnd"/>
      <w:r>
        <w:t xml:space="preserve"> </w:t>
      </w:r>
      <w:proofErr w:type="spellStart"/>
      <w:r>
        <w:t>ndihmojë</w:t>
      </w:r>
      <w:proofErr w:type="spellEnd"/>
      <w:r>
        <w:t xml:space="preserve"> </w:t>
      </w:r>
      <w:proofErr w:type="spellStart"/>
      <w:r>
        <w:t>në</w:t>
      </w:r>
      <w:proofErr w:type="spellEnd"/>
      <w:r>
        <w:t xml:space="preserve"> </w:t>
      </w:r>
      <w:proofErr w:type="spellStart"/>
      <w:r>
        <w:t>rritjen</w:t>
      </w:r>
      <w:proofErr w:type="spellEnd"/>
      <w:r>
        <w:t xml:space="preserve"> e </w:t>
      </w:r>
      <w:proofErr w:type="spellStart"/>
      <w:r>
        <w:t>mundësive</w:t>
      </w:r>
      <w:proofErr w:type="spellEnd"/>
      <w:r>
        <w:t xml:space="preserve"> </w:t>
      </w:r>
      <w:proofErr w:type="spellStart"/>
      <w:r>
        <w:t>për</w:t>
      </w:r>
      <w:proofErr w:type="spellEnd"/>
      <w:r>
        <w:t xml:space="preserve"> </w:t>
      </w:r>
      <w:proofErr w:type="spellStart"/>
      <w:r>
        <w:t>sektorin</w:t>
      </w:r>
      <w:proofErr w:type="spellEnd"/>
      <w:r>
        <w:t xml:space="preserve">; </w:t>
      </w:r>
      <w:proofErr w:type="spellStart"/>
      <w:r>
        <w:t>Kohët</w:t>
      </w:r>
      <w:proofErr w:type="spellEnd"/>
      <w:r>
        <w:t xml:space="preserve"> e </w:t>
      </w:r>
      <w:proofErr w:type="spellStart"/>
      <w:r>
        <w:t>fundit</w:t>
      </w:r>
      <w:proofErr w:type="spellEnd"/>
      <w:r>
        <w:t xml:space="preserve">, </w:t>
      </w:r>
      <w:proofErr w:type="spellStart"/>
      <w:r>
        <w:t>universitetet</w:t>
      </w:r>
      <w:proofErr w:type="spellEnd"/>
      <w:r>
        <w:t xml:space="preserve"> po </w:t>
      </w:r>
      <w:proofErr w:type="spellStart"/>
      <w:r>
        <w:t>marrin</w:t>
      </w:r>
      <w:proofErr w:type="spellEnd"/>
      <w:r>
        <w:t xml:space="preserve"> </w:t>
      </w:r>
      <w:proofErr w:type="spellStart"/>
      <w:r>
        <w:t>një</w:t>
      </w:r>
      <w:proofErr w:type="spellEnd"/>
      <w:r>
        <w:t xml:space="preserve"> </w:t>
      </w:r>
      <w:proofErr w:type="spellStart"/>
      <w:r>
        <w:t>rol</w:t>
      </w:r>
      <w:proofErr w:type="spellEnd"/>
      <w:r>
        <w:t xml:space="preserve"> </w:t>
      </w:r>
      <w:proofErr w:type="spellStart"/>
      <w:r>
        <w:t>të</w:t>
      </w:r>
      <w:proofErr w:type="spellEnd"/>
      <w:r>
        <w:t xml:space="preserve"> </w:t>
      </w:r>
      <w:proofErr w:type="spellStart"/>
      <w:r>
        <w:t>ri</w:t>
      </w:r>
      <w:proofErr w:type="spellEnd"/>
      <w:r>
        <w:t xml:space="preserve"> </w:t>
      </w:r>
      <w:proofErr w:type="spellStart"/>
      <w:r>
        <w:t>për</w:t>
      </w:r>
      <w:proofErr w:type="spellEnd"/>
      <w:r>
        <w:t xml:space="preserve"> </w:t>
      </w:r>
      <w:proofErr w:type="spellStart"/>
      <w:r>
        <w:t>të</w:t>
      </w:r>
      <w:proofErr w:type="spellEnd"/>
      <w:r>
        <w:t xml:space="preserve"> </w:t>
      </w:r>
      <w:proofErr w:type="spellStart"/>
      <w:r>
        <w:t>lehtësuar</w:t>
      </w:r>
      <w:proofErr w:type="spellEnd"/>
      <w:r>
        <w:t xml:space="preserve"> </w:t>
      </w:r>
      <w:proofErr w:type="spellStart"/>
      <w:r>
        <w:t>kontaktin</w:t>
      </w:r>
      <w:proofErr w:type="spellEnd"/>
      <w:r>
        <w:t xml:space="preserve"> e </w:t>
      </w:r>
      <w:proofErr w:type="spellStart"/>
      <w:r>
        <w:t>studentëve</w:t>
      </w:r>
      <w:proofErr w:type="spellEnd"/>
      <w:r>
        <w:t xml:space="preserve"> me </w:t>
      </w:r>
      <w:proofErr w:type="spellStart"/>
      <w:r>
        <w:t>tregun</w:t>
      </w:r>
      <w:proofErr w:type="spellEnd"/>
      <w:r>
        <w:t xml:space="preserve">, </w:t>
      </w:r>
      <w:proofErr w:type="spellStart"/>
      <w:r>
        <w:t>por</w:t>
      </w:r>
      <w:proofErr w:type="spellEnd"/>
      <w:r>
        <w:t xml:space="preserve"> </w:t>
      </w:r>
      <w:proofErr w:type="spellStart"/>
      <w:r>
        <w:t>universitetet</w:t>
      </w:r>
      <w:proofErr w:type="spellEnd"/>
      <w:r>
        <w:t xml:space="preserve"> </w:t>
      </w:r>
      <w:proofErr w:type="spellStart"/>
      <w:r>
        <w:t>shqiptare</w:t>
      </w:r>
      <w:proofErr w:type="spellEnd"/>
      <w:r>
        <w:t xml:space="preserve"> </w:t>
      </w:r>
      <w:proofErr w:type="spellStart"/>
      <w:r>
        <w:t>përballen</w:t>
      </w:r>
      <w:proofErr w:type="spellEnd"/>
      <w:r>
        <w:t xml:space="preserve"> me </w:t>
      </w:r>
      <w:proofErr w:type="spellStart"/>
      <w:r>
        <w:t>disa</w:t>
      </w:r>
      <w:proofErr w:type="spellEnd"/>
      <w:r>
        <w:t xml:space="preserve"> </w:t>
      </w:r>
      <w:proofErr w:type="spellStart"/>
      <w:r>
        <w:t>sfida</w:t>
      </w:r>
      <w:proofErr w:type="spellEnd"/>
      <w:r>
        <w:t xml:space="preserve"> </w:t>
      </w:r>
      <w:proofErr w:type="spellStart"/>
      <w:r>
        <w:t>mes</w:t>
      </w:r>
      <w:proofErr w:type="spellEnd"/>
      <w:r>
        <w:t xml:space="preserve"> </w:t>
      </w:r>
      <w:proofErr w:type="spellStart"/>
      <w:r>
        <w:t>të</w:t>
      </w:r>
      <w:proofErr w:type="spellEnd"/>
      <w:r>
        <w:t xml:space="preserve"> </w:t>
      </w:r>
      <w:proofErr w:type="spellStart"/>
      <w:r>
        <w:t>cilave</w:t>
      </w:r>
      <w:proofErr w:type="spellEnd"/>
      <w:r>
        <w:t xml:space="preserve"> </w:t>
      </w:r>
      <w:proofErr w:type="spellStart"/>
      <w:r>
        <w:t>mungesa</w:t>
      </w:r>
      <w:proofErr w:type="spellEnd"/>
      <w:r>
        <w:t xml:space="preserve"> e </w:t>
      </w:r>
      <w:proofErr w:type="spellStart"/>
      <w:r>
        <w:t>njohjes</w:t>
      </w:r>
      <w:proofErr w:type="spellEnd"/>
      <w:r>
        <w:t xml:space="preserve"> </w:t>
      </w:r>
      <w:proofErr w:type="spellStart"/>
      <w:r>
        <w:t>së</w:t>
      </w:r>
      <w:proofErr w:type="spellEnd"/>
      <w:r>
        <w:t xml:space="preserve"> </w:t>
      </w:r>
      <w:proofErr w:type="spellStart"/>
      <w:r>
        <w:t>tregut</w:t>
      </w:r>
      <w:proofErr w:type="spellEnd"/>
      <w:r>
        <w:t xml:space="preserve"> </w:t>
      </w:r>
      <w:proofErr w:type="spellStart"/>
      <w:r>
        <w:t>kombëtar</w:t>
      </w:r>
      <w:proofErr w:type="spellEnd"/>
      <w:r>
        <w:t xml:space="preserve"> </w:t>
      </w:r>
      <w:proofErr w:type="spellStart"/>
      <w:r>
        <w:t>të</w:t>
      </w:r>
      <w:proofErr w:type="spellEnd"/>
      <w:r>
        <w:t xml:space="preserve"> </w:t>
      </w:r>
      <w:proofErr w:type="spellStart"/>
      <w:r>
        <w:t>punës</w:t>
      </w:r>
      <w:proofErr w:type="spellEnd"/>
      <w:r>
        <w:t xml:space="preserve"> </w:t>
      </w:r>
      <w:proofErr w:type="spellStart"/>
      <w:r>
        <w:t>dhe</w:t>
      </w:r>
      <w:proofErr w:type="spellEnd"/>
      <w:r>
        <w:t xml:space="preserve"> </w:t>
      </w:r>
      <w:proofErr w:type="spellStart"/>
      <w:r>
        <w:t>mundësive</w:t>
      </w:r>
      <w:proofErr w:type="spellEnd"/>
      <w:r>
        <w:t xml:space="preserve"> </w:t>
      </w:r>
      <w:proofErr w:type="spellStart"/>
      <w:r>
        <w:t>të</w:t>
      </w:r>
      <w:proofErr w:type="spellEnd"/>
      <w:r>
        <w:t xml:space="preserve"> </w:t>
      </w:r>
      <w:proofErr w:type="spellStart"/>
      <w:r>
        <w:t>punësimit</w:t>
      </w:r>
      <w:proofErr w:type="spellEnd"/>
      <w:r>
        <w:t xml:space="preserve">, </w:t>
      </w:r>
      <w:proofErr w:type="spellStart"/>
      <w:r>
        <w:t>informaliteti</w:t>
      </w:r>
      <w:proofErr w:type="spellEnd"/>
      <w:r>
        <w:t xml:space="preserve"> </w:t>
      </w:r>
      <w:proofErr w:type="spellStart"/>
      <w:r>
        <w:t>i</w:t>
      </w:r>
      <w:proofErr w:type="spellEnd"/>
      <w:r>
        <w:t xml:space="preserve"> </w:t>
      </w:r>
      <w:proofErr w:type="spellStart"/>
      <w:r>
        <w:t>tregut</w:t>
      </w:r>
      <w:proofErr w:type="spellEnd"/>
      <w:r>
        <w:t xml:space="preserve"> </w:t>
      </w:r>
      <w:proofErr w:type="spellStart"/>
      <w:r>
        <w:t>të</w:t>
      </w:r>
      <w:proofErr w:type="spellEnd"/>
      <w:r>
        <w:t xml:space="preserve"> </w:t>
      </w:r>
      <w:proofErr w:type="spellStart"/>
      <w:r>
        <w:t>nivelit</w:t>
      </w:r>
      <w:proofErr w:type="spellEnd"/>
      <w:r>
        <w:t xml:space="preserve"> </w:t>
      </w:r>
      <w:proofErr w:type="spellStart"/>
      <w:r>
        <w:t>të</w:t>
      </w:r>
      <w:proofErr w:type="spellEnd"/>
      <w:r>
        <w:t xml:space="preserve"> </w:t>
      </w:r>
      <w:proofErr w:type="spellStart"/>
      <w:r>
        <w:t>lartë</w:t>
      </w:r>
      <w:proofErr w:type="spellEnd"/>
      <w:r>
        <w:t>.</w:t>
      </w:r>
    </w:p>
    <w:p w14:paraId="018EC302" w14:textId="77777777" w:rsidR="00DA62C7" w:rsidRDefault="00DA62C7">
      <w:pPr>
        <w:pStyle w:val="BodyText"/>
        <w:spacing w:before="4"/>
        <w:rPr>
          <w:sz w:val="16"/>
        </w:rPr>
      </w:pPr>
    </w:p>
    <w:p w14:paraId="5CDBD8A0" w14:textId="77777777" w:rsidR="00DA62C7" w:rsidRDefault="00707778">
      <w:pPr>
        <w:pStyle w:val="BodyText"/>
        <w:spacing w:before="1" w:line="266" w:lineRule="auto"/>
        <w:ind w:left="1131" w:right="1134"/>
        <w:jc w:val="both"/>
      </w:pPr>
      <w:proofErr w:type="spellStart"/>
      <w:r>
        <w:t>Palët</w:t>
      </w:r>
      <w:proofErr w:type="spellEnd"/>
      <w:r>
        <w:t xml:space="preserve"> e </w:t>
      </w:r>
      <w:proofErr w:type="spellStart"/>
      <w:r>
        <w:t>interesuara</w:t>
      </w:r>
      <w:proofErr w:type="spellEnd"/>
      <w:r>
        <w:t xml:space="preserve"> </w:t>
      </w:r>
      <w:proofErr w:type="spellStart"/>
      <w:r>
        <w:t>konsiderojnë</w:t>
      </w:r>
      <w:proofErr w:type="spellEnd"/>
      <w:r>
        <w:t xml:space="preserve"> </w:t>
      </w:r>
      <w:proofErr w:type="spellStart"/>
      <w:r>
        <w:t>nën-sektorë</w:t>
      </w:r>
      <w:proofErr w:type="spellEnd"/>
      <w:r>
        <w:t xml:space="preserve"> </w:t>
      </w:r>
      <w:proofErr w:type="spellStart"/>
      <w:r>
        <w:t>të</w:t>
      </w:r>
      <w:proofErr w:type="spellEnd"/>
      <w:r>
        <w:t xml:space="preserve"> </w:t>
      </w:r>
      <w:proofErr w:type="spellStart"/>
      <w:r>
        <w:t>veçantë</w:t>
      </w:r>
      <w:proofErr w:type="spellEnd"/>
      <w:r>
        <w:t xml:space="preserve"> </w:t>
      </w:r>
      <w:proofErr w:type="spellStart"/>
      <w:r>
        <w:t>bujqësor</w:t>
      </w:r>
      <w:proofErr w:type="spellEnd"/>
      <w:r>
        <w:t xml:space="preserve"> </w:t>
      </w:r>
      <w:proofErr w:type="spellStart"/>
      <w:r>
        <w:t>si</w:t>
      </w:r>
      <w:proofErr w:type="spellEnd"/>
      <w:r>
        <w:t xml:space="preserve"> </w:t>
      </w:r>
      <w:proofErr w:type="spellStart"/>
      <w:r>
        <w:t>premtues</w:t>
      </w:r>
      <w:proofErr w:type="spellEnd"/>
      <w:r>
        <w:t xml:space="preserve"> </w:t>
      </w:r>
      <w:proofErr w:type="spellStart"/>
      <w:r>
        <w:t>për</w:t>
      </w:r>
      <w:proofErr w:type="spellEnd"/>
      <w:r>
        <w:t xml:space="preserve"> </w:t>
      </w:r>
      <w:proofErr w:type="spellStart"/>
      <w:r>
        <w:t>bizneset</w:t>
      </w:r>
      <w:proofErr w:type="spellEnd"/>
      <w:r>
        <w:t xml:space="preserve"> </w:t>
      </w:r>
      <w:proofErr w:type="spellStart"/>
      <w:r>
        <w:t>fillestare</w:t>
      </w:r>
      <w:proofErr w:type="spellEnd"/>
      <w:r>
        <w:t xml:space="preserve">. </w:t>
      </w:r>
      <w:proofErr w:type="spellStart"/>
      <w:r>
        <w:t>Disa</w:t>
      </w:r>
      <w:proofErr w:type="spellEnd"/>
      <w:r>
        <w:t xml:space="preserve"> </w:t>
      </w:r>
      <w:proofErr w:type="spellStart"/>
      <w:r>
        <w:t>universitete</w:t>
      </w:r>
      <w:proofErr w:type="spellEnd"/>
      <w:r>
        <w:t xml:space="preserve"> </w:t>
      </w:r>
      <w:proofErr w:type="spellStart"/>
      <w:r>
        <w:t>kanë</w:t>
      </w:r>
      <w:proofErr w:type="spellEnd"/>
      <w:r>
        <w:t xml:space="preserve"> </w:t>
      </w:r>
      <w:proofErr w:type="spellStart"/>
      <w:r>
        <w:t>filluar</w:t>
      </w:r>
      <w:proofErr w:type="spellEnd"/>
      <w:r>
        <w:t xml:space="preserve"> </w:t>
      </w:r>
      <w:proofErr w:type="spellStart"/>
      <w:r>
        <w:t>së</w:t>
      </w:r>
      <w:proofErr w:type="spellEnd"/>
      <w:r>
        <w:t xml:space="preserve"> fundi </w:t>
      </w:r>
      <w:proofErr w:type="spellStart"/>
      <w:r>
        <w:t>programet</w:t>
      </w:r>
      <w:proofErr w:type="spellEnd"/>
      <w:r>
        <w:t xml:space="preserve"> e </w:t>
      </w:r>
      <w:proofErr w:type="spellStart"/>
      <w:r>
        <w:t>sipërmarrjes</w:t>
      </w:r>
      <w:proofErr w:type="spellEnd"/>
      <w:r>
        <w:t xml:space="preserve"> </w:t>
      </w:r>
      <w:proofErr w:type="spellStart"/>
      <w:r>
        <w:t>dhe</w:t>
      </w:r>
      <w:proofErr w:type="spellEnd"/>
      <w:r>
        <w:t xml:space="preserve"> </w:t>
      </w:r>
      <w:proofErr w:type="spellStart"/>
      <w:r>
        <w:t>kanë</w:t>
      </w:r>
      <w:proofErr w:type="spellEnd"/>
      <w:r>
        <w:t xml:space="preserve"> </w:t>
      </w:r>
      <w:proofErr w:type="spellStart"/>
      <w:r>
        <w:t>përmirësuar</w:t>
      </w:r>
      <w:proofErr w:type="spellEnd"/>
      <w:r>
        <w:t xml:space="preserve"> </w:t>
      </w:r>
      <w:proofErr w:type="spellStart"/>
      <w:r>
        <w:t>bashkëpunimin</w:t>
      </w:r>
      <w:proofErr w:type="spellEnd"/>
      <w:r>
        <w:t xml:space="preserve"> </w:t>
      </w:r>
      <w:proofErr w:type="spellStart"/>
      <w:r>
        <w:t>ndërmjet</w:t>
      </w:r>
      <w:proofErr w:type="spellEnd"/>
      <w:r>
        <w:t xml:space="preserve"> </w:t>
      </w:r>
      <w:proofErr w:type="spellStart"/>
      <w:r>
        <w:t>institucioneve</w:t>
      </w:r>
      <w:proofErr w:type="spellEnd"/>
      <w:r>
        <w:t xml:space="preserve"> </w:t>
      </w:r>
      <w:proofErr w:type="spellStart"/>
      <w:r>
        <w:t>dhe</w:t>
      </w:r>
      <w:proofErr w:type="spellEnd"/>
      <w:r>
        <w:t xml:space="preserve"> </w:t>
      </w:r>
      <w:proofErr w:type="spellStart"/>
      <w:r>
        <w:t>ndërmjet</w:t>
      </w:r>
      <w:proofErr w:type="spellEnd"/>
      <w:r>
        <w:t xml:space="preserve"> </w:t>
      </w:r>
      <w:proofErr w:type="spellStart"/>
      <w:r>
        <w:t>arsimit</w:t>
      </w:r>
      <w:proofErr w:type="spellEnd"/>
      <w:r>
        <w:t xml:space="preserve"> </w:t>
      </w:r>
      <w:proofErr w:type="spellStart"/>
      <w:r>
        <w:t>dhe</w:t>
      </w:r>
      <w:proofErr w:type="spellEnd"/>
      <w:r>
        <w:t xml:space="preserve"> </w:t>
      </w:r>
      <w:proofErr w:type="spellStart"/>
      <w:r>
        <w:t>industrisë</w:t>
      </w:r>
      <w:proofErr w:type="spellEnd"/>
      <w:r>
        <w:fldChar w:fldCharType="begin"/>
      </w:r>
      <w:r>
        <w:instrText>HYPERLINK \l "_bookmark83"</w:instrText>
      </w:r>
      <w:r>
        <w:fldChar w:fldCharType="separate"/>
      </w:r>
      <w:r>
        <w:rPr>
          <w:position w:val="7"/>
          <w:sz w:val="12"/>
        </w:rPr>
        <w:t>36</w:t>
      </w:r>
      <w:r>
        <w:rPr>
          <w:position w:val="7"/>
          <w:sz w:val="12"/>
        </w:rPr>
        <w:fldChar w:fldCharType="end"/>
      </w:r>
      <w:r>
        <w:t>.</w:t>
      </w:r>
    </w:p>
    <w:p w14:paraId="7912551A" w14:textId="77777777" w:rsidR="00DA62C7" w:rsidRDefault="00DA62C7">
      <w:pPr>
        <w:pStyle w:val="BodyText"/>
      </w:pPr>
    </w:p>
    <w:p w14:paraId="4F57D017" w14:textId="77777777" w:rsidR="00DA62C7" w:rsidRDefault="00966ED3">
      <w:pPr>
        <w:pStyle w:val="BodyText"/>
        <w:spacing w:before="10"/>
        <w:rPr>
          <w:sz w:val="27"/>
        </w:rPr>
      </w:pPr>
      <w:r>
        <w:rPr>
          <w:noProof/>
        </w:rPr>
        <mc:AlternateContent>
          <mc:Choice Requires="wps">
            <w:drawing>
              <wp:anchor distT="0" distB="0" distL="0" distR="0" simplePos="0" relativeHeight="251665408" behindDoc="0" locked="0" layoutInCell="1" allowOverlap="1" wp14:anchorId="2D1FBBF5" wp14:editId="357A68C4">
                <wp:simplePos x="0" y="0"/>
                <wp:positionH relativeFrom="page">
                  <wp:posOffset>719455</wp:posOffset>
                </wp:positionH>
                <wp:positionV relativeFrom="paragraph">
                  <wp:posOffset>243840</wp:posOffset>
                </wp:positionV>
                <wp:extent cx="1828800" cy="0"/>
                <wp:effectExtent l="5080" t="12700" r="13970" b="6350"/>
                <wp:wrapTopAndBottom/>
                <wp:docPr id="10000998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84292" id="Line 30"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9.2pt" to="200.6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" strokeweight=".16969mm">
                <w10:wrap type="topAndBottom" anchorx="page"/>
              </v:line>
            </w:pict>
          </mc:Fallback>
        </mc:AlternateContent>
      </w:r>
    </w:p>
    <w:p w14:paraId="76D6CFC1" w14:textId="77777777" w:rsidR="00DA62C7" w:rsidRDefault="00707778">
      <w:pPr>
        <w:spacing w:before="71"/>
        <w:ind w:left="1132"/>
        <w:rPr>
          <w:rFonts w:ascii="Arial Narrow"/>
          <w:sz w:val="18"/>
        </w:rPr>
      </w:pPr>
      <w:bookmarkStart w:id="104" w:name="_bookmark81"/>
      <w:bookmarkEnd w:id="104"/>
      <w:r>
        <w:rPr>
          <w:rFonts w:ascii="Arial Narrow"/>
          <w:w w:val="110"/>
          <w:position w:val="6"/>
          <w:sz w:val="11"/>
        </w:rPr>
        <w:t>34</w:t>
      </w:r>
      <w:proofErr w:type="spellStart"/>
      <w:r>
        <w:rPr>
          <w:rFonts w:ascii="Arial Narrow"/>
          <w:w w:val="110"/>
          <w:sz w:val="18"/>
        </w:rPr>
        <w:t>Vet</w:t>
      </w:r>
      <w:r>
        <w:rPr>
          <w:rFonts w:ascii="Arial Narrow"/>
          <w:w w:val="110"/>
          <w:sz w:val="18"/>
        </w:rPr>
        <w:t>ë</w:t>
      </w:r>
      <w:r>
        <w:rPr>
          <w:rFonts w:ascii="Arial Narrow"/>
          <w:w w:val="110"/>
          <w:sz w:val="18"/>
        </w:rPr>
        <w:t>m</w:t>
      </w:r>
      <w:proofErr w:type="spellEnd"/>
      <w:r>
        <w:rPr>
          <w:rFonts w:ascii="Arial Narrow"/>
          <w:w w:val="110"/>
          <w:sz w:val="18"/>
        </w:rPr>
        <w:t xml:space="preserve"> </w:t>
      </w:r>
      <w:proofErr w:type="spellStart"/>
      <w:r>
        <w:rPr>
          <w:rFonts w:ascii="Arial Narrow"/>
          <w:w w:val="110"/>
          <w:sz w:val="18"/>
        </w:rPr>
        <w:t>nj</w:t>
      </w:r>
      <w:r>
        <w:rPr>
          <w:rFonts w:ascii="Arial Narrow"/>
          <w:w w:val="110"/>
          <w:sz w:val="18"/>
        </w:rPr>
        <w:t>ë</w:t>
      </w:r>
      <w:proofErr w:type="spellEnd"/>
      <w:r>
        <w:rPr>
          <w:rFonts w:ascii="Arial Narrow"/>
          <w:w w:val="110"/>
          <w:sz w:val="18"/>
        </w:rPr>
        <w:t xml:space="preserve"> e </w:t>
      </w:r>
      <w:proofErr w:type="spellStart"/>
      <w:r>
        <w:rPr>
          <w:rFonts w:ascii="Arial Narrow"/>
          <w:w w:val="110"/>
          <w:sz w:val="18"/>
        </w:rPr>
        <w:t>kat</w:t>
      </w:r>
      <w:r>
        <w:rPr>
          <w:rFonts w:ascii="Arial Narrow"/>
          <w:w w:val="110"/>
          <w:sz w:val="18"/>
        </w:rPr>
        <w:t>ë</w:t>
      </w:r>
      <w:r>
        <w:rPr>
          <w:rFonts w:ascii="Arial Narrow"/>
          <w:w w:val="110"/>
          <w:sz w:val="18"/>
        </w:rPr>
        <w:t>rta</w:t>
      </w:r>
      <w:proofErr w:type="spellEnd"/>
      <w:r>
        <w:rPr>
          <w:rFonts w:ascii="Arial Narrow"/>
          <w:w w:val="110"/>
          <w:sz w:val="18"/>
        </w:rPr>
        <w:t xml:space="preserve"> e </w:t>
      </w:r>
      <w:proofErr w:type="spellStart"/>
      <w:r>
        <w:rPr>
          <w:rFonts w:ascii="Arial Narrow"/>
          <w:w w:val="110"/>
          <w:sz w:val="18"/>
        </w:rPr>
        <w:t>publikimeve</w:t>
      </w:r>
      <w:proofErr w:type="spellEnd"/>
      <w:r>
        <w:rPr>
          <w:rFonts w:ascii="Arial Narrow"/>
          <w:w w:val="110"/>
          <w:sz w:val="18"/>
        </w:rPr>
        <w:t xml:space="preserve"> </w:t>
      </w:r>
      <w:proofErr w:type="spellStart"/>
      <w:r>
        <w:rPr>
          <w:rFonts w:ascii="Arial Narrow"/>
          <w:w w:val="110"/>
          <w:sz w:val="18"/>
        </w:rPr>
        <w:t>citohen</w:t>
      </w:r>
      <w:proofErr w:type="spellEnd"/>
      <w:r>
        <w:rPr>
          <w:rFonts w:ascii="Arial Narrow"/>
          <w:w w:val="110"/>
          <w:sz w:val="18"/>
        </w:rPr>
        <w:t xml:space="preserve"> </w:t>
      </w:r>
      <w:proofErr w:type="spellStart"/>
      <w:r>
        <w:rPr>
          <w:rFonts w:ascii="Arial Narrow"/>
          <w:w w:val="110"/>
          <w:sz w:val="18"/>
        </w:rPr>
        <w:t>n</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revistat</w:t>
      </w:r>
      <w:proofErr w:type="spellEnd"/>
      <w:r>
        <w:rPr>
          <w:rFonts w:ascii="Arial Narrow"/>
          <w:w w:val="110"/>
          <w:sz w:val="18"/>
        </w:rPr>
        <w:t xml:space="preserve"> e </w:t>
      </w:r>
      <w:proofErr w:type="spellStart"/>
      <w:r>
        <w:rPr>
          <w:rFonts w:ascii="Arial Narrow"/>
          <w:w w:val="110"/>
          <w:sz w:val="18"/>
        </w:rPr>
        <w:t>faktorit</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ndikimit</w:t>
      </w:r>
      <w:proofErr w:type="spellEnd"/>
      <w:r>
        <w:rPr>
          <w:rFonts w:ascii="Arial Narrow"/>
          <w:w w:val="110"/>
          <w:sz w:val="18"/>
        </w:rPr>
        <w:t xml:space="preserve"> </w:t>
      </w:r>
      <w:proofErr w:type="spellStart"/>
      <w:r>
        <w:rPr>
          <w:rFonts w:ascii="Arial Narrow"/>
          <w:w w:val="110"/>
          <w:sz w:val="18"/>
        </w:rPr>
        <w:t>dhe</w:t>
      </w:r>
      <w:proofErr w:type="spellEnd"/>
      <w:r>
        <w:rPr>
          <w:rFonts w:ascii="Arial Narrow"/>
          <w:w w:val="110"/>
          <w:sz w:val="18"/>
        </w:rPr>
        <w:t xml:space="preserve"> </w:t>
      </w:r>
      <w:proofErr w:type="spellStart"/>
      <w:r>
        <w:rPr>
          <w:rFonts w:ascii="Arial Narrow"/>
          <w:w w:val="110"/>
          <w:sz w:val="18"/>
        </w:rPr>
        <w:t>m</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pak</w:t>
      </w:r>
      <w:proofErr w:type="spellEnd"/>
      <w:r>
        <w:rPr>
          <w:rFonts w:ascii="Arial Narrow"/>
          <w:w w:val="110"/>
          <w:sz w:val="18"/>
        </w:rPr>
        <w:t xml:space="preserve"> se 10% e </w:t>
      </w:r>
      <w:proofErr w:type="spellStart"/>
      <w:r>
        <w:rPr>
          <w:rFonts w:ascii="Arial Narrow"/>
          <w:w w:val="110"/>
          <w:sz w:val="18"/>
        </w:rPr>
        <w:t>autor</w:t>
      </w:r>
      <w:r>
        <w:rPr>
          <w:rFonts w:ascii="Arial Narrow"/>
          <w:w w:val="110"/>
          <w:sz w:val="18"/>
        </w:rPr>
        <w:t>ë</w:t>
      </w:r>
      <w:r>
        <w:rPr>
          <w:rFonts w:ascii="Arial Narrow"/>
          <w:w w:val="110"/>
          <w:sz w:val="18"/>
        </w:rPr>
        <w:t>ve</w:t>
      </w:r>
      <w:proofErr w:type="spellEnd"/>
      <w:r>
        <w:rPr>
          <w:rFonts w:ascii="Arial Narrow"/>
          <w:w w:val="110"/>
          <w:sz w:val="18"/>
        </w:rPr>
        <w:t xml:space="preserve"> </w:t>
      </w:r>
      <w:proofErr w:type="spellStart"/>
      <w:r>
        <w:rPr>
          <w:rFonts w:ascii="Arial Narrow"/>
          <w:w w:val="110"/>
          <w:sz w:val="18"/>
        </w:rPr>
        <w:t>kan</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nj</w:t>
      </w:r>
      <w:r>
        <w:rPr>
          <w:rFonts w:ascii="Arial Narrow"/>
          <w:w w:val="110"/>
          <w:sz w:val="18"/>
        </w:rPr>
        <w:t>ë</w:t>
      </w:r>
      <w:proofErr w:type="spellEnd"/>
      <w:r w:rsidR="005611B9">
        <w:rPr>
          <w:rFonts w:ascii="Arial Narrow"/>
          <w:w w:val="110"/>
          <w:sz w:val="18"/>
        </w:rPr>
        <w:t xml:space="preserve"> </w:t>
      </w:r>
      <w:proofErr w:type="spellStart"/>
      <w:r w:rsidR="005611B9">
        <w:rPr>
          <w:rFonts w:ascii="Arial Narrow"/>
          <w:w w:val="110"/>
          <w:sz w:val="18"/>
        </w:rPr>
        <w:t>nivel</w:t>
      </w:r>
      <w:proofErr w:type="spellEnd"/>
      <w:r w:rsidR="005611B9">
        <w:rPr>
          <w:rFonts w:ascii="Arial Narrow"/>
          <w:w w:val="110"/>
          <w:sz w:val="18"/>
        </w:rPr>
        <w:t xml:space="preserve"> </w:t>
      </w:r>
      <w:proofErr w:type="spellStart"/>
      <w:r w:rsidR="005611B9">
        <w:rPr>
          <w:rFonts w:ascii="Arial Narrow"/>
          <w:w w:val="110"/>
          <w:sz w:val="18"/>
        </w:rPr>
        <w:t>citimi</w:t>
      </w:r>
      <w:proofErr w:type="spellEnd"/>
      <w:r>
        <w:rPr>
          <w:rFonts w:ascii="Arial Narrow"/>
          <w:w w:val="110"/>
          <w:sz w:val="18"/>
        </w:rPr>
        <w:t xml:space="preserve"> </w:t>
      </w:r>
      <w:proofErr w:type="spellStart"/>
      <w:r>
        <w:rPr>
          <w:rFonts w:ascii="Arial Narrow"/>
          <w:w w:val="110"/>
          <w:sz w:val="18"/>
        </w:rPr>
        <w:t>m</w:t>
      </w:r>
      <w:r w:rsidR="005611B9">
        <w:rPr>
          <w:rFonts w:ascii="Arial Narrow"/>
          <w:w w:val="110"/>
          <w:sz w:val="18"/>
        </w:rPr>
        <w:t>bi</w:t>
      </w:r>
      <w:proofErr w:type="spellEnd"/>
    </w:p>
    <w:p w14:paraId="29ED114E" w14:textId="77777777" w:rsidR="00DA62C7" w:rsidRDefault="00707778">
      <w:pPr>
        <w:spacing w:line="242" w:lineRule="auto"/>
        <w:ind w:left="1132" w:right="1135"/>
        <w:jc w:val="both"/>
        <w:rPr>
          <w:rFonts w:ascii="Arial Narrow"/>
          <w:sz w:val="18"/>
        </w:rPr>
      </w:pPr>
      <w:r>
        <w:rPr>
          <w:rFonts w:ascii="Arial Narrow"/>
          <w:w w:val="110"/>
          <w:sz w:val="18"/>
        </w:rPr>
        <w:t xml:space="preserve">100. </w:t>
      </w:r>
      <w:proofErr w:type="spellStart"/>
      <w:r>
        <w:rPr>
          <w:rFonts w:ascii="Arial Narrow"/>
          <w:w w:val="110"/>
          <w:sz w:val="18"/>
        </w:rPr>
        <w:t>Ve</w:t>
      </w:r>
      <w:r>
        <w:rPr>
          <w:rFonts w:ascii="Arial Narrow"/>
          <w:w w:val="110"/>
          <w:sz w:val="18"/>
        </w:rPr>
        <w:t>ç</w:t>
      </w:r>
      <w:r>
        <w:rPr>
          <w:rFonts w:ascii="Arial Narrow"/>
          <w:w w:val="110"/>
          <w:sz w:val="18"/>
        </w:rPr>
        <w:t>an</w:t>
      </w:r>
      <w:r>
        <w:rPr>
          <w:rFonts w:ascii="Arial Narrow"/>
          <w:w w:val="110"/>
          <w:sz w:val="18"/>
        </w:rPr>
        <w:t>ë</w:t>
      </w:r>
      <w:r>
        <w:rPr>
          <w:rFonts w:ascii="Arial Narrow"/>
          <w:w w:val="110"/>
          <w:sz w:val="18"/>
        </w:rPr>
        <w:t>risht</w:t>
      </w:r>
      <w:proofErr w:type="spellEnd"/>
      <w:r>
        <w:rPr>
          <w:rFonts w:ascii="Arial Narrow"/>
          <w:w w:val="110"/>
          <w:sz w:val="18"/>
        </w:rPr>
        <w:t xml:space="preserve"> </w:t>
      </w:r>
      <w:proofErr w:type="spellStart"/>
      <w:r>
        <w:rPr>
          <w:rFonts w:ascii="Arial Narrow"/>
          <w:w w:val="110"/>
          <w:sz w:val="18"/>
        </w:rPr>
        <w:t>sipas</w:t>
      </w:r>
      <w:proofErr w:type="spellEnd"/>
      <w:r>
        <w:rPr>
          <w:rFonts w:ascii="Arial Narrow"/>
          <w:w w:val="110"/>
          <w:sz w:val="18"/>
        </w:rPr>
        <w:t xml:space="preserve"> </w:t>
      </w:r>
      <w:proofErr w:type="spellStart"/>
      <w:r>
        <w:rPr>
          <w:rFonts w:ascii="Arial Narrow"/>
          <w:w w:val="110"/>
          <w:sz w:val="18"/>
        </w:rPr>
        <w:t>renditjes</w:t>
      </w:r>
      <w:proofErr w:type="spellEnd"/>
      <w:r>
        <w:rPr>
          <w:rFonts w:ascii="Arial Narrow"/>
          <w:w w:val="110"/>
          <w:sz w:val="18"/>
        </w:rPr>
        <w:t xml:space="preserve"> </w:t>
      </w:r>
      <w:proofErr w:type="spellStart"/>
      <w:r>
        <w:rPr>
          <w:rFonts w:ascii="Arial Narrow"/>
          <w:w w:val="110"/>
          <w:sz w:val="18"/>
        </w:rPr>
        <w:t>n</w:t>
      </w:r>
      <w:r>
        <w:rPr>
          <w:rFonts w:ascii="Arial Narrow"/>
          <w:w w:val="110"/>
          <w:sz w:val="18"/>
        </w:rPr>
        <w:t>ë</w:t>
      </w:r>
      <w:proofErr w:type="spellEnd"/>
      <w:r>
        <w:rPr>
          <w:rFonts w:ascii="Arial Narrow"/>
          <w:w w:val="110"/>
          <w:sz w:val="18"/>
        </w:rPr>
        <w:t xml:space="preserve"> Scopus </w:t>
      </w:r>
      <w:proofErr w:type="spellStart"/>
      <w:r>
        <w:rPr>
          <w:rFonts w:ascii="Arial Narrow"/>
          <w:w w:val="110"/>
          <w:sz w:val="18"/>
        </w:rPr>
        <w:t>sipas</w:t>
      </w:r>
      <w:proofErr w:type="spellEnd"/>
      <w:r>
        <w:rPr>
          <w:rFonts w:ascii="Arial Narrow"/>
          <w:w w:val="110"/>
          <w:sz w:val="18"/>
        </w:rPr>
        <w:t xml:space="preserve"> </w:t>
      </w:r>
      <w:proofErr w:type="spellStart"/>
      <w:r>
        <w:rPr>
          <w:rFonts w:ascii="Arial Narrow"/>
          <w:w w:val="110"/>
          <w:sz w:val="18"/>
        </w:rPr>
        <w:t>indeksit</w:t>
      </w:r>
      <w:proofErr w:type="spellEnd"/>
      <w:r>
        <w:rPr>
          <w:rFonts w:ascii="Arial Narrow"/>
          <w:w w:val="110"/>
          <w:sz w:val="18"/>
        </w:rPr>
        <w:t xml:space="preserve"> H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25 </w:t>
      </w:r>
      <w:proofErr w:type="spellStart"/>
      <w:r>
        <w:rPr>
          <w:rFonts w:ascii="Arial Narrow"/>
          <w:w w:val="110"/>
          <w:sz w:val="18"/>
        </w:rPr>
        <w:t>vendeve</w:t>
      </w:r>
      <w:proofErr w:type="spellEnd"/>
      <w:r>
        <w:rPr>
          <w:rFonts w:ascii="Arial Narrow"/>
          <w:w w:val="110"/>
          <w:sz w:val="18"/>
        </w:rPr>
        <w:t xml:space="preserve">) </w:t>
      </w:r>
      <w:proofErr w:type="spellStart"/>
      <w:r>
        <w:rPr>
          <w:rFonts w:ascii="Arial Narrow"/>
          <w:w w:val="110"/>
          <w:sz w:val="18"/>
        </w:rPr>
        <w:t>shpesh</w:t>
      </w:r>
      <w:proofErr w:type="spellEnd"/>
      <w:r>
        <w:rPr>
          <w:rFonts w:ascii="Arial Narrow"/>
          <w:w w:val="110"/>
          <w:sz w:val="18"/>
        </w:rPr>
        <w:t xml:space="preserve"> </w:t>
      </w:r>
      <w:proofErr w:type="spellStart"/>
      <w:r>
        <w:rPr>
          <w:rFonts w:ascii="Arial Narrow"/>
          <w:w w:val="110"/>
          <w:sz w:val="18"/>
        </w:rPr>
        <w:t>renditja</w:t>
      </w:r>
      <w:proofErr w:type="spellEnd"/>
      <w:r>
        <w:rPr>
          <w:rFonts w:ascii="Arial Narrow"/>
          <w:w w:val="110"/>
          <w:sz w:val="18"/>
        </w:rPr>
        <w:t xml:space="preserve"> e </w:t>
      </w:r>
      <w:proofErr w:type="spellStart"/>
      <w:r>
        <w:rPr>
          <w:rFonts w:ascii="Arial Narrow"/>
          <w:w w:val="110"/>
          <w:sz w:val="18"/>
        </w:rPr>
        <w:t>Shqip</w:t>
      </w:r>
      <w:r>
        <w:rPr>
          <w:rFonts w:ascii="Arial Narrow"/>
          <w:w w:val="110"/>
          <w:sz w:val="18"/>
        </w:rPr>
        <w:t>ë</w:t>
      </w:r>
      <w:r>
        <w:rPr>
          <w:rFonts w:ascii="Arial Narrow"/>
          <w:w w:val="110"/>
          <w:sz w:val="18"/>
        </w:rPr>
        <w:t>ris</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ë</w:t>
      </w:r>
      <w:r>
        <w:rPr>
          <w:rFonts w:ascii="Arial Narrow"/>
          <w:w w:val="110"/>
          <w:sz w:val="18"/>
        </w:rPr>
        <w:t>sht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m</w:t>
      </w:r>
      <w:r>
        <w:rPr>
          <w:rFonts w:ascii="Arial Narrow"/>
          <w:w w:val="110"/>
          <w:sz w:val="18"/>
        </w:rPr>
        <w:t>ë</w:t>
      </w:r>
      <w:proofErr w:type="spellEnd"/>
      <w:r>
        <w:rPr>
          <w:rFonts w:ascii="Arial Narrow"/>
          <w:w w:val="110"/>
          <w:sz w:val="18"/>
        </w:rPr>
        <w:t xml:space="preserve"> e </w:t>
      </w:r>
      <w:proofErr w:type="spellStart"/>
      <w:r>
        <w:rPr>
          <w:rFonts w:ascii="Arial Narrow"/>
          <w:w w:val="110"/>
          <w:sz w:val="18"/>
        </w:rPr>
        <w:t>ul</w:t>
      </w:r>
      <w:r>
        <w:rPr>
          <w:rFonts w:ascii="Arial Narrow"/>
          <w:w w:val="110"/>
          <w:sz w:val="18"/>
        </w:rPr>
        <w:t>ë</w:t>
      </w:r>
      <w:r>
        <w:rPr>
          <w:rFonts w:ascii="Arial Narrow"/>
          <w:w w:val="110"/>
          <w:sz w:val="18"/>
        </w:rPr>
        <w:t>t</w:t>
      </w:r>
      <w:proofErr w:type="spellEnd"/>
      <w:r>
        <w:rPr>
          <w:rFonts w:ascii="Arial Narrow"/>
          <w:w w:val="110"/>
          <w:sz w:val="18"/>
        </w:rPr>
        <w:t xml:space="preserve"> se </w:t>
      </w:r>
      <w:proofErr w:type="spellStart"/>
      <w:r>
        <w:rPr>
          <w:rFonts w:ascii="Arial Narrow"/>
          <w:w w:val="110"/>
          <w:sz w:val="18"/>
        </w:rPr>
        <w:t>vendet</w:t>
      </w:r>
      <w:proofErr w:type="spellEnd"/>
      <w:r>
        <w:rPr>
          <w:rFonts w:ascii="Arial Narrow"/>
          <w:w w:val="110"/>
          <w:sz w:val="18"/>
        </w:rPr>
        <w:t xml:space="preserve"> e </w:t>
      </w:r>
      <w:proofErr w:type="spellStart"/>
      <w:r>
        <w:rPr>
          <w:rFonts w:ascii="Arial Narrow"/>
          <w:w w:val="110"/>
          <w:sz w:val="18"/>
        </w:rPr>
        <w:t>tjera</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Ballkanit</w:t>
      </w:r>
      <w:proofErr w:type="spellEnd"/>
      <w:r>
        <w:rPr>
          <w:rFonts w:ascii="Arial Narrow"/>
          <w:w w:val="110"/>
          <w:sz w:val="18"/>
        </w:rPr>
        <w:t xml:space="preserve"> </w:t>
      </w:r>
      <w:proofErr w:type="spellStart"/>
      <w:r>
        <w:rPr>
          <w:rFonts w:ascii="Arial Narrow"/>
          <w:w w:val="110"/>
          <w:sz w:val="18"/>
        </w:rPr>
        <w:t>Per</w:t>
      </w:r>
      <w:r>
        <w:rPr>
          <w:rFonts w:ascii="Arial Narrow"/>
          <w:w w:val="110"/>
          <w:sz w:val="18"/>
        </w:rPr>
        <w:t>ë</w:t>
      </w:r>
      <w:r>
        <w:rPr>
          <w:rFonts w:ascii="Arial Narrow"/>
          <w:w w:val="110"/>
          <w:sz w:val="18"/>
        </w:rPr>
        <w:t>ndimor</w:t>
      </w:r>
      <w:proofErr w:type="spellEnd"/>
      <w:r>
        <w:rPr>
          <w:rFonts w:ascii="Arial Narrow"/>
          <w:w w:val="110"/>
          <w:sz w:val="18"/>
        </w:rPr>
        <w:t xml:space="preserve"> (</w:t>
      </w:r>
      <w:proofErr w:type="spellStart"/>
      <w:r>
        <w:rPr>
          <w:rFonts w:ascii="Arial Narrow"/>
          <w:w w:val="110"/>
          <w:sz w:val="18"/>
        </w:rPr>
        <w:t>Zhllima</w:t>
      </w:r>
      <w:proofErr w:type="spellEnd"/>
      <w:r>
        <w:rPr>
          <w:rFonts w:ascii="Arial Narrow"/>
          <w:w w:val="110"/>
          <w:sz w:val="18"/>
        </w:rPr>
        <w:t>, 2020).</w:t>
      </w:r>
    </w:p>
    <w:p w14:paraId="06BDB049" w14:textId="77777777" w:rsidR="00DA62C7" w:rsidRDefault="00707778">
      <w:pPr>
        <w:spacing w:line="242" w:lineRule="auto"/>
        <w:ind w:left="1132" w:right="1131"/>
        <w:jc w:val="both"/>
        <w:rPr>
          <w:rFonts w:ascii="Arial Narrow"/>
          <w:sz w:val="18"/>
        </w:rPr>
      </w:pPr>
      <w:bookmarkStart w:id="105" w:name="_bookmark82"/>
      <w:bookmarkEnd w:id="105"/>
      <w:r>
        <w:rPr>
          <w:rFonts w:ascii="Arial Narrow"/>
          <w:w w:val="110"/>
          <w:position w:val="6"/>
          <w:sz w:val="11"/>
        </w:rPr>
        <w:t>35</w:t>
      </w:r>
      <w:r>
        <w:rPr>
          <w:rFonts w:ascii="Arial Narrow"/>
          <w:w w:val="110"/>
          <w:sz w:val="18"/>
        </w:rPr>
        <w:t xml:space="preserve">KASH ka </w:t>
      </w:r>
      <w:proofErr w:type="spellStart"/>
      <w:r>
        <w:rPr>
          <w:rFonts w:ascii="Arial Narrow"/>
          <w:w w:val="110"/>
          <w:sz w:val="18"/>
        </w:rPr>
        <w:t>ndihmuar</w:t>
      </w:r>
      <w:proofErr w:type="spellEnd"/>
      <w:r>
        <w:rPr>
          <w:rFonts w:ascii="Arial Narrow"/>
          <w:w w:val="110"/>
          <w:sz w:val="18"/>
        </w:rPr>
        <w:t xml:space="preserve"> </w:t>
      </w:r>
      <w:proofErr w:type="spellStart"/>
      <w:r>
        <w:rPr>
          <w:rFonts w:ascii="Arial Narrow"/>
          <w:w w:val="110"/>
          <w:sz w:val="18"/>
        </w:rPr>
        <w:t>dhe</w:t>
      </w:r>
      <w:proofErr w:type="spellEnd"/>
      <w:r>
        <w:rPr>
          <w:rFonts w:ascii="Arial Narrow"/>
          <w:w w:val="110"/>
          <w:sz w:val="18"/>
        </w:rPr>
        <w:t xml:space="preserve"> </w:t>
      </w:r>
      <w:proofErr w:type="spellStart"/>
      <w:r>
        <w:rPr>
          <w:rFonts w:ascii="Arial Narrow"/>
          <w:w w:val="110"/>
          <w:sz w:val="18"/>
        </w:rPr>
        <w:t>mb</w:t>
      </w:r>
      <w:r>
        <w:rPr>
          <w:rFonts w:ascii="Arial Narrow"/>
          <w:w w:val="110"/>
          <w:sz w:val="18"/>
        </w:rPr>
        <w:t>ë</w:t>
      </w:r>
      <w:r>
        <w:rPr>
          <w:rFonts w:ascii="Arial Narrow"/>
          <w:w w:val="110"/>
          <w:sz w:val="18"/>
        </w:rPr>
        <w:t>shtetur</w:t>
      </w:r>
      <w:proofErr w:type="spellEnd"/>
      <w:r>
        <w:rPr>
          <w:rFonts w:ascii="Arial Narrow"/>
          <w:w w:val="110"/>
          <w:sz w:val="18"/>
        </w:rPr>
        <w:t xml:space="preserve"> </w:t>
      </w:r>
      <w:proofErr w:type="spellStart"/>
      <w:r>
        <w:rPr>
          <w:rFonts w:ascii="Arial Narrow"/>
          <w:w w:val="110"/>
          <w:sz w:val="18"/>
        </w:rPr>
        <w:t>dy</w:t>
      </w:r>
      <w:proofErr w:type="spellEnd"/>
      <w:r>
        <w:rPr>
          <w:rFonts w:ascii="Arial Narrow"/>
          <w:w w:val="110"/>
          <w:sz w:val="18"/>
        </w:rPr>
        <w:t xml:space="preserve"> </w:t>
      </w:r>
      <w:proofErr w:type="spellStart"/>
      <w:r>
        <w:rPr>
          <w:rFonts w:ascii="Arial Narrow"/>
          <w:w w:val="110"/>
          <w:sz w:val="18"/>
        </w:rPr>
        <w:t>shoqata</w:t>
      </w:r>
      <w:proofErr w:type="spellEnd"/>
      <w:r>
        <w:rPr>
          <w:rFonts w:ascii="Arial Narrow"/>
          <w:w w:val="110"/>
          <w:sz w:val="18"/>
        </w:rPr>
        <w:t xml:space="preserve"> </w:t>
      </w:r>
      <w:proofErr w:type="spellStart"/>
      <w:r>
        <w:rPr>
          <w:rFonts w:ascii="Arial Narrow"/>
          <w:w w:val="110"/>
          <w:sz w:val="18"/>
        </w:rPr>
        <w:t>an</w:t>
      </w:r>
      <w:r>
        <w:rPr>
          <w:rFonts w:ascii="Arial Narrow"/>
          <w:w w:val="110"/>
          <w:sz w:val="18"/>
        </w:rPr>
        <w:t>ë</w:t>
      </w:r>
      <w:r>
        <w:rPr>
          <w:rFonts w:ascii="Arial Narrow"/>
          <w:w w:val="110"/>
          <w:sz w:val="18"/>
        </w:rPr>
        <w:t>tare</w:t>
      </w:r>
      <w:proofErr w:type="spellEnd"/>
      <w:r>
        <w:rPr>
          <w:rFonts w:ascii="Arial Narrow"/>
          <w:w w:val="110"/>
          <w:sz w:val="18"/>
        </w:rPr>
        <w:t xml:space="preserve"> </w:t>
      </w:r>
      <w:proofErr w:type="spellStart"/>
      <w:r>
        <w:rPr>
          <w:rFonts w:ascii="Arial Narrow"/>
          <w:w w:val="110"/>
          <w:sz w:val="18"/>
        </w:rPr>
        <w:t>p</w:t>
      </w:r>
      <w:r>
        <w:rPr>
          <w:rFonts w:ascii="Arial Narrow"/>
          <w:w w:val="110"/>
          <w:sz w:val="18"/>
        </w:rPr>
        <w:t>ë</w:t>
      </w:r>
      <w:r>
        <w:rPr>
          <w:rFonts w:ascii="Arial Narrow"/>
          <w:w w:val="110"/>
          <w:sz w:val="18"/>
        </w:rPr>
        <w:t>r</w:t>
      </w:r>
      <w:proofErr w:type="spellEnd"/>
      <w:r>
        <w:rPr>
          <w:rFonts w:ascii="Arial Narrow"/>
          <w:w w:val="110"/>
          <w:sz w:val="18"/>
        </w:rPr>
        <w:t xml:space="preserve"> </w:t>
      </w:r>
      <w:proofErr w:type="spellStart"/>
      <w:r>
        <w:rPr>
          <w:rFonts w:ascii="Arial Narrow"/>
          <w:w w:val="110"/>
          <w:sz w:val="18"/>
        </w:rPr>
        <w:t>nd</w:t>
      </w:r>
      <w:r>
        <w:rPr>
          <w:rFonts w:ascii="Arial Narrow"/>
          <w:w w:val="110"/>
          <w:sz w:val="18"/>
        </w:rPr>
        <w:t>ë</w:t>
      </w:r>
      <w:r>
        <w:rPr>
          <w:rFonts w:ascii="Arial Narrow"/>
          <w:w w:val="110"/>
          <w:sz w:val="18"/>
        </w:rPr>
        <w:t>rtimin</w:t>
      </w:r>
      <w:proofErr w:type="spellEnd"/>
      <w:r>
        <w:rPr>
          <w:rFonts w:ascii="Arial Narrow"/>
          <w:w w:val="110"/>
          <w:sz w:val="18"/>
        </w:rPr>
        <w:t xml:space="preserve"> e </w:t>
      </w:r>
      <w:proofErr w:type="spellStart"/>
      <w:r>
        <w:rPr>
          <w:rFonts w:ascii="Arial Narrow"/>
          <w:w w:val="110"/>
          <w:sz w:val="18"/>
        </w:rPr>
        <w:t>dy</w:t>
      </w:r>
      <w:proofErr w:type="spellEnd"/>
      <w:r>
        <w:rPr>
          <w:rFonts w:ascii="Arial Narrow"/>
          <w:w w:val="110"/>
          <w:sz w:val="18"/>
        </w:rPr>
        <w:t xml:space="preserve"> </w:t>
      </w:r>
      <w:proofErr w:type="spellStart"/>
      <w:r>
        <w:rPr>
          <w:rFonts w:ascii="Arial Narrow"/>
          <w:w w:val="110"/>
          <w:sz w:val="18"/>
        </w:rPr>
        <w:t>platformave</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komunikimit</w:t>
      </w:r>
      <w:proofErr w:type="spellEnd"/>
      <w:r>
        <w:rPr>
          <w:rFonts w:ascii="Arial Narrow"/>
          <w:w w:val="110"/>
          <w:sz w:val="18"/>
        </w:rPr>
        <w:t xml:space="preserve"> </w:t>
      </w:r>
      <w:proofErr w:type="spellStart"/>
      <w:r>
        <w:rPr>
          <w:rFonts w:ascii="Arial Narrow"/>
          <w:w w:val="110"/>
          <w:sz w:val="18"/>
        </w:rPr>
        <w:t>elektronik</w:t>
      </w:r>
      <w:proofErr w:type="spellEnd"/>
      <w:r>
        <w:rPr>
          <w:rFonts w:ascii="Arial Narrow"/>
          <w:w w:val="110"/>
          <w:sz w:val="18"/>
        </w:rPr>
        <w:t xml:space="preserve">, </w:t>
      </w:r>
      <w:proofErr w:type="spellStart"/>
      <w:r>
        <w:rPr>
          <w:rFonts w:ascii="Arial Narrow"/>
          <w:w w:val="110"/>
          <w:sz w:val="18"/>
        </w:rPr>
        <w:t>Qum</w:t>
      </w:r>
      <w:r>
        <w:rPr>
          <w:rFonts w:ascii="Arial Narrow"/>
          <w:w w:val="110"/>
          <w:sz w:val="18"/>
        </w:rPr>
        <w:t>ë</w:t>
      </w:r>
      <w:r>
        <w:rPr>
          <w:rFonts w:ascii="Arial Narrow"/>
          <w:w w:val="110"/>
          <w:sz w:val="18"/>
        </w:rPr>
        <w:t>shtore</w:t>
      </w:r>
      <w:proofErr w:type="spellEnd"/>
      <w:r>
        <w:rPr>
          <w:rFonts w:ascii="Arial Narrow"/>
          <w:w w:val="110"/>
          <w:sz w:val="18"/>
        </w:rPr>
        <w:t xml:space="preserve"> </w:t>
      </w:r>
      <w:proofErr w:type="spellStart"/>
      <w:r>
        <w:rPr>
          <w:rFonts w:ascii="Arial Narrow"/>
          <w:w w:val="110"/>
          <w:sz w:val="18"/>
        </w:rPr>
        <w:t>Shqiptare</w:t>
      </w:r>
      <w:proofErr w:type="spellEnd"/>
      <w:r>
        <w:rPr>
          <w:rFonts w:ascii="Arial Narrow"/>
          <w:w w:val="110"/>
          <w:sz w:val="18"/>
        </w:rPr>
        <w:t xml:space="preserve"> </w:t>
      </w:r>
      <w:proofErr w:type="spellStart"/>
      <w:r>
        <w:rPr>
          <w:rFonts w:ascii="Arial Narrow"/>
          <w:w w:val="110"/>
          <w:sz w:val="18"/>
        </w:rPr>
        <w:t>dhe</w:t>
      </w:r>
      <w:bookmarkStart w:id="106" w:name="_bookmark83"/>
      <w:bookmarkEnd w:id="106"/>
      <w:proofErr w:type="spellEnd"/>
      <w:r w:rsidR="005611B9">
        <w:rPr>
          <w:rFonts w:ascii="Arial Narrow"/>
          <w:w w:val="110"/>
          <w:sz w:val="18"/>
        </w:rPr>
        <w:t xml:space="preserve"> </w:t>
      </w:r>
      <w:proofErr w:type="spellStart"/>
      <w:r>
        <w:rPr>
          <w:rFonts w:ascii="Arial Narrow"/>
          <w:w w:val="110"/>
          <w:sz w:val="18"/>
        </w:rPr>
        <w:t>Shoqata</w:t>
      </w:r>
      <w:proofErr w:type="spellEnd"/>
      <w:r>
        <w:rPr>
          <w:rFonts w:ascii="Arial Narrow"/>
          <w:w w:val="110"/>
          <w:sz w:val="18"/>
        </w:rPr>
        <w:t xml:space="preserve"> e Mishit </w:t>
      </w:r>
      <w:r>
        <w:rPr>
          <w:rFonts w:ascii="Arial Narrow"/>
          <w:w w:val="110"/>
          <w:sz w:val="18"/>
        </w:rPr>
        <w:t>“</w:t>
      </w:r>
      <w:r>
        <w:rPr>
          <w:rFonts w:ascii="Arial Narrow"/>
          <w:w w:val="110"/>
          <w:sz w:val="18"/>
        </w:rPr>
        <w:t>ADAMA</w:t>
      </w:r>
      <w:r>
        <w:rPr>
          <w:rFonts w:ascii="Arial Narrow"/>
          <w:w w:val="110"/>
          <w:sz w:val="18"/>
        </w:rPr>
        <w:t>”</w:t>
      </w:r>
      <w:r>
        <w:rPr>
          <w:rFonts w:ascii="Arial Narrow"/>
          <w:w w:val="110"/>
          <w:sz w:val="18"/>
        </w:rPr>
        <w:t xml:space="preserve"> </w:t>
      </w:r>
      <w:proofErr w:type="spellStart"/>
      <w:r>
        <w:rPr>
          <w:rFonts w:ascii="Arial Narrow"/>
          <w:w w:val="110"/>
          <w:sz w:val="18"/>
        </w:rPr>
        <w:t>dhe</w:t>
      </w:r>
      <w:proofErr w:type="spellEnd"/>
      <w:r>
        <w:rPr>
          <w:rFonts w:ascii="Arial Narrow"/>
          <w:w w:val="110"/>
          <w:sz w:val="18"/>
        </w:rPr>
        <w:t xml:space="preserve"> </w:t>
      </w:r>
      <w:proofErr w:type="spellStart"/>
      <w:r>
        <w:rPr>
          <w:rFonts w:ascii="Arial Narrow"/>
          <w:w w:val="110"/>
          <w:sz w:val="18"/>
        </w:rPr>
        <w:t>Shoqata</w:t>
      </w:r>
      <w:proofErr w:type="spellEnd"/>
      <w:r>
        <w:rPr>
          <w:rFonts w:ascii="Arial Narrow"/>
          <w:w w:val="110"/>
          <w:sz w:val="18"/>
        </w:rPr>
        <w:t xml:space="preserve"> e </w:t>
      </w:r>
      <w:proofErr w:type="spellStart"/>
      <w:r>
        <w:rPr>
          <w:rFonts w:ascii="Arial Narrow"/>
          <w:w w:val="110"/>
          <w:sz w:val="18"/>
        </w:rPr>
        <w:t>Kursim</w:t>
      </w:r>
      <w:proofErr w:type="spellEnd"/>
      <w:r>
        <w:rPr>
          <w:rFonts w:ascii="Arial Narrow"/>
          <w:w w:val="110"/>
          <w:sz w:val="18"/>
        </w:rPr>
        <w:t xml:space="preserve"> </w:t>
      </w:r>
      <w:proofErr w:type="spellStart"/>
      <w:r>
        <w:rPr>
          <w:rFonts w:ascii="Arial Narrow"/>
          <w:w w:val="110"/>
          <w:sz w:val="18"/>
        </w:rPr>
        <w:t>Kreditit</w:t>
      </w:r>
      <w:proofErr w:type="spellEnd"/>
      <w:r>
        <w:rPr>
          <w:rFonts w:ascii="Arial Narrow"/>
          <w:w w:val="110"/>
          <w:sz w:val="18"/>
        </w:rPr>
        <w:t xml:space="preserve"> </w:t>
      </w:r>
      <w:r>
        <w:rPr>
          <w:rFonts w:ascii="Arial Narrow"/>
          <w:w w:val="110"/>
          <w:sz w:val="18"/>
        </w:rPr>
        <w:t>“</w:t>
      </w:r>
      <w:r>
        <w:rPr>
          <w:rFonts w:ascii="Arial Narrow"/>
          <w:w w:val="110"/>
          <w:sz w:val="18"/>
        </w:rPr>
        <w:t>Fed Invest</w:t>
      </w:r>
      <w:r>
        <w:rPr>
          <w:rFonts w:ascii="Arial Narrow"/>
          <w:w w:val="110"/>
          <w:sz w:val="18"/>
        </w:rPr>
        <w:t>”</w:t>
      </w:r>
      <w:r>
        <w:rPr>
          <w:rFonts w:ascii="Arial Narrow"/>
          <w:w w:val="110"/>
          <w:sz w:val="18"/>
        </w:rPr>
        <w:t xml:space="preserve"> </w:t>
      </w:r>
      <w:proofErr w:type="spellStart"/>
      <w:r>
        <w:rPr>
          <w:rFonts w:ascii="Arial Narrow"/>
          <w:w w:val="110"/>
          <w:sz w:val="18"/>
        </w:rPr>
        <w:t>p</w:t>
      </w:r>
      <w:r>
        <w:rPr>
          <w:rFonts w:ascii="Arial Narrow"/>
          <w:w w:val="110"/>
          <w:sz w:val="18"/>
        </w:rPr>
        <w:t>ë</w:t>
      </w:r>
      <w:r>
        <w:rPr>
          <w:rFonts w:ascii="Arial Narrow"/>
          <w:w w:val="110"/>
          <w:sz w:val="18"/>
        </w:rPr>
        <w:t>r</w:t>
      </w:r>
      <w:proofErr w:type="spellEnd"/>
      <w:r>
        <w:rPr>
          <w:rFonts w:ascii="Arial Narrow"/>
          <w:w w:val="110"/>
          <w:sz w:val="18"/>
        </w:rPr>
        <w:t xml:space="preserve"> </w:t>
      </w:r>
      <w:proofErr w:type="spellStart"/>
      <w:r>
        <w:rPr>
          <w:rFonts w:ascii="Arial Narrow"/>
          <w:w w:val="110"/>
          <w:sz w:val="18"/>
        </w:rPr>
        <w:t>hartimin</w:t>
      </w:r>
      <w:proofErr w:type="spellEnd"/>
      <w:r>
        <w:rPr>
          <w:rFonts w:ascii="Arial Narrow"/>
          <w:w w:val="110"/>
          <w:sz w:val="18"/>
        </w:rPr>
        <w:t xml:space="preserve"> </w:t>
      </w:r>
      <w:proofErr w:type="spellStart"/>
      <w:r>
        <w:rPr>
          <w:rFonts w:ascii="Arial Narrow"/>
          <w:w w:val="110"/>
          <w:sz w:val="18"/>
        </w:rPr>
        <w:t>dhe</w:t>
      </w:r>
      <w:proofErr w:type="spellEnd"/>
      <w:r>
        <w:rPr>
          <w:rFonts w:ascii="Arial Narrow"/>
          <w:w w:val="110"/>
          <w:sz w:val="18"/>
        </w:rPr>
        <w:t xml:space="preserve"> </w:t>
      </w:r>
      <w:proofErr w:type="spellStart"/>
      <w:r>
        <w:rPr>
          <w:rFonts w:ascii="Arial Narrow"/>
          <w:w w:val="110"/>
          <w:sz w:val="18"/>
        </w:rPr>
        <w:t>zbatimin</w:t>
      </w:r>
      <w:proofErr w:type="spellEnd"/>
      <w:r>
        <w:rPr>
          <w:rFonts w:ascii="Arial Narrow"/>
          <w:w w:val="110"/>
          <w:sz w:val="18"/>
        </w:rPr>
        <w:t xml:space="preserve"> e </w:t>
      </w:r>
      <w:proofErr w:type="spellStart"/>
      <w:r>
        <w:rPr>
          <w:rFonts w:ascii="Arial Narrow"/>
          <w:w w:val="110"/>
          <w:sz w:val="18"/>
        </w:rPr>
        <w:t>platform</w:t>
      </w:r>
      <w:r>
        <w:rPr>
          <w:rFonts w:ascii="Arial Narrow"/>
          <w:w w:val="110"/>
          <w:sz w:val="18"/>
        </w:rPr>
        <w:t>ë</w:t>
      </w:r>
      <w:r>
        <w:rPr>
          <w:rFonts w:ascii="Arial Narrow"/>
          <w:w w:val="110"/>
          <w:sz w:val="18"/>
        </w:rPr>
        <w:t>s</w:t>
      </w:r>
      <w:proofErr w:type="spellEnd"/>
      <w:r>
        <w:rPr>
          <w:rFonts w:ascii="Arial Narrow"/>
          <w:w w:val="110"/>
          <w:sz w:val="18"/>
        </w:rPr>
        <w:t xml:space="preserve"> </w:t>
      </w:r>
      <w:proofErr w:type="spellStart"/>
      <w:r>
        <w:rPr>
          <w:rFonts w:ascii="Arial Narrow"/>
          <w:w w:val="110"/>
          <w:sz w:val="18"/>
        </w:rPr>
        <w:t>elektronike</w:t>
      </w:r>
      <w:proofErr w:type="spellEnd"/>
      <w:r>
        <w:rPr>
          <w:rFonts w:ascii="Arial Narrow"/>
          <w:w w:val="110"/>
          <w:sz w:val="18"/>
        </w:rPr>
        <w:t xml:space="preserve"> </w:t>
      </w:r>
      <w:r>
        <w:rPr>
          <w:rFonts w:ascii="Arial Narrow"/>
          <w:w w:val="110"/>
          <w:sz w:val="18"/>
        </w:rPr>
        <w:t>“</w:t>
      </w:r>
      <w:r>
        <w:rPr>
          <w:rFonts w:ascii="Arial Narrow"/>
          <w:w w:val="110"/>
          <w:sz w:val="18"/>
        </w:rPr>
        <w:t>ABA</w:t>
      </w:r>
      <w:r>
        <w:rPr>
          <w:rFonts w:ascii="Arial Narrow"/>
          <w:w w:val="110"/>
          <w:sz w:val="18"/>
        </w:rPr>
        <w:t>”</w:t>
      </w:r>
      <w:r>
        <w:rPr>
          <w:rFonts w:ascii="Arial Narrow"/>
          <w:w w:val="110"/>
          <w:sz w:val="18"/>
        </w:rPr>
        <w:t xml:space="preserve"> Online. </w:t>
      </w:r>
      <w:proofErr w:type="spellStart"/>
      <w:r>
        <w:rPr>
          <w:rFonts w:ascii="Arial Narrow"/>
          <w:w w:val="110"/>
          <w:sz w:val="18"/>
        </w:rPr>
        <w:t>Burimet</w:t>
      </w:r>
      <w:proofErr w:type="spellEnd"/>
      <w:r>
        <w:rPr>
          <w:rFonts w:ascii="Arial Narrow"/>
          <w:w w:val="110"/>
          <w:sz w:val="18"/>
        </w:rPr>
        <w:t xml:space="preserve"> </w:t>
      </w:r>
      <w:proofErr w:type="spellStart"/>
      <w:r>
        <w:rPr>
          <w:rFonts w:ascii="Arial Narrow"/>
          <w:w w:val="110"/>
          <w:sz w:val="18"/>
        </w:rPr>
        <w:t>p</w:t>
      </w:r>
      <w:r>
        <w:rPr>
          <w:rFonts w:ascii="Arial Narrow"/>
          <w:w w:val="110"/>
          <w:sz w:val="18"/>
        </w:rPr>
        <w:t>ë</w:t>
      </w:r>
      <w:r>
        <w:rPr>
          <w:rFonts w:ascii="Arial Narrow"/>
          <w:w w:val="110"/>
          <w:sz w:val="18"/>
        </w:rPr>
        <w:t>r</w:t>
      </w:r>
      <w:proofErr w:type="spellEnd"/>
      <w:r>
        <w:rPr>
          <w:rFonts w:ascii="Arial Narrow"/>
          <w:w w:val="110"/>
          <w:sz w:val="18"/>
        </w:rPr>
        <w:t xml:space="preserve"> </w:t>
      </w:r>
      <w:proofErr w:type="spellStart"/>
      <w:r>
        <w:rPr>
          <w:rFonts w:ascii="Arial Narrow"/>
          <w:w w:val="110"/>
          <w:sz w:val="18"/>
        </w:rPr>
        <w:t>inovacion</w:t>
      </w:r>
      <w:proofErr w:type="spellEnd"/>
      <w:r>
        <w:rPr>
          <w:rFonts w:ascii="Arial Narrow"/>
          <w:w w:val="110"/>
          <w:sz w:val="18"/>
        </w:rPr>
        <w:t xml:space="preserve"> </w:t>
      </w:r>
      <w:proofErr w:type="spellStart"/>
      <w:r>
        <w:rPr>
          <w:rFonts w:ascii="Arial Narrow"/>
          <w:w w:val="110"/>
          <w:sz w:val="18"/>
        </w:rPr>
        <w:t>kan</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qen</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Organizata</w:t>
      </w:r>
      <w:proofErr w:type="spellEnd"/>
      <w:r>
        <w:rPr>
          <w:rFonts w:ascii="Arial Narrow"/>
          <w:w w:val="110"/>
          <w:sz w:val="18"/>
        </w:rPr>
        <w:t xml:space="preserve"> </w:t>
      </w:r>
      <w:proofErr w:type="spellStart"/>
      <w:r>
        <w:rPr>
          <w:rFonts w:ascii="Arial Narrow"/>
          <w:w w:val="110"/>
          <w:sz w:val="18"/>
        </w:rPr>
        <w:t>Nd</w:t>
      </w:r>
      <w:r>
        <w:rPr>
          <w:rFonts w:ascii="Arial Narrow"/>
          <w:w w:val="110"/>
          <w:sz w:val="18"/>
        </w:rPr>
        <w:t>ë</w:t>
      </w:r>
      <w:r>
        <w:rPr>
          <w:rFonts w:ascii="Arial Narrow"/>
          <w:w w:val="110"/>
          <w:sz w:val="18"/>
        </w:rPr>
        <w:t>rkomb</w:t>
      </w:r>
      <w:r>
        <w:rPr>
          <w:rFonts w:ascii="Arial Narrow"/>
          <w:w w:val="110"/>
          <w:sz w:val="18"/>
        </w:rPr>
        <w:t>ë</w:t>
      </w:r>
      <w:r>
        <w:rPr>
          <w:rFonts w:ascii="Arial Narrow"/>
          <w:w w:val="110"/>
          <w:sz w:val="18"/>
        </w:rPr>
        <w:t>tare</w:t>
      </w:r>
      <w:proofErr w:type="spellEnd"/>
      <w:r>
        <w:rPr>
          <w:rFonts w:ascii="Arial Narrow"/>
          <w:w w:val="110"/>
          <w:sz w:val="18"/>
        </w:rPr>
        <w:t xml:space="preserve"> e </w:t>
      </w:r>
      <w:proofErr w:type="spellStart"/>
      <w:r>
        <w:rPr>
          <w:rFonts w:ascii="Arial Narrow"/>
          <w:w w:val="110"/>
          <w:sz w:val="18"/>
        </w:rPr>
        <w:t>Pun</w:t>
      </w:r>
      <w:r>
        <w:rPr>
          <w:rFonts w:ascii="Arial Narrow"/>
          <w:w w:val="110"/>
          <w:sz w:val="18"/>
        </w:rPr>
        <w:t>ë</w:t>
      </w:r>
      <w:r>
        <w:rPr>
          <w:rFonts w:ascii="Arial Narrow"/>
          <w:w w:val="110"/>
          <w:sz w:val="18"/>
        </w:rPr>
        <w:t>s</w:t>
      </w:r>
      <w:proofErr w:type="spellEnd"/>
      <w:r>
        <w:rPr>
          <w:rFonts w:ascii="Arial Narrow"/>
          <w:w w:val="110"/>
          <w:sz w:val="18"/>
        </w:rPr>
        <w:t xml:space="preserve"> (ILO) </w:t>
      </w:r>
      <w:proofErr w:type="spellStart"/>
      <w:r>
        <w:rPr>
          <w:rFonts w:ascii="Arial Narrow"/>
          <w:w w:val="110"/>
          <w:sz w:val="18"/>
        </w:rPr>
        <w:t>dhe</w:t>
      </w:r>
      <w:proofErr w:type="spellEnd"/>
      <w:r>
        <w:rPr>
          <w:rFonts w:ascii="Arial Narrow"/>
          <w:w w:val="110"/>
          <w:sz w:val="18"/>
        </w:rPr>
        <w:t xml:space="preserve"> </w:t>
      </w:r>
      <w:proofErr w:type="spellStart"/>
      <w:r>
        <w:rPr>
          <w:rFonts w:ascii="Arial Narrow"/>
          <w:w w:val="110"/>
          <w:sz w:val="18"/>
        </w:rPr>
        <w:t>Agjencia</w:t>
      </w:r>
      <w:proofErr w:type="spellEnd"/>
      <w:r>
        <w:rPr>
          <w:rFonts w:ascii="Arial Narrow"/>
          <w:w w:val="110"/>
          <w:sz w:val="18"/>
        </w:rPr>
        <w:t xml:space="preserve"> </w:t>
      </w:r>
      <w:proofErr w:type="spellStart"/>
      <w:r>
        <w:rPr>
          <w:rFonts w:ascii="Arial Narrow"/>
          <w:w w:val="110"/>
          <w:sz w:val="18"/>
        </w:rPr>
        <w:t>Japoneze</w:t>
      </w:r>
      <w:proofErr w:type="spellEnd"/>
      <w:r>
        <w:rPr>
          <w:rFonts w:ascii="Arial Narrow"/>
          <w:w w:val="110"/>
          <w:sz w:val="18"/>
        </w:rPr>
        <w:t xml:space="preserve"> e </w:t>
      </w:r>
      <w:proofErr w:type="spellStart"/>
      <w:r>
        <w:rPr>
          <w:rFonts w:ascii="Arial Narrow"/>
          <w:w w:val="110"/>
          <w:sz w:val="18"/>
        </w:rPr>
        <w:t>Bashk</w:t>
      </w:r>
      <w:r>
        <w:rPr>
          <w:rFonts w:ascii="Arial Narrow"/>
          <w:w w:val="110"/>
          <w:sz w:val="18"/>
        </w:rPr>
        <w:t>ë</w:t>
      </w:r>
      <w:r>
        <w:rPr>
          <w:rFonts w:ascii="Arial Narrow"/>
          <w:w w:val="110"/>
          <w:sz w:val="18"/>
        </w:rPr>
        <w:t>punimit</w:t>
      </w:r>
      <w:proofErr w:type="spellEnd"/>
      <w:r>
        <w:rPr>
          <w:rFonts w:ascii="Arial Narrow"/>
          <w:w w:val="110"/>
          <w:sz w:val="18"/>
        </w:rPr>
        <w:t xml:space="preserve"> </w:t>
      </w:r>
      <w:proofErr w:type="spellStart"/>
      <w:r>
        <w:rPr>
          <w:rFonts w:ascii="Arial Narrow"/>
          <w:w w:val="110"/>
          <w:sz w:val="18"/>
        </w:rPr>
        <w:t>Nd</w:t>
      </w:r>
      <w:r>
        <w:rPr>
          <w:rFonts w:ascii="Arial Narrow"/>
          <w:w w:val="110"/>
          <w:sz w:val="18"/>
        </w:rPr>
        <w:t>ë</w:t>
      </w:r>
      <w:r>
        <w:rPr>
          <w:rFonts w:ascii="Arial Narrow"/>
          <w:w w:val="110"/>
          <w:sz w:val="18"/>
        </w:rPr>
        <w:t>rkomb</w:t>
      </w:r>
      <w:r>
        <w:rPr>
          <w:rFonts w:ascii="Arial Narrow"/>
          <w:w w:val="110"/>
          <w:sz w:val="18"/>
        </w:rPr>
        <w:t>ë</w:t>
      </w:r>
      <w:r>
        <w:rPr>
          <w:rFonts w:ascii="Arial Narrow"/>
          <w:w w:val="110"/>
          <w:sz w:val="18"/>
        </w:rPr>
        <w:t>tar</w:t>
      </w:r>
      <w:proofErr w:type="spellEnd"/>
      <w:r>
        <w:rPr>
          <w:rFonts w:ascii="Arial Narrow"/>
          <w:w w:val="110"/>
          <w:sz w:val="18"/>
        </w:rPr>
        <w:t xml:space="preserve"> (JICA).</w:t>
      </w:r>
    </w:p>
    <w:p w14:paraId="362096EB" w14:textId="77777777" w:rsidR="00DA62C7" w:rsidRDefault="00DA62C7">
      <w:pPr>
        <w:spacing w:line="242" w:lineRule="auto"/>
        <w:jc w:val="both"/>
        <w:rPr>
          <w:rFonts w:ascii="Arial Narrow"/>
          <w:sz w:val="18"/>
        </w:rPr>
        <w:sectPr w:rsidR="00DA62C7">
          <w:pgSz w:w="11910" w:h="16840"/>
          <w:pgMar w:top="1320" w:right="0" w:bottom="540" w:left="0" w:header="0" w:footer="352" w:gutter="0"/>
          <w:cols w:space="720"/>
        </w:sectPr>
      </w:pPr>
    </w:p>
    <w:p w14:paraId="1B4A8A44" w14:textId="77777777" w:rsidR="00DA62C7" w:rsidRDefault="00707778">
      <w:pPr>
        <w:pStyle w:val="BodyText"/>
        <w:spacing w:before="67" w:line="266" w:lineRule="auto"/>
        <w:ind w:left="1132" w:right="1132"/>
        <w:jc w:val="both"/>
      </w:pPr>
      <w:proofErr w:type="spellStart"/>
      <w:r>
        <w:lastRenderedPageBreak/>
        <w:t>Bashkëpunimi</w:t>
      </w:r>
      <w:proofErr w:type="spellEnd"/>
      <w:r>
        <w:t xml:space="preserve"> </w:t>
      </w:r>
      <w:proofErr w:type="spellStart"/>
      <w:r>
        <w:t>ndërkombëtar</w:t>
      </w:r>
      <w:proofErr w:type="spellEnd"/>
      <w:r>
        <w:t xml:space="preserve"> </w:t>
      </w:r>
      <w:proofErr w:type="spellStart"/>
      <w:r>
        <w:t>brenda</w:t>
      </w:r>
      <w:proofErr w:type="spellEnd"/>
      <w:r>
        <w:t xml:space="preserve"> </w:t>
      </w:r>
      <w:proofErr w:type="spellStart"/>
      <w:r>
        <w:t>industrisë</w:t>
      </w:r>
      <w:proofErr w:type="spellEnd"/>
      <w:r>
        <w:t xml:space="preserve"> </w:t>
      </w:r>
      <w:proofErr w:type="spellStart"/>
      <w:r>
        <w:t>shihet</w:t>
      </w:r>
      <w:proofErr w:type="spellEnd"/>
      <w:r>
        <w:t xml:space="preserve"> </w:t>
      </w:r>
      <w:proofErr w:type="spellStart"/>
      <w:r>
        <w:t>si</w:t>
      </w:r>
      <w:proofErr w:type="spellEnd"/>
      <w:r>
        <w:t xml:space="preserve"> </w:t>
      </w:r>
      <w:proofErr w:type="spellStart"/>
      <w:r>
        <w:t>një</w:t>
      </w:r>
      <w:proofErr w:type="spellEnd"/>
      <w:r>
        <w:t xml:space="preserve"> </w:t>
      </w:r>
      <w:proofErr w:type="spellStart"/>
      <w:r>
        <w:t>shtytë</w:t>
      </w:r>
      <w:r w:rsidR="005611B9">
        <w:t>s</w:t>
      </w:r>
      <w:proofErr w:type="spellEnd"/>
      <w:r w:rsidR="005611B9">
        <w:t xml:space="preserve"> </w:t>
      </w:r>
      <w:proofErr w:type="spellStart"/>
      <w:r w:rsidR="005611B9">
        <w:t>i</w:t>
      </w:r>
      <w:proofErr w:type="spellEnd"/>
      <w:r w:rsidR="005611B9">
        <w:t xml:space="preserve"> </w:t>
      </w:r>
      <w:proofErr w:type="spellStart"/>
      <w:r w:rsidR="005611B9">
        <w:t>rëndësishëm</w:t>
      </w:r>
      <w:proofErr w:type="spellEnd"/>
      <w:r w:rsidR="005611B9">
        <w:t xml:space="preserve"> </w:t>
      </w:r>
      <w:proofErr w:type="spellStart"/>
      <w:r w:rsidR="005611B9">
        <w:t>për</w:t>
      </w:r>
      <w:proofErr w:type="spellEnd"/>
      <w:r w:rsidR="005611B9">
        <w:t xml:space="preserve"> </w:t>
      </w:r>
      <w:proofErr w:type="spellStart"/>
      <w:r w:rsidR="005611B9">
        <w:t>të</w:t>
      </w:r>
      <w:proofErr w:type="spellEnd"/>
      <w:r w:rsidR="005611B9">
        <w:t xml:space="preserve"> </w:t>
      </w:r>
      <w:proofErr w:type="spellStart"/>
      <w:r w:rsidR="005611B9">
        <w:t>gërshetuar</w:t>
      </w:r>
      <w:proofErr w:type="spellEnd"/>
      <w:r>
        <w:t xml:space="preserve"> </w:t>
      </w:r>
      <w:proofErr w:type="spellStart"/>
      <w:r>
        <w:t>modernizimin</w:t>
      </w:r>
      <w:proofErr w:type="spellEnd"/>
      <w:r>
        <w:t xml:space="preserve"> e </w:t>
      </w:r>
      <w:proofErr w:type="spellStart"/>
      <w:r>
        <w:t>sektorit</w:t>
      </w:r>
      <w:proofErr w:type="spellEnd"/>
      <w:r>
        <w:t xml:space="preserve">, </w:t>
      </w:r>
      <w:proofErr w:type="spellStart"/>
      <w:r>
        <w:t>cilësinë</w:t>
      </w:r>
      <w:proofErr w:type="spellEnd"/>
      <w:r>
        <w:t xml:space="preserve"> e </w:t>
      </w:r>
      <w:proofErr w:type="spellStart"/>
      <w:r>
        <w:t>të</w:t>
      </w:r>
      <w:proofErr w:type="spellEnd"/>
      <w:r>
        <w:t xml:space="preserve"> </w:t>
      </w:r>
      <w:proofErr w:type="spellStart"/>
      <w:r>
        <w:t>korrave</w:t>
      </w:r>
      <w:proofErr w:type="spellEnd"/>
      <w:r>
        <w:t xml:space="preserve"> </w:t>
      </w:r>
      <w:proofErr w:type="spellStart"/>
      <w:r>
        <w:t>dhe</w:t>
      </w:r>
      <w:proofErr w:type="spellEnd"/>
      <w:r>
        <w:t xml:space="preserve"> </w:t>
      </w:r>
      <w:proofErr w:type="spellStart"/>
      <w:r>
        <w:t>pozicionimin</w:t>
      </w:r>
      <w:proofErr w:type="spellEnd"/>
      <w:r>
        <w:t xml:space="preserve"> </w:t>
      </w:r>
      <w:proofErr w:type="spellStart"/>
      <w:r>
        <w:t>në</w:t>
      </w:r>
      <w:proofErr w:type="spellEnd"/>
      <w:r>
        <w:t xml:space="preserve"> </w:t>
      </w:r>
      <w:proofErr w:type="spellStart"/>
      <w:r>
        <w:t>tregjet</w:t>
      </w:r>
      <w:proofErr w:type="spellEnd"/>
      <w:r>
        <w:t xml:space="preserve"> e </w:t>
      </w:r>
      <w:proofErr w:type="spellStart"/>
      <w:r>
        <w:t>huaja</w:t>
      </w:r>
      <w:proofErr w:type="spellEnd"/>
      <w:r>
        <w:t xml:space="preserve">. </w:t>
      </w:r>
      <w:proofErr w:type="spellStart"/>
      <w:r>
        <w:t>Pozicioni</w:t>
      </w:r>
      <w:proofErr w:type="spellEnd"/>
      <w:r>
        <w:t xml:space="preserve"> </w:t>
      </w:r>
      <w:proofErr w:type="spellStart"/>
      <w:r>
        <w:t>brenda</w:t>
      </w:r>
      <w:proofErr w:type="spellEnd"/>
      <w:r>
        <w:t xml:space="preserve"> </w:t>
      </w:r>
      <w:proofErr w:type="spellStart"/>
      <w:r>
        <w:t>zinxhirëve</w:t>
      </w:r>
      <w:proofErr w:type="spellEnd"/>
      <w:r>
        <w:t xml:space="preserve"> </w:t>
      </w:r>
      <w:proofErr w:type="spellStart"/>
      <w:r>
        <w:t>të</w:t>
      </w:r>
      <w:proofErr w:type="spellEnd"/>
      <w:r>
        <w:t xml:space="preserve"> </w:t>
      </w:r>
      <w:proofErr w:type="spellStart"/>
      <w:r>
        <w:t>furnizimit</w:t>
      </w:r>
      <w:proofErr w:type="spellEnd"/>
      <w:r>
        <w:t xml:space="preserve"> </w:t>
      </w:r>
      <w:proofErr w:type="spellStart"/>
      <w:r>
        <w:t>duhet</w:t>
      </w:r>
      <w:proofErr w:type="spellEnd"/>
      <w:r>
        <w:t xml:space="preserve"> </w:t>
      </w:r>
      <w:proofErr w:type="spellStart"/>
      <w:r>
        <w:t>të</w:t>
      </w:r>
      <w:proofErr w:type="spellEnd"/>
      <w:r>
        <w:t xml:space="preserve"> </w:t>
      </w:r>
      <w:proofErr w:type="spellStart"/>
      <w:r>
        <w:t>përmirësohet</w:t>
      </w:r>
      <w:proofErr w:type="spellEnd"/>
      <w:r>
        <w:t xml:space="preserve"> </w:t>
      </w:r>
      <w:proofErr w:type="spellStart"/>
      <w:r>
        <w:t>dhe</w:t>
      </w:r>
      <w:proofErr w:type="spellEnd"/>
      <w:r>
        <w:t xml:space="preserve"> </w:t>
      </w:r>
      <w:proofErr w:type="spellStart"/>
      <w:r>
        <w:t>marrëdhëniet</w:t>
      </w:r>
      <w:proofErr w:type="spellEnd"/>
      <w:r>
        <w:t xml:space="preserve"> me </w:t>
      </w:r>
      <w:proofErr w:type="spellStart"/>
      <w:r>
        <w:t>sektorët</w:t>
      </w:r>
      <w:proofErr w:type="spellEnd"/>
      <w:r>
        <w:t xml:space="preserve"> e </w:t>
      </w:r>
      <w:proofErr w:type="spellStart"/>
      <w:r>
        <w:t>shërbimit</w:t>
      </w:r>
      <w:proofErr w:type="spellEnd"/>
      <w:r>
        <w:t xml:space="preserve"> </w:t>
      </w:r>
      <w:proofErr w:type="spellStart"/>
      <w:r>
        <w:t>ushqimor</w:t>
      </w:r>
      <w:proofErr w:type="spellEnd"/>
      <w:r>
        <w:t xml:space="preserve"> </w:t>
      </w:r>
      <w:proofErr w:type="spellStart"/>
      <w:r>
        <w:t>dhe</w:t>
      </w:r>
      <w:proofErr w:type="spellEnd"/>
      <w:r>
        <w:t xml:space="preserve"> </w:t>
      </w:r>
      <w:proofErr w:type="spellStart"/>
      <w:r>
        <w:t>turizmit</w:t>
      </w:r>
      <w:proofErr w:type="spellEnd"/>
      <w:r>
        <w:t xml:space="preserve"> </w:t>
      </w:r>
      <w:proofErr w:type="spellStart"/>
      <w:r>
        <w:t>konsiderohen</w:t>
      </w:r>
      <w:proofErr w:type="spellEnd"/>
      <w:r>
        <w:t xml:space="preserve"> </w:t>
      </w:r>
      <w:proofErr w:type="spellStart"/>
      <w:r>
        <w:t>si</w:t>
      </w:r>
      <w:proofErr w:type="spellEnd"/>
      <w:r>
        <w:t xml:space="preserve"> </w:t>
      </w:r>
      <w:proofErr w:type="spellStart"/>
      <w:r>
        <w:t>një</w:t>
      </w:r>
      <w:proofErr w:type="spellEnd"/>
      <w:r>
        <w:t xml:space="preserve"> </w:t>
      </w:r>
      <w:proofErr w:type="spellStart"/>
      <w:r>
        <w:t>mundësi</w:t>
      </w:r>
      <w:proofErr w:type="spellEnd"/>
      <w:r>
        <w:t xml:space="preserve"> e </w:t>
      </w:r>
      <w:proofErr w:type="spellStart"/>
      <w:r>
        <w:t>mirë</w:t>
      </w:r>
      <w:proofErr w:type="spellEnd"/>
      <w:r>
        <w:t xml:space="preserve"> </w:t>
      </w:r>
      <w:proofErr w:type="spellStart"/>
      <w:r>
        <w:t>rritjeje</w:t>
      </w:r>
      <w:proofErr w:type="spellEnd"/>
      <w:r>
        <w:t>.</w:t>
      </w:r>
    </w:p>
    <w:p w14:paraId="15A724D4" w14:textId="77777777" w:rsidR="00DA62C7" w:rsidRDefault="00DA62C7">
      <w:pPr>
        <w:pStyle w:val="BodyText"/>
        <w:spacing w:before="6"/>
        <w:rPr>
          <w:sz w:val="16"/>
        </w:rPr>
      </w:pPr>
    </w:p>
    <w:p w14:paraId="483C8F7D" w14:textId="77777777" w:rsidR="00DA62C7" w:rsidRDefault="00707778">
      <w:pPr>
        <w:pStyle w:val="BodyText"/>
        <w:spacing w:before="1" w:line="266" w:lineRule="auto"/>
        <w:ind w:left="1132" w:right="1134"/>
        <w:jc w:val="both"/>
      </w:pPr>
      <w:proofErr w:type="spellStart"/>
      <w:r>
        <w:t>Investimet</w:t>
      </w:r>
      <w:proofErr w:type="spellEnd"/>
      <w:r>
        <w:t xml:space="preserve"> </w:t>
      </w:r>
      <w:proofErr w:type="spellStart"/>
      <w:r>
        <w:t>në</w:t>
      </w:r>
      <w:proofErr w:type="spellEnd"/>
      <w:r>
        <w:t xml:space="preserve"> </w:t>
      </w:r>
      <w:proofErr w:type="spellStart"/>
      <w:r>
        <w:t>mekanizim</w:t>
      </w:r>
      <w:proofErr w:type="spellEnd"/>
      <w:r>
        <w:t xml:space="preserve"> </w:t>
      </w:r>
      <w:proofErr w:type="spellStart"/>
      <w:r>
        <w:t>janë</w:t>
      </w:r>
      <w:proofErr w:type="spellEnd"/>
      <w:r>
        <w:t xml:space="preserve"> </w:t>
      </w:r>
      <w:proofErr w:type="spellStart"/>
      <w:r>
        <w:t>të</w:t>
      </w:r>
      <w:proofErr w:type="spellEnd"/>
      <w:r>
        <w:t xml:space="preserve"> </w:t>
      </w:r>
      <w:proofErr w:type="spellStart"/>
      <w:r>
        <w:t>nevojshme</w:t>
      </w:r>
      <w:proofErr w:type="spellEnd"/>
      <w:r>
        <w:t xml:space="preserve"> </w:t>
      </w:r>
      <w:proofErr w:type="spellStart"/>
      <w:r>
        <w:t>për</w:t>
      </w:r>
      <w:proofErr w:type="spellEnd"/>
      <w:r>
        <w:t xml:space="preserve"> </w:t>
      </w:r>
      <w:proofErr w:type="spellStart"/>
      <w:r>
        <w:t>të</w:t>
      </w:r>
      <w:proofErr w:type="spellEnd"/>
      <w:r>
        <w:t xml:space="preserve"> </w:t>
      </w:r>
      <w:proofErr w:type="spellStart"/>
      <w:r>
        <w:t>rritur</w:t>
      </w:r>
      <w:proofErr w:type="spellEnd"/>
      <w:r>
        <w:t xml:space="preserve"> </w:t>
      </w:r>
      <w:proofErr w:type="spellStart"/>
      <w:r>
        <w:t>cilësinë</w:t>
      </w:r>
      <w:proofErr w:type="spellEnd"/>
      <w:r>
        <w:t xml:space="preserve"> </w:t>
      </w:r>
      <w:proofErr w:type="spellStart"/>
      <w:r>
        <w:t>dhe</w:t>
      </w:r>
      <w:proofErr w:type="spellEnd"/>
      <w:r>
        <w:t xml:space="preserve"> </w:t>
      </w:r>
      <w:proofErr w:type="spellStart"/>
      <w:r>
        <w:t>për</w:t>
      </w:r>
      <w:proofErr w:type="spellEnd"/>
      <w:r>
        <w:t xml:space="preserve"> </w:t>
      </w:r>
      <w:proofErr w:type="spellStart"/>
      <w:r>
        <w:t>të</w:t>
      </w:r>
      <w:proofErr w:type="spellEnd"/>
      <w:r>
        <w:t xml:space="preserve"> </w:t>
      </w:r>
      <w:proofErr w:type="spellStart"/>
      <w:r>
        <w:t>arritur</w:t>
      </w:r>
      <w:proofErr w:type="spellEnd"/>
      <w:r>
        <w:t xml:space="preserve"> </w:t>
      </w:r>
      <w:proofErr w:type="spellStart"/>
      <w:r>
        <w:t>shkallët</w:t>
      </w:r>
      <w:proofErr w:type="spellEnd"/>
      <w:r>
        <w:t xml:space="preserve"> e </w:t>
      </w:r>
      <w:proofErr w:type="spellStart"/>
      <w:r>
        <w:t>prodhimit</w:t>
      </w:r>
      <w:proofErr w:type="spellEnd"/>
      <w:r>
        <w:t xml:space="preserve"> </w:t>
      </w:r>
      <w:proofErr w:type="spellStart"/>
      <w:r>
        <w:t>të</w:t>
      </w:r>
      <w:proofErr w:type="spellEnd"/>
      <w:r>
        <w:t xml:space="preserve"> </w:t>
      </w:r>
      <w:proofErr w:type="spellStart"/>
      <w:r>
        <w:t>kërkuara</w:t>
      </w:r>
      <w:proofErr w:type="spellEnd"/>
      <w:r>
        <w:t xml:space="preserve"> </w:t>
      </w:r>
      <w:proofErr w:type="spellStart"/>
      <w:r>
        <w:t>për</w:t>
      </w:r>
      <w:proofErr w:type="spellEnd"/>
      <w:r>
        <w:t xml:space="preserve"> </w:t>
      </w:r>
      <w:proofErr w:type="spellStart"/>
      <w:r>
        <w:t>të</w:t>
      </w:r>
      <w:proofErr w:type="spellEnd"/>
      <w:r>
        <w:t xml:space="preserve"> </w:t>
      </w:r>
      <w:proofErr w:type="spellStart"/>
      <w:r>
        <w:t>adresuar</w:t>
      </w:r>
      <w:proofErr w:type="spellEnd"/>
      <w:r>
        <w:t xml:space="preserve"> </w:t>
      </w:r>
      <w:proofErr w:type="spellStart"/>
      <w:r>
        <w:t>tregjet</w:t>
      </w:r>
      <w:proofErr w:type="spellEnd"/>
      <w:r>
        <w:t xml:space="preserve"> e </w:t>
      </w:r>
      <w:proofErr w:type="spellStart"/>
      <w:r>
        <w:t>huaja</w:t>
      </w:r>
      <w:proofErr w:type="spellEnd"/>
      <w:r>
        <w:t xml:space="preserve">. </w:t>
      </w:r>
      <w:proofErr w:type="spellStart"/>
      <w:r>
        <w:t>Për</w:t>
      </w:r>
      <w:proofErr w:type="spellEnd"/>
      <w:r>
        <w:t xml:space="preserve"> </w:t>
      </w:r>
      <w:proofErr w:type="spellStart"/>
      <w:r>
        <w:t>më</w:t>
      </w:r>
      <w:proofErr w:type="spellEnd"/>
      <w:r>
        <w:t xml:space="preserve"> </w:t>
      </w:r>
      <w:proofErr w:type="spellStart"/>
      <w:r>
        <w:t>tepër</w:t>
      </w:r>
      <w:proofErr w:type="spellEnd"/>
      <w:r>
        <w:t xml:space="preserve">, </w:t>
      </w:r>
      <w:proofErr w:type="spellStart"/>
      <w:r>
        <w:t>investimet</w:t>
      </w:r>
      <w:proofErr w:type="spellEnd"/>
      <w:r>
        <w:t xml:space="preserve"> </w:t>
      </w:r>
      <w:proofErr w:type="spellStart"/>
      <w:r>
        <w:t>në</w:t>
      </w:r>
      <w:proofErr w:type="spellEnd"/>
      <w:r>
        <w:t xml:space="preserve"> </w:t>
      </w:r>
      <w:proofErr w:type="spellStart"/>
      <w:r>
        <w:t>inovacion</w:t>
      </w:r>
      <w:proofErr w:type="spellEnd"/>
      <w:r>
        <w:t xml:space="preserve"> </w:t>
      </w:r>
      <w:proofErr w:type="spellStart"/>
      <w:r>
        <w:t>dhe</w:t>
      </w:r>
      <w:proofErr w:type="spellEnd"/>
      <w:r>
        <w:t xml:space="preserve"> </w:t>
      </w:r>
      <w:proofErr w:type="spellStart"/>
      <w:r>
        <w:t>certifikim</w:t>
      </w:r>
      <w:proofErr w:type="spellEnd"/>
      <w:r>
        <w:t xml:space="preserve"> </w:t>
      </w:r>
      <w:proofErr w:type="spellStart"/>
      <w:r>
        <w:t>mund</w:t>
      </w:r>
      <w:proofErr w:type="spellEnd"/>
      <w:r>
        <w:t xml:space="preserve"> </w:t>
      </w:r>
      <w:proofErr w:type="spellStart"/>
      <w:r>
        <w:t>të</w:t>
      </w:r>
      <w:proofErr w:type="spellEnd"/>
      <w:r>
        <w:t xml:space="preserve"> </w:t>
      </w:r>
      <w:proofErr w:type="spellStart"/>
      <w:r>
        <w:t>ndihmojnë</w:t>
      </w:r>
      <w:proofErr w:type="spellEnd"/>
      <w:r>
        <w:t xml:space="preserve"> </w:t>
      </w:r>
      <w:proofErr w:type="spellStart"/>
      <w:r>
        <w:t>në</w:t>
      </w:r>
      <w:proofErr w:type="spellEnd"/>
      <w:r>
        <w:t xml:space="preserve"> </w:t>
      </w:r>
      <w:proofErr w:type="spellStart"/>
      <w:r>
        <w:t>zbulimin</w:t>
      </w:r>
      <w:proofErr w:type="spellEnd"/>
      <w:r>
        <w:t xml:space="preserve"> e </w:t>
      </w:r>
      <w:proofErr w:type="spellStart"/>
      <w:r>
        <w:t>potencialit</w:t>
      </w:r>
      <w:proofErr w:type="spellEnd"/>
      <w:r>
        <w:t xml:space="preserve"> </w:t>
      </w:r>
      <w:proofErr w:type="spellStart"/>
      <w:r>
        <w:t>që</w:t>
      </w:r>
      <w:proofErr w:type="spellEnd"/>
      <w:r>
        <w:t xml:space="preserve"> </w:t>
      </w:r>
      <w:proofErr w:type="spellStart"/>
      <w:r>
        <w:t>lidhet</w:t>
      </w:r>
      <w:proofErr w:type="spellEnd"/>
      <w:r>
        <w:t xml:space="preserve"> me </w:t>
      </w:r>
      <w:proofErr w:type="spellStart"/>
      <w:r>
        <w:t>prodhimet</w:t>
      </w:r>
      <w:proofErr w:type="spellEnd"/>
      <w:r>
        <w:t xml:space="preserve"> me </w:t>
      </w:r>
      <w:proofErr w:type="spellStart"/>
      <w:r>
        <w:t>çmim</w:t>
      </w:r>
      <w:proofErr w:type="spellEnd"/>
      <w:r>
        <w:t xml:space="preserve"> premium </w:t>
      </w:r>
      <w:proofErr w:type="spellStart"/>
      <w:r>
        <w:t>si</w:t>
      </w:r>
      <w:proofErr w:type="spellEnd"/>
      <w:r>
        <w:t xml:space="preserve"> </w:t>
      </w:r>
      <w:proofErr w:type="spellStart"/>
      <w:r>
        <w:t>bletaria</w:t>
      </w:r>
      <w:proofErr w:type="spellEnd"/>
      <w:r>
        <w:t xml:space="preserve">, </w:t>
      </w:r>
      <w:proofErr w:type="spellStart"/>
      <w:r>
        <w:t>bimët</w:t>
      </w:r>
      <w:proofErr w:type="spellEnd"/>
      <w:r>
        <w:t xml:space="preserve"> </w:t>
      </w:r>
      <w:proofErr w:type="spellStart"/>
      <w:r>
        <w:t>mjekësore</w:t>
      </w:r>
      <w:proofErr w:type="spellEnd"/>
      <w:r>
        <w:t xml:space="preserve"> </w:t>
      </w:r>
      <w:proofErr w:type="spellStart"/>
      <w:r>
        <w:t>dhe</w:t>
      </w:r>
      <w:proofErr w:type="spellEnd"/>
      <w:r>
        <w:t xml:space="preserve"> </w:t>
      </w:r>
      <w:proofErr w:type="spellStart"/>
      <w:r>
        <w:t>aromatike</w:t>
      </w:r>
      <w:proofErr w:type="spellEnd"/>
      <w:r>
        <w:t xml:space="preserve"> </w:t>
      </w:r>
      <w:proofErr w:type="spellStart"/>
      <w:r>
        <w:t>dhe</w:t>
      </w:r>
      <w:proofErr w:type="spellEnd"/>
      <w:r>
        <w:t xml:space="preserve"> </w:t>
      </w:r>
      <w:proofErr w:type="spellStart"/>
      <w:r>
        <w:t>plehrat</w:t>
      </w:r>
      <w:proofErr w:type="spellEnd"/>
      <w:r>
        <w:t xml:space="preserve"> </w:t>
      </w:r>
      <w:proofErr w:type="spellStart"/>
      <w:r>
        <w:t>ekologjike</w:t>
      </w:r>
      <w:proofErr w:type="spellEnd"/>
      <w:r>
        <w:t>.</w:t>
      </w:r>
    </w:p>
    <w:p w14:paraId="56598A45" w14:textId="77777777" w:rsidR="00DA62C7" w:rsidRDefault="00DA62C7">
      <w:pPr>
        <w:pStyle w:val="BodyText"/>
        <w:spacing w:before="4"/>
        <w:rPr>
          <w:sz w:val="16"/>
        </w:rPr>
      </w:pPr>
    </w:p>
    <w:p w14:paraId="441A6D6E" w14:textId="77777777" w:rsidR="00DA62C7" w:rsidRDefault="00707778">
      <w:pPr>
        <w:pStyle w:val="BodyText"/>
        <w:spacing w:line="266" w:lineRule="auto"/>
        <w:ind w:left="1132" w:right="1134"/>
        <w:jc w:val="both"/>
      </w:pPr>
      <w:proofErr w:type="spellStart"/>
      <w:r>
        <w:t>Sipas</w:t>
      </w:r>
      <w:proofErr w:type="spellEnd"/>
      <w:r>
        <w:t xml:space="preserve"> </w:t>
      </w:r>
      <w:proofErr w:type="spellStart"/>
      <w:r>
        <w:t>disa</w:t>
      </w:r>
      <w:proofErr w:type="spellEnd"/>
      <w:r>
        <w:t xml:space="preserve"> </w:t>
      </w:r>
      <w:proofErr w:type="spellStart"/>
      <w:r>
        <w:t>prej</w:t>
      </w:r>
      <w:proofErr w:type="spellEnd"/>
      <w:r>
        <w:t xml:space="preserve"> </w:t>
      </w:r>
      <w:proofErr w:type="spellStart"/>
      <w:r>
        <w:t>aktorëve</w:t>
      </w:r>
      <w:proofErr w:type="spellEnd"/>
      <w:r>
        <w:t xml:space="preserve"> </w:t>
      </w:r>
      <w:proofErr w:type="spellStart"/>
      <w:r>
        <w:t>të</w:t>
      </w:r>
      <w:proofErr w:type="spellEnd"/>
      <w:r>
        <w:t xml:space="preserve"> </w:t>
      </w:r>
      <w:proofErr w:type="spellStart"/>
      <w:r>
        <w:t>intervistuar</w:t>
      </w:r>
      <w:proofErr w:type="spellEnd"/>
      <w:r>
        <w:t xml:space="preserve">, Covid 19 </w:t>
      </w:r>
      <w:proofErr w:type="spellStart"/>
      <w:r>
        <w:t>pati</w:t>
      </w:r>
      <w:proofErr w:type="spellEnd"/>
      <w:r>
        <w:t xml:space="preserve"> </w:t>
      </w:r>
      <w:proofErr w:type="spellStart"/>
      <w:r>
        <w:t>ndikime</w:t>
      </w:r>
      <w:proofErr w:type="spellEnd"/>
      <w:r>
        <w:t xml:space="preserve"> ne</w:t>
      </w:r>
      <w:r w:rsidR="003558A2">
        <w:t xml:space="preserve">gative, </w:t>
      </w:r>
      <w:proofErr w:type="spellStart"/>
      <w:r w:rsidR="003558A2">
        <w:t>veçanërisht</w:t>
      </w:r>
      <w:proofErr w:type="spellEnd"/>
      <w:r w:rsidR="003558A2">
        <w:t xml:space="preserve"> </w:t>
      </w:r>
      <w:proofErr w:type="spellStart"/>
      <w:r w:rsidR="003558A2">
        <w:t>në</w:t>
      </w:r>
      <w:proofErr w:type="spellEnd"/>
      <w:r w:rsidR="003558A2">
        <w:t xml:space="preserve"> </w:t>
      </w:r>
      <w:proofErr w:type="spellStart"/>
      <w:r w:rsidR="003558A2">
        <w:t>punësim</w:t>
      </w:r>
      <w:proofErr w:type="spellEnd"/>
      <w:r w:rsidR="003558A2">
        <w:t xml:space="preserve">, </w:t>
      </w:r>
      <w:proofErr w:type="spellStart"/>
      <w:r w:rsidR="003558A2">
        <w:t>prodhim</w:t>
      </w:r>
      <w:proofErr w:type="spellEnd"/>
      <w:r>
        <w:t xml:space="preserve"> </w:t>
      </w:r>
      <w:proofErr w:type="spellStart"/>
      <w:r>
        <w:t>dhe</w:t>
      </w:r>
      <w:proofErr w:type="spellEnd"/>
      <w:r>
        <w:t xml:space="preserve"> </w:t>
      </w:r>
      <w:proofErr w:type="spellStart"/>
      <w:r>
        <w:t>eksportet</w:t>
      </w:r>
      <w:proofErr w:type="spellEnd"/>
      <w:r>
        <w:t xml:space="preserve"> </w:t>
      </w:r>
      <w:proofErr w:type="spellStart"/>
      <w:r>
        <w:t>si</w:t>
      </w:r>
      <w:proofErr w:type="spellEnd"/>
      <w:r>
        <w:t xml:space="preserve"> </w:t>
      </w:r>
      <w:proofErr w:type="spellStart"/>
      <w:r>
        <w:t>dhe</w:t>
      </w:r>
      <w:proofErr w:type="spellEnd"/>
      <w:r>
        <w:t xml:space="preserve"> </w:t>
      </w:r>
      <w:proofErr w:type="spellStart"/>
      <w:r>
        <w:t>mbijetesën</w:t>
      </w:r>
      <w:proofErr w:type="spellEnd"/>
      <w:r>
        <w:t xml:space="preserve"> e </w:t>
      </w:r>
      <w:proofErr w:type="spellStart"/>
      <w:r>
        <w:t>firmave</w:t>
      </w:r>
      <w:proofErr w:type="spellEnd"/>
      <w:r>
        <w:t xml:space="preserve">, </w:t>
      </w:r>
      <w:proofErr w:type="spellStart"/>
      <w:r>
        <w:t>përveç</w:t>
      </w:r>
      <w:proofErr w:type="spellEnd"/>
      <w:r>
        <w:t xml:space="preserve"> </w:t>
      </w:r>
      <w:proofErr w:type="spellStart"/>
      <w:r>
        <w:t>rritjes</w:t>
      </w:r>
      <w:proofErr w:type="spellEnd"/>
      <w:r>
        <w:t xml:space="preserve"> </w:t>
      </w:r>
      <w:proofErr w:type="spellStart"/>
      <w:r>
        <w:t>së</w:t>
      </w:r>
      <w:proofErr w:type="spellEnd"/>
      <w:r>
        <w:t xml:space="preserve"> </w:t>
      </w:r>
      <w:proofErr w:type="spellStart"/>
      <w:r>
        <w:t>ndjeshme</w:t>
      </w:r>
      <w:proofErr w:type="spellEnd"/>
      <w:r>
        <w:t xml:space="preserve"> </w:t>
      </w:r>
      <w:proofErr w:type="spellStart"/>
      <w:r>
        <w:t>të</w:t>
      </w:r>
      <w:proofErr w:type="spellEnd"/>
      <w:r>
        <w:t xml:space="preserve"> </w:t>
      </w:r>
      <w:proofErr w:type="spellStart"/>
      <w:r>
        <w:t>kostos</w:t>
      </w:r>
      <w:proofErr w:type="spellEnd"/>
      <w:r>
        <w:t xml:space="preserve"> </w:t>
      </w:r>
      <w:proofErr w:type="spellStart"/>
      <w:r>
        <w:t>së</w:t>
      </w:r>
      <w:proofErr w:type="spellEnd"/>
      <w:r>
        <w:t xml:space="preserve"> </w:t>
      </w:r>
      <w:proofErr w:type="spellStart"/>
      <w:r>
        <w:t>punës</w:t>
      </w:r>
      <w:proofErr w:type="spellEnd"/>
      <w:r>
        <w:t xml:space="preserve"> </w:t>
      </w:r>
      <w:proofErr w:type="spellStart"/>
      <w:r>
        <w:t>dhe</w:t>
      </w:r>
      <w:proofErr w:type="spellEnd"/>
      <w:r>
        <w:t xml:space="preserve"> </w:t>
      </w:r>
      <w:proofErr w:type="spellStart"/>
      <w:r>
        <w:t>çmimeve</w:t>
      </w:r>
      <w:proofErr w:type="spellEnd"/>
      <w:r>
        <w:t xml:space="preserve"> </w:t>
      </w:r>
      <w:proofErr w:type="spellStart"/>
      <w:r>
        <w:t>të</w:t>
      </w:r>
      <w:proofErr w:type="spellEnd"/>
      <w:r>
        <w:t xml:space="preserve"> </w:t>
      </w:r>
      <w:proofErr w:type="spellStart"/>
      <w:r>
        <w:t>tregut</w:t>
      </w:r>
      <w:proofErr w:type="spellEnd"/>
      <w:r>
        <w:t xml:space="preserve">. </w:t>
      </w:r>
      <w:proofErr w:type="spellStart"/>
      <w:r>
        <w:t>Megjithatë</w:t>
      </w:r>
      <w:proofErr w:type="spellEnd"/>
      <w:r>
        <w:t xml:space="preserve">, </w:t>
      </w:r>
      <w:proofErr w:type="spellStart"/>
      <w:r>
        <w:t>në</w:t>
      </w:r>
      <w:proofErr w:type="spellEnd"/>
      <w:r>
        <w:t xml:space="preserve"> </w:t>
      </w:r>
      <w:proofErr w:type="spellStart"/>
      <w:r>
        <w:t>një</w:t>
      </w:r>
      <w:proofErr w:type="spellEnd"/>
      <w:r>
        <w:t xml:space="preserve"> </w:t>
      </w:r>
      <w:proofErr w:type="spellStart"/>
      <w:r>
        <w:t>këndvështrim</w:t>
      </w:r>
      <w:proofErr w:type="spellEnd"/>
      <w:r>
        <w:t xml:space="preserve"> </w:t>
      </w:r>
      <w:proofErr w:type="spellStart"/>
      <w:r>
        <w:t>më</w:t>
      </w:r>
      <w:proofErr w:type="spellEnd"/>
      <w:r>
        <w:t xml:space="preserve"> </w:t>
      </w:r>
      <w:proofErr w:type="spellStart"/>
      <w:r>
        <w:t>të</w:t>
      </w:r>
      <w:proofErr w:type="spellEnd"/>
      <w:r>
        <w:t xml:space="preserve"> </w:t>
      </w:r>
      <w:proofErr w:type="spellStart"/>
      <w:r>
        <w:t>gjerë</w:t>
      </w:r>
      <w:proofErr w:type="spellEnd"/>
      <w:r>
        <w:t xml:space="preserve">, </w:t>
      </w:r>
      <w:proofErr w:type="spellStart"/>
      <w:r>
        <w:t>shpërthimi</w:t>
      </w:r>
      <w:proofErr w:type="spellEnd"/>
      <w:r>
        <w:t xml:space="preserve"> </w:t>
      </w:r>
      <w:proofErr w:type="spellStart"/>
      <w:r>
        <w:t>i</w:t>
      </w:r>
      <w:proofErr w:type="spellEnd"/>
      <w:r>
        <w:t xml:space="preserve"> Covid-it </w:t>
      </w:r>
      <w:proofErr w:type="spellStart"/>
      <w:r>
        <w:t>nuk</w:t>
      </w:r>
      <w:proofErr w:type="spellEnd"/>
      <w:r>
        <w:t xml:space="preserve"> </w:t>
      </w:r>
      <w:proofErr w:type="spellStart"/>
      <w:r>
        <w:t>duket</w:t>
      </w:r>
      <w:proofErr w:type="spellEnd"/>
      <w:r>
        <w:t xml:space="preserve"> se ka </w:t>
      </w:r>
      <w:proofErr w:type="spellStart"/>
      <w:r>
        <w:t>ndryshuar</w:t>
      </w:r>
      <w:proofErr w:type="spellEnd"/>
      <w:r>
        <w:t xml:space="preserve"> </w:t>
      </w:r>
      <w:proofErr w:type="spellStart"/>
      <w:r>
        <w:t>strukturën</w:t>
      </w:r>
      <w:proofErr w:type="spellEnd"/>
      <w:r>
        <w:t xml:space="preserve"> </w:t>
      </w:r>
      <w:proofErr w:type="spellStart"/>
      <w:r>
        <w:t>dhe</w:t>
      </w:r>
      <w:proofErr w:type="spellEnd"/>
      <w:r>
        <w:t xml:space="preserve"> </w:t>
      </w:r>
      <w:proofErr w:type="spellStart"/>
      <w:r>
        <w:t>rëndësinë</w:t>
      </w:r>
      <w:proofErr w:type="spellEnd"/>
      <w:r>
        <w:t xml:space="preserve"> e </w:t>
      </w:r>
      <w:proofErr w:type="spellStart"/>
      <w:r>
        <w:t>sektorit</w:t>
      </w:r>
      <w:proofErr w:type="spellEnd"/>
      <w:r>
        <w:t xml:space="preserve"> </w:t>
      </w:r>
      <w:proofErr w:type="spellStart"/>
      <w:r>
        <w:t>për</w:t>
      </w:r>
      <w:proofErr w:type="spellEnd"/>
      <w:r>
        <w:t xml:space="preserve"> </w:t>
      </w:r>
      <w:proofErr w:type="spellStart"/>
      <w:r>
        <w:t>ekonominë</w:t>
      </w:r>
      <w:proofErr w:type="spellEnd"/>
      <w:r>
        <w:t xml:space="preserve"> </w:t>
      </w:r>
      <w:proofErr w:type="spellStart"/>
      <w:r>
        <w:t>shqiptare</w:t>
      </w:r>
      <w:proofErr w:type="spellEnd"/>
      <w:r>
        <w:t>.</w:t>
      </w:r>
    </w:p>
    <w:p w14:paraId="44E4F22C" w14:textId="77777777" w:rsidR="00DA62C7" w:rsidRDefault="00DA62C7">
      <w:pPr>
        <w:pStyle w:val="BodyText"/>
        <w:spacing w:before="4"/>
        <w:rPr>
          <w:sz w:val="16"/>
        </w:rPr>
      </w:pPr>
    </w:p>
    <w:p w14:paraId="1E2B5A54" w14:textId="77777777" w:rsidR="00DA62C7" w:rsidRDefault="00707778">
      <w:pPr>
        <w:pStyle w:val="BodyText"/>
        <w:spacing w:line="266" w:lineRule="auto"/>
        <w:ind w:left="1132" w:right="1132"/>
        <w:jc w:val="both"/>
      </w:pPr>
      <w:r>
        <w:t xml:space="preserve">Nga </w:t>
      </w:r>
      <w:proofErr w:type="spellStart"/>
      <w:r w:rsidR="003558A2">
        <w:t>rezulta</w:t>
      </w:r>
      <w:r w:rsidR="00D34C9B">
        <w:t>t</w:t>
      </w:r>
      <w:r w:rsidR="003558A2">
        <w:t>et</w:t>
      </w:r>
      <w:proofErr w:type="spellEnd"/>
      <w:r w:rsidR="003558A2">
        <w:t xml:space="preserve"> e </w:t>
      </w:r>
      <w:proofErr w:type="spellStart"/>
      <w:r w:rsidR="00D34C9B">
        <w:t>anketës</w:t>
      </w:r>
      <w:proofErr w:type="spellEnd"/>
      <w:r>
        <w:t xml:space="preserve">, </w:t>
      </w:r>
      <w:proofErr w:type="spellStart"/>
      <w:r>
        <w:t>të</w:t>
      </w:r>
      <w:proofErr w:type="spellEnd"/>
      <w:r>
        <w:t xml:space="preserve"> </w:t>
      </w:r>
      <w:proofErr w:type="spellStart"/>
      <w:r>
        <w:t>gjitha</w:t>
      </w:r>
      <w:proofErr w:type="spellEnd"/>
      <w:r>
        <w:t xml:space="preserve"> </w:t>
      </w:r>
      <w:proofErr w:type="spellStart"/>
      <w:r>
        <w:t>kompanitë</w:t>
      </w:r>
      <w:proofErr w:type="spellEnd"/>
      <w:r>
        <w:t xml:space="preserve"> </w:t>
      </w:r>
      <w:proofErr w:type="spellStart"/>
      <w:r>
        <w:t>planifikojnë</w:t>
      </w:r>
      <w:proofErr w:type="spellEnd"/>
      <w:r>
        <w:t xml:space="preserve"> </w:t>
      </w:r>
      <w:proofErr w:type="spellStart"/>
      <w:r>
        <w:t>të</w:t>
      </w:r>
      <w:proofErr w:type="spellEnd"/>
      <w:r>
        <w:t xml:space="preserve"> </w:t>
      </w:r>
      <w:proofErr w:type="spellStart"/>
      <w:r>
        <w:t>investojnë</w:t>
      </w:r>
      <w:proofErr w:type="spellEnd"/>
      <w:r>
        <w:t xml:space="preserve"> </w:t>
      </w:r>
      <w:proofErr w:type="spellStart"/>
      <w:r>
        <w:t>në</w:t>
      </w:r>
      <w:proofErr w:type="spellEnd"/>
      <w:r>
        <w:t xml:space="preserve"> </w:t>
      </w:r>
      <w:proofErr w:type="spellStart"/>
      <w:r>
        <w:t>teknologji</w:t>
      </w:r>
      <w:proofErr w:type="spellEnd"/>
      <w:r>
        <w:t xml:space="preserve"> </w:t>
      </w:r>
      <w:proofErr w:type="spellStart"/>
      <w:r>
        <w:t>në</w:t>
      </w:r>
      <w:proofErr w:type="spellEnd"/>
      <w:r>
        <w:t xml:space="preserve"> </w:t>
      </w:r>
      <w:proofErr w:type="spellStart"/>
      <w:r>
        <w:t>tre</w:t>
      </w:r>
      <w:proofErr w:type="spellEnd"/>
      <w:r>
        <w:t xml:space="preserve"> </w:t>
      </w:r>
      <w:proofErr w:type="spellStart"/>
      <w:r>
        <w:t>vitet</w:t>
      </w:r>
      <w:proofErr w:type="spellEnd"/>
      <w:r>
        <w:t xml:space="preserve"> e </w:t>
      </w:r>
      <w:proofErr w:type="spellStart"/>
      <w:r>
        <w:t>ardhshme</w:t>
      </w:r>
      <w:proofErr w:type="spellEnd"/>
      <w:r>
        <w:t xml:space="preserve">, </w:t>
      </w:r>
      <w:proofErr w:type="spellStart"/>
      <w:r>
        <w:t>kryesisht</w:t>
      </w:r>
      <w:proofErr w:type="spellEnd"/>
      <w:r>
        <w:t xml:space="preserve"> </w:t>
      </w:r>
      <w:proofErr w:type="spellStart"/>
      <w:r>
        <w:t>për</w:t>
      </w:r>
      <w:proofErr w:type="spellEnd"/>
      <w:r>
        <w:t xml:space="preserve"> </w:t>
      </w:r>
      <w:proofErr w:type="spellStart"/>
      <w:r>
        <w:t>të</w:t>
      </w:r>
      <w:proofErr w:type="spellEnd"/>
      <w:r>
        <w:t xml:space="preserve"> </w:t>
      </w:r>
      <w:proofErr w:type="spellStart"/>
      <w:r>
        <w:t>ndjekur</w:t>
      </w:r>
      <w:proofErr w:type="spellEnd"/>
      <w:r>
        <w:t xml:space="preserve"> </w:t>
      </w:r>
      <w:proofErr w:type="spellStart"/>
      <w:r>
        <w:t>kërkesat</w:t>
      </w:r>
      <w:proofErr w:type="spellEnd"/>
      <w:r>
        <w:t xml:space="preserve"> e </w:t>
      </w:r>
      <w:proofErr w:type="spellStart"/>
      <w:r>
        <w:t>tregut</w:t>
      </w:r>
      <w:proofErr w:type="spellEnd"/>
      <w:r>
        <w:t xml:space="preserve">. </w:t>
      </w:r>
      <w:proofErr w:type="spellStart"/>
      <w:r>
        <w:t>Bashkëpunimi</w:t>
      </w:r>
      <w:proofErr w:type="spellEnd"/>
      <w:r>
        <w:t xml:space="preserve"> </w:t>
      </w:r>
      <w:proofErr w:type="spellStart"/>
      <w:r>
        <w:t>ndër</w:t>
      </w:r>
      <w:r w:rsidR="003558A2">
        <w:t>mjet</w:t>
      </w:r>
      <w:proofErr w:type="spellEnd"/>
      <w:r w:rsidR="003558A2">
        <w:t xml:space="preserve"> </w:t>
      </w:r>
      <w:proofErr w:type="spellStart"/>
      <w:r>
        <w:t>industri</w:t>
      </w:r>
      <w:r w:rsidR="003558A2">
        <w:t>ve</w:t>
      </w:r>
      <w:proofErr w:type="spellEnd"/>
      <w:r>
        <w:t xml:space="preserve"> </w:t>
      </w:r>
      <w:proofErr w:type="spellStart"/>
      <w:r>
        <w:t>konsiderohet</w:t>
      </w:r>
      <w:proofErr w:type="spellEnd"/>
      <w:r>
        <w:t xml:space="preserve"> </w:t>
      </w:r>
      <w:proofErr w:type="spellStart"/>
      <w:r>
        <w:t>shumë</w:t>
      </w:r>
      <w:proofErr w:type="spellEnd"/>
      <w:r>
        <w:t xml:space="preserve"> </w:t>
      </w:r>
      <w:proofErr w:type="spellStart"/>
      <w:r>
        <w:t>i</w:t>
      </w:r>
      <w:proofErr w:type="spellEnd"/>
      <w:r>
        <w:t xml:space="preserve"> </w:t>
      </w:r>
      <w:proofErr w:type="spellStart"/>
      <w:r>
        <w:t>rëndësishëm</w:t>
      </w:r>
      <w:proofErr w:type="spellEnd"/>
      <w:r>
        <w:t xml:space="preserve"> </w:t>
      </w:r>
      <w:proofErr w:type="spellStart"/>
      <w:r>
        <w:t>veçanërisht</w:t>
      </w:r>
      <w:proofErr w:type="spellEnd"/>
      <w:r>
        <w:t xml:space="preserve"> </w:t>
      </w:r>
      <w:proofErr w:type="spellStart"/>
      <w:r>
        <w:t>për</w:t>
      </w:r>
      <w:proofErr w:type="spellEnd"/>
      <w:r>
        <w:t xml:space="preserve"> </w:t>
      </w:r>
      <w:proofErr w:type="spellStart"/>
      <w:r>
        <w:t>zbatimin</w:t>
      </w:r>
      <w:proofErr w:type="spellEnd"/>
      <w:r>
        <w:t xml:space="preserve"> e </w:t>
      </w:r>
      <w:proofErr w:type="spellStart"/>
      <w:r>
        <w:t>teknologjive</w:t>
      </w:r>
      <w:proofErr w:type="spellEnd"/>
      <w:r>
        <w:t xml:space="preserve"> </w:t>
      </w:r>
      <w:proofErr w:type="spellStart"/>
      <w:r>
        <w:t>të</w:t>
      </w:r>
      <w:proofErr w:type="spellEnd"/>
      <w:r>
        <w:t xml:space="preserve"> </w:t>
      </w:r>
      <w:proofErr w:type="spellStart"/>
      <w:r>
        <w:t>reja</w:t>
      </w:r>
      <w:proofErr w:type="spellEnd"/>
      <w:r>
        <w:t xml:space="preserve">. </w:t>
      </w:r>
      <w:proofErr w:type="spellStart"/>
      <w:r>
        <w:t>Mbajtja</w:t>
      </w:r>
      <w:proofErr w:type="spellEnd"/>
      <w:r>
        <w:t xml:space="preserve"> e </w:t>
      </w:r>
      <w:proofErr w:type="spellStart"/>
      <w:r>
        <w:t>klientëve</w:t>
      </w:r>
      <w:proofErr w:type="spellEnd"/>
      <w:r>
        <w:t xml:space="preserve"> </w:t>
      </w:r>
      <w:proofErr w:type="spellStart"/>
      <w:r>
        <w:t>ekzistues</w:t>
      </w:r>
      <w:proofErr w:type="spellEnd"/>
      <w:r>
        <w:t xml:space="preserve"> </w:t>
      </w:r>
      <w:proofErr w:type="spellStart"/>
      <w:r>
        <w:t>shihet</w:t>
      </w:r>
      <w:proofErr w:type="spellEnd"/>
      <w:r>
        <w:t xml:space="preserve"> </w:t>
      </w:r>
      <w:proofErr w:type="spellStart"/>
      <w:r>
        <w:t>si</w:t>
      </w:r>
      <w:proofErr w:type="spellEnd"/>
      <w:r>
        <w:t xml:space="preserve"> </w:t>
      </w:r>
      <w:proofErr w:type="spellStart"/>
      <w:r>
        <w:t>sfida</w:t>
      </w:r>
      <w:proofErr w:type="spellEnd"/>
      <w:r>
        <w:t xml:space="preserve"> </w:t>
      </w:r>
      <w:proofErr w:type="spellStart"/>
      <w:r>
        <w:t>kryesore</w:t>
      </w:r>
      <w:proofErr w:type="spellEnd"/>
      <w:r>
        <w:t xml:space="preserve"> </w:t>
      </w:r>
      <w:proofErr w:type="spellStart"/>
      <w:r>
        <w:t>në</w:t>
      </w:r>
      <w:proofErr w:type="spellEnd"/>
      <w:r>
        <w:t xml:space="preserve"> </w:t>
      </w:r>
      <w:proofErr w:type="spellStart"/>
      <w:r>
        <w:t>lidhje</w:t>
      </w:r>
      <w:proofErr w:type="spellEnd"/>
      <w:r>
        <w:t xml:space="preserve"> me Covid-in, </w:t>
      </w:r>
      <w:proofErr w:type="spellStart"/>
      <w:r>
        <w:t>si</w:t>
      </w:r>
      <w:proofErr w:type="spellEnd"/>
      <w:r>
        <w:t xml:space="preserve"> </w:t>
      </w:r>
      <w:proofErr w:type="spellStart"/>
      <w:r>
        <w:t>dhe</w:t>
      </w:r>
      <w:proofErr w:type="spellEnd"/>
      <w:r>
        <w:t xml:space="preserve"> </w:t>
      </w:r>
      <w:proofErr w:type="spellStart"/>
      <w:r>
        <w:t>ruajtja</w:t>
      </w:r>
      <w:proofErr w:type="spellEnd"/>
      <w:r>
        <w:t xml:space="preserve"> e </w:t>
      </w:r>
      <w:proofErr w:type="spellStart"/>
      <w:r>
        <w:t>rrjeteve</w:t>
      </w:r>
      <w:proofErr w:type="spellEnd"/>
      <w:r>
        <w:t xml:space="preserve"> </w:t>
      </w:r>
      <w:proofErr w:type="spellStart"/>
      <w:r>
        <w:t>dhe</w:t>
      </w:r>
      <w:proofErr w:type="spellEnd"/>
      <w:r>
        <w:t xml:space="preserve"> </w:t>
      </w:r>
      <w:proofErr w:type="spellStart"/>
      <w:r>
        <w:t>lidhjeve</w:t>
      </w:r>
      <w:proofErr w:type="spellEnd"/>
      <w:r>
        <w:t>.</w:t>
      </w:r>
    </w:p>
    <w:p w14:paraId="003501EA" w14:textId="77777777" w:rsidR="00DA62C7" w:rsidRDefault="00DA62C7">
      <w:pPr>
        <w:pStyle w:val="BodyText"/>
        <w:spacing w:before="7"/>
        <w:rPr>
          <w:sz w:val="16"/>
        </w:rPr>
      </w:pPr>
    </w:p>
    <w:p w14:paraId="0C9726BB" w14:textId="77777777" w:rsidR="00DA62C7" w:rsidRDefault="00707778">
      <w:pPr>
        <w:pStyle w:val="BodyText"/>
        <w:ind w:left="1132"/>
        <w:jc w:val="both"/>
      </w:pPr>
      <w:proofErr w:type="spellStart"/>
      <w:r>
        <w:t>Në</w:t>
      </w:r>
      <w:proofErr w:type="spellEnd"/>
      <w:r>
        <w:t xml:space="preserve"> </w:t>
      </w:r>
      <w:proofErr w:type="spellStart"/>
      <w:r>
        <w:t>tabelën</w:t>
      </w:r>
      <w:proofErr w:type="spellEnd"/>
      <w:r>
        <w:t xml:space="preserve"> 8 </w:t>
      </w:r>
      <w:proofErr w:type="spellStart"/>
      <w:r>
        <w:t>janë</w:t>
      </w:r>
      <w:proofErr w:type="spellEnd"/>
      <w:r>
        <w:t xml:space="preserve"> </w:t>
      </w:r>
      <w:proofErr w:type="spellStart"/>
      <w:r>
        <w:t>raportuar</w:t>
      </w:r>
      <w:proofErr w:type="spellEnd"/>
      <w:r>
        <w:t xml:space="preserve"> </w:t>
      </w:r>
      <w:proofErr w:type="spellStart"/>
      <w:r>
        <w:t>gjetjet</w:t>
      </w:r>
      <w:proofErr w:type="spellEnd"/>
      <w:r>
        <w:t xml:space="preserve"> </w:t>
      </w:r>
      <w:proofErr w:type="spellStart"/>
      <w:r>
        <w:t>kryesore</w:t>
      </w:r>
      <w:proofErr w:type="spellEnd"/>
      <w:r>
        <w:t xml:space="preserve"> </w:t>
      </w:r>
      <w:proofErr w:type="spellStart"/>
      <w:r>
        <w:t>në</w:t>
      </w:r>
      <w:proofErr w:type="spellEnd"/>
      <w:r>
        <w:t xml:space="preserve"> </w:t>
      </w:r>
      <w:proofErr w:type="spellStart"/>
      <w:r>
        <w:t>lidhje</w:t>
      </w:r>
      <w:proofErr w:type="spellEnd"/>
      <w:r>
        <w:t xml:space="preserve"> me </w:t>
      </w:r>
      <w:proofErr w:type="spellStart"/>
      <w:r>
        <w:t>fokuset</w:t>
      </w:r>
      <w:proofErr w:type="spellEnd"/>
      <w:r>
        <w:t xml:space="preserve"> </w:t>
      </w:r>
      <w:proofErr w:type="spellStart"/>
      <w:r>
        <w:t>kryesore</w:t>
      </w:r>
      <w:proofErr w:type="spellEnd"/>
      <w:r>
        <w:t xml:space="preserve"> </w:t>
      </w:r>
      <w:proofErr w:type="spellStart"/>
      <w:r>
        <w:t>të</w:t>
      </w:r>
      <w:proofErr w:type="spellEnd"/>
      <w:r>
        <w:t xml:space="preserve"> </w:t>
      </w:r>
      <w:proofErr w:type="spellStart"/>
      <w:r>
        <w:t>hetimit</w:t>
      </w:r>
      <w:proofErr w:type="spellEnd"/>
      <w:r>
        <w:t>.</w:t>
      </w:r>
    </w:p>
    <w:p w14:paraId="1DB59AAB" w14:textId="77777777" w:rsidR="00DA62C7" w:rsidRDefault="00DA62C7">
      <w:pPr>
        <w:pStyle w:val="BodyText"/>
        <w:spacing w:before="3"/>
        <w:rPr>
          <w:sz w:val="29"/>
        </w:rPr>
      </w:pPr>
    </w:p>
    <w:p w14:paraId="5AFB65F5" w14:textId="77777777" w:rsidR="00DA62C7" w:rsidRDefault="00383011">
      <w:pPr>
        <w:pStyle w:val="Heading4"/>
      </w:pPr>
      <w:bookmarkStart w:id="107" w:name="_bookmark84"/>
      <w:bookmarkEnd w:id="107"/>
      <w:proofErr w:type="spellStart"/>
      <w:r>
        <w:rPr>
          <w:color w:val="001F5F"/>
          <w:w w:val="110"/>
        </w:rPr>
        <w:t>Tabela</w:t>
      </w:r>
      <w:proofErr w:type="spellEnd"/>
      <w:r>
        <w:rPr>
          <w:color w:val="001F5F"/>
          <w:w w:val="110"/>
        </w:rPr>
        <w:t xml:space="preserve"> 8: </w:t>
      </w:r>
      <w:proofErr w:type="spellStart"/>
      <w:r>
        <w:rPr>
          <w:color w:val="001F5F"/>
          <w:w w:val="110"/>
        </w:rPr>
        <w:t>V</w:t>
      </w:r>
      <w:r>
        <w:t>ështrim</w:t>
      </w:r>
      <w:proofErr w:type="spellEnd"/>
      <w:r>
        <w:t xml:space="preserve"> </w:t>
      </w:r>
      <w:proofErr w:type="spellStart"/>
      <w:r>
        <w:t>i</w:t>
      </w:r>
      <w:proofErr w:type="spellEnd"/>
      <w:r>
        <w:t xml:space="preserve"> </w:t>
      </w:r>
      <w:proofErr w:type="spellStart"/>
      <w:r>
        <w:t>përgjithshem</w:t>
      </w:r>
      <w:proofErr w:type="spellEnd"/>
      <w:r>
        <w:t xml:space="preserve"> </w:t>
      </w:r>
      <w:proofErr w:type="spellStart"/>
      <w:r>
        <w:t>i</w:t>
      </w:r>
      <w:proofErr w:type="spellEnd"/>
      <w:r>
        <w:t xml:space="preserve"> </w:t>
      </w:r>
      <w:proofErr w:type="spellStart"/>
      <w:r>
        <w:t>B</w:t>
      </w:r>
      <w:r>
        <w:rPr>
          <w:color w:val="001F5F"/>
          <w:w w:val="110"/>
        </w:rPr>
        <w:t>ujqësis</w:t>
      </w:r>
      <w:r>
        <w:t>ë</w:t>
      </w:r>
      <w:proofErr w:type="spellEnd"/>
      <w:r w:rsidR="00707778">
        <w:rPr>
          <w:color w:val="001F5F"/>
          <w:w w:val="110"/>
        </w:rPr>
        <w:t xml:space="preserve">, </w:t>
      </w:r>
      <w:proofErr w:type="spellStart"/>
      <w:r w:rsidR="00707778">
        <w:rPr>
          <w:color w:val="001F5F"/>
          <w:w w:val="110"/>
        </w:rPr>
        <w:t>gjetjet</w:t>
      </w:r>
      <w:proofErr w:type="spellEnd"/>
      <w:r w:rsidR="00707778">
        <w:rPr>
          <w:color w:val="001F5F"/>
          <w:w w:val="110"/>
        </w:rPr>
        <w:t xml:space="preserve"> </w:t>
      </w:r>
      <w:proofErr w:type="spellStart"/>
      <w:r w:rsidR="00707778">
        <w:rPr>
          <w:color w:val="001F5F"/>
          <w:w w:val="110"/>
        </w:rPr>
        <w:t>kryesore</w:t>
      </w:r>
      <w:proofErr w:type="spellEnd"/>
      <w:r w:rsidR="00707778">
        <w:rPr>
          <w:color w:val="001F5F"/>
          <w:w w:val="110"/>
        </w:rPr>
        <w:t xml:space="preserve"> </w:t>
      </w:r>
      <w:proofErr w:type="spellStart"/>
      <w:r w:rsidR="00707778">
        <w:rPr>
          <w:color w:val="001F5F"/>
          <w:w w:val="110"/>
        </w:rPr>
        <w:t>nga</w:t>
      </w:r>
      <w:proofErr w:type="spellEnd"/>
      <w:r w:rsidR="00707778">
        <w:rPr>
          <w:color w:val="001F5F"/>
          <w:w w:val="110"/>
        </w:rPr>
        <w:t xml:space="preserve"> </w:t>
      </w:r>
      <w:proofErr w:type="spellStart"/>
      <w:r w:rsidR="00707778">
        <w:rPr>
          <w:color w:val="001F5F"/>
          <w:w w:val="110"/>
        </w:rPr>
        <w:t>intervistat</w:t>
      </w:r>
      <w:proofErr w:type="spellEnd"/>
      <w:r w:rsidR="00707778">
        <w:rPr>
          <w:color w:val="001F5F"/>
          <w:w w:val="110"/>
        </w:rPr>
        <w:t xml:space="preserve"> </w:t>
      </w:r>
      <w:proofErr w:type="spellStart"/>
      <w:r w:rsidR="00707778">
        <w:rPr>
          <w:color w:val="001F5F"/>
          <w:w w:val="110"/>
        </w:rPr>
        <w:t>dhe</w:t>
      </w:r>
      <w:proofErr w:type="spellEnd"/>
      <w:r w:rsidR="00707778">
        <w:rPr>
          <w:color w:val="001F5F"/>
          <w:w w:val="110"/>
        </w:rPr>
        <w:t xml:space="preserve"> </w:t>
      </w:r>
      <w:proofErr w:type="spellStart"/>
      <w:r w:rsidR="00707778">
        <w:rPr>
          <w:color w:val="001F5F"/>
          <w:w w:val="110"/>
        </w:rPr>
        <w:t>anketat</w:t>
      </w:r>
      <w:proofErr w:type="spellEnd"/>
    </w:p>
    <w:p w14:paraId="79833C68" w14:textId="77777777" w:rsidR="00DA62C7" w:rsidRDefault="00DA62C7">
      <w:pPr>
        <w:pStyle w:val="BodyText"/>
        <w:spacing w:after="1"/>
        <w:rPr>
          <w:b/>
          <w:i/>
          <w:sz w:val="16"/>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4"/>
        <w:gridCol w:w="7543"/>
      </w:tblGrid>
      <w:tr w:rsidR="00DA62C7" w14:paraId="2E3CC311" w14:textId="77777777">
        <w:trPr>
          <w:trHeight w:val="419"/>
        </w:trPr>
        <w:tc>
          <w:tcPr>
            <w:tcW w:w="2234" w:type="dxa"/>
            <w:shd w:val="clear" w:color="auto" w:fill="B9F8FF"/>
          </w:tcPr>
          <w:p w14:paraId="3AB1668E" w14:textId="77777777" w:rsidR="00DA62C7" w:rsidRDefault="00707778">
            <w:pPr>
              <w:pStyle w:val="TableParagraph"/>
              <w:spacing w:before="81" w:line="240" w:lineRule="auto"/>
              <w:ind w:left="244" w:right="236"/>
              <w:jc w:val="center"/>
              <w:rPr>
                <w:rFonts w:ascii="Arial"/>
                <w:b/>
                <w:sz w:val="20"/>
              </w:rPr>
            </w:pPr>
            <w:proofErr w:type="spellStart"/>
            <w:r>
              <w:rPr>
                <w:rFonts w:ascii="Arial"/>
                <w:b/>
                <w:sz w:val="20"/>
              </w:rPr>
              <w:t>Fokusi</w:t>
            </w:r>
            <w:proofErr w:type="spellEnd"/>
            <w:r>
              <w:rPr>
                <w:rFonts w:ascii="Arial"/>
                <w:b/>
                <w:sz w:val="20"/>
              </w:rPr>
              <w:t xml:space="preserve"> </w:t>
            </w:r>
            <w:proofErr w:type="spellStart"/>
            <w:r>
              <w:rPr>
                <w:rFonts w:ascii="Arial"/>
                <w:b/>
                <w:sz w:val="20"/>
              </w:rPr>
              <w:t>kryesor</w:t>
            </w:r>
            <w:proofErr w:type="spellEnd"/>
          </w:p>
        </w:tc>
        <w:tc>
          <w:tcPr>
            <w:tcW w:w="7543" w:type="dxa"/>
            <w:shd w:val="clear" w:color="auto" w:fill="B9F8FF"/>
          </w:tcPr>
          <w:p w14:paraId="42B82A54" w14:textId="77777777" w:rsidR="00DA62C7" w:rsidRDefault="00707778">
            <w:pPr>
              <w:pStyle w:val="TableParagraph"/>
              <w:spacing w:before="81" w:line="240" w:lineRule="auto"/>
              <w:ind w:left="3107" w:right="3096"/>
              <w:jc w:val="center"/>
              <w:rPr>
                <w:rFonts w:ascii="Arial"/>
                <w:b/>
                <w:sz w:val="20"/>
              </w:rPr>
            </w:pPr>
            <w:proofErr w:type="spellStart"/>
            <w:r>
              <w:rPr>
                <w:rFonts w:ascii="Arial"/>
                <w:b/>
                <w:sz w:val="20"/>
              </w:rPr>
              <w:t>Gjetjet</w:t>
            </w:r>
            <w:proofErr w:type="spellEnd"/>
            <w:r>
              <w:rPr>
                <w:rFonts w:ascii="Arial"/>
                <w:b/>
                <w:sz w:val="20"/>
              </w:rPr>
              <w:t xml:space="preserve"> </w:t>
            </w:r>
            <w:proofErr w:type="spellStart"/>
            <w:r>
              <w:rPr>
                <w:rFonts w:ascii="Arial"/>
                <w:b/>
                <w:sz w:val="20"/>
              </w:rPr>
              <w:t>kryesore</w:t>
            </w:r>
            <w:proofErr w:type="spellEnd"/>
          </w:p>
        </w:tc>
      </w:tr>
      <w:tr w:rsidR="00DA62C7" w14:paraId="09977289" w14:textId="77777777">
        <w:trPr>
          <w:trHeight w:val="2195"/>
        </w:trPr>
        <w:tc>
          <w:tcPr>
            <w:tcW w:w="2234" w:type="dxa"/>
          </w:tcPr>
          <w:p w14:paraId="6C1421E3" w14:textId="77777777" w:rsidR="00DA62C7" w:rsidRDefault="00DA62C7">
            <w:pPr>
              <w:pStyle w:val="TableParagraph"/>
              <w:spacing w:line="240" w:lineRule="auto"/>
              <w:rPr>
                <w:b/>
                <w:i/>
              </w:rPr>
            </w:pPr>
          </w:p>
          <w:p w14:paraId="5B6502F1" w14:textId="77777777" w:rsidR="00DA62C7" w:rsidRDefault="00DA62C7">
            <w:pPr>
              <w:pStyle w:val="TableParagraph"/>
              <w:spacing w:line="240" w:lineRule="auto"/>
              <w:rPr>
                <w:b/>
                <w:i/>
              </w:rPr>
            </w:pPr>
          </w:p>
          <w:p w14:paraId="4D2EAC98" w14:textId="77777777" w:rsidR="00DA62C7" w:rsidRDefault="00DA62C7">
            <w:pPr>
              <w:pStyle w:val="TableParagraph"/>
              <w:spacing w:line="240" w:lineRule="auto"/>
              <w:rPr>
                <w:b/>
                <w:i/>
              </w:rPr>
            </w:pPr>
          </w:p>
          <w:p w14:paraId="12A02348" w14:textId="77777777" w:rsidR="00DA62C7" w:rsidRDefault="00707778">
            <w:pPr>
              <w:pStyle w:val="TableParagraph"/>
              <w:spacing w:before="165" w:line="240" w:lineRule="auto"/>
              <w:ind w:left="243" w:right="236"/>
              <w:jc w:val="center"/>
              <w:rPr>
                <w:sz w:val="20"/>
              </w:rPr>
            </w:pPr>
            <w:proofErr w:type="spellStart"/>
            <w:r>
              <w:rPr>
                <w:sz w:val="20"/>
              </w:rPr>
              <w:t>Zinxhiri</w:t>
            </w:r>
            <w:proofErr w:type="spellEnd"/>
            <w:r>
              <w:rPr>
                <w:sz w:val="20"/>
              </w:rPr>
              <w:t xml:space="preserve"> </w:t>
            </w:r>
            <w:proofErr w:type="spellStart"/>
            <w:r>
              <w:rPr>
                <w:sz w:val="20"/>
              </w:rPr>
              <w:t>i</w:t>
            </w:r>
            <w:proofErr w:type="spellEnd"/>
            <w:r>
              <w:rPr>
                <w:sz w:val="20"/>
              </w:rPr>
              <w:t xml:space="preserve"> </w:t>
            </w:r>
            <w:proofErr w:type="spellStart"/>
            <w:r>
              <w:rPr>
                <w:sz w:val="20"/>
              </w:rPr>
              <w:t>vlerës</w:t>
            </w:r>
            <w:proofErr w:type="spellEnd"/>
          </w:p>
        </w:tc>
        <w:tc>
          <w:tcPr>
            <w:tcW w:w="7543" w:type="dxa"/>
          </w:tcPr>
          <w:p w14:paraId="24762F64" w14:textId="77777777" w:rsidR="00DA62C7" w:rsidRDefault="00DA62C7">
            <w:pPr>
              <w:pStyle w:val="TableParagraph"/>
              <w:spacing w:before="9" w:line="240" w:lineRule="auto"/>
              <w:rPr>
                <w:b/>
                <w:i/>
                <w:sz w:val="19"/>
              </w:rPr>
            </w:pPr>
          </w:p>
          <w:p w14:paraId="6504C593" w14:textId="77777777" w:rsidR="00DA62C7" w:rsidRDefault="00707778">
            <w:pPr>
              <w:pStyle w:val="TableParagraph"/>
              <w:numPr>
                <w:ilvl w:val="0"/>
                <w:numId w:val="74"/>
              </w:numPr>
              <w:tabs>
                <w:tab w:val="left" w:pos="427"/>
                <w:tab w:val="left" w:pos="428"/>
              </w:tabs>
              <w:spacing w:before="1" w:line="230" w:lineRule="auto"/>
              <w:ind w:right="716" w:hanging="283"/>
              <w:rPr>
                <w:sz w:val="20"/>
              </w:rPr>
            </w:pPr>
            <w:r>
              <w:rPr>
                <w:sz w:val="20"/>
              </w:rPr>
              <w:t xml:space="preserve">Industria </w:t>
            </w:r>
            <w:proofErr w:type="spellStart"/>
            <w:r>
              <w:rPr>
                <w:sz w:val="20"/>
              </w:rPr>
              <w:t>është</w:t>
            </w:r>
            <w:proofErr w:type="spellEnd"/>
            <w:r>
              <w:rPr>
                <w:sz w:val="20"/>
              </w:rPr>
              <w:t xml:space="preserve"> </w:t>
            </w:r>
            <w:proofErr w:type="spellStart"/>
            <w:r>
              <w:rPr>
                <w:sz w:val="20"/>
              </w:rPr>
              <w:t>kryesisht</w:t>
            </w:r>
            <w:proofErr w:type="spellEnd"/>
            <w:r>
              <w:rPr>
                <w:sz w:val="20"/>
              </w:rPr>
              <w:t xml:space="preserve"> e </w:t>
            </w:r>
            <w:proofErr w:type="spellStart"/>
            <w:r>
              <w:rPr>
                <w:sz w:val="20"/>
              </w:rPr>
              <w:t>orientuar</w:t>
            </w:r>
            <w:proofErr w:type="spellEnd"/>
            <w:r>
              <w:rPr>
                <w:sz w:val="20"/>
              </w:rPr>
              <w:t xml:space="preserve"> </w:t>
            </w:r>
            <w:proofErr w:type="spellStart"/>
            <w:r>
              <w:rPr>
                <w:sz w:val="20"/>
              </w:rPr>
              <w:t>drejt</w:t>
            </w:r>
            <w:proofErr w:type="spellEnd"/>
            <w:r>
              <w:rPr>
                <w:sz w:val="20"/>
              </w:rPr>
              <w:t xml:space="preserve"> </w:t>
            </w:r>
            <w:proofErr w:type="spellStart"/>
            <w:r>
              <w:rPr>
                <w:sz w:val="20"/>
              </w:rPr>
              <w:t>tregut</w:t>
            </w:r>
            <w:proofErr w:type="spellEnd"/>
            <w:r>
              <w:rPr>
                <w:sz w:val="20"/>
              </w:rPr>
              <w:t xml:space="preserve"> </w:t>
            </w:r>
            <w:proofErr w:type="spellStart"/>
            <w:r>
              <w:rPr>
                <w:sz w:val="20"/>
              </w:rPr>
              <w:t>të</w:t>
            </w:r>
            <w:proofErr w:type="spellEnd"/>
            <w:r>
              <w:rPr>
                <w:sz w:val="20"/>
              </w:rPr>
              <w:t xml:space="preserve"> </w:t>
            </w:r>
            <w:proofErr w:type="spellStart"/>
            <w:r>
              <w:rPr>
                <w:sz w:val="20"/>
              </w:rPr>
              <w:t>brendshëm</w:t>
            </w:r>
            <w:proofErr w:type="spellEnd"/>
            <w:r>
              <w:rPr>
                <w:sz w:val="20"/>
              </w:rPr>
              <w:t xml:space="preserve"> </w:t>
            </w:r>
            <w:proofErr w:type="spellStart"/>
            <w:r>
              <w:rPr>
                <w:sz w:val="20"/>
              </w:rPr>
              <w:t>dhe</w:t>
            </w:r>
            <w:proofErr w:type="spellEnd"/>
            <w:r>
              <w:rPr>
                <w:sz w:val="20"/>
              </w:rPr>
              <w:t xml:space="preserve"> e </w:t>
            </w:r>
            <w:proofErr w:type="spellStart"/>
            <w:r>
              <w:rPr>
                <w:sz w:val="20"/>
              </w:rPr>
              <w:t>përbërë</w:t>
            </w:r>
            <w:proofErr w:type="spellEnd"/>
            <w:r>
              <w:rPr>
                <w:sz w:val="20"/>
              </w:rPr>
              <w:t xml:space="preserve"> </w:t>
            </w:r>
            <w:proofErr w:type="spellStart"/>
            <w:r>
              <w:rPr>
                <w:sz w:val="20"/>
              </w:rPr>
              <w:t>nga</w:t>
            </w:r>
            <w:proofErr w:type="spellEnd"/>
            <w:r>
              <w:rPr>
                <w:sz w:val="20"/>
              </w:rPr>
              <w:t xml:space="preserve"> </w:t>
            </w:r>
            <w:proofErr w:type="spellStart"/>
            <w:r>
              <w:rPr>
                <w:sz w:val="20"/>
              </w:rPr>
              <w:t>kompani</w:t>
            </w:r>
            <w:proofErr w:type="spellEnd"/>
            <w:r>
              <w:rPr>
                <w:sz w:val="20"/>
              </w:rPr>
              <w:t xml:space="preserve"> </w:t>
            </w:r>
            <w:proofErr w:type="spellStart"/>
            <w:r>
              <w:rPr>
                <w:sz w:val="20"/>
              </w:rPr>
              <w:t>të</w:t>
            </w:r>
            <w:proofErr w:type="spellEnd"/>
            <w:r>
              <w:rPr>
                <w:sz w:val="20"/>
              </w:rPr>
              <w:t xml:space="preserve"> </w:t>
            </w:r>
            <w:proofErr w:type="spellStart"/>
            <w:r>
              <w:rPr>
                <w:sz w:val="20"/>
              </w:rPr>
              <w:t>vogla</w:t>
            </w:r>
            <w:proofErr w:type="spellEnd"/>
            <w:r>
              <w:rPr>
                <w:sz w:val="20"/>
              </w:rPr>
              <w:t xml:space="preserve">, me </w:t>
            </w:r>
            <w:proofErr w:type="spellStart"/>
            <w:r>
              <w:rPr>
                <w:sz w:val="20"/>
              </w:rPr>
              <w:t>nivel</w:t>
            </w:r>
            <w:proofErr w:type="spellEnd"/>
            <w:r>
              <w:rPr>
                <w:sz w:val="20"/>
              </w:rPr>
              <w:t xml:space="preserve"> </w:t>
            </w:r>
            <w:proofErr w:type="spellStart"/>
            <w:r>
              <w:rPr>
                <w:sz w:val="20"/>
              </w:rPr>
              <w:t>të</w:t>
            </w:r>
            <w:proofErr w:type="spellEnd"/>
            <w:r>
              <w:rPr>
                <w:sz w:val="20"/>
              </w:rPr>
              <w:t xml:space="preserve"> </w:t>
            </w:r>
            <w:proofErr w:type="spellStart"/>
            <w:r>
              <w:rPr>
                <w:sz w:val="20"/>
              </w:rPr>
              <w:t>lartë</w:t>
            </w:r>
            <w:proofErr w:type="spellEnd"/>
            <w:r>
              <w:rPr>
                <w:sz w:val="20"/>
              </w:rPr>
              <w:t xml:space="preserve"> </w:t>
            </w:r>
            <w:proofErr w:type="spellStart"/>
            <w:r>
              <w:rPr>
                <w:sz w:val="20"/>
              </w:rPr>
              <w:t>informaliteti</w:t>
            </w:r>
            <w:proofErr w:type="spellEnd"/>
            <w:r>
              <w:rPr>
                <w:sz w:val="20"/>
              </w:rPr>
              <w:t xml:space="preserve"> </w:t>
            </w:r>
            <w:proofErr w:type="spellStart"/>
            <w:r>
              <w:rPr>
                <w:sz w:val="20"/>
              </w:rPr>
              <w:t>dhe</w:t>
            </w:r>
            <w:proofErr w:type="spellEnd"/>
            <w:r>
              <w:rPr>
                <w:sz w:val="20"/>
              </w:rPr>
              <w:t xml:space="preserve"> </w:t>
            </w:r>
            <w:proofErr w:type="spellStart"/>
            <w:r>
              <w:rPr>
                <w:sz w:val="20"/>
              </w:rPr>
              <w:t>produktivitet</w:t>
            </w:r>
            <w:proofErr w:type="spellEnd"/>
            <w:r>
              <w:rPr>
                <w:sz w:val="20"/>
              </w:rPr>
              <w:t xml:space="preserve"> </w:t>
            </w:r>
            <w:proofErr w:type="spellStart"/>
            <w:r>
              <w:rPr>
                <w:sz w:val="20"/>
              </w:rPr>
              <w:t>të</w:t>
            </w:r>
            <w:proofErr w:type="spellEnd"/>
            <w:r>
              <w:rPr>
                <w:sz w:val="20"/>
              </w:rPr>
              <w:t xml:space="preserve"> </w:t>
            </w:r>
            <w:proofErr w:type="spellStart"/>
            <w:r>
              <w:rPr>
                <w:sz w:val="20"/>
              </w:rPr>
              <w:t>ulët</w:t>
            </w:r>
            <w:proofErr w:type="spellEnd"/>
            <w:r>
              <w:rPr>
                <w:sz w:val="20"/>
              </w:rPr>
              <w:t>;</w:t>
            </w:r>
          </w:p>
          <w:p w14:paraId="031C85BA" w14:textId="77777777" w:rsidR="00DA62C7" w:rsidRPr="00383011" w:rsidRDefault="00C728CA">
            <w:pPr>
              <w:pStyle w:val="TableParagraph"/>
              <w:numPr>
                <w:ilvl w:val="0"/>
                <w:numId w:val="74"/>
              </w:numPr>
              <w:tabs>
                <w:tab w:val="left" w:pos="427"/>
                <w:tab w:val="left" w:pos="428"/>
              </w:tabs>
              <w:spacing w:before="3" w:line="243" w:lineRule="exact"/>
              <w:ind w:hanging="283"/>
              <w:rPr>
                <w:color w:val="000000" w:themeColor="text1"/>
                <w:sz w:val="20"/>
              </w:rPr>
            </w:pPr>
            <w:proofErr w:type="spellStart"/>
            <w:r>
              <w:rPr>
                <w:sz w:val="20"/>
              </w:rPr>
              <w:t>Përmasa</w:t>
            </w:r>
            <w:proofErr w:type="spellEnd"/>
            <w:r w:rsidR="00707778">
              <w:rPr>
                <w:sz w:val="20"/>
              </w:rPr>
              <w:t xml:space="preserve"> e </w:t>
            </w:r>
            <w:proofErr w:type="spellStart"/>
            <w:r w:rsidR="00707778">
              <w:rPr>
                <w:sz w:val="20"/>
              </w:rPr>
              <w:t>kompa</w:t>
            </w:r>
            <w:r w:rsidR="00ED7D6E">
              <w:rPr>
                <w:sz w:val="20"/>
              </w:rPr>
              <w:t>nive</w:t>
            </w:r>
            <w:proofErr w:type="spellEnd"/>
            <w:r w:rsidR="00ED7D6E">
              <w:rPr>
                <w:sz w:val="20"/>
              </w:rPr>
              <w:t xml:space="preserve"> </w:t>
            </w:r>
            <w:proofErr w:type="spellStart"/>
            <w:r w:rsidR="00ED7D6E">
              <w:rPr>
                <w:sz w:val="20"/>
              </w:rPr>
              <w:t>është</w:t>
            </w:r>
            <w:proofErr w:type="spellEnd"/>
            <w:r w:rsidR="00ED7D6E">
              <w:rPr>
                <w:sz w:val="20"/>
              </w:rPr>
              <w:t xml:space="preserve"> </w:t>
            </w:r>
            <w:proofErr w:type="spellStart"/>
            <w:r w:rsidR="00ED7D6E">
              <w:rPr>
                <w:sz w:val="20"/>
              </w:rPr>
              <w:t>shumë</w:t>
            </w:r>
            <w:proofErr w:type="spellEnd"/>
            <w:r w:rsidR="00ED7D6E">
              <w:rPr>
                <w:sz w:val="20"/>
              </w:rPr>
              <w:t xml:space="preserve"> e </w:t>
            </w:r>
            <w:proofErr w:type="spellStart"/>
            <w:r w:rsidR="00ED7D6E">
              <w:rPr>
                <w:sz w:val="20"/>
              </w:rPr>
              <w:t>vogël</w:t>
            </w:r>
            <w:proofErr w:type="spellEnd"/>
            <w:r w:rsidR="00ED7D6E">
              <w:rPr>
                <w:sz w:val="20"/>
              </w:rPr>
              <w:t xml:space="preserve"> </w:t>
            </w:r>
            <w:proofErr w:type="spellStart"/>
            <w:r w:rsidR="00ED7D6E">
              <w:rPr>
                <w:sz w:val="20"/>
              </w:rPr>
              <w:t>dhe</w:t>
            </w:r>
            <w:proofErr w:type="spellEnd"/>
            <w:r w:rsidR="00ED7D6E">
              <w:rPr>
                <w:sz w:val="20"/>
              </w:rPr>
              <w:t xml:space="preserve"> </w:t>
            </w:r>
            <w:proofErr w:type="spellStart"/>
            <w:r w:rsidR="00ED7D6E">
              <w:rPr>
                <w:sz w:val="20"/>
              </w:rPr>
              <w:t>gjithashtu</w:t>
            </w:r>
            <w:proofErr w:type="spellEnd"/>
            <w:r w:rsidR="00ED7D6E">
              <w:rPr>
                <w:sz w:val="20"/>
              </w:rPr>
              <w:t xml:space="preserve"> </w:t>
            </w:r>
            <w:proofErr w:type="spellStart"/>
            <w:r w:rsidR="00ED7D6E">
              <w:rPr>
                <w:sz w:val="20"/>
              </w:rPr>
              <w:t>edhe</w:t>
            </w:r>
            <w:proofErr w:type="spellEnd"/>
            <w:r w:rsidR="00ED7D6E">
              <w:rPr>
                <w:sz w:val="20"/>
              </w:rPr>
              <w:t xml:space="preserve"> </w:t>
            </w:r>
            <w:proofErr w:type="spellStart"/>
            <w:r w:rsidR="00ED7D6E">
              <w:rPr>
                <w:sz w:val="20"/>
              </w:rPr>
              <w:t>trualli</w:t>
            </w:r>
            <w:proofErr w:type="spellEnd"/>
            <w:r w:rsidR="00ED7D6E">
              <w:rPr>
                <w:sz w:val="20"/>
              </w:rPr>
              <w:t>.</w:t>
            </w:r>
          </w:p>
          <w:p w14:paraId="7842E491" w14:textId="77777777" w:rsidR="00DA62C7" w:rsidRDefault="003558A2">
            <w:pPr>
              <w:pStyle w:val="TableParagraph"/>
              <w:numPr>
                <w:ilvl w:val="0"/>
                <w:numId w:val="74"/>
              </w:numPr>
              <w:tabs>
                <w:tab w:val="left" w:pos="426"/>
                <w:tab w:val="left" w:pos="428"/>
              </w:tabs>
              <w:spacing w:before="7" w:line="230" w:lineRule="auto"/>
              <w:ind w:right="540" w:hanging="283"/>
              <w:rPr>
                <w:sz w:val="20"/>
              </w:rPr>
            </w:pPr>
            <w:proofErr w:type="spellStart"/>
            <w:r w:rsidRPr="00383011">
              <w:rPr>
                <w:color w:val="000000" w:themeColor="text1"/>
                <w:sz w:val="20"/>
              </w:rPr>
              <w:t>Pavarësisht</w:t>
            </w:r>
            <w:proofErr w:type="spellEnd"/>
            <w:r w:rsidR="00707778" w:rsidRPr="00383011">
              <w:rPr>
                <w:color w:val="000000" w:themeColor="text1"/>
                <w:sz w:val="20"/>
              </w:rPr>
              <w:t xml:space="preserve"> </w:t>
            </w:r>
            <w:proofErr w:type="spellStart"/>
            <w:r w:rsidR="00707778" w:rsidRPr="00383011">
              <w:rPr>
                <w:color w:val="000000" w:themeColor="text1"/>
                <w:sz w:val="20"/>
              </w:rPr>
              <w:t>potenciali</w:t>
            </w:r>
            <w:r w:rsidRPr="00383011">
              <w:rPr>
                <w:color w:val="000000" w:themeColor="text1"/>
                <w:sz w:val="20"/>
              </w:rPr>
              <w:t>t</w:t>
            </w:r>
            <w:proofErr w:type="spellEnd"/>
            <w:r w:rsidRPr="00383011">
              <w:rPr>
                <w:color w:val="000000" w:themeColor="text1"/>
                <w:sz w:val="20"/>
              </w:rPr>
              <w:t xml:space="preserve"> </w:t>
            </w:r>
            <w:proofErr w:type="spellStart"/>
            <w:r w:rsidRPr="00383011">
              <w:rPr>
                <w:color w:val="000000" w:themeColor="text1"/>
                <w:sz w:val="20"/>
              </w:rPr>
              <w:t>të</w:t>
            </w:r>
            <w:proofErr w:type="spellEnd"/>
            <w:r w:rsidR="00707778" w:rsidRPr="00383011">
              <w:rPr>
                <w:color w:val="000000" w:themeColor="text1"/>
                <w:sz w:val="20"/>
              </w:rPr>
              <w:t xml:space="preserve"> </w:t>
            </w:r>
            <w:proofErr w:type="spellStart"/>
            <w:r w:rsidR="00707778" w:rsidRPr="00383011">
              <w:rPr>
                <w:color w:val="000000" w:themeColor="text1"/>
                <w:sz w:val="20"/>
              </w:rPr>
              <w:t>lartë</w:t>
            </w:r>
            <w:proofErr w:type="spellEnd"/>
            <w:r w:rsidR="00707778" w:rsidRPr="00383011">
              <w:rPr>
                <w:color w:val="000000" w:themeColor="text1"/>
                <w:sz w:val="20"/>
              </w:rPr>
              <w:t xml:space="preserve"> </w:t>
            </w:r>
            <w:proofErr w:type="spellStart"/>
            <w:r w:rsidR="00707778" w:rsidRPr="00383011">
              <w:rPr>
                <w:color w:val="000000" w:themeColor="text1"/>
                <w:sz w:val="20"/>
              </w:rPr>
              <w:t>për</w:t>
            </w:r>
            <w:proofErr w:type="spellEnd"/>
            <w:r w:rsidR="00707778" w:rsidRPr="00383011">
              <w:rPr>
                <w:color w:val="000000" w:themeColor="text1"/>
                <w:sz w:val="20"/>
              </w:rPr>
              <w:t xml:space="preserve"> </w:t>
            </w:r>
            <w:proofErr w:type="spellStart"/>
            <w:r w:rsidR="00707778" w:rsidRPr="00383011">
              <w:rPr>
                <w:color w:val="000000" w:themeColor="text1"/>
                <w:sz w:val="20"/>
              </w:rPr>
              <w:t>sa</w:t>
            </w:r>
            <w:proofErr w:type="spellEnd"/>
            <w:r w:rsidR="00707778" w:rsidRPr="00383011">
              <w:rPr>
                <w:color w:val="000000" w:themeColor="text1"/>
                <w:sz w:val="20"/>
              </w:rPr>
              <w:t xml:space="preserve"> </w:t>
            </w:r>
            <w:proofErr w:type="spellStart"/>
            <w:r w:rsidR="00707778" w:rsidRPr="00383011">
              <w:rPr>
                <w:color w:val="000000" w:themeColor="text1"/>
                <w:sz w:val="20"/>
              </w:rPr>
              <w:t>i</w:t>
            </w:r>
            <w:proofErr w:type="spellEnd"/>
            <w:r w:rsidR="00707778" w:rsidRPr="00383011">
              <w:rPr>
                <w:color w:val="000000" w:themeColor="text1"/>
                <w:sz w:val="20"/>
              </w:rPr>
              <w:t xml:space="preserve"> </w:t>
            </w:r>
            <w:proofErr w:type="spellStart"/>
            <w:r w:rsidR="00707778" w:rsidRPr="00383011">
              <w:rPr>
                <w:color w:val="000000" w:themeColor="text1"/>
                <w:sz w:val="20"/>
              </w:rPr>
              <w:t>përket</w:t>
            </w:r>
            <w:proofErr w:type="spellEnd"/>
            <w:r w:rsidR="00707778" w:rsidRPr="00383011">
              <w:rPr>
                <w:color w:val="000000" w:themeColor="text1"/>
                <w:sz w:val="20"/>
              </w:rPr>
              <w:t xml:space="preserve"> </w:t>
            </w:r>
            <w:proofErr w:type="spellStart"/>
            <w:r w:rsidR="00707778" w:rsidRPr="00383011">
              <w:rPr>
                <w:color w:val="000000" w:themeColor="text1"/>
                <w:sz w:val="20"/>
              </w:rPr>
              <w:t>vlerës</w:t>
            </w:r>
            <w:proofErr w:type="spellEnd"/>
            <w:r w:rsidR="00707778" w:rsidRPr="00383011">
              <w:rPr>
                <w:color w:val="000000" w:themeColor="text1"/>
                <w:sz w:val="20"/>
              </w:rPr>
              <w:t xml:space="preserve"> </w:t>
            </w:r>
            <w:proofErr w:type="spellStart"/>
            <w:r w:rsidR="00707778" w:rsidRPr="00383011">
              <w:rPr>
                <w:color w:val="000000" w:themeColor="text1"/>
                <w:sz w:val="20"/>
              </w:rPr>
              <w:t>së</w:t>
            </w:r>
            <w:proofErr w:type="spellEnd"/>
            <w:r w:rsidR="00707778" w:rsidRPr="00383011">
              <w:rPr>
                <w:color w:val="000000" w:themeColor="text1"/>
                <w:sz w:val="20"/>
              </w:rPr>
              <w:t xml:space="preserve"> </w:t>
            </w:r>
            <w:proofErr w:type="spellStart"/>
            <w:r w:rsidR="00707778" w:rsidRPr="00383011">
              <w:rPr>
                <w:color w:val="000000" w:themeColor="text1"/>
                <w:sz w:val="20"/>
              </w:rPr>
              <w:t>shtuar</w:t>
            </w:r>
            <w:proofErr w:type="spellEnd"/>
            <w:r w:rsidR="00707778" w:rsidRPr="00383011">
              <w:rPr>
                <w:color w:val="000000" w:themeColor="text1"/>
                <w:sz w:val="20"/>
              </w:rPr>
              <w:t xml:space="preserve"> (</w:t>
            </w:r>
            <w:proofErr w:type="spellStart"/>
            <w:r w:rsidR="00707778" w:rsidRPr="00383011">
              <w:rPr>
                <w:color w:val="000000" w:themeColor="text1"/>
                <w:sz w:val="20"/>
              </w:rPr>
              <w:t>dmth</w:t>
            </w:r>
            <w:proofErr w:type="spellEnd"/>
            <w:r w:rsidR="00707778" w:rsidRPr="00383011">
              <w:rPr>
                <w:color w:val="000000" w:themeColor="text1"/>
                <w:sz w:val="20"/>
              </w:rPr>
              <w:t xml:space="preserve">. </w:t>
            </w:r>
            <w:proofErr w:type="spellStart"/>
            <w:r w:rsidR="00707778" w:rsidRPr="00383011">
              <w:rPr>
                <w:color w:val="000000" w:themeColor="text1"/>
                <w:sz w:val="20"/>
              </w:rPr>
              <w:t>barërat</w:t>
            </w:r>
            <w:proofErr w:type="spellEnd"/>
            <w:r w:rsidR="00707778" w:rsidRPr="00383011">
              <w:rPr>
                <w:color w:val="000000" w:themeColor="text1"/>
                <w:sz w:val="20"/>
              </w:rPr>
              <w:t xml:space="preserve"> </w:t>
            </w:r>
            <w:proofErr w:type="spellStart"/>
            <w:r w:rsidR="00707778">
              <w:rPr>
                <w:sz w:val="20"/>
              </w:rPr>
              <w:t>medicinale</w:t>
            </w:r>
            <w:proofErr w:type="spellEnd"/>
            <w:r w:rsidR="00707778">
              <w:rPr>
                <w:sz w:val="20"/>
              </w:rPr>
              <w:t xml:space="preserve">), </w:t>
            </w:r>
            <w:proofErr w:type="spellStart"/>
            <w:r w:rsidR="00707778">
              <w:rPr>
                <w:sz w:val="20"/>
              </w:rPr>
              <w:t>shumica</w:t>
            </w:r>
            <w:proofErr w:type="spellEnd"/>
            <w:r w:rsidR="00707778">
              <w:rPr>
                <w:sz w:val="20"/>
              </w:rPr>
              <w:t xml:space="preserve"> e </w:t>
            </w:r>
            <w:proofErr w:type="spellStart"/>
            <w:r w:rsidR="00707778">
              <w:rPr>
                <w:sz w:val="20"/>
              </w:rPr>
              <w:t>kulturave</w:t>
            </w:r>
            <w:proofErr w:type="spellEnd"/>
            <w:r w:rsidR="00707778">
              <w:rPr>
                <w:sz w:val="20"/>
              </w:rPr>
              <w:t xml:space="preserve"> </w:t>
            </w:r>
            <w:proofErr w:type="spellStart"/>
            <w:r w:rsidR="00707778">
              <w:rPr>
                <w:sz w:val="20"/>
              </w:rPr>
              <w:t>tregojnë</w:t>
            </w:r>
            <w:proofErr w:type="spellEnd"/>
            <w:r w:rsidR="00707778">
              <w:rPr>
                <w:sz w:val="20"/>
              </w:rPr>
              <w:t xml:space="preserve"> </w:t>
            </w:r>
            <w:proofErr w:type="spellStart"/>
            <w:r w:rsidR="00707778">
              <w:rPr>
                <w:sz w:val="20"/>
              </w:rPr>
              <w:t>vlerë</w:t>
            </w:r>
            <w:proofErr w:type="spellEnd"/>
            <w:r w:rsidR="00707778">
              <w:rPr>
                <w:sz w:val="20"/>
              </w:rPr>
              <w:t xml:space="preserve"> </w:t>
            </w:r>
            <w:proofErr w:type="spellStart"/>
            <w:r w:rsidR="00707778">
              <w:rPr>
                <w:sz w:val="20"/>
              </w:rPr>
              <w:t>të</w:t>
            </w:r>
            <w:proofErr w:type="spellEnd"/>
            <w:r w:rsidR="00707778">
              <w:rPr>
                <w:sz w:val="20"/>
              </w:rPr>
              <w:t xml:space="preserve"> </w:t>
            </w:r>
            <w:proofErr w:type="spellStart"/>
            <w:r w:rsidR="00707778">
              <w:rPr>
                <w:sz w:val="20"/>
              </w:rPr>
              <w:t>ulët</w:t>
            </w:r>
            <w:proofErr w:type="spellEnd"/>
            <w:r w:rsidR="00707778">
              <w:rPr>
                <w:sz w:val="20"/>
              </w:rPr>
              <w:t xml:space="preserve"> </w:t>
            </w:r>
            <w:proofErr w:type="spellStart"/>
            <w:r w:rsidR="00707778">
              <w:rPr>
                <w:sz w:val="20"/>
              </w:rPr>
              <w:t>të</w:t>
            </w:r>
            <w:proofErr w:type="spellEnd"/>
            <w:r w:rsidR="00707778">
              <w:rPr>
                <w:sz w:val="20"/>
              </w:rPr>
              <w:t xml:space="preserve"> </w:t>
            </w:r>
            <w:proofErr w:type="spellStart"/>
            <w:r w:rsidR="00707778">
              <w:rPr>
                <w:sz w:val="20"/>
              </w:rPr>
              <w:t>shtuar</w:t>
            </w:r>
            <w:proofErr w:type="spellEnd"/>
            <w:r w:rsidR="00707778">
              <w:rPr>
                <w:sz w:val="20"/>
              </w:rPr>
              <w:t>;</w:t>
            </w:r>
          </w:p>
          <w:p w14:paraId="39479121" w14:textId="77777777" w:rsidR="00DA62C7" w:rsidRDefault="00707778">
            <w:pPr>
              <w:pStyle w:val="TableParagraph"/>
              <w:numPr>
                <w:ilvl w:val="0"/>
                <w:numId w:val="74"/>
              </w:numPr>
              <w:tabs>
                <w:tab w:val="left" w:pos="427"/>
                <w:tab w:val="left" w:pos="428"/>
              </w:tabs>
              <w:spacing w:before="12" w:line="228" w:lineRule="auto"/>
              <w:ind w:right="99" w:hanging="283"/>
            </w:pPr>
            <w:proofErr w:type="spellStart"/>
            <w:r>
              <w:rPr>
                <w:sz w:val="20"/>
              </w:rPr>
              <w:t>Pjesa</w:t>
            </w:r>
            <w:proofErr w:type="spellEnd"/>
            <w:r>
              <w:rPr>
                <w:sz w:val="20"/>
              </w:rPr>
              <w:t xml:space="preserve"> </w:t>
            </w:r>
            <w:proofErr w:type="spellStart"/>
            <w:r>
              <w:rPr>
                <w:sz w:val="20"/>
              </w:rPr>
              <w:t>më</w:t>
            </w:r>
            <w:proofErr w:type="spellEnd"/>
            <w:r>
              <w:rPr>
                <w:sz w:val="20"/>
              </w:rPr>
              <w:t xml:space="preserve"> e </w:t>
            </w:r>
            <w:proofErr w:type="spellStart"/>
            <w:r>
              <w:rPr>
                <w:sz w:val="20"/>
              </w:rPr>
              <w:t>madhe</w:t>
            </w:r>
            <w:proofErr w:type="spellEnd"/>
            <w:r>
              <w:rPr>
                <w:sz w:val="20"/>
              </w:rPr>
              <w:t xml:space="preserve"> e </w:t>
            </w:r>
            <w:proofErr w:type="spellStart"/>
            <w:r>
              <w:rPr>
                <w:sz w:val="20"/>
              </w:rPr>
              <w:t>industrisë</w:t>
            </w:r>
            <w:proofErr w:type="spellEnd"/>
            <w:r>
              <w:rPr>
                <w:sz w:val="20"/>
              </w:rPr>
              <w:t xml:space="preserve"> operon </w:t>
            </w:r>
            <w:proofErr w:type="spellStart"/>
            <w:r>
              <w:rPr>
                <w:sz w:val="20"/>
              </w:rPr>
              <w:t>në</w:t>
            </w:r>
            <w:proofErr w:type="spellEnd"/>
            <w:r>
              <w:rPr>
                <w:sz w:val="20"/>
              </w:rPr>
              <w:t xml:space="preserve"> </w:t>
            </w:r>
            <w:proofErr w:type="spellStart"/>
            <w:r>
              <w:rPr>
                <w:sz w:val="20"/>
              </w:rPr>
              <w:t>kultivimin</w:t>
            </w:r>
            <w:proofErr w:type="spellEnd"/>
            <w:r>
              <w:rPr>
                <w:sz w:val="20"/>
              </w:rPr>
              <w:t xml:space="preserve"> </w:t>
            </w:r>
            <w:proofErr w:type="spellStart"/>
            <w:r>
              <w:rPr>
                <w:sz w:val="20"/>
              </w:rPr>
              <w:t>dhe</w:t>
            </w:r>
            <w:proofErr w:type="spellEnd"/>
            <w:r>
              <w:rPr>
                <w:sz w:val="20"/>
              </w:rPr>
              <w:t xml:space="preserve"> </w:t>
            </w:r>
            <w:proofErr w:type="spellStart"/>
            <w:r>
              <w:rPr>
                <w:sz w:val="20"/>
              </w:rPr>
              <w:t>sigurimin</w:t>
            </w:r>
            <w:proofErr w:type="spellEnd"/>
            <w:r>
              <w:rPr>
                <w:sz w:val="20"/>
              </w:rPr>
              <w:t xml:space="preserve"> e </w:t>
            </w:r>
            <w:proofErr w:type="spellStart"/>
            <w:r>
              <w:rPr>
                <w:sz w:val="20"/>
              </w:rPr>
              <w:t>lëndëve</w:t>
            </w:r>
            <w:proofErr w:type="spellEnd"/>
            <w:r>
              <w:rPr>
                <w:sz w:val="20"/>
              </w:rPr>
              <w:t xml:space="preserve"> </w:t>
            </w:r>
            <w:proofErr w:type="spellStart"/>
            <w:r>
              <w:rPr>
                <w:sz w:val="20"/>
              </w:rPr>
              <w:t>të</w:t>
            </w:r>
            <w:proofErr w:type="spellEnd"/>
            <w:r>
              <w:rPr>
                <w:sz w:val="20"/>
              </w:rPr>
              <w:t xml:space="preserve"> para </w:t>
            </w:r>
            <w:proofErr w:type="spellStart"/>
            <w:r>
              <w:rPr>
                <w:sz w:val="20"/>
              </w:rPr>
              <w:t>në</w:t>
            </w:r>
            <w:proofErr w:type="spellEnd"/>
            <w:r>
              <w:rPr>
                <w:sz w:val="20"/>
              </w:rPr>
              <w:t xml:space="preserve"> </w:t>
            </w:r>
            <w:proofErr w:type="spellStart"/>
            <w:r>
              <w:rPr>
                <w:sz w:val="20"/>
              </w:rPr>
              <w:t>pjesën</w:t>
            </w:r>
            <w:proofErr w:type="spellEnd"/>
            <w:r>
              <w:rPr>
                <w:sz w:val="20"/>
              </w:rPr>
              <w:t xml:space="preserve"> e </w:t>
            </w:r>
            <w:proofErr w:type="spellStart"/>
            <w:r>
              <w:rPr>
                <w:sz w:val="20"/>
              </w:rPr>
              <w:t>parë</w:t>
            </w:r>
            <w:proofErr w:type="spellEnd"/>
            <w:r>
              <w:rPr>
                <w:sz w:val="20"/>
              </w:rPr>
              <w:t xml:space="preserve"> </w:t>
            </w:r>
            <w:proofErr w:type="spellStart"/>
            <w:r>
              <w:rPr>
                <w:sz w:val="20"/>
              </w:rPr>
              <w:t>të</w:t>
            </w:r>
            <w:proofErr w:type="spellEnd"/>
            <w:r>
              <w:rPr>
                <w:sz w:val="20"/>
              </w:rPr>
              <w:t xml:space="preserve"> </w:t>
            </w:r>
            <w:proofErr w:type="spellStart"/>
            <w:r>
              <w:rPr>
                <w:sz w:val="20"/>
              </w:rPr>
              <w:t>zinxhirit</w:t>
            </w:r>
            <w:proofErr w:type="spellEnd"/>
            <w:r>
              <w:rPr>
                <w:sz w:val="20"/>
              </w:rPr>
              <w:t xml:space="preserve"> </w:t>
            </w:r>
            <w:proofErr w:type="spellStart"/>
            <w:r>
              <w:rPr>
                <w:sz w:val="20"/>
              </w:rPr>
              <w:t>të</w:t>
            </w:r>
            <w:proofErr w:type="spellEnd"/>
            <w:r>
              <w:rPr>
                <w:sz w:val="20"/>
              </w:rPr>
              <w:t xml:space="preserve"> </w:t>
            </w:r>
            <w:proofErr w:type="spellStart"/>
            <w:r>
              <w:rPr>
                <w:sz w:val="20"/>
              </w:rPr>
              <w:t>vlerës</w:t>
            </w:r>
            <w:proofErr w:type="spellEnd"/>
            <w:r>
              <w:rPr>
                <w:sz w:val="20"/>
              </w:rPr>
              <w:t>.</w:t>
            </w:r>
          </w:p>
        </w:tc>
      </w:tr>
      <w:tr w:rsidR="00DA62C7" w14:paraId="011F07FA" w14:textId="77777777">
        <w:trPr>
          <w:trHeight w:val="1180"/>
        </w:trPr>
        <w:tc>
          <w:tcPr>
            <w:tcW w:w="2234" w:type="dxa"/>
          </w:tcPr>
          <w:p w14:paraId="1211B98E" w14:textId="77777777" w:rsidR="00DA62C7" w:rsidRDefault="00DA62C7">
            <w:pPr>
              <w:pStyle w:val="TableParagraph"/>
              <w:spacing w:before="10" w:line="240" w:lineRule="auto"/>
              <w:rPr>
                <w:b/>
                <w:i/>
                <w:sz w:val="28"/>
              </w:rPr>
            </w:pPr>
          </w:p>
          <w:p w14:paraId="4D083083" w14:textId="77777777" w:rsidR="00DA62C7" w:rsidRDefault="00D02BD9">
            <w:pPr>
              <w:pStyle w:val="TableParagraph"/>
              <w:spacing w:line="230" w:lineRule="auto"/>
              <w:ind w:left="681" w:right="65" w:hanging="372"/>
              <w:rPr>
                <w:sz w:val="20"/>
              </w:rPr>
            </w:pPr>
            <w:proofErr w:type="spellStart"/>
            <w:r>
              <w:rPr>
                <w:sz w:val="20"/>
              </w:rPr>
              <w:t>A</w:t>
            </w:r>
            <w:r w:rsidR="00707778">
              <w:rPr>
                <w:sz w:val="20"/>
              </w:rPr>
              <w:t>vantazh</w:t>
            </w:r>
            <w:proofErr w:type="spellEnd"/>
            <w:r>
              <w:rPr>
                <w:sz w:val="20"/>
              </w:rPr>
              <w:t xml:space="preserve"> </w:t>
            </w:r>
            <w:proofErr w:type="spellStart"/>
            <w:r>
              <w:rPr>
                <w:w w:val="95"/>
                <w:sz w:val="20"/>
              </w:rPr>
              <w:t>Konkurrues</w:t>
            </w:r>
            <w:proofErr w:type="spellEnd"/>
            <w:r w:rsidR="001B1C78">
              <w:rPr>
                <w:w w:val="95"/>
                <w:sz w:val="20"/>
              </w:rPr>
              <w:t xml:space="preserve"> </w:t>
            </w:r>
            <w:proofErr w:type="spellStart"/>
            <w:r w:rsidR="001B1C78">
              <w:rPr>
                <w:w w:val="95"/>
                <w:sz w:val="20"/>
              </w:rPr>
              <w:t>aktual</w:t>
            </w:r>
            <w:proofErr w:type="spellEnd"/>
          </w:p>
        </w:tc>
        <w:tc>
          <w:tcPr>
            <w:tcW w:w="7543" w:type="dxa"/>
          </w:tcPr>
          <w:p w14:paraId="4E39E6B5" w14:textId="77777777" w:rsidR="00DA62C7" w:rsidRDefault="00DA62C7">
            <w:pPr>
              <w:pStyle w:val="TableParagraph"/>
              <w:spacing w:before="7" w:line="240" w:lineRule="auto"/>
              <w:rPr>
                <w:b/>
                <w:i/>
                <w:sz w:val="18"/>
              </w:rPr>
            </w:pPr>
          </w:p>
          <w:p w14:paraId="1E5494C8" w14:textId="77777777" w:rsidR="00DA62C7" w:rsidRDefault="00707778">
            <w:pPr>
              <w:pStyle w:val="TableParagraph"/>
              <w:numPr>
                <w:ilvl w:val="0"/>
                <w:numId w:val="73"/>
              </w:numPr>
              <w:tabs>
                <w:tab w:val="left" w:pos="427"/>
                <w:tab w:val="left" w:pos="428"/>
              </w:tabs>
              <w:spacing w:line="240" w:lineRule="auto"/>
              <w:ind w:hanging="282"/>
              <w:rPr>
                <w:sz w:val="20"/>
              </w:rPr>
            </w:pPr>
            <w:proofErr w:type="spellStart"/>
            <w:r>
              <w:rPr>
                <w:sz w:val="20"/>
              </w:rPr>
              <w:t>Avantazhi</w:t>
            </w:r>
            <w:proofErr w:type="spellEnd"/>
            <w:r>
              <w:rPr>
                <w:sz w:val="20"/>
              </w:rPr>
              <w:t xml:space="preserve"> </w:t>
            </w:r>
            <w:proofErr w:type="spellStart"/>
            <w:r>
              <w:rPr>
                <w:sz w:val="20"/>
              </w:rPr>
              <w:t>konkurrues</w:t>
            </w:r>
            <w:proofErr w:type="spellEnd"/>
            <w:r>
              <w:rPr>
                <w:sz w:val="20"/>
              </w:rPr>
              <w:t xml:space="preserve"> </w:t>
            </w:r>
            <w:proofErr w:type="spellStart"/>
            <w:r>
              <w:rPr>
                <w:sz w:val="20"/>
              </w:rPr>
              <w:t>bazohet</w:t>
            </w:r>
            <w:proofErr w:type="spellEnd"/>
            <w:r>
              <w:rPr>
                <w:sz w:val="20"/>
              </w:rPr>
              <w:t xml:space="preserve"> </w:t>
            </w:r>
            <w:proofErr w:type="spellStart"/>
            <w:r>
              <w:rPr>
                <w:sz w:val="20"/>
              </w:rPr>
              <w:t>kryesisht</w:t>
            </w:r>
            <w:proofErr w:type="spellEnd"/>
            <w:r>
              <w:rPr>
                <w:sz w:val="20"/>
              </w:rPr>
              <w:t xml:space="preserve"> </w:t>
            </w:r>
            <w:proofErr w:type="spellStart"/>
            <w:r>
              <w:rPr>
                <w:sz w:val="20"/>
              </w:rPr>
              <w:t>në</w:t>
            </w:r>
            <w:proofErr w:type="spellEnd"/>
            <w:r>
              <w:rPr>
                <w:sz w:val="20"/>
              </w:rPr>
              <w:t xml:space="preserve"> </w:t>
            </w:r>
            <w:proofErr w:type="spellStart"/>
            <w:r>
              <w:rPr>
                <w:sz w:val="20"/>
              </w:rPr>
              <w:t>kosto</w:t>
            </w:r>
            <w:proofErr w:type="spellEnd"/>
            <w:r>
              <w:rPr>
                <w:sz w:val="20"/>
              </w:rPr>
              <w:t xml:space="preserve"> </w:t>
            </w:r>
            <w:proofErr w:type="spellStart"/>
            <w:r>
              <w:rPr>
                <w:sz w:val="20"/>
              </w:rPr>
              <w:t>të</w:t>
            </w:r>
            <w:proofErr w:type="spellEnd"/>
            <w:r>
              <w:rPr>
                <w:sz w:val="20"/>
              </w:rPr>
              <w:t xml:space="preserve"> </w:t>
            </w:r>
            <w:proofErr w:type="spellStart"/>
            <w:r>
              <w:rPr>
                <w:sz w:val="20"/>
              </w:rPr>
              <w:t>ulëta</w:t>
            </w:r>
            <w:proofErr w:type="spellEnd"/>
            <w:r>
              <w:rPr>
                <w:sz w:val="20"/>
              </w:rPr>
              <w:t>;</w:t>
            </w:r>
          </w:p>
          <w:p w14:paraId="2DDC8D21" w14:textId="77777777" w:rsidR="00DA62C7" w:rsidRDefault="001B1C78">
            <w:pPr>
              <w:pStyle w:val="TableParagraph"/>
              <w:numPr>
                <w:ilvl w:val="0"/>
                <w:numId w:val="73"/>
              </w:numPr>
              <w:tabs>
                <w:tab w:val="left" w:pos="426"/>
                <w:tab w:val="left" w:pos="427"/>
              </w:tabs>
              <w:spacing w:before="8" w:line="230" w:lineRule="auto"/>
              <w:ind w:right="188" w:hanging="283"/>
              <w:rPr>
                <w:sz w:val="20"/>
              </w:rPr>
            </w:pPr>
            <w:proofErr w:type="spellStart"/>
            <w:r>
              <w:rPr>
                <w:sz w:val="20"/>
              </w:rPr>
              <w:t>Të</w:t>
            </w:r>
            <w:proofErr w:type="spellEnd"/>
            <w:r>
              <w:rPr>
                <w:sz w:val="20"/>
              </w:rPr>
              <w:t xml:space="preserve"> </w:t>
            </w:r>
            <w:proofErr w:type="spellStart"/>
            <w:r>
              <w:rPr>
                <w:sz w:val="20"/>
              </w:rPr>
              <w:t>mbjellat</w:t>
            </w:r>
            <w:proofErr w:type="spellEnd"/>
            <w:r>
              <w:rPr>
                <w:sz w:val="20"/>
              </w:rPr>
              <w:t xml:space="preserve"> </w:t>
            </w:r>
            <w:proofErr w:type="spellStart"/>
            <w:r>
              <w:rPr>
                <w:sz w:val="20"/>
              </w:rPr>
              <w:t>kultivohen</w:t>
            </w:r>
            <w:proofErr w:type="spellEnd"/>
            <w:r>
              <w:rPr>
                <w:sz w:val="20"/>
              </w:rPr>
              <w:t xml:space="preserve"> me </w:t>
            </w:r>
            <w:proofErr w:type="spellStart"/>
            <w:r>
              <w:rPr>
                <w:sz w:val="20"/>
              </w:rPr>
              <w:t>shtesaa</w:t>
            </w:r>
            <w:proofErr w:type="spellEnd"/>
            <w:r w:rsidR="00707778">
              <w:rPr>
                <w:sz w:val="20"/>
              </w:rPr>
              <w:t xml:space="preserve"> </w:t>
            </w:r>
            <w:proofErr w:type="spellStart"/>
            <w:r w:rsidR="00707778">
              <w:rPr>
                <w:sz w:val="20"/>
              </w:rPr>
              <w:t>të</w:t>
            </w:r>
            <w:proofErr w:type="spellEnd"/>
            <w:r w:rsidR="00707778">
              <w:rPr>
                <w:sz w:val="20"/>
              </w:rPr>
              <w:t xml:space="preserve"> </w:t>
            </w:r>
            <w:proofErr w:type="spellStart"/>
            <w:r w:rsidR="00707778">
              <w:rPr>
                <w:sz w:val="20"/>
              </w:rPr>
              <w:t>kufizuar</w:t>
            </w:r>
            <w:proofErr w:type="spellEnd"/>
            <w:r w:rsidR="00707778">
              <w:rPr>
                <w:sz w:val="20"/>
              </w:rPr>
              <w:t xml:space="preserve"> </w:t>
            </w:r>
            <w:proofErr w:type="spellStart"/>
            <w:r w:rsidR="00707778">
              <w:rPr>
                <w:sz w:val="20"/>
              </w:rPr>
              <w:t>dhe</w:t>
            </w:r>
            <w:proofErr w:type="spellEnd"/>
            <w:r w:rsidR="00707778">
              <w:rPr>
                <w:sz w:val="20"/>
              </w:rPr>
              <w:t xml:space="preserve"> </w:t>
            </w:r>
            <w:proofErr w:type="spellStart"/>
            <w:r w:rsidR="00707778">
              <w:rPr>
                <w:sz w:val="20"/>
              </w:rPr>
              <w:t>kjo</w:t>
            </w:r>
            <w:proofErr w:type="spellEnd"/>
            <w:r w:rsidR="00707778">
              <w:rPr>
                <w:sz w:val="20"/>
              </w:rPr>
              <w:t xml:space="preserve"> hap </w:t>
            </w:r>
            <w:proofErr w:type="spellStart"/>
            <w:r w:rsidR="00707778">
              <w:rPr>
                <w:sz w:val="20"/>
              </w:rPr>
              <w:t>mundësi</w:t>
            </w:r>
            <w:proofErr w:type="spellEnd"/>
            <w:r w:rsidR="00707778">
              <w:rPr>
                <w:sz w:val="20"/>
              </w:rPr>
              <w:t xml:space="preserve"> </w:t>
            </w:r>
            <w:proofErr w:type="spellStart"/>
            <w:r w:rsidR="00707778">
              <w:rPr>
                <w:sz w:val="20"/>
              </w:rPr>
              <w:t>brenda</w:t>
            </w:r>
            <w:proofErr w:type="spellEnd"/>
            <w:r w:rsidR="00707778">
              <w:rPr>
                <w:sz w:val="20"/>
              </w:rPr>
              <w:t xml:space="preserve"> </w:t>
            </w:r>
            <w:proofErr w:type="spellStart"/>
            <w:r w:rsidR="00707778">
              <w:rPr>
                <w:sz w:val="20"/>
              </w:rPr>
              <w:t>nën-sektorit</w:t>
            </w:r>
            <w:proofErr w:type="spellEnd"/>
            <w:r w:rsidR="00707778">
              <w:rPr>
                <w:sz w:val="20"/>
              </w:rPr>
              <w:t xml:space="preserve"> </w:t>
            </w:r>
            <w:proofErr w:type="spellStart"/>
            <w:r w:rsidR="00707778">
              <w:rPr>
                <w:sz w:val="20"/>
              </w:rPr>
              <w:t>të</w:t>
            </w:r>
            <w:proofErr w:type="spellEnd"/>
            <w:r w:rsidR="00707778">
              <w:rPr>
                <w:sz w:val="20"/>
              </w:rPr>
              <w:t xml:space="preserve"> </w:t>
            </w:r>
            <w:proofErr w:type="spellStart"/>
            <w:r w:rsidR="00707778">
              <w:rPr>
                <w:sz w:val="20"/>
              </w:rPr>
              <w:t>ushqimit</w:t>
            </w:r>
            <w:proofErr w:type="spellEnd"/>
            <w:r w:rsidR="00707778">
              <w:rPr>
                <w:sz w:val="20"/>
              </w:rPr>
              <w:t xml:space="preserve"> </w:t>
            </w:r>
            <w:proofErr w:type="spellStart"/>
            <w:r w:rsidR="00707778">
              <w:rPr>
                <w:sz w:val="20"/>
              </w:rPr>
              <w:t>organik</w:t>
            </w:r>
            <w:proofErr w:type="spellEnd"/>
            <w:r w:rsidR="00707778">
              <w:rPr>
                <w:sz w:val="20"/>
              </w:rPr>
              <w:t>.</w:t>
            </w:r>
          </w:p>
        </w:tc>
      </w:tr>
      <w:tr w:rsidR="00DA62C7" w14:paraId="0CCF27C3" w14:textId="77777777">
        <w:trPr>
          <w:trHeight w:val="565"/>
        </w:trPr>
        <w:tc>
          <w:tcPr>
            <w:tcW w:w="2234" w:type="dxa"/>
          </w:tcPr>
          <w:p w14:paraId="1E81C542" w14:textId="77777777" w:rsidR="00DA62C7" w:rsidRDefault="00707778">
            <w:pPr>
              <w:pStyle w:val="TableParagraph"/>
              <w:spacing w:before="155" w:line="240" w:lineRule="auto"/>
              <w:ind w:left="246" w:right="236"/>
              <w:jc w:val="center"/>
              <w:rPr>
                <w:sz w:val="20"/>
              </w:rPr>
            </w:pPr>
            <w:proofErr w:type="spellStart"/>
            <w:r>
              <w:rPr>
                <w:sz w:val="20"/>
              </w:rPr>
              <w:t>Teknologjitë</w:t>
            </w:r>
            <w:proofErr w:type="spellEnd"/>
            <w:r>
              <w:rPr>
                <w:sz w:val="20"/>
              </w:rPr>
              <w:t xml:space="preserve"> </w:t>
            </w:r>
            <w:proofErr w:type="spellStart"/>
            <w:r>
              <w:rPr>
                <w:sz w:val="20"/>
              </w:rPr>
              <w:t>ekzistuese</w:t>
            </w:r>
            <w:proofErr w:type="spellEnd"/>
          </w:p>
        </w:tc>
        <w:tc>
          <w:tcPr>
            <w:tcW w:w="7543" w:type="dxa"/>
          </w:tcPr>
          <w:p w14:paraId="73793ABC" w14:textId="77777777" w:rsidR="00DA62C7" w:rsidRPr="00ED7D6E" w:rsidRDefault="001B1C78" w:rsidP="001B1C78">
            <w:pPr>
              <w:pStyle w:val="TableParagraph"/>
              <w:numPr>
                <w:ilvl w:val="0"/>
                <w:numId w:val="73"/>
              </w:numPr>
              <w:tabs>
                <w:tab w:val="left" w:pos="427"/>
              </w:tabs>
              <w:spacing w:before="159" w:line="240" w:lineRule="auto"/>
              <w:rPr>
                <w:sz w:val="20"/>
                <w:szCs w:val="20"/>
              </w:rPr>
            </w:pPr>
            <w:r w:rsidRPr="00ED7D6E">
              <w:rPr>
                <w:sz w:val="20"/>
                <w:szCs w:val="20"/>
              </w:rPr>
              <w:t xml:space="preserve"> </w:t>
            </w:r>
            <w:proofErr w:type="spellStart"/>
            <w:r w:rsidR="00ED7D6E" w:rsidRPr="00ED7D6E">
              <w:rPr>
                <w:sz w:val="20"/>
                <w:szCs w:val="20"/>
              </w:rPr>
              <w:t>Teknologjitë</w:t>
            </w:r>
            <w:proofErr w:type="spellEnd"/>
            <w:r w:rsidR="00ED7D6E" w:rsidRPr="00ED7D6E">
              <w:rPr>
                <w:sz w:val="20"/>
                <w:szCs w:val="20"/>
              </w:rPr>
              <w:t xml:space="preserve"> </w:t>
            </w:r>
            <w:proofErr w:type="spellStart"/>
            <w:r w:rsidR="00ED7D6E" w:rsidRPr="00ED7D6E">
              <w:rPr>
                <w:sz w:val="20"/>
                <w:szCs w:val="20"/>
              </w:rPr>
              <w:t>ekzistuese</w:t>
            </w:r>
            <w:proofErr w:type="spellEnd"/>
            <w:r w:rsidR="00ED7D6E" w:rsidRPr="00ED7D6E">
              <w:rPr>
                <w:sz w:val="20"/>
                <w:szCs w:val="20"/>
              </w:rPr>
              <w:t xml:space="preserve"> </w:t>
            </w:r>
            <w:proofErr w:type="spellStart"/>
            <w:r w:rsidR="00ED7D6E" w:rsidRPr="00ED7D6E">
              <w:rPr>
                <w:sz w:val="20"/>
                <w:szCs w:val="20"/>
              </w:rPr>
              <w:t>përputhen</w:t>
            </w:r>
            <w:proofErr w:type="spellEnd"/>
            <w:r w:rsidR="00ED7D6E" w:rsidRPr="00ED7D6E">
              <w:rPr>
                <w:sz w:val="20"/>
                <w:szCs w:val="20"/>
              </w:rPr>
              <w:t xml:space="preserve"> m</w:t>
            </w:r>
            <w:r w:rsidR="00FA30D9">
              <w:rPr>
                <w:sz w:val="20"/>
                <w:szCs w:val="20"/>
              </w:rPr>
              <w:t>e</w:t>
            </w:r>
            <w:r w:rsidR="00ED7D6E" w:rsidRPr="00ED7D6E">
              <w:rPr>
                <w:sz w:val="20"/>
                <w:szCs w:val="20"/>
              </w:rPr>
              <w:t xml:space="preserve"> </w:t>
            </w:r>
            <w:proofErr w:type="spellStart"/>
            <w:r w:rsidR="00ED7D6E" w:rsidRPr="00ED7D6E">
              <w:rPr>
                <w:sz w:val="20"/>
                <w:szCs w:val="20"/>
              </w:rPr>
              <w:t>nivelin</w:t>
            </w:r>
            <w:proofErr w:type="spellEnd"/>
            <w:r w:rsidR="00ED7D6E" w:rsidRPr="00ED7D6E">
              <w:rPr>
                <w:sz w:val="20"/>
                <w:szCs w:val="20"/>
              </w:rPr>
              <w:t xml:space="preserve"> </w:t>
            </w:r>
            <w:proofErr w:type="spellStart"/>
            <w:r w:rsidR="00ED7D6E" w:rsidRPr="00ED7D6E">
              <w:rPr>
                <w:sz w:val="20"/>
                <w:szCs w:val="20"/>
              </w:rPr>
              <w:t>bazë</w:t>
            </w:r>
            <w:proofErr w:type="spellEnd"/>
            <w:r w:rsidR="00ED7D6E" w:rsidRPr="00ED7D6E">
              <w:rPr>
                <w:sz w:val="20"/>
                <w:szCs w:val="20"/>
              </w:rPr>
              <w:t xml:space="preserve"> </w:t>
            </w:r>
            <w:proofErr w:type="spellStart"/>
            <w:r w:rsidR="00ED7D6E" w:rsidRPr="00ED7D6E">
              <w:rPr>
                <w:sz w:val="20"/>
                <w:szCs w:val="20"/>
              </w:rPr>
              <w:t>të</w:t>
            </w:r>
            <w:proofErr w:type="spellEnd"/>
            <w:r w:rsidRPr="00ED7D6E">
              <w:rPr>
                <w:sz w:val="20"/>
                <w:szCs w:val="20"/>
              </w:rPr>
              <w:t xml:space="preserve"> </w:t>
            </w:r>
            <w:proofErr w:type="spellStart"/>
            <w:r w:rsidR="00707778" w:rsidRPr="00ED7D6E">
              <w:rPr>
                <w:sz w:val="20"/>
                <w:szCs w:val="20"/>
              </w:rPr>
              <w:t>modernizimi</w:t>
            </w:r>
            <w:r w:rsidRPr="00ED7D6E">
              <w:rPr>
                <w:sz w:val="20"/>
                <w:szCs w:val="20"/>
              </w:rPr>
              <w:t>t</w:t>
            </w:r>
            <w:proofErr w:type="spellEnd"/>
            <w:r w:rsidR="00707778" w:rsidRPr="00ED7D6E">
              <w:rPr>
                <w:sz w:val="20"/>
                <w:szCs w:val="20"/>
              </w:rPr>
              <w:t>.</w:t>
            </w:r>
          </w:p>
        </w:tc>
      </w:tr>
      <w:tr w:rsidR="00DA62C7" w14:paraId="09E4C008" w14:textId="77777777">
        <w:trPr>
          <w:trHeight w:val="1842"/>
        </w:trPr>
        <w:tc>
          <w:tcPr>
            <w:tcW w:w="2234" w:type="dxa"/>
          </w:tcPr>
          <w:p w14:paraId="02351D77" w14:textId="77777777" w:rsidR="00DA62C7" w:rsidRDefault="00DA62C7">
            <w:pPr>
              <w:pStyle w:val="TableParagraph"/>
              <w:spacing w:line="240" w:lineRule="auto"/>
              <w:rPr>
                <w:b/>
                <w:i/>
              </w:rPr>
            </w:pPr>
          </w:p>
          <w:p w14:paraId="4AB8057E" w14:textId="77777777" w:rsidR="00DA62C7" w:rsidRDefault="00DA62C7">
            <w:pPr>
              <w:pStyle w:val="TableParagraph"/>
              <w:spacing w:line="240" w:lineRule="auto"/>
              <w:rPr>
                <w:b/>
                <w:i/>
              </w:rPr>
            </w:pPr>
          </w:p>
          <w:p w14:paraId="10B79383" w14:textId="77777777" w:rsidR="00DA62C7" w:rsidRDefault="00DA62C7">
            <w:pPr>
              <w:pStyle w:val="TableParagraph"/>
              <w:spacing w:before="12" w:line="240" w:lineRule="auto"/>
              <w:rPr>
                <w:b/>
                <w:i/>
                <w:sz w:val="20"/>
              </w:rPr>
            </w:pPr>
          </w:p>
          <w:p w14:paraId="6DA2BFCF" w14:textId="77777777" w:rsidR="00DA62C7" w:rsidRDefault="00707778">
            <w:pPr>
              <w:pStyle w:val="TableParagraph"/>
              <w:spacing w:line="240" w:lineRule="auto"/>
              <w:ind w:left="242" w:right="236"/>
              <w:jc w:val="center"/>
              <w:rPr>
                <w:sz w:val="20"/>
              </w:rPr>
            </w:pPr>
            <w:proofErr w:type="spellStart"/>
            <w:r>
              <w:rPr>
                <w:sz w:val="20"/>
              </w:rPr>
              <w:t>Potenciali</w:t>
            </w:r>
            <w:proofErr w:type="spellEnd"/>
            <w:r>
              <w:rPr>
                <w:sz w:val="20"/>
              </w:rPr>
              <w:t xml:space="preserve"> </w:t>
            </w:r>
            <w:proofErr w:type="spellStart"/>
            <w:r>
              <w:rPr>
                <w:sz w:val="20"/>
              </w:rPr>
              <w:t>i</w:t>
            </w:r>
            <w:proofErr w:type="spellEnd"/>
            <w:r>
              <w:rPr>
                <w:sz w:val="20"/>
              </w:rPr>
              <w:t xml:space="preserve"> </w:t>
            </w:r>
            <w:proofErr w:type="spellStart"/>
            <w:r>
              <w:rPr>
                <w:sz w:val="20"/>
              </w:rPr>
              <w:t>inovacionit</w:t>
            </w:r>
            <w:proofErr w:type="spellEnd"/>
          </w:p>
        </w:tc>
        <w:tc>
          <w:tcPr>
            <w:tcW w:w="7543" w:type="dxa"/>
          </w:tcPr>
          <w:p w14:paraId="17A56362" w14:textId="77777777" w:rsidR="00DA62C7" w:rsidRDefault="00DA62C7">
            <w:pPr>
              <w:pStyle w:val="TableParagraph"/>
              <w:spacing w:before="5" w:line="240" w:lineRule="auto"/>
              <w:rPr>
                <w:b/>
                <w:i/>
                <w:sz w:val="17"/>
              </w:rPr>
            </w:pPr>
          </w:p>
          <w:p w14:paraId="3EE271C1" w14:textId="6898165E" w:rsidR="00DA62C7" w:rsidRDefault="00707778">
            <w:pPr>
              <w:pStyle w:val="TableParagraph"/>
              <w:numPr>
                <w:ilvl w:val="0"/>
                <w:numId w:val="72"/>
              </w:numPr>
              <w:tabs>
                <w:tab w:val="left" w:pos="427"/>
                <w:tab w:val="left" w:pos="428"/>
              </w:tabs>
              <w:spacing w:line="230" w:lineRule="auto"/>
              <w:ind w:right="187" w:hanging="283"/>
              <w:rPr>
                <w:sz w:val="20"/>
              </w:rPr>
            </w:pPr>
            <w:r>
              <w:rPr>
                <w:sz w:val="20"/>
              </w:rPr>
              <w:t xml:space="preserve">Ka </w:t>
            </w:r>
            <w:proofErr w:type="spellStart"/>
            <w:r>
              <w:rPr>
                <w:sz w:val="20"/>
              </w:rPr>
              <w:t>vërtet</w:t>
            </w:r>
            <w:proofErr w:type="spellEnd"/>
            <w:r>
              <w:rPr>
                <w:sz w:val="20"/>
              </w:rPr>
              <w:t xml:space="preserve"> </w:t>
            </w:r>
            <w:proofErr w:type="spellStart"/>
            <w:r>
              <w:rPr>
                <w:sz w:val="20"/>
              </w:rPr>
              <w:t>përvoja</w:t>
            </w:r>
            <w:proofErr w:type="spellEnd"/>
            <w:r>
              <w:rPr>
                <w:sz w:val="20"/>
              </w:rPr>
              <w:t xml:space="preserve"> </w:t>
            </w:r>
            <w:proofErr w:type="spellStart"/>
            <w:r>
              <w:rPr>
                <w:sz w:val="20"/>
              </w:rPr>
              <w:t>që</w:t>
            </w:r>
            <w:proofErr w:type="spellEnd"/>
            <w:r>
              <w:rPr>
                <w:sz w:val="20"/>
              </w:rPr>
              <w:t xml:space="preserve"> </w:t>
            </w:r>
            <w:proofErr w:type="spellStart"/>
            <w:r>
              <w:rPr>
                <w:sz w:val="20"/>
              </w:rPr>
              <w:t>raportojnë</w:t>
            </w:r>
            <w:proofErr w:type="spellEnd"/>
            <w:r>
              <w:rPr>
                <w:sz w:val="20"/>
              </w:rPr>
              <w:t xml:space="preserve"> </w:t>
            </w:r>
            <w:proofErr w:type="spellStart"/>
            <w:r>
              <w:rPr>
                <w:sz w:val="20"/>
              </w:rPr>
              <w:t>përdor</w:t>
            </w:r>
            <w:r w:rsidR="001B1C78">
              <w:rPr>
                <w:sz w:val="20"/>
              </w:rPr>
              <w:t>imin</w:t>
            </w:r>
            <w:proofErr w:type="spellEnd"/>
            <w:r w:rsidR="001B1C78">
              <w:rPr>
                <w:sz w:val="20"/>
              </w:rPr>
              <w:t xml:space="preserve"> e </w:t>
            </w:r>
            <w:proofErr w:type="spellStart"/>
            <w:r w:rsidR="001B1C78">
              <w:rPr>
                <w:sz w:val="20"/>
              </w:rPr>
              <w:t>zgjidhjeve</w:t>
            </w:r>
            <w:proofErr w:type="spellEnd"/>
            <w:r w:rsidR="001B1C78">
              <w:rPr>
                <w:sz w:val="20"/>
              </w:rPr>
              <w:t xml:space="preserve"> </w:t>
            </w:r>
            <w:proofErr w:type="spellStart"/>
            <w:r w:rsidR="001B1C78">
              <w:rPr>
                <w:sz w:val="20"/>
              </w:rPr>
              <w:t>të</w:t>
            </w:r>
            <w:proofErr w:type="spellEnd"/>
            <w:r w:rsidR="001B1C78">
              <w:rPr>
                <w:sz w:val="20"/>
              </w:rPr>
              <w:t xml:space="preserve"> </w:t>
            </w:r>
            <w:proofErr w:type="spellStart"/>
            <w:r w:rsidR="001B1C78">
              <w:rPr>
                <w:sz w:val="20"/>
              </w:rPr>
              <w:t>robotizuara</w:t>
            </w:r>
            <w:proofErr w:type="spellEnd"/>
            <w:r w:rsidR="001B1C78">
              <w:rPr>
                <w:sz w:val="20"/>
              </w:rPr>
              <w:t xml:space="preserve"> </w:t>
            </w:r>
            <w:proofErr w:type="spellStart"/>
            <w:r w:rsidR="001B1C78">
              <w:rPr>
                <w:sz w:val="20"/>
              </w:rPr>
              <w:t>dhe</w:t>
            </w:r>
            <w:proofErr w:type="spellEnd"/>
            <w:r w:rsidR="001B1C78">
              <w:rPr>
                <w:sz w:val="20"/>
              </w:rPr>
              <w:t xml:space="preserve"> </w:t>
            </w:r>
            <w:proofErr w:type="spellStart"/>
            <w:r w:rsidR="001B1C78">
              <w:rPr>
                <w:sz w:val="20"/>
              </w:rPr>
              <w:t>automatizuara</w:t>
            </w:r>
            <w:proofErr w:type="spellEnd"/>
            <w:r>
              <w:rPr>
                <w:sz w:val="20"/>
              </w:rPr>
              <w:t xml:space="preserve">, </w:t>
            </w:r>
            <w:proofErr w:type="spellStart"/>
            <w:r>
              <w:rPr>
                <w:sz w:val="20"/>
              </w:rPr>
              <w:t>si</w:t>
            </w:r>
            <w:proofErr w:type="spellEnd"/>
            <w:r>
              <w:rPr>
                <w:sz w:val="20"/>
              </w:rPr>
              <w:t xml:space="preserve"> </w:t>
            </w:r>
            <w:proofErr w:type="spellStart"/>
            <w:r>
              <w:rPr>
                <w:sz w:val="20"/>
              </w:rPr>
              <w:t>dhe</w:t>
            </w:r>
            <w:proofErr w:type="spellEnd"/>
            <w:r>
              <w:rPr>
                <w:sz w:val="20"/>
              </w:rPr>
              <w:t xml:space="preserve"> </w:t>
            </w:r>
            <w:proofErr w:type="spellStart"/>
            <w:r>
              <w:rPr>
                <w:sz w:val="20"/>
              </w:rPr>
              <w:t>investimet</w:t>
            </w:r>
            <w:proofErr w:type="spellEnd"/>
            <w:r>
              <w:rPr>
                <w:sz w:val="20"/>
              </w:rPr>
              <w:t xml:space="preserve"> </w:t>
            </w:r>
            <w:proofErr w:type="spellStart"/>
            <w:r>
              <w:rPr>
                <w:sz w:val="20"/>
              </w:rPr>
              <w:t>në</w:t>
            </w:r>
            <w:proofErr w:type="spellEnd"/>
            <w:r>
              <w:rPr>
                <w:sz w:val="20"/>
              </w:rPr>
              <w:t xml:space="preserve"> </w:t>
            </w:r>
            <w:proofErr w:type="spellStart"/>
            <w:r>
              <w:rPr>
                <w:sz w:val="20"/>
              </w:rPr>
              <w:t>inovacion</w:t>
            </w:r>
            <w:proofErr w:type="spellEnd"/>
            <w:r>
              <w:rPr>
                <w:sz w:val="20"/>
              </w:rPr>
              <w:t xml:space="preserve">. </w:t>
            </w:r>
            <w:proofErr w:type="spellStart"/>
            <w:r>
              <w:rPr>
                <w:sz w:val="20"/>
              </w:rPr>
              <w:t>Megjithatë</w:t>
            </w:r>
            <w:proofErr w:type="spellEnd"/>
            <w:r>
              <w:rPr>
                <w:sz w:val="20"/>
              </w:rPr>
              <w:t xml:space="preserve">, </w:t>
            </w:r>
            <w:proofErr w:type="spellStart"/>
            <w:r>
              <w:rPr>
                <w:sz w:val="20"/>
              </w:rPr>
              <w:t>si</w:t>
            </w:r>
            <w:proofErr w:type="spellEnd"/>
            <w:r>
              <w:rPr>
                <w:sz w:val="20"/>
              </w:rPr>
              <w:t xml:space="preserve"> </w:t>
            </w:r>
            <w:proofErr w:type="spellStart"/>
            <w:r>
              <w:rPr>
                <w:sz w:val="20"/>
              </w:rPr>
              <w:t>lidhja</w:t>
            </w:r>
            <w:proofErr w:type="spellEnd"/>
            <w:r>
              <w:rPr>
                <w:sz w:val="20"/>
              </w:rPr>
              <w:t xml:space="preserve"> </w:t>
            </w:r>
            <w:proofErr w:type="spellStart"/>
            <w:r>
              <w:rPr>
                <w:sz w:val="20"/>
              </w:rPr>
              <w:t>në</w:t>
            </w:r>
            <w:proofErr w:type="spellEnd"/>
            <w:r>
              <w:rPr>
                <w:sz w:val="20"/>
              </w:rPr>
              <w:t xml:space="preserve"> </w:t>
            </w:r>
            <w:proofErr w:type="spellStart"/>
            <w:r>
              <w:rPr>
                <w:sz w:val="20"/>
              </w:rPr>
              <w:t>zonat</w:t>
            </w:r>
            <w:proofErr w:type="spellEnd"/>
            <w:r>
              <w:rPr>
                <w:sz w:val="20"/>
              </w:rPr>
              <w:t xml:space="preserve"> </w:t>
            </w:r>
            <w:proofErr w:type="spellStart"/>
            <w:r>
              <w:rPr>
                <w:sz w:val="20"/>
              </w:rPr>
              <w:t>rurale</w:t>
            </w:r>
            <w:proofErr w:type="spellEnd"/>
            <w:r>
              <w:rPr>
                <w:sz w:val="20"/>
              </w:rPr>
              <w:t xml:space="preserve">, </w:t>
            </w:r>
            <w:proofErr w:type="spellStart"/>
            <w:r>
              <w:rPr>
                <w:sz w:val="20"/>
              </w:rPr>
              <w:t>disponueshmëria</w:t>
            </w:r>
            <w:proofErr w:type="spellEnd"/>
            <w:r>
              <w:rPr>
                <w:sz w:val="20"/>
              </w:rPr>
              <w:t xml:space="preserve"> e </w:t>
            </w:r>
            <w:proofErr w:type="spellStart"/>
            <w:r>
              <w:rPr>
                <w:sz w:val="20"/>
              </w:rPr>
              <w:t>aftësive</w:t>
            </w:r>
            <w:proofErr w:type="spellEnd"/>
            <w:r>
              <w:rPr>
                <w:sz w:val="20"/>
              </w:rPr>
              <w:t xml:space="preserve"> </w:t>
            </w:r>
            <w:proofErr w:type="spellStart"/>
            <w:r w:rsidR="00315DDE">
              <w:rPr>
                <w:sz w:val="20"/>
              </w:rPr>
              <w:t>dixhitale</w:t>
            </w:r>
            <w:proofErr w:type="spellEnd"/>
            <w:r>
              <w:rPr>
                <w:sz w:val="20"/>
              </w:rPr>
              <w:t xml:space="preserve"> </w:t>
            </w:r>
            <w:proofErr w:type="spellStart"/>
            <w:r>
              <w:rPr>
                <w:sz w:val="20"/>
              </w:rPr>
              <w:t>dhe</w:t>
            </w:r>
            <w:proofErr w:type="spellEnd"/>
            <w:r>
              <w:rPr>
                <w:sz w:val="20"/>
              </w:rPr>
              <w:t xml:space="preserve"> </w:t>
            </w:r>
            <w:proofErr w:type="spellStart"/>
            <w:r>
              <w:rPr>
                <w:sz w:val="20"/>
              </w:rPr>
              <w:t>mosha</w:t>
            </w:r>
            <w:proofErr w:type="spellEnd"/>
            <w:r>
              <w:rPr>
                <w:sz w:val="20"/>
              </w:rPr>
              <w:t xml:space="preserve"> </w:t>
            </w:r>
            <w:proofErr w:type="spellStart"/>
            <w:r>
              <w:rPr>
                <w:sz w:val="20"/>
              </w:rPr>
              <w:t>mesatare</w:t>
            </w:r>
            <w:proofErr w:type="spellEnd"/>
            <w:r>
              <w:rPr>
                <w:sz w:val="20"/>
              </w:rPr>
              <w:t xml:space="preserve"> e </w:t>
            </w:r>
            <w:proofErr w:type="spellStart"/>
            <w:r>
              <w:rPr>
                <w:sz w:val="20"/>
              </w:rPr>
              <w:t>lartë</w:t>
            </w:r>
            <w:proofErr w:type="spellEnd"/>
            <w:r>
              <w:rPr>
                <w:sz w:val="20"/>
              </w:rPr>
              <w:t xml:space="preserve"> e </w:t>
            </w:r>
            <w:proofErr w:type="spellStart"/>
            <w:r>
              <w:rPr>
                <w:sz w:val="20"/>
              </w:rPr>
              <w:t>fuqisë</w:t>
            </w:r>
            <w:proofErr w:type="spellEnd"/>
            <w:r>
              <w:rPr>
                <w:sz w:val="20"/>
              </w:rPr>
              <w:t xml:space="preserve"> </w:t>
            </w:r>
            <w:proofErr w:type="spellStart"/>
            <w:r>
              <w:rPr>
                <w:sz w:val="20"/>
              </w:rPr>
              <w:t>punëtore</w:t>
            </w:r>
            <w:proofErr w:type="spellEnd"/>
            <w:r>
              <w:rPr>
                <w:sz w:val="20"/>
              </w:rPr>
              <w:t xml:space="preserve"> </w:t>
            </w:r>
            <w:proofErr w:type="spellStart"/>
            <w:r>
              <w:rPr>
                <w:sz w:val="20"/>
              </w:rPr>
              <w:t>janë</w:t>
            </w:r>
            <w:proofErr w:type="spellEnd"/>
            <w:r>
              <w:rPr>
                <w:sz w:val="20"/>
              </w:rPr>
              <w:t xml:space="preserve"> </w:t>
            </w:r>
            <w:proofErr w:type="spellStart"/>
            <w:r>
              <w:rPr>
                <w:sz w:val="20"/>
              </w:rPr>
              <w:t>pengesa</w:t>
            </w:r>
            <w:proofErr w:type="spellEnd"/>
            <w:r>
              <w:rPr>
                <w:sz w:val="20"/>
              </w:rPr>
              <w:t xml:space="preserve"> </w:t>
            </w:r>
            <w:proofErr w:type="spellStart"/>
            <w:r>
              <w:rPr>
                <w:sz w:val="20"/>
              </w:rPr>
              <w:t>të</w:t>
            </w:r>
            <w:proofErr w:type="spellEnd"/>
            <w:r>
              <w:rPr>
                <w:sz w:val="20"/>
              </w:rPr>
              <w:t xml:space="preserve"> </w:t>
            </w:r>
            <w:proofErr w:type="spellStart"/>
            <w:r>
              <w:rPr>
                <w:sz w:val="20"/>
              </w:rPr>
              <w:t>rëndësishme</w:t>
            </w:r>
            <w:proofErr w:type="spellEnd"/>
            <w:r>
              <w:rPr>
                <w:sz w:val="20"/>
              </w:rPr>
              <w:t xml:space="preserve"> </w:t>
            </w:r>
            <w:proofErr w:type="spellStart"/>
            <w:r>
              <w:rPr>
                <w:sz w:val="20"/>
              </w:rPr>
              <w:t>në</w:t>
            </w:r>
            <w:proofErr w:type="spellEnd"/>
            <w:r>
              <w:rPr>
                <w:sz w:val="20"/>
              </w:rPr>
              <w:t xml:space="preserve"> </w:t>
            </w:r>
            <w:proofErr w:type="spellStart"/>
            <w:r>
              <w:rPr>
                <w:sz w:val="20"/>
              </w:rPr>
              <w:t>përhapjen</w:t>
            </w:r>
            <w:proofErr w:type="spellEnd"/>
            <w:r>
              <w:rPr>
                <w:sz w:val="20"/>
              </w:rPr>
              <w:t xml:space="preserve"> e </w:t>
            </w:r>
            <w:proofErr w:type="spellStart"/>
            <w:r>
              <w:rPr>
                <w:sz w:val="20"/>
              </w:rPr>
              <w:t>inovacionit</w:t>
            </w:r>
            <w:proofErr w:type="spellEnd"/>
            <w:r>
              <w:rPr>
                <w:sz w:val="20"/>
              </w:rPr>
              <w:t>;</w:t>
            </w:r>
          </w:p>
          <w:p w14:paraId="1032DA13" w14:textId="77777777" w:rsidR="00DA62C7" w:rsidRDefault="001B1C78">
            <w:pPr>
              <w:pStyle w:val="TableParagraph"/>
              <w:numPr>
                <w:ilvl w:val="0"/>
                <w:numId w:val="72"/>
              </w:numPr>
              <w:tabs>
                <w:tab w:val="left" w:pos="427"/>
                <w:tab w:val="left" w:pos="428"/>
              </w:tabs>
              <w:spacing w:before="13" w:line="230" w:lineRule="auto"/>
              <w:ind w:right="420" w:hanging="283"/>
              <w:rPr>
                <w:sz w:val="20"/>
              </w:rPr>
            </w:pPr>
            <w:proofErr w:type="spellStart"/>
            <w:r>
              <w:rPr>
                <w:sz w:val="20"/>
              </w:rPr>
              <w:t>Aktivitetet</w:t>
            </w:r>
            <w:proofErr w:type="spellEnd"/>
            <w:r>
              <w:rPr>
                <w:sz w:val="20"/>
              </w:rPr>
              <w:t xml:space="preserve"> </w:t>
            </w:r>
            <w:proofErr w:type="spellStart"/>
            <w:r>
              <w:rPr>
                <w:sz w:val="20"/>
              </w:rPr>
              <w:t>kryesore</w:t>
            </w:r>
            <w:proofErr w:type="spellEnd"/>
            <w:r>
              <w:rPr>
                <w:sz w:val="20"/>
              </w:rPr>
              <w:t xml:space="preserve"> </w:t>
            </w:r>
            <w:proofErr w:type="spellStart"/>
            <w:r>
              <w:rPr>
                <w:sz w:val="20"/>
              </w:rPr>
              <w:t>të</w:t>
            </w:r>
            <w:proofErr w:type="spellEnd"/>
            <w:r>
              <w:rPr>
                <w:sz w:val="20"/>
              </w:rPr>
              <w:t xml:space="preserve"> </w:t>
            </w:r>
            <w:proofErr w:type="spellStart"/>
            <w:r>
              <w:rPr>
                <w:sz w:val="20"/>
              </w:rPr>
              <w:t>hulumti</w:t>
            </w:r>
            <w:r w:rsidR="00707778">
              <w:rPr>
                <w:sz w:val="20"/>
              </w:rPr>
              <w:t>mit</w:t>
            </w:r>
            <w:proofErr w:type="spellEnd"/>
            <w:r w:rsidR="00707778">
              <w:rPr>
                <w:sz w:val="20"/>
              </w:rPr>
              <w:t xml:space="preserve"> </w:t>
            </w:r>
            <w:proofErr w:type="spellStart"/>
            <w:r w:rsidR="00707778">
              <w:rPr>
                <w:sz w:val="20"/>
              </w:rPr>
              <w:t>dhe</w:t>
            </w:r>
            <w:proofErr w:type="spellEnd"/>
            <w:r w:rsidR="00707778">
              <w:rPr>
                <w:sz w:val="20"/>
              </w:rPr>
              <w:t xml:space="preserve"> </w:t>
            </w:r>
            <w:proofErr w:type="spellStart"/>
            <w:r w:rsidR="00707778">
              <w:rPr>
                <w:sz w:val="20"/>
              </w:rPr>
              <w:t>zhvillimit</w:t>
            </w:r>
            <w:proofErr w:type="spellEnd"/>
            <w:r w:rsidR="00707778">
              <w:rPr>
                <w:sz w:val="20"/>
              </w:rPr>
              <w:t xml:space="preserve"> </w:t>
            </w:r>
            <w:proofErr w:type="spellStart"/>
            <w:r w:rsidR="00707778">
              <w:rPr>
                <w:sz w:val="20"/>
              </w:rPr>
              <w:t>të</w:t>
            </w:r>
            <w:proofErr w:type="spellEnd"/>
            <w:r w:rsidR="00707778">
              <w:rPr>
                <w:sz w:val="20"/>
              </w:rPr>
              <w:t xml:space="preserve"> </w:t>
            </w:r>
            <w:proofErr w:type="spellStart"/>
            <w:r w:rsidR="00707778">
              <w:rPr>
                <w:sz w:val="20"/>
              </w:rPr>
              <w:t>kryera</w:t>
            </w:r>
            <w:proofErr w:type="spellEnd"/>
            <w:r w:rsidR="00707778">
              <w:rPr>
                <w:sz w:val="20"/>
              </w:rPr>
              <w:t xml:space="preserve"> </w:t>
            </w:r>
            <w:proofErr w:type="spellStart"/>
            <w:r w:rsidR="00707778">
              <w:rPr>
                <w:sz w:val="20"/>
              </w:rPr>
              <w:t>nga</w:t>
            </w:r>
            <w:proofErr w:type="spellEnd"/>
            <w:r w:rsidR="00707778">
              <w:rPr>
                <w:sz w:val="20"/>
              </w:rPr>
              <w:t xml:space="preserve"> </w:t>
            </w:r>
            <w:proofErr w:type="spellStart"/>
            <w:r w:rsidR="00707778">
              <w:rPr>
                <w:sz w:val="20"/>
              </w:rPr>
              <w:t>kompanitë</w:t>
            </w:r>
            <w:proofErr w:type="spellEnd"/>
            <w:r w:rsidR="00707778">
              <w:rPr>
                <w:sz w:val="20"/>
              </w:rPr>
              <w:t xml:space="preserve"> </w:t>
            </w:r>
            <w:proofErr w:type="spellStart"/>
            <w:r w:rsidR="00707778">
              <w:rPr>
                <w:sz w:val="20"/>
              </w:rPr>
              <w:t>janë</w:t>
            </w:r>
            <w:proofErr w:type="spellEnd"/>
            <w:r w:rsidR="00707778">
              <w:rPr>
                <w:sz w:val="20"/>
              </w:rPr>
              <w:t xml:space="preserve"> </w:t>
            </w:r>
            <w:proofErr w:type="spellStart"/>
            <w:r w:rsidR="00707778">
              <w:rPr>
                <w:sz w:val="20"/>
              </w:rPr>
              <w:t>siguria</w:t>
            </w:r>
            <w:proofErr w:type="spellEnd"/>
            <w:r w:rsidR="00707778">
              <w:rPr>
                <w:sz w:val="20"/>
              </w:rPr>
              <w:t xml:space="preserve"> </w:t>
            </w:r>
            <w:proofErr w:type="spellStart"/>
            <w:r w:rsidR="00707778">
              <w:rPr>
                <w:sz w:val="20"/>
              </w:rPr>
              <w:t>dhe</w:t>
            </w:r>
            <w:proofErr w:type="spellEnd"/>
            <w:r w:rsidR="00707778">
              <w:rPr>
                <w:sz w:val="20"/>
              </w:rPr>
              <w:t xml:space="preserve"> </w:t>
            </w:r>
            <w:proofErr w:type="spellStart"/>
            <w:r w:rsidR="00707778">
              <w:rPr>
                <w:sz w:val="20"/>
              </w:rPr>
              <w:t>siguria</w:t>
            </w:r>
            <w:proofErr w:type="spellEnd"/>
            <w:r w:rsidR="00707778">
              <w:rPr>
                <w:sz w:val="20"/>
              </w:rPr>
              <w:t xml:space="preserve"> </w:t>
            </w:r>
            <w:proofErr w:type="spellStart"/>
            <w:r w:rsidR="00707778">
              <w:rPr>
                <w:sz w:val="20"/>
              </w:rPr>
              <w:t>ushqimore</w:t>
            </w:r>
            <w:proofErr w:type="spellEnd"/>
          </w:p>
        </w:tc>
      </w:tr>
      <w:tr w:rsidR="00DA62C7" w14:paraId="5B93008F" w14:textId="77777777">
        <w:trPr>
          <w:trHeight w:val="1259"/>
        </w:trPr>
        <w:tc>
          <w:tcPr>
            <w:tcW w:w="2234" w:type="dxa"/>
          </w:tcPr>
          <w:p w14:paraId="27A79E11" w14:textId="77777777" w:rsidR="00DA62C7" w:rsidRDefault="00DA62C7">
            <w:pPr>
              <w:pStyle w:val="TableParagraph"/>
              <w:spacing w:line="240" w:lineRule="auto"/>
              <w:rPr>
                <w:b/>
                <w:i/>
              </w:rPr>
            </w:pPr>
          </w:p>
          <w:p w14:paraId="6467BDA0" w14:textId="77777777" w:rsidR="00DA62C7" w:rsidRDefault="00DA62C7">
            <w:pPr>
              <w:pStyle w:val="TableParagraph"/>
              <w:spacing w:line="240" w:lineRule="auto"/>
              <w:rPr>
                <w:b/>
                <w:i/>
                <w:sz w:val="19"/>
              </w:rPr>
            </w:pPr>
          </w:p>
          <w:p w14:paraId="7AE29FF4" w14:textId="77777777" w:rsidR="00DA62C7" w:rsidRDefault="00707778">
            <w:pPr>
              <w:pStyle w:val="TableParagraph"/>
              <w:spacing w:line="240" w:lineRule="auto"/>
              <w:ind w:left="241" w:right="236"/>
              <w:jc w:val="center"/>
              <w:rPr>
                <w:sz w:val="20"/>
              </w:rPr>
            </w:pPr>
            <w:proofErr w:type="spellStart"/>
            <w:r>
              <w:rPr>
                <w:sz w:val="20"/>
              </w:rPr>
              <w:t>Ndikimet</w:t>
            </w:r>
            <w:proofErr w:type="spellEnd"/>
            <w:r>
              <w:rPr>
                <w:sz w:val="20"/>
              </w:rPr>
              <w:t xml:space="preserve"> e COVID-19</w:t>
            </w:r>
          </w:p>
        </w:tc>
        <w:tc>
          <w:tcPr>
            <w:tcW w:w="7543" w:type="dxa"/>
          </w:tcPr>
          <w:p w14:paraId="631F4501" w14:textId="77777777" w:rsidR="00DA62C7" w:rsidRDefault="00DA62C7">
            <w:pPr>
              <w:pStyle w:val="TableParagraph"/>
              <w:spacing w:before="8" w:line="240" w:lineRule="auto"/>
              <w:rPr>
                <w:b/>
                <w:i/>
                <w:sz w:val="21"/>
              </w:rPr>
            </w:pPr>
          </w:p>
          <w:p w14:paraId="41A730D2" w14:textId="77777777" w:rsidR="00DA62C7" w:rsidRDefault="00707778">
            <w:pPr>
              <w:pStyle w:val="TableParagraph"/>
              <w:numPr>
                <w:ilvl w:val="0"/>
                <w:numId w:val="71"/>
              </w:numPr>
              <w:tabs>
                <w:tab w:val="left" w:pos="427"/>
                <w:tab w:val="left" w:pos="428"/>
              </w:tabs>
              <w:spacing w:before="1" w:line="240" w:lineRule="auto"/>
              <w:ind w:hanging="283"/>
              <w:rPr>
                <w:sz w:val="20"/>
              </w:rPr>
            </w:pPr>
            <w:proofErr w:type="spellStart"/>
            <w:r>
              <w:rPr>
                <w:sz w:val="20"/>
              </w:rPr>
              <w:t>Ndikimet</w:t>
            </w:r>
            <w:proofErr w:type="spellEnd"/>
            <w:r>
              <w:rPr>
                <w:sz w:val="20"/>
              </w:rPr>
              <w:t xml:space="preserve"> e </w:t>
            </w:r>
            <w:proofErr w:type="spellStart"/>
            <w:r>
              <w:rPr>
                <w:sz w:val="20"/>
              </w:rPr>
              <w:t>kufizuara</w:t>
            </w:r>
            <w:proofErr w:type="spellEnd"/>
            <w:r>
              <w:rPr>
                <w:sz w:val="20"/>
              </w:rPr>
              <w:t xml:space="preserve"> </w:t>
            </w:r>
            <w:proofErr w:type="spellStart"/>
            <w:r>
              <w:rPr>
                <w:sz w:val="20"/>
              </w:rPr>
              <w:t>të</w:t>
            </w:r>
            <w:proofErr w:type="spellEnd"/>
            <w:r>
              <w:rPr>
                <w:sz w:val="20"/>
              </w:rPr>
              <w:t xml:space="preserve"> </w:t>
            </w:r>
            <w:proofErr w:type="spellStart"/>
            <w:r>
              <w:rPr>
                <w:sz w:val="20"/>
              </w:rPr>
              <w:t>pandemisë</w:t>
            </w:r>
            <w:proofErr w:type="spellEnd"/>
            <w:r>
              <w:rPr>
                <w:sz w:val="20"/>
              </w:rPr>
              <w:t xml:space="preserve"> </w:t>
            </w:r>
            <w:proofErr w:type="spellStart"/>
            <w:r>
              <w:rPr>
                <w:sz w:val="20"/>
              </w:rPr>
              <w:t>në</w:t>
            </w:r>
            <w:proofErr w:type="spellEnd"/>
            <w:r>
              <w:rPr>
                <w:sz w:val="20"/>
              </w:rPr>
              <w:t xml:space="preserve"> </w:t>
            </w:r>
            <w:proofErr w:type="spellStart"/>
            <w:r>
              <w:rPr>
                <w:sz w:val="20"/>
              </w:rPr>
              <w:t>rëndësinë</w:t>
            </w:r>
            <w:proofErr w:type="spellEnd"/>
            <w:r>
              <w:rPr>
                <w:sz w:val="20"/>
              </w:rPr>
              <w:t xml:space="preserve"> </w:t>
            </w:r>
            <w:proofErr w:type="spellStart"/>
            <w:r>
              <w:rPr>
                <w:sz w:val="20"/>
              </w:rPr>
              <w:t>dhe</w:t>
            </w:r>
            <w:proofErr w:type="spellEnd"/>
            <w:r>
              <w:rPr>
                <w:sz w:val="20"/>
              </w:rPr>
              <w:t xml:space="preserve"> </w:t>
            </w:r>
            <w:proofErr w:type="spellStart"/>
            <w:r>
              <w:rPr>
                <w:sz w:val="20"/>
              </w:rPr>
              <w:t>strukturën</w:t>
            </w:r>
            <w:proofErr w:type="spellEnd"/>
            <w:r>
              <w:rPr>
                <w:sz w:val="20"/>
              </w:rPr>
              <w:t xml:space="preserve"> e </w:t>
            </w:r>
            <w:proofErr w:type="spellStart"/>
            <w:r>
              <w:rPr>
                <w:sz w:val="20"/>
              </w:rPr>
              <w:t>industrisë</w:t>
            </w:r>
            <w:proofErr w:type="spellEnd"/>
            <w:r>
              <w:rPr>
                <w:sz w:val="20"/>
              </w:rPr>
              <w:t>.</w:t>
            </w:r>
          </w:p>
          <w:p w14:paraId="4608D2FD" w14:textId="77777777" w:rsidR="00DA62C7" w:rsidRDefault="00707778">
            <w:pPr>
              <w:pStyle w:val="TableParagraph"/>
              <w:numPr>
                <w:ilvl w:val="0"/>
                <w:numId w:val="71"/>
              </w:numPr>
              <w:tabs>
                <w:tab w:val="left" w:pos="427"/>
                <w:tab w:val="left" w:pos="428"/>
              </w:tabs>
              <w:spacing w:before="8" w:line="230" w:lineRule="auto"/>
              <w:ind w:right="113" w:hanging="283"/>
              <w:rPr>
                <w:sz w:val="20"/>
              </w:rPr>
            </w:pPr>
            <w:proofErr w:type="spellStart"/>
            <w:r>
              <w:rPr>
                <w:sz w:val="20"/>
              </w:rPr>
              <w:t>Sfidat</w:t>
            </w:r>
            <w:proofErr w:type="spellEnd"/>
            <w:r>
              <w:rPr>
                <w:sz w:val="20"/>
              </w:rPr>
              <w:t xml:space="preserve"> </w:t>
            </w:r>
            <w:proofErr w:type="spellStart"/>
            <w:r>
              <w:rPr>
                <w:sz w:val="20"/>
              </w:rPr>
              <w:t>kryesore</w:t>
            </w:r>
            <w:proofErr w:type="spellEnd"/>
            <w:r>
              <w:rPr>
                <w:sz w:val="20"/>
              </w:rPr>
              <w:t xml:space="preserve"> post-covid </w:t>
            </w:r>
            <w:proofErr w:type="spellStart"/>
            <w:r>
              <w:rPr>
                <w:sz w:val="20"/>
              </w:rPr>
              <w:t>kanë</w:t>
            </w:r>
            <w:proofErr w:type="spellEnd"/>
            <w:r>
              <w:rPr>
                <w:sz w:val="20"/>
              </w:rPr>
              <w:t xml:space="preserve"> </w:t>
            </w:r>
            <w:proofErr w:type="spellStart"/>
            <w:r>
              <w:rPr>
                <w:sz w:val="20"/>
              </w:rPr>
              <w:t>të</w:t>
            </w:r>
            <w:proofErr w:type="spellEnd"/>
            <w:r>
              <w:rPr>
                <w:sz w:val="20"/>
              </w:rPr>
              <w:t xml:space="preserve"> </w:t>
            </w:r>
            <w:proofErr w:type="spellStart"/>
            <w:r>
              <w:rPr>
                <w:sz w:val="20"/>
              </w:rPr>
              <w:t>bëjnë</w:t>
            </w:r>
            <w:proofErr w:type="spellEnd"/>
            <w:r>
              <w:rPr>
                <w:sz w:val="20"/>
              </w:rPr>
              <w:t xml:space="preserve"> me </w:t>
            </w:r>
            <w:proofErr w:type="spellStart"/>
            <w:r>
              <w:rPr>
                <w:sz w:val="20"/>
              </w:rPr>
              <w:t>mbajtjen</w:t>
            </w:r>
            <w:proofErr w:type="spellEnd"/>
            <w:r>
              <w:rPr>
                <w:sz w:val="20"/>
              </w:rPr>
              <w:t xml:space="preserve"> e </w:t>
            </w:r>
            <w:proofErr w:type="spellStart"/>
            <w:r>
              <w:rPr>
                <w:sz w:val="20"/>
              </w:rPr>
              <w:t>klientëve</w:t>
            </w:r>
            <w:proofErr w:type="spellEnd"/>
            <w:r>
              <w:rPr>
                <w:sz w:val="20"/>
              </w:rPr>
              <w:t xml:space="preserve"> </w:t>
            </w:r>
            <w:proofErr w:type="spellStart"/>
            <w:r>
              <w:rPr>
                <w:sz w:val="20"/>
              </w:rPr>
              <w:t>ekzistues</w:t>
            </w:r>
            <w:proofErr w:type="spellEnd"/>
            <w:r>
              <w:rPr>
                <w:sz w:val="20"/>
              </w:rPr>
              <w:t xml:space="preserve"> </w:t>
            </w:r>
            <w:proofErr w:type="spellStart"/>
            <w:r>
              <w:rPr>
                <w:sz w:val="20"/>
              </w:rPr>
              <w:t>si</w:t>
            </w:r>
            <w:proofErr w:type="spellEnd"/>
            <w:r>
              <w:rPr>
                <w:sz w:val="20"/>
              </w:rPr>
              <w:t xml:space="preserve"> </w:t>
            </w:r>
            <w:proofErr w:type="spellStart"/>
            <w:r>
              <w:rPr>
                <w:sz w:val="20"/>
              </w:rPr>
              <w:t>dhe</w:t>
            </w:r>
            <w:proofErr w:type="spellEnd"/>
            <w:r>
              <w:rPr>
                <w:sz w:val="20"/>
              </w:rPr>
              <w:t xml:space="preserve"> </w:t>
            </w:r>
            <w:proofErr w:type="spellStart"/>
            <w:r>
              <w:rPr>
                <w:sz w:val="20"/>
              </w:rPr>
              <w:t>ruajtjen</w:t>
            </w:r>
            <w:proofErr w:type="spellEnd"/>
            <w:r>
              <w:rPr>
                <w:sz w:val="20"/>
              </w:rPr>
              <w:t xml:space="preserve"> e </w:t>
            </w:r>
            <w:proofErr w:type="spellStart"/>
            <w:r>
              <w:rPr>
                <w:sz w:val="20"/>
              </w:rPr>
              <w:t>rrjeteve</w:t>
            </w:r>
            <w:proofErr w:type="spellEnd"/>
            <w:r>
              <w:rPr>
                <w:sz w:val="20"/>
              </w:rPr>
              <w:t xml:space="preserve"> </w:t>
            </w:r>
            <w:proofErr w:type="spellStart"/>
            <w:r>
              <w:rPr>
                <w:sz w:val="20"/>
              </w:rPr>
              <w:t>dhe</w:t>
            </w:r>
            <w:proofErr w:type="spellEnd"/>
            <w:r>
              <w:rPr>
                <w:sz w:val="20"/>
              </w:rPr>
              <w:t xml:space="preserve"> </w:t>
            </w:r>
            <w:proofErr w:type="spellStart"/>
            <w:r>
              <w:rPr>
                <w:sz w:val="20"/>
              </w:rPr>
              <w:t>lidhjeve</w:t>
            </w:r>
            <w:proofErr w:type="spellEnd"/>
          </w:p>
        </w:tc>
      </w:tr>
    </w:tbl>
    <w:p w14:paraId="3189672F" w14:textId="77777777" w:rsidR="00DA62C7" w:rsidRDefault="00966ED3">
      <w:pPr>
        <w:pStyle w:val="BodyText"/>
        <w:spacing w:before="5"/>
        <w:rPr>
          <w:b/>
          <w:i/>
          <w:sz w:val="28"/>
        </w:rPr>
      </w:pPr>
      <w:r>
        <w:rPr>
          <w:noProof/>
        </w:rPr>
        <mc:AlternateContent>
          <mc:Choice Requires="wps">
            <w:drawing>
              <wp:anchor distT="0" distB="0" distL="0" distR="0" simplePos="0" relativeHeight="251666432" behindDoc="0" locked="0" layoutInCell="1" allowOverlap="1" wp14:anchorId="3411FAF9" wp14:editId="30D5FF25">
                <wp:simplePos x="0" y="0"/>
                <wp:positionH relativeFrom="page">
                  <wp:posOffset>719455</wp:posOffset>
                </wp:positionH>
                <wp:positionV relativeFrom="paragraph">
                  <wp:posOffset>248285</wp:posOffset>
                </wp:positionV>
                <wp:extent cx="6120130" cy="0"/>
                <wp:effectExtent l="5080" t="5080" r="8890" b="13970"/>
                <wp:wrapTopAndBottom/>
                <wp:docPr id="10000998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3F970" id="Line 29"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9.55pt" to="538.5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" strokeweight=".48pt">
                <w10:wrap type="topAndBottom" anchorx="page"/>
              </v:line>
            </w:pict>
          </mc:Fallback>
        </mc:AlternateContent>
      </w:r>
    </w:p>
    <w:p w14:paraId="7F484BDD" w14:textId="77777777" w:rsidR="00DA62C7" w:rsidRDefault="00707778" w:rsidP="00D313A3">
      <w:pPr>
        <w:spacing w:before="71" w:line="242" w:lineRule="auto"/>
        <w:ind w:left="1132" w:right="1131"/>
        <w:jc w:val="both"/>
        <w:rPr>
          <w:rFonts w:ascii="Arial Narrow" w:hAnsi="Arial Narrow"/>
          <w:sz w:val="18"/>
        </w:rPr>
      </w:pPr>
      <w:r>
        <w:rPr>
          <w:rFonts w:ascii="Arial Narrow" w:hAnsi="Arial Narrow"/>
          <w:w w:val="110"/>
          <w:position w:val="6"/>
          <w:sz w:val="11"/>
        </w:rPr>
        <w:t>36</w:t>
      </w:r>
      <w:proofErr w:type="spellStart"/>
      <w:r>
        <w:rPr>
          <w:rFonts w:ascii="Arial Narrow" w:hAnsi="Arial Narrow"/>
          <w:w w:val="110"/>
          <w:sz w:val="18"/>
        </w:rPr>
        <w:t>Për</w:t>
      </w:r>
      <w:proofErr w:type="spellEnd"/>
      <w:r>
        <w:rPr>
          <w:rFonts w:ascii="Arial Narrow" w:hAnsi="Arial Narrow"/>
          <w:w w:val="110"/>
          <w:sz w:val="18"/>
        </w:rPr>
        <w:t xml:space="preserve"> </w:t>
      </w:r>
      <w:proofErr w:type="spellStart"/>
      <w:r>
        <w:rPr>
          <w:rFonts w:ascii="Arial Narrow" w:hAnsi="Arial Narrow"/>
          <w:w w:val="110"/>
          <w:sz w:val="18"/>
        </w:rPr>
        <w:t>shembull</w:t>
      </w:r>
      <w:proofErr w:type="spellEnd"/>
      <w:r>
        <w:rPr>
          <w:rFonts w:ascii="Arial Narrow" w:hAnsi="Arial Narrow"/>
          <w:w w:val="110"/>
          <w:sz w:val="18"/>
        </w:rPr>
        <w:t xml:space="preserve"> </w:t>
      </w:r>
      <w:proofErr w:type="spellStart"/>
      <w:r>
        <w:rPr>
          <w:rFonts w:ascii="Arial Narrow" w:hAnsi="Arial Narrow"/>
          <w:w w:val="110"/>
          <w:sz w:val="18"/>
        </w:rPr>
        <w:t>është</w:t>
      </w:r>
      <w:proofErr w:type="spellEnd"/>
      <w:r>
        <w:rPr>
          <w:rFonts w:ascii="Arial Narrow" w:hAnsi="Arial Narrow"/>
          <w:w w:val="110"/>
          <w:sz w:val="18"/>
        </w:rPr>
        <w:t xml:space="preserve"> </w:t>
      </w:r>
      <w:proofErr w:type="spellStart"/>
      <w:r>
        <w:rPr>
          <w:rFonts w:ascii="Arial Narrow" w:hAnsi="Arial Narrow"/>
          <w:w w:val="110"/>
          <w:sz w:val="18"/>
        </w:rPr>
        <w:t>nënshkruar</w:t>
      </w:r>
      <w:proofErr w:type="spellEnd"/>
      <w:r>
        <w:rPr>
          <w:rFonts w:ascii="Arial Narrow" w:hAnsi="Arial Narrow"/>
          <w:w w:val="110"/>
          <w:sz w:val="18"/>
        </w:rPr>
        <w:t xml:space="preserve"> </w:t>
      </w:r>
      <w:proofErr w:type="spellStart"/>
      <w:r>
        <w:rPr>
          <w:rFonts w:ascii="Arial Narrow" w:hAnsi="Arial Narrow"/>
          <w:w w:val="110"/>
          <w:sz w:val="18"/>
        </w:rPr>
        <w:t>një</w:t>
      </w:r>
      <w:proofErr w:type="spellEnd"/>
      <w:r>
        <w:rPr>
          <w:rFonts w:ascii="Arial Narrow" w:hAnsi="Arial Narrow"/>
          <w:w w:val="110"/>
          <w:sz w:val="18"/>
        </w:rPr>
        <w:t xml:space="preserve"> Memorandum </w:t>
      </w:r>
      <w:proofErr w:type="spellStart"/>
      <w:r>
        <w:rPr>
          <w:rFonts w:ascii="Arial Narrow" w:hAnsi="Arial Narrow"/>
          <w:w w:val="110"/>
          <w:sz w:val="18"/>
        </w:rPr>
        <w:t>Bashkëpunimi</w:t>
      </w:r>
      <w:proofErr w:type="spellEnd"/>
      <w:r>
        <w:rPr>
          <w:rFonts w:ascii="Arial Narrow" w:hAnsi="Arial Narrow"/>
          <w:w w:val="110"/>
          <w:sz w:val="18"/>
        </w:rPr>
        <w:t xml:space="preserve"> me </w:t>
      </w:r>
      <w:proofErr w:type="spellStart"/>
      <w:r>
        <w:rPr>
          <w:rFonts w:ascii="Arial Narrow" w:hAnsi="Arial Narrow"/>
          <w:w w:val="110"/>
          <w:sz w:val="18"/>
        </w:rPr>
        <w:t>katër</w:t>
      </w:r>
      <w:proofErr w:type="spellEnd"/>
      <w:r>
        <w:rPr>
          <w:rFonts w:ascii="Arial Narrow" w:hAnsi="Arial Narrow"/>
          <w:w w:val="110"/>
          <w:sz w:val="18"/>
        </w:rPr>
        <w:t xml:space="preserve"> </w:t>
      </w:r>
      <w:proofErr w:type="spellStart"/>
      <w:r>
        <w:rPr>
          <w:rFonts w:ascii="Arial Narrow" w:hAnsi="Arial Narrow"/>
          <w:w w:val="110"/>
          <w:sz w:val="18"/>
        </w:rPr>
        <w:t>Universitete</w:t>
      </w:r>
      <w:proofErr w:type="spellEnd"/>
      <w:r>
        <w:rPr>
          <w:rFonts w:ascii="Arial Narrow" w:hAnsi="Arial Narrow"/>
          <w:w w:val="110"/>
          <w:sz w:val="18"/>
        </w:rPr>
        <w:t xml:space="preserve"> (</w:t>
      </w:r>
      <w:proofErr w:type="spellStart"/>
      <w:r>
        <w:rPr>
          <w:rFonts w:ascii="Arial Narrow" w:hAnsi="Arial Narrow"/>
          <w:w w:val="110"/>
          <w:sz w:val="18"/>
        </w:rPr>
        <w:t>Universiteti</w:t>
      </w:r>
      <w:r w:rsidR="00283D73">
        <w:rPr>
          <w:rFonts w:ascii="Arial Narrow" w:hAnsi="Arial Narrow"/>
          <w:w w:val="110"/>
          <w:sz w:val="18"/>
        </w:rPr>
        <w:t>n</w:t>
      </w:r>
      <w:proofErr w:type="spellEnd"/>
      <w:r>
        <w:rPr>
          <w:rFonts w:ascii="Arial Narrow" w:hAnsi="Arial Narrow"/>
          <w:w w:val="110"/>
          <w:sz w:val="18"/>
        </w:rPr>
        <w:t xml:space="preserve"> </w:t>
      </w:r>
      <w:proofErr w:type="spellStart"/>
      <w:r>
        <w:rPr>
          <w:rFonts w:ascii="Arial Narrow" w:hAnsi="Arial Narrow"/>
          <w:w w:val="110"/>
          <w:sz w:val="18"/>
        </w:rPr>
        <w:t>Bujqësor</w:t>
      </w:r>
      <w:proofErr w:type="spellEnd"/>
      <w:r>
        <w:rPr>
          <w:rFonts w:ascii="Arial Narrow" w:hAnsi="Arial Narrow"/>
          <w:w w:val="110"/>
          <w:sz w:val="18"/>
        </w:rPr>
        <w:t xml:space="preserve"> </w:t>
      </w:r>
      <w:proofErr w:type="spellStart"/>
      <w:r>
        <w:rPr>
          <w:rFonts w:ascii="Arial Narrow" w:hAnsi="Arial Narrow"/>
          <w:w w:val="110"/>
          <w:sz w:val="18"/>
        </w:rPr>
        <w:t>i</w:t>
      </w:r>
      <w:proofErr w:type="spellEnd"/>
      <w:r>
        <w:rPr>
          <w:rFonts w:ascii="Arial Narrow" w:hAnsi="Arial Narrow"/>
          <w:w w:val="110"/>
          <w:sz w:val="18"/>
        </w:rPr>
        <w:t xml:space="preserve"> </w:t>
      </w:r>
      <w:proofErr w:type="spellStart"/>
      <w:r>
        <w:rPr>
          <w:rFonts w:ascii="Arial Narrow" w:hAnsi="Arial Narrow"/>
          <w:w w:val="110"/>
          <w:sz w:val="18"/>
        </w:rPr>
        <w:t>Tiranës</w:t>
      </w:r>
      <w:proofErr w:type="spellEnd"/>
      <w:r>
        <w:rPr>
          <w:rFonts w:ascii="Arial Narrow" w:hAnsi="Arial Narrow"/>
          <w:w w:val="110"/>
          <w:sz w:val="18"/>
        </w:rPr>
        <w:t xml:space="preserve"> “AUT”, </w:t>
      </w:r>
      <w:proofErr w:type="spellStart"/>
      <w:r>
        <w:rPr>
          <w:rFonts w:ascii="Arial Narrow" w:hAnsi="Arial Narrow"/>
          <w:w w:val="110"/>
          <w:sz w:val="18"/>
        </w:rPr>
        <w:t>Universiteti</w:t>
      </w:r>
      <w:r w:rsidR="00D313A3">
        <w:rPr>
          <w:rFonts w:ascii="Arial Narrow" w:hAnsi="Arial Narrow"/>
          <w:w w:val="110"/>
          <w:sz w:val="18"/>
        </w:rPr>
        <w:t>n</w:t>
      </w:r>
      <w:proofErr w:type="spellEnd"/>
      <w:r>
        <w:rPr>
          <w:rFonts w:ascii="Arial Narrow" w:hAnsi="Arial Narrow"/>
          <w:w w:val="110"/>
          <w:sz w:val="18"/>
        </w:rPr>
        <w:t xml:space="preserve"> </w:t>
      </w:r>
      <w:proofErr w:type="spellStart"/>
      <w:r>
        <w:rPr>
          <w:rFonts w:ascii="Arial Narrow" w:hAnsi="Arial Narrow"/>
          <w:w w:val="110"/>
          <w:sz w:val="18"/>
        </w:rPr>
        <w:t>Luarasi</w:t>
      </w:r>
      <w:proofErr w:type="spellEnd"/>
      <w:r>
        <w:rPr>
          <w:rFonts w:ascii="Arial Narrow" w:hAnsi="Arial Narrow"/>
          <w:w w:val="110"/>
          <w:sz w:val="18"/>
        </w:rPr>
        <w:t xml:space="preserve">, </w:t>
      </w:r>
      <w:proofErr w:type="spellStart"/>
      <w:r>
        <w:rPr>
          <w:rFonts w:ascii="Arial Narrow" w:hAnsi="Arial Narrow"/>
          <w:w w:val="110"/>
          <w:sz w:val="18"/>
        </w:rPr>
        <w:t>Universiteti</w:t>
      </w:r>
      <w:r w:rsidR="00D313A3">
        <w:rPr>
          <w:rFonts w:ascii="Arial Narrow" w:hAnsi="Arial Narrow"/>
          <w:w w:val="110"/>
          <w:sz w:val="18"/>
        </w:rPr>
        <w:t>n</w:t>
      </w:r>
      <w:proofErr w:type="spellEnd"/>
      <w:r>
        <w:rPr>
          <w:rFonts w:ascii="Arial Narrow" w:hAnsi="Arial Narrow"/>
          <w:w w:val="110"/>
          <w:sz w:val="18"/>
        </w:rPr>
        <w:t xml:space="preserve"> Polis </w:t>
      </w:r>
      <w:proofErr w:type="spellStart"/>
      <w:r>
        <w:rPr>
          <w:rFonts w:ascii="Arial Narrow" w:hAnsi="Arial Narrow"/>
          <w:w w:val="110"/>
          <w:sz w:val="18"/>
        </w:rPr>
        <w:t>dhe</w:t>
      </w:r>
      <w:proofErr w:type="spellEnd"/>
      <w:r>
        <w:rPr>
          <w:rFonts w:ascii="Arial Narrow" w:hAnsi="Arial Narrow"/>
          <w:w w:val="110"/>
          <w:sz w:val="18"/>
        </w:rPr>
        <w:t xml:space="preserve"> me </w:t>
      </w:r>
      <w:proofErr w:type="spellStart"/>
      <w:r>
        <w:rPr>
          <w:rFonts w:ascii="Arial Narrow" w:hAnsi="Arial Narrow"/>
          <w:w w:val="110"/>
          <w:sz w:val="18"/>
        </w:rPr>
        <w:t>Universitetin</w:t>
      </w:r>
      <w:proofErr w:type="spellEnd"/>
      <w:r>
        <w:rPr>
          <w:rFonts w:ascii="Arial Narrow" w:hAnsi="Arial Narrow"/>
          <w:w w:val="110"/>
          <w:sz w:val="18"/>
        </w:rPr>
        <w:t xml:space="preserve"> </w:t>
      </w:r>
      <w:proofErr w:type="spellStart"/>
      <w:r>
        <w:rPr>
          <w:rFonts w:ascii="Arial Narrow" w:hAnsi="Arial Narrow"/>
          <w:w w:val="110"/>
          <w:sz w:val="18"/>
        </w:rPr>
        <w:t>Eqerem</w:t>
      </w:r>
      <w:proofErr w:type="spellEnd"/>
      <w:r>
        <w:rPr>
          <w:rFonts w:ascii="Arial Narrow" w:hAnsi="Arial Narrow"/>
          <w:w w:val="110"/>
          <w:sz w:val="18"/>
        </w:rPr>
        <w:t xml:space="preserve"> </w:t>
      </w:r>
      <w:proofErr w:type="spellStart"/>
      <w:r>
        <w:rPr>
          <w:rFonts w:ascii="Arial Narrow" w:hAnsi="Arial Narrow"/>
          <w:w w:val="110"/>
          <w:sz w:val="18"/>
        </w:rPr>
        <w:t>Çabej</w:t>
      </w:r>
      <w:proofErr w:type="spellEnd"/>
      <w:r>
        <w:rPr>
          <w:rFonts w:ascii="Arial Narrow" w:hAnsi="Arial Narrow"/>
          <w:w w:val="110"/>
          <w:sz w:val="18"/>
        </w:rPr>
        <w:t xml:space="preserve"> </w:t>
      </w:r>
      <w:proofErr w:type="spellStart"/>
      <w:r>
        <w:rPr>
          <w:rFonts w:ascii="Arial Narrow" w:hAnsi="Arial Narrow"/>
          <w:w w:val="110"/>
          <w:sz w:val="18"/>
        </w:rPr>
        <w:t>në</w:t>
      </w:r>
      <w:proofErr w:type="spellEnd"/>
      <w:r>
        <w:rPr>
          <w:rFonts w:ascii="Arial Narrow" w:hAnsi="Arial Narrow"/>
          <w:w w:val="110"/>
          <w:sz w:val="18"/>
        </w:rPr>
        <w:t xml:space="preserve"> </w:t>
      </w:r>
      <w:proofErr w:type="spellStart"/>
      <w:r>
        <w:rPr>
          <w:rFonts w:ascii="Arial Narrow" w:hAnsi="Arial Narrow"/>
          <w:w w:val="110"/>
          <w:sz w:val="18"/>
        </w:rPr>
        <w:t>Gjirokastër</w:t>
      </w:r>
      <w:proofErr w:type="spellEnd"/>
      <w:r>
        <w:rPr>
          <w:rFonts w:ascii="Arial Narrow" w:hAnsi="Arial Narrow"/>
          <w:w w:val="110"/>
          <w:sz w:val="18"/>
        </w:rPr>
        <w:t xml:space="preserve">) </w:t>
      </w:r>
      <w:proofErr w:type="spellStart"/>
      <w:r>
        <w:rPr>
          <w:rFonts w:ascii="Arial Narrow" w:hAnsi="Arial Narrow"/>
          <w:w w:val="110"/>
          <w:sz w:val="18"/>
        </w:rPr>
        <w:t>dhe</w:t>
      </w:r>
      <w:proofErr w:type="spellEnd"/>
      <w:r>
        <w:rPr>
          <w:rFonts w:ascii="Arial Narrow" w:hAnsi="Arial Narrow"/>
          <w:w w:val="110"/>
          <w:sz w:val="18"/>
        </w:rPr>
        <w:t xml:space="preserve"> ka </w:t>
      </w:r>
      <w:proofErr w:type="spellStart"/>
      <w:r>
        <w:rPr>
          <w:rFonts w:ascii="Arial Narrow" w:hAnsi="Arial Narrow"/>
          <w:w w:val="110"/>
          <w:sz w:val="18"/>
        </w:rPr>
        <w:t>partneritet</w:t>
      </w:r>
      <w:proofErr w:type="spellEnd"/>
      <w:r>
        <w:rPr>
          <w:rFonts w:ascii="Arial Narrow" w:hAnsi="Arial Narrow"/>
          <w:w w:val="110"/>
          <w:sz w:val="18"/>
        </w:rPr>
        <w:t xml:space="preserve"> </w:t>
      </w:r>
      <w:proofErr w:type="spellStart"/>
      <w:r>
        <w:rPr>
          <w:rFonts w:ascii="Arial Narrow" w:hAnsi="Arial Narrow"/>
          <w:w w:val="110"/>
          <w:sz w:val="18"/>
        </w:rPr>
        <w:t>mes</w:t>
      </w:r>
      <w:proofErr w:type="spellEnd"/>
      <w:r>
        <w:rPr>
          <w:rFonts w:ascii="Arial Narrow" w:hAnsi="Arial Narrow"/>
          <w:w w:val="110"/>
          <w:sz w:val="18"/>
        </w:rPr>
        <w:t xml:space="preserve"> </w:t>
      </w:r>
      <w:proofErr w:type="spellStart"/>
      <w:r>
        <w:rPr>
          <w:rFonts w:ascii="Arial Narrow" w:hAnsi="Arial Narrow"/>
          <w:w w:val="110"/>
          <w:sz w:val="18"/>
        </w:rPr>
        <w:t>Universiteteve</w:t>
      </w:r>
      <w:proofErr w:type="spellEnd"/>
      <w:r>
        <w:rPr>
          <w:rFonts w:ascii="Arial Narrow" w:hAnsi="Arial Narrow"/>
          <w:w w:val="110"/>
          <w:sz w:val="18"/>
        </w:rPr>
        <w:t xml:space="preserve"> </w:t>
      </w:r>
      <w:proofErr w:type="spellStart"/>
      <w:r>
        <w:rPr>
          <w:rFonts w:ascii="Arial Narrow" w:hAnsi="Arial Narrow"/>
          <w:w w:val="110"/>
          <w:sz w:val="18"/>
        </w:rPr>
        <w:t>dhe</w:t>
      </w:r>
      <w:proofErr w:type="spellEnd"/>
      <w:r>
        <w:rPr>
          <w:rFonts w:ascii="Arial Narrow" w:hAnsi="Arial Narrow"/>
          <w:w w:val="110"/>
          <w:sz w:val="18"/>
        </w:rPr>
        <w:t xml:space="preserve"> </w:t>
      </w:r>
      <w:proofErr w:type="spellStart"/>
      <w:r>
        <w:rPr>
          <w:rFonts w:ascii="Arial Narrow" w:hAnsi="Arial Narrow"/>
          <w:w w:val="110"/>
          <w:sz w:val="18"/>
        </w:rPr>
        <w:lastRenderedPageBreak/>
        <w:t>Dhomës</w:t>
      </w:r>
      <w:proofErr w:type="spellEnd"/>
      <w:r>
        <w:rPr>
          <w:rFonts w:ascii="Arial Narrow" w:hAnsi="Arial Narrow"/>
          <w:w w:val="110"/>
          <w:sz w:val="18"/>
        </w:rPr>
        <w:t xml:space="preserve"> </w:t>
      </w:r>
      <w:proofErr w:type="spellStart"/>
      <w:r>
        <w:rPr>
          <w:rFonts w:ascii="Arial Narrow" w:hAnsi="Arial Narrow"/>
          <w:w w:val="110"/>
          <w:sz w:val="18"/>
        </w:rPr>
        <w:t>Kombëtare</w:t>
      </w:r>
      <w:proofErr w:type="spellEnd"/>
      <w:r>
        <w:rPr>
          <w:rFonts w:ascii="Arial Narrow" w:hAnsi="Arial Narrow"/>
          <w:w w:val="110"/>
          <w:sz w:val="18"/>
        </w:rPr>
        <w:t xml:space="preserve"> </w:t>
      </w:r>
      <w:proofErr w:type="spellStart"/>
      <w:r>
        <w:rPr>
          <w:rFonts w:ascii="Arial Narrow" w:hAnsi="Arial Narrow"/>
          <w:w w:val="110"/>
          <w:sz w:val="18"/>
        </w:rPr>
        <w:t>të</w:t>
      </w:r>
      <w:proofErr w:type="spellEnd"/>
      <w:r>
        <w:rPr>
          <w:rFonts w:ascii="Arial Narrow" w:hAnsi="Arial Narrow"/>
          <w:w w:val="110"/>
          <w:sz w:val="18"/>
        </w:rPr>
        <w:t xml:space="preserve"> </w:t>
      </w:r>
      <w:proofErr w:type="spellStart"/>
      <w:r>
        <w:rPr>
          <w:rFonts w:ascii="Arial Narrow" w:hAnsi="Arial Narrow"/>
          <w:w w:val="110"/>
          <w:sz w:val="18"/>
        </w:rPr>
        <w:t>Artizanatit</w:t>
      </w:r>
      <w:proofErr w:type="spellEnd"/>
      <w:r>
        <w:rPr>
          <w:rFonts w:ascii="Arial Narrow" w:hAnsi="Arial Narrow"/>
          <w:w w:val="110"/>
          <w:sz w:val="18"/>
        </w:rPr>
        <w:t xml:space="preserve"> </w:t>
      </w:r>
      <w:proofErr w:type="spellStart"/>
      <w:r>
        <w:rPr>
          <w:rFonts w:ascii="Arial Narrow" w:hAnsi="Arial Narrow"/>
          <w:w w:val="110"/>
          <w:sz w:val="18"/>
        </w:rPr>
        <w:t>të</w:t>
      </w:r>
      <w:proofErr w:type="spellEnd"/>
      <w:r>
        <w:rPr>
          <w:rFonts w:ascii="Arial Narrow" w:hAnsi="Arial Narrow"/>
          <w:w w:val="110"/>
          <w:sz w:val="18"/>
        </w:rPr>
        <w:t xml:space="preserve"> </w:t>
      </w:r>
      <w:proofErr w:type="spellStart"/>
      <w:r>
        <w:rPr>
          <w:rFonts w:ascii="Arial Narrow" w:hAnsi="Arial Narrow"/>
          <w:w w:val="110"/>
          <w:sz w:val="18"/>
        </w:rPr>
        <w:t>Shqipërisë</w:t>
      </w:r>
      <w:proofErr w:type="spellEnd"/>
      <w:r>
        <w:rPr>
          <w:rFonts w:ascii="Arial Narrow" w:hAnsi="Arial Narrow"/>
          <w:w w:val="110"/>
          <w:sz w:val="18"/>
        </w:rPr>
        <w:t xml:space="preserve"> </w:t>
      </w:r>
      <w:proofErr w:type="spellStart"/>
      <w:r>
        <w:rPr>
          <w:rFonts w:ascii="Arial Narrow" w:hAnsi="Arial Narrow"/>
          <w:w w:val="110"/>
          <w:sz w:val="18"/>
        </w:rPr>
        <w:t>për</w:t>
      </w:r>
      <w:proofErr w:type="spellEnd"/>
      <w:r>
        <w:rPr>
          <w:rFonts w:ascii="Arial Narrow" w:hAnsi="Arial Narrow"/>
          <w:w w:val="110"/>
          <w:sz w:val="18"/>
        </w:rPr>
        <w:t xml:space="preserve"> </w:t>
      </w:r>
      <w:proofErr w:type="spellStart"/>
      <w:r>
        <w:rPr>
          <w:rFonts w:ascii="Arial Narrow" w:hAnsi="Arial Narrow"/>
          <w:w w:val="110"/>
          <w:sz w:val="18"/>
        </w:rPr>
        <w:t>programe</w:t>
      </w:r>
      <w:proofErr w:type="spellEnd"/>
      <w:r>
        <w:rPr>
          <w:rFonts w:ascii="Arial Narrow" w:hAnsi="Arial Narrow"/>
          <w:w w:val="110"/>
          <w:sz w:val="18"/>
        </w:rPr>
        <w:t xml:space="preserve"> </w:t>
      </w:r>
      <w:proofErr w:type="spellStart"/>
      <w:r>
        <w:rPr>
          <w:rFonts w:ascii="Arial Narrow" w:hAnsi="Arial Narrow"/>
          <w:w w:val="110"/>
          <w:sz w:val="18"/>
        </w:rPr>
        <w:t>të</w:t>
      </w:r>
      <w:proofErr w:type="spellEnd"/>
      <w:r>
        <w:rPr>
          <w:rFonts w:ascii="Arial Narrow" w:hAnsi="Arial Narrow"/>
          <w:w w:val="110"/>
          <w:sz w:val="18"/>
        </w:rPr>
        <w:t xml:space="preserve"> </w:t>
      </w:r>
      <w:proofErr w:type="spellStart"/>
      <w:r>
        <w:rPr>
          <w:rFonts w:ascii="Arial Narrow" w:hAnsi="Arial Narrow"/>
          <w:w w:val="110"/>
          <w:sz w:val="18"/>
        </w:rPr>
        <w:t>përbashkëta</w:t>
      </w:r>
      <w:proofErr w:type="spellEnd"/>
      <w:r>
        <w:rPr>
          <w:rFonts w:ascii="Arial Narrow" w:hAnsi="Arial Narrow"/>
          <w:w w:val="110"/>
          <w:sz w:val="18"/>
        </w:rPr>
        <w:t xml:space="preserve"> </w:t>
      </w:r>
      <w:proofErr w:type="spellStart"/>
      <w:r>
        <w:rPr>
          <w:rFonts w:ascii="Arial Narrow" w:hAnsi="Arial Narrow"/>
          <w:w w:val="110"/>
          <w:sz w:val="18"/>
        </w:rPr>
        <w:t>për</w:t>
      </w:r>
      <w:proofErr w:type="spellEnd"/>
      <w:r>
        <w:rPr>
          <w:rFonts w:ascii="Arial Narrow" w:hAnsi="Arial Narrow"/>
          <w:w w:val="110"/>
          <w:sz w:val="18"/>
        </w:rPr>
        <w:t xml:space="preserve"> </w:t>
      </w:r>
      <w:proofErr w:type="spellStart"/>
      <w:r>
        <w:rPr>
          <w:rFonts w:ascii="Arial Narrow" w:hAnsi="Arial Narrow"/>
          <w:w w:val="110"/>
          <w:sz w:val="18"/>
        </w:rPr>
        <w:t>të</w:t>
      </w:r>
      <w:proofErr w:type="spellEnd"/>
      <w:r>
        <w:rPr>
          <w:rFonts w:ascii="Arial Narrow" w:hAnsi="Arial Narrow"/>
          <w:w w:val="110"/>
          <w:sz w:val="18"/>
        </w:rPr>
        <w:t xml:space="preserve"> </w:t>
      </w:r>
      <w:proofErr w:type="spellStart"/>
      <w:r>
        <w:rPr>
          <w:rFonts w:ascii="Arial Narrow" w:hAnsi="Arial Narrow"/>
          <w:w w:val="110"/>
          <w:sz w:val="18"/>
        </w:rPr>
        <w:t>ofruar</w:t>
      </w:r>
      <w:proofErr w:type="spellEnd"/>
      <w:r>
        <w:rPr>
          <w:rFonts w:ascii="Arial Narrow" w:hAnsi="Arial Narrow"/>
          <w:w w:val="110"/>
          <w:sz w:val="18"/>
        </w:rPr>
        <w:t xml:space="preserve"> </w:t>
      </w:r>
      <w:proofErr w:type="spellStart"/>
      <w:r>
        <w:rPr>
          <w:rFonts w:ascii="Arial Narrow" w:hAnsi="Arial Narrow"/>
          <w:w w:val="110"/>
          <w:sz w:val="18"/>
        </w:rPr>
        <w:t>mbështetje</w:t>
      </w:r>
      <w:proofErr w:type="spellEnd"/>
      <w:r>
        <w:rPr>
          <w:rFonts w:ascii="Arial Narrow" w:hAnsi="Arial Narrow"/>
          <w:w w:val="110"/>
          <w:sz w:val="18"/>
        </w:rPr>
        <w:t xml:space="preserve"> </w:t>
      </w:r>
      <w:proofErr w:type="spellStart"/>
      <w:r>
        <w:rPr>
          <w:rFonts w:ascii="Arial Narrow" w:hAnsi="Arial Narrow"/>
          <w:w w:val="110"/>
          <w:sz w:val="18"/>
        </w:rPr>
        <w:t>për</w:t>
      </w:r>
      <w:proofErr w:type="spellEnd"/>
      <w:r>
        <w:rPr>
          <w:rFonts w:ascii="Arial Narrow" w:hAnsi="Arial Narrow"/>
          <w:w w:val="110"/>
          <w:sz w:val="18"/>
        </w:rPr>
        <w:t xml:space="preserve"> </w:t>
      </w:r>
      <w:proofErr w:type="spellStart"/>
      <w:r>
        <w:rPr>
          <w:rFonts w:ascii="Arial Narrow" w:hAnsi="Arial Narrow"/>
          <w:w w:val="110"/>
          <w:sz w:val="18"/>
        </w:rPr>
        <w:t>tregun</w:t>
      </w:r>
      <w:proofErr w:type="spellEnd"/>
      <w:r>
        <w:rPr>
          <w:rFonts w:ascii="Arial Narrow" w:hAnsi="Arial Narrow"/>
          <w:w w:val="110"/>
          <w:sz w:val="18"/>
        </w:rPr>
        <w:t xml:space="preserve"> e </w:t>
      </w:r>
      <w:proofErr w:type="spellStart"/>
      <w:r>
        <w:rPr>
          <w:rFonts w:ascii="Arial Narrow" w:hAnsi="Arial Narrow"/>
          <w:w w:val="110"/>
          <w:sz w:val="18"/>
        </w:rPr>
        <w:t>punës</w:t>
      </w:r>
      <w:proofErr w:type="spellEnd"/>
      <w:r>
        <w:rPr>
          <w:rFonts w:ascii="Arial Narrow" w:hAnsi="Arial Narrow"/>
          <w:w w:val="110"/>
          <w:sz w:val="18"/>
        </w:rPr>
        <w:t>.</w:t>
      </w:r>
      <w:r w:rsidR="00D313A3">
        <w:rPr>
          <w:rFonts w:ascii="Arial Narrow" w:hAnsi="Arial Narrow"/>
          <w:sz w:val="18"/>
        </w:rPr>
        <w:t xml:space="preserve"> </w:t>
      </w:r>
    </w:p>
    <w:p w14:paraId="13935CAB" w14:textId="77777777" w:rsidR="00D313A3" w:rsidRDefault="00D313A3" w:rsidP="00D313A3">
      <w:pPr>
        <w:spacing w:before="67"/>
        <w:ind w:right="1132"/>
        <w:rPr>
          <w:i/>
          <w:sz w:val="20"/>
        </w:rPr>
      </w:pPr>
      <w:r>
        <w:rPr>
          <w:i/>
          <w:sz w:val="20"/>
        </w:rPr>
        <w:t xml:space="preserve">                                                                                                                                                                                   </w:t>
      </w:r>
      <w:proofErr w:type="spellStart"/>
      <w:r>
        <w:rPr>
          <w:i/>
          <w:sz w:val="20"/>
        </w:rPr>
        <w:t>Burimi</w:t>
      </w:r>
      <w:proofErr w:type="spellEnd"/>
      <w:r>
        <w:rPr>
          <w:i/>
          <w:sz w:val="20"/>
        </w:rPr>
        <w:t xml:space="preserve">: </w:t>
      </w:r>
      <w:proofErr w:type="spellStart"/>
      <w:r>
        <w:rPr>
          <w:i/>
          <w:sz w:val="20"/>
        </w:rPr>
        <w:t>shtjellimi</w:t>
      </w:r>
      <w:proofErr w:type="spellEnd"/>
      <w:r>
        <w:rPr>
          <w:i/>
          <w:sz w:val="20"/>
        </w:rPr>
        <w:t xml:space="preserve"> </w:t>
      </w:r>
      <w:proofErr w:type="spellStart"/>
      <w:r>
        <w:rPr>
          <w:i/>
          <w:sz w:val="20"/>
        </w:rPr>
        <w:t>i</w:t>
      </w:r>
      <w:proofErr w:type="spellEnd"/>
      <w:r>
        <w:rPr>
          <w:i/>
          <w:sz w:val="20"/>
        </w:rPr>
        <w:t xml:space="preserve"> vet</w:t>
      </w:r>
    </w:p>
    <w:p w14:paraId="1756B782" w14:textId="77777777" w:rsidR="00D313A3" w:rsidRDefault="00D313A3" w:rsidP="00D313A3">
      <w:pPr>
        <w:spacing w:before="71" w:line="242" w:lineRule="auto"/>
        <w:ind w:left="1132" w:right="1131"/>
        <w:jc w:val="both"/>
        <w:rPr>
          <w:rFonts w:ascii="Arial Narrow" w:hAnsi="Arial Narrow"/>
          <w:sz w:val="18"/>
        </w:rPr>
        <w:sectPr w:rsidR="00D313A3">
          <w:pgSz w:w="11910" w:h="16840"/>
          <w:pgMar w:top="1320" w:right="0" w:bottom="540" w:left="0" w:header="0" w:footer="352" w:gutter="0"/>
          <w:cols w:space="720"/>
        </w:sectPr>
      </w:pPr>
    </w:p>
    <w:p w14:paraId="74CAB038" w14:textId="77777777" w:rsidR="00DA62C7" w:rsidRDefault="00DA62C7">
      <w:pPr>
        <w:pStyle w:val="BodyText"/>
        <w:rPr>
          <w:i/>
        </w:rPr>
      </w:pPr>
    </w:p>
    <w:p w14:paraId="1ED744D0" w14:textId="77777777" w:rsidR="00DA62C7" w:rsidRDefault="00DA62C7">
      <w:pPr>
        <w:pStyle w:val="BodyText"/>
        <w:rPr>
          <w:i/>
        </w:rPr>
      </w:pPr>
    </w:p>
    <w:p w14:paraId="4377ABC4" w14:textId="77777777" w:rsidR="00DA62C7" w:rsidRDefault="00DA62C7">
      <w:pPr>
        <w:pStyle w:val="BodyText"/>
        <w:spacing w:before="7"/>
        <w:rPr>
          <w:i/>
        </w:rPr>
      </w:pPr>
    </w:p>
    <w:p w14:paraId="61054DA0" w14:textId="77777777" w:rsidR="00DA62C7" w:rsidRDefault="00707778">
      <w:pPr>
        <w:pStyle w:val="Heading4"/>
        <w:rPr>
          <w:rFonts w:ascii="Arial" w:hAnsi="Arial"/>
          <w:i w:val="0"/>
        </w:rPr>
      </w:pPr>
      <w:r>
        <w:rPr>
          <w:rFonts w:ascii="Arial" w:hAnsi="Arial"/>
          <w:i w:val="0"/>
          <w:w w:val="105"/>
        </w:rPr>
        <w:t>“</w:t>
      </w:r>
      <w:proofErr w:type="spellStart"/>
      <w:r>
        <w:rPr>
          <w:rFonts w:ascii="Arial" w:hAnsi="Arial"/>
          <w:i w:val="0"/>
          <w:w w:val="105"/>
        </w:rPr>
        <w:t>Peshkimi</w:t>
      </w:r>
      <w:proofErr w:type="spellEnd"/>
      <w:r>
        <w:rPr>
          <w:rFonts w:ascii="Arial" w:hAnsi="Arial"/>
          <w:i w:val="0"/>
          <w:w w:val="105"/>
        </w:rPr>
        <w:t xml:space="preserve"> </w:t>
      </w:r>
      <w:proofErr w:type="spellStart"/>
      <w:r>
        <w:rPr>
          <w:rFonts w:ascii="Arial" w:hAnsi="Arial"/>
          <w:i w:val="0"/>
          <w:w w:val="105"/>
        </w:rPr>
        <w:t>dhe</w:t>
      </w:r>
      <w:proofErr w:type="spellEnd"/>
      <w:r>
        <w:rPr>
          <w:rFonts w:ascii="Arial" w:hAnsi="Arial"/>
          <w:i w:val="0"/>
          <w:w w:val="105"/>
        </w:rPr>
        <w:t xml:space="preserve"> </w:t>
      </w:r>
      <w:proofErr w:type="spellStart"/>
      <w:r>
        <w:rPr>
          <w:rFonts w:ascii="Arial" w:hAnsi="Arial"/>
          <w:i w:val="0"/>
          <w:w w:val="105"/>
        </w:rPr>
        <w:t>akuakultura</w:t>
      </w:r>
      <w:proofErr w:type="spellEnd"/>
      <w:r>
        <w:rPr>
          <w:rFonts w:ascii="Arial" w:hAnsi="Arial"/>
          <w:i w:val="0"/>
          <w:w w:val="105"/>
        </w:rPr>
        <w:t>”</w:t>
      </w:r>
    </w:p>
    <w:p w14:paraId="237FE1A5" w14:textId="77777777" w:rsidR="00DA62C7" w:rsidRDefault="00DA62C7">
      <w:pPr>
        <w:pStyle w:val="BodyText"/>
        <w:spacing w:before="2"/>
        <w:rPr>
          <w:rFonts w:ascii="Arial"/>
          <w:b/>
          <w:sz w:val="21"/>
        </w:rPr>
      </w:pPr>
    </w:p>
    <w:p w14:paraId="7C004DB4" w14:textId="77777777" w:rsidR="00DA62C7" w:rsidRDefault="00C26F96">
      <w:pPr>
        <w:pStyle w:val="BodyText"/>
        <w:spacing w:line="266" w:lineRule="auto"/>
        <w:ind w:left="1132" w:right="1134"/>
        <w:jc w:val="both"/>
      </w:pPr>
      <w:proofErr w:type="spellStart"/>
      <w:r>
        <w:t>Shqipëria</w:t>
      </w:r>
      <w:proofErr w:type="spellEnd"/>
      <w:r>
        <w:t xml:space="preserve"> ka </w:t>
      </w:r>
      <w:proofErr w:type="spellStart"/>
      <w:r>
        <w:t>një</w:t>
      </w:r>
      <w:proofErr w:type="spellEnd"/>
      <w:r>
        <w:t xml:space="preserve"> </w:t>
      </w:r>
      <w:proofErr w:type="spellStart"/>
      <w:r>
        <w:t>larmi</w:t>
      </w:r>
      <w:proofErr w:type="spellEnd"/>
      <w:r w:rsidR="00707778">
        <w:t xml:space="preserve"> </w:t>
      </w:r>
      <w:proofErr w:type="spellStart"/>
      <w:r w:rsidR="00707778">
        <w:t>të</w:t>
      </w:r>
      <w:proofErr w:type="spellEnd"/>
      <w:r w:rsidR="00707778">
        <w:t xml:space="preserve"> </w:t>
      </w:r>
      <w:proofErr w:type="spellStart"/>
      <w:r w:rsidR="00707778">
        <w:t>lartë</w:t>
      </w:r>
      <w:proofErr w:type="spellEnd"/>
      <w:r w:rsidR="00707778">
        <w:t xml:space="preserve"> </w:t>
      </w:r>
      <w:proofErr w:type="spellStart"/>
      <w:r w:rsidR="00707778">
        <w:t>të</w:t>
      </w:r>
      <w:proofErr w:type="spellEnd"/>
      <w:r w:rsidR="00707778">
        <w:t xml:space="preserve"> </w:t>
      </w:r>
      <w:proofErr w:type="spellStart"/>
      <w:r w:rsidR="00707778">
        <w:t>llojeve</w:t>
      </w:r>
      <w:proofErr w:type="spellEnd"/>
      <w:r w:rsidR="00707778">
        <w:t xml:space="preserve"> </w:t>
      </w:r>
      <w:proofErr w:type="spellStart"/>
      <w:r w:rsidR="00707778">
        <w:t>të</w:t>
      </w:r>
      <w:proofErr w:type="spellEnd"/>
      <w:r w:rsidR="00707778">
        <w:t xml:space="preserve"> </w:t>
      </w:r>
      <w:proofErr w:type="spellStart"/>
      <w:r w:rsidR="00707778">
        <w:t>peshkut</w:t>
      </w:r>
      <w:proofErr w:type="spellEnd"/>
      <w:r w:rsidR="00707778">
        <w:t xml:space="preserve">. </w:t>
      </w:r>
      <w:proofErr w:type="spellStart"/>
      <w:r w:rsidR="00707778">
        <w:t>Prodhimi</w:t>
      </w:r>
      <w:proofErr w:type="spellEnd"/>
      <w:r w:rsidR="00707778">
        <w:t xml:space="preserve"> total </w:t>
      </w:r>
      <w:proofErr w:type="spellStart"/>
      <w:r w:rsidR="00707778">
        <w:t>i</w:t>
      </w:r>
      <w:proofErr w:type="spellEnd"/>
      <w:r w:rsidR="00707778">
        <w:t xml:space="preserve"> </w:t>
      </w:r>
      <w:proofErr w:type="spellStart"/>
      <w:r w:rsidR="00707778">
        <w:t>peshkimit</w:t>
      </w:r>
      <w:proofErr w:type="spellEnd"/>
      <w:r w:rsidR="00707778">
        <w:t xml:space="preserve"> u </w:t>
      </w:r>
      <w:proofErr w:type="spellStart"/>
      <w:r w:rsidR="00707778">
        <w:t>rrit</w:t>
      </w:r>
      <w:proofErr w:type="spellEnd"/>
      <w:r w:rsidR="00707778">
        <w:t xml:space="preserve"> </w:t>
      </w:r>
      <w:proofErr w:type="spellStart"/>
      <w:r w:rsidR="00707778">
        <w:t>nga</w:t>
      </w:r>
      <w:proofErr w:type="spellEnd"/>
      <w:r w:rsidR="00707778">
        <w:t xml:space="preserve"> </w:t>
      </w:r>
      <w:proofErr w:type="gramStart"/>
      <w:r w:rsidR="00707778">
        <w:t>1,500 ton</w:t>
      </w:r>
      <w:proofErr w:type="gramEnd"/>
      <w:r w:rsidR="00707778">
        <w:t xml:space="preserve"> </w:t>
      </w:r>
      <w:proofErr w:type="spellStart"/>
      <w:r w:rsidR="00707778">
        <w:t>në</w:t>
      </w:r>
      <w:proofErr w:type="spellEnd"/>
      <w:r w:rsidR="00707778">
        <w:t xml:space="preserve"> 1950 </w:t>
      </w:r>
      <w:proofErr w:type="spellStart"/>
      <w:r w:rsidR="00707778">
        <w:t>në</w:t>
      </w:r>
      <w:proofErr w:type="spellEnd"/>
      <w:r w:rsidR="00707778">
        <w:t xml:space="preserve"> 12,483 ton </w:t>
      </w:r>
      <w:proofErr w:type="spellStart"/>
      <w:r w:rsidR="00707778">
        <w:t>në</w:t>
      </w:r>
      <w:proofErr w:type="spellEnd"/>
      <w:r w:rsidR="00707778">
        <w:t xml:space="preserve"> 2017 (me </w:t>
      </w:r>
      <w:proofErr w:type="spellStart"/>
      <w:r w:rsidR="00707778">
        <w:t>dallime</w:t>
      </w:r>
      <w:proofErr w:type="spellEnd"/>
      <w:r w:rsidR="00707778">
        <w:t xml:space="preserve"> </w:t>
      </w:r>
      <w:proofErr w:type="spellStart"/>
      <w:r w:rsidR="00707778">
        <w:t>përkatëse</w:t>
      </w:r>
      <w:proofErr w:type="spellEnd"/>
      <w:r w:rsidR="00707778">
        <w:t xml:space="preserve"> midis </w:t>
      </w:r>
      <w:proofErr w:type="spellStart"/>
      <w:r w:rsidR="00707778">
        <w:t>viteve</w:t>
      </w:r>
      <w:proofErr w:type="spellEnd"/>
      <w:r w:rsidR="00707778">
        <w:t xml:space="preserve">). </w:t>
      </w:r>
      <w:proofErr w:type="spellStart"/>
      <w:r w:rsidR="00707778">
        <w:t>Megjithëse</w:t>
      </w:r>
      <w:proofErr w:type="spellEnd"/>
      <w:r w:rsidR="00707778">
        <w:t xml:space="preserve"> </w:t>
      </w:r>
      <w:proofErr w:type="spellStart"/>
      <w:r w:rsidR="00707778">
        <w:t>kapja</w:t>
      </w:r>
      <w:proofErr w:type="spellEnd"/>
      <w:r w:rsidR="00707778">
        <w:t xml:space="preserve"> </w:t>
      </w:r>
      <w:proofErr w:type="spellStart"/>
      <w:r w:rsidR="00707778">
        <w:t>është</w:t>
      </w:r>
      <w:proofErr w:type="spellEnd"/>
      <w:r w:rsidR="00707778">
        <w:t xml:space="preserve"> </w:t>
      </w:r>
      <w:proofErr w:type="spellStart"/>
      <w:r w:rsidR="00707778">
        <w:t>stabilizuar</w:t>
      </w:r>
      <w:proofErr w:type="spellEnd"/>
      <w:r w:rsidR="00707778">
        <w:t xml:space="preserve"> </w:t>
      </w:r>
      <w:proofErr w:type="spellStart"/>
      <w:r w:rsidR="00707778">
        <w:t>gjatë</w:t>
      </w:r>
      <w:proofErr w:type="spellEnd"/>
      <w:r w:rsidR="00707778">
        <w:t xml:space="preserve"> </w:t>
      </w:r>
      <w:proofErr w:type="spellStart"/>
      <w:r w:rsidR="00707778">
        <w:t>viteve</w:t>
      </w:r>
      <w:proofErr w:type="spellEnd"/>
      <w:r w:rsidR="00707778">
        <w:t xml:space="preserve"> </w:t>
      </w:r>
      <w:proofErr w:type="spellStart"/>
      <w:r w:rsidR="00707778">
        <w:t>të</w:t>
      </w:r>
      <w:proofErr w:type="spellEnd"/>
      <w:r w:rsidR="00707778">
        <w:t xml:space="preserve"> </w:t>
      </w:r>
      <w:proofErr w:type="spellStart"/>
      <w:r w:rsidR="00707778">
        <w:t>fundit</w:t>
      </w:r>
      <w:proofErr w:type="spellEnd"/>
      <w:r w:rsidR="00707778">
        <w:t xml:space="preserve">, FAO </w:t>
      </w:r>
      <w:proofErr w:type="spellStart"/>
      <w:r w:rsidR="00707778">
        <w:t>vlerëson</w:t>
      </w:r>
      <w:proofErr w:type="spellEnd"/>
      <w:r w:rsidR="00707778">
        <w:t xml:space="preserve"> se </w:t>
      </w:r>
      <w:proofErr w:type="spellStart"/>
      <w:r w:rsidR="00707778">
        <w:t>deri</w:t>
      </w:r>
      <w:proofErr w:type="spellEnd"/>
      <w:r w:rsidR="00707778">
        <w:t xml:space="preserve"> </w:t>
      </w:r>
      <w:proofErr w:type="spellStart"/>
      <w:r w:rsidR="00707778">
        <w:t>në</w:t>
      </w:r>
      <w:proofErr w:type="spellEnd"/>
      <w:r w:rsidR="00707778">
        <w:t xml:space="preserve"> 80% e </w:t>
      </w:r>
      <w:proofErr w:type="spellStart"/>
      <w:r w:rsidR="00707778">
        <w:t>stokut</w:t>
      </w:r>
      <w:proofErr w:type="spellEnd"/>
      <w:r w:rsidR="00707778">
        <w:t xml:space="preserve"> </w:t>
      </w:r>
      <w:proofErr w:type="spellStart"/>
      <w:r w:rsidR="00707778">
        <w:t>të</w:t>
      </w:r>
      <w:proofErr w:type="spellEnd"/>
      <w:r w:rsidR="00707778">
        <w:t xml:space="preserve"> </w:t>
      </w:r>
      <w:proofErr w:type="spellStart"/>
      <w:r w:rsidR="00707778">
        <w:t>peshkut</w:t>
      </w:r>
      <w:proofErr w:type="spellEnd"/>
      <w:r w:rsidR="00707778">
        <w:t xml:space="preserve"> </w:t>
      </w:r>
      <w:proofErr w:type="spellStart"/>
      <w:r w:rsidR="00707778">
        <w:t>brenda</w:t>
      </w:r>
      <w:proofErr w:type="spellEnd"/>
      <w:r w:rsidR="00707778">
        <w:t xml:space="preserve"> </w:t>
      </w:r>
      <w:proofErr w:type="spellStart"/>
      <w:r w:rsidR="00707778">
        <w:t>Zonës</w:t>
      </w:r>
      <w:proofErr w:type="spellEnd"/>
      <w:r w:rsidR="00707778">
        <w:t xml:space="preserve"> </w:t>
      </w:r>
      <w:proofErr w:type="spellStart"/>
      <w:r w:rsidR="00707778">
        <w:t>Ekskluzive</w:t>
      </w:r>
      <w:proofErr w:type="spellEnd"/>
      <w:r w:rsidR="00707778">
        <w:t xml:space="preserve"> </w:t>
      </w:r>
      <w:proofErr w:type="spellStart"/>
      <w:r w:rsidR="00707778">
        <w:t>Ekonomike</w:t>
      </w:r>
      <w:proofErr w:type="spellEnd"/>
      <w:r w:rsidR="00707778">
        <w:t xml:space="preserve"> (ZEE) </w:t>
      </w:r>
      <w:proofErr w:type="spellStart"/>
      <w:r w:rsidR="00707778">
        <w:t>të</w:t>
      </w:r>
      <w:proofErr w:type="spellEnd"/>
      <w:r w:rsidR="00707778">
        <w:t xml:space="preserve"> </w:t>
      </w:r>
      <w:proofErr w:type="spellStart"/>
      <w:r w:rsidR="00707778">
        <w:t>Shqipërisë</w:t>
      </w:r>
      <w:proofErr w:type="spellEnd"/>
      <w:r w:rsidR="00707778">
        <w:t xml:space="preserve"> </w:t>
      </w:r>
      <w:proofErr w:type="spellStart"/>
      <w:r w:rsidR="00707778">
        <w:t>është</w:t>
      </w:r>
      <w:proofErr w:type="spellEnd"/>
      <w:r w:rsidR="00707778">
        <w:t xml:space="preserve"> </w:t>
      </w:r>
      <w:proofErr w:type="spellStart"/>
      <w:r w:rsidR="00707778">
        <w:t>i</w:t>
      </w:r>
      <w:proofErr w:type="spellEnd"/>
      <w:r w:rsidR="00707778">
        <w:t xml:space="preserve"> </w:t>
      </w:r>
      <w:proofErr w:type="spellStart"/>
      <w:r w:rsidR="00707778">
        <w:t>mbishfrytëzuar</w:t>
      </w:r>
      <w:proofErr w:type="spellEnd"/>
      <w:r w:rsidR="00707778">
        <w:t xml:space="preserve">. </w:t>
      </w:r>
      <w:proofErr w:type="spellStart"/>
      <w:r w:rsidR="00707778">
        <w:t>Për</w:t>
      </w:r>
      <w:proofErr w:type="spellEnd"/>
      <w:r w:rsidR="00707778">
        <w:t xml:space="preserve"> </w:t>
      </w:r>
      <w:proofErr w:type="spellStart"/>
      <w:r w:rsidR="00707778">
        <w:t>momentin</w:t>
      </w:r>
      <w:proofErr w:type="spellEnd"/>
      <w:r w:rsidR="00707778">
        <w:t xml:space="preserve">, </w:t>
      </w:r>
      <w:proofErr w:type="spellStart"/>
      <w:r w:rsidR="00707778">
        <w:t>industria</w:t>
      </w:r>
      <w:proofErr w:type="spellEnd"/>
      <w:r w:rsidR="00707778">
        <w:t xml:space="preserve"> e </w:t>
      </w:r>
      <w:proofErr w:type="spellStart"/>
      <w:r w:rsidR="00707778">
        <w:t>peshkut</w:t>
      </w:r>
      <w:proofErr w:type="spellEnd"/>
      <w:r w:rsidR="00707778">
        <w:t xml:space="preserve"> </w:t>
      </w:r>
      <w:proofErr w:type="spellStart"/>
      <w:r w:rsidR="00707778">
        <w:t>dhe</w:t>
      </w:r>
      <w:proofErr w:type="spellEnd"/>
      <w:r w:rsidR="00707778">
        <w:t xml:space="preserve"> </w:t>
      </w:r>
      <w:proofErr w:type="spellStart"/>
      <w:r w:rsidR="00707778">
        <w:t>prodhimeve</w:t>
      </w:r>
      <w:proofErr w:type="spellEnd"/>
      <w:r w:rsidR="00707778">
        <w:t xml:space="preserve"> </w:t>
      </w:r>
      <w:proofErr w:type="spellStart"/>
      <w:r w:rsidR="00707778">
        <w:t>të</w:t>
      </w:r>
      <w:proofErr w:type="spellEnd"/>
      <w:r w:rsidR="00707778">
        <w:t xml:space="preserve"> </w:t>
      </w:r>
      <w:proofErr w:type="spellStart"/>
      <w:r w:rsidR="00707778">
        <w:t>detit</w:t>
      </w:r>
      <w:proofErr w:type="spellEnd"/>
      <w:r w:rsidR="00707778">
        <w:t xml:space="preserve"> </w:t>
      </w:r>
      <w:proofErr w:type="spellStart"/>
      <w:r w:rsidR="00707778">
        <w:t>përfaqëson</w:t>
      </w:r>
      <w:proofErr w:type="spellEnd"/>
      <w:r w:rsidR="00707778">
        <w:t xml:space="preserve"> </w:t>
      </w:r>
      <w:proofErr w:type="spellStart"/>
      <w:r w:rsidR="00707778">
        <w:t>një</w:t>
      </w:r>
      <w:proofErr w:type="spellEnd"/>
      <w:r w:rsidR="00707778">
        <w:t xml:space="preserve"> </w:t>
      </w:r>
      <w:proofErr w:type="spellStart"/>
      <w:r w:rsidR="00707778">
        <w:t>pjesë</w:t>
      </w:r>
      <w:proofErr w:type="spellEnd"/>
      <w:r w:rsidR="00707778">
        <w:t xml:space="preserve"> </w:t>
      </w:r>
      <w:proofErr w:type="spellStart"/>
      <w:r w:rsidR="00707778">
        <w:t>të</w:t>
      </w:r>
      <w:proofErr w:type="spellEnd"/>
      <w:r w:rsidR="00707778">
        <w:t xml:space="preserve"> </w:t>
      </w:r>
      <w:proofErr w:type="spellStart"/>
      <w:r w:rsidR="00707778">
        <w:t>vogël</w:t>
      </w:r>
      <w:proofErr w:type="spellEnd"/>
      <w:r w:rsidR="00707778">
        <w:t xml:space="preserve"> </w:t>
      </w:r>
      <w:proofErr w:type="spellStart"/>
      <w:r w:rsidR="00707778">
        <w:t>të</w:t>
      </w:r>
      <w:proofErr w:type="spellEnd"/>
      <w:r w:rsidR="00707778">
        <w:t xml:space="preserve"> </w:t>
      </w:r>
      <w:proofErr w:type="spellStart"/>
      <w:r w:rsidR="00707778">
        <w:t>ekonomisë</w:t>
      </w:r>
      <w:proofErr w:type="spellEnd"/>
      <w:r w:rsidR="00707778">
        <w:t xml:space="preserve"> </w:t>
      </w:r>
      <w:proofErr w:type="spellStart"/>
      <w:r w:rsidR="00707778">
        <w:t>kombëtare</w:t>
      </w:r>
      <w:proofErr w:type="spellEnd"/>
      <w:r w:rsidR="00707778">
        <w:t xml:space="preserve">, </w:t>
      </w:r>
      <w:proofErr w:type="spellStart"/>
      <w:r w:rsidR="00707778">
        <w:t>por</w:t>
      </w:r>
      <w:proofErr w:type="spellEnd"/>
      <w:r w:rsidR="00707778">
        <w:t xml:space="preserve"> plot me </w:t>
      </w:r>
      <w:proofErr w:type="spellStart"/>
      <w:r w:rsidR="00707778">
        <w:t>mundësi</w:t>
      </w:r>
      <w:proofErr w:type="spellEnd"/>
      <w:r w:rsidR="00707778">
        <w:t xml:space="preserve"> </w:t>
      </w:r>
      <w:proofErr w:type="spellStart"/>
      <w:r w:rsidR="00707778">
        <w:t>të</w:t>
      </w:r>
      <w:proofErr w:type="spellEnd"/>
      <w:r w:rsidR="00707778">
        <w:t xml:space="preserve"> </w:t>
      </w:r>
      <w:proofErr w:type="spellStart"/>
      <w:r w:rsidR="00707778">
        <w:t>pashfrytëzuara</w:t>
      </w:r>
      <w:proofErr w:type="spellEnd"/>
      <w:r w:rsidR="00707778">
        <w:fldChar w:fldCharType="begin"/>
      </w:r>
      <w:r w:rsidR="00707778">
        <w:instrText>HYPERLINK \l "_bookmark85"</w:instrText>
      </w:r>
      <w:r w:rsidR="00707778">
        <w:fldChar w:fldCharType="separate"/>
      </w:r>
      <w:r w:rsidR="00707778">
        <w:rPr>
          <w:position w:val="7"/>
          <w:sz w:val="12"/>
        </w:rPr>
        <w:t>37</w:t>
      </w:r>
      <w:r w:rsidR="00707778">
        <w:rPr>
          <w:position w:val="7"/>
          <w:sz w:val="12"/>
        </w:rPr>
        <w:fldChar w:fldCharType="end"/>
      </w:r>
      <w:r w:rsidR="00707778">
        <w:t xml:space="preserve">, </w:t>
      </w:r>
      <w:proofErr w:type="spellStart"/>
      <w:r w:rsidR="00707778">
        <w:t>sidomos</w:t>
      </w:r>
      <w:proofErr w:type="spellEnd"/>
      <w:r w:rsidR="00707778">
        <w:t xml:space="preserve"> </w:t>
      </w:r>
      <w:proofErr w:type="spellStart"/>
      <w:r w:rsidR="00707778">
        <w:t>në</w:t>
      </w:r>
      <w:proofErr w:type="spellEnd"/>
      <w:r w:rsidR="00707778">
        <w:t xml:space="preserve"> </w:t>
      </w:r>
      <w:proofErr w:type="spellStart"/>
      <w:r w:rsidR="00707778">
        <w:t>aspektin</w:t>
      </w:r>
      <w:proofErr w:type="spellEnd"/>
      <w:r w:rsidR="00707778">
        <w:t xml:space="preserve"> e </w:t>
      </w:r>
      <w:proofErr w:type="spellStart"/>
      <w:r w:rsidR="00707778">
        <w:t>punësimit</w:t>
      </w:r>
      <w:proofErr w:type="spellEnd"/>
      <w:r w:rsidR="00707778">
        <w:t>.</w:t>
      </w:r>
    </w:p>
    <w:p w14:paraId="32B1FFA2" w14:textId="77777777" w:rsidR="00DA62C7" w:rsidRDefault="00707778">
      <w:pPr>
        <w:pStyle w:val="BodyText"/>
        <w:spacing w:before="200" w:line="266" w:lineRule="auto"/>
        <w:ind w:left="1132" w:right="1133"/>
        <w:jc w:val="both"/>
      </w:pPr>
      <w:proofErr w:type="spellStart"/>
      <w:r>
        <w:t>Konsumi</w:t>
      </w:r>
      <w:proofErr w:type="spellEnd"/>
      <w:r>
        <w:t xml:space="preserve"> </w:t>
      </w:r>
      <w:proofErr w:type="spellStart"/>
      <w:r>
        <w:t>mesatar</w:t>
      </w:r>
      <w:proofErr w:type="spellEnd"/>
      <w:r>
        <w:t xml:space="preserve"> </w:t>
      </w:r>
      <w:proofErr w:type="spellStart"/>
      <w:r>
        <w:t>i</w:t>
      </w:r>
      <w:proofErr w:type="spellEnd"/>
      <w:r>
        <w:t xml:space="preserve"> </w:t>
      </w:r>
      <w:proofErr w:type="spellStart"/>
      <w:r>
        <w:t>ushqimeve</w:t>
      </w:r>
      <w:proofErr w:type="spellEnd"/>
      <w:r>
        <w:t xml:space="preserve"> </w:t>
      </w:r>
      <w:proofErr w:type="spellStart"/>
      <w:r>
        <w:t>të</w:t>
      </w:r>
      <w:proofErr w:type="spellEnd"/>
      <w:r>
        <w:t xml:space="preserve"> </w:t>
      </w:r>
      <w:proofErr w:type="spellStart"/>
      <w:r>
        <w:t>detit</w:t>
      </w:r>
      <w:proofErr w:type="spellEnd"/>
      <w:r>
        <w:t xml:space="preserve"> </w:t>
      </w:r>
      <w:proofErr w:type="spellStart"/>
      <w:r>
        <w:t>është</w:t>
      </w:r>
      <w:proofErr w:type="spellEnd"/>
      <w:r>
        <w:t xml:space="preserve"> </w:t>
      </w:r>
      <w:proofErr w:type="spellStart"/>
      <w:r>
        <w:t>i</w:t>
      </w:r>
      <w:proofErr w:type="spellEnd"/>
      <w:r>
        <w:t xml:space="preserve"> </w:t>
      </w:r>
      <w:proofErr w:type="spellStart"/>
      <w:r>
        <w:t>ulët</w:t>
      </w:r>
      <w:proofErr w:type="spellEnd"/>
      <w:r>
        <w:t xml:space="preserve">, </w:t>
      </w:r>
      <w:proofErr w:type="spellStart"/>
      <w:r>
        <w:t>por</w:t>
      </w:r>
      <w:proofErr w:type="spellEnd"/>
      <w:r>
        <w:t xml:space="preserve"> </w:t>
      </w:r>
      <w:proofErr w:type="spellStart"/>
      <w:r>
        <w:t>kërkesa</w:t>
      </w:r>
      <w:proofErr w:type="spellEnd"/>
      <w:r>
        <w:t xml:space="preserve"> e </w:t>
      </w:r>
      <w:proofErr w:type="spellStart"/>
      <w:r>
        <w:t>brendshme</w:t>
      </w:r>
      <w:proofErr w:type="spellEnd"/>
      <w:r>
        <w:t xml:space="preserve"> </w:t>
      </w:r>
      <w:proofErr w:type="spellStart"/>
      <w:r>
        <w:t>pritet</w:t>
      </w:r>
      <w:proofErr w:type="spellEnd"/>
      <w:r>
        <w:t xml:space="preserve"> </w:t>
      </w:r>
      <w:proofErr w:type="spellStart"/>
      <w:r>
        <w:t>të</w:t>
      </w:r>
      <w:proofErr w:type="spellEnd"/>
      <w:r>
        <w:t xml:space="preserve"> </w:t>
      </w:r>
      <w:proofErr w:type="spellStart"/>
      <w:r>
        <w:t>rritet</w:t>
      </w:r>
      <w:proofErr w:type="spellEnd"/>
      <w:r>
        <w:t xml:space="preserve"> me </w:t>
      </w:r>
      <w:proofErr w:type="spellStart"/>
      <w:r>
        <w:t>përmirësimin</w:t>
      </w:r>
      <w:proofErr w:type="spellEnd"/>
      <w:r>
        <w:t xml:space="preserve"> e </w:t>
      </w:r>
      <w:proofErr w:type="spellStart"/>
      <w:r>
        <w:t>standardeve</w:t>
      </w:r>
      <w:proofErr w:type="spellEnd"/>
      <w:r>
        <w:t xml:space="preserve"> </w:t>
      </w:r>
      <w:proofErr w:type="spellStart"/>
      <w:r>
        <w:t>të</w:t>
      </w:r>
      <w:proofErr w:type="spellEnd"/>
      <w:r>
        <w:t xml:space="preserve"> </w:t>
      </w:r>
      <w:proofErr w:type="spellStart"/>
      <w:r>
        <w:t>jetesës</w:t>
      </w:r>
      <w:proofErr w:type="spellEnd"/>
      <w:r>
        <w:t xml:space="preserve"> </w:t>
      </w:r>
      <w:proofErr w:type="spellStart"/>
      <w:r>
        <w:t>dhe</w:t>
      </w:r>
      <w:proofErr w:type="spellEnd"/>
      <w:r>
        <w:t xml:space="preserve"> </w:t>
      </w:r>
      <w:proofErr w:type="spellStart"/>
      <w:r>
        <w:t>rritjen</w:t>
      </w:r>
      <w:proofErr w:type="spellEnd"/>
      <w:r>
        <w:t xml:space="preserve"> e </w:t>
      </w:r>
      <w:proofErr w:type="spellStart"/>
      <w:r>
        <w:t>vlerësuar</w:t>
      </w:r>
      <w:proofErr w:type="spellEnd"/>
      <w:r>
        <w:t xml:space="preserve"> </w:t>
      </w:r>
      <w:proofErr w:type="spellStart"/>
      <w:r>
        <w:t>të</w:t>
      </w:r>
      <w:proofErr w:type="spellEnd"/>
      <w:r>
        <w:t xml:space="preserve"> PBB-</w:t>
      </w:r>
      <w:proofErr w:type="spellStart"/>
      <w:r>
        <w:t>së</w:t>
      </w:r>
      <w:proofErr w:type="spellEnd"/>
      <w:r>
        <w:t xml:space="preserve"> </w:t>
      </w:r>
      <w:proofErr w:type="spellStart"/>
      <w:r>
        <w:t>për</w:t>
      </w:r>
      <w:proofErr w:type="spellEnd"/>
      <w:r>
        <w:t xml:space="preserve"> </w:t>
      </w:r>
      <w:proofErr w:type="spellStart"/>
      <w:r>
        <w:t>frymë</w:t>
      </w:r>
      <w:proofErr w:type="spellEnd"/>
      <w:r>
        <w:t>.</w:t>
      </w:r>
      <w:hyperlink w:anchor="_bookmark86" w:history="1">
        <w:r>
          <w:rPr>
            <w:position w:val="7"/>
            <w:sz w:val="12"/>
          </w:rPr>
          <w:t>38</w:t>
        </w:r>
      </w:hyperlink>
      <w:r>
        <w:t xml:space="preserve">. </w:t>
      </w:r>
      <w:proofErr w:type="spellStart"/>
      <w:r>
        <w:t>Potenciali</w:t>
      </w:r>
      <w:proofErr w:type="spellEnd"/>
      <w:r>
        <w:t xml:space="preserve"> </w:t>
      </w:r>
      <w:proofErr w:type="spellStart"/>
      <w:r>
        <w:t>i</w:t>
      </w:r>
      <w:proofErr w:type="spellEnd"/>
      <w:r>
        <w:t xml:space="preserve"> </w:t>
      </w:r>
      <w:proofErr w:type="spellStart"/>
      <w:r>
        <w:t>rritjes</w:t>
      </w:r>
      <w:proofErr w:type="spellEnd"/>
      <w:r>
        <w:t xml:space="preserve"> </w:t>
      </w:r>
      <w:proofErr w:type="spellStart"/>
      <w:r>
        <w:t>së</w:t>
      </w:r>
      <w:proofErr w:type="spellEnd"/>
      <w:r>
        <w:t xml:space="preserve"> </w:t>
      </w:r>
      <w:proofErr w:type="spellStart"/>
      <w:r>
        <w:t>tregut</w:t>
      </w:r>
      <w:proofErr w:type="spellEnd"/>
      <w:r>
        <w:t xml:space="preserve"> </w:t>
      </w:r>
      <w:proofErr w:type="spellStart"/>
      <w:r>
        <w:t>është</w:t>
      </w:r>
      <w:proofErr w:type="spellEnd"/>
      <w:r>
        <w:t xml:space="preserve"> </w:t>
      </w:r>
      <w:proofErr w:type="spellStart"/>
      <w:r>
        <w:t>shumë</w:t>
      </w:r>
      <w:proofErr w:type="spellEnd"/>
      <w:r>
        <w:t xml:space="preserve"> </w:t>
      </w:r>
      <w:proofErr w:type="spellStart"/>
      <w:r>
        <w:t>më</w:t>
      </w:r>
      <w:proofErr w:type="spellEnd"/>
      <w:r>
        <w:t xml:space="preserve"> </w:t>
      </w:r>
      <w:proofErr w:type="spellStart"/>
      <w:r>
        <w:t>i</w:t>
      </w:r>
      <w:proofErr w:type="spellEnd"/>
      <w:r>
        <w:t xml:space="preserve"> </w:t>
      </w:r>
      <w:proofErr w:type="spellStart"/>
      <w:r>
        <w:t>madh</w:t>
      </w:r>
      <w:proofErr w:type="spellEnd"/>
      <w:r>
        <w:t xml:space="preserve"> </w:t>
      </w:r>
      <w:proofErr w:type="spellStart"/>
      <w:r>
        <w:t>në</w:t>
      </w:r>
      <w:proofErr w:type="spellEnd"/>
      <w:r>
        <w:t xml:space="preserve"> </w:t>
      </w:r>
      <w:proofErr w:type="spellStart"/>
      <w:r>
        <w:t>tregun</w:t>
      </w:r>
      <w:proofErr w:type="spellEnd"/>
      <w:r>
        <w:t xml:space="preserve"> e </w:t>
      </w:r>
      <w:proofErr w:type="spellStart"/>
      <w:r>
        <w:t>brendshëm</w:t>
      </w:r>
      <w:proofErr w:type="spellEnd"/>
      <w:r>
        <w:t xml:space="preserve"> </w:t>
      </w:r>
      <w:proofErr w:type="spellStart"/>
      <w:r>
        <w:t>sesa</w:t>
      </w:r>
      <w:proofErr w:type="spellEnd"/>
      <w:r>
        <w:t xml:space="preserve"> </w:t>
      </w:r>
      <w:proofErr w:type="spellStart"/>
      <w:r>
        <w:t>në</w:t>
      </w:r>
      <w:proofErr w:type="spellEnd"/>
      <w:r>
        <w:t xml:space="preserve"> </w:t>
      </w:r>
      <w:proofErr w:type="spellStart"/>
      <w:r>
        <w:t>tregun</w:t>
      </w:r>
      <w:proofErr w:type="spellEnd"/>
      <w:r>
        <w:t xml:space="preserve"> e </w:t>
      </w:r>
      <w:proofErr w:type="spellStart"/>
      <w:r>
        <w:t>eksportit</w:t>
      </w:r>
      <w:proofErr w:type="spellEnd"/>
      <w:r>
        <w:t xml:space="preserve">, </w:t>
      </w:r>
      <w:proofErr w:type="spellStart"/>
      <w:r>
        <w:t>dhe</w:t>
      </w:r>
      <w:proofErr w:type="spellEnd"/>
      <w:r>
        <w:t xml:space="preserve"> </w:t>
      </w:r>
      <w:proofErr w:type="spellStart"/>
      <w:r>
        <w:t>sektori</w:t>
      </w:r>
      <w:proofErr w:type="spellEnd"/>
      <w:r>
        <w:t xml:space="preserve"> </w:t>
      </w:r>
      <w:proofErr w:type="spellStart"/>
      <w:r>
        <w:t>pritet</w:t>
      </w:r>
      <w:proofErr w:type="spellEnd"/>
      <w:r>
        <w:t xml:space="preserve"> </w:t>
      </w:r>
      <w:proofErr w:type="spellStart"/>
      <w:r>
        <w:t>të</w:t>
      </w:r>
      <w:proofErr w:type="spellEnd"/>
      <w:r>
        <w:t xml:space="preserve"> </w:t>
      </w:r>
      <w:proofErr w:type="spellStart"/>
      <w:r>
        <w:t>rritet</w:t>
      </w:r>
      <w:proofErr w:type="spellEnd"/>
      <w:r>
        <w:t xml:space="preserve"> </w:t>
      </w:r>
      <w:proofErr w:type="spellStart"/>
      <w:r>
        <w:t>deri</w:t>
      </w:r>
      <w:proofErr w:type="spellEnd"/>
      <w:r>
        <w:t xml:space="preserve"> </w:t>
      </w:r>
      <w:proofErr w:type="spellStart"/>
      <w:r>
        <w:t>në</w:t>
      </w:r>
      <w:proofErr w:type="spellEnd"/>
      <w:r>
        <w:t xml:space="preserve"> 50% </w:t>
      </w:r>
      <w:proofErr w:type="spellStart"/>
      <w:r>
        <w:t>në</w:t>
      </w:r>
      <w:proofErr w:type="spellEnd"/>
      <w:r>
        <w:t xml:space="preserve"> </w:t>
      </w:r>
      <w:proofErr w:type="spellStart"/>
      <w:r>
        <w:t>vitin</w:t>
      </w:r>
      <w:proofErr w:type="spellEnd"/>
      <w:r>
        <w:t xml:space="preserve"> 2030 (Banka </w:t>
      </w:r>
      <w:proofErr w:type="spellStart"/>
      <w:r>
        <w:t>Botërore</w:t>
      </w:r>
      <w:proofErr w:type="spellEnd"/>
      <w:r>
        <w:t>, 2020).</w:t>
      </w:r>
    </w:p>
    <w:p w14:paraId="71A8AC76" w14:textId="77777777" w:rsidR="00DA62C7" w:rsidRDefault="00DA62C7">
      <w:pPr>
        <w:pStyle w:val="BodyText"/>
        <w:spacing w:before="4"/>
        <w:rPr>
          <w:sz w:val="16"/>
        </w:rPr>
      </w:pPr>
    </w:p>
    <w:p w14:paraId="6EED1710" w14:textId="77777777" w:rsidR="00DA62C7" w:rsidRDefault="00707778">
      <w:pPr>
        <w:pStyle w:val="BodyText"/>
        <w:spacing w:before="1" w:line="266" w:lineRule="auto"/>
        <w:ind w:left="1132" w:right="1133"/>
        <w:jc w:val="both"/>
      </w:pPr>
      <w:proofErr w:type="spellStart"/>
      <w:r>
        <w:t>Shqipëria</w:t>
      </w:r>
      <w:proofErr w:type="spellEnd"/>
      <w:r>
        <w:t xml:space="preserve"> ka </w:t>
      </w:r>
      <w:proofErr w:type="spellStart"/>
      <w:r>
        <w:t>qenë</w:t>
      </w:r>
      <w:proofErr w:type="spellEnd"/>
      <w:r>
        <w:t xml:space="preserve"> </w:t>
      </w:r>
      <w:proofErr w:type="spellStart"/>
      <w:r>
        <w:t>aktive</w:t>
      </w:r>
      <w:proofErr w:type="spellEnd"/>
      <w:r>
        <w:t xml:space="preserve"> </w:t>
      </w:r>
      <w:proofErr w:type="spellStart"/>
      <w:r>
        <w:t>në</w:t>
      </w:r>
      <w:proofErr w:type="spellEnd"/>
      <w:r>
        <w:t xml:space="preserve"> </w:t>
      </w:r>
      <w:proofErr w:type="spellStart"/>
      <w:r>
        <w:t>tregtinë</w:t>
      </w:r>
      <w:proofErr w:type="spellEnd"/>
      <w:r>
        <w:t xml:space="preserve"> e </w:t>
      </w:r>
      <w:proofErr w:type="spellStart"/>
      <w:r>
        <w:t>peshkut</w:t>
      </w:r>
      <w:proofErr w:type="spellEnd"/>
      <w:r>
        <w:t xml:space="preserve">, e </w:t>
      </w:r>
      <w:proofErr w:type="spellStart"/>
      <w:r>
        <w:t>lehtësuar</w:t>
      </w:r>
      <w:proofErr w:type="spellEnd"/>
      <w:r>
        <w:t xml:space="preserve"> </w:t>
      </w:r>
      <w:proofErr w:type="spellStart"/>
      <w:r>
        <w:t>nga</w:t>
      </w:r>
      <w:proofErr w:type="spellEnd"/>
      <w:r>
        <w:t xml:space="preserve"> </w:t>
      </w:r>
      <w:proofErr w:type="spellStart"/>
      <w:r>
        <w:t>afërsia</w:t>
      </w:r>
      <w:proofErr w:type="spellEnd"/>
      <w:r>
        <w:t xml:space="preserve"> e </w:t>
      </w:r>
      <w:proofErr w:type="spellStart"/>
      <w:r>
        <w:t>saj</w:t>
      </w:r>
      <w:proofErr w:type="spellEnd"/>
      <w:r>
        <w:t xml:space="preserve"> me </w:t>
      </w:r>
      <w:proofErr w:type="spellStart"/>
      <w:r>
        <w:t>tregjet</w:t>
      </w:r>
      <w:proofErr w:type="spellEnd"/>
      <w:r>
        <w:t xml:space="preserve"> </w:t>
      </w:r>
      <w:proofErr w:type="spellStart"/>
      <w:r>
        <w:t>më</w:t>
      </w:r>
      <w:proofErr w:type="spellEnd"/>
      <w:r>
        <w:t xml:space="preserve"> </w:t>
      </w:r>
      <w:proofErr w:type="spellStart"/>
      <w:r>
        <w:t>të</w:t>
      </w:r>
      <w:proofErr w:type="spellEnd"/>
      <w:r>
        <w:t xml:space="preserve"> </w:t>
      </w:r>
      <w:proofErr w:type="spellStart"/>
      <w:r>
        <w:t>mëdha</w:t>
      </w:r>
      <w:proofErr w:type="spellEnd"/>
      <w:r>
        <w:t xml:space="preserve"> </w:t>
      </w:r>
      <w:proofErr w:type="spellStart"/>
      <w:r>
        <w:t>të</w:t>
      </w:r>
      <w:proofErr w:type="spellEnd"/>
      <w:r>
        <w:t xml:space="preserve"> </w:t>
      </w:r>
      <w:proofErr w:type="spellStart"/>
      <w:r>
        <w:t>ushqimeve</w:t>
      </w:r>
      <w:proofErr w:type="spellEnd"/>
      <w:r>
        <w:t xml:space="preserve"> </w:t>
      </w:r>
      <w:proofErr w:type="spellStart"/>
      <w:r>
        <w:t>të</w:t>
      </w:r>
      <w:proofErr w:type="spellEnd"/>
      <w:r>
        <w:t xml:space="preserve"> </w:t>
      </w:r>
      <w:proofErr w:type="spellStart"/>
      <w:r>
        <w:t>detit</w:t>
      </w:r>
      <w:proofErr w:type="spellEnd"/>
      <w:r>
        <w:t xml:space="preserve"> </w:t>
      </w:r>
      <w:proofErr w:type="spellStart"/>
      <w:r>
        <w:t>në</w:t>
      </w:r>
      <w:proofErr w:type="spellEnd"/>
      <w:r>
        <w:t xml:space="preserve"> </w:t>
      </w:r>
      <w:proofErr w:type="spellStart"/>
      <w:r>
        <w:t>Evropë</w:t>
      </w:r>
      <w:proofErr w:type="spellEnd"/>
      <w:r>
        <w:t xml:space="preserve">. </w:t>
      </w:r>
      <w:proofErr w:type="spellStart"/>
      <w:r>
        <w:t>Krahas</w:t>
      </w:r>
      <w:proofErr w:type="spellEnd"/>
      <w:r>
        <w:t xml:space="preserve"> </w:t>
      </w:r>
      <w:proofErr w:type="spellStart"/>
      <w:r>
        <w:t>burimeve</w:t>
      </w:r>
      <w:proofErr w:type="spellEnd"/>
      <w:r>
        <w:t xml:space="preserve"> </w:t>
      </w:r>
      <w:proofErr w:type="spellStart"/>
      <w:r>
        <w:t>të</w:t>
      </w:r>
      <w:proofErr w:type="spellEnd"/>
      <w:r>
        <w:t xml:space="preserve"> </w:t>
      </w:r>
      <w:proofErr w:type="spellStart"/>
      <w:r>
        <w:t>tij</w:t>
      </w:r>
      <w:proofErr w:type="spellEnd"/>
      <w:r>
        <w:t xml:space="preserve"> </w:t>
      </w:r>
      <w:proofErr w:type="spellStart"/>
      <w:r>
        <w:t>natyrore</w:t>
      </w:r>
      <w:proofErr w:type="spellEnd"/>
      <w:r>
        <w:t xml:space="preserve">, </w:t>
      </w:r>
      <w:proofErr w:type="spellStart"/>
      <w:r>
        <w:t>pikat</w:t>
      </w:r>
      <w:proofErr w:type="spellEnd"/>
      <w:r>
        <w:t xml:space="preserve"> </w:t>
      </w:r>
      <w:proofErr w:type="spellStart"/>
      <w:r>
        <w:t>kryesore</w:t>
      </w:r>
      <w:proofErr w:type="spellEnd"/>
      <w:r>
        <w:t xml:space="preserve"> </w:t>
      </w:r>
      <w:proofErr w:type="spellStart"/>
      <w:r>
        <w:t>të</w:t>
      </w:r>
      <w:proofErr w:type="spellEnd"/>
      <w:r>
        <w:t xml:space="preserve"> </w:t>
      </w:r>
      <w:proofErr w:type="spellStart"/>
      <w:r>
        <w:t>forta</w:t>
      </w:r>
      <w:proofErr w:type="spellEnd"/>
      <w:r>
        <w:t xml:space="preserve"> </w:t>
      </w:r>
      <w:proofErr w:type="spellStart"/>
      <w:r>
        <w:t>në</w:t>
      </w:r>
      <w:proofErr w:type="spellEnd"/>
      <w:r>
        <w:t xml:space="preserve"> </w:t>
      </w:r>
      <w:proofErr w:type="spellStart"/>
      <w:r>
        <w:t>industrinë</w:t>
      </w:r>
      <w:proofErr w:type="spellEnd"/>
      <w:r>
        <w:t xml:space="preserve"> e </w:t>
      </w:r>
      <w:proofErr w:type="spellStart"/>
      <w:r>
        <w:t>përpunimit</w:t>
      </w:r>
      <w:proofErr w:type="spellEnd"/>
      <w:r>
        <w:t>/</w:t>
      </w:r>
      <w:proofErr w:type="spellStart"/>
      <w:r>
        <w:t>tregtimit</w:t>
      </w:r>
      <w:proofErr w:type="spellEnd"/>
      <w:r>
        <w:t xml:space="preserve"> </w:t>
      </w:r>
      <w:proofErr w:type="spellStart"/>
      <w:r>
        <w:t>të</w:t>
      </w:r>
      <w:proofErr w:type="spellEnd"/>
      <w:r>
        <w:t xml:space="preserve"> </w:t>
      </w:r>
      <w:proofErr w:type="spellStart"/>
      <w:r>
        <w:t>peshkut</w:t>
      </w:r>
      <w:proofErr w:type="spellEnd"/>
      <w:r>
        <w:t xml:space="preserve"> </w:t>
      </w:r>
      <w:proofErr w:type="spellStart"/>
      <w:r>
        <w:t>konsiderohen</w:t>
      </w:r>
      <w:proofErr w:type="spellEnd"/>
      <w:r>
        <w:t xml:space="preserve"> </w:t>
      </w:r>
      <w:proofErr w:type="spellStart"/>
      <w:r>
        <w:t>kostot</w:t>
      </w:r>
      <w:proofErr w:type="spellEnd"/>
      <w:r>
        <w:t xml:space="preserve"> e </w:t>
      </w:r>
      <w:proofErr w:type="spellStart"/>
      <w:r>
        <w:t>ulëta</w:t>
      </w:r>
      <w:proofErr w:type="spellEnd"/>
      <w:r>
        <w:t xml:space="preserve"> </w:t>
      </w:r>
      <w:proofErr w:type="spellStart"/>
      <w:r>
        <w:t>të</w:t>
      </w:r>
      <w:proofErr w:type="spellEnd"/>
      <w:r>
        <w:t xml:space="preserve"> </w:t>
      </w:r>
      <w:proofErr w:type="spellStart"/>
      <w:r>
        <w:t>punës</w:t>
      </w:r>
      <w:proofErr w:type="spellEnd"/>
      <w:r>
        <w:t xml:space="preserve">, </w:t>
      </w:r>
      <w:proofErr w:type="spellStart"/>
      <w:r>
        <w:t>lidhjet</w:t>
      </w:r>
      <w:proofErr w:type="spellEnd"/>
      <w:r>
        <w:t xml:space="preserve"> </w:t>
      </w:r>
      <w:proofErr w:type="spellStart"/>
      <w:r>
        <w:t>tregtare</w:t>
      </w:r>
      <w:proofErr w:type="spellEnd"/>
      <w:r>
        <w:t>/</w:t>
      </w:r>
      <w:proofErr w:type="spellStart"/>
      <w:r>
        <w:t>kulturore</w:t>
      </w:r>
      <w:proofErr w:type="spellEnd"/>
      <w:r>
        <w:t xml:space="preserve"> me </w:t>
      </w:r>
      <w:proofErr w:type="spellStart"/>
      <w:r>
        <w:t>tregjet</w:t>
      </w:r>
      <w:proofErr w:type="spellEnd"/>
      <w:r>
        <w:t xml:space="preserve"> </w:t>
      </w:r>
      <w:proofErr w:type="spellStart"/>
      <w:r>
        <w:t>fqinje</w:t>
      </w:r>
      <w:proofErr w:type="spellEnd"/>
      <w:r>
        <w:t xml:space="preserve"> </w:t>
      </w:r>
      <w:proofErr w:type="spellStart"/>
      <w:r>
        <w:t>dhe</w:t>
      </w:r>
      <w:proofErr w:type="spellEnd"/>
      <w:r>
        <w:t xml:space="preserve"> </w:t>
      </w:r>
      <w:proofErr w:type="spellStart"/>
      <w:r>
        <w:t>aksesi</w:t>
      </w:r>
      <w:proofErr w:type="spellEnd"/>
      <w:r>
        <w:t xml:space="preserve"> </w:t>
      </w:r>
      <w:proofErr w:type="spellStart"/>
      <w:r>
        <w:t>në</w:t>
      </w:r>
      <w:proofErr w:type="spellEnd"/>
      <w:r>
        <w:t xml:space="preserve"> </w:t>
      </w:r>
      <w:proofErr w:type="spellStart"/>
      <w:r>
        <w:t>lëndët</w:t>
      </w:r>
      <w:proofErr w:type="spellEnd"/>
      <w:r>
        <w:t xml:space="preserve"> e para </w:t>
      </w:r>
      <w:proofErr w:type="spellStart"/>
      <w:r>
        <w:t>të</w:t>
      </w:r>
      <w:proofErr w:type="spellEnd"/>
      <w:r>
        <w:t xml:space="preserve"> </w:t>
      </w:r>
      <w:proofErr w:type="spellStart"/>
      <w:r>
        <w:t>importuara</w:t>
      </w:r>
      <w:proofErr w:type="spellEnd"/>
      <w:r>
        <w:t xml:space="preserve">. </w:t>
      </w:r>
      <w:proofErr w:type="spellStart"/>
      <w:r>
        <w:t>Këto</w:t>
      </w:r>
      <w:proofErr w:type="spellEnd"/>
      <w:r>
        <w:t xml:space="preserve"> pika </w:t>
      </w:r>
      <w:proofErr w:type="spellStart"/>
      <w:r>
        <w:t>të</w:t>
      </w:r>
      <w:proofErr w:type="spellEnd"/>
      <w:r>
        <w:t xml:space="preserve"> </w:t>
      </w:r>
      <w:proofErr w:type="spellStart"/>
      <w:r>
        <w:t>forta</w:t>
      </w:r>
      <w:proofErr w:type="spellEnd"/>
      <w:r>
        <w:t xml:space="preserve"> </w:t>
      </w:r>
      <w:proofErr w:type="spellStart"/>
      <w:r>
        <w:t>konsiderohen</w:t>
      </w:r>
      <w:proofErr w:type="spellEnd"/>
      <w:r>
        <w:t xml:space="preserve"> </w:t>
      </w:r>
      <w:proofErr w:type="spellStart"/>
      <w:r>
        <w:t>si</w:t>
      </w:r>
      <w:proofErr w:type="spellEnd"/>
      <w:r>
        <w:t xml:space="preserve"> pika </w:t>
      </w:r>
      <w:proofErr w:type="spellStart"/>
      <w:r>
        <w:t>avantazhi</w:t>
      </w:r>
      <w:proofErr w:type="spellEnd"/>
      <w:r>
        <w:t xml:space="preserve"> </w:t>
      </w:r>
      <w:proofErr w:type="spellStart"/>
      <w:r>
        <w:t>konkurrues</w:t>
      </w:r>
      <w:r w:rsidR="00C26F96">
        <w:t>e</w:t>
      </w:r>
      <w:proofErr w:type="spellEnd"/>
      <w:r>
        <w:t xml:space="preserve">, </w:t>
      </w:r>
      <w:proofErr w:type="spellStart"/>
      <w:r>
        <w:t>në</w:t>
      </w:r>
      <w:proofErr w:type="spellEnd"/>
      <w:r>
        <w:t xml:space="preserve"> </w:t>
      </w:r>
      <w:proofErr w:type="spellStart"/>
      <w:r>
        <w:t>bazë</w:t>
      </w:r>
      <w:proofErr w:type="spellEnd"/>
      <w:r>
        <w:t xml:space="preserve"> </w:t>
      </w:r>
      <w:proofErr w:type="spellStart"/>
      <w:r>
        <w:t>të</w:t>
      </w:r>
      <w:proofErr w:type="spellEnd"/>
      <w:r>
        <w:t xml:space="preserve"> </w:t>
      </w:r>
      <w:proofErr w:type="spellStart"/>
      <w:r>
        <w:t>performancës</w:t>
      </w:r>
      <w:proofErr w:type="spellEnd"/>
      <w:r>
        <w:t xml:space="preserve"> </w:t>
      </w:r>
      <w:proofErr w:type="spellStart"/>
      <w:r>
        <w:t>së</w:t>
      </w:r>
      <w:proofErr w:type="spellEnd"/>
      <w:r>
        <w:t xml:space="preserve"> </w:t>
      </w:r>
      <w:proofErr w:type="spellStart"/>
      <w:r>
        <w:t>eksportit</w:t>
      </w:r>
      <w:proofErr w:type="spellEnd"/>
      <w:r>
        <w:t xml:space="preserve"> </w:t>
      </w:r>
      <w:proofErr w:type="spellStart"/>
      <w:r>
        <w:t>të</w:t>
      </w:r>
      <w:proofErr w:type="spellEnd"/>
      <w:r>
        <w:t xml:space="preserve"> </w:t>
      </w:r>
      <w:proofErr w:type="spellStart"/>
      <w:r>
        <w:t>prodhimeve</w:t>
      </w:r>
      <w:proofErr w:type="spellEnd"/>
      <w:r>
        <w:t xml:space="preserve"> </w:t>
      </w:r>
      <w:proofErr w:type="spellStart"/>
      <w:r w:rsidR="000D5C15">
        <w:t>të</w:t>
      </w:r>
      <w:proofErr w:type="spellEnd"/>
      <w:r w:rsidR="000D5C15">
        <w:t xml:space="preserve"> </w:t>
      </w:r>
      <w:proofErr w:type="spellStart"/>
      <w:r w:rsidR="000D5C15">
        <w:t>detit</w:t>
      </w:r>
      <w:proofErr w:type="spellEnd"/>
      <w:r w:rsidR="000D5C15">
        <w:t xml:space="preserve"> </w:t>
      </w:r>
      <w:proofErr w:type="spellStart"/>
      <w:r w:rsidR="000D5C15">
        <w:t>në</w:t>
      </w:r>
      <w:proofErr w:type="spellEnd"/>
      <w:r w:rsidR="000D5C15">
        <w:t xml:space="preserve"> </w:t>
      </w:r>
      <w:proofErr w:type="spellStart"/>
      <w:r w:rsidR="000D5C15">
        <w:t>Shqipëri</w:t>
      </w:r>
      <w:proofErr w:type="spellEnd"/>
      <w:r w:rsidR="000D5C15">
        <w:t xml:space="preserve"> </w:t>
      </w:r>
      <w:proofErr w:type="spellStart"/>
      <w:r w:rsidR="000D5C15">
        <w:t>dhe</w:t>
      </w:r>
      <w:proofErr w:type="spellEnd"/>
      <w:r w:rsidR="000D5C15">
        <w:t xml:space="preserve"> me </w:t>
      </w:r>
      <w:proofErr w:type="spellStart"/>
      <w:r w:rsidR="000D5C15">
        <w:t>potencial</w:t>
      </w:r>
      <w:proofErr w:type="spellEnd"/>
      <w:r>
        <w:t xml:space="preserve"> </w:t>
      </w:r>
      <w:proofErr w:type="spellStart"/>
      <w:r>
        <w:t>për</w:t>
      </w:r>
      <w:proofErr w:type="spellEnd"/>
      <w:r>
        <w:t xml:space="preserve"> </w:t>
      </w:r>
      <w:proofErr w:type="spellStart"/>
      <w:r>
        <w:t>të</w:t>
      </w:r>
      <w:proofErr w:type="spellEnd"/>
      <w:r>
        <w:t xml:space="preserve"> </w:t>
      </w:r>
      <w:proofErr w:type="spellStart"/>
      <w:r>
        <w:t>kapërcyer</w:t>
      </w:r>
      <w:proofErr w:type="spellEnd"/>
      <w:r>
        <w:t xml:space="preserve"> </w:t>
      </w:r>
      <w:proofErr w:type="spellStart"/>
      <w:r>
        <w:t>kufizimin</w:t>
      </w:r>
      <w:proofErr w:type="spellEnd"/>
      <w:r>
        <w:t xml:space="preserve"> e </w:t>
      </w:r>
      <w:proofErr w:type="spellStart"/>
      <w:r>
        <w:t>burimeve</w:t>
      </w:r>
      <w:proofErr w:type="spellEnd"/>
      <w:r>
        <w:t xml:space="preserve"> </w:t>
      </w:r>
      <w:proofErr w:type="spellStart"/>
      <w:r>
        <w:t>të</w:t>
      </w:r>
      <w:proofErr w:type="spellEnd"/>
      <w:r>
        <w:t xml:space="preserve"> </w:t>
      </w:r>
      <w:proofErr w:type="spellStart"/>
      <w:r>
        <w:t>pamjaftueshme</w:t>
      </w:r>
      <w:proofErr w:type="spellEnd"/>
      <w:r>
        <w:t xml:space="preserve"> </w:t>
      </w:r>
      <w:proofErr w:type="spellStart"/>
      <w:r>
        <w:t>të</w:t>
      </w:r>
      <w:proofErr w:type="spellEnd"/>
      <w:r>
        <w:t xml:space="preserve"> </w:t>
      </w:r>
      <w:proofErr w:type="spellStart"/>
      <w:r>
        <w:t>peshkimit</w:t>
      </w:r>
      <w:proofErr w:type="spellEnd"/>
      <w:r>
        <w:t xml:space="preserve"> (Banka </w:t>
      </w:r>
      <w:proofErr w:type="spellStart"/>
      <w:r>
        <w:t>Botërore</w:t>
      </w:r>
      <w:proofErr w:type="spellEnd"/>
      <w:r>
        <w:t>, 2020).</w:t>
      </w:r>
    </w:p>
    <w:p w14:paraId="189AA5BE" w14:textId="77777777" w:rsidR="00DA62C7" w:rsidRDefault="00DA62C7">
      <w:pPr>
        <w:pStyle w:val="BodyText"/>
        <w:spacing w:before="6"/>
        <w:rPr>
          <w:sz w:val="16"/>
        </w:rPr>
      </w:pPr>
    </w:p>
    <w:p w14:paraId="7FD53745" w14:textId="77777777" w:rsidR="00DA62C7" w:rsidRDefault="00707778">
      <w:pPr>
        <w:pStyle w:val="BodyText"/>
        <w:spacing w:before="1" w:line="266" w:lineRule="auto"/>
        <w:ind w:left="1132" w:right="1133"/>
        <w:jc w:val="both"/>
      </w:pPr>
      <w:proofErr w:type="spellStart"/>
      <w:r>
        <w:t>Përsa</w:t>
      </w:r>
      <w:proofErr w:type="spellEnd"/>
      <w:r>
        <w:t xml:space="preserve"> </w:t>
      </w:r>
      <w:proofErr w:type="spellStart"/>
      <w:r>
        <w:t>i</w:t>
      </w:r>
      <w:proofErr w:type="spellEnd"/>
      <w:r>
        <w:t xml:space="preserve"> </w:t>
      </w:r>
      <w:proofErr w:type="spellStart"/>
      <w:r>
        <w:t>përket</w:t>
      </w:r>
      <w:proofErr w:type="spellEnd"/>
      <w:r>
        <w:t xml:space="preserve"> </w:t>
      </w:r>
      <w:proofErr w:type="spellStart"/>
      <w:r>
        <w:t>institucioneve</w:t>
      </w:r>
      <w:proofErr w:type="spellEnd"/>
      <w:r>
        <w:t xml:space="preserve"> </w:t>
      </w:r>
      <w:proofErr w:type="spellStart"/>
      <w:r>
        <w:t>të</w:t>
      </w:r>
      <w:proofErr w:type="spellEnd"/>
      <w:r>
        <w:t xml:space="preserve"> </w:t>
      </w:r>
      <w:proofErr w:type="spellStart"/>
      <w:r>
        <w:t>arsimit</w:t>
      </w:r>
      <w:proofErr w:type="spellEnd"/>
      <w:r>
        <w:t xml:space="preserve"> </w:t>
      </w:r>
      <w:proofErr w:type="spellStart"/>
      <w:r>
        <w:t>të</w:t>
      </w:r>
      <w:proofErr w:type="spellEnd"/>
      <w:r>
        <w:t xml:space="preserve"> </w:t>
      </w:r>
      <w:proofErr w:type="spellStart"/>
      <w:r>
        <w:t>lartë</w:t>
      </w:r>
      <w:proofErr w:type="spellEnd"/>
      <w:r>
        <w:t xml:space="preserve"> </w:t>
      </w:r>
      <w:proofErr w:type="spellStart"/>
      <w:r>
        <w:t>që</w:t>
      </w:r>
      <w:proofErr w:type="spellEnd"/>
      <w:r>
        <w:t xml:space="preserve"> </w:t>
      </w:r>
      <w:proofErr w:type="spellStart"/>
      <w:r>
        <w:t>operojnë</w:t>
      </w:r>
      <w:proofErr w:type="spellEnd"/>
      <w:r>
        <w:t xml:space="preserve"> </w:t>
      </w:r>
      <w:proofErr w:type="spellStart"/>
      <w:r>
        <w:t>në</w:t>
      </w:r>
      <w:proofErr w:type="spellEnd"/>
      <w:r>
        <w:t xml:space="preserve"> </w:t>
      </w:r>
      <w:proofErr w:type="spellStart"/>
      <w:r>
        <w:t>këtë</w:t>
      </w:r>
      <w:proofErr w:type="spellEnd"/>
      <w:r>
        <w:t xml:space="preserve"> </w:t>
      </w:r>
      <w:proofErr w:type="spellStart"/>
      <w:r>
        <w:t>sektor</w:t>
      </w:r>
      <w:proofErr w:type="spellEnd"/>
      <w:r>
        <w:t xml:space="preserve">, </w:t>
      </w:r>
      <w:proofErr w:type="spellStart"/>
      <w:r>
        <w:t>bazuar</w:t>
      </w:r>
      <w:proofErr w:type="spellEnd"/>
      <w:r>
        <w:t xml:space="preserve"> </w:t>
      </w:r>
      <w:proofErr w:type="spellStart"/>
      <w:r>
        <w:t>në</w:t>
      </w:r>
      <w:proofErr w:type="spellEnd"/>
      <w:r>
        <w:t xml:space="preserve"> </w:t>
      </w:r>
      <w:proofErr w:type="spellStart"/>
      <w:r>
        <w:t>intervistat</w:t>
      </w:r>
      <w:proofErr w:type="spellEnd"/>
      <w:r>
        <w:t xml:space="preserve"> </w:t>
      </w:r>
      <w:r w:rsidR="000D5C15">
        <w:t xml:space="preserve">me </w:t>
      </w:r>
      <w:proofErr w:type="spellStart"/>
      <w:r w:rsidR="000D5C15">
        <w:t>palët</w:t>
      </w:r>
      <w:proofErr w:type="spellEnd"/>
      <w:r w:rsidR="000D5C15">
        <w:t xml:space="preserve"> e</w:t>
      </w:r>
      <w:r>
        <w:t xml:space="preserve"> </w:t>
      </w:r>
      <w:proofErr w:type="spellStart"/>
      <w:r>
        <w:t>interesuara</w:t>
      </w:r>
      <w:proofErr w:type="spellEnd"/>
      <w:r>
        <w:t xml:space="preserve">, </w:t>
      </w:r>
      <w:proofErr w:type="spellStart"/>
      <w:r>
        <w:t>Universiteti</w:t>
      </w:r>
      <w:proofErr w:type="spellEnd"/>
      <w:r>
        <w:t xml:space="preserve"> </w:t>
      </w:r>
      <w:proofErr w:type="spellStart"/>
      <w:r>
        <w:t>i</w:t>
      </w:r>
      <w:proofErr w:type="spellEnd"/>
      <w:r>
        <w:t xml:space="preserve"> </w:t>
      </w:r>
      <w:proofErr w:type="spellStart"/>
      <w:r>
        <w:t>Durrësit</w:t>
      </w:r>
      <w:proofErr w:type="spellEnd"/>
      <w:r>
        <w:t xml:space="preserve"> </w:t>
      </w:r>
      <w:proofErr w:type="spellStart"/>
      <w:r>
        <w:t>konsiderohet</w:t>
      </w:r>
      <w:proofErr w:type="spellEnd"/>
      <w:r>
        <w:t xml:space="preserve"> </w:t>
      </w:r>
      <w:proofErr w:type="spellStart"/>
      <w:r>
        <w:t>një</w:t>
      </w:r>
      <w:proofErr w:type="spellEnd"/>
      <w:r>
        <w:t xml:space="preserve"> </w:t>
      </w:r>
      <w:proofErr w:type="spellStart"/>
      <w:r>
        <w:t>aktor</w:t>
      </w:r>
      <w:proofErr w:type="spellEnd"/>
      <w:r>
        <w:t xml:space="preserve"> </w:t>
      </w:r>
      <w:proofErr w:type="spellStart"/>
      <w:r>
        <w:t>i</w:t>
      </w:r>
      <w:proofErr w:type="spellEnd"/>
      <w:r>
        <w:t xml:space="preserve"> </w:t>
      </w:r>
      <w:proofErr w:type="spellStart"/>
      <w:r>
        <w:t>rëndësishëm</w:t>
      </w:r>
      <w:proofErr w:type="spellEnd"/>
      <w:r>
        <w:t xml:space="preserve"> </w:t>
      </w:r>
      <w:proofErr w:type="spellStart"/>
      <w:r>
        <w:t>veçanërisht</w:t>
      </w:r>
      <w:proofErr w:type="spellEnd"/>
      <w:r>
        <w:t xml:space="preserve"> me </w:t>
      </w:r>
      <w:proofErr w:type="spellStart"/>
      <w:r>
        <w:t>Departamentin</w:t>
      </w:r>
      <w:proofErr w:type="spellEnd"/>
      <w:r>
        <w:t xml:space="preserve"> e </w:t>
      </w:r>
      <w:proofErr w:type="spellStart"/>
      <w:r>
        <w:t>Shke</w:t>
      </w:r>
      <w:r w:rsidR="000D5C15">
        <w:t>ncave</w:t>
      </w:r>
      <w:proofErr w:type="spellEnd"/>
      <w:r w:rsidR="000D5C15">
        <w:t xml:space="preserve"> </w:t>
      </w:r>
      <w:proofErr w:type="spellStart"/>
      <w:r w:rsidR="000D5C15">
        <w:t>Inxhinierike</w:t>
      </w:r>
      <w:proofErr w:type="spellEnd"/>
      <w:r w:rsidR="000D5C15">
        <w:t xml:space="preserve"> </w:t>
      </w:r>
      <w:proofErr w:type="spellStart"/>
      <w:r w:rsidR="000D5C15">
        <w:t>dhe</w:t>
      </w:r>
      <w:proofErr w:type="spellEnd"/>
      <w:r w:rsidR="000D5C15">
        <w:t xml:space="preserve"> Detare. Ai ka</w:t>
      </w:r>
      <w:r>
        <w:t xml:space="preserve"> </w:t>
      </w:r>
      <w:proofErr w:type="spellStart"/>
      <w:r>
        <w:t>laboratorë</w:t>
      </w:r>
      <w:proofErr w:type="spellEnd"/>
      <w:r>
        <w:t xml:space="preserve"> </w:t>
      </w:r>
      <w:proofErr w:type="spellStart"/>
      <w:r>
        <w:t>që</w:t>
      </w:r>
      <w:proofErr w:type="spellEnd"/>
      <w:r>
        <w:t xml:space="preserve"> </w:t>
      </w:r>
      <w:proofErr w:type="spellStart"/>
      <w:r>
        <w:t>operojnë</w:t>
      </w:r>
      <w:proofErr w:type="spellEnd"/>
      <w:r>
        <w:t xml:space="preserve"> </w:t>
      </w:r>
      <w:proofErr w:type="spellStart"/>
      <w:r>
        <w:t>në</w:t>
      </w:r>
      <w:proofErr w:type="spellEnd"/>
      <w:r>
        <w:t xml:space="preserve"> </w:t>
      </w:r>
      <w:proofErr w:type="spellStart"/>
      <w:r>
        <w:t>fushën</w:t>
      </w:r>
      <w:proofErr w:type="spellEnd"/>
      <w:r>
        <w:t xml:space="preserve"> e </w:t>
      </w:r>
      <w:proofErr w:type="spellStart"/>
      <w:r>
        <w:t>teknologjisë</w:t>
      </w:r>
      <w:proofErr w:type="spellEnd"/>
      <w:r>
        <w:t xml:space="preserve"> </w:t>
      </w:r>
      <w:proofErr w:type="spellStart"/>
      <w:r>
        <w:t>detare</w:t>
      </w:r>
      <w:proofErr w:type="spellEnd"/>
      <w:r>
        <w:t xml:space="preserve">, </w:t>
      </w:r>
      <w:proofErr w:type="spellStart"/>
      <w:r>
        <w:t>automobilave</w:t>
      </w:r>
      <w:proofErr w:type="spellEnd"/>
      <w:r>
        <w:t xml:space="preserve">, </w:t>
      </w:r>
      <w:proofErr w:type="spellStart"/>
      <w:r>
        <w:t>inxhinierisë</w:t>
      </w:r>
      <w:proofErr w:type="spellEnd"/>
      <w:r>
        <w:t xml:space="preserve"> </w:t>
      </w:r>
      <w:proofErr w:type="spellStart"/>
      <w:r>
        <w:t>elektrike</w:t>
      </w:r>
      <w:proofErr w:type="spellEnd"/>
      <w:r>
        <w:t xml:space="preserve"> </w:t>
      </w:r>
      <w:proofErr w:type="spellStart"/>
      <w:r>
        <w:t>dhe</w:t>
      </w:r>
      <w:proofErr w:type="spellEnd"/>
      <w:r>
        <w:t xml:space="preserve"> </w:t>
      </w:r>
      <w:proofErr w:type="spellStart"/>
      <w:r>
        <w:t>manovrimit</w:t>
      </w:r>
      <w:proofErr w:type="spellEnd"/>
      <w:r>
        <w:t xml:space="preserve"> </w:t>
      </w:r>
      <w:proofErr w:type="spellStart"/>
      <w:r>
        <w:t>të</w:t>
      </w:r>
      <w:proofErr w:type="spellEnd"/>
      <w:r>
        <w:t xml:space="preserve"> </w:t>
      </w:r>
      <w:proofErr w:type="spellStart"/>
      <w:r>
        <w:t>anijeve</w:t>
      </w:r>
      <w:proofErr w:type="spellEnd"/>
      <w:r>
        <w:t xml:space="preserve">. </w:t>
      </w:r>
      <w:proofErr w:type="spellStart"/>
      <w:r>
        <w:t>Për</w:t>
      </w:r>
      <w:proofErr w:type="spellEnd"/>
      <w:r>
        <w:t xml:space="preserve"> </w:t>
      </w:r>
      <w:proofErr w:type="spellStart"/>
      <w:r>
        <w:t>të</w:t>
      </w:r>
      <w:proofErr w:type="spellEnd"/>
      <w:r>
        <w:t xml:space="preserve"> </w:t>
      </w:r>
      <w:proofErr w:type="spellStart"/>
      <w:r>
        <w:t>forcuar</w:t>
      </w:r>
      <w:proofErr w:type="spellEnd"/>
      <w:r>
        <w:t xml:space="preserve"> </w:t>
      </w:r>
      <w:proofErr w:type="spellStart"/>
      <w:r>
        <w:t>mbështetjen</w:t>
      </w:r>
      <w:proofErr w:type="spellEnd"/>
      <w:r>
        <w:t xml:space="preserve"> </w:t>
      </w:r>
      <w:proofErr w:type="spellStart"/>
      <w:r>
        <w:t>për</w:t>
      </w:r>
      <w:proofErr w:type="spellEnd"/>
      <w:r>
        <w:t xml:space="preserve"> </w:t>
      </w:r>
      <w:proofErr w:type="spellStart"/>
      <w:r>
        <w:t>orientimin</w:t>
      </w:r>
      <w:proofErr w:type="spellEnd"/>
      <w:r>
        <w:t xml:space="preserve"> e </w:t>
      </w:r>
      <w:proofErr w:type="spellStart"/>
      <w:r>
        <w:t>tregut</w:t>
      </w:r>
      <w:proofErr w:type="spellEnd"/>
      <w:r>
        <w:t xml:space="preserve"> </w:t>
      </w:r>
      <w:proofErr w:type="spellStart"/>
      <w:r>
        <w:t>të</w:t>
      </w:r>
      <w:proofErr w:type="spellEnd"/>
      <w:r>
        <w:t xml:space="preserve"> </w:t>
      </w:r>
      <w:proofErr w:type="spellStart"/>
      <w:r>
        <w:t>ofruar</w:t>
      </w:r>
      <w:proofErr w:type="spellEnd"/>
      <w:r>
        <w:t xml:space="preserve"> </w:t>
      </w:r>
      <w:proofErr w:type="spellStart"/>
      <w:r>
        <w:t>nga</w:t>
      </w:r>
      <w:proofErr w:type="spellEnd"/>
      <w:r>
        <w:t xml:space="preserve"> </w:t>
      </w:r>
      <w:proofErr w:type="spellStart"/>
      <w:r>
        <w:t>universitetet</w:t>
      </w:r>
      <w:proofErr w:type="spellEnd"/>
      <w:r>
        <w:t xml:space="preserve">, </w:t>
      </w:r>
      <w:proofErr w:type="spellStart"/>
      <w:r>
        <w:t>bashkëpunimi</w:t>
      </w:r>
      <w:proofErr w:type="spellEnd"/>
      <w:r>
        <w:t xml:space="preserve"> </w:t>
      </w:r>
      <w:proofErr w:type="spellStart"/>
      <w:r>
        <w:t>ndërmjet</w:t>
      </w:r>
      <w:proofErr w:type="spellEnd"/>
      <w:r>
        <w:t xml:space="preserve"> </w:t>
      </w:r>
      <w:proofErr w:type="spellStart"/>
      <w:r>
        <w:t>kompanive</w:t>
      </w:r>
      <w:proofErr w:type="spellEnd"/>
      <w:r>
        <w:t xml:space="preserve"> </w:t>
      </w:r>
      <w:proofErr w:type="spellStart"/>
      <w:r>
        <w:t>dhe</w:t>
      </w:r>
      <w:proofErr w:type="spellEnd"/>
      <w:r>
        <w:t xml:space="preserve"> </w:t>
      </w:r>
      <w:proofErr w:type="spellStart"/>
      <w:r>
        <w:t>universiteteve</w:t>
      </w:r>
      <w:proofErr w:type="spellEnd"/>
      <w:r>
        <w:t xml:space="preserve"> </w:t>
      </w:r>
      <w:proofErr w:type="spellStart"/>
      <w:r>
        <w:t>konsiderohet</w:t>
      </w:r>
      <w:proofErr w:type="spellEnd"/>
      <w:r>
        <w:t xml:space="preserve"> </w:t>
      </w:r>
      <w:proofErr w:type="spellStart"/>
      <w:r>
        <w:t>si</w:t>
      </w:r>
      <w:proofErr w:type="spellEnd"/>
      <w:r>
        <w:t xml:space="preserve"> </w:t>
      </w:r>
      <w:proofErr w:type="spellStart"/>
      <w:r>
        <w:t>i</w:t>
      </w:r>
      <w:proofErr w:type="spellEnd"/>
      <w:r>
        <w:t xml:space="preserve"> </w:t>
      </w:r>
      <w:proofErr w:type="spellStart"/>
      <w:r>
        <w:t>rëndësishëm</w:t>
      </w:r>
      <w:proofErr w:type="spellEnd"/>
      <w:r>
        <w:t xml:space="preserve">: </w:t>
      </w:r>
      <w:proofErr w:type="spellStart"/>
      <w:r>
        <w:t>deri</w:t>
      </w:r>
      <w:proofErr w:type="spellEnd"/>
      <w:r>
        <w:t xml:space="preserve"> </w:t>
      </w:r>
      <w:proofErr w:type="spellStart"/>
      <w:r>
        <w:t>më</w:t>
      </w:r>
      <w:proofErr w:type="spellEnd"/>
      <w:r>
        <w:t xml:space="preserve"> </w:t>
      </w:r>
      <w:proofErr w:type="spellStart"/>
      <w:r>
        <w:t>tani</w:t>
      </w:r>
      <w:proofErr w:type="spellEnd"/>
      <w:r>
        <w:t xml:space="preserve"> midis +50 </w:t>
      </w:r>
      <w:proofErr w:type="spellStart"/>
      <w:r>
        <w:t>marrëveshjeve</w:t>
      </w:r>
      <w:proofErr w:type="spellEnd"/>
      <w:r>
        <w:t xml:space="preserve"> </w:t>
      </w:r>
      <w:proofErr w:type="spellStart"/>
      <w:r>
        <w:t>të</w:t>
      </w:r>
      <w:proofErr w:type="spellEnd"/>
      <w:r>
        <w:t xml:space="preserve"> </w:t>
      </w:r>
      <w:proofErr w:type="spellStart"/>
      <w:r>
        <w:t>nënshkruara</w:t>
      </w:r>
      <w:proofErr w:type="spellEnd"/>
      <w:r>
        <w:t xml:space="preserve"> me </w:t>
      </w:r>
      <w:proofErr w:type="spellStart"/>
      <w:r>
        <w:t>kompani</w:t>
      </w:r>
      <w:proofErr w:type="spellEnd"/>
      <w:r>
        <w:t xml:space="preserve"> </w:t>
      </w:r>
      <w:proofErr w:type="spellStart"/>
      <w:r>
        <w:t>të</w:t>
      </w:r>
      <w:proofErr w:type="spellEnd"/>
      <w:r>
        <w:t xml:space="preserve"> </w:t>
      </w:r>
      <w:proofErr w:type="spellStart"/>
      <w:r>
        <w:t>ndryshme</w:t>
      </w:r>
      <w:proofErr w:type="spellEnd"/>
      <w:r>
        <w:t xml:space="preserve">, </w:t>
      </w:r>
      <w:proofErr w:type="spellStart"/>
      <w:r>
        <w:t>bashkëpunimi</w:t>
      </w:r>
      <w:proofErr w:type="spellEnd"/>
      <w:r>
        <w:t xml:space="preserve"> me </w:t>
      </w:r>
      <w:proofErr w:type="spellStart"/>
      <w:r>
        <w:t>Autoritetin</w:t>
      </w:r>
      <w:proofErr w:type="spellEnd"/>
      <w:r>
        <w:t xml:space="preserve"> </w:t>
      </w:r>
      <w:proofErr w:type="spellStart"/>
      <w:r>
        <w:t>Portual</w:t>
      </w:r>
      <w:proofErr w:type="spellEnd"/>
      <w:r>
        <w:t xml:space="preserve"> </w:t>
      </w:r>
      <w:proofErr w:type="spellStart"/>
      <w:r>
        <w:t>të</w:t>
      </w:r>
      <w:proofErr w:type="spellEnd"/>
      <w:r>
        <w:t xml:space="preserve"> </w:t>
      </w:r>
      <w:proofErr w:type="spellStart"/>
      <w:r>
        <w:t>Durrësit</w:t>
      </w:r>
      <w:proofErr w:type="spellEnd"/>
      <w:r>
        <w:t xml:space="preserve"> </w:t>
      </w:r>
      <w:proofErr w:type="spellStart"/>
      <w:r>
        <w:t>është</w:t>
      </w:r>
      <w:proofErr w:type="spellEnd"/>
      <w:r>
        <w:t xml:space="preserve"> </w:t>
      </w:r>
      <w:proofErr w:type="spellStart"/>
      <w:r>
        <w:t>një</w:t>
      </w:r>
      <w:proofErr w:type="spellEnd"/>
      <w:r>
        <w:t xml:space="preserve"> </w:t>
      </w:r>
      <w:proofErr w:type="spellStart"/>
      <w:r>
        <w:t>arritje</w:t>
      </w:r>
      <w:proofErr w:type="spellEnd"/>
      <w:r>
        <w:t xml:space="preserve"> e </w:t>
      </w:r>
      <w:proofErr w:type="spellStart"/>
      <w:r>
        <w:t>rëndësishme</w:t>
      </w:r>
      <w:proofErr w:type="spellEnd"/>
      <w:r>
        <w:t xml:space="preserve">; </w:t>
      </w:r>
      <w:proofErr w:type="spellStart"/>
      <w:r>
        <w:t>në</w:t>
      </w:r>
      <w:proofErr w:type="spellEnd"/>
      <w:r>
        <w:t xml:space="preserve"> </w:t>
      </w:r>
      <w:proofErr w:type="spellStart"/>
      <w:r>
        <w:t>mënyrë</w:t>
      </w:r>
      <w:proofErr w:type="spellEnd"/>
      <w:r>
        <w:t xml:space="preserve"> </w:t>
      </w:r>
      <w:proofErr w:type="spellStart"/>
      <w:r>
        <w:t>të</w:t>
      </w:r>
      <w:proofErr w:type="spellEnd"/>
      <w:r>
        <w:t xml:space="preserve"> </w:t>
      </w:r>
      <w:proofErr w:type="spellStart"/>
      <w:r>
        <w:t>ngjashme</w:t>
      </w:r>
      <w:proofErr w:type="spellEnd"/>
      <w:r>
        <w:t xml:space="preserve"> </w:t>
      </w:r>
      <w:proofErr w:type="spellStart"/>
      <w:r>
        <w:t>pr</w:t>
      </w:r>
      <w:r w:rsidR="000D5C15">
        <w:t>ogramet</w:t>
      </w:r>
      <w:proofErr w:type="spellEnd"/>
      <w:r w:rsidR="000D5C15">
        <w:t xml:space="preserve"> e </w:t>
      </w:r>
      <w:proofErr w:type="spellStart"/>
      <w:r w:rsidR="000D5C15">
        <w:t>studimit</w:t>
      </w:r>
      <w:proofErr w:type="spellEnd"/>
      <w:r w:rsidR="000D5C15">
        <w:t xml:space="preserve"> </w:t>
      </w:r>
      <w:proofErr w:type="spellStart"/>
      <w:r w:rsidR="000D5C15">
        <w:t>janë</w:t>
      </w:r>
      <w:proofErr w:type="spellEnd"/>
      <w:r w:rsidR="000D5C15">
        <w:t xml:space="preserve"> </w:t>
      </w:r>
      <w:proofErr w:type="spellStart"/>
      <w:r w:rsidR="000D5C15">
        <w:t>në</w:t>
      </w:r>
      <w:proofErr w:type="spellEnd"/>
      <w:r w:rsidR="000D5C15">
        <w:t xml:space="preserve"> </w:t>
      </w:r>
      <w:proofErr w:type="spellStart"/>
      <w:r w:rsidR="000D5C15">
        <w:t>proces</w:t>
      </w:r>
      <w:proofErr w:type="spellEnd"/>
      <w:r>
        <w:t xml:space="preserve"> </w:t>
      </w:r>
      <w:proofErr w:type="spellStart"/>
      <w:r>
        <w:t>për</w:t>
      </w:r>
      <w:proofErr w:type="spellEnd"/>
      <w:r>
        <w:t xml:space="preserve"> </w:t>
      </w:r>
      <w:proofErr w:type="spellStart"/>
      <w:r>
        <w:t>t'u</w:t>
      </w:r>
      <w:proofErr w:type="spellEnd"/>
      <w:r>
        <w:t xml:space="preserve"> </w:t>
      </w:r>
      <w:proofErr w:type="spellStart"/>
      <w:r>
        <w:t>përshtatur</w:t>
      </w:r>
      <w:proofErr w:type="spellEnd"/>
      <w:r>
        <w:t xml:space="preserve"> </w:t>
      </w:r>
      <w:proofErr w:type="spellStart"/>
      <w:r>
        <w:t>në</w:t>
      </w:r>
      <w:proofErr w:type="spellEnd"/>
      <w:r>
        <w:t xml:space="preserve"> </w:t>
      </w:r>
      <w:proofErr w:type="spellStart"/>
      <w:r>
        <w:t>përputhje</w:t>
      </w:r>
      <w:proofErr w:type="spellEnd"/>
      <w:r>
        <w:t xml:space="preserve"> me </w:t>
      </w:r>
      <w:proofErr w:type="spellStart"/>
      <w:r>
        <w:t>nevojat</w:t>
      </w:r>
      <w:proofErr w:type="spellEnd"/>
      <w:r>
        <w:t xml:space="preserve"> e </w:t>
      </w:r>
      <w:proofErr w:type="spellStart"/>
      <w:r>
        <w:t>tregut</w:t>
      </w:r>
      <w:proofErr w:type="spellEnd"/>
      <w:r>
        <w:t xml:space="preserve"> </w:t>
      </w:r>
      <w:proofErr w:type="spellStart"/>
      <w:r>
        <w:t>të</w:t>
      </w:r>
      <w:proofErr w:type="spellEnd"/>
      <w:r>
        <w:t xml:space="preserve"> </w:t>
      </w:r>
      <w:proofErr w:type="spellStart"/>
      <w:r>
        <w:t>punës</w:t>
      </w:r>
      <w:proofErr w:type="spellEnd"/>
      <w:r>
        <w:t>.</w:t>
      </w:r>
    </w:p>
    <w:p w14:paraId="31B65CAF" w14:textId="77777777" w:rsidR="00DA62C7" w:rsidRDefault="00DA62C7">
      <w:pPr>
        <w:pStyle w:val="BodyText"/>
        <w:spacing w:before="4"/>
        <w:rPr>
          <w:sz w:val="16"/>
        </w:rPr>
      </w:pPr>
    </w:p>
    <w:p w14:paraId="3C0E80EA" w14:textId="77777777" w:rsidR="00DA62C7" w:rsidRDefault="00707778">
      <w:pPr>
        <w:pStyle w:val="BodyText"/>
        <w:ind w:left="1132"/>
        <w:jc w:val="both"/>
      </w:pPr>
      <w:proofErr w:type="spellStart"/>
      <w:r>
        <w:t>Bashkëpunimet</w:t>
      </w:r>
      <w:proofErr w:type="spellEnd"/>
      <w:r>
        <w:t xml:space="preserve"> </w:t>
      </w:r>
      <w:proofErr w:type="spellStart"/>
      <w:r>
        <w:t>kryesore</w:t>
      </w:r>
      <w:proofErr w:type="spellEnd"/>
      <w:r>
        <w:t xml:space="preserve"> </w:t>
      </w:r>
      <w:proofErr w:type="spellStart"/>
      <w:r>
        <w:t>ndërkombëtare</w:t>
      </w:r>
      <w:proofErr w:type="spellEnd"/>
      <w:r>
        <w:t xml:space="preserve"> </w:t>
      </w:r>
      <w:proofErr w:type="spellStart"/>
      <w:r>
        <w:t>janë</w:t>
      </w:r>
      <w:proofErr w:type="spellEnd"/>
      <w:r>
        <w:t xml:space="preserve"> me </w:t>
      </w:r>
      <w:proofErr w:type="spellStart"/>
      <w:r>
        <w:t>universitetet</w:t>
      </w:r>
      <w:proofErr w:type="spellEnd"/>
      <w:r>
        <w:t xml:space="preserve"> e BE-</w:t>
      </w:r>
      <w:proofErr w:type="spellStart"/>
      <w:r>
        <w:t>së</w:t>
      </w:r>
      <w:proofErr w:type="spellEnd"/>
      <w:r>
        <w:t xml:space="preserve"> </w:t>
      </w:r>
      <w:proofErr w:type="spellStart"/>
      <w:r>
        <w:t>në</w:t>
      </w:r>
      <w:proofErr w:type="spellEnd"/>
      <w:r>
        <w:t xml:space="preserve"> </w:t>
      </w:r>
      <w:proofErr w:type="spellStart"/>
      <w:r>
        <w:t>programet</w:t>
      </w:r>
      <w:proofErr w:type="spellEnd"/>
      <w:r>
        <w:t xml:space="preserve"> Erasmus </w:t>
      </w:r>
      <w:proofErr w:type="spellStart"/>
      <w:r>
        <w:t>dhe</w:t>
      </w:r>
      <w:proofErr w:type="spellEnd"/>
      <w:r>
        <w:t xml:space="preserve"> H2020.</w:t>
      </w:r>
    </w:p>
    <w:p w14:paraId="13745499" w14:textId="77777777" w:rsidR="00DA62C7" w:rsidRDefault="00DA62C7">
      <w:pPr>
        <w:pStyle w:val="BodyText"/>
        <w:spacing w:before="7"/>
        <w:rPr>
          <w:sz w:val="18"/>
        </w:rPr>
      </w:pPr>
    </w:p>
    <w:p w14:paraId="70DE1EE9" w14:textId="77777777" w:rsidR="00DA62C7" w:rsidRDefault="00707778">
      <w:pPr>
        <w:pStyle w:val="BodyText"/>
        <w:spacing w:line="266" w:lineRule="auto"/>
        <w:ind w:left="1132" w:right="1135" w:hanging="1"/>
        <w:jc w:val="both"/>
      </w:pPr>
      <w:r>
        <w:t xml:space="preserve">Nga </w:t>
      </w:r>
      <w:proofErr w:type="spellStart"/>
      <w:r>
        <w:t>këndvështrimi</w:t>
      </w:r>
      <w:proofErr w:type="spellEnd"/>
      <w:r>
        <w:t xml:space="preserve"> </w:t>
      </w:r>
      <w:proofErr w:type="spellStart"/>
      <w:r>
        <w:t>akademik</w:t>
      </w:r>
      <w:proofErr w:type="spellEnd"/>
      <w:r>
        <w:t xml:space="preserve">, </w:t>
      </w:r>
      <w:proofErr w:type="spellStart"/>
      <w:r>
        <w:t>mundësitë</w:t>
      </w:r>
      <w:proofErr w:type="spellEnd"/>
      <w:r>
        <w:t xml:space="preserve"> </w:t>
      </w:r>
      <w:proofErr w:type="spellStart"/>
      <w:r>
        <w:t>më</w:t>
      </w:r>
      <w:proofErr w:type="spellEnd"/>
      <w:r>
        <w:t xml:space="preserve"> </w:t>
      </w:r>
      <w:proofErr w:type="spellStart"/>
      <w:r>
        <w:t>premt</w:t>
      </w:r>
      <w:r w:rsidR="000D5C15">
        <w:t>uese</w:t>
      </w:r>
      <w:proofErr w:type="spellEnd"/>
      <w:r w:rsidR="000D5C15">
        <w:t xml:space="preserve"> </w:t>
      </w:r>
      <w:proofErr w:type="spellStart"/>
      <w:r w:rsidR="000D5C15">
        <w:t>të</w:t>
      </w:r>
      <w:proofErr w:type="spellEnd"/>
      <w:r w:rsidR="000D5C15">
        <w:t xml:space="preserve"> </w:t>
      </w:r>
      <w:proofErr w:type="spellStart"/>
      <w:r w:rsidR="000D5C15">
        <w:t>inovacionit</w:t>
      </w:r>
      <w:proofErr w:type="spellEnd"/>
      <w:r w:rsidR="000D5C15">
        <w:t xml:space="preserve"> </w:t>
      </w:r>
      <w:proofErr w:type="spellStart"/>
      <w:r w:rsidR="000D5C15">
        <w:t>konsiderohen</w:t>
      </w:r>
      <w:proofErr w:type="spellEnd"/>
      <w:r>
        <w:t xml:space="preserve"> </w:t>
      </w:r>
      <w:proofErr w:type="spellStart"/>
      <w:r>
        <w:t>që</w:t>
      </w:r>
      <w:proofErr w:type="spellEnd"/>
      <w:r>
        <w:t xml:space="preserve"> </w:t>
      </w:r>
      <w:proofErr w:type="spellStart"/>
      <w:r>
        <w:t>vijnë</w:t>
      </w:r>
      <w:proofErr w:type="spellEnd"/>
      <w:r>
        <w:t xml:space="preserve"> </w:t>
      </w:r>
      <w:proofErr w:type="spellStart"/>
      <w:r>
        <w:t>nga</w:t>
      </w:r>
      <w:proofErr w:type="spellEnd"/>
      <w:r>
        <w:t xml:space="preserve"> (a) </w:t>
      </w:r>
      <w:proofErr w:type="spellStart"/>
      <w:r>
        <w:t>optimizimi</w:t>
      </w:r>
      <w:proofErr w:type="spellEnd"/>
      <w:r>
        <w:t xml:space="preserve">, </w:t>
      </w:r>
      <w:proofErr w:type="spellStart"/>
      <w:r>
        <w:t>robotizimi</w:t>
      </w:r>
      <w:proofErr w:type="spellEnd"/>
      <w:r>
        <w:t xml:space="preserve"> </w:t>
      </w:r>
      <w:proofErr w:type="spellStart"/>
      <w:r>
        <w:t>i</w:t>
      </w:r>
      <w:proofErr w:type="spellEnd"/>
      <w:r>
        <w:t xml:space="preserve"> </w:t>
      </w:r>
      <w:proofErr w:type="spellStart"/>
      <w:r>
        <w:t>operacioneve</w:t>
      </w:r>
      <w:proofErr w:type="spellEnd"/>
      <w:r>
        <w:t xml:space="preserve"> </w:t>
      </w:r>
      <w:proofErr w:type="spellStart"/>
      <w:r>
        <w:t>detare</w:t>
      </w:r>
      <w:proofErr w:type="spellEnd"/>
      <w:r>
        <w:t xml:space="preserve"> </w:t>
      </w:r>
      <w:proofErr w:type="spellStart"/>
      <w:r>
        <w:t>dhe</w:t>
      </w:r>
      <w:proofErr w:type="spellEnd"/>
      <w:r>
        <w:t xml:space="preserve"> (b) </w:t>
      </w:r>
      <w:proofErr w:type="spellStart"/>
      <w:r>
        <w:t>përpunimi</w:t>
      </w:r>
      <w:proofErr w:type="spellEnd"/>
      <w:r>
        <w:t xml:space="preserve"> </w:t>
      </w:r>
      <w:proofErr w:type="spellStart"/>
      <w:r>
        <w:t>i</w:t>
      </w:r>
      <w:proofErr w:type="spellEnd"/>
      <w:r>
        <w:t xml:space="preserve"> </w:t>
      </w:r>
      <w:proofErr w:type="spellStart"/>
      <w:r>
        <w:t>të</w:t>
      </w:r>
      <w:proofErr w:type="spellEnd"/>
      <w:r>
        <w:t xml:space="preserve"> </w:t>
      </w:r>
      <w:proofErr w:type="spellStart"/>
      <w:r>
        <w:t>dhënave</w:t>
      </w:r>
      <w:proofErr w:type="spellEnd"/>
      <w:r>
        <w:t xml:space="preserve"> </w:t>
      </w:r>
      <w:proofErr w:type="spellStart"/>
      <w:r w:rsidR="000D5C15" w:rsidRPr="000D5C15">
        <w:t>në</w:t>
      </w:r>
      <w:proofErr w:type="spellEnd"/>
      <w:r w:rsidR="000D5C15" w:rsidRPr="000D5C15">
        <w:t xml:space="preserve"> </w:t>
      </w:r>
      <w:proofErr w:type="spellStart"/>
      <w:r w:rsidR="000D5C15" w:rsidRPr="000D5C15">
        <w:t>shkallë</w:t>
      </w:r>
      <w:proofErr w:type="spellEnd"/>
      <w:r w:rsidR="000D5C15" w:rsidRPr="000D5C15">
        <w:t xml:space="preserve"> </w:t>
      </w:r>
      <w:proofErr w:type="spellStart"/>
      <w:r w:rsidR="000D5C15" w:rsidRPr="000D5C15">
        <w:t>të</w:t>
      </w:r>
      <w:proofErr w:type="spellEnd"/>
      <w:r w:rsidR="000D5C15" w:rsidRPr="000D5C15">
        <w:t xml:space="preserve"> </w:t>
      </w:r>
      <w:proofErr w:type="spellStart"/>
      <w:r w:rsidR="000D5C15" w:rsidRPr="000D5C15">
        <w:t>gjerë</w:t>
      </w:r>
      <w:proofErr w:type="spellEnd"/>
      <w:r w:rsidR="000D5C15">
        <w:t xml:space="preserve"> </w:t>
      </w:r>
      <w:proofErr w:type="spellStart"/>
      <w:r>
        <w:t>që</w:t>
      </w:r>
      <w:proofErr w:type="spellEnd"/>
      <w:r>
        <w:t xml:space="preserve"> </w:t>
      </w:r>
      <w:proofErr w:type="spellStart"/>
      <w:r>
        <w:t>mund</w:t>
      </w:r>
      <w:proofErr w:type="spellEnd"/>
      <w:r>
        <w:t xml:space="preserve"> </w:t>
      </w:r>
      <w:proofErr w:type="spellStart"/>
      <w:r>
        <w:t>të</w:t>
      </w:r>
      <w:proofErr w:type="spellEnd"/>
      <w:r>
        <w:t xml:space="preserve"> </w:t>
      </w:r>
      <w:proofErr w:type="spellStart"/>
      <w:r w:rsidR="000D5C15">
        <w:t>rrisë</w:t>
      </w:r>
      <w:proofErr w:type="spellEnd"/>
      <w:r w:rsidR="000D5C15">
        <w:t xml:space="preserve"> </w:t>
      </w:r>
      <w:proofErr w:type="spellStart"/>
      <w:r w:rsidR="000D5C15">
        <w:t>efikasitetin</w:t>
      </w:r>
      <w:proofErr w:type="spellEnd"/>
      <w:r w:rsidR="000D5C15">
        <w:t xml:space="preserve"> </w:t>
      </w:r>
      <w:proofErr w:type="spellStart"/>
      <w:r w:rsidR="000D5C15">
        <w:t>dhe</w:t>
      </w:r>
      <w:proofErr w:type="spellEnd"/>
      <w:r w:rsidR="000D5C15">
        <w:t xml:space="preserve"> </w:t>
      </w:r>
      <w:proofErr w:type="spellStart"/>
      <w:r w:rsidR="000D5C15">
        <w:t>sasinë</w:t>
      </w:r>
      <w:proofErr w:type="spellEnd"/>
      <w:r w:rsidR="000D5C15">
        <w:t xml:space="preserve"> </w:t>
      </w:r>
      <w:r>
        <w:t xml:space="preserve">e </w:t>
      </w:r>
      <w:proofErr w:type="spellStart"/>
      <w:r>
        <w:t>mallrave</w:t>
      </w:r>
      <w:proofErr w:type="spellEnd"/>
      <w:r>
        <w:t xml:space="preserve"> </w:t>
      </w:r>
      <w:proofErr w:type="spellStart"/>
      <w:r>
        <w:t>për</w:t>
      </w:r>
      <w:proofErr w:type="spellEnd"/>
      <w:r>
        <w:t xml:space="preserve"> </w:t>
      </w:r>
      <w:proofErr w:type="spellStart"/>
      <w:r>
        <w:t>industrinë</w:t>
      </w:r>
      <w:proofErr w:type="spellEnd"/>
      <w:r>
        <w:t xml:space="preserve"> </w:t>
      </w:r>
      <w:proofErr w:type="spellStart"/>
      <w:r>
        <w:t>përpunuese</w:t>
      </w:r>
      <w:proofErr w:type="spellEnd"/>
      <w:r>
        <w:t xml:space="preserve">, </w:t>
      </w:r>
      <w:proofErr w:type="spellStart"/>
      <w:r>
        <w:t>si</w:t>
      </w:r>
      <w:proofErr w:type="spellEnd"/>
      <w:r>
        <w:t xml:space="preserve"> </w:t>
      </w:r>
      <w:proofErr w:type="spellStart"/>
      <w:r>
        <w:t>dhe</w:t>
      </w:r>
      <w:proofErr w:type="spellEnd"/>
      <w:r>
        <w:t xml:space="preserve"> </w:t>
      </w:r>
      <w:proofErr w:type="spellStart"/>
      <w:r>
        <w:t>të</w:t>
      </w:r>
      <w:proofErr w:type="spellEnd"/>
      <w:r>
        <w:t xml:space="preserve"> </w:t>
      </w:r>
      <w:proofErr w:type="spellStart"/>
      <w:r w:rsidR="000D5C15">
        <w:t>japë</w:t>
      </w:r>
      <w:proofErr w:type="spellEnd"/>
      <w:r w:rsidR="000D5C15">
        <w:t xml:space="preserve"> </w:t>
      </w:r>
      <w:proofErr w:type="spellStart"/>
      <w:r w:rsidR="000D5C15">
        <w:t>një</w:t>
      </w:r>
      <w:proofErr w:type="spellEnd"/>
      <w:r w:rsidR="000D5C15">
        <w:t xml:space="preserve"> </w:t>
      </w:r>
      <w:proofErr w:type="spellStart"/>
      <w:r w:rsidR="000D5C15">
        <w:t>nxitje</w:t>
      </w:r>
      <w:proofErr w:type="spellEnd"/>
      <w:r w:rsidR="000D5C15">
        <w:t xml:space="preserve"> </w:t>
      </w:r>
      <w:proofErr w:type="spellStart"/>
      <w:r w:rsidR="000D5C15">
        <w:t>për</w:t>
      </w:r>
      <w:proofErr w:type="spellEnd"/>
      <w:r w:rsidR="000D5C15">
        <w:t xml:space="preserve"> </w:t>
      </w:r>
      <w:proofErr w:type="spellStart"/>
      <w:r w:rsidR="000D5C15">
        <w:t>konkurrueshmërinë</w:t>
      </w:r>
      <w:proofErr w:type="spellEnd"/>
      <w:r>
        <w:t xml:space="preserve"> e </w:t>
      </w:r>
      <w:proofErr w:type="spellStart"/>
      <w:r>
        <w:t>porteve</w:t>
      </w:r>
      <w:proofErr w:type="spellEnd"/>
      <w:r>
        <w:t xml:space="preserve"> </w:t>
      </w:r>
      <w:proofErr w:type="spellStart"/>
      <w:r>
        <w:t>shqiptare</w:t>
      </w:r>
      <w:proofErr w:type="spellEnd"/>
      <w:r>
        <w:t xml:space="preserve"> </w:t>
      </w:r>
      <w:proofErr w:type="spellStart"/>
      <w:r>
        <w:t>në</w:t>
      </w:r>
      <w:proofErr w:type="spellEnd"/>
      <w:r>
        <w:t xml:space="preserve"> </w:t>
      </w:r>
      <w:proofErr w:type="spellStart"/>
      <w:r>
        <w:t>drejtim</w:t>
      </w:r>
      <w:proofErr w:type="spellEnd"/>
      <w:r>
        <w:t xml:space="preserve"> </w:t>
      </w:r>
      <w:proofErr w:type="spellStart"/>
      <w:r>
        <w:t>të</w:t>
      </w:r>
      <w:proofErr w:type="spellEnd"/>
      <w:r>
        <w:t xml:space="preserve"> </w:t>
      </w:r>
      <w:proofErr w:type="spellStart"/>
      <w:r>
        <w:t>ofrimit</w:t>
      </w:r>
      <w:proofErr w:type="spellEnd"/>
      <w:r>
        <w:t xml:space="preserve"> </w:t>
      </w:r>
      <w:proofErr w:type="spellStart"/>
      <w:r>
        <w:t>të</w:t>
      </w:r>
      <w:proofErr w:type="spellEnd"/>
      <w:r>
        <w:t xml:space="preserve"> </w:t>
      </w:r>
      <w:proofErr w:type="spellStart"/>
      <w:r>
        <w:t>shërbimeve</w:t>
      </w:r>
      <w:proofErr w:type="spellEnd"/>
      <w:r>
        <w:t>.</w:t>
      </w:r>
    </w:p>
    <w:p w14:paraId="1454CCBB" w14:textId="77777777" w:rsidR="00DA62C7" w:rsidRDefault="00DA62C7">
      <w:pPr>
        <w:pStyle w:val="BodyText"/>
        <w:spacing w:before="4"/>
        <w:rPr>
          <w:sz w:val="16"/>
        </w:rPr>
      </w:pPr>
    </w:p>
    <w:p w14:paraId="143ECD9F" w14:textId="77777777" w:rsidR="00DA62C7" w:rsidRPr="000913E9" w:rsidRDefault="00707778">
      <w:pPr>
        <w:pStyle w:val="BodyText"/>
        <w:spacing w:line="266" w:lineRule="auto"/>
        <w:ind w:left="1132" w:right="1132"/>
        <w:jc w:val="both"/>
        <w:rPr>
          <w:lang w:val="es-AR"/>
        </w:rPr>
      </w:pPr>
      <w:proofErr w:type="spellStart"/>
      <w:r w:rsidRPr="000913E9">
        <w:rPr>
          <w:lang w:val="es-AR"/>
        </w:rPr>
        <w:t>Ekonomia</w:t>
      </w:r>
      <w:proofErr w:type="spellEnd"/>
      <w:r w:rsidRPr="000913E9">
        <w:rPr>
          <w:lang w:val="es-AR"/>
        </w:rPr>
        <w:t xml:space="preserve"> </w:t>
      </w:r>
      <w:proofErr w:type="spellStart"/>
      <w:r w:rsidRPr="000913E9">
        <w:rPr>
          <w:lang w:val="es-AR"/>
        </w:rPr>
        <w:t>blu</w:t>
      </w:r>
      <w:proofErr w:type="spellEnd"/>
      <w:r w:rsidRPr="000913E9">
        <w:rPr>
          <w:lang w:val="es-AR"/>
        </w:rPr>
        <w:t xml:space="preserve"> </w:t>
      </w:r>
      <w:proofErr w:type="spellStart"/>
      <w:r w:rsidRPr="000913E9">
        <w:rPr>
          <w:lang w:val="es-AR"/>
        </w:rPr>
        <w:t>shihet</w:t>
      </w:r>
      <w:proofErr w:type="spellEnd"/>
      <w:r w:rsidRPr="000913E9">
        <w:rPr>
          <w:lang w:val="es-AR"/>
        </w:rPr>
        <w:t xml:space="preserve"> </w:t>
      </w:r>
      <w:proofErr w:type="spellStart"/>
      <w:r w:rsidRPr="000913E9">
        <w:rPr>
          <w:lang w:val="es-AR"/>
        </w:rPr>
        <w:t>nga</w:t>
      </w:r>
      <w:proofErr w:type="spellEnd"/>
      <w:r w:rsidRPr="000913E9">
        <w:rPr>
          <w:lang w:val="es-AR"/>
        </w:rPr>
        <w:t xml:space="preserve"> </w:t>
      </w:r>
      <w:proofErr w:type="spellStart"/>
      <w:r w:rsidRPr="000913E9">
        <w:rPr>
          <w:lang w:val="es-AR"/>
        </w:rPr>
        <w:t>palët</w:t>
      </w:r>
      <w:proofErr w:type="spellEnd"/>
      <w:r w:rsidRPr="000913E9">
        <w:rPr>
          <w:lang w:val="es-AR"/>
        </w:rPr>
        <w:t xml:space="preserve"> e </w:t>
      </w:r>
      <w:proofErr w:type="spellStart"/>
      <w:r w:rsidRPr="000913E9">
        <w:rPr>
          <w:lang w:val="es-AR"/>
        </w:rPr>
        <w:t>interesuara</w:t>
      </w:r>
      <w:proofErr w:type="spellEnd"/>
      <w:r w:rsidRPr="000913E9">
        <w:rPr>
          <w:lang w:val="es-AR"/>
        </w:rPr>
        <w:t xml:space="preserve"> si </w:t>
      </w:r>
      <w:proofErr w:type="spellStart"/>
      <w:r w:rsidRPr="000913E9">
        <w:rPr>
          <w:lang w:val="es-AR"/>
        </w:rPr>
        <w:t>një</w:t>
      </w:r>
      <w:proofErr w:type="spellEnd"/>
      <w:r w:rsidRPr="000913E9">
        <w:rPr>
          <w:lang w:val="es-AR"/>
        </w:rPr>
        <w:t xml:space="preserve"> </w:t>
      </w:r>
      <w:proofErr w:type="spellStart"/>
      <w:r w:rsidRPr="000913E9">
        <w:rPr>
          <w:lang w:val="es-AR"/>
        </w:rPr>
        <w:t>mundësi</w:t>
      </w:r>
      <w:proofErr w:type="spellEnd"/>
      <w:r w:rsidRPr="000913E9">
        <w:rPr>
          <w:lang w:val="es-AR"/>
        </w:rPr>
        <w:t xml:space="preserve"> e </w:t>
      </w:r>
      <w:proofErr w:type="spellStart"/>
      <w:r w:rsidRPr="000913E9">
        <w:rPr>
          <w:lang w:val="es-AR"/>
        </w:rPr>
        <w:t>mirë</w:t>
      </w:r>
      <w:proofErr w:type="spellEnd"/>
      <w:r w:rsidRPr="000913E9">
        <w:rPr>
          <w:lang w:val="es-AR"/>
        </w:rPr>
        <w:t xml:space="preserve"> </w:t>
      </w:r>
      <w:proofErr w:type="spellStart"/>
      <w:r w:rsidRPr="000913E9">
        <w:rPr>
          <w:lang w:val="es-AR"/>
        </w:rPr>
        <w:t>për</w:t>
      </w:r>
      <w:proofErr w:type="spellEnd"/>
      <w:r w:rsidRPr="000913E9">
        <w:rPr>
          <w:lang w:val="es-AR"/>
        </w:rPr>
        <w:t xml:space="preserve"> </w:t>
      </w:r>
      <w:proofErr w:type="spellStart"/>
      <w:r w:rsidRPr="000913E9">
        <w:rPr>
          <w:lang w:val="es-AR"/>
        </w:rPr>
        <w:t>bizneset</w:t>
      </w:r>
      <w:proofErr w:type="spellEnd"/>
      <w:r w:rsidRPr="000913E9">
        <w:rPr>
          <w:lang w:val="es-AR"/>
        </w:rPr>
        <w:t xml:space="preserve"> e reja. </w:t>
      </w:r>
      <w:proofErr w:type="spellStart"/>
      <w:r w:rsidRPr="000913E9">
        <w:rPr>
          <w:lang w:val="es-AR"/>
        </w:rPr>
        <w:t>Universiteti</w:t>
      </w:r>
      <w:proofErr w:type="spellEnd"/>
      <w:r w:rsidRPr="000913E9">
        <w:rPr>
          <w:lang w:val="es-AR"/>
        </w:rPr>
        <w:t xml:space="preserve"> i </w:t>
      </w:r>
      <w:proofErr w:type="spellStart"/>
      <w:r w:rsidRPr="000913E9">
        <w:rPr>
          <w:lang w:val="es-AR"/>
        </w:rPr>
        <w:t>Durrësit</w:t>
      </w:r>
      <w:proofErr w:type="spellEnd"/>
      <w:r w:rsidRPr="000913E9">
        <w:rPr>
          <w:lang w:val="es-AR"/>
        </w:rPr>
        <w:t xml:space="preserve"> </w:t>
      </w:r>
      <w:proofErr w:type="spellStart"/>
      <w:r w:rsidRPr="000913E9">
        <w:rPr>
          <w:lang w:val="es-AR"/>
        </w:rPr>
        <w:t>ka</w:t>
      </w:r>
      <w:proofErr w:type="spellEnd"/>
      <w:r w:rsidRPr="000913E9">
        <w:rPr>
          <w:lang w:val="es-AR"/>
        </w:rPr>
        <w:t xml:space="preserve"> </w:t>
      </w:r>
      <w:proofErr w:type="spellStart"/>
      <w:r w:rsidRPr="000913E9">
        <w:rPr>
          <w:lang w:val="es-AR"/>
        </w:rPr>
        <w:t>nj</w:t>
      </w:r>
      <w:r w:rsidR="001B7A75">
        <w:rPr>
          <w:lang w:val="es-AR"/>
        </w:rPr>
        <w:t>ë</w:t>
      </w:r>
      <w:proofErr w:type="spellEnd"/>
      <w:r w:rsidR="001B7A75">
        <w:rPr>
          <w:lang w:val="es-AR"/>
        </w:rPr>
        <w:t xml:space="preserve"> </w:t>
      </w:r>
      <w:proofErr w:type="spellStart"/>
      <w:r w:rsidR="001B7A75">
        <w:rPr>
          <w:lang w:val="es-AR"/>
        </w:rPr>
        <w:t>program</w:t>
      </w:r>
      <w:proofErr w:type="spellEnd"/>
      <w:r w:rsidR="001B7A75">
        <w:rPr>
          <w:lang w:val="es-AR"/>
        </w:rPr>
        <w:t xml:space="preserve"> </w:t>
      </w:r>
      <w:proofErr w:type="spellStart"/>
      <w:r w:rsidR="001B7A75">
        <w:rPr>
          <w:lang w:val="es-AR"/>
        </w:rPr>
        <w:t>që</w:t>
      </w:r>
      <w:proofErr w:type="spellEnd"/>
      <w:r w:rsidR="001B7A75">
        <w:rPr>
          <w:lang w:val="es-AR"/>
        </w:rPr>
        <w:t xml:space="preserve"> </w:t>
      </w:r>
      <w:proofErr w:type="spellStart"/>
      <w:r w:rsidR="001B7A75">
        <w:rPr>
          <w:lang w:val="es-AR"/>
        </w:rPr>
        <w:t>mbështet</w:t>
      </w:r>
      <w:proofErr w:type="spellEnd"/>
      <w:r w:rsidR="001B7A75">
        <w:rPr>
          <w:lang w:val="es-AR"/>
        </w:rPr>
        <w:t xml:space="preserve"> </w:t>
      </w:r>
      <w:proofErr w:type="spellStart"/>
      <w:r w:rsidR="001B7A75">
        <w:rPr>
          <w:lang w:val="es-AR"/>
        </w:rPr>
        <w:t>përfshirjen</w:t>
      </w:r>
      <w:proofErr w:type="spellEnd"/>
      <w:r w:rsidRPr="000913E9">
        <w:rPr>
          <w:lang w:val="es-AR"/>
        </w:rPr>
        <w:t xml:space="preserve"> e </w:t>
      </w:r>
      <w:proofErr w:type="spellStart"/>
      <w:r w:rsidRPr="000913E9">
        <w:rPr>
          <w:lang w:val="es-AR"/>
        </w:rPr>
        <w:t>studentëve</w:t>
      </w:r>
      <w:proofErr w:type="spellEnd"/>
      <w:r w:rsidRPr="000913E9">
        <w:rPr>
          <w:lang w:val="es-AR"/>
        </w:rPr>
        <w:t xml:space="preserve"> </w:t>
      </w:r>
      <w:proofErr w:type="spellStart"/>
      <w:r w:rsidRPr="000913E9">
        <w:rPr>
          <w:lang w:val="es-AR"/>
        </w:rPr>
        <w:t>në</w:t>
      </w:r>
      <w:proofErr w:type="spellEnd"/>
      <w:r w:rsidRPr="000913E9">
        <w:rPr>
          <w:lang w:val="es-AR"/>
        </w:rPr>
        <w:t xml:space="preserve"> SME-</w:t>
      </w:r>
      <w:proofErr w:type="spellStart"/>
      <w:r w:rsidRPr="000913E9">
        <w:rPr>
          <w:lang w:val="es-AR"/>
        </w:rPr>
        <w:t>të</w:t>
      </w:r>
      <w:proofErr w:type="spellEnd"/>
      <w:r w:rsidRPr="000913E9">
        <w:rPr>
          <w:lang w:val="es-AR"/>
        </w:rPr>
        <w:t xml:space="preserve"> e </w:t>
      </w:r>
      <w:proofErr w:type="spellStart"/>
      <w:r w:rsidRPr="000913E9">
        <w:rPr>
          <w:lang w:val="es-AR"/>
        </w:rPr>
        <w:t>Ekonomisë</w:t>
      </w:r>
      <w:proofErr w:type="spellEnd"/>
      <w:r w:rsidRPr="000913E9">
        <w:rPr>
          <w:lang w:val="es-AR"/>
        </w:rPr>
        <w:t xml:space="preserve"> </w:t>
      </w:r>
      <w:proofErr w:type="spellStart"/>
      <w:r w:rsidRPr="000913E9">
        <w:rPr>
          <w:lang w:val="es-AR"/>
        </w:rPr>
        <w:t>Blu</w:t>
      </w:r>
      <w:proofErr w:type="spellEnd"/>
      <w:r w:rsidRPr="000913E9">
        <w:rPr>
          <w:lang w:val="es-AR"/>
        </w:rPr>
        <w:t>.</w:t>
      </w:r>
    </w:p>
    <w:p w14:paraId="4862FC44" w14:textId="77777777" w:rsidR="00DA62C7" w:rsidRPr="000913E9" w:rsidRDefault="00DA62C7">
      <w:pPr>
        <w:pStyle w:val="BodyText"/>
        <w:spacing w:before="7"/>
        <w:rPr>
          <w:sz w:val="16"/>
          <w:lang w:val="es-AR"/>
        </w:rPr>
      </w:pPr>
    </w:p>
    <w:p w14:paraId="18749CB0" w14:textId="77777777" w:rsidR="00DA62C7" w:rsidRDefault="00707778">
      <w:pPr>
        <w:pStyle w:val="BodyText"/>
        <w:spacing w:line="266" w:lineRule="auto"/>
        <w:ind w:left="1132" w:right="1132"/>
        <w:jc w:val="both"/>
      </w:pPr>
      <w:proofErr w:type="spellStart"/>
      <w:r w:rsidRPr="000913E9">
        <w:rPr>
          <w:lang w:val="es-AR"/>
        </w:rPr>
        <w:t>Nevoja</w:t>
      </w:r>
      <w:proofErr w:type="spellEnd"/>
      <w:r w:rsidRPr="000913E9">
        <w:rPr>
          <w:lang w:val="es-AR"/>
        </w:rPr>
        <w:t xml:space="preserve"> </w:t>
      </w:r>
      <w:proofErr w:type="spellStart"/>
      <w:r w:rsidRPr="000913E9">
        <w:rPr>
          <w:lang w:val="es-AR"/>
        </w:rPr>
        <w:t>për</w:t>
      </w:r>
      <w:proofErr w:type="spellEnd"/>
      <w:r w:rsidRPr="000913E9">
        <w:rPr>
          <w:lang w:val="es-AR"/>
        </w:rPr>
        <w:t xml:space="preserve"> </w:t>
      </w:r>
      <w:proofErr w:type="spellStart"/>
      <w:r w:rsidRPr="000913E9">
        <w:rPr>
          <w:lang w:val="es-AR"/>
        </w:rPr>
        <w:t>një</w:t>
      </w:r>
      <w:proofErr w:type="spellEnd"/>
      <w:r w:rsidRPr="000913E9">
        <w:rPr>
          <w:lang w:val="es-AR"/>
        </w:rPr>
        <w:t xml:space="preserve"> </w:t>
      </w:r>
      <w:proofErr w:type="spellStart"/>
      <w:r w:rsidRPr="000913E9">
        <w:rPr>
          <w:lang w:val="es-AR"/>
        </w:rPr>
        <w:t>industri</w:t>
      </w:r>
      <w:proofErr w:type="spellEnd"/>
      <w:r w:rsidRPr="000913E9">
        <w:rPr>
          <w:lang w:val="es-AR"/>
        </w:rPr>
        <w:t xml:space="preserve"> </w:t>
      </w:r>
      <w:proofErr w:type="spellStart"/>
      <w:r w:rsidRPr="000913E9">
        <w:rPr>
          <w:lang w:val="es-AR"/>
        </w:rPr>
        <w:t>më</w:t>
      </w:r>
      <w:proofErr w:type="spellEnd"/>
      <w:r w:rsidRPr="000913E9">
        <w:rPr>
          <w:lang w:val="es-AR"/>
        </w:rPr>
        <w:t xml:space="preserve"> </w:t>
      </w:r>
      <w:proofErr w:type="spellStart"/>
      <w:r w:rsidRPr="000913E9">
        <w:rPr>
          <w:lang w:val="es-AR"/>
        </w:rPr>
        <w:t>efikase</w:t>
      </w:r>
      <w:proofErr w:type="spellEnd"/>
      <w:r w:rsidRPr="000913E9">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qëndrueshme</w:t>
      </w:r>
      <w:proofErr w:type="spellEnd"/>
      <w:r w:rsidRPr="000913E9">
        <w:rPr>
          <w:lang w:val="es-AR"/>
        </w:rPr>
        <w:t xml:space="preserve"> </w:t>
      </w:r>
      <w:proofErr w:type="spellStart"/>
      <w:r w:rsidRPr="000913E9">
        <w:rPr>
          <w:lang w:val="es-AR"/>
        </w:rPr>
        <w:t>është</w:t>
      </w:r>
      <w:proofErr w:type="spellEnd"/>
      <w:r w:rsidRPr="000913E9">
        <w:rPr>
          <w:lang w:val="es-AR"/>
        </w:rPr>
        <w:t xml:space="preserve"> e </w:t>
      </w:r>
      <w:proofErr w:type="spellStart"/>
      <w:r w:rsidRPr="000913E9">
        <w:rPr>
          <w:lang w:val="es-AR"/>
        </w:rPr>
        <w:t>rëndësishme</w:t>
      </w:r>
      <w:proofErr w:type="spellEnd"/>
      <w:r w:rsidRPr="000913E9">
        <w:rPr>
          <w:lang w:val="es-AR"/>
        </w:rPr>
        <w:t xml:space="preserve">. Si </w:t>
      </w:r>
      <w:proofErr w:type="spellStart"/>
      <w:r w:rsidRPr="000913E9">
        <w:rPr>
          <w:lang w:val="es-AR"/>
        </w:rPr>
        <w:t>kërkesa</w:t>
      </w:r>
      <w:proofErr w:type="spellEnd"/>
      <w:r w:rsidRPr="000913E9">
        <w:rPr>
          <w:lang w:val="es-AR"/>
        </w:rPr>
        <w:t xml:space="preserve"> e </w:t>
      </w:r>
      <w:proofErr w:type="spellStart"/>
      <w:r w:rsidRPr="000913E9">
        <w:rPr>
          <w:lang w:val="es-AR"/>
        </w:rPr>
        <w:t>brendshme</w:t>
      </w:r>
      <w:proofErr w:type="spellEnd"/>
      <w:r w:rsidRPr="000913E9">
        <w:rPr>
          <w:lang w:val="es-AR"/>
        </w:rPr>
        <w:t xml:space="preserve"> </w:t>
      </w:r>
      <w:proofErr w:type="spellStart"/>
      <w:r w:rsidRPr="000913E9">
        <w:rPr>
          <w:lang w:val="es-AR"/>
        </w:rPr>
        <w:t>ashtu</w:t>
      </w:r>
      <w:proofErr w:type="spellEnd"/>
      <w:r w:rsidRPr="000913E9">
        <w:rPr>
          <w:lang w:val="es-AR"/>
        </w:rPr>
        <w:t xml:space="preserve"> </w:t>
      </w:r>
      <w:proofErr w:type="spellStart"/>
      <w:r w:rsidRPr="000913E9">
        <w:rPr>
          <w:lang w:val="es-AR"/>
        </w:rPr>
        <w:t>edhe</w:t>
      </w:r>
      <w:proofErr w:type="spellEnd"/>
      <w:r w:rsidRPr="000913E9">
        <w:rPr>
          <w:lang w:val="es-AR"/>
        </w:rPr>
        <w:t xml:space="preserve"> ajo e </w:t>
      </w:r>
      <w:proofErr w:type="spellStart"/>
      <w:r w:rsidRPr="000913E9">
        <w:rPr>
          <w:lang w:val="es-AR"/>
        </w:rPr>
        <w:t>eksportit</w:t>
      </w:r>
      <w:proofErr w:type="spellEnd"/>
      <w:r w:rsidRPr="000913E9">
        <w:rPr>
          <w:lang w:val="es-AR"/>
        </w:rPr>
        <w:t xml:space="preserve"> </w:t>
      </w:r>
      <w:proofErr w:type="spellStart"/>
      <w:r w:rsidRPr="000913E9">
        <w:rPr>
          <w:lang w:val="es-AR"/>
        </w:rPr>
        <w:t>mund</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pritet</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rritet</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ardhmen</w:t>
      </w:r>
      <w:proofErr w:type="spellEnd"/>
      <w:r w:rsidRPr="000913E9">
        <w:rPr>
          <w:lang w:val="es-AR"/>
        </w:rPr>
        <w:t xml:space="preserve">, por sipas </w:t>
      </w:r>
      <w:proofErr w:type="spellStart"/>
      <w:r w:rsidRPr="000913E9">
        <w:rPr>
          <w:lang w:val="es-AR"/>
        </w:rPr>
        <w:t>vëzhguesve</w:t>
      </w:r>
      <w:proofErr w:type="spellEnd"/>
      <w:r w:rsidRPr="000913E9">
        <w:rPr>
          <w:lang w:val="es-AR"/>
        </w:rPr>
        <w:t xml:space="preserve"> </w:t>
      </w:r>
      <w:proofErr w:type="spellStart"/>
      <w:r w:rsidRPr="000913E9">
        <w:rPr>
          <w:lang w:val="es-AR"/>
        </w:rPr>
        <w:t>ndërkombëtarë</w:t>
      </w:r>
      <w:proofErr w:type="spellEnd"/>
      <w:r w:rsidRPr="000913E9">
        <w:rPr>
          <w:lang w:val="es-AR"/>
        </w:rPr>
        <w:t xml:space="preserve"> (</w:t>
      </w:r>
      <w:proofErr w:type="spellStart"/>
      <w:r w:rsidRPr="000913E9">
        <w:rPr>
          <w:lang w:val="es-AR"/>
        </w:rPr>
        <w:t>Banka</w:t>
      </w:r>
      <w:proofErr w:type="spellEnd"/>
      <w:r w:rsidRPr="000913E9">
        <w:rPr>
          <w:lang w:val="es-AR"/>
        </w:rPr>
        <w:t xml:space="preserve"> </w:t>
      </w:r>
      <w:proofErr w:type="spellStart"/>
      <w:r w:rsidRPr="000913E9">
        <w:rPr>
          <w:lang w:val="es-AR"/>
        </w:rPr>
        <w:t>Botërore</w:t>
      </w:r>
      <w:proofErr w:type="spellEnd"/>
      <w:r w:rsidRPr="000913E9">
        <w:rPr>
          <w:lang w:val="es-AR"/>
        </w:rPr>
        <w:t xml:space="preserve">, 2019) </w:t>
      </w:r>
      <w:proofErr w:type="spellStart"/>
      <w:r w:rsidRPr="000913E9">
        <w:rPr>
          <w:lang w:val="es-AR"/>
        </w:rPr>
        <w:t>sektori</w:t>
      </w:r>
      <w:proofErr w:type="spellEnd"/>
      <w:r w:rsidRPr="000913E9">
        <w:rPr>
          <w:lang w:val="es-AR"/>
        </w:rPr>
        <w:t xml:space="preserve"> </w:t>
      </w:r>
      <w:proofErr w:type="spellStart"/>
      <w:r w:rsidRPr="000913E9">
        <w:rPr>
          <w:lang w:val="es-AR"/>
        </w:rPr>
        <w:t>aktualisht</w:t>
      </w:r>
      <w:proofErr w:type="spellEnd"/>
      <w:r w:rsidRPr="000913E9">
        <w:rPr>
          <w:lang w:val="es-AR"/>
        </w:rPr>
        <w:t xml:space="preserve"> </w:t>
      </w:r>
      <w:proofErr w:type="spellStart"/>
      <w:r w:rsidRPr="000913E9">
        <w:rPr>
          <w:lang w:val="es-AR"/>
        </w:rPr>
        <w:t>përballet</w:t>
      </w:r>
      <w:proofErr w:type="spellEnd"/>
      <w:r w:rsidRPr="000913E9">
        <w:rPr>
          <w:lang w:val="es-AR"/>
        </w:rPr>
        <w:t xml:space="preserve"> me </w:t>
      </w:r>
      <w:proofErr w:type="spellStart"/>
      <w:r w:rsidRPr="000913E9">
        <w:rPr>
          <w:lang w:val="es-AR"/>
        </w:rPr>
        <w:t>mbishfrytëzimin</w:t>
      </w:r>
      <w:proofErr w:type="spellEnd"/>
      <w:r w:rsidRPr="000913E9">
        <w:rPr>
          <w:lang w:val="es-AR"/>
        </w:rPr>
        <w:t xml:space="preserve"> e </w:t>
      </w:r>
      <w:proofErr w:type="spellStart"/>
      <w:r w:rsidRPr="000913E9">
        <w:rPr>
          <w:lang w:val="es-AR"/>
        </w:rPr>
        <w:t>stokut</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peshkut</w:t>
      </w:r>
      <w:proofErr w:type="spellEnd"/>
      <w:r w:rsidRPr="000913E9">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produktivitet</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ulët</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një</w:t>
      </w:r>
      <w:proofErr w:type="spellEnd"/>
      <w:r w:rsidRPr="000913E9">
        <w:rPr>
          <w:lang w:val="es-AR"/>
        </w:rPr>
        <w:t xml:space="preserve"> </w:t>
      </w:r>
      <w:proofErr w:type="spellStart"/>
      <w:r w:rsidRPr="000913E9">
        <w:rPr>
          <w:lang w:val="es-AR"/>
        </w:rPr>
        <w:t>masë</w:t>
      </w:r>
      <w:proofErr w:type="spellEnd"/>
      <w:r w:rsidRPr="000913E9">
        <w:rPr>
          <w:lang w:val="es-AR"/>
        </w:rPr>
        <w:t xml:space="preserve"> </w:t>
      </w:r>
      <w:proofErr w:type="spellStart"/>
      <w:r w:rsidRPr="000913E9">
        <w:rPr>
          <w:lang w:val="es-AR"/>
        </w:rPr>
        <w:t>më</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gjerë</w:t>
      </w:r>
      <w:proofErr w:type="spellEnd"/>
      <w:r w:rsidRPr="000913E9">
        <w:rPr>
          <w:lang w:val="es-AR"/>
        </w:rPr>
        <w:t xml:space="preserve">, </w:t>
      </w:r>
      <w:proofErr w:type="spellStart"/>
      <w:r w:rsidRPr="000913E9">
        <w:rPr>
          <w:lang w:val="es-AR"/>
        </w:rPr>
        <w:t>ekonomia</w:t>
      </w:r>
      <w:proofErr w:type="spellEnd"/>
      <w:r w:rsidRPr="000913E9">
        <w:rPr>
          <w:lang w:val="es-AR"/>
        </w:rPr>
        <w:t xml:space="preserve"> </w:t>
      </w:r>
      <w:proofErr w:type="spellStart"/>
      <w:r w:rsidRPr="000913E9">
        <w:rPr>
          <w:lang w:val="es-AR"/>
        </w:rPr>
        <w:t>blu</w:t>
      </w:r>
      <w:proofErr w:type="spellEnd"/>
      <w:r w:rsidRPr="000913E9">
        <w:rPr>
          <w:lang w:val="es-AR"/>
        </w:rPr>
        <w:t xml:space="preserve"> (si </w:t>
      </w:r>
      <w:proofErr w:type="spellStart"/>
      <w:r w:rsidRPr="000913E9">
        <w:rPr>
          <w:lang w:val="es-AR"/>
        </w:rPr>
        <w:t>një</w:t>
      </w:r>
      <w:proofErr w:type="spellEnd"/>
      <w:r w:rsidRPr="000913E9">
        <w:rPr>
          <w:lang w:val="es-AR"/>
        </w:rPr>
        <w:t xml:space="preserve"> </w:t>
      </w:r>
      <w:proofErr w:type="spellStart"/>
      <w:r w:rsidRPr="000913E9">
        <w:rPr>
          <w:lang w:val="es-AR"/>
        </w:rPr>
        <w:t>zhvillim</w:t>
      </w:r>
      <w:proofErr w:type="spellEnd"/>
      <w:r w:rsidRPr="000913E9">
        <w:rPr>
          <w:lang w:val="es-AR"/>
        </w:rPr>
        <w:t xml:space="preserve"> </w:t>
      </w:r>
      <w:proofErr w:type="spellStart"/>
      <w:r w:rsidRPr="000913E9">
        <w:rPr>
          <w:lang w:val="es-AR"/>
        </w:rPr>
        <w:t>ekonomik</w:t>
      </w:r>
      <w:proofErr w:type="spellEnd"/>
      <w:r w:rsidRPr="000913E9">
        <w:rPr>
          <w:lang w:val="es-AR"/>
        </w:rPr>
        <w:t xml:space="preserve"> i </w:t>
      </w:r>
      <w:proofErr w:type="spellStart"/>
      <w:r w:rsidRPr="000913E9">
        <w:rPr>
          <w:lang w:val="es-AR"/>
        </w:rPr>
        <w:t>qëndrueshëm</w:t>
      </w:r>
      <w:proofErr w:type="spellEnd"/>
      <w:r w:rsidRPr="000913E9">
        <w:rPr>
          <w:lang w:val="es-AR"/>
        </w:rPr>
        <w:t xml:space="preserve"> </w:t>
      </w:r>
      <w:proofErr w:type="spellStart"/>
      <w:r w:rsidRPr="000913E9">
        <w:rPr>
          <w:lang w:val="es-AR"/>
        </w:rPr>
        <w:t>dhe</w:t>
      </w:r>
      <w:proofErr w:type="spellEnd"/>
      <w:r w:rsidRPr="000913E9">
        <w:rPr>
          <w:lang w:val="es-AR"/>
        </w:rPr>
        <w:t xml:space="preserve"> i </w:t>
      </w:r>
      <w:proofErr w:type="spellStart"/>
      <w:r w:rsidRPr="000913E9">
        <w:rPr>
          <w:lang w:val="es-AR"/>
        </w:rPr>
        <w:t>integruar</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oqeane</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shëndetshme</w:t>
      </w:r>
      <w:proofErr w:type="spellEnd"/>
      <w:r w:rsidRPr="000913E9">
        <w:rPr>
          <w:lang w:val="es-AR"/>
        </w:rPr>
        <w:t xml:space="preserve">) </w:t>
      </w:r>
      <w:proofErr w:type="spellStart"/>
      <w:r w:rsidRPr="000913E9">
        <w:rPr>
          <w:lang w:val="es-AR"/>
        </w:rPr>
        <w:t>konsiderohet</w:t>
      </w:r>
      <w:proofErr w:type="spellEnd"/>
      <w:r w:rsidRPr="000913E9">
        <w:rPr>
          <w:lang w:val="es-AR"/>
        </w:rPr>
        <w:t xml:space="preserve"> </w:t>
      </w:r>
      <w:proofErr w:type="spellStart"/>
      <w:r w:rsidRPr="000913E9">
        <w:rPr>
          <w:lang w:val="es-AR"/>
        </w:rPr>
        <w:t>nga</w:t>
      </w:r>
      <w:proofErr w:type="spellEnd"/>
      <w:r w:rsidRPr="000913E9">
        <w:rPr>
          <w:lang w:val="es-AR"/>
        </w:rPr>
        <w:t xml:space="preserve"> </w:t>
      </w:r>
      <w:proofErr w:type="spellStart"/>
      <w:r w:rsidRPr="000913E9">
        <w:rPr>
          <w:lang w:val="es-AR"/>
        </w:rPr>
        <w:t>palët</w:t>
      </w:r>
      <w:proofErr w:type="spellEnd"/>
      <w:r w:rsidRPr="000913E9">
        <w:rPr>
          <w:lang w:val="es-AR"/>
        </w:rPr>
        <w:t xml:space="preserve"> e </w:t>
      </w:r>
      <w:proofErr w:type="spellStart"/>
      <w:r w:rsidRPr="000913E9">
        <w:rPr>
          <w:lang w:val="es-AR"/>
        </w:rPr>
        <w:t>interesuara</w:t>
      </w:r>
      <w:proofErr w:type="spellEnd"/>
      <w:r w:rsidRPr="000913E9">
        <w:rPr>
          <w:lang w:val="es-AR"/>
        </w:rPr>
        <w:t xml:space="preserve"> si </w:t>
      </w:r>
      <w:proofErr w:type="spellStart"/>
      <w:r w:rsidRPr="000913E9">
        <w:rPr>
          <w:lang w:val="es-AR"/>
        </w:rPr>
        <w:t>një</w:t>
      </w:r>
      <w:proofErr w:type="spellEnd"/>
      <w:r w:rsidRPr="000913E9">
        <w:rPr>
          <w:lang w:val="es-AR"/>
        </w:rPr>
        <w:t xml:space="preserve"> </w:t>
      </w:r>
      <w:proofErr w:type="spellStart"/>
      <w:r w:rsidRPr="000913E9">
        <w:rPr>
          <w:lang w:val="es-AR"/>
        </w:rPr>
        <w:t>mënyrë</w:t>
      </w:r>
      <w:proofErr w:type="spellEnd"/>
      <w:r w:rsidRPr="000913E9">
        <w:rPr>
          <w:lang w:val="es-AR"/>
        </w:rPr>
        <w:t xml:space="preserve"> </w:t>
      </w:r>
      <w:proofErr w:type="spellStart"/>
      <w:r w:rsidRPr="000913E9">
        <w:rPr>
          <w:lang w:val="es-AR"/>
        </w:rPr>
        <w:t>për</w:t>
      </w:r>
      <w:proofErr w:type="spellEnd"/>
      <w:r w:rsidRPr="000913E9">
        <w:rPr>
          <w:lang w:val="es-AR"/>
        </w:rPr>
        <w:t xml:space="preserve"> </w:t>
      </w:r>
      <w:proofErr w:type="spellStart"/>
      <w:r w:rsidRPr="000913E9">
        <w:rPr>
          <w:lang w:val="es-AR"/>
        </w:rPr>
        <w:t>një</w:t>
      </w:r>
      <w:proofErr w:type="spellEnd"/>
      <w:r w:rsidRPr="000913E9">
        <w:rPr>
          <w:lang w:val="es-AR"/>
        </w:rPr>
        <w:t xml:space="preserve"> </w:t>
      </w:r>
      <w:proofErr w:type="spellStart"/>
      <w:r w:rsidRPr="000913E9">
        <w:rPr>
          <w:lang w:val="es-AR"/>
        </w:rPr>
        <w:t>produktivitet</w:t>
      </w:r>
      <w:proofErr w:type="spellEnd"/>
      <w:r w:rsidRPr="000913E9">
        <w:rPr>
          <w:lang w:val="es-AR"/>
        </w:rPr>
        <w:t xml:space="preserve"> </w:t>
      </w:r>
      <w:proofErr w:type="spellStart"/>
      <w:r w:rsidRPr="000913E9">
        <w:rPr>
          <w:lang w:val="es-AR"/>
        </w:rPr>
        <w:t>më</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lartë</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sektorit</w:t>
      </w:r>
      <w:proofErr w:type="spellEnd"/>
      <w:r w:rsidRPr="000913E9">
        <w:rPr>
          <w:lang w:val="es-AR"/>
        </w:rPr>
        <w:t xml:space="preserve"> </w:t>
      </w:r>
      <w:proofErr w:type="spellStart"/>
      <w:r w:rsidRPr="000913E9">
        <w:rPr>
          <w:lang w:val="es-AR"/>
        </w:rPr>
        <w:t>duke</w:t>
      </w:r>
      <w:proofErr w:type="spellEnd"/>
      <w:r w:rsidRPr="000913E9">
        <w:rPr>
          <w:lang w:val="es-AR"/>
        </w:rPr>
        <w:t xml:space="preserve"> </w:t>
      </w:r>
      <w:proofErr w:type="spellStart"/>
      <w:r w:rsidRPr="000913E9">
        <w:rPr>
          <w:lang w:val="es-AR"/>
        </w:rPr>
        <w:t>siguruar</w:t>
      </w:r>
      <w:proofErr w:type="spellEnd"/>
      <w:r w:rsidRPr="000913E9">
        <w:rPr>
          <w:lang w:val="es-AR"/>
        </w:rPr>
        <w:t xml:space="preserve"> </w:t>
      </w:r>
      <w:proofErr w:type="spellStart"/>
      <w:r w:rsidRPr="000913E9">
        <w:rPr>
          <w:lang w:val="es-AR"/>
        </w:rPr>
        <w:t>qëndrueshmëri</w:t>
      </w:r>
      <w:proofErr w:type="spellEnd"/>
      <w:r w:rsidRPr="000913E9">
        <w:rPr>
          <w:lang w:val="es-AR"/>
        </w:rPr>
        <w:t xml:space="preserve"> </w:t>
      </w:r>
      <w:proofErr w:type="spellStart"/>
      <w:r w:rsidRPr="000913E9">
        <w:rPr>
          <w:lang w:val="es-AR"/>
        </w:rPr>
        <w:t>mjedisore</w:t>
      </w:r>
      <w:proofErr w:type="spellEnd"/>
      <w:r w:rsidRPr="000913E9">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pranueshmëri</w:t>
      </w:r>
      <w:proofErr w:type="spellEnd"/>
      <w:r w:rsidRPr="000913E9">
        <w:rPr>
          <w:lang w:val="es-AR"/>
        </w:rPr>
        <w:t xml:space="preserve"> </w:t>
      </w:r>
      <w:proofErr w:type="spellStart"/>
      <w:r w:rsidRPr="000913E9">
        <w:rPr>
          <w:lang w:val="es-AR"/>
        </w:rPr>
        <w:t>kulturore</w:t>
      </w:r>
      <w:proofErr w:type="spellEnd"/>
      <w:r w:rsidRPr="000913E9">
        <w:rPr>
          <w:lang w:val="es-AR"/>
        </w:rPr>
        <w:t>.</w:t>
      </w:r>
      <w:hyperlink w:anchor="_bookmark87" w:history="1">
        <w:r>
          <w:rPr>
            <w:position w:val="7"/>
            <w:sz w:val="12"/>
          </w:rPr>
          <w:t>39</w:t>
        </w:r>
      </w:hyperlink>
      <w:r>
        <w:t>.</w:t>
      </w:r>
    </w:p>
    <w:p w14:paraId="4CABD990" w14:textId="77777777" w:rsidR="00DA62C7" w:rsidRDefault="00707778">
      <w:pPr>
        <w:pStyle w:val="BodyText"/>
        <w:spacing w:before="201" w:line="266" w:lineRule="auto"/>
        <w:ind w:left="1132" w:right="1135" w:hanging="1"/>
        <w:jc w:val="both"/>
      </w:pPr>
      <w:proofErr w:type="spellStart"/>
      <w:r>
        <w:t>Në</w:t>
      </w:r>
      <w:proofErr w:type="spellEnd"/>
      <w:r>
        <w:t xml:space="preserve"> </w:t>
      </w:r>
      <w:proofErr w:type="spellStart"/>
      <w:r>
        <w:t>këtë</w:t>
      </w:r>
      <w:proofErr w:type="spellEnd"/>
      <w:r>
        <w:t xml:space="preserve"> </w:t>
      </w:r>
      <w:proofErr w:type="spellStart"/>
      <w:r>
        <w:t>këndvështrim</w:t>
      </w:r>
      <w:proofErr w:type="spellEnd"/>
      <w:r>
        <w:t xml:space="preserve">, </w:t>
      </w:r>
      <w:proofErr w:type="spellStart"/>
      <w:r>
        <w:t>investimet</w:t>
      </w:r>
      <w:proofErr w:type="spellEnd"/>
      <w:r>
        <w:t xml:space="preserve"> </w:t>
      </w:r>
      <w:proofErr w:type="spellStart"/>
      <w:r>
        <w:t>në</w:t>
      </w:r>
      <w:proofErr w:type="spellEnd"/>
      <w:r>
        <w:t xml:space="preserve"> </w:t>
      </w:r>
      <w:proofErr w:type="spellStart"/>
      <w:r>
        <w:t>uljen</w:t>
      </w:r>
      <w:proofErr w:type="spellEnd"/>
      <w:r>
        <w:t xml:space="preserve"> e </w:t>
      </w:r>
      <w:proofErr w:type="spellStart"/>
      <w:r>
        <w:t>ndotjes</w:t>
      </w:r>
      <w:proofErr w:type="spellEnd"/>
      <w:r>
        <w:t xml:space="preserve"> </w:t>
      </w:r>
      <w:proofErr w:type="spellStart"/>
      <w:r>
        <w:t>shihen</w:t>
      </w:r>
      <w:proofErr w:type="spellEnd"/>
      <w:r>
        <w:t xml:space="preserve"> </w:t>
      </w:r>
      <w:proofErr w:type="spellStart"/>
      <w:r>
        <w:t>si</w:t>
      </w:r>
      <w:proofErr w:type="spellEnd"/>
      <w:r>
        <w:t xml:space="preserve"> </w:t>
      </w:r>
      <w:proofErr w:type="spellStart"/>
      <w:r>
        <w:t>të</w:t>
      </w:r>
      <w:proofErr w:type="spellEnd"/>
      <w:r>
        <w:t xml:space="preserve"> </w:t>
      </w:r>
      <w:proofErr w:type="spellStart"/>
      <w:r>
        <w:t>nevojshme</w:t>
      </w:r>
      <w:proofErr w:type="spellEnd"/>
      <w:r>
        <w:t xml:space="preserve"> </w:t>
      </w:r>
      <w:proofErr w:type="spellStart"/>
      <w:r>
        <w:t>për</w:t>
      </w:r>
      <w:proofErr w:type="spellEnd"/>
      <w:r>
        <w:t xml:space="preserve"> </w:t>
      </w:r>
      <w:proofErr w:type="spellStart"/>
      <w:r>
        <w:t>ruajtjen</w:t>
      </w:r>
      <w:proofErr w:type="spellEnd"/>
      <w:r>
        <w:t xml:space="preserve"> e </w:t>
      </w:r>
      <w:proofErr w:type="spellStart"/>
      <w:r>
        <w:t>mjedisit</w:t>
      </w:r>
      <w:proofErr w:type="spellEnd"/>
      <w:r>
        <w:t xml:space="preserve">, </w:t>
      </w:r>
      <w:proofErr w:type="spellStart"/>
      <w:r>
        <w:t>nga</w:t>
      </w:r>
      <w:proofErr w:type="spellEnd"/>
      <w:r>
        <w:t xml:space="preserve"> </w:t>
      </w:r>
      <w:proofErr w:type="spellStart"/>
      <w:r>
        <w:t>njëra</w:t>
      </w:r>
      <w:proofErr w:type="spellEnd"/>
      <w:r>
        <w:t xml:space="preserve"> </w:t>
      </w:r>
      <w:proofErr w:type="spellStart"/>
      <w:r>
        <w:t>anë</w:t>
      </w:r>
      <w:proofErr w:type="spellEnd"/>
      <w:r>
        <w:t xml:space="preserve">, </w:t>
      </w:r>
      <w:proofErr w:type="spellStart"/>
      <w:r>
        <w:t>dhe</w:t>
      </w:r>
      <w:proofErr w:type="spellEnd"/>
      <w:r>
        <w:t xml:space="preserve"> </w:t>
      </w:r>
      <w:r w:rsidR="001B7A75" w:rsidRPr="001B7A75">
        <w:rPr>
          <w:rFonts w:asciiTheme="minorHAnsi" w:hAnsiTheme="minorHAnsi" w:cstheme="minorHAnsi"/>
          <w:spacing w:val="2"/>
          <w:shd w:val="clear" w:color="auto" w:fill="FFFFFF"/>
        </w:rPr>
        <w:t xml:space="preserve">jo </w:t>
      </w:r>
      <w:proofErr w:type="spellStart"/>
      <w:r w:rsidR="001B7A75" w:rsidRPr="001B7A75">
        <w:rPr>
          <w:rFonts w:asciiTheme="minorHAnsi" w:hAnsiTheme="minorHAnsi" w:cstheme="minorHAnsi"/>
          <w:spacing w:val="2"/>
          <w:shd w:val="clear" w:color="auto" w:fill="FFFFFF"/>
        </w:rPr>
        <w:t>drejtpërdrejtë</w:t>
      </w:r>
      <w:proofErr w:type="spellEnd"/>
      <w:r w:rsidR="001B7A75">
        <w:t xml:space="preserve"> </w:t>
      </w:r>
      <w:proofErr w:type="spellStart"/>
      <w:r w:rsidR="001B7A75">
        <w:t>çon</w:t>
      </w:r>
      <w:proofErr w:type="spellEnd"/>
      <w:r>
        <w:t xml:space="preserve"> </w:t>
      </w:r>
      <w:proofErr w:type="spellStart"/>
      <w:r>
        <w:t>drejt</w:t>
      </w:r>
      <w:proofErr w:type="spellEnd"/>
      <w:r w:rsidR="00BE1A1B">
        <w:t xml:space="preserve"> </w:t>
      </w:r>
      <w:proofErr w:type="spellStart"/>
      <w:r w:rsidR="00BE1A1B">
        <w:t>më</w:t>
      </w:r>
      <w:proofErr w:type="spellEnd"/>
      <w:r w:rsidR="00BE1A1B">
        <w:t xml:space="preserve"> </w:t>
      </w:r>
      <w:proofErr w:type="spellStart"/>
      <w:r w:rsidR="00BE1A1B">
        <w:t>shumë</w:t>
      </w:r>
      <w:proofErr w:type="spellEnd"/>
      <w:r>
        <w:t xml:space="preserve"> </w:t>
      </w:r>
      <w:proofErr w:type="spellStart"/>
      <w:r w:rsidR="00BE1A1B">
        <w:t>mundësish</w:t>
      </w:r>
      <w:proofErr w:type="spellEnd"/>
      <w:r>
        <w:t xml:space="preserve"> </w:t>
      </w:r>
      <w:proofErr w:type="spellStart"/>
      <w:r w:rsidR="00BE1A1B">
        <w:t>zhvillimi</w:t>
      </w:r>
      <w:proofErr w:type="spellEnd"/>
      <w:r w:rsidR="00BE1A1B">
        <w:t xml:space="preserve"> </w:t>
      </w:r>
      <w:proofErr w:type="spellStart"/>
      <w:r>
        <w:t>të</w:t>
      </w:r>
      <w:proofErr w:type="spellEnd"/>
      <w:r>
        <w:t xml:space="preserve"> </w:t>
      </w:r>
      <w:proofErr w:type="spellStart"/>
      <w:r>
        <w:t>vlerës</w:t>
      </w:r>
      <w:proofErr w:type="spellEnd"/>
      <w:r>
        <w:t xml:space="preserve"> </w:t>
      </w:r>
      <w:proofErr w:type="spellStart"/>
      <w:r>
        <w:t>së</w:t>
      </w:r>
      <w:proofErr w:type="spellEnd"/>
      <w:r>
        <w:t xml:space="preserve"> </w:t>
      </w:r>
      <w:proofErr w:type="spellStart"/>
      <w:r>
        <w:t>shtuar</w:t>
      </w:r>
      <w:proofErr w:type="spellEnd"/>
      <w:r>
        <w:t xml:space="preserve">, </w:t>
      </w:r>
      <w:proofErr w:type="spellStart"/>
      <w:r>
        <w:t>nga</w:t>
      </w:r>
      <w:proofErr w:type="spellEnd"/>
      <w:r>
        <w:t xml:space="preserve"> ana </w:t>
      </w:r>
      <w:proofErr w:type="spellStart"/>
      <w:r>
        <w:t>tjetër</w:t>
      </w:r>
      <w:proofErr w:type="spellEnd"/>
      <w:r>
        <w:t>.</w:t>
      </w:r>
    </w:p>
    <w:p w14:paraId="77C64A0B" w14:textId="77777777" w:rsidR="00DA62C7" w:rsidRDefault="00966ED3">
      <w:pPr>
        <w:pStyle w:val="BodyText"/>
        <w:spacing w:before="7"/>
        <w:rPr>
          <w:sz w:val="27"/>
        </w:rPr>
      </w:pPr>
      <w:r>
        <w:rPr>
          <w:noProof/>
        </w:rPr>
        <mc:AlternateContent>
          <mc:Choice Requires="wps">
            <w:drawing>
              <wp:anchor distT="0" distB="0" distL="0" distR="0" simplePos="0" relativeHeight="251667456" behindDoc="0" locked="0" layoutInCell="1" allowOverlap="1" wp14:anchorId="1CA9FC5F" wp14:editId="40437864">
                <wp:simplePos x="0" y="0"/>
                <wp:positionH relativeFrom="page">
                  <wp:posOffset>719455</wp:posOffset>
                </wp:positionH>
                <wp:positionV relativeFrom="paragraph">
                  <wp:posOffset>241935</wp:posOffset>
                </wp:positionV>
                <wp:extent cx="1828800" cy="0"/>
                <wp:effectExtent l="5080" t="13335" r="13970" b="5715"/>
                <wp:wrapTopAndBottom/>
                <wp:docPr id="100009987"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EF62F" id="Line 28" o:spid="_x0000_s1026" style="position:absolute;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9.05pt" to="200.6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" strokeweight=".16969mm">
                <w10:wrap type="topAndBottom" anchorx="page"/>
              </v:line>
            </w:pict>
          </mc:Fallback>
        </mc:AlternateContent>
      </w:r>
    </w:p>
    <w:p w14:paraId="0D1374F2" w14:textId="77777777" w:rsidR="00DA62C7" w:rsidRDefault="00707778">
      <w:pPr>
        <w:spacing w:before="68" w:line="242" w:lineRule="auto"/>
        <w:ind w:left="1132" w:right="1133"/>
        <w:jc w:val="both"/>
        <w:rPr>
          <w:rFonts w:ascii="Arial Narrow"/>
          <w:sz w:val="18"/>
        </w:rPr>
      </w:pPr>
      <w:bookmarkStart w:id="108" w:name="_bookmark85"/>
      <w:bookmarkEnd w:id="108"/>
      <w:r>
        <w:rPr>
          <w:rFonts w:ascii="Arial Narrow"/>
          <w:w w:val="110"/>
          <w:position w:val="6"/>
          <w:sz w:val="11"/>
        </w:rPr>
        <w:t>37</w:t>
      </w:r>
      <w:r>
        <w:rPr>
          <w:rFonts w:ascii="Arial Narrow"/>
          <w:w w:val="110"/>
          <w:sz w:val="18"/>
        </w:rPr>
        <w:t xml:space="preserve">Vlera e </w:t>
      </w:r>
      <w:proofErr w:type="spellStart"/>
      <w:r>
        <w:rPr>
          <w:rFonts w:ascii="Arial Narrow"/>
          <w:w w:val="110"/>
          <w:sz w:val="18"/>
        </w:rPr>
        <w:t>prodhimit</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peshkut</w:t>
      </w:r>
      <w:proofErr w:type="spellEnd"/>
      <w:r>
        <w:rPr>
          <w:rFonts w:ascii="Arial Narrow"/>
          <w:w w:val="110"/>
          <w:sz w:val="18"/>
        </w:rPr>
        <w:t xml:space="preserve"> </w:t>
      </w:r>
      <w:proofErr w:type="spellStart"/>
      <w:r>
        <w:rPr>
          <w:rFonts w:ascii="Arial Narrow"/>
          <w:w w:val="110"/>
          <w:sz w:val="18"/>
        </w:rPr>
        <w:t>dhe</w:t>
      </w:r>
      <w:proofErr w:type="spellEnd"/>
      <w:r>
        <w:rPr>
          <w:rFonts w:ascii="Arial Narrow"/>
          <w:w w:val="110"/>
          <w:sz w:val="18"/>
        </w:rPr>
        <w:t xml:space="preserve"> </w:t>
      </w:r>
      <w:proofErr w:type="spellStart"/>
      <w:r>
        <w:rPr>
          <w:rFonts w:ascii="Arial Narrow"/>
          <w:w w:val="110"/>
          <w:sz w:val="18"/>
        </w:rPr>
        <w:t>prodhimeve</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detit</w:t>
      </w:r>
      <w:proofErr w:type="spellEnd"/>
      <w:r>
        <w:rPr>
          <w:rFonts w:ascii="Arial Narrow"/>
          <w:w w:val="110"/>
          <w:sz w:val="18"/>
        </w:rPr>
        <w:t xml:space="preserve"> </w:t>
      </w:r>
      <w:proofErr w:type="spellStart"/>
      <w:r>
        <w:rPr>
          <w:rFonts w:ascii="Arial Narrow"/>
          <w:w w:val="110"/>
          <w:sz w:val="18"/>
        </w:rPr>
        <w:t>n</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Shqip</w:t>
      </w:r>
      <w:r>
        <w:rPr>
          <w:rFonts w:ascii="Arial Narrow"/>
          <w:w w:val="110"/>
          <w:sz w:val="18"/>
        </w:rPr>
        <w:t>ë</w:t>
      </w:r>
      <w:r>
        <w:rPr>
          <w:rFonts w:ascii="Arial Narrow"/>
          <w:w w:val="110"/>
          <w:sz w:val="18"/>
        </w:rPr>
        <w:t>ri</w:t>
      </w:r>
      <w:proofErr w:type="spellEnd"/>
      <w:r>
        <w:rPr>
          <w:rFonts w:ascii="Arial Narrow"/>
          <w:w w:val="110"/>
          <w:sz w:val="18"/>
        </w:rPr>
        <w:t xml:space="preserve"> </w:t>
      </w:r>
      <w:proofErr w:type="spellStart"/>
      <w:r>
        <w:rPr>
          <w:rFonts w:ascii="Arial Narrow"/>
          <w:w w:val="110"/>
          <w:sz w:val="18"/>
        </w:rPr>
        <w:t>n</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vitin</w:t>
      </w:r>
      <w:proofErr w:type="spellEnd"/>
      <w:r>
        <w:rPr>
          <w:rFonts w:ascii="Arial Narrow"/>
          <w:w w:val="110"/>
          <w:sz w:val="18"/>
        </w:rPr>
        <w:t xml:space="preserve"> 2017 </w:t>
      </w:r>
      <w:proofErr w:type="spellStart"/>
      <w:r>
        <w:rPr>
          <w:rFonts w:ascii="Arial Narrow"/>
          <w:w w:val="110"/>
          <w:sz w:val="18"/>
        </w:rPr>
        <w:t>ishte</w:t>
      </w:r>
      <w:proofErr w:type="spellEnd"/>
      <w:r>
        <w:rPr>
          <w:rFonts w:ascii="Arial Narrow"/>
          <w:w w:val="110"/>
          <w:sz w:val="18"/>
        </w:rPr>
        <w:t xml:space="preserve"> 53 </w:t>
      </w:r>
      <w:proofErr w:type="spellStart"/>
      <w:r>
        <w:rPr>
          <w:rFonts w:ascii="Arial Narrow"/>
          <w:w w:val="110"/>
          <w:sz w:val="18"/>
        </w:rPr>
        <w:t>milion</w:t>
      </w:r>
      <w:r>
        <w:rPr>
          <w:rFonts w:ascii="Arial Narrow"/>
          <w:w w:val="110"/>
          <w:sz w:val="18"/>
        </w:rPr>
        <w:t>ë</w:t>
      </w:r>
      <w:proofErr w:type="spellEnd"/>
      <w:r>
        <w:rPr>
          <w:rFonts w:ascii="Arial Narrow"/>
          <w:w w:val="110"/>
          <w:sz w:val="18"/>
        </w:rPr>
        <w:t xml:space="preserve"> USD (55% </w:t>
      </w:r>
      <w:proofErr w:type="spellStart"/>
      <w:r>
        <w:rPr>
          <w:rFonts w:ascii="Arial Narrow"/>
          <w:w w:val="110"/>
          <w:sz w:val="18"/>
        </w:rPr>
        <w:t>nga</w:t>
      </w:r>
      <w:proofErr w:type="spellEnd"/>
      <w:r>
        <w:rPr>
          <w:rFonts w:ascii="Arial Narrow"/>
          <w:w w:val="110"/>
          <w:sz w:val="18"/>
        </w:rPr>
        <w:t xml:space="preserve"> </w:t>
      </w:r>
      <w:proofErr w:type="spellStart"/>
      <w:r>
        <w:rPr>
          <w:rFonts w:ascii="Arial Narrow"/>
          <w:w w:val="110"/>
          <w:sz w:val="18"/>
        </w:rPr>
        <w:t>prodhimi</w:t>
      </w:r>
      <w:proofErr w:type="spellEnd"/>
      <w:r>
        <w:rPr>
          <w:rFonts w:ascii="Arial Narrow"/>
          <w:w w:val="110"/>
          <w:sz w:val="18"/>
        </w:rPr>
        <w:t xml:space="preserve"> </w:t>
      </w:r>
      <w:proofErr w:type="spellStart"/>
      <w:r>
        <w:rPr>
          <w:rFonts w:ascii="Arial Narrow"/>
          <w:w w:val="110"/>
          <w:sz w:val="18"/>
        </w:rPr>
        <w:t>i</w:t>
      </w:r>
      <w:proofErr w:type="spellEnd"/>
      <w:r>
        <w:rPr>
          <w:rFonts w:ascii="Arial Narrow"/>
          <w:w w:val="110"/>
          <w:sz w:val="18"/>
        </w:rPr>
        <w:t xml:space="preserve"> </w:t>
      </w:r>
      <w:proofErr w:type="spellStart"/>
      <w:r>
        <w:rPr>
          <w:rFonts w:ascii="Arial Narrow"/>
          <w:w w:val="110"/>
          <w:sz w:val="18"/>
        </w:rPr>
        <w:t>peshkimit</w:t>
      </w:r>
      <w:proofErr w:type="spellEnd"/>
      <w:r>
        <w:rPr>
          <w:rFonts w:ascii="Arial Narrow"/>
          <w:w w:val="110"/>
          <w:sz w:val="18"/>
        </w:rPr>
        <w:t xml:space="preserve"> </w:t>
      </w:r>
      <w:proofErr w:type="spellStart"/>
      <w:r>
        <w:rPr>
          <w:rFonts w:ascii="Arial Narrow"/>
          <w:w w:val="110"/>
          <w:sz w:val="18"/>
        </w:rPr>
        <w:t>detar</w:t>
      </w:r>
      <w:proofErr w:type="spellEnd"/>
      <w:r>
        <w:rPr>
          <w:rFonts w:ascii="Arial Narrow"/>
          <w:w w:val="110"/>
          <w:sz w:val="18"/>
        </w:rPr>
        <w:t xml:space="preserve">, 38% </w:t>
      </w:r>
      <w:proofErr w:type="spellStart"/>
      <w:r>
        <w:rPr>
          <w:rFonts w:ascii="Arial Narrow"/>
          <w:w w:val="110"/>
          <w:sz w:val="18"/>
        </w:rPr>
        <w:t>nga</w:t>
      </w:r>
      <w:proofErr w:type="spellEnd"/>
      <w:r>
        <w:rPr>
          <w:rFonts w:ascii="Arial Narrow"/>
          <w:w w:val="110"/>
          <w:sz w:val="18"/>
        </w:rPr>
        <w:t xml:space="preserve"> </w:t>
      </w:r>
      <w:proofErr w:type="spellStart"/>
      <w:r>
        <w:rPr>
          <w:rFonts w:ascii="Arial Narrow"/>
          <w:w w:val="110"/>
          <w:sz w:val="18"/>
        </w:rPr>
        <w:t>prodhimi</w:t>
      </w:r>
      <w:proofErr w:type="spellEnd"/>
      <w:r>
        <w:rPr>
          <w:rFonts w:ascii="Arial Narrow"/>
          <w:w w:val="110"/>
          <w:sz w:val="18"/>
        </w:rPr>
        <w:t xml:space="preserve"> </w:t>
      </w:r>
      <w:proofErr w:type="spellStart"/>
      <w:r>
        <w:rPr>
          <w:rFonts w:ascii="Arial Narrow"/>
          <w:w w:val="110"/>
          <w:sz w:val="18"/>
        </w:rPr>
        <w:t>i</w:t>
      </w:r>
      <w:proofErr w:type="spellEnd"/>
      <w:r>
        <w:rPr>
          <w:rFonts w:ascii="Arial Narrow"/>
          <w:w w:val="110"/>
          <w:sz w:val="18"/>
        </w:rPr>
        <w:t xml:space="preserve"> </w:t>
      </w:r>
      <w:proofErr w:type="spellStart"/>
      <w:r>
        <w:rPr>
          <w:rFonts w:ascii="Arial Narrow"/>
          <w:w w:val="110"/>
          <w:sz w:val="18"/>
        </w:rPr>
        <w:t>akuakultur</w:t>
      </w:r>
      <w:r>
        <w:rPr>
          <w:rFonts w:ascii="Arial Narrow"/>
          <w:w w:val="110"/>
          <w:sz w:val="18"/>
        </w:rPr>
        <w:t>ë</w:t>
      </w:r>
      <w:r>
        <w:rPr>
          <w:rFonts w:ascii="Arial Narrow"/>
          <w:w w:val="110"/>
          <w:sz w:val="18"/>
        </w:rPr>
        <w:t>s</w:t>
      </w:r>
      <w:proofErr w:type="spellEnd"/>
      <w:r>
        <w:rPr>
          <w:rFonts w:ascii="Arial Narrow"/>
          <w:w w:val="110"/>
          <w:sz w:val="18"/>
        </w:rPr>
        <w:t xml:space="preserve"> </w:t>
      </w:r>
      <w:proofErr w:type="spellStart"/>
      <w:r>
        <w:rPr>
          <w:rFonts w:ascii="Arial Narrow"/>
          <w:w w:val="110"/>
          <w:sz w:val="18"/>
        </w:rPr>
        <w:t>d</w:t>
      </w:r>
      <w:r w:rsidR="00BE1A1B">
        <w:rPr>
          <w:rFonts w:ascii="Arial Narrow"/>
          <w:w w:val="110"/>
          <w:sz w:val="18"/>
        </w:rPr>
        <w:t>he</w:t>
      </w:r>
      <w:proofErr w:type="spellEnd"/>
      <w:r w:rsidR="00BE1A1B">
        <w:rPr>
          <w:rFonts w:ascii="Arial Narrow"/>
          <w:w w:val="110"/>
          <w:sz w:val="18"/>
        </w:rPr>
        <w:t xml:space="preserve"> 7% </w:t>
      </w:r>
      <w:proofErr w:type="spellStart"/>
      <w:r w:rsidR="00BE1A1B">
        <w:rPr>
          <w:rFonts w:ascii="Arial Narrow"/>
          <w:w w:val="110"/>
          <w:sz w:val="18"/>
        </w:rPr>
        <w:t>nga</w:t>
      </w:r>
      <w:proofErr w:type="spellEnd"/>
      <w:r w:rsidR="00BE1A1B">
        <w:rPr>
          <w:rFonts w:ascii="Arial Narrow"/>
          <w:w w:val="110"/>
          <w:sz w:val="18"/>
        </w:rPr>
        <w:t xml:space="preserve"> </w:t>
      </w:r>
      <w:proofErr w:type="spellStart"/>
      <w:r w:rsidR="00BE1A1B">
        <w:rPr>
          <w:rFonts w:ascii="Arial Narrow"/>
          <w:w w:val="110"/>
          <w:sz w:val="18"/>
        </w:rPr>
        <w:t>prodhimi</w:t>
      </w:r>
      <w:proofErr w:type="spellEnd"/>
      <w:r w:rsidR="00BE1A1B">
        <w:rPr>
          <w:rFonts w:ascii="Arial Narrow"/>
          <w:w w:val="110"/>
          <w:sz w:val="18"/>
        </w:rPr>
        <w:t xml:space="preserve"> </w:t>
      </w:r>
      <w:proofErr w:type="spellStart"/>
      <w:r w:rsidR="00BE1A1B">
        <w:rPr>
          <w:rFonts w:ascii="Arial Narrow"/>
          <w:w w:val="110"/>
          <w:sz w:val="18"/>
        </w:rPr>
        <w:t>i</w:t>
      </w:r>
      <w:proofErr w:type="spellEnd"/>
      <w:r w:rsidR="00BE1A1B">
        <w:rPr>
          <w:rFonts w:ascii="Arial Narrow"/>
          <w:w w:val="110"/>
          <w:sz w:val="18"/>
        </w:rPr>
        <w:t xml:space="preserve"> </w:t>
      </w:r>
      <w:proofErr w:type="spellStart"/>
      <w:r w:rsidR="00BE1A1B">
        <w:rPr>
          <w:rFonts w:ascii="Arial Narrow"/>
          <w:w w:val="110"/>
          <w:sz w:val="18"/>
        </w:rPr>
        <w:t>peshkimit</w:t>
      </w:r>
      <w:proofErr w:type="spellEnd"/>
      <w:r w:rsidR="00BE1A1B">
        <w:rPr>
          <w:rFonts w:ascii="Arial Narrow"/>
          <w:w w:val="110"/>
          <w:sz w:val="18"/>
        </w:rPr>
        <w:t xml:space="preserve"> </w:t>
      </w:r>
      <w:proofErr w:type="spellStart"/>
      <w:r w:rsidR="00BE1A1B">
        <w:rPr>
          <w:rFonts w:ascii="Arial Narrow"/>
          <w:w w:val="110"/>
          <w:sz w:val="18"/>
        </w:rPr>
        <w:t>t</w:t>
      </w:r>
      <w:r>
        <w:rPr>
          <w:rFonts w:ascii="Arial Narrow"/>
          <w:w w:val="110"/>
          <w:sz w:val="18"/>
        </w:rPr>
        <w:t>ë</w:t>
      </w:r>
      <w:proofErr w:type="spellEnd"/>
      <w:r w:rsidR="00BE1A1B">
        <w:rPr>
          <w:rFonts w:ascii="Arial Narrow"/>
          <w:w w:val="110"/>
          <w:sz w:val="18"/>
        </w:rPr>
        <w:t xml:space="preserve"> </w:t>
      </w:r>
      <w:proofErr w:type="spellStart"/>
      <w:r w:rsidR="00BE1A1B">
        <w:rPr>
          <w:rFonts w:ascii="Arial Narrow"/>
          <w:w w:val="110"/>
          <w:sz w:val="18"/>
        </w:rPr>
        <w:t>brendsh</w:t>
      </w:r>
      <w:r w:rsidR="00BE1A1B">
        <w:rPr>
          <w:w w:val="110"/>
          <w:sz w:val="18"/>
        </w:rPr>
        <w:t>ëm</w:t>
      </w:r>
      <w:proofErr w:type="spellEnd"/>
      <w:r>
        <w:rPr>
          <w:rFonts w:ascii="Arial Narrow"/>
          <w:w w:val="110"/>
          <w:sz w:val="18"/>
        </w:rPr>
        <w:t>).</w:t>
      </w:r>
    </w:p>
    <w:p w14:paraId="3E7A1F96" w14:textId="77777777" w:rsidR="00DA62C7" w:rsidRDefault="00707778">
      <w:pPr>
        <w:spacing w:line="242" w:lineRule="auto"/>
        <w:ind w:left="1132" w:right="1128" w:hanging="1"/>
        <w:jc w:val="both"/>
        <w:rPr>
          <w:rFonts w:ascii="Arial Narrow"/>
          <w:sz w:val="18"/>
        </w:rPr>
      </w:pPr>
      <w:bookmarkStart w:id="109" w:name="_bookmark86"/>
      <w:bookmarkEnd w:id="109"/>
      <w:r>
        <w:rPr>
          <w:rFonts w:ascii="Arial Narrow"/>
          <w:w w:val="110"/>
          <w:position w:val="6"/>
          <w:sz w:val="11"/>
        </w:rPr>
        <w:t>38</w:t>
      </w:r>
      <w:proofErr w:type="spellStart"/>
      <w:r>
        <w:rPr>
          <w:rFonts w:ascii="Arial Narrow"/>
          <w:w w:val="110"/>
          <w:sz w:val="18"/>
        </w:rPr>
        <w:t>Konsumi</w:t>
      </w:r>
      <w:proofErr w:type="spellEnd"/>
      <w:r>
        <w:rPr>
          <w:rFonts w:ascii="Arial Narrow"/>
          <w:w w:val="110"/>
          <w:sz w:val="18"/>
        </w:rPr>
        <w:t xml:space="preserve"> </w:t>
      </w:r>
      <w:proofErr w:type="spellStart"/>
      <w:r>
        <w:rPr>
          <w:rFonts w:ascii="Arial Narrow"/>
          <w:w w:val="110"/>
          <w:sz w:val="18"/>
        </w:rPr>
        <w:t>mesatar</w:t>
      </w:r>
      <w:proofErr w:type="spellEnd"/>
      <w:r>
        <w:rPr>
          <w:rFonts w:ascii="Arial Narrow"/>
          <w:w w:val="110"/>
          <w:sz w:val="18"/>
        </w:rPr>
        <w:t xml:space="preserve"> </w:t>
      </w:r>
      <w:proofErr w:type="spellStart"/>
      <w:r>
        <w:rPr>
          <w:rFonts w:ascii="Arial Narrow"/>
          <w:w w:val="110"/>
          <w:sz w:val="18"/>
        </w:rPr>
        <w:t>i</w:t>
      </w:r>
      <w:proofErr w:type="spellEnd"/>
      <w:r>
        <w:rPr>
          <w:rFonts w:ascii="Arial Narrow"/>
          <w:w w:val="110"/>
          <w:sz w:val="18"/>
        </w:rPr>
        <w:t xml:space="preserve"> </w:t>
      </w:r>
      <w:proofErr w:type="spellStart"/>
      <w:r>
        <w:rPr>
          <w:rFonts w:ascii="Arial Narrow"/>
          <w:w w:val="110"/>
          <w:sz w:val="18"/>
        </w:rPr>
        <w:t>ushqimeve</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detit</w:t>
      </w:r>
      <w:proofErr w:type="spellEnd"/>
      <w:r>
        <w:rPr>
          <w:rFonts w:ascii="Arial Narrow"/>
          <w:w w:val="110"/>
          <w:sz w:val="18"/>
        </w:rPr>
        <w:t xml:space="preserve"> </w:t>
      </w:r>
      <w:proofErr w:type="spellStart"/>
      <w:r>
        <w:rPr>
          <w:rFonts w:ascii="Arial Narrow"/>
          <w:w w:val="110"/>
          <w:sz w:val="18"/>
        </w:rPr>
        <w:t>ë</w:t>
      </w:r>
      <w:r>
        <w:rPr>
          <w:rFonts w:ascii="Arial Narrow"/>
          <w:w w:val="110"/>
          <w:sz w:val="18"/>
        </w:rPr>
        <w:t>sht</w:t>
      </w:r>
      <w:r>
        <w:rPr>
          <w:rFonts w:ascii="Arial Narrow"/>
          <w:w w:val="110"/>
          <w:sz w:val="18"/>
        </w:rPr>
        <w:t>ë</w:t>
      </w:r>
      <w:proofErr w:type="spellEnd"/>
      <w:r>
        <w:rPr>
          <w:rFonts w:ascii="Arial Narrow"/>
          <w:w w:val="110"/>
          <w:sz w:val="18"/>
        </w:rPr>
        <w:t xml:space="preserve"> 5.3 kg </w:t>
      </w:r>
      <w:proofErr w:type="spellStart"/>
      <w:r>
        <w:rPr>
          <w:rFonts w:ascii="Arial Narrow"/>
          <w:w w:val="110"/>
          <w:sz w:val="18"/>
        </w:rPr>
        <w:t>p</w:t>
      </w:r>
      <w:r>
        <w:rPr>
          <w:rFonts w:ascii="Arial Narrow"/>
          <w:w w:val="110"/>
          <w:sz w:val="18"/>
        </w:rPr>
        <w:t>ë</w:t>
      </w:r>
      <w:r>
        <w:rPr>
          <w:rFonts w:ascii="Arial Narrow"/>
          <w:w w:val="110"/>
          <w:sz w:val="18"/>
        </w:rPr>
        <w:t>r</w:t>
      </w:r>
      <w:proofErr w:type="spellEnd"/>
      <w:r>
        <w:rPr>
          <w:rFonts w:ascii="Arial Narrow"/>
          <w:w w:val="110"/>
          <w:sz w:val="18"/>
        </w:rPr>
        <w:t xml:space="preserve"> </w:t>
      </w:r>
      <w:proofErr w:type="spellStart"/>
      <w:r>
        <w:rPr>
          <w:rFonts w:ascii="Arial Narrow"/>
          <w:w w:val="110"/>
          <w:sz w:val="18"/>
        </w:rPr>
        <w:t>frym</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q</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ë</w:t>
      </w:r>
      <w:r>
        <w:rPr>
          <w:rFonts w:ascii="Arial Narrow"/>
          <w:w w:val="110"/>
          <w:sz w:val="18"/>
        </w:rPr>
        <w:t>sht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shum</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m</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i</w:t>
      </w:r>
      <w:proofErr w:type="spellEnd"/>
      <w:r>
        <w:rPr>
          <w:rFonts w:ascii="Arial Narrow"/>
          <w:w w:val="110"/>
          <w:sz w:val="18"/>
        </w:rPr>
        <w:t xml:space="preserve"> </w:t>
      </w:r>
      <w:proofErr w:type="spellStart"/>
      <w:r>
        <w:rPr>
          <w:rFonts w:ascii="Arial Narrow"/>
          <w:w w:val="110"/>
          <w:sz w:val="18"/>
        </w:rPr>
        <w:t>ul</w:t>
      </w:r>
      <w:r>
        <w:rPr>
          <w:rFonts w:ascii="Arial Narrow"/>
          <w:w w:val="110"/>
          <w:sz w:val="18"/>
        </w:rPr>
        <w:t>ë</w:t>
      </w:r>
      <w:r>
        <w:rPr>
          <w:rFonts w:ascii="Arial Narrow"/>
          <w:w w:val="110"/>
          <w:sz w:val="18"/>
        </w:rPr>
        <w:t>t</w:t>
      </w:r>
      <w:proofErr w:type="spellEnd"/>
      <w:r>
        <w:rPr>
          <w:rFonts w:ascii="Arial Narrow"/>
          <w:w w:val="110"/>
          <w:sz w:val="18"/>
        </w:rPr>
        <w:t xml:space="preserve"> se </w:t>
      </w:r>
      <w:proofErr w:type="spellStart"/>
      <w:r>
        <w:rPr>
          <w:rFonts w:ascii="Arial Narrow"/>
          <w:w w:val="110"/>
          <w:sz w:val="18"/>
        </w:rPr>
        <w:t>fqinj</w:t>
      </w:r>
      <w:r>
        <w:rPr>
          <w:rFonts w:ascii="Arial Narrow"/>
          <w:w w:val="110"/>
          <w:sz w:val="18"/>
        </w:rPr>
        <w:t>ë</w:t>
      </w:r>
      <w:r>
        <w:rPr>
          <w:rFonts w:ascii="Arial Narrow"/>
          <w:w w:val="110"/>
          <w:sz w:val="18"/>
        </w:rPr>
        <w:t>t</w:t>
      </w:r>
      <w:proofErr w:type="spellEnd"/>
      <w:r>
        <w:rPr>
          <w:rFonts w:ascii="Arial Narrow"/>
          <w:w w:val="110"/>
          <w:sz w:val="18"/>
        </w:rPr>
        <w:t xml:space="preserve"> e </w:t>
      </w:r>
      <w:proofErr w:type="spellStart"/>
      <w:r>
        <w:rPr>
          <w:rFonts w:ascii="Arial Narrow"/>
          <w:w w:val="110"/>
          <w:sz w:val="18"/>
        </w:rPr>
        <w:t>tij</w:t>
      </w:r>
      <w:proofErr w:type="spellEnd"/>
      <w:r>
        <w:rPr>
          <w:rFonts w:ascii="Arial Narrow"/>
          <w:w w:val="110"/>
          <w:sz w:val="18"/>
        </w:rPr>
        <w:t xml:space="preserve"> </w:t>
      </w:r>
      <w:proofErr w:type="spellStart"/>
      <w:r>
        <w:rPr>
          <w:rFonts w:ascii="Arial Narrow"/>
          <w:w w:val="110"/>
          <w:sz w:val="18"/>
        </w:rPr>
        <w:t>mesdhetar</w:t>
      </w:r>
      <w:r>
        <w:rPr>
          <w:rFonts w:ascii="Arial Narrow"/>
          <w:w w:val="110"/>
          <w:sz w:val="18"/>
        </w:rPr>
        <w:t>ë</w:t>
      </w:r>
      <w:proofErr w:type="spellEnd"/>
      <w:r>
        <w:rPr>
          <w:rFonts w:ascii="Arial Narrow"/>
          <w:w w:val="110"/>
          <w:sz w:val="18"/>
        </w:rPr>
        <w:t xml:space="preserve">: 12.2 kg </w:t>
      </w:r>
      <w:proofErr w:type="spellStart"/>
      <w:r>
        <w:rPr>
          <w:rFonts w:ascii="Arial Narrow"/>
          <w:w w:val="110"/>
          <w:sz w:val="18"/>
        </w:rPr>
        <w:t>n</w:t>
      </w:r>
      <w:r>
        <w:rPr>
          <w:rFonts w:ascii="Arial Narrow"/>
          <w:w w:val="110"/>
          <w:sz w:val="18"/>
        </w:rPr>
        <w:t>ë</w:t>
      </w:r>
      <w:proofErr w:type="spellEnd"/>
      <w:r>
        <w:rPr>
          <w:rFonts w:ascii="Arial Narrow"/>
          <w:w w:val="110"/>
          <w:sz w:val="18"/>
        </w:rPr>
        <w:t xml:space="preserve"> Mal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Zi, 19.1 kg </w:t>
      </w:r>
      <w:proofErr w:type="spellStart"/>
      <w:r>
        <w:rPr>
          <w:rFonts w:ascii="Arial Narrow"/>
          <w:w w:val="110"/>
          <w:sz w:val="18"/>
        </w:rPr>
        <w:t>n</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Kroaci</w:t>
      </w:r>
      <w:proofErr w:type="spellEnd"/>
      <w:r>
        <w:rPr>
          <w:rFonts w:ascii="Arial Narrow"/>
          <w:w w:val="110"/>
          <w:sz w:val="18"/>
        </w:rPr>
        <w:t xml:space="preserve">, 20 kg </w:t>
      </w:r>
      <w:proofErr w:type="spellStart"/>
      <w:r>
        <w:rPr>
          <w:rFonts w:ascii="Arial Narrow"/>
          <w:w w:val="110"/>
          <w:sz w:val="18"/>
        </w:rPr>
        <w:t>n</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Greqi</w:t>
      </w:r>
      <w:proofErr w:type="spellEnd"/>
      <w:r>
        <w:rPr>
          <w:rFonts w:ascii="Arial Narrow"/>
          <w:w w:val="110"/>
          <w:sz w:val="18"/>
        </w:rPr>
        <w:t xml:space="preserve">, 25.9 kg </w:t>
      </w:r>
      <w:proofErr w:type="spellStart"/>
      <w:r>
        <w:rPr>
          <w:rFonts w:ascii="Arial Narrow"/>
          <w:w w:val="110"/>
          <w:sz w:val="18"/>
        </w:rPr>
        <w:t>n</w:t>
      </w:r>
      <w:r>
        <w:rPr>
          <w:rFonts w:ascii="Arial Narrow"/>
          <w:w w:val="110"/>
          <w:sz w:val="18"/>
        </w:rPr>
        <w:t>ë</w:t>
      </w:r>
      <w:proofErr w:type="spellEnd"/>
      <w:r>
        <w:rPr>
          <w:rFonts w:ascii="Arial Narrow"/>
          <w:w w:val="110"/>
          <w:sz w:val="18"/>
        </w:rPr>
        <w:t xml:space="preserve"> Itali </w:t>
      </w:r>
      <w:proofErr w:type="spellStart"/>
      <w:r>
        <w:rPr>
          <w:rFonts w:ascii="Arial Narrow"/>
          <w:w w:val="110"/>
          <w:sz w:val="18"/>
        </w:rPr>
        <w:t>dhe</w:t>
      </w:r>
      <w:proofErr w:type="spellEnd"/>
      <w:r>
        <w:rPr>
          <w:rFonts w:ascii="Arial Narrow"/>
          <w:w w:val="110"/>
          <w:sz w:val="18"/>
        </w:rPr>
        <w:t xml:space="preserve"> 32.8 kg </w:t>
      </w:r>
      <w:proofErr w:type="spellStart"/>
      <w:r>
        <w:rPr>
          <w:rFonts w:ascii="Arial Narrow"/>
          <w:w w:val="110"/>
          <w:sz w:val="18"/>
        </w:rPr>
        <w:t>n</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Malt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Megjithat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konsumi</w:t>
      </w:r>
      <w:proofErr w:type="spellEnd"/>
      <w:r>
        <w:rPr>
          <w:rFonts w:ascii="Arial Narrow"/>
          <w:w w:val="110"/>
          <w:sz w:val="18"/>
        </w:rPr>
        <w:t xml:space="preserve"> real </w:t>
      </w:r>
      <w:proofErr w:type="spellStart"/>
      <w:r>
        <w:rPr>
          <w:rFonts w:ascii="Arial Narrow"/>
          <w:w w:val="110"/>
          <w:sz w:val="18"/>
        </w:rPr>
        <w:t>i</w:t>
      </w:r>
      <w:proofErr w:type="spellEnd"/>
      <w:r>
        <w:rPr>
          <w:rFonts w:ascii="Arial Narrow"/>
          <w:w w:val="110"/>
          <w:sz w:val="18"/>
        </w:rPr>
        <w:t xml:space="preserve"> </w:t>
      </w:r>
      <w:proofErr w:type="spellStart"/>
      <w:r>
        <w:rPr>
          <w:rFonts w:ascii="Arial Narrow"/>
          <w:w w:val="110"/>
          <w:sz w:val="18"/>
        </w:rPr>
        <w:t>peshkut</w:t>
      </w:r>
      <w:proofErr w:type="spellEnd"/>
      <w:r>
        <w:rPr>
          <w:rFonts w:ascii="Arial Narrow"/>
          <w:w w:val="110"/>
          <w:sz w:val="18"/>
        </w:rPr>
        <w:t xml:space="preserve"> </w:t>
      </w:r>
      <w:proofErr w:type="spellStart"/>
      <w:r>
        <w:rPr>
          <w:rFonts w:ascii="Arial Narrow"/>
          <w:w w:val="110"/>
          <w:sz w:val="18"/>
        </w:rPr>
        <w:t>konsiderohet</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jet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m</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i</w:t>
      </w:r>
      <w:proofErr w:type="spellEnd"/>
      <w:r>
        <w:rPr>
          <w:rFonts w:ascii="Arial Narrow"/>
          <w:w w:val="110"/>
          <w:sz w:val="18"/>
        </w:rPr>
        <w:t xml:space="preserve"> </w:t>
      </w:r>
      <w:proofErr w:type="spellStart"/>
      <w:r>
        <w:rPr>
          <w:rFonts w:ascii="Arial Narrow"/>
          <w:w w:val="110"/>
          <w:sz w:val="18"/>
        </w:rPr>
        <w:t>lart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p</w:t>
      </w:r>
      <w:r>
        <w:rPr>
          <w:rFonts w:ascii="Arial Narrow"/>
          <w:w w:val="110"/>
          <w:sz w:val="18"/>
        </w:rPr>
        <w:t>ë</w:t>
      </w:r>
      <w:r>
        <w:rPr>
          <w:rFonts w:ascii="Arial Narrow"/>
          <w:w w:val="110"/>
          <w:sz w:val="18"/>
        </w:rPr>
        <w:t>r</w:t>
      </w:r>
      <w:proofErr w:type="spellEnd"/>
      <w:r>
        <w:rPr>
          <w:rFonts w:ascii="Arial Narrow"/>
          <w:w w:val="110"/>
          <w:sz w:val="18"/>
        </w:rPr>
        <w:t xml:space="preserve"> </w:t>
      </w:r>
      <w:proofErr w:type="spellStart"/>
      <w:r>
        <w:rPr>
          <w:rFonts w:ascii="Arial Narrow"/>
          <w:w w:val="110"/>
          <w:sz w:val="18"/>
        </w:rPr>
        <w:t>shkak</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shitjeve</w:t>
      </w:r>
      <w:proofErr w:type="spellEnd"/>
      <w:r>
        <w:rPr>
          <w:rFonts w:ascii="Arial Narrow"/>
          <w:w w:val="110"/>
          <w:sz w:val="18"/>
        </w:rPr>
        <w:t xml:space="preserve"> </w:t>
      </w:r>
      <w:proofErr w:type="spellStart"/>
      <w:r>
        <w:rPr>
          <w:rFonts w:ascii="Arial Narrow"/>
          <w:w w:val="110"/>
          <w:sz w:val="18"/>
        </w:rPr>
        <w:t>informale</w:t>
      </w:r>
      <w:proofErr w:type="spellEnd"/>
      <w:r>
        <w:rPr>
          <w:rFonts w:ascii="Arial Narrow"/>
          <w:w w:val="110"/>
          <w:sz w:val="18"/>
        </w:rPr>
        <w:t xml:space="preserve"> </w:t>
      </w:r>
      <w:proofErr w:type="spellStart"/>
      <w:r>
        <w:rPr>
          <w:rFonts w:ascii="Arial Narrow"/>
          <w:w w:val="110"/>
          <w:sz w:val="18"/>
        </w:rPr>
        <w:t>dhe</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pareportuara</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sidR="00BE1A1B">
        <w:rPr>
          <w:rFonts w:ascii="Arial Narrow"/>
          <w:w w:val="110"/>
          <w:sz w:val="18"/>
        </w:rPr>
        <w:t xml:space="preserve"> </w:t>
      </w:r>
      <w:proofErr w:type="spellStart"/>
      <w:r w:rsidR="00BE1A1B">
        <w:rPr>
          <w:rFonts w:ascii="Arial Narrow"/>
          <w:w w:val="110"/>
          <w:sz w:val="18"/>
        </w:rPr>
        <w:t>prodhim</w:t>
      </w:r>
      <w:r>
        <w:rPr>
          <w:rFonts w:ascii="Arial Narrow"/>
          <w:w w:val="110"/>
          <w:sz w:val="18"/>
        </w:rPr>
        <w:t>eve</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detit</w:t>
      </w:r>
      <w:proofErr w:type="spellEnd"/>
      <w:r>
        <w:rPr>
          <w:rFonts w:ascii="Arial Narrow"/>
          <w:w w:val="110"/>
          <w:sz w:val="18"/>
        </w:rPr>
        <w:t>.</w:t>
      </w:r>
    </w:p>
    <w:p w14:paraId="6E1A95C1" w14:textId="77777777" w:rsidR="00DA62C7" w:rsidRDefault="00707778">
      <w:pPr>
        <w:spacing w:line="205" w:lineRule="exact"/>
        <w:ind w:left="1132"/>
        <w:jc w:val="both"/>
        <w:rPr>
          <w:rFonts w:ascii="Arial Narrow"/>
          <w:sz w:val="18"/>
        </w:rPr>
      </w:pPr>
      <w:bookmarkStart w:id="110" w:name="_bookmark87"/>
      <w:bookmarkEnd w:id="110"/>
      <w:r>
        <w:rPr>
          <w:rFonts w:ascii="Arial Narrow"/>
          <w:w w:val="110"/>
          <w:position w:val="6"/>
          <w:sz w:val="11"/>
        </w:rPr>
        <w:t>39</w:t>
      </w:r>
      <w:proofErr w:type="spellStart"/>
      <w:r>
        <w:rPr>
          <w:rFonts w:ascii="Arial Narrow"/>
          <w:w w:val="110"/>
          <w:sz w:val="18"/>
        </w:rPr>
        <w:t>P</w:t>
      </w:r>
      <w:r>
        <w:rPr>
          <w:rFonts w:ascii="Arial Narrow"/>
          <w:w w:val="110"/>
          <w:sz w:val="18"/>
        </w:rPr>
        <w:t>ë</w:t>
      </w:r>
      <w:r>
        <w:rPr>
          <w:rFonts w:ascii="Arial Narrow"/>
          <w:w w:val="110"/>
          <w:sz w:val="18"/>
        </w:rPr>
        <w:t>r</w:t>
      </w:r>
      <w:proofErr w:type="spellEnd"/>
      <w:r>
        <w:rPr>
          <w:rFonts w:ascii="Arial Narrow"/>
          <w:w w:val="110"/>
          <w:sz w:val="18"/>
        </w:rPr>
        <w:t xml:space="preserve"> </w:t>
      </w:r>
      <w:proofErr w:type="spellStart"/>
      <w:r>
        <w:rPr>
          <w:rFonts w:ascii="Arial Narrow"/>
          <w:w w:val="110"/>
          <w:sz w:val="18"/>
        </w:rPr>
        <w:t>nj</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p</w:t>
      </w:r>
      <w:r>
        <w:rPr>
          <w:rFonts w:ascii="Arial Narrow"/>
          <w:w w:val="110"/>
          <w:sz w:val="18"/>
        </w:rPr>
        <w:t>ë</w:t>
      </w:r>
      <w:r>
        <w:rPr>
          <w:rFonts w:ascii="Arial Narrow"/>
          <w:w w:val="110"/>
          <w:sz w:val="18"/>
        </w:rPr>
        <w:t>rshkrim</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gjer</w:t>
      </w:r>
      <w:r>
        <w:rPr>
          <w:rFonts w:ascii="Arial Narrow"/>
          <w:w w:val="110"/>
          <w:sz w:val="18"/>
        </w:rPr>
        <w:t>ë</w:t>
      </w:r>
      <w:proofErr w:type="spellEnd"/>
      <w:r>
        <w:rPr>
          <w:rFonts w:ascii="Arial Narrow"/>
          <w:w w:val="110"/>
          <w:sz w:val="18"/>
        </w:rPr>
        <w:t xml:space="preserve"> shih </w:t>
      </w:r>
      <w:proofErr w:type="spellStart"/>
      <w:r>
        <w:rPr>
          <w:rFonts w:ascii="Arial Narrow"/>
          <w:w w:val="110"/>
          <w:sz w:val="18"/>
        </w:rPr>
        <w:t>gjithashtu</w:t>
      </w:r>
      <w:proofErr w:type="spellEnd"/>
      <w:r>
        <w:rPr>
          <w:rFonts w:ascii="Arial Narrow"/>
          <w:w w:val="110"/>
          <w:sz w:val="18"/>
        </w:rPr>
        <w:t xml:space="preserve"> </w:t>
      </w:r>
      <w:proofErr w:type="spellStart"/>
      <w:r>
        <w:rPr>
          <w:rFonts w:ascii="Arial Narrow"/>
          <w:w w:val="110"/>
          <w:sz w:val="18"/>
        </w:rPr>
        <w:t>Bank</w:t>
      </w:r>
      <w:r>
        <w:rPr>
          <w:rFonts w:ascii="Arial Narrow"/>
          <w:w w:val="110"/>
          <w:sz w:val="18"/>
        </w:rPr>
        <w:t>ë</w:t>
      </w:r>
      <w:r>
        <w:rPr>
          <w:rFonts w:ascii="Arial Narrow"/>
          <w:w w:val="110"/>
          <w:sz w:val="18"/>
        </w:rPr>
        <w:t>n</w:t>
      </w:r>
      <w:proofErr w:type="spellEnd"/>
      <w:r>
        <w:rPr>
          <w:rFonts w:ascii="Arial Narrow"/>
          <w:w w:val="110"/>
          <w:sz w:val="18"/>
        </w:rPr>
        <w:t xml:space="preserve"> </w:t>
      </w:r>
      <w:proofErr w:type="spellStart"/>
      <w:r>
        <w:rPr>
          <w:rFonts w:ascii="Arial Narrow"/>
          <w:w w:val="110"/>
          <w:sz w:val="18"/>
        </w:rPr>
        <w:t>Bot</w:t>
      </w:r>
      <w:r>
        <w:rPr>
          <w:rFonts w:ascii="Arial Narrow"/>
          <w:w w:val="110"/>
          <w:sz w:val="18"/>
        </w:rPr>
        <w:t>ë</w:t>
      </w:r>
      <w:r>
        <w:rPr>
          <w:rFonts w:ascii="Arial Narrow"/>
          <w:w w:val="110"/>
          <w:sz w:val="18"/>
        </w:rPr>
        <w:t>rore</w:t>
      </w:r>
      <w:proofErr w:type="spellEnd"/>
      <w:r>
        <w:rPr>
          <w:rFonts w:ascii="Arial Narrow"/>
          <w:w w:val="110"/>
          <w:sz w:val="18"/>
        </w:rPr>
        <w:t>, 2020.</w:t>
      </w:r>
    </w:p>
    <w:p w14:paraId="0CF00C45" w14:textId="77777777" w:rsidR="00DA62C7" w:rsidRDefault="00DA62C7">
      <w:pPr>
        <w:spacing w:line="205" w:lineRule="exact"/>
        <w:jc w:val="both"/>
        <w:rPr>
          <w:rFonts w:ascii="Arial Narrow"/>
          <w:sz w:val="18"/>
        </w:rPr>
        <w:sectPr w:rsidR="00DA62C7">
          <w:pgSz w:w="11910" w:h="16840"/>
          <w:pgMar w:top="1320" w:right="0" w:bottom="540" w:left="0" w:header="0" w:footer="352" w:gutter="0"/>
          <w:cols w:space="720"/>
        </w:sectPr>
      </w:pPr>
    </w:p>
    <w:p w14:paraId="70136FFB" w14:textId="77777777" w:rsidR="00DA62C7" w:rsidRDefault="00882F1F">
      <w:pPr>
        <w:pStyle w:val="BodyText"/>
        <w:spacing w:before="67" w:line="266" w:lineRule="auto"/>
        <w:ind w:left="1132" w:right="1131"/>
        <w:jc w:val="both"/>
      </w:pPr>
      <w:r>
        <w:lastRenderedPageBreak/>
        <w:t xml:space="preserve">Nga </w:t>
      </w:r>
      <w:proofErr w:type="spellStart"/>
      <w:r>
        <w:t>anketa</w:t>
      </w:r>
      <w:proofErr w:type="spellEnd"/>
      <w:r>
        <w:t xml:space="preserve">, </w:t>
      </w:r>
      <w:proofErr w:type="spellStart"/>
      <w:r>
        <w:t>furnizo</w:t>
      </w:r>
      <w:r w:rsidR="00707778">
        <w:t>mi</w:t>
      </w:r>
      <w:proofErr w:type="spellEnd"/>
      <w:r w:rsidR="00707778">
        <w:t>/</w:t>
      </w:r>
      <w:proofErr w:type="spellStart"/>
      <w:r w:rsidR="00707778">
        <w:t>prodhimi</w:t>
      </w:r>
      <w:proofErr w:type="spellEnd"/>
      <w:r w:rsidR="00707778">
        <w:t xml:space="preserve"> </w:t>
      </w:r>
      <w:proofErr w:type="spellStart"/>
      <w:r w:rsidR="00707778">
        <w:t>është</w:t>
      </w:r>
      <w:proofErr w:type="spellEnd"/>
      <w:r w:rsidR="00707778">
        <w:t xml:space="preserve"> </w:t>
      </w:r>
      <w:proofErr w:type="spellStart"/>
      <w:r w:rsidR="00707778">
        <w:t>pjesa</w:t>
      </w:r>
      <w:proofErr w:type="spellEnd"/>
      <w:r w:rsidR="00707778">
        <w:t xml:space="preserve"> </w:t>
      </w:r>
      <w:proofErr w:type="spellStart"/>
      <w:r w:rsidR="00707778">
        <w:t>kryesore</w:t>
      </w:r>
      <w:proofErr w:type="spellEnd"/>
      <w:r w:rsidR="00707778">
        <w:t xml:space="preserve"> e </w:t>
      </w:r>
      <w:proofErr w:type="spellStart"/>
      <w:r w:rsidR="00707778">
        <w:t>zinxhirit</w:t>
      </w:r>
      <w:proofErr w:type="spellEnd"/>
      <w:r w:rsidR="00707778">
        <w:t xml:space="preserve"> </w:t>
      </w:r>
      <w:proofErr w:type="spellStart"/>
      <w:r w:rsidR="00707778">
        <w:t>të</w:t>
      </w:r>
      <w:proofErr w:type="spellEnd"/>
      <w:r w:rsidR="00707778">
        <w:t xml:space="preserve"> </w:t>
      </w:r>
      <w:proofErr w:type="spellStart"/>
      <w:r w:rsidR="00707778">
        <w:t>vlerës</w:t>
      </w:r>
      <w:proofErr w:type="spellEnd"/>
      <w:r w:rsidR="00707778">
        <w:t xml:space="preserve"> </w:t>
      </w:r>
      <w:proofErr w:type="spellStart"/>
      <w:r w:rsidR="00707778">
        <w:t>dhe</w:t>
      </w:r>
      <w:proofErr w:type="spellEnd"/>
      <w:r w:rsidR="00707778">
        <w:t xml:space="preserve"> </w:t>
      </w:r>
      <w:proofErr w:type="spellStart"/>
      <w:r w:rsidR="00707778">
        <w:t>pozicionimi</w:t>
      </w:r>
      <w:proofErr w:type="spellEnd"/>
      <w:r w:rsidR="00707778">
        <w:t xml:space="preserve"> </w:t>
      </w:r>
      <w:proofErr w:type="spellStart"/>
      <w:r w:rsidR="00707778">
        <w:t>përcaktohet</w:t>
      </w:r>
      <w:proofErr w:type="spellEnd"/>
      <w:r w:rsidR="00707778">
        <w:t xml:space="preserve"> </w:t>
      </w:r>
      <w:proofErr w:type="spellStart"/>
      <w:r w:rsidR="00707778">
        <w:t>kryesisht</w:t>
      </w:r>
      <w:proofErr w:type="spellEnd"/>
      <w:r w:rsidR="00707778">
        <w:t xml:space="preserve"> </w:t>
      </w:r>
      <w:proofErr w:type="spellStart"/>
      <w:r w:rsidR="00707778">
        <w:t>nga</w:t>
      </w:r>
      <w:proofErr w:type="spellEnd"/>
      <w:r w:rsidR="00707778">
        <w:t xml:space="preserve"> </w:t>
      </w:r>
      <w:proofErr w:type="spellStart"/>
      <w:r w:rsidR="00707778">
        <w:t>përvoja</w:t>
      </w:r>
      <w:proofErr w:type="spellEnd"/>
      <w:r w:rsidR="00707778">
        <w:t xml:space="preserve"> </w:t>
      </w:r>
      <w:proofErr w:type="spellStart"/>
      <w:r w:rsidR="00707778">
        <w:t>në</w:t>
      </w:r>
      <w:proofErr w:type="spellEnd"/>
      <w:r w:rsidR="00707778">
        <w:t xml:space="preserve"> </w:t>
      </w:r>
      <w:proofErr w:type="spellStart"/>
      <w:r w:rsidR="00707778">
        <w:t>treg</w:t>
      </w:r>
      <w:proofErr w:type="spellEnd"/>
      <w:r w:rsidR="00707778">
        <w:t xml:space="preserve">, </w:t>
      </w:r>
      <w:proofErr w:type="spellStart"/>
      <w:r w:rsidR="00707778">
        <w:t>njohuritë</w:t>
      </w:r>
      <w:proofErr w:type="spellEnd"/>
      <w:r w:rsidR="00707778">
        <w:t xml:space="preserve"> </w:t>
      </w:r>
      <w:proofErr w:type="spellStart"/>
      <w:r w:rsidR="00707778">
        <w:t>dhe</w:t>
      </w:r>
      <w:proofErr w:type="spellEnd"/>
      <w:r w:rsidR="00707778">
        <w:t xml:space="preserve"> </w:t>
      </w:r>
      <w:proofErr w:type="spellStart"/>
      <w:r w:rsidR="00707778">
        <w:t>kapacitete</w:t>
      </w:r>
      <w:r w:rsidR="00272DDF">
        <w:t>t</w:t>
      </w:r>
      <w:proofErr w:type="spellEnd"/>
      <w:r w:rsidR="00272DDF">
        <w:t xml:space="preserve">. </w:t>
      </w:r>
      <w:proofErr w:type="spellStart"/>
      <w:r w:rsidR="00272DDF">
        <w:t>Aktivitetet</w:t>
      </w:r>
      <w:proofErr w:type="spellEnd"/>
      <w:r w:rsidR="00272DDF">
        <w:t xml:space="preserve"> </w:t>
      </w:r>
      <w:proofErr w:type="spellStart"/>
      <w:r w:rsidR="00272DDF">
        <w:t>kryesore</w:t>
      </w:r>
      <w:proofErr w:type="spellEnd"/>
      <w:r w:rsidR="00272DDF">
        <w:t xml:space="preserve"> </w:t>
      </w:r>
      <w:proofErr w:type="spellStart"/>
      <w:r w:rsidR="00272DDF">
        <w:t>të</w:t>
      </w:r>
      <w:proofErr w:type="spellEnd"/>
      <w:r w:rsidR="00272DDF">
        <w:t xml:space="preserve"> </w:t>
      </w:r>
      <w:proofErr w:type="spellStart"/>
      <w:r w:rsidR="00272DDF">
        <w:t>hulumti</w:t>
      </w:r>
      <w:r w:rsidR="00707778">
        <w:t>mit</w:t>
      </w:r>
      <w:proofErr w:type="spellEnd"/>
      <w:r w:rsidR="00707778">
        <w:t xml:space="preserve"> </w:t>
      </w:r>
      <w:proofErr w:type="spellStart"/>
      <w:r w:rsidR="00707778">
        <w:t>dhe</w:t>
      </w:r>
      <w:proofErr w:type="spellEnd"/>
      <w:r w:rsidR="00707778">
        <w:t xml:space="preserve"> </w:t>
      </w:r>
      <w:proofErr w:type="spellStart"/>
      <w:r w:rsidR="00707778">
        <w:t>zhvillimit</w:t>
      </w:r>
      <w:proofErr w:type="spellEnd"/>
      <w:r w:rsidR="00707778">
        <w:t xml:space="preserve"> </w:t>
      </w:r>
      <w:proofErr w:type="spellStart"/>
      <w:r w:rsidR="00707778">
        <w:t>kanë</w:t>
      </w:r>
      <w:proofErr w:type="spellEnd"/>
      <w:r w:rsidR="00707778">
        <w:t xml:space="preserve"> </w:t>
      </w:r>
      <w:proofErr w:type="spellStart"/>
      <w:r w:rsidR="00707778">
        <w:t>të</w:t>
      </w:r>
      <w:proofErr w:type="spellEnd"/>
      <w:r w:rsidR="00707778">
        <w:t xml:space="preserve"> </w:t>
      </w:r>
      <w:proofErr w:type="spellStart"/>
      <w:r w:rsidR="00707778">
        <w:t>bëjnë</w:t>
      </w:r>
      <w:proofErr w:type="spellEnd"/>
      <w:r w:rsidR="00707778">
        <w:t xml:space="preserve"> me </w:t>
      </w:r>
      <w:proofErr w:type="spellStart"/>
      <w:r w:rsidR="00707778">
        <w:t>sigurinë</w:t>
      </w:r>
      <w:proofErr w:type="spellEnd"/>
      <w:r w:rsidR="00707778">
        <w:t xml:space="preserve"> </w:t>
      </w:r>
      <w:proofErr w:type="spellStart"/>
      <w:r w:rsidR="00707778">
        <w:t>dhe</w:t>
      </w:r>
      <w:proofErr w:type="spellEnd"/>
      <w:r w:rsidR="00707778">
        <w:t xml:space="preserve"> </w:t>
      </w:r>
      <w:proofErr w:type="spellStart"/>
      <w:r w:rsidR="00707778">
        <w:t>sigurinë</w:t>
      </w:r>
      <w:proofErr w:type="spellEnd"/>
      <w:r w:rsidR="00707778">
        <w:t xml:space="preserve"> </w:t>
      </w:r>
      <w:proofErr w:type="spellStart"/>
      <w:r w:rsidR="00707778">
        <w:t>ushqimore</w:t>
      </w:r>
      <w:proofErr w:type="spellEnd"/>
      <w:r w:rsidR="00707778">
        <w:t xml:space="preserve"> </w:t>
      </w:r>
      <w:proofErr w:type="spellStart"/>
      <w:r w:rsidR="00707778">
        <w:t>dhe</w:t>
      </w:r>
      <w:proofErr w:type="spellEnd"/>
      <w:r w:rsidR="00707778">
        <w:t xml:space="preserve"> </w:t>
      </w:r>
      <w:proofErr w:type="spellStart"/>
      <w:r w:rsidR="00707778">
        <w:t>në</w:t>
      </w:r>
      <w:proofErr w:type="spellEnd"/>
      <w:r w:rsidR="00707778">
        <w:t xml:space="preserve"> </w:t>
      </w:r>
      <w:proofErr w:type="spellStart"/>
      <w:r w:rsidR="00707778">
        <w:t>këtë</w:t>
      </w:r>
      <w:proofErr w:type="spellEnd"/>
      <w:r w:rsidR="00707778">
        <w:t xml:space="preserve"> </w:t>
      </w:r>
      <w:proofErr w:type="spellStart"/>
      <w:r w:rsidR="00707778">
        <w:t>drejtim</w:t>
      </w:r>
      <w:proofErr w:type="spellEnd"/>
      <w:r w:rsidR="00707778">
        <w:t xml:space="preserve"> </w:t>
      </w:r>
      <w:proofErr w:type="spellStart"/>
      <w:r w:rsidR="00707778">
        <w:t>mungesa</w:t>
      </w:r>
      <w:proofErr w:type="spellEnd"/>
      <w:r w:rsidR="00707778">
        <w:t xml:space="preserve"> e </w:t>
      </w:r>
      <w:proofErr w:type="spellStart"/>
      <w:r w:rsidR="00707778">
        <w:t>teknologjisë</w:t>
      </w:r>
      <w:proofErr w:type="spellEnd"/>
      <w:r w:rsidR="00707778">
        <w:t xml:space="preserve"> </w:t>
      </w:r>
      <w:proofErr w:type="spellStart"/>
      <w:r w:rsidR="00707778">
        <w:t>shihet</w:t>
      </w:r>
      <w:proofErr w:type="spellEnd"/>
      <w:r w:rsidR="00707778">
        <w:t xml:space="preserve"> </w:t>
      </w:r>
      <w:proofErr w:type="spellStart"/>
      <w:r w:rsidR="00707778">
        <w:t>si</w:t>
      </w:r>
      <w:proofErr w:type="spellEnd"/>
      <w:r w:rsidR="00707778">
        <w:t xml:space="preserve"> </w:t>
      </w:r>
      <w:proofErr w:type="spellStart"/>
      <w:r w:rsidR="00707778">
        <w:t>një</w:t>
      </w:r>
      <w:proofErr w:type="spellEnd"/>
      <w:r w:rsidR="00707778">
        <w:t xml:space="preserve"> </w:t>
      </w:r>
      <w:proofErr w:type="spellStart"/>
      <w:r w:rsidR="00707778">
        <w:t>nga</w:t>
      </w:r>
      <w:proofErr w:type="spellEnd"/>
      <w:r w:rsidR="00707778">
        <w:t xml:space="preserve"> </w:t>
      </w:r>
      <w:proofErr w:type="spellStart"/>
      <w:r w:rsidR="00707778">
        <w:t>dobësitë</w:t>
      </w:r>
      <w:proofErr w:type="spellEnd"/>
      <w:r w:rsidR="00707778">
        <w:t xml:space="preserve"> </w:t>
      </w:r>
      <w:proofErr w:type="spellStart"/>
      <w:r w:rsidR="00707778">
        <w:t>kryesore</w:t>
      </w:r>
      <w:proofErr w:type="spellEnd"/>
      <w:r w:rsidR="00707778">
        <w:t xml:space="preserve"> </w:t>
      </w:r>
      <w:proofErr w:type="spellStart"/>
      <w:r w:rsidR="00707778">
        <w:t>të</w:t>
      </w:r>
      <w:proofErr w:type="spellEnd"/>
      <w:r w:rsidR="00707778">
        <w:t xml:space="preserve"> </w:t>
      </w:r>
      <w:proofErr w:type="spellStart"/>
      <w:r w:rsidR="00707778">
        <w:t>sektorit</w:t>
      </w:r>
      <w:proofErr w:type="spellEnd"/>
      <w:r w:rsidR="00707778">
        <w:t xml:space="preserve">. </w:t>
      </w:r>
      <w:proofErr w:type="spellStart"/>
      <w:r w:rsidR="00707778">
        <w:t>Sfidat</w:t>
      </w:r>
      <w:proofErr w:type="spellEnd"/>
      <w:r w:rsidR="00707778">
        <w:t xml:space="preserve"> </w:t>
      </w:r>
      <w:proofErr w:type="spellStart"/>
      <w:r w:rsidR="00707778">
        <w:t>kryesore</w:t>
      </w:r>
      <w:proofErr w:type="spellEnd"/>
      <w:r w:rsidR="00707778">
        <w:t xml:space="preserve"> </w:t>
      </w:r>
      <w:proofErr w:type="spellStart"/>
      <w:r w:rsidR="00707778">
        <w:t>në</w:t>
      </w:r>
      <w:proofErr w:type="spellEnd"/>
      <w:r w:rsidR="00272DDF">
        <w:t xml:space="preserve"> </w:t>
      </w:r>
      <w:proofErr w:type="spellStart"/>
      <w:r w:rsidR="00272DDF">
        <w:t>lidhje</w:t>
      </w:r>
      <w:proofErr w:type="spellEnd"/>
      <w:r w:rsidR="00272DDF">
        <w:t xml:space="preserve"> me </w:t>
      </w:r>
      <w:proofErr w:type="spellStart"/>
      <w:r w:rsidR="00272DDF">
        <w:t>digj</w:t>
      </w:r>
      <w:r w:rsidR="00707778">
        <w:t>italizimin</w:t>
      </w:r>
      <w:proofErr w:type="spellEnd"/>
      <w:r w:rsidR="00707778">
        <w:t xml:space="preserve"> </w:t>
      </w:r>
      <w:proofErr w:type="spellStart"/>
      <w:r w:rsidR="00707778">
        <w:t>lidhen</w:t>
      </w:r>
      <w:proofErr w:type="spellEnd"/>
      <w:r w:rsidR="00707778">
        <w:t xml:space="preserve"> me </w:t>
      </w:r>
      <w:proofErr w:type="spellStart"/>
      <w:r w:rsidR="00707778">
        <w:t>investimet</w:t>
      </w:r>
      <w:proofErr w:type="spellEnd"/>
      <w:r w:rsidR="00707778">
        <w:t xml:space="preserve"> </w:t>
      </w:r>
      <w:proofErr w:type="spellStart"/>
      <w:r w:rsidR="00707778">
        <w:t>në</w:t>
      </w:r>
      <w:proofErr w:type="spellEnd"/>
      <w:r w:rsidR="00707778">
        <w:t xml:space="preserve"> </w:t>
      </w:r>
      <w:proofErr w:type="spellStart"/>
      <w:r w:rsidR="00707778">
        <w:t>pajisje</w:t>
      </w:r>
      <w:proofErr w:type="spellEnd"/>
      <w:r w:rsidR="00707778">
        <w:t xml:space="preserve"> </w:t>
      </w:r>
      <w:proofErr w:type="spellStart"/>
      <w:r w:rsidR="00707778">
        <w:t>dhe</w:t>
      </w:r>
      <w:proofErr w:type="spellEnd"/>
      <w:r w:rsidR="00707778">
        <w:t xml:space="preserve"> </w:t>
      </w:r>
      <w:proofErr w:type="spellStart"/>
      <w:r w:rsidR="00707778">
        <w:t>sisteme</w:t>
      </w:r>
      <w:proofErr w:type="spellEnd"/>
      <w:r w:rsidR="00707778">
        <w:t xml:space="preserve">. </w:t>
      </w:r>
      <w:proofErr w:type="spellStart"/>
      <w:r w:rsidR="00707778">
        <w:t>Të</w:t>
      </w:r>
      <w:proofErr w:type="spellEnd"/>
      <w:r w:rsidR="00707778">
        <w:t xml:space="preserve"> </w:t>
      </w:r>
      <w:proofErr w:type="spellStart"/>
      <w:r w:rsidR="00707778">
        <w:t>gjitha</w:t>
      </w:r>
      <w:proofErr w:type="spellEnd"/>
      <w:r w:rsidR="00707778">
        <w:t xml:space="preserve"> </w:t>
      </w:r>
      <w:proofErr w:type="spellStart"/>
      <w:r w:rsidR="00707778">
        <w:t>kompanitë</w:t>
      </w:r>
      <w:proofErr w:type="spellEnd"/>
      <w:r w:rsidR="00707778">
        <w:t xml:space="preserve"> </w:t>
      </w:r>
      <w:proofErr w:type="spellStart"/>
      <w:r w:rsidR="00707778">
        <w:t>pjesëmarrëse</w:t>
      </w:r>
      <w:proofErr w:type="spellEnd"/>
      <w:r w:rsidR="00707778">
        <w:t xml:space="preserve"> </w:t>
      </w:r>
      <w:proofErr w:type="spellStart"/>
      <w:r w:rsidR="00707778">
        <w:t>në</w:t>
      </w:r>
      <w:proofErr w:type="spellEnd"/>
      <w:r w:rsidR="00707778">
        <w:t xml:space="preserve"> </w:t>
      </w:r>
      <w:proofErr w:type="spellStart"/>
      <w:r w:rsidR="00707778">
        <w:t>anketë</w:t>
      </w:r>
      <w:proofErr w:type="spellEnd"/>
      <w:r w:rsidR="00707778">
        <w:t xml:space="preserve"> </w:t>
      </w:r>
      <w:proofErr w:type="spellStart"/>
      <w:r w:rsidR="00707778">
        <w:t>kanë</w:t>
      </w:r>
      <w:proofErr w:type="spellEnd"/>
      <w:r w:rsidR="00707778">
        <w:t xml:space="preserve"> </w:t>
      </w:r>
      <w:proofErr w:type="spellStart"/>
      <w:r w:rsidR="00707778">
        <w:t>ndërmarrë</w:t>
      </w:r>
      <w:proofErr w:type="spellEnd"/>
      <w:r w:rsidR="00707778">
        <w:t xml:space="preserve"> </w:t>
      </w:r>
      <w:proofErr w:type="spellStart"/>
      <w:r w:rsidR="00707778">
        <w:t>iniciativa</w:t>
      </w:r>
      <w:proofErr w:type="spellEnd"/>
      <w:r w:rsidR="00707778">
        <w:t xml:space="preserve"> </w:t>
      </w:r>
      <w:proofErr w:type="spellStart"/>
      <w:r w:rsidR="00707778">
        <w:t>për</w:t>
      </w:r>
      <w:proofErr w:type="spellEnd"/>
      <w:r w:rsidR="00707778">
        <w:t xml:space="preserve"> </w:t>
      </w:r>
      <w:proofErr w:type="spellStart"/>
      <w:r w:rsidR="00707778">
        <w:t>mbrojtjen</w:t>
      </w:r>
      <w:proofErr w:type="spellEnd"/>
      <w:r w:rsidR="00707778">
        <w:t xml:space="preserve"> e </w:t>
      </w:r>
      <w:proofErr w:type="spellStart"/>
      <w:r w:rsidR="00707778">
        <w:t>mjedisit</w:t>
      </w:r>
      <w:proofErr w:type="spellEnd"/>
      <w:r w:rsidR="00707778">
        <w:t xml:space="preserve"> </w:t>
      </w:r>
      <w:proofErr w:type="spellStart"/>
      <w:r w:rsidR="00707778">
        <w:t>vitin</w:t>
      </w:r>
      <w:proofErr w:type="spellEnd"/>
      <w:r w:rsidR="00707778">
        <w:t xml:space="preserve"> e </w:t>
      </w:r>
      <w:proofErr w:type="spellStart"/>
      <w:r w:rsidR="00707778">
        <w:t>fundit</w:t>
      </w:r>
      <w:proofErr w:type="spellEnd"/>
      <w:r w:rsidR="00707778">
        <w:t xml:space="preserve">, </w:t>
      </w:r>
      <w:proofErr w:type="spellStart"/>
      <w:r w:rsidR="00707778">
        <w:t>dhe</w:t>
      </w:r>
      <w:proofErr w:type="spellEnd"/>
      <w:r w:rsidR="00707778">
        <w:t xml:space="preserve"> </w:t>
      </w:r>
      <w:proofErr w:type="spellStart"/>
      <w:r w:rsidR="00707778">
        <w:t>për</w:t>
      </w:r>
      <w:proofErr w:type="spellEnd"/>
      <w:r w:rsidR="00707778">
        <w:t xml:space="preserve"> </w:t>
      </w:r>
      <w:proofErr w:type="spellStart"/>
      <w:r w:rsidR="00707778">
        <w:t>ata</w:t>
      </w:r>
      <w:proofErr w:type="spellEnd"/>
      <w:r w:rsidR="00707778">
        <w:t xml:space="preserve"> </w:t>
      </w:r>
      <w:proofErr w:type="spellStart"/>
      <w:r w:rsidR="00707778">
        <w:t>që</w:t>
      </w:r>
      <w:proofErr w:type="spellEnd"/>
      <w:r w:rsidR="00707778">
        <w:t xml:space="preserve"> </w:t>
      </w:r>
      <w:proofErr w:type="spellStart"/>
      <w:r w:rsidR="00707778">
        <w:t>janë</w:t>
      </w:r>
      <w:proofErr w:type="spellEnd"/>
      <w:r w:rsidR="00707778">
        <w:t xml:space="preserve"> </w:t>
      </w:r>
      <w:proofErr w:type="spellStart"/>
      <w:r w:rsidR="00707778">
        <w:t>të</w:t>
      </w:r>
      <w:proofErr w:type="spellEnd"/>
      <w:r w:rsidR="00707778">
        <w:t xml:space="preserve"> </w:t>
      </w:r>
      <w:proofErr w:type="spellStart"/>
      <w:r w:rsidR="00707778">
        <w:t>përkushtuar</w:t>
      </w:r>
      <w:proofErr w:type="spellEnd"/>
      <w:r w:rsidR="00707778">
        <w:t xml:space="preserve"> </w:t>
      </w:r>
      <w:proofErr w:type="spellStart"/>
      <w:r w:rsidR="00707778">
        <w:t>në</w:t>
      </w:r>
      <w:proofErr w:type="spellEnd"/>
      <w:r w:rsidR="00707778">
        <w:t xml:space="preserve"> </w:t>
      </w:r>
      <w:proofErr w:type="spellStart"/>
      <w:r w:rsidR="00707778">
        <w:t>inovacion</w:t>
      </w:r>
      <w:proofErr w:type="spellEnd"/>
      <w:r w:rsidR="00707778">
        <w:t xml:space="preserve">, </w:t>
      </w:r>
      <w:proofErr w:type="spellStart"/>
      <w:r w:rsidR="00707778">
        <w:t>shtytësit</w:t>
      </w:r>
      <w:proofErr w:type="spellEnd"/>
      <w:r w:rsidR="00707778">
        <w:t xml:space="preserve"> </w:t>
      </w:r>
      <w:proofErr w:type="spellStart"/>
      <w:r w:rsidR="00707778">
        <w:t>kryesorë</w:t>
      </w:r>
      <w:proofErr w:type="spellEnd"/>
      <w:r w:rsidR="00707778">
        <w:t xml:space="preserve"> </w:t>
      </w:r>
      <w:proofErr w:type="spellStart"/>
      <w:r w:rsidR="00707778">
        <w:t>janë</w:t>
      </w:r>
      <w:proofErr w:type="spellEnd"/>
      <w:r w:rsidR="00707778">
        <w:t xml:space="preserve"> </w:t>
      </w:r>
      <w:proofErr w:type="spellStart"/>
      <w:r w:rsidR="00707778">
        <w:t>produktet</w:t>
      </w:r>
      <w:proofErr w:type="spellEnd"/>
      <w:r w:rsidR="00707778">
        <w:t>/</w:t>
      </w:r>
      <w:proofErr w:type="spellStart"/>
      <w:r w:rsidR="00707778">
        <w:t>proceset</w:t>
      </w:r>
      <w:proofErr w:type="spellEnd"/>
      <w:r w:rsidR="00707778">
        <w:t xml:space="preserve"> </w:t>
      </w:r>
      <w:proofErr w:type="spellStart"/>
      <w:r w:rsidR="00707778">
        <w:t>më</w:t>
      </w:r>
      <w:proofErr w:type="spellEnd"/>
      <w:r w:rsidR="00707778">
        <w:t xml:space="preserve"> </w:t>
      </w:r>
      <w:proofErr w:type="spellStart"/>
      <w:r w:rsidR="00707778">
        <w:t>të</w:t>
      </w:r>
      <w:proofErr w:type="spellEnd"/>
      <w:r w:rsidR="00707778">
        <w:t xml:space="preserve"> </w:t>
      </w:r>
      <w:proofErr w:type="spellStart"/>
      <w:r w:rsidR="00707778">
        <w:t>mira</w:t>
      </w:r>
      <w:proofErr w:type="spellEnd"/>
      <w:r w:rsidR="00707778">
        <w:t xml:space="preserve"> </w:t>
      </w:r>
      <w:proofErr w:type="spellStart"/>
      <w:r w:rsidR="00707778">
        <w:t>dhe</w:t>
      </w:r>
      <w:proofErr w:type="spellEnd"/>
      <w:r w:rsidR="00707778">
        <w:t xml:space="preserve"> </w:t>
      </w:r>
      <w:proofErr w:type="spellStart"/>
      <w:r w:rsidR="00707778">
        <w:t>kërkesat</w:t>
      </w:r>
      <w:proofErr w:type="spellEnd"/>
      <w:r w:rsidR="00707778">
        <w:t xml:space="preserve"> e </w:t>
      </w:r>
      <w:proofErr w:type="spellStart"/>
      <w:r w:rsidR="00707778">
        <w:t>tregut</w:t>
      </w:r>
      <w:proofErr w:type="spellEnd"/>
      <w:r w:rsidR="00707778">
        <w:t>.</w:t>
      </w:r>
    </w:p>
    <w:p w14:paraId="34BBE3E0" w14:textId="77777777" w:rsidR="00DA62C7" w:rsidRDefault="00DA62C7">
      <w:pPr>
        <w:pStyle w:val="BodyText"/>
        <w:spacing w:before="7"/>
        <w:rPr>
          <w:sz w:val="16"/>
        </w:rPr>
      </w:pPr>
    </w:p>
    <w:p w14:paraId="2721CD3C" w14:textId="77777777" w:rsidR="00DA62C7" w:rsidRDefault="00707778">
      <w:pPr>
        <w:pStyle w:val="BodyText"/>
        <w:ind w:left="1132"/>
        <w:jc w:val="both"/>
      </w:pPr>
      <w:proofErr w:type="spellStart"/>
      <w:r>
        <w:t>Në</w:t>
      </w:r>
      <w:proofErr w:type="spellEnd"/>
      <w:r>
        <w:t xml:space="preserve"> </w:t>
      </w:r>
      <w:proofErr w:type="spellStart"/>
      <w:r>
        <w:t>tabelë</w:t>
      </w:r>
      <w:proofErr w:type="spellEnd"/>
      <w:r>
        <w:t xml:space="preserve"> </w:t>
      </w:r>
      <w:proofErr w:type="spellStart"/>
      <w:r>
        <w:t>janë</w:t>
      </w:r>
      <w:proofErr w:type="spellEnd"/>
      <w:r>
        <w:t xml:space="preserve"> </w:t>
      </w:r>
      <w:proofErr w:type="spellStart"/>
      <w:r>
        <w:t>raportuar</w:t>
      </w:r>
      <w:proofErr w:type="spellEnd"/>
      <w:r>
        <w:t xml:space="preserve"> 9 </w:t>
      </w:r>
      <w:proofErr w:type="spellStart"/>
      <w:r>
        <w:t>gjetjet</w:t>
      </w:r>
      <w:proofErr w:type="spellEnd"/>
      <w:r>
        <w:t xml:space="preserve"> </w:t>
      </w:r>
      <w:proofErr w:type="spellStart"/>
      <w:r>
        <w:t>kryesore</w:t>
      </w:r>
      <w:proofErr w:type="spellEnd"/>
      <w:r>
        <w:t xml:space="preserve"> </w:t>
      </w:r>
      <w:proofErr w:type="spellStart"/>
      <w:r>
        <w:t>në</w:t>
      </w:r>
      <w:proofErr w:type="spellEnd"/>
      <w:r>
        <w:t xml:space="preserve"> </w:t>
      </w:r>
      <w:proofErr w:type="spellStart"/>
      <w:r>
        <w:t>lidhje</w:t>
      </w:r>
      <w:proofErr w:type="spellEnd"/>
      <w:r>
        <w:t xml:space="preserve"> me </w:t>
      </w:r>
      <w:proofErr w:type="spellStart"/>
      <w:r>
        <w:t>fokusin</w:t>
      </w:r>
      <w:proofErr w:type="spellEnd"/>
      <w:r>
        <w:t xml:space="preserve"> </w:t>
      </w:r>
      <w:proofErr w:type="spellStart"/>
      <w:r>
        <w:t>kryesor</w:t>
      </w:r>
      <w:proofErr w:type="spellEnd"/>
      <w:r>
        <w:t xml:space="preserve"> </w:t>
      </w:r>
      <w:proofErr w:type="spellStart"/>
      <w:r>
        <w:t>të</w:t>
      </w:r>
      <w:proofErr w:type="spellEnd"/>
      <w:r>
        <w:t xml:space="preserve"> </w:t>
      </w:r>
      <w:proofErr w:type="spellStart"/>
      <w:r>
        <w:t>hetimit</w:t>
      </w:r>
      <w:proofErr w:type="spellEnd"/>
      <w:r>
        <w:t>.</w:t>
      </w:r>
    </w:p>
    <w:p w14:paraId="56CB4DDD" w14:textId="77777777" w:rsidR="00DA62C7" w:rsidRDefault="00DA62C7">
      <w:pPr>
        <w:pStyle w:val="BodyText"/>
        <w:spacing w:before="2"/>
        <w:rPr>
          <w:sz w:val="29"/>
        </w:rPr>
      </w:pPr>
    </w:p>
    <w:p w14:paraId="5076F3AC" w14:textId="77777777" w:rsidR="00DA62C7" w:rsidRDefault="00707778">
      <w:pPr>
        <w:pStyle w:val="Heading4"/>
      </w:pPr>
      <w:bookmarkStart w:id="111" w:name="_bookmark88"/>
      <w:bookmarkEnd w:id="111"/>
      <w:proofErr w:type="spellStart"/>
      <w:r>
        <w:rPr>
          <w:color w:val="001F5F"/>
          <w:w w:val="110"/>
        </w:rPr>
        <w:t>Tabela</w:t>
      </w:r>
      <w:proofErr w:type="spellEnd"/>
      <w:r>
        <w:rPr>
          <w:color w:val="001F5F"/>
          <w:w w:val="110"/>
        </w:rPr>
        <w:t xml:space="preserve"> 9</w:t>
      </w:r>
      <w:r w:rsidR="00FF61B3">
        <w:rPr>
          <w:color w:val="001F5F"/>
          <w:w w:val="110"/>
        </w:rPr>
        <w:t xml:space="preserve">: </w:t>
      </w:r>
      <w:proofErr w:type="spellStart"/>
      <w:r w:rsidR="00FF61B3" w:rsidRPr="00FF61B3">
        <w:rPr>
          <w:color w:val="001F5F"/>
          <w:w w:val="110"/>
        </w:rPr>
        <w:t>Vështrim</w:t>
      </w:r>
      <w:proofErr w:type="spellEnd"/>
      <w:r w:rsidR="00FF61B3" w:rsidRPr="00FF61B3">
        <w:rPr>
          <w:color w:val="001F5F"/>
          <w:w w:val="110"/>
        </w:rPr>
        <w:t xml:space="preserve"> </w:t>
      </w:r>
      <w:proofErr w:type="spellStart"/>
      <w:r w:rsidR="00FF61B3" w:rsidRPr="00FF61B3">
        <w:rPr>
          <w:color w:val="001F5F"/>
          <w:w w:val="110"/>
        </w:rPr>
        <w:t>i</w:t>
      </w:r>
      <w:proofErr w:type="spellEnd"/>
      <w:r w:rsidR="00FF61B3" w:rsidRPr="00FF61B3">
        <w:rPr>
          <w:color w:val="001F5F"/>
          <w:w w:val="110"/>
        </w:rPr>
        <w:t xml:space="preserve"> </w:t>
      </w:r>
      <w:proofErr w:type="spellStart"/>
      <w:r w:rsidR="00FF61B3" w:rsidRPr="00FF61B3">
        <w:rPr>
          <w:color w:val="001F5F"/>
          <w:w w:val="110"/>
        </w:rPr>
        <w:t>përgjithshëm</w:t>
      </w:r>
      <w:proofErr w:type="spellEnd"/>
      <w:r w:rsidR="00FF61B3" w:rsidRPr="00FF61B3">
        <w:rPr>
          <w:color w:val="001F5F"/>
          <w:w w:val="110"/>
        </w:rPr>
        <w:t xml:space="preserve"> </w:t>
      </w:r>
      <w:proofErr w:type="spellStart"/>
      <w:r w:rsidR="00FF61B3" w:rsidRPr="00FF61B3">
        <w:rPr>
          <w:color w:val="001F5F"/>
          <w:w w:val="110"/>
        </w:rPr>
        <w:t>i</w:t>
      </w:r>
      <w:proofErr w:type="spellEnd"/>
      <w:r w:rsidR="00FF61B3">
        <w:rPr>
          <w:color w:val="001F5F"/>
          <w:w w:val="110"/>
        </w:rPr>
        <w:t xml:space="preserve"> </w:t>
      </w:r>
      <w:proofErr w:type="spellStart"/>
      <w:r w:rsidR="00FF61B3">
        <w:rPr>
          <w:color w:val="001F5F"/>
          <w:w w:val="110"/>
        </w:rPr>
        <w:t>peshkimit</w:t>
      </w:r>
      <w:proofErr w:type="spellEnd"/>
      <w:r w:rsidR="00FF61B3">
        <w:rPr>
          <w:color w:val="001F5F"/>
          <w:w w:val="110"/>
        </w:rPr>
        <w:t xml:space="preserve"> </w:t>
      </w:r>
      <w:proofErr w:type="spellStart"/>
      <w:r w:rsidR="00FF61B3">
        <w:rPr>
          <w:color w:val="001F5F"/>
          <w:w w:val="110"/>
        </w:rPr>
        <w:t>dhe</w:t>
      </w:r>
      <w:proofErr w:type="spellEnd"/>
      <w:r w:rsidR="00FF61B3">
        <w:rPr>
          <w:color w:val="001F5F"/>
          <w:w w:val="110"/>
        </w:rPr>
        <w:t xml:space="preserve"> </w:t>
      </w:r>
      <w:proofErr w:type="spellStart"/>
      <w:r w:rsidR="00FF61B3">
        <w:rPr>
          <w:color w:val="001F5F"/>
          <w:w w:val="110"/>
        </w:rPr>
        <w:t>akuakulturës</w:t>
      </w:r>
      <w:proofErr w:type="spellEnd"/>
      <w:r>
        <w:rPr>
          <w:color w:val="001F5F"/>
          <w:w w:val="110"/>
        </w:rPr>
        <w:t xml:space="preserve">, </w:t>
      </w:r>
      <w:proofErr w:type="spellStart"/>
      <w:r>
        <w:rPr>
          <w:color w:val="001F5F"/>
          <w:w w:val="110"/>
        </w:rPr>
        <w:t>gjetjet</w:t>
      </w:r>
      <w:proofErr w:type="spellEnd"/>
      <w:r>
        <w:rPr>
          <w:color w:val="001F5F"/>
          <w:w w:val="110"/>
        </w:rPr>
        <w:t xml:space="preserve"> </w:t>
      </w:r>
      <w:proofErr w:type="spellStart"/>
      <w:r>
        <w:rPr>
          <w:color w:val="001F5F"/>
          <w:w w:val="110"/>
        </w:rPr>
        <w:t>kryesore</w:t>
      </w:r>
      <w:proofErr w:type="spellEnd"/>
      <w:r>
        <w:rPr>
          <w:color w:val="001F5F"/>
          <w:w w:val="110"/>
        </w:rPr>
        <w:t xml:space="preserve"> </w:t>
      </w:r>
      <w:proofErr w:type="spellStart"/>
      <w:r>
        <w:rPr>
          <w:color w:val="001F5F"/>
          <w:w w:val="110"/>
        </w:rPr>
        <w:t>nga</w:t>
      </w:r>
      <w:proofErr w:type="spellEnd"/>
      <w:r>
        <w:rPr>
          <w:color w:val="001F5F"/>
          <w:w w:val="110"/>
        </w:rPr>
        <w:t xml:space="preserve"> </w:t>
      </w:r>
      <w:proofErr w:type="spellStart"/>
      <w:r>
        <w:rPr>
          <w:color w:val="001F5F"/>
          <w:w w:val="110"/>
        </w:rPr>
        <w:t>intervistat</w:t>
      </w:r>
      <w:proofErr w:type="spellEnd"/>
      <w:r>
        <w:rPr>
          <w:color w:val="001F5F"/>
          <w:w w:val="110"/>
        </w:rPr>
        <w:t xml:space="preserve"> </w:t>
      </w:r>
      <w:proofErr w:type="spellStart"/>
      <w:r>
        <w:rPr>
          <w:color w:val="001F5F"/>
          <w:w w:val="110"/>
        </w:rPr>
        <w:t>dhe</w:t>
      </w:r>
      <w:proofErr w:type="spellEnd"/>
      <w:r>
        <w:rPr>
          <w:color w:val="001F5F"/>
          <w:w w:val="110"/>
        </w:rPr>
        <w:t xml:space="preserve"> </w:t>
      </w:r>
      <w:proofErr w:type="spellStart"/>
      <w:r>
        <w:rPr>
          <w:color w:val="001F5F"/>
          <w:w w:val="110"/>
        </w:rPr>
        <w:t>anketat</w:t>
      </w:r>
      <w:proofErr w:type="spellEnd"/>
    </w:p>
    <w:p w14:paraId="7E6EE5E5" w14:textId="77777777" w:rsidR="00DA62C7" w:rsidRDefault="00DA62C7">
      <w:pPr>
        <w:pStyle w:val="BodyText"/>
        <w:spacing w:before="1"/>
        <w:rPr>
          <w:b/>
          <w:i/>
          <w:sz w:val="16"/>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4"/>
        <w:gridCol w:w="6694"/>
      </w:tblGrid>
      <w:tr w:rsidR="00DA62C7" w14:paraId="41D28451" w14:textId="77777777">
        <w:trPr>
          <w:trHeight w:val="254"/>
        </w:trPr>
        <w:tc>
          <w:tcPr>
            <w:tcW w:w="3084" w:type="dxa"/>
            <w:shd w:val="clear" w:color="auto" w:fill="B9F8FF"/>
          </w:tcPr>
          <w:p w14:paraId="7F768F47" w14:textId="77777777" w:rsidR="00DA62C7" w:rsidRDefault="00707778">
            <w:pPr>
              <w:pStyle w:val="TableParagraph"/>
              <w:spacing w:line="227" w:lineRule="exact"/>
              <w:ind w:left="255" w:right="247"/>
              <w:jc w:val="center"/>
              <w:rPr>
                <w:rFonts w:ascii="Arial"/>
                <w:b/>
                <w:sz w:val="20"/>
              </w:rPr>
            </w:pPr>
            <w:proofErr w:type="spellStart"/>
            <w:r>
              <w:rPr>
                <w:rFonts w:ascii="Arial"/>
                <w:b/>
                <w:sz w:val="20"/>
              </w:rPr>
              <w:t>Fokusi</w:t>
            </w:r>
            <w:proofErr w:type="spellEnd"/>
            <w:r>
              <w:rPr>
                <w:rFonts w:ascii="Arial"/>
                <w:b/>
                <w:sz w:val="20"/>
              </w:rPr>
              <w:t xml:space="preserve"> </w:t>
            </w:r>
            <w:proofErr w:type="spellStart"/>
            <w:r>
              <w:rPr>
                <w:rFonts w:ascii="Arial"/>
                <w:b/>
                <w:sz w:val="20"/>
              </w:rPr>
              <w:t>kryesor</w:t>
            </w:r>
            <w:proofErr w:type="spellEnd"/>
          </w:p>
        </w:tc>
        <w:tc>
          <w:tcPr>
            <w:tcW w:w="6694" w:type="dxa"/>
            <w:shd w:val="clear" w:color="auto" w:fill="B9F8FF"/>
          </w:tcPr>
          <w:p w14:paraId="02639833" w14:textId="77777777" w:rsidR="00DA62C7" w:rsidRDefault="00707778">
            <w:pPr>
              <w:pStyle w:val="TableParagraph"/>
              <w:spacing w:line="227" w:lineRule="exact"/>
              <w:ind w:left="2682" w:right="2672"/>
              <w:jc w:val="center"/>
              <w:rPr>
                <w:rFonts w:ascii="Arial"/>
                <w:b/>
                <w:sz w:val="20"/>
              </w:rPr>
            </w:pPr>
            <w:proofErr w:type="spellStart"/>
            <w:r>
              <w:rPr>
                <w:rFonts w:ascii="Arial"/>
                <w:b/>
                <w:sz w:val="20"/>
              </w:rPr>
              <w:t>Gjetjet</w:t>
            </w:r>
            <w:proofErr w:type="spellEnd"/>
            <w:r>
              <w:rPr>
                <w:rFonts w:ascii="Arial"/>
                <w:b/>
                <w:sz w:val="20"/>
              </w:rPr>
              <w:t xml:space="preserve"> </w:t>
            </w:r>
            <w:proofErr w:type="spellStart"/>
            <w:r>
              <w:rPr>
                <w:rFonts w:ascii="Arial"/>
                <w:b/>
                <w:sz w:val="20"/>
              </w:rPr>
              <w:t>kryesore</w:t>
            </w:r>
            <w:proofErr w:type="spellEnd"/>
          </w:p>
        </w:tc>
      </w:tr>
      <w:tr w:rsidR="00DA62C7" w:rsidRPr="00C728CA" w14:paraId="6D979402" w14:textId="77777777">
        <w:trPr>
          <w:trHeight w:val="1633"/>
        </w:trPr>
        <w:tc>
          <w:tcPr>
            <w:tcW w:w="3084" w:type="dxa"/>
          </w:tcPr>
          <w:p w14:paraId="442ADC36" w14:textId="77777777" w:rsidR="00DA62C7" w:rsidRDefault="00DA62C7">
            <w:pPr>
              <w:pStyle w:val="TableParagraph"/>
              <w:spacing w:line="240" w:lineRule="auto"/>
              <w:rPr>
                <w:b/>
                <w:i/>
              </w:rPr>
            </w:pPr>
          </w:p>
          <w:p w14:paraId="3B4EEAB8" w14:textId="77777777" w:rsidR="00DA62C7" w:rsidRDefault="00DA62C7">
            <w:pPr>
              <w:pStyle w:val="TableParagraph"/>
              <w:spacing w:line="240" w:lineRule="auto"/>
              <w:rPr>
                <w:b/>
                <w:i/>
              </w:rPr>
            </w:pPr>
          </w:p>
          <w:p w14:paraId="5D8F6C49" w14:textId="77777777" w:rsidR="00DA62C7" w:rsidRDefault="00707778">
            <w:pPr>
              <w:pStyle w:val="TableParagraph"/>
              <w:spacing w:before="150" w:line="240" w:lineRule="auto"/>
              <w:ind w:left="253" w:right="247"/>
              <w:jc w:val="center"/>
              <w:rPr>
                <w:sz w:val="20"/>
              </w:rPr>
            </w:pPr>
            <w:proofErr w:type="spellStart"/>
            <w:r>
              <w:rPr>
                <w:sz w:val="20"/>
              </w:rPr>
              <w:t>Zinxhiri</w:t>
            </w:r>
            <w:proofErr w:type="spellEnd"/>
            <w:r>
              <w:rPr>
                <w:sz w:val="20"/>
              </w:rPr>
              <w:t xml:space="preserve"> </w:t>
            </w:r>
            <w:proofErr w:type="spellStart"/>
            <w:r>
              <w:rPr>
                <w:sz w:val="20"/>
              </w:rPr>
              <w:t>i</w:t>
            </w:r>
            <w:proofErr w:type="spellEnd"/>
            <w:r>
              <w:rPr>
                <w:sz w:val="20"/>
              </w:rPr>
              <w:t xml:space="preserve"> </w:t>
            </w:r>
            <w:proofErr w:type="spellStart"/>
            <w:r>
              <w:rPr>
                <w:sz w:val="20"/>
              </w:rPr>
              <w:t>vlerës</w:t>
            </w:r>
            <w:proofErr w:type="spellEnd"/>
          </w:p>
        </w:tc>
        <w:tc>
          <w:tcPr>
            <w:tcW w:w="6694" w:type="dxa"/>
          </w:tcPr>
          <w:p w14:paraId="623A0562" w14:textId="77777777" w:rsidR="00DA62C7" w:rsidRDefault="00DA62C7">
            <w:pPr>
              <w:pStyle w:val="TableParagraph"/>
              <w:spacing w:line="240" w:lineRule="auto"/>
              <w:rPr>
                <w:b/>
                <w:i/>
                <w:sz w:val="18"/>
              </w:rPr>
            </w:pPr>
          </w:p>
          <w:p w14:paraId="66ED6AC6" w14:textId="77777777" w:rsidR="00DA62C7" w:rsidRDefault="00707778">
            <w:pPr>
              <w:pStyle w:val="TableParagraph"/>
              <w:numPr>
                <w:ilvl w:val="0"/>
                <w:numId w:val="70"/>
              </w:numPr>
              <w:tabs>
                <w:tab w:val="left" w:pos="426"/>
                <w:tab w:val="left" w:pos="427"/>
              </w:tabs>
              <w:spacing w:line="230" w:lineRule="auto"/>
              <w:ind w:right="236" w:hanging="283"/>
              <w:rPr>
                <w:sz w:val="20"/>
              </w:rPr>
            </w:pPr>
            <w:r>
              <w:rPr>
                <w:sz w:val="20"/>
              </w:rPr>
              <w:t xml:space="preserve">Industria </w:t>
            </w:r>
            <w:proofErr w:type="spellStart"/>
            <w:r>
              <w:rPr>
                <w:sz w:val="20"/>
              </w:rPr>
              <w:t>është</w:t>
            </w:r>
            <w:proofErr w:type="spellEnd"/>
            <w:r>
              <w:rPr>
                <w:sz w:val="20"/>
              </w:rPr>
              <w:t xml:space="preserve"> </w:t>
            </w:r>
            <w:proofErr w:type="spellStart"/>
            <w:r>
              <w:rPr>
                <w:sz w:val="20"/>
              </w:rPr>
              <w:t>kryesisht</w:t>
            </w:r>
            <w:proofErr w:type="spellEnd"/>
            <w:r>
              <w:rPr>
                <w:sz w:val="20"/>
              </w:rPr>
              <w:t xml:space="preserve"> e </w:t>
            </w:r>
            <w:proofErr w:type="spellStart"/>
            <w:r>
              <w:rPr>
                <w:sz w:val="20"/>
              </w:rPr>
              <w:t>orientuar</w:t>
            </w:r>
            <w:proofErr w:type="spellEnd"/>
            <w:r>
              <w:rPr>
                <w:sz w:val="20"/>
              </w:rPr>
              <w:t xml:space="preserve"> </w:t>
            </w:r>
            <w:proofErr w:type="spellStart"/>
            <w:r>
              <w:rPr>
                <w:sz w:val="20"/>
              </w:rPr>
              <w:t>në</w:t>
            </w:r>
            <w:proofErr w:type="spellEnd"/>
            <w:r>
              <w:rPr>
                <w:sz w:val="20"/>
              </w:rPr>
              <w:t xml:space="preserve"> </w:t>
            </w:r>
            <w:proofErr w:type="spellStart"/>
            <w:r>
              <w:rPr>
                <w:sz w:val="20"/>
              </w:rPr>
              <w:t>tregun</w:t>
            </w:r>
            <w:proofErr w:type="spellEnd"/>
            <w:r>
              <w:rPr>
                <w:sz w:val="20"/>
              </w:rPr>
              <w:t xml:space="preserve"> e </w:t>
            </w:r>
            <w:proofErr w:type="spellStart"/>
            <w:r>
              <w:rPr>
                <w:sz w:val="20"/>
              </w:rPr>
              <w:t>brendshëm</w:t>
            </w:r>
            <w:proofErr w:type="spellEnd"/>
            <w:r>
              <w:rPr>
                <w:sz w:val="20"/>
              </w:rPr>
              <w:t xml:space="preserve"> </w:t>
            </w:r>
            <w:proofErr w:type="spellStart"/>
            <w:r>
              <w:rPr>
                <w:sz w:val="20"/>
              </w:rPr>
              <w:t>dhe</w:t>
            </w:r>
            <w:proofErr w:type="spellEnd"/>
            <w:r>
              <w:rPr>
                <w:sz w:val="20"/>
              </w:rPr>
              <w:t xml:space="preserve"> </w:t>
            </w:r>
            <w:proofErr w:type="spellStart"/>
            <w:r>
              <w:rPr>
                <w:sz w:val="20"/>
              </w:rPr>
              <w:t>përbëhet</w:t>
            </w:r>
            <w:proofErr w:type="spellEnd"/>
            <w:r>
              <w:rPr>
                <w:sz w:val="20"/>
              </w:rPr>
              <w:t xml:space="preserve"> </w:t>
            </w:r>
            <w:proofErr w:type="spellStart"/>
            <w:r>
              <w:rPr>
                <w:sz w:val="20"/>
              </w:rPr>
              <w:t>nga</w:t>
            </w:r>
            <w:proofErr w:type="spellEnd"/>
            <w:r>
              <w:rPr>
                <w:sz w:val="20"/>
              </w:rPr>
              <w:t xml:space="preserve"> </w:t>
            </w:r>
            <w:proofErr w:type="spellStart"/>
            <w:r>
              <w:rPr>
                <w:sz w:val="20"/>
              </w:rPr>
              <w:t>kompani</w:t>
            </w:r>
            <w:proofErr w:type="spellEnd"/>
            <w:r>
              <w:rPr>
                <w:sz w:val="20"/>
              </w:rPr>
              <w:t xml:space="preserve"> </w:t>
            </w:r>
            <w:proofErr w:type="spellStart"/>
            <w:r>
              <w:rPr>
                <w:sz w:val="20"/>
              </w:rPr>
              <w:t>të</w:t>
            </w:r>
            <w:proofErr w:type="spellEnd"/>
            <w:r>
              <w:rPr>
                <w:sz w:val="20"/>
              </w:rPr>
              <w:t xml:space="preserve"> </w:t>
            </w:r>
            <w:proofErr w:type="spellStart"/>
            <w:r>
              <w:rPr>
                <w:sz w:val="20"/>
              </w:rPr>
              <w:t>vogla</w:t>
            </w:r>
            <w:proofErr w:type="spellEnd"/>
            <w:r>
              <w:rPr>
                <w:sz w:val="20"/>
              </w:rPr>
              <w:t>;</w:t>
            </w:r>
          </w:p>
          <w:p w14:paraId="3D261688" w14:textId="77777777" w:rsidR="00DA62C7" w:rsidRDefault="00707778">
            <w:pPr>
              <w:pStyle w:val="TableParagraph"/>
              <w:numPr>
                <w:ilvl w:val="0"/>
                <w:numId w:val="70"/>
              </w:numPr>
              <w:tabs>
                <w:tab w:val="left" w:pos="426"/>
                <w:tab w:val="left" w:pos="427"/>
              </w:tabs>
              <w:spacing w:before="11" w:line="230" w:lineRule="auto"/>
              <w:ind w:right="363" w:hanging="283"/>
              <w:rPr>
                <w:sz w:val="20"/>
              </w:rPr>
            </w:pPr>
            <w:proofErr w:type="spellStart"/>
            <w:r>
              <w:rPr>
                <w:sz w:val="20"/>
              </w:rPr>
              <w:t>Dimensioni</w:t>
            </w:r>
            <w:proofErr w:type="spellEnd"/>
            <w:r>
              <w:rPr>
                <w:sz w:val="20"/>
              </w:rPr>
              <w:t xml:space="preserve"> </w:t>
            </w:r>
            <w:proofErr w:type="spellStart"/>
            <w:r>
              <w:rPr>
                <w:sz w:val="20"/>
              </w:rPr>
              <w:t>i</w:t>
            </w:r>
            <w:proofErr w:type="spellEnd"/>
            <w:r>
              <w:rPr>
                <w:sz w:val="20"/>
              </w:rPr>
              <w:t xml:space="preserve"> </w:t>
            </w:r>
            <w:proofErr w:type="spellStart"/>
            <w:r>
              <w:rPr>
                <w:sz w:val="20"/>
              </w:rPr>
              <w:t>kompanive</w:t>
            </w:r>
            <w:proofErr w:type="spellEnd"/>
            <w:r>
              <w:rPr>
                <w:sz w:val="20"/>
              </w:rPr>
              <w:t xml:space="preserve"> </w:t>
            </w:r>
            <w:proofErr w:type="spellStart"/>
            <w:r>
              <w:rPr>
                <w:sz w:val="20"/>
              </w:rPr>
              <w:t>është</w:t>
            </w:r>
            <w:proofErr w:type="spellEnd"/>
            <w:r>
              <w:rPr>
                <w:sz w:val="20"/>
              </w:rPr>
              <w:t xml:space="preserve"> </w:t>
            </w:r>
            <w:proofErr w:type="spellStart"/>
            <w:r>
              <w:rPr>
                <w:sz w:val="20"/>
              </w:rPr>
              <w:t>shumë</w:t>
            </w:r>
            <w:proofErr w:type="spellEnd"/>
            <w:r>
              <w:rPr>
                <w:sz w:val="20"/>
              </w:rPr>
              <w:t xml:space="preserve"> </w:t>
            </w:r>
            <w:proofErr w:type="spellStart"/>
            <w:r>
              <w:rPr>
                <w:sz w:val="20"/>
              </w:rPr>
              <w:t>i</w:t>
            </w:r>
            <w:proofErr w:type="spellEnd"/>
            <w:r>
              <w:rPr>
                <w:sz w:val="20"/>
              </w:rPr>
              <w:t xml:space="preserve"> </w:t>
            </w:r>
            <w:proofErr w:type="spellStart"/>
            <w:r>
              <w:rPr>
                <w:sz w:val="20"/>
              </w:rPr>
              <w:t>vogël</w:t>
            </w:r>
            <w:proofErr w:type="spellEnd"/>
            <w:r>
              <w:rPr>
                <w:sz w:val="20"/>
              </w:rPr>
              <w:t xml:space="preserve"> </w:t>
            </w:r>
            <w:proofErr w:type="spellStart"/>
            <w:r w:rsidR="00882F1F">
              <w:rPr>
                <w:sz w:val="20"/>
              </w:rPr>
              <w:t>dhe</w:t>
            </w:r>
            <w:proofErr w:type="spellEnd"/>
            <w:r w:rsidR="00882F1F">
              <w:rPr>
                <w:sz w:val="20"/>
              </w:rPr>
              <w:t xml:space="preserve"> </w:t>
            </w:r>
            <w:proofErr w:type="spellStart"/>
            <w:r w:rsidR="00882F1F">
              <w:rPr>
                <w:sz w:val="20"/>
              </w:rPr>
              <w:t>për</w:t>
            </w:r>
            <w:proofErr w:type="spellEnd"/>
            <w:r w:rsidR="00882F1F">
              <w:rPr>
                <w:sz w:val="20"/>
              </w:rPr>
              <w:t xml:space="preserve"> </w:t>
            </w:r>
            <w:proofErr w:type="spellStart"/>
            <w:r w:rsidR="00882F1F">
              <w:rPr>
                <w:sz w:val="20"/>
              </w:rPr>
              <w:t>sa</w:t>
            </w:r>
            <w:proofErr w:type="spellEnd"/>
            <w:r w:rsidR="00882F1F">
              <w:rPr>
                <w:sz w:val="20"/>
              </w:rPr>
              <w:t xml:space="preserve"> </w:t>
            </w:r>
            <w:proofErr w:type="spellStart"/>
            <w:r w:rsidR="00882F1F">
              <w:rPr>
                <w:sz w:val="20"/>
              </w:rPr>
              <w:t>i</w:t>
            </w:r>
            <w:proofErr w:type="spellEnd"/>
            <w:r w:rsidR="00882F1F">
              <w:rPr>
                <w:sz w:val="20"/>
              </w:rPr>
              <w:t xml:space="preserve"> </w:t>
            </w:r>
            <w:proofErr w:type="spellStart"/>
            <w:r w:rsidR="00882F1F">
              <w:rPr>
                <w:sz w:val="20"/>
              </w:rPr>
              <w:t>përket</w:t>
            </w:r>
            <w:proofErr w:type="spellEnd"/>
            <w:r w:rsidR="00882F1F">
              <w:rPr>
                <w:sz w:val="20"/>
              </w:rPr>
              <w:t xml:space="preserve"> </w:t>
            </w:r>
            <w:proofErr w:type="spellStart"/>
            <w:r w:rsidR="00882F1F">
              <w:rPr>
                <w:sz w:val="20"/>
              </w:rPr>
              <w:t>peshkimit</w:t>
            </w:r>
            <w:proofErr w:type="spellEnd"/>
            <w:r w:rsidR="00882F1F">
              <w:rPr>
                <w:sz w:val="20"/>
              </w:rPr>
              <w:t>,</w:t>
            </w:r>
            <w:r>
              <w:rPr>
                <w:sz w:val="20"/>
              </w:rPr>
              <w:t xml:space="preserve"> </w:t>
            </w:r>
            <w:proofErr w:type="spellStart"/>
            <w:r>
              <w:rPr>
                <w:sz w:val="20"/>
              </w:rPr>
              <w:t>operojnë</w:t>
            </w:r>
            <w:proofErr w:type="spellEnd"/>
            <w:r>
              <w:rPr>
                <w:sz w:val="20"/>
              </w:rPr>
              <w:t xml:space="preserve"> me </w:t>
            </w:r>
            <w:proofErr w:type="spellStart"/>
            <w:r>
              <w:rPr>
                <w:sz w:val="20"/>
              </w:rPr>
              <w:t>anije</w:t>
            </w:r>
            <w:proofErr w:type="spellEnd"/>
            <w:r>
              <w:rPr>
                <w:sz w:val="20"/>
              </w:rPr>
              <w:t xml:space="preserve"> </w:t>
            </w:r>
            <w:proofErr w:type="spellStart"/>
            <w:r>
              <w:rPr>
                <w:sz w:val="20"/>
              </w:rPr>
              <w:t>të</w:t>
            </w:r>
            <w:proofErr w:type="spellEnd"/>
            <w:r>
              <w:rPr>
                <w:sz w:val="20"/>
              </w:rPr>
              <w:t xml:space="preserve"> </w:t>
            </w:r>
            <w:proofErr w:type="spellStart"/>
            <w:r>
              <w:rPr>
                <w:sz w:val="20"/>
              </w:rPr>
              <w:t>vogla</w:t>
            </w:r>
            <w:proofErr w:type="spellEnd"/>
            <w:r>
              <w:rPr>
                <w:sz w:val="20"/>
              </w:rPr>
              <w:t xml:space="preserve"> </w:t>
            </w:r>
            <w:proofErr w:type="spellStart"/>
            <w:r>
              <w:rPr>
                <w:sz w:val="20"/>
              </w:rPr>
              <w:t>dhe</w:t>
            </w:r>
            <w:proofErr w:type="spellEnd"/>
            <w:r>
              <w:rPr>
                <w:sz w:val="20"/>
              </w:rPr>
              <w:t xml:space="preserve"> </w:t>
            </w:r>
            <w:proofErr w:type="spellStart"/>
            <w:r>
              <w:rPr>
                <w:sz w:val="20"/>
              </w:rPr>
              <w:t>të</w:t>
            </w:r>
            <w:proofErr w:type="spellEnd"/>
            <w:r>
              <w:rPr>
                <w:sz w:val="20"/>
              </w:rPr>
              <w:t xml:space="preserve"> </w:t>
            </w:r>
            <w:proofErr w:type="spellStart"/>
            <w:r>
              <w:rPr>
                <w:sz w:val="20"/>
              </w:rPr>
              <w:t>vjetruara</w:t>
            </w:r>
            <w:proofErr w:type="spellEnd"/>
            <w:r>
              <w:rPr>
                <w:sz w:val="20"/>
              </w:rPr>
              <w:t>;</w:t>
            </w:r>
          </w:p>
          <w:p w14:paraId="793B28C2" w14:textId="77777777" w:rsidR="00DA62C7" w:rsidRPr="000913E9" w:rsidRDefault="00707778">
            <w:pPr>
              <w:pStyle w:val="TableParagraph"/>
              <w:numPr>
                <w:ilvl w:val="0"/>
                <w:numId w:val="70"/>
              </w:numPr>
              <w:tabs>
                <w:tab w:val="left" w:pos="426"/>
                <w:tab w:val="left" w:pos="427"/>
              </w:tabs>
              <w:spacing w:before="4" w:line="240" w:lineRule="auto"/>
              <w:ind w:hanging="283"/>
              <w:rPr>
                <w:sz w:val="20"/>
                <w:lang w:val="es-AR"/>
              </w:rPr>
            </w:pPr>
            <w:proofErr w:type="spellStart"/>
            <w:r w:rsidRPr="000913E9">
              <w:rPr>
                <w:sz w:val="20"/>
                <w:lang w:val="es-AR"/>
              </w:rPr>
              <w:t>Pjesa</w:t>
            </w:r>
            <w:proofErr w:type="spellEnd"/>
            <w:r w:rsidRPr="000913E9">
              <w:rPr>
                <w:sz w:val="20"/>
                <w:lang w:val="es-AR"/>
              </w:rPr>
              <w:t xml:space="preserve"> </w:t>
            </w:r>
            <w:proofErr w:type="spellStart"/>
            <w:r w:rsidRPr="000913E9">
              <w:rPr>
                <w:sz w:val="20"/>
                <w:lang w:val="es-AR"/>
              </w:rPr>
              <w:t>më</w:t>
            </w:r>
            <w:proofErr w:type="spellEnd"/>
            <w:r w:rsidRPr="000913E9">
              <w:rPr>
                <w:sz w:val="20"/>
                <w:lang w:val="es-AR"/>
              </w:rPr>
              <w:t xml:space="preserve"> e </w:t>
            </w:r>
            <w:proofErr w:type="spellStart"/>
            <w:r w:rsidRPr="000913E9">
              <w:rPr>
                <w:sz w:val="20"/>
                <w:lang w:val="es-AR"/>
              </w:rPr>
              <w:t>madhe</w:t>
            </w:r>
            <w:proofErr w:type="spellEnd"/>
            <w:r w:rsidRPr="000913E9">
              <w:rPr>
                <w:sz w:val="20"/>
                <w:lang w:val="es-AR"/>
              </w:rPr>
              <w:t xml:space="preserve"> e </w:t>
            </w:r>
            <w:proofErr w:type="spellStart"/>
            <w:r w:rsidRPr="000913E9">
              <w:rPr>
                <w:sz w:val="20"/>
                <w:lang w:val="es-AR"/>
              </w:rPr>
              <w:t>industrisë</w:t>
            </w:r>
            <w:proofErr w:type="spellEnd"/>
            <w:r w:rsidRPr="000913E9">
              <w:rPr>
                <w:sz w:val="20"/>
                <w:lang w:val="es-AR"/>
              </w:rPr>
              <w:t xml:space="preserve"> </w:t>
            </w:r>
            <w:proofErr w:type="spellStart"/>
            <w:r w:rsidRPr="000913E9">
              <w:rPr>
                <w:sz w:val="20"/>
                <w:lang w:val="es-AR"/>
              </w:rPr>
              <w:t>operon</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sigurimin</w:t>
            </w:r>
            <w:proofErr w:type="spellEnd"/>
            <w:r w:rsidRPr="000913E9">
              <w:rPr>
                <w:sz w:val="20"/>
                <w:lang w:val="es-AR"/>
              </w:rPr>
              <w:t xml:space="preserve"> e </w:t>
            </w:r>
            <w:proofErr w:type="spellStart"/>
            <w:r w:rsidRPr="000913E9">
              <w:rPr>
                <w:sz w:val="20"/>
                <w:lang w:val="es-AR"/>
              </w:rPr>
              <w:t>peshkut</w:t>
            </w:r>
            <w:proofErr w:type="spellEnd"/>
            <w:r w:rsidRPr="000913E9">
              <w:rPr>
                <w:sz w:val="20"/>
                <w:lang w:val="es-AR"/>
              </w:rPr>
              <w:t>;</w:t>
            </w:r>
          </w:p>
        </w:tc>
      </w:tr>
      <w:tr w:rsidR="00DA62C7" w14:paraId="01D90C1D" w14:textId="77777777">
        <w:trPr>
          <w:trHeight w:val="1413"/>
        </w:trPr>
        <w:tc>
          <w:tcPr>
            <w:tcW w:w="3084" w:type="dxa"/>
          </w:tcPr>
          <w:p w14:paraId="6B16028A" w14:textId="77777777" w:rsidR="00DA62C7" w:rsidRPr="000913E9" w:rsidRDefault="00DA62C7">
            <w:pPr>
              <w:pStyle w:val="TableParagraph"/>
              <w:spacing w:line="240" w:lineRule="auto"/>
              <w:rPr>
                <w:b/>
                <w:i/>
                <w:lang w:val="es-AR"/>
              </w:rPr>
            </w:pPr>
          </w:p>
          <w:p w14:paraId="466C650A" w14:textId="77777777" w:rsidR="00DA62C7" w:rsidRPr="000913E9" w:rsidRDefault="00DA62C7">
            <w:pPr>
              <w:pStyle w:val="TableParagraph"/>
              <w:spacing w:before="3" w:line="240" w:lineRule="auto"/>
              <w:rPr>
                <w:b/>
                <w:i/>
                <w:sz w:val="25"/>
                <w:lang w:val="es-AR"/>
              </w:rPr>
            </w:pPr>
          </w:p>
          <w:p w14:paraId="476D02AE" w14:textId="77777777" w:rsidR="00DA62C7" w:rsidRDefault="00707778">
            <w:pPr>
              <w:pStyle w:val="TableParagraph"/>
              <w:spacing w:line="240" w:lineRule="auto"/>
              <w:ind w:left="255" w:right="247"/>
              <w:jc w:val="center"/>
              <w:rPr>
                <w:sz w:val="20"/>
              </w:rPr>
            </w:pPr>
            <w:proofErr w:type="spellStart"/>
            <w:r>
              <w:rPr>
                <w:sz w:val="20"/>
              </w:rPr>
              <w:t>Avantazhi</w:t>
            </w:r>
            <w:proofErr w:type="spellEnd"/>
            <w:r>
              <w:rPr>
                <w:sz w:val="20"/>
              </w:rPr>
              <w:t xml:space="preserve"> </w:t>
            </w:r>
            <w:proofErr w:type="spellStart"/>
            <w:r>
              <w:rPr>
                <w:sz w:val="20"/>
              </w:rPr>
              <w:t>aktual</w:t>
            </w:r>
            <w:proofErr w:type="spellEnd"/>
            <w:r>
              <w:rPr>
                <w:sz w:val="20"/>
              </w:rPr>
              <w:t xml:space="preserve"> </w:t>
            </w:r>
            <w:proofErr w:type="spellStart"/>
            <w:r>
              <w:rPr>
                <w:sz w:val="20"/>
              </w:rPr>
              <w:t>konkurrues</w:t>
            </w:r>
            <w:proofErr w:type="spellEnd"/>
          </w:p>
        </w:tc>
        <w:tc>
          <w:tcPr>
            <w:tcW w:w="6694" w:type="dxa"/>
          </w:tcPr>
          <w:p w14:paraId="3C0CA314" w14:textId="77777777" w:rsidR="00DA62C7" w:rsidRDefault="00DA62C7">
            <w:pPr>
              <w:pStyle w:val="TableParagraph"/>
              <w:spacing w:line="240" w:lineRule="auto"/>
              <w:rPr>
                <w:b/>
                <w:i/>
                <w:sz w:val="19"/>
              </w:rPr>
            </w:pPr>
          </w:p>
          <w:p w14:paraId="4BD91640" w14:textId="77777777" w:rsidR="00DA62C7" w:rsidRDefault="00707778">
            <w:pPr>
              <w:pStyle w:val="TableParagraph"/>
              <w:numPr>
                <w:ilvl w:val="0"/>
                <w:numId w:val="69"/>
              </w:numPr>
              <w:tabs>
                <w:tab w:val="left" w:pos="426"/>
                <w:tab w:val="left" w:pos="427"/>
              </w:tabs>
              <w:spacing w:line="230" w:lineRule="auto"/>
              <w:ind w:right="378" w:hanging="283"/>
              <w:rPr>
                <w:sz w:val="20"/>
              </w:rPr>
            </w:pPr>
            <w:proofErr w:type="spellStart"/>
            <w:r>
              <w:rPr>
                <w:sz w:val="20"/>
              </w:rPr>
              <w:t>Avantazhi</w:t>
            </w:r>
            <w:proofErr w:type="spellEnd"/>
            <w:r>
              <w:rPr>
                <w:sz w:val="20"/>
              </w:rPr>
              <w:t xml:space="preserve"> </w:t>
            </w:r>
            <w:proofErr w:type="spellStart"/>
            <w:r>
              <w:rPr>
                <w:sz w:val="20"/>
              </w:rPr>
              <w:t>kryesor</w:t>
            </w:r>
            <w:proofErr w:type="spellEnd"/>
            <w:r>
              <w:rPr>
                <w:sz w:val="20"/>
              </w:rPr>
              <w:t xml:space="preserve"> </w:t>
            </w:r>
            <w:proofErr w:type="spellStart"/>
            <w:r>
              <w:rPr>
                <w:sz w:val="20"/>
              </w:rPr>
              <w:t>konkurrues</w:t>
            </w:r>
            <w:proofErr w:type="spellEnd"/>
            <w:r>
              <w:rPr>
                <w:sz w:val="20"/>
              </w:rPr>
              <w:t xml:space="preserve"> </w:t>
            </w:r>
            <w:proofErr w:type="spellStart"/>
            <w:r>
              <w:rPr>
                <w:sz w:val="20"/>
              </w:rPr>
              <w:t>bazohet</w:t>
            </w:r>
            <w:proofErr w:type="spellEnd"/>
            <w:r>
              <w:rPr>
                <w:sz w:val="20"/>
              </w:rPr>
              <w:t xml:space="preserve"> </w:t>
            </w:r>
            <w:proofErr w:type="spellStart"/>
            <w:r>
              <w:rPr>
                <w:sz w:val="20"/>
              </w:rPr>
              <w:t>në</w:t>
            </w:r>
            <w:proofErr w:type="spellEnd"/>
            <w:r>
              <w:rPr>
                <w:sz w:val="20"/>
              </w:rPr>
              <w:t xml:space="preserve"> </w:t>
            </w:r>
            <w:proofErr w:type="spellStart"/>
            <w:r>
              <w:rPr>
                <w:sz w:val="20"/>
              </w:rPr>
              <w:t>kostot</w:t>
            </w:r>
            <w:proofErr w:type="spellEnd"/>
            <w:r>
              <w:rPr>
                <w:sz w:val="20"/>
              </w:rPr>
              <w:t xml:space="preserve"> e </w:t>
            </w:r>
            <w:proofErr w:type="spellStart"/>
            <w:r>
              <w:rPr>
                <w:sz w:val="20"/>
              </w:rPr>
              <w:t>ulëta</w:t>
            </w:r>
            <w:proofErr w:type="spellEnd"/>
            <w:r>
              <w:rPr>
                <w:sz w:val="20"/>
              </w:rPr>
              <w:t xml:space="preserve"> </w:t>
            </w:r>
            <w:proofErr w:type="spellStart"/>
            <w:r>
              <w:rPr>
                <w:sz w:val="20"/>
              </w:rPr>
              <w:t>dhe</w:t>
            </w:r>
            <w:proofErr w:type="spellEnd"/>
            <w:r>
              <w:rPr>
                <w:sz w:val="20"/>
              </w:rPr>
              <w:t xml:space="preserve"> </w:t>
            </w:r>
            <w:proofErr w:type="spellStart"/>
            <w:r>
              <w:rPr>
                <w:sz w:val="20"/>
              </w:rPr>
              <w:t>deri</w:t>
            </w:r>
            <w:proofErr w:type="spellEnd"/>
            <w:r>
              <w:rPr>
                <w:sz w:val="20"/>
              </w:rPr>
              <w:t xml:space="preserve"> </w:t>
            </w:r>
            <w:proofErr w:type="spellStart"/>
            <w:r>
              <w:rPr>
                <w:sz w:val="20"/>
              </w:rPr>
              <w:t>tani</w:t>
            </w:r>
            <w:proofErr w:type="spellEnd"/>
            <w:r>
              <w:rPr>
                <w:sz w:val="20"/>
              </w:rPr>
              <w:t xml:space="preserve"> </w:t>
            </w:r>
            <w:proofErr w:type="spellStart"/>
            <w:r>
              <w:rPr>
                <w:sz w:val="20"/>
              </w:rPr>
              <w:t>në</w:t>
            </w:r>
            <w:proofErr w:type="spellEnd"/>
            <w:r>
              <w:rPr>
                <w:sz w:val="20"/>
              </w:rPr>
              <w:t xml:space="preserve"> </w:t>
            </w:r>
            <w:proofErr w:type="spellStart"/>
            <w:r>
              <w:rPr>
                <w:sz w:val="20"/>
              </w:rPr>
              <w:t>ofrimin</w:t>
            </w:r>
            <w:proofErr w:type="spellEnd"/>
            <w:r>
              <w:rPr>
                <w:sz w:val="20"/>
              </w:rPr>
              <w:t xml:space="preserve"> e </w:t>
            </w:r>
            <w:proofErr w:type="spellStart"/>
            <w:r>
              <w:rPr>
                <w:sz w:val="20"/>
              </w:rPr>
              <w:t>madh</w:t>
            </w:r>
            <w:proofErr w:type="spellEnd"/>
            <w:r>
              <w:rPr>
                <w:sz w:val="20"/>
              </w:rPr>
              <w:t xml:space="preserve"> </w:t>
            </w:r>
            <w:proofErr w:type="spellStart"/>
            <w:r>
              <w:rPr>
                <w:sz w:val="20"/>
              </w:rPr>
              <w:t>të</w:t>
            </w:r>
            <w:proofErr w:type="spellEnd"/>
            <w:r>
              <w:rPr>
                <w:sz w:val="20"/>
              </w:rPr>
              <w:t xml:space="preserve"> </w:t>
            </w:r>
            <w:proofErr w:type="spellStart"/>
            <w:r>
              <w:rPr>
                <w:sz w:val="20"/>
              </w:rPr>
              <w:t>peshkut</w:t>
            </w:r>
            <w:proofErr w:type="spellEnd"/>
            <w:r>
              <w:rPr>
                <w:sz w:val="20"/>
              </w:rPr>
              <w:t>;</w:t>
            </w:r>
          </w:p>
          <w:p w14:paraId="623762E0" w14:textId="77777777" w:rsidR="00DA62C7" w:rsidRDefault="00707778">
            <w:pPr>
              <w:pStyle w:val="TableParagraph"/>
              <w:numPr>
                <w:ilvl w:val="0"/>
                <w:numId w:val="69"/>
              </w:numPr>
              <w:tabs>
                <w:tab w:val="left" w:pos="426"/>
                <w:tab w:val="left" w:pos="427"/>
              </w:tabs>
              <w:spacing w:before="11" w:line="230" w:lineRule="auto"/>
              <w:ind w:right="538" w:hanging="283"/>
              <w:rPr>
                <w:sz w:val="20"/>
              </w:rPr>
            </w:pPr>
            <w:proofErr w:type="spellStart"/>
            <w:r>
              <w:rPr>
                <w:sz w:val="20"/>
              </w:rPr>
              <w:t>Në</w:t>
            </w:r>
            <w:proofErr w:type="spellEnd"/>
            <w:r>
              <w:rPr>
                <w:sz w:val="20"/>
              </w:rPr>
              <w:t xml:space="preserve"> </w:t>
            </w:r>
            <w:proofErr w:type="spellStart"/>
            <w:r>
              <w:rPr>
                <w:sz w:val="20"/>
              </w:rPr>
              <w:t>një</w:t>
            </w:r>
            <w:proofErr w:type="spellEnd"/>
            <w:r>
              <w:rPr>
                <w:sz w:val="20"/>
              </w:rPr>
              <w:t xml:space="preserve"> </w:t>
            </w:r>
            <w:proofErr w:type="spellStart"/>
            <w:r>
              <w:rPr>
                <w:sz w:val="20"/>
              </w:rPr>
              <w:t>këndvështrim</w:t>
            </w:r>
            <w:proofErr w:type="spellEnd"/>
            <w:r>
              <w:rPr>
                <w:sz w:val="20"/>
              </w:rPr>
              <w:t xml:space="preserve"> </w:t>
            </w:r>
            <w:proofErr w:type="spellStart"/>
            <w:r>
              <w:rPr>
                <w:sz w:val="20"/>
              </w:rPr>
              <w:t>më</w:t>
            </w:r>
            <w:proofErr w:type="spellEnd"/>
            <w:r>
              <w:rPr>
                <w:sz w:val="20"/>
              </w:rPr>
              <w:t xml:space="preserve"> </w:t>
            </w:r>
            <w:proofErr w:type="spellStart"/>
            <w:r>
              <w:rPr>
                <w:sz w:val="20"/>
              </w:rPr>
              <w:t>të</w:t>
            </w:r>
            <w:proofErr w:type="spellEnd"/>
            <w:r>
              <w:rPr>
                <w:sz w:val="20"/>
              </w:rPr>
              <w:t xml:space="preserve"> </w:t>
            </w:r>
            <w:proofErr w:type="spellStart"/>
            <w:r>
              <w:rPr>
                <w:sz w:val="20"/>
              </w:rPr>
              <w:t>gjerë</w:t>
            </w:r>
            <w:proofErr w:type="spellEnd"/>
            <w:r>
              <w:rPr>
                <w:sz w:val="20"/>
              </w:rPr>
              <w:t xml:space="preserve">, </w:t>
            </w:r>
            <w:proofErr w:type="spellStart"/>
            <w:r>
              <w:rPr>
                <w:sz w:val="20"/>
              </w:rPr>
              <w:t>peshki</w:t>
            </w:r>
            <w:r w:rsidR="00882F1F">
              <w:rPr>
                <w:sz w:val="20"/>
              </w:rPr>
              <w:t>mi</w:t>
            </w:r>
            <w:proofErr w:type="spellEnd"/>
            <w:r w:rsidR="00882F1F">
              <w:rPr>
                <w:sz w:val="20"/>
              </w:rPr>
              <w:t xml:space="preserve"> </w:t>
            </w:r>
            <w:proofErr w:type="spellStart"/>
            <w:r w:rsidR="00882F1F">
              <w:rPr>
                <w:sz w:val="20"/>
              </w:rPr>
              <w:t>dhe</w:t>
            </w:r>
            <w:proofErr w:type="spellEnd"/>
            <w:r w:rsidR="00882F1F">
              <w:rPr>
                <w:sz w:val="20"/>
              </w:rPr>
              <w:t xml:space="preserve"> </w:t>
            </w:r>
            <w:proofErr w:type="spellStart"/>
            <w:r w:rsidR="00882F1F">
              <w:rPr>
                <w:sz w:val="20"/>
              </w:rPr>
              <w:t>akuakultura</w:t>
            </w:r>
            <w:proofErr w:type="spellEnd"/>
            <w:r w:rsidR="00882F1F">
              <w:rPr>
                <w:sz w:val="20"/>
              </w:rPr>
              <w:t xml:space="preserve"> </w:t>
            </w:r>
            <w:proofErr w:type="spellStart"/>
            <w:r w:rsidR="00882F1F">
              <w:rPr>
                <w:sz w:val="20"/>
              </w:rPr>
              <w:t>mund</w:t>
            </w:r>
            <w:proofErr w:type="spellEnd"/>
            <w:r w:rsidR="00882F1F">
              <w:rPr>
                <w:sz w:val="20"/>
              </w:rPr>
              <w:t xml:space="preserve"> </w:t>
            </w:r>
            <w:proofErr w:type="spellStart"/>
            <w:r w:rsidR="00882F1F">
              <w:rPr>
                <w:sz w:val="20"/>
              </w:rPr>
              <w:t>të</w:t>
            </w:r>
            <w:proofErr w:type="spellEnd"/>
            <w:r w:rsidR="00882F1F">
              <w:rPr>
                <w:sz w:val="20"/>
              </w:rPr>
              <w:t xml:space="preserve"> </w:t>
            </w:r>
            <w:proofErr w:type="spellStart"/>
            <w:r w:rsidR="00882F1F">
              <w:rPr>
                <w:sz w:val="20"/>
              </w:rPr>
              <w:t>gërsheto</w:t>
            </w:r>
            <w:r>
              <w:rPr>
                <w:sz w:val="20"/>
              </w:rPr>
              <w:t>hen</w:t>
            </w:r>
            <w:proofErr w:type="spellEnd"/>
            <w:r>
              <w:rPr>
                <w:sz w:val="20"/>
              </w:rPr>
              <w:t xml:space="preserve"> </w:t>
            </w:r>
            <w:proofErr w:type="spellStart"/>
            <w:r>
              <w:rPr>
                <w:sz w:val="20"/>
              </w:rPr>
              <w:t>shumë</w:t>
            </w:r>
            <w:proofErr w:type="spellEnd"/>
            <w:r>
              <w:rPr>
                <w:sz w:val="20"/>
              </w:rPr>
              <w:t xml:space="preserve"> me </w:t>
            </w:r>
            <w:proofErr w:type="spellStart"/>
            <w:r>
              <w:rPr>
                <w:sz w:val="20"/>
              </w:rPr>
              <w:t>industri</w:t>
            </w:r>
            <w:proofErr w:type="spellEnd"/>
            <w:r>
              <w:rPr>
                <w:sz w:val="20"/>
              </w:rPr>
              <w:t xml:space="preserve"> </w:t>
            </w:r>
            <w:proofErr w:type="spellStart"/>
            <w:r>
              <w:rPr>
                <w:sz w:val="20"/>
              </w:rPr>
              <w:t>të</w:t>
            </w:r>
            <w:proofErr w:type="spellEnd"/>
            <w:r>
              <w:rPr>
                <w:sz w:val="20"/>
              </w:rPr>
              <w:t xml:space="preserve"> </w:t>
            </w:r>
            <w:proofErr w:type="spellStart"/>
            <w:r>
              <w:rPr>
                <w:sz w:val="20"/>
              </w:rPr>
              <w:t>tjera</w:t>
            </w:r>
            <w:proofErr w:type="spellEnd"/>
            <w:r>
              <w:rPr>
                <w:sz w:val="20"/>
              </w:rPr>
              <w:t xml:space="preserve">, </w:t>
            </w:r>
            <w:proofErr w:type="spellStart"/>
            <w:r>
              <w:rPr>
                <w:sz w:val="20"/>
              </w:rPr>
              <w:t>veçanërisht</w:t>
            </w:r>
            <w:proofErr w:type="spellEnd"/>
            <w:r>
              <w:rPr>
                <w:sz w:val="20"/>
              </w:rPr>
              <w:t xml:space="preserve"> me </w:t>
            </w:r>
            <w:proofErr w:type="spellStart"/>
            <w:r>
              <w:rPr>
                <w:sz w:val="20"/>
              </w:rPr>
              <w:t>turizmin</w:t>
            </w:r>
            <w:proofErr w:type="spellEnd"/>
            <w:r>
              <w:rPr>
                <w:sz w:val="20"/>
              </w:rPr>
              <w:t xml:space="preserve"> </w:t>
            </w:r>
            <w:proofErr w:type="spellStart"/>
            <w:r>
              <w:rPr>
                <w:sz w:val="20"/>
              </w:rPr>
              <w:t>dhe</w:t>
            </w:r>
            <w:proofErr w:type="spellEnd"/>
            <w:r>
              <w:rPr>
                <w:sz w:val="20"/>
              </w:rPr>
              <w:t xml:space="preserve"> </w:t>
            </w:r>
            <w:proofErr w:type="spellStart"/>
            <w:r>
              <w:rPr>
                <w:sz w:val="20"/>
              </w:rPr>
              <w:t>hotelierinë</w:t>
            </w:r>
            <w:proofErr w:type="spellEnd"/>
            <w:r>
              <w:rPr>
                <w:sz w:val="20"/>
              </w:rPr>
              <w:t>;</w:t>
            </w:r>
          </w:p>
        </w:tc>
      </w:tr>
      <w:tr w:rsidR="00DA62C7" w14:paraId="38AD34E6" w14:textId="77777777">
        <w:trPr>
          <w:trHeight w:val="698"/>
        </w:trPr>
        <w:tc>
          <w:tcPr>
            <w:tcW w:w="3084" w:type="dxa"/>
          </w:tcPr>
          <w:p w14:paraId="7EB254C0" w14:textId="77777777" w:rsidR="00DA62C7" w:rsidRDefault="00DA62C7">
            <w:pPr>
              <w:pStyle w:val="TableParagraph"/>
              <w:spacing w:line="240" w:lineRule="auto"/>
              <w:rPr>
                <w:b/>
                <w:i/>
                <w:sz w:val="18"/>
              </w:rPr>
            </w:pPr>
          </w:p>
          <w:p w14:paraId="1A6A4E01" w14:textId="77777777" w:rsidR="00DA62C7" w:rsidRDefault="00707778">
            <w:pPr>
              <w:pStyle w:val="TableParagraph"/>
              <w:spacing w:line="240" w:lineRule="auto"/>
              <w:ind w:left="255" w:right="245"/>
              <w:jc w:val="center"/>
              <w:rPr>
                <w:sz w:val="20"/>
              </w:rPr>
            </w:pPr>
            <w:proofErr w:type="spellStart"/>
            <w:r>
              <w:rPr>
                <w:sz w:val="20"/>
              </w:rPr>
              <w:t>Teknologjitë</w:t>
            </w:r>
            <w:proofErr w:type="spellEnd"/>
            <w:r>
              <w:rPr>
                <w:sz w:val="20"/>
              </w:rPr>
              <w:t xml:space="preserve"> </w:t>
            </w:r>
            <w:proofErr w:type="spellStart"/>
            <w:r>
              <w:rPr>
                <w:sz w:val="20"/>
              </w:rPr>
              <w:t>ekzistuese</w:t>
            </w:r>
            <w:proofErr w:type="spellEnd"/>
          </w:p>
        </w:tc>
        <w:tc>
          <w:tcPr>
            <w:tcW w:w="6694" w:type="dxa"/>
          </w:tcPr>
          <w:p w14:paraId="7B3F3754" w14:textId="77777777" w:rsidR="00DA62C7" w:rsidRDefault="00DA62C7">
            <w:pPr>
              <w:pStyle w:val="TableParagraph"/>
              <w:spacing w:before="4" w:line="240" w:lineRule="auto"/>
              <w:rPr>
                <w:b/>
                <w:i/>
                <w:sz w:val="18"/>
              </w:rPr>
            </w:pPr>
          </w:p>
          <w:p w14:paraId="433A8FD8" w14:textId="77777777" w:rsidR="00DA62C7" w:rsidRDefault="00707778">
            <w:pPr>
              <w:pStyle w:val="TableParagraph"/>
              <w:tabs>
                <w:tab w:val="left" w:pos="426"/>
              </w:tabs>
              <w:spacing w:before="1" w:line="240" w:lineRule="auto"/>
              <w:ind w:left="143"/>
              <w:rPr>
                <w:sz w:val="20"/>
              </w:rPr>
            </w:pPr>
            <w:r>
              <w:rPr>
                <w:sz w:val="20"/>
              </w:rPr>
              <w:t>-</w:t>
            </w:r>
            <w:proofErr w:type="spellStart"/>
            <w:r>
              <w:rPr>
                <w:sz w:val="20"/>
              </w:rPr>
              <w:t>Tekn</w:t>
            </w:r>
            <w:r w:rsidR="00C615D1">
              <w:rPr>
                <w:sz w:val="20"/>
              </w:rPr>
              <w:t>ologjitë</w:t>
            </w:r>
            <w:proofErr w:type="spellEnd"/>
            <w:r w:rsidR="00C615D1">
              <w:rPr>
                <w:sz w:val="20"/>
              </w:rPr>
              <w:t xml:space="preserve"> </w:t>
            </w:r>
            <w:proofErr w:type="spellStart"/>
            <w:r w:rsidR="00C615D1">
              <w:rPr>
                <w:sz w:val="20"/>
              </w:rPr>
              <w:t>ekzistuese</w:t>
            </w:r>
            <w:proofErr w:type="spellEnd"/>
            <w:r w:rsidR="00C615D1">
              <w:rPr>
                <w:sz w:val="20"/>
              </w:rPr>
              <w:t xml:space="preserve"> </w:t>
            </w:r>
            <w:proofErr w:type="spellStart"/>
            <w:r w:rsidR="00C615D1">
              <w:rPr>
                <w:sz w:val="20"/>
              </w:rPr>
              <w:t>kanë</w:t>
            </w:r>
            <w:proofErr w:type="spellEnd"/>
            <w:r w:rsidR="00C615D1">
              <w:rPr>
                <w:sz w:val="20"/>
              </w:rPr>
              <w:t xml:space="preserve"> </w:t>
            </w:r>
            <w:proofErr w:type="spellStart"/>
            <w:r w:rsidR="00C615D1">
              <w:rPr>
                <w:sz w:val="20"/>
              </w:rPr>
              <w:t>një</w:t>
            </w:r>
            <w:proofErr w:type="spellEnd"/>
            <w:r w:rsidR="00C615D1">
              <w:rPr>
                <w:sz w:val="20"/>
              </w:rPr>
              <w:t xml:space="preserve"> </w:t>
            </w:r>
            <w:proofErr w:type="spellStart"/>
            <w:r w:rsidR="00C615D1">
              <w:rPr>
                <w:sz w:val="20"/>
              </w:rPr>
              <w:t>nivel</w:t>
            </w:r>
            <w:proofErr w:type="spellEnd"/>
            <w:r w:rsidR="00C615D1">
              <w:rPr>
                <w:sz w:val="20"/>
              </w:rPr>
              <w:t xml:space="preserve"> </w:t>
            </w:r>
            <w:proofErr w:type="spellStart"/>
            <w:r w:rsidR="00C615D1">
              <w:rPr>
                <w:sz w:val="20"/>
              </w:rPr>
              <w:t>bazë</w:t>
            </w:r>
            <w:proofErr w:type="spellEnd"/>
            <w:r w:rsidR="00C615D1">
              <w:rPr>
                <w:sz w:val="20"/>
              </w:rPr>
              <w:t xml:space="preserve"> </w:t>
            </w:r>
            <w:proofErr w:type="spellStart"/>
            <w:r>
              <w:rPr>
                <w:sz w:val="20"/>
              </w:rPr>
              <w:t>modernizimi</w:t>
            </w:r>
            <w:proofErr w:type="spellEnd"/>
            <w:r>
              <w:rPr>
                <w:sz w:val="20"/>
              </w:rPr>
              <w:t>;</w:t>
            </w:r>
          </w:p>
        </w:tc>
      </w:tr>
      <w:tr w:rsidR="00DA62C7" w14:paraId="5BED226D" w14:textId="77777777">
        <w:trPr>
          <w:trHeight w:val="990"/>
        </w:trPr>
        <w:tc>
          <w:tcPr>
            <w:tcW w:w="3084" w:type="dxa"/>
          </w:tcPr>
          <w:p w14:paraId="67D336D1" w14:textId="77777777" w:rsidR="00DA62C7" w:rsidRDefault="00DA62C7">
            <w:pPr>
              <w:pStyle w:val="TableParagraph"/>
              <w:spacing w:before="12" w:line="240" w:lineRule="auto"/>
              <w:rPr>
                <w:b/>
                <w:i/>
                <w:sz w:val="29"/>
              </w:rPr>
            </w:pPr>
          </w:p>
          <w:p w14:paraId="2CEAD2E8" w14:textId="77777777" w:rsidR="00DA62C7" w:rsidRDefault="00707778">
            <w:pPr>
              <w:pStyle w:val="TableParagraph"/>
              <w:spacing w:line="240" w:lineRule="auto"/>
              <w:ind w:left="253" w:right="247"/>
              <w:jc w:val="center"/>
              <w:rPr>
                <w:sz w:val="20"/>
              </w:rPr>
            </w:pPr>
            <w:proofErr w:type="spellStart"/>
            <w:r>
              <w:rPr>
                <w:sz w:val="20"/>
              </w:rPr>
              <w:t>Potenciali</w:t>
            </w:r>
            <w:proofErr w:type="spellEnd"/>
            <w:r>
              <w:rPr>
                <w:sz w:val="20"/>
              </w:rPr>
              <w:t xml:space="preserve"> </w:t>
            </w:r>
            <w:proofErr w:type="spellStart"/>
            <w:r>
              <w:rPr>
                <w:sz w:val="20"/>
              </w:rPr>
              <w:t>i</w:t>
            </w:r>
            <w:proofErr w:type="spellEnd"/>
            <w:r>
              <w:rPr>
                <w:sz w:val="20"/>
              </w:rPr>
              <w:t xml:space="preserve"> </w:t>
            </w:r>
            <w:proofErr w:type="spellStart"/>
            <w:r>
              <w:rPr>
                <w:sz w:val="20"/>
              </w:rPr>
              <w:t>inovacionit</w:t>
            </w:r>
            <w:proofErr w:type="spellEnd"/>
          </w:p>
        </w:tc>
        <w:tc>
          <w:tcPr>
            <w:tcW w:w="6694" w:type="dxa"/>
          </w:tcPr>
          <w:p w14:paraId="47A9E619" w14:textId="77777777" w:rsidR="00DA62C7" w:rsidRDefault="00707778">
            <w:pPr>
              <w:pStyle w:val="TableParagraph"/>
              <w:tabs>
                <w:tab w:val="left" w:pos="426"/>
              </w:tabs>
              <w:spacing w:before="143" w:line="230" w:lineRule="auto"/>
              <w:ind w:left="426" w:right="110" w:hanging="284"/>
              <w:rPr>
                <w:sz w:val="20"/>
              </w:rPr>
            </w:pPr>
            <w:r>
              <w:rPr>
                <w:sz w:val="20"/>
              </w:rPr>
              <w:t>-</w:t>
            </w:r>
            <w:proofErr w:type="spellStart"/>
            <w:r>
              <w:rPr>
                <w:sz w:val="20"/>
              </w:rPr>
              <w:t>Potenciali</w:t>
            </w:r>
            <w:proofErr w:type="spellEnd"/>
            <w:r>
              <w:rPr>
                <w:sz w:val="20"/>
              </w:rPr>
              <w:t xml:space="preserve"> </w:t>
            </w:r>
            <w:proofErr w:type="spellStart"/>
            <w:r>
              <w:rPr>
                <w:sz w:val="20"/>
              </w:rPr>
              <w:t>kryesor</w:t>
            </w:r>
            <w:proofErr w:type="spellEnd"/>
            <w:r>
              <w:rPr>
                <w:sz w:val="20"/>
              </w:rPr>
              <w:t xml:space="preserve"> </w:t>
            </w:r>
            <w:proofErr w:type="spellStart"/>
            <w:r>
              <w:rPr>
                <w:sz w:val="20"/>
              </w:rPr>
              <w:t>i</w:t>
            </w:r>
            <w:proofErr w:type="spellEnd"/>
            <w:r>
              <w:rPr>
                <w:sz w:val="20"/>
              </w:rPr>
              <w:t xml:space="preserve"> </w:t>
            </w:r>
            <w:proofErr w:type="spellStart"/>
            <w:r>
              <w:rPr>
                <w:sz w:val="20"/>
              </w:rPr>
              <w:t>inovacionit</w:t>
            </w:r>
            <w:proofErr w:type="spellEnd"/>
            <w:r>
              <w:rPr>
                <w:sz w:val="20"/>
              </w:rPr>
              <w:t xml:space="preserve"> </w:t>
            </w:r>
            <w:proofErr w:type="spellStart"/>
            <w:r>
              <w:rPr>
                <w:sz w:val="20"/>
              </w:rPr>
              <w:t>përfaqësohet</w:t>
            </w:r>
            <w:proofErr w:type="spellEnd"/>
            <w:r>
              <w:rPr>
                <w:sz w:val="20"/>
              </w:rPr>
              <w:t xml:space="preserve"> </w:t>
            </w:r>
            <w:proofErr w:type="spellStart"/>
            <w:r>
              <w:rPr>
                <w:sz w:val="20"/>
              </w:rPr>
              <w:t>nga</w:t>
            </w:r>
            <w:proofErr w:type="spellEnd"/>
            <w:r>
              <w:rPr>
                <w:sz w:val="20"/>
              </w:rPr>
              <w:t xml:space="preserve"> </w:t>
            </w:r>
            <w:proofErr w:type="spellStart"/>
            <w:r>
              <w:rPr>
                <w:sz w:val="20"/>
              </w:rPr>
              <w:t>i</w:t>
            </w:r>
            <w:r w:rsidR="00C615D1">
              <w:rPr>
                <w:sz w:val="20"/>
              </w:rPr>
              <w:t>ntegrimi</w:t>
            </w:r>
            <w:proofErr w:type="spellEnd"/>
            <w:r w:rsidR="00C615D1">
              <w:rPr>
                <w:sz w:val="20"/>
              </w:rPr>
              <w:t xml:space="preserve"> </w:t>
            </w:r>
            <w:proofErr w:type="spellStart"/>
            <w:proofErr w:type="gramStart"/>
            <w:r w:rsidR="00C615D1">
              <w:rPr>
                <w:sz w:val="20"/>
              </w:rPr>
              <w:t>i</w:t>
            </w:r>
            <w:proofErr w:type="spellEnd"/>
            <w:r w:rsidR="00C615D1">
              <w:rPr>
                <w:sz w:val="20"/>
              </w:rPr>
              <w:t xml:space="preserve"> </w:t>
            </w:r>
            <w:r>
              <w:rPr>
                <w:spacing w:val="-32"/>
                <w:sz w:val="20"/>
              </w:rPr>
              <w:t xml:space="preserve"> </w:t>
            </w:r>
            <w:proofErr w:type="spellStart"/>
            <w:r w:rsidRPr="00FF61B3">
              <w:rPr>
                <w:color w:val="000000" w:themeColor="text1"/>
                <w:sz w:val="20"/>
              </w:rPr>
              <w:t>zinxhir</w:t>
            </w:r>
            <w:r w:rsidR="00C615D1" w:rsidRPr="00FF61B3">
              <w:rPr>
                <w:color w:val="000000" w:themeColor="text1"/>
                <w:sz w:val="20"/>
              </w:rPr>
              <w:t>it</w:t>
            </w:r>
            <w:proofErr w:type="spellEnd"/>
            <w:proofErr w:type="gramEnd"/>
            <w:r w:rsidR="00C615D1" w:rsidRPr="00FF61B3">
              <w:rPr>
                <w:color w:val="000000" w:themeColor="text1"/>
                <w:sz w:val="20"/>
              </w:rPr>
              <w:t xml:space="preserve"> </w:t>
            </w:r>
            <w:proofErr w:type="spellStart"/>
            <w:r w:rsidR="00C615D1" w:rsidRPr="00FF61B3">
              <w:rPr>
                <w:color w:val="000000" w:themeColor="text1"/>
                <w:sz w:val="20"/>
              </w:rPr>
              <w:t>të</w:t>
            </w:r>
            <w:proofErr w:type="spellEnd"/>
            <w:r w:rsidR="00C615D1" w:rsidRPr="00FF61B3">
              <w:rPr>
                <w:color w:val="000000" w:themeColor="text1"/>
                <w:sz w:val="20"/>
              </w:rPr>
              <w:t xml:space="preserve"> </w:t>
            </w:r>
            <w:proofErr w:type="spellStart"/>
            <w:r w:rsidR="00BB0EBC" w:rsidRPr="00FF61B3">
              <w:rPr>
                <w:color w:val="000000" w:themeColor="text1"/>
                <w:sz w:val="20"/>
              </w:rPr>
              <w:t>furnizimit</w:t>
            </w:r>
            <w:proofErr w:type="spellEnd"/>
            <w:r w:rsidRPr="00FF61B3">
              <w:rPr>
                <w:color w:val="000000" w:themeColor="text1"/>
                <w:sz w:val="20"/>
              </w:rPr>
              <w:t xml:space="preserve">, </w:t>
            </w:r>
            <w:proofErr w:type="spellStart"/>
            <w:r>
              <w:rPr>
                <w:sz w:val="20"/>
              </w:rPr>
              <w:t>si</w:t>
            </w:r>
            <w:proofErr w:type="spellEnd"/>
            <w:r>
              <w:rPr>
                <w:sz w:val="20"/>
              </w:rPr>
              <w:t xml:space="preserve"> </w:t>
            </w:r>
            <w:proofErr w:type="spellStart"/>
            <w:r>
              <w:rPr>
                <w:sz w:val="20"/>
              </w:rPr>
              <w:t>horizontalisht</w:t>
            </w:r>
            <w:proofErr w:type="spellEnd"/>
            <w:r>
              <w:rPr>
                <w:sz w:val="20"/>
              </w:rPr>
              <w:t xml:space="preserve"> </w:t>
            </w:r>
            <w:proofErr w:type="spellStart"/>
            <w:r>
              <w:rPr>
                <w:sz w:val="20"/>
              </w:rPr>
              <w:t>ashtu</w:t>
            </w:r>
            <w:proofErr w:type="spellEnd"/>
            <w:r>
              <w:rPr>
                <w:sz w:val="20"/>
              </w:rPr>
              <w:t xml:space="preserve"> </w:t>
            </w:r>
            <w:proofErr w:type="spellStart"/>
            <w:r>
              <w:rPr>
                <w:sz w:val="20"/>
              </w:rPr>
              <w:t>edhe</w:t>
            </w:r>
            <w:proofErr w:type="spellEnd"/>
            <w:r>
              <w:rPr>
                <w:sz w:val="20"/>
              </w:rPr>
              <w:t xml:space="preserve"> </w:t>
            </w:r>
            <w:proofErr w:type="spellStart"/>
            <w:r>
              <w:rPr>
                <w:sz w:val="20"/>
              </w:rPr>
              <w:t>vertikalisht</w:t>
            </w:r>
            <w:proofErr w:type="spellEnd"/>
            <w:r>
              <w:rPr>
                <w:sz w:val="20"/>
              </w:rPr>
              <w:t xml:space="preserve">. </w:t>
            </w:r>
            <w:proofErr w:type="spellStart"/>
            <w:r>
              <w:rPr>
                <w:sz w:val="20"/>
              </w:rPr>
              <w:t>Për</w:t>
            </w:r>
            <w:proofErr w:type="spellEnd"/>
            <w:r>
              <w:rPr>
                <w:sz w:val="20"/>
              </w:rPr>
              <w:t xml:space="preserve"> </w:t>
            </w:r>
            <w:proofErr w:type="spellStart"/>
            <w:r>
              <w:rPr>
                <w:sz w:val="20"/>
              </w:rPr>
              <w:t>këtë</w:t>
            </w:r>
            <w:proofErr w:type="spellEnd"/>
            <w:r>
              <w:rPr>
                <w:sz w:val="20"/>
              </w:rPr>
              <w:t xml:space="preserve"> </w:t>
            </w:r>
            <w:proofErr w:type="spellStart"/>
            <w:r>
              <w:rPr>
                <w:sz w:val="20"/>
              </w:rPr>
              <w:t>përpjekje</w:t>
            </w:r>
            <w:proofErr w:type="spellEnd"/>
            <w:r>
              <w:rPr>
                <w:sz w:val="20"/>
              </w:rPr>
              <w:t xml:space="preserve"> </w:t>
            </w:r>
            <w:proofErr w:type="spellStart"/>
            <w:r>
              <w:rPr>
                <w:sz w:val="20"/>
              </w:rPr>
              <w:t>teknologjitë</w:t>
            </w:r>
            <w:proofErr w:type="spellEnd"/>
            <w:r>
              <w:rPr>
                <w:sz w:val="20"/>
              </w:rPr>
              <w:t xml:space="preserve"> </w:t>
            </w:r>
            <w:proofErr w:type="spellStart"/>
            <w:r>
              <w:rPr>
                <w:sz w:val="20"/>
              </w:rPr>
              <w:t>kryesore</w:t>
            </w:r>
            <w:proofErr w:type="spellEnd"/>
            <w:r>
              <w:rPr>
                <w:sz w:val="20"/>
              </w:rPr>
              <w:t xml:space="preserve"> </w:t>
            </w:r>
            <w:proofErr w:type="spellStart"/>
            <w:r>
              <w:rPr>
                <w:sz w:val="20"/>
              </w:rPr>
              <w:t>janë</w:t>
            </w:r>
            <w:proofErr w:type="spellEnd"/>
            <w:r>
              <w:rPr>
                <w:sz w:val="20"/>
              </w:rPr>
              <w:t xml:space="preserve"> </w:t>
            </w:r>
            <w:proofErr w:type="spellStart"/>
            <w:r>
              <w:rPr>
                <w:sz w:val="20"/>
              </w:rPr>
              <w:t>të</w:t>
            </w:r>
            <w:proofErr w:type="spellEnd"/>
            <w:r>
              <w:rPr>
                <w:sz w:val="20"/>
              </w:rPr>
              <w:t xml:space="preserve"> </w:t>
            </w:r>
            <w:proofErr w:type="spellStart"/>
            <w:r>
              <w:rPr>
                <w:sz w:val="20"/>
              </w:rPr>
              <w:t>lidhura</w:t>
            </w:r>
            <w:proofErr w:type="spellEnd"/>
            <w:r>
              <w:rPr>
                <w:sz w:val="20"/>
              </w:rPr>
              <w:t xml:space="preserve"> me IT-</w:t>
            </w:r>
            <w:proofErr w:type="spellStart"/>
            <w:r>
              <w:rPr>
                <w:sz w:val="20"/>
              </w:rPr>
              <w:t>në</w:t>
            </w:r>
            <w:proofErr w:type="spellEnd"/>
            <w:r>
              <w:rPr>
                <w:sz w:val="20"/>
              </w:rPr>
              <w:t>;</w:t>
            </w:r>
          </w:p>
        </w:tc>
      </w:tr>
      <w:tr w:rsidR="00DA62C7" w14:paraId="7D678F3A" w14:textId="77777777">
        <w:trPr>
          <w:trHeight w:val="678"/>
        </w:trPr>
        <w:tc>
          <w:tcPr>
            <w:tcW w:w="3084" w:type="dxa"/>
          </w:tcPr>
          <w:p w14:paraId="334E852B" w14:textId="77777777" w:rsidR="00DA62C7" w:rsidRDefault="00DA62C7">
            <w:pPr>
              <w:pStyle w:val="TableParagraph"/>
              <w:spacing w:before="2" w:line="240" w:lineRule="auto"/>
              <w:rPr>
                <w:b/>
                <w:i/>
                <w:sz w:val="17"/>
              </w:rPr>
            </w:pPr>
          </w:p>
          <w:p w14:paraId="665786BB" w14:textId="77777777" w:rsidR="00DA62C7" w:rsidRDefault="00707778">
            <w:pPr>
              <w:pStyle w:val="TableParagraph"/>
              <w:spacing w:line="240" w:lineRule="auto"/>
              <w:ind w:left="252" w:right="247"/>
              <w:jc w:val="center"/>
              <w:rPr>
                <w:sz w:val="20"/>
              </w:rPr>
            </w:pPr>
            <w:proofErr w:type="spellStart"/>
            <w:r>
              <w:rPr>
                <w:sz w:val="20"/>
              </w:rPr>
              <w:t>Ndikimet</w:t>
            </w:r>
            <w:proofErr w:type="spellEnd"/>
            <w:r>
              <w:rPr>
                <w:sz w:val="20"/>
              </w:rPr>
              <w:t xml:space="preserve"> e COVID-19</w:t>
            </w:r>
          </w:p>
        </w:tc>
        <w:tc>
          <w:tcPr>
            <w:tcW w:w="6694" w:type="dxa"/>
          </w:tcPr>
          <w:p w14:paraId="46D8920B" w14:textId="77777777" w:rsidR="00DA62C7" w:rsidRDefault="00707778">
            <w:pPr>
              <w:pStyle w:val="TableParagraph"/>
              <w:tabs>
                <w:tab w:val="left" w:pos="426"/>
              </w:tabs>
              <w:spacing w:before="105" w:line="230" w:lineRule="auto"/>
              <w:ind w:left="426" w:right="743" w:hanging="284"/>
              <w:rPr>
                <w:sz w:val="20"/>
              </w:rPr>
            </w:pPr>
            <w:r>
              <w:rPr>
                <w:sz w:val="20"/>
              </w:rPr>
              <w:t xml:space="preserve">-Industria </w:t>
            </w:r>
            <w:proofErr w:type="spellStart"/>
            <w:r>
              <w:rPr>
                <w:sz w:val="20"/>
              </w:rPr>
              <w:t>nuk</w:t>
            </w:r>
            <w:proofErr w:type="spellEnd"/>
            <w:r>
              <w:rPr>
                <w:sz w:val="20"/>
              </w:rPr>
              <w:t xml:space="preserve"> </w:t>
            </w:r>
            <w:proofErr w:type="spellStart"/>
            <w:r>
              <w:rPr>
                <w:sz w:val="20"/>
              </w:rPr>
              <w:t>është</w:t>
            </w:r>
            <w:proofErr w:type="spellEnd"/>
            <w:r>
              <w:rPr>
                <w:sz w:val="20"/>
              </w:rPr>
              <w:t xml:space="preserve"> </w:t>
            </w:r>
            <w:proofErr w:type="spellStart"/>
            <w:r>
              <w:rPr>
                <w:sz w:val="20"/>
              </w:rPr>
              <w:t>prekur</w:t>
            </w:r>
            <w:proofErr w:type="spellEnd"/>
            <w:r>
              <w:rPr>
                <w:sz w:val="20"/>
              </w:rPr>
              <w:t xml:space="preserve"> </w:t>
            </w:r>
            <w:proofErr w:type="spellStart"/>
            <w:r>
              <w:rPr>
                <w:sz w:val="20"/>
              </w:rPr>
              <w:t>shumë</w:t>
            </w:r>
            <w:proofErr w:type="spellEnd"/>
            <w:r>
              <w:rPr>
                <w:sz w:val="20"/>
              </w:rPr>
              <w:t xml:space="preserve"> </w:t>
            </w:r>
            <w:proofErr w:type="spellStart"/>
            <w:r>
              <w:rPr>
                <w:sz w:val="20"/>
              </w:rPr>
              <w:t>nga</w:t>
            </w:r>
            <w:proofErr w:type="spellEnd"/>
            <w:r>
              <w:rPr>
                <w:sz w:val="20"/>
              </w:rPr>
              <w:t xml:space="preserve"> </w:t>
            </w:r>
            <w:proofErr w:type="spellStart"/>
            <w:r>
              <w:rPr>
                <w:sz w:val="20"/>
              </w:rPr>
              <w:t>ndikimi</w:t>
            </w:r>
            <w:proofErr w:type="spellEnd"/>
            <w:r>
              <w:rPr>
                <w:sz w:val="20"/>
              </w:rPr>
              <w:t xml:space="preserve"> </w:t>
            </w:r>
            <w:proofErr w:type="spellStart"/>
            <w:r>
              <w:rPr>
                <w:sz w:val="20"/>
              </w:rPr>
              <w:t>i</w:t>
            </w:r>
            <w:proofErr w:type="spellEnd"/>
            <w:r>
              <w:rPr>
                <w:sz w:val="20"/>
              </w:rPr>
              <w:t xml:space="preserve"> </w:t>
            </w:r>
            <w:proofErr w:type="spellStart"/>
            <w:r>
              <w:rPr>
                <w:sz w:val="20"/>
              </w:rPr>
              <w:t>pandemisë</w:t>
            </w:r>
            <w:proofErr w:type="spellEnd"/>
            <w:r>
              <w:rPr>
                <w:sz w:val="20"/>
              </w:rPr>
              <w:t>.</w:t>
            </w:r>
            <w:r>
              <w:rPr>
                <w:sz w:val="20"/>
              </w:rPr>
              <w:tab/>
            </w:r>
          </w:p>
        </w:tc>
      </w:tr>
    </w:tbl>
    <w:p w14:paraId="08EE9F1B" w14:textId="77777777" w:rsidR="00DA62C7" w:rsidRDefault="00707778">
      <w:pPr>
        <w:spacing w:before="109"/>
        <w:ind w:right="1132"/>
        <w:jc w:val="right"/>
        <w:rPr>
          <w:i/>
          <w:sz w:val="20"/>
        </w:rPr>
      </w:pPr>
      <w:proofErr w:type="spellStart"/>
      <w:r>
        <w:rPr>
          <w:i/>
          <w:sz w:val="20"/>
        </w:rPr>
        <w:t>Burimi</w:t>
      </w:r>
      <w:proofErr w:type="spellEnd"/>
      <w:r>
        <w:rPr>
          <w:i/>
          <w:sz w:val="20"/>
        </w:rPr>
        <w:t xml:space="preserve">: </w:t>
      </w:r>
      <w:proofErr w:type="spellStart"/>
      <w:r>
        <w:rPr>
          <w:i/>
          <w:sz w:val="20"/>
        </w:rPr>
        <w:t>shtjellimi</w:t>
      </w:r>
      <w:proofErr w:type="spellEnd"/>
      <w:r>
        <w:rPr>
          <w:i/>
          <w:sz w:val="20"/>
        </w:rPr>
        <w:t xml:space="preserve"> </w:t>
      </w:r>
      <w:proofErr w:type="spellStart"/>
      <w:r>
        <w:rPr>
          <w:i/>
          <w:sz w:val="20"/>
        </w:rPr>
        <w:t>i</w:t>
      </w:r>
      <w:proofErr w:type="spellEnd"/>
      <w:r>
        <w:rPr>
          <w:i/>
          <w:sz w:val="20"/>
        </w:rPr>
        <w:t xml:space="preserve"> vet</w:t>
      </w:r>
    </w:p>
    <w:p w14:paraId="455A8C2D" w14:textId="77777777" w:rsidR="00DA62C7" w:rsidRDefault="00DA62C7">
      <w:pPr>
        <w:pStyle w:val="BodyText"/>
        <w:rPr>
          <w:i/>
          <w:sz w:val="22"/>
        </w:rPr>
      </w:pPr>
    </w:p>
    <w:p w14:paraId="3DC06B1F" w14:textId="77777777" w:rsidR="00DA62C7" w:rsidRDefault="00DA62C7">
      <w:pPr>
        <w:pStyle w:val="BodyText"/>
        <w:spacing w:before="1"/>
        <w:rPr>
          <w:i/>
          <w:sz w:val="19"/>
        </w:rPr>
      </w:pPr>
    </w:p>
    <w:p w14:paraId="19DA56C3" w14:textId="77777777" w:rsidR="00DA62C7" w:rsidRDefault="00DE6056">
      <w:pPr>
        <w:pStyle w:val="Heading2"/>
        <w:numPr>
          <w:ilvl w:val="1"/>
          <w:numId w:val="76"/>
        </w:numPr>
        <w:tabs>
          <w:tab w:val="left" w:pos="1479"/>
        </w:tabs>
        <w:jc w:val="both"/>
      </w:pPr>
      <w:bookmarkStart w:id="112" w:name="8.2_Manufacturing"/>
      <w:bookmarkStart w:id="113" w:name="_bookmark89"/>
      <w:bookmarkEnd w:id="112"/>
      <w:bookmarkEnd w:id="113"/>
      <w:proofErr w:type="spellStart"/>
      <w:r>
        <w:rPr>
          <w:color w:val="0099A6"/>
          <w:w w:val="110"/>
        </w:rPr>
        <w:t>Prodhimi</w:t>
      </w:r>
      <w:proofErr w:type="spellEnd"/>
    </w:p>
    <w:p w14:paraId="683F29CA" w14:textId="77777777" w:rsidR="00DA62C7" w:rsidRDefault="00DA62C7">
      <w:pPr>
        <w:pStyle w:val="BodyText"/>
        <w:rPr>
          <w:rFonts w:ascii="Arial Narrow"/>
          <w:sz w:val="28"/>
        </w:rPr>
      </w:pPr>
    </w:p>
    <w:p w14:paraId="5A331800" w14:textId="77777777" w:rsidR="00DA62C7" w:rsidRDefault="00707778">
      <w:pPr>
        <w:pStyle w:val="BodyText"/>
        <w:spacing w:before="230" w:line="266" w:lineRule="auto"/>
        <w:ind w:left="1132" w:right="1131"/>
        <w:jc w:val="both"/>
      </w:pPr>
      <w:r>
        <w:t xml:space="preserve">Industria </w:t>
      </w:r>
      <w:proofErr w:type="spellStart"/>
      <w:r>
        <w:t>përfaqëson</w:t>
      </w:r>
      <w:proofErr w:type="spellEnd"/>
      <w:r>
        <w:t xml:space="preserve"> </w:t>
      </w:r>
      <w:proofErr w:type="spellStart"/>
      <w:r>
        <w:t>një</w:t>
      </w:r>
      <w:proofErr w:type="spellEnd"/>
      <w:r>
        <w:t xml:space="preserve"> </w:t>
      </w:r>
      <w:proofErr w:type="spellStart"/>
      <w:r>
        <w:t>pjesë</w:t>
      </w:r>
      <w:proofErr w:type="spellEnd"/>
      <w:r>
        <w:t xml:space="preserve"> </w:t>
      </w:r>
      <w:proofErr w:type="spellStart"/>
      <w:r>
        <w:t>të</w:t>
      </w:r>
      <w:proofErr w:type="spellEnd"/>
      <w:r>
        <w:t xml:space="preserve"> </w:t>
      </w:r>
      <w:proofErr w:type="spellStart"/>
      <w:r>
        <w:t>rëndësishme</w:t>
      </w:r>
      <w:proofErr w:type="spellEnd"/>
      <w:r>
        <w:t xml:space="preserve"> </w:t>
      </w:r>
      <w:proofErr w:type="spellStart"/>
      <w:r>
        <w:t>të</w:t>
      </w:r>
      <w:proofErr w:type="spellEnd"/>
      <w:r>
        <w:t xml:space="preserve"> </w:t>
      </w:r>
      <w:proofErr w:type="spellStart"/>
      <w:r>
        <w:t>të</w:t>
      </w:r>
      <w:proofErr w:type="spellEnd"/>
      <w:r>
        <w:t xml:space="preserve"> </w:t>
      </w:r>
      <w:proofErr w:type="spellStart"/>
      <w:r>
        <w:t>gjithë</w:t>
      </w:r>
      <w:proofErr w:type="spellEnd"/>
      <w:r>
        <w:t xml:space="preserve"> </w:t>
      </w:r>
      <w:proofErr w:type="spellStart"/>
      <w:r>
        <w:t>ekonomisë</w:t>
      </w:r>
      <w:proofErr w:type="spellEnd"/>
      <w:r>
        <w:t xml:space="preserve"> </w:t>
      </w:r>
      <w:proofErr w:type="spellStart"/>
      <w:r>
        <w:t>shqiptare</w:t>
      </w:r>
      <w:proofErr w:type="spellEnd"/>
      <w:r>
        <w:t xml:space="preserve"> </w:t>
      </w:r>
      <w:proofErr w:type="spellStart"/>
      <w:r>
        <w:t>si</w:t>
      </w:r>
      <w:proofErr w:type="spellEnd"/>
      <w:r>
        <w:t xml:space="preserve"> </w:t>
      </w:r>
      <w:proofErr w:type="spellStart"/>
      <w:r>
        <w:t>për</w:t>
      </w:r>
      <w:proofErr w:type="spellEnd"/>
      <w:r>
        <w:t xml:space="preserve"> </w:t>
      </w:r>
      <w:proofErr w:type="spellStart"/>
      <w:r>
        <w:t>sa</w:t>
      </w:r>
      <w:proofErr w:type="spellEnd"/>
      <w:r>
        <w:t xml:space="preserve"> </w:t>
      </w:r>
      <w:proofErr w:type="spellStart"/>
      <w:r>
        <w:t>i</w:t>
      </w:r>
      <w:proofErr w:type="spellEnd"/>
      <w:r>
        <w:t xml:space="preserve"> </w:t>
      </w:r>
      <w:proofErr w:type="spellStart"/>
      <w:r>
        <w:t>përket</w:t>
      </w:r>
      <w:proofErr w:type="spellEnd"/>
      <w:r>
        <w:t xml:space="preserve"> </w:t>
      </w:r>
      <w:proofErr w:type="spellStart"/>
      <w:r>
        <w:t>peshës</w:t>
      </w:r>
      <w:proofErr w:type="spellEnd"/>
      <w:r>
        <w:t xml:space="preserve"> </w:t>
      </w:r>
      <w:proofErr w:type="spellStart"/>
      <w:r>
        <w:t>së</w:t>
      </w:r>
      <w:proofErr w:type="spellEnd"/>
      <w:r>
        <w:t xml:space="preserve"> PBB-</w:t>
      </w:r>
      <w:proofErr w:type="spellStart"/>
      <w:r>
        <w:t>së</w:t>
      </w:r>
      <w:proofErr w:type="spellEnd"/>
      <w:r>
        <w:t xml:space="preserve"> </w:t>
      </w:r>
      <w:proofErr w:type="spellStart"/>
      <w:r>
        <w:t>ashtu</w:t>
      </w:r>
      <w:proofErr w:type="spellEnd"/>
      <w:r>
        <w:t xml:space="preserve"> </w:t>
      </w:r>
      <w:proofErr w:type="spellStart"/>
      <w:r>
        <w:t>edhe</w:t>
      </w:r>
      <w:proofErr w:type="spellEnd"/>
      <w:r>
        <w:t xml:space="preserve"> </w:t>
      </w:r>
      <w:proofErr w:type="spellStart"/>
      <w:r>
        <w:t>punësimit</w:t>
      </w:r>
      <w:proofErr w:type="spellEnd"/>
      <w:r>
        <w:t xml:space="preserve">. </w:t>
      </w:r>
      <w:proofErr w:type="spellStart"/>
      <w:r>
        <w:t>Në</w:t>
      </w:r>
      <w:proofErr w:type="spellEnd"/>
      <w:r>
        <w:t xml:space="preserve"> </w:t>
      </w:r>
      <w:proofErr w:type="spellStart"/>
      <w:r>
        <w:t>vitin</w:t>
      </w:r>
      <w:proofErr w:type="spellEnd"/>
      <w:r>
        <w:t xml:space="preserve"> 2018, para </w:t>
      </w:r>
      <w:proofErr w:type="spellStart"/>
      <w:r>
        <w:t>pandemisë</w:t>
      </w:r>
      <w:proofErr w:type="spellEnd"/>
      <w:r>
        <w:t xml:space="preserve">, </w:t>
      </w:r>
      <w:proofErr w:type="spellStart"/>
      <w:r>
        <w:t>kontributi</w:t>
      </w:r>
      <w:proofErr w:type="spellEnd"/>
      <w:r>
        <w:t xml:space="preserve"> </w:t>
      </w:r>
      <w:proofErr w:type="spellStart"/>
      <w:r>
        <w:t>i</w:t>
      </w:r>
      <w:proofErr w:type="spellEnd"/>
      <w:r>
        <w:t xml:space="preserve"> </w:t>
      </w:r>
      <w:proofErr w:type="spellStart"/>
      <w:r>
        <w:t>industrisë</w:t>
      </w:r>
      <w:proofErr w:type="spellEnd"/>
      <w:r>
        <w:t xml:space="preserve"> </w:t>
      </w:r>
      <w:proofErr w:type="spellStart"/>
      <w:r>
        <w:t>në</w:t>
      </w:r>
      <w:proofErr w:type="spellEnd"/>
      <w:r>
        <w:t xml:space="preserve"> PBB </w:t>
      </w:r>
      <w:proofErr w:type="spellStart"/>
      <w:r>
        <w:t>ishte</w:t>
      </w:r>
      <w:proofErr w:type="spellEnd"/>
      <w:r>
        <w:t xml:space="preserve"> </w:t>
      </w:r>
      <w:proofErr w:type="spellStart"/>
      <w:r>
        <w:t>afërsisht</w:t>
      </w:r>
      <w:proofErr w:type="spellEnd"/>
      <w:r>
        <w:t xml:space="preserve"> </w:t>
      </w:r>
      <w:proofErr w:type="spellStart"/>
      <w:r>
        <w:t>i</w:t>
      </w:r>
      <w:proofErr w:type="spellEnd"/>
      <w:r>
        <w:t xml:space="preserve"> </w:t>
      </w:r>
      <w:proofErr w:type="spellStart"/>
      <w:r>
        <w:t>barabartë</w:t>
      </w:r>
      <w:proofErr w:type="spellEnd"/>
      <w:r>
        <w:t xml:space="preserve"> me 21.3% (</w:t>
      </w:r>
      <w:proofErr w:type="spellStart"/>
      <w:r>
        <w:t>përfshirë</w:t>
      </w:r>
      <w:proofErr w:type="spellEnd"/>
      <w:r>
        <w:t xml:space="preserve"> </w:t>
      </w:r>
      <w:proofErr w:type="spellStart"/>
      <w:r>
        <w:t>ndërtimin</w:t>
      </w:r>
      <w:proofErr w:type="spellEnd"/>
      <w:r>
        <w:t xml:space="preserve">). </w:t>
      </w:r>
      <w:proofErr w:type="spellStart"/>
      <w:r w:rsidR="00C615D1">
        <w:t>Industritë</w:t>
      </w:r>
      <w:proofErr w:type="spellEnd"/>
      <w:r w:rsidR="00C615D1">
        <w:t xml:space="preserve"> </w:t>
      </w:r>
      <w:proofErr w:type="spellStart"/>
      <w:r w:rsidR="00C615D1">
        <w:t>kryesore</w:t>
      </w:r>
      <w:proofErr w:type="spellEnd"/>
      <w:r w:rsidR="00C615D1">
        <w:t xml:space="preserve"> </w:t>
      </w:r>
      <w:proofErr w:type="spellStart"/>
      <w:r w:rsidR="00C615D1">
        <w:t>në</w:t>
      </w:r>
      <w:proofErr w:type="spellEnd"/>
      <w:r w:rsidR="00C615D1">
        <w:t xml:space="preserve"> </w:t>
      </w:r>
      <w:proofErr w:type="spellStart"/>
      <w:r w:rsidR="00C615D1">
        <w:t>Shqipëri</w:t>
      </w:r>
      <w:proofErr w:type="spellEnd"/>
      <w:r w:rsidR="00C615D1">
        <w:t xml:space="preserve"> </w:t>
      </w:r>
      <w:proofErr w:type="spellStart"/>
      <w:r w:rsidR="00C615D1">
        <w:t>përfaqësohen</w:t>
      </w:r>
      <w:proofErr w:type="spellEnd"/>
      <w:r>
        <w:t xml:space="preserve"> </w:t>
      </w:r>
      <w:proofErr w:type="spellStart"/>
      <w:r>
        <w:t>nga</w:t>
      </w:r>
      <w:proofErr w:type="spellEnd"/>
      <w:r>
        <w:t xml:space="preserve"> </w:t>
      </w:r>
      <w:proofErr w:type="spellStart"/>
      <w:r>
        <w:t>miniera</w:t>
      </w:r>
      <w:proofErr w:type="spellEnd"/>
      <w:r>
        <w:t xml:space="preserve">, </w:t>
      </w:r>
      <w:proofErr w:type="spellStart"/>
      <w:r>
        <w:t>këpucë</w:t>
      </w:r>
      <w:proofErr w:type="spellEnd"/>
      <w:r>
        <w:t xml:space="preserve">, </w:t>
      </w:r>
      <w:proofErr w:type="spellStart"/>
      <w:r>
        <w:t>tekstile</w:t>
      </w:r>
      <w:proofErr w:type="spellEnd"/>
      <w:r>
        <w:t xml:space="preserve"> </w:t>
      </w:r>
      <w:proofErr w:type="spellStart"/>
      <w:r>
        <w:t>dhe</w:t>
      </w:r>
      <w:proofErr w:type="spellEnd"/>
      <w:r>
        <w:t xml:space="preserve"> </w:t>
      </w:r>
      <w:proofErr w:type="spellStart"/>
      <w:r>
        <w:t>agrobiznes</w:t>
      </w:r>
      <w:proofErr w:type="spellEnd"/>
      <w:r>
        <w:t xml:space="preserve">. </w:t>
      </w:r>
      <w:proofErr w:type="spellStart"/>
      <w:r>
        <w:t>Në</w:t>
      </w:r>
      <w:proofErr w:type="spellEnd"/>
      <w:r>
        <w:t xml:space="preserve"> </w:t>
      </w:r>
      <w:proofErr w:type="spellStart"/>
      <w:r>
        <w:t>vitin</w:t>
      </w:r>
      <w:proofErr w:type="spellEnd"/>
      <w:r>
        <w:t xml:space="preserve"> 2018, </w:t>
      </w:r>
      <w:proofErr w:type="spellStart"/>
      <w:r>
        <w:t>prodhimi</w:t>
      </w:r>
      <w:proofErr w:type="spellEnd"/>
      <w:r>
        <w:t xml:space="preserve"> </w:t>
      </w:r>
      <w:proofErr w:type="spellStart"/>
      <w:r>
        <w:t>përfaqësonte</w:t>
      </w:r>
      <w:proofErr w:type="spellEnd"/>
      <w:r w:rsidR="00C615D1">
        <w:t xml:space="preserve"> 5.9% </w:t>
      </w:r>
      <w:proofErr w:type="spellStart"/>
      <w:r w:rsidR="00C615D1">
        <w:t>të</w:t>
      </w:r>
      <w:proofErr w:type="spellEnd"/>
      <w:r w:rsidR="00C615D1">
        <w:t xml:space="preserve"> PBB-</w:t>
      </w:r>
      <w:proofErr w:type="spellStart"/>
      <w:r w:rsidR="00C615D1">
        <w:t>së</w:t>
      </w:r>
      <w:proofErr w:type="spellEnd"/>
      <w:r w:rsidR="00C615D1">
        <w:t xml:space="preserve"> </w:t>
      </w:r>
      <w:proofErr w:type="spellStart"/>
      <w:r w:rsidR="00C615D1">
        <w:t>së</w:t>
      </w:r>
      <w:proofErr w:type="spellEnd"/>
      <w:r w:rsidR="00C615D1">
        <w:t xml:space="preserve"> </w:t>
      </w:r>
      <w:proofErr w:type="spellStart"/>
      <w:r w:rsidR="00C615D1">
        <w:t>Shqipërisë</w:t>
      </w:r>
      <w:proofErr w:type="spellEnd"/>
      <w:r w:rsidR="00C615D1">
        <w:t xml:space="preserve">. </w:t>
      </w:r>
      <w:proofErr w:type="spellStart"/>
      <w:r>
        <w:t>Sipas</w:t>
      </w:r>
      <w:proofErr w:type="spellEnd"/>
      <w:r>
        <w:t xml:space="preserve"> OECD (2019) </w:t>
      </w:r>
      <w:proofErr w:type="spellStart"/>
      <w:r>
        <w:t>më</w:t>
      </w:r>
      <w:proofErr w:type="spellEnd"/>
      <w:r>
        <w:t xml:space="preserve"> </w:t>
      </w:r>
      <w:proofErr w:type="spellStart"/>
      <w:r>
        <w:t>shumë</w:t>
      </w:r>
      <w:proofErr w:type="spellEnd"/>
      <w:r>
        <w:t xml:space="preserve"> se 80% e </w:t>
      </w:r>
      <w:proofErr w:type="spellStart"/>
      <w:r>
        <w:t>mallrave</w:t>
      </w:r>
      <w:proofErr w:type="spellEnd"/>
      <w:r>
        <w:t xml:space="preserve"> </w:t>
      </w:r>
      <w:proofErr w:type="spellStart"/>
      <w:r>
        <w:t>të</w:t>
      </w:r>
      <w:proofErr w:type="spellEnd"/>
      <w:r>
        <w:t xml:space="preserve"> </w:t>
      </w:r>
      <w:proofErr w:type="spellStart"/>
      <w:r>
        <w:t>prodhuara</w:t>
      </w:r>
      <w:proofErr w:type="spellEnd"/>
      <w:r>
        <w:t xml:space="preserve"> </w:t>
      </w:r>
      <w:proofErr w:type="spellStart"/>
      <w:r>
        <w:t>janë</w:t>
      </w:r>
      <w:proofErr w:type="spellEnd"/>
      <w:r>
        <w:t xml:space="preserve"> me </w:t>
      </w:r>
      <w:proofErr w:type="spellStart"/>
      <w:r>
        <w:t>vlerë</w:t>
      </w:r>
      <w:proofErr w:type="spellEnd"/>
      <w:r>
        <w:t xml:space="preserve"> </w:t>
      </w:r>
      <w:proofErr w:type="spellStart"/>
      <w:r>
        <w:t>të</w:t>
      </w:r>
      <w:proofErr w:type="spellEnd"/>
      <w:r>
        <w:t xml:space="preserve"> </w:t>
      </w:r>
      <w:proofErr w:type="spellStart"/>
      <w:r>
        <w:t>ulët</w:t>
      </w:r>
      <w:proofErr w:type="spellEnd"/>
      <w:r>
        <w:t xml:space="preserve"> </w:t>
      </w:r>
      <w:proofErr w:type="spellStart"/>
      <w:r>
        <w:t>dhe</w:t>
      </w:r>
      <w:proofErr w:type="spellEnd"/>
      <w:r>
        <w:t xml:space="preserve"> </w:t>
      </w:r>
      <w:proofErr w:type="spellStart"/>
      <w:r>
        <w:t>kompleksitet</w:t>
      </w:r>
      <w:proofErr w:type="spellEnd"/>
      <w:r>
        <w:t xml:space="preserve"> </w:t>
      </w:r>
      <w:proofErr w:type="spellStart"/>
      <w:r>
        <w:t>të</w:t>
      </w:r>
      <w:proofErr w:type="spellEnd"/>
      <w:r>
        <w:t xml:space="preserve"> </w:t>
      </w:r>
      <w:proofErr w:type="spellStart"/>
      <w:r>
        <w:t>ulët</w:t>
      </w:r>
      <w:proofErr w:type="spellEnd"/>
      <w:r>
        <w:t xml:space="preserve">, </w:t>
      </w:r>
      <w:proofErr w:type="spellStart"/>
      <w:r>
        <w:t>kryesisht</w:t>
      </w:r>
      <w:proofErr w:type="spellEnd"/>
      <w:r>
        <w:t xml:space="preserve"> </w:t>
      </w:r>
      <w:proofErr w:type="spellStart"/>
      <w:r>
        <w:t>të</w:t>
      </w:r>
      <w:proofErr w:type="spellEnd"/>
      <w:r>
        <w:t xml:space="preserve"> </w:t>
      </w:r>
      <w:proofErr w:type="spellStart"/>
      <w:r>
        <w:t>bazuara</w:t>
      </w:r>
      <w:proofErr w:type="spellEnd"/>
      <w:r>
        <w:t xml:space="preserve"> </w:t>
      </w:r>
      <w:proofErr w:type="spellStart"/>
      <w:r>
        <w:t>në</w:t>
      </w:r>
      <w:proofErr w:type="spellEnd"/>
      <w:r>
        <w:t xml:space="preserve"> </w:t>
      </w:r>
      <w:proofErr w:type="spellStart"/>
      <w:r>
        <w:t>prodhime</w:t>
      </w:r>
      <w:proofErr w:type="spellEnd"/>
      <w:r>
        <w:t xml:space="preserve"> me </w:t>
      </w:r>
      <w:proofErr w:type="spellStart"/>
      <w:r>
        <w:t>kosto</w:t>
      </w:r>
      <w:proofErr w:type="spellEnd"/>
      <w:r>
        <w:t xml:space="preserve"> </w:t>
      </w:r>
      <w:proofErr w:type="spellStart"/>
      <w:r>
        <w:t>të</w:t>
      </w:r>
      <w:proofErr w:type="spellEnd"/>
      <w:r>
        <w:t xml:space="preserve"> </w:t>
      </w:r>
      <w:proofErr w:type="spellStart"/>
      <w:r>
        <w:t>ulët</w:t>
      </w:r>
      <w:proofErr w:type="spellEnd"/>
      <w:r>
        <w:t xml:space="preserve">. </w:t>
      </w:r>
      <w:proofErr w:type="spellStart"/>
      <w:r>
        <w:t>Integrimi</w:t>
      </w:r>
      <w:proofErr w:type="spellEnd"/>
      <w:r>
        <w:t xml:space="preserve"> </w:t>
      </w:r>
      <w:proofErr w:type="spellStart"/>
      <w:r>
        <w:t>i</w:t>
      </w:r>
      <w:proofErr w:type="spellEnd"/>
      <w:r>
        <w:t xml:space="preserve"> </w:t>
      </w:r>
      <w:proofErr w:type="spellStart"/>
      <w:r>
        <w:t>prodhimit</w:t>
      </w:r>
      <w:proofErr w:type="spellEnd"/>
      <w:r>
        <w:t xml:space="preserve"> </w:t>
      </w:r>
      <w:proofErr w:type="spellStart"/>
      <w:r>
        <w:t>në</w:t>
      </w:r>
      <w:proofErr w:type="spellEnd"/>
      <w:r>
        <w:t xml:space="preserve"> </w:t>
      </w:r>
      <w:proofErr w:type="spellStart"/>
      <w:r>
        <w:t>zinxhirët</w:t>
      </w:r>
      <w:proofErr w:type="spellEnd"/>
      <w:r>
        <w:t xml:space="preserve"> </w:t>
      </w:r>
      <w:proofErr w:type="spellStart"/>
      <w:r>
        <w:t>kryesorë</w:t>
      </w:r>
      <w:proofErr w:type="spellEnd"/>
      <w:r>
        <w:t xml:space="preserve"> </w:t>
      </w:r>
      <w:proofErr w:type="spellStart"/>
      <w:r>
        <w:t>të</w:t>
      </w:r>
      <w:proofErr w:type="spellEnd"/>
      <w:r>
        <w:t xml:space="preserve"> </w:t>
      </w:r>
      <w:proofErr w:type="spellStart"/>
      <w:r>
        <w:t>vlerës</w:t>
      </w:r>
      <w:proofErr w:type="spellEnd"/>
      <w:r>
        <w:t xml:space="preserve"> </w:t>
      </w:r>
      <w:proofErr w:type="spellStart"/>
      <w:r>
        <w:t>globale</w:t>
      </w:r>
      <w:proofErr w:type="spellEnd"/>
      <w:r>
        <w:t xml:space="preserve"> </w:t>
      </w:r>
      <w:proofErr w:type="spellStart"/>
      <w:r>
        <w:t>kufizohet</w:t>
      </w:r>
      <w:proofErr w:type="spellEnd"/>
      <w:r>
        <w:t xml:space="preserve"> </w:t>
      </w:r>
      <w:proofErr w:type="spellStart"/>
      <w:r>
        <w:t>nga</w:t>
      </w:r>
      <w:proofErr w:type="spellEnd"/>
      <w:r>
        <w:t xml:space="preserve"> </w:t>
      </w:r>
      <w:proofErr w:type="spellStart"/>
      <w:r>
        <w:t>disa</w:t>
      </w:r>
      <w:proofErr w:type="spellEnd"/>
      <w:r>
        <w:t xml:space="preserve"> </w:t>
      </w:r>
      <w:proofErr w:type="spellStart"/>
      <w:r>
        <w:t>boshllëqe</w:t>
      </w:r>
      <w:proofErr w:type="spellEnd"/>
      <w:r>
        <w:t xml:space="preserve"> </w:t>
      </w:r>
      <w:proofErr w:type="spellStart"/>
      <w:r>
        <w:t>infrastrukturore</w:t>
      </w:r>
      <w:proofErr w:type="spellEnd"/>
      <w:r>
        <w:t xml:space="preserve">, </w:t>
      </w:r>
      <w:proofErr w:type="spellStart"/>
      <w:r>
        <w:t>doganore</w:t>
      </w:r>
      <w:proofErr w:type="spellEnd"/>
      <w:r>
        <w:t xml:space="preserve"> </w:t>
      </w:r>
      <w:proofErr w:type="spellStart"/>
      <w:r>
        <w:t>dhe</w:t>
      </w:r>
      <w:proofErr w:type="spellEnd"/>
      <w:r>
        <w:t xml:space="preserve"> </w:t>
      </w:r>
      <w:proofErr w:type="spellStart"/>
      <w:r>
        <w:t>logjistike</w:t>
      </w:r>
      <w:proofErr w:type="spellEnd"/>
      <w:r>
        <w:t xml:space="preserve">, </w:t>
      </w:r>
      <w:proofErr w:type="spellStart"/>
      <w:r>
        <w:t>sfida</w:t>
      </w:r>
      <w:proofErr w:type="spellEnd"/>
      <w:r>
        <w:t xml:space="preserve"> </w:t>
      </w:r>
      <w:proofErr w:type="spellStart"/>
      <w:r>
        <w:t>në</w:t>
      </w:r>
      <w:proofErr w:type="spellEnd"/>
      <w:r>
        <w:t xml:space="preserve"> </w:t>
      </w:r>
      <w:proofErr w:type="spellStart"/>
      <w:r>
        <w:t>mjedisin</w:t>
      </w:r>
      <w:proofErr w:type="spellEnd"/>
      <w:r>
        <w:t xml:space="preserve"> e </w:t>
      </w:r>
      <w:proofErr w:type="spellStart"/>
      <w:r>
        <w:t>biznesit</w:t>
      </w:r>
      <w:proofErr w:type="spellEnd"/>
      <w:r>
        <w:t xml:space="preserve">, </w:t>
      </w:r>
      <w:proofErr w:type="spellStart"/>
      <w:r>
        <w:t>boshllëqe</w:t>
      </w:r>
      <w:proofErr w:type="spellEnd"/>
      <w:r>
        <w:t xml:space="preserve"> </w:t>
      </w:r>
      <w:proofErr w:type="spellStart"/>
      <w:r>
        <w:t>në</w:t>
      </w:r>
      <w:proofErr w:type="spellEnd"/>
      <w:r>
        <w:t xml:space="preserve"> </w:t>
      </w:r>
      <w:proofErr w:type="spellStart"/>
      <w:r>
        <w:t>aftësi</w:t>
      </w:r>
      <w:proofErr w:type="spellEnd"/>
      <w:r>
        <w:t xml:space="preserve"> </w:t>
      </w:r>
      <w:proofErr w:type="spellStart"/>
      <w:r>
        <w:t>dhe</w:t>
      </w:r>
      <w:proofErr w:type="spellEnd"/>
      <w:r>
        <w:t xml:space="preserve"> </w:t>
      </w:r>
      <w:proofErr w:type="spellStart"/>
      <w:r>
        <w:t>kapacitete</w:t>
      </w:r>
      <w:proofErr w:type="spellEnd"/>
      <w:r>
        <w:t xml:space="preserve"> </w:t>
      </w:r>
      <w:proofErr w:type="spellStart"/>
      <w:r>
        <w:t>të</w:t>
      </w:r>
      <w:proofErr w:type="spellEnd"/>
      <w:r>
        <w:t xml:space="preserve"> </w:t>
      </w:r>
      <w:proofErr w:type="spellStart"/>
      <w:r>
        <w:t>ku</w:t>
      </w:r>
      <w:r w:rsidR="00C615D1">
        <w:t>fizuara</w:t>
      </w:r>
      <w:proofErr w:type="spellEnd"/>
      <w:r w:rsidR="00C615D1">
        <w:t xml:space="preserve"> </w:t>
      </w:r>
      <w:proofErr w:type="spellStart"/>
      <w:r w:rsidR="00C615D1">
        <w:t>të</w:t>
      </w:r>
      <w:proofErr w:type="spellEnd"/>
      <w:r w:rsidR="00C615D1">
        <w:t xml:space="preserve"> </w:t>
      </w:r>
      <w:proofErr w:type="spellStart"/>
      <w:r w:rsidR="00C615D1">
        <w:t>firmave</w:t>
      </w:r>
      <w:proofErr w:type="spellEnd"/>
      <w:r w:rsidR="00C615D1">
        <w:t xml:space="preserve"> </w:t>
      </w:r>
      <w:proofErr w:type="spellStart"/>
      <w:r w:rsidR="00C615D1">
        <w:t>për</w:t>
      </w:r>
      <w:proofErr w:type="spellEnd"/>
      <w:r w:rsidR="00C615D1">
        <w:t xml:space="preserve"> </w:t>
      </w:r>
      <w:proofErr w:type="spellStart"/>
      <w:r w:rsidR="00C615D1">
        <w:t>përdorimin</w:t>
      </w:r>
      <w:proofErr w:type="spellEnd"/>
      <w:r>
        <w:t xml:space="preserve"> e </w:t>
      </w:r>
      <w:proofErr w:type="spellStart"/>
      <w:r>
        <w:t>teknologjisë</w:t>
      </w:r>
      <w:proofErr w:type="spellEnd"/>
      <w:r>
        <w:t xml:space="preserve">, </w:t>
      </w:r>
      <w:proofErr w:type="spellStart"/>
      <w:r>
        <w:t>kufizime</w:t>
      </w:r>
      <w:proofErr w:type="spellEnd"/>
      <w:r>
        <w:t xml:space="preserve"> </w:t>
      </w:r>
      <w:proofErr w:type="spellStart"/>
      <w:r>
        <w:t>në</w:t>
      </w:r>
      <w:proofErr w:type="spellEnd"/>
      <w:r>
        <w:t xml:space="preserve"> </w:t>
      </w:r>
      <w:proofErr w:type="spellStart"/>
      <w:r>
        <w:t>aksesin</w:t>
      </w:r>
      <w:proofErr w:type="spellEnd"/>
      <w:r>
        <w:t xml:space="preserve"> </w:t>
      </w:r>
      <w:proofErr w:type="spellStart"/>
      <w:r>
        <w:t>në</w:t>
      </w:r>
      <w:proofErr w:type="spellEnd"/>
      <w:r>
        <w:t xml:space="preserve"> </w:t>
      </w:r>
      <w:proofErr w:type="spellStart"/>
      <w:r>
        <w:t>financa</w:t>
      </w:r>
      <w:proofErr w:type="spellEnd"/>
      <w:r>
        <w:t xml:space="preserve">, </w:t>
      </w:r>
      <w:proofErr w:type="spellStart"/>
      <w:r>
        <w:t>et</w:t>
      </w:r>
      <w:r w:rsidR="00C615D1">
        <w:t>j</w:t>
      </w:r>
      <w:proofErr w:type="spellEnd"/>
      <w:r w:rsidR="00C615D1">
        <w:t xml:space="preserve">. </w:t>
      </w:r>
      <w:proofErr w:type="spellStart"/>
      <w:r w:rsidR="00C615D1">
        <w:t>Përmirësimi</w:t>
      </w:r>
      <w:proofErr w:type="spellEnd"/>
      <w:r w:rsidR="00C615D1">
        <w:t xml:space="preserve"> </w:t>
      </w:r>
      <w:proofErr w:type="spellStart"/>
      <w:r w:rsidR="00C615D1">
        <w:t>dhe</w:t>
      </w:r>
      <w:proofErr w:type="spellEnd"/>
      <w:r w:rsidR="00C615D1">
        <w:t xml:space="preserve"> </w:t>
      </w:r>
      <w:proofErr w:type="spellStart"/>
      <w:r w:rsidR="00C615D1">
        <w:t>diversifikimi</w:t>
      </w:r>
      <w:proofErr w:type="spellEnd"/>
      <w:r w:rsidR="00C615D1">
        <w:t xml:space="preserve"> </w:t>
      </w:r>
      <w:proofErr w:type="spellStart"/>
      <w:r w:rsidR="00C615D1">
        <w:t>i</w:t>
      </w:r>
      <w:proofErr w:type="spellEnd"/>
      <w:r>
        <w:t xml:space="preserve"> </w:t>
      </w:r>
      <w:proofErr w:type="spellStart"/>
      <w:r>
        <w:t>sektorit</w:t>
      </w:r>
      <w:proofErr w:type="spellEnd"/>
      <w:r>
        <w:t xml:space="preserve"> </w:t>
      </w:r>
      <w:proofErr w:type="spellStart"/>
      <w:r>
        <w:t>të</w:t>
      </w:r>
      <w:proofErr w:type="spellEnd"/>
      <w:r>
        <w:t xml:space="preserve"> </w:t>
      </w:r>
      <w:proofErr w:type="spellStart"/>
      <w:r>
        <w:t>prodhimit</w:t>
      </w:r>
      <w:proofErr w:type="spellEnd"/>
      <w:r>
        <w:t xml:space="preserve"> </w:t>
      </w:r>
      <w:proofErr w:type="spellStart"/>
      <w:r>
        <w:t>mund</w:t>
      </w:r>
      <w:proofErr w:type="spellEnd"/>
      <w:r>
        <w:t xml:space="preserve"> </w:t>
      </w:r>
      <w:proofErr w:type="spellStart"/>
      <w:r>
        <w:t>të</w:t>
      </w:r>
      <w:proofErr w:type="spellEnd"/>
      <w:r>
        <w:t xml:space="preserve"> </w:t>
      </w:r>
      <w:proofErr w:type="spellStart"/>
      <w:r>
        <w:t>luajë</w:t>
      </w:r>
      <w:proofErr w:type="spellEnd"/>
      <w:r>
        <w:t xml:space="preserve"> </w:t>
      </w:r>
      <w:proofErr w:type="spellStart"/>
      <w:r>
        <w:t>një</w:t>
      </w:r>
      <w:proofErr w:type="spellEnd"/>
      <w:r>
        <w:t xml:space="preserve"> </w:t>
      </w:r>
      <w:proofErr w:type="spellStart"/>
      <w:r>
        <w:t>rol</w:t>
      </w:r>
      <w:proofErr w:type="spellEnd"/>
      <w:r>
        <w:t xml:space="preserve"> </w:t>
      </w:r>
      <w:proofErr w:type="spellStart"/>
      <w:r>
        <w:t>kyç</w:t>
      </w:r>
      <w:proofErr w:type="spellEnd"/>
      <w:r>
        <w:t xml:space="preserve"> </w:t>
      </w:r>
      <w:proofErr w:type="spellStart"/>
      <w:r>
        <w:t>në</w:t>
      </w:r>
      <w:proofErr w:type="spellEnd"/>
      <w:r>
        <w:t xml:space="preserve"> </w:t>
      </w:r>
      <w:proofErr w:type="spellStart"/>
      <w:r>
        <w:t>nxitjen</w:t>
      </w:r>
      <w:proofErr w:type="spellEnd"/>
      <w:r>
        <w:t xml:space="preserve"> e </w:t>
      </w:r>
      <w:proofErr w:type="spellStart"/>
      <w:r>
        <w:t>eksporteve</w:t>
      </w:r>
      <w:proofErr w:type="spellEnd"/>
      <w:r>
        <w:t xml:space="preserve"> </w:t>
      </w:r>
      <w:proofErr w:type="spellStart"/>
      <w:r>
        <w:t>dhe</w:t>
      </w:r>
      <w:proofErr w:type="spellEnd"/>
      <w:r>
        <w:t xml:space="preserve"> </w:t>
      </w:r>
      <w:proofErr w:type="spellStart"/>
      <w:r>
        <w:t>integrimin</w:t>
      </w:r>
      <w:proofErr w:type="spellEnd"/>
      <w:r>
        <w:t xml:space="preserve"> e GVC. </w:t>
      </w:r>
      <w:proofErr w:type="spellStart"/>
      <w:r>
        <w:t>Rritja</w:t>
      </w:r>
      <w:proofErr w:type="spellEnd"/>
      <w:r>
        <w:t xml:space="preserve"> </w:t>
      </w:r>
      <w:proofErr w:type="spellStart"/>
      <w:r>
        <w:t>afatshkurtër</w:t>
      </w:r>
      <w:proofErr w:type="spellEnd"/>
      <w:r>
        <w:t xml:space="preserve"> </w:t>
      </w:r>
      <w:proofErr w:type="spellStart"/>
      <w:r>
        <w:t>dhe</w:t>
      </w:r>
      <w:proofErr w:type="spellEnd"/>
      <w:r>
        <w:t xml:space="preserve"> </w:t>
      </w:r>
      <w:proofErr w:type="spellStart"/>
      <w:r>
        <w:t>afatmesme</w:t>
      </w:r>
      <w:proofErr w:type="spellEnd"/>
      <w:r>
        <w:t xml:space="preserve"> </w:t>
      </w:r>
      <w:proofErr w:type="spellStart"/>
      <w:r>
        <w:t>pritet</w:t>
      </w:r>
      <w:proofErr w:type="spellEnd"/>
      <w:r>
        <w:t xml:space="preserve"> </w:t>
      </w:r>
      <w:proofErr w:type="spellStart"/>
      <w:r>
        <w:t>përmes</w:t>
      </w:r>
      <w:proofErr w:type="spellEnd"/>
      <w:r>
        <w:t xml:space="preserve"> </w:t>
      </w:r>
      <w:proofErr w:type="spellStart"/>
      <w:r>
        <w:t>zgjerimit</w:t>
      </w:r>
      <w:proofErr w:type="spellEnd"/>
      <w:r>
        <w:t xml:space="preserve"> </w:t>
      </w:r>
      <w:proofErr w:type="spellStart"/>
      <w:r>
        <w:t>të</w:t>
      </w:r>
      <w:proofErr w:type="spellEnd"/>
      <w:r>
        <w:t xml:space="preserve"> </w:t>
      </w:r>
      <w:proofErr w:type="spellStart"/>
      <w:r>
        <w:t>përpunimit</w:t>
      </w:r>
      <w:proofErr w:type="spellEnd"/>
      <w:r>
        <w:t xml:space="preserve"> </w:t>
      </w:r>
      <w:proofErr w:type="spellStart"/>
      <w:r>
        <w:t>agroushqimor</w:t>
      </w:r>
      <w:proofErr w:type="spellEnd"/>
      <w:r>
        <w:t xml:space="preserve">, </w:t>
      </w:r>
      <w:proofErr w:type="spellStart"/>
      <w:r>
        <w:t>ndërsa</w:t>
      </w:r>
      <w:proofErr w:type="spellEnd"/>
      <w:r>
        <w:t xml:space="preserve"> </w:t>
      </w:r>
      <w:proofErr w:type="spellStart"/>
      <w:r>
        <w:t>në</w:t>
      </w:r>
      <w:proofErr w:type="spellEnd"/>
      <w:r>
        <w:t xml:space="preserve"> </w:t>
      </w:r>
      <w:proofErr w:type="spellStart"/>
      <w:r>
        <w:t>terma</w:t>
      </w:r>
      <w:proofErr w:type="spellEnd"/>
      <w:r>
        <w:t xml:space="preserve"> </w:t>
      </w:r>
      <w:proofErr w:type="spellStart"/>
      <w:r>
        <w:t>afatgjatë</w:t>
      </w:r>
      <w:proofErr w:type="spellEnd"/>
      <w:r>
        <w:t xml:space="preserve">, </w:t>
      </w:r>
      <w:proofErr w:type="spellStart"/>
      <w:r>
        <w:t>potencial</w:t>
      </w:r>
      <w:proofErr w:type="spellEnd"/>
      <w:r>
        <w:t xml:space="preserve"> </w:t>
      </w:r>
      <w:proofErr w:type="spellStart"/>
      <w:r>
        <w:t>për</w:t>
      </w:r>
      <w:proofErr w:type="spellEnd"/>
      <w:r>
        <w:t xml:space="preserve"> </w:t>
      </w:r>
      <w:proofErr w:type="spellStart"/>
      <w:r>
        <w:t>rritje</w:t>
      </w:r>
      <w:proofErr w:type="spellEnd"/>
      <w:r>
        <w:t xml:space="preserve"> </w:t>
      </w:r>
      <w:proofErr w:type="spellStart"/>
      <w:r>
        <w:t>identifikohet</w:t>
      </w:r>
      <w:proofErr w:type="spellEnd"/>
      <w:r>
        <w:t xml:space="preserve"> </w:t>
      </w:r>
      <w:proofErr w:type="spellStart"/>
      <w:r>
        <w:t>në</w:t>
      </w:r>
      <w:proofErr w:type="spellEnd"/>
      <w:r>
        <w:t xml:space="preserve"> </w:t>
      </w:r>
      <w:proofErr w:type="spellStart"/>
      <w:r>
        <w:t>industrinë</w:t>
      </w:r>
      <w:proofErr w:type="spellEnd"/>
      <w:r>
        <w:t xml:space="preserve"> e </w:t>
      </w:r>
      <w:proofErr w:type="spellStart"/>
      <w:r>
        <w:t>automobilave</w:t>
      </w:r>
      <w:proofErr w:type="spellEnd"/>
      <w:r>
        <w:t xml:space="preserve"> (</w:t>
      </w:r>
      <w:proofErr w:type="spellStart"/>
      <w:r>
        <w:t>veturat</w:t>
      </w:r>
      <w:proofErr w:type="spellEnd"/>
      <w:r>
        <w:t xml:space="preserve"> </w:t>
      </w:r>
      <w:proofErr w:type="spellStart"/>
      <w:r>
        <w:t>dhe</w:t>
      </w:r>
      <w:proofErr w:type="spellEnd"/>
      <w:r>
        <w:t xml:space="preserve"> </w:t>
      </w:r>
      <w:proofErr w:type="spellStart"/>
      <w:r>
        <w:t>pjesët</w:t>
      </w:r>
      <w:proofErr w:type="spellEnd"/>
      <w:r>
        <w:t xml:space="preserve"> e </w:t>
      </w:r>
      <w:proofErr w:type="spellStart"/>
      <w:r>
        <w:t>motorit</w:t>
      </w:r>
      <w:proofErr w:type="spellEnd"/>
      <w:r>
        <w:t xml:space="preserve">), </w:t>
      </w:r>
      <w:proofErr w:type="spellStart"/>
      <w:r>
        <w:t>makineritë</w:t>
      </w:r>
      <w:proofErr w:type="spellEnd"/>
      <w:r>
        <w:t xml:space="preserve"> </w:t>
      </w:r>
      <w:proofErr w:type="spellStart"/>
      <w:r>
        <w:t>dhe</w:t>
      </w:r>
      <w:proofErr w:type="spellEnd"/>
      <w:r>
        <w:t xml:space="preserve"> </w:t>
      </w:r>
      <w:proofErr w:type="spellStart"/>
      <w:r>
        <w:t>përpunimin</w:t>
      </w:r>
      <w:proofErr w:type="spellEnd"/>
      <w:r>
        <w:t xml:space="preserve"> e </w:t>
      </w:r>
      <w:proofErr w:type="spellStart"/>
      <w:r>
        <w:t>metaleve</w:t>
      </w:r>
      <w:proofErr w:type="spellEnd"/>
      <w:r>
        <w:t>”.</w:t>
      </w:r>
    </w:p>
    <w:p w14:paraId="752CAE3C" w14:textId="77777777" w:rsidR="006C1B53" w:rsidRDefault="006C1B53">
      <w:pPr>
        <w:pStyle w:val="BodyText"/>
        <w:spacing w:before="230" w:line="266" w:lineRule="auto"/>
        <w:ind w:left="1132" w:right="1131"/>
        <w:jc w:val="both"/>
      </w:pPr>
    </w:p>
    <w:p w14:paraId="4E2525C3" w14:textId="77777777" w:rsidR="006C1B53" w:rsidRDefault="006C1B53">
      <w:pPr>
        <w:pStyle w:val="BodyText"/>
        <w:spacing w:before="230" w:line="266" w:lineRule="auto"/>
        <w:ind w:left="1132" w:right="1131"/>
        <w:jc w:val="both"/>
      </w:pPr>
    </w:p>
    <w:p w14:paraId="02268E53" w14:textId="77777777" w:rsidR="00DA62C7" w:rsidRDefault="00DA62C7">
      <w:pPr>
        <w:pStyle w:val="BodyText"/>
        <w:rPr>
          <w:sz w:val="22"/>
        </w:rPr>
      </w:pPr>
    </w:p>
    <w:p w14:paraId="1C2EA985" w14:textId="77777777" w:rsidR="00DA62C7" w:rsidRDefault="00DA62C7">
      <w:pPr>
        <w:pStyle w:val="BodyText"/>
        <w:rPr>
          <w:sz w:val="22"/>
        </w:rPr>
      </w:pPr>
    </w:p>
    <w:p w14:paraId="452A22F8" w14:textId="77777777" w:rsidR="00DA62C7" w:rsidRDefault="00707778">
      <w:pPr>
        <w:pStyle w:val="Heading4"/>
        <w:spacing w:before="139"/>
      </w:pPr>
      <w:r>
        <w:rPr>
          <w:w w:val="110"/>
        </w:rPr>
        <w:t>“</w:t>
      </w:r>
      <w:proofErr w:type="spellStart"/>
      <w:r>
        <w:rPr>
          <w:w w:val="110"/>
        </w:rPr>
        <w:t>Përpunimi</w:t>
      </w:r>
      <w:proofErr w:type="spellEnd"/>
      <w:r>
        <w:rPr>
          <w:w w:val="110"/>
        </w:rPr>
        <w:t xml:space="preserve"> </w:t>
      </w:r>
      <w:proofErr w:type="spellStart"/>
      <w:r>
        <w:rPr>
          <w:w w:val="110"/>
        </w:rPr>
        <w:t>agroushqimor</w:t>
      </w:r>
      <w:proofErr w:type="spellEnd"/>
      <w:r>
        <w:rPr>
          <w:w w:val="110"/>
        </w:rPr>
        <w:t>”</w:t>
      </w:r>
    </w:p>
    <w:p w14:paraId="7C8C51CB" w14:textId="77777777" w:rsidR="006C1B53" w:rsidRDefault="006C1B53"/>
    <w:p w14:paraId="2E2AC073" w14:textId="77777777" w:rsidR="006C1B53" w:rsidRPr="006C1B53" w:rsidRDefault="006C1B53" w:rsidP="006C1B53"/>
    <w:p w14:paraId="3925BE3D" w14:textId="77777777" w:rsidR="006C1B53" w:rsidRPr="006C1B53" w:rsidRDefault="006C1B53" w:rsidP="006C1B53"/>
    <w:p w14:paraId="7800086B" w14:textId="77777777" w:rsidR="006C1B53" w:rsidRPr="006C1B53" w:rsidRDefault="006C1B53" w:rsidP="006C1B53">
      <w:pPr>
        <w:tabs>
          <w:tab w:val="left" w:pos="1698"/>
        </w:tabs>
      </w:pPr>
    </w:p>
    <w:p w14:paraId="344FDE0B" w14:textId="77777777" w:rsidR="006C1B53" w:rsidRPr="006C1B53" w:rsidRDefault="006C1B53" w:rsidP="006C1B53"/>
    <w:p w14:paraId="7706187F" w14:textId="77777777" w:rsidR="00DA62C7" w:rsidRPr="006C1B53" w:rsidRDefault="00DA62C7" w:rsidP="006C1B53">
      <w:pPr>
        <w:sectPr w:rsidR="00DA62C7" w:rsidRPr="006C1B53">
          <w:pgSz w:w="11910" w:h="16840"/>
          <w:pgMar w:top="1320" w:right="0" w:bottom="540" w:left="0" w:header="0" w:footer="352" w:gutter="0"/>
          <w:cols w:space="720"/>
        </w:sectPr>
      </w:pPr>
    </w:p>
    <w:p w14:paraId="3FE6AB6F" w14:textId="77777777" w:rsidR="00DA62C7" w:rsidRDefault="00707778">
      <w:pPr>
        <w:pStyle w:val="BodyText"/>
        <w:spacing w:before="67" w:line="266" w:lineRule="auto"/>
        <w:ind w:left="1132" w:right="1131"/>
        <w:jc w:val="both"/>
      </w:pPr>
      <w:proofErr w:type="spellStart"/>
      <w:r>
        <w:lastRenderedPageBreak/>
        <w:t>Shqipëria</w:t>
      </w:r>
      <w:proofErr w:type="spellEnd"/>
      <w:r>
        <w:t xml:space="preserve"> </w:t>
      </w:r>
      <w:proofErr w:type="spellStart"/>
      <w:r>
        <w:t>ofron</w:t>
      </w:r>
      <w:proofErr w:type="spellEnd"/>
      <w:r>
        <w:t xml:space="preserve"> </w:t>
      </w:r>
      <w:proofErr w:type="spellStart"/>
      <w:r>
        <w:t>mundësi</w:t>
      </w:r>
      <w:proofErr w:type="spellEnd"/>
      <w:r>
        <w:t xml:space="preserve"> </w:t>
      </w:r>
      <w:proofErr w:type="spellStart"/>
      <w:r>
        <w:t>të</w:t>
      </w:r>
      <w:proofErr w:type="spellEnd"/>
      <w:r>
        <w:t xml:space="preserve"> </w:t>
      </w:r>
      <w:proofErr w:type="spellStart"/>
      <w:r>
        <w:t>rëndësishme</w:t>
      </w:r>
      <w:proofErr w:type="spellEnd"/>
      <w:r>
        <w:t xml:space="preserve"> </w:t>
      </w:r>
      <w:proofErr w:type="spellStart"/>
      <w:r>
        <w:t>zhvillimi</w:t>
      </w:r>
      <w:proofErr w:type="spellEnd"/>
      <w:r>
        <w:t xml:space="preserve">, </w:t>
      </w:r>
      <w:proofErr w:type="spellStart"/>
      <w:r>
        <w:t>falë</w:t>
      </w:r>
      <w:proofErr w:type="spellEnd"/>
      <w:r>
        <w:t xml:space="preserve"> </w:t>
      </w:r>
      <w:proofErr w:type="spellStart"/>
      <w:r>
        <w:t>klimës</w:t>
      </w:r>
      <w:proofErr w:type="spellEnd"/>
      <w:r>
        <w:t xml:space="preserve"> </w:t>
      </w:r>
      <w:proofErr w:type="spellStart"/>
      <w:r>
        <w:t>së</w:t>
      </w:r>
      <w:proofErr w:type="spellEnd"/>
      <w:r>
        <w:t xml:space="preserve"> </w:t>
      </w:r>
      <w:proofErr w:type="spellStart"/>
      <w:r>
        <w:t>saj</w:t>
      </w:r>
      <w:proofErr w:type="spellEnd"/>
      <w:r>
        <w:t xml:space="preserve"> </w:t>
      </w:r>
      <w:proofErr w:type="spellStart"/>
      <w:r>
        <w:t>të</w:t>
      </w:r>
      <w:proofErr w:type="spellEnd"/>
      <w:r>
        <w:t xml:space="preserve"> </w:t>
      </w:r>
      <w:proofErr w:type="spellStart"/>
      <w:r>
        <w:t>favorshme</w:t>
      </w:r>
      <w:proofErr w:type="spellEnd"/>
      <w:r>
        <w:t xml:space="preserve"> </w:t>
      </w:r>
      <w:proofErr w:type="spellStart"/>
      <w:r>
        <w:t>dhe</w:t>
      </w:r>
      <w:proofErr w:type="spellEnd"/>
      <w:r>
        <w:t xml:space="preserve"> </w:t>
      </w:r>
      <w:proofErr w:type="spellStart"/>
      <w:r>
        <w:t>kostos</w:t>
      </w:r>
      <w:proofErr w:type="spellEnd"/>
      <w:r>
        <w:t xml:space="preserve"> </w:t>
      </w:r>
      <w:proofErr w:type="spellStart"/>
      <w:r>
        <w:t>së</w:t>
      </w:r>
      <w:proofErr w:type="spellEnd"/>
      <w:r>
        <w:t xml:space="preserve"> </w:t>
      </w:r>
      <w:proofErr w:type="spellStart"/>
      <w:r>
        <w:t>ulët</w:t>
      </w:r>
      <w:proofErr w:type="spellEnd"/>
      <w:r>
        <w:t xml:space="preserve"> </w:t>
      </w:r>
      <w:proofErr w:type="spellStart"/>
      <w:r>
        <w:t>të</w:t>
      </w:r>
      <w:proofErr w:type="spellEnd"/>
      <w:r>
        <w:t xml:space="preserve"> </w:t>
      </w:r>
      <w:proofErr w:type="spellStart"/>
      <w:r>
        <w:t>punës</w:t>
      </w:r>
      <w:proofErr w:type="spellEnd"/>
      <w:r>
        <w:t xml:space="preserve">. </w:t>
      </w:r>
      <w:proofErr w:type="spellStart"/>
      <w:r>
        <w:t>Për</w:t>
      </w:r>
      <w:proofErr w:type="spellEnd"/>
      <w:r>
        <w:t xml:space="preserve"> </w:t>
      </w:r>
      <w:proofErr w:type="spellStart"/>
      <w:r>
        <w:t>më</w:t>
      </w:r>
      <w:proofErr w:type="spellEnd"/>
      <w:r>
        <w:t xml:space="preserve"> </w:t>
      </w:r>
      <w:proofErr w:type="spellStart"/>
      <w:r>
        <w:t>tepër</w:t>
      </w:r>
      <w:proofErr w:type="spellEnd"/>
      <w:r>
        <w:t xml:space="preserve">, </w:t>
      </w:r>
      <w:proofErr w:type="spellStart"/>
      <w:r>
        <w:t>investime</w:t>
      </w:r>
      <w:proofErr w:type="spellEnd"/>
      <w:r>
        <w:t xml:space="preserve"> </w:t>
      </w:r>
      <w:proofErr w:type="spellStart"/>
      <w:r>
        <w:t>të</w:t>
      </w:r>
      <w:proofErr w:type="spellEnd"/>
      <w:r>
        <w:t xml:space="preserve"> </w:t>
      </w:r>
      <w:proofErr w:type="spellStart"/>
      <w:r>
        <w:t>rëndësishme</w:t>
      </w:r>
      <w:proofErr w:type="spellEnd"/>
      <w:r>
        <w:t xml:space="preserve"> </w:t>
      </w:r>
      <w:proofErr w:type="spellStart"/>
      <w:r>
        <w:t>janë</w:t>
      </w:r>
      <w:proofErr w:type="spellEnd"/>
      <w:r>
        <w:t xml:space="preserve"> </w:t>
      </w:r>
      <w:proofErr w:type="spellStart"/>
      <w:r>
        <w:t>bërë</w:t>
      </w:r>
      <w:proofErr w:type="spellEnd"/>
      <w:r>
        <w:t xml:space="preserve"> </w:t>
      </w:r>
      <w:proofErr w:type="spellStart"/>
      <w:r>
        <w:t>vitet</w:t>
      </w:r>
      <w:proofErr w:type="spellEnd"/>
      <w:r>
        <w:t xml:space="preserve"> e </w:t>
      </w:r>
      <w:proofErr w:type="spellStart"/>
      <w:r>
        <w:t>fundit</w:t>
      </w:r>
      <w:proofErr w:type="spellEnd"/>
      <w:r>
        <w:t xml:space="preserve"> </w:t>
      </w:r>
      <w:proofErr w:type="spellStart"/>
      <w:r>
        <w:t>dhe</w:t>
      </w:r>
      <w:proofErr w:type="spellEnd"/>
      <w:r>
        <w:t xml:space="preserve"> </w:t>
      </w:r>
      <w:proofErr w:type="spellStart"/>
      <w:r>
        <w:t>vlera</w:t>
      </w:r>
      <w:proofErr w:type="spellEnd"/>
      <w:r>
        <w:t xml:space="preserve"> e </w:t>
      </w:r>
      <w:proofErr w:type="spellStart"/>
      <w:r>
        <w:t>shtuar</w:t>
      </w:r>
      <w:proofErr w:type="spellEnd"/>
      <w:r>
        <w:t xml:space="preserve"> e </w:t>
      </w:r>
      <w:proofErr w:type="spellStart"/>
      <w:r>
        <w:t>sektorit</w:t>
      </w:r>
      <w:proofErr w:type="spellEnd"/>
      <w:r>
        <w:t xml:space="preserve"> </w:t>
      </w:r>
      <w:proofErr w:type="spellStart"/>
      <w:r>
        <w:t>është</w:t>
      </w:r>
      <w:proofErr w:type="spellEnd"/>
      <w:r>
        <w:t xml:space="preserve"> </w:t>
      </w:r>
      <w:proofErr w:type="spellStart"/>
      <w:r>
        <w:t>rritur</w:t>
      </w:r>
      <w:proofErr w:type="spellEnd"/>
      <w:r>
        <w:t xml:space="preserve"> </w:t>
      </w:r>
      <w:proofErr w:type="spellStart"/>
      <w:r>
        <w:t>vazhdimisht</w:t>
      </w:r>
      <w:proofErr w:type="spellEnd"/>
      <w:r>
        <w:t xml:space="preserve">. </w:t>
      </w:r>
      <w:proofErr w:type="spellStart"/>
      <w:r>
        <w:t>Sipas</w:t>
      </w:r>
      <w:proofErr w:type="spellEnd"/>
      <w:r>
        <w:t xml:space="preserve"> </w:t>
      </w:r>
      <w:proofErr w:type="spellStart"/>
      <w:r>
        <w:t>vëzhguesve</w:t>
      </w:r>
      <w:proofErr w:type="spellEnd"/>
      <w:r>
        <w:t xml:space="preserve"> </w:t>
      </w:r>
      <w:proofErr w:type="spellStart"/>
      <w:r>
        <w:t>ndërkombëtarë</w:t>
      </w:r>
      <w:proofErr w:type="spellEnd"/>
      <w:r>
        <w:t xml:space="preserve"> (Confindustria Albania, 2020) </w:t>
      </w:r>
      <w:proofErr w:type="spellStart"/>
      <w:r>
        <w:t>falë</w:t>
      </w:r>
      <w:proofErr w:type="spellEnd"/>
      <w:r>
        <w:t xml:space="preserve"> </w:t>
      </w:r>
      <w:proofErr w:type="spellStart"/>
      <w:r>
        <w:t>përdorimit</w:t>
      </w:r>
      <w:proofErr w:type="spellEnd"/>
      <w:r>
        <w:t xml:space="preserve"> </w:t>
      </w:r>
      <w:proofErr w:type="spellStart"/>
      <w:r>
        <w:t>të</w:t>
      </w:r>
      <w:proofErr w:type="spellEnd"/>
      <w:r>
        <w:t xml:space="preserve"> </w:t>
      </w:r>
      <w:proofErr w:type="spellStart"/>
      <w:r>
        <w:t>metodave</w:t>
      </w:r>
      <w:proofErr w:type="spellEnd"/>
      <w:r>
        <w:t xml:space="preserve"> </w:t>
      </w:r>
      <w:proofErr w:type="spellStart"/>
      <w:r>
        <w:t>tradicionale</w:t>
      </w:r>
      <w:proofErr w:type="spellEnd"/>
      <w:r>
        <w:t xml:space="preserve">, </w:t>
      </w:r>
      <w:proofErr w:type="spellStart"/>
      <w:r>
        <w:t>frutat</w:t>
      </w:r>
      <w:proofErr w:type="spellEnd"/>
      <w:r>
        <w:t xml:space="preserve">, </w:t>
      </w:r>
      <w:proofErr w:type="spellStart"/>
      <w:r>
        <w:t>perimet</w:t>
      </w:r>
      <w:proofErr w:type="spellEnd"/>
      <w:r>
        <w:t xml:space="preserve">, </w:t>
      </w:r>
      <w:proofErr w:type="spellStart"/>
      <w:r>
        <w:t>mishi</w:t>
      </w:r>
      <w:proofErr w:type="spellEnd"/>
      <w:r>
        <w:t xml:space="preserve"> </w:t>
      </w:r>
      <w:proofErr w:type="spellStart"/>
      <w:r>
        <w:t>dhe</w:t>
      </w:r>
      <w:proofErr w:type="spellEnd"/>
      <w:r>
        <w:t xml:space="preserve"> </w:t>
      </w:r>
      <w:proofErr w:type="spellStart"/>
      <w:r>
        <w:t>produktet</w:t>
      </w:r>
      <w:proofErr w:type="spellEnd"/>
      <w:r>
        <w:t xml:space="preserve"> e </w:t>
      </w:r>
      <w:proofErr w:type="spellStart"/>
      <w:r>
        <w:t>qumështit</w:t>
      </w:r>
      <w:proofErr w:type="spellEnd"/>
      <w:r>
        <w:t xml:space="preserve"> </w:t>
      </w:r>
      <w:proofErr w:type="spellStart"/>
      <w:r>
        <w:t>shqiptar</w:t>
      </w:r>
      <w:proofErr w:type="spellEnd"/>
      <w:r>
        <w:t xml:space="preserve"> </w:t>
      </w:r>
      <w:proofErr w:type="spellStart"/>
      <w:r>
        <w:t>rriten</w:t>
      </w:r>
      <w:proofErr w:type="spellEnd"/>
      <w:r>
        <w:t xml:space="preserve"> </w:t>
      </w:r>
      <w:proofErr w:type="spellStart"/>
      <w:r>
        <w:t>dhe</w:t>
      </w:r>
      <w:proofErr w:type="spellEnd"/>
      <w:r>
        <w:t xml:space="preserve"> </w:t>
      </w:r>
      <w:proofErr w:type="spellStart"/>
      <w:r>
        <w:t>prodhohen</w:t>
      </w:r>
      <w:proofErr w:type="spellEnd"/>
      <w:r>
        <w:t xml:space="preserve"> me </w:t>
      </w:r>
      <w:proofErr w:type="spellStart"/>
      <w:r>
        <w:t>një</w:t>
      </w:r>
      <w:proofErr w:type="spellEnd"/>
      <w:r>
        <w:t xml:space="preserve"> </w:t>
      </w:r>
      <w:proofErr w:type="spellStart"/>
      <w:r>
        <w:t>p</w:t>
      </w:r>
      <w:r w:rsidR="00F70367">
        <w:t>ërdorim</w:t>
      </w:r>
      <w:proofErr w:type="spellEnd"/>
      <w:r w:rsidR="00F70367">
        <w:t xml:space="preserve"> </w:t>
      </w:r>
      <w:proofErr w:type="spellStart"/>
      <w:r w:rsidR="00F70367">
        <w:t>të</w:t>
      </w:r>
      <w:proofErr w:type="spellEnd"/>
      <w:r w:rsidR="00F70367">
        <w:t xml:space="preserve"> </w:t>
      </w:r>
      <w:proofErr w:type="spellStart"/>
      <w:r w:rsidR="00F70367">
        <w:t>kufizuar</w:t>
      </w:r>
      <w:proofErr w:type="spellEnd"/>
      <w:r w:rsidR="00F70367">
        <w:t xml:space="preserve"> </w:t>
      </w:r>
      <w:proofErr w:type="spellStart"/>
      <w:r w:rsidR="00F70367">
        <w:t>të</w:t>
      </w:r>
      <w:proofErr w:type="spellEnd"/>
      <w:r w:rsidR="00F70367">
        <w:t xml:space="preserve"> </w:t>
      </w:r>
      <w:proofErr w:type="spellStart"/>
      <w:r w:rsidR="00F70367">
        <w:t>shtesave</w:t>
      </w:r>
      <w:proofErr w:type="spellEnd"/>
      <w:r w:rsidR="00F70367">
        <w:t xml:space="preserve"> </w:t>
      </w:r>
      <w:proofErr w:type="spellStart"/>
      <w:r w:rsidR="00F70367">
        <w:t>artificiale</w:t>
      </w:r>
      <w:proofErr w:type="spellEnd"/>
      <w:r>
        <w:t xml:space="preserve">, </w:t>
      </w:r>
      <w:proofErr w:type="spellStart"/>
      <w:r>
        <w:t>kimikateve</w:t>
      </w:r>
      <w:proofErr w:type="spellEnd"/>
      <w:r>
        <w:t xml:space="preserve"> </w:t>
      </w:r>
      <w:proofErr w:type="spellStart"/>
      <w:r>
        <w:t>ose</w:t>
      </w:r>
      <w:proofErr w:type="spellEnd"/>
      <w:r>
        <w:t xml:space="preserve"> </w:t>
      </w:r>
      <w:proofErr w:type="spellStart"/>
      <w:r>
        <w:t>pesticideve</w:t>
      </w:r>
      <w:proofErr w:type="spellEnd"/>
      <w:r>
        <w:t xml:space="preserve">, </w:t>
      </w:r>
      <w:proofErr w:type="spellStart"/>
      <w:r>
        <w:t>të</w:t>
      </w:r>
      <w:proofErr w:type="spellEnd"/>
      <w:r>
        <w:t xml:space="preserve"> </w:t>
      </w:r>
      <w:proofErr w:type="spellStart"/>
      <w:r>
        <w:t>cilat</w:t>
      </w:r>
      <w:proofErr w:type="spellEnd"/>
      <w:r>
        <w:t xml:space="preserve"> </w:t>
      </w:r>
      <w:proofErr w:type="spellStart"/>
      <w:r>
        <w:t>rrisin</w:t>
      </w:r>
      <w:proofErr w:type="spellEnd"/>
      <w:r>
        <w:t xml:space="preserve"> </w:t>
      </w:r>
      <w:proofErr w:type="spellStart"/>
      <w:r>
        <w:t>avantazhin</w:t>
      </w:r>
      <w:proofErr w:type="spellEnd"/>
      <w:r>
        <w:t xml:space="preserve"> </w:t>
      </w:r>
      <w:proofErr w:type="spellStart"/>
      <w:r>
        <w:t>konkurrues</w:t>
      </w:r>
      <w:proofErr w:type="spellEnd"/>
      <w:r>
        <w:t xml:space="preserve"> </w:t>
      </w:r>
      <w:proofErr w:type="spellStart"/>
      <w:r>
        <w:t>të</w:t>
      </w:r>
      <w:proofErr w:type="spellEnd"/>
      <w:r>
        <w:t xml:space="preserve"> vend </w:t>
      </w:r>
      <w:proofErr w:type="spellStart"/>
      <w:r>
        <w:t>në</w:t>
      </w:r>
      <w:proofErr w:type="spellEnd"/>
      <w:r>
        <w:t xml:space="preserve"> </w:t>
      </w:r>
      <w:proofErr w:type="spellStart"/>
      <w:r>
        <w:t>tregjet</w:t>
      </w:r>
      <w:proofErr w:type="spellEnd"/>
      <w:r>
        <w:t xml:space="preserve"> </w:t>
      </w:r>
      <w:proofErr w:type="spellStart"/>
      <w:r>
        <w:t>rajonale</w:t>
      </w:r>
      <w:proofErr w:type="spellEnd"/>
      <w:r>
        <w:t xml:space="preserve"> </w:t>
      </w:r>
      <w:proofErr w:type="spellStart"/>
      <w:r>
        <w:t>dhe</w:t>
      </w:r>
      <w:proofErr w:type="spellEnd"/>
      <w:r>
        <w:t xml:space="preserve"> </w:t>
      </w:r>
      <w:proofErr w:type="spellStart"/>
      <w:r>
        <w:t>evropiane</w:t>
      </w:r>
      <w:proofErr w:type="spellEnd"/>
      <w:r>
        <w:t>.</w:t>
      </w:r>
    </w:p>
    <w:p w14:paraId="0F4B9F5D" w14:textId="77777777" w:rsidR="00DA62C7" w:rsidRDefault="00DA62C7">
      <w:pPr>
        <w:pStyle w:val="BodyText"/>
        <w:spacing w:before="7"/>
        <w:rPr>
          <w:sz w:val="16"/>
        </w:rPr>
      </w:pPr>
    </w:p>
    <w:p w14:paraId="632D64B0" w14:textId="77777777" w:rsidR="00DA62C7" w:rsidRDefault="00707778">
      <w:pPr>
        <w:pStyle w:val="BodyText"/>
        <w:spacing w:line="266" w:lineRule="auto"/>
        <w:ind w:left="1132" w:right="1134"/>
        <w:jc w:val="both"/>
      </w:pPr>
      <w:proofErr w:type="spellStart"/>
      <w:r>
        <w:t>Sektori</w:t>
      </w:r>
      <w:proofErr w:type="spellEnd"/>
      <w:r>
        <w:t xml:space="preserve"> </w:t>
      </w:r>
      <w:proofErr w:type="spellStart"/>
      <w:r>
        <w:t>i</w:t>
      </w:r>
      <w:proofErr w:type="spellEnd"/>
      <w:r>
        <w:t xml:space="preserve"> </w:t>
      </w:r>
      <w:proofErr w:type="spellStart"/>
      <w:r>
        <w:t>bujqësisë</w:t>
      </w:r>
      <w:proofErr w:type="spellEnd"/>
      <w:r>
        <w:t xml:space="preserve"> </w:t>
      </w:r>
      <w:proofErr w:type="spellStart"/>
      <w:r>
        <w:t>është</w:t>
      </w:r>
      <w:proofErr w:type="spellEnd"/>
      <w:r>
        <w:t xml:space="preserve"> </w:t>
      </w:r>
      <w:proofErr w:type="spellStart"/>
      <w:r w:rsidR="007F4D96" w:rsidRPr="007F4D96">
        <w:rPr>
          <w:color w:val="000000" w:themeColor="text1"/>
        </w:rPr>
        <w:t>konsideruar</w:t>
      </w:r>
      <w:proofErr w:type="spellEnd"/>
      <w:r w:rsidRPr="007F4D96">
        <w:rPr>
          <w:color w:val="000000" w:themeColor="text1"/>
        </w:rPr>
        <w:t xml:space="preserve"> </w:t>
      </w:r>
      <w:proofErr w:type="spellStart"/>
      <w:r>
        <w:t>të</w:t>
      </w:r>
      <w:proofErr w:type="spellEnd"/>
      <w:r>
        <w:t xml:space="preserve"> </w:t>
      </w:r>
      <w:proofErr w:type="spellStart"/>
      <w:r>
        <w:t>luajë</w:t>
      </w:r>
      <w:proofErr w:type="spellEnd"/>
      <w:r>
        <w:t xml:space="preserve"> </w:t>
      </w:r>
      <w:proofErr w:type="spellStart"/>
      <w:r>
        <w:t>një</w:t>
      </w:r>
      <w:proofErr w:type="spellEnd"/>
      <w:r>
        <w:t xml:space="preserve"> </w:t>
      </w:r>
      <w:proofErr w:type="spellStart"/>
      <w:r>
        <w:t>rol</w:t>
      </w:r>
      <w:proofErr w:type="spellEnd"/>
      <w:r>
        <w:t xml:space="preserve"> </w:t>
      </w:r>
      <w:proofErr w:type="spellStart"/>
      <w:r>
        <w:t>vendimtar</w:t>
      </w:r>
      <w:proofErr w:type="spellEnd"/>
      <w:r>
        <w:t xml:space="preserve"> </w:t>
      </w:r>
      <w:proofErr w:type="spellStart"/>
      <w:r>
        <w:t>për</w:t>
      </w:r>
      <w:proofErr w:type="spellEnd"/>
      <w:r>
        <w:t xml:space="preserve"> </w:t>
      </w:r>
      <w:proofErr w:type="spellStart"/>
      <w:r>
        <w:t>zhvillimin</w:t>
      </w:r>
      <w:proofErr w:type="spellEnd"/>
      <w:r>
        <w:t xml:space="preserve"> e </w:t>
      </w:r>
      <w:proofErr w:type="spellStart"/>
      <w:r>
        <w:t>qëndrueshëm</w:t>
      </w:r>
      <w:proofErr w:type="spellEnd"/>
      <w:r>
        <w:t xml:space="preserve"> </w:t>
      </w:r>
      <w:proofErr w:type="spellStart"/>
      <w:r>
        <w:t>dhe</w:t>
      </w:r>
      <w:proofErr w:type="spellEnd"/>
      <w:r>
        <w:t xml:space="preserve"> </w:t>
      </w:r>
      <w:proofErr w:type="spellStart"/>
      <w:r>
        <w:t>gjithëpërfshirës</w:t>
      </w:r>
      <w:proofErr w:type="spellEnd"/>
      <w:r>
        <w:t xml:space="preserve"> </w:t>
      </w:r>
      <w:proofErr w:type="spellStart"/>
      <w:r>
        <w:t>të</w:t>
      </w:r>
      <w:proofErr w:type="spellEnd"/>
      <w:r>
        <w:t xml:space="preserve"> </w:t>
      </w:r>
      <w:proofErr w:type="spellStart"/>
      <w:r>
        <w:t>vendit</w:t>
      </w:r>
      <w:proofErr w:type="spellEnd"/>
      <w:r>
        <w:t xml:space="preserve">. </w:t>
      </w:r>
      <w:proofErr w:type="spellStart"/>
      <w:r>
        <w:t>Aktualisht</w:t>
      </w:r>
      <w:proofErr w:type="spellEnd"/>
      <w:r>
        <w:t xml:space="preserve">, </w:t>
      </w:r>
      <w:proofErr w:type="spellStart"/>
      <w:r>
        <w:t>sektori</w:t>
      </w:r>
      <w:proofErr w:type="spellEnd"/>
      <w:r>
        <w:t xml:space="preserve"> </w:t>
      </w:r>
      <w:proofErr w:type="spellStart"/>
      <w:r>
        <w:t>bazohet</w:t>
      </w:r>
      <w:proofErr w:type="spellEnd"/>
      <w:r>
        <w:t xml:space="preserve"> </w:t>
      </w:r>
      <w:proofErr w:type="spellStart"/>
      <w:r>
        <w:t>kryesisht</w:t>
      </w:r>
      <w:proofErr w:type="spellEnd"/>
      <w:r>
        <w:t xml:space="preserve"> </w:t>
      </w:r>
      <w:proofErr w:type="spellStart"/>
      <w:r>
        <w:t>në</w:t>
      </w:r>
      <w:proofErr w:type="spellEnd"/>
      <w:r>
        <w:t xml:space="preserve"> </w:t>
      </w:r>
      <w:proofErr w:type="spellStart"/>
      <w:r>
        <w:t>punësimin</w:t>
      </w:r>
      <w:proofErr w:type="spellEnd"/>
      <w:r>
        <w:t xml:space="preserve"> informal; </w:t>
      </w:r>
      <w:proofErr w:type="spellStart"/>
      <w:r>
        <w:t>perspektiva</w:t>
      </w:r>
      <w:proofErr w:type="spellEnd"/>
      <w:r>
        <w:t xml:space="preserve"> e </w:t>
      </w:r>
      <w:proofErr w:type="spellStart"/>
      <w:r>
        <w:t>një</w:t>
      </w:r>
      <w:proofErr w:type="spellEnd"/>
      <w:r>
        <w:t xml:space="preserve"> </w:t>
      </w:r>
      <w:proofErr w:type="spellStart"/>
      <w:r>
        <w:t>rruge</w:t>
      </w:r>
      <w:proofErr w:type="spellEnd"/>
      <w:r>
        <w:t xml:space="preserve"> </w:t>
      </w:r>
      <w:proofErr w:type="spellStart"/>
      <w:r>
        <w:t>zhvillimi</w:t>
      </w:r>
      <w:proofErr w:type="spellEnd"/>
      <w:r>
        <w:t xml:space="preserve"> </w:t>
      </w:r>
      <w:proofErr w:type="spellStart"/>
      <w:r>
        <w:t>të</w:t>
      </w:r>
      <w:proofErr w:type="spellEnd"/>
      <w:r>
        <w:t xml:space="preserve"> </w:t>
      </w:r>
      <w:proofErr w:type="spellStart"/>
      <w:r>
        <w:t>qëndrueshëm</w:t>
      </w:r>
      <w:proofErr w:type="spellEnd"/>
      <w:r>
        <w:t xml:space="preserve"> </w:t>
      </w:r>
      <w:proofErr w:type="spellStart"/>
      <w:r>
        <w:t>dhe</w:t>
      </w:r>
      <w:proofErr w:type="spellEnd"/>
      <w:r>
        <w:t xml:space="preserve"> </w:t>
      </w:r>
      <w:proofErr w:type="spellStart"/>
      <w:r>
        <w:t>të</w:t>
      </w:r>
      <w:proofErr w:type="spellEnd"/>
      <w:r>
        <w:t xml:space="preserve"> </w:t>
      </w:r>
      <w:proofErr w:type="spellStart"/>
      <w:r>
        <w:t>barabartë</w:t>
      </w:r>
      <w:proofErr w:type="spellEnd"/>
      <w:r>
        <w:t xml:space="preserve"> </w:t>
      </w:r>
      <w:proofErr w:type="spellStart"/>
      <w:r>
        <w:t>kërkon</w:t>
      </w:r>
      <w:proofErr w:type="spellEnd"/>
      <w:r>
        <w:t xml:space="preserve"> </w:t>
      </w:r>
      <w:proofErr w:type="spellStart"/>
      <w:r>
        <w:t>largimin</w:t>
      </w:r>
      <w:proofErr w:type="spellEnd"/>
      <w:r>
        <w:t xml:space="preserve"> </w:t>
      </w:r>
      <w:proofErr w:type="spellStart"/>
      <w:r>
        <w:t>nga</w:t>
      </w:r>
      <w:proofErr w:type="spellEnd"/>
      <w:r>
        <w:t xml:space="preserve"> </w:t>
      </w:r>
      <w:proofErr w:type="spellStart"/>
      <w:r>
        <w:t>modelet</w:t>
      </w:r>
      <w:proofErr w:type="spellEnd"/>
      <w:r>
        <w:t xml:space="preserve"> e </w:t>
      </w:r>
      <w:proofErr w:type="spellStart"/>
      <w:r>
        <w:t>punës</w:t>
      </w:r>
      <w:proofErr w:type="spellEnd"/>
      <w:r>
        <w:t xml:space="preserve"> </w:t>
      </w:r>
      <w:proofErr w:type="spellStart"/>
      <w:r>
        <w:t>të</w:t>
      </w:r>
      <w:proofErr w:type="spellEnd"/>
      <w:r>
        <w:t xml:space="preserve"> </w:t>
      </w:r>
      <w:proofErr w:type="spellStart"/>
      <w:r>
        <w:t>bazuara</w:t>
      </w:r>
      <w:proofErr w:type="spellEnd"/>
      <w:r>
        <w:t xml:space="preserve"> </w:t>
      </w:r>
      <w:proofErr w:type="spellStart"/>
      <w:r>
        <w:t>në</w:t>
      </w:r>
      <w:proofErr w:type="spellEnd"/>
      <w:r>
        <w:t xml:space="preserve"> </w:t>
      </w:r>
      <w:proofErr w:type="spellStart"/>
      <w:r>
        <w:t>punësim</w:t>
      </w:r>
      <w:proofErr w:type="spellEnd"/>
      <w:r>
        <w:t xml:space="preserve"> </w:t>
      </w:r>
      <w:proofErr w:type="spellStart"/>
      <w:r>
        <w:t>të</w:t>
      </w:r>
      <w:proofErr w:type="spellEnd"/>
      <w:r>
        <w:t xml:space="preserve"> </w:t>
      </w:r>
      <w:proofErr w:type="spellStart"/>
      <w:r>
        <w:t>gjerë</w:t>
      </w:r>
      <w:proofErr w:type="spellEnd"/>
      <w:r>
        <w:t xml:space="preserve"> </w:t>
      </w:r>
      <w:proofErr w:type="spellStart"/>
      <w:r>
        <w:t>bujqësor</w:t>
      </w:r>
      <w:proofErr w:type="spellEnd"/>
      <w:r>
        <w:t xml:space="preserve"> </w:t>
      </w:r>
      <w:proofErr w:type="spellStart"/>
      <w:r>
        <w:t>dhe</w:t>
      </w:r>
      <w:proofErr w:type="spellEnd"/>
      <w:r>
        <w:t xml:space="preserve"> informal </w:t>
      </w:r>
      <w:proofErr w:type="spellStart"/>
      <w:r>
        <w:t>drejt</w:t>
      </w:r>
      <w:proofErr w:type="spellEnd"/>
      <w:r>
        <w:t xml:space="preserve"> </w:t>
      </w:r>
      <w:proofErr w:type="spellStart"/>
      <w:r>
        <w:t>një</w:t>
      </w:r>
      <w:proofErr w:type="spellEnd"/>
      <w:r>
        <w:t xml:space="preserve"> </w:t>
      </w:r>
      <w:proofErr w:type="spellStart"/>
      <w:r>
        <w:t>qasjeje</w:t>
      </w:r>
      <w:proofErr w:type="spellEnd"/>
      <w:r>
        <w:t xml:space="preserve"> </w:t>
      </w:r>
      <w:proofErr w:type="spellStart"/>
      <w:r>
        <w:t>ekonomike</w:t>
      </w:r>
      <w:proofErr w:type="spellEnd"/>
      <w:r>
        <w:t xml:space="preserve"> </w:t>
      </w:r>
      <w:proofErr w:type="spellStart"/>
      <w:r>
        <w:t>të</w:t>
      </w:r>
      <w:proofErr w:type="spellEnd"/>
      <w:r>
        <w:t xml:space="preserve"> </w:t>
      </w:r>
      <w:proofErr w:type="spellStart"/>
      <w:r>
        <w:t>bazuar</w:t>
      </w:r>
      <w:proofErr w:type="spellEnd"/>
      <w:r>
        <w:t xml:space="preserve"> </w:t>
      </w:r>
      <w:proofErr w:type="spellStart"/>
      <w:r>
        <w:t>në</w:t>
      </w:r>
      <w:proofErr w:type="spellEnd"/>
      <w:r>
        <w:t xml:space="preserve"> </w:t>
      </w:r>
      <w:proofErr w:type="spellStart"/>
      <w:r>
        <w:t>njohuri</w:t>
      </w:r>
      <w:proofErr w:type="spellEnd"/>
      <w:r>
        <w:t>.</w:t>
      </w:r>
    </w:p>
    <w:p w14:paraId="5F7C8CBA" w14:textId="77777777" w:rsidR="00DA62C7" w:rsidRDefault="00DA62C7">
      <w:pPr>
        <w:pStyle w:val="BodyText"/>
        <w:spacing w:before="4"/>
        <w:rPr>
          <w:sz w:val="16"/>
        </w:rPr>
      </w:pPr>
    </w:p>
    <w:p w14:paraId="482F9EC6" w14:textId="77777777" w:rsidR="00DA62C7" w:rsidRDefault="00707778">
      <w:pPr>
        <w:pStyle w:val="BodyText"/>
        <w:spacing w:line="266" w:lineRule="auto"/>
        <w:ind w:left="1132" w:right="1132"/>
        <w:jc w:val="both"/>
      </w:pPr>
      <w:proofErr w:type="spellStart"/>
      <w:r>
        <w:t>Në</w:t>
      </w:r>
      <w:proofErr w:type="spellEnd"/>
      <w:r>
        <w:t xml:space="preserve"> </w:t>
      </w:r>
      <w:proofErr w:type="spellStart"/>
      <w:r>
        <w:t>këtë</w:t>
      </w:r>
      <w:proofErr w:type="spellEnd"/>
      <w:r>
        <w:t xml:space="preserve"> </w:t>
      </w:r>
      <w:proofErr w:type="spellStart"/>
      <w:r>
        <w:t>masë</w:t>
      </w:r>
      <w:proofErr w:type="spellEnd"/>
      <w:r>
        <w:t xml:space="preserve">, </w:t>
      </w:r>
      <w:proofErr w:type="spellStart"/>
      <w:r>
        <w:t>produktiviteti</w:t>
      </w:r>
      <w:proofErr w:type="spellEnd"/>
      <w:r>
        <w:t xml:space="preserve"> </w:t>
      </w:r>
      <w:proofErr w:type="spellStart"/>
      <w:r>
        <w:t>dhe</w:t>
      </w:r>
      <w:proofErr w:type="spellEnd"/>
      <w:r>
        <w:t xml:space="preserve"> </w:t>
      </w:r>
      <w:proofErr w:type="spellStart"/>
      <w:r>
        <w:t>të</w:t>
      </w:r>
      <w:proofErr w:type="spellEnd"/>
      <w:r>
        <w:t xml:space="preserve"> </w:t>
      </w:r>
      <w:proofErr w:type="spellStart"/>
      <w:r>
        <w:t>ardhurat</w:t>
      </w:r>
      <w:proofErr w:type="spellEnd"/>
      <w:r>
        <w:t xml:space="preserve"> e </w:t>
      </w:r>
      <w:proofErr w:type="spellStart"/>
      <w:r>
        <w:t>ulëta</w:t>
      </w:r>
      <w:proofErr w:type="spellEnd"/>
      <w:r>
        <w:t xml:space="preserve"> </w:t>
      </w:r>
      <w:proofErr w:type="spellStart"/>
      <w:r>
        <w:t>j</w:t>
      </w:r>
      <w:r w:rsidR="00F70367">
        <w:t>anë</w:t>
      </w:r>
      <w:proofErr w:type="spellEnd"/>
      <w:r w:rsidR="00F70367">
        <w:t xml:space="preserve"> </w:t>
      </w:r>
      <w:proofErr w:type="spellStart"/>
      <w:r w:rsidR="00F70367">
        <w:t>pasqyrim</w:t>
      </w:r>
      <w:r>
        <w:t>im</w:t>
      </w:r>
      <w:proofErr w:type="spellEnd"/>
      <w:r>
        <w:t xml:space="preserve"> </w:t>
      </w:r>
      <w:proofErr w:type="spellStart"/>
      <w:r w:rsidR="00F70367">
        <w:t>i</w:t>
      </w:r>
      <w:proofErr w:type="spellEnd"/>
      <w:r w:rsidR="00F70367">
        <w:t xml:space="preserve"> </w:t>
      </w:r>
      <w:proofErr w:type="spellStart"/>
      <w:r w:rsidR="00F70367">
        <w:t>pengesave</w:t>
      </w:r>
      <w:proofErr w:type="spellEnd"/>
      <w:r>
        <w:t xml:space="preserve"> </w:t>
      </w:r>
      <w:proofErr w:type="spellStart"/>
      <w:r>
        <w:t>strukturore</w:t>
      </w:r>
      <w:proofErr w:type="spellEnd"/>
      <w:r>
        <w:t xml:space="preserve">, </w:t>
      </w:r>
      <w:proofErr w:type="spellStart"/>
      <w:r>
        <w:t>të</w:t>
      </w:r>
      <w:proofErr w:type="spellEnd"/>
      <w:r>
        <w:t xml:space="preserve"> ti</w:t>
      </w:r>
      <w:r w:rsidR="00F70367">
        <w:t xml:space="preserve">lla </w:t>
      </w:r>
      <w:proofErr w:type="spellStart"/>
      <w:r w:rsidR="00F70367">
        <w:t>si</w:t>
      </w:r>
      <w:proofErr w:type="spellEnd"/>
      <w:r w:rsidR="00F70367">
        <w:t xml:space="preserve"> </w:t>
      </w:r>
      <w:proofErr w:type="spellStart"/>
      <w:r w:rsidR="00F70367">
        <w:t>pronësia</w:t>
      </w:r>
      <w:proofErr w:type="spellEnd"/>
      <w:r w:rsidR="00F70367">
        <w:t xml:space="preserve"> </w:t>
      </w:r>
      <w:proofErr w:type="spellStart"/>
      <w:r w:rsidR="00F70367">
        <w:t>shumë</w:t>
      </w:r>
      <w:proofErr w:type="spellEnd"/>
      <w:r w:rsidR="00F70367">
        <w:t xml:space="preserve"> e </w:t>
      </w:r>
      <w:proofErr w:type="spellStart"/>
      <w:r w:rsidR="00F70367">
        <w:t>copë</w:t>
      </w:r>
      <w:r>
        <w:t>uar</w:t>
      </w:r>
      <w:proofErr w:type="spellEnd"/>
      <w:r>
        <w:t xml:space="preserve">, </w:t>
      </w:r>
      <w:proofErr w:type="spellStart"/>
      <w:r>
        <w:t>nivelet</w:t>
      </w:r>
      <w:proofErr w:type="spellEnd"/>
      <w:r>
        <w:t xml:space="preserve"> e </w:t>
      </w:r>
      <w:proofErr w:type="spellStart"/>
      <w:r>
        <w:t>ulëta</w:t>
      </w:r>
      <w:proofErr w:type="spellEnd"/>
      <w:r>
        <w:t xml:space="preserve"> </w:t>
      </w:r>
      <w:proofErr w:type="spellStart"/>
      <w:r>
        <w:t>të</w:t>
      </w:r>
      <w:proofErr w:type="spellEnd"/>
      <w:r>
        <w:t xml:space="preserve"> </w:t>
      </w:r>
      <w:proofErr w:type="spellStart"/>
      <w:r>
        <w:t>mekanizimit</w:t>
      </w:r>
      <w:proofErr w:type="spellEnd"/>
      <w:r>
        <w:t xml:space="preserve"> </w:t>
      </w:r>
      <w:proofErr w:type="spellStart"/>
      <w:r>
        <w:t>dhe</w:t>
      </w:r>
      <w:proofErr w:type="spellEnd"/>
      <w:r>
        <w:t xml:space="preserve"> </w:t>
      </w:r>
      <w:proofErr w:type="spellStart"/>
      <w:r w:rsidRPr="00DE6056">
        <w:rPr>
          <w:color w:val="000000" w:themeColor="text1"/>
        </w:rPr>
        <w:t>kontrollet</w:t>
      </w:r>
      <w:proofErr w:type="spellEnd"/>
      <w:r w:rsidRPr="00DE6056">
        <w:rPr>
          <w:color w:val="000000" w:themeColor="text1"/>
        </w:rPr>
        <w:t xml:space="preserve"> </w:t>
      </w:r>
      <w:proofErr w:type="spellStart"/>
      <w:r w:rsidRPr="00DE6056">
        <w:rPr>
          <w:color w:val="000000" w:themeColor="text1"/>
        </w:rPr>
        <w:t>fitosanitare</w:t>
      </w:r>
      <w:proofErr w:type="spellEnd"/>
      <w:r w:rsidRPr="00DE6056">
        <w:rPr>
          <w:color w:val="000000" w:themeColor="text1"/>
        </w:rPr>
        <w:t xml:space="preserve"> </w:t>
      </w:r>
      <w:proofErr w:type="spellStart"/>
      <w:r>
        <w:t>dhe</w:t>
      </w:r>
      <w:proofErr w:type="spellEnd"/>
      <w:r>
        <w:t xml:space="preserve"> </w:t>
      </w:r>
      <w:proofErr w:type="spellStart"/>
      <w:r>
        <w:t>veterinare</w:t>
      </w:r>
      <w:proofErr w:type="spellEnd"/>
      <w:r>
        <w:t xml:space="preserve">, </w:t>
      </w:r>
      <w:proofErr w:type="spellStart"/>
      <w:r>
        <w:t>të</w:t>
      </w:r>
      <w:proofErr w:type="spellEnd"/>
      <w:r>
        <w:t xml:space="preserve"> </w:t>
      </w:r>
      <w:proofErr w:type="spellStart"/>
      <w:r>
        <w:t>cilat</w:t>
      </w:r>
      <w:proofErr w:type="spellEnd"/>
      <w:r>
        <w:t xml:space="preserve"> </w:t>
      </w:r>
      <w:proofErr w:type="spellStart"/>
      <w:r>
        <w:t>kufizojnë</w:t>
      </w:r>
      <w:proofErr w:type="spellEnd"/>
      <w:r>
        <w:t xml:space="preserve"> </w:t>
      </w:r>
      <w:proofErr w:type="spellStart"/>
      <w:r>
        <w:t>eksportet</w:t>
      </w:r>
      <w:proofErr w:type="spellEnd"/>
      <w:r>
        <w:t xml:space="preserve"> </w:t>
      </w:r>
      <w:proofErr w:type="spellStart"/>
      <w:r>
        <w:t>bujqësore</w:t>
      </w:r>
      <w:proofErr w:type="spellEnd"/>
      <w:r>
        <w:t xml:space="preserve"> (OECD, 2021).</w:t>
      </w:r>
    </w:p>
    <w:p w14:paraId="65EAFEA6" w14:textId="77777777" w:rsidR="00DA62C7" w:rsidRDefault="00DA62C7">
      <w:pPr>
        <w:pStyle w:val="BodyText"/>
        <w:spacing w:before="4"/>
        <w:rPr>
          <w:sz w:val="16"/>
        </w:rPr>
      </w:pPr>
    </w:p>
    <w:p w14:paraId="033815A7" w14:textId="77777777" w:rsidR="00DA62C7" w:rsidRPr="007F4D96" w:rsidRDefault="00707778">
      <w:pPr>
        <w:pStyle w:val="BodyText"/>
        <w:spacing w:line="266" w:lineRule="auto"/>
        <w:ind w:left="1132" w:right="1133"/>
        <w:jc w:val="both"/>
        <w:rPr>
          <w:color w:val="000000" w:themeColor="text1"/>
        </w:rPr>
      </w:pPr>
      <w:proofErr w:type="spellStart"/>
      <w:r>
        <w:t>Sipas</w:t>
      </w:r>
      <w:proofErr w:type="spellEnd"/>
      <w:r>
        <w:t xml:space="preserve"> </w:t>
      </w:r>
      <w:proofErr w:type="spellStart"/>
      <w:r>
        <w:t>palëve</w:t>
      </w:r>
      <w:proofErr w:type="spellEnd"/>
      <w:r>
        <w:t xml:space="preserve"> </w:t>
      </w:r>
      <w:proofErr w:type="spellStart"/>
      <w:r>
        <w:t>të</w:t>
      </w:r>
      <w:proofErr w:type="spellEnd"/>
      <w:r>
        <w:t xml:space="preserve"> </w:t>
      </w:r>
      <w:proofErr w:type="spellStart"/>
      <w:r>
        <w:t>interesuara</w:t>
      </w:r>
      <w:proofErr w:type="spellEnd"/>
      <w:r>
        <w:t xml:space="preserve"> </w:t>
      </w:r>
      <w:proofErr w:type="spellStart"/>
      <w:r>
        <w:t>të</w:t>
      </w:r>
      <w:proofErr w:type="spellEnd"/>
      <w:r>
        <w:t xml:space="preserve"> </w:t>
      </w:r>
      <w:proofErr w:type="spellStart"/>
      <w:r>
        <w:t>intervistuara</w:t>
      </w:r>
      <w:proofErr w:type="spellEnd"/>
      <w:r>
        <w:t xml:space="preserve">, </w:t>
      </w:r>
      <w:proofErr w:type="spellStart"/>
      <w:r>
        <w:t>një</w:t>
      </w:r>
      <w:proofErr w:type="spellEnd"/>
      <w:r>
        <w:t xml:space="preserve"> </w:t>
      </w:r>
      <w:proofErr w:type="spellStart"/>
      <w:r>
        <w:t>nga</w:t>
      </w:r>
      <w:proofErr w:type="spellEnd"/>
      <w:r>
        <w:t xml:space="preserve"> </w:t>
      </w:r>
      <w:proofErr w:type="spellStart"/>
      <w:r>
        <w:t>pasojat</w:t>
      </w:r>
      <w:proofErr w:type="spellEnd"/>
      <w:r>
        <w:t xml:space="preserve"> </w:t>
      </w:r>
      <w:proofErr w:type="spellStart"/>
      <w:r>
        <w:t>është</w:t>
      </w:r>
      <w:proofErr w:type="spellEnd"/>
      <w:r>
        <w:t xml:space="preserve"> se</w:t>
      </w:r>
      <w:r w:rsidR="00F70367">
        <w:t xml:space="preserve"> </w:t>
      </w:r>
      <w:proofErr w:type="spellStart"/>
      <w:r w:rsidR="00F70367">
        <w:t>prodhimi</w:t>
      </w:r>
      <w:proofErr w:type="spellEnd"/>
      <w:r w:rsidR="00F70367">
        <w:t xml:space="preserve"> </w:t>
      </w:r>
      <w:proofErr w:type="spellStart"/>
      <w:r w:rsidR="00F70367">
        <w:t>bujqësor</w:t>
      </w:r>
      <w:proofErr w:type="spellEnd"/>
      <w:r w:rsidR="00F70367">
        <w:t xml:space="preserve"> </w:t>
      </w:r>
      <w:proofErr w:type="spellStart"/>
      <w:r w:rsidR="00F70367">
        <w:t>shqiptar</w:t>
      </w:r>
      <w:proofErr w:type="spellEnd"/>
      <w:r w:rsidR="00F70367">
        <w:t xml:space="preserve"> </w:t>
      </w:r>
      <w:proofErr w:type="spellStart"/>
      <w:r w:rsidR="00F70367">
        <w:t>thuajse</w:t>
      </w:r>
      <w:proofErr w:type="spellEnd"/>
      <w:r w:rsidR="00F70367">
        <w:t xml:space="preserve"> </w:t>
      </w:r>
      <w:proofErr w:type="spellStart"/>
      <w:r w:rsidR="00F70367">
        <w:t>nuk</w:t>
      </w:r>
      <w:proofErr w:type="spellEnd"/>
      <w:r>
        <w:t xml:space="preserve"> </w:t>
      </w:r>
      <w:proofErr w:type="spellStart"/>
      <w:r>
        <w:t>është</w:t>
      </w:r>
      <w:proofErr w:type="spellEnd"/>
      <w:r>
        <w:t xml:space="preserve"> </w:t>
      </w:r>
      <w:proofErr w:type="spellStart"/>
      <w:r>
        <w:t>në</w:t>
      </w:r>
      <w:proofErr w:type="spellEnd"/>
      <w:r>
        <w:t xml:space="preserve"> </w:t>
      </w:r>
      <w:proofErr w:type="spellStart"/>
      <w:r>
        <w:t>gjendje</w:t>
      </w:r>
      <w:proofErr w:type="spellEnd"/>
      <w:r>
        <w:t xml:space="preserve"> </w:t>
      </w:r>
      <w:proofErr w:type="spellStart"/>
      <w:r>
        <w:t>të</w:t>
      </w:r>
      <w:proofErr w:type="spellEnd"/>
      <w:r>
        <w:t xml:space="preserve"> </w:t>
      </w:r>
      <w:proofErr w:type="spellStart"/>
      <w:r>
        <w:t>plotësojë</w:t>
      </w:r>
      <w:proofErr w:type="spellEnd"/>
      <w:r>
        <w:t xml:space="preserve"> </w:t>
      </w:r>
      <w:proofErr w:type="spellStart"/>
      <w:r>
        <w:t>kërkesën</w:t>
      </w:r>
      <w:proofErr w:type="spellEnd"/>
      <w:r>
        <w:t xml:space="preserve"> e </w:t>
      </w:r>
      <w:proofErr w:type="spellStart"/>
      <w:r>
        <w:t>brendshme</w:t>
      </w:r>
      <w:proofErr w:type="spellEnd"/>
      <w:r>
        <w:t xml:space="preserve"> </w:t>
      </w:r>
      <w:proofErr w:type="spellStart"/>
      <w:r>
        <w:t>pasi</w:t>
      </w:r>
      <w:proofErr w:type="spellEnd"/>
      <w:r>
        <w:t xml:space="preserve"> </w:t>
      </w:r>
      <w:proofErr w:type="spellStart"/>
      <w:r>
        <w:t>kjo</w:t>
      </w:r>
      <w:proofErr w:type="spellEnd"/>
      <w:r>
        <w:t xml:space="preserve"> e </w:t>
      </w:r>
      <w:proofErr w:type="spellStart"/>
      <w:r>
        <w:t>fundit</w:t>
      </w:r>
      <w:proofErr w:type="spellEnd"/>
      <w:r>
        <w:t xml:space="preserve"> </w:t>
      </w:r>
      <w:proofErr w:type="spellStart"/>
      <w:r>
        <w:t>është</w:t>
      </w:r>
      <w:proofErr w:type="spellEnd"/>
      <w:r>
        <w:t xml:space="preserve"> </w:t>
      </w:r>
      <w:proofErr w:type="spellStart"/>
      <w:r>
        <w:t>rritur</w:t>
      </w:r>
      <w:proofErr w:type="spellEnd"/>
      <w:r>
        <w:t xml:space="preserve"> </w:t>
      </w:r>
      <w:proofErr w:type="spellStart"/>
      <w:r>
        <w:t>më</w:t>
      </w:r>
      <w:proofErr w:type="spellEnd"/>
      <w:r>
        <w:t xml:space="preserve"> </w:t>
      </w:r>
      <w:proofErr w:type="spellStart"/>
      <w:r>
        <w:t>shpejt</w:t>
      </w:r>
      <w:proofErr w:type="spellEnd"/>
      <w:r>
        <w:t xml:space="preserve"> </w:t>
      </w:r>
      <w:proofErr w:type="spellStart"/>
      <w:r>
        <w:t>në</w:t>
      </w:r>
      <w:proofErr w:type="spellEnd"/>
      <w:r>
        <w:t xml:space="preserve"> </w:t>
      </w:r>
      <w:proofErr w:type="spellStart"/>
      <w:r>
        <w:t>shumicën</w:t>
      </w:r>
      <w:proofErr w:type="spellEnd"/>
      <w:r>
        <w:t xml:space="preserve"> e </w:t>
      </w:r>
      <w:proofErr w:type="spellStart"/>
      <w:r>
        <w:t>nënsektorëve</w:t>
      </w:r>
      <w:proofErr w:type="spellEnd"/>
      <w:r>
        <w:t xml:space="preserve">, </w:t>
      </w:r>
      <w:proofErr w:type="spellStart"/>
      <w:r>
        <w:t>kështu</w:t>
      </w:r>
      <w:proofErr w:type="spellEnd"/>
      <w:r>
        <w:t xml:space="preserve"> </w:t>
      </w:r>
      <w:proofErr w:type="spellStart"/>
      <w:r>
        <w:t>që</w:t>
      </w:r>
      <w:proofErr w:type="spellEnd"/>
      <w:r>
        <w:t xml:space="preserve"> </w:t>
      </w:r>
      <w:proofErr w:type="spellStart"/>
      <w:r>
        <w:t>importet</w:t>
      </w:r>
      <w:proofErr w:type="spellEnd"/>
      <w:r>
        <w:t xml:space="preserve"> </w:t>
      </w:r>
      <w:proofErr w:type="spellStart"/>
      <w:r>
        <w:t>janë</w:t>
      </w:r>
      <w:proofErr w:type="spellEnd"/>
      <w:r>
        <w:t xml:space="preserve"> </w:t>
      </w:r>
      <w:proofErr w:type="spellStart"/>
      <w:r>
        <w:t>rritur</w:t>
      </w:r>
      <w:proofErr w:type="spellEnd"/>
      <w:r>
        <w:t xml:space="preserve"> </w:t>
      </w:r>
      <w:proofErr w:type="spellStart"/>
      <w:r>
        <w:t>në</w:t>
      </w:r>
      <w:proofErr w:type="spellEnd"/>
      <w:r>
        <w:t xml:space="preserve"> </w:t>
      </w:r>
      <w:proofErr w:type="spellStart"/>
      <w:r>
        <w:t>mënyrë</w:t>
      </w:r>
      <w:proofErr w:type="spellEnd"/>
      <w:r>
        <w:t xml:space="preserve"> </w:t>
      </w:r>
      <w:proofErr w:type="spellStart"/>
      <w:r>
        <w:t>drastike</w:t>
      </w:r>
      <w:proofErr w:type="spellEnd"/>
      <w:r>
        <w:t xml:space="preserve"> </w:t>
      </w:r>
      <w:proofErr w:type="spellStart"/>
      <w:r>
        <w:t>vitet</w:t>
      </w:r>
      <w:proofErr w:type="spellEnd"/>
      <w:r>
        <w:t xml:space="preserve"> e </w:t>
      </w:r>
      <w:proofErr w:type="spellStart"/>
      <w:r>
        <w:t>fundit</w:t>
      </w:r>
      <w:proofErr w:type="spellEnd"/>
      <w:r>
        <w:t xml:space="preserve"> duke </w:t>
      </w:r>
      <w:proofErr w:type="spellStart"/>
      <w:r>
        <w:t>rezultuar</w:t>
      </w:r>
      <w:proofErr w:type="spellEnd"/>
      <w:r>
        <w:t xml:space="preserve"> </w:t>
      </w:r>
      <w:proofErr w:type="spellStart"/>
      <w:r>
        <w:t>në</w:t>
      </w:r>
      <w:proofErr w:type="spellEnd"/>
      <w:r>
        <w:t xml:space="preserve"> deficit </w:t>
      </w:r>
      <w:proofErr w:type="spellStart"/>
      <w:r>
        <w:t>të</w:t>
      </w:r>
      <w:proofErr w:type="spellEnd"/>
      <w:r>
        <w:t xml:space="preserve"> </w:t>
      </w:r>
      <w:proofErr w:type="spellStart"/>
      <w:r>
        <w:t>lartë</w:t>
      </w:r>
      <w:proofErr w:type="spellEnd"/>
      <w:r>
        <w:t xml:space="preserve"> </w:t>
      </w:r>
      <w:proofErr w:type="spellStart"/>
      <w:r>
        <w:t>tregtar</w:t>
      </w:r>
      <w:proofErr w:type="spellEnd"/>
      <w:r>
        <w:t xml:space="preserve">. </w:t>
      </w:r>
      <w:proofErr w:type="spellStart"/>
      <w:r>
        <w:t>Kjo</w:t>
      </w:r>
      <w:proofErr w:type="spellEnd"/>
      <w:r>
        <w:t xml:space="preserve"> </w:t>
      </w:r>
      <w:proofErr w:type="spellStart"/>
      <w:r>
        <w:t>ndikon</w:t>
      </w:r>
      <w:proofErr w:type="spellEnd"/>
      <w:r>
        <w:t xml:space="preserve"> </w:t>
      </w:r>
      <w:proofErr w:type="spellStart"/>
      <w:r>
        <w:t>edhe</w:t>
      </w:r>
      <w:proofErr w:type="spellEnd"/>
      <w:r>
        <w:t xml:space="preserve"> </w:t>
      </w:r>
      <w:proofErr w:type="spellStart"/>
      <w:r>
        <w:t>në</w:t>
      </w:r>
      <w:proofErr w:type="spellEnd"/>
      <w:r>
        <w:t xml:space="preserve"> </w:t>
      </w:r>
      <w:proofErr w:type="spellStart"/>
      <w:r w:rsidRPr="007F4D96">
        <w:rPr>
          <w:color w:val="000000" w:themeColor="text1"/>
        </w:rPr>
        <w:t>nënsektorin</w:t>
      </w:r>
      <w:proofErr w:type="spellEnd"/>
      <w:r w:rsidRPr="007F4D96">
        <w:rPr>
          <w:color w:val="000000" w:themeColor="text1"/>
        </w:rPr>
        <w:t xml:space="preserve"> e </w:t>
      </w:r>
      <w:proofErr w:type="spellStart"/>
      <w:r w:rsidRPr="007F4D96">
        <w:rPr>
          <w:color w:val="000000" w:themeColor="text1"/>
        </w:rPr>
        <w:t>përpunimit</w:t>
      </w:r>
      <w:proofErr w:type="spellEnd"/>
      <w:r w:rsidRPr="007F4D96">
        <w:rPr>
          <w:color w:val="000000" w:themeColor="text1"/>
        </w:rPr>
        <w:t>.</w:t>
      </w:r>
    </w:p>
    <w:p w14:paraId="19A35800" w14:textId="77777777" w:rsidR="00DA62C7" w:rsidRDefault="00707778">
      <w:pPr>
        <w:pStyle w:val="BodyText"/>
        <w:spacing w:before="204" w:line="266" w:lineRule="auto"/>
        <w:ind w:left="1132" w:right="1132"/>
        <w:jc w:val="both"/>
      </w:pPr>
      <w:proofErr w:type="spellStart"/>
      <w:r w:rsidRPr="007F4D96">
        <w:rPr>
          <w:color w:val="000000" w:themeColor="text1"/>
        </w:rPr>
        <w:t>Bazuar</w:t>
      </w:r>
      <w:proofErr w:type="spellEnd"/>
      <w:r w:rsidRPr="007F4D96">
        <w:rPr>
          <w:color w:val="000000" w:themeColor="text1"/>
        </w:rPr>
        <w:t xml:space="preserve"> </w:t>
      </w:r>
      <w:proofErr w:type="spellStart"/>
      <w:r w:rsidRPr="007F4D96">
        <w:rPr>
          <w:color w:val="000000" w:themeColor="text1"/>
        </w:rPr>
        <w:t>ende</w:t>
      </w:r>
      <w:proofErr w:type="spellEnd"/>
      <w:r w:rsidRPr="007F4D96">
        <w:rPr>
          <w:color w:val="000000" w:themeColor="text1"/>
        </w:rPr>
        <w:t xml:space="preserve"> </w:t>
      </w:r>
      <w:proofErr w:type="spellStart"/>
      <w:r w:rsidRPr="007F4D96">
        <w:rPr>
          <w:color w:val="000000" w:themeColor="text1"/>
        </w:rPr>
        <w:t>në</w:t>
      </w:r>
      <w:proofErr w:type="spellEnd"/>
      <w:r w:rsidRPr="007F4D96">
        <w:rPr>
          <w:color w:val="000000" w:themeColor="text1"/>
        </w:rPr>
        <w:t xml:space="preserve"> </w:t>
      </w:r>
      <w:proofErr w:type="spellStart"/>
      <w:r w:rsidRPr="007F4D96">
        <w:rPr>
          <w:color w:val="000000" w:themeColor="text1"/>
        </w:rPr>
        <w:t>intervistat</w:t>
      </w:r>
      <w:proofErr w:type="spellEnd"/>
      <w:r w:rsidRPr="007F4D96">
        <w:rPr>
          <w:color w:val="000000" w:themeColor="text1"/>
        </w:rPr>
        <w:t xml:space="preserve"> e </w:t>
      </w:r>
      <w:proofErr w:type="spellStart"/>
      <w:r w:rsidRPr="007F4D96">
        <w:rPr>
          <w:color w:val="000000" w:themeColor="text1"/>
        </w:rPr>
        <w:t>palëve</w:t>
      </w:r>
      <w:proofErr w:type="spellEnd"/>
      <w:r w:rsidRPr="007F4D96">
        <w:rPr>
          <w:color w:val="000000" w:themeColor="text1"/>
        </w:rPr>
        <w:t xml:space="preserve"> </w:t>
      </w:r>
      <w:proofErr w:type="spellStart"/>
      <w:r w:rsidRPr="007F4D96">
        <w:rPr>
          <w:color w:val="000000" w:themeColor="text1"/>
        </w:rPr>
        <w:t>të</w:t>
      </w:r>
      <w:proofErr w:type="spellEnd"/>
      <w:r w:rsidRPr="007F4D96">
        <w:rPr>
          <w:color w:val="000000" w:themeColor="text1"/>
        </w:rPr>
        <w:t xml:space="preserve"> </w:t>
      </w:r>
      <w:proofErr w:type="spellStart"/>
      <w:r w:rsidRPr="007F4D96">
        <w:rPr>
          <w:color w:val="000000" w:themeColor="text1"/>
        </w:rPr>
        <w:t>interesuara</w:t>
      </w:r>
      <w:proofErr w:type="spellEnd"/>
      <w:r w:rsidRPr="007F4D96">
        <w:rPr>
          <w:color w:val="000000" w:themeColor="text1"/>
        </w:rPr>
        <w:t xml:space="preserve">, </w:t>
      </w:r>
      <w:proofErr w:type="spellStart"/>
      <w:r w:rsidRPr="007F4D96">
        <w:rPr>
          <w:color w:val="000000" w:themeColor="text1"/>
        </w:rPr>
        <w:t>sektorit</w:t>
      </w:r>
      <w:proofErr w:type="spellEnd"/>
      <w:r w:rsidRPr="007F4D96">
        <w:rPr>
          <w:color w:val="000000" w:themeColor="text1"/>
        </w:rPr>
        <w:t xml:space="preserve"> </w:t>
      </w:r>
      <w:proofErr w:type="spellStart"/>
      <w:r w:rsidRPr="007F4D96">
        <w:rPr>
          <w:color w:val="000000" w:themeColor="text1"/>
        </w:rPr>
        <w:t>privat</w:t>
      </w:r>
      <w:proofErr w:type="spellEnd"/>
      <w:r w:rsidRPr="007F4D96">
        <w:rPr>
          <w:color w:val="000000" w:themeColor="text1"/>
        </w:rPr>
        <w:t xml:space="preserve"> </w:t>
      </w:r>
      <w:proofErr w:type="spellStart"/>
      <w:r w:rsidRPr="007F4D96">
        <w:rPr>
          <w:color w:val="000000" w:themeColor="text1"/>
        </w:rPr>
        <w:t>i</w:t>
      </w:r>
      <w:proofErr w:type="spellEnd"/>
      <w:r w:rsidRPr="007F4D96">
        <w:rPr>
          <w:color w:val="000000" w:themeColor="text1"/>
        </w:rPr>
        <w:t xml:space="preserve"> </w:t>
      </w:r>
      <w:proofErr w:type="spellStart"/>
      <w:r w:rsidRPr="007F4D96">
        <w:rPr>
          <w:color w:val="000000" w:themeColor="text1"/>
        </w:rPr>
        <w:t>kërkohet</w:t>
      </w:r>
      <w:proofErr w:type="spellEnd"/>
      <w:r w:rsidRPr="007F4D96">
        <w:rPr>
          <w:color w:val="000000" w:themeColor="text1"/>
        </w:rPr>
        <w:t xml:space="preserve"> </w:t>
      </w:r>
      <w:proofErr w:type="spellStart"/>
      <w:r w:rsidRPr="007F4D96">
        <w:rPr>
          <w:color w:val="000000" w:themeColor="text1"/>
        </w:rPr>
        <w:t>të</w:t>
      </w:r>
      <w:proofErr w:type="spellEnd"/>
      <w:r w:rsidRPr="007F4D96">
        <w:rPr>
          <w:color w:val="000000" w:themeColor="text1"/>
        </w:rPr>
        <w:t xml:space="preserve"> </w:t>
      </w:r>
      <w:proofErr w:type="spellStart"/>
      <w:r w:rsidRPr="007F4D96">
        <w:rPr>
          <w:color w:val="000000" w:themeColor="text1"/>
        </w:rPr>
        <w:t>investojë</w:t>
      </w:r>
      <w:proofErr w:type="spellEnd"/>
      <w:r w:rsidRPr="007F4D96">
        <w:rPr>
          <w:color w:val="000000" w:themeColor="text1"/>
        </w:rPr>
        <w:t xml:space="preserve"> </w:t>
      </w:r>
      <w:proofErr w:type="spellStart"/>
      <w:r w:rsidRPr="007F4D96">
        <w:rPr>
          <w:color w:val="000000" w:themeColor="text1"/>
        </w:rPr>
        <w:t>në</w:t>
      </w:r>
      <w:proofErr w:type="spellEnd"/>
      <w:r w:rsidRPr="007F4D96">
        <w:rPr>
          <w:color w:val="000000" w:themeColor="text1"/>
        </w:rPr>
        <w:t xml:space="preserve"> </w:t>
      </w:r>
      <w:proofErr w:type="spellStart"/>
      <w:r w:rsidRPr="007F4D96">
        <w:rPr>
          <w:color w:val="000000" w:themeColor="text1"/>
        </w:rPr>
        <w:t>modele</w:t>
      </w:r>
      <w:proofErr w:type="spellEnd"/>
      <w:r w:rsidRPr="007F4D96">
        <w:rPr>
          <w:color w:val="000000" w:themeColor="text1"/>
        </w:rPr>
        <w:t xml:space="preserve"> </w:t>
      </w:r>
      <w:proofErr w:type="spellStart"/>
      <w:r w:rsidRPr="007F4D96">
        <w:rPr>
          <w:color w:val="000000" w:themeColor="text1"/>
        </w:rPr>
        <w:t>të</w:t>
      </w:r>
      <w:proofErr w:type="spellEnd"/>
      <w:r w:rsidRPr="007F4D96">
        <w:rPr>
          <w:color w:val="000000" w:themeColor="text1"/>
        </w:rPr>
        <w:t xml:space="preserve"> </w:t>
      </w:r>
      <w:proofErr w:type="spellStart"/>
      <w:r w:rsidRPr="007F4D96">
        <w:rPr>
          <w:color w:val="000000" w:themeColor="text1"/>
        </w:rPr>
        <w:t>ndryshme</w:t>
      </w:r>
      <w:proofErr w:type="spellEnd"/>
      <w:r w:rsidRPr="007F4D96">
        <w:rPr>
          <w:color w:val="000000" w:themeColor="text1"/>
        </w:rPr>
        <w:t xml:space="preserve"> </w:t>
      </w:r>
      <w:proofErr w:type="spellStart"/>
      <w:r w:rsidRPr="007F4D96">
        <w:rPr>
          <w:color w:val="000000" w:themeColor="text1"/>
        </w:rPr>
        <w:t>biznesi</w:t>
      </w:r>
      <w:proofErr w:type="spellEnd"/>
      <w:r w:rsidRPr="007F4D96">
        <w:rPr>
          <w:color w:val="000000" w:themeColor="text1"/>
        </w:rPr>
        <w:t xml:space="preserve">, </w:t>
      </w:r>
      <w:proofErr w:type="spellStart"/>
      <w:r w:rsidRPr="007F4D96">
        <w:rPr>
          <w:color w:val="000000" w:themeColor="text1"/>
        </w:rPr>
        <w:t>të</w:t>
      </w:r>
      <w:proofErr w:type="spellEnd"/>
      <w:r w:rsidRPr="007F4D96">
        <w:rPr>
          <w:color w:val="000000" w:themeColor="text1"/>
        </w:rPr>
        <w:t xml:space="preserve"> </w:t>
      </w:r>
      <w:proofErr w:type="spellStart"/>
      <w:r w:rsidRPr="007F4D96">
        <w:rPr>
          <w:color w:val="000000" w:themeColor="text1"/>
        </w:rPr>
        <w:t>integrojë</w:t>
      </w:r>
      <w:proofErr w:type="spellEnd"/>
      <w:r w:rsidRPr="007F4D96">
        <w:rPr>
          <w:color w:val="000000" w:themeColor="text1"/>
        </w:rPr>
        <w:t xml:space="preserve"> </w:t>
      </w:r>
      <w:proofErr w:type="spellStart"/>
      <w:r w:rsidRPr="007F4D96">
        <w:rPr>
          <w:color w:val="000000" w:themeColor="text1"/>
        </w:rPr>
        <w:t>zinxhirët</w:t>
      </w:r>
      <w:proofErr w:type="spellEnd"/>
      <w:r w:rsidRPr="007F4D96">
        <w:rPr>
          <w:color w:val="000000" w:themeColor="text1"/>
        </w:rPr>
        <w:t xml:space="preserve"> e </w:t>
      </w:r>
      <w:proofErr w:type="spellStart"/>
      <w:r w:rsidRPr="007F4D96">
        <w:rPr>
          <w:color w:val="000000" w:themeColor="text1"/>
        </w:rPr>
        <w:t>furnizimit</w:t>
      </w:r>
      <w:proofErr w:type="spellEnd"/>
      <w:r w:rsidRPr="007F4D96">
        <w:rPr>
          <w:color w:val="000000" w:themeColor="text1"/>
        </w:rPr>
        <w:t xml:space="preserve">, </w:t>
      </w:r>
      <w:proofErr w:type="spellStart"/>
      <w:r w:rsidRPr="007F4D96">
        <w:rPr>
          <w:color w:val="000000" w:themeColor="text1"/>
        </w:rPr>
        <w:t>të</w:t>
      </w:r>
      <w:proofErr w:type="spellEnd"/>
      <w:r w:rsidRPr="007F4D96">
        <w:rPr>
          <w:color w:val="000000" w:themeColor="text1"/>
        </w:rPr>
        <w:t xml:space="preserve"> </w:t>
      </w:r>
      <w:proofErr w:type="spellStart"/>
      <w:r w:rsidRPr="007F4D96">
        <w:rPr>
          <w:color w:val="000000" w:themeColor="text1"/>
        </w:rPr>
        <w:t>përballojë</w:t>
      </w:r>
      <w:proofErr w:type="spellEnd"/>
      <w:r w:rsidRPr="007F4D96">
        <w:rPr>
          <w:color w:val="000000" w:themeColor="text1"/>
        </w:rPr>
        <w:t xml:space="preserve"> </w:t>
      </w:r>
      <w:proofErr w:type="spellStart"/>
      <w:r w:rsidRPr="007F4D96">
        <w:rPr>
          <w:color w:val="000000" w:themeColor="text1"/>
        </w:rPr>
        <w:t>shkallë</w:t>
      </w:r>
      <w:proofErr w:type="spellEnd"/>
      <w:r w:rsidRPr="007F4D96">
        <w:rPr>
          <w:color w:val="000000" w:themeColor="text1"/>
        </w:rPr>
        <w:t xml:space="preserve"> </w:t>
      </w:r>
      <w:proofErr w:type="spellStart"/>
      <w:r w:rsidRPr="007F4D96">
        <w:rPr>
          <w:color w:val="000000" w:themeColor="text1"/>
        </w:rPr>
        <w:t>të</w:t>
      </w:r>
      <w:proofErr w:type="spellEnd"/>
      <w:r w:rsidRPr="007F4D96">
        <w:rPr>
          <w:color w:val="000000" w:themeColor="text1"/>
        </w:rPr>
        <w:t xml:space="preserve"> </w:t>
      </w:r>
      <w:proofErr w:type="spellStart"/>
      <w:r w:rsidRPr="007F4D96">
        <w:rPr>
          <w:color w:val="000000" w:themeColor="text1"/>
        </w:rPr>
        <w:t>ndryshme</w:t>
      </w:r>
      <w:proofErr w:type="spellEnd"/>
      <w:r w:rsidRPr="007F4D96">
        <w:rPr>
          <w:color w:val="000000" w:themeColor="text1"/>
        </w:rPr>
        <w:t xml:space="preserve"> </w:t>
      </w:r>
      <w:proofErr w:type="spellStart"/>
      <w:r w:rsidRPr="007F4D96">
        <w:rPr>
          <w:color w:val="000000" w:themeColor="text1"/>
        </w:rPr>
        <w:t>të</w:t>
      </w:r>
      <w:proofErr w:type="spellEnd"/>
      <w:r w:rsidRPr="007F4D96">
        <w:rPr>
          <w:color w:val="000000" w:themeColor="text1"/>
        </w:rPr>
        <w:t xml:space="preserve"> </w:t>
      </w:r>
      <w:proofErr w:type="spellStart"/>
      <w:r w:rsidRPr="007F4D96">
        <w:rPr>
          <w:color w:val="000000" w:themeColor="text1"/>
        </w:rPr>
        <w:t>prodhimit</w:t>
      </w:r>
      <w:proofErr w:type="spellEnd"/>
      <w:r w:rsidRPr="007F4D96">
        <w:rPr>
          <w:color w:val="000000" w:themeColor="text1"/>
        </w:rPr>
        <w:t xml:space="preserve"> </w:t>
      </w:r>
      <w:proofErr w:type="spellStart"/>
      <w:r w:rsidRPr="007F4D96">
        <w:rPr>
          <w:color w:val="000000" w:themeColor="text1"/>
        </w:rPr>
        <w:t>dhe</w:t>
      </w:r>
      <w:proofErr w:type="spellEnd"/>
      <w:r w:rsidRPr="007F4D96">
        <w:rPr>
          <w:color w:val="000000" w:themeColor="text1"/>
        </w:rPr>
        <w:t xml:space="preserve"> </w:t>
      </w:r>
      <w:proofErr w:type="spellStart"/>
      <w:r w:rsidRPr="007F4D96">
        <w:rPr>
          <w:color w:val="000000" w:themeColor="text1"/>
        </w:rPr>
        <w:t>të</w:t>
      </w:r>
      <w:proofErr w:type="spellEnd"/>
      <w:r w:rsidRPr="007F4D96">
        <w:rPr>
          <w:color w:val="000000" w:themeColor="text1"/>
        </w:rPr>
        <w:t xml:space="preserve"> </w:t>
      </w:r>
      <w:proofErr w:type="spellStart"/>
      <w:r w:rsidRPr="007F4D96">
        <w:rPr>
          <w:color w:val="000000" w:themeColor="text1"/>
        </w:rPr>
        <w:t>zbatojë</w:t>
      </w:r>
      <w:proofErr w:type="spellEnd"/>
      <w:r w:rsidRPr="007F4D96">
        <w:rPr>
          <w:color w:val="000000" w:themeColor="text1"/>
        </w:rPr>
        <w:t xml:space="preserve"> </w:t>
      </w:r>
      <w:proofErr w:type="spellStart"/>
      <w:r w:rsidRPr="007F4D96">
        <w:rPr>
          <w:color w:val="000000" w:themeColor="text1"/>
        </w:rPr>
        <w:t>standardet</w:t>
      </w:r>
      <w:proofErr w:type="spellEnd"/>
      <w:r w:rsidRPr="007F4D96">
        <w:rPr>
          <w:color w:val="000000" w:themeColor="text1"/>
        </w:rPr>
        <w:t xml:space="preserve"> </w:t>
      </w:r>
      <w:proofErr w:type="spellStart"/>
      <w:r w:rsidRPr="007F4D96">
        <w:rPr>
          <w:color w:val="000000" w:themeColor="text1"/>
        </w:rPr>
        <w:t>ndërkombëtare</w:t>
      </w:r>
      <w:proofErr w:type="spellEnd"/>
      <w:r w:rsidRPr="007F4D96">
        <w:rPr>
          <w:color w:val="000000" w:themeColor="text1"/>
        </w:rPr>
        <w:t xml:space="preserve"> </w:t>
      </w:r>
      <w:proofErr w:type="spellStart"/>
      <w:r w:rsidRPr="007F4D96">
        <w:rPr>
          <w:color w:val="000000" w:themeColor="text1"/>
        </w:rPr>
        <w:t>të</w:t>
      </w:r>
      <w:proofErr w:type="spellEnd"/>
      <w:r w:rsidRPr="007F4D96">
        <w:rPr>
          <w:color w:val="000000" w:themeColor="text1"/>
        </w:rPr>
        <w:t xml:space="preserve"> </w:t>
      </w:r>
      <w:proofErr w:type="spellStart"/>
      <w:r w:rsidRPr="007F4D96">
        <w:rPr>
          <w:color w:val="000000" w:themeColor="text1"/>
        </w:rPr>
        <w:t>prodhimit</w:t>
      </w:r>
      <w:proofErr w:type="spellEnd"/>
      <w:r w:rsidRPr="007F4D96">
        <w:rPr>
          <w:color w:val="000000" w:themeColor="text1"/>
        </w:rPr>
        <w:t xml:space="preserve"> </w:t>
      </w:r>
      <w:proofErr w:type="spellStart"/>
      <w:r w:rsidRPr="007F4D96">
        <w:rPr>
          <w:color w:val="000000" w:themeColor="text1"/>
        </w:rPr>
        <w:t>për</w:t>
      </w:r>
      <w:proofErr w:type="spellEnd"/>
      <w:r w:rsidRPr="007F4D96">
        <w:rPr>
          <w:color w:val="000000" w:themeColor="text1"/>
        </w:rPr>
        <w:t xml:space="preserve"> </w:t>
      </w:r>
      <w:proofErr w:type="spellStart"/>
      <w:r w:rsidRPr="007F4D96">
        <w:rPr>
          <w:color w:val="000000" w:themeColor="text1"/>
        </w:rPr>
        <w:t>sa</w:t>
      </w:r>
      <w:proofErr w:type="spellEnd"/>
      <w:r w:rsidRPr="007F4D96">
        <w:rPr>
          <w:color w:val="000000" w:themeColor="text1"/>
        </w:rPr>
        <w:t xml:space="preserve"> </w:t>
      </w:r>
      <w:proofErr w:type="spellStart"/>
      <w:r w:rsidRPr="007F4D96">
        <w:rPr>
          <w:color w:val="000000" w:themeColor="text1"/>
        </w:rPr>
        <w:t>i</w:t>
      </w:r>
      <w:proofErr w:type="spellEnd"/>
      <w:r w:rsidRPr="007F4D96">
        <w:rPr>
          <w:color w:val="000000" w:themeColor="text1"/>
        </w:rPr>
        <w:t xml:space="preserve"> </w:t>
      </w:r>
      <w:proofErr w:type="spellStart"/>
      <w:r w:rsidRPr="007F4D96">
        <w:rPr>
          <w:color w:val="000000" w:themeColor="text1"/>
        </w:rPr>
        <w:t>përket</w:t>
      </w:r>
      <w:proofErr w:type="spellEnd"/>
      <w:r w:rsidRPr="007F4D96">
        <w:rPr>
          <w:color w:val="000000" w:themeColor="text1"/>
        </w:rPr>
        <w:t xml:space="preserve"> </w:t>
      </w:r>
      <w:proofErr w:type="spellStart"/>
      <w:r w:rsidRPr="007F4D96">
        <w:rPr>
          <w:color w:val="000000" w:themeColor="text1"/>
        </w:rPr>
        <w:t>cilësisë</w:t>
      </w:r>
      <w:proofErr w:type="spellEnd"/>
      <w:r w:rsidRPr="007F4D96">
        <w:rPr>
          <w:color w:val="000000" w:themeColor="text1"/>
        </w:rPr>
        <w:t>. N</w:t>
      </w:r>
      <w:r w:rsidR="00F70367" w:rsidRPr="007F4D96">
        <w:rPr>
          <w:color w:val="000000" w:themeColor="text1"/>
        </w:rPr>
        <w:t xml:space="preserve">ga ana e </w:t>
      </w:r>
      <w:proofErr w:type="spellStart"/>
      <w:r w:rsidR="00F70367" w:rsidRPr="007F4D96">
        <w:rPr>
          <w:color w:val="000000" w:themeColor="text1"/>
        </w:rPr>
        <w:t>sektorit</w:t>
      </w:r>
      <w:proofErr w:type="spellEnd"/>
      <w:r w:rsidR="00F70367" w:rsidRPr="007F4D96">
        <w:rPr>
          <w:color w:val="000000" w:themeColor="text1"/>
        </w:rPr>
        <w:t xml:space="preserve"> </w:t>
      </w:r>
      <w:proofErr w:type="spellStart"/>
      <w:r w:rsidR="00F70367" w:rsidRPr="007F4D96">
        <w:rPr>
          <w:color w:val="000000" w:themeColor="text1"/>
        </w:rPr>
        <w:t>privat</w:t>
      </w:r>
      <w:proofErr w:type="spellEnd"/>
      <w:r w:rsidR="00F70367" w:rsidRPr="007F4D96">
        <w:rPr>
          <w:color w:val="000000" w:themeColor="text1"/>
        </w:rPr>
        <w:t xml:space="preserve">, </w:t>
      </w:r>
      <w:proofErr w:type="spellStart"/>
      <w:r w:rsidR="00F70367" w:rsidRPr="007F4D96">
        <w:rPr>
          <w:color w:val="000000" w:themeColor="text1"/>
        </w:rPr>
        <w:t>gërshet</w:t>
      </w:r>
      <w:r w:rsidRPr="007F4D96">
        <w:rPr>
          <w:color w:val="000000" w:themeColor="text1"/>
        </w:rPr>
        <w:t>imi</w:t>
      </w:r>
      <w:proofErr w:type="spellEnd"/>
      <w:r w:rsidRPr="007F4D96">
        <w:rPr>
          <w:color w:val="000000" w:themeColor="text1"/>
        </w:rPr>
        <w:t xml:space="preserve"> me </w:t>
      </w:r>
      <w:proofErr w:type="spellStart"/>
      <w:r w:rsidRPr="007F4D96">
        <w:rPr>
          <w:color w:val="000000" w:themeColor="text1"/>
        </w:rPr>
        <w:t>industri</w:t>
      </w:r>
      <w:proofErr w:type="spellEnd"/>
      <w:r w:rsidRPr="007F4D96">
        <w:rPr>
          <w:color w:val="000000" w:themeColor="text1"/>
        </w:rPr>
        <w:t xml:space="preserve"> </w:t>
      </w:r>
      <w:proofErr w:type="spellStart"/>
      <w:r w:rsidRPr="007F4D96">
        <w:rPr>
          <w:color w:val="000000" w:themeColor="text1"/>
        </w:rPr>
        <w:t>të</w:t>
      </w:r>
      <w:proofErr w:type="spellEnd"/>
      <w:r w:rsidRPr="007F4D96">
        <w:rPr>
          <w:color w:val="000000" w:themeColor="text1"/>
        </w:rPr>
        <w:t xml:space="preserve"> </w:t>
      </w:r>
      <w:proofErr w:type="spellStart"/>
      <w:r w:rsidRPr="007F4D96">
        <w:rPr>
          <w:color w:val="000000" w:themeColor="text1"/>
        </w:rPr>
        <w:t>tjera</w:t>
      </w:r>
      <w:proofErr w:type="spellEnd"/>
      <w:r w:rsidRPr="007F4D96">
        <w:rPr>
          <w:color w:val="000000" w:themeColor="text1"/>
        </w:rPr>
        <w:t xml:space="preserve"> </w:t>
      </w:r>
      <w:proofErr w:type="spellStart"/>
      <w:r w:rsidRPr="007F4D96">
        <w:rPr>
          <w:color w:val="000000" w:themeColor="text1"/>
        </w:rPr>
        <w:t>përfaqëson</w:t>
      </w:r>
      <w:proofErr w:type="spellEnd"/>
      <w:r w:rsidRPr="007F4D96">
        <w:rPr>
          <w:color w:val="000000" w:themeColor="text1"/>
        </w:rPr>
        <w:t xml:space="preserve"> </w:t>
      </w:r>
      <w:proofErr w:type="spellStart"/>
      <w:r w:rsidRPr="007F4D96">
        <w:rPr>
          <w:color w:val="000000" w:themeColor="text1"/>
        </w:rPr>
        <w:t>një</w:t>
      </w:r>
      <w:proofErr w:type="spellEnd"/>
      <w:r w:rsidRPr="007F4D96">
        <w:rPr>
          <w:color w:val="000000" w:themeColor="text1"/>
        </w:rPr>
        <w:t xml:space="preserve"> </w:t>
      </w:r>
      <w:proofErr w:type="spellStart"/>
      <w:r w:rsidRPr="007F4D96">
        <w:rPr>
          <w:color w:val="000000" w:themeColor="text1"/>
        </w:rPr>
        <w:t>mundësi</w:t>
      </w:r>
      <w:proofErr w:type="spellEnd"/>
      <w:r w:rsidRPr="007F4D96">
        <w:rPr>
          <w:color w:val="000000" w:themeColor="text1"/>
        </w:rPr>
        <w:t xml:space="preserve"> </w:t>
      </w:r>
      <w:proofErr w:type="spellStart"/>
      <w:r w:rsidRPr="007F4D96">
        <w:rPr>
          <w:color w:val="000000" w:themeColor="text1"/>
        </w:rPr>
        <w:t>të</w:t>
      </w:r>
      <w:proofErr w:type="spellEnd"/>
      <w:r w:rsidRPr="007F4D96">
        <w:rPr>
          <w:color w:val="000000" w:themeColor="text1"/>
        </w:rPr>
        <w:t xml:space="preserve"> </w:t>
      </w:r>
      <w:proofErr w:type="spellStart"/>
      <w:r w:rsidRPr="007F4D96">
        <w:rPr>
          <w:color w:val="000000" w:themeColor="text1"/>
        </w:rPr>
        <w:t>rëndësishme</w:t>
      </w:r>
      <w:proofErr w:type="spellEnd"/>
      <w:r>
        <w:t xml:space="preserve">, </w:t>
      </w:r>
      <w:proofErr w:type="spellStart"/>
      <w:r>
        <w:t>si</w:t>
      </w:r>
      <w:proofErr w:type="spellEnd"/>
      <w:r>
        <w:t xml:space="preserve"> </w:t>
      </w:r>
      <w:proofErr w:type="spellStart"/>
      <w:r>
        <w:t>turizmi</w:t>
      </w:r>
      <w:proofErr w:type="spellEnd"/>
      <w:r>
        <w:t xml:space="preserve"> (</w:t>
      </w:r>
      <w:proofErr w:type="spellStart"/>
      <w:r>
        <w:t>për</w:t>
      </w:r>
      <w:proofErr w:type="spellEnd"/>
      <w:r>
        <w:t xml:space="preserve"> </w:t>
      </w:r>
      <w:proofErr w:type="spellStart"/>
      <w:r>
        <w:t>shembull</w:t>
      </w:r>
      <w:proofErr w:type="spellEnd"/>
      <w:r>
        <w:t xml:space="preserve"> me </w:t>
      </w:r>
      <w:proofErr w:type="spellStart"/>
      <w:r>
        <w:t>ofertën</w:t>
      </w:r>
      <w:proofErr w:type="spellEnd"/>
      <w:r>
        <w:t xml:space="preserve"> </w:t>
      </w:r>
      <w:proofErr w:type="spellStart"/>
      <w:r>
        <w:t>turistike</w:t>
      </w:r>
      <w:proofErr w:type="spellEnd"/>
      <w:r>
        <w:t xml:space="preserve"> </w:t>
      </w:r>
      <w:proofErr w:type="spellStart"/>
      <w:r>
        <w:t>të</w:t>
      </w:r>
      <w:proofErr w:type="spellEnd"/>
      <w:r>
        <w:t xml:space="preserve"> </w:t>
      </w:r>
      <w:proofErr w:type="spellStart"/>
      <w:r>
        <w:t>bazuar</w:t>
      </w:r>
      <w:proofErr w:type="spellEnd"/>
      <w:r>
        <w:t xml:space="preserve"> </w:t>
      </w:r>
      <w:proofErr w:type="spellStart"/>
      <w:r>
        <w:t>në</w:t>
      </w:r>
      <w:proofErr w:type="spellEnd"/>
      <w:r>
        <w:t xml:space="preserve"> </w:t>
      </w:r>
      <w:proofErr w:type="spellStart"/>
      <w:r>
        <w:t>ushqim</w:t>
      </w:r>
      <w:proofErr w:type="spellEnd"/>
      <w:r>
        <w:t xml:space="preserve"> </w:t>
      </w:r>
      <w:proofErr w:type="spellStart"/>
      <w:r>
        <w:t>të</w:t>
      </w:r>
      <w:proofErr w:type="spellEnd"/>
      <w:r>
        <w:t xml:space="preserve"> </w:t>
      </w:r>
      <w:proofErr w:type="spellStart"/>
      <w:r>
        <w:t>shëndetshëm</w:t>
      </w:r>
      <w:proofErr w:type="spellEnd"/>
      <w:r>
        <w:t xml:space="preserve">) </w:t>
      </w:r>
      <w:proofErr w:type="spellStart"/>
      <w:r>
        <w:t>dhe</w:t>
      </w:r>
      <w:proofErr w:type="spellEnd"/>
      <w:r>
        <w:t xml:space="preserve"> TIK (</w:t>
      </w:r>
      <w:proofErr w:type="spellStart"/>
      <w:r>
        <w:t>për</w:t>
      </w:r>
      <w:proofErr w:type="spellEnd"/>
      <w:r>
        <w:t xml:space="preserve"> </w:t>
      </w:r>
      <w:proofErr w:type="spellStart"/>
      <w:r>
        <w:t>aplikim</w:t>
      </w:r>
      <w:proofErr w:type="spellEnd"/>
      <w:r>
        <w:t xml:space="preserve"> </w:t>
      </w:r>
      <w:proofErr w:type="spellStart"/>
      <w:r>
        <w:t>në</w:t>
      </w:r>
      <w:proofErr w:type="spellEnd"/>
      <w:r>
        <w:t xml:space="preserve"> </w:t>
      </w:r>
      <w:proofErr w:type="spellStart"/>
      <w:r>
        <w:t>aspektin</w:t>
      </w:r>
      <w:proofErr w:type="spellEnd"/>
      <w:r>
        <w:t xml:space="preserve"> </w:t>
      </w:r>
      <w:proofErr w:type="spellStart"/>
      <w:r>
        <w:t>bujqësor</w:t>
      </w:r>
      <w:proofErr w:type="spellEnd"/>
      <w:r>
        <w:t xml:space="preserve"> 4.0). </w:t>
      </w:r>
      <w:proofErr w:type="spellStart"/>
      <w:r>
        <w:t>Në</w:t>
      </w:r>
      <w:proofErr w:type="spellEnd"/>
      <w:r>
        <w:t xml:space="preserve"> </w:t>
      </w:r>
      <w:proofErr w:type="spellStart"/>
      <w:r>
        <w:t>këtë</w:t>
      </w:r>
      <w:proofErr w:type="spellEnd"/>
      <w:r>
        <w:t xml:space="preserve"> </w:t>
      </w:r>
      <w:proofErr w:type="spellStart"/>
      <w:r>
        <w:t>masë</w:t>
      </w:r>
      <w:proofErr w:type="spellEnd"/>
      <w:r>
        <w:t xml:space="preserve">, </w:t>
      </w:r>
      <w:proofErr w:type="spellStart"/>
      <w:r>
        <w:t>për</w:t>
      </w:r>
      <w:proofErr w:type="spellEnd"/>
      <w:r>
        <w:t xml:space="preserve"> </w:t>
      </w:r>
      <w:proofErr w:type="spellStart"/>
      <w:r>
        <w:t>dimensionin</w:t>
      </w:r>
      <w:proofErr w:type="spellEnd"/>
      <w:r>
        <w:t xml:space="preserve"> e </w:t>
      </w:r>
      <w:proofErr w:type="spellStart"/>
      <w:r>
        <w:t>vogël</w:t>
      </w:r>
      <w:proofErr w:type="spellEnd"/>
      <w:r>
        <w:t xml:space="preserve"> </w:t>
      </w:r>
      <w:proofErr w:type="spellStart"/>
      <w:r>
        <w:t>të</w:t>
      </w:r>
      <w:proofErr w:type="spellEnd"/>
      <w:r>
        <w:t xml:space="preserve"> </w:t>
      </w:r>
      <w:proofErr w:type="spellStart"/>
      <w:r>
        <w:t>kompanive</w:t>
      </w:r>
      <w:proofErr w:type="spellEnd"/>
      <w:r>
        <w:t xml:space="preserve"> </w:t>
      </w:r>
      <w:proofErr w:type="spellStart"/>
      <w:r>
        <w:t>që</w:t>
      </w:r>
      <w:proofErr w:type="spellEnd"/>
      <w:r>
        <w:t xml:space="preserve"> </w:t>
      </w:r>
      <w:proofErr w:type="spellStart"/>
      <w:r w:rsidRPr="007F4D96">
        <w:rPr>
          <w:color w:val="000000" w:themeColor="text1"/>
        </w:rPr>
        <w:t>operojnë</w:t>
      </w:r>
      <w:proofErr w:type="spellEnd"/>
      <w:r w:rsidRPr="007F4D96">
        <w:rPr>
          <w:color w:val="000000" w:themeColor="text1"/>
        </w:rPr>
        <w:t xml:space="preserve"> </w:t>
      </w:r>
      <w:proofErr w:type="spellStart"/>
      <w:r w:rsidRPr="007F4D96">
        <w:rPr>
          <w:color w:val="000000" w:themeColor="text1"/>
        </w:rPr>
        <w:t>në</w:t>
      </w:r>
      <w:proofErr w:type="spellEnd"/>
      <w:r w:rsidRPr="007F4D96">
        <w:rPr>
          <w:color w:val="000000" w:themeColor="text1"/>
        </w:rPr>
        <w:t xml:space="preserve"> </w:t>
      </w:r>
      <w:proofErr w:type="spellStart"/>
      <w:r w:rsidRPr="007F4D96">
        <w:rPr>
          <w:color w:val="000000" w:themeColor="text1"/>
        </w:rPr>
        <w:t>agroushqimor</w:t>
      </w:r>
      <w:proofErr w:type="spellEnd"/>
      <w:r w:rsidRPr="007F4D96">
        <w:rPr>
          <w:color w:val="000000" w:themeColor="text1"/>
        </w:rPr>
        <w:t xml:space="preserve"> </w:t>
      </w:r>
      <w:proofErr w:type="spellStart"/>
      <w:r w:rsidRPr="007F4D96">
        <w:rPr>
          <w:color w:val="000000" w:themeColor="text1"/>
        </w:rPr>
        <w:t>dhe</w:t>
      </w:r>
      <w:proofErr w:type="spellEnd"/>
      <w:r w:rsidRPr="007F4D96">
        <w:rPr>
          <w:color w:val="000000" w:themeColor="text1"/>
        </w:rPr>
        <w:t xml:space="preserve"> </w:t>
      </w:r>
      <w:proofErr w:type="spellStart"/>
      <w:r w:rsidRPr="007F4D96">
        <w:rPr>
          <w:color w:val="000000" w:themeColor="text1"/>
        </w:rPr>
        <w:t>moshën</w:t>
      </w:r>
      <w:proofErr w:type="spellEnd"/>
      <w:r w:rsidRPr="007F4D96">
        <w:rPr>
          <w:color w:val="000000" w:themeColor="text1"/>
        </w:rPr>
        <w:t xml:space="preserve"> </w:t>
      </w:r>
      <w:proofErr w:type="spellStart"/>
      <w:r w:rsidRPr="007F4D96">
        <w:rPr>
          <w:color w:val="000000" w:themeColor="text1"/>
        </w:rPr>
        <w:t>mesatare</w:t>
      </w:r>
      <w:proofErr w:type="spellEnd"/>
      <w:r w:rsidRPr="007F4D96">
        <w:rPr>
          <w:color w:val="000000" w:themeColor="text1"/>
        </w:rPr>
        <w:t xml:space="preserve"> </w:t>
      </w:r>
      <w:proofErr w:type="spellStart"/>
      <w:r w:rsidRPr="007F4D96">
        <w:rPr>
          <w:color w:val="000000" w:themeColor="text1"/>
        </w:rPr>
        <w:t>të</w:t>
      </w:r>
      <w:proofErr w:type="spellEnd"/>
      <w:r w:rsidRPr="007F4D96">
        <w:rPr>
          <w:color w:val="000000" w:themeColor="text1"/>
        </w:rPr>
        <w:t xml:space="preserve"> </w:t>
      </w:r>
      <w:proofErr w:type="spellStart"/>
      <w:r w:rsidRPr="007F4D96">
        <w:rPr>
          <w:color w:val="000000" w:themeColor="text1"/>
        </w:rPr>
        <w:t>punonjësve</w:t>
      </w:r>
      <w:proofErr w:type="spellEnd"/>
      <w:r w:rsidRPr="007F4D96">
        <w:rPr>
          <w:color w:val="000000" w:themeColor="text1"/>
        </w:rPr>
        <w:t xml:space="preserve"> </w:t>
      </w:r>
      <w:proofErr w:type="spellStart"/>
      <w:r w:rsidRPr="007F4D96">
        <w:rPr>
          <w:color w:val="000000" w:themeColor="text1"/>
        </w:rPr>
        <w:t>që</w:t>
      </w:r>
      <w:proofErr w:type="spellEnd"/>
      <w:r w:rsidRPr="007F4D96">
        <w:rPr>
          <w:color w:val="000000" w:themeColor="text1"/>
        </w:rPr>
        <w:t xml:space="preserve"> </w:t>
      </w:r>
      <w:proofErr w:type="spellStart"/>
      <w:r w:rsidRPr="007F4D96">
        <w:rPr>
          <w:color w:val="000000" w:themeColor="text1"/>
        </w:rPr>
        <w:t>është</w:t>
      </w:r>
      <w:proofErr w:type="spellEnd"/>
      <w:r w:rsidRPr="007F4D96">
        <w:rPr>
          <w:color w:val="000000" w:themeColor="text1"/>
        </w:rPr>
        <w:t xml:space="preserve"> </w:t>
      </w:r>
      <w:proofErr w:type="spellStart"/>
      <w:r w:rsidRPr="007F4D96">
        <w:rPr>
          <w:color w:val="000000" w:themeColor="text1"/>
        </w:rPr>
        <w:t>mjaft</w:t>
      </w:r>
      <w:proofErr w:type="spellEnd"/>
      <w:r w:rsidRPr="007F4D96">
        <w:rPr>
          <w:color w:val="000000" w:themeColor="text1"/>
        </w:rPr>
        <w:t xml:space="preserve"> e </w:t>
      </w:r>
      <w:proofErr w:type="spellStart"/>
      <w:r w:rsidRPr="007F4D96">
        <w:rPr>
          <w:color w:val="000000" w:themeColor="text1"/>
        </w:rPr>
        <w:t>lartë</w:t>
      </w:r>
      <w:proofErr w:type="spellEnd"/>
      <w:r w:rsidRPr="007F4D96">
        <w:rPr>
          <w:color w:val="000000" w:themeColor="text1"/>
        </w:rPr>
        <w:t xml:space="preserve">, </w:t>
      </w:r>
      <w:proofErr w:type="spellStart"/>
      <w:r w:rsidRPr="007F4D96">
        <w:rPr>
          <w:color w:val="000000" w:themeColor="text1"/>
        </w:rPr>
        <w:t>investimet</w:t>
      </w:r>
      <w:proofErr w:type="spellEnd"/>
      <w:r w:rsidRPr="007F4D96">
        <w:rPr>
          <w:color w:val="000000" w:themeColor="text1"/>
        </w:rPr>
        <w:t xml:space="preserve"> </w:t>
      </w:r>
      <w:proofErr w:type="spellStart"/>
      <w:r w:rsidRPr="007F4D96">
        <w:rPr>
          <w:color w:val="000000" w:themeColor="text1"/>
        </w:rPr>
        <w:t>në</w:t>
      </w:r>
      <w:proofErr w:type="spellEnd"/>
      <w:r w:rsidRPr="007F4D96">
        <w:rPr>
          <w:color w:val="000000" w:themeColor="text1"/>
        </w:rPr>
        <w:t xml:space="preserve"> </w:t>
      </w:r>
      <w:proofErr w:type="spellStart"/>
      <w:r w:rsidRPr="007F4D96">
        <w:rPr>
          <w:color w:val="000000" w:themeColor="text1"/>
        </w:rPr>
        <w:t>asetet</w:t>
      </w:r>
      <w:proofErr w:type="spellEnd"/>
      <w:r w:rsidRPr="007F4D96">
        <w:rPr>
          <w:color w:val="000000" w:themeColor="text1"/>
        </w:rPr>
        <w:t xml:space="preserve"> e </w:t>
      </w:r>
      <w:proofErr w:type="spellStart"/>
      <w:r w:rsidRPr="007F4D96">
        <w:rPr>
          <w:color w:val="000000" w:themeColor="text1"/>
        </w:rPr>
        <w:t>organizatës</w:t>
      </w:r>
      <w:proofErr w:type="spellEnd"/>
      <w:r w:rsidRPr="007F4D96">
        <w:rPr>
          <w:color w:val="000000" w:themeColor="text1"/>
        </w:rPr>
        <w:t xml:space="preserve"> (</w:t>
      </w:r>
      <w:proofErr w:type="spellStart"/>
      <w:r w:rsidRPr="007F4D96">
        <w:rPr>
          <w:color w:val="000000" w:themeColor="text1"/>
        </w:rPr>
        <w:t>agregim</w:t>
      </w:r>
      <w:proofErr w:type="spellEnd"/>
      <w:r w:rsidRPr="007F4D96">
        <w:rPr>
          <w:color w:val="000000" w:themeColor="text1"/>
        </w:rPr>
        <w:t xml:space="preserve">, </w:t>
      </w:r>
      <w:proofErr w:type="spellStart"/>
      <w:r w:rsidRPr="007F4D96">
        <w:rPr>
          <w:color w:val="000000" w:themeColor="text1"/>
        </w:rPr>
        <w:t>integrim</w:t>
      </w:r>
      <w:proofErr w:type="spellEnd"/>
      <w:r w:rsidRPr="007F4D96">
        <w:rPr>
          <w:color w:val="000000" w:themeColor="text1"/>
        </w:rPr>
        <w:t xml:space="preserve">, </w:t>
      </w:r>
      <w:proofErr w:type="spellStart"/>
      <w:r w:rsidRPr="007F4D96">
        <w:rPr>
          <w:color w:val="000000" w:themeColor="text1"/>
        </w:rPr>
        <w:t>bashkim</w:t>
      </w:r>
      <w:proofErr w:type="spellEnd"/>
      <w:r w:rsidRPr="007F4D96">
        <w:rPr>
          <w:color w:val="000000" w:themeColor="text1"/>
        </w:rPr>
        <w:t xml:space="preserve">, </w:t>
      </w:r>
      <w:proofErr w:type="spellStart"/>
      <w:r w:rsidRPr="007F4D96">
        <w:rPr>
          <w:color w:val="000000" w:themeColor="text1"/>
        </w:rPr>
        <w:t>investime</w:t>
      </w:r>
      <w:proofErr w:type="spellEnd"/>
      <w:r w:rsidRPr="007F4D96">
        <w:rPr>
          <w:color w:val="000000" w:themeColor="text1"/>
        </w:rPr>
        <w:t xml:space="preserve"> </w:t>
      </w:r>
      <w:proofErr w:type="spellStart"/>
      <w:r w:rsidRPr="007F4D96">
        <w:rPr>
          <w:color w:val="000000" w:themeColor="text1"/>
        </w:rPr>
        <w:t>të</w:t>
      </w:r>
      <w:proofErr w:type="spellEnd"/>
      <w:r w:rsidRPr="007F4D96">
        <w:rPr>
          <w:color w:val="000000" w:themeColor="text1"/>
        </w:rPr>
        <w:t xml:space="preserve"> </w:t>
      </w:r>
      <w:proofErr w:type="spellStart"/>
      <w:r w:rsidRPr="007F4D96">
        <w:rPr>
          <w:color w:val="000000" w:themeColor="text1"/>
        </w:rPr>
        <w:t>huaja</w:t>
      </w:r>
      <w:proofErr w:type="spellEnd"/>
      <w:r w:rsidRPr="007F4D96">
        <w:rPr>
          <w:color w:val="000000" w:themeColor="text1"/>
        </w:rPr>
        <w:t xml:space="preserve">) </w:t>
      </w:r>
      <w:proofErr w:type="spellStart"/>
      <w:r w:rsidRPr="007F4D96">
        <w:rPr>
          <w:color w:val="000000" w:themeColor="text1"/>
        </w:rPr>
        <w:t>dhe</w:t>
      </w:r>
      <w:proofErr w:type="spellEnd"/>
      <w:r w:rsidRPr="007F4D96">
        <w:rPr>
          <w:color w:val="000000" w:themeColor="text1"/>
        </w:rPr>
        <w:t xml:space="preserve"> </w:t>
      </w:r>
      <w:proofErr w:type="spellStart"/>
      <w:r w:rsidRPr="007F4D96">
        <w:rPr>
          <w:color w:val="000000" w:themeColor="text1"/>
        </w:rPr>
        <w:t>kompetenca</w:t>
      </w:r>
      <w:proofErr w:type="spellEnd"/>
      <w:r w:rsidRPr="007F4D96">
        <w:rPr>
          <w:color w:val="000000" w:themeColor="text1"/>
        </w:rPr>
        <w:t xml:space="preserve"> (</w:t>
      </w:r>
      <w:proofErr w:type="spellStart"/>
      <w:r w:rsidRPr="007F4D96">
        <w:rPr>
          <w:color w:val="000000" w:themeColor="text1"/>
        </w:rPr>
        <w:t>aftësi</w:t>
      </w:r>
      <w:proofErr w:type="spellEnd"/>
      <w:r w:rsidRPr="007F4D96">
        <w:rPr>
          <w:color w:val="000000" w:themeColor="text1"/>
        </w:rPr>
        <w:t xml:space="preserve"> </w:t>
      </w:r>
      <w:proofErr w:type="spellStart"/>
      <w:r w:rsidRPr="007F4D96">
        <w:rPr>
          <w:color w:val="000000" w:themeColor="text1"/>
        </w:rPr>
        <w:t>të</w:t>
      </w:r>
      <w:proofErr w:type="spellEnd"/>
      <w:r w:rsidRPr="007F4D96">
        <w:rPr>
          <w:color w:val="000000" w:themeColor="text1"/>
        </w:rPr>
        <w:t xml:space="preserve"> </w:t>
      </w:r>
      <w:proofErr w:type="spellStart"/>
      <w:r w:rsidRPr="007F4D96">
        <w:rPr>
          <w:color w:val="000000" w:themeColor="text1"/>
        </w:rPr>
        <w:t>buta</w:t>
      </w:r>
      <w:proofErr w:type="spellEnd"/>
      <w:r w:rsidRPr="007F4D96">
        <w:rPr>
          <w:color w:val="000000" w:themeColor="text1"/>
        </w:rPr>
        <w:t xml:space="preserve">, TIK, </w:t>
      </w:r>
      <w:proofErr w:type="spellStart"/>
      <w:r w:rsidRPr="007F4D96">
        <w:rPr>
          <w:color w:val="000000" w:themeColor="text1"/>
        </w:rPr>
        <w:t>kompetenca</w:t>
      </w:r>
      <w:proofErr w:type="spellEnd"/>
      <w:r w:rsidRPr="007F4D96">
        <w:rPr>
          <w:color w:val="000000" w:themeColor="text1"/>
        </w:rPr>
        <w:t xml:space="preserve"> </w:t>
      </w:r>
      <w:proofErr w:type="spellStart"/>
      <w:r w:rsidR="00F70367" w:rsidRPr="007F4D96">
        <w:rPr>
          <w:color w:val="000000" w:themeColor="text1"/>
        </w:rPr>
        <w:t>menaxheriale</w:t>
      </w:r>
      <w:proofErr w:type="spellEnd"/>
      <w:r w:rsidR="00F70367" w:rsidRPr="007F4D96">
        <w:rPr>
          <w:color w:val="000000" w:themeColor="text1"/>
        </w:rPr>
        <w:t xml:space="preserve">) </w:t>
      </w:r>
      <w:proofErr w:type="spellStart"/>
      <w:r w:rsidR="00F70367" w:rsidRPr="007F4D96">
        <w:rPr>
          <w:color w:val="000000" w:themeColor="text1"/>
        </w:rPr>
        <w:t>janë</w:t>
      </w:r>
      <w:proofErr w:type="spellEnd"/>
      <w:r w:rsidR="00F70367" w:rsidRPr="007F4D96">
        <w:rPr>
          <w:color w:val="000000" w:themeColor="text1"/>
        </w:rPr>
        <w:t xml:space="preserve">. </w:t>
      </w:r>
      <w:proofErr w:type="spellStart"/>
      <w:r w:rsidR="00F70367" w:rsidRPr="007F4D96">
        <w:rPr>
          <w:color w:val="000000" w:themeColor="text1"/>
        </w:rPr>
        <w:t>konsideruar</w:t>
      </w:r>
      <w:proofErr w:type="spellEnd"/>
      <w:r w:rsidR="00F70367" w:rsidRPr="007F4D96">
        <w:rPr>
          <w:color w:val="000000" w:themeColor="text1"/>
        </w:rPr>
        <w:t xml:space="preserve"> </w:t>
      </w:r>
      <w:proofErr w:type="spellStart"/>
      <w:r w:rsidR="00F70367" w:rsidRPr="007F4D96">
        <w:rPr>
          <w:color w:val="000000" w:themeColor="text1"/>
        </w:rPr>
        <w:t>si</w:t>
      </w:r>
      <w:proofErr w:type="spellEnd"/>
      <w:r w:rsidR="00F70367" w:rsidRPr="007F4D96">
        <w:rPr>
          <w:color w:val="000000" w:themeColor="text1"/>
        </w:rPr>
        <w:t xml:space="preserve"> </w:t>
      </w:r>
      <w:proofErr w:type="spellStart"/>
      <w:r w:rsidR="00F70367" w:rsidRPr="007F4D96">
        <w:rPr>
          <w:color w:val="000000" w:themeColor="text1"/>
        </w:rPr>
        <w:t>të</w:t>
      </w:r>
      <w:proofErr w:type="spellEnd"/>
      <w:r w:rsidRPr="007F4D96">
        <w:rPr>
          <w:color w:val="000000" w:themeColor="text1"/>
        </w:rPr>
        <w:t xml:space="preserve"> </w:t>
      </w:r>
      <w:proofErr w:type="spellStart"/>
      <w:r w:rsidRPr="007F4D96">
        <w:rPr>
          <w:color w:val="000000" w:themeColor="text1"/>
        </w:rPr>
        <w:t>nevojshme</w:t>
      </w:r>
      <w:proofErr w:type="spellEnd"/>
      <w:r w:rsidRPr="007F4D96">
        <w:rPr>
          <w:color w:val="000000" w:themeColor="text1"/>
        </w:rPr>
        <w:t>.</w:t>
      </w:r>
    </w:p>
    <w:p w14:paraId="2A73B18D" w14:textId="77777777" w:rsidR="00DA62C7" w:rsidRDefault="00DA62C7">
      <w:pPr>
        <w:pStyle w:val="BodyText"/>
        <w:spacing w:before="5"/>
        <w:rPr>
          <w:sz w:val="16"/>
        </w:rPr>
      </w:pPr>
    </w:p>
    <w:p w14:paraId="336F2585" w14:textId="77777777" w:rsidR="00DA62C7" w:rsidRDefault="00707778">
      <w:pPr>
        <w:pStyle w:val="BodyText"/>
        <w:spacing w:line="266" w:lineRule="auto"/>
        <w:ind w:left="1132" w:right="1132"/>
        <w:jc w:val="both"/>
      </w:pPr>
      <w:r>
        <w:t xml:space="preserve">Midis </w:t>
      </w:r>
      <w:proofErr w:type="spellStart"/>
      <w:r>
        <w:t>palëve</w:t>
      </w:r>
      <w:proofErr w:type="spellEnd"/>
      <w:r>
        <w:t xml:space="preserve"> </w:t>
      </w:r>
      <w:proofErr w:type="spellStart"/>
      <w:r>
        <w:t>të</w:t>
      </w:r>
      <w:proofErr w:type="spellEnd"/>
      <w:r>
        <w:t xml:space="preserve"> </w:t>
      </w:r>
      <w:proofErr w:type="spellStart"/>
      <w:r>
        <w:t>interesuara</w:t>
      </w:r>
      <w:proofErr w:type="spellEnd"/>
      <w:r>
        <w:t xml:space="preserve"> </w:t>
      </w:r>
      <w:proofErr w:type="spellStart"/>
      <w:r>
        <w:t>të</w:t>
      </w:r>
      <w:proofErr w:type="spellEnd"/>
      <w:r>
        <w:t xml:space="preserve"> </w:t>
      </w:r>
      <w:proofErr w:type="spellStart"/>
      <w:r>
        <w:t>intervistuara</w:t>
      </w:r>
      <w:proofErr w:type="spellEnd"/>
      <w:r>
        <w:t xml:space="preserve">, </w:t>
      </w:r>
      <w:proofErr w:type="spellStart"/>
      <w:r>
        <w:t>përvoja</w:t>
      </w:r>
      <w:proofErr w:type="spellEnd"/>
      <w:r>
        <w:t xml:space="preserve"> </w:t>
      </w:r>
      <w:proofErr w:type="spellStart"/>
      <w:r>
        <w:t>interesante</w:t>
      </w:r>
      <w:proofErr w:type="spellEnd"/>
      <w:r>
        <w:t xml:space="preserve"> </w:t>
      </w:r>
      <w:proofErr w:type="spellStart"/>
      <w:r>
        <w:t>vijnë</w:t>
      </w:r>
      <w:proofErr w:type="spellEnd"/>
      <w:r>
        <w:t xml:space="preserve"> </w:t>
      </w:r>
      <w:proofErr w:type="spellStart"/>
      <w:r>
        <w:t>nga</w:t>
      </w:r>
      <w:proofErr w:type="spellEnd"/>
      <w:r>
        <w:t xml:space="preserve"> </w:t>
      </w:r>
      <w:proofErr w:type="spellStart"/>
      <w:r>
        <w:t>përpunimi</w:t>
      </w:r>
      <w:proofErr w:type="spellEnd"/>
      <w:r>
        <w:t xml:space="preserve"> </w:t>
      </w:r>
      <w:proofErr w:type="spellStart"/>
      <w:r>
        <w:t>i</w:t>
      </w:r>
      <w:proofErr w:type="spellEnd"/>
      <w:r>
        <w:t xml:space="preserve"> </w:t>
      </w:r>
      <w:proofErr w:type="spellStart"/>
      <w:r>
        <w:t>ushqimit</w:t>
      </w:r>
      <w:proofErr w:type="spellEnd"/>
      <w:r>
        <w:t xml:space="preserve"> </w:t>
      </w:r>
      <w:proofErr w:type="spellStart"/>
      <w:r>
        <w:t>në</w:t>
      </w:r>
      <w:proofErr w:type="spellEnd"/>
      <w:r>
        <w:t xml:space="preserve"> </w:t>
      </w:r>
      <w:proofErr w:type="spellStart"/>
      <w:r>
        <w:t>përputhje</w:t>
      </w:r>
      <w:proofErr w:type="spellEnd"/>
      <w:r>
        <w:t xml:space="preserve"> me </w:t>
      </w:r>
      <w:proofErr w:type="spellStart"/>
      <w:r>
        <w:t>kërkesat</w:t>
      </w:r>
      <w:proofErr w:type="spellEnd"/>
      <w:r>
        <w:t xml:space="preserve"> e BE-</w:t>
      </w:r>
      <w:proofErr w:type="spellStart"/>
      <w:r>
        <w:t>së</w:t>
      </w:r>
      <w:proofErr w:type="spellEnd"/>
      <w:r>
        <w:t xml:space="preserve">, </w:t>
      </w:r>
      <w:proofErr w:type="spellStart"/>
      <w:r>
        <w:t>të</w:t>
      </w:r>
      <w:proofErr w:type="spellEnd"/>
      <w:r>
        <w:t xml:space="preserve"> </w:t>
      </w:r>
      <w:proofErr w:type="spellStart"/>
      <w:r>
        <w:t>cilat</w:t>
      </w:r>
      <w:proofErr w:type="spellEnd"/>
      <w:r>
        <w:t xml:space="preserve"> </w:t>
      </w:r>
      <w:proofErr w:type="spellStart"/>
      <w:r>
        <w:t>adoptojnë</w:t>
      </w:r>
      <w:proofErr w:type="spellEnd"/>
      <w:r>
        <w:t xml:space="preserve"> </w:t>
      </w:r>
      <w:proofErr w:type="spellStart"/>
      <w:r>
        <w:t>teknologjitë</w:t>
      </w:r>
      <w:proofErr w:type="spellEnd"/>
      <w:r>
        <w:t xml:space="preserve"> e </w:t>
      </w:r>
      <w:proofErr w:type="spellStart"/>
      <w:r>
        <w:t>gjelbra</w:t>
      </w:r>
      <w:proofErr w:type="spellEnd"/>
      <w:r>
        <w:t xml:space="preserve">, u </w:t>
      </w:r>
      <w:proofErr w:type="spellStart"/>
      <w:r>
        <w:t>afrohen</w:t>
      </w:r>
      <w:proofErr w:type="spellEnd"/>
      <w:r>
        <w:t xml:space="preserve"> </w:t>
      </w:r>
      <w:proofErr w:type="spellStart"/>
      <w:r>
        <w:t>mundësive</w:t>
      </w:r>
      <w:proofErr w:type="spellEnd"/>
      <w:r>
        <w:t xml:space="preserve"> </w:t>
      </w:r>
      <w:proofErr w:type="spellStart"/>
      <w:r>
        <w:t>të</w:t>
      </w:r>
      <w:proofErr w:type="spellEnd"/>
      <w:r>
        <w:t xml:space="preserve"> </w:t>
      </w:r>
      <w:proofErr w:type="spellStart"/>
      <w:r>
        <w:t>tregut</w:t>
      </w:r>
      <w:proofErr w:type="spellEnd"/>
      <w:r>
        <w:t xml:space="preserve"> </w:t>
      </w:r>
      <w:proofErr w:type="spellStart"/>
      <w:r>
        <w:t>në</w:t>
      </w:r>
      <w:proofErr w:type="spellEnd"/>
      <w:r>
        <w:t xml:space="preserve"> </w:t>
      </w:r>
      <w:proofErr w:type="spellStart"/>
      <w:r>
        <w:t>nivel</w:t>
      </w:r>
      <w:proofErr w:type="spellEnd"/>
      <w:r>
        <w:t xml:space="preserve"> global, duke </w:t>
      </w:r>
      <w:proofErr w:type="spellStart"/>
      <w:r>
        <w:t>përdorur</w:t>
      </w:r>
      <w:proofErr w:type="spellEnd"/>
      <w:r>
        <w:t xml:space="preserve"> </w:t>
      </w:r>
      <w:proofErr w:type="spellStart"/>
      <w:r>
        <w:t>prodhimin</w:t>
      </w:r>
      <w:proofErr w:type="spellEnd"/>
      <w:r>
        <w:t xml:space="preserve"> </w:t>
      </w:r>
      <w:proofErr w:type="spellStart"/>
      <w:r>
        <w:t>joushqimor</w:t>
      </w:r>
      <w:proofErr w:type="spellEnd"/>
      <w:r>
        <w:t xml:space="preserve"> </w:t>
      </w:r>
      <w:proofErr w:type="spellStart"/>
      <w:r>
        <w:t>si</w:t>
      </w:r>
      <w:proofErr w:type="spellEnd"/>
      <w:r>
        <w:t xml:space="preserve"> </w:t>
      </w:r>
      <w:proofErr w:type="spellStart"/>
      <w:r>
        <w:t>lëndë</w:t>
      </w:r>
      <w:proofErr w:type="spellEnd"/>
      <w:r>
        <w:t xml:space="preserve"> </w:t>
      </w:r>
      <w:proofErr w:type="spellStart"/>
      <w:r>
        <w:t>të</w:t>
      </w:r>
      <w:proofErr w:type="spellEnd"/>
      <w:r>
        <w:t xml:space="preserve"> </w:t>
      </w:r>
      <w:proofErr w:type="spellStart"/>
      <w:r>
        <w:t>parë</w:t>
      </w:r>
      <w:proofErr w:type="spellEnd"/>
      <w:r>
        <w:t xml:space="preserve"> </w:t>
      </w:r>
      <w:proofErr w:type="spellStart"/>
      <w:r>
        <w:t>për</w:t>
      </w:r>
      <w:proofErr w:type="spellEnd"/>
      <w:r>
        <w:t xml:space="preserve"> </w:t>
      </w:r>
      <w:proofErr w:type="spellStart"/>
      <w:r>
        <w:t>industri</w:t>
      </w:r>
      <w:proofErr w:type="spellEnd"/>
      <w:r>
        <w:t xml:space="preserve"> </w:t>
      </w:r>
      <w:proofErr w:type="spellStart"/>
      <w:r>
        <w:t>të</w:t>
      </w:r>
      <w:proofErr w:type="spellEnd"/>
      <w:r>
        <w:t xml:space="preserve"> </w:t>
      </w:r>
      <w:proofErr w:type="spellStart"/>
      <w:r>
        <w:t>tjera</w:t>
      </w:r>
      <w:proofErr w:type="spellEnd"/>
      <w:r>
        <w:t xml:space="preserve"> </w:t>
      </w:r>
      <w:proofErr w:type="spellStart"/>
      <w:r>
        <w:t>farmaceutike</w:t>
      </w:r>
      <w:proofErr w:type="spellEnd"/>
      <w:r>
        <w:t xml:space="preserve">, </w:t>
      </w:r>
      <w:proofErr w:type="spellStart"/>
      <w:r>
        <w:t>kozmetike</w:t>
      </w:r>
      <w:proofErr w:type="spellEnd"/>
      <w:r>
        <w:t xml:space="preserve"> </w:t>
      </w:r>
      <w:proofErr w:type="spellStart"/>
      <w:r>
        <w:t>si</w:t>
      </w:r>
      <w:proofErr w:type="spellEnd"/>
      <w:r w:rsidR="00BB0EBC">
        <w:t xml:space="preserve"> </w:t>
      </w:r>
      <w:proofErr w:type="spellStart"/>
      <w:r w:rsidR="00BB0EBC">
        <w:t>dhe</w:t>
      </w:r>
      <w:proofErr w:type="spellEnd"/>
      <w:r w:rsidR="00BB0EBC">
        <w:t xml:space="preserve"> </w:t>
      </w:r>
      <w:proofErr w:type="spellStart"/>
      <w:r w:rsidR="00BB0EBC">
        <w:t>prodhimin</w:t>
      </w:r>
      <w:proofErr w:type="spellEnd"/>
      <w:r w:rsidR="00BB0EBC">
        <w:t xml:space="preserve"> e </w:t>
      </w:r>
      <w:proofErr w:type="spellStart"/>
      <w:r w:rsidR="00BB0EBC">
        <w:t>karburanteve</w:t>
      </w:r>
      <w:proofErr w:type="spellEnd"/>
      <w:r w:rsidR="00BB0EBC">
        <w:t xml:space="preserve"> (</w:t>
      </w:r>
      <w:proofErr w:type="spellStart"/>
      <w:r>
        <w:t>për</w:t>
      </w:r>
      <w:proofErr w:type="spellEnd"/>
      <w:r>
        <w:t xml:space="preserve"> </w:t>
      </w:r>
      <w:proofErr w:type="spellStart"/>
      <w:r>
        <w:t>shembull</w:t>
      </w:r>
      <w:proofErr w:type="spellEnd"/>
      <w:r>
        <w:t xml:space="preserve"> me </w:t>
      </w:r>
      <w:proofErr w:type="spellStart"/>
      <w:r>
        <w:t>nxjerrjen</w:t>
      </w:r>
      <w:proofErr w:type="spellEnd"/>
      <w:r>
        <w:t xml:space="preserve"> e CO2) </w:t>
      </w:r>
      <w:proofErr w:type="spellStart"/>
      <w:r>
        <w:t>në</w:t>
      </w:r>
      <w:proofErr w:type="spellEnd"/>
      <w:r w:rsidR="00BB0EBC">
        <w:t xml:space="preserve"> </w:t>
      </w:r>
      <w:proofErr w:type="spellStart"/>
      <w:r w:rsidR="00BB0EBC">
        <w:t>një</w:t>
      </w:r>
      <w:proofErr w:type="spellEnd"/>
      <w:r w:rsidR="00BB0EBC">
        <w:t xml:space="preserve"> </w:t>
      </w:r>
      <w:proofErr w:type="spellStart"/>
      <w:r w:rsidR="00BB0EBC">
        <w:t>qasje</w:t>
      </w:r>
      <w:proofErr w:type="spellEnd"/>
      <w:r w:rsidR="00BB0EBC">
        <w:t xml:space="preserve"> </w:t>
      </w:r>
      <w:proofErr w:type="spellStart"/>
      <w:r w:rsidR="00BB0EBC">
        <w:t>të</w:t>
      </w:r>
      <w:proofErr w:type="spellEnd"/>
      <w:r w:rsidR="00BB0EBC">
        <w:t xml:space="preserve"> </w:t>
      </w:r>
      <w:proofErr w:type="spellStart"/>
      <w:r w:rsidR="00BB0EBC">
        <w:t>ekonomisë</w:t>
      </w:r>
      <w:proofErr w:type="spellEnd"/>
      <w:r w:rsidR="00BB0EBC">
        <w:t xml:space="preserve"> </w:t>
      </w:r>
      <w:proofErr w:type="spellStart"/>
      <w:r w:rsidR="00BB0EBC">
        <w:t>qarkulluese</w:t>
      </w:r>
      <w:proofErr w:type="spellEnd"/>
      <w:r>
        <w:t xml:space="preserve">. </w:t>
      </w:r>
      <w:proofErr w:type="spellStart"/>
      <w:r>
        <w:t>Në</w:t>
      </w:r>
      <w:proofErr w:type="spellEnd"/>
      <w:r>
        <w:t xml:space="preserve"> </w:t>
      </w:r>
      <w:proofErr w:type="spellStart"/>
      <w:r>
        <w:t>të</w:t>
      </w:r>
      <w:proofErr w:type="spellEnd"/>
      <w:r>
        <w:t xml:space="preserve"> </w:t>
      </w:r>
      <w:proofErr w:type="spellStart"/>
      <w:r>
        <w:t>vërtetë</w:t>
      </w:r>
      <w:proofErr w:type="spellEnd"/>
      <w:r>
        <w:t xml:space="preserve">, </w:t>
      </w:r>
      <w:proofErr w:type="spellStart"/>
      <w:r>
        <w:t>ky</w:t>
      </w:r>
      <w:proofErr w:type="spellEnd"/>
      <w:r>
        <w:t xml:space="preserve"> </w:t>
      </w:r>
      <w:proofErr w:type="spellStart"/>
      <w:r>
        <w:t>lloj</w:t>
      </w:r>
      <w:proofErr w:type="spellEnd"/>
      <w:r>
        <w:t xml:space="preserve"> </w:t>
      </w:r>
      <w:proofErr w:type="spellStart"/>
      <w:r>
        <w:t>modeli</w:t>
      </w:r>
      <w:proofErr w:type="spellEnd"/>
      <w:r>
        <w:t xml:space="preserve"> </w:t>
      </w:r>
      <w:proofErr w:type="spellStart"/>
      <w:r w:rsidRPr="007F4D96">
        <w:rPr>
          <w:color w:val="000000" w:themeColor="text1"/>
        </w:rPr>
        <w:t>biznesi</w:t>
      </w:r>
      <w:proofErr w:type="spellEnd"/>
      <w:r w:rsidRPr="007F4D96">
        <w:rPr>
          <w:color w:val="000000" w:themeColor="text1"/>
        </w:rPr>
        <w:t xml:space="preserve"> </w:t>
      </w:r>
      <w:proofErr w:type="spellStart"/>
      <w:r w:rsidRPr="007F4D96">
        <w:rPr>
          <w:color w:val="000000" w:themeColor="text1"/>
        </w:rPr>
        <w:t>kërkon</w:t>
      </w:r>
      <w:proofErr w:type="spellEnd"/>
      <w:r w:rsidRPr="007F4D96">
        <w:rPr>
          <w:color w:val="000000" w:themeColor="text1"/>
        </w:rPr>
        <w:t xml:space="preserve"> </w:t>
      </w:r>
      <w:proofErr w:type="spellStart"/>
      <w:r w:rsidRPr="007F4D96">
        <w:rPr>
          <w:color w:val="000000" w:themeColor="text1"/>
        </w:rPr>
        <w:t>investime</w:t>
      </w:r>
      <w:proofErr w:type="spellEnd"/>
      <w:r w:rsidRPr="007F4D96">
        <w:rPr>
          <w:color w:val="000000" w:themeColor="text1"/>
        </w:rPr>
        <w:t xml:space="preserve"> </w:t>
      </w:r>
      <w:proofErr w:type="spellStart"/>
      <w:r w:rsidRPr="007F4D96">
        <w:rPr>
          <w:color w:val="000000" w:themeColor="text1"/>
        </w:rPr>
        <w:t>dhe</w:t>
      </w:r>
      <w:proofErr w:type="spellEnd"/>
      <w:r w:rsidRPr="007F4D96">
        <w:rPr>
          <w:color w:val="000000" w:themeColor="text1"/>
        </w:rPr>
        <w:t xml:space="preserve"> </w:t>
      </w:r>
      <w:proofErr w:type="spellStart"/>
      <w:r w:rsidRPr="007F4D96">
        <w:rPr>
          <w:color w:val="000000" w:themeColor="text1"/>
        </w:rPr>
        <w:t>një</w:t>
      </w:r>
      <w:proofErr w:type="spellEnd"/>
      <w:r w:rsidRPr="007F4D96">
        <w:rPr>
          <w:color w:val="000000" w:themeColor="text1"/>
        </w:rPr>
        <w:t xml:space="preserve"> </w:t>
      </w:r>
      <w:proofErr w:type="spellStart"/>
      <w:r w:rsidRPr="007F4D96">
        <w:rPr>
          <w:color w:val="000000" w:themeColor="text1"/>
        </w:rPr>
        <w:t>perspektivë</w:t>
      </w:r>
      <w:proofErr w:type="spellEnd"/>
      <w:r w:rsidRPr="007F4D96">
        <w:rPr>
          <w:color w:val="000000" w:themeColor="text1"/>
        </w:rPr>
        <w:t xml:space="preserve"> </w:t>
      </w:r>
      <w:proofErr w:type="spellStart"/>
      <w:r w:rsidRPr="007F4D96">
        <w:rPr>
          <w:color w:val="000000" w:themeColor="text1"/>
        </w:rPr>
        <w:t>afatgjatë</w:t>
      </w:r>
      <w:proofErr w:type="spellEnd"/>
      <w:r w:rsidRPr="007F4D96">
        <w:rPr>
          <w:color w:val="000000" w:themeColor="text1"/>
        </w:rPr>
        <w:t xml:space="preserve">. </w:t>
      </w:r>
      <w:proofErr w:type="spellStart"/>
      <w:r w:rsidRPr="007F4D96">
        <w:rPr>
          <w:color w:val="000000" w:themeColor="text1"/>
        </w:rPr>
        <w:t>Në</w:t>
      </w:r>
      <w:proofErr w:type="spellEnd"/>
      <w:r w:rsidRPr="007F4D96">
        <w:rPr>
          <w:color w:val="000000" w:themeColor="text1"/>
        </w:rPr>
        <w:t xml:space="preserve"> </w:t>
      </w:r>
      <w:proofErr w:type="spellStart"/>
      <w:r w:rsidRPr="007F4D96">
        <w:rPr>
          <w:color w:val="000000" w:themeColor="text1"/>
        </w:rPr>
        <w:t>këtë</w:t>
      </w:r>
      <w:proofErr w:type="spellEnd"/>
      <w:r w:rsidRPr="007F4D96">
        <w:rPr>
          <w:color w:val="000000" w:themeColor="text1"/>
        </w:rPr>
        <w:t xml:space="preserve"> </w:t>
      </w:r>
      <w:proofErr w:type="spellStart"/>
      <w:r w:rsidRPr="007F4D96">
        <w:rPr>
          <w:color w:val="000000" w:themeColor="text1"/>
        </w:rPr>
        <w:t>masë</w:t>
      </w:r>
      <w:proofErr w:type="spellEnd"/>
      <w:r w:rsidRPr="007F4D96">
        <w:rPr>
          <w:color w:val="000000" w:themeColor="text1"/>
        </w:rPr>
        <w:t xml:space="preserve">, </w:t>
      </w:r>
      <w:proofErr w:type="spellStart"/>
      <w:r w:rsidRPr="007F4D96">
        <w:rPr>
          <w:color w:val="000000" w:themeColor="text1"/>
        </w:rPr>
        <w:t>ndërhyrja</w:t>
      </w:r>
      <w:proofErr w:type="spellEnd"/>
      <w:r w:rsidRPr="007F4D96">
        <w:rPr>
          <w:color w:val="000000" w:themeColor="text1"/>
        </w:rPr>
        <w:t xml:space="preserve"> </w:t>
      </w:r>
      <w:proofErr w:type="spellStart"/>
      <w:r w:rsidRPr="007F4D96">
        <w:rPr>
          <w:color w:val="000000" w:themeColor="text1"/>
        </w:rPr>
        <w:t>publike</w:t>
      </w:r>
      <w:proofErr w:type="spellEnd"/>
      <w:r w:rsidRPr="007F4D96">
        <w:rPr>
          <w:color w:val="000000" w:themeColor="text1"/>
        </w:rPr>
        <w:t xml:space="preserve"> </w:t>
      </w:r>
      <w:proofErr w:type="spellStart"/>
      <w:r w:rsidRPr="007F4D96">
        <w:rPr>
          <w:color w:val="000000" w:themeColor="text1"/>
        </w:rPr>
        <w:t>mund</w:t>
      </w:r>
      <w:proofErr w:type="spellEnd"/>
      <w:r w:rsidRPr="007F4D96">
        <w:rPr>
          <w:color w:val="000000" w:themeColor="text1"/>
        </w:rPr>
        <w:t xml:space="preserve"> </w:t>
      </w:r>
      <w:proofErr w:type="spellStart"/>
      <w:r w:rsidRPr="007F4D96">
        <w:rPr>
          <w:color w:val="000000" w:themeColor="text1"/>
        </w:rPr>
        <w:t>të</w:t>
      </w:r>
      <w:proofErr w:type="spellEnd"/>
      <w:r w:rsidRPr="007F4D96">
        <w:rPr>
          <w:color w:val="000000" w:themeColor="text1"/>
        </w:rPr>
        <w:t xml:space="preserve"> </w:t>
      </w:r>
      <w:proofErr w:type="spellStart"/>
      <w:r w:rsidRPr="007F4D96">
        <w:rPr>
          <w:color w:val="000000" w:themeColor="text1"/>
        </w:rPr>
        <w:t>rezultojë</w:t>
      </w:r>
      <w:proofErr w:type="spellEnd"/>
      <w:r w:rsidRPr="007F4D96">
        <w:rPr>
          <w:color w:val="000000" w:themeColor="text1"/>
        </w:rPr>
        <w:t xml:space="preserve"> </w:t>
      </w:r>
      <w:proofErr w:type="spellStart"/>
      <w:r w:rsidRPr="007F4D96">
        <w:rPr>
          <w:color w:val="000000" w:themeColor="text1"/>
        </w:rPr>
        <w:t>shumë</w:t>
      </w:r>
      <w:proofErr w:type="spellEnd"/>
      <w:r w:rsidRPr="007F4D96">
        <w:rPr>
          <w:color w:val="000000" w:themeColor="text1"/>
        </w:rPr>
        <w:t xml:space="preserve"> e </w:t>
      </w:r>
      <w:proofErr w:type="spellStart"/>
      <w:r w:rsidRPr="007F4D96">
        <w:rPr>
          <w:color w:val="000000" w:themeColor="text1"/>
        </w:rPr>
        <w:t>rëndësishme</w:t>
      </w:r>
      <w:proofErr w:type="spellEnd"/>
      <w:r w:rsidRPr="007F4D96">
        <w:rPr>
          <w:color w:val="000000" w:themeColor="text1"/>
        </w:rPr>
        <w:t xml:space="preserve"> </w:t>
      </w:r>
      <w:proofErr w:type="spellStart"/>
      <w:r w:rsidRPr="007F4D96">
        <w:rPr>
          <w:color w:val="000000" w:themeColor="text1"/>
        </w:rPr>
        <w:t>për</w:t>
      </w:r>
      <w:proofErr w:type="spellEnd"/>
      <w:r w:rsidRPr="007F4D96">
        <w:rPr>
          <w:color w:val="000000" w:themeColor="text1"/>
        </w:rPr>
        <w:t xml:space="preserve"> </w:t>
      </w:r>
      <w:proofErr w:type="spellStart"/>
      <w:r w:rsidRPr="007F4D96">
        <w:rPr>
          <w:color w:val="000000" w:themeColor="text1"/>
        </w:rPr>
        <w:t>të</w:t>
      </w:r>
      <w:proofErr w:type="spellEnd"/>
      <w:r w:rsidRPr="007F4D96">
        <w:rPr>
          <w:color w:val="000000" w:themeColor="text1"/>
        </w:rPr>
        <w:t xml:space="preserve"> </w:t>
      </w:r>
      <w:proofErr w:type="spellStart"/>
      <w:r w:rsidRPr="007F4D96">
        <w:rPr>
          <w:color w:val="000000" w:themeColor="text1"/>
        </w:rPr>
        <w:t>mbështetur</w:t>
      </w:r>
      <w:proofErr w:type="spellEnd"/>
      <w:r w:rsidRPr="007F4D96">
        <w:rPr>
          <w:color w:val="000000" w:themeColor="text1"/>
        </w:rPr>
        <w:t xml:space="preserve"> </w:t>
      </w:r>
      <w:proofErr w:type="spellStart"/>
      <w:r w:rsidRPr="007F4D96">
        <w:rPr>
          <w:color w:val="000000" w:themeColor="text1"/>
        </w:rPr>
        <w:t>aksesin</w:t>
      </w:r>
      <w:proofErr w:type="spellEnd"/>
      <w:r w:rsidRPr="007F4D96">
        <w:rPr>
          <w:color w:val="000000" w:themeColor="text1"/>
        </w:rPr>
        <w:t xml:space="preserve"> e NVM-</w:t>
      </w:r>
      <w:proofErr w:type="spellStart"/>
      <w:r w:rsidRPr="007F4D96">
        <w:rPr>
          <w:color w:val="000000" w:themeColor="text1"/>
        </w:rPr>
        <w:t>ve</w:t>
      </w:r>
      <w:proofErr w:type="spellEnd"/>
      <w:r w:rsidRPr="007F4D96">
        <w:rPr>
          <w:color w:val="000000" w:themeColor="text1"/>
        </w:rPr>
        <w:t xml:space="preserve"> </w:t>
      </w:r>
      <w:proofErr w:type="spellStart"/>
      <w:r w:rsidRPr="007F4D96">
        <w:rPr>
          <w:color w:val="000000" w:themeColor="text1"/>
        </w:rPr>
        <w:t>në</w:t>
      </w:r>
      <w:proofErr w:type="spellEnd"/>
      <w:r w:rsidRPr="007F4D96">
        <w:rPr>
          <w:color w:val="000000" w:themeColor="text1"/>
        </w:rPr>
        <w:t xml:space="preserve"> </w:t>
      </w:r>
      <w:proofErr w:type="spellStart"/>
      <w:r w:rsidRPr="007F4D96">
        <w:rPr>
          <w:color w:val="000000" w:themeColor="text1"/>
        </w:rPr>
        <w:t>financa</w:t>
      </w:r>
      <w:proofErr w:type="spellEnd"/>
      <w:r w:rsidRPr="007F4D96">
        <w:rPr>
          <w:color w:val="000000" w:themeColor="text1"/>
        </w:rPr>
        <w:t xml:space="preserve">, </w:t>
      </w:r>
      <w:proofErr w:type="spellStart"/>
      <w:r w:rsidRPr="007F4D96">
        <w:rPr>
          <w:color w:val="000000" w:themeColor="text1"/>
        </w:rPr>
        <w:t>sepse</w:t>
      </w:r>
      <w:proofErr w:type="spellEnd"/>
      <w:r w:rsidRPr="007F4D96">
        <w:rPr>
          <w:color w:val="000000" w:themeColor="text1"/>
        </w:rPr>
        <w:t xml:space="preserve"> </w:t>
      </w:r>
      <w:proofErr w:type="spellStart"/>
      <w:r w:rsidRPr="007F4D96">
        <w:rPr>
          <w:color w:val="000000" w:themeColor="text1"/>
        </w:rPr>
        <w:t>edhe</w:t>
      </w:r>
      <w:proofErr w:type="spellEnd"/>
      <w:r w:rsidRPr="007F4D96">
        <w:rPr>
          <w:color w:val="000000" w:themeColor="text1"/>
        </w:rPr>
        <w:t xml:space="preserve"> </w:t>
      </w:r>
      <w:proofErr w:type="spellStart"/>
      <w:r w:rsidRPr="007F4D96">
        <w:rPr>
          <w:color w:val="000000" w:themeColor="text1"/>
        </w:rPr>
        <w:t>pse</w:t>
      </w:r>
      <w:proofErr w:type="spellEnd"/>
      <w:r w:rsidRPr="007F4D96">
        <w:rPr>
          <w:color w:val="000000" w:themeColor="text1"/>
        </w:rPr>
        <w:t xml:space="preserve"> </w:t>
      </w:r>
      <w:proofErr w:type="spellStart"/>
      <w:r w:rsidRPr="007F4D96">
        <w:rPr>
          <w:color w:val="000000" w:themeColor="text1"/>
        </w:rPr>
        <w:t>sektori</w:t>
      </w:r>
      <w:proofErr w:type="spellEnd"/>
      <w:r w:rsidRPr="007F4D96">
        <w:rPr>
          <w:color w:val="000000" w:themeColor="text1"/>
        </w:rPr>
        <w:t xml:space="preserve"> </w:t>
      </w:r>
      <w:proofErr w:type="spellStart"/>
      <w:r w:rsidRPr="007F4D96">
        <w:rPr>
          <w:color w:val="000000" w:themeColor="text1"/>
        </w:rPr>
        <w:t>bankar</w:t>
      </w:r>
      <w:proofErr w:type="spellEnd"/>
      <w:r w:rsidRPr="007F4D96">
        <w:rPr>
          <w:color w:val="000000" w:themeColor="text1"/>
        </w:rPr>
        <w:t xml:space="preserve"> ka </w:t>
      </w:r>
      <w:proofErr w:type="spellStart"/>
      <w:r w:rsidRPr="007F4D96">
        <w:rPr>
          <w:color w:val="000000" w:themeColor="text1"/>
        </w:rPr>
        <w:t>qenë</w:t>
      </w:r>
      <w:proofErr w:type="spellEnd"/>
      <w:r w:rsidRPr="007F4D96">
        <w:rPr>
          <w:color w:val="000000" w:themeColor="text1"/>
        </w:rPr>
        <w:t xml:space="preserve"> </w:t>
      </w:r>
      <w:proofErr w:type="spellStart"/>
      <w:r w:rsidRPr="007F4D96">
        <w:rPr>
          <w:color w:val="000000" w:themeColor="text1"/>
        </w:rPr>
        <w:t>i</w:t>
      </w:r>
      <w:proofErr w:type="spellEnd"/>
      <w:r w:rsidRPr="007F4D96">
        <w:rPr>
          <w:color w:val="000000" w:themeColor="text1"/>
        </w:rPr>
        <w:t xml:space="preserve"> </w:t>
      </w:r>
      <w:proofErr w:type="spellStart"/>
      <w:r w:rsidRPr="007F4D96">
        <w:rPr>
          <w:color w:val="000000" w:themeColor="text1"/>
        </w:rPr>
        <w:t>qëndrueshëm</w:t>
      </w:r>
      <w:proofErr w:type="spellEnd"/>
      <w:r w:rsidRPr="007F4D96">
        <w:rPr>
          <w:color w:val="000000" w:themeColor="text1"/>
        </w:rPr>
        <w:t xml:space="preserve">, </w:t>
      </w:r>
      <w:proofErr w:type="spellStart"/>
      <w:r w:rsidRPr="007F4D96">
        <w:rPr>
          <w:color w:val="000000" w:themeColor="text1"/>
        </w:rPr>
        <w:t>likuid</w:t>
      </w:r>
      <w:proofErr w:type="spellEnd"/>
      <w:r w:rsidRPr="007F4D96">
        <w:rPr>
          <w:color w:val="000000" w:themeColor="text1"/>
        </w:rPr>
        <w:t xml:space="preserve"> </w:t>
      </w:r>
      <w:proofErr w:type="spellStart"/>
      <w:r w:rsidRPr="007F4D96">
        <w:rPr>
          <w:color w:val="000000" w:themeColor="text1"/>
        </w:rPr>
        <w:t>dhe</w:t>
      </w:r>
      <w:proofErr w:type="spellEnd"/>
      <w:r w:rsidRPr="007F4D96">
        <w:rPr>
          <w:color w:val="000000" w:themeColor="text1"/>
        </w:rPr>
        <w:t xml:space="preserve"> </w:t>
      </w:r>
      <w:proofErr w:type="spellStart"/>
      <w:r w:rsidRPr="007F4D96">
        <w:rPr>
          <w:color w:val="000000" w:themeColor="text1"/>
        </w:rPr>
        <w:t>i</w:t>
      </w:r>
      <w:proofErr w:type="spellEnd"/>
      <w:r w:rsidRPr="007F4D96">
        <w:rPr>
          <w:color w:val="000000" w:themeColor="text1"/>
        </w:rPr>
        <w:t xml:space="preserve"> </w:t>
      </w:r>
      <w:proofErr w:type="spellStart"/>
      <w:r w:rsidRPr="007F4D96">
        <w:rPr>
          <w:color w:val="000000" w:themeColor="text1"/>
        </w:rPr>
        <w:t>mirëkapitalizuar</w:t>
      </w:r>
      <w:proofErr w:type="spellEnd"/>
      <w:r w:rsidRPr="007F4D96">
        <w:rPr>
          <w:color w:val="000000" w:themeColor="text1"/>
        </w:rPr>
        <w:t xml:space="preserve">, </w:t>
      </w:r>
      <w:proofErr w:type="spellStart"/>
      <w:r w:rsidRPr="007F4D96">
        <w:rPr>
          <w:color w:val="000000" w:themeColor="text1"/>
        </w:rPr>
        <w:t>kredia</w:t>
      </w:r>
      <w:proofErr w:type="spellEnd"/>
      <w:r w:rsidRPr="007F4D96">
        <w:rPr>
          <w:color w:val="000000" w:themeColor="text1"/>
        </w:rPr>
        <w:t xml:space="preserve"> </w:t>
      </w:r>
      <w:proofErr w:type="spellStart"/>
      <w:r w:rsidRPr="007F4D96">
        <w:rPr>
          <w:color w:val="000000" w:themeColor="text1"/>
        </w:rPr>
        <w:t>për</w:t>
      </w:r>
      <w:proofErr w:type="spellEnd"/>
      <w:r w:rsidRPr="007F4D96">
        <w:rPr>
          <w:color w:val="000000" w:themeColor="text1"/>
        </w:rPr>
        <w:t xml:space="preserve"> </w:t>
      </w:r>
      <w:proofErr w:type="spellStart"/>
      <w:r w:rsidRPr="007F4D96">
        <w:rPr>
          <w:color w:val="000000" w:themeColor="text1"/>
        </w:rPr>
        <w:t>sektorin</w:t>
      </w:r>
      <w:proofErr w:type="spellEnd"/>
      <w:r w:rsidRPr="007F4D96">
        <w:rPr>
          <w:color w:val="000000" w:themeColor="text1"/>
        </w:rPr>
        <w:t xml:space="preserve"> </w:t>
      </w:r>
      <w:proofErr w:type="spellStart"/>
      <w:r w:rsidRPr="007F4D96">
        <w:rPr>
          <w:color w:val="000000" w:themeColor="text1"/>
        </w:rPr>
        <w:t>privat</w:t>
      </w:r>
      <w:proofErr w:type="spellEnd"/>
      <w:r w:rsidRPr="007F4D96">
        <w:rPr>
          <w:color w:val="000000" w:themeColor="text1"/>
        </w:rPr>
        <w:t xml:space="preserve"> </w:t>
      </w:r>
      <w:proofErr w:type="spellStart"/>
      <w:r w:rsidRPr="007F4D96">
        <w:rPr>
          <w:color w:val="000000" w:themeColor="text1"/>
        </w:rPr>
        <w:t>është</w:t>
      </w:r>
      <w:proofErr w:type="spellEnd"/>
      <w:r w:rsidRPr="007F4D96">
        <w:rPr>
          <w:color w:val="000000" w:themeColor="text1"/>
        </w:rPr>
        <w:t xml:space="preserve"> </w:t>
      </w:r>
      <w:proofErr w:type="spellStart"/>
      <w:r w:rsidRPr="007F4D96">
        <w:rPr>
          <w:color w:val="000000" w:themeColor="text1"/>
        </w:rPr>
        <w:t>më</w:t>
      </w:r>
      <w:proofErr w:type="spellEnd"/>
      <w:r w:rsidRPr="007F4D96">
        <w:rPr>
          <w:color w:val="000000" w:themeColor="text1"/>
        </w:rPr>
        <w:t xml:space="preserve"> e </w:t>
      </w:r>
      <w:proofErr w:type="spellStart"/>
      <w:r w:rsidRPr="007F4D96">
        <w:rPr>
          <w:color w:val="000000" w:themeColor="text1"/>
        </w:rPr>
        <w:t>ulët</w:t>
      </w:r>
      <w:proofErr w:type="spellEnd"/>
      <w:r w:rsidRPr="007F4D96">
        <w:rPr>
          <w:color w:val="000000" w:themeColor="text1"/>
        </w:rPr>
        <w:t xml:space="preserve"> se </w:t>
      </w:r>
      <w:proofErr w:type="spellStart"/>
      <w:r w:rsidRPr="007F4D96">
        <w:rPr>
          <w:color w:val="000000" w:themeColor="text1"/>
        </w:rPr>
        <w:t>në</w:t>
      </w:r>
      <w:proofErr w:type="spellEnd"/>
      <w:r w:rsidRPr="007F4D96">
        <w:rPr>
          <w:color w:val="000000" w:themeColor="text1"/>
        </w:rPr>
        <w:t xml:space="preserve"> </w:t>
      </w:r>
      <w:proofErr w:type="spellStart"/>
      <w:r w:rsidRPr="007F4D96">
        <w:rPr>
          <w:color w:val="000000" w:themeColor="text1"/>
        </w:rPr>
        <w:t>ekonomitë</w:t>
      </w:r>
      <w:proofErr w:type="spellEnd"/>
      <w:r w:rsidRPr="007F4D96">
        <w:rPr>
          <w:color w:val="000000" w:themeColor="text1"/>
        </w:rPr>
        <w:t xml:space="preserve"> </w:t>
      </w:r>
      <w:proofErr w:type="spellStart"/>
      <w:r w:rsidRPr="007F4D96">
        <w:rPr>
          <w:color w:val="000000" w:themeColor="text1"/>
        </w:rPr>
        <w:t>homologe</w:t>
      </w:r>
      <w:proofErr w:type="spellEnd"/>
      <w:r w:rsidRPr="007F4D96">
        <w:rPr>
          <w:color w:val="000000" w:themeColor="text1"/>
        </w:rPr>
        <w:t xml:space="preserve"> </w:t>
      </w:r>
      <w:proofErr w:type="spellStart"/>
      <w:r w:rsidRPr="007F4D96">
        <w:rPr>
          <w:color w:val="000000" w:themeColor="text1"/>
        </w:rPr>
        <w:t>dhe</w:t>
      </w:r>
      <w:proofErr w:type="spellEnd"/>
      <w:r w:rsidRPr="007F4D96">
        <w:rPr>
          <w:color w:val="000000" w:themeColor="text1"/>
        </w:rPr>
        <w:t xml:space="preserve"> </w:t>
      </w:r>
      <w:proofErr w:type="spellStart"/>
      <w:r w:rsidRPr="007F4D96">
        <w:rPr>
          <w:color w:val="000000" w:themeColor="text1"/>
        </w:rPr>
        <w:t>të</w:t>
      </w:r>
      <w:proofErr w:type="spellEnd"/>
      <w:r w:rsidRPr="007F4D96">
        <w:rPr>
          <w:color w:val="000000" w:themeColor="text1"/>
        </w:rPr>
        <w:t xml:space="preserve"> </w:t>
      </w:r>
      <w:proofErr w:type="spellStart"/>
      <w:r w:rsidRPr="007F4D96">
        <w:rPr>
          <w:color w:val="000000" w:themeColor="text1"/>
        </w:rPr>
        <w:t>përparuara</w:t>
      </w:r>
      <w:proofErr w:type="spellEnd"/>
      <w:r w:rsidRPr="007F4D96">
        <w:rPr>
          <w:color w:val="000000" w:themeColor="text1"/>
        </w:rPr>
        <w:t xml:space="preserve">. </w:t>
      </w:r>
      <w:proofErr w:type="spellStart"/>
      <w:r w:rsidRPr="007F4D96">
        <w:rPr>
          <w:color w:val="000000" w:themeColor="text1"/>
        </w:rPr>
        <w:t>Shqipëria</w:t>
      </w:r>
      <w:proofErr w:type="spellEnd"/>
      <w:r w:rsidRPr="007F4D96">
        <w:rPr>
          <w:color w:val="000000" w:themeColor="text1"/>
        </w:rPr>
        <w:t xml:space="preserve"> ka </w:t>
      </w:r>
      <w:proofErr w:type="spellStart"/>
      <w:r w:rsidRPr="007F4D96">
        <w:rPr>
          <w:color w:val="000000" w:themeColor="text1"/>
        </w:rPr>
        <w:t>një</w:t>
      </w:r>
      <w:proofErr w:type="spellEnd"/>
      <w:r w:rsidRPr="007F4D96">
        <w:rPr>
          <w:color w:val="000000" w:themeColor="text1"/>
        </w:rPr>
        <w:t xml:space="preserve"> </w:t>
      </w:r>
      <w:proofErr w:type="spellStart"/>
      <w:r w:rsidRPr="007F4D96">
        <w:rPr>
          <w:color w:val="000000" w:themeColor="text1"/>
        </w:rPr>
        <w:t>nga</w:t>
      </w:r>
      <w:proofErr w:type="spellEnd"/>
      <w:r w:rsidRPr="007F4D96">
        <w:rPr>
          <w:color w:val="000000" w:themeColor="text1"/>
        </w:rPr>
        <w:t xml:space="preserve"> </w:t>
      </w:r>
      <w:proofErr w:type="spellStart"/>
      <w:r w:rsidRPr="007F4D96">
        <w:rPr>
          <w:color w:val="000000" w:themeColor="text1"/>
        </w:rPr>
        <w:t>raportet</w:t>
      </w:r>
      <w:proofErr w:type="spellEnd"/>
      <w:r w:rsidRPr="007F4D96">
        <w:rPr>
          <w:color w:val="000000" w:themeColor="text1"/>
        </w:rPr>
        <w:t xml:space="preserve"> </w:t>
      </w:r>
      <w:proofErr w:type="spellStart"/>
      <w:r w:rsidRPr="007F4D96">
        <w:rPr>
          <w:color w:val="000000" w:themeColor="text1"/>
        </w:rPr>
        <w:t>më</w:t>
      </w:r>
      <w:proofErr w:type="spellEnd"/>
      <w:r w:rsidRPr="007F4D96">
        <w:rPr>
          <w:color w:val="000000" w:themeColor="text1"/>
        </w:rPr>
        <w:t xml:space="preserve"> </w:t>
      </w:r>
      <w:proofErr w:type="spellStart"/>
      <w:r w:rsidRPr="007F4D96">
        <w:rPr>
          <w:color w:val="000000" w:themeColor="text1"/>
        </w:rPr>
        <w:t>të</w:t>
      </w:r>
      <w:proofErr w:type="spellEnd"/>
      <w:r w:rsidRPr="007F4D96">
        <w:rPr>
          <w:color w:val="000000" w:themeColor="text1"/>
        </w:rPr>
        <w:t xml:space="preserve"> </w:t>
      </w:r>
      <w:proofErr w:type="spellStart"/>
      <w:r w:rsidRPr="007F4D96">
        <w:rPr>
          <w:color w:val="000000" w:themeColor="text1"/>
        </w:rPr>
        <w:t>ulëta</w:t>
      </w:r>
      <w:proofErr w:type="spellEnd"/>
      <w:r w:rsidRPr="007F4D96">
        <w:rPr>
          <w:color w:val="000000" w:themeColor="text1"/>
        </w:rPr>
        <w:t xml:space="preserve"> </w:t>
      </w:r>
      <w:proofErr w:type="spellStart"/>
      <w:r w:rsidRPr="007F4D96">
        <w:rPr>
          <w:color w:val="000000" w:themeColor="text1"/>
        </w:rPr>
        <w:t>të</w:t>
      </w:r>
      <w:proofErr w:type="spellEnd"/>
      <w:r w:rsidRPr="007F4D96">
        <w:rPr>
          <w:color w:val="000000" w:themeColor="text1"/>
        </w:rPr>
        <w:t xml:space="preserve"> </w:t>
      </w:r>
      <w:proofErr w:type="spellStart"/>
      <w:r w:rsidRPr="007F4D96">
        <w:rPr>
          <w:color w:val="000000" w:themeColor="text1"/>
        </w:rPr>
        <w:t>kredisë</w:t>
      </w:r>
      <w:proofErr w:type="spellEnd"/>
      <w:r w:rsidRPr="007F4D96">
        <w:rPr>
          <w:color w:val="000000" w:themeColor="text1"/>
        </w:rPr>
        <w:t xml:space="preserve"> </w:t>
      </w:r>
      <w:proofErr w:type="spellStart"/>
      <w:r w:rsidRPr="007F4D96">
        <w:rPr>
          <w:color w:val="000000" w:themeColor="text1"/>
        </w:rPr>
        <w:t>ndaj</w:t>
      </w:r>
      <w:proofErr w:type="spellEnd"/>
      <w:r w:rsidRPr="007F4D96">
        <w:rPr>
          <w:color w:val="000000" w:themeColor="text1"/>
        </w:rPr>
        <w:t xml:space="preserve"> </w:t>
      </w:r>
      <w:proofErr w:type="spellStart"/>
      <w:r w:rsidRPr="007F4D96">
        <w:rPr>
          <w:color w:val="000000" w:themeColor="text1"/>
        </w:rPr>
        <w:t>depozitave</w:t>
      </w:r>
      <w:proofErr w:type="spellEnd"/>
      <w:r w:rsidRPr="007F4D96">
        <w:rPr>
          <w:color w:val="000000" w:themeColor="text1"/>
        </w:rPr>
        <w:t xml:space="preserve"> midis </w:t>
      </w:r>
      <w:proofErr w:type="spellStart"/>
      <w:r w:rsidRPr="007F4D96">
        <w:rPr>
          <w:color w:val="000000" w:themeColor="text1"/>
        </w:rPr>
        <w:t>ekonomive</w:t>
      </w:r>
      <w:proofErr w:type="spellEnd"/>
      <w:r w:rsidRPr="007F4D96">
        <w:rPr>
          <w:color w:val="000000" w:themeColor="text1"/>
        </w:rPr>
        <w:t xml:space="preserve"> </w:t>
      </w:r>
      <w:proofErr w:type="spellStart"/>
      <w:r w:rsidRPr="007F4D96">
        <w:rPr>
          <w:color w:val="000000" w:themeColor="text1"/>
        </w:rPr>
        <w:t>në</w:t>
      </w:r>
      <w:proofErr w:type="spellEnd"/>
      <w:r w:rsidRPr="007F4D96">
        <w:rPr>
          <w:color w:val="000000" w:themeColor="text1"/>
        </w:rPr>
        <w:t xml:space="preserve"> </w:t>
      </w:r>
      <w:proofErr w:type="spellStart"/>
      <w:r w:rsidRPr="007F4D96">
        <w:rPr>
          <w:color w:val="000000" w:themeColor="text1"/>
        </w:rPr>
        <w:t>zhvillim</w:t>
      </w:r>
      <w:proofErr w:type="spellEnd"/>
      <w:r w:rsidRPr="007F4D96">
        <w:rPr>
          <w:color w:val="000000" w:themeColor="text1"/>
        </w:rPr>
        <w:t xml:space="preserve">, </w:t>
      </w:r>
      <w:proofErr w:type="spellStart"/>
      <w:r w:rsidRPr="007F4D96">
        <w:rPr>
          <w:color w:val="000000" w:themeColor="text1"/>
        </w:rPr>
        <w:t>veçanërisht</w:t>
      </w:r>
      <w:proofErr w:type="spellEnd"/>
      <w:r w:rsidRPr="007F4D96">
        <w:rPr>
          <w:color w:val="000000" w:themeColor="text1"/>
        </w:rPr>
        <w:t xml:space="preserve"> </w:t>
      </w:r>
      <w:proofErr w:type="spellStart"/>
      <w:r w:rsidRPr="007F4D96">
        <w:rPr>
          <w:color w:val="000000" w:themeColor="text1"/>
        </w:rPr>
        <w:t>për</w:t>
      </w:r>
      <w:proofErr w:type="spellEnd"/>
      <w:r w:rsidRPr="007F4D96">
        <w:rPr>
          <w:color w:val="000000" w:themeColor="text1"/>
        </w:rPr>
        <w:t xml:space="preserve"> SME-</w:t>
      </w:r>
      <w:proofErr w:type="spellStart"/>
      <w:r w:rsidRPr="007F4D96">
        <w:rPr>
          <w:color w:val="000000" w:themeColor="text1"/>
        </w:rPr>
        <w:t>të</w:t>
      </w:r>
      <w:proofErr w:type="spellEnd"/>
      <w:r w:rsidRPr="007F4D96">
        <w:rPr>
          <w:color w:val="000000" w:themeColor="text1"/>
        </w:rPr>
        <w:t xml:space="preserve"> (OECD, 2021).</w:t>
      </w:r>
    </w:p>
    <w:p w14:paraId="49FF3B1A" w14:textId="77777777" w:rsidR="00DA62C7" w:rsidRDefault="00DA62C7">
      <w:pPr>
        <w:pStyle w:val="BodyText"/>
        <w:spacing w:before="4"/>
        <w:rPr>
          <w:sz w:val="16"/>
        </w:rPr>
      </w:pPr>
    </w:p>
    <w:p w14:paraId="5F8B41D7" w14:textId="77777777" w:rsidR="00DA62C7" w:rsidRDefault="00707778">
      <w:pPr>
        <w:pStyle w:val="BodyText"/>
        <w:spacing w:before="1" w:line="266" w:lineRule="auto"/>
        <w:ind w:left="1132" w:right="1132"/>
        <w:jc w:val="both"/>
      </w:pPr>
      <w:proofErr w:type="spellStart"/>
      <w:r>
        <w:t>Sipas</w:t>
      </w:r>
      <w:proofErr w:type="spellEnd"/>
      <w:r>
        <w:t xml:space="preserve"> </w:t>
      </w:r>
      <w:proofErr w:type="spellStart"/>
      <w:r>
        <w:t>palëve</w:t>
      </w:r>
      <w:proofErr w:type="spellEnd"/>
      <w:r>
        <w:t xml:space="preserve"> </w:t>
      </w:r>
      <w:proofErr w:type="spellStart"/>
      <w:r>
        <w:t>të</w:t>
      </w:r>
      <w:proofErr w:type="spellEnd"/>
      <w:r>
        <w:t xml:space="preserve"> </w:t>
      </w:r>
      <w:proofErr w:type="spellStart"/>
      <w:r>
        <w:t>interesuara</w:t>
      </w:r>
      <w:proofErr w:type="spellEnd"/>
      <w:r>
        <w:t xml:space="preserve">, </w:t>
      </w:r>
      <w:proofErr w:type="spellStart"/>
      <w:r>
        <w:t>një</w:t>
      </w:r>
      <w:proofErr w:type="spellEnd"/>
      <w:r>
        <w:t xml:space="preserve"> </w:t>
      </w:r>
      <w:proofErr w:type="spellStart"/>
      <w:r>
        <w:t>sfidë</w:t>
      </w:r>
      <w:proofErr w:type="spellEnd"/>
      <w:r>
        <w:t xml:space="preserve"> e </w:t>
      </w:r>
      <w:proofErr w:type="spellStart"/>
      <w:r>
        <w:t>rëndësishme</w:t>
      </w:r>
      <w:proofErr w:type="spellEnd"/>
      <w:r>
        <w:t xml:space="preserve"> </w:t>
      </w:r>
      <w:proofErr w:type="spellStart"/>
      <w:r>
        <w:t>është</w:t>
      </w:r>
      <w:proofErr w:type="spellEnd"/>
      <w:r>
        <w:t xml:space="preserve"> </w:t>
      </w:r>
      <w:proofErr w:type="spellStart"/>
      <w:r>
        <w:t>reputacioni</w:t>
      </w:r>
      <w:proofErr w:type="spellEnd"/>
      <w:r>
        <w:t xml:space="preserve">. </w:t>
      </w:r>
      <w:proofErr w:type="spellStart"/>
      <w:r>
        <w:t>Pavarësisht</w:t>
      </w:r>
      <w:proofErr w:type="spellEnd"/>
      <w:r>
        <w:t xml:space="preserve"> </w:t>
      </w:r>
      <w:proofErr w:type="spellStart"/>
      <w:r>
        <w:t>cilësisë</w:t>
      </w:r>
      <w:proofErr w:type="spellEnd"/>
      <w:r>
        <w:t xml:space="preserve"> </w:t>
      </w:r>
      <w:proofErr w:type="spellStart"/>
      <w:r>
        <w:t>së</w:t>
      </w:r>
      <w:proofErr w:type="spellEnd"/>
      <w:r>
        <w:t xml:space="preserve"> </w:t>
      </w:r>
      <w:proofErr w:type="spellStart"/>
      <w:r>
        <w:t>pjesës</w:t>
      </w:r>
      <w:proofErr w:type="spellEnd"/>
      <w:r>
        <w:t xml:space="preserve"> </w:t>
      </w:r>
      <w:proofErr w:type="spellStart"/>
      <w:r>
        <w:t>më</w:t>
      </w:r>
      <w:proofErr w:type="spellEnd"/>
      <w:r>
        <w:t xml:space="preserve"> </w:t>
      </w:r>
      <w:proofErr w:type="spellStart"/>
      <w:r>
        <w:t>të</w:t>
      </w:r>
      <w:proofErr w:type="spellEnd"/>
      <w:r>
        <w:t xml:space="preserve"> </w:t>
      </w:r>
      <w:proofErr w:type="spellStart"/>
      <w:r>
        <w:t>madhe</w:t>
      </w:r>
      <w:proofErr w:type="spellEnd"/>
      <w:r>
        <w:t xml:space="preserve"> </w:t>
      </w:r>
      <w:proofErr w:type="spellStart"/>
      <w:r>
        <w:t>të</w:t>
      </w:r>
      <w:proofErr w:type="spellEnd"/>
      <w:r>
        <w:t xml:space="preserve"> </w:t>
      </w:r>
      <w:proofErr w:type="spellStart"/>
      <w:r>
        <w:t>prodhimit</w:t>
      </w:r>
      <w:proofErr w:type="spellEnd"/>
      <w:r>
        <w:t xml:space="preserve"> </w:t>
      </w:r>
      <w:proofErr w:type="spellStart"/>
      <w:r>
        <w:t>bujqësor</w:t>
      </w:r>
      <w:proofErr w:type="spellEnd"/>
      <w:r>
        <w:t xml:space="preserve">, </w:t>
      </w:r>
      <w:proofErr w:type="spellStart"/>
      <w:r>
        <w:t>në</w:t>
      </w:r>
      <w:proofErr w:type="spellEnd"/>
      <w:r>
        <w:t xml:space="preserve"> </w:t>
      </w:r>
      <w:proofErr w:type="spellStart"/>
      <w:r>
        <w:t>nivel</w:t>
      </w:r>
      <w:proofErr w:type="spellEnd"/>
      <w:r>
        <w:t xml:space="preserve"> </w:t>
      </w:r>
      <w:proofErr w:type="spellStart"/>
      <w:r>
        <w:t>ndërkombëtar</w:t>
      </w:r>
      <w:proofErr w:type="spellEnd"/>
      <w:r>
        <w:t xml:space="preserve">, </w:t>
      </w:r>
      <w:proofErr w:type="spellStart"/>
      <w:r>
        <w:t>Shqipëria</w:t>
      </w:r>
      <w:proofErr w:type="spellEnd"/>
      <w:r>
        <w:t xml:space="preserve"> </w:t>
      </w:r>
      <w:proofErr w:type="spellStart"/>
      <w:r>
        <w:t>rrallë</w:t>
      </w:r>
      <w:proofErr w:type="spellEnd"/>
      <w:r>
        <w:t xml:space="preserve"> </w:t>
      </w:r>
      <w:proofErr w:type="spellStart"/>
      <w:r>
        <w:t>perceptohet</w:t>
      </w:r>
      <w:proofErr w:type="spellEnd"/>
      <w:r>
        <w:t xml:space="preserve"> </w:t>
      </w:r>
      <w:proofErr w:type="spellStart"/>
      <w:r>
        <w:t>si</w:t>
      </w:r>
      <w:proofErr w:type="spellEnd"/>
      <w:r>
        <w:t xml:space="preserve"> e </w:t>
      </w:r>
      <w:proofErr w:type="spellStart"/>
      <w:r>
        <w:t>aftë</w:t>
      </w:r>
      <w:proofErr w:type="spellEnd"/>
      <w:r>
        <w:t xml:space="preserve"> </w:t>
      </w:r>
      <w:proofErr w:type="spellStart"/>
      <w:r>
        <w:t>të</w:t>
      </w:r>
      <w:proofErr w:type="spellEnd"/>
      <w:r>
        <w:t xml:space="preserve"> </w:t>
      </w:r>
      <w:proofErr w:type="spellStart"/>
      <w:r>
        <w:t>përballet</w:t>
      </w:r>
      <w:proofErr w:type="spellEnd"/>
      <w:r>
        <w:t xml:space="preserve"> me </w:t>
      </w:r>
      <w:proofErr w:type="spellStart"/>
      <w:r>
        <w:t>standardet</w:t>
      </w:r>
      <w:proofErr w:type="spellEnd"/>
      <w:r>
        <w:t xml:space="preserve"> </w:t>
      </w:r>
      <w:proofErr w:type="spellStart"/>
      <w:r>
        <w:t>ndërkombëtare</w:t>
      </w:r>
      <w:proofErr w:type="spellEnd"/>
      <w:r>
        <w:t xml:space="preserve">, duke </w:t>
      </w:r>
      <w:proofErr w:type="spellStart"/>
      <w:r>
        <w:t>çuar</w:t>
      </w:r>
      <w:proofErr w:type="spellEnd"/>
      <w:r>
        <w:t xml:space="preserve"> </w:t>
      </w:r>
      <w:proofErr w:type="spellStart"/>
      <w:r>
        <w:t>kështu</w:t>
      </w:r>
      <w:proofErr w:type="spellEnd"/>
      <w:r>
        <w:t xml:space="preserve"> </w:t>
      </w:r>
      <w:proofErr w:type="spellStart"/>
      <w:r>
        <w:t>në</w:t>
      </w:r>
      <w:proofErr w:type="spellEnd"/>
      <w:r>
        <w:t xml:space="preserve"> </w:t>
      </w:r>
      <w:proofErr w:type="spellStart"/>
      <w:r>
        <w:t>paragjykime</w:t>
      </w:r>
      <w:proofErr w:type="spellEnd"/>
      <w:r>
        <w:t xml:space="preserve">. </w:t>
      </w:r>
      <w:proofErr w:type="spellStart"/>
      <w:r>
        <w:t>Angazhimi</w:t>
      </w:r>
      <w:proofErr w:type="spellEnd"/>
      <w:r>
        <w:t xml:space="preserve"> </w:t>
      </w:r>
      <w:proofErr w:type="spellStart"/>
      <w:r>
        <w:t>i</w:t>
      </w:r>
      <w:proofErr w:type="spellEnd"/>
      <w:r>
        <w:t xml:space="preserve"> </w:t>
      </w:r>
      <w:proofErr w:type="spellStart"/>
      <w:r>
        <w:t>fortë</w:t>
      </w:r>
      <w:proofErr w:type="spellEnd"/>
      <w:r>
        <w:t xml:space="preserve"> </w:t>
      </w:r>
      <w:proofErr w:type="spellStart"/>
      <w:r>
        <w:t>në</w:t>
      </w:r>
      <w:proofErr w:type="spellEnd"/>
      <w:r>
        <w:t xml:space="preserve"> </w:t>
      </w:r>
      <w:proofErr w:type="spellStart"/>
      <w:r>
        <w:t>përcaktimin</w:t>
      </w:r>
      <w:proofErr w:type="spellEnd"/>
      <w:r>
        <w:t xml:space="preserve"> </w:t>
      </w:r>
      <w:proofErr w:type="spellStart"/>
      <w:r>
        <w:t>dhe</w:t>
      </w:r>
      <w:proofErr w:type="spellEnd"/>
      <w:r>
        <w:t xml:space="preserve"> </w:t>
      </w:r>
      <w:proofErr w:type="spellStart"/>
      <w:r>
        <w:t>zbatimin</w:t>
      </w:r>
      <w:proofErr w:type="spellEnd"/>
      <w:r>
        <w:t xml:space="preserve"> e </w:t>
      </w:r>
      <w:proofErr w:type="spellStart"/>
      <w:r>
        <w:t>kuadrit</w:t>
      </w:r>
      <w:proofErr w:type="spellEnd"/>
      <w:r>
        <w:t xml:space="preserve"> </w:t>
      </w:r>
      <w:proofErr w:type="spellStart"/>
      <w:r>
        <w:t>rregullator</w:t>
      </w:r>
      <w:proofErr w:type="spellEnd"/>
      <w:r>
        <w:t xml:space="preserve"> </w:t>
      </w:r>
      <w:proofErr w:type="spellStart"/>
      <w:r>
        <w:t>ndërkombëtar</w:t>
      </w:r>
      <w:proofErr w:type="spellEnd"/>
      <w:r>
        <w:t xml:space="preserve">, </w:t>
      </w:r>
      <w:proofErr w:type="spellStart"/>
      <w:r>
        <w:t>partneriteti</w:t>
      </w:r>
      <w:proofErr w:type="spellEnd"/>
      <w:r>
        <w:t xml:space="preserve"> </w:t>
      </w:r>
      <w:proofErr w:type="spellStart"/>
      <w:r>
        <w:t>publik-privat</w:t>
      </w:r>
      <w:proofErr w:type="spellEnd"/>
      <w:r>
        <w:t xml:space="preserve"> </w:t>
      </w:r>
      <w:proofErr w:type="spellStart"/>
      <w:r>
        <w:t>në</w:t>
      </w:r>
      <w:proofErr w:type="spellEnd"/>
      <w:r>
        <w:t xml:space="preserve"> </w:t>
      </w:r>
      <w:proofErr w:type="spellStart"/>
      <w:r>
        <w:t>nivel</w:t>
      </w:r>
      <w:proofErr w:type="spellEnd"/>
      <w:r>
        <w:t xml:space="preserve"> </w:t>
      </w:r>
      <w:proofErr w:type="spellStart"/>
      <w:r>
        <w:t>ndërkombëtar</w:t>
      </w:r>
      <w:proofErr w:type="spellEnd"/>
      <w:r>
        <w:t xml:space="preserve"> </w:t>
      </w:r>
      <w:proofErr w:type="spellStart"/>
      <w:r>
        <w:t>dhe</w:t>
      </w:r>
      <w:proofErr w:type="spellEnd"/>
      <w:r>
        <w:t xml:space="preserve"> </w:t>
      </w:r>
      <w:proofErr w:type="spellStart"/>
      <w:r>
        <w:t>politikat</w:t>
      </w:r>
      <w:proofErr w:type="spellEnd"/>
      <w:r>
        <w:t xml:space="preserve"> e </w:t>
      </w:r>
      <w:proofErr w:type="spellStart"/>
      <w:r>
        <w:t>integruara</w:t>
      </w:r>
      <w:proofErr w:type="spellEnd"/>
      <w:r>
        <w:t xml:space="preserve"> (</w:t>
      </w:r>
      <w:proofErr w:type="spellStart"/>
      <w:r>
        <w:t>vertikale</w:t>
      </w:r>
      <w:proofErr w:type="spellEnd"/>
      <w:r>
        <w:t xml:space="preserve"> </w:t>
      </w:r>
      <w:proofErr w:type="spellStart"/>
      <w:r>
        <w:t>dhe</w:t>
      </w:r>
      <w:proofErr w:type="spellEnd"/>
      <w:r>
        <w:t xml:space="preserve"> </w:t>
      </w:r>
      <w:proofErr w:type="spellStart"/>
      <w:r>
        <w:t>horizontale</w:t>
      </w:r>
      <w:proofErr w:type="spellEnd"/>
      <w:r>
        <w:t xml:space="preserve">) </w:t>
      </w:r>
      <w:proofErr w:type="spellStart"/>
      <w:r>
        <w:t>mund</w:t>
      </w:r>
      <w:proofErr w:type="spellEnd"/>
      <w:r>
        <w:t xml:space="preserve"> </w:t>
      </w:r>
      <w:proofErr w:type="spellStart"/>
      <w:r>
        <w:t>të</w:t>
      </w:r>
      <w:proofErr w:type="spellEnd"/>
      <w:r>
        <w:t xml:space="preserve"> </w:t>
      </w:r>
      <w:proofErr w:type="spellStart"/>
      <w:r>
        <w:t>mbështesin</w:t>
      </w:r>
      <w:proofErr w:type="spellEnd"/>
      <w:r>
        <w:t xml:space="preserve"> </w:t>
      </w:r>
      <w:proofErr w:type="spellStart"/>
      <w:r>
        <w:t>operatorët</w:t>
      </w:r>
      <w:proofErr w:type="spellEnd"/>
      <w:r>
        <w:t xml:space="preserve"> </w:t>
      </w:r>
      <w:proofErr w:type="spellStart"/>
      <w:r>
        <w:t>shqiptarë</w:t>
      </w:r>
      <w:proofErr w:type="spellEnd"/>
      <w:r>
        <w:t xml:space="preserve"> </w:t>
      </w:r>
      <w:proofErr w:type="spellStart"/>
      <w:r>
        <w:t>në</w:t>
      </w:r>
      <w:proofErr w:type="spellEnd"/>
      <w:r>
        <w:t xml:space="preserve"> </w:t>
      </w:r>
      <w:proofErr w:type="spellStart"/>
      <w:r>
        <w:t>përballjen</w:t>
      </w:r>
      <w:proofErr w:type="spellEnd"/>
      <w:r>
        <w:t xml:space="preserve"> e </w:t>
      </w:r>
      <w:proofErr w:type="spellStart"/>
      <w:r>
        <w:t>këtyre</w:t>
      </w:r>
      <w:proofErr w:type="spellEnd"/>
      <w:r>
        <w:t xml:space="preserve"> </w:t>
      </w:r>
      <w:proofErr w:type="spellStart"/>
      <w:r>
        <w:t>vështirësive</w:t>
      </w:r>
      <w:proofErr w:type="spellEnd"/>
      <w:r>
        <w:t xml:space="preserve">. </w:t>
      </w:r>
      <w:proofErr w:type="spellStart"/>
      <w:r>
        <w:t>Për</w:t>
      </w:r>
      <w:proofErr w:type="spellEnd"/>
      <w:r>
        <w:t xml:space="preserve"> </w:t>
      </w:r>
      <w:proofErr w:type="spellStart"/>
      <w:r>
        <w:t>këto</w:t>
      </w:r>
      <w:proofErr w:type="spellEnd"/>
      <w:r>
        <w:t xml:space="preserve"> </w:t>
      </w:r>
      <w:proofErr w:type="spellStart"/>
      <w:r>
        <w:t>arsye</w:t>
      </w:r>
      <w:proofErr w:type="spellEnd"/>
      <w:r>
        <w:t xml:space="preserve">, </w:t>
      </w:r>
      <w:proofErr w:type="spellStart"/>
      <w:r>
        <w:t>certifikimet</w:t>
      </w:r>
      <w:proofErr w:type="spellEnd"/>
      <w:r>
        <w:t xml:space="preserve"> </w:t>
      </w:r>
      <w:proofErr w:type="spellStart"/>
      <w:r>
        <w:t>perceptohen</w:t>
      </w:r>
      <w:proofErr w:type="spellEnd"/>
      <w:r>
        <w:t xml:space="preserve"> </w:t>
      </w:r>
      <w:proofErr w:type="spellStart"/>
      <w:r>
        <w:t>nga</w:t>
      </w:r>
      <w:proofErr w:type="spellEnd"/>
      <w:r>
        <w:t xml:space="preserve"> </w:t>
      </w:r>
      <w:proofErr w:type="spellStart"/>
      <w:r>
        <w:t>shumica</w:t>
      </w:r>
      <w:proofErr w:type="spellEnd"/>
      <w:r>
        <w:t xml:space="preserve"> e </w:t>
      </w:r>
      <w:proofErr w:type="spellStart"/>
      <w:r>
        <w:t>palëve</w:t>
      </w:r>
      <w:proofErr w:type="spellEnd"/>
      <w:r>
        <w:t xml:space="preserve"> </w:t>
      </w:r>
      <w:proofErr w:type="spellStart"/>
      <w:r>
        <w:t>të</w:t>
      </w:r>
      <w:proofErr w:type="spellEnd"/>
      <w:r>
        <w:t xml:space="preserve"> </w:t>
      </w:r>
      <w:proofErr w:type="spellStart"/>
      <w:r>
        <w:t>interesuara</w:t>
      </w:r>
      <w:proofErr w:type="spellEnd"/>
      <w:r>
        <w:t xml:space="preserve"> </w:t>
      </w:r>
      <w:proofErr w:type="spellStart"/>
      <w:r>
        <w:t>si</w:t>
      </w:r>
      <w:proofErr w:type="spellEnd"/>
      <w:r>
        <w:t xml:space="preserve"> </w:t>
      </w:r>
      <w:proofErr w:type="spellStart"/>
      <w:r>
        <w:t>më</w:t>
      </w:r>
      <w:proofErr w:type="spellEnd"/>
      <w:r>
        <w:t xml:space="preserve"> </w:t>
      </w:r>
      <w:proofErr w:type="spellStart"/>
      <w:r>
        <w:t>të</w:t>
      </w:r>
      <w:proofErr w:type="spellEnd"/>
      <w:r>
        <w:t xml:space="preserve"> </w:t>
      </w:r>
      <w:proofErr w:type="spellStart"/>
      <w:r>
        <w:t>rëndësishme</w:t>
      </w:r>
      <w:proofErr w:type="spellEnd"/>
      <w:r>
        <w:t xml:space="preserve"> se </w:t>
      </w:r>
      <w:proofErr w:type="spellStart"/>
      <w:r>
        <w:t>patentimi</w:t>
      </w:r>
      <w:proofErr w:type="spellEnd"/>
      <w:r>
        <w:t>.</w:t>
      </w:r>
    </w:p>
    <w:p w14:paraId="7C69B66F" w14:textId="77777777" w:rsidR="00DA62C7" w:rsidRDefault="00DA62C7">
      <w:pPr>
        <w:pStyle w:val="BodyText"/>
        <w:spacing w:before="4"/>
        <w:rPr>
          <w:sz w:val="16"/>
        </w:rPr>
      </w:pPr>
    </w:p>
    <w:p w14:paraId="7E88BEA6" w14:textId="77777777" w:rsidR="00DA62C7" w:rsidRDefault="00707778">
      <w:pPr>
        <w:pStyle w:val="BodyText"/>
        <w:spacing w:line="266" w:lineRule="auto"/>
        <w:ind w:left="1132" w:right="1132"/>
        <w:jc w:val="both"/>
      </w:pPr>
      <w:proofErr w:type="spellStart"/>
      <w:r>
        <w:t>Në</w:t>
      </w:r>
      <w:proofErr w:type="spellEnd"/>
      <w:r>
        <w:t xml:space="preserve"> </w:t>
      </w:r>
      <w:proofErr w:type="spellStart"/>
      <w:r>
        <w:t>përgjithësi</w:t>
      </w:r>
      <w:proofErr w:type="spellEnd"/>
      <w:r>
        <w:t xml:space="preserve">, </w:t>
      </w:r>
      <w:proofErr w:type="spellStart"/>
      <w:r>
        <w:t>inovacioni</w:t>
      </w:r>
      <w:proofErr w:type="spellEnd"/>
      <w:r>
        <w:t xml:space="preserve"> </w:t>
      </w:r>
      <w:proofErr w:type="spellStart"/>
      <w:r>
        <w:t>në</w:t>
      </w:r>
      <w:proofErr w:type="spellEnd"/>
      <w:r>
        <w:t xml:space="preserve"> </w:t>
      </w:r>
      <w:proofErr w:type="spellStart"/>
      <w:r>
        <w:t>këtë</w:t>
      </w:r>
      <w:proofErr w:type="spellEnd"/>
      <w:r>
        <w:t xml:space="preserve"> </w:t>
      </w:r>
      <w:proofErr w:type="spellStart"/>
      <w:r>
        <w:t>sektor</w:t>
      </w:r>
      <w:proofErr w:type="spellEnd"/>
      <w:r>
        <w:t xml:space="preserve"> </w:t>
      </w:r>
      <w:proofErr w:type="spellStart"/>
      <w:r>
        <w:t>është</w:t>
      </w:r>
      <w:proofErr w:type="spellEnd"/>
      <w:r>
        <w:t xml:space="preserve"> </w:t>
      </w:r>
      <w:proofErr w:type="spellStart"/>
      <w:r>
        <w:t>i</w:t>
      </w:r>
      <w:proofErr w:type="spellEnd"/>
      <w:r>
        <w:t xml:space="preserve"> </w:t>
      </w:r>
      <w:proofErr w:type="spellStart"/>
      <w:r>
        <w:t>importuar</w:t>
      </w:r>
      <w:proofErr w:type="spellEnd"/>
      <w:r>
        <w:t xml:space="preserve">. </w:t>
      </w:r>
      <w:proofErr w:type="spellStart"/>
      <w:r>
        <w:t>Palët</w:t>
      </w:r>
      <w:proofErr w:type="spellEnd"/>
      <w:r>
        <w:t xml:space="preserve"> </w:t>
      </w:r>
      <w:proofErr w:type="spellStart"/>
      <w:r>
        <w:t>kryesore</w:t>
      </w:r>
      <w:proofErr w:type="spellEnd"/>
      <w:r>
        <w:t xml:space="preserve"> </w:t>
      </w:r>
      <w:proofErr w:type="spellStart"/>
      <w:r>
        <w:t>të</w:t>
      </w:r>
      <w:proofErr w:type="spellEnd"/>
      <w:r>
        <w:t xml:space="preserve"> </w:t>
      </w:r>
      <w:proofErr w:type="spellStart"/>
      <w:r>
        <w:t>interesit</w:t>
      </w:r>
      <w:proofErr w:type="spellEnd"/>
      <w:r>
        <w:t xml:space="preserve"> e </w:t>
      </w:r>
      <w:proofErr w:type="spellStart"/>
      <w:r>
        <w:t>konsiderojnë</w:t>
      </w:r>
      <w:proofErr w:type="spellEnd"/>
      <w:r>
        <w:t xml:space="preserve"> </w:t>
      </w:r>
      <w:proofErr w:type="spellStart"/>
      <w:r>
        <w:t>arsimin</w:t>
      </w:r>
      <w:proofErr w:type="spellEnd"/>
      <w:r>
        <w:t xml:space="preserve"> e </w:t>
      </w:r>
      <w:proofErr w:type="spellStart"/>
      <w:r>
        <w:t>lartë</w:t>
      </w:r>
      <w:proofErr w:type="spellEnd"/>
      <w:r>
        <w:t xml:space="preserve"> </w:t>
      </w:r>
      <w:proofErr w:type="spellStart"/>
      <w:r>
        <w:t>të</w:t>
      </w:r>
      <w:proofErr w:type="spellEnd"/>
      <w:r>
        <w:t xml:space="preserve"> </w:t>
      </w:r>
      <w:proofErr w:type="spellStart"/>
      <w:r>
        <w:t>rëndësishëm</w:t>
      </w:r>
      <w:proofErr w:type="spellEnd"/>
      <w:r>
        <w:t xml:space="preserve"> </w:t>
      </w:r>
      <w:proofErr w:type="spellStart"/>
      <w:r>
        <w:t>për</w:t>
      </w:r>
      <w:proofErr w:type="spellEnd"/>
      <w:r>
        <w:t xml:space="preserve"> </w:t>
      </w:r>
      <w:proofErr w:type="spellStart"/>
      <w:r>
        <w:t>prodhime</w:t>
      </w:r>
      <w:proofErr w:type="spellEnd"/>
      <w:r>
        <w:t xml:space="preserve"> intensive </w:t>
      </w:r>
      <w:proofErr w:type="spellStart"/>
      <w:r>
        <w:t>të</w:t>
      </w:r>
      <w:proofErr w:type="spellEnd"/>
      <w:r>
        <w:t xml:space="preserve"> </w:t>
      </w:r>
      <w:proofErr w:type="spellStart"/>
      <w:r>
        <w:t>njohurive</w:t>
      </w:r>
      <w:proofErr w:type="spellEnd"/>
      <w:r>
        <w:t xml:space="preserve">, </w:t>
      </w:r>
      <w:proofErr w:type="spellStart"/>
      <w:r>
        <w:t>por</w:t>
      </w:r>
      <w:proofErr w:type="spellEnd"/>
      <w:r>
        <w:t xml:space="preserve"> </w:t>
      </w:r>
      <w:proofErr w:type="spellStart"/>
      <w:r>
        <w:t>sistemi</w:t>
      </w:r>
      <w:proofErr w:type="spellEnd"/>
      <w:r>
        <w:t xml:space="preserve"> </w:t>
      </w:r>
      <w:proofErr w:type="spellStart"/>
      <w:r>
        <w:t>universitar</w:t>
      </w:r>
      <w:proofErr w:type="spellEnd"/>
      <w:r>
        <w:t xml:space="preserve"> </w:t>
      </w:r>
      <w:proofErr w:type="spellStart"/>
      <w:r>
        <w:t>shqiptar</w:t>
      </w:r>
      <w:proofErr w:type="spellEnd"/>
      <w:r>
        <w:t xml:space="preserve"> </w:t>
      </w:r>
      <w:proofErr w:type="spellStart"/>
      <w:r>
        <w:t>duhet</w:t>
      </w:r>
      <w:proofErr w:type="spellEnd"/>
      <w:r>
        <w:t xml:space="preserve"> </w:t>
      </w:r>
      <w:proofErr w:type="spellStart"/>
      <w:r>
        <w:t>të</w:t>
      </w:r>
      <w:proofErr w:type="spellEnd"/>
      <w:r>
        <w:t xml:space="preserve"> </w:t>
      </w:r>
      <w:proofErr w:type="spellStart"/>
      <w:r>
        <w:t>përmirësohet</w:t>
      </w:r>
      <w:proofErr w:type="spellEnd"/>
      <w:r>
        <w:t xml:space="preserve"> </w:t>
      </w:r>
      <w:proofErr w:type="spellStart"/>
      <w:r>
        <w:t>ndjeshëm</w:t>
      </w:r>
      <w:proofErr w:type="spellEnd"/>
      <w:r>
        <w:t xml:space="preserve"> </w:t>
      </w:r>
      <w:proofErr w:type="spellStart"/>
      <w:r>
        <w:t>për</w:t>
      </w:r>
      <w:proofErr w:type="spellEnd"/>
      <w:r>
        <w:t xml:space="preserve"> </w:t>
      </w:r>
      <w:proofErr w:type="spellStart"/>
      <w:r>
        <w:t>të</w:t>
      </w:r>
      <w:proofErr w:type="spellEnd"/>
      <w:r>
        <w:t xml:space="preserve"> </w:t>
      </w:r>
      <w:proofErr w:type="spellStart"/>
      <w:r>
        <w:t>përmbushur</w:t>
      </w:r>
      <w:proofErr w:type="spellEnd"/>
      <w:r>
        <w:t xml:space="preserve"> </w:t>
      </w:r>
      <w:proofErr w:type="spellStart"/>
      <w:r>
        <w:t>kërkesat</w:t>
      </w:r>
      <w:proofErr w:type="spellEnd"/>
      <w:r>
        <w:t xml:space="preserve"> e </w:t>
      </w:r>
      <w:proofErr w:type="spellStart"/>
      <w:r>
        <w:t>kompanive</w:t>
      </w:r>
      <w:proofErr w:type="spellEnd"/>
      <w:r>
        <w:t xml:space="preserve"> </w:t>
      </w:r>
      <w:proofErr w:type="spellStart"/>
      <w:r>
        <w:t>kryesore</w:t>
      </w:r>
      <w:proofErr w:type="spellEnd"/>
      <w:r w:rsidR="00470812">
        <w:t xml:space="preserve">. </w:t>
      </w:r>
      <w:proofErr w:type="spellStart"/>
      <w:r w:rsidR="00470812">
        <w:t>Veçanërisht</w:t>
      </w:r>
      <w:proofErr w:type="spellEnd"/>
      <w:r w:rsidR="00470812">
        <w:t xml:space="preserve"> </w:t>
      </w:r>
      <w:proofErr w:type="spellStart"/>
      <w:r w:rsidR="00470812">
        <w:t>në</w:t>
      </w:r>
      <w:proofErr w:type="spellEnd"/>
      <w:r w:rsidR="00470812">
        <w:t xml:space="preserve"> </w:t>
      </w:r>
      <w:proofErr w:type="spellStart"/>
      <w:r w:rsidR="00470812">
        <w:t>lidhje</w:t>
      </w:r>
      <w:proofErr w:type="spellEnd"/>
      <w:r w:rsidR="00470812">
        <w:t xml:space="preserve"> me </w:t>
      </w:r>
      <w:proofErr w:type="spellStart"/>
      <w:r w:rsidR="00470812">
        <w:t>hulumti</w:t>
      </w:r>
      <w:r>
        <w:t>min</w:t>
      </w:r>
      <w:proofErr w:type="spellEnd"/>
      <w:r>
        <w:t xml:space="preserve">, </w:t>
      </w:r>
      <w:proofErr w:type="spellStart"/>
      <w:r>
        <w:t>aktivitetet</w:t>
      </w:r>
      <w:proofErr w:type="spellEnd"/>
      <w:r>
        <w:t xml:space="preserve"> </w:t>
      </w:r>
      <w:proofErr w:type="spellStart"/>
      <w:r>
        <w:t>testuese</w:t>
      </w:r>
      <w:proofErr w:type="spellEnd"/>
      <w:r>
        <w:t xml:space="preserve"> </w:t>
      </w:r>
      <w:proofErr w:type="spellStart"/>
      <w:r>
        <w:t>dhe</w:t>
      </w:r>
      <w:proofErr w:type="spellEnd"/>
      <w:r>
        <w:t xml:space="preserve"> </w:t>
      </w:r>
      <w:proofErr w:type="spellStart"/>
      <w:r>
        <w:t>analizuese</w:t>
      </w:r>
      <w:proofErr w:type="spellEnd"/>
      <w:r>
        <w:t xml:space="preserve"> </w:t>
      </w:r>
      <w:proofErr w:type="spellStart"/>
      <w:r>
        <w:t>kryhen</w:t>
      </w:r>
      <w:proofErr w:type="spellEnd"/>
      <w:r>
        <w:t xml:space="preserve"> </w:t>
      </w:r>
      <w:proofErr w:type="spellStart"/>
      <w:r w:rsidRPr="007F4D96">
        <w:rPr>
          <w:color w:val="000000" w:themeColor="text1"/>
        </w:rPr>
        <w:t>në</w:t>
      </w:r>
      <w:proofErr w:type="spellEnd"/>
      <w:r w:rsidRPr="007F4D96">
        <w:rPr>
          <w:color w:val="000000" w:themeColor="text1"/>
        </w:rPr>
        <w:t xml:space="preserve"> </w:t>
      </w:r>
      <w:proofErr w:type="spellStart"/>
      <w:r w:rsidRPr="007F4D96">
        <w:rPr>
          <w:color w:val="000000" w:themeColor="text1"/>
        </w:rPr>
        <w:t>mënyrë</w:t>
      </w:r>
      <w:proofErr w:type="spellEnd"/>
      <w:r w:rsidRPr="007F4D96">
        <w:rPr>
          <w:color w:val="000000" w:themeColor="text1"/>
        </w:rPr>
        <w:t xml:space="preserve"> </w:t>
      </w:r>
      <w:proofErr w:type="spellStart"/>
      <w:r w:rsidRPr="007F4D96">
        <w:rPr>
          <w:color w:val="000000" w:themeColor="text1"/>
        </w:rPr>
        <w:t>të</w:t>
      </w:r>
      <w:proofErr w:type="spellEnd"/>
      <w:r w:rsidRPr="007F4D96">
        <w:rPr>
          <w:color w:val="000000" w:themeColor="text1"/>
        </w:rPr>
        <w:t xml:space="preserve"> </w:t>
      </w:r>
      <w:proofErr w:type="spellStart"/>
      <w:r w:rsidRPr="007F4D96">
        <w:rPr>
          <w:color w:val="000000" w:themeColor="text1"/>
        </w:rPr>
        <w:t>pavarur</w:t>
      </w:r>
      <w:proofErr w:type="spellEnd"/>
      <w:r w:rsidRPr="007F4D96">
        <w:rPr>
          <w:color w:val="000000" w:themeColor="text1"/>
        </w:rPr>
        <w:t xml:space="preserve"> </w:t>
      </w:r>
      <w:proofErr w:type="spellStart"/>
      <w:r w:rsidRPr="007F4D96">
        <w:rPr>
          <w:color w:val="000000" w:themeColor="text1"/>
        </w:rPr>
        <w:t>ose</w:t>
      </w:r>
      <w:proofErr w:type="spellEnd"/>
      <w:r w:rsidRPr="007F4D96">
        <w:rPr>
          <w:color w:val="000000" w:themeColor="text1"/>
        </w:rPr>
        <w:t xml:space="preserve"> </w:t>
      </w:r>
      <w:proofErr w:type="spellStart"/>
      <w:r w:rsidRPr="007F4D96">
        <w:rPr>
          <w:color w:val="000000" w:themeColor="text1"/>
        </w:rPr>
        <w:t>në</w:t>
      </w:r>
      <w:proofErr w:type="spellEnd"/>
      <w:r w:rsidRPr="007F4D96">
        <w:rPr>
          <w:color w:val="000000" w:themeColor="text1"/>
        </w:rPr>
        <w:t xml:space="preserve"> </w:t>
      </w:r>
      <w:proofErr w:type="spellStart"/>
      <w:r w:rsidRPr="007F4D96">
        <w:rPr>
          <w:color w:val="000000" w:themeColor="text1"/>
        </w:rPr>
        <w:t>bashkëpunim</w:t>
      </w:r>
      <w:proofErr w:type="spellEnd"/>
      <w:r w:rsidRPr="007F4D96">
        <w:rPr>
          <w:color w:val="000000" w:themeColor="text1"/>
        </w:rPr>
        <w:t xml:space="preserve"> me </w:t>
      </w:r>
      <w:proofErr w:type="spellStart"/>
      <w:r w:rsidRPr="007F4D96">
        <w:rPr>
          <w:color w:val="000000" w:themeColor="text1"/>
        </w:rPr>
        <w:t>operatorë</w:t>
      </w:r>
      <w:proofErr w:type="spellEnd"/>
      <w:r w:rsidRPr="007F4D96">
        <w:rPr>
          <w:color w:val="000000" w:themeColor="text1"/>
        </w:rPr>
        <w:t xml:space="preserve"> </w:t>
      </w:r>
      <w:proofErr w:type="spellStart"/>
      <w:r w:rsidRPr="007F4D96">
        <w:rPr>
          <w:color w:val="000000" w:themeColor="text1"/>
        </w:rPr>
        <w:t>të</w:t>
      </w:r>
      <w:proofErr w:type="spellEnd"/>
      <w:r w:rsidRPr="007F4D96">
        <w:rPr>
          <w:color w:val="000000" w:themeColor="text1"/>
        </w:rPr>
        <w:t xml:space="preserve"> </w:t>
      </w:r>
      <w:proofErr w:type="spellStart"/>
      <w:r w:rsidRPr="007F4D96">
        <w:rPr>
          <w:color w:val="000000" w:themeColor="text1"/>
        </w:rPr>
        <w:t>huaj</w:t>
      </w:r>
      <w:proofErr w:type="spellEnd"/>
      <w:r w:rsidRPr="007F4D96">
        <w:rPr>
          <w:color w:val="000000" w:themeColor="text1"/>
        </w:rPr>
        <w:t xml:space="preserve">. </w:t>
      </w:r>
      <w:proofErr w:type="spellStart"/>
      <w:r w:rsidRPr="007F4D96">
        <w:rPr>
          <w:color w:val="000000" w:themeColor="text1"/>
        </w:rPr>
        <w:t>Në</w:t>
      </w:r>
      <w:proofErr w:type="spellEnd"/>
      <w:r w:rsidRPr="007F4D96">
        <w:rPr>
          <w:color w:val="000000" w:themeColor="text1"/>
        </w:rPr>
        <w:t xml:space="preserve"> </w:t>
      </w:r>
      <w:proofErr w:type="spellStart"/>
      <w:r w:rsidRPr="007F4D96">
        <w:rPr>
          <w:color w:val="000000" w:themeColor="text1"/>
        </w:rPr>
        <w:t>përgjithësi</w:t>
      </w:r>
      <w:proofErr w:type="spellEnd"/>
      <w:r w:rsidRPr="007F4D96">
        <w:rPr>
          <w:color w:val="000000" w:themeColor="text1"/>
        </w:rPr>
        <w:t xml:space="preserve">, </w:t>
      </w:r>
      <w:proofErr w:type="spellStart"/>
      <w:r w:rsidRPr="007F4D96">
        <w:rPr>
          <w:color w:val="000000" w:themeColor="text1"/>
        </w:rPr>
        <w:t>shërbimet</w:t>
      </w:r>
      <w:proofErr w:type="spellEnd"/>
      <w:r w:rsidRPr="007F4D96">
        <w:rPr>
          <w:color w:val="000000" w:themeColor="text1"/>
        </w:rPr>
        <w:t xml:space="preserve"> </w:t>
      </w:r>
      <w:proofErr w:type="spellStart"/>
      <w:r w:rsidRPr="007F4D96">
        <w:rPr>
          <w:color w:val="000000" w:themeColor="text1"/>
        </w:rPr>
        <w:t>shqiptare</w:t>
      </w:r>
      <w:proofErr w:type="spellEnd"/>
      <w:r w:rsidRPr="007F4D96">
        <w:rPr>
          <w:color w:val="000000" w:themeColor="text1"/>
        </w:rPr>
        <w:t xml:space="preserve"> me </w:t>
      </w:r>
      <w:proofErr w:type="spellStart"/>
      <w:r w:rsidRPr="007F4D96">
        <w:rPr>
          <w:color w:val="000000" w:themeColor="text1"/>
        </w:rPr>
        <w:t>njohuri</w:t>
      </w:r>
      <w:proofErr w:type="spellEnd"/>
      <w:r w:rsidRPr="007F4D96">
        <w:rPr>
          <w:color w:val="000000" w:themeColor="text1"/>
        </w:rPr>
        <w:t xml:space="preserve"> </w:t>
      </w:r>
      <w:proofErr w:type="spellStart"/>
      <w:r w:rsidR="00DE6056" w:rsidRPr="007F4D96">
        <w:rPr>
          <w:color w:val="000000" w:themeColor="text1"/>
        </w:rPr>
        <w:t>të</w:t>
      </w:r>
      <w:proofErr w:type="spellEnd"/>
      <w:r w:rsidR="00DE6056" w:rsidRPr="007F4D96">
        <w:rPr>
          <w:color w:val="000000" w:themeColor="text1"/>
        </w:rPr>
        <w:t xml:space="preserve"> </w:t>
      </w:r>
      <w:proofErr w:type="spellStart"/>
      <w:r w:rsidR="00DE6056" w:rsidRPr="007F4D96">
        <w:rPr>
          <w:color w:val="000000" w:themeColor="text1"/>
        </w:rPr>
        <w:t>thelluara</w:t>
      </w:r>
      <w:proofErr w:type="spellEnd"/>
      <w:r w:rsidRPr="007F4D96">
        <w:rPr>
          <w:color w:val="000000" w:themeColor="text1"/>
        </w:rPr>
        <w:t xml:space="preserve"> </w:t>
      </w:r>
      <w:proofErr w:type="spellStart"/>
      <w:r w:rsidRPr="007F4D96">
        <w:rPr>
          <w:color w:val="000000" w:themeColor="text1"/>
        </w:rPr>
        <w:t>nuk</w:t>
      </w:r>
      <w:proofErr w:type="spellEnd"/>
      <w:r w:rsidRPr="007F4D96">
        <w:rPr>
          <w:color w:val="000000" w:themeColor="text1"/>
        </w:rPr>
        <w:t xml:space="preserve"> </w:t>
      </w:r>
      <w:proofErr w:type="spellStart"/>
      <w:r w:rsidRPr="007F4D96">
        <w:rPr>
          <w:color w:val="000000" w:themeColor="text1"/>
        </w:rPr>
        <w:t>konsiderohen</w:t>
      </w:r>
      <w:proofErr w:type="spellEnd"/>
      <w:r w:rsidRPr="007F4D96">
        <w:rPr>
          <w:color w:val="000000" w:themeColor="text1"/>
        </w:rPr>
        <w:t xml:space="preserve"> as </w:t>
      </w:r>
      <w:proofErr w:type="spellStart"/>
      <w:r w:rsidRPr="007F4D96">
        <w:rPr>
          <w:color w:val="000000" w:themeColor="text1"/>
        </w:rPr>
        <w:t>konkurruese</w:t>
      </w:r>
      <w:proofErr w:type="spellEnd"/>
      <w:r w:rsidRPr="007F4D96">
        <w:rPr>
          <w:color w:val="000000" w:themeColor="text1"/>
        </w:rPr>
        <w:t xml:space="preserve"> </w:t>
      </w:r>
      <w:proofErr w:type="spellStart"/>
      <w:r w:rsidRPr="007F4D96">
        <w:rPr>
          <w:color w:val="000000" w:themeColor="text1"/>
        </w:rPr>
        <w:t>dhe</w:t>
      </w:r>
      <w:proofErr w:type="spellEnd"/>
      <w:r w:rsidRPr="007F4D96">
        <w:rPr>
          <w:color w:val="000000" w:themeColor="text1"/>
        </w:rPr>
        <w:t xml:space="preserve"> as </w:t>
      </w:r>
      <w:proofErr w:type="spellStart"/>
      <w:r w:rsidRPr="007F4D96">
        <w:rPr>
          <w:color w:val="000000" w:themeColor="text1"/>
        </w:rPr>
        <w:t>lehtësisht</w:t>
      </w:r>
      <w:proofErr w:type="spellEnd"/>
      <w:r w:rsidRPr="007F4D96">
        <w:rPr>
          <w:color w:val="000000" w:themeColor="text1"/>
        </w:rPr>
        <w:t xml:space="preserve"> </w:t>
      </w:r>
      <w:proofErr w:type="spellStart"/>
      <w:r w:rsidRPr="007F4D96">
        <w:rPr>
          <w:color w:val="000000" w:themeColor="text1"/>
        </w:rPr>
        <w:t>të</w:t>
      </w:r>
      <w:proofErr w:type="spellEnd"/>
      <w:r w:rsidRPr="007F4D96">
        <w:rPr>
          <w:color w:val="000000" w:themeColor="text1"/>
        </w:rPr>
        <w:t xml:space="preserve"> </w:t>
      </w:r>
      <w:proofErr w:type="spellStart"/>
      <w:r w:rsidRPr="007F4D96">
        <w:rPr>
          <w:color w:val="000000" w:themeColor="text1"/>
        </w:rPr>
        <w:t>disponueshme</w:t>
      </w:r>
      <w:proofErr w:type="spellEnd"/>
      <w:r w:rsidRPr="007F4D96">
        <w:rPr>
          <w:color w:val="000000" w:themeColor="text1"/>
        </w:rPr>
        <w:t xml:space="preserve">; </w:t>
      </w:r>
      <w:proofErr w:type="spellStart"/>
      <w:r w:rsidRPr="007F4D96">
        <w:rPr>
          <w:color w:val="000000" w:themeColor="text1"/>
        </w:rPr>
        <w:t>për</w:t>
      </w:r>
      <w:proofErr w:type="spellEnd"/>
      <w:r w:rsidRPr="007F4D96">
        <w:rPr>
          <w:color w:val="000000" w:themeColor="text1"/>
        </w:rPr>
        <w:t xml:space="preserve"> </w:t>
      </w:r>
      <w:proofErr w:type="spellStart"/>
      <w:r w:rsidRPr="007F4D96">
        <w:rPr>
          <w:color w:val="000000" w:themeColor="text1"/>
        </w:rPr>
        <w:t>të</w:t>
      </w:r>
      <w:proofErr w:type="spellEnd"/>
      <w:r w:rsidRPr="007F4D96">
        <w:rPr>
          <w:color w:val="000000" w:themeColor="text1"/>
        </w:rPr>
        <w:t xml:space="preserve"> </w:t>
      </w:r>
      <w:proofErr w:type="spellStart"/>
      <w:r w:rsidRPr="007F4D96">
        <w:rPr>
          <w:color w:val="000000" w:themeColor="text1"/>
        </w:rPr>
        <w:t>konkurruar</w:t>
      </w:r>
      <w:proofErr w:type="spellEnd"/>
      <w:r w:rsidRPr="007F4D96">
        <w:rPr>
          <w:color w:val="000000" w:themeColor="text1"/>
        </w:rPr>
        <w:t xml:space="preserve"> </w:t>
      </w:r>
      <w:proofErr w:type="spellStart"/>
      <w:r w:rsidRPr="007F4D96">
        <w:rPr>
          <w:color w:val="000000" w:themeColor="text1"/>
        </w:rPr>
        <w:t>në</w:t>
      </w:r>
      <w:proofErr w:type="spellEnd"/>
      <w:r w:rsidRPr="007F4D96">
        <w:rPr>
          <w:color w:val="000000" w:themeColor="text1"/>
        </w:rPr>
        <w:t xml:space="preserve"> </w:t>
      </w:r>
      <w:proofErr w:type="spellStart"/>
      <w:r w:rsidRPr="007F4D96">
        <w:rPr>
          <w:color w:val="000000" w:themeColor="text1"/>
        </w:rPr>
        <w:t>mbarë</w:t>
      </w:r>
      <w:proofErr w:type="spellEnd"/>
      <w:r w:rsidRPr="007F4D96">
        <w:rPr>
          <w:color w:val="000000" w:themeColor="text1"/>
        </w:rPr>
        <w:t xml:space="preserve"> </w:t>
      </w:r>
      <w:proofErr w:type="spellStart"/>
      <w:r w:rsidRPr="007F4D96">
        <w:rPr>
          <w:color w:val="000000" w:themeColor="text1"/>
        </w:rPr>
        <w:t>botën</w:t>
      </w:r>
      <w:proofErr w:type="spellEnd"/>
      <w:r w:rsidRPr="007F4D96">
        <w:rPr>
          <w:color w:val="000000" w:themeColor="text1"/>
        </w:rPr>
        <w:t xml:space="preserve"> </w:t>
      </w:r>
      <w:proofErr w:type="spellStart"/>
      <w:r w:rsidRPr="007F4D96">
        <w:rPr>
          <w:color w:val="000000" w:themeColor="text1"/>
        </w:rPr>
        <w:t>dhe</w:t>
      </w:r>
      <w:proofErr w:type="spellEnd"/>
      <w:r w:rsidRPr="007F4D96">
        <w:rPr>
          <w:color w:val="000000" w:themeColor="text1"/>
        </w:rPr>
        <w:t xml:space="preserve"> </w:t>
      </w:r>
      <w:proofErr w:type="spellStart"/>
      <w:r w:rsidRPr="007F4D96">
        <w:rPr>
          <w:color w:val="000000" w:themeColor="text1"/>
        </w:rPr>
        <w:t>për</w:t>
      </w:r>
      <w:proofErr w:type="spellEnd"/>
      <w:r w:rsidRPr="007F4D96">
        <w:rPr>
          <w:color w:val="000000" w:themeColor="text1"/>
        </w:rPr>
        <w:t xml:space="preserve"> </w:t>
      </w:r>
      <w:proofErr w:type="spellStart"/>
      <w:r w:rsidRPr="007F4D96">
        <w:rPr>
          <w:color w:val="000000" w:themeColor="text1"/>
        </w:rPr>
        <w:t>të</w:t>
      </w:r>
      <w:proofErr w:type="spellEnd"/>
      <w:r w:rsidRPr="007F4D96">
        <w:rPr>
          <w:color w:val="000000" w:themeColor="text1"/>
        </w:rPr>
        <w:t xml:space="preserve"> </w:t>
      </w:r>
      <w:proofErr w:type="spellStart"/>
      <w:r w:rsidRPr="007F4D96">
        <w:rPr>
          <w:color w:val="000000" w:themeColor="text1"/>
        </w:rPr>
        <w:t>qenë</w:t>
      </w:r>
      <w:proofErr w:type="spellEnd"/>
      <w:r w:rsidRPr="007F4D96">
        <w:rPr>
          <w:color w:val="000000" w:themeColor="text1"/>
        </w:rPr>
        <w:t xml:space="preserve"> </w:t>
      </w:r>
      <w:proofErr w:type="spellStart"/>
      <w:r w:rsidRPr="007F4D96">
        <w:rPr>
          <w:color w:val="000000" w:themeColor="text1"/>
        </w:rPr>
        <w:t>pjesë</w:t>
      </w:r>
      <w:proofErr w:type="spellEnd"/>
      <w:r w:rsidRPr="007F4D96">
        <w:rPr>
          <w:color w:val="000000" w:themeColor="text1"/>
        </w:rPr>
        <w:t xml:space="preserve"> e GVC-</w:t>
      </w:r>
      <w:proofErr w:type="spellStart"/>
      <w:r w:rsidRPr="007F4D96">
        <w:rPr>
          <w:color w:val="000000" w:themeColor="text1"/>
        </w:rPr>
        <w:t>ve</w:t>
      </w:r>
      <w:proofErr w:type="spellEnd"/>
      <w:r w:rsidRPr="007F4D96">
        <w:rPr>
          <w:color w:val="000000" w:themeColor="text1"/>
        </w:rPr>
        <w:t xml:space="preserve">, </w:t>
      </w:r>
      <w:proofErr w:type="spellStart"/>
      <w:r w:rsidRPr="007F4D96">
        <w:rPr>
          <w:color w:val="000000" w:themeColor="text1"/>
        </w:rPr>
        <w:t>metodat</w:t>
      </w:r>
      <w:proofErr w:type="spellEnd"/>
      <w:r w:rsidRPr="007F4D96">
        <w:rPr>
          <w:color w:val="000000" w:themeColor="text1"/>
        </w:rPr>
        <w:t xml:space="preserve"> </w:t>
      </w:r>
      <w:proofErr w:type="spellStart"/>
      <w:r w:rsidRPr="007F4D96">
        <w:rPr>
          <w:color w:val="000000" w:themeColor="text1"/>
        </w:rPr>
        <w:t>dhe</w:t>
      </w:r>
      <w:proofErr w:type="spellEnd"/>
      <w:r w:rsidRPr="007F4D96">
        <w:rPr>
          <w:color w:val="000000" w:themeColor="text1"/>
        </w:rPr>
        <w:t xml:space="preserve"> </w:t>
      </w:r>
      <w:proofErr w:type="spellStart"/>
      <w:r w:rsidRPr="007F4D96">
        <w:rPr>
          <w:color w:val="000000" w:themeColor="text1"/>
        </w:rPr>
        <w:t>pajisjet</w:t>
      </w:r>
      <w:proofErr w:type="spellEnd"/>
      <w:r w:rsidRPr="007F4D96">
        <w:rPr>
          <w:color w:val="000000" w:themeColor="text1"/>
        </w:rPr>
        <w:t xml:space="preserve"> e </w:t>
      </w:r>
      <w:proofErr w:type="spellStart"/>
      <w:r w:rsidRPr="007F4D96">
        <w:rPr>
          <w:color w:val="000000" w:themeColor="text1"/>
        </w:rPr>
        <w:t>përdorura</w:t>
      </w:r>
      <w:proofErr w:type="spellEnd"/>
      <w:r w:rsidRPr="007F4D96">
        <w:rPr>
          <w:color w:val="000000" w:themeColor="text1"/>
        </w:rPr>
        <w:t xml:space="preserve"> </w:t>
      </w:r>
      <w:proofErr w:type="spellStart"/>
      <w:r w:rsidRPr="007F4D96">
        <w:rPr>
          <w:color w:val="000000" w:themeColor="text1"/>
        </w:rPr>
        <w:t>nga</w:t>
      </w:r>
      <w:proofErr w:type="spellEnd"/>
      <w:r w:rsidRPr="007F4D96">
        <w:rPr>
          <w:color w:val="000000" w:themeColor="text1"/>
        </w:rPr>
        <w:t xml:space="preserve"> </w:t>
      </w:r>
      <w:proofErr w:type="spellStart"/>
      <w:r w:rsidRPr="007F4D96">
        <w:rPr>
          <w:color w:val="000000" w:themeColor="text1"/>
        </w:rPr>
        <w:t>universitetet</w:t>
      </w:r>
      <w:proofErr w:type="spellEnd"/>
      <w:r w:rsidRPr="007F4D96">
        <w:rPr>
          <w:color w:val="000000" w:themeColor="text1"/>
        </w:rPr>
        <w:t xml:space="preserve"> </w:t>
      </w:r>
      <w:proofErr w:type="spellStart"/>
      <w:r w:rsidRPr="007F4D96">
        <w:rPr>
          <w:color w:val="000000" w:themeColor="text1"/>
        </w:rPr>
        <w:t>duhet</w:t>
      </w:r>
      <w:proofErr w:type="spellEnd"/>
      <w:r w:rsidRPr="007F4D96">
        <w:rPr>
          <w:color w:val="000000" w:themeColor="text1"/>
        </w:rPr>
        <w:t xml:space="preserve"> </w:t>
      </w:r>
      <w:proofErr w:type="spellStart"/>
      <w:r w:rsidRPr="007F4D96">
        <w:rPr>
          <w:color w:val="000000" w:themeColor="text1"/>
        </w:rPr>
        <w:t>të</w:t>
      </w:r>
      <w:proofErr w:type="spellEnd"/>
      <w:r w:rsidRPr="007F4D96">
        <w:rPr>
          <w:color w:val="000000" w:themeColor="text1"/>
        </w:rPr>
        <w:t xml:space="preserve"> </w:t>
      </w:r>
      <w:proofErr w:type="spellStart"/>
      <w:r w:rsidRPr="007F4D96">
        <w:rPr>
          <w:color w:val="000000" w:themeColor="text1"/>
        </w:rPr>
        <w:t>jenë</w:t>
      </w:r>
      <w:proofErr w:type="spellEnd"/>
      <w:r w:rsidRPr="007F4D96">
        <w:rPr>
          <w:color w:val="000000" w:themeColor="text1"/>
        </w:rPr>
        <w:t xml:space="preserve"> </w:t>
      </w:r>
      <w:proofErr w:type="spellStart"/>
      <w:r w:rsidRPr="007F4D96">
        <w:rPr>
          <w:color w:val="000000" w:themeColor="text1"/>
        </w:rPr>
        <w:t>në</w:t>
      </w:r>
      <w:proofErr w:type="spellEnd"/>
      <w:r w:rsidRPr="007F4D96">
        <w:rPr>
          <w:color w:val="000000" w:themeColor="text1"/>
        </w:rPr>
        <w:t xml:space="preserve"> </w:t>
      </w:r>
      <w:proofErr w:type="spellStart"/>
      <w:r w:rsidRPr="007F4D96">
        <w:rPr>
          <w:color w:val="000000" w:themeColor="text1"/>
        </w:rPr>
        <w:t>përputhje</w:t>
      </w:r>
      <w:proofErr w:type="spellEnd"/>
      <w:r w:rsidRPr="007F4D96">
        <w:rPr>
          <w:color w:val="000000" w:themeColor="text1"/>
        </w:rPr>
        <w:t xml:space="preserve"> me </w:t>
      </w:r>
      <w:proofErr w:type="spellStart"/>
      <w:r w:rsidRPr="007F4D96">
        <w:rPr>
          <w:color w:val="000000" w:themeColor="text1"/>
        </w:rPr>
        <w:t>standardet</w:t>
      </w:r>
      <w:proofErr w:type="spellEnd"/>
      <w:r w:rsidRPr="007F4D96">
        <w:rPr>
          <w:color w:val="000000" w:themeColor="text1"/>
        </w:rPr>
        <w:t xml:space="preserve"> e </w:t>
      </w:r>
      <w:proofErr w:type="spellStart"/>
      <w:r w:rsidRPr="007F4D96">
        <w:rPr>
          <w:color w:val="000000" w:themeColor="text1"/>
        </w:rPr>
        <w:t>kërkuara</w:t>
      </w:r>
      <w:proofErr w:type="spellEnd"/>
      <w:r w:rsidRPr="007F4D96">
        <w:rPr>
          <w:color w:val="000000" w:themeColor="text1"/>
        </w:rPr>
        <w:t xml:space="preserve"> </w:t>
      </w:r>
      <w:proofErr w:type="spellStart"/>
      <w:r w:rsidRPr="007F4D96">
        <w:rPr>
          <w:color w:val="000000" w:themeColor="text1"/>
        </w:rPr>
        <w:t>nga</w:t>
      </w:r>
      <w:proofErr w:type="spellEnd"/>
      <w:r w:rsidRPr="007F4D96">
        <w:rPr>
          <w:color w:val="000000" w:themeColor="text1"/>
        </w:rPr>
        <w:t xml:space="preserve"> </w:t>
      </w:r>
      <w:proofErr w:type="spellStart"/>
      <w:r w:rsidRPr="007F4D96">
        <w:rPr>
          <w:color w:val="000000" w:themeColor="text1"/>
        </w:rPr>
        <w:t>organet</w:t>
      </w:r>
      <w:proofErr w:type="spellEnd"/>
      <w:r w:rsidRPr="007F4D96">
        <w:rPr>
          <w:color w:val="000000" w:themeColor="text1"/>
        </w:rPr>
        <w:t xml:space="preserve"> e </w:t>
      </w:r>
      <w:proofErr w:type="spellStart"/>
      <w:r w:rsidRPr="007F4D96">
        <w:rPr>
          <w:color w:val="000000" w:themeColor="text1"/>
        </w:rPr>
        <w:t>certifikimit</w:t>
      </w:r>
      <w:proofErr w:type="spellEnd"/>
      <w:r w:rsidRPr="007F4D96">
        <w:rPr>
          <w:color w:val="000000" w:themeColor="text1"/>
        </w:rPr>
        <w:t>.</w:t>
      </w:r>
    </w:p>
    <w:p w14:paraId="5F06F019" w14:textId="77777777" w:rsidR="00DA62C7" w:rsidRDefault="00DA62C7">
      <w:pPr>
        <w:pStyle w:val="BodyText"/>
        <w:spacing w:before="5"/>
        <w:rPr>
          <w:sz w:val="16"/>
        </w:rPr>
      </w:pPr>
    </w:p>
    <w:p w14:paraId="2835CA6C" w14:textId="77777777" w:rsidR="00DA62C7" w:rsidRPr="00ED7D6E" w:rsidRDefault="00707778">
      <w:pPr>
        <w:pStyle w:val="BodyText"/>
        <w:spacing w:line="266" w:lineRule="auto"/>
        <w:ind w:left="1132" w:right="1133"/>
        <w:jc w:val="both"/>
        <w:rPr>
          <w:color w:val="000000" w:themeColor="text1"/>
        </w:rPr>
      </w:pPr>
      <w:proofErr w:type="spellStart"/>
      <w:r>
        <w:t>Të</w:t>
      </w:r>
      <w:proofErr w:type="spellEnd"/>
      <w:r>
        <w:t xml:space="preserve"> </w:t>
      </w:r>
      <w:proofErr w:type="spellStart"/>
      <w:r>
        <w:t>njëjtat</w:t>
      </w:r>
      <w:proofErr w:type="spellEnd"/>
      <w:r>
        <w:t xml:space="preserve"> </w:t>
      </w:r>
      <w:proofErr w:type="spellStart"/>
      <w:r>
        <w:t>sfida</w:t>
      </w:r>
      <w:proofErr w:type="spellEnd"/>
      <w:r>
        <w:t xml:space="preserve"> </w:t>
      </w:r>
      <w:proofErr w:type="spellStart"/>
      <w:r>
        <w:t>raportohen</w:t>
      </w:r>
      <w:proofErr w:type="spellEnd"/>
      <w:r>
        <w:t xml:space="preserve"> </w:t>
      </w:r>
      <w:proofErr w:type="spellStart"/>
      <w:r>
        <w:t>nga</w:t>
      </w:r>
      <w:proofErr w:type="spellEnd"/>
      <w:r>
        <w:t xml:space="preserve"> </w:t>
      </w:r>
      <w:proofErr w:type="spellStart"/>
      <w:r>
        <w:t>palët</w:t>
      </w:r>
      <w:proofErr w:type="spellEnd"/>
      <w:r>
        <w:t xml:space="preserve"> e </w:t>
      </w:r>
      <w:proofErr w:type="spellStart"/>
      <w:r>
        <w:t>interesuara</w:t>
      </w:r>
      <w:proofErr w:type="spellEnd"/>
      <w:r>
        <w:t xml:space="preserve"> </w:t>
      </w:r>
      <w:proofErr w:type="spellStart"/>
      <w:r>
        <w:t>që</w:t>
      </w:r>
      <w:proofErr w:type="spellEnd"/>
      <w:r>
        <w:t xml:space="preserve"> </w:t>
      </w:r>
      <w:proofErr w:type="spellStart"/>
      <w:r>
        <w:t>operojnë</w:t>
      </w:r>
      <w:proofErr w:type="spellEnd"/>
      <w:r>
        <w:t xml:space="preserve"> </w:t>
      </w:r>
      <w:proofErr w:type="spellStart"/>
      <w:r>
        <w:t>në</w:t>
      </w:r>
      <w:proofErr w:type="spellEnd"/>
      <w:r>
        <w:t xml:space="preserve"> </w:t>
      </w:r>
      <w:proofErr w:type="spellStart"/>
      <w:r>
        <w:t>industrinë</w:t>
      </w:r>
      <w:proofErr w:type="spellEnd"/>
      <w:r>
        <w:t xml:space="preserve"> e </w:t>
      </w:r>
      <w:proofErr w:type="spellStart"/>
      <w:r>
        <w:t>paketimit</w:t>
      </w:r>
      <w:proofErr w:type="spellEnd"/>
      <w:r>
        <w:t xml:space="preserve">, </w:t>
      </w:r>
      <w:proofErr w:type="spellStart"/>
      <w:r>
        <w:t>vërtet</w:t>
      </w:r>
      <w:proofErr w:type="spellEnd"/>
      <w:r>
        <w:t xml:space="preserve"> </w:t>
      </w:r>
      <w:proofErr w:type="spellStart"/>
      <w:r>
        <w:t>shumë</w:t>
      </w:r>
      <w:proofErr w:type="spellEnd"/>
      <w:r>
        <w:t xml:space="preserve"> </w:t>
      </w:r>
      <w:proofErr w:type="spellStart"/>
      <w:r>
        <w:t>të</w:t>
      </w:r>
      <w:proofErr w:type="spellEnd"/>
      <w:r>
        <w:t xml:space="preserve"> </w:t>
      </w:r>
      <w:proofErr w:type="spellStart"/>
      <w:r>
        <w:t>lidhura</w:t>
      </w:r>
      <w:proofErr w:type="spellEnd"/>
      <w:r>
        <w:t xml:space="preserve"> me </w:t>
      </w:r>
      <w:proofErr w:type="spellStart"/>
      <w:r>
        <w:t>përpunimin</w:t>
      </w:r>
      <w:proofErr w:type="spellEnd"/>
      <w:r>
        <w:t xml:space="preserve"> e </w:t>
      </w:r>
      <w:proofErr w:type="spellStart"/>
      <w:r>
        <w:t>ushqimit</w:t>
      </w:r>
      <w:proofErr w:type="spellEnd"/>
      <w:r>
        <w:t xml:space="preserve"> </w:t>
      </w:r>
      <w:proofErr w:type="spellStart"/>
      <w:r>
        <w:t>dhe</w:t>
      </w:r>
      <w:proofErr w:type="spellEnd"/>
      <w:r>
        <w:t xml:space="preserve"> </w:t>
      </w:r>
      <w:proofErr w:type="spellStart"/>
      <w:r>
        <w:t>të</w:t>
      </w:r>
      <w:proofErr w:type="spellEnd"/>
      <w:r>
        <w:t xml:space="preserve"> </w:t>
      </w:r>
      <w:proofErr w:type="spellStart"/>
      <w:r>
        <w:t>rëndësishme</w:t>
      </w:r>
      <w:proofErr w:type="spellEnd"/>
      <w:r>
        <w:t xml:space="preserve"> </w:t>
      </w:r>
      <w:proofErr w:type="spellStart"/>
      <w:r>
        <w:t>si</w:t>
      </w:r>
      <w:proofErr w:type="spellEnd"/>
      <w:r>
        <w:t xml:space="preserve"> </w:t>
      </w:r>
      <w:proofErr w:type="spellStart"/>
      <w:r>
        <w:t>për</w:t>
      </w:r>
      <w:proofErr w:type="spellEnd"/>
      <w:r>
        <w:t xml:space="preserve"> </w:t>
      </w:r>
      <w:proofErr w:type="spellStart"/>
      <w:r>
        <w:t>cilësinë</w:t>
      </w:r>
      <w:proofErr w:type="spellEnd"/>
      <w:r>
        <w:t xml:space="preserve"> e </w:t>
      </w:r>
      <w:proofErr w:type="spellStart"/>
      <w:r>
        <w:t>produkteve</w:t>
      </w:r>
      <w:proofErr w:type="spellEnd"/>
      <w:r>
        <w:t xml:space="preserve"> </w:t>
      </w:r>
      <w:proofErr w:type="spellStart"/>
      <w:r>
        <w:t>ashtu</w:t>
      </w:r>
      <w:proofErr w:type="spellEnd"/>
      <w:r>
        <w:t xml:space="preserve"> </w:t>
      </w:r>
      <w:proofErr w:type="spellStart"/>
      <w:r>
        <w:t>edhe</w:t>
      </w:r>
      <w:proofErr w:type="spellEnd"/>
      <w:r>
        <w:t xml:space="preserve"> </w:t>
      </w:r>
      <w:proofErr w:type="spellStart"/>
      <w:r>
        <w:t>për</w:t>
      </w:r>
      <w:proofErr w:type="spellEnd"/>
      <w:r>
        <w:t xml:space="preserve"> </w:t>
      </w:r>
      <w:proofErr w:type="spellStart"/>
      <w:r>
        <w:t>standardet</w:t>
      </w:r>
      <w:proofErr w:type="spellEnd"/>
      <w:r>
        <w:t xml:space="preserve"> </w:t>
      </w:r>
      <w:proofErr w:type="spellStart"/>
      <w:r>
        <w:t>ndërkombëtare</w:t>
      </w:r>
      <w:proofErr w:type="spellEnd"/>
      <w:r>
        <w:t xml:space="preserve">. </w:t>
      </w:r>
      <w:proofErr w:type="spellStart"/>
      <w:r>
        <w:t>Gjithashtu</w:t>
      </w:r>
      <w:proofErr w:type="spellEnd"/>
      <w:r>
        <w:t xml:space="preserve"> </w:t>
      </w:r>
      <w:proofErr w:type="spellStart"/>
      <w:r>
        <w:t>në</w:t>
      </w:r>
      <w:proofErr w:type="spellEnd"/>
      <w:r>
        <w:t xml:space="preserve"> </w:t>
      </w:r>
      <w:proofErr w:type="spellStart"/>
      <w:r>
        <w:t>këtë</w:t>
      </w:r>
      <w:proofErr w:type="spellEnd"/>
      <w:r>
        <w:t xml:space="preserve"> </w:t>
      </w:r>
      <w:proofErr w:type="spellStart"/>
      <w:r>
        <w:t>rast</w:t>
      </w:r>
      <w:proofErr w:type="spellEnd"/>
      <w:r>
        <w:t xml:space="preserve"> </w:t>
      </w:r>
      <w:proofErr w:type="spellStart"/>
      <w:r>
        <w:t>bashkëpunimet</w:t>
      </w:r>
      <w:proofErr w:type="spellEnd"/>
      <w:r>
        <w:t xml:space="preserve"> </w:t>
      </w:r>
      <w:proofErr w:type="spellStart"/>
      <w:r>
        <w:t>kryesore</w:t>
      </w:r>
      <w:proofErr w:type="spellEnd"/>
      <w:r>
        <w:t xml:space="preserve"> </w:t>
      </w:r>
      <w:proofErr w:type="spellStart"/>
      <w:r>
        <w:t>janë</w:t>
      </w:r>
      <w:proofErr w:type="spellEnd"/>
      <w:r>
        <w:t xml:space="preserve"> me </w:t>
      </w:r>
      <w:proofErr w:type="spellStart"/>
      <w:r>
        <w:t>organizata</w:t>
      </w:r>
      <w:proofErr w:type="spellEnd"/>
      <w:r>
        <w:t xml:space="preserve"> </w:t>
      </w:r>
      <w:proofErr w:type="spellStart"/>
      <w:r>
        <w:t>ndërkombëtare</w:t>
      </w:r>
      <w:proofErr w:type="spellEnd"/>
      <w:r>
        <w:t xml:space="preserve"> (</w:t>
      </w:r>
      <w:proofErr w:type="spellStart"/>
      <w:r>
        <w:t>si</w:t>
      </w:r>
      <w:proofErr w:type="spellEnd"/>
      <w:r>
        <w:t xml:space="preserve"> GIZ</w:t>
      </w:r>
      <w:r w:rsidR="00664AC7">
        <w:t>-ja</w:t>
      </w:r>
      <w:r>
        <w:t xml:space="preserve">) </w:t>
      </w:r>
      <w:proofErr w:type="spellStart"/>
      <w:r>
        <w:t>që</w:t>
      </w:r>
      <w:proofErr w:type="spellEnd"/>
      <w:r>
        <w:t xml:space="preserve"> </w:t>
      </w:r>
      <w:proofErr w:type="spellStart"/>
      <w:r>
        <w:t>mbështesin</w:t>
      </w:r>
      <w:proofErr w:type="spellEnd"/>
      <w:r>
        <w:t xml:space="preserve"> </w:t>
      </w:r>
      <w:proofErr w:type="spellStart"/>
      <w:r>
        <w:t>operatorët</w:t>
      </w:r>
      <w:proofErr w:type="spellEnd"/>
      <w:r>
        <w:t xml:space="preserve"> </w:t>
      </w:r>
      <w:proofErr w:type="spellStart"/>
      <w:r w:rsidRPr="00ED7D6E">
        <w:rPr>
          <w:color w:val="000000" w:themeColor="text1"/>
        </w:rPr>
        <w:lastRenderedPageBreak/>
        <w:t>në</w:t>
      </w:r>
      <w:proofErr w:type="spellEnd"/>
      <w:r w:rsidRPr="00ED7D6E">
        <w:rPr>
          <w:color w:val="000000" w:themeColor="text1"/>
        </w:rPr>
        <w:t xml:space="preserve"> </w:t>
      </w:r>
      <w:proofErr w:type="spellStart"/>
      <w:r w:rsidRPr="00ED7D6E">
        <w:rPr>
          <w:color w:val="000000" w:themeColor="text1"/>
        </w:rPr>
        <w:t>njohuri</w:t>
      </w:r>
      <w:proofErr w:type="spellEnd"/>
      <w:r w:rsidRPr="00ED7D6E">
        <w:rPr>
          <w:color w:val="000000" w:themeColor="text1"/>
        </w:rPr>
        <w:t xml:space="preserve"> </w:t>
      </w:r>
      <w:proofErr w:type="spellStart"/>
      <w:r w:rsidR="00664AC7" w:rsidRPr="00ED7D6E">
        <w:rPr>
          <w:color w:val="000000" w:themeColor="text1"/>
        </w:rPr>
        <w:t>të</w:t>
      </w:r>
      <w:proofErr w:type="spellEnd"/>
      <w:r w:rsidR="00664AC7" w:rsidRPr="00ED7D6E">
        <w:rPr>
          <w:color w:val="000000" w:themeColor="text1"/>
        </w:rPr>
        <w:t xml:space="preserve"> </w:t>
      </w:r>
      <w:proofErr w:type="spellStart"/>
      <w:r w:rsidR="00664AC7" w:rsidRPr="00ED7D6E">
        <w:rPr>
          <w:color w:val="000000" w:themeColor="text1"/>
        </w:rPr>
        <w:t>thelluara</w:t>
      </w:r>
      <w:proofErr w:type="spellEnd"/>
      <w:r w:rsidRPr="00ED7D6E">
        <w:rPr>
          <w:color w:val="000000" w:themeColor="text1"/>
        </w:rPr>
        <w:t>.</w:t>
      </w:r>
    </w:p>
    <w:p w14:paraId="32A354D2" w14:textId="77777777" w:rsidR="00DA62C7" w:rsidRDefault="00DA62C7">
      <w:pPr>
        <w:spacing w:line="266" w:lineRule="auto"/>
        <w:jc w:val="both"/>
        <w:sectPr w:rsidR="00DA62C7">
          <w:pgSz w:w="11910" w:h="16840"/>
          <w:pgMar w:top="1320" w:right="0" w:bottom="540" w:left="0" w:header="0" w:footer="352" w:gutter="0"/>
          <w:cols w:space="720"/>
        </w:sectPr>
      </w:pPr>
    </w:p>
    <w:p w14:paraId="3EF9CFFC" w14:textId="77777777" w:rsidR="00DA62C7" w:rsidRPr="007F4D96" w:rsidRDefault="00707778">
      <w:pPr>
        <w:pStyle w:val="BodyText"/>
        <w:spacing w:before="67" w:line="266" w:lineRule="auto"/>
        <w:ind w:left="1132" w:right="1230"/>
        <w:rPr>
          <w:color w:val="000000" w:themeColor="text1"/>
        </w:rPr>
      </w:pPr>
      <w:proofErr w:type="spellStart"/>
      <w:r w:rsidRPr="007F4D96">
        <w:rPr>
          <w:color w:val="000000" w:themeColor="text1"/>
        </w:rPr>
        <w:lastRenderedPageBreak/>
        <w:t>shërbimet</w:t>
      </w:r>
      <w:proofErr w:type="spellEnd"/>
      <w:r w:rsidRPr="007F4D96">
        <w:rPr>
          <w:color w:val="000000" w:themeColor="text1"/>
        </w:rPr>
        <w:t xml:space="preserve"> </w:t>
      </w:r>
      <w:proofErr w:type="spellStart"/>
      <w:r w:rsidRPr="007F4D96">
        <w:rPr>
          <w:color w:val="000000" w:themeColor="text1"/>
        </w:rPr>
        <w:t>dhe</w:t>
      </w:r>
      <w:proofErr w:type="spellEnd"/>
      <w:r w:rsidRPr="007F4D96">
        <w:rPr>
          <w:color w:val="000000" w:themeColor="text1"/>
        </w:rPr>
        <w:t xml:space="preserve"> </w:t>
      </w:r>
      <w:proofErr w:type="spellStart"/>
      <w:r w:rsidRPr="007F4D96">
        <w:rPr>
          <w:color w:val="000000" w:themeColor="text1"/>
        </w:rPr>
        <w:t>mundësitë</w:t>
      </w:r>
      <w:proofErr w:type="spellEnd"/>
      <w:r w:rsidRPr="007F4D96">
        <w:rPr>
          <w:color w:val="000000" w:themeColor="text1"/>
        </w:rPr>
        <w:t xml:space="preserve"> e </w:t>
      </w:r>
      <w:proofErr w:type="spellStart"/>
      <w:r w:rsidRPr="007F4D96">
        <w:rPr>
          <w:color w:val="000000" w:themeColor="text1"/>
        </w:rPr>
        <w:t>transferimit</w:t>
      </w:r>
      <w:proofErr w:type="spellEnd"/>
      <w:r w:rsidRPr="007F4D96">
        <w:rPr>
          <w:color w:val="000000" w:themeColor="text1"/>
        </w:rPr>
        <w:t xml:space="preserve"> </w:t>
      </w:r>
      <w:proofErr w:type="spellStart"/>
      <w:r w:rsidRPr="007F4D96">
        <w:rPr>
          <w:color w:val="000000" w:themeColor="text1"/>
        </w:rPr>
        <w:t>të</w:t>
      </w:r>
      <w:proofErr w:type="spellEnd"/>
      <w:r w:rsidRPr="007F4D96">
        <w:rPr>
          <w:color w:val="000000" w:themeColor="text1"/>
        </w:rPr>
        <w:t xml:space="preserve"> </w:t>
      </w:r>
      <w:proofErr w:type="spellStart"/>
      <w:r w:rsidRPr="007F4D96">
        <w:rPr>
          <w:color w:val="000000" w:themeColor="text1"/>
        </w:rPr>
        <w:t>teknologjisë</w:t>
      </w:r>
      <w:proofErr w:type="spellEnd"/>
      <w:r w:rsidRPr="007F4D96">
        <w:rPr>
          <w:color w:val="000000" w:themeColor="text1"/>
        </w:rPr>
        <w:t xml:space="preserve">. </w:t>
      </w:r>
      <w:proofErr w:type="spellStart"/>
      <w:r w:rsidRPr="007F4D96">
        <w:rPr>
          <w:color w:val="000000" w:themeColor="text1"/>
        </w:rPr>
        <w:t>Vështirësi</w:t>
      </w:r>
      <w:proofErr w:type="spellEnd"/>
      <w:r w:rsidRPr="007F4D96">
        <w:rPr>
          <w:color w:val="000000" w:themeColor="text1"/>
        </w:rPr>
        <w:t xml:space="preserve"> </w:t>
      </w:r>
      <w:proofErr w:type="spellStart"/>
      <w:r w:rsidRPr="007F4D96">
        <w:rPr>
          <w:color w:val="000000" w:themeColor="text1"/>
        </w:rPr>
        <w:t>janë</w:t>
      </w:r>
      <w:proofErr w:type="spellEnd"/>
      <w:r w:rsidRPr="007F4D96">
        <w:rPr>
          <w:color w:val="000000" w:themeColor="text1"/>
        </w:rPr>
        <w:t xml:space="preserve"> </w:t>
      </w:r>
      <w:proofErr w:type="spellStart"/>
      <w:r w:rsidRPr="007F4D96">
        <w:rPr>
          <w:color w:val="000000" w:themeColor="text1"/>
        </w:rPr>
        <w:t>zbuluar</w:t>
      </w:r>
      <w:proofErr w:type="spellEnd"/>
      <w:r w:rsidRPr="007F4D96">
        <w:rPr>
          <w:color w:val="000000" w:themeColor="text1"/>
        </w:rPr>
        <w:t xml:space="preserve"> </w:t>
      </w:r>
      <w:proofErr w:type="spellStart"/>
      <w:r w:rsidRPr="007F4D96">
        <w:rPr>
          <w:color w:val="000000" w:themeColor="text1"/>
        </w:rPr>
        <w:t>gjithashtu</w:t>
      </w:r>
      <w:proofErr w:type="spellEnd"/>
      <w:r w:rsidRPr="007F4D96">
        <w:rPr>
          <w:color w:val="000000" w:themeColor="text1"/>
        </w:rPr>
        <w:t xml:space="preserve"> </w:t>
      </w:r>
      <w:proofErr w:type="spellStart"/>
      <w:r w:rsidRPr="007F4D96">
        <w:rPr>
          <w:color w:val="000000" w:themeColor="text1"/>
        </w:rPr>
        <w:t>në</w:t>
      </w:r>
      <w:proofErr w:type="spellEnd"/>
      <w:r w:rsidRPr="007F4D96">
        <w:rPr>
          <w:color w:val="000000" w:themeColor="text1"/>
        </w:rPr>
        <w:t xml:space="preserve"> </w:t>
      </w:r>
      <w:proofErr w:type="spellStart"/>
      <w:r w:rsidRPr="007F4D96">
        <w:rPr>
          <w:color w:val="000000" w:themeColor="text1"/>
        </w:rPr>
        <w:t>gjetjen</w:t>
      </w:r>
      <w:proofErr w:type="spellEnd"/>
      <w:r w:rsidRPr="007F4D96">
        <w:rPr>
          <w:color w:val="000000" w:themeColor="text1"/>
        </w:rPr>
        <w:t xml:space="preserve"> e </w:t>
      </w:r>
      <w:proofErr w:type="spellStart"/>
      <w:r w:rsidRPr="007F4D96">
        <w:rPr>
          <w:color w:val="000000" w:themeColor="text1"/>
        </w:rPr>
        <w:t>f</w:t>
      </w:r>
      <w:r w:rsidR="00470812" w:rsidRPr="007F4D96">
        <w:rPr>
          <w:color w:val="000000" w:themeColor="text1"/>
        </w:rPr>
        <w:t>uqisë</w:t>
      </w:r>
      <w:proofErr w:type="spellEnd"/>
      <w:r w:rsidR="00470812" w:rsidRPr="007F4D96">
        <w:rPr>
          <w:color w:val="000000" w:themeColor="text1"/>
        </w:rPr>
        <w:t xml:space="preserve"> </w:t>
      </w:r>
      <w:proofErr w:type="spellStart"/>
      <w:r w:rsidR="00470812" w:rsidRPr="007F4D96">
        <w:rPr>
          <w:color w:val="000000" w:themeColor="text1"/>
        </w:rPr>
        <w:t>punëtore</w:t>
      </w:r>
      <w:proofErr w:type="spellEnd"/>
      <w:r w:rsidR="00470812" w:rsidRPr="007F4D96">
        <w:rPr>
          <w:color w:val="000000" w:themeColor="text1"/>
        </w:rPr>
        <w:t xml:space="preserve"> me </w:t>
      </w:r>
      <w:proofErr w:type="spellStart"/>
      <w:r w:rsidR="00470812" w:rsidRPr="007F4D96">
        <w:rPr>
          <w:color w:val="000000" w:themeColor="text1"/>
        </w:rPr>
        <w:t>profil</w:t>
      </w:r>
      <w:proofErr w:type="spellEnd"/>
      <w:r w:rsidR="00470812" w:rsidRPr="007F4D96">
        <w:rPr>
          <w:color w:val="000000" w:themeColor="text1"/>
        </w:rPr>
        <w:t xml:space="preserve"> </w:t>
      </w:r>
      <w:proofErr w:type="spellStart"/>
      <w:r w:rsidR="00470812" w:rsidRPr="007F4D96">
        <w:rPr>
          <w:color w:val="000000" w:themeColor="text1"/>
        </w:rPr>
        <w:t>të</w:t>
      </w:r>
      <w:proofErr w:type="spellEnd"/>
      <w:r w:rsidR="00470812" w:rsidRPr="007F4D96">
        <w:rPr>
          <w:color w:val="000000" w:themeColor="text1"/>
        </w:rPr>
        <w:t xml:space="preserve"> </w:t>
      </w:r>
      <w:proofErr w:type="spellStart"/>
      <w:r w:rsidR="00470812" w:rsidRPr="007F4D96">
        <w:rPr>
          <w:color w:val="000000" w:themeColor="text1"/>
        </w:rPr>
        <w:t>përshtatshëm</w:t>
      </w:r>
      <w:proofErr w:type="spellEnd"/>
      <w:r w:rsidRPr="007F4D96">
        <w:rPr>
          <w:color w:val="000000" w:themeColor="text1"/>
        </w:rPr>
        <w:t xml:space="preserve"> </w:t>
      </w:r>
      <w:proofErr w:type="spellStart"/>
      <w:r w:rsidRPr="007F4D96">
        <w:rPr>
          <w:color w:val="000000" w:themeColor="text1"/>
        </w:rPr>
        <w:t>për</w:t>
      </w:r>
      <w:proofErr w:type="spellEnd"/>
      <w:r w:rsidRPr="007F4D96">
        <w:rPr>
          <w:color w:val="000000" w:themeColor="text1"/>
        </w:rPr>
        <w:t xml:space="preserve"> </w:t>
      </w:r>
      <w:proofErr w:type="spellStart"/>
      <w:r w:rsidRPr="007F4D96">
        <w:rPr>
          <w:color w:val="000000" w:themeColor="text1"/>
        </w:rPr>
        <w:t>të</w:t>
      </w:r>
      <w:proofErr w:type="spellEnd"/>
      <w:r w:rsidRPr="007F4D96">
        <w:rPr>
          <w:color w:val="000000" w:themeColor="text1"/>
        </w:rPr>
        <w:t xml:space="preserve"> </w:t>
      </w:r>
      <w:proofErr w:type="spellStart"/>
      <w:r w:rsidRPr="007F4D96">
        <w:rPr>
          <w:color w:val="000000" w:themeColor="text1"/>
        </w:rPr>
        <w:t>kryer</w:t>
      </w:r>
      <w:proofErr w:type="spellEnd"/>
      <w:r w:rsidRPr="007F4D96">
        <w:rPr>
          <w:color w:val="000000" w:themeColor="text1"/>
        </w:rPr>
        <w:t xml:space="preserve"> </w:t>
      </w:r>
      <w:proofErr w:type="spellStart"/>
      <w:r w:rsidRPr="007F4D96">
        <w:rPr>
          <w:color w:val="000000" w:themeColor="text1"/>
        </w:rPr>
        <w:t>aktivitete</w:t>
      </w:r>
      <w:proofErr w:type="spellEnd"/>
      <w:r w:rsidRPr="007F4D96">
        <w:rPr>
          <w:color w:val="000000" w:themeColor="text1"/>
        </w:rPr>
        <w:t xml:space="preserve"> intensive </w:t>
      </w:r>
      <w:proofErr w:type="spellStart"/>
      <w:r w:rsidRPr="007F4D96">
        <w:rPr>
          <w:color w:val="000000" w:themeColor="text1"/>
        </w:rPr>
        <w:t>të</w:t>
      </w:r>
      <w:proofErr w:type="spellEnd"/>
      <w:r w:rsidRPr="007F4D96">
        <w:rPr>
          <w:color w:val="000000" w:themeColor="text1"/>
        </w:rPr>
        <w:t xml:space="preserve"> </w:t>
      </w:r>
      <w:proofErr w:type="spellStart"/>
      <w:r w:rsidRPr="007F4D96">
        <w:rPr>
          <w:color w:val="000000" w:themeColor="text1"/>
        </w:rPr>
        <w:t>njohurive</w:t>
      </w:r>
      <w:proofErr w:type="spellEnd"/>
      <w:r w:rsidRPr="007F4D96">
        <w:rPr>
          <w:color w:val="000000" w:themeColor="text1"/>
        </w:rPr>
        <w:t>.</w:t>
      </w:r>
    </w:p>
    <w:p w14:paraId="10ACCC45" w14:textId="77777777" w:rsidR="00DA62C7" w:rsidRDefault="00DA62C7">
      <w:pPr>
        <w:pStyle w:val="BodyText"/>
        <w:spacing w:before="6"/>
        <w:rPr>
          <w:sz w:val="16"/>
        </w:rPr>
      </w:pPr>
    </w:p>
    <w:p w14:paraId="50251EC0" w14:textId="77777777" w:rsidR="00DA62C7" w:rsidRDefault="00707778">
      <w:pPr>
        <w:pStyle w:val="BodyText"/>
        <w:spacing w:before="1" w:line="266" w:lineRule="auto"/>
        <w:ind w:left="1132" w:right="1230"/>
      </w:pPr>
      <w:proofErr w:type="spellStart"/>
      <w:r>
        <w:t>Mbajtja</w:t>
      </w:r>
      <w:proofErr w:type="spellEnd"/>
      <w:r>
        <w:t xml:space="preserve"> e </w:t>
      </w:r>
      <w:proofErr w:type="spellStart"/>
      <w:r>
        <w:t>cilësisë</w:t>
      </w:r>
      <w:proofErr w:type="spellEnd"/>
      <w:r>
        <w:t xml:space="preserve"> </w:t>
      </w:r>
      <w:proofErr w:type="spellStart"/>
      <w:r>
        <w:t>së</w:t>
      </w:r>
      <w:proofErr w:type="spellEnd"/>
      <w:r>
        <w:t xml:space="preserve"> </w:t>
      </w:r>
      <w:proofErr w:type="spellStart"/>
      <w:r>
        <w:t>produkteve</w:t>
      </w:r>
      <w:proofErr w:type="spellEnd"/>
      <w:r>
        <w:t xml:space="preserve"> </w:t>
      </w:r>
      <w:proofErr w:type="spellStart"/>
      <w:r>
        <w:t>të</w:t>
      </w:r>
      <w:proofErr w:type="spellEnd"/>
      <w:r>
        <w:t xml:space="preserve"> </w:t>
      </w:r>
      <w:proofErr w:type="spellStart"/>
      <w:r>
        <w:t>larta</w:t>
      </w:r>
      <w:proofErr w:type="spellEnd"/>
      <w:r>
        <w:t xml:space="preserve">, </w:t>
      </w:r>
      <w:proofErr w:type="spellStart"/>
      <w:r>
        <w:t>ulja</w:t>
      </w:r>
      <w:proofErr w:type="spellEnd"/>
      <w:r>
        <w:t xml:space="preserve"> e </w:t>
      </w:r>
      <w:proofErr w:type="spellStart"/>
      <w:r>
        <w:t>kostove</w:t>
      </w:r>
      <w:proofErr w:type="spellEnd"/>
      <w:r>
        <w:t xml:space="preserve"> </w:t>
      </w:r>
      <w:proofErr w:type="spellStart"/>
      <w:r>
        <w:t>të</w:t>
      </w:r>
      <w:proofErr w:type="spellEnd"/>
      <w:r>
        <w:t xml:space="preserve"> </w:t>
      </w:r>
      <w:proofErr w:type="spellStart"/>
      <w:r>
        <w:t>prodhimit</w:t>
      </w:r>
      <w:proofErr w:type="spellEnd"/>
      <w:r>
        <w:t xml:space="preserve">, </w:t>
      </w:r>
      <w:proofErr w:type="spellStart"/>
      <w:r>
        <w:t>rritja</w:t>
      </w:r>
      <w:proofErr w:type="spellEnd"/>
      <w:r>
        <w:t xml:space="preserve"> e </w:t>
      </w:r>
      <w:proofErr w:type="spellStart"/>
      <w:r>
        <w:t>efikasitetit</w:t>
      </w:r>
      <w:proofErr w:type="spellEnd"/>
      <w:r>
        <w:t xml:space="preserve"> </w:t>
      </w:r>
      <w:proofErr w:type="spellStart"/>
      <w:r>
        <w:t>të</w:t>
      </w:r>
      <w:proofErr w:type="spellEnd"/>
      <w:r>
        <w:t xml:space="preserve"> </w:t>
      </w:r>
      <w:proofErr w:type="spellStart"/>
      <w:r>
        <w:t>transportit</w:t>
      </w:r>
      <w:proofErr w:type="spellEnd"/>
      <w:r w:rsidR="00FF61B3">
        <w:t xml:space="preserve"> </w:t>
      </w:r>
      <w:proofErr w:type="spellStart"/>
      <w:r w:rsidR="00FF61B3">
        <w:t>dhe</w:t>
      </w:r>
      <w:proofErr w:type="spellEnd"/>
      <w:r w:rsidR="00FF61B3">
        <w:t xml:space="preserve"> </w:t>
      </w:r>
      <w:proofErr w:type="spellStart"/>
      <w:r w:rsidR="00FF61B3">
        <w:t>logjistikës</w:t>
      </w:r>
      <w:proofErr w:type="spellEnd"/>
      <w:r w:rsidR="00FF61B3">
        <w:t xml:space="preserve"> </w:t>
      </w:r>
      <w:proofErr w:type="spellStart"/>
      <w:r w:rsidR="00FF61B3">
        <w:t>dhe</w:t>
      </w:r>
      <w:proofErr w:type="spellEnd"/>
      <w:r w:rsidR="00FF61B3">
        <w:t xml:space="preserve"> </w:t>
      </w:r>
      <w:proofErr w:type="spellStart"/>
      <w:r w:rsidR="00FF61B3">
        <w:t>sigurimi</w:t>
      </w:r>
      <w:proofErr w:type="spellEnd"/>
      <w:r w:rsidR="00FF61B3">
        <w:t xml:space="preserve"> </w:t>
      </w:r>
      <w:proofErr w:type="spellStart"/>
      <w:r w:rsidR="00FF61B3">
        <w:t>i</w:t>
      </w:r>
      <w:proofErr w:type="spellEnd"/>
      <w:r w:rsidR="00FF61B3">
        <w:t xml:space="preserve"> </w:t>
      </w:r>
      <w:proofErr w:type="spellStart"/>
      <w:r w:rsidR="00FF61B3" w:rsidRPr="00FF61B3">
        <w:rPr>
          <w:color w:val="000000" w:themeColor="text1"/>
        </w:rPr>
        <w:t>përputh</w:t>
      </w:r>
      <w:r w:rsidRPr="00FF61B3">
        <w:rPr>
          <w:color w:val="000000" w:themeColor="text1"/>
        </w:rPr>
        <w:t>shmërisë</w:t>
      </w:r>
      <w:proofErr w:type="spellEnd"/>
      <w:r>
        <w:t xml:space="preserve"> me </w:t>
      </w:r>
      <w:proofErr w:type="spellStart"/>
      <w:r>
        <w:t>kërkesat</w:t>
      </w:r>
      <w:proofErr w:type="spellEnd"/>
      <w:r>
        <w:t xml:space="preserve"> e </w:t>
      </w:r>
      <w:proofErr w:type="spellStart"/>
      <w:r>
        <w:t>tregjeve</w:t>
      </w:r>
      <w:proofErr w:type="spellEnd"/>
      <w:r>
        <w:t xml:space="preserve"> </w:t>
      </w:r>
      <w:proofErr w:type="spellStart"/>
      <w:r>
        <w:t>ndërkombëtare</w:t>
      </w:r>
      <w:proofErr w:type="spellEnd"/>
      <w:r>
        <w:t xml:space="preserve"> </w:t>
      </w:r>
      <w:proofErr w:type="spellStart"/>
      <w:r>
        <w:t>janë</w:t>
      </w:r>
      <w:proofErr w:type="spellEnd"/>
      <w:r>
        <w:t xml:space="preserve"> pika </w:t>
      </w:r>
      <w:proofErr w:type="spellStart"/>
      <w:r>
        <w:t>të</w:t>
      </w:r>
      <w:proofErr w:type="spellEnd"/>
      <w:r>
        <w:t xml:space="preserve"> </w:t>
      </w:r>
      <w:proofErr w:type="spellStart"/>
      <w:r>
        <w:t>tjera</w:t>
      </w:r>
      <w:proofErr w:type="spellEnd"/>
      <w:r>
        <w:t xml:space="preserve"> </w:t>
      </w:r>
      <w:proofErr w:type="spellStart"/>
      <w:r>
        <w:t>të</w:t>
      </w:r>
      <w:proofErr w:type="spellEnd"/>
      <w:r>
        <w:t xml:space="preserve"> </w:t>
      </w:r>
      <w:proofErr w:type="spellStart"/>
      <w:r>
        <w:t>rëndësishme</w:t>
      </w:r>
      <w:proofErr w:type="spellEnd"/>
      <w:r>
        <w:t>.</w:t>
      </w:r>
    </w:p>
    <w:p w14:paraId="3B19819E" w14:textId="77777777" w:rsidR="00DA62C7" w:rsidRDefault="00DA62C7">
      <w:pPr>
        <w:pStyle w:val="BodyText"/>
        <w:spacing w:before="3"/>
        <w:rPr>
          <w:sz w:val="16"/>
        </w:rPr>
      </w:pPr>
    </w:p>
    <w:p w14:paraId="5C8E6A61" w14:textId="77777777" w:rsidR="00DA62C7" w:rsidRPr="000913E9" w:rsidRDefault="00707778">
      <w:pPr>
        <w:pStyle w:val="BodyText"/>
        <w:spacing w:before="1"/>
        <w:ind w:left="1132"/>
        <w:rPr>
          <w:lang w:val="es-AR"/>
        </w:rPr>
      </w:pPr>
      <w:proofErr w:type="spellStart"/>
      <w:r w:rsidRPr="000913E9">
        <w:rPr>
          <w:lang w:val="es-AR"/>
        </w:rPr>
        <w:t>Këto</w:t>
      </w:r>
      <w:proofErr w:type="spellEnd"/>
      <w:r w:rsidRPr="000913E9">
        <w:rPr>
          <w:lang w:val="es-AR"/>
        </w:rPr>
        <w:t xml:space="preserve"> </w:t>
      </w:r>
      <w:proofErr w:type="spellStart"/>
      <w:r w:rsidRPr="000913E9">
        <w:rPr>
          <w:lang w:val="es-AR"/>
        </w:rPr>
        <w:t>mund</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lidhen</w:t>
      </w:r>
      <w:proofErr w:type="spellEnd"/>
      <w:r w:rsidRPr="000913E9">
        <w:rPr>
          <w:lang w:val="es-AR"/>
        </w:rPr>
        <w:t xml:space="preserve"> me:</w:t>
      </w:r>
    </w:p>
    <w:p w14:paraId="5E93FF3A" w14:textId="77777777" w:rsidR="00DA62C7" w:rsidRPr="000913E9" w:rsidRDefault="00DA62C7">
      <w:pPr>
        <w:pStyle w:val="BodyText"/>
        <w:spacing w:before="1"/>
        <w:rPr>
          <w:sz w:val="19"/>
          <w:lang w:val="es-AR"/>
        </w:rPr>
      </w:pPr>
    </w:p>
    <w:p w14:paraId="6EB334CD" w14:textId="77777777" w:rsidR="00DA62C7" w:rsidRPr="000913E9" w:rsidRDefault="00CA78A8">
      <w:pPr>
        <w:pStyle w:val="ListParagraph"/>
        <w:numPr>
          <w:ilvl w:val="0"/>
          <w:numId w:val="68"/>
        </w:numPr>
        <w:tabs>
          <w:tab w:val="left" w:pos="1853"/>
        </w:tabs>
        <w:spacing w:before="0" w:line="268" w:lineRule="auto"/>
        <w:ind w:right="1133"/>
        <w:jc w:val="both"/>
        <w:rPr>
          <w:sz w:val="20"/>
          <w:lang w:val="es-AR"/>
        </w:rPr>
      </w:pPr>
      <w:proofErr w:type="spellStart"/>
      <w:r>
        <w:rPr>
          <w:sz w:val="20"/>
          <w:lang w:val="es-AR"/>
        </w:rPr>
        <w:t>mungesën</w:t>
      </w:r>
      <w:proofErr w:type="spellEnd"/>
      <w:r w:rsidR="00707778" w:rsidRPr="000913E9">
        <w:rPr>
          <w:sz w:val="20"/>
          <w:lang w:val="es-AR"/>
        </w:rPr>
        <w:t xml:space="preserve"> e </w:t>
      </w:r>
      <w:proofErr w:type="spellStart"/>
      <w:r w:rsidR="00707778" w:rsidRPr="000913E9">
        <w:rPr>
          <w:sz w:val="20"/>
          <w:lang w:val="es-AR"/>
        </w:rPr>
        <w:t>përshtatjes</w:t>
      </w:r>
      <w:proofErr w:type="spellEnd"/>
      <w:r w:rsidR="00707778" w:rsidRPr="000913E9">
        <w:rPr>
          <w:sz w:val="20"/>
          <w:lang w:val="es-AR"/>
        </w:rPr>
        <w:t xml:space="preserve"> - </w:t>
      </w:r>
      <w:proofErr w:type="spellStart"/>
      <w:r w:rsidR="00707778" w:rsidRPr="000913E9">
        <w:rPr>
          <w:sz w:val="20"/>
          <w:lang w:val="es-AR"/>
        </w:rPr>
        <w:t>edhe</w:t>
      </w:r>
      <w:proofErr w:type="spellEnd"/>
      <w:r w:rsidR="00707778" w:rsidRPr="000913E9">
        <w:rPr>
          <w:sz w:val="20"/>
          <w:lang w:val="es-AR"/>
        </w:rPr>
        <w:t xml:space="preserve"> </w:t>
      </w:r>
      <w:proofErr w:type="spellStart"/>
      <w:r w:rsidR="00707778" w:rsidRPr="000913E9">
        <w:rPr>
          <w:sz w:val="20"/>
          <w:lang w:val="es-AR"/>
        </w:rPr>
        <w:t>në</w:t>
      </w:r>
      <w:proofErr w:type="spellEnd"/>
      <w:r w:rsidR="00707778" w:rsidRPr="000913E9">
        <w:rPr>
          <w:sz w:val="20"/>
          <w:lang w:val="es-AR"/>
        </w:rPr>
        <w:t xml:space="preserve"> </w:t>
      </w:r>
      <w:proofErr w:type="spellStart"/>
      <w:r w:rsidR="00707778" w:rsidRPr="000913E9">
        <w:rPr>
          <w:sz w:val="20"/>
          <w:lang w:val="es-AR"/>
        </w:rPr>
        <w:t>kompanitë</w:t>
      </w:r>
      <w:proofErr w:type="spellEnd"/>
      <w:r w:rsidR="00707778" w:rsidRPr="000913E9">
        <w:rPr>
          <w:sz w:val="20"/>
          <w:lang w:val="es-AR"/>
        </w:rPr>
        <w:t xml:space="preserve"> e </w:t>
      </w:r>
      <w:proofErr w:type="spellStart"/>
      <w:r w:rsidR="00707778" w:rsidRPr="000913E9">
        <w:rPr>
          <w:sz w:val="20"/>
          <w:lang w:val="es-AR"/>
        </w:rPr>
        <w:t>mëdha</w:t>
      </w:r>
      <w:proofErr w:type="spellEnd"/>
      <w:r w:rsidR="00707778" w:rsidRPr="000913E9">
        <w:rPr>
          <w:sz w:val="20"/>
          <w:lang w:val="es-AR"/>
        </w:rPr>
        <w:t xml:space="preserve"> - me </w:t>
      </w:r>
      <w:proofErr w:type="spellStart"/>
      <w:r w:rsidR="00707778" w:rsidRPr="000913E9">
        <w:rPr>
          <w:sz w:val="20"/>
          <w:lang w:val="es-AR"/>
        </w:rPr>
        <w:t>modernizimin</w:t>
      </w:r>
      <w:proofErr w:type="spellEnd"/>
      <w:r w:rsidR="00707778" w:rsidRPr="000913E9">
        <w:rPr>
          <w:sz w:val="20"/>
          <w:lang w:val="es-AR"/>
        </w:rPr>
        <w:t xml:space="preserve"> (industria 4.0) </w:t>
      </w:r>
      <w:proofErr w:type="spellStart"/>
      <w:r w:rsidR="00707778" w:rsidRPr="000913E9">
        <w:rPr>
          <w:sz w:val="20"/>
          <w:lang w:val="es-AR"/>
        </w:rPr>
        <w:t>dhe</w:t>
      </w:r>
      <w:proofErr w:type="spellEnd"/>
      <w:r w:rsidR="00707778" w:rsidRPr="000913E9">
        <w:rPr>
          <w:sz w:val="20"/>
          <w:lang w:val="es-AR"/>
        </w:rPr>
        <w:t xml:space="preserve"> </w:t>
      </w:r>
      <w:proofErr w:type="spellStart"/>
      <w:r w:rsidR="00707778" w:rsidRPr="000913E9">
        <w:rPr>
          <w:sz w:val="20"/>
          <w:lang w:val="es-AR"/>
        </w:rPr>
        <w:t>rrjedhimisht</w:t>
      </w:r>
      <w:proofErr w:type="spellEnd"/>
      <w:r w:rsidR="00707778" w:rsidRPr="000913E9">
        <w:rPr>
          <w:sz w:val="20"/>
          <w:lang w:val="es-AR"/>
        </w:rPr>
        <w:t xml:space="preserve"> me </w:t>
      </w:r>
      <w:proofErr w:type="spellStart"/>
      <w:r w:rsidR="00707778" w:rsidRPr="000913E9">
        <w:rPr>
          <w:sz w:val="20"/>
          <w:lang w:val="es-AR"/>
        </w:rPr>
        <w:t>inteligjen</w:t>
      </w:r>
      <w:r>
        <w:rPr>
          <w:sz w:val="20"/>
          <w:lang w:val="es-AR"/>
        </w:rPr>
        <w:t>cën</w:t>
      </w:r>
      <w:proofErr w:type="spellEnd"/>
      <w:r>
        <w:rPr>
          <w:sz w:val="20"/>
          <w:lang w:val="es-AR"/>
        </w:rPr>
        <w:t xml:space="preserve"> </w:t>
      </w:r>
      <w:proofErr w:type="spellStart"/>
      <w:r>
        <w:rPr>
          <w:sz w:val="20"/>
          <w:lang w:val="es-AR"/>
        </w:rPr>
        <w:t>artificiale</w:t>
      </w:r>
      <w:proofErr w:type="spellEnd"/>
      <w:r>
        <w:rPr>
          <w:sz w:val="20"/>
          <w:lang w:val="es-AR"/>
        </w:rPr>
        <w:t xml:space="preserve">, </w:t>
      </w:r>
      <w:proofErr w:type="spellStart"/>
      <w:r>
        <w:rPr>
          <w:sz w:val="20"/>
          <w:lang w:val="es-AR"/>
        </w:rPr>
        <w:t>robotikën</w:t>
      </w:r>
      <w:proofErr w:type="spellEnd"/>
      <w:r>
        <w:rPr>
          <w:sz w:val="20"/>
          <w:lang w:val="es-AR"/>
        </w:rPr>
        <w:t xml:space="preserve">, </w:t>
      </w:r>
      <w:proofErr w:type="spellStart"/>
      <w:r>
        <w:rPr>
          <w:sz w:val="20"/>
          <w:lang w:val="es-AR"/>
        </w:rPr>
        <w:t>digj</w:t>
      </w:r>
      <w:r w:rsidR="00707778" w:rsidRPr="000913E9">
        <w:rPr>
          <w:sz w:val="20"/>
          <w:lang w:val="es-AR"/>
        </w:rPr>
        <w:t>italizimin</w:t>
      </w:r>
      <w:proofErr w:type="spellEnd"/>
      <w:r w:rsidR="00707778" w:rsidRPr="000913E9">
        <w:rPr>
          <w:sz w:val="20"/>
          <w:lang w:val="es-AR"/>
        </w:rPr>
        <w:t xml:space="preserve"> e </w:t>
      </w:r>
      <w:proofErr w:type="spellStart"/>
      <w:r w:rsidR="00707778" w:rsidRPr="000913E9">
        <w:rPr>
          <w:sz w:val="20"/>
          <w:lang w:val="es-AR"/>
        </w:rPr>
        <w:t>shitjeve</w:t>
      </w:r>
      <w:proofErr w:type="spellEnd"/>
      <w:r w:rsidR="00707778" w:rsidRPr="000913E9">
        <w:rPr>
          <w:sz w:val="20"/>
          <w:lang w:val="es-AR"/>
        </w:rPr>
        <w:t xml:space="preserve">, </w:t>
      </w:r>
      <w:proofErr w:type="spellStart"/>
      <w:r w:rsidR="00707778" w:rsidRPr="000913E9">
        <w:rPr>
          <w:sz w:val="20"/>
          <w:lang w:val="es-AR"/>
        </w:rPr>
        <w:t>marketingun</w:t>
      </w:r>
      <w:proofErr w:type="spellEnd"/>
      <w:r w:rsidR="00707778" w:rsidRPr="000913E9">
        <w:rPr>
          <w:sz w:val="20"/>
          <w:lang w:val="es-AR"/>
        </w:rPr>
        <w:t xml:space="preserve">, </w:t>
      </w:r>
      <w:proofErr w:type="spellStart"/>
      <w:r w:rsidR="00707778" w:rsidRPr="000913E9">
        <w:rPr>
          <w:sz w:val="20"/>
          <w:lang w:val="es-AR"/>
        </w:rPr>
        <w:t>automatizimin</w:t>
      </w:r>
      <w:proofErr w:type="spellEnd"/>
      <w:r w:rsidR="00707778" w:rsidRPr="000913E9">
        <w:rPr>
          <w:sz w:val="20"/>
          <w:lang w:val="es-AR"/>
        </w:rPr>
        <w:t xml:space="preserve"> e </w:t>
      </w:r>
      <w:proofErr w:type="spellStart"/>
      <w:r w:rsidR="00707778" w:rsidRPr="000913E9">
        <w:rPr>
          <w:sz w:val="20"/>
          <w:lang w:val="es-AR"/>
        </w:rPr>
        <w:t>proceseve</w:t>
      </w:r>
      <w:proofErr w:type="spellEnd"/>
      <w:r w:rsidR="00707778" w:rsidRPr="000913E9">
        <w:rPr>
          <w:sz w:val="20"/>
          <w:lang w:val="es-AR"/>
        </w:rPr>
        <w:t xml:space="preserve">, </w:t>
      </w:r>
      <w:proofErr w:type="spellStart"/>
      <w:r w:rsidR="00707778" w:rsidRPr="000913E9">
        <w:rPr>
          <w:sz w:val="20"/>
          <w:lang w:val="es-AR"/>
        </w:rPr>
        <w:t>ndër</w:t>
      </w:r>
      <w:proofErr w:type="spellEnd"/>
      <w:r w:rsidR="00707778" w:rsidRPr="000913E9">
        <w:rPr>
          <w:sz w:val="20"/>
          <w:lang w:val="es-AR"/>
        </w:rPr>
        <w:t xml:space="preserve"> </w:t>
      </w:r>
      <w:proofErr w:type="spellStart"/>
      <w:r w:rsidR="00707778" w:rsidRPr="000913E9">
        <w:rPr>
          <w:sz w:val="20"/>
          <w:lang w:val="es-AR"/>
        </w:rPr>
        <w:t>të</w:t>
      </w:r>
      <w:proofErr w:type="spellEnd"/>
      <w:r w:rsidR="00707778" w:rsidRPr="000913E9">
        <w:rPr>
          <w:sz w:val="20"/>
          <w:lang w:val="es-AR"/>
        </w:rPr>
        <w:t xml:space="preserve"> </w:t>
      </w:r>
      <w:proofErr w:type="spellStart"/>
      <w:r w:rsidR="00707778" w:rsidRPr="000913E9">
        <w:rPr>
          <w:sz w:val="20"/>
          <w:lang w:val="es-AR"/>
        </w:rPr>
        <w:t>tjera</w:t>
      </w:r>
      <w:proofErr w:type="spellEnd"/>
      <w:r w:rsidR="00707778" w:rsidRPr="000913E9">
        <w:rPr>
          <w:sz w:val="20"/>
          <w:lang w:val="es-AR"/>
        </w:rPr>
        <w:t xml:space="preserve">, </w:t>
      </w:r>
      <w:proofErr w:type="spellStart"/>
      <w:r w:rsidR="00707778" w:rsidRPr="000913E9">
        <w:rPr>
          <w:sz w:val="20"/>
          <w:lang w:val="es-AR"/>
        </w:rPr>
        <w:t>siç</w:t>
      </w:r>
      <w:proofErr w:type="spellEnd"/>
      <w:r w:rsidR="00707778" w:rsidRPr="000913E9">
        <w:rPr>
          <w:sz w:val="20"/>
          <w:lang w:val="es-AR"/>
        </w:rPr>
        <w:t xml:space="preserve"> </w:t>
      </w:r>
      <w:proofErr w:type="spellStart"/>
      <w:r w:rsidR="00707778" w:rsidRPr="000913E9">
        <w:rPr>
          <w:sz w:val="20"/>
          <w:lang w:val="es-AR"/>
        </w:rPr>
        <w:t>vazhdojnë</w:t>
      </w:r>
      <w:proofErr w:type="spellEnd"/>
      <w:r w:rsidR="00707778" w:rsidRPr="000913E9">
        <w:rPr>
          <w:sz w:val="20"/>
          <w:lang w:val="es-AR"/>
        </w:rPr>
        <w:t xml:space="preserve"> </w:t>
      </w:r>
      <w:proofErr w:type="spellStart"/>
      <w:r w:rsidR="00707778" w:rsidRPr="000913E9">
        <w:rPr>
          <w:sz w:val="20"/>
          <w:lang w:val="es-AR"/>
        </w:rPr>
        <w:t>të</w:t>
      </w:r>
      <w:proofErr w:type="spellEnd"/>
      <w:r w:rsidR="00707778" w:rsidRPr="000913E9">
        <w:rPr>
          <w:sz w:val="20"/>
          <w:lang w:val="es-AR"/>
        </w:rPr>
        <w:t xml:space="preserve"> </w:t>
      </w:r>
      <w:proofErr w:type="spellStart"/>
      <w:r w:rsidR="00707778" w:rsidRPr="000913E9">
        <w:rPr>
          <w:sz w:val="20"/>
          <w:lang w:val="es-AR"/>
        </w:rPr>
        <w:t>prodhojnë</w:t>
      </w:r>
      <w:proofErr w:type="spellEnd"/>
      <w:r w:rsidR="00707778" w:rsidRPr="000913E9">
        <w:rPr>
          <w:sz w:val="20"/>
          <w:lang w:val="es-AR"/>
        </w:rPr>
        <w:t xml:space="preserve"> </w:t>
      </w:r>
      <w:proofErr w:type="spellStart"/>
      <w:r w:rsidR="00707778" w:rsidRPr="000913E9">
        <w:rPr>
          <w:sz w:val="20"/>
          <w:lang w:val="es-AR"/>
        </w:rPr>
        <w:t>shumica</w:t>
      </w:r>
      <w:proofErr w:type="spellEnd"/>
      <w:r w:rsidR="00707778" w:rsidRPr="000913E9">
        <w:rPr>
          <w:sz w:val="20"/>
          <w:lang w:val="es-AR"/>
        </w:rPr>
        <w:t xml:space="preserve"> e </w:t>
      </w:r>
      <w:proofErr w:type="spellStart"/>
      <w:r w:rsidR="00707778" w:rsidRPr="000913E9">
        <w:rPr>
          <w:sz w:val="20"/>
          <w:lang w:val="es-AR"/>
        </w:rPr>
        <w:t>sipërmarrësve</w:t>
      </w:r>
      <w:proofErr w:type="spellEnd"/>
      <w:r w:rsidR="00707778" w:rsidRPr="000913E9">
        <w:rPr>
          <w:sz w:val="20"/>
          <w:lang w:val="es-AR"/>
        </w:rPr>
        <w:t xml:space="preserve"> </w:t>
      </w:r>
      <w:proofErr w:type="spellStart"/>
      <w:r w:rsidR="00707778" w:rsidRPr="000913E9">
        <w:rPr>
          <w:sz w:val="20"/>
          <w:lang w:val="es-AR"/>
        </w:rPr>
        <w:t>shqiptarë</w:t>
      </w:r>
      <w:proofErr w:type="spellEnd"/>
      <w:r w:rsidR="00707778" w:rsidRPr="000913E9">
        <w:rPr>
          <w:sz w:val="20"/>
          <w:lang w:val="es-AR"/>
        </w:rPr>
        <w:t xml:space="preserve"> me </w:t>
      </w:r>
      <w:proofErr w:type="spellStart"/>
      <w:r w:rsidR="00707778" w:rsidRPr="000913E9">
        <w:rPr>
          <w:sz w:val="20"/>
          <w:lang w:val="es-AR"/>
        </w:rPr>
        <w:t>metoda</w:t>
      </w:r>
      <w:proofErr w:type="spellEnd"/>
      <w:r w:rsidR="00707778" w:rsidRPr="000913E9">
        <w:rPr>
          <w:sz w:val="20"/>
          <w:lang w:val="es-AR"/>
        </w:rPr>
        <w:t xml:space="preserve"> </w:t>
      </w:r>
      <w:proofErr w:type="spellStart"/>
      <w:r w:rsidR="00707778" w:rsidRPr="000913E9">
        <w:rPr>
          <w:sz w:val="20"/>
          <w:lang w:val="es-AR"/>
        </w:rPr>
        <w:t>tradicionale</w:t>
      </w:r>
      <w:proofErr w:type="spellEnd"/>
      <w:r w:rsidR="00707778" w:rsidRPr="000913E9">
        <w:rPr>
          <w:sz w:val="20"/>
          <w:lang w:val="es-AR"/>
        </w:rPr>
        <w:t>;</w:t>
      </w:r>
    </w:p>
    <w:p w14:paraId="6BFD896B" w14:textId="77777777" w:rsidR="00DA62C7" w:rsidRPr="000913E9" w:rsidRDefault="00707778">
      <w:pPr>
        <w:pStyle w:val="ListParagraph"/>
        <w:numPr>
          <w:ilvl w:val="0"/>
          <w:numId w:val="68"/>
        </w:numPr>
        <w:tabs>
          <w:tab w:val="left" w:pos="1853"/>
        </w:tabs>
        <w:spacing w:before="3" w:line="266" w:lineRule="auto"/>
        <w:ind w:right="1133"/>
        <w:jc w:val="both"/>
        <w:rPr>
          <w:sz w:val="20"/>
          <w:lang w:val="es-AR"/>
        </w:rPr>
      </w:pPr>
      <w:proofErr w:type="spellStart"/>
      <w:r w:rsidRPr="000913E9">
        <w:rPr>
          <w:sz w:val="20"/>
          <w:lang w:val="es-AR"/>
        </w:rPr>
        <w:t>mungesa</w:t>
      </w:r>
      <w:proofErr w:type="spellEnd"/>
      <w:r w:rsidRPr="000913E9">
        <w:rPr>
          <w:sz w:val="20"/>
          <w:lang w:val="es-AR"/>
        </w:rPr>
        <w:t xml:space="preserve"> </w:t>
      </w:r>
      <w:proofErr w:type="spellStart"/>
      <w:r w:rsidRPr="000913E9">
        <w:rPr>
          <w:sz w:val="20"/>
          <w:lang w:val="es-AR"/>
        </w:rPr>
        <w:t>ose</w:t>
      </w:r>
      <w:proofErr w:type="spellEnd"/>
      <w:r w:rsidRPr="000913E9">
        <w:rPr>
          <w:sz w:val="20"/>
          <w:lang w:val="es-AR"/>
        </w:rPr>
        <w:t xml:space="preserve"> </w:t>
      </w:r>
      <w:proofErr w:type="spellStart"/>
      <w:r w:rsidRPr="000913E9">
        <w:rPr>
          <w:sz w:val="20"/>
          <w:lang w:val="es-AR"/>
        </w:rPr>
        <w:t>humbja</w:t>
      </w:r>
      <w:proofErr w:type="spellEnd"/>
      <w:r w:rsidRPr="000913E9">
        <w:rPr>
          <w:sz w:val="20"/>
          <w:lang w:val="es-AR"/>
        </w:rPr>
        <w:t xml:space="preserve"> e </w:t>
      </w:r>
      <w:proofErr w:type="spellStart"/>
      <w:r w:rsidRPr="000913E9">
        <w:rPr>
          <w:sz w:val="20"/>
          <w:lang w:val="es-AR"/>
        </w:rPr>
        <w:t>personelit</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kualifikuar</w:t>
      </w:r>
      <w:proofErr w:type="spellEnd"/>
      <w:r w:rsidRPr="000913E9">
        <w:rPr>
          <w:sz w:val="20"/>
          <w:lang w:val="es-AR"/>
        </w:rPr>
        <w:t xml:space="preserve"> </w:t>
      </w:r>
      <w:proofErr w:type="spellStart"/>
      <w:r w:rsidRPr="000913E9">
        <w:rPr>
          <w:sz w:val="20"/>
          <w:lang w:val="es-AR"/>
        </w:rPr>
        <w:t>dhe</w:t>
      </w:r>
      <w:proofErr w:type="spellEnd"/>
      <w:r w:rsidRPr="000913E9">
        <w:rPr>
          <w:sz w:val="20"/>
          <w:lang w:val="es-AR"/>
        </w:rPr>
        <w:t xml:space="preserve"> </w:t>
      </w:r>
      <w:proofErr w:type="spellStart"/>
      <w:r w:rsidRPr="000913E9">
        <w:rPr>
          <w:sz w:val="20"/>
          <w:lang w:val="es-AR"/>
        </w:rPr>
        <w:t>nevoja</w:t>
      </w:r>
      <w:proofErr w:type="spellEnd"/>
      <w:r w:rsidRPr="000913E9">
        <w:rPr>
          <w:sz w:val="20"/>
          <w:lang w:val="es-AR"/>
        </w:rPr>
        <w:t xml:space="preserve"> </w:t>
      </w:r>
      <w:proofErr w:type="spellStart"/>
      <w:r w:rsidRPr="000913E9">
        <w:rPr>
          <w:sz w:val="20"/>
          <w:lang w:val="es-AR"/>
        </w:rPr>
        <w:t>për</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bërë</w:t>
      </w:r>
      <w:proofErr w:type="spellEnd"/>
      <w:r w:rsidRPr="000913E9">
        <w:rPr>
          <w:sz w:val="20"/>
          <w:lang w:val="es-AR"/>
        </w:rPr>
        <w:t xml:space="preserve"> </w:t>
      </w:r>
      <w:proofErr w:type="spellStart"/>
      <w:r w:rsidRPr="000913E9">
        <w:rPr>
          <w:sz w:val="20"/>
          <w:lang w:val="es-AR"/>
        </w:rPr>
        <w:t>ndryshime</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sistemin</w:t>
      </w:r>
      <w:proofErr w:type="spellEnd"/>
      <w:r w:rsidRPr="000913E9">
        <w:rPr>
          <w:sz w:val="20"/>
          <w:lang w:val="es-AR"/>
        </w:rPr>
        <w:t xml:space="preserve"> e </w:t>
      </w:r>
      <w:proofErr w:type="spellStart"/>
      <w:r w:rsidRPr="000913E9">
        <w:rPr>
          <w:sz w:val="20"/>
          <w:lang w:val="es-AR"/>
        </w:rPr>
        <w:t>arsimit</w:t>
      </w:r>
      <w:proofErr w:type="spellEnd"/>
      <w:r w:rsidRPr="000913E9">
        <w:rPr>
          <w:sz w:val="20"/>
          <w:lang w:val="es-AR"/>
        </w:rPr>
        <w:t xml:space="preserve"> profesional </w:t>
      </w:r>
      <w:proofErr w:type="spellStart"/>
      <w:r w:rsidRPr="000913E9">
        <w:rPr>
          <w:sz w:val="20"/>
          <w:lang w:val="es-AR"/>
        </w:rPr>
        <w:t>për</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përmbushur</w:t>
      </w:r>
      <w:proofErr w:type="spellEnd"/>
      <w:r w:rsidRPr="000913E9">
        <w:rPr>
          <w:sz w:val="20"/>
          <w:lang w:val="es-AR"/>
        </w:rPr>
        <w:t xml:space="preserve"> </w:t>
      </w:r>
      <w:proofErr w:type="spellStart"/>
      <w:r w:rsidRPr="000913E9">
        <w:rPr>
          <w:sz w:val="20"/>
          <w:lang w:val="es-AR"/>
        </w:rPr>
        <w:t>kërkesat</w:t>
      </w:r>
      <w:proofErr w:type="spellEnd"/>
      <w:r w:rsidRPr="000913E9">
        <w:rPr>
          <w:sz w:val="20"/>
          <w:lang w:val="es-AR"/>
        </w:rPr>
        <w:t xml:space="preserve"> e </w:t>
      </w:r>
      <w:proofErr w:type="spellStart"/>
      <w:r w:rsidRPr="000913E9">
        <w:rPr>
          <w:sz w:val="20"/>
          <w:lang w:val="es-AR"/>
        </w:rPr>
        <w:t>tregut</w:t>
      </w:r>
      <w:proofErr w:type="spellEnd"/>
      <w:r w:rsidRPr="000913E9">
        <w:rPr>
          <w:sz w:val="20"/>
          <w:lang w:val="es-AR"/>
        </w:rPr>
        <w:t>;</w:t>
      </w:r>
    </w:p>
    <w:p w14:paraId="788DABE7" w14:textId="77777777" w:rsidR="00DA62C7" w:rsidRPr="000913E9" w:rsidRDefault="00707778">
      <w:pPr>
        <w:pStyle w:val="ListParagraph"/>
        <w:numPr>
          <w:ilvl w:val="0"/>
          <w:numId w:val="68"/>
        </w:numPr>
        <w:tabs>
          <w:tab w:val="left" w:pos="1852"/>
          <w:tab w:val="left" w:pos="1853"/>
        </w:tabs>
        <w:spacing w:before="10"/>
        <w:rPr>
          <w:sz w:val="20"/>
          <w:lang w:val="es-AR"/>
        </w:rPr>
      </w:pPr>
      <w:proofErr w:type="spellStart"/>
      <w:r w:rsidRPr="000913E9">
        <w:rPr>
          <w:sz w:val="20"/>
          <w:lang w:val="es-AR"/>
        </w:rPr>
        <w:t>vështirësi</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aksesin</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tregun</w:t>
      </w:r>
      <w:proofErr w:type="spellEnd"/>
      <w:r w:rsidRPr="000913E9">
        <w:rPr>
          <w:sz w:val="20"/>
          <w:lang w:val="es-AR"/>
        </w:rPr>
        <w:t xml:space="preserve"> financiar </w:t>
      </w:r>
      <w:proofErr w:type="spellStart"/>
      <w:r w:rsidRPr="000913E9">
        <w:rPr>
          <w:sz w:val="20"/>
          <w:lang w:val="es-AR"/>
        </w:rPr>
        <w:t>dhe</w:t>
      </w:r>
      <w:proofErr w:type="spellEnd"/>
      <w:r w:rsidRPr="000913E9">
        <w:rPr>
          <w:sz w:val="20"/>
          <w:lang w:val="es-AR"/>
        </w:rPr>
        <w:t xml:space="preserve"> </w:t>
      </w:r>
      <w:proofErr w:type="spellStart"/>
      <w:r w:rsidRPr="000913E9">
        <w:rPr>
          <w:sz w:val="20"/>
          <w:lang w:val="es-AR"/>
        </w:rPr>
        <w:t>kapitalet</w:t>
      </w:r>
      <w:proofErr w:type="spellEnd"/>
      <w:r w:rsidRPr="000913E9">
        <w:rPr>
          <w:sz w:val="20"/>
          <w:lang w:val="es-AR"/>
        </w:rPr>
        <w:t>.</w:t>
      </w:r>
    </w:p>
    <w:p w14:paraId="6E08BB9F" w14:textId="77777777" w:rsidR="00DA62C7" w:rsidRPr="000913E9" w:rsidRDefault="00DA62C7">
      <w:pPr>
        <w:pStyle w:val="BodyText"/>
        <w:spacing w:before="4"/>
        <w:rPr>
          <w:sz w:val="18"/>
          <w:lang w:val="es-AR"/>
        </w:rPr>
      </w:pPr>
    </w:p>
    <w:p w14:paraId="6012A298" w14:textId="77777777" w:rsidR="00DA62C7" w:rsidRPr="000913E9" w:rsidRDefault="00707778">
      <w:pPr>
        <w:pStyle w:val="BodyText"/>
        <w:spacing w:line="266" w:lineRule="auto"/>
        <w:ind w:left="1132" w:right="1230"/>
        <w:rPr>
          <w:lang w:val="es-AR"/>
        </w:rPr>
      </w:pPr>
      <w:proofErr w:type="spellStart"/>
      <w:r w:rsidRPr="000913E9">
        <w:rPr>
          <w:lang w:val="es-AR"/>
        </w:rPr>
        <w:t>Bazuar</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perceptimin</w:t>
      </w:r>
      <w:proofErr w:type="spellEnd"/>
      <w:r w:rsidRPr="000913E9">
        <w:rPr>
          <w:lang w:val="es-AR"/>
        </w:rPr>
        <w:t xml:space="preserve"> e </w:t>
      </w:r>
      <w:proofErr w:type="spellStart"/>
      <w:r w:rsidRPr="000913E9">
        <w:rPr>
          <w:lang w:val="es-AR"/>
        </w:rPr>
        <w:t>palëve</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interesuara</w:t>
      </w:r>
      <w:proofErr w:type="spellEnd"/>
      <w:r w:rsidRPr="000913E9">
        <w:rPr>
          <w:lang w:val="es-AR"/>
        </w:rPr>
        <w:t xml:space="preserve">, </w:t>
      </w:r>
      <w:proofErr w:type="spellStart"/>
      <w:r w:rsidRPr="000913E9">
        <w:rPr>
          <w:lang w:val="es-AR"/>
        </w:rPr>
        <w:t>mundësitë</w:t>
      </w:r>
      <w:proofErr w:type="spellEnd"/>
      <w:r w:rsidRPr="000913E9">
        <w:rPr>
          <w:lang w:val="es-AR"/>
        </w:rPr>
        <w:t xml:space="preserve"> </w:t>
      </w:r>
      <w:proofErr w:type="spellStart"/>
      <w:r w:rsidRPr="000913E9">
        <w:rPr>
          <w:lang w:val="es-AR"/>
        </w:rPr>
        <w:t>kryesore</w:t>
      </w:r>
      <w:proofErr w:type="spellEnd"/>
      <w:r w:rsidRPr="000913E9">
        <w:rPr>
          <w:lang w:val="es-AR"/>
        </w:rPr>
        <w:t xml:space="preserve"> </w:t>
      </w:r>
      <w:proofErr w:type="spellStart"/>
      <w:r w:rsidRPr="000913E9">
        <w:rPr>
          <w:lang w:val="es-AR"/>
        </w:rPr>
        <w:t>priten</w:t>
      </w:r>
      <w:proofErr w:type="spellEnd"/>
      <w:r w:rsidRPr="000913E9">
        <w:rPr>
          <w:lang w:val="es-AR"/>
        </w:rPr>
        <w:t xml:space="preserve"> </w:t>
      </w:r>
      <w:proofErr w:type="spellStart"/>
      <w:r w:rsidRPr="000913E9">
        <w:rPr>
          <w:lang w:val="es-AR"/>
        </w:rPr>
        <w:t>nga</w:t>
      </w:r>
      <w:proofErr w:type="spellEnd"/>
      <w:r w:rsidRPr="000913E9">
        <w:rPr>
          <w:lang w:val="es-AR"/>
        </w:rPr>
        <w:t xml:space="preserve"> </w:t>
      </w:r>
      <w:proofErr w:type="spellStart"/>
      <w:r w:rsidRPr="000913E9">
        <w:rPr>
          <w:lang w:val="es-AR"/>
        </w:rPr>
        <w:t>mundësitë</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fushat</w:t>
      </w:r>
      <w:proofErr w:type="spellEnd"/>
      <w:r w:rsidRPr="000913E9">
        <w:rPr>
          <w:lang w:val="es-AR"/>
        </w:rPr>
        <w:t xml:space="preserve"> e </w:t>
      </w:r>
      <w:proofErr w:type="spellStart"/>
      <w:r w:rsidRPr="000913E9">
        <w:rPr>
          <w:lang w:val="es-AR"/>
        </w:rPr>
        <w:t>inteligjencës</w:t>
      </w:r>
      <w:proofErr w:type="spellEnd"/>
      <w:r w:rsidR="00CA78A8">
        <w:rPr>
          <w:lang w:val="es-AR"/>
        </w:rPr>
        <w:t xml:space="preserve"> </w:t>
      </w:r>
      <w:proofErr w:type="spellStart"/>
      <w:r w:rsidR="00CA78A8">
        <w:rPr>
          <w:lang w:val="es-AR"/>
        </w:rPr>
        <w:t>artificiale</w:t>
      </w:r>
      <w:proofErr w:type="spellEnd"/>
      <w:r w:rsidR="00CA78A8">
        <w:rPr>
          <w:lang w:val="es-AR"/>
        </w:rPr>
        <w:t xml:space="preserve">, </w:t>
      </w:r>
      <w:proofErr w:type="spellStart"/>
      <w:r w:rsidR="00CA78A8">
        <w:rPr>
          <w:lang w:val="es-AR"/>
        </w:rPr>
        <w:t>robotikës</w:t>
      </w:r>
      <w:proofErr w:type="spellEnd"/>
      <w:r w:rsidR="00CA78A8">
        <w:rPr>
          <w:lang w:val="es-AR"/>
        </w:rPr>
        <w:t xml:space="preserve"> </w:t>
      </w:r>
      <w:proofErr w:type="spellStart"/>
      <w:r w:rsidR="00CA78A8">
        <w:rPr>
          <w:lang w:val="es-AR"/>
        </w:rPr>
        <w:t>dhe</w:t>
      </w:r>
      <w:proofErr w:type="spellEnd"/>
      <w:r w:rsidR="00CA78A8">
        <w:rPr>
          <w:lang w:val="es-AR"/>
        </w:rPr>
        <w:t xml:space="preserve"> </w:t>
      </w:r>
      <w:proofErr w:type="spellStart"/>
      <w:r w:rsidR="00CA78A8">
        <w:rPr>
          <w:lang w:val="es-AR"/>
        </w:rPr>
        <w:t>digj</w:t>
      </w:r>
      <w:r w:rsidRPr="000913E9">
        <w:rPr>
          <w:lang w:val="es-AR"/>
        </w:rPr>
        <w:t>italizimit</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proceseve</w:t>
      </w:r>
      <w:proofErr w:type="spellEnd"/>
      <w:r w:rsidRPr="000913E9">
        <w:rPr>
          <w:lang w:val="es-AR"/>
        </w:rPr>
        <w:t>.</w:t>
      </w:r>
    </w:p>
    <w:p w14:paraId="45F48759" w14:textId="77777777" w:rsidR="00DA62C7" w:rsidRPr="000913E9" w:rsidRDefault="00DA62C7">
      <w:pPr>
        <w:pStyle w:val="BodyText"/>
        <w:spacing w:before="7"/>
        <w:rPr>
          <w:sz w:val="16"/>
          <w:lang w:val="es-AR"/>
        </w:rPr>
      </w:pPr>
    </w:p>
    <w:p w14:paraId="50F92AE9" w14:textId="77777777" w:rsidR="00DA62C7" w:rsidRPr="000913E9" w:rsidRDefault="00707778">
      <w:pPr>
        <w:pStyle w:val="BodyText"/>
        <w:spacing w:line="266" w:lineRule="auto"/>
        <w:ind w:left="1132" w:right="1132"/>
        <w:jc w:val="both"/>
        <w:rPr>
          <w:lang w:val="es-AR"/>
        </w:rPr>
      </w:pPr>
      <w:r w:rsidRPr="000913E9">
        <w:rPr>
          <w:lang w:val="es-AR"/>
        </w:rPr>
        <w:t xml:space="preserve">Nga </w:t>
      </w:r>
      <w:proofErr w:type="spellStart"/>
      <w:r w:rsidRPr="000913E9">
        <w:rPr>
          <w:lang w:val="es-AR"/>
        </w:rPr>
        <w:t>anketa</w:t>
      </w:r>
      <w:proofErr w:type="spellEnd"/>
      <w:r w:rsidRPr="000913E9">
        <w:rPr>
          <w:lang w:val="es-AR"/>
        </w:rPr>
        <w:t xml:space="preserve">, </w:t>
      </w:r>
      <w:proofErr w:type="spellStart"/>
      <w:r w:rsidRPr="000913E9">
        <w:rPr>
          <w:lang w:val="es-AR"/>
        </w:rPr>
        <w:t>pozicionimi</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treg</w:t>
      </w:r>
      <w:proofErr w:type="spellEnd"/>
      <w:r w:rsidRPr="000913E9">
        <w:rPr>
          <w:lang w:val="es-AR"/>
        </w:rPr>
        <w:t xml:space="preserve"> </w:t>
      </w:r>
      <w:proofErr w:type="spellStart"/>
      <w:r w:rsidRPr="000913E9">
        <w:rPr>
          <w:lang w:val="es-AR"/>
        </w:rPr>
        <w:t>përcaktohet</w:t>
      </w:r>
      <w:proofErr w:type="spellEnd"/>
      <w:r w:rsidRPr="000913E9">
        <w:rPr>
          <w:lang w:val="es-AR"/>
        </w:rPr>
        <w:t xml:space="preserve"> </w:t>
      </w:r>
      <w:proofErr w:type="spellStart"/>
      <w:r w:rsidRPr="000913E9">
        <w:rPr>
          <w:lang w:val="es-AR"/>
        </w:rPr>
        <w:t>kryesisht</w:t>
      </w:r>
      <w:proofErr w:type="spellEnd"/>
      <w:r w:rsidRPr="000913E9">
        <w:rPr>
          <w:lang w:val="es-AR"/>
        </w:rPr>
        <w:t xml:space="preserve"> </w:t>
      </w:r>
      <w:proofErr w:type="spellStart"/>
      <w:r w:rsidRPr="000913E9">
        <w:rPr>
          <w:lang w:val="es-AR"/>
        </w:rPr>
        <w:t>nga</w:t>
      </w:r>
      <w:proofErr w:type="spellEnd"/>
      <w:r w:rsidRPr="000913E9">
        <w:rPr>
          <w:lang w:val="es-AR"/>
        </w:rPr>
        <w:t xml:space="preserve"> </w:t>
      </w:r>
      <w:proofErr w:type="spellStart"/>
      <w:r w:rsidRPr="000913E9">
        <w:rPr>
          <w:lang w:val="es-AR"/>
        </w:rPr>
        <w:t>një</w:t>
      </w:r>
      <w:proofErr w:type="spellEnd"/>
      <w:r w:rsidRPr="000913E9">
        <w:rPr>
          <w:lang w:val="es-AR"/>
        </w:rPr>
        <w:t xml:space="preserve"> </w:t>
      </w:r>
      <w:proofErr w:type="spellStart"/>
      <w:r w:rsidRPr="000913E9">
        <w:rPr>
          <w:lang w:val="es-AR"/>
        </w:rPr>
        <w:t>gamë</w:t>
      </w:r>
      <w:proofErr w:type="spellEnd"/>
      <w:r w:rsidRPr="000913E9">
        <w:rPr>
          <w:lang w:val="es-AR"/>
        </w:rPr>
        <w:t xml:space="preserve"> e </w:t>
      </w:r>
      <w:proofErr w:type="spellStart"/>
      <w:r w:rsidRPr="000913E9">
        <w:rPr>
          <w:lang w:val="es-AR"/>
        </w:rPr>
        <w:t>gjerë</w:t>
      </w:r>
      <w:proofErr w:type="spellEnd"/>
      <w:r w:rsidRPr="000913E9">
        <w:rPr>
          <w:lang w:val="es-AR"/>
        </w:rPr>
        <w:t xml:space="preserve"> </w:t>
      </w:r>
      <w:proofErr w:type="spellStart"/>
      <w:r w:rsidRPr="000913E9">
        <w:rPr>
          <w:lang w:val="es-AR"/>
        </w:rPr>
        <w:t>produktesh</w:t>
      </w:r>
      <w:proofErr w:type="spellEnd"/>
      <w:r w:rsidRPr="000913E9">
        <w:rPr>
          <w:lang w:val="es-AR"/>
        </w:rPr>
        <w:t xml:space="preserve"> </w:t>
      </w:r>
      <w:proofErr w:type="spellStart"/>
      <w:r w:rsidR="00CA78A8">
        <w:rPr>
          <w:lang w:val="es-AR"/>
        </w:rPr>
        <w:t>dhe</w:t>
      </w:r>
      <w:proofErr w:type="spellEnd"/>
      <w:r w:rsidR="00CA78A8">
        <w:rPr>
          <w:lang w:val="es-AR"/>
        </w:rPr>
        <w:t xml:space="preserve"> </w:t>
      </w:r>
      <w:proofErr w:type="spellStart"/>
      <w:r w:rsidR="00CA78A8">
        <w:rPr>
          <w:lang w:val="es-AR"/>
        </w:rPr>
        <w:t>shërbimesh</w:t>
      </w:r>
      <w:proofErr w:type="spellEnd"/>
      <w:r w:rsidR="00CA78A8">
        <w:rPr>
          <w:lang w:val="es-AR"/>
        </w:rPr>
        <w:t xml:space="preserve">, </w:t>
      </w:r>
      <w:proofErr w:type="spellStart"/>
      <w:r w:rsidR="00CA78A8">
        <w:rPr>
          <w:lang w:val="es-AR"/>
        </w:rPr>
        <w:t>ndërsa</w:t>
      </w:r>
      <w:proofErr w:type="spellEnd"/>
      <w:r w:rsidR="00CA78A8">
        <w:rPr>
          <w:lang w:val="es-AR"/>
        </w:rPr>
        <w:t xml:space="preserve"> </w:t>
      </w:r>
      <w:proofErr w:type="spellStart"/>
      <w:r w:rsidR="00CA78A8">
        <w:rPr>
          <w:lang w:val="es-AR"/>
        </w:rPr>
        <w:t>cilësia</w:t>
      </w:r>
      <w:proofErr w:type="spellEnd"/>
      <w:r w:rsidR="00CA78A8">
        <w:rPr>
          <w:lang w:val="es-AR"/>
        </w:rPr>
        <w:t xml:space="preserve"> </w:t>
      </w:r>
      <w:proofErr w:type="spellStart"/>
      <w:r w:rsidR="00CA78A8">
        <w:rPr>
          <w:lang w:val="es-AR"/>
        </w:rPr>
        <w:t>më</w:t>
      </w:r>
      <w:proofErr w:type="spellEnd"/>
      <w:r w:rsidR="00CA78A8">
        <w:rPr>
          <w:lang w:val="es-AR"/>
        </w:rPr>
        <w:t xml:space="preserve"> e </w:t>
      </w:r>
      <w:proofErr w:type="spellStart"/>
      <w:r w:rsidR="00CA78A8">
        <w:rPr>
          <w:lang w:val="es-AR"/>
        </w:rPr>
        <w:t>ulët</w:t>
      </w:r>
      <w:proofErr w:type="spellEnd"/>
      <w:r w:rsidRPr="000913E9">
        <w:rPr>
          <w:lang w:val="es-AR"/>
        </w:rPr>
        <w:t xml:space="preserve"> e </w:t>
      </w:r>
      <w:proofErr w:type="spellStart"/>
      <w:r w:rsidRPr="000913E9">
        <w:rPr>
          <w:lang w:val="es-AR"/>
        </w:rPr>
        <w:t>produktit</w:t>
      </w:r>
      <w:proofErr w:type="spellEnd"/>
      <w:r w:rsidRPr="000913E9">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strukturat</w:t>
      </w:r>
      <w:proofErr w:type="spellEnd"/>
      <w:r w:rsidRPr="000913E9">
        <w:rPr>
          <w:lang w:val="es-AR"/>
        </w:rPr>
        <w:t xml:space="preserve"> </w:t>
      </w:r>
      <w:r w:rsidR="00CA78A8">
        <w:rPr>
          <w:lang w:val="es-AR"/>
        </w:rPr>
        <w:t xml:space="preserve">e </w:t>
      </w:r>
      <w:proofErr w:type="spellStart"/>
      <w:r w:rsidR="00CA78A8">
        <w:rPr>
          <w:lang w:val="es-AR"/>
        </w:rPr>
        <w:t>papërshtatashme</w:t>
      </w:r>
      <w:proofErr w:type="spellEnd"/>
      <w:r w:rsidR="00CA78A8">
        <w:rPr>
          <w:lang w:val="es-AR"/>
        </w:rPr>
        <w:t xml:space="preserve"> organizative </w:t>
      </w:r>
      <w:proofErr w:type="spellStart"/>
      <w:r w:rsidR="00CA78A8">
        <w:rPr>
          <w:lang w:val="es-AR"/>
        </w:rPr>
        <w:t>shihet</w:t>
      </w:r>
      <w:proofErr w:type="spellEnd"/>
      <w:r w:rsidRPr="000913E9">
        <w:rPr>
          <w:lang w:val="es-AR"/>
        </w:rPr>
        <w:t xml:space="preserve"> si </w:t>
      </w:r>
      <w:proofErr w:type="spellStart"/>
      <w:r w:rsidRPr="000913E9">
        <w:rPr>
          <w:lang w:val="es-AR"/>
        </w:rPr>
        <w:t>një</w:t>
      </w:r>
      <w:proofErr w:type="spellEnd"/>
      <w:r w:rsidRPr="000913E9">
        <w:rPr>
          <w:lang w:val="es-AR"/>
        </w:rPr>
        <w:t xml:space="preserve"> </w:t>
      </w:r>
      <w:proofErr w:type="spellStart"/>
      <w:r w:rsidRPr="000913E9">
        <w:rPr>
          <w:lang w:val="es-AR"/>
        </w:rPr>
        <w:t>nga</w:t>
      </w:r>
      <w:proofErr w:type="spellEnd"/>
      <w:r w:rsidRPr="000913E9">
        <w:rPr>
          <w:lang w:val="es-AR"/>
        </w:rPr>
        <w:t xml:space="preserve"> </w:t>
      </w:r>
      <w:proofErr w:type="spellStart"/>
      <w:r w:rsidRPr="000913E9">
        <w:rPr>
          <w:lang w:val="es-AR"/>
        </w:rPr>
        <w:t>dobësitë</w:t>
      </w:r>
      <w:proofErr w:type="spellEnd"/>
      <w:r w:rsidRPr="000913E9">
        <w:rPr>
          <w:lang w:val="es-AR"/>
        </w:rPr>
        <w:t xml:space="preserve"> </w:t>
      </w:r>
      <w:proofErr w:type="spellStart"/>
      <w:r w:rsidRPr="000913E9">
        <w:rPr>
          <w:lang w:val="es-AR"/>
        </w:rPr>
        <w:t>kryesore</w:t>
      </w:r>
      <w:proofErr w:type="spellEnd"/>
      <w:r w:rsidRPr="000913E9">
        <w:rPr>
          <w:lang w:val="es-AR"/>
        </w:rPr>
        <w:t xml:space="preserve">. </w:t>
      </w:r>
      <w:proofErr w:type="spellStart"/>
      <w:r w:rsidRPr="000913E9">
        <w:rPr>
          <w:lang w:val="es-AR"/>
        </w:rPr>
        <w:t>Mjedi</w:t>
      </w:r>
      <w:r w:rsidR="00CA78A8">
        <w:rPr>
          <w:lang w:val="es-AR"/>
        </w:rPr>
        <w:t>si</w:t>
      </w:r>
      <w:proofErr w:type="spellEnd"/>
      <w:r w:rsidR="00CA78A8">
        <w:rPr>
          <w:lang w:val="es-AR"/>
        </w:rPr>
        <w:t xml:space="preserve"> </w:t>
      </w:r>
      <w:proofErr w:type="spellStart"/>
      <w:r w:rsidR="00CA78A8">
        <w:rPr>
          <w:lang w:val="es-AR"/>
        </w:rPr>
        <w:t>konsiderohet</w:t>
      </w:r>
      <w:proofErr w:type="spellEnd"/>
      <w:r w:rsidR="00CA78A8">
        <w:rPr>
          <w:lang w:val="es-AR"/>
        </w:rPr>
        <w:t xml:space="preserve"> si </w:t>
      </w:r>
      <w:proofErr w:type="spellStart"/>
      <w:r w:rsidR="00CA78A8">
        <w:rPr>
          <w:lang w:val="es-AR"/>
        </w:rPr>
        <w:t>një</w:t>
      </w:r>
      <w:proofErr w:type="spellEnd"/>
      <w:r w:rsidR="00CA78A8">
        <w:rPr>
          <w:lang w:val="es-AR"/>
        </w:rPr>
        <w:t xml:space="preserve"> </w:t>
      </w:r>
      <w:proofErr w:type="spellStart"/>
      <w:r w:rsidR="00CA78A8">
        <w:rPr>
          <w:lang w:val="es-AR"/>
        </w:rPr>
        <w:t>çështje</w:t>
      </w:r>
      <w:proofErr w:type="spellEnd"/>
      <w:r w:rsidR="00CA78A8">
        <w:rPr>
          <w:lang w:val="es-AR"/>
        </w:rPr>
        <w:t xml:space="preserve"> e </w:t>
      </w:r>
      <w:proofErr w:type="spellStart"/>
      <w:r w:rsidR="00CA78A8">
        <w:rPr>
          <w:lang w:val="es-AR"/>
        </w:rPr>
        <w:t>dobishme</w:t>
      </w:r>
      <w:proofErr w:type="spellEnd"/>
      <w:r w:rsidRPr="000913E9">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në</w:t>
      </w:r>
      <w:proofErr w:type="spellEnd"/>
      <w:r w:rsidRPr="000913E9">
        <w:rPr>
          <w:lang w:val="es-AR"/>
        </w:rPr>
        <w:t xml:space="preserve"> 12 </w:t>
      </w:r>
      <w:proofErr w:type="spellStart"/>
      <w:r w:rsidRPr="000913E9">
        <w:rPr>
          <w:lang w:val="es-AR"/>
        </w:rPr>
        <w:t>muajt</w:t>
      </w:r>
      <w:proofErr w:type="spellEnd"/>
      <w:r w:rsidRPr="000913E9">
        <w:rPr>
          <w:lang w:val="es-AR"/>
        </w:rPr>
        <w:t xml:space="preserve"> e </w:t>
      </w:r>
      <w:proofErr w:type="spellStart"/>
      <w:r w:rsidRPr="000913E9">
        <w:rPr>
          <w:lang w:val="es-AR"/>
        </w:rPr>
        <w:t>fundit</w:t>
      </w:r>
      <w:proofErr w:type="spellEnd"/>
      <w:r w:rsidRPr="000913E9">
        <w:rPr>
          <w:lang w:val="es-AR"/>
        </w:rPr>
        <w:t xml:space="preserve"> </w:t>
      </w:r>
      <w:proofErr w:type="spellStart"/>
      <w:r w:rsidRPr="000913E9">
        <w:rPr>
          <w:lang w:val="es-AR"/>
        </w:rPr>
        <w:t>shumica</w:t>
      </w:r>
      <w:proofErr w:type="spellEnd"/>
      <w:r w:rsidRPr="000913E9">
        <w:rPr>
          <w:lang w:val="es-AR"/>
        </w:rPr>
        <w:t xml:space="preserve"> e </w:t>
      </w:r>
      <w:proofErr w:type="spellStart"/>
      <w:r w:rsidRPr="000913E9">
        <w:rPr>
          <w:lang w:val="es-AR"/>
        </w:rPr>
        <w:t>kompanive</w:t>
      </w:r>
      <w:proofErr w:type="spellEnd"/>
      <w:r w:rsidRPr="000913E9">
        <w:rPr>
          <w:lang w:val="es-AR"/>
        </w:rPr>
        <w:t xml:space="preserve"> </w:t>
      </w:r>
      <w:proofErr w:type="spellStart"/>
      <w:r w:rsidRPr="000913E9">
        <w:rPr>
          <w:lang w:val="es-AR"/>
        </w:rPr>
        <w:t>kanë</w:t>
      </w:r>
      <w:proofErr w:type="spellEnd"/>
      <w:r w:rsidRPr="000913E9">
        <w:rPr>
          <w:lang w:val="es-AR"/>
        </w:rPr>
        <w:t xml:space="preserve"> </w:t>
      </w:r>
      <w:proofErr w:type="spellStart"/>
      <w:r w:rsidRPr="000913E9">
        <w:rPr>
          <w:lang w:val="es-AR"/>
        </w:rPr>
        <w:t>ndërmarrë</w:t>
      </w:r>
      <w:proofErr w:type="spellEnd"/>
      <w:r w:rsidRPr="000913E9">
        <w:rPr>
          <w:lang w:val="es-AR"/>
        </w:rPr>
        <w:t xml:space="preserve"> iniciativa </w:t>
      </w:r>
      <w:proofErr w:type="spellStart"/>
      <w:r w:rsidRPr="000913E9">
        <w:rPr>
          <w:lang w:val="es-AR"/>
        </w:rPr>
        <w:t>për</w:t>
      </w:r>
      <w:proofErr w:type="spellEnd"/>
      <w:r w:rsidRPr="000913E9">
        <w:rPr>
          <w:lang w:val="es-AR"/>
        </w:rPr>
        <w:t xml:space="preserve"> </w:t>
      </w:r>
      <w:proofErr w:type="spellStart"/>
      <w:r w:rsidRPr="000913E9">
        <w:rPr>
          <w:lang w:val="es-AR"/>
        </w:rPr>
        <w:t>mbrojtjen</w:t>
      </w:r>
      <w:proofErr w:type="spellEnd"/>
      <w:r w:rsidRPr="000913E9">
        <w:rPr>
          <w:lang w:val="es-AR"/>
        </w:rPr>
        <w:t xml:space="preserve"> e </w:t>
      </w:r>
      <w:proofErr w:type="spellStart"/>
      <w:r w:rsidRPr="000913E9">
        <w:rPr>
          <w:lang w:val="es-AR"/>
        </w:rPr>
        <w:t>mjedisit</w:t>
      </w:r>
      <w:proofErr w:type="spellEnd"/>
      <w:r w:rsidRPr="000913E9">
        <w:rPr>
          <w:lang w:val="es-AR"/>
        </w:rPr>
        <w:t xml:space="preserve">, si </w:t>
      </w:r>
      <w:proofErr w:type="spellStart"/>
      <w:r w:rsidR="00CA78A8">
        <w:rPr>
          <w:lang w:val="es-AR"/>
        </w:rPr>
        <w:t>ulja</w:t>
      </w:r>
      <w:proofErr w:type="spellEnd"/>
      <w:r w:rsidR="00CA78A8">
        <w:rPr>
          <w:lang w:val="es-AR"/>
        </w:rPr>
        <w:t xml:space="preserve"> e</w:t>
      </w:r>
      <w:r w:rsidRPr="000913E9">
        <w:rPr>
          <w:lang w:val="es-AR"/>
        </w:rPr>
        <w:t xml:space="preserve"> </w:t>
      </w:r>
      <w:proofErr w:type="spellStart"/>
      <w:r w:rsidRPr="000913E9">
        <w:rPr>
          <w:lang w:val="es-AR"/>
        </w:rPr>
        <w:t>konsumit</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energ</w:t>
      </w:r>
      <w:r w:rsidR="00FF61B3">
        <w:rPr>
          <w:lang w:val="es-AR"/>
        </w:rPr>
        <w:t>jisë</w:t>
      </w:r>
      <w:proofErr w:type="spellEnd"/>
      <w:r w:rsidR="00FF61B3">
        <w:rPr>
          <w:lang w:val="es-AR"/>
        </w:rPr>
        <w:t xml:space="preserve">, </w:t>
      </w:r>
      <w:proofErr w:type="spellStart"/>
      <w:r w:rsidR="00FF61B3">
        <w:rPr>
          <w:lang w:val="es-AR"/>
        </w:rPr>
        <w:t>karburanteve</w:t>
      </w:r>
      <w:proofErr w:type="spellEnd"/>
      <w:r w:rsidR="00FF61B3">
        <w:rPr>
          <w:lang w:val="es-AR"/>
        </w:rPr>
        <w:t xml:space="preserve">, </w:t>
      </w:r>
      <w:proofErr w:type="spellStart"/>
      <w:r w:rsidR="00FF61B3">
        <w:rPr>
          <w:lang w:val="es-AR"/>
        </w:rPr>
        <w:t>ulja</w:t>
      </w:r>
      <w:proofErr w:type="spellEnd"/>
      <w:r w:rsidR="00FF61B3">
        <w:rPr>
          <w:lang w:val="es-AR"/>
        </w:rPr>
        <w:t xml:space="preserve"> e </w:t>
      </w:r>
      <w:proofErr w:type="spellStart"/>
      <w:r w:rsidRPr="000913E9">
        <w:rPr>
          <w:lang w:val="es-AR"/>
        </w:rPr>
        <w:t>ndotjes</w:t>
      </w:r>
      <w:proofErr w:type="spellEnd"/>
      <w:r w:rsidRPr="000913E9">
        <w:rPr>
          <w:lang w:val="es-AR"/>
        </w:rPr>
        <w:t xml:space="preserve"> </w:t>
      </w:r>
      <w:proofErr w:type="spellStart"/>
      <w:r w:rsidRPr="000913E9">
        <w:rPr>
          <w:lang w:val="es-AR"/>
        </w:rPr>
        <w:t>nga</w:t>
      </w:r>
      <w:proofErr w:type="spellEnd"/>
      <w:r w:rsidRPr="000913E9">
        <w:rPr>
          <w:lang w:val="es-AR"/>
        </w:rPr>
        <w:t xml:space="preserve"> </w:t>
      </w:r>
      <w:proofErr w:type="spellStart"/>
      <w:r w:rsidRPr="000913E9">
        <w:rPr>
          <w:lang w:val="es-AR"/>
        </w:rPr>
        <w:t>mbetjet</w:t>
      </w:r>
      <w:proofErr w:type="spellEnd"/>
      <w:r w:rsidRPr="000913E9">
        <w:rPr>
          <w:lang w:val="es-AR"/>
        </w:rPr>
        <w:t xml:space="preserve">, </w:t>
      </w:r>
      <w:proofErr w:type="spellStart"/>
      <w:r w:rsidRPr="000913E9">
        <w:rPr>
          <w:lang w:val="es-AR"/>
        </w:rPr>
        <w:t>zëvendësimi</w:t>
      </w:r>
      <w:proofErr w:type="spellEnd"/>
      <w:r w:rsidRPr="000913E9">
        <w:rPr>
          <w:lang w:val="es-AR"/>
        </w:rPr>
        <w:t xml:space="preserve"> i </w:t>
      </w:r>
      <w:proofErr w:type="spellStart"/>
      <w:r w:rsidRPr="000913E9">
        <w:rPr>
          <w:lang w:val="es-AR"/>
        </w:rPr>
        <w:t>produkteve</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ricikluara</w:t>
      </w:r>
      <w:proofErr w:type="spellEnd"/>
      <w:r w:rsidRPr="000913E9">
        <w:rPr>
          <w:lang w:val="es-AR"/>
        </w:rPr>
        <w:t xml:space="preserve">. </w:t>
      </w:r>
      <w:proofErr w:type="spellStart"/>
      <w:r w:rsidR="00CA78A8">
        <w:rPr>
          <w:lang w:val="es-AR"/>
        </w:rPr>
        <w:t>Veprimtaritë</w:t>
      </w:r>
      <w:proofErr w:type="spellEnd"/>
      <w:r w:rsidR="00CA78A8">
        <w:rPr>
          <w:lang w:val="es-AR"/>
        </w:rPr>
        <w:t xml:space="preserve"> </w:t>
      </w:r>
      <w:proofErr w:type="spellStart"/>
      <w:r w:rsidRPr="000913E9">
        <w:rPr>
          <w:lang w:val="es-AR"/>
        </w:rPr>
        <w:t>kryesore</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inovacionit</w:t>
      </w:r>
      <w:proofErr w:type="spellEnd"/>
      <w:r w:rsidRPr="000913E9">
        <w:rPr>
          <w:lang w:val="es-AR"/>
        </w:rPr>
        <w:t xml:space="preserve"> </w:t>
      </w:r>
      <w:proofErr w:type="spellStart"/>
      <w:r w:rsidRPr="000913E9">
        <w:rPr>
          <w:lang w:val="es-AR"/>
        </w:rPr>
        <w:t>në</w:t>
      </w:r>
      <w:proofErr w:type="spellEnd"/>
      <w:r w:rsidRPr="000913E9">
        <w:rPr>
          <w:lang w:val="es-AR"/>
        </w:rPr>
        <w:t xml:space="preserve"> 5 </w:t>
      </w:r>
      <w:proofErr w:type="spellStart"/>
      <w:r w:rsidRPr="000913E9">
        <w:rPr>
          <w:lang w:val="es-AR"/>
        </w:rPr>
        <w:t>vitet</w:t>
      </w:r>
      <w:proofErr w:type="spellEnd"/>
      <w:r w:rsidRPr="000913E9">
        <w:rPr>
          <w:lang w:val="es-AR"/>
        </w:rPr>
        <w:t xml:space="preserve"> e </w:t>
      </w:r>
      <w:proofErr w:type="spellStart"/>
      <w:r w:rsidRPr="000913E9">
        <w:rPr>
          <w:lang w:val="es-AR"/>
        </w:rPr>
        <w:t>fundit</w:t>
      </w:r>
      <w:proofErr w:type="spellEnd"/>
      <w:r w:rsidRPr="000913E9">
        <w:rPr>
          <w:lang w:val="es-AR"/>
        </w:rPr>
        <w:t xml:space="preserve"> </w:t>
      </w:r>
      <w:proofErr w:type="spellStart"/>
      <w:r w:rsidRPr="000913E9">
        <w:rPr>
          <w:lang w:val="es-AR"/>
        </w:rPr>
        <w:t>kanë</w:t>
      </w:r>
      <w:proofErr w:type="spellEnd"/>
      <w:r w:rsidRPr="000913E9">
        <w:rPr>
          <w:lang w:val="es-AR"/>
        </w:rPr>
        <w:t xml:space="preserve"> </w:t>
      </w:r>
      <w:proofErr w:type="spellStart"/>
      <w:r w:rsidRPr="000913E9">
        <w:rPr>
          <w:lang w:val="es-AR"/>
        </w:rPr>
        <w:t>qenë</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lidhura</w:t>
      </w:r>
      <w:proofErr w:type="spellEnd"/>
      <w:r w:rsidRPr="000913E9">
        <w:rPr>
          <w:lang w:val="es-AR"/>
        </w:rPr>
        <w:t xml:space="preserve"> me </w:t>
      </w:r>
      <w:proofErr w:type="spellStart"/>
      <w:r w:rsidRPr="000913E9">
        <w:rPr>
          <w:lang w:val="es-AR"/>
        </w:rPr>
        <w:t>përmirësimin</w:t>
      </w:r>
      <w:proofErr w:type="spellEnd"/>
      <w:r w:rsidRPr="000913E9">
        <w:rPr>
          <w:lang w:val="es-AR"/>
        </w:rPr>
        <w:t xml:space="preserve"> e </w:t>
      </w:r>
      <w:proofErr w:type="spellStart"/>
      <w:r w:rsidRPr="000913E9">
        <w:rPr>
          <w:lang w:val="es-AR"/>
        </w:rPr>
        <w:t>produkteve</w:t>
      </w:r>
      <w:proofErr w:type="spellEnd"/>
      <w:r w:rsidRPr="000913E9">
        <w:rPr>
          <w:lang w:val="es-AR"/>
        </w:rPr>
        <w:t xml:space="preserve">, si </w:t>
      </w:r>
      <w:proofErr w:type="spellStart"/>
      <w:r w:rsidRPr="000913E9">
        <w:rPr>
          <w:lang w:val="es-AR"/>
        </w:rPr>
        <w:t>dhe</w:t>
      </w:r>
      <w:proofErr w:type="spellEnd"/>
      <w:r w:rsidRPr="000913E9">
        <w:rPr>
          <w:lang w:val="es-AR"/>
        </w:rPr>
        <w:t xml:space="preserve"> me </w:t>
      </w:r>
      <w:proofErr w:type="spellStart"/>
      <w:r w:rsidRPr="000913E9">
        <w:rPr>
          <w:lang w:val="es-AR"/>
        </w:rPr>
        <w:t>ndjekjen</w:t>
      </w:r>
      <w:proofErr w:type="spellEnd"/>
      <w:r w:rsidRPr="000913E9">
        <w:rPr>
          <w:lang w:val="es-AR"/>
        </w:rPr>
        <w:t xml:space="preserve"> e </w:t>
      </w:r>
      <w:proofErr w:type="spellStart"/>
      <w:r w:rsidRPr="000913E9">
        <w:rPr>
          <w:lang w:val="es-AR"/>
        </w:rPr>
        <w:t>kërkesav</w:t>
      </w:r>
      <w:r w:rsidR="00CA78A8">
        <w:rPr>
          <w:lang w:val="es-AR"/>
        </w:rPr>
        <w:t>e</w:t>
      </w:r>
      <w:proofErr w:type="spellEnd"/>
      <w:r w:rsidR="00CA78A8">
        <w:rPr>
          <w:lang w:val="es-AR"/>
        </w:rPr>
        <w:t xml:space="preserve"> </w:t>
      </w:r>
      <w:proofErr w:type="spellStart"/>
      <w:r w:rsidR="00CA78A8">
        <w:rPr>
          <w:lang w:val="es-AR"/>
        </w:rPr>
        <w:t>të</w:t>
      </w:r>
      <w:proofErr w:type="spellEnd"/>
      <w:r w:rsidR="00CA78A8">
        <w:rPr>
          <w:lang w:val="es-AR"/>
        </w:rPr>
        <w:t xml:space="preserve"> </w:t>
      </w:r>
      <w:proofErr w:type="spellStart"/>
      <w:r w:rsidR="00CA78A8">
        <w:rPr>
          <w:lang w:val="es-AR"/>
        </w:rPr>
        <w:t>tregut</w:t>
      </w:r>
      <w:proofErr w:type="spellEnd"/>
      <w:r w:rsidR="00CA78A8">
        <w:rPr>
          <w:lang w:val="es-AR"/>
        </w:rPr>
        <w:t xml:space="preserve">. </w:t>
      </w:r>
      <w:proofErr w:type="spellStart"/>
      <w:r w:rsidR="00CA78A8">
        <w:rPr>
          <w:lang w:val="es-AR"/>
        </w:rPr>
        <w:t>Bashkëpunimet</w:t>
      </w:r>
      <w:proofErr w:type="spellEnd"/>
      <w:r w:rsidR="00CA78A8">
        <w:rPr>
          <w:lang w:val="es-AR"/>
        </w:rPr>
        <w:t xml:space="preserve"> </w:t>
      </w:r>
      <w:proofErr w:type="spellStart"/>
      <w:r w:rsidR="00CA78A8">
        <w:rPr>
          <w:lang w:val="es-AR"/>
        </w:rPr>
        <w:t>ndërmjet</w:t>
      </w:r>
      <w:proofErr w:type="spellEnd"/>
      <w:r w:rsidR="00CA78A8">
        <w:rPr>
          <w:lang w:val="es-AR"/>
        </w:rPr>
        <w:t xml:space="preserve"> </w:t>
      </w:r>
      <w:proofErr w:type="spellStart"/>
      <w:r w:rsidRPr="000913E9">
        <w:rPr>
          <w:lang w:val="es-AR"/>
        </w:rPr>
        <w:t>industri</w:t>
      </w:r>
      <w:r w:rsidR="00CA78A8">
        <w:rPr>
          <w:lang w:val="es-AR"/>
        </w:rPr>
        <w:t>ve</w:t>
      </w:r>
      <w:proofErr w:type="spellEnd"/>
      <w:r w:rsidRPr="000913E9">
        <w:rPr>
          <w:lang w:val="es-AR"/>
        </w:rPr>
        <w:t xml:space="preserve"> </w:t>
      </w:r>
      <w:proofErr w:type="spellStart"/>
      <w:r w:rsidRPr="000913E9">
        <w:rPr>
          <w:lang w:val="es-AR"/>
        </w:rPr>
        <w:t>konsiderohen</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rëndësishme</w:t>
      </w:r>
      <w:proofErr w:type="spellEnd"/>
      <w:r w:rsidRPr="000913E9">
        <w:rPr>
          <w:lang w:val="es-AR"/>
        </w:rPr>
        <w:t xml:space="preserve"> </w:t>
      </w:r>
      <w:proofErr w:type="spellStart"/>
      <w:r w:rsidRPr="000913E9">
        <w:rPr>
          <w:lang w:val="es-AR"/>
        </w:rPr>
        <w:t>veçanërisht</w:t>
      </w:r>
      <w:proofErr w:type="spellEnd"/>
      <w:r w:rsidRPr="000913E9">
        <w:rPr>
          <w:lang w:val="es-AR"/>
        </w:rPr>
        <w:t xml:space="preserve"> </w:t>
      </w:r>
      <w:proofErr w:type="spellStart"/>
      <w:r w:rsidRPr="000913E9">
        <w:rPr>
          <w:lang w:val="es-AR"/>
        </w:rPr>
        <w:t>për</w:t>
      </w:r>
      <w:proofErr w:type="spellEnd"/>
      <w:r w:rsidRPr="000913E9">
        <w:rPr>
          <w:lang w:val="es-AR"/>
        </w:rPr>
        <w:t xml:space="preserve"> </w:t>
      </w:r>
      <w:proofErr w:type="spellStart"/>
      <w:r w:rsidRPr="000913E9">
        <w:rPr>
          <w:lang w:val="es-AR"/>
        </w:rPr>
        <w:t>zhvillimin</w:t>
      </w:r>
      <w:proofErr w:type="spellEnd"/>
      <w:r w:rsidRPr="000913E9">
        <w:rPr>
          <w:lang w:val="es-AR"/>
        </w:rPr>
        <w:t xml:space="preserve"> e </w:t>
      </w:r>
      <w:proofErr w:type="spellStart"/>
      <w:r w:rsidRPr="000913E9">
        <w:rPr>
          <w:lang w:val="es-AR"/>
        </w:rPr>
        <w:t>produkteve</w:t>
      </w:r>
      <w:proofErr w:type="spellEnd"/>
      <w:r w:rsidRPr="000913E9">
        <w:rPr>
          <w:lang w:val="es-AR"/>
        </w:rPr>
        <w:t xml:space="preserve"> </w:t>
      </w:r>
      <w:proofErr w:type="spellStart"/>
      <w:r w:rsidRPr="000913E9">
        <w:rPr>
          <w:lang w:val="es-AR"/>
        </w:rPr>
        <w:t>të</w:t>
      </w:r>
      <w:proofErr w:type="spellEnd"/>
      <w:r w:rsidRPr="000913E9">
        <w:rPr>
          <w:lang w:val="es-AR"/>
        </w:rPr>
        <w:t xml:space="preserve"> reja, </w:t>
      </w:r>
      <w:proofErr w:type="spellStart"/>
      <w:r w:rsidRPr="000913E9">
        <w:rPr>
          <w:lang w:val="es-AR"/>
        </w:rPr>
        <w:t>forcimin</w:t>
      </w:r>
      <w:proofErr w:type="spellEnd"/>
      <w:r w:rsidRPr="000913E9">
        <w:rPr>
          <w:lang w:val="es-AR"/>
        </w:rPr>
        <w:t xml:space="preserve"> e </w:t>
      </w:r>
      <w:proofErr w:type="spellStart"/>
      <w:r w:rsidRPr="000913E9">
        <w:rPr>
          <w:lang w:val="es-AR"/>
        </w:rPr>
        <w:t>pozicionimit</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markës</w:t>
      </w:r>
      <w:proofErr w:type="spellEnd"/>
      <w:r w:rsidRPr="000913E9">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rritjen</w:t>
      </w:r>
      <w:proofErr w:type="spellEnd"/>
      <w:r w:rsidRPr="000913E9">
        <w:rPr>
          <w:lang w:val="es-AR"/>
        </w:rPr>
        <w:t xml:space="preserve"> e </w:t>
      </w:r>
      <w:proofErr w:type="spellStart"/>
      <w:r w:rsidRPr="000913E9">
        <w:rPr>
          <w:lang w:val="es-AR"/>
        </w:rPr>
        <w:t>mundësive</w:t>
      </w:r>
      <w:proofErr w:type="spellEnd"/>
      <w:r w:rsidRPr="000913E9">
        <w:rPr>
          <w:lang w:val="es-AR"/>
        </w:rPr>
        <w:t xml:space="preserve"> </w:t>
      </w:r>
      <w:proofErr w:type="spellStart"/>
      <w:r w:rsidRPr="000913E9">
        <w:rPr>
          <w:lang w:val="es-AR"/>
        </w:rPr>
        <w:t>për</w:t>
      </w:r>
      <w:proofErr w:type="spellEnd"/>
      <w:r w:rsidRPr="000913E9">
        <w:rPr>
          <w:lang w:val="es-AR"/>
        </w:rPr>
        <w:t xml:space="preserve"> </w:t>
      </w:r>
      <w:proofErr w:type="spellStart"/>
      <w:r w:rsidRPr="000913E9">
        <w:rPr>
          <w:lang w:val="es-AR"/>
        </w:rPr>
        <w:t>investime</w:t>
      </w:r>
      <w:proofErr w:type="spellEnd"/>
      <w:r w:rsidRPr="000913E9">
        <w:rPr>
          <w:lang w:val="es-AR"/>
        </w:rPr>
        <w:t xml:space="preserve">. </w:t>
      </w:r>
      <w:proofErr w:type="spellStart"/>
      <w:r w:rsidRPr="000913E9">
        <w:rPr>
          <w:lang w:val="es-AR"/>
        </w:rPr>
        <w:t>Mbajtja</w:t>
      </w:r>
      <w:proofErr w:type="spellEnd"/>
      <w:r w:rsidRPr="000913E9">
        <w:rPr>
          <w:lang w:val="es-AR"/>
        </w:rPr>
        <w:t xml:space="preserve"> e </w:t>
      </w:r>
      <w:proofErr w:type="spellStart"/>
      <w:r w:rsidRPr="000913E9">
        <w:rPr>
          <w:lang w:val="es-AR"/>
        </w:rPr>
        <w:t>klientëve</w:t>
      </w:r>
      <w:proofErr w:type="spellEnd"/>
      <w:r w:rsidRPr="000913E9">
        <w:rPr>
          <w:lang w:val="es-AR"/>
        </w:rPr>
        <w:t xml:space="preserve"> </w:t>
      </w:r>
      <w:proofErr w:type="spellStart"/>
      <w:r w:rsidRPr="000913E9">
        <w:rPr>
          <w:lang w:val="es-AR"/>
        </w:rPr>
        <w:t>ekzistues</w:t>
      </w:r>
      <w:proofErr w:type="spellEnd"/>
      <w:r w:rsidRPr="000913E9">
        <w:rPr>
          <w:lang w:val="es-AR"/>
        </w:rPr>
        <w:t xml:space="preserve"> </w:t>
      </w:r>
      <w:proofErr w:type="spellStart"/>
      <w:r w:rsidRPr="000913E9">
        <w:rPr>
          <w:lang w:val="es-AR"/>
        </w:rPr>
        <w:t>shihet</w:t>
      </w:r>
      <w:proofErr w:type="spellEnd"/>
      <w:r w:rsidRPr="000913E9">
        <w:rPr>
          <w:lang w:val="es-AR"/>
        </w:rPr>
        <w:t xml:space="preserve"> si </w:t>
      </w:r>
      <w:proofErr w:type="spellStart"/>
      <w:r w:rsidRPr="000913E9">
        <w:rPr>
          <w:lang w:val="es-AR"/>
        </w:rPr>
        <w:t>sfida</w:t>
      </w:r>
      <w:proofErr w:type="spellEnd"/>
      <w:r w:rsidRPr="000913E9">
        <w:rPr>
          <w:lang w:val="es-AR"/>
        </w:rPr>
        <w:t xml:space="preserve"> </w:t>
      </w:r>
      <w:proofErr w:type="spellStart"/>
      <w:r w:rsidRPr="000913E9">
        <w:rPr>
          <w:lang w:val="es-AR"/>
        </w:rPr>
        <w:t>kryesore</w:t>
      </w:r>
      <w:proofErr w:type="spellEnd"/>
      <w:r w:rsidRPr="000913E9">
        <w:rPr>
          <w:lang w:val="es-AR"/>
        </w:rPr>
        <w:t xml:space="preserve"> </w:t>
      </w:r>
      <w:proofErr w:type="spellStart"/>
      <w:r w:rsidRPr="000913E9">
        <w:rPr>
          <w:lang w:val="es-AR"/>
        </w:rPr>
        <w:t>operacionale</w:t>
      </w:r>
      <w:proofErr w:type="spellEnd"/>
      <w:r w:rsidRPr="000913E9">
        <w:rPr>
          <w:lang w:val="es-AR"/>
        </w:rPr>
        <w:t xml:space="preserve"> </w:t>
      </w:r>
      <w:proofErr w:type="spellStart"/>
      <w:r w:rsidRPr="000913E9">
        <w:rPr>
          <w:lang w:val="es-AR"/>
        </w:rPr>
        <w:t>sidomos</w:t>
      </w:r>
      <w:proofErr w:type="spellEnd"/>
      <w:r w:rsidRPr="000913E9">
        <w:rPr>
          <w:lang w:val="es-AR"/>
        </w:rPr>
        <w:t xml:space="preserve"> </w:t>
      </w:r>
      <w:proofErr w:type="spellStart"/>
      <w:r w:rsidRPr="000913E9">
        <w:rPr>
          <w:lang w:val="es-AR"/>
        </w:rPr>
        <w:t>pas</w:t>
      </w:r>
      <w:proofErr w:type="spellEnd"/>
      <w:r w:rsidRPr="000913E9">
        <w:rPr>
          <w:lang w:val="es-AR"/>
        </w:rPr>
        <w:t xml:space="preserve"> </w:t>
      </w:r>
      <w:proofErr w:type="spellStart"/>
      <w:r w:rsidRPr="000913E9">
        <w:rPr>
          <w:lang w:val="es-AR"/>
        </w:rPr>
        <w:t>pandemisë</w:t>
      </w:r>
      <w:proofErr w:type="spellEnd"/>
      <w:r w:rsidRPr="000913E9">
        <w:rPr>
          <w:lang w:val="es-AR"/>
        </w:rPr>
        <w:t xml:space="preserve">, si </w:t>
      </w:r>
      <w:proofErr w:type="spellStart"/>
      <w:r w:rsidRPr="000913E9">
        <w:rPr>
          <w:lang w:val="es-AR"/>
        </w:rPr>
        <w:t>dhe</w:t>
      </w:r>
      <w:proofErr w:type="spellEnd"/>
      <w:r w:rsidRPr="000913E9">
        <w:rPr>
          <w:lang w:val="es-AR"/>
        </w:rPr>
        <w:t xml:space="preserve"> </w:t>
      </w:r>
      <w:proofErr w:type="spellStart"/>
      <w:r w:rsidRPr="000913E9">
        <w:rPr>
          <w:lang w:val="es-AR"/>
        </w:rPr>
        <w:t>mungesës</w:t>
      </w:r>
      <w:proofErr w:type="spellEnd"/>
      <w:r w:rsidRPr="000913E9">
        <w:rPr>
          <w:lang w:val="es-AR"/>
        </w:rPr>
        <w:t xml:space="preserve"> </w:t>
      </w:r>
      <w:proofErr w:type="spellStart"/>
      <w:r w:rsidRPr="000913E9">
        <w:rPr>
          <w:lang w:val="es-AR"/>
        </w:rPr>
        <w:t>së</w:t>
      </w:r>
      <w:proofErr w:type="spellEnd"/>
      <w:r w:rsidRPr="000913E9">
        <w:rPr>
          <w:lang w:val="es-AR"/>
        </w:rPr>
        <w:t xml:space="preserve"> </w:t>
      </w:r>
      <w:proofErr w:type="spellStart"/>
      <w:r w:rsidRPr="000913E9">
        <w:rPr>
          <w:lang w:val="es-AR"/>
        </w:rPr>
        <w:t>fondeve</w:t>
      </w:r>
      <w:proofErr w:type="spellEnd"/>
      <w:r w:rsidRPr="000913E9">
        <w:rPr>
          <w:lang w:val="es-AR"/>
        </w:rPr>
        <w:t xml:space="preserve"> </w:t>
      </w:r>
      <w:proofErr w:type="spellStart"/>
      <w:r w:rsidRPr="000913E9">
        <w:rPr>
          <w:lang w:val="es-AR"/>
        </w:rPr>
        <w:t>për</w:t>
      </w:r>
      <w:proofErr w:type="spellEnd"/>
      <w:r w:rsidRPr="000913E9">
        <w:rPr>
          <w:lang w:val="es-AR"/>
        </w:rPr>
        <w:t xml:space="preserve"> </w:t>
      </w:r>
      <w:proofErr w:type="spellStart"/>
      <w:r w:rsidRPr="000913E9">
        <w:rPr>
          <w:lang w:val="es-AR"/>
        </w:rPr>
        <w:t>bizneset</w:t>
      </w:r>
      <w:proofErr w:type="spellEnd"/>
      <w:r w:rsidRPr="000913E9">
        <w:rPr>
          <w:lang w:val="es-AR"/>
        </w:rPr>
        <w:t>.</w:t>
      </w:r>
    </w:p>
    <w:p w14:paraId="01F014B9" w14:textId="77777777" w:rsidR="00DA62C7" w:rsidRPr="000913E9" w:rsidRDefault="00DA62C7">
      <w:pPr>
        <w:pStyle w:val="BodyText"/>
        <w:spacing w:before="5"/>
        <w:rPr>
          <w:sz w:val="16"/>
          <w:lang w:val="es-AR"/>
        </w:rPr>
      </w:pPr>
    </w:p>
    <w:p w14:paraId="7257BC25" w14:textId="77777777" w:rsidR="00DA62C7" w:rsidRPr="000913E9" w:rsidRDefault="00707778">
      <w:pPr>
        <w:pStyle w:val="BodyText"/>
        <w:ind w:left="1132"/>
        <w:jc w:val="both"/>
        <w:rPr>
          <w:lang w:val="es-AR"/>
        </w:rPr>
      </w:pPr>
      <w:proofErr w:type="spellStart"/>
      <w:r w:rsidRPr="000913E9">
        <w:rPr>
          <w:lang w:val="es-AR"/>
        </w:rPr>
        <w:t>Në</w:t>
      </w:r>
      <w:proofErr w:type="spellEnd"/>
      <w:r w:rsidRPr="000913E9">
        <w:rPr>
          <w:lang w:val="es-AR"/>
        </w:rPr>
        <w:t xml:space="preserve"> </w:t>
      </w:r>
      <w:proofErr w:type="spellStart"/>
      <w:r w:rsidRPr="000913E9">
        <w:rPr>
          <w:lang w:val="es-AR"/>
        </w:rPr>
        <w:t>tabelë</w:t>
      </w:r>
      <w:proofErr w:type="spellEnd"/>
      <w:r w:rsidRPr="000913E9">
        <w:rPr>
          <w:lang w:val="es-AR"/>
        </w:rPr>
        <w:t xml:space="preserve"> </w:t>
      </w:r>
      <w:proofErr w:type="spellStart"/>
      <w:r w:rsidRPr="000913E9">
        <w:rPr>
          <w:lang w:val="es-AR"/>
        </w:rPr>
        <w:t>janë</w:t>
      </w:r>
      <w:proofErr w:type="spellEnd"/>
      <w:r w:rsidRPr="000913E9">
        <w:rPr>
          <w:lang w:val="es-AR"/>
        </w:rPr>
        <w:t xml:space="preserve"> </w:t>
      </w:r>
      <w:proofErr w:type="spellStart"/>
      <w:r w:rsidRPr="000913E9">
        <w:rPr>
          <w:lang w:val="es-AR"/>
        </w:rPr>
        <w:t>raportuar</w:t>
      </w:r>
      <w:proofErr w:type="spellEnd"/>
      <w:r w:rsidRPr="000913E9">
        <w:rPr>
          <w:lang w:val="es-AR"/>
        </w:rPr>
        <w:t xml:space="preserve"> 10 </w:t>
      </w:r>
      <w:proofErr w:type="spellStart"/>
      <w:r w:rsidRPr="000913E9">
        <w:rPr>
          <w:lang w:val="es-AR"/>
        </w:rPr>
        <w:t>gjetjet</w:t>
      </w:r>
      <w:proofErr w:type="spellEnd"/>
      <w:r w:rsidRPr="000913E9">
        <w:rPr>
          <w:lang w:val="es-AR"/>
        </w:rPr>
        <w:t xml:space="preserve"> </w:t>
      </w:r>
      <w:proofErr w:type="spellStart"/>
      <w:r w:rsidRPr="000913E9">
        <w:rPr>
          <w:lang w:val="es-AR"/>
        </w:rPr>
        <w:t>kryesore</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lidhje</w:t>
      </w:r>
      <w:proofErr w:type="spellEnd"/>
      <w:r w:rsidRPr="000913E9">
        <w:rPr>
          <w:lang w:val="es-AR"/>
        </w:rPr>
        <w:t xml:space="preserve"> me </w:t>
      </w:r>
      <w:proofErr w:type="spellStart"/>
      <w:r w:rsidRPr="000913E9">
        <w:rPr>
          <w:lang w:val="es-AR"/>
        </w:rPr>
        <w:t>fokusin</w:t>
      </w:r>
      <w:proofErr w:type="spellEnd"/>
      <w:r w:rsidRPr="000913E9">
        <w:rPr>
          <w:lang w:val="es-AR"/>
        </w:rPr>
        <w:t xml:space="preserve"> </w:t>
      </w:r>
      <w:proofErr w:type="spellStart"/>
      <w:r w:rsidRPr="000913E9">
        <w:rPr>
          <w:lang w:val="es-AR"/>
        </w:rPr>
        <w:t>kryesor</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hetimit</w:t>
      </w:r>
      <w:proofErr w:type="spellEnd"/>
      <w:r w:rsidRPr="000913E9">
        <w:rPr>
          <w:lang w:val="es-AR"/>
        </w:rPr>
        <w:t>.</w:t>
      </w:r>
    </w:p>
    <w:p w14:paraId="2AD9C777" w14:textId="77777777" w:rsidR="00DA62C7" w:rsidRPr="000913E9" w:rsidRDefault="00DA62C7">
      <w:pPr>
        <w:pStyle w:val="BodyText"/>
        <w:spacing w:before="2"/>
        <w:rPr>
          <w:sz w:val="29"/>
          <w:lang w:val="es-AR"/>
        </w:rPr>
      </w:pPr>
    </w:p>
    <w:p w14:paraId="7FC5D98C" w14:textId="77777777" w:rsidR="00DA62C7" w:rsidRPr="000913E9" w:rsidRDefault="00FF61B3">
      <w:pPr>
        <w:pStyle w:val="Heading4"/>
        <w:spacing w:before="1"/>
        <w:rPr>
          <w:lang w:val="es-AR"/>
        </w:rPr>
      </w:pPr>
      <w:bookmarkStart w:id="114" w:name="_bookmark90"/>
      <w:bookmarkEnd w:id="114"/>
      <w:proofErr w:type="spellStart"/>
      <w:r>
        <w:rPr>
          <w:color w:val="001F5F"/>
          <w:w w:val="110"/>
          <w:lang w:val="es-AR"/>
        </w:rPr>
        <w:t>Tabela</w:t>
      </w:r>
      <w:proofErr w:type="spellEnd"/>
      <w:r>
        <w:rPr>
          <w:color w:val="001F5F"/>
          <w:w w:val="110"/>
          <w:lang w:val="es-AR"/>
        </w:rPr>
        <w:t xml:space="preserve"> 10: </w:t>
      </w:r>
      <w:proofErr w:type="spellStart"/>
      <w:r>
        <w:rPr>
          <w:color w:val="001F5F"/>
          <w:w w:val="110"/>
          <w:lang w:val="es-AR"/>
        </w:rPr>
        <w:t>Vështrim</w:t>
      </w:r>
      <w:proofErr w:type="spellEnd"/>
      <w:r>
        <w:rPr>
          <w:color w:val="001F5F"/>
          <w:w w:val="110"/>
          <w:lang w:val="es-AR"/>
        </w:rPr>
        <w:t xml:space="preserve"> i </w:t>
      </w:r>
      <w:proofErr w:type="spellStart"/>
      <w:r>
        <w:rPr>
          <w:color w:val="001F5F"/>
          <w:w w:val="110"/>
          <w:lang w:val="es-AR"/>
        </w:rPr>
        <w:t>përgjithshëm</w:t>
      </w:r>
      <w:proofErr w:type="spellEnd"/>
      <w:r>
        <w:rPr>
          <w:color w:val="001F5F"/>
          <w:w w:val="110"/>
          <w:lang w:val="es-AR"/>
        </w:rPr>
        <w:t xml:space="preserve"> i </w:t>
      </w:r>
      <w:proofErr w:type="spellStart"/>
      <w:r>
        <w:rPr>
          <w:color w:val="001F5F"/>
          <w:w w:val="110"/>
          <w:lang w:val="es-AR"/>
        </w:rPr>
        <w:t>p</w:t>
      </w:r>
      <w:r w:rsidR="00707778" w:rsidRPr="000913E9">
        <w:rPr>
          <w:color w:val="001F5F"/>
          <w:w w:val="110"/>
          <w:lang w:val="es-AR"/>
        </w:rPr>
        <w:t>ërpunimi</w:t>
      </w:r>
      <w:r>
        <w:rPr>
          <w:color w:val="001F5F"/>
          <w:w w:val="110"/>
          <w:lang w:val="es-AR"/>
        </w:rPr>
        <w:t>t</w:t>
      </w:r>
      <w:proofErr w:type="spellEnd"/>
      <w:r>
        <w:rPr>
          <w:color w:val="001F5F"/>
          <w:w w:val="110"/>
          <w:lang w:val="es-AR"/>
        </w:rPr>
        <w:t xml:space="preserve"> </w:t>
      </w:r>
      <w:proofErr w:type="spellStart"/>
      <w:r>
        <w:rPr>
          <w:color w:val="001F5F"/>
          <w:w w:val="110"/>
          <w:lang w:val="es-AR"/>
        </w:rPr>
        <w:t>agroushqimor</w:t>
      </w:r>
      <w:proofErr w:type="spellEnd"/>
      <w:r w:rsidR="00707778" w:rsidRPr="000913E9">
        <w:rPr>
          <w:color w:val="001F5F"/>
          <w:w w:val="110"/>
          <w:lang w:val="es-AR"/>
        </w:rPr>
        <w:t xml:space="preserve">, </w:t>
      </w:r>
      <w:proofErr w:type="spellStart"/>
      <w:r w:rsidR="00707778" w:rsidRPr="000913E9">
        <w:rPr>
          <w:color w:val="001F5F"/>
          <w:w w:val="110"/>
          <w:lang w:val="es-AR"/>
        </w:rPr>
        <w:t>gjetjet</w:t>
      </w:r>
      <w:proofErr w:type="spellEnd"/>
      <w:r w:rsidR="00707778" w:rsidRPr="000913E9">
        <w:rPr>
          <w:color w:val="001F5F"/>
          <w:w w:val="110"/>
          <w:lang w:val="es-AR"/>
        </w:rPr>
        <w:t xml:space="preserve"> </w:t>
      </w:r>
      <w:proofErr w:type="spellStart"/>
      <w:r w:rsidR="00707778" w:rsidRPr="000913E9">
        <w:rPr>
          <w:color w:val="001F5F"/>
          <w:w w:val="110"/>
          <w:lang w:val="es-AR"/>
        </w:rPr>
        <w:t>kryesore</w:t>
      </w:r>
      <w:proofErr w:type="spellEnd"/>
      <w:r w:rsidR="00707778" w:rsidRPr="000913E9">
        <w:rPr>
          <w:color w:val="001F5F"/>
          <w:w w:val="110"/>
          <w:lang w:val="es-AR"/>
        </w:rPr>
        <w:t xml:space="preserve"> </w:t>
      </w:r>
      <w:proofErr w:type="spellStart"/>
      <w:r w:rsidR="00707778" w:rsidRPr="000913E9">
        <w:rPr>
          <w:color w:val="001F5F"/>
          <w:w w:val="110"/>
          <w:lang w:val="es-AR"/>
        </w:rPr>
        <w:t>nga</w:t>
      </w:r>
      <w:proofErr w:type="spellEnd"/>
      <w:r w:rsidR="00707778" w:rsidRPr="000913E9">
        <w:rPr>
          <w:color w:val="001F5F"/>
          <w:w w:val="110"/>
          <w:lang w:val="es-AR"/>
        </w:rPr>
        <w:t xml:space="preserve"> </w:t>
      </w:r>
      <w:proofErr w:type="spellStart"/>
      <w:r w:rsidR="00707778" w:rsidRPr="000913E9">
        <w:rPr>
          <w:color w:val="001F5F"/>
          <w:w w:val="110"/>
          <w:lang w:val="es-AR"/>
        </w:rPr>
        <w:t>intervistat</w:t>
      </w:r>
      <w:proofErr w:type="spellEnd"/>
      <w:r w:rsidR="00707778" w:rsidRPr="000913E9">
        <w:rPr>
          <w:color w:val="001F5F"/>
          <w:w w:val="110"/>
          <w:lang w:val="es-AR"/>
        </w:rPr>
        <w:t xml:space="preserve"> </w:t>
      </w:r>
      <w:proofErr w:type="spellStart"/>
      <w:r w:rsidR="00707778" w:rsidRPr="000913E9">
        <w:rPr>
          <w:color w:val="001F5F"/>
          <w:w w:val="110"/>
          <w:lang w:val="es-AR"/>
        </w:rPr>
        <w:t>dhe</w:t>
      </w:r>
      <w:proofErr w:type="spellEnd"/>
      <w:r w:rsidR="00707778" w:rsidRPr="000913E9">
        <w:rPr>
          <w:color w:val="001F5F"/>
          <w:w w:val="110"/>
          <w:lang w:val="es-AR"/>
        </w:rPr>
        <w:t xml:space="preserve"> </w:t>
      </w:r>
      <w:proofErr w:type="spellStart"/>
      <w:r w:rsidR="00707778" w:rsidRPr="000913E9">
        <w:rPr>
          <w:color w:val="001F5F"/>
          <w:w w:val="110"/>
          <w:lang w:val="es-AR"/>
        </w:rPr>
        <w:t>anketat</w:t>
      </w:r>
      <w:proofErr w:type="spellEnd"/>
    </w:p>
    <w:p w14:paraId="6437CE56" w14:textId="77777777" w:rsidR="00DA62C7" w:rsidRPr="000913E9" w:rsidRDefault="00DA62C7">
      <w:pPr>
        <w:pStyle w:val="BodyText"/>
        <w:spacing w:before="2" w:after="1"/>
        <w:rPr>
          <w:b/>
          <w:i/>
          <w:sz w:val="16"/>
          <w:lang w:val="es-AR"/>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9"/>
        <w:gridCol w:w="7118"/>
      </w:tblGrid>
      <w:tr w:rsidR="00DA62C7" w14:paraId="5725973F" w14:textId="77777777">
        <w:trPr>
          <w:trHeight w:val="251"/>
        </w:trPr>
        <w:tc>
          <w:tcPr>
            <w:tcW w:w="2659" w:type="dxa"/>
            <w:shd w:val="clear" w:color="auto" w:fill="B9F8FF"/>
          </w:tcPr>
          <w:p w14:paraId="4BF3AA75" w14:textId="77777777" w:rsidR="00DA62C7" w:rsidRDefault="00707778">
            <w:pPr>
              <w:pStyle w:val="TableParagraph"/>
              <w:spacing w:line="227" w:lineRule="exact"/>
              <w:ind w:left="456" w:right="450"/>
              <w:jc w:val="center"/>
              <w:rPr>
                <w:rFonts w:ascii="Arial"/>
                <w:b/>
                <w:sz w:val="20"/>
              </w:rPr>
            </w:pPr>
            <w:proofErr w:type="spellStart"/>
            <w:r>
              <w:rPr>
                <w:rFonts w:ascii="Arial"/>
                <w:b/>
                <w:sz w:val="20"/>
              </w:rPr>
              <w:t>Fokusi</w:t>
            </w:r>
            <w:proofErr w:type="spellEnd"/>
            <w:r>
              <w:rPr>
                <w:rFonts w:ascii="Arial"/>
                <w:b/>
                <w:sz w:val="20"/>
              </w:rPr>
              <w:t xml:space="preserve"> </w:t>
            </w:r>
            <w:proofErr w:type="spellStart"/>
            <w:r>
              <w:rPr>
                <w:rFonts w:ascii="Arial"/>
                <w:b/>
                <w:sz w:val="20"/>
              </w:rPr>
              <w:t>kryesor</w:t>
            </w:r>
            <w:proofErr w:type="spellEnd"/>
          </w:p>
        </w:tc>
        <w:tc>
          <w:tcPr>
            <w:tcW w:w="7118" w:type="dxa"/>
            <w:shd w:val="clear" w:color="auto" w:fill="B9F8FF"/>
          </w:tcPr>
          <w:p w14:paraId="5DDF35F3" w14:textId="77777777" w:rsidR="00DA62C7" w:rsidRDefault="00707778">
            <w:pPr>
              <w:pStyle w:val="TableParagraph"/>
              <w:spacing w:line="227" w:lineRule="exact"/>
              <w:ind w:left="2894" w:right="2885"/>
              <w:jc w:val="center"/>
              <w:rPr>
                <w:rFonts w:ascii="Arial"/>
                <w:b/>
                <w:sz w:val="20"/>
              </w:rPr>
            </w:pPr>
            <w:proofErr w:type="spellStart"/>
            <w:r>
              <w:rPr>
                <w:rFonts w:ascii="Arial"/>
                <w:b/>
                <w:sz w:val="20"/>
              </w:rPr>
              <w:t>Gjetjet</w:t>
            </w:r>
            <w:proofErr w:type="spellEnd"/>
            <w:r>
              <w:rPr>
                <w:rFonts w:ascii="Arial"/>
                <w:b/>
                <w:sz w:val="20"/>
              </w:rPr>
              <w:t xml:space="preserve"> </w:t>
            </w:r>
            <w:proofErr w:type="spellStart"/>
            <w:r>
              <w:rPr>
                <w:rFonts w:ascii="Arial"/>
                <w:b/>
                <w:sz w:val="20"/>
              </w:rPr>
              <w:t>kryesore</w:t>
            </w:r>
            <w:proofErr w:type="spellEnd"/>
          </w:p>
        </w:tc>
      </w:tr>
      <w:tr w:rsidR="00DA62C7" w14:paraId="5634075D" w14:textId="77777777">
        <w:trPr>
          <w:trHeight w:val="1787"/>
        </w:trPr>
        <w:tc>
          <w:tcPr>
            <w:tcW w:w="2659" w:type="dxa"/>
          </w:tcPr>
          <w:p w14:paraId="58284246" w14:textId="77777777" w:rsidR="00DA62C7" w:rsidRDefault="00DA62C7">
            <w:pPr>
              <w:pStyle w:val="TableParagraph"/>
              <w:spacing w:line="240" w:lineRule="auto"/>
              <w:rPr>
                <w:b/>
                <w:i/>
              </w:rPr>
            </w:pPr>
          </w:p>
          <w:p w14:paraId="1B8350F9" w14:textId="77777777" w:rsidR="00DA62C7" w:rsidRDefault="00DA62C7">
            <w:pPr>
              <w:pStyle w:val="TableParagraph"/>
              <w:spacing w:line="240" w:lineRule="auto"/>
              <w:rPr>
                <w:b/>
                <w:i/>
              </w:rPr>
            </w:pPr>
          </w:p>
          <w:p w14:paraId="17C61642" w14:textId="77777777" w:rsidR="00DA62C7" w:rsidRDefault="00DA62C7">
            <w:pPr>
              <w:pStyle w:val="TableParagraph"/>
              <w:spacing w:before="7" w:line="240" w:lineRule="auto"/>
              <w:rPr>
                <w:b/>
                <w:i/>
                <w:sz w:val="18"/>
              </w:rPr>
            </w:pPr>
          </w:p>
          <w:p w14:paraId="2550A57D" w14:textId="77777777" w:rsidR="00DA62C7" w:rsidRDefault="00707778">
            <w:pPr>
              <w:pStyle w:val="TableParagraph"/>
              <w:spacing w:line="240" w:lineRule="auto"/>
              <w:ind w:left="454" w:right="450"/>
              <w:jc w:val="center"/>
              <w:rPr>
                <w:sz w:val="20"/>
              </w:rPr>
            </w:pPr>
            <w:proofErr w:type="spellStart"/>
            <w:r>
              <w:rPr>
                <w:sz w:val="20"/>
              </w:rPr>
              <w:t>Zinxhiri</w:t>
            </w:r>
            <w:proofErr w:type="spellEnd"/>
            <w:r>
              <w:rPr>
                <w:sz w:val="20"/>
              </w:rPr>
              <w:t xml:space="preserve"> </w:t>
            </w:r>
            <w:proofErr w:type="spellStart"/>
            <w:r>
              <w:rPr>
                <w:sz w:val="20"/>
              </w:rPr>
              <w:t>i</w:t>
            </w:r>
            <w:proofErr w:type="spellEnd"/>
            <w:r>
              <w:rPr>
                <w:sz w:val="20"/>
              </w:rPr>
              <w:t xml:space="preserve"> </w:t>
            </w:r>
            <w:proofErr w:type="spellStart"/>
            <w:r>
              <w:rPr>
                <w:sz w:val="20"/>
              </w:rPr>
              <w:t>vlerës</w:t>
            </w:r>
            <w:proofErr w:type="spellEnd"/>
          </w:p>
        </w:tc>
        <w:tc>
          <w:tcPr>
            <w:tcW w:w="7118" w:type="dxa"/>
          </w:tcPr>
          <w:p w14:paraId="21E97924" w14:textId="77777777" w:rsidR="00DA62C7" w:rsidRDefault="00DA62C7">
            <w:pPr>
              <w:pStyle w:val="TableParagraph"/>
              <w:spacing w:before="8" w:line="240" w:lineRule="auto"/>
              <w:rPr>
                <w:b/>
                <w:i/>
                <w:sz w:val="24"/>
              </w:rPr>
            </w:pPr>
          </w:p>
          <w:p w14:paraId="14D90D8F" w14:textId="77777777" w:rsidR="00DA62C7" w:rsidRDefault="00707778">
            <w:pPr>
              <w:pStyle w:val="TableParagraph"/>
              <w:numPr>
                <w:ilvl w:val="0"/>
                <w:numId w:val="67"/>
              </w:numPr>
              <w:tabs>
                <w:tab w:val="left" w:pos="426"/>
                <w:tab w:val="left" w:pos="428"/>
              </w:tabs>
              <w:spacing w:before="1" w:line="230" w:lineRule="auto"/>
              <w:ind w:right="291"/>
              <w:rPr>
                <w:sz w:val="20"/>
              </w:rPr>
            </w:pPr>
            <w:r>
              <w:rPr>
                <w:sz w:val="20"/>
              </w:rPr>
              <w:t xml:space="preserve">Industria </w:t>
            </w:r>
            <w:proofErr w:type="spellStart"/>
            <w:r>
              <w:rPr>
                <w:sz w:val="20"/>
              </w:rPr>
              <w:t>është</w:t>
            </w:r>
            <w:proofErr w:type="spellEnd"/>
            <w:r>
              <w:rPr>
                <w:sz w:val="20"/>
              </w:rPr>
              <w:t xml:space="preserve"> </w:t>
            </w:r>
            <w:proofErr w:type="spellStart"/>
            <w:r>
              <w:rPr>
                <w:sz w:val="20"/>
              </w:rPr>
              <w:t>kryesisht</w:t>
            </w:r>
            <w:proofErr w:type="spellEnd"/>
            <w:r>
              <w:rPr>
                <w:sz w:val="20"/>
              </w:rPr>
              <w:t xml:space="preserve"> e </w:t>
            </w:r>
            <w:proofErr w:type="spellStart"/>
            <w:r>
              <w:rPr>
                <w:sz w:val="20"/>
              </w:rPr>
              <w:t>orientuar</w:t>
            </w:r>
            <w:proofErr w:type="spellEnd"/>
            <w:r>
              <w:rPr>
                <w:sz w:val="20"/>
              </w:rPr>
              <w:t xml:space="preserve"> </w:t>
            </w:r>
            <w:proofErr w:type="spellStart"/>
            <w:r>
              <w:rPr>
                <w:sz w:val="20"/>
              </w:rPr>
              <w:t>në</w:t>
            </w:r>
            <w:proofErr w:type="spellEnd"/>
            <w:r>
              <w:rPr>
                <w:sz w:val="20"/>
              </w:rPr>
              <w:t xml:space="preserve"> </w:t>
            </w:r>
            <w:proofErr w:type="spellStart"/>
            <w:r>
              <w:rPr>
                <w:sz w:val="20"/>
              </w:rPr>
              <w:t>tregun</w:t>
            </w:r>
            <w:proofErr w:type="spellEnd"/>
            <w:r>
              <w:rPr>
                <w:sz w:val="20"/>
              </w:rPr>
              <w:t xml:space="preserve"> e </w:t>
            </w:r>
            <w:proofErr w:type="spellStart"/>
            <w:r>
              <w:rPr>
                <w:sz w:val="20"/>
              </w:rPr>
              <w:t>brendshëm</w:t>
            </w:r>
            <w:proofErr w:type="spellEnd"/>
            <w:r>
              <w:rPr>
                <w:sz w:val="20"/>
              </w:rPr>
              <w:t xml:space="preserve"> </w:t>
            </w:r>
            <w:proofErr w:type="spellStart"/>
            <w:r>
              <w:rPr>
                <w:sz w:val="20"/>
              </w:rPr>
              <w:t>dhe</w:t>
            </w:r>
            <w:proofErr w:type="spellEnd"/>
            <w:r>
              <w:rPr>
                <w:sz w:val="20"/>
              </w:rPr>
              <w:t xml:space="preserve"> </w:t>
            </w:r>
            <w:proofErr w:type="spellStart"/>
            <w:r>
              <w:rPr>
                <w:sz w:val="20"/>
              </w:rPr>
              <w:t>përbëhet</w:t>
            </w:r>
            <w:proofErr w:type="spellEnd"/>
            <w:r>
              <w:rPr>
                <w:sz w:val="20"/>
              </w:rPr>
              <w:t xml:space="preserve"> </w:t>
            </w:r>
            <w:proofErr w:type="spellStart"/>
            <w:r>
              <w:rPr>
                <w:sz w:val="20"/>
              </w:rPr>
              <w:t>nga</w:t>
            </w:r>
            <w:proofErr w:type="spellEnd"/>
            <w:r>
              <w:rPr>
                <w:sz w:val="20"/>
              </w:rPr>
              <w:t xml:space="preserve"> </w:t>
            </w:r>
            <w:proofErr w:type="spellStart"/>
            <w:r>
              <w:rPr>
                <w:sz w:val="20"/>
              </w:rPr>
              <w:t>kompani</w:t>
            </w:r>
            <w:proofErr w:type="spellEnd"/>
            <w:r>
              <w:rPr>
                <w:sz w:val="20"/>
              </w:rPr>
              <w:t xml:space="preserve"> </w:t>
            </w:r>
            <w:proofErr w:type="spellStart"/>
            <w:r>
              <w:rPr>
                <w:sz w:val="20"/>
              </w:rPr>
              <w:t>të</w:t>
            </w:r>
            <w:proofErr w:type="spellEnd"/>
            <w:r>
              <w:rPr>
                <w:sz w:val="20"/>
              </w:rPr>
              <w:t xml:space="preserve"> </w:t>
            </w:r>
            <w:proofErr w:type="spellStart"/>
            <w:r>
              <w:rPr>
                <w:sz w:val="20"/>
              </w:rPr>
              <w:t>vogla</w:t>
            </w:r>
            <w:proofErr w:type="spellEnd"/>
            <w:r>
              <w:rPr>
                <w:sz w:val="20"/>
              </w:rPr>
              <w:t>;</w:t>
            </w:r>
          </w:p>
          <w:p w14:paraId="65E9D241" w14:textId="77777777" w:rsidR="00DA62C7" w:rsidRDefault="00707778">
            <w:pPr>
              <w:pStyle w:val="TableParagraph"/>
              <w:numPr>
                <w:ilvl w:val="0"/>
                <w:numId w:val="67"/>
              </w:numPr>
              <w:tabs>
                <w:tab w:val="left" w:pos="426"/>
                <w:tab w:val="left" w:pos="428"/>
              </w:tabs>
              <w:spacing w:before="11" w:line="230" w:lineRule="auto"/>
              <w:ind w:right="344"/>
              <w:rPr>
                <w:sz w:val="20"/>
              </w:rPr>
            </w:pPr>
            <w:proofErr w:type="spellStart"/>
            <w:r>
              <w:rPr>
                <w:sz w:val="20"/>
              </w:rPr>
              <w:t>Miratimi</w:t>
            </w:r>
            <w:proofErr w:type="spellEnd"/>
            <w:r>
              <w:rPr>
                <w:sz w:val="20"/>
              </w:rPr>
              <w:t xml:space="preserve"> </w:t>
            </w:r>
            <w:proofErr w:type="spellStart"/>
            <w:r>
              <w:rPr>
                <w:sz w:val="20"/>
              </w:rPr>
              <w:t>i</w:t>
            </w:r>
            <w:proofErr w:type="spellEnd"/>
            <w:r>
              <w:rPr>
                <w:sz w:val="20"/>
              </w:rPr>
              <w:t xml:space="preserve"> </w:t>
            </w:r>
            <w:proofErr w:type="spellStart"/>
            <w:r>
              <w:rPr>
                <w:sz w:val="20"/>
              </w:rPr>
              <w:t>plotë</w:t>
            </w:r>
            <w:proofErr w:type="spellEnd"/>
            <w:r>
              <w:rPr>
                <w:sz w:val="20"/>
              </w:rPr>
              <w:t xml:space="preserve"> </w:t>
            </w:r>
            <w:proofErr w:type="spellStart"/>
            <w:r>
              <w:rPr>
                <w:sz w:val="20"/>
              </w:rPr>
              <w:t>i</w:t>
            </w:r>
            <w:proofErr w:type="spellEnd"/>
            <w:r>
              <w:rPr>
                <w:sz w:val="20"/>
              </w:rPr>
              <w:t xml:space="preserve"> </w:t>
            </w:r>
            <w:proofErr w:type="spellStart"/>
            <w:r>
              <w:rPr>
                <w:sz w:val="20"/>
              </w:rPr>
              <w:t>standardeve</w:t>
            </w:r>
            <w:proofErr w:type="spellEnd"/>
            <w:r>
              <w:rPr>
                <w:sz w:val="20"/>
              </w:rPr>
              <w:t xml:space="preserve"> </w:t>
            </w:r>
            <w:proofErr w:type="spellStart"/>
            <w:r>
              <w:rPr>
                <w:sz w:val="20"/>
              </w:rPr>
              <w:t>ndërkombëtare</w:t>
            </w:r>
            <w:proofErr w:type="spellEnd"/>
            <w:r>
              <w:rPr>
                <w:sz w:val="20"/>
              </w:rPr>
              <w:t xml:space="preserve"> </w:t>
            </w:r>
            <w:proofErr w:type="spellStart"/>
            <w:r>
              <w:rPr>
                <w:sz w:val="20"/>
              </w:rPr>
              <w:t>fitosanitare</w:t>
            </w:r>
            <w:proofErr w:type="spellEnd"/>
            <w:r>
              <w:rPr>
                <w:sz w:val="20"/>
              </w:rPr>
              <w:t xml:space="preserve"> </w:t>
            </w:r>
            <w:proofErr w:type="spellStart"/>
            <w:r>
              <w:rPr>
                <w:sz w:val="20"/>
              </w:rPr>
              <w:t>mund</w:t>
            </w:r>
            <w:proofErr w:type="spellEnd"/>
            <w:r>
              <w:rPr>
                <w:sz w:val="20"/>
              </w:rPr>
              <w:t xml:space="preserve"> </w:t>
            </w:r>
            <w:proofErr w:type="spellStart"/>
            <w:r>
              <w:rPr>
                <w:sz w:val="20"/>
              </w:rPr>
              <w:t>të</w:t>
            </w:r>
            <w:proofErr w:type="spellEnd"/>
            <w:r>
              <w:rPr>
                <w:sz w:val="20"/>
              </w:rPr>
              <w:t xml:space="preserve"> </w:t>
            </w:r>
            <w:proofErr w:type="spellStart"/>
            <w:r>
              <w:rPr>
                <w:sz w:val="20"/>
              </w:rPr>
              <w:t>zgjerojë</w:t>
            </w:r>
            <w:proofErr w:type="spellEnd"/>
            <w:r>
              <w:rPr>
                <w:sz w:val="20"/>
              </w:rPr>
              <w:t xml:space="preserve"> </w:t>
            </w:r>
            <w:proofErr w:type="spellStart"/>
            <w:r>
              <w:rPr>
                <w:sz w:val="20"/>
              </w:rPr>
              <w:t>mundësitë</w:t>
            </w:r>
            <w:proofErr w:type="spellEnd"/>
            <w:r>
              <w:rPr>
                <w:sz w:val="20"/>
              </w:rPr>
              <w:t xml:space="preserve"> e </w:t>
            </w:r>
            <w:proofErr w:type="spellStart"/>
            <w:r>
              <w:rPr>
                <w:sz w:val="20"/>
              </w:rPr>
              <w:t>ndërkombëtarizimit</w:t>
            </w:r>
            <w:proofErr w:type="spellEnd"/>
            <w:r>
              <w:rPr>
                <w:sz w:val="20"/>
              </w:rPr>
              <w:t>;</w:t>
            </w:r>
          </w:p>
        </w:tc>
      </w:tr>
      <w:tr w:rsidR="00DA62C7" w14:paraId="0EBE72E1" w14:textId="77777777">
        <w:trPr>
          <w:trHeight w:val="2126"/>
        </w:trPr>
        <w:tc>
          <w:tcPr>
            <w:tcW w:w="2659" w:type="dxa"/>
          </w:tcPr>
          <w:p w14:paraId="250B6F60" w14:textId="77777777" w:rsidR="00DA62C7" w:rsidRDefault="00DA62C7">
            <w:pPr>
              <w:pStyle w:val="TableParagraph"/>
              <w:spacing w:line="240" w:lineRule="auto"/>
              <w:rPr>
                <w:b/>
                <w:i/>
              </w:rPr>
            </w:pPr>
          </w:p>
          <w:p w14:paraId="42BC81A1" w14:textId="77777777" w:rsidR="00DA62C7" w:rsidRDefault="00DA62C7">
            <w:pPr>
              <w:pStyle w:val="TableParagraph"/>
              <w:spacing w:line="240" w:lineRule="auto"/>
              <w:rPr>
                <w:b/>
                <w:i/>
              </w:rPr>
            </w:pPr>
          </w:p>
          <w:p w14:paraId="54C5C977" w14:textId="77777777" w:rsidR="00DA62C7" w:rsidRDefault="00DA62C7">
            <w:pPr>
              <w:pStyle w:val="TableParagraph"/>
              <w:spacing w:before="7" w:line="240" w:lineRule="auto"/>
              <w:rPr>
                <w:b/>
                <w:i/>
                <w:sz w:val="23"/>
              </w:rPr>
            </w:pPr>
          </w:p>
          <w:p w14:paraId="42CEBB1D" w14:textId="77777777" w:rsidR="00DA62C7" w:rsidRDefault="00CA78A8" w:rsidP="00CA78A8">
            <w:pPr>
              <w:pStyle w:val="TableParagraph"/>
              <w:spacing w:line="230" w:lineRule="auto"/>
              <w:ind w:left="894" w:hanging="372"/>
              <w:rPr>
                <w:sz w:val="20"/>
              </w:rPr>
            </w:pPr>
            <w:proofErr w:type="spellStart"/>
            <w:r>
              <w:rPr>
                <w:sz w:val="20"/>
              </w:rPr>
              <w:t>A</w:t>
            </w:r>
            <w:r w:rsidR="00707778">
              <w:rPr>
                <w:sz w:val="20"/>
              </w:rPr>
              <w:t>vantazh</w:t>
            </w:r>
            <w:r>
              <w:rPr>
                <w:sz w:val="20"/>
              </w:rPr>
              <w:t>i</w:t>
            </w:r>
            <w:proofErr w:type="spellEnd"/>
            <w:r>
              <w:rPr>
                <w:sz w:val="20"/>
              </w:rPr>
              <w:t xml:space="preserve"> </w:t>
            </w:r>
            <w:proofErr w:type="spellStart"/>
            <w:proofErr w:type="gramStart"/>
            <w:r>
              <w:rPr>
                <w:w w:val="95"/>
                <w:sz w:val="20"/>
              </w:rPr>
              <w:t>konkurrues</w:t>
            </w:r>
            <w:proofErr w:type="spellEnd"/>
            <w:r>
              <w:rPr>
                <w:sz w:val="20"/>
              </w:rPr>
              <w:t xml:space="preserve">  </w:t>
            </w:r>
            <w:proofErr w:type="spellStart"/>
            <w:r>
              <w:rPr>
                <w:sz w:val="20"/>
              </w:rPr>
              <w:t>aktual</w:t>
            </w:r>
            <w:proofErr w:type="spellEnd"/>
            <w:proofErr w:type="gramEnd"/>
          </w:p>
        </w:tc>
        <w:tc>
          <w:tcPr>
            <w:tcW w:w="7118" w:type="dxa"/>
          </w:tcPr>
          <w:p w14:paraId="0FED1C0F" w14:textId="77777777" w:rsidR="00DA62C7" w:rsidRDefault="00DA62C7">
            <w:pPr>
              <w:pStyle w:val="TableParagraph"/>
              <w:spacing w:line="240" w:lineRule="auto"/>
              <w:rPr>
                <w:b/>
                <w:i/>
                <w:sz w:val="28"/>
              </w:rPr>
            </w:pPr>
          </w:p>
          <w:p w14:paraId="165A1ABB" w14:textId="77777777" w:rsidR="00DA62C7" w:rsidRDefault="00707778">
            <w:pPr>
              <w:pStyle w:val="TableParagraph"/>
              <w:numPr>
                <w:ilvl w:val="0"/>
                <w:numId w:val="66"/>
              </w:numPr>
              <w:tabs>
                <w:tab w:val="left" w:pos="426"/>
                <w:tab w:val="left" w:pos="427"/>
              </w:tabs>
              <w:spacing w:line="240" w:lineRule="auto"/>
              <w:ind w:hanging="283"/>
              <w:rPr>
                <w:sz w:val="20"/>
              </w:rPr>
            </w:pPr>
            <w:proofErr w:type="spellStart"/>
            <w:r>
              <w:rPr>
                <w:sz w:val="20"/>
              </w:rPr>
              <w:t>Avantazhi</w:t>
            </w:r>
            <w:proofErr w:type="spellEnd"/>
            <w:r>
              <w:rPr>
                <w:sz w:val="20"/>
              </w:rPr>
              <w:t xml:space="preserve"> </w:t>
            </w:r>
            <w:proofErr w:type="spellStart"/>
            <w:r>
              <w:rPr>
                <w:sz w:val="20"/>
              </w:rPr>
              <w:t>kryesor</w:t>
            </w:r>
            <w:proofErr w:type="spellEnd"/>
            <w:r>
              <w:rPr>
                <w:sz w:val="20"/>
              </w:rPr>
              <w:t xml:space="preserve"> </w:t>
            </w:r>
            <w:proofErr w:type="spellStart"/>
            <w:r>
              <w:rPr>
                <w:sz w:val="20"/>
              </w:rPr>
              <w:t>konkurrues</w:t>
            </w:r>
            <w:proofErr w:type="spellEnd"/>
            <w:r>
              <w:rPr>
                <w:sz w:val="20"/>
              </w:rPr>
              <w:t xml:space="preserve"> </w:t>
            </w:r>
            <w:proofErr w:type="spellStart"/>
            <w:r>
              <w:rPr>
                <w:sz w:val="20"/>
              </w:rPr>
              <w:t>bazohet</w:t>
            </w:r>
            <w:proofErr w:type="spellEnd"/>
            <w:r>
              <w:rPr>
                <w:sz w:val="20"/>
              </w:rPr>
              <w:t xml:space="preserve"> </w:t>
            </w:r>
            <w:proofErr w:type="spellStart"/>
            <w:r>
              <w:rPr>
                <w:sz w:val="20"/>
              </w:rPr>
              <w:t>në</w:t>
            </w:r>
            <w:proofErr w:type="spellEnd"/>
            <w:r>
              <w:rPr>
                <w:sz w:val="20"/>
              </w:rPr>
              <w:t xml:space="preserve"> </w:t>
            </w:r>
            <w:proofErr w:type="spellStart"/>
            <w:r>
              <w:rPr>
                <w:sz w:val="20"/>
              </w:rPr>
              <w:t>kostot</w:t>
            </w:r>
            <w:proofErr w:type="spellEnd"/>
            <w:r>
              <w:rPr>
                <w:sz w:val="20"/>
              </w:rPr>
              <w:t xml:space="preserve"> e </w:t>
            </w:r>
            <w:proofErr w:type="spellStart"/>
            <w:r>
              <w:rPr>
                <w:sz w:val="20"/>
              </w:rPr>
              <w:t>ulëta</w:t>
            </w:r>
            <w:proofErr w:type="spellEnd"/>
            <w:r>
              <w:rPr>
                <w:sz w:val="20"/>
              </w:rPr>
              <w:t xml:space="preserve"> </w:t>
            </w:r>
            <w:proofErr w:type="spellStart"/>
            <w:r>
              <w:rPr>
                <w:sz w:val="20"/>
              </w:rPr>
              <w:t>të</w:t>
            </w:r>
            <w:proofErr w:type="spellEnd"/>
            <w:r>
              <w:rPr>
                <w:sz w:val="20"/>
              </w:rPr>
              <w:t xml:space="preserve"> </w:t>
            </w:r>
            <w:proofErr w:type="spellStart"/>
            <w:r>
              <w:rPr>
                <w:sz w:val="20"/>
              </w:rPr>
              <w:t>prodhimit</w:t>
            </w:r>
            <w:proofErr w:type="spellEnd"/>
            <w:r>
              <w:rPr>
                <w:sz w:val="20"/>
              </w:rPr>
              <w:t>;</w:t>
            </w:r>
          </w:p>
          <w:p w14:paraId="19C04304" w14:textId="77777777" w:rsidR="00DA62C7" w:rsidRDefault="00707778">
            <w:pPr>
              <w:pStyle w:val="TableParagraph"/>
              <w:numPr>
                <w:ilvl w:val="0"/>
                <w:numId w:val="66"/>
              </w:numPr>
              <w:tabs>
                <w:tab w:val="left" w:pos="426"/>
                <w:tab w:val="left" w:pos="427"/>
              </w:tabs>
              <w:spacing w:before="8" w:line="230" w:lineRule="auto"/>
              <w:ind w:right="195" w:hanging="283"/>
              <w:rPr>
                <w:sz w:val="20"/>
              </w:rPr>
            </w:pPr>
            <w:proofErr w:type="spellStart"/>
            <w:r>
              <w:rPr>
                <w:sz w:val="20"/>
              </w:rPr>
              <w:t>Në</w:t>
            </w:r>
            <w:proofErr w:type="spellEnd"/>
            <w:r>
              <w:rPr>
                <w:sz w:val="20"/>
              </w:rPr>
              <w:t xml:space="preserve"> </w:t>
            </w:r>
            <w:proofErr w:type="spellStart"/>
            <w:r>
              <w:rPr>
                <w:sz w:val="20"/>
              </w:rPr>
              <w:t>një</w:t>
            </w:r>
            <w:proofErr w:type="spellEnd"/>
            <w:r>
              <w:rPr>
                <w:sz w:val="20"/>
              </w:rPr>
              <w:t xml:space="preserve"> </w:t>
            </w:r>
            <w:proofErr w:type="spellStart"/>
            <w:r>
              <w:rPr>
                <w:sz w:val="20"/>
              </w:rPr>
              <w:t>këndvështrim</w:t>
            </w:r>
            <w:proofErr w:type="spellEnd"/>
            <w:r>
              <w:rPr>
                <w:sz w:val="20"/>
              </w:rPr>
              <w:t xml:space="preserve"> </w:t>
            </w:r>
            <w:proofErr w:type="spellStart"/>
            <w:r>
              <w:rPr>
                <w:sz w:val="20"/>
              </w:rPr>
              <w:t>më</w:t>
            </w:r>
            <w:proofErr w:type="spellEnd"/>
            <w:r>
              <w:rPr>
                <w:sz w:val="20"/>
              </w:rPr>
              <w:t xml:space="preserve"> </w:t>
            </w:r>
            <w:proofErr w:type="spellStart"/>
            <w:r>
              <w:rPr>
                <w:sz w:val="20"/>
              </w:rPr>
              <w:t>të</w:t>
            </w:r>
            <w:proofErr w:type="spellEnd"/>
            <w:r>
              <w:rPr>
                <w:sz w:val="20"/>
              </w:rPr>
              <w:t xml:space="preserve"> </w:t>
            </w:r>
            <w:proofErr w:type="spellStart"/>
            <w:r>
              <w:rPr>
                <w:sz w:val="20"/>
              </w:rPr>
              <w:t>gjerë</w:t>
            </w:r>
            <w:proofErr w:type="spellEnd"/>
            <w:r>
              <w:rPr>
                <w:sz w:val="20"/>
              </w:rPr>
              <w:t xml:space="preserve">, </w:t>
            </w:r>
            <w:proofErr w:type="spellStart"/>
            <w:r>
              <w:rPr>
                <w:sz w:val="20"/>
              </w:rPr>
              <w:t>bujqësia</w:t>
            </w:r>
            <w:proofErr w:type="spellEnd"/>
            <w:r>
              <w:rPr>
                <w:sz w:val="20"/>
              </w:rPr>
              <w:t xml:space="preserve">, </w:t>
            </w:r>
            <w:proofErr w:type="spellStart"/>
            <w:r>
              <w:rPr>
                <w:sz w:val="20"/>
              </w:rPr>
              <w:t>përpunimi</w:t>
            </w:r>
            <w:proofErr w:type="spellEnd"/>
            <w:r>
              <w:rPr>
                <w:sz w:val="20"/>
              </w:rPr>
              <w:t xml:space="preserve"> </w:t>
            </w:r>
            <w:proofErr w:type="spellStart"/>
            <w:r>
              <w:rPr>
                <w:sz w:val="20"/>
              </w:rPr>
              <w:t>i</w:t>
            </w:r>
            <w:proofErr w:type="spellEnd"/>
            <w:r>
              <w:rPr>
                <w:sz w:val="20"/>
              </w:rPr>
              <w:t xml:space="preserve"> </w:t>
            </w:r>
            <w:proofErr w:type="spellStart"/>
            <w:r>
              <w:rPr>
                <w:sz w:val="20"/>
              </w:rPr>
              <w:t>ushqimit</w:t>
            </w:r>
            <w:proofErr w:type="spellEnd"/>
            <w:r>
              <w:rPr>
                <w:sz w:val="20"/>
              </w:rPr>
              <w:t xml:space="preserve"> </w:t>
            </w:r>
            <w:proofErr w:type="spellStart"/>
            <w:r>
              <w:rPr>
                <w:sz w:val="20"/>
              </w:rPr>
              <w:t>dhe</w:t>
            </w:r>
            <w:proofErr w:type="spellEnd"/>
            <w:r>
              <w:rPr>
                <w:sz w:val="20"/>
              </w:rPr>
              <w:t xml:space="preserve"> </w:t>
            </w:r>
            <w:proofErr w:type="spellStart"/>
            <w:r>
              <w:rPr>
                <w:sz w:val="20"/>
              </w:rPr>
              <w:t>turizmi</w:t>
            </w:r>
            <w:proofErr w:type="spellEnd"/>
            <w:r>
              <w:rPr>
                <w:sz w:val="20"/>
              </w:rPr>
              <w:t xml:space="preserve"> </w:t>
            </w:r>
            <w:proofErr w:type="spellStart"/>
            <w:r>
              <w:rPr>
                <w:sz w:val="20"/>
              </w:rPr>
              <w:t>mund</w:t>
            </w:r>
            <w:proofErr w:type="spellEnd"/>
            <w:r>
              <w:rPr>
                <w:sz w:val="20"/>
              </w:rPr>
              <w:t xml:space="preserve"> </w:t>
            </w:r>
            <w:proofErr w:type="spellStart"/>
            <w:r>
              <w:rPr>
                <w:sz w:val="20"/>
              </w:rPr>
              <w:t>të</w:t>
            </w:r>
            <w:proofErr w:type="spellEnd"/>
            <w:r>
              <w:rPr>
                <w:sz w:val="20"/>
              </w:rPr>
              <w:t xml:space="preserve"> </w:t>
            </w:r>
            <w:proofErr w:type="spellStart"/>
            <w:r>
              <w:rPr>
                <w:sz w:val="20"/>
              </w:rPr>
              <w:t>përfaqësojnë</w:t>
            </w:r>
            <w:proofErr w:type="spellEnd"/>
            <w:r>
              <w:rPr>
                <w:sz w:val="20"/>
              </w:rPr>
              <w:t xml:space="preserve"> </w:t>
            </w:r>
            <w:proofErr w:type="spellStart"/>
            <w:r>
              <w:rPr>
                <w:sz w:val="20"/>
              </w:rPr>
              <w:t>një</w:t>
            </w:r>
            <w:proofErr w:type="spellEnd"/>
            <w:r>
              <w:rPr>
                <w:sz w:val="20"/>
              </w:rPr>
              <w:t xml:space="preserve"> </w:t>
            </w:r>
            <w:proofErr w:type="spellStart"/>
            <w:r>
              <w:rPr>
                <w:sz w:val="20"/>
              </w:rPr>
              <w:t>zinxhir</w:t>
            </w:r>
            <w:proofErr w:type="spellEnd"/>
            <w:r>
              <w:rPr>
                <w:sz w:val="20"/>
              </w:rPr>
              <w:t xml:space="preserve"> </w:t>
            </w:r>
            <w:proofErr w:type="spellStart"/>
            <w:r>
              <w:rPr>
                <w:sz w:val="20"/>
              </w:rPr>
              <w:t>interesant</w:t>
            </w:r>
            <w:proofErr w:type="spellEnd"/>
            <w:r>
              <w:rPr>
                <w:sz w:val="20"/>
              </w:rPr>
              <w:t xml:space="preserve"> </w:t>
            </w:r>
            <w:proofErr w:type="spellStart"/>
            <w:r>
              <w:rPr>
                <w:sz w:val="20"/>
              </w:rPr>
              <w:t>vlerash</w:t>
            </w:r>
            <w:proofErr w:type="spellEnd"/>
            <w:r>
              <w:rPr>
                <w:sz w:val="20"/>
              </w:rPr>
              <w:t xml:space="preserve"> </w:t>
            </w:r>
            <w:proofErr w:type="spellStart"/>
            <w:r>
              <w:rPr>
                <w:sz w:val="20"/>
              </w:rPr>
              <w:t>të</w:t>
            </w:r>
            <w:proofErr w:type="spellEnd"/>
            <w:r>
              <w:rPr>
                <w:sz w:val="20"/>
              </w:rPr>
              <w:t xml:space="preserve"> </w:t>
            </w:r>
            <w:proofErr w:type="spellStart"/>
            <w:r>
              <w:rPr>
                <w:sz w:val="20"/>
              </w:rPr>
              <w:t>integruara</w:t>
            </w:r>
            <w:proofErr w:type="spellEnd"/>
            <w:r>
              <w:rPr>
                <w:sz w:val="20"/>
              </w:rPr>
              <w:t xml:space="preserve"> </w:t>
            </w:r>
            <w:proofErr w:type="spellStart"/>
            <w:r>
              <w:rPr>
                <w:sz w:val="20"/>
              </w:rPr>
              <w:t>për</w:t>
            </w:r>
            <w:proofErr w:type="spellEnd"/>
            <w:r>
              <w:rPr>
                <w:sz w:val="20"/>
              </w:rPr>
              <w:t xml:space="preserve"> </w:t>
            </w:r>
            <w:proofErr w:type="spellStart"/>
            <w:r>
              <w:rPr>
                <w:sz w:val="20"/>
              </w:rPr>
              <w:t>tregjet</w:t>
            </w:r>
            <w:proofErr w:type="spellEnd"/>
            <w:r>
              <w:rPr>
                <w:sz w:val="20"/>
              </w:rPr>
              <w:t xml:space="preserve"> e </w:t>
            </w:r>
            <w:proofErr w:type="spellStart"/>
            <w:r>
              <w:rPr>
                <w:sz w:val="20"/>
              </w:rPr>
              <w:t>brendshme</w:t>
            </w:r>
            <w:proofErr w:type="spellEnd"/>
            <w:r>
              <w:rPr>
                <w:sz w:val="20"/>
              </w:rPr>
              <w:t>;</w:t>
            </w:r>
          </w:p>
          <w:p w14:paraId="7FD7A413" w14:textId="77777777" w:rsidR="00DA62C7" w:rsidRDefault="00707778">
            <w:pPr>
              <w:pStyle w:val="TableParagraph"/>
              <w:numPr>
                <w:ilvl w:val="0"/>
                <w:numId w:val="66"/>
              </w:numPr>
              <w:tabs>
                <w:tab w:val="left" w:pos="426"/>
                <w:tab w:val="left" w:pos="427"/>
              </w:tabs>
              <w:spacing w:before="8" w:line="232" w:lineRule="auto"/>
              <w:ind w:right="217" w:hanging="283"/>
              <w:rPr>
                <w:sz w:val="20"/>
              </w:rPr>
            </w:pPr>
            <w:proofErr w:type="spellStart"/>
            <w:r>
              <w:rPr>
                <w:sz w:val="20"/>
              </w:rPr>
              <w:t>Për</w:t>
            </w:r>
            <w:proofErr w:type="spellEnd"/>
            <w:r>
              <w:rPr>
                <w:sz w:val="20"/>
              </w:rPr>
              <w:t xml:space="preserve"> </w:t>
            </w:r>
            <w:proofErr w:type="spellStart"/>
            <w:r>
              <w:rPr>
                <w:sz w:val="20"/>
              </w:rPr>
              <w:t>bujqësinë</w:t>
            </w:r>
            <w:proofErr w:type="spellEnd"/>
            <w:r>
              <w:rPr>
                <w:sz w:val="20"/>
              </w:rPr>
              <w:t xml:space="preserve"> </w:t>
            </w:r>
            <w:proofErr w:type="spellStart"/>
            <w:r>
              <w:rPr>
                <w:sz w:val="20"/>
              </w:rPr>
              <w:t>që</w:t>
            </w:r>
            <w:proofErr w:type="spellEnd"/>
            <w:r>
              <w:rPr>
                <w:sz w:val="20"/>
              </w:rPr>
              <w:t xml:space="preserve"> </w:t>
            </w:r>
            <w:proofErr w:type="spellStart"/>
            <w:r>
              <w:rPr>
                <w:sz w:val="20"/>
              </w:rPr>
              <w:t>përmbush</w:t>
            </w:r>
            <w:proofErr w:type="spellEnd"/>
            <w:r>
              <w:rPr>
                <w:sz w:val="20"/>
              </w:rPr>
              <w:t xml:space="preserve"> </w:t>
            </w:r>
            <w:proofErr w:type="spellStart"/>
            <w:r>
              <w:rPr>
                <w:sz w:val="20"/>
              </w:rPr>
              <w:t>kërkesat</w:t>
            </w:r>
            <w:proofErr w:type="spellEnd"/>
            <w:r>
              <w:rPr>
                <w:sz w:val="20"/>
              </w:rPr>
              <w:t xml:space="preserve"> </w:t>
            </w:r>
            <w:proofErr w:type="spellStart"/>
            <w:r>
              <w:rPr>
                <w:sz w:val="20"/>
              </w:rPr>
              <w:t>fitosanitare</w:t>
            </w:r>
            <w:proofErr w:type="spellEnd"/>
            <w:r>
              <w:rPr>
                <w:sz w:val="20"/>
              </w:rPr>
              <w:t xml:space="preserve"> </w:t>
            </w:r>
            <w:proofErr w:type="spellStart"/>
            <w:r>
              <w:rPr>
                <w:sz w:val="20"/>
              </w:rPr>
              <w:t>ndërkombëtare</w:t>
            </w:r>
            <w:proofErr w:type="spellEnd"/>
            <w:r>
              <w:rPr>
                <w:sz w:val="20"/>
              </w:rPr>
              <w:t xml:space="preserve">, </w:t>
            </w:r>
            <w:proofErr w:type="spellStart"/>
            <w:r>
              <w:rPr>
                <w:sz w:val="20"/>
              </w:rPr>
              <w:t>afërsia</w:t>
            </w:r>
            <w:proofErr w:type="spellEnd"/>
            <w:r>
              <w:rPr>
                <w:sz w:val="20"/>
              </w:rPr>
              <w:t xml:space="preserve"> me </w:t>
            </w:r>
            <w:proofErr w:type="spellStart"/>
            <w:r>
              <w:rPr>
                <w:sz w:val="20"/>
              </w:rPr>
              <w:t>kulturat</w:t>
            </w:r>
            <w:proofErr w:type="spellEnd"/>
            <w:r>
              <w:rPr>
                <w:sz w:val="20"/>
              </w:rPr>
              <w:t xml:space="preserve"> </w:t>
            </w:r>
            <w:proofErr w:type="spellStart"/>
            <w:r>
              <w:rPr>
                <w:sz w:val="20"/>
              </w:rPr>
              <w:t>organike</w:t>
            </w:r>
            <w:proofErr w:type="spellEnd"/>
            <w:r>
              <w:rPr>
                <w:sz w:val="20"/>
              </w:rPr>
              <w:t xml:space="preserve"> </w:t>
            </w:r>
            <w:proofErr w:type="spellStart"/>
            <w:r>
              <w:rPr>
                <w:sz w:val="20"/>
              </w:rPr>
              <w:t>mund</w:t>
            </w:r>
            <w:proofErr w:type="spellEnd"/>
            <w:r>
              <w:rPr>
                <w:sz w:val="20"/>
              </w:rPr>
              <w:t xml:space="preserve"> </w:t>
            </w:r>
            <w:proofErr w:type="spellStart"/>
            <w:r>
              <w:rPr>
                <w:sz w:val="20"/>
              </w:rPr>
              <w:t>të</w:t>
            </w:r>
            <w:proofErr w:type="spellEnd"/>
            <w:r>
              <w:rPr>
                <w:sz w:val="20"/>
              </w:rPr>
              <w:t xml:space="preserve"> </w:t>
            </w:r>
            <w:proofErr w:type="spellStart"/>
            <w:r>
              <w:rPr>
                <w:sz w:val="20"/>
              </w:rPr>
              <w:t>përfaqësojë</w:t>
            </w:r>
            <w:proofErr w:type="spellEnd"/>
            <w:r>
              <w:rPr>
                <w:sz w:val="20"/>
              </w:rPr>
              <w:t xml:space="preserve"> </w:t>
            </w:r>
            <w:proofErr w:type="spellStart"/>
            <w:r>
              <w:rPr>
                <w:sz w:val="20"/>
              </w:rPr>
              <w:t>një</w:t>
            </w:r>
            <w:proofErr w:type="spellEnd"/>
            <w:r>
              <w:rPr>
                <w:sz w:val="20"/>
              </w:rPr>
              <w:t xml:space="preserve"> </w:t>
            </w:r>
            <w:proofErr w:type="spellStart"/>
            <w:r>
              <w:rPr>
                <w:sz w:val="20"/>
              </w:rPr>
              <w:t>burim</w:t>
            </w:r>
            <w:proofErr w:type="spellEnd"/>
            <w:r>
              <w:rPr>
                <w:sz w:val="20"/>
              </w:rPr>
              <w:t xml:space="preserve"> </w:t>
            </w:r>
            <w:proofErr w:type="spellStart"/>
            <w:r>
              <w:rPr>
                <w:sz w:val="20"/>
              </w:rPr>
              <w:t>interesant</w:t>
            </w:r>
            <w:proofErr w:type="spellEnd"/>
            <w:r>
              <w:rPr>
                <w:sz w:val="20"/>
              </w:rPr>
              <w:t xml:space="preserve"> </w:t>
            </w:r>
            <w:proofErr w:type="spellStart"/>
            <w:r>
              <w:rPr>
                <w:sz w:val="20"/>
              </w:rPr>
              <w:t>avantazhi</w:t>
            </w:r>
            <w:proofErr w:type="spellEnd"/>
            <w:r>
              <w:rPr>
                <w:sz w:val="20"/>
              </w:rPr>
              <w:t xml:space="preserve"> </w:t>
            </w:r>
            <w:proofErr w:type="spellStart"/>
            <w:r>
              <w:rPr>
                <w:sz w:val="20"/>
              </w:rPr>
              <w:t>konkurrues</w:t>
            </w:r>
            <w:proofErr w:type="spellEnd"/>
            <w:r>
              <w:rPr>
                <w:sz w:val="20"/>
              </w:rPr>
              <w:t xml:space="preserve"> </w:t>
            </w:r>
            <w:proofErr w:type="spellStart"/>
            <w:r>
              <w:rPr>
                <w:sz w:val="20"/>
              </w:rPr>
              <w:t>në</w:t>
            </w:r>
            <w:proofErr w:type="spellEnd"/>
            <w:r>
              <w:rPr>
                <w:sz w:val="20"/>
              </w:rPr>
              <w:t xml:space="preserve"> </w:t>
            </w:r>
            <w:proofErr w:type="spellStart"/>
            <w:r>
              <w:rPr>
                <w:sz w:val="20"/>
              </w:rPr>
              <w:t>tregjet</w:t>
            </w:r>
            <w:proofErr w:type="spellEnd"/>
            <w:r>
              <w:rPr>
                <w:sz w:val="20"/>
              </w:rPr>
              <w:t xml:space="preserve"> </w:t>
            </w:r>
            <w:proofErr w:type="spellStart"/>
            <w:r>
              <w:rPr>
                <w:sz w:val="20"/>
              </w:rPr>
              <w:t>ndërkombëtare</w:t>
            </w:r>
            <w:proofErr w:type="spellEnd"/>
            <w:r>
              <w:rPr>
                <w:sz w:val="20"/>
              </w:rPr>
              <w:t>.</w:t>
            </w:r>
          </w:p>
        </w:tc>
      </w:tr>
      <w:tr w:rsidR="00DA62C7" w14:paraId="25E2EACC" w14:textId="77777777">
        <w:trPr>
          <w:trHeight w:val="698"/>
        </w:trPr>
        <w:tc>
          <w:tcPr>
            <w:tcW w:w="2659" w:type="dxa"/>
          </w:tcPr>
          <w:p w14:paraId="3B49CC86" w14:textId="77777777" w:rsidR="00DA62C7" w:rsidRDefault="00DA62C7">
            <w:pPr>
              <w:pStyle w:val="TableParagraph"/>
              <w:spacing w:before="2" w:line="240" w:lineRule="auto"/>
              <w:rPr>
                <w:b/>
                <w:i/>
                <w:sz w:val="18"/>
              </w:rPr>
            </w:pPr>
          </w:p>
          <w:p w14:paraId="1937FFA8" w14:textId="77777777" w:rsidR="00DA62C7" w:rsidRDefault="00707778">
            <w:pPr>
              <w:pStyle w:val="TableParagraph"/>
              <w:spacing w:line="240" w:lineRule="auto"/>
              <w:ind w:left="457" w:right="450"/>
              <w:jc w:val="center"/>
              <w:rPr>
                <w:sz w:val="20"/>
              </w:rPr>
            </w:pPr>
            <w:proofErr w:type="spellStart"/>
            <w:r>
              <w:rPr>
                <w:sz w:val="20"/>
              </w:rPr>
              <w:t>Teknologjitë</w:t>
            </w:r>
            <w:proofErr w:type="spellEnd"/>
            <w:r>
              <w:rPr>
                <w:sz w:val="20"/>
              </w:rPr>
              <w:t xml:space="preserve"> </w:t>
            </w:r>
            <w:proofErr w:type="spellStart"/>
            <w:r>
              <w:rPr>
                <w:sz w:val="20"/>
              </w:rPr>
              <w:t>ekzistuese</w:t>
            </w:r>
            <w:proofErr w:type="spellEnd"/>
          </w:p>
        </w:tc>
        <w:tc>
          <w:tcPr>
            <w:tcW w:w="7118" w:type="dxa"/>
          </w:tcPr>
          <w:p w14:paraId="145794BE" w14:textId="77777777" w:rsidR="00DA62C7" w:rsidRDefault="00DA62C7">
            <w:pPr>
              <w:pStyle w:val="TableParagraph"/>
              <w:spacing w:before="7" w:line="240" w:lineRule="auto"/>
              <w:rPr>
                <w:b/>
                <w:i/>
                <w:sz w:val="18"/>
              </w:rPr>
            </w:pPr>
          </w:p>
          <w:p w14:paraId="7EF20626" w14:textId="77777777" w:rsidR="00DA62C7" w:rsidRDefault="00707778">
            <w:pPr>
              <w:pStyle w:val="TableParagraph"/>
              <w:tabs>
                <w:tab w:val="left" w:pos="426"/>
              </w:tabs>
              <w:spacing w:line="240" w:lineRule="auto"/>
              <w:ind w:left="144"/>
              <w:rPr>
                <w:sz w:val="20"/>
              </w:rPr>
            </w:pPr>
            <w:r>
              <w:rPr>
                <w:sz w:val="20"/>
              </w:rPr>
              <w:t>-</w:t>
            </w:r>
            <w:proofErr w:type="spellStart"/>
            <w:r>
              <w:rPr>
                <w:sz w:val="20"/>
              </w:rPr>
              <w:t>Teknologjitë</w:t>
            </w:r>
            <w:proofErr w:type="spellEnd"/>
            <w:r>
              <w:rPr>
                <w:sz w:val="20"/>
              </w:rPr>
              <w:t xml:space="preserve"> </w:t>
            </w:r>
            <w:proofErr w:type="spellStart"/>
            <w:r>
              <w:rPr>
                <w:sz w:val="20"/>
              </w:rPr>
              <w:t>ek</w:t>
            </w:r>
            <w:r w:rsidR="00687383">
              <w:rPr>
                <w:sz w:val="20"/>
              </w:rPr>
              <w:t>zistuese</w:t>
            </w:r>
            <w:proofErr w:type="spellEnd"/>
            <w:r w:rsidR="00687383">
              <w:rPr>
                <w:sz w:val="20"/>
              </w:rPr>
              <w:t xml:space="preserve"> </w:t>
            </w:r>
            <w:proofErr w:type="spellStart"/>
            <w:r w:rsidR="00687383">
              <w:rPr>
                <w:sz w:val="20"/>
              </w:rPr>
              <w:t>kanë</w:t>
            </w:r>
            <w:proofErr w:type="spellEnd"/>
            <w:r w:rsidR="00687383">
              <w:rPr>
                <w:sz w:val="20"/>
              </w:rPr>
              <w:t xml:space="preserve"> </w:t>
            </w:r>
            <w:proofErr w:type="spellStart"/>
            <w:r w:rsidR="00687383">
              <w:rPr>
                <w:sz w:val="20"/>
              </w:rPr>
              <w:t>një</w:t>
            </w:r>
            <w:proofErr w:type="spellEnd"/>
            <w:r w:rsidR="00687383">
              <w:rPr>
                <w:sz w:val="20"/>
              </w:rPr>
              <w:t xml:space="preserve"> </w:t>
            </w:r>
            <w:proofErr w:type="spellStart"/>
            <w:r w:rsidR="00687383">
              <w:rPr>
                <w:sz w:val="20"/>
              </w:rPr>
              <w:t>nivel</w:t>
            </w:r>
            <w:proofErr w:type="spellEnd"/>
            <w:r w:rsidR="00687383">
              <w:rPr>
                <w:sz w:val="20"/>
              </w:rPr>
              <w:t xml:space="preserve"> </w:t>
            </w:r>
            <w:proofErr w:type="spellStart"/>
            <w:r w:rsidR="00687383">
              <w:rPr>
                <w:sz w:val="20"/>
              </w:rPr>
              <w:t>bazë</w:t>
            </w:r>
            <w:proofErr w:type="spellEnd"/>
            <w:r w:rsidR="00687383">
              <w:rPr>
                <w:sz w:val="20"/>
              </w:rPr>
              <w:t xml:space="preserve"> </w:t>
            </w:r>
            <w:proofErr w:type="spellStart"/>
            <w:r w:rsidR="00687383">
              <w:rPr>
                <w:sz w:val="20"/>
              </w:rPr>
              <w:t>të</w:t>
            </w:r>
            <w:proofErr w:type="spellEnd"/>
            <w:r w:rsidR="00687383">
              <w:rPr>
                <w:sz w:val="20"/>
              </w:rPr>
              <w:t xml:space="preserve"> </w:t>
            </w:r>
            <w:proofErr w:type="spellStart"/>
            <w:r>
              <w:rPr>
                <w:sz w:val="20"/>
              </w:rPr>
              <w:t>modernizimi</w:t>
            </w:r>
            <w:r w:rsidR="00687383">
              <w:rPr>
                <w:sz w:val="20"/>
              </w:rPr>
              <w:t>t</w:t>
            </w:r>
            <w:proofErr w:type="spellEnd"/>
            <w:r>
              <w:rPr>
                <w:sz w:val="20"/>
              </w:rPr>
              <w:t>;</w:t>
            </w:r>
          </w:p>
        </w:tc>
      </w:tr>
    </w:tbl>
    <w:p w14:paraId="0D566BDB" w14:textId="77777777" w:rsidR="00DA62C7" w:rsidRDefault="00DA62C7">
      <w:pPr>
        <w:rPr>
          <w:sz w:val="20"/>
        </w:rPr>
        <w:sectPr w:rsidR="00DA62C7">
          <w:pgSz w:w="11910" w:h="16840"/>
          <w:pgMar w:top="1320" w:right="0" w:bottom="540" w:left="0" w:header="0" w:footer="352" w:gutter="0"/>
          <w:cols w:space="720"/>
        </w:sect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9"/>
        <w:gridCol w:w="7118"/>
      </w:tblGrid>
      <w:tr w:rsidR="00DA62C7" w14:paraId="3A7CCFE9" w14:textId="77777777">
        <w:trPr>
          <w:trHeight w:val="1439"/>
        </w:trPr>
        <w:tc>
          <w:tcPr>
            <w:tcW w:w="2659" w:type="dxa"/>
          </w:tcPr>
          <w:p w14:paraId="47745892" w14:textId="77777777" w:rsidR="00DA62C7" w:rsidRDefault="00DA62C7">
            <w:pPr>
              <w:pStyle w:val="TableParagraph"/>
              <w:spacing w:line="240" w:lineRule="auto"/>
              <w:rPr>
                <w:b/>
                <w:i/>
              </w:rPr>
            </w:pPr>
          </w:p>
          <w:p w14:paraId="5576B2BA" w14:textId="77777777" w:rsidR="00DA62C7" w:rsidRDefault="00DA62C7">
            <w:pPr>
              <w:pStyle w:val="TableParagraph"/>
              <w:spacing w:before="3" w:line="240" w:lineRule="auto"/>
              <w:rPr>
                <w:b/>
                <w:i/>
                <w:sz w:val="26"/>
              </w:rPr>
            </w:pPr>
          </w:p>
          <w:p w14:paraId="45B373AB" w14:textId="77777777" w:rsidR="00DA62C7" w:rsidRDefault="00707778">
            <w:pPr>
              <w:pStyle w:val="TableParagraph"/>
              <w:spacing w:line="240" w:lineRule="auto"/>
              <w:ind w:left="457" w:right="449"/>
              <w:jc w:val="center"/>
              <w:rPr>
                <w:sz w:val="20"/>
              </w:rPr>
            </w:pPr>
            <w:proofErr w:type="spellStart"/>
            <w:r>
              <w:rPr>
                <w:sz w:val="20"/>
              </w:rPr>
              <w:t>Potenciali</w:t>
            </w:r>
            <w:proofErr w:type="spellEnd"/>
            <w:r>
              <w:rPr>
                <w:sz w:val="20"/>
              </w:rPr>
              <w:t xml:space="preserve"> </w:t>
            </w:r>
            <w:proofErr w:type="spellStart"/>
            <w:r>
              <w:rPr>
                <w:sz w:val="20"/>
              </w:rPr>
              <w:t>i</w:t>
            </w:r>
            <w:proofErr w:type="spellEnd"/>
            <w:r>
              <w:rPr>
                <w:sz w:val="20"/>
              </w:rPr>
              <w:t xml:space="preserve"> </w:t>
            </w:r>
            <w:proofErr w:type="spellStart"/>
            <w:r>
              <w:rPr>
                <w:sz w:val="20"/>
              </w:rPr>
              <w:t>inovacionit</w:t>
            </w:r>
            <w:proofErr w:type="spellEnd"/>
          </w:p>
        </w:tc>
        <w:tc>
          <w:tcPr>
            <w:tcW w:w="7118" w:type="dxa"/>
          </w:tcPr>
          <w:p w14:paraId="106948C2" w14:textId="77777777" w:rsidR="00DA62C7" w:rsidRPr="00664AC7" w:rsidRDefault="00707778">
            <w:pPr>
              <w:pStyle w:val="TableParagraph"/>
              <w:numPr>
                <w:ilvl w:val="0"/>
                <w:numId w:val="65"/>
              </w:numPr>
              <w:tabs>
                <w:tab w:val="left" w:pos="427"/>
                <w:tab w:val="left" w:pos="428"/>
              </w:tabs>
              <w:spacing w:line="241" w:lineRule="exact"/>
              <w:ind w:hanging="283"/>
              <w:rPr>
                <w:color w:val="000000" w:themeColor="text1"/>
                <w:sz w:val="20"/>
              </w:rPr>
            </w:pPr>
            <w:proofErr w:type="spellStart"/>
            <w:r>
              <w:rPr>
                <w:sz w:val="20"/>
              </w:rPr>
              <w:t>Potenciali</w:t>
            </w:r>
            <w:proofErr w:type="spellEnd"/>
            <w:r>
              <w:rPr>
                <w:sz w:val="20"/>
              </w:rPr>
              <w:t xml:space="preserve"> </w:t>
            </w:r>
            <w:proofErr w:type="spellStart"/>
            <w:r>
              <w:rPr>
                <w:sz w:val="20"/>
              </w:rPr>
              <w:t>kryesor</w:t>
            </w:r>
            <w:proofErr w:type="spellEnd"/>
            <w:r>
              <w:rPr>
                <w:sz w:val="20"/>
              </w:rPr>
              <w:t xml:space="preserve"> </w:t>
            </w:r>
            <w:proofErr w:type="spellStart"/>
            <w:r>
              <w:rPr>
                <w:sz w:val="20"/>
              </w:rPr>
              <w:t>i</w:t>
            </w:r>
            <w:proofErr w:type="spellEnd"/>
            <w:r>
              <w:rPr>
                <w:sz w:val="20"/>
              </w:rPr>
              <w:t xml:space="preserve"> </w:t>
            </w:r>
            <w:proofErr w:type="spellStart"/>
            <w:r>
              <w:rPr>
                <w:sz w:val="20"/>
              </w:rPr>
              <w:t>inovacionit</w:t>
            </w:r>
            <w:proofErr w:type="spellEnd"/>
            <w:r>
              <w:rPr>
                <w:sz w:val="20"/>
              </w:rPr>
              <w:t xml:space="preserve"> </w:t>
            </w:r>
            <w:proofErr w:type="spellStart"/>
            <w:r>
              <w:rPr>
                <w:sz w:val="20"/>
              </w:rPr>
              <w:t>përfaqësohet</w:t>
            </w:r>
            <w:proofErr w:type="spellEnd"/>
            <w:r w:rsidRPr="00664AC7">
              <w:rPr>
                <w:color w:val="000000" w:themeColor="text1"/>
                <w:sz w:val="20"/>
              </w:rPr>
              <w:t xml:space="preserve"> </w:t>
            </w:r>
            <w:proofErr w:type="spellStart"/>
            <w:r w:rsidRPr="00664AC7">
              <w:rPr>
                <w:color w:val="000000" w:themeColor="text1"/>
                <w:sz w:val="20"/>
              </w:rPr>
              <w:t>nga</w:t>
            </w:r>
            <w:proofErr w:type="spellEnd"/>
            <w:r w:rsidRPr="00664AC7">
              <w:rPr>
                <w:color w:val="000000" w:themeColor="text1"/>
                <w:sz w:val="20"/>
              </w:rPr>
              <w:t xml:space="preserve"> </w:t>
            </w:r>
            <w:proofErr w:type="spellStart"/>
            <w:r w:rsidRPr="00664AC7">
              <w:rPr>
                <w:color w:val="000000" w:themeColor="text1"/>
                <w:sz w:val="20"/>
              </w:rPr>
              <w:t>integrimi</w:t>
            </w:r>
            <w:proofErr w:type="spellEnd"/>
            <w:r w:rsidRPr="00664AC7">
              <w:rPr>
                <w:color w:val="000000" w:themeColor="text1"/>
                <w:sz w:val="20"/>
              </w:rPr>
              <w:t xml:space="preserve"> </w:t>
            </w:r>
            <w:proofErr w:type="spellStart"/>
            <w:r w:rsidRPr="00664AC7">
              <w:rPr>
                <w:color w:val="000000" w:themeColor="text1"/>
                <w:sz w:val="20"/>
              </w:rPr>
              <w:t>i</w:t>
            </w:r>
            <w:proofErr w:type="spellEnd"/>
            <w:r w:rsidRPr="00664AC7">
              <w:rPr>
                <w:color w:val="000000" w:themeColor="text1"/>
                <w:sz w:val="20"/>
              </w:rPr>
              <w:t xml:space="preserve"> </w:t>
            </w:r>
            <w:proofErr w:type="spellStart"/>
            <w:r w:rsidRPr="00664AC7">
              <w:rPr>
                <w:color w:val="000000" w:themeColor="text1"/>
                <w:sz w:val="20"/>
              </w:rPr>
              <w:t>zinxhirit</w:t>
            </w:r>
            <w:proofErr w:type="spellEnd"/>
            <w:r w:rsidRPr="00664AC7">
              <w:rPr>
                <w:color w:val="000000" w:themeColor="text1"/>
                <w:sz w:val="20"/>
              </w:rPr>
              <w:t xml:space="preserve"> </w:t>
            </w:r>
            <w:proofErr w:type="spellStart"/>
            <w:r w:rsidRPr="00664AC7">
              <w:rPr>
                <w:color w:val="000000" w:themeColor="text1"/>
                <w:sz w:val="20"/>
              </w:rPr>
              <w:t>të</w:t>
            </w:r>
            <w:proofErr w:type="spellEnd"/>
            <w:r w:rsidRPr="00664AC7">
              <w:rPr>
                <w:color w:val="000000" w:themeColor="text1"/>
                <w:sz w:val="20"/>
              </w:rPr>
              <w:t xml:space="preserve"> </w:t>
            </w:r>
            <w:proofErr w:type="spellStart"/>
            <w:r w:rsidRPr="00664AC7">
              <w:rPr>
                <w:color w:val="000000" w:themeColor="text1"/>
                <w:sz w:val="20"/>
              </w:rPr>
              <w:t>furnizimit</w:t>
            </w:r>
            <w:proofErr w:type="spellEnd"/>
            <w:r w:rsidRPr="00664AC7">
              <w:rPr>
                <w:color w:val="000000" w:themeColor="text1"/>
                <w:sz w:val="20"/>
              </w:rPr>
              <w:t>.</w:t>
            </w:r>
          </w:p>
          <w:p w14:paraId="3218E197" w14:textId="4672E531" w:rsidR="00DA62C7" w:rsidRDefault="00707778">
            <w:pPr>
              <w:pStyle w:val="TableParagraph"/>
              <w:numPr>
                <w:ilvl w:val="0"/>
                <w:numId w:val="65"/>
              </w:numPr>
              <w:tabs>
                <w:tab w:val="left" w:pos="426"/>
                <w:tab w:val="left" w:pos="428"/>
              </w:tabs>
              <w:spacing w:before="8" w:line="230" w:lineRule="auto"/>
              <w:ind w:right="743" w:hanging="283"/>
              <w:rPr>
                <w:sz w:val="20"/>
              </w:rPr>
            </w:pPr>
            <w:proofErr w:type="spellStart"/>
            <w:r w:rsidRPr="00664AC7">
              <w:rPr>
                <w:color w:val="000000" w:themeColor="text1"/>
                <w:sz w:val="20"/>
              </w:rPr>
              <w:t>Teknologjitë</w:t>
            </w:r>
            <w:proofErr w:type="spellEnd"/>
            <w:r w:rsidRPr="00664AC7">
              <w:rPr>
                <w:color w:val="000000" w:themeColor="text1"/>
                <w:sz w:val="20"/>
              </w:rPr>
              <w:t xml:space="preserve"> </w:t>
            </w:r>
            <w:proofErr w:type="spellStart"/>
            <w:r w:rsidRPr="00664AC7">
              <w:rPr>
                <w:color w:val="000000" w:themeColor="text1"/>
                <w:sz w:val="20"/>
              </w:rPr>
              <w:t>kryesore</w:t>
            </w:r>
            <w:proofErr w:type="spellEnd"/>
            <w:r w:rsidRPr="00664AC7">
              <w:rPr>
                <w:color w:val="000000" w:themeColor="text1"/>
                <w:sz w:val="20"/>
              </w:rPr>
              <w:t xml:space="preserve"> </w:t>
            </w:r>
            <w:proofErr w:type="spellStart"/>
            <w:r w:rsidRPr="00664AC7">
              <w:rPr>
                <w:color w:val="000000" w:themeColor="text1"/>
                <w:sz w:val="20"/>
              </w:rPr>
              <w:t>lidhen</w:t>
            </w:r>
            <w:proofErr w:type="spellEnd"/>
            <w:r w:rsidRPr="00664AC7">
              <w:rPr>
                <w:color w:val="000000" w:themeColor="text1"/>
                <w:sz w:val="20"/>
              </w:rPr>
              <w:t xml:space="preserve"> me </w:t>
            </w:r>
            <w:proofErr w:type="spellStart"/>
            <w:r w:rsidRPr="00664AC7">
              <w:rPr>
                <w:color w:val="000000" w:themeColor="text1"/>
                <w:sz w:val="20"/>
              </w:rPr>
              <w:t>robotikën</w:t>
            </w:r>
            <w:proofErr w:type="spellEnd"/>
            <w:r w:rsidRPr="00664AC7">
              <w:rPr>
                <w:color w:val="000000" w:themeColor="text1"/>
                <w:sz w:val="20"/>
              </w:rPr>
              <w:t xml:space="preserve"> </w:t>
            </w:r>
            <w:proofErr w:type="spellStart"/>
            <w:r w:rsidRPr="00664AC7">
              <w:rPr>
                <w:color w:val="000000" w:themeColor="text1"/>
                <w:sz w:val="20"/>
              </w:rPr>
              <w:t>dhe</w:t>
            </w:r>
            <w:proofErr w:type="spellEnd"/>
            <w:r w:rsidRPr="00664AC7">
              <w:rPr>
                <w:color w:val="000000" w:themeColor="text1"/>
                <w:sz w:val="20"/>
              </w:rPr>
              <w:t xml:space="preserve"> </w:t>
            </w:r>
            <w:proofErr w:type="spellStart"/>
            <w:r w:rsidRPr="00664AC7">
              <w:rPr>
                <w:color w:val="000000" w:themeColor="text1"/>
                <w:sz w:val="20"/>
              </w:rPr>
              <w:t>automatizimin</w:t>
            </w:r>
            <w:proofErr w:type="spellEnd"/>
            <w:r>
              <w:rPr>
                <w:sz w:val="20"/>
              </w:rPr>
              <w:t xml:space="preserve">, </w:t>
            </w:r>
            <w:proofErr w:type="spellStart"/>
            <w:r>
              <w:rPr>
                <w:sz w:val="20"/>
              </w:rPr>
              <w:t>por</w:t>
            </w:r>
            <w:proofErr w:type="spellEnd"/>
            <w:r>
              <w:rPr>
                <w:sz w:val="20"/>
              </w:rPr>
              <w:t xml:space="preserve"> </w:t>
            </w:r>
            <w:proofErr w:type="spellStart"/>
            <w:r>
              <w:rPr>
                <w:sz w:val="20"/>
              </w:rPr>
              <w:t>në</w:t>
            </w:r>
            <w:proofErr w:type="spellEnd"/>
            <w:r>
              <w:rPr>
                <w:sz w:val="20"/>
              </w:rPr>
              <w:t xml:space="preserve"> </w:t>
            </w:r>
            <w:proofErr w:type="spellStart"/>
            <w:r>
              <w:rPr>
                <w:sz w:val="20"/>
              </w:rPr>
              <w:t>një</w:t>
            </w:r>
            <w:proofErr w:type="spellEnd"/>
            <w:r>
              <w:rPr>
                <w:sz w:val="20"/>
              </w:rPr>
              <w:t xml:space="preserve"> </w:t>
            </w:r>
            <w:proofErr w:type="spellStart"/>
            <w:r>
              <w:rPr>
                <w:sz w:val="20"/>
              </w:rPr>
              <w:t>këndvështrim</w:t>
            </w:r>
            <w:proofErr w:type="spellEnd"/>
            <w:r>
              <w:rPr>
                <w:sz w:val="20"/>
              </w:rPr>
              <w:t xml:space="preserve"> </w:t>
            </w:r>
            <w:proofErr w:type="spellStart"/>
            <w:r>
              <w:rPr>
                <w:sz w:val="20"/>
              </w:rPr>
              <w:t>më</w:t>
            </w:r>
            <w:proofErr w:type="spellEnd"/>
            <w:r>
              <w:rPr>
                <w:sz w:val="20"/>
              </w:rPr>
              <w:t xml:space="preserve"> </w:t>
            </w:r>
            <w:proofErr w:type="spellStart"/>
            <w:r>
              <w:rPr>
                <w:sz w:val="20"/>
              </w:rPr>
              <w:t>të</w:t>
            </w:r>
            <w:proofErr w:type="spellEnd"/>
            <w:r>
              <w:rPr>
                <w:sz w:val="20"/>
              </w:rPr>
              <w:t xml:space="preserve"> </w:t>
            </w:r>
            <w:proofErr w:type="spellStart"/>
            <w:r>
              <w:rPr>
                <w:sz w:val="20"/>
              </w:rPr>
              <w:t>gjerë</w:t>
            </w:r>
            <w:proofErr w:type="spellEnd"/>
            <w:r>
              <w:rPr>
                <w:sz w:val="20"/>
              </w:rPr>
              <w:t xml:space="preserve"> </w:t>
            </w:r>
            <w:proofErr w:type="spellStart"/>
            <w:r>
              <w:rPr>
                <w:sz w:val="20"/>
              </w:rPr>
              <w:t>kërkohen</w:t>
            </w:r>
            <w:proofErr w:type="spellEnd"/>
            <w:r>
              <w:rPr>
                <w:sz w:val="20"/>
              </w:rPr>
              <w:t xml:space="preserve"> </w:t>
            </w:r>
            <w:proofErr w:type="spellStart"/>
            <w:r>
              <w:rPr>
                <w:sz w:val="20"/>
              </w:rPr>
              <w:t>inv</w:t>
            </w:r>
            <w:r w:rsidR="00D82609">
              <w:rPr>
                <w:sz w:val="20"/>
              </w:rPr>
              <w:t>estime</w:t>
            </w:r>
            <w:proofErr w:type="spellEnd"/>
            <w:r w:rsidR="00D82609">
              <w:rPr>
                <w:sz w:val="20"/>
              </w:rPr>
              <w:t xml:space="preserve"> </w:t>
            </w:r>
            <w:proofErr w:type="spellStart"/>
            <w:r w:rsidR="00D82609">
              <w:rPr>
                <w:sz w:val="20"/>
              </w:rPr>
              <w:t>në</w:t>
            </w:r>
            <w:proofErr w:type="spellEnd"/>
            <w:r w:rsidR="00D82609">
              <w:rPr>
                <w:sz w:val="20"/>
              </w:rPr>
              <w:t xml:space="preserve"> </w:t>
            </w:r>
            <w:proofErr w:type="spellStart"/>
            <w:r w:rsidR="00D82609">
              <w:rPr>
                <w:sz w:val="20"/>
              </w:rPr>
              <w:t>lidhje</w:t>
            </w:r>
            <w:proofErr w:type="spellEnd"/>
            <w:r w:rsidR="00D82609">
              <w:rPr>
                <w:sz w:val="20"/>
              </w:rPr>
              <w:t xml:space="preserve"> </w:t>
            </w:r>
            <w:proofErr w:type="spellStart"/>
            <w:r w:rsidR="00D82609">
              <w:rPr>
                <w:sz w:val="20"/>
              </w:rPr>
              <w:t>dhe</w:t>
            </w:r>
            <w:proofErr w:type="spellEnd"/>
            <w:r w:rsidR="00D82609">
              <w:rPr>
                <w:sz w:val="20"/>
              </w:rPr>
              <w:t xml:space="preserve"> </w:t>
            </w:r>
            <w:proofErr w:type="spellStart"/>
            <w:r w:rsidR="00D82609">
              <w:rPr>
                <w:sz w:val="20"/>
              </w:rPr>
              <w:t>aftësi</w:t>
            </w:r>
            <w:proofErr w:type="spellEnd"/>
            <w:r w:rsidR="00D82609">
              <w:rPr>
                <w:sz w:val="20"/>
              </w:rPr>
              <w:t xml:space="preserve"> </w:t>
            </w:r>
            <w:proofErr w:type="spellStart"/>
            <w:r w:rsidR="00315DDE">
              <w:rPr>
                <w:sz w:val="20"/>
              </w:rPr>
              <w:t>dixhitale</w:t>
            </w:r>
            <w:proofErr w:type="spellEnd"/>
            <w:r>
              <w:rPr>
                <w:sz w:val="20"/>
              </w:rPr>
              <w:t>.</w:t>
            </w:r>
          </w:p>
          <w:p w14:paraId="7F9330A6" w14:textId="77777777" w:rsidR="00DA62C7" w:rsidRDefault="00707778">
            <w:pPr>
              <w:pStyle w:val="TableParagraph"/>
              <w:numPr>
                <w:ilvl w:val="0"/>
                <w:numId w:val="65"/>
              </w:numPr>
              <w:tabs>
                <w:tab w:val="left" w:pos="426"/>
                <w:tab w:val="left" w:pos="428"/>
              </w:tabs>
              <w:spacing w:before="9" w:line="230" w:lineRule="auto"/>
              <w:ind w:right="551" w:hanging="283"/>
              <w:rPr>
                <w:sz w:val="20"/>
              </w:rPr>
            </w:pPr>
            <w:proofErr w:type="spellStart"/>
            <w:r>
              <w:rPr>
                <w:sz w:val="20"/>
              </w:rPr>
              <w:t>Investimet</w:t>
            </w:r>
            <w:proofErr w:type="spellEnd"/>
            <w:r>
              <w:rPr>
                <w:sz w:val="20"/>
              </w:rPr>
              <w:t xml:space="preserve"> </w:t>
            </w:r>
            <w:proofErr w:type="spellStart"/>
            <w:r>
              <w:rPr>
                <w:sz w:val="20"/>
              </w:rPr>
              <w:t>në</w:t>
            </w:r>
            <w:proofErr w:type="spellEnd"/>
            <w:r>
              <w:rPr>
                <w:sz w:val="20"/>
              </w:rPr>
              <w:t xml:space="preserve"> </w:t>
            </w:r>
            <w:proofErr w:type="spellStart"/>
            <w:r>
              <w:rPr>
                <w:sz w:val="20"/>
              </w:rPr>
              <w:t>sistemin</w:t>
            </w:r>
            <w:proofErr w:type="spellEnd"/>
            <w:r>
              <w:rPr>
                <w:sz w:val="20"/>
              </w:rPr>
              <w:t xml:space="preserve"> </w:t>
            </w:r>
            <w:proofErr w:type="spellStart"/>
            <w:r>
              <w:rPr>
                <w:sz w:val="20"/>
              </w:rPr>
              <w:t>arsimor</w:t>
            </w:r>
            <w:proofErr w:type="spellEnd"/>
            <w:r>
              <w:rPr>
                <w:sz w:val="20"/>
              </w:rPr>
              <w:t xml:space="preserve"> </w:t>
            </w:r>
            <w:proofErr w:type="spellStart"/>
            <w:r>
              <w:rPr>
                <w:sz w:val="20"/>
              </w:rPr>
              <w:t>për</w:t>
            </w:r>
            <w:proofErr w:type="spellEnd"/>
            <w:r>
              <w:rPr>
                <w:sz w:val="20"/>
              </w:rPr>
              <w:t xml:space="preserve"> </w:t>
            </w:r>
            <w:proofErr w:type="spellStart"/>
            <w:r>
              <w:rPr>
                <w:sz w:val="20"/>
              </w:rPr>
              <w:t>të</w:t>
            </w:r>
            <w:proofErr w:type="spellEnd"/>
            <w:r>
              <w:rPr>
                <w:sz w:val="20"/>
              </w:rPr>
              <w:t xml:space="preserve"> </w:t>
            </w:r>
            <w:proofErr w:type="spellStart"/>
            <w:r>
              <w:rPr>
                <w:sz w:val="20"/>
              </w:rPr>
              <w:t>kapërcyer</w:t>
            </w:r>
            <w:proofErr w:type="spellEnd"/>
            <w:r>
              <w:rPr>
                <w:sz w:val="20"/>
              </w:rPr>
              <w:t xml:space="preserve"> </w:t>
            </w:r>
            <w:proofErr w:type="spellStart"/>
            <w:r>
              <w:rPr>
                <w:sz w:val="20"/>
              </w:rPr>
              <w:t>mospërputhjen</w:t>
            </w:r>
            <w:proofErr w:type="spellEnd"/>
            <w:r>
              <w:rPr>
                <w:sz w:val="20"/>
              </w:rPr>
              <w:t xml:space="preserve"> e </w:t>
            </w:r>
            <w:proofErr w:type="spellStart"/>
            <w:r>
              <w:rPr>
                <w:sz w:val="20"/>
              </w:rPr>
              <w:t>aftësive</w:t>
            </w:r>
            <w:proofErr w:type="spellEnd"/>
            <w:r>
              <w:rPr>
                <w:sz w:val="20"/>
              </w:rPr>
              <w:t xml:space="preserve"> </w:t>
            </w:r>
            <w:proofErr w:type="spellStart"/>
            <w:r>
              <w:rPr>
                <w:sz w:val="20"/>
              </w:rPr>
              <w:t>ndërmjet</w:t>
            </w:r>
            <w:proofErr w:type="spellEnd"/>
            <w:r>
              <w:rPr>
                <w:sz w:val="20"/>
              </w:rPr>
              <w:t xml:space="preserve"> </w:t>
            </w:r>
            <w:proofErr w:type="spellStart"/>
            <w:r>
              <w:rPr>
                <w:sz w:val="20"/>
              </w:rPr>
              <w:t>asaj</w:t>
            </w:r>
            <w:proofErr w:type="spellEnd"/>
            <w:r>
              <w:rPr>
                <w:sz w:val="20"/>
              </w:rPr>
              <w:t xml:space="preserve"> </w:t>
            </w:r>
            <w:proofErr w:type="spellStart"/>
            <w:r>
              <w:rPr>
                <w:sz w:val="20"/>
              </w:rPr>
              <w:t>që</w:t>
            </w:r>
            <w:proofErr w:type="spellEnd"/>
            <w:r>
              <w:rPr>
                <w:sz w:val="20"/>
              </w:rPr>
              <w:t xml:space="preserve"> </w:t>
            </w:r>
            <w:proofErr w:type="spellStart"/>
            <w:r>
              <w:rPr>
                <w:sz w:val="20"/>
              </w:rPr>
              <w:t>ofrohet</w:t>
            </w:r>
            <w:proofErr w:type="spellEnd"/>
            <w:r>
              <w:rPr>
                <w:sz w:val="20"/>
              </w:rPr>
              <w:t xml:space="preserve"> </w:t>
            </w:r>
            <w:proofErr w:type="spellStart"/>
            <w:r>
              <w:rPr>
                <w:sz w:val="20"/>
              </w:rPr>
              <w:t>nga</w:t>
            </w:r>
            <w:proofErr w:type="spellEnd"/>
            <w:r>
              <w:rPr>
                <w:sz w:val="20"/>
              </w:rPr>
              <w:t xml:space="preserve"> </w:t>
            </w:r>
            <w:proofErr w:type="spellStart"/>
            <w:r>
              <w:rPr>
                <w:sz w:val="20"/>
              </w:rPr>
              <w:t>institucionet</w:t>
            </w:r>
            <w:proofErr w:type="spellEnd"/>
            <w:r>
              <w:rPr>
                <w:sz w:val="20"/>
              </w:rPr>
              <w:t>/IAL-</w:t>
            </w:r>
            <w:proofErr w:type="spellStart"/>
            <w:r>
              <w:rPr>
                <w:sz w:val="20"/>
              </w:rPr>
              <w:t>të</w:t>
            </w:r>
            <w:proofErr w:type="spellEnd"/>
            <w:r>
              <w:rPr>
                <w:sz w:val="20"/>
              </w:rPr>
              <w:t xml:space="preserve"> e AFP-</w:t>
            </w:r>
            <w:proofErr w:type="spellStart"/>
            <w:r>
              <w:rPr>
                <w:sz w:val="20"/>
              </w:rPr>
              <w:t>së</w:t>
            </w:r>
            <w:proofErr w:type="spellEnd"/>
            <w:r>
              <w:rPr>
                <w:sz w:val="20"/>
              </w:rPr>
              <w:t xml:space="preserve"> </w:t>
            </w:r>
            <w:proofErr w:type="spellStart"/>
            <w:r>
              <w:rPr>
                <w:sz w:val="20"/>
              </w:rPr>
              <w:t>dhe</w:t>
            </w:r>
            <w:proofErr w:type="spellEnd"/>
            <w:r>
              <w:rPr>
                <w:sz w:val="20"/>
              </w:rPr>
              <w:t xml:space="preserve"> </w:t>
            </w:r>
            <w:proofErr w:type="spellStart"/>
            <w:r>
              <w:rPr>
                <w:sz w:val="20"/>
              </w:rPr>
              <w:t>asaj</w:t>
            </w:r>
            <w:proofErr w:type="spellEnd"/>
            <w:r>
              <w:rPr>
                <w:sz w:val="20"/>
              </w:rPr>
              <w:t xml:space="preserve"> </w:t>
            </w:r>
            <w:proofErr w:type="spellStart"/>
            <w:r>
              <w:rPr>
                <w:sz w:val="20"/>
              </w:rPr>
              <w:t>që</w:t>
            </w:r>
            <w:proofErr w:type="spellEnd"/>
            <w:r>
              <w:rPr>
                <w:sz w:val="20"/>
              </w:rPr>
              <w:t xml:space="preserve"> </w:t>
            </w:r>
            <w:proofErr w:type="spellStart"/>
            <w:r>
              <w:rPr>
                <w:sz w:val="20"/>
              </w:rPr>
              <w:t>kërkohet</w:t>
            </w:r>
            <w:proofErr w:type="spellEnd"/>
            <w:r>
              <w:rPr>
                <w:sz w:val="20"/>
              </w:rPr>
              <w:t xml:space="preserve"> </w:t>
            </w:r>
            <w:proofErr w:type="spellStart"/>
            <w:r>
              <w:rPr>
                <w:sz w:val="20"/>
              </w:rPr>
              <w:t>nga</w:t>
            </w:r>
            <w:proofErr w:type="spellEnd"/>
          </w:p>
          <w:p w14:paraId="4CBE457E" w14:textId="77777777" w:rsidR="00DA62C7" w:rsidRDefault="00707778">
            <w:pPr>
              <w:pStyle w:val="TableParagraph"/>
              <w:spacing w:line="224" w:lineRule="exact"/>
              <w:ind w:left="427"/>
              <w:rPr>
                <w:sz w:val="20"/>
              </w:rPr>
            </w:pPr>
            <w:proofErr w:type="spellStart"/>
            <w:r>
              <w:rPr>
                <w:sz w:val="20"/>
              </w:rPr>
              <w:t>kërkohet</w:t>
            </w:r>
            <w:proofErr w:type="spellEnd"/>
            <w:r>
              <w:rPr>
                <w:sz w:val="20"/>
              </w:rPr>
              <w:t xml:space="preserve"> </w:t>
            </w:r>
            <w:proofErr w:type="spellStart"/>
            <w:r>
              <w:rPr>
                <w:sz w:val="20"/>
              </w:rPr>
              <w:t>treg</w:t>
            </w:r>
            <w:proofErr w:type="spellEnd"/>
          </w:p>
        </w:tc>
      </w:tr>
      <w:tr w:rsidR="00DA62C7" w14:paraId="0A722E3D" w14:textId="77777777">
        <w:trPr>
          <w:trHeight w:val="722"/>
        </w:trPr>
        <w:tc>
          <w:tcPr>
            <w:tcW w:w="2659" w:type="dxa"/>
          </w:tcPr>
          <w:p w14:paraId="6140EF04" w14:textId="77777777" w:rsidR="00DA62C7" w:rsidRDefault="00DA62C7">
            <w:pPr>
              <w:pStyle w:val="TableParagraph"/>
              <w:spacing w:before="12" w:line="240" w:lineRule="auto"/>
              <w:rPr>
                <w:b/>
                <w:i/>
                <w:sz w:val="18"/>
              </w:rPr>
            </w:pPr>
          </w:p>
          <w:p w14:paraId="131E5056" w14:textId="77777777" w:rsidR="00DA62C7" w:rsidRDefault="00707778">
            <w:pPr>
              <w:pStyle w:val="TableParagraph"/>
              <w:spacing w:line="240" w:lineRule="auto"/>
              <w:ind w:left="457" w:right="450"/>
              <w:jc w:val="center"/>
              <w:rPr>
                <w:sz w:val="20"/>
              </w:rPr>
            </w:pPr>
            <w:proofErr w:type="spellStart"/>
            <w:r>
              <w:rPr>
                <w:w w:val="105"/>
                <w:sz w:val="20"/>
              </w:rPr>
              <w:t>Ndikimet</w:t>
            </w:r>
            <w:proofErr w:type="spellEnd"/>
            <w:r>
              <w:rPr>
                <w:w w:val="105"/>
                <w:sz w:val="20"/>
              </w:rPr>
              <w:t xml:space="preserve"> e COVID-19</w:t>
            </w:r>
          </w:p>
        </w:tc>
        <w:tc>
          <w:tcPr>
            <w:tcW w:w="7118" w:type="dxa"/>
          </w:tcPr>
          <w:p w14:paraId="0CFCAB97" w14:textId="77777777" w:rsidR="00DA62C7" w:rsidRDefault="00707778">
            <w:pPr>
              <w:pStyle w:val="TableParagraph"/>
              <w:numPr>
                <w:ilvl w:val="0"/>
                <w:numId w:val="64"/>
              </w:numPr>
              <w:tabs>
                <w:tab w:val="left" w:pos="427"/>
                <w:tab w:val="left" w:pos="428"/>
              </w:tabs>
              <w:spacing w:line="240" w:lineRule="exact"/>
              <w:ind w:hanging="283"/>
              <w:rPr>
                <w:sz w:val="20"/>
              </w:rPr>
            </w:pPr>
            <w:r>
              <w:rPr>
                <w:sz w:val="20"/>
              </w:rPr>
              <w:t xml:space="preserve">Industria </w:t>
            </w:r>
            <w:proofErr w:type="spellStart"/>
            <w:r>
              <w:rPr>
                <w:sz w:val="20"/>
              </w:rPr>
              <w:t>është</w:t>
            </w:r>
            <w:proofErr w:type="spellEnd"/>
            <w:r>
              <w:rPr>
                <w:sz w:val="20"/>
              </w:rPr>
              <w:t xml:space="preserve"> </w:t>
            </w:r>
            <w:proofErr w:type="spellStart"/>
            <w:r>
              <w:rPr>
                <w:sz w:val="20"/>
              </w:rPr>
              <w:t>prekur</w:t>
            </w:r>
            <w:proofErr w:type="spellEnd"/>
            <w:r>
              <w:rPr>
                <w:sz w:val="20"/>
              </w:rPr>
              <w:t xml:space="preserve"> </w:t>
            </w:r>
            <w:proofErr w:type="spellStart"/>
            <w:r>
              <w:rPr>
                <w:sz w:val="20"/>
              </w:rPr>
              <w:t>pjesërisht</w:t>
            </w:r>
            <w:proofErr w:type="spellEnd"/>
            <w:r>
              <w:rPr>
                <w:sz w:val="20"/>
              </w:rPr>
              <w:t xml:space="preserve"> </w:t>
            </w:r>
            <w:proofErr w:type="spellStart"/>
            <w:r>
              <w:rPr>
                <w:sz w:val="20"/>
              </w:rPr>
              <w:t>nga</w:t>
            </w:r>
            <w:proofErr w:type="spellEnd"/>
            <w:r>
              <w:rPr>
                <w:sz w:val="20"/>
              </w:rPr>
              <w:t xml:space="preserve"> </w:t>
            </w:r>
            <w:proofErr w:type="spellStart"/>
            <w:r>
              <w:rPr>
                <w:sz w:val="20"/>
              </w:rPr>
              <w:t>ndikimi</w:t>
            </w:r>
            <w:proofErr w:type="spellEnd"/>
            <w:r>
              <w:rPr>
                <w:sz w:val="20"/>
              </w:rPr>
              <w:t xml:space="preserve"> </w:t>
            </w:r>
            <w:proofErr w:type="spellStart"/>
            <w:r>
              <w:rPr>
                <w:sz w:val="20"/>
              </w:rPr>
              <w:t>i</w:t>
            </w:r>
            <w:proofErr w:type="spellEnd"/>
            <w:r>
              <w:rPr>
                <w:sz w:val="20"/>
              </w:rPr>
              <w:t xml:space="preserve"> </w:t>
            </w:r>
            <w:proofErr w:type="spellStart"/>
            <w:r>
              <w:rPr>
                <w:sz w:val="20"/>
              </w:rPr>
              <w:t>pandemisë</w:t>
            </w:r>
            <w:proofErr w:type="spellEnd"/>
            <w:r>
              <w:rPr>
                <w:sz w:val="20"/>
              </w:rPr>
              <w:t>.</w:t>
            </w:r>
          </w:p>
          <w:p w14:paraId="544F8A1C" w14:textId="77777777" w:rsidR="00DA62C7" w:rsidRDefault="00707778">
            <w:pPr>
              <w:pStyle w:val="TableParagraph"/>
              <w:numPr>
                <w:ilvl w:val="0"/>
                <w:numId w:val="64"/>
              </w:numPr>
              <w:tabs>
                <w:tab w:val="left" w:pos="426"/>
                <w:tab w:val="left" w:pos="428"/>
              </w:tabs>
              <w:spacing w:line="236" w:lineRule="exact"/>
              <w:ind w:right="396" w:hanging="283"/>
              <w:rPr>
                <w:sz w:val="20"/>
              </w:rPr>
            </w:pPr>
            <w:proofErr w:type="spellStart"/>
            <w:r>
              <w:rPr>
                <w:sz w:val="20"/>
              </w:rPr>
              <w:t>Mbajtja</w:t>
            </w:r>
            <w:proofErr w:type="spellEnd"/>
            <w:r>
              <w:rPr>
                <w:sz w:val="20"/>
              </w:rPr>
              <w:t xml:space="preserve"> e </w:t>
            </w:r>
            <w:proofErr w:type="spellStart"/>
            <w:r>
              <w:rPr>
                <w:sz w:val="20"/>
              </w:rPr>
              <w:t>klientëve</w:t>
            </w:r>
            <w:proofErr w:type="spellEnd"/>
            <w:r>
              <w:rPr>
                <w:sz w:val="20"/>
              </w:rPr>
              <w:t xml:space="preserve"> </w:t>
            </w:r>
            <w:proofErr w:type="spellStart"/>
            <w:r>
              <w:rPr>
                <w:sz w:val="20"/>
              </w:rPr>
              <w:t>ekzistues</w:t>
            </w:r>
            <w:proofErr w:type="spellEnd"/>
            <w:r>
              <w:rPr>
                <w:sz w:val="20"/>
              </w:rPr>
              <w:t xml:space="preserve"> </w:t>
            </w:r>
            <w:proofErr w:type="spellStart"/>
            <w:r>
              <w:rPr>
                <w:sz w:val="20"/>
              </w:rPr>
              <w:t>dhe</w:t>
            </w:r>
            <w:proofErr w:type="spellEnd"/>
            <w:r>
              <w:rPr>
                <w:sz w:val="20"/>
              </w:rPr>
              <w:t xml:space="preserve"> </w:t>
            </w:r>
            <w:proofErr w:type="spellStart"/>
            <w:r>
              <w:rPr>
                <w:sz w:val="20"/>
              </w:rPr>
              <w:t>rritja</w:t>
            </w:r>
            <w:proofErr w:type="spellEnd"/>
            <w:r>
              <w:rPr>
                <w:sz w:val="20"/>
              </w:rPr>
              <w:t xml:space="preserve"> e </w:t>
            </w:r>
            <w:proofErr w:type="spellStart"/>
            <w:r>
              <w:rPr>
                <w:sz w:val="20"/>
              </w:rPr>
              <w:t>fondeve</w:t>
            </w:r>
            <w:proofErr w:type="spellEnd"/>
            <w:r>
              <w:rPr>
                <w:sz w:val="20"/>
              </w:rPr>
              <w:t xml:space="preserve"> </w:t>
            </w:r>
            <w:proofErr w:type="spellStart"/>
            <w:r>
              <w:rPr>
                <w:sz w:val="20"/>
              </w:rPr>
              <w:t>për</w:t>
            </w:r>
            <w:proofErr w:type="spellEnd"/>
            <w:r>
              <w:rPr>
                <w:sz w:val="20"/>
              </w:rPr>
              <w:t xml:space="preserve"> </w:t>
            </w:r>
            <w:proofErr w:type="spellStart"/>
            <w:r>
              <w:rPr>
                <w:sz w:val="20"/>
              </w:rPr>
              <w:t>sektorin</w:t>
            </w:r>
            <w:proofErr w:type="spellEnd"/>
            <w:r>
              <w:rPr>
                <w:sz w:val="20"/>
              </w:rPr>
              <w:t xml:space="preserve"> </w:t>
            </w:r>
            <w:proofErr w:type="spellStart"/>
            <w:r>
              <w:rPr>
                <w:sz w:val="20"/>
              </w:rPr>
              <w:t>privat</w:t>
            </w:r>
            <w:proofErr w:type="spellEnd"/>
            <w:r>
              <w:rPr>
                <w:sz w:val="20"/>
              </w:rPr>
              <w:t xml:space="preserve"> </w:t>
            </w:r>
            <w:proofErr w:type="spellStart"/>
            <w:r>
              <w:rPr>
                <w:sz w:val="20"/>
              </w:rPr>
              <w:t>janë</w:t>
            </w:r>
            <w:proofErr w:type="spellEnd"/>
            <w:r>
              <w:rPr>
                <w:sz w:val="20"/>
              </w:rPr>
              <w:t xml:space="preserve"> </w:t>
            </w:r>
            <w:proofErr w:type="spellStart"/>
            <w:r>
              <w:rPr>
                <w:sz w:val="20"/>
              </w:rPr>
              <w:t>sfidat</w:t>
            </w:r>
            <w:proofErr w:type="spellEnd"/>
            <w:r>
              <w:rPr>
                <w:sz w:val="20"/>
              </w:rPr>
              <w:t xml:space="preserve"> </w:t>
            </w:r>
            <w:proofErr w:type="spellStart"/>
            <w:r>
              <w:rPr>
                <w:sz w:val="20"/>
              </w:rPr>
              <w:t>kryesore</w:t>
            </w:r>
            <w:proofErr w:type="spellEnd"/>
            <w:r>
              <w:rPr>
                <w:sz w:val="20"/>
              </w:rPr>
              <w:t xml:space="preserve"> pas </w:t>
            </w:r>
            <w:proofErr w:type="spellStart"/>
            <w:r>
              <w:rPr>
                <w:sz w:val="20"/>
              </w:rPr>
              <w:t>pandemisë</w:t>
            </w:r>
            <w:proofErr w:type="spellEnd"/>
            <w:r>
              <w:rPr>
                <w:sz w:val="20"/>
              </w:rPr>
              <w:t>.</w:t>
            </w:r>
          </w:p>
        </w:tc>
      </w:tr>
    </w:tbl>
    <w:p w14:paraId="59649A5F" w14:textId="77777777" w:rsidR="00DA62C7" w:rsidRDefault="00707778">
      <w:pPr>
        <w:spacing w:before="107"/>
        <w:ind w:right="1132"/>
        <w:jc w:val="right"/>
        <w:rPr>
          <w:i/>
          <w:sz w:val="20"/>
        </w:rPr>
      </w:pPr>
      <w:proofErr w:type="spellStart"/>
      <w:r>
        <w:rPr>
          <w:i/>
          <w:sz w:val="20"/>
        </w:rPr>
        <w:t>Burimi</w:t>
      </w:r>
      <w:proofErr w:type="spellEnd"/>
      <w:r>
        <w:rPr>
          <w:i/>
          <w:sz w:val="20"/>
        </w:rPr>
        <w:t xml:space="preserve">: </w:t>
      </w:r>
      <w:proofErr w:type="spellStart"/>
      <w:r>
        <w:rPr>
          <w:i/>
          <w:sz w:val="20"/>
        </w:rPr>
        <w:t>shtjellimi</w:t>
      </w:r>
      <w:proofErr w:type="spellEnd"/>
      <w:r>
        <w:rPr>
          <w:i/>
          <w:sz w:val="20"/>
        </w:rPr>
        <w:t xml:space="preserve"> </w:t>
      </w:r>
      <w:proofErr w:type="spellStart"/>
      <w:r>
        <w:rPr>
          <w:i/>
          <w:sz w:val="20"/>
        </w:rPr>
        <w:t>i</w:t>
      </w:r>
      <w:proofErr w:type="spellEnd"/>
      <w:r>
        <w:rPr>
          <w:i/>
          <w:sz w:val="20"/>
        </w:rPr>
        <w:t xml:space="preserve"> vet</w:t>
      </w:r>
    </w:p>
    <w:p w14:paraId="038321E8" w14:textId="77777777" w:rsidR="00DA62C7" w:rsidRDefault="00DA62C7">
      <w:pPr>
        <w:pStyle w:val="BodyText"/>
        <w:rPr>
          <w:i/>
        </w:rPr>
      </w:pPr>
    </w:p>
    <w:p w14:paraId="58B86A44" w14:textId="77777777" w:rsidR="00DA62C7" w:rsidRDefault="00DA62C7">
      <w:pPr>
        <w:pStyle w:val="BodyText"/>
        <w:rPr>
          <w:i/>
        </w:rPr>
      </w:pPr>
    </w:p>
    <w:p w14:paraId="35D19A41" w14:textId="77777777" w:rsidR="00DA62C7" w:rsidRDefault="00DA62C7">
      <w:pPr>
        <w:pStyle w:val="BodyText"/>
        <w:spacing w:before="4"/>
        <w:rPr>
          <w:i/>
          <w:sz w:val="17"/>
        </w:rPr>
      </w:pPr>
    </w:p>
    <w:p w14:paraId="45178A80" w14:textId="77777777" w:rsidR="00DA62C7" w:rsidRPr="007F4D96" w:rsidRDefault="006C1B53">
      <w:pPr>
        <w:pStyle w:val="Heading4"/>
        <w:spacing w:before="95"/>
        <w:rPr>
          <w:color w:val="000000" w:themeColor="text1"/>
        </w:rPr>
      </w:pPr>
      <w:r w:rsidRPr="007F4D96">
        <w:rPr>
          <w:color w:val="000000" w:themeColor="text1"/>
          <w:w w:val="115"/>
        </w:rPr>
        <w:t>"</w:t>
      </w:r>
      <w:proofErr w:type="spellStart"/>
      <w:r w:rsidRPr="007F4D96">
        <w:rPr>
          <w:color w:val="000000" w:themeColor="text1"/>
          <w:w w:val="115"/>
        </w:rPr>
        <w:t>Der</w:t>
      </w:r>
      <w:r w:rsidR="00707778" w:rsidRPr="007F4D96">
        <w:rPr>
          <w:color w:val="000000" w:themeColor="text1"/>
          <w:w w:val="115"/>
        </w:rPr>
        <w:t>dhja</w:t>
      </w:r>
      <w:proofErr w:type="spellEnd"/>
      <w:r w:rsidR="00707778" w:rsidRPr="007F4D96">
        <w:rPr>
          <w:color w:val="000000" w:themeColor="text1"/>
          <w:w w:val="115"/>
        </w:rPr>
        <w:t xml:space="preserve"> e </w:t>
      </w:r>
      <w:proofErr w:type="spellStart"/>
      <w:r w:rsidR="00707778" w:rsidRPr="007F4D96">
        <w:rPr>
          <w:color w:val="000000" w:themeColor="text1"/>
          <w:w w:val="115"/>
        </w:rPr>
        <w:t>metaleve</w:t>
      </w:r>
      <w:proofErr w:type="spellEnd"/>
      <w:r w:rsidR="00707778" w:rsidRPr="007F4D96">
        <w:rPr>
          <w:color w:val="000000" w:themeColor="text1"/>
          <w:w w:val="115"/>
        </w:rPr>
        <w:t>"</w:t>
      </w:r>
    </w:p>
    <w:p w14:paraId="33293701" w14:textId="77777777" w:rsidR="00DA62C7" w:rsidRPr="007F4D96" w:rsidRDefault="00DA62C7">
      <w:pPr>
        <w:pStyle w:val="BodyText"/>
        <w:spacing w:before="11"/>
        <w:rPr>
          <w:b/>
          <w:i/>
          <w:color w:val="000000" w:themeColor="text1"/>
          <w:sz w:val="19"/>
        </w:rPr>
      </w:pPr>
    </w:p>
    <w:p w14:paraId="4F2FE76C" w14:textId="77777777" w:rsidR="00DA62C7" w:rsidRPr="007F4D96" w:rsidRDefault="00707778">
      <w:pPr>
        <w:pStyle w:val="BodyText"/>
        <w:spacing w:before="1" w:line="266" w:lineRule="auto"/>
        <w:ind w:left="1132" w:right="1134"/>
        <w:jc w:val="both"/>
        <w:rPr>
          <w:color w:val="000000" w:themeColor="text1"/>
        </w:rPr>
      </w:pPr>
      <w:r w:rsidRPr="007F4D96">
        <w:rPr>
          <w:color w:val="000000" w:themeColor="text1"/>
        </w:rPr>
        <w:t xml:space="preserve">Ky </w:t>
      </w:r>
      <w:proofErr w:type="spellStart"/>
      <w:r w:rsidRPr="007F4D96">
        <w:rPr>
          <w:color w:val="000000" w:themeColor="text1"/>
        </w:rPr>
        <w:t>sektor</w:t>
      </w:r>
      <w:proofErr w:type="spellEnd"/>
      <w:r w:rsidRPr="007F4D96">
        <w:rPr>
          <w:color w:val="000000" w:themeColor="text1"/>
        </w:rPr>
        <w:t xml:space="preserve"> </w:t>
      </w:r>
      <w:proofErr w:type="spellStart"/>
      <w:r w:rsidRPr="007F4D96">
        <w:rPr>
          <w:color w:val="000000" w:themeColor="text1"/>
        </w:rPr>
        <w:t>në</w:t>
      </w:r>
      <w:proofErr w:type="spellEnd"/>
      <w:r w:rsidRPr="007F4D96">
        <w:rPr>
          <w:color w:val="000000" w:themeColor="text1"/>
        </w:rPr>
        <w:t xml:space="preserve"> </w:t>
      </w:r>
      <w:proofErr w:type="spellStart"/>
      <w:r w:rsidRPr="007F4D96">
        <w:rPr>
          <w:color w:val="000000" w:themeColor="text1"/>
        </w:rPr>
        <w:t>Shqipëri</w:t>
      </w:r>
      <w:proofErr w:type="spellEnd"/>
      <w:r w:rsidRPr="007F4D96">
        <w:rPr>
          <w:color w:val="000000" w:themeColor="text1"/>
        </w:rPr>
        <w:t xml:space="preserve"> </w:t>
      </w:r>
      <w:proofErr w:type="spellStart"/>
      <w:r w:rsidRPr="007F4D96">
        <w:rPr>
          <w:color w:val="000000" w:themeColor="text1"/>
        </w:rPr>
        <w:t>është</w:t>
      </w:r>
      <w:proofErr w:type="spellEnd"/>
      <w:r w:rsidRPr="007F4D96">
        <w:rPr>
          <w:color w:val="000000" w:themeColor="text1"/>
        </w:rPr>
        <w:t xml:space="preserve"> </w:t>
      </w:r>
      <w:proofErr w:type="spellStart"/>
      <w:r w:rsidRPr="007F4D96">
        <w:rPr>
          <w:color w:val="000000" w:themeColor="text1"/>
        </w:rPr>
        <w:t>i</w:t>
      </w:r>
      <w:proofErr w:type="spellEnd"/>
      <w:r w:rsidRPr="007F4D96">
        <w:rPr>
          <w:color w:val="000000" w:themeColor="text1"/>
        </w:rPr>
        <w:t xml:space="preserve"> </w:t>
      </w:r>
      <w:proofErr w:type="spellStart"/>
      <w:r w:rsidRPr="007F4D96">
        <w:rPr>
          <w:color w:val="000000" w:themeColor="text1"/>
        </w:rPr>
        <w:t>orientuar</w:t>
      </w:r>
      <w:proofErr w:type="spellEnd"/>
      <w:r w:rsidRPr="007F4D96">
        <w:rPr>
          <w:color w:val="000000" w:themeColor="text1"/>
        </w:rPr>
        <w:t xml:space="preserve"> </w:t>
      </w:r>
      <w:proofErr w:type="spellStart"/>
      <w:r w:rsidRPr="007F4D96">
        <w:rPr>
          <w:color w:val="000000" w:themeColor="text1"/>
        </w:rPr>
        <w:t>më</w:t>
      </w:r>
      <w:proofErr w:type="spellEnd"/>
      <w:r w:rsidRPr="007F4D96">
        <w:rPr>
          <w:color w:val="000000" w:themeColor="text1"/>
        </w:rPr>
        <w:t xml:space="preserve"> </w:t>
      </w:r>
      <w:proofErr w:type="spellStart"/>
      <w:r w:rsidRPr="007F4D96">
        <w:rPr>
          <w:color w:val="000000" w:themeColor="text1"/>
        </w:rPr>
        <w:t>së</w:t>
      </w:r>
      <w:proofErr w:type="spellEnd"/>
      <w:r w:rsidRPr="007F4D96">
        <w:rPr>
          <w:color w:val="000000" w:themeColor="text1"/>
        </w:rPr>
        <w:t xml:space="preserve"> </w:t>
      </w:r>
      <w:proofErr w:type="spellStart"/>
      <w:r w:rsidRPr="007F4D96">
        <w:rPr>
          <w:color w:val="000000" w:themeColor="text1"/>
        </w:rPr>
        <w:t>shumti</w:t>
      </w:r>
      <w:proofErr w:type="spellEnd"/>
      <w:r w:rsidRPr="007F4D96">
        <w:rPr>
          <w:color w:val="000000" w:themeColor="text1"/>
        </w:rPr>
        <w:t xml:space="preserve"> </w:t>
      </w:r>
      <w:proofErr w:type="spellStart"/>
      <w:r w:rsidRPr="007F4D96">
        <w:rPr>
          <w:color w:val="000000" w:themeColor="text1"/>
        </w:rPr>
        <w:t>në</w:t>
      </w:r>
      <w:proofErr w:type="spellEnd"/>
      <w:r w:rsidRPr="007F4D96">
        <w:rPr>
          <w:color w:val="000000" w:themeColor="text1"/>
        </w:rPr>
        <w:t xml:space="preserve"> </w:t>
      </w:r>
      <w:proofErr w:type="spellStart"/>
      <w:r w:rsidRPr="007F4D96">
        <w:rPr>
          <w:color w:val="000000" w:themeColor="text1"/>
        </w:rPr>
        <w:t>tregjet</w:t>
      </w:r>
      <w:proofErr w:type="spellEnd"/>
      <w:r w:rsidRPr="007F4D96">
        <w:rPr>
          <w:color w:val="000000" w:themeColor="text1"/>
        </w:rPr>
        <w:t xml:space="preserve"> </w:t>
      </w:r>
      <w:proofErr w:type="spellStart"/>
      <w:r w:rsidRPr="007F4D96">
        <w:rPr>
          <w:color w:val="000000" w:themeColor="text1"/>
        </w:rPr>
        <w:t>ndërkombëtare</w:t>
      </w:r>
      <w:proofErr w:type="spellEnd"/>
      <w:r w:rsidRPr="007F4D96">
        <w:rPr>
          <w:color w:val="000000" w:themeColor="text1"/>
        </w:rPr>
        <w:t xml:space="preserve"> (</w:t>
      </w:r>
      <w:proofErr w:type="spellStart"/>
      <w:r w:rsidRPr="007F4D96">
        <w:rPr>
          <w:color w:val="000000" w:themeColor="text1"/>
        </w:rPr>
        <w:t>kryesisht</w:t>
      </w:r>
      <w:proofErr w:type="spellEnd"/>
      <w:r w:rsidRPr="007F4D96">
        <w:rPr>
          <w:color w:val="000000" w:themeColor="text1"/>
        </w:rPr>
        <w:t xml:space="preserve"> </w:t>
      </w:r>
      <w:proofErr w:type="spellStart"/>
      <w:r w:rsidRPr="007F4D96">
        <w:rPr>
          <w:color w:val="000000" w:themeColor="text1"/>
        </w:rPr>
        <w:t>në</w:t>
      </w:r>
      <w:proofErr w:type="spellEnd"/>
      <w:r w:rsidRPr="007F4D96">
        <w:rPr>
          <w:color w:val="000000" w:themeColor="text1"/>
        </w:rPr>
        <w:t xml:space="preserve"> BE), </w:t>
      </w:r>
      <w:proofErr w:type="spellStart"/>
      <w:r w:rsidRPr="007F4D96">
        <w:rPr>
          <w:color w:val="000000" w:themeColor="text1"/>
        </w:rPr>
        <w:t>edhe</w:t>
      </w:r>
      <w:proofErr w:type="spellEnd"/>
      <w:r w:rsidRPr="007F4D96">
        <w:rPr>
          <w:color w:val="000000" w:themeColor="text1"/>
        </w:rPr>
        <w:t xml:space="preserve"> </w:t>
      </w:r>
      <w:proofErr w:type="spellStart"/>
      <w:r w:rsidRPr="007F4D96">
        <w:rPr>
          <w:color w:val="000000" w:themeColor="text1"/>
        </w:rPr>
        <w:t>për</w:t>
      </w:r>
      <w:proofErr w:type="spellEnd"/>
      <w:r w:rsidRPr="007F4D96">
        <w:rPr>
          <w:color w:val="000000" w:themeColor="text1"/>
        </w:rPr>
        <w:t xml:space="preserve"> </w:t>
      </w:r>
      <w:proofErr w:type="spellStart"/>
      <w:r w:rsidRPr="007F4D96">
        <w:rPr>
          <w:color w:val="000000" w:themeColor="text1"/>
        </w:rPr>
        <w:t>shkak</w:t>
      </w:r>
      <w:proofErr w:type="spellEnd"/>
      <w:r w:rsidRPr="007F4D96">
        <w:rPr>
          <w:color w:val="000000" w:themeColor="text1"/>
        </w:rPr>
        <w:t xml:space="preserve"> </w:t>
      </w:r>
      <w:proofErr w:type="spellStart"/>
      <w:r w:rsidRPr="007F4D96">
        <w:rPr>
          <w:color w:val="000000" w:themeColor="text1"/>
        </w:rPr>
        <w:t>të</w:t>
      </w:r>
      <w:proofErr w:type="spellEnd"/>
      <w:r w:rsidRPr="007F4D96">
        <w:rPr>
          <w:color w:val="000000" w:themeColor="text1"/>
        </w:rPr>
        <w:t xml:space="preserve"> </w:t>
      </w:r>
      <w:proofErr w:type="spellStart"/>
      <w:r w:rsidRPr="007F4D96">
        <w:rPr>
          <w:color w:val="000000" w:themeColor="text1"/>
        </w:rPr>
        <w:t>mungesës</w:t>
      </w:r>
      <w:proofErr w:type="spellEnd"/>
      <w:r w:rsidRPr="007F4D96">
        <w:rPr>
          <w:color w:val="000000" w:themeColor="text1"/>
        </w:rPr>
        <w:t xml:space="preserve"> </w:t>
      </w:r>
      <w:proofErr w:type="spellStart"/>
      <w:r w:rsidRPr="007F4D96">
        <w:rPr>
          <w:color w:val="000000" w:themeColor="text1"/>
        </w:rPr>
        <w:t>së</w:t>
      </w:r>
      <w:proofErr w:type="spellEnd"/>
      <w:r w:rsidRPr="007F4D96">
        <w:rPr>
          <w:color w:val="000000" w:themeColor="text1"/>
        </w:rPr>
        <w:t xml:space="preserve"> </w:t>
      </w:r>
      <w:proofErr w:type="spellStart"/>
      <w:r w:rsidRPr="007F4D96">
        <w:rPr>
          <w:color w:val="000000" w:themeColor="text1"/>
        </w:rPr>
        <w:t>një</w:t>
      </w:r>
      <w:proofErr w:type="spellEnd"/>
      <w:r w:rsidRPr="007F4D96">
        <w:rPr>
          <w:color w:val="000000" w:themeColor="text1"/>
        </w:rPr>
        <w:t xml:space="preserve"> </w:t>
      </w:r>
      <w:proofErr w:type="spellStart"/>
      <w:r w:rsidRPr="007F4D96">
        <w:rPr>
          <w:color w:val="000000" w:themeColor="text1"/>
        </w:rPr>
        <w:t>industrie</w:t>
      </w:r>
      <w:proofErr w:type="spellEnd"/>
      <w:r w:rsidRPr="007F4D96">
        <w:rPr>
          <w:color w:val="000000" w:themeColor="text1"/>
        </w:rPr>
        <w:t xml:space="preserve"> </w:t>
      </w:r>
      <w:proofErr w:type="spellStart"/>
      <w:r w:rsidRPr="007F4D96">
        <w:rPr>
          <w:color w:val="000000" w:themeColor="text1"/>
        </w:rPr>
        <w:t>të</w:t>
      </w:r>
      <w:proofErr w:type="spellEnd"/>
      <w:r w:rsidRPr="007F4D96">
        <w:rPr>
          <w:color w:val="000000" w:themeColor="text1"/>
        </w:rPr>
        <w:t xml:space="preserve"> </w:t>
      </w:r>
      <w:proofErr w:type="spellStart"/>
      <w:r w:rsidRPr="007F4D96">
        <w:rPr>
          <w:color w:val="000000" w:themeColor="text1"/>
        </w:rPr>
        <w:t>madhe</w:t>
      </w:r>
      <w:proofErr w:type="spellEnd"/>
      <w:r w:rsidRPr="007F4D96">
        <w:rPr>
          <w:color w:val="000000" w:themeColor="text1"/>
        </w:rPr>
        <w:t xml:space="preserve"> </w:t>
      </w:r>
      <w:proofErr w:type="spellStart"/>
      <w:r w:rsidRPr="007F4D96">
        <w:rPr>
          <w:color w:val="000000" w:themeColor="text1"/>
        </w:rPr>
        <w:t>të</w:t>
      </w:r>
      <w:proofErr w:type="spellEnd"/>
      <w:r w:rsidRPr="007F4D96">
        <w:rPr>
          <w:color w:val="000000" w:themeColor="text1"/>
        </w:rPr>
        <w:t xml:space="preserve"> </w:t>
      </w:r>
      <w:proofErr w:type="spellStart"/>
      <w:r w:rsidR="00664AC7" w:rsidRPr="007F4D96">
        <w:rPr>
          <w:color w:val="000000" w:themeColor="text1"/>
        </w:rPr>
        <w:t>mir</w:t>
      </w:r>
      <w:r w:rsidRPr="007F4D96">
        <w:rPr>
          <w:color w:val="000000" w:themeColor="text1"/>
        </w:rPr>
        <w:t>ë</w:t>
      </w:r>
      <w:r w:rsidR="00664AC7" w:rsidRPr="007F4D96">
        <w:rPr>
          <w:color w:val="000000" w:themeColor="text1"/>
        </w:rPr>
        <w:t>filltë</w:t>
      </w:r>
      <w:proofErr w:type="spellEnd"/>
      <w:r w:rsidRPr="007F4D96">
        <w:rPr>
          <w:color w:val="000000" w:themeColor="text1"/>
        </w:rPr>
        <w:t xml:space="preserve"> </w:t>
      </w:r>
      <w:proofErr w:type="spellStart"/>
      <w:r w:rsidRPr="007F4D96">
        <w:rPr>
          <w:color w:val="000000" w:themeColor="text1"/>
        </w:rPr>
        <w:t>kombëtare</w:t>
      </w:r>
      <w:proofErr w:type="spellEnd"/>
      <w:r w:rsidRPr="007F4D96">
        <w:rPr>
          <w:color w:val="000000" w:themeColor="text1"/>
        </w:rPr>
        <w:t xml:space="preserve">, </w:t>
      </w:r>
      <w:proofErr w:type="spellStart"/>
      <w:r w:rsidRPr="007F4D96">
        <w:rPr>
          <w:color w:val="000000" w:themeColor="text1"/>
        </w:rPr>
        <w:t>si</w:t>
      </w:r>
      <w:proofErr w:type="spellEnd"/>
      <w:r w:rsidRPr="007F4D96">
        <w:rPr>
          <w:color w:val="000000" w:themeColor="text1"/>
        </w:rPr>
        <w:t xml:space="preserve"> </w:t>
      </w:r>
      <w:proofErr w:type="spellStart"/>
      <w:r w:rsidRPr="007F4D96">
        <w:rPr>
          <w:color w:val="000000" w:themeColor="text1"/>
        </w:rPr>
        <w:t>automobila</w:t>
      </w:r>
      <w:proofErr w:type="spellEnd"/>
      <w:r w:rsidRPr="007F4D96">
        <w:rPr>
          <w:color w:val="000000" w:themeColor="text1"/>
        </w:rPr>
        <w:t xml:space="preserve"> apo </w:t>
      </w:r>
      <w:proofErr w:type="spellStart"/>
      <w:r w:rsidRPr="007F4D96">
        <w:rPr>
          <w:color w:val="000000" w:themeColor="text1"/>
        </w:rPr>
        <w:t>mekanika</w:t>
      </w:r>
      <w:proofErr w:type="spellEnd"/>
      <w:r w:rsidRPr="007F4D96">
        <w:rPr>
          <w:color w:val="000000" w:themeColor="text1"/>
        </w:rPr>
        <w:t>.</w:t>
      </w:r>
    </w:p>
    <w:p w14:paraId="7BCDEDB3" w14:textId="77777777" w:rsidR="00DA62C7" w:rsidRDefault="00DA62C7">
      <w:pPr>
        <w:pStyle w:val="BodyText"/>
        <w:spacing w:before="3"/>
        <w:rPr>
          <w:sz w:val="16"/>
        </w:rPr>
      </w:pPr>
    </w:p>
    <w:p w14:paraId="2624F992" w14:textId="77777777" w:rsidR="00DA62C7" w:rsidRDefault="00707778">
      <w:pPr>
        <w:pStyle w:val="BodyText"/>
        <w:spacing w:before="1" w:line="266" w:lineRule="auto"/>
        <w:ind w:left="1132" w:right="1134"/>
        <w:jc w:val="both"/>
      </w:pPr>
      <w:proofErr w:type="spellStart"/>
      <w:r>
        <w:t>Derdhja</w:t>
      </w:r>
      <w:proofErr w:type="spellEnd"/>
      <w:r>
        <w:t xml:space="preserve"> e </w:t>
      </w:r>
      <w:proofErr w:type="spellStart"/>
      <w:r>
        <w:t>aluminit</w:t>
      </w:r>
      <w:proofErr w:type="spellEnd"/>
      <w:r>
        <w:t xml:space="preserve"> </w:t>
      </w:r>
      <w:proofErr w:type="spellStart"/>
      <w:r>
        <w:t>shihet</w:t>
      </w:r>
      <w:proofErr w:type="spellEnd"/>
      <w:r>
        <w:t xml:space="preserve"> </w:t>
      </w:r>
      <w:proofErr w:type="spellStart"/>
      <w:r>
        <w:t>si</w:t>
      </w:r>
      <w:proofErr w:type="spellEnd"/>
      <w:r>
        <w:t xml:space="preserve"> </w:t>
      </w:r>
      <w:proofErr w:type="spellStart"/>
      <w:r>
        <w:t>segmenti</w:t>
      </w:r>
      <w:proofErr w:type="spellEnd"/>
      <w:r>
        <w:t xml:space="preserve"> </w:t>
      </w:r>
      <w:proofErr w:type="spellStart"/>
      <w:r>
        <w:t>kryesor</w:t>
      </w:r>
      <w:proofErr w:type="spellEnd"/>
      <w:r>
        <w:t xml:space="preserve"> </w:t>
      </w:r>
      <w:proofErr w:type="spellStart"/>
      <w:r>
        <w:t>premtues</w:t>
      </w:r>
      <w:proofErr w:type="spellEnd"/>
      <w:r>
        <w:t xml:space="preserve"> </w:t>
      </w:r>
      <w:proofErr w:type="spellStart"/>
      <w:r>
        <w:t>në</w:t>
      </w:r>
      <w:proofErr w:type="spellEnd"/>
      <w:r>
        <w:t xml:space="preserve"> </w:t>
      </w:r>
      <w:proofErr w:type="spellStart"/>
      <w:r>
        <w:t>të</w:t>
      </w:r>
      <w:proofErr w:type="spellEnd"/>
      <w:r>
        <w:t xml:space="preserve"> </w:t>
      </w:r>
      <w:proofErr w:type="spellStart"/>
      <w:r>
        <w:t>gjithë</w:t>
      </w:r>
      <w:proofErr w:type="spellEnd"/>
      <w:r>
        <w:t xml:space="preserve"> </w:t>
      </w:r>
      <w:proofErr w:type="spellStart"/>
      <w:r>
        <w:t>industrinë</w:t>
      </w:r>
      <w:proofErr w:type="spellEnd"/>
      <w:r>
        <w:t xml:space="preserve">. </w:t>
      </w:r>
      <w:proofErr w:type="spellStart"/>
      <w:r>
        <w:t>Tregu</w:t>
      </w:r>
      <w:proofErr w:type="spellEnd"/>
      <w:r>
        <w:t xml:space="preserve"> </w:t>
      </w:r>
      <w:proofErr w:type="spellStart"/>
      <w:r>
        <w:t>evropian</w:t>
      </w:r>
      <w:proofErr w:type="spellEnd"/>
      <w:r>
        <w:t xml:space="preserve"> </w:t>
      </w:r>
      <w:proofErr w:type="spellStart"/>
      <w:r>
        <w:t>i</w:t>
      </w:r>
      <w:proofErr w:type="spellEnd"/>
      <w:r>
        <w:t xml:space="preserve"> </w:t>
      </w:r>
      <w:proofErr w:type="spellStart"/>
      <w:r>
        <w:t>derdhjes</w:t>
      </w:r>
      <w:proofErr w:type="spellEnd"/>
      <w:r>
        <w:t xml:space="preserve"> </w:t>
      </w:r>
      <w:proofErr w:type="spellStart"/>
      <w:r>
        <w:t>së</w:t>
      </w:r>
      <w:proofErr w:type="spellEnd"/>
      <w:r>
        <w:t xml:space="preserve"> </w:t>
      </w:r>
      <w:proofErr w:type="spellStart"/>
      <w:r>
        <w:t>aluminit</w:t>
      </w:r>
      <w:proofErr w:type="spellEnd"/>
      <w:r>
        <w:t xml:space="preserve"> </w:t>
      </w:r>
      <w:proofErr w:type="spellStart"/>
      <w:r>
        <w:t>pritet</w:t>
      </w:r>
      <w:proofErr w:type="spellEnd"/>
      <w:r>
        <w:t xml:space="preserve"> </w:t>
      </w:r>
      <w:proofErr w:type="spellStart"/>
      <w:r>
        <w:t>të</w:t>
      </w:r>
      <w:proofErr w:type="spellEnd"/>
      <w:r>
        <w:t xml:space="preserve"> </w:t>
      </w:r>
      <w:proofErr w:type="spellStart"/>
      <w:r>
        <w:t>rritet</w:t>
      </w:r>
      <w:proofErr w:type="spellEnd"/>
      <w:r>
        <w:t xml:space="preserve"> </w:t>
      </w:r>
      <w:proofErr w:type="spellStart"/>
      <w:r>
        <w:t>ndjeshëm</w:t>
      </w:r>
      <w:proofErr w:type="spellEnd"/>
      <w:r>
        <w:t xml:space="preserve"> </w:t>
      </w:r>
      <w:proofErr w:type="spellStart"/>
      <w:r>
        <w:t>dhe</w:t>
      </w:r>
      <w:proofErr w:type="spellEnd"/>
      <w:r>
        <w:t xml:space="preserve"> </w:t>
      </w:r>
      <w:proofErr w:type="spellStart"/>
      <w:r>
        <w:t>aplikimi</w:t>
      </w:r>
      <w:proofErr w:type="spellEnd"/>
      <w:r>
        <w:t xml:space="preserve"> </w:t>
      </w:r>
      <w:proofErr w:type="spellStart"/>
      <w:r>
        <w:t>i</w:t>
      </w:r>
      <w:proofErr w:type="spellEnd"/>
      <w:r>
        <w:t xml:space="preserve"> </w:t>
      </w:r>
      <w:proofErr w:type="spellStart"/>
      <w:r>
        <w:t>tij</w:t>
      </w:r>
      <w:proofErr w:type="spellEnd"/>
      <w:r>
        <w:t xml:space="preserve"> </w:t>
      </w:r>
      <w:proofErr w:type="spellStart"/>
      <w:r>
        <w:t>kryesor</w:t>
      </w:r>
      <w:proofErr w:type="spellEnd"/>
      <w:r>
        <w:t xml:space="preserve"> </w:t>
      </w:r>
      <w:proofErr w:type="spellStart"/>
      <w:r>
        <w:t>është</w:t>
      </w:r>
      <w:proofErr w:type="spellEnd"/>
      <w:r>
        <w:t xml:space="preserve"> </w:t>
      </w:r>
      <w:proofErr w:type="spellStart"/>
      <w:r>
        <w:t>në</w:t>
      </w:r>
      <w:proofErr w:type="spellEnd"/>
      <w:r>
        <w:t xml:space="preserve"> </w:t>
      </w:r>
      <w:proofErr w:type="spellStart"/>
      <w:r>
        <w:t>sektorët</w:t>
      </w:r>
      <w:proofErr w:type="spellEnd"/>
      <w:r>
        <w:t xml:space="preserve"> e </w:t>
      </w:r>
      <w:proofErr w:type="spellStart"/>
      <w:r>
        <w:t>përdoruesve</w:t>
      </w:r>
      <w:proofErr w:type="spellEnd"/>
      <w:r>
        <w:t xml:space="preserve"> </w:t>
      </w:r>
      <w:proofErr w:type="spellStart"/>
      <w:r>
        <w:t>fundorë</w:t>
      </w:r>
      <w:proofErr w:type="spellEnd"/>
      <w:r>
        <w:t xml:space="preserve">, </w:t>
      </w:r>
      <w:proofErr w:type="spellStart"/>
      <w:r>
        <w:t>veçanërisht</w:t>
      </w:r>
      <w:proofErr w:type="spellEnd"/>
      <w:r>
        <w:t xml:space="preserve"> </w:t>
      </w:r>
      <w:proofErr w:type="spellStart"/>
      <w:r>
        <w:t>në</w:t>
      </w:r>
      <w:proofErr w:type="spellEnd"/>
      <w:r>
        <w:t xml:space="preserve"> </w:t>
      </w:r>
      <w:proofErr w:type="spellStart"/>
      <w:r>
        <w:t>automobila</w:t>
      </w:r>
      <w:proofErr w:type="spellEnd"/>
      <w:r>
        <w:t xml:space="preserve">, </w:t>
      </w:r>
      <w:proofErr w:type="spellStart"/>
      <w:r>
        <w:t>ndërtim</w:t>
      </w:r>
      <w:proofErr w:type="spellEnd"/>
      <w:r>
        <w:t xml:space="preserve"> </w:t>
      </w:r>
      <w:proofErr w:type="spellStart"/>
      <w:r>
        <w:t>dhe</w:t>
      </w:r>
      <w:proofErr w:type="spellEnd"/>
      <w:r>
        <w:t xml:space="preserve"> </w:t>
      </w:r>
      <w:proofErr w:type="spellStart"/>
      <w:r>
        <w:t>ndërtim</w:t>
      </w:r>
      <w:proofErr w:type="spellEnd"/>
      <w:r>
        <w:t xml:space="preserve">, </w:t>
      </w:r>
      <w:proofErr w:type="spellStart"/>
      <w:r>
        <w:t>industriale</w:t>
      </w:r>
      <w:proofErr w:type="spellEnd"/>
      <w:r>
        <w:t xml:space="preserve">, </w:t>
      </w:r>
      <w:proofErr w:type="spellStart"/>
      <w:r>
        <w:t>pajisje</w:t>
      </w:r>
      <w:proofErr w:type="spellEnd"/>
      <w:r>
        <w:t xml:space="preserve"> </w:t>
      </w:r>
      <w:proofErr w:type="spellStart"/>
      <w:r>
        <w:t>shtëpiake</w:t>
      </w:r>
      <w:proofErr w:type="spellEnd"/>
      <w:r>
        <w:t xml:space="preserve">, </w:t>
      </w:r>
      <w:proofErr w:type="spellStart"/>
      <w:r>
        <w:t>hapësirë</w:t>
      </w:r>
      <w:proofErr w:type="spellEnd"/>
      <w:r>
        <w:t xml:space="preserve"> ​​</w:t>
      </w:r>
      <w:proofErr w:type="spellStart"/>
      <w:r>
        <w:t>ajrore</w:t>
      </w:r>
      <w:proofErr w:type="spellEnd"/>
      <w:r>
        <w:t xml:space="preserve">, </w:t>
      </w:r>
      <w:proofErr w:type="spellStart"/>
      <w:r>
        <w:t>elektronikë</w:t>
      </w:r>
      <w:proofErr w:type="spellEnd"/>
      <w:r>
        <w:t xml:space="preserve"> </w:t>
      </w:r>
      <w:proofErr w:type="spellStart"/>
      <w:r>
        <w:t>dhe</w:t>
      </w:r>
      <w:proofErr w:type="spellEnd"/>
      <w:r>
        <w:t xml:space="preserve"> </w:t>
      </w:r>
      <w:proofErr w:type="spellStart"/>
      <w:r>
        <w:t>elektrike</w:t>
      </w:r>
      <w:proofErr w:type="spellEnd"/>
      <w:r>
        <w:t xml:space="preserve">, </w:t>
      </w:r>
      <w:proofErr w:type="spellStart"/>
      <w:r>
        <w:t>vegla</w:t>
      </w:r>
      <w:proofErr w:type="spellEnd"/>
      <w:r>
        <w:t xml:space="preserve"> </w:t>
      </w:r>
      <w:proofErr w:type="spellStart"/>
      <w:r>
        <w:t>inxhinierike</w:t>
      </w:r>
      <w:proofErr w:type="spellEnd"/>
      <w:r>
        <w:t xml:space="preserve">, </w:t>
      </w:r>
      <w:proofErr w:type="spellStart"/>
      <w:r>
        <w:t>ndër</w:t>
      </w:r>
      <w:proofErr w:type="spellEnd"/>
      <w:r>
        <w:t xml:space="preserve"> </w:t>
      </w:r>
      <w:proofErr w:type="spellStart"/>
      <w:r>
        <w:t>të</w:t>
      </w:r>
      <w:proofErr w:type="spellEnd"/>
      <w:r>
        <w:t xml:space="preserve"> </w:t>
      </w:r>
      <w:proofErr w:type="spellStart"/>
      <w:r>
        <w:t>tjera</w:t>
      </w:r>
      <w:proofErr w:type="spellEnd"/>
      <w:r>
        <w:t>.</w:t>
      </w:r>
    </w:p>
    <w:p w14:paraId="73870E28" w14:textId="77777777" w:rsidR="00DA62C7" w:rsidRDefault="00DA62C7">
      <w:pPr>
        <w:pStyle w:val="BodyText"/>
        <w:spacing w:before="6"/>
        <w:rPr>
          <w:sz w:val="16"/>
        </w:rPr>
      </w:pPr>
    </w:p>
    <w:p w14:paraId="1F37169C" w14:textId="77777777" w:rsidR="00DA62C7" w:rsidRDefault="00687383">
      <w:pPr>
        <w:pStyle w:val="BodyText"/>
        <w:spacing w:line="266" w:lineRule="auto"/>
        <w:ind w:left="1132" w:right="1132" w:hanging="1"/>
        <w:jc w:val="both"/>
      </w:pPr>
      <w:proofErr w:type="spellStart"/>
      <w:r>
        <w:t>Tregu</w:t>
      </w:r>
      <w:proofErr w:type="spellEnd"/>
      <w:r>
        <w:t xml:space="preserve"> </w:t>
      </w:r>
      <w:proofErr w:type="spellStart"/>
      <w:r>
        <w:t>ndahet</w:t>
      </w:r>
      <w:proofErr w:type="spellEnd"/>
      <w:r>
        <w:t xml:space="preserve"> </w:t>
      </w:r>
      <w:proofErr w:type="spellStart"/>
      <w:r>
        <w:t>në</w:t>
      </w:r>
      <w:proofErr w:type="spellEnd"/>
      <w:r>
        <w:t xml:space="preserve"> </w:t>
      </w:r>
      <w:proofErr w:type="spellStart"/>
      <w:r>
        <w:t>alumin</w:t>
      </w:r>
      <w:proofErr w:type="spellEnd"/>
      <w:r>
        <w:t xml:space="preserve"> </w:t>
      </w:r>
      <w:proofErr w:type="spellStart"/>
      <w:r>
        <w:t>kryesor</w:t>
      </w:r>
      <w:proofErr w:type="spellEnd"/>
      <w:r w:rsidR="00707778">
        <w:t xml:space="preserve"> (</w:t>
      </w:r>
      <w:proofErr w:type="spellStart"/>
      <w:r w:rsidR="00707778">
        <w:t>i</w:t>
      </w:r>
      <w:proofErr w:type="spellEnd"/>
      <w:r w:rsidR="00707778">
        <w:t xml:space="preserve"> </w:t>
      </w:r>
      <w:proofErr w:type="spellStart"/>
      <w:r w:rsidR="00707778">
        <w:t>freskët</w:t>
      </w:r>
      <w:proofErr w:type="spellEnd"/>
      <w:r>
        <w:t>/</w:t>
      </w:r>
      <w:proofErr w:type="spellStart"/>
      <w:r>
        <w:t>papërpunuar</w:t>
      </w:r>
      <w:proofErr w:type="spellEnd"/>
      <w:r>
        <w:t xml:space="preserve">) </w:t>
      </w:r>
      <w:proofErr w:type="spellStart"/>
      <w:r>
        <w:t>dhe</w:t>
      </w:r>
      <w:proofErr w:type="spellEnd"/>
      <w:r>
        <w:t xml:space="preserve"> </w:t>
      </w:r>
      <w:proofErr w:type="spellStart"/>
      <w:r>
        <w:t>alumin</w:t>
      </w:r>
      <w:proofErr w:type="spellEnd"/>
      <w:r>
        <w:t xml:space="preserve"> </w:t>
      </w:r>
      <w:proofErr w:type="spellStart"/>
      <w:r>
        <w:t>dytësor</w:t>
      </w:r>
      <w:proofErr w:type="spellEnd"/>
      <w:r w:rsidR="00707778">
        <w:t xml:space="preserve"> (</w:t>
      </w:r>
      <w:proofErr w:type="spellStart"/>
      <w:r w:rsidR="00707778">
        <w:t>i</w:t>
      </w:r>
      <w:proofErr w:type="spellEnd"/>
      <w:r w:rsidR="00707778">
        <w:t xml:space="preserve"> </w:t>
      </w:r>
      <w:proofErr w:type="spellStart"/>
      <w:r w:rsidR="00707778">
        <w:t>ricikluar</w:t>
      </w:r>
      <w:proofErr w:type="spellEnd"/>
      <w:r w:rsidR="00707778">
        <w:t xml:space="preserve">). </w:t>
      </w:r>
      <w:proofErr w:type="spellStart"/>
      <w:r w:rsidR="00707778">
        <w:t>Shqipëria</w:t>
      </w:r>
      <w:proofErr w:type="spellEnd"/>
      <w:r w:rsidR="00707778">
        <w:t xml:space="preserve"> ka </w:t>
      </w:r>
      <w:proofErr w:type="spellStart"/>
      <w:r w:rsidR="00707778">
        <w:t>kompani</w:t>
      </w:r>
      <w:proofErr w:type="spellEnd"/>
      <w:r w:rsidR="00707778">
        <w:t xml:space="preserve"> </w:t>
      </w:r>
      <w:proofErr w:type="spellStart"/>
      <w:r w:rsidR="00707778">
        <w:t>që</w:t>
      </w:r>
      <w:proofErr w:type="spellEnd"/>
      <w:r w:rsidR="00707778">
        <w:t xml:space="preserve"> </w:t>
      </w:r>
      <w:proofErr w:type="spellStart"/>
      <w:r w:rsidR="00707778">
        <w:t>operojnë</w:t>
      </w:r>
      <w:proofErr w:type="spellEnd"/>
      <w:r w:rsidR="00707778">
        <w:t xml:space="preserve"> </w:t>
      </w:r>
      <w:proofErr w:type="spellStart"/>
      <w:r w:rsidR="00707778">
        <w:t>në</w:t>
      </w:r>
      <w:proofErr w:type="spellEnd"/>
      <w:r w:rsidR="00707778">
        <w:t xml:space="preserve"> </w:t>
      </w:r>
      <w:proofErr w:type="spellStart"/>
      <w:r w:rsidR="00707778">
        <w:t>të</w:t>
      </w:r>
      <w:proofErr w:type="spellEnd"/>
      <w:r w:rsidR="00707778">
        <w:t xml:space="preserve"> </w:t>
      </w:r>
      <w:proofErr w:type="spellStart"/>
      <w:r w:rsidR="00707778">
        <w:t>dy</w:t>
      </w:r>
      <w:proofErr w:type="spellEnd"/>
      <w:r w:rsidR="00707778">
        <w:t xml:space="preserve"> </w:t>
      </w:r>
      <w:proofErr w:type="spellStart"/>
      <w:r w:rsidR="00707778">
        <w:t>segmentet</w:t>
      </w:r>
      <w:proofErr w:type="spellEnd"/>
      <w:r w:rsidR="00707778">
        <w:t xml:space="preserve"> </w:t>
      </w:r>
      <w:proofErr w:type="spellStart"/>
      <w:r w:rsidR="00707778">
        <w:t>dhe</w:t>
      </w:r>
      <w:proofErr w:type="spellEnd"/>
      <w:r w:rsidR="00707778">
        <w:t xml:space="preserve"> </w:t>
      </w:r>
      <w:proofErr w:type="spellStart"/>
      <w:r w:rsidR="00707778">
        <w:t>në</w:t>
      </w:r>
      <w:proofErr w:type="spellEnd"/>
      <w:r w:rsidR="00707778">
        <w:t xml:space="preserve"> </w:t>
      </w:r>
      <w:proofErr w:type="spellStart"/>
      <w:r w:rsidR="00707778">
        <w:t>rast</w:t>
      </w:r>
      <w:proofErr w:type="spellEnd"/>
      <w:r w:rsidR="00707778">
        <w:t xml:space="preserve"> </w:t>
      </w:r>
      <w:proofErr w:type="spellStart"/>
      <w:r w:rsidR="00707778">
        <w:t>të</w:t>
      </w:r>
      <w:proofErr w:type="spellEnd"/>
      <w:r w:rsidR="00707778">
        <w:t xml:space="preserve"> </w:t>
      </w:r>
      <w:proofErr w:type="spellStart"/>
      <w:r w:rsidR="00707778">
        <w:t>mungesës</w:t>
      </w:r>
      <w:proofErr w:type="spellEnd"/>
      <w:r w:rsidR="00707778">
        <w:t xml:space="preserve"> </w:t>
      </w:r>
      <w:proofErr w:type="spellStart"/>
      <w:r w:rsidR="00707778">
        <w:t>së</w:t>
      </w:r>
      <w:proofErr w:type="spellEnd"/>
      <w:r w:rsidR="00707778">
        <w:t xml:space="preserve"> </w:t>
      </w:r>
      <w:proofErr w:type="spellStart"/>
      <w:r w:rsidR="00707778">
        <w:t>lëndëve</w:t>
      </w:r>
      <w:proofErr w:type="spellEnd"/>
      <w:r w:rsidR="00707778">
        <w:t xml:space="preserve"> </w:t>
      </w:r>
      <w:proofErr w:type="spellStart"/>
      <w:r w:rsidR="00707778">
        <w:t>të</w:t>
      </w:r>
      <w:proofErr w:type="spellEnd"/>
      <w:r w:rsidR="00707778">
        <w:t xml:space="preserve"> para ka </w:t>
      </w:r>
      <w:proofErr w:type="spellStart"/>
      <w:r w:rsidR="00707778">
        <w:t>kompani</w:t>
      </w:r>
      <w:proofErr w:type="spellEnd"/>
      <w:r w:rsidR="00707778">
        <w:t xml:space="preserve"> </w:t>
      </w:r>
      <w:proofErr w:type="spellStart"/>
      <w:r w:rsidR="00707778">
        <w:t>që</w:t>
      </w:r>
      <w:proofErr w:type="spellEnd"/>
      <w:r w:rsidR="00707778">
        <w:t xml:space="preserve"> </w:t>
      </w:r>
      <w:proofErr w:type="spellStart"/>
      <w:r w:rsidR="00707778">
        <w:t>operojnë</w:t>
      </w:r>
      <w:proofErr w:type="spellEnd"/>
      <w:r w:rsidR="00707778">
        <w:t xml:space="preserve"> </w:t>
      </w:r>
      <w:r>
        <w:t xml:space="preserve">me </w:t>
      </w:r>
      <w:proofErr w:type="spellStart"/>
      <w:r>
        <w:t>teknologji</w:t>
      </w:r>
      <w:proofErr w:type="spellEnd"/>
      <w:r>
        <w:t xml:space="preserve"> </w:t>
      </w:r>
      <w:proofErr w:type="spellStart"/>
      <w:r>
        <w:t>riciklimi</w:t>
      </w:r>
      <w:proofErr w:type="spellEnd"/>
      <w:r>
        <w:t xml:space="preserve"> </w:t>
      </w:r>
      <w:proofErr w:type="spellStart"/>
      <w:r>
        <w:t>dhe</w:t>
      </w:r>
      <w:proofErr w:type="spellEnd"/>
      <w:r>
        <w:t xml:space="preserve"> </w:t>
      </w:r>
      <w:proofErr w:type="spellStart"/>
      <w:r>
        <w:t>përpu</w:t>
      </w:r>
      <w:r w:rsidR="00707778">
        <w:t>nimi</w:t>
      </w:r>
      <w:proofErr w:type="spellEnd"/>
      <w:r w:rsidR="00707778">
        <w:t xml:space="preserve">. </w:t>
      </w:r>
      <w:proofErr w:type="spellStart"/>
      <w:r w:rsidR="00707778">
        <w:t>Pastaj</w:t>
      </w:r>
      <w:proofErr w:type="spellEnd"/>
      <w:r w:rsidR="00707778">
        <w:t xml:space="preserve">, </w:t>
      </w:r>
      <w:proofErr w:type="spellStart"/>
      <w:r w:rsidR="00707778">
        <w:t>në</w:t>
      </w:r>
      <w:proofErr w:type="spellEnd"/>
      <w:r w:rsidR="00707778">
        <w:t xml:space="preserve"> </w:t>
      </w:r>
      <w:proofErr w:type="spellStart"/>
      <w:r w:rsidR="00707778">
        <w:t>lidhje</w:t>
      </w:r>
      <w:proofErr w:type="spellEnd"/>
      <w:r w:rsidR="00707778">
        <w:t xml:space="preserve"> me </w:t>
      </w:r>
      <w:proofErr w:type="spellStart"/>
      <w:r w:rsidR="00707778">
        <w:t>këtë</w:t>
      </w:r>
      <w:proofErr w:type="spellEnd"/>
      <w:r w:rsidR="00707778">
        <w:t xml:space="preserve">, ka </w:t>
      </w:r>
      <w:proofErr w:type="spellStart"/>
      <w:r w:rsidR="00707778">
        <w:t>edhe</w:t>
      </w:r>
      <w:proofErr w:type="spellEnd"/>
      <w:r w:rsidR="00707778">
        <w:t xml:space="preserve"> </w:t>
      </w:r>
      <w:proofErr w:type="spellStart"/>
      <w:r w:rsidR="00707778">
        <w:t>dy</w:t>
      </w:r>
      <w:proofErr w:type="spellEnd"/>
      <w:r w:rsidR="00707778">
        <w:t xml:space="preserve"> pika </w:t>
      </w:r>
      <w:proofErr w:type="spellStart"/>
      <w:r w:rsidR="00707778">
        <w:t>të</w:t>
      </w:r>
      <w:proofErr w:type="spellEnd"/>
      <w:r w:rsidR="00707778">
        <w:t xml:space="preserve"> </w:t>
      </w:r>
      <w:proofErr w:type="spellStart"/>
      <w:r w:rsidR="00707778">
        <w:t>tjera</w:t>
      </w:r>
      <w:proofErr w:type="spellEnd"/>
      <w:r w:rsidR="00707778">
        <w:t>:</w:t>
      </w:r>
    </w:p>
    <w:p w14:paraId="1F6B1EBD" w14:textId="77777777" w:rsidR="00DA62C7" w:rsidRDefault="00DA62C7">
      <w:pPr>
        <w:pStyle w:val="BodyText"/>
        <w:spacing w:before="4"/>
        <w:rPr>
          <w:sz w:val="16"/>
        </w:rPr>
      </w:pPr>
    </w:p>
    <w:p w14:paraId="6B86F7BF" w14:textId="77777777" w:rsidR="00DA62C7" w:rsidRDefault="00707778">
      <w:pPr>
        <w:pStyle w:val="ListParagraph"/>
        <w:numPr>
          <w:ilvl w:val="0"/>
          <w:numId w:val="63"/>
        </w:numPr>
        <w:tabs>
          <w:tab w:val="left" w:pos="1840"/>
          <w:tab w:val="left" w:pos="1841"/>
        </w:tabs>
        <w:spacing w:before="1"/>
        <w:ind w:firstLine="0"/>
        <w:jc w:val="both"/>
        <w:rPr>
          <w:sz w:val="20"/>
        </w:rPr>
      </w:pPr>
      <w:proofErr w:type="spellStart"/>
      <w:r>
        <w:rPr>
          <w:sz w:val="20"/>
        </w:rPr>
        <w:t>Tregjet</w:t>
      </w:r>
      <w:proofErr w:type="spellEnd"/>
      <w:r>
        <w:rPr>
          <w:sz w:val="20"/>
        </w:rPr>
        <w:t xml:space="preserve"> </w:t>
      </w:r>
      <w:proofErr w:type="spellStart"/>
      <w:r>
        <w:rPr>
          <w:sz w:val="20"/>
        </w:rPr>
        <w:t>preferojnë</w:t>
      </w:r>
      <w:proofErr w:type="spellEnd"/>
      <w:r>
        <w:rPr>
          <w:sz w:val="20"/>
        </w:rPr>
        <w:t xml:space="preserve"> </w:t>
      </w:r>
      <w:proofErr w:type="spellStart"/>
      <w:r>
        <w:rPr>
          <w:sz w:val="20"/>
        </w:rPr>
        <w:t>aluminin</w:t>
      </w:r>
      <w:proofErr w:type="spellEnd"/>
      <w:r>
        <w:rPr>
          <w:sz w:val="20"/>
        </w:rPr>
        <w:t xml:space="preserve"> </w:t>
      </w:r>
      <w:proofErr w:type="spellStart"/>
      <w:r>
        <w:rPr>
          <w:sz w:val="20"/>
        </w:rPr>
        <w:t>primar</w:t>
      </w:r>
      <w:proofErr w:type="spellEnd"/>
    </w:p>
    <w:p w14:paraId="33DB5858" w14:textId="77777777" w:rsidR="00DA62C7" w:rsidRDefault="00DA62C7">
      <w:pPr>
        <w:pStyle w:val="BodyText"/>
        <w:spacing w:before="6"/>
        <w:rPr>
          <w:sz w:val="18"/>
        </w:rPr>
      </w:pPr>
    </w:p>
    <w:p w14:paraId="00D8E87C" w14:textId="77777777" w:rsidR="00DA62C7" w:rsidRDefault="00707778">
      <w:pPr>
        <w:pStyle w:val="ListParagraph"/>
        <w:numPr>
          <w:ilvl w:val="0"/>
          <w:numId w:val="63"/>
        </w:numPr>
        <w:tabs>
          <w:tab w:val="left" w:pos="1840"/>
          <w:tab w:val="left" w:pos="1841"/>
        </w:tabs>
        <w:spacing w:before="0" w:line="266" w:lineRule="auto"/>
        <w:ind w:right="1136" w:firstLine="0"/>
        <w:jc w:val="both"/>
        <w:rPr>
          <w:sz w:val="20"/>
        </w:rPr>
      </w:pPr>
      <w:proofErr w:type="spellStart"/>
      <w:r>
        <w:rPr>
          <w:sz w:val="20"/>
        </w:rPr>
        <w:t>Bazuar</w:t>
      </w:r>
      <w:proofErr w:type="spellEnd"/>
      <w:r>
        <w:rPr>
          <w:sz w:val="20"/>
        </w:rPr>
        <w:t xml:space="preserve"> </w:t>
      </w:r>
      <w:proofErr w:type="spellStart"/>
      <w:r>
        <w:rPr>
          <w:sz w:val="20"/>
        </w:rPr>
        <w:t>në</w:t>
      </w:r>
      <w:proofErr w:type="spellEnd"/>
      <w:r>
        <w:rPr>
          <w:sz w:val="20"/>
        </w:rPr>
        <w:t xml:space="preserve"> </w:t>
      </w:r>
      <w:proofErr w:type="spellStart"/>
      <w:r>
        <w:rPr>
          <w:sz w:val="20"/>
        </w:rPr>
        <w:t>reagimet</w:t>
      </w:r>
      <w:proofErr w:type="spellEnd"/>
      <w:r>
        <w:rPr>
          <w:sz w:val="20"/>
        </w:rPr>
        <w:t xml:space="preserve"> e </w:t>
      </w:r>
      <w:proofErr w:type="spellStart"/>
      <w:r>
        <w:rPr>
          <w:sz w:val="20"/>
        </w:rPr>
        <w:t>palëve</w:t>
      </w:r>
      <w:proofErr w:type="spellEnd"/>
      <w:r>
        <w:rPr>
          <w:sz w:val="20"/>
        </w:rPr>
        <w:t xml:space="preserve"> </w:t>
      </w:r>
      <w:proofErr w:type="spellStart"/>
      <w:r>
        <w:rPr>
          <w:sz w:val="20"/>
        </w:rPr>
        <w:t>të</w:t>
      </w:r>
      <w:proofErr w:type="spellEnd"/>
      <w:r>
        <w:rPr>
          <w:sz w:val="20"/>
        </w:rPr>
        <w:t xml:space="preserve"> </w:t>
      </w:r>
      <w:proofErr w:type="spellStart"/>
      <w:r>
        <w:rPr>
          <w:sz w:val="20"/>
        </w:rPr>
        <w:t>interesuara</w:t>
      </w:r>
      <w:proofErr w:type="spellEnd"/>
      <w:r>
        <w:rPr>
          <w:sz w:val="20"/>
        </w:rPr>
        <w:t xml:space="preserve">, </w:t>
      </w:r>
      <w:proofErr w:type="spellStart"/>
      <w:r>
        <w:rPr>
          <w:sz w:val="20"/>
        </w:rPr>
        <w:t>rregullorja</w:t>
      </w:r>
      <w:proofErr w:type="spellEnd"/>
      <w:r>
        <w:rPr>
          <w:sz w:val="20"/>
        </w:rPr>
        <w:t xml:space="preserve"> </w:t>
      </w:r>
      <w:proofErr w:type="spellStart"/>
      <w:r>
        <w:rPr>
          <w:sz w:val="20"/>
        </w:rPr>
        <w:t>aktuale</w:t>
      </w:r>
      <w:proofErr w:type="spellEnd"/>
      <w:r>
        <w:rPr>
          <w:sz w:val="20"/>
        </w:rPr>
        <w:t xml:space="preserve"> </w:t>
      </w:r>
      <w:proofErr w:type="spellStart"/>
      <w:r>
        <w:rPr>
          <w:sz w:val="20"/>
        </w:rPr>
        <w:t>për</w:t>
      </w:r>
      <w:proofErr w:type="spellEnd"/>
      <w:r>
        <w:rPr>
          <w:sz w:val="20"/>
        </w:rPr>
        <w:t xml:space="preserve"> </w:t>
      </w:r>
      <w:proofErr w:type="spellStart"/>
      <w:r>
        <w:rPr>
          <w:sz w:val="20"/>
        </w:rPr>
        <w:t>mbetjet</w:t>
      </w:r>
      <w:proofErr w:type="spellEnd"/>
      <w:r>
        <w:rPr>
          <w:sz w:val="20"/>
        </w:rPr>
        <w:t xml:space="preserve"> </w:t>
      </w:r>
      <w:proofErr w:type="spellStart"/>
      <w:r>
        <w:rPr>
          <w:sz w:val="20"/>
        </w:rPr>
        <w:t>duhet</w:t>
      </w:r>
      <w:proofErr w:type="spellEnd"/>
      <w:r>
        <w:rPr>
          <w:sz w:val="20"/>
        </w:rPr>
        <w:t xml:space="preserve"> </w:t>
      </w:r>
      <w:proofErr w:type="spellStart"/>
      <w:r>
        <w:rPr>
          <w:sz w:val="20"/>
        </w:rPr>
        <w:t>të</w:t>
      </w:r>
      <w:proofErr w:type="spellEnd"/>
      <w:r>
        <w:rPr>
          <w:sz w:val="20"/>
        </w:rPr>
        <w:t xml:space="preserve"> </w:t>
      </w:r>
      <w:proofErr w:type="spellStart"/>
      <w:r>
        <w:rPr>
          <w:sz w:val="20"/>
        </w:rPr>
        <w:t>rishikohet</w:t>
      </w:r>
      <w:proofErr w:type="spellEnd"/>
      <w:r>
        <w:rPr>
          <w:sz w:val="20"/>
        </w:rPr>
        <w:t xml:space="preserve"> </w:t>
      </w:r>
      <w:proofErr w:type="spellStart"/>
      <w:r>
        <w:rPr>
          <w:sz w:val="20"/>
        </w:rPr>
        <w:t>sepse</w:t>
      </w:r>
      <w:proofErr w:type="spellEnd"/>
      <w:r>
        <w:rPr>
          <w:sz w:val="20"/>
        </w:rPr>
        <w:t xml:space="preserve"> </w:t>
      </w:r>
      <w:proofErr w:type="spellStart"/>
      <w:r>
        <w:rPr>
          <w:sz w:val="20"/>
        </w:rPr>
        <w:t>kufizon</w:t>
      </w:r>
      <w:proofErr w:type="spellEnd"/>
      <w:r>
        <w:rPr>
          <w:sz w:val="20"/>
        </w:rPr>
        <w:t xml:space="preserve"> </w:t>
      </w:r>
      <w:proofErr w:type="spellStart"/>
      <w:r>
        <w:rPr>
          <w:sz w:val="20"/>
        </w:rPr>
        <w:t>sektorin</w:t>
      </w:r>
      <w:proofErr w:type="spellEnd"/>
    </w:p>
    <w:p w14:paraId="1C5B9F96" w14:textId="77777777" w:rsidR="00DA62C7" w:rsidRDefault="00DA62C7">
      <w:pPr>
        <w:pStyle w:val="BodyText"/>
        <w:spacing w:before="7"/>
        <w:rPr>
          <w:sz w:val="16"/>
        </w:rPr>
      </w:pPr>
    </w:p>
    <w:p w14:paraId="0205FC5D" w14:textId="77777777" w:rsidR="00DA62C7" w:rsidRDefault="00687383">
      <w:pPr>
        <w:pStyle w:val="BodyText"/>
        <w:spacing w:line="266" w:lineRule="auto"/>
        <w:ind w:left="1132" w:right="1135"/>
        <w:jc w:val="both"/>
      </w:pPr>
      <w:proofErr w:type="spellStart"/>
      <w:r>
        <w:t>Për</w:t>
      </w:r>
      <w:proofErr w:type="spellEnd"/>
      <w:r>
        <w:t xml:space="preserve"> </w:t>
      </w:r>
      <w:proofErr w:type="spellStart"/>
      <w:r>
        <w:t>të</w:t>
      </w:r>
      <w:proofErr w:type="spellEnd"/>
      <w:r>
        <w:t xml:space="preserve"> </w:t>
      </w:r>
      <w:proofErr w:type="spellStart"/>
      <w:r>
        <w:t>konkurruar</w:t>
      </w:r>
      <w:proofErr w:type="spellEnd"/>
      <w:r>
        <w:t xml:space="preserve"> me </w:t>
      </w:r>
      <w:proofErr w:type="spellStart"/>
      <w:r>
        <w:t>akto</w:t>
      </w:r>
      <w:r w:rsidR="00707778">
        <w:t>rët</w:t>
      </w:r>
      <w:proofErr w:type="spellEnd"/>
      <w:r w:rsidR="00707778">
        <w:t xml:space="preserve"> </w:t>
      </w:r>
      <w:proofErr w:type="spellStart"/>
      <w:r w:rsidR="00707778">
        <w:t>globalë</w:t>
      </w:r>
      <w:proofErr w:type="spellEnd"/>
      <w:r w:rsidR="00707778">
        <w:t xml:space="preserve">, </w:t>
      </w:r>
      <w:proofErr w:type="spellStart"/>
      <w:r w:rsidR="00707778">
        <w:t>kompanitë</w:t>
      </w:r>
      <w:proofErr w:type="spellEnd"/>
      <w:r>
        <w:t xml:space="preserve"> </w:t>
      </w:r>
      <w:proofErr w:type="spellStart"/>
      <w:r>
        <w:t>shqiptare</w:t>
      </w:r>
      <w:proofErr w:type="spellEnd"/>
      <w:r>
        <w:t xml:space="preserve"> </w:t>
      </w:r>
      <w:proofErr w:type="spellStart"/>
      <w:r>
        <w:t>duhet</w:t>
      </w:r>
      <w:proofErr w:type="spellEnd"/>
      <w:r>
        <w:t xml:space="preserve"> </w:t>
      </w:r>
      <w:proofErr w:type="spellStart"/>
      <w:r>
        <w:t>t'u</w:t>
      </w:r>
      <w:proofErr w:type="spellEnd"/>
      <w:r>
        <w:t xml:space="preserve"> </w:t>
      </w:r>
      <w:proofErr w:type="spellStart"/>
      <w:r>
        <w:t>përmbahen</w:t>
      </w:r>
      <w:proofErr w:type="spellEnd"/>
      <w:r>
        <w:t xml:space="preserve"> </w:t>
      </w:r>
      <w:proofErr w:type="spellStart"/>
      <w:r>
        <w:t>udhëzime</w:t>
      </w:r>
      <w:r w:rsidR="00707778">
        <w:t>ve</w:t>
      </w:r>
      <w:proofErr w:type="spellEnd"/>
      <w:r w:rsidR="00707778">
        <w:t xml:space="preserve"> </w:t>
      </w:r>
      <w:proofErr w:type="spellStart"/>
      <w:r w:rsidR="00707778">
        <w:t>dhe</w:t>
      </w:r>
      <w:proofErr w:type="spellEnd"/>
      <w:r w:rsidR="00707778">
        <w:t xml:space="preserve"> </w:t>
      </w:r>
      <w:proofErr w:type="spellStart"/>
      <w:r w:rsidR="00707778">
        <w:t>standardeve</w:t>
      </w:r>
      <w:proofErr w:type="spellEnd"/>
      <w:r w:rsidR="00707778">
        <w:t xml:space="preserve"> </w:t>
      </w:r>
      <w:proofErr w:type="spellStart"/>
      <w:r w:rsidR="00707778">
        <w:t>të</w:t>
      </w:r>
      <w:proofErr w:type="spellEnd"/>
      <w:r w:rsidR="00707778">
        <w:t xml:space="preserve"> </w:t>
      </w:r>
      <w:proofErr w:type="spellStart"/>
      <w:r w:rsidR="00707778">
        <w:t>vendeve</w:t>
      </w:r>
      <w:proofErr w:type="spellEnd"/>
      <w:r w:rsidR="00707778">
        <w:t xml:space="preserve"> </w:t>
      </w:r>
      <w:proofErr w:type="spellStart"/>
      <w:r w:rsidR="00707778">
        <w:t>ku</w:t>
      </w:r>
      <w:proofErr w:type="spellEnd"/>
      <w:r w:rsidR="00707778">
        <w:t xml:space="preserve"> </w:t>
      </w:r>
      <w:proofErr w:type="spellStart"/>
      <w:r w:rsidR="00707778">
        <w:t>eksportojnë</w:t>
      </w:r>
      <w:proofErr w:type="spellEnd"/>
      <w:r w:rsidR="00707778">
        <w:t xml:space="preserve">, </w:t>
      </w:r>
      <w:proofErr w:type="spellStart"/>
      <w:r w:rsidR="00707778">
        <w:t>veçanërisht</w:t>
      </w:r>
      <w:proofErr w:type="spellEnd"/>
      <w:r w:rsidR="00707778">
        <w:t xml:space="preserve"> </w:t>
      </w:r>
      <w:proofErr w:type="spellStart"/>
      <w:r w:rsidR="00707778">
        <w:t>në</w:t>
      </w:r>
      <w:proofErr w:type="spellEnd"/>
      <w:r w:rsidR="00707778">
        <w:t xml:space="preserve"> </w:t>
      </w:r>
      <w:proofErr w:type="spellStart"/>
      <w:r w:rsidR="00707778">
        <w:t>fushën</w:t>
      </w:r>
      <w:proofErr w:type="spellEnd"/>
      <w:r w:rsidR="00707778">
        <w:t xml:space="preserve"> e </w:t>
      </w:r>
      <w:proofErr w:type="spellStart"/>
      <w:r w:rsidR="00707778">
        <w:t>riciklimit</w:t>
      </w:r>
      <w:proofErr w:type="spellEnd"/>
      <w:r w:rsidR="00707778">
        <w:t xml:space="preserve"> </w:t>
      </w:r>
      <w:proofErr w:type="spellStart"/>
      <w:r w:rsidR="00707778">
        <w:t>dhe</w:t>
      </w:r>
      <w:proofErr w:type="spellEnd"/>
      <w:r w:rsidR="00707778">
        <w:t xml:space="preserve"> </w:t>
      </w:r>
      <w:proofErr w:type="spellStart"/>
      <w:r w:rsidR="00707778">
        <w:t>trajtimit</w:t>
      </w:r>
      <w:proofErr w:type="spellEnd"/>
      <w:r w:rsidR="00707778">
        <w:t xml:space="preserve"> </w:t>
      </w:r>
      <w:proofErr w:type="spellStart"/>
      <w:r w:rsidR="00707778">
        <w:t>të</w:t>
      </w:r>
      <w:proofErr w:type="spellEnd"/>
      <w:r w:rsidR="00707778">
        <w:t xml:space="preserve"> </w:t>
      </w:r>
      <w:proofErr w:type="spellStart"/>
      <w:r w:rsidR="00707778">
        <w:t>mbetjeve</w:t>
      </w:r>
      <w:proofErr w:type="spellEnd"/>
      <w:r w:rsidR="00707778">
        <w:t xml:space="preserve">. </w:t>
      </w:r>
      <w:proofErr w:type="spellStart"/>
      <w:r w:rsidR="00707778">
        <w:t>Automobilistika</w:t>
      </w:r>
      <w:proofErr w:type="spellEnd"/>
      <w:r w:rsidR="00707778">
        <w:t xml:space="preserve"> </w:t>
      </w:r>
      <w:proofErr w:type="spellStart"/>
      <w:r w:rsidR="00707778">
        <w:t>përfaqëson</w:t>
      </w:r>
      <w:proofErr w:type="spellEnd"/>
      <w:r w:rsidR="00707778">
        <w:t xml:space="preserve"> </w:t>
      </w:r>
      <w:proofErr w:type="spellStart"/>
      <w:r w:rsidR="00707778">
        <w:t>një</w:t>
      </w:r>
      <w:proofErr w:type="spellEnd"/>
      <w:r w:rsidR="00707778">
        <w:t xml:space="preserve"> </w:t>
      </w:r>
      <w:proofErr w:type="spellStart"/>
      <w:r w:rsidR="00707778">
        <w:t>destinacion</w:t>
      </w:r>
      <w:proofErr w:type="spellEnd"/>
      <w:r w:rsidR="00707778">
        <w:t xml:space="preserve"> </w:t>
      </w:r>
      <w:proofErr w:type="spellStart"/>
      <w:r w:rsidR="00707778">
        <w:t>të</w:t>
      </w:r>
      <w:proofErr w:type="spellEnd"/>
      <w:r w:rsidR="00707778">
        <w:t xml:space="preserve"> </w:t>
      </w:r>
      <w:proofErr w:type="spellStart"/>
      <w:r w:rsidR="00707778">
        <w:t>rëndësishëm</w:t>
      </w:r>
      <w:proofErr w:type="spellEnd"/>
      <w:r w:rsidR="00707778">
        <w:t xml:space="preserve"> </w:t>
      </w:r>
      <w:proofErr w:type="spellStart"/>
      <w:r w:rsidR="00707778">
        <w:t>tregu</w:t>
      </w:r>
      <w:proofErr w:type="spellEnd"/>
      <w:r w:rsidR="00707778">
        <w:t xml:space="preserve">, </w:t>
      </w:r>
      <w:proofErr w:type="spellStart"/>
      <w:r w:rsidR="00707778">
        <w:t>por</w:t>
      </w:r>
      <w:proofErr w:type="spellEnd"/>
      <w:r w:rsidR="00707778">
        <w:t xml:space="preserve"> </w:t>
      </w:r>
      <w:proofErr w:type="spellStart"/>
      <w:r w:rsidR="00707778">
        <w:t>kompanitë</w:t>
      </w:r>
      <w:proofErr w:type="spellEnd"/>
      <w:r w:rsidR="00707778">
        <w:t xml:space="preserve"> </w:t>
      </w:r>
      <w:proofErr w:type="spellStart"/>
      <w:r w:rsidR="00707778">
        <w:t>operojnë</w:t>
      </w:r>
      <w:proofErr w:type="spellEnd"/>
      <w:r w:rsidR="00707778">
        <w:t xml:space="preserve"> </w:t>
      </w:r>
      <w:proofErr w:type="spellStart"/>
      <w:r w:rsidR="00707778">
        <w:t>edhe</w:t>
      </w:r>
      <w:proofErr w:type="spellEnd"/>
      <w:r w:rsidR="00707778">
        <w:t xml:space="preserve"> </w:t>
      </w:r>
      <w:proofErr w:type="spellStart"/>
      <w:r w:rsidR="00707778">
        <w:t>në</w:t>
      </w:r>
      <w:proofErr w:type="spellEnd"/>
      <w:r w:rsidR="00707778">
        <w:t xml:space="preserve"> </w:t>
      </w:r>
      <w:proofErr w:type="spellStart"/>
      <w:r w:rsidR="00707778">
        <w:t>tregun</w:t>
      </w:r>
      <w:proofErr w:type="spellEnd"/>
      <w:r w:rsidR="00707778">
        <w:t xml:space="preserve"> e </w:t>
      </w:r>
      <w:proofErr w:type="spellStart"/>
      <w:r w:rsidR="00707778">
        <w:t>ndërtimit</w:t>
      </w:r>
      <w:proofErr w:type="spellEnd"/>
      <w:r w:rsidR="00707778">
        <w:t xml:space="preserve"> </w:t>
      </w:r>
      <w:proofErr w:type="spellStart"/>
      <w:r w:rsidR="00707778">
        <w:t>dhe</w:t>
      </w:r>
      <w:proofErr w:type="spellEnd"/>
      <w:r w:rsidR="00707778">
        <w:t xml:space="preserve"> </w:t>
      </w:r>
      <w:proofErr w:type="spellStart"/>
      <w:r w:rsidR="00707778">
        <w:t>industrisë</w:t>
      </w:r>
      <w:proofErr w:type="spellEnd"/>
      <w:r w:rsidR="00707778">
        <w:t xml:space="preserve"> </w:t>
      </w:r>
      <w:proofErr w:type="spellStart"/>
      <w:r w:rsidR="00707778">
        <w:t>metalurgjike</w:t>
      </w:r>
      <w:proofErr w:type="spellEnd"/>
      <w:r w:rsidR="00707778">
        <w:t>.</w:t>
      </w:r>
    </w:p>
    <w:p w14:paraId="3AAF239C" w14:textId="77777777" w:rsidR="00DA62C7" w:rsidRDefault="00DA62C7">
      <w:pPr>
        <w:pStyle w:val="BodyText"/>
        <w:spacing w:before="4"/>
        <w:rPr>
          <w:sz w:val="16"/>
        </w:rPr>
      </w:pPr>
    </w:p>
    <w:p w14:paraId="6BF5F31F" w14:textId="77777777" w:rsidR="00DA62C7" w:rsidRDefault="00707778">
      <w:pPr>
        <w:pStyle w:val="BodyText"/>
        <w:spacing w:line="266" w:lineRule="auto"/>
        <w:ind w:left="1132" w:right="1134"/>
        <w:jc w:val="both"/>
      </w:pPr>
      <w:proofErr w:type="spellStart"/>
      <w:r>
        <w:t>Palët</w:t>
      </w:r>
      <w:proofErr w:type="spellEnd"/>
      <w:r>
        <w:t xml:space="preserve"> e </w:t>
      </w:r>
      <w:proofErr w:type="spellStart"/>
      <w:r>
        <w:t>interesuara</w:t>
      </w:r>
      <w:proofErr w:type="spellEnd"/>
      <w:r>
        <w:t xml:space="preserve"> </w:t>
      </w:r>
      <w:proofErr w:type="spellStart"/>
      <w:r>
        <w:t>të</w:t>
      </w:r>
      <w:proofErr w:type="spellEnd"/>
      <w:r>
        <w:t xml:space="preserve"> </w:t>
      </w:r>
      <w:proofErr w:type="spellStart"/>
      <w:r>
        <w:t>intervistuara</w:t>
      </w:r>
      <w:proofErr w:type="spellEnd"/>
      <w:r>
        <w:t xml:space="preserve"> </w:t>
      </w:r>
      <w:proofErr w:type="spellStart"/>
      <w:r>
        <w:t>raportojnë</w:t>
      </w:r>
      <w:proofErr w:type="spellEnd"/>
      <w:r>
        <w:t xml:space="preserve">, </w:t>
      </w:r>
      <w:proofErr w:type="spellStart"/>
      <w:r>
        <w:t>nga</w:t>
      </w:r>
      <w:proofErr w:type="spellEnd"/>
      <w:r>
        <w:t xml:space="preserve"> </w:t>
      </w:r>
      <w:proofErr w:type="spellStart"/>
      <w:r>
        <w:t>njëra</w:t>
      </w:r>
      <w:proofErr w:type="spellEnd"/>
      <w:r>
        <w:t xml:space="preserve"> </w:t>
      </w:r>
      <w:proofErr w:type="spellStart"/>
      <w:r>
        <w:t>anë</w:t>
      </w:r>
      <w:proofErr w:type="spellEnd"/>
      <w:r>
        <w:t xml:space="preserve">, </w:t>
      </w:r>
      <w:proofErr w:type="spellStart"/>
      <w:r>
        <w:t>domosdoshmërinë</w:t>
      </w:r>
      <w:proofErr w:type="spellEnd"/>
      <w:r>
        <w:t xml:space="preserve"> </w:t>
      </w:r>
      <w:proofErr w:type="spellStart"/>
      <w:r>
        <w:t>për</w:t>
      </w:r>
      <w:proofErr w:type="spellEnd"/>
      <w:r>
        <w:t xml:space="preserve"> </w:t>
      </w:r>
      <w:proofErr w:type="spellStart"/>
      <w:r>
        <w:t>të</w:t>
      </w:r>
      <w:proofErr w:type="spellEnd"/>
      <w:r>
        <w:t xml:space="preserve"> </w:t>
      </w:r>
      <w:proofErr w:type="spellStart"/>
      <w:r>
        <w:t>reduktuar</w:t>
      </w:r>
      <w:proofErr w:type="spellEnd"/>
      <w:r>
        <w:t xml:space="preserve"> </w:t>
      </w:r>
      <w:proofErr w:type="spellStart"/>
      <w:r>
        <w:t>burokracinë</w:t>
      </w:r>
      <w:proofErr w:type="spellEnd"/>
      <w:r>
        <w:t xml:space="preserve"> </w:t>
      </w:r>
      <w:proofErr w:type="spellStart"/>
      <w:r>
        <w:t>në</w:t>
      </w:r>
      <w:proofErr w:type="spellEnd"/>
      <w:r>
        <w:t xml:space="preserve"> </w:t>
      </w:r>
      <w:proofErr w:type="spellStart"/>
      <w:r>
        <w:t>praktikën</w:t>
      </w:r>
      <w:proofErr w:type="spellEnd"/>
      <w:r>
        <w:t xml:space="preserve"> e </w:t>
      </w:r>
      <w:proofErr w:type="spellStart"/>
      <w:r>
        <w:t>lidhur</w:t>
      </w:r>
      <w:proofErr w:type="spellEnd"/>
      <w:r>
        <w:t xml:space="preserve"> me </w:t>
      </w:r>
      <w:proofErr w:type="spellStart"/>
      <w:r>
        <w:t>eksportin</w:t>
      </w:r>
      <w:proofErr w:type="spellEnd"/>
      <w:r>
        <w:t xml:space="preserve">, </w:t>
      </w:r>
      <w:proofErr w:type="spellStart"/>
      <w:r>
        <w:t>nga</w:t>
      </w:r>
      <w:proofErr w:type="spellEnd"/>
      <w:r>
        <w:t xml:space="preserve"> ana </w:t>
      </w:r>
      <w:proofErr w:type="spellStart"/>
      <w:r>
        <w:t>tjetër</w:t>
      </w:r>
      <w:proofErr w:type="spellEnd"/>
      <w:r>
        <w:t xml:space="preserve"> </w:t>
      </w:r>
      <w:proofErr w:type="spellStart"/>
      <w:r>
        <w:t>mundësinë</w:t>
      </w:r>
      <w:proofErr w:type="spellEnd"/>
      <w:r>
        <w:t xml:space="preserve"> </w:t>
      </w:r>
      <w:proofErr w:type="spellStart"/>
      <w:r>
        <w:t>për</w:t>
      </w:r>
      <w:proofErr w:type="spellEnd"/>
      <w:r>
        <w:t xml:space="preserve"> </w:t>
      </w:r>
      <w:proofErr w:type="spellStart"/>
      <w:r>
        <w:t>të</w:t>
      </w:r>
      <w:proofErr w:type="spellEnd"/>
      <w:r>
        <w:t xml:space="preserve"> </w:t>
      </w:r>
      <w:proofErr w:type="spellStart"/>
      <w:r>
        <w:t>ndryshuar</w:t>
      </w:r>
      <w:proofErr w:type="spellEnd"/>
      <w:r>
        <w:t xml:space="preserve"> </w:t>
      </w:r>
      <w:proofErr w:type="spellStart"/>
      <w:r>
        <w:t>legjislacionin</w:t>
      </w:r>
      <w:proofErr w:type="spellEnd"/>
      <w:r>
        <w:t xml:space="preserve"> </w:t>
      </w:r>
      <w:proofErr w:type="spellStart"/>
      <w:r>
        <w:t>në</w:t>
      </w:r>
      <w:proofErr w:type="spellEnd"/>
      <w:r>
        <w:t xml:space="preserve"> </w:t>
      </w:r>
      <w:proofErr w:type="spellStart"/>
      <w:r>
        <w:t>lidhje</w:t>
      </w:r>
      <w:proofErr w:type="spellEnd"/>
      <w:r>
        <w:t xml:space="preserve"> me importin e </w:t>
      </w:r>
      <w:proofErr w:type="spellStart"/>
      <w:r>
        <w:t>materialeve</w:t>
      </w:r>
      <w:proofErr w:type="spellEnd"/>
      <w:r>
        <w:t xml:space="preserve"> </w:t>
      </w:r>
      <w:proofErr w:type="spellStart"/>
      <w:r>
        <w:t>të</w:t>
      </w:r>
      <w:proofErr w:type="spellEnd"/>
      <w:r>
        <w:t xml:space="preserve"> </w:t>
      </w:r>
      <w:proofErr w:type="spellStart"/>
      <w:r>
        <w:t>mbeturinave</w:t>
      </w:r>
      <w:proofErr w:type="spellEnd"/>
      <w:r>
        <w:t xml:space="preserve"> </w:t>
      </w:r>
      <w:proofErr w:type="spellStart"/>
      <w:r>
        <w:t>dhe</w:t>
      </w:r>
      <w:proofErr w:type="spellEnd"/>
      <w:r>
        <w:t xml:space="preserve"> </w:t>
      </w:r>
      <w:proofErr w:type="spellStart"/>
      <w:r>
        <w:t>për</w:t>
      </w:r>
      <w:proofErr w:type="spellEnd"/>
      <w:r>
        <w:t xml:space="preserve"> </w:t>
      </w:r>
      <w:proofErr w:type="spellStart"/>
      <w:r>
        <w:t>të</w:t>
      </w:r>
      <w:proofErr w:type="spellEnd"/>
      <w:r>
        <w:t xml:space="preserve"> </w:t>
      </w:r>
      <w:proofErr w:type="spellStart"/>
      <w:r>
        <w:t>rritur</w:t>
      </w:r>
      <w:proofErr w:type="spellEnd"/>
      <w:r>
        <w:t xml:space="preserve"> </w:t>
      </w:r>
      <w:proofErr w:type="spellStart"/>
      <w:r>
        <w:t>mundësinë</w:t>
      </w:r>
      <w:proofErr w:type="spellEnd"/>
      <w:r>
        <w:t xml:space="preserve"> e </w:t>
      </w:r>
      <w:proofErr w:type="spellStart"/>
      <w:r>
        <w:t>importimit</w:t>
      </w:r>
      <w:proofErr w:type="spellEnd"/>
      <w:r>
        <w:t xml:space="preserve"> </w:t>
      </w:r>
      <w:proofErr w:type="spellStart"/>
      <w:r>
        <w:t>të</w:t>
      </w:r>
      <w:proofErr w:type="spellEnd"/>
      <w:r>
        <w:t xml:space="preserve"> </w:t>
      </w:r>
      <w:proofErr w:type="spellStart"/>
      <w:r>
        <w:t>mbetjeve</w:t>
      </w:r>
      <w:proofErr w:type="spellEnd"/>
      <w:r>
        <w:t xml:space="preserve"> </w:t>
      </w:r>
      <w:proofErr w:type="spellStart"/>
      <w:r>
        <w:t>të</w:t>
      </w:r>
      <w:proofErr w:type="spellEnd"/>
      <w:r>
        <w:t xml:space="preserve"> </w:t>
      </w:r>
      <w:proofErr w:type="spellStart"/>
      <w:r>
        <w:t>riciklueshme</w:t>
      </w:r>
      <w:proofErr w:type="spellEnd"/>
      <w:r>
        <w:t xml:space="preserve"> me </w:t>
      </w:r>
      <w:proofErr w:type="spellStart"/>
      <w:r>
        <w:t>çmim</w:t>
      </w:r>
      <w:proofErr w:type="spellEnd"/>
      <w:r>
        <w:t xml:space="preserve"> </w:t>
      </w:r>
      <w:proofErr w:type="spellStart"/>
      <w:r>
        <w:t>të</w:t>
      </w:r>
      <w:proofErr w:type="spellEnd"/>
      <w:r>
        <w:t xml:space="preserve"> </w:t>
      </w:r>
      <w:proofErr w:type="spellStart"/>
      <w:r>
        <w:t>ulët</w:t>
      </w:r>
      <w:proofErr w:type="spellEnd"/>
      <w:r>
        <w:t>.</w:t>
      </w:r>
      <w:hyperlink w:anchor="_bookmark91" w:history="1">
        <w:r>
          <w:rPr>
            <w:position w:val="7"/>
            <w:sz w:val="12"/>
          </w:rPr>
          <w:t>40</w:t>
        </w:r>
      </w:hyperlink>
      <w:r>
        <w:t>.</w:t>
      </w:r>
    </w:p>
    <w:p w14:paraId="557CE472" w14:textId="77777777" w:rsidR="00DA62C7" w:rsidRDefault="00707778">
      <w:pPr>
        <w:pStyle w:val="BodyText"/>
        <w:spacing w:before="201" w:line="266" w:lineRule="auto"/>
        <w:ind w:left="1132" w:right="1132"/>
        <w:jc w:val="both"/>
      </w:pPr>
      <w:proofErr w:type="spellStart"/>
      <w:r>
        <w:t>Për</w:t>
      </w:r>
      <w:proofErr w:type="spellEnd"/>
      <w:r>
        <w:t xml:space="preserve"> </w:t>
      </w:r>
      <w:proofErr w:type="spellStart"/>
      <w:r>
        <w:t>të</w:t>
      </w:r>
      <w:proofErr w:type="spellEnd"/>
      <w:r>
        <w:t xml:space="preserve"> </w:t>
      </w:r>
      <w:proofErr w:type="spellStart"/>
      <w:r>
        <w:t>konkurruar</w:t>
      </w:r>
      <w:proofErr w:type="spellEnd"/>
      <w:r>
        <w:t xml:space="preserve"> </w:t>
      </w:r>
      <w:proofErr w:type="spellStart"/>
      <w:r>
        <w:t>në</w:t>
      </w:r>
      <w:proofErr w:type="spellEnd"/>
      <w:r>
        <w:t xml:space="preserve"> </w:t>
      </w:r>
      <w:proofErr w:type="spellStart"/>
      <w:r>
        <w:t>koston</w:t>
      </w:r>
      <w:proofErr w:type="spellEnd"/>
      <w:r>
        <w:t xml:space="preserve"> e </w:t>
      </w:r>
      <w:proofErr w:type="spellStart"/>
      <w:r>
        <w:t>grumbullimit</w:t>
      </w:r>
      <w:proofErr w:type="spellEnd"/>
      <w:r>
        <w:t xml:space="preserve"> </w:t>
      </w:r>
      <w:proofErr w:type="spellStart"/>
      <w:r>
        <w:t>të</w:t>
      </w:r>
      <w:proofErr w:type="spellEnd"/>
      <w:r>
        <w:t xml:space="preserve"> </w:t>
      </w:r>
      <w:proofErr w:type="spellStart"/>
      <w:r>
        <w:t>materialeve</w:t>
      </w:r>
      <w:proofErr w:type="spellEnd"/>
      <w:r>
        <w:t xml:space="preserve">, </w:t>
      </w:r>
      <w:proofErr w:type="spellStart"/>
      <w:r>
        <w:t>palët</w:t>
      </w:r>
      <w:proofErr w:type="spellEnd"/>
      <w:r>
        <w:t xml:space="preserve"> e </w:t>
      </w:r>
      <w:proofErr w:type="spellStart"/>
      <w:r>
        <w:t>interesuara</w:t>
      </w:r>
      <w:proofErr w:type="spellEnd"/>
      <w:r>
        <w:t xml:space="preserve"> e </w:t>
      </w:r>
      <w:proofErr w:type="spellStart"/>
      <w:r>
        <w:t>konsiderojnë</w:t>
      </w:r>
      <w:proofErr w:type="spellEnd"/>
      <w:r>
        <w:t xml:space="preserve"> </w:t>
      </w:r>
      <w:proofErr w:type="spellStart"/>
      <w:r>
        <w:t>industrinë</w:t>
      </w:r>
      <w:proofErr w:type="spellEnd"/>
      <w:r>
        <w:t xml:space="preserve"> </w:t>
      </w:r>
      <w:proofErr w:type="spellStart"/>
      <w:r>
        <w:t>në</w:t>
      </w:r>
      <w:proofErr w:type="spellEnd"/>
      <w:r>
        <w:t xml:space="preserve"> </w:t>
      </w:r>
      <w:proofErr w:type="spellStart"/>
      <w:r>
        <w:t>Shqipëri</w:t>
      </w:r>
      <w:proofErr w:type="spellEnd"/>
      <w:r>
        <w:t xml:space="preserve"> </w:t>
      </w:r>
      <w:proofErr w:type="spellStart"/>
      <w:r>
        <w:t>si</w:t>
      </w:r>
      <w:proofErr w:type="spellEnd"/>
      <w:r>
        <w:t xml:space="preserve"> </w:t>
      </w:r>
      <w:proofErr w:type="spellStart"/>
      <w:r>
        <w:t>të</w:t>
      </w:r>
      <w:proofErr w:type="spellEnd"/>
      <w:r>
        <w:t xml:space="preserve"> </w:t>
      </w:r>
      <w:proofErr w:type="spellStart"/>
      <w:r>
        <w:t>udhëhequr</w:t>
      </w:r>
      <w:proofErr w:type="spellEnd"/>
      <w:r>
        <w:t xml:space="preserve"> </w:t>
      </w:r>
      <w:proofErr w:type="spellStart"/>
      <w:r>
        <w:t>nga</w:t>
      </w:r>
      <w:proofErr w:type="spellEnd"/>
      <w:r>
        <w:t xml:space="preserve"> </w:t>
      </w:r>
      <w:proofErr w:type="spellStart"/>
      <w:r>
        <w:t>operatorë</w:t>
      </w:r>
      <w:proofErr w:type="spellEnd"/>
      <w:r>
        <w:t xml:space="preserve"> me </w:t>
      </w:r>
      <w:proofErr w:type="spellStart"/>
      <w:r>
        <w:t>përmasa</w:t>
      </w:r>
      <w:proofErr w:type="spellEnd"/>
      <w:r>
        <w:t xml:space="preserve"> </w:t>
      </w:r>
      <w:proofErr w:type="spellStart"/>
      <w:r>
        <w:t>shumë</w:t>
      </w:r>
      <w:proofErr w:type="spellEnd"/>
      <w:r>
        <w:t xml:space="preserve"> </w:t>
      </w:r>
      <w:proofErr w:type="spellStart"/>
      <w:r>
        <w:t>të</w:t>
      </w:r>
      <w:proofErr w:type="spellEnd"/>
      <w:r>
        <w:t xml:space="preserve"> </w:t>
      </w:r>
      <w:proofErr w:type="spellStart"/>
      <w:r>
        <w:t>vogl</w:t>
      </w:r>
      <w:r w:rsidR="00687383">
        <w:t>a</w:t>
      </w:r>
      <w:proofErr w:type="spellEnd"/>
      <w:r w:rsidR="00687383">
        <w:t xml:space="preserve">. </w:t>
      </w:r>
      <w:proofErr w:type="spellStart"/>
      <w:r w:rsidR="00687383">
        <w:t>Operatorët</w:t>
      </w:r>
      <w:proofErr w:type="spellEnd"/>
      <w:r w:rsidR="00687383">
        <w:t xml:space="preserve"> </w:t>
      </w:r>
      <w:proofErr w:type="spellStart"/>
      <w:r w:rsidR="00687383">
        <w:t>duhet</w:t>
      </w:r>
      <w:proofErr w:type="spellEnd"/>
      <w:r w:rsidR="00687383">
        <w:t xml:space="preserve"> </w:t>
      </w:r>
      <w:proofErr w:type="spellStart"/>
      <w:r w:rsidR="00687383">
        <w:t>të</w:t>
      </w:r>
      <w:proofErr w:type="spellEnd"/>
      <w:r w:rsidR="00687383">
        <w:t xml:space="preserve"> </w:t>
      </w:r>
      <w:proofErr w:type="spellStart"/>
      <w:r w:rsidR="00687383">
        <w:t>nxit</w:t>
      </w:r>
      <w:r>
        <w:t>en</w:t>
      </w:r>
      <w:proofErr w:type="spellEnd"/>
      <w:r>
        <w:t xml:space="preserve"> </w:t>
      </w:r>
      <w:proofErr w:type="spellStart"/>
      <w:r>
        <w:t>të</w:t>
      </w:r>
      <w:proofErr w:type="spellEnd"/>
      <w:r>
        <w:t xml:space="preserve"> </w:t>
      </w:r>
      <w:proofErr w:type="spellStart"/>
      <w:r>
        <w:t>bashkëpunojnë</w:t>
      </w:r>
      <w:proofErr w:type="spellEnd"/>
      <w:r>
        <w:t xml:space="preserve"> </w:t>
      </w:r>
      <w:proofErr w:type="spellStart"/>
      <w:r>
        <w:t>veçanërisht</w:t>
      </w:r>
      <w:proofErr w:type="spellEnd"/>
      <w:r>
        <w:t xml:space="preserve"> </w:t>
      </w:r>
      <w:proofErr w:type="spellStart"/>
      <w:r>
        <w:t>në</w:t>
      </w:r>
      <w:proofErr w:type="spellEnd"/>
      <w:r>
        <w:t xml:space="preserve"> </w:t>
      </w:r>
      <w:proofErr w:type="spellStart"/>
      <w:r>
        <w:t>grumbullimin</w:t>
      </w:r>
      <w:proofErr w:type="spellEnd"/>
      <w:r>
        <w:t xml:space="preserve"> e </w:t>
      </w:r>
      <w:proofErr w:type="spellStart"/>
      <w:r>
        <w:t>lëndëve</w:t>
      </w:r>
      <w:proofErr w:type="spellEnd"/>
      <w:r>
        <w:t xml:space="preserve"> </w:t>
      </w:r>
      <w:proofErr w:type="spellStart"/>
      <w:r>
        <w:t>të</w:t>
      </w:r>
      <w:proofErr w:type="spellEnd"/>
      <w:r>
        <w:t xml:space="preserve"> para </w:t>
      </w:r>
      <w:proofErr w:type="spellStart"/>
      <w:r>
        <w:t>dhe</w:t>
      </w:r>
      <w:proofErr w:type="spellEnd"/>
      <w:r>
        <w:t xml:space="preserve"> </w:t>
      </w:r>
      <w:proofErr w:type="spellStart"/>
      <w:r>
        <w:t>mbetjeve</w:t>
      </w:r>
      <w:proofErr w:type="spellEnd"/>
      <w:r>
        <w:t xml:space="preserve">. </w:t>
      </w:r>
      <w:proofErr w:type="spellStart"/>
      <w:r>
        <w:t>Në</w:t>
      </w:r>
      <w:proofErr w:type="spellEnd"/>
      <w:r>
        <w:t xml:space="preserve"> </w:t>
      </w:r>
      <w:proofErr w:type="spellStart"/>
      <w:r>
        <w:t>këtë</w:t>
      </w:r>
      <w:proofErr w:type="spellEnd"/>
      <w:r>
        <w:t xml:space="preserve"> </w:t>
      </w:r>
      <w:proofErr w:type="spellStart"/>
      <w:r>
        <w:t>masë</w:t>
      </w:r>
      <w:proofErr w:type="spellEnd"/>
      <w:r>
        <w:t xml:space="preserve">, </w:t>
      </w:r>
      <w:proofErr w:type="spellStart"/>
      <w:r>
        <w:t>palët</w:t>
      </w:r>
      <w:proofErr w:type="spellEnd"/>
      <w:r>
        <w:t xml:space="preserve"> e </w:t>
      </w:r>
      <w:proofErr w:type="spellStart"/>
      <w:r>
        <w:t>interesuara</w:t>
      </w:r>
      <w:proofErr w:type="spellEnd"/>
      <w:r>
        <w:t xml:space="preserve"> </w:t>
      </w:r>
      <w:proofErr w:type="spellStart"/>
      <w:r>
        <w:t>besojnë</w:t>
      </w:r>
      <w:proofErr w:type="spellEnd"/>
      <w:r>
        <w:t xml:space="preserve"> se </w:t>
      </w:r>
      <w:proofErr w:type="spellStart"/>
      <w:r>
        <w:t>një</w:t>
      </w:r>
      <w:proofErr w:type="spellEnd"/>
      <w:r>
        <w:t xml:space="preserve"> </w:t>
      </w:r>
      <w:proofErr w:type="spellStart"/>
      <w:r>
        <w:t>kuadër</w:t>
      </w:r>
      <w:proofErr w:type="spellEnd"/>
      <w:r>
        <w:t xml:space="preserve"> </w:t>
      </w:r>
      <w:proofErr w:type="spellStart"/>
      <w:r>
        <w:t>ligjor</w:t>
      </w:r>
      <w:proofErr w:type="spellEnd"/>
      <w:r>
        <w:t xml:space="preserve"> </w:t>
      </w:r>
      <w:proofErr w:type="spellStart"/>
      <w:r>
        <w:t>që</w:t>
      </w:r>
      <w:proofErr w:type="spellEnd"/>
      <w:r>
        <w:t xml:space="preserve"> </w:t>
      </w:r>
      <w:proofErr w:type="spellStart"/>
      <w:r>
        <w:t>rregullon</w:t>
      </w:r>
      <w:proofErr w:type="spellEnd"/>
      <w:r>
        <w:t xml:space="preserve"> </w:t>
      </w:r>
      <w:proofErr w:type="spellStart"/>
      <w:r>
        <w:t>dhe</w:t>
      </w:r>
      <w:proofErr w:type="spellEnd"/>
      <w:r>
        <w:t xml:space="preserve"> </w:t>
      </w:r>
      <w:proofErr w:type="spellStart"/>
      <w:r>
        <w:t>mbështet</w:t>
      </w:r>
      <w:proofErr w:type="spellEnd"/>
      <w:r>
        <w:t xml:space="preserve"> </w:t>
      </w:r>
      <w:proofErr w:type="spellStart"/>
      <w:r>
        <w:t>këtë</w:t>
      </w:r>
      <w:proofErr w:type="spellEnd"/>
      <w:r>
        <w:t xml:space="preserve"> </w:t>
      </w:r>
      <w:proofErr w:type="spellStart"/>
      <w:r>
        <w:t>proces</w:t>
      </w:r>
      <w:proofErr w:type="spellEnd"/>
      <w:r>
        <w:t xml:space="preserve"> do </w:t>
      </w:r>
      <w:proofErr w:type="spellStart"/>
      <w:r>
        <w:t>të</w:t>
      </w:r>
      <w:proofErr w:type="spellEnd"/>
      <w:r>
        <w:t xml:space="preserve"> </w:t>
      </w:r>
      <w:proofErr w:type="spellStart"/>
      <w:r>
        <w:t>lehtësonte</w:t>
      </w:r>
      <w:proofErr w:type="spellEnd"/>
      <w:r>
        <w:t xml:space="preserve"> </w:t>
      </w:r>
      <w:proofErr w:type="spellStart"/>
      <w:r>
        <w:t>zhvillimin</w:t>
      </w:r>
      <w:proofErr w:type="spellEnd"/>
      <w:r>
        <w:t xml:space="preserve"> e </w:t>
      </w:r>
      <w:proofErr w:type="spellStart"/>
      <w:r>
        <w:t>industrisë</w:t>
      </w:r>
      <w:proofErr w:type="spellEnd"/>
      <w:r>
        <w:t>.</w:t>
      </w:r>
    </w:p>
    <w:p w14:paraId="3354D0BE" w14:textId="77777777" w:rsidR="00DA62C7" w:rsidRDefault="00DA62C7">
      <w:pPr>
        <w:pStyle w:val="BodyText"/>
        <w:spacing w:before="6"/>
        <w:rPr>
          <w:sz w:val="16"/>
        </w:rPr>
      </w:pPr>
    </w:p>
    <w:p w14:paraId="57D8CF01" w14:textId="77777777" w:rsidR="00DA62C7" w:rsidRDefault="00707778">
      <w:pPr>
        <w:pStyle w:val="BodyText"/>
        <w:spacing w:before="1" w:line="266" w:lineRule="auto"/>
        <w:ind w:left="1132" w:right="1134"/>
        <w:jc w:val="both"/>
      </w:pPr>
      <w:r>
        <w:t xml:space="preserve">Kur </w:t>
      </w:r>
      <w:proofErr w:type="spellStart"/>
      <w:r>
        <w:t>bëhet</w:t>
      </w:r>
      <w:proofErr w:type="spellEnd"/>
      <w:r>
        <w:t xml:space="preserve"> </w:t>
      </w:r>
      <w:proofErr w:type="spellStart"/>
      <w:r>
        <w:t>fjalë</w:t>
      </w:r>
      <w:proofErr w:type="spellEnd"/>
      <w:r>
        <w:t xml:space="preserve"> </w:t>
      </w:r>
      <w:proofErr w:type="spellStart"/>
      <w:r>
        <w:t>për</w:t>
      </w:r>
      <w:proofErr w:type="spellEnd"/>
      <w:r>
        <w:t xml:space="preserve"> </w:t>
      </w:r>
      <w:proofErr w:type="spellStart"/>
      <w:r>
        <w:t>inovacionin</w:t>
      </w:r>
      <w:proofErr w:type="spellEnd"/>
      <w:r>
        <w:t xml:space="preserve">, </w:t>
      </w:r>
      <w:proofErr w:type="spellStart"/>
      <w:r>
        <w:t>palët</w:t>
      </w:r>
      <w:proofErr w:type="spellEnd"/>
      <w:r>
        <w:t xml:space="preserve"> e </w:t>
      </w:r>
      <w:proofErr w:type="spellStart"/>
      <w:r>
        <w:t>interesuara</w:t>
      </w:r>
      <w:proofErr w:type="spellEnd"/>
      <w:r>
        <w:t xml:space="preserve"> </w:t>
      </w:r>
      <w:proofErr w:type="spellStart"/>
      <w:r>
        <w:t>theksojnë</w:t>
      </w:r>
      <w:proofErr w:type="spellEnd"/>
      <w:r>
        <w:t xml:space="preserve"> </w:t>
      </w:r>
      <w:proofErr w:type="spellStart"/>
      <w:r>
        <w:t>rëndësinë</w:t>
      </w:r>
      <w:proofErr w:type="spellEnd"/>
      <w:r>
        <w:t xml:space="preserve"> </w:t>
      </w:r>
      <w:proofErr w:type="spellStart"/>
      <w:r>
        <w:t>për</w:t>
      </w:r>
      <w:proofErr w:type="spellEnd"/>
      <w:r>
        <w:t xml:space="preserve"> </w:t>
      </w:r>
      <w:proofErr w:type="spellStart"/>
      <w:r>
        <w:t>të</w:t>
      </w:r>
      <w:proofErr w:type="spellEnd"/>
      <w:r>
        <w:t xml:space="preserve"> </w:t>
      </w:r>
      <w:proofErr w:type="spellStart"/>
      <w:r>
        <w:t>garantuar</w:t>
      </w:r>
      <w:proofErr w:type="spellEnd"/>
      <w:r>
        <w:t xml:space="preserve"> </w:t>
      </w:r>
      <w:proofErr w:type="spellStart"/>
      <w:r>
        <w:t>cilësi</w:t>
      </w:r>
      <w:proofErr w:type="spellEnd"/>
      <w:r>
        <w:t xml:space="preserve"> </w:t>
      </w:r>
      <w:proofErr w:type="spellStart"/>
      <w:r>
        <w:t>dhe</w:t>
      </w:r>
      <w:proofErr w:type="spellEnd"/>
      <w:r>
        <w:t xml:space="preserve"> </w:t>
      </w:r>
      <w:proofErr w:type="spellStart"/>
      <w:r>
        <w:t>qëndrueshmëri</w:t>
      </w:r>
      <w:proofErr w:type="spellEnd"/>
      <w:r>
        <w:t xml:space="preserve">. </w:t>
      </w:r>
      <w:proofErr w:type="spellStart"/>
      <w:r>
        <w:t>Patentimi</w:t>
      </w:r>
      <w:proofErr w:type="spellEnd"/>
      <w:r>
        <w:t xml:space="preserve"> </w:t>
      </w:r>
      <w:proofErr w:type="spellStart"/>
      <w:r>
        <w:t>konsiderohet</w:t>
      </w:r>
      <w:proofErr w:type="spellEnd"/>
      <w:r>
        <w:t xml:space="preserve"> </w:t>
      </w:r>
      <w:proofErr w:type="spellStart"/>
      <w:r>
        <w:t>i</w:t>
      </w:r>
      <w:proofErr w:type="spellEnd"/>
      <w:r>
        <w:t xml:space="preserve"> </w:t>
      </w:r>
      <w:proofErr w:type="spellStart"/>
      <w:r>
        <w:t>ndërlikuar</w:t>
      </w:r>
      <w:proofErr w:type="spellEnd"/>
      <w:r>
        <w:t xml:space="preserve"> </w:t>
      </w:r>
      <w:proofErr w:type="spellStart"/>
      <w:r>
        <w:t>dhe</w:t>
      </w:r>
      <w:proofErr w:type="spellEnd"/>
      <w:r>
        <w:t xml:space="preserve"> jo </w:t>
      </w:r>
      <w:proofErr w:type="spellStart"/>
      <w:r>
        <w:t>gjithmonë</w:t>
      </w:r>
      <w:proofErr w:type="spellEnd"/>
      <w:r>
        <w:t xml:space="preserve"> </w:t>
      </w:r>
      <w:proofErr w:type="spellStart"/>
      <w:r>
        <w:t>i</w:t>
      </w:r>
      <w:proofErr w:type="spellEnd"/>
      <w:r>
        <w:t xml:space="preserve"> </w:t>
      </w:r>
      <w:proofErr w:type="spellStart"/>
      <w:r>
        <w:t>rëndësishëm</w:t>
      </w:r>
      <w:proofErr w:type="spellEnd"/>
      <w:r>
        <w:t xml:space="preserve"> </w:t>
      </w:r>
      <w:proofErr w:type="spellStart"/>
      <w:r>
        <w:t>për</w:t>
      </w:r>
      <w:proofErr w:type="spellEnd"/>
      <w:r>
        <w:t xml:space="preserve"> </w:t>
      </w:r>
      <w:proofErr w:type="spellStart"/>
      <w:r>
        <w:t>bizneset</w:t>
      </w:r>
      <w:proofErr w:type="spellEnd"/>
      <w:r>
        <w:t xml:space="preserve">. </w:t>
      </w:r>
      <w:proofErr w:type="spellStart"/>
      <w:r>
        <w:t>Në</w:t>
      </w:r>
      <w:proofErr w:type="spellEnd"/>
      <w:r>
        <w:t xml:space="preserve"> vend </w:t>
      </w:r>
      <w:proofErr w:type="spellStart"/>
      <w:r>
        <w:t>të</w:t>
      </w:r>
      <w:proofErr w:type="spellEnd"/>
      <w:r>
        <w:t xml:space="preserve"> </w:t>
      </w:r>
      <w:proofErr w:type="spellStart"/>
      <w:r>
        <w:t>kësaj</w:t>
      </w:r>
      <w:proofErr w:type="spellEnd"/>
      <w:r>
        <w:t xml:space="preserve">, </w:t>
      </w:r>
      <w:proofErr w:type="spellStart"/>
      <w:r>
        <w:t>bashkëpunimi</w:t>
      </w:r>
      <w:proofErr w:type="spellEnd"/>
      <w:r>
        <w:t xml:space="preserve"> </w:t>
      </w:r>
      <w:proofErr w:type="spellStart"/>
      <w:r>
        <w:t>ndërkombëtar</w:t>
      </w:r>
      <w:proofErr w:type="spellEnd"/>
      <w:r>
        <w:t xml:space="preserve"> </w:t>
      </w:r>
      <w:proofErr w:type="spellStart"/>
      <w:r>
        <w:t>mund</w:t>
      </w:r>
      <w:proofErr w:type="spellEnd"/>
      <w:r>
        <w:t xml:space="preserve"> </w:t>
      </w:r>
      <w:proofErr w:type="spellStart"/>
      <w:r>
        <w:t>të</w:t>
      </w:r>
      <w:proofErr w:type="spellEnd"/>
      <w:r>
        <w:t xml:space="preserve"> </w:t>
      </w:r>
      <w:proofErr w:type="spellStart"/>
      <w:r>
        <w:t>jetë</w:t>
      </w:r>
      <w:proofErr w:type="spellEnd"/>
      <w:r>
        <w:t xml:space="preserve"> </w:t>
      </w:r>
      <w:proofErr w:type="spellStart"/>
      <w:r>
        <w:t>shtytës</w:t>
      </w:r>
      <w:proofErr w:type="spellEnd"/>
      <w:r>
        <w:t xml:space="preserve"> </w:t>
      </w:r>
      <w:proofErr w:type="spellStart"/>
      <w:r>
        <w:t>për</w:t>
      </w:r>
      <w:proofErr w:type="spellEnd"/>
      <w:r>
        <w:t xml:space="preserve"> </w:t>
      </w:r>
      <w:proofErr w:type="spellStart"/>
      <w:r>
        <w:t>futjen</w:t>
      </w:r>
      <w:proofErr w:type="spellEnd"/>
      <w:r>
        <w:t xml:space="preserve"> e </w:t>
      </w:r>
      <w:proofErr w:type="spellStart"/>
      <w:r>
        <w:t>proceseve</w:t>
      </w:r>
      <w:proofErr w:type="spellEnd"/>
      <w:r>
        <w:t xml:space="preserve"> </w:t>
      </w:r>
      <w:proofErr w:type="spellStart"/>
      <w:r>
        <w:t>të</w:t>
      </w:r>
      <w:proofErr w:type="spellEnd"/>
      <w:r>
        <w:t xml:space="preserve"> </w:t>
      </w:r>
      <w:proofErr w:type="spellStart"/>
      <w:r>
        <w:t>reja</w:t>
      </w:r>
      <w:proofErr w:type="spellEnd"/>
      <w:r>
        <w:t xml:space="preserve">, </w:t>
      </w:r>
      <w:proofErr w:type="spellStart"/>
      <w:r>
        <w:t>edhe</w:t>
      </w:r>
      <w:proofErr w:type="spellEnd"/>
      <w:r>
        <w:t xml:space="preserve"> </w:t>
      </w:r>
      <w:proofErr w:type="spellStart"/>
      <w:r>
        <w:t>në</w:t>
      </w:r>
      <w:proofErr w:type="spellEnd"/>
      <w:r>
        <w:t xml:space="preserve"> </w:t>
      </w:r>
      <w:proofErr w:type="spellStart"/>
      <w:r>
        <w:t>përputhje</w:t>
      </w:r>
      <w:proofErr w:type="spellEnd"/>
      <w:r>
        <w:t xml:space="preserve"> me </w:t>
      </w:r>
      <w:proofErr w:type="spellStart"/>
      <w:r>
        <w:t>standardet</w:t>
      </w:r>
      <w:proofErr w:type="spellEnd"/>
      <w:r>
        <w:t xml:space="preserve"> </w:t>
      </w:r>
      <w:proofErr w:type="spellStart"/>
      <w:r>
        <w:t>dhe</w:t>
      </w:r>
      <w:proofErr w:type="spellEnd"/>
      <w:r>
        <w:t xml:space="preserve"> </w:t>
      </w:r>
      <w:proofErr w:type="spellStart"/>
      <w:r>
        <w:t>kërkesat</w:t>
      </w:r>
      <w:proofErr w:type="spellEnd"/>
      <w:r>
        <w:t xml:space="preserve"> e </w:t>
      </w:r>
      <w:proofErr w:type="spellStart"/>
      <w:r>
        <w:t>tregjeve</w:t>
      </w:r>
      <w:proofErr w:type="spellEnd"/>
      <w:r>
        <w:t xml:space="preserve"> </w:t>
      </w:r>
      <w:proofErr w:type="spellStart"/>
      <w:r>
        <w:t>kryesore</w:t>
      </w:r>
      <w:proofErr w:type="spellEnd"/>
      <w:r>
        <w:t xml:space="preserve"> </w:t>
      </w:r>
      <w:proofErr w:type="spellStart"/>
      <w:r>
        <w:t>ndërkombëtare</w:t>
      </w:r>
      <w:proofErr w:type="spellEnd"/>
      <w:r>
        <w:t>.</w:t>
      </w:r>
    </w:p>
    <w:p w14:paraId="338A4C3B" w14:textId="77777777" w:rsidR="00DA62C7" w:rsidRDefault="00DA62C7">
      <w:pPr>
        <w:pStyle w:val="BodyText"/>
        <w:spacing w:before="4"/>
        <w:rPr>
          <w:sz w:val="16"/>
        </w:rPr>
      </w:pPr>
    </w:p>
    <w:p w14:paraId="5B9B385E" w14:textId="77777777" w:rsidR="00DA62C7" w:rsidRDefault="00707778">
      <w:pPr>
        <w:pStyle w:val="BodyText"/>
        <w:spacing w:line="266" w:lineRule="auto"/>
        <w:ind w:left="1132" w:right="1135"/>
        <w:jc w:val="both"/>
      </w:pPr>
      <w:r>
        <w:t xml:space="preserve">Puna e </w:t>
      </w:r>
      <w:proofErr w:type="spellStart"/>
      <w:r>
        <w:t>kualifikuar</w:t>
      </w:r>
      <w:proofErr w:type="spellEnd"/>
      <w:r>
        <w:t xml:space="preserve"> </w:t>
      </w:r>
      <w:proofErr w:type="spellStart"/>
      <w:r>
        <w:t>është</w:t>
      </w:r>
      <w:proofErr w:type="spellEnd"/>
      <w:r>
        <w:t xml:space="preserve"> </w:t>
      </w:r>
      <w:proofErr w:type="spellStart"/>
      <w:r>
        <w:t>një</w:t>
      </w:r>
      <w:proofErr w:type="spellEnd"/>
      <w:r>
        <w:t xml:space="preserve"> </w:t>
      </w:r>
      <w:proofErr w:type="spellStart"/>
      <w:r>
        <w:t>sfidë</w:t>
      </w:r>
      <w:proofErr w:type="spellEnd"/>
      <w:r>
        <w:t xml:space="preserve">. </w:t>
      </w:r>
      <w:proofErr w:type="spellStart"/>
      <w:r>
        <w:t>Kurrikula</w:t>
      </w:r>
      <w:proofErr w:type="spellEnd"/>
      <w:r>
        <w:t xml:space="preserve"> e AFP-</w:t>
      </w:r>
      <w:proofErr w:type="spellStart"/>
      <w:r>
        <w:t>së</w:t>
      </w:r>
      <w:proofErr w:type="spellEnd"/>
      <w:r>
        <w:t xml:space="preserve"> </w:t>
      </w:r>
      <w:proofErr w:type="spellStart"/>
      <w:r>
        <w:t>dhe</w:t>
      </w:r>
      <w:proofErr w:type="spellEnd"/>
      <w:r>
        <w:t xml:space="preserve"> e </w:t>
      </w:r>
      <w:proofErr w:type="spellStart"/>
      <w:r>
        <w:t>arsimit</w:t>
      </w:r>
      <w:proofErr w:type="spellEnd"/>
      <w:r>
        <w:t xml:space="preserve"> </w:t>
      </w:r>
      <w:proofErr w:type="spellStart"/>
      <w:r>
        <w:t>të</w:t>
      </w:r>
      <w:proofErr w:type="spellEnd"/>
      <w:r>
        <w:t xml:space="preserve"> </w:t>
      </w:r>
      <w:proofErr w:type="spellStart"/>
      <w:r>
        <w:t>lartë</w:t>
      </w:r>
      <w:proofErr w:type="spellEnd"/>
      <w:r>
        <w:t xml:space="preserve"> </w:t>
      </w:r>
      <w:proofErr w:type="spellStart"/>
      <w:r>
        <w:t>nuk</w:t>
      </w:r>
      <w:proofErr w:type="spellEnd"/>
      <w:r>
        <w:t xml:space="preserve"> </w:t>
      </w:r>
      <w:proofErr w:type="spellStart"/>
      <w:r>
        <w:t>i</w:t>
      </w:r>
      <w:proofErr w:type="spellEnd"/>
      <w:r>
        <w:t xml:space="preserve"> </w:t>
      </w:r>
      <w:proofErr w:type="spellStart"/>
      <w:r>
        <w:t>përgjigjet</w:t>
      </w:r>
      <w:proofErr w:type="spellEnd"/>
      <w:r>
        <w:t xml:space="preserve"> </w:t>
      </w:r>
      <w:proofErr w:type="spellStart"/>
      <w:r>
        <w:t>gjithmonë</w:t>
      </w:r>
      <w:proofErr w:type="spellEnd"/>
      <w:r>
        <w:t xml:space="preserve"> </w:t>
      </w:r>
      <w:proofErr w:type="spellStart"/>
      <w:r>
        <w:t>nevojave</w:t>
      </w:r>
      <w:proofErr w:type="spellEnd"/>
      <w:r>
        <w:t xml:space="preserve"> </w:t>
      </w:r>
      <w:proofErr w:type="spellStart"/>
      <w:r>
        <w:t>të</w:t>
      </w:r>
      <w:proofErr w:type="spellEnd"/>
      <w:r>
        <w:t xml:space="preserve"> </w:t>
      </w:r>
      <w:proofErr w:type="spellStart"/>
      <w:r>
        <w:t>tregut</w:t>
      </w:r>
      <w:proofErr w:type="spellEnd"/>
      <w:r>
        <w:t xml:space="preserve">. </w:t>
      </w:r>
      <w:proofErr w:type="spellStart"/>
      <w:r>
        <w:t>Palët</w:t>
      </w:r>
      <w:proofErr w:type="spellEnd"/>
      <w:r>
        <w:t xml:space="preserve"> e </w:t>
      </w:r>
      <w:proofErr w:type="spellStart"/>
      <w:r w:rsidRPr="00664AC7">
        <w:rPr>
          <w:color w:val="000000" w:themeColor="text1"/>
        </w:rPr>
        <w:t>interesuara</w:t>
      </w:r>
      <w:proofErr w:type="spellEnd"/>
      <w:r w:rsidRPr="00664AC7">
        <w:rPr>
          <w:color w:val="000000" w:themeColor="text1"/>
        </w:rPr>
        <w:t xml:space="preserve"> </w:t>
      </w:r>
      <w:proofErr w:type="spellStart"/>
      <w:r w:rsidRPr="00664AC7">
        <w:rPr>
          <w:color w:val="000000" w:themeColor="text1"/>
        </w:rPr>
        <w:t>konsiderojnë</w:t>
      </w:r>
      <w:proofErr w:type="spellEnd"/>
      <w:r w:rsidRPr="00664AC7">
        <w:rPr>
          <w:color w:val="000000" w:themeColor="text1"/>
        </w:rPr>
        <w:t xml:space="preserve"> </w:t>
      </w:r>
      <w:r>
        <w:t xml:space="preserve">se </w:t>
      </w:r>
      <w:proofErr w:type="spellStart"/>
      <w:r>
        <w:t>kurrikulat</w:t>
      </w:r>
      <w:proofErr w:type="spellEnd"/>
      <w:r>
        <w:t xml:space="preserve"> </w:t>
      </w:r>
      <w:proofErr w:type="spellStart"/>
      <w:r>
        <w:t>universitare</w:t>
      </w:r>
      <w:proofErr w:type="spellEnd"/>
      <w:r>
        <w:t xml:space="preserve"> </w:t>
      </w:r>
      <w:proofErr w:type="spellStart"/>
      <w:r>
        <w:t>nuk</w:t>
      </w:r>
      <w:proofErr w:type="spellEnd"/>
      <w:r>
        <w:t xml:space="preserve"> </w:t>
      </w:r>
      <w:proofErr w:type="spellStart"/>
      <w:r>
        <w:t>janë</w:t>
      </w:r>
      <w:proofErr w:type="spellEnd"/>
      <w:r>
        <w:t xml:space="preserve"> </w:t>
      </w:r>
      <w:proofErr w:type="spellStart"/>
      <w:r>
        <w:t>plotësisht</w:t>
      </w:r>
      <w:proofErr w:type="spellEnd"/>
      <w:r>
        <w:t xml:space="preserve"> </w:t>
      </w:r>
      <w:proofErr w:type="spellStart"/>
      <w:r>
        <w:t>të</w:t>
      </w:r>
      <w:proofErr w:type="spellEnd"/>
      <w:r>
        <w:t xml:space="preserve"> </w:t>
      </w:r>
      <w:proofErr w:type="spellStart"/>
      <w:r>
        <w:t>përshtatura</w:t>
      </w:r>
      <w:proofErr w:type="spellEnd"/>
      <w:r>
        <w:t xml:space="preserve"> me </w:t>
      </w:r>
      <w:proofErr w:type="spellStart"/>
      <w:r>
        <w:t>tr</w:t>
      </w:r>
      <w:r w:rsidR="00687383">
        <w:t>egun</w:t>
      </w:r>
      <w:proofErr w:type="spellEnd"/>
      <w:r w:rsidR="00687383">
        <w:t xml:space="preserve"> e </w:t>
      </w:r>
      <w:proofErr w:type="spellStart"/>
      <w:r w:rsidR="00687383">
        <w:t>punës</w:t>
      </w:r>
      <w:proofErr w:type="spellEnd"/>
      <w:r w:rsidR="00687383">
        <w:t xml:space="preserve">. </w:t>
      </w:r>
    </w:p>
    <w:p w14:paraId="6CCE4C2E" w14:textId="77777777" w:rsidR="00DA62C7" w:rsidRDefault="00966ED3">
      <w:pPr>
        <w:pStyle w:val="BodyText"/>
        <w:spacing w:before="8"/>
        <w:rPr>
          <w:sz w:val="23"/>
        </w:rPr>
      </w:pPr>
      <w:r>
        <w:rPr>
          <w:noProof/>
        </w:rPr>
        <mc:AlternateContent>
          <mc:Choice Requires="wps">
            <w:drawing>
              <wp:anchor distT="0" distB="0" distL="0" distR="0" simplePos="0" relativeHeight="251668480" behindDoc="0" locked="0" layoutInCell="1" allowOverlap="1" wp14:anchorId="776E70C9" wp14:editId="62E9D4C4">
                <wp:simplePos x="0" y="0"/>
                <wp:positionH relativeFrom="page">
                  <wp:posOffset>719455</wp:posOffset>
                </wp:positionH>
                <wp:positionV relativeFrom="paragraph">
                  <wp:posOffset>211455</wp:posOffset>
                </wp:positionV>
                <wp:extent cx="1828800" cy="0"/>
                <wp:effectExtent l="5080" t="11430" r="13970" b="7620"/>
                <wp:wrapTopAndBottom/>
                <wp:docPr id="10000998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F6FAD" id="Line 27" o:spid="_x0000_s1026" style="position:absolute;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6.65pt" to="200.6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" strokeweight=".48pt">
                <w10:wrap type="topAndBottom" anchorx="page"/>
              </v:line>
            </w:pict>
          </mc:Fallback>
        </mc:AlternateContent>
      </w:r>
    </w:p>
    <w:p w14:paraId="414D7F57" w14:textId="77777777" w:rsidR="00DA62C7" w:rsidRDefault="00707778">
      <w:pPr>
        <w:spacing w:before="71" w:line="242" w:lineRule="auto"/>
        <w:ind w:left="1132" w:right="1132"/>
        <w:jc w:val="both"/>
        <w:rPr>
          <w:rFonts w:ascii="Arial Narrow"/>
          <w:sz w:val="18"/>
        </w:rPr>
      </w:pPr>
      <w:bookmarkStart w:id="115" w:name="_bookmark91"/>
      <w:bookmarkEnd w:id="115"/>
      <w:r>
        <w:rPr>
          <w:rFonts w:ascii="Arial Narrow"/>
          <w:w w:val="110"/>
          <w:position w:val="6"/>
          <w:sz w:val="11"/>
        </w:rPr>
        <w:t>40</w:t>
      </w:r>
      <w:proofErr w:type="spellStart"/>
      <w:r>
        <w:rPr>
          <w:rFonts w:ascii="Arial Narrow"/>
          <w:w w:val="110"/>
          <w:sz w:val="18"/>
        </w:rPr>
        <w:t>Sipas</w:t>
      </w:r>
      <w:proofErr w:type="spellEnd"/>
      <w:r>
        <w:rPr>
          <w:rFonts w:ascii="Arial Narrow"/>
          <w:w w:val="110"/>
          <w:sz w:val="18"/>
        </w:rPr>
        <w:t xml:space="preserve"> </w:t>
      </w:r>
      <w:proofErr w:type="spellStart"/>
      <w:r>
        <w:rPr>
          <w:rFonts w:ascii="Arial Narrow"/>
          <w:w w:val="110"/>
          <w:sz w:val="18"/>
        </w:rPr>
        <w:t>pal</w:t>
      </w:r>
      <w:r>
        <w:rPr>
          <w:rFonts w:ascii="Arial Narrow"/>
          <w:w w:val="110"/>
          <w:sz w:val="18"/>
        </w:rPr>
        <w:t>ë</w:t>
      </w:r>
      <w:r>
        <w:rPr>
          <w:rFonts w:ascii="Arial Narrow"/>
          <w:w w:val="110"/>
          <w:sz w:val="18"/>
        </w:rPr>
        <w:t>ve</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interesuara</w:t>
      </w:r>
      <w:proofErr w:type="spellEnd"/>
      <w:r w:rsidRPr="00664AC7">
        <w:rPr>
          <w:rFonts w:ascii="Arial Narrow"/>
          <w:color w:val="000000" w:themeColor="text1"/>
          <w:w w:val="110"/>
          <w:sz w:val="18"/>
        </w:rPr>
        <w:t xml:space="preserve">, </w:t>
      </w:r>
      <w:proofErr w:type="spellStart"/>
      <w:r w:rsidRPr="00664AC7">
        <w:rPr>
          <w:rFonts w:ascii="Arial Narrow"/>
          <w:color w:val="000000" w:themeColor="text1"/>
          <w:w w:val="110"/>
          <w:sz w:val="18"/>
        </w:rPr>
        <w:t>n</w:t>
      </w:r>
      <w:r w:rsidRPr="00664AC7">
        <w:rPr>
          <w:rFonts w:ascii="Arial Narrow"/>
          <w:color w:val="000000" w:themeColor="text1"/>
          <w:w w:val="110"/>
          <w:sz w:val="18"/>
        </w:rPr>
        <w:t>ë</w:t>
      </w:r>
      <w:proofErr w:type="spellEnd"/>
      <w:r w:rsidRPr="00664AC7">
        <w:rPr>
          <w:rFonts w:ascii="Arial Narrow"/>
          <w:color w:val="000000" w:themeColor="text1"/>
          <w:w w:val="110"/>
          <w:sz w:val="18"/>
        </w:rPr>
        <w:t xml:space="preserve"> </w:t>
      </w:r>
      <w:proofErr w:type="spellStart"/>
      <w:r w:rsidRPr="00664AC7">
        <w:rPr>
          <w:rFonts w:ascii="Arial Narrow"/>
          <w:color w:val="000000" w:themeColor="text1"/>
          <w:w w:val="110"/>
          <w:sz w:val="18"/>
        </w:rPr>
        <w:t>k</w:t>
      </w:r>
      <w:r w:rsidRPr="00664AC7">
        <w:rPr>
          <w:rFonts w:ascii="Arial Narrow"/>
          <w:color w:val="000000" w:themeColor="text1"/>
          <w:w w:val="110"/>
          <w:sz w:val="18"/>
        </w:rPr>
        <w:t>ë</w:t>
      </w:r>
      <w:r w:rsidRPr="00664AC7">
        <w:rPr>
          <w:rFonts w:ascii="Arial Narrow"/>
          <w:color w:val="000000" w:themeColor="text1"/>
          <w:w w:val="110"/>
          <w:sz w:val="18"/>
        </w:rPr>
        <w:t>t</w:t>
      </w:r>
      <w:r w:rsidR="00687383" w:rsidRPr="00664AC7">
        <w:rPr>
          <w:rFonts w:ascii="Arial Narrow"/>
          <w:color w:val="000000" w:themeColor="text1"/>
          <w:w w:val="110"/>
          <w:sz w:val="18"/>
        </w:rPr>
        <w:t>o</w:t>
      </w:r>
      <w:proofErr w:type="spellEnd"/>
      <w:r w:rsidRPr="00664AC7">
        <w:rPr>
          <w:rFonts w:ascii="Arial Narrow"/>
          <w:color w:val="000000" w:themeColor="text1"/>
          <w:w w:val="110"/>
          <w:sz w:val="18"/>
        </w:rPr>
        <w:t xml:space="preserve"> </w:t>
      </w:r>
      <w:proofErr w:type="spellStart"/>
      <w:r w:rsidRPr="00664AC7">
        <w:rPr>
          <w:rFonts w:ascii="Arial Narrow"/>
          <w:color w:val="000000" w:themeColor="text1"/>
          <w:w w:val="110"/>
          <w:sz w:val="18"/>
        </w:rPr>
        <w:t>kusht</w:t>
      </w:r>
      <w:r w:rsidR="00687383" w:rsidRPr="00664AC7">
        <w:rPr>
          <w:rFonts w:ascii="Arial Narrow"/>
          <w:color w:val="000000" w:themeColor="text1"/>
          <w:w w:val="110"/>
          <w:sz w:val="18"/>
        </w:rPr>
        <w:t>e</w:t>
      </w:r>
      <w:proofErr w:type="spellEnd"/>
      <w:r w:rsidRPr="00664AC7">
        <w:rPr>
          <w:rFonts w:ascii="Arial Narrow"/>
          <w:color w:val="000000" w:themeColor="text1"/>
          <w:w w:val="110"/>
          <w:sz w:val="18"/>
        </w:rPr>
        <w:t xml:space="preserve"> </w:t>
      </w:r>
      <w:proofErr w:type="spellStart"/>
      <w:r>
        <w:rPr>
          <w:rFonts w:ascii="Arial Narrow"/>
          <w:w w:val="110"/>
          <w:sz w:val="18"/>
        </w:rPr>
        <w:t>i</w:t>
      </w:r>
      <w:proofErr w:type="spellEnd"/>
      <w:r>
        <w:rPr>
          <w:rFonts w:ascii="Arial Narrow"/>
          <w:w w:val="110"/>
          <w:sz w:val="18"/>
        </w:rPr>
        <w:t xml:space="preserve"> </w:t>
      </w:r>
      <w:proofErr w:type="spellStart"/>
      <w:r>
        <w:rPr>
          <w:rFonts w:ascii="Arial Narrow"/>
          <w:w w:val="110"/>
          <w:sz w:val="18"/>
        </w:rPr>
        <w:t>gjith</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biznesi</w:t>
      </w:r>
      <w:proofErr w:type="spellEnd"/>
      <w:r>
        <w:rPr>
          <w:rFonts w:ascii="Arial Narrow"/>
          <w:w w:val="110"/>
          <w:sz w:val="18"/>
        </w:rPr>
        <w:t xml:space="preserve"> </w:t>
      </w:r>
      <w:proofErr w:type="spellStart"/>
      <w:r>
        <w:rPr>
          <w:rFonts w:ascii="Arial Narrow"/>
          <w:w w:val="110"/>
          <w:sz w:val="18"/>
        </w:rPr>
        <w:t>i</w:t>
      </w:r>
      <w:proofErr w:type="spellEnd"/>
      <w:r>
        <w:rPr>
          <w:rFonts w:ascii="Arial Narrow"/>
          <w:w w:val="110"/>
          <w:sz w:val="18"/>
        </w:rPr>
        <w:t xml:space="preserve"> </w:t>
      </w:r>
      <w:proofErr w:type="spellStart"/>
      <w:r>
        <w:rPr>
          <w:rFonts w:ascii="Arial Narrow"/>
          <w:w w:val="110"/>
          <w:sz w:val="18"/>
        </w:rPr>
        <w:t>riciklimit</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metaleve</w:t>
      </w:r>
      <w:proofErr w:type="spellEnd"/>
      <w:r>
        <w:rPr>
          <w:rFonts w:ascii="Arial Narrow"/>
          <w:w w:val="110"/>
          <w:sz w:val="18"/>
        </w:rPr>
        <w:t xml:space="preserve"> do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kufizohej</w:t>
      </w:r>
      <w:proofErr w:type="spellEnd"/>
      <w:r>
        <w:rPr>
          <w:rFonts w:ascii="Arial Narrow"/>
          <w:w w:val="110"/>
          <w:sz w:val="18"/>
        </w:rPr>
        <w:t xml:space="preserve"> </w:t>
      </w:r>
      <w:proofErr w:type="spellStart"/>
      <w:r>
        <w:rPr>
          <w:rFonts w:ascii="Arial Narrow"/>
          <w:w w:val="110"/>
          <w:sz w:val="18"/>
        </w:rPr>
        <w:t>shum</w:t>
      </w:r>
      <w:r>
        <w:rPr>
          <w:rFonts w:ascii="Arial Narrow"/>
          <w:w w:val="110"/>
          <w:sz w:val="18"/>
        </w:rPr>
        <w:t>ë</w:t>
      </w:r>
      <w:proofErr w:type="spellEnd"/>
      <w:r>
        <w:rPr>
          <w:rFonts w:ascii="Arial Narrow"/>
          <w:w w:val="110"/>
          <w:sz w:val="18"/>
        </w:rPr>
        <w:t xml:space="preserve"> me </w:t>
      </w:r>
      <w:proofErr w:type="spellStart"/>
      <w:r>
        <w:rPr>
          <w:rFonts w:ascii="Arial Narrow"/>
          <w:w w:val="110"/>
          <w:sz w:val="18"/>
        </w:rPr>
        <w:t>nj</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nivel</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ul</w:t>
      </w:r>
      <w:r>
        <w:rPr>
          <w:rFonts w:ascii="Arial Narrow"/>
          <w:w w:val="110"/>
          <w:sz w:val="18"/>
        </w:rPr>
        <w:t>ë</w:t>
      </w:r>
      <w:r>
        <w:rPr>
          <w:rFonts w:ascii="Arial Narrow"/>
          <w:w w:val="110"/>
          <w:sz w:val="18"/>
        </w:rPr>
        <w:t>t</w:t>
      </w:r>
      <w:proofErr w:type="spellEnd"/>
      <w:r>
        <w:rPr>
          <w:rFonts w:ascii="Arial Narrow"/>
          <w:w w:val="110"/>
          <w:sz w:val="18"/>
        </w:rPr>
        <w:t xml:space="preserve"> </w:t>
      </w:r>
      <w:proofErr w:type="spellStart"/>
      <w:r>
        <w:rPr>
          <w:rFonts w:ascii="Arial Narrow"/>
          <w:w w:val="110"/>
          <w:sz w:val="18"/>
        </w:rPr>
        <w:t>p</w:t>
      </w:r>
      <w:r>
        <w:rPr>
          <w:rFonts w:ascii="Arial Narrow"/>
          <w:w w:val="110"/>
          <w:sz w:val="18"/>
        </w:rPr>
        <w:t>ë</w:t>
      </w:r>
      <w:r>
        <w:rPr>
          <w:rFonts w:ascii="Arial Narrow"/>
          <w:w w:val="110"/>
          <w:sz w:val="18"/>
        </w:rPr>
        <w:t>rfitimi</w:t>
      </w:r>
      <w:proofErr w:type="spellEnd"/>
      <w:r>
        <w:rPr>
          <w:rFonts w:ascii="Arial Narrow"/>
          <w:w w:val="110"/>
          <w:sz w:val="18"/>
        </w:rPr>
        <w:t xml:space="preserve"> (</w:t>
      </w:r>
      <w:proofErr w:type="spellStart"/>
      <w:r>
        <w:rPr>
          <w:rFonts w:ascii="Arial Narrow"/>
          <w:w w:val="110"/>
          <w:sz w:val="18"/>
        </w:rPr>
        <w:t>importimi</w:t>
      </w:r>
      <w:proofErr w:type="spellEnd"/>
      <w:r>
        <w:rPr>
          <w:rFonts w:ascii="Arial Narrow"/>
          <w:w w:val="110"/>
          <w:sz w:val="18"/>
        </w:rPr>
        <w:t xml:space="preserve"> </w:t>
      </w:r>
      <w:proofErr w:type="spellStart"/>
      <w:r>
        <w:rPr>
          <w:rFonts w:ascii="Arial Narrow"/>
          <w:w w:val="110"/>
          <w:sz w:val="18"/>
        </w:rPr>
        <w:t>i</w:t>
      </w:r>
      <w:proofErr w:type="spellEnd"/>
      <w:r>
        <w:rPr>
          <w:rFonts w:ascii="Arial Narrow"/>
          <w:w w:val="110"/>
          <w:sz w:val="18"/>
        </w:rPr>
        <w:t xml:space="preserve"> </w:t>
      </w:r>
      <w:proofErr w:type="spellStart"/>
      <w:r>
        <w:rPr>
          <w:rFonts w:ascii="Arial Narrow"/>
          <w:w w:val="110"/>
          <w:sz w:val="18"/>
        </w:rPr>
        <w:t>materialeve</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klasifikuara</w:t>
      </w:r>
      <w:proofErr w:type="spellEnd"/>
      <w:r>
        <w:rPr>
          <w:rFonts w:ascii="Arial Narrow"/>
          <w:w w:val="110"/>
          <w:sz w:val="18"/>
        </w:rPr>
        <w:t xml:space="preserve"> </w:t>
      </w:r>
      <w:proofErr w:type="spellStart"/>
      <w:r>
        <w:rPr>
          <w:rFonts w:ascii="Arial Narrow"/>
          <w:w w:val="110"/>
          <w:sz w:val="18"/>
        </w:rPr>
        <w:t>si</w:t>
      </w:r>
      <w:proofErr w:type="spellEnd"/>
      <w:r>
        <w:rPr>
          <w:rFonts w:ascii="Arial Narrow"/>
          <w:w w:val="110"/>
          <w:sz w:val="18"/>
        </w:rPr>
        <w:t xml:space="preserve"> </w:t>
      </w:r>
      <w:proofErr w:type="spellStart"/>
      <w:r>
        <w:rPr>
          <w:rFonts w:ascii="Arial Narrow"/>
          <w:w w:val="110"/>
          <w:sz w:val="18"/>
        </w:rPr>
        <w:t>l</w:t>
      </w:r>
      <w:r>
        <w:rPr>
          <w:rFonts w:ascii="Arial Narrow"/>
          <w:w w:val="110"/>
          <w:sz w:val="18"/>
        </w:rPr>
        <w:t>ë</w:t>
      </w:r>
      <w:r>
        <w:rPr>
          <w:rFonts w:ascii="Arial Narrow"/>
          <w:w w:val="110"/>
          <w:sz w:val="18"/>
        </w:rPr>
        <w:t>nd</w:t>
      </w:r>
      <w:r>
        <w:rPr>
          <w:rFonts w:ascii="Arial Narrow"/>
          <w:w w:val="110"/>
          <w:sz w:val="18"/>
        </w:rPr>
        <w:t>ë</w:t>
      </w:r>
      <w:proofErr w:type="spellEnd"/>
      <w:r>
        <w:rPr>
          <w:rFonts w:ascii="Arial Narrow"/>
          <w:w w:val="110"/>
          <w:sz w:val="18"/>
        </w:rPr>
        <w:t xml:space="preserve"> e </w:t>
      </w:r>
      <w:proofErr w:type="spellStart"/>
      <w:r>
        <w:rPr>
          <w:rFonts w:ascii="Arial Narrow"/>
          <w:w w:val="110"/>
          <w:sz w:val="18"/>
        </w:rPr>
        <w:t>par</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dyt</w:t>
      </w:r>
      <w:r>
        <w:rPr>
          <w:rFonts w:ascii="Arial Narrow"/>
          <w:w w:val="110"/>
          <w:sz w:val="18"/>
        </w:rPr>
        <w:t>ë</w:t>
      </w:r>
      <w:r>
        <w:rPr>
          <w:rFonts w:ascii="Arial Narrow"/>
          <w:w w:val="110"/>
          <w:sz w:val="18"/>
        </w:rPr>
        <w:t>sore</w:t>
      </w:r>
      <w:proofErr w:type="spellEnd"/>
      <w:r>
        <w:rPr>
          <w:rFonts w:ascii="Arial Narrow"/>
          <w:w w:val="110"/>
          <w:sz w:val="18"/>
        </w:rPr>
        <w:t xml:space="preserve">) </w:t>
      </w:r>
      <w:proofErr w:type="spellStart"/>
      <w:r>
        <w:rPr>
          <w:rFonts w:ascii="Arial Narrow"/>
          <w:w w:val="110"/>
          <w:sz w:val="18"/>
        </w:rPr>
        <w:t>dhe</w:t>
      </w:r>
      <w:proofErr w:type="spellEnd"/>
      <w:r>
        <w:rPr>
          <w:rFonts w:ascii="Arial Narrow"/>
          <w:w w:val="110"/>
          <w:sz w:val="18"/>
        </w:rPr>
        <w:t xml:space="preserve"> </w:t>
      </w:r>
      <w:proofErr w:type="spellStart"/>
      <w:r>
        <w:rPr>
          <w:rFonts w:ascii="Arial Narrow"/>
          <w:w w:val="110"/>
          <w:sz w:val="18"/>
        </w:rPr>
        <w:t>shpeshher</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pamund</w:t>
      </w:r>
      <w:r>
        <w:rPr>
          <w:rFonts w:ascii="Arial Narrow"/>
          <w:w w:val="110"/>
          <w:sz w:val="18"/>
        </w:rPr>
        <w:t>ë</w:t>
      </w:r>
      <w:r>
        <w:rPr>
          <w:rFonts w:ascii="Arial Narrow"/>
          <w:w w:val="110"/>
          <w:sz w:val="18"/>
        </w:rPr>
        <w:t>sia</w:t>
      </w:r>
      <w:proofErr w:type="spellEnd"/>
      <w:r>
        <w:rPr>
          <w:rFonts w:ascii="Arial Narrow"/>
          <w:w w:val="110"/>
          <w:sz w:val="18"/>
        </w:rPr>
        <w:t xml:space="preserve"> </w:t>
      </w:r>
      <w:proofErr w:type="spellStart"/>
      <w:r>
        <w:rPr>
          <w:rFonts w:ascii="Arial Narrow"/>
          <w:w w:val="110"/>
          <w:sz w:val="18"/>
        </w:rPr>
        <w:t>p</w:t>
      </w:r>
      <w:r>
        <w:rPr>
          <w:rFonts w:ascii="Arial Narrow"/>
          <w:w w:val="110"/>
          <w:sz w:val="18"/>
        </w:rPr>
        <w:t>ë</w:t>
      </w:r>
      <w:r>
        <w:rPr>
          <w:rFonts w:ascii="Arial Narrow"/>
          <w:w w:val="110"/>
          <w:sz w:val="18"/>
        </w:rPr>
        <w:t>r</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p</w:t>
      </w:r>
      <w:r>
        <w:rPr>
          <w:rFonts w:ascii="Arial Narrow"/>
          <w:w w:val="110"/>
          <w:sz w:val="18"/>
        </w:rPr>
        <w:t>ë</w:t>
      </w:r>
      <w:r>
        <w:rPr>
          <w:rFonts w:ascii="Arial Narrow"/>
          <w:w w:val="110"/>
          <w:sz w:val="18"/>
        </w:rPr>
        <w:t>rdorur</w:t>
      </w:r>
      <w:proofErr w:type="spellEnd"/>
      <w:r>
        <w:rPr>
          <w:rFonts w:ascii="Arial Narrow"/>
          <w:w w:val="110"/>
          <w:sz w:val="18"/>
        </w:rPr>
        <w:t xml:space="preserve"> </w:t>
      </w:r>
      <w:proofErr w:type="spellStart"/>
      <w:r>
        <w:rPr>
          <w:rFonts w:ascii="Arial Narrow"/>
          <w:w w:val="110"/>
          <w:sz w:val="18"/>
        </w:rPr>
        <w:t>impiantet</w:t>
      </w:r>
      <w:proofErr w:type="spellEnd"/>
      <w:r>
        <w:rPr>
          <w:rFonts w:ascii="Arial Narrow"/>
          <w:w w:val="110"/>
          <w:sz w:val="18"/>
        </w:rPr>
        <w:t xml:space="preserve"> </w:t>
      </w:r>
      <w:proofErr w:type="spellStart"/>
      <w:r>
        <w:rPr>
          <w:rFonts w:ascii="Arial Narrow"/>
          <w:w w:val="110"/>
          <w:sz w:val="18"/>
        </w:rPr>
        <w:t>dhe</w:t>
      </w:r>
      <w:proofErr w:type="spellEnd"/>
      <w:r>
        <w:rPr>
          <w:rFonts w:ascii="Arial Narrow"/>
          <w:w w:val="110"/>
          <w:sz w:val="18"/>
        </w:rPr>
        <w:t xml:space="preserve"> </w:t>
      </w:r>
      <w:proofErr w:type="spellStart"/>
      <w:r>
        <w:rPr>
          <w:rFonts w:ascii="Arial Narrow"/>
          <w:w w:val="110"/>
          <w:sz w:val="18"/>
        </w:rPr>
        <w:t>teknologjit</w:t>
      </w:r>
      <w:r>
        <w:rPr>
          <w:rFonts w:ascii="Arial Narrow"/>
          <w:w w:val="110"/>
          <w:sz w:val="18"/>
        </w:rPr>
        <w:t>ë</w:t>
      </w:r>
      <w:proofErr w:type="spellEnd"/>
      <w:r>
        <w:rPr>
          <w:rFonts w:ascii="Arial Narrow"/>
          <w:w w:val="110"/>
          <w:sz w:val="18"/>
        </w:rPr>
        <w:t xml:space="preserve"> me </w:t>
      </w:r>
      <w:proofErr w:type="spellStart"/>
      <w:r>
        <w:rPr>
          <w:rFonts w:ascii="Arial Narrow"/>
          <w:w w:val="110"/>
          <w:sz w:val="18"/>
        </w:rPr>
        <w:t>kapacitet</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plot</w:t>
      </w:r>
      <w:r>
        <w:rPr>
          <w:rFonts w:ascii="Arial Narrow"/>
          <w:w w:val="110"/>
          <w:sz w:val="18"/>
        </w:rPr>
        <w:t>ë</w:t>
      </w:r>
      <w:proofErr w:type="spellEnd"/>
      <w:r>
        <w:rPr>
          <w:rFonts w:ascii="Arial Narrow"/>
          <w:w w:val="110"/>
          <w:sz w:val="18"/>
        </w:rPr>
        <w:t xml:space="preserve">, duke </w:t>
      </w:r>
      <w:proofErr w:type="spellStart"/>
      <w:r w:rsidR="002D33BF">
        <w:rPr>
          <w:rFonts w:ascii="Arial Narrow"/>
          <w:w w:val="110"/>
          <w:sz w:val="18"/>
        </w:rPr>
        <w:t>vuajtur</w:t>
      </w:r>
      <w:proofErr w:type="spellEnd"/>
      <w:r w:rsidR="002D33BF">
        <w:rPr>
          <w:rFonts w:ascii="Arial Narrow"/>
          <w:w w:val="110"/>
          <w:sz w:val="18"/>
        </w:rPr>
        <w:t xml:space="preserve"> </w:t>
      </w:r>
      <w:proofErr w:type="spellStart"/>
      <w:r w:rsidR="002D33BF">
        <w:rPr>
          <w:rFonts w:ascii="Arial Narrow"/>
          <w:w w:val="110"/>
          <w:sz w:val="18"/>
        </w:rPr>
        <w:t>nga</w:t>
      </w:r>
      <w:proofErr w:type="spellEnd"/>
      <w:r w:rsidR="002D33BF">
        <w:rPr>
          <w:rFonts w:ascii="Arial Narrow"/>
          <w:w w:val="110"/>
          <w:sz w:val="18"/>
        </w:rPr>
        <w:t xml:space="preserve"> </w:t>
      </w:r>
      <w:proofErr w:type="spellStart"/>
      <w:r w:rsidR="002D33BF">
        <w:rPr>
          <w:rFonts w:ascii="Arial Narrow"/>
          <w:w w:val="110"/>
          <w:sz w:val="18"/>
        </w:rPr>
        <w:t>konkurrenca</w:t>
      </w:r>
      <w:proofErr w:type="spellEnd"/>
      <w:r w:rsidR="002D33BF">
        <w:rPr>
          <w:rFonts w:ascii="Arial Narrow"/>
          <w:w w:val="110"/>
          <w:sz w:val="18"/>
        </w:rPr>
        <w:t xml:space="preserve"> e </w:t>
      </w:r>
      <w:proofErr w:type="spellStart"/>
      <w:r w:rsidR="002D33BF">
        <w:rPr>
          <w:rFonts w:ascii="Arial Narrow"/>
          <w:w w:val="110"/>
          <w:sz w:val="18"/>
        </w:rPr>
        <w:t>vendeve</w:t>
      </w:r>
      <w:proofErr w:type="spellEnd"/>
      <w:r w:rsidR="002D33BF">
        <w:rPr>
          <w:rFonts w:ascii="Arial Narrow"/>
          <w:w w:val="110"/>
          <w:sz w:val="18"/>
        </w:rPr>
        <w:t xml:space="preserve"> </w:t>
      </w:r>
      <w:proofErr w:type="spellStart"/>
      <w:r w:rsidR="002D33BF">
        <w:rPr>
          <w:rFonts w:ascii="Arial Narrow"/>
          <w:w w:val="110"/>
          <w:sz w:val="18"/>
        </w:rPr>
        <w:t>t</w:t>
      </w:r>
      <w:r w:rsidR="002D33BF">
        <w:rPr>
          <w:w w:val="110"/>
          <w:sz w:val="18"/>
        </w:rPr>
        <w:t>ë</w:t>
      </w:r>
      <w:proofErr w:type="spellEnd"/>
      <w:r>
        <w:rPr>
          <w:rFonts w:ascii="Arial Narrow"/>
          <w:w w:val="110"/>
          <w:sz w:val="18"/>
        </w:rPr>
        <w:t xml:space="preserve"> </w:t>
      </w:r>
      <w:proofErr w:type="spellStart"/>
      <w:r>
        <w:rPr>
          <w:rFonts w:ascii="Arial Narrow"/>
          <w:w w:val="110"/>
          <w:sz w:val="18"/>
        </w:rPr>
        <w:t>tjera</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Ballkanit</w:t>
      </w:r>
      <w:proofErr w:type="spellEnd"/>
      <w:r>
        <w:rPr>
          <w:rFonts w:ascii="Arial Narrow"/>
          <w:w w:val="110"/>
          <w:sz w:val="18"/>
        </w:rPr>
        <w:t xml:space="preserve"> </w:t>
      </w:r>
      <w:proofErr w:type="spellStart"/>
      <w:r>
        <w:rPr>
          <w:rFonts w:ascii="Arial Narrow"/>
          <w:w w:val="110"/>
          <w:sz w:val="18"/>
        </w:rPr>
        <w:t>Per</w:t>
      </w:r>
      <w:r>
        <w:rPr>
          <w:rFonts w:ascii="Arial Narrow"/>
          <w:w w:val="110"/>
          <w:sz w:val="18"/>
        </w:rPr>
        <w:t>ë</w:t>
      </w:r>
      <w:r>
        <w:rPr>
          <w:rFonts w:ascii="Arial Narrow"/>
          <w:w w:val="110"/>
          <w:sz w:val="18"/>
        </w:rPr>
        <w:t>ndimor</w:t>
      </w:r>
      <w:proofErr w:type="spellEnd"/>
      <w:r>
        <w:rPr>
          <w:rFonts w:ascii="Arial Narrow"/>
          <w:w w:val="110"/>
          <w:sz w:val="18"/>
        </w:rPr>
        <w:t xml:space="preserve"> (duke e </w:t>
      </w:r>
      <w:proofErr w:type="spellStart"/>
      <w:r>
        <w:rPr>
          <w:rFonts w:ascii="Arial Narrow"/>
          <w:w w:val="110"/>
          <w:sz w:val="18"/>
        </w:rPr>
        <w:t>klasifikuar</w:t>
      </w:r>
      <w:proofErr w:type="spellEnd"/>
      <w:r>
        <w:rPr>
          <w:rFonts w:ascii="Arial Narrow"/>
          <w:w w:val="110"/>
          <w:sz w:val="18"/>
        </w:rPr>
        <w:t xml:space="preserve"> </w:t>
      </w:r>
      <w:proofErr w:type="spellStart"/>
      <w:r>
        <w:rPr>
          <w:rFonts w:ascii="Arial Narrow"/>
          <w:w w:val="110"/>
          <w:sz w:val="18"/>
        </w:rPr>
        <w:t>aluminin</w:t>
      </w:r>
      <w:proofErr w:type="spellEnd"/>
      <w:r>
        <w:rPr>
          <w:rFonts w:ascii="Arial Narrow"/>
          <w:w w:val="110"/>
          <w:sz w:val="18"/>
        </w:rPr>
        <w:t xml:space="preserve"> </w:t>
      </w:r>
      <w:proofErr w:type="spellStart"/>
      <w:r>
        <w:rPr>
          <w:rFonts w:ascii="Arial Narrow"/>
          <w:w w:val="110"/>
          <w:sz w:val="18"/>
        </w:rPr>
        <w:t>si</w:t>
      </w:r>
      <w:proofErr w:type="spellEnd"/>
      <w:r>
        <w:rPr>
          <w:rFonts w:ascii="Arial Narrow"/>
          <w:w w:val="110"/>
          <w:sz w:val="18"/>
        </w:rPr>
        <w:t xml:space="preserve"> mall).</w:t>
      </w:r>
    </w:p>
    <w:p w14:paraId="551B058B" w14:textId="77777777" w:rsidR="00DA62C7" w:rsidRDefault="00DA62C7">
      <w:pPr>
        <w:spacing w:line="242" w:lineRule="auto"/>
        <w:jc w:val="both"/>
        <w:rPr>
          <w:rFonts w:ascii="Arial Narrow"/>
          <w:sz w:val="18"/>
        </w:rPr>
        <w:sectPr w:rsidR="00DA62C7">
          <w:pgSz w:w="11910" w:h="16840"/>
          <w:pgMar w:top="1400" w:right="0" w:bottom="540" w:left="0" w:header="0" w:footer="352" w:gutter="0"/>
          <w:cols w:space="720"/>
        </w:sectPr>
      </w:pPr>
    </w:p>
    <w:p w14:paraId="08B096A4" w14:textId="77777777" w:rsidR="00DA62C7" w:rsidRDefault="00687383" w:rsidP="00687383">
      <w:pPr>
        <w:pStyle w:val="BodyText"/>
        <w:spacing w:line="266" w:lineRule="auto"/>
        <w:ind w:left="1132" w:right="1135"/>
        <w:jc w:val="both"/>
      </w:pPr>
      <w:proofErr w:type="spellStart"/>
      <w:r>
        <w:lastRenderedPageBreak/>
        <w:t>Kompetenca</w:t>
      </w:r>
      <w:proofErr w:type="spellEnd"/>
      <w:r>
        <w:t xml:space="preserve"> </w:t>
      </w:r>
      <w:proofErr w:type="spellStart"/>
      <w:r>
        <w:t>më</w:t>
      </w:r>
      <w:proofErr w:type="spellEnd"/>
      <w:r>
        <w:t xml:space="preserve"> </w:t>
      </w:r>
      <w:proofErr w:type="spellStart"/>
      <w:r>
        <w:t>të</w:t>
      </w:r>
      <w:proofErr w:type="spellEnd"/>
      <w:r>
        <w:t xml:space="preserve"> </w:t>
      </w:r>
      <w:proofErr w:type="spellStart"/>
      <w:r>
        <w:t>përparuara</w:t>
      </w:r>
      <w:proofErr w:type="spellEnd"/>
      <w:r>
        <w:t xml:space="preserve"> </w:t>
      </w:r>
      <w:proofErr w:type="spellStart"/>
      <w:r w:rsidR="00707778">
        <w:t>janë</w:t>
      </w:r>
      <w:proofErr w:type="spellEnd"/>
      <w:r w:rsidR="00707778">
        <w:t xml:space="preserve"> </w:t>
      </w:r>
      <w:proofErr w:type="spellStart"/>
      <w:r w:rsidR="00707778">
        <w:t>të</w:t>
      </w:r>
      <w:proofErr w:type="spellEnd"/>
      <w:r w:rsidR="00707778">
        <w:t xml:space="preserve"> </w:t>
      </w:r>
      <w:proofErr w:type="spellStart"/>
      <w:r w:rsidR="00707778">
        <w:t>nevojshme</w:t>
      </w:r>
      <w:proofErr w:type="spellEnd"/>
      <w:r w:rsidR="00707778">
        <w:t xml:space="preserve"> </w:t>
      </w:r>
      <w:proofErr w:type="spellStart"/>
      <w:r w:rsidR="00707778">
        <w:t>në</w:t>
      </w:r>
      <w:proofErr w:type="spellEnd"/>
      <w:r w:rsidR="00707778">
        <w:t xml:space="preserve"> </w:t>
      </w:r>
      <w:proofErr w:type="spellStart"/>
      <w:r w:rsidR="00707778">
        <w:t>inxhinierinë</w:t>
      </w:r>
      <w:proofErr w:type="spellEnd"/>
      <w:r w:rsidR="00707778">
        <w:t xml:space="preserve"> </w:t>
      </w:r>
      <w:proofErr w:type="spellStart"/>
      <w:r w:rsidR="00707778">
        <w:t>kimike</w:t>
      </w:r>
      <w:proofErr w:type="spellEnd"/>
      <w:r w:rsidR="00707778">
        <w:t xml:space="preserve">, </w:t>
      </w:r>
      <w:proofErr w:type="spellStart"/>
      <w:r w:rsidR="00707778">
        <w:t>për</w:t>
      </w:r>
      <w:proofErr w:type="spellEnd"/>
      <w:r w:rsidR="00707778">
        <w:t xml:space="preserve"> </w:t>
      </w:r>
      <w:proofErr w:type="spellStart"/>
      <w:r w:rsidR="00707778">
        <w:t>shembull</w:t>
      </w:r>
      <w:proofErr w:type="spellEnd"/>
      <w:r w:rsidR="00707778">
        <w:t xml:space="preserve">. </w:t>
      </w:r>
      <w:proofErr w:type="spellStart"/>
      <w:r w:rsidR="00707778">
        <w:t>Sistemi</w:t>
      </w:r>
      <w:proofErr w:type="spellEnd"/>
      <w:r w:rsidR="00707778">
        <w:t xml:space="preserve"> </w:t>
      </w:r>
      <w:proofErr w:type="spellStart"/>
      <w:r w:rsidR="00707778">
        <w:t>arsimor</w:t>
      </w:r>
      <w:proofErr w:type="spellEnd"/>
      <w:r w:rsidR="00707778">
        <w:t xml:space="preserve"> </w:t>
      </w:r>
      <w:proofErr w:type="spellStart"/>
      <w:r w:rsidR="00707778">
        <w:t>nuk</w:t>
      </w:r>
      <w:proofErr w:type="spellEnd"/>
      <w:r w:rsidR="00707778">
        <w:t xml:space="preserve"> </w:t>
      </w:r>
      <w:proofErr w:type="spellStart"/>
      <w:r w:rsidR="00707778">
        <w:t>ofron</w:t>
      </w:r>
      <w:proofErr w:type="spellEnd"/>
      <w:r w:rsidR="00707778">
        <w:t xml:space="preserve"> as </w:t>
      </w:r>
      <w:proofErr w:type="spellStart"/>
      <w:r w:rsidR="00707778">
        <w:t>programe</w:t>
      </w:r>
      <w:proofErr w:type="spellEnd"/>
      <w:r w:rsidR="00707778">
        <w:t xml:space="preserve"> </w:t>
      </w:r>
      <w:proofErr w:type="spellStart"/>
      <w:r w:rsidR="00707778">
        <w:t>të</w:t>
      </w:r>
      <w:proofErr w:type="spellEnd"/>
      <w:r w:rsidR="00707778">
        <w:t xml:space="preserve"> </w:t>
      </w:r>
      <w:proofErr w:type="spellStart"/>
      <w:r w:rsidR="00707778">
        <w:t>përbashkëta</w:t>
      </w:r>
      <w:proofErr w:type="spellEnd"/>
      <w:r w:rsidR="00707778">
        <w:t xml:space="preserve"> </w:t>
      </w:r>
      <w:proofErr w:type="spellStart"/>
      <w:r w:rsidR="00707778">
        <w:t>për</w:t>
      </w:r>
      <w:proofErr w:type="spellEnd"/>
      <w:r w:rsidR="00707778">
        <w:t xml:space="preserve"> </w:t>
      </w:r>
      <w:proofErr w:type="spellStart"/>
      <w:r w:rsidR="00707778">
        <w:t>të</w:t>
      </w:r>
      <w:proofErr w:type="spellEnd"/>
      <w:r w:rsidR="00707778">
        <w:t xml:space="preserve"> </w:t>
      </w:r>
      <w:proofErr w:type="spellStart"/>
      <w:r w:rsidR="00707778">
        <w:t>lehtësuar</w:t>
      </w:r>
      <w:proofErr w:type="spellEnd"/>
      <w:r w:rsidR="00707778">
        <w:t xml:space="preserve"> </w:t>
      </w:r>
      <w:proofErr w:type="spellStart"/>
      <w:r w:rsidR="00707778">
        <w:t>praktikën</w:t>
      </w:r>
      <w:proofErr w:type="spellEnd"/>
      <w:r w:rsidR="00707778">
        <w:t xml:space="preserve"> apo </w:t>
      </w:r>
      <w:proofErr w:type="spellStart"/>
      <w:r w:rsidR="00707778">
        <w:t>bashkëpunimin</w:t>
      </w:r>
      <w:proofErr w:type="spellEnd"/>
      <w:r w:rsidR="00707778">
        <w:t xml:space="preserve"> </w:t>
      </w:r>
      <w:proofErr w:type="spellStart"/>
      <w:r w:rsidR="00707778">
        <w:t>Shkencë</w:t>
      </w:r>
      <w:proofErr w:type="spellEnd"/>
      <w:r w:rsidR="00707778">
        <w:t xml:space="preserve">-Industri. </w:t>
      </w:r>
      <w:proofErr w:type="spellStart"/>
      <w:r w:rsidR="00707778">
        <w:t>Palët</w:t>
      </w:r>
      <w:proofErr w:type="spellEnd"/>
      <w:r w:rsidR="00707778">
        <w:t xml:space="preserve"> e </w:t>
      </w:r>
      <w:proofErr w:type="spellStart"/>
      <w:r w:rsidR="00707778">
        <w:t>interesuara</w:t>
      </w:r>
      <w:proofErr w:type="spellEnd"/>
      <w:r w:rsidR="00707778">
        <w:t xml:space="preserve"> e </w:t>
      </w:r>
      <w:proofErr w:type="spellStart"/>
      <w:r w:rsidR="00707778">
        <w:t>njohin</w:t>
      </w:r>
      <w:proofErr w:type="spellEnd"/>
      <w:r w:rsidR="00707778">
        <w:t xml:space="preserve"> </w:t>
      </w:r>
      <w:proofErr w:type="spellStart"/>
      <w:r w:rsidR="00707778">
        <w:t>trajnimin</w:t>
      </w:r>
      <w:proofErr w:type="spellEnd"/>
      <w:r w:rsidR="00707778">
        <w:t xml:space="preserve"> e </w:t>
      </w:r>
      <w:proofErr w:type="spellStart"/>
      <w:r w:rsidR="00707778">
        <w:t>brendshëm</w:t>
      </w:r>
      <w:proofErr w:type="spellEnd"/>
      <w:r w:rsidR="00707778">
        <w:t xml:space="preserve"> </w:t>
      </w:r>
      <w:proofErr w:type="spellStart"/>
      <w:r w:rsidR="00707778">
        <w:t>si</w:t>
      </w:r>
      <w:proofErr w:type="spellEnd"/>
      <w:r w:rsidR="00707778">
        <w:t xml:space="preserve"> </w:t>
      </w:r>
      <w:proofErr w:type="spellStart"/>
      <w:r w:rsidR="00707778">
        <w:t>një</w:t>
      </w:r>
      <w:proofErr w:type="spellEnd"/>
      <w:r w:rsidR="00707778">
        <w:t xml:space="preserve"> </w:t>
      </w:r>
      <w:proofErr w:type="spellStart"/>
      <w:r w:rsidR="00707778">
        <w:t>mënyrë</w:t>
      </w:r>
      <w:proofErr w:type="spellEnd"/>
      <w:r w:rsidR="00707778">
        <w:t xml:space="preserve"> </w:t>
      </w:r>
      <w:proofErr w:type="spellStart"/>
      <w:r w:rsidR="00707778">
        <w:t>më</w:t>
      </w:r>
      <w:proofErr w:type="spellEnd"/>
      <w:r w:rsidR="00707778">
        <w:t xml:space="preserve"> </w:t>
      </w:r>
      <w:proofErr w:type="spellStart"/>
      <w:r w:rsidR="00707778">
        <w:t>të</w:t>
      </w:r>
      <w:proofErr w:type="spellEnd"/>
      <w:r w:rsidR="00707778">
        <w:t xml:space="preserve"> </w:t>
      </w:r>
      <w:proofErr w:type="spellStart"/>
      <w:r w:rsidR="00707778">
        <w:t>lehtë</w:t>
      </w:r>
      <w:proofErr w:type="spellEnd"/>
      <w:r w:rsidR="00707778">
        <w:t xml:space="preserve"> </w:t>
      </w:r>
      <w:proofErr w:type="spellStart"/>
      <w:r w:rsidR="00707778">
        <w:t>dhe</w:t>
      </w:r>
      <w:proofErr w:type="spellEnd"/>
      <w:r w:rsidR="00707778">
        <w:t xml:space="preserve"> alternative </w:t>
      </w:r>
      <w:proofErr w:type="spellStart"/>
      <w:r w:rsidR="00707778">
        <w:t>për</w:t>
      </w:r>
      <w:proofErr w:type="spellEnd"/>
      <w:r w:rsidR="00707778">
        <w:t xml:space="preserve"> </w:t>
      </w:r>
      <w:proofErr w:type="spellStart"/>
      <w:r w:rsidR="00707778">
        <w:t>të</w:t>
      </w:r>
      <w:proofErr w:type="spellEnd"/>
      <w:r w:rsidR="00707778">
        <w:t xml:space="preserve"> </w:t>
      </w:r>
      <w:proofErr w:type="spellStart"/>
      <w:r w:rsidR="00707778">
        <w:t>ndërtuar</w:t>
      </w:r>
      <w:proofErr w:type="spellEnd"/>
      <w:r w:rsidR="00707778">
        <w:t xml:space="preserve"> </w:t>
      </w:r>
      <w:proofErr w:type="spellStart"/>
      <w:r w:rsidR="00707778">
        <w:t>kualifikim</w:t>
      </w:r>
      <w:proofErr w:type="spellEnd"/>
      <w:r w:rsidR="002D33BF">
        <w:t xml:space="preserve"> </w:t>
      </w:r>
      <w:proofErr w:type="spellStart"/>
      <w:r w:rsidR="002D33BF">
        <w:t>dhe</w:t>
      </w:r>
      <w:proofErr w:type="spellEnd"/>
      <w:r w:rsidR="002D33BF">
        <w:t xml:space="preserve"> </w:t>
      </w:r>
      <w:proofErr w:type="spellStart"/>
      <w:r w:rsidR="002D33BF">
        <w:t>për</w:t>
      </w:r>
      <w:proofErr w:type="spellEnd"/>
      <w:r w:rsidR="002D33BF">
        <w:t xml:space="preserve"> </w:t>
      </w:r>
      <w:proofErr w:type="spellStart"/>
      <w:r w:rsidR="002D33BF">
        <w:t>të</w:t>
      </w:r>
      <w:proofErr w:type="spellEnd"/>
      <w:r w:rsidR="002D33BF">
        <w:t xml:space="preserve"> </w:t>
      </w:r>
      <w:proofErr w:type="spellStart"/>
      <w:r w:rsidR="002D33BF">
        <w:t>investuar</w:t>
      </w:r>
      <w:proofErr w:type="spellEnd"/>
      <w:r w:rsidR="002D33BF">
        <w:t xml:space="preserve"> </w:t>
      </w:r>
      <w:proofErr w:type="spellStart"/>
      <w:r w:rsidR="002D33BF">
        <w:t>në</w:t>
      </w:r>
      <w:proofErr w:type="spellEnd"/>
      <w:r w:rsidR="002D33BF">
        <w:t xml:space="preserve"> </w:t>
      </w:r>
      <w:proofErr w:type="spellStart"/>
      <w:r w:rsidR="002D33BF">
        <w:t>dije</w:t>
      </w:r>
      <w:proofErr w:type="spellEnd"/>
      <w:r w:rsidR="00707778">
        <w:t xml:space="preserve"> me </w:t>
      </w:r>
      <w:proofErr w:type="spellStart"/>
      <w:r w:rsidR="00707778">
        <w:t>kalimin</w:t>
      </w:r>
      <w:proofErr w:type="spellEnd"/>
      <w:r w:rsidR="00707778">
        <w:t xml:space="preserve"> e </w:t>
      </w:r>
      <w:proofErr w:type="spellStart"/>
      <w:r w:rsidR="00707778">
        <w:t>kohës</w:t>
      </w:r>
      <w:proofErr w:type="spellEnd"/>
      <w:r w:rsidR="00707778">
        <w:t xml:space="preserve">. </w:t>
      </w:r>
      <w:proofErr w:type="spellStart"/>
      <w:r w:rsidR="00707778">
        <w:t>Partnerët</w:t>
      </w:r>
      <w:proofErr w:type="spellEnd"/>
      <w:r w:rsidR="00707778">
        <w:t xml:space="preserve"> e </w:t>
      </w:r>
      <w:proofErr w:type="spellStart"/>
      <w:r w:rsidR="00707778">
        <w:t>huaj</w:t>
      </w:r>
      <w:proofErr w:type="spellEnd"/>
      <w:r w:rsidR="00707778">
        <w:t xml:space="preserve"> </w:t>
      </w:r>
      <w:proofErr w:type="spellStart"/>
      <w:r w:rsidR="00707778">
        <w:t>gjithashtu</w:t>
      </w:r>
      <w:proofErr w:type="spellEnd"/>
      <w:r w:rsidR="00707778">
        <w:t xml:space="preserve"> </w:t>
      </w:r>
      <w:proofErr w:type="spellStart"/>
      <w:r w:rsidR="00707778">
        <w:t>mund</w:t>
      </w:r>
      <w:proofErr w:type="spellEnd"/>
      <w:r w:rsidR="00707778">
        <w:t xml:space="preserve"> </w:t>
      </w:r>
      <w:proofErr w:type="spellStart"/>
      <w:r w:rsidR="00707778">
        <w:t>të</w:t>
      </w:r>
      <w:proofErr w:type="spellEnd"/>
      <w:r w:rsidR="00707778">
        <w:t xml:space="preserve"> </w:t>
      </w:r>
      <w:proofErr w:type="spellStart"/>
      <w:r w:rsidR="00707778">
        <w:t>marrin</w:t>
      </w:r>
      <w:proofErr w:type="spellEnd"/>
      <w:r w:rsidR="00707778">
        <w:t xml:space="preserve"> </w:t>
      </w:r>
      <w:proofErr w:type="spellStart"/>
      <w:r w:rsidR="00707778">
        <w:t>pjesë</w:t>
      </w:r>
      <w:proofErr w:type="spellEnd"/>
      <w:r w:rsidR="00707778">
        <w:t xml:space="preserve"> </w:t>
      </w:r>
      <w:proofErr w:type="spellStart"/>
      <w:r w:rsidR="00707778">
        <w:t>në</w:t>
      </w:r>
      <w:proofErr w:type="spellEnd"/>
      <w:r w:rsidR="00707778">
        <w:t xml:space="preserve"> </w:t>
      </w:r>
      <w:proofErr w:type="spellStart"/>
      <w:r w:rsidR="00707778">
        <w:t>këto</w:t>
      </w:r>
      <w:proofErr w:type="spellEnd"/>
      <w:r w:rsidR="00707778">
        <w:t xml:space="preserve"> </w:t>
      </w:r>
      <w:proofErr w:type="spellStart"/>
      <w:r w:rsidR="00707778">
        <w:t>nisma</w:t>
      </w:r>
      <w:proofErr w:type="spellEnd"/>
      <w:r w:rsidR="00707778">
        <w:t xml:space="preserve"> </w:t>
      </w:r>
      <w:proofErr w:type="spellStart"/>
      <w:r w:rsidR="00707778">
        <w:t>dhe</w:t>
      </w:r>
      <w:proofErr w:type="spellEnd"/>
      <w:r w:rsidR="00707778">
        <w:t xml:space="preserve"> </w:t>
      </w:r>
      <w:proofErr w:type="spellStart"/>
      <w:r w:rsidR="00707778">
        <w:t>të</w:t>
      </w:r>
      <w:proofErr w:type="spellEnd"/>
      <w:r w:rsidR="00707778">
        <w:t xml:space="preserve"> </w:t>
      </w:r>
      <w:proofErr w:type="spellStart"/>
      <w:r w:rsidR="00707778">
        <w:t>mbështesin</w:t>
      </w:r>
      <w:proofErr w:type="spellEnd"/>
      <w:r w:rsidR="00707778">
        <w:t xml:space="preserve"> </w:t>
      </w:r>
      <w:proofErr w:type="spellStart"/>
      <w:r w:rsidR="00707778">
        <w:t>procesin</w:t>
      </w:r>
      <w:proofErr w:type="spellEnd"/>
      <w:r w:rsidR="00707778">
        <w:t>.</w:t>
      </w:r>
    </w:p>
    <w:p w14:paraId="798FCFB1" w14:textId="77777777" w:rsidR="00DA62C7" w:rsidRDefault="00DA62C7">
      <w:pPr>
        <w:pStyle w:val="BodyText"/>
        <w:spacing w:before="7"/>
        <w:rPr>
          <w:sz w:val="16"/>
        </w:rPr>
      </w:pPr>
    </w:p>
    <w:p w14:paraId="1D1FA965" w14:textId="77777777" w:rsidR="00DA62C7" w:rsidRPr="00281421" w:rsidRDefault="00707778">
      <w:pPr>
        <w:pStyle w:val="BodyText"/>
        <w:spacing w:line="266" w:lineRule="auto"/>
        <w:ind w:left="1132" w:right="1135"/>
        <w:jc w:val="both"/>
        <w:rPr>
          <w:color w:val="000000" w:themeColor="text1"/>
        </w:rPr>
      </w:pPr>
      <w:proofErr w:type="spellStart"/>
      <w:r>
        <w:t>Universiteti</w:t>
      </w:r>
      <w:proofErr w:type="spellEnd"/>
      <w:r>
        <w:t xml:space="preserve"> </w:t>
      </w:r>
      <w:proofErr w:type="spellStart"/>
      <w:r>
        <w:t>Politeknik</w:t>
      </w:r>
      <w:proofErr w:type="spellEnd"/>
      <w:r>
        <w:t xml:space="preserve"> </w:t>
      </w:r>
      <w:proofErr w:type="spellStart"/>
      <w:r>
        <w:t>i</w:t>
      </w:r>
      <w:proofErr w:type="spellEnd"/>
      <w:r>
        <w:t xml:space="preserve"> </w:t>
      </w:r>
      <w:proofErr w:type="spellStart"/>
      <w:r>
        <w:t>Tiranës</w:t>
      </w:r>
      <w:proofErr w:type="spellEnd"/>
      <w:r>
        <w:t xml:space="preserve">, </w:t>
      </w:r>
      <w:proofErr w:type="spellStart"/>
      <w:r>
        <w:t>veçanërisht</w:t>
      </w:r>
      <w:proofErr w:type="spellEnd"/>
      <w:r>
        <w:t xml:space="preserve"> me </w:t>
      </w:r>
      <w:proofErr w:type="spellStart"/>
      <w:r>
        <w:t>Fakultetin</w:t>
      </w:r>
      <w:proofErr w:type="spellEnd"/>
      <w:r>
        <w:t xml:space="preserve"> e </w:t>
      </w:r>
      <w:proofErr w:type="spellStart"/>
      <w:r>
        <w:t>Metalurgjisë</w:t>
      </w:r>
      <w:proofErr w:type="spellEnd"/>
      <w:r>
        <w:t xml:space="preserve"> </w:t>
      </w:r>
      <w:proofErr w:type="spellStart"/>
      <w:r>
        <w:t>dhe</w:t>
      </w:r>
      <w:proofErr w:type="spellEnd"/>
      <w:r>
        <w:t xml:space="preserve"> </w:t>
      </w:r>
      <w:proofErr w:type="spellStart"/>
      <w:r>
        <w:t>Fakultetin</w:t>
      </w:r>
      <w:proofErr w:type="spellEnd"/>
      <w:r>
        <w:t xml:space="preserve"> e </w:t>
      </w:r>
      <w:proofErr w:type="spellStart"/>
      <w:r>
        <w:t>Kimisë</w:t>
      </w:r>
      <w:proofErr w:type="spellEnd"/>
      <w:r>
        <w:t xml:space="preserve">, </w:t>
      </w:r>
      <w:proofErr w:type="spellStart"/>
      <w:r>
        <w:t>shihen</w:t>
      </w:r>
      <w:proofErr w:type="spellEnd"/>
      <w:r>
        <w:t xml:space="preserve"> </w:t>
      </w:r>
      <w:proofErr w:type="spellStart"/>
      <w:r>
        <w:t>nga</w:t>
      </w:r>
      <w:proofErr w:type="spellEnd"/>
      <w:r>
        <w:t xml:space="preserve"> </w:t>
      </w:r>
      <w:proofErr w:type="spellStart"/>
      <w:r>
        <w:t>palët</w:t>
      </w:r>
      <w:proofErr w:type="spellEnd"/>
      <w:r>
        <w:t xml:space="preserve"> e </w:t>
      </w:r>
      <w:proofErr w:type="spellStart"/>
      <w:r>
        <w:t>interesuara</w:t>
      </w:r>
      <w:proofErr w:type="spellEnd"/>
      <w:r>
        <w:t xml:space="preserve"> </w:t>
      </w:r>
      <w:proofErr w:type="spellStart"/>
      <w:r>
        <w:t>si</w:t>
      </w:r>
      <w:proofErr w:type="spellEnd"/>
      <w:r>
        <w:t xml:space="preserve"> </w:t>
      </w:r>
      <w:proofErr w:type="spellStart"/>
      <w:r>
        <w:t>partnerë</w:t>
      </w:r>
      <w:proofErr w:type="spellEnd"/>
      <w:r>
        <w:t xml:space="preserve"> </w:t>
      </w:r>
      <w:proofErr w:type="spellStart"/>
      <w:r>
        <w:t>të</w:t>
      </w:r>
      <w:proofErr w:type="spellEnd"/>
      <w:r>
        <w:t xml:space="preserve"> </w:t>
      </w:r>
      <w:proofErr w:type="spellStart"/>
      <w:r>
        <w:t>vlefshëm</w:t>
      </w:r>
      <w:proofErr w:type="spellEnd"/>
      <w:r>
        <w:t xml:space="preserve">. </w:t>
      </w:r>
      <w:proofErr w:type="spellStart"/>
      <w:r>
        <w:t>Megjithatë</w:t>
      </w:r>
      <w:proofErr w:type="spellEnd"/>
      <w:r>
        <w:t xml:space="preserve">, </w:t>
      </w:r>
      <w:proofErr w:type="spellStart"/>
      <w:r>
        <w:t>risitë</w:t>
      </w:r>
      <w:proofErr w:type="spellEnd"/>
      <w:r>
        <w:t xml:space="preserve"> </w:t>
      </w:r>
      <w:proofErr w:type="spellStart"/>
      <w:r>
        <w:t>kryesore</w:t>
      </w:r>
      <w:proofErr w:type="spellEnd"/>
      <w:r>
        <w:t xml:space="preserve"> </w:t>
      </w:r>
      <w:proofErr w:type="spellStart"/>
      <w:r>
        <w:t>të</w:t>
      </w:r>
      <w:proofErr w:type="spellEnd"/>
      <w:r>
        <w:t xml:space="preserve"> </w:t>
      </w:r>
      <w:proofErr w:type="spellStart"/>
      <w:r>
        <w:t>futura</w:t>
      </w:r>
      <w:proofErr w:type="spellEnd"/>
      <w:r>
        <w:t xml:space="preserve"> </w:t>
      </w:r>
      <w:proofErr w:type="spellStart"/>
      <w:r>
        <w:t>në</w:t>
      </w:r>
      <w:proofErr w:type="spellEnd"/>
      <w:r>
        <w:t xml:space="preserve"> </w:t>
      </w:r>
      <w:proofErr w:type="spellStart"/>
      <w:r>
        <w:t>treg</w:t>
      </w:r>
      <w:proofErr w:type="spellEnd"/>
      <w:r>
        <w:t xml:space="preserve"> </w:t>
      </w:r>
      <w:proofErr w:type="spellStart"/>
      <w:r>
        <w:t>shpesh</w:t>
      </w:r>
      <w:proofErr w:type="spellEnd"/>
      <w:r>
        <w:t xml:space="preserve"> </w:t>
      </w:r>
      <w:proofErr w:type="spellStart"/>
      <w:r>
        <w:t>vijnë</w:t>
      </w:r>
      <w:proofErr w:type="spellEnd"/>
      <w:r>
        <w:t xml:space="preserve"> </w:t>
      </w:r>
      <w:proofErr w:type="spellStart"/>
      <w:r>
        <w:t>nga</w:t>
      </w:r>
      <w:proofErr w:type="spellEnd"/>
      <w:r>
        <w:t xml:space="preserve"> </w:t>
      </w:r>
      <w:proofErr w:type="spellStart"/>
      <w:r>
        <w:t>organizata</w:t>
      </w:r>
      <w:proofErr w:type="spellEnd"/>
      <w:r>
        <w:t xml:space="preserve"> </w:t>
      </w:r>
      <w:proofErr w:type="spellStart"/>
      <w:r>
        <w:t>të</w:t>
      </w:r>
      <w:proofErr w:type="spellEnd"/>
      <w:r>
        <w:t xml:space="preserve"> </w:t>
      </w:r>
      <w:proofErr w:type="spellStart"/>
      <w:r>
        <w:t>huaja</w:t>
      </w:r>
      <w:proofErr w:type="spellEnd"/>
      <w:r>
        <w:t xml:space="preserve"> </w:t>
      </w:r>
      <w:proofErr w:type="spellStart"/>
      <w:r>
        <w:t>konsulente</w:t>
      </w:r>
      <w:proofErr w:type="spellEnd"/>
      <w:r>
        <w:t xml:space="preserve"> </w:t>
      </w:r>
      <w:proofErr w:type="spellStart"/>
      <w:r>
        <w:t>dhe</w:t>
      </w:r>
      <w:proofErr w:type="spellEnd"/>
      <w:r>
        <w:t xml:space="preserve"> jo </w:t>
      </w:r>
      <w:proofErr w:type="spellStart"/>
      <w:r>
        <w:t>nga</w:t>
      </w:r>
      <w:proofErr w:type="spellEnd"/>
      <w:r>
        <w:t xml:space="preserve"> </w:t>
      </w:r>
      <w:proofErr w:type="spellStart"/>
      <w:r>
        <w:t>qendra</w:t>
      </w:r>
      <w:proofErr w:type="spellEnd"/>
      <w:r>
        <w:t xml:space="preserve"> </w:t>
      </w:r>
      <w:proofErr w:type="spellStart"/>
      <w:r>
        <w:t>kërkimore</w:t>
      </w:r>
      <w:proofErr w:type="spellEnd"/>
      <w:r>
        <w:t xml:space="preserve">. </w:t>
      </w:r>
      <w:proofErr w:type="spellStart"/>
      <w:r>
        <w:t>Në</w:t>
      </w:r>
      <w:proofErr w:type="spellEnd"/>
      <w:r>
        <w:t xml:space="preserve"> </w:t>
      </w:r>
      <w:proofErr w:type="spellStart"/>
      <w:r>
        <w:t>përgjithësi</w:t>
      </w:r>
      <w:proofErr w:type="spellEnd"/>
      <w:r>
        <w:t xml:space="preserve">, </w:t>
      </w:r>
      <w:proofErr w:type="spellStart"/>
      <w:r>
        <w:t>arsimi</w:t>
      </w:r>
      <w:proofErr w:type="spellEnd"/>
      <w:r>
        <w:t xml:space="preserve"> </w:t>
      </w:r>
      <w:proofErr w:type="spellStart"/>
      <w:r>
        <w:t>i</w:t>
      </w:r>
      <w:proofErr w:type="spellEnd"/>
      <w:r>
        <w:t xml:space="preserve"> </w:t>
      </w:r>
      <w:proofErr w:type="spellStart"/>
      <w:r>
        <w:t>lartë</w:t>
      </w:r>
      <w:proofErr w:type="spellEnd"/>
      <w:r>
        <w:t xml:space="preserve"> </w:t>
      </w:r>
      <w:proofErr w:type="spellStart"/>
      <w:r>
        <w:t>konsiderohet</w:t>
      </w:r>
      <w:proofErr w:type="spellEnd"/>
      <w:r>
        <w:t xml:space="preserve"> </w:t>
      </w:r>
      <w:proofErr w:type="spellStart"/>
      <w:r>
        <w:t>një</w:t>
      </w:r>
      <w:proofErr w:type="spellEnd"/>
      <w:r>
        <w:t xml:space="preserve"> </w:t>
      </w:r>
      <w:proofErr w:type="spellStart"/>
      <w:r>
        <w:t>palë</w:t>
      </w:r>
      <w:proofErr w:type="spellEnd"/>
      <w:r>
        <w:t xml:space="preserve"> e </w:t>
      </w:r>
      <w:proofErr w:type="spellStart"/>
      <w:r>
        <w:t>rëndësi</w:t>
      </w:r>
      <w:r w:rsidR="00664AC7">
        <w:t>shme</w:t>
      </w:r>
      <w:proofErr w:type="spellEnd"/>
      <w:r w:rsidR="00664AC7">
        <w:t xml:space="preserve"> e </w:t>
      </w:r>
      <w:proofErr w:type="spellStart"/>
      <w:r w:rsidR="00664AC7">
        <w:t>interesit</w:t>
      </w:r>
      <w:proofErr w:type="spellEnd"/>
      <w:r w:rsidR="00664AC7">
        <w:t xml:space="preserve"> </w:t>
      </w:r>
      <w:proofErr w:type="spellStart"/>
      <w:r w:rsidR="00664AC7">
        <w:t>për</w:t>
      </w:r>
      <w:proofErr w:type="spellEnd"/>
      <w:r w:rsidR="00664AC7">
        <w:t xml:space="preserve"> </w:t>
      </w:r>
      <w:proofErr w:type="spellStart"/>
      <w:r w:rsidR="00664AC7" w:rsidRPr="00281421">
        <w:rPr>
          <w:color w:val="000000" w:themeColor="text1"/>
        </w:rPr>
        <w:t>shërbimet</w:t>
      </w:r>
      <w:proofErr w:type="spellEnd"/>
      <w:r w:rsidR="00664AC7" w:rsidRPr="00281421">
        <w:rPr>
          <w:color w:val="000000" w:themeColor="text1"/>
        </w:rPr>
        <w:t xml:space="preserve"> </w:t>
      </w:r>
      <w:proofErr w:type="spellStart"/>
      <w:r w:rsidR="00664AC7" w:rsidRPr="00281421">
        <w:rPr>
          <w:color w:val="000000" w:themeColor="text1"/>
        </w:rPr>
        <w:t>njohurive</w:t>
      </w:r>
      <w:proofErr w:type="spellEnd"/>
      <w:r w:rsidR="00664AC7" w:rsidRPr="00281421">
        <w:rPr>
          <w:color w:val="000000" w:themeColor="text1"/>
        </w:rPr>
        <w:t xml:space="preserve"> </w:t>
      </w:r>
      <w:proofErr w:type="spellStart"/>
      <w:r w:rsidR="00664AC7" w:rsidRPr="00281421">
        <w:rPr>
          <w:color w:val="000000" w:themeColor="text1"/>
        </w:rPr>
        <w:t>të</w:t>
      </w:r>
      <w:proofErr w:type="spellEnd"/>
      <w:r w:rsidR="00664AC7" w:rsidRPr="00281421">
        <w:rPr>
          <w:color w:val="000000" w:themeColor="text1"/>
        </w:rPr>
        <w:t xml:space="preserve"> </w:t>
      </w:r>
      <w:proofErr w:type="spellStart"/>
      <w:r w:rsidR="00664AC7" w:rsidRPr="00281421">
        <w:rPr>
          <w:color w:val="000000" w:themeColor="text1"/>
        </w:rPr>
        <w:t>thelluara</w:t>
      </w:r>
      <w:proofErr w:type="spellEnd"/>
      <w:r w:rsidR="00664AC7" w:rsidRPr="00281421">
        <w:rPr>
          <w:color w:val="000000" w:themeColor="text1"/>
        </w:rPr>
        <w:t xml:space="preserve"> </w:t>
      </w:r>
      <w:proofErr w:type="spellStart"/>
      <w:r w:rsidRPr="00281421">
        <w:rPr>
          <w:color w:val="000000" w:themeColor="text1"/>
        </w:rPr>
        <w:t>sesa</w:t>
      </w:r>
      <w:proofErr w:type="spellEnd"/>
      <w:r w:rsidRPr="00281421">
        <w:rPr>
          <w:color w:val="000000" w:themeColor="text1"/>
        </w:rPr>
        <w:t xml:space="preserve"> </w:t>
      </w:r>
      <w:proofErr w:type="spellStart"/>
      <w:r w:rsidRPr="00281421">
        <w:rPr>
          <w:color w:val="000000" w:themeColor="text1"/>
        </w:rPr>
        <w:t>për</w:t>
      </w:r>
      <w:proofErr w:type="spellEnd"/>
      <w:r w:rsidRPr="00281421">
        <w:rPr>
          <w:color w:val="000000" w:themeColor="text1"/>
        </w:rPr>
        <w:t xml:space="preserve"> </w:t>
      </w:r>
      <w:proofErr w:type="spellStart"/>
      <w:r w:rsidRPr="00281421">
        <w:rPr>
          <w:color w:val="000000" w:themeColor="text1"/>
        </w:rPr>
        <w:t>aktivitetet</w:t>
      </w:r>
      <w:proofErr w:type="spellEnd"/>
      <w:r w:rsidRPr="00281421">
        <w:rPr>
          <w:color w:val="000000" w:themeColor="text1"/>
        </w:rPr>
        <w:t xml:space="preserve"> </w:t>
      </w:r>
      <w:proofErr w:type="spellStart"/>
      <w:r w:rsidRPr="00281421">
        <w:rPr>
          <w:color w:val="000000" w:themeColor="text1"/>
        </w:rPr>
        <w:t>kërkimore</w:t>
      </w:r>
      <w:proofErr w:type="spellEnd"/>
      <w:r w:rsidRPr="00281421">
        <w:rPr>
          <w:color w:val="000000" w:themeColor="text1"/>
        </w:rPr>
        <w:t xml:space="preserve"> </w:t>
      </w:r>
      <w:proofErr w:type="spellStart"/>
      <w:r w:rsidRPr="00281421">
        <w:rPr>
          <w:color w:val="000000" w:themeColor="text1"/>
        </w:rPr>
        <w:t>dhe</w:t>
      </w:r>
      <w:proofErr w:type="spellEnd"/>
      <w:r w:rsidRPr="00281421">
        <w:rPr>
          <w:color w:val="000000" w:themeColor="text1"/>
        </w:rPr>
        <w:t xml:space="preserve"> </w:t>
      </w:r>
      <w:proofErr w:type="spellStart"/>
      <w:r w:rsidRPr="00281421">
        <w:rPr>
          <w:color w:val="000000" w:themeColor="text1"/>
        </w:rPr>
        <w:t>inovative</w:t>
      </w:r>
      <w:proofErr w:type="spellEnd"/>
      <w:r w:rsidRPr="00281421">
        <w:rPr>
          <w:color w:val="000000" w:themeColor="text1"/>
        </w:rPr>
        <w:t>.</w:t>
      </w:r>
    </w:p>
    <w:p w14:paraId="62B25757" w14:textId="77777777" w:rsidR="00DA62C7" w:rsidRPr="00281421" w:rsidRDefault="00DA62C7">
      <w:pPr>
        <w:pStyle w:val="BodyText"/>
        <w:spacing w:before="4"/>
        <w:rPr>
          <w:color w:val="000000" w:themeColor="text1"/>
          <w:sz w:val="16"/>
        </w:rPr>
      </w:pPr>
    </w:p>
    <w:p w14:paraId="6ECD81AA" w14:textId="77777777" w:rsidR="00DA62C7" w:rsidRPr="00281421" w:rsidRDefault="00707778">
      <w:pPr>
        <w:pStyle w:val="BodyText"/>
        <w:spacing w:line="266" w:lineRule="auto"/>
        <w:ind w:left="1132" w:right="1134"/>
        <w:jc w:val="both"/>
        <w:rPr>
          <w:color w:val="000000" w:themeColor="text1"/>
        </w:rPr>
      </w:pPr>
      <w:proofErr w:type="spellStart"/>
      <w:r w:rsidRPr="00281421">
        <w:rPr>
          <w:color w:val="000000" w:themeColor="text1"/>
        </w:rPr>
        <w:t>Palët</w:t>
      </w:r>
      <w:proofErr w:type="spellEnd"/>
      <w:r w:rsidRPr="00281421">
        <w:rPr>
          <w:color w:val="000000" w:themeColor="text1"/>
        </w:rPr>
        <w:t xml:space="preserve"> e </w:t>
      </w:r>
      <w:proofErr w:type="spellStart"/>
      <w:r w:rsidRPr="00281421">
        <w:rPr>
          <w:color w:val="000000" w:themeColor="text1"/>
        </w:rPr>
        <w:t>interesuara</w:t>
      </w:r>
      <w:proofErr w:type="spellEnd"/>
      <w:r w:rsidRPr="00281421">
        <w:rPr>
          <w:color w:val="000000" w:themeColor="text1"/>
        </w:rPr>
        <w:t xml:space="preserve"> </w:t>
      </w:r>
      <w:proofErr w:type="spellStart"/>
      <w:r w:rsidRPr="00281421">
        <w:rPr>
          <w:color w:val="000000" w:themeColor="text1"/>
        </w:rPr>
        <w:t>nuk</w:t>
      </w:r>
      <w:proofErr w:type="spellEnd"/>
      <w:r w:rsidRPr="00281421">
        <w:rPr>
          <w:color w:val="000000" w:themeColor="text1"/>
        </w:rPr>
        <w:t xml:space="preserve"> </w:t>
      </w:r>
      <w:proofErr w:type="spellStart"/>
      <w:r w:rsidRPr="00281421">
        <w:rPr>
          <w:color w:val="000000" w:themeColor="text1"/>
        </w:rPr>
        <w:t>raportojnë</w:t>
      </w:r>
      <w:proofErr w:type="spellEnd"/>
      <w:r w:rsidRPr="00281421">
        <w:rPr>
          <w:color w:val="000000" w:themeColor="text1"/>
        </w:rPr>
        <w:t xml:space="preserve"> </w:t>
      </w:r>
      <w:proofErr w:type="spellStart"/>
      <w:r w:rsidRPr="00281421">
        <w:rPr>
          <w:color w:val="000000" w:themeColor="text1"/>
        </w:rPr>
        <w:t>ndonjë</w:t>
      </w:r>
      <w:proofErr w:type="spellEnd"/>
      <w:r w:rsidRPr="00281421">
        <w:rPr>
          <w:color w:val="000000" w:themeColor="text1"/>
        </w:rPr>
        <w:t xml:space="preserve"> </w:t>
      </w:r>
      <w:proofErr w:type="spellStart"/>
      <w:r w:rsidRPr="00281421">
        <w:rPr>
          <w:color w:val="000000" w:themeColor="text1"/>
        </w:rPr>
        <w:t>bashkëpunim</w:t>
      </w:r>
      <w:proofErr w:type="spellEnd"/>
      <w:r w:rsidRPr="00281421">
        <w:rPr>
          <w:color w:val="000000" w:themeColor="text1"/>
        </w:rPr>
        <w:t xml:space="preserve"> </w:t>
      </w:r>
      <w:proofErr w:type="spellStart"/>
      <w:r w:rsidRPr="00281421">
        <w:rPr>
          <w:color w:val="000000" w:themeColor="text1"/>
        </w:rPr>
        <w:t>të</w:t>
      </w:r>
      <w:proofErr w:type="spellEnd"/>
      <w:r w:rsidRPr="00281421">
        <w:rPr>
          <w:color w:val="000000" w:themeColor="text1"/>
        </w:rPr>
        <w:t xml:space="preserve"> </w:t>
      </w:r>
      <w:proofErr w:type="spellStart"/>
      <w:r w:rsidRPr="00281421">
        <w:rPr>
          <w:color w:val="000000" w:themeColor="text1"/>
        </w:rPr>
        <w:t>veçantë</w:t>
      </w:r>
      <w:proofErr w:type="spellEnd"/>
      <w:r w:rsidRPr="00281421">
        <w:rPr>
          <w:color w:val="000000" w:themeColor="text1"/>
        </w:rPr>
        <w:t xml:space="preserve"> </w:t>
      </w:r>
      <w:proofErr w:type="spellStart"/>
      <w:r w:rsidR="002D33BF" w:rsidRPr="00281421">
        <w:rPr>
          <w:color w:val="000000" w:themeColor="text1"/>
        </w:rPr>
        <w:t>ndërsektorial</w:t>
      </w:r>
      <w:proofErr w:type="spellEnd"/>
      <w:r w:rsidR="002D33BF" w:rsidRPr="00281421">
        <w:rPr>
          <w:color w:val="000000" w:themeColor="text1"/>
        </w:rPr>
        <w:t xml:space="preserve">. </w:t>
      </w:r>
      <w:proofErr w:type="spellStart"/>
      <w:r w:rsidR="002D33BF" w:rsidRPr="00281421">
        <w:rPr>
          <w:color w:val="000000" w:themeColor="text1"/>
        </w:rPr>
        <w:t>Agjencia</w:t>
      </w:r>
      <w:proofErr w:type="spellEnd"/>
      <w:r w:rsidR="002D33BF" w:rsidRPr="00281421">
        <w:rPr>
          <w:color w:val="000000" w:themeColor="text1"/>
        </w:rPr>
        <w:t xml:space="preserve"> A</w:t>
      </w:r>
      <w:r w:rsidR="00D61B0B" w:rsidRPr="00281421">
        <w:rPr>
          <w:color w:val="000000" w:themeColor="text1"/>
        </w:rPr>
        <w:t>IDA</w:t>
      </w:r>
      <w:r w:rsidRPr="00281421">
        <w:rPr>
          <w:color w:val="000000" w:themeColor="text1"/>
        </w:rPr>
        <w:t xml:space="preserve"> </w:t>
      </w:r>
      <w:proofErr w:type="spellStart"/>
      <w:r w:rsidRPr="00281421">
        <w:rPr>
          <w:color w:val="000000" w:themeColor="text1"/>
        </w:rPr>
        <w:t>njihet</w:t>
      </w:r>
      <w:proofErr w:type="spellEnd"/>
      <w:r w:rsidRPr="00281421">
        <w:rPr>
          <w:color w:val="000000" w:themeColor="text1"/>
        </w:rPr>
        <w:t xml:space="preserve"> </w:t>
      </w:r>
      <w:proofErr w:type="spellStart"/>
      <w:r w:rsidRPr="00281421">
        <w:rPr>
          <w:color w:val="000000" w:themeColor="text1"/>
        </w:rPr>
        <w:t>si</w:t>
      </w:r>
      <w:proofErr w:type="spellEnd"/>
      <w:r w:rsidRPr="00281421">
        <w:rPr>
          <w:color w:val="000000" w:themeColor="text1"/>
        </w:rPr>
        <w:t xml:space="preserve"> </w:t>
      </w:r>
      <w:proofErr w:type="spellStart"/>
      <w:r w:rsidRPr="00281421">
        <w:rPr>
          <w:color w:val="000000" w:themeColor="text1"/>
        </w:rPr>
        <w:t>një</w:t>
      </w:r>
      <w:proofErr w:type="spellEnd"/>
      <w:r w:rsidRPr="00281421">
        <w:rPr>
          <w:color w:val="000000" w:themeColor="text1"/>
        </w:rPr>
        <w:t xml:space="preserve"> </w:t>
      </w:r>
      <w:proofErr w:type="spellStart"/>
      <w:r w:rsidR="00281421" w:rsidRPr="00281421">
        <w:rPr>
          <w:color w:val="000000" w:themeColor="text1"/>
        </w:rPr>
        <w:t>rregulaltor</w:t>
      </w:r>
      <w:proofErr w:type="spellEnd"/>
      <w:r w:rsidRPr="00281421">
        <w:rPr>
          <w:color w:val="000000" w:themeColor="text1"/>
        </w:rPr>
        <w:t xml:space="preserve"> </w:t>
      </w:r>
      <w:proofErr w:type="spellStart"/>
      <w:r w:rsidRPr="00281421">
        <w:rPr>
          <w:color w:val="000000" w:themeColor="text1"/>
        </w:rPr>
        <w:t>i</w:t>
      </w:r>
      <w:proofErr w:type="spellEnd"/>
      <w:r w:rsidRPr="00281421">
        <w:rPr>
          <w:color w:val="000000" w:themeColor="text1"/>
        </w:rPr>
        <w:t xml:space="preserve"> </w:t>
      </w:r>
      <w:proofErr w:type="spellStart"/>
      <w:r w:rsidRPr="00281421">
        <w:rPr>
          <w:color w:val="000000" w:themeColor="text1"/>
        </w:rPr>
        <w:t>mundshëm</w:t>
      </w:r>
      <w:proofErr w:type="spellEnd"/>
      <w:r w:rsidRPr="00281421">
        <w:rPr>
          <w:color w:val="000000" w:themeColor="text1"/>
        </w:rPr>
        <w:t xml:space="preserve"> </w:t>
      </w:r>
      <w:proofErr w:type="spellStart"/>
      <w:r w:rsidRPr="00281421">
        <w:rPr>
          <w:color w:val="000000" w:themeColor="text1"/>
        </w:rPr>
        <w:t>që</w:t>
      </w:r>
      <w:proofErr w:type="spellEnd"/>
      <w:r w:rsidRPr="00281421">
        <w:rPr>
          <w:color w:val="000000" w:themeColor="text1"/>
        </w:rPr>
        <w:t xml:space="preserve"> </w:t>
      </w:r>
      <w:proofErr w:type="spellStart"/>
      <w:r w:rsidRPr="00281421">
        <w:rPr>
          <w:color w:val="000000" w:themeColor="text1"/>
        </w:rPr>
        <w:t>promovon</w:t>
      </w:r>
      <w:proofErr w:type="spellEnd"/>
      <w:r w:rsidRPr="00281421">
        <w:rPr>
          <w:color w:val="000000" w:themeColor="text1"/>
        </w:rPr>
        <w:t xml:space="preserve"> </w:t>
      </w:r>
      <w:proofErr w:type="spellStart"/>
      <w:r w:rsidRPr="00281421">
        <w:rPr>
          <w:color w:val="000000" w:themeColor="text1"/>
        </w:rPr>
        <w:t>dhe</w:t>
      </w:r>
      <w:proofErr w:type="spellEnd"/>
      <w:r w:rsidRPr="00281421">
        <w:rPr>
          <w:color w:val="000000" w:themeColor="text1"/>
        </w:rPr>
        <w:t xml:space="preserve"> </w:t>
      </w:r>
      <w:proofErr w:type="spellStart"/>
      <w:r w:rsidRPr="00281421">
        <w:rPr>
          <w:color w:val="000000" w:themeColor="text1"/>
        </w:rPr>
        <w:t>lehtëson</w:t>
      </w:r>
      <w:proofErr w:type="spellEnd"/>
      <w:r w:rsidRPr="00281421">
        <w:rPr>
          <w:color w:val="000000" w:themeColor="text1"/>
        </w:rPr>
        <w:t xml:space="preserve"> </w:t>
      </w:r>
      <w:proofErr w:type="spellStart"/>
      <w:r w:rsidRPr="00281421">
        <w:rPr>
          <w:color w:val="000000" w:themeColor="text1"/>
        </w:rPr>
        <w:t>ndeshjen</w:t>
      </w:r>
      <w:proofErr w:type="spellEnd"/>
      <w:r w:rsidRPr="00281421">
        <w:rPr>
          <w:color w:val="000000" w:themeColor="text1"/>
        </w:rPr>
        <w:t xml:space="preserve"> </w:t>
      </w:r>
      <w:proofErr w:type="spellStart"/>
      <w:r w:rsidRPr="00281421">
        <w:rPr>
          <w:color w:val="000000" w:themeColor="text1"/>
        </w:rPr>
        <w:t>mes</w:t>
      </w:r>
      <w:proofErr w:type="spellEnd"/>
      <w:r w:rsidRPr="00281421">
        <w:rPr>
          <w:color w:val="000000" w:themeColor="text1"/>
        </w:rPr>
        <w:t xml:space="preserve"> </w:t>
      </w:r>
      <w:proofErr w:type="spellStart"/>
      <w:r w:rsidRPr="00281421">
        <w:rPr>
          <w:color w:val="000000" w:themeColor="text1"/>
        </w:rPr>
        <w:t>palëve</w:t>
      </w:r>
      <w:proofErr w:type="spellEnd"/>
      <w:r w:rsidRPr="00281421">
        <w:rPr>
          <w:color w:val="000000" w:themeColor="text1"/>
        </w:rPr>
        <w:t xml:space="preserve"> </w:t>
      </w:r>
      <w:proofErr w:type="spellStart"/>
      <w:r w:rsidRPr="00281421">
        <w:rPr>
          <w:color w:val="000000" w:themeColor="text1"/>
        </w:rPr>
        <w:t>të</w:t>
      </w:r>
      <w:proofErr w:type="spellEnd"/>
      <w:r w:rsidRPr="00281421">
        <w:rPr>
          <w:color w:val="000000" w:themeColor="text1"/>
        </w:rPr>
        <w:t xml:space="preserve"> </w:t>
      </w:r>
      <w:proofErr w:type="spellStart"/>
      <w:r w:rsidRPr="00281421">
        <w:rPr>
          <w:color w:val="000000" w:themeColor="text1"/>
        </w:rPr>
        <w:t>interesuara</w:t>
      </w:r>
      <w:proofErr w:type="spellEnd"/>
      <w:r w:rsidRPr="00281421">
        <w:rPr>
          <w:color w:val="000000" w:themeColor="text1"/>
        </w:rPr>
        <w:t>.</w:t>
      </w:r>
    </w:p>
    <w:p w14:paraId="5CF44786" w14:textId="77777777" w:rsidR="00DA62C7" w:rsidRPr="00281421" w:rsidRDefault="002B2CC2">
      <w:pPr>
        <w:pStyle w:val="BodyText"/>
        <w:spacing w:before="4"/>
        <w:rPr>
          <w:color w:val="000000" w:themeColor="text1"/>
          <w:sz w:val="16"/>
        </w:rPr>
      </w:pPr>
      <w:r w:rsidRPr="00281421">
        <w:rPr>
          <w:color w:val="000000" w:themeColor="text1"/>
          <w:sz w:val="16"/>
        </w:rPr>
        <w:t>/.</w:t>
      </w:r>
    </w:p>
    <w:p w14:paraId="2268C7C2" w14:textId="77777777" w:rsidR="00DA62C7" w:rsidRDefault="00707778">
      <w:pPr>
        <w:pStyle w:val="BodyText"/>
        <w:spacing w:line="266" w:lineRule="auto"/>
        <w:ind w:left="1132" w:right="1131"/>
        <w:jc w:val="both"/>
      </w:pPr>
      <w:r>
        <w:t xml:space="preserve">Nga </w:t>
      </w:r>
      <w:proofErr w:type="spellStart"/>
      <w:r>
        <w:t>anketa</w:t>
      </w:r>
      <w:proofErr w:type="spellEnd"/>
      <w:r>
        <w:t xml:space="preserve">, </w:t>
      </w:r>
      <w:proofErr w:type="spellStart"/>
      <w:r>
        <w:t>sfida</w:t>
      </w:r>
      <w:proofErr w:type="spellEnd"/>
      <w:r>
        <w:t xml:space="preserve"> </w:t>
      </w:r>
      <w:proofErr w:type="spellStart"/>
      <w:r>
        <w:t>kryesore</w:t>
      </w:r>
      <w:proofErr w:type="spellEnd"/>
      <w:r>
        <w:t xml:space="preserve"> </w:t>
      </w:r>
      <w:proofErr w:type="spellStart"/>
      <w:r>
        <w:t>është</w:t>
      </w:r>
      <w:proofErr w:type="spellEnd"/>
      <w:r>
        <w:t xml:space="preserve"> </w:t>
      </w:r>
      <w:proofErr w:type="spellStart"/>
      <w:r>
        <w:t>identifikuar</w:t>
      </w:r>
      <w:proofErr w:type="spellEnd"/>
      <w:r>
        <w:t xml:space="preserve"> </w:t>
      </w:r>
      <w:proofErr w:type="spellStart"/>
      <w:r>
        <w:t>në</w:t>
      </w:r>
      <w:proofErr w:type="spellEnd"/>
      <w:r>
        <w:t xml:space="preserve"> </w:t>
      </w:r>
      <w:proofErr w:type="spellStart"/>
      <w:r>
        <w:t>aftësinë</w:t>
      </w:r>
      <w:proofErr w:type="spellEnd"/>
      <w:r>
        <w:t xml:space="preserve"> </w:t>
      </w:r>
      <w:proofErr w:type="spellStart"/>
      <w:r>
        <w:t>për</w:t>
      </w:r>
      <w:proofErr w:type="spellEnd"/>
      <w:r>
        <w:t xml:space="preserve"> </w:t>
      </w:r>
      <w:proofErr w:type="spellStart"/>
      <w:r>
        <w:t>t'u</w:t>
      </w:r>
      <w:proofErr w:type="spellEnd"/>
      <w:r>
        <w:t xml:space="preserve"> </w:t>
      </w:r>
      <w:proofErr w:type="spellStart"/>
      <w:r>
        <w:t>përafruar</w:t>
      </w:r>
      <w:proofErr w:type="spellEnd"/>
      <w:r>
        <w:t xml:space="preserve"> me </w:t>
      </w:r>
      <w:proofErr w:type="spellStart"/>
      <w:r w:rsidR="006C1B53">
        <w:t>kërkesat</w:t>
      </w:r>
      <w:proofErr w:type="spellEnd"/>
      <w:r w:rsidR="006C1B53">
        <w:t xml:space="preserve"> e </w:t>
      </w:r>
      <w:proofErr w:type="spellStart"/>
      <w:r w:rsidR="006C1B53">
        <w:t>tregut</w:t>
      </w:r>
      <w:proofErr w:type="spellEnd"/>
      <w:r w:rsidR="006C1B53">
        <w:t xml:space="preserve"> </w:t>
      </w:r>
      <w:proofErr w:type="spellStart"/>
      <w:r w:rsidR="006C1B53">
        <w:t>dhe</w:t>
      </w:r>
      <w:proofErr w:type="spellEnd"/>
      <w:r w:rsidR="006C1B53">
        <w:t xml:space="preserve"> </w:t>
      </w:r>
      <w:proofErr w:type="spellStart"/>
      <w:r w:rsidR="006C1B53">
        <w:t>zinxhiri</w:t>
      </w:r>
      <w:proofErr w:type="spellEnd"/>
      <w:r w:rsidR="006C1B53">
        <w:t xml:space="preserve"> </w:t>
      </w:r>
      <w:proofErr w:type="spellStart"/>
      <w:r w:rsidR="006C1B53">
        <w:t>i</w:t>
      </w:r>
      <w:proofErr w:type="spellEnd"/>
      <w:r w:rsidR="006C1B53">
        <w:t xml:space="preserve"> </w:t>
      </w:r>
      <w:proofErr w:type="spellStart"/>
      <w:r w:rsidR="006C1B53">
        <w:t>papërshtatshëm</w:t>
      </w:r>
      <w:proofErr w:type="spellEnd"/>
      <w:r>
        <w:t xml:space="preserve"> </w:t>
      </w:r>
      <w:proofErr w:type="spellStart"/>
      <w:r>
        <w:t>i</w:t>
      </w:r>
      <w:proofErr w:type="spellEnd"/>
      <w:r>
        <w:t xml:space="preserve"> </w:t>
      </w:r>
      <w:proofErr w:type="spellStart"/>
      <w:r>
        <w:t>furnizimit</w:t>
      </w:r>
      <w:proofErr w:type="spellEnd"/>
      <w:r>
        <w:t xml:space="preserve"> </w:t>
      </w:r>
      <w:proofErr w:type="spellStart"/>
      <w:r>
        <w:t>shihet</w:t>
      </w:r>
      <w:proofErr w:type="spellEnd"/>
      <w:r>
        <w:t xml:space="preserve"> </w:t>
      </w:r>
      <w:proofErr w:type="spellStart"/>
      <w:r>
        <w:t>si</w:t>
      </w:r>
      <w:proofErr w:type="spellEnd"/>
      <w:r>
        <w:t xml:space="preserve"> </w:t>
      </w:r>
      <w:proofErr w:type="spellStart"/>
      <w:r>
        <w:t>dobësia</w:t>
      </w:r>
      <w:proofErr w:type="spellEnd"/>
      <w:r>
        <w:t xml:space="preserve"> </w:t>
      </w:r>
      <w:proofErr w:type="spellStart"/>
      <w:r>
        <w:t>kryesore</w:t>
      </w:r>
      <w:proofErr w:type="spellEnd"/>
      <w:r>
        <w:t xml:space="preserve"> e </w:t>
      </w:r>
      <w:proofErr w:type="spellStart"/>
      <w:r>
        <w:t>sektorit</w:t>
      </w:r>
      <w:proofErr w:type="spellEnd"/>
      <w:r>
        <w:t xml:space="preserve">, </w:t>
      </w:r>
      <w:proofErr w:type="spellStart"/>
      <w:r>
        <w:t>veçanërisht</w:t>
      </w:r>
      <w:proofErr w:type="spellEnd"/>
      <w:r>
        <w:t xml:space="preserve"> </w:t>
      </w:r>
      <w:proofErr w:type="spellStart"/>
      <w:r>
        <w:t>në</w:t>
      </w:r>
      <w:proofErr w:type="spellEnd"/>
      <w:r>
        <w:t xml:space="preserve"> </w:t>
      </w:r>
      <w:proofErr w:type="spellStart"/>
      <w:r>
        <w:t>lidhje</w:t>
      </w:r>
      <w:proofErr w:type="spellEnd"/>
      <w:r>
        <w:t xml:space="preserve"> me </w:t>
      </w:r>
      <w:proofErr w:type="spellStart"/>
      <w:r w:rsidR="006C1B53">
        <w:t>furnizimet</w:t>
      </w:r>
      <w:proofErr w:type="spellEnd"/>
      <w:r>
        <w:t xml:space="preserve"> </w:t>
      </w:r>
      <w:proofErr w:type="spellStart"/>
      <w:r>
        <w:t>materiale</w:t>
      </w:r>
      <w:proofErr w:type="spellEnd"/>
      <w:r>
        <w:t xml:space="preserve">. </w:t>
      </w:r>
      <w:proofErr w:type="spellStart"/>
      <w:r>
        <w:t>Shumica</w:t>
      </w:r>
      <w:proofErr w:type="spellEnd"/>
      <w:r>
        <w:t xml:space="preserve"> e </w:t>
      </w:r>
      <w:proofErr w:type="spellStart"/>
      <w:r>
        <w:t>bashkëpunimeve</w:t>
      </w:r>
      <w:proofErr w:type="spellEnd"/>
      <w:r>
        <w:t xml:space="preserve"> </w:t>
      </w:r>
      <w:proofErr w:type="spellStart"/>
      <w:r>
        <w:t>ndërindustriale</w:t>
      </w:r>
      <w:proofErr w:type="spellEnd"/>
      <w:r>
        <w:t xml:space="preserve"> </w:t>
      </w:r>
      <w:proofErr w:type="spellStart"/>
      <w:r>
        <w:t>kanë</w:t>
      </w:r>
      <w:proofErr w:type="spellEnd"/>
      <w:r>
        <w:t xml:space="preserve"> </w:t>
      </w:r>
      <w:proofErr w:type="spellStart"/>
      <w:r>
        <w:t>të</w:t>
      </w:r>
      <w:proofErr w:type="spellEnd"/>
      <w:r>
        <w:t xml:space="preserve"> </w:t>
      </w:r>
      <w:proofErr w:type="spellStart"/>
      <w:r>
        <w:t>bëjnë</w:t>
      </w:r>
      <w:proofErr w:type="spellEnd"/>
      <w:r>
        <w:t xml:space="preserve"> me </w:t>
      </w:r>
      <w:proofErr w:type="spellStart"/>
      <w:r>
        <w:t>kursimin</w:t>
      </w:r>
      <w:proofErr w:type="spellEnd"/>
      <w:r>
        <w:t xml:space="preserve"> e </w:t>
      </w:r>
      <w:proofErr w:type="spellStart"/>
      <w:r>
        <w:t>energjisë</w:t>
      </w:r>
      <w:proofErr w:type="spellEnd"/>
      <w:r>
        <w:t xml:space="preserve"> </w:t>
      </w:r>
      <w:proofErr w:type="spellStart"/>
      <w:r>
        <w:t>dhe</w:t>
      </w:r>
      <w:proofErr w:type="spellEnd"/>
      <w:r>
        <w:t xml:space="preserve"> </w:t>
      </w:r>
      <w:proofErr w:type="spellStart"/>
      <w:r>
        <w:t>prodhimin</w:t>
      </w:r>
      <w:proofErr w:type="spellEnd"/>
      <w:r>
        <w:t xml:space="preserve"> e </w:t>
      </w:r>
      <w:proofErr w:type="spellStart"/>
      <w:r>
        <w:t>lëndëve</w:t>
      </w:r>
      <w:proofErr w:type="spellEnd"/>
      <w:r>
        <w:t xml:space="preserve"> </w:t>
      </w:r>
      <w:proofErr w:type="spellStart"/>
      <w:r>
        <w:t>të</w:t>
      </w:r>
      <w:proofErr w:type="spellEnd"/>
      <w:r>
        <w:t xml:space="preserve"> para, </w:t>
      </w:r>
      <w:proofErr w:type="spellStart"/>
      <w:r>
        <w:t>ndërsa</w:t>
      </w:r>
      <w:proofErr w:type="spellEnd"/>
      <w:r>
        <w:t xml:space="preserve"> </w:t>
      </w:r>
      <w:proofErr w:type="spellStart"/>
      <w:r>
        <w:t>investimet</w:t>
      </w:r>
      <w:proofErr w:type="spellEnd"/>
      <w:r>
        <w:t xml:space="preserve"> </w:t>
      </w:r>
      <w:proofErr w:type="spellStart"/>
      <w:r>
        <w:t>kryesore</w:t>
      </w:r>
      <w:proofErr w:type="spellEnd"/>
      <w:r>
        <w:t xml:space="preserve"> </w:t>
      </w:r>
      <w:proofErr w:type="spellStart"/>
      <w:r>
        <w:t>në</w:t>
      </w:r>
      <w:proofErr w:type="spellEnd"/>
      <w:r>
        <w:t xml:space="preserve"> 5 </w:t>
      </w:r>
      <w:proofErr w:type="spellStart"/>
      <w:r>
        <w:t>vitet</w:t>
      </w:r>
      <w:proofErr w:type="spellEnd"/>
      <w:r>
        <w:t xml:space="preserve"> e </w:t>
      </w:r>
      <w:proofErr w:type="spellStart"/>
      <w:r>
        <w:t>fundit</w:t>
      </w:r>
      <w:proofErr w:type="spellEnd"/>
      <w:r>
        <w:t xml:space="preserve"> </w:t>
      </w:r>
      <w:proofErr w:type="spellStart"/>
      <w:r>
        <w:t>kanë</w:t>
      </w:r>
      <w:proofErr w:type="spellEnd"/>
      <w:r>
        <w:t xml:space="preserve"> </w:t>
      </w:r>
      <w:proofErr w:type="spellStart"/>
      <w:r>
        <w:t>të</w:t>
      </w:r>
      <w:proofErr w:type="spellEnd"/>
      <w:r>
        <w:t xml:space="preserve"> </w:t>
      </w:r>
      <w:proofErr w:type="spellStart"/>
      <w:r>
        <w:t>bëjnë</w:t>
      </w:r>
      <w:proofErr w:type="spellEnd"/>
      <w:r>
        <w:t xml:space="preserve"> me </w:t>
      </w:r>
      <w:proofErr w:type="spellStart"/>
      <w:r>
        <w:t>cilësinë</w:t>
      </w:r>
      <w:proofErr w:type="spellEnd"/>
      <w:r>
        <w:t xml:space="preserve"> e </w:t>
      </w:r>
      <w:proofErr w:type="spellStart"/>
      <w:r>
        <w:t>produkteve</w:t>
      </w:r>
      <w:proofErr w:type="spellEnd"/>
      <w:r>
        <w:t xml:space="preserve">. </w:t>
      </w:r>
      <w:proofErr w:type="spellStart"/>
      <w:r>
        <w:t>Një</w:t>
      </w:r>
      <w:proofErr w:type="spellEnd"/>
      <w:r>
        <w:t xml:space="preserve"> </w:t>
      </w:r>
      <w:proofErr w:type="spellStart"/>
      <w:r>
        <w:t>nga</w:t>
      </w:r>
      <w:proofErr w:type="spellEnd"/>
      <w:r>
        <w:t xml:space="preserve"> </w:t>
      </w:r>
      <w:proofErr w:type="spellStart"/>
      <w:r>
        <w:t>sfidat</w:t>
      </w:r>
      <w:proofErr w:type="spellEnd"/>
      <w:r>
        <w:t xml:space="preserve"> </w:t>
      </w:r>
      <w:proofErr w:type="spellStart"/>
      <w:r>
        <w:t>më</w:t>
      </w:r>
      <w:proofErr w:type="spellEnd"/>
      <w:r>
        <w:t xml:space="preserve"> </w:t>
      </w:r>
      <w:proofErr w:type="spellStart"/>
      <w:r>
        <w:t>të</w:t>
      </w:r>
      <w:proofErr w:type="spellEnd"/>
      <w:r>
        <w:t xml:space="preserve"> </w:t>
      </w:r>
      <w:proofErr w:type="spellStart"/>
      <w:r>
        <w:t>rëndësishme</w:t>
      </w:r>
      <w:proofErr w:type="spellEnd"/>
      <w:r>
        <w:t xml:space="preserve"> </w:t>
      </w:r>
      <w:proofErr w:type="spellStart"/>
      <w:r>
        <w:t>të</w:t>
      </w:r>
      <w:proofErr w:type="spellEnd"/>
      <w:r>
        <w:t xml:space="preserve"> </w:t>
      </w:r>
      <w:proofErr w:type="spellStart"/>
      <w:r>
        <w:t>identifikuara</w:t>
      </w:r>
      <w:proofErr w:type="spellEnd"/>
      <w:r>
        <w:t xml:space="preserve"> </w:t>
      </w:r>
      <w:proofErr w:type="spellStart"/>
      <w:r>
        <w:t>në</w:t>
      </w:r>
      <w:proofErr w:type="spellEnd"/>
      <w:r>
        <w:t xml:space="preserve"> </w:t>
      </w:r>
      <w:proofErr w:type="spellStart"/>
      <w:r>
        <w:t>fazën</w:t>
      </w:r>
      <w:proofErr w:type="spellEnd"/>
      <w:r>
        <w:t xml:space="preserve"> e Covid-it </w:t>
      </w:r>
      <w:proofErr w:type="spellStart"/>
      <w:r>
        <w:t>lidhet</w:t>
      </w:r>
      <w:proofErr w:type="spellEnd"/>
      <w:r>
        <w:t xml:space="preserve"> me </w:t>
      </w:r>
      <w:proofErr w:type="spellStart"/>
      <w:r>
        <w:t>domosdoshmërinë</w:t>
      </w:r>
      <w:proofErr w:type="spellEnd"/>
      <w:r>
        <w:t xml:space="preserve"> </w:t>
      </w:r>
      <w:proofErr w:type="spellStart"/>
      <w:r>
        <w:t>për</w:t>
      </w:r>
      <w:proofErr w:type="spellEnd"/>
      <w:r>
        <w:t xml:space="preserve"> </w:t>
      </w:r>
      <w:proofErr w:type="spellStart"/>
      <w:r>
        <w:t>të</w:t>
      </w:r>
      <w:proofErr w:type="spellEnd"/>
      <w:r>
        <w:t xml:space="preserve"> </w:t>
      </w:r>
      <w:proofErr w:type="spellStart"/>
      <w:r>
        <w:t>pasur</w:t>
      </w:r>
      <w:proofErr w:type="spellEnd"/>
      <w:r>
        <w:t xml:space="preserve"> </w:t>
      </w:r>
      <w:proofErr w:type="spellStart"/>
      <w:r>
        <w:t>politika</w:t>
      </w:r>
      <w:proofErr w:type="spellEnd"/>
      <w:r>
        <w:t xml:space="preserve"> </w:t>
      </w:r>
      <w:proofErr w:type="spellStart"/>
      <w:r>
        <w:t>ligjore</w:t>
      </w:r>
      <w:proofErr w:type="spellEnd"/>
      <w:r>
        <w:t xml:space="preserve"> </w:t>
      </w:r>
      <w:proofErr w:type="spellStart"/>
      <w:r>
        <w:t>që</w:t>
      </w:r>
      <w:proofErr w:type="spellEnd"/>
      <w:r>
        <w:t xml:space="preserve"> </w:t>
      </w:r>
      <w:proofErr w:type="spellStart"/>
      <w:r>
        <w:t>rregullojnë</w:t>
      </w:r>
      <w:proofErr w:type="spellEnd"/>
      <w:r>
        <w:t xml:space="preserve"> </w:t>
      </w:r>
      <w:proofErr w:type="spellStart"/>
      <w:r>
        <w:t>sektorët</w:t>
      </w:r>
      <w:proofErr w:type="spellEnd"/>
      <w:r>
        <w:t xml:space="preserve"> </w:t>
      </w:r>
      <w:proofErr w:type="spellStart"/>
      <w:r>
        <w:t>si</w:t>
      </w:r>
      <w:proofErr w:type="spellEnd"/>
      <w:r>
        <w:t xml:space="preserve"> </w:t>
      </w:r>
      <w:proofErr w:type="spellStart"/>
      <w:r>
        <w:t>dhe</w:t>
      </w:r>
      <w:proofErr w:type="spellEnd"/>
      <w:r>
        <w:t xml:space="preserve"> </w:t>
      </w:r>
      <w:proofErr w:type="spellStart"/>
      <w:r>
        <w:t>mbajtjen</w:t>
      </w:r>
      <w:proofErr w:type="spellEnd"/>
      <w:r>
        <w:t xml:space="preserve"> e </w:t>
      </w:r>
      <w:proofErr w:type="spellStart"/>
      <w:r>
        <w:t>klientëve</w:t>
      </w:r>
      <w:proofErr w:type="spellEnd"/>
      <w:r>
        <w:t xml:space="preserve"> </w:t>
      </w:r>
      <w:proofErr w:type="spellStart"/>
      <w:r>
        <w:t>në</w:t>
      </w:r>
      <w:proofErr w:type="spellEnd"/>
      <w:r>
        <w:t xml:space="preserve"> </w:t>
      </w:r>
      <w:proofErr w:type="spellStart"/>
      <w:r>
        <w:t>dalje</w:t>
      </w:r>
      <w:proofErr w:type="spellEnd"/>
      <w:r>
        <w:t>.</w:t>
      </w:r>
    </w:p>
    <w:p w14:paraId="28C41C6B" w14:textId="77777777" w:rsidR="00DA62C7" w:rsidRDefault="00DA62C7">
      <w:pPr>
        <w:pStyle w:val="BodyText"/>
        <w:spacing w:before="7"/>
        <w:rPr>
          <w:sz w:val="16"/>
        </w:rPr>
      </w:pPr>
    </w:p>
    <w:p w14:paraId="0682FE88" w14:textId="77777777" w:rsidR="00DA62C7" w:rsidRDefault="00707778">
      <w:pPr>
        <w:pStyle w:val="BodyText"/>
        <w:ind w:left="1132"/>
        <w:jc w:val="both"/>
      </w:pPr>
      <w:proofErr w:type="spellStart"/>
      <w:r>
        <w:t>Në</w:t>
      </w:r>
      <w:proofErr w:type="spellEnd"/>
      <w:r>
        <w:t xml:space="preserve"> </w:t>
      </w:r>
      <w:proofErr w:type="spellStart"/>
      <w:r>
        <w:t>tabelë</w:t>
      </w:r>
      <w:proofErr w:type="spellEnd"/>
      <w:r>
        <w:t xml:space="preserve"> </w:t>
      </w:r>
      <w:proofErr w:type="spellStart"/>
      <w:r>
        <w:t>janë</w:t>
      </w:r>
      <w:proofErr w:type="spellEnd"/>
      <w:r>
        <w:t xml:space="preserve"> </w:t>
      </w:r>
      <w:proofErr w:type="spellStart"/>
      <w:r>
        <w:t>raportuar</w:t>
      </w:r>
      <w:proofErr w:type="spellEnd"/>
      <w:r>
        <w:t xml:space="preserve"> 11 </w:t>
      </w:r>
      <w:proofErr w:type="spellStart"/>
      <w:r>
        <w:t>gjetjet</w:t>
      </w:r>
      <w:proofErr w:type="spellEnd"/>
      <w:r>
        <w:t xml:space="preserve"> </w:t>
      </w:r>
      <w:proofErr w:type="spellStart"/>
      <w:r>
        <w:t>kryesore</w:t>
      </w:r>
      <w:proofErr w:type="spellEnd"/>
      <w:r>
        <w:t xml:space="preserve"> </w:t>
      </w:r>
      <w:proofErr w:type="spellStart"/>
      <w:r>
        <w:t>në</w:t>
      </w:r>
      <w:proofErr w:type="spellEnd"/>
      <w:r>
        <w:t xml:space="preserve"> </w:t>
      </w:r>
      <w:proofErr w:type="spellStart"/>
      <w:r>
        <w:t>lidhje</w:t>
      </w:r>
      <w:proofErr w:type="spellEnd"/>
      <w:r>
        <w:t xml:space="preserve"> me </w:t>
      </w:r>
      <w:proofErr w:type="spellStart"/>
      <w:r>
        <w:t>fokusin</w:t>
      </w:r>
      <w:proofErr w:type="spellEnd"/>
      <w:r>
        <w:t xml:space="preserve"> </w:t>
      </w:r>
      <w:proofErr w:type="spellStart"/>
      <w:r>
        <w:t>kryesor</w:t>
      </w:r>
      <w:proofErr w:type="spellEnd"/>
      <w:r>
        <w:t xml:space="preserve"> </w:t>
      </w:r>
      <w:proofErr w:type="spellStart"/>
      <w:r>
        <w:t>të</w:t>
      </w:r>
      <w:proofErr w:type="spellEnd"/>
      <w:r>
        <w:t xml:space="preserve"> </w:t>
      </w:r>
      <w:proofErr w:type="spellStart"/>
      <w:r>
        <w:t>hetimit</w:t>
      </w:r>
      <w:proofErr w:type="spellEnd"/>
      <w:r>
        <w:t>.</w:t>
      </w:r>
    </w:p>
    <w:p w14:paraId="6A6B49B9" w14:textId="77777777" w:rsidR="00DA62C7" w:rsidRDefault="00DA62C7">
      <w:pPr>
        <w:pStyle w:val="BodyText"/>
        <w:spacing w:before="3"/>
        <w:rPr>
          <w:sz w:val="29"/>
        </w:rPr>
      </w:pPr>
    </w:p>
    <w:p w14:paraId="30F81F64" w14:textId="77777777" w:rsidR="00DA62C7" w:rsidRPr="006C1B53" w:rsidRDefault="006C1B53">
      <w:pPr>
        <w:pStyle w:val="Heading4"/>
      </w:pPr>
      <w:bookmarkStart w:id="116" w:name="_bookmark92"/>
      <w:bookmarkEnd w:id="116"/>
      <w:proofErr w:type="spellStart"/>
      <w:r>
        <w:rPr>
          <w:color w:val="001F5F"/>
          <w:w w:val="110"/>
        </w:rPr>
        <w:t>Tabela</w:t>
      </w:r>
      <w:proofErr w:type="spellEnd"/>
      <w:r>
        <w:rPr>
          <w:color w:val="001F5F"/>
          <w:w w:val="110"/>
        </w:rPr>
        <w:t xml:space="preserve"> 11: </w:t>
      </w:r>
      <w:proofErr w:type="spellStart"/>
      <w:r>
        <w:rPr>
          <w:color w:val="001F5F"/>
          <w:w w:val="110"/>
        </w:rPr>
        <w:t>Vështrim</w:t>
      </w:r>
      <w:proofErr w:type="spellEnd"/>
      <w:r>
        <w:rPr>
          <w:color w:val="001F5F"/>
          <w:w w:val="110"/>
        </w:rPr>
        <w:t xml:space="preserve"> </w:t>
      </w:r>
      <w:proofErr w:type="spellStart"/>
      <w:r>
        <w:rPr>
          <w:color w:val="001F5F"/>
          <w:w w:val="110"/>
        </w:rPr>
        <w:t>i</w:t>
      </w:r>
      <w:proofErr w:type="spellEnd"/>
      <w:r>
        <w:rPr>
          <w:color w:val="001F5F"/>
          <w:w w:val="110"/>
        </w:rPr>
        <w:t xml:space="preserve"> </w:t>
      </w:r>
      <w:proofErr w:type="spellStart"/>
      <w:r>
        <w:rPr>
          <w:color w:val="001F5F"/>
          <w:w w:val="110"/>
        </w:rPr>
        <w:t>përgjithshëm</w:t>
      </w:r>
      <w:proofErr w:type="spellEnd"/>
      <w:r>
        <w:rPr>
          <w:color w:val="001F5F"/>
          <w:w w:val="110"/>
        </w:rPr>
        <w:t xml:space="preserve"> </w:t>
      </w:r>
      <w:proofErr w:type="spellStart"/>
      <w:r>
        <w:rPr>
          <w:color w:val="001F5F"/>
          <w:w w:val="110"/>
        </w:rPr>
        <w:t>i</w:t>
      </w:r>
      <w:proofErr w:type="spellEnd"/>
      <w:r>
        <w:rPr>
          <w:color w:val="001F5F"/>
          <w:w w:val="110"/>
        </w:rPr>
        <w:t xml:space="preserve"> </w:t>
      </w:r>
      <w:proofErr w:type="spellStart"/>
      <w:r>
        <w:rPr>
          <w:color w:val="001F5F"/>
          <w:w w:val="110"/>
        </w:rPr>
        <w:t>derdhjes</w:t>
      </w:r>
      <w:proofErr w:type="spellEnd"/>
      <w:r>
        <w:rPr>
          <w:color w:val="001F5F"/>
          <w:w w:val="110"/>
        </w:rPr>
        <w:t xml:space="preserve"> </w:t>
      </w:r>
      <w:proofErr w:type="spellStart"/>
      <w:r>
        <w:rPr>
          <w:color w:val="001F5F"/>
          <w:w w:val="110"/>
        </w:rPr>
        <w:t>së</w:t>
      </w:r>
      <w:proofErr w:type="spellEnd"/>
      <w:r w:rsidR="00707778" w:rsidRPr="006C1B53">
        <w:rPr>
          <w:color w:val="001F5F"/>
          <w:w w:val="110"/>
        </w:rPr>
        <w:t xml:space="preserve"> </w:t>
      </w:r>
      <w:proofErr w:type="spellStart"/>
      <w:r w:rsidR="00707778" w:rsidRPr="006C1B53">
        <w:rPr>
          <w:color w:val="001F5F"/>
          <w:w w:val="110"/>
        </w:rPr>
        <w:t>metaleve</w:t>
      </w:r>
      <w:proofErr w:type="spellEnd"/>
      <w:r w:rsidR="00707778" w:rsidRPr="006C1B53">
        <w:rPr>
          <w:color w:val="001F5F"/>
          <w:w w:val="110"/>
        </w:rPr>
        <w:t xml:space="preserve">, </w:t>
      </w:r>
      <w:proofErr w:type="spellStart"/>
      <w:r w:rsidR="00707778" w:rsidRPr="006C1B53">
        <w:rPr>
          <w:color w:val="001F5F"/>
          <w:w w:val="110"/>
        </w:rPr>
        <w:t>gjetjet</w:t>
      </w:r>
      <w:proofErr w:type="spellEnd"/>
      <w:r w:rsidR="00707778" w:rsidRPr="006C1B53">
        <w:rPr>
          <w:color w:val="001F5F"/>
          <w:w w:val="110"/>
        </w:rPr>
        <w:t xml:space="preserve"> </w:t>
      </w:r>
      <w:proofErr w:type="spellStart"/>
      <w:r w:rsidR="00707778" w:rsidRPr="006C1B53">
        <w:rPr>
          <w:color w:val="001F5F"/>
          <w:w w:val="110"/>
        </w:rPr>
        <w:t>kryesore</w:t>
      </w:r>
      <w:proofErr w:type="spellEnd"/>
      <w:r w:rsidR="00707778" w:rsidRPr="006C1B53">
        <w:rPr>
          <w:color w:val="001F5F"/>
          <w:w w:val="110"/>
        </w:rPr>
        <w:t xml:space="preserve"> </w:t>
      </w:r>
      <w:proofErr w:type="spellStart"/>
      <w:r w:rsidR="00707778" w:rsidRPr="006C1B53">
        <w:rPr>
          <w:color w:val="001F5F"/>
          <w:w w:val="110"/>
        </w:rPr>
        <w:t>nga</w:t>
      </w:r>
      <w:proofErr w:type="spellEnd"/>
      <w:r w:rsidR="00707778" w:rsidRPr="006C1B53">
        <w:rPr>
          <w:color w:val="001F5F"/>
          <w:w w:val="110"/>
        </w:rPr>
        <w:t xml:space="preserve"> </w:t>
      </w:r>
      <w:proofErr w:type="spellStart"/>
      <w:r w:rsidR="00707778" w:rsidRPr="006C1B53">
        <w:rPr>
          <w:color w:val="001F5F"/>
          <w:w w:val="110"/>
        </w:rPr>
        <w:t>intervistat</w:t>
      </w:r>
      <w:proofErr w:type="spellEnd"/>
      <w:r w:rsidR="00707778" w:rsidRPr="006C1B53">
        <w:rPr>
          <w:color w:val="001F5F"/>
          <w:w w:val="110"/>
        </w:rPr>
        <w:t xml:space="preserve"> </w:t>
      </w:r>
      <w:proofErr w:type="spellStart"/>
      <w:r w:rsidR="00707778" w:rsidRPr="006C1B53">
        <w:rPr>
          <w:color w:val="001F5F"/>
          <w:w w:val="110"/>
        </w:rPr>
        <w:t>dhe</w:t>
      </w:r>
      <w:proofErr w:type="spellEnd"/>
      <w:r w:rsidR="00707778" w:rsidRPr="006C1B53">
        <w:rPr>
          <w:color w:val="001F5F"/>
          <w:w w:val="110"/>
        </w:rPr>
        <w:t xml:space="preserve"> </w:t>
      </w:r>
      <w:proofErr w:type="spellStart"/>
      <w:r w:rsidR="00707778" w:rsidRPr="006C1B53">
        <w:rPr>
          <w:color w:val="001F5F"/>
          <w:w w:val="110"/>
        </w:rPr>
        <w:t>anketat</w:t>
      </w:r>
      <w:proofErr w:type="spellEnd"/>
    </w:p>
    <w:p w14:paraId="39D9095C" w14:textId="77777777" w:rsidR="00DA62C7" w:rsidRPr="006C1B53" w:rsidRDefault="00DA62C7">
      <w:pPr>
        <w:pStyle w:val="BodyText"/>
        <w:spacing w:after="1"/>
        <w:rPr>
          <w:b/>
          <w:i/>
          <w:sz w:val="16"/>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4"/>
        <w:gridCol w:w="6694"/>
      </w:tblGrid>
      <w:tr w:rsidR="00DA62C7" w14:paraId="1D9F36A9" w14:textId="77777777">
        <w:trPr>
          <w:trHeight w:val="254"/>
        </w:trPr>
        <w:tc>
          <w:tcPr>
            <w:tcW w:w="3084" w:type="dxa"/>
            <w:shd w:val="clear" w:color="auto" w:fill="B9F8FF"/>
          </w:tcPr>
          <w:p w14:paraId="5648D394" w14:textId="77777777" w:rsidR="00DA62C7" w:rsidRDefault="00707778">
            <w:pPr>
              <w:pStyle w:val="TableParagraph"/>
              <w:spacing w:line="227" w:lineRule="exact"/>
              <w:ind w:left="255" w:right="247"/>
              <w:jc w:val="center"/>
              <w:rPr>
                <w:rFonts w:ascii="Arial"/>
                <w:b/>
                <w:sz w:val="20"/>
              </w:rPr>
            </w:pPr>
            <w:proofErr w:type="spellStart"/>
            <w:r>
              <w:rPr>
                <w:rFonts w:ascii="Arial"/>
                <w:b/>
                <w:sz w:val="20"/>
              </w:rPr>
              <w:t>Fokusi</w:t>
            </w:r>
            <w:proofErr w:type="spellEnd"/>
            <w:r>
              <w:rPr>
                <w:rFonts w:ascii="Arial"/>
                <w:b/>
                <w:sz w:val="20"/>
              </w:rPr>
              <w:t xml:space="preserve"> </w:t>
            </w:r>
            <w:proofErr w:type="spellStart"/>
            <w:r>
              <w:rPr>
                <w:rFonts w:ascii="Arial"/>
                <w:b/>
                <w:sz w:val="20"/>
              </w:rPr>
              <w:t>kryesor</w:t>
            </w:r>
            <w:proofErr w:type="spellEnd"/>
          </w:p>
        </w:tc>
        <w:tc>
          <w:tcPr>
            <w:tcW w:w="6694" w:type="dxa"/>
            <w:shd w:val="clear" w:color="auto" w:fill="B9F8FF"/>
          </w:tcPr>
          <w:p w14:paraId="42E9C7B5" w14:textId="77777777" w:rsidR="00DA62C7" w:rsidRDefault="00707778">
            <w:pPr>
              <w:pStyle w:val="TableParagraph"/>
              <w:spacing w:line="227" w:lineRule="exact"/>
              <w:ind w:left="2682" w:right="2672"/>
              <w:jc w:val="center"/>
              <w:rPr>
                <w:rFonts w:ascii="Arial"/>
                <w:b/>
                <w:sz w:val="20"/>
              </w:rPr>
            </w:pPr>
            <w:proofErr w:type="spellStart"/>
            <w:r>
              <w:rPr>
                <w:rFonts w:ascii="Arial"/>
                <w:b/>
                <w:sz w:val="20"/>
              </w:rPr>
              <w:t>Gjetjet</w:t>
            </w:r>
            <w:proofErr w:type="spellEnd"/>
            <w:r>
              <w:rPr>
                <w:rFonts w:ascii="Arial"/>
                <w:b/>
                <w:sz w:val="20"/>
              </w:rPr>
              <w:t xml:space="preserve"> </w:t>
            </w:r>
            <w:proofErr w:type="spellStart"/>
            <w:r>
              <w:rPr>
                <w:rFonts w:ascii="Arial"/>
                <w:b/>
                <w:sz w:val="20"/>
              </w:rPr>
              <w:t>kryesore</w:t>
            </w:r>
            <w:proofErr w:type="spellEnd"/>
          </w:p>
        </w:tc>
      </w:tr>
      <w:tr w:rsidR="00DA62C7" w14:paraId="5F426154" w14:textId="77777777">
        <w:trPr>
          <w:trHeight w:val="1134"/>
        </w:trPr>
        <w:tc>
          <w:tcPr>
            <w:tcW w:w="3084" w:type="dxa"/>
          </w:tcPr>
          <w:p w14:paraId="0000A4F3" w14:textId="77777777" w:rsidR="00DA62C7" w:rsidRDefault="00DA62C7">
            <w:pPr>
              <w:pStyle w:val="TableParagraph"/>
              <w:spacing w:line="240" w:lineRule="auto"/>
              <w:rPr>
                <w:b/>
                <w:i/>
              </w:rPr>
            </w:pPr>
          </w:p>
          <w:p w14:paraId="33C4B08E" w14:textId="77777777" w:rsidR="00DA62C7" w:rsidRDefault="00707778">
            <w:pPr>
              <w:pStyle w:val="TableParagraph"/>
              <w:spacing w:before="169" w:line="240" w:lineRule="auto"/>
              <w:ind w:left="253" w:right="247"/>
              <w:jc w:val="center"/>
              <w:rPr>
                <w:sz w:val="20"/>
              </w:rPr>
            </w:pPr>
            <w:proofErr w:type="spellStart"/>
            <w:r>
              <w:rPr>
                <w:sz w:val="20"/>
              </w:rPr>
              <w:t>Zinxhiri</w:t>
            </w:r>
            <w:proofErr w:type="spellEnd"/>
            <w:r>
              <w:rPr>
                <w:sz w:val="20"/>
              </w:rPr>
              <w:t xml:space="preserve"> </w:t>
            </w:r>
            <w:proofErr w:type="spellStart"/>
            <w:r>
              <w:rPr>
                <w:sz w:val="20"/>
              </w:rPr>
              <w:t>i</w:t>
            </w:r>
            <w:proofErr w:type="spellEnd"/>
            <w:r>
              <w:rPr>
                <w:sz w:val="20"/>
              </w:rPr>
              <w:t xml:space="preserve"> </w:t>
            </w:r>
            <w:proofErr w:type="spellStart"/>
            <w:r>
              <w:rPr>
                <w:sz w:val="20"/>
              </w:rPr>
              <w:t>vlerës</w:t>
            </w:r>
            <w:proofErr w:type="spellEnd"/>
          </w:p>
        </w:tc>
        <w:tc>
          <w:tcPr>
            <w:tcW w:w="6694" w:type="dxa"/>
          </w:tcPr>
          <w:p w14:paraId="1BB60CDC" w14:textId="77777777" w:rsidR="00DA62C7" w:rsidRDefault="00DA62C7">
            <w:pPr>
              <w:pStyle w:val="TableParagraph"/>
              <w:spacing w:before="7" w:line="240" w:lineRule="auto"/>
              <w:rPr>
                <w:b/>
                <w:i/>
                <w:sz w:val="17"/>
              </w:rPr>
            </w:pPr>
          </w:p>
          <w:p w14:paraId="321809F2" w14:textId="77777777" w:rsidR="00DA62C7" w:rsidRDefault="00707778">
            <w:pPr>
              <w:pStyle w:val="TableParagraph"/>
              <w:tabs>
                <w:tab w:val="left" w:pos="426"/>
              </w:tabs>
              <w:spacing w:line="230" w:lineRule="auto"/>
              <w:ind w:left="426" w:right="143" w:hanging="284"/>
              <w:rPr>
                <w:sz w:val="20"/>
              </w:rPr>
            </w:pPr>
            <w:r>
              <w:rPr>
                <w:sz w:val="20"/>
              </w:rPr>
              <w:t>-</w:t>
            </w:r>
            <w:proofErr w:type="spellStart"/>
            <w:r>
              <w:rPr>
                <w:sz w:val="20"/>
              </w:rPr>
              <w:t>Pjesa</w:t>
            </w:r>
            <w:proofErr w:type="spellEnd"/>
            <w:r>
              <w:rPr>
                <w:sz w:val="20"/>
              </w:rPr>
              <w:t xml:space="preserve"> </w:t>
            </w:r>
            <w:proofErr w:type="spellStart"/>
            <w:r>
              <w:rPr>
                <w:sz w:val="20"/>
              </w:rPr>
              <w:t>më</w:t>
            </w:r>
            <w:proofErr w:type="spellEnd"/>
            <w:r>
              <w:rPr>
                <w:sz w:val="20"/>
              </w:rPr>
              <w:t xml:space="preserve"> e </w:t>
            </w:r>
            <w:proofErr w:type="spellStart"/>
            <w:r>
              <w:rPr>
                <w:sz w:val="20"/>
              </w:rPr>
              <w:t>madhe</w:t>
            </w:r>
            <w:proofErr w:type="spellEnd"/>
            <w:r>
              <w:rPr>
                <w:sz w:val="20"/>
              </w:rPr>
              <w:t xml:space="preserve"> e </w:t>
            </w:r>
            <w:proofErr w:type="spellStart"/>
            <w:r>
              <w:rPr>
                <w:sz w:val="20"/>
              </w:rPr>
              <w:t>industrisë</w:t>
            </w:r>
            <w:proofErr w:type="spellEnd"/>
            <w:r>
              <w:rPr>
                <w:sz w:val="20"/>
              </w:rPr>
              <w:t xml:space="preserve"> </w:t>
            </w:r>
            <w:proofErr w:type="spellStart"/>
            <w:r>
              <w:rPr>
                <w:sz w:val="20"/>
              </w:rPr>
              <w:t>është</w:t>
            </w:r>
            <w:proofErr w:type="spellEnd"/>
            <w:r>
              <w:rPr>
                <w:sz w:val="20"/>
              </w:rPr>
              <w:t xml:space="preserve"> e </w:t>
            </w:r>
            <w:proofErr w:type="spellStart"/>
            <w:r>
              <w:rPr>
                <w:sz w:val="20"/>
              </w:rPr>
              <w:t>hapur</w:t>
            </w:r>
            <w:proofErr w:type="spellEnd"/>
            <w:r>
              <w:rPr>
                <w:sz w:val="20"/>
              </w:rPr>
              <w:t xml:space="preserve"> </w:t>
            </w:r>
            <w:proofErr w:type="spellStart"/>
            <w:r>
              <w:rPr>
                <w:sz w:val="20"/>
              </w:rPr>
              <w:t>në</w:t>
            </w:r>
            <w:proofErr w:type="spellEnd"/>
            <w:r>
              <w:rPr>
                <w:sz w:val="20"/>
              </w:rPr>
              <w:t xml:space="preserve"> </w:t>
            </w:r>
            <w:proofErr w:type="spellStart"/>
            <w:r>
              <w:rPr>
                <w:sz w:val="20"/>
              </w:rPr>
              <w:t>tregjet</w:t>
            </w:r>
            <w:proofErr w:type="spellEnd"/>
            <w:r>
              <w:rPr>
                <w:sz w:val="20"/>
              </w:rPr>
              <w:t xml:space="preserve"> </w:t>
            </w:r>
            <w:proofErr w:type="spellStart"/>
            <w:r>
              <w:rPr>
                <w:sz w:val="20"/>
              </w:rPr>
              <w:t>ndërkombëtare</w:t>
            </w:r>
            <w:proofErr w:type="spellEnd"/>
            <w:r>
              <w:rPr>
                <w:sz w:val="20"/>
              </w:rPr>
              <w:t xml:space="preserve"> </w:t>
            </w:r>
            <w:proofErr w:type="spellStart"/>
            <w:r>
              <w:rPr>
                <w:sz w:val="20"/>
              </w:rPr>
              <w:t>dhe</w:t>
            </w:r>
            <w:proofErr w:type="spellEnd"/>
            <w:r>
              <w:rPr>
                <w:sz w:val="20"/>
              </w:rPr>
              <w:t xml:space="preserve"> operon </w:t>
            </w:r>
            <w:proofErr w:type="spellStart"/>
            <w:r>
              <w:rPr>
                <w:sz w:val="20"/>
              </w:rPr>
              <w:t>në</w:t>
            </w:r>
            <w:proofErr w:type="spellEnd"/>
            <w:r>
              <w:rPr>
                <w:sz w:val="20"/>
              </w:rPr>
              <w:t xml:space="preserve"> </w:t>
            </w:r>
            <w:proofErr w:type="spellStart"/>
            <w:r>
              <w:rPr>
                <w:sz w:val="20"/>
              </w:rPr>
              <w:t>pr</w:t>
            </w:r>
            <w:r w:rsidR="006C1B53">
              <w:rPr>
                <w:sz w:val="20"/>
              </w:rPr>
              <w:t>ocesin</w:t>
            </w:r>
            <w:proofErr w:type="spellEnd"/>
            <w:r w:rsidR="006C1B53">
              <w:rPr>
                <w:sz w:val="20"/>
              </w:rPr>
              <w:t xml:space="preserve"> e </w:t>
            </w:r>
            <w:proofErr w:type="spellStart"/>
            <w:r w:rsidR="006C1B53">
              <w:rPr>
                <w:sz w:val="20"/>
              </w:rPr>
              <w:t>derdhjes</w:t>
            </w:r>
            <w:proofErr w:type="spellEnd"/>
            <w:r w:rsidR="006C1B53">
              <w:rPr>
                <w:sz w:val="20"/>
              </w:rPr>
              <w:t xml:space="preserve">; </w:t>
            </w:r>
            <w:proofErr w:type="spellStart"/>
            <w:r w:rsidR="006C1B53">
              <w:rPr>
                <w:sz w:val="20"/>
              </w:rPr>
              <w:t>Fazat</w:t>
            </w:r>
            <w:proofErr w:type="spellEnd"/>
            <w:r w:rsidR="006C1B53">
              <w:rPr>
                <w:sz w:val="20"/>
              </w:rPr>
              <w:t xml:space="preserve"> e </w:t>
            </w:r>
            <w:proofErr w:type="spellStart"/>
            <w:r w:rsidR="006C1B53">
              <w:rPr>
                <w:sz w:val="20"/>
              </w:rPr>
              <w:t>hulumti</w:t>
            </w:r>
            <w:r>
              <w:rPr>
                <w:sz w:val="20"/>
              </w:rPr>
              <w:t>mit</w:t>
            </w:r>
            <w:proofErr w:type="spellEnd"/>
            <w:r>
              <w:rPr>
                <w:sz w:val="20"/>
              </w:rPr>
              <w:t xml:space="preserve">, </w:t>
            </w:r>
            <w:proofErr w:type="spellStart"/>
            <w:r>
              <w:rPr>
                <w:sz w:val="20"/>
              </w:rPr>
              <w:t>projektimit</w:t>
            </w:r>
            <w:proofErr w:type="spellEnd"/>
            <w:r>
              <w:rPr>
                <w:sz w:val="20"/>
              </w:rPr>
              <w:t xml:space="preserve"> </w:t>
            </w:r>
            <w:proofErr w:type="spellStart"/>
            <w:r>
              <w:rPr>
                <w:sz w:val="20"/>
              </w:rPr>
              <w:t>dhe</w:t>
            </w:r>
            <w:proofErr w:type="spellEnd"/>
            <w:r>
              <w:rPr>
                <w:sz w:val="20"/>
              </w:rPr>
              <w:t xml:space="preserve"> </w:t>
            </w:r>
            <w:proofErr w:type="spellStart"/>
            <w:r>
              <w:rPr>
                <w:sz w:val="20"/>
              </w:rPr>
              <w:t>marketingut</w:t>
            </w:r>
            <w:proofErr w:type="spellEnd"/>
            <w:r>
              <w:rPr>
                <w:sz w:val="20"/>
              </w:rPr>
              <w:t xml:space="preserve"> </w:t>
            </w:r>
            <w:proofErr w:type="spellStart"/>
            <w:r>
              <w:rPr>
                <w:sz w:val="20"/>
              </w:rPr>
              <w:t>k</w:t>
            </w:r>
            <w:r w:rsidR="006C1B53">
              <w:rPr>
                <w:sz w:val="20"/>
              </w:rPr>
              <w:t>ryesisht</w:t>
            </w:r>
            <w:proofErr w:type="spellEnd"/>
            <w:r w:rsidR="006C1B53">
              <w:rPr>
                <w:sz w:val="20"/>
              </w:rPr>
              <w:t xml:space="preserve"> </w:t>
            </w:r>
            <w:proofErr w:type="spellStart"/>
            <w:r w:rsidR="006C1B53" w:rsidRPr="00281421">
              <w:rPr>
                <w:color w:val="000000" w:themeColor="text1"/>
                <w:sz w:val="20"/>
              </w:rPr>
              <w:t>zbatohen</w:t>
            </w:r>
            <w:proofErr w:type="spellEnd"/>
            <w:r w:rsidR="006C1B53" w:rsidRPr="00281421">
              <w:rPr>
                <w:color w:val="000000" w:themeColor="text1"/>
                <w:sz w:val="20"/>
              </w:rPr>
              <w:t xml:space="preserve"> </w:t>
            </w:r>
            <w:proofErr w:type="spellStart"/>
            <w:r w:rsidR="006C1B53" w:rsidRPr="00281421">
              <w:rPr>
                <w:color w:val="000000" w:themeColor="text1"/>
                <w:sz w:val="20"/>
              </w:rPr>
              <w:t>nga</w:t>
            </w:r>
            <w:proofErr w:type="spellEnd"/>
            <w:r w:rsidR="006C1B53" w:rsidRPr="00281421">
              <w:rPr>
                <w:color w:val="000000" w:themeColor="text1"/>
                <w:sz w:val="20"/>
              </w:rPr>
              <w:t xml:space="preserve"> </w:t>
            </w:r>
            <w:proofErr w:type="spellStart"/>
            <w:r w:rsidR="006C1B53" w:rsidRPr="00281421">
              <w:rPr>
                <w:color w:val="000000" w:themeColor="text1"/>
                <w:sz w:val="20"/>
              </w:rPr>
              <w:t>të</w:t>
            </w:r>
            <w:proofErr w:type="spellEnd"/>
            <w:r w:rsidR="006C1B53" w:rsidRPr="00281421">
              <w:rPr>
                <w:color w:val="000000" w:themeColor="text1"/>
                <w:sz w:val="20"/>
              </w:rPr>
              <w:t xml:space="preserve"> </w:t>
            </w:r>
            <w:proofErr w:type="spellStart"/>
            <w:r w:rsidR="006C1B53" w:rsidRPr="00281421">
              <w:rPr>
                <w:color w:val="000000" w:themeColor="text1"/>
                <w:sz w:val="20"/>
              </w:rPr>
              <w:t>tjera</w:t>
            </w:r>
            <w:proofErr w:type="spellEnd"/>
            <w:r w:rsidR="006C1B53" w:rsidRPr="00281421">
              <w:rPr>
                <w:color w:val="000000" w:themeColor="text1"/>
                <w:sz w:val="20"/>
              </w:rPr>
              <w:t xml:space="preserve"> </w:t>
            </w:r>
            <w:proofErr w:type="spellStart"/>
            <w:r w:rsidRPr="00281421">
              <w:rPr>
                <w:color w:val="000000" w:themeColor="text1"/>
                <w:sz w:val="20"/>
              </w:rPr>
              <w:t>vende</w:t>
            </w:r>
            <w:proofErr w:type="spellEnd"/>
            <w:r w:rsidRPr="00281421">
              <w:rPr>
                <w:color w:val="000000" w:themeColor="text1"/>
                <w:sz w:val="20"/>
              </w:rPr>
              <w:t>.</w:t>
            </w:r>
          </w:p>
        </w:tc>
      </w:tr>
      <w:tr w:rsidR="00DA62C7" w:rsidRPr="00C728CA" w14:paraId="7F61D61F" w14:textId="77777777">
        <w:trPr>
          <w:trHeight w:val="2560"/>
        </w:trPr>
        <w:tc>
          <w:tcPr>
            <w:tcW w:w="3084" w:type="dxa"/>
          </w:tcPr>
          <w:p w14:paraId="109CBA3F" w14:textId="77777777" w:rsidR="00DA62C7" w:rsidRDefault="00DA62C7">
            <w:pPr>
              <w:pStyle w:val="TableParagraph"/>
              <w:spacing w:line="240" w:lineRule="auto"/>
              <w:rPr>
                <w:b/>
                <w:i/>
              </w:rPr>
            </w:pPr>
          </w:p>
          <w:p w14:paraId="67A1B77C" w14:textId="77777777" w:rsidR="00DA62C7" w:rsidRDefault="00DA62C7">
            <w:pPr>
              <w:pStyle w:val="TableParagraph"/>
              <w:spacing w:line="240" w:lineRule="auto"/>
              <w:rPr>
                <w:b/>
                <w:i/>
              </w:rPr>
            </w:pPr>
          </w:p>
          <w:p w14:paraId="4208FD84" w14:textId="77777777" w:rsidR="00DA62C7" w:rsidRDefault="00DA62C7">
            <w:pPr>
              <w:pStyle w:val="TableParagraph"/>
              <w:spacing w:line="240" w:lineRule="auto"/>
              <w:rPr>
                <w:b/>
                <w:i/>
              </w:rPr>
            </w:pPr>
          </w:p>
          <w:p w14:paraId="6DF29940" w14:textId="77777777" w:rsidR="00DA62C7" w:rsidRDefault="00DA62C7">
            <w:pPr>
              <w:pStyle w:val="TableParagraph"/>
              <w:spacing w:before="5" w:line="240" w:lineRule="auto"/>
              <w:rPr>
                <w:b/>
                <w:i/>
                <w:sz w:val="28"/>
              </w:rPr>
            </w:pPr>
          </w:p>
          <w:p w14:paraId="0EEE2676" w14:textId="77777777" w:rsidR="00DA62C7" w:rsidRDefault="00707778">
            <w:pPr>
              <w:pStyle w:val="TableParagraph"/>
              <w:spacing w:before="1" w:line="240" w:lineRule="auto"/>
              <w:ind w:left="255" w:right="247"/>
              <w:jc w:val="center"/>
              <w:rPr>
                <w:sz w:val="20"/>
              </w:rPr>
            </w:pPr>
            <w:proofErr w:type="spellStart"/>
            <w:r>
              <w:rPr>
                <w:sz w:val="20"/>
              </w:rPr>
              <w:t>Avantazhi</w:t>
            </w:r>
            <w:proofErr w:type="spellEnd"/>
            <w:r>
              <w:rPr>
                <w:sz w:val="20"/>
              </w:rPr>
              <w:t xml:space="preserve"> </w:t>
            </w:r>
            <w:proofErr w:type="spellStart"/>
            <w:r>
              <w:rPr>
                <w:sz w:val="20"/>
              </w:rPr>
              <w:t>aktual</w:t>
            </w:r>
            <w:proofErr w:type="spellEnd"/>
            <w:r>
              <w:rPr>
                <w:sz w:val="20"/>
              </w:rPr>
              <w:t xml:space="preserve"> </w:t>
            </w:r>
            <w:proofErr w:type="spellStart"/>
            <w:r>
              <w:rPr>
                <w:sz w:val="20"/>
              </w:rPr>
              <w:t>konkurrues</w:t>
            </w:r>
            <w:proofErr w:type="spellEnd"/>
          </w:p>
        </w:tc>
        <w:tc>
          <w:tcPr>
            <w:tcW w:w="6694" w:type="dxa"/>
          </w:tcPr>
          <w:p w14:paraId="61463A3B" w14:textId="77777777" w:rsidR="00DA62C7" w:rsidRDefault="00DA62C7">
            <w:pPr>
              <w:pStyle w:val="TableParagraph"/>
              <w:spacing w:before="3" w:line="240" w:lineRule="auto"/>
              <w:rPr>
                <w:b/>
                <w:i/>
                <w:sz w:val="26"/>
              </w:rPr>
            </w:pPr>
          </w:p>
          <w:p w14:paraId="5E34E091" w14:textId="77777777" w:rsidR="00DA62C7" w:rsidRDefault="00707778">
            <w:pPr>
              <w:pStyle w:val="TableParagraph"/>
              <w:numPr>
                <w:ilvl w:val="0"/>
                <w:numId w:val="62"/>
              </w:numPr>
              <w:tabs>
                <w:tab w:val="left" w:pos="426"/>
                <w:tab w:val="left" w:pos="427"/>
              </w:tabs>
              <w:spacing w:line="243" w:lineRule="exact"/>
              <w:ind w:hanging="283"/>
              <w:rPr>
                <w:sz w:val="20"/>
              </w:rPr>
            </w:pPr>
            <w:proofErr w:type="spellStart"/>
            <w:r>
              <w:rPr>
                <w:sz w:val="20"/>
              </w:rPr>
              <w:t>Avantazhi</w:t>
            </w:r>
            <w:proofErr w:type="spellEnd"/>
            <w:r>
              <w:rPr>
                <w:sz w:val="20"/>
              </w:rPr>
              <w:t xml:space="preserve"> </w:t>
            </w:r>
            <w:proofErr w:type="spellStart"/>
            <w:r>
              <w:rPr>
                <w:sz w:val="20"/>
              </w:rPr>
              <w:t>kryesor</w:t>
            </w:r>
            <w:proofErr w:type="spellEnd"/>
            <w:r>
              <w:rPr>
                <w:sz w:val="20"/>
              </w:rPr>
              <w:t xml:space="preserve"> </w:t>
            </w:r>
            <w:proofErr w:type="spellStart"/>
            <w:r>
              <w:rPr>
                <w:sz w:val="20"/>
              </w:rPr>
              <w:t>konkurrues</w:t>
            </w:r>
            <w:proofErr w:type="spellEnd"/>
            <w:r>
              <w:rPr>
                <w:sz w:val="20"/>
              </w:rPr>
              <w:t xml:space="preserve"> </w:t>
            </w:r>
            <w:proofErr w:type="spellStart"/>
            <w:r>
              <w:rPr>
                <w:sz w:val="20"/>
              </w:rPr>
              <w:t>bazohet</w:t>
            </w:r>
            <w:proofErr w:type="spellEnd"/>
            <w:r>
              <w:rPr>
                <w:sz w:val="20"/>
              </w:rPr>
              <w:t xml:space="preserve"> </w:t>
            </w:r>
            <w:proofErr w:type="spellStart"/>
            <w:r>
              <w:rPr>
                <w:sz w:val="20"/>
              </w:rPr>
              <w:t>në</w:t>
            </w:r>
            <w:proofErr w:type="spellEnd"/>
            <w:r>
              <w:rPr>
                <w:sz w:val="20"/>
              </w:rPr>
              <w:t xml:space="preserve"> </w:t>
            </w:r>
            <w:proofErr w:type="spellStart"/>
            <w:r>
              <w:rPr>
                <w:sz w:val="20"/>
              </w:rPr>
              <w:t>kostot</w:t>
            </w:r>
            <w:proofErr w:type="spellEnd"/>
            <w:r>
              <w:rPr>
                <w:sz w:val="20"/>
              </w:rPr>
              <w:t xml:space="preserve"> e </w:t>
            </w:r>
            <w:proofErr w:type="spellStart"/>
            <w:r>
              <w:rPr>
                <w:sz w:val="20"/>
              </w:rPr>
              <w:t>ulëta</w:t>
            </w:r>
            <w:proofErr w:type="spellEnd"/>
            <w:r>
              <w:rPr>
                <w:sz w:val="20"/>
              </w:rPr>
              <w:t>;</w:t>
            </w:r>
          </w:p>
          <w:p w14:paraId="2D981389" w14:textId="77777777" w:rsidR="00DA62C7" w:rsidRPr="000913E9" w:rsidRDefault="00707778">
            <w:pPr>
              <w:pStyle w:val="TableParagraph"/>
              <w:numPr>
                <w:ilvl w:val="0"/>
                <w:numId w:val="62"/>
              </w:numPr>
              <w:tabs>
                <w:tab w:val="left" w:pos="426"/>
                <w:tab w:val="left" w:pos="427"/>
              </w:tabs>
              <w:spacing w:before="7" w:line="230" w:lineRule="auto"/>
              <w:ind w:right="878" w:hanging="283"/>
              <w:rPr>
                <w:sz w:val="20"/>
                <w:lang w:val="es-AR"/>
              </w:rPr>
            </w:pPr>
            <w:proofErr w:type="spellStart"/>
            <w:r w:rsidRPr="000913E9">
              <w:rPr>
                <w:sz w:val="20"/>
                <w:lang w:val="es-AR"/>
              </w:rPr>
              <w:t>Derdhja</w:t>
            </w:r>
            <w:proofErr w:type="spellEnd"/>
            <w:r w:rsidRPr="000913E9">
              <w:rPr>
                <w:sz w:val="20"/>
                <w:lang w:val="es-AR"/>
              </w:rPr>
              <w:t xml:space="preserve"> </w:t>
            </w:r>
            <w:r w:rsidRPr="00664AC7">
              <w:rPr>
                <w:color w:val="000000" w:themeColor="text1"/>
                <w:sz w:val="20"/>
                <w:lang w:val="es-AR"/>
              </w:rPr>
              <w:t xml:space="preserve">e </w:t>
            </w:r>
            <w:proofErr w:type="spellStart"/>
            <w:r w:rsidRPr="00664AC7">
              <w:rPr>
                <w:color w:val="000000" w:themeColor="text1"/>
                <w:sz w:val="20"/>
                <w:lang w:val="es-AR"/>
              </w:rPr>
              <w:t>aluminit</w:t>
            </w:r>
            <w:proofErr w:type="spellEnd"/>
            <w:r w:rsidRPr="00664AC7">
              <w:rPr>
                <w:color w:val="000000" w:themeColor="text1"/>
                <w:sz w:val="20"/>
                <w:lang w:val="es-AR"/>
              </w:rPr>
              <w:t xml:space="preserve"> </w:t>
            </w:r>
            <w:proofErr w:type="spellStart"/>
            <w:r w:rsidRPr="00664AC7">
              <w:rPr>
                <w:color w:val="000000" w:themeColor="text1"/>
                <w:sz w:val="20"/>
                <w:lang w:val="es-AR"/>
              </w:rPr>
              <w:t>shihet</w:t>
            </w:r>
            <w:proofErr w:type="spellEnd"/>
            <w:r w:rsidRPr="00664AC7">
              <w:rPr>
                <w:color w:val="000000" w:themeColor="text1"/>
                <w:sz w:val="20"/>
                <w:lang w:val="es-AR"/>
              </w:rPr>
              <w:t xml:space="preserve"> </w:t>
            </w:r>
            <w:proofErr w:type="spellStart"/>
            <w:r w:rsidRPr="00664AC7">
              <w:rPr>
                <w:color w:val="000000" w:themeColor="text1"/>
                <w:sz w:val="20"/>
                <w:lang w:val="es-AR"/>
              </w:rPr>
              <w:t>nga</w:t>
            </w:r>
            <w:proofErr w:type="spellEnd"/>
            <w:r w:rsidRPr="00664AC7">
              <w:rPr>
                <w:color w:val="000000" w:themeColor="text1"/>
                <w:sz w:val="20"/>
                <w:lang w:val="es-AR"/>
              </w:rPr>
              <w:t xml:space="preserve"> </w:t>
            </w:r>
            <w:proofErr w:type="spellStart"/>
            <w:r w:rsidRPr="00664AC7">
              <w:rPr>
                <w:color w:val="000000" w:themeColor="text1"/>
                <w:sz w:val="20"/>
                <w:lang w:val="es-AR"/>
              </w:rPr>
              <w:t>palët</w:t>
            </w:r>
            <w:proofErr w:type="spellEnd"/>
            <w:r w:rsidRPr="00664AC7">
              <w:rPr>
                <w:color w:val="000000" w:themeColor="text1"/>
                <w:sz w:val="20"/>
                <w:lang w:val="es-AR"/>
              </w:rPr>
              <w:t xml:space="preserve"> e </w:t>
            </w:r>
            <w:proofErr w:type="spellStart"/>
            <w:r w:rsidRPr="00664AC7">
              <w:rPr>
                <w:color w:val="000000" w:themeColor="text1"/>
                <w:sz w:val="20"/>
                <w:lang w:val="es-AR"/>
              </w:rPr>
              <w:t>interesuara</w:t>
            </w:r>
            <w:proofErr w:type="spellEnd"/>
            <w:r w:rsidRPr="00664AC7">
              <w:rPr>
                <w:color w:val="000000" w:themeColor="text1"/>
                <w:sz w:val="20"/>
                <w:lang w:val="es-AR"/>
              </w:rPr>
              <w:t xml:space="preserve"> si </w:t>
            </w:r>
            <w:proofErr w:type="spellStart"/>
            <w:r w:rsidRPr="00664AC7">
              <w:rPr>
                <w:color w:val="000000" w:themeColor="text1"/>
                <w:sz w:val="20"/>
                <w:lang w:val="es-AR"/>
              </w:rPr>
              <w:t>segmenti</w:t>
            </w:r>
            <w:proofErr w:type="spellEnd"/>
            <w:r w:rsidRPr="00664AC7">
              <w:rPr>
                <w:color w:val="000000" w:themeColor="text1"/>
                <w:sz w:val="20"/>
                <w:lang w:val="es-AR"/>
              </w:rPr>
              <w:t xml:space="preserve"> </w:t>
            </w:r>
            <w:proofErr w:type="spellStart"/>
            <w:r w:rsidRPr="00664AC7">
              <w:rPr>
                <w:color w:val="000000" w:themeColor="text1"/>
                <w:sz w:val="20"/>
                <w:lang w:val="es-AR"/>
              </w:rPr>
              <w:t>kryesor</w:t>
            </w:r>
            <w:proofErr w:type="spellEnd"/>
            <w:r w:rsidRPr="00664AC7">
              <w:rPr>
                <w:color w:val="000000" w:themeColor="text1"/>
                <w:sz w:val="20"/>
                <w:lang w:val="es-AR"/>
              </w:rPr>
              <w:t xml:space="preserve"> </w:t>
            </w:r>
            <w:proofErr w:type="spellStart"/>
            <w:r w:rsidRPr="00664AC7">
              <w:rPr>
                <w:color w:val="000000" w:themeColor="text1"/>
                <w:sz w:val="20"/>
                <w:lang w:val="es-AR"/>
              </w:rPr>
              <w:t>premtues</w:t>
            </w:r>
            <w:proofErr w:type="spellEnd"/>
            <w:r w:rsidRPr="00664AC7">
              <w:rPr>
                <w:color w:val="000000" w:themeColor="text1"/>
                <w:sz w:val="20"/>
                <w:lang w:val="es-AR"/>
              </w:rPr>
              <w:t>;</w:t>
            </w:r>
          </w:p>
          <w:p w14:paraId="3E324816" w14:textId="77777777" w:rsidR="00DA62C7" w:rsidRPr="000913E9" w:rsidRDefault="00707778">
            <w:pPr>
              <w:pStyle w:val="TableParagraph"/>
              <w:numPr>
                <w:ilvl w:val="0"/>
                <w:numId w:val="62"/>
              </w:numPr>
              <w:tabs>
                <w:tab w:val="left" w:pos="426"/>
                <w:tab w:val="left" w:pos="427"/>
              </w:tabs>
              <w:spacing w:before="11" w:line="230" w:lineRule="auto"/>
              <w:ind w:right="596" w:hanging="283"/>
              <w:rPr>
                <w:sz w:val="20"/>
                <w:lang w:val="es-AR"/>
              </w:rPr>
            </w:pPr>
            <w:proofErr w:type="spellStart"/>
            <w:r w:rsidRPr="000913E9">
              <w:rPr>
                <w:sz w:val="20"/>
                <w:lang w:val="es-AR"/>
              </w:rPr>
              <w:t>Për</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konkurruar</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koston</w:t>
            </w:r>
            <w:proofErr w:type="spellEnd"/>
            <w:r w:rsidRPr="000913E9">
              <w:rPr>
                <w:sz w:val="20"/>
                <w:lang w:val="es-AR"/>
              </w:rPr>
              <w:t xml:space="preserve"> e </w:t>
            </w:r>
            <w:proofErr w:type="spellStart"/>
            <w:r w:rsidRPr="000913E9">
              <w:rPr>
                <w:sz w:val="20"/>
                <w:lang w:val="es-AR"/>
              </w:rPr>
              <w:t>grumbullimit</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materialeve</w:t>
            </w:r>
            <w:proofErr w:type="spellEnd"/>
            <w:r w:rsidRPr="000913E9">
              <w:rPr>
                <w:sz w:val="20"/>
                <w:lang w:val="es-AR"/>
              </w:rPr>
              <w:t xml:space="preserve">, </w:t>
            </w:r>
            <w:proofErr w:type="spellStart"/>
            <w:r w:rsidRPr="000913E9">
              <w:rPr>
                <w:sz w:val="20"/>
                <w:lang w:val="es-AR"/>
              </w:rPr>
              <w:t>palët</w:t>
            </w:r>
            <w:proofErr w:type="spellEnd"/>
            <w:r w:rsidRPr="000913E9">
              <w:rPr>
                <w:sz w:val="20"/>
                <w:lang w:val="es-AR"/>
              </w:rPr>
              <w:t xml:space="preserve"> e </w:t>
            </w:r>
            <w:proofErr w:type="spellStart"/>
            <w:r w:rsidRPr="000913E9">
              <w:rPr>
                <w:sz w:val="20"/>
                <w:lang w:val="es-AR"/>
              </w:rPr>
              <w:t>interesuara</w:t>
            </w:r>
            <w:proofErr w:type="spellEnd"/>
            <w:r w:rsidRPr="000913E9">
              <w:rPr>
                <w:sz w:val="20"/>
                <w:lang w:val="es-AR"/>
              </w:rPr>
              <w:t xml:space="preserve"> e </w:t>
            </w:r>
            <w:proofErr w:type="spellStart"/>
            <w:r w:rsidRPr="000913E9">
              <w:rPr>
                <w:sz w:val="20"/>
                <w:lang w:val="es-AR"/>
              </w:rPr>
              <w:t>konsiderojnë</w:t>
            </w:r>
            <w:proofErr w:type="spellEnd"/>
            <w:r w:rsidRPr="000913E9">
              <w:rPr>
                <w:sz w:val="20"/>
                <w:lang w:val="es-AR"/>
              </w:rPr>
              <w:t xml:space="preserve"> </w:t>
            </w:r>
            <w:proofErr w:type="spellStart"/>
            <w:r w:rsidRPr="000913E9">
              <w:rPr>
                <w:sz w:val="20"/>
                <w:lang w:val="es-AR"/>
              </w:rPr>
              <w:t>industrinë</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Shqipëri</w:t>
            </w:r>
            <w:proofErr w:type="spellEnd"/>
            <w:r w:rsidRPr="000913E9">
              <w:rPr>
                <w:sz w:val="20"/>
                <w:lang w:val="es-AR"/>
              </w:rPr>
              <w:t xml:space="preserve"> si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përbërë</w:t>
            </w:r>
            <w:proofErr w:type="spellEnd"/>
            <w:r w:rsidRPr="000913E9">
              <w:rPr>
                <w:sz w:val="20"/>
                <w:lang w:val="es-AR"/>
              </w:rPr>
              <w:t xml:space="preserve"> </w:t>
            </w:r>
            <w:proofErr w:type="spellStart"/>
            <w:r w:rsidRPr="000913E9">
              <w:rPr>
                <w:sz w:val="20"/>
                <w:lang w:val="es-AR"/>
              </w:rPr>
              <w:t>nga</w:t>
            </w:r>
            <w:proofErr w:type="spellEnd"/>
            <w:r w:rsidRPr="000913E9">
              <w:rPr>
                <w:sz w:val="20"/>
                <w:lang w:val="es-AR"/>
              </w:rPr>
              <w:t xml:space="preserve"> </w:t>
            </w:r>
            <w:proofErr w:type="spellStart"/>
            <w:r w:rsidRPr="000913E9">
              <w:rPr>
                <w:sz w:val="20"/>
                <w:lang w:val="es-AR"/>
              </w:rPr>
              <w:t>operatorë</w:t>
            </w:r>
            <w:proofErr w:type="spellEnd"/>
            <w:r w:rsidRPr="000913E9">
              <w:rPr>
                <w:sz w:val="20"/>
                <w:lang w:val="es-AR"/>
              </w:rPr>
              <w:t xml:space="preserve"> </w:t>
            </w:r>
            <w:proofErr w:type="spellStart"/>
            <w:r w:rsidRPr="000913E9">
              <w:rPr>
                <w:sz w:val="20"/>
                <w:lang w:val="es-AR"/>
              </w:rPr>
              <w:t>shumë</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vegjël</w:t>
            </w:r>
            <w:proofErr w:type="spellEnd"/>
            <w:r w:rsidRPr="000913E9">
              <w:rPr>
                <w:sz w:val="20"/>
                <w:lang w:val="es-AR"/>
              </w:rPr>
              <w:t>;</w:t>
            </w:r>
          </w:p>
          <w:p w14:paraId="2A043B40" w14:textId="77777777" w:rsidR="00DA62C7" w:rsidRPr="000913E9" w:rsidRDefault="00707778">
            <w:pPr>
              <w:pStyle w:val="TableParagraph"/>
              <w:numPr>
                <w:ilvl w:val="0"/>
                <w:numId w:val="62"/>
              </w:numPr>
              <w:tabs>
                <w:tab w:val="left" w:pos="426"/>
                <w:tab w:val="left" w:pos="427"/>
              </w:tabs>
              <w:spacing w:before="11" w:line="230" w:lineRule="auto"/>
              <w:ind w:right="518" w:hanging="283"/>
              <w:rPr>
                <w:sz w:val="20"/>
                <w:lang w:val="es-AR"/>
              </w:rPr>
            </w:pPr>
            <w:proofErr w:type="spellStart"/>
            <w:r w:rsidRPr="000913E9">
              <w:rPr>
                <w:sz w:val="20"/>
                <w:lang w:val="es-AR"/>
              </w:rPr>
              <w:t>Kuadri</w:t>
            </w:r>
            <w:proofErr w:type="spellEnd"/>
            <w:r w:rsidRPr="000913E9">
              <w:rPr>
                <w:sz w:val="20"/>
                <w:lang w:val="es-AR"/>
              </w:rPr>
              <w:t xml:space="preserve"> </w:t>
            </w:r>
            <w:proofErr w:type="spellStart"/>
            <w:r w:rsidRPr="000913E9">
              <w:rPr>
                <w:sz w:val="20"/>
                <w:lang w:val="es-AR"/>
              </w:rPr>
              <w:t>rregullator</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lidhje</w:t>
            </w:r>
            <w:proofErr w:type="spellEnd"/>
            <w:r w:rsidRPr="000913E9">
              <w:rPr>
                <w:sz w:val="20"/>
                <w:lang w:val="es-AR"/>
              </w:rPr>
              <w:t xml:space="preserve"> me </w:t>
            </w:r>
            <w:proofErr w:type="spellStart"/>
            <w:r w:rsidRPr="000913E9">
              <w:rPr>
                <w:sz w:val="20"/>
                <w:lang w:val="es-AR"/>
              </w:rPr>
              <w:t>mbetjet</w:t>
            </w:r>
            <w:proofErr w:type="spellEnd"/>
            <w:r w:rsidRPr="000913E9">
              <w:rPr>
                <w:sz w:val="20"/>
                <w:lang w:val="es-AR"/>
              </w:rPr>
              <w:t xml:space="preserve"> </w:t>
            </w:r>
            <w:proofErr w:type="spellStart"/>
            <w:r w:rsidRPr="000913E9">
              <w:rPr>
                <w:sz w:val="20"/>
                <w:lang w:val="es-AR"/>
              </w:rPr>
              <w:t>materiale</w:t>
            </w:r>
            <w:proofErr w:type="spellEnd"/>
            <w:r w:rsidRPr="000913E9">
              <w:rPr>
                <w:sz w:val="20"/>
                <w:lang w:val="es-AR"/>
              </w:rPr>
              <w:t xml:space="preserve"> </w:t>
            </w:r>
            <w:proofErr w:type="spellStart"/>
            <w:r w:rsidRPr="000913E9">
              <w:rPr>
                <w:sz w:val="20"/>
                <w:lang w:val="es-AR"/>
              </w:rPr>
              <w:t>mund</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përfaqësojë</w:t>
            </w:r>
            <w:proofErr w:type="spellEnd"/>
            <w:r w:rsidRPr="000913E9">
              <w:rPr>
                <w:sz w:val="20"/>
                <w:lang w:val="es-AR"/>
              </w:rPr>
              <w:t xml:space="preserve"> </w:t>
            </w:r>
            <w:proofErr w:type="spellStart"/>
            <w:r w:rsidRPr="000913E9">
              <w:rPr>
                <w:sz w:val="20"/>
                <w:lang w:val="es-AR"/>
              </w:rPr>
              <w:t>një</w:t>
            </w:r>
            <w:proofErr w:type="spellEnd"/>
            <w:r w:rsidRPr="000913E9">
              <w:rPr>
                <w:sz w:val="20"/>
                <w:lang w:val="es-AR"/>
              </w:rPr>
              <w:t xml:space="preserve"> </w:t>
            </w:r>
            <w:proofErr w:type="spellStart"/>
            <w:r w:rsidRPr="000913E9">
              <w:rPr>
                <w:sz w:val="20"/>
                <w:lang w:val="es-AR"/>
              </w:rPr>
              <w:t>pengesë</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rëndësishme</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qëndrueshmërinë</w:t>
            </w:r>
            <w:proofErr w:type="spellEnd"/>
            <w:r w:rsidRPr="000913E9">
              <w:rPr>
                <w:sz w:val="20"/>
                <w:lang w:val="es-AR"/>
              </w:rPr>
              <w:t xml:space="preserve"> e </w:t>
            </w:r>
            <w:proofErr w:type="spellStart"/>
            <w:r w:rsidRPr="000913E9">
              <w:rPr>
                <w:sz w:val="20"/>
                <w:lang w:val="es-AR"/>
              </w:rPr>
              <w:t>modeleve</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biznesit</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operatorëve</w:t>
            </w:r>
            <w:proofErr w:type="spellEnd"/>
            <w:r w:rsidRPr="000913E9">
              <w:rPr>
                <w:sz w:val="20"/>
                <w:lang w:val="es-AR"/>
              </w:rPr>
              <w:t xml:space="preserve"> </w:t>
            </w:r>
            <w:proofErr w:type="spellStart"/>
            <w:r w:rsidRPr="000913E9">
              <w:rPr>
                <w:sz w:val="20"/>
                <w:lang w:val="es-AR"/>
              </w:rPr>
              <w:t>kryesorë</w:t>
            </w:r>
            <w:proofErr w:type="spellEnd"/>
            <w:r w:rsidRPr="000913E9">
              <w:rPr>
                <w:sz w:val="20"/>
                <w:lang w:val="es-AR"/>
              </w:rPr>
              <w:t>;</w:t>
            </w:r>
          </w:p>
        </w:tc>
      </w:tr>
      <w:tr w:rsidR="00DA62C7" w14:paraId="77409D51" w14:textId="77777777">
        <w:trPr>
          <w:trHeight w:val="1307"/>
        </w:trPr>
        <w:tc>
          <w:tcPr>
            <w:tcW w:w="3084" w:type="dxa"/>
          </w:tcPr>
          <w:p w14:paraId="6760553A" w14:textId="77777777" w:rsidR="00DA62C7" w:rsidRPr="000913E9" w:rsidRDefault="00DA62C7">
            <w:pPr>
              <w:pStyle w:val="TableParagraph"/>
              <w:spacing w:line="240" w:lineRule="auto"/>
              <w:rPr>
                <w:b/>
                <w:i/>
                <w:lang w:val="es-AR"/>
              </w:rPr>
            </w:pPr>
          </w:p>
          <w:p w14:paraId="75B2768C" w14:textId="77777777" w:rsidR="00DA62C7" w:rsidRPr="000913E9" w:rsidRDefault="00DA62C7">
            <w:pPr>
              <w:pStyle w:val="TableParagraph"/>
              <w:spacing w:before="2" w:line="240" w:lineRule="auto"/>
              <w:rPr>
                <w:b/>
                <w:i/>
                <w:sz w:val="21"/>
                <w:lang w:val="es-AR"/>
              </w:rPr>
            </w:pPr>
          </w:p>
          <w:p w14:paraId="5A7AC8F3" w14:textId="77777777" w:rsidR="00DA62C7" w:rsidRDefault="00707778">
            <w:pPr>
              <w:pStyle w:val="TableParagraph"/>
              <w:spacing w:line="240" w:lineRule="auto"/>
              <w:ind w:left="255" w:right="245"/>
              <w:jc w:val="center"/>
              <w:rPr>
                <w:sz w:val="20"/>
              </w:rPr>
            </w:pPr>
            <w:proofErr w:type="spellStart"/>
            <w:r>
              <w:rPr>
                <w:sz w:val="20"/>
              </w:rPr>
              <w:t>Teknologjitë</w:t>
            </w:r>
            <w:proofErr w:type="spellEnd"/>
            <w:r>
              <w:rPr>
                <w:sz w:val="20"/>
              </w:rPr>
              <w:t xml:space="preserve"> </w:t>
            </w:r>
            <w:proofErr w:type="spellStart"/>
            <w:r>
              <w:rPr>
                <w:sz w:val="20"/>
              </w:rPr>
              <w:t>ekzistuese</w:t>
            </w:r>
            <w:proofErr w:type="spellEnd"/>
          </w:p>
        </w:tc>
        <w:tc>
          <w:tcPr>
            <w:tcW w:w="6694" w:type="dxa"/>
          </w:tcPr>
          <w:p w14:paraId="337C084A" w14:textId="77777777" w:rsidR="00DA62C7" w:rsidRDefault="00707778">
            <w:pPr>
              <w:pStyle w:val="TableParagraph"/>
              <w:numPr>
                <w:ilvl w:val="0"/>
                <w:numId w:val="61"/>
              </w:numPr>
              <w:tabs>
                <w:tab w:val="left" w:pos="426"/>
                <w:tab w:val="left" w:pos="427"/>
              </w:tabs>
              <w:spacing w:before="182" w:line="230" w:lineRule="auto"/>
              <w:ind w:right="900" w:hanging="283"/>
              <w:rPr>
                <w:sz w:val="20"/>
              </w:rPr>
            </w:pPr>
            <w:proofErr w:type="spellStart"/>
            <w:r>
              <w:rPr>
                <w:sz w:val="20"/>
              </w:rPr>
              <w:t>Tekn</w:t>
            </w:r>
            <w:r w:rsidR="00957FD3">
              <w:rPr>
                <w:sz w:val="20"/>
              </w:rPr>
              <w:t>ologjitë</w:t>
            </w:r>
            <w:proofErr w:type="spellEnd"/>
            <w:r w:rsidR="00957FD3">
              <w:rPr>
                <w:sz w:val="20"/>
              </w:rPr>
              <w:t xml:space="preserve"> </w:t>
            </w:r>
            <w:proofErr w:type="spellStart"/>
            <w:r w:rsidR="00957FD3">
              <w:rPr>
                <w:sz w:val="20"/>
              </w:rPr>
              <w:t>ekzistuese</w:t>
            </w:r>
            <w:proofErr w:type="spellEnd"/>
            <w:r w:rsidR="00957FD3">
              <w:rPr>
                <w:sz w:val="20"/>
              </w:rPr>
              <w:t xml:space="preserve"> </w:t>
            </w:r>
            <w:proofErr w:type="spellStart"/>
            <w:r w:rsidR="00957FD3">
              <w:rPr>
                <w:sz w:val="20"/>
              </w:rPr>
              <w:t>ka</w:t>
            </w:r>
            <w:r>
              <w:rPr>
                <w:sz w:val="20"/>
              </w:rPr>
              <w:t>në</w:t>
            </w:r>
            <w:proofErr w:type="spellEnd"/>
            <w:r>
              <w:rPr>
                <w:sz w:val="20"/>
              </w:rPr>
              <w:t xml:space="preserve"> me </w:t>
            </w:r>
            <w:proofErr w:type="spellStart"/>
            <w:r>
              <w:rPr>
                <w:sz w:val="20"/>
              </w:rPr>
              <w:t>një</w:t>
            </w:r>
            <w:proofErr w:type="spellEnd"/>
            <w:r>
              <w:rPr>
                <w:sz w:val="20"/>
              </w:rPr>
              <w:t xml:space="preserve"> </w:t>
            </w:r>
            <w:proofErr w:type="spellStart"/>
            <w:r>
              <w:rPr>
                <w:sz w:val="20"/>
              </w:rPr>
              <w:t>nivel</w:t>
            </w:r>
            <w:proofErr w:type="spellEnd"/>
            <w:r>
              <w:rPr>
                <w:sz w:val="20"/>
              </w:rPr>
              <w:t xml:space="preserve"> </w:t>
            </w:r>
            <w:proofErr w:type="spellStart"/>
            <w:r>
              <w:rPr>
                <w:sz w:val="20"/>
              </w:rPr>
              <w:t>bazë</w:t>
            </w:r>
            <w:proofErr w:type="spellEnd"/>
            <w:r>
              <w:rPr>
                <w:sz w:val="20"/>
              </w:rPr>
              <w:t xml:space="preserve"> </w:t>
            </w:r>
            <w:proofErr w:type="spellStart"/>
            <w:r>
              <w:rPr>
                <w:sz w:val="20"/>
              </w:rPr>
              <w:t>të</w:t>
            </w:r>
            <w:proofErr w:type="spellEnd"/>
            <w:r>
              <w:rPr>
                <w:sz w:val="20"/>
              </w:rPr>
              <w:t xml:space="preserve"> </w:t>
            </w:r>
            <w:proofErr w:type="spellStart"/>
            <w:r>
              <w:rPr>
                <w:sz w:val="20"/>
              </w:rPr>
              <w:t>modernizimit</w:t>
            </w:r>
            <w:proofErr w:type="spellEnd"/>
            <w:r>
              <w:rPr>
                <w:sz w:val="20"/>
              </w:rPr>
              <w:t xml:space="preserve"> industrial;</w:t>
            </w:r>
          </w:p>
          <w:p w14:paraId="3856DBF2" w14:textId="77777777" w:rsidR="00DA62C7" w:rsidRDefault="00707778">
            <w:pPr>
              <w:pStyle w:val="TableParagraph"/>
              <w:numPr>
                <w:ilvl w:val="0"/>
                <w:numId w:val="61"/>
              </w:numPr>
              <w:tabs>
                <w:tab w:val="left" w:pos="426"/>
                <w:tab w:val="left" w:pos="427"/>
              </w:tabs>
              <w:spacing w:before="8" w:line="230" w:lineRule="auto"/>
              <w:ind w:right="467" w:hanging="283"/>
              <w:rPr>
                <w:sz w:val="20"/>
              </w:rPr>
            </w:pPr>
            <w:proofErr w:type="spellStart"/>
            <w:r>
              <w:rPr>
                <w:sz w:val="20"/>
              </w:rPr>
              <w:t>Teknologjitë</w:t>
            </w:r>
            <w:proofErr w:type="spellEnd"/>
            <w:r>
              <w:rPr>
                <w:sz w:val="20"/>
              </w:rPr>
              <w:t xml:space="preserve"> </w:t>
            </w:r>
            <w:proofErr w:type="spellStart"/>
            <w:r>
              <w:rPr>
                <w:sz w:val="20"/>
              </w:rPr>
              <w:t>kryesore</w:t>
            </w:r>
            <w:proofErr w:type="spellEnd"/>
            <w:r>
              <w:rPr>
                <w:sz w:val="20"/>
              </w:rPr>
              <w:t xml:space="preserve"> </w:t>
            </w:r>
            <w:proofErr w:type="spellStart"/>
            <w:r>
              <w:rPr>
                <w:sz w:val="20"/>
              </w:rPr>
              <w:t>të</w:t>
            </w:r>
            <w:proofErr w:type="spellEnd"/>
            <w:r>
              <w:rPr>
                <w:sz w:val="20"/>
              </w:rPr>
              <w:t xml:space="preserve"> </w:t>
            </w:r>
            <w:proofErr w:type="spellStart"/>
            <w:r>
              <w:rPr>
                <w:sz w:val="20"/>
              </w:rPr>
              <w:t>zbatuara</w:t>
            </w:r>
            <w:proofErr w:type="spellEnd"/>
            <w:r>
              <w:rPr>
                <w:sz w:val="20"/>
              </w:rPr>
              <w:t xml:space="preserve"> </w:t>
            </w:r>
            <w:proofErr w:type="spellStart"/>
            <w:r>
              <w:rPr>
                <w:sz w:val="20"/>
              </w:rPr>
              <w:t>janë</w:t>
            </w:r>
            <w:proofErr w:type="spellEnd"/>
            <w:r>
              <w:rPr>
                <w:sz w:val="20"/>
              </w:rPr>
              <w:t xml:space="preserve"> </w:t>
            </w:r>
            <w:proofErr w:type="spellStart"/>
            <w:r>
              <w:rPr>
                <w:sz w:val="20"/>
              </w:rPr>
              <w:t>finalizuar</w:t>
            </w:r>
            <w:proofErr w:type="spellEnd"/>
            <w:r>
              <w:rPr>
                <w:sz w:val="20"/>
              </w:rPr>
              <w:t xml:space="preserve"> </w:t>
            </w:r>
            <w:proofErr w:type="spellStart"/>
            <w:r>
              <w:rPr>
                <w:sz w:val="20"/>
              </w:rPr>
              <w:t>për</w:t>
            </w:r>
            <w:proofErr w:type="spellEnd"/>
            <w:r>
              <w:rPr>
                <w:sz w:val="20"/>
              </w:rPr>
              <w:t xml:space="preserve"> </w:t>
            </w:r>
            <w:proofErr w:type="spellStart"/>
            <w:r>
              <w:rPr>
                <w:sz w:val="20"/>
              </w:rPr>
              <w:t>të</w:t>
            </w:r>
            <w:proofErr w:type="spellEnd"/>
            <w:r>
              <w:rPr>
                <w:sz w:val="20"/>
              </w:rPr>
              <w:t xml:space="preserve"> </w:t>
            </w:r>
            <w:proofErr w:type="spellStart"/>
            <w:r>
              <w:rPr>
                <w:sz w:val="20"/>
              </w:rPr>
              <w:t>garantuar</w:t>
            </w:r>
            <w:proofErr w:type="spellEnd"/>
            <w:r>
              <w:rPr>
                <w:sz w:val="20"/>
              </w:rPr>
              <w:t xml:space="preserve"> </w:t>
            </w:r>
            <w:proofErr w:type="spellStart"/>
            <w:r>
              <w:rPr>
                <w:sz w:val="20"/>
              </w:rPr>
              <w:t>cilësinë</w:t>
            </w:r>
            <w:proofErr w:type="spellEnd"/>
            <w:r>
              <w:rPr>
                <w:sz w:val="20"/>
              </w:rPr>
              <w:t xml:space="preserve"> </w:t>
            </w:r>
            <w:proofErr w:type="spellStart"/>
            <w:r>
              <w:rPr>
                <w:sz w:val="20"/>
              </w:rPr>
              <w:t>dhe</w:t>
            </w:r>
            <w:proofErr w:type="spellEnd"/>
            <w:r>
              <w:rPr>
                <w:sz w:val="20"/>
              </w:rPr>
              <w:t xml:space="preserve"> </w:t>
            </w:r>
            <w:proofErr w:type="spellStart"/>
            <w:r>
              <w:rPr>
                <w:sz w:val="20"/>
              </w:rPr>
              <w:t>respektimin</w:t>
            </w:r>
            <w:proofErr w:type="spellEnd"/>
            <w:r>
              <w:rPr>
                <w:sz w:val="20"/>
              </w:rPr>
              <w:t xml:space="preserve"> e </w:t>
            </w:r>
            <w:proofErr w:type="spellStart"/>
            <w:r>
              <w:rPr>
                <w:sz w:val="20"/>
              </w:rPr>
              <w:t>standardeve</w:t>
            </w:r>
            <w:proofErr w:type="spellEnd"/>
            <w:r>
              <w:rPr>
                <w:sz w:val="20"/>
              </w:rPr>
              <w:t xml:space="preserve"> </w:t>
            </w:r>
            <w:proofErr w:type="spellStart"/>
            <w:r>
              <w:rPr>
                <w:sz w:val="20"/>
              </w:rPr>
              <w:t>ndërkombëtare</w:t>
            </w:r>
            <w:proofErr w:type="spellEnd"/>
            <w:r>
              <w:rPr>
                <w:sz w:val="20"/>
              </w:rPr>
              <w:t>.</w:t>
            </w:r>
          </w:p>
        </w:tc>
      </w:tr>
      <w:tr w:rsidR="00DA62C7" w14:paraId="68B72BF8" w14:textId="77777777">
        <w:trPr>
          <w:trHeight w:val="1682"/>
        </w:trPr>
        <w:tc>
          <w:tcPr>
            <w:tcW w:w="3084" w:type="dxa"/>
          </w:tcPr>
          <w:p w14:paraId="04E0146E" w14:textId="77777777" w:rsidR="00DA62C7" w:rsidRDefault="00DA62C7">
            <w:pPr>
              <w:pStyle w:val="TableParagraph"/>
              <w:spacing w:line="240" w:lineRule="auto"/>
              <w:rPr>
                <w:b/>
                <w:i/>
              </w:rPr>
            </w:pPr>
          </w:p>
          <w:p w14:paraId="237C77EF" w14:textId="77777777" w:rsidR="00DA62C7" w:rsidRDefault="00DA62C7">
            <w:pPr>
              <w:pStyle w:val="TableParagraph"/>
              <w:spacing w:line="240" w:lineRule="auto"/>
              <w:rPr>
                <w:b/>
                <w:i/>
              </w:rPr>
            </w:pPr>
          </w:p>
          <w:p w14:paraId="7911D999" w14:textId="77777777" w:rsidR="00DA62C7" w:rsidRDefault="00707778">
            <w:pPr>
              <w:pStyle w:val="TableParagraph"/>
              <w:spacing w:before="177" w:line="240" w:lineRule="auto"/>
              <w:ind w:left="253" w:right="247"/>
              <w:jc w:val="center"/>
              <w:rPr>
                <w:sz w:val="20"/>
              </w:rPr>
            </w:pPr>
            <w:proofErr w:type="spellStart"/>
            <w:r>
              <w:rPr>
                <w:sz w:val="20"/>
              </w:rPr>
              <w:t>Potenciali</w:t>
            </w:r>
            <w:proofErr w:type="spellEnd"/>
            <w:r>
              <w:rPr>
                <w:sz w:val="20"/>
              </w:rPr>
              <w:t xml:space="preserve"> </w:t>
            </w:r>
            <w:proofErr w:type="spellStart"/>
            <w:r>
              <w:rPr>
                <w:sz w:val="20"/>
              </w:rPr>
              <w:t>i</w:t>
            </w:r>
            <w:proofErr w:type="spellEnd"/>
            <w:r>
              <w:rPr>
                <w:sz w:val="20"/>
              </w:rPr>
              <w:t xml:space="preserve"> </w:t>
            </w:r>
            <w:proofErr w:type="spellStart"/>
            <w:r>
              <w:rPr>
                <w:sz w:val="20"/>
              </w:rPr>
              <w:t>inovacionit</w:t>
            </w:r>
            <w:proofErr w:type="spellEnd"/>
          </w:p>
        </w:tc>
        <w:tc>
          <w:tcPr>
            <w:tcW w:w="6694" w:type="dxa"/>
          </w:tcPr>
          <w:p w14:paraId="3CD5B140" w14:textId="77777777" w:rsidR="00DA62C7" w:rsidRDefault="00DA62C7">
            <w:pPr>
              <w:pStyle w:val="TableParagraph"/>
              <w:spacing w:before="2" w:line="240" w:lineRule="auto"/>
              <w:rPr>
                <w:b/>
                <w:i/>
                <w:sz w:val="30"/>
              </w:rPr>
            </w:pPr>
          </w:p>
          <w:p w14:paraId="6CFDC907" w14:textId="77777777" w:rsidR="00DA62C7" w:rsidRDefault="00707778">
            <w:pPr>
              <w:pStyle w:val="TableParagraph"/>
              <w:numPr>
                <w:ilvl w:val="0"/>
                <w:numId w:val="60"/>
              </w:numPr>
              <w:tabs>
                <w:tab w:val="left" w:pos="426"/>
                <w:tab w:val="left" w:pos="427"/>
              </w:tabs>
              <w:spacing w:line="230" w:lineRule="auto"/>
              <w:ind w:right="165" w:hanging="283"/>
              <w:rPr>
                <w:sz w:val="20"/>
              </w:rPr>
            </w:pPr>
            <w:proofErr w:type="spellStart"/>
            <w:r>
              <w:rPr>
                <w:sz w:val="20"/>
              </w:rPr>
              <w:t>Teknologjitë</w:t>
            </w:r>
            <w:proofErr w:type="spellEnd"/>
            <w:r>
              <w:rPr>
                <w:sz w:val="20"/>
              </w:rPr>
              <w:t xml:space="preserve"> </w:t>
            </w:r>
            <w:proofErr w:type="spellStart"/>
            <w:r>
              <w:rPr>
                <w:sz w:val="20"/>
              </w:rPr>
              <w:t>kryesore</w:t>
            </w:r>
            <w:proofErr w:type="spellEnd"/>
            <w:r>
              <w:rPr>
                <w:sz w:val="20"/>
              </w:rPr>
              <w:t xml:space="preserve"> </w:t>
            </w:r>
            <w:proofErr w:type="spellStart"/>
            <w:r>
              <w:rPr>
                <w:sz w:val="20"/>
              </w:rPr>
              <w:t>lidhen</w:t>
            </w:r>
            <w:proofErr w:type="spellEnd"/>
            <w:r>
              <w:rPr>
                <w:sz w:val="20"/>
              </w:rPr>
              <w:t xml:space="preserve"> me </w:t>
            </w:r>
            <w:proofErr w:type="spellStart"/>
            <w:r>
              <w:rPr>
                <w:sz w:val="20"/>
              </w:rPr>
              <w:t>robotikën</w:t>
            </w:r>
            <w:proofErr w:type="spellEnd"/>
            <w:r>
              <w:rPr>
                <w:sz w:val="20"/>
              </w:rPr>
              <w:t xml:space="preserve"> </w:t>
            </w:r>
            <w:proofErr w:type="spellStart"/>
            <w:r>
              <w:rPr>
                <w:sz w:val="20"/>
              </w:rPr>
              <w:t>dhe</w:t>
            </w:r>
            <w:proofErr w:type="spellEnd"/>
            <w:r>
              <w:rPr>
                <w:sz w:val="20"/>
              </w:rPr>
              <w:t xml:space="preserve"> </w:t>
            </w:r>
            <w:proofErr w:type="spellStart"/>
            <w:r>
              <w:rPr>
                <w:sz w:val="20"/>
              </w:rPr>
              <w:t>automatizimin</w:t>
            </w:r>
            <w:proofErr w:type="spellEnd"/>
            <w:r>
              <w:rPr>
                <w:sz w:val="20"/>
              </w:rPr>
              <w:t xml:space="preserve">, </w:t>
            </w:r>
            <w:proofErr w:type="spellStart"/>
            <w:r>
              <w:rPr>
                <w:sz w:val="20"/>
              </w:rPr>
              <w:t>patentimi</w:t>
            </w:r>
            <w:proofErr w:type="spellEnd"/>
            <w:r>
              <w:rPr>
                <w:sz w:val="20"/>
              </w:rPr>
              <w:t xml:space="preserve"> </w:t>
            </w:r>
            <w:proofErr w:type="spellStart"/>
            <w:r>
              <w:rPr>
                <w:sz w:val="20"/>
              </w:rPr>
              <w:t>nuk</w:t>
            </w:r>
            <w:proofErr w:type="spellEnd"/>
            <w:r>
              <w:rPr>
                <w:sz w:val="20"/>
              </w:rPr>
              <w:t xml:space="preserve"> </w:t>
            </w:r>
            <w:proofErr w:type="spellStart"/>
            <w:r>
              <w:rPr>
                <w:sz w:val="20"/>
              </w:rPr>
              <w:t>konsiderohet</w:t>
            </w:r>
            <w:proofErr w:type="spellEnd"/>
            <w:r>
              <w:rPr>
                <w:sz w:val="20"/>
              </w:rPr>
              <w:t xml:space="preserve"> </w:t>
            </w:r>
            <w:proofErr w:type="spellStart"/>
            <w:r>
              <w:rPr>
                <w:sz w:val="20"/>
              </w:rPr>
              <w:t>i</w:t>
            </w:r>
            <w:proofErr w:type="spellEnd"/>
            <w:r>
              <w:rPr>
                <w:sz w:val="20"/>
              </w:rPr>
              <w:t xml:space="preserve"> </w:t>
            </w:r>
            <w:proofErr w:type="spellStart"/>
            <w:r>
              <w:rPr>
                <w:sz w:val="20"/>
              </w:rPr>
              <w:t>ndërlikuar</w:t>
            </w:r>
            <w:proofErr w:type="spellEnd"/>
            <w:r>
              <w:rPr>
                <w:sz w:val="20"/>
              </w:rPr>
              <w:t xml:space="preserve"> </w:t>
            </w:r>
            <w:proofErr w:type="spellStart"/>
            <w:r>
              <w:rPr>
                <w:sz w:val="20"/>
              </w:rPr>
              <w:t>dhe</w:t>
            </w:r>
            <w:proofErr w:type="spellEnd"/>
            <w:r>
              <w:rPr>
                <w:sz w:val="20"/>
              </w:rPr>
              <w:t xml:space="preserve"> jo </w:t>
            </w:r>
            <w:proofErr w:type="spellStart"/>
            <w:r>
              <w:rPr>
                <w:sz w:val="20"/>
              </w:rPr>
              <w:t>i</w:t>
            </w:r>
            <w:proofErr w:type="spellEnd"/>
            <w:r>
              <w:rPr>
                <w:sz w:val="20"/>
              </w:rPr>
              <w:t xml:space="preserve"> </w:t>
            </w:r>
            <w:proofErr w:type="spellStart"/>
            <w:r>
              <w:rPr>
                <w:sz w:val="20"/>
              </w:rPr>
              <w:t>rëndësishëm</w:t>
            </w:r>
            <w:proofErr w:type="spellEnd"/>
            <w:r>
              <w:rPr>
                <w:sz w:val="20"/>
              </w:rPr>
              <w:t xml:space="preserve"> </w:t>
            </w:r>
            <w:proofErr w:type="spellStart"/>
            <w:r>
              <w:rPr>
                <w:sz w:val="20"/>
              </w:rPr>
              <w:t>për</w:t>
            </w:r>
            <w:proofErr w:type="spellEnd"/>
            <w:r>
              <w:rPr>
                <w:sz w:val="20"/>
              </w:rPr>
              <w:t xml:space="preserve"> </w:t>
            </w:r>
            <w:proofErr w:type="spellStart"/>
            <w:r>
              <w:rPr>
                <w:sz w:val="20"/>
              </w:rPr>
              <w:t>industrinë</w:t>
            </w:r>
            <w:proofErr w:type="spellEnd"/>
          </w:p>
          <w:p w14:paraId="5F15F725" w14:textId="77777777" w:rsidR="00DA62C7" w:rsidRDefault="00707778">
            <w:pPr>
              <w:pStyle w:val="TableParagraph"/>
              <w:numPr>
                <w:ilvl w:val="0"/>
                <w:numId w:val="60"/>
              </w:numPr>
              <w:tabs>
                <w:tab w:val="left" w:pos="426"/>
                <w:tab w:val="left" w:pos="427"/>
              </w:tabs>
              <w:spacing w:before="12" w:line="230" w:lineRule="auto"/>
              <w:ind w:right="603" w:hanging="283"/>
              <w:rPr>
                <w:sz w:val="20"/>
              </w:rPr>
            </w:pPr>
            <w:proofErr w:type="spellStart"/>
            <w:r>
              <w:rPr>
                <w:sz w:val="20"/>
              </w:rPr>
              <w:t>Risia</w:t>
            </w:r>
            <w:proofErr w:type="spellEnd"/>
            <w:r>
              <w:rPr>
                <w:sz w:val="20"/>
              </w:rPr>
              <w:t xml:space="preserve"> </w:t>
            </w:r>
            <w:proofErr w:type="spellStart"/>
            <w:r>
              <w:rPr>
                <w:sz w:val="20"/>
              </w:rPr>
              <w:t>kryesore</w:t>
            </w:r>
            <w:proofErr w:type="spellEnd"/>
            <w:r>
              <w:rPr>
                <w:sz w:val="20"/>
              </w:rPr>
              <w:t xml:space="preserve"> ka </w:t>
            </w:r>
            <w:proofErr w:type="spellStart"/>
            <w:r>
              <w:rPr>
                <w:sz w:val="20"/>
              </w:rPr>
              <w:t>të</w:t>
            </w:r>
            <w:proofErr w:type="spellEnd"/>
            <w:r>
              <w:rPr>
                <w:sz w:val="20"/>
              </w:rPr>
              <w:t xml:space="preserve"> </w:t>
            </w:r>
            <w:proofErr w:type="spellStart"/>
            <w:r>
              <w:rPr>
                <w:sz w:val="20"/>
              </w:rPr>
              <w:t>bëjë</w:t>
            </w:r>
            <w:proofErr w:type="spellEnd"/>
            <w:r>
              <w:rPr>
                <w:sz w:val="20"/>
              </w:rPr>
              <w:t xml:space="preserve"> me </w:t>
            </w:r>
            <w:proofErr w:type="spellStart"/>
            <w:r>
              <w:rPr>
                <w:sz w:val="20"/>
              </w:rPr>
              <w:t>efikasitetin</w:t>
            </w:r>
            <w:proofErr w:type="spellEnd"/>
            <w:r>
              <w:rPr>
                <w:sz w:val="20"/>
              </w:rPr>
              <w:t xml:space="preserve"> e </w:t>
            </w:r>
            <w:proofErr w:type="spellStart"/>
            <w:r>
              <w:rPr>
                <w:sz w:val="20"/>
              </w:rPr>
              <w:t>procesit</w:t>
            </w:r>
            <w:proofErr w:type="spellEnd"/>
            <w:r>
              <w:rPr>
                <w:sz w:val="20"/>
              </w:rPr>
              <w:t xml:space="preserve">, </w:t>
            </w:r>
            <w:proofErr w:type="spellStart"/>
            <w:r>
              <w:rPr>
                <w:sz w:val="20"/>
              </w:rPr>
              <w:t>qëndrueshmërinë</w:t>
            </w:r>
            <w:proofErr w:type="spellEnd"/>
            <w:r>
              <w:rPr>
                <w:sz w:val="20"/>
              </w:rPr>
              <w:t xml:space="preserve"> </w:t>
            </w:r>
            <w:proofErr w:type="spellStart"/>
            <w:r>
              <w:rPr>
                <w:sz w:val="20"/>
              </w:rPr>
              <w:t>dhe</w:t>
            </w:r>
            <w:proofErr w:type="spellEnd"/>
            <w:r>
              <w:rPr>
                <w:sz w:val="20"/>
              </w:rPr>
              <w:t xml:space="preserve"> </w:t>
            </w:r>
            <w:proofErr w:type="spellStart"/>
            <w:r>
              <w:rPr>
                <w:sz w:val="20"/>
              </w:rPr>
              <w:t>respektimin</w:t>
            </w:r>
            <w:proofErr w:type="spellEnd"/>
            <w:r>
              <w:rPr>
                <w:sz w:val="20"/>
              </w:rPr>
              <w:t xml:space="preserve"> e </w:t>
            </w:r>
            <w:proofErr w:type="spellStart"/>
            <w:r>
              <w:rPr>
                <w:sz w:val="20"/>
              </w:rPr>
              <w:t>standardeve</w:t>
            </w:r>
            <w:proofErr w:type="spellEnd"/>
            <w:r>
              <w:rPr>
                <w:sz w:val="20"/>
              </w:rPr>
              <w:t xml:space="preserve"> </w:t>
            </w:r>
            <w:proofErr w:type="spellStart"/>
            <w:r>
              <w:rPr>
                <w:sz w:val="20"/>
              </w:rPr>
              <w:t>dhe</w:t>
            </w:r>
            <w:proofErr w:type="spellEnd"/>
            <w:r>
              <w:rPr>
                <w:sz w:val="20"/>
              </w:rPr>
              <w:t xml:space="preserve"> </w:t>
            </w:r>
            <w:proofErr w:type="spellStart"/>
            <w:r>
              <w:rPr>
                <w:sz w:val="20"/>
              </w:rPr>
              <w:t>kërkesave</w:t>
            </w:r>
            <w:proofErr w:type="spellEnd"/>
            <w:r>
              <w:rPr>
                <w:sz w:val="20"/>
              </w:rPr>
              <w:t xml:space="preserve"> </w:t>
            </w:r>
            <w:proofErr w:type="spellStart"/>
            <w:r>
              <w:rPr>
                <w:sz w:val="20"/>
              </w:rPr>
              <w:t>të</w:t>
            </w:r>
            <w:proofErr w:type="spellEnd"/>
            <w:r>
              <w:rPr>
                <w:sz w:val="20"/>
              </w:rPr>
              <w:t xml:space="preserve"> </w:t>
            </w:r>
            <w:proofErr w:type="spellStart"/>
            <w:r>
              <w:rPr>
                <w:sz w:val="20"/>
              </w:rPr>
              <w:t>tregut</w:t>
            </w:r>
            <w:proofErr w:type="spellEnd"/>
            <w:r>
              <w:rPr>
                <w:sz w:val="20"/>
              </w:rPr>
              <w:t>.</w:t>
            </w:r>
          </w:p>
        </w:tc>
      </w:tr>
      <w:tr w:rsidR="00DA62C7" w:rsidRPr="00C728CA" w14:paraId="21DA7D25" w14:textId="77777777">
        <w:trPr>
          <w:trHeight w:val="1110"/>
        </w:trPr>
        <w:tc>
          <w:tcPr>
            <w:tcW w:w="3084" w:type="dxa"/>
          </w:tcPr>
          <w:p w14:paraId="561EA7A7" w14:textId="77777777" w:rsidR="00DA62C7" w:rsidRDefault="00DA62C7">
            <w:pPr>
              <w:pStyle w:val="TableParagraph"/>
              <w:spacing w:line="240" w:lineRule="auto"/>
              <w:rPr>
                <w:b/>
                <w:i/>
              </w:rPr>
            </w:pPr>
          </w:p>
          <w:p w14:paraId="71129459" w14:textId="77777777" w:rsidR="00DA62C7" w:rsidRDefault="00707778">
            <w:pPr>
              <w:pStyle w:val="TableParagraph"/>
              <w:spacing w:before="160" w:line="240" w:lineRule="auto"/>
              <w:ind w:left="252" w:right="247"/>
              <w:jc w:val="center"/>
              <w:rPr>
                <w:sz w:val="20"/>
              </w:rPr>
            </w:pPr>
            <w:proofErr w:type="spellStart"/>
            <w:r>
              <w:rPr>
                <w:sz w:val="20"/>
              </w:rPr>
              <w:t>Ndikimet</w:t>
            </w:r>
            <w:proofErr w:type="spellEnd"/>
            <w:r>
              <w:rPr>
                <w:sz w:val="20"/>
              </w:rPr>
              <w:t xml:space="preserve"> e COVID-19</w:t>
            </w:r>
          </w:p>
        </w:tc>
        <w:tc>
          <w:tcPr>
            <w:tcW w:w="6694" w:type="dxa"/>
          </w:tcPr>
          <w:p w14:paraId="70D1FCA3" w14:textId="77777777" w:rsidR="00DA62C7" w:rsidRDefault="00707778">
            <w:pPr>
              <w:pStyle w:val="TableParagraph"/>
              <w:numPr>
                <w:ilvl w:val="0"/>
                <w:numId w:val="59"/>
              </w:numPr>
              <w:tabs>
                <w:tab w:val="left" w:pos="426"/>
                <w:tab w:val="left" w:pos="427"/>
              </w:tabs>
              <w:spacing w:before="193" w:line="243" w:lineRule="exact"/>
              <w:ind w:hanging="283"/>
              <w:rPr>
                <w:sz w:val="20"/>
              </w:rPr>
            </w:pPr>
            <w:r>
              <w:rPr>
                <w:sz w:val="20"/>
              </w:rPr>
              <w:t xml:space="preserve">Industria </w:t>
            </w:r>
            <w:proofErr w:type="spellStart"/>
            <w:r>
              <w:rPr>
                <w:sz w:val="20"/>
              </w:rPr>
              <w:t>është</w:t>
            </w:r>
            <w:proofErr w:type="spellEnd"/>
            <w:r>
              <w:rPr>
                <w:sz w:val="20"/>
              </w:rPr>
              <w:t xml:space="preserve"> </w:t>
            </w:r>
            <w:proofErr w:type="spellStart"/>
            <w:r>
              <w:rPr>
                <w:sz w:val="20"/>
              </w:rPr>
              <w:t>prekur</w:t>
            </w:r>
            <w:proofErr w:type="spellEnd"/>
            <w:r>
              <w:rPr>
                <w:sz w:val="20"/>
              </w:rPr>
              <w:t xml:space="preserve"> </w:t>
            </w:r>
            <w:proofErr w:type="spellStart"/>
            <w:r w:rsidR="00957FD3">
              <w:rPr>
                <w:sz w:val="20"/>
              </w:rPr>
              <w:t>pjesërisht</w:t>
            </w:r>
            <w:proofErr w:type="spellEnd"/>
            <w:r w:rsidR="00957FD3">
              <w:rPr>
                <w:sz w:val="20"/>
              </w:rPr>
              <w:t xml:space="preserve"> </w:t>
            </w:r>
            <w:proofErr w:type="spellStart"/>
            <w:r>
              <w:rPr>
                <w:sz w:val="20"/>
              </w:rPr>
              <w:t>nga</w:t>
            </w:r>
            <w:proofErr w:type="spellEnd"/>
            <w:r>
              <w:rPr>
                <w:sz w:val="20"/>
              </w:rPr>
              <w:t xml:space="preserve"> </w:t>
            </w:r>
            <w:proofErr w:type="spellStart"/>
            <w:r>
              <w:rPr>
                <w:sz w:val="20"/>
              </w:rPr>
              <w:t>ndikimi</w:t>
            </w:r>
            <w:proofErr w:type="spellEnd"/>
            <w:r>
              <w:rPr>
                <w:sz w:val="20"/>
              </w:rPr>
              <w:t xml:space="preserve"> </w:t>
            </w:r>
            <w:proofErr w:type="spellStart"/>
            <w:r>
              <w:rPr>
                <w:sz w:val="20"/>
              </w:rPr>
              <w:t>i</w:t>
            </w:r>
            <w:proofErr w:type="spellEnd"/>
            <w:r>
              <w:rPr>
                <w:sz w:val="20"/>
              </w:rPr>
              <w:t xml:space="preserve"> </w:t>
            </w:r>
            <w:proofErr w:type="spellStart"/>
            <w:r>
              <w:rPr>
                <w:sz w:val="20"/>
              </w:rPr>
              <w:t>pandemisë</w:t>
            </w:r>
            <w:proofErr w:type="spellEnd"/>
            <w:r>
              <w:rPr>
                <w:sz w:val="20"/>
              </w:rPr>
              <w:t>.</w:t>
            </w:r>
          </w:p>
          <w:p w14:paraId="42D5DF0B" w14:textId="77777777" w:rsidR="00DA62C7" w:rsidRPr="000913E9" w:rsidRDefault="00707778">
            <w:pPr>
              <w:pStyle w:val="TableParagraph"/>
              <w:numPr>
                <w:ilvl w:val="0"/>
                <w:numId w:val="59"/>
              </w:numPr>
              <w:tabs>
                <w:tab w:val="left" w:pos="426"/>
                <w:tab w:val="left" w:pos="427"/>
              </w:tabs>
              <w:spacing w:before="7" w:line="230" w:lineRule="auto"/>
              <w:ind w:right="341" w:hanging="283"/>
              <w:rPr>
                <w:sz w:val="20"/>
                <w:lang w:val="es-AR"/>
              </w:rPr>
            </w:pPr>
            <w:proofErr w:type="spellStart"/>
            <w:r w:rsidRPr="000913E9">
              <w:rPr>
                <w:sz w:val="20"/>
                <w:lang w:val="es-AR"/>
              </w:rPr>
              <w:t>Ndikimet</w:t>
            </w:r>
            <w:proofErr w:type="spellEnd"/>
            <w:r w:rsidRPr="000913E9">
              <w:rPr>
                <w:sz w:val="20"/>
                <w:lang w:val="es-AR"/>
              </w:rPr>
              <w:t xml:space="preserve"> </w:t>
            </w:r>
            <w:proofErr w:type="spellStart"/>
            <w:r w:rsidRPr="000913E9">
              <w:rPr>
                <w:sz w:val="20"/>
                <w:lang w:val="es-AR"/>
              </w:rPr>
              <w:t>kryesore</w:t>
            </w:r>
            <w:proofErr w:type="spellEnd"/>
            <w:r w:rsidRPr="000913E9">
              <w:rPr>
                <w:sz w:val="20"/>
                <w:lang w:val="es-AR"/>
              </w:rPr>
              <w:t xml:space="preserve"> </w:t>
            </w:r>
            <w:proofErr w:type="spellStart"/>
            <w:r w:rsidRPr="000913E9">
              <w:rPr>
                <w:sz w:val="20"/>
                <w:lang w:val="es-AR"/>
              </w:rPr>
              <w:t>kishin</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bënin</w:t>
            </w:r>
            <w:proofErr w:type="spellEnd"/>
            <w:r w:rsidRPr="000913E9">
              <w:rPr>
                <w:sz w:val="20"/>
                <w:lang w:val="es-AR"/>
              </w:rPr>
              <w:t xml:space="preserve"> </w:t>
            </w:r>
            <w:proofErr w:type="spellStart"/>
            <w:r w:rsidRPr="000913E9">
              <w:rPr>
                <w:sz w:val="20"/>
                <w:lang w:val="es-AR"/>
              </w:rPr>
              <w:t>jo</w:t>
            </w:r>
            <w:proofErr w:type="spellEnd"/>
            <w:r w:rsidRPr="000913E9">
              <w:rPr>
                <w:sz w:val="20"/>
                <w:lang w:val="es-AR"/>
              </w:rPr>
              <w:t xml:space="preserve"> </w:t>
            </w:r>
            <w:proofErr w:type="spellStart"/>
            <w:r w:rsidRPr="000913E9">
              <w:rPr>
                <w:sz w:val="20"/>
                <w:lang w:val="es-AR"/>
              </w:rPr>
              <w:t>shumë</w:t>
            </w:r>
            <w:proofErr w:type="spellEnd"/>
            <w:r w:rsidRPr="000913E9">
              <w:rPr>
                <w:sz w:val="20"/>
                <w:lang w:val="es-AR"/>
              </w:rPr>
              <w:t xml:space="preserve"> me </w:t>
            </w:r>
            <w:proofErr w:type="spellStart"/>
            <w:r w:rsidRPr="000913E9">
              <w:rPr>
                <w:sz w:val="20"/>
                <w:lang w:val="es-AR"/>
              </w:rPr>
              <w:t>organizimin</w:t>
            </w:r>
            <w:proofErr w:type="spellEnd"/>
            <w:r w:rsidRPr="000913E9">
              <w:rPr>
                <w:sz w:val="20"/>
                <w:lang w:val="es-AR"/>
              </w:rPr>
              <w:t xml:space="preserve"> e </w:t>
            </w:r>
            <w:proofErr w:type="spellStart"/>
            <w:r w:rsidRPr="000913E9">
              <w:rPr>
                <w:sz w:val="20"/>
                <w:lang w:val="es-AR"/>
              </w:rPr>
              <w:t>procesit</w:t>
            </w:r>
            <w:proofErr w:type="spellEnd"/>
            <w:r w:rsidRPr="000913E9">
              <w:rPr>
                <w:sz w:val="20"/>
                <w:lang w:val="es-AR"/>
              </w:rPr>
              <w:t xml:space="preserve">, por me </w:t>
            </w:r>
            <w:proofErr w:type="spellStart"/>
            <w:r w:rsidRPr="000913E9">
              <w:rPr>
                <w:sz w:val="20"/>
                <w:lang w:val="es-AR"/>
              </w:rPr>
              <w:t>destinacionet</w:t>
            </w:r>
            <w:proofErr w:type="spellEnd"/>
            <w:r w:rsidRPr="000913E9">
              <w:rPr>
                <w:sz w:val="20"/>
                <w:lang w:val="es-AR"/>
              </w:rPr>
              <w:t xml:space="preserve"> e </w:t>
            </w:r>
            <w:proofErr w:type="spellStart"/>
            <w:r w:rsidRPr="000913E9">
              <w:rPr>
                <w:sz w:val="20"/>
                <w:lang w:val="es-AR"/>
              </w:rPr>
              <w:t>tregut</w:t>
            </w:r>
            <w:proofErr w:type="spellEnd"/>
            <w:r w:rsidRPr="000913E9">
              <w:rPr>
                <w:sz w:val="20"/>
                <w:lang w:val="es-AR"/>
              </w:rPr>
              <w:t>.</w:t>
            </w:r>
          </w:p>
        </w:tc>
      </w:tr>
    </w:tbl>
    <w:p w14:paraId="55FFA73E" w14:textId="77777777" w:rsidR="00DA62C7" w:rsidRPr="000913E9" w:rsidRDefault="00DA62C7">
      <w:pPr>
        <w:spacing w:line="230" w:lineRule="auto"/>
        <w:rPr>
          <w:sz w:val="20"/>
          <w:lang w:val="es-AR"/>
        </w:rPr>
        <w:sectPr w:rsidR="00DA62C7" w:rsidRPr="000913E9">
          <w:pgSz w:w="11910" w:h="16840"/>
          <w:pgMar w:top="1320" w:right="0" w:bottom="540" w:left="0" w:header="0" w:footer="352" w:gutter="0"/>
          <w:cols w:space="720"/>
        </w:sectPr>
      </w:pPr>
    </w:p>
    <w:p w14:paraId="4BBFD535" w14:textId="77777777" w:rsidR="00DA62C7" w:rsidRDefault="00707778">
      <w:pPr>
        <w:spacing w:before="67"/>
        <w:ind w:right="1132"/>
        <w:jc w:val="right"/>
        <w:rPr>
          <w:i/>
          <w:sz w:val="20"/>
        </w:rPr>
      </w:pPr>
      <w:proofErr w:type="spellStart"/>
      <w:r>
        <w:rPr>
          <w:i/>
          <w:sz w:val="20"/>
        </w:rPr>
        <w:lastRenderedPageBreak/>
        <w:t>Burimi</w:t>
      </w:r>
      <w:proofErr w:type="spellEnd"/>
      <w:r>
        <w:rPr>
          <w:i/>
          <w:sz w:val="20"/>
        </w:rPr>
        <w:t xml:space="preserve">: </w:t>
      </w:r>
      <w:proofErr w:type="spellStart"/>
      <w:r>
        <w:rPr>
          <w:i/>
          <w:sz w:val="20"/>
        </w:rPr>
        <w:t>shtjellimi</w:t>
      </w:r>
      <w:proofErr w:type="spellEnd"/>
      <w:r>
        <w:rPr>
          <w:i/>
          <w:sz w:val="20"/>
        </w:rPr>
        <w:t xml:space="preserve"> </w:t>
      </w:r>
      <w:proofErr w:type="spellStart"/>
      <w:r>
        <w:rPr>
          <w:i/>
          <w:sz w:val="20"/>
        </w:rPr>
        <w:t>i</w:t>
      </w:r>
      <w:proofErr w:type="spellEnd"/>
      <w:r>
        <w:rPr>
          <w:i/>
          <w:sz w:val="20"/>
        </w:rPr>
        <w:t xml:space="preserve"> vet</w:t>
      </w:r>
    </w:p>
    <w:p w14:paraId="19632A5F" w14:textId="77777777" w:rsidR="00DA62C7" w:rsidRDefault="00DA62C7">
      <w:pPr>
        <w:pStyle w:val="BodyText"/>
        <w:rPr>
          <w:i/>
        </w:rPr>
      </w:pPr>
    </w:p>
    <w:p w14:paraId="0C5D495E" w14:textId="77777777" w:rsidR="00DA62C7" w:rsidRDefault="00DA62C7">
      <w:pPr>
        <w:pStyle w:val="BodyText"/>
        <w:spacing w:before="2"/>
        <w:rPr>
          <w:i/>
          <w:sz w:val="15"/>
        </w:rPr>
      </w:pPr>
    </w:p>
    <w:p w14:paraId="71D4603B" w14:textId="77777777" w:rsidR="00DA62C7" w:rsidRDefault="00707778">
      <w:pPr>
        <w:pStyle w:val="Heading2"/>
        <w:numPr>
          <w:ilvl w:val="1"/>
          <w:numId w:val="76"/>
        </w:numPr>
        <w:tabs>
          <w:tab w:val="left" w:pos="1479"/>
        </w:tabs>
        <w:spacing w:before="94"/>
      </w:pPr>
      <w:bookmarkStart w:id="117" w:name="8.3_Energy"/>
      <w:bookmarkStart w:id="118" w:name="_bookmark93"/>
      <w:bookmarkEnd w:id="117"/>
      <w:bookmarkEnd w:id="118"/>
      <w:proofErr w:type="spellStart"/>
      <w:r>
        <w:rPr>
          <w:color w:val="0099A6"/>
        </w:rPr>
        <w:t>Energjisë</w:t>
      </w:r>
      <w:proofErr w:type="spellEnd"/>
    </w:p>
    <w:p w14:paraId="7B7CA367" w14:textId="77777777" w:rsidR="00DA62C7" w:rsidRDefault="00707778">
      <w:pPr>
        <w:pStyle w:val="Heading4"/>
        <w:spacing w:before="56"/>
        <w:jc w:val="left"/>
        <w:rPr>
          <w:rFonts w:ascii="Arial" w:hAnsi="Arial"/>
          <w:i w:val="0"/>
        </w:rPr>
      </w:pPr>
      <w:r>
        <w:rPr>
          <w:rFonts w:ascii="Arial" w:hAnsi="Arial"/>
          <w:i w:val="0"/>
          <w:w w:val="110"/>
        </w:rPr>
        <w:t>“</w:t>
      </w:r>
      <w:proofErr w:type="spellStart"/>
      <w:r>
        <w:rPr>
          <w:rFonts w:ascii="Arial" w:hAnsi="Arial"/>
          <w:i w:val="0"/>
          <w:w w:val="110"/>
        </w:rPr>
        <w:t>Prodhimi</w:t>
      </w:r>
      <w:proofErr w:type="spellEnd"/>
      <w:r>
        <w:rPr>
          <w:rFonts w:ascii="Arial" w:hAnsi="Arial"/>
          <w:i w:val="0"/>
          <w:w w:val="110"/>
        </w:rPr>
        <w:t xml:space="preserve">, </w:t>
      </w:r>
      <w:proofErr w:type="spellStart"/>
      <w:r>
        <w:rPr>
          <w:rFonts w:ascii="Arial" w:hAnsi="Arial"/>
          <w:i w:val="0"/>
          <w:w w:val="110"/>
        </w:rPr>
        <w:t>transmetimi</w:t>
      </w:r>
      <w:proofErr w:type="spellEnd"/>
      <w:r>
        <w:rPr>
          <w:rFonts w:ascii="Arial" w:hAnsi="Arial"/>
          <w:i w:val="0"/>
          <w:w w:val="110"/>
        </w:rPr>
        <w:t xml:space="preserve"> </w:t>
      </w:r>
      <w:proofErr w:type="spellStart"/>
      <w:r>
        <w:rPr>
          <w:rFonts w:ascii="Arial" w:hAnsi="Arial"/>
          <w:i w:val="0"/>
          <w:w w:val="110"/>
        </w:rPr>
        <w:t>dhe</w:t>
      </w:r>
      <w:proofErr w:type="spellEnd"/>
      <w:r>
        <w:rPr>
          <w:rFonts w:ascii="Arial" w:hAnsi="Arial"/>
          <w:i w:val="0"/>
          <w:w w:val="110"/>
        </w:rPr>
        <w:t xml:space="preserve"> </w:t>
      </w:r>
      <w:proofErr w:type="spellStart"/>
      <w:r>
        <w:rPr>
          <w:rFonts w:ascii="Arial" w:hAnsi="Arial"/>
          <w:i w:val="0"/>
          <w:w w:val="110"/>
        </w:rPr>
        <w:t>shpërndarja</w:t>
      </w:r>
      <w:proofErr w:type="spellEnd"/>
      <w:r>
        <w:rPr>
          <w:rFonts w:ascii="Arial" w:hAnsi="Arial"/>
          <w:i w:val="0"/>
          <w:w w:val="110"/>
        </w:rPr>
        <w:t xml:space="preserve"> e </w:t>
      </w:r>
      <w:proofErr w:type="spellStart"/>
      <w:r>
        <w:rPr>
          <w:rFonts w:ascii="Arial" w:hAnsi="Arial"/>
          <w:i w:val="0"/>
          <w:w w:val="110"/>
        </w:rPr>
        <w:t>energjisë</w:t>
      </w:r>
      <w:proofErr w:type="spellEnd"/>
      <w:r>
        <w:rPr>
          <w:rFonts w:ascii="Arial" w:hAnsi="Arial"/>
          <w:i w:val="0"/>
          <w:w w:val="110"/>
        </w:rPr>
        <w:t xml:space="preserve"> </w:t>
      </w:r>
      <w:proofErr w:type="spellStart"/>
      <w:r>
        <w:rPr>
          <w:rFonts w:ascii="Arial" w:hAnsi="Arial"/>
          <w:i w:val="0"/>
          <w:w w:val="110"/>
        </w:rPr>
        <w:t>elektrike</w:t>
      </w:r>
      <w:proofErr w:type="spellEnd"/>
      <w:r>
        <w:rPr>
          <w:rFonts w:ascii="Arial" w:hAnsi="Arial"/>
          <w:i w:val="0"/>
          <w:w w:val="110"/>
        </w:rPr>
        <w:t>”</w:t>
      </w:r>
    </w:p>
    <w:p w14:paraId="77959CE0" w14:textId="77777777" w:rsidR="00DA62C7" w:rsidRDefault="00DA62C7">
      <w:pPr>
        <w:pStyle w:val="BodyText"/>
        <w:spacing w:before="2"/>
        <w:rPr>
          <w:rFonts w:ascii="Arial"/>
          <w:b/>
          <w:sz w:val="21"/>
        </w:rPr>
      </w:pPr>
    </w:p>
    <w:p w14:paraId="41B04452" w14:textId="77777777" w:rsidR="00DA62C7" w:rsidRDefault="00707778">
      <w:pPr>
        <w:pStyle w:val="BodyText"/>
        <w:spacing w:line="266" w:lineRule="auto"/>
        <w:ind w:left="1132" w:right="1132"/>
        <w:jc w:val="both"/>
      </w:pPr>
      <w:proofErr w:type="spellStart"/>
      <w:r>
        <w:t>Sektori</w:t>
      </w:r>
      <w:proofErr w:type="spellEnd"/>
      <w:r>
        <w:t xml:space="preserve"> </w:t>
      </w:r>
      <w:proofErr w:type="spellStart"/>
      <w:r>
        <w:t>i</w:t>
      </w:r>
      <w:proofErr w:type="spellEnd"/>
      <w:r>
        <w:t xml:space="preserve"> </w:t>
      </w:r>
      <w:proofErr w:type="spellStart"/>
      <w:r>
        <w:t>energjisë</w:t>
      </w:r>
      <w:proofErr w:type="spellEnd"/>
      <w:r>
        <w:t xml:space="preserve"> </w:t>
      </w:r>
      <w:proofErr w:type="spellStart"/>
      <w:r>
        <w:t>ndikohet</w:t>
      </w:r>
      <w:proofErr w:type="spellEnd"/>
      <w:r>
        <w:t xml:space="preserve"> </w:t>
      </w:r>
      <w:proofErr w:type="spellStart"/>
      <w:r>
        <w:t>ndjeshëm</w:t>
      </w:r>
      <w:proofErr w:type="spellEnd"/>
      <w:r>
        <w:t xml:space="preserve"> </w:t>
      </w:r>
      <w:proofErr w:type="spellStart"/>
      <w:r>
        <w:t>nga</w:t>
      </w:r>
      <w:proofErr w:type="spellEnd"/>
      <w:r>
        <w:t xml:space="preserve"> </w:t>
      </w:r>
      <w:proofErr w:type="spellStart"/>
      <w:r>
        <w:t>legjislacioni</w:t>
      </w:r>
      <w:proofErr w:type="spellEnd"/>
      <w:r>
        <w:t xml:space="preserve"> </w:t>
      </w:r>
      <w:proofErr w:type="spellStart"/>
      <w:r>
        <w:t>aktual</w:t>
      </w:r>
      <w:proofErr w:type="spellEnd"/>
      <w:r>
        <w:t xml:space="preserve"> </w:t>
      </w:r>
      <w:proofErr w:type="spellStart"/>
      <w:r>
        <w:t>kombëtar</w:t>
      </w:r>
      <w:proofErr w:type="spellEnd"/>
      <w:r>
        <w:t xml:space="preserve"> </w:t>
      </w:r>
      <w:proofErr w:type="spellStart"/>
      <w:r>
        <w:t>i</w:t>
      </w:r>
      <w:proofErr w:type="spellEnd"/>
      <w:r>
        <w:t xml:space="preserve"> </w:t>
      </w:r>
      <w:proofErr w:type="spellStart"/>
      <w:r>
        <w:t>energjisë</w:t>
      </w:r>
      <w:proofErr w:type="spellEnd"/>
      <w:r>
        <w:t xml:space="preserve"> </w:t>
      </w:r>
      <w:proofErr w:type="spellStart"/>
      <w:r>
        <w:t>dhe</w:t>
      </w:r>
      <w:proofErr w:type="spellEnd"/>
      <w:r>
        <w:t xml:space="preserve"> </w:t>
      </w:r>
      <w:proofErr w:type="spellStart"/>
      <w:r>
        <w:t>qeverisja</w:t>
      </w:r>
      <w:proofErr w:type="spellEnd"/>
      <w:r>
        <w:t xml:space="preserve"> e </w:t>
      </w:r>
      <w:proofErr w:type="spellStart"/>
      <w:r>
        <w:t>tij</w:t>
      </w:r>
      <w:proofErr w:type="spellEnd"/>
      <w:r>
        <w:t xml:space="preserve">. </w:t>
      </w:r>
      <w:proofErr w:type="spellStart"/>
      <w:r>
        <w:t>Procesi</w:t>
      </w:r>
      <w:proofErr w:type="spellEnd"/>
      <w:r>
        <w:t xml:space="preserve"> </w:t>
      </w:r>
      <w:proofErr w:type="spellStart"/>
      <w:r>
        <w:t>i</w:t>
      </w:r>
      <w:proofErr w:type="spellEnd"/>
      <w:r>
        <w:t xml:space="preserve"> </w:t>
      </w:r>
      <w:proofErr w:type="spellStart"/>
      <w:r>
        <w:t>përafrimit</w:t>
      </w:r>
      <w:proofErr w:type="spellEnd"/>
      <w:r>
        <w:t xml:space="preserve"> me </w:t>
      </w:r>
      <w:proofErr w:type="spellStart"/>
      <w:r>
        <w:t>legjislacionin</w:t>
      </w:r>
      <w:proofErr w:type="spellEnd"/>
      <w:r>
        <w:t xml:space="preserve"> e BE-</w:t>
      </w:r>
      <w:proofErr w:type="spellStart"/>
      <w:r>
        <w:t>së</w:t>
      </w:r>
      <w:proofErr w:type="spellEnd"/>
      <w:r>
        <w:t xml:space="preserve"> - duke </w:t>
      </w:r>
      <w:proofErr w:type="spellStart"/>
      <w:r>
        <w:t>ndjekur</w:t>
      </w:r>
      <w:proofErr w:type="spellEnd"/>
      <w:r>
        <w:t xml:space="preserve"> </w:t>
      </w:r>
      <w:proofErr w:type="spellStart"/>
      <w:r>
        <w:t>axhendën</w:t>
      </w:r>
      <w:proofErr w:type="spellEnd"/>
      <w:r>
        <w:t xml:space="preserve"> e </w:t>
      </w:r>
      <w:proofErr w:type="spellStart"/>
      <w:r>
        <w:t>integrimit</w:t>
      </w:r>
      <w:proofErr w:type="spellEnd"/>
      <w:r>
        <w:t xml:space="preserve"> </w:t>
      </w:r>
      <w:proofErr w:type="spellStart"/>
      <w:r>
        <w:t>në</w:t>
      </w:r>
      <w:proofErr w:type="spellEnd"/>
      <w:r>
        <w:t xml:space="preserve"> BE - </w:t>
      </w:r>
      <w:proofErr w:type="spellStart"/>
      <w:r>
        <w:t>është</w:t>
      </w:r>
      <w:proofErr w:type="spellEnd"/>
      <w:r>
        <w:t xml:space="preserve"> </w:t>
      </w:r>
      <w:proofErr w:type="spellStart"/>
      <w:r>
        <w:t>në</w:t>
      </w:r>
      <w:proofErr w:type="spellEnd"/>
      <w:r>
        <w:t xml:space="preserve"> </w:t>
      </w:r>
      <w:proofErr w:type="spellStart"/>
      <w:r>
        <w:t>vazhdim</w:t>
      </w:r>
      <w:proofErr w:type="spellEnd"/>
      <w:r>
        <w:t xml:space="preserve"> e </w:t>
      </w:r>
      <w:proofErr w:type="spellStart"/>
      <w:r>
        <w:t>sipër</w:t>
      </w:r>
      <w:proofErr w:type="spellEnd"/>
      <w:r>
        <w:t xml:space="preserve">. </w:t>
      </w:r>
      <w:proofErr w:type="spellStart"/>
      <w:r>
        <w:t>Sipas</w:t>
      </w:r>
      <w:proofErr w:type="spellEnd"/>
      <w:r>
        <w:t xml:space="preserve"> </w:t>
      </w:r>
      <w:proofErr w:type="spellStart"/>
      <w:r>
        <w:t>vëzhguesve</w:t>
      </w:r>
      <w:proofErr w:type="spellEnd"/>
      <w:r>
        <w:t xml:space="preserve"> </w:t>
      </w:r>
      <w:proofErr w:type="spellStart"/>
      <w:r>
        <w:t>ndërkombëtarë</w:t>
      </w:r>
      <w:proofErr w:type="spellEnd"/>
      <w:r>
        <w:t xml:space="preserve"> (OECD, 2021) </w:t>
      </w:r>
      <w:proofErr w:type="spellStart"/>
      <w:r>
        <w:t>deri</w:t>
      </w:r>
      <w:proofErr w:type="spellEnd"/>
      <w:r>
        <w:t xml:space="preserve"> </w:t>
      </w:r>
      <w:proofErr w:type="spellStart"/>
      <w:r>
        <w:t>më</w:t>
      </w:r>
      <w:proofErr w:type="spellEnd"/>
      <w:r>
        <w:t xml:space="preserve"> </w:t>
      </w:r>
      <w:proofErr w:type="spellStart"/>
      <w:r>
        <w:t>tani</w:t>
      </w:r>
      <w:proofErr w:type="spellEnd"/>
      <w:r>
        <w:t xml:space="preserve"> </w:t>
      </w:r>
      <w:proofErr w:type="spellStart"/>
      <w:r>
        <w:t>janë</w:t>
      </w:r>
      <w:proofErr w:type="spellEnd"/>
      <w:r>
        <w:t xml:space="preserve"> </w:t>
      </w:r>
      <w:proofErr w:type="spellStart"/>
      <w:r>
        <w:t>zbatuar</w:t>
      </w:r>
      <w:proofErr w:type="spellEnd"/>
      <w:r>
        <w:t xml:space="preserve"> </w:t>
      </w:r>
      <w:proofErr w:type="spellStart"/>
      <w:r>
        <w:t>deri</w:t>
      </w:r>
      <w:proofErr w:type="spellEnd"/>
      <w:r>
        <w:t xml:space="preserve"> </w:t>
      </w:r>
      <w:proofErr w:type="spellStart"/>
      <w:r>
        <w:t>në</w:t>
      </w:r>
      <w:proofErr w:type="spellEnd"/>
      <w:r>
        <w:t xml:space="preserve"> 50% </w:t>
      </w:r>
      <w:proofErr w:type="spellStart"/>
      <w:r>
        <w:t>t</w:t>
      </w:r>
      <w:r w:rsidR="00957FD3">
        <w:t>ë</w:t>
      </w:r>
      <w:proofErr w:type="spellEnd"/>
      <w:r w:rsidR="00957FD3">
        <w:t xml:space="preserve"> </w:t>
      </w:r>
      <w:proofErr w:type="spellStart"/>
      <w:r w:rsidR="00957FD3">
        <w:t>politikave</w:t>
      </w:r>
      <w:proofErr w:type="spellEnd"/>
      <w:r w:rsidR="00957FD3">
        <w:t xml:space="preserve"> </w:t>
      </w:r>
      <w:proofErr w:type="spellStart"/>
      <w:r w:rsidR="00957FD3">
        <w:t>të</w:t>
      </w:r>
      <w:proofErr w:type="spellEnd"/>
      <w:r w:rsidR="00957FD3">
        <w:t xml:space="preserve"> </w:t>
      </w:r>
      <w:proofErr w:type="spellStart"/>
      <w:r w:rsidR="00957FD3">
        <w:t>kërkuara</w:t>
      </w:r>
      <w:proofErr w:type="spellEnd"/>
      <w:r w:rsidR="00957FD3">
        <w:t xml:space="preserve"> </w:t>
      </w:r>
      <w:proofErr w:type="spellStart"/>
      <w:r w:rsidR="00957FD3">
        <w:t>prej</w:t>
      </w:r>
      <w:proofErr w:type="spellEnd"/>
      <w:r w:rsidR="00957FD3">
        <w:t xml:space="preserve"> </w:t>
      </w:r>
      <w:proofErr w:type="spellStart"/>
      <w:r w:rsidR="00957FD3">
        <w:t>Shqipërisë</w:t>
      </w:r>
      <w:proofErr w:type="spellEnd"/>
      <w:r>
        <w:t xml:space="preserve"> po </w:t>
      </w:r>
      <w:proofErr w:type="spellStart"/>
      <w:r>
        <w:t>punon</w:t>
      </w:r>
      <w:proofErr w:type="spellEnd"/>
      <w:r>
        <w:t xml:space="preserve"> </w:t>
      </w:r>
      <w:proofErr w:type="spellStart"/>
      <w:r>
        <w:t>për</w:t>
      </w:r>
      <w:proofErr w:type="spellEnd"/>
      <w:r>
        <w:t xml:space="preserve"> </w:t>
      </w:r>
      <w:proofErr w:type="spellStart"/>
      <w:r>
        <w:t>elementët</w:t>
      </w:r>
      <w:proofErr w:type="spellEnd"/>
      <w:r>
        <w:t xml:space="preserve"> e </w:t>
      </w:r>
      <w:proofErr w:type="spellStart"/>
      <w:r>
        <w:t>parë</w:t>
      </w:r>
      <w:proofErr w:type="spellEnd"/>
      <w:r>
        <w:t xml:space="preserve"> </w:t>
      </w:r>
      <w:proofErr w:type="spellStart"/>
      <w:r>
        <w:t>të</w:t>
      </w:r>
      <w:proofErr w:type="spellEnd"/>
      <w:r>
        <w:t xml:space="preserve"> </w:t>
      </w:r>
      <w:proofErr w:type="spellStart"/>
      <w:r>
        <w:t>Paketës</w:t>
      </w:r>
      <w:proofErr w:type="spellEnd"/>
      <w:r>
        <w:t xml:space="preserve"> </w:t>
      </w:r>
      <w:proofErr w:type="spellStart"/>
      <w:r>
        <w:t>së</w:t>
      </w:r>
      <w:proofErr w:type="spellEnd"/>
      <w:r>
        <w:t xml:space="preserve"> </w:t>
      </w:r>
      <w:proofErr w:type="spellStart"/>
      <w:r>
        <w:t>Energjisë</w:t>
      </w:r>
      <w:proofErr w:type="spellEnd"/>
      <w:r>
        <w:t xml:space="preserve"> </w:t>
      </w:r>
      <w:proofErr w:type="spellStart"/>
      <w:r>
        <w:t>së</w:t>
      </w:r>
      <w:proofErr w:type="spellEnd"/>
      <w:r>
        <w:t xml:space="preserve"> </w:t>
      </w:r>
      <w:proofErr w:type="spellStart"/>
      <w:r>
        <w:t>Pastër</w:t>
      </w:r>
      <w:proofErr w:type="spellEnd"/>
      <w:r>
        <w:t xml:space="preserve"> </w:t>
      </w:r>
      <w:proofErr w:type="spellStart"/>
      <w:r>
        <w:t>të</w:t>
      </w:r>
      <w:proofErr w:type="spellEnd"/>
      <w:r>
        <w:t xml:space="preserve"> BE-</w:t>
      </w:r>
      <w:proofErr w:type="spellStart"/>
      <w:r>
        <w:t>së</w:t>
      </w:r>
      <w:proofErr w:type="spellEnd"/>
      <w:r>
        <w:t xml:space="preserve">. </w:t>
      </w:r>
      <w:proofErr w:type="spellStart"/>
      <w:r>
        <w:t>Shqipëria</w:t>
      </w:r>
      <w:proofErr w:type="spellEnd"/>
      <w:r>
        <w:t xml:space="preserve"> ka </w:t>
      </w:r>
      <w:proofErr w:type="spellStart"/>
      <w:r>
        <w:t>legjislacion</w:t>
      </w:r>
      <w:proofErr w:type="spellEnd"/>
      <w:r>
        <w:t xml:space="preserve"> </w:t>
      </w:r>
      <w:proofErr w:type="spellStart"/>
      <w:r>
        <w:t>të</w:t>
      </w:r>
      <w:proofErr w:type="spellEnd"/>
      <w:r>
        <w:t xml:space="preserve"> </w:t>
      </w:r>
      <w:proofErr w:type="spellStart"/>
      <w:r>
        <w:t>gjerë</w:t>
      </w:r>
      <w:proofErr w:type="spellEnd"/>
      <w:r>
        <w:t xml:space="preserve"> </w:t>
      </w:r>
      <w:proofErr w:type="spellStart"/>
      <w:r>
        <w:t>për</w:t>
      </w:r>
      <w:proofErr w:type="spellEnd"/>
      <w:r>
        <w:t xml:space="preserve"> </w:t>
      </w:r>
      <w:proofErr w:type="spellStart"/>
      <w:r>
        <w:t>gazrat</w:t>
      </w:r>
      <w:proofErr w:type="spellEnd"/>
      <w:r>
        <w:t xml:space="preserve"> </w:t>
      </w:r>
      <w:proofErr w:type="spellStart"/>
      <w:r>
        <w:t>serrë</w:t>
      </w:r>
      <w:proofErr w:type="spellEnd"/>
      <w:r>
        <w:t xml:space="preserve">, </w:t>
      </w:r>
      <w:proofErr w:type="spellStart"/>
      <w:r>
        <w:t>reduktimin</w:t>
      </w:r>
      <w:proofErr w:type="spellEnd"/>
      <w:r>
        <w:t xml:space="preserve"> e </w:t>
      </w:r>
      <w:proofErr w:type="spellStart"/>
      <w:r>
        <w:t>emetimeve</w:t>
      </w:r>
      <w:proofErr w:type="spellEnd"/>
      <w:r>
        <w:t xml:space="preserve"> </w:t>
      </w:r>
      <w:proofErr w:type="spellStart"/>
      <w:r>
        <w:t>dhe</w:t>
      </w:r>
      <w:proofErr w:type="spellEnd"/>
      <w:r>
        <w:t xml:space="preserve"> </w:t>
      </w:r>
      <w:proofErr w:type="spellStart"/>
      <w:r>
        <w:t>cilësinë</w:t>
      </w:r>
      <w:proofErr w:type="spellEnd"/>
      <w:r>
        <w:t xml:space="preserve"> e </w:t>
      </w:r>
      <w:proofErr w:type="spellStart"/>
      <w:r>
        <w:t>ajrit</w:t>
      </w:r>
      <w:proofErr w:type="spellEnd"/>
      <w:r>
        <w:t xml:space="preserve">, </w:t>
      </w:r>
      <w:proofErr w:type="spellStart"/>
      <w:r>
        <w:t>dhe</w:t>
      </w:r>
      <w:proofErr w:type="spellEnd"/>
      <w:r>
        <w:t xml:space="preserve"> </w:t>
      </w:r>
      <w:proofErr w:type="spellStart"/>
      <w:r>
        <w:t>Ligji</w:t>
      </w:r>
      <w:proofErr w:type="spellEnd"/>
      <w:r>
        <w:t xml:space="preserve"> </w:t>
      </w:r>
      <w:proofErr w:type="spellStart"/>
      <w:r>
        <w:t>për</w:t>
      </w:r>
      <w:proofErr w:type="spellEnd"/>
      <w:r>
        <w:t xml:space="preserve"> </w:t>
      </w:r>
      <w:proofErr w:type="spellStart"/>
      <w:r>
        <w:t>Ndryshimet</w:t>
      </w:r>
      <w:proofErr w:type="spellEnd"/>
      <w:r>
        <w:t xml:space="preserve"> </w:t>
      </w:r>
      <w:proofErr w:type="spellStart"/>
      <w:r>
        <w:t>Klimatike</w:t>
      </w:r>
      <w:proofErr w:type="spellEnd"/>
      <w:r>
        <w:t xml:space="preserve"> </w:t>
      </w:r>
      <w:proofErr w:type="spellStart"/>
      <w:r>
        <w:t>përmban</w:t>
      </w:r>
      <w:proofErr w:type="spellEnd"/>
      <w:r>
        <w:t xml:space="preserve"> </w:t>
      </w:r>
      <w:proofErr w:type="spellStart"/>
      <w:r>
        <w:t>nene</w:t>
      </w:r>
      <w:proofErr w:type="spellEnd"/>
      <w:r>
        <w:t xml:space="preserve"> </w:t>
      </w:r>
      <w:proofErr w:type="spellStart"/>
      <w:r>
        <w:t>që</w:t>
      </w:r>
      <w:proofErr w:type="spellEnd"/>
      <w:r>
        <w:t xml:space="preserve"> </w:t>
      </w:r>
      <w:proofErr w:type="spellStart"/>
      <w:r>
        <w:t>duhet</w:t>
      </w:r>
      <w:proofErr w:type="spellEnd"/>
      <w:r>
        <w:t xml:space="preserve"> </w:t>
      </w:r>
      <w:proofErr w:type="spellStart"/>
      <w:r>
        <w:t>të</w:t>
      </w:r>
      <w:proofErr w:type="spellEnd"/>
      <w:r>
        <w:t xml:space="preserve"> </w:t>
      </w:r>
      <w:proofErr w:type="spellStart"/>
      <w:r>
        <w:t>lejojnë</w:t>
      </w:r>
      <w:proofErr w:type="spellEnd"/>
      <w:r>
        <w:t xml:space="preserve"> ETS</w:t>
      </w:r>
      <w:r w:rsidR="00281421">
        <w:t>-</w:t>
      </w:r>
      <w:proofErr w:type="spellStart"/>
      <w:r w:rsidR="00281421">
        <w:t>ve</w:t>
      </w:r>
      <w:proofErr w:type="spellEnd"/>
      <w:r>
        <w:t xml:space="preserve"> </w:t>
      </w:r>
      <w:r w:rsidRPr="00281421">
        <w:rPr>
          <w:color w:val="000000" w:themeColor="text1"/>
        </w:rPr>
        <w:t>(</w:t>
      </w:r>
      <w:proofErr w:type="spellStart"/>
      <w:r w:rsidRPr="00281421">
        <w:rPr>
          <w:color w:val="000000" w:themeColor="text1"/>
        </w:rPr>
        <w:t>skemat</w:t>
      </w:r>
      <w:proofErr w:type="spellEnd"/>
      <w:r w:rsidRPr="00281421">
        <w:rPr>
          <w:color w:val="000000" w:themeColor="text1"/>
        </w:rPr>
        <w:t xml:space="preserve"> e </w:t>
      </w:r>
      <w:proofErr w:type="spellStart"/>
      <w:r w:rsidRPr="00281421">
        <w:rPr>
          <w:color w:val="000000" w:themeColor="text1"/>
        </w:rPr>
        <w:t>tregtimit</w:t>
      </w:r>
      <w:proofErr w:type="spellEnd"/>
      <w:r w:rsidRPr="00281421">
        <w:rPr>
          <w:color w:val="000000" w:themeColor="text1"/>
        </w:rPr>
        <w:t xml:space="preserve"> </w:t>
      </w:r>
      <w:proofErr w:type="spellStart"/>
      <w:r w:rsidRPr="00281421">
        <w:rPr>
          <w:color w:val="000000" w:themeColor="text1"/>
        </w:rPr>
        <w:t>të</w:t>
      </w:r>
      <w:proofErr w:type="spellEnd"/>
      <w:r w:rsidRPr="00281421">
        <w:rPr>
          <w:color w:val="000000" w:themeColor="text1"/>
        </w:rPr>
        <w:t xml:space="preserve"> </w:t>
      </w:r>
      <w:proofErr w:type="spellStart"/>
      <w:r w:rsidRPr="00281421">
        <w:rPr>
          <w:color w:val="000000" w:themeColor="text1"/>
        </w:rPr>
        <w:t>emetimeve</w:t>
      </w:r>
      <w:proofErr w:type="spellEnd"/>
      <w:r w:rsidRPr="00281421">
        <w:rPr>
          <w:color w:val="000000" w:themeColor="text1"/>
        </w:rPr>
        <w:t xml:space="preserve">) </w:t>
      </w:r>
      <w:proofErr w:type="spellStart"/>
      <w:r w:rsidRPr="00281421">
        <w:rPr>
          <w:color w:val="000000" w:themeColor="text1"/>
        </w:rPr>
        <w:t>të</w:t>
      </w:r>
      <w:proofErr w:type="spellEnd"/>
      <w:r w:rsidRPr="00281421">
        <w:rPr>
          <w:color w:val="000000" w:themeColor="text1"/>
        </w:rPr>
        <w:t xml:space="preserve"> </w:t>
      </w:r>
      <w:proofErr w:type="spellStart"/>
      <w:r>
        <w:t>zbatohen</w:t>
      </w:r>
      <w:proofErr w:type="spellEnd"/>
      <w:r>
        <w:t xml:space="preserve"> </w:t>
      </w:r>
      <w:proofErr w:type="spellStart"/>
      <w:r>
        <w:t>në</w:t>
      </w:r>
      <w:proofErr w:type="spellEnd"/>
      <w:r>
        <w:t xml:space="preserve"> </w:t>
      </w:r>
      <w:proofErr w:type="spellStart"/>
      <w:r>
        <w:t>të</w:t>
      </w:r>
      <w:proofErr w:type="spellEnd"/>
      <w:r>
        <w:t xml:space="preserve"> </w:t>
      </w:r>
      <w:proofErr w:type="spellStart"/>
      <w:r>
        <w:t>ardhmen</w:t>
      </w:r>
      <w:proofErr w:type="spellEnd"/>
      <w:r>
        <w:t>.</w:t>
      </w:r>
    </w:p>
    <w:p w14:paraId="2239DCE0" w14:textId="77777777" w:rsidR="00DA62C7" w:rsidRDefault="00DA62C7">
      <w:pPr>
        <w:pStyle w:val="BodyText"/>
        <w:spacing w:before="4"/>
        <w:rPr>
          <w:sz w:val="16"/>
        </w:rPr>
      </w:pPr>
    </w:p>
    <w:p w14:paraId="20DB441C" w14:textId="77777777" w:rsidR="00DA62C7" w:rsidRDefault="00707778">
      <w:pPr>
        <w:pStyle w:val="BodyText"/>
        <w:spacing w:before="1"/>
        <w:ind w:left="1132"/>
      </w:pPr>
      <w:proofErr w:type="spellStart"/>
      <w:r>
        <w:t>Një</w:t>
      </w:r>
      <w:proofErr w:type="spellEnd"/>
      <w:r>
        <w:t xml:space="preserve"> </w:t>
      </w:r>
      <w:proofErr w:type="spellStart"/>
      <w:r>
        <w:t>nga</w:t>
      </w:r>
      <w:proofErr w:type="spellEnd"/>
      <w:r>
        <w:t xml:space="preserve"> </w:t>
      </w:r>
      <w:proofErr w:type="spellStart"/>
      <w:r>
        <w:t>çështjet</w:t>
      </w:r>
      <w:proofErr w:type="spellEnd"/>
      <w:r>
        <w:t xml:space="preserve"> </w:t>
      </w:r>
      <w:proofErr w:type="spellStart"/>
      <w:r>
        <w:t>kryesore</w:t>
      </w:r>
      <w:proofErr w:type="spellEnd"/>
      <w:r>
        <w:t xml:space="preserve"> </w:t>
      </w:r>
      <w:proofErr w:type="spellStart"/>
      <w:r>
        <w:t>në</w:t>
      </w:r>
      <w:proofErr w:type="spellEnd"/>
      <w:r>
        <w:t xml:space="preserve"> </w:t>
      </w:r>
      <w:proofErr w:type="spellStart"/>
      <w:r>
        <w:t>sektorin</w:t>
      </w:r>
      <w:proofErr w:type="spellEnd"/>
      <w:r>
        <w:t xml:space="preserve"> e </w:t>
      </w:r>
      <w:proofErr w:type="spellStart"/>
      <w:r>
        <w:t>energjisë</w:t>
      </w:r>
      <w:proofErr w:type="spellEnd"/>
      <w:r>
        <w:t xml:space="preserve"> </w:t>
      </w:r>
      <w:proofErr w:type="spellStart"/>
      <w:r>
        <w:t>është</w:t>
      </w:r>
      <w:proofErr w:type="spellEnd"/>
      <w:r>
        <w:t xml:space="preserve"> </w:t>
      </w:r>
      <w:proofErr w:type="spellStart"/>
      <w:r>
        <w:t>furnizimi</w:t>
      </w:r>
      <w:proofErr w:type="spellEnd"/>
      <w:r>
        <w:t xml:space="preserve"> </w:t>
      </w:r>
      <w:proofErr w:type="spellStart"/>
      <w:r>
        <w:t>dhe</w:t>
      </w:r>
      <w:proofErr w:type="spellEnd"/>
      <w:r>
        <w:t xml:space="preserve"> </w:t>
      </w:r>
      <w:proofErr w:type="spellStart"/>
      <w:r>
        <w:t>siguria</w:t>
      </w:r>
      <w:proofErr w:type="spellEnd"/>
      <w:r>
        <w:t xml:space="preserve"> e </w:t>
      </w:r>
      <w:proofErr w:type="spellStart"/>
      <w:r>
        <w:t>energjisë</w:t>
      </w:r>
      <w:proofErr w:type="spellEnd"/>
      <w:r>
        <w:t>.</w:t>
      </w:r>
    </w:p>
    <w:p w14:paraId="16D0ABA2" w14:textId="77777777" w:rsidR="00DA62C7" w:rsidRDefault="00DA62C7">
      <w:pPr>
        <w:pStyle w:val="BodyText"/>
        <w:spacing w:before="1"/>
        <w:rPr>
          <w:sz w:val="19"/>
        </w:rPr>
      </w:pPr>
    </w:p>
    <w:p w14:paraId="5E5527F0" w14:textId="77777777" w:rsidR="00DA62C7" w:rsidRDefault="00707778">
      <w:pPr>
        <w:pStyle w:val="ListParagraph"/>
        <w:numPr>
          <w:ilvl w:val="0"/>
          <w:numId w:val="58"/>
        </w:numPr>
        <w:tabs>
          <w:tab w:val="left" w:pos="1853"/>
        </w:tabs>
        <w:spacing w:before="0" w:line="266" w:lineRule="auto"/>
        <w:ind w:right="1132"/>
        <w:jc w:val="both"/>
        <w:rPr>
          <w:sz w:val="20"/>
        </w:rPr>
      </w:pPr>
      <w:proofErr w:type="spellStart"/>
      <w:r>
        <w:rPr>
          <w:sz w:val="20"/>
        </w:rPr>
        <w:t>Për</w:t>
      </w:r>
      <w:proofErr w:type="spellEnd"/>
      <w:r>
        <w:rPr>
          <w:sz w:val="20"/>
        </w:rPr>
        <w:t xml:space="preserve"> </w:t>
      </w:r>
      <w:proofErr w:type="spellStart"/>
      <w:r>
        <w:rPr>
          <w:sz w:val="20"/>
        </w:rPr>
        <w:t>sa</w:t>
      </w:r>
      <w:proofErr w:type="spellEnd"/>
      <w:r>
        <w:rPr>
          <w:sz w:val="20"/>
        </w:rPr>
        <w:t xml:space="preserve"> </w:t>
      </w:r>
      <w:proofErr w:type="spellStart"/>
      <w:r>
        <w:rPr>
          <w:sz w:val="20"/>
        </w:rPr>
        <w:t>i</w:t>
      </w:r>
      <w:proofErr w:type="spellEnd"/>
      <w:r>
        <w:rPr>
          <w:sz w:val="20"/>
        </w:rPr>
        <w:t xml:space="preserve"> </w:t>
      </w:r>
      <w:proofErr w:type="spellStart"/>
      <w:r>
        <w:rPr>
          <w:sz w:val="20"/>
        </w:rPr>
        <w:t>përket</w:t>
      </w:r>
      <w:proofErr w:type="spellEnd"/>
      <w:r>
        <w:rPr>
          <w:sz w:val="20"/>
        </w:rPr>
        <w:t xml:space="preserve"> </w:t>
      </w:r>
      <w:proofErr w:type="spellStart"/>
      <w:r>
        <w:rPr>
          <w:sz w:val="20"/>
        </w:rPr>
        <w:t>tregut</w:t>
      </w:r>
      <w:proofErr w:type="spellEnd"/>
      <w:r>
        <w:rPr>
          <w:sz w:val="20"/>
        </w:rPr>
        <w:t xml:space="preserve"> </w:t>
      </w:r>
      <w:proofErr w:type="spellStart"/>
      <w:r>
        <w:rPr>
          <w:sz w:val="20"/>
        </w:rPr>
        <w:t>të</w:t>
      </w:r>
      <w:proofErr w:type="spellEnd"/>
      <w:r>
        <w:rPr>
          <w:sz w:val="20"/>
        </w:rPr>
        <w:t xml:space="preserve"> </w:t>
      </w:r>
      <w:proofErr w:type="spellStart"/>
      <w:r>
        <w:rPr>
          <w:sz w:val="20"/>
        </w:rPr>
        <w:t>gazit</w:t>
      </w:r>
      <w:proofErr w:type="spellEnd"/>
      <w:r>
        <w:rPr>
          <w:sz w:val="20"/>
        </w:rPr>
        <w:t xml:space="preserve">, </w:t>
      </w:r>
      <w:proofErr w:type="spellStart"/>
      <w:r>
        <w:rPr>
          <w:sz w:val="20"/>
        </w:rPr>
        <w:t>Shqipëria</w:t>
      </w:r>
      <w:proofErr w:type="spellEnd"/>
      <w:r>
        <w:rPr>
          <w:sz w:val="20"/>
        </w:rPr>
        <w:t xml:space="preserve"> po </w:t>
      </w:r>
      <w:proofErr w:type="spellStart"/>
      <w:r>
        <w:rPr>
          <w:sz w:val="20"/>
        </w:rPr>
        <w:t>punon</w:t>
      </w:r>
      <w:proofErr w:type="spellEnd"/>
      <w:r>
        <w:rPr>
          <w:sz w:val="20"/>
        </w:rPr>
        <w:t xml:space="preserve"> </w:t>
      </w:r>
      <w:proofErr w:type="spellStart"/>
      <w:r>
        <w:rPr>
          <w:sz w:val="20"/>
        </w:rPr>
        <w:t>për</w:t>
      </w:r>
      <w:proofErr w:type="spellEnd"/>
      <w:r>
        <w:rPr>
          <w:sz w:val="20"/>
        </w:rPr>
        <w:t xml:space="preserve"> </w:t>
      </w:r>
      <w:proofErr w:type="spellStart"/>
      <w:r>
        <w:rPr>
          <w:sz w:val="20"/>
        </w:rPr>
        <w:t>krijimin</w:t>
      </w:r>
      <w:proofErr w:type="spellEnd"/>
      <w:r>
        <w:rPr>
          <w:sz w:val="20"/>
        </w:rPr>
        <w:t xml:space="preserve"> e </w:t>
      </w:r>
      <w:proofErr w:type="spellStart"/>
      <w:r>
        <w:rPr>
          <w:sz w:val="20"/>
        </w:rPr>
        <w:t>një</w:t>
      </w:r>
      <w:proofErr w:type="spellEnd"/>
      <w:r>
        <w:rPr>
          <w:sz w:val="20"/>
        </w:rPr>
        <w:t xml:space="preserve"> </w:t>
      </w:r>
      <w:proofErr w:type="spellStart"/>
      <w:r>
        <w:rPr>
          <w:sz w:val="20"/>
        </w:rPr>
        <w:t>kuadri</w:t>
      </w:r>
      <w:proofErr w:type="spellEnd"/>
      <w:r>
        <w:rPr>
          <w:sz w:val="20"/>
        </w:rPr>
        <w:t xml:space="preserve"> </w:t>
      </w:r>
      <w:proofErr w:type="spellStart"/>
      <w:r>
        <w:rPr>
          <w:sz w:val="20"/>
        </w:rPr>
        <w:t>furnizimi</w:t>
      </w:r>
      <w:proofErr w:type="spellEnd"/>
      <w:r>
        <w:rPr>
          <w:sz w:val="20"/>
        </w:rPr>
        <w:t xml:space="preserve"> me </w:t>
      </w:r>
      <w:proofErr w:type="spellStart"/>
      <w:r>
        <w:rPr>
          <w:sz w:val="20"/>
        </w:rPr>
        <w:t>gaz</w:t>
      </w:r>
      <w:proofErr w:type="spellEnd"/>
      <w:r>
        <w:rPr>
          <w:sz w:val="20"/>
        </w:rPr>
        <w:t xml:space="preserve"> </w:t>
      </w:r>
      <w:proofErr w:type="spellStart"/>
      <w:r>
        <w:rPr>
          <w:sz w:val="20"/>
        </w:rPr>
        <w:t>natyror</w:t>
      </w:r>
      <w:proofErr w:type="spellEnd"/>
      <w:r>
        <w:rPr>
          <w:sz w:val="20"/>
        </w:rPr>
        <w:t xml:space="preserve">. </w:t>
      </w:r>
      <w:proofErr w:type="spellStart"/>
      <w:r>
        <w:rPr>
          <w:sz w:val="20"/>
        </w:rPr>
        <w:t>Që</w:t>
      </w:r>
      <w:proofErr w:type="spellEnd"/>
      <w:r>
        <w:rPr>
          <w:sz w:val="20"/>
        </w:rPr>
        <w:t xml:space="preserve"> </w:t>
      </w:r>
      <w:proofErr w:type="spellStart"/>
      <w:r>
        <w:rPr>
          <w:sz w:val="20"/>
        </w:rPr>
        <w:t>nga</w:t>
      </w:r>
      <w:proofErr w:type="spellEnd"/>
      <w:r>
        <w:rPr>
          <w:sz w:val="20"/>
        </w:rPr>
        <w:t xml:space="preserve"> fundi </w:t>
      </w:r>
      <w:proofErr w:type="spellStart"/>
      <w:r>
        <w:rPr>
          <w:sz w:val="20"/>
        </w:rPr>
        <w:t>i</w:t>
      </w:r>
      <w:proofErr w:type="spellEnd"/>
      <w:r>
        <w:rPr>
          <w:sz w:val="20"/>
        </w:rPr>
        <w:t xml:space="preserve"> </w:t>
      </w:r>
      <w:proofErr w:type="spellStart"/>
      <w:r>
        <w:rPr>
          <w:sz w:val="20"/>
        </w:rPr>
        <w:t>vitit</w:t>
      </w:r>
      <w:proofErr w:type="spellEnd"/>
      <w:r>
        <w:rPr>
          <w:sz w:val="20"/>
        </w:rPr>
        <w:t xml:space="preserve"> 2020, </w:t>
      </w:r>
      <w:proofErr w:type="spellStart"/>
      <w:r>
        <w:rPr>
          <w:sz w:val="20"/>
        </w:rPr>
        <w:t>vendi</w:t>
      </w:r>
      <w:proofErr w:type="spellEnd"/>
      <w:r>
        <w:rPr>
          <w:sz w:val="20"/>
        </w:rPr>
        <w:t xml:space="preserve"> po </w:t>
      </w:r>
      <w:proofErr w:type="spellStart"/>
      <w:r>
        <w:rPr>
          <w:sz w:val="20"/>
        </w:rPr>
        <w:t>merr</w:t>
      </w:r>
      <w:proofErr w:type="spellEnd"/>
      <w:r>
        <w:rPr>
          <w:sz w:val="20"/>
        </w:rPr>
        <w:t xml:space="preserve"> </w:t>
      </w:r>
      <w:proofErr w:type="spellStart"/>
      <w:r>
        <w:rPr>
          <w:sz w:val="20"/>
        </w:rPr>
        <w:t>gaz</w:t>
      </w:r>
      <w:proofErr w:type="spellEnd"/>
      <w:r>
        <w:rPr>
          <w:sz w:val="20"/>
        </w:rPr>
        <w:t xml:space="preserve"> </w:t>
      </w:r>
      <w:proofErr w:type="spellStart"/>
      <w:r>
        <w:rPr>
          <w:sz w:val="20"/>
        </w:rPr>
        <w:t>natyror</w:t>
      </w:r>
      <w:proofErr w:type="spellEnd"/>
      <w:r>
        <w:rPr>
          <w:sz w:val="20"/>
        </w:rPr>
        <w:t xml:space="preserve"> </w:t>
      </w:r>
      <w:proofErr w:type="spellStart"/>
      <w:r>
        <w:rPr>
          <w:sz w:val="20"/>
        </w:rPr>
        <w:t>të</w:t>
      </w:r>
      <w:proofErr w:type="spellEnd"/>
      <w:r>
        <w:rPr>
          <w:sz w:val="20"/>
        </w:rPr>
        <w:t xml:space="preserve"> </w:t>
      </w:r>
      <w:proofErr w:type="spellStart"/>
      <w:r>
        <w:rPr>
          <w:sz w:val="20"/>
        </w:rPr>
        <w:t>nxjerrë</w:t>
      </w:r>
      <w:proofErr w:type="spellEnd"/>
      <w:r>
        <w:rPr>
          <w:sz w:val="20"/>
        </w:rPr>
        <w:t xml:space="preserve"> </w:t>
      </w:r>
      <w:proofErr w:type="spellStart"/>
      <w:r>
        <w:rPr>
          <w:sz w:val="20"/>
        </w:rPr>
        <w:t>nga</w:t>
      </w:r>
      <w:proofErr w:type="spellEnd"/>
      <w:r>
        <w:rPr>
          <w:sz w:val="20"/>
        </w:rPr>
        <w:t xml:space="preserve"> </w:t>
      </w:r>
      <w:proofErr w:type="spellStart"/>
      <w:r>
        <w:rPr>
          <w:sz w:val="20"/>
        </w:rPr>
        <w:t>Azerbajxhani</w:t>
      </w:r>
      <w:proofErr w:type="spellEnd"/>
      <w:r>
        <w:rPr>
          <w:sz w:val="20"/>
        </w:rPr>
        <w:t xml:space="preserve"> </w:t>
      </w:r>
      <w:proofErr w:type="spellStart"/>
      <w:r>
        <w:rPr>
          <w:sz w:val="20"/>
        </w:rPr>
        <w:t>nëpërmjet</w:t>
      </w:r>
      <w:proofErr w:type="spellEnd"/>
      <w:r>
        <w:rPr>
          <w:sz w:val="20"/>
        </w:rPr>
        <w:t xml:space="preserve"> </w:t>
      </w:r>
      <w:proofErr w:type="spellStart"/>
      <w:r>
        <w:rPr>
          <w:sz w:val="20"/>
        </w:rPr>
        <w:t>Gazsjellësit</w:t>
      </w:r>
      <w:proofErr w:type="spellEnd"/>
      <w:r>
        <w:rPr>
          <w:sz w:val="20"/>
        </w:rPr>
        <w:t xml:space="preserve"> Trans Adriatik. </w:t>
      </w:r>
      <w:proofErr w:type="spellStart"/>
      <w:r>
        <w:rPr>
          <w:sz w:val="20"/>
        </w:rPr>
        <w:t>Projektet</w:t>
      </w:r>
      <w:proofErr w:type="spellEnd"/>
      <w:r>
        <w:rPr>
          <w:sz w:val="20"/>
        </w:rPr>
        <w:t xml:space="preserve"> </w:t>
      </w:r>
      <w:proofErr w:type="spellStart"/>
      <w:r>
        <w:rPr>
          <w:sz w:val="20"/>
        </w:rPr>
        <w:t>kryesore</w:t>
      </w:r>
      <w:proofErr w:type="spellEnd"/>
      <w:r>
        <w:rPr>
          <w:sz w:val="20"/>
        </w:rPr>
        <w:t xml:space="preserve"> </w:t>
      </w:r>
      <w:proofErr w:type="spellStart"/>
      <w:r>
        <w:rPr>
          <w:sz w:val="20"/>
        </w:rPr>
        <w:t>të</w:t>
      </w:r>
      <w:proofErr w:type="spellEnd"/>
      <w:r>
        <w:rPr>
          <w:sz w:val="20"/>
        </w:rPr>
        <w:t xml:space="preserve"> </w:t>
      </w:r>
      <w:proofErr w:type="spellStart"/>
      <w:r>
        <w:rPr>
          <w:sz w:val="20"/>
        </w:rPr>
        <w:t>investimeve</w:t>
      </w:r>
      <w:proofErr w:type="spellEnd"/>
      <w:r>
        <w:rPr>
          <w:sz w:val="20"/>
        </w:rPr>
        <w:t xml:space="preserve"> </w:t>
      </w:r>
      <w:proofErr w:type="spellStart"/>
      <w:r>
        <w:rPr>
          <w:sz w:val="20"/>
        </w:rPr>
        <w:t>në</w:t>
      </w:r>
      <w:proofErr w:type="spellEnd"/>
      <w:r>
        <w:rPr>
          <w:sz w:val="20"/>
        </w:rPr>
        <w:t xml:space="preserve"> </w:t>
      </w:r>
      <w:proofErr w:type="spellStart"/>
      <w:r>
        <w:rPr>
          <w:sz w:val="20"/>
        </w:rPr>
        <w:t>infrastrukturë</w:t>
      </w:r>
      <w:proofErr w:type="spellEnd"/>
      <w:r>
        <w:rPr>
          <w:sz w:val="20"/>
        </w:rPr>
        <w:t xml:space="preserve"> </w:t>
      </w:r>
      <w:proofErr w:type="spellStart"/>
      <w:r>
        <w:rPr>
          <w:sz w:val="20"/>
        </w:rPr>
        <w:t>janë</w:t>
      </w:r>
      <w:proofErr w:type="spellEnd"/>
      <w:r>
        <w:rPr>
          <w:sz w:val="20"/>
        </w:rPr>
        <w:t xml:space="preserve"> </w:t>
      </w:r>
      <w:proofErr w:type="spellStart"/>
      <w:r>
        <w:rPr>
          <w:sz w:val="20"/>
        </w:rPr>
        <w:t>në</w:t>
      </w:r>
      <w:proofErr w:type="spellEnd"/>
      <w:r>
        <w:rPr>
          <w:sz w:val="20"/>
        </w:rPr>
        <w:t xml:space="preserve"> </w:t>
      </w:r>
      <w:proofErr w:type="spellStart"/>
      <w:r>
        <w:rPr>
          <w:sz w:val="20"/>
        </w:rPr>
        <w:t>rrugën</w:t>
      </w:r>
      <w:proofErr w:type="spellEnd"/>
      <w:r>
        <w:rPr>
          <w:sz w:val="20"/>
        </w:rPr>
        <w:t xml:space="preserve"> e </w:t>
      </w:r>
      <w:proofErr w:type="spellStart"/>
      <w:r>
        <w:rPr>
          <w:sz w:val="20"/>
        </w:rPr>
        <w:t>duhur</w:t>
      </w:r>
      <w:proofErr w:type="spellEnd"/>
      <w:r>
        <w:rPr>
          <w:sz w:val="20"/>
        </w:rPr>
        <w:t xml:space="preserve"> </w:t>
      </w:r>
      <w:proofErr w:type="spellStart"/>
      <w:r>
        <w:rPr>
          <w:sz w:val="20"/>
        </w:rPr>
        <w:t>dhe</w:t>
      </w:r>
      <w:proofErr w:type="spellEnd"/>
      <w:r>
        <w:rPr>
          <w:sz w:val="20"/>
        </w:rPr>
        <w:t xml:space="preserve"> do </w:t>
      </w:r>
      <w:proofErr w:type="spellStart"/>
      <w:r>
        <w:rPr>
          <w:sz w:val="20"/>
        </w:rPr>
        <w:t>të</w:t>
      </w:r>
      <w:proofErr w:type="spellEnd"/>
      <w:r>
        <w:rPr>
          <w:sz w:val="20"/>
        </w:rPr>
        <w:t xml:space="preserve"> </w:t>
      </w:r>
      <w:proofErr w:type="spellStart"/>
      <w:r>
        <w:rPr>
          <w:sz w:val="20"/>
        </w:rPr>
        <w:t>zbatohen</w:t>
      </w:r>
      <w:proofErr w:type="spellEnd"/>
      <w:r>
        <w:rPr>
          <w:sz w:val="20"/>
        </w:rPr>
        <w:t xml:space="preserve"> </w:t>
      </w:r>
      <w:proofErr w:type="spellStart"/>
      <w:r>
        <w:rPr>
          <w:sz w:val="20"/>
        </w:rPr>
        <w:t>në</w:t>
      </w:r>
      <w:proofErr w:type="spellEnd"/>
      <w:r>
        <w:rPr>
          <w:sz w:val="20"/>
        </w:rPr>
        <w:t xml:space="preserve"> </w:t>
      </w:r>
      <w:proofErr w:type="spellStart"/>
      <w:r>
        <w:rPr>
          <w:sz w:val="20"/>
        </w:rPr>
        <w:t>afat</w:t>
      </w:r>
      <w:proofErr w:type="spellEnd"/>
      <w:r>
        <w:rPr>
          <w:sz w:val="20"/>
        </w:rPr>
        <w:t xml:space="preserve"> </w:t>
      </w:r>
      <w:proofErr w:type="spellStart"/>
      <w:r>
        <w:rPr>
          <w:sz w:val="20"/>
        </w:rPr>
        <w:t>të</w:t>
      </w:r>
      <w:proofErr w:type="spellEnd"/>
      <w:r>
        <w:rPr>
          <w:sz w:val="20"/>
        </w:rPr>
        <w:t xml:space="preserve"> </w:t>
      </w:r>
      <w:proofErr w:type="spellStart"/>
      <w:r>
        <w:rPr>
          <w:sz w:val="20"/>
        </w:rPr>
        <w:t>shkurtër</w:t>
      </w:r>
      <w:proofErr w:type="spellEnd"/>
      <w:r>
        <w:rPr>
          <w:sz w:val="20"/>
        </w:rPr>
        <w:t xml:space="preserve">, </w:t>
      </w:r>
      <w:proofErr w:type="spellStart"/>
      <w:r>
        <w:rPr>
          <w:sz w:val="20"/>
        </w:rPr>
        <w:t>të</w:t>
      </w:r>
      <w:proofErr w:type="spellEnd"/>
      <w:r>
        <w:rPr>
          <w:sz w:val="20"/>
        </w:rPr>
        <w:t xml:space="preserve"> </w:t>
      </w:r>
      <w:proofErr w:type="spellStart"/>
      <w:r>
        <w:rPr>
          <w:sz w:val="20"/>
        </w:rPr>
        <w:t>mesëm</w:t>
      </w:r>
      <w:proofErr w:type="spellEnd"/>
      <w:r>
        <w:rPr>
          <w:sz w:val="20"/>
        </w:rPr>
        <w:t xml:space="preserve"> </w:t>
      </w:r>
      <w:proofErr w:type="spellStart"/>
      <w:r>
        <w:rPr>
          <w:sz w:val="20"/>
        </w:rPr>
        <w:t>dhe</w:t>
      </w:r>
      <w:proofErr w:type="spellEnd"/>
      <w:r>
        <w:rPr>
          <w:sz w:val="20"/>
        </w:rPr>
        <w:t xml:space="preserve"> </w:t>
      </w:r>
      <w:proofErr w:type="spellStart"/>
      <w:r>
        <w:rPr>
          <w:sz w:val="20"/>
        </w:rPr>
        <w:t>afatgjatë</w:t>
      </w:r>
      <w:proofErr w:type="spellEnd"/>
      <w:r>
        <w:rPr>
          <w:sz w:val="20"/>
        </w:rPr>
        <w:t xml:space="preserve">. </w:t>
      </w:r>
      <w:proofErr w:type="spellStart"/>
      <w:r>
        <w:rPr>
          <w:sz w:val="20"/>
        </w:rPr>
        <w:t>Megjithatë</w:t>
      </w:r>
      <w:proofErr w:type="spellEnd"/>
      <w:r>
        <w:rPr>
          <w:sz w:val="20"/>
        </w:rPr>
        <w:t xml:space="preserve">, </w:t>
      </w:r>
      <w:proofErr w:type="spellStart"/>
      <w:r>
        <w:rPr>
          <w:sz w:val="20"/>
        </w:rPr>
        <w:t>tregu</w:t>
      </w:r>
      <w:proofErr w:type="spellEnd"/>
      <w:r>
        <w:rPr>
          <w:sz w:val="20"/>
        </w:rPr>
        <w:t xml:space="preserve"> </w:t>
      </w:r>
      <w:proofErr w:type="spellStart"/>
      <w:r>
        <w:rPr>
          <w:sz w:val="20"/>
        </w:rPr>
        <w:t>i</w:t>
      </w:r>
      <w:proofErr w:type="spellEnd"/>
      <w:r>
        <w:rPr>
          <w:sz w:val="20"/>
        </w:rPr>
        <w:t xml:space="preserve"> </w:t>
      </w:r>
      <w:proofErr w:type="spellStart"/>
      <w:r>
        <w:rPr>
          <w:sz w:val="20"/>
        </w:rPr>
        <w:t>gazit</w:t>
      </w:r>
      <w:proofErr w:type="spellEnd"/>
      <w:r>
        <w:rPr>
          <w:sz w:val="20"/>
        </w:rPr>
        <w:t xml:space="preserve"> </w:t>
      </w:r>
      <w:proofErr w:type="spellStart"/>
      <w:r>
        <w:rPr>
          <w:sz w:val="20"/>
        </w:rPr>
        <w:t>nuk</w:t>
      </w:r>
      <w:proofErr w:type="spellEnd"/>
      <w:r>
        <w:rPr>
          <w:sz w:val="20"/>
        </w:rPr>
        <w:t xml:space="preserve"> </w:t>
      </w:r>
      <w:proofErr w:type="spellStart"/>
      <w:r>
        <w:rPr>
          <w:sz w:val="20"/>
        </w:rPr>
        <w:t>është</w:t>
      </w:r>
      <w:proofErr w:type="spellEnd"/>
      <w:r>
        <w:rPr>
          <w:sz w:val="20"/>
        </w:rPr>
        <w:t xml:space="preserve"> </w:t>
      </w:r>
      <w:proofErr w:type="spellStart"/>
      <w:r>
        <w:rPr>
          <w:sz w:val="20"/>
        </w:rPr>
        <w:t>zhvilluar</w:t>
      </w:r>
      <w:proofErr w:type="spellEnd"/>
      <w:r>
        <w:rPr>
          <w:sz w:val="20"/>
        </w:rPr>
        <w:t xml:space="preserve"> </w:t>
      </w:r>
      <w:proofErr w:type="spellStart"/>
      <w:r>
        <w:rPr>
          <w:sz w:val="20"/>
        </w:rPr>
        <w:t>ende</w:t>
      </w:r>
      <w:proofErr w:type="spellEnd"/>
      <w:r>
        <w:rPr>
          <w:sz w:val="20"/>
        </w:rPr>
        <w:t xml:space="preserve"> (OECD, 2021).</w:t>
      </w:r>
    </w:p>
    <w:p w14:paraId="03EA03F9" w14:textId="77777777" w:rsidR="00DA62C7" w:rsidRDefault="00707778">
      <w:pPr>
        <w:pStyle w:val="ListParagraph"/>
        <w:numPr>
          <w:ilvl w:val="0"/>
          <w:numId w:val="58"/>
        </w:numPr>
        <w:tabs>
          <w:tab w:val="left" w:pos="1853"/>
        </w:tabs>
        <w:spacing w:before="8" w:line="266" w:lineRule="auto"/>
        <w:ind w:right="1132"/>
        <w:jc w:val="both"/>
        <w:rPr>
          <w:sz w:val="20"/>
        </w:rPr>
      </w:pPr>
      <w:proofErr w:type="spellStart"/>
      <w:r>
        <w:rPr>
          <w:sz w:val="20"/>
        </w:rPr>
        <w:t>Furnizimi</w:t>
      </w:r>
      <w:proofErr w:type="spellEnd"/>
      <w:r>
        <w:rPr>
          <w:sz w:val="20"/>
        </w:rPr>
        <w:t xml:space="preserve"> me </w:t>
      </w:r>
      <w:proofErr w:type="spellStart"/>
      <w:r>
        <w:rPr>
          <w:sz w:val="20"/>
        </w:rPr>
        <w:t>energji</w:t>
      </w:r>
      <w:proofErr w:type="spellEnd"/>
      <w:r>
        <w:rPr>
          <w:sz w:val="20"/>
        </w:rPr>
        <w:t xml:space="preserve"> </w:t>
      </w:r>
      <w:proofErr w:type="spellStart"/>
      <w:r>
        <w:rPr>
          <w:sz w:val="20"/>
        </w:rPr>
        <w:t>elektrike</w:t>
      </w:r>
      <w:proofErr w:type="spellEnd"/>
      <w:r>
        <w:rPr>
          <w:sz w:val="20"/>
        </w:rPr>
        <w:t xml:space="preserve"> </w:t>
      </w:r>
      <w:proofErr w:type="spellStart"/>
      <w:r>
        <w:rPr>
          <w:sz w:val="20"/>
        </w:rPr>
        <w:t>drejtohet</w:t>
      </w:r>
      <w:proofErr w:type="spellEnd"/>
      <w:r>
        <w:rPr>
          <w:sz w:val="20"/>
        </w:rPr>
        <w:t xml:space="preserve"> </w:t>
      </w:r>
      <w:proofErr w:type="spellStart"/>
      <w:r>
        <w:rPr>
          <w:sz w:val="20"/>
        </w:rPr>
        <w:t>nga</w:t>
      </w:r>
      <w:proofErr w:type="spellEnd"/>
      <w:r>
        <w:rPr>
          <w:sz w:val="20"/>
        </w:rPr>
        <w:t xml:space="preserve"> </w:t>
      </w:r>
      <w:proofErr w:type="spellStart"/>
      <w:r>
        <w:rPr>
          <w:sz w:val="20"/>
        </w:rPr>
        <w:t>një</w:t>
      </w:r>
      <w:proofErr w:type="spellEnd"/>
      <w:r>
        <w:rPr>
          <w:sz w:val="20"/>
        </w:rPr>
        <w:t xml:space="preserve"> </w:t>
      </w:r>
      <w:proofErr w:type="spellStart"/>
      <w:r>
        <w:rPr>
          <w:sz w:val="20"/>
        </w:rPr>
        <w:t>kornizë</w:t>
      </w:r>
      <w:proofErr w:type="spellEnd"/>
      <w:r>
        <w:rPr>
          <w:sz w:val="20"/>
        </w:rPr>
        <w:t xml:space="preserve"> </w:t>
      </w:r>
      <w:proofErr w:type="spellStart"/>
      <w:r>
        <w:rPr>
          <w:sz w:val="20"/>
        </w:rPr>
        <w:t>gjithëpërfshirëse</w:t>
      </w:r>
      <w:proofErr w:type="spellEnd"/>
      <w:r>
        <w:rPr>
          <w:sz w:val="20"/>
        </w:rPr>
        <w:t xml:space="preserve"> </w:t>
      </w:r>
      <w:proofErr w:type="spellStart"/>
      <w:r>
        <w:rPr>
          <w:sz w:val="20"/>
        </w:rPr>
        <w:t>legjislative</w:t>
      </w:r>
      <w:proofErr w:type="spellEnd"/>
      <w:r>
        <w:rPr>
          <w:sz w:val="20"/>
        </w:rPr>
        <w:t xml:space="preserve"> </w:t>
      </w:r>
      <w:proofErr w:type="spellStart"/>
      <w:r>
        <w:rPr>
          <w:sz w:val="20"/>
        </w:rPr>
        <w:t>dhe</w:t>
      </w:r>
      <w:proofErr w:type="spellEnd"/>
      <w:r>
        <w:rPr>
          <w:sz w:val="20"/>
        </w:rPr>
        <w:t xml:space="preserve"> </w:t>
      </w:r>
      <w:proofErr w:type="spellStart"/>
      <w:r>
        <w:rPr>
          <w:sz w:val="20"/>
        </w:rPr>
        <w:t>politikash</w:t>
      </w:r>
      <w:proofErr w:type="spellEnd"/>
      <w:r>
        <w:rPr>
          <w:sz w:val="20"/>
        </w:rPr>
        <w:t xml:space="preserve">. </w:t>
      </w:r>
      <w:proofErr w:type="spellStart"/>
      <w:r>
        <w:rPr>
          <w:sz w:val="20"/>
        </w:rPr>
        <w:t>Furnizimi</w:t>
      </w:r>
      <w:proofErr w:type="spellEnd"/>
      <w:r>
        <w:rPr>
          <w:sz w:val="20"/>
        </w:rPr>
        <w:t xml:space="preserve"> </w:t>
      </w:r>
      <w:proofErr w:type="spellStart"/>
      <w:r>
        <w:rPr>
          <w:sz w:val="20"/>
        </w:rPr>
        <w:t>drejtohet</w:t>
      </w:r>
      <w:proofErr w:type="spellEnd"/>
      <w:r>
        <w:rPr>
          <w:sz w:val="20"/>
        </w:rPr>
        <w:t xml:space="preserve"> </w:t>
      </w:r>
      <w:proofErr w:type="spellStart"/>
      <w:r>
        <w:rPr>
          <w:sz w:val="20"/>
        </w:rPr>
        <w:t>nga</w:t>
      </w:r>
      <w:proofErr w:type="spellEnd"/>
      <w:r>
        <w:rPr>
          <w:sz w:val="20"/>
        </w:rPr>
        <w:t xml:space="preserve"> </w:t>
      </w:r>
      <w:proofErr w:type="spellStart"/>
      <w:r>
        <w:rPr>
          <w:sz w:val="20"/>
        </w:rPr>
        <w:t>subjekte</w:t>
      </w:r>
      <w:proofErr w:type="spellEnd"/>
      <w:r>
        <w:rPr>
          <w:sz w:val="20"/>
        </w:rPr>
        <w:t xml:space="preserve"> </w:t>
      </w:r>
      <w:proofErr w:type="spellStart"/>
      <w:r>
        <w:rPr>
          <w:sz w:val="20"/>
        </w:rPr>
        <w:t>shtetërore</w:t>
      </w:r>
      <w:proofErr w:type="spellEnd"/>
      <w:r>
        <w:rPr>
          <w:sz w:val="20"/>
        </w:rPr>
        <w:t xml:space="preserve"> me role </w:t>
      </w:r>
      <w:proofErr w:type="spellStart"/>
      <w:r>
        <w:rPr>
          <w:sz w:val="20"/>
        </w:rPr>
        <w:t>të</w:t>
      </w:r>
      <w:proofErr w:type="spellEnd"/>
      <w:r>
        <w:rPr>
          <w:sz w:val="20"/>
        </w:rPr>
        <w:t xml:space="preserve"> </w:t>
      </w:r>
      <w:proofErr w:type="spellStart"/>
      <w:r>
        <w:rPr>
          <w:sz w:val="20"/>
        </w:rPr>
        <w:t>përcaktuara</w:t>
      </w:r>
      <w:proofErr w:type="spellEnd"/>
      <w:r>
        <w:rPr>
          <w:sz w:val="20"/>
        </w:rPr>
        <w:t xml:space="preserve"> </w:t>
      </w:r>
      <w:proofErr w:type="spellStart"/>
      <w:r>
        <w:rPr>
          <w:sz w:val="20"/>
        </w:rPr>
        <w:t>dhe</w:t>
      </w:r>
      <w:proofErr w:type="spellEnd"/>
      <w:r>
        <w:rPr>
          <w:sz w:val="20"/>
        </w:rPr>
        <w:t xml:space="preserve"> </w:t>
      </w:r>
      <w:proofErr w:type="spellStart"/>
      <w:r>
        <w:rPr>
          <w:sz w:val="20"/>
        </w:rPr>
        <w:t>monitorohet</w:t>
      </w:r>
      <w:proofErr w:type="spellEnd"/>
      <w:r>
        <w:rPr>
          <w:sz w:val="20"/>
        </w:rPr>
        <w:t xml:space="preserve"> </w:t>
      </w:r>
      <w:proofErr w:type="spellStart"/>
      <w:r>
        <w:rPr>
          <w:sz w:val="20"/>
        </w:rPr>
        <w:t>nga</w:t>
      </w:r>
      <w:proofErr w:type="spellEnd"/>
      <w:r>
        <w:rPr>
          <w:sz w:val="20"/>
        </w:rPr>
        <w:t xml:space="preserve"> </w:t>
      </w:r>
      <w:proofErr w:type="spellStart"/>
      <w:r>
        <w:rPr>
          <w:sz w:val="20"/>
        </w:rPr>
        <w:t>raporte</w:t>
      </w:r>
      <w:proofErr w:type="spellEnd"/>
      <w:r>
        <w:rPr>
          <w:sz w:val="20"/>
        </w:rPr>
        <w:t xml:space="preserve"> </w:t>
      </w:r>
      <w:proofErr w:type="spellStart"/>
      <w:r>
        <w:rPr>
          <w:sz w:val="20"/>
        </w:rPr>
        <w:t>statistikore</w:t>
      </w:r>
      <w:proofErr w:type="spellEnd"/>
      <w:r>
        <w:rPr>
          <w:sz w:val="20"/>
        </w:rPr>
        <w:t xml:space="preserve"> </w:t>
      </w:r>
      <w:proofErr w:type="spellStart"/>
      <w:r>
        <w:rPr>
          <w:sz w:val="20"/>
        </w:rPr>
        <w:t>të</w:t>
      </w:r>
      <w:proofErr w:type="spellEnd"/>
      <w:r>
        <w:rPr>
          <w:sz w:val="20"/>
        </w:rPr>
        <w:t xml:space="preserve"> </w:t>
      </w:r>
      <w:proofErr w:type="spellStart"/>
      <w:r>
        <w:rPr>
          <w:sz w:val="20"/>
        </w:rPr>
        <w:t>përsëritura</w:t>
      </w:r>
      <w:proofErr w:type="spellEnd"/>
      <w:r>
        <w:rPr>
          <w:sz w:val="20"/>
        </w:rPr>
        <w:t xml:space="preserve">. </w:t>
      </w:r>
      <w:proofErr w:type="spellStart"/>
      <w:r>
        <w:rPr>
          <w:sz w:val="20"/>
        </w:rPr>
        <w:t>Burimi</w:t>
      </w:r>
      <w:proofErr w:type="spellEnd"/>
      <w:r>
        <w:rPr>
          <w:sz w:val="20"/>
        </w:rPr>
        <w:t xml:space="preserve"> </w:t>
      </w:r>
      <w:proofErr w:type="spellStart"/>
      <w:r>
        <w:rPr>
          <w:sz w:val="20"/>
        </w:rPr>
        <w:t>kryesor</w:t>
      </w:r>
      <w:proofErr w:type="spellEnd"/>
      <w:r>
        <w:rPr>
          <w:sz w:val="20"/>
        </w:rPr>
        <w:t xml:space="preserve"> </w:t>
      </w:r>
      <w:proofErr w:type="spellStart"/>
      <w:r>
        <w:rPr>
          <w:sz w:val="20"/>
        </w:rPr>
        <w:t>i</w:t>
      </w:r>
      <w:proofErr w:type="spellEnd"/>
      <w:r>
        <w:rPr>
          <w:sz w:val="20"/>
        </w:rPr>
        <w:t xml:space="preserve"> </w:t>
      </w:r>
      <w:proofErr w:type="spellStart"/>
      <w:r>
        <w:rPr>
          <w:sz w:val="20"/>
        </w:rPr>
        <w:t>energjisë</w:t>
      </w:r>
      <w:proofErr w:type="spellEnd"/>
      <w:r>
        <w:rPr>
          <w:sz w:val="20"/>
        </w:rPr>
        <w:t xml:space="preserve"> </w:t>
      </w:r>
      <w:proofErr w:type="spellStart"/>
      <w:r>
        <w:rPr>
          <w:sz w:val="20"/>
        </w:rPr>
        <w:t>rrjedh</w:t>
      </w:r>
      <w:proofErr w:type="spellEnd"/>
      <w:r>
        <w:rPr>
          <w:sz w:val="20"/>
        </w:rPr>
        <w:t xml:space="preserve"> </w:t>
      </w:r>
      <w:proofErr w:type="spellStart"/>
      <w:r>
        <w:rPr>
          <w:sz w:val="20"/>
        </w:rPr>
        <w:t>nga</w:t>
      </w:r>
      <w:proofErr w:type="spellEnd"/>
      <w:r>
        <w:rPr>
          <w:sz w:val="20"/>
        </w:rPr>
        <w:t xml:space="preserve"> </w:t>
      </w:r>
      <w:proofErr w:type="spellStart"/>
      <w:r>
        <w:rPr>
          <w:sz w:val="20"/>
        </w:rPr>
        <w:t>hidrocentralet</w:t>
      </w:r>
      <w:proofErr w:type="spellEnd"/>
      <w:r>
        <w:rPr>
          <w:sz w:val="20"/>
        </w:rPr>
        <w:t xml:space="preserve">. Nga </w:t>
      </w:r>
      <w:proofErr w:type="spellStart"/>
      <w:r>
        <w:rPr>
          <w:sz w:val="20"/>
        </w:rPr>
        <w:t>këndvështrimi</w:t>
      </w:r>
      <w:proofErr w:type="spellEnd"/>
      <w:r>
        <w:rPr>
          <w:sz w:val="20"/>
        </w:rPr>
        <w:t xml:space="preserve"> </w:t>
      </w:r>
      <w:proofErr w:type="spellStart"/>
      <w:r>
        <w:rPr>
          <w:sz w:val="20"/>
        </w:rPr>
        <w:t>i</w:t>
      </w:r>
      <w:proofErr w:type="spellEnd"/>
      <w:r>
        <w:rPr>
          <w:sz w:val="20"/>
        </w:rPr>
        <w:t xml:space="preserve"> </w:t>
      </w:r>
      <w:proofErr w:type="spellStart"/>
      <w:r>
        <w:rPr>
          <w:sz w:val="20"/>
        </w:rPr>
        <w:t>palëve</w:t>
      </w:r>
      <w:proofErr w:type="spellEnd"/>
      <w:r>
        <w:rPr>
          <w:sz w:val="20"/>
        </w:rPr>
        <w:t xml:space="preserve"> </w:t>
      </w:r>
      <w:proofErr w:type="spellStart"/>
      <w:r>
        <w:rPr>
          <w:sz w:val="20"/>
        </w:rPr>
        <w:t>të</w:t>
      </w:r>
      <w:proofErr w:type="spellEnd"/>
      <w:r>
        <w:rPr>
          <w:sz w:val="20"/>
        </w:rPr>
        <w:t xml:space="preserve"> </w:t>
      </w:r>
      <w:proofErr w:type="spellStart"/>
      <w:r>
        <w:rPr>
          <w:sz w:val="20"/>
        </w:rPr>
        <w:t>interesuara</w:t>
      </w:r>
      <w:proofErr w:type="spellEnd"/>
      <w:r>
        <w:rPr>
          <w:sz w:val="20"/>
        </w:rPr>
        <w:t xml:space="preserve">, </w:t>
      </w:r>
      <w:proofErr w:type="spellStart"/>
      <w:r>
        <w:rPr>
          <w:sz w:val="20"/>
        </w:rPr>
        <w:t>ndryshimi</w:t>
      </w:r>
      <w:proofErr w:type="spellEnd"/>
      <w:r>
        <w:rPr>
          <w:sz w:val="20"/>
        </w:rPr>
        <w:t xml:space="preserve"> </w:t>
      </w:r>
      <w:proofErr w:type="spellStart"/>
      <w:r>
        <w:rPr>
          <w:sz w:val="20"/>
        </w:rPr>
        <w:t>kryesor</w:t>
      </w:r>
      <w:proofErr w:type="spellEnd"/>
      <w:r>
        <w:rPr>
          <w:sz w:val="20"/>
        </w:rPr>
        <w:t xml:space="preserve"> midis </w:t>
      </w:r>
      <w:proofErr w:type="spellStart"/>
      <w:r>
        <w:rPr>
          <w:sz w:val="20"/>
        </w:rPr>
        <w:t>Shqipërisë</w:t>
      </w:r>
      <w:proofErr w:type="spellEnd"/>
      <w:r>
        <w:rPr>
          <w:sz w:val="20"/>
        </w:rPr>
        <w:t xml:space="preserve"> </w:t>
      </w:r>
      <w:proofErr w:type="spellStart"/>
      <w:r>
        <w:rPr>
          <w:sz w:val="20"/>
        </w:rPr>
        <w:t>dhe</w:t>
      </w:r>
      <w:proofErr w:type="spellEnd"/>
      <w:r>
        <w:rPr>
          <w:sz w:val="20"/>
        </w:rPr>
        <w:t xml:space="preserve"> </w:t>
      </w:r>
      <w:proofErr w:type="spellStart"/>
      <w:r>
        <w:rPr>
          <w:sz w:val="20"/>
        </w:rPr>
        <w:t>vendeve</w:t>
      </w:r>
      <w:proofErr w:type="spellEnd"/>
      <w:r>
        <w:rPr>
          <w:sz w:val="20"/>
        </w:rPr>
        <w:t xml:space="preserve"> </w:t>
      </w:r>
      <w:proofErr w:type="spellStart"/>
      <w:r>
        <w:rPr>
          <w:sz w:val="20"/>
        </w:rPr>
        <w:t>të</w:t>
      </w:r>
      <w:proofErr w:type="spellEnd"/>
      <w:r>
        <w:rPr>
          <w:sz w:val="20"/>
        </w:rPr>
        <w:t xml:space="preserve"> </w:t>
      </w:r>
      <w:proofErr w:type="spellStart"/>
      <w:r>
        <w:rPr>
          <w:sz w:val="20"/>
        </w:rPr>
        <w:t>tjera</w:t>
      </w:r>
      <w:proofErr w:type="spellEnd"/>
      <w:r>
        <w:rPr>
          <w:sz w:val="20"/>
        </w:rPr>
        <w:t xml:space="preserve"> </w:t>
      </w:r>
      <w:proofErr w:type="spellStart"/>
      <w:r>
        <w:rPr>
          <w:sz w:val="20"/>
        </w:rPr>
        <w:t>të</w:t>
      </w:r>
      <w:proofErr w:type="spellEnd"/>
      <w:r>
        <w:rPr>
          <w:sz w:val="20"/>
        </w:rPr>
        <w:t xml:space="preserve"> </w:t>
      </w:r>
      <w:proofErr w:type="spellStart"/>
      <w:r>
        <w:rPr>
          <w:sz w:val="20"/>
        </w:rPr>
        <w:t>Ballkanit</w:t>
      </w:r>
      <w:proofErr w:type="spellEnd"/>
      <w:r>
        <w:rPr>
          <w:sz w:val="20"/>
        </w:rPr>
        <w:t xml:space="preserve"> </w:t>
      </w:r>
      <w:proofErr w:type="spellStart"/>
      <w:r>
        <w:rPr>
          <w:sz w:val="20"/>
        </w:rPr>
        <w:t>Perëndimor</w:t>
      </w:r>
      <w:proofErr w:type="spellEnd"/>
      <w:r>
        <w:rPr>
          <w:sz w:val="20"/>
        </w:rPr>
        <w:t xml:space="preserve"> </w:t>
      </w:r>
      <w:proofErr w:type="spellStart"/>
      <w:r>
        <w:rPr>
          <w:sz w:val="20"/>
        </w:rPr>
        <w:t>për</w:t>
      </w:r>
      <w:proofErr w:type="spellEnd"/>
      <w:r>
        <w:rPr>
          <w:sz w:val="20"/>
        </w:rPr>
        <w:t xml:space="preserve"> </w:t>
      </w:r>
      <w:proofErr w:type="spellStart"/>
      <w:r>
        <w:rPr>
          <w:sz w:val="20"/>
        </w:rPr>
        <w:t>sa</w:t>
      </w:r>
      <w:proofErr w:type="spellEnd"/>
      <w:r>
        <w:rPr>
          <w:sz w:val="20"/>
        </w:rPr>
        <w:t xml:space="preserve"> </w:t>
      </w:r>
      <w:proofErr w:type="spellStart"/>
      <w:r>
        <w:rPr>
          <w:sz w:val="20"/>
        </w:rPr>
        <w:t>i</w:t>
      </w:r>
      <w:proofErr w:type="spellEnd"/>
      <w:r>
        <w:rPr>
          <w:sz w:val="20"/>
        </w:rPr>
        <w:t xml:space="preserve"> </w:t>
      </w:r>
      <w:proofErr w:type="spellStart"/>
      <w:r>
        <w:rPr>
          <w:sz w:val="20"/>
        </w:rPr>
        <w:t>përket</w:t>
      </w:r>
      <w:proofErr w:type="spellEnd"/>
      <w:r>
        <w:rPr>
          <w:sz w:val="20"/>
        </w:rPr>
        <w:t xml:space="preserve"> </w:t>
      </w:r>
      <w:proofErr w:type="spellStart"/>
      <w:r>
        <w:rPr>
          <w:sz w:val="20"/>
        </w:rPr>
        <w:t>prodhimit</w:t>
      </w:r>
      <w:proofErr w:type="spellEnd"/>
      <w:r>
        <w:rPr>
          <w:sz w:val="20"/>
        </w:rPr>
        <w:t xml:space="preserve"> </w:t>
      </w:r>
      <w:proofErr w:type="spellStart"/>
      <w:r>
        <w:rPr>
          <w:sz w:val="20"/>
        </w:rPr>
        <w:t>të</w:t>
      </w:r>
      <w:proofErr w:type="spellEnd"/>
      <w:r>
        <w:rPr>
          <w:sz w:val="20"/>
        </w:rPr>
        <w:t xml:space="preserve"> </w:t>
      </w:r>
      <w:proofErr w:type="spellStart"/>
      <w:r>
        <w:rPr>
          <w:sz w:val="20"/>
        </w:rPr>
        <w:t>energjisë</w:t>
      </w:r>
      <w:proofErr w:type="spellEnd"/>
      <w:r>
        <w:rPr>
          <w:sz w:val="20"/>
        </w:rPr>
        <w:t xml:space="preserve"> </w:t>
      </w:r>
      <w:proofErr w:type="spellStart"/>
      <w:r>
        <w:rPr>
          <w:sz w:val="20"/>
        </w:rPr>
        <w:t>elektrike</w:t>
      </w:r>
      <w:proofErr w:type="spellEnd"/>
      <w:r>
        <w:rPr>
          <w:sz w:val="20"/>
        </w:rPr>
        <w:t xml:space="preserve"> ka </w:t>
      </w:r>
      <w:proofErr w:type="spellStart"/>
      <w:r>
        <w:rPr>
          <w:sz w:val="20"/>
        </w:rPr>
        <w:t>të</w:t>
      </w:r>
      <w:proofErr w:type="spellEnd"/>
      <w:r>
        <w:rPr>
          <w:sz w:val="20"/>
        </w:rPr>
        <w:t xml:space="preserve"> </w:t>
      </w:r>
      <w:proofErr w:type="spellStart"/>
      <w:r>
        <w:rPr>
          <w:sz w:val="20"/>
        </w:rPr>
        <w:t>bëjë</w:t>
      </w:r>
      <w:proofErr w:type="spellEnd"/>
      <w:r>
        <w:rPr>
          <w:sz w:val="20"/>
        </w:rPr>
        <w:t xml:space="preserve"> me </w:t>
      </w:r>
      <w:proofErr w:type="spellStart"/>
      <w:r>
        <w:rPr>
          <w:sz w:val="20"/>
        </w:rPr>
        <w:t>burimin</w:t>
      </w:r>
      <w:proofErr w:type="spellEnd"/>
      <w:r>
        <w:rPr>
          <w:sz w:val="20"/>
        </w:rPr>
        <w:t xml:space="preserve">. </w:t>
      </w:r>
      <w:proofErr w:type="spellStart"/>
      <w:r>
        <w:rPr>
          <w:sz w:val="20"/>
        </w:rPr>
        <w:t>Në</w:t>
      </w:r>
      <w:proofErr w:type="spellEnd"/>
      <w:r>
        <w:rPr>
          <w:sz w:val="20"/>
        </w:rPr>
        <w:t xml:space="preserve"> </w:t>
      </w:r>
      <w:proofErr w:type="spellStart"/>
      <w:r>
        <w:rPr>
          <w:sz w:val="20"/>
        </w:rPr>
        <w:t>Shqipëri</w:t>
      </w:r>
      <w:proofErr w:type="spellEnd"/>
      <w:r>
        <w:rPr>
          <w:sz w:val="20"/>
        </w:rPr>
        <w:t xml:space="preserve"> </w:t>
      </w:r>
      <w:proofErr w:type="spellStart"/>
      <w:r>
        <w:rPr>
          <w:sz w:val="20"/>
        </w:rPr>
        <w:t>prodhimi</w:t>
      </w:r>
      <w:proofErr w:type="spellEnd"/>
      <w:r>
        <w:rPr>
          <w:sz w:val="20"/>
        </w:rPr>
        <w:t xml:space="preserve"> </w:t>
      </w:r>
      <w:proofErr w:type="spellStart"/>
      <w:r>
        <w:rPr>
          <w:sz w:val="20"/>
        </w:rPr>
        <w:t>i</w:t>
      </w:r>
      <w:proofErr w:type="spellEnd"/>
      <w:r>
        <w:rPr>
          <w:sz w:val="20"/>
        </w:rPr>
        <w:t xml:space="preserve"> </w:t>
      </w:r>
      <w:proofErr w:type="spellStart"/>
      <w:r>
        <w:rPr>
          <w:sz w:val="20"/>
        </w:rPr>
        <w:t>energjisë</w:t>
      </w:r>
      <w:proofErr w:type="spellEnd"/>
      <w:r>
        <w:rPr>
          <w:sz w:val="20"/>
        </w:rPr>
        <w:t xml:space="preserve"> </w:t>
      </w:r>
      <w:proofErr w:type="spellStart"/>
      <w:r>
        <w:rPr>
          <w:sz w:val="20"/>
        </w:rPr>
        <w:t>elektrike</w:t>
      </w:r>
      <w:proofErr w:type="spellEnd"/>
      <w:r>
        <w:rPr>
          <w:sz w:val="20"/>
        </w:rPr>
        <w:t xml:space="preserve"> </w:t>
      </w:r>
      <w:proofErr w:type="spellStart"/>
      <w:r>
        <w:rPr>
          <w:sz w:val="20"/>
        </w:rPr>
        <w:t>bazohet</w:t>
      </w:r>
      <w:proofErr w:type="spellEnd"/>
      <w:r>
        <w:rPr>
          <w:sz w:val="20"/>
        </w:rPr>
        <w:t xml:space="preserve"> </w:t>
      </w:r>
      <w:proofErr w:type="spellStart"/>
      <w:r>
        <w:rPr>
          <w:sz w:val="20"/>
        </w:rPr>
        <w:t>pothuajse</w:t>
      </w:r>
      <w:proofErr w:type="spellEnd"/>
      <w:r>
        <w:rPr>
          <w:sz w:val="20"/>
        </w:rPr>
        <w:t xml:space="preserve"> 100% </w:t>
      </w:r>
      <w:proofErr w:type="spellStart"/>
      <w:r>
        <w:rPr>
          <w:sz w:val="20"/>
        </w:rPr>
        <w:t>në</w:t>
      </w:r>
      <w:proofErr w:type="spellEnd"/>
      <w:r>
        <w:rPr>
          <w:sz w:val="20"/>
        </w:rPr>
        <w:t xml:space="preserve"> </w:t>
      </w:r>
      <w:proofErr w:type="spellStart"/>
      <w:r w:rsidRPr="00664AC7">
        <w:rPr>
          <w:color w:val="000000" w:themeColor="text1"/>
          <w:sz w:val="20"/>
        </w:rPr>
        <w:t>burimet</w:t>
      </w:r>
      <w:proofErr w:type="spellEnd"/>
      <w:r w:rsidRPr="00664AC7">
        <w:rPr>
          <w:color w:val="000000" w:themeColor="text1"/>
          <w:sz w:val="20"/>
        </w:rPr>
        <w:t xml:space="preserve"> </w:t>
      </w:r>
      <w:proofErr w:type="spellStart"/>
      <w:r w:rsidRPr="00664AC7">
        <w:rPr>
          <w:color w:val="000000" w:themeColor="text1"/>
          <w:sz w:val="20"/>
        </w:rPr>
        <w:t>hidrike</w:t>
      </w:r>
      <w:proofErr w:type="spellEnd"/>
      <w:r w:rsidRPr="00664AC7">
        <w:rPr>
          <w:color w:val="000000" w:themeColor="text1"/>
          <w:sz w:val="20"/>
        </w:rPr>
        <w:t xml:space="preserve">, </w:t>
      </w:r>
      <w:proofErr w:type="spellStart"/>
      <w:r>
        <w:rPr>
          <w:sz w:val="20"/>
        </w:rPr>
        <w:t>ndërsa</w:t>
      </w:r>
      <w:proofErr w:type="spellEnd"/>
      <w:r>
        <w:rPr>
          <w:sz w:val="20"/>
        </w:rPr>
        <w:t xml:space="preserve"> </w:t>
      </w:r>
      <w:proofErr w:type="spellStart"/>
      <w:r>
        <w:rPr>
          <w:sz w:val="20"/>
        </w:rPr>
        <w:t>në</w:t>
      </w:r>
      <w:proofErr w:type="spellEnd"/>
      <w:r>
        <w:rPr>
          <w:sz w:val="20"/>
        </w:rPr>
        <w:t xml:space="preserve"> </w:t>
      </w:r>
      <w:proofErr w:type="spellStart"/>
      <w:r>
        <w:rPr>
          <w:sz w:val="20"/>
        </w:rPr>
        <w:t>pjesën</w:t>
      </w:r>
      <w:proofErr w:type="spellEnd"/>
      <w:r>
        <w:rPr>
          <w:sz w:val="20"/>
        </w:rPr>
        <w:t xml:space="preserve"> </w:t>
      </w:r>
      <w:proofErr w:type="spellStart"/>
      <w:r>
        <w:rPr>
          <w:sz w:val="20"/>
        </w:rPr>
        <w:t>tjetër</w:t>
      </w:r>
      <w:proofErr w:type="spellEnd"/>
      <w:r>
        <w:rPr>
          <w:sz w:val="20"/>
        </w:rPr>
        <w:t xml:space="preserve"> </w:t>
      </w:r>
      <w:proofErr w:type="spellStart"/>
      <w:r>
        <w:rPr>
          <w:sz w:val="20"/>
        </w:rPr>
        <w:t>të</w:t>
      </w:r>
      <w:proofErr w:type="spellEnd"/>
      <w:r>
        <w:rPr>
          <w:sz w:val="20"/>
        </w:rPr>
        <w:t xml:space="preserve"> </w:t>
      </w:r>
      <w:proofErr w:type="spellStart"/>
      <w:r>
        <w:rPr>
          <w:sz w:val="20"/>
        </w:rPr>
        <w:t>rajonit</w:t>
      </w:r>
      <w:proofErr w:type="spellEnd"/>
      <w:r>
        <w:rPr>
          <w:sz w:val="20"/>
        </w:rPr>
        <w:t xml:space="preserve"> </w:t>
      </w:r>
      <w:proofErr w:type="spellStart"/>
      <w:r>
        <w:rPr>
          <w:sz w:val="20"/>
        </w:rPr>
        <w:t>mbizotërojnë</w:t>
      </w:r>
      <w:proofErr w:type="spellEnd"/>
      <w:r>
        <w:rPr>
          <w:sz w:val="20"/>
        </w:rPr>
        <w:t xml:space="preserve"> </w:t>
      </w:r>
      <w:proofErr w:type="spellStart"/>
      <w:r>
        <w:rPr>
          <w:sz w:val="20"/>
        </w:rPr>
        <w:t>karburantet</w:t>
      </w:r>
      <w:proofErr w:type="spellEnd"/>
      <w:r>
        <w:rPr>
          <w:sz w:val="20"/>
        </w:rPr>
        <w:t>.</w:t>
      </w:r>
    </w:p>
    <w:p w14:paraId="43A71C82" w14:textId="77777777" w:rsidR="00DA62C7" w:rsidRDefault="00DA62C7">
      <w:pPr>
        <w:pStyle w:val="BodyText"/>
        <w:rPr>
          <w:sz w:val="22"/>
        </w:rPr>
      </w:pPr>
    </w:p>
    <w:p w14:paraId="7CFD71C7" w14:textId="77777777" w:rsidR="00DA62C7" w:rsidRDefault="00DA62C7">
      <w:pPr>
        <w:pStyle w:val="BodyText"/>
        <w:rPr>
          <w:sz w:val="22"/>
        </w:rPr>
      </w:pPr>
    </w:p>
    <w:p w14:paraId="2202D53B" w14:textId="77777777" w:rsidR="00DA62C7" w:rsidRPr="00281421" w:rsidRDefault="00707778">
      <w:pPr>
        <w:pStyle w:val="BodyText"/>
        <w:spacing w:before="136" w:line="266" w:lineRule="auto"/>
        <w:ind w:left="1132" w:right="1132"/>
        <w:jc w:val="both"/>
        <w:rPr>
          <w:color w:val="000000" w:themeColor="text1"/>
        </w:rPr>
      </w:pPr>
      <w:proofErr w:type="spellStart"/>
      <w:r w:rsidRPr="00281421">
        <w:rPr>
          <w:color w:val="000000" w:themeColor="text1"/>
        </w:rPr>
        <w:t>Për</w:t>
      </w:r>
      <w:proofErr w:type="spellEnd"/>
      <w:r w:rsidRPr="00281421">
        <w:rPr>
          <w:color w:val="000000" w:themeColor="text1"/>
        </w:rPr>
        <w:t xml:space="preserve"> </w:t>
      </w:r>
      <w:proofErr w:type="spellStart"/>
      <w:r w:rsidRPr="00281421">
        <w:rPr>
          <w:color w:val="000000" w:themeColor="text1"/>
        </w:rPr>
        <w:t>sa</w:t>
      </w:r>
      <w:proofErr w:type="spellEnd"/>
      <w:r w:rsidRPr="00281421">
        <w:rPr>
          <w:color w:val="000000" w:themeColor="text1"/>
        </w:rPr>
        <w:t xml:space="preserve"> </w:t>
      </w:r>
      <w:proofErr w:type="spellStart"/>
      <w:r w:rsidRPr="00281421">
        <w:rPr>
          <w:color w:val="000000" w:themeColor="text1"/>
        </w:rPr>
        <w:t>i</w:t>
      </w:r>
      <w:proofErr w:type="spellEnd"/>
      <w:r w:rsidRPr="00281421">
        <w:rPr>
          <w:color w:val="000000" w:themeColor="text1"/>
        </w:rPr>
        <w:t xml:space="preserve"> </w:t>
      </w:r>
      <w:proofErr w:type="spellStart"/>
      <w:r w:rsidRPr="00281421">
        <w:rPr>
          <w:color w:val="000000" w:themeColor="text1"/>
        </w:rPr>
        <w:t>përket</w:t>
      </w:r>
      <w:proofErr w:type="spellEnd"/>
      <w:r w:rsidRPr="00281421">
        <w:rPr>
          <w:color w:val="000000" w:themeColor="text1"/>
        </w:rPr>
        <w:t xml:space="preserve"> </w:t>
      </w:r>
      <w:proofErr w:type="spellStart"/>
      <w:r w:rsidRPr="00281421">
        <w:rPr>
          <w:color w:val="000000" w:themeColor="text1"/>
        </w:rPr>
        <w:t>transmetimit</w:t>
      </w:r>
      <w:proofErr w:type="spellEnd"/>
      <w:r w:rsidRPr="00281421">
        <w:rPr>
          <w:color w:val="000000" w:themeColor="text1"/>
        </w:rPr>
        <w:t xml:space="preserve"> </w:t>
      </w:r>
      <w:proofErr w:type="spellStart"/>
      <w:r w:rsidRPr="00281421">
        <w:rPr>
          <w:color w:val="000000" w:themeColor="text1"/>
        </w:rPr>
        <w:t>dhe</w:t>
      </w:r>
      <w:proofErr w:type="spellEnd"/>
      <w:r w:rsidRPr="00281421">
        <w:rPr>
          <w:color w:val="000000" w:themeColor="text1"/>
        </w:rPr>
        <w:t xml:space="preserve"> </w:t>
      </w:r>
      <w:proofErr w:type="spellStart"/>
      <w:r w:rsidRPr="00281421">
        <w:rPr>
          <w:color w:val="000000" w:themeColor="text1"/>
        </w:rPr>
        <w:t>shpërndarjes</w:t>
      </w:r>
      <w:proofErr w:type="spellEnd"/>
      <w:r w:rsidRPr="00281421">
        <w:rPr>
          <w:color w:val="000000" w:themeColor="text1"/>
        </w:rPr>
        <w:t xml:space="preserve">, </w:t>
      </w:r>
      <w:proofErr w:type="spellStart"/>
      <w:r w:rsidRPr="00281421">
        <w:rPr>
          <w:color w:val="000000" w:themeColor="text1"/>
        </w:rPr>
        <w:t>palët</w:t>
      </w:r>
      <w:proofErr w:type="spellEnd"/>
      <w:r w:rsidRPr="00281421">
        <w:rPr>
          <w:color w:val="000000" w:themeColor="text1"/>
        </w:rPr>
        <w:t xml:space="preserve"> e </w:t>
      </w:r>
      <w:proofErr w:type="spellStart"/>
      <w:r w:rsidRPr="00281421">
        <w:rPr>
          <w:color w:val="000000" w:themeColor="text1"/>
        </w:rPr>
        <w:t>interesuara</w:t>
      </w:r>
      <w:proofErr w:type="spellEnd"/>
      <w:r w:rsidRPr="00281421">
        <w:rPr>
          <w:color w:val="000000" w:themeColor="text1"/>
        </w:rPr>
        <w:t xml:space="preserve"> e </w:t>
      </w:r>
      <w:proofErr w:type="spellStart"/>
      <w:r w:rsidRPr="00281421">
        <w:rPr>
          <w:color w:val="000000" w:themeColor="text1"/>
        </w:rPr>
        <w:t>konsiderojnë</w:t>
      </w:r>
      <w:proofErr w:type="spellEnd"/>
      <w:r w:rsidRPr="00281421">
        <w:rPr>
          <w:color w:val="000000" w:themeColor="text1"/>
        </w:rPr>
        <w:t xml:space="preserve"> </w:t>
      </w:r>
      <w:proofErr w:type="spellStart"/>
      <w:r w:rsidRPr="00281421">
        <w:rPr>
          <w:color w:val="000000" w:themeColor="text1"/>
        </w:rPr>
        <w:t>infrastrukturën</w:t>
      </w:r>
      <w:proofErr w:type="spellEnd"/>
      <w:r w:rsidRPr="00281421">
        <w:rPr>
          <w:color w:val="000000" w:themeColor="text1"/>
        </w:rPr>
        <w:t xml:space="preserve"> </w:t>
      </w:r>
      <w:proofErr w:type="spellStart"/>
      <w:r w:rsidRPr="00281421">
        <w:rPr>
          <w:color w:val="000000" w:themeColor="text1"/>
        </w:rPr>
        <w:t>shqiptare</w:t>
      </w:r>
      <w:proofErr w:type="spellEnd"/>
      <w:r w:rsidRPr="00281421">
        <w:rPr>
          <w:color w:val="000000" w:themeColor="text1"/>
        </w:rPr>
        <w:t xml:space="preserve"> </w:t>
      </w:r>
      <w:proofErr w:type="spellStart"/>
      <w:r w:rsidRPr="00281421">
        <w:rPr>
          <w:color w:val="000000" w:themeColor="text1"/>
        </w:rPr>
        <w:t>si</w:t>
      </w:r>
      <w:proofErr w:type="spellEnd"/>
      <w:r w:rsidRPr="00281421">
        <w:rPr>
          <w:color w:val="000000" w:themeColor="text1"/>
        </w:rPr>
        <w:t xml:space="preserve"> “</w:t>
      </w:r>
      <w:proofErr w:type="spellStart"/>
      <w:r w:rsidRPr="00281421">
        <w:rPr>
          <w:color w:val="000000" w:themeColor="text1"/>
        </w:rPr>
        <w:t>përtej</w:t>
      </w:r>
      <w:proofErr w:type="spellEnd"/>
      <w:r w:rsidRPr="00281421">
        <w:rPr>
          <w:color w:val="000000" w:themeColor="text1"/>
        </w:rPr>
        <w:t xml:space="preserve"> </w:t>
      </w:r>
      <w:proofErr w:type="spellStart"/>
      <w:r w:rsidRPr="00281421">
        <w:rPr>
          <w:color w:val="000000" w:themeColor="text1"/>
        </w:rPr>
        <w:t>kufijve</w:t>
      </w:r>
      <w:proofErr w:type="spellEnd"/>
      <w:r w:rsidRPr="00281421">
        <w:rPr>
          <w:color w:val="000000" w:themeColor="text1"/>
        </w:rPr>
        <w:t xml:space="preserve">”, </w:t>
      </w:r>
      <w:proofErr w:type="spellStart"/>
      <w:r w:rsidRPr="00281421">
        <w:rPr>
          <w:color w:val="000000" w:themeColor="text1"/>
        </w:rPr>
        <w:t>krahasuar</w:t>
      </w:r>
      <w:proofErr w:type="spellEnd"/>
      <w:r w:rsidRPr="00281421">
        <w:rPr>
          <w:color w:val="000000" w:themeColor="text1"/>
        </w:rPr>
        <w:t xml:space="preserve"> me </w:t>
      </w:r>
      <w:proofErr w:type="spellStart"/>
      <w:r w:rsidRPr="00281421">
        <w:rPr>
          <w:color w:val="000000" w:themeColor="text1"/>
        </w:rPr>
        <w:t>vendet</w:t>
      </w:r>
      <w:proofErr w:type="spellEnd"/>
      <w:r w:rsidRPr="00281421">
        <w:rPr>
          <w:color w:val="000000" w:themeColor="text1"/>
        </w:rPr>
        <w:t xml:space="preserve"> e </w:t>
      </w:r>
      <w:proofErr w:type="spellStart"/>
      <w:r w:rsidRPr="00281421">
        <w:rPr>
          <w:color w:val="000000" w:themeColor="text1"/>
        </w:rPr>
        <w:t>tjera</w:t>
      </w:r>
      <w:proofErr w:type="spellEnd"/>
      <w:r w:rsidRPr="00281421">
        <w:rPr>
          <w:color w:val="000000" w:themeColor="text1"/>
        </w:rPr>
        <w:t>:</w:t>
      </w:r>
    </w:p>
    <w:p w14:paraId="61BB0EAD" w14:textId="77777777" w:rsidR="00DA62C7" w:rsidRDefault="00DA62C7">
      <w:pPr>
        <w:pStyle w:val="BodyText"/>
        <w:spacing w:before="11"/>
        <w:rPr>
          <w:sz w:val="16"/>
        </w:rPr>
      </w:pPr>
    </w:p>
    <w:p w14:paraId="602EDF4F" w14:textId="77777777" w:rsidR="00DA62C7" w:rsidRPr="00281421" w:rsidRDefault="00707778">
      <w:pPr>
        <w:pStyle w:val="ListParagraph"/>
        <w:numPr>
          <w:ilvl w:val="0"/>
          <w:numId w:val="58"/>
        </w:numPr>
        <w:tabs>
          <w:tab w:val="left" w:pos="1853"/>
        </w:tabs>
        <w:spacing w:before="0" w:line="268" w:lineRule="auto"/>
        <w:ind w:right="1132"/>
        <w:jc w:val="both"/>
        <w:rPr>
          <w:color w:val="000000" w:themeColor="text1"/>
          <w:sz w:val="20"/>
        </w:rPr>
      </w:pPr>
      <w:proofErr w:type="spellStart"/>
      <w:r>
        <w:rPr>
          <w:sz w:val="20"/>
        </w:rPr>
        <w:t>Kapaciteti</w:t>
      </w:r>
      <w:proofErr w:type="spellEnd"/>
      <w:r>
        <w:rPr>
          <w:sz w:val="20"/>
        </w:rPr>
        <w:t xml:space="preserve"> </w:t>
      </w:r>
      <w:proofErr w:type="spellStart"/>
      <w:r>
        <w:rPr>
          <w:sz w:val="20"/>
        </w:rPr>
        <w:t>i</w:t>
      </w:r>
      <w:proofErr w:type="spellEnd"/>
      <w:r>
        <w:rPr>
          <w:sz w:val="20"/>
        </w:rPr>
        <w:t xml:space="preserve"> </w:t>
      </w:r>
      <w:proofErr w:type="spellStart"/>
      <w:r>
        <w:rPr>
          <w:sz w:val="20"/>
        </w:rPr>
        <w:t>transmetimit</w:t>
      </w:r>
      <w:proofErr w:type="spellEnd"/>
      <w:r>
        <w:rPr>
          <w:sz w:val="20"/>
        </w:rPr>
        <w:t xml:space="preserve"> </w:t>
      </w:r>
      <w:proofErr w:type="spellStart"/>
      <w:r>
        <w:rPr>
          <w:sz w:val="20"/>
        </w:rPr>
        <w:t>tregohet</w:t>
      </w:r>
      <w:proofErr w:type="spellEnd"/>
      <w:r>
        <w:rPr>
          <w:sz w:val="20"/>
        </w:rPr>
        <w:t xml:space="preserve"> </w:t>
      </w:r>
      <w:proofErr w:type="spellStart"/>
      <w:r w:rsidRPr="00281421">
        <w:rPr>
          <w:color w:val="000000" w:themeColor="text1"/>
          <w:sz w:val="20"/>
        </w:rPr>
        <w:t>si</w:t>
      </w:r>
      <w:proofErr w:type="spellEnd"/>
      <w:r w:rsidRPr="00281421">
        <w:rPr>
          <w:color w:val="000000" w:themeColor="text1"/>
          <w:sz w:val="20"/>
        </w:rPr>
        <w:t xml:space="preserve"> 1.4 </w:t>
      </w:r>
      <w:proofErr w:type="spellStart"/>
      <w:r w:rsidRPr="00281421">
        <w:rPr>
          <w:color w:val="000000" w:themeColor="text1"/>
          <w:sz w:val="20"/>
        </w:rPr>
        <w:t>herë</w:t>
      </w:r>
      <w:proofErr w:type="spellEnd"/>
      <w:r w:rsidRPr="00281421">
        <w:rPr>
          <w:color w:val="000000" w:themeColor="text1"/>
          <w:sz w:val="20"/>
        </w:rPr>
        <w:t xml:space="preserve"> </w:t>
      </w:r>
      <w:proofErr w:type="spellStart"/>
      <w:r w:rsidRPr="00281421">
        <w:rPr>
          <w:color w:val="000000" w:themeColor="text1"/>
          <w:sz w:val="20"/>
        </w:rPr>
        <w:t>mbi</w:t>
      </w:r>
      <w:proofErr w:type="spellEnd"/>
      <w:r w:rsidRPr="00281421">
        <w:rPr>
          <w:color w:val="000000" w:themeColor="text1"/>
          <w:sz w:val="20"/>
        </w:rPr>
        <w:t xml:space="preserve"> </w:t>
      </w:r>
      <w:proofErr w:type="spellStart"/>
      <w:r w:rsidRPr="00281421">
        <w:rPr>
          <w:color w:val="000000" w:themeColor="text1"/>
          <w:sz w:val="20"/>
        </w:rPr>
        <w:t>nevojat</w:t>
      </w:r>
      <w:proofErr w:type="spellEnd"/>
      <w:r w:rsidRPr="00281421">
        <w:rPr>
          <w:color w:val="000000" w:themeColor="text1"/>
          <w:sz w:val="20"/>
        </w:rPr>
        <w:t xml:space="preserve"> </w:t>
      </w:r>
      <w:proofErr w:type="spellStart"/>
      <w:r w:rsidRPr="00281421">
        <w:rPr>
          <w:color w:val="000000" w:themeColor="text1"/>
          <w:sz w:val="20"/>
        </w:rPr>
        <w:t>për</w:t>
      </w:r>
      <w:proofErr w:type="spellEnd"/>
      <w:r w:rsidRPr="00281421">
        <w:rPr>
          <w:color w:val="000000" w:themeColor="text1"/>
          <w:sz w:val="20"/>
        </w:rPr>
        <w:t xml:space="preserve"> </w:t>
      </w:r>
      <w:proofErr w:type="spellStart"/>
      <w:r w:rsidRPr="00281421">
        <w:rPr>
          <w:color w:val="000000" w:themeColor="text1"/>
          <w:sz w:val="20"/>
        </w:rPr>
        <w:t>energji</w:t>
      </w:r>
      <w:proofErr w:type="spellEnd"/>
      <w:r w:rsidRPr="00281421">
        <w:rPr>
          <w:color w:val="000000" w:themeColor="text1"/>
          <w:sz w:val="20"/>
        </w:rPr>
        <w:t xml:space="preserve">. </w:t>
      </w:r>
      <w:proofErr w:type="spellStart"/>
      <w:r w:rsidRPr="00281421">
        <w:rPr>
          <w:color w:val="000000" w:themeColor="text1"/>
          <w:sz w:val="20"/>
        </w:rPr>
        <w:t>Përkundër</w:t>
      </w:r>
      <w:proofErr w:type="spellEnd"/>
      <w:r w:rsidRPr="00281421">
        <w:rPr>
          <w:color w:val="000000" w:themeColor="text1"/>
          <w:sz w:val="20"/>
        </w:rPr>
        <w:t xml:space="preserve"> </w:t>
      </w:r>
      <w:proofErr w:type="spellStart"/>
      <w:r w:rsidRPr="00281421">
        <w:rPr>
          <w:color w:val="000000" w:themeColor="text1"/>
          <w:sz w:val="20"/>
        </w:rPr>
        <w:t>kësaj</w:t>
      </w:r>
      <w:proofErr w:type="spellEnd"/>
      <w:r w:rsidRPr="00281421">
        <w:rPr>
          <w:color w:val="000000" w:themeColor="text1"/>
          <w:sz w:val="20"/>
        </w:rPr>
        <w:t xml:space="preserve">, </w:t>
      </w:r>
      <w:proofErr w:type="spellStart"/>
      <w:r w:rsidRPr="00281421">
        <w:rPr>
          <w:color w:val="000000" w:themeColor="text1"/>
          <w:sz w:val="20"/>
        </w:rPr>
        <w:t>palët</w:t>
      </w:r>
      <w:proofErr w:type="spellEnd"/>
      <w:r w:rsidRPr="00281421">
        <w:rPr>
          <w:color w:val="000000" w:themeColor="text1"/>
          <w:sz w:val="20"/>
        </w:rPr>
        <w:t xml:space="preserve"> e </w:t>
      </w:r>
      <w:proofErr w:type="spellStart"/>
      <w:r w:rsidRPr="00281421">
        <w:rPr>
          <w:color w:val="000000" w:themeColor="text1"/>
          <w:sz w:val="20"/>
        </w:rPr>
        <w:t>tjera</w:t>
      </w:r>
      <w:proofErr w:type="spellEnd"/>
      <w:r w:rsidRPr="00281421">
        <w:rPr>
          <w:color w:val="000000" w:themeColor="text1"/>
          <w:sz w:val="20"/>
        </w:rPr>
        <w:t xml:space="preserve"> </w:t>
      </w:r>
      <w:proofErr w:type="spellStart"/>
      <w:r w:rsidRPr="00281421">
        <w:rPr>
          <w:color w:val="000000" w:themeColor="text1"/>
          <w:sz w:val="20"/>
        </w:rPr>
        <w:t>të</w:t>
      </w:r>
      <w:proofErr w:type="spellEnd"/>
      <w:r w:rsidRPr="00281421">
        <w:rPr>
          <w:color w:val="000000" w:themeColor="text1"/>
          <w:sz w:val="20"/>
        </w:rPr>
        <w:t xml:space="preserve"> </w:t>
      </w:r>
      <w:proofErr w:type="spellStart"/>
      <w:r w:rsidRPr="00281421">
        <w:rPr>
          <w:color w:val="000000" w:themeColor="text1"/>
          <w:sz w:val="20"/>
        </w:rPr>
        <w:t>interesit</w:t>
      </w:r>
      <w:proofErr w:type="spellEnd"/>
      <w:r w:rsidRPr="00281421">
        <w:rPr>
          <w:color w:val="000000" w:themeColor="text1"/>
          <w:sz w:val="20"/>
        </w:rPr>
        <w:t xml:space="preserve"> </w:t>
      </w:r>
      <w:proofErr w:type="spellStart"/>
      <w:r w:rsidRPr="00281421">
        <w:rPr>
          <w:color w:val="000000" w:themeColor="text1"/>
          <w:sz w:val="20"/>
        </w:rPr>
        <w:t>theksojnë</w:t>
      </w:r>
      <w:proofErr w:type="spellEnd"/>
      <w:r w:rsidRPr="00281421">
        <w:rPr>
          <w:color w:val="000000" w:themeColor="text1"/>
          <w:sz w:val="20"/>
        </w:rPr>
        <w:t xml:space="preserve"> se </w:t>
      </w:r>
      <w:proofErr w:type="spellStart"/>
      <w:r w:rsidRPr="00281421">
        <w:rPr>
          <w:color w:val="000000" w:themeColor="text1"/>
          <w:sz w:val="20"/>
        </w:rPr>
        <w:t>nevojiten</w:t>
      </w:r>
      <w:proofErr w:type="spellEnd"/>
      <w:r w:rsidRPr="00281421">
        <w:rPr>
          <w:color w:val="000000" w:themeColor="text1"/>
          <w:sz w:val="20"/>
        </w:rPr>
        <w:t xml:space="preserve"> </w:t>
      </w:r>
      <w:proofErr w:type="spellStart"/>
      <w:r w:rsidRPr="00281421">
        <w:rPr>
          <w:color w:val="000000" w:themeColor="text1"/>
          <w:sz w:val="20"/>
        </w:rPr>
        <w:t>investime</w:t>
      </w:r>
      <w:proofErr w:type="spellEnd"/>
      <w:r w:rsidRPr="00281421">
        <w:rPr>
          <w:color w:val="000000" w:themeColor="text1"/>
          <w:sz w:val="20"/>
        </w:rPr>
        <w:t xml:space="preserve"> </w:t>
      </w:r>
      <w:proofErr w:type="spellStart"/>
      <w:r w:rsidRPr="00281421">
        <w:rPr>
          <w:color w:val="000000" w:themeColor="text1"/>
          <w:sz w:val="20"/>
        </w:rPr>
        <w:t>dhe</w:t>
      </w:r>
      <w:proofErr w:type="spellEnd"/>
      <w:r w:rsidRPr="00281421">
        <w:rPr>
          <w:color w:val="000000" w:themeColor="text1"/>
          <w:sz w:val="20"/>
        </w:rPr>
        <w:t xml:space="preserve"> se </w:t>
      </w:r>
      <w:proofErr w:type="spellStart"/>
      <w:r w:rsidRPr="00281421">
        <w:rPr>
          <w:color w:val="000000" w:themeColor="text1"/>
          <w:sz w:val="20"/>
        </w:rPr>
        <w:t>duhet</w:t>
      </w:r>
      <w:proofErr w:type="spellEnd"/>
      <w:r w:rsidRPr="00281421">
        <w:rPr>
          <w:color w:val="000000" w:themeColor="text1"/>
          <w:sz w:val="20"/>
        </w:rPr>
        <w:t xml:space="preserve"> </w:t>
      </w:r>
      <w:proofErr w:type="spellStart"/>
      <w:r w:rsidRPr="00281421">
        <w:rPr>
          <w:color w:val="000000" w:themeColor="text1"/>
          <w:sz w:val="20"/>
        </w:rPr>
        <w:t>të</w:t>
      </w:r>
      <w:proofErr w:type="spellEnd"/>
      <w:r w:rsidRPr="00281421">
        <w:rPr>
          <w:color w:val="000000" w:themeColor="text1"/>
          <w:sz w:val="20"/>
        </w:rPr>
        <w:t xml:space="preserve"> </w:t>
      </w:r>
      <w:proofErr w:type="spellStart"/>
      <w:r w:rsidRPr="00281421">
        <w:rPr>
          <w:color w:val="000000" w:themeColor="text1"/>
          <w:sz w:val="20"/>
        </w:rPr>
        <w:t>garantohet</w:t>
      </w:r>
      <w:proofErr w:type="spellEnd"/>
      <w:r w:rsidRPr="00281421">
        <w:rPr>
          <w:color w:val="000000" w:themeColor="text1"/>
          <w:sz w:val="20"/>
        </w:rPr>
        <w:t xml:space="preserve"> </w:t>
      </w:r>
      <w:proofErr w:type="spellStart"/>
      <w:r w:rsidRPr="00281421">
        <w:rPr>
          <w:color w:val="000000" w:themeColor="text1"/>
          <w:sz w:val="20"/>
        </w:rPr>
        <w:t>furnizimi</w:t>
      </w:r>
      <w:proofErr w:type="spellEnd"/>
      <w:r w:rsidRPr="00281421">
        <w:rPr>
          <w:color w:val="000000" w:themeColor="text1"/>
          <w:sz w:val="20"/>
        </w:rPr>
        <w:t xml:space="preserve"> me </w:t>
      </w:r>
      <w:proofErr w:type="spellStart"/>
      <w:r w:rsidRPr="00281421">
        <w:rPr>
          <w:color w:val="000000" w:themeColor="text1"/>
          <w:sz w:val="20"/>
        </w:rPr>
        <w:t>energji</w:t>
      </w:r>
      <w:proofErr w:type="spellEnd"/>
      <w:r w:rsidRPr="00281421">
        <w:rPr>
          <w:color w:val="000000" w:themeColor="text1"/>
          <w:sz w:val="20"/>
        </w:rPr>
        <w:t xml:space="preserve">, duke </w:t>
      </w:r>
      <w:proofErr w:type="spellStart"/>
      <w:r w:rsidRPr="00281421">
        <w:rPr>
          <w:color w:val="000000" w:themeColor="text1"/>
          <w:sz w:val="20"/>
        </w:rPr>
        <w:t>pasur</w:t>
      </w:r>
      <w:proofErr w:type="spellEnd"/>
      <w:r w:rsidRPr="00281421">
        <w:rPr>
          <w:color w:val="000000" w:themeColor="text1"/>
          <w:sz w:val="20"/>
        </w:rPr>
        <w:t xml:space="preserve"> </w:t>
      </w:r>
      <w:proofErr w:type="spellStart"/>
      <w:r w:rsidRPr="00281421">
        <w:rPr>
          <w:color w:val="000000" w:themeColor="text1"/>
          <w:sz w:val="20"/>
        </w:rPr>
        <w:t>parasysh</w:t>
      </w:r>
      <w:proofErr w:type="spellEnd"/>
      <w:r w:rsidRPr="00281421">
        <w:rPr>
          <w:color w:val="000000" w:themeColor="text1"/>
          <w:sz w:val="20"/>
        </w:rPr>
        <w:t xml:space="preserve"> se me </w:t>
      </w:r>
      <w:proofErr w:type="spellStart"/>
      <w:r w:rsidRPr="00281421">
        <w:rPr>
          <w:color w:val="000000" w:themeColor="text1"/>
          <w:sz w:val="20"/>
        </w:rPr>
        <w:t>rritjen</w:t>
      </w:r>
      <w:proofErr w:type="spellEnd"/>
      <w:r w:rsidRPr="00281421">
        <w:rPr>
          <w:color w:val="000000" w:themeColor="text1"/>
          <w:sz w:val="20"/>
        </w:rPr>
        <w:t xml:space="preserve"> e </w:t>
      </w:r>
      <w:proofErr w:type="spellStart"/>
      <w:r w:rsidRPr="00281421">
        <w:rPr>
          <w:color w:val="000000" w:themeColor="text1"/>
          <w:sz w:val="20"/>
        </w:rPr>
        <w:t>modernizimit</w:t>
      </w:r>
      <w:proofErr w:type="spellEnd"/>
      <w:r w:rsidRPr="00281421">
        <w:rPr>
          <w:color w:val="000000" w:themeColor="text1"/>
          <w:sz w:val="20"/>
        </w:rPr>
        <w:t xml:space="preserve"> </w:t>
      </w:r>
      <w:proofErr w:type="spellStart"/>
      <w:r w:rsidRPr="00281421">
        <w:rPr>
          <w:color w:val="000000" w:themeColor="text1"/>
          <w:sz w:val="20"/>
        </w:rPr>
        <w:t>mund</w:t>
      </w:r>
      <w:proofErr w:type="spellEnd"/>
      <w:r w:rsidRPr="00281421">
        <w:rPr>
          <w:color w:val="000000" w:themeColor="text1"/>
          <w:sz w:val="20"/>
        </w:rPr>
        <w:t xml:space="preserve"> </w:t>
      </w:r>
      <w:proofErr w:type="spellStart"/>
      <w:r w:rsidRPr="00281421">
        <w:rPr>
          <w:color w:val="000000" w:themeColor="text1"/>
          <w:sz w:val="20"/>
        </w:rPr>
        <w:t>të</w:t>
      </w:r>
      <w:proofErr w:type="spellEnd"/>
      <w:r w:rsidRPr="00281421">
        <w:rPr>
          <w:color w:val="000000" w:themeColor="text1"/>
          <w:sz w:val="20"/>
        </w:rPr>
        <w:t xml:space="preserve"> </w:t>
      </w:r>
      <w:proofErr w:type="spellStart"/>
      <w:r w:rsidRPr="00281421">
        <w:rPr>
          <w:color w:val="000000" w:themeColor="text1"/>
          <w:sz w:val="20"/>
        </w:rPr>
        <w:t>rriten</w:t>
      </w:r>
      <w:proofErr w:type="spellEnd"/>
      <w:r w:rsidRPr="00281421">
        <w:rPr>
          <w:color w:val="000000" w:themeColor="text1"/>
          <w:sz w:val="20"/>
        </w:rPr>
        <w:t xml:space="preserve"> </w:t>
      </w:r>
      <w:proofErr w:type="spellStart"/>
      <w:r w:rsidRPr="00281421">
        <w:rPr>
          <w:color w:val="000000" w:themeColor="text1"/>
          <w:sz w:val="20"/>
        </w:rPr>
        <w:t>edhe</w:t>
      </w:r>
      <w:proofErr w:type="spellEnd"/>
      <w:r w:rsidRPr="00281421">
        <w:rPr>
          <w:color w:val="000000" w:themeColor="text1"/>
          <w:sz w:val="20"/>
        </w:rPr>
        <w:t xml:space="preserve"> </w:t>
      </w:r>
      <w:proofErr w:type="spellStart"/>
      <w:r w:rsidRPr="00281421">
        <w:rPr>
          <w:color w:val="000000" w:themeColor="text1"/>
          <w:sz w:val="20"/>
        </w:rPr>
        <w:t>nevojat</w:t>
      </w:r>
      <w:proofErr w:type="spellEnd"/>
      <w:r w:rsidRPr="00281421">
        <w:rPr>
          <w:color w:val="000000" w:themeColor="text1"/>
          <w:sz w:val="20"/>
        </w:rPr>
        <w:t xml:space="preserve"> </w:t>
      </w:r>
      <w:proofErr w:type="spellStart"/>
      <w:r w:rsidRPr="00281421">
        <w:rPr>
          <w:color w:val="000000" w:themeColor="text1"/>
          <w:sz w:val="20"/>
        </w:rPr>
        <w:t>për</w:t>
      </w:r>
      <w:proofErr w:type="spellEnd"/>
      <w:r w:rsidRPr="00281421">
        <w:rPr>
          <w:color w:val="000000" w:themeColor="text1"/>
          <w:sz w:val="20"/>
        </w:rPr>
        <w:t xml:space="preserve"> </w:t>
      </w:r>
      <w:proofErr w:type="spellStart"/>
      <w:r w:rsidRPr="00281421">
        <w:rPr>
          <w:color w:val="000000" w:themeColor="text1"/>
          <w:sz w:val="20"/>
        </w:rPr>
        <w:t>energji</w:t>
      </w:r>
      <w:proofErr w:type="spellEnd"/>
      <w:r w:rsidRPr="00281421">
        <w:rPr>
          <w:color w:val="000000" w:themeColor="text1"/>
          <w:sz w:val="20"/>
        </w:rPr>
        <w:t xml:space="preserve">, </w:t>
      </w:r>
      <w:proofErr w:type="spellStart"/>
      <w:r w:rsidRPr="00281421">
        <w:rPr>
          <w:color w:val="000000" w:themeColor="text1"/>
          <w:sz w:val="20"/>
        </w:rPr>
        <w:t>ndërsa</w:t>
      </w:r>
      <w:proofErr w:type="spellEnd"/>
      <w:r w:rsidRPr="00281421">
        <w:rPr>
          <w:color w:val="000000" w:themeColor="text1"/>
          <w:sz w:val="20"/>
        </w:rPr>
        <w:t xml:space="preserve"> </w:t>
      </w:r>
      <w:proofErr w:type="spellStart"/>
      <w:r w:rsidRPr="00281421">
        <w:rPr>
          <w:color w:val="000000" w:themeColor="text1"/>
          <w:sz w:val="20"/>
        </w:rPr>
        <w:t>burimet</w:t>
      </w:r>
      <w:proofErr w:type="spellEnd"/>
      <w:r w:rsidRPr="00281421">
        <w:rPr>
          <w:color w:val="000000" w:themeColor="text1"/>
          <w:sz w:val="20"/>
        </w:rPr>
        <w:t xml:space="preserve"> </w:t>
      </w:r>
      <w:proofErr w:type="spellStart"/>
      <w:r w:rsidRPr="00281421">
        <w:rPr>
          <w:color w:val="000000" w:themeColor="text1"/>
          <w:sz w:val="20"/>
        </w:rPr>
        <w:t>janë</w:t>
      </w:r>
      <w:proofErr w:type="spellEnd"/>
      <w:r w:rsidRPr="00281421">
        <w:rPr>
          <w:color w:val="000000" w:themeColor="text1"/>
          <w:sz w:val="20"/>
        </w:rPr>
        <w:t xml:space="preserve"> </w:t>
      </w:r>
      <w:proofErr w:type="spellStart"/>
      <w:r w:rsidRPr="00281421">
        <w:rPr>
          <w:color w:val="000000" w:themeColor="text1"/>
          <w:sz w:val="20"/>
        </w:rPr>
        <w:t>të</w:t>
      </w:r>
      <w:proofErr w:type="spellEnd"/>
      <w:r w:rsidRPr="00281421">
        <w:rPr>
          <w:color w:val="000000" w:themeColor="text1"/>
          <w:sz w:val="20"/>
        </w:rPr>
        <w:t xml:space="preserve"> </w:t>
      </w:r>
      <w:proofErr w:type="spellStart"/>
      <w:r w:rsidRPr="00281421">
        <w:rPr>
          <w:color w:val="000000" w:themeColor="text1"/>
          <w:sz w:val="20"/>
        </w:rPr>
        <w:t>kufizuara</w:t>
      </w:r>
      <w:proofErr w:type="spellEnd"/>
      <w:r w:rsidRPr="00281421">
        <w:rPr>
          <w:color w:val="000000" w:themeColor="text1"/>
          <w:sz w:val="20"/>
        </w:rPr>
        <w:t>.</w:t>
      </w:r>
    </w:p>
    <w:p w14:paraId="0139B916" w14:textId="77777777" w:rsidR="00DA62C7" w:rsidRPr="00281421" w:rsidRDefault="00281421">
      <w:pPr>
        <w:pStyle w:val="ListParagraph"/>
        <w:numPr>
          <w:ilvl w:val="0"/>
          <w:numId w:val="58"/>
        </w:numPr>
        <w:tabs>
          <w:tab w:val="left" w:pos="1853"/>
        </w:tabs>
        <w:spacing w:before="3" w:line="266" w:lineRule="auto"/>
        <w:ind w:right="1135"/>
        <w:jc w:val="both"/>
        <w:rPr>
          <w:color w:val="000000" w:themeColor="text1"/>
          <w:sz w:val="20"/>
        </w:rPr>
      </w:pPr>
      <w:proofErr w:type="spellStart"/>
      <w:r w:rsidRPr="00281421">
        <w:rPr>
          <w:color w:val="000000" w:themeColor="text1"/>
          <w:sz w:val="20"/>
        </w:rPr>
        <w:t>Përgjithësisht</w:t>
      </w:r>
      <w:proofErr w:type="spellEnd"/>
      <w:r w:rsidR="00707778" w:rsidRPr="00281421">
        <w:rPr>
          <w:color w:val="000000" w:themeColor="text1"/>
          <w:sz w:val="20"/>
        </w:rPr>
        <w:t xml:space="preserve">, </w:t>
      </w:r>
      <w:proofErr w:type="spellStart"/>
      <w:r w:rsidR="00707778" w:rsidRPr="00281421">
        <w:rPr>
          <w:color w:val="000000" w:themeColor="text1"/>
          <w:sz w:val="20"/>
        </w:rPr>
        <w:t>investimet</w:t>
      </w:r>
      <w:proofErr w:type="spellEnd"/>
      <w:r w:rsidR="00707778" w:rsidRPr="00281421">
        <w:rPr>
          <w:color w:val="000000" w:themeColor="text1"/>
          <w:sz w:val="20"/>
        </w:rPr>
        <w:t xml:space="preserve"> </w:t>
      </w:r>
      <w:proofErr w:type="spellStart"/>
      <w:r w:rsidR="00707778" w:rsidRPr="00281421">
        <w:rPr>
          <w:color w:val="000000" w:themeColor="text1"/>
          <w:sz w:val="20"/>
        </w:rPr>
        <w:t>janë</w:t>
      </w:r>
      <w:proofErr w:type="spellEnd"/>
      <w:r w:rsidR="00707778" w:rsidRPr="00281421">
        <w:rPr>
          <w:color w:val="000000" w:themeColor="text1"/>
          <w:sz w:val="20"/>
        </w:rPr>
        <w:t xml:space="preserve"> </w:t>
      </w:r>
      <w:proofErr w:type="spellStart"/>
      <w:r w:rsidR="00707778" w:rsidRPr="00281421">
        <w:rPr>
          <w:color w:val="000000" w:themeColor="text1"/>
          <w:sz w:val="20"/>
        </w:rPr>
        <w:t>në</w:t>
      </w:r>
      <w:proofErr w:type="spellEnd"/>
      <w:r w:rsidR="00707778" w:rsidRPr="00281421">
        <w:rPr>
          <w:color w:val="000000" w:themeColor="text1"/>
          <w:sz w:val="20"/>
        </w:rPr>
        <w:t xml:space="preserve"> </w:t>
      </w:r>
      <w:proofErr w:type="spellStart"/>
      <w:r w:rsidR="00707778" w:rsidRPr="00281421">
        <w:rPr>
          <w:color w:val="000000" w:themeColor="text1"/>
          <w:sz w:val="20"/>
        </w:rPr>
        <w:t>vazhdim</w:t>
      </w:r>
      <w:proofErr w:type="spellEnd"/>
      <w:r w:rsidR="00707778" w:rsidRPr="00281421">
        <w:rPr>
          <w:color w:val="000000" w:themeColor="text1"/>
          <w:sz w:val="20"/>
        </w:rPr>
        <w:t xml:space="preserve">. </w:t>
      </w:r>
      <w:proofErr w:type="spellStart"/>
      <w:r w:rsidR="00707778" w:rsidRPr="00281421">
        <w:rPr>
          <w:color w:val="000000" w:themeColor="text1"/>
          <w:sz w:val="20"/>
        </w:rPr>
        <w:t>Palët</w:t>
      </w:r>
      <w:proofErr w:type="spellEnd"/>
      <w:r w:rsidR="00707778" w:rsidRPr="00281421">
        <w:rPr>
          <w:color w:val="000000" w:themeColor="text1"/>
          <w:sz w:val="20"/>
        </w:rPr>
        <w:t xml:space="preserve"> e </w:t>
      </w:r>
      <w:proofErr w:type="spellStart"/>
      <w:r w:rsidR="00707778" w:rsidRPr="00281421">
        <w:rPr>
          <w:color w:val="000000" w:themeColor="text1"/>
          <w:sz w:val="20"/>
        </w:rPr>
        <w:t>interesuara</w:t>
      </w:r>
      <w:proofErr w:type="spellEnd"/>
      <w:r w:rsidR="00707778" w:rsidRPr="00281421">
        <w:rPr>
          <w:color w:val="000000" w:themeColor="text1"/>
          <w:sz w:val="20"/>
        </w:rPr>
        <w:t xml:space="preserve"> </w:t>
      </w:r>
      <w:proofErr w:type="spellStart"/>
      <w:r w:rsidR="00707778" w:rsidRPr="00281421">
        <w:rPr>
          <w:color w:val="000000" w:themeColor="text1"/>
          <w:sz w:val="20"/>
        </w:rPr>
        <w:t>raportojnë</w:t>
      </w:r>
      <w:proofErr w:type="spellEnd"/>
      <w:r w:rsidR="00707778" w:rsidRPr="00281421">
        <w:rPr>
          <w:color w:val="000000" w:themeColor="text1"/>
          <w:sz w:val="20"/>
        </w:rPr>
        <w:t xml:space="preserve"> se </w:t>
      </w:r>
      <w:proofErr w:type="spellStart"/>
      <w:r w:rsidR="00707778" w:rsidRPr="00281421">
        <w:rPr>
          <w:color w:val="000000" w:themeColor="text1"/>
          <w:sz w:val="20"/>
        </w:rPr>
        <w:t>rrjeti</w:t>
      </w:r>
      <w:proofErr w:type="spellEnd"/>
      <w:r w:rsidR="00707778" w:rsidRPr="00281421">
        <w:rPr>
          <w:color w:val="000000" w:themeColor="text1"/>
          <w:sz w:val="20"/>
        </w:rPr>
        <w:t xml:space="preserve"> </w:t>
      </w:r>
      <w:proofErr w:type="spellStart"/>
      <w:r w:rsidR="00707778" w:rsidRPr="00281421">
        <w:rPr>
          <w:color w:val="000000" w:themeColor="text1"/>
          <w:sz w:val="20"/>
        </w:rPr>
        <w:t>i</w:t>
      </w:r>
      <w:proofErr w:type="spellEnd"/>
      <w:r w:rsidR="00707778" w:rsidRPr="00281421">
        <w:rPr>
          <w:color w:val="000000" w:themeColor="text1"/>
          <w:sz w:val="20"/>
        </w:rPr>
        <w:t xml:space="preserve"> </w:t>
      </w:r>
      <w:proofErr w:type="spellStart"/>
      <w:r w:rsidR="00707778" w:rsidRPr="00281421">
        <w:rPr>
          <w:color w:val="000000" w:themeColor="text1"/>
          <w:sz w:val="20"/>
        </w:rPr>
        <w:t>shpërndarjes</w:t>
      </w:r>
      <w:proofErr w:type="spellEnd"/>
      <w:r w:rsidR="00707778" w:rsidRPr="00281421">
        <w:rPr>
          <w:color w:val="000000" w:themeColor="text1"/>
          <w:sz w:val="20"/>
        </w:rPr>
        <w:t xml:space="preserve"> </w:t>
      </w:r>
      <w:proofErr w:type="spellStart"/>
      <w:r w:rsidR="00707778" w:rsidRPr="00281421">
        <w:rPr>
          <w:color w:val="000000" w:themeColor="text1"/>
          <w:sz w:val="20"/>
        </w:rPr>
        <w:t>është</w:t>
      </w:r>
      <w:proofErr w:type="spellEnd"/>
      <w:r w:rsidR="00707778" w:rsidRPr="00281421">
        <w:rPr>
          <w:color w:val="000000" w:themeColor="text1"/>
          <w:sz w:val="20"/>
        </w:rPr>
        <w:t xml:space="preserve"> </w:t>
      </w:r>
      <w:proofErr w:type="spellStart"/>
      <w:r w:rsidR="00707778" w:rsidRPr="00281421">
        <w:rPr>
          <w:color w:val="000000" w:themeColor="text1"/>
          <w:sz w:val="20"/>
        </w:rPr>
        <w:t>në</w:t>
      </w:r>
      <w:proofErr w:type="spellEnd"/>
      <w:r w:rsidR="00707778" w:rsidRPr="00281421">
        <w:rPr>
          <w:color w:val="000000" w:themeColor="text1"/>
          <w:sz w:val="20"/>
        </w:rPr>
        <w:t xml:space="preserve"> </w:t>
      </w:r>
      <w:proofErr w:type="spellStart"/>
      <w:r w:rsidR="00707778" w:rsidRPr="00281421">
        <w:rPr>
          <w:color w:val="000000" w:themeColor="text1"/>
          <w:sz w:val="20"/>
        </w:rPr>
        <w:t>gjendje</w:t>
      </w:r>
      <w:proofErr w:type="spellEnd"/>
      <w:r w:rsidR="00707778" w:rsidRPr="00281421">
        <w:rPr>
          <w:color w:val="000000" w:themeColor="text1"/>
          <w:sz w:val="20"/>
        </w:rPr>
        <w:t xml:space="preserve"> </w:t>
      </w:r>
      <w:proofErr w:type="spellStart"/>
      <w:r w:rsidR="00707778" w:rsidRPr="00281421">
        <w:rPr>
          <w:color w:val="000000" w:themeColor="text1"/>
          <w:sz w:val="20"/>
        </w:rPr>
        <w:t>të</w:t>
      </w:r>
      <w:proofErr w:type="spellEnd"/>
      <w:r w:rsidR="00707778" w:rsidRPr="00281421">
        <w:rPr>
          <w:color w:val="000000" w:themeColor="text1"/>
          <w:sz w:val="20"/>
        </w:rPr>
        <w:t xml:space="preserve"> </w:t>
      </w:r>
      <w:proofErr w:type="spellStart"/>
      <w:r w:rsidR="00707778" w:rsidRPr="00281421">
        <w:rPr>
          <w:color w:val="000000" w:themeColor="text1"/>
          <w:sz w:val="20"/>
        </w:rPr>
        <w:t>mbulojë</w:t>
      </w:r>
      <w:proofErr w:type="spellEnd"/>
      <w:r w:rsidR="00707778" w:rsidRPr="00281421">
        <w:rPr>
          <w:color w:val="000000" w:themeColor="text1"/>
          <w:sz w:val="20"/>
        </w:rPr>
        <w:t xml:space="preserve"> </w:t>
      </w:r>
      <w:proofErr w:type="spellStart"/>
      <w:r w:rsidR="00707778" w:rsidRPr="00281421">
        <w:rPr>
          <w:color w:val="000000" w:themeColor="text1"/>
          <w:sz w:val="20"/>
        </w:rPr>
        <w:t>të</w:t>
      </w:r>
      <w:proofErr w:type="spellEnd"/>
      <w:r w:rsidR="00707778" w:rsidRPr="00281421">
        <w:rPr>
          <w:color w:val="000000" w:themeColor="text1"/>
          <w:sz w:val="20"/>
        </w:rPr>
        <w:t xml:space="preserve"> </w:t>
      </w:r>
      <w:proofErr w:type="spellStart"/>
      <w:r w:rsidR="00707778" w:rsidRPr="00281421">
        <w:rPr>
          <w:color w:val="000000" w:themeColor="text1"/>
          <w:sz w:val="20"/>
        </w:rPr>
        <w:t>gjithë</w:t>
      </w:r>
      <w:proofErr w:type="spellEnd"/>
      <w:r w:rsidR="00707778" w:rsidRPr="00281421">
        <w:rPr>
          <w:color w:val="000000" w:themeColor="text1"/>
          <w:sz w:val="20"/>
        </w:rPr>
        <w:t xml:space="preserve"> </w:t>
      </w:r>
      <w:proofErr w:type="spellStart"/>
      <w:r w:rsidR="00707778" w:rsidRPr="00281421">
        <w:rPr>
          <w:color w:val="000000" w:themeColor="text1"/>
          <w:sz w:val="20"/>
        </w:rPr>
        <w:t>territorin</w:t>
      </w:r>
      <w:proofErr w:type="spellEnd"/>
      <w:r w:rsidR="00707778" w:rsidRPr="00281421">
        <w:rPr>
          <w:color w:val="000000" w:themeColor="text1"/>
          <w:sz w:val="20"/>
        </w:rPr>
        <w:t xml:space="preserve"> e </w:t>
      </w:r>
      <w:proofErr w:type="spellStart"/>
      <w:r w:rsidR="00707778" w:rsidRPr="00281421">
        <w:rPr>
          <w:color w:val="000000" w:themeColor="text1"/>
          <w:sz w:val="20"/>
        </w:rPr>
        <w:t>Shqipërisë</w:t>
      </w:r>
      <w:proofErr w:type="spellEnd"/>
      <w:r w:rsidR="00707778" w:rsidRPr="00281421">
        <w:rPr>
          <w:color w:val="000000" w:themeColor="text1"/>
          <w:sz w:val="20"/>
        </w:rPr>
        <w:t xml:space="preserve"> </w:t>
      </w:r>
      <w:proofErr w:type="spellStart"/>
      <w:r w:rsidR="00707778" w:rsidRPr="00281421">
        <w:rPr>
          <w:color w:val="000000" w:themeColor="text1"/>
          <w:sz w:val="20"/>
        </w:rPr>
        <w:t>dhe</w:t>
      </w:r>
      <w:proofErr w:type="spellEnd"/>
      <w:r w:rsidR="00707778" w:rsidRPr="00281421">
        <w:rPr>
          <w:color w:val="000000" w:themeColor="text1"/>
          <w:sz w:val="20"/>
        </w:rPr>
        <w:t xml:space="preserve"> ai </w:t>
      </w:r>
      <w:proofErr w:type="spellStart"/>
      <w:r w:rsidR="00707778" w:rsidRPr="00281421">
        <w:rPr>
          <w:color w:val="000000" w:themeColor="text1"/>
          <w:sz w:val="20"/>
        </w:rPr>
        <w:t>rinovohet</w:t>
      </w:r>
      <w:proofErr w:type="spellEnd"/>
      <w:r w:rsidR="00707778" w:rsidRPr="00281421">
        <w:rPr>
          <w:color w:val="000000" w:themeColor="text1"/>
          <w:sz w:val="20"/>
        </w:rPr>
        <w:t xml:space="preserve"> </w:t>
      </w:r>
      <w:proofErr w:type="spellStart"/>
      <w:r w:rsidR="00707778" w:rsidRPr="00281421">
        <w:rPr>
          <w:color w:val="000000" w:themeColor="text1"/>
          <w:sz w:val="20"/>
        </w:rPr>
        <w:t>dhe</w:t>
      </w:r>
      <w:proofErr w:type="spellEnd"/>
      <w:r w:rsidR="00707778" w:rsidRPr="00281421">
        <w:rPr>
          <w:color w:val="000000" w:themeColor="text1"/>
          <w:sz w:val="20"/>
        </w:rPr>
        <w:t xml:space="preserve"> </w:t>
      </w:r>
      <w:proofErr w:type="spellStart"/>
      <w:r w:rsidR="00707778" w:rsidRPr="00281421">
        <w:rPr>
          <w:color w:val="000000" w:themeColor="text1"/>
          <w:sz w:val="20"/>
        </w:rPr>
        <w:t>përmirësohet</w:t>
      </w:r>
      <w:proofErr w:type="spellEnd"/>
      <w:r w:rsidR="00707778" w:rsidRPr="00281421">
        <w:rPr>
          <w:color w:val="000000" w:themeColor="text1"/>
          <w:sz w:val="20"/>
        </w:rPr>
        <w:t xml:space="preserve"> </w:t>
      </w:r>
      <w:proofErr w:type="spellStart"/>
      <w:r w:rsidR="00707778" w:rsidRPr="00281421">
        <w:rPr>
          <w:color w:val="000000" w:themeColor="text1"/>
          <w:sz w:val="20"/>
        </w:rPr>
        <w:t>vazhdimisht</w:t>
      </w:r>
      <w:proofErr w:type="spellEnd"/>
      <w:r w:rsidR="00707778" w:rsidRPr="00281421">
        <w:rPr>
          <w:color w:val="000000" w:themeColor="text1"/>
          <w:sz w:val="20"/>
        </w:rPr>
        <w:t xml:space="preserve">, duke </w:t>
      </w:r>
      <w:proofErr w:type="spellStart"/>
      <w:r w:rsidR="00707778" w:rsidRPr="00281421">
        <w:rPr>
          <w:color w:val="000000" w:themeColor="text1"/>
          <w:sz w:val="20"/>
        </w:rPr>
        <w:t>marrë</w:t>
      </w:r>
      <w:proofErr w:type="spellEnd"/>
      <w:r w:rsidR="00707778" w:rsidRPr="00281421">
        <w:rPr>
          <w:color w:val="000000" w:themeColor="text1"/>
          <w:sz w:val="20"/>
        </w:rPr>
        <w:t xml:space="preserve"> </w:t>
      </w:r>
      <w:proofErr w:type="spellStart"/>
      <w:r w:rsidR="00707778" w:rsidRPr="00281421">
        <w:rPr>
          <w:color w:val="000000" w:themeColor="text1"/>
          <w:sz w:val="20"/>
        </w:rPr>
        <w:t>parasysh</w:t>
      </w:r>
      <w:proofErr w:type="spellEnd"/>
      <w:r w:rsidR="00707778" w:rsidRPr="00281421">
        <w:rPr>
          <w:color w:val="000000" w:themeColor="text1"/>
          <w:sz w:val="20"/>
        </w:rPr>
        <w:t xml:space="preserve"> </w:t>
      </w:r>
      <w:proofErr w:type="spellStart"/>
      <w:r w:rsidR="00707778" w:rsidRPr="00281421">
        <w:rPr>
          <w:color w:val="000000" w:themeColor="text1"/>
          <w:sz w:val="20"/>
        </w:rPr>
        <w:t>vendndodhjen</w:t>
      </w:r>
      <w:proofErr w:type="spellEnd"/>
      <w:r w:rsidR="00707778" w:rsidRPr="00281421">
        <w:rPr>
          <w:color w:val="000000" w:themeColor="text1"/>
          <w:sz w:val="20"/>
        </w:rPr>
        <w:t xml:space="preserve"> e </w:t>
      </w:r>
      <w:proofErr w:type="spellStart"/>
      <w:r w:rsidR="00707778" w:rsidRPr="00281421">
        <w:rPr>
          <w:color w:val="000000" w:themeColor="text1"/>
          <w:sz w:val="20"/>
        </w:rPr>
        <w:t>klientëve</w:t>
      </w:r>
      <w:proofErr w:type="spellEnd"/>
      <w:r w:rsidR="00707778" w:rsidRPr="00281421">
        <w:rPr>
          <w:color w:val="000000" w:themeColor="text1"/>
          <w:sz w:val="20"/>
        </w:rPr>
        <w:t xml:space="preserve">. </w:t>
      </w:r>
      <w:proofErr w:type="spellStart"/>
      <w:r w:rsidR="00707778" w:rsidRPr="00281421">
        <w:rPr>
          <w:color w:val="000000" w:themeColor="text1"/>
          <w:sz w:val="20"/>
        </w:rPr>
        <w:t>Disa</w:t>
      </w:r>
      <w:proofErr w:type="spellEnd"/>
      <w:r w:rsidR="00707778" w:rsidRPr="00281421">
        <w:rPr>
          <w:color w:val="000000" w:themeColor="text1"/>
          <w:sz w:val="20"/>
        </w:rPr>
        <w:t xml:space="preserve"> </w:t>
      </w:r>
      <w:proofErr w:type="spellStart"/>
      <w:r w:rsidR="00707778" w:rsidRPr="00281421">
        <w:rPr>
          <w:color w:val="000000" w:themeColor="text1"/>
          <w:sz w:val="20"/>
        </w:rPr>
        <w:t>prej</w:t>
      </w:r>
      <w:proofErr w:type="spellEnd"/>
      <w:r w:rsidR="00707778" w:rsidRPr="00281421">
        <w:rPr>
          <w:color w:val="000000" w:themeColor="text1"/>
          <w:sz w:val="20"/>
        </w:rPr>
        <w:t xml:space="preserve"> </w:t>
      </w:r>
      <w:proofErr w:type="spellStart"/>
      <w:r w:rsidR="00707778" w:rsidRPr="00281421">
        <w:rPr>
          <w:color w:val="000000" w:themeColor="text1"/>
          <w:sz w:val="20"/>
        </w:rPr>
        <w:t>tyre</w:t>
      </w:r>
      <w:proofErr w:type="spellEnd"/>
      <w:r w:rsidR="00707778" w:rsidRPr="00281421">
        <w:rPr>
          <w:color w:val="000000" w:themeColor="text1"/>
          <w:sz w:val="20"/>
        </w:rPr>
        <w:t xml:space="preserve"> </w:t>
      </w:r>
      <w:proofErr w:type="spellStart"/>
      <w:r w:rsidR="00707778" w:rsidRPr="00281421">
        <w:rPr>
          <w:color w:val="000000" w:themeColor="text1"/>
          <w:sz w:val="20"/>
        </w:rPr>
        <w:t>në</w:t>
      </w:r>
      <w:proofErr w:type="spellEnd"/>
      <w:r w:rsidR="00707778" w:rsidRPr="00281421">
        <w:rPr>
          <w:color w:val="000000" w:themeColor="text1"/>
          <w:sz w:val="20"/>
        </w:rPr>
        <w:t xml:space="preserve"> vend </w:t>
      </w:r>
      <w:proofErr w:type="spellStart"/>
      <w:r w:rsidR="00707778" w:rsidRPr="00281421">
        <w:rPr>
          <w:color w:val="000000" w:themeColor="text1"/>
          <w:sz w:val="20"/>
        </w:rPr>
        <w:t>të</w:t>
      </w:r>
      <w:proofErr w:type="spellEnd"/>
      <w:r w:rsidR="00707778" w:rsidRPr="00281421">
        <w:rPr>
          <w:color w:val="000000" w:themeColor="text1"/>
          <w:sz w:val="20"/>
        </w:rPr>
        <w:t xml:space="preserve"> </w:t>
      </w:r>
      <w:proofErr w:type="spellStart"/>
      <w:r w:rsidR="00707778" w:rsidRPr="00281421">
        <w:rPr>
          <w:color w:val="000000" w:themeColor="text1"/>
          <w:sz w:val="20"/>
        </w:rPr>
        <w:t>kësaj</w:t>
      </w:r>
      <w:proofErr w:type="spellEnd"/>
      <w:r w:rsidR="00707778" w:rsidRPr="00281421">
        <w:rPr>
          <w:color w:val="000000" w:themeColor="text1"/>
          <w:sz w:val="20"/>
        </w:rPr>
        <w:t xml:space="preserve"> </w:t>
      </w:r>
      <w:proofErr w:type="spellStart"/>
      <w:r w:rsidR="00707778" w:rsidRPr="00281421">
        <w:rPr>
          <w:color w:val="000000" w:themeColor="text1"/>
          <w:sz w:val="20"/>
        </w:rPr>
        <w:t>raportojnë</w:t>
      </w:r>
      <w:proofErr w:type="spellEnd"/>
      <w:r w:rsidR="00707778" w:rsidRPr="00281421">
        <w:rPr>
          <w:color w:val="000000" w:themeColor="text1"/>
          <w:sz w:val="20"/>
        </w:rPr>
        <w:t xml:space="preserve"> se </w:t>
      </w:r>
      <w:proofErr w:type="spellStart"/>
      <w:r w:rsidR="00707778" w:rsidRPr="00281421">
        <w:rPr>
          <w:color w:val="000000" w:themeColor="text1"/>
          <w:sz w:val="20"/>
        </w:rPr>
        <w:t>nevojiten</w:t>
      </w:r>
      <w:proofErr w:type="spellEnd"/>
      <w:r w:rsidR="00707778" w:rsidRPr="00281421">
        <w:rPr>
          <w:color w:val="000000" w:themeColor="text1"/>
          <w:sz w:val="20"/>
        </w:rPr>
        <w:t xml:space="preserve"> </w:t>
      </w:r>
      <w:proofErr w:type="spellStart"/>
      <w:r w:rsidR="00707778" w:rsidRPr="00281421">
        <w:rPr>
          <w:color w:val="000000" w:themeColor="text1"/>
          <w:sz w:val="20"/>
        </w:rPr>
        <w:t>investime</w:t>
      </w:r>
      <w:proofErr w:type="spellEnd"/>
      <w:r w:rsidR="00707778" w:rsidRPr="00281421">
        <w:rPr>
          <w:color w:val="000000" w:themeColor="text1"/>
          <w:sz w:val="20"/>
        </w:rPr>
        <w:t xml:space="preserve"> </w:t>
      </w:r>
      <w:proofErr w:type="spellStart"/>
      <w:r w:rsidR="00707778" w:rsidRPr="00281421">
        <w:rPr>
          <w:color w:val="000000" w:themeColor="text1"/>
          <w:sz w:val="20"/>
        </w:rPr>
        <w:t>të</w:t>
      </w:r>
      <w:proofErr w:type="spellEnd"/>
      <w:r w:rsidR="00707778" w:rsidRPr="00281421">
        <w:rPr>
          <w:color w:val="000000" w:themeColor="text1"/>
          <w:sz w:val="20"/>
        </w:rPr>
        <w:t xml:space="preserve"> </w:t>
      </w:r>
      <w:proofErr w:type="spellStart"/>
      <w:r w:rsidR="00707778" w:rsidRPr="00281421">
        <w:rPr>
          <w:color w:val="000000" w:themeColor="text1"/>
          <w:sz w:val="20"/>
        </w:rPr>
        <w:t>mëtejshme</w:t>
      </w:r>
      <w:proofErr w:type="spellEnd"/>
      <w:r w:rsidR="00707778" w:rsidRPr="00281421">
        <w:rPr>
          <w:color w:val="000000" w:themeColor="text1"/>
          <w:sz w:val="20"/>
        </w:rPr>
        <w:t xml:space="preserve"> </w:t>
      </w:r>
      <w:proofErr w:type="spellStart"/>
      <w:r w:rsidR="00707778" w:rsidRPr="00281421">
        <w:rPr>
          <w:color w:val="000000" w:themeColor="text1"/>
          <w:sz w:val="20"/>
        </w:rPr>
        <w:t>në</w:t>
      </w:r>
      <w:proofErr w:type="spellEnd"/>
      <w:r w:rsidR="00707778" w:rsidRPr="00281421">
        <w:rPr>
          <w:color w:val="000000" w:themeColor="text1"/>
          <w:sz w:val="20"/>
        </w:rPr>
        <w:t xml:space="preserve"> </w:t>
      </w:r>
      <w:proofErr w:type="spellStart"/>
      <w:r w:rsidR="00707778" w:rsidRPr="00281421">
        <w:rPr>
          <w:color w:val="000000" w:themeColor="text1"/>
          <w:sz w:val="20"/>
        </w:rPr>
        <w:t>shpërndarje</w:t>
      </w:r>
      <w:proofErr w:type="spellEnd"/>
      <w:r w:rsidR="00707778" w:rsidRPr="00281421">
        <w:rPr>
          <w:color w:val="000000" w:themeColor="text1"/>
          <w:sz w:val="20"/>
        </w:rPr>
        <w:t xml:space="preserve"> </w:t>
      </w:r>
      <w:proofErr w:type="spellStart"/>
      <w:r w:rsidR="00707778" w:rsidRPr="00281421">
        <w:rPr>
          <w:color w:val="000000" w:themeColor="text1"/>
          <w:sz w:val="20"/>
        </w:rPr>
        <w:t>për</w:t>
      </w:r>
      <w:proofErr w:type="spellEnd"/>
      <w:r w:rsidR="00707778" w:rsidRPr="00281421">
        <w:rPr>
          <w:color w:val="000000" w:themeColor="text1"/>
          <w:sz w:val="20"/>
        </w:rPr>
        <w:t xml:space="preserve"> </w:t>
      </w:r>
      <w:proofErr w:type="spellStart"/>
      <w:r w:rsidR="00707778" w:rsidRPr="00281421">
        <w:rPr>
          <w:color w:val="000000" w:themeColor="text1"/>
          <w:sz w:val="20"/>
        </w:rPr>
        <w:t>të</w:t>
      </w:r>
      <w:proofErr w:type="spellEnd"/>
      <w:r w:rsidR="00707778" w:rsidRPr="00281421">
        <w:rPr>
          <w:color w:val="000000" w:themeColor="text1"/>
          <w:sz w:val="20"/>
        </w:rPr>
        <w:t xml:space="preserve"> </w:t>
      </w:r>
      <w:proofErr w:type="spellStart"/>
      <w:r w:rsidR="00707778" w:rsidRPr="00281421">
        <w:rPr>
          <w:color w:val="000000" w:themeColor="text1"/>
          <w:sz w:val="20"/>
        </w:rPr>
        <w:t>garantuar</w:t>
      </w:r>
      <w:proofErr w:type="spellEnd"/>
      <w:r w:rsidR="00707778" w:rsidRPr="00281421">
        <w:rPr>
          <w:color w:val="000000" w:themeColor="text1"/>
          <w:sz w:val="20"/>
        </w:rPr>
        <w:t xml:space="preserve"> </w:t>
      </w:r>
      <w:proofErr w:type="spellStart"/>
      <w:r w:rsidR="00707778" w:rsidRPr="00281421">
        <w:rPr>
          <w:color w:val="000000" w:themeColor="text1"/>
          <w:sz w:val="20"/>
        </w:rPr>
        <w:t>siguri</w:t>
      </w:r>
      <w:proofErr w:type="spellEnd"/>
      <w:r w:rsidR="00707778" w:rsidRPr="00281421">
        <w:rPr>
          <w:color w:val="000000" w:themeColor="text1"/>
          <w:sz w:val="20"/>
        </w:rPr>
        <w:t xml:space="preserve"> </w:t>
      </w:r>
      <w:proofErr w:type="spellStart"/>
      <w:r w:rsidR="00707778" w:rsidRPr="00281421">
        <w:rPr>
          <w:color w:val="000000" w:themeColor="text1"/>
          <w:sz w:val="20"/>
        </w:rPr>
        <w:t>dhe</w:t>
      </w:r>
      <w:proofErr w:type="spellEnd"/>
      <w:r w:rsidR="00707778" w:rsidRPr="00281421">
        <w:rPr>
          <w:color w:val="000000" w:themeColor="text1"/>
          <w:sz w:val="20"/>
        </w:rPr>
        <w:t xml:space="preserve"> </w:t>
      </w:r>
      <w:proofErr w:type="spellStart"/>
      <w:r w:rsidR="00707778" w:rsidRPr="00281421">
        <w:rPr>
          <w:color w:val="000000" w:themeColor="text1"/>
          <w:sz w:val="20"/>
        </w:rPr>
        <w:t>cilësi</w:t>
      </w:r>
      <w:proofErr w:type="spellEnd"/>
      <w:r w:rsidR="00707778" w:rsidRPr="00281421">
        <w:rPr>
          <w:color w:val="000000" w:themeColor="text1"/>
          <w:sz w:val="20"/>
        </w:rPr>
        <w:t xml:space="preserve"> </w:t>
      </w:r>
      <w:proofErr w:type="spellStart"/>
      <w:r w:rsidR="00707778" w:rsidRPr="00281421">
        <w:rPr>
          <w:color w:val="000000" w:themeColor="text1"/>
          <w:sz w:val="20"/>
        </w:rPr>
        <w:t>më</w:t>
      </w:r>
      <w:proofErr w:type="spellEnd"/>
      <w:r w:rsidR="00707778" w:rsidRPr="00281421">
        <w:rPr>
          <w:color w:val="000000" w:themeColor="text1"/>
          <w:sz w:val="20"/>
        </w:rPr>
        <w:t xml:space="preserve"> </w:t>
      </w:r>
      <w:proofErr w:type="spellStart"/>
      <w:r w:rsidR="00707778" w:rsidRPr="00281421">
        <w:rPr>
          <w:color w:val="000000" w:themeColor="text1"/>
          <w:sz w:val="20"/>
        </w:rPr>
        <w:t>të</w:t>
      </w:r>
      <w:proofErr w:type="spellEnd"/>
      <w:r w:rsidR="00707778" w:rsidRPr="00281421">
        <w:rPr>
          <w:color w:val="000000" w:themeColor="text1"/>
          <w:sz w:val="20"/>
        </w:rPr>
        <w:t xml:space="preserve"> </w:t>
      </w:r>
      <w:proofErr w:type="spellStart"/>
      <w:r w:rsidR="00707778" w:rsidRPr="00281421">
        <w:rPr>
          <w:color w:val="000000" w:themeColor="text1"/>
          <w:sz w:val="20"/>
        </w:rPr>
        <w:t>lartë</w:t>
      </w:r>
      <w:proofErr w:type="spellEnd"/>
      <w:r w:rsidR="00707778" w:rsidRPr="00281421">
        <w:rPr>
          <w:color w:val="000000" w:themeColor="text1"/>
          <w:sz w:val="20"/>
        </w:rPr>
        <w:t xml:space="preserve">, </w:t>
      </w:r>
      <w:proofErr w:type="spellStart"/>
      <w:r w:rsidR="00707778" w:rsidRPr="00281421">
        <w:rPr>
          <w:color w:val="000000" w:themeColor="text1"/>
          <w:sz w:val="20"/>
        </w:rPr>
        <w:t>për</w:t>
      </w:r>
      <w:proofErr w:type="spellEnd"/>
      <w:r w:rsidR="00707778" w:rsidRPr="00281421">
        <w:rPr>
          <w:color w:val="000000" w:themeColor="text1"/>
          <w:sz w:val="20"/>
        </w:rPr>
        <w:t xml:space="preserve"> </w:t>
      </w:r>
      <w:proofErr w:type="spellStart"/>
      <w:r w:rsidR="00707778" w:rsidRPr="00281421">
        <w:rPr>
          <w:color w:val="000000" w:themeColor="text1"/>
          <w:sz w:val="20"/>
        </w:rPr>
        <w:t>të</w:t>
      </w:r>
      <w:proofErr w:type="spellEnd"/>
      <w:r w:rsidR="00707778" w:rsidRPr="00281421">
        <w:rPr>
          <w:color w:val="000000" w:themeColor="text1"/>
          <w:sz w:val="20"/>
        </w:rPr>
        <w:t xml:space="preserve"> </w:t>
      </w:r>
      <w:proofErr w:type="spellStart"/>
      <w:r w:rsidR="00707778" w:rsidRPr="00281421">
        <w:rPr>
          <w:color w:val="000000" w:themeColor="text1"/>
          <w:sz w:val="20"/>
        </w:rPr>
        <w:t>rinovuar</w:t>
      </w:r>
      <w:proofErr w:type="spellEnd"/>
      <w:r w:rsidR="00707778" w:rsidRPr="00281421">
        <w:rPr>
          <w:color w:val="000000" w:themeColor="text1"/>
          <w:sz w:val="20"/>
        </w:rPr>
        <w:t xml:space="preserve"> </w:t>
      </w:r>
      <w:proofErr w:type="spellStart"/>
      <w:r w:rsidR="00707778" w:rsidRPr="00281421">
        <w:rPr>
          <w:color w:val="000000" w:themeColor="text1"/>
          <w:sz w:val="20"/>
        </w:rPr>
        <w:t>të</w:t>
      </w:r>
      <w:proofErr w:type="spellEnd"/>
      <w:r w:rsidR="00707778" w:rsidRPr="00281421">
        <w:rPr>
          <w:color w:val="000000" w:themeColor="text1"/>
          <w:sz w:val="20"/>
        </w:rPr>
        <w:t xml:space="preserve"> </w:t>
      </w:r>
      <w:proofErr w:type="spellStart"/>
      <w:r w:rsidR="00707778" w:rsidRPr="00281421">
        <w:rPr>
          <w:color w:val="000000" w:themeColor="text1"/>
          <w:sz w:val="20"/>
        </w:rPr>
        <w:t>gjithë</w:t>
      </w:r>
      <w:proofErr w:type="spellEnd"/>
      <w:r w:rsidR="00707778" w:rsidRPr="00281421">
        <w:rPr>
          <w:color w:val="000000" w:themeColor="text1"/>
          <w:sz w:val="20"/>
        </w:rPr>
        <w:t xml:space="preserve"> </w:t>
      </w:r>
      <w:proofErr w:type="spellStart"/>
      <w:r w:rsidR="00707778" w:rsidRPr="00281421">
        <w:rPr>
          <w:color w:val="000000" w:themeColor="text1"/>
          <w:sz w:val="20"/>
        </w:rPr>
        <w:t>standardet</w:t>
      </w:r>
      <w:proofErr w:type="spellEnd"/>
      <w:r w:rsidR="00707778" w:rsidRPr="00281421">
        <w:rPr>
          <w:color w:val="000000" w:themeColor="text1"/>
          <w:sz w:val="20"/>
        </w:rPr>
        <w:t xml:space="preserve"> e </w:t>
      </w:r>
      <w:proofErr w:type="spellStart"/>
      <w:r w:rsidR="00707778" w:rsidRPr="00281421">
        <w:rPr>
          <w:color w:val="000000" w:themeColor="text1"/>
          <w:sz w:val="20"/>
        </w:rPr>
        <w:t>sistemit</w:t>
      </w:r>
      <w:proofErr w:type="spellEnd"/>
      <w:r w:rsidR="00707778" w:rsidRPr="00281421">
        <w:rPr>
          <w:color w:val="000000" w:themeColor="text1"/>
          <w:sz w:val="20"/>
        </w:rPr>
        <w:t xml:space="preserve"> </w:t>
      </w:r>
      <w:proofErr w:type="spellStart"/>
      <w:r w:rsidR="00707778" w:rsidRPr="00281421">
        <w:rPr>
          <w:color w:val="000000" w:themeColor="text1"/>
          <w:sz w:val="20"/>
        </w:rPr>
        <w:t>dhe</w:t>
      </w:r>
      <w:proofErr w:type="spellEnd"/>
      <w:r w:rsidR="00707778" w:rsidRPr="00281421">
        <w:rPr>
          <w:color w:val="000000" w:themeColor="text1"/>
          <w:sz w:val="20"/>
        </w:rPr>
        <w:t xml:space="preserve"> </w:t>
      </w:r>
      <w:proofErr w:type="spellStart"/>
      <w:r w:rsidR="00707778" w:rsidRPr="00281421">
        <w:rPr>
          <w:color w:val="000000" w:themeColor="text1"/>
          <w:sz w:val="20"/>
        </w:rPr>
        <w:t>për</w:t>
      </w:r>
      <w:proofErr w:type="spellEnd"/>
      <w:r w:rsidR="00707778" w:rsidRPr="00281421">
        <w:rPr>
          <w:color w:val="000000" w:themeColor="text1"/>
          <w:sz w:val="20"/>
        </w:rPr>
        <w:t xml:space="preserve"> </w:t>
      </w:r>
      <w:proofErr w:type="spellStart"/>
      <w:r w:rsidR="00707778" w:rsidRPr="00281421">
        <w:rPr>
          <w:color w:val="000000" w:themeColor="text1"/>
          <w:sz w:val="20"/>
        </w:rPr>
        <w:t>të</w:t>
      </w:r>
      <w:proofErr w:type="spellEnd"/>
      <w:r w:rsidR="00707778" w:rsidRPr="00281421">
        <w:rPr>
          <w:color w:val="000000" w:themeColor="text1"/>
          <w:sz w:val="20"/>
        </w:rPr>
        <w:t xml:space="preserve"> </w:t>
      </w:r>
      <w:proofErr w:type="spellStart"/>
      <w:r w:rsidR="00707778" w:rsidRPr="00281421">
        <w:rPr>
          <w:color w:val="000000" w:themeColor="text1"/>
          <w:sz w:val="20"/>
        </w:rPr>
        <w:t>arritur</w:t>
      </w:r>
      <w:proofErr w:type="spellEnd"/>
      <w:r w:rsidR="00707778" w:rsidRPr="00281421">
        <w:rPr>
          <w:color w:val="000000" w:themeColor="text1"/>
          <w:sz w:val="20"/>
        </w:rPr>
        <w:t xml:space="preserve"> zona </w:t>
      </w:r>
      <w:proofErr w:type="spellStart"/>
      <w:r w:rsidR="00707778" w:rsidRPr="00281421">
        <w:rPr>
          <w:color w:val="000000" w:themeColor="text1"/>
          <w:sz w:val="20"/>
        </w:rPr>
        <w:t>më</w:t>
      </w:r>
      <w:proofErr w:type="spellEnd"/>
      <w:r w:rsidR="00707778" w:rsidRPr="00281421">
        <w:rPr>
          <w:color w:val="000000" w:themeColor="text1"/>
          <w:sz w:val="20"/>
        </w:rPr>
        <w:t xml:space="preserve"> </w:t>
      </w:r>
      <w:proofErr w:type="spellStart"/>
      <w:r w:rsidR="00707778" w:rsidRPr="00281421">
        <w:rPr>
          <w:color w:val="000000" w:themeColor="text1"/>
          <w:sz w:val="20"/>
        </w:rPr>
        <w:t>të</w:t>
      </w:r>
      <w:proofErr w:type="spellEnd"/>
      <w:r w:rsidR="00707778" w:rsidRPr="00281421">
        <w:rPr>
          <w:color w:val="000000" w:themeColor="text1"/>
          <w:sz w:val="20"/>
        </w:rPr>
        <w:t xml:space="preserve"> </w:t>
      </w:r>
      <w:proofErr w:type="spellStart"/>
      <w:r w:rsidR="00707778" w:rsidRPr="00281421">
        <w:rPr>
          <w:color w:val="000000" w:themeColor="text1"/>
          <w:sz w:val="20"/>
        </w:rPr>
        <w:t>mira</w:t>
      </w:r>
      <w:proofErr w:type="spellEnd"/>
      <w:r w:rsidR="00707778" w:rsidRPr="00281421">
        <w:rPr>
          <w:color w:val="000000" w:themeColor="text1"/>
          <w:sz w:val="20"/>
        </w:rPr>
        <w:t xml:space="preserve"> </w:t>
      </w:r>
      <w:proofErr w:type="spellStart"/>
      <w:r w:rsidR="00707778" w:rsidRPr="00281421">
        <w:rPr>
          <w:color w:val="000000" w:themeColor="text1"/>
          <w:sz w:val="20"/>
        </w:rPr>
        <w:t>rurale</w:t>
      </w:r>
      <w:proofErr w:type="spellEnd"/>
      <w:r w:rsidR="00707778" w:rsidRPr="00281421">
        <w:rPr>
          <w:color w:val="000000" w:themeColor="text1"/>
          <w:sz w:val="20"/>
        </w:rPr>
        <w:t>.</w:t>
      </w:r>
    </w:p>
    <w:p w14:paraId="1E7E3D3D" w14:textId="77777777" w:rsidR="00DA62C7" w:rsidRDefault="00DA62C7">
      <w:pPr>
        <w:pStyle w:val="BodyText"/>
        <w:spacing w:before="4"/>
        <w:rPr>
          <w:sz w:val="16"/>
        </w:rPr>
      </w:pPr>
    </w:p>
    <w:p w14:paraId="6C000222" w14:textId="77777777" w:rsidR="00DA62C7" w:rsidRDefault="00707778">
      <w:pPr>
        <w:pStyle w:val="BodyText"/>
        <w:spacing w:line="266" w:lineRule="auto"/>
        <w:ind w:left="1132" w:right="1132"/>
        <w:jc w:val="both"/>
      </w:pPr>
      <w:proofErr w:type="spellStart"/>
      <w:r>
        <w:t>Siç</w:t>
      </w:r>
      <w:proofErr w:type="spellEnd"/>
      <w:r>
        <w:t xml:space="preserve"> u </w:t>
      </w:r>
      <w:proofErr w:type="spellStart"/>
      <w:r>
        <w:t>përmend</w:t>
      </w:r>
      <w:proofErr w:type="spellEnd"/>
      <w:r>
        <w:t xml:space="preserve">, </w:t>
      </w:r>
      <w:proofErr w:type="spellStart"/>
      <w:r>
        <w:t>energjia</w:t>
      </w:r>
      <w:proofErr w:type="spellEnd"/>
      <w:r>
        <w:t xml:space="preserve"> e </w:t>
      </w:r>
      <w:proofErr w:type="spellStart"/>
      <w:r>
        <w:t>rinovueshme</w:t>
      </w:r>
      <w:proofErr w:type="spellEnd"/>
      <w:r>
        <w:t xml:space="preserve"> </w:t>
      </w:r>
      <w:proofErr w:type="spellStart"/>
      <w:r>
        <w:t>zë</w:t>
      </w:r>
      <w:proofErr w:type="spellEnd"/>
      <w:r>
        <w:t xml:space="preserve"> </w:t>
      </w:r>
      <w:proofErr w:type="spellStart"/>
      <w:r>
        <w:t>një</w:t>
      </w:r>
      <w:proofErr w:type="spellEnd"/>
      <w:r>
        <w:t xml:space="preserve"> </w:t>
      </w:r>
      <w:proofErr w:type="spellStart"/>
      <w:r>
        <w:t>pjesë</w:t>
      </w:r>
      <w:proofErr w:type="spellEnd"/>
      <w:r>
        <w:t xml:space="preserve"> </w:t>
      </w:r>
      <w:proofErr w:type="spellStart"/>
      <w:r>
        <w:t>të</w:t>
      </w:r>
      <w:proofErr w:type="spellEnd"/>
      <w:r>
        <w:t xml:space="preserve"> </w:t>
      </w:r>
      <w:proofErr w:type="spellStart"/>
      <w:r>
        <w:t>konsiderueshme</w:t>
      </w:r>
      <w:proofErr w:type="spellEnd"/>
      <w:r>
        <w:t xml:space="preserve"> </w:t>
      </w:r>
      <w:proofErr w:type="spellStart"/>
      <w:r>
        <w:t>të</w:t>
      </w:r>
      <w:proofErr w:type="spellEnd"/>
      <w:r>
        <w:t xml:space="preserve"> </w:t>
      </w:r>
      <w:proofErr w:type="spellStart"/>
      <w:r>
        <w:t>përzierjes</w:t>
      </w:r>
      <w:proofErr w:type="spellEnd"/>
      <w:r>
        <w:t xml:space="preserve"> </w:t>
      </w:r>
      <w:proofErr w:type="spellStart"/>
      <w:r w:rsidRPr="00281421">
        <w:rPr>
          <w:color w:val="000000" w:themeColor="text1"/>
        </w:rPr>
        <w:t>energjetike</w:t>
      </w:r>
      <w:proofErr w:type="spellEnd"/>
      <w:r w:rsidRPr="00281421">
        <w:rPr>
          <w:color w:val="000000" w:themeColor="text1"/>
        </w:rPr>
        <w:t xml:space="preserve"> </w:t>
      </w:r>
      <w:proofErr w:type="spellStart"/>
      <w:r w:rsidRPr="00281421">
        <w:rPr>
          <w:color w:val="000000" w:themeColor="text1"/>
        </w:rPr>
        <w:t>të</w:t>
      </w:r>
      <w:proofErr w:type="spellEnd"/>
      <w:r w:rsidRPr="00281421">
        <w:rPr>
          <w:color w:val="000000" w:themeColor="text1"/>
        </w:rPr>
        <w:t xml:space="preserve"> </w:t>
      </w:r>
      <w:proofErr w:type="spellStart"/>
      <w:r w:rsidRPr="00281421">
        <w:rPr>
          <w:color w:val="000000" w:themeColor="text1"/>
        </w:rPr>
        <w:t>Shqipërisë</w:t>
      </w:r>
      <w:proofErr w:type="spellEnd"/>
      <w:r w:rsidRPr="00281421">
        <w:rPr>
          <w:color w:val="000000" w:themeColor="text1"/>
        </w:rPr>
        <w:t xml:space="preserve"> - </w:t>
      </w:r>
      <w:proofErr w:type="spellStart"/>
      <w:r w:rsidRPr="00281421">
        <w:rPr>
          <w:color w:val="000000" w:themeColor="text1"/>
        </w:rPr>
        <w:t>afërsisht</w:t>
      </w:r>
      <w:proofErr w:type="spellEnd"/>
      <w:r w:rsidRPr="00281421">
        <w:rPr>
          <w:color w:val="000000" w:themeColor="text1"/>
        </w:rPr>
        <w:t xml:space="preserve"> 35% e </w:t>
      </w:r>
      <w:proofErr w:type="spellStart"/>
      <w:r w:rsidRPr="00281421">
        <w:rPr>
          <w:color w:val="000000" w:themeColor="text1"/>
        </w:rPr>
        <w:t>furnizimit</w:t>
      </w:r>
      <w:proofErr w:type="spellEnd"/>
      <w:r w:rsidRPr="00281421">
        <w:rPr>
          <w:color w:val="000000" w:themeColor="text1"/>
        </w:rPr>
        <w:t xml:space="preserve"> </w:t>
      </w:r>
      <w:proofErr w:type="spellStart"/>
      <w:r w:rsidRPr="00281421">
        <w:rPr>
          <w:color w:val="000000" w:themeColor="text1"/>
        </w:rPr>
        <w:t>të</w:t>
      </w:r>
      <w:proofErr w:type="spellEnd"/>
      <w:r w:rsidRPr="00281421">
        <w:rPr>
          <w:color w:val="000000" w:themeColor="text1"/>
        </w:rPr>
        <w:t xml:space="preserve"> </w:t>
      </w:r>
      <w:proofErr w:type="spellStart"/>
      <w:r w:rsidRPr="00281421">
        <w:rPr>
          <w:color w:val="000000" w:themeColor="text1"/>
        </w:rPr>
        <w:t>saj</w:t>
      </w:r>
      <w:proofErr w:type="spellEnd"/>
      <w:r w:rsidRPr="00281421">
        <w:rPr>
          <w:color w:val="000000" w:themeColor="text1"/>
        </w:rPr>
        <w:t xml:space="preserve"> me </w:t>
      </w:r>
      <w:proofErr w:type="spellStart"/>
      <w:r w:rsidRPr="00281421">
        <w:rPr>
          <w:color w:val="000000" w:themeColor="text1"/>
        </w:rPr>
        <w:t>energji</w:t>
      </w:r>
      <w:proofErr w:type="spellEnd"/>
      <w:r w:rsidRPr="00281421">
        <w:rPr>
          <w:color w:val="000000" w:themeColor="text1"/>
        </w:rPr>
        <w:t xml:space="preserve"> </w:t>
      </w:r>
      <w:proofErr w:type="spellStart"/>
      <w:r w:rsidRPr="00281421">
        <w:rPr>
          <w:color w:val="000000" w:themeColor="text1"/>
        </w:rPr>
        <w:t>vendase</w:t>
      </w:r>
      <w:proofErr w:type="spellEnd"/>
      <w:r w:rsidRPr="00281421">
        <w:rPr>
          <w:color w:val="000000" w:themeColor="text1"/>
        </w:rPr>
        <w:t xml:space="preserve"> (OECD, 2021). </w:t>
      </w:r>
      <w:proofErr w:type="spellStart"/>
      <w:r w:rsidRPr="00281421">
        <w:rPr>
          <w:color w:val="000000" w:themeColor="text1"/>
        </w:rPr>
        <w:t>Palët</w:t>
      </w:r>
      <w:proofErr w:type="spellEnd"/>
      <w:r w:rsidRPr="00281421">
        <w:rPr>
          <w:color w:val="000000" w:themeColor="text1"/>
        </w:rPr>
        <w:t xml:space="preserve"> e </w:t>
      </w:r>
      <w:proofErr w:type="spellStart"/>
      <w:r w:rsidRPr="00281421">
        <w:rPr>
          <w:color w:val="000000" w:themeColor="text1"/>
        </w:rPr>
        <w:t>interesuara</w:t>
      </w:r>
      <w:proofErr w:type="spellEnd"/>
      <w:r w:rsidRPr="00281421">
        <w:rPr>
          <w:color w:val="000000" w:themeColor="text1"/>
        </w:rPr>
        <w:t xml:space="preserve"> e </w:t>
      </w:r>
      <w:proofErr w:type="spellStart"/>
      <w:r w:rsidRPr="00281421">
        <w:rPr>
          <w:color w:val="000000" w:themeColor="text1"/>
        </w:rPr>
        <w:t>konsiderojnë</w:t>
      </w:r>
      <w:proofErr w:type="spellEnd"/>
      <w:r w:rsidRPr="00281421">
        <w:rPr>
          <w:color w:val="000000" w:themeColor="text1"/>
        </w:rPr>
        <w:t xml:space="preserve"> </w:t>
      </w:r>
      <w:proofErr w:type="spellStart"/>
      <w:r w:rsidR="00281421" w:rsidRPr="00281421">
        <w:rPr>
          <w:color w:val="000000" w:themeColor="text1"/>
        </w:rPr>
        <w:t>përafr</w:t>
      </w:r>
      <w:r w:rsidRPr="00281421">
        <w:rPr>
          <w:color w:val="000000" w:themeColor="text1"/>
        </w:rPr>
        <w:t>imin</w:t>
      </w:r>
      <w:proofErr w:type="spellEnd"/>
      <w:r w:rsidRPr="00281421">
        <w:rPr>
          <w:color w:val="000000" w:themeColor="text1"/>
        </w:rPr>
        <w:t xml:space="preserve"> e </w:t>
      </w:r>
      <w:proofErr w:type="spellStart"/>
      <w:r>
        <w:t>burimeve</w:t>
      </w:r>
      <w:proofErr w:type="spellEnd"/>
      <w:r>
        <w:t xml:space="preserve"> </w:t>
      </w:r>
      <w:proofErr w:type="spellStart"/>
      <w:r>
        <w:t>të</w:t>
      </w:r>
      <w:proofErr w:type="spellEnd"/>
      <w:r>
        <w:t xml:space="preserve"> </w:t>
      </w:r>
      <w:proofErr w:type="spellStart"/>
      <w:r>
        <w:t>ndryshme</w:t>
      </w:r>
      <w:proofErr w:type="spellEnd"/>
      <w:r>
        <w:t xml:space="preserve"> </w:t>
      </w:r>
      <w:proofErr w:type="spellStart"/>
      <w:r>
        <w:t>të</w:t>
      </w:r>
      <w:proofErr w:type="spellEnd"/>
      <w:r>
        <w:t xml:space="preserve"> </w:t>
      </w:r>
      <w:proofErr w:type="spellStart"/>
      <w:r>
        <w:t>rinovueshme</w:t>
      </w:r>
      <w:proofErr w:type="spellEnd"/>
      <w:r>
        <w:t xml:space="preserve"> </w:t>
      </w:r>
      <w:proofErr w:type="spellStart"/>
      <w:r>
        <w:t>si</w:t>
      </w:r>
      <w:proofErr w:type="spellEnd"/>
      <w:r>
        <w:t xml:space="preserve"> </w:t>
      </w:r>
      <w:proofErr w:type="spellStart"/>
      <w:r>
        <w:t>një</w:t>
      </w:r>
      <w:proofErr w:type="spellEnd"/>
      <w:r>
        <w:t xml:space="preserve"> </w:t>
      </w:r>
      <w:proofErr w:type="spellStart"/>
      <w:r>
        <w:t>proces</w:t>
      </w:r>
      <w:proofErr w:type="spellEnd"/>
      <w:r>
        <w:t xml:space="preserve"> </w:t>
      </w:r>
      <w:proofErr w:type="spellStart"/>
      <w:r>
        <w:t>strategjik</w:t>
      </w:r>
      <w:proofErr w:type="spellEnd"/>
      <w:r>
        <w:t xml:space="preserve"> </w:t>
      </w:r>
      <w:proofErr w:type="spellStart"/>
      <w:r>
        <w:t>por</w:t>
      </w:r>
      <w:proofErr w:type="spellEnd"/>
      <w:r>
        <w:t xml:space="preserve"> </w:t>
      </w:r>
      <w:proofErr w:type="spellStart"/>
      <w:r>
        <w:t>të</w:t>
      </w:r>
      <w:proofErr w:type="spellEnd"/>
      <w:r>
        <w:t xml:space="preserve"> </w:t>
      </w:r>
      <w:proofErr w:type="spellStart"/>
      <w:r>
        <w:t>vështirë</w:t>
      </w:r>
      <w:proofErr w:type="spellEnd"/>
      <w:r>
        <w:t xml:space="preserve">, </w:t>
      </w:r>
      <w:proofErr w:type="spellStart"/>
      <w:r>
        <w:t>pasi</w:t>
      </w:r>
      <w:proofErr w:type="spellEnd"/>
      <w:r>
        <w:t xml:space="preserve"> jo </w:t>
      </w:r>
      <w:proofErr w:type="spellStart"/>
      <w:r>
        <w:t>të</w:t>
      </w:r>
      <w:proofErr w:type="spellEnd"/>
      <w:r>
        <w:t xml:space="preserve"> </w:t>
      </w:r>
      <w:proofErr w:type="spellStart"/>
      <w:r>
        <w:t>gjitha</w:t>
      </w:r>
      <w:proofErr w:type="spellEnd"/>
      <w:r>
        <w:t xml:space="preserve"> </w:t>
      </w:r>
      <w:proofErr w:type="spellStart"/>
      <w:r>
        <w:t>burimet</w:t>
      </w:r>
      <w:proofErr w:type="spellEnd"/>
      <w:r>
        <w:t xml:space="preserve"> </w:t>
      </w:r>
      <w:proofErr w:type="spellStart"/>
      <w:r>
        <w:t>kanë</w:t>
      </w:r>
      <w:proofErr w:type="spellEnd"/>
      <w:r>
        <w:t xml:space="preserve"> </w:t>
      </w:r>
      <w:proofErr w:type="spellStart"/>
      <w:r>
        <w:t>të</w:t>
      </w:r>
      <w:proofErr w:type="spellEnd"/>
      <w:r>
        <w:t xml:space="preserve"> </w:t>
      </w:r>
      <w:proofErr w:type="spellStart"/>
      <w:r>
        <w:t>njëjtin</w:t>
      </w:r>
      <w:proofErr w:type="spellEnd"/>
      <w:r>
        <w:t xml:space="preserve"> </w:t>
      </w:r>
      <w:proofErr w:type="spellStart"/>
      <w:r>
        <w:t>nivel</w:t>
      </w:r>
      <w:proofErr w:type="spellEnd"/>
      <w:r>
        <w:t xml:space="preserve"> </w:t>
      </w:r>
      <w:proofErr w:type="spellStart"/>
      <w:r>
        <w:t>efikasiteti</w:t>
      </w:r>
      <w:proofErr w:type="spellEnd"/>
      <w:r>
        <w:t xml:space="preserve"> </w:t>
      </w:r>
      <w:proofErr w:type="spellStart"/>
      <w:r>
        <w:t>dhe</w:t>
      </w:r>
      <w:proofErr w:type="spellEnd"/>
      <w:r>
        <w:t xml:space="preserve"> </w:t>
      </w:r>
      <w:proofErr w:type="spellStart"/>
      <w:r>
        <w:t>përdorshmërie</w:t>
      </w:r>
      <w:proofErr w:type="spellEnd"/>
      <w:r>
        <w:t xml:space="preserve">. </w:t>
      </w:r>
      <w:proofErr w:type="spellStart"/>
      <w:r>
        <w:t>Në</w:t>
      </w:r>
      <w:proofErr w:type="spellEnd"/>
      <w:r>
        <w:t xml:space="preserve"> </w:t>
      </w:r>
      <w:proofErr w:type="spellStart"/>
      <w:r>
        <w:t>Shqipëri</w:t>
      </w:r>
      <w:proofErr w:type="spellEnd"/>
      <w:r>
        <w:t xml:space="preserve"> </w:t>
      </w:r>
      <w:proofErr w:type="spellStart"/>
      <w:r>
        <w:t>pjesa</w:t>
      </w:r>
      <w:proofErr w:type="spellEnd"/>
      <w:r>
        <w:t xml:space="preserve"> </w:t>
      </w:r>
      <w:proofErr w:type="spellStart"/>
      <w:r>
        <w:t>më</w:t>
      </w:r>
      <w:proofErr w:type="spellEnd"/>
      <w:r>
        <w:t xml:space="preserve"> e </w:t>
      </w:r>
      <w:proofErr w:type="spellStart"/>
      <w:r>
        <w:t>madhe</w:t>
      </w:r>
      <w:proofErr w:type="spellEnd"/>
      <w:r>
        <w:t xml:space="preserve"> e </w:t>
      </w:r>
      <w:proofErr w:type="spellStart"/>
      <w:r>
        <w:t>energjisë</w:t>
      </w:r>
      <w:proofErr w:type="spellEnd"/>
      <w:r>
        <w:t xml:space="preserve"> </w:t>
      </w:r>
      <w:proofErr w:type="spellStart"/>
      <w:r>
        <w:t>së</w:t>
      </w:r>
      <w:proofErr w:type="spellEnd"/>
      <w:r>
        <w:t xml:space="preserve"> </w:t>
      </w:r>
      <w:proofErr w:type="spellStart"/>
      <w:r>
        <w:t>rinovueshme</w:t>
      </w:r>
      <w:proofErr w:type="spellEnd"/>
      <w:r>
        <w:t xml:space="preserve"> - </w:t>
      </w:r>
      <w:proofErr w:type="spellStart"/>
      <w:r>
        <w:t>por</w:t>
      </w:r>
      <w:proofErr w:type="spellEnd"/>
      <w:r>
        <w:t xml:space="preserve"> jo e </w:t>
      </w:r>
      <w:proofErr w:type="spellStart"/>
      <w:r>
        <w:t>gjitha</w:t>
      </w:r>
      <w:proofErr w:type="spellEnd"/>
      <w:r>
        <w:t xml:space="preserve"> - </w:t>
      </w:r>
      <w:proofErr w:type="spellStart"/>
      <w:r>
        <w:t>rrjedh</w:t>
      </w:r>
      <w:proofErr w:type="spellEnd"/>
      <w:r>
        <w:t xml:space="preserve"> </w:t>
      </w:r>
      <w:proofErr w:type="spellStart"/>
      <w:r>
        <w:t>nga</w:t>
      </w:r>
      <w:proofErr w:type="spellEnd"/>
      <w:r>
        <w:t xml:space="preserve"> </w:t>
      </w:r>
      <w:proofErr w:type="spellStart"/>
      <w:r w:rsidRPr="00664AC7">
        <w:rPr>
          <w:color w:val="000000" w:themeColor="text1"/>
        </w:rPr>
        <w:t>prodhimi</w:t>
      </w:r>
      <w:proofErr w:type="spellEnd"/>
      <w:r w:rsidRPr="00664AC7">
        <w:rPr>
          <w:color w:val="000000" w:themeColor="text1"/>
        </w:rPr>
        <w:t xml:space="preserve"> </w:t>
      </w:r>
      <w:proofErr w:type="spellStart"/>
      <w:r w:rsidR="00AD48B0" w:rsidRPr="00664AC7">
        <w:rPr>
          <w:color w:val="000000" w:themeColor="text1"/>
        </w:rPr>
        <w:t>hidrik</w:t>
      </w:r>
      <w:proofErr w:type="spellEnd"/>
      <w:r>
        <w:t xml:space="preserve">. </w:t>
      </w:r>
      <w:proofErr w:type="spellStart"/>
      <w:r>
        <w:t>Palët</w:t>
      </w:r>
      <w:proofErr w:type="spellEnd"/>
      <w:r>
        <w:t xml:space="preserve"> e </w:t>
      </w:r>
      <w:proofErr w:type="spellStart"/>
      <w:r>
        <w:t>interesuara</w:t>
      </w:r>
      <w:proofErr w:type="spellEnd"/>
      <w:r>
        <w:t xml:space="preserve"> </w:t>
      </w:r>
      <w:proofErr w:type="spellStart"/>
      <w:r>
        <w:t>konsiderojnë</w:t>
      </w:r>
      <w:proofErr w:type="spellEnd"/>
      <w:r>
        <w:t xml:space="preserve"> se </w:t>
      </w:r>
      <w:proofErr w:type="spellStart"/>
      <w:r>
        <w:t>kjo</w:t>
      </w:r>
      <w:proofErr w:type="spellEnd"/>
      <w:r>
        <w:t xml:space="preserve"> </w:t>
      </w:r>
      <w:proofErr w:type="spellStart"/>
      <w:r>
        <w:t>mund</w:t>
      </w:r>
      <w:proofErr w:type="spellEnd"/>
      <w:r>
        <w:t xml:space="preserve"> </w:t>
      </w:r>
      <w:proofErr w:type="spellStart"/>
      <w:r>
        <w:t>të</w:t>
      </w:r>
      <w:proofErr w:type="spellEnd"/>
      <w:r>
        <w:t xml:space="preserve"> </w:t>
      </w:r>
      <w:proofErr w:type="spellStart"/>
      <w:r>
        <w:t>ndikohet</w:t>
      </w:r>
      <w:proofErr w:type="spellEnd"/>
      <w:r>
        <w:t xml:space="preserve"> </w:t>
      </w:r>
      <w:proofErr w:type="spellStart"/>
      <w:r>
        <w:t>në</w:t>
      </w:r>
      <w:proofErr w:type="spellEnd"/>
      <w:r>
        <w:t xml:space="preserve"> </w:t>
      </w:r>
      <w:proofErr w:type="spellStart"/>
      <w:r>
        <w:t>luhatjet</w:t>
      </w:r>
      <w:proofErr w:type="spellEnd"/>
      <w:r>
        <w:t xml:space="preserve"> </w:t>
      </w:r>
      <w:proofErr w:type="spellStart"/>
      <w:r>
        <w:t>vjetore</w:t>
      </w:r>
      <w:proofErr w:type="spellEnd"/>
      <w:r>
        <w:t xml:space="preserve"> </w:t>
      </w:r>
      <w:proofErr w:type="spellStart"/>
      <w:r>
        <w:t>për</w:t>
      </w:r>
      <w:proofErr w:type="spellEnd"/>
      <w:r>
        <w:t xml:space="preserve"> </w:t>
      </w:r>
      <w:proofErr w:type="spellStart"/>
      <w:r>
        <w:t>shkak</w:t>
      </w:r>
      <w:proofErr w:type="spellEnd"/>
      <w:r>
        <w:t xml:space="preserve"> </w:t>
      </w:r>
      <w:proofErr w:type="spellStart"/>
      <w:r>
        <w:t>të</w:t>
      </w:r>
      <w:proofErr w:type="spellEnd"/>
      <w:r>
        <w:t xml:space="preserve"> </w:t>
      </w:r>
      <w:proofErr w:type="spellStart"/>
      <w:r>
        <w:t>ndryshimeve</w:t>
      </w:r>
      <w:proofErr w:type="spellEnd"/>
      <w:r>
        <w:t xml:space="preserve"> </w:t>
      </w:r>
      <w:proofErr w:type="spellStart"/>
      <w:r>
        <w:t>hidrologjike</w:t>
      </w:r>
      <w:proofErr w:type="spellEnd"/>
      <w:r>
        <w:t xml:space="preserve">. </w:t>
      </w:r>
      <w:proofErr w:type="spellStart"/>
      <w:r>
        <w:t>Vëzhguesit</w:t>
      </w:r>
      <w:proofErr w:type="spellEnd"/>
      <w:r>
        <w:t xml:space="preserve"> </w:t>
      </w:r>
      <w:proofErr w:type="spellStart"/>
      <w:r>
        <w:t>ndërkombëtarë</w:t>
      </w:r>
      <w:proofErr w:type="spellEnd"/>
      <w:r>
        <w:t xml:space="preserve"> e </w:t>
      </w:r>
      <w:proofErr w:type="spellStart"/>
      <w:r>
        <w:t>konsiderojnë</w:t>
      </w:r>
      <w:proofErr w:type="spellEnd"/>
      <w:r>
        <w:t xml:space="preserve"> </w:t>
      </w:r>
      <w:proofErr w:type="spellStart"/>
      <w:r>
        <w:t>të</w:t>
      </w:r>
      <w:proofErr w:type="spellEnd"/>
      <w:r>
        <w:t xml:space="preserve"> </w:t>
      </w:r>
      <w:proofErr w:type="spellStart"/>
      <w:r>
        <w:t>rëndësishme</w:t>
      </w:r>
      <w:proofErr w:type="spellEnd"/>
      <w:r>
        <w:t xml:space="preserve"> </w:t>
      </w:r>
      <w:proofErr w:type="spellStart"/>
      <w:r>
        <w:t>promovimin</w:t>
      </w:r>
      <w:proofErr w:type="spellEnd"/>
      <w:r>
        <w:t xml:space="preserve"> e </w:t>
      </w:r>
      <w:proofErr w:type="spellStart"/>
      <w:r>
        <w:t>një</w:t>
      </w:r>
      <w:proofErr w:type="spellEnd"/>
      <w:r>
        <w:t xml:space="preserve"> </w:t>
      </w:r>
      <w:proofErr w:type="spellStart"/>
      <w:r>
        <w:t>diversifikimi</w:t>
      </w:r>
      <w:proofErr w:type="spellEnd"/>
      <w:r>
        <w:t xml:space="preserve"> </w:t>
      </w:r>
      <w:proofErr w:type="spellStart"/>
      <w:r>
        <w:t>më</w:t>
      </w:r>
      <w:proofErr w:type="spellEnd"/>
      <w:r>
        <w:t xml:space="preserve"> </w:t>
      </w:r>
      <w:proofErr w:type="spellStart"/>
      <w:r>
        <w:t>të</w:t>
      </w:r>
      <w:proofErr w:type="spellEnd"/>
      <w:r>
        <w:t xml:space="preserve"> </w:t>
      </w:r>
      <w:proofErr w:type="spellStart"/>
      <w:r>
        <w:t>gjerë</w:t>
      </w:r>
      <w:proofErr w:type="spellEnd"/>
      <w:r>
        <w:t xml:space="preserve"> </w:t>
      </w:r>
      <w:proofErr w:type="spellStart"/>
      <w:r>
        <w:t>të</w:t>
      </w:r>
      <w:proofErr w:type="spellEnd"/>
      <w:r>
        <w:t xml:space="preserve"> </w:t>
      </w:r>
      <w:proofErr w:type="spellStart"/>
      <w:r>
        <w:t>përzierjes</w:t>
      </w:r>
      <w:proofErr w:type="spellEnd"/>
      <w:r>
        <w:t xml:space="preserve"> </w:t>
      </w:r>
      <w:proofErr w:type="spellStart"/>
      <w:r>
        <w:t>së</w:t>
      </w:r>
      <w:proofErr w:type="spellEnd"/>
      <w:r>
        <w:t xml:space="preserve"> </w:t>
      </w:r>
      <w:proofErr w:type="spellStart"/>
      <w:r>
        <w:t>energjisë</w:t>
      </w:r>
      <w:proofErr w:type="spellEnd"/>
      <w:r>
        <w:t xml:space="preserve"> </w:t>
      </w:r>
      <w:proofErr w:type="spellStart"/>
      <w:r>
        <w:t>së</w:t>
      </w:r>
      <w:proofErr w:type="spellEnd"/>
      <w:r>
        <w:t xml:space="preserve"> </w:t>
      </w:r>
      <w:proofErr w:type="spellStart"/>
      <w:r>
        <w:t>rinovueshme</w:t>
      </w:r>
      <w:proofErr w:type="spellEnd"/>
      <w:r>
        <w:t xml:space="preserve">, duke </w:t>
      </w:r>
      <w:proofErr w:type="spellStart"/>
      <w:r>
        <w:t>rritur</w:t>
      </w:r>
      <w:proofErr w:type="spellEnd"/>
      <w:r>
        <w:t xml:space="preserve"> </w:t>
      </w:r>
      <w:proofErr w:type="spellStart"/>
      <w:r>
        <w:t>optimizimin</w:t>
      </w:r>
      <w:proofErr w:type="spellEnd"/>
      <w:r>
        <w:t xml:space="preserve"> </w:t>
      </w:r>
      <w:proofErr w:type="spellStart"/>
      <w:r>
        <w:t>dhe</w:t>
      </w:r>
      <w:proofErr w:type="spellEnd"/>
      <w:r>
        <w:t xml:space="preserve"> </w:t>
      </w:r>
      <w:proofErr w:type="spellStart"/>
      <w:r>
        <w:t>reduktimin</w:t>
      </w:r>
      <w:proofErr w:type="spellEnd"/>
      <w:r>
        <w:t xml:space="preserve"> e </w:t>
      </w:r>
      <w:proofErr w:type="spellStart"/>
      <w:r>
        <w:t>rrezikut</w:t>
      </w:r>
      <w:proofErr w:type="spellEnd"/>
      <w:r>
        <w:t xml:space="preserve">. </w:t>
      </w:r>
      <w:proofErr w:type="spellStart"/>
      <w:r>
        <w:t>Në</w:t>
      </w:r>
      <w:proofErr w:type="spellEnd"/>
      <w:r>
        <w:t xml:space="preserve"> </w:t>
      </w:r>
      <w:proofErr w:type="spellStart"/>
      <w:r>
        <w:t>këtë</w:t>
      </w:r>
      <w:proofErr w:type="spellEnd"/>
      <w:r>
        <w:t xml:space="preserve"> </w:t>
      </w:r>
      <w:proofErr w:type="spellStart"/>
      <w:r>
        <w:t>masë</w:t>
      </w:r>
      <w:proofErr w:type="spellEnd"/>
      <w:r>
        <w:t xml:space="preserve">, </w:t>
      </w:r>
      <w:proofErr w:type="spellStart"/>
      <w:r>
        <w:t>Shqipëria</w:t>
      </w:r>
      <w:proofErr w:type="spellEnd"/>
      <w:r>
        <w:t xml:space="preserve"> po operon </w:t>
      </w:r>
      <w:proofErr w:type="spellStart"/>
      <w:r>
        <w:t>për</w:t>
      </w:r>
      <w:proofErr w:type="spellEnd"/>
      <w:r>
        <w:t xml:space="preserve"> </w:t>
      </w:r>
      <w:proofErr w:type="spellStart"/>
      <w:r>
        <w:t>rritjen</w:t>
      </w:r>
      <w:proofErr w:type="spellEnd"/>
      <w:r>
        <w:t xml:space="preserve"> e </w:t>
      </w:r>
      <w:proofErr w:type="spellStart"/>
      <w:r>
        <w:t>energjisë</w:t>
      </w:r>
      <w:proofErr w:type="spellEnd"/>
      <w:r>
        <w:t xml:space="preserve"> </w:t>
      </w:r>
      <w:proofErr w:type="spellStart"/>
      <w:r>
        <w:t>së</w:t>
      </w:r>
      <w:proofErr w:type="spellEnd"/>
      <w:r>
        <w:t xml:space="preserve"> </w:t>
      </w:r>
      <w:proofErr w:type="spellStart"/>
      <w:r>
        <w:t>rinovueshm</w:t>
      </w:r>
      <w:r w:rsidR="00957FD3">
        <w:t>e</w:t>
      </w:r>
      <w:proofErr w:type="spellEnd"/>
      <w:r w:rsidR="00957FD3">
        <w:t xml:space="preserve"> jo </w:t>
      </w:r>
      <w:proofErr w:type="spellStart"/>
      <w:r w:rsidR="00957FD3" w:rsidRPr="00664AC7">
        <w:rPr>
          <w:color w:val="000000" w:themeColor="text1"/>
        </w:rPr>
        <w:t>hidrik</w:t>
      </w:r>
      <w:proofErr w:type="spellEnd"/>
      <w:r>
        <w:t xml:space="preserve">, </w:t>
      </w:r>
      <w:proofErr w:type="spellStart"/>
      <w:r>
        <w:t>por</w:t>
      </w:r>
      <w:proofErr w:type="spellEnd"/>
      <w:r>
        <w:t xml:space="preserve"> </w:t>
      </w:r>
      <w:proofErr w:type="spellStart"/>
      <w:r>
        <w:t>zbatimi</w:t>
      </w:r>
      <w:proofErr w:type="spellEnd"/>
      <w:r>
        <w:t xml:space="preserve"> </w:t>
      </w:r>
      <w:proofErr w:type="spellStart"/>
      <w:r>
        <w:t>i</w:t>
      </w:r>
      <w:proofErr w:type="spellEnd"/>
      <w:r>
        <w:t xml:space="preserve"> </w:t>
      </w:r>
      <w:proofErr w:type="spellStart"/>
      <w:r>
        <w:t>ndërhyrjes</w:t>
      </w:r>
      <w:proofErr w:type="spellEnd"/>
      <w:r>
        <w:t xml:space="preserve"> </w:t>
      </w:r>
      <w:proofErr w:type="spellStart"/>
      <w:r>
        <w:t>ende</w:t>
      </w:r>
      <w:proofErr w:type="spellEnd"/>
      <w:r>
        <w:t xml:space="preserve"> </w:t>
      </w:r>
      <w:proofErr w:type="spellStart"/>
      <w:r>
        <w:t>nuk</w:t>
      </w:r>
      <w:proofErr w:type="spellEnd"/>
      <w:r>
        <w:t xml:space="preserve"> </w:t>
      </w:r>
      <w:proofErr w:type="spellStart"/>
      <w:r>
        <w:t>është</w:t>
      </w:r>
      <w:proofErr w:type="spellEnd"/>
      <w:r>
        <w:t xml:space="preserve"> </w:t>
      </w:r>
      <w:proofErr w:type="spellStart"/>
      <w:r>
        <w:t>kryer</w:t>
      </w:r>
      <w:proofErr w:type="spellEnd"/>
      <w:r>
        <w:t>.</w:t>
      </w:r>
    </w:p>
    <w:p w14:paraId="575EC7CD" w14:textId="77777777" w:rsidR="00DA62C7" w:rsidRDefault="00DA62C7">
      <w:pPr>
        <w:pStyle w:val="BodyText"/>
        <w:spacing w:before="5"/>
        <w:rPr>
          <w:sz w:val="16"/>
        </w:rPr>
      </w:pPr>
    </w:p>
    <w:p w14:paraId="6A23E5DA" w14:textId="77777777" w:rsidR="00DA62C7" w:rsidRDefault="00707778">
      <w:pPr>
        <w:pStyle w:val="BodyText"/>
        <w:spacing w:line="266" w:lineRule="auto"/>
        <w:ind w:left="1132" w:right="1133"/>
        <w:jc w:val="both"/>
      </w:pPr>
      <w:proofErr w:type="spellStart"/>
      <w:r>
        <w:t>Efiçenca</w:t>
      </w:r>
      <w:proofErr w:type="spellEnd"/>
      <w:r>
        <w:t xml:space="preserve"> e </w:t>
      </w:r>
      <w:proofErr w:type="spellStart"/>
      <w:r>
        <w:t>energjisë</w:t>
      </w:r>
      <w:proofErr w:type="spellEnd"/>
      <w:r>
        <w:t xml:space="preserve"> </w:t>
      </w:r>
      <w:proofErr w:type="spellStart"/>
      <w:r>
        <w:t>në</w:t>
      </w:r>
      <w:proofErr w:type="spellEnd"/>
      <w:r>
        <w:t xml:space="preserve"> </w:t>
      </w:r>
      <w:proofErr w:type="spellStart"/>
      <w:r>
        <w:t>Shqipëri</w:t>
      </w:r>
      <w:proofErr w:type="spellEnd"/>
      <w:r>
        <w:t xml:space="preserve"> </w:t>
      </w:r>
      <w:proofErr w:type="spellStart"/>
      <w:r>
        <w:t>është</w:t>
      </w:r>
      <w:proofErr w:type="spellEnd"/>
      <w:r>
        <w:t xml:space="preserve"> </w:t>
      </w:r>
      <w:proofErr w:type="spellStart"/>
      <w:r>
        <w:t>ende</w:t>
      </w:r>
      <w:proofErr w:type="spellEnd"/>
      <w:r>
        <w:t xml:space="preserve"> </w:t>
      </w:r>
      <w:proofErr w:type="spellStart"/>
      <w:r>
        <w:t>në</w:t>
      </w:r>
      <w:proofErr w:type="spellEnd"/>
      <w:r>
        <w:t xml:space="preserve"> </w:t>
      </w:r>
      <w:proofErr w:type="spellStart"/>
      <w:r>
        <w:t>fazat</w:t>
      </w:r>
      <w:proofErr w:type="spellEnd"/>
      <w:r>
        <w:t xml:space="preserve"> e </w:t>
      </w:r>
      <w:proofErr w:type="spellStart"/>
      <w:r>
        <w:t>hershme</w:t>
      </w:r>
      <w:proofErr w:type="spellEnd"/>
      <w:r>
        <w:t xml:space="preserve">. </w:t>
      </w:r>
      <w:proofErr w:type="spellStart"/>
      <w:r>
        <w:t>Sipas</w:t>
      </w:r>
      <w:proofErr w:type="spellEnd"/>
      <w:r>
        <w:t xml:space="preserve"> OECD (2021) </w:t>
      </w:r>
      <w:proofErr w:type="spellStart"/>
      <w:r>
        <w:t>nuk</w:t>
      </w:r>
      <w:proofErr w:type="spellEnd"/>
      <w:r>
        <w:t xml:space="preserve"> ka </w:t>
      </w:r>
      <w:proofErr w:type="spellStart"/>
      <w:r>
        <w:t>asnjë</w:t>
      </w:r>
      <w:proofErr w:type="spellEnd"/>
      <w:r>
        <w:t xml:space="preserve"> fond </w:t>
      </w:r>
      <w:proofErr w:type="spellStart"/>
      <w:r>
        <w:t>të</w:t>
      </w:r>
      <w:proofErr w:type="spellEnd"/>
      <w:r>
        <w:t xml:space="preserve"> </w:t>
      </w:r>
      <w:proofErr w:type="spellStart"/>
      <w:r>
        <w:t>dedikuar</w:t>
      </w:r>
      <w:proofErr w:type="spellEnd"/>
      <w:r>
        <w:t xml:space="preserve"> </w:t>
      </w:r>
      <w:proofErr w:type="spellStart"/>
      <w:r>
        <w:t>të</w:t>
      </w:r>
      <w:proofErr w:type="spellEnd"/>
      <w:r>
        <w:t xml:space="preserve"> </w:t>
      </w:r>
      <w:proofErr w:type="spellStart"/>
      <w:r>
        <w:t>financuar</w:t>
      </w:r>
      <w:proofErr w:type="spellEnd"/>
      <w:r>
        <w:t xml:space="preserve"> </w:t>
      </w:r>
      <w:proofErr w:type="spellStart"/>
      <w:r>
        <w:t>nga</w:t>
      </w:r>
      <w:proofErr w:type="spellEnd"/>
      <w:r>
        <w:t xml:space="preserve"> </w:t>
      </w:r>
      <w:proofErr w:type="spellStart"/>
      <w:r>
        <w:t>qeveria</w:t>
      </w:r>
      <w:proofErr w:type="spellEnd"/>
      <w:r>
        <w:t xml:space="preserve"> </w:t>
      </w:r>
      <w:proofErr w:type="spellStart"/>
      <w:r>
        <w:t>për</w:t>
      </w:r>
      <w:proofErr w:type="spellEnd"/>
      <w:r>
        <w:t xml:space="preserve"> </w:t>
      </w:r>
      <w:proofErr w:type="spellStart"/>
      <w:r>
        <w:t>efiçiencën</w:t>
      </w:r>
      <w:proofErr w:type="spellEnd"/>
      <w:r>
        <w:t xml:space="preserve"> e </w:t>
      </w:r>
      <w:proofErr w:type="spellStart"/>
      <w:r>
        <w:t>energjisë</w:t>
      </w:r>
      <w:proofErr w:type="spellEnd"/>
      <w:r>
        <w:t>—</w:t>
      </w:r>
      <w:proofErr w:type="spellStart"/>
      <w:r>
        <w:t>ndonëse</w:t>
      </w:r>
      <w:proofErr w:type="spellEnd"/>
      <w:r>
        <w:t xml:space="preserve"> </w:t>
      </w:r>
      <w:proofErr w:type="spellStart"/>
      <w:r>
        <w:t>investimet</w:t>
      </w:r>
      <w:proofErr w:type="spellEnd"/>
      <w:r>
        <w:t xml:space="preserve"> </w:t>
      </w:r>
      <w:proofErr w:type="spellStart"/>
      <w:r>
        <w:t>në</w:t>
      </w:r>
      <w:proofErr w:type="spellEnd"/>
      <w:r>
        <w:t xml:space="preserve"> </w:t>
      </w:r>
      <w:proofErr w:type="spellStart"/>
      <w:r>
        <w:t>efiçencën</w:t>
      </w:r>
      <w:proofErr w:type="spellEnd"/>
      <w:r>
        <w:t xml:space="preserve"> e </w:t>
      </w:r>
      <w:proofErr w:type="spellStart"/>
      <w:r>
        <w:t>energjisë</w:t>
      </w:r>
      <w:proofErr w:type="spellEnd"/>
      <w:r>
        <w:t xml:space="preserve"> </w:t>
      </w:r>
      <w:proofErr w:type="spellStart"/>
      <w:r>
        <w:t>realizohen</w:t>
      </w:r>
      <w:proofErr w:type="spellEnd"/>
      <w:r>
        <w:t xml:space="preserve"> </w:t>
      </w:r>
      <w:proofErr w:type="spellStart"/>
      <w:r>
        <w:t>si</w:t>
      </w:r>
      <w:proofErr w:type="spellEnd"/>
      <w:r>
        <w:t xml:space="preserve"> </w:t>
      </w:r>
      <w:proofErr w:type="spellStart"/>
      <w:r>
        <w:t>pjesë</w:t>
      </w:r>
      <w:proofErr w:type="spellEnd"/>
      <w:r>
        <w:t xml:space="preserve"> e </w:t>
      </w:r>
      <w:proofErr w:type="spellStart"/>
      <w:r>
        <w:t>projekteve</w:t>
      </w:r>
      <w:proofErr w:type="spellEnd"/>
      <w:r>
        <w:t>/</w:t>
      </w:r>
      <w:proofErr w:type="spellStart"/>
      <w:r>
        <w:t>investimeve</w:t>
      </w:r>
      <w:proofErr w:type="spellEnd"/>
      <w:r>
        <w:t xml:space="preserve"> </w:t>
      </w:r>
      <w:proofErr w:type="spellStart"/>
      <w:r>
        <w:t>të</w:t>
      </w:r>
      <w:proofErr w:type="spellEnd"/>
      <w:r>
        <w:t xml:space="preserve"> </w:t>
      </w:r>
      <w:proofErr w:type="spellStart"/>
      <w:r>
        <w:t>tjera</w:t>
      </w:r>
      <w:proofErr w:type="spellEnd"/>
      <w:r>
        <w:t xml:space="preserve"> </w:t>
      </w:r>
      <w:proofErr w:type="spellStart"/>
      <w:r>
        <w:t>të</w:t>
      </w:r>
      <w:proofErr w:type="spellEnd"/>
      <w:r>
        <w:t xml:space="preserve"> </w:t>
      </w:r>
      <w:proofErr w:type="spellStart"/>
      <w:r>
        <w:t>financuara</w:t>
      </w:r>
      <w:proofErr w:type="spellEnd"/>
      <w:r>
        <w:t xml:space="preserve"> </w:t>
      </w:r>
      <w:proofErr w:type="spellStart"/>
      <w:r>
        <w:t>nga</w:t>
      </w:r>
      <w:proofErr w:type="spellEnd"/>
      <w:r>
        <w:t xml:space="preserve"> </w:t>
      </w:r>
      <w:proofErr w:type="spellStart"/>
      <w:r>
        <w:t>institucionet</w:t>
      </w:r>
      <w:proofErr w:type="spellEnd"/>
      <w:r>
        <w:t xml:space="preserve"> </w:t>
      </w:r>
      <w:proofErr w:type="spellStart"/>
      <w:r>
        <w:t>financiare</w:t>
      </w:r>
      <w:proofErr w:type="spellEnd"/>
      <w:r>
        <w:t xml:space="preserve"> </w:t>
      </w:r>
      <w:proofErr w:type="spellStart"/>
      <w:r>
        <w:t>ndërkombëtare</w:t>
      </w:r>
      <w:proofErr w:type="spellEnd"/>
      <w:r>
        <w:t xml:space="preserve"> </w:t>
      </w:r>
      <w:proofErr w:type="spellStart"/>
      <w:r>
        <w:t>ose</w:t>
      </w:r>
      <w:proofErr w:type="spellEnd"/>
      <w:r>
        <w:t xml:space="preserve"> </w:t>
      </w:r>
      <w:proofErr w:type="spellStart"/>
      <w:r>
        <w:t>bankat</w:t>
      </w:r>
      <w:proofErr w:type="spellEnd"/>
      <w:r>
        <w:t xml:space="preserve"> </w:t>
      </w:r>
      <w:proofErr w:type="spellStart"/>
      <w:r>
        <w:t>tregtare</w:t>
      </w:r>
      <w:proofErr w:type="spellEnd"/>
      <w:r>
        <w:t xml:space="preserve">. </w:t>
      </w:r>
      <w:proofErr w:type="spellStart"/>
      <w:r>
        <w:t>Shqipëria</w:t>
      </w:r>
      <w:proofErr w:type="spellEnd"/>
      <w:r>
        <w:t xml:space="preserve"> </w:t>
      </w:r>
      <w:proofErr w:type="spellStart"/>
      <w:r>
        <w:t>nuk</w:t>
      </w:r>
      <w:proofErr w:type="spellEnd"/>
      <w:r>
        <w:t xml:space="preserve"> ka </w:t>
      </w:r>
      <w:proofErr w:type="spellStart"/>
      <w:r>
        <w:t>një</w:t>
      </w:r>
      <w:proofErr w:type="spellEnd"/>
      <w:r>
        <w:t xml:space="preserve"> </w:t>
      </w:r>
      <w:proofErr w:type="spellStart"/>
      <w:r>
        <w:t>sistem</w:t>
      </w:r>
      <w:proofErr w:type="spellEnd"/>
      <w:r>
        <w:t xml:space="preserve"> </w:t>
      </w:r>
      <w:proofErr w:type="spellStart"/>
      <w:r>
        <w:t>për</w:t>
      </w:r>
      <w:proofErr w:type="spellEnd"/>
      <w:r>
        <w:t xml:space="preserve"> </w:t>
      </w:r>
      <w:proofErr w:type="spellStart"/>
      <w:r>
        <w:t>mbledhjen</w:t>
      </w:r>
      <w:proofErr w:type="spellEnd"/>
      <w:r>
        <w:t xml:space="preserve"> e </w:t>
      </w:r>
      <w:proofErr w:type="spellStart"/>
      <w:r>
        <w:t>të</w:t>
      </w:r>
      <w:proofErr w:type="spellEnd"/>
      <w:r>
        <w:t xml:space="preserve"> </w:t>
      </w:r>
      <w:proofErr w:type="spellStart"/>
      <w:r>
        <w:t>dhënave</w:t>
      </w:r>
      <w:proofErr w:type="spellEnd"/>
      <w:r>
        <w:t xml:space="preserve"> </w:t>
      </w:r>
      <w:proofErr w:type="spellStart"/>
      <w:r>
        <w:t>dhe</w:t>
      </w:r>
      <w:proofErr w:type="spellEnd"/>
      <w:r>
        <w:t xml:space="preserve"> </w:t>
      </w:r>
      <w:proofErr w:type="spellStart"/>
      <w:r>
        <w:t>monitorimin</w:t>
      </w:r>
      <w:proofErr w:type="spellEnd"/>
      <w:r>
        <w:t xml:space="preserve"> e </w:t>
      </w:r>
      <w:proofErr w:type="spellStart"/>
      <w:r>
        <w:t>e</w:t>
      </w:r>
      <w:r w:rsidR="00AD48B0">
        <w:t>fiçencës</w:t>
      </w:r>
      <w:proofErr w:type="spellEnd"/>
      <w:r w:rsidR="00AD48B0">
        <w:t xml:space="preserve"> </w:t>
      </w:r>
      <w:proofErr w:type="spellStart"/>
      <w:r w:rsidR="00AD48B0">
        <w:t>së</w:t>
      </w:r>
      <w:proofErr w:type="spellEnd"/>
      <w:r w:rsidR="00AD48B0">
        <w:t xml:space="preserve"> </w:t>
      </w:r>
      <w:proofErr w:type="spellStart"/>
      <w:r w:rsidR="00AD48B0">
        <w:t>energjisë</w:t>
      </w:r>
      <w:proofErr w:type="spellEnd"/>
      <w:r w:rsidR="00AD48B0">
        <w:t xml:space="preserve">, </w:t>
      </w:r>
      <w:proofErr w:type="spellStart"/>
      <w:r w:rsidR="00AD48B0">
        <w:t>audit</w:t>
      </w:r>
      <w:r w:rsidR="003D6E38">
        <w:t>imet</w:t>
      </w:r>
      <w:proofErr w:type="spellEnd"/>
      <w:r>
        <w:t xml:space="preserve"> e </w:t>
      </w:r>
      <w:proofErr w:type="spellStart"/>
      <w:r>
        <w:t>energjisë</w:t>
      </w:r>
      <w:proofErr w:type="spellEnd"/>
      <w:r>
        <w:t xml:space="preserve"> </w:t>
      </w:r>
      <w:proofErr w:type="spellStart"/>
      <w:r>
        <w:t>dhe</w:t>
      </w:r>
      <w:proofErr w:type="spellEnd"/>
      <w:r>
        <w:t xml:space="preserve"> as </w:t>
      </w:r>
      <w:proofErr w:type="spellStart"/>
      <w:r>
        <w:t>një</w:t>
      </w:r>
      <w:proofErr w:type="spellEnd"/>
      <w:r>
        <w:t xml:space="preserve"> </w:t>
      </w:r>
      <w:proofErr w:type="spellStart"/>
      <w:r>
        <w:t>metodologji</w:t>
      </w:r>
      <w:proofErr w:type="spellEnd"/>
      <w:r>
        <w:t xml:space="preserve"> </w:t>
      </w:r>
      <w:proofErr w:type="spellStart"/>
      <w:r>
        <w:t>nga</w:t>
      </w:r>
      <w:proofErr w:type="spellEnd"/>
      <w:r>
        <w:t xml:space="preserve"> </w:t>
      </w:r>
      <w:proofErr w:type="spellStart"/>
      <w:r>
        <w:t>poshtë-lart</w:t>
      </w:r>
      <w:proofErr w:type="spellEnd"/>
      <w:r>
        <w:t xml:space="preserve"> </w:t>
      </w:r>
      <w:proofErr w:type="spellStart"/>
      <w:r>
        <w:t>për</w:t>
      </w:r>
      <w:proofErr w:type="spellEnd"/>
      <w:r>
        <w:t xml:space="preserve"> </w:t>
      </w:r>
      <w:proofErr w:type="spellStart"/>
      <w:r>
        <w:t>mbledhjen</w:t>
      </w:r>
      <w:proofErr w:type="spellEnd"/>
      <w:r>
        <w:t xml:space="preserve"> e </w:t>
      </w:r>
      <w:proofErr w:type="spellStart"/>
      <w:r>
        <w:t>të</w:t>
      </w:r>
      <w:proofErr w:type="spellEnd"/>
      <w:r>
        <w:t xml:space="preserve"> </w:t>
      </w:r>
      <w:proofErr w:type="spellStart"/>
      <w:r>
        <w:t>dhënave</w:t>
      </w:r>
      <w:proofErr w:type="spellEnd"/>
      <w:r>
        <w:t>.</w:t>
      </w:r>
    </w:p>
    <w:p w14:paraId="7E35C8FD" w14:textId="77777777" w:rsidR="00DA62C7" w:rsidRDefault="00DA62C7">
      <w:pPr>
        <w:spacing w:line="266" w:lineRule="auto"/>
        <w:jc w:val="both"/>
        <w:sectPr w:rsidR="00DA62C7">
          <w:pgSz w:w="11910" w:h="16840"/>
          <w:pgMar w:top="1320" w:right="0" w:bottom="540" w:left="0" w:header="0" w:footer="352" w:gutter="0"/>
          <w:cols w:space="720"/>
        </w:sectPr>
      </w:pPr>
    </w:p>
    <w:p w14:paraId="706C8838" w14:textId="77777777" w:rsidR="00DA62C7" w:rsidRPr="000913E9" w:rsidRDefault="00707778">
      <w:pPr>
        <w:pStyle w:val="BodyText"/>
        <w:spacing w:before="67" w:line="266" w:lineRule="auto"/>
        <w:ind w:left="1132" w:right="1131"/>
        <w:jc w:val="both"/>
        <w:rPr>
          <w:lang w:val="es-AR"/>
        </w:rPr>
      </w:pPr>
      <w:proofErr w:type="spellStart"/>
      <w:r w:rsidRPr="000913E9">
        <w:rPr>
          <w:lang w:val="es-AR"/>
        </w:rPr>
        <w:lastRenderedPageBreak/>
        <w:t>Inovacioni</w:t>
      </w:r>
      <w:proofErr w:type="spellEnd"/>
      <w:r w:rsidRPr="000913E9">
        <w:rPr>
          <w:lang w:val="es-AR"/>
        </w:rPr>
        <w:t xml:space="preserve"> </w:t>
      </w:r>
      <w:proofErr w:type="spellStart"/>
      <w:r w:rsidRPr="000913E9">
        <w:rPr>
          <w:lang w:val="es-AR"/>
        </w:rPr>
        <w:t>konsiderohet</w:t>
      </w:r>
      <w:proofErr w:type="spellEnd"/>
      <w:r w:rsidRPr="000913E9">
        <w:rPr>
          <w:lang w:val="es-AR"/>
        </w:rPr>
        <w:t xml:space="preserve"> </w:t>
      </w:r>
      <w:proofErr w:type="spellStart"/>
      <w:r w:rsidRPr="000913E9">
        <w:rPr>
          <w:lang w:val="es-AR"/>
        </w:rPr>
        <w:t>nga</w:t>
      </w:r>
      <w:proofErr w:type="spellEnd"/>
      <w:r w:rsidRPr="000913E9">
        <w:rPr>
          <w:lang w:val="es-AR"/>
        </w:rPr>
        <w:t xml:space="preserve"> </w:t>
      </w:r>
      <w:proofErr w:type="spellStart"/>
      <w:r w:rsidRPr="000913E9">
        <w:rPr>
          <w:lang w:val="es-AR"/>
        </w:rPr>
        <w:t>palët</w:t>
      </w:r>
      <w:proofErr w:type="spellEnd"/>
      <w:r w:rsidRPr="000913E9">
        <w:rPr>
          <w:lang w:val="es-AR"/>
        </w:rPr>
        <w:t xml:space="preserve"> e </w:t>
      </w:r>
      <w:proofErr w:type="spellStart"/>
      <w:r w:rsidRPr="000913E9">
        <w:rPr>
          <w:lang w:val="es-AR"/>
        </w:rPr>
        <w:t>interesuara</w:t>
      </w:r>
      <w:proofErr w:type="spellEnd"/>
      <w:r w:rsidRPr="000913E9">
        <w:rPr>
          <w:lang w:val="es-AR"/>
        </w:rPr>
        <w:t xml:space="preserve"> si i </w:t>
      </w:r>
      <w:proofErr w:type="spellStart"/>
      <w:r w:rsidRPr="000913E9">
        <w:rPr>
          <w:lang w:val="es-AR"/>
        </w:rPr>
        <w:t>rëndësishëm</w:t>
      </w:r>
      <w:proofErr w:type="spellEnd"/>
      <w:r w:rsidRPr="000913E9">
        <w:rPr>
          <w:lang w:val="es-AR"/>
        </w:rPr>
        <w:t xml:space="preserve"> </w:t>
      </w:r>
      <w:proofErr w:type="spellStart"/>
      <w:r w:rsidRPr="000913E9">
        <w:rPr>
          <w:lang w:val="es-AR"/>
        </w:rPr>
        <w:t>për</w:t>
      </w:r>
      <w:proofErr w:type="spellEnd"/>
      <w:r w:rsidRPr="000913E9">
        <w:rPr>
          <w:lang w:val="es-AR"/>
        </w:rPr>
        <w:t xml:space="preserve"> </w:t>
      </w:r>
      <w:proofErr w:type="spellStart"/>
      <w:r w:rsidRPr="000913E9">
        <w:rPr>
          <w:lang w:val="es-AR"/>
        </w:rPr>
        <w:t>zhvillimin</w:t>
      </w:r>
      <w:proofErr w:type="spellEnd"/>
      <w:r w:rsidRPr="000913E9">
        <w:rPr>
          <w:lang w:val="es-AR"/>
        </w:rPr>
        <w:t xml:space="preserve"> e </w:t>
      </w:r>
      <w:proofErr w:type="spellStart"/>
      <w:r w:rsidRPr="000913E9">
        <w:rPr>
          <w:lang w:val="es-AR"/>
        </w:rPr>
        <w:t>sistemit</w:t>
      </w:r>
      <w:proofErr w:type="spellEnd"/>
      <w:r w:rsidRPr="000913E9">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industrisë</w:t>
      </w:r>
      <w:proofErr w:type="spellEnd"/>
      <w:r w:rsidRPr="000913E9">
        <w:rPr>
          <w:lang w:val="es-AR"/>
        </w:rPr>
        <w:t xml:space="preserve">. </w:t>
      </w:r>
      <w:proofErr w:type="spellStart"/>
      <w:r w:rsidRPr="000913E9">
        <w:rPr>
          <w:lang w:val="es-AR"/>
        </w:rPr>
        <w:t>Ministria</w:t>
      </w:r>
      <w:proofErr w:type="spellEnd"/>
      <w:r w:rsidRPr="000913E9">
        <w:rPr>
          <w:lang w:val="es-AR"/>
        </w:rPr>
        <w:t xml:space="preserve"> e </w:t>
      </w:r>
      <w:proofErr w:type="spellStart"/>
      <w:r w:rsidRPr="000913E9">
        <w:rPr>
          <w:lang w:val="es-AR"/>
        </w:rPr>
        <w:t>Infrastrukturës</w:t>
      </w:r>
      <w:proofErr w:type="spellEnd"/>
      <w:r w:rsidRPr="000913E9">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Energjisë</w:t>
      </w:r>
      <w:proofErr w:type="spellEnd"/>
      <w:r w:rsidRPr="000913E9">
        <w:rPr>
          <w:lang w:val="es-AR"/>
        </w:rPr>
        <w:t xml:space="preserve"> </w:t>
      </w:r>
      <w:proofErr w:type="spellStart"/>
      <w:r w:rsidRPr="000913E9">
        <w:rPr>
          <w:lang w:val="es-AR"/>
        </w:rPr>
        <w:t>ka</w:t>
      </w:r>
      <w:proofErr w:type="spellEnd"/>
      <w:r w:rsidRPr="000913E9">
        <w:rPr>
          <w:lang w:val="es-AR"/>
        </w:rPr>
        <w:t xml:space="preserve"> </w:t>
      </w:r>
      <w:proofErr w:type="spellStart"/>
      <w:r w:rsidRPr="000913E9">
        <w:rPr>
          <w:lang w:val="es-AR"/>
        </w:rPr>
        <w:t>hartuar</w:t>
      </w:r>
      <w:proofErr w:type="spellEnd"/>
      <w:r w:rsidRPr="000913E9">
        <w:rPr>
          <w:lang w:val="es-AR"/>
        </w:rPr>
        <w:t xml:space="preserve"> </w:t>
      </w:r>
      <w:proofErr w:type="spellStart"/>
      <w:r w:rsidRPr="000913E9">
        <w:rPr>
          <w:lang w:val="es-AR"/>
        </w:rPr>
        <w:t>një</w:t>
      </w:r>
      <w:proofErr w:type="spellEnd"/>
      <w:r w:rsidRPr="000913E9">
        <w:rPr>
          <w:lang w:val="es-AR"/>
        </w:rPr>
        <w:t xml:space="preserve"> plan </w:t>
      </w:r>
      <w:proofErr w:type="spellStart"/>
      <w:r w:rsidRPr="000913E9">
        <w:rPr>
          <w:lang w:val="es-AR"/>
        </w:rPr>
        <w:t>kombëtar</w:t>
      </w:r>
      <w:proofErr w:type="spellEnd"/>
      <w:r w:rsidRPr="000913E9">
        <w:rPr>
          <w:lang w:val="es-AR"/>
        </w:rPr>
        <w:t xml:space="preserve"> </w:t>
      </w:r>
      <w:proofErr w:type="spellStart"/>
      <w:r w:rsidRPr="000913E9">
        <w:rPr>
          <w:lang w:val="es-AR"/>
        </w:rPr>
        <w:t>duke</w:t>
      </w:r>
      <w:proofErr w:type="spellEnd"/>
      <w:r w:rsidRPr="000913E9">
        <w:rPr>
          <w:lang w:val="es-AR"/>
        </w:rPr>
        <w:t xml:space="preserve"> </w:t>
      </w:r>
      <w:proofErr w:type="spellStart"/>
      <w:r w:rsidRPr="000913E9">
        <w:rPr>
          <w:lang w:val="es-AR"/>
        </w:rPr>
        <w:t>përfshirë</w:t>
      </w:r>
      <w:proofErr w:type="spellEnd"/>
      <w:r w:rsidRPr="000913E9">
        <w:rPr>
          <w:lang w:val="es-AR"/>
        </w:rPr>
        <w:t xml:space="preserve"> </w:t>
      </w:r>
      <w:proofErr w:type="spellStart"/>
      <w:r w:rsidRPr="000913E9">
        <w:rPr>
          <w:lang w:val="es-AR"/>
        </w:rPr>
        <w:t>ndryshimet</w:t>
      </w:r>
      <w:proofErr w:type="spellEnd"/>
      <w:r w:rsidRPr="000913E9">
        <w:rPr>
          <w:lang w:val="es-AR"/>
        </w:rPr>
        <w:t xml:space="preserve"> </w:t>
      </w:r>
      <w:proofErr w:type="spellStart"/>
      <w:r w:rsidRPr="000913E9">
        <w:rPr>
          <w:lang w:val="es-AR"/>
        </w:rPr>
        <w:t>klimatike</w:t>
      </w:r>
      <w:proofErr w:type="spellEnd"/>
      <w:r w:rsidRPr="000913E9">
        <w:rPr>
          <w:lang w:val="es-AR"/>
        </w:rPr>
        <w:t xml:space="preserve">, </w:t>
      </w:r>
      <w:proofErr w:type="spellStart"/>
      <w:r w:rsidRPr="000913E9">
        <w:rPr>
          <w:lang w:val="es-AR"/>
        </w:rPr>
        <w:t>duke</w:t>
      </w:r>
      <w:proofErr w:type="spellEnd"/>
      <w:r w:rsidRPr="000913E9">
        <w:rPr>
          <w:lang w:val="es-AR"/>
        </w:rPr>
        <w:t xml:space="preserve"> </w:t>
      </w:r>
      <w:proofErr w:type="spellStart"/>
      <w:r w:rsidRPr="000913E9">
        <w:rPr>
          <w:lang w:val="es-AR"/>
        </w:rPr>
        <w:t>vendosur</w:t>
      </w:r>
      <w:proofErr w:type="spellEnd"/>
      <w:r w:rsidRPr="000913E9">
        <w:rPr>
          <w:lang w:val="es-AR"/>
        </w:rPr>
        <w:t xml:space="preserve"> </w:t>
      </w:r>
      <w:proofErr w:type="spellStart"/>
      <w:r w:rsidRPr="000913E9">
        <w:rPr>
          <w:lang w:val="es-AR"/>
        </w:rPr>
        <w:t>objektivat</w:t>
      </w:r>
      <w:proofErr w:type="spellEnd"/>
      <w:r w:rsidRPr="000913E9">
        <w:rPr>
          <w:lang w:val="es-AR"/>
        </w:rPr>
        <w:t xml:space="preserve"> </w:t>
      </w:r>
      <w:proofErr w:type="spellStart"/>
      <w:r w:rsidRPr="000913E9">
        <w:rPr>
          <w:lang w:val="es-AR"/>
        </w:rPr>
        <w:t>deri</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vitin</w:t>
      </w:r>
      <w:proofErr w:type="spellEnd"/>
      <w:r w:rsidRPr="000913E9">
        <w:rPr>
          <w:lang w:val="es-AR"/>
        </w:rPr>
        <w:t xml:space="preserve"> 2030 </w:t>
      </w:r>
      <w:proofErr w:type="spellStart"/>
      <w:r w:rsidRPr="000913E9">
        <w:rPr>
          <w:lang w:val="es-AR"/>
        </w:rPr>
        <w:t>për</w:t>
      </w:r>
      <w:proofErr w:type="spellEnd"/>
      <w:r w:rsidRPr="000913E9">
        <w:rPr>
          <w:lang w:val="es-AR"/>
        </w:rPr>
        <w:t xml:space="preserve"> </w:t>
      </w:r>
      <w:proofErr w:type="spellStart"/>
      <w:r w:rsidRPr="000913E9">
        <w:rPr>
          <w:lang w:val="es-AR"/>
        </w:rPr>
        <w:t>efiçencën</w:t>
      </w:r>
      <w:proofErr w:type="spellEnd"/>
      <w:r w:rsidRPr="000913E9">
        <w:rPr>
          <w:lang w:val="es-AR"/>
        </w:rPr>
        <w:t xml:space="preserve"> e </w:t>
      </w:r>
      <w:proofErr w:type="spellStart"/>
      <w:r w:rsidRPr="000913E9">
        <w:rPr>
          <w:lang w:val="es-AR"/>
        </w:rPr>
        <w:t>energjisë</w:t>
      </w:r>
      <w:proofErr w:type="spellEnd"/>
      <w:r w:rsidRPr="000913E9">
        <w:rPr>
          <w:lang w:val="es-AR"/>
        </w:rPr>
        <w:t xml:space="preserve">, </w:t>
      </w:r>
      <w:proofErr w:type="spellStart"/>
      <w:r w:rsidRPr="000913E9">
        <w:rPr>
          <w:lang w:val="es-AR"/>
        </w:rPr>
        <w:t>energjinë</w:t>
      </w:r>
      <w:proofErr w:type="spellEnd"/>
      <w:r w:rsidRPr="000913E9">
        <w:rPr>
          <w:lang w:val="es-AR"/>
        </w:rPr>
        <w:t xml:space="preserve"> e </w:t>
      </w:r>
      <w:proofErr w:type="spellStart"/>
      <w:r w:rsidRPr="000913E9">
        <w:rPr>
          <w:lang w:val="es-AR"/>
        </w:rPr>
        <w:t>rinovueshme</w:t>
      </w:r>
      <w:proofErr w:type="spellEnd"/>
      <w:r w:rsidRPr="000913E9">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gazrat</w:t>
      </w:r>
      <w:proofErr w:type="spellEnd"/>
      <w:r w:rsidRPr="000913E9">
        <w:rPr>
          <w:lang w:val="es-AR"/>
        </w:rPr>
        <w:t xml:space="preserve"> </w:t>
      </w:r>
      <w:proofErr w:type="spellStart"/>
      <w:r w:rsidRPr="000913E9">
        <w:rPr>
          <w:lang w:val="es-AR"/>
        </w:rPr>
        <w:t>serrë</w:t>
      </w:r>
      <w:proofErr w:type="spellEnd"/>
      <w:r w:rsidRPr="000913E9">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zb</w:t>
      </w:r>
      <w:r w:rsidR="00A230C3">
        <w:rPr>
          <w:lang w:val="es-AR"/>
        </w:rPr>
        <w:t>ulimin</w:t>
      </w:r>
      <w:proofErr w:type="spellEnd"/>
      <w:r w:rsidR="00A230C3">
        <w:rPr>
          <w:lang w:val="es-AR"/>
        </w:rPr>
        <w:t xml:space="preserve"> e </w:t>
      </w:r>
      <w:proofErr w:type="spellStart"/>
      <w:r w:rsidR="00A230C3">
        <w:rPr>
          <w:lang w:val="es-AR"/>
        </w:rPr>
        <w:t>çështjeve</w:t>
      </w:r>
      <w:proofErr w:type="spellEnd"/>
      <w:r w:rsidR="00A230C3">
        <w:rPr>
          <w:lang w:val="es-AR"/>
        </w:rPr>
        <w:t xml:space="preserve"> </w:t>
      </w:r>
      <w:proofErr w:type="spellStart"/>
      <w:r w:rsidR="00A230C3">
        <w:rPr>
          <w:lang w:val="es-AR"/>
        </w:rPr>
        <w:t>që</w:t>
      </w:r>
      <w:proofErr w:type="spellEnd"/>
      <w:r w:rsidR="00A230C3">
        <w:rPr>
          <w:lang w:val="es-AR"/>
        </w:rPr>
        <w:t xml:space="preserve"> </w:t>
      </w:r>
      <w:proofErr w:type="spellStart"/>
      <w:r w:rsidR="00A230C3">
        <w:rPr>
          <w:lang w:val="es-AR"/>
        </w:rPr>
        <w:t>lidhen</w:t>
      </w:r>
      <w:proofErr w:type="spellEnd"/>
      <w:r w:rsidR="00A230C3">
        <w:rPr>
          <w:lang w:val="es-AR"/>
        </w:rPr>
        <w:t xml:space="preserve"> me </w:t>
      </w:r>
      <w:proofErr w:type="spellStart"/>
      <w:r w:rsidR="00A230C3">
        <w:rPr>
          <w:lang w:val="es-AR"/>
        </w:rPr>
        <w:t>Hulumtimin</w:t>
      </w:r>
      <w:proofErr w:type="spellEnd"/>
      <w:r w:rsidR="00A230C3">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Inovacionin</w:t>
      </w:r>
      <w:proofErr w:type="spellEnd"/>
      <w:r w:rsidRPr="000913E9">
        <w:rPr>
          <w:lang w:val="es-AR"/>
        </w:rPr>
        <w:t xml:space="preserve">. </w:t>
      </w:r>
      <w:proofErr w:type="spellStart"/>
      <w:r w:rsidRPr="000913E9">
        <w:rPr>
          <w:lang w:val="es-AR"/>
        </w:rPr>
        <w:t>Ndër</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tjera</w:t>
      </w:r>
      <w:proofErr w:type="spellEnd"/>
      <w:r w:rsidRPr="000913E9">
        <w:rPr>
          <w:lang w:val="es-AR"/>
        </w:rPr>
        <w:t xml:space="preserve">, </w:t>
      </w:r>
      <w:proofErr w:type="spellStart"/>
      <w:r w:rsidRPr="000913E9">
        <w:rPr>
          <w:lang w:val="es-AR"/>
        </w:rPr>
        <w:t>fokusi</w:t>
      </w:r>
      <w:proofErr w:type="spellEnd"/>
      <w:r w:rsidRPr="000913E9">
        <w:rPr>
          <w:lang w:val="es-AR"/>
        </w:rPr>
        <w:t xml:space="preserve"> </w:t>
      </w:r>
      <w:proofErr w:type="spellStart"/>
      <w:r w:rsidRPr="000913E9">
        <w:rPr>
          <w:lang w:val="es-AR"/>
        </w:rPr>
        <w:t>specifik</w:t>
      </w:r>
      <w:proofErr w:type="spellEnd"/>
      <w:r w:rsidRPr="000913E9">
        <w:rPr>
          <w:lang w:val="es-AR"/>
        </w:rPr>
        <w:t xml:space="preserve"> </w:t>
      </w:r>
      <w:proofErr w:type="spellStart"/>
      <w:r w:rsidRPr="000913E9">
        <w:rPr>
          <w:lang w:val="es-AR"/>
        </w:rPr>
        <w:t>është</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bujqësi</w:t>
      </w:r>
      <w:proofErr w:type="spellEnd"/>
      <w:r w:rsidRPr="000913E9">
        <w:rPr>
          <w:lang w:val="es-AR"/>
        </w:rPr>
        <w:t xml:space="preserve">, </w:t>
      </w:r>
      <w:proofErr w:type="spellStart"/>
      <w:r w:rsidRPr="000913E9">
        <w:rPr>
          <w:lang w:val="es-AR"/>
        </w:rPr>
        <w:t>pylltari</w:t>
      </w:r>
      <w:proofErr w:type="spellEnd"/>
      <w:r w:rsidRPr="000913E9">
        <w:rPr>
          <w:lang w:val="es-AR"/>
        </w:rPr>
        <w:t xml:space="preserve">, </w:t>
      </w:r>
      <w:proofErr w:type="spellStart"/>
      <w:r w:rsidRPr="000913E9">
        <w:rPr>
          <w:lang w:val="es-AR"/>
        </w:rPr>
        <w:t>menaxhim</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mbetjeve</w:t>
      </w:r>
      <w:proofErr w:type="spellEnd"/>
      <w:r w:rsidRPr="000913E9">
        <w:rPr>
          <w:lang w:val="es-AR"/>
        </w:rPr>
        <w:t xml:space="preserve">, </w:t>
      </w:r>
      <w:proofErr w:type="spellStart"/>
      <w:r w:rsidRPr="000913E9">
        <w:rPr>
          <w:lang w:val="es-AR"/>
        </w:rPr>
        <w:t>politika</w:t>
      </w:r>
      <w:proofErr w:type="spellEnd"/>
      <w:r w:rsidRPr="000913E9">
        <w:rPr>
          <w:lang w:val="es-AR"/>
        </w:rPr>
        <w:t xml:space="preserve"> </w:t>
      </w:r>
      <w:proofErr w:type="spellStart"/>
      <w:r w:rsidRPr="000913E9">
        <w:rPr>
          <w:lang w:val="es-AR"/>
        </w:rPr>
        <w:t>dhe</w:t>
      </w:r>
      <w:proofErr w:type="spellEnd"/>
      <w:r w:rsidRPr="000913E9">
        <w:rPr>
          <w:lang w:val="es-AR"/>
        </w:rPr>
        <w:t xml:space="preserve"> masa </w:t>
      </w:r>
      <w:proofErr w:type="spellStart"/>
      <w:r w:rsidRPr="000913E9">
        <w:rPr>
          <w:lang w:val="es-AR"/>
        </w:rPr>
        <w:t>që</w:t>
      </w:r>
      <w:proofErr w:type="spellEnd"/>
      <w:r w:rsidRPr="000913E9">
        <w:rPr>
          <w:lang w:val="es-AR"/>
        </w:rPr>
        <w:t xml:space="preserve"> </w:t>
      </w:r>
      <w:proofErr w:type="spellStart"/>
      <w:r w:rsidRPr="000913E9">
        <w:rPr>
          <w:lang w:val="es-AR"/>
        </w:rPr>
        <w:t>mbështesin</w:t>
      </w:r>
      <w:proofErr w:type="spellEnd"/>
      <w:r w:rsidRPr="000913E9">
        <w:rPr>
          <w:lang w:val="es-AR"/>
        </w:rPr>
        <w:t xml:space="preserve"> </w:t>
      </w:r>
      <w:proofErr w:type="spellStart"/>
      <w:r w:rsidR="00AD67A5">
        <w:rPr>
          <w:lang w:val="es-AR"/>
        </w:rPr>
        <w:t>hulumtimin</w:t>
      </w:r>
      <w:proofErr w:type="spellEnd"/>
      <w:r w:rsidR="00AD67A5">
        <w:rPr>
          <w:lang w:val="es-AR"/>
        </w:rPr>
        <w:t xml:space="preserve"> </w:t>
      </w:r>
      <w:proofErr w:type="spellStart"/>
      <w:r w:rsidR="00AD67A5">
        <w:rPr>
          <w:lang w:val="es-AR"/>
        </w:rPr>
        <w:t>dhe</w:t>
      </w:r>
      <w:proofErr w:type="spellEnd"/>
      <w:r w:rsidR="00AD67A5">
        <w:rPr>
          <w:lang w:val="es-AR"/>
        </w:rPr>
        <w:t xml:space="preserve"> </w:t>
      </w:r>
      <w:proofErr w:type="spellStart"/>
      <w:r w:rsidRPr="000913E9">
        <w:rPr>
          <w:lang w:val="es-AR"/>
        </w:rPr>
        <w:t>inovacionin</w:t>
      </w:r>
      <w:proofErr w:type="spellEnd"/>
      <w:r w:rsidRPr="000913E9">
        <w:rPr>
          <w:lang w:val="es-AR"/>
        </w:rPr>
        <w:t xml:space="preserve">. </w:t>
      </w:r>
      <w:proofErr w:type="spellStart"/>
      <w:r w:rsidRPr="000913E9">
        <w:rPr>
          <w:lang w:val="es-AR"/>
        </w:rPr>
        <w:t>Lidhur</w:t>
      </w:r>
      <w:proofErr w:type="spellEnd"/>
      <w:r w:rsidRPr="000913E9">
        <w:rPr>
          <w:lang w:val="es-AR"/>
        </w:rPr>
        <w:t xml:space="preserve"> me </w:t>
      </w:r>
      <w:proofErr w:type="spellStart"/>
      <w:r w:rsidRPr="000913E9">
        <w:rPr>
          <w:lang w:val="es-AR"/>
        </w:rPr>
        <w:t>këtë</w:t>
      </w:r>
      <w:proofErr w:type="spellEnd"/>
      <w:r w:rsidRPr="000913E9">
        <w:rPr>
          <w:lang w:val="es-AR"/>
        </w:rPr>
        <w:t xml:space="preserve">, </w:t>
      </w:r>
      <w:proofErr w:type="spellStart"/>
      <w:r w:rsidRPr="000913E9">
        <w:rPr>
          <w:lang w:val="es-AR"/>
        </w:rPr>
        <w:t>bashkëpunimi</w:t>
      </w:r>
      <w:proofErr w:type="spellEnd"/>
      <w:r w:rsidRPr="000913E9">
        <w:rPr>
          <w:lang w:val="es-AR"/>
        </w:rPr>
        <w:t xml:space="preserve"> me </w:t>
      </w:r>
      <w:proofErr w:type="spellStart"/>
      <w:r w:rsidRPr="000913E9">
        <w:rPr>
          <w:lang w:val="es-AR"/>
        </w:rPr>
        <w:t>Agjencinë</w:t>
      </w:r>
      <w:proofErr w:type="spellEnd"/>
      <w:r w:rsidRPr="000913E9">
        <w:rPr>
          <w:lang w:val="es-AR"/>
        </w:rPr>
        <w:t xml:space="preserve"> </w:t>
      </w:r>
      <w:proofErr w:type="spellStart"/>
      <w:r w:rsidRPr="000913E9">
        <w:rPr>
          <w:lang w:val="es-AR"/>
        </w:rPr>
        <w:t>Kombëtare</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Kër</w:t>
      </w:r>
      <w:r w:rsidR="00AD67A5">
        <w:rPr>
          <w:lang w:val="es-AR"/>
        </w:rPr>
        <w:t>kimit</w:t>
      </w:r>
      <w:proofErr w:type="spellEnd"/>
      <w:r w:rsidR="00AD67A5">
        <w:rPr>
          <w:lang w:val="es-AR"/>
        </w:rPr>
        <w:t xml:space="preserve"> </w:t>
      </w:r>
      <w:proofErr w:type="spellStart"/>
      <w:r w:rsidR="00AD67A5">
        <w:rPr>
          <w:lang w:val="es-AR"/>
        </w:rPr>
        <w:t>Shkencor</w:t>
      </w:r>
      <w:proofErr w:type="spellEnd"/>
      <w:r w:rsidR="00AD67A5">
        <w:rPr>
          <w:lang w:val="es-AR"/>
        </w:rPr>
        <w:t xml:space="preserve"> </w:t>
      </w:r>
      <w:proofErr w:type="spellStart"/>
      <w:r w:rsidR="00AD67A5">
        <w:rPr>
          <w:lang w:val="es-AR"/>
        </w:rPr>
        <w:t>dhe</w:t>
      </w:r>
      <w:proofErr w:type="spellEnd"/>
      <w:r w:rsidR="00AD67A5">
        <w:rPr>
          <w:lang w:val="es-AR"/>
        </w:rPr>
        <w:t xml:space="preserve"> </w:t>
      </w:r>
      <w:proofErr w:type="spellStart"/>
      <w:r w:rsidR="00AD67A5">
        <w:rPr>
          <w:lang w:val="es-AR"/>
        </w:rPr>
        <w:t>Inovacionit</w:t>
      </w:r>
      <w:proofErr w:type="spellEnd"/>
      <w:r w:rsidR="00AD67A5">
        <w:rPr>
          <w:lang w:val="es-AR"/>
        </w:rPr>
        <w:t xml:space="preserve"> (AKKSHI</w:t>
      </w:r>
      <w:r w:rsidRPr="000913E9">
        <w:rPr>
          <w:lang w:val="es-AR"/>
        </w:rPr>
        <w:t xml:space="preserve">) </w:t>
      </w:r>
      <w:proofErr w:type="spellStart"/>
      <w:r w:rsidRPr="000913E9">
        <w:rPr>
          <w:lang w:val="es-AR"/>
        </w:rPr>
        <w:t>konsiderohet</w:t>
      </w:r>
      <w:proofErr w:type="spellEnd"/>
      <w:r w:rsidRPr="000913E9">
        <w:rPr>
          <w:lang w:val="es-AR"/>
        </w:rPr>
        <w:t xml:space="preserve"> i </w:t>
      </w:r>
      <w:proofErr w:type="spellStart"/>
      <w:r w:rsidRPr="000913E9">
        <w:rPr>
          <w:lang w:val="es-AR"/>
        </w:rPr>
        <w:t>rëndësishëm</w:t>
      </w:r>
      <w:proofErr w:type="spellEnd"/>
      <w:r w:rsidRPr="000913E9">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disa</w:t>
      </w:r>
      <w:proofErr w:type="spellEnd"/>
      <w:r w:rsidRPr="000913E9">
        <w:rPr>
          <w:lang w:val="es-AR"/>
        </w:rPr>
        <w:t xml:space="preserve"> </w:t>
      </w:r>
      <w:proofErr w:type="spellStart"/>
      <w:r w:rsidRPr="000913E9">
        <w:rPr>
          <w:lang w:val="es-AR"/>
        </w:rPr>
        <w:t>nga</w:t>
      </w:r>
      <w:proofErr w:type="spellEnd"/>
      <w:r w:rsidRPr="000913E9">
        <w:rPr>
          <w:lang w:val="es-AR"/>
        </w:rPr>
        <w:t xml:space="preserve"> </w:t>
      </w:r>
      <w:proofErr w:type="spellStart"/>
      <w:r w:rsidRPr="000913E9">
        <w:rPr>
          <w:lang w:val="es-AR"/>
        </w:rPr>
        <w:t>masat</w:t>
      </w:r>
      <w:proofErr w:type="spellEnd"/>
      <w:r w:rsidRPr="000913E9">
        <w:rPr>
          <w:lang w:val="es-AR"/>
        </w:rPr>
        <w:t xml:space="preserve"> e </w:t>
      </w:r>
      <w:proofErr w:type="spellStart"/>
      <w:r w:rsidRPr="000913E9">
        <w:rPr>
          <w:lang w:val="es-AR"/>
        </w:rPr>
        <w:t>përfshira</w:t>
      </w:r>
      <w:proofErr w:type="spellEnd"/>
      <w:r w:rsidRPr="000913E9">
        <w:rPr>
          <w:lang w:val="es-AR"/>
        </w:rPr>
        <w:t xml:space="preserve"> </w:t>
      </w:r>
      <w:proofErr w:type="spellStart"/>
      <w:r w:rsidRPr="000913E9">
        <w:rPr>
          <w:lang w:val="es-AR"/>
        </w:rPr>
        <w:t>janë</w:t>
      </w:r>
      <w:proofErr w:type="spellEnd"/>
      <w:r w:rsidRPr="000913E9">
        <w:rPr>
          <w:lang w:val="es-AR"/>
        </w:rPr>
        <w:t xml:space="preserve"> </w:t>
      </w:r>
      <w:proofErr w:type="spellStart"/>
      <w:r w:rsidRPr="000913E9">
        <w:rPr>
          <w:lang w:val="es-AR"/>
        </w:rPr>
        <w:t>përpunuar</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përputhje</w:t>
      </w:r>
      <w:proofErr w:type="spellEnd"/>
      <w:r w:rsidRPr="000913E9">
        <w:rPr>
          <w:lang w:val="es-AR"/>
        </w:rPr>
        <w:t xml:space="preserve"> me </w:t>
      </w:r>
      <w:proofErr w:type="spellStart"/>
      <w:r w:rsidRPr="000913E9">
        <w:rPr>
          <w:lang w:val="es-AR"/>
        </w:rPr>
        <w:t>gjetjet</w:t>
      </w:r>
      <w:proofErr w:type="spellEnd"/>
      <w:r w:rsidRPr="000913E9">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rekomandimet</w:t>
      </w:r>
      <w:proofErr w:type="spellEnd"/>
      <w:r w:rsidRPr="000913E9">
        <w:rPr>
          <w:lang w:val="es-AR"/>
        </w:rPr>
        <w:t xml:space="preserve"> e</w:t>
      </w:r>
      <w:r w:rsidR="00AD67A5">
        <w:rPr>
          <w:lang w:val="es-AR"/>
        </w:rPr>
        <w:t xml:space="preserve"> AKKSHI</w:t>
      </w:r>
      <w:r w:rsidRPr="000913E9">
        <w:rPr>
          <w:lang w:val="es-AR"/>
        </w:rPr>
        <w:t>.</w:t>
      </w:r>
    </w:p>
    <w:p w14:paraId="0EB2C55B" w14:textId="77777777" w:rsidR="00DA62C7" w:rsidRPr="000913E9" w:rsidRDefault="00DA62C7">
      <w:pPr>
        <w:pStyle w:val="BodyText"/>
        <w:spacing w:before="7"/>
        <w:rPr>
          <w:sz w:val="16"/>
          <w:lang w:val="es-AR"/>
        </w:rPr>
      </w:pPr>
    </w:p>
    <w:p w14:paraId="7B49F505" w14:textId="77777777" w:rsidR="00DA62C7" w:rsidRPr="000913E9" w:rsidRDefault="00707778">
      <w:pPr>
        <w:pStyle w:val="BodyText"/>
        <w:spacing w:line="266" w:lineRule="auto"/>
        <w:ind w:left="1132" w:right="1130" w:hanging="1"/>
        <w:jc w:val="both"/>
        <w:rPr>
          <w:lang w:val="es-AR"/>
        </w:rPr>
      </w:pPr>
      <w:proofErr w:type="spellStart"/>
      <w:r w:rsidRPr="000913E9">
        <w:rPr>
          <w:lang w:val="es-AR"/>
        </w:rPr>
        <w:t>Bashkëpunimi</w:t>
      </w:r>
      <w:proofErr w:type="spellEnd"/>
      <w:r w:rsidRPr="000913E9">
        <w:rPr>
          <w:lang w:val="es-AR"/>
        </w:rPr>
        <w:t xml:space="preserve"> </w:t>
      </w:r>
      <w:proofErr w:type="spellStart"/>
      <w:r w:rsidRPr="000913E9">
        <w:rPr>
          <w:lang w:val="es-AR"/>
        </w:rPr>
        <w:t>ndërmjet</w:t>
      </w:r>
      <w:proofErr w:type="spellEnd"/>
      <w:r w:rsidRPr="000913E9">
        <w:rPr>
          <w:lang w:val="es-AR"/>
        </w:rPr>
        <w:t xml:space="preserve"> </w:t>
      </w:r>
      <w:proofErr w:type="spellStart"/>
      <w:r w:rsidRPr="000913E9">
        <w:rPr>
          <w:lang w:val="es-AR"/>
        </w:rPr>
        <w:t>universiteteve</w:t>
      </w:r>
      <w:proofErr w:type="spellEnd"/>
      <w:r w:rsidRPr="000913E9">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organizatave</w:t>
      </w:r>
      <w:proofErr w:type="spellEnd"/>
      <w:r w:rsidRPr="000913E9">
        <w:rPr>
          <w:lang w:val="es-AR"/>
        </w:rPr>
        <w:t xml:space="preserve"> </w:t>
      </w:r>
      <w:proofErr w:type="spellStart"/>
      <w:r w:rsidRPr="000913E9">
        <w:rPr>
          <w:lang w:val="es-AR"/>
        </w:rPr>
        <w:t>publike</w:t>
      </w:r>
      <w:proofErr w:type="spellEnd"/>
      <w:r w:rsidRPr="000913E9">
        <w:rPr>
          <w:lang w:val="es-AR"/>
        </w:rPr>
        <w:t>/</w:t>
      </w:r>
      <w:proofErr w:type="spellStart"/>
      <w:r w:rsidRPr="000913E9">
        <w:rPr>
          <w:lang w:val="es-AR"/>
        </w:rPr>
        <w:t>private</w:t>
      </w:r>
      <w:proofErr w:type="spellEnd"/>
      <w:r w:rsidRPr="000913E9">
        <w:rPr>
          <w:lang w:val="es-AR"/>
        </w:rPr>
        <w:t xml:space="preserve"> </w:t>
      </w:r>
      <w:proofErr w:type="spellStart"/>
      <w:r w:rsidRPr="000913E9">
        <w:rPr>
          <w:lang w:val="es-AR"/>
        </w:rPr>
        <w:t>konsiderohet</w:t>
      </w:r>
      <w:proofErr w:type="spellEnd"/>
      <w:r w:rsidRPr="000913E9">
        <w:rPr>
          <w:lang w:val="es-AR"/>
        </w:rPr>
        <w:t xml:space="preserve"> i </w:t>
      </w:r>
      <w:proofErr w:type="spellStart"/>
      <w:r w:rsidRPr="000913E9">
        <w:rPr>
          <w:lang w:val="es-AR"/>
        </w:rPr>
        <w:t>rëndësishëm</w:t>
      </w:r>
      <w:proofErr w:type="spellEnd"/>
      <w:r w:rsidRPr="000913E9">
        <w:rPr>
          <w:lang w:val="es-AR"/>
        </w:rPr>
        <w:t xml:space="preserve"> </w:t>
      </w:r>
      <w:proofErr w:type="spellStart"/>
      <w:r w:rsidRPr="000913E9">
        <w:rPr>
          <w:lang w:val="es-AR"/>
        </w:rPr>
        <w:t>nga</w:t>
      </w:r>
      <w:proofErr w:type="spellEnd"/>
      <w:r w:rsidRPr="000913E9">
        <w:rPr>
          <w:lang w:val="es-AR"/>
        </w:rPr>
        <w:t xml:space="preserve"> </w:t>
      </w:r>
      <w:proofErr w:type="spellStart"/>
      <w:r w:rsidRPr="000913E9">
        <w:rPr>
          <w:lang w:val="es-AR"/>
        </w:rPr>
        <w:t>palët</w:t>
      </w:r>
      <w:proofErr w:type="spellEnd"/>
      <w:r w:rsidRPr="000913E9">
        <w:rPr>
          <w:lang w:val="es-AR"/>
        </w:rPr>
        <w:t xml:space="preserve"> e </w:t>
      </w:r>
      <w:proofErr w:type="spellStart"/>
      <w:r w:rsidRPr="000913E9">
        <w:rPr>
          <w:lang w:val="es-AR"/>
        </w:rPr>
        <w:t>interesuara</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intervistuara</w:t>
      </w:r>
      <w:proofErr w:type="spellEnd"/>
      <w:r w:rsidRPr="000913E9">
        <w:rPr>
          <w:lang w:val="es-AR"/>
        </w:rPr>
        <w:t xml:space="preserve">. </w:t>
      </w:r>
      <w:proofErr w:type="spellStart"/>
      <w:r w:rsidRPr="000913E9">
        <w:rPr>
          <w:lang w:val="es-AR"/>
        </w:rPr>
        <w:t>Një</w:t>
      </w:r>
      <w:proofErr w:type="spellEnd"/>
      <w:r w:rsidRPr="000913E9">
        <w:rPr>
          <w:lang w:val="es-AR"/>
        </w:rPr>
        <w:t xml:space="preserve"> </w:t>
      </w:r>
      <w:proofErr w:type="spellStart"/>
      <w:r w:rsidRPr="000913E9">
        <w:rPr>
          <w:lang w:val="es-AR"/>
        </w:rPr>
        <w:t>nga</w:t>
      </w:r>
      <w:proofErr w:type="spellEnd"/>
      <w:r w:rsidRPr="000913E9">
        <w:rPr>
          <w:lang w:val="es-AR"/>
        </w:rPr>
        <w:t xml:space="preserve"> </w:t>
      </w:r>
      <w:proofErr w:type="spellStart"/>
      <w:r w:rsidRPr="000913E9">
        <w:rPr>
          <w:lang w:val="es-AR"/>
        </w:rPr>
        <w:t>fushat</w:t>
      </w:r>
      <w:proofErr w:type="spellEnd"/>
      <w:r w:rsidRPr="000913E9">
        <w:rPr>
          <w:lang w:val="es-AR"/>
        </w:rPr>
        <w:t xml:space="preserve"> e </w:t>
      </w:r>
      <w:proofErr w:type="spellStart"/>
      <w:r w:rsidRPr="000913E9">
        <w:rPr>
          <w:lang w:val="es-AR"/>
        </w:rPr>
        <w:t>ndërhyrjes</w:t>
      </w:r>
      <w:proofErr w:type="spellEnd"/>
      <w:r w:rsidRPr="000913E9">
        <w:rPr>
          <w:lang w:val="es-AR"/>
        </w:rPr>
        <w:t xml:space="preserve"> </w:t>
      </w:r>
      <w:proofErr w:type="spellStart"/>
      <w:r w:rsidRPr="000913E9">
        <w:rPr>
          <w:lang w:val="es-AR"/>
        </w:rPr>
        <w:t>së</w:t>
      </w:r>
      <w:proofErr w:type="spellEnd"/>
      <w:r w:rsidRPr="000913E9">
        <w:rPr>
          <w:lang w:val="es-AR"/>
        </w:rPr>
        <w:t xml:space="preserve"> </w:t>
      </w:r>
      <w:proofErr w:type="spellStart"/>
      <w:r w:rsidRPr="000913E9">
        <w:rPr>
          <w:lang w:val="es-AR"/>
        </w:rPr>
        <w:t>Planit</w:t>
      </w:r>
      <w:proofErr w:type="spellEnd"/>
      <w:r w:rsidRPr="000913E9">
        <w:rPr>
          <w:lang w:val="es-AR"/>
        </w:rPr>
        <w:t xml:space="preserve"> </w:t>
      </w:r>
      <w:proofErr w:type="spellStart"/>
      <w:r w:rsidRPr="000913E9">
        <w:rPr>
          <w:lang w:val="es-AR"/>
        </w:rPr>
        <w:t>Kombëtar</w:t>
      </w:r>
      <w:proofErr w:type="spellEnd"/>
      <w:r w:rsidRPr="000913E9">
        <w:rPr>
          <w:lang w:val="es-AR"/>
        </w:rPr>
        <w:t xml:space="preserve"> </w:t>
      </w:r>
      <w:proofErr w:type="spellStart"/>
      <w:r w:rsidRPr="000913E9">
        <w:rPr>
          <w:lang w:val="es-AR"/>
        </w:rPr>
        <w:t>është</w:t>
      </w:r>
      <w:proofErr w:type="spellEnd"/>
      <w:r w:rsidRPr="000913E9">
        <w:rPr>
          <w:lang w:val="es-AR"/>
        </w:rPr>
        <w:t xml:space="preserve"> </w:t>
      </w:r>
      <w:proofErr w:type="spellStart"/>
      <w:r w:rsidRPr="000913E9">
        <w:rPr>
          <w:lang w:val="es-AR"/>
        </w:rPr>
        <w:t>përmirësimi</w:t>
      </w:r>
      <w:proofErr w:type="spellEnd"/>
      <w:r w:rsidRPr="000913E9">
        <w:rPr>
          <w:lang w:val="es-AR"/>
        </w:rPr>
        <w:t xml:space="preserve"> i </w:t>
      </w:r>
      <w:proofErr w:type="spellStart"/>
      <w:r w:rsidRPr="000913E9">
        <w:rPr>
          <w:lang w:val="es-AR"/>
        </w:rPr>
        <w:t>bashkëpunimit</w:t>
      </w:r>
      <w:proofErr w:type="spellEnd"/>
      <w:r w:rsidRPr="000913E9">
        <w:rPr>
          <w:lang w:val="es-AR"/>
        </w:rPr>
        <w:t xml:space="preserve"> </w:t>
      </w:r>
      <w:proofErr w:type="spellStart"/>
      <w:r w:rsidRPr="000913E9">
        <w:rPr>
          <w:lang w:val="es-AR"/>
        </w:rPr>
        <w:t>në</w:t>
      </w:r>
      <w:proofErr w:type="spellEnd"/>
      <w:r w:rsidRPr="000913E9">
        <w:rPr>
          <w:lang w:val="es-AR"/>
        </w:rPr>
        <w:t xml:space="preserve"> nivel </w:t>
      </w:r>
      <w:proofErr w:type="spellStart"/>
      <w:r w:rsidRPr="000913E9">
        <w:rPr>
          <w:lang w:val="es-AR"/>
        </w:rPr>
        <w:t>rajonal</w:t>
      </w:r>
      <w:proofErr w:type="spellEnd"/>
      <w:r w:rsidRPr="000913E9">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ndërkombëtar</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fushën</w:t>
      </w:r>
      <w:proofErr w:type="spellEnd"/>
      <w:r w:rsidRPr="000913E9">
        <w:rPr>
          <w:lang w:val="es-AR"/>
        </w:rPr>
        <w:t xml:space="preserve"> e </w:t>
      </w:r>
      <w:proofErr w:type="spellStart"/>
      <w:r w:rsidRPr="000913E9">
        <w:rPr>
          <w:lang w:val="es-AR"/>
        </w:rPr>
        <w:t>kërkimit</w:t>
      </w:r>
      <w:proofErr w:type="spellEnd"/>
      <w:r w:rsidRPr="000913E9">
        <w:rPr>
          <w:lang w:val="es-AR"/>
        </w:rPr>
        <w:t xml:space="preserve"> </w:t>
      </w:r>
      <w:proofErr w:type="spellStart"/>
      <w:r w:rsidRPr="000913E9">
        <w:rPr>
          <w:lang w:val="es-AR"/>
        </w:rPr>
        <w:t>shkencor</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sektorin</w:t>
      </w:r>
      <w:proofErr w:type="spellEnd"/>
      <w:r w:rsidRPr="000913E9">
        <w:rPr>
          <w:lang w:val="es-AR"/>
        </w:rPr>
        <w:t xml:space="preserve"> e </w:t>
      </w:r>
      <w:proofErr w:type="spellStart"/>
      <w:r w:rsidRPr="000913E9">
        <w:rPr>
          <w:lang w:val="es-AR"/>
        </w:rPr>
        <w:t>energjisë</w:t>
      </w:r>
      <w:proofErr w:type="spellEnd"/>
      <w:r w:rsidRPr="000913E9">
        <w:rPr>
          <w:lang w:val="es-AR"/>
        </w:rPr>
        <w:t xml:space="preserve"> me </w:t>
      </w:r>
      <w:proofErr w:type="spellStart"/>
      <w:r w:rsidRPr="000913E9">
        <w:rPr>
          <w:lang w:val="es-AR"/>
        </w:rPr>
        <w:t>një</w:t>
      </w:r>
      <w:proofErr w:type="spellEnd"/>
      <w:r w:rsidRPr="000913E9">
        <w:rPr>
          <w:lang w:val="es-AR"/>
        </w:rPr>
        <w:t xml:space="preserve"> </w:t>
      </w:r>
      <w:proofErr w:type="spellStart"/>
      <w:r w:rsidRPr="000913E9">
        <w:rPr>
          <w:lang w:val="es-AR"/>
        </w:rPr>
        <w:t>buxhet</w:t>
      </w:r>
      <w:proofErr w:type="spellEnd"/>
      <w:r w:rsidRPr="000913E9">
        <w:rPr>
          <w:lang w:val="es-AR"/>
        </w:rPr>
        <w:t xml:space="preserve"> </w:t>
      </w:r>
      <w:proofErr w:type="spellStart"/>
      <w:r w:rsidRPr="000913E9">
        <w:rPr>
          <w:lang w:val="es-AR"/>
        </w:rPr>
        <w:t>prej</w:t>
      </w:r>
      <w:proofErr w:type="spellEnd"/>
      <w:r w:rsidRPr="000913E9">
        <w:rPr>
          <w:lang w:val="es-AR"/>
        </w:rPr>
        <w:t xml:space="preserve"> </w:t>
      </w:r>
      <w:proofErr w:type="spellStart"/>
      <w:r w:rsidRPr="000913E9">
        <w:rPr>
          <w:lang w:val="es-AR"/>
        </w:rPr>
        <w:t>rreth</w:t>
      </w:r>
      <w:proofErr w:type="spellEnd"/>
      <w:r w:rsidRPr="000913E9">
        <w:rPr>
          <w:lang w:val="es-AR"/>
        </w:rPr>
        <w:t xml:space="preserve"> 2 </w:t>
      </w:r>
      <w:proofErr w:type="spellStart"/>
      <w:r w:rsidRPr="000913E9">
        <w:rPr>
          <w:lang w:val="es-AR"/>
        </w:rPr>
        <w:t>milionë</w:t>
      </w:r>
      <w:proofErr w:type="spellEnd"/>
      <w:r w:rsidRPr="000913E9">
        <w:rPr>
          <w:lang w:val="es-AR"/>
        </w:rPr>
        <w:t xml:space="preserve"> euro, </w:t>
      </w:r>
      <w:proofErr w:type="spellStart"/>
      <w:r w:rsidRPr="000913E9">
        <w:rPr>
          <w:lang w:val="es-AR"/>
        </w:rPr>
        <w:t>duke</w:t>
      </w:r>
      <w:proofErr w:type="spellEnd"/>
      <w:r w:rsidRPr="000913E9">
        <w:rPr>
          <w:lang w:val="es-AR"/>
        </w:rPr>
        <w:t xml:space="preserve"> </w:t>
      </w:r>
      <w:proofErr w:type="spellStart"/>
      <w:r w:rsidRPr="000913E9">
        <w:rPr>
          <w:lang w:val="es-AR"/>
        </w:rPr>
        <w:t>promovuar</w:t>
      </w:r>
      <w:proofErr w:type="spellEnd"/>
      <w:r w:rsidRPr="000913E9">
        <w:rPr>
          <w:lang w:val="es-AR"/>
        </w:rPr>
        <w:t xml:space="preserve"> </w:t>
      </w:r>
      <w:proofErr w:type="spellStart"/>
      <w:r w:rsidRPr="000913E9">
        <w:rPr>
          <w:lang w:val="es-AR"/>
        </w:rPr>
        <w:t>edhe</w:t>
      </w:r>
      <w:proofErr w:type="spellEnd"/>
      <w:r w:rsidRPr="000913E9">
        <w:rPr>
          <w:lang w:val="es-AR"/>
        </w:rPr>
        <w:t xml:space="preserve"> </w:t>
      </w:r>
      <w:proofErr w:type="spellStart"/>
      <w:r w:rsidRPr="000913E9">
        <w:rPr>
          <w:lang w:val="es-AR"/>
        </w:rPr>
        <w:t>vazhdimin</w:t>
      </w:r>
      <w:proofErr w:type="spellEnd"/>
      <w:r w:rsidRPr="000913E9">
        <w:rPr>
          <w:lang w:val="es-AR"/>
        </w:rPr>
        <w:t xml:space="preserve"> e</w:t>
      </w:r>
      <w:r w:rsidR="00AD67A5">
        <w:rPr>
          <w:lang w:val="es-AR"/>
        </w:rPr>
        <w:t xml:space="preserve"> </w:t>
      </w:r>
      <w:proofErr w:type="spellStart"/>
      <w:r w:rsidR="00AD67A5">
        <w:rPr>
          <w:lang w:val="es-AR"/>
        </w:rPr>
        <w:t>programeve</w:t>
      </w:r>
      <w:proofErr w:type="spellEnd"/>
      <w:r w:rsidR="00AD67A5">
        <w:rPr>
          <w:lang w:val="es-AR"/>
        </w:rPr>
        <w:t xml:space="preserve"> </w:t>
      </w:r>
      <w:proofErr w:type="spellStart"/>
      <w:r w:rsidR="00AD67A5">
        <w:rPr>
          <w:lang w:val="es-AR"/>
        </w:rPr>
        <w:t>Horizon</w:t>
      </w:r>
      <w:proofErr w:type="spellEnd"/>
      <w:r w:rsidR="00AD67A5">
        <w:rPr>
          <w:lang w:val="es-AR"/>
        </w:rPr>
        <w:t xml:space="preserve"> 2020, COSME</w:t>
      </w:r>
      <w:r w:rsidRPr="000913E9">
        <w:rPr>
          <w:lang w:val="es-AR"/>
        </w:rPr>
        <w:t>, KOST, Erasmus.</w:t>
      </w:r>
    </w:p>
    <w:p w14:paraId="5F49AD29" w14:textId="77777777" w:rsidR="00DA62C7" w:rsidRPr="000913E9" w:rsidRDefault="00DA62C7">
      <w:pPr>
        <w:pStyle w:val="BodyText"/>
        <w:spacing w:before="4"/>
        <w:rPr>
          <w:sz w:val="16"/>
          <w:lang w:val="es-AR"/>
        </w:rPr>
      </w:pPr>
    </w:p>
    <w:p w14:paraId="2884F0E9" w14:textId="77777777" w:rsidR="00DA62C7" w:rsidRPr="000913E9" w:rsidRDefault="00707778">
      <w:pPr>
        <w:pStyle w:val="BodyText"/>
        <w:spacing w:before="1" w:line="266" w:lineRule="auto"/>
        <w:ind w:left="1132" w:right="1133"/>
        <w:jc w:val="both"/>
        <w:rPr>
          <w:lang w:val="es-AR"/>
        </w:rPr>
      </w:pPr>
      <w:r w:rsidRPr="000913E9">
        <w:rPr>
          <w:lang w:val="es-AR"/>
        </w:rPr>
        <w:t xml:space="preserve">Sipas </w:t>
      </w:r>
      <w:proofErr w:type="spellStart"/>
      <w:r w:rsidRPr="000913E9">
        <w:rPr>
          <w:lang w:val="es-AR"/>
        </w:rPr>
        <w:t>disa</w:t>
      </w:r>
      <w:proofErr w:type="spellEnd"/>
      <w:r w:rsidRPr="000913E9">
        <w:rPr>
          <w:lang w:val="es-AR"/>
        </w:rPr>
        <w:t xml:space="preserve"> </w:t>
      </w:r>
      <w:proofErr w:type="spellStart"/>
      <w:r w:rsidRPr="000913E9">
        <w:rPr>
          <w:lang w:val="es-AR"/>
        </w:rPr>
        <w:t>palëve</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interesuara</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Shqipëri</w:t>
      </w:r>
      <w:proofErr w:type="spellEnd"/>
      <w:r w:rsidRPr="000913E9">
        <w:rPr>
          <w:lang w:val="es-AR"/>
        </w:rPr>
        <w:t xml:space="preserve"> </w:t>
      </w:r>
      <w:proofErr w:type="spellStart"/>
      <w:r w:rsidRPr="000913E9">
        <w:rPr>
          <w:lang w:val="es-AR"/>
        </w:rPr>
        <w:t>sfidat</w:t>
      </w:r>
      <w:proofErr w:type="spellEnd"/>
      <w:r w:rsidRPr="000913E9">
        <w:rPr>
          <w:lang w:val="es-AR"/>
        </w:rPr>
        <w:t xml:space="preserve"> </w:t>
      </w:r>
      <w:proofErr w:type="spellStart"/>
      <w:r w:rsidRPr="000913E9">
        <w:rPr>
          <w:lang w:val="es-AR"/>
        </w:rPr>
        <w:t>kryesore</w:t>
      </w:r>
      <w:proofErr w:type="spellEnd"/>
      <w:r w:rsidRPr="000913E9">
        <w:rPr>
          <w:lang w:val="es-AR"/>
        </w:rPr>
        <w:t xml:space="preserve"> </w:t>
      </w:r>
      <w:proofErr w:type="spellStart"/>
      <w:r w:rsidRPr="000913E9">
        <w:rPr>
          <w:lang w:val="es-AR"/>
        </w:rPr>
        <w:t>kanë</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bëjnë</w:t>
      </w:r>
      <w:proofErr w:type="spellEnd"/>
      <w:r w:rsidRPr="000913E9">
        <w:rPr>
          <w:lang w:val="es-AR"/>
        </w:rPr>
        <w:t xml:space="preserve"> me </w:t>
      </w:r>
      <w:proofErr w:type="spellStart"/>
      <w:r w:rsidRPr="000913E9">
        <w:rPr>
          <w:lang w:val="es-AR"/>
        </w:rPr>
        <w:t>përfundimin</w:t>
      </w:r>
      <w:proofErr w:type="spellEnd"/>
      <w:r w:rsidRPr="000913E9">
        <w:rPr>
          <w:lang w:val="es-AR"/>
        </w:rPr>
        <w:t xml:space="preserve"> e </w:t>
      </w:r>
      <w:proofErr w:type="spellStart"/>
      <w:r w:rsidRPr="000913E9">
        <w:rPr>
          <w:lang w:val="es-AR"/>
        </w:rPr>
        <w:t>liberalizimit</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tregut</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energjisë</w:t>
      </w:r>
      <w:proofErr w:type="spellEnd"/>
      <w:r w:rsidRPr="000913E9">
        <w:rPr>
          <w:lang w:val="es-AR"/>
        </w:rPr>
        <w:t xml:space="preserve"> </w:t>
      </w:r>
      <w:proofErr w:type="spellStart"/>
      <w:r w:rsidRPr="000913E9">
        <w:rPr>
          <w:lang w:val="es-AR"/>
        </w:rPr>
        <w:t>elektrike</w:t>
      </w:r>
      <w:proofErr w:type="spellEnd"/>
      <w:r w:rsidRPr="000913E9">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rritjen</w:t>
      </w:r>
      <w:proofErr w:type="spellEnd"/>
      <w:r w:rsidRPr="000913E9">
        <w:rPr>
          <w:lang w:val="es-AR"/>
        </w:rPr>
        <w:t xml:space="preserve"> e </w:t>
      </w:r>
      <w:proofErr w:type="spellStart"/>
      <w:r w:rsidRPr="000913E9">
        <w:rPr>
          <w:lang w:val="es-AR"/>
        </w:rPr>
        <w:t>prodhimit</w:t>
      </w:r>
      <w:proofErr w:type="spellEnd"/>
      <w:r w:rsidRPr="000913E9">
        <w:rPr>
          <w:lang w:val="es-AR"/>
        </w:rPr>
        <w:t xml:space="preserve">, </w:t>
      </w:r>
      <w:proofErr w:type="spellStart"/>
      <w:r w:rsidRPr="000913E9">
        <w:rPr>
          <w:lang w:val="es-AR"/>
        </w:rPr>
        <w:t>duke</w:t>
      </w:r>
      <w:proofErr w:type="spellEnd"/>
      <w:r w:rsidRPr="000913E9">
        <w:rPr>
          <w:lang w:val="es-AR"/>
        </w:rPr>
        <w:t xml:space="preserve"> </w:t>
      </w:r>
      <w:proofErr w:type="spellStart"/>
      <w:r w:rsidRPr="000913E9">
        <w:rPr>
          <w:lang w:val="es-AR"/>
        </w:rPr>
        <w:t>përfshirë</w:t>
      </w:r>
      <w:proofErr w:type="spellEnd"/>
      <w:r w:rsidRPr="000913E9">
        <w:rPr>
          <w:lang w:val="es-AR"/>
        </w:rPr>
        <w:t xml:space="preserve"> </w:t>
      </w:r>
      <w:proofErr w:type="spellStart"/>
      <w:r w:rsidRPr="000913E9">
        <w:rPr>
          <w:lang w:val="es-AR"/>
        </w:rPr>
        <w:t>edhe</w:t>
      </w:r>
      <w:proofErr w:type="spellEnd"/>
      <w:r w:rsidRPr="000913E9">
        <w:rPr>
          <w:lang w:val="es-AR"/>
        </w:rPr>
        <w:t xml:space="preserve"> </w:t>
      </w:r>
      <w:proofErr w:type="spellStart"/>
      <w:r w:rsidRPr="000913E9">
        <w:rPr>
          <w:lang w:val="es-AR"/>
        </w:rPr>
        <w:t>diversifikimin</w:t>
      </w:r>
      <w:proofErr w:type="spellEnd"/>
      <w:r w:rsidRPr="000913E9">
        <w:rPr>
          <w:lang w:val="es-AR"/>
        </w:rPr>
        <w:t xml:space="preserve"> e </w:t>
      </w:r>
      <w:proofErr w:type="spellStart"/>
      <w:r w:rsidRPr="000913E9">
        <w:rPr>
          <w:lang w:val="es-AR"/>
        </w:rPr>
        <w:t>burimeve</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prodhimit</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energjisë</w:t>
      </w:r>
      <w:proofErr w:type="spellEnd"/>
      <w:r w:rsidRPr="000913E9">
        <w:rPr>
          <w:lang w:val="es-AR"/>
        </w:rPr>
        <w:t xml:space="preserve"> </w:t>
      </w:r>
      <w:proofErr w:type="spellStart"/>
      <w:r w:rsidRPr="000913E9">
        <w:rPr>
          <w:lang w:val="es-AR"/>
        </w:rPr>
        <w:t>elektrike</w:t>
      </w:r>
      <w:proofErr w:type="spellEnd"/>
      <w:r w:rsidRPr="000913E9">
        <w:rPr>
          <w:lang w:val="es-AR"/>
        </w:rPr>
        <w:t xml:space="preserve">. </w:t>
      </w:r>
      <w:r w:rsidR="00E30299">
        <w:rPr>
          <w:lang w:val="es-AR"/>
        </w:rPr>
        <w:t xml:space="preserve">Duke </w:t>
      </w:r>
      <w:proofErr w:type="spellStart"/>
      <w:r w:rsidR="00E30299">
        <w:rPr>
          <w:lang w:val="es-AR"/>
        </w:rPr>
        <w:t>marrë</w:t>
      </w:r>
      <w:proofErr w:type="spellEnd"/>
      <w:r w:rsidR="00E30299">
        <w:rPr>
          <w:lang w:val="es-AR"/>
        </w:rPr>
        <w:t xml:space="preserve"> </w:t>
      </w:r>
      <w:proofErr w:type="spellStart"/>
      <w:r w:rsidR="00E30299">
        <w:rPr>
          <w:lang w:val="es-AR"/>
        </w:rPr>
        <w:t>parasysh</w:t>
      </w:r>
      <w:proofErr w:type="spellEnd"/>
      <w:r w:rsidR="00E30299">
        <w:rPr>
          <w:lang w:val="es-AR"/>
        </w:rPr>
        <w:t xml:space="preserve"> </w:t>
      </w:r>
      <w:proofErr w:type="spellStart"/>
      <w:r w:rsidR="00E30299">
        <w:rPr>
          <w:lang w:val="es-AR"/>
        </w:rPr>
        <w:t>sigurin</w:t>
      </w:r>
      <w:r w:rsidR="00FB3E32">
        <w:rPr>
          <w:lang w:val="es-AR"/>
        </w:rPr>
        <w:t>ë</w:t>
      </w:r>
      <w:proofErr w:type="spellEnd"/>
      <w:r w:rsidR="00FB3E32">
        <w:rPr>
          <w:lang w:val="es-AR"/>
        </w:rPr>
        <w:t xml:space="preserve"> e</w:t>
      </w:r>
      <w:r w:rsidRPr="000913E9">
        <w:rPr>
          <w:lang w:val="es-AR"/>
        </w:rPr>
        <w:t xml:space="preserve"> </w:t>
      </w:r>
      <w:proofErr w:type="spellStart"/>
      <w:r w:rsidRPr="000913E9">
        <w:rPr>
          <w:lang w:val="es-AR"/>
        </w:rPr>
        <w:t>furnizimit</w:t>
      </w:r>
      <w:proofErr w:type="spellEnd"/>
      <w:r w:rsidRPr="000913E9">
        <w:rPr>
          <w:lang w:val="es-AR"/>
        </w:rPr>
        <w:t xml:space="preserve"> me </w:t>
      </w:r>
      <w:proofErr w:type="spellStart"/>
      <w:r w:rsidRPr="000913E9">
        <w:rPr>
          <w:lang w:val="es-AR"/>
        </w:rPr>
        <w:t>energji</w:t>
      </w:r>
      <w:proofErr w:type="spellEnd"/>
      <w:r w:rsidRPr="000913E9">
        <w:rPr>
          <w:lang w:val="es-AR"/>
        </w:rPr>
        <w:t xml:space="preserve"> </w:t>
      </w:r>
      <w:proofErr w:type="spellStart"/>
      <w:r w:rsidRPr="000913E9">
        <w:rPr>
          <w:lang w:val="es-AR"/>
        </w:rPr>
        <w:t>elektrike</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vendit</w:t>
      </w:r>
      <w:proofErr w:type="spellEnd"/>
      <w:r w:rsidRPr="000913E9">
        <w:rPr>
          <w:lang w:val="es-AR"/>
        </w:rPr>
        <w:t xml:space="preserve">, </w:t>
      </w:r>
      <w:proofErr w:type="spellStart"/>
      <w:r w:rsidRPr="000913E9">
        <w:rPr>
          <w:lang w:val="es-AR"/>
        </w:rPr>
        <w:t>kjo</w:t>
      </w:r>
      <w:proofErr w:type="spellEnd"/>
      <w:r w:rsidRPr="000913E9">
        <w:rPr>
          <w:lang w:val="es-AR"/>
        </w:rPr>
        <w:t xml:space="preserve"> </w:t>
      </w:r>
      <w:proofErr w:type="spellStart"/>
      <w:r w:rsidRPr="000913E9">
        <w:rPr>
          <w:lang w:val="es-AR"/>
        </w:rPr>
        <w:t>mund</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klasifikohet</w:t>
      </w:r>
      <w:proofErr w:type="spellEnd"/>
      <w:r w:rsidRPr="000913E9">
        <w:rPr>
          <w:lang w:val="es-AR"/>
        </w:rPr>
        <w:t xml:space="preserve"> si </w:t>
      </w:r>
      <w:proofErr w:type="spellStart"/>
      <w:r w:rsidRPr="000913E9">
        <w:rPr>
          <w:lang w:val="es-AR"/>
        </w:rPr>
        <w:t>një</w:t>
      </w:r>
      <w:proofErr w:type="spellEnd"/>
      <w:r w:rsidRPr="000913E9">
        <w:rPr>
          <w:lang w:val="es-AR"/>
        </w:rPr>
        <w:t xml:space="preserve"> </w:t>
      </w:r>
      <w:proofErr w:type="spellStart"/>
      <w:r w:rsidRPr="000913E9">
        <w:rPr>
          <w:lang w:val="es-AR"/>
        </w:rPr>
        <w:t>pikë</w:t>
      </w:r>
      <w:proofErr w:type="spellEnd"/>
      <w:r w:rsidRPr="000913E9">
        <w:rPr>
          <w:lang w:val="es-AR"/>
        </w:rPr>
        <w:t xml:space="preserve"> e </w:t>
      </w:r>
      <w:proofErr w:type="spellStart"/>
      <w:r w:rsidRPr="000913E9">
        <w:rPr>
          <w:lang w:val="es-AR"/>
        </w:rPr>
        <w:t>dobët</w:t>
      </w:r>
      <w:proofErr w:type="spellEnd"/>
      <w:r w:rsidRPr="000913E9">
        <w:rPr>
          <w:lang w:val="es-AR"/>
        </w:rPr>
        <w:t xml:space="preserve"> </w:t>
      </w:r>
      <w:proofErr w:type="spellStart"/>
      <w:r w:rsidRPr="000913E9">
        <w:rPr>
          <w:lang w:val="es-AR"/>
        </w:rPr>
        <w:t>pasi</w:t>
      </w:r>
      <w:proofErr w:type="spellEnd"/>
      <w:r w:rsidRPr="000913E9">
        <w:rPr>
          <w:lang w:val="es-AR"/>
        </w:rPr>
        <w:t xml:space="preserve"> </w:t>
      </w:r>
      <w:proofErr w:type="spellStart"/>
      <w:r w:rsidRPr="000913E9">
        <w:rPr>
          <w:lang w:val="es-AR"/>
        </w:rPr>
        <w:t>prodhimi</w:t>
      </w:r>
      <w:proofErr w:type="spellEnd"/>
      <w:r w:rsidRPr="000913E9">
        <w:rPr>
          <w:lang w:val="es-AR"/>
        </w:rPr>
        <w:t xml:space="preserve"> i </w:t>
      </w:r>
      <w:proofErr w:type="spellStart"/>
      <w:r w:rsidRPr="000913E9">
        <w:rPr>
          <w:lang w:val="es-AR"/>
        </w:rPr>
        <w:t>energjisë</w:t>
      </w:r>
      <w:proofErr w:type="spellEnd"/>
      <w:r w:rsidRPr="000913E9">
        <w:rPr>
          <w:lang w:val="es-AR"/>
        </w:rPr>
        <w:t xml:space="preserve"> </w:t>
      </w:r>
      <w:proofErr w:type="spellStart"/>
      <w:r w:rsidRPr="000913E9">
        <w:rPr>
          <w:lang w:val="es-AR"/>
        </w:rPr>
        <w:t>elektrike</w:t>
      </w:r>
      <w:proofErr w:type="spellEnd"/>
      <w:r w:rsidRPr="000913E9">
        <w:rPr>
          <w:lang w:val="es-AR"/>
        </w:rPr>
        <w:t xml:space="preserve"> </w:t>
      </w:r>
      <w:proofErr w:type="spellStart"/>
      <w:r w:rsidRPr="000913E9">
        <w:rPr>
          <w:lang w:val="es-AR"/>
        </w:rPr>
        <w:t>varet</w:t>
      </w:r>
      <w:proofErr w:type="spellEnd"/>
      <w:r w:rsidRPr="000913E9">
        <w:rPr>
          <w:lang w:val="es-AR"/>
        </w:rPr>
        <w:t xml:space="preserve"> </w:t>
      </w:r>
      <w:proofErr w:type="spellStart"/>
      <w:r w:rsidRPr="000913E9">
        <w:rPr>
          <w:lang w:val="es-AR"/>
        </w:rPr>
        <w:t>kryesisht</w:t>
      </w:r>
      <w:proofErr w:type="spellEnd"/>
      <w:r w:rsidRPr="000913E9">
        <w:rPr>
          <w:lang w:val="es-AR"/>
        </w:rPr>
        <w:t xml:space="preserve"> </w:t>
      </w:r>
      <w:proofErr w:type="spellStart"/>
      <w:r w:rsidRPr="000913E9">
        <w:rPr>
          <w:lang w:val="es-AR"/>
        </w:rPr>
        <w:t>nga</w:t>
      </w:r>
      <w:proofErr w:type="spellEnd"/>
      <w:r w:rsidRPr="000913E9">
        <w:rPr>
          <w:lang w:val="es-AR"/>
        </w:rPr>
        <w:t xml:space="preserve"> </w:t>
      </w:r>
      <w:proofErr w:type="spellStart"/>
      <w:r w:rsidRPr="000913E9">
        <w:rPr>
          <w:lang w:val="es-AR"/>
        </w:rPr>
        <w:t>reshjet</w:t>
      </w:r>
      <w:proofErr w:type="spellEnd"/>
      <w:r w:rsidRPr="000913E9">
        <w:rPr>
          <w:lang w:val="es-AR"/>
        </w:rPr>
        <w:t xml:space="preserve"> </w:t>
      </w:r>
      <w:proofErr w:type="spellStart"/>
      <w:r w:rsidRPr="000913E9">
        <w:rPr>
          <w:lang w:val="es-AR"/>
        </w:rPr>
        <w:t>atmosferike</w:t>
      </w:r>
      <w:proofErr w:type="spellEnd"/>
      <w:r w:rsidRPr="000913E9">
        <w:rPr>
          <w:lang w:val="es-AR"/>
        </w:rPr>
        <w:t>.</w:t>
      </w:r>
    </w:p>
    <w:p w14:paraId="0F1AED85" w14:textId="77777777" w:rsidR="00DA62C7" w:rsidRPr="000913E9" w:rsidRDefault="00DA62C7">
      <w:pPr>
        <w:pStyle w:val="BodyText"/>
        <w:spacing w:before="4"/>
        <w:rPr>
          <w:sz w:val="16"/>
          <w:lang w:val="es-AR"/>
        </w:rPr>
      </w:pPr>
    </w:p>
    <w:p w14:paraId="1716B6C0" w14:textId="77777777" w:rsidR="00DA62C7" w:rsidRPr="000913E9" w:rsidRDefault="00707778">
      <w:pPr>
        <w:pStyle w:val="BodyText"/>
        <w:spacing w:line="266" w:lineRule="auto"/>
        <w:ind w:left="1132" w:right="1134"/>
        <w:jc w:val="both"/>
        <w:rPr>
          <w:lang w:val="es-AR"/>
        </w:rPr>
      </w:pPr>
      <w:proofErr w:type="spellStart"/>
      <w:r w:rsidRPr="000913E9">
        <w:rPr>
          <w:lang w:val="es-AR"/>
        </w:rPr>
        <w:t>Pavarësisht</w:t>
      </w:r>
      <w:proofErr w:type="spellEnd"/>
      <w:r w:rsidRPr="000913E9">
        <w:rPr>
          <w:lang w:val="es-AR"/>
        </w:rPr>
        <w:t xml:space="preserve"> se </w:t>
      </w:r>
      <w:proofErr w:type="spellStart"/>
      <w:r w:rsidRPr="000913E9">
        <w:rPr>
          <w:lang w:val="es-AR"/>
        </w:rPr>
        <w:t>pjesa</w:t>
      </w:r>
      <w:proofErr w:type="spellEnd"/>
      <w:r w:rsidRPr="000913E9">
        <w:rPr>
          <w:lang w:val="es-AR"/>
        </w:rPr>
        <w:t xml:space="preserve"> </w:t>
      </w:r>
      <w:proofErr w:type="spellStart"/>
      <w:r w:rsidRPr="000913E9">
        <w:rPr>
          <w:lang w:val="es-AR"/>
        </w:rPr>
        <w:t>më</w:t>
      </w:r>
      <w:proofErr w:type="spellEnd"/>
      <w:r w:rsidRPr="000913E9">
        <w:rPr>
          <w:lang w:val="es-AR"/>
        </w:rPr>
        <w:t xml:space="preserve"> e </w:t>
      </w:r>
      <w:proofErr w:type="spellStart"/>
      <w:r w:rsidRPr="000913E9">
        <w:rPr>
          <w:lang w:val="es-AR"/>
        </w:rPr>
        <w:t>madhe</w:t>
      </w:r>
      <w:proofErr w:type="spellEnd"/>
      <w:r w:rsidRPr="000913E9">
        <w:rPr>
          <w:lang w:val="es-AR"/>
        </w:rPr>
        <w:t xml:space="preserve"> e </w:t>
      </w:r>
      <w:proofErr w:type="spellStart"/>
      <w:r w:rsidRPr="000913E9">
        <w:rPr>
          <w:lang w:val="es-AR"/>
        </w:rPr>
        <w:t>prodhimit</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energjisë</w:t>
      </w:r>
      <w:proofErr w:type="spellEnd"/>
      <w:r w:rsidRPr="000913E9">
        <w:rPr>
          <w:lang w:val="es-AR"/>
        </w:rPr>
        <w:t xml:space="preserve"> </w:t>
      </w:r>
      <w:proofErr w:type="spellStart"/>
      <w:r w:rsidRPr="000913E9">
        <w:rPr>
          <w:lang w:val="es-AR"/>
        </w:rPr>
        <w:t>kërkon</w:t>
      </w:r>
      <w:proofErr w:type="spellEnd"/>
      <w:r w:rsidRPr="000913E9">
        <w:rPr>
          <w:lang w:val="es-AR"/>
        </w:rPr>
        <w:t xml:space="preserve"> nivel </w:t>
      </w:r>
      <w:proofErr w:type="spellStart"/>
      <w:r w:rsidRPr="000913E9">
        <w:rPr>
          <w:lang w:val="es-AR"/>
        </w:rPr>
        <w:t>të</w:t>
      </w:r>
      <w:proofErr w:type="spellEnd"/>
      <w:r w:rsidRPr="000913E9">
        <w:rPr>
          <w:lang w:val="es-AR"/>
        </w:rPr>
        <w:t xml:space="preserve"> </w:t>
      </w:r>
      <w:proofErr w:type="spellStart"/>
      <w:r w:rsidRPr="000913E9">
        <w:rPr>
          <w:lang w:val="es-AR"/>
        </w:rPr>
        <w:t>ulët</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emetimeve</w:t>
      </w:r>
      <w:proofErr w:type="spellEnd"/>
      <w:r w:rsidRPr="000913E9">
        <w:rPr>
          <w:lang w:val="es-AR"/>
        </w:rPr>
        <w:t xml:space="preserve"> </w:t>
      </w:r>
      <w:proofErr w:type="spellStart"/>
      <w:r w:rsidRPr="000913E9">
        <w:rPr>
          <w:lang w:val="es-AR"/>
        </w:rPr>
        <w:t>të</w:t>
      </w:r>
      <w:proofErr w:type="spellEnd"/>
      <w:r w:rsidRPr="000913E9">
        <w:rPr>
          <w:lang w:val="es-AR"/>
        </w:rPr>
        <w:t xml:space="preserve"> CO2, </w:t>
      </w:r>
      <w:proofErr w:type="spellStart"/>
      <w:r w:rsidRPr="000913E9">
        <w:rPr>
          <w:lang w:val="es-AR"/>
        </w:rPr>
        <w:t>vetëm</w:t>
      </w:r>
      <w:proofErr w:type="spellEnd"/>
      <w:r w:rsidRPr="000913E9">
        <w:rPr>
          <w:lang w:val="es-AR"/>
        </w:rPr>
        <w:t xml:space="preserve"> 38% e </w:t>
      </w:r>
      <w:proofErr w:type="spellStart"/>
      <w:r w:rsidRPr="000913E9">
        <w:rPr>
          <w:lang w:val="es-AR"/>
        </w:rPr>
        <w:t>konsumit</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energjisë</w:t>
      </w:r>
      <w:proofErr w:type="spellEnd"/>
      <w:r w:rsidRPr="000913E9">
        <w:rPr>
          <w:lang w:val="es-AR"/>
        </w:rPr>
        <w:t xml:space="preserve"> </w:t>
      </w:r>
      <w:proofErr w:type="spellStart"/>
      <w:r w:rsidRPr="000913E9">
        <w:rPr>
          <w:lang w:val="es-AR"/>
        </w:rPr>
        <w:t>bazohet</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burime</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rinovueshme</w:t>
      </w:r>
      <w:proofErr w:type="spellEnd"/>
      <w:r w:rsidRPr="000913E9">
        <w:rPr>
          <w:lang w:val="es-AR"/>
        </w:rPr>
        <w:t xml:space="preserve">, </w:t>
      </w:r>
      <w:proofErr w:type="spellStart"/>
      <w:r w:rsidRPr="000913E9">
        <w:rPr>
          <w:lang w:val="es-AR"/>
        </w:rPr>
        <w:t>pasi</w:t>
      </w:r>
      <w:proofErr w:type="spellEnd"/>
      <w:r w:rsidRPr="000913E9">
        <w:rPr>
          <w:lang w:val="es-AR"/>
        </w:rPr>
        <w:t xml:space="preserve"> </w:t>
      </w:r>
      <w:proofErr w:type="spellStart"/>
      <w:r w:rsidRPr="000913E9">
        <w:rPr>
          <w:lang w:val="es-AR"/>
        </w:rPr>
        <w:t>energjia</w:t>
      </w:r>
      <w:proofErr w:type="spellEnd"/>
      <w:r w:rsidRPr="000913E9">
        <w:rPr>
          <w:lang w:val="es-AR"/>
        </w:rPr>
        <w:t xml:space="preserve"> e </w:t>
      </w:r>
      <w:proofErr w:type="spellStart"/>
      <w:r w:rsidRPr="000913E9">
        <w:rPr>
          <w:lang w:val="es-AR"/>
        </w:rPr>
        <w:t>blerë</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bursë</w:t>
      </w:r>
      <w:proofErr w:type="spellEnd"/>
      <w:r w:rsidRPr="000913E9">
        <w:rPr>
          <w:lang w:val="es-AR"/>
        </w:rPr>
        <w:t xml:space="preserve"> </w:t>
      </w:r>
      <w:proofErr w:type="spellStart"/>
      <w:r w:rsidRPr="000913E9">
        <w:rPr>
          <w:lang w:val="es-AR"/>
        </w:rPr>
        <w:t>nuk</w:t>
      </w:r>
      <w:proofErr w:type="spellEnd"/>
      <w:r w:rsidRPr="000913E9">
        <w:rPr>
          <w:lang w:val="es-AR"/>
        </w:rPr>
        <w:t xml:space="preserve"> </w:t>
      </w:r>
      <w:proofErr w:type="spellStart"/>
      <w:r w:rsidRPr="000913E9">
        <w:rPr>
          <w:lang w:val="es-AR"/>
        </w:rPr>
        <w:t>është</w:t>
      </w:r>
      <w:proofErr w:type="spellEnd"/>
      <w:r w:rsidRPr="000913E9">
        <w:rPr>
          <w:lang w:val="es-AR"/>
        </w:rPr>
        <w:t xml:space="preserve"> e </w:t>
      </w:r>
      <w:proofErr w:type="spellStart"/>
      <w:r w:rsidRPr="000913E9">
        <w:rPr>
          <w:lang w:val="es-AR"/>
        </w:rPr>
        <w:t>pastër</w:t>
      </w:r>
      <w:proofErr w:type="spellEnd"/>
      <w:r w:rsidRPr="000913E9">
        <w:rPr>
          <w:lang w:val="es-AR"/>
        </w:rPr>
        <w:t xml:space="preserve"> </w:t>
      </w:r>
      <w:proofErr w:type="spellStart"/>
      <w:r w:rsidRPr="000913E9">
        <w:rPr>
          <w:lang w:val="es-AR"/>
        </w:rPr>
        <w:t>duke</w:t>
      </w:r>
      <w:proofErr w:type="spellEnd"/>
      <w:r w:rsidRPr="000913E9">
        <w:rPr>
          <w:lang w:val="es-AR"/>
        </w:rPr>
        <w:t xml:space="preserve"> </w:t>
      </w:r>
      <w:proofErr w:type="spellStart"/>
      <w:r w:rsidRPr="000913E9">
        <w:rPr>
          <w:lang w:val="es-AR"/>
        </w:rPr>
        <w:t>përfshirë</w:t>
      </w:r>
      <w:proofErr w:type="spellEnd"/>
      <w:r w:rsidRPr="000913E9">
        <w:rPr>
          <w:lang w:val="es-AR"/>
        </w:rPr>
        <w:t xml:space="preserve"> </w:t>
      </w:r>
      <w:proofErr w:type="spellStart"/>
      <w:r w:rsidRPr="000913E9">
        <w:rPr>
          <w:lang w:val="es-AR"/>
        </w:rPr>
        <w:t>edhe</w:t>
      </w:r>
      <w:proofErr w:type="spellEnd"/>
      <w:r w:rsidRPr="000913E9">
        <w:rPr>
          <w:lang w:val="es-AR"/>
        </w:rPr>
        <w:t xml:space="preserve"> </w:t>
      </w:r>
      <w:proofErr w:type="spellStart"/>
      <w:r w:rsidRPr="000913E9">
        <w:rPr>
          <w:lang w:val="es-AR"/>
        </w:rPr>
        <w:t>qymyrin</w:t>
      </w:r>
      <w:proofErr w:type="spellEnd"/>
      <w:r w:rsidRPr="000913E9">
        <w:rPr>
          <w:lang w:val="es-AR"/>
        </w:rPr>
        <w:t xml:space="preserve"> ose </w:t>
      </w:r>
      <w:proofErr w:type="spellStart"/>
      <w:r w:rsidRPr="000913E9">
        <w:rPr>
          <w:lang w:val="es-AR"/>
        </w:rPr>
        <w:t>substanca</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tjera</w:t>
      </w:r>
      <w:proofErr w:type="spellEnd"/>
      <w:r w:rsidRPr="000913E9">
        <w:rPr>
          <w:lang w:val="es-AR"/>
        </w:rPr>
        <w:t xml:space="preserve"> </w:t>
      </w:r>
      <w:proofErr w:type="spellStart"/>
      <w:r w:rsidRPr="000913E9">
        <w:rPr>
          <w:lang w:val="es-AR"/>
        </w:rPr>
        <w:t>që</w:t>
      </w:r>
      <w:proofErr w:type="spellEnd"/>
      <w:r w:rsidRPr="000913E9">
        <w:rPr>
          <w:lang w:val="es-AR"/>
        </w:rPr>
        <w:t xml:space="preserve"> </w:t>
      </w:r>
      <w:proofErr w:type="spellStart"/>
      <w:r w:rsidRPr="000913E9">
        <w:rPr>
          <w:lang w:val="es-AR"/>
        </w:rPr>
        <w:t>klasi</w:t>
      </w:r>
      <w:r w:rsidR="00E30299">
        <w:rPr>
          <w:lang w:val="es-AR"/>
        </w:rPr>
        <w:t>fikohen</w:t>
      </w:r>
      <w:proofErr w:type="spellEnd"/>
      <w:r w:rsidR="00E30299">
        <w:rPr>
          <w:lang w:val="es-AR"/>
        </w:rPr>
        <w:t xml:space="preserve"> si </w:t>
      </w:r>
      <w:proofErr w:type="spellStart"/>
      <w:r w:rsidR="00E30299">
        <w:rPr>
          <w:lang w:val="es-AR"/>
        </w:rPr>
        <w:t>jo</w:t>
      </w:r>
      <w:proofErr w:type="spellEnd"/>
      <w:r w:rsidR="00E30299">
        <w:rPr>
          <w:lang w:val="es-AR"/>
        </w:rPr>
        <w:t xml:space="preserve"> </w:t>
      </w:r>
      <w:proofErr w:type="spellStart"/>
      <w:r w:rsidR="00E30299">
        <w:rPr>
          <w:lang w:val="es-AR"/>
        </w:rPr>
        <w:t>shumë</w:t>
      </w:r>
      <w:proofErr w:type="spellEnd"/>
      <w:r w:rsidR="00E30299">
        <w:rPr>
          <w:lang w:val="es-AR"/>
        </w:rPr>
        <w:t xml:space="preserve"> </w:t>
      </w:r>
      <w:proofErr w:type="spellStart"/>
      <w:r w:rsidR="00E30299">
        <w:rPr>
          <w:lang w:val="es-AR"/>
        </w:rPr>
        <w:t>të</w:t>
      </w:r>
      <w:proofErr w:type="spellEnd"/>
      <w:r w:rsidR="00E30299">
        <w:rPr>
          <w:lang w:val="es-AR"/>
        </w:rPr>
        <w:t xml:space="preserve"> </w:t>
      </w:r>
      <w:proofErr w:type="spellStart"/>
      <w:r w:rsidR="00E30299">
        <w:rPr>
          <w:lang w:val="es-AR"/>
        </w:rPr>
        <w:t>pastra</w:t>
      </w:r>
      <w:proofErr w:type="spellEnd"/>
      <w:r w:rsidR="00E30299">
        <w:rPr>
          <w:lang w:val="es-AR"/>
        </w:rPr>
        <w:t>.</w:t>
      </w:r>
      <w:r w:rsidRPr="000913E9">
        <w:rPr>
          <w:lang w:val="es-AR"/>
        </w:rPr>
        <w:t xml:space="preserve"> </w:t>
      </w:r>
      <w:proofErr w:type="spellStart"/>
      <w:r w:rsidRPr="000913E9">
        <w:rPr>
          <w:lang w:val="es-AR"/>
        </w:rPr>
        <w:t>Kjo</w:t>
      </w:r>
      <w:proofErr w:type="spellEnd"/>
      <w:r w:rsidRPr="000913E9">
        <w:rPr>
          <w:lang w:val="es-AR"/>
        </w:rPr>
        <w:t xml:space="preserve"> </w:t>
      </w:r>
      <w:proofErr w:type="spellStart"/>
      <w:r w:rsidRPr="000913E9">
        <w:rPr>
          <w:lang w:val="es-AR"/>
        </w:rPr>
        <w:t>kërkon</w:t>
      </w:r>
      <w:proofErr w:type="spellEnd"/>
      <w:r w:rsidRPr="000913E9">
        <w:rPr>
          <w:lang w:val="es-AR"/>
        </w:rPr>
        <w:t xml:space="preserve"> </w:t>
      </w:r>
      <w:proofErr w:type="spellStart"/>
      <w:r w:rsidRPr="000913E9">
        <w:rPr>
          <w:lang w:val="es-AR"/>
        </w:rPr>
        <w:t>një</w:t>
      </w:r>
      <w:proofErr w:type="spellEnd"/>
      <w:r w:rsidRPr="000913E9">
        <w:rPr>
          <w:lang w:val="es-AR"/>
        </w:rPr>
        <w:t xml:space="preserve"> </w:t>
      </w:r>
      <w:proofErr w:type="spellStart"/>
      <w:r w:rsidRPr="000913E9">
        <w:rPr>
          <w:lang w:val="es-AR"/>
        </w:rPr>
        <w:t>angazhim</w:t>
      </w:r>
      <w:proofErr w:type="spellEnd"/>
      <w:r w:rsidRPr="000913E9">
        <w:rPr>
          <w:lang w:val="es-AR"/>
        </w:rPr>
        <w:t xml:space="preserve"> </w:t>
      </w:r>
      <w:proofErr w:type="spellStart"/>
      <w:r w:rsidRPr="000913E9">
        <w:rPr>
          <w:lang w:val="es-AR"/>
        </w:rPr>
        <w:t>përkatës</w:t>
      </w:r>
      <w:proofErr w:type="spellEnd"/>
      <w:r w:rsidRPr="000913E9">
        <w:rPr>
          <w:lang w:val="es-AR"/>
        </w:rPr>
        <w:t xml:space="preserve"> </w:t>
      </w:r>
      <w:proofErr w:type="spellStart"/>
      <w:r w:rsidRPr="000913E9">
        <w:rPr>
          <w:lang w:val="es-AR"/>
        </w:rPr>
        <w:t>nga</w:t>
      </w:r>
      <w:proofErr w:type="spellEnd"/>
      <w:r w:rsidRPr="000913E9">
        <w:rPr>
          <w:lang w:val="es-AR"/>
        </w:rPr>
        <w:t xml:space="preserve"> </w:t>
      </w:r>
      <w:proofErr w:type="spellStart"/>
      <w:r w:rsidRPr="000913E9">
        <w:rPr>
          <w:lang w:val="es-AR"/>
        </w:rPr>
        <w:t>ana</w:t>
      </w:r>
      <w:proofErr w:type="spellEnd"/>
      <w:r w:rsidRPr="000913E9">
        <w:rPr>
          <w:lang w:val="es-AR"/>
        </w:rPr>
        <w:t xml:space="preserve"> e </w:t>
      </w:r>
      <w:proofErr w:type="spellStart"/>
      <w:r w:rsidRPr="000913E9">
        <w:rPr>
          <w:lang w:val="es-AR"/>
        </w:rPr>
        <w:t>autoriteteve</w:t>
      </w:r>
      <w:proofErr w:type="spellEnd"/>
      <w:r w:rsidRPr="000913E9">
        <w:rPr>
          <w:lang w:val="es-AR"/>
        </w:rPr>
        <w:t xml:space="preserve"> </w:t>
      </w:r>
      <w:proofErr w:type="spellStart"/>
      <w:r w:rsidRPr="000913E9">
        <w:rPr>
          <w:lang w:val="es-AR"/>
        </w:rPr>
        <w:t>kombëtare</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lidhje</w:t>
      </w:r>
      <w:proofErr w:type="spellEnd"/>
      <w:r w:rsidRPr="000913E9">
        <w:rPr>
          <w:lang w:val="es-AR"/>
        </w:rPr>
        <w:t xml:space="preserve"> me </w:t>
      </w:r>
      <w:proofErr w:type="spellStart"/>
      <w:r w:rsidRPr="000913E9">
        <w:rPr>
          <w:lang w:val="es-AR"/>
        </w:rPr>
        <w:t>burimet</w:t>
      </w:r>
      <w:proofErr w:type="spellEnd"/>
      <w:r w:rsidRPr="000913E9">
        <w:rPr>
          <w:lang w:val="es-AR"/>
        </w:rPr>
        <w:t xml:space="preserve"> e </w:t>
      </w:r>
      <w:proofErr w:type="spellStart"/>
      <w:r w:rsidRPr="000913E9">
        <w:rPr>
          <w:lang w:val="es-AR"/>
        </w:rPr>
        <w:t>rinovueshme</w:t>
      </w:r>
      <w:proofErr w:type="spellEnd"/>
      <w:r w:rsidRPr="000913E9">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dekarbonizimin</w:t>
      </w:r>
      <w:proofErr w:type="spellEnd"/>
      <w:r w:rsidRPr="000913E9">
        <w:rPr>
          <w:lang w:val="es-AR"/>
        </w:rPr>
        <w:t>.</w:t>
      </w:r>
    </w:p>
    <w:p w14:paraId="5D6D9666" w14:textId="77777777" w:rsidR="00DA62C7" w:rsidRPr="000913E9" w:rsidRDefault="00DA62C7">
      <w:pPr>
        <w:pStyle w:val="BodyText"/>
        <w:spacing w:before="4"/>
        <w:rPr>
          <w:sz w:val="16"/>
          <w:lang w:val="es-AR"/>
        </w:rPr>
      </w:pPr>
    </w:p>
    <w:p w14:paraId="502FBF2A" w14:textId="77777777" w:rsidR="00DA62C7" w:rsidRPr="000913E9" w:rsidRDefault="00707778">
      <w:pPr>
        <w:pStyle w:val="BodyText"/>
        <w:spacing w:line="266" w:lineRule="auto"/>
        <w:ind w:left="1132" w:right="1135"/>
        <w:jc w:val="both"/>
        <w:rPr>
          <w:lang w:val="es-AR"/>
        </w:rPr>
      </w:pPr>
      <w:proofErr w:type="spellStart"/>
      <w:r w:rsidRPr="000913E9">
        <w:rPr>
          <w:lang w:val="es-AR"/>
        </w:rPr>
        <w:t>Për</w:t>
      </w:r>
      <w:proofErr w:type="spellEnd"/>
      <w:r w:rsidRPr="000913E9">
        <w:rPr>
          <w:lang w:val="es-AR"/>
        </w:rPr>
        <w:t xml:space="preserve"> </w:t>
      </w:r>
      <w:proofErr w:type="spellStart"/>
      <w:r w:rsidRPr="000913E9">
        <w:rPr>
          <w:lang w:val="es-AR"/>
        </w:rPr>
        <w:t>këtë</w:t>
      </w:r>
      <w:proofErr w:type="spellEnd"/>
      <w:r w:rsidRPr="000913E9">
        <w:rPr>
          <w:lang w:val="es-AR"/>
        </w:rPr>
        <w:t xml:space="preserve">, sipas </w:t>
      </w:r>
      <w:proofErr w:type="spellStart"/>
      <w:r w:rsidRPr="000913E9">
        <w:rPr>
          <w:lang w:val="es-AR"/>
        </w:rPr>
        <w:t>palëve</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interesuara</w:t>
      </w:r>
      <w:proofErr w:type="spellEnd"/>
      <w:r w:rsidRPr="000913E9">
        <w:rPr>
          <w:lang w:val="es-AR"/>
        </w:rPr>
        <w:t xml:space="preserve">, </w:t>
      </w:r>
      <w:proofErr w:type="spellStart"/>
      <w:r w:rsidRPr="000913E9">
        <w:rPr>
          <w:lang w:val="es-AR"/>
        </w:rPr>
        <w:t>inovacioni</w:t>
      </w:r>
      <w:proofErr w:type="spellEnd"/>
      <w:r w:rsidRPr="000913E9">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teknologjitë</w:t>
      </w:r>
      <w:proofErr w:type="spellEnd"/>
      <w:r w:rsidRPr="000913E9">
        <w:rPr>
          <w:lang w:val="es-AR"/>
        </w:rPr>
        <w:t xml:space="preserve"> </w:t>
      </w:r>
      <w:proofErr w:type="spellStart"/>
      <w:r w:rsidRPr="000913E9">
        <w:rPr>
          <w:lang w:val="es-AR"/>
        </w:rPr>
        <w:t>mund</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kontribuojnë</w:t>
      </w:r>
      <w:proofErr w:type="spellEnd"/>
      <w:r w:rsidRPr="000913E9">
        <w:rPr>
          <w:lang w:val="es-AR"/>
        </w:rPr>
        <w:t xml:space="preserve"> si </w:t>
      </w:r>
      <w:proofErr w:type="spellStart"/>
      <w:r w:rsidRPr="000913E9">
        <w:rPr>
          <w:lang w:val="es-AR"/>
        </w:rPr>
        <w:t>në</w:t>
      </w:r>
      <w:proofErr w:type="spellEnd"/>
      <w:r w:rsidRPr="000913E9">
        <w:rPr>
          <w:lang w:val="es-AR"/>
        </w:rPr>
        <w:t xml:space="preserve"> </w:t>
      </w:r>
      <w:proofErr w:type="spellStart"/>
      <w:r w:rsidRPr="000913E9">
        <w:rPr>
          <w:lang w:val="es-AR"/>
        </w:rPr>
        <w:t>zbatimin</w:t>
      </w:r>
      <w:proofErr w:type="spellEnd"/>
      <w:r w:rsidRPr="000913E9">
        <w:rPr>
          <w:lang w:val="es-AR"/>
        </w:rPr>
        <w:t xml:space="preserve"> e </w:t>
      </w:r>
      <w:proofErr w:type="spellStart"/>
      <w:r w:rsidRPr="000913E9">
        <w:rPr>
          <w:lang w:val="es-AR"/>
        </w:rPr>
        <w:t>zgjidhjeve</w:t>
      </w:r>
      <w:proofErr w:type="spellEnd"/>
      <w:r w:rsidRPr="000913E9">
        <w:rPr>
          <w:lang w:val="es-AR"/>
        </w:rPr>
        <w:t xml:space="preserve"> </w:t>
      </w:r>
      <w:proofErr w:type="spellStart"/>
      <w:r w:rsidRPr="000913E9">
        <w:rPr>
          <w:lang w:val="es-AR"/>
        </w:rPr>
        <w:t>më</w:t>
      </w:r>
      <w:proofErr w:type="spellEnd"/>
      <w:r w:rsidRPr="000913E9">
        <w:rPr>
          <w:lang w:val="es-AR"/>
        </w:rPr>
        <w:t xml:space="preserve"> </w:t>
      </w:r>
      <w:proofErr w:type="spellStart"/>
      <w:r w:rsidRPr="000913E9">
        <w:rPr>
          <w:lang w:val="es-AR"/>
        </w:rPr>
        <w:t>efikase</w:t>
      </w:r>
      <w:proofErr w:type="spellEnd"/>
      <w:r w:rsidRPr="000913E9">
        <w:rPr>
          <w:lang w:val="es-AR"/>
        </w:rPr>
        <w:t xml:space="preserve"> </w:t>
      </w:r>
      <w:proofErr w:type="spellStart"/>
      <w:r w:rsidR="00FB3E32" w:rsidRPr="000913E9">
        <w:rPr>
          <w:lang w:val="es-AR"/>
        </w:rPr>
        <w:t>të</w:t>
      </w:r>
      <w:proofErr w:type="spellEnd"/>
      <w:r w:rsidR="00FB3E32" w:rsidRPr="000913E9">
        <w:rPr>
          <w:lang w:val="es-AR"/>
        </w:rPr>
        <w:t xml:space="preserve"> </w:t>
      </w:r>
      <w:proofErr w:type="spellStart"/>
      <w:r w:rsidR="00FB3E32">
        <w:rPr>
          <w:lang w:val="es-AR"/>
        </w:rPr>
        <w:t>energjisë</w:t>
      </w:r>
      <w:proofErr w:type="spellEnd"/>
      <w:r w:rsidR="00FB3E32">
        <w:rPr>
          <w:lang w:val="es-AR"/>
        </w:rPr>
        <w:t xml:space="preserve"> </w:t>
      </w:r>
      <w:proofErr w:type="spellStart"/>
      <w:r w:rsidR="00FB3E32">
        <w:rPr>
          <w:lang w:val="es-AR"/>
        </w:rPr>
        <w:t>hidrike</w:t>
      </w:r>
      <w:proofErr w:type="spellEnd"/>
      <w:r w:rsidR="00FB3E32">
        <w:rPr>
          <w:lang w:val="es-AR"/>
        </w:rPr>
        <w:t xml:space="preserve"> </w:t>
      </w:r>
      <w:proofErr w:type="spellStart"/>
      <w:r w:rsidRPr="000913E9">
        <w:rPr>
          <w:lang w:val="es-AR"/>
        </w:rPr>
        <w:t>ashtu</w:t>
      </w:r>
      <w:proofErr w:type="spellEnd"/>
      <w:r w:rsidRPr="000913E9">
        <w:rPr>
          <w:lang w:val="es-AR"/>
        </w:rPr>
        <w:t xml:space="preserve"> </w:t>
      </w:r>
      <w:proofErr w:type="spellStart"/>
      <w:r w:rsidRPr="000913E9">
        <w:rPr>
          <w:lang w:val="es-AR"/>
        </w:rPr>
        <w:t>edhe</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zhvillimin</w:t>
      </w:r>
      <w:proofErr w:type="spellEnd"/>
      <w:r w:rsidRPr="000913E9">
        <w:rPr>
          <w:lang w:val="es-AR"/>
        </w:rPr>
        <w:t xml:space="preserve"> e </w:t>
      </w:r>
      <w:proofErr w:type="spellStart"/>
      <w:r w:rsidRPr="000913E9">
        <w:rPr>
          <w:lang w:val="es-AR"/>
        </w:rPr>
        <w:t>burimeve</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tjera</w:t>
      </w:r>
      <w:proofErr w:type="spellEnd"/>
      <w:r w:rsidRPr="000913E9">
        <w:rPr>
          <w:lang w:val="es-AR"/>
        </w:rPr>
        <w:t xml:space="preserve"> si </w:t>
      </w:r>
      <w:proofErr w:type="spellStart"/>
      <w:r w:rsidRPr="000913E9">
        <w:rPr>
          <w:lang w:val="es-AR"/>
        </w:rPr>
        <w:t>dielli</w:t>
      </w:r>
      <w:proofErr w:type="spellEnd"/>
      <w:r w:rsidRPr="000913E9">
        <w:rPr>
          <w:lang w:val="es-AR"/>
        </w:rPr>
        <w:t xml:space="preserve">, era </w:t>
      </w:r>
      <w:proofErr w:type="spellStart"/>
      <w:r w:rsidRPr="000913E9">
        <w:rPr>
          <w:lang w:val="es-AR"/>
        </w:rPr>
        <w:t>dhe</w:t>
      </w:r>
      <w:proofErr w:type="spellEnd"/>
      <w:r w:rsidRPr="000913E9">
        <w:rPr>
          <w:lang w:val="es-AR"/>
        </w:rPr>
        <w:t xml:space="preserve"> </w:t>
      </w:r>
      <w:proofErr w:type="spellStart"/>
      <w:r w:rsidRPr="000913E9">
        <w:rPr>
          <w:lang w:val="es-AR"/>
        </w:rPr>
        <w:t>gjeotermale</w:t>
      </w:r>
      <w:proofErr w:type="spellEnd"/>
      <w:r w:rsidRPr="000913E9">
        <w:rPr>
          <w:lang w:val="es-AR"/>
        </w:rPr>
        <w:t>.</w:t>
      </w:r>
    </w:p>
    <w:p w14:paraId="52C58E9D" w14:textId="77777777" w:rsidR="00DA62C7" w:rsidRPr="000913E9" w:rsidRDefault="00DA62C7">
      <w:pPr>
        <w:pStyle w:val="BodyText"/>
        <w:spacing w:before="7"/>
        <w:rPr>
          <w:sz w:val="16"/>
          <w:lang w:val="es-AR"/>
        </w:rPr>
      </w:pPr>
    </w:p>
    <w:p w14:paraId="7FFD0D80" w14:textId="77777777" w:rsidR="00DA62C7" w:rsidRPr="000913E9" w:rsidRDefault="00707778">
      <w:pPr>
        <w:pStyle w:val="BodyText"/>
        <w:spacing w:line="266" w:lineRule="auto"/>
        <w:ind w:left="1132" w:right="1134"/>
        <w:jc w:val="both"/>
        <w:rPr>
          <w:lang w:val="es-AR"/>
        </w:rPr>
      </w:pPr>
      <w:proofErr w:type="spellStart"/>
      <w:r w:rsidRPr="000913E9">
        <w:rPr>
          <w:lang w:val="es-AR"/>
        </w:rPr>
        <w:t>Bashkëpunimi</w:t>
      </w:r>
      <w:proofErr w:type="spellEnd"/>
      <w:r w:rsidRPr="000913E9">
        <w:rPr>
          <w:lang w:val="es-AR"/>
        </w:rPr>
        <w:t xml:space="preserve"> mes </w:t>
      </w:r>
      <w:proofErr w:type="spellStart"/>
      <w:r w:rsidRPr="000913E9">
        <w:rPr>
          <w:lang w:val="es-AR"/>
        </w:rPr>
        <w:t>akto</w:t>
      </w:r>
      <w:r w:rsidR="00FB3E32">
        <w:rPr>
          <w:lang w:val="es-AR"/>
        </w:rPr>
        <w:t>rëve</w:t>
      </w:r>
      <w:proofErr w:type="spellEnd"/>
      <w:r w:rsidR="00FB3E32">
        <w:rPr>
          <w:lang w:val="es-AR"/>
        </w:rPr>
        <w:t xml:space="preserve"> </w:t>
      </w:r>
      <w:proofErr w:type="spellStart"/>
      <w:r w:rsidR="00FB3E32">
        <w:rPr>
          <w:lang w:val="es-AR"/>
        </w:rPr>
        <w:t>është</w:t>
      </w:r>
      <w:proofErr w:type="spellEnd"/>
      <w:r w:rsidR="00FB3E32">
        <w:rPr>
          <w:lang w:val="es-AR"/>
        </w:rPr>
        <w:t xml:space="preserve"> </w:t>
      </w:r>
      <w:proofErr w:type="spellStart"/>
      <w:r w:rsidR="00FB3E32">
        <w:rPr>
          <w:lang w:val="es-AR"/>
        </w:rPr>
        <w:t>një</w:t>
      </w:r>
      <w:proofErr w:type="spellEnd"/>
      <w:r w:rsidR="00FB3E32">
        <w:rPr>
          <w:lang w:val="es-AR"/>
        </w:rPr>
        <w:t xml:space="preserve"> </w:t>
      </w:r>
      <w:proofErr w:type="spellStart"/>
      <w:r w:rsidR="00FB3E32">
        <w:rPr>
          <w:lang w:val="es-AR"/>
        </w:rPr>
        <w:t>mundësi</w:t>
      </w:r>
      <w:proofErr w:type="spellEnd"/>
      <w:r w:rsidR="00FB3E32">
        <w:rPr>
          <w:lang w:val="es-AR"/>
        </w:rPr>
        <w:t xml:space="preserve"> </w:t>
      </w:r>
      <w:proofErr w:type="spellStart"/>
      <w:r w:rsidR="00FB3E32">
        <w:rPr>
          <w:lang w:val="es-AR"/>
        </w:rPr>
        <w:t>për</w:t>
      </w:r>
      <w:proofErr w:type="spellEnd"/>
      <w:r w:rsidR="00FB3E32">
        <w:rPr>
          <w:lang w:val="es-AR"/>
        </w:rPr>
        <w:t xml:space="preserve"> </w:t>
      </w:r>
      <w:proofErr w:type="spellStart"/>
      <w:r w:rsidR="00FB3E32">
        <w:rPr>
          <w:lang w:val="es-AR"/>
        </w:rPr>
        <w:t>t'u</w:t>
      </w:r>
      <w:proofErr w:type="spellEnd"/>
      <w:r w:rsidR="00FB3E32">
        <w:rPr>
          <w:lang w:val="es-AR"/>
        </w:rPr>
        <w:t xml:space="preserve"> </w:t>
      </w:r>
      <w:proofErr w:type="spellStart"/>
      <w:r w:rsidR="00FB3E32">
        <w:rPr>
          <w:lang w:val="es-AR"/>
        </w:rPr>
        <w:t>shqyrtuar</w:t>
      </w:r>
      <w:proofErr w:type="spellEnd"/>
      <w:r w:rsidRPr="000913E9">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forcuar</w:t>
      </w:r>
      <w:proofErr w:type="spellEnd"/>
      <w:r w:rsidRPr="000913E9">
        <w:rPr>
          <w:lang w:val="es-AR"/>
        </w:rPr>
        <w:t xml:space="preserve">. </w:t>
      </w:r>
      <w:proofErr w:type="spellStart"/>
      <w:r w:rsidRPr="000913E9">
        <w:rPr>
          <w:lang w:val="es-AR"/>
        </w:rPr>
        <w:t>Bazuar</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intervistat</w:t>
      </w:r>
      <w:proofErr w:type="spellEnd"/>
      <w:r w:rsidRPr="000913E9">
        <w:rPr>
          <w:lang w:val="es-AR"/>
        </w:rPr>
        <w:t xml:space="preserve"> e </w:t>
      </w:r>
      <w:proofErr w:type="spellStart"/>
      <w:r w:rsidRPr="000913E9">
        <w:rPr>
          <w:lang w:val="es-AR"/>
        </w:rPr>
        <w:t>palëve</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interesuara</w:t>
      </w:r>
      <w:proofErr w:type="spellEnd"/>
      <w:r w:rsidRPr="000913E9">
        <w:rPr>
          <w:lang w:val="es-AR"/>
        </w:rPr>
        <w:t xml:space="preserve">, </w:t>
      </w:r>
      <w:proofErr w:type="spellStart"/>
      <w:r w:rsidRPr="000913E9">
        <w:rPr>
          <w:lang w:val="es-AR"/>
        </w:rPr>
        <w:t>qeveria</w:t>
      </w:r>
      <w:proofErr w:type="spellEnd"/>
      <w:r w:rsidRPr="000913E9">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akademia</w:t>
      </w:r>
      <w:proofErr w:type="spellEnd"/>
      <w:r w:rsidRPr="000913E9">
        <w:rPr>
          <w:lang w:val="es-AR"/>
        </w:rPr>
        <w:t xml:space="preserve"> </w:t>
      </w:r>
      <w:proofErr w:type="spellStart"/>
      <w:r w:rsidRPr="000913E9">
        <w:rPr>
          <w:lang w:val="es-AR"/>
        </w:rPr>
        <w:t>kanë</w:t>
      </w:r>
      <w:proofErr w:type="spellEnd"/>
      <w:r w:rsidRPr="000913E9">
        <w:rPr>
          <w:lang w:val="es-AR"/>
        </w:rPr>
        <w:t xml:space="preserve"> </w:t>
      </w:r>
      <w:proofErr w:type="spellStart"/>
      <w:r w:rsidRPr="000913E9">
        <w:rPr>
          <w:lang w:val="es-AR"/>
        </w:rPr>
        <w:t>një</w:t>
      </w:r>
      <w:proofErr w:type="spellEnd"/>
      <w:r w:rsidRPr="000913E9">
        <w:rPr>
          <w:lang w:val="es-AR"/>
        </w:rPr>
        <w:t xml:space="preserve"> </w:t>
      </w:r>
      <w:proofErr w:type="spellStart"/>
      <w:r w:rsidRPr="000913E9">
        <w:rPr>
          <w:lang w:val="es-AR"/>
        </w:rPr>
        <w:t>dialog</w:t>
      </w:r>
      <w:proofErr w:type="spellEnd"/>
      <w:r w:rsidRPr="000913E9">
        <w:rPr>
          <w:lang w:val="es-AR"/>
        </w:rPr>
        <w:t xml:space="preserve"> </w:t>
      </w:r>
      <w:proofErr w:type="spellStart"/>
      <w:r w:rsidRPr="000913E9">
        <w:rPr>
          <w:lang w:val="es-AR"/>
        </w:rPr>
        <w:t>pozitiv</w:t>
      </w:r>
      <w:proofErr w:type="spellEnd"/>
      <w:r w:rsidRPr="000913E9">
        <w:rPr>
          <w:lang w:val="es-AR"/>
        </w:rPr>
        <w:t xml:space="preserve">, </w:t>
      </w:r>
      <w:proofErr w:type="spellStart"/>
      <w:r w:rsidRPr="000913E9">
        <w:rPr>
          <w:lang w:val="es-AR"/>
        </w:rPr>
        <w:t>ndër</w:t>
      </w:r>
      <w:r w:rsidR="00FB3E32">
        <w:rPr>
          <w:lang w:val="es-AR"/>
        </w:rPr>
        <w:t>sa</w:t>
      </w:r>
      <w:proofErr w:type="spellEnd"/>
      <w:r w:rsidR="00FB3E32">
        <w:rPr>
          <w:lang w:val="es-AR"/>
        </w:rPr>
        <w:t xml:space="preserve"> mes </w:t>
      </w:r>
      <w:proofErr w:type="spellStart"/>
      <w:r w:rsidR="00FB3E32">
        <w:rPr>
          <w:lang w:val="es-AR"/>
        </w:rPr>
        <w:t>kompanive</w:t>
      </w:r>
      <w:proofErr w:type="spellEnd"/>
      <w:r w:rsidR="00FB3E32">
        <w:rPr>
          <w:lang w:val="es-AR"/>
        </w:rPr>
        <w:t xml:space="preserve"> </w:t>
      </w:r>
      <w:proofErr w:type="spellStart"/>
      <w:r w:rsidR="00FB3E32">
        <w:rPr>
          <w:lang w:val="es-AR"/>
        </w:rPr>
        <w:t>dhe</w:t>
      </w:r>
      <w:proofErr w:type="spellEnd"/>
      <w:r w:rsidR="00FB3E32">
        <w:rPr>
          <w:lang w:val="es-AR"/>
        </w:rPr>
        <w:t xml:space="preserve"> </w:t>
      </w:r>
      <w:proofErr w:type="spellStart"/>
      <w:r w:rsidR="00FB3E32">
        <w:rPr>
          <w:lang w:val="es-AR"/>
        </w:rPr>
        <w:t>akademisë</w:t>
      </w:r>
      <w:proofErr w:type="spellEnd"/>
      <w:r w:rsidR="00FB3E32">
        <w:rPr>
          <w:lang w:val="es-AR"/>
        </w:rPr>
        <w:t xml:space="preserve"> </w:t>
      </w:r>
      <w:proofErr w:type="spellStart"/>
      <w:r w:rsidR="00FB3E32">
        <w:rPr>
          <w:lang w:val="es-AR"/>
        </w:rPr>
        <w:t>mbetet</w:t>
      </w:r>
      <w:proofErr w:type="spellEnd"/>
      <w:r w:rsidRPr="000913E9">
        <w:rPr>
          <w:lang w:val="es-AR"/>
        </w:rPr>
        <w:t xml:space="preserve"> ende </w:t>
      </w:r>
      <w:proofErr w:type="spellStart"/>
      <w:r w:rsidRPr="000913E9">
        <w:rPr>
          <w:lang w:val="es-AR"/>
        </w:rPr>
        <w:t>një</w:t>
      </w:r>
      <w:proofErr w:type="spellEnd"/>
      <w:r w:rsidRPr="000913E9">
        <w:rPr>
          <w:lang w:val="es-AR"/>
        </w:rPr>
        <w:t xml:space="preserve"> </w:t>
      </w:r>
      <w:proofErr w:type="spellStart"/>
      <w:r w:rsidRPr="000913E9">
        <w:rPr>
          <w:lang w:val="es-AR"/>
        </w:rPr>
        <w:t>sfidë</w:t>
      </w:r>
      <w:proofErr w:type="spellEnd"/>
      <w:r w:rsidRPr="000913E9">
        <w:rPr>
          <w:lang w:val="es-AR"/>
        </w:rPr>
        <w:t xml:space="preserve">. </w:t>
      </w:r>
      <w:proofErr w:type="spellStart"/>
      <w:r w:rsidRPr="000913E9">
        <w:rPr>
          <w:lang w:val="es-AR"/>
        </w:rPr>
        <w:t>Për</w:t>
      </w:r>
      <w:proofErr w:type="spellEnd"/>
      <w:r w:rsidRPr="000913E9">
        <w:rPr>
          <w:lang w:val="es-AR"/>
        </w:rPr>
        <w:t xml:space="preserve"> </w:t>
      </w:r>
      <w:proofErr w:type="spellStart"/>
      <w:r w:rsidRPr="000913E9">
        <w:rPr>
          <w:lang w:val="es-AR"/>
        </w:rPr>
        <w:t>shembull</w:t>
      </w:r>
      <w:proofErr w:type="spellEnd"/>
      <w:r w:rsidRPr="000913E9">
        <w:rPr>
          <w:lang w:val="es-AR"/>
        </w:rPr>
        <w:t xml:space="preserve">, </w:t>
      </w:r>
      <w:proofErr w:type="spellStart"/>
      <w:r w:rsidRPr="000913E9">
        <w:rPr>
          <w:lang w:val="es-AR"/>
        </w:rPr>
        <w:t>Ministria</w:t>
      </w:r>
      <w:proofErr w:type="spellEnd"/>
      <w:r w:rsidRPr="000913E9">
        <w:rPr>
          <w:lang w:val="es-AR"/>
        </w:rPr>
        <w:t xml:space="preserve"> e </w:t>
      </w:r>
      <w:proofErr w:type="spellStart"/>
      <w:r w:rsidRPr="000913E9">
        <w:rPr>
          <w:lang w:val="es-AR"/>
        </w:rPr>
        <w:t>Infrastrukturës</w:t>
      </w:r>
      <w:proofErr w:type="spellEnd"/>
      <w:r w:rsidRPr="000913E9">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Energjisë</w:t>
      </w:r>
      <w:proofErr w:type="spellEnd"/>
      <w:r w:rsidRPr="000913E9">
        <w:rPr>
          <w:lang w:val="es-AR"/>
        </w:rPr>
        <w:t xml:space="preserve"> </w:t>
      </w:r>
      <w:proofErr w:type="spellStart"/>
      <w:r w:rsidRPr="000913E9">
        <w:rPr>
          <w:lang w:val="es-AR"/>
        </w:rPr>
        <w:t>ka</w:t>
      </w:r>
      <w:proofErr w:type="spellEnd"/>
      <w:r w:rsidRPr="000913E9">
        <w:rPr>
          <w:lang w:val="es-AR"/>
        </w:rPr>
        <w:t xml:space="preserve"> </w:t>
      </w:r>
      <w:proofErr w:type="spellStart"/>
      <w:r w:rsidRPr="000913E9">
        <w:rPr>
          <w:lang w:val="es-AR"/>
        </w:rPr>
        <w:t>nënshkruar</w:t>
      </w:r>
      <w:proofErr w:type="spellEnd"/>
      <w:r w:rsidRPr="000913E9">
        <w:rPr>
          <w:lang w:val="es-AR"/>
        </w:rPr>
        <w:t xml:space="preserve"> </w:t>
      </w:r>
      <w:proofErr w:type="spellStart"/>
      <w:r w:rsidRPr="000913E9">
        <w:rPr>
          <w:lang w:val="es-AR"/>
        </w:rPr>
        <w:t>një</w:t>
      </w:r>
      <w:proofErr w:type="spellEnd"/>
      <w:r w:rsidRPr="000913E9">
        <w:rPr>
          <w:lang w:val="es-AR"/>
        </w:rPr>
        <w:t xml:space="preserve"> </w:t>
      </w:r>
      <w:proofErr w:type="spellStart"/>
      <w:r w:rsidRPr="000913E9">
        <w:rPr>
          <w:lang w:val="es-AR"/>
        </w:rPr>
        <w:t>marrëveshje</w:t>
      </w:r>
      <w:proofErr w:type="spellEnd"/>
      <w:r w:rsidRPr="000913E9">
        <w:rPr>
          <w:lang w:val="es-AR"/>
        </w:rPr>
        <w:t xml:space="preserve"> </w:t>
      </w:r>
      <w:proofErr w:type="spellStart"/>
      <w:r w:rsidRPr="000913E9">
        <w:rPr>
          <w:lang w:val="es-AR"/>
        </w:rPr>
        <w:t>bashkëpunimi</w:t>
      </w:r>
      <w:proofErr w:type="spellEnd"/>
      <w:r w:rsidRPr="000913E9">
        <w:rPr>
          <w:lang w:val="es-AR"/>
        </w:rPr>
        <w:t xml:space="preserve"> </w:t>
      </w:r>
      <w:proofErr w:type="spellStart"/>
      <w:r w:rsidRPr="000913E9">
        <w:rPr>
          <w:lang w:val="es-AR"/>
        </w:rPr>
        <w:t>shkencor</w:t>
      </w:r>
      <w:proofErr w:type="spellEnd"/>
      <w:r w:rsidRPr="000913E9">
        <w:rPr>
          <w:lang w:val="es-AR"/>
        </w:rPr>
        <w:t xml:space="preserve"> me </w:t>
      </w:r>
      <w:proofErr w:type="spellStart"/>
      <w:r w:rsidRPr="000913E9">
        <w:rPr>
          <w:lang w:val="es-AR"/>
        </w:rPr>
        <w:t>Universitetin</w:t>
      </w:r>
      <w:proofErr w:type="spellEnd"/>
      <w:r w:rsidRPr="000913E9">
        <w:rPr>
          <w:lang w:val="es-AR"/>
        </w:rPr>
        <w:t xml:space="preserve"> </w:t>
      </w:r>
      <w:proofErr w:type="spellStart"/>
      <w:r w:rsidRPr="000913E9">
        <w:rPr>
          <w:lang w:val="es-AR"/>
        </w:rPr>
        <w:t>Politeknik</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Tiranës</w:t>
      </w:r>
      <w:proofErr w:type="spellEnd"/>
      <w:r w:rsidRPr="000913E9">
        <w:rPr>
          <w:lang w:val="es-AR"/>
        </w:rPr>
        <w:t xml:space="preserve"> </w:t>
      </w:r>
      <w:proofErr w:type="spellStart"/>
      <w:r w:rsidRPr="000913E9">
        <w:rPr>
          <w:lang w:val="es-AR"/>
        </w:rPr>
        <w:t>për</w:t>
      </w:r>
      <w:proofErr w:type="spellEnd"/>
      <w:r w:rsidRPr="000913E9">
        <w:rPr>
          <w:lang w:val="es-AR"/>
        </w:rPr>
        <w:t xml:space="preserve"> </w:t>
      </w:r>
      <w:proofErr w:type="spellStart"/>
      <w:r w:rsidRPr="000913E9">
        <w:rPr>
          <w:lang w:val="es-AR"/>
        </w:rPr>
        <w:t>zhvillimin</w:t>
      </w:r>
      <w:proofErr w:type="spellEnd"/>
      <w:r w:rsidRPr="000913E9">
        <w:rPr>
          <w:lang w:val="es-AR"/>
        </w:rPr>
        <w:t xml:space="preserve"> e </w:t>
      </w:r>
      <w:proofErr w:type="spellStart"/>
      <w:r w:rsidRPr="000913E9">
        <w:rPr>
          <w:lang w:val="es-AR"/>
        </w:rPr>
        <w:t>industrive</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rënda</w:t>
      </w:r>
      <w:proofErr w:type="spellEnd"/>
      <w:r w:rsidRPr="000913E9">
        <w:rPr>
          <w:lang w:val="es-AR"/>
        </w:rPr>
        <w:t xml:space="preserve">, </w:t>
      </w:r>
      <w:proofErr w:type="spellStart"/>
      <w:r w:rsidRPr="000913E9">
        <w:rPr>
          <w:lang w:val="es-AR"/>
        </w:rPr>
        <w:t>infrastrukturës</w:t>
      </w:r>
      <w:proofErr w:type="spellEnd"/>
      <w:r w:rsidRPr="000913E9">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energjisë</w:t>
      </w:r>
      <w:proofErr w:type="spellEnd"/>
      <w:r w:rsidRPr="000913E9">
        <w:rPr>
          <w:lang w:val="es-AR"/>
        </w:rPr>
        <w:t xml:space="preserve">. </w:t>
      </w:r>
      <w:proofErr w:type="spellStart"/>
      <w:r w:rsidRPr="000913E9">
        <w:rPr>
          <w:lang w:val="es-AR"/>
        </w:rPr>
        <w:t>Bashkëpunimi</w:t>
      </w:r>
      <w:proofErr w:type="spellEnd"/>
      <w:r w:rsidRPr="000913E9">
        <w:rPr>
          <w:lang w:val="es-AR"/>
        </w:rPr>
        <w:t xml:space="preserve"> </w:t>
      </w:r>
      <w:proofErr w:type="spellStart"/>
      <w:r w:rsidRPr="000913E9">
        <w:rPr>
          <w:lang w:val="es-AR"/>
        </w:rPr>
        <w:t>efektiv</w:t>
      </w:r>
      <w:proofErr w:type="spellEnd"/>
      <w:r w:rsidRPr="000913E9">
        <w:rPr>
          <w:lang w:val="es-AR"/>
        </w:rPr>
        <w:t xml:space="preserve"> </w:t>
      </w:r>
      <w:proofErr w:type="spellStart"/>
      <w:r w:rsidRPr="000913E9">
        <w:rPr>
          <w:lang w:val="es-AR"/>
        </w:rPr>
        <w:t>ka</w:t>
      </w:r>
      <w:proofErr w:type="spellEnd"/>
      <w:r w:rsidRPr="000913E9">
        <w:rPr>
          <w:lang w:val="es-AR"/>
        </w:rPr>
        <w:t xml:space="preserve"> </w:t>
      </w:r>
      <w:proofErr w:type="spellStart"/>
      <w:r w:rsidRPr="000913E9">
        <w:rPr>
          <w:lang w:val="es-AR"/>
        </w:rPr>
        <w:t>ndodhur</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lidhje</w:t>
      </w:r>
      <w:proofErr w:type="spellEnd"/>
      <w:r w:rsidRPr="000913E9">
        <w:rPr>
          <w:lang w:val="es-AR"/>
        </w:rPr>
        <w:t xml:space="preserve"> me </w:t>
      </w:r>
      <w:proofErr w:type="spellStart"/>
      <w:r w:rsidRPr="000913E9">
        <w:rPr>
          <w:lang w:val="es-AR"/>
        </w:rPr>
        <w:t>projektet</w:t>
      </w:r>
      <w:proofErr w:type="spellEnd"/>
      <w:r w:rsidRPr="000913E9">
        <w:rPr>
          <w:lang w:val="es-AR"/>
        </w:rPr>
        <w:t xml:space="preserve"> e </w:t>
      </w:r>
      <w:proofErr w:type="spellStart"/>
      <w:r w:rsidRPr="000913E9">
        <w:rPr>
          <w:lang w:val="es-AR"/>
        </w:rPr>
        <w:t>kursimit</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energjisë</w:t>
      </w:r>
      <w:proofErr w:type="spellEnd"/>
      <w:r w:rsidRPr="000913E9">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pas</w:t>
      </w:r>
      <w:proofErr w:type="spellEnd"/>
      <w:r w:rsidRPr="000913E9">
        <w:rPr>
          <w:lang w:val="es-AR"/>
        </w:rPr>
        <w:t xml:space="preserve"> </w:t>
      </w:r>
      <w:proofErr w:type="spellStart"/>
      <w:r w:rsidRPr="000913E9">
        <w:rPr>
          <w:lang w:val="es-AR"/>
        </w:rPr>
        <w:t>tërmetit</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fundit</w:t>
      </w:r>
      <w:proofErr w:type="spellEnd"/>
      <w:r w:rsidRPr="000913E9">
        <w:rPr>
          <w:lang w:val="es-AR"/>
        </w:rPr>
        <w:t xml:space="preserve"> (2019).</w:t>
      </w:r>
    </w:p>
    <w:p w14:paraId="29FBD9FE" w14:textId="77777777" w:rsidR="00DA62C7" w:rsidRPr="000913E9" w:rsidRDefault="00DA62C7">
      <w:pPr>
        <w:pStyle w:val="BodyText"/>
        <w:spacing w:before="4"/>
        <w:rPr>
          <w:sz w:val="16"/>
          <w:lang w:val="es-AR"/>
        </w:rPr>
      </w:pPr>
    </w:p>
    <w:p w14:paraId="3DE6ADBB" w14:textId="77777777" w:rsidR="00DA62C7" w:rsidRPr="000913E9" w:rsidRDefault="00707778">
      <w:pPr>
        <w:pStyle w:val="BodyText"/>
        <w:spacing w:line="266" w:lineRule="auto"/>
        <w:ind w:left="1132" w:right="1134" w:hanging="1"/>
        <w:jc w:val="both"/>
        <w:rPr>
          <w:lang w:val="es-AR"/>
        </w:rPr>
      </w:pPr>
      <w:r w:rsidRPr="000913E9">
        <w:rPr>
          <w:lang w:val="es-AR"/>
        </w:rPr>
        <w:t xml:space="preserve">Sipas </w:t>
      </w:r>
      <w:proofErr w:type="spellStart"/>
      <w:r w:rsidRPr="000913E9">
        <w:rPr>
          <w:lang w:val="es-AR"/>
        </w:rPr>
        <w:t>mendimit</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disa</w:t>
      </w:r>
      <w:proofErr w:type="spellEnd"/>
      <w:r w:rsidRPr="000913E9">
        <w:rPr>
          <w:lang w:val="es-AR"/>
        </w:rPr>
        <w:t xml:space="preserve"> </w:t>
      </w:r>
      <w:proofErr w:type="spellStart"/>
      <w:r w:rsidRPr="000913E9">
        <w:rPr>
          <w:lang w:val="es-AR"/>
        </w:rPr>
        <w:t>palëve</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interesuara</w:t>
      </w:r>
      <w:proofErr w:type="spellEnd"/>
      <w:r w:rsidRPr="000913E9">
        <w:rPr>
          <w:lang w:val="es-AR"/>
        </w:rPr>
        <w:t xml:space="preserve">, </w:t>
      </w:r>
      <w:proofErr w:type="spellStart"/>
      <w:r w:rsidRPr="000913E9">
        <w:rPr>
          <w:lang w:val="es-AR"/>
        </w:rPr>
        <w:t>Akademia</w:t>
      </w:r>
      <w:proofErr w:type="spellEnd"/>
      <w:r w:rsidRPr="000913E9">
        <w:rPr>
          <w:lang w:val="es-AR"/>
        </w:rPr>
        <w:t xml:space="preserve"> </w:t>
      </w:r>
      <w:proofErr w:type="spellStart"/>
      <w:r w:rsidRPr="000913E9">
        <w:rPr>
          <w:lang w:val="es-AR"/>
        </w:rPr>
        <w:t>është</w:t>
      </w:r>
      <w:proofErr w:type="spellEnd"/>
      <w:r w:rsidRPr="000913E9">
        <w:rPr>
          <w:lang w:val="es-AR"/>
        </w:rPr>
        <w:t xml:space="preserve"> e </w:t>
      </w:r>
      <w:proofErr w:type="spellStart"/>
      <w:r w:rsidRPr="000913E9">
        <w:rPr>
          <w:lang w:val="es-AR"/>
        </w:rPr>
        <w:t>fokusuar</w:t>
      </w:r>
      <w:proofErr w:type="spellEnd"/>
      <w:r w:rsidRPr="000913E9">
        <w:rPr>
          <w:lang w:val="es-AR"/>
        </w:rPr>
        <w:t xml:space="preserve"> </w:t>
      </w:r>
      <w:proofErr w:type="spellStart"/>
      <w:r w:rsidRPr="000913E9">
        <w:rPr>
          <w:lang w:val="es-AR"/>
        </w:rPr>
        <w:t>kryesisht</w:t>
      </w:r>
      <w:proofErr w:type="spellEnd"/>
      <w:r w:rsidRPr="000913E9">
        <w:rPr>
          <w:lang w:val="es-AR"/>
        </w:rPr>
        <w:t xml:space="preserve"> </w:t>
      </w:r>
      <w:proofErr w:type="spellStart"/>
      <w:r w:rsidR="00FB3E32">
        <w:rPr>
          <w:lang w:val="es-AR"/>
        </w:rPr>
        <w:t>në</w:t>
      </w:r>
      <w:proofErr w:type="spellEnd"/>
      <w:r w:rsidR="00FB3E32">
        <w:rPr>
          <w:lang w:val="es-AR"/>
        </w:rPr>
        <w:t xml:space="preserve"> </w:t>
      </w:r>
      <w:proofErr w:type="spellStart"/>
      <w:r w:rsidR="00FB3E32">
        <w:rPr>
          <w:lang w:val="es-AR"/>
        </w:rPr>
        <w:t>mësimdhënie</w:t>
      </w:r>
      <w:proofErr w:type="spellEnd"/>
      <w:r w:rsidR="00FB3E32">
        <w:rPr>
          <w:lang w:val="es-AR"/>
        </w:rPr>
        <w:t xml:space="preserve">, </w:t>
      </w:r>
      <w:proofErr w:type="spellStart"/>
      <w:r w:rsidR="00FB3E32">
        <w:rPr>
          <w:lang w:val="es-AR"/>
        </w:rPr>
        <w:t>në</w:t>
      </w:r>
      <w:proofErr w:type="spellEnd"/>
      <w:r w:rsidR="00FB3E32">
        <w:rPr>
          <w:lang w:val="es-AR"/>
        </w:rPr>
        <w:t xml:space="preserve"> </w:t>
      </w:r>
      <w:proofErr w:type="spellStart"/>
      <w:r w:rsidR="00FB3E32">
        <w:rPr>
          <w:lang w:val="es-AR"/>
        </w:rPr>
        <w:t>vend</w:t>
      </w:r>
      <w:proofErr w:type="spellEnd"/>
      <w:r w:rsidR="00FB3E32">
        <w:rPr>
          <w:lang w:val="es-AR"/>
        </w:rPr>
        <w:t xml:space="preserve"> </w:t>
      </w:r>
      <w:proofErr w:type="spellStart"/>
      <w:r w:rsidR="00FB3E32">
        <w:rPr>
          <w:lang w:val="es-AR"/>
        </w:rPr>
        <w:t>të</w:t>
      </w:r>
      <w:proofErr w:type="spellEnd"/>
      <w:r w:rsidR="00FB3E32">
        <w:rPr>
          <w:lang w:val="es-AR"/>
        </w:rPr>
        <w:t xml:space="preserve"> </w:t>
      </w:r>
      <w:proofErr w:type="spellStart"/>
      <w:r w:rsidR="00FB3E32">
        <w:rPr>
          <w:lang w:val="es-AR"/>
        </w:rPr>
        <w:t>hulumti</w:t>
      </w:r>
      <w:r w:rsidRPr="000913E9">
        <w:rPr>
          <w:lang w:val="es-AR"/>
        </w:rPr>
        <w:t>mit</w:t>
      </w:r>
      <w:proofErr w:type="spellEnd"/>
      <w:r w:rsidRPr="000913E9">
        <w:rPr>
          <w:lang w:val="es-AR"/>
        </w:rPr>
        <w:t xml:space="preserve"> </w:t>
      </w:r>
      <w:proofErr w:type="spellStart"/>
      <w:r w:rsidRPr="000913E9">
        <w:rPr>
          <w:lang w:val="es-AR"/>
        </w:rPr>
        <w:t>apo</w:t>
      </w:r>
      <w:proofErr w:type="spellEnd"/>
      <w:r w:rsidRPr="000913E9">
        <w:rPr>
          <w:lang w:val="es-AR"/>
        </w:rPr>
        <w:t xml:space="preserve"> </w:t>
      </w:r>
      <w:proofErr w:type="spellStart"/>
      <w:r w:rsidRPr="000913E9">
        <w:rPr>
          <w:lang w:val="es-AR"/>
        </w:rPr>
        <w:t>shërbimeve</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transferimit</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teknologjisë</w:t>
      </w:r>
      <w:proofErr w:type="spellEnd"/>
      <w:r w:rsidRPr="000913E9">
        <w:rPr>
          <w:lang w:val="es-AR"/>
        </w:rPr>
        <w:t xml:space="preserve">. </w:t>
      </w:r>
      <w:proofErr w:type="spellStart"/>
      <w:r w:rsidRPr="000913E9">
        <w:rPr>
          <w:lang w:val="es-AR"/>
        </w:rPr>
        <w:t>Për</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rritur</w:t>
      </w:r>
      <w:proofErr w:type="spellEnd"/>
      <w:r w:rsidRPr="000913E9">
        <w:rPr>
          <w:lang w:val="es-AR"/>
        </w:rPr>
        <w:t xml:space="preserve"> </w:t>
      </w:r>
      <w:proofErr w:type="spellStart"/>
      <w:r w:rsidRPr="000913E9">
        <w:rPr>
          <w:lang w:val="es-AR"/>
        </w:rPr>
        <w:t>konkurrencën</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sektor</w:t>
      </w:r>
      <w:proofErr w:type="spellEnd"/>
      <w:r w:rsidRPr="000913E9">
        <w:rPr>
          <w:lang w:val="es-AR"/>
        </w:rPr>
        <w:t xml:space="preserve">, </w:t>
      </w:r>
      <w:proofErr w:type="spellStart"/>
      <w:r w:rsidRPr="000913E9">
        <w:rPr>
          <w:lang w:val="es-AR"/>
        </w:rPr>
        <w:t>duhet</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mbështeten</w:t>
      </w:r>
      <w:proofErr w:type="spellEnd"/>
      <w:r w:rsidRPr="000913E9">
        <w:rPr>
          <w:lang w:val="es-AR"/>
        </w:rPr>
        <w:t xml:space="preserve"> </w:t>
      </w:r>
      <w:proofErr w:type="spellStart"/>
      <w:r w:rsidR="00664AC7" w:rsidRPr="00664AC7">
        <w:rPr>
          <w:color w:val="000000" w:themeColor="text1"/>
          <w:lang w:val="es-AR"/>
        </w:rPr>
        <w:t>shërbimet</w:t>
      </w:r>
      <w:proofErr w:type="spellEnd"/>
      <w:r w:rsidR="00664AC7" w:rsidRPr="00664AC7">
        <w:rPr>
          <w:color w:val="000000" w:themeColor="text1"/>
          <w:lang w:val="es-AR"/>
        </w:rPr>
        <w:t xml:space="preserve"> me </w:t>
      </w:r>
      <w:proofErr w:type="spellStart"/>
      <w:r w:rsidR="00664AC7" w:rsidRPr="00664AC7">
        <w:rPr>
          <w:color w:val="000000" w:themeColor="text1"/>
          <w:lang w:val="es-AR"/>
        </w:rPr>
        <w:t>njohuri</w:t>
      </w:r>
      <w:proofErr w:type="spellEnd"/>
      <w:r w:rsidR="00664AC7" w:rsidRPr="00664AC7">
        <w:rPr>
          <w:color w:val="000000" w:themeColor="text1"/>
          <w:lang w:val="es-AR"/>
        </w:rPr>
        <w:t xml:space="preserve"> </w:t>
      </w:r>
      <w:proofErr w:type="spellStart"/>
      <w:r w:rsidR="00664AC7" w:rsidRPr="00664AC7">
        <w:rPr>
          <w:color w:val="000000" w:themeColor="text1"/>
          <w:lang w:val="es-AR"/>
        </w:rPr>
        <w:t>të</w:t>
      </w:r>
      <w:proofErr w:type="spellEnd"/>
      <w:r w:rsidR="00664AC7" w:rsidRPr="00664AC7">
        <w:rPr>
          <w:color w:val="000000" w:themeColor="text1"/>
          <w:lang w:val="es-AR"/>
        </w:rPr>
        <w:t xml:space="preserve"> </w:t>
      </w:r>
      <w:proofErr w:type="spellStart"/>
      <w:r w:rsidR="00664AC7" w:rsidRPr="00664AC7">
        <w:rPr>
          <w:color w:val="000000" w:themeColor="text1"/>
          <w:lang w:val="es-AR"/>
        </w:rPr>
        <w:t>thelluara</w:t>
      </w:r>
      <w:proofErr w:type="spellEnd"/>
      <w:r w:rsidRPr="000913E9">
        <w:rPr>
          <w:lang w:val="es-AR"/>
        </w:rPr>
        <w:t xml:space="preserve">, por ato </w:t>
      </w:r>
      <w:proofErr w:type="spellStart"/>
      <w:r w:rsidRPr="000913E9">
        <w:rPr>
          <w:lang w:val="es-AR"/>
        </w:rPr>
        <w:t>nuk</w:t>
      </w:r>
      <w:proofErr w:type="spellEnd"/>
      <w:r w:rsidRPr="000913E9">
        <w:rPr>
          <w:lang w:val="es-AR"/>
        </w:rPr>
        <w:t xml:space="preserve"> </w:t>
      </w:r>
      <w:proofErr w:type="spellStart"/>
      <w:r w:rsidRPr="000913E9">
        <w:rPr>
          <w:lang w:val="es-AR"/>
        </w:rPr>
        <w:t>janë</w:t>
      </w:r>
      <w:proofErr w:type="spellEnd"/>
      <w:r w:rsidRPr="000913E9">
        <w:rPr>
          <w:lang w:val="es-AR"/>
        </w:rPr>
        <w:t xml:space="preserve"> </w:t>
      </w:r>
      <w:proofErr w:type="spellStart"/>
      <w:r w:rsidRPr="000913E9">
        <w:rPr>
          <w:lang w:val="es-AR"/>
        </w:rPr>
        <w:t>lehtësisht</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disponueshme</w:t>
      </w:r>
      <w:proofErr w:type="spellEnd"/>
      <w:r w:rsidRPr="000913E9">
        <w:rPr>
          <w:lang w:val="es-AR"/>
        </w:rPr>
        <w:t xml:space="preserve"> </w:t>
      </w:r>
      <w:proofErr w:type="spellStart"/>
      <w:r w:rsidRPr="000913E9">
        <w:rPr>
          <w:lang w:val="es-AR"/>
        </w:rPr>
        <w:t>brenda</w:t>
      </w:r>
      <w:proofErr w:type="spellEnd"/>
      <w:r w:rsidRPr="000913E9">
        <w:rPr>
          <w:lang w:val="es-AR"/>
        </w:rPr>
        <w:t xml:space="preserve"> </w:t>
      </w:r>
      <w:proofErr w:type="spellStart"/>
      <w:r w:rsidRPr="000913E9">
        <w:rPr>
          <w:lang w:val="es-AR"/>
        </w:rPr>
        <w:t>vendit</w:t>
      </w:r>
      <w:proofErr w:type="spellEnd"/>
      <w:r w:rsidRPr="000913E9">
        <w:rPr>
          <w:lang w:val="es-AR"/>
        </w:rPr>
        <w:t xml:space="preserve">. </w:t>
      </w:r>
      <w:proofErr w:type="spellStart"/>
      <w:r w:rsidRPr="000913E9">
        <w:rPr>
          <w:lang w:val="es-AR"/>
        </w:rPr>
        <w:t>Shumica</w:t>
      </w:r>
      <w:proofErr w:type="spellEnd"/>
      <w:r w:rsidRPr="000913E9">
        <w:rPr>
          <w:lang w:val="es-AR"/>
        </w:rPr>
        <w:t xml:space="preserve"> e </w:t>
      </w:r>
      <w:proofErr w:type="spellStart"/>
      <w:r w:rsidRPr="000913E9">
        <w:rPr>
          <w:lang w:val="es-AR"/>
        </w:rPr>
        <w:t>kompanive</w:t>
      </w:r>
      <w:proofErr w:type="spellEnd"/>
      <w:r w:rsidRPr="000913E9">
        <w:rPr>
          <w:lang w:val="es-AR"/>
        </w:rPr>
        <w:t xml:space="preserve"> </w:t>
      </w:r>
      <w:proofErr w:type="spellStart"/>
      <w:r w:rsidRPr="000913E9">
        <w:rPr>
          <w:lang w:val="es-AR"/>
        </w:rPr>
        <w:t>preferojnë</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marrin</w:t>
      </w:r>
      <w:proofErr w:type="spellEnd"/>
      <w:r w:rsidRPr="000913E9">
        <w:rPr>
          <w:lang w:val="es-AR"/>
        </w:rPr>
        <w:t xml:space="preserve"> </w:t>
      </w:r>
      <w:proofErr w:type="spellStart"/>
      <w:r w:rsidRPr="000913E9">
        <w:rPr>
          <w:lang w:val="es-AR"/>
        </w:rPr>
        <w:t>mbështetje</w:t>
      </w:r>
      <w:proofErr w:type="spellEnd"/>
      <w:r w:rsidRPr="000913E9">
        <w:rPr>
          <w:lang w:val="es-AR"/>
        </w:rPr>
        <w:t xml:space="preserve"> </w:t>
      </w:r>
      <w:proofErr w:type="spellStart"/>
      <w:r w:rsidRPr="000913E9">
        <w:rPr>
          <w:lang w:val="es-AR"/>
        </w:rPr>
        <w:t>nga</w:t>
      </w:r>
      <w:proofErr w:type="spellEnd"/>
      <w:r w:rsidRPr="000913E9">
        <w:rPr>
          <w:lang w:val="es-AR"/>
        </w:rPr>
        <w:t xml:space="preserve"> </w:t>
      </w:r>
      <w:proofErr w:type="spellStart"/>
      <w:r w:rsidRPr="000913E9">
        <w:rPr>
          <w:lang w:val="es-AR"/>
        </w:rPr>
        <w:t>organizata</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huaja</w:t>
      </w:r>
      <w:proofErr w:type="spellEnd"/>
      <w:r w:rsidRPr="000913E9">
        <w:rPr>
          <w:lang w:val="es-AR"/>
        </w:rPr>
        <w:t xml:space="preserve"> </w:t>
      </w:r>
      <w:proofErr w:type="spellStart"/>
      <w:r w:rsidRPr="000913E9">
        <w:rPr>
          <w:lang w:val="es-AR"/>
        </w:rPr>
        <w:t>konsulente</w:t>
      </w:r>
      <w:proofErr w:type="spellEnd"/>
      <w:r w:rsidRPr="000913E9">
        <w:rPr>
          <w:lang w:val="es-AR"/>
        </w:rPr>
        <w:t xml:space="preserve">. </w:t>
      </w:r>
      <w:proofErr w:type="spellStart"/>
      <w:r w:rsidRPr="000913E9">
        <w:rPr>
          <w:lang w:val="es-AR"/>
        </w:rPr>
        <w:t>Universiteti</w:t>
      </w:r>
      <w:proofErr w:type="spellEnd"/>
      <w:r w:rsidRPr="000913E9">
        <w:rPr>
          <w:lang w:val="es-AR"/>
        </w:rPr>
        <w:t xml:space="preserve"> </w:t>
      </w:r>
      <w:proofErr w:type="spellStart"/>
      <w:r w:rsidRPr="000913E9">
        <w:rPr>
          <w:lang w:val="es-AR"/>
        </w:rPr>
        <w:t>konsiderohet</w:t>
      </w:r>
      <w:proofErr w:type="spellEnd"/>
      <w:r w:rsidRPr="000913E9">
        <w:rPr>
          <w:lang w:val="es-AR"/>
        </w:rPr>
        <w:t xml:space="preserve"> </w:t>
      </w:r>
      <w:proofErr w:type="spellStart"/>
      <w:r w:rsidRPr="000913E9">
        <w:rPr>
          <w:lang w:val="es-AR"/>
        </w:rPr>
        <w:t>më</w:t>
      </w:r>
      <w:proofErr w:type="spellEnd"/>
      <w:r w:rsidRPr="000913E9">
        <w:rPr>
          <w:lang w:val="es-AR"/>
        </w:rPr>
        <w:t xml:space="preserve"> </w:t>
      </w:r>
      <w:proofErr w:type="spellStart"/>
      <w:r w:rsidRPr="000913E9">
        <w:rPr>
          <w:lang w:val="es-AR"/>
        </w:rPr>
        <w:t>pak</w:t>
      </w:r>
      <w:proofErr w:type="spellEnd"/>
      <w:r w:rsidRPr="000913E9">
        <w:rPr>
          <w:lang w:val="es-AR"/>
        </w:rPr>
        <w:t xml:space="preserve"> i </w:t>
      </w:r>
      <w:proofErr w:type="spellStart"/>
      <w:r w:rsidRPr="000913E9">
        <w:rPr>
          <w:lang w:val="es-AR"/>
        </w:rPr>
        <w:t>përfshirë</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aktivitete</w:t>
      </w:r>
      <w:proofErr w:type="spellEnd"/>
      <w:r w:rsidRPr="000913E9">
        <w:rPr>
          <w:lang w:val="es-AR"/>
        </w:rPr>
        <w:t xml:space="preserve"> </w:t>
      </w:r>
      <w:proofErr w:type="spellStart"/>
      <w:r w:rsidRPr="000913E9">
        <w:rPr>
          <w:lang w:val="es-AR"/>
        </w:rPr>
        <w:t>të</w:t>
      </w:r>
      <w:proofErr w:type="spellEnd"/>
      <w:r w:rsidRPr="000913E9">
        <w:rPr>
          <w:lang w:val="es-AR"/>
        </w:rPr>
        <w:t xml:space="preserve"> tilla </w:t>
      </w:r>
      <w:proofErr w:type="spellStart"/>
      <w:r w:rsidRPr="000913E9">
        <w:rPr>
          <w:lang w:val="es-AR"/>
        </w:rPr>
        <w:t>dhe</w:t>
      </w:r>
      <w:proofErr w:type="spellEnd"/>
      <w:r w:rsidRPr="000913E9">
        <w:rPr>
          <w:lang w:val="es-AR"/>
        </w:rPr>
        <w:t xml:space="preserve"> </w:t>
      </w:r>
      <w:proofErr w:type="spellStart"/>
      <w:r w:rsidRPr="000913E9">
        <w:rPr>
          <w:lang w:val="es-AR"/>
        </w:rPr>
        <w:t>nuk</w:t>
      </w:r>
      <w:proofErr w:type="spellEnd"/>
      <w:r w:rsidRPr="000913E9">
        <w:rPr>
          <w:lang w:val="es-AR"/>
        </w:rPr>
        <w:t xml:space="preserve"> </w:t>
      </w:r>
      <w:proofErr w:type="spellStart"/>
      <w:r w:rsidRPr="000913E9">
        <w:rPr>
          <w:lang w:val="es-AR"/>
        </w:rPr>
        <w:t>ka</w:t>
      </w:r>
      <w:proofErr w:type="spellEnd"/>
      <w:r w:rsidRPr="000913E9">
        <w:rPr>
          <w:lang w:val="es-AR"/>
        </w:rPr>
        <w:t xml:space="preserve"> </w:t>
      </w:r>
      <w:proofErr w:type="spellStart"/>
      <w:r w:rsidRPr="000913E9">
        <w:rPr>
          <w:lang w:val="es-AR"/>
        </w:rPr>
        <w:t>njësi</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rëndësishme</w:t>
      </w:r>
      <w:proofErr w:type="spellEnd"/>
      <w:r w:rsidRPr="000913E9">
        <w:rPr>
          <w:lang w:val="es-AR"/>
        </w:rPr>
        <w:t xml:space="preserve"> </w:t>
      </w:r>
      <w:proofErr w:type="spellStart"/>
      <w:r w:rsidRPr="000913E9">
        <w:rPr>
          <w:lang w:val="es-AR"/>
        </w:rPr>
        <w:t>kërkimore</w:t>
      </w:r>
      <w:proofErr w:type="spellEnd"/>
      <w:r w:rsidRPr="000913E9">
        <w:rPr>
          <w:lang w:val="es-AR"/>
        </w:rPr>
        <w:t>.</w:t>
      </w:r>
    </w:p>
    <w:p w14:paraId="55A3AB36" w14:textId="77777777" w:rsidR="00DA62C7" w:rsidRPr="000913E9" w:rsidRDefault="00DA62C7">
      <w:pPr>
        <w:pStyle w:val="BodyText"/>
        <w:spacing w:before="5"/>
        <w:rPr>
          <w:sz w:val="16"/>
          <w:lang w:val="es-AR"/>
        </w:rPr>
      </w:pPr>
    </w:p>
    <w:p w14:paraId="02EC0D03" w14:textId="77777777" w:rsidR="00DA62C7" w:rsidRPr="000913E9" w:rsidRDefault="00707778">
      <w:pPr>
        <w:pStyle w:val="BodyText"/>
        <w:spacing w:line="266" w:lineRule="auto"/>
        <w:ind w:left="1132" w:right="1133"/>
        <w:jc w:val="both"/>
        <w:rPr>
          <w:lang w:val="es-AR"/>
        </w:rPr>
      </w:pPr>
      <w:proofErr w:type="spellStart"/>
      <w:r w:rsidRPr="000913E9">
        <w:rPr>
          <w:lang w:val="es-AR"/>
        </w:rPr>
        <w:t>Veçanërisht</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sektorin</w:t>
      </w:r>
      <w:proofErr w:type="spellEnd"/>
      <w:r w:rsidRPr="000913E9">
        <w:rPr>
          <w:lang w:val="es-AR"/>
        </w:rPr>
        <w:t xml:space="preserve"> e </w:t>
      </w:r>
      <w:proofErr w:type="spellStart"/>
      <w:r w:rsidRPr="000913E9">
        <w:rPr>
          <w:lang w:val="es-AR"/>
        </w:rPr>
        <w:t>hidrokarbureve</w:t>
      </w:r>
      <w:proofErr w:type="spellEnd"/>
      <w:r w:rsidRPr="000913E9">
        <w:rPr>
          <w:lang w:val="es-AR"/>
        </w:rPr>
        <w:t xml:space="preserve"> </w:t>
      </w:r>
      <w:proofErr w:type="spellStart"/>
      <w:r w:rsidRPr="000913E9">
        <w:rPr>
          <w:lang w:val="es-AR"/>
        </w:rPr>
        <w:t>ka</w:t>
      </w:r>
      <w:proofErr w:type="spellEnd"/>
      <w:r w:rsidRPr="000913E9">
        <w:rPr>
          <w:lang w:val="es-AR"/>
        </w:rPr>
        <w:t xml:space="preserve"> </w:t>
      </w:r>
      <w:proofErr w:type="spellStart"/>
      <w:r w:rsidRPr="000913E9">
        <w:rPr>
          <w:lang w:val="es-AR"/>
        </w:rPr>
        <w:t>një</w:t>
      </w:r>
      <w:proofErr w:type="spellEnd"/>
      <w:r w:rsidRPr="000913E9">
        <w:rPr>
          <w:lang w:val="es-AR"/>
        </w:rPr>
        <w:t xml:space="preserve"> </w:t>
      </w:r>
      <w:proofErr w:type="spellStart"/>
      <w:r w:rsidRPr="000913E9">
        <w:rPr>
          <w:lang w:val="es-AR"/>
        </w:rPr>
        <w:t>hendek</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madh</w:t>
      </w:r>
      <w:proofErr w:type="spellEnd"/>
      <w:r w:rsidRPr="000913E9">
        <w:rPr>
          <w:lang w:val="es-AR"/>
        </w:rPr>
        <w:t xml:space="preserve"> </w:t>
      </w:r>
      <w:proofErr w:type="spellStart"/>
      <w:r w:rsidRPr="000913E9">
        <w:rPr>
          <w:lang w:val="es-AR"/>
        </w:rPr>
        <w:t>për</w:t>
      </w:r>
      <w:proofErr w:type="spellEnd"/>
      <w:r w:rsidRPr="000913E9">
        <w:rPr>
          <w:lang w:val="es-AR"/>
        </w:rPr>
        <w:t xml:space="preserve"> </w:t>
      </w:r>
      <w:proofErr w:type="spellStart"/>
      <w:r w:rsidRPr="000913E9">
        <w:rPr>
          <w:lang w:val="es-AR"/>
        </w:rPr>
        <w:t>sa</w:t>
      </w:r>
      <w:proofErr w:type="spellEnd"/>
      <w:r w:rsidRPr="000913E9">
        <w:rPr>
          <w:lang w:val="es-AR"/>
        </w:rPr>
        <w:t xml:space="preserve"> i </w:t>
      </w:r>
      <w:proofErr w:type="spellStart"/>
      <w:r w:rsidRPr="000913E9">
        <w:rPr>
          <w:lang w:val="es-AR"/>
        </w:rPr>
        <w:t>përket</w:t>
      </w:r>
      <w:proofErr w:type="spellEnd"/>
      <w:r w:rsidRPr="000913E9">
        <w:rPr>
          <w:lang w:val="es-AR"/>
        </w:rPr>
        <w:t xml:space="preserve"> </w:t>
      </w:r>
      <w:proofErr w:type="spellStart"/>
      <w:r w:rsidRPr="000913E9">
        <w:rPr>
          <w:lang w:val="es-AR"/>
        </w:rPr>
        <w:t>stafit</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kualifikuar</w:t>
      </w:r>
      <w:proofErr w:type="spellEnd"/>
      <w:r w:rsidRPr="000913E9">
        <w:rPr>
          <w:lang w:val="es-AR"/>
        </w:rPr>
        <w:t xml:space="preserve">, </w:t>
      </w:r>
      <w:proofErr w:type="spellStart"/>
      <w:r w:rsidRPr="000913E9">
        <w:rPr>
          <w:lang w:val="es-AR"/>
        </w:rPr>
        <w:t>pasi</w:t>
      </w:r>
      <w:proofErr w:type="spellEnd"/>
      <w:r w:rsidRPr="000913E9">
        <w:rPr>
          <w:lang w:val="es-AR"/>
        </w:rPr>
        <w:t xml:space="preserve"> </w:t>
      </w:r>
      <w:proofErr w:type="spellStart"/>
      <w:r w:rsidRPr="000913E9">
        <w:rPr>
          <w:lang w:val="es-AR"/>
        </w:rPr>
        <w:t>universitetet</w:t>
      </w:r>
      <w:proofErr w:type="spellEnd"/>
      <w:r w:rsidRPr="000913E9">
        <w:rPr>
          <w:lang w:val="es-AR"/>
        </w:rPr>
        <w:t xml:space="preserve"> </w:t>
      </w:r>
      <w:proofErr w:type="spellStart"/>
      <w:r w:rsidRPr="000913E9">
        <w:rPr>
          <w:lang w:val="es-AR"/>
        </w:rPr>
        <w:t>nuk</w:t>
      </w:r>
      <w:proofErr w:type="spellEnd"/>
      <w:r w:rsidRPr="000913E9">
        <w:rPr>
          <w:lang w:val="es-AR"/>
        </w:rPr>
        <w:t xml:space="preserve"> </w:t>
      </w:r>
      <w:proofErr w:type="spellStart"/>
      <w:r w:rsidRPr="000913E9">
        <w:rPr>
          <w:lang w:val="es-AR"/>
        </w:rPr>
        <w:t>prodhojnë</w:t>
      </w:r>
      <w:proofErr w:type="spellEnd"/>
      <w:r w:rsidRPr="000913E9">
        <w:rPr>
          <w:lang w:val="es-AR"/>
        </w:rPr>
        <w:t xml:space="preserve"> </w:t>
      </w:r>
      <w:proofErr w:type="spellStart"/>
      <w:r w:rsidRPr="000913E9">
        <w:rPr>
          <w:lang w:val="es-AR"/>
        </w:rPr>
        <w:t>gjeologë</w:t>
      </w:r>
      <w:proofErr w:type="spellEnd"/>
      <w:r w:rsidRPr="000913E9">
        <w:rPr>
          <w:lang w:val="es-AR"/>
        </w:rPr>
        <w:t xml:space="preserve"> </w:t>
      </w:r>
      <w:proofErr w:type="spellStart"/>
      <w:r w:rsidRPr="000913E9">
        <w:rPr>
          <w:lang w:val="es-AR"/>
        </w:rPr>
        <w:t>apo</w:t>
      </w:r>
      <w:proofErr w:type="spellEnd"/>
      <w:r w:rsidRPr="000913E9">
        <w:rPr>
          <w:lang w:val="es-AR"/>
        </w:rPr>
        <w:t xml:space="preserve"> </w:t>
      </w:r>
      <w:proofErr w:type="spellStart"/>
      <w:r w:rsidRPr="000913E9">
        <w:rPr>
          <w:lang w:val="es-AR"/>
        </w:rPr>
        <w:t>inxhinierë</w:t>
      </w:r>
      <w:proofErr w:type="spellEnd"/>
      <w:r w:rsidRPr="000913E9">
        <w:rPr>
          <w:lang w:val="es-AR"/>
        </w:rPr>
        <w:t xml:space="preserve"> </w:t>
      </w:r>
      <w:proofErr w:type="spellStart"/>
      <w:r w:rsidRPr="000913E9">
        <w:rPr>
          <w:lang w:val="es-AR"/>
        </w:rPr>
        <w:t>nafte</w:t>
      </w:r>
      <w:proofErr w:type="spellEnd"/>
      <w:r w:rsidRPr="000913E9">
        <w:rPr>
          <w:lang w:val="es-AR"/>
        </w:rPr>
        <w:t xml:space="preserve">, </w:t>
      </w:r>
      <w:proofErr w:type="spellStart"/>
      <w:r w:rsidRPr="000913E9">
        <w:rPr>
          <w:lang w:val="es-AR"/>
        </w:rPr>
        <w:t>që</w:t>
      </w:r>
      <w:proofErr w:type="spellEnd"/>
      <w:r w:rsidRPr="000913E9">
        <w:rPr>
          <w:lang w:val="es-AR"/>
        </w:rPr>
        <w:t xml:space="preserve"> </w:t>
      </w:r>
      <w:proofErr w:type="spellStart"/>
      <w:r w:rsidRPr="000913E9">
        <w:rPr>
          <w:lang w:val="es-AR"/>
        </w:rPr>
        <w:t>merren</w:t>
      </w:r>
      <w:proofErr w:type="spellEnd"/>
      <w:r w:rsidRPr="000913E9">
        <w:rPr>
          <w:lang w:val="es-AR"/>
        </w:rPr>
        <w:t xml:space="preserve"> me </w:t>
      </w:r>
      <w:proofErr w:type="spellStart"/>
      <w:r w:rsidRPr="000913E9">
        <w:rPr>
          <w:lang w:val="es-AR"/>
        </w:rPr>
        <w:t>kërkimin</w:t>
      </w:r>
      <w:proofErr w:type="spellEnd"/>
      <w:r w:rsidRPr="000913E9">
        <w:rPr>
          <w:lang w:val="es-AR"/>
        </w:rPr>
        <w:t xml:space="preserve"> </w:t>
      </w:r>
      <w:proofErr w:type="spellStart"/>
      <w:r w:rsidRPr="000913E9">
        <w:rPr>
          <w:lang w:val="es-AR"/>
        </w:rPr>
        <w:t>shkencor</w:t>
      </w:r>
      <w:proofErr w:type="spellEnd"/>
      <w:r w:rsidRPr="000913E9">
        <w:rPr>
          <w:lang w:val="es-AR"/>
        </w:rPr>
        <w:t xml:space="preserve">. </w:t>
      </w:r>
      <w:proofErr w:type="spellStart"/>
      <w:r w:rsidRPr="000913E9">
        <w:rPr>
          <w:lang w:val="es-AR"/>
        </w:rPr>
        <w:t>Instituti</w:t>
      </w:r>
      <w:proofErr w:type="spellEnd"/>
      <w:r w:rsidRPr="000913E9">
        <w:rPr>
          <w:lang w:val="es-AR"/>
        </w:rPr>
        <w:t xml:space="preserve"> i </w:t>
      </w:r>
      <w:proofErr w:type="spellStart"/>
      <w:r w:rsidRPr="000913E9">
        <w:rPr>
          <w:lang w:val="es-AR"/>
        </w:rPr>
        <w:t>Naftës</w:t>
      </w:r>
      <w:proofErr w:type="spellEnd"/>
      <w:r w:rsidRPr="000913E9">
        <w:rPr>
          <w:lang w:val="es-AR"/>
        </w:rPr>
        <w:t xml:space="preserve"> – </w:t>
      </w:r>
      <w:proofErr w:type="spellStart"/>
      <w:r w:rsidRPr="000913E9">
        <w:rPr>
          <w:lang w:val="es-AR"/>
        </w:rPr>
        <w:t>aktualisht</w:t>
      </w:r>
      <w:proofErr w:type="spellEnd"/>
      <w:r w:rsidRPr="000913E9">
        <w:rPr>
          <w:lang w:val="es-AR"/>
        </w:rPr>
        <w:t xml:space="preserve"> i </w:t>
      </w:r>
      <w:proofErr w:type="spellStart"/>
      <w:r w:rsidRPr="000913E9">
        <w:rPr>
          <w:lang w:val="es-AR"/>
        </w:rPr>
        <w:t>mbyllur</w:t>
      </w:r>
      <w:proofErr w:type="spellEnd"/>
      <w:r w:rsidRPr="000913E9">
        <w:rPr>
          <w:lang w:val="es-AR"/>
        </w:rPr>
        <w:t xml:space="preserve"> – </w:t>
      </w:r>
      <w:proofErr w:type="spellStart"/>
      <w:r w:rsidRPr="000913E9">
        <w:rPr>
          <w:lang w:val="es-AR"/>
        </w:rPr>
        <w:t>pritet</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rihapet</w:t>
      </w:r>
      <w:proofErr w:type="spellEnd"/>
      <w:r w:rsidRPr="000913E9">
        <w:rPr>
          <w:lang w:val="es-AR"/>
        </w:rPr>
        <w:t xml:space="preserve"> </w:t>
      </w:r>
      <w:proofErr w:type="spellStart"/>
      <w:r w:rsidRPr="000913E9">
        <w:rPr>
          <w:lang w:val="es-AR"/>
        </w:rPr>
        <w:t>duke</w:t>
      </w:r>
      <w:proofErr w:type="spellEnd"/>
      <w:r w:rsidRPr="000913E9">
        <w:rPr>
          <w:lang w:val="es-AR"/>
        </w:rPr>
        <w:t xml:space="preserve"> </w:t>
      </w:r>
      <w:proofErr w:type="spellStart"/>
      <w:r w:rsidRPr="000913E9">
        <w:rPr>
          <w:lang w:val="es-AR"/>
        </w:rPr>
        <w:t>qenë</w:t>
      </w:r>
      <w:proofErr w:type="spellEnd"/>
      <w:r w:rsidRPr="000913E9">
        <w:rPr>
          <w:lang w:val="es-AR"/>
        </w:rPr>
        <w:t xml:space="preserve"> </w:t>
      </w:r>
      <w:proofErr w:type="spellStart"/>
      <w:r w:rsidRPr="000913E9">
        <w:rPr>
          <w:lang w:val="es-AR"/>
        </w:rPr>
        <w:t>bërthama</w:t>
      </w:r>
      <w:proofErr w:type="spellEnd"/>
      <w:r w:rsidRPr="000913E9">
        <w:rPr>
          <w:lang w:val="es-AR"/>
        </w:rPr>
        <w:t xml:space="preserve"> </w:t>
      </w:r>
      <w:proofErr w:type="spellStart"/>
      <w:r w:rsidRPr="000913E9">
        <w:rPr>
          <w:lang w:val="es-AR"/>
        </w:rPr>
        <w:t>kryesore</w:t>
      </w:r>
      <w:proofErr w:type="spellEnd"/>
      <w:r w:rsidRPr="000913E9">
        <w:rPr>
          <w:lang w:val="es-AR"/>
        </w:rPr>
        <w:t xml:space="preserve"> e </w:t>
      </w:r>
      <w:proofErr w:type="spellStart"/>
      <w:r w:rsidRPr="000913E9">
        <w:rPr>
          <w:lang w:val="es-AR"/>
        </w:rPr>
        <w:t>inovacionit</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sektorin</w:t>
      </w:r>
      <w:proofErr w:type="spellEnd"/>
      <w:r w:rsidRPr="000913E9">
        <w:rPr>
          <w:lang w:val="es-AR"/>
        </w:rPr>
        <w:t xml:space="preserve"> e </w:t>
      </w:r>
      <w:proofErr w:type="spellStart"/>
      <w:r w:rsidRPr="000913E9">
        <w:rPr>
          <w:lang w:val="es-AR"/>
        </w:rPr>
        <w:t>hidrokarbureve</w:t>
      </w:r>
      <w:proofErr w:type="spellEnd"/>
      <w:r w:rsidRPr="000913E9">
        <w:rPr>
          <w:lang w:val="es-AR"/>
        </w:rPr>
        <w:t>.</w:t>
      </w:r>
    </w:p>
    <w:p w14:paraId="34BBF020" w14:textId="77777777" w:rsidR="00DA62C7" w:rsidRPr="000913E9" w:rsidRDefault="00DA62C7">
      <w:pPr>
        <w:pStyle w:val="BodyText"/>
        <w:spacing w:before="6"/>
        <w:rPr>
          <w:sz w:val="16"/>
          <w:lang w:val="es-AR"/>
        </w:rPr>
      </w:pPr>
    </w:p>
    <w:p w14:paraId="28F7D2C5" w14:textId="77777777" w:rsidR="00DA62C7" w:rsidRPr="000913E9" w:rsidRDefault="00707778">
      <w:pPr>
        <w:pStyle w:val="BodyText"/>
        <w:spacing w:before="1" w:line="266" w:lineRule="auto"/>
        <w:ind w:left="1132" w:right="1133"/>
        <w:jc w:val="both"/>
        <w:rPr>
          <w:lang w:val="es-AR"/>
        </w:rPr>
      </w:pPr>
      <w:r w:rsidRPr="000913E9">
        <w:rPr>
          <w:lang w:val="es-AR"/>
        </w:rPr>
        <w:t xml:space="preserve">Duke </w:t>
      </w:r>
      <w:proofErr w:type="spellStart"/>
      <w:r w:rsidRPr="000913E9">
        <w:rPr>
          <w:lang w:val="es-AR"/>
        </w:rPr>
        <w:t>folur</w:t>
      </w:r>
      <w:proofErr w:type="spellEnd"/>
      <w:r w:rsidRPr="000913E9">
        <w:rPr>
          <w:lang w:val="es-AR"/>
        </w:rPr>
        <w:t xml:space="preserve"> </w:t>
      </w:r>
      <w:proofErr w:type="spellStart"/>
      <w:r w:rsidRPr="000913E9">
        <w:rPr>
          <w:lang w:val="es-AR"/>
        </w:rPr>
        <w:t>për</w:t>
      </w:r>
      <w:proofErr w:type="spellEnd"/>
      <w:r w:rsidRPr="000913E9">
        <w:rPr>
          <w:lang w:val="es-AR"/>
        </w:rPr>
        <w:t xml:space="preserve"> </w:t>
      </w:r>
      <w:proofErr w:type="spellStart"/>
      <w:r w:rsidRPr="000913E9">
        <w:rPr>
          <w:lang w:val="es-AR"/>
        </w:rPr>
        <w:t>kompetenca</w:t>
      </w:r>
      <w:proofErr w:type="spellEnd"/>
      <w:r w:rsidRPr="000913E9">
        <w:rPr>
          <w:lang w:val="es-AR"/>
        </w:rPr>
        <w:t xml:space="preserve"> </w:t>
      </w:r>
      <w:proofErr w:type="spellStart"/>
      <w:r w:rsidRPr="000913E9">
        <w:rPr>
          <w:lang w:val="es-AR"/>
        </w:rPr>
        <w:t>specifike</w:t>
      </w:r>
      <w:proofErr w:type="spellEnd"/>
      <w:r w:rsidRPr="000913E9">
        <w:rPr>
          <w:lang w:val="es-AR"/>
        </w:rPr>
        <w:t xml:space="preserve">, </w:t>
      </w:r>
      <w:proofErr w:type="spellStart"/>
      <w:r w:rsidRPr="000913E9">
        <w:rPr>
          <w:lang w:val="es-AR"/>
        </w:rPr>
        <w:t>palët</w:t>
      </w:r>
      <w:proofErr w:type="spellEnd"/>
      <w:r w:rsidRPr="000913E9">
        <w:rPr>
          <w:lang w:val="es-AR"/>
        </w:rPr>
        <w:t xml:space="preserve"> e </w:t>
      </w:r>
      <w:proofErr w:type="spellStart"/>
      <w:r w:rsidRPr="000913E9">
        <w:rPr>
          <w:lang w:val="es-AR"/>
        </w:rPr>
        <w:t>interesuara</w:t>
      </w:r>
      <w:proofErr w:type="spellEnd"/>
      <w:r w:rsidRPr="000913E9">
        <w:rPr>
          <w:lang w:val="es-AR"/>
        </w:rPr>
        <w:t xml:space="preserve"> </w:t>
      </w:r>
      <w:proofErr w:type="spellStart"/>
      <w:r w:rsidRPr="000913E9">
        <w:rPr>
          <w:lang w:val="es-AR"/>
        </w:rPr>
        <w:t>konsiderojnë</w:t>
      </w:r>
      <w:proofErr w:type="spellEnd"/>
      <w:r w:rsidRPr="000913E9">
        <w:rPr>
          <w:lang w:val="es-AR"/>
        </w:rPr>
        <w:t xml:space="preserve"> se </w:t>
      </w:r>
      <w:proofErr w:type="spellStart"/>
      <w:r w:rsidRPr="000913E9">
        <w:rPr>
          <w:lang w:val="es-AR"/>
        </w:rPr>
        <w:t>punonjësit</w:t>
      </w:r>
      <w:proofErr w:type="spellEnd"/>
      <w:r w:rsidRPr="000913E9">
        <w:rPr>
          <w:lang w:val="es-AR"/>
        </w:rPr>
        <w:t xml:space="preserve"> e </w:t>
      </w:r>
      <w:proofErr w:type="spellStart"/>
      <w:r w:rsidRPr="000913E9">
        <w:rPr>
          <w:lang w:val="es-AR"/>
        </w:rPr>
        <w:t>kualifikuar</w:t>
      </w:r>
      <w:proofErr w:type="spellEnd"/>
      <w:r w:rsidRPr="000913E9">
        <w:rPr>
          <w:lang w:val="es-AR"/>
        </w:rPr>
        <w:t xml:space="preserve"> </w:t>
      </w:r>
      <w:proofErr w:type="spellStart"/>
      <w:r w:rsidRPr="000913E9">
        <w:rPr>
          <w:lang w:val="es-AR"/>
        </w:rPr>
        <w:t>janë</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disponueshëm</w:t>
      </w:r>
      <w:proofErr w:type="spellEnd"/>
      <w:r w:rsidRPr="000913E9">
        <w:rPr>
          <w:lang w:val="es-AR"/>
        </w:rPr>
        <w:t xml:space="preserve"> </w:t>
      </w:r>
      <w:proofErr w:type="spellStart"/>
      <w:r w:rsidRPr="000913E9">
        <w:rPr>
          <w:lang w:val="es-AR"/>
        </w:rPr>
        <w:t>për</w:t>
      </w:r>
      <w:proofErr w:type="spellEnd"/>
      <w:r w:rsidRPr="000913E9">
        <w:rPr>
          <w:lang w:val="es-AR"/>
        </w:rPr>
        <w:t xml:space="preserve"> </w:t>
      </w:r>
      <w:proofErr w:type="spellStart"/>
      <w:r w:rsidRPr="000913E9">
        <w:rPr>
          <w:lang w:val="es-AR"/>
        </w:rPr>
        <w:t>fusha</w:t>
      </w:r>
      <w:proofErr w:type="spellEnd"/>
      <w:r w:rsidRPr="000913E9">
        <w:rPr>
          <w:lang w:val="es-AR"/>
        </w:rPr>
        <w:t xml:space="preserve"> </w:t>
      </w:r>
      <w:proofErr w:type="spellStart"/>
      <w:r w:rsidRPr="000913E9">
        <w:rPr>
          <w:lang w:val="es-AR"/>
        </w:rPr>
        <w:t>horizontale</w:t>
      </w:r>
      <w:proofErr w:type="spellEnd"/>
      <w:r w:rsidRPr="000913E9">
        <w:rPr>
          <w:lang w:val="es-AR"/>
        </w:rPr>
        <w:t xml:space="preserve"> si </w:t>
      </w:r>
      <w:proofErr w:type="spellStart"/>
      <w:r w:rsidRPr="000913E9">
        <w:rPr>
          <w:lang w:val="es-AR"/>
        </w:rPr>
        <w:t>financat</w:t>
      </w:r>
      <w:proofErr w:type="spellEnd"/>
      <w:r w:rsidRPr="000913E9">
        <w:rPr>
          <w:lang w:val="es-AR"/>
        </w:rPr>
        <w:t xml:space="preserve">, </w:t>
      </w:r>
      <w:proofErr w:type="spellStart"/>
      <w:r w:rsidRPr="000913E9">
        <w:rPr>
          <w:lang w:val="es-AR"/>
        </w:rPr>
        <w:t>ekspertiza</w:t>
      </w:r>
      <w:proofErr w:type="spellEnd"/>
      <w:r w:rsidRPr="000913E9">
        <w:rPr>
          <w:lang w:val="es-AR"/>
        </w:rPr>
        <w:t xml:space="preserve"> </w:t>
      </w:r>
      <w:proofErr w:type="spellStart"/>
      <w:r w:rsidRPr="000913E9">
        <w:rPr>
          <w:lang w:val="es-AR"/>
        </w:rPr>
        <w:t>ligjore</w:t>
      </w:r>
      <w:proofErr w:type="spellEnd"/>
      <w:r w:rsidRPr="000913E9">
        <w:rPr>
          <w:lang w:val="es-AR"/>
        </w:rPr>
        <w:t xml:space="preserve">, </w:t>
      </w:r>
      <w:proofErr w:type="spellStart"/>
      <w:r w:rsidRPr="000913E9">
        <w:rPr>
          <w:lang w:val="es-AR"/>
        </w:rPr>
        <w:t>burimet</w:t>
      </w:r>
      <w:proofErr w:type="spellEnd"/>
      <w:r w:rsidRPr="000913E9">
        <w:rPr>
          <w:lang w:val="es-AR"/>
        </w:rPr>
        <w:t xml:space="preserve"> </w:t>
      </w:r>
      <w:proofErr w:type="spellStart"/>
      <w:r w:rsidRPr="000913E9">
        <w:rPr>
          <w:lang w:val="es-AR"/>
        </w:rPr>
        <w:t>njerëzore</w:t>
      </w:r>
      <w:proofErr w:type="spellEnd"/>
      <w:r w:rsidRPr="000913E9">
        <w:rPr>
          <w:lang w:val="es-AR"/>
        </w:rPr>
        <w:t xml:space="preserve">, por </w:t>
      </w:r>
      <w:proofErr w:type="spellStart"/>
      <w:r w:rsidRPr="000913E9">
        <w:rPr>
          <w:lang w:val="es-AR"/>
        </w:rPr>
        <w:t>jo</w:t>
      </w:r>
      <w:proofErr w:type="spellEnd"/>
      <w:r w:rsidRPr="000913E9">
        <w:rPr>
          <w:lang w:val="es-AR"/>
        </w:rPr>
        <w:t xml:space="preserve"> </w:t>
      </w:r>
      <w:proofErr w:type="spellStart"/>
      <w:r w:rsidRPr="000913E9">
        <w:rPr>
          <w:lang w:val="es-AR"/>
        </w:rPr>
        <w:t>për</w:t>
      </w:r>
      <w:proofErr w:type="spellEnd"/>
      <w:r w:rsidRPr="000913E9">
        <w:rPr>
          <w:lang w:val="es-AR"/>
        </w:rPr>
        <w:t xml:space="preserve"> </w:t>
      </w:r>
      <w:proofErr w:type="spellStart"/>
      <w:r w:rsidRPr="000913E9">
        <w:rPr>
          <w:lang w:val="es-AR"/>
        </w:rPr>
        <w:t>fusha</w:t>
      </w:r>
      <w:proofErr w:type="spellEnd"/>
      <w:r w:rsidRPr="000913E9">
        <w:rPr>
          <w:lang w:val="es-AR"/>
        </w:rPr>
        <w:t xml:space="preserve"> </w:t>
      </w:r>
      <w:proofErr w:type="spellStart"/>
      <w:r w:rsidRPr="000913E9">
        <w:rPr>
          <w:lang w:val="es-AR"/>
        </w:rPr>
        <w:t>teknike</w:t>
      </w:r>
      <w:proofErr w:type="spellEnd"/>
      <w:r w:rsidRPr="000913E9">
        <w:rPr>
          <w:lang w:val="es-AR"/>
        </w:rPr>
        <w:t xml:space="preserve"> si </w:t>
      </w:r>
      <w:proofErr w:type="spellStart"/>
      <w:r w:rsidRPr="000913E9">
        <w:rPr>
          <w:lang w:val="es-AR"/>
        </w:rPr>
        <w:t>ndërtimi</w:t>
      </w:r>
      <w:proofErr w:type="spellEnd"/>
      <w:r w:rsidRPr="000913E9">
        <w:rPr>
          <w:lang w:val="es-AR"/>
        </w:rPr>
        <w:t xml:space="preserve">, </w:t>
      </w:r>
      <w:proofErr w:type="spellStart"/>
      <w:r w:rsidRPr="000913E9">
        <w:rPr>
          <w:lang w:val="es-AR"/>
        </w:rPr>
        <w:t>kërkimi</w:t>
      </w:r>
      <w:proofErr w:type="spellEnd"/>
      <w:r w:rsidRPr="000913E9">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zhvillimi</w:t>
      </w:r>
      <w:proofErr w:type="spellEnd"/>
      <w:r w:rsidRPr="000913E9">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ikja</w:t>
      </w:r>
      <w:proofErr w:type="spellEnd"/>
      <w:r w:rsidRPr="000913E9">
        <w:rPr>
          <w:lang w:val="es-AR"/>
        </w:rPr>
        <w:t xml:space="preserve"> e </w:t>
      </w:r>
      <w:proofErr w:type="spellStart"/>
      <w:r w:rsidRPr="000913E9">
        <w:rPr>
          <w:lang w:val="es-AR"/>
        </w:rPr>
        <w:t>trurit</w:t>
      </w:r>
      <w:proofErr w:type="spellEnd"/>
      <w:r w:rsidRPr="000913E9">
        <w:rPr>
          <w:lang w:val="es-AR"/>
        </w:rPr>
        <w:t xml:space="preserve"> </w:t>
      </w:r>
      <w:proofErr w:type="spellStart"/>
      <w:r w:rsidRPr="000913E9">
        <w:rPr>
          <w:lang w:val="es-AR"/>
        </w:rPr>
        <w:t>është</w:t>
      </w:r>
      <w:proofErr w:type="spellEnd"/>
      <w:r w:rsidRPr="000913E9">
        <w:rPr>
          <w:lang w:val="es-AR"/>
        </w:rPr>
        <w:t xml:space="preserve"> e </w:t>
      </w:r>
      <w:proofErr w:type="spellStart"/>
      <w:r w:rsidRPr="000913E9">
        <w:rPr>
          <w:lang w:val="es-AR"/>
        </w:rPr>
        <w:t>lartë</w:t>
      </w:r>
      <w:proofErr w:type="spellEnd"/>
      <w:r w:rsidRPr="000913E9">
        <w:rPr>
          <w:lang w:val="es-AR"/>
        </w:rPr>
        <w:t>.</w:t>
      </w:r>
      <w:r w:rsidR="006449F4">
        <w:rPr>
          <w:lang w:val="es-AR"/>
        </w:rPr>
        <w:t xml:space="preserve"> </w:t>
      </w:r>
    </w:p>
    <w:p w14:paraId="465DA390" w14:textId="77777777" w:rsidR="00DA62C7" w:rsidRPr="000913E9" w:rsidRDefault="00DA62C7">
      <w:pPr>
        <w:pStyle w:val="BodyText"/>
        <w:spacing w:before="4"/>
        <w:rPr>
          <w:sz w:val="16"/>
          <w:lang w:val="es-AR"/>
        </w:rPr>
      </w:pPr>
    </w:p>
    <w:p w14:paraId="1158968B" w14:textId="77777777" w:rsidR="00DA62C7" w:rsidRPr="000913E9" w:rsidRDefault="00707778">
      <w:pPr>
        <w:pStyle w:val="BodyText"/>
        <w:spacing w:line="266" w:lineRule="auto"/>
        <w:ind w:left="1132" w:right="1133"/>
        <w:jc w:val="both"/>
        <w:rPr>
          <w:lang w:val="es-AR"/>
        </w:rPr>
      </w:pPr>
      <w:r w:rsidRPr="000913E9">
        <w:rPr>
          <w:lang w:val="es-AR"/>
        </w:rPr>
        <w:t xml:space="preserve">Sa i </w:t>
      </w:r>
      <w:proofErr w:type="spellStart"/>
      <w:r w:rsidRPr="000913E9">
        <w:rPr>
          <w:lang w:val="es-AR"/>
        </w:rPr>
        <w:t>përket</w:t>
      </w:r>
      <w:proofErr w:type="spellEnd"/>
      <w:r w:rsidRPr="000913E9">
        <w:rPr>
          <w:lang w:val="es-AR"/>
        </w:rPr>
        <w:t xml:space="preserve"> </w:t>
      </w:r>
      <w:proofErr w:type="spellStart"/>
      <w:r w:rsidRPr="000913E9">
        <w:rPr>
          <w:lang w:val="es-AR"/>
        </w:rPr>
        <w:t>krizës</w:t>
      </w:r>
      <w:proofErr w:type="spellEnd"/>
      <w:r w:rsidRPr="000913E9">
        <w:rPr>
          <w:lang w:val="es-AR"/>
        </w:rPr>
        <w:t xml:space="preserve"> </w:t>
      </w:r>
      <w:proofErr w:type="spellStart"/>
      <w:r w:rsidRPr="000913E9">
        <w:rPr>
          <w:lang w:val="es-AR"/>
        </w:rPr>
        <w:t>nga</w:t>
      </w:r>
      <w:proofErr w:type="spellEnd"/>
      <w:r w:rsidRPr="000913E9">
        <w:rPr>
          <w:lang w:val="es-AR"/>
        </w:rPr>
        <w:t xml:space="preserve"> </w:t>
      </w:r>
      <w:proofErr w:type="spellStart"/>
      <w:r w:rsidRPr="000913E9">
        <w:rPr>
          <w:lang w:val="es-AR"/>
        </w:rPr>
        <w:t>pandemitë</w:t>
      </w:r>
      <w:proofErr w:type="spellEnd"/>
      <w:r w:rsidRPr="000913E9">
        <w:rPr>
          <w:lang w:val="es-AR"/>
        </w:rPr>
        <w:t xml:space="preserve">, </w:t>
      </w:r>
      <w:proofErr w:type="spellStart"/>
      <w:r w:rsidRPr="000913E9">
        <w:rPr>
          <w:lang w:val="es-AR"/>
        </w:rPr>
        <w:t>efektet</w:t>
      </w:r>
      <w:proofErr w:type="spellEnd"/>
      <w:r w:rsidRPr="000913E9">
        <w:rPr>
          <w:lang w:val="es-AR"/>
        </w:rPr>
        <w:t xml:space="preserve"> </w:t>
      </w:r>
      <w:proofErr w:type="spellStart"/>
      <w:r w:rsidRPr="000913E9">
        <w:rPr>
          <w:lang w:val="es-AR"/>
        </w:rPr>
        <w:t>kryesore</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prodhimin</w:t>
      </w:r>
      <w:proofErr w:type="spellEnd"/>
      <w:r w:rsidRPr="000913E9">
        <w:rPr>
          <w:lang w:val="es-AR"/>
        </w:rPr>
        <w:t xml:space="preserve"> e </w:t>
      </w:r>
      <w:proofErr w:type="spellStart"/>
      <w:r w:rsidRPr="000913E9">
        <w:rPr>
          <w:lang w:val="es-AR"/>
        </w:rPr>
        <w:t>energjisë</w:t>
      </w:r>
      <w:proofErr w:type="spellEnd"/>
      <w:r w:rsidRPr="000913E9">
        <w:rPr>
          <w:lang w:val="es-AR"/>
        </w:rPr>
        <w:t xml:space="preserve"> </w:t>
      </w:r>
      <w:proofErr w:type="spellStart"/>
      <w:r w:rsidRPr="000913E9">
        <w:rPr>
          <w:lang w:val="es-AR"/>
        </w:rPr>
        <w:t>janë</w:t>
      </w:r>
      <w:proofErr w:type="spellEnd"/>
      <w:r w:rsidRPr="000913E9">
        <w:rPr>
          <w:lang w:val="es-AR"/>
        </w:rPr>
        <w:t xml:space="preserve"> </w:t>
      </w:r>
      <w:proofErr w:type="spellStart"/>
      <w:r w:rsidRPr="000913E9">
        <w:rPr>
          <w:lang w:val="es-AR"/>
        </w:rPr>
        <w:t>parë</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tremujorin</w:t>
      </w:r>
      <w:proofErr w:type="spellEnd"/>
      <w:r w:rsidRPr="000913E9">
        <w:rPr>
          <w:lang w:val="es-AR"/>
        </w:rPr>
        <w:t xml:space="preserve"> e </w:t>
      </w:r>
      <w:proofErr w:type="spellStart"/>
      <w:r w:rsidRPr="000913E9">
        <w:rPr>
          <w:lang w:val="es-AR"/>
        </w:rPr>
        <w:t>parë</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vitit</w:t>
      </w:r>
      <w:proofErr w:type="spellEnd"/>
      <w:r w:rsidRPr="000913E9">
        <w:rPr>
          <w:lang w:val="es-AR"/>
        </w:rPr>
        <w:t xml:space="preserve"> 2020. </w:t>
      </w:r>
      <w:proofErr w:type="spellStart"/>
      <w:r w:rsidRPr="000913E9">
        <w:rPr>
          <w:lang w:val="es-AR"/>
        </w:rPr>
        <w:t>Vendi</w:t>
      </w:r>
      <w:proofErr w:type="spellEnd"/>
      <w:r w:rsidRPr="000913E9">
        <w:rPr>
          <w:lang w:val="es-AR"/>
        </w:rPr>
        <w:t xml:space="preserve"> </w:t>
      </w:r>
      <w:proofErr w:type="spellStart"/>
      <w:r w:rsidR="001D4636">
        <w:rPr>
          <w:lang w:val="es-AR"/>
        </w:rPr>
        <w:t>aktualisht</w:t>
      </w:r>
      <w:proofErr w:type="spellEnd"/>
      <w:r w:rsidR="001D4636">
        <w:rPr>
          <w:lang w:val="es-AR"/>
        </w:rPr>
        <w:t xml:space="preserve"> </w:t>
      </w:r>
      <w:proofErr w:type="spellStart"/>
      <w:r w:rsidR="001D4636">
        <w:rPr>
          <w:lang w:val="es-AR"/>
        </w:rPr>
        <w:t>po</w:t>
      </w:r>
      <w:proofErr w:type="spellEnd"/>
      <w:r w:rsidR="001D4636">
        <w:rPr>
          <w:lang w:val="es-AR"/>
        </w:rPr>
        <w:t xml:space="preserve"> </w:t>
      </w:r>
      <w:proofErr w:type="spellStart"/>
      <w:r w:rsidR="001D4636">
        <w:rPr>
          <w:lang w:val="es-AR"/>
        </w:rPr>
        <w:t>vuan</w:t>
      </w:r>
      <w:proofErr w:type="spellEnd"/>
      <w:r w:rsidR="001D4636">
        <w:rPr>
          <w:lang w:val="es-AR"/>
        </w:rPr>
        <w:t xml:space="preserve"> </w:t>
      </w:r>
      <w:proofErr w:type="spellStart"/>
      <w:r w:rsidR="001D4636">
        <w:rPr>
          <w:lang w:val="es-AR"/>
        </w:rPr>
        <w:t>ngrirjen</w:t>
      </w:r>
      <w:proofErr w:type="spellEnd"/>
      <w:r w:rsidR="001D4636">
        <w:rPr>
          <w:lang w:val="es-AR"/>
        </w:rPr>
        <w:t xml:space="preserve"> e</w:t>
      </w:r>
      <w:r w:rsidRPr="000913E9">
        <w:rPr>
          <w:lang w:val="es-AR"/>
        </w:rPr>
        <w:t xml:space="preserve"> </w:t>
      </w:r>
      <w:proofErr w:type="spellStart"/>
      <w:r w:rsidRPr="000913E9">
        <w:rPr>
          <w:lang w:val="es-AR"/>
        </w:rPr>
        <w:t>projekteve</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prodhimit</w:t>
      </w:r>
      <w:proofErr w:type="spellEnd"/>
      <w:r w:rsidRPr="000913E9">
        <w:rPr>
          <w:lang w:val="es-AR"/>
        </w:rPr>
        <w:t xml:space="preserve"> vendas </w:t>
      </w:r>
      <w:proofErr w:type="spellStart"/>
      <w:r w:rsidRPr="000913E9">
        <w:rPr>
          <w:lang w:val="es-AR"/>
        </w:rPr>
        <w:t>të</w:t>
      </w:r>
      <w:proofErr w:type="spellEnd"/>
      <w:r w:rsidRPr="000913E9">
        <w:rPr>
          <w:lang w:val="es-AR"/>
        </w:rPr>
        <w:t xml:space="preserve"> </w:t>
      </w:r>
      <w:proofErr w:type="spellStart"/>
      <w:r w:rsidRPr="000913E9">
        <w:rPr>
          <w:lang w:val="es-AR"/>
        </w:rPr>
        <w:t>energjisë</w:t>
      </w:r>
      <w:proofErr w:type="spellEnd"/>
      <w:r w:rsidRPr="000913E9">
        <w:rPr>
          <w:lang w:val="es-AR"/>
        </w:rPr>
        <w:t xml:space="preserve"> </w:t>
      </w:r>
      <w:proofErr w:type="spellStart"/>
      <w:r w:rsidRPr="000913E9">
        <w:rPr>
          <w:lang w:val="es-AR"/>
        </w:rPr>
        <w:t>gjatë</w:t>
      </w:r>
      <w:proofErr w:type="spellEnd"/>
      <w:r w:rsidRPr="000913E9">
        <w:rPr>
          <w:lang w:val="es-AR"/>
        </w:rPr>
        <w:t xml:space="preserve"> </w:t>
      </w:r>
      <w:proofErr w:type="spellStart"/>
      <w:r w:rsidRPr="000913E9">
        <w:rPr>
          <w:lang w:val="es-AR"/>
        </w:rPr>
        <w:t>vitit</w:t>
      </w:r>
      <w:proofErr w:type="spellEnd"/>
      <w:r w:rsidRPr="000913E9">
        <w:rPr>
          <w:lang w:val="es-AR"/>
        </w:rPr>
        <w:t xml:space="preserve"> 2020, </w:t>
      </w:r>
      <w:proofErr w:type="spellStart"/>
      <w:r w:rsidRPr="000913E9">
        <w:rPr>
          <w:lang w:val="es-AR"/>
        </w:rPr>
        <w:t>gjë</w:t>
      </w:r>
      <w:proofErr w:type="spellEnd"/>
      <w:r w:rsidRPr="000913E9">
        <w:rPr>
          <w:lang w:val="es-AR"/>
        </w:rPr>
        <w:t xml:space="preserve"> </w:t>
      </w:r>
      <w:proofErr w:type="spellStart"/>
      <w:r w:rsidRPr="000913E9">
        <w:rPr>
          <w:lang w:val="es-AR"/>
        </w:rPr>
        <w:t>që</w:t>
      </w:r>
      <w:proofErr w:type="spellEnd"/>
      <w:r w:rsidRPr="000913E9">
        <w:rPr>
          <w:lang w:val="es-AR"/>
        </w:rPr>
        <w:t xml:space="preserve"> </w:t>
      </w:r>
      <w:proofErr w:type="spellStart"/>
      <w:r w:rsidRPr="000913E9">
        <w:rPr>
          <w:lang w:val="es-AR"/>
        </w:rPr>
        <w:t>rriti</w:t>
      </w:r>
      <w:proofErr w:type="spellEnd"/>
      <w:r w:rsidRPr="000913E9">
        <w:rPr>
          <w:lang w:val="es-AR"/>
        </w:rPr>
        <w:t xml:space="preserve"> </w:t>
      </w:r>
      <w:proofErr w:type="spellStart"/>
      <w:r w:rsidRPr="000913E9">
        <w:rPr>
          <w:lang w:val="es-AR"/>
        </w:rPr>
        <w:t>çmimin</w:t>
      </w:r>
      <w:proofErr w:type="spellEnd"/>
      <w:r w:rsidRPr="000913E9">
        <w:rPr>
          <w:lang w:val="es-AR"/>
        </w:rPr>
        <w:t xml:space="preserve"> e </w:t>
      </w:r>
      <w:proofErr w:type="spellStart"/>
      <w:r w:rsidRPr="000913E9">
        <w:rPr>
          <w:lang w:val="es-AR"/>
        </w:rPr>
        <w:t>importit</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energjisë</w:t>
      </w:r>
      <w:proofErr w:type="spellEnd"/>
      <w:r w:rsidRPr="000913E9">
        <w:rPr>
          <w:lang w:val="es-AR"/>
        </w:rPr>
        <w:t>.</w:t>
      </w:r>
    </w:p>
    <w:p w14:paraId="0E941410" w14:textId="77777777" w:rsidR="00DA62C7" w:rsidRPr="000913E9" w:rsidRDefault="00DA62C7">
      <w:pPr>
        <w:pStyle w:val="BodyText"/>
        <w:spacing w:before="4"/>
        <w:rPr>
          <w:sz w:val="16"/>
          <w:lang w:val="es-AR"/>
        </w:rPr>
      </w:pPr>
    </w:p>
    <w:p w14:paraId="61D25AD0" w14:textId="77777777" w:rsidR="00DA62C7" w:rsidRPr="000913E9" w:rsidRDefault="00707778">
      <w:pPr>
        <w:pStyle w:val="BodyText"/>
        <w:ind w:left="1132"/>
        <w:jc w:val="both"/>
        <w:rPr>
          <w:lang w:val="es-AR"/>
        </w:rPr>
      </w:pPr>
      <w:proofErr w:type="spellStart"/>
      <w:r w:rsidRPr="000913E9">
        <w:rPr>
          <w:lang w:val="es-AR"/>
        </w:rPr>
        <w:t>Në</w:t>
      </w:r>
      <w:proofErr w:type="spellEnd"/>
      <w:r w:rsidRPr="000913E9">
        <w:rPr>
          <w:lang w:val="es-AR"/>
        </w:rPr>
        <w:t xml:space="preserve"> </w:t>
      </w:r>
      <w:proofErr w:type="spellStart"/>
      <w:r w:rsidRPr="000913E9">
        <w:rPr>
          <w:lang w:val="es-AR"/>
        </w:rPr>
        <w:t>tabelë</w:t>
      </w:r>
      <w:proofErr w:type="spellEnd"/>
      <w:r w:rsidRPr="000913E9">
        <w:rPr>
          <w:lang w:val="es-AR"/>
        </w:rPr>
        <w:t xml:space="preserve"> </w:t>
      </w:r>
      <w:proofErr w:type="spellStart"/>
      <w:r w:rsidRPr="000913E9">
        <w:rPr>
          <w:lang w:val="es-AR"/>
        </w:rPr>
        <w:t>janë</w:t>
      </w:r>
      <w:proofErr w:type="spellEnd"/>
      <w:r w:rsidRPr="000913E9">
        <w:rPr>
          <w:lang w:val="es-AR"/>
        </w:rPr>
        <w:t xml:space="preserve"> </w:t>
      </w:r>
      <w:proofErr w:type="spellStart"/>
      <w:r w:rsidRPr="000913E9">
        <w:rPr>
          <w:lang w:val="es-AR"/>
        </w:rPr>
        <w:t>raportuar</w:t>
      </w:r>
      <w:proofErr w:type="spellEnd"/>
      <w:r w:rsidRPr="000913E9">
        <w:rPr>
          <w:lang w:val="es-AR"/>
        </w:rPr>
        <w:t xml:space="preserve"> 12 </w:t>
      </w:r>
      <w:proofErr w:type="spellStart"/>
      <w:r w:rsidRPr="000913E9">
        <w:rPr>
          <w:lang w:val="es-AR"/>
        </w:rPr>
        <w:t>gjetjet</w:t>
      </w:r>
      <w:proofErr w:type="spellEnd"/>
      <w:r w:rsidRPr="000913E9">
        <w:rPr>
          <w:lang w:val="es-AR"/>
        </w:rPr>
        <w:t xml:space="preserve"> </w:t>
      </w:r>
      <w:proofErr w:type="spellStart"/>
      <w:r w:rsidRPr="000913E9">
        <w:rPr>
          <w:lang w:val="es-AR"/>
        </w:rPr>
        <w:t>kryesore</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lidhje</w:t>
      </w:r>
      <w:proofErr w:type="spellEnd"/>
      <w:r w:rsidRPr="000913E9">
        <w:rPr>
          <w:lang w:val="es-AR"/>
        </w:rPr>
        <w:t xml:space="preserve"> me </w:t>
      </w:r>
      <w:proofErr w:type="spellStart"/>
      <w:r w:rsidRPr="000913E9">
        <w:rPr>
          <w:lang w:val="es-AR"/>
        </w:rPr>
        <w:t>fokusin</w:t>
      </w:r>
      <w:proofErr w:type="spellEnd"/>
      <w:r w:rsidRPr="000913E9">
        <w:rPr>
          <w:lang w:val="es-AR"/>
        </w:rPr>
        <w:t xml:space="preserve"> </w:t>
      </w:r>
      <w:proofErr w:type="spellStart"/>
      <w:r w:rsidRPr="000913E9">
        <w:rPr>
          <w:lang w:val="es-AR"/>
        </w:rPr>
        <w:t>kryesor</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hetimit</w:t>
      </w:r>
      <w:proofErr w:type="spellEnd"/>
      <w:r w:rsidRPr="000913E9">
        <w:rPr>
          <w:lang w:val="es-AR"/>
        </w:rPr>
        <w:t>.</w:t>
      </w:r>
    </w:p>
    <w:p w14:paraId="5DF2D5D2" w14:textId="77777777" w:rsidR="00DA62C7" w:rsidRPr="000913E9" w:rsidRDefault="00DA62C7">
      <w:pPr>
        <w:pStyle w:val="BodyText"/>
        <w:spacing w:before="7"/>
        <w:rPr>
          <w:sz w:val="29"/>
          <w:lang w:val="es-AR"/>
        </w:rPr>
      </w:pPr>
    </w:p>
    <w:p w14:paraId="4801C795" w14:textId="77777777" w:rsidR="00DA62C7" w:rsidRPr="00F37CFA" w:rsidRDefault="00F37CFA">
      <w:pPr>
        <w:pStyle w:val="Heading4"/>
        <w:rPr>
          <w:lang w:val="es-AR"/>
        </w:rPr>
      </w:pPr>
      <w:bookmarkStart w:id="119" w:name="_bookmark94"/>
      <w:bookmarkEnd w:id="119"/>
      <w:proofErr w:type="spellStart"/>
      <w:r w:rsidRPr="00F37CFA">
        <w:rPr>
          <w:color w:val="001F5F"/>
          <w:w w:val="110"/>
          <w:lang w:val="es-AR"/>
        </w:rPr>
        <w:t>Tabela</w:t>
      </w:r>
      <w:proofErr w:type="spellEnd"/>
      <w:r w:rsidRPr="00F37CFA">
        <w:rPr>
          <w:color w:val="001F5F"/>
          <w:w w:val="110"/>
          <w:lang w:val="es-AR"/>
        </w:rPr>
        <w:t xml:space="preserve"> 12: </w:t>
      </w:r>
      <w:proofErr w:type="spellStart"/>
      <w:r w:rsidRPr="00F37CFA">
        <w:rPr>
          <w:color w:val="001F5F"/>
          <w:w w:val="110"/>
          <w:lang w:val="es-AR"/>
        </w:rPr>
        <w:t>Vështrimi</w:t>
      </w:r>
      <w:proofErr w:type="spellEnd"/>
      <w:r w:rsidRPr="00F37CFA">
        <w:rPr>
          <w:color w:val="001F5F"/>
          <w:w w:val="110"/>
          <w:lang w:val="es-AR"/>
        </w:rPr>
        <w:t xml:space="preserve"> i </w:t>
      </w:r>
      <w:proofErr w:type="spellStart"/>
      <w:r w:rsidRPr="00F37CFA">
        <w:rPr>
          <w:color w:val="001F5F"/>
          <w:w w:val="110"/>
          <w:lang w:val="es-AR"/>
        </w:rPr>
        <w:t>përgjithshëm</w:t>
      </w:r>
      <w:proofErr w:type="spellEnd"/>
      <w:r w:rsidRPr="00F37CFA">
        <w:rPr>
          <w:color w:val="001F5F"/>
          <w:w w:val="110"/>
          <w:lang w:val="es-AR"/>
        </w:rPr>
        <w:t xml:space="preserve"> </w:t>
      </w:r>
      <w:proofErr w:type="spellStart"/>
      <w:r w:rsidRPr="00F37CFA">
        <w:rPr>
          <w:color w:val="001F5F"/>
          <w:w w:val="110"/>
          <w:lang w:val="es-AR"/>
        </w:rPr>
        <w:t>mbi</w:t>
      </w:r>
      <w:proofErr w:type="spellEnd"/>
      <w:r w:rsidRPr="00F37CFA">
        <w:rPr>
          <w:color w:val="001F5F"/>
          <w:w w:val="110"/>
          <w:lang w:val="es-AR"/>
        </w:rPr>
        <w:t xml:space="preserve"> </w:t>
      </w:r>
      <w:proofErr w:type="spellStart"/>
      <w:r w:rsidRPr="00F37CFA">
        <w:rPr>
          <w:color w:val="001F5F"/>
          <w:w w:val="110"/>
          <w:lang w:val="es-AR"/>
        </w:rPr>
        <w:t>energjinë-n</w:t>
      </w:r>
      <w:r w:rsidR="00707778" w:rsidRPr="00F37CFA">
        <w:rPr>
          <w:color w:val="001F5F"/>
          <w:w w:val="110"/>
          <w:lang w:val="es-AR"/>
        </w:rPr>
        <w:t>gjetjet</w:t>
      </w:r>
      <w:proofErr w:type="spellEnd"/>
      <w:r w:rsidR="00707778" w:rsidRPr="00F37CFA">
        <w:rPr>
          <w:color w:val="001F5F"/>
          <w:w w:val="110"/>
          <w:lang w:val="es-AR"/>
        </w:rPr>
        <w:t xml:space="preserve"> </w:t>
      </w:r>
      <w:proofErr w:type="spellStart"/>
      <w:r w:rsidR="00707778" w:rsidRPr="00F37CFA">
        <w:rPr>
          <w:color w:val="001F5F"/>
          <w:w w:val="110"/>
          <w:lang w:val="es-AR"/>
        </w:rPr>
        <w:t>kryesore</w:t>
      </w:r>
      <w:proofErr w:type="spellEnd"/>
      <w:r w:rsidR="00707778" w:rsidRPr="00F37CFA">
        <w:rPr>
          <w:color w:val="001F5F"/>
          <w:w w:val="110"/>
          <w:lang w:val="es-AR"/>
        </w:rPr>
        <w:t xml:space="preserve"> </w:t>
      </w:r>
      <w:proofErr w:type="spellStart"/>
      <w:r w:rsidR="00707778" w:rsidRPr="00F37CFA">
        <w:rPr>
          <w:color w:val="001F5F"/>
          <w:w w:val="110"/>
          <w:lang w:val="es-AR"/>
        </w:rPr>
        <w:t>nga</w:t>
      </w:r>
      <w:proofErr w:type="spellEnd"/>
      <w:r w:rsidR="00707778" w:rsidRPr="00F37CFA">
        <w:rPr>
          <w:color w:val="001F5F"/>
          <w:w w:val="110"/>
          <w:lang w:val="es-AR"/>
        </w:rPr>
        <w:t xml:space="preserve"> </w:t>
      </w:r>
      <w:proofErr w:type="spellStart"/>
      <w:r w:rsidR="00707778" w:rsidRPr="00F37CFA">
        <w:rPr>
          <w:color w:val="001F5F"/>
          <w:w w:val="110"/>
          <w:lang w:val="es-AR"/>
        </w:rPr>
        <w:t>intervistat</w:t>
      </w:r>
      <w:proofErr w:type="spellEnd"/>
      <w:r w:rsidR="00707778" w:rsidRPr="00F37CFA">
        <w:rPr>
          <w:color w:val="001F5F"/>
          <w:w w:val="110"/>
          <w:lang w:val="es-AR"/>
        </w:rPr>
        <w:t xml:space="preserve"> </w:t>
      </w:r>
      <w:proofErr w:type="spellStart"/>
      <w:r w:rsidR="00707778" w:rsidRPr="00F37CFA">
        <w:rPr>
          <w:color w:val="001F5F"/>
          <w:w w:val="110"/>
          <w:lang w:val="es-AR"/>
        </w:rPr>
        <w:t>dhe</w:t>
      </w:r>
      <w:proofErr w:type="spellEnd"/>
      <w:r w:rsidR="00707778" w:rsidRPr="00F37CFA">
        <w:rPr>
          <w:color w:val="001F5F"/>
          <w:w w:val="110"/>
          <w:lang w:val="es-AR"/>
        </w:rPr>
        <w:t xml:space="preserve"> </w:t>
      </w:r>
      <w:proofErr w:type="spellStart"/>
      <w:r w:rsidR="00707778" w:rsidRPr="00F37CFA">
        <w:rPr>
          <w:color w:val="001F5F"/>
          <w:w w:val="110"/>
          <w:lang w:val="es-AR"/>
        </w:rPr>
        <w:t>anketat</w:t>
      </w:r>
      <w:proofErr w:type="spellEnd"/>
    </w:p>
    <w:p w14:paraId="0752875C" w14:textId="77777777" w:rsidR="00DA62C7" w:rsidRPr="00F37CFA" w:rsidRDefault="00DA62C7">
      <w:pPr>
        <w:pStyle w:val="BodyText"/>
        <w:spacing w:before="1"/>
        <w:rPr>
          <w:b/>
          <w:i/>
          <w:sz w:val="16"/>
          <w:lang w:val="es-AR"/>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4"/>
        <w:gridCol w:w="6694"/>
      </w:tblGrid>
      <w:tr w:rsidR="00DA62C7" w14:paraId="36EF7F60" w14:textId="77777777">
        <w:trPr>
          <w:trHeight w:val="251"/>
        </w:trPr>
        <w:tc>
          <w:tcPr>
            <w:tcW w:w="3084" w:type="dxa"/>
            <w:shd w:val="clear" w:color="auto" w:fill="B9F8FF"/>
          </w:tcPr>
          <w:p w14:paraId="041F7AF0" w14:textId="77777777" w:rsidR="00DA62C7" w:rsidRDefault="00707778">
            <w:pPr>
              <w:pStyle w:val="TableParagraph"/>
              <w:spacing w:line="227" w:lineRule="exact"/>
              <w:ind w:left="255" w:right="247"/>
              <w:jc w:val="center"/>
              <w:rPr>
                <w:rFonts w:ascii="Arial"/>
                <w:b/>
                <w:sz w:val="20"/>
              </w:rPr>
            </w:pPr>
            <w:proofErr w:type="spellStart"/>
            <w:r>
              <w:rPr>
                <w:rFonts w:ascii="Arial"/>
                <w:b/>
                <w:sz w:val="20"/>
              </w:rPr>
              <w:t>Fokusi</w:t>
            </w:r>
            <w:proofErr w:type="spellEnd"/>
            <w:r>
              <w:rPr>
                <w:rFonts w:ascii="Arial"/>
                <w:b/>
                <w:sz w:val="20"/>
              </w:rPr>
              <w:t xml:space="preserve"> </w:t>
            </w:r>
            <w:proofErr w:type="spellStart"/>
            <w:r>
              <w:rPr>
                <w:rFonts w:ascii="Arial"/>
                <w:b/>
                <w:sz w:val="20"/>
              </w:rPr>
              <w:t>kryesor</w:t>
            </w:r>
            <w:proofErr w:type="spellEnd"/>
          </w:p>
        </w:tc>
        <w:tc>
          <w:tcPr>
            <w:tcW w:w="6694" w:type="dxa"/>
            <w:shd w:val="clear" w:color="auto" w:fill="B9F8FF"/>
          </w:tcPr>
          <w:p w14:paraId="46BC0A9A" w14:textId="77777777" w:rsidR="00DA62C7" w:rsidRDefault="00707778">
            <w:pPr>
              <w:pStyle w:val="TableParagraph"/>
              <w:spacing w:line="227" w:lineRule="exact"/>
              <w:ind w:left="2682" w:right="2672"/>
              <w:jc w:val="center"/>
              <w:rPr>
                <w:rFonts w:ascii="Arial"/>
                <w:b/>
                <w:sz w:val="20"/>
              </w:rPr>
            </w:pPr>
            <w:proofErr w:type="spellStart"/>
            <w:r>
              <w:rPr>
                <w:rFonts w:ascii="Arial"/>
                <w:b/>
                <w:sz w:val="20"/>
              </w:rPr>
              <w:t>Gjetjet</w:t>
            </w:r>
            <w:proofErr w:type="spellEnd"/>
            <w:r>
              <w:rPr>
                <w:rFonts w:ascii="Arial"/>
                <w:b/>
                <w:sz w:val="20"/>
              </w:rPr>
              <w:t xml:space="preserve"> </w:t>
            </w:r>
            <w:proofErr w:type="spellStart"/>
            <w:r>
              <w:rPr>
                <w:rFonts w:ascii="Arial"/>
                <w:b/>
                <w:sz w:val="20"/>
              </w:rPr>
              <w:t>kryesore</w:t>
            </w:r>
            <w:proofErr w:type="spellEnd"/>
          </w:p>
        </w:tc>
      </w:tr>
    </w:tbl>
    <w:p w14:paraId="1CF66004" w14:textId="77777777" w:rsidR="00DA62C7" w:rsidRDefault="00DA62C7">
      <w:pPr>
        <w:spacing w:line="227" w:lineRule="exact"/>
        <w:jc w:val="center"/>
        <w:rPr>
          <w:rFonts w:ascii="Arial"/>
          <w:sz w:val="20"/>
        </w:rPr>
        <w:sectPr w:rsidR="00DA62C7">
          <w:pgSz w:w="11910" w:h="16840"/>
          <w:pgMar w:top="1320" w:right="0" w:bottom="540" w:left="0" w:header="0" w:footer="352" w:gutter="0"/>
          <w:cols w:space="720"/>
        </w:sect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4"/>
        <w:gridCol w:w="6694"/>
      </w:tblGrid>
      <w:tr w:rsidR="00DA62C7" w14:paraId="6A4254A8" w14:textId="77777777">
        <w:trPr>
          <w:trHeight w:val="2190"/>
        </w:trPr>
        <w:tc>
          <w:tcPr>
            <w:tcW w:w="3084" w:type="dxa"/>
          </w:tcPr>
          <w:p w14:paraId="32CE40A3" w14:textId="77777777" w:rsidR="00DA62C7" w:rsidRDefault="00DA62C7">
            <w:pPr>
              <w:pStyle w:val="TableParagraph"/>
              <w:spacing w:line="240" w:lineRule="auto"/>
              <w:rPr>
                <w:b/>
                <w:i/>
              </w:rPr>
            </w:pPr>
          </w:p>
          <w:p w14:paraId="2D92761F" w14:textId="77777777" w:rsidR="00DA62C7" w:rsidRDefault="00DA62C7">
            <w:pPr>
              <w:pStyle w:val="TableParagraph"/>
              <w:spacing w:line="240" w:lineRule="auto"/>
              <w:rPr>
                <w:b/>
                <w:i/>
              </w:rPr>
            </w:pPr>
          </w:p>
          <w:p w14:paraId="66CA52FC" w14:textId="77777777" w:rsidR="00DA62C7" w:rsidRDefault="00DA62C7">
            <w:pPr>
              <w:pStyle w:val="TableParagraph"/>
              <w:spacing w:line="240" w:lineRule="auto"/>
              <w:rPr>
                <w:b/>
                <w:i/>
              </w:rPr>
            </w:pPr>
          </w:p>
          <w:p w14:paraId="7ADE7193" w14:textId="77777777" w:rsidR="00DA62C7" w:rsidRDefault="00707778">
            <w:pPr>
              <w:pStyle w:val="TableParagraph"/>
              <w:spacing w:before="160" w:line="240" w:lineRule="auto"/>
              <w:ind w:left="253" w:right="247"/>
              <w:jc w:val="center"/>
              <w:rPr>
                <w:sz w:val="20"/>
              </w:rPr>
            </w:pPr>
            <w:proofErr w:type="spellStart"/>
            <w:r>
              <w:rPr>
                <w:sz w:val="20"/>
              </w:rPr>
              <w:t>Zinxhiri</w:t>
            </w:r>
            <w:proofErr w:type="spellEnd"/>
            <w:r>
              <w:rPr>
                <w:sz w:val="20"/>
              </w:rPr>
              <w:t xml:space="preserve"> </w:t>
            </w:r>
            <w:proofErr w:type="spellStart"/>
            <w:r>
              <w:rPr>
                <w:sz w:val="20"/>
              </w:rPr>
              <w:t>i</w:t>
            </w:r>
            <w:proofErr w:type="spellEnd"/>
            <w:r>
              <w:rPr>
                <w:sz w:val="20"/>
              </w:rPr>
              <w:t xml:space="preserve"> </w:t>
            </w:r>
            <w:proofErr w:type="spellStart"/>
            <w:r>
              <w:rPr>
                <w:sz w:val="20"/>
              </w:rPr>
              <w:t>vlerës</w:t>
            </w:r>
            <w:proofErr w:type="spellEnd"/>
          </w:p>
        </w:tc>
        <w:tc>
          <w:tcPr>
            <w:tcW w:w="6694" w:type="dxa"/>
          </w:tcPr>
          <w:p w14:paraId="42B8010C" w14:textId="77777777" w:rsidR="00DA62C7" w:rsidRDefault="00DA62C7">
            <w:pPr>
              <w:pStyle w:val="TableParagraph"/>
              <w:spacing w:line="240" w:lineRule="auto"/>
              <w:rPr>
                <w:b/>
                <w:i/>
              </w:rPr>
            </w:pPr>
          </w:p>
          <w:p w14:paraId="280D11E3" w14:textId="77777777" w:rsidR="00DA62C7" w:rsidRDefault="00DA62C7">
            <w:pPr>
              <w:pStyle w:val="TableParagraph"/>
              <w:spacing w:before="10" w:line="240" w:lineRule="auto"/>
              <w:rPr>
                <w:b/>
                <w:i/>
                <w:sz w:val="18"/>
              </w:rPr>
            </w:pPr>
          </w:p>
          <w:p w14:paraId="1873F3DB" w14:textId="77777777" w:rsidR="00DA62C7" w:rsidRDefault="00707778">
            <w:pPr>
              <w:pStyle w:val="TableParagraph"/>
              <w:numPr>
                <w:ilvl w:val="0"/>
                <w:numId w:val="57"/>
              </w:numPr>
              <w:tabs>
                <w:tab w:val="left" w:pos="426"/>
                <w:tab w:val="left" w:pos="427"/>
              </w:tabs>
              <w:spacing w:line="230" w:lineRule="auto"/>
              <w:ind w:right="203" w:hanging="283"/>
              <w:rPr>
                <w:sz w:val="20"/>
              </w:rPr>
            </w:pPr>
            <w:proofErr w:type="spellStart"/>
            <w:r>
              <w:rPr>
                <w:sz w:val="20"/>
              </w:rPr>
              <w:t>Sistemi</w:t>
            </w:r>
            <w:proofErr w:type="spellEnd"/>
            <w:r>
              <w:rPr>
                <w:sz w:val="20"/>
              </w:rPr>
              <w:t xml:space="preserve"> </w:t>
            </w:r>
            <w:proofErr w:type="spellStart"/>
            <w:r>
              <w:rPr>
                <w:sz w:val="20"/>
              </w:rPr>
              <w:t>energjetik</w:t>
            </w:r>
            <w:proofErr w:type="spellEnd"/>
            <w:r>
              <w:rPr>
                <w:sz w:val="20"/>
              </w:rPr>
              <w:t xml:space="preserve"> </w:t>
            </w:r>
            <w:proofErr w:type="spellStart"/>
            <w:r>
              <w:rPr>
                <w:sz w:val="20"/>
              </w:rPr>
              <w:t>ndikohet</w:t>
            </w:r>
            <w:proofErr w:type="spellEnd"/>
            <w:r>
              <w:rPr>
                <w:sz w:val="20"/>
              </w:rPr>
              <w:t xml:space="preserve"> </w:t>
            </w:r>
            <w:proofErr w:type="spellStart"/>
            <w:r>
              <w:rPr>
                <w:sz w:val="20"/>
              </w:rPr>
              <w:t>shumë</w:t>
            </w:r>
            <w:proofErr w:type="spellEnd"/>
            <w:r>
              <w:rPr>
                <w:sz w:val="20"/>
              </w:rPr>
              <w:t xml:space="preserve"> </w:t>
            </w:r>
            <w:proofErr w:type="spellStart"/>
            <w:r>
              <w:rPr>
                <w:sz w:val="20"/>
              </w:rPr>
              <w:t>nga</w:t>
            </w:r>
            <w:proofErr w:type="spellEnd"/>
            <w:r>
              <w:rPr>
                <w:sz w:val="20"/>
              </w:rPr>
              <w:t xml:space="preserve"> </w:t>
            </w:r>
            <w:proofErr w:type="spellStart"/>
            <w:r>
              <w:rPr>
                <w:sz w:val="20"/>
              </w:rPr>
              <w:t>kuadri</w:t>
            </w:r>
            <w:proofErr w:type="spellEnd"/>
            <w:r>
              <w:rPr>
                <w:sz w:val="20"/>
              </w:rPr>
              <w:t xml:space="preserve"> </w:t>
            </w:r>
            <w:proofErr w:type="spellStart"/>
            <w:r>
              <w:rPr>
                <w:sz w:val="20"/>
              </w:rPr>
              <w:t>rregullator</w:t>
            </w:r>
            <w:proofErr w:type="spellEnd"/>
            <w:r>
              <w:rPr>
                <w:sz w:val="20"/>
              </w:rPr>
              <w:t xml:space="preserve"> </w:t>
            </w:r>
            <w:proofErr w:type="spellStart"/>
            <w:r>
              <w:rPr>
                <w:sz w:val="20"/>
              </w:rPr>
              <w:t>si</w:t>
            </w:r>
            <w:proofErr w:type="spellEnd"/>
            <w:r>
              <w:rPr>
                <w:sz w:val="20"/>
              </w:rPr>
              <w:t xml:space="preserve"> </w:t>
            </w:r>
            <w:proofErr w:type="spellStart"/>
            <w:r>
              <w:rPr>
                <w:sz w:val="20"/>
              </w:rPr>
              <w:t>dhe</w:t>
            </w:r>
            <w:proofErr w:type="spellEnd"/>
            <w:r>
              <w:rPr>
                <w:sz w:val="20"/>
              </w:rPr>
              <w:t xml:space="preserve"> </w:t>
            </w:r>
            <w:proofErr w:type="spellStart"/>
            <w:r>
              <w:rPr>
                <w:sz w:val="20"/>
              </w:rPr>
              <w:t>nga</w:t>
            </w:r>
            <w:proofErr w:type="spellEnd"/>
            <w:r>
              <w:rPr>
                <w:sz w:val="20"/>
              </w:rPr>
              <w:t xml:space="preserve"> </w:t>
            </w:r>
            <w:proofErr w:type="spellStart"/>
            <w:r>
              <w:rPr>
                <w:sz w:val="20"/>
              </w:rPr>
              <w:t>procesi</w:t>
            </w:r>
            <w:proofErr w:type="spellEnd"/>
            <w:r>
              <w:rPr>
                <w:sz w:val="20"/>
              </w:rPr>
              <w:t xml:space="preserve"> </w:t>
            </w:r>
            <w:proofErr w:type="spellStart"/>
            <w:r>
              <w:rPr>
                <w:sz w:val="20"/>
              </w:rPr>
              <w:t>i</w:t>
            </w:r>
            <w:proofErr w:type="spellEnd"/>
            <w:r>
              <w:rPr>
                <w:sz w:val="20"/>
              </w:rPr>
              <w:t xml:space="preserve"> </w:t>
            </w:r>
            <w:proofErr w:type="spellStart"/>
            <w:r>
              <w:rPr>
                <w:sz w:val="20"/>
              </w:rPr>
              <w:t>përafrimit</w:t>
            </w:r>
            <w:proofErr w:type="spellEnd"/>
            <w:r>
              <w:rPr>
                <w:sz w:val="20"/>
              </w:rPr>
              <w:t xml:space="preserve"> me </w:t>
            </w:r>
            <w:proofErr w:type="spellStart"/>
            <w:r>
              <w:rPr>
                <w:sz w:val="20"/>
              </w:rPr>
              <w:t>kërkesat</w:t>
            </w:r>
            <w:proofErr w:type="spellEnd"/>
            <w:r>
              <w:rPr>
                <w:sz w:val="20"/>
              </w:rPr>
              <w:t xml:space="preserve"> </w:t>
            </w:r>
            <w:proofErr w:type="spellStart"/>
            <w:r>
              <w:rPr>
                <w:sz w:val="20"/>
              </w:rPr>
              <w:t>për</w:t>
            </w:r>
            <w:proofErr w:type="spellEnd"/>
            <w:r>
              <w:rPr>
                <w:sz w:val="20"/>
              </w:rPr>
              <w:t xml:space="preserve"> </w:t>
            </w:r>
            <w:proofErr w:type="spellStart"/>
            <w:r>
              <w:rPr>
                <w:sz w:val="20"/>
              </w:rPr>
              <w:t>anëtarësim</w:t>
            </w:r>
            <w:proofErr w:type="spellEnd"/>
            <w:r>
              <w:rPr>
                <w:sz w:val="20"/>
              </w:rPr>
              <w:t xml:space="preserve"> </w:t>
            </w:r>
            <w:proofErr w:type="spellStart"/>
            <w:r>
              <w:rPr>
                <w:sz w:val="20"/>
              </w:rPr>
              <w:t>në</w:t>
            </w:r>
            <w:proofErr w:type="spellEnd"/>
            <w:r>
              <w:rPr>
                <w:sz w:val="20"/>
              </w:rPr>
              <w:t xml:space="preserve"> BE.</w:t>
            </w:r>
          </w:p>
          <w:p w14:paraId="335EC97D" w14:textId="77777777" w:rsidR="00DA62C7" w:rsidRDefault="00707778">
            <w:pPr>
              <w:pStyle w:val="TableParagraph"/>
              <w:numPr>
                <w:ilvl w:val="0"/>
                <w:numId w:val="57"/>
              </w:numPr>
              <w:tabs>
                <w:tab w:val="left" w:pos="426"/>
                <w:tab w:val="left" w:pos="427"/>
              </w:tabs>
              <w:spacing w:before="4" w:line="243" w:lineRule="exact"/>
              <w:ind w:hanging="283"/>
              <w:rPr>
                <w:sz w:val="20"/>
              </w:rPr>
            </w:pPr>
            <w:proofErr w:type="spellStart"/>
            <w:r>
              <w:rPr>
                <w:sz w:val="20"/>
              </w:rPr>
              <w:t>Bilanci</w:t>
            </w:r>
            <w:proofErr w:type="spellEnd"/>
            <w:r>
              <w:rPr>
                <w:sz w:val="20"/>
              </w:rPr>
              <w:t xml:space="preserve"> </w:t>
            </w:r>
            <w:proofErr w:type="spellStart"/>
            <w:r>
              <w:rPr>
                <w:sz w:val="20"/>
              </w:rPr>
              <w:t>i</w:t>
            </w:r>
            <w:proofErr w:type="spellEnd"/>
            <w:r>
              <w:rPr>
                <w:sz w:val="20"/>
              </w:rPr>
              <w:t xml:space="preserve"> </w:t>
            </w:r>
            <w:proofErr w:type="spellStart"/>
            <w:r>
              <w:rPr>
                <w:sz w:val="20"/>
              </w:rPr>
              <w:t>energjisë</w:t>
            </w:r>
            <w:proofErr w:type="spellEnd"/>
            <w:r>
              <w:rPr>
                <w:sz w:val="20"/>
              </w:rPr>
              <w:t xml:space="preserve"> </w:t>
            </w:r>
            <w:proofErr w:type="spellStart"/>
            <w:r>
              <w:rPr>
                <w:sz w:val="20"/>
              </w:rPr>
              <w:t>është</w:t>
            </w:r>
            <w:proofErr w:type="spellEnd"/>
            <w:r>
              <w:rPr>
                <w:sz w:val="20"/>
              </w:rPr>
              <w:t xml:space="preserve"> </w:t>
            </w:r>
            <w:proofErr w:type="spellStart"/>
            <w:r>
              <w:rPr>
                <w:sz w:val="20"/>
              </w:rPr>
              <w:t>shumë</w:t>
            </w:r>
            <w:proofErr w:type="spellEnd"/>
            <w:r>
              <w:rPr>
                <w:sz w:val="20"/>
              </w:rPr>
              <w:t xml:space="preserve"> </w:t>
            </w:r>
            <w:proofErr w:type="spellStart"/>
            <w:r>
              <w:rPr>
                <w:sz w:val="20"/>
              </w:rPr>
              <w:t>i</w:t>
            </w:r>
            <w:proofErr w:type="spellEnd"/>
            <w:r>
              <w:rPr>
                <w:sz w:val="20"/>
              </w:rPr>
              <w:t xml:space="preserve"> </w:t>
            </w:r>
            <w:proofErr w:type="spellStart"/>
            <w:r>
              <w:rPr>
                <w:sz w:val="20"/>
              </w:rPr>
              <w:t>varur</w:t>
            </w:r>
            <w:proofErr w:type="spellEnd"/>
            <w:r>
              <w:rPr>
                <w:sz w:val="20"/>
              </w:rPr>
              <w:t xml:space="preserve"> </w:t>
            </w:r>
            <w:proofErr w:type="spellStart"/>
            <w:r>
              <w:rPr>
                <w:sz w:val="20"/>
              </w:rPr>
              <w:t>nga</w:t>
            </w:r>
            <w:proofErr w:type="spellEnd"/>
            <w:r>
              <w:rPr>
                <w:sz w:val="20"/>
              </w:rPr>
              <w:t xml:space="preserve"> </w:t>
            </w:r>
            <w:proofErr w:type="spellStart"/>
            <w:r>
              <w:rPr>
                <w:sz w:val="20"/>
              </w:rPr>
              <w:t>dispozitat</w:t>
            </w:r>
            <w:proofErr w:type="spellEnd"/>
            <w:r>
              <w:rPr>
                <w:sz w:val="20"/>
              </w:rPr>
              <w:t xml:space="preserve"> e </w:t>
            </w:r>
            <w:proofErr w:type="spellStart"/>
            <w:r>
              <w:rPr>
                <w:sz w:val="20"/>
              </w:rPr>
              <w:t>huaja</w:t>
            </w:r>
            <w:proofErr w:type="spellEnd"/>
          </w:p>
          <w:p w14:paraId="56648B56" w14:textId="77777777" w:rsidR="00DA62C7" w:rsidRDefault="00707778">
            <w:pPr>
              <w:pStyle w:val="TableParagraph"/>
              <w:numPr>
                <w:ilvl w:val="0"/>
                <w:numId w:val="57"/>
              </w:numPr>
              <w:tabs>
                <w:tab w:val="left" w:pos="426"/>
                <w:tab w:val="left" w:pos="427"/>
              </w:tabs>
              <w:spacing w:line="243" w:lineRule="exact"/>
              <w:ind w:hanging="283"/>
              <w:rPr>
                <w:sz w:val="20"/>
              </w:rPr>
            </w:pPr>
            <w:proofErr w:type="spellStart"/>
            <w:r>
              <w:rPr>
                <w:sz w:val="20"/>
              </w:rPr>
              <w:t>Për</w:t>
            </w:r>
            <w:proofErr w:type="spellEnd"/>
            <w:r>
              <w:rPr>
                <w:sz w:val="20"/>
              </w:rPr>
              <w:t xml:space="preserve"> </w:t>
            </w:r>
            <w:proofErr w:type="spellStart"/>
            <w:r>
              <w:rPr>
                <w:sz w:val="20"/>
              </w:rPr>
              <w:t>sa</w:t>
            </w:r>
            <w:proofErr w:type="spellEnd"/>
            <w:r>
              <w:rPr>
                <w:sz w:val="20"/>
              </w:rPr>
              <w:t xml:space="preserve"> </w:t>
            </w:r>
            <w:proofErr w:type="spellStart"/>
            <w:r>
              <w:rPr>
                <w:sz w:val="20"/>
              </w:rPr>
              <w:t>i</w:t>
            </w:r>
            <w:proofErr w:type="spellEnd"/>
            <w:r>
              <w:rPr>
                <w:sz w:val="20"/>
              </w:rPr>
              <w:t xml:space="preserve"> </w:t>
            </w:r>
            <w:proofErr w:type="spellStart"/>
            <w:r>
              <w:rPr>
                <w:sz w:val="20"/>
              </w:rPr>
              <w:t>përket</w:t>
            </w:r>
            <w:proofErr w:type="spellEnd"/>
            <w:r>
              <w:rPr>
                <w:sz w:val="20"/>
              </w:rPr>
              <w:t xml:space="preserve"> </w:t>
            </w:r>
            <w:proofErr w:type="spellStart"/>
            <w:r>
              <w:rPr>
                <w:sz w:val="20"/>
              </w:rPr>
              <w:t>prodhimit</w:t>
            </w:r>
            <w:proofErr w:type="spellEnd"/>
            <w:r>
              <w:rPr>
                <w:sz w:val="20"/>
              </w:rPr>
              <w:t xml:space="preserve">, </w:t>
            </w:r>
            <w:proofErr w:type="spellStart"/>
            <w:r>
              <w:rPr>
                <w:sz w:val="20"/>
              </w:rPr>
              <w:t>kjo</w:t>
            </w:r>
            <w:proofErr w:type="spellEnd"/>
            <w:r>
              <w:rPr>
                <w:sz w:val="20"/>
              </w:rPr>
              <w:t xml:space="preserve"> </w:t>
            </w:r>
            <w:proofErr w:type="spellStart"/>
            <w:r>
              <w:rPr>
                <w:sz w:val="20"/>
              </w:rPr>
              <w:t>bazohet</w:t>
            </w:r>
            <w:proofErr w:type="spellEnd"/>
            <w:r>
              <w:rPr>
                <w:sz w:val="20"/>
              </w:rPr>
              <w:t xml:space="preserve"> </w:t>
            </w:r>
            <w:proofErr w:type="spellStart"/>
            <w:r>
              <w:rPr>
                <w:sz w:val="20"/>
              </w:rPr>
              <w:t>kryesisht</w:t>
            </w:r>
            <w:proofErr w:type="spellEnd"/>
            <w:r>
              <w:rPr>
                <w:sz w:val="20"/>
              </w:rPr>
              <w:t xml:space="preserve"> </w:t>
            </w:r>
            <w:proofErr w:type="spellStart"/>
            <w:r>
              <w:rPr>
                <w:sz w:val="20"/>
              </w:rPr>
              <w:t>në</w:t>
            </w:r>
            <w:proofErr w:type="spellEnd"/>
            <w:r>
              <w:rPr>
                <w:sz w:val="20"/>
              </w:rPr>
              <w:t xml:space="preserve"> </w:t>
            </w:r>
            <w:proofErr w:type="spellStart"/>
            <w:r>
              <w:rPr>
                <w:sz w:val="20"/>
              </w:rPr>
              <w:t>hidrocentrale</w:t>
            </w:r>
            <w:proofErr w:type="spellEnd"/>
          </w:p>
        </w:tc>
      </w:tr>
      <w:tr w:rsidR="00DA62C7" w14:paraId="276735DF" w14:textId="77777777">
        <w:trPr>
          <w:trHeight w:val="2277"/>
        </w:trPr>
        <w:tc>
          <w:tcPr>
            <w:tcW w:w="3084" w:type="dxa"/>
          </w:tcPr>
          <w:p w14:paraId="0DB698E3" w14:textId="77777777" w:rsidR="00DA62C7" w:rsidRDefault="00DA62C7">
            <w:pPr>
              <w:pStyle w:val="TableParagraph"/>
              <w:spacing w:line="240" w:lineRule="auto"/>
              <w:rPr>
                <w:b/>
                <w:i/>
              </w:rPr>
            </w:pPr>
          </w:p>
          <w:p w14:paraId="3113E680" w14:textId="77777777" w:rsidR="00DA62C7" w:rsidRDefault="00DA62C7">
            <w:pPr>
              <w:pStyle w:val="TableParagraph"/>
              <w:spacing w:line="240" w:lineRule="auto"/>
              <w:rPr>
                <w:b/>
                <w:i/>
              </w:rPr>
            </w:pPr>
          </w:p>
          <w:p w14:paraId="637E9284" w14:textId="77777777" w:rsidR="00DA62C7" w:rsidRDefault="00DA62C7">
            <w:pPr>
              <w:pStyle w:val="TableParagraph"/>
              <w:spacing w:line="240" w:lineRule="auto"/>
              <w:rPr>
                <w:b/>
                <w:i/>
              </w:rPr>
            </w:pPr>
          </w:p>
          <w:p w14:paraId="09C7BFE0" w14:textId="77777777" w:rsidR="00DA62C7" w:rsidRDefault="00DA62C7">
            <w:pPr>
              <w:pStyle w:val="TableParagraph"/>
              <w:spacing w:before="8" w:line="240" w:lineRule="auto"/>
              <w:rPr>
                <w:b/>
                <w:i/>
                <w:sz w:val="16"/>
              </w:rPr>
            </w:pPr>
          </w:p>
          <w:p w14:paraId="4F18B9C2" w14:textId="77777777" w:rsidR="00DA62C7" w:rsidRDefault="00707778" w:rsidP="00F37CFA">
            <w:pPr>
              <w:pStyle w:val="TableParagraph"/>
              <w:spacing w:line="240" w:lineRule="auto"/>
              <w:ind w:left="255" w:right="247"/>
              <w:jc w:val="center"/>
              <w:rPr>
                <w:sz w:val="20"/>
              </w:rPr>
            </w:pPr>
            <w:proofErr w:type="spellStart"/>
            <w:r>
              <w:rPr>
                <w:sz w:val="20"/>
              </w:rPr>
              <w:t>Avantazhi</w:t>
            </w:r>
            <w:proofErr w:type="spellEnd"/>
            <w:r>
              <w:rPr>
                <w:sz w:val="20"/>
              </w:rPr>
              <w:t xml:space="preserve"> </w:t>
            </w:r>
            <w:proofErr w:type="spellStart"/>
            <w:r>
              <w:rPr>
                <w:sz w:val="20"/>
              </w:rPr>
              <w:t>konkurrues</w:t>
            </w:r>
            <w:proofErr w:type="spellEnd"/>
            <w:r w:rsidR="00F37CFA">
              <w:rPr>
                <w:sz w:val="20"/>
              </w:rPr>
              <w:t xml:space="preserve"> </w:t>
            </w:r>
            <w:proofErr w:type="spellStart"/>
            <w:r w:rsidR="00F37CFA">
              <w:rPr>
                <w:sz w:val="20"/>
              </w:rPr>
              <w:t>aktual</w:t>
            </w:r>
            <w:proofErr w:type="spellEnd"/>
          </w:p>
        </w:tc>
        <w:tc>
          <w:tcPr>
            <w:tcW w:w="6694" w:type="dxa"/>
          </w:tcPr>
          <w:p w14:paraId="029B28F6" w14:textId="77777777" w:rsidR="00DA62C7" w:rsidRDefault="00707778">
            <w:pPr>
              <w:pStyle w:val="TableParagraph"/>
              <w:numPr>
                <w:ilvl w:val="0"/>
                <w:numId w:val="56"/>
              </w:numPr>
              <w:tabs>
                <w:tab w:val="left" w:pos="426"/>
                <w:tab w:val="left" w:pos="427"/>
              </w:tabs>
              <w:spacing w:before="186" w:line="230" w:lineRule="auto"/>
              <w:ind w:right="779" w:hanging="283"/>
              <w:rPr>
                <w:sz w:val="20"/>
              </w:rPr>
            </w:pPr>
            <w:r>
              <w:rPr>
                <w:sz w:val="20"/>
              </w:rPr>
              <w:t xml:space="preserve">Deri </w:t>
            </w:r>
            <w:proofErr w:type="spellStart"/>
            <w:r>
              <w:rPr>
                <w:sz w:val="20"/>
              </w:rPr>
              <w:t>më</w:t>
            </w:r>
            <w:proofErr w:type="spellEnd"/>
            <w:r>
              <w:rPr>
                <w:sz w:val="20"/>
              </w:rPr>
              <w:t xml:space="preserve"> </w:t>
            </w:r>
            <w:proofErr w:type="spellStart"/>
            <w:r>
              <w:rPr>
                <w:sz w:val="20"/>
              </w:rPr>
              <w:t>tani</w:t>
            </w:r>
            <w:proofErr w:type="spellEnd"/>
            <w:r>
              <w:rPr>
                <w:sz w:val="20"/>
              </w:rPr>
              <w:t xml:space="preserve"> </w:t>
            </w:r>
            <w:proofErr w:type="spellStart"/>
            <w:r>
              <w:rPr>
                <w:sz w:val="20"/>
              </w:rPr>
              <w:t>i</w:t>
            </w:r>
            <w:proofErr w:type="spellEnd"/>
            <w:r>
              <w:rPr>
                <w:sz w:val="20"/>
              </w:rPr>
              <w:t xml:space="preserve"> </w:t>
            </w:r>
            <w:proofErr w:type="spellStart"/>
            <w:r>
              <w:rPr>
                <w:sz w:val="20"/>
              </w:rPr>
              <w:t>gjithë</w:t>
            </w:r>
            <w:proofErr w:type="spellEnd"/>
            <w:r>
              <w:rPr>
                <w:sz w:val="20"/>
              </w:rPr>
              <w:t xml:space="preserve"> </w:t>
            </w:r>
            <w:proofErr w:type="spellStart"/>
            <w:r>
              <w:rPr>
                <w:sz w:val="20"/>
              </w:rPr>
              <w:t>sistemi</w:t>
            </w:r>
            <w:proofErr w:type="spellEnd"/>
            <w:r>
              <w:rPr>
                <w:sz w:val="20"/>
              </w:rPr>
              <w:t xml:space="preserve"> </w:t>
            </w:r>
            <w:proofErr w:type="spellStart"/>
            <w:r>
              <w:rPr>
                <w:sz w:val="20"/>
              </w:rPr>
              <w:t>energjetik</w:t>
            </w:r>
            <w:proofErr w:type="spellEnd"/>
            <w:r>
              <w:rPr>
                <w:sz w:val="20"/>
              </w:rPr>
              <w:t xml:space="preserve"> </w:t>
            </w:r>
            <w:proofErr w:type="spellStart"/>
            <w:r>
              <w:rPr>
                <w:sz w:val="20"/>
              </w:rPr>
              <w:t>është</w:t>
            </w:r>
            <w:proofErr w:type="spellEnd"/>
            <w:r>
              <w:rPr>
                <w:sz w:val="20"/>
              </w:rPr>
              <w:t xml:space="preserve"> </w:t>
            </w:r>
            <w:proofErr w:type="spellStart"/>
            <w:r>
              <w:rPr>
                <w:sz w:val="20"/>
              </w:rPr>
              <w:t>bazuar</w:t>
            </w:r>
            <w:proofErr w:type="spellEnd"/>
            <w:r>
              <w:rPr>
                <w:sz w:val="20"/>
              </w:rPr>
              <w:t xml:space="preserve"> </w:t>
            </w:r>
            <w:proofErr w:type="spellStart"/>
            <w:r>
              <w:rPr>
                <w:sz w:val="20"/>
              </w:rPr>
              <w:t>kryesisht</w:t>
            </w:r>
            <w:proofErr w:type="spellEnd"/>
            <w:r>
              <w:rPr>
                <w:sz w:val="20"/>
              </w:rPr>
              <w:t xml:space="preserve"> </w:t>
            </w:r>
            <w:proofErr w:type="spellStart"/>
            <w:r>
              <w:rPr>
                <w:sz w:val="20"/>
              </w:rPr>
              <w:t>në</w:t>
            </w:r>
            <w:proofErr w:type="spellEnd"/>
            <w:r>
              <w:rPr>
                <w:sz w:val="20"/>
              </w:rPr>
              <w:t xml:space="preserve"> </w:t>
            </w:r>
            <w:proofErr w:type="spellStart"/>
            <w:r>
              <w:rPr>
                <w:sz w:val="20"/>
              </w:rPr>
              <w:t>mungesën</w:t>
            </w:r>
            <w:proofErr w:type="spellEnd"/>
            <w:r>
              <w:rPr>
                <w:sz w:val="20"/>
              </w:rPr>
              <w:t xml:space="preserve"> e </w:t>
            </w:r>
            <w:proofErr w:type="spellStart"/>
            <w:r>
              <w:rPr>
                <w:sz w:val="20"/>
              </w:rPr>
              <w:t>një</w:t>
            </w:r>
            <w:proofErr w:type="spellEnd"/>
            <w:r>
              <w:rPr>
                <w:sz w:val="20"/>
              </w:rPr>
              <w:t xml:space="preserve"> </w:t>
            </w:r>
            <w:proofErr w:type="spellStart"/>
            <w:r>
              <w:rPr>
                <w:sz w:val="20"/>
              </w:rPr>
              <w:t>ekonomie</w:t>
            </w:r>
            <w:proofErr w:type="spellEnd"/>
            <w:r>
              <w:rPr>
                <w:sz w:val="20"/>
              </w:rPr>
              <w:t xml:space="preserve"> </w:t>
            </w:r>
            <w:proofErr w:type="spellStart"/>
            <w:r>
              <w:rPr>
                <w:sz w:val="20"/>
              </w:rPr>
              <w:t>tregu</w:t>
            </w:r>
            <w:proofErr w:type="spellEnd"/>
          </w:p>
          <w:p w14:paraId="157F24E9" w14:textId="77777777" w:rsidR="00DA62C7" w:rsidRDefault="00707778">
            <w:pPr>
              <w:pStyle w:val="TableParagraph"/>
              <w:numPr>
                <w:ilvl w:val="0"/>
                <w:numId w:val="56"/>
              </w:numPr>
              <w:tabs>
                <w:tab w:val="left" w:pos="426"/>
                <w:tab w:val="left" w:pos="427"/>
              </w:tabs>
              <w:spacing w:before="12" w:line="230" w:lineRule="auto"/>
              <w:ind w:right="315" w:hanging="283"/>
              <w:rPr>
                <w:sz w:val="20"/>
              </w:rPr>
            </w:pPr>
            <w:proofErr w:type="spellStart"/>
            <w:r>
              <w:rPr>
                <w:sz w:val="20"/>
              </w:rPr>
              <w:t>Përparësitë</w:t>
            </w:r>
            <w:proofErr w:type="spellEnd"/>
            <w:r>
              <w:rPr>
                <w:sz w:val="20"/>
              </w:rPr>
              <w:t xml:space="preserve"> </w:t>
            </w:r>
            <w:proofErr w:type="spellStart"/>
            <w:r>
              <w:rPr>
                <w:sz w:val="20"/>
              </w:rPr>
              <w:t>kryesore</w:t>
            </w:r>
            <w:proofErr w:type="spellEnd"/>
            <w:r>
              <w:rPr>
                <w:sz w:val="20"/>
              </w:rPr>
              <w:t xml:space="preserve"> </w:t>
            </w:r>
            <w:proofErr w:type="spellStart"/>
            <w:r>
              <w:rPr>
                <w:sz w:val="20"/>
              </w:rPr>
              <w:t>lidhen</w:t>
            </w:r>
            <w:proofErr w:type="spellEnd"/>
            <w:r>
              <w:rPr>
                <w:sz w:val="20"/>
              </w:rPr>
              <w:t xml:space="preserve"> me </w:t>
            </w:r>
            <w:proofErr w:type="spellStart"/>
            <w:r>
              <w:rPr>
                <w:sz w:val="20"/>
              </w:rPr>
              <w:t>pasuritë</w:t>
            </w:r>
            <w:proofErr w:type="spellEnd"/>
            <w:r>
              <w:rPr>
                <w:sz w:val="20"/>
              </w:rPr>
              <w:t xml:space="preserve"> </w:t>
            </w:r>
            <w:proofErr w:type="spellStart"/>
            <w:r>
              <w:rPr>
                <w:sz w:val="20"/>
              </w:rPr>
              <w:t>territoriale</w:t>
            </w:r>
            <w:proofErr w:type="spellEnd"/>
            <w:r>
              <w:rPr>
                <w:sz w:val="20"/>
              </w:rPr>
              <w:t xml:space="preserve"> </w:t>
            </w:r>
            <w:proofErr w:type="spellStart"/>
            <w:r>
              <w:rPr>
                <w:sz w:val="20"/>
              </w:rPr>
              <w:t>që</w:t>
            </w:r>
            <w:proofErr w:type="spellEnd"/>
            <w:r>
              <w:rPr>
                <w:sz w:val="20"/>
              </w:rPr>
              <w:t xml:space="preserve"> </w:t>
            </w:r>
            <w:proofErr w:type="spellStart"/>
            <w:r>
              <w:rPr>
                <w:sz w:val="20"/>
              </w:rPr>
              <w:t>rrisin</w:t>
            </w:r>
            <w:proofErr w:type="spellEnd"/>
            <w:r>
              <w:rPr>
                <w:sz w:val="20"/>
              </w:rPr>
              <w:t xml:space="preserve"> </w:t>
            </w:r>
            <w:proofErr w:type="spellStart"/>
            <w:r>
              <w:rPr>
                <w:sz w:val="20"/>
              </w:rPr>
              <w:t>prodhimin</w:t>
            </w:r>
            <w:proofErr w:type="spellEnd"/>
            <w:r>
              <w:rPr>
                <w:sz w:val="20"/>
              </w:rPr>
              <w:t xml:space="preserve"> e </w:t>
            </w:r>
            <w:proofErr w:type="spellStart"/>
            <w:r>
              <w:rPr>
                <w:sz w:val="20"/>
              </w:rPr>
              <w:t>energjisë</w:t>
            </w:r>
            <w:proofErr w:type="spellEnd"/>
            <w:r>
              <w:rPr>
                <w:sz w:val="20"/>
              </w:rPr>
              <w:t xml:space="preserve"> </w:t>
            </w:r>
            <w:proofErr w:type="spellStart"/>
            <w:r>
              <w:rPr>
                <w:sz w:val="20"/>
              </w:rPr>
              <w:t>nga</w:t>
            </w:r>
            <w:proofErr w:type="spellEnd"/>
            <w:r>
              <w:rPr>
                <w:sz w:val="20"/>
              </w:rPr>
              <w:t xml:space="preserve"> </w:t>
            </w:r>
            <w:proofErr w:type="spellStart"/>
            <w:r>
              <w:rPr>
                <w:sz w:val="20"/>
              </w:rPr>
              <w:t>burimet</w:t>
            </w:r>
            <w:proofErr w:type="spellEnd"/>
            <w:r>
              <w:rPr>
                <w:sz w:val="20"/>
              </w:rPr>
              <w:t xml:space="preserve"> e </w:t>
            </w:r>
            <w:proofErr w:type="spellStart"/>
            <w:r>
              <w:rPr>
                <w:sz w:val="20"/>
              </w:rPr>
              <w:t>rinovueshme</w:t>
            </w:r>
            <w:proofErr w:type="spellEnd"/>
            <w:r>
              <w:rPr>
                <w:sz w:val="20"/>
              </w:rPr>
              <w:t xml:space="preserve"> </w:t>
            </w:r>
            <w:proofErr w:type="spellStart"/>
            <w:r>
              <w:rPr>
                <w:sz w:val="20"/>
              </w:rPr>
              <w:t>ose</w:t>
            </w:r>
            <w:proofErr w:type="spellEnd"/>
            <w:r>
              <w:rPr>
                <w:sz w:val="20"/>
              </w:rPr>
              <w:t xml:space="preserve"> me </w:t>
            </w:r>
            <w:proofErr w:type="spellStart"/>
            <w:r>
              <w:rPr>
                <w:sz w:val="20"/>
              </w:rPr>
              <w:t>një</w:t>
            </w:r>
            <w:proofErr w:type="spellEnd"/>
            <w:r>
              <w:rPr>
                <w:sz w:val="20"/>
              </w:rPr>
              <w:t xml:space="preserve"> </w:t>
            </w:r>
            <w:proofErr w:type="spellStart"/>
            <w:r>
              <w:rPr>
                <w:sz w:val="20"/>
              </w:rPr>
              <w:t>emetim</w:t>
            </w:r>
            <w:proofErr w:type="spellEnd"/>
            <w:r>
              <w:rPr>
                <w:sz w:val="20"/>
              </w:rPr>
              <w:t xml:space="preserve"> </w:t>
            </w:r>
            <w:proofErr w:type="spellStart"/>
            <w:r>
              <w:rPr>
                <w:sz w:val="20"/>
              </w:rPr>
              <w:t>shumë</w:t>
            </w:r>
            <w:proofErr w:type="spellEnd"/>
            <w:r>
              <w:rPr>
                <w:sz w:val="20"/>
              </w:rPr>
              <w:t xml:space="preserve"> </w:t>
            </w:r>
            <w:proofErr w:type="spellStart"/>
            <w:r>
              <w:rPr>
                <w:sz w:val="20"/>
              </w:rPr>
              <w:t>të</w:t>
            </w:r>
            <w:proofErr w:type="spellEnd"/>
            <w:r>
              <w:rPr>
                <w:sz w:val="20"/>
              </w:rPr>
              <w:t xml:space="preserve"> </w:t>
            </w:r>
            <w:proofErr w:type="spellStart"/>
            <w:r>
              <w:rPr>
                <w:sz w:val="20"/>
              </w:rPr>
              <w:t>kufizuar</w:t>
            </w:r>
            <w:proofErr w:type="spellEnd"/>
            <w:r>
              <w:rPr>
                <w:sz w:val="20"/>
              </w:rPr>
              <w:t xml:space="preserve"> </w:t>
            </w:r>
            <w:proofErr w:type="spellStart"/>
            <w:r>
              <w:rPr>
                <w:sz w:val="20"/>
              </w:rPr>
              <w:t>të</w:t>
            </w:r>
            <w:proofErr w:type="spellEnd"/>
            <w:r>
              <w:rPr>
                <w:sz w:val="20"/>
              </w:rPr>
              <w:t xml:space="preserve"> CO2;</w:t>
            </w:r>
          </w:p>
          <w:p w14:paraId="49B7B352" w14:textId="77777777" w:rsidR="00DA62C7" w:rsidRDefault="00707778">
            <w:pPr>
              <w:pStyle w:val="TableParagraph"/>
              <w:numPr>
                <w:ilvl w:val="0"/>
                <w:numId w:val="56"/>
              </w:numPr>
              <w:tabs>
                <w:tab w:val="left" w:pos="426"/>
                <w:tab w:val="left" w:pos="427"/>
              </w:tabs>
              <w:spacing w:before="12" w:line="230" w:lineRule="auto"/>
              <w:ind w:right="186" w:hanging="283"/>
              <w:rPr>
                <w:sz w:val="20"/>
              </w:rPr>
            </w:pPr>
            <w:proofErr w:type="spellStart"/>
            <w:r>
              <w:rPr>
                <w:sz w:val="20"/>
              </w:rPr>
              <w:t>Infrastruktura</w:t>
            </w:r>
            <w:proofErr w:type="spellEnd"/>
            <w:r>
              <w:rPr>
                <w:sz w:val="20"/>
              </w:rPr>
              <w:t xml:space="preserve"> e </w:t>
            </w:r>
            <w:proofErr w:type="spellStart"/>
            <w:r>
              <w:rPr>
                <w:sz w:val="20"/>
              </w:rPr>
              <w:t>furnizimit</w:t>
            </w:r>
            <w:proofErr w:type="spellEnd"/>
            <w:r>
              <w:rPr>
                <w:sz w:val="20"/>
              </w:rPr>
              <w:t xml:space="preserve"> </w:t>
            </w:r>
            <w:proofErr w:type="spellStart"/>
            <w:r>
              <w:rPr>
                <w:sz w:val="20"/>
              </w:rPr>
              <w:t>shihet</w:t>
            </w:r>
            <w:proofErr w:type="spellEnd"/>
            <w:r>
              <w:rPr>
                <w:sz w:val="20"/>
              </w:rPr>
              <w:t xml:space="preserve"> </w:t>
            </w:r>
            <w:proofErr w:type="spellStart"/>
            <w:r>
              <w:rPr>
                <w:sz w:val="20"/>
              </w:rPr>
              <w:t>si</w:t>
            </w:r>
            <w:proofErr w:type="spellEnd"/>
            <w:r>
              <w:rPr>
                <w:sz w:val="20"/>
              </w:rPr>
              <w:t xml:space="preserve"> </w:t>
            </w:r>
            <w:proofErr w:type="spellStart"/>
            <w:r>
              <w:rPr>
                <w:sz w:val="20"/>
              </w:rPr>
              <w:t>një</w:t>
            </w:r>
            <w:proofErr w:type="spellEnd"/>
            <w:r>
              <w:rPr>
                <w:sz w:val="20"/>
              </w:rPr>
              <w:t xml:space="preserve"> </w:t>
            </w:r>
            <w:proofErr w:type="spellStart"/>
            <w:r>
              <w:rPr>
                <w:sz w:val="20"/>
              </w:rPr>
              <w:t>aset</w:t>
            </w:r>
            <w:proofErr w:type="spellEnd"/>
            <w:r>
              <w:rPr>
                <w:sz w:val="20"/>
              </w:rPr>
              <w:t xml:space="preserve">, </w:t>
            </w:r>
            <w:proofErr w:type="spellStart"/>
            <w:r>
              <w:rPr>
                <w:sz w:val="20"/>
              </w:rPr>
              <w:t>i</w:t>
            </w:r>
            <w:proofErr w:type="spellEnd"/>
            <w:r>
              <w:rPr>
                <w:sz w:val="20"/>
              </w:rPr>
              <w:t xml:space="preserve"> </w:t>
            </w:r>
            <w:proofErr w:type="spellStart"/>
            <w:r>
              <w:rPr>
                <w:sz w:val="20"/>
              </w:rPr>
              <w:t>cili</w:t>
            </w:r>
            <w:proofErr w:type="spellEnd"/>
            <w:r>
              <w:rPr>
                <w:sz w:val="20"/>
              </w:rPr>
              <w:t xml:space="preserve"> </w:t>
            </w:r>
            <w:proofErr w:type="spellStart"/>
            <w:r>
              <w:rPr>
                <w:sz w:val="20"/>
              </w:rPr>
              <w:t>kërkon</w:t>
            </w:r>
            <w:proofErr w:type="spellEnd"/>
            <w:r>
              <w:rPr>
                <w:sz w:val="20"/>
              </w:rPr>
              <w:t xml:space="preserve"> </w:t>
            </w:r>
            <w:proofErr w:type="spellStart"/>
            <w:r>
              <w:rPr>
                <w:sz w:val="20"/>
              </w:rPr>
              <w:t>investime</w:t>
            </w:r>
            <w:proofErr w:type="spellEnd"/>
            <w:r>
              <w:rPr>
                <w:sz w:val="20"/>
              </w:rPr>
              <w:t xml:space="preserve">. </w:t>
            </w:r>
            <w:proofErr w:type="spellStart"/>
            <w:r>
              <w:rPr>
                <w:sz w:val="20"/>
              </w:rPr>
              <w:t>Investimet</w:t>
            </w:r>
            <w:proofErr w:type="spellEnd"/>
            <w:r>
              <w:rPr>
                <w:sz w:val="20"/>
              </w:rPr>
              <w:t xml:space="preserve"> </w:t>
            </w:r>
            <w:proofErr w:type="spellStart"/>
            <w:r>
              <w:rPr>
                <w:sz w:val="20"/>
              </w:rPr>
              <w:t>në</w:t>
            </w:r>
            <w:proofErr w:type="spellEnd"/>
            <w:r>
              <w:rPr>
                <w:sz w:val="20"/>
              </w:rPr>
              <w:t xml:space="preserve"> </w:t>
            </w:r>
            <w:proofErr w:type="spellStart"/>
            <w:r>
              <w:rPr>
                <w:sz w:val="20"/>
              </w:rPr>
              <w:t>infrastrukturën</w:t>
            </w:r>
            <w:proofErr w:type="spellEnd"/>
            <w:r>
              <w:rPr>
                <w:sz w:val="20"/>
              </w:rPr>
              <w:t xml:space="preserve"> e </w:t>
            </w:r>
            <w:proofErr w:type="spellStart"/>
            <w:r>
              <w:rPr>
                <w:sz w:val="20"/>
              </w:rPr>
              <w:t>furnizimit</w:t>
            </w:r>
            <w:proofErr w:type="spellEnd"/>
            <w:r>
              <w:rPr>
                <w:sz w:val="20"/>
              </w:rPr>
              <w:t xml:space="preserve"> </w:t>
            </w:r>
            <w:proofErr w:type="spellStart"/>
            <w:r>
              <w:rPr>
                <w:sz w:val="20"/>
              </w:rPr>
              <w:t>mund</w:t>
            </w:r>
            <w:proofErr w:type="spellEnd"/>
            <w:r>
              <w:rPr>
                <w:sz w:val="20"/>
              </w:rPr>
              <w:t xml:space="preserve"> </w:t>
            </w:r>
            <w:proofErr w:type="spellStart"/>
            <w:r>
              <w:rPr>
                <w:sz w:val="20"/>
              </w:rPr>
              <w:t>të</w:t>
            </w:r>
            <w:proofErr w:type="spellEnd"/>
            <w:r>
              <w:rPr>
                <w:sz w:val="20"/>
              </w:rPr>
              <w:t xml:space="preserve"> </w:t>
            </w:r>
            <w:proofErr w:type="spellStart"/>
            <w:r>
              <w:rPr>
                <w:sz w:val="20"/>
              </w:rPr>
              <w:t>çojnë</w:t>
            </w:r>
            <w:proofErr w:type="spellEnd"/>
            <w:r>
              <w:rPr>
                <w:sz w:val="20"/>
              </w:rPr>
              <w:t xml:space="preserve"> </w:t>
            </w:r>
            <w:proofErr w:type="spellStart"/>
            <w:r>
              <w:rPr>
                <w:sz w:val="20"/>
              </w:rPr>
              <w:t>në</w:t>
            </w:r>
            <w:proofErr w:type="spellEnd"/>
            <w:r>
              <w:rPr>
                <w:sz w:val="20"/>
              </w:rPr>
              <w:t xml:space="preserve"> </w:t>
            </w:r>
            <w:proofErr w:type="spellStart"/>
            <w:r>
              <w:rPr>
                <w:sz w:val="20"/>
              </w:rPr>
              <w:t>mundësi</w:t>
            </w:r>
            <w:proofErr w:type="spellEnd"/>
            <w:r>
              <w:rPr>
                <w:sz w:val="20"/>
              </w:rPr>
              <w:t xml:space="preserve"> </w:t>
            </w:r>
            <w:proofErr w:type="spellStart"/>
            <w:r>
              <w:rPr>
                <w:sz w:val="20"/>
              </w:rPr>
              <w:t>rritjeje</w:t>
            </w:r>
            <w:proofErr w:type="spellEnd"/>
            <w:r>
              <w:rPr>
                <w:sz w:val="20"/>
              </w:rPr>
              <w:t xml:space="preserve"> </w:t>
            </w:r>
            <w:proofErr w:type="spellStart"/>
            <w:r>
              <w:rPr>
                <w:sz w:val="20"/>
              </w:rPr>
              <w:t>edhe</w:t>
            </w:r>
            <w:proofErr w:type="spellEnd"/>
            <w:r>
              <w:rPr>
                <w:sz w:val="20"/>
              </w:rPr>
              <w:t xml:space="preserve"> </w:t>
            </w:r>
            <w:proofErr w:type="spellStart"/>
            <w:r>
              <w:rPr>
                <w:sz w:val="20"/>
              </w:rPr>
              <w:t>për</w:t>
            </w:r>
            <w:proofErr w:type="spellEnd"/>
            <w:r>
              <w:rPr>
                <w:sz w:val="20"/>
              </w:rPr>
              <w:t xml:space="preserve"> </w:t>
            </w:r>
            <w:proofErr w:type="spellStart"/>
            <w:r>
              <w:rPr>
                <w:sz w:val="20"/>
              </w:rPr>
              <w:t>industri</w:t>
            </w:r>
            <w:proofErr w:type="spellEnd"/>
            <w:r>
              <w:rPr>
                <w:sz w:val="20"/>
              </w:rPr>
              <w:t xml:space="preserve"> </w:t>
            </w:r>
            <w:proofErr w:type="spellStart"/>
            <w:r>
              <w:rPr>
                <w:sz w:val="20"/>
              </w:rPr>
              <w:t>të</w:t>
            </w:r>
            <w:proofErr w:type="spellEnd"/>
            <w:r>
              <w:rPr>
                <w:sz w:val="20"/>
              </w:rPr>
              <w:t xml:space="preserve"> </w:t>
            </w:r>
            <w:proofErr w:type="spellStart"/>
            <w:r>
              <w:rPr>
                <w:sz w:val="20"/>
              </w:rPr>
              <w:t>tjera</w:t>
            </w:r>
            <w:proofErr w:type="spellEnd"/>
            <w:r>
              <w:rPr>
                <w:sz w:val="20"/>
              </w:rPr>
              <w:t>;</w:t>
            </w:r>
          </w:p>
        </w:tc>
      </w:tr>
      <w:tr w:rsidR="00DA62C7" w14:paraId="4FAF9442" w14:textId="77777777">
        <w:trPr>
          <w:trHeight w:val="1751"/>
        </w:trPr>
        <w:tc>
          <w:tcPr>
            <w:tcW w:w="3084" w:type="dxa"/>
          </w:tcPr>
          <w:p w14:paraId="3D8A60C3" w14:textId="77777777" w:rsidR="00DA62C7" w:rsidRDefault="00DA62C7">
            <w:pPr>
              <w:pStyle w:val="TableParagraph"/>
              <w:spacing w:line="240" w:lineRule="auto"/>
              <w:rPr>
                <w:b/>
                <w:i/>
              </w:rPr>
            </w:pPr>
          </w:p>
          <w:p w14:paraId="00AEEDE3" w14:textId="77777777" w:rsidR="00DA62C7" w:rsidRDefault="00DA62C7">
            <w:pPr>
              <w:pStyle w:val="TableParagraph"/>
              <w:spacing w:line="240" w:lineRule="auto"/>
              <w:rPr>
                <w:b/>
                <w:i/>
              </w:rPr>
            </w:pPr>
          </w:p>
          <w:p w14:paraId="51E8D729" w14:textId="77777777" w:rsidR="00DA62C7" w:rsidRDefault="00DA62C7">
            <w:pPr>
              <w:pStyle w:val="TableParagraph"/>
              <w:spacing w:line="240" w:lineRule="auto"/>
              <w:rPr>
                <w:b/>
                <w:i/>
                <w:sz w:val="17"/>
              </w:rPr>
            </w:pPr>
          </w:p>
          <w:p w14:paraId="6C93147D" w14:textId="77777777" w:rsidR="00DA62C7" w:rsidRDefault="00707778">
            <w:pPr>
              <w:pStyle w:val="TableParagraph"/>
              <w:spacing w:line="240" w:lineRule="auto"/>
              <w:ind w:left="255" w:right="245"/>
              <w:jc w:val="center"/>
              <w:rPr>
                <w:sz w:val="20"/>
              </w:rPr>
            </w:pPr>
            <w:proofErr w:type="spellStart"/>
            <w:r>
              <w:rPr>
                <w:sz w:val="20"/>
              </w:rPr>
              <w:t>Teknologjitë</w:t>
            </w:r>
            <w:proofErr w:type="spellEnd"/>
            <w:r>
              <w:rPr>
                <w:sz w:val="20"/>
              </w:rPr>
              <w:t xml:space="preserve"> </w:t>
            </w:r>
            <w:proofErr w:type="spellStart"/>
            <w:r>
              <w:rPr>
                <w:sz w:val="20"/>
              </w:rPr>
              <w:t>ekzistuese</w:t>
            </w:r>
            <w:proofErr w:type="spellEnd"/>
          </w:p>
        </w:tc>
        <w:tc>
          <w:tcPr>
            <w:tcW w:w="6694" w:type="dxa"/>
          </w:tcPr>
          <w:p w14:paraId="6185E77C" w14:textId="77777777" w:rsidR="00DA62C7" w:rsidRDefault="00DA62C7">
            <w:pPr>
              <w:pStyle w:val="TableParagraph"/>
              <w:spacing w:before="9" w:line="240" w:lineRule="auto"/>
              <w:rPr>
                <w:b/>
                <w:i/>
                <w:sz w:val="31"/>
              </w:rPr>
            </w:pPr>
          </w:p>
          <w:p w14:paraId="690E656C" w14:textId="77777777" w:rsidR="00DA62C7" w:rsidRDefault="00707778">
            <w:pPr>
              <w:pStyle w:val="TableParagraph"/>
              <w:numPr>
                <w:ilvl w:val="0"/>
                <w:numId w:val="55"/>
              </w:numPr>
              <w:tabs>
                <w:tab w:val="left" w:pos="426"/>
                <w:tab w:val="left" w:pos="427"/>
              </w:tabs>
              <w:spacing w:line="240" w:lineRule="auto"/>
              <w:ind w:hanging="283"/>
              <w:rPr>
                <w:sz w:val="20"/>
              </w:rPr>
            </w:pPr>
            <w:proofErr w:type="spellStart"/>
            <w:r>
              <w:rPr>
                <w:sz w:val="20"/>
              </w:rPr>
              <w:t>Teknolo</w:t>
            </w:r>
            <w:r w:rsidR="00F37CFA">
              <w:rPr>
                <w:sz w:val="20"/>
              </w:rPr>
              <w:t>gjitë</w:t>
            </w:r>
            <w:proofErr w:type="spellEnd"/>
            <w:r w:rsidR="00F37CFA">
              <w:rPr>
                <w:sz w:val="20"/>
              </w:rPr>
              <w:t xml:space="preserve"> </w:t>
            </w:r>
            <w:proofErr w:type="spellStart"/>
            <w:r w:rsidR="00F37CFA">
              <w:rPr>
                <w:sz w:val="20"/>
              </w:rPr>
              <w:t>ekzistuese</w:t>
            </w:r>
            <w:proofErr w:type="spellEnd"/>
            <w:r w:rsidR="00F37CFA">
              <w:rPr>
                <w:sz w:val="20"/>
              </w:rPr>
              <w:t xml:space="preserve"> </w:t>
            </w:r>
            <w:proofErr w:type="spellStart"/>
            <w:r w:rsidR="00F37CFA">
              <w:rPr>
                <w:sz w:val="20"/>
              </w:rPr>
              <w:t>kanë</w:t>
            </w:r>
            <w:proofErr w:type="spellEnd"/>
            <w:r w:rsidR="00F37CFA">
              <w:rPr>
                <w:sz w:val="20"/>
              </w:rPr>
              <w:t xml:space="preserve"> </w:t>
            </w:r>
            <w:proofErr w:type="spellStart"/>
            <w:r>
              <w:rPr>
                <w:sz w:val="20"/>
              </w:rPr>
              <w:t>një</w:t>
            </w:r>
            <w:proofErr w:type="spellEnd"/>
            <w:r>
              <w:rPr>
                <w:sz w:val="20"/>
              </w:rPr>
              <w:t xml:space="preserve"> </w:t>
            </w:r>
            <w:proofErr w:type="spellStart"/>
            <w:r>
              <w:rPr>
                <w:sz w:val="20"/>
              </w:rPr>
              <w:t>nivel</w:t>
            </w:r>
            <w:proofErr w:type="spellEnd"/>
            <w:r>
              <w:rPr>
                <w:sz w:val="20"/>
              </w:rPr>
              <w:t xml:space="preserve"> </w:t>
            </w:r>
            <w:proofErr w:type="spellStart"/>
            <w:r>
              <w:rPr>
                <w:sz w:val="20"/>
              </w:rPr>
              <w:t>bazë</w:t>
            </w:r>
            <w:proofErr w:type="spellEnd"/>
            <w:r>
              <w:rPr>
                <w:sz w:val="20"/>
              </w:rPr>
              <w:t xml:space="preserve"> </w:t>
            </w:r>
            <w:proofErr w:type="spellStart"/>
            <w:r>
              <w:rPr>
                <w:sz w:val="20"/>
              </w:rPr>
              <w:t>të</w:t>
            </w:r>
            <w:proofErr w:type="spellEnd"/>
            <w:r>
              <w:rPr>
                <w:sz w:val="20"/>
              </w:rPr>
              <w:t xml:space="preserve"> </w:t>
            </w:r>
            <w:proofErr w:type="spellStart"/>
            <w:r>
              <w:rPr>
                <w:sz w:val="20"/>
              </w:rPr>
              <w:t>modernizimit</w:t>
            </w:r>
            <w:proofErr w:type="spellEnd"/>
            <w:r>
              <w:rPr>
                <w:sz w:val="20"/>
              </w:rPr>
              <w:t>;</w:t>
            </w:r>
          </w:p>
          <w:p w14:paraId="6855D738" w14:textId="77777777" w:rsidR="00DA62C7" w:rsidRDefault="00707778">
            <w:pPr>
              <w:pStyle w:val="TableParagraph"/>
              <w:numPr>
                <w:ilvl w:val="0"/>
                <w:numId w:val="55"/>
              </w:numPr>
              <w:tabs>
                <w:tab w:val="left" w:pos="426"/>
                <w:tab w:val="left" w:pos="427"/>
              </w:tabs>
              <w:spacing w:before="1" w:line="240" w:lineRule="auto"/>
              <w:ind w:hanging="283"/>
              <w:rPr>
                <w:sz w:val="20"/>
              </w:rPr>
            </w:pPr>
            <w:proofErr w:type="spellStart"/>
            <w:r>
              <w:rPr>
                <w:sz w:val="20"/>
              </w:rPr>
              <w:t>Investimet</w:t>
            </w:r>
            <w:proofErr w:type="spellEnd"/>
            <w:r>
              <w:rPr>
                <w:sz w:val="20"/>
              </w:rPr>
              <w:t xml:space="preserve"> </w:t>
            </w:r>
            <w:proofErr w:type="spellStart"/>
            <w:r>
              <w:rPr>
                <w:sz w:val="20"/>
              </w:rPr>
              <w:t>për</w:t>
            </w:r>
            <w:proofErr w:type="spellEnd"/>
            <w:r>
              <w:rPr>
                <w:sz w:val="20"/>
              </w:rPr>
              <w:t xml:space="preserve"> </w:t>
            </w:r>
            <w:proofErr w:type="spellStart"/>
            <w:r>
              <w:rPr>
                <w:sz w:val="20"/>
              </w:rPr>
              <w:t>kursimin</w:t>
            </w:r>
            <w:proofErr w:type="spellEnd"/>
            <w:r>
              <w:rPr>
                <w:sz w:val="20"/>
              </w:rPr>
              <w:t xml:space="preserve"> e </w:t>
            </w:r>
            <w:proofErr w:type="spellStart"/>
            <w:r>
              <w:rPr>
                <w:sz w:val="20"/>
              </w:rPr>
              <w:t>energjisë</w:t>
            </w:r>
            <w:proofErr w:type="spellEnd"/>
            <w:r>
              <w:rPr>
                <w:sz w:val="20"/>
              </w:rPr>
              <w:t xml:space="preserve"> </w:t>
            </w:r>
            <w:proofErr w:type="spellStart"/>
            <w:r>
              <w:rPr>
                <w:sz w:val="20"/>
              </w:rPr>
              <w:t>nuk</w:t>
            </w:r>
            <w:proofErr w:type="spellEnd"/>
            <w:r>
              <w:rPr>
                <w:sz w:val="20"/>
              </w:rPr>
              <w:t xml:space="preserve"> </w:t>
            </w:r>
            <w:proofErr w:type="spellStart"/>
            <w:r>
              <w:rPr>
                <w:sz w:val="20"/>
              </w:rPr>
              <w:t>janë</w:t>
            </w:r>
            <w:proofErr w:type="spellEnd"/>
            <w:r>
              <w:rPr>
                <w:sz w:val="20"/>
              </w:rPr>
              <w:t xml:space="preserve"> </w:t>
            </w:r>
            <w:proofErr w:type="spellStart"/>
            <w:r>
              <w:rPr>
                <w:sz w:val="20"/>
              </w:rPr>
              <w:t>zbatuar</w:t>
            </w:r>
            <w:proofErr w:type="spellEnd"/>
            <w:r>
              <w:rPr>
                <w:sz w:val="20"/>
              </w:rPr>
              <w:t xml:space="preserve"> </w:t>
            </w:r>
            <w:proofErr w:type="spellStart"/>
            <w:r>
              <w:rPr>
                <w:sz w:val="20"/>
              </w:rPr>
              <w:t>shumë</w:t>
            </w:r>
            <w:proofErr w:type="spellEnd"/>
            <w:r>
              <w:rPr>
                <w:sz w:val="20"/>
              </w:rPr>
              <w:t>.</w:t>
            </w:r>
          </w:p>
          <w:p w14:paraId="402E6A44" w14:textId="77777777" w:rsidR="00DA62C7" w:rsidRDefault="00707778">
            <w:pPr>
              <w:pStyle w:val="TableParagraph"/>
              <w:numPr>
                <w:ilvl w:val="0"/>
                <w:numId w:val="55"/>
              </w:numPr>
              <w:tabs>
                <w:tab w:val="left" w:pos="426"/>
                <w:tab w:val="left" w:pos="427"/>
              </w:tabs>
              <w:spacing w:before="8" w:line="230" w:lineRule="auto"/>
              <w:ind w:right="955" w:hanging="283"/>
              <w:rPr>
                <w:sz w:val="20"/>
              </w:rPr>
            </w:pPr>
            <w:r>
              <w:rPr>
                <w:sz w:val="20"/>
              </w:rPr>
              <w:t xml:space="preserve">Nuk </w:t>
            </w:r>
            <w:r w:rsidR="00F37CFA">
              <w:rPr>
                <w:sz w:val="20"/>
              </w:rPr>
              <w:t xml:space="preserve">ka </w:t>
            </w:r>
            <w:proofErr w:type="spellStart"/>
            <w:r w:rsidR="00F37CFA">
              <w:rPr>
                <w:sz w:val="20"/>
              </w:rPr>
              <w:t>palë</w:t>
            </w:r>
            <w:proofErr w:type="spellEnd"/>
            <w:r w:rsidR="00F37CFA">
              <w:rPr>
                <w:sz w:val="20"/>
              </w:rPr>
              <w:t xml:space="preserve"> </w:t>
            </w:r>
            <w:proofErr w:type="spellStart"/>
            <w:r w:rsidR="00F37CFA">
              <w:rPr>
                <w:sz w:val="20"/>
              </w:rPr>
              <w:t>të</w:t>
            </w:r>
            <w:proofErr w:type="spellEnd"/>
            <w:r w:rsidR="00F37CFA">
              <w:rPr>
                <w:sz w:val="20"/>
              </w:rPr>
              <w:t xml:space="preserve"> </w:t>
            </w:r>
            <w:proofErr w:type="spellStart"/>
            <w:r w:rsidR="00F37CFA">
              <w:rPr>
                <w:sz w:val="20"/>
              </w:rPr>
              <w:t>interesuara</w:t>
            </w:r>
            <w:proofErr w:type="spellEnd"/>
            <w:r w:rsidR="00F37CFA">
              <w:rPr>
                <w:sz w:val="20"/>
              </w:rPr>
              <w:t xml:space="preserve"> </w:t>
            </w:r>
            <w:proofErr w:type="spellStart"/>
            <w:r w:rsidR="00F37CFA">
              <w:rPr>
                <w:sz w:val="20"/>
              </w:rPr>
              <w:t>të</w:t>
            </w:r>
            <w:proofErr w:type="spellEnd"/>
            <w:r w:rsidR="00F37CFA">
              <w:rPr>
                <w:sz w:val="20"/>
              </w:rPr>
              <w:t xml:space="preserve"> </w:t>
            </w:r>
            <w:proofErr w:type="spellStart"/>
            <w:r w:rsidR="00F37CFA">
              <w:rPr>
                <w:sz w:val="20"/>
              </w:rPr>
              <w:t>mirëfillta</w:t>
            </w:r>
            <w:proofErr w:type="spellEnd"/>
            <w:r>
              <w:rPr>
                <w:sz w:val="20"/>
              </w:rPr>
              <w:t xml:space="preserve"> </w:t>
            </w:r>
            <w:proofErr w:type="spellStart"/>
            <w:r>
              <w:rPr>
                <w:sz w:val="20"/>
              </w:rPr>
              <w:t>për</w:t>
            </w:r>
            <w:proofErr w:type="spellEnd"/>
            <w:r>
              <w:rPr>
                <w:sz w:val="20"/>
              </w:rPr>
              <w:t xml:space="preserve"> R&amp;D </w:t>
            </w:r>
            <w:proofErr w:type="spellStart"/>
            <w:r>
              <w:rPr>
                <w:sz w:val="20"/>
              </w:rPr>
              <w:t>në</w:t>
            </w:r>
            <w:proofErr w:type="spellEnd"/>
            <w:r>
              <w:rPr>
                <w:sz w:val="20"/>
              </w:rPr>
              <w:t xml:space="preserve"> </w:t>
            </w:r>
            <w:proofErr w:type="spellStart"/>
            <w:r>
              <w:rPr>
                <w:sz w:val="20"/>
              </w:rPr>
              <w:t>sistemin</w:t>
            </w:r>
            <w:proofErr w:type="spellEnd"/>
            <w:r>
              <w:rPr>
                <w:sz w:val="20"/>
              </w:rPr>
              <w:t xml:space="preserve"> </w:t>
            </w:r>
            <w:proofErr w:type="spellStart"/>
            <w:r>
              <w:rPr>
                <w:sz w:val="20"/>
              </w:rPr>
              <w:t>kombëtar</w:t>
            </w:r>
            <w:proofErr w:type="spellEnd"/>
            <w:r>
              <w:rPr>
                <w:sz w:val="20"/>
              </w:rPr>
              <w:t xml:space="preserve"> </w:t>
            </w:r>
            <w:proofErr w:type="spellStart"/>
            <w:r>
              <w:rPr>
                <w:sz w:val="20"/>
              </w:rPr>
              <w:t>të</w:t>
            </w:r>
            <w:proofErr w:type="spellEnd"/>
            <w:r>
              <w:rPr>
                <w:sz w:val="20"/>
              </w:rPr>
              <w:t xml:space="preserve"> </w:t>
            </w:r>
            <w:proofErr w:type="spellStart"/>
            <w:r>
              <w:rPr>
                <w:sz w:val="20"/>
              </w:rPr>
              <w:t>inovacionit</w:t>
            </w:r>
            <w:proofErr w:type="spellEnd"/>
            <w:r>
              <w:rPr>
                <w:sz w:val="20"/>
              </w:rPr>
              <w:t xml:space="preserve">, </w:t>
            </w:r>
            <w:proofErr w:type="spellStart"/>
            <w:r>
              <w:rPr>
                <w:sz w:val="20"/>
              </w:rPr>
              <w:t>krahasuar</w:t>
            </w:r>
            <w:proofErr w:type="spellEnd"/>
            <w:r>
              <w:rPr>
                <w:sz w:val="20"/>
              </w:rPr>
              <w:t xml:space="preserve"> me </w:t>
            </w:r>
            <w:proofErr w:type="spellStart"/>
            <w:r>
              <w:rPr>
                <w:sz w:val="20"/>
              </w:rPr>
              <w:t>standardet</w:t>
            </w:r>
            <w:proofErr w:type="spellEnd"/>
            <w:r>
              <w:rPr>
                <w:sz w:val="20"/>
              </w:rPr>
              <w:t xml:space="preserve"> </w:t>
            </w:r>
            <w:proofErr w:type="spellStart"/>
            <w:r>
              <w:rPr>
                <w:sz w:val="20"/>
              </w:rPr>
              <w:t>ndërkombëtare</w:t>
            </w:r>
            <w:proofErr w:type="spellEnd"/>
            <w:r>
              <w:rPr>
                <w:sz w:val="20"/>
              </w:rPr>
              <w:t>.</w:t>
            </w:r>
          </w:p>
        </w:tc>
      </w:tr>
      <w:tr w:rsidR="00DA62C7" w14:paraId="51FF6B9E" w14:textId="77777777">
        <w:trPr>
          <w:trHeight w:val="1262"/>
        </w:trPr>
        <w:tc>
          <w:tcPr>
            <w:tcW w:w="3084" w:type="dxa"/>
          </w:tcPr>
          <w:p w14:paraId="1DD794DA" w14:textId="77777777" w:rsidR="00DA62C7" w:rsidRDefault="00DA62C7">
            <w:pPr>
              <w:pStyle w:val="TableParagraph"/>
              <w:spacing w:line="240" w:lineRule="auto"/>
              <w:rPr>
                <w:b/>
                <w:i/>
              </w:rPr>
            </w:pPr>
          </w:p>
          <w:p w14:paraId="72761FBF" w14:textId="77777777" w:rsidR="00DA62C7" w:rsidRDefault="00DA62C7">
            <w:pPr>
              <w:pStyle w:val="TableParagraph"/>
              <w:spacing w:line="240" w:lineRule="auto"/>
              <w:rPr>
                <w:b/>
                <w:i/>
                <w:sz w:val="19"/>
              </w:rPr>
            </w:pPr>
          </w:p>
          <w:p w14:paraId="38ACD733" w14:textId="77777777" w:rsidR="00DA62C7" w:rsidRDefault="00707778">
            <w:pPr>
              <w:pStyle w:val="TableParagraph"/>
              <w:spacing w:line="240" w:lineRule="auto"/>
              <w:ind w:left="253" w:right="247"/>
              <w:jc w:val="center"/>
              <w:rPr>
                <w:sz w:val="20"/>
              </w:rPr>
            </w:pPr>
            <w:proofErr w:type="spellStart"/>
            <w:r>
              <w:rPr>
                <w:sz w:val="20"/>
              </w:rPr>
              <w:t>Potenciali</w:t>
            </w:r>
            <w:proofErr w:type="spellEnd"/>
            <w:r>
              <w:rPr>
                <w:sz w:val="20"/>
              </w:rPr>
              <w:t xml:space="preserve"> </w:t>
            </w:r>
            <w:proofErr w:type="spellStart"/>
            <w:r>
              <w:rPr>
                <w:sz w:val="20"/>
              </w:rPr>
              <w:t>i</w:t>
            </w:r>
            <w:proofErr w:type="spellEnd"/>
            <w:r>
              <w:rPr>
                <w:sz w:val="20"/>
              </w:rPr>
              <w:t xml:space="preserve"> </w:t>
            </w:r>
            <w:proofErr w:type="spellStart"/>
            <w:r>
              <w:rPr>
                <w:sz w:val="20"/>
              </w:rPr>
              <w:t>inovacionit</w:t>
            </w:r>
            <w:proofErr w:type="spellEnd"/>
          </w:p>
        </w:tc>
        <w:tc>
          <w:tcPr>
            <w:tcW w:w="6694" w:type="dxa"/>
          </w:tcPr>
          <w:p w14:paraId="59C8A042" w14:textId="77777777" w:rsidR="00DA62C7" w:rsidRDefault="00707778">
            <w:pPr>
              <w:pStyle w:val="TableParagraph"/>
              <w:numPr>
                <w:ilvl w:val="0"/>
                <w:numId w:val="54"/>
              </w:numPr>
              <w:tabs>
                <w:tab w:val="left" w:pos="426"/>
                <w:tab w:val="left" w:pos="427"/>
              </w:tabs>
              <w:spacing w:before="155" w:line="230" w:lineRule="auto"/>
              <w:ind w:right="143" w:hanging="283"/>
              <w:rPr>
                <w:sz w:val="20"/>
              </w:rPr>
            </w:pPr>
            <w:proofErr w:type="spellStart"/>
            <w:r>
              <w:rPr>
                <w:sz w:val="20"/>
              </w:rPr>
              <w:t>Potenciali</w:t>
            </w:r>
            <w:proofErr w:type="spellEnd"/>
            <w:r>
              <w:rPr>
                <w:sz w:val="20"/>
              </w:rPr>
              <w:t xml:space="preserve"> </w:t>
            </w:r>
            <w:proofErr w:type="spellStart"/>
            <w:r>
              <w:rPr>
                <w:sz w:val="20"/>
              </w:rPr>
              <w:t>kryesor</w:t>
            </w:r>
            <w:proofErr w:type="spellEnd"/>
            <w:r>
              <w:rPr>
                <w:sz w:val="20"/>
              </w:rPr>
              <w:t xml:space="preserve"> </w:t>
            </w:r>
            <w:proofErr w:type="spellStart"/>
            <w:r>
              <w:rPr>
                <w:sz w:val="20"/>
              </w:rPr>
              <w:t>i</w:t>
            </w:r>
            <w:proofErr w:type="spellEnd"/>
            <w:r>
              <w:rPr>
                <w:sz w:val="20"/>
              </w:rPr>
              <w:t xml:space="preserve"> </w:t>
            </w:r>
            <w:proofErr w:type="spellStart"/>
            <w:r>
              <w:rPr>
                <w:sz w:val="20"/>
              </w:rPr>
              <w:t>inovacionit</w:t>
            </w:r>
            <w:proofErr w:type="spellEnd"/>
            <w:r>
              <w:rPr>
                <w:sz w:val="20"/>
              </w:rPr>
              <w:t xml:space="preserve"> </w:t>
            </w:r>
            <w:proofErr w:type="spellStart"/>
            <w:r>
              <w:rPr>
                <w:sz w:val="20"/>
              </w:rPr>
              <w:t>përfaqësohet</w:t>
            </w:r>
            <w:proofErr w:type="spellEnd"/>
            <w:r>
              <w:rPr>
                <w:sz w:val="20"/>
              </w:rPr>
              <w:t xml:space="preserve"> </w:t>
            </w:r>
            <w:proofErr w:type="spellStart"/>
            <w:r>
              <w:rPr>
                <w:sz w:val="20"/>
              </w:rPr>
              <w:t>nga</w:t>
            </w:r>
            <w:proofErr w:type="spellEnd"/>
            <w:r>
              <w:rPr>
                <w:sz w:val="20"/>
              </w:rPr>
              <w:t xml:space="preserve"> </w:t>
            </w:r>
            <w:proofErr w:type="spellStart"/>
            <w:r>
              <w:rPr>
                <w:sz w:val="20"/>
              </w:rPr>
              <w:t>zhvillimi</w:t>
            </w:r>
            <w:proofErr w:type="spellEnd"/>
            <w:r>
              <w:rPr>
                <w:sz w:val="20"/>
              </w:rPr>
              <w:t xml:space="preserve"> </w:t>
            </w:r>
            <w:proofErr w:type="spellStart"/>
            <w:r>
              <w:rPr>
                <w:sz w:val="20"/>
              </w:rPr>
              <w:t>i</w:t>
            </w:r>
            <w:proofErr w:type="spellEnd"/>
            <w:r>
              <w:rPr>
                <w:sz w:val="20"/>
              </w:rPr>
              <w:t xml:space="preserve"> </w:t>
            </w:r>
            <w:proofErr w:type="spellStart"/>
            <w:r>
              <w:rPr>
                <w:sz w:val="20"/>
              </w:rPr>
              <w:t>zgjidhjeve</w:t>
            </w:r>
            <w:proofErr w:type="spellEnd"/>
            <w:r>
              <w:rPr>
                <w:sz w:val="20"/>
              </w:rPr>
              <w:t xml:space="preserve"> </w:t>
            </w:r>
            <w:proofErr w:type="spellStart"/>
            <w:r>
              <w:rPr>
                <w:sz w:val="20"/>
              </w:rPr>
              <w:t>të</w:t>
            </w:r>
            <w:proofErr w:type="spellEnd"/>
            <w:r>
              <w:rPr>
                <w:sz w:val="20"/>
              </w:rPr>
              <w:t xml:space="preserve"> </w:t>
            </w:r>
            <w:proofErr w:type="spellStart"/>
            <w:r>
              <w:rPr>
                <w:sz w:val="20"/>
              </w:rPr>
              <w:t>burimeve</w:t>
            </w:r>
            <w:proofErr w:type="spellEnd"/>
            <w:r>
              <w:rPr>
                <w:sz w:val="20"/>
              </w:rPr>
              <w:t xml:space="preserve"> </w:t>
            </w:r>
            <w:proofErr w:type="spellStart"/>
            <w:r>
              <w:rPr>
                <w:sz w:val="20"/>
              </w:rPr>
              <w:t>të</w:t>
            </w:r>
            <w:proofErr w:type="spellEnd"/>
            <w:r>
              <w:rPr>
                <w:sz w:val="20"/>
              </w:rPr>
              <w:t xml:space="preserve"> </w:t>
            </w:r>
            <w:proofErr w:type="spellStart"/>
            <w:r>
              <w:rPr>
                <w:sz w:val="20"/>
              </w:rPr>
              <w:t>rinovues</w:t>
            </w:r>
            <w:r w:rsidR="00D00C4B">
              <w:rPr>
                <w:sz w:val="20"/>
              </w:rPr>
              <w:t>hme</w:t>
            </w:r>
            <w:proofErr w:type="spellEnd"/>
            <w:r w:rsidR="00D00C4B">
              <w:rPr>
                <w:sz w:val="20"/>
              </w:rPr>
              <w:t xml:space="preserve">, </w:t>
            </w:r>
            <w:proofErr w:type="spellStart"/>
            <w:r w:rsidR="00D00C4B">
              <w:rPr>
                <w:sz w:val="20"/>
              </w:rPr>
              <w:t>kryesisht</w:t>
            </w:r>
            <w:proofErr w:type="spellEnd"/>
            <w:r w:rsidR="00D00C4B">
              <w:rPr>
                <w:sz w:val="20"/>
              </w:rPr>
              <w:t xml:space="preserve"> </w:t>
            </w:r>
            <w:proofErr w:type="spellStart"/>
            <w:r w:rsidR="00D00C4B">
              <w:rPr>
                <w:sz w:val="20"/>
              </w:rPr>
              <w:t>nga</w:t>
            </w:r>
            <w:proofErr w:type="spellEnd"/>
            <w:r w:rsidR="00D00C4B">
              <w:rPr>
                <w:sz w:val="20"/>
              </w:rPr>
              <w:t xml:space="preserve"> </w:t>
            </w:r>
            <w:proofErr w:type="spellStart"/>
            <w:r w:rsidR="00D00C4B">
              <w:rPr>
                <w:sz w:val="20"/>
              </w:rPr>
              <w:t>burimet</w:t>
            </w:r>
            <w:proofErr w:type="spellEnd"/>
            <w:r w:rsidR="00D00C4B">
              <w:rPr>
                <w:sz w:val="20"/>
              </w:rPr>
              <w:t xml:space="preserve"> </w:t>
            </w:r>
            <w:proofErr w:type="spellStart"/>
            <w:r w:rsidR="00D00C4B">
              <w:rPr>
                <w:sz w:val="20"/>
              </w:rPr>
              <w:t>hidrike</w:t>
            </w:r>
            <w:proofErr w:type="spellEnd"/>
            <w:r w:rsidR="00D00C4B">
              <w:rPr>
                <w:sz w:val="20"/>
              </w:rPr>
              <w:t xml:space="preserve">, </w:t>
            </w:r>
            <w:proofErr w:type="spellStart"/>
            <w:r w:rsidR="00D00C4B">
              <w:rPr>
                <w:sz w:val="20"/>
              </w:rPr>
              <w:t>të</w:t>
            </w:r>
            <w:proofErr w:type="spellEnd"/>
            <w:r w:rsidR="00D00C4B">
              <w:rPr>
                <w:sz w:val="20"/>
              </w:rPr>
              <w:t xml:space="preserve"> </w:t>
            </w:r>
            <w:proofErr w:type="spellStart"/>
            <w:r w:rsidR="00D00C4B">
              <w:rPr>
                <w:sz w:val="20"/>
              </w:rPr>
              <w:t>erës</w:t>
            </w:r>
            <w:proofErr w:type="spellEnd"/>
            <w:r w:rsidR="00D00C4B">
              <w:rPr>
                <w:sz w:val="20"/>
              </w:rPr>
              <w:t>,</w:t>
            </w:r>
            <w:r>
              <w:rPr>
                <w:sz w:val="20"/>
              </w:rPr>
              <w:t xml:space="preserve"> </w:t>
            </w:r>
            <w:proofErr w:type="spellStart"/>
            <w:r>
              <w:rPr>
                <w:sz w:val="20"/>
              </w:rPr>
              <w:t>dhe</w:t>
            </w:r>
            <w:proofErr w:type="spellEnd"/>
            <w:r>
              <w:rPr>
                <w:sz w:val="20"/>
              </w:rPr>
              <w:t xml:space="preserve"> </w:t>
            </w:r>
            <w:proofErr w:type="spellStart"/>
            <w:r>
              <w:rPr>
                <w:sz w:val="20"/>
              </w:rPr>
              <w:t>diellore</w:t>
            </w:r>
            <w:proofErr w:type="spellEnd"/>
            <w:r>
              <w:rPr>
                <w:sz w:val="20"/>
              </w:rPr>
              <w:t>.</w:t>
            </w:r>
          </w:p>
          <w:p w14:paraId="00B8F0ED" w14:textId="77777777" w:rsidR="00DA62C7" w:rsidRDefault="00707778">
            <w:pPr>
              <w:pStyle w:val="TableParagraph"/>
              <w:numPr>
                <w:ilvl w:val="0"/>
                <w:numId w:val="54"/>
              </w:numPr>
              <w:tabs>
                <w:tab w:val="left" w:pos="426"/>
                <w:tab w:val="left" w:pos="427"/>
              </w:tabs>
              <w:spacing w:before="11" w:line="230" w:lineRule="auto"/>
              <w:ind w:right="303" w:hanging="283"/>
              <w:rPr>
                <w:sz w:val="20"/>
              </w:rPr>
            </w:pPr>
            <w:proofErr w:type="spellStart"/>
            <w:r>
              <w:rPr>
                <w:sz w:val="20"/>
              </w:rPr>
              <w:t>Është</w:t>
            </w:r>
            <w:proofErr w:type="spellEnd"/>
            <w:r>
              <w:rPr>
                <w:sz w:val="20"/>
              </w:rPr>
              <w:t xml:space="preserve"> e </w:t>
            </w:r>
            <w:proofErr w:type="spellStart"/>
            <w:r>
              <w:rPr>
                <w:sz w:val="20"/>
              </w:rPr>
              <w:t>rëndësishme</w:t>
            </w:r>
            <w:proofErr w:type="spellEnd"/>
            <w:r>
              <w:rPr>
                <w:sz w:val="20"/>
              </w:rPr>
              <w:t xml:space="preserve"> </w:t>
            </w:r>
            <w:proofErr w:type="spellStart"/>
            <w:r>
              <w:rPr>
                <w:sz w:val="20"/>
              </w:rPr>
              <w:t>të</w:t>
            </w:r>
            <w:proofErr w:type="spellEnd"/>
            <w:r>
              <w:rPr>
                <w:sz w:val="20"/>
              </w:rPr>
              <w:t xml:space="preserve"> </w:t>
            </w:r>
            <w:proofErr w:type="spellStart"/>
            <w:r>
              <w:rPr>
                <w:sz w:val="20"/>
              </w:rPr>
              <w:t>kapërcehet</w:t>
            </w:r>
            <w:proofErr w:type="spellEnd"/>
            <w:r>
              <w:rPr>
                <w:sz w:val="20"/>
              </w:rPr>
              <w:t xml:space="preserve"> </w:t>
            </w:r>
            <w:proofErr w:type="spellStart"/>
            <w:r>
              <w:rPr>
                <w:sz w:val="20"/>
              </w:rPr>
              <w:t>mospërputhja</w:t>
            </w:r>
            <w:proofErr w:type="spellEnd"/>
            <w:r>
              <w:rPr>
                <w:sz w:val="20"/>
              </w:rPr>
              <w:t xml:space="preserve"> e </w:t>
            </w:r>
            <w:proofErr w:type="spellStart"/>
            <w:r>
              <w:rPr>
                <w:sz w:val="20"/>
              </w:rPr>
              <w:t>aftësive</w:t>
            </w:r>
            <w:proofErr w:type="spellEnd"/>
            <w:r>
              <w:rPr>
                <w:sz w:val="20"/>
              </w:rPr>
              <w:t xml:space="preserve"> </w:t>
            </w:r>
            <w:proofErr w:type="spellStart"/>
            <w:r>
              <w:rPr>
                <w:sz w:val="20"/>
              </w:rPr>
              <w:t>ndërmjet</w:t>
            </w:r>
            <w:proofErr w:type="spellEnd"/>
            <w:r>
              <w:rPr>
                <w:sz w:val="20"/>
              </w:rPr>
              <w:t xml:space="preserve"> </w:t>
            </w:r>
            <w:proofErr w:type="spellStart"/>
            <w:r>
              <w:rPr>
                <w:sz w:val="20"/>
              </w:rPr>
              <w:t>ofertës</w:t>
            </w:r>
            <w:proofErr w:type="spellEnd"/>
            <w:r>
              <w:rPr>
                <w:sz w:val="20"/>
              </w:rPr>
              <w:t xml:space="preserve"> </w:t>
            </w:r>
            <w:proofErr w:type="spellStart"/>
            <w:r>
              <w:rPr>
                <w:sz w:val="20"/>
              </w:rPr>
              <w:t>arsimore</w:t>
            </w:r>
            <w:proofErr w:type="spellEnd"/>
            <w:r>
              <w:rPr>
                <w:sz w:val="20"/>
              </w:rPr>
              <w:t xml:space="preserve"> </w:t>
            </w:r>
            <w:proofErr w:type="spellStart"/>
            <w:r>
              <w:rPr>
                <w:sz w:val="20"/>
              </w:rPr>
              <w:t>dhe</w:t>
            </w:r>
            <w:proofErr w:type="spellEnd"/>
            <w:r>
              <w:rPr>
                <w:sz w:val="20"/>
              </w:rPr>
              <w:t xml:space="preserve"> </w:t>
            </w:r>
            <w:proofErr w:type="spellStart"/>
            <w:r>
              <w:rPr>
                <w:sz w:val="20"/>
              </w:rPr>
              <w:t>kërkesës</w:t>
            </w:r>
            <w:proofErr w:type="spellEnd"/>
            <w:r>
              <w:rPr>
                <w:sz w:val="20"/>
              </w:rPr>
              <w:t xml:space="preserve"> </w:t>
            </w:r>
            <w:proofErr w:type="spellStart"/>
            <w:r>
              <w:rPr>
                <w:sz w:val="20"/>
              </w:rPr>
              <w:t>për</w:t>
            </w:r>
            <w:proofErr w:type="spellEnd"/>
            <w:r>
              <w:rPr>
                <w:sz w:val="20"/>
              </w:rPr>
              <w:t xml:space="preserve"> </w:t>
            </w:r>
            <w:proofErr w:type="spellStart"/>
            <w:r>
              <w:rPr>
                <w:sz w:val="20"/>
              </w:rPr>
              <w:t>punë</w:t>
            </w:r>
            <w:proofErr w:type="spellEnd"/>
          </w:p>
        </w:tc>
      </w:tr>
      <w:tr w:rsidR="00DA62C7" w14:paraId="11D19524" w14:textId="77777777">
        <w:trPr>
          <w:trHeight w:val="1242"/>
        </w:trPr>
        <w:tc>
          <w:tcPr>
            <w:tcW w:w="3084" w:type="dxa"/>
          </w:tcPr>
          <w:p w14:paraId="4ED07D17" w14:textId="77777777" w:rsidR="00DA62C7" w:rsidRDefault="00DA62C7">
            <w:pPr>
              <w:pStyle w:val="TableParagraph"/>
              <w:spacing w:line="240" w:lineRule="auto"/>
              <w:rPr>
                <w:b/>
                <w:i/>
              </w:rPr>
            </w:pPr>
          </w:p>
          <w:p w14:paraId="2F5BC7DA" w14:textId="77777777" w:rsidR="00DA62C7" w:rsidRDefault="00DA62C7">
            <w:pPr>
              <w:pStyle w:val="TableParagraph"/>
              <w:spacing w:before="2" w:line="240" w:lineRule="auto"/>
              <w:rPr>
                <w:b/>
                <w:i/>
                <w:sz w:val="18"/>
              </w:rPr>
            </w:pPr>
          </w:p>
          <w:p w14:paraId="6F0ED0A2" w14:textId="77777777" w:rsidR="00DA62C7" w:rsidRDefault="00707778">
            <w:pPr>
              <w:pStyle w:val="TableParagraph"/>
              <w:spacing w:line="240" w:lineRule="auto"/>
              <w:ind w:left="252" w:right="247"/>
              <w:jc w:val="center"/>
              <w:rPr>
                <w:sz w:val="20"/>
              </w:rPr>
            </w:pPr>
            <w:proofErr w:type="spellStart"/>
            <w:r>
              <w:rPr>
                <w:sz w:val="20"/>
              </w:rPr>
              <w:t>Ndikimet</w:t>
            </w:r>
            <w:proofErr w:type="spellEnd"/>
            <w:r>
              <w:rPr>
                <w:sz w:val="20"/>
              </w:rPr>
              <w:t xml:space="preserve"> e COVID-19</w:t>
            </w:r>
          </w:p>
        </w:tc>
        <w:tc>
          <w:tcPr>
            <w:tcW w:w="6694" w:type="dxa"/>
          </w:tcPr>
          <w:p w14:paraId="2666B9E9" w14:textId="77777777" w:rsidR="00DA62C7" w:rsidRDefault="00707778">
            <w:pPr>
              <w:pStyle w:val="TableParagraph"/>
              <w:numPr>
                <w:ilvl w:val="0"/>
                <w:numId w:val="53"/>
              </w:numPr>
              <w:tabs>
                <w:tab w:val="left" w:pos="426"/>
                <w:tab w:val="left" w:pos="427"/>
              </w:tabs>
              <w:spacing w:before="146" w:line="230" w:lineRule="auto"/>
              <w:ind w:right="856" w:hanging="283"/>
              <w:rPr>
                <w:sz w:val="20"/>
              </w:rPr>
            </w:pPr>
            <w:r>
              <w:rPr>
                <w:sz w:val="20"/>
              </w:rPr>
              <w:t xml:space="preserve">Industria </w:t>
            </w:r>
            <w:proofErr w:type="spellStart"/>
            <w:r>
              <w:rPr>
                <w:sz w:val="20"/>
              </w:rPr>
              <w:t>nuk</w:t>
            </w:r>
            <w:proofErr w:type="spellEnd"/>
            <w:r>
              <w:rPr>
                <w:sz w:val="20"/>
              </w:rPr>
              <w:t xml:space="preserve"> </w:t>
            </w:r>
            <w:proofErr w:type="spellStart"/>
            <w:r>
              <w:rPr>
                <w:sz w:val="20"/>
              </w:rPr>
              <w:t>është</w:t>
            </w:r>
            <w:proofErr w:type="spellEnd"/>
            <w:r>
              <w:rPr>
                <w:sz w:val="20"/>
              </w:rPr>
              <w:t xml:space="preserve"> </w:t>
            </w:r>
            <w:proofErr w:type="spellStart"/>
            <w:r>
              <w:rPr>
                <w:sz w:val="20"/>
              </w:rPr>
              <w:t>prekur</w:t>
            </w:r>
            <w:proofErr w:type="spellEnd"/>
            <w:r>
              <w:rPr>
                <w:sz w:val="20"/>
              </w:rPr>
              <w:t xml:space="preserve"> </w:t>
            </w:r>
            <w:proofErr w:type="spellStart"/>
            <w:r>
              <w:rPr>
                <w:sz w:val="20"/>
              </w:rPr>
              <w:t>shumë</w:t>
            </w:r>
            <w:proofErr w:type="spellEnd"/>
            <w:r>
              <w:rPr>
                <w:sz w:val="20"/>
              </w:rPr>
              <w:t xml:space="preserve"> </w:t>
            </w:r>
            <w:proofErr w:type="spellStart"/>
            <w:r>
              <w:rPr>
                <w:sz w:val="20"/>
              </w:rPr>
              <w:t>nga</w:t>
            </w:r>
            <w:proofErr w:type="spellEnd"/>
            <w:r>
              <w:rPr>
                <w:sz w:val="20"/>
              </w:rPr>
              <w:t xml:space="preserve"> </w:t>
            </w:r>
            <w:proofErr w:type="spellStart"/>
            <w:r>
              <w:rPr>
                <w:sz w:val="20"/>
              </w:rPr>
              <w:t>ndikimi</w:t>
            </w:r>
            <w:proofErr w:type="spellEnd"/>
            <w:r>
              <w:rPr>
                <w:sz w:val="20"/>
              </w:rPr>
              <w:t xml:space="preserve"> </w:t>
            </w:r>
            <w:proofErr w:type="spellStart"/>
            <w:r>
              <w:rPr>
                <w:sz w:val="20"/>
              </w:rPr>
              <w:t>i</w:t>
            </w:r>
            <w:proofErr w:type="spellEnd"/>
            <w:r>
              <w:rPr>
                <w:sz w:val="20"/>
              </w:rPr>
              <w:t xml:space="preserve"> </w:t>
            </w:r>
            <w:proofErr w:type="spellStart"/>
            <w:r>
              <w:rPr>
                <w:sz w:val="20"/>
              </w:rPr>
              <w:t>pandemisë</w:t>
            </w:r>
            <w:proofErr w:type="spellEnd"/>
            <w:r>
              <w:rPr>
                <w:sz w:val="20"/>
              </w:rPr>
              <w:t>.</w:t>
            </w:r>
          </w:p>
          <w:p w14:paraId="4DF6D837" w14:textId="77777777" w:rsidR="00DA62C7" w:rsidRDefault="00707778">
            <w:pPr>
              <w:pStyle w:val="TableParagraph"/>
              <w:numPr>
                <w:ilvl w:val="0"/>
                <w:numId w:val="53"/>
              </w:numPr>
              <w:tabs>
                <w:tab w:val="left" w:pos="426"/>
                <w:tab w:val="left" w:pos="427"/>
              </w:tabs>
              <w:spacing w:before="8" w:line="230" w:lineRule="auto"/>
              <w:ind w:right="123" w:hanging="283"/>
              <w:rPr>
                <w:sz w:val="20"/>
              </w:rPr>
            </w:pPr>
            <w:proofErr w:type="spellStart"/>
            <w:r>
              <w:rPr>
                <w:sz w:val="20"/>
              </w:rPr>
              <w:t>Ligjet</w:t>
            </w:r>
            <w:proofErr w:type="spellEnd"/>
            <w:r>
              <w:rPr>
                <w:sz w:val="20"/>
              </w:rPr>
              <w:t xml:space="preserve">, </w:t>
            </w:r>
            <w:proofErr w:type="spellStart"/>
            <w:r>
              <w:rPr>
                <w:sz w:val="20"/>
              </w:rPr>
              <w:t>politikat</w:t>
            </w:r>
            <w:proofErr w:type="spellEnd"/>
            <w:r>
              <w:rPr>
                <w:sz w:val="20"/>
              </w:rPr>
              <w:t xml:space="preserve"> </w:t>
            </w:r>
            <w:proofErr w:type="spellStart"/>
            <w:r>
              <w:rPr>
                <w:sz w:val="20"/>
              </w:rPr>
              <w:t>dhe</w:t>
            </w:r>
            <w:proofErr w:type="spellEnd"/>
            <w:r>
              <w:rPr>
                <w:sz w:val="20"/>
              </w:rPr>
              <w:t xml:space="preserve"> </w:t>
            </w:r>
            <w:proofErr w:type="spellStart"/>
            <w:r>
              <w:rPr>
                <w:sz w:val="20"/>
              </w:rPr>
              <w:t>rregulloret</w:t>
            </w:r>
            <w:proofErr w:type="spellEnd"/>
            <w:r>
              <w:rPr>
                <w:sz w:val="20"/>
              </w:rPr>
              <w:t xml:space="preserve"> e </w:t>
            </w:r>
            <w:proofErr w:type="spellStart"/>
            <w:r>
              <w:rPr>
                <w:sz w:val="20"/>
              </w:rPr>
              <w:t>ardhshme</w:t>
            </w:r>
            <w:proofErr w:type="spellEnd"/>
            <w:r>
              <w:rPr>
                <w:sz w:val="20"/>
              </w:rPr>
              <w:t xml:space="preserve"> </w:t>
            </w:r>
            <w:proofErr w:type="spellStart"/>
            <w:r>
              <w:rPr>
                <w:sz w:val="20"/>
              </w:rPr>
              <w:t>në</w:t>
            </w:r>
            <w:proofErr w:type="spellEnd"/>
            <w:r>
              <w:rPr>
                <w:sz w:val="20"/>
              </w:rPr>
              <w:t xml:space="preserve"> </w:t>
            </w:r>
            <w:proofErr w:type="spellStart"/>
            <w:r>
              <w:rPr>
                <w:sz w:val="20"/>
              </w:rPr>
              <w:t>sektorë</w:t>
            </w:r>
            <w:proofErr w:type="spellEnd"/>
            <w:r>
              <w:rPr>
                <w:sz w:val="20"/>
              </w:rPr>
              <w:t xml:space="preserve"> </w:t>
            </w:r>
            <w:proofErr w:type="spellStart"/>
            <w:r>
              <w:rPr>
                <w:sz w:val="20"/>
              </w:rPr>
              <w:t>shihen</w:t>
            </w:r>
            <w:proofErr w:type="spellEnd"/>
            <w:r>
              <w:rPr>
                <w:sz w:val="20"/>
              </w:rPr>
              <w:t xml:space="preserve"> </w:t>
            </w:r>
            <w:proofErr w:type="spellStart"/>
            <w:r>
              <w:rPr>
                <w:sz w:val="20"/>
              </w:rPr>
              <w:t>si</w:t>
            </w:r>
            <w:proofErr w:type="spellEnd"/>
            <w:r>
              <w:rPr>
                <w:sz w:val="20"/>
              </w:rPr>
              <w:t xml:space="preserve"> </w:t>
            </w:r>
            <w:proofErr w:type="spellStart"/>
            <w:r>
              <w:rPr>
                <w:sz w:val="20"/>
              </w:rPr>
              <w:t>sfidat</w:t>
            </w:r>
            <w:proofErr w:type="spellEnd"/>
            <w:r>
              <w:rPr>
                <w:sz w:val="20"/>
              </w:rPr>
              <w:t xml:space="preserve"> </w:t>
            </w:r>
            <w:proofErr w:type="spellStart"/>
            <w:r>
              <w:rPr>
                <w:sz w:val="20"/>
              </w:rPr>
              <w:t>kryesore</w:t>
            </w:r>
            <w:proofErr w:type="spellEnd"/>
            <w:r>
              <w:rPr>
                <w:sz w:val="20"/>
              </w:rPr>
              <w:t xml:space="preserve"> </w:t>
            </w:r>
            <w:proofErr w:type="spellStart"/>
            <w:r>
              <w:rPr>
                <w:sz w:val="20"/>
              </w:rPr>
              <w:t>për</w:t>
            </w:r>
            <w:proofErr w:type="spellEnd"/>
            <w:r>
              <w:rPr>
                <w:sz w:val="20"/>
              </w:rPr>
              <w:t xml:space="preserve"> </w:t>
            </w:r>
            <w:proofErr w:type="spellStart"/>
            <w:r>
              <w:rPr>
                <w:sz w:val="20"/>
              </w:rPr>
              <w:t>t'u</w:t>
            </w:r>
            <w:proofErr w:type="spellEnd"/>
            <w:r>
              <w:rPr>
                <w:sz w:val="20"/>
              </w:rPr>
              <w:t xml:space="preserve"> </w:t>
            </w:r>
            <w:proofErr w:type="spellStart"/>
            <w:r>
              <w:rPr>
                <w:sz w:val="20"/>
              </w:rPr>
              <w:t>përballur</w:t>
            </w:r>
            <w:proofErr w:type="spellEnd"/>
            <w:r>
              <w:rPr>
                <w:sz w:val="20"/>
              </w:rPr>
              <w:t xml:space="preserve"> </w:t>
            </w:r>
            <w:proofErr w:type="spellStart"/>
            <w:r>
              <w:rPr>
                <w:sz w:val="20"/>
              </w:rPr>
              <w:t>në</w:t>
            </w:r>
            <w:proofErr w:type="spellEnd"/>
            <w:r>
              <w:rPr>
                <w:sz w:val="20"/>
              </w:rPr>
              <w:t xml:space="preserve"> </w:t>
            </w:r>
            <w:proofErr w:type="spellStart"/>
            <w:r>
              <w:rPr>
                <w:sz w:val="20"/>
              </w:rPr>
              <w:t>fazën</w:t>
            </w:r>
            <w:proofErr w:type="spellEnd"/>
            <w:r>
              <w:rPr>
                <w:sz w:val="20"/>
              </w:rPr>
              <w:t xml:space="preserve"> pas Covid-it.</w:t>
            </w:r>
          </w:p>
        </w:tc>
      </w:tr>
    </w:tbl>
    <w:p w14:paraId="305353C8" w14:textId="77777777" w:rsidR="00DA62C7" w:rsidRDefault="00707778">
      <w:pPr>
        <w:spacing w:line="231" w:lineRule="exact"/>
        <w:ind w:right="1132"/>
        <w:jc w:val="right"/>
        <w:rPr>
          <w:i/>
          <w:sz w:val="20"/>
        </w:rPr>
      </w:pPr>
      <w:proofErr w:type="spellStart"/>
      <w:r>
        <w:rPr>
          <w:i/>
          <w:sz w:val="20"/>
        </w:rPr>
        <w:t>Burimi</w:t>
      </w:r>
      <w:proofErr w:type="spellEnd"/>
      <w:r>
        <w:rPr>
          <w:i/>
          <w:sz w:val="20"/>
        </w:rPr>
        <w:t xml:space="preserve">: </w:t>
      </w:r>
      <w:proofErr w:type="spellStart"/>
      <w:r>
        <w:rPr>
          <w:i/>
          <w:sz w:val="20"/>
        </w:rPr>
        <w:t>shtjellimi</w:t>
      </w:r>
      <w:proofErr w:type="spellEnd"/>
      <w:r>
        <w:rPr>
          <w:i/>
          <w:sz w:val="20"/>
        </w:rPr>
        <w:t xml:space="preserve"> </w:t>
      </w:r>
      <w:proofErr w:type="spellStart"/>
      <w:r>
        <w:rPr>
          <w:i/>
          <w:sz w:val="20"/>
        </w:rPr>
        <w:t>i</w:t>
      </w:r>
      <w:proofErr w:type="spellEnd"/>
      <w:r>
        <w:rPr>
          <w:i/>
          <w:sz w:val="20"/>
        </w:rPr>
        <w:t xml:space="preserve"> vet</w:t>
      </w:r>
    </w:p>
    <w:p w14:paraId="07C1E0FF" w14:textId="77777777" w:rsidR="00DA62C7" w:rsidRDefault="00DA62C7">
      <w:pPr>
        <w:pStyle w:val="BodyText"/>
        <w:rPr>
          <w:i/>
        </w:rPr>
      </w:pPr>
    </w:p>
    <w:p w14:paraId="33E15919" w14:textId="77777777" w:rsidR="00DA62C7" w:rsidRDefault="00DA62C7">
      <w:pPr>
        <w:pStyle w:val="BodyText"/>
        <w:rPr>
          <w:i/>
        </w:rPr>
      </w:pPr>
    </w:p>
    <w:p w14:paraId="6723F257" w14:textId="77777777" w:rsidR="00DA62C7" w:rsidRDefault="00DA62C7">
      <w:pPr>
        <w:pStyle w:val="BodyText"/>
        <w:rPr>
          <w:i/>
        </w:rPr>
      </w:pPr>
    </w:p>
    <w:p w14:paraId="6914E0C6" w14:textId="77777777" w:rsidR="00DA62C7" w:rsidRDefault="00DA62C7">
      <w:pPr>
        <w:pStyle w:val="BodyText"/>
        <w:rPr>
          <w:i/>
        </w:rPr>
      </w:pPr>
    </w:p>
    <w:p w14:paraId="60FFFEB8" w14:textId="77777777" w:rsidR="00DA62C7" w:rsidRDefault="00DA62C7">
      <w:pPr>
        <w:pStyle w:val="BodyText"/>
        <w:rPr>
          <w:i/>
        </w:rPr>
      </w:pPr>
    </w:p>
    <w:p w14:paraId="57DBBD2C" w14:textId="77777777" w:rsidR="00DA62C7" w:rsidRDefault="00DA62C7">
      <w:pPr>
        <w:pStyle w:val="BodyText"/>
        <w:spacing w:before="11"/>
        <w:rPr>
          <w:i/>
          <w:sz w:val="26"/>
        </w:rPr>
      </w:pPr>
    </w:p>
    <w:p w14:paraId="23F52324" w14:textId="77777777" w:rsidR="00DA62C7" w:rsidRPr="000913E9" w:rsidRDefault="00707778">
      <w:pPr>
        <w:pStyle w:val="Heading2"/>
        <w:numPr>
          <w:ilvl w:val="1"/>
          <w:numId w:val="76"/>
        </w:numPr>
        <w:tabs>
          <w:tab w:val="left" w:pos="1479"/>
        </w:tabs>
        <w:spacing w:before="94"/>
        <w:rPr>
          <w:lang w:val="de-DE"/>
        </w:rPr>
      </w:pPr>
      <w:bookmarkStart w:id="120" w:name="8.4_Accommodation_and_support_service_ac"/>
      <w:bookmarkStart w:id="121" w:name="_bookmark95"/>
      <w:bookmarkEnd w:id="120"/>
      <w:bookmarkEnd w:id="121"/>
      <w:r w:rsidRPr="000913E9">
        <w:rPr>
          <w:color w:val="0099A6"/>
          <w:w w:val="105"/>
          <w:lang w:val="de-DE"/>
        </w:rPr>
        <w:t>Akomodimi dhe aktivitetet e shërbimit mbështetës</w:t>
      </w:r>
    </w:p>
    <w:p w14:paraId="0E51F3F9" w14:textId="77777777" w:rsidR="00DA62C7" w:rsidRPr="00281421" w:rsidRDefault="00281421">
      <w:pPr>
        <w:pStyle w:val="Heading4"/>
        <w:spacing w:before="57"/>
        <w:jc w:val="left"/>
        <w:rPr>
          <w:rFonts w:ascii="Arial" w:hAnsi="Arial"/>
          <w:i w:val="0"/>
          <w:color w:val="000000" w:themeColor="text1"/>
          <w:lang w:val="de-DE"/>
        </w:rPr>
      </w:pPr>
      <w:r w:rsidRPr="00281421">
        <w:rPr>
          <w:rFonts w:ascii="Arial" w:hAnsi="Arial"/>
          <w:i w:val="0"/>
          <w:color w:val="000000" w:themeColor="text1"/>
          <w:w w:val="105"/>
          <w:lang w:val="de-DE"/>
        </w:rPr>
        <w:t>“Akomodim t</w:t>
      </w:r>
      <w:r w:rsidRPr="000136D4">
        <w:rPr>
          <w:color w:val="000000" w:themeColor="text1"/>
          <w:lang w:val="de-DE"/>
        </w:rPr>
        <w:t>ë tjera</w:t>
      </w:r>
      <w:r w:rsidR="00707778" w:rsidRPr="00281421">
        <w:rPr>
          <w:rFonts w:ascii="Arial" w:hAnsi="Arial"/>
          <w:i w:val="0"/>
          <w:color w:val="000000" w:themeColor="text1"/>
          <w:w w:val="105"/>
          <w:lang w:val="de-DE"/>
        </w:rPr>
        <w:t>”</w:t>
      </w:r>
    </w:p>
    <w:p w14:paraId="79094D67" w14:textId="77777777" w:rsidR="00DA62C7" w:rsidRPr="00281421" w:rsidRDefault="00DA62C7">
      <w:pPr>
        <w:pStyle w:val="BodyText"/>
        <w:spacing w:before="2"/>
        <w:rPr>
          <w:rFonts w:ascii="Arial"/>
          <w:b/>
          <w:color w:val="000000" w:themeColor="text1"/>
          <w:sz w:val="21"/>
          <w:lang w:val="de-DE"/>
        </w:rPr>
      </w:pPr>
    </w:p>
    <w:p w14:paraId="74EB603A" w14:textId="77777777" w:rsidR="00DA62C7" w:rsidRPr="00281421" w:rsidRDefault="00707778">
      <w:pPr>
        <w:pStyle w:val="BodyText"/>
        <w:spacing w:line="266" w:lineRule="auto"/>
        <w:ind w:left="1132" w:right="1133" w:hanging="1"/>
        <w:jc w:val="both"/>
        <w:rPr>
          <w:color w:val="000000" w:themeColor="text1"/>
          <w:lang w:val="de-DE"/>
        </w:rPr>
      </w:pPr>
      <w:r w:rsidRPr="00281421">
        <w:rPr>
          <w:color w:val="000000" w:themeColor="text1"/>
          <w:lang w:val="de-DE"/>
        </w:rPr>
        <w:t>Siç u përmend tashmë, në dekadën para shpërthimit të Covid-19, turizmi në Shqipëri u rrit me shpejtësi si në aspektin e peshës së PBB-së (kontributi i drejtpërdrejtë i barabartë me 8,8% në 2019) ashtu edhe në punësimin (kontributi i drejtpërdrejtë i barabartë me 8% në 2019). Numri i turistëve që vizitojnë Shqipërinë ka ardhur duke u rritur me bazë vjetore, me një rritje mesatare vjetore prej gati 15%.</w:t>
      </w:r>
    </w:p>
    <w:p w14:paraId="04D77BFF" w14:textId="77777777" w:rsidR="00DA62C7" w:rsidRPr="000913E9" w:rsidRDefault="00DA62C7">
      <w:pPr>
        <w:pStyle w:val="BodyText"/>
        <w:spacing w:before="4"/>
        <w:rPr>
          <w:sz w:val="16"/>
          <w:lang w:val="de-DE"/>
        </w:rPr>
      </w:pPr>
    </w:p>
    <w:p w14:paraId="59BCA0E7" w14:textId="77777777" w:rsidR="00DA62C7" w:rsidRPr="000913E9" w:rsidRDefault="00707778">
      <w:pPr>
        <w:pStyle w:val="BodyText"/>
        <w:spacing w:line="266" w:lineRule="auto"/>
        <w:ind w:left="1133" w:right="1132" w:hanging="1"/>
        <w:jc w:val="both"/>
        <w:rPr>
          <w:lang w:val="de-DE"/>
        </w:rPr>
      </w:pPr>
      <w:r w:rsidRPr="000913E9">
        <w:rPr>
          <w:lang w:val="de-DE"/>
        </w:rPr>
        <w:t>Para pandemisë, numri i turistëve që hynin në Shqipëri ishte në rritje të vazhdueshme - nga 3,513,666 në 2012 në 5,117,000 në 2017; 6,406,038 në 2019 (dhe më pas duke u ulur në 2,657,818 në 2020) (Burlea-Schiopoiu, A; Ozuni, F, 2021). Në përgjithësi turistët e huaj vijnë nga Evropa Juglindore (Greqia dhe Italia), Evropa Perëndimore (Gjermania, Belgjika, Holanda, Franca dhe Skandinavia) dhe nga vende të tjera të Ballkanit (Kosova, Maqedonia, Mali i Zi).</w:t>
      </w:r>
    </w:p>
    <w:p w14:paraId="3475B1C2" w14:textId="77777777" w:rsidR="00DA62C7" w:rsidRPr="000913E9" w:rsidRDefault="00DA62C7">
      <w:pPr>
        <w:spacing w:line="266" w:lineRule="auto"/>
        <w:jc w:val="both"/>
        <w:rPr>
          <w:lang w:val="de-DE"/>
        </w:rPr>
        <w:sectPr w:rsidR="00DA62C7" w:rsidRPr="000913E9">
          <w:pgSz w:w="11910" w:h="16840"/>
          <w:pgMar w:top="1400" w:right="0" w:bottom="540" w:left="0" w:header="0" w:footer="352" w:gutter="0"/>
          <w:cols w:space="720"/>
        </w:sectPr>
      </w:pPr>
    </w:p>
    <w:p w14:paraId="22313246" w14:textId="77777777" w:rsidR="00DA62C7" w:rsidRPr="000913E9" w:rsidRDefault="00707778">
      <w:pPr>
        <w:pStyle w:val="BodyText"/>
        <w:spacing w:before="67" w:line="266" w:lineRule="auto"/>
        <w:ind w:left="1132" w:right="1133"/>
        <w:jc w:val="both"/>
        <w:rPr>
          <w:lang w:val="de-DE"/>
        </w:rPr>
      </w:pPr>
      <w:r w:rsidRPr="000913E9">
        <w:rPr>
          <w:lang w:val="de-DE"/>
        </w:rPr>
        <w:lastRenderedPageBreak/>
        <w:t>80% e hoteleve ndodhet në zonat bregdetare (Velipojë, Shëngjin, Durrës, Kavajë, Vlorë, Sarandë apo Pogradec) ndërsa 10% është në Tiranë dhe 10% e mbetur ndodhet në zona të tjera të vendit (Burlea- Schiopoiu, A, Ozuni, F, 2021);</w:t>
      </w:r>
    </w:p>
    <w:p w14:paraId="54627641" w14:textId="77777777" w:rsidR="00DA62C7" w:rsidRPr="000913E9" w:rsidRDefault="00DA62C7">
      <w:pPr>
        <w:pStyle w:val="BodyText"/>
        <w:spacing w:before="6"/>
        <w:rPr>
          <w:sz w:val="16"/>
          <w:lang w:val="de-DE"/>
        </w:rPr>
      </w:pPr>
    </w:p>
    <w:p w14:paraId="605F78BF" w14:textId="77777777" w:rsidR="00DA62C7" w:rsidRPr="000913E9" w:rsidRDefault="00707778">
      <w:pPr>
        <w:pStyle w:val="BodyText"/>
        <w:spacing w:before="1" w:line="266" w:lineRule="auto"/>
        <w:ind w:left="1132" w:right="1134"/>
        <w:jc w:val="both"/>
        <w:rPr>
          <w:lang w:val="de-DE"/>
        </w:rPr>
      </w:pPr>
      <w:r w:rsidRPr="000913E9">
        <w:rPr>
          <w:lang w:val="de-DE"/>
        </w:rPr>
        <w:t>Vendi ka disa atraksione turistike, duke përfshirë parqet kombëtare dhe rezervatet e mbrojtura, bregdetin e ruajtur mirë, një shumëllojshmëri liqenesh dhe një numër të madh vendesh arkeologjike dhe të UNESCO-s si Butrinti, Berati dhe Gijrokastra.</w:t>
      </w:r>
    </w:p>
    <w:p w14:paraId="49A82F1F" w14:textId="77777777" w:rsidR="00DA62C7" w:rsidRPr="000913E9" w:rsidRDefault="00DA62C7">
      <w:pPr>
        <w:pStyle w:val="BodyText"/>
        <w:spacing w:before="4"/>
        <w:rPr>
          <w:sz w:val="16"/>
          <w:lang w:val="de-DE"/>
        </w:rPr>
      </w:pPr>
    </w:p>
    <w:p w14:paraId="54249C24" w14:textId="77777777" w:rsidR="00DA62C7" w:rsidRPr="000913E9" w:rsidRDefault="00707778">
      <w:pPr>
        <w:pStyle w:val="BodyText"/>
        <w:spacing w:line="266" w:lineRule="auto"/>
        <w:ind w:left="1132" w:right="1137"/>
        <w:jc w:val="both"/>
        <w:rPr>
          <w:lang w:val="de-DE"/>
        </w:rPr>
      </w:pPr>
      <w:r w:rsidRPr="000913E9">
        <w:rPr>
          <w:lang w:val="de-DE"/>
        </w:rPr>
        <w:t>Sektori i akomodimit ndikohet shumë nga dimensioni i objekteve: turizmi vazhdon të përfaqësohet kryesisht nga operatorë të vegjël, në pronësi vendase, me përfshirje të rrallë të investitorëve të huaj.</w:t>
      </w:r>
    </w:p>
    <w:p w14:paraId="1B86EFCA" w14:textId="77777777" w:rsidR="00DA62C7" w:rsidRPr="000913E9" w:rsidRDefault="00DA62C7">
      <w:pPr>
        <w:pStyle w:val="BodyText"/>
        <w:spacing w:before="4"/>
        <w:rPr>
          <w:sz w:val="16"/>
          <w:lang w:val="de-DE"/>
        </w:rPr>
      </w:pPr>
    </w:p>
    <w:p w14:paraId="22A9E2A4" w14:textId="77777777" w:rsidR="00DA62C7" w:rsidRPr="000913E9" w:rsidRDefault="00707778">
      <w:pPr>
        <w:pStyle w:val="BodyText"/>
        <w:spacing w:line="266" w:lineRule="auto"/>
        <w:ind w:left="1132" w:right="1133"/>
        <w:jc w:val="both"/>
        <w:rPr>
          <w:lang w:val="de-DE"/>
        </w:rPr>
      </w:pPr>
      <w:r w:rsidRPr="000913E9">
        <w:rPr>
          <w:lang w:val="de-DE"/>
        </w:rPr>
        <w:t>Përsa i përket infrastrukturës, Shqipëria ka vetëm një aeroport në kryeqytet. Edhe pse vendi është buzë Detit Mesdhe, mungesa e porteve për pronarët e jahteve dhe për anijet turistike bën që potenciali detar të mos shfrytëzohet ende plotësisht.</w:t>
      </w:r>
    </w:p>
    <w:p w14:paraId="6A686147" w14:textId="77777777" w:rsidR="00DA62C7" w:rsidRPr="000913E9" w:rsidRDefault="00DA62C7">
      <w:pPr>
        <w:pStyle w:val="BodyText"/>
        <w:spacing w:before="6"/>
        <w:rPr>
          <w:sz w:val="16"/>
          <w:lang w:val="de-DE"/>
        </w:rPr>
      </w:pPr>
    </w:p>
    <w:p w14:paraId="4168C75F" w14:textId="77777777" w:rsidR="00DA62C7" w:rsidRDefault="005871DB">
      <w:pPr>
        <w:pStyle w:val="BodyText"/>
        <w:spacing w:before="1" w:line="266" w:lineRule="auto"/>
        <w:ind w:left="1131" w:right="1133"/>
        <w:jc w:val="both"/>
      </w:pPr>
      <w:r>
        <w:rPr>
          <w:lang w:val="de-DE"/>
        </w:rPr>
        <w:t>Janë disa aktorë akademikë</w:t>
      </w:r>
      <w:r w:rsidR="00707778" w:rsidRPr="000913E9">
        <w:rPr>
          <w:lang w:val="de-DE"/>
        </w:rPr>
        <w:t xml:space="preserve"> që operojnë në fushën e turizmit. Universiteti i Tiranës ka një departament të marketingut dhe turizmit, i fokusuar kryesisht në orientimin e biznesit dhe sipërmarrjes, dhe Agjencia Kombëtare e Trajnimit dhe Kualifikimeve të Arsimit Profesional është e përfshirë drejtpërdrejt në zbatimin e Kornizës Shqiptare të Kualifikimeve për arsimin dhe formimin profesional. </w:t>
      </w:r>
      <w:proofErr w:type="spellStart"/>
      <w:r w:rsidR="00707778">
        <w:t>Universiteti</w:t>
      </w:r>
      <w:proofErr w:type="spellEnd"/>
      <w:r w:rsidR="00707778">
        <w:t xml:space="preserve"> </w:t>
      </w:r>
      <w:proofErr w:type="spellStart"/>
      <w:r w:rsidR="00707778">
        <w:t>i</w:t>
      </w:r>
      <w:proofErr w:type="spellEnd"/>
      <w:r w:rsidR="00707778">
        <w:t xml:space="preserve"> </w:t>
      </w:r>
      <w:proofErr w:type="spellStart"/>
      <w:r w:rsidR="00707778">
        <w:t>Sarandës</w:t>
      </w:r>
      <w:proofErr w:type="spellEnd"/>
      <w:r w:rsidR="00707778">
        <w:t xml:space="preserve"> operon </w:t>
      </w:r>
      <w:proofErr w:type="spellStart"/>
      <w:r w:rsidR="00707778">
        <w:t>edhe</w:t>
      </w:r>
      <w:proofErr w:type="spellEnd"/>
      <w:r w:rsidR="00707778">
        <w:t xml:space="preserve"> </w:t>
      </w:r>
      <w:proofErr w:type="spellStart"/>
      <w:r w:rsidR="00707778">
        <w:t>në</w:t>
      </w:r>
      <w:proofErr w:type="spellEnd"/>
      <w:r w:rsidR="00707778">
        <w:t xml:space="preserve"> </w:t>
      </w:r>
      <w:proofErr w:type="spellStart"/>
      <w:r w:rsidR="00707778">
        <w:t>fushën</w:t>
      </w:r>
      <w:proofErr w:type="spellEnd"/>
      <w:r w:rsidR="00707778">
        <w:t xml:space="preserve"> e </w:t>
      </w:r>
      <w:proofErr w:type="spellStart"/>
      <w:r w:rsidR="00707778">
        <w:t>edukimit</w:t>
      </w:r>
      <w:proofErr w:type="spellEnd"/>
      <w:r w:rsidR="00707778">
        <w:t xml:space="preserve"> </w:t>
      </w:r>
      <w:proofErr w:type="spellStart"/>
      <w:r w:rsidR="00707778">
        <w:t>turistik</w:t>
      </w:r>
      <w:proofErr w:type="spellEnd"/>
      <w:r w:rsidR="00707778">
        <w:t xml:space="preserve">. </w:t>
      </w:r>
      <w:proofErr w:type="spellStart"/>
      <w:r w:rsidR="00707778">
        <w:t>Sipas</w:t>
      </w:r>
      <w:proofErr w:type="spellEnd"/>
      <w:r w:rsidR="00707778">
        <w:t xml:space="preserve"> </w:t>
      </w:r>
      <w:proofErr w:type="spellStart"/>
      <w:r w:rsidR="00707778">
        <w:t>grupeve</w:t>
      </w:r>
      <w:proofErr w:type="spellEnd"/>
      <w:r w:rsidR="00707778">
        <w:t xml:space="preserve"> </w:t>
      </w:r>
      <w:proofErr w:type="spellStart"/>
      <w:r w:rsidR="00707778">
        <w:t>të</w:t>
      </w:r>
      <w:proofErr w:type="spellEnd"/>
      <w:r w:rsidR="00707778">
        <w:t xml:space="preserve"> </w:t>
      </w:r>
      <w:proofErr w:type="spellStart"/>
      <w:r w:rsidR="00707778">
        <w:t>interesit</w:t>
      </w:r>
      <w:proofErr w:type="spellEnd"/>
      <w:r w:rsidR="00707778">
        <w:t xml:space="preserve">, </w:t>
      </w:r>
      <w:proofErr w:type="spellStart"/>
      <w:r w:rsidR="00707778">
        <w:t>bashkëpunimi</w:t>
      </w:r>
      <w:proofErr w:type="spellEnd"/>
      <w:r w:rsidR="00707778">
        <w:t xml:space="preserve"> </w:t>
      </w:r>
      <w:proofErr w:type="spellStart"/>
      <w:r w:rsidR="00707778">
        <w:t>mes</w:t>
      </w:r>
      <w:proofErr w:type="spellEnd"/>
      <w:r w:rsidR="00707778">
        <w:t xml:space="preserve"> </w:t>
      </w:r>
      <w:proofErr w:type="spellStart"/>
      <w:r w:rsidR="00707778">
        <w:t>arsimit</w:t>
      </w:r>
      <w:proofErr w:type="spellEnd"/>
      <w:r w:rsidR="00707778">
        <w:t xml:space="preserve"> </w:t>
      </w:r>
      <w:proofErr w:type="spellStart"/>
      <w:r w:rsidR="00707778">
        <w:t>të</w:t>
      </w:r>
      <w:proofErr w:type="spellEnd"/>
      <w:r w:rsidR="00707778">
        <w:t xml:space="preserve"> </w:t>
      </w:r>
      <w:proofErr w:type="spellStart"/>
      <w:r w:rsidR="00707778">
        <w:t>lartë</w:t>
      </w:r>
      <w:proofErr w:type="spellEnd"/>
      <w:r w:rsidR="00707778">
        <w:t xml:space="preserve"> </w:t>
      </w:r>
      <w:proofErr w:type="spellStart"/>
      <w:r w:rsidR="00707778">
        <w:t>dhe</w:t>
      </w:r>
      <w:proofErr w:type="spellEnd"/>
      <w:r w:rsidR="00707778">
        <w:t xml:space="preserve"> </w:t>
      </w:r>
      <w:proofErr w:type="spellStart"/>
      <w:r w:rsidR="00707778">
        <w:t>arsimit</w:t>
      </w:r>
      <w:proofErr w:type="spellEnd"/>
      <w:r w:rsidR="00707778">
        <w:t xml:space="preserve"> </w:t>
      </w:r>
      <w:proofErr w:type="spellStart"/>
      <w:r w:rsidR="00707778">
        <w:t>profesional</w:t>
      </w:r>
      <w:proofErr w:type="spellEnd"/>
      <w:r w:rsidR="00707778">
        <w:t xml:space="preserve"> </w:t>
      </w:r>
      <w:proofErr w:type="spellStart"/>
      <w:r w:rsidR="00707778">
        <w:t>duhet</w:t>
      </w:r>
      <w:proofErr w:type="spellEnd"/>
      <w:r w:rsidR="00707778">
        <w:t xml:space="preserve"> </w:t>
      </w:r>
      <w:proofErr w:type="spellStart"/>
      <w:r w:rsidR="00707778">
        <w:t>të</w:t>
      </w:r>
      <w:proofErr w:type="spellEnd"/>
      <w:r w:rsidR="00707778">
        <w:t xml:space="preserve"> </w:t>
      </w:r>
      <w:proofErr w:type="spellStart"/>
      <w:r w:rsidR="00707778">
        <w:t>forcohet</w:t>
      </w:r>
      <w:proofErr w:type="spellEnd"/>
      <w:r w:rsidR="00707778">
        <w:t xml:space="preserve">, </w:t>
      </w:r>
      <w:proofErr w:type="spellStart"/>
      <w:r w:rsidR="00707778">
        <w:t>edhe</w:t>
      </w:r>
      <w:proofErr w:type="spellEnd"/>
      <w:r w:rsidR="00707778">
        <w:t xml:space="preserve"> </w:t>
      </w:r>
      <w:proofErr w:type="spellStart"/>
      <w:r w:rsidR="00707778">
        <w:t>në</w:t>
      </w:r>
      <w:proofErr w:type="spellEnd"/>
      <w:r w:rsidR="00707778">
        <w:t xml:space="preserve"> </w:t>
      </w:r>
      <w:proofErr w:type="spellStart"/>
      <w:r w:rsidR="00707778">
        <w:t>përgjigje</w:t>
      </w:r>
      <w:proofErr w:type="spellEnd"/>
      <w:r w:rsidR="00707778">
        <w:t xml:space="preserve"> </w:t>
      </w:r>
      <w:proofErr w:type="spellStart"/>
      <w:r w:rsidR="00707778">
        <w:t>të</w:t>
      </w:r>
      <w:proofErr w:type="spellEnd"/>
      <w:r w:rsidR="00707778">
        <w:t xml:space="preserve"> </w:t>
      </w:r>
      <w:proofErr w:type="spellStart"/>
      <w:r w:rsidR="00707778">
        <w:t>mungesës</w:t>
      </w:r>
      <w:proofErr w:type="spellEnd"/>
      <w:r w:rsidR="00707778">
        <w:t xml:space="preserve"> </w:t>
      </w:r>
      <w:proofErr w:type="spellStart"/>
      <w:r w:rsidR="00707778">
        <w:t>së</w:t>
      </w:r>
      <w:proofErr w:type="spellEnd"/>
      <w:r w:rsidR="00707778">
        <w:t xml:space="preserve"> </w:t>
      </w:r>
      <w:proofErr w:type="spellStart"/>
      <w:r w:rsidR="00707778">
        <w:t>personelit</w:t>
      </w:r>
      <w:proofErr w:type="spellEnd"/>
      <w:r w:rsidR="00707778">
        <w:t xml:space="preserve"> </w:t>
      </w:r>
      <w:proofErr w:type="spellStart"/>
      <w:r w:rsidR="00707778">
        <w:t>të</w:t>
      </w:r>
      <w:proofErr w:type="spellEnd"/>
      <w:r w:rsidR="00707778">
        <w:t xml:space="preserve"> </w:t>
      </w:r>
      <w:proofErr w:type="spellStart"/>
      <w:r w:rsidR="00707778">
        <w:t>kualifikuar</w:t>
      </w:r>
      <w:proofErr w:type="spellEnd"/>
      <w:r w:rsidR="00707778">
        <w:t xml:space="preserve"> </w:t>
      </w:r>
      <w:proofErr w:type="spellStart"/>
      <w:r w:rsidR="00707778">
        <w:t>dhe</w:t>
      </w:r>
      <w:proofErr w:type="spellEnd"/>
      <w:r w:rsidR="00707778">
        <w:t xml:space="preserve"> </w:t>
      </w:r>
      <w:proofErr w:type="spellStart"/>
      <w:r w:rsidR="00707778">
        <w:t>të</w:t>
      </w:r>
      <w:proofErr w:type="spellEnd"/>
      <w:r w:rsidR="00707778">
        <w:t xml:space="preserve"> </w:t>
      </w:r>
      <w:proofErr w:type="spellStart"/>
      <w:r w:rsidR="00707778">
        <w:t>motivuar</w:t>
      </w:r>
      <w:proofErr w:type="spellEnd"/>
      <w:r w:rsidR="00707778">
        <w:t>.</w:t>
      </w:r>
    </w:p>
    <w:p w14:paraId="6BB55489" w14:textId="77777777" w:rsidR="00DA62C7" w:rsidRDefault="00DA62C7">
      <w:pPr>
        <w:pStyle w:val="BodyText"/>
        <w:spacing w:before="4"/>
        <w:rPr>
          <w:sz w:val="16"/>
        </w:rPr>
      </w:pPr>
    </w:p>
    <w:p w14:paraId="2679017C" w14:textId="77777777" w:rsidR="00DA62C7" w:rsidRDefault="00707778">
      <w:pPr>
        <w:pStyle w:val="BodyText"/>
        <w:spacing w:line="266" w:lineRule="auto"/>
        <w:ind w:left="1131" w:right="1132"/>
        <w:jc w:val="both"/>
      </w:pPr>
      <w:proofErr w:type="spellStart"/>
      <w:r>
        <w:t>Përsa</w:t>
      </w:r>
      <w:proofErr w:type="spellEnd"/>
      <w:r>
        <w:t xml:space="preserve"> </w:t>
      </w:r>
      <w:proofErr w:type="spellStart"/>
      <w:r>
        <w:t>i</w:t>
      </w:r>
      <w:proofErr w:type="spellEnd"/>
      <w:r>
        <w:t xml:space="preserve"> </w:t>
      </w:r>
      <w:proofErr w:type="spellStart"/>
      <w:r>
        <w:t>përket</w:t>
      </w:r>
      <w:proofErr w:type="spellEnd"/>
      <w:r>
        <w:t xml:space="preserve"> </w:t>
      </w:r>
      <w:proofErr w:type="spellStart"/>
      <w:r>
        <w:t>inovacionit</w:t>
      </w:r>
      <w:proofErr w:type="spellEnd"/>
      <w:r>
        <w:t xml:space="preserve">, ai </w:t>
      </w:r>
      <w:proofErr w:type="spellStart"/>
      <w:r>
        <w:t>udhëhiqet</w:t>
      </w:r>
      <w:proofErr w:type="spellEnd"/>
      <w:r>
        <w:t xml:space="preserve"> </w:t>
      </w:r>
      <w:proofErr w:type="spellStart"/>
      <w:r>
        <w:t>kryesisht</w:t>
      </w:r>
      <w:proofErr w:type="spellEnd"/>
      <w:r>
        <w:t xml:space="preserve"> </w:t>
      </w:r>
      <w:proofErr w:type="spellStart"/>
      <w:r>
        <w:t>nga</w:t>
      </w:r>
      <w:proofErr w:type="spellEnd"/>
      <w:r>
        <w:t xml:space="preserve"> </w:t>
      </w:r>
      <w:proofErr w:type="spellStart"/>
      <w:r>
        <w:t>qëllimi</w:t>
      </w:r>
      <w:proofErr w:type="spellEnd"/>
      <w:r>
        <w:t xml:space="preserve"> </w:t>
      </w:r>
      <w:proofErr w:type="spellStart"/>
      <w:r>
        <w:t>i</w:t>
      </w:r>
      <w:proofErr w:type="spellEnd"/>
      <w:r>
        <w:t xml:space="preserve"> </w:t>
      </w:r>
      <w:proofErr w:type="spellStart"/>
      <w:r>
        <w:t>kursimit</w:t>
      </w:r>
      <w:proofErr w:type="spellEnd"/>
      <w:r>
        <w:t xml:space="preserve"> </w:t>
      </w:r>
      <w:proofErr w:type="spellStart"/>
      <w:r>
        <w:t>të</w:t>
      </w:r>
      <w:proofErr w:type="spellEnd"/>
      <w:r>
        <w:t xml:space="preserve"> </w:t>
      </w:r>
      <w:proofErr w:type="spellStart"/>
      <w:r>
        <w:t>kostos</w:t>
      </w:r>
      <w:proofErr w:type="spellEnd"/>
      <w:r>
        <w:t xml:space="preserve"> </w:t>
      </w:r>
      <w:proofErr w:type="spellStart"/>
      <w:r>
        <w:t>dhe</w:t>
      </w:r>
      <w:proofErr w:type="spellEnd"/>
      <w:r>
        <w:t xml:space="preserve"> </w:t>
      </w:r>
      <w:proofErr w:type="spellStart"/>
      <w:r>
        <w:t>në</w:t>
      </w:r>
      <w:proofErr w:type="spellEnd"/>
      <w:r>
        <w:t xml:space="preserve"> 12 </w:t>
      </w:r>
      <w:proofErr w:type="spellStart"/>
      <w:r>
        <w:t>muajt</w:t>
      </w:r>
      <w:proofErr w:type="spellEnd"/>
      <w:r>
        <w:t xml:space="preserve"> e </w:t>
      </w:r>
      <w:proofErr w:type="spellStart"/>
      <w:r>
        <w:t>fundit</w:t>
      </w:r>
      <w:proofErr w:type="spellEnd"/>
      <w:r>
        <w:t xml:space="preserve"> </w:t>
      </w:r>
      <w:proofErr w:type="spellStart"/>
      <w:r>
        <w:t>të</w:t>
      </w:r>
      <w:proofErr w:type="spellEnd"/>
      <w:r>
        <w:t xml:space="preserve"> </w:t>
      </w:r>
      <w:proofErr w:type="spellStart"/>
      <w:r>
        <w:t>gjitha</w:t>
      </w:r>
      <w:proofErr w:type="spellEnd"/>
      <w:r>
        <w:t xml:space="preserve"> </w:t>
      </w:r>
      <w:proofErr w:type="spellStart"/>
      <w:r>
        <w:t>kompanitë</w:t>
      </w:r>
      <w:proofErr w:type="spellEnd"/>
      <w:r>
        <w:t xml:space="preserve"> </w:t>
      </w:r>
      <w:proofErr w:type="spellStart"/>
      <w:r>
        <w:t>pjesëmarrëse</w:t>
      </w:r>
      <w:proofErr w:type="spellEnd"/>
      <w:r>
        <w:t xml:space="preserve"> </w:t>
      </w:r>
      <w:proofErr w:type="spellStart"/>
      <w:r>
        <w:t>në</w:t>
      </w:r>
      <w:proofErr w:type="spellEnd"/>
      <w:r>
        <w:t xml:space="preserve"> </w:t>
      </w:r>
      <w:proofErr w:type="spellStart"/>
      <w:r>
        <w:t>anketë</w:t>
      </w:r>
      <w:proofErr w:type="spellEnd"/>
      <w:r>
        <w:t xml:space="preserve"> </w:t>
      </w:r>
      <w:proofErr w:type="spellStart"/>
      <w:r>
        <w:t>kanë</w:t>
      </w:r>
      <w:proofErr w:type="spellEnd"/>
      <w:r>
        <w:t xml:space="preserve"> </w:t>
      </w:r>
      <w:proofErr w:type="spellStart"/>
      <w:r>
        <w:t>ndërmarrë</w:t>
      </w:r>
      <w:proofErr w:type="spellEnd"/>
      <w:r>
        <w:t xml:space="preserve"> hapa </w:t>
      </w:r>
      <w:proofErr w:type="spellStart"/>
      <w:r>
        <w:t>për</w:t>
      </w:r>
      <w:proofErr w:type="spellEnd"/>
      <w:r>
        <w:t xml:space="preserve"> </w:t>
      </w:r>
      <w:proofErr w:type="spellStart"/>
      <w:r>
        <w:t>m</w:t>
      </w:r>
      <w:r w:rsidR="005871DB">
        <w:t>brojtjen</w:t>
      </w:r>
      <w:proofErr w:type="spellEnd"/>
      <w:r w:rsidR="005871DB">
        <w:t xml:space="preserve"> e </w:t>
      </w:r>
      <w:proofErr w:type="spellStart"/>
      <w:r w:rsidR="005871DB">
        <w:t>mjedisit</w:t>
      </w:r>
      <w:proofErr w:type="spellEnd"/>
      <w:r w:rsidR="005871DB">
        <w:t xml:space="preserve"> </w:t>
      </w:r>
      <w:proofErr w:type="spellStart"/>
      <w:r w:rsidR="005871DB">
        <w:t>si</w:t>
      </w:r>
      <w:proofErr w:type="spellEnd"/>
      <w:r w:rsidR="005871DB">
        <w:t xml:space="preserve"> </w:t>
      </w:r>
      <w:proofErr w:type="spellStart"/>
      <w:r w:rsidR="005871DB">
        <w:t>ulja</w:t>
      </w:r>
      <w:proofErr w:type="spellEnd"/>
      <w:r w:rsidR="005871DB">
        <w:t xml:space="preserve"> e</w:t>
      </w:r>
      <w:r>
        <w:t xml:space="preserve"> </w:t>
      </w:r>
      <w:proofErr w:type="spellStart"/>
      <w:r>
        <w:t>konsumit</w:t>
      </w:r>
      <w:proofErr w:type="spellEnd"/>
      <w:r>
        <w:t xml:space="preserve"> </w:t>
      </w:r>
      <w:proofErr w:type="spellStart"/>
      <w:r>
        <w:t>të</w:t>
      </w:r>
      <w:proofErr w:type="spellEnd"/>
      <w:r>
        <w:t xml:space="preserve"> </w:t>
      </w:r>
      <w:proofErr w:type="spellStart"/>
      <w:r>
        <w:t>e</w:t>
      </w:r>
      <w:r w:rsidR="005871DB">
        <w:t>nergjisë</w:t>
      </w:r>
      <w:proofErr w:type="spellEnd"/>
      <w:r w:rsidR="005871DB">
        <w:t xml:space="preserve">, </w:t>
      </w:r>
      <w:proofErr w:type="spellStart"/>
      <w:r w:rsidR="005871DB">
        <w:t>karburantet</w:t>
      </w:r>
      <w:proofErr w:type="spellEnd"/>
      <w:r w:rsidR="005871DB">
        <w:t xml:space="preserve">, </w:t>
      </w:r>
      <w:proofErr w:type="spellStart"/>
      <w:r w:rsidR="005871DB">
        <w:t>ulja</w:t>
      </w:r>
      <w:proofErr w:type="spellEnd"/>
      <w:r>
        <w:t xml:space="preserve"> </w:t>
      </w:r>
      <w:r w:rsidR="005871DB">
        <w:t xml:space="preserve">e </w:t>
      </w:r>
      <w:proofErr w:type="spellStart"/>
      <w:r>
        <w:t>ndotjes</w:t>
      </w:r>
      <w:proofErr w:type="spellEnd"/>
      <w:r>
        <w:t xml:space="preserve"> </w:t>
      </w:r>
      <w:proofErr w:type="spellStart"/>
      <w:r>
        <w:t>nga</w:t>
      </w:r>
      <w:proofErr w:type="spellEnd"/>
      <w:r>
        <w:t xml:space="preserve"> </w:t>
      </w:r>
      <w:proofErr w:type="spellStart"/>
      <w:r>
        <w:t>mbetjet</w:t>
      </w:r>
      <w:proofErr w:type="spellEnd"/>
      <w:r>
        <w:t xml:space="preserve">, </w:t>
      </w:r>
      <w:proofErr w:type="spellStart"/>
      <w:r>
        <w:t>zëvendësimi</w:t>
      </w:r>
      <w:proofErr w:type="spellEnd"/>
      <w:r>
        <w:t xml:space="preserve"> </w:t>
      </w:r>
      <w:proofErr w:type="spellStart"/>
      <w:r>
        <w:t>i</w:t>
      </w:r>
      <w:proofErr w:type="spellEnd"/>
      <w:r>
        <w:t xml:space="preserve"> </w:t>
      </w:r>
      <w:proofErr w:type="spellStart"/>
      <w:r>
        <w:t>produkteve</w:t>
      </w:r>
      <w:proofErr w:type="spellEnd"/>
      <w:r>
        <w:t xml:space="preserve"> </w:t>
      </w:r>
      <w:proofErr w:type="spellStart"/>
      <w:r>
        <w:t>të</w:t>
      </w:r>
      <w:proofErr w:type="spellEnd"/>
      <w:r>
        <w:t xml:space="preserve"> </w:t>
      </w:r>
      <w:proofErr w:type="spellStart"/>
      <w:r>
        <w:t>ricikluara</w:t>
      </w:r>
      <w:proofErr w:type="spellEnd"/>
      <w:r>
        <w:t xml:space="preserve">. </w:t>
      </w:r>
      <w:proofErr w:type="spellStart"/>
      <w:r>
        <w:t>Mundësitë</w:t>
      </w:r>
      <w:proofErr w:type="spellEnd"/>
      <w:r>
        <w:t xml:space="preserve"> </w:t>
      </w:r>
      <w:proofErr w:type="spellStart"/>
      <w:r>
        <w:t>mund</w:t>
      </w:r>
      <w:proofErr w:type="spellEnd"/>
      <w:r>
        <w:t xml:space="preserve"> </w:t>
      </w:r>
      <w:proofErr w:type="spellStart"/>
      <w:r>
        <w:t>të</w:t>
      </w:r>
      <w:proofErr w:type="spellEnd"/>
      <w:r>
        <w:t xml:space="preserve"> </w:t>
      </w:r>
      <w:proofErr w:type="spellStart"/>
      <w:r>
        <w:t>vijnë</w:t>
      </w:r>
      <w:proofErr w:type="spellEnd"/>
      <w:r>
        <w:t xml:space="preserve"> </w:t>
      </w:r>
      <w:proofErr w:type="spellStart"/>
      <w:r>
        <w:t>nga</w:t>
      </w:r>
      <w:proofErr w:type="spellEnd"/>
      <w:r>
        <w:t xml:space="preserve"> </w:t>
      </w:r>
      <w:proofErr w:type="spellStart"/>
      <w:r>
        <w:t>lidhjet</w:t>
      </w:r>
      <w:proofErr w:type="spellEnd"/>
      <w:r>
        <w:t xml:space="preserve"> me </w:t>
      </w:r>
      <w:proofErr w:type="spellStart"/>
      <w:r>
        <w:t>sektorin</w:t>
      </w:r>
      <w:proofErr w:type="spellEnd"/>
      <w:r>
        <w:t xml:space="preserve"> e TIK-</w:t>
      </w:r>
      <w:proofErr w:type="spellStart"/>
      <w:r>
        <w:t>ut.</w:t>
      </w:r>
      <w:proofErr w:type="spellEnd"/>
      <w:r>
        <w:t xml:space="preserve"> </w:t>
      </w:r>
      <w:proofErr w:type="spellStart"/>
      <w:r>
        <w:t>Zgjidhjet</w:t>
      </w:r>
      <w:proofErr w:type="spellEnd"/>
      <w:r>
        <w:t xml:space="preserve"> e TI-</w:t>
      </w:r>
      <w:proofErr w:type="spellStart"/>
      <w:r>
        <w:t>së</w:t>
      </w:r>
      <w:proofErr w:type="spellEnd"/>
      <w:r>
        <w:t xml:space="preserve"> </w:t>
      </w:r>
      <w:proofErr w:type="spellStart"/>
      <w:r>
        <w:t>mund</w:t>
      </w:r>
      <w:proofErr w:type="spellEnd"/>
      <w:r>
        <w:t xml:space="preserve"> </w:t>
      </w:r>
      <w:proofErr w:type="spellStart"/>
      <w:r>
        <w:t>të</w:t>
      </w:r>
      <w:proofErr w:type="spellEnd"/>
      <w:r>
        <w:t xml:space="preserve"> </w:t>
      </w:r>
      <w:proofErr w:type="spellStart"/>
      <w:r>
        <w:t>përfaqësojnë</w:t>
      </w:r>
      <w:proofErr w:type="spellEnd"/>
      <w:r>
        <w:t xml:space="preserve"> </w:t>
      </w:r>
      <w:proofErr w:type="spellStart"/>
      <w:r>
        <w:t>n</w:t>
      </w:r>
      <w:r w:rsidR="00147C21">
        <w:t>jë</w:t>
      </w:r>
      <w:proofErr w:type="spellEnd"/>
      <w:r w:rsidR="00147C21">
        <w:t xml:space="preserve"> </w:t>
      </w:r>
      <w:proofErr w:type="spellStart"/>
      <w:r w:rsidR="00147C21">
        <w:t>mjet</w:t>
      </w:r>
      <w:proofErr w:type="spellEnd"/>
      <w:r w:rsidR="00147C21">
        <w:t xml:space="preserve"> </w:t>
      </w:r>
      <w:proofErr w:type="spellStart"/>
      <w:r w:rsidR="00147C21">
        <w:t>përkatës</w:t>
      </w:r>
      <w:proofErr w:type="spellEnd"/>
      <w:r w:rsidR="00147C21">
        <w:t xml:space="preserve"> </w:t>
      </w:r>
      <w:proofErr w:type="spellStart"/>
      <w:r w:rsidR="00147C21">
        <w:t>për</w:t>
      </w:r>
      <w:proofErr w:type="spellEnd"/>
      <w:r w:rsidR="00147C21">
        <w:t xml:space="preserve">: </w:t>
      </w:r>
      <w:proofErr w:type="spellStart"/>
      <w:r w:rsidR="00147C21">
        <w:t>gërshetimin</w:t>
      </w:r>
      <w:proofErr w:type="spellEnd"/>
      <w:r>
        <w:t xml:space="preserve"> e </w:t>
      </w:r>
      <w:proofErr w:type="spellStart"/>
      <w:r>
        <w:t>zinxhirit</w:t>
      </w:r>
      <w:proofErr w:type="spellEnd"/>
      <w:r>
        <w:t xml:space="preserve"> </w:t>
      </w:r>
      <w:proofErr w:type="spellStart"/>
      <w:r>
        <w:t>të</w:t>
      </w:r>
      <w:proofErr w:type="spellEnd"/>
      <w:r>
        <w:t xml:space="preserve"> </w:t>
      </w:r>
      <w:proofErr w:type="spellStart"/>
      <w:r>
        <w:t>furnizimit</w:t>
      </w:r>
      <w:proofErr w:type="spellEnd"/>
      <w:r>
        <w:t xml:space="preserve"> me </w:t>
      </w:r>
      <w:proofErr w:type="spellStart"/>
      <w:r>
        <w:t>standarde</w:t>
      </w:r>
      <w:proofErr w:type="spellEnd"/>
      <w:r>
        <w:t xml:space="preserve"> </w:t>
      </w:r>
      <w:proofErr w:type="spellStart"/>
      <w:r>
        <w:t>më</w:t>
      </w:r>
      <w:proofErr w:type="spellEnd"/>
      <w:r>
        <w:t xml:space="preserve"> </w:t>
      </w:r>
      <w:proofErr w:type="spellStart"/>
      <w:r>
        <w:t>të</w:t>
      </w:r>
      <w:proofErr w:type="spellEnd"/>
      <w:r>
        <w:t xml:space="preserve"> </w:t>
      </w:r>
      <w:proofErr w:type="spellStart"/>
      <w:r>
        <w:t>larta</w:t>
      </w:r>
      <w:proofErr w:type="spellEnd"/>
      <w:r>
        <w:t xml:space="preserve"> </w:t>
      </w:r>
      <w:proofErr w:type="spellStart"/>
      <w:r>
        <w:t>të</w:t>
      </w:r>
      <w:proofErr w:type="spellEnd"/>
      <w:r>
        <w:t xml:space="preserve"> </w:t>
      </w:r>
      <w:proofErr w:type="spellStart"/>
      <w:r>
        <w:t>efikasitetit</w:t>
      </w:r>
      <w:proofErr w:type="spellEnd"/>
      <w:r>
        <w:t xml:space="preserve"> </w:t>
      </w:r>
      <w:proofErr w:type="spellStart"/>
      <w:r>
        <w:t>dhe</w:t>
      </w:r>
      <w:proofErr w:type="spellEnd"/>
      <w:r>
        <w:t xml:space="preserve"> </w:t>
      </w:r>
      <w:proofErr w:type="spellStart"/>
      <w:r>
        <w:t>cilësisë</w:t>
      </w:r>
      <w:proofErr w:type="spellEnd"/>
      <w:r>
        <w:t xml:space="preserve">, </w:t>
      </w:r>
      <w:proofErr w:type="spellStart"/>
      <w:r>
        <w:t>si</w:t>
      </w:r>
      <w:proofErr w:type="spellEnd"/>
      <w:r>
        <w:t xml:space="preserve"> </w:t>
      </w:r>
      <w:proofErr w:type="spellStart"/>
      <w:r>
        <w:t>në</w:t>
      </w:r>
      <w:proofErr w:type="spellEnd"/>
      <w:r>
        <w:t xml:space="preserve"> </w:t>
      </w:r>
      <w:proofErr w:type="spellStart"/>
      <w:r>
        <w:t>rastin</w:t>
      </w:r>
      <w:proofErr w:type="spellEnd"/>
      <w:r>
        <w:t xml:space="preserve"> e </w:t>
      </w:r>
      <w:proofErr w:type="spellStart"/>
      <w:r>
        <w:t>dërgimit</w:t>
      </w:r>
      <w:proofErr w:type="spellEnd"/>
      <w:r>
        <w:t xml:space="preserve"> </w:t>
      </w:r>
      <w:proofErr w:type="spellStart"/>
      <w:r>
        <w:t>të</w:t>
      </w:r>
      <w:proofErr w:type="spellEnd"/>
      <w:r>
        <w:t xml:space="preserve"> </w:t>
      </w:r>
      <w:proofErr w:type="spellStart"/>
      <w:r>
        <w:t>produkteve</w:t>
      </w:r>
      <w:proofErr w:type="spellEnd"/>
      <w:r>
        <w:t xml:space="preserve"> </w:t>
      </w:r>
      <w:proofErr w:type="spellStart"/>
      <w:r>
        <w:t>nga</w:t>
      </w:r>
      <w:proofErr w:type="spellEnd"/>
      <w:r>
        <w:t xml:space="preserve"> </w:t>
      </w:r>
      <w:proofErr w:type="spellStart"/>
      <w:r>
        <w:t>fermerët</w:t>
      </w:r>
      <w:proofErr w:type="spellEnd"/>
      <w:r>
        <w:t xml:space="preserve"> </w:t>
      </w:r>
      <w:proofErr w:type="spellStart"/>
      <w:r>
        <w:t>ose</w:t>
      </w:r>
      <w:proofErr w:type="spellEnd"/>
      <w:r>
        <w:t xml:space="preserve"> </w:t>
      </w:r>
      <w:proofErr w:type="spellStart"/>
      <w:r>
        <w:t>peshkatarët</w:t>
      </w:r>
      <w:proofErr w:type="spellEnd"/>
      <w:r>
        <w:t xml:space="preserve"> </w:t>
      </w:r>
      <w:proofErr w:type="spellStart"/>
      <w:r>
        <w:t>në</w:t>
      </w:r>
      <w:proofErr w:type="spellEnd"/>
      <w:r>
        <w:t xml:space="preserve"> </w:t>
      </w:r>
      <w:proofErr w:type="spellStart"/>
      <w:r>
        <w:t>restorante</w:t>
      </w:r>
      <w:proofErr w:type="spellEnd"/>
      <w:r>
        <w:t xml:space="preserve">, </w:t>
      </w:r>
      <w:proofErr w:type="spellStart"/>
      <w:r>
        <w:t>ose</w:t>
      </w:r>
      <w:proofErr w:type="spellEnd"/>
      <w:r>
        <w:t xml:space="preserve"> </w:t>
      </w:r>
      <w:proofErr w:type="spellStart"/>
      <w:r>
        <w:t>përmirësimin</w:t>
      </w:r>
      <w:proofErr w:type="spellEnd"/>
      <w:r>
        <w:t xml:space="preserve"> e </w:t>
      </w:r>
      <w:proofErr w:type="spellStart"/>
      <w:r>
        <w:t>lidhjes</w:t>
      </w:r>
      <w:proofErr w:type="spellEnd"/>
      <w:r>
        <w:t xml:space="preserve"> midis </w:t>
      </w:r>
      <w:proofErr w:type="spellStart"/>
      <w:r>
        <w:t>porteve</w:t>
      </w:r>
      <w:proofErr w:type="spellEnd"/>
      <w:r>
        <w:t xml:space="preserve"> </w:t>
      </w:r>
      <w:proofErr w:type="spellStart"/>
      <w:r>
        <w:t>dhe</w:t>
      </w:r>
      <w:proofErr w:type="spellEnd"/>
      <w:r>
        <w:t xml:space="preserve"> </w:t>
      </w:r>
      <w:proofErr w:type="spellStart"/>
      <w:r>
        <w:t>vendeve</w:t>
      </w:r>
      <w:proofErr w:type="spellEnd"/>
      <w:r>
        <w:t xml:space="preserve"> </w:t>
      </w:r>
      <w:proofErr w:type="spellStart"/>
      <w:r>
        <w:t>turistike</w:t>
      </w:r>
      <w:proofErr w:type="spellEnd"/>
      <w:r>
        <w:t xml:space="preserve">; </w:t>
      </w:r>
      <w:proofErr w:type="spellStart"/>
      <w:r>
        <w:t>përputhja</w:t>
      </w:r>
      <w:proofErr w:type="spellEnd"/>
      <w:r>
        <w:t xml:space="preserve"> me </w:t>
      </w:r>
      <w:proofErr w:type="spellStart"/>
      <w:r>
        <w:t>kërkesën</w:t>
      </w:r>
      <w:proofErr w:type="spellEnd"/>
      <w:r>
        <w:t xml:space="preserve"> </w:t>
      </w:r>
      <w:proofErr w:type="spellStart"/>
      <w:r>
        <w:t>turistike</w:t>
      </w:r>
      <w:proofErr w:type="spellEnd"/>
      <w:r>
        <w:t xml:space="preserve"> </w:t>
      </w:r>
      <w:proofErr w:type="spellStart"/>
      <w:r>
        <w:t>dhe</w:t>
      </w:r>
      <w:proofErr w:type="spellEnd"/>
      <w:r>
        <w:t xml:space="preserve"> </w:t>
      </w:r>
      <w:proofErr w:type="spellStart"/>
      <w:r w:rsidR="00147C21">
        <w:t>përqëndrimi</w:t>
      </w:r>
      <w:proofErr w:type="spellEnd"/>
      <w:r>
        <w:t xml:space="preserve"> </w:t>
      </w:r>
      <w:proofErr w:type="spellStart"/>
      <w:r>
        <w:t>i</w:t>
      </w:r>
      <w:proofErr w:type="spellEnd"/>
      <w:r>
        <w:t xml:space="preserve"> </w:t>
      </w:r>
      <w:proofErr w:type="spellStart"/>
      <w:r>
        <w:t>ofertës</w:t>
      </w:r>
      <w:proofErr w:type="spellEnd"/>
      <w:r>
        <w:t xml:space="preserve"> </w:t>
      </w:r>
      <w:proofErr w:type="spellStart"/>
      <w:r w:rsidR="005871DB">
        <w:t>në</w:t>
      </w:r>
      <w:proofErr w:type="spellEnd"/>
      <w:r w:rsidR="005871DB">
        <w:t xml:space="preserve"> </w:t>
      </w:r>
      <w:proofErr w:type="spellStart"/>
      <w:r w:rsidR="005871DB">
        <w:t>drejtim</w:t>
      </w:r>
      <w:proofErr w:type="spellEnd"/>
      <w:r w:rsidR="005871DB">
        <w:t xml:space="preserve"> </w:t>
      </w:r>
      <w:proofErr w:type="spellStart"/>
      <w:r w:rsidR="005871DB">
        <w:t>të</w:t>
      </w:r>
      <w:proofErr w:type="spellEnd"/>
      <w:r w:rsidR="005871DB">
        <w:t xml:space="preserve"> </w:t>
      </w:r>
      <w:proofErr w:type="spellStart"/>
      <w:r w:rsidR="005871DB">
        <w:t>promocionit</w:t>
      </w:r>
      <w:proofErr w:type="spellEnd"/>
      <w:r w:rsidR="005871DB">
        <w:t xml:space="preserve"> </w:t>
      </w:r>
      <w:proofErr w:type="spellStart"/>
      <w:r w:rsidR="005871DB">
        <w:t>të</w:t>
      </w:r>
      <w:proofErr w:type="spellEnd"/>
      <w:r w:rsidR="005871DB">
        <w:t xml:space="preserve"> </w:t>
      </w:r>
      <w:proofErr w:type="spellStart"/>
      <w:r w:rsidR="005871DB">
        <w:t>mjeteve</w:t>
      </w:r>
      <w:proofErr w:type="spellEnd"/>
      <w:r w:rsidR="00147C21">
        <w:t xml:space="preserve"> </w:t>
      </w:r>
      <w:proofErr w:type="spellStart"/>
      <w:r w:rsidR="00147C21">
        <w:t>të</w:t>
      </w:r>
      <w:proofErr w:type="spellEnd"/>
      <w:r w:rsidR="00147C21">
        <w:t xml:space="preserve"> </w:t>
      </w:r>
      <w:proofErr w:type="spellStart"/>
      <w:r w:rsidR="00147C21">
        <w:t>faqeve</w:t>
      </w:r>
      <w:proofErr w:type="spellEnd"/>
      <w:r w:rsidR="00147C21">
        <w:t xml:space="preserve"> </w:t>
      </w:r>
      <w:proofErr w:type="spellStart"/>
      <w:r w:rsidR="00147C21">
        <w:t>të</w:t>
      </w:r>
      <w:proofErr w:type="spellEnd"/>
      <w:r w:rsidR="00147C21">
        <w:t xml:space="preserve"> </w:t>
      </w:r>
      <w:proofErr w:type="spellStart"/>
      <w:r w:rsidR="00147C21">
        <w:t>internetit</w:t>
      </w:r>
      <w:proofErr w:type="spellEnd"/>
      <w:r>
        <w:t xml:space="preserve">, </w:t>
      </w:r>
      <w:proofErr w:type="spellStart"/>
      <w:r>
        <w:t>menaxhimit</w:t>
      </w:r>
      <w:proofErr w:type="spellEnd"/>
      <w:r>
        <w:t xml:space="preserve"> </w:t>
      </w:r>
      <w:proofErr w:type="spellStart"/>
      <w:r>
        <w:t>të</w:t>
      </w:r>
      <w:proofErr w:type="spellEnd"/>
      <w:r>
        <w:t xml:space="preserve"> </w:t>
      </w:r>
      <w:proofErr w:type="spellStart"/>
      <w:r>
        <w:t>klientëve</w:t>
      </w:r>
      <w:proofErr w:type="spellEnd"/>
      <w:r>
        <w:t xml:space="preserve">, </w:t>
      </w:r>
      <w:proofErr w:type="spellStart"/>
      <w:r>
        <w:t>ofertave</w:t>
      </w:r>
      <w:proofErr w:type="spellEnd"/>
      <w:r>
        <w:t xml:space="preserve"> </w:t>
      </w:r>
      <w:proofErr w:type="spellStart"/>
      <w:r>
        <w:t>të</w:t>
      </w:r>
      <w:proofErr w:type="spellEnd"/>
      <w:r>
        <w:t xml:space="preserve"> </w:t>
      </w:r>
      <w:proofErr w:type="spellStart"/>
      <w:r>
        <w:t>integrua</w:t>
      </w:r>
      <w:r w:rsidR="00342FA5">
        <w:t>ra</w:t>
      </w:r>
      <w:proofErr w:type="spellEnd"/>
      <w:r w:rsidR="00342FA5">
        <w:t xml:space="preserve">, </w:t>
      </w:r>
      <w:proofErr w:type="spellStart"/>
      <w:r w:rsidR="00342FA5">
        <w:t>paketave</w:t>
      </w:r>
      <w:proofErr w:type="spellEnd"/>
      <w:r w:rsidR="00342FA5">
        <w:t xml:space="preserve"> </w:t>
      </w:r>
      <w:proofErr w:type="spellStart"/>
      <w:r w:rsidR="00342FA5">
        <w:t>turistike</w:t>
      </w:r>
      <w:proofErr w:type="spellEnd"/>
      <w:r w:rsidR="00342FA5">
        <w:t xml:space="preserve">; </w:t>
      </w:r>
      <w:proofErr w:type="spellStart"/>
      <w:r w:rsidR="00342FA5">
        <w:t>zba</w:t>
      </w:r>
      <w:r>
        <w:t>timi</w:t>
      </w:r>
      <w:proofErr w:type="spellEnd"/>
      <w:r>
        <w:t xml:space="preserve"> </w:t>
      </w:r>
      <w:proofErr w:type="spellStart"/>
      <w:r>
        <w:t>i</w:t>
      </w:r>
      <w:proofErr w:type="spellEnd"/>
      <w:r>
        <w:t xml:space="preserve"> </w:t>
      </w:r>
      <w:proofErr w:type="spellStart"/>
      <w:r>
        <w:t>zgjidhjeve</w:t>
      </w:r>
      <w:proofErr w:type="spellEnd"/>
      <w:r>
        <w:t xml:space="preserve"> </w:t>
      </w:r>
      <w:proofErr w:type="spellStart"/>
      <w:r>
        <w:t>të</w:t>
      </w:r>
      <w:proofErr w:type="spellEnd"/>
      <w:r>
        <w:t xml:space="preserve"> </w:t>
      </w:r>
      <w:proofErr w:type="spellStart"/>
      <w:r>
        <w:t>reja</w:t>
      </w:r>
      <w:proofErr w:type="spellEnd"/>
      <w:r>
        <w:t xml:space="preserve"> </w:t>
      </w:r>
      <w:proofErr w:type="spellStart"/>
      <w:r>
        <w:t>dhe</w:t>
      </w:r>
      <w:proofErr w:type="spellEnd"/>
      <w:r>
        <w:t xml:space="preserve"> </w:t>
      </w:r>
      <w:proofErr w:type="spellStart"/>
      <w:r>
        <w:t>produkteve</w:t>
      </w:r>
      <w:proofErr w:type="spellEnd"/>
      <w:r>
        <w:t xml:space="preserve"> </w:t>
      </w:r>
      <w:proofErr w:type="spellStart"/>
      <w:r>
        <w:t>turistike</w:t>
      </w:r>
      <w:proofErr w:type="spellEnd"/>
      <w:r>
        <w:t xml:space="preserve">, </w:t>
      </w:r>
      <w:proofErr w:type="spellStart"/>
      <w:r>
        <w:t>të</w:t>
      </w:r>
      <w:proofErr w:type="spellEnd"/>
      <w:r>
        <w:t xml:space="preserve"> tilla </w:t>
      </w:r>
      <w:proofErr w:type="spellStart"/>
      <w:r>
        <w:t>si</w:t>
      </w:r>
      <w:proofErr w:type="spellEnd"/>
      <w:r>
        <w:t xml:space="preserve"> </w:t>
      </w:r>
      <w:proofErr w:type="spellStart"/>
      <w:r>
        <w:t>të</w:t>
      </w:r>
      <w:proofErr w:type="spellEnd"/>
      <w:r>
        <w:t xml:space="preserve"> </w:t>
      </w:r>
      <w:proofErr w:type="spellStart"/>
      <w:r>
        <w:t>dhë</w:t>
      </w:r>
      <w:r w:rsidR="00342FA5">
        <w:t>na</w:t>
      </w:r>
      <w:proofErr w:type="spellEnd"/>
      <w:r w:rsidR="00342FA5">
        <w:t xml:space="preserve"> </w:t>
      </w:r>
      <w:proofErr w:type="spellStart"/>
      <w:r w:rsidR="00342FA5">
        <w:t>të</w:t>
      </w:r>
      <w:proofErr w:type="spellEnd"/>
      <w:r w:rsidR="00342FA5">
        <w:t xml:space="preserve"> </w:t>
      </w:r>
      <w:proofErr w:type="spellStart"/>
      <w:r w:rsidR="00342FA5">
        <w:t>mëdha</w:t>
      </w:r>
      <w:proofErr w:type="spellEnd"/>
      <w:r w:rsidR="00342FA5">
        <w:t xml:space="preserve">, </w:t>
      </w:r>
      <w:proofErr w:type="spellStart"/>
      <w:r w:rsidR="00342FA5">
        <w:t>mësimi</w:t>
      </w:r>
      <w:proofErr w:type="spellEnd"/>
      <w:r w:rsidR="00342FA5">
        <w:t xml:space="preserve"> </w:t>
      </w:r>
      <w:proofErr w:type="spellStart"/>
      <w:r w:rsidR="00342FA5">
        <w:t>automatik</w:t>
      </w:r>
      <w:proofErr w:type="spellEnd"/>
      <w:r>
        <w:t xml:space="preserve">, </w:t>
      </w:r>
      <w:proofErr w:type="spellStart"/>
      <w:r>
        <w:t>analitika</w:t>
      </w:r>
      <w:proofErr w:type="spellEnd"/>
      <w:r>
        <w:t xml:space="preserve"> e </w:t>
      </w:r>
      <w:proofErr w:type="spellStart"/>
      <w:r>
        <w:t>biznesi</w:t>
      </w:r>
      <w:r w:rsidR="005871DB">
        <w:t>t</w:t>
      </w:r>
      <w:proofErr w:type="spellEnd"/>
      <w:r w:rsidR="005871DB">
        <w:t xml:space="preserve"> </w:t>
      </w:r>
      <w:proofErr w:type="spellStart"/>
      <w:r w:rsidR="005871DB">
        <w:t>dhe</w:t>
      </w:r>
      <w:proofErr w:type="spellEnd"/>
      <w:r w:rsidR="005871DB">
        <w:t xml:space="preserve"> </w:t>
      </w:r>
      <w:proofErr w:type="spellStart"/>
      <w:r w:rsidR="005871DB">
        <w:t>zgjidhje</w:t>
      </w:r>
      <w:proofErr w:type="spellEnd"/>
      <w:r w:rsidR="005871DB">
        <w:t xml:space="preserve"> </w:t>
      </w:r>
      <w:proofErr w:type="spellStart"/>
      <w:r w:rsidR="005871DB">
        <w:t>të</w:t>
      </w:r>
      <w:proofErr w:type="spellEnd"/>
      <w:r w:rsidR="005871DB">
        <w:t xml:space="preserve"> </w:t>
      </w:r>
      <w:proofErr w:type="spellStart"/>
      <w:r w:rsidR="005871DB">
        <w:t>bazuara</w:t>
      </w:r>
      <w:proofErr w:type="spellEnd"/>
      <w:r w:rsidR="005871DB">
        <w:t xml:space="preserve"> </w:t>
      </w:r>
      <w:proofErr w:type="spellStart"/>
      <w:r w:rsidR="005871DB">
        <w:t>në</w:t>
      </w:r>
      <w:proofErr w:type="spellEnd"/>
      <w:r w:rsidR="005871DB">
        <w:t xml:space="preserve"> Web</w:t>
      </w:r>
      <w:r w:rsidR="00342FA5">
        <w:t xml:space="preserve"> TI</w:t>
      </w:r>
      <w:r>
        <w:t xml:space="preserve"> </w:t>
      </w:r>
      <w:proofErr w:type="spellStart"/>
      <w:r>
        <w:t>për</w:t>
      </w:r>
      <w:proofErr w:type="spellEnd"/>
      <w:r>
        <w:t xml:space="preserve"> </w:t>
      </w:r>
      <w:proofErr w:type="spellStart"/>
      <w:r>
        <w:t>rezervime</w:t>
      </w:r>
      <w:proofErr w:type="spellEnd"/>
      <w:r>
        <w:t xml:space="preserve">, </w:t>
      </w:r>
      <w:proofErr w:type="spellStart"/>
      <w:r>
        <w:t>regjistrime</w:t>
      </w:r>
      <w:proofErr w:type="spellEnd"/>
      <w:r>
        <w:t xml:space="preserve">, </w:t>
      </w:r>
      <w:proofErr w:type="spellStart"/>
      <w:r>
        <w:t>pagesa</w:t>
      </w:r>
      <w:proofErr w:type="spellEnd"/>
      <w:r>
        <w:t xml:space="preserve">, </w:t>
      </w:r>
      <w:proofErr w:type="spellStart"/>
      <w:r>
        <w:t>shërbime</w:t>
      </w:r>
      <w:proofErr w:type="spellEnd"/>
      <w:r>
        <w:t xml:space="preserve"> </w:t>
      </w:r>
      <w:proofErr w:type="spellStart"/>
      <w:r>
        <w:t>shtesë</w:t>
      </w:r>
      <w:proofErr w:type="spellEnd"/>
      <w:r>
        <w:t xml:space="preserve">. </w:t>
      </w:r>
      <w:proofErr w:type="spellStart"/>
      <w:r>
        <w:t>Rezervimet</w:t>
      </w:r>
      <w:proofErr w:type="spellEnd"/>
      <w:r>
        <w:t xml:space="preserve"> </w:t>
      </w:r>
      <w:proofErr w:type="spellStart"/>
      <w:r>
        <w:t>elektronike</w:t>
      </w:r>
      <w:proofErr w:type="spellEnd"/>
      <w:r>
        <w:t xml:space="preserve">, </w:t>
      </w:r>
      <w:proofErr w:type="spellStart"/>
      <w:r>
        <w:t>pagesat</w:t>
      </w:r>
      <w:proofErr w:type="spellEnd"/>
      <w:r>
        <w:t xml:space="preserve">, </w:t>
      </w:r>
      <w:proofErr w:type="spellStart"/>
      <w:r>
        <w:t>referimet</w:t>
      </w:r>
      <w:proofErr w:type="spellEnd"/>
      <w:r>
        <w:t xml:space="preserve"> </w:t>
      </w:r>
      <w:proofErr w:type="spellStart"/>
      <w:r>
        <w:t>në</w:t>
      </w:r>
      <w:proofErr w:type="spellEnd"/>
      <w:r>
        <w:t xml:space="preserve"> </w:t>
      </w:r>
      <w:proofErr w:type="spellStart"/>
      <w:r>
        <w:t>ueb</w:t>
      </w:r>
      <w:proofErr w:type="spellEnd"/>
      <w:r>
        <w:t xml:space="preserve"> </w:t>
      </w:r>
      <w:proofErr w:type="spellStart"/>
      <w:r>
        <w:t>për</w:t>
      </w:r>
      <w:proofErr w:type="spellEnd"/>
      <w:r>
        <w:t xml:space="preserve"> </w:t>
      </w:r>
      <w:proofErr w:type="spellStart"/>
      <w:r>
        <w:t>shembull</w:t>
      </w:r>
      <w:proofErr w:type="spellEnd"/>
      <w:r>
        <w:t xml:space="preserve"> </w:t>
      </w:r>
      <w:proofErr w:type="spellStart"/>
      <w:r>
        <w:t>janë</w:t>
      </w:r>
      <w:proofErr w:type="spellEnd"/>
      <w:r>
        <w:t xml:space="preserve"> </w:t>
      </w:r>
      <w:proofErr w:type="spellStart"/>
      <w:r>
        <w:t>standarde</w:t>
      </w:r>
      <w:proofErr w:type="spellEnd"/>
      <w:r>
        <w:t xml:space="preserve"> </w:t>
      </w:r>
      <w:proofErr w:type="spellStart"/>
      <w:r>
        <w:t>ndërkombëtare</w:t>
      </w:r>
      <w:proofErr w:type="spellEnd"/>
      <w:r>
        <w:t xml:space="preserve"> </w:t>
      </w:r>
      <w:proofErr w:type="spellStart"/>
      <w:r>
        <w:t>që</w:t>
      </w:r>
      <w:proofErr w:type="spellEnd"/>
      <w:r>
        <w:t xml:space="preserve"> </w:t>
      </w:r>
      <w:proofErr w:type="spellStart"/>
      <w:r>
        <w:t>kërkojnë</w:t>
      </w:r>
      <w:proofErr w:type="spellEnd"/>
      <w:r>
        <w:t xml:space="preserve"> </w:t>
      </w:r>
      <w:proofErr w:type="spellStart"/>
      <w:r>
        <w:t>investime</w:t>
      </w:r>
      <w:proofErr w:type="spellEnd"/>
      <w:r>
        <w:t xml:space="preserve"> jo </w:t>
      </w:r>
      <w:proofErr w:type="spellStart"/>
      <w:r>
        <w:t>vetëm</w:t>
      </w:r>
      <w:proofErr w:type="spellEnd"/>
      <w:r>
        <w:t xml:space="preserve"> </w:t>
      </w:r>
      <w:proofErr w:type="spellStart"/>
      <w:r>
        <w:t>në</w:t>
      </w:r>
      <w:proofErr w:type="spellEnd"/>
      <w:r>
        <w:t xml:space="preserve"> </w:t>
      </w:r>
      <w:proofErr w:type="spellStart"/>
      <w:r>
        <w:t>teknologji</w:t>
      </w:r>
      <w:proofErr w:type="spellEnd"/>
      <w:r>
        <w:t xml:space="preserve">, </w:t>
      </w:r>
      <w:proofErr w:type="spellStart"/>
      <w:r>
        <w:t>por</w:t>
      </w:r>
      <w:proofErr w:type="spellEnd"/>
      <w:r>
        <w:t xml:space="preserve"> </w:t>
      </w:r>
      <w:proofErr w:type="spellStart"/>
      <w:r>
        <w:t>edhe</w:t>
      </w:r>
      <w:proofErr w:type="spellEnd"/>
      <w:r>
        <w:t xml:space="preserve"> </w:t>
      </w:r>
      <w:proofErr w:type="spellStart"/>
      <w:r>
        <w:t>në</w:t>
      </w:r>
      <w:proofErr w:type="spellEnd"/>
      <w:r>
        <w:t xml:space="preserve"> </w:t>
      </w:r>
      <w:proofErr w:type="spellStart"/>
      <w:r>
        <w:t>modele</w:t>
      </w:r>
      <w:proofErr w:type="spellEnd"/>
      <w:r>
        <w:t xml:space="preserve"> </w:t>
      </w:r>
      <w:proofErr w:type="spellStart"/>
      <w:r>
        <w:t>biznesi</w:t>
      </w:r>
      <w:proofErr w:type="spellEnd"/>
      <w:r>
        <w:t xml:space="preserve"> </w:t>
      </w:r>
      <w:proofErr w:type="spellStart"/>
      <w:r>
        <w:t>dhe</w:t>
      </w:r>
      <w:proofErr w:type="spellEnd"/>
      <w:r>
        <w:t xml:space="preserve"> </w:t>
      </w:r>
      <w:proofErr w:type="spellStart"/>
      <w:r>
        <w:t>në</w:t>
      </w:r>
      <w:proofErr w:type="spellEnd"/>
      <w:r>
        <w:t xml:space="preserve"> </w:t>
      </w:r>
      <w:proofErr w:type="spellStart"/>
      <w:r>
        <w:t>shërbime</w:t>
      </w:r>
      <w:proofErr w:type="spellEnd"/>
      <w:r>
        <w:t xml:space="preserve"> </w:t>
      </w:r>
      <w:proofErr w:type="spellStart"/>
      <w:r>
        <w:t>të</w:t>
      </w:r>
      <w:proofErr w:type="spellEnd"/>
      <w:r>
        <w:t xml:space="preserve"> </w:t>
      </w:r>
      <w:proofErr w:type="spellStart"/>
      <w:r>
        <w:t>njohurive</w:t>
      </w:r>
      <w:proofErr w:type="spellEnd"/>
      <w:r w:rsidR="00342FA5">
        <w:t xml:space="preserve"> intensive</w:t>
      </w:r>
      <w:r>
        <w:t xml:space="preserve">. </w:t>
      </w:r>
      <w:proofErr w:type="spellStart"/>
      <w:r>
        <w:t>Kjo</w:t>
      </w:r>
      <w:proofErr w:type="spellEnd"/>
      <w:r>
        <w:t xml:space="preserve"> </w:t>
      </w:r>
      <w:proofErr w:type="spellStart"/>
      <w:r>
        <w:t>konsiderohet</w:t>
      </w:r>
      <w:proofErr w:type="spellEnd"/>
      <w:r>
        <w:t xml:space="preserve"> </w:t>
      </w:r>
      <w:proofErr w:type="spellStart"/>
      <w:r>
        <w:t>si</w:t>
      </w:r>
      <w:proofErr w:type="spellEnd"/>
      <w:r>
        <w:t xml:space="preserve"> </w:t>
      </w:r>
      <w:proofErr w:type="spellStart"/>
      <w:r>
        <w:t>një</w:t>
      </w:r>
      <w:proofErr w:type="spellEnd"/>
      <w:r>
        <w:t xml:space="preserve"> </w:t>
      </w:r>
      <w:proofErr w:type="spellStart"/>
      <w:r>
        <w:t>nga</w:t>
      </w:r>
      <w:proofErr w:type="spellEnd"/>
      <w:r>
        <w:t xml:space="preserve"> </w:t>
      </w:r>
      <w:proofErr w:type="spellStart"/>
      <w:r>
        <w:t>sfidat</w:t>
      </w:r>
      <w:proofErr w:type="spellEnd"/>
      <w:r>
        <w:t xml:space="preserve"> e para </w:t>
      </w:r>
      <w:proofErr w:type="spellStart"/>
      <w:r>
        <w:t>që</w:t>
      </w:r>
      <w:proofErr w:type="spellEnd"/>
      <w:r>
        <w:t xml:space="preserve"> </w:t>
      </w:r>
      <w:proofErr w:type="spellStart"/>
      <w:r>
        <w:t>duhet</w:t>
      </w:r>
      <w:proofErr w:type="spellEnd"/>
      <w:r>
        <w:t xml:space="preserve"> </w:t>
      </w:r>
      <w:proofErr w:type="spellStart"/>
      <w:r>
        <w:t>përballur</w:t>
      </w:r>
      <w:proofErr w:type="spellEnd"/>
      <w:r>
        <w:t xml:space="preserve">, </w:t>
      </w:r>
      <w:proofErr w:type="spellStart"/>
      <w:r>
        <w:t>për</w:t>
      </w:r>
      <w:proofErr w:type="spellEnd"/>
      <w:r>
        <w:t xml:space="preserve"> </w:t>
      </w:r>
      <w:proofErr w:type="spellStart"/>
      <w:r>
        <w:t>të</w:t>
      </w:r>
      <w:proofErr w:type="spellEnd"/>
      <w:r>
        <w:t xml:space="preserve"> </w:t>
      </w:r>
      <w:proofErr w:type="spellStart"/>
      <w:r>
        <w:t>zhbllokuar</w:t>
      </w:r>
      <w:proofErr w:type="spellEnd"/>
      <w:r>
        <w:t xml:space="preserve"> </w:t>
      </w:r>
      <w:proofErr w:type="spellStart"/>
      <w:r>
        <w:t>potencialin</w:t>
      </w:r>
      <w:proofErr w:type="spellEnd"/>
      <w:r>
        <w:t xml:space="preserve"> </w:t>
      </w:r>
      <w:proofErr w:type="spellStart"/>
      <w:r>
        <w:t>ekonomik</w:t>
      </w:r>
      <w:proofErr w:type="spellEnd"/>
      <w:r>
        <w:t xml:space="preserve"> </w:t>
      </w:r>
      <w:proofErr w:type="spellStart"/>
      <w:r>
        <w:t>të</w:t>
      </w:r>
      <w:proofErr w:type="spellEnd"/>
      <w:r>
        <w:t xml:space="preserve"> </w:t>
      </w:r>
      <w:proofErr w:type="spellStart"/>
      <w:r>
        <w:t>turizmit</w:t>
      </w:r>
      <w:proofErr w:type="spellEnd"/>
      <w:r>
        <w:t xml:space="preserve"> </w:t>
      </w:r>
      <w:proofErr w:type="spellStart"/>
      <w:r>
        <w:t>ndërkombëtar</w:t>
      </w:r>
      <w:proofErr w:type="spellEnd"/>
      <w:r>
        <w:t>.</w:t>
      </w:r>
    </w:p>
    <w:p w14:paraId="0B3AB350" w14:textId="77777777" w:rsidR="00DA62C7" w:rsidRDefault="00DA62C7">
      <w:pPr>
        <w:pStyle w:val="BodyText"/>
        <w:spacing w:before="5"/>
        <w:rPr>
          <w:sz w:val="16"/>
        </w:rPr>
      </w:pPr>
    </w:p>
    <w:p w14:paraId="65FDBF8E" w14:textId="77777777" w:rsidR="00DA62C7" w:rsidRDefault="00707778">
      <w:pPr>
        <w:pStyle w:val="BodyText"/>
        <w:spacing w:line="266" w:lineRule="auto"/>
        <w:ind w:left="1131" w:right="1135"/>
        <w:jc w:val="both"/>
      </w:pPr>
      <w:r>
        <w:t xml:space="preserve">Si </w:t>
      </w:r>
      <w:proofErr w:type="spellStart"/>
      <w:r>
        <w:t>gjetjet</w:t>
      </w:r>
      <w:proofErr w:type="spellEnd"/>
      <w:r>
        <w:t xml:space="preserve"> </w:t>
      </w:r>
      <w:proofErr w:type="spellStart"/>
      <w:r>
        <w:t>kryesore</w:t>
      </w:r>
      <w:proofErr w:type="spellEnd"/>
      <w:r>
        <w:t xml:space="preserve"> </w:t>
      </w:r>
      <w:proofErr w:type="spellStart"/>
      <w:r>
        <w:t>nga</w:t>
      </w:r>
      <w:proofErr w:type="spellEnd"/>
      <w:r>
        <w:t xml:space="preserve"> </w:t>
      </w:r>
      <w:proofErr w:type="spellStart"/>
      <w:r>
        <w:t>vëzhguesit</w:t>
      </w:r>
      <w:proofErr w:type="spellEnd"/>
      <w:r>
        <w:t xml:space="preserve"> </w:t>
      </w:r>
      <w:proofErr w:type="spellStart"/>
      <w:r>
        <w:t>ndërkombëtarë</w:t>
      </w:r>
      <w:proofErr w:type="spellEnd"/>
      <w:r>
        <w:t xml:space="preserve"> (Banka </w:t>
      </w:r>
      <w:proofErr w:type="spellStart"/>
      <w:r>
        <w:t>Botërore</w:t>
      </w:r>
      <w:proofErr w:type="spellEnd"/>
      <w:r>
        <w:t xml:space="preserve">, 2020) </w:t>
      </w:r>
      <w:proofErr w:type="spellStart"/>
      <w:r>
        <w:t>dhe</w:t>
      </w:r>
      <w:proofErr w:type="spellEnd"/>
      <w:r>
        <w:t xml:space="preserve"> </w:t>
      </w:r>
      <w:proofErr w:type="spellStart"/>
      <w:r>
        <w:t>intervistat</w:t>
      </w:r>
      <w:proofErr w:type="spellEnd"/>
      <w:r>
        <w:t xml:space="preserve"> e </w:t>
      </w:r>
      <w:proofErr w:type="spellStart"/>
      <w:r>
        <w:t>palëve</w:t>
      </w:r>
      <w:proofErr w:type="spellEnd"/>
      <w:r>
        <w:t xml:space="preserve"> </w:t>
      </w:r>
      <w:proofErr w:type="spellStart"/>
      <w:r>
        <w:t>të</w:t>
      </w:r>
      <w:proofErr w:type="spellEnd"/>
      <w:r>
        <w:t xml:space="preserve"> </w:t>
      </w:r>
      <w:proofErr w:type="spellStart"/>
      <w:r>
        <w:t>interesuara</w:t>
      </w:r>
      <w:proofErr w:type="spellEnd"/>
      <w:r>
        <w:t xml:space="preserve">, ka </w:t>
      </w:r>
      <w:proofErr w:type="spellStart"/>
      <w:r>
        <w:t>disa</w:t>
      </w:r>
      <w:proofErr w:type="spellEnd"/>
      <w:r>
        <w:t xml:space="preserve"> </w:t>
      </w:r>
      <w:proofErr w:type="spellStart"/>
      <w:r>
        <w:t>mundësi</w:t>
      </w:r>
      <w:proofErr w:type="spellEnd"/>
      <w:r>
        <w:t xml:space="preserve"> </w:t>
      </w:r>
      <w:proofErr w:type="spellStart"/>
      <w:r>
        <w:t>që</w:t>
      </w:r>
      <w:proofErr w:type="spellEnd"/>
      <w:r>
        <w:t xml:space="preserve"> </w:t>
      </w:r>
      <w:proofErr w:type="spellStart"/>
      <w:r>
        <w:t>mund</w:t>
      </w:r>
      <w:proofErr w:type="spellEnd"/>
      <w:r>
        <w:t xml:space="preserve"> </w:t>
      </w:r>
      <w:proofErr w:type="spellStart"/>
      <w:r>
        <w:t>të</w:t>
      </w:r>
      <w:proofErr w:type="spellEnd"/>
      <w:r>
        <w:t xml:space="preserve"> </w:t>
      </w:r>
      <w:proofErr w:type="spellStart"/>
      <w:r>
        <w:t>hetohen</w:t>
      </w:r>
      <w:proofErr w:type="spellEnd"/>
      <w:r>
        <w:t xml:space="preserve"> </w:t>
      </w:r>
      <w:proofErr w:type="spellStart"/>
      <w:r>
        <w:t>më</w:t>
      </w:r>
      <w:proofErr w:type="spellEnd"/>
      <w:r>
        <w:t xml:space="preserve"> </w:t>
      </w:r>
      <w:proofErr w:type="spellStart"/>
      <w:r>
        <w:t>tej</w:t>
      </w:r>
      <w:proofErr w:type="spellEnd"/>
      <w:r>
        <w:t xml:space="preserve"> </w:t>
      </w:r>
      <w:proofErr w:type="spellStart"/>
      <w:r>
        <w:t>në</w:t>
      </w:r>
      <w:proofErr w:type="spellEnd"/>
      <w:r>
        <w:t xml:space="preserve"> </w:t>
      </w:r>
      <w:proofErr w:type="spellStart"/>
      <w:r>
        <w:t>bazë</w:t>
      </w:r>
      <w:proofErr w:type="spellEnd"/>
      <w:r>
        <w:t xml:space="preserve"> </w:t>
      </w:r>
      <w:proofErr w:type="spellStart"/>
      <w:r>
        <w:t>të</w:t>
      </w:r>
      <w:proofErr w:type="spellEnd"/>
      <w:r>
        <w:t xml:space="preserve"> </w:t>
      </w:r>
      <w:proofErr w:type="spellStart"/>
      <w:r>
        <w:t>zinxhirëve</w:t>
      </w:r>
      <w:proofErr w:type="spellEnd"/>
      <w:r>
        <w:t xml:space="preserve"> </w:t>
      </w:r>
      <w:proofErr w:type="spellStart"/>
      <w:r>
        <w:t>të</w:t>
      </w:r>
      <w:proofErr w:type="spellEnd"/>
      <w:r>
        <w:t xml:space="preserve"> </w:t>
      </w:r>
      <w:proofErr w:type="spellStart"/>
      <w:r>
        <w:t>integruar</w:t>
      </w:r>
      <w:proofErr w:type="spellEnd"/>
      <w:r>
        <w:t xml:space="preserve"> </w:t>
      </w:r>
      <w:proofErr w:type="spellStart"/>
      <w:r>
        <w:t>të</w:t>
      </w:r>
      <w:proofErr w:type="spellEnd"/>
      <w:r>
        <w:t xml:space="preserve"> </w:t>
      </w:r>
      <w:proofErr w:type="spellStart"/>
      <w:r>
        <w:t>vlerës</w:t>
      </w:r>
      <w:proofErr w:type="spellEnd"/>
      <w:r>
        <w:t>:</w:t>
      </w:r>
    </w:p>
    <w:p w14:paraId="52AA8CF7" w14:textId="77777777" w:rsidR="00DA62C7" w:rsidRDefault="00DA62C7">
      <w:pPr>
        <w:pStyle w:val="BodyText"/>
        <w:spacing w:before="9"/>
        <w:rPr>
          <w:sz w:val="16"/>
        </w:rPr>
      </w:pPr>
    </w:p>
    <w:p w14:paraId="73EECC86" w14:textId="77777777" w:rsidR="00DA62C7" w:rsidRDefault="00707778">
      <w:pPr>
        <w:pStyle w:val="ListParagraph"/>
        <w:numPr>
          <w:ilvl w:val="0"/>
          <w:numId w:val="52"/>
        </w:numPr>
        <w:tabs>
          <w:tab w:val="left" w:pos="1852"/>
        </w:tabs>
        <w:spacing w:before="0" w:line="266" w:lineRule="auto"/>
        <w:ind w:right="1135"/>
        <w:jc w:val="both"/>
        <w:rPr>
          <w:sz w:val="20"/>
        </w:rPr>
      </w:pPr>
      <w:proofErr w:type="spellStart"/>
      <w:r>
        <w:rPr>
          <w:sz w:val="20"/>
        </w:rPr>
        <w:t>ekonomia</w:t>
      </w:r>
      <w:proofErr w:type="spellEnd"/>
      <w:r>
        <w:rPr>
          <w:sz w:val="20"/>
        </w:rPr>
        <w:t xml:space="preserve"> </w:t>
      </w:r>
      <w:proofErr w:type="spellStart"/>
      <w:r>
        <w:rPr>
          <w:sz w:val="20"/>
        </w:rPr>
        <w:t>bl</w:t>
      </w:r>
      <w:r w:rsidR="00342FA5">
        <w:rPr>
          <w:sz w:val="20"/>
        </w:rPr>
        <w:t>u</w:t>
      </w:r>
      <w:proofErr w:type="spellEnd"/>
      <w:r w:rsidR="00342FA5">
        <w:rPr>
          <w:sz w:val="20"/>
        </w:rPr>
        <w:t xml:space="preserve"> </w:t>
      </w:r>
      <w:proofErr w:type="spellStart"/>
      <w:r w:rsidR="00342FA5">
        <w:rPr>
          <w:sz w:val="20"/>
        </w:rPr>
        <w:t>dhe</w:t>
      </w:r>
      <w:proofErr w:type="spellEnd"/>
      <w:r w:rsidR="00342FA5">
        <w:rPr>
          <w:sz w:val="20"/>
        </w:rPr>
        <w:t xml:space="preserve"> </w:t>
      </w:r>
      <w:proofErr w:type="spellStart"/>
      <w:r w:rsidR="00342FA5">
        <w:rPr>
          <w:sz w:val="20"/>
        </w:rPr>
        <w:t>turizmi</w:t>
      </w:r>
      <w:proofErr w:type="spellEnd"/>
      <w:r w:rsidR="00342FA5">
        <w:rPr>
          <w:sz w:val="20"/>
        </w:rPr>
        <w:t xml:space="preserve"> </w:t>
      </w:r>
      <w:proofErr w:type="spellStart"/>
      <w:r w:rsidR="00342FA5">
        <w:rPr>
          <w:sz w:val="20"/>
        </w:rPr>
        <w:t>detar</w:t>
      </w:r>
      <w:proofErr w:type="spellEnd"/>
      <w:r w:rsidR="00342FA5">
        <w:rPr>
          <w:sz w:val="20"/>
        </w:rPr>
        <w:t xml:space="preserve">, </w:t>
      </w:r>
      <w:proofErr w:type="spellStart"/>
      <w:r w:rsidR="00342FA5">
        <w:rPr>
          <w:sz w:val="20"/>
        </w:rPr>
        <w:t>i</w:t>
      </w:r>
      <w:proofErr w:type="spellEnd"/>
      <w:r w:rsidR="00342FA5">
        <w:rPr>
          <w:sz w:val="20"/>
        </w:rPr>
        <w:t xml:space="preserve"> </w:t>
      </w:r>
      <w:proofErr w:type="spellStart"/>
      <w:r w:rsidR="00342FA5">
        <w:rPr>
          <w:sz w:val="20"/>
        </w:rPr>
        <w:t>ndërthurur</w:t>
      </w:r>
      <w:proofErr w:type="spellEnd"/>
      <w:r>
        <w:rPr>
          <w:sz w:val="20"/>
        </w:rPr>
        <w:t xml:space="preserve"> me </w:t>
      </w:r>
      <w:proofErr w:type="spellStart"/>
      <w:r>
        <w:rPr>
          <w:sz w:val="20"/>
        </w:rPr>
        <w:t>industrinë</w:t>
      </w:r>
      <w:proofErr w:type="spellEnd"/>
      <w:r>
        <w:rPr>
          <w:sz w:val="20"/>
        </w:rPr>
        <w:t xml:space="preserve"> </w:t>
      </w:r>
      <w:proofErr w:type="spellStart"/>
      <w:r>
        <w:rPr>
          <w:sz w:val="20"/>
        </w:rPr>
        <w:t>logjistike</w:t>
      </w:r>
      <w:proofErr w:type="spellEnd"/>
      <w:r>
        <w:rPr>
          <w:sz w:val="20"/>
        </w:rPr>
        <w:t xml:space="preserve"> (</w:t>
      </w:r>
      <w:proofErr w:type="spellStart"/>
      <w:r>
        <w:rPr>
          <w:sz w:val="20"/>
        </w:rPr>
        <w:t>porte</w:t>
      </w:r>
      <w:proofErr w:type="spellEnd"/>
      <w:r>
        <w:rPr>
          <w:sz w:val="20"/>
        </w:rPr>
        <w:t xml:space="preserve">, </w:t>
      </w:r>
      <w:proofErr w:type="spellStart"/>
      <w:r>
        <w:rPr>
          <w:sz w:val="20"/>
        </w:rPr>
        <w:t>porte</w:t>
      </w:r>
      <w:proofErr w:type="spellEnd"/>
      <w:r>
        <w:rPr>
          <w:sz w:val="20"/>
        </w:rPr>
        <w:t xml:space="preserve"> </w:t>
      </w:r>
      <w:proofErr w:type="spellStart"/>
      <w:r>
        <w:rPr>
          <w:sz w:val="20"/>
        </w:rPr>
        <w:t>detare</w:t>
      </w:r>
      <w:proofErr w:type="spellEnd"/>
      <w:r>
        <w:rPr>
          <w:sz w:val="20"/>
        </w:rPr>
        <w:t>,</w:t>
      </w:r>
      <w:r w:rsidR="00193940">
        <w:rPr>
          <w:sz w:val="20"/>
        </w:rPr>
        <w:t xml:space="preserve"> </w:t>
      </w:r>
      <w:proofErr w:type="spellStart"/>
      <w:r w:rsidR="00193940">
        <w:rPr>
          <w:sz w:val="20"/>
        </w:rPr>
        <w:t>ujore</w:t>
      </w:r>
      <w:proofErr w:type="spellEnd"/>
      <w:r>
        <w:rPr>
          <w:sz w:val="20"/>
        </w:rPr>
        <w:t xml:space="preserve">) </w:t>
      </w:r>
      <w:proofErr w:type="spellStart"/>
      <w:r>
        <w:rPr>
          <w:sz w:val="20"/>
        </w:rPr>
        <w:t>për</w:t>
      </w:r>
      <w:proofErr w:type="spellEnd"/>
      <w:r>
        <w:rPr>
          <w:sz w:val="20"/>
        </w:rPr>
        <w:t xml:space="preserve"> </w:t>
      </w:r>
      <w:proofErr w:type="spellStart"/>
      <w:r>
        <w:rPr>
          <w:sz w:val="20"/>
        </w:rPr>
        <w:t>të</w:t>
      </w:r>
      <w:proofErr w:type="spellEnd"/>
      <w:r>
        <w:rPr>
          <w:sz w:val="20"/>
        </w:rPr>
        <w:t xml:space="preserve"> </w:t>
      </w:r>
      <w:proofErr w:type="spellStart"/>
      <w:r>
        <w:rPr>
          <w:sz w:val="20"/>
        </w:rPr>
        <w:t>përmirësuar</w:t>
      </w:r>
      <w:proofErr w:type="spellEnd"/>
      <w:r>
        <w:rPr>
          <w:sz w:val="20"/>
        </w:rPr>
        <w:t xml:space="preserve"> </w:t>
      </w:r>
      <w:proofErr w:type="spellStart"/>
      <w:r>
        <w:rPr>
          <w:sz w:val="20"/>
        </w:rPr>
        <w:t>vendet</w:t>
      </w:r>
      <w:proofErr w:type="spellEnd"/>
      <w:r>
        <w:rPr>
          <w:sz w:val="20"/>
        </w:rPr>
        <w:t xml:space="preserve"> </w:t>
      </w:r>
      <w:proofErr w:type="spellStart"/>
      <w:r>
        <w:rPr>
          <w:sz w:val="20"/>
        </w:rPr>
        <w:t>turistike</w:t>
      </w:r>
      <w:proofErr w:type="spellEnd"/>
      <w:r>
        <w:rPr>
          <w:sz w:val="20"/>
        </w:rPr>
        <w:t xml:space="preserve"> (</w:t>
      </w:r>
      <w:proofErr w:type="spellStart"/>
      <w:r>
        <w:rPr>
          <w:sz w:val="20"/>
        </w:rPr>
        <w:t>natyrore</w:t>
      </w:r>
      <w:proofErr w:type="spellEnd"/>
      <w:r>
        <w:rPr>
          <w:sz w:val="20"/>
        </w:rPr>
        <w:t xml:space="preserve">, </w:t>
      </w:r>
      <w:proofErr w:type="spellStart"/>
      <w:r>
        <w:rPr>
          <w:sz w:val="20"/>
        </w:rPr>
        <w:t>historike</w:t>
      </w:r>
      <w:proofErr w:type="spellEnd"/>
      <w:r>
        <w:rPr>
          <w:sz w:val="20"/>
        </w:rPr>
        <w:t xml:space="preserve"> </w:t>
      </w:r>
      <w:proofErr w:type="spellStart"/>
      <w:r>
        <w:rPr>
          <w:sz w:val="20"/>
        </w:rPr>
        <w:t>dhe</w:t>
      </w:r>
      <w:proofErr w:type="spellEnd"/>
      <w:r>
        <w:rPr>
          <w:sz w:val="20"/>
        </w:rPr>
        <w:t xml:space="preserve"> </w:t>
      </w:r>
      <w:proofErr w:type="spellStart"/>
      <w:r>
        <w:rPr>
          <w:sz w:val="20"/>
        </w:rPr>
        <w:t>kulturore</w:t>
      </w:r>
      <w:proofErr w:type="spellEnd"/>
      <w:r>
        <w:rPr>
          <w:sz w:val="20"/>
        </w:rPr>
        <w:t xml:space="preserve">) </w:t>
      </w:r>
      <w:proofErr w:type="spellStart"/>
      <w:r>
        <w:rPr>
          <w:sz w:val="20"/>
        </w:rPr>
        <w:t>në</w:t>
      </w:r>
      <w:proofErr w:type="spellEnd"/>
      <w:r>
        <w:rPr>
          <w:sz w:val="20"/>
        </w:rPr>
        <w:t xml:space="preserve"> </w:t>
      </w:r>
      <w:proofErr w:type="spellStart"/>
      <w:r>
        <w:rPr>
          <w:sz w:val="20"/>
        </w:rPr>
        <w:t>zonat</w:t>
      </w:r>
      <w:proofErr w:type="spellEnd"/>
      <w:r>
        <w:rPr>
          <w:sz w:val="20"/>
        </w:rPr>
        <w:t xml:space="preserve"> e </w:t>
      </w:r>
      <w:proofErr w:type="spellStart"/>
      <w:r>
        <w:rPr>
          <w:sz w:val="20"/>
        </w:rPr>
        <w:t>brendshme</w:t>
      </w:r>
      <w:proofErr w:type="spellEnd"/>
      <w:r>
        <w:rPr>
          <w:sz w:val="20"/>
        </w:rPr>
        <w:t xml:space="preserve"> </w:t>
      </w:r>
      <w:proofErr w:type="spellStart"/>
      <w:r>
        <w:rPr>
          <w:sz w:val="20"/>
        </w:rPr>
        <w:t>të</w:t>
      </w:r>
      <w:proofErr w:type="spellEnd"/>
      <w:r>
        <w:rPr>
          <w:sz w:val="20"/>
        </w:rPr>
        <w:t xml:space="preserve"> </w:t>
      </w:r>
      <w:proofErr w:type="spellStart"/>
      <w:r>
        <w:rPr>
          <w:sz w:val="20"/>
        </w:rPr>
        <w:t>vendit</w:t>
      </w:r>
      <w:proofErr w:type="spellEnd"/>
    </w:p>
    <w:p w14:paraId="2B2926FE" w14:textId="77777777" w:rsidR="00DA62C7" w:rsidRDefault="00707778">
      <w:pPr>
        <w:pStyle w:val="ListParagraph"/>
        <w:numPr>
          <w:ilvl w:val="0"/>
          <w:numId w:val="52"/>
        </w:numPr>
        <w:tabs>
          <w:tab w:val="left" w:pos="1851"/>
          <w:tab w:val="left" w:pos="1852"/>
        </w:tabs>
        <w:spacing w:before="6"/>
        <w:rPr>
          <w:sz w:val="20"/>
        </w:rPr>
      </w:pPr>
      <w:proofErr w:type="spellStart"/>
      <w:r>
        <w:rPr>
          <w:sz w:val="20"/>
        </w:rPr>
        <w:t>agroturizmi</w:t>
      </w:r>
      <w:proofErr w:type="spellEnd"/>
      <w:r>
        <w:rPr>
          <w:sz w:val="20"/>
        </w:rPr>
        <w:t xml:space="preserve"> </w:t>
      </w:r>
      <w:proofErr w:type="spellStart"/>
      <w:r>
        <w:rPr>
          <w:sz w:val="20"/>
        </w:rPr>
        <w:t>i</w:t>
      </w:r>
      <w:proofErr w:type="spellEnd"/>
      <w:r>
        <w:rPr>
          <w:sz w:val="20"/>
        </w:rPr>
        <w:t xml:space="preserve"> </w:t>
      </w:r>
      <w:proofErr w:type="spellStart"/>
      <w:r>
        <w:rPr>
          <w:sz w:val="20"/>
        </w:rPr>
        <w:t>lidhur</w:t>
      </w:r>
      <w:proofErr w:type="spellEnd"/>
      <w:r>
        <w:rPr>
          <w:sz w:val="20"/>
        </w:rPr>
        <w:t xml:space="preserve"> me </w:t>
      </w:r>
      <w:proofErr w:type="spellStart"/>
      <w:r>
        <w:rPr>
          <w:sz w:val="20"/>
        </w:rPr>
        <w:t>sektorin</w:t>
      </w:r>
      <w:proofErr w:type="spellEnd"/>
      <w:r>
        <w:rPr>
          <w:sz w:val="20"/>
        </w:rPr>
        <w:t xml:space="preserve"> </w:t>
      </w:r>
      <w:proofErr w:type="spellStart"/>
      <w:r>
        <w:rPr>
          <w:sz w:val="20"/>
        </w:rPr>
        <w:t>bujqësor</w:t>
      </w:r>
      <w:proofErr w:type="spellEnd"/>
    </w:p>
    <w:p w14:paraId="64C9B0EB" w14:textId="77777777" w:rsidR="00DA62C7" w:rsidRDefault="00707778">
      <w:pPr>
        <w:pStyle w:val="ListParagraph"/>
        <w:numPr>
          <w:ilvl w:val="0"/>
          <w:numId w:val="52"/>
        </w:numPr>
        <w:tabs>
          <w:tab w:val="left" w:pos="1852"/>
        </w:tabs>
        <w:spacing w:before="32" w:line="268" w:lineRule="auto"/>
        <w:ind w:right="1137"/>
        <w:jc w:val="both"/>
        <w:rPr>
          <w:sz w:val="20"/>
        </w:rPr>
      </w:pPr>
      <w:proofErr w:type="spellStart"/>
      <w:r>
        <w:rPr>
          <w:sz w:val="20"/>
        </w:rPr>
        <w:t>turizmi</w:t>
      </w:r>
      <w:proofErr w:type="spellEnd"/>
      <w:r>
        <w:rPr>
          <w:sz w:val="20"/>
        </w:rPr>
        <w:t xml:space="preserve"> </w:t>
      </w:r>
      <w:proofErr w:type="spellStart"/>
      <w:r>
        <w:rPr>
          <w:sz w:val="20"/>
        </w:rPr>
        <w:t>i</w:t>
      </w:r>
      <w:proofErr w:type="spellEnd"/>
      <w:r>
        <w:rPr>
          <w:sz w:val="20"/>
        </w:rPr>
        <w:t xml:space="preserve"> </w:t>
      </w:r>
      <w:proofErr w:type="spellStart"/>
      <w:r>
        <w:rPr>
          <w:sz w:val="20"/>
        </w:rPr>
        <w:t>mirëqenies</w:t>
      </w:r>
      <w:proofErr w:type="spellEnd"/>
      <w:r>
        <w:rPr>
          <w:sz w:val="20"/>
        </w:rPr>
        <w:t xml:space="preserve">, duke </w:t>
      </w:r>
      <w:proofErr w:type="spellStart"/>
      <w:r>
        <w:rPr>
          <w:sz w:val="20"/>
        </w:rPr>
        <w:t>filluar</w:t>
      </w:r>
      <w:proofErr w:type="spellEnd"/>
      <w:r>
        <w:rPr>
          <w:sz w:val="20"/>
        </w:rPr>
        <w:t xml:space="preserve"> </w:t>
      </w:r>
      <w:proofErr w:type="spellStart"/>
      <w:r>
        <w:rPr>
          <w:sz w:val="20"/>
        </w:rPr>
        <w:t>nga</w:t>
      </w:r>
      <w:proofErr w:type="spellEnd"/>
      <w:r>
        <w:rPr>
          <w:sz w:val="20"/>
        </w:rPr>
        <w:t xml:space="preserve"> </w:t>
      </w:r>
      <w:proofErr w:type="spellStart"/>
      <w:r>
        <w:rPr>
          <w:sz w:val="20"/>
        </w:rPr>
        <w:t>një</w:t>
      </w:r>
      <w:proofErr w:type="spellEnd"/>
      <w:r>
        <w:rPr>
          <w:sz w:val="20"/>
        </w:rPr>
        <w:t xml:space="preserve"> </w:t>
      </w:r>
      <w:proofErr w:type="spellStart"/>
      <w:r>
        <w:rPr>
          <w:sz w:val="20"/>
        </w:rPr>
        <w:t>turizëm</w:t>
      </w:r>
      <w:proofErr w:type="spellEnd"/>
      <w:r>
        <w:rPr>
          <w:sz w:val="20"/>
        </w:rPr>
        <w:t xml:space="preserve"> </w:t>
      </w:r>
      <w:proofErr w:type="spellStart"/>
      <w:r>
        <w:rPr>
          <w:sz w:val="20"/>
        </w:rPr>
        <w:t>dentar</w:t>
      </w:r>
      <w:proofErr w:type="spellEnd"/>
      <w:r>
        <w:rPr>
          <w:sz w:val="20"/>
        </w:rPr>
        <w:t xml:space="preserve"> </w:t>
      </w:r>
      <w:proofErr w:type="spellStart"/>
      <w:r>
        <w:rPr>
          <w:sz w:val="20"/>
        </w:rPr>
        <w:t>i</w:t>
      </w:r>
      <w:proofErr w:type="spellEnd"/>
      <w:r>
        <w:rPr>
          <w:sz w:val="20"/>
        </w:rPr>
        <w:t xml:space="preserve"> </w:t>
      </w:r>
      <w:proofErr w:type="spellStart"/>
      <w:r>
        <w:rPr>
          <w:sz w:val="20"/>
        </w:rPr>
        <w:t>rrënjosur</w:t>
      </w:r>
      <w:proofErr w:type="spellEnd"/>
      <w:r>
        <w:rPr>
          <w:sz w:val="20"/>
        </w:rPr>
        <w:t xml:space="preserve"> </w:t>
      </w:r>
      <w:proofErr w:type="spellStart"/>
      <w:r>
        <w:rPr>
          <w:sz w:val="20"/>
        </w:rPr>
        <w:t>mirë</w:t>
      </w:r>
      <w:proofErr w:type="spellEnd"/>
      <w:r>
        <w:rPr>
          <w:sz w:val="20"/>
        </w:rPr>
        <w:t xml:space="preserve"> </w:t>
      </w:r>
      <w:proofErr w:type="spellStart"/>
      <w:r>
        <w:rPr>
          <w:sz w:val="20"/>
        </w:rPr>
        <w:t>dhe</w:t>
      </w:r>
      <w:proofErr w:type="spellEnd"/>
      <w:r>
        <w:rPr>
          <w:sz w:val="20"/>
        </w:rPr>
        <w:t xml:space="preserve"> duke </w:t>
      </w:r>
      <w:proofErr w:type="spellStart"/>
      <w:r>
        <w:rPr>
          <w:sz w:val="20"/>
        </w:rPr>
        <w:t>zgjeruar</w:t>
      </w:r>
      <w:proofErr w:type="spellEnd"/>
      <w:r>
        <w:rPr>
          <w:sz w:val="20"/>
        </w:rPr>
        <w:t xml:space="preserve"> </w:t>
      </w:r>
      <w:proofErr w:type="spellStart"/>
      <w:r>
        <w:rPr>
          <w:sz w:val="20"/>
        </w:rPr>
        <w:t>ofertën</w:t>
      </w:r>
      <w:proofErr w:type="spellEnd"/>
      <w:r>
        <w:rPr>
          <w:sz w:val="20"/>
        </w:rPr>
        <w:t xml:space="preserve"> e </w:t>
      </w:r>
      <w:proofErr w:type="spellStart"/>
      <w:r>
        <w:rPr>
          <w:sz w:val="20"/>
        </w:rPr>
        <w:t>mirëq</w:t>
      </w:r>
      <w:r w:rsidR="00193940">
        <w:rPr>
          <w:sz w:val="20"/>
        </w:rPr>
        <w:t>enies</w:t>
      </w:r>
      <w:proofErr w:type="spellEnd"/>
      <w:r w:rsidR="00193940">
        <w:rPr>
          <w:sz w:val="20"/>
        </w:rPr>
        <w:t xml:space="preserve"> </w:t>
      </w:r>
      <w:proofErr w:type="spellStart"/>
      <w:r w:rsidR="00193940">
        <w:rPr>
          <w:sz w:val="20"/>
        </w:rPr>
        <w:t>në</w:t>
      </w:r>
      <w:proofErr w:type="spellEnd"/>
      <w:r w:rsidR="00193940">
        <w:rPr>
          <w:sz w:val="20"/>
        </w:rPr>
        <w:t xml:space="preserve"> </w:t>
      </w:r>
      <w:proofErr w:type="spellStart"/>
      <w:r w:rsidR="00193940">
        <w:rPr>
          <w:sz w:val="20"/>
        </w:rPr>
        <w:t>industrinë</w:t>
      </w:r>
      <w:proofErr w:type="spellEnd"/>
      <w:r w:rsidR="00193940">
        <w:rPr>
          <w:sz w:val="20"/>
        </w:rPr>
        <w:t xml:space="preserve"> e </w:t>
      </w:r>
      <w:proofErr w:type="spellStart"/>
      <w:r w:rsidR="00193940">
        <w:rPr>
          <w:sz w:val="20"/>
        </w:rPr>
        <w:t>mirëqenies</w:t>
      </w:r>
      <w:proofErr w:type="spellEnd"/>
      <w:r w:rsidR="00193940">
        <w:rPr>
          <w:sz w:val="20"/>
        </w:rPr>
        <w:t xml:space="preserve">, </w:t>
      </w:r>
      <w:proofErr w:type="spellStart"/>
      <w:r w:rsidR="00193940">
        <w:rPr>
          <w:sz w:val="20"/>
        </w:rPr>
        <w:t>kuzhin</w:t>
      </w:r>
      <w:r>
        <w:rPr>
          <w:sz w:val="20"/>
        </w:rPr>
        <w:t>ë</w:t>
      </w:r>
      <w:r w:rsidR="00193940">
        <w:rPr>
          <w:sz w:val="20"/>
        </w:rPr>
        <w:t>s</w:t>
      </w:r>
      <w:proofErr w:type="spellEnd"/>
      <w:r>
        <w:rPr>
          <w:sz w:val="20"/>
        </w:rPr>
        <w:t xml:space="preserve"> </w:t>
      </w:r>
      <w:proofErr w:type="spellStart"/>
      <w:r>
        <w:rPr>
          <w:sz w:val="20"/>
        </w:rPr>
        <w:t>së</w:t>
      </w:r>
      <w:proofErr w:type="spellEnd"/>
      <w:r>
        <w:rPr>
          <w:sz w:val="20"/>
        </w:rPr>
        <w:t xml:space="preserve"> </w:t>
      </w:r>
      <w:proofErr w:type="spellStart"/>
      <w:r>
        <w:rPr>
          <w:sz w:val="20"/>
        </w:rPr>
        <w:t>shëndetshme</w:t>
      </w:r>
      <w:proofErr w:type="spellEnd"/>
      <w:r>
        <w:rPr>
          <w:sz w:val="20"/>
        </w:rPr>
        <w:t>;</w:t>
      </w:r>
    </w:p>
    <w:p w14:paraId="28950EA0" w14:textId="77777777" w:rsidR="00DA62C7" w:rsidRDefault="00707778">
      <w:pPr>
        <w:pStyle w:val="ListParagraph"/>
        <w:numPr>
          <w:ilvl w:val="0"/>
          <w:numId w:val="52"/>
        </w:numPr>
        <w:tabs>
          <w:tab w:val="left" w:pos="1852"/>
        </w:tabs>
        <w:spacing w:before="2" w:line="266" w:lineRule="auto"/>
        <w:ind w:right="1135"/>
        <w:jc w:val="both"/>
        <w:rPr>
          <w:sz w:val="20"/>
        </w:rPr>
      </w:pPr>
      <w:proofErr w:type="spellStart"/>
      <w:r>
        <w:rPr>
          <w:sz w:val="20"/>
        </w:rPr>
        <w:t>turizmin</w:t>
      </w:r>
      <w:proofErr w:type="spellEnd"/>
      <w:r>
        <w:rPr>
          <w:sz w:val="20"/>
        </w:rPr>
        <w:t xml:space="preserve"> e </w:t>
      </w:r>
      <w:proofErr w:type="spellStart"/>
      <w:r>
        <w:rPr>
          <w:sz w:val="20"/>
        </w:rPr>
        <w:t>biznesit</w:t>
      </w:r>
      <w:proofErr w:type="spellEnd"/>
      <w:r>
        <w:rPr>
          <w:sz w:val="20"/>
        </w:rPr>
        <w:t xml:space="preserve">. </w:t>
      </w:r>
      <w:proofErr w:type="spellStart"/>
      <w:r>
        <w:rPr>
          <w:sz w:val="20"/>
        </w:rPr>
        <w:t>Një</w:t>
      </w:r>
      <w:proofErr w:type="spellEnd"/>
      <w:r>
        <w:rPr>
          <w:sz w:val="20"/>
        </w:rPr>
        <w:t xml:space="preserve"> </w:t>
      </w:r>
      <w:proofErr w:type="spellStart"/>
      <w:r>
        <w:rPr>
          <w:sz w:val="20"/>
        </w:rPr>
        <w:t>nga</w:t>
      </w:r>
      <w:proofErr w:type="spellEnd"/>
      <w:r>
        <w:rPr>
          <w:sz w:val="20"/>
        </w:rPr>
        <w:t xml:space="preserve"> </w:t>
      </w:r>
      <w:proofErr w:type="spellStart"/>
      <w:r>
        <w:rPr>
          <w:sz w:val="20"/>
        </w:rPr>
        <w:t>dobësitë</w:t>
      </w:r>
      <w:proofErr w:type="spellEnd"/>
      <w:r>
        <w:rPr>
          <w:sz w:val="20"/>
        </w:rPr>
        <w:t xml:space="preserve"> </w:t>
      </w:r>
      <w:proofErr w:type="spellStart"/>
      <w:r>
        <w:rPr>
          <w:sz w:val="20"/>
        </w:rPr>
        <w:t>është</w:t>
      </w:r>
      <w:proofErr w:type="spellEnd"/>
      <w:r>
        <w:rPr>
          <w:sz w:val="20"/>
        </w:rPr>
        <w:t xml:space="preserve"> </w:t>
      </w:r>
      <w:proofErr w:type="spellStart"/>
      <w:r>
        <w:rPr>
          <w:sz w:val="20"/>
        </w:rPr>
        <w:t>mungesa</w:t>
      </w:r>
      <w:proofErr w:type="spellEnd"/>
      <w:r>
        <w:rPr>
          <w:sz w:val="20"/>
        </w:rPr>
        <w:t xml:space="preserve"> e </w:t>
      </w:r>
      <w:proofErr w:type="spellStart"/>
      <w:r>
        <w:rPr>
          <w:sz w:val="20"/>
        </w:rPr>
        <w:t>emrave</w:t>
      </w:r>
      <w:proofErr w:type="spellEnd"/>
      <w:r>
        <w:rPr>
          <w:sz w:val="20"/>
        </w:rPr>
        <w:t xml:space="preserve"> </w:t>
      </w:r>
      <w:proofErr w:type="spellStart"/>
      <w:r>
        <w:rPr>
          <w:sz w:val="20"/>
        </w:rPr>
        <w:t>të</w:t>
      </w:r>
      <w:proofErr w:type="spellEnd"/>
      <w:r>
        <w:rPr>
          <w:sz w:val="20"/>
        </w:rPr>
        <w:t xml:space="preserve"> </w:t>
      </w:r>
      <w:proofErr w:type="spellStart"/>
      <w:r>
        <w:rPr>
          <w:sz w:val="20"/>
        </w:rPr>
        <w:t>markave</w:t>
      </w:r>
      <w:proofErr w:type="spellEnd"/>
      <w:r>
        <w:rPr>
          <w:sz w:val="20"/>
        </w:rPr>
        <w:t xml:space="preserve"> </w:t>
      </w:r>
      <w:proofErr w:type="spellStart"/>
      <w:r>
        <w:rPr>
          <w:sz w:val="20"/>
        </w:rPr>
        <w:t>të</w:t>
      </w:r>
      <w:proofErr w:type="spellEnd"/>
      <w:r>
        <w:rPr>
          <w:sz w:val="20"/>
        </w:rPr>
        <w:t xml:space="preserve"> </w:t>
      </w:r>
      <w:proofErr w:type="spellStart"/>
      <w:r>
        <w:rPr>
          <w:sz w:val="20"/>
        </w:rPr>
        <w:t>mëdha</w:t>
      </w:r>
      <w:proofErr w:type="spellEnd"/>
      <w:r>
        <w:rPr>
          <w:sz w:val="20"/>
        </w:rPr>
        <w:t xml:space="preserve"> </w:t>
      </w:r>
      <w:proofErr w:type="spellStart"/>
      <w:r>
        <w:rPr>
          <w:sz w:val="20"/>
        </w:rPr>
        <w:t>që</w:t>
      </w:r>
      <w:proofErr w:type="spellEnd"/>
      <w:r>
        <w:rPr>
          <w:sz w:val="20"/>
        </w:rPr>
        <w:t xml:space="preserve"> </w:t>
      </w:r>
      <w:proofErr w:type="spellStart"/>
      <w:r>
        <w:rPr>
          <w:sz w:val="20"/>
        </w:rPr>
        <w:t>mund</w:t>
      </w:r>
      <w:proofErr w:type="spellEnd"/>
      <w:r>
        <w:rPr>
          <w:sz w:val="20"/>
        </w:rPr>
        <w:t xml:space="preserve"> </w:t>
      </w:r>
      <w:proofErr w:type="spellStart"/>
      <w:r>
        <w:rPr>
          <w:sz w:val="20"/>
        </w:rPr>
        <w:t>të</w:t>
      </w:r>
      <w:proofErr w:type="spellEnd"/>
      <w:r>
        <w:rPr>
          <w:sz w:val="20"/>
        </w:rPr>
        <w:t xml:space="preserve"> </w:t>
      </w:r>
      <w:proofErr w:type="spellStart"/>
      <w:r>
        <w:rPr>
          <w:sz w:val="20"/>
        </w:rPr>
        <w:t>lehtësojnë</w:t>
      </w:r>
      <w:proofErr w:type="spellEnd"/>
      <w:r>
        <w:rPr>
          <w:sz w:val="20"/>
        </w:rPr>
        <w:t xml:space="preserve"> </w:t>
      </w:r>
      <w:proofErr w:type="spellStart"/>
      <w:r>
        <w:rPr>
          <w:sz w:val="20"/>
        </w:rPr>
        <w:t>përhapjen</w:t>
      </w:r>
      <w:proofErr w:type="spellEnd"/>
      <w:r>
        <w:rPr>
          <w:sz w:val="20"/>
        </w:rPr>
        <w:t xml:space="preserve"> e </w:t>
      </w:r>
      <w:proofErr w:type="spellStart"/>
      <w:r>
        <w:rPr>
          <w:sz w:val="20"/>
        </w:rPr>
        <w:t>standardeve</w:t>
      </w:r>
      <w:proofErr w:type="spellEnd"/>
      <w:r>
        <w:rPr>
          <w:sz w:val="20"/>
        </w:rPr>
        <w:t xml:space="preserve"> </w:t>
      </w:r>
      <w:proofErr w:type="spellStart"/>
      <w:r>
        <w:rPr>
          <w:sz w:val="20"/>
        </w:rPr>
        <w:t>ndërkombëtare</w:t>
      </w:r>
      <w:proofErr w:type="spellEnd"/>
      <w:r>
        <w:rPr>
          <w:sz w:val="20"/>
        </w:rPr>
        <w:t xml:space="preserve"> (</w:t>
      </w:r>
      <w:proofErr w:type="spellStart"/>
      <w:r>
        <w:rPr>
          <w:sz w:val="20"/>
        </w:rPr>
        <w:t>përsa</w:t>
      </w:r>
      <w:proofErr w:type="spellEnd"/>
      <w:r>
        <w:rPr>
          <w:sz w:val="20"/>
        </w:rPr>
        <w:t xml:space="preserve"> </w:t>
      </w:r>
      <w:proofErr w:type="spellStart"/>
      <w:r>
        <w:rPr>
          <w:sz w:val="20"/>
        </w:rPr>
        <w:t>i</w:t>
      </w:r>
      <w:proofErr w:type="spellEnd"/>
      <w:r>
        <w:rPr>
          <w:sz w:val="20"/>
        </w:rPr>
        <w:t xml:space="preserve"> </w:t>
      </w:r>
      <w:proofErr w:type="spellStart"/>
      <w:r>
        <w:rPr>
          <w:sz w:val="20"/>
        </w:rPr>
        <w:t>përket</w:t>
      </w:r>
      <w:proofErr w:type="spellEnd"/>
      <w:r>
        <w:rPr>
          <w:sz w:val="20"/>
        </w:rPr>
        <w:t xml:space="preserve"> </w:t>
      </w:r>
      <w:proofErr w:type="spellStart"/>
      <w:r>
        <w:rPr>
          <w:sz w:val="20"/>
        </w:rPr>
        <w:t>produkteve</w:t>
      </w:r>
      <w:proofErr w:type="spellEnd"/>
      <w:r>
        <w:rPr>
          <w:sz w:val="20"/>
        </w:rPr>
        <w:t xml:space="preserve"> </w:t>
      </w:r>
      <w:proofErr w:type="spellStart"/>
      <w:r>
        <w:rPr>
          <w:sz w:val="20"/>
        </w:rPr>
        <w:t>dhe</w:t>
      </w:r>
      <w:proofErr w:type="spellEnd"/>
      <w:r>
        <w:rPr>
          <w:sz w:val="20"/>
        </w:rPr>
        <w:t xml:space="preserve"> </w:t>
      </w:r>
      <w:proofErr w:type="spellStart"/>
      <w:r>
        <w:rPr>
          <w:sz w:val="20"/>
        </w:rPr>
        <w:t>shërbimeve</w:t>
      </w:r>
      <w:proofErr w:type="spellEnd"/>
      <w:r>
        <w:rPr>
          <w:sz w:val="20"/>
        </w:rPr>
        <w:t xml:space="preserve">). </w:t>
      </w:r>
      <w:proofErr w:type="spellStart"/>
      <w:r>
        <w:rPr>
          <w:sz w:val="20"/>
        </w:rPr>
        <w:t>Stan</w:t>
      </w:r>
      <w:r w:rsidR="00193940">
        <w:rPr>
          <w:sz w:val="20"/>
        </w:rPr>
        <w:t>dardet</w:t>
      </w:r>
      <w:proofErr w:type="spellEnd"/>
      <w:r w:rsidR="00193940">
        <w:rPr>
          <w:sz w:val="20"/>
        </w:rPr>
        <w:t xml:space="preserve"> </w:t>
      </w:r>
      <w:proofErr w:type="spellStart"/>
      <w:r w:rsidR="00193940">
        <w:rPr>
          <w:sz w:val="20"/>
        </w:rPr>
        <w:t>ndërkombëtare</w:t>
      </w:r>
      <w:proofErr w:type="spellEnd"/>
      <w:r w:rsidR="00193940">
        <w:rPr>
          <w:sz w:val="20"/>
        </w:rPr>
        <w:t xml:space="preserve"> </w:t>
      </w:r>
      <w:proofErr w:type="spellStart"/>
      <w:r w:rsidR="00193940">
        <w:rPr>
          <w:sz w:val="20"/>
        </w:rPr>
        <w:t>të</w:t>
      </w:r>
      <w:proofErr w:type="spellEnd"/>
      <w:r w:rsidR="00193940">
        <w:rPr>
          <w:sz w:val="20"/>
        </w:rPr>
        <w:t xml:space="preserve"> </w:t>
      </w:r>
      <w:proofErr w:type="spellStart"/>
      <w:r w:rsidR="00193940">
        <w:rPr>
          <w:sz w:val="20"/>
        </w:rPr>
        <w:t>ndërthurura</w:t>
      </w:r>
      <w:proofErr w:type="spellEnd"/>
      <w:r w:rsidR="00193940">
        <w:rPr>
          <w:sz w:val="20"/>
        </w:rPr>
        <w:t xml:space="preserve"> me </w:t>
      </w:r>
      <w:proofErr w:type="spellStart"/>
      <w:r w:rsidR="00193940">
        <w:rPr>
          <w:sz w:val="20"/>
        </w:rPr>
        <w:t>vlerat</w:t>
      </w:r>
      <w:proofErr w:type="spellEnd"/>
      <w:r w:rsidR="00193940">
        <w:rPr>
          <w:sz w:val="20"/>
        </w:rPr>
        <w:t xml:space="preserve"> </w:t>
      </w:r>
      <w:proofErr w:type="spellStart"/>
      <w:r w:rsidR="00193940">
        <w:rPr>
          <w:sz w:val="20"/>
        </w:rPr>
        <w:t>dhe</w:t>
      </w:r>
      <w:proofErr w:type="spellEnd"/>
      <w:r w:rsidR="00193940">
        <w:rPr>
          <w:sz w:val="20"/>
        </w:rPr>
        <w:t xml:space="preserve"> </w:t>
      </w:r>
      <w:proofErr w:type="spellStart"/>
      <w:r w:rsidR="00193940">
        <w:rPr>
          <w:sz w:val="20"/>
        </w:rPr>
        <w:t>traditat</w:t>
      </w:r>
      <w:proofErr w:type="spellEnd"/>
      <w:r w:rsidR="00193940">
        <w:rPr>
          <w:sz w:val="20"/>
        </w:rPr>
        <w:t xml:space="preserve"> </w:t>
      </w:r>
      <w:proofErr w:type="spellStart"/>
      <w:r w:rsidR="00193940">
        <w:rPr>
          <w:sz w:val="20"/>
        </w:rPr>
        <w:t>vendor</w:t>
      </w:r>
      <w:r>
        <w:rPr>
          <w:sz w:val="20"/>
        </w:rPr>
        <w:t>e</w:t>
      </w:r>
      <w:proofErr w:type="spellEnd"/>
      <w:r>
        <w:rPr>
          <w:sz w:val="20"/>
        </w:rPr>
        <w:t xml:space="preserve"> </w:t>
      </w:r>
      <w:proofErr w:type="spellStart"/>
      <w:r>
        <w:rPr>
          <w:sz w:val="20"/>
        </w:rPr>
        <w:t>mund</w:t>
      </w:r>
      <w:proofErr w:type="spellEnd"/>
      <w:r>
        <w:rPr>
          <w:sz w:val="20"/>
        </w:rPr>
        <w:t xml:space="preserve"> </w:t>
      </w:r>
      <w:proofErr w:type="spellStart"/>
      <w:r>
        <w:rPr>
          <w:sz w:val="20"/>
        </w:rPr>
        <w:t>të</w:t>
      </w:r>
      <w:proofErr w:type="spellEnd"/>
      <w:r>
        <w:rPr>
          <w:sz w:val="20"/>
        </w:rPr>
        <w:t xml:space="preserve"> </w:t>
      </w:r>
      <w:proofErr w:type="spellStart"/>
      <w:r w:rsidR="00193940">
        <w:rPr>
          <w:sz w:val="20"/>
        </w:rPr>
        <w:t>krijojnë</w:t>
      </w:r>
      <w:proofErr w:type="spellEnd"/>
      <w:r w:rsidR="00193940">
        <w:rPr>
          <w:sz w:val="20"/>
        </w:rPr>
        <w:t xml:space="preserve"> </w:t>
      </w:r>
      <w:proofErr w:type="spellStart"/>
      <w:r>
        <w:rPr>
          <w:sz w:val="20"/>
        </w:rPr>
        <w:t>një</w:t>
      </w:r>
      <w:proofErr w:type="spellEnd"/>
      <w:r>
        <w:rPr>
          <w:sz w:val="20"/>
        </w:rPr>
        <w:t xml:space="preserve"> </w:t>
      </w:r>
      <w:proofErr w:type="spellStart"/>
      <w:r>
        <w:rPr>
          <w:sz w:val="20"/>
        </w:rPr>
        <w:t>përvojë</w:t>
      </w:r>
      <w:proofErr w:type="spellEnd"/>
      <w:r>
        <w:rPr>
          <w:sz w:val="20"/>
        </w:rPr>
        <w:t xml:space="preserve"> </w:t>
      </w:r>
      <w:proofErr w:type="spellStart"/>
      <w:r w:rsidR="00193940">
        <w:rPr>
          <w:sz w:val="20"/>
        </w:rPr>
        <w:t>të</w:t>
      </w:r>
      <w:proofErr w:type="spellEnd"/>
      <w:r w:rsidR="00193940">
        <w:rPr>
          <w:sz w:val="20"/>
        </w:rPr>
        <w:t xml:space="preserve"> </w:t>
      </w:r>
      <w:proofErr w:type="spellStart"/>
      <w:r w:rsidR="00193940">
        <w:rPr>
          <w:sz w:val="20"/>
        </w:rPr>
        <w:t>veçantë</w:t>
      </w:r>
      <w:proofErr w:type="spellEnd"/>
      <w:r>
        <w:rPr>
          <w:sz w:val="20"/>
        </w:rPr>
        <w:t xml:space="preserve"> </w:t>
      </w:r>
      <w:proofErr w:type="spellStart"/>
      <w:r>
        <w:rPr>
          <w:sz w:val="20"/>
        </w:rPr>
        <w:t>që</w:t>
      </w:r>
      <w:proofErr w:type="spellEnd"/>
      <w:r>
        <w:rPr>
          <w:sz w:val="20"/>
        </w:rPr>
        <w:t xml:space="preserve"> do </w:t>
      </w:r>
      <w:proofErr w:type="spellStart"/>
      <w:r>
        <w:rPr>
          <w:sz w:val="20"/>
        </w:rPr>
        <w:t>të</w:t>
      </w:r>
      <w:proofErr w:type="spellEnd"/>
      <w:r>
        <w:rPr>
          <w:sz w:val="20"/>
        </w:rPr>
        <w:t xml:space="preserve"> </w:t>
      </w:r>
      <w:proofErr w:type="spellStart"/>
      <w:r>
        <w:rPr>
          <w:sz w:val="20"/>
        </w:rPr>
        <w:t>promovohet</w:t>
      </w:r>
      <w:proofErr w:type="spellEnd"/>
      <w:r>
        <w:rPr>
          <w:sz w:val="20"/>
        </w:rPr>
        <w:t xml:space="preserve"> me </w:t>
      </w:r>
      <w:proofErr w:type="spellStart"/>
      <w:r>
        <w:rPr>
          <w:sz w:val="20"/>
        </w:rPr>
        <w:t>një</w:t>
      </w:r>
      <w:proofErr w:type="spellEnd"/>
      <w:r>
        <w:rPr>
          <w:sz w:val="20"/>
        </w:rPr>
        <w:t xml:space="preserve"> </w:t>
      </w:r>
      <w:proofErr w:type="spellStart"/>
      <w:r>
        <w:rPr>
          <w:sz w:val="20"/>
        </w:rPr>
        <w:t>çmim</w:t>
      </w:r>
      <w:proofErr w:type="spellEnd"/>
      <w:r>
        <w:rPr>
          <w:sz w:val="20"/>
        </w:rPr>
        <w:t xml:space="preserve"> </w:t>
      </w:r>
      <w:proofErr w:type="spellStart"/>
      <w:r>
        <w:rPr>
          <w:sz w:val="20"/>
        </w:rPr>
        <w:t>konkurrues</w:t>
      </w:r>
      <w:proofErr w:type="spellEnd"/>
      <w:r>
        <w:rPr>
          <w:sz w:val="20"/>
        </w:rPr>
        <w:t xml:space="preserve">. </w:t>
      </w:r>
      <w:proofErr w:type="spellStart"/>
      <w:r>
        <w:rPr>
          <w:sz w:val="20"/>
        </w:rPr>
        <w:t>Për</w:t>
      </w:r>
      <w:proofErr w:type="spellEnd"/>
      <w:r>
        <w:rPr>
          <w:sz w:val="20"/>
        </w:rPr>
        <w:t xml:space="preserve"> </w:t>
      </w:r>
      <w:proofErr w:type="spellStart"/>
      <w:r>
        <w:rPr>
          <w:sz w:val="20"/>
        </w:rPr>
        <w:t>zhvillimin</w:t>
      </w:r>
      <w:proofErr w:type="spellEnd"/>
      <w:r>
        <w:rPr>
          <w:sz w:val="20"/>
        </w:rPr>
        <w:t xml:space="preserve"> e </w:t>
      </w:r>
      <w:proofErr w:type="spellStart"/>
      <w:r>
        <w:rPr>
          <w:sz w:val="20"/>
        </w:rPr>
        <w:t>turizmit</w:t>
      </w:r>
      <w:proofErr w:type="spellEnd"/>
      <w:r>
        <w:rPr>
          <w:sz w:val="20"/>
        </w:rPr>
        <w:t xml:space="preserve"> </w:t>
      </w:r>
      <w:proofErr w:type="spellStart"/>
      <w:r>
        <w:rPr>
          <w:sz w:val="20"/>
        </w:rPr>
        <w:t>të</w:t>
      </w:r>
      <w:proofErr w:type="spellEnd"/>
      <w:r>
        <w:rPr>
          <w:sz w:val="20"/>
        </w:rPr>
        <w:t xml:space="preserve"> </w:t>
      </w:r>
      <w:proofErr w:type="spellStart"/>
      <w:r>
        <w:rPr>
          <w:sz w:val="20"/>
        </w:rPr>
        <w:t>biznesit</w:t>
      </w:r>
      <w:proofErr w:type="spellEnd"/>
      <w:r>
        <w:rPr>
          <w:sz w:val="20"/>
        </w:rPr>
        <w:t xml:space="preserve">, </w:t>
      </w:r>
      <w:proofErr w:type="spellStart"/>
      <w:r>
        <w:rPr>
          <w:sz w:val="20"/>
        </w:rPr>
        <w:t>bashkëpunimi</w:t>
      </w:r>
      <w:proofErr w:type="spellEnd"/>
      <w:r>
        <w:rPr>
          <w:sz w:val="20"/>
        </w:rPr>
        <w:t xml:space="preserve"> me </w:t>
      </w:r>
      <w:proofErr w:type="spellStart"/>
      <w:r>
        <w:rPr>
          <w:sz w:val="20"/>
        </w:rPr>
        <w:t>kompani</w:t>
      </w:r>
      <w:proofErr w:type="spellEnd"/>
      <w:r>
        <w:rPr>
          <w:sz w:val="20"/>
        </w:rPr>
        <w:t xml:space="preserve"> </w:t>
      </w:r>
      <w:proofErr w:type="spellStart"/>
      <w:r>
        <w:rPr>
          <w:sz w:val="20"/>
        </w:rPr>
        <w:t>dhe</w:t>
      </w:r>
      <w:proofErr w:type="spellEnd"/>
      <w:r>
        <w:rPr>
          <w:sz w:val="20"/>
        </w:rPr>
        <w:t xml:space="preserve"> </w:t>
      </w:r>
      <w:proofErr w:type="spellStart"/>
      <w:r>
        <w:rPr>
          <w:sz w:val="20"/>
        </w:rPr>
        <w:t>agjenci</w:t>
      </w:r>
      <w:proofErr w:type="spellEnd"/>
      <w:r>
        <w:rPr>
          <w:sz w:val="20"/>
        </w:rPr>
        <w:t xml:space="preserve"> </w:t>
      </w:r>
      <w:proofErr w:type="spellStart"/>
      <w:r>
        <w:rPr>
          <w:sz w:val="20"/>
        </w:rPr>
        <w:t>ndërkombëtare</w:t>
      </w:r>
      <w:proofErr w:type="spellEnd"/>
      <w:r>
        <w:rPr>
          <w:sz w:val="20"/>
        </w:rPr>
        <w:t xml:space="preserve"> </w:t>
      </w:r>
      <w:proofErr w:type="spellStart"/>
      <w:r>
        <w:rPr>
          <w:sz w:val="20"/>
        </w:rPr>
        <w:t>konsiderohet</w:t>
      </w:r>
      <w:proofErr w:type="spellEnd"/>
      <w:r>
        <w:rPr>
          <w:sz w:val="20"/>
        </w:rPr>
        <w:t xml:space="preserve"> </w:t>
      </w:r>
      <w:proofErr w:type="spellStart"/>
      <w:r>
        <w:rPr>
          <w:sz w:val="20"/>
        </w:rPr>
        <w:t>i</w:t>
      </w:r>
      <w:proofErr w:type="spellEnd"/>
      <w:r>
        <w:rPr>
          <w:sz w:val="20"/>
        </w:rPr>
        <w:t xml:space="preserve"> </w:t>
      </w:r>
      <w:proofErr w:type="spellStart"/>
      <w:r>
        <w:rPr>
          <w:sz w:val="20"/>
        </w:rPr>
        <w:t>rëndësishëm</w:t>
      </w:r>
      <w:proofErr w:type="spellEnd"/>
      <w:r>
        <w:rPr>
          <w:sz w:val="20"/>
        </w:rPr>
        <w:t xml:space="preserve"> </w:t>
      </w:r>
      <w:proofErr w:type="spellStart"/>
      <w:r>
        <w:rPr>
          <w:sz w:val="20"/>
        </w:rPr>
        <w:t>për</w:t>
      </w:r>
      <w:proofErr w:type="spellEnd"/>
      <w:r>
        <w:rPr>
          <w:sz w:val="20"/>
        </w:rPr>
        <w:t xml:space="preserve"> </w:t>
      </w:r>
      <w:proofErr w:type="spellStart"/>
      <w:r>
        <w:rPr>
          <w:sz w:val="20"/>
        </w:rPr>
        <w:t>të</w:t>
      </w:r>
      <w:proofErr w:type="spellEnd"/>
      <w:r>
        <w:rPr>
          <w:sz w:val="20"/>
        </w:rPr>
        <w:t xml:space="preserve"> </w:t>
      </w:r>
      <w:proofErr w:type="spellStart"/>
      <w:r>
        <w:rPr>
          <w:sz w:val="20"/>
        </w:rPr>
        <w:t>ardhurat</w:t>
      </w:r>
      <w:proofErr w:type="spellEnd"/>
      <w:r>
        <w:rPr>
          <w:sz w:val="20"/>
        </w:rPr>
        <w:t xml:space="preserve">, </w:t>
      </w:r>
      <w:proofErr w:type="spellStart"/>
      <w:r>
        <w:rPr>
          <w:sz w:val="20"/>
        </w:rPr>
        <w:t>përballueshmërinë</w:t>
      </w:r>
      <w:proofErr w:type="spellEnd"/>
      <w:r>
        <w:rPr>
          <w:sz w:val="20"/>
        </w:rPr>
        <w:t xml:space="preserve"> e </w:t>
      </w:r>
      <w:proofErr w:type="spellStart"/>
      <w:r>
        <w:rPr>
          <w:sz w:val="20"/>
        </w:rPr>
        <w:t>produktit</w:t>
      </w:r>
      <w:proofErr w:type="spellEnd"/>
      <w:r>
        <w:rPr>
          <w:sz w:val="20"/>
        </w:rPr>
        <w:t xml:space="preserve"> </w:t>
      </w:r>
      <w:proofErr w:type="spellStart"/>
      <w:r>
        <w:rPr>
          <w:sz w:val="20"/>
        </w:rPr>
        <w:t>dhe</w:t>
      </w:r>
      <w:proofErr w:type="spellEnd"/>
      <w:r>
        <w:rPr>
          <w:sz w:val="20"/>
        </w:rPr>
        <w:t xml:space="preserve"> </w:t>
      </w:r>
      <w:proofErr w:type="spellStart"/>
      <w:r>
        <w:rPr>
          <w:sz w:val="20"/>
        </w:rPr>
        <w:t>çmimet</w:t>
      </w:r>
      <w:proofErr w:type="spellEnd"/>
      <w:r>
        <w:rPr>
          <w:sz w:val="20"/>
        </w:rPr>
        <w:t xml:space="preserve"> </w:t>
      </w:r>
      <w:proofErr w:type="spellStart"/>
      <w:r>
        <w:rPr>
          <w:sz w:val="20"/>
        </w:rPr>
        <w:t>në</w:t>
      </w:r>
      <w:proofErr w:type="spellEnd"/>
      <w:r>
        <w:rPr>
          <w:sz w:val="20"/>
        </w:rPr>
        <w:t xml:space="preserve"> </w:t>
      </w:r>
      <w:proofErr w:type="spellStart"/>
      <w:r>
        <w:rPr>
          <w:sz w:val="20"/>
        </w:rPr>
        <w:t>kategorinë</w:t>
      </w:r>
      <w:proofErr w:type="spellEnd"/>
      <w:r>
        <w:rPr>
          <w:sz w:val="20"/>
        </w:rPr>
        <w:t xml:space="preserve"> e </w:t>
      </w:r>
      <w:proofErr w:type="spellStart"/>
      <w:r>
        <w:rPr>
          <w:sz w:val="20"/>
        </w:rPr>
        <w:t>hoteleve</w:t>
      </w:r>
      <w:proofErr w:type="spellEnd"/>
      <w:r>
        <w:rPr>
          <w:sz w:val="20"/>
        </w:rPr>
        <w:t xml:space="preserve"> me 5 </w:t>
      </w:r>
      <w:proofErr w:type="spellStart"/>
      <w:r>
        <w:rPr>
          <w:sz w:val="20"/>
        </w:rPr>
        <w:t>yje</w:t>
      </w:r>
      <w:proofErr w:type="spellEnd"/>
      <w:r>
        <w:rPr>
          <w:sz w:val="20"/>
        </w:rPr>
        <w:t>.</w:t>
      </w:r>
    </w:p>
    <w:p w14:paraId="795ECF23" w14:textId="77777777" w:rsidR="00DA62C7" w:rsidRDefault="00DA62C7">
      <w:pPr>
        <w:pStyle w:val="BodyText"/>
        <w:spacing w:before="5"/>
        <w:rPr>
          <w:sz w:val="16"/>
        </w:rPr>
      </w:pPr>
    </w:p>
    <w:p w14:paraId="453D68B3" w14:textId="77777777" w:rsidR="00DA62C7" w:rsidRDefault="00707778">
      <w:pPr>
        <w:pStyle w:val="BodyText"/>
        <w:spacing w:line="266" w:lineRule="auto"/>
        <w:ind w:left="1131" w:right="1133"/>
        <w:jc w:val="both"/>
      </w:pPr>
      <w:proofErr w:type="spellStart"/>
      <w:r>
        <w:t>Një</w:t>
      </w:r>
      <w:proofErr w:type="spellEnd"/>
      <w:r>
        <w:t xml:space="preserve"> </w:t>
      </w:r>
      <w:proofErr w:type="spellStart"/>
      <w:r>
        <w:t>qasje</w:t>
      </w:r>
      <w:proofErr w:type="spellEnd"/>
      <w:r>
        <w:t xml:space="preserve"> e </w:t>
      </w:r>
      <w:proofErr w:type="spellStart"/>
      <w:r>
        <w:t>zhvillimit</w:t>
      </w:r>
      <w:proofErr w:type="spellEnd"/>
      <w:r>
        <w:t xml:space="preserve"> </w:t>
      </w:r>
      <w:proofErr w:type="spellStart"/>
      <w:r>
        <w:t>të</w:t>
      </w:r>
      <w:proofErr w:type="spellEnd"/>
      <w:r>
        <w:t xml:space="preserve"> </w:t>
      </w:r>
      <w:proofErr w:type="spellStart"/>
      <w:r>
        <w:t>qëndrueshëm</w:t>
      </w:r>
      <w:proofErr w:type="spellEnd"/>
      <w:r>
        <w:t xml:space="preserve"> </w:t>
      </w:r>
      <w:proofErr w:type="spellStart"/>
      <w:r>
        <w:t>kërkon</w:t>
      </w:r>
      <w:proofErr w:type="spellEnd"/>
      <w:r>
        <w:t xml:space="preserve"> </w:t>
      </w:r>
      <w:proofErr w:type="spellStart"/>
      <w:r>
        <w:t>investime</w:t>
      </w:r>
      <w:proofErr w:type="spellEnd"/>
      <w:r>
        <w:t xml:space="preserve"> </w:t>
      </w:r>
      <w:proofErr w:type="spellStart"/>
      <w:r>
        <w:t>infrastrukturore</w:t>
      </w:r>
      <w:proofErr w:type="spellEnd"/>
      <w:r>
        <w:t xml:space="preserve"> </w:t>
      </w:r>
      <w:proofErr w:type="spellStart"/>
      <w:r>
        <w:t>si</w:t>
      </w:r>
      <w:proofErr w:type="spellEnd"/>
      <w:r>
        <w:t xml:space="preserve"> </w:t>
      </w:r>
      <w:proofErr w:type="spellStart"/>
      <w:r>
        <w:t>të</w:t>
      </w:r>
      <w:proofErr w:type="spellEnd"/>
      <w:r>
        <w:t xml:space="preserve"> </w:t>
      </w:r>
      <w:proofErr w:type="spellStart"/>
      <w:r>
        <w:t>prekshme</w:t>
      </w:r>
      <w:proofErr w:type="spellEnd"/>
      <w:r>
        <w:t xml:space="preserve"> </w:t>
      </w:r>
      <w:proofErr w:type="spellStart"/>
      <w:r>
        <w:t>ashtu</w:t>
      </w:r>
      <w:proofErr w:type="spellEnd"/>
      <w:r>
        <w:t xml:space="preserve"> </w:t>
      </w:r>
      <w:proofErr w:type="spellStart"/>
      <w:r>
        <w:t>edhe</w:t>
      </w:r>
      <w:proofErr w:type="spellEnd"/>
      <w:r>
        <w:t xml:space="preserve"> </w:t>
      </w:r>
      <w:proofErr w:type="spellStart"/>
      <w:r>
        <w:t>të</w:t>
      </w:r>
      <w:proofErr w:type="spellEnd"/>
      <w:r>
        <w:t xml:space="preserve"> </w:t>
      </w:r>
      <w:proofErr w:type="spellStart"/>
      <w:r>
        <w:t>paprekshme</w:t>
      </w:r>
      <w:proofErr w:type="spellEnd"/>
      <w:r>
        <w:t xml:space="preserve">. Nga </w:t>
      </w:r>
      <w:proofErr w:type="spellStart"/>
      <w:r>
        <w:t>njëra</w:t>
      </w:r>
      <w:proofErr w:type="spellEnd"/>
      <w:r>
        <w:t xml:space="preserve"> </w:t>
      </w:r>
      <w:proofErr w:type="spellStart"/>
      <w:r>
        <w:t>anë</w:t>
      </w:r>
      <w:proofErr w:type="spellEnd"/>
      <w:r>
        <w:t xml:space="preserve">, ka </w:t>
      </w:r>
      <w:proofErr w:type="spellStart"/>
      <w:r>
        <w:t>nevojë</w:t>
      </w:r>
      <w:proofErr w:type="spellEnd"/>
      <w:r>
        <w:t xml:space="preserve"> </w:t>
      </w:r>
      <w:proofErr w:type="spellStart"/>
      <w:r>
        <w:t>për</w:t>
      </w:r>
      <w:proofErr w:type="spellEnd"/>
      <w:r>
        <w:t xml:space="preserve"> </w:t>
      </w:r>
      <w:proofErr w:type="spellStart"/>
      <w:r>
        <w:t>infrastruktura</w:t>
      </w:r>
      <w:proofErr w:type="spellEnd"/>
      <w:r>
        <w:t xml:space="preserve"> </w:t>
      </w:r>
      <w:proofErr w:type="spellStart"/>
      <w:r>
        <w:t>logjistike</w:t>
      </w:r>
      <w:proofErr w:type="spellEnd"/>
      <w:r>
        <w:t xml:space="preserve"> (</w:t>
      </w:r>
      <w:proofErr w:type="spellStart"/>
      <w:r>
        <w:t>rrugë</w:t>
      </w:r>
      <w:proofErr w:type="spellEnd"/>
      <w:r>
        <w:t xml:space="preserve">) </w:t>
      </w:r>
      <w:proofErr w:type="spellStart"/>
      <w:r>
        <w:t>dhe</w:t>
      </w:r>
      <w:proofErr w:type="spellEnd"/>
      <w:r>
        <w:t xml:space="preserve"> </w:t>
      </w:r>
      <w:proofErr w:type="spellStart"/>
      <w:r>
        <w:t>lidhjeje</w:t>
      </w:r>
      <w:proofErr w:type="spellEnd"/>
      <w:r>
        <w:t xml:space="preserve"> (TI), </w:t>
      </w:r>
      <w:proofErr w:type="spellStart"/>
      <w:r>
        <w:t>nga</w:t>
      </w:r>
      <w:proofErr w:type="spellEnd"/>
      <w:r>
        <w:t xml:space="preserve"> ana </w:t>
      </w:r>
      <w:proofErr w:type="spellStart"/>
      <w:r>
        <w:t>tjetër</w:t>
      </w:r>
      <w:proofErr w:type="spellEnd"/>
      <w:r>
        <w:t xml:space="preserve">, </w:t>
      </w:r>
      <w:proofErr w:type="spellStart"/>
      <w:r>
        <w:t>palët</w:t>
      </w:r>
      <w:proofErr w:type="spellEnd"/>
      <w:r>
        <w:t xml:space="preserve"> e </w:t>
      </w:r>
      <w:proofErr w:type="spellStart"/>
      <w:r>
        <w:t>interesuara</w:t>
      </w:r>
      <w:proofErr w:type="spellEnd"/>
      <w:r>
        <w:t xml:space="preserve"> e </w:t>
      </w:r>
      <w:proofErr w:type="spellStart"/>
      <w:r>
        <w:t>konsiderojnë</w:t>
      </w:r>
      <w:proofErr w:type="spellEnd"/>
      <w:r>
        <w:t xml:space="preserve"> </w:t>
      </w:r>
      <w:proofErr w:type="spellStart"/>
      <w:r>
        <w:t>strategjike</w:t>
      </w:r>
      <w:proofErr w:type="spellEnd"/>
      <w:r>
        <w:t xml:space="preserve"> </w:t>
      </w:r>
      <w:proofErr w:type="spellStart"/>
      <w:r>
        <w:t>për</w:t>
      </w:r>
      <w:proofErr w:type="spellEnd"/>
      <w:r>
        <w:t xml:space="preserve"> </w:t>
      </w:r>
      <w:proofErr w:type="spellStart"/>
      <w:r>
        <w:t>të</w:t>
      </w:r>
      <w:proofErr w:type="spellEnd"/>
      <w:r>
        <w:t xml:space="preserve"> </w:t>
      </w:r>
      <w:proofErr w:type="spellStart"/>
      <w:r>
        <w:t>investuar</w:t>
      </w:r>
      <w:proofErr w:type="spellEnd"/>
      <w:r>
        <w:t xml:space="preserve"> </w:t>
      </w:r>
      <w:proofErr w:type="spellStart"/>
      <w:r>
        <w:t>në</w:t>
      </w:r>
      <w:proofErr w:type="spellEnd"/>
      <w:r>
        <w:t xml:space="preserve"> </w:t>
      </w:r>
      <w:proofErr w:type="spellStart"/>
      <w:r>
        <w:t>rrjetet</w:t>
      </w:r>
      <w:proofErr w:type="spellEnd"/>
      <w:r>
        <w:t xml:space="preserve"> </w:t>
      </w:r>
      <w:proofErr w:type="spellStart"/>
      <w:r>
        <w:t>ndërkombëtare</w:t>
      </w:r>
      <w:proofErr w:type="spellEnd"/>
      <w:r>
        <w:t xml:space="preserve"> </w:t>
      </w:r>
      <w:proofErr w:type="spellStart"/>
      <w:r>
        <w:t>dhe</w:t>
      </w:r>
      <w:proofErr w:type="spellEnd"/>
      <w:r>
        <w:t xml:space="preserve"> </w:t>
      </w:r>
      <w:proofErr w:type="spellStart"/>
      <w:r>
        <w:t>integrimin</w:t>
      </w:r>
      <w:proofErr w:type="spellEnd"/>
      <w:r>
        <w:t xml:space="preserve"> e </w:t>
      </w:r>
      <w:proofErr w:type="spellStart"/>
      <w:r>
        <w:t>tregut</w:t>
      </w:r>
      <w:proofErr w:type="spellEnd"/>
      <w:r>
        <w:t xml:space="preserve"> </w:t>
      </w:r>
      <w:proofErr w:type="spellStart"/>
      <w:r>
        <w:t>të</w:t>
      </w:r>
      <w:proofErr w:type="spellEnd"/>
      <w:r>
        <w:t xml:space="preserve"> </w:t>
      </w:r>
      <w:proofErr w:type="spellStart"/>
      <w:r>
        <w:t>brendshëm</w:t>
      </w:r>
      <w:proofErr w:type="spellEnd"/>
      <w:r>
        <w:t xml:space="preserve">. Mbi </w:t>
      </w:r>
      <w:proofErr w:type="spellStart"/>
      <w:r>
        <w:t>të</w:t>
      </w:r>
      <w:proofErr w:type="spellEnd"/>
      <w:r>
        <w:t xml:space="preserve"> </w:t>
      </w:r>
      <w:proofErr w:type="spellStart"/>
      <w:r>
        <w:t>gjitha</w:t>
      </w:r>
      <w:proofErr w:type="spellEnd"/>
      <w:r>
        <w:t xml:space="preserve"> </w:t>
      </w:r>
      <w:proofErr w:type="spellStart"/>
      <w:r>
        <w:t>është</w:t>
      </w:r>
      <w:proofErr w:type="spellEnd"/>
      <w:r>
        <w:t xml:space="preserve"> e </w:t>
      </w:r>
      <w:proofErr w:type="spellStart"/>
      <w:r>
        <w:t>nevojshme</w:t>
      </w:r>
      <w:proofErr w:type="spellEnd"/>
      <w:r>
        <w:t xml:space="preserve"> </w:t>
      </w:r>
      <w:proofErr w:type="spellStart"/>
      <w:r>
        <w:t>një</w:t>
      </w:r>
      <w:proofErr w:type="spellEnd"/>
      <w:r>
        <w:t xml:space="preserve"> </w:t>
      </w:r>
      <w:proofErr w:type="spellStart"/>
      <w:r>
        <w:t>perspektivë</w:t>
      </w:r>
      <w:proofErr w:type="spellEnd"/>
      <w:r>
        <w:t xml:space="preserve"> </w:t>
      </w:r>
      <w:proofErr w:type="spellStart"/>
      <w:r>
        <w:t>afatgjatë</w:t>
      </w:r>
      <w:proofErr w:type="spellEnd"/>
      <w:r>
        <w:t xml:space="preserve">, duke </w:t>
      </w:r>
      <w:proofErr w:type="spellStart"/>
      <w:r>
        <w:t>rritur</w:t>
      </w:r>
      <w:proofErr w:type="spellEnd"/>
      <w:r>
        <w:t xml:space="preserve"> </w:t>
      </w:r>
      <w:proofErr w:type="spellStart"/>
      <w:r>
        <w:t>dialogun</w:t>
      </w:r>
      <w:proofErr w:type="spellEnd"/>
      <w:r>
        <w:t xml:space="preserve"> midis </w:t>
      </w:r>
      <w:proofErr w:type="spellStart"/>
      <w:r>
        <w:t>aktorëve</w:t>
      </w:r>
      <w:proofErr w:type="spellEnd"/>
      <w:r>
        <w:t xml:space="preserve"> </w:t>
      </w:r>
      <w:proofErr w:type="spellStart"/>
      <w:r>
        <w:t>kryesorë</w:t>
      </w:r>
      <w:proofErr w:type="spellEnd"/>
      <w:r>
        <w:t xml:space="preserve">, me </w:t>
      </w:r>
      <w:proofErr w:type="spellStart"/>
      <w:r>
        <w:t>angazhimin</w:t>
      </w:r>
      <w:proofErr w:type="spellEnd"/>
      <w:r>
        <w:t xml:space="preserve"> e </w:t>
      </w:r>
      <w:proofErr w:type="spellStart"/>
      <w:r>
        <w:t>pushtetit</w:t>
      </w:r>
      <w:proofErr w:type="spellEnd"/>
      <w:r>
        <w:t xml:space="preserve"> </w:t>
      </w:r>
      <w:proofErr w:type="spellStart"/>
      <w:r>
        <w:t>kombëtar</w:t>
      </w:r>
      <w:proofErr w:type="spellEnd"/>
      <w:r>
        <w:t xml:space="preserve"> </w:t>
      </w:r>
      <w:proofErr w:type="spellStart"/>
      <w:r>
        <w:t>dhe</w:t>
      </w:r>
      <w:proofErr w:type="spellEnd"/>
      <w:r>
        <w:t xml:space="preserve"> vendor, me </w:t>
      </w:r>
      <w:proofErr w:type="spellStart"/>
      <w:r>
        <w:t>angazhimin</w:t>
      </w:r>
      <w:proofErr w:type="spellEnd"/>
      <w:r>
        <w:t xml:space="preserve"> e </w:t>
      </w:r>
      <w:proofErr w:type="spellStart"/>
      <w:r>
        <w:t>operatorëve</w:t>
      </w:r>
      <w:proofErr w:type="spellEnd"/>
      <w:r>
        <w:t xml:space="preserve"> </w:t>
      </w:r>
      <w:proofErr w:type="spellStart"/>
      <w:r>
        <w:t>privatë</w:t>
      </w:r>
      <w:proofErr w:type="spellEnd"/>
      <w:r>
        <w:t xml:space="preserve"> </w:t>
      </w:r>
      <w:proofErr w:type="spellStart"/>
      <w:r>
        <w:t>dhe</w:t>
      </w:r>
      <w:proofErr w:type="spellEnd"/>
      <w:r>
        <w:t xml:space="preserve"> </w:t>
      </w:r>
      <w:proofErr w:type="spellStart"/>
      <w:r>
        <w:t>financiarë</w:t>
      </w:r>
      <w:proofErr w:type="spellEnd"/>
      <w:r>
        <w:t xml:space="preserve">, </w:t>
      </w:r>
      <w:proofErr w:type="spellStart"/>
      <w:r>
        <w:t>si</w:t>
      </w:r>
      <w:proofErr w:type="spellEnd"/>
      <w:r>
        <w:t xml:space="preserve"> </w:t>
      </w:r>
      <w:proofErr w:type="spellStart"/>
      <w:r>
        <w:t>dhe</w:t>
      </w:r>
      <w:proofErr w:type="spellEnd"/>
      <w:r>
        <w:t xml:space="preserve"> </w:t>
      </w:r>
      <w:proofErr w:type="spellStart"/>
      <w:r>
        <w:t>investitorët</w:t>
      </w:r>
      <w:proofErr w:type="spellEnd"/>
      <w:r>
        <w:t xml:space="preserve"> e </w:t>
      </w:r>
      <w:proofErr w:type="spellStart"/>
      <w:r>
        <w:t>huaj</w:t>
      </w:r>
      <w:proofErr w:type="spellEnd"/>
      <w:r>
        <w:t>.</w:t>
      </w:r>
    </w:p>
    <w:p w14:paraId="5FE685F3" w14:textId="77777777" w:rsidR="00DA62C7" w:rsidRDefault="00DA62C7">
      <w:pPr>
        <w:pStyle w:val="BodyText"/>
        <w:spacing w:before="4"/>
        <w:rPr>
          <w:sz w:val="16"/>
        </w:rPr>
      </w:pPr>
    </w:p>
    <w:p w14:paraId="29AD9CD6" w14:textId="77777777" w:rsidR="00DA62C7" w:rsidRDefault="00707778">
      <w:pPr>
        <w:pStyle w:val="BodyText"/>
        <w:ind w:left="1131"/>
        <w:jc w:val="both"/>
      </w:pPr>
      <w:proofErr w:type="spellStart"/>
      <w:r>
        <w:t>Në</w:t>
      </w:r>
      <w:proofErr w:type="spellEnd"/>
      <w:r>
        <w:t xml:space="preserve"> </w:t>
      </w:r>
      <w:proofErr w:type="spellStart"/>
      <w:r>
        <w:t>tabelë</w:t>
      </w:r>
      <w:proofErr w:type="spellEnd"/>
      <w:r>
        <w:t xml:space="preserve"> </w:t>
      </w:r>
      <w:proofErr w:type="spellStart"/>
      <w:r>
        <w:t>janë</w:t>
      </w:r>
      <w:proofErr w:type="spellEnd"/>
      <w:r>
        <w:t xml:space="preserve"> </w:t>
      </w:r>
      <w:proofErr w:type="spellStart"/>
      <w:r>
        <w:t>raportuar</w:t>
      </w:r>
      <w:proofErr w:type="spellEnd"/>
      <w:r>
        <w:t xml:space="preserve"> 13 </w:t>
      </w:r>
      <w:proofErr w:type="spellStart"/>
      <w:r>
        <w:t>gjetjet</w:t>
      </w:r>
      <w:proofErr w:type="spellEnd"/>
      <w:r>
        <w:t xml:space="preserve"> </w:t>
      </w:r>
      <w:proofErr w:type="spellStart"/>
      <w:r>
        <w:t>kryesore</w:t>
      </w:r>
      <w:proofErr w:type="spellEnd"/>
      <w:r>
        <w:t xml:space="preserve"> </w:t>
      </w:r>
      <w:proofErr w:type="spellStart"/>
      <w:r>
        <w:t>në</w:t>
      </w:r>
      <w:proofErr w:type="spellEnd"/>
      <w:r>
        <w:t xml:space="preserve"> </w:t>
      </w:r>
      <w:proofErr w:type="spellStart"/>
      <w:r>
        <w:t>lidhje</w:t>
      </w:r>
      <w:proofErr w:type="spellEnd"/>
      <w:r>
        <w:t xml:space="preserve"> me </w:t>
      </w:r>
      <w:proofErr w:type="spellStart"/>
      <w:r>
        <w:t>fokusin</w:t>
      </w:r>
      <w:proofErr w:type="spellEnd"/>
      <w:r>
        <w:t xml:space="preserve"> </w:t>
      </w:r>
      <w:proofErr w:type="spellStart"/>
      <w:r>
        <w:t>kryesor</w:t>
      </w:r>
      <w:proofErr w:type="spellEnd"/>
      <w:r>
        <w:t xml:space="preserve"> </w:t>
      </w:r>
      <w:proofErr w:type="spellStart"/>
      <w:r>
        <w:t>të</w:t>
      </w:r>
      <w:proofErr w:type="spellEnd"/>
      <w:r>
        <w:t xml:space="preserve"> </w:t>
      </w:r>
      <w:proofErr w:type="spellStart"/>
      <w:r>
        <w:t>hetimit</w:t>
      </w:r>
      <w:proofErr w:type="spellEnd"/>
      <w:r>
        <w:t>.</w:t>
      </w:r>
    </w:p>
    <w:p w14:paraId="04668441" w14:textId="77777777" w:rsidR="00DA62C7" w:rsidRDefault="00DA62C7">
      <w:pPr>
        <w:jc w:val="both"/>
        <w:sectPr w:rsidR="00DA62C7">
          <w:pgSz w:w="11910" w:h="16840"/>
          <w:pgMar w:top="1320" w:right="0" w:bottom="540" w:left="0" w:header="0" w:footer="352" w:gutter="0"/>
          <w:cols w:space="720"/>
        </w:sectPr>
      </w:pPr>
    </w:p>
    <w:p w14:paraId="6BEC622A" w14:textId="77777777" w:rsidR="00DA62C7" w:rsidRDefault="00B737F5">
      <w:pPr>
        <w:pStyle w:val="Heading4"/>
        <w:spacing w:before="68"/>
      </w:pPr>
      <w:bookmarkStart w:id="122" w:name="_bookmark96"/>
      <w:bookmarkEnd w:id="122"/>
      <w:proofErr w:type="spellStart"/>
      <w:r>
        <w:rPr>
          <w:color w:val="001F5F"/>
          <w:w w:val="110"/>
        </w:rPr>
        <w:lastRenderedPageBreak/>
        <w:t>Tabela</w:t>
      </w:r>
      <w:proofErr w:type="spellEnd"/>
      <w:r>
        <w:rPr>
          <w:color w:val="001F5F"/>
          <w:w w:val="110"/>
        </w:rPr>
        <w:t xml:space="preserve"> 13: </w:t>
      </w:r>
      <w:proofErr w:type="spellStart"/>
      <w:r>
        <w:rPr>
          <w:color w:val="001F5F"/>
          <w:w w:val="110"/>
        </w:rPr>
        <w:t>Vështrim</w:t>
      </w:r>
      <w:proofErr w:type="spellEnd"/>
      <w:r>
        <w:rPr>
          <w:color w:val="001F5F"/>
          <w:w w:val="110"/>
        </w:rPr>
        <w:t xml:space="preserve"> </w:t>
      </w:r>
      <w:proofErr w:type="spellStart"/>
      <w:r>
        <w:rPr>
          <w:color w:val="001F5F"/>
          <w:w w:val="110"/>
        </w:rPr>
        <w:t>i</w:t>
      </w:r>
      <w:proofErr w:type="spellEnd"/>
      <w:r>
        <w:rPr>
          <w:color w:val="001F5F"/>
          <w:w w:val="110"/>
        </w:rPr>
        <w:t xml:space="preserve"> </w:t>
      </w:r>
      <w:proofErr w:type="spellStart"/>
      <w:r>
        <w:rPr>
          <w:color w:val="001F5F"/>
          <w:w w:val="110"/>
        </w:rPr>
        <w:t>përgjithshëm</w:t>
      </w:r>
      <w:proofErr w:type="spellEnd"/>
      <w:r>
        <w:rPr>
          <w:color w:val="001F5F"/>
          <w:w w:val="110"/>
        </w:rPr>
        <w:t xml:space="preserve"> </w:t>
      </w:r>
      <w:proofErr w:type="spellStart"/>
      <w:r>
        <w:rPr>
          <w:color w:val="001F5F"/>
          <w:w w:val="110"/>
        </w:rPr>
        <w:t>i</w:t>
      </w:r>
      <w:proofErr w:type="spellEnd"/>
      <w:r>
        <w:rPr>
          <w:color w:val="001F5F"/>
          <w:w w:val="110"/>
        </w:rPr>
        <w:t xml:space="preserve"> </w:t>
      </w:r>
      <w:proofErr w:type="spellStart"/>
      <w:r>
        <w:rPr>
          <w:color w:val="001F5F"/>
          <w:w w:val="110"/>
        </w:rPr>
        <w:t>shërbimeve</w:t>
      </w:r>
      <w:proofErr w:type="spellEnd"/>
      <w:r>
        <w:rPr>
          <w:color w:val="001F5F"/>
          <w:w w:val="110"/>
        </w:rPr>
        <w:t xml:space="preserve"> </w:t>
      </w:r>
      <w:proofErr w:type="spellStart"/>
      <w:r>
        <w:rPr>
          <w:color w:val="001F5F"/>
          <w:w w:val="110"/>
        </w:rPr>
        <w:t>të</w:t>
      </w:r>
      <w:proofErr w:type="spellEnd"/>
      <w:r>
        <w:rPr>
          <w:color w:val="001F5F"/>
          <w:w w:val="110"/>
        </w:rPr>
        <w:t xml:space="preserve"> </w:t>
      </w:r>
      <w:proofErr w:type="spellStart"/>
      <w:r>
        <w:rPr>
          <w:color w:val="001F5F"/>
          <w:w w:val="110"/>
        </w:rPr>
        <w:t>akomodimit</w:t>
      </w:r>
      <w:proofErr w:type="spellEnd"/>
      <w:r>
        <w:rPr>
          <w:color w:val="001F5F"/>
          <w:w w:val="110"/>
        </w:rPr>
        <w:t xml:space="preserve"> </w:t>
      </w:r>
      <w:proofErr w:type="spellStart"/>
      <w:r>
        <w:rPr>
          <w:color w:val="001F5F"/>
          <w:w w:val="110"/>
        </w:rPr>
        <w:t>dhe</w:t>
      </w:r>
      <w:proofErr w:type="spellEnd"/>
      <w:r>
        <w:rPr>
          <w:color w:val="001F5F"/>
          <w:w w:val="110"/>
        </w:rPr>
        <w:t xml:space="preserve"> </w:t>
      </w:r>
      <w:proofErr w:type="spellStart"/>
      <w:r>
        <w:rPr>
          <w:color w:val="001F5F"/>
          <w:w w:val="110"/>
        </w:rPr>
        <w:t>mbështetëse</w:t>
      </w:r>
      <w:proofErr w:type="spellEnd"/>
      <w:r w:rsidR="00707778">
        <w:rPr>
          <w:color w:val="001F5F"/>
          <w:w w:val="110"/>
        </w:rPr>
        <w:t xml:space="preserve">, </w:t>
      </w:r>
      <w:proofErr w:type="spellStart"/>
      <w:r w:rsidR="00707778">
        <w:rPr>
          <w:color w:val="001F5F"/>
          <w:w w:val="110"/>
        </w:rPr>
        <w:t>gjetjet</w:t>
      </w:r>
      <w:proofErr w:type="spellEnd"/>
      <w:r w:rsidR="00707778">
        <w:rPr>
          <w:color w:val="001F5F"/>
          <w:w w:val="110"/>
        </w:rPr>
        <w:t xml:space="preserve"> </w:t>
      </w:r>
      <w:proofErr w:type="spellStart"/>
      <w:r w:rsidR="00707778">
        <w:rPr>
          <w:color w:val="001F5F"/>
          <w:w w:val="110"/>
        </w:rPr>
        <w:t>kryesore</w:t>
      </w:r>
      <w:proofErr w:type="spellEnd"/>
      <w:r w:rsidR="00707778">
        <w:rPr>
          <w:color w:val="001F5F"/>
          <w:w w:val="110"/>
        </w:rPr>
        <w:t xml:space="preserve"> </w:t>
      </w:r>
      <w:proofErr w:type="spellStart"/>
      <w:r w:rsidR="00707778">
        <w:rPr>
          <w:color w:val="001F5F"/>
          <w:w w:val="110"/>
        </w:rPr>
        <w:t>nga</w:t>
      </w:r>
      <w:proofErr w:type="spellEnd"/>
      <w:r w:rsidR="00707778">
        <w:rPr>
          <w:color w:val="001F5F"/>
          <w:w w:val="110"/>
        </w:rPr>
        <w:t xml:space="preserve"> </w:t>
      </w:r>
      <w:proofErr w:type="spellStart"/>
      <w:r w:rsidR="00707778">
        <w:rPr>
          <w:color w:val="001F5F"/>
          <w:w w:val="110"/>
        </w:rPr>
        <w:t>intervistat</w:t>
      </w:r>
      <w:proofErr w:type="spellEnd"/>
      <w:r w:rsidR="00707778">
        <w:rPr>
          <w:color w:val="001F5F"/>
          <w:w w:val="110"/>
        </w:rPr>
        <w:t xml:space="preserve"> </w:t>
      </w:r>
      <w:proofErr w:type="spellStart"/>
      <w:r w:rsidR="00707778">
        <w:rPr>
          <w:color w:val="001F5F"/>
          <w:w w:val="110"/>
        </w:rPr>
        <w:t>dhe</w:t>
      </w:r>
      <w:proofErr w:type="spellEnd"/>
      <w:r w:rsidR="00707778">
        <w:rPr>
          <w:color w:val="001F5F"/>
          <w:w w:val="110"/>
        </w:rPr>
        <w:t xml:space="preserve"> </w:t>
      </w:r>
      <w:proofErr w:type="spellStart"/>
      <w:r w:rsidR="00707778">
        <w:rPr>
          <w:color w:val="001F5F"/>
          <w:w w:val="110"/>
        </w:rPr>
        <w:t>anketa</w:t>
      </w:r>
      <w:proofErr w:type="spellEnd"/>
    </w:p>
    <w:p w14:paraId="667EDA12" w14:textId="77777777" w:rsidR="00DA62C7" w:rsidRDefault="00DA62C7">
      <w:pPr>
        <w:pStyle w:val="BodyText"/>
        <w:rPr>
          <w:b/>
          <w:i/>
          <w:sz w:val="16"/>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7685"/>
      </w:tblGrid>
      <w:tr w:rsidR="00DA62C7" w14:paraId="1B24B1FA" w14:textId="77777777">
        <w:trPr>
          <w:trHeight w:val="254"/>
        </w:trPr>
        <w:tc>
          <w:tcPr>
            <w:tcW w:w="2093" w:type="dxa"/>
            <w:shd w:val="clear" w:color="auto" w:fill="B9F8FF"/>
          </w:tcPr>
          <w:p w14:paraId="2B80C546" w14:textId="77777777" w:rsidR="00DA62C7" w:rsidRDefault="00707778">
            <w:pPr>
              <w:pStyle w:val="TableParagraph"/>
              <w:spacing w:line="227" w:lineRule="exact"/>
              <w:ind w:left="107"/>
              <w:rPr>
                <w:rFonts w:ascii="Arial"/>
                <w:b/>
                <w:sz w:val="20"/>
              </w:rPr>
            </w:pPr>
            <w:proofErr w:type="spellStart"/>
            <w:r>
              <w:rPr>
                <w:rFonts w:ascii="Arial"/>
                <w:b/>
                <w:sz w:val="20"/>
              </w:rPr>
              <w:t>Fokusi</w:t>
            </w:r>
            <w:proofErr w:type="spellEnd"/>
            <w:r>
              <w:rPr>
                <w:rFonts w:ascii="Arial"/>
                <w:b/>
                <w:sz w:val="20"/>
              </w:rPr>
              <w:t xml:space="preserve"> </w:t>
            </w:r>
            <w:proofErr w:type="spellStart"/>
            <w:r>
              <w:rPr>
                <w:rFonts w:ascii="Arial"/>
                <w:b/>
                <w:sz w:val="20"/>
              </w:rPr>
              <w:t>kryesor</w:t>
            </w:r>
            <w:proofErr w:type="spellEnd"/>
          </w:p>
        </w:tc>
        <w:tc>
          <w:tcPr>
            <w:tcW w:w="7685" w:type="dxa"/>
            <w:shd w:val="clear" w:color="auto" w:fill="B9F8FF"/>
          </w:tcPr>
          <w:p w14:paraId="061CD504" w14:textId="77777777" w:rsidR="00DA62C7" w:rsidRDefault="00707778">
            <w:pPr>
              <w:pStyle w:val="TableParagraph"/>
              <w:spacing w:line="227" w:lineRule="exact"/>
              <w:ind w:left="3176" w:right="3169"/>
              <w:jc w:val="center"/>
              <w:rPr>
                <w:rFonts w:ascii="Arial"/>
                <w:b/>
                <w:sz w:val="20"/>
              </w:rPr>
            </w:pPr>
            <w:proofErr w:type="spellStart"/>
            <w:r>
              <w:rPr>
                <w:rFonts w:ascii="Arial"/>
                <w:b/>
                <w:sz w:val="20"/>
              </w:rPr>
              <w:t>Gjetjet</w:t>
            </w:r>
            <w:proofErr w:type="spellEnd"/>
            <w:r>
              <w:rPr>
                <w:rFonts w:ascii="Arial"/>
                <w:b/>
                <w:sz w:val="20"/>
              </w:rPr>
              <w:t xml:space="preserve"> </w:t>
            </w:r>
            <w:proofErr w:type="spellStart"/>
            <w:r>
              <w:rPr>
                <w:rFonts w:ascii="Arial"/>
                <w:b/>
                <w:sz w:val="20"/>
              </w:rPr>
              <w:t>kryesore</w:t>
            </w:r>
            <w:proofErr w:type="spellEnd"/>
          </w:p>
        </w:tc>
      </w:tr>
      <w:tr w:rsidR="00DA62C7" w14:paraId="3063B38F" w14:textId="77777777">
        <w:trPr>
          <w:trHeight w:val="1929"/>
        </w:trPr>
        <w:tc>
          <w:tcPr>
            <w:tcW w:w="2093" w:type="dxa"/>
          </w:tcPr>
          <w:p w14:paraId="69CC8E26" w14:textId="77777777" w:rsidR="00DA62C7" w:rsidRDefault="00DA62C7">
            <w:pPr>
              <w:pStyle w:val="TableParagraph"/>
              <w:spacing w:line="240" w:lineRule="auto"/>
              <w:rPr>
                <w:b/>
                <w:i/>
              </w:rPr>
            </w:pPr>
          </w:p>
          <w:p w14:paraId="677628D6" w14:textId="77777777" w:rsidR="00DA62C7" w:rsidRDefault="00DA62C7">
            <w:pPr>
              <w:pStyle w:val="TableParagraph"/>
              <w:spacing w:line="240" w:lineRule="auto"/>
              <w:rPr>
                <w:b/>
                <w:i/>
              </w:rPr>
            </w:pPr>
          </w:p>
          <w:p w14:paraId="3B097C33" w14:textId="77777777" w:rsidR="00DA62C7" w:rsidRDefault="00DA62C7">
            <w:pPr>
              <w:pStyle w:val="TableParagraph"/>
              <w:spacing w:before="6" w:line="240" w:lineRule="auto"/>
              <w:rPr>
                <w:b/>
                <w:i/>
                <w:sz w:val="24"/>
              </w:rPr>
            </w:pPr>
          </w:p>
          <w:p w14:paraId="75EE7DED" w14:textId="77777777" w:rsidR="00DA62C7" w:rsidRDefault="00707778">
            <w:pPr>
              <w:pStyle w:val="TableParagraph"/>
              <w:spacing w:line="240" w:lineRule="auto"/>
              <w:ind w:left="107"/>
              <w:rPr>
                <w:sz w:val="20"/>
              </w:rPr>
            </w:pPr>
            <w:proofErr w:type="spellStart"/>
            <w:r>
              <w:rPr>
                <w:sz w:val="20"/>
              </w:rPr>
              <w:t>Zinxhiri</w:t>
            </w:r>
            <w:proofErr w:type="spellEnd"/>
            <w:r>
              <w:rPr>
                <w:sz w:val="20"/>
              </w:rPr>
              <w:t xml:space="preserve"> </w:t>
            </w:r>
            <w:proofErr w:type="spellStart"/>
            <w:r>
              <w:rPr>
                <w:sz w:val="20"/>
              </w:rPr>
              <w:t>i</w:t>
            </w:r>
            <w:proofErr w:type="spellEnd"/>
            <w:r>
              <w:rPr>
                <w:sz w:val="20"/>
              </w:rPr>
              <w:t xml:space="preserve"> </w:t>
            </w:r>
            <w:proofErr w:type="spellStart"/>
            <w:r>
              <w:rPr>
                <w:sz w:val="20"/>
              </w:rPr>
              <w:t>vlerës</w:t>
            </w:r>
            <w:proofErr w:type="spellEnd"/>
          </w:p>
        </w:tc>
        <w:tc>
          <w:tcPr>
            <w:tcW w:w="7685" w:type="dxa"/>
          </w:tcPr>
          <w:p w14:paraId="5961DF4A" w14:textId="77777777" w:rsidR="00DA62C7" w:rsidRDefault="00DA62C7">
            <w:pPr>
              <w:pStyle w:val="TableParagraph"/>
              <w:spacing w:before="7" w:line="240" w:lineRule="auto"/>
              <w:rPr>
                <w:b/>
                <w:i/>
                <w:sz w:val="20"/>
              </w:rPr>
            </w:pPr>
          </w:p>
          <w:p w14:paraId="1ABFECD5" w14:textId="77777777" w:rsidR="00DA62C7" w:rsidRDefault="00707778">
            <w:pPr>
              <w:pStyle w:val="TableParagraph"/>
              <w:numPr>
                <w:ilvl w:val="0"/>
                <w:numId w:val="51"/>
              </w:numPr>
              <w:tabs>
                <w:tab w:val="left" w:pos="426"/>
                <w:tab w:val="left" w:pos="427"/>
              </w:tabs>
              <w:spacing w:line="230" w:lineRule="auto"/>
              <w:ind w:right="570" w:hanging="283"/>
              <w:rPr>
                <w:sz w:val="20"/>
              </w:rPr>
            </w:pPr>
            <w:proofErr w:type="spellStart"/>
            <w:r>
              <w:rPr>
                <w:sz w:val="20"/>
              </w:rPr>
              <w:t>Pjesa</w:t>
            </w:r>
            <w:proofErr w:type="spellEnd"/>
            <w:r>
              <w:rPr>
                <w:sz w:val="20"/>
              </w:rPr>
              <w:t xml:space="preserve"> </w:t>
            </w:r>
            <w:proofErr w:type="spellStart"/>
            <w:r>
              <w:rPr>
                <w:sz w:val="20"/>
              </w:rPr>
              <w:t>më</w:t>
            </w:r>
            <w:proofErr w:type="spellEnd"/>
            <w:r>
              <w:rPr>
                <w:sz w:val="20"/>
              </w:rPr>
              <w:t xml:space="preserve"> e </w:t>
            </w:r>
            <w:proofErr w:type="spellStart"/>
            <w:r>
              <w:rPr>
                <w:sz w:val="20"/>
              </w:rPr>
              <w:t>rëndësishme</w:t>
            </w:r>
            <w:proofErr w:type="spellEnd"/>
            <w:r>
              <w:rPr>
                <w:sz w:val="20"/>
              </w:rPr>
              <w:t xml:space="preserve"> e </w:t>
            </w:r>
            <w:proofErr w:type="spellStart"/>
            <w:r>
              <w:rPr>
                <w:sz w:val="20"/>
              </w:rPr>
              <w:t>zinxhirit</w:t>
            </w:r>
            <w:proofErr w:type="spellEnd"/>
            <w:r>
              <w:rPr>
                <w:sz w:val="20"/>
              </w:rPr>
              <w:t xml:space="preserve"> </w:t>
            </w:r>
            <w:proofErr w:type="spellStart"/>
            <w:r>
              <w:rPr>
                <w:sz w:val="20"/>
              </w:rPr>
              <w:t>të</w:t>
            </w:r>
            <w:proofErr w:type="spellEnd"/>
            <w:r>
              <w:rPr>
                <w:sz w:val="20"/>
              </w:rPr>
              <w:t xml:space="preserve"> </w:t>
            </w:r>
            <w:proofErr w:type="spellStart"/>
            <w:r>
              <w:rPr>
                <w:sz w:val="20"/>
              </w:rPr>
              <w:t>vlerës</w:t>
            </w:r>
            <w:proofErr w:type="spellEnd"/>
            <w:r>
              <w:rPr>
                <w:sz w:val="20"/>
              </w:rPr>
              <w:t xml:space="preserve"> </w:t>
            </w:r>
            <w:proofErr w:type="spellStart"/>
            <w:r>
              <w:rPr>
                <w:sz w:val="20"/>
              </w:rPr>
              <w:t>lidhet</w:t>
            </w:r>
            <w:proofErr w:type="spellEnd"/>
            <w:r>
              <w:rPr>
                <w:sz w:val="20"/>
              </w:rPr>
              <w:t xml:space="preserve"> me </w:t>
            </w:r>
            <w:proofErr w:type="spellStart"/>
            <w:r>
              <w:rPr>
                <w:sz w:val="20"/>
              </w:rPr>
              <w:t>shërbimet</w:t>
            </w:r>
            <w:proofErr w:type="spellEnd"/>
            <w:r>
              <w:rPr>
                <w:sz w:val="20"/>
              </w:rPr>
              <w:t xml:space="preserve"> e </w:t>
            </w:r>
            <w:proofErr w:type="spellStart"/>
            <w:r>
              <w:rPr>
                <w:sz w:val="20"/>
              </w:rPr>
              <w:t>akomodimit</w:t>
            </w:r>
            <w:proofErr w:type="spellEnd"/>
            <w:r>
              <w:rPr>
                <w:sz w:val="20"/>
              </w:rPr>
              <w:t xml:space="preserve"> </w:t>
            </w:r>
            <w:proofErr w:type="spellStart"/>
            <w:r>
              <w:rPr>
                <w:sz w:val="20"/>
              </w:rPr>
              <w:t>në</w:t>
            </w:r>
            <w:proofErr w:type="spellEnd"/>
            <w:r>
              <w:rPr>
                <w:sz w:val="20"/>
              </w:rPr>
              <w:t xml:space="preserve"> </w:t>
            </w:r>
            <w:proofErr w:type="spellStart"/>
            <w:r>
              <w:rPr>
                <w:sz w:val="20"/>
              </w:rPr>
              <w:t>bregdet</w:t>
            </w:r>
            <w:proofErr w:type="spellEnd"/>
            <w:r>
              <w:rPr>
                <w:sz w:val="20"/>
              </w:rPr>
              <w:t xml:space="preserve"> </w:t>
            </w:r>
            <w:proofErr w:type="spellStart"/>
            <w:r>
              <w:rPr>
                <w:sz w:val="20"/>
              </w:rPr>
              <w:t>dhe</w:t>
            </w:r>
            <w:proofErr w:type="spellEnd"/>
            <w:r>
              <w:rPr>
                <w:sz w:val="20"/>
              </w:rPr>
              <w:t xml:space="preserve"> </w:t>
            </w:r>
            <w:proofErr w:type="spellStart"/>
            <w:r>
              <w:rPr>
                <w:sz w:val="20"/>
              </w:rPr>
              <w:t>në</w:t>
            </w:r>
            <w:proofErr w:type="spellEnd"/>
            <w:r>
              <w:rPr>
                <w:sz w:val="20"/>
              </w:rPr>
              <w:t xml:space="preserve"> </w:t>
            </w:r>
            <w:proofErr w:type="spellStart"/>
            <w:r>
              <w:rPr>
                <w:sz w:val="20"/>
              </w:rPr>
              <w:t>kryeqytet</w:t>
            </w:r>
            <w:proofErr w:type="spellEnd"/>
          </w:p>
          <w:p w14:paraId="4FED5DC7" w14:textId="77777777" w:rsidR="00DA62C7" w:rsidRDefault="00707778">
            <w:pPr>
              <w:pStyle w:val="TableParagraph"/>
              <w:numPr>
                <w:ilvl w:val="0"/>
                <w:numId w:val="51"/>
              </w:numPr>
              <w:tabs>
                <w:tab w:val="left" w:pos="426"/>
                <w:tab w:val="left" w:pos="427"/>
              </w:tabs>
              <w:spacing w:before="11" w:line="230" w:lineRule="auto"/>
              <w:ind w:right="491" w:hanging="283"/>
              <w:rPr>
                <w:sz w:val="20"/>
              </w:rPr>
            </w:pPr>
            <w:r>
              <w:rPr>
                <w:sz w:val="20"/>
              </w:rPr>
              <w:t xml:space="preserve">Me </w:t>
            </w:r>
            <w:proofErr w:type="spellStart"/>
            <w:r>
              <w:rPr>
                <w:sz w:val="20"/>
              </w:rPr>
              <w:t>përjashtim</w:t>
            </w:r>
            <w:proofErr w:type="spellEnd"/>
            <w:r>
              <w:rPr>
                <w:sz w:val="20"/>
              </w:rPr>
              <w:t xml:space="preserve"> </w:t>
            </w:r>
            <w:proofErr w:type="spellStart"/>
            <w:r>
              <w:rPr>
                <w:sz w:val="20"/>
              </w:rPr>
              <w:t>të</w:t>
            </w:r>
            <w:proofErr w:type="spellEnd"/>
            <w:r>
              <w:rPr>
                <w:sz w:val="20"/>
              </w:rPr>
              <w:t xml:space="preserve"> </w:t>
            </w:r>
            <w:proofErr w:type="spellStart"/>
            <w:r>
              <w:rPr>
                <w:sz w:val="20"/>
              </w:rPr>
              <w:t>turizmit</w:t>
            </w:r>
            <w:proofErr w:type="spellEnd"/>
            <w:r>
              <w:rPr>
                <w:sz w:val="20"/>
              </w:rPr>
              <w:t xml:space="preserve"> </w:t>
            </w:r>
            <w:proofErr w:type="spellStart"/>
            <w:r>
              <w:rPr>
                <w:sz w:val="20"/>
              </w:rPr>
              <w:t>në</w:t>
            </w:r>
            <w:proofErr w:type="spellEnd"/>
            <w:r>
              <w:rPr>
                <w:sz w:val="20"/>
              </w:rPr>
              <w:t xml:space="preserve"> </w:t>
            </w:r>
            <w:proofErr w:type="spellStart"/>
            <w:r>
              <w:rPr>
                <w:sz w:val="20"/>
              </w:rPr>
              <w:t>Tiranë</w:t>
            </w:r>
            <w:proofErr w:type="spellEnd"/>
            <w:r>
              <w:rPr>
                <w:sz w:val="20"/>
              </w:rPr>
              <w:t xml:space="preserve"> </w:t>
            </w:r>
            <w:proofErr w:type="spellStart"/>
            <w:r>
              <w:rPr>
                <w:sz w:val="20"/>
              </w:rPr>
              <w:t>që</w:t>
            </w:r>
            <w:proofErr w:type="spellEnd"/>
            <w:r>
              <w:rPr>
                <w:sz w:val="20"/>
              </w:rPr>
              <w:t xml:space="preserve"> ka </w:t>
            </w:r>
            <w:proofErr w:type="spellStart"/>
            <w:r>
              <w:rPr>
                <w:sz w:val="20"/>
              </w:rPr>
              <w:t>një</w:t>
            </w:r>
            <w:proofErr w:type="spellEnd"/>
            <w:r>
              <w:rPr>
                <w:sz w:val="20"/>
              </w:rPr>
              <w:t xml:space="preserve"> </w:t>
            </w:r>
            <w:proofErr w:type="spellStart"/>
            <w:r w:rsidR="00B737F5">
              <w:rPr>
                <w:sz w:val="20"/>
              </w:rPr>
              <w:t>vijueshmëri</w:t>
            </w:r>
            <w:proofErr w:type="spellEnd"/>
            <w:r>
              <w:rPr>
                <w:sz w:val="20"/>
              </w:rPr>
              <w:t xml:space="preserve"> </w:t>
            </w:r>
            <w:proofErr w:type="spellStart"/>
            <w:r>
              <w:rPr>
                <w:sz w:val="20"/>
              </w:rPr>
              <w:t>të</w:t>
            </w:r>
            <w:proofErr w:type="spellEnd"/>
            <w:r>
              <w:rPr>
                <w:sz w:val="20"/>
              </w:rPr>
              <w:t xml:space="preserve"> </w:t>
            </w:r>
            <w:proofErr w:type="spellStart"/>
            <w:r>
              <w:rPr>
                <w:sz w:val="20"/>
              </w:rPr>
              <w:t>caktuar</w:t>
            </w:r>
            <w:proofErr w:type="spellEnd"/>
            <w:r>
              <w:rPr>
                <w:sz w:val="20"/>
              </w:rPr>
              <w:t xml:space="preserve"> </w:t>
            </w:r>
            <w:proofErr w:type="spellStart"/>
            <w:r>
              <w:rPr>
                <w:sz w:val="20"/>
              </w:rPr>
              <w:t>gjatë</w:t>
            </w:r>
            <w:proofErr w:type="spellEnd"/>
            <w:r>
              <w:rPr>
                <w:sz w:val="20"/>
              </w:rPr>
              <w:t xml:space="preserve"> </w:t>
            </w:r>
            <w:proofErr w:type="spellStart"/>
            <w:r>
              <w:rPr>
                <w:sz w:val="20"/>
              </w:rPr>
              <w:t>vitit</w:t>
            </w:r>
            <w:proofErr w:type="spellEnd"/>
            <w:r>
              <w:rPr>
                <w:sz w:val="20"/>
              </w:rPr>
              <w:t xml:space="preserve">, </w:t>
            </w:r>
            <w:proofErr w:type="spellStart"/>
            <w:r>
              <w:rPr>
                <w:sz w:val="20"/>
              </w:rPr>
              <w:t>turizmi</w:t>
            </w:r>
            <w:proofErr w:type="spellEnd"/>
            <w:r>
              <w:rPr>
                <w:sz w:val="20"/>
              </w:rPr>
              <w:t xml:space="preserve"> </w:t>
            </w:r>
            <w:proofErr w:type="spellStart"/>
            <w:r>
              <w:rPr>
                <w:sz w:val="20"/>
              </w:rPr>
              <w:t>bregdeta</w:t>
            </w:r>
            <w:r w:rsidR="00F0591A">
              <w:rPr>
                <w:sz w:val="20"/>
              </w:rPr>
              <w:t>r</w:t>
            </w:r>
            <w:proofErr w:type="spellEnd"/>
            <w:r w:rsidR="00F0591A">
              <w:rPr>
                <w:sz w:val="20"/>
              </w:rPr>
              <w:t xml:space="preserve"> ka </w:t>
            </w:r>
            <w:proofErr w:type="spellStart"/>
            <w:r w:rsidR="00F0591A">
              <w:rPr>
                <w:sz w:val="20"/>
              </w:rPr>
              <w:t>nivel</w:t>
            </w:r>
            <w:proofErr w:type="spellEnd"/>
            <w:r w:rsidR="00F0591A">
              <w:rPr>
                <w:sz w:val="20"/>
              </w:rPr>
              <w:t xml:space="preserve"> </w:t>
            </w:r>
            <w:proofErr w:type="spellStart"/>
            <w:r w:rsidR="00F0591A">
              <w:rPr>
                <w:sz w:val="20"/>
              </w:rPr>
              <w:t>të</w:t>
            </w:r>
            <w:proofErr w:type="spellEnd"/>
            <w:r w:rsidR="00F0591A">
              <w:rPr>
                <w:sz w:val="20"/>
              </w:rPr>
              <w:t xml:space="preserve"> </w:t>
            </w:r>
            <w:proofErr w:type="spellStart"/>
            <w:r w:rsidR="00F0591A">
              <w:rPr>
                <w:sz w:val="20"/>
              </w:rPr>
              <w:t>lartë</w:t>
            </w:r>
            <w:proofErr w:type="spellEnd"/>
            <w:r w:rsidR="00F0591A">
              <w:rPr>
                <w:sz w:val="20"/>
              </w:rPr>
              <w:t xml:space="preserve"> </w:t>
            </w:r>
            <w:proofErr w:type="spellStart"/>
            <w:r w:rsidR="00F0591A">
              <w:rPr>
                <w:sz w:val="20"/>
              </w:rPr>
              <w:t>sezonal</w:t>
            </w:r>
            <w:proofErr w:type="spellEnd"/>
            <w:r>
              <w:rPr>
                <w:sz w:val="20"/>
              </w:rPr>
              <w:t xml:space="preserve"> </w:t>
            </w:r>
            <w:proofErr w:type="spellStart"/>
            <w:r>
              <w:rPr>
                <w:sz w:val="20"/>
              </w:rPr>
              <w:t>dhe</w:t>
            </w:r>
            <w:proofErr w:type="spellEnd"/>
            <w:r>
              <w:rPr>
                <w:sz w:val="20"/>
              </w:rPr>
              <w:t xml:space="preserve"> </w:t>
            </w:r>
            <w:proofErr w:type="spellStart"/>
            <w:r>
              <w:rPr>
                <w:sz w:val="20"/>
              </w:rPr>
              <w:t>përqendrimi</w:t>
            </w:r>
            <w:proofErr w:type="spellEnd"/>
            <w:r>
              <w:rPr>
                <w:sz w:val="20"/>
              </w:rPr>
              <w:t>.</w:t>
            </w:r>
          </w:p>
          <w:p w14:paraId="6033702F" w14:textId="77777777" w:rsidR="00DA62C7" w:rsidRDefault="00707778">
            <w:pPr>
              <w:pStyle w:val="TableParagraph"/>
              <w:numPr>
                <w:ilvl w:val="0"/>
                <w:numId w:val="51"/>
              </w:numPr>
              <w:tabs>
                <w:tab w:val="left" w:pos="426"/>
                <w:tab w:val="left" w:pos="427"/>
              </w:tabs>
              <w:spacing w:before="9" w:line="230" w:lineRule="auto"/>
              <w:ind w:right="423" w:hanging="283"/>
              <w:rPr>
                <w:sz w:val="20"/>
              </w:rPr>
            </w:pPr>
            <w:proofErr w:type="spellStart"/>
            <w:r>
              <w:rPr>
                <w:sz w:val="20"/>
              </w:rPr>
              <w:t>Turizmi</w:t>
            </w:r>
            <w:proofErr w:type="spellEnd"/>
            <w:r>
              <w:rPr>
                <w:sz w:val="20"/>
              </w:rPr>
              <w:t xml:space="preserve"> </w:t>
            </w:r>
            <w:proofErr w:type="spellStart"/>
            <w:r>
              <w:rPr>
                <w:sz w:val="20"/>
              </w:rPr>
              <w:t>në</w:t>
            </w:r>
            <w:proofErr w:type="spellEnd"/>
            <w:r>
              <w:rPr>
                <w:sz w:val="20"/>
              </w:rPr>
              <w:t xml:space="preserve"> </w:t>
            </w:r>
            <w:proofErr w:type="spellStart"/>
            <w:r>
              <w:rPr>
                <w:sz w:val="20"/>
              </w:rPr>
              <w:t>zonat</w:t>
            </w:r>
            <w:proofErr w:type="spellEnd"/>
            <w:r>
              <w:rPr>
                <w:sz w:val="20"/>
              </w:rPr>
              <w:t xml:space="preserve"> </w:t>
            </w:r>
            <w:proofErr w:type="spellStart"/>
            <w:r>
              <w:rPr>
                <w:sz w:val="20"/>
              </w:rPr>
              <w:t>rurale</w:t>
            </w:r>
            <w:proofErr w:type="spellEnd"/>
            <w:r>
              <w:rPr>
                <w:sz w:val="20"/>
              </w:rPr>
              <w:t xml:space="preserve"> </w:t>
            </w:r>
            <w:proofErr w:type="spellStart"/>
            <w:r>
              <w:rPr>
                <w:sz w:val="20"/>
              </w:rPr>
              <w:t>ndikohet</w:t>
            </w:r>
            <w:proofErr w:type="spellEnd"/>
            <w:r>
              <w:rPr>
                <w:sz w:val="20"/>
              </w:rPr>
              <w:t xml:space="preserve"> </w:t>
            </w:r>
            <w:proofErr w:type="spellStart"/>
            <w:r>
              <w:rPr>
                <w:sz w:val="20"/>
              </w:rPr>
              <w:t>shumë</w:t>
            </w:r>
            <w:proofErr w:type="spellEnd"/>
            <w:r>
              <w:rPr>
                <w:sz w:val="20"/>
              </w:rPr>
              <w:t xml:space="preserve"> </w:t>
            </w:r>
            <w:proofErr w:type="spellStart"/>
            <w:r>
              <w:rPr>
                <w:sz w:val="20"/>
              </w:rPr>
              <w:t>nga</w:t>
            </w:r>
            <w:proofErr w:type="spellEnd"/>
            <w:r>
              <w:rPr>
                <w:sz w:val="20"/>
              </w:rPr>
              <w:t xml:space="preserve"> </w:t>
            </w:r>
            <w:proofErr w:type="spellStart"/>
            <w:r>
              <w:rPr>
                <w:sz w:val="20"/>
              </w:rPr>
              <w:t>një</w:t>
            </w:r>
            <w:proofErr w:type="spellEnd"/>
            <w:r>
              <w:rPr>
                <w:sz w:val="20"/>
              </w:rPr>
              <w:t xml:space="preserve"> </w:t>
            </w:r>
            <w:proofErr w:type="spellStart"/>
            <w:r>
              <w:rPr>
                <w:sz w:val="20"/>
              </w:rPr>
              <w:t>ofertë</w:t>
            </w:r>
            <w:proofErr w:type="spellEnd"/>
            <w:r>
              <w:rPr>
                <w:sz w:val="20"/>
              </w:rPr>
              <w:t xml:space="preserve"> e </w:t>
            </w:r>
            <w:proofErr w:type="spellStart"/>
            <w:r>
              <w:rPr>
                <w:sz w:val="20"/>
              </w:rPr>
              <w:t>kufizuar</w:t>
            </w:r>
            <w:proofErr w:type="spellEnd"/>
            <w:r>
              <w:rPr>
                <w:sz w:val="20"/>
              </w:rPr>
              <w:t xml:space="preserve"> </w:t>
            </w:r>
            <w:proofErr w:type="spellStart"/>
            <w:r>
              <w:rPr>
                <w:sz w:val="20"/>
              </w:rPr>
              <w:t>akomodimi</w:t>
            </w:r>
            <w:proofErr w:type="spellEnd"/>
            <w:r>
              <w:rPr>
                <w:sz w:val="20"/>
              </w:rPr>
              <w:t xml:space="preserve">, </w:t>
            </w:r>
            <w:proofErr w:type="spellStart"/>
            <w:r>
              <w:rPr>
                <w:sz w:val="20"/>
              </w:rPr>
              <w:t>infrastrukture</w:t>
            </w:r>
            <w:proofErr w:type="spellEnd"/>
            <w:r>
              <w:rPr>
                <w:sz w:val="20"/>
              </w:rPr>
              <w:t xml:space="preserve"> </w:t>
            </w:r>
            <w:proofErr w:type="spellStart"/>
            <w:r>
              <w:rPr>
                <w:sz w:val="20"/>
              </w:rPr>
              <w:t>dhe</w:t>
            </w:r>
            <w:proofErr w:type="spellEnd"/>
            <w:r>
              <w:rPr>
                <w:sz w:val="20"/>
              </w:rPr>
              <w:t xml:space="preserve"> </w:t>
            </w:r>
            <w:proofErr w:type="spellStart"/>
            <w:r>
              <w:rPr>
                <w:sz w:val="20"/>
              </w:rPr>
              <w:t>shërbimesh</w:t>
            </w:r>
            <w:proofErr w:type="spellEnd"/>
            <w:r>
              <w:rPr>
                <w:sz w:val="20"/>
              </w:rPr>
              <w:t xml:space="preserve"> </w:t>
            </w:r>
            <w:proofErr w:type="spellStart"/>
            <w:r>
              <w:rPr>
                <w:sz w:val="20"/>
              </w:rPr>
              <w:t>turistike</w:t>
            </w:r>
            <w:proofErr w:type="spellEnd"/>
            <w:r>
              <w:rPr>
                <w:sz w:val="20"/>
              </w:rPr>
              <w:t>.</w:t>
            </w:r>
          </w:p>
        </w:tc>
      </w:tr>
      <w:tr w:rsidR="00DA62C7" w14:paraId="755C8EE3" w14:textId="77777777">
        <w:trPr>
          <w:trHeight w:val="1420"/>
        </w:trPr>
        <w:tc>
          <w:tcPr>
            <w:tcW w:w="2093" w:type="dxa"/>
          </w:tcPr>
          <w:p w14:paraId="7BEC51C8" w14:textId="77777777" w:rsidR="00DA62C7" w:rsidRDefault="00DA62C7">
            <w:pPr>
              <w:pStyle w:val="TableParagraph"/>
              <w:spacing w:line="240" w:lineRule="auto"/>
              <w:rPr>
                <w:b/>
                <w:i/>
              </w:rPr>
            </w:pPr>
          </w:p>
          <w:p w14:paraId="340A67E2" w14:textId="77777777" w:rsidR="00DA62C7" w:rsidRDefault="00DA62C7">
            <w:pPr>
              <w:pStyle w:val="TableParagraph"/>
              <w:spacing w:before="8" w:line="240" w:lineRule="auto"/>
              <w:rPr>
                <w:b/>
                <w:i/>
                <w:sz w:val="16"/>
              </w:rPr>
            </w:pPr>
          </w:p>
          <w:p w14:paraId="0E401741" w14:textId="77777777" w:rsidR="00DA62C7" w:rsidRDefault="00B737F5" w:rsidP="00B737F5">
            <w:pPr>
              <w:pStyle w:val="TableParagraph"/>
              <w:spacing w:line="230" w:lineRule="auto"/>
              <w:ind w:left="107"/>
              <w:rPr>
                <w:sz w:val="20"/>
              </w:rPr>
            </w:pPr>
            <w:proofErr w:type="spellStart"/>
            <w:r>
              <w:rPr>
                <w:sz w:val="20"/>
              </w:rPr>
              <w:t>Avantazhi</w:t>
            </w:r>
            <w:proofErr w:type="spellEnd"/>
            <w:r>
              <w:rPr>
                <w:sz w:val="20"/>
              </w:rPr>
              <w:t xml:space="preserve"> </w:t>
            </w:r>
            <w:proofErr w:type="spellStart"/>
            <w:r>
              <w:rPr>
                <w:sz w:val="20"/>
              </w:rPr>
              <w:t>k</w:t>
            </w:r>
            <w:r>
              <w:rPr>
                <w:w w:val="95"/>
                <w:sz w:val="20"/>
              </w:rPr>
              <w:t>onkurrues</w:t>
            </w:r>
            <w:proofErr w:type="spellEnd"/>
            <w:r>
              <w:rPr>
                <w:w w:val="95"/>
                <w:sz w:val="20"/>
              </w:rPr>
              <w:t xml:space="preserve"> </w:t>
            </w:r>
            <w:proofErr w:type="spellStart"/>
            <w:r>
              <w:rPr>
                <w:w w:val="95"/>
                <w:sz w:val="20"/>
              </w:rPr>
              <w:t>aktual</w:t>
            </w:r>
            <w:proofErr w:type="spellEnd"/>
          </w:p>
        </w:tc>
        <w:tc>
          <w:tcPr>
            <w:tcW w:w="7685" w:type="dxa"/>
          </w:tcPr>
          <w:p w14:paraId="4BC8DD66" w14:textId="77777777" w:rsidR="00DA62C7" w:rsidRDefault="00DA62C7">
            <w:pPr>
              <w:pStyle w:val="TableParagraph"/>
              <w:spacing w:before="5" w:line="240" w:lineRule="auto"/>
              <w:rPr>
                <w:b/>
                <w:i/>
                <w:sz w:val="19"/>
              </w:rPr>
            </w:pPr>
          </w:p>
          <w:p w14:paraId="73E26226" w14:textId="77777777" w:rsidR="00DA62C7" w:rsidRDefault="00707778">
            <w:pPr>
              <w:pStyle w:val="TableParagraph"/>
              <w:numPr>
                <w:ilvl w:val="0"/>
                <w:numId w:val="50"/>
              </w:numPr>
              <w:tabs>
                <w:tab w:val="left" w:pos="426"/>
                <w:tab w:val="left" w:pos="427"/>
              </w:tabs>
              <w:spacing w:line="230" w:lineRule="auto"/>
              <w:ind w:right="696" w:hanging="283"/>
              <w:rPr>
                <w:sz w:val="20"/>
              </w:rPr>
            </w:pPr>
            <w:proofErr w:type="spellStart"/>
            <w:r>
              <w:rPr>
                <w:sz w:val="20"/>
              </w:rPr>
              <w:t>Kostoja</w:t>
            </w:r>
            <w:proofErr w:type="spellEnd"/>
            <w:r>
              <w:rPr>
                <w:sz w:val="20"/>
              </w:rPr>
              <w:t xml:space="preserve"> e </w:t>
            </w:r>
            <w:proofErr w:type="spellStart"/>
            <w:r>
              <w:rPr>
                <w:sz w:val="20"/>
              </w:rPr>
              <w:t>ulët</w:t>
            </w:r>
            <w:proofErr w:type="spellEnd"/>
            <w:r>
              <w:rPr>
                <w:sz w:val="20"/>
              </w:rPr>
              <w:t xml:space="preserve">, </w:t>
            </w:r>
            <w:proofErr w:type="spellStart"/>
            <w:r>
              <w:rPr>
                <w:sz w:val="20"/>
              </w:rPr>
              <w:t>trashëgimia</w:t>
            </w:r>
            <w:proofErr w:type="spellEnd"/>
            <w:r>
              <w:rPr>
                <w:sz w:val="20"/>
              </w:rPr>
              <w:t xml:space="preserve"> </w:t>
            </w:r>
            <w:proofErr w:type="spellStart"/>
            <w:r>
              <w:rPr>
                <w:sz w:val="20"/>
              </w:rPr>
              <w:t>natyrore</w:t>
            </w:r>
            <w:proofErr w:type="spellEnd"/>
            <w:r>
              <w:rPr>
                <w:sz w:val="20"/>
              </w:rPr>
              <w:t xml:space="preserve"> </w:t>
            </w:r>
            <w:proofErr w:type="spellStart"/>
            <w:r>
              <w:rPr>
                <w:sz w:val="20"/>
              </w:rPr>
              <w:t>dhe</w:t>
            </w:r>
            <w:proofErr w:type="spellEnd"/>
            <w:r>
              <w:rPr>
                <w:sz w:val="20"/>
              </w:rPr>
              <w:t xml:space="preserve"> </w:t>
            </w:r>
            <w:proofErr w:type="spellStart"/>
            <w:r>
              <w:rPr>
                <w:sz w:val="20"/>
              </w:rPr>
              <w:t>kulturore</w:t>
            </w:r>
            <w:proofErr w:type="spellEnd"/>
            <w:r>
              <w:rPr>
                <w:sz w:val="20"/>
              </w:rPr>
              <w:t xml:space="preserve"> </w:t>
            </w:r>
            <w:proofErr w:type="spellStart"/>
            <w:r>
              <w:rPr>
                <w:sz w:val="20"/>
              </w:rPr>
              <w:t>përfaqësojnë</w:t>
            </w:r>
            <w:proofErr w:type="spellEnd"/>
            <w:r>
              <w:rPr>
                <w:sz w:val="20"/>
              </w:rPr>
              <w:t xml:space="preserve"> </w:t>
            </w:r>
            <w:proofErr w:type="spellStart"/>
            <w:r>
              <w:rPr>
                <w:sz w:val="20"/>
              </w:rPr>
              <w:t>asetet</w:t>
            </w:r>
            <w:proofErr w:type="spellEnd"/>
            <w:r>
              <w:rPr>
                <w:sz w:val="20"/>
              </w:rPr>
              <w:t xml:space="preserve"> </w:t>
            </w:r>
            <w:proofErr w:type="spellStart"/>
            <w:r>
              <w:rPr>
                <w:sz w:val="20"/>
              </w:rPr>
              <w:t>kryesore</w:t>
            </w:r>
            <w:proofErr w:type="spellEnd"/>
            <w:r>
              <w:rPr>
                <w:sz w:val="20"/>
              </w:rPr>
              <w:t xml:space="preserve"> </w:t>
            </w:r>
            <w:proofErr w:type="spellStart"/>
            <w:r>
              <w:rPr>
                <w:sz w:val="20"/>
              </w:rPr>
              <w:t>dhe</w:t>
            </w:r>
            <w:proofErr w:type="spellEnd"/>
            <w:r>
              <w:rPr>
                <w:sz w:val="20"/>
              </w:rPr>
              <w:t xml:space="preserve"> </w:t>
            </w:r>
            <w:proofErr w:type="spellStart"/>
            <w:r>
              <w:rPr>
                <w:sz w:val="20"/>
              </w:rPr>
              <w:t>burimin</w:t>
            </w:r>
            <w:proofErr w:type="spellEnd"/>
            <w:r>
              <w:rPr>
                <w:sz w:val="20"/>
              </w:rPr>
              <w:t xml:space="preserve"> e </w:t>
            </w:r>
            <w:proofErr w:type="spellStart"/>
            <w:r>
              <w:rPr>
                <w:sz w:val="20"/>
              </w:rPr>
              <w:t>avantazhit</w:t>
            </w:r>
            <w:proofErr w:type="spellEnd"/>
            <w:r>
              <w:rPr>
                <w:sz w:val="20"/>
              </w:rPr>
              <w:t xml:space="preserve"> </w:t>
            </w:r>
            <w:proofErr w:type="spellStart"/>
            <w:r>
              <w:rPr>
                <w:sz w:val="20"/>
              </w:rPr>
              <w:t>konkurrues</w:t>
            </w:r>
            <w:proofErr w:type="spellEnd"/>
            <w:r>
              <w:rPr>
                <w:sz w:val="20"/>
              </w:rPr>
              <w:t>;</w:t>
            </w:r>
          </w:p>
          <w:p w14:paraId="4EDC52AD" w14:textId="77777777" w:rsidR="00DA62C7" w:rsidRDefault="00707778" w:rsidP="00B737F5">
            <w:pPr>
              <w:pStyle w:val="TableParagraph"/>
              <w:numPr>
                <w:ilvl w:val="0"/>
                <w:numId w:val="50"/>
              </w:numPr>
              <w:tabs>
                <w:tab w:val="left" w:pos="426"/>
                <w:tab w:val="left" w:pos="427"/>
              </w:tabs>
              <w:spacing w:before="11" w:line="230" w:lineRule="auto"/>
              <w:ind w:right="410" w:hanging="283"/>
              <w:rPr>
                <w:sz w:val="20"/>
              </w:rPr>
            </w:pPr>
            <w:proofErr w:type="spellStart"/>
            <w:r>
              <w:rPr>
                <w:sz w:val="20"/>
              </w:rPr>
              <w:t>Mungesa</w:t>
            </w:r>
            <w:proofErr w:type="spellEnd"/>
            <w:r>
              <w:rPr>
                <w:sz w:val="20"/>
              </w:rPr>
              <w:t xml:space="preserve"> e </w:t>
            </w:r>
            <w:proofErr w:type="spellStart"/>
            <w:r w:rsidR="00B737F5">
              <w:rPr>
                <w:sz w:val="20"/>
              </w:rPr>
              <w:t>disa</w:t>
            </w:r>
            <w:proofErr w:type="spellEnd"/>
            <w:r w:rsidR="00B737F5">
              <w:rPr>
                <w:sz w:val="20"/>
              </w:rPr>
              <w:t xml:space="preserve"> </w:t>
            </w:r>
            <w:proofErr w:type="spellStart"/>
            <w:r w:rsidR="00B737F5">
              <w:rPr>
                <w:sz w:val="20"/>
              </w:rPr>
              <w:t>infrastrukturave</w:t>
            </w:r>
            <w:proofErr w:type="spellEnd"/>
            <w:r>
              <w:rPr>
                <w:sz w:val="20"/>
              </w:rPr>
              <w:t xml:space="preserve"> </w:t>
            </w:r>
            <w:proofErr w:type="spellStart"/>
            <w:r>
              <w:rPr>
                <w:sz w:val="20"/>
              </w:rPr>
              <w:t>kufizon</w:t>
            </w:r>
            <w:proofErr w:type="spellEnd"/>
            <w:r>
              <w:rPr>
                <w:sz w:val="20"/>
              </w:rPr>
              <w:t xml:space="preserve"> </w:t>
            </w:r>
            <w:proofErr w:type="spellStart"/>
            <w:r>
              <w:rPr>
                <w:sz w:val="20"/>
              </w:rPr>
              <w:t>turizmin</w:t>
            </w:r>
            <w:proofErr w:type="spellEnd"/>
            <w:r>
              <w:rPr>
                <w:sz w:val="20"/>
              </w:rPr>
              <w:t xml:space="preserve"> </w:t>
            </w:r>
            <w:proofErr w:type="spellStart"/>
            <w:r>
              <w:rPr>
                <w:sz w:val="20"/>
              </w:rPr>
              <w:t>në</w:t>
            </w:r>
            <w:proofErr w:type="spellEnd"/>
            <w:r>
              <w:rPr>
                <w:sz w:val="20"/>
              </w:rPr>
              <w:t xml:space="preserve"> </w:t>
            </w:r>
            <w:proofErr w:type="spellStart"/>
            <w:r>
              <w:rPr>
                <w:sz w:val="20"/>
              </w:rPr>
              <w:t>pjesën</w:t>
            </w:r>
            <w:proofErr w:type="spellEnd"/>
            <w:r>
              <w:rPr>
                <w:sz w:val="20"/>
              </w:rPr>
              <w:t xml:space="preserve"> e </w:t>
            </w:r>
            <w:proofErr w:type="spellStart"/>
            <w:r>
              <w:rPr>
                <w:sz w:val="20"/>
              </w:rPr>
              <w:t>brendshme</w:t>
            </w:r>
            <w:proofErr w:type="spellEnd"/>
            <w:r>
              <w:rPr>
                <w:sz w:val="20"/>
              </w:rPr>
              <w:t xml:space="preserve">, </w:t>
            </w:r>
            <w:proofErr w:type="spellStart"/>
            <w:r>
              <w:rPr>
                <w:sz w:val="20"/>
              </w:rPr>
              <w:t>si</w:t>
            </w:r>
            <w:proofErr w:type="spellEnd"/>
            <w:r>
              <w:rPr>
                <w:sz w:val="20"/>
              </w:rPr>
              <w:t xml:space="preserve"> </w:t>
            </w:r>
            <w:proofErr w:type="spellStart"/>
            <w:r>
              <w:rPr>
                <w:sz w:val="20"/>
              </w:rPr>
              <w:t>dhe</w:t>
            </w:r>
            <w:proofErr w:type="spellEnd"/>
            <w:r>
              <w:rPr>
                <w:sz w:val="20"/>
              </w:rPr>
              <w:t xml:space="preserve"> </w:t>
            </w:r>
            <w:proofErr w:type="spellStart"/>
            <w:r>
              <w:rPr>
                <w:sz w:val="20"/>
              </w:rPr>
              <w:t>flukset</w:t>
            </w:r>
            <w:proofErr w:type="spellEnd"/>
            <w:r>
              <w:rPr>
                <w:sz w:val="20"/>
              </w:rPr>
              <w:t xml:space="preserve"> e </w:t>
            </w:r>
            <w:proofErr w:type="spellStart"/>
            <w:r>
              <w:rPr>
                <w:sz w:val="20"/>
              </w:rPr>
              <w:t>mundshme</w:t>
            </w:r>
            <w:proofErr w:type="spellEnd"/>
            <w:r>
              <w:rPr>
                <w:sz w:val="20"/>
              </w:rPr>
              <w:t xml:space="preserve"> </w:t>
            </w:r>
            <w:proofErr w:type="spellStart"/>
            <w:r>
              <w:rPr>
                <w:sz w:val="20"/>
              </w:rPr>
              <w:t>që</w:t>
            </w:r>
            <w:proofErr w:type="spellEnd"/>
            <w:r>
              <w:rPr>
                <w:sz w:val="20"/>
              </w:rPr>
              <w:t xml:space="preserve"> </w:t>
            </w:r>
            <w:proofErr w:type="spellStart"/>
            <w:r>
              <w:rPr>
                <w:sz w:val="20"/>
              </w:rPr>
              <w:t>vijnë</w:t>
            </w:r>
            <w:proofErr w:type="spellEnd"/>
            <w:r>
              <w:rPr>
                <w:sz w:val="20"/>
              </w:rPr>
              <w:t xml:space="preserve"> </w:t>
            </w:r>
            <w:proofErr w:type="spellStart"/>
            <w:r>
              <w:rPr>
                <w:sz w:val="20"/>
              </w:rPr>
              <w:t>nga</w:t>
            </w:r>
            <w:proofErr w:type="spellEnd"/>
            <w:r>
              <w:rPr>
                <w:sz w:val="20"/>
              </w:rPr>
              <w:t xml:space="preserve"> </w:t>
            </w:r>
            <w:proofErr w:type="spellStart"/>
            <w:r>
              <w:rPr>
                <w:sz w:val="20"/>
              </w:rPr>
              <w:t>udhëtimet</w:t>
            </w:r>
            <w:proofErr w:type="spellEnd"/>
            <w:r>
              <w:rPr>
                <w:sz w:val="20"/>
              </w:rPr>
              <w:t xml:space="preserve"> me </w:t>
            </w:r>
            <w:proofErr w:type="spellStart"/>
            <w:r>
              <w:rPr>
                <w:sz w:val="20"/>
              </w:rPr>
              <w:t>jaht</w:t>
            </w:r>
            <w:proofErr w:type="spellEnd"/>
            <w:r>
              <w:rPr>
                <w:sz w:val="20"/>
              </w:rPr>
              <w:t xml:space="preserve"> </w:t>
            </w:r>
            <w:proofErr w:type="spellStart"/>
            <w:r>
              <w:rPr>
                <w:sz w:val="20"/>
              </w:rPr>
              <w:t>dhe</w:t>
            </w:r>
            <w:proofErr w:type="spellEnd"/>
            <w:r>
              <w:rPr>
                <w:sz w:val="20"/>
              </w:rPr>
              <w:t xml:space="preserve"> </w:t>
            </w:r>
            <w:proofErr w:type="spellStart"/>
            <w:r>
              <w:rPr>
                <w:sz w:val="20"/>
              </w:rPr>
              <w:t>kroçera</w:t>
            </w:r>
            <w:proofErr w:type="spellEnd"/>
            <w:r>
              <w:rPr>
                <w:sz w:val="20"/>
              </w:rPr>
              <w:t>.</w:t>
            </w:r>
          </w:p>
        </w:tc>
      </w:tr>
      <w:tr w:rsidR="00DA62C7" w14:paraId="212382DF" w14:textId="77777777">
        <w:trPr>
          <w:trHeight w:val="1262"/>
        </w:trPr>
        <w:tc>
          <w:tcPr>
            <w:tcW w:w="2093" w:type="dxa"/>
          </w:tcPr>
          <w:p w14:paraId="7AE284B6" w14:textId="77777777" w:rsidR="00DA62C7" w:rsidRDefault="00DA62C7">
            <w:pPr>
              <w:pStyle w:val="TableParagraph"/>
              <w:spacing w:line="240" w:lineRule="auto"/>
              <w:rPr>
                <w:b/>
                <w:i/>
              </w:rPr>
            </w:pPr>
          </w:p>
          <w:p w14:paraId="5F0A29D5" w14:textId="77777777" w:rsidR="00DA62C7" w:rsidRDefault="00DA62C7">
            <w:pPr>
              <w:pStyle w:val="TableParagraph"/>
              <w:spacing w:before="2" w:line="240" w:lineRule="auto"/>
              <w:rPr>
                <w:b/>
                <w:i/>
                <w:sz w:val="19"/>
              </w:rPr>
            </w:pPr>
          </w:p>
          <w:p w14:paraId="23F3C9FD" w14:textId="77777777" w:rsidR="00DA62C7" w:rsidRDefault="00707778">
            <w:pPr>
              <w:pStyle w:val="TableParagraph"/>
              <w:spacing w:line="240" w:lineRule="auto"/>
              <w:ind w:left="107"/>
              <w:rPr>
                <w:sz w:val="20"/>
              </w:rPr>
            </w:pPr>
            <w:proofErr w:type="spellStart"/>
            <w:r>
              <w:rPr>
                <w:sz w:val="20"/>
              </w:rPr>
              <w:t>Teknologjitë</w:t>
            </w:r>
            <w:proofErr w:type="spellEnd"/>
            <w:r>
              <w:rPr>
                <w:sz w:val="20"/>
              </w:rPr>
              <w:t xml:space="preserve"> </w:t>
            </w:r>
            <w:proofErr w:type="spellStart"/>
            <w:r>
              <w:rPr>
                <w:sz w:val="20"/>
              </w:rPr>
              <w:t>ekzistuese</w:t>
            </w:r>
            <w:proofErr w:type="spellEnd"/>
          </w:p>
        </w:tc>
        <w:tc>
          <w:tcPr>
            <w:tcW w:w="7685" w:type="dxa"/>
          </w:tcPr>
          <w:p w14:paraId="5A98C12E" w14:textId="77777777" w:rsidR="00DA62C7" w:rsidRDefault="00DA62C7">
            <w:pPr>
              <w:pStyle w:val="TableParagraph"/>
              <w:spacing w:before="6" w:line="240" w:lineRule="auto"/>
              <w:rPr>
                <w:b/>
                <w:i/>
              </w:rPr>
            </w:pPr>
          </w:p>
          <w:p w14:paraId="3137EC7C" w14:textId="77777777" w:rsidR="00DA62C7" w:rsidRDefault="00707778">
            <w:pPr>
              <w:pStyle w:val="TableParagraph"/>
              <w:numPr>
                <w:ilvl w:val="0"/>
                <w:numId w:val="49"/>
              </w:numPr>
              <w:tabs>
                <w:tab w:val="left" w:pos="426"/>
                <w:tab w:val="left" w:pos="427"/>
              </w:tabs>
              <w:spacing w:line="230" w:lineRule="auto"/>
              <w:ind w:right="289" w:hanging="283"/>
              <w:rPr>
                <w:sz w:val="20"/>
              </w:rPr>
            </w:pPr>
            <w:proofErr w:type="spellStart"/>
            <w:r>
              <w:rPr>
                <w:sz w:val="20"/>
              </w:rPr>
              <w:t>Teknologj</w:t>
            </w:r>
            <w:r w:rsidR="00B737F5">
              <w:rPr>
                <w:sz w:val="20"/>
              </w:rPr>
              <w:t>itë</w:t>
            </w:r>
            <w:proofErr w:type="spellEnd"/>
            <w:r w:rsidR="00664AC7">
              <w:rPr>
                <w:sz w:val="20"/>
              </w:rPr>
              <w:t xml:space="preserve"> </w:t>
            </w:r>
            <w:proofErr w:type="spellStart"/>
            <w:r w:rsidR="00664AC7">
              <w:rPr>
                <w:sz w:val="20"/>
              </w:rPr>
              <w:t>kryesore</w:t>
            </w:r>
            <w:proofErr w:type="spellEnd"/>
            <w:r w:rsidR="00664AC7">
              <w:rPr>
                <w:sz w:val="20"/>
              </w:rPr>
              <w:t xml:space="preserve"> </w:t>
            </w:r>
            <w:proofErr w:type="spellStart"/>
            <w:r w:rsidR="00664AC7">
              <w:rPr>
                <w:sz w:val="20"/>
              </w:rPr>
              <w:t>përfaqësohen</w:t>
            </w:r>
            <w:proofErr w:type="spellEnd"/>
            <w:r w:rsidR="00664AC7">
              <w:rPr>
                <w:sz w:val="20"/>
              </w:rPr>
              <w:t xml:space="preserve"> </w:t>
            </w:r>
            <w:proofErr w:type="spellStart"/>
            <w:r w:rsidR="00664AC7">
              <w:rPr>
                <w:sz w:val="20"/>
              </w:rPr>
              <w:t>nga</w:t>
            </w:r>
            <w:proofErr w:type="spellEnd"/>
            <w:r w:rsidR="00664AC7">
              <w:rPr>
                <w:sz w:val="20"/>
              </w:rPr>
              <w:t xml:space="preserve"> TI-</w:t>
            </w:r>
            <w:proofErr w:type="spellStart"/>
            <w:r w:rsidR="00664AC7">
              <w:rPr>
                <w:sz w:val="20"/>
              </w:rPr>
              <w:t>të</w:t>
            </w:r>
            <w:proofErr w:type="spellEnd"/>
            <w:r>
              <w:rPr>
                <w:sz w:val="20"/>
              </w:rPr>
              <w:t xml:space="preserve">, </w:t>
            </w:r>
            <w:proofErr w:type="spellStart"/>
            <w:r>
              <w:rPr>
                <w:sz w:val="20"/>
              </w:rPr>
              <w:t>në</w:t>
            </w:r>
            <w:proofErr w:type="spellEnd"/>
            <w:r>
              <w:rPr>
                <w:sz w:val="20"/>
              </w:rPr>
              <w:t xml:space="preserve"> </w:t>
            </w:r>
            <w:proofErr w:type="spellStart"/>
            <w:r>
              <w:rPr>
                <w:sz w:val="20"/>
              </w:rPr>
              <w:t>lidhje</w:t>
            </w:r>
            <w:proofErr w:type="spellEnd"/>
            <w:r>
              <w:rPr>
                <w:sz w:val="20"/>
              </w:rPr>
              <w:t xml:space="preserve"> me </w:t>
            </w:r>
            <w:proofErr w:type="spellStart"/>
            <w:r>
              <w:rPr>
                <w:sz w:val="20"/>
              </w:rPr>
              <w:t>menaxhimin</w:t>
            </w:r>
            <w:proofErr w:type="spellEnd"/>
            <w:r>
              <w:rPr>
                <w:sz w:val="20"/>
              </w:rPr>
              <w:t xml:space="preserve"> e </w:t>
            </w:r>
            <w:proofErr w:type="spellStart"/>
            <w:r>
              <w:rPr>
                <w:sz w:val="20"/>
              </w:rPr>
              <w:t>klientëve</w:t>
            </w:r>
            <w:proofErr w:type="spellEnd"/>
            <w:r>
              <w:rPr>
                <w:sz w:val="20"/>
              </w:rPr>
              <w:t xml:space="preserve"> (</w:t>
            </w:r>
            <w:proofErr w:type="spellStart"/>
            <w:r>
              <w:rPr>
                <w:sz w:val="20"/>
              </w:rPr>
              <w:t>rezervimet</w:t>
            </w:r>
            <w:proofErr w:type="spellEnd"/>
            <w:r>
              <w:rPr>
                <w:sz w:val="20"/>
              </w:rPr>
              <w:t xml:space="preserve">, </w:t>
            </w:r>
            <w:proofErr w:type="spellStart"/>
            <w:r>
              <w:rPr>
                <w:sz w:val="20"/>
              </w:rPr>
              <w:t>pagesat</w:t>
            </w:r>
            <w:proofErr w:type="spellEnd"/>
            <w:r>
              <w:rPr>
                <w:sz w:val="20"/>
              </w:rPr>
              <w:t xml:space="preserve"> </w:t>
            </w:r>
            <w:proofErr w:type="spellStart"/>
            <w:r>
              <w:rPr>
                <w:sz w:val="20"/>
              </w:rPr>
              <w:t>etj</w:t>
            </w:r>
            <w:proofErr w:type="spellEnd"/>
            <w:r>
              <w:rPr>
                <w:sz w:val="20"/>
              </w:rPr>
              <w:t xml:space="preserve">.) </w:t>
            </w:r>
            <w:proofErr w:type="spellStart"/>
            <w:r>
              <w:rPr>
                <w:sz w:val="20"/>
              </w:rPr>
              <w:t>dhe</w:t>
            </w:r>
            <w:proofErr w:type="spellEnd"/>
            <w:r>
              <w:rPr>
                <w:sz w:val="20"/>
              </w:rPr>
              <w:t xml:space="preserve"> </w:t>
            </w:r>
            <w:proofErr w:type="spellStart"/>
            <w:r w:rsidRPr="00664AC7">
              <w:rPr>
                <w:color w:val="000000" w:themeColor="text1"/>
                <w:sz w:val="20"/>
              </w:rPr>
              <w:t>integrimin</w:t>
            </w:r>
            <w:proofErr w:type="spellEnd"/>
            <w:r w:rsidRPr="00664AC7">
              <w:rPr>
                <w:color w:val="000000" w:themeColor="text1"/>
                <w:sz w:val="20"/>
              </w:rPr>
              <w:t xml:space="preserve"> e </w:t>
            </w:r>
            <w:proofErr w:type="spellStart"/>
            <w:r>
              <w:rPr>
                <w:sz w:val="20"/>
              </w:rPr>
              <w:t>zinxhirit</w:t>
            </w:r>
            <w:proofErr w:type="spellEnd"/>
            <w:r>
              <w:rPr>
                <w:sz w:val="20"/>
              </w:rPr>
              <w:t xml:space="preserve"> </w:t>
            </w:r>
            <w:proofErr w:type="spellStart"/>
            <w:r>
              <w:rPr>
                <w:sz w:val="20"/>
              </w:rPr>
              <w:t>të</w:t>
            </w:r>
            <w:proofErr w:type="spellEnd"/>
            <w:r>
              <w:rPr>
                <w:sz w:val="20"/>
              </w:rPr>
              <w:t xml:space="preserve"> </w:t>
            </w:r>
            <w:proofErr w:type="spellStart"/>
            <w:r>
              <w:rPr>
                <w:sz w:val="20"/>
              </w:rPr>
              <w:t>furnizimit</w:t>
            </w:r>
            <w:proofErr w:type="spellEnd"/>
            <w:r>
              <w:rPr>
                <w:sz w:val="20"/>
              </w:rPr>
              <w:t>;</w:t>
            </w:r>
          </w:p>
          <w:p w14:paraId="497824AB" w14:textId="77777777" w:rsidR="00DA62C7" w:rsidRDefault="00707778">
            <w:pPr>
              <w:pStyle w:val="TableParagraph"/>
              <w:numPr>
                <w:ilvl w:val="0"/>
                <w:numId w:val="49"/>
              </w:numPr>
              <w:tabs>
                <w:tab w:val="left" w:pos="426"/>
                <w:tab w:val="left" w:pos="427"/>
              </w:tabs>
              <w:spacing w:before="4" w:line="240" w:lineRule="auto"/>
              <w:ind w:hanging="283"/>
              <w:rPr>
                <w:sz w:val="20"/>
              </w:rPr>
            </w:pPr>
            <w:proofErr w:type="spellStart"/>
            <w:r>
              <w:rPr>
                <w:sz w:val="20"/>
              </w:rPr>
              <w:t>Teknologjitë</w:t>
            </w:r>
            <w:proofErr w:type="spellEnd"/>
            <w:r>
              <w:rPr>
                <w:sz w:val="20"/>
              </w:rPr>
              <w:t xml:space="preserve"> e </w:t>
            </w:r>
            <w:proofErr w:type="spellStart"/>
            <w:r>
              <w:rPr>
                <w:sz w:val="20"/>
              </w:rPr>
              <w:t>tjera</w:t>
            </w:r>
            <w:proofErr w:type="spellEnd"/>
            <w:r>
              <w:rPr>
                <w:sz w:val="20"/>
              </w:rPr>
              <w:t xml:space="preserve"> </w:t>
            </w:r>
            <w:proofErr w:type="spellStart"/>
            <w:r>
              <w:rPr>
                <w:sz w:val="20"/>
              </w:rPr>
              <w:t>të</w:t>
            </w:r>
            <w:proofErr w:type="spellEnd"/>
            <w:r>
              <w:rPr>
                <w:sz w:val="20"/>
              </w:rPr>
              <w:t xml:space="preserve"> </w:t>
            </w:r>
            <w:proofErr w:type="spellStart"/>
            <w:r>
              <w:rPr>
                <w:sz w:val="20"/>
              </w:rPr>
              <w:t>miratuara</w:t>
            </w:r>
            <w:proofErr w:type="spellEnd"/>
            <w:r>
              <w:rPr>
                <w:sz w:val="20"/>
              </w:rPr>
              <w:t xml:space="preserve"> </w:t>
            </w:r>
            <w:proofErr w:type="spellStart"/>
            <w:r>
              <w:rPr>
                <w:sz w:val="20"/>
              </w:rPr>
              <w:t>lidhen</w:t>
            </w:r>
            <w:proofErr w:type="spellEnd"/>
            <w:r>
              <w:rPr>
                <w:sz w:val="20"/>
              </w:rPr>
              <w:t xml:space="preserve"> me </w:t>
            </w:r>
            <w:proofErr w:type="spellStart"/>
            <w:r>
              <w:rPr>
                <w:sz w:val="20"/>
              </w:rPr>
              <w:t>investimet</w:t>
            </w:r>
            <w:proofErr w:type="spellEnd"/>
            <w:r>
              <w:rPr>
                <w:sz w:val="20"/>
              </w:rPr>
              <w:t xml:space="preserve"> e </w:t>
            </w:r>
            <w:proofErr w:type="spellStart"/>
            <w:r>
              <w:rPr>
                <w:sz w:val="20"/>
              </w:rPr>
              <w:t>kursimit</w:t>
            </w:r>
            <w:proofErr w:type="spellEnd"/>
            <w:r>
              <w:rPr>
                <w:sz w:val="20"/>
              </w:rPr>
              <w:t xml:space="preserve"> </w:t>
            </w:r>
            <w:proofErr w:type="spellStart"/>
            <w:r>
              <w:rPr>
                <w:sz w:val="20"/>
              </w:rPr>
              <w:t>të</w:t>
            </w:r>
            <w:proofErr w:type="spellEnd"/>
            <w:r>
              <w:rPr>
                <w:sz w:val="20"/>
              </w:rPr>
              <w:t xml:space="preserve"> </w:t>
            </w:r>
            <w:proofErr w:type="spellStart"/>
            <w:r>
              <w:rPr>
                <w:sz w:val="20"/>
              </w:rPr>
              <w:t>energjisë</w:t>
            </w:r>
            <w:proofErr w:type="spellEnd"/>
            <w:r>
              <w:rPr>
                <w:sz w:val="20"/>
              </w:rPr>
              <w:t>.</w:t>
            </w:r>
          </w:p>
        </w:tc>
      </w:tr>
      <w:tr w:rsidR="00DA62C7" w14:paraId="6C72AE8F" w14:textId="77777777">
        <w:trPr>
          <w:trHeight w:val="1561"/>
        </w:trPr>
        <w:tc>
          <w:tcPr>
            <w:tcW w:w="2093" w:type="dxa"/>
          </w:tcPr>
          <w:p w14:paraId="6A607B2D" w14:textId="77777777" w:rsidR="00DA62C7" w:rsidRDefault="00DA62C7">
            <w:pPr>
              <w:pStyle w:val="TableParagraph"/>
              <w:spacing w:line="240" w:lineRule="auto"/>
              <w:rPr>
                <w:b/>
                <w:i/>
              </w:rPr>
            </w:pPr>
          </w:p>
          <w:p w14:paraId="12626935" w14:textId="77777777" w:rsidR="00DA62C7" w:rsidRDefault="00DA62C7">
            <w:pPr>
              <w:pStyle w:val="TableParagraph"/>
              <w:spacing w:before="4" w:line="240" w:lineRule="auto"/>
              <w:rPr>
                <w:b/>
                <w:i/>
                <w:sz w:val="31"/>
              </w:rPr>
            </w:pPr>
          </w:p>
          <w:p w14:paraId="646AD365" w14:textId="77777777" w:rsidR="00DA62C7" w:rsidRDefault="00707778">
            <w:pPr>
              <w:pStyle w:val="TableParagraph"/>
              <w:spacing w:line="240" w:lineRule="auto"/>
              <w:ind w:left="107"/>
              <w:rPr>
                <w:sz w:val="20"/>
              </w:rPr>
            </w:pPr>
            <w:proofErr w:type="spellStart"/>
            <w:r>
              <w:rPr>
                <w:sz w:val="20"/>
              </w:rPr>
              <w:t>Potenciali</w:t>
            </w:r>
            <w:proofErr w:type="spellEnd"/>
            <w:r>
              <w:rPr>
                <w:sz w:val="20"/>
              </w:rPr>
              <w:t xml:space="preserve"> </w:t>
            </w:r>
            <w:proofErr w:type="spellStart"/>
            <w:r>
              <w:rPr>
                <w:sz w:val="20"/>
              </w:rPr>
              <w:t>i</w:t>
            </w:r>
            <w:proofErr w:type="spellEnd"/>
            <w:r>
              <w:rPr>
                <w:sz w:val="20"/>
              </w:rPr>
              <w:t xml:space="preserve"> </w:t>
            </w:r>
            <w:proofErr w:type="spellStart"/>
            <w:r>
              <w:rPr>
                <w:sz w:val="20"/>
              </w:rPr>
              <w:t>inovacionit</w:t>
            </w:r>
            <w:proofErr w:type="spellEnd"/>
          </w:p>
        </w:tc>
        <w:tc>
          <w:tcPr>
            <w:tcW w:w="7685" w:type="dxa"/>
          </w:tcPr>
          <w:p w14:paraId="713CABEB" w14:textId="77777777" w:rsidR="00DA62C7" w:rsidRDefault="00DA62C7">
            <w:pPr>
              <w:pStyle w:val="TableParagraph"/>
              <w:spacing w:before="6" w:line="240" w:lineRule="auto"/>
              <w:rPr>
                <w:b/>
                <w:i/>
                <w:sz w:val="25"/>
              </w:rPr>
            </w:pPr>
          </w:p>
          <w:p w14:paraId="3F9C5B98" w14:textId="77777777" w:rsidR="00DA62C7" w:rsidRDefault="00707778" w:rsidP="00B77AED">
            <w:pPr>
              <w:pStyle w:val="TableParagraph"/>
              <w:tabs>
                <w:tab w:val="left" w:pos="426"/>
              </w:tabs>
              <w:spacing w:line="230" w:lineRule="auto"/>
              <w:ind w:left="426" w:right="343" w:hanging="284"/>
              <w:rPr>
                <w:sz w:val="20"/>
              </w:rPr>
            </w:pPr>
            <w:r>
              <w:rPr>
                <w:sz w:val="20"/>
              </w:rPr>
              <w:t>-</w:t>
            </w:r>
            <w:proofErr w:type="spellStart"/>
            <w:r>
              <w:rPr>
                <w:sz w:val="20"/>
              </w:rPr>
              <w:t>Potenciali</w:t>
            </w:r>
            <w:proofErr w:type="spellEnd"/>
            <w:r>
              <w:rPr>
                <w:sz w:val="20"/>
              </w:rPr>
              <w:t xml:space="preserve"> </w:t>
            </w:r>
            <w:proofErr w:type="spellStart"/>
            <w:r>
              <w:rPr>
                <w:sz w:val="20"/>
              </w:rPr>
              <w:t>kryesor</w:t>
            </w:r>
            <w:proofErr w:type="spellEnd"/>
            <w:r>
              <w:rPr>
                <w:sz w:val="20"/>
              </w:rPr>
              <w:t xml:space="preserve"> </w:t>
            </w:r>
            <w:proofErr w:type="spellStart"/>
            <w:r>
              <w:rPr>
                <w:sz w:val="20"/>
              </w:rPr>
              <w:t>i</w:t>
            </w:r>
            <w:proofErr w:type="spellEnd"/>
            <w:r>
              <w:rPr>
                <w:sz w:val="20"/>
              </w:rPr>
              <w:t xml:space="preserve"> </w:t>
            </w:r>
            <w:proofErr w:type="spellStart"/>
            <w:r w:rsidR="00B77AED">
              <w:rPr>
                <w:sz w:val="20"/>
              </w:rPr>
              <w:t>inovacionit</w:t>
            </w:r>
            <w:proofErr w:type="spellEnd"/>
            <w:r w:rsidR="00B77AED">
              <w:rPr>
                <w:sz w:val="20"/>
              </w:rPr>
              <w:t xml:space="preserve"> </w:t>
            </w:r>
            <w:proofErr w:type="spellStart"/>
            <w:r w:rsidR="00B77AED">
              <w:rPr>
                <w:sz w:val="20"/>
              </w:rPr>
              <w:t>lidhet</w:t>
            </w:r>
            <w:proofErr w:type="spellEnd"/>
            <w:r w:rsidR="00B77AED">
              <w:rPr>
                <w:sz w:val="20"/>
              </w:rPr>
              <w:t xml:space="preserve"> me </w:t>
            </w:r>
            <w:proofErr w:type="spellStart"/>
            <w:r w:rsidR="00B77AED">
              <w:rPr>
                <w:sz w:val="20"/>
              </w:rPr>
              <w:t>ndërthurjen</w:t>
            </w:r>
            <w:proofErr w:type="spellEnd"/>
            <w:r>
              <w:rPr>
                <w:sz w:val="20"/>
              </w:rPr>
              <w:t xml:space="preserve"> e </w:t>
            </w:r>
            <w:proofErr w:type="spellStart"/>
            <w:r>
              <w:rPr>
                <w:sz w:val="20"/>
              </w:rPr>
              <w:t>zinxhirit</w:t>
            </w:r>
            <w:proofErr w:type="spellEnd"/>
            <w:r>
              <w:rPr>
                <w:sz w:val="20"/>
              </w:rPr>
              <w:t xml:space="preserve"> </w:t>
            </w:r>
            <w:proofErr w:type="spellStart"/>
            <w:r>
              <w:rPr>
                <w:sz w:val="20"/>
              </w:rPr>
              <w:t>të</w:t>
            </w:r>
            <w:proofErr w:type="spellEnd"/>
            <w:r>
              <w:rPr>
                <w:sz w:val="20"/>
              </w:rPr>
              <w:t xml:space="preserve"> </w:t>
            </w:r>
            <w:proofErr w:type="spellStart"/>
            <w:r>
              <w:rPr>
                <w:sz w:val="20"/>
              </w:rPr>
              <w:t>furnizimit</w:t>
            </w:r>
            <w:proofErr w:type="spellEnd"/>
            <w:r>
              <w:rPr>
                <w:sz w:val="20"/>
              </w:rPr>
              <w:t xml:space="preserve"> me </w:t>
            </w:r>
            <w:proofErr w:type="spellStart"/>
            <w:r>
              <w:rPr>
                <w:sz w:val="20"/>
              </w:rPr>
              <w:t>sektorë</w:t>
            </w:r>
            <w:proofErr w:type="spellEnd"/>
            <w:r>
              <w:rPr>
                <w:sz w:val="20"/>
              </w:rPr>
              <w:t xml:space="preserve"> </w:t>
            </w:r>
            <w:proofErr w:type="spellStart"/>
            <w:r>
              <w:rPr>
                <w:sz w:val="20"/>
              </w:rPr>
              <w:t>të</w:t>
            </w:r>
            <w:proofErr w:type="spellEnd"/>
            <w:r>
              <w:rPr>
                <w:sz w:val="20"/>
              </w:rPr>
              <w:t xml:space="preserve"> </w:t>
            </w:r>
            <w:proofErr w:type="spellStart"/>
            <w:r>
              <w:rPr>
                <w:sz w:val="20"/>
              </w:rPr>
              <w:t>tje</w:t>
            </w:r>
            <w:r w:rsidR="00B77AED">
              <w:rPr>
                <w:sz w:val="20"/>
              </w:rPr>
              <w:t>rë</w:t>
            </w:r>
            <w:proofErr w:type="spellEnd"/>
            <w:r w:rsidR="00B77AED">
              <w:rPr>
                <w:sz w:val="20"/>
              </w:rPr>
              <w:t xml:space="preserve">. Nga </w:t>
            </w:r>
            <w:proofErr w:type="spellStart"/>
            <w:r w:rsidR="00B77AED">
              <w:rPr>
                <w:sz w:val="20"/>
              </w:rPr>
              <w:t>njëra</w:t>
            </w:r>
            <w:proofErr w:type="spellEnd"/>
            <w:r w:rsidR="00B77AED">
              <w:rPr>
                <w:sz w:val="20"/>
              </w:rPr>
              <w:t xml:space="preserve"> </w:t>
            </w:r>
            <w:proofErr w:type="spellStart"/>
            <w:r w:rsidR="00B77AED">
              <w:rPr>
                <w:sz w:val="20"/>
              </w:rPr>
              <w:t>anë</w:t>
            </w:r>
            <w:proofErr w:type="spellEnd"/>
            <w:r w:rsidR="00B77AED">
              <w:rPr>
                <w:sz w:val="20"/>
              </w:rPr>
              <w:t xml:space="preserve">, </w:t>
            </w:r>
            <w:proofErr w:type="spellStart"/>
            <w:r w:rsidR="00B77AED">
              <w:rPr>
                <w:sz w:val="20"/>
              </w:rPr>
              <w:t>progresi</w:t>
            </w:r>
            <w:proofErr w:type="spellEnd"/>
            <w:r w:rsidR="00B77AED">
              <w:rPr>
                <w:sz w:val="20"/>
              </w:rPr>
              <w:t xml:space="preserve"> </w:t>
            </w:r>
            <w:proofErr w:type="spellStart"/>
            <w:r w:rsidR="00B77AED">
              <w:rPr>
                <w:sz w:val="20"/>
              </w:rPr>
              <w:t>i</w:t>
            </w:r>
            <w:proofErr w:type="spellEnd"/>
            <w:r w:rsidR="00B77AED">
              <w:rPr>
                <w:sz w:val="20"/>
              </w:rPr>
              <w:t xml:space="preserve"> TI-t</w:t>
            </w:r>
            <w:r>
              <w:rPr>
                <w:sz w:val="20"/>
              </w:rPr>
              <w:t xml:space="preserve"> </w:t>
            </w:r>
            <w:proofErr w:type="spellStart"/>
            <w:r>
              <w:rPr>
                <w:sz w:val="20"/>
              </w:rPr>
              <w:t>mundëso</w:t>
            </w:r>
            <w:r w:rsidR="00B77AED">
              <w:rPr>
                <w:sz w:val="20"/>
              </w:rPr>
              <w:t>n</w:t>
            </w:r>
            <w:proofErr w:type="spellEnd"/>
            <w:r w:rsidR="00B77AED">
              <w:rPr>
                <w:sz w:val="20"/>
              </w:rPr>
              <w:t xml:space="preserve"> </w:t>
            </w:r>
            <w:proofErr w:type="spellStart"/>
            <w:r w:rsidR="00B77AED">
              <w:rPr>
                <w:sz w:val="20"/>
              </w:rPr>
              <w:t>ofrimin</w:t>
            </w:r>
            <w:proofErr w:type="spellEnd"/>
            <w:r w:rsidR="00B77AED">
              <w:rPr>
                <w:sz w:val="20"/>
              </w:rPr>
              <w:t xml:space="preserve"> e </w:t>
            </w:r>
            <w:proofErr w:type="spellStart"/>
            <w:r w:rsidR="00B77AED">
              <w:rPr>
                <w:sz w:val="20"/>
              </w:rPr>
              <w:t>një</w:t>
            </w:r>
            <w:proofErr w:type="spellEnd"/>
            <w:r w:rsidR="00B77AED">
              <w:rPr>
                <w:sz w:val="20"/>
              </w:rPr>
              <w:t xml:space="preserve"> </w:t>
            </w:r>
            <w:proofErr w:type="spellStart"/>
            <w:r w:rsidR="00B77AED">
              <w:rPr>
                <w:sz w:val="20"/>
              </w:rPr>
              <w:t>shërbimi</w:t>
            </w:r>
            <w:proofErr w:type="spellEnd"/>
            <w:r w:rsidR="00B77AED">
              <w:rPr>
                <w:sz w:val="20"/>
              </w:rPr>
              <w:t xml:space="preserve"> </w:t>
            </w:r>
            <w:proofErr w:type="spellStart"/>
            <w:r w:rsidR="00B77AED">
              <w:rPr>
                <w:sz w:val="20"/>
              </w:rPr>
              <w:t>të</w:t>
            </w:r>
            <w:proofErr w:type="spellEnd"/>
            <w:r w:rsidR="00B77AED">
              <w:rPr>
                <w:sz w:val="20"/>
              </w:rPr>
              <w:t xml:space="preserve"> </w:t>
            </w:r>
            <w:proofErr w:type="spellStart"/>
            <w:r w:rsidR="00B77AED">
              <w:rPr>
                <w:sz w:val="20"/>
              </w:rPr>
              <w:t>veçantë</w:t>
            </w:r>
            <w:proofErr w:type="spellEnd"/>
            <w:r w:rsidR="00B77AED">
              <w:rPr>
                <w:sz w:val="20"/>
              </w:rPr>
              <w:t xml:space="preserve"> </w:t>
            </w:r>
            <w:proofErr w:type="spellStart"/>
            <w:r w:rsidR="00B77AED">
              <w:rPr>
                <w:sz w:val="20"/>
              </w:rPr>
              <w:t>për</w:t>
            </w:r>
            <w:proofErr w:type="spellEnd"/>
            <w:r w:rsidR="00B77AED">
              <w:rPr>
                <w:sz w:val="20"/>
              </w:rPr>
              <w:t xml:space="preserve"> </w:t>
            </w:r>
            <w:proofErr w:type="spellStart"/>
            <w:r w:rsidR="00B77AED">
              <w:rPr>
                <w:sz w:val="20"/>
              </w:rPr>
              <w:t>klientët</w:t>
            </w:r>
            <w:proofErr w:type="spellEnd"/>
            <w:r w:rsidR="00B77AED">
              <w:rPr>
                <w:sz w:val="20"/>
              </w:rPr>
              <w:t xml:space="preserve">; </w:t>
            </w:r>
            <w:proofErr w:type="spellStart"/>
            <w:r w:rsidR="00B77AED">
              <w:rPr>
                <w:sz w:val="20"/>
              </w:rPr>
              <w:t>nga</w:t>
            </w:r>
            <w:proofErr w:type="spellEnd"/>
            <w:r w:rsidR="00B77AED">
              <w:rPr>
                <w:sz w:val="20"/>
              </w:rPr>
              <w:t xml:space="preserve"> ana </w:t>
            </w:r>
            <w:proofErr w:type="spellStart"/>
            <w:r w:rsidR="00B77AED">
              <w:rPr>
                <w:sz w:val="20"/>
              </w:rPr>
              <w:t>tjetër</w:t>
            </w:r>
            <w:proofErr w:type="spellEnd"/>
            <w:r w:rsidR="00B77AED">
              <w:rPr>
                <w:sz w:val="20"/>
              </w:rPr>
              <w:t xml:space="preserve">, </w:t>
            </w:r>
            <w:proofErr w:type="spellStart"/>
            <w:r w:rsidR="00B77AED">
              <w:rPr>
                <w:sz w:val="20"/>
              </w:rPr>
              <w:t>mundësitë</w:t>
            </w:r>
            <w:proofErr w:type="spellEnd"/>
            <w:r w:rsidR="00B77AED">
              <w:rPr>
                <w:sz w:val="20"/>
              </w:rPr>
              <w:t xml:space="preserve"> e </w:t>
            </w:r>
            <w:proofErr w:type="spellStart"/>
            <w:r w:rsidR="00B77AED">
              <w:rPr>
                <w:sz w:val="20"/>
              </w:rPr>
              <w:t>ndërthurjes</w:t>
            </w:r>
            <w:proofErr w:type="spellEnd"/>
            <w:r>
              <w:rPr>
                <w:sz w:val="20"/>
              </w:rPr>
              <w:t xml:space="preserve"> me </w:t>
            </w:r>
            <w:proofErr w:type="spellStart"/>
            <w:r>
              <w:rPr>
                <w:sz w:val="20"/>
              </w:rPr>
              <w:t>ushqimin</w:t>
            </w:r>
            <w:proofErr w:type="spellEnd"/>
            <w:r>
              <w:rPr>
                <w:sz w:val="20"/>
              </w:rPr>
              <w:t xml:space="preserve">, </w:t>
            </w:r>
            <w:proofErr w:type="spellStart"/>
            <w:r>
              <w:rPr>
                <w:sz w:val="20"/>
              </w:rPr>
              <w:t>kulturën</w:t>
            </w:r>
            <w:proofErr w:type="spellEnd"/>
            <w:r>
              <w:rPr>
                <w:sz w:val="20"/>
              </w:rPr>
              <w:t xml:space="preserve">, </w:t>
            </w:r>
            <w:proofErr w:type="spellStart"/>
            <w:r>
              <w:rPr>
                <w:sz w:val="20"/>
              </w:rPr>
              <w:t>shëndetin</w:t>
            </w:r>
            <w:proofErr w:type="spellEnd"/>
            <w:r>
              <w:rPr>
                <w:sz w:val="20"/>
              </w:rPr>
              <w:t xml:space="preserve"> </w:t>
            </w:r>
            <w:proofErr w:type="spellStart"/>
            <w:r>
              <w:rPr>
                <w:sz w:val="20"/>
              </w:rPr>
              <w:t>mund</w:t>
            </w:r>
            <w:proofErr w:type="spellEnd"/>
            <w:r>
              <w:rPr>
                <w:sz w:val="20"/>
              </w:rPr>
              <w:t xml:space="preserve"> </w:t>
            </w:r>
            <w:proofErr w:type="spellStart"/>
            <w:r>
              <w:rPr>
                <w:sz w:val="20"/>
              </w:rPr>
              <w:t>të</w:t>
            </w:r>
            <w:proofErr w:type="spellEnd"/>
            <w:r>
              <w:rPr>
                <w:sz w:val="20"/>
              </w:rPr>
              <w:t xml:space="preserve"> </w:t>
            </w:r>
            <w:proofErr w:type="spellStart"/>
            <w:r>
              <w:rPr>
                <w:sz w:val="20"/>
              </w:rPr>
              <w:t>shfrytëzohen</w:t>
            </w:r>
            <w:proofErr w:type="spellEnd"/>
            <w:r>
              <w:rPr>
                <w:sz w:val="20"/>
              </w:rPr>
              <w:t xml:space="preserve"> </w:t>
            </w:r>
            <w:proofErr w:type="spellStart"/>
            <w:r>
              <w:rPr>
                <w:sz w:val="20"/>
              </w:rPr>
              <w:t>përmes</w:t>
            </w:r>
            <w:proofErr w:type="spellEnd"/>
            <w:r>
              <w:rPr>
                <w:sz w:val="20"/>
              </w:rPr>
              <w:t xml:space="preserve"> </w:t>
            </w:r>
            <w:proofErr w:type="spellStart"/>
            <w:r>
              <w:rPr>
                <w:sz w:val="20"/>
              </w:rPr>
              <w:t>një</w:t>
            </w:r>
            <w:proofErr w:type="spellEnd"/>
            <w:r>
              <w:rPr>
                <w:sz w:val="20"/>
              </w:rPr>
              <w:t xml:space="preserve"> </w:t>
            </w:r>
            <w:proofErr w:type="spellStart"/>
            <w:r>
              <w:rPr>
                <w:sz w:val="20"/>
              </w:rPr>
              <w:t>aplikimi</w:t>
            </w:r>
            <w:proofErr w:type="spellEnd"/>
            <w:r>
              <w:rPr>
                <w:sz w:val="20"/>
              </w:rPr>
              <w:t xml:space="preserve"> </w:t>
            </w:r>
            <w:proofErr w:type="spellStart"/>
            <w:r>
              <w:rPr>
                <w:sz w:val="20"/>
              </w:rPr>
              <w:t>më</w:t>
            </w:r>
            <w:proofErr w:type="spellEnd"/>
            <w:r>
              <w:rPr>
                <w:sz w:val="20"/>
              </w:rPr>
              <w:t xml:space="preserve"> </w:t>
            </w:r>
            <w:proofErr w:type="spellStart"/>
            <w:r>
              <w:rPr>
                <w:sz w:val="20"/>
              </w:rPr>
              <w:t>të</w:t>
            </w:r>
            <w:proofErr w:type="spellEnd"/>
            <w:r>
              <w:rPr>
                <w:sz w:val="20"/>
              </w:rPr>
              <w:t xml:space="preserve"> </w:t>
            </w:r>
            <w:proofErr w:type="spellStart"/>
            <w:r>
              <w:rPr>
                <w:sz w:val="20"/>
              </w:rPr>
              <w:t>gjerë</w:t>
            </w:r>
            <w:proofErr w:type="spellEnd"/>
            <w:r>
              <w:rPr>
                <w:sz w:val="20"/>
              </w:rPr>
              <w:t xml:space="preserve"> </w:t>
            </w:r>
            <w:proofErr w:type="spellStart"/>
            <w:r>
              <w:rPr>
                <w:sz w:val="20"/>
              </w:rPr>
              <w:t>të</w:t>
            </w:r>
            <w:proofErr w:type="spellEnd"/>
            <w:r>
              <w:rPr>
                <w:sz w:val="20"/>
              </w:rPr>
              <w:t xml:space="preserve"> </w:t>
            </w:r>
            <w:proofErr w:type="spellStart"/>
            <w:r>
              <w:rPr>
                <w:sz w:val="20"/>
              </w:rPr>
              <w:t>zgjidhjeve</w:t>
            </w:r>
            <w:proofErr w:type="spellEnd"/>
            <w:r>
              <w:rPr>
                <w:sz w:val="20"/>
              </w:rPr>
              <w:t xml:space="preserve"> </w:t>
            </w:r>
            <w:proofErr w:type="spellStart"/>
            <w:r>
              <w:rPr>
                <w:sz w:val="20"/>
              </w:rPr>
              <w:t>inteligjente</w:t>
            </w:r>
            <w:proofErr w:type="spellEnd"/>
            <w:r>
              <w:rPr>
                <w:sz w:val="20"/>
              </w:rPr>
              <w:t xml:space="preserve"> </w:t>
            </w:r>
            <w:proofErr w:type="spellStart"/>
            <w:r>
              <w:rPr>
                <w:sz w:val="20"/>
              </w:rPr>
              <w:t>të</w:t>
            </w:r>
            <w:proofErr w:type="spellEnd"/>
            <w:r>
              <w:rPr>
                <w:sz w:val="20"/>
              </w:rPr>
              <w:t xml:space="preserve"> TI-</w:t>
            </w:r>
            <w:proofErr w:type="spellStart"/>
            <w:r>
              <w:rPr>
                <w:sz w:val="20"/>
              </w:rPr>
              <w:t>së</w:t>
            </w:r>
            <w:proofErr w:type="spellEnd"/>
            <w:r>
              <w:rPr>
                <w:sz w:val="20"/>
              </w:rPr>
              <w:t>.</w:t>
            </w:r>
          </w:p>
        </w:tc>
      </w:tr>
      <w:tr w:rsidR="00DA62C7" w14:paraId="45C042FD" w14:textId="77777777">
        <w:trPr>
          <w:trHeight w:val="1254"/>
        </w:trPr>
        <w:tc>
          <w:tcPr>
            <w:tcW w:w="2093" w:type="dxa"/>
          </w:tcPr>
          <w:p w14:paraId="069F83B6" w14:textId="77777777" w:rsidR="00DA62C7" w:rsidRDefault="00DA62C7">
            <w:pPr>
              <w:pStyle w:val="TableParagraph"/>
              <w:spacing w:line="240" w:lineRule="auto"/>
              <w:rPr>
                <w:b/>
                <w:i/>
              </w:rPr>
            </w:pPr>
          </w:p>
          <w:p w14:paraId="308C95FD" w14:textId="77777777" w:rsidR="00DA62C7" w:rsidRDefault="00DA62C7">
            <w:pPr>
              <w:pStyle w:val="TableParagraph"/>
              <w:spacing w:before="9" w:line="240" w:lineRule="auto"/>
              <w:rPr>
                <w:b/>
                <w:i/>
                <w:sz w:val="18"/>
              </w:rPr>
            </w:pPr>
          </w:p>
          <w:p w14:paraId="1C62DF95" w14:textId="77777777" w:rsidR="00DA62C7" w:rsidRDefault="00707778">
            <w:pPr>
              <w:pStyle w:val="TableParagraph"/>
              <w:spacing w:before="1" w:line="240" w:lineRule="auto"/>
              <w:ind w:left="107"/>
              <w:rPr>
                <w:sz w:val="20"/>
              </w:rPr>
            </w:pPr>
            <w:proofErr w:type="spellStart"/>
            <w:r>
              <w:rPr>
                <w:sz w:val="20"/>
              </w:rPr>
              <w:t>Ndikimet</w:t>
            </w:r>
            <w:proofErr w:type="spellEnd"/>
            <w:r>
              <w:rPr>
                <w:sz w:val="20"/>
              </w:rPr>
              <w:t xml:space="preserve"> e COVID-19</w:t>
            </w:r>
          </w:p>
        </w:tc>
        <w:tc>
          <w:tcPr>
            <w:tcW w:w="7685" w:type="dxa"/>
          </w:tcPr>
          <w:p w14:paraId="18281459" w14:textId="77777777" w:rsidR="00DA62C7" w:rsidRDefault="00DA62C7">
            <w:pPr>
              <w:pStyle w:val="TableParagraph"/>
              <w:spacing w:before="6" w:line="240" w:lineRule="auto"/>
              <w:rPr>
                <w:b/>
                <w:i/>
                <w:sz w:val="21"/>
              </w:rPr>
            </w:pPr>
          </w:p>
          <w:p w14:paraId="54A15D2B" w14:textId="77777777" w:rsidR="00DA62C7" w:rsidRDefault="00707778">
            <w:pPr>
              <w:pStyle w:val="TableParagraph"/>
              <w:numPr>
                <w:ilvl w:val="0"/>
                <w:numId w:val="48"/>
              </w:numPr>
              <w:tabs>
                <w:tab w:val="left" w:pos="426"/>
                <w:tab w:val="left" w:pos="427"/>
              </w:tabs>
              <w:spacing w:line="240" w:lineRule="auto"/>
              <w:ind w:hanging="283"/>
              <w:rPr>
                <w:sz w:val="20"/>
              </w:rPr>
            </w:pPr>
            <w:r>
              <w:rPr>
                <w:sz w:val="20"/>
              </w:rPr>
              <w:t xml:space="preserve">Industria </w:t>
            </w:r>
            <w:proofErr w:type="spellStart"/>
            <w:r>
              <w:rPr>
                <w:sz w:val="20"/>
              </w:rPr>
              <w:t>është</w:t>
            </w:r>
            <w:proofErr w:type="spellEnd"/>
            <w:r>
              <w:rPr>
                <w:sz w:val="20"/>
              </w:rPr>
              <w:t xml:space="preserve"> </w:t>
            </w:r>
            <w:proofErr w:type="spellStart"/>
            <w:r>
              <w:rPr>
                <w:sz w:val="20"/>
              </w:rPr>
              <w:t>prekur</w:t>
            </w:r>
            <w:proofErr w:type="spellEnd"/>
            <w:r>
              <w:rPr>
                <w:sz w:val="20"/>
              </w:rPr>
              <w:t xml:space="preserve"> </w:t>
            </w:r>
            <w:proofErr w:type="spellStart"/>
            <w:r>
              <w:rPr>
                <w:sz w:val="20"/>
              </w:rPr>
              <w:t>nga</w:t>
            </w:r>
            <w:proofErr w:type="spellEnd"/>
            <w:r>
              <w:rPr>
                <w:sz w:val="20"/>
              </w:rPr>
              <w:t xml:space="preserve"> </w:t>
            </w:r>
            <w:proofErr w:type="spellStart"/>
            <w:r>
              <w:rPr>
                <w:sz w:val="20"/>
              </w:rPr>
              <w:t>ndikimi</w:t>
            </w:r>
            <w:proofErr w:type="spellEnd"/>
            <w:r>
              <w:rPr>
                <w:sz w:val="20"/>
              </w:rPr>
              <w:t xml:space="preserve"> </w:t>
            </w:r>
            <w:proofErr w:type="spellStart"/>
            <w:r>
              <w:rPr>
                <w:sz w:val="20"/>
              </w:rPr>
              <w:t>i</w:t>
            </w:r>
            <w:proofErr w:type="spellEnd"/>
            <w:r>
              <w:rPr>
                <w:sz w:val="20"/>
              </w:rPr>
              <w:t xml:space="preserve"> </w:t>
            </w:r>
            <w:proofErr w:type="spellStart"/>
            <w:r>
              <w:rPr>
                <w:sz w:val="20"/>
              </w:rPr>
              <w:t>pandemisë</w:t>
            </w:r>
            <w:proofErr w:type="spellEnd"/>
          </w:p>
          <w:p w14:paraId="4D80155C" w14:textId="77777777" w:rsidR="00DA62C7" w:rsidRDefault="00707778">
            <w:pPr>
              <w:pStyle w:val="TableParagraph"/>
              <w:numPr>
                <w:ilvl w:val="0"/>
                <w:numId w:val="48"/>
              </w:numPr>
              <w:tabs>
                <w:tab w:val="left" w:pos="426"/>
                <w:tab w:val="left" w:pos="427"/>
              </w:tabs>
              <w:spacing w:before="9" w:line="230" w:lineRule="auto"/>
              <w:ind w:right="98" w:hanging="283"/>
              <w:rPr>
                <w:sz w:val="20"/>
              </w:rPr>
            </w:pPr>
            <w:proofErr w:type="spellStart"/>
            <w:r>
              <w:rPr>
                <w:sz w:val="20"/>
              </w:rPr>
              <w:t>Mbajtja</w:t>
            </w:r>
            <w:proofErr w:type="spellEnd"/>
            <w:r>
              <w:rPr>
                <w:sz w:val="20"/>
              </w:rPr>
              <w:t xml:space="preserve"> e </w:t>
            </w:r>
            <w:proofErr w:type="spellStart"/>
            <w:r>
              <w:rPr>
                <w:sz w:val="20"/>
              </w:rPr>
              <w:t>klientëve</w:t>
            </w:r>
            <w:proofErr w:type="spellEnd"/>
            <w:r>
              <w:rPr>
                <w:sz w:val="20"/>
              </w:rPr>
              <w:t xml:space="preserve"> </w:t>
            </w:r>
            <w:proofErr w:type="spellStart"/>
            <w:r>
              <w:rPr>
                <w:sz w:val="20"/>
              </w:rPr>
              <w:t>ekzistues</w:t>
            </w:r>
            <w:proofErr w:type="spellEnd"/>
            <w:r>
              <w:rPr>
                <w:sz w:val="20"/>
              </w:rPr>
              <w:t xml:space="preserve"> </w:t>
            </w:r>
            <w:proofErr w:type="spellStart"/>
            <w:r>
              <w:rPr>
                <w:sz w:val="20"/>
              </w:rPr>
              <w:t>shihet</w:t>
            </w:r>
            <w:proofErr w:type="spellEnd"/>
            <w:r>
              <w:rPr>
                <w:sz w:val="20"/>
              </w:rPr>
              <w:t xml:space="preserve"> </w:t>
            </w:r>
            <w:proofErr w:type="spellStart"/>
            <w:r>
              <w:rPr>
                <w:sz w:val="20"/>
              </w:rPr>
              <w:t>si</w:t>
            </w:r>
            <w:proofErr w:type="spellEnd"/>
            <w:r>
              <w:rPr>
                <w:sz w:val="20"/>
              </w:rPr>
              <w:t xml:space="preserve"> </w:t>
            </w:r>
            <w:proofErr w:type="spellStart"/>
            <w:r>
              <w:rPr>
                <w:sz w:val="20"/>
              </w:rPr>
              <w:t>sfida</w:t>
            </w:r>
            <w:proofErr w:type="spellEnd"/>
            <w:r>
              <w:rPr>
                <w:sz w:val="20"/>
              </w:rPr>
              <w:t xml:space="preserve"> </w:t>
            </w:r>
            <w:proofErr w:type="spellStart"/>
            <w:r>
              <w:rPr>
                <w:sz w:val="20"/>
              </w:rPr>
              <w:t>kryesore</w:t>
            </w:r>
            <w:proofErr w:type="spellEnd"/>
            <w:r>
              <w:rPr>
                <w:sz w:val="20"/>
              </w:rPr>
              <w:t xml:space="preserve"> </w:t>
            </w:r>
            <w:proofErr w:type="spellStart"/>
            <w:r>
              <w:rPr>
                <w:sz w:val="20"/>
              </w:rPr>
              <w:t>operacionale</w:t>
            </w:r>
            <w:proofErr w:type="spellEnd"/>
            <w:r>
              <w:rPr>
                <w:sz w:val="20"/>
              </w:rPr>
              <w:t xml:space="preserve"> </w:t>
            </w:r>
            <w:proofErr w:type="spellStart"/>
            <w:r>
              <w:rPr>
                <w:sz w:val="20"/>
              </w:rPr>
              <w:t>në</w:t>
            </w:r>
            <w:proofErr w:type="spellEnd"/>
            <w:r>
              <w:rPr>
                <w:sz w:val="20"/>
              </w:rPr>
              <w:t xml:space="preserve"> </w:t>
            </w:r>
            <w:proofErr w:type="spellStart"/>
            <w:r>
              <w:rPr>
                <w:sz w:val="20"/>
              </w:rPr>
              <w:t>lidhje</w:t>
            </w:r>
            <w:proofErr w:type="spellEnd"/>
            <w:r>
              <w:rPr>
                <w:sz w:val="20"/>
              </w:rPr>
              <w:t xml:space="preserve"> me </w:t>
            </w:r>
            <w:proofErr w:type="spellStart"/>
            <w:r>
              <w:rPr>
                <w:sz w:val="20"/>
              </w:rPr>
              <w:t>fazën</w:t>
            </w:r>
            <w:proofErr w:type="spellEnd"/>
            <w:r>
              <w:rPr>
                <w:sz w:val="20"/>
              </w:rPr>
              <w:t xml:space="preserve"> Covid</w:t>
            </w:r>
          </w:p>
        </w:tc>
      </w:tr>
    </w:tbl>
    <w:p w14:paraId="7BD6B235" w14:textId="77777777" w:rsidR="00DA62C7" w:rsidRDefault="00707778">
      <w:pPr>
        <w:spacing w:before="109"/>
        <w:ind w:right="1132"/>
        <w:jc w:val="right"/>
        <w:rPr>
          <w:i/>
          <w:sz w:val="20"/>
        </w:rPr>
      </w:pPr>
      <w:proofErr w:type="spellStart"/>
      <w:r>
        <w:rPr>
          <w:i/>
          <w:sz w:val="20"/>
        </w:rPr>
        <w:t>Burimi</w:t>
      </w:r>
      <w:proofErr w:type="spellEnd"/>
      <w:r>
        <w:rPr>
          <w:i/>
          <w:sz w:val="20"/>
        </w:rPr>
        <w:t xml:space="preserve">: </w:t>
      </w:r>
      <w:proofErr w:type="spellStart"/>
      <w:r>
        <w:rPr>
          <w:i/>
          <w:sz w:val="20"/>
        </w:rPr>
        <w:t>shtjellimi</w:t>
      </w:r>
      <w:proofErr w:type="spellEnd"/>
      <w:r>
        <w:rPr>
          <w:i/>
          <w:sz w:val="20"/>
        </w:rPr>
        <w:t xml:space="preserve"> </w:t>
      </w:r>
      <w:proofErr w:type="spellStart"/>
      <w:r>
        <w:rPr>
          <w:i/>
          <w:sz w:val="20"/>
        </w:rPr>
        <w:t>i</w:t>
      </w:r>
      <w:proofErr w:type="spellEnd"/>
      <w:r>
        <w:rPr>
          <w:i/>
          <w:sz w:val="20"/>
        </w:rPr>
        <w:t xml:space="preserve"> vet</w:t>
      </w:r>
    </w:p>
    <w:p w14:paraId="767F9456" w14:textId="77777777" w:rsidR="00DA62C7" w:rsidRDefault="00DA62C7">
      <w:pPr>
        <w:pStyle w:val="BodyText"/>
        <w:rPr>
          <w:i/>
          <w:sz w:val="22"/>
        </w:rPr>
      </w:pPr>
    </w:p>
    <w:p w14:paraId="176A9577" w14:textId="77777777" w:rsidR="00DA62C7" w:rsidRDefault="00DA62C7">
      <w:pPr>
        <w:pStyle w:val="BodyText"/>
        <w:rPr>
          <w:i/>
          <w:sz w:val="22"/>
        </w:rPr>
      </w:pPr>
    </w:p>
    <w:p w14:paraId="6EF4B132" w14:textId="77777777" w:rsidR="00DA62C7" w:rsidRDefault="00DA62C7">
      <w:pPr>
        <w:pStyle w:val="BodyText"/>
        <w:rPr>
          <w:i/>
          <w:sz w:val="22"/>
        </w:rPr>
      </w:pPr>
    </w:p>
    <w:p w14:paraId="3C3EC97E" w14:textId="77777777" w:rsidR="00DA62C7" w:rsidRDefault="00DA62C7">
      <w:pPr>
        <w:pStyle w:val="BodyText"/>
        <w:rPr>
          <w:i/>
          <w:sz w:val="22"/>
        </w:rPr>
      </w:pPr>
    </w:p>
    <w:p w14:paraId="4FC4CA34" w14:textId="77777777" w:rsidR="00DA62C7" w:rsidRDefault="00707778">
      <w:pPr>
        <w:pStyle w:val="Heading2"/>
        <w:numPr>
          <w:ilvl w:val="1"/>
          <w:numId w:val="76"/>
        </w:numPr>
        <w:tabs>
          <w:tab w:val="left" w:pos="1479"/>
        </w:tabs>
        <w:spacing w:before="171"/>
        <w:jc w:val="both"/>
      </w:pPr>
      <w:bookmarkStart w:id="123" w:name="8.5_Information_and_Communication"/>
      <w:bookmarkStart w:id="124" w:name="_bookmark97"/>
      <w:bookmarkEnd w:id="123"/>
      <w:bookmarkEnd w:id="124"/>
      <w:proofErr w:type="spellStart"/>
      <w:r>
        <w:rPr>
          <w:color w:val="0099A6"/>
          <w:w w:val="105"/>
        </w:rPr>
        <w:t>Informacioni</w:t>
      </w:r>
      <w:proofErr w:type="spellEnd"/>
      <w:r>
        <w:rPr>
          <w:color w:val="0099A6"/>
          <w:w w:val="105"/>
        </w:rPr>
        <w:t xml:space="preserve"> </w:t>
      </w:r>
      <w:proofErr w:type="spellStart"/>
      <w:r>
        <w:rPr>
          <w:color w:val="0099A6"/>
          <w:w w:val="105"/>
        </w:rPr>
        <w:t>dhe</w:t>
      </w:r>
      <w:proofErr w:type="spellEnd"/>
      <w:r>
        <w:rPr>
          <w:color w:val="0099A6"/>
          <w:w w:val="105"/>
        </w:rPr>
        <w:t xml:space="preserve"> </w:t>
      </w:r>
      <w:proofErr w:type="spellStart"/>
      <w:r>
        <w:rPr>
          <w:color w:val="0099A6"/>
          <w:w w:val="105"/>
        </w:rPr>
        <w:t>Komunikimi</w:t>
      </w:r>
      <w:proofErr w:type="spellEnd"/>
    </w:p>
    <w:p w14:paraId="4B8E0827" w14:textId="77777777" w:rsidR="00DA62C7" w:rsidRPr="000913E9" w:rsidRDefault="00707778">
      <w:pPr>
        <w:pStyle w:val="Heading4"/>
        <w:spacing w:before="55"/>
        <w:rPr>
          <w:lang w:val="de-DE"/>
        </w:rPr>
      </w:pPr>
      <w:r w:rsidRPr="000913E9">
        <w:rPr>
          <w:w w:val="110"/>
          <w:lang w:val="de-DE"/>
        </w:rPr>
        <w:t>“Aktivitetet e telekomunikacionit satelitor dhe teknologji të tjera informacioni”</w:t>
      </w:r>
    </w:p>
    <w:p w14:paraId="22DBA326" w14:textId="77777777" w:rsidR="00DA62C7" w:rsidRPr="000913E9" w:rsidRDefault="00DA62C7">
      <w:pPr>
        <w:pStyle w:val="BodyText"/>
        <w:spacing w:before="11"/>
        <w:rPr>
          <w:b/>
          <w:i/>
          <w:sz w:val="19"/>
          <w:lang w:val="de-DE"/>
        </w:rPr>
      </w:pPr>
    </w:p>
    <w:p w14:paraId="5F0EC09E" w14:textId="77777777" w:rsidR="00DA62C7" w:rsidRDefault="00707778">
      <w:pPr>
        <w:pStyle w:val="BodyText"/>
        <w:spacing w:line="249" w:lineRule="auto"/>
        <w:ind w:left="1132" w:right="1131" w:hanging="1"/>
        <w:jc w:val="both"/>
      </w:pPr>
      <w:r w:rsidRPr="000913E9">
        <w:rPr>
          <w:lang w:val="de-DE"/>
        </w:rPr>
        <w:t>Sipas vëzhguesve ndërkombëtarë</w:t>
      </w:r>
      <w:r>
        <w:fldChar w:fldCharType="begin"/>
      </w:r>
      <w:r>
        <w:instrText>HYPERLINK \l "_bookmark98"</w:instrText>
      </w:r>
      <w:r>
        <w:fldChar w:fldCharType="separate"/>
      </w:r>
      <w:r w:rsidRPr="000913E9">
        <w:rPr>
          <w:position w:val="7"/>
          <w:sz w:val="12"/>
          <w:lang w:val="de-DE"/>
        </w:rPr>
        <w:t>41</w:t>
      </w:r>
      <w:r>
        <w:rPr>
          <w:position w:val="7"/>
          <w:sz w:val="12"/>
          <w:lang w:val="de-DE"/>
        </w:rPr>
        <w:fldChar w:fldCharType="end"/>
      </w:r>
      <w:r w:rsidRPr="000913E9">
        <w:rPr>
          <w:position w:val="7"/>
          <w:sz w:val="12"/>
          <w:lang w:val="de-DE"/>
        </w:rPr>
        <w:t xml:space="preserve"> </w:t>
      </w:r>
      <w:r w:rsidRPr="000913E9">
        <w:rPr>
          <w:lang w:val="de-DE"/>
        </w:rPr>
        <w:t xml:space="preserve">në vitin 2018 kontributi i industrisë së TIK-ut në PBB ishte 2.9%, i cili u rrit më tej gjatë 2019-ës; xhiroja totale e sektorit të Transportit, Informacionit dhe </w:t>
      </w:r>
      <w:r w:rsidR="00503B8B" w:rsidRPr="00503B8B">
        <w:rPr>
          <w:color w:val="000000" w:themeColor="text1"/>
          <w:lang w:val="de-DE"/>
        </w:rPr>
        <w:t>Komunikimi</w:t>
      </w:r>
      <w:r w:rsidRPr="00503B8B">
        <w:rPr>
          <w:color w:val="000000" w:themeColor="text1"/>
          <w:lang w:val="de-DE"/>
        </w:rPr>
        <w:t>t</w:t>
      </w:r>
      <w:r w:rsidRPr="000913E9">
        <w:rPr>
          <w:lang w:val="de-DE"/>
        </w:rPr>
        <w:t xml:space="preserve"> për vitin 2018 ishte 1,255 milionë euro dhe vlera e shtuar për vitin 2018 ishte 512 milionë euro.</w:t>
      </w:r>
      <w:r>
        <w:fldChar w:fldCharType="begin"/>
      </w:r>
      <w:r>
        <w:instrText>HYPERLINK \l "_bookmark99"</w:instrText>
      </w:r>
      <w:r>
        <w:fldChar w:fldCharType="separate"/>
      </w:r>
      <w:r>
        <w:rPr>
          <w:position w:val="7"/>
          <w:sz w:val="12"/>
        </w:rPr>
        <w:t>42</w:t>
      </w:r>
      <w:r>
        <w:rPr>
          <w:position w:val="7"/>
          <w:sz w:val="12"/>
        </w:rPr>
        <w:fldChar w:fldCharType="end"/>
      </w:r>
      <w:r>
        <w:t>.</w:t>
      </w:r>
    </w:p>
    <w:p w14:paraId="5400691B" w14:textId="7035D1AB" w:rsidR="00DA62C7" w:rsidRDefault="00707778">
      <w:pPr>
        <w:pStyle w:val="BodyText"/>
        <w:spacing w:before="162" w:line="249" w:lineRule="auto"/>
        <w:ind w:left="1132" w:right="1134"/>
        <w:jc w:val="both"/>
      </w:pPr>
      <w:proofErr w:type="spellStart"/>
      <w:r>
        <w:t>Çështjet</w:t>
      </w:r>
      <w:proofErr w:type="spellEnd"/>
      <w:r>
        <w:t xml:space="preserve"> </w:t>
      </w:r>
      <w:proofErr w:type="spellStart"/>
      <w:r>
        <w:t>kryesore</w:t>
      </w:r>
      <w:proofErr w:type="spellEnd"/>
      <w:r>
        <w:t xml:space="preserve"> </w:t>
      </w:r>
      <w:proofErr w:type="spellStart"/>
      <w:r>
        <w:t>të</w:t>
      </w:r>
      <w:proofErr w:type="spellEnd"/>
      <w:r>
        <w:t xml:space="preserve"> </w:t>
      </w:r>
      <w:proofErr w:type="spellStart"/>
      <w:r>
        <w:t>tregut</w:t>
      </w:r>
      <w:proofErr w:type="spellEnd"/>
      <w:r>
        <w:t xml:space="preserve"> </w:t>
      </w:r>
      <w:proofErr w:type="spellStart"/>
      <w:r>
        <w:t>shqiptar</w:t>
      </w:r>
      <w:proofErr w:type="spellEnd"/>
      <w:r w:rsidR="00D40431">
        <w:t xml:space="preserve"> </w:t>
      </w:r>
      <w:proofErr w:type="spellStart"/>
      <w:r w:rsidR="00D40431">
        <w:t>të</w:t>
      </w:r>
      <w:proofErr w:type="spellEnd"/>
      <w:r w:rsidR="00D40431">
        <w:t xml:space="preserve"> TIK-</w:t>
      </w:r>
      <w:proofErr w:type="spellStart"/>
      <w:r w:rsidR="00D40431">
        <w:t>ut</w:t>
      </w:r>
      <w:proofErr w:type="spellEnd"/>
      <w:r w:rsidR="00D40431">
        <w:t xml:space="preserve"> </w:t>
      </w:r>
      <w:proofErr w:type="spellStart"/>
      <w:r w:rsidR="00D40431">
        <w:t>në</w:t>
      </w:r>
      <w:proofErr w:type="spellEnd"/>
      <w:r w:rsidR="00D40431">
        <w:t xml:space="preserve"> </w:t>
      </w:r>
      <w:proofErr w:type="spellStart"/>
      <w:r w:rsidR="00D40431">
        <w:t>Shqipëri</w:t>
      </w:r>
      <w:proofErr w:type="spellEnd"/>
      <w:r w:rsidR="00D40431">
        <w:t xml:space="preserve"> </w:t>
      </w:r>
      <w:proofErr w:type="spellStart"/>
      <w:r w:rsidR="00D40431">
        <w:t>janë</w:t>
      </w:r>
      <w:proofErr w:type="spellEnd"/>
      <w:r w:rsidR="00D40431">
        <w:t xml:space="preserve"> </w:t>
      </w:r>
      <w:proofErr w:type="spellStart"/>
      <w:r w:rsidR="00D40431">
        <w:t>digj</w:t>
      </w:r>
      <w:r>
        <w:t>italizimi</w:t>
      </w:r>
      <w:proofErr w:type="spellEnd"/>
      <w:r>
        <w:t xml:space="preserve"> </w:t>
      </w:r>
      <w:proofErr w:type="spellStart"/>
      <w:r>
        <w:t>i</w:t>
      </w:r>
      <w:proofErr w:type="spellEnd"/>
      <w:r>
        <w:t xml:space="preserve"> </w:t>
      </w:r>
      <w:proofErr w:type="spellStart"/>
      <w:r>
        <w:t>administratës</w:t>
      </w:r>
      <w:proofErr w:type="spellEnd"/>
      <w:r>
        <w:t xml:space="preserve"> </w:t>
      </w:r>
      <w:proofErr w:type="spellStart"/>
      <w:r>
        <w:t>publike</w:t>
      </w:r>
      <w:proofErr w:type="spellEnd"/>
      <w:r>
        <w:t xml:space="preserve"> </w:t>
      </w:r>
      <w:proofErr w:type="spellStart"/>
      <w:r>
        <w:t>dhe</w:t>
      </w:r>
      <w:proofErr w:type="spellEnd"/>
      <w:r>
        <w:t xml:space="preserve"> </w:t>
      </w:r>
      <w:proofErr w:type="spellStart"/>
      <w:r>
        <w:t>shërbimet</w:t>
      </w:r>
      <w:proofErr w:type="spellEnd"/>
      <w:r>
        <w:t xml:space="preserve"> </w:t>
      </w:r>
      <w:proofErr w:type="spellStart"/>
      <w:r>
        <w:t>elektronike</w:t>
      </w:r>
      <w:proofErr w:type="spellEnd"/>
      <w:r>
        <w:t xml:space="preserve">. </w:t>
      </w:r>
      <w:proofErr w:type="spellStart"/>
      <w:r>
        <w:t>Ndërveprueshmëria</w:t>
      </w:r>
      <w:proofErr w:type="spellEnd"/>
      <w:r>
        <w:t xml:space="preserve"> e TIK-</w:t>
      </w:r>
      <w:proofErr w:type="spellStart"/>
      <w:r>
        <w:t>ut</w:t>
      </w:r>
      <w:proofErr w:type="spellEnd"/>
      <w:r>
        <w:t xml:space="preserve"> </w:t>
      </w:r>
      <w:proofErr w:type="spellStart"/>
      <w:r>
        <w:t>përfaqëson</w:t>
      </w:r>
      <w:proofErr w:type="spellEnd"/>
      <w:r>
        <w:t xml:space="preserve"> </w:t>
      </w:r>
      <w:proofErr w:type="spellStart"/>
      <w:r>
        <w:t>një</w:t>
      </w:r>
      <w:proofErr w:type="spellEnd"/>
      <w:r>
        <w:t xml:space="preserve"> </w:t>
      </w:r>
      <w:proofErr w:type="spellStart"/>
      <w:r>
        <w:t>nga</w:t>
      </w:r>
      <w:proofErr w:type="spellEnd"/>
      <w:r>
        <w:t xml:space="preserve"> </w:t>
      </w:r>
      <w:proofErr w:type="spellStart"/>
      <w:r>
        <w:t>përbërësit</w:t>
      </w:r>
      <w:proofErr w:type="spellEnd"/>
      <w:r>
        <w:t xml:space="preserve"> </w:t>
      </w:r>
      <w:proofErr w:type="spellStart"/>
      <w:r>
        <w:t>në</w:t>
      </w:r>
      <w:proofErr w:type="spellEnd"/>
      <w:r>
        <w:t xml:space="preserve"> </w:t>
      </w:r>
      <w:proofErr w:type="spellStart"/>
      <w:r>
        <w:t>përpjekjen</w:t>
      </w:r>
      <w:proofErr w:type="spellEnd"/>
      <w:r>
        <w:t xml:space="preserve"> </w:t>
      </w:r>
      <w:proofErr w:type="spellStart"/>
      <w:r>
        <w:t>për</w:t>
      </w:r>
      <w:proofErr w:type="spellEnd"/>
      <w:r>
        <w:t xml:space="preserve"> </w:t>
      </w:r>
      <w:proofErr w:type="spellStart"/>
      <w:r>
        <w:t>të</w:t>
      </w:r>
      <w:proofErr w:type="spellEnd"/>
      <w:r>
        <w:t xml:space="preserve"> </w:t>
      </w:r>
      <w:proofErr w:type="spellStart"/>
      <w:r>
        <w:t>zgjeruar</w:t>
      </w:r>
      <w:proofErr w:type="spellEnd"/>
      <w:r>
        <w:t xml:space="preserve"> </w:t>
      </w:r>
      <w:proofErr w:type="spellStart"/>
      <w:r>
        <w:t>përhapjen</w:t>
      </w:r>
      <w:proofErr w:type="spellEnd"/>
      <w:r>
        <w:t xml:space="preserve"> e </w:t>
      </w:r>
      <w:proofErr w:type="spellStart"/>
      <w:r>
        <w:t>shërbimeve</w:t>
      </w:r>
      <w:proofErr w:type="spellEnd"/>
      <w:r>
        <w:t xml:space="preserve"> </w:t>
      </w:r>
      <w:proofErr w:type="spellStart"/>
      <w:r>
        <w:t>elektronike</w:t>
      </w:r>
      <w:proofErr w:type="spellEnd"/>
      <w:r>
        <w:t xml:space="preserve"> (OECD, 2021). </w:t>
      </w:r>
      <w:proofErr w:type="spellStart"/>
      <w:r>
        <w:t>Meg</w:t>
      </w:r>
      <w:r w:rsidR="00D82609">
        <w:t>jithatë</w:t>
      </w:r>
      <w:proofErr w:type="spellEnd"/>
      <w:r w:rsidR="00D82609">
        <w:t xml:space="preserve">, </w:t>
      </w:r>
      <w:proofErr w:type="spellStart"/>
      <w:r w:rsidR="00D82609">
        <w:t>zbatimi</w:t>
      </w:r>
      <w:proofErr w:type="spellEnd"/>
      <w:r w:rsidR="00D82609">
        <w:t xml:space="preserve"> </w:t>
      </w:r>
      <w:proofErr w:type="spellStart"/>
      <w:r w:rsidR="00D82609">
        <w:t>i</w:t>
      </w:r>
      <w:proofErr w:type="spellEnd"/>
      <w:r w:rsidR="00D82609">
        <w:t xml:space="preserve"> </w:t>
      </w:r>
      <w:proofErr w:type="spellStart"/>
      <w:r w:rsidR="00D82609">
        <w:t>Axhendës</w:t>
      </w:r>
      <w:proofErr w:type="spellEnd"/>
      <w:r w:rsidR="00D82609">
        <w:t xml:space="preserve"> </w:t>
      </w:r>
      <w:proofErr w:type="spellStart"/>
      <w:r w:rsidR="00315DDE">
        <w:t>Dixhitale</w:t>
      </w:r>
      <w:proofErr w:type="spellEnd"/>
      <w:r>
        <w:t xml:space="preserve"> 2015-2020 ka </w:t>
      </w:r>
      <w:proofErr w:type="spellStart"/>
      <w:r>
        <w:t>raportuar</w:t>
      </w:r>
      <w:proofErr w:type="spellEnd"/>
      <w:r>
        <w:t xml:space="preserve"> </w:t>
      </w:r>
      <w:proofErr w:type="spellStart"/>
      <w:r>
        <w:t>rezultate</w:t>
      </w:r>
      <w:proofErr w:type="spellEnd"/>
      <w:r>
        <w:t xml:space="preserve"> </w:t>
      </w:r>
      <w:proofErr w:type="spellStart"/>
      <w:r>
        <w:t>pozitive</w:t>
      </w:r>
      <w:proofErr w:type="spellEnd"/>
      <w:r w:rsidR="00D40431">
        <w:t xml:space="preserve">, </w:t>
      </w:r>
      <w:proofErr w:type="spellStart"/>
      <w:r w:rsidR="00D40431">
        <w:t>veçanërisht</w:t>
      </w:r>
      <w:proofErr w:type="spellEnd"/>
      <w:r w:rsidR="00D40431">
        <w:t xml:space="preserve"> </w:t>
      </w:r>
      <w:proofErr w:type="spellStart"/>
      <w:r w:rsidR="00D40431">
        <w:t>në</w:t>
      </w:r>
      <w:proofErr w:type="spellEnd"/>
      <w:r w:rsidR="00D40431">
        <w:t xml:space="preserve"> </w:t>
      </w:r>
      <w:proofErr w:type="spellStart"/>
      <w:r w:rsidR="00D40431">
        <w:t>drejtim</w:t>
      </w:r>
      <w:proofErr w:type="spellEnd"/>
      <w:r w:rsidR="00D40431">
        <w:t xml:space="preserve"> </w:t>
      </w:r>
      <w:proofErr w:type="spellStart"/>
      <w:r w:rsidR="00D40431">
        <w:t>të</w:t>
      </w:r>
      <w:proofErr w:type="spellEnd"/>
      <w:r w:rsidR="00D40431">
        <w:t xml:space="preserve"> </w:t>
      </w:r>
      <w:proofErr w:type="spellStart"/>
      <w:r w:rsidR="00D40431">
        <w:t>digj</w:t>
      </w:r>
      <w:r>
        <w:t>italizimit</w:t>
      </w:r>
      <w:proofErr w:type="spellEnd"/>
      <w:r>
        <w:t xml:space="preserve"> </w:t>
      </w:r>
      <w:proofErr w:type="spellStart"/>
      <w:r>
        <w:t>të</w:t>
      </w:r>
      <w:proofErr w:type="spellEnd"/>
      <w:r>
        <w:t xml:space="preserve"> </w:t>
      </w:r>
      <w:proofErr w:type="spellStart"/>
      <w:r>
        <w:t>administratës</w:t>
      </w:r>
      <w:proofErr w:type="spellEnd"/>
      <w:r>
        <w:t xml:space="preserve"> </w:t>
      </w:r>
      <w:proofErr w:type="spellStart"/>
      <w:r>
        <w:t>publike</w:t>
      </w:r>
      <w:proofErr w:type="spellEnd"/>
      <w:r>
        <w:t xml:space="preserve"> </w:t>
      </w:r>
      <w:proofErr w:type="spellStart"/>
      <w:r>
        <w:t>dhe</w:t>
      </w:r>
      <w:proofErr w:type="spellEnd"/>
      <w:r>
        <w:t xml:space="preserve"> me </w:t>
      </w:r>
      <w:proofErr w:type="spellStart"/>
      <w:r>
        <w:t>lançimin</w:t>
      </w:r>
      <w:proofErr w:type="spellEnd"/>
      <w:r>
        <w:t xml:space="preserve"> e </w:t>
      </w:r>
      <w:proofErr w:type="spellStart"/>
      <w:r>
        <w:t>portalit</w:t>
      </w:r>
      <w:proofErr w:type="spellEnd"/>
      <w:r>
        <w:t xml:space="preserve"> e-Albania.</w:t>
      </w:r>
    </w:p>
    <w:p w14:paraId="2ECD0661" w14:textId="77777777" w:rsidR="00DA62C7" w:rsidRDefault="00707778">
      <w:pPr>
        <w:pStyle w:val="BodyText"/>
        <w:spacing w:before="163" w:line="249" w:lineRule="auto"/>
        <w:ind w:left="1133" w:right="1131"/>
        <w:jc w:val="both"/>
      </w:pPr>
      <w:proofErr w:type="spellStart"/>
      <w:r>
        <w:t>P</w:t>
      </w:r>
      <w:r w:rsidR="00871DDF">
        <w:t>ër</w:t>
      </w:r>
      <w:proofErr w:type="spellEnd"/>
      <w:r w:rsidR="00871DDF">
        <w:t xml:space="preserve"> </w:t>
      </w:r>
      <w:proofErr w:type="spellStart"/>
      <w:r w:rsidR="00871DDF">
        <w:t>sa</w:t>
      </w:r>
      <w:proofErr w:type="spellEnd"/>
      <w:r w:rsidR="00871DDF">
        <w:t xml:space="preserve"> </w:t>
      </w:r>
      <w:proofErr w:type="spellStart"/>
      <w:r w:rsidR="00871DDF">
        <w:t>i</w:t>
      </w:r>
      <w:proofErr w:type="spellEnd"/>
      <w:r w:rsidR="00871DDF">
        <w:t xml:space="preserve"> </w:t>
      </w:r>
      <w:proofErr w:type="spellStart"/>
      <w:r w:rsidR="00871DDF">
        <w:t>përket</w:t>
      </w:r>
      <w:proofErr w:type="spellEnd"/>
      <w:r w:rsidR="00871DDF">
        <w:t xml:space="preserve"> </w:t>
      </w:r>
      <w:proofErr w:type="spellStart"/>
      <w:r w:rsidR="00871DDF">
        <w:t>lidhjes</w:t>
      </w:r>
      <w:proofErr w:type="spellEnd"/>
      <w:r w:rsidR="00871DDF">
        <w:t xml:space="preserve"> me </w:t>
      </w:r>
      <w:proofErr w:type="spellStart"/>
      <w:r w:rsidR="00871DDF">
        <w:t>brez</w:t>
      </w:r>
      <w:proofErr w:type="spellEnd"/>
      <w:r w:rsidR="00D40431">
        <w:t xml:space="preserve"> </w:t>
      </w:r>
      <w:proofErr w:type="spellStart"/>
      <w:r w:rsidR="00D40431">
        <w:t>të</w:t>
      </w:r>
      <w:proofErr w:type="spellEnd"/>
      <w:r w:rsidR="00D40431">
        <w:t xml:space="preserve"> </w:t>
      </w:r>
      <w:proofErr w:type="spellStart"/>
      <w:r w:rsidR="00D40431">
        <w:t>gjerë</w:t>
      </w:r>
      <w:proofErr w:type="spellEnd"/>
      <w:r>
        <w:t xml:space="preserve">, </w:t>
      </w:r>
      <w:proofErr w:type="spellStart"/>
      <w:r>
        <w:t>infrastrukturat</w:t>
      </w:r>
      <w:proofErr w:type="spellEnd"/>
      <w:r>
        <w:t xml:space="preserve"> </w:t>
      </w:r>
      <w:proofErr w:type="spellStart"/>
      <w:r>
        <w:t>janë</w:t>
      </w:r>
      <w:proofErr w:type="spellEnd"/>
      <w:r>
        <w:t xml:space="preserve"> </w:t>
      </w:r>
      <w:proofErr w:type="spellStart"/>
      <w:r>
        <w:t>përmirësuar</w:t>
      </w:r>
      <w:proofErr w:type="spellEnd"/>
      <w:r>
        <w:t xml:space="preserve"> </w:t>
      </w:r>
      <w:proofErr w:type="spellStart"/>
      <w:r>
        <w:t>ndjeshëm</w:t>
      </w:r>
      <w:proofErr w:type="spellEnd"/>
      <w:r>
        <w:t xml:space="preserve"> </w:t>
      </w:r>
      <w:proofErr w:type="spellStart"/>
      <w:r>
        <w:t>falë</w:t>
      </w:r>
      <w:proofErr w:type="spellEnd"/>
      <w:r>
        <w:t xml:space="preserve"> Planit </w:t>
      </w:r>
      <w:proofErr w:type="spellStart"/>
      <w:r>
        <w:t>Kombëtar</w:t>
      </w:r>
      <w:proofErr w:type="spellEnd"/>
      <w:r>
        <w:t xml:space="preserve"> </w:t>
      </w:r>
      <w:proofErr w:type="spellStart"/>
      <w:r>
        <w:t>të</w:t>
      </w:r>
      <w:proofErr w:type="spellEnd"/>
      <w:r>
        <w:t xml:space="preserve"> Broadband</w:t>
      </w:r>
      <w:r w:rsidR="00503B8B">
        <w:t>-it</w:t>
      </w:r>
      <w:r>
        <w:t xml:space="preserve"> 2013-2020 </w:t>
      </w:r>
      <w:proofErr w:type="spellStart"/>
      <w:r>
        <w:t>dhe</w:t>
      </w:r>
      <w:proofErr w:type="spellEnd"/>
      <w:r>
        <w:t xml:space="preserve"> </w:t>
      </w:r>
      <w:proofErr w:type="spellStart"/>
      <w:r>
        <w:t>atij</w:t>
      </w:r>
      <w:proofErr w:type="spellEnd"/>
      <w:r>
        <w:t xml:space="preserve"> </w:t>
      </w:r>
      <w:proofErr w:type="spellStart"/>
      <w:r>
        <w:t>në</w:t>
      </w:r>
      <w:proofErr w:type="spellEnd"/>
      <w:r>
        <w:t xml:space="preserve"> </w:t>
      </w:r>
      <w:proofErr w:type="spellStart"/>
      <w:r>
        <w:t>vazhdi</w:t>
      </w:r>
      <w:r w:rsidR="00D40431">
        <w:t>m</w:t>
      </w:r>
      <w:proofErr w:type="spellEnd"/>
      <w:r w:rsidR="00D40431">
        <w:t xml:space="preserve"> 2020-2025. </w:t>
      </w:r>
      <w:proofErr w:type="spellStart"/>
      <w:r w:rsidR="00D40431">
        <w:t>Shpejtësia</w:t>
      </w:r>
      <w:proofErr w:type="spellEnd"/>
      <w:r w:rsidR="00D40431">
        <w:t xml:space="preserve"> e </w:t>
      </w:r>
      <w:proofErr w:type="spellStart"/>
      <w:r w:rsidR="00D40431">
        <w:t>bandës</w:t>
      </w:r>
      <w:proofErr w:type="spellEnd"/>
      <w:r>
        <w:t xml:space="preserve"> </w:t>
      </w:r>
      <w:proofErr w:type="spellStart"/>
      <w:r w:rsidR="00D40431">
        <w:t>së</w:t>
      </w:r>
      <w:proofErr w:type="spellEnd"/>
      <w:r w:rsidR="00D40431">
        <w:t xml:space="preserve"> </w:t>
      </w:r>
      <w:proofErr w:type="spellStart"/>
      <w:r>
        <w:t>gjerë</w:t>
      </w:r>
      <w:proofErr w:type="spellEnd"/>
      <w:r>
        <w:t xml:space="preserve"> </w:t>
      </w:r>
      <w:proofErr w:type="spellStart"/>
      <w:r>
        <w:t>tani</w:t>
      </w:r>
      <w:proofErr w:type="spellEnd"/>
      <w:r>
        <w:t xml:space="preserve"> </w:t>
      </w:r>
      <w:proofErr w:type="spellStart"/>
      <w:r>
        <w:t>mund</w:t>
      </w:r>
      <w:proofErr w:type="spellEnd"/>
      <w:r>
        <w:t xml:space="preserve"> </w:t>
      </w:r>
      <w:proofErr w:type="spellStart"/>
      <w:r>
        <w:t>të</w:t>
      </w:r>
      <w:proofErr w:type="spellEnd"/>
      <w:r>
        <w:t xml:space="preserve"> </w:t>
      </w:r>
      <w:proofErr w:type="spellStart"/>
      <w:r>
        <w:t>arrijë</w:t>
      </w:r>
      <w:proofErr w:type="spellEnd"/>
      <w:r>
        <w:t xml:space="preserve"> 1 Gigabit </w:t>
      </w:r>
      <w:proofErr w:type="spellStart"/>
      <w:r>
        <w:t>për</w:t>
      </w:r>
      <w:proofErr w:type="spellEnd"/>
      <w:r>
        <w:t xml:space="preserve"> </w:t>
      </w:r>
      <w:proofErr w:type="spellStart"/>
      <w:r>
        <w:t>sekondë</w:t>
      </w:r>
      <w:proofErr w:type="spellEnd"/>
    </w:p>
    <w:p w14:paraId="0A7A7B5A" w14:textId="77777777" w:rsidR="00DA62C7" w:rsidRDefault="00DA62C7">
      <w:pPr>
        <w:pStyle w:val="BodyText"/>
      </w:pPr>
    </w:p>
    <w:p w14:paraId="17DAE372" w14:textId="77777777" w:rsidR="00DA62C7" w:rsidRDefault="00966ED3">
      <w:pPr>
        <w:pStyle w:val="BodyText"/>
        <w:spacing w:before="5"/>
        <w:rPr>
          <w:sz w:val="18"/>
        </w:rPr>
      </w:pPr>
      <w:r>
        <w:rPr>
          <w:noProof/>
        </w:rPr>
        <mc:AlternateContent>
          <mc:Choice Requires="wps">
            <w:drawing>
              <wp:anchor distT="0" distB="0" distL="0" distR="0" simplePos="0" relativeHeight="251669504" behindDoc="0" locked="0" layoutInCell="1" allowOverlap="1" wp14:anchorId="3F9445E2" wp14:editId="3649D169">
                <wp:simplePos x="0" y="0"/>
                <wp:positionH relativeFrom="page">
                  <wp:posOffset>719455</wp:posOffset>
                </wp:positionH>
                <wp:positionV relativeFrom="paragraph">
                  <wp:posOffset>170815</wp:posOffset>
                </wp:positionV>
                <wp:extent cx="1828800" cy="0"/>
                <wp:effectExtent l="5080" t="8890" r="13970" b="10160"/>
                <wp:wrapTopAndBottom/>
                <wp:docPr id="10000998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E6FFA" id="Line 26" o:spid="_x0000_s1026" style="position:absolute;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3.45pt" to="200.6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" strokeweight=".48pt">
                <w10:wrap type="topAndBottom" anchorx="page"/>
              </v:line>
            </w:pict>
          </mc:Fallback>
        </mc:AlternateContent>
      </w:r>
    </w:p>
    <w:p w14:paraId="43544549" w14:textId="77777777" w:rsidR="00DA62C7" w:rsidRDefault="00707778">
      <w:pPr>
        <w:spacing w:before="71"/>
        <w:ind w:left="1132"/>
        <w:rPr>
          <w:rFonts w:ascii="Arial Narrow"/>
          <w:sz w:val="18"/>
        </w:rPr>
      </w:pPr>
      <w:bookmarkStart w:id="125" w:name="_bookmark98"/>
      <w:bookmarkEnd w:id="125"/>
      <w:r>
        <w:rPr>
          <w:rFonts w:ascii="Arial Narrow"/>
          <w:w w:val="105"/>
          <w:position w:val="6"/>
          <w:sz w:val="11"/>
        </w:rPr>
        <w:t>41</w:t>
      </w:r>
      <w:r>
        <w:rPr>
          <w:rFonts w:ascii="Arial Narrow"/>
          <w:w w:val="105"/>
          <w:sz w:val="18"/>
        </w:rPr>
        <w:t xml:space="preserve">Shih OECD (2021) </w:t>
      </w:r>
      <w:proofErr w:type="spellStart"/>
      <w:r>
        <w:rPr>
          <w:rFonts w:ascii="Arial Narrow"/>
          <w:w w:val="105"/>
          <w:sz w:val="18"/>
        </w:rPr>
        <w:t>dhe</w:t>
      </w:r>
      <w:proofErr w:type="spellEnd"/>
      <w:r>
        <w:rPr>
          <w:rFonts w:ascii="Arial Narrow"/>
          <w:w w:val="105"/>
          <w:sz w:val="18"/>
        </w:rPr>
        <w:t xml:space="preserve"> PwC </w:t>
      </w:r>
      <w:proofErr w:type="spellStart"/>
      <w:r>
        <w:rPr>
          <w:rFonts w:ascii="Arial Narrow"/>
          <w:w w:val="105"/>
          <w:sz w:val="18"/>
        </w:rPr>
        <w:t>Maqedonia</w:t>
      </w:r>
      <w:proofErr w:type="spellEnd"/>
      <w:r>
        <w:rPr>
          <w:rFonts w:ascii="Arial Narrow"/>
          <w:w w:val="105"/>
          <w:sz w:val="18"/>
        </w:rPr>
        <w:t xml:space="preserve"> e </w:t>
      </w:r>
      <w:proofErr w:type="spellStart"/>
      <w:r>
        <w:rPr>
          <w:rFonts w:ascii="Arial Narrow"/>
          <w:w w:val="105"/>
          <w:sz w:val="18"/>
        </w:rPr>
        <w:t>Veriut</w:t>
      </w:r>
      <w:proofErr w:type="spellEnd"/>
      <w:r>
        <w:rPr>
          <w:rFonts w:ascii="Arial Narrow"/>
          <w:w w:val="105"/>
          <w:sz w:val="18"/>
        </w:rPr>
        <w:t xml:space="preserve"> (2020).</w:t>
      </w:r>
    </w:p>
    <w:p w14:paraId="12F2D631" w14:textId="77777777" w:rsidR="00DA62C7" w:rsidRDefault="00707778">
      <w:pPr>
        <w:ind w:left="1132"/>
        <w:rPr>
          <w:rFonts w:ascii="Arial Narrow"/>
          <w:sz w:val="18"/>
        </w:rPr>
      </w:pPr>
      <w:bookmarkStart w:id="126" w:name="_bookmark99"/>
      <w:bookmarkEnd w:id="126"/>
      <w:r>
        <w:rPr>
          <w:rFonts w:ascii="Arial Narrow"/>
          <w:w w:val="110"/>
          <w:position w:val="6"/>
          <w:sz w:val="11"/>
        </w:rPr>
        <w:t>42</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dh</w:t>
      </w:r>
      <w:r>
        <w:rPr>
          <w:rFonts w:ascii="Arial Narrow"/>
          <w:w w:val="110"/>
          <w:sz w:val="18"/>
        </w:rPr>
        <w:t>ë</w:t>
      </w:r>
      <w:r>
        <w:rPr>
          <w:rFonts w:ascii="Arial Narrow"/>
          <w:w w:val="110"/>
          <w:sz w:val="18"/>
        </w:rPr>
        <w:t>nat</w:t>
      </w:r>
      <w:proofErr w:type="spellEnd"/>
      <w:r>
        <w:rPr>
          <w:rFonts w:ascii="Arial Narrow"/>
          <w:w w:val="110"/>
          <w:sz w:val="18"/>
        </w:rPr>
        <w:t xml:space="preserve"> </w:t>
      </w:r>
      <w:proofErr w:type="spellStart"/>
      <w:r>
        <w:rPr>
          <w:rFonts w:ascii="Arial Narrow"/>
          <w:w w:val="110"/>
          <w:sz w:val="18"/>
        </w:rPr>
        <w:t>p</w:t>
      </w:r>
      <w:r>
        <w:rPr>
          <w:rFonts w:ascii="Arial Narrow"/>
          <w:w w:val="110"/>
          <w:sz w:val="18"/>
        </w:rPr>
        <w:t>ë</w:t>
      </w:r>
      <w:r>
        <w:rPr>
          <w:rFonts w:ascii="Arial Narrow"/>
          <w:w w:val="110"/>
          <w:sz w:val="18"/>
        </w:rPr>
        <w:t>rfshijn</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Sektor</w:t>
      </w:r>
      <w:r>
        <w:rPr>
          <w:rFonts w:ascii="Arial Narrow"/>
          <w:w w:val="110"/>
          <w:sz w:val="18"/>
        </w:rPr>
        <w:t>ë</w:t>
      </w:r>
      <w:r>
        <w:rPr>
          <w:rFonts w:ascii="Arial Narrow"/>
          <w:w w:val="110"/>
          <w:sz w:val="18"/>
        </w:rPr>
        <w:t>t</w:t>
      </w:r>
      <w:proofErr w:type="spellEnd"/>
      <w:r>
        <w:rPr>
          <w:rFonts w:ascii="Arial Narrow"/>
          <w:w w:val="110"/>
          <w:sz w:val="18"/>
        </w:rPr>
        <w:t xml:space="preserve"> e </w:t>
      </w:r>
      <w:proofErr w:type="spellStart"/>
      <w:r>
        <w:rPr>
          <w:rFonts w:ascii="Arial Narrow"/>
          <w:w w:val="110"/>
          <w:sz w:val="18"/>
        </w:rPr>
        <w:t>Transportit</w:t>
      </w:r>
      <w:proofErr w:type="spellEnd"/>
      <w:r>
        <w:rPr>
          <w:rFonts w:ascii="Arial Narrow"/>
          <w:w w:val="110"/>
          <w:sz w:val="18"/>
        </w:rPr>
        <w:t xml:space="preserve">, </w:t>
      </w:r>
      <w:proofErr w:type="spellStart"/>
      <w:r>
        <w:rPr>
          <w:rFonts w:ascii="Arial Narrow"/>
          <w:w w:val="110"/>
          <w:sz w:val="18"/>
        </w:rPr>
        <w:t>Informacionit</w:t>
      </w:r>
      <w:proofErr w:type="spellEnd"/>
      <w:r>
        <w:rPr>
          <w:rFonts w:ascii="Arial Narrow"/>
          <w:w w:val="110"/>
          <w:sz w:val="18"/>
        </w:rPr>
        <w:t xml:space="preserve"> </w:t>
      </w:r>
      <w:proofErr w:type="spellStart"/>
      <w:r>
        <w:rPr>
          <w:rFonts w:ascii="Arial Narrow"/>
          <w:w w:val="110"/>
          <w:sz w:val="18"/>
        </w:rPr>
        <w:t>dhe</w:t>
      </w:r>
      <w:proofErr w:type="spellEnd"/>
      <w:r>
        <w:rPr>
          <w:rFonts w:ascii="Arial Narrow"/>
          <w:w w:val="110"/>
          <w:sz w:val="18"/>
        </w:rPr>
        <w:t xml:space="preserve"> </w:t>
      </w:r>
      <w:proofErr w:type="spellStart"/>
      <w:r>
        <w:rPr>
          <w:rFonts w:ascii="Arial Narrow"/>
          <w:w w:val="110"/>
          <w:sz w:val="18"/>
        </w:rPr>
        <w:t>Komunikimit</w:t>
      </w:r>
      <w:proofErr w:type="spellEnd"/>
      <w:r>
        <w:rPr>
          <w:rFonts w:ascii="Arial Narrow"/>
          <w:w w:val="110"/>
          <w:sz w:val="18"/>
        </w:rPr>
        <w:t xml:space="preserve">; Nuk ka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dh</w:t>
      </w:r>
      <w:r>
        <w:rPr>
          <w:rFonts w:ascii="Arial Narrow"/>
          <w:w w:val="110"/>
          <w:sz w:val="18"/>
        </w:rPr>
        <w:t>ë</w:t>
      </w:r>
      <w:r>
        <w:rPr>
          <w:rFonts w:ascii="Arial Narrow"/>
          <w:w w:val="110"/>
          <w:sz w:val="18"/>
        </w:rPr>
        <w:t>na</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disponueshme</w:t>
      </w:r>
      <w:proofErr w:type="spellEnd"/>
      <w:r>
        <w:rPr>
          <w:rFonts w:ascii="Arial Narrow"/>
          <w:w w:val="110"/>
          <w:sz w:val="18"/>
        </w:rPr>
        <w:t xml:space="preserve"> </w:t>
      </w:r>
      <w:proofErr w:type="spellStart"/>
      <w:r>
        <w:rPr>
          <w:rFonts w:ascii="Arial Narrow"/>
          <w:w w:val="110"/>
          <w:sz w:val="18"/>
        </w:rPr>
        <w:t>vet</w:t>
      </w:r>
      <w:r>
        <w:rPr>
          <w:rFonts w:ascii="Arial Narrow"/>
          <w:w w:val="110"/>
          <w:sz w:val="18"/>
        </w:rPr>
        <w:t>ë</w:t>
      </w:r>
      <w:r>
        <w:rPr>
          <w:rFonts w:ascii="Arial Narrow"/>
          <w:w w:val="110"/>
          <w:sz w:val="18"/>
        </w:rPr>
        <w:t>m</w:t>
      </w:r>
      <w:proofErr w:type="spellEnd"/>
      <w:r>
        <w:rPr>
          <w:rFonts w:ascii="Arial Narrow"/>
          <w:w w:val="110"/>
          <w:sz w:val="18"/>
        </w:rPr>
        <w:t xml:space="preserve"> </w:t>
      </w:r>
      <w:proofErr w:type="spellStart"/>
      <w:r>
        <w:rPr>
          <w:rFonts w:ascii="Arial Narrow"/>
          <w:w w:val="110"/>
          <w:sz w:val="18"/>
        </w:rPr>
        <w:t>p</w:t>
      </w:r>
      <w:r>
        <w:rPr>
          <w:rFonts w:ascii="Arial Narrow"/>
          <w:w w:val="110"/>
          <w:sz w:val="18"/>
        </w:rPr>
        <w:t>ë</w:t>
      </w:r>
      <w:r>
        <w:rPr>
          <w:rFonts w:ascii="Arial Narrow"/>
          <w:w w:val="110"/>
          <w:sz w:val="18"/>
        </w:rPr>
        <w:t>r</w:t>
      </w:r>
      <w:proofErr w:type="spellEnd"/>
      <w:r>
        <w:rPr>
          <w:rFonts w:ascii="Arial Narrow"/>
          <w:w w:val="110"/>
          <w:sz w:val="18"/>
        </w:rPr>
        <w:t xml:space="preserve"> </w:t>
      </w:r>
      <w:proofErr w:type="spellStart"/>
      <w:r>
        <w:rPr>
          <w:rFonts w:ascii="Arial Narrow"/>
          <w:w w:val="110"/>
          <w:sz w:val="18"/>
        </w:rPr>
        <w:t>sektorin</w:t>
      </w:r>
      <w:proofErr w:type="spellEnd"/>
      <w:r>
        <w:rPr>
          <w:rFonts w:ascii="Arial Narrow"/>
          <w:w w:val="110"/>
          <w:sz w:val="18"/>
        </w:rPr>
        <w:t xml:space="preserve"> e TIK-</w:t>
      </w:r>
      <w:proofErr w:type="spellStart"/>
      <w:r>
        <w:rPr>
          <w:rFonts w:ascii="Arial Narrow"/>
          <w:w w:val="110"/>
          <w:sz w:val="18"/>
        </w:rPr>
        <w:t>ut.</w:t>
      </w:r>
      <w:proofErr w:type="spellEnd"/>
    </w:p>
    <w:p w14:paraId="090FD305" w14:textId="77777777" w:rsidR="00DA62C7" w:rsidRDefault="00DA62C7">
      <w:pPr>
        <w:rPr>
          <w:rFonts w:ascii="Arial Narrow"/>
          <w:sz w:val="18"/>
        </w:rPr>
        <w:sectPr w:rsidR="00DA62C7">
          <w:pgSz w:w="11910" w:h="16840"/>
          <w:pgMar w:top="1360" w:right="0" w:bottom="540" w:left="0" w:header="0" w:footer="352" w:gutter="0"/>
          <w:cols w:space="720"/>
        </w:sectPr>
      </w:pPr>
    </w:p>
    <w:p w14:paraId="3F1F29A7" w14:textId="77777777" w:rsidR="00DA62C7" w:rsidRDefault="00707778">
      <w:pPr>
        <w:pStyle w:val="BodyText"/>
        <w:spacing w:before="67" w:line="249" w:lineRule="auto"/>
        <w:ind w:left="1132" w:right="1133"/>
        <w:jc w:val="both"/>
      </w:pPr>
      <w:r>
        <w:lastRenderedPageBreak/>
        <w:t xml:space="preserve">(Gbps), </w:t>
      </w:r>
      <w:proofErr w:type="spellStart"/>
      <w:r>
        <w:t>por</w:t>
      </w:r>
      <w:proofErr w:type="spellEnd"/>
      <w:r>
        <w:t xml:space="preserve"> </w:t>
      </w:r>
      <w:proofErr w:type="spellStart"/>
      <w:r>
        <w:t>shumica</w:t>
      </w:r>
      <w:proofErr w:type="spellEnd"/>
      <w:r>
        <w:t xml:space="preserve"> e </w:t>
      </w:r>
      <w:proofErr w:type="spellStart"/>
      <w:r>
        <w:t>abonentëve</w:t>
      </w:r>
      <w:proofErr w:type="spellEnd"/>
      <w:r>
        <w:t xml:space="preserve"> (55%) </w:t>
      </w:r>
      <w:proofErr w:type="spellStart"/>
      <w:r>
        <w:t>kanë</w:t>
      </w:r>
      <w:proofErr w:type="spellEnd"/>
      <w:r>
        <w:t xml:space="preserve"> </w:t>
      </w:r>
      <w:proofErr w:type="spellStart"/>
      <w:r>
        <w:t>shpejtësi</w:t>
      </w:r>
      <w:proofErr w:type="spellEnd"/>
      <w:r>
        <w:t xml:space="preserve"> 4-10 Megabit </w:t>
      </w:r>
      <w:proofErr w:type="spellStart"/>
      <w:r>
        <w:t>për</w:t>
      </w:r>
      <w:proofErr w:type="spellEnd"/>
      <w:r>
        <w:t xml:space="preserve"> </w:t>
      </w:r>
      <w:proofErr w:type="spellStart"/>
      <w:r>
        <w:t>sekondë</w:t>
      </w:r>
      <w:proofErr w:type="spellEnd"/>
      <w:r>
        <w:t xml:space="preserve"> (Mbps)</w:t>
      </w:r>
      <w:hyperlink w:anchor="_bookmark100" w:history="1">
        <w:r>
          <w:rPr>
            <w:position w:val="7"/>
            <w:sz w:val="12"/>
          </w:rPr>
          <w:t>43</w:t>
        </w:r>
      </w:hyperlink>
      <w:r>
        <w:t xml:space="preserve">. Plani </w:t>
      </w:r>
      <w:proofErr w:type="spellStart"/>
      <w:r>
        <w:t>i</w:t>
      </w:r>
      <w:proofErr w:type="spellEnd"/>
      <w:r>
        <w:t xml:space="preserve"> </w:t>
      </w:r>
      <w:proofErr w:type="spellStart"/>
      <w:r>
        <w:t>ri</w:t>
      </w:r>
      <w:proofErr w:type="spellEnd"/>
      <w:r>
        <w:t xml:space="preserve"> </w:t>
      </w:r>
      <w:proofErr w:type="spellStart"/>
      <w:r>
        <w:t>Kombëtar</w:t>
      </w:r>
      <w:proofErr w:type="spellEnd"/>
      <w:r>
        <w:t xml:space="preserve"> </w:t>
      </w:r>
      <w:proofErr w:type="spellStart"/>
      <w:r>
        <w:t>i</w:t>
      </w:r>
      <w:proofErr w:type="spellEnd"/>
      <w:r>
        <w:t xml:space="preserve"> </w:t>
      </w:r>
      <w:proofErr w:type="spellStart"/>
      <w:r>
        <w:t>Frekuencave</w:t>
      </w:r>
      <w:proofErr w:type="spellEnd"/>
      <w:r>
        <w:t xml:space="preserve"> </w:t>
      </w:r>
      <w:proofErr w:type="spellStart"/>
      <w:r w:rsidR="00503B8B">
        <w:t>sjell</w:t>
      </w:r>
      <w:proofErr w:type="spellEnd"/>
      <w:r>
        <w:t xml:space="preserve"> </w:t>
      </w:r>
      <w:proofErr w:type="spellStart"/>
      <w:r>
        <w:t>ndryshime</w:t>
      </w:r>
      <w:proofErr w:type="spellEnd"/>
      <w:r>
        <w:t xml:space="preserve"> </w:t>
      </w:r>
      <w:proofErr w:type="spellStart"/>
      <w:r>
        <w:t>të</w:t>
      </w:r>
      <w:proofErr w:type="spellEnd"/>
      <w:r>
        <w:t xml:space="preserve"> </w:t>
      </w:r>
      <w:proofErr w:type="spellStart"/>
      <w:r>
        <w:t>rëndësishme</w:t>
      </w:r>
      <w:proofErr w:type="spellEnd"/>
      <w:r>
        <w:t xml:space="preserve"> </w:t>
      </w:r>
      <w:proofErr w:type="spellStart"/>
      <w:r>
        <w:t>në</w:t>
      </w:r>
      <w:proofErr w:type="spellEnd"/>
      <w:r>
        <w:t xml:space="preserve"> </w:t>
      </w:r>
      <w:proofErr w:type="spellStart"/>
      <w:r>
        <w:t>spektrin</w:t>
      </w:r>
      <w:proofErr w:type="spellEnd"/>
      <w:r>
        <w:t xml:space="preserve"> e </w:t>
      </w:r>
      <w:proofErr w:type="spellStart"/>
      <w:r>
        <w:t>disponueshëm</w:t>
      </w:r>
      <w:proofErr w:type="spellEnd"/>
      <w:r>
        <w:t xml:space="preserve"> </w:t>
      </w:r>
      <w:proofErr w:type="spellStart"/>
      <w:r>
        <w:t>për</w:t>
      </w:r>
      <w:proofErr w:type="spellEnd"/>
      <w:r>
        <w:t xml:space="preserve"> </w:t>
      </w:r>
      <w:proofErr w:type="spellStart"/>
      <w:r>
        <w:t>shërbimet</w:t>
      </w:r>
      <w:proofErr w:type="spellEnd"/>
      <w:r>
        <w:t xml:space="preserve"> </w:t>
      </w:r>
      <w:proofErr w:type="spellStart"/>
      <w:r>
        <w:t>dhe</w:t>
      </w:r>
      <w:proofErr w:type="spellEnd"/>
      <w:r>
        <w:t xml:space="preserve"> </w:t>
      </w:r>
      <w:proofErr w:type="spellStart"/>
      <w:r>
        <w:t>teknologjitë</w:t>
      </w:r>
      <w:proofErr w:type="spellEnd"/>
      <w:r>
        <w:t xml:space="preserve"> e </w:t>
      </w:r>
      <w:proofErr w:type="spellStart"/>
      <w:r>
        <w:t>reja</w:t>
      </w:r>
      <w:proofErr w:type="spellEnd"/>
      <w:r>
        <w:t xml:space="preserve">, </w:t>
      </w:r>
      <w:proofErr w:type="spellStart"/>
      <w:r>
        <w:t>brezin</w:t>
      </w:r>
      <w:proofErr w:type="spellEnd"/>
      <w:r>
        <w:t xml:space="preserve"> e </w:t>
      </w:r>
      <w:proofErr w:type="spellStart"/>
      <w:r>
        <w:t>gjerë</w:t>
      </w:r>
      <w:proofErr w:type="spellEnd"/>
      <w:r>
        <w:t xml:space="preserve"> </w:t>
      </w:r>
      <w:proofErr w:type="spellStart"/>
      <w:r>
        <w:t>celular</w:t>
      </w:r>
      <w:proofErr w:type="spellEnd"/>
      <w:r>
        <w:t xml:space="preserve"> duke </w:t>
      </w:r>
      <w:proofErr w:type="spellStart"/>
      <w:r>
        <w:t>përfshirë</w:t>
      </w:r>
      <w:proofErr w:type="spellEnd"/>
      <w:r>
        <w:t xml:space="preserve"> </w:t>
      </w:r>
      <w:proofErr w:type="spellStart"/>
      <w:r>
        <w:t>brezat</w:t>
      </w:r>
      <w:proofErr w:type="spellEnd"/>
      <w:r>
        <w:t xml:space="preserve"> </w:t>
      </w:r>
      <w:proofErr w:type="spellStart"/>
      <w:r>
        <w:t>për</w:t>
      </w:r>
      <w:proofErr w:type="spellEnd"/>
      <w:r>
        <w:t xml:space="preserve"> 5G. </w:t>
      </w:r>
      <w:proofErr w:type="spellStart"/>
      <w:r>
        <w:t>Kj</w:t>
      </w:r>
      <w:r w:rsidR="00390AFC">
        <w:t>o</w:t>
      </w:r>
      <w:proofErr w:type="spellEnd"/>
      <w:r w:rsidR="00390AFC">
        <w:t xml:space="preserve"> </w:t>
      </w:r>
      <w:proofErr w:type="spellStart"/>
      <w:r w:rsidR="00390AFC">
        <w:t>pritet</w:t>
      </w:r>
      <w:proofErr w:type="spellEnd"/>
      <w:r w:rsidR="00390AFC">
        <w:t xml:space="preserve"> </w:t>
      </w:r>
      <w:proofErr w:type="spellStart"/>
      <w:r w:rsidR="00390AFC">
        <w:t>të</w:t>
      </w:r>
      <w:proofErr w:type="spellEnd"/>
      <w:r w:rsidR="00390AFC">
        <w:t xml:space="preserve"> </w:t>
      </w:r>
      <w:proofErr w:type="spellStart"/>
      <w:r w:rsidR="00390AFC">
        <w:t>zgjerojë</w:t>
      </w:r>
      <w:proofErr w:type="spellEnd"/>
      <w:r w:rsidR="00390AFC">
        <w:t xml:space="preserve"> </w:t>
      </w:r>
      <w:proofErr w:type="spellStart"/>
      <w:r w:rsidR="00390AFC">
        <w:t>tregun</w:t>
      </w:r>
      <w:proofErr w:type="spellEnd"/>
      <w:r w:rsidR="00390AFC">
        <w:t xml:space="preserve"> e TI-</w:t>
      </w:r>
      <w:proofErr w:type="spellStart"/>
      <w:r w:rsidR="00390AFC">
        <w:t>së</w:t>
      </w:r>
      <w:proofErr w:type="spellEnd"/>
      <w:r>
        <w:t xml:space="preserve"> </w:t>
      </w:r>
      <w:proofErr w:type="spellStart"/>
      <w:r>
        <w:t>dhe</w:t>
      </w:r>
      <w:proofErr w:type="spellEnd"/>
      <w:r>
        <w:t xml:space="preserve"> </w:t>
      </w:r>
      <w:proofErr w:type="spellStart"/>
      <w:r>
        <w:t>mundësitë</w:t>
      </w:r>
      <w:proofErr w:type="spellEnd"/>
      <w:r>
        <w:t xml:space="preserve"> </w:t>
      </w:r>
      <w:proofErr w:type="spellStart"/>
      <w:r>
        <w:t>p</w:t>
      </w:r>
      <w:r w:rsidR="00871DDF">
        <w:t>ër</w:t>
      </w:r>
      <w:proofErr w:type="spellEnd"/>
      <w:r w:rsidR="00871DDF">
        <w:t xml:space="preserve"> </w:t>
      </w:r>
      <w:proofErr w:type="spellStart"/>
      <w:r w:rsidR="00871DDF">
        <w:t>aplikime</w:t>
      </w:r>
      <w:proofErr w:type="spellEnd"/>
      <w:r w:rsidR="00871DDF">
        <w:t xml:space="preserve"> </w:t>
      </w:r>
      <w:proofErr w:type="spellStart"/>
      <w:r w:rsidR="00871DDF">
        <w:t>ndërsektoriale</w:t>
      </w:r>
      <w:proofErr w:type="spellEnd"/>
      <w:r w:rsidR="00871DDF">
        <w:t xml:space="preserve"> </w:t>
      </w:r>
      <w:proofErr w:type="spellStart"/>
      <w:r w:rsidR="00871DDF">
        <w:t>nd</w:t>
      </w:r>
      <w:r w:rsidR="006D65E5">
        <w:t>ërmjet</w:t>
      </w:r>
      <w:proofErr w:type="spellEnd"/>
      <w:r>
        <w:t xml:space="preserve"> </w:t>
      </w:r>
      <w:proofErr w:type="spellStart"/>
      <w:r>
        <w:t>industrive</w:t>
      </w:r>
      <w:proofErr w:type="spellEnd"/>
      <w:r>
        <w:t xml:space="preserve"> (OECD, 2021).</w:t>
      </w:r>
    </w:p>
    <w:p w14:paraId="298DC668" w14:textId="58D891CE" w:rsidR="00DA62C7" w:rsidRDefault="00707778">
      <w:pPr>
        <w:pStyle w:val="BodyText"/>
        <w:spacing w:before="163" w:line="249" w:lineRule="auto"/>
        <w:ind w:left="1133" w:right="1132" w:hanging="1"/>
        <w:jc w:val="both"/>
      </w:pPr>
      <w:proofErr w:type="spellStart"/>
      <w:r>
        <w:t>Për</w:t>
      </w:r>
      <w:proofErr w:type="spellEnd"/>
      <w:r>
        <w:t xml:space="preserve"> </w:t>
      </w:r>
      <w:proofErr w:type="spellStart"/>
      <w:r>
        <w:t>sa</w:t>
      </w:r>
      <w:proofErr w:type="spellEnd"/>
      <w:r>
        <w:t xml:space="preserve"> </w:t>
      </w:r>
      <w:proofErr w:type="spellStart"/>
      <w:r>
        <w:t>i</w:t>
      </w:r>
      <w:proofErr w:type="spellEnd"/>
      <w:r>
        <w:t xml:space="preserve"> </w:t>
      </w:r>
      <w:proofErr w:type="spellStart"/>
      <w:r>
        <w:t>përket</w:t>
      </w:r>
      <w:proofErr w:type="spellEnd"/>
      <w:r>
        <w:t xml:space="preserve"> </w:t>
      </w:r>
      <w:proofErr w:type="spellStart"/>
      <w:r>
        <w:t>adoptimit</w:t>
      </w:r>
      <w:proofErr w:type="spellEnd"/>
      <w:r>
        <w:t xml:space="preserve"> </w:t>
      </w:r>
      <w:proofErr w:type="spellStart"/>
      <w:r>
        <w:t>të</w:t>
      </w:r>
      <w:proofErr w:type="spellEnd"/>
      <w:r>
        <w:t xml:space="preserve"> TIK-</w:t>
      </w:r>
      <w:proofErr w:type="spellStart"/>
      <w:r>
        <w:t>ut</w:t>
      </w:r>
      <w:proofErr w:type="spellEnd"/>
      <w:r>
        <w:t xml:space="preserve"> </w:t>
      </w:r>
      <w:proofErr w:type="spellStart"/>
      <w:r>
        <w:t>në</w:t>
      </w:r>
      <w:proofErr w:type="spellEnd"/>
      <w:r>
        <w:t xml:space="preserve"> </w:t>
      </w:r>
      <w:proofErr w:type="spellStart"/>
      <w:r>
        <w:t>vitin</w:t>
      </w:r>
      <w:proofErr w:type="spellEnd"/>
      <w:r>
        <w:t xml:space="preserve"> 2019, 28% e </w:t>
      </w:r>
      <w:proofErr w:type="spellStart"/>
      <w:r w:rsidR="00854150">
        <w:t>sipërmarrje</w:t>
      </w:r>
      <w:r>
        <w:t>ve</w:t>
      </w:r>
      <w:proofErr w:type="spellEnd"/>
      <w:r>
        <w:t xml:space="preserve"> </w:t>
      </w:r>
      <w:proofErr w:type="spellStart"/>
      <w:r>
        <w:t>punësonin</w:t>
      </w:r>
      <w:proofErr w:type="spellEnd"/>
      <w:r>
        <w:t xml:space="preserve"> </w:t>
      </w:r>
      <w:proofErr w:type="spellStart"/>
      <w:r>
        <w:t>një</w:t>
      </w:r>
      <w:proofErr w:type="spellEnd"/>
      <w:r>
        <w:t xml:space="preserve"> specialist </w:t>
      </w:r>
      <w:proofErr w:type="spellStart"/>
      <w:r>
        <w:t>të</w:t>
      </w:r>
      <w:proofErr w:type="spellEnd"/>
      <w:r>
        <w:t xml:space="preserve"> TIK-</w:t>
      </w:r>
      <w:proofErr w:type="spellStart"/>
      <w:r>
        <w:t>ut</w:t>
      </w:r>
      <w:proofErr w:type="spellEnd"/>
      <w:r>
        <w:t xml:space="preserve"> </w:t>
      </w:r>
      <w:proofErr w:type="spellStart"/>
      <w:r>
        <w:t>dhe</w:t>
      </w:r>
      <w:proofErr w:type="spellEnd"/>
      <w:r>
        <w:t xml:space="preserve"> 45% e </w:t>
      </w:r>
      <w:proofErr w:type="spellStart"/>
      <w:r w:rsidR="00854150">
        <w:t>sipërmarrje</w:t>
      </w:r>
      <w:r>
        <w:t>ve</w:t>
      </w:r>
      <w:proofErr w:type="spellEnd"/>
      <w:r>
        <w:t xml:space="preserve"> </w:t>
      </w:r>
      <w:proofErr w:type="spellStart"/>
      <w:r>
        <w:t>kishin</w:t>
      </w:r>
      <w:proofErr w:type="spellEnd"/>
      <w:r>
        <w:t xml:space="preserve"> </w:t>
      </w:r>
      <w:proofErr w:type="spellStart"/>
      <w:r>
        <w:t>një</w:t>
      </w:r>
      <w:proofErr w:type="spellEnd"/>
      <w:r>
        <w:t xml:space="preserve"> </w:t>
      </w:r>
      <w:proofErr w:type="spellStart"/>
      <w:r>
        <w:t>faqe</w:t>
      </w:r>
      <w:proofErr w:type="spellEnd"/>
      <w:r>
        <w:t xml:space="preserve"> </w:t>
      </w:r>
      <w:proofErr w:type="spellStart"/>
      <w:r>
        <w:t>interneti</w:t>
      </w:r>
      <w:proofErr w:type="spellEnd"/>
      <w:r>
        <w:t xml:space="preserve">. </w:t>
      </w:r>
      <w:proofErr w:type="spellStart"/>
      <w:r>
        <w:t>Aplikimet</w:t>
      </w:r>
      <w:proofErr w:type="spellEnd"/>
      <w:r>
        <w:t xml:space="preserve"> </w:t>
      </w:r>
      <w:proofErr w:type="spellStart"/>
      <w:r>
        <w:t>kryesore</w:t>
      </w:r>
      <w:proofErr w:type="spellEnd"/>
      <w:r>
        <w:t xml:space="preserve"> (89%) </w:t>
      </w:r>
      <w:proofErr w:type="spellStart"/>
      <w:r>
        <w:t>ishin</w:t>
      </w:r>
      <w:proofErr w:type="spellEnd"/>
      <w:r>
        <w:t xml:space="preserve"> </w:t>
      </w:r>
      <w:proofErr w:type="spellStart"/>
      <w:r>
        <w:t>publikimi</w:t>
      </w:r>
      <w:proofErr w:type="spellEnd"/>
      <w:r>
        <w:t xml:space="preserve"> </w:t>
      </w:r>
      <w:proofErr w:type="spellStart"/>
      <w:r>
        <w:t>i</w:t>
      </w:r>
      <w:proofErr w:type="spellEnd"/>
      <w:r>
        <w:t xml:space="preserve"> </w:t>
      </w:r>
      <w:proofErr w:type="spellStart"/>
      <w:r>
        <w:t>katalogëve</w:t>
      </w:r>
      <w:proofErr w:type="spellEnd"/>
      <w:r>
        <w:t xml:space="preserve"> apo </w:t>
      </w:r>
      <w:proofErr w:type="spellStart"/>
      <w:r>
        <w:t>listave</w:t>
      </w:r>
      <w:proofErr w:type="spellEnd"/>
      <w:r>
        <w:t xml:space="preserve"> </w:t>
      </w:r>
      <w:proofErr w:type="spellStart"/>
      <w:r>
        <w:t>të</w:t>
      </w:r>
      <w:proofErr w:type="spellEnd"/>
      <w:r>
        <w:t xml:space="preserve"> </w:t>
      </w:r>
      <w:proofErr w:type="spellStart"/>
      <w:r>
        <w:t>çmimeve</w:t>
      </w:r>
      <w:proofErr w:type="spellEnd"/>
      <w:r>
        <w:t xml:space="preserve"> (INSTAT, 2021) </w:t>
      </w:r>
      <w:proofErr w:type="spellStart"/>
      <w:r>
        <w:t>dhe</w:t>
      </w:r>
      <w:proofErr w:type="spellEnd"/>
      <w:r>
        <w:t xml:space="preserve"> 12.8% e </w:t>
      </w:r>
      <w:proofErr w:type="spellStart"/>
      <w:r>
        <w:t>sipërmarrjev</w:t>
      </w:r>
      <w:r w:rsidR="006D65E5">
        <w:t>e</w:t>
      </w:r>
      <w:proofErr w:type="spellEnd"/>
      <w:r w:rsidR="006D65E5">
        <w:t xml:space="preserve"> u </w:t>
      </w:r>
      <w:proofErr w:type="spellStart"/>
      <w:r w:rsidR="006D65E5">
        <w:t>përfshinë</w:t>
      </w:r>
      <w:proofErr w:type="spellEnd"/>
      <w:r w:rsidR="006D65E5">
        <w:t xml:space="preserve"> </w:t>
      </w:r>
      <w:proofErr w:type="spellStart"/>
      <w:r w:rsidR="006D65E5">
        <w:t>në</w:t>
      </w:r>
      <w:proofErr w:type="spellEnd"/>
      <w:r w:rsidR="006D65E5">
        <w:t xml:space="preserve"> </w:t>
      </w:r>
      <w:proofErr w:type="spellStart"/>
      <w:r w:rsidR="006D65E5">
        <w:t>aktivitetet</w:t>
      </w:r>
      <w:proofErr w:type="spellEnd"/>
      <w:r w:rsidR="006D65E5">
        <w:t xml:space="preserve"> e </w:t>
      </w:r>
      <w:proofErr w:type="spellStart"/>
      <w:r w:rsidR="006D65E5">
        <w:t>tregtisë</w:t>
      </w:r>
      <w:proofErr w:type="spellEnd"/>
      <w:r w:rsidR="006D65E5">
        <w:t xml:space="preserve"> </w:t>
      </w:r>
      <w:proofErr w:type="spellStart"/>
      <w:r w:rsidR="006D65E5">
        <w:t>elektronike</w:t>
      </w:r>
      <w:proofErr w:type="spellEnd"/>
      <w:r>
        <w:t xml:space="preserve"> </w:t>
      </w:r>
      <w:proofErr w:type="spellStart"/>
      <w:r>
        <w:t>në</w:t>
      </w:r>
      <w:proofErr w:type="spellEnd"/>
      <w:r>
        <w:t xml:space="preserve"> </w:t>
      </w:r>
      <w:proofErr w:type="spellStart"/>
      <w:r>
        <w:t>vitin</w:t>
      </w:r>
      <w:proofErr w:type="spellEnd"/>
      <w:r>
        <w:t xml:space="preserve"> 2020. </w:t>
      </w:r>
      <w:proofErr w:type="spellStart"/>
      <w:r>
        <w:t>Lidhur</w:t>
      </w:r>
      <w:proofErr w:type="spellEnd"/>
      <w:r>
        <w:t xml:space="preserve"> me </w:t>
      </w:r>
      <w:proofErr w:type="spellStart"/>
      <w:r>
        <w:t>këtë</w:t>
      </w:r>
      <w:proofErr w:type="spellEnd"/>
      <w:r>
        <w:t xml:space="preserve"> </w:t>
      </w:r>
      <w:proofErr w:type="spellStart"/>
      <w:r>
        <w:t>shifër</w:t>
      </w:r>
      <w:proofErr w:type="spellEnd"/>
      <w:r>
        <w:t xml:space="preserve">, </w:t>
      </w:r>
      <w:proofErr w:type="spellStart"/>
      <w:r>
        <w:t>pavarësisht</w:t>
      </w:r>
      <w:proofErr w:type="spellEnd"/>
      <w:r>
        <w:t xml:space="preserve"> </w:t>
      </w:r>
      <w:proofErr w:type="spellStart"/>
      <w:r>
        <w:t>numrit</w:t>
      </w:r>
      <w:proofErr w:type="spellEnd"/>
      <w:r>
        <w:t xml:space="preserve"> </w:t>
      </w:r>
      <w:proofErr w:type="spellStart"/>
      <w:r>
        <w:t>të</w:t>
      </w:r>
      <w:proofErr w:type="spellEnd"/>
      <w:r>
        <w:t xml:space="preserve"> </w:t>
      </w:r>
      <w:proofErr w:type="spellStart"/>
      <w:r>
        <w:t>madh</w:t>
      </w:r>
      <w:proofErr w:type="spellEnd"/>
      <w:r>
        <w:t xml:space="preserve"> </w:t>
      </w:r>
      <w:proofErr w:type="spellStart"/>
      <w:r>
        <w:t>të</w:t>
      </w:r>
      <w:proofErr w:type="spellEnd"/>
      <w:r>
        <w:t xml:space="preserve"> </w:t>
      </w:r>
      <w:proofErr w:type="spellStart"/>
      <w:r>
        <w:t>specialistëve</w:t>
      </w:r>
      <w:proofErr w:type="spellEnd"/>
      <w:r>
        <w:t xml:space="preserve"> </w:t>
      </w:r>
      <w:proofErr w:type="spellStart"/>
      <w:r>
        <w:t>të</w:t>
      </w:r>
      <w:proofErr w:type="spellEnd"/>
      <w:r>
        <w:t xml:space="preserve"> TIK-</w:t>
      </w:r>
      <w:proofErr w:type="spellStart"/>
      <w:r>
        <w:t>ut</w:t>
      </w:r>
      <w:proofErr w:type="spellEnd"/>
      <w:r>
        <w:t xml:space="preserve">, </w:t>
      </w:r>
      <w:proofErr w:type="spellStart"/>
      <w:r>
        <w:t>një</w:t>
      </w:r>
      <w:proofErr w:type="spellEnd"/>
      <w:r>
        <w:t xml:space="preserve"> </w:t>
      </w:r>
      <w:proofErr w:type="spellStart"/>
      <w:r>
        <w:t>nivel</w:t>
      </w:r>
      <w:proofErr w:type="spellEnd"/>
      <w:r>
        <w:t xml:space="preserve"> </w:t>
      </w:r>
      <w:proofErr w:type="spellStart"/>
      <w:r>
        <w:t>i</w:t>
      </w:r>
      <w:proofErr w:type="spellEnd"/>
      <w:r>
        <w:t xml:space="preserve"> </w:t>
      </w:r>
      <w:proofErr w:type="spellStart"/>
      <w:r>
        <w:t>ulët</w:t>
      </w:r>
      <w:proofErr w:type="spellEnd"/>
      <w:r>
        <w:t xml:space="preserve"> </w:t>
      </w:r>
      <w:proofErr w:type="spellStart"/>
      <w:r>
        <w:t>depërtimi</w:t>
      </w:r>
      <w:proofErr w:type="spellEnd"/>
      <w:r>
        <w:t xml:space="preserve"> </w:t>
      </w:r>
      <w:proofErr w:type="spellStart"/>
      <w:r>
        <w:t>i</w:t>
      </w:r>
      <w:proofErr w:type="spellEnd"/>
      <w:r>
        <w:t xml:space="preserve"> </w:t>
      </w:r>
      <w:proofErr w:type="spellStart"/>
      <w:r>
        <w:t>aktiviteteve</w:t>
      </w:r>
      <w:proofErr w:type="spellEnd"/>
      <w:r>
        <w:t xml:space="preserve"> </w:t>
      </w:r>
      <w:proofErr w:type="spellStart"/>
      <w:r>
        <w:t>të</w:t>
      </w:r>
      <w:proofErr w:type="spellEnd"/>
      <w:r>
        <w:t xml:space="preserve"> </w:t>
      </w:r>
      <w:proofErr w:type="spellStart"/>
      <w:r>
        <w:t>tregtisë</w:t>
      </w:r>
      <w:proofErr w:type="spellEnd"/>
      <w:r>
        <w:t xml:space="preserve"> </w:t>
      </w:r>
      <w:proofErr w:type="spellStart"/>
      <w:r>
        <w:t>elektronike</w:t>
      </w:r>
      <w:proofErr w:type="spellEnd"/>
      <w:r>
        <w:t xml:space="preserve"> </w:t>
      </w:r>
      <w:proofErr w:type="spellStart"/>
      <w:r>
        <w:t>është</w:t>
      </w:r>
      <w:proofErr w:type="spellEnd"/>
      <w:r>
        <w:t xml:space="preserve"> </w:t>
      </w:r>
      <w:proofErr w:type="spellStart"/>
      <w:r>
        <w:t>regjistruar</w:t>
      </w:r>
      <w:proofErr w:type="spellEnd"/>
      <w:r>
        <w:t xml:space="preserve"> </w:t>
      </w:r>
      <w:proofErr w:type="spellStart"/>
      <w:r>
        <w:t>dhe</w:t>
      </w:r>
      <w:proofErr w:type="spellEnd"/>
      <w:r>
        <w:t xml:space="preserve"> </w:t>
      </w:r>
      <w:proofErr w:type="spellStart"/>
      <w:r>
        <w:t>përdorimi</w:t>
      </w:r>
      <w:proofErr w:type="spellEnd"/>
      <w:r>
        <w:t xml:space="preserve"> </w:t>
      </w:r>
      <w:proofErr w:type="spellStart"/>
      <w:r>
        <w:t>i</w:t>
      </w:r>
      <w:proofErr w:type="spellEnd"/>
      <w:r>
        <w:t xml:space="preserve"> </w:t>
      </w:r>
      <w:proofErr w:type="spellStart"/>
      <w:r>
        <w:t>mundësive</w:t>
      </w:r>
      <w:proofErr w:type="spellEnd"/>
      <w:r>
        <w:t xml:space="preserve"> </w:t>
      </w:r>
      <w:proofErr w:type="spellStart"/>
      <w:r>
        <w:t>të</w:t>
      </w:r>
      <w:proofErr w:type="spellEnd"/>
      <w:r>
        <w:t xml:space="preserve"> TIK-</w:t>
      </w:r>
      <w:proofErr w:type="spellStart"/>
      <w:r>
        <w:t>ut</w:t>
      </w:r>
      <w:proofErr w:type="spellEnd"/>
      <w:r>
        <w:t xml:space="preserve"> </w:t>
      </w:r>
      <w:proofErr w:type="spellStart"/>
      <w:r>
        <w:t>duket</w:t>
      </w:r>
      <w:proofErr w:type="spellEnd"/>
      <w:r>
        <w:t xml:space="preserve"> se ka </w:t>
      </w:r>
      <w:proofErr w:type="spellStart"/>
      <w:r>
        <w:t>ende</w:t>
      </w:r>
      <w:proofErr w:type="spellEnd"/>
      <w:r>
        <w:t xml:space="preserve"> </w:t>
      </w:r>
      <w:proofErr w:type="spellStart"/>
      <w:r>
        <w:t>një</w:t>
      </w:r>
      <w:proofErr w:type="spellEnd"/>
      <w:r>
        <w:t xml:space="preserve"> </w:t>
      </w:r>
      <w:proofErr w:type="spellStart"/>
      <w:r>
        <w:t>potencial</w:t>
      </w:r>
      <w:proofErr w:type="spellEnd"/>
      <w:r>
        <w:t xml:space="preserve"> </w:t>
      </w:r>
      <w:proofErr w:type="spellStart"/>
      <w:r>
        <w:t>të</w:t>
      </w:r>
      <w:proofErr w:type="spellEnd"/>
      <w:r>
        <w:t xml:space="preserve"> </w:t>
      </w:r>
      <w:proofErr w:type="spellStart"/>
      <w:r>
        <w:t>pashfrytëzuar</w:t>
      </w:r>
      <w:proofErr w:type="spellEnd"/>
      <w:r>
        <w:t xml:space="preserve"> (OECD, 2021).</w:t>
      </w:r>
    </w:p>
    <w:p w14:paraId="3F015C59" w14:textId="76C32E3E" w:rsidR="00DA62C7" w:rsidRDefault="00707778">
      <w:pPr>
        <w:pStyle w:val="BodyText"/>
        <w:spacing w:before="163" w:line="266" w:lineRule="auto"/>
        <w:ind w:left="1133" w:right="1135"/>
        <w:jc w:val="both"/>
      </w:pPr>
      <w:proofErr w:type="spellStart"/>
      <w:r>
        <w:t>Sipas</w:t>
      </w:r>
      <w:proofErr w:type="spellEnd"/>
      <w:r>
        <w:t xml:space="preserve"> OECD (2021) </w:t>
      </w:r>
      <w:proofErr w:type="spellStart"/>
      <w:r>
        <w:t>blerjet</w:t>
      </w:r>
      <w:proofErr w:type="spellEnd"/>
      <w:r>
        <w:t xml:space="preserve"> </w:t>
      </w:r>
      <w:proofErr w:type="spellStart"/>
      <w:r>
        <w:t>në</w:t>
      </w:r>
      <w:proofErr w:type="spellEnd"/>
      <w:r>
        <w:t xml:space="preserve"> intern</w:t>
      </w:r>
      <w:r w:rsidR="006D65E5">
        <w:t xml:space="preserve">et </w:t>
      </w:r>
      <w:proofErr w:type="spellStart"/>
      <w:r w:rsidR="006D65E5">
        <w:t>nuk</w:t>
      </w:r>
      <w:proofErr w:type="spellEnd"/>
      <w:r w:rsidR="006D65E5">
        <w:t xml:space="preserve"> </w:t>
      </w:r>
      <w:proofErr w:type="spellStart"/>
      <w:r w:rsidR="006D65E5">
        <w:t>janë</w:t>
      </w:r>
      <w:proofErr w:type="spellEnd"/>
      <w:r w:rsidR="006D65E5">
        <w:t xml:space="preserve"> </w:t>
      </w:r>
      <w:proofErr w:type="spellStart"/>
      <w:r w:rsidR="006D65E5">
        <w:t>të</w:t>
      </w:r>
      <w:proofErr w:type="spellEnd"/>
      <w:r w:rsidR="006D65E5">
        <w:t xml:space="preserve"> </w:t>
      </w:r>
      <w:proofErr w:type="spellStart"/>
      <w:r w:rsidR="006D65E5">
        <w:t>përdoura</w:t>
      </w:r>
      <w:proofErr w:type="spellEnd"/>
      <w:r>
        <w:t xml:space="preserve">, </w:t>
      </w:r>
      <w:proofErr w:type="spellStart"/>
      <w:r>
        <w:t>për</w:t>
      </w:r>
      <w:proofErr w:type="spellEnd"/>
      <w:r>
        <w:t xml:space="preserve"> </w:t>
      </w:r>
      <w:proofErr w:type="spellStart"/>
      <w:r>
        <w:t>shkak</w:t>
      </w:r>
      <w:proofErr w:type="spellEnd"/>
      <w:r>
        <w:t xml:space="preserve"> </w:t>
      </w:r>
      <w:proofErr w:type="spellStart"/>
      <w:r>
        <w:t>të</w:t>
      </w:r>
      <w:proofErr w:type="spellEnd"/>
      <w:r>
        <w:t xml:space="preserve"> </w:t>
      </w:r>
      <w:proofErr w:type="spellStart"/>
      <w:r>
        <w:t>përdorimit</w:t>
      </w:r>
      <w:proofErr w:type="spellEnd"/>
      <w:r>
        <w:t xml:space="preserve"> </w:t>
      </w:r>
      <w:proofErr w:type="spellStart"/>
      <w:r>
        <w:t>të</w:t>
      </w:r>
      <w:proofErr w:type="spellEnd"/>
      <w:r>
        <w:t xml:space="preserve"> </w:t>
      </w:r>
      <w:proofErr w:type="spellStart"/>
      <w:r>
        <w:t>ulët</w:t>
      </w:r>
      <w:proofErr w:type="spellEnd"/>
      <w:r>
        <w:t xml:space="preserve"> </w:t>
      </w:r>
      <w:proofErr w:type="spellStart"/>
      <w:r>
        <w:t>të</w:t>
      </w:r>
      <w:proofErr w:type="spellEnd"/>
      <w:r>
        <w:t xml:space="preserve"> </w:t>
      </w:r>
      <w:proofErr w:type="spellStart"/>
      <w:r>
        <w:t>kartave</w:t>
      </w:r>
      <w:proofErr w:type="spellEnd"/>
      <w:r>
        <w:t xml:space="preserve"> </w:t>
      </w:r>
      <w:proofErr w:type="spellStart"/>
      <w:r>
        <w:t>të</w:t>
      </w:r>
      <w:proofErr w:type="spellEnd"/>
      <w:r>
        <w:t xml:space="preserve"> </w:t>
      </w:r>
      <w:proofErr w:type="spellStart"/>
      <w:r>
        <w:t>kreditit</w:t>
      </w:r>
      <w:proofErr w:type="spellEnd"/>
      <w:r>
        <w:t xml:space="preserve"> </w:t>
      </w:r>
      <w:proofErr w:type="spellStart"/>
      <w:r>
        <w:t>në</w:t>
      </w:r>
      <w:proofErr w:type="spellEnd"/>
      <w:r>
        <w:t xml:space="preserve"> zona </w:t>
      </w:r>
      <w:proofErr w:type="spellStart"/>
      <w:r>
        <w:t>të</w:t>
      </w:r>
      <w:proofErr w:type="spellEnd"/>
      <w:r>
        <w:t xml:space="preserve"> </w:t>
      </w:r>
      <w:proofErr w:type="spellStart"/>
      <w:r>
        <w:t>caktuara</w:t>
      </w:r>
      <w:proofErr w:type="spellEnd"/>
      <w:r>
        <w:t xml:space="preserve">, </w:t>
      </w:r>
      <w:proofErr w:type="spellStart"/>
      <w:r>
        <w:t>fuqisë</w:t>
      </w:r>
      <w:proofErr w:type="spellEnd"/>
      <w:r>
        <w:t xml:space="preserve"> </w:t>
      </w:r>
      <w:proofErr w:type="spellStart"/>
      <w:r>
        <w:t>së</w:t>
      </w:r>
      <w:proofErr w:type="spellEnd"/>
      <w:r>
        <w:t xml:space="preserve"> </w:t>
      </w:r>
      <w:proofErr w:type="spellStart"/>
      <w:r>
        <w:t>ulët</w:t>
      </w:r>
      <w:proofErr w:type="spellEnd"/>
      <w:r>
        <w:t xml:space="preserve"> </w:t>
      </w:r>
      <w:proofErr w:type="spellStart"/>
      <w:r>
        <w:t>blerëse</w:t>
      </w:r>
      <w:proofErr w:type="spellEnd"/>
      <w:r>
        <w:t xml:space="preserve"> </w:t>
      </w:r>
      <w:proofErr w:type="spellStart"/>
      <w:r>
        <w:t>si</w:t>
      </w:r>
      <w:proofErr w:type="spellEnd"/>
      <w:r>
        <w:t xml:space="preserve"> </w:t>
      </w:r>
      <w:proofErr w:type="spellStart"/>
      <w:r>
        <w:t>dhe</w:t>
      </w:r>
      <w:proofErr w:type="spellEnd"/>
      <w:r>
        <w:t xml:space="preserve"> </w:t>
      </w:r>
      <w:proofErr w:type="spellStart"/>
      <w:r>
        <w:t>kostos</w:t>
      </w:r>
      <w:proofErr w:type="spellEnd"/>
      <w:r>
        <w:t xml:space="preserve"> </w:t>
      </w:r>
      <w:proofErr w:type="spellStart"/>
      <w:r>
        <w:t>së</w:t>
      </w:r>
      <w:proofErr w:type="spellEnd"/>
      <w:r>
        <w:t xml:space="preserve"> </w:t>
      </w:r>
      <w:proofErr w:type="spellStart"/>
      <w:r>
        <w:t>lartë</w:t>
      </w:r>
      <w:proofErr w:type="spellEnd"/>
      <w:r>
        <w:t xml:space="preserve"> </w:t>
      </w:r>
      <w:proofErr w:type="spellStart"/>
      <w:r>
        <w:t>të</w:t>
      </w:r>
      <w:proofErr w:type="spellEnd"/>
      <w:r>
        <w:t xml:space="preserve"> </w:t>
      </w:r>
      <w:proofErr w:type="spellStart"/>
      <w:r>
        <w:t>transportit</w:t>
      </w:r>
      <w:proofErr w:type="spellEnd"/>
      <w:r>
        <w:t xml:space="preserve">. </w:t>
      </w:r>
      <w:proofErr w:type="spellStart"/>
      <w:r>
        <w:t>Për</w:t>
      </w:r>
      <w:proofErr w:type="spellEnd"/>
      <w:r>
        <w:t xml:space="preserve"> </w:t>
      </w:r>
      <w:proofErr w:type="spellStart"/>
      <w:r>
        <w:t>më</w:t>
      </w:r>
      <w:proofErr w:type="spellEnd"/>
      <w:r>
        <w:t xml:space="preserve"> </w:t>
      </w:r>
      <w:proofErr w:type="spellStart"/>
      <w:r>
        <w:t>tepër</w:t>
      </w:r>
      <w:proofErr w:type="spellEnd"/>
      <w:r>
        <w:t xml:space="preserve">, </w:t>
      </w:r>
      <w:proofErr w:type="spellStart"/>
      <w:r>
        <w:t>korniza</w:t>
      </w:r>
      <w:proofErr w:type="spellEnd"/>
      <w:r>
        <w:t xml:space="preserve"> </w:t>
      </w:r>
      <w:proofErr w:type="spellStart"/>
      <w:r w:rsidR="00D82609">
        <w:t>për</w:t>
      </w:r>
      <w:proofErr w:type="spellEnd"/>
      <w:r w:rsidR="00D82609">
        <w:t xml:space="preserve"> </w:t>
      </w:r>
      <w:proofErr w:type="spellStart"/>
      <w:r w:rsidR="00D82609">
        <w:t>mbrojtjen</w:t>
      </w:r>
      <w:proofErr w:type="spellEnd"/>
      <w:r w:rsidR="00D82609">
        <w:t xml:space="preserve"> e </w:t>
      </w:r>
      <w:proofErr w:type="spellStart"/>
      <w:r w:rsidR="00D82609">
        <w:t>privatësisë</w:t>
      </w:r>
      <w:proofErr w:type="spellEnd"/>
      <w:r w:rsidR="00D82609">
        <w:t xml:space="preserve"> </w:t>
      </w:r>
      <w:proofErr w:type="spellStart"/>
      <w:r w:rsidR="00315DDE">
        <w:t>dixhitale</w:t>
      </w:r>
      <w:proofErr w:type="spellEnd"/>
      <w:r>
        <w:t xml:space="preserve"> </w:t>
      </w:r>
      <w:proofErr w:type="spellStart"/>
      <w:r>
        <w:t>nuk</w:t>
      </w:r>
      <w:proofErr w:type="spellEnd"/>
      <w:r>
        <w:t xml:space="preserve"> </w:t>
      </w:r>
      <w:proofErr w:type="spellStart"/>
      <w:r>
        <w:t>përputhet</w:t>
      </w:r>
      <w:proofErr w:type="spellEnd"/>
      <w:r>
        <w:t xml:space="preserve"> </w:t>
      </w:r>
      <w:proofErr w:type="spellStart"/>
      <w:r>
        <w:t>plotësisht</w:t>
      </w:r>
      <w:proofErr w:type="spellEnd"/>
      <w:r>
        <w:t xml:space="preserve"> me </w:t>
      </w:r>
      <w:proofErr w:type="spellStart"/>
      <w:r>
        <w:t>kuadrin</w:t>
      </w:r>
      <w:proofErr w:type="spellEnd"/>
      <w:r>
        <w:t xml:space="preserve"> </w:t>
      </w:r>
      <w:proofErr w:type="spellStart"/>
      <w:r>
        <w:t>aktual</w:t>
      </w:r>
      <w:proofErr w:type="spellEnd"/>
      <w:r>
        <w:t xml:space="preserve"> </w:t>
      </w:r>
      <w:proofErr w:type="spellStart"/>
      <w:r>
        <w:t>të</w:t>
      </w:r>
      <w:proofErr w:type="spellEnd"/>
      <w:r>
        <w:t xml:space="preserve"> BE-</w:t>
      </w:r>
      <w:proofErr w:type="spellStart"/>
      <w:r>
        <w:t>së</w:t>
      </w:r>
      <w:proofErr w:type="spellEnd"/>
      <w:r>
        <w:t xml:space="preserve">, </w:t>
      </w:r>
      <w:proofErr w:type="spellStart"/>
      <w:r>
        <w:t>veçanërisht</w:t>
      </w:r>
      <w:proofErr w:type="spellEnd"/>
      <w:r>
        <w:t xml:space="preserve"> </w:t>
      </w:r>
      <w:proofErr w:type="spellStart"/>
      <w:r>
        <w:t>në</w:t>
      </w:r>
      <w:proofErr w:type="spellEnd"/>
      <w:r>
        <w:t xml:space="preserve"> </w:t>
      </w:r>
      <w:proofErr w:type="spellStart"/>
      <w:r>
        <w:t>lidhje</w:t>
      </w:r>
      <w:proofErr w:type="spellEnd"/>
      <w:r>
        <w:t xml:space="preserve"> me </w:t>
      </w:r>
      <w:proofErr w:type="spellStart"/>
      <w:r>
        <w:t>legjislacionin</w:t>
      </w:r>
      <w:proofErr w:type="spellEnd"/>
      <w:r>
        <w:t xml:space="preserve"> </w:t>
      </w:r>
      <w:proofErr w:type="spellStart"/>
      <w:r>
        <w:t>për</w:t>
      </w:r>
      <w:proofErr w:type="spellEnd"/>
      <w:r>
        <w:t xml:space="preserve"> </w:t>
      </w:r>
      <w:proofErr w:type="spellStart"/>
      <w:r>
        <w:t>mbrojtjen</w:t>
      </w:r>
      <w:proofErr w:type="spellEnd"/>
      <w:r>
        <w:t xml:space="preserve"> e </w:t>
      </w:r>
      <w:proofErr w:type="spellStart"/>
      <w:r>
        <w:t>konsumatorëve</w:t>
      </w:r>
      <w:proofErr w:type="spellEnd"/>
      <w:r>
        <w:t xml:space="preserve"> </w:t>
      </w:r>
      <w:proofErr w:type="spellStart"/>
      <w:r>
        <w:t>në</w:t>
      </w:r>
      <w:proofErr w:type="spellEnd"/>
      <w:r>
        <w:t xml:space="preserve"> </w:t>
      </w:r>
      <w:proofErr w:type="spellStart"/>
      <w:r>
        <w:t>tregtinë</w:t>
      </w:r>
      <w:proofErr w:type="spellEnd"/>
      <w:r>
        <w:t xml:space="preserve"> </w:t>
      </w:r>
      <w:proofErr w:type="spellStart"/>
      <w:r>
        <w:t>elektronike</w:t>
      </w:r>
      <w:proofErr w:type="spellEnd"/>
      <w:r>
        <w:t>.</w:t>
      </w:r>
    </w:p>
    <w:p w14:paraId="324090A2" w14:textId="77777777" w:rsidR="00DA62C7" w:rsidRDefault="00DA62C7">
      <w:pPr>
        <w:pStyle w:val="BodyText"/>
        <w:spacing w:before="4"/>
        <w:rPr>
          <w:sz w:val="16"/>
        </w:rPr>
      </w:pPr>
    </w:p>
    <w:p w14:paraId="71F96992" w14:textId="67C0FBF0" w:rsidR="00DA62C7" w:rsidRDefault="00960F70">
      <w:pPr>
        <w:pStyle w:val="BodyText"/>
        <w:spacing w:line="249" w:lineRule="auto"/>
        <w:ind w:left="1133" w:right="1134" w:hanging="1"/>
        <w:jc w:val="both"/>
      </w:pPr>
      <w:proofErr w:type="spellStart"/>
      <w:r>
        <w:t>Agj</w:t>
      </w:r>
      <w:r w:rsidR="00D82609">
        <w:t>enda</w:t>
      </w:r>
      <w:proofErr w:type="spellEnd"/>
      <w:r w:rsidR="00D82609">
        <w:t xml:space="preserve"> </w:t>
      </w:r>
      <w:proofErr w:type="spellStart"/>
      <w:r w:rsidR="00315DDE">
        <w:t>Dixhitale</w:t>
      </w:r>
      <w:proofErr w:type="spellEnd"/>
      <w:r w:rsidR="00707778">
        <w:t xml:space="preserve"> </w:t>
      </w:r>
      <w:proofErr w:type="spellStart"/>
      <w:r w:rsidR="00707778">
        <w:t>dhe</w:t>
      </w:r>
      <w:proofErr w:type="spellEnd"/>
      <w:r w:rsidR="00707778">
        <w:t xml:space="preserve"> </w:t>
      </w:r>
      <w:proofErr w:type="spellStart"/>
      <w:r w:rsidR="00707778">
        <w:t>Strategjia</w:t>
      </w:r>
      <w:proofErr w:type="spellEnd"/>
      <w:r w:rsidR="00707778">
        <w:t xml:space="preserve"> </w:t>
      </w:r>
      <w:proofErr w:type="spellStart"/>
      <w:r w:rsidR="00707778">
        <w:t>Kombëtare</w:t>
      </w:r>
      <w:proofErr w:type="spellEnd"/>
      <w:r w:rsidR="00707778">
        <w:t xml:space="preserve"> </w:t>
      </w:r>
      <w:proofErr w:type="spellStart"/>
      <w:r w:rsidR="00707778">
        <w:t>për</w:t>
      </w:r>
      <w:proofErr w:type="spellEnd"/>
      <w:r w:rsidR="00707778">
        <w:t xml:space="preserve"> </w:t>
      </w:r>
      <w:proofErr w:type="spellStart"/>
      <w:r w:rsidR="00707778">
        <w:t>Zhvillim</w:t>
      </w:r>
      <w:proofErr w:type="spellEnd"/>
      <w:r w:rsidR="00707778">
        <w:t xml:space="preserve"> </w:t>
      </w:r>
      <w:proofErr w:type="spellStart"/>
      <w:r w:rsidR="00707778">
        <w:t>mbështesin</w:t>
      </w:r>
      <w:proofErr w:type="spellEnd"/>
      <w:r w:rsidR="00707778">
        <w:t xml:space="preserve"> </w:t>
      </w:r>
      <w:proofErr w:type="spellStart"/>
      <w:r w:rsidR="00707778">
        <w:t>miratimin</w:t>
      </w:r>
      <w:proofErr w:type="spellEnd"/>
      <w:r w:rsidR="00707778">
        <w:t xml:space="preserve"> e </w:t>
      </w:r>
      <w:proofErr w:type="spellStart"/>
      <w:r w:rsidR="00707778">
        <w:t>pajisjeve</w:t>
      </w:r>
      <w:proofErr w:type="spellEnd"/>
      <w:r w:rsidR="00707778">
        <w:t xml:space="preserve"> ITC </w:t>
      </w:r>
      <w:proofErr w:type="spellStart"/>
      <w:r w:rsidR="00707778">
        <w:t>për</w:t>
      </w:r>
      <w:proofErr w:type="spellEnd"/>
      <w:r w:rsidR="00707778">
        <w:t xml:space="preserve"> SME-</w:t>
      </w:r>
      <w:proofErr w:type="spellStart"/>
      <w:r w:rsidR="00707778">
        <w:t>të</w:t>
      </w:r>
      <w:proofErr w:type="spellEnd"/>
      <w:r w:rsidR="00707778">
        <w:t xml:space="preserve"> </w:t>
      </w:r>
      <w:proofErr w:type="spellStart"/>
      <w:r w:rsidR="00707778">
        <w:t>përmes</w:t>
      </w:r>
      <w:proofErr w:type="spellEnd"/>
      <w:r w:rsidR="00707778">
        <w:t xml:space="preserve"> </w:t>
      </w:r>
      <w:proofErr w:type="spellStart"/>
      <w:r w:rsidR="00707778">
        <w:t>Fondit</w:t>
      </w:r>
      <w:proofErr w:type="spellEnd"/>
      <w:r w:rsidR="00707778">
        <w:t xml:space="preserve"> </w:t>
      </w:r>
      <w:proofErr w:type="spellStart"/>
      <w:r w:rsidR="00707778">
        <w:t>të</w:t>
      </w:r>
      <w:proofErr w:type="spellEnd"/>
      <w:r w:rsidR="00707778">
        <w:t xml:space="preserve"> </w:t>
      </w:r>
      <w:proofErr w:type="spellStart"/>
      <w:r w:rsidR="00707778">
        <w:t>Inovacionit</w:t>
      </w:r>
      <w:proofErr w:type="spellEnd"/>
      <w:r w:rsidR="00707778">
        <w:t xml:space="preserve">, </w:t>
      </w:r>
      <w:proofErr w:type="spellStart"/>
      <w:r w:rsidR="00707778">
        <w:t>por</w:t>
      </w:r>
      <w:proofErr w:type="spellEnd"/>
      <w:r w:rsidR="00707778">
        <w:t xml:space="preserve"> </w:t>
      </w:r>
      <w:proofErr w:type="spellStart"/>
      <w:r w:rsidR="00707778">
        <w:t>sipas</w:t>
      </w:r>
      <w:proofErr w:type="spellEnd"/>
      <w:r w:rsidR="00707778">
        <w:t xml:space="preserve"> </w:t>
      </w:r>
      <w:proofErr w:type="spellStart"/>
      <w:r w:rsidR="00707778">
        <w:t>vëzhguesve</w:t>
      </w:r>
      <w:proofErr w:type="spellEnd"/>
      <w:r w:rsidR="00707778">
        <w:t xml:space="preserve"> </w:t>
      </w:r>
      <w:proofErr w:type="spellStart"/>
      <w:r w:rsidR="00707778">
        <w:t>ndërkombëtarë</w:t>
      </w:r>
      <w:proofErr w:type="spellEnd"/>
      <w:r w:rsidR="00707778">
        <w:t xml:space="preserve"> </w:t>
      </w:r>
      <w:proofErr w:type="spellStart"/>
      <w:r w:rsidR="00707778">
        <w:t>ndikimi</w:t>
      </w:r>
      <w:proofErr w:type="spellEnd"/>
      <w:r w:rsidR="00707778">
        <w:t xml:space="preserve"> </w:t>
      </w:r>
      <w:proofErr w:type="spellStart"/>
      <w:r w:rsidR="00707778">
        <w:t>i</w:t>
      </w:r>
      <w:proofErr w:type="spellEnd"/>
      <w:r w:rsidR="00707778">
        <w:t xml:space="preserve"> </w:t>
      </w:r>
      <w:proofErr w:type="spellStart"/>
      <w:r w:rsidR="00707778">
        <w:t>këtij</w:t>
      </w:r>
      <w:proofErr w:type="spellEnd"/>
      <w:r w:rsidR="00707778">
        <w:t xml:space="preserve"> </w:t>
      </w:r>
      <w:proofErr w:type="spellStart"/>
      <w:r w:rsidR="00707778">
        <w:t>lloji</w:t>
      </w:r>
      <w:proofErr w:type="spellEnd"/>
      <w:r w:rsidR="00707778">
        <w:t xml:space="preserve"> </w:t>
      </w:r>
      <w:proofErr w:type="spellStart"/>
      <w:r w:rsidR="00707778">
        <w:t>të</w:t>
      </w:r>
      <w:proofErr w:type="spellEnd"/>
      <w:r w:rsidR="00707778">
        <w:t xml:space="preserve"> </w:t>
      </w:r>
      <w:proofErr w:type="spellStart"/>
      <w:r w:rsidR="00707778">
        <w:t>mbështetjes</w:t>
      </w:r>
      <w:proofErr w:type="spellEnd"/>
      <w:r w:rsidR="00707778">
        <w:t xml:space="preserve"> (</w:t>
      </w:r>
      <w:proofErr w:type="spellStart"/>
      <w:r w:rsidR="00707778">
        <w:t>dhe</w:t>
      </w:r>
      <w:proofErr w:type="spellEnd"/>
      <w:r w:rsidR="00707778">
        <w:t xml:space="preserve"> </w:t>
      </w:r>
      <w:proofErr w:type="spellStart"/>
      <w:r w:rsidR="00707778">
        <w:t>programeve</w:t>
      </w:r>
      <w:proofErr w:type="spellEnd"/>
      <w:r w:rsidR="00707778">
        <w:t xml:space="preserve"> </w:t>
      </w:r>
      <w:proofErr w:type="spellStart"/>
      <w:r w:rsidR="00707778">
        <w:t>të</w:t>
      </w:r>
      <w:proofErr w:type="spellEnd"/>
      <w:r w:rsidR="00707778">
        <w:t xml:space="preserve"> </w:t>
      </w:r>
      <w:proofErr w:type="spellStart"/>
      <w:r w:rsidR="00707778">
        <w:t>tjera</w:t>
      </w:r>
      <w:proofErr w:type="spellEnd"/>
      <w:r w:rsidR="00707778">
        <w:t xml:space="preserve"> </w:t>
      </w:r>
      <w:proofErr w:type="spellStart"/>
      <w:r w:rsidR="00707778">
        <w:t>të</w:t>
      </w:r>
      <w:proofErr w:type="spellEnd"/>
      <w:r w:rsidR="00707778">
        <w:t xml:space="preserve"> </w:t>
      </w:r>
      <w:proofErr w:type="spellStart"/>
      <w:r w:rsidR="00707778">
        <w:t>financimit</w:t>
      </w:r>
      <w:proofErr w:type="spellEnd"/>
      <w:r w:rsidR="00707778">
        <w:t xml:space="preserve"> </w:t>
      </w:r>
      <w:proofErr w:type="spellStart"/>
      <w:r w:rsidR="00707778">
        <w:t>të</w:t>
      </w:r>
      <w:proofErr w:type="spellEnd"/>
      <w:r w:rsidR="00707778">
        <w:t xml:space="preserve"> </w:t>
      </w:r>
      <w:proofErr w:type="spellStart"/>
      <w:r w:rsidR="00707778">
        <w:t>inovacionit</w:t>
      </w:r>
      <w:proofErr w:type="spellEnd"/>
      <w:r w:rsidR="00707778">
        <w:t xml:space="preserve">) </w:t>
      </w:r>
      <w:proofErr w:type="spellStart"/>
      <w:r w:rsidR="00707778">
        <w:t>është</w:t>
      </w:r>
      <w:proofErr w:type="spellEnd"/>
      <w:r w:rsidR="00707778">
        <w:t xml:space="preserve"> </w:t>
      </w:r>
      <w:proofErr w:type="spellStart"/>
      <w:r w:rsidR="00707778">
        <w:t>i</w:t>
      </w:r>
      <w:proofErr w:type="spellEnd"/>
      <w:r w:rsidR="00707778">
        <w:t xml:space="preserve"> </w:t>
      </w:r>
      <w:proofErr w:type="spellStart"/>
      <w:r w:rsidR="00707778">
        <w:t>kufizuar</w:t>
      </w:r>
      <w:proofErr w:type="spellEnd"/>
      <w:r w:rsidR="00707778">
        <w:t xml:space="preserve"> </w:t>
      </w:r>
      <w:proofErr w:type="spellStart"/>
      <w:r w:rsidR="00707778">
        <w:t>në</w:t>
      </w:r>
      <w:proofErr w:type="spellEnd"/>
      <w:r w:rsidR="00707778">
        <w:t xml:space="preserve"> </w:t>
      </w:r>
      <w:proofErr w:type="spellStart"/>
      <w:r w:rsidR="00707778">
        <w:t>një</w:t>
      </w:r>
      <w:proofErr w:type="spellEnd"/>
      <w:r w:rsidR="00707778">
        <w:t xml:space="preserve"> </w:t>
      </w:r>
      <w:proofErr w:type="spellStart"/>
      <w:r w:rsidR="00707778">
        <w:t>numër</w:t>
      </w:r>
      <w:proofErr w:type="spellEnd"/>
      <w:r w:rsidR="00707778">
        <w:t xml:space="preserve"> </w:t>
      </w:r>
      <w:proofErr w:type="spellStart"/>
      <w:r w:rsidR="00707778">
        <w:t>të</w:t>
      </w:r>
      <w:proofErr w:type="spellEnd"/>
      <w:r w:rsidR="00707778">
        <w:t xml:space="preserve"> </w:t>
      </w:r>
      <w:proofErr w:type="spellStart"/>
      <w:r w:rsidR="00707778">
        <w:t>vogël</w:t>
      </w:r>
      <w:proofErr w:type="spellEnd"/>
      <w:r w:rsidR="00707778">
        <w:t xml:space="preserve"> </w:t>
      </w:r>
      <w:proofErr w:type="spellStart"/>
      <w:r w:rsidR="00707778">
        <w:t>përfituesish</w:t>
      </w:r>
      <w:proofErr w:type="spellEnd"/>
      <w:r w:rsidR="00707778">
        <w:t>.</w:t>
      </w:r>
      <w:hyperlink w:anchor="_bookmark101" w:history="1">
        <w:r w:rsidR="00707778">
          <w:rPr>
            <w:position w:val="7"/>
            <w:sz w:val="12"/>
          </w:rPr>
          <w:t>44</w:t>
        </w:r>
      </w:hyperlink>
      <w:r w:rsidR="00707778">
        <w:t>.</w:t>
      </w:r>
    </w:p>
    <w:p w14:paraId="0853F443" w14:textId="73A0504D" w:rsidR="00DA62C7" w:rsidRDefault="00707778">
      <w:pPr>
        <w:pStyle w:val="BodyText"/>
        <w:spacing w:before="163" w:line="266" w:lineRule="auto"/>
        <w:ind w:left="1132" w:right="1130"/>
        <w:jc w:val="both"/>
      </w:pPr>
      <w:proofErr w:type="spellStart"/>
      <w:r>
        <w:t>Megjithatë</w:t>
      </w:r>
      <w:proofErr w:type="spellEnd"/>
      <w:r>
        <w:t xml:space="preserve">, </w:t>
      </w:r>
      <w:proofErr w:type="spellStart"/>
      <w:r>
        <w:t>sipas</w:t>
      </w:r>
      <w:proofErr w:type="spellEnd"/>
      <w:r>
        <w:t xml:space="preserve"> </w:t>
      </w:r>
      <w:proofErr w:type="spellStart"/>
      <w:r>
        <w:t>aktorëve</w:t>
      </w:r>
      <w:proofErr w:type="spellEnd"/>
      <w:r>
        <w:t xml:space="preserve"> </w:t>
      </w:r>
      <w:proofErr w:type="spellStart"/>
      <w:r>
        <w:t>të</w:t>
      </w:r>
      <w:proofErr w:type="spellEnd"/>
      <w:r>
        <w:t xml:space="preserve"> </w:t>
      </w:r>
      <w:proofErr w:type="spellStart"/>
      <w:r>
        <w:t>intervistuar</w:t>
      </w:r>
      <w:proofErr w:type="spellEnd"/>
      <w:r>
        <w:t xml:space="preserve">, </w:t>
      </w:r>
      <w:proofErr w:type="spellStart"/>
      <w:r>
        <w:t>shum</w:t>
      </w:r>
      <w:r w:rsidR="00E35B59">
        <w:t>ica</w:t>
      </w:r>
      <w:proofErr w:type="spellEnd"/>
      <w:r w:rsidR="00E35B59">
        <w:t xml:space="preserve"> e </w:t>
      </w:r>
      <w:proofErr w:type="spellStart"/>
      <w:r w:rsidR="00E35B59">
        <w:t>njerëzve</w:t>
      </w:r>
      <w:proofErr w:type="spellEnd"/>
      <w:r w:rsidR="00E35B59">
        <w:t xml:space="preserve"> </w:t>
      </w:r>
      <w:proofErr w:type="spellStart"/>
      <w:r w:rsidR="00E35B59">
        <w:t>kanë</w:t>
      </w:r>
      <w:proofErr w:type="spellEnd"/>
      <w:r w:rsidR="00E35B59">
        <w:t xml:space="preserve"> </w:t>
      </w:r>
      <w:proofErr w:type="spellStart"/>
      <w:r w:rsidR="00E35B59">
        <w:t>aftësi</w:t>
      </w:r>
      <w:proofErr w:type="spellEnd"/>
      <w:r w:rsidR="00E35B59">
        <w:t xml:space="preserve"> </w:t>
      </w:r>
      <w:proofErr w:type="spellStart"/>
      <w:r w:rsidR="00315DDE">
        <w:t>dixhitale</w:t>
      </w:r>
      <w:proofErr w:type="spellEnd"/>
      <w:r>
        <w:t xml:space="preserve"> </w:t>
      </w:r>
      <w:proofErr w:type="spellStart"/>
      <w:r>
        <w:t>bazë</w:t>
      </w:r>
      <w:proofErr w:type="spellEnd"/>
      <w:r>
        <w:t xml:space="preserve"> </w:t>
      </w:r>
      <w:proofErr w:type="spellStart"/>
      <w:r>
        <w:t>dhe</w:t>
      </w:r>
      <w:proofErr w:type="spellEnd"/>
      <w:r>
        <w:t xml:space="preserve"> </w:t>
      </w:r>
      <w:proofErr w:type="spellStart"/>
      <w:r>
        <w:t>të</w:t>
      </w:r>
      <w:proofErr w:type="spellEnd"/>
      <w:r>
        <w:t xml:space="preserve"> </w:t>
      </w:r>
      <w:proofErr w:type="spellStart"/>
      <w:r>
        <w:t>n</w:t>
      </w:r>
      <w:r w:rsidR="00E35B59">
        <w:t>ivelit</w:t>
      </w:r>
      <w:proofErr w:type="spellEnd"/>
      <w:r w:rsidR="00E35B59">
        <w:t xml:space="preserve"> </w:t>
      </w:r>
      <w:proofErr w:type="spellStart"/>
      <w:r w:rsidR="00E35B59">
        <w:t>mestar</w:t>
      </w:r>
      <w:proofErr w:type="spellEnd"/>
      <w:r>
        <w:t xml:space="preserve"> </w:t>
      </w:r>
      <w:proofErr w:type="spellStart"/>
      <w:r>
        <w:t>dhe</w:t>
      </w:r>
      <w:proofErr w:type="spellEnd"/>
      <w:r>
        <w:t xml:space="preserve"> </w:t>
      </w:r>
      <w:proofErr w:type="spellStart"/>
      <w:r>
        <w:t>vetëm</w:t>
      </w:r>
      <w:proofErr w:type="spellEnd"/>
      <w:r>
        <w:t xml:space="preserve"> </w:t>
      </w:r>
      <w:proofErr w:type="spellStart"/>
      <w:r>
        <w:t>personat</w:t>
      </w:r>
      <w:proofErr w:type="spellEnd"/>
      <w:r>
        <w:t xml:space="preserve"> </w:t>
      </w:r>
      <w:proofErr w:type="spellStart"/>
      <w:r>
        <w:t>që</w:t>
      </w:r>
      <w:proofErr w:type="spellEnd"/>
      <w:r>
        <w:t xml:space="preserve"> </w:t>
      </w:r>
      <w:proofErr w:type="spellStart"/>
      <w:r>
        <w:t>kanë</w:t>
      </w:r>
      <w:proofErr w:type="spellEnd"/>
      <w:r>
        <w:t xml:space="preserve"> </w:t>
      </w:r>
      <w:proofErr w:type="spellStart"/>
      <w:r>
        <w:t>përfunduar</w:t>
      </w:r>
      <w:proofErr w:type="spellEnd"/>
      <w:r>
        <w:t xml:space="preserve"> </w:t>
      </w:r>
      <w:proofErr w:type="spellStart"/>
      <w:r>
        <w:t>studimet</w:t>
      </w:r>
      <w:proofErr w:type="spellEnd"/>
      <w:r>
        <w:t xml:space="preserve"> </w:t>
      </w:r>
      <w:proofErr w:type="spellStart"/>
      <w:r>
        <w:t>universitare</w:t>
      </w:r>
      <w:proofErr w:type="spellEnd"/>
      <w:r w:rsidR="00D82609">
        <w:t xml:space="preserve"> </w:t>
      </w:r>
      <w:proofErr w:type="spellStart"/>
      <w:r w:rsidR="00D82609">
        <w:t>ose</w:t>
      </w:r>
      <w:proofErr w:type="spellEnd"/>
      <w:r w:rsidR="00D82609">
        <w:t xml:space="preserve"> </w:t>
      </w:r>
      <w:proofErr w:type="spellStart"/>
      <w:r w:rsidR="00D82609">
        <w:t>që</w:t>
      </w:r>
      <w:proofErr w:type="spellEnd"/>
      <w:r w:rsidR="00D82609">
        <w:t xml:space="preserve"> </w:t>
      </w:r>
      <w:proofErr w:type="spellStart"/>
      <w:r w:rsidR="00D82609">
        <w:t>punojnë</w:t>
      </w:r>
      <w:proofErr w:type="spellEnd"/>
      <w:r w:rsidR="00D82609">
        <w:t xml:space="preserve"> </w:t>
      </w:r>
      <w:proofErr w:type="spellStart"/>
      <w:r w:rsidR="00D82609">
        <w:t>në</w:t>
      </w:r>
      <w:proofErr w:type="spellEnd"/>
      <w:r w:rsidR="00D82609">
        <w:t xml:space="preserve"> </w:t>
      </w:r>
      <w:proofErr w:type="spellStart"/>
      <w:r w:rsidR="00D82609">
        <w:t>sektorët</w:t>
      </w:r>
      <w:proofErr w:type="spellEnd"/>
      <w:r w:rsidR="00D82609">
        <w:t xml:space="preserve"> </w:t>
      </w:r>
      <w:proofErr w:type="spellStart"/>
      <w:r w:rsidR="00D82609">
        <w:t>digj</w:t>
      </w:r>
      <w:r>
        <w:t>ital</w:t>
      </w:r>
      <w:proofErr w:type="spellEnd"/>
      <w:r>
        <w:t xml:space="preserve"> </w:t>
      </w:r>
      <w:proofErr w:type="spellStart"/>
      <w:r>
        <w:t>tregojnë</w:t>
      </w:r>
      <w:proofErr w:type="spellEnd"/>
      <w:r>
        <w:t xml:space="preserve"> </w:t>
      </w:r>
      <w:proofErr w:type="spellStart"/>
      <w:r>
        <w:t>aftësi</w:t>
      </w:r>
      <w:proofErr w:type="spellEnd"/>
      <w:r>
        <w:t xml:space="preserve"> </w:t>
      </w:r>
      <w:proofErr w:type="spellStart"/>
      <w:r>
        <w:t>më</w:t>
      </w:r>
      <w:proofErr w:type="spellEnd"/>
      <w:r>
        <w:t xml:space="preserve"> </w:t>
      </w:r>
      <w:proofErr w:type="spellStart"/>
      <w:r>
        <w:t>të</w:t>
      </w:r>
      <w:proofErr w:type="spellEnd"/>
      <w:r>
        <w:t xml:space="preserve"> </w:t>
      </w:r>
      <w:proofErr w:type="spellStart"/>
      <w:r w:rsidR="00E35B59">
        <w:t>përparua</w:t>
      </w:r>
      <w:r>
        <w:t>uara</w:t>
      </w:r>
      <w:proofErr w:type="spellEnd"/>
      <w:r>
        <w:t xml:space="preserve">. </w:t>
      </w:r>
      <w:proofErr w:type="spellStart"/>
      <w:r>
        <w:t>Disponueshmëria</w:t>
      </w:r>
      <w:proofErr w:type="spellEnd"/>
      <w:r>
        <w:t xml:space="preserve"> e </w:t>
      </w:r>
      <w:proofErr w:type="spellStart"/>
      <w:r>
        <w:t>burimeve</w:t>
      </w:r>
      <w:proofErr w:type="spellEnd"/>
      <w:r>
        <w:t xml:space="preserve"> </w:t>
      </w:r>
      <w:proofErr w:type="spellStart"/>
      <w:r>
        <w:t>paraqet</w:t>
      </w:r>
      <w:proofErr w:type="spellEnd"/>
      <w:r>
        <w:t xml:space="preserve"> </w:t>
      </w:r>
      <w:proofErr w:type="spellStart"/>
      <w:r>
        <w:t>çështjen</w:t>
      </w:r>
      <w:proofErr w:type="spellEnd"/>
      <w:r>
        <w:t xml:space="preserve"> </w:t>
      </w:r>
      <w:proofErr w:type="spellStart"/>
      <w:r>
        <w:t>kryesore</w:t>
      </w:r>
      <w:proofErr w:type="spellEnd"/>
      <w:r>
        <w:t xml:space="preserve"> </w:t>
      </w:r>
      <w:proofErr w:type="spellStart"/>
      <w:r>
        <w:t>kritike</w:t>
      </w:r>
      <w:proofErr w:type="spellEnd"/>
      <w:r>
        <w:t xml:space="preserve"> </w:t>
      </w:r>
      <w:proofErr w:type="spellStart"/>
      <w:r>
        <w:t>për</w:t>
      </w:r>
      <w:proofErr w:type="spellEnd"/>
      <w:r>
        <w:t xml:space="preserve"> </w:t>
      </w:r>
      <w:proofErr w:type="spellStart"/>
      <w:r>
        <w:t>operatorët</w:t>
      </w:r>
      <w:proofErr w:type="spellEnd"/>
      <w:r>
        <w:t xml:space="preserve"> e TIK-</w:t>
      </w:r>
      <w:proofErr w:type="spellStart"/>
      <w:r>
        <w:t>ut.</w:t>
      </w:r>
      <w:proofErr w:type="spellEnd"/>
      <w:r>
        <w:t xml:space="preserve"> Industria </w:t>
      </w:r>
      <w:proofErr w:type="spellStart"/>
      <w:r>
        <w:t>përballet</w:t>
      </w:r>
      <w:proofErr w:type="spellEnd"/>
      <w:r>
        <w:t xml:space="preserve"> me </w:t>
      </w:r>
      <w:proofErr w:type="spellStart"/>
      <w:r>
        <w:t>një</w:t>
      </w:r>
      <w:proofErr w:type="spellEnd"/>
      <w:r>
        <w:t xml:space="preserve"> deficit </w:t>
      </w:r>
      <w:proofErr w:type="spellStart"/>
      <w:r>
        <w:t>të</w:t>
      </w:r>
      <w:proofErr w:type="spellEnd"/>
      <w:r>
        <w:t xml:space="preserve"> </w:t>
      </w:r>
      <w:proofErr w:type="spellStart"/>
      <w:r>
        <w:t>profesionistëve</w:t>
      </w:r>
      <w:proofErr w:type="spellEnd"/>
      <w:r>
        <w:t xml:space="preserve"> </w:t>
      </w:r>
      <w:proofErr w:type="spellStart"/>
      <w:r>
        <w:t>shumë</w:t>
      </w:r>
      <w:proofErr w:type="spellEnd"/>
      <w:r>
        <w:t xml:space="preserve"> </w:t>
      </w:r>
      <w:proofErr w:type="spellStart"/>
      <w:r>
        <w:t>të</w:t>
      </w:r>
      <w:proofErr w:type="spellEnd"/>
      <w:r>
        <w:t xml:space="preserve"> </w:t>
      </w:r>
      <w:proofErr w:type="spellStart"/>
      <w:r>
        <w:t>aftë</w:t>
      </w:r>
      <w:proofErr w:type="spellEnd"/>
      <w:r>
        <w:t xml:space="preserve"> </w:t>
      </w:r>
      <w:proofErr w:type="spellStart"/>
      <w:r>
        <w:t>të</w:t>
      </w:r>
      <w:proofErr w:type="spellEnd"/>
      <w:r>
        <w:t xml:space="preserve"> TIK-</w:t>
      </w:r>
      <w:proofErr w:type="spellStart"/>
      <w:r>
        <w:t>ut</w:t>
      </w:r>
      <w:proofErr w:type="spellEnd"/>
      <w:r>
        <w:t xml:space="preserve">, </w:t>
      </w:r>
      <w:proofErr w:type="spellStart"/>
      <w:r>
        <w:t>i</w:t>
      </w:r>
      <w:proofErr w:type="spellEnd"/>
      <w:r>
        <w:t xml:space="preserve"> </w:t>
      </w:r>
      <w:proofErr w:type="spellStart"/>
      <w:r>
        <w:t>cili</w:t>
      </w:r>
      <w:proofErr w:type="spellEnd"/>
      <w:r>
        <w:t xml:space="preserve"> </w:t>
      </w:r>
      <w:proofErr w:type="spellStart"/>
      <w:r>
        <w:t>lidhet</w:t>
      </w:r>
      <w:proofErr w:type="spellEnd"/>
      <w:r>
        <w:t xml:space="preserve"> me </w:t>
      </w:r>
      <w:proofErr w:type="spellStart"/>
      <w:r>
        <w:t>hendekun</w:t>
      </w:r>
      <w:proofErr w:type="spellEnd"/>
      <w:r>
        <w:t xml:space="preserve"> midis </w:t>
      </w:r>
      <w:proofErr w:type="spellStart"/>
      <w:r>
        <w:t>aftësive</w:t>
      </w:r>
      <w:proofErr w:type="spellEnd"/>
      <w:r>
        <w:t xml:space="preserve"> </w:t>
      </w:r>
      <w:proofErr w:type="spellStart"/>
      <w:r>
        <w:t>të</w:t>
      </w:r>
      <w:proofErr w:type="spellEnd"/>
      <w:r>
        <w:t xml:space="preserve"> </w:t>
      </w:r>
      <w:proofErr w:type="spellStart"/>
      <w:r>
        <w:t>zhvilluara</w:t>
      </w:r>
      <w:proofErr w:type="spellEnd"/>
      <w:r>
        <w:t xml:space="preserve"> </w:t>
      </w:r>
      <w:proofErr w:type="spellStart"/>
      <w:r>
        <w:t>nga</w:t>
      </w:r>
      <w:proofErr w:type="spellEnd"/>
      <w:r>
        <w:t xml:space="preserve"> </w:t>
      </w:r>
      <w:proofErr w:type="spellStart"/>
      <w:r>
        <w:t>sistemi</w:t>
      </w:r>
      <w:proofErr w:type="spellEnd"/>
      <w:r>
        <w:t xml:space="preserve"> </w:t>
      </w:r>
      <w:proofErr w:type="spellStart"/>
      <w:r>
        <w:t>arsimor</w:t>
      </w:r>
      <w:proofErr w:type="spellEnd"/>
      <w:r>
        <w:t xml:space="preserve"> </w:t>
      </w:r>
      <w:proofErr w:type="spellStart"/>
      <w:r>
        <w:t>në</w:t>
      </w:r>
      <w:proofErr w:type="spellEnd"/>
      <w:r>
        <w:t xml:space="preserve"> </w:t>
      </w:r>
      <w:proofErr w:type="spellStart"/>
      <w:r>
        <w:t>Shqipëri</w:t>
      </w:r>
      <w:proofErr w:type="spellEnd"/>
      <w:r>
        <w:t xml:space="preserve"> </w:t>
      </w:r>
      <w:proofErr w:type="spellStart"/>
      <w:r>
        <w:t>dhe</w:t>
      </w:r>
      <w:proofErr w:type="spellEnd"/>
      <w:r>
        <w:t xml:space="preserve"> </w:t>
      </w:r>
      <w:proofErr w:type="spellStart"/>
      <w:r>
        <w:t>atyre</w:t>
      </w:r>
      <w:proofErr w:type="spellEnd"/>
      <w:r>
        <w:t xml:space="preserve"> </w:t>
      </w:r>
      <w:proofErr w:type="spellStart"/>
      <w:r>
        <w:t>të</w:t>
      </w:r>
      <w:proofErr w:type="spellEnd"/>
      <w:r>
        <w:t xml:space="preserve"> </w:t>
      </w:r>
      <w:proofErr w:type="spellStart"/>
      <w:r>
        <w:t>nevojshme</w:t>
      </w:r>
      <w:proofErr w:type="spellEnd"/>
      <w:r>
        <w:t xml:space="preserve"> </w:t>
      </w:r>
      <w:proofErr w:type="spellStart"/>
      <w:r>
        <w:t>për</w:t>
      </w:r>
      <w:proofErr w:type="spellEnd"/>
      <w:r>
        <w:t xml:space="preserve"> </w:t>
      </w:r>
      <w:proofErr w:type="spellStart"/>
      <w:r>
        <w:t>tregun</w:t>
      </w:r>
      <w:proofErr w:type="spellEnd"/>
      <w:r>
        <w:t xml:space="preserve"> e </w:t>
      </w:r>
      <w:proofErr w:type="spellStart"/>
      <w:r>
        <w:t>punës</w:t>
      </w:r>
      <w:proofErr w:type="spellEnd"/>
      <w:r>
        <w:t>.</w:t>
      </w:r>
    </w:p>
    <w:p w14:paraId="17CE6950" w14:textId="77777777" w:rsidR="00DA62C7" w:rsidRDefault="00DA62C7">
      <w:pPr>
        <w:pStyle w:val="BodyText"/>
        <w:spacing w:before="4"/>
        <w:rPr>
          <w:sz w:val="16"/>
        </w:rPr>
      </w:pPr>
    </w:p>
    <w:p w14:paraId="64AAD3AA" w14:textId="68FAA15D" w:rsidR="00DA62C7" w:rsidRDefault="00550433">
      <w:pPr>
        <w:pStyle w:val="BodyText"/>
        <w:spacing w:line="249" w:lineRule="auto"/>
        <w:ind w:left="1132" w:right="1130"/>
        <w:jc w:val="both"/>
      </w:pPr>
      <w:proofErr w:type="spellStart"/>
      <w:r>
        <w:t>Mungesa</w:t>
      </w:r>
      <w:proofErr w:type="spellEnd"/>
      <w:r>
        <w:t xml:space="preserve"> e </w:t>
      </w:r>
      <w:proofErr w:type="spellStart"/>
      <w:r>
        <w:t>aftësive</w:t>
      </w:r>
      <w:proofErr w:type="spellEnd"/>
      <w:r>
        <w:t xml:space="preserve"> </w:t>
      </w:r>
      <w:proofErr w:type="spellStart"/>
      <w:r w:rsidR="00315DDE">
        <w:t>dixhitale</w:t>
      </w:r>
      <w:proofErr w:type="spellEnd"/>
      <w:r w:rsidR="00707778">
        <w:t xml:space="preserve"> </w:t>
      </w:r>
      <w:proofErr w:type="spellStart"/>
      <w:r w:rsidR="00707778">
        <w:t>në</w:t>
      </w:r>
      <w:proofErr w:type="spellEnd"/>
      <w:r w:rsidR="00707778">
        <w:t xml:space="preserve"> </w:t>
      </w:r>
      <w:proofErr w:type="spellStart"/>
      <w:r w:rsidR="00707778">
        <w:t>ekonomi</w:t>
      </w:r>
      <w:proofErr w:type="spellEnd"/>
      <w:r w:rsidR="00707778">
        <w:t xml:space="preserve"> </w:t>
      </w:r>
      <w:proofErr w:type="spellStart"/>
      <w:r w:rsidR="00707778">
        <w:t>n</w:t>
      </w:r>
      <w:r>
        <w:t>dikon</w:t>
      </w:r>
      <w:proofErr w:type="spellEnd"/>
      <w:r>
        <w:t xml:space="preserve"> </w:t>
      </w:r>
      <w:proofErr w:type="spellStart"/>
      <w:r>
        <w:t>negativisht</w:t>
      </w:r>
      <w:proofErr w:type="spellEnd"/>
      <w:r>
        <w:t xml:space="preserve"> </w:t>
      </w:r>
      <w:proofErr w:type="spellStart"/>
      <w:r>
        <w:t>si</w:t>
      </w:r>
      <w:proofErr w:type="spellEnd"/>
      <w:r>
        <w:t xml:space="preserve"> </w:t>
      </w:r>
      <w:proofErr w:type="spellStart"/>
      <w:r>
        <w:t>në</w:t>
      </w:r>
      <w:proofErr w:type="spellEnd"/>
      <w:r>
        <w:t xml:space="preserve"> </w:t>
      </w:r>
      <w:proofErr w:type="spellStart"/>
      <w:r>
        <w:t>kërkesë</w:t>
      </w:r>
      <w:proofErr w:type="spellEnd"/>
      <w:r w:rsidR="00707778">
        <w:t xml:space="preserve"> </w:t>
      </w:r>
      <w:proofErr w:type="spellStart"/>
      <w:r w:rsidR="00707778">
        <w:t>ashtu</w:t>
      </w:r>
      <w:proofErr w:type="spellEnd"/>
      <w:r w:rsidR="00707778">
        <w:t xml:space="preserve"> </w:t>
      </w:r>
      <w:proofErr w:type="spellStart"/>
      <w:r w:rsidR="00707778">
        <w:t>e</w:t>
      </w:r>
      <w:r w:rsidR="00D82609">
        <w:t>dhe</w:t>
      </w:r>
      <w:proofErr w:type="spellEnd"/>
      <w:r w:rsidR="00D82609">
        <w:t xml:space="preserve"> </w:t>
      </w:r>
      <w:proofErr w:type="spellStart"/>
      <w:r w:rsidR="00D82609">
        <w:t>në</w:t>
      </w:r>
      <w:proofErr w:type="spellEnd"/>
      <w:r w:rsidR="00D82609">
        <w:t xml:space="preserve"> </w:t>
      </w:r>
      <w:proofErr w:type="spellStart"/>
      <w:r w:rsidR="00D82609">
        <w:t>ofertën</w:t>
      </w:r>
      <w:proofErr w:type="spellEnd"/>
      <w:r w:rsidR="00D82609">
        <w:t xml:space="preserve"> e </w:t>
      </w:r>
      <w:proofErr w:type="spellStart"/>
      <w:r w:rsidR="00D82609">
        <w:t>produkteve</w:t>
      </w:r>
      <w:proofErr w:type="spellEnd"/>
      <w:r w:rsidR="00D82609">
        <w:t xml:space="preserve"> </w:t>
      </w:r>
      <w:proofErr w:type="spellStart"/>
      <w:r w:rsidR="00315DDE">
        <w:t>dixhitale</w:t>
      </w:r>
      <w:proofErr w:type="spellEnd"/>
      <w:r w:rsidR="00707778">
        <w:t xml:space="preserve">, duke </w:t>
      </w:r>
      <w:proofErr w:type="spellStart"/>
      <w:r>
        <w:t>cënon</w:t>
      </w:r>
      <w:proofErr w:type="spellEnd"/>
      <w:r>
        <w:t xml:space="preserve"> </w:t>
      </w:r>
      <w:proofErr w:type="spellStart"/>
      <w:r>
        <w:t>potencialin</w:t>
      </w:r>
      <w:proofErr w:type="spellEnd"/>
      <w:r>
        <w:t xml:space="preserve"> e </w:t>
      </w:r>
      <w:proofErr w:type="spellStart"/>
      <w:r>
        <w:t>digj</w:t>
      </w:r>
      <w:r w:rsidR="00707778">
        <w:t>italizimit</w:t>
      </w:r>
      <w:proofErr w:type="spellEnd"/>
      <w:r w:rsidR="00707778">
        <w:t xml:space="preserve"> </w:t>
      </w:r>
      <w:proofErr w:type="spellStart"/>
      <w:r w:rsidR="00707778">
        <w:t>për</w:t>
      </w:r>
      <w:proofErr w:type="spellEnd"/>
      <w:r w:rsidR="00707778">
        <w:t xml:space="preserve"> </w:t>
      </w:r>
      <w:proofErr w:type="spellStart"/>
      <w:r w:rsidR="00707778">
        <w:t>sa</w:t>
      </w:r>
      <w:proofErr w:type="spellEnd"/>
      <w:r w:rsidR="00707778">
        <w:t xml:space="preserve"> </w:t>
      </w:r>
      <w:proofErr w:type="spellStart"/>
      <w:r w:rsidR="00707778">
        <w:t>i</w:t>
      </w:r>
      <w:proofErr w:type="spellEnd"/>
      <w:r w:rsidR="00707778">
        <w:t xml:space="preserve"> </w:t>
      </w:r>
      <w:proofErr w:type="spellStart"/>
      <w:r w:rsidR="00707778">
        <w:t>përket</w:t>
      </w:r>
      <w:proofErr w:type="spellEnd"/>
      <w:r w:rsidR="00707778">
        <w:t xml:space="preserve"> </w:t>
      </w:r>
      <w:proofErr w:type="spellStart"/>
      <w:r w:rsidR="00707778">
        <w:t>punësimit</w:t>
      </w:r>
      <w:proofErr w:type="spellEnd"/>
      <w:r w:rsidR="00707778">
        <w:t xml:space="preserve"> </w:t>
      </w:r>
      <w:proofErr w:type="spellStart"/>
      <w:r w:rsidR="00707778">
        <w:t>dhe</w:t>
      </w:r>
      <w:proofErr w:type="spellEnd"/>
      <w:r w:rsidR="00707778">
        <w:t xml:space="preserve"> </w:t>
      </w:r>
      <w:proofErr w:type="spellStart"/>
      <w:r w:rsidR="00707778">
        <w:t>sipërmarrjes</w:t>
      </w:r>
      <w:proofErr w:type="spellEnd"/>
      <w:r w:rsidR="00707778">
        <w:t xml:space="preserve">. </w:t>
      </w:r>
      <w:proofErr w:type="spellStart"/>
      <w:r w:rsidR="00707778">
        <w:t>Palët</w:t>
      </w:r>
      <w:proofErr w:type="spellEnd"/>
      <w:r w:rsidR="00707778">
        <w:t xml:space="preserve"> e </w:t>
      </w:r>
      <w:proofErr w:type="spellStart"/>
      <w:r w:rsidR="00707778">
        <w:t>interesuara</w:t>
      </w:r>
      <w:proofErr w:type="spellEnd"/>
      <w:r w:rsidR="00707778">
        <w:t xml:space="preserve"> </w:t>
      </w:r>
      <w:proofErr w:type="spellStart"/>
      <w:r w:rsidR="00707778">
        <w:t>raportojnë</w:t>
      </w:r>
      <w:proofErr w:type="spellEnd"/>
      <w:r w:rsidR="00707778">
        <w:t xml:space="preserve"> se </w:t>
      </w:r>
      <w:proofErr w:type="spellStart"/>
      <w:r w:rsidR="00707778">
        <w:t>gjetja</w:t>
      </w:r>
      <w:proofErr w:type="spellEnd"/>
      <w:r w:rsidR="00707778">
        <w:t xml:space="preserve"> </w:t>
      </w:r>
      <w:proofErr w:type="spellStart"/>
      <w:r w:rsidR="00707778">
        <w:t>ose</w:t>
      </w:r>
      <w:proofErr w:type="spellEnd"/>
      <w:r w:rsidR="00707778">
        <w:t xml:space="preserve"> </w:t>
      </w:r>
      <w:proofErr w:type="spellStart"/>
      <w:r w:rsidR="00707778">
        <w:t>trajnimi</w:t>
      </w:r>
      <w:proofErr w:type="spellEnd"/>
      <w:r w:rsidR="00707778">
        <w:t xml:space="preserve"> </w:t>
      </w:r>
      <w:proofErr w:type="spellStart"/>
      <w:r w:rsidR="00707778">
        <w:t>i</w:t>
      </w:r>
      <w:proofErr w:type="spellEnd"/>
      <w:r w:rsidR="00707778">
        <w:t xml:space="preserve"> </w:t>
      </w:r>
      <w:proofErr w:type="spellStart"/>
      <w:r w:rsidR="00707778">
        <w:t>profesionistëve</w:t>
      </w:r>
      <w:proofErr w:type="spellEnd"/>
      <w:r w:rsidR="00707778">
        <w:t xml:space="preserve"> </w:t>
      </w:r>
      <w:proofErr w:type="spellStart"/>
      <w:r w:rsidR="00707778">
        <w:t>shumë</w:t>
      </w:r>
      <w:proofErr w:type="spellEnd"/>
      <w:r w:rsidR="00707778">
        <w:t xml:space="preserve"> </w:t>
      </w:r>
      <w:proofErr w:type="spellStart"/>
      <w:r w:rsidR="00707778">
        <w:t>të</w:t>
      </w:r>
      <w:proofErr w:type="spellEnd"/>
      <w:r w:rsidR="00707778">
        <w:t xml:space="preserve"> </w:t>
      </w:r>
      <w:proofErr w:type="spellStart"/>
      <w:r w:rsidR="00707778">
        <w:t>aftë</w:t>
      </w:r>
      <w:proofErr w:type="spellEnd"/>
      <w:r w:rsidR="00707778">
        <w:t xml:space="preserve"> </w:t>
      </w:r>
      <w:proofErr w:type="spellStart"/>
      <w:r w:rsidR="00707778">
        <w:t>të</w:t>
      </w:r>
      <w:proofErr w:type="spellEnd"/>
      <w:r w:rsidR="00707778">
        <w:t xml:space="preserve"> TIK-</w:t>
      </w:r>
      <w:proofErr w:type="spellStart"/>
      <w:r w:rsidR="00707778">
        <w:t>ut</w:t>
      </w:r>
      <w:proofErr w:type="spellEnd"/>
      <w:r w:rsidR="00707778">
        <w:t xml:space="preserve"> </w:t>
      </w:r>
      <w:proofErr w:type="spellStart"/>
      <w:r w:rsidR="00707778">
        <w:t>është</w:t>
      </w:r>
      <w:proofErr w:type="spellEnd"/>
      <w:r w:rsidR="00707778">
        <w:t xml:space="preserve"> </w:t>
      </w:r>
      <w:proofErr w:type="spellStart"/>
      <w:r w:rsidR="00707778">
        <w:t>i</w:t>
      </w:r>
      <w:proofErr w:type="spellEnd"/>
      <w:r w:rsidR="00707778">
        <w:t xml:space="preserve"> </w:t>
      </w:r>
      <w:proofErr w:type="spellStart"/>
      <w:r w:rsidR="00707778">
        <w:t>vështirë</w:t>
      </w:r>
      <w:proofErr w:type="spellEnd"/>
      <w:r w:rsidR="00707778">
        <w:t xml:space="preserve"> </w:t>
      </w:r>
      <w:proofErr w:type="spellStart"/>
      <w:r w:rsidR="00707778">
        <w:t>dhe</w:t>
      </w:r>
      <w:proofErr w:type="spellEnd"/>
      <w:r w:rsidR="00707778">
        <w:t xml:space="preserve"> </w:t>
      </w:r>
      <w:proofErr w:type="spellStart"/>
      <w:r w:rsidR="00707778">
        <w:t>mbajtja</w:t>
      </w:r>
      <w:proofErr w:type="spellEnd"/>
      <w:r w:rsidR="00707778">
        <w:t xml:space="preserve"> e </w:t>
      </w:r>
      <w:proofErr w:type="spellStart"/>
      <w:r w:rsidR="00707778">
        <w:t>tyre</w:t>
      </w:r>
      <w:proofErr w:type="spellEnd"/>
      <w:r w:rsidR="00707778">
        <w:t xml:space="preserve"> </w:t>
      </w:r>
      <w:proofErr w:type="spellStart"/>
      <w:r w:rsidR="00707778">
        <w:t>është</w:t>
      </w:r>
      <w:proofErr w:type="spellEnd"/>
      <w:r w:rsidR="00707778">
        <w:t xml:space="preserve"> </w:t>
      </w:r>
      <w:proofErr w:type="spellStart"/>
      <w:r w:rsidR="00707778">
        <w:t>edhe</w:t>
      </w:r>
      <w:proofErr w:type="spellEnd"/>
      <w:r w:rsidR="00707778">
        <w:t xml:space="preserve"> </w:t>
      </w:r>
      <w:proofErr w:type="spellStart"/>
      <w:r w:rsidR="00707778">
        <w:t>më</w:t>
      </w:r>
      <w:proofErr w:type="spellEnd"/>
      <w:r w:rsidR="00707778">
        <w:t xml:space="preserve"> e </w:t>
      </w:r>
      <w:proofErr w:type="spellStart"/>
      <w:r w:rsidR="00707778">
        <w:t>vështirë</w:t>
      </w:r>
      <w:proofErr w:type="spellEnd"/>
      <w:r w:rsidR="00707778">
        <w:t xml:space="preserve">, </w:t>
      </w:r>
      <w:proofErr w:type="spellStart"/>
      <w:r w:rsidR="00707778">
        <w:t>pasi</w:t>
      </w:r>
      <w:proofErr w:type="spellEnd"/>
      <w:r w:rsidR="00707778">
        <w:t xml:space="preserve"> </w:t>
      </w:r>
      <w:proofErr w:type="spellStart"/>
      <w:r w:rsidR="00707778">
        <w:t>ikja</w:t>
      </w:r>
      <w:proofErr w:type="spellEnd"/>
      <w:r w:rsidR="00707778">
        <w:t xml:space="preserve"> e </w:t>
      </w:r>
      <w:proofErr w:type="spellStart"/>
      <w:r w:rsidR="00707778">
        <w:t>trurit</w:t>
      </w:r>
      <w:proofErr w:type="spellEnd"/>
      <w:r w:rsidR="00707778">
        <w:t xml:space="preserve"> </w:t>
      </w:r>
      <w:proofErr w:type="spellStart"/>
      <w:r w:rsidR="00707778">
        <w:t>ndikon</w:t>
      </w:r>
      <w:proofErr w:type="spellEnd"/>
      <w:r w:rsidR="00707778">
        <w:t xml:space="preserve"> </w:t>
      </w:r>
      <w:proofErr w:type="spellStart"/>
      <w:r w:rsidR="00707778">
        <w:t>shumë</w:t>
      </w:r>
      <w:proofErr w:type="spellEnd"/>
      <w:r w:rsidR="00707778">
        <w:t xml:space="preserve"> </w:t>
      </w:r>
      <w:proofErr w:type="spellStart"/>
      <w:r w:rsidR="00707778">
        <w:t>në</w:t>
      </w:r>
      <w:proofErr w:type="spellEnd"/>
      <w:r w:rsidR="00707778">
        <w:t xml:space="preserve"> </w:t>
      </w:r>
      <w:proofErr w:type="spellStart"/>
      <w:r w:rsidR="00707778">
        <w:t>këtë</w:t>
      </w:r>
      <w:proofErr w:type="spellEnd"/>
      <w:r w:rsidR="00707778">
        <w:t xml:space="preserve"> </w:t>
      </w:r>
      <w:proofErr w:type="spellStart"/>
      <w:r w:rsidR="00707778">
        <w:t>industri</w:t>
      </w:r>
      <w:proofErr w:type="spellEnd"/>
      <w:r w:rsidR="00707778">
        <w:t xml:space="preserve">. </w:t>
      </w:r>
      <w:proofErr w:type="spellStart"/>
      <w:r w:rsidR="00707778">
        <w:t>Një</w:t>
      </w:r>
      <w:proofErr w:type="spellEnd"/>
      <w:r w:rsidR="00707778">
        <w:t xml:space="preserve"> </w:t>
      </w:r>
      <w:proofErr w:type="spellStart"/>
      <w:r w:rsidR="00707778">
        <w:t>nga</w:t>
      </w:r>
      <w:proofErr w:type="spellEnd"/>
      <w:r w:rsidR="00707778">
        <w:t xml:space="preserve"> </w:t>
      </w:r>
      <w:proofErr w:type="spellStart"/>
      <w:r w:rsidR="00707778">
        <w:t>çështjet</w:t>
      </w:r>
      <w:proofErr w:type="spellEnd"/>
      <w:r w:rsidR="00707778">
        <w:t xml:space="preserve"> </w:t>
      </w:r>
      <w:proofErr w:type="spellStart"/>
      <w:r w:rsidR="00707778">
        <w:t>që</w:t>
      </w:r>
      <w:proofErr w:type="spellEnd"/>
      <w:r w:rsidR="00707778">
        <w:t xml:space="preserve"> </w:t>
      </w:r>
      <w:proofErr w:type="spellStart"/>
      <w:r w:rsidR="00707778">
        <w:t>duhet</w:t>
      </w:r>
      <w:proofErr w:type="spellEnd"/>
      <w:r w:rsidR="00707778">
        <w:t xml:space="preserve"> </w:t>
      </w:r>
      <w:proofErr w:type="spellStart"/>
      <w:r w:rsidR="00707778">
        <w:t>marrë</w:t>
      </w:r>
      <w:proofErr w:type="spellEnd"/>
      <w:r w:rsidR="00707778">
        <w:t xml:space="preserve"> </w:t>
      </w:r>
      <w:proofErr w:type="spellStart"/>
      <w:r w:rsidR="00707778">
        <w:t>në</w:t>
      </w:r>
      <w:proofErr w:type="spellEnd"/>
      <w:r w:rsidR="00707778">
        <w:t xml:space="preserve"> </w:t>
      </w:r>
      <w:proofErr w:type="spellStart"/>
      <w:r w:rsidR="00707778">
        <w:t>konsideratë</w:t>
      </w:r>
      <w:proofErr w:type="spellEnd"/>
      <w:r w:rsidR="00707778">
        <w:t xml:space="preserve"> </w:t>
      </w:r>
      <w:proofErr w:type="spellStart"/>
      <w:r w:rsidR="00707778">
        <w:t>është</w:t>
      </w:r>
      <w:proofErr w:type="spellEnd"/>
      <w:r w:rsidR="00707778">
        <w:t xml:space="preserve"> se </w:t>
      </w:r>
      <w:proofErr w:type="spellStart"/>
      <w:r w:rsidR="00707778">
        <w:t>përgatitja</w:t>
      </w:r>
      <w:proofErr w:type="spellEnd"/>
      <w:r w:rsidR="00707778">
        <w:t xml:space="preserve"> e </w:t>
      </w:r>
      <w:proofErr w:type="spellStart"/>
      <w:r w:rsidR="00707778">
        <w:t>punonjësve</w:t>
      </w:r>
      <w:proofErr w:type="spellEnd"/>
      <w:r w:rsidR="00707778">
        <w:t xml:space="preserve"> </w:t>
      </w:r>
      <w:proofErr w:type="spellStart"/>
      <w:r w:rsidR="00707778">
        <w:t>të</w:t>
      </w:r>
      <w:proofErr w:type="spellEnd"/>
      <w:r w:rsidR="00707778">
        <w:t xml:space="preserve"> </w:t>
      </w:r>
      <w:proofErr w:type="spellStart"/>
      <w:r w:rsidR="00707778">
        <w:t>sapo</w:t>
      </w:r>
      <w:proofErr w:type="spellEnd"/>
      <w:r>
        <w:t xml:space="preserve"> </w:t>
      </w:r>
      <w:proofErr w:type="spellStart"/>
      <w:r w:rsidR="00707778">
        <w:t>diplomuar</w:t>
      </w:r>
      <w:proofErr w:type="spellEnd"/>
      <w:r w:rsidR="00707778">
        <w:t xml:space="preserve"> </w:t>
      </w:r>
      <w:proofErr w:type="spellStart"/>
      <w:r w:rsidR="00707778">
        <w:t>konsiderohet</w:t>
      </w:r>
      <w:proofErr w:type="spellEnd"/>
      <w:r w:rsidR="00707778">
        <w:t xml:space="preserve"> </w:t>
      </w:r>
      <w:r w:rsidR="00664AC7" w:rsidRPr="00664AC7">
        <w:rPr>
          <w:color w:val="000000" w:themeColor="text1"/>
        </w:rPr>
        <w:t xml:space="preserve">fare </w:t>
      </w:r>
      <w:proofErr w:type="spellStart"/>
      <w:r w:rsidRPr="00664AC7">
        <w:rPr>
          <w:color w:val="000000" w:themeColor="text1"/>
        </w:rPr>
        <w:t>pak</w:t>
      </w:r>
      <w:proofErr w:type="spellEnd"/>
      <w:r w:rsidRPr="00664AC7">
        <w:rPr>
          <w:color w:val="000000" w:themeColor="text1"/>
        </w:rPr>
        <w:t xml:space="preserve"> </w:t>
      </w:r>
      <w:r>
        <w:t xml:space="preserve">e </w:t>
      </w:r>
      <w:proofErr w:type="spellStart"/>
      <w:r>
        <w:t>përshtatashme</w:t>
      </w:r>
      <w:proofErr w:type="spellEnd"/>
      <w:r w:rsidR="00707778">
        <w:t xml:space="preserve"> </w:t>
      </w:r>
      <w:proofErr w:type="spellStart"/>
      <w:r w:rsidR="00707778">
        <w:t>për</w:t>
      </w:r>
      <w:proofErr w:type="spellEnd"/>
      <w:r w:rsidR="00707778">
        <w:t xml:space="preserve"> </w:t>
      </w:r>
      <w:proofErr w:type="spellStart"/>
      <w:r w:rsidR="00707778">
        <w:t>industrinë</w:t>
      </w:r>
      <w:proofErr w:type="spellEnd"/>
      <w:r w:rsidR="00707778">
        <w:t xml:space="preserve">. </w:t>
      </w:r>
      <w:proofErr w:type="spellStart"/>
      <w:r w:rsidR="00707778">
        <w:t>Në</w:t>
      </w:r>
      <w:proofErr w:type="spellEnd"/>
      <w:r w:rsidR="00707778">
        <w:t xml:space="preserve"> </w:t>
      </w:r>
      <w:proofErr w:type="spellStart"/>
      <w:r w:rsidR="00707778">
        <w:t>këtë</w:t>
      </w:r>
      <w:proofErr w:type="spellEnd"/>
      <w:r w:rsidR="00707778">
        <w:t xml:space="preserve"> </w:t>
      </w:r>
      <w:proofErr w:type="spellStart"/>
      <w:r w:rsidR="00707778">
        <w:t>masë</w:t>
      </w:r>
      <w:proofErr w:type="spellEnd"/>
      <w:r w:rsidR="00707778">
        <w:t xml:space="preserve">, </w:t>
      </w:r>
      <w:proofErr w:type="spellStart"/>
      <w:r w:rsidR="00707778">
        <w:t>palët</w:t>
      </w:r>
      <w:proofErr w:type="spellEnd"/>
      <w:r w:rsidR="00707778">
        <w:t xml:space="preserve"> e </w:t>
      </w:r>
      <w:proofErr w:type="spellStart"/>
      <w:r w:rsidR="00707778">
        <w:t>interesuara</w:t>
      </w:r>
      <w:proofErr w:type="spellEnd"/>
      <w:r w:rsidR="00707778">
        <w:t xml:space="preserve"> </w:t>
      </w:r>
      <w:proofErr w:type="spellStart"/>
      <w:r w:rsidR="00707778">
        <w:t>besojnë</w:t>
      </w:r>
      <w:proofErr w:type="spellEnd"/>
      <w:r w:rsidR="00707778">
        <w:t xml:space="preserve"> se </w:t>
      </w:r>
      <w:proofErr w:type="spellStart"/>
      <w:r w:rsidR="00707778">
        <w:t>universitetet</w:t>
      </w:r>
      <w:proofErr w:type="spellEnd"/>
      <w:r w:rsidR="00707778">
        <w:t xml:space="preserve"> </w:t>
      </w:r>
      <w:proofErr w:type="spellStart"/>
      <w:r w:rsidR="00707778">
        <w:t>janë</w:t>
      </w:r>
      <w:proofErr w:type="spellEnd"/>
      <w:r>
        <w:t xml:space="preserve"> </w:t>
      </w:r>
      <w:proofErr w:type="spellStart"/>
      <w:r>
        <w:t>në</w:t>
      </w:r>
      <w:proofErr w:type="spellEnd"/>
      <w:r>
        <w:t xml:space="preserve"> </w:t>
      </w:r>
      <w:proofErr w:type="spellStart"/>
      <w:r>
        <w:t>gjendje</w:t>
      </w:r>
      <w:proofErr w:type="spellEnd"/>
      <w:r>
        <w:t xml:space="preserve"> </w:t>
      </w:r>
      <w:proofErr w:type="spellStart"/>
      <w:r>
        <w:t>të</w:t>
      </w:r>
      <w:proofErr w:type="spellEnd"/>
      <w:r>
        <w:t xml:space="preserve"> </w:t>
      </w:r>
      <w:proofErr w:type="spellStart"/>
      <w:r>
        <w:t>ofrojnë</w:t>
      </w:r>
      <w:proofErr w:type="spellEnd"/>
      <w:r>
        <w:t xml:space="preserve"> </w:t>
      </w:r>
      <w:proofErr w:type="spellStart"/>
      <w:r>
        <w:t>vetëm</w:t>
      </w:r>
      <w:proofErr w:type="spellEnd"/>
      <w:r>
        <w:t xml:space="preserve"> </w:t>
      </w:r>
      <w:proofErr w:type="spellStart"/>
      <w:r>
        <w:t>njohuri</w:t>
      </w:r>
      <w:proofErr w:type="spellEnd"/>
      <w:r>
        <w:t xml:space="preserve"> </w:t>
      </w:r>
      <w:proofErr w:type="spellStart"/>
      <w:r>
        <w:t>parapërgatitore</w:t>
      </w:r>
      <w:proofErr w:type="spellEnd"/>
      <w:r w:rsidR="00707778">
        <w:t xml:space="preserve">. </w:t>
      </w:r>
      <w:proofErr w:type="spellStart"/>
      <w:r w:rsidR="00707778">
        <w:t>Ndërtimi</w:t>
      </w:r>
      <w:proofErr w:type="spellEnd"/>
      <w:r w:rsidR="00707778">
        <w:t xml:space="preserve"> </w:t>
      </w:r>
      <w:proofErr w:type="spellStart"/>
      <w:r w:rsidR="00707778">
        <w:t>i</w:t>
      </w:r>
      <w:proofErr w:type="spellEnd"/>
      <w:r w:rsidR="00707778">
        <w:t xml:space="preserve"> </w:t>
      </w:r>
      <w:proofErr w:type="spellStart"/>
      <w:r w:rsidR="00707778">
        <w:t>kompetencave</w:t>
      </w:r>
      <w:proofErr w:type="spellEnd"/>
      <w:r w:rsidR="00707778">
        <w:t xml:space="preserve"> </w:t>
      </w:r>
      <w:proofErr w:type="spellStart"/>
      <w:r w:rsidR="00707778">
        <w:t>shpesh</w:t>
      </w:r>
      <w:proofErr w:type="spellEnd"/>
      <w:r w:rsidR="00707778">
        <w:t xml:space="preserve"> </w:t>
      </w:r>
      <w:proofErr w:type="spellStart"/>
      <w:r w:rsidR="00707778">
        <w:t>rrjedh</w:t>
      </w:r>
      <w:proofErr w:type="spellEnd"/>
      <w:r w:rsidR="00707778">
        <w:t xml:space="preserve"> </w:t>
      </w:r>
      <w:proofErr w:type="spellStart"/>
      <w:r w:rsidR="00707778">
        <w:t>nga</w:t>
      </w:r>
      <w:proofErr w:type="spellEnd"/>
      <w:r w:rsidR="00707778">
        <w:t xml:space="preserve"> </w:t>
      </w:r>
      <w:proofErr w:type="spellStart"/>
      <w:r w:rsidR="00707778">
        <w:t>trajnimi</w:t>
      </w:r>
      <w:proofErr w:type="spellEnd"/>
      <w:r w:rsidR="00707778">
        <w:t xml:space="preserve"> </w:t>
      </w:r>
      <w:proofErr w:type="spellStart"/>
      <w:r w:rsidR="00707778">
        <w:t>i</w:t>
      </w:r>
      <w:proofErr w:type="spellEnd"/>
      <w:r w:rsidR="00707778">
        <w:t xml:space="preserve"> </w:t>
      </w:r>
      <w:proofErr w:type="spellStart"/>
      <w:r w:rsidR="00707778">
        <w:t>brendshëm</w:t>
      </w:r>
      <w:proofErr w:type="spellEnd"/>
      <w:r w:rsidR="00707778">
        <w:t xml:space="preserve">. </w:t>
      </w:r>
      <w:proofErr w:type="spellStart"/>
      <w:r w:rsidR="00707778">
        <w:t>Mospërputhja</w:t>
      </w:r>
      <w:proofErr w:type="spellEnd"/>
      <w:r w:rsidR="00707778">
        <w:t xml:space="preserve"> midis </w:t>
      </w:r>
      <w:proofErr w:type="spellStart"/>
      <w:r w:rsidR="00707778">
        <w:t>kërkesës</w:t>
      </w:r>
      <w:proofErr w:type="spellEnd"/>
      <w:r w:rsidR="00707778">
        <w:t xml:space="preserve"> </w:t>
      </w:r>
      <w:proofErr w:type="spellStart"/>
      <w:r w:rsidR="00707778">
        <w:t>dhe</w:t>
      </w:r>
      <w:proofErr w:type="spellEnd"/>
      <w:r w:rsidR="00707778">
        <w:t xml:space="preserve"> </w:t>
      </w:r>
      <w:proofErr w:type="spellStart"/>
      <w:r w:rsidR="00707778">
        <w:t>ofertës</w:t>
      </w:r>
      <w:proofErr w:type="spellEnd"/>
      <w:r w:rsidR="00707778">
        <w:t xml:space="preserve"> </w:t>
      </w:r>
      <w:proofErr w:type="spellStart"/>
      <w:r w:rsidR="00707778">
        <w:t>së</w:t>
      </w:r>
      <w:proofErr w:type="spellEnd"/>
      <w:r w:rsidR="00707778">
        <w:t xml:space="preserve"> </w:t>
      </w:r>
      <w:proofErr w:type="spellStart"/>
      <w:r w:rsidR="00707778">
        <w:t>kompetencave</w:t>
      </w:r>
      <w:proofErr w:type="spellEnd"/>
      <w:r w:rsidR="00707778">
        <w:t xml:space="preserve"> </w:t>
      </w:r>
      <w:proofErr w:type="spellStart"/>
      <w:r w:rsidR="00707778">
        <w:t>të</w:t>
      </w:r>
      <w:proofErr w:type="spellEnd"/>
      <w:r w:rsidR="00707778">
        <w:t xml:space="preserve"> </w:t>
      </w:r>
      <w:proofErr w:type="spellStart"/>
      <w:r w:rsidR="00707778">
        <w:t>kualifikuara</w:t>
      </w:r>
      <w:proofErr w:type="spellEnd"/>
      <w:r w:rsidR="00707778">
        <w:t xml:space="preserve"> </w:t>
      </w:r>
      <w:proofErr w:type="spellStart"/>
      <w:r w:rsidR="00707778">
        <w:t>është</w:t>
      </w:r>
      <w:proofErr w:type="spellEnd"/>
      <w:r w:rsidR="00707778">
        <w:t xml:space="preserve"> </w:t>
      </w:r>
      <w:proofErr w:type="spellStart"/>
      <w:r w:rsidR="00707778">
        <w:t>edhe</w:t>
      </w:r>
      <w:proofErr w:type="spellEnd"/>
      <w:r w:rsidR="00707778">
        <w:t xml:space="preserve"> </w:t>
      </w:r>
      <w:proofErr w:type="spellStart"/>
      <w:r w:rsidR="00707778">
        <w:t>më</w:t>
      </w:r>
      <w:proofErr w:type="spellEnd"/>
      <w:r w:rsidR="00707778">
        <w:t xml:space="preserve"> </w:t>
      </w:r>
      <w:proofErr w:type="spellStart"/>
      <w:r w:rsidR="00707778">
        <w:t>kritike</w:t>
      </w:r>
      <w:proofErr w:type="spellEnd"/>
      <w:r w:rsidR="00707778">
        <w:t xml:space="preserve"> </w:t>
      </w:r>
      <w:proofErr w:type="spellStart"/>
      <w:r w:rsidR="00707778">
        <w:t>për</w:t>
      </w:r>
      <w:proofErr w:type="spellEnd"/>
      <w:r w:rsidR="00707778">
        <w:t xml:space="preserve"> </w:t>
      </w:r>
      <w:proofErr w:type="spellStart"/>
      <w:r w:rsidR="00707778">
        <w:t>bizneset</w:t>
      </w:r>
      <w:proofErr w:type="spellEnd"/>
      <w:r w:rsidR="00707778">
        <w:t xml:space="preserve"> e </w:t>
      </w:r>
      <w:proofErr w:type="spellStart"/>
      <w:r w:rsidR="00707778">
        <w:t>orientuara</w:t>
      </w:r>
      <w:proofErr w:type="spellEnd"/>
      <w:r w:rsidR="00707778">
        <w:t xml:space="preserve"> </w:t>
      </w:r>
      <w:proofErr w:type="spellStart"/>
      <w:r w:rsidR="00707778">
        <w:t>drejt</w:t>
      </w:r>
      <w:proofErr w:type="spellEnd"/>
      <w:r w:rsidR="00707778">
        <w:t xml:space="preserve"> </w:t>
      </w:r>
      <w:proofErr w:type="spellStart"/>
      <w:r w:rsidR="00707778">
        <w:t>produkteve</w:t>
      </w:r>
      <w:proofErr w:type="spellEnd"/>
      <w:r w:rsidR="00707778">
        <w:t xml:space="preserve"> </w:t>
      </w:r>
      <w:proofErr w:type="spellStart"/>
      <w:r w:rsidR="00707778">
        <w:t>të</w:t>
      </w:r>
      <w:proofErr w:type="spellEnd"/>
      <w:r w:rsidR="00707778">
        <w:t xml:space="preserve"> TI-</w:t>
      </w:r>
      <w:proofErr w:type="spellStart"/>
      <w:r w:rsidR="00707778">
        <w:t>së</w:t>
      </w:r>
      <w:proofErr w:type="spellEnd"/>
      <w:r w:rsidR="00707778">
        <w:t xml:space="preserve">, </w:t>
      </w:r>
      <w:proofErr w:type="spellStart"/>
      <w:r w:rsidR="00707778">
        <w:t>ku</w:t>
      </w:r>
      <w:proofErr w:type="spellEnd"/>
      <w:r w:rsidR="00707778">
        <w:t xml:space="preserve"> </w:t>
      </w:r>
      <w:proofErr w:type="spellStart"/>
      <w:r w:rsidR="00707778">
        <w:t>konkurrenca</w:t>
      </w:r>
      <w:proofErr w:type="spellEnd"/>
      <w:r w:rsidR="00707778">
        <w:t xml:space="preserve"> </w:t>
      </w:r>
      <w:proofErr w:type="spellStart"/>
      <w:r w:rsidR="00707778">
        <w:t>globale</w:t>
      </w:r>
      <w:proofErr w:type="spellEnd"/>
      <w:r w:rsidR="00707778">
        <w:t xml:space="preserve"> </w:t>
      </w:r>
      <w:proofErr w:type="spellStart"/>
      <w:r w:rsidR="00707778">
        <w:t>kërkon</w:t>
      </w:r>
      <w:proofErr w:type="spellEnd"/>
      <w:r w:rsidR="00707778">
        <w:t xml:space="preserve"> </w:t>
      </w:r>
      <w:proofErr w:type="spellStart"/>
      <w:r w:rsidR="00707778">
        <w:t>zgjidhje</w:t>
      </w:r>
      <w:proofErr w:type="spellEnd"/>
      <w:r w:rsidR="00707778">
        <w:t xml:space="preserve"> </w:t>
      </w:r>
      <w:proofErr w:type="spellStart"/>
      <w:r w:rsidR="00707778">
        <w:t>dhe</w:t>
      </w:r>
      <w:proofErr w:type="spellEnd"/>
      <w:r w:rsidR="00707778">
        <w:t xml:space="preserve"> </w:t>
      </w:r>
      <w:proofErr w:type="spellStart"/>
      <w:r w:rsidR="00707778">
        <w:t>kompetenca</w:t>
      </w:r>
      <w:proofErr w:type="spellEnd"/>
      <w:r w:rsidR="00707778">
        <w:t xml:space="preserve"> </w:t>
      </w:r>
      <w:proofErr w:type="spellStart"/>
      <w:r w:rsidR="00707778">
        <w:t>të</w:t>
      </w:r>
      <w:proofErr w:type="spellEnd"/>
      <w:r w:rsidR="00707778">
        <w:t xml:space="preserve"> </w:t>
      </w:r>
      <w:proofErr w:type="spellStart"/>
      <w:r w:rsidR="00707778">
        <w:t>integruara</w:t>
      </w:r>
      <w:proofErr w:type="spellEnd"/>
      <w:r w:rsidR="00707778">
        <w:t xml:space="preserve"> </w:t>
      </w:r>
      <w:proofErr w:type="spellStart"/>
      <w:r w:rsidR="00707778">
        <w:t>në</w:t>
      </w:r>
      <w:proofErr w:type="spellEnd"/>
      <w:r w:rsidR="00707778">
        <w:t xml:space="preserve"> </w:t>
      </w:r>
      <w:proofErr w:type="spellStart"/>
      <w:r w:rsidR="00881B89">
        <w:t>kompjuterikën</w:t>
      </w:r>
      <w:proofErr w:type="spellEnd"/>
      <w:r w:rsidR="00881B89">
        <w:t xml:space="preserve"> e </w:t>
      </w:r>
      <w:proofErr w:type="spellStart"/>
      <w:r w:rsidR="00881B89">
        <w:t>internetit</w:t>
      </w:r>
      <w:proofErr w:type="spellEnd"/>
      <w:r w:rsidR="00881B89">
        <w:t xml:space="preserve"> (</w:t>
      </w:r>
      <w:r w:rsidR="00707778">
        <w:t>cloud</w:t>
      </w:r>
      <w:r w:rsidR="00881B89">
        <w:t xml:space="preserve">), </w:t>
      </w:r>
      <w:proofErr w:type="spellStart"/>
      <w:r w:rsidR="00881B89">
        <w:t>mësimin</w:t>
      </w:r>
      <w:proofErr w:type="spellEnd"/>
      <w:r w:rsidR="00881B89">
        <w:t xml:space="preserve"> </w:t>
      </w:r>
      <w:proofErr w:type="spellStart"/>
      <w:r w:rsidR="00881B89">
        <w:t>automatik</w:t>
      </w:r>
      <w:proofErr w:type="spellEnd"/>
      <w:r w:rsidR="00707778">
        <w:t xml:space="preserve">, </w:t>
      </w:r>
      <w:proofErr w:type="spellStart"/>
      <w:r w:rsidR="00707778">
        <w:t>inteligjencën</w:t>
      </w:r>
      <w:proofErr w:type="spellEnd"/>
      <w:r w:rsidR="00707778">
        <w:t xml:space="preserve"> </w:t>
      </w:r>
      <w:proofErr w:type="spellStart"/>
      <w:r w:rsidR="00707778">
        <w:t>artificiale</w:t>
      </w:r>
      <w:proofErr w:type="spellEnd"/>
      <w:r w:rsidR="00707778">
        <w:t xml:space="preserve"> </w:t>
      </w:r>
      <w:proofErr w:type="spellStart"/>
      <w:r w:rsidR="00707778">
        <w:t>dhe</w:t>
      </w:r>
      <w:proofErr w:type="spellEnd"/>
      <w:r w:rsidR="00707778">
        <w:t xml:space="preserve"> </w:t>
      </w:r>
      <w:proofErr w:type="spellStart"/>
      <w:r w:rsidR="00707778">
        <w:t>aplikacionet</w:t>
      </w:r>
      <w:proofErr w:type="spellEnd"/>
      <w:r w:rsidR="00707778">
        <w:t xml:space="preserve"> e </w:t>
      </w:r>
      <w:proofErr w:type="spellStart"/>
      <w:r w:rsidR="00707778">
        <w:t>internetit</w:t>
      </w:r>
      <w:proofErr w:type="spellEnd"/>
      <w:r w:rsidR="00707778">
        <w:t>.</w:t>
      </w:r>
    </w:p>
    <w:p w14:paraId="0887040B" w14:textId="77777777" w:rsidR="00DA62C7" w:rsidRDefault="00707778">
      <w:pPr>
        <w:pStyle w:val="BodyText"/>
        <w:spacing w:before="165" w:line="266" w:lineRule="auto"/>
        <w:ind w:left="1131" w:right="1133"/>
        <w:jc w:val="both"/>
      </w:pPr>
      <w:proofErr w:type="spellStart"/>
      <w:r>
        <w:t>Një</w:t>
      </w:r>
      <w:proofErr w:type="spellEnd"/>
      <w:r>
        <w:t xml:space="preserve"> dialog </w:t>
      </w:r>
      <w:proofErr w:type="spellStart"/>
      <w:r>
        <w:t>më</w:t>
      </w:r>
      <w:proofErr w:type="spellEnd"/>
      <w:r>
        <w:t xml:space="preserve"> </w:t>
      </w:r>
      <w:proofErr w:type="spellStart"/>
      <w:r>
        <w:t>i</w:t>
      </w:r>
      <w:proofErr w:type="spellEnd"/>
      <w:r>
        <w:t xml:space="preserve"> </w:t>
      </w:r>
      <w:proofErr w:type="spellStart"/>
      <w:r>
        <w:t>fortë</w:t>
      </w:r>
      <w:proofErr w:type="spellEnd"/>
      <w:r>
        <w:t xml:space="preserve"> midis </w:t>
      </w:r>
      <w:proofErr w:type="spellStart"/>
      <w:r>
        <w:t>kompanive</w:t>
      </w:r>
      <w:proofErr w:type="spellEnd"/>
      <w:r>
        <w:t xml:space="preserve"> </w:t>
      </w:r>
      <w:proofErr w:type="spellStart"/>
      <w:r>
        <w:t>dhe</w:t>
      </w:r>
      <w:proofErr w:type="spellEnd"/>
      <w:r>
        <w:t xml:space="preserve"> </w:t>
      </w:r>
      <w:proofErr w:type="spellStart"/>
      <w:r>
        <w:t>qeverisë</w:t>
      </w:r>
      <w:proofErr w:type="spellEnd"/>
      <w:r>
        <w:t xml:space="preserve"> </w:t>
      </w:r>
      <w:proofErr w:type="spellStart"/>
      <w:r>
        <w:t>kombëtare</w:t>
      </w:r>
      <w:proofErr w:type="spellEnd"/>
      <w:r>
        <w:t xml:space="preserve"> </w:t>
      </w:r>
      <w:proofErr w:type="spellStart"/>
      <w:r>
        <w:t>konsiderohet</w:t>
      </w:r>
      <w:proofErr w:type="spellEnd"/>
      <w:r>
        <w:t xml:space="preserve"> </w:t>
      </w:r>
      <w:proofErr w:type="spellStart"/>
      <w:r>
        <w:t>i</w:t>
      </w:r>
      <w:proofErr w:type="spellEnd"/>
      <w:r>
        <w:t xml:space="preserve"> </w:t>
      </w:r>
      <w:proofErr w:type="spellStart"/>
      <w:r>
        <w:t>rëndësishëm</w:t>
      </w:r>
      <w:proofErr w:type="spellEnd"/>
      <w:r>
        <w:t xml:space="preserve"> </w:t>
      </w:r>
      <w:proofErr w:type="spellStart"/>
      <w:r>
        <w:t>për</w:t>
      </w:r>
      <w:proofErr w:type="spellEnd"/>
      <w:r>
        <w:t xml:space="preserve"> </w:t>
      </w:r>
      <w:proofErr w:type="spellStart"/>
      <w:r>
        <w:t>hart</w:t>
      </w:r>
      <w:r w:rsidR="007661CA">
        <w:t>imin</w:t>
      </w:r>
      <w:proofErr w:type="spellEnd"/>
      <w:r w:rsidR="007661CA">
        <w:t xml:space="preserve"> e </w:t>
      </w:r>
      <w:proofErr w:type="spellStart"/>
      <w:r w:rsidR="007661CA">
        <w:t>programeve</w:t>
      </w:r>
      <w:proofErr w:type="spellEnd"/>
      <w:r w:rsidR="007661CA">
        <w:t xml:space="preserve"> </w:t>
      </w:r>
      <w:proofErr w:type="spellStart"/>
      <w:r w:rsidR="007661CA">
        <w:t>të</w:t>
      </w:r>
      <w:proofErr w:type="spellEnd"/>
      <w:r w:rsidR="007661CA">
        <w:t xml:space="preserve"> </w:t>
      </w:r>
      <w:proofErr w:type="spellStart"/>
      <w:r w:rsidR="007661CA">
        <w:t>trajnimit</w:t>
      </w:r>
      <w:proofErr w:type="spellEnd"/>
      <w:r w:rsidR="007661CA">
        <w:t xml:space="preserve"> </w:t>
      </w:r>
      <w:proofErr w:type="spellStart"/>
      <w:r w:rsidR="007661CA">
        <w:t>n</w:t>
      </w:r>
      <w:r>
        <w:t>ë</w:t>
      </w:r>
      <w:proofErr w:type="spellEnd"/>
      <w:r>
        <w:t xml:space="preserve"> </w:t>
      </w:r>
      <w:proofErr w:type="spellStart"/>
      <w:r w:rsidR="007661CA">
        <w:t>përputhje</w:t>
      </w:r>
      <w:proofErr w:type="spellEnd"/>
      <w:r w:rsidR="007661CA">
        <w:t xml:space="preserve"> me</w:t>
      </w:r>
      <w:r>
        <w:t xml:space="preserve"> </w:t>
      </w:r>
      <w:proofErr w:type="spellStart"/>
      <w:r>
        <w:t>nevojat</w:t>
      </w:r>
      <w:proofErr w:type="spellEnd"/>
      <w:r>
        <w:t xml:space="preserve"> e </w:t>
      </w:r>
      <w:proofErr w:type="spellStart"/>
      <w:r>
        <w:t>tregut</w:t>
      </w:r>
      <w:proofErr w:type="spellEnd"/>
      <w:r>
        <w:t xml:space="preserve"> </w:t>
      </w:r>
      <w:proofErr w:type="spellStart"/>
      <w:r>
        <w:t>të</w:t>
      </w:r>
      <w:proofErr w:type="spellEnd"/>
      <w:r>
        <w:t xml:space="preserve"> </w:t>
      </w:r>
      <w:proofErr w:type="spellStart"/>
      <w:r>
        <w:t>punës</w:t>
      </w:r>
      <w:proofErr w:type="spellEnd"/>
      <w:r>
        <w:t xml:space="preserve">. </w:t>
      </w:r>
      <w:proofErr w:type="spellStart"/>
      <w:r>
        <w:t>Aplikacione</w:t>
      </w:r>
      <w:proofErr w:type="spellEnd"/>
      <w:r>
        <w:t xml:space="preserve"> </w:t>
      </w:r>
      <w:proofErr w:type="spellStart"/>
      <w:r>
        <w:t>interesante</w:t>
      </w:r>
      <w:proofErr w:type="spellEnd"/>
      <w:r>
        <w:t xml:space="preserve"> </w:t>
      </w:r>
      <w:proofErr w:type="spellStart"/>
      <w:r>
        <w:t>janë</w:t>
      </w:r>
      <w:proofErr w:type="spellEnd"/>
      <w:r>
        <w:t xml:space="preserve"> </w:t>
      </w:r>
      <w:proofErr w:type="spellStart"/>
      <w:r w:rsidR="007661CA" w:rsidRPr="007661CA">
        <w:t>aplikacionet</w:t>
      </w:r>
      <w:proofErr w:type="spellEnd"/>
      <w:r w:rsidR="007661CA" w:rsidRPr="007661CA">
        <w:t xml:space="preserve"> e </w:t>
      </w:r>
      <w:proofErr w:type="spellStart"/>
      <w:r w:rsidR="007661CA" w:rsidRPr="007661CA">
        <w:t>internetit</w:t>
      </w:r>
      <w:proofErr w:type="spellEnd"/>
      <w:r w:rsidR="007661CA">
        <w:t xml:space="preserve"> </w:t>
      </w:r>
      <w:proofErr w:type="spellStart"/>
      <w:r>
        <w:t>në</w:t>
      </w:r>
      <w:proofErr w:type="spellEnd"/>
      <w:r>
        <w:t xml:space="preserve"> </w:t>
      </w:r>
      <w:proofErr w:type="spellStart"/>
      <w:r>
        <w:t>agroushqim</w:t>
      </w:r>
      <w:proofErr w:type="spellEnd"/>
      <w:r>
        <w:t xml:space="preserve">, </w:t>
      </w:r>
      <w:proofErr w:type="spellStart"/>
      <w:r>
        <w:t>aplikimi</w:t>
      </w:r>
      <w:proofErr w:type="spellEnd"/>
      <w:r>
        <w:t xml:space="preserve"> </w:t>
      </w:r>
      <w:proofErr w:type="spellStart"/>
      <w:r>
        <w:t>i</w:t>
      </w:r>
      <w:proofErr w:type="spellEnd"/>
      <w:r>
        <w:t xml:space="preserve"> TI-</w:t>
      </w:r>
      <w:proofErr w:type="spellStart"/>
      <w:r>
        <w:t>së</w:t>
      </w:r>
      <w:proofErr w:type="spellEnd"/>
      <w:r>
        <w:t xml:space="preserve"> </w:t>
      </w:r>
      <w:proofErr w:type="spellStart"/>
      <w:r>
        <w:t>në</w:t>
      </w:r>
      <w:proofErr w:type="spellEnd"/>
      <w:r>
        <w:t xml:space="preserve"> </w:t>
      </w:r>
      <w:proofErr w:type="spellStart"/>
      <w:r w:rsidR="00D82609">
        <w:t>turizëm</w:t>
      </w:r>
      <w:proofErr w:type="spellEnd"/>
      <w:r w:rsidR="00D82609">
        <w:t xml:space="preserve">, </w:t>
      </w:r>
      <w:proofErr w:type="spellStart"/>
      <w:r w:rsidR="00D82609">
        <w:t>si</w:t>
      </w:r>
      <w:proofErr w:type="spellEnd"/>
      <w:r w:rsidR="00D82609">
        <w:t xml:space="preserve"> </w:t>
      </w:r>
      <w:proofErr w:type="spellStart"/>
      <w:r w:rsidR="00D82609">
        <w:t>dhe</w:t>
      </w:r>
      <w:proofErr w:type="spellEnd"/>
      <w:r w:rsidR="00D82609">
        <w:t xml:space="preserve"> </w:t>
      </w:r>
      <w:proofErr w:type="spellStart"/>
      <w:r w:rsidR="00D82609">
        <w:t>tranzicioni</w:t>
      </w:r>
      <w:proofErr w:type="spellEnd"/>
      <w:r w:rsidR="00D82609">
        <w:t xml:space="preserve"> </w:t>
      </w:r>
      <w:proofErr w:type="spellStart"/>
      <w:r w:rsidR="00D82609">
        <w:t>digj</w:t>
      </w:r>
      <w:r>
        <w:t>ital</w:t>
      </w:r>
      <w:proofErr w:type="spellEnd"/>
      <w:r>
        <w:t xml:space="preserve"> </w:t>
      </w:r>
      <w:proofErr w:type="spellStart"/>
      <w:r>
        <w:t>në</w:t>
      </w:r>
      <w:proofErr w:type="spellEnd"/>
      <w:r>
        <w:t xml:space="preserve"> </w:t>
      </w:r>
      <w:proofErr w:type="spellStart"/>
      <w:r>
        <w:t>industri</w:t>
      </w:r>
      <w:proofErr w:type="spellEnd"/>
      <w:r>
        <w:t xml:space="preserve"> </w:t>
      </w:r>
      <w:proofErr w:type="spellStart"/>
      <w:r>
        <w:t>të</w:t>
      </w:r>
      <w:proofErr w:type="spellEnd"/>
      <w:r>
        <w:t xml:space="preserve"> </w:t>
      </w:r>
      <w:proofErr w:type="spellStart"/>
      <w:r>
        <w:t>tjera</w:t>
      </w:r>
      <w:proofErr w:type="spellEnd"/>
      <w:r>
        <w:t xml:space="preserve">, </w:t>
      </w:r>
      <w:proofErr w:type="spellStart"/>
      <w:r>
        <w:t>edhe</w:t>
      </w:r>
      <w:proofErr w:type="spellEnd"/>
      <w:r>
        <w:t xml:space="preserve"> </w:t>
      </w:r>
      <w:proofErr w:type="spellStart"/>
      <w:r>
        <w:t>nëse</w:t>
      </w:r>
      <w:proofErr w:type="spellEnd"/>
      <w:r>
        <w:t xml:space="preserve"> </w:t>
      </w:r>
      <w:proofErr w:type="spellStart"/>
      <w:r>
        <w:t>mungesa</w:t>
      </w:r>
      <w:proofErr w:type="spellEnd"/>
      <w:r>
        <w:t xml:space="preserve"> e </w:t>
      </w:r>
      <w:proofErr w:type="spellStart"/>
      <w:r>
        <w:t>operatorëve</w:t>
      </w:r>
      <w:proofErr w:type="spellEnd"/>
      <w:r>
        <w:t xml:space="preserve"> </w:t>
      </w:r>
      <w:proofErr w:type="spellStart"/>
      <w:r>
        <w:t>të</w:t>
      </w:r>
      <w:proofErr w:type="spellEnd"/>
      <w:r>
        <w:t xml:space="preserve"> </w:t>
      </w:r>
      <w:proofErr w:type="spellStart"/>
      <w:r>
        <w:t>mëdhenj</w:t>
      </w:r>
      <w:proofErr w:type="spellEnd"/>
      <w:r>
        <w:t xml:space="preserve"> </w:t>
      </w:r>
      <w:proofErr w:type="spellStart"/>
      <w:r>
        <w:t>mund</w:t>
      </w:r>
      <w:proofErr w:type="spellEnd"/>
      <w:r>
        <w:t xml:space="preserve"> </w:t>
      </w:r>
      <w:proofErr w:type="spellStart"/>
      <w:r>
        <w:t>të</w:t>
      </w:r>
      <w:proofErr w:type="spellEnd"/>
      <w:r>
        <w:t xml:space="preserve"> </w:t>
      </w:r>
      <w:proofErr w:type="spellStart"/>
      <w:r>
        <w:t>dëmtojë</w:t>
      </w:r>
      <w:proofErr w:type="spellEnd"/>
      <w:r>
        <w:t xml:space="preserve"> </w:t>
      </w:r>
      <w:proofErr w:type="spellStart"/>
      <w:r>
        <w:t>zhvillimin</w:t>
      </w:r>
      <w:proofErr w:type="spellEnd"/>
      <w:r>
        <w:t xml:space="preserve"> </w:t>
      </w:r>
      <w:proofErr w:type="spellStart"/>
      <w:r>
        <w:t>efektiv</w:t>
      </w:r>
      <w:proofErr w:type="spellEnd"/>
      <w:r>
        <w:t xml:space="preserve"> </w:t>
      </w:r>
      <w:proofErr w:type="spellStart"/>
      <w:r>
        <w:t>të</w:t>
      </w:r>
      <w:proofErr w:type="spellEnd"/>
      <w:r>
        <w:t xml:space="preserve"> </w:t>
      </w:r>
      <w:proofErr w:type="spellStart"/>
      <w:r>
        <w:t>këtyre</w:t>
      </w:r>
      <w:proofErr w:type="spellEnd"/>
      <w:r>
        <w:t xml:space="preserve"> </w:t>
      </w:r>
      <w:proofErr w:type="spellStart"/>
      <w:r>
        <w:t>mundësive</w:t>
      </w:r>
      <w:proofErr w:type="spellEnd"/>
      <w:r>
        <w:t>.</w:t>
      </w:r>
    </w:p>
    <w:p w14:paraId="3EB2C0F6" w14:textId="77777777" w:rsidR="00DA62C7" w:rsidRDefault="00DA62C7">
      <w:pPr>
        <w:pStyle w:val="BodyText"/>
        <w:spacing w:before="4"/>
        <w:rPr>
          <w:sz w:val="16"/>
        </w:rPr>
      </w:pPr>
    </w:p>
    <w:p w14:paraId="6AA16239" w14:textId="77777777" w:rsidR="00DA62C7" w:rsidRDefault="007661CA">
      <w:pPr>
        <w:pStyle w:val="BodyText"/>
        <w:spacing w:before="1" w:line="266" w:lineRule="auto"/>
        <w:ind w:left="1132" w:right="1135"/>
        <w:jc w:val="both"/>
      </w:pPr>
      <w:proofErr w:type="spellStart"/>
      <w:r>
        <w:t>Patentimi</w:t>
      </w:r>
      <w:proofErr w:type="spellEnd"/>
      <w:r>
        <w:t xml:space="preserve"> </w:t>
      </w:r>
      <w:proofErr w:type="spellStart"/>
      <w:r>
        <w:t>dhe</w:t>
      </w:r>
      <w:proofErr w:type="spellEnd"/>
      <w:r>
        <w:t xml:space="preserve"> </w:t>
      </w:r>
      <w:proofErr w:type="spellStart"/>
      <w:r>
        <w:t>hulumt</w:t>
      </w:r>
      <w:r w:rsidR="00707778">
        <w:t>imi</w:t>
      </w:r>
      <w:proofErr w:type="spellEnd"/>
      <w:r w:rsidR="00707778">
        <w:t xml:space="preserve"> </w:t>
      </w:r>
      <w:proofErr w:type="spellStart"/>
      <w:r w:rsidR="00707778">
        <w:t>është</w:t>
      </w:r>
      <w:proofErr w:type="spellEnd"/>
      <w:r w:rsidR="00707778">
        <w:t xml:space="preserve"> me </w:t>
      </w:r>
      <w:proofErr w:type="spellStart"/>
      <w:r w:rsidR="00707778">
        <w:t>të</w:t>
      </w:r>
      <w:proofErr w:type="spellEnd"/>
      <w:r w:rsidR="00707778">
        <w:t xml:space="preserve"> </w:t>
      </w:r>
      <w:proofErr w:type="spellStart"/>
      <w:r w:rsidR="00707778">
        <w:t>vërtetë</w:t>
      </w:r>
      <w:proofErr w:type="spellEnd"/>
      <w:r w:rsidR="00707778">
        <w:t xml:space="preserve"> </w:t>
      </w:r>
      <w:proofErr w:type="spellStart"/>
      <w:r w:rsidR="00707778">
        <w:t>shumë</w:t>
      </w:r>
      <w:proofErr w:type="spellEnd"/>
      <w:r w:rsidR="00707778">
        <w:t xml:space="preserve"> </w:t>
      </w:r>
      <w:proofErr w:type="spellStart"/>
      <w:r w:rsidR="00707778">
        <w:t>i</w:t>
      </w:r>
      <w:proofErr w:type="spellEnd"/>
      <w:r w:rsidR="00707778">
        <w:t xml:space="preserve"> </w:t>
      </w:r>
      <w:proofErr w:type="spellStart"/>
      <w:r w:rsidR="00707778">
        <w:t>rëndësishëm</w:t>
      </w:r>
      <w:proofErr w:type="spellEnd"/>
      <w:r w:rsidR="00707778">
        <w:t xml:space="preserve">, </w:t>
      </w:r>
      <w:proofErr w:type="spellStart"/>
      <w:r w:rsidR="00707778">
        <w:t>por</w:t>
      </w:r>
      <w:proofErr w:type="spellEnd"/>
      <w:r w:rsidR="00707778">
        <w:t xml:space="preserve"> </w:t>
      </w:r>
      <w:proofErr w:type="spellStart"/>
      <w:r w:rsidR="00707778">
        <w:t>palët</w:t>
      </w:r>
      <w:proofErr w:type="spellEnd"/>
      <w:r w:rsidR="00707778">
        <w:t xml:space="preserve"> e </w:t>
      </w:r>
      <w:proofErr w:type="spellStart"/>
      <w:r w:rsidR="00707778">
        <w:t>interesuara</w:t>
      </w:r>
      <w:proofErr w:type="spellEnd"/>
      <w:r w:rsidR="00707778">
        <w:t xml:space="preserve"> </w:t>
      </w:r>
      <w:proofErr w:type="spellStart"/>
      <w:r w:rsidR="00707778">
        <w:t>raportojnë</w:t>
      </w:r>
      <w:proofErr w:type="spellEnd"/>
      <w:r w:rsidR="00707778">
        <w:t xml:space="preserve"> se </w:t>
      </w:r>
      <w:proofErr w:type="spellStart"/>
      <w:r w:rsidR="00707778">
        <w:t>nuk</w:t>
      </w:r>
      <w:proofErr w:type="spellEnd"/>
      <w:r w:rsidR="00707778">
        <w:t xml:space="preserve"> ka </w:t>
      </w:r>
      <w:proofErr w:type="spellStart"/>
      <w:r w:rsidR="00707778">
        <w:t>infrastrukturë</w:t>
      </w:r>
      <w:proofErr w:type="spellEnd"/>
      <w:r w:rsidR="00707778">
        <w:t xml:space="preserve"> </w:t>
      </w:r>
      <w:proofErr w:type="spellStart"/>
      <w:r w:rsidR="00707778">
        <w:t>kërkimore</w:t>
      </w:r>
      <w:proofErr w:type="spellEnd"/>
      <w:r w:rsidR="00707778">
        <w:t xml:space="preserve"> </w:t>
      </w:r>
      <w:proofErr w:type="spellStart"/>
      <w:r w:rsidR="00707778">
        <w:t>dhe</w:t>
      </w:r>
      <w:proofErr w:type="spellEnd"/>
      <w:r w:rsidR="00707778">
        <w:t xml:space="preserve"> </w:t>
      </w:r>
      <w:proofErr w:type="spellStart"/>
      <w:r w:rsidR="00707778">
        <w:t>patentimi</w:t>
      </w:r>
      <w:proofErr w:type="spellEnd"/>
      <w:r w:rsidR="00707778">
        <w:t xml:space="preserve"> </w:t>
      </w:r>
      <w:proofErr w:type="spellStart"/>
      <w:r w:rsidR="00707778">
        <w:t>kryhet</w:t>
      </w:r>
      <w:proofErr w:type="spellEnd"/>
      <w:r w:rsidR="00707778">
        <w:t xml:space="preserve"> </w:t>
      </w:r>
      <w:proofErr w:type="spellStart"/>
      <w:r w:rsidR="00707778">
        <w:t>kryesisht</w:t>
      </w:r>
      <w:proofErr w:type="spellEnd"/>
      <w:r w:rsidR="00707778">
        <w:t xml:space="preserve"> </w:t>
      </w:r>
      <w:proofErr w:type="spellStart"/>
      <w:r w:rsidR="00707778">
        <w:t>jashtë</w:t>
      </w:r>
      <w:proofErr w:type="spellEnd"/>
      <w:r w:rsidR="00707778">
        <w:t xml:space="preserve"> </w:t>
      </w:r>
      <w:proofErr w:type="spellStart"/>
      <w:r w:rsidR="00707778">
        <w:t>vendit</w:t>
      </w:r>
      <w:proofErr w:type="spellEnd"/>
      <w:r w:rsidR="00707778">
        <w:t>.</w:t>
      </w:r>
    </w:p>
    <w:p w14:paraId="4C422223" w14:textId="77777777" w:rsidR="00DA62C7" w:rsidRDefault="00DA62C7">
      <w:pPr>
        <w:pStyle w:val="BodyText"/>
        <w:spacing w:before="6"/>
        <w:rPr>
          <w:sz w:val="16"/>
        </w:rPr>
      </w:pPr>
    </w:p>
    <w:p w14:paraId="2024751B" w14:textId="77777777" w:rsidR="00DA62C7" w:rsidRDefault="00707778">
      <w:pPr>
        <w:pStyle w:val="BodyText"/>
        <w:spacing w:line="266" w:lineRule="auto"/>
        <w:ind w:left="1132" w:right="1132"/>
        <w:jc w:val="both"/>
      </w:pPr>
      <w:r>
        <w:t xml:space="preserve">Nga </w:t>
      </w:r>
      <w:proofErr w:type="spellStart"/>
      <w:r>
        <w:t>anketa</w:t>
      </w:r>
      <w:proofErr w:type="spellEnd"/>
      <w:r>
        <w:t xml:space="preserve">, </w:t>
      </w:r>
      <w:proofErr w:type="spellStart"/>
      <w:r>
        <w:t>burimet</w:t>
      </w:r>
      <w:proofErr w:type="spellEnd"/>
      <w:r>
        <w:t xml:space="preserve"> </w:t>
      </w:r>
      <w:proofErr w:type="spellStart"/>
      <w:r>
        <w:t>kryesore</w:t>
      </w:r>
      <w:proofErr w:type="spellEnd"/>
      <w:r>
        <w:t xml:space="preserve"> </w:t>
      </w:r>
      <w:proofErr w:type="spellStart"/>
      <w:r>
        <w:t>të</w:t>
      </w:r>
      <w:proofErr w:type="spellEnd"/>
      <w:r>
        <w:t xml:space="preserve"> </w:t>
      </w:r>
      <w:proofErr w:type="spellStart"/>
      <w:r>
        <w:t>avantazhit</w:t>
      </w:r>
      <w:proofErr w:type="spellEnd"/>
      <w:r>
        <w:t xml:space="preserve"> </w:t>
      </w:r>
      <w:proofErr w:type="spellStart"/>
      <w:r>
        <w:t>konkurrues</w:t>
      </w:r>
      <w:proofErr w:type="spellEnd"/>
      <w:r>
        <w:t xml:space="preserve"> </w:t>
      </w:r>
      <w:proofErr w:type="spellStart"/>
      <w:r>
        <w:t>përfaqësohen</w:t>
      </w:r>
      <w:proofErr w:type="spellEnd"/>
      <w:r>
        <w:t xml:space="preserve"> </w:t>
      </w:r>
      <w:proofErr w:type="spellStart"/>
      <w:r>
        <w:t>nga</w:t>
      </w:r>
      <w:proofErr w:type="spellEnd"/>
      <w:r>
        <w:t xml:space="preserve"> </w:t>
      </w:r>
      <w:proofErr w:type="spellStart"/>
      <w:r>
        <w:t>rrjetet</w:t>
      </w:r>
      <w:proofErr w:type="spellEnd"/>
      <w:r>
        <w:t xml:space="preserve"> e </w:t>
      </w:r>
      <w:proofErr w:type="spellStart"/>
      <w:r>
        <w:t>forta</w:t>
      </w:r>
      <w:proofErr w:type="spellEnd"/>
      <w:r>
        <w:t xml:space="preserve"> </w:t>
      </w:r>
      <w:proofErr w:type="spellStart"/>
      <w:r>
        <w:t>të</w:t>
      </w:r>
      <w:proofErr w:type="spellEnd"/>
      <w:r>
        <w:t xml:space="preserve"> </w:t>
      </w:r>
      <w:proofErr w:type="spellStart"/>
      <w:r>
        <w:t>shpërndarjes</w:t>
      </w:r>
      <w:proofErr w:type="spellEnd"/>
      <w:r>
        <w:t xml:space="preserve">, </w:t>
      </w:r>
      <w:proofErr w:type="spellStart"/>
      <w:r>
        <w:t>ekonomitë</w:t>
      </w:r>
      <w:proofErr w:type="spellEnd"/>
      <w:r>
        <w:t xml:space="preserve"> e </w:t>
      </w:r>
      <w:proofErr w:type="spellStart"/>
      <w:r>
        <w:t>mira</w:t>
      </w:r>
      <w:proofErr w:type="spellEnd"/>
      <w:r>
        <w:t xml:space="preserve"> </w:t>
      </w:r>
      <w:proofErr w:type="spellStart"/>
      <w:r>
        <w:t>të</w:t>
      </w:r>
      <w:proofErr w:type="spellEnd"/>
      <w:r>
        <w:t xml:space="preserve"> </w:t>
      </w:r>
      <w:proofErr w:type="spellStart"/>
      <w:r>
        <w:t>shkallës</w:t>
      </w:r>
      <w:proofErr w:type="spellEnd"/>
      <w:r>
        <w:t xml:space="preserve"> </w:t>
      </w:r>
      <w:proofErr w:type="spellStart"/>
      <w:r>
        <w:t>dh</w:t>
      </w:r>
      <w:r w:rsidR="007661CA">
        <w:t>e</w:t>
      </w:r>
      <w:proofErr w:type="spellEnd"/>
      <w:r w:rsidR="007661CA">
        <w:t xml:space="preserve"> </w:t>
      </w:r>
      <w:proofErr w:type="spellStart"/>
      <w:r w:rsidR="007661CA">
        <w:t>kostot</w:t>
      </w:r>
      <w:proofErr w:type="spellEnd"/>
      <w:r w:rsidR="007661CA">
        <w:t xml:space="preserve"> e </w:t>
      </w:r>
      <w:proofErr w:type="spellStart"/>
      <w:r w:rsidR="007661CA">
        <w:t>ulëta</w:t>
      </w:r>
      <w:proofErr w:type="spellEnd"/>
      <w:r w:rsidR="007661CA">
        <w:t xml:space="preserve"> </w:t>
      </w:r>
      <w:proofErr w:type="spellStart"/>
      <w:r w:rsidR="007661CA">
        <w:t>të</w:t>
      </w:r>
      <w:proofErr w:type="spellEnd"/>
      <w:r w:rsidR="007661CA">
        <w:t xml:space="preserve"> </w:t>
      </w:r>
      <w:proofErr w:type="spellStart"/>
      <w:r w:rsidR="007661CA">
        <w:t>prodhimit</w:t>
      </w:r>
      <w:proofErr w:type="spellEnd"/>
      <w:r w:rsidR="007661CA">
        <w:t xml:space="preserve">. </w:t>
      </w:r>
      <w:proofErr w:type="spellStart"/>
      <w:r w:rsidR="007661CA">
        <w:t>Veprimtaritë</w:t>
      </w:r>
      <w:proofErr w:type="spellEnd"/>
      <w:r>
        <w:t xml:space="preserve"> e para-</w:t>
      </w:r>
      <w:proofErr w:type="spellStart"/>
      <w:r>
        <w:t>prodhimit</w:t>
      </w:r>
      <w:proofErr w:type="spellEnd"/>
      <w:r>
        <w:t xml:space="preserve"> </w:t>
      </w:r>
      <w:proofErr w:type="spellStart"/>
      <w:r>
        <w:t>të</w:t>
      </w:r>
      <w:proofErr w:type="spellEnd"/>
      <w:r>
        <w:t xml:space="preserve"> </w:t>
      </w:r>
      <w:proofErr w:type="spellStart"/>
      <w:r>
        <w:t>softuerit</w:t>
      </w:r>
      <w:proofErr w:type="spellEnd"/>
      <w:r>
        <w:t xml:space="preserve"> </w:t>
      </w:r>
      <w:proofErr w:type="spellStart"/>
      <w:r>
        <w:t>konsiderohen</w:t>
      </w:r>
      <w:proofErr w:type="spellEnd"/>
      <w:r>
        <w:t xml:space="preserve"> </w:t>
      </w:r>
      <w:proofErr w:type="spellStart"/>
      <w:r>
        <w:t>si</w:t>
      </w:r>
      <w:proofErr w:type="spellEnd"/>
      <w:r>
        <w:t xml:space="preserve"> </w:t>
      </w:r>
      <w:proofErr w:type="spellStart"/>
      <w:r>
        <w:t>një</w:t>
      </w:r>
      <w:proofErr w:type="spellEnd"/>
      <w:r>
        <w:t xml:space="preserve"> </w:t>
      </w:r>
      <w:proofErr w:type="spellStart"/>
      <w:r>
        <w:t>mundësi</w:t>
      </w:r>
      <w:proofErr w:type="spellEnd"/>
      <w:r>
        <w:t xml:space="preserve"> e </w:t>
      </w:r>
      <w:proofErr w:type="spellStart"/>
      <w:r>
        <w:t>mirë</w:t>
      </w:r>
      <w:proofErr w:type="spellEnd"/>
      <w:r>
        <w:t xml:space="preserve"> </w:t>
      </w:r>
      <w:proofErr w:type="spellStart"/>
      <w:r>
        <w:t>për</w:t>
      </w:r>
      <w:proofErr w:type="spellEnd"/>
      <w:r>
        <w:t xml:space="preserve"> </w:t>
      </w:r>
      <w:proofErr w:type="spellStart"/>
      <w:r>
        <w:t>zinxhirin</w:t>
      </w:r>
      <w:proofErr w:type="spellEnd"/>
      <w:r>
        <w:t xml:space="preserve"> e </w:t>
      </w:r>
      <w:proofErr w:type="spellStart"/>
      <w:r>
        <w:t>vlerës</w:t>
      </w:r>
      <w:proofErr w:type="spellEnd"/>
      <w:r>
        <w:t xml:space="preserve"> </w:t>
      </w:r>
      <w:proofErr w:type="spellStart"/>
      <w:r>
        <w:t>së</w:t>
      </w:r>
      <w:proofErr w:type="spellEnd"/>
      <w:r>
        <w:t xml:space="preserve"> TI-</w:t>
      </w:r>
      <w:proofErr w:type="spellStart"/>
      <w:r>
        <w:t>së</w:t>
      </w:r>
      <w:proofErr w:type="spellEnd"/>
      <w:r>
        <w:t xml:space="preserve">. </w:t>
      </w:r>
      <w:proofErr w:type="spellStart"/>
      <w:r>
        <w:t>Kompanitë</w:t>
      </w:r>
      <w:proofErr w:type="spellEnd"/>
      <w:r>
        <w:t xml:space="preserve"> </w:t>
      </w:r>
      <w:proofErr w:type="spellStart"/>
      <w:r>
        <w:t>kryesore</w:t>
      </w:r>
      <w:proofErr w:type="spellEnd"/>
      <w:r>
        <w:t xml:space="preserve"> </w:t>
      </w:r>
      <w:proofErr w:type="spellStart"/>
      <w:r>
        <w:t>konsiderojnë</w:t>
      </w:r>
      <w:proofErr w:type="spellEnd"/>
      <w:r>
        <w:t xml:space="preserve"> </w:t>
      </w:r>
      <w:proofErr w:type="spellStart"/>
      <w:r>
        <w:t>si</w:t>
      </w:r>
      <w:proofErr w:type="spellEnd"/>
      <w:r>
        <w:t xml:space="preserve"> </w:t>
      </w:r>
      <w:proofErr w:type="spellStart"/>
      <w:r>
        <w:t>asete</w:t>
      </w:r>
      <w:proofErr w:type="spellEnd"/>
      <w:r>
        <w:t xml:space="preserve"> </w:t>
      </w:r>
      <w:proofErr w:type="spellStart"/>
      <w:r>
        <w:t>kryesore</w:t>
      </w:r>
      <w:proofErr w:type="spellEnd"/>
      <w:r>
        <w:t xml:space="preserve"> </w:t>
      </w:r>
      <w:proofErr w:type="spellStart"/>
      <w:r>
        <w:t>si</w:t>
      </w:r>
      <w:proofErr w:type="spellEnd"/>
      <w:r>
        <w:t xml:space="preserve"> </w:t>
      </w:r>
      <w:proofErr w:type="spellStart"/>
      <w:r>
        <w:t>menaxhimin</w:t>
      </w:r>
      <w:proofErr w:type="spellEnd"/>
      <w:r>
        <w:t xml:space="preserve"> e </w:t>
      </w:r>
      <w:proofErr w:type="spellStart"/>
      <w:r>
        <w:t>bazës</w:t>
      </w:r>
      <w:proofErr w:type="spellEnd"/>
      <w:r>
        <w:t xml:space="preserve"> </w:t>
      </w:r>
      <w:proofErr w:type="spellStart"/>
      <w:r>
        <w:t>së</w:t>
      </w:r>
      <w:proofErr w:type="spellEnd"/>
      <w:r>
        <w:t xml:space="preserve"> </w:t>
      </w:r>
      <w:proofErr w:type="spellStart"/>
      <w:r>
        <w:t>të</w:t>
      </w:r>
      <w:proofErr w:type="spellEnd"/>
      <w:r>
        <w:t xml:space="preserve"> </w:t>
      </w:r>
      <w:proofErr w:type="spellStart"/>
      <w:r>
        <w:t>dhënave</w:t>
      </w:r>
      <w:proofErr w:type="spellEnd"/>
      <w:r>
        <w:t xml:space="preserve"> </w:t>
      </w:r>
      <w:proofErr w:type="spellStart"/>
      <w:r>
        <w:t>ashtu</w:t>
      </w:r>
      <w:proofErr w:type="spellEnd"/>
      <w:r>
        <w:t xml:space="preserve"> </w:t>
      </w:r>
      <w:proofErr w:type="spellStart"/>
      <w:r>
        <w:t>edhe</w:t>
      </w:r>
      <w:proofErr w:type="spellEnd"/>
      <w:r>
        <w:t xml:space="preserve"> </w:t>
      </w:r>
      <w:proofErr w:type="spellStart"/>
      <w:r>
        <w:t>aftësitë</w:t>
      </w:r>
      <w:proofErr w:type="spellEnd"/>
      <w:r>
        <w:t xml:space="preserve"> e </w:t>
      </w:r>
      <w:proofErr w:type="spellStart"/>
      <w:r>
        <w:t>përpunimit</w:t>
      </w:r>
      <w:proofErr w:type="spellEnd"/>
      <w:r>
        <w:t xml:space="preserve"> </w:t>
      </w:r>
      <w:proofErr w:type="spellStart"/>
      <w:r>
        <w:t>të</w:t>
      </w:r>
      <w:proofErr w:type="spellEnd"/>
      <w:r>
        <w:t xml:space="preserve"> </w:t>
      </w:r>
      <w:proofErr w:type="spellStart"/>
      <w:r>
        <w:t>të</w:t>
      </w:r>
      <w:proofErr w:type="spellEnd"/>
      <w:r>
        <w:t xml:space="preserve"> </w:t>
      </w:r>
      <w:proofErr w:type="spellStart"/>
      <w:r>
        <w:t>dhënave</w:t>
      </w:r>
      <w:proofErr w:type="spellEnd"/>
      <w:r>
        <w:t xml:space="preserve">. </w:t>
      </w:r>
      <w:proofErr w:type="spellStart"/>
      <w:r>
        <w:t>Në</w:t>
      </w:r>
      <w:proofErr w:type="spellEnd"/>
      <w:r>
        <w:t xml:space="preserve"> </w:t>
      </w:r>
      <w:proofErr w:type="spellStart"/>
      <w:r>
        <w:t>këtë</w:t>
      </w:r>
      <w:proofErr w:type="spellEnd"/>
      <w:r>
        <w:t xml:space="preserve"> </w:t>
      </w:r>
      <w:proofErr w:type="spellStart"/>
      <w:r>
        <w:t>masë</w:t>
      </w:r>
      <w:proofErr w:type="spellEnd"/>
      <w:r>
        <w:t xml:space="preserve">, </w:t>
      </w:r>
      <w:proofErr w:type="spellStart"/>
      <w:r>
        <w:t>investimet</w:t>
      </w:r>
      <w:proofErr w:type="spellEnd"/>
      <w:r>
        <w:t xml:space="preserve"> </w:t>
      </w:r>
      <w:proofErr w:type="spellStart"/>
      <w:r>
        <w:t>në</w:t>
      </w:r>
      <w:proofErr w:type="spellEnd"/>
      <w:r>
        <w:t xml:space="preserve"> </w:t>
      </w:r>
      <w:proofErr w:type="spellStart"/>
      <w:r>
        <w:t>pajisje</w:t>
      </w:r>
      <w:proofErr w:type="spellEnd"/>
      <w:r>
        <w:t xml:space="preserve"> </w:t>
      </w:r>
      <w:proofErr w:type="spellStart"/>
      <w:r>
        <w:t>dhe</w:t>
      </w:r>
      <w:proofErr w:type="spellEnd"/>
      <w:r>
        <w:t xml:space="preserve"> </w:t>
      </w:r>
      <w:proofErr w:type="spellStart"/>
      <w:r>
        <w:t>sisteme</w:t>
      </w:r>
      <w:proofErr w:type="spellEnd"/>
      <w:r>
        <w:t xml:space="preserve"> </w:t>
      </w:r>
      <w:proofErr w:type="spellStart"/>
      <w:r>
        <w:t>konsiderohen</w:t>
      </w:r>
      <w:proofErr w:type="spellEnd"/>
      <w:r>
        <w:t xml:space="preserve"> </w:t>
      </w:r>
      <w:proofErr w:type="spellStart"/>
      <w:r>
        <w:t>si</w:t>
      </w:r>
      <w:proofErr w:type="spellEnd"/>
      <w:r>
        <w:t xml:space="preserve"> </w:t>
      </w:r>
      <w:proofErr w:type="spellStart"/>
      <w:r>
        <w:t>sfidat</w:t>
      </w:r>
      <w:proofErr w:type="spellEnd"/>
      <w:r>
        <w:t xml:space="preserve"> </w:t>
      </w:r>
      <w:proofErr w:type="spellStart"/>
      <w:r>
        <w:t>kryesore</w:t>
      </w:r>
      <w:proofErr w:type="spellEnd"/>
      <w:r>
        <w:t xml:space="preserve">, </w:t>
      </w:r>
      <w:proofErr w:type="spellStart"/>
      <w:r>
        <w:t>për</w:t>
      </w:r>
      <w:proofErr w:type="spellEnd"/>
      <w:r>
        <w:t xml:space="preserve"> </w:t>
      </w:r>
      <w:proofErr w:type="spellStart"/>
      <w:r>
        <w:t>të</w:t>
      </w:r>
      <w:proofErr w:type="spellEnd"/>
      <w:r>
        <w:t xml:space="preserve"> </w:t>
      </w:r>
      <w:proofErr w:type="spellStart"/>
      <w:r>
        <w:t>ndjekur</w:t>
      </w:r>
      <w:proofErr w:type="spellEnd"/>
      <w:r>
        <w:t xml:space="preserve"> </w:t>
      </w:r>
      <w:proofErr w:type="spellStart"/>
      <w:r>
        <w:t>kërkesat</w:t>
      </w:r>
      <w:proofErr w:type="spellEnd"/>
      <w:r>
        <w:t xml:space="preserve"> e </w:t>
      </w:r>
      <w:proofErr w:type="spellStart"/>
      <w:r>
        <w:t>tregut</w:t>
      </w:r>
      <w:proofErr w:type="spellEnd"/>
      <w:r>
        <w:t xml:space="preserve"> </w:t>
      </w:r>
      <w:proofErr w:type="spellStart"/>
      <w:r>
        <w:t>dhe</w:t>
      </w:r>
      <w:proofErr w:type="spellEnd"/>
      <w:r>
        <w:t xml:space="preserve"> </w:t>
      </w:r>
      <w:proofErr w:type="spellStart"/>
      <w:r>
        <w:t>për</w:t>
      </w:r>
      <w:proofErr w:type="spellEnd"/>
      <w:r>
        <w:t xml:space="preserve"> </w:t>
      </w:r>
      <w:proofErr w:type="spellStart"/>
      <w:r>
        <w:t>të</w:t>
      </w:r>
      <w:proofErr w:type="spellEnd"/>
      <w:r>
        <w:t xml:space="preserve"> </w:t>
      </w:r>
      <w:proofErr w:type="spellStart"/>
      <w:r>
        <w:t>diferencuar</w:t>
      </w:r>
      <w:proofErr w:type="spellEnd"/>
      <w:r>
        <w:t xml:space="preserve"> </w:t>
      </w:r>
      <w:proofErr w:type="spellStart"/>
      <w:r>
        <w:t>produktet</w:t>
      </w:r>
      <w:proofErr w:type="spellEnd"/>
      <w:r>
        <w:t>/</w:t>
      </w:r>
      <w:proofErr w:type="spellStart"/>
      <w:r>
        <w:t>shërbimet</w:t>
      </w:r>
      <w:proofErr w:type="spellEnd"/>
      <w:r>
        <w:t>.</w:t>
      </w:r>
    </w:p>
    <w:p w14:paraId="31AD3EDD" w14:textId="77777777" w:rsidR="00DA62C7" w:rsidRDefault="00966ED3">
      <w:pPr>
        <w:pStyle w:val="BodyText"/>
        <w:spacing w:before="5"/>
        <w:rPr>
          <w:sz w:val="22"/>
        </w:rPr>
      </w:pPr>
      <w:r>
        <w:rPr>
          <w:noProof/>
        </w:rPr>
        <mc:AlternateContent>
          <mc:Choice Requires="wps">
            <w:drawing>
              <wp:anchor distT="0" distB="0" distL="0" distR="0" simplePos="0" relativeHeight="251670528" behindDoc="0" locked="0" layoutInCell="1" allowOverlap="1" wp14:anchorId="48F3689C" wp14:editId="3D00FCBE">
                <wp:simplePos x="0" y="0"/>
                <wp:positionH relativeFrom="page">
                  <wp:posOffset>719455</wp:posOffset>
                </wp:positionH>
                <wp:positionV relativeFrom="paragraph">
                  <wp:posOffset>201930</wp:posOffset>
                </wp:positionV>
                <wp:extent cx="1828800" cy="0"/>
                <wp:effectExtent l="5080" t="11430" r="13970" b="7620"/>
                <wp:wrapTopAndBottom/>
                <wp:docPr id="10000998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1DAA97" id="Line 25"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5.9pt" to="200.6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" strokeweight=".16969mm">
                <w10:wrap type="topAndBottom" anchorx="page"/>
              </v:line>
            </w:pict>
          </mc:Fallback>
        </mc:AlternateContent>
      </w:r>
    </w:p>
    <w:p w14:paraId="5E5164A6" w14:textId="77777777" w:rsidR="00DA62C7" w:rsidRDefault="00707778">
      <w:pPr>
        <w:spacing w:before="71" w:line="242" w:lineRule="auto"/>
        <w:ind w:left="1132" w:right="1132" w:hanging="1"/>
        <w:jc w:val="both"/>
        <w:rPr>
          <w:rFonts w:ascii="Arial Narrow"/>
          <w:sz w:val="18"/>
        </w:rPr>
      </w:pPr>
      <w:bookmarkStart w:id="127" w:name="_bookmark100"/>
      <w:bookmarkEnd w:id="127"/>
      <w:r>
        <w:rPr>
          <w:rFonts w:ascii="Arial Narrow"/>
          <w:w w:val="110"/>
          <w:position w:val="6"/>
          <w:sz w:val="11"/>
        </w:rPr>
        <w:t>43</w:t>
      </w:r>
      <w:proofErr w:type="spellStart"/>
      <w:r>
        <w:rPr>
          <w:rFonts w:ascii="Arial Narrow"/>
          <w:w w:val="110"/>
          <w:sz w:val="18"/>
        </w:rPr>
        <w:t>Sipas</w:t>
      </w:r>
      <w:proofErr w:type="spellEnd"/>
      <w:r>
        <w:rPr>
          <w:rFonts w:ascii="Arial Narrow"/>
          <w:w w:val="110"/>
          <w:sz w:val="18"/>
        </w:rPr>
        <w:t xml:space="preserve"> </w:t>
      </w:r>
      <w:proofErr w:type="spellStart"/>
      <w:r>
        <w:rPr>
          <w:rFonts w:ascii="Arial Narrow"/>
          <w:w w:val="110"/>
          <w:sz w:val="18"/>
        </w:rPr>
        <w:t>Raportit</w:t>
      </w:r>
      <w:proofErr w:type="spellEnd"/>
      <w:r>
        <w:rPr>
          <w:rFonts w:ascii="Arial Narrow"/>
          <w:w w:val="110"/>
          <w:sz w:val="18"/>
        </w:rPr>
        <w:t xml:space="preserve"> </w:t>
      </w:r>
      <w:proofErr w:type="spellStart"/>
      <w:r>
        <w:rPr>
          <w:rFonts w:ascii="Arial Narrow"/>
          <w:w w:val="110"/>
          <w:sz w:val="18"/>
        </w:rPr>
        <w:t>p</w:t>
      </w:r>
      <w:r>
        <w:rPr>
          <w:rFonts w:ascii="Arial Narrow"/>
          <w:w w:val="110"/>
          <w:sz w:val="18"/>
        </w:rPr>
        <w:t>ë</w:t>
      </w:r>
      <w:r>
        <w:rPr>
          <w:rFonts w:ascii="Arial Narrow"/>
          <w:w w:val="110"/>
          <w:sz w:val="18"/>
        </w:rPr>
        <w:t>r</w:t>
      </w:r>
      <w:proofErr w:type="spellEnd"/>
      <w:r>
        <w:rPr>
          <w:rFonts w:ascii="Arial Narrow"/>
          <w:w w:val="110"/>
          <w:sz w:val="18"/>
        </w:rPr>
        <w:t xml:space="preserve"> </w:t>
      </w:r>
      <w:proofErr w:type="spellStart"/>
      <w:r>
        <w:rPr>
          <w:rFonts w:ascii="Arial Narrow"/>
          <w:w w:val="110"/>
          <w:sz w:val="18"/>
        </w:rPr>
        <w:t>Shqip</w:t>
      </w:r>
      <w:r>
        <w:rPr>
          <w:rFonts w:ascii="Arial Narrow"/>
          <w:w w:val="110"/>
          <w:sz w:val="18"/>
        </w:rPr>
        <w:t>ë</w:t>
      </w:r>
      <w:r>
        <w:rPr>
          <w:rFonts w:ascii="Arial Narrow"/>
          <w:w w:val="110"/>
          <w:sz w:val="18"/>
        </w:rPr>
        <w:t>rin</w:t>
      </w:r>
      <w:r>
        <w:rPr>
          <w:rFonts w:ascii="Arial Narrow"/>
          <w:w w:val="110"/>
          <w:sz w:val="18"/>
        </w:rPr>
        <w:t>ë</w:t>
      </w:r>
      <w:proofErr w:type="spellEnd"/>
      <w:r w:rsidR="0087214D">
        <w:rPr>
          <w:rFonts w:ascii="Arial Narrow"/>
          <w:w w:val="110"/>
          <w:sz w:val="18"/>
        </w:rPr>
        <w:t xml:space="preserve"> 2021, </w:t>
      </w:r>
      <w:proofErr w:type="spellStart"/>
      <w:r w:rsidR="0087214D">
        <w:rPr>
          <w:rFonts w:ascii="Arial Narrow"/>
          <w:w w:val="110"/>
          <w:sz w:val="18"/>
        </w:rPr>
        <w:t>shkalla</w:t>
      </w:r>
      <w:proofErr w:type="spellEnd"/>
      <w:r w:rsidR="0087214D">
        <w:rPr>
          <w:rFonts w:ascii="Arial Narrow"/>
          <w:w w:val="110"/>
          <w:sz w:val="18"/>
        </w:rPr>
        <w:t xml:space="preserve"> e </w:t>
      </w:r>
      <w:proofErr w:type="spellStart"/>
      <w:r w:rsidR="0087214D">
        <w:rPr>
          <w:rFonts w:ascii="Arial Narrow"/>
          <w:w w:val="110"/>
          <w:sz w:val="18"/>
        </w:rPr>
        <w:t>dep</w:t>
      </w:r>
      <w:r w:rsidR="0087214D">
        <w:rPr>
          <w:w w:val="110"/>
          <w:sz w:val="18"/>
        </w:rPr>
        <w:t>ë</w:t>
      </w:r>
      <w:r w:rsidR="0087214D">
        <w:rPr>
          <w:rFonts w:ascii="Arial Narrow"/>
          <w:w w:val="110"/>
          <w:sz w:val="18"/>
        </w:rPr>
        <w:t>rtimit</w:t>
      </w:r>
      <w:proofErr w:type="spellEnd"/>
      <w:r>
        <w:rPr>
          <w:rFonts w:ascii="Arial Narrow"/>
          <w:w w:val="110"/>
          <w:sz w:val="18"/>
        </w:rPr>
        <w:t xml:space="preserve"> </w:t>
      </w:r>
      <w:proofErr w:type="spellStart"/>
      <w:r>
        <w:rPr>
          <w:rFonts w:ascii="Arial Narrow"/>
          <w:w w:val="110"/>
          <w:sz w:val="18"/>
        </w:rPr>
        <w:t>korrespondon</w:t>
      </w:r>
      <w:proofErr w:type="spellEnd"/>
      <w:r>
        <w:rPr>
          <w:rFonts w:ascii="Arial Narrow"/>
          <w:w w:val="110"/>
          <w:sz w:val="18"/>
        </w:rPr>
        <w:t xml:space="preserve"> me 15.6%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popullsis</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dhe</w:t>
      </w:r>
      <w:proofErr w:type="spellEnd"/>
      <w:r>
        <w:rPr>
          <w:rFonts w:ascii="Arial Narrow"/>
          <w:w w:val="110"/>
          <w:sz w:val="18"/>
        </w:rPr>
        <w:t xml:space="preserve"> 52%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familjeve</w:t>
      </w:r>
      <w:proofErr w:type="spellEnd"/>
      <w:r>
        <w:rPr>
          <w:rFonts w:ascii="Arial Narrow"/>
          <w:w w:val="110"/>
          <w:sz w:val="18"/>
        </w:rPr>
        <w:t xml:space="preserve">. </w:t>
      </w:r>
      <w:proofErr w:type="spellStart"/>
      <w:r>
        <w:rPr>
          <w:rFonts w:ascii="Arial Narrow"/>
          <w:w w:val="110"/>
          <w:sz w:val="18"/>
        </w:rPr>
        <w:t>Hendeku</w:t>
      </w:r>
      <w:proofErr w:type="spellEnd"/>
      <w:r>
        <w:rPr>
          <w:rFonts w:ascii="Arial Narrow"/>
          <w:w w:val="110"/>
          <w:sz w:val="18"/>
        </w:rPr>
        <w:t xml:space="preserve"> </w:t>
      </w:r>
      <w:proofErr w:type="spellStart"/>
      <w:r>
        <w:rPr>
          <w:rFonts w:ascii="Arial Narrow"/>
          <w:w w:val="110"/>
          <w:sz w:val="18"/>
        </w:rPr>
        <w:t>n</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dep</w:t>
      </w:r>
      <w:r>
        <w:rPr>
          <w:rFonts w:ascii="Arial Narrow"/>
          <w:w w:val="110"/>
          <w:sz w:val="18"/>
        </w:rPr>
        <w:t>ë</w:t>
      </w:r>
      <w:r>
        <w:rPr>
          <w:rFonts w:ascii="Arial Narrow"/>
          <w:w w:val="110"/>
          <w:sz w:val="18"/>
        </w:rPr>
        <w:t>rtimin</w:t>
      </w:r>
      <w:proofErr w:type="spellEnd"/>
      <w:r w:rsidR="0087214D">
        <w:rPr>
          <w:rFonts w:ascii="Arial Narrow"/>
          <w:w w:val="110"/>
          <w:sz w:val="18"/>
        </w:rPr>
        <w:t xml:space="preserve"> e </w:t>
      </w:r>
      <w:proofErr w:type="spellStart"/>
      <w:r>
        <w:rPr>
          <w:rFonts w:ascii="Arial Narrow"/>
          <w:w w:val="110"/>
          <w:sz w:val="18"/>
        </w:rPr>
        <w:t>internetit</w:t>
      </w:r>
      <w:proofErr w:type="spellEnd"/>
      <w:r w:rsidR="0087214D">
        <w:rPr>
          <w:rFonts w:ascii="Arial Narrow"/>
          <w:w w:val="110"/>
          <w:sz w:val="18"/>
        </w:rPr>
        <w:t xml:space="preserve"> </w:t>
      </w:r>
      <w:proofErr w:type="spellStart"/>
      <w:r w:rsidR="0087214D">
        <w:rPr>
          <w:rFonts w:ascii="Arial Narrow"/>
          <w:w w:val="110"/>
          <w:sz w:val="18"/>
        </w:rPr>
        <w:t>fiks</w:t>
      </w:r>
      <w:proofErr w:type="spellEnd"/>
      <w:r>
        <w:rPr>
          <w:rFonts w:ascii="Arial Narrow"/>
          <w:w w:val="110"/>
          <w:sz w:val="18"/>
        </w:rPr>
        <w:t xml:space="preserve"> me </w:t>
      </w:r>
      <w:proofErr w:type="spellStart"/>
      <w:r>
        <w:rPr>
          <w:rFonts w:ascii="Arial Narrow"/>
          <w:w w:val="110"/>
          <w:sz w:val="18"/>
        </w:rPr>
        <w:t>brez</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gjer</w:t>
      </w:r>
      <w:r>
        <w:rPr>
          <w:rFonts w:ascii="Arial Narrow"/>
          <w:w w:val="110"/>
          <w:sz w:val="18"/>
        </w:rPr>
        <w:t>ë</w:t>
      </w:r>
      <w:proofErr w:type="spellEnd"/>
      <w:r>
        <w:rPr>
          <w:rFonts w:ascii="Arial Narrow"/>
          <w:w w:val="110"/>
          <w:sz w:val="18"/>
        </w:rPr>
        <w:t xml:space="preserve"> midis </w:t>
      </w:r>
      <w:proofErr w:type="spellStart"/>
      <w:r>
        <w:rPr>
          <w:rFonts w:ascii="Arial Narrow"/>
          <w:w w:val="110"/>
          <w:sz w:val="18"/>
        </w:rPr>
        <w:t>zonave</w:t>
      </w:r>
      <w:proofErr w:type="spellEnd"/>
      <w:r>
        <w:rPr>
          <w:rFonts w:ascii="Arial Narrow"/>
          <w:w w:val="110"/>
          <w:sz w:val="18"/>
        </w:rPr>
        <w:t xml:space="preserve"> urbane </w:t>
      </w:r>
      <w:proofErr w:type="spellStart"/>
      <w:r>
        <w:rPr>
          <w:rFonts w:ascii="Arial Narrow"/>
          <w:w w:val="110"/>
          <w:sz w:val="18"/>
        </w:rPr>
        <w:t>dhe</w:t>
      </w:r>
      <w:proofErr w:type="spellEnd"/>
      <w:r>
        <w:rPr>
          <w:rFonts w:ascii="Arial Narrow"/>
          <w:w w:val="110"/>
          <w:sz w:val="18"/>
        </w:rPr>
        <w:t xml:space="preserve"> </w:t>
      </w:r>
      <w:proofErr w:type="spellStart"/>
      <w:r>
        <w:rPr>
          <w:rFonts w:ascii="Arial Narrow"/>
          <w:w w:val="110"/>
          <w:sz w:val="18"/>
        </w:rPr>
        <w:t>rurale</w:t>
      </w:r>
      <w:proofErr w:type="spellEnd"/>
      <w:r>
        <w:rPr>
          <w:rFonts w:ascii="Arial Narrow"/>
          <w:w w:val="110"/>
          <w:sz w:val="18"/>
        </w:rPr>
        <w:t xml:space="preserve"> </w:t>
      </w:r>
      <w:proofErr w:type="spellStart"/>
      <w:r>
        <w:rPr>
          <w:rFonts w:ascii="Arial Narrow"/>
          <w:w w:val="110"/>
          <w:sz w:val="18"/>
        </w:rPr>
        <w:t>ë</w:t>
      </w:r>
      <w:r>
        <w:rPr>
          <w:rFonts w:ascii="Arial Narrow"/>
          <w:w w:val="110"/>
          <w:sz w:val="18"/>
        </w:rPr>
        <w:t>sht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ende</w:t>
      </w:r>
      <w:proofErr w:type="spellEnd"/>
      <w:r>
        <w:rPr>
          <w:rFonts w:ascii="Arial Narrow"/>
          <w:w w:val="110"/>
          <w:sz w:val="18"/>
        </w:rPr>
        <w:t xml:space="preserve"> </w:t>
      </w:r>
      <w:proofErr w:type="spellStart"/>
      <w:r>
        <w:rPr>
          <w:rFonts w:ascii="Arial Narrow"/>
          <w:w w:val="110"/>
          <w:sz w:val="18"/>
        </w:rPr>
        <w:t>i</w:t>
      </w:r>
      <w:proofErr w:type="spellEnd"/>
      <w:r>
        <w:rPr>
          <w:rFonts w:ascii="Arial Narrow"/>
          <w:w w:val="110"/>
          <w:sz w:val="18"/>
        </w:rPr>
        <w:t xml:space="preserve"> </w:t>
      </w:r>
      <w:proofErr w:type="spellStart"/>
      <w:r>
        <w:rPr>
          <w:rFonts w:ascii="Arial Narrow"/>
          <w:w w:val="110"/>
          <w:sz w:val="18"/>
        </w:rPr>
        <w:t>r</w:t>
      </w:r>
      <w:r>
        <w:rPr>
          <w:rFonts w:ascii="Arial Narrow"/>
          <w:w w:val="110"/>
          <w:sz w:val="18"/>
        </w:rPr>
        <w:t>ë</w:t>
      </w:r>
      <w:r>
        <w:rPr>
          <w:rFonts w:ascii="Arial Narrow"/>
          <w:w w:val="110"/>
          <w:sz w:val="18"/>
        </w:rPr>
        <w:t>nd</w:t>
      </w:r>
      <w:r>
        <w:rPr>
          <w:rFonts w:ascii="Arial Narrow"/>
          <w:w w:val="110"/>
          <w:sz w:val="18"/>
        </w:rPr>
        <w:t>ë</w:t>
      </w:r>
      <w:r>
        <w:rPr>
          <w:rFonts w:ascii="Arial Narrow"/>
          <w:w w:val="110"/>
          <w:sz w:val="18"/>
        </w:rPr>
        <w:t>sish</w:t>
      </w:r>
      <w:r>
        <w:rPr>
          <w:rFonts w:ascii="Arial Narrow"/>
          <w:w w:val="110"/>
          <w:sz w:val="18"/>
        </w:rPr>
        <w:t>ë</w:t>
      </w:r>
      <w:r>
        <w:rPr>
          <w:rFonts w:ascii="Arial Narrow"/>
          <w:w w:val="110"/>
          <w:sz w:val="18"/>
        </w:rPr>
        <w:t>m</w:t>
      </w:r>
      <w:proofErr w:type="spellEnd"/>
      <w:r>
        <w:rPr>
          <w:rFonts w:ascii="Arial Narrow"/>
          <w:w w:val="110"/>
          <w:sz w:val="18"/>
        </w:rPr>
        <w:t xml:space="preserve">. </w:t>
      </w:r>
      <w:proofErr w:type="spellStart"/>
      <w:r>
        <w:rPr>
          <w:rFonts w:ascii="Arial Narrow"/>
          <w:w w:val="110"/>
          <w:sz w:val="18"/>
        </w:rPr>
        <w:t>Zonat</w:t>
      </w:r>
      <w:proofErr w:type="spellEnd"/>
      <w:r>
        <w:rPr>
          <w:rFonts w:ascii="Arial Narrow"/>
          <w:w w:val="110"/>
          <w:sz w:val="18"/>
        </w:rPr>
        <w:t xml:space="preserve"> </w:t>
      </w:r>
      <w:proofErr w:type="spellStart"/>
      <w:r>
        <w:rPr>
          <w:rFonts w:ascii="Arial Narrow"/>
          <w:w w:val="110"/>
          <w:sz w:val="18"/>
        </w:rPr>
        <w:t>rurale</w:t>
      </w:r>
      <w:proofErr w:type="spellEnd"/>
      <w:r>
        <w:rPr>
          <w:rFonts w:ascii="Arial Narrow"/>
          <w:w w:val="110"/>
          <w:sz w:val="18"/>
        </w:rPr>
        <w:t xml:space="preserve"> </w:t>
      </w:r>
      <w:proofErr w:type="spellStart"/>
      <w:r>
        <w:rPr>
          <w:rFonts w:ascii="Arial Narrow"/>
          <w:w w:val="110"/>
          <w:sz w:val="18"/>
        </w:rPr>
        <w:t>p</w:t>
      </w:r>
      <w:r>
        <w:rPr>
          <w:rFonts w:ascii="Arial Narrow"/>
          <w:w w:val="110"/>
          <w:sz w:val="18"/>
        </w:rPr>
        <w:t>ë</w:t>
      </w:r>
      <w:r>
        <w:rPr>
          <w:rFonts w:ascii="Arial Narrow"/>
          <w:w w:val="110"/>
          <w:sz w:val="18"/>
        </w:rPr>
        <w:t>rb</w:t>
      </w:r>
      <w:r>
        <w:rPr>
          <w:rFonts w:ascii="Arial Narrow"/>
          <w:w w:val="110"/>
          <w:sz w:val="18"/>
        </w:rPr>
        <w:t>ë</w:t>
      </w:r>
      <w:r>
        <w:rPr>
          <w:rFonts w:ascii="Arial Narrow"/>
          <w:w w:val="110"/>
          <w:sz w:val="18"/>
        </w:rPr>
        <w:t>jn</w:t>
      </w:r>
      <w:r>
        <w:rPr>
          <w:rFonts w:ascii="Arial Narrow"/>
          <w:w w:val="110"/>
          <w:sz w:val="18"/>
        </w:rPr>
        <w:t>ë</w:t>
      </w:r>
      <w:proofErr w:type="spellEnd"/>
      <w:r>
        <w:rPr>
          <w:rFonts w:ascii="Arial Narrow"/>
          <w:w w:val="110"/>
          <w:sz w:val="18"/>
        </w:rPr>
        <w:t xml:space="preserve"> 40%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popullsis</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por</w:t>
      </w:r>
      <w:proofErr w:type="spellEnd"/>
      <w:r>
        <w:rPr>
          <w:rFonts w:ascii="Arial Narrow"/>
          <w:w w:val="110"/>
          <w:sz w:val="18"/>
        </w:rPr>
        <w:t xml:space="preserve"> </w:t>
      </w:r>
      <w:proofErr w:type="spellStart"/>
      <w:r>
        <w:rPr>
          <w:rFonts w:ascii="Arial Narrow"/>
          <w:w w:val="110"/>
          <w:sz w:val="18"/>
        </w:rPr>
        <w:t>vet</w:t>
      </w:r>
      <w:r>
        <w:rPr>
          <w:rFonts w:ascii="Arial Narrow"/>
          <w:w w:val="110"/>
          <w:sz w:val="18"/>
        </w:rPr>
        <w:t>ë</w:t>
      </w:r>
      <w:r>
        <w:rPr>
          <w:rFonts w:ascii="Arial Narrow"/>
          <w:w w:val="110"/>
          <w:sz w:val="18"/>
        </w:rPr>
        <w:t>m</w:t>
      </w:r>
      <w:proofErr w:type="spellEnd"/>
      <w:r>
        <w:rPr>
          <w:rFonts w:ascii="Arial Narrow"/>
          <w:w w:val="110"/>
          <w:sz w:val="18"/>
        </w:rPr>
        <w:t xml:space="preserve"> 3.7% </w:t>
      </w:r>
      <w:proofErr w:type="spellStart"/>
      <w:r>
        <w:rPr>
          <w:rFonts w:ascii="Arial Narrow"/>
          <w:w w:val="110"/>
          <w:sz w:val="18"/>
        </w:rPr>
        <w:t>jan</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lidhur</w:t>
      </w:r>
      <w:proofErr w:type="spellEnd"/>
      <w:r>
        <w:rPr>
          <w:rFonts w:ascii="Arial Narrow"/>
          <w:w w:val="110"/>
          <w:sz w:val="18"/>
        </w:rPr>
        <w:t xml:space="preserve"> me </w:t>
      </w:r>
      <w:proofErr w:type="spellStart"/>
      <w:r w:rsidR="0087214D">
        <w:rPr>
          <w:rFonts w:ascii="Arial Narrow"/>
          <w:w w:val="110"/>
          <w:sz w:val="18"/>
        </w:rPr>
        <w:t>internetin</w:t>
      </w:r>
      <w:proofErr w:type="spellEnd"/>
      <w:r w:rsidR="0087214D">
        <w:rPr>
          <w:rFonts w:ascii="Arial Narrow"/>
          <w:w w:val="110"/>
          <w:sz w:val="18"/>
        </w:rPr>
        <w:t xml:space="preserve">. </w:t>
      </w:r>
      <w:proofErr w:type="spellStart"/>
      <w:r w:rsidR="0087214D">
        <w:rPr>
          <w:rFonts w:ascii="Arial Narrow"/>
          <w:w w:val="110"/>
          <w:sz w:val="18"/>
        </w:rPr>
        <w:t>Shkalla</w:t>
      </w:r>
      <w:proofErr w:type="spellEnd"/>
      <w:r w:rsidR="0087214D">
        <w:rPr>
          <w:rFonts w:ascii="Arial Narrow"/>
          <w:w w:val="110"/>
          <w:sz w:val="18"/>
        </w:rPr>
        <w:t xml:space="preserve"> e </w:t>
      </w:r>
      <w:proofErr w:type="spellStart"/>
      <w:r w:rsidR="0087214D">
        <w:rPr>
          <w:rFonts w:ascii="Arial Narrow"/>
          <w:w w:val="110"/>
          <w:sz w:val="18"/>
        </w:rPr>
        <w:t>p</w:t>
      </w:r>
      <w:r w:rsidR="0087214D">
        <w:rPr>
          <w:w w:val="110"/>
          <w:sz w:val="18"/>
        </w:rPr>
        <w:t>ë</w:t>
      </w:r>
      <w:r w:rsidR="0087214D">
        <w:rPr>
          <w:rFonts w:ascii="Arial Narrow"/>
          <w:w w:val="110"/>
          <w:sz w:val="18"/>
        </w:rPr>
        <w:t>rhapjes</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celular</w:t>
      </w:r>
      <w:r>
        <w:rPr>
          <w:rFonts w:ascii="Arial Narrow"/>
          <w:w w:val="110"/>
          <w:sz w:val="18"/>
        </w:rPr>
        <w:t>ë</w:t>
      </w:r>
      <w:r>
        <w:rPr>
          <w:rFonts w:ascii="Arial Narrow"/>
          <w:w w:val="110"/>
          <w:sz w:val="18"/>
        </w:rPr>
        <w:t>ve</w:t>
      </w:r>
      <w:proofErr w:type="spellEnd"/>
      <w:r>
        <w:rPr>
          <w:rFonts w:ascii="Arial Narrow"/>
          <w:w w:val="110"/>
          <w:sz w:val="18"/>
        </w:rPr>
        <w:t xml:space="preserve"> </w:t>
      </w:r>
      <w:proofErr w:type="spellStart"/>
      <w:r>
        <w:rPr>
          <w:rFonts w:ascii="Arial Narrow"/>
          <w:w w:val="110"/>
          <w:sz w:val="18"/>
        </w:rPr>
        <w:t>n</w:t>
      </w:r>
      <w:r>
        <w:rPr>
          <w:rFonts w:ascii="Arial Narrow"/>
          <w:w w:val="110"/>
          <w:sz w:val="18"/>
        </w:rPr>
        <w:t>ë</w:t>
      </w:r>
      <w:proofErr w:type="spellEnd"/>
      <w:r>
        <w:rPr>
          <w:rFonts w:ascii="Arial Narrow"/>
          <w:w w:val="110"/>
          <w:sz w:val="18"/>
        </w:rPr>
        <w:t xml:space="preserve"> fund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vitit</w:t>
      </w:r>
      <w:proofErr w:type="spellEnd"/>
      <w:r>
        <w:rPr>
          <w:rFonts w:ascii="Arial Narrow"/>
          <w:w w:val="110"/>
          <w:sz w:val="18"/>
        </w:rPr>
        <w:t xml:space="preserve"> 2020 </w:t>
      </w:r>
      <w:proofErr w:type="spellStart"/>
      <w:r>
        <w:rPr>
          <w:rFonts w:ascii="Arial Narrow"/>
          <w:w w:val="110"/>
          <w:sz w:val="18"/>
        </w:rPr>
        <w:t>ishte</w:t>
      </w:r>
      <w:proofErr w:type="spellEnd"/>
      <w:r>
        <w:rPr>
          <w:rFonts w:ascii="Arial Narrow"/>
          <w:w w:val="110"/>
          <w:sz w:val="18"/>
        </w:rPr>
        <w:t xml:space="preserve"> 70% </w:t>
      </w:r>
      <w:proofErr w:type="spellStart"/>
      <w:r>
        <w:rPr>
          <w:rFonts w:ascii="Arial Narrow"/>
          <w:w w:val="110"/>
          <w:sz w:val="18"/>
        </w:rPr>
        <w:t>krahasuar</w:t>
      </w:r>
      <w:proofErr w:type="spellEnd"/>
      <w:r>
        <w:rPr>
          <w:rFonts w:ascii="Arial Narrow"/>
          <w:w w:val="110"/>
          <w:sz w:val="18"/>
        </w:rPr>
        <w:t xml:space="preserve"> me 61,8% </w:t>
      </w:r>
      <w:proofErr w:type="spellStart"/>
      <w:r>
        <w:rPr>
          <w:rFonts w:ascii="Arial Narrow"/>
          <w:w w:val="110"/>
          <w:sz w:val="18"/>
        </w:rPr>
        <w:t>n</w:t>
      </w:r>
      <w:r>
        <w:rPr>
          <w:rFonts w:ascii="Arial Narrow"/>
          <w:w w:val="110"/>
          <w:sz w:val="18"/>
        </w:rPr>
        <w:t>ë</w:t>
      </w:r>
      <w:proofErr w:type="spellEnd"/>
      <w:r>
        <w:rPr>
          <w:rFonts w:ascii="Arial Narrow"/>
          <w:w w:val="110"/>
          <w:sz w:val="18"/>
        </w:rPr>
        <w:t xml:space="preserve"> fund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2019. </w:t>
      </w:r>
      <w:proofErr w:type="spellStart"/>
      <w:r>
        <w:rPr>
          <w:rFonts w:ascii="Arial Narrow"/>
          <w:w w:val="110"/>
          <w:sz w:val="18"/>
        </w:rPr>
        <w:t>N</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vitin</w:t>
      </w:r>
      <w:proofErr w:type="spellEnd"/>
      <w:r>
        <w:rPr>
          <w:rFonts w:ascii="Arial Narrow"/>
          <w:w w:val="110"/>
          <w:sz w:val="18"/>
        </w:rPr>
        <w:t xml:space="preserve"> 2020, </w:t>
      </w:r>
      <w:proofErr w:type="spellStart"/>
      <w:r>
        <w:rPr>
          <w:rFonts w:ascii="Arial Narrow"/>
          <w:w w:val="110"/>
          <w:sz w:val="18"/>
        </w:rPr>
        <w:t>kishte</w:t>
      </w:r>
      <w:proofErr w:type="spellEnd"/>
      <w:r>
        <w:rPr>
          <w:rFonts w:ascii="Arial Narrow"/>
          <w:w w:val="110"/>
          <w:sz w:val="18"/>
        </w:rPr>
        <w:t xml:space="preserve"> 2 </w:t>
      </w:r>
      <w:proofErr w:type="spellStart"/>
      <w:r>
        <w:rPr>
          <w:rFonts w:ascii="Arial Narrow"/>
          <w:w w:val="110"/>
          <w:sz w:val="18"/>
        </w:rPr>
        <w:t>milion</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p</w:t>
      </w:r>
      <w:r>
        <w:rPr>
          <w:rFonts w:ascii="Arial Narrow"/>
          <w:w w:val="110"/>
          <w:sz w:val="18"/>
        </w:rPr>
        <w:t>ë</w:t>
      </w:r>
      <w:r>
        <w:rPr>
          <w:rFonts w:ascii="Arial Narrow"/>
          <w:w w:val="110"/>
          <w:sz w:val="18"/>
        </w:rPr>
        <w:t>rdorues</w:t>
      </w:r>
      <w:proofErr w:type="spellEnd"/>
      <w:r>
        <w:rPr>
          <w:rFonts w:ascii="Arial Narrow"/>
          <w:w w:val="110"/>
          <w:sz w:val="18"/>
        </w:rPr>
        <w:t xml:space="preserve"> </w:t>
      </w:r>
      <w:proofErr w:type="spellStart"/>
      <w:r>
        <w:rPr>
          <w:rFonts w:ascii="Arial Narrow"/>
          <w:w w:val="110"/>
          <w:sz w:val="18"/>
        </w:rPr>
        <w:t>aktiv</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brezit</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gjer</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celular</w:t>
      </w:r>
      <w:proofErr w:type="spellEnd"/>
      <w:r>
        <w:rPr>
          <w:rFonts w:ascii="Arial Narrow"/>
          <w:w w:val="110"/>
          <w:sz w:val="18"/>
        </w:rPr>
        <w:t xml:space="preserve">. </w:t>
      </w:r>
      <w:proofErr w:type="spellStart"/>
      <w:r>
        <w:rPr>
          <w:rFonts w:ascii="Arial Narrow"/>
          <w:w w:val="110"/>
          <w:sz w:val="18"/>
        </w:rPr>
        <w:t>V</w:t>
      </w:r>
      <w:r>
        <w:rPr>
          <w:rFonts w:ascii="Arial Narrow"/>
          <w:w w:val="110"/>
          <w:sz w:val="18"/>
        </w:rPr>
        <w:t>ë</w:t>
      </w:r>
      <w:r>
        <w:rPr>
          <w:rFonts w:ascii="Arial Narrow"/>
          <w:w w:val="110"/>
          <w:sz w:val="18"/>
        </w:rPr>
        <w:t>llimi</w:t>
      </w:r>
      <w:proofErr w:type="spellEnd"/>
      <w:r>
        <w:rPr>
          <w:rFonts w:ascii="Arial Narrow"/>
          <w:w w:val="110"/>
          <w:sz w:val="18"/>
        </w:rPr>
        <w:t xml:space="preserve"> </w:t>
      </w:r>
      <w:proofErr w:type="spellStart"/>
      <w:r>
        <w:rPr>
          <w:rFonts w:ascii="Arial Narrow"/>
          <w:w w:val="110"/>
          <w:sz w:val="18"/>
        </w:rPr>
        <w:t>i</w:t>
      </w:r>
      <w:proofErr w:type="spellEnd"/>
      <w:r>
        <w:rPr>
          <w:rFonts w:ascii="Arial Narrow"/>
          <w:w w:val="110"/>
          <w:sz w:val="18"/>
        </w:rPr>
        <w:t xml:space="preserve"> </w:t>
      </w:r>
      <w:proofErr w:type="spellStart"/>
      <w:r>
        <w:rPr>
          <w:rFonts w:ascii="Arial Narrow"/>
          <w:w w:val="110"/>
          <w:sz w:val="18"/>
        </w:rPr>
        <w:t>p</w:t>
      </w:r>
      <w:r>
        <w:rPr>
          <w:rFonts w:ascii="Arial Narrow"/>
          <w:w w:val="110"/>
          <w:sz w:val="18"/>
        </w:rPr>
        <w:t>ë</w:t>
      </w:r>
      <w:r>
        <w:rPr>
          <w:rFonts w:ascii="Arial Narrow"/>
          <w:w w:val="110"/>
          <w:sz w:val="18"/>
        </w:rPr>
        <w:t>rdorimit</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dh</w:t>
      </w:r>
      <w:r>
        <w:rPr>
          <w:rFonts w:ascii="Arial Narrow"/>
          <w:w w:val="110"/>
          <w:sz w:val="18"/>
        </w:rPr>
        <w:t>ë</w:t>
      </w:r>
      <w:r>
        <w:rPr>
          <w:rFonts w:ascii="Arial Narrow"/>
          <w:w w:val="110"/>
          <w:sz w:val="18"/>
        </w:rPr>
        <w:t>nave</w:t>
      </w:r>
      <w:proofErr w:type="spellEnd"/>
      <w:r>
        <w:rPr>
          <w:rFonts w:ascii="Arial Narrow"/>
          <w:w w:val="110"/>
          <w:sz w:val="18"/>
        </w:rPr>
        <w:t xml:space="preserve"> </w:t>
      </w:r>
      <w:proofErr w:type="spellStart"/>
      <w:r>
        <w:rPr>
          <w:rFonts w:ascii="Arial Narrow"/>
          <w:w w:val="110"/>
          <w:sz w:val="18"/>
        </w:rPr>
        <w:t>gjat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vitit</w:t>
      </w:r>
      <w:proofErr w:type="spellEnd"/>
      <w:r>
        <w:rPr>
          <w:rFonts w:ascii="Arial Narrow"/>
          <w:w w:val="110"/>
          <w:sz w:val="18"/>
        </w:rPr>
        <w:t xml:space="preserve"> 2020 </w:t>
      </w:r>
      <w:proofErr w:type="spellStart"/>
      <w:r>
        <w:rPr>
          <w:rFonts w:ascii="Arial Narrow"/>
          <w:w w:val="110"/>
          <w:sz w:val="18"/>
        </w:rPr>
        <w:t>ë</w:t>
      </w:r>
      <w:r>
        <w:rPr>
          <w:rFonts w:ascii="Arial Narrow"/>
          <w:w w:val="110"/>
          <w:sz w:val="18"/>
        </w:rPr>
        <w:t>sht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rritur</w:t>
      </w:r>
      <w:proofErr w:type="spellEnd"/>
      <w:r>
        <w:rPr>
          <w:rFonts w:ascii="Arial Narrow"/>
          <w:w w:val="110"/>
          <w:sz w:val="18"/>
        </w:rPr>
        <w:t xml:space="preserve"> me 29,4% </w:t>
      </w:r>
      <w:proofErr w:type="spellStart"/>
      <w:r>
        <w:rPr>
          <w:rFonts w:ascii="Arial Narrow"/>
          <w:w w:val="110"/>
          <w:sz w:val="18"/>
        </w:rPr>
        <w:t>krahasuar</w:t>
      </w:r>
      <w:proofErr w:type="spellEnd"/>
      <w:r>
        <w:rPr>
          <w:rFonts w:ascii="Arial Narrow"/>
          <w:w w:val="110"/>
          <w:sz w:val="18"/>
        </w:rPr>
        <w:t xml:space="preserve"> me </w:t>
      </w:r>
      <w:proofErr w:type="spellStart"/>
      <w:r>
        <w:rPr>
          <w:rFonts w:ascii="Arial Narrow"/>
          <w:w w:val="110"/>
          <w:sz w:val="18"/>
        </w:rPr>
        <w:t>vitin</w:t>
      </w:r>
      <w:proofErr w:type="spellEnd"/>
      <w:r>
        <w:rPr>
          <w:rFonts w:ascii="Arial Narrow"/>
          <w:w w:val="110"/>
          <w:sz w:val="18"/>
        </w:rPr>
        <w:t xml:space="preserve"> 2019</w:t>
      </w:r>
    </w:p>
    <w:p w14:paraId="738F0F44" w14:textId="77777777" w:rsidR="00DA62C7" w:rsidRDefault="00707778">
      <w:pPr>
        <w:spacing w:line="242" w:lineRule="auto"/>
        <w:ind w:left="1132" w:right="1131"/>
        <w:jc w:val="both"/>
        <w:rPr>
          <w:rFonts w:ascii="Arial Narrow"/>
          <w:sz w:val="18"/>
        </w:rPr>
      </w:pPr>
      <w:bookmarkStart w:id="128" w:name="_bookmark101"/>
      <w:bookmarkEnd w:id="128"/>
      <w:r>
        <w:rPr>
          <w:rFonts w:ascii="Arial Narrow"/>
          <w:w w:val="110"/>
          <w:position w:val="6"/>
          <w:sz w:val="11"/>
        </w:rPr>
        <w:t>44</w:t>
      </w:r>
      <w:proofErr w:type="spellStart"/>
      <w:r>
        <w:rPr>
          <w:rFonts w:ascii="Arial Narrow"/>
          <w:w w:val="110"/>
          <w:sz w:val="18"/>
        </w:rPr>
        <w:t>Nj</w:t>
      </w:r>
      <w:r>
        <w:rPr>
          <w:rFonts w:ascii="Arial Narrow"/>
          <w:w w:val="110"/>
          <w:sz w:val="18"/>
        </w:rPr>
        <w:t>ë</w:t>
      </w:r>
      <w:proofErr w:type="spellEnd"/>
      <w:r w:rsidR="0087214D">
        <w:rPr>
          <w:rFonts w:ascii="Arial Narrow"/>
          <w:w w:val="110"/>
          <w:sz w:val="18"/>
        </w:rPr>
        <w:t xml:space="preserve"> </w:t>
      </w:r>
      <w:proofErr w:type="spellStart"/>
      <w:r w:rsidR="0087214D">
        <w:rPr>
          <w:rFonts w:ascii="Arial Narrow"/>
          <w:w w:val="110"/>
          <w:sz w:val="18"/>
        </w:rPr>
        <w:t>nxitje</w:t>
      </w:r>
      <w:proofErr w:type="spellEnd"/>
      <w:r w:rsidR="0087214D">
        <w:rPr>
          <w:rFonts w:ascii="Arial Narrow"/>
          <w:w w:val="110"/>
          <w:sz w:val="18"/>
        </w:rPr>
        <w:t xml:space="preserve"> e </w:t>
      </w:r>
      <w:proofErr w:type="spellStart"/>
      <w:r w:rsidR="0087214D">
        <w:rPr>
          <w:rFonts w:ascii="Arial Narrow"/>
          <w:w w:val="110"/>
          <w:sz w:val="18"/>
        </w:rPr>
        <w:t>dobishme</w:t>
      </w:r>
      <w:proofErr w:type="spellEnd"/>
      <w:r>
        <w:rPr>
          <w:rFonts w:ascii="Arial Narrow"/>
          <w:w w:val="110"/>
          <w:sz w:val="18"/>
        </w:rPr>
        <w:t xml:space="preserve"> </w:t>
      </w:r>
      <w:proofErr w:type="spellStart"/>
      <w:r>
        <w:rPr>
          <w:rFonts w:ascii="Arial Narrow"/>
          <w:w w:val="110"/>
          <w:sz w:val="18"/>
        </w:rPr>
        <w:t>p</w:t>
      </w:r>
      <w:r>
        <w:rPr>
          <w:rFonts w:ascii="Arial Narrow"/>
          <w:w w:val="110"/>
          <w:sz w:val="18"/>
        </w:rPr>
        <w:t>ë</w:t>
      </w:r>
      <w:r>
        <w:rPr>
          <w:rFonts w:ascii="Arial Narrow"/>
          <w:w w:val="110"/>
          <w:sz w:val="18"/>
        </w:rPr>
        <w:t>r</w:t>
      </w:r>
      <w:proofErr w:type="spellEnd"/>
      <w:r>
        <w:rPr>
          <w:rFonts w:ascii="Arial Narrow"/>
          <w:w w:val="110"/>
          <w:sz w:val="18"/>
        </w:rPr>
        <w:t xml:space="preserve"> </w:t>
      </w:r>
      <w:proofErr w:type="spellStart"/>
      <w:r>
        <w:rPr>
          <w:rFonts w:ascii="Arial Narrow"/>
          <w:w w:val="110"/>
          <w:sz w:val="18"/>
        </w:rPr>
        <w:t>drejtimin</w:t>
      </w:r>
      <w:proofErr w:type="spellEnd"/>
      <w:r>
        <w:rPr>
          <w:rFonts w:ascii="Arial Narrow"/>
          <w:w w:val="110"/>
          <w:sz w:val="18"/>
        </w:rPr>
        <w:t xml:space="preserve"> e </w:t>
      </w:r>
      <w:proofErr w:type="spellStart"/>
      <w:r>
        <w:rPr>
          <w:rFonts w:ascii="Arial Narrow"/>
          <w:w w:val="110"/>
          <w:sz w:val="18"/>
        </w:rPr>
        <w:t>biznesit</w:t>
      </w:r>
      <w:proofErr w:type="spellEnd"/>
      <w:r>
        <w:rPr>
          <w:rFonts w:ascii="Arial Narrow"/>
          <w:w w:val="110"/>
          <w:sz w:val="18"/>
        </w:rPr>
        <w:t xml:space="preserve"> </w:t>
      </w:r>
      <w:proofErr w:type="spellStart"/>
      <w:r>
        <w:rPr>
          <w:rFonts w:ascii="Arial Narrow"/>
          <w:w w:val="110"/>
          <w:sz w:val="18"/>
        </w:rPr>
        <w:t>n</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sektorin</w:t>
      </w:r>
      <w:proofErr w:type="spellEnd"/>
      <w:r>
        <w:rPr>
          <w:rFonts w:ascii="Arial Narrow"/>
          <w:w w:val="110"/>
          <w:sz w:val="18"/>
        </w:rPr>
        <w:t xml:space="preserve"> e TIK</w:t>
      </w:r>
      <w:r w:rsidR="0087214D">
        <w:rPr>
          <w:rFonts w:ascii="Arial Narrow"/>
          <w:w w:val="110"/>
          <w:sz w:val="18"/>
        </w:rPr>
        <w:t>-</w:t>
      </w:r>
      <w:proofErr w:type="spellStart"/>
      <w:r w:rsidR="0087214D">
        <w:rPr>
          <w:rFonts w:ascii="Arial Narrow"/>
          <w:w w:val="110"/>
          <w:sz w:val="18"/>
        </w:rPr>
        <w:t>ut</w:t>
      </w:r>
      <w:proofErr w:type="spellEnd"/>
      <w:r>
        <w:rPr>
          <w:rFonts w:ascii="Arial Narrow"/>
          <w:w w:val="110"/>
          <w:sz w:val="18"/>
        </w:rPr>
        <w:t xml:space="preserve"> </w:t>
      </w:r>
      <w:proofErr w:type="spellStart"/>
      <w:r>
        <w:rPr>
          <w:rFonts w:ascii="Arial Narrow"/>
          <w:w w:val="110"/>
          <w:sz w:val="18"/>
        </w:rPr>
        <w:t>lidhet</w:t>
      </w:r>
      <w:proofErr w:type="spellEnd"/>
      <w:r>
        <w:rPr>
          <w:rFonts w:ascii="Arial Narrow"/>
          <w:w w:val="110"/>
          <w:sz w:val="18"/>
        </w:rPr>
        <w:t xml:space="preserve"> me </w:t>
      </w:r>
      <w:proofErr w:type="spellStart"/>
      <w:r>
        <w:rPr>
          <w:rFonts w:ascii="Arial Narrow"/>
          <w:w w:val="110"/>
          <w:sz w:val="18"/>
        </w:rPr>
        <w:t>regjimin</w:t>
      </w:r>
      <w:proofErr w:type="spellEnd"/>
      <w:r>
        <w:rPr>
          <w:rFonts w:ascii="Arial Narrow"/>
          <w:w w:val="110"/>
          <w:sz w:val="18"/>
        </w:rPr>
        <w:t xml:space="preserve"> </w:t>
      </w:r>
      <w:proofErr w:type="spellStart"/>
      <w:r>
        <w:rPr>
          <w:rFonts w:ascii="Arial Narrow"/>
          <w:w w:val="110"/>
          <w:sz w:val="18"/>
        </w:rPr>
        <w:t>tatimor</w:t>
      </w:r>
      <w:proofErr w:type="spellEnd"/>
      <w:r>
        <w:rPr>
          <w:rFonts w:ascii="Arial Narrow"/>
          <w:w w:val="110"/>
          <w:sz w:val="18"/>
        </w:rPr>
        <w:t xml:space="preserve">, </w:t>
      </w:r>
      <w:proofErr w:type="spellStart"/>
      <w:r>
        <w:rPr>
          <w:rFonts w:ascii="Arial Narrow"/>
          <w:w w:val="110"/>
          <w:sz w:val="18"/>
        </w:rPr>
        <w:t>pasi</w:t>
      </w:r>
      <w:proofErr w:type="spellEnd"/>
      <w:r>
        <w:rPr>
          <w:rFonts w:ascii="Arial Narrow"/>
          <w:w w:val="110"/>
          <w:sz w:val="18"/>
        </w:rPr>
        <w:t xml:space="preserve"> </w:t>
      </w:r>
      <w:proofErr w:type="spellStart"/>
      <w:r>
        <w:rPr>
          <w:rFonts w:ascii="Arial Narrow"/>
          <w:w w:val="110"/>
          <w:sz w:val="18"/>
        </w:rPr>
        <w:t>kompanit</w:t>
      </w:r>
      <w:r>
        <w:rPr>
          <w:rFonts w:ascii="Arial Narrow"/>
          <w:w w:val="110"/>
          <w:sz w:val="18"/>
        </w:rPr>
        <w:t>ë</w:t>
      </w:r>
      <w:proofErr w:type="spellEnd"/>
      <w:r>
        <w:rPr>
          <w:rFonts w:ascii="Arial Narrow"/>
          <w:w w:val="110"/>
          <w:sz w:val="18"/>
        </w:rPr>
        <w:t xml:space="preserve"> e </w:t>
      </w:r>
      <w:proofErr w:type="spellStart"/>
      <w:r>
        <w:rPr>
          <w:rFonts w:ascii="Arial Narrow"/>
          <w:w w:val="110"/>
          <w:sz w:val="18"/>
        </w:rPr>
        <w:t>sektorit</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TIK </w:t>
      </w:r>
      <w:proofErr w:type="spellStart"/>
      <w:r>
        <w:rPr>
          <w:rFonts w:ascii="Arial Narrow"/>
          <w:w w:val="110"/>
          <w:sz w:val="18"/>
        </w:rPr>
        <w:t>p</w:t>
      </w:r>
      <w:r>
        <w:rPr>
          <w:rFonts w:ascii="Arial Narrow"/>
          <w:w w:val="110"/>
          <w:sz w:val="18"/>
        </w:rPr>
        <w:t>ë</w:t>
      </w:r>
      <w:r>
        <w:rPr>
          <w:rFonts w:ascii="Arial Narrow"/>
          <w:w w:val="110"/>
          <w:sz w:val="18"/>
        </w:rPr>
        <w:t>rfitojn</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nga</w:t>
      </w:r>
      <w:proofErr w:type="spellEnd"/>
      <w:r>
        <w:rPr>
          <w:rFonts w:ascii="Arial Narrow"/>
          <w:w w:val="110"/>
          <w:sz w:val="18"/>
        </w:rPr>
        <w:t xml:space="preserve"> </w:t>
      </w:r>
      <w:proofErr w:type="spellStart"/>
      <w:r>
        <w:rPr>
          <w:rFonts w:ascii="Arial Narrow"/>
          <w:w w:val="110"/>
          <w:sz w:val="18"/>
        </w:rPr>
        <w:t>nj</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norm</w:t>
      </w:r>
      <w:r>
        <w:rPr>
          <w:rFonts w:ascii="Arial Narrow"/>
          <w:w w:val="110"/>
          <w:sz w:val="18"/>
        </w:rPr>
        <w:t>ë</w:t>
      </w:r>
      <w:proofErr w:type="spellEnd"/>
      <w:r>
        <w:rPr>
          <w:rFonts w:ascii="Arial Narrow"/>
          <w:w w:val="110"/>
          <w:sz w:val="18"/>
        </w:rPr>
        <w:t xml:space="preserve"> e </w:t>
      </w:r>
      <w:proofErr w:type="spellStart"/>
      <w:r>
        <w:rPr>
          <w:rFonts w:ascii="Arial Narrow"/>
          <w:w w:val="110"/>
          <w:sz w:val="18"/>
        </w:rPr>
        <w:t>reduktuar</w:t>
      </w:r>
      <w:proofErr w:type="spellEnd"/>
      <w:r>
        <w:rPr>
          <w:rFonts w:ascii="Arial Narrow"/>
          <w:w w:val="110"/>
          <w:sz w:val="18"/>
        </w:rPr>
        <w:t xml:space="preserve"> e </w:t>
      </w:r>
      <w:proofErr w:type="spellStart"/>
      <w:r>
        <w:rPr>
          <w:rFonts w:ascii="Arial Narrow"/>
          <w:w w:val="110"/>
          <w:sz w:val="18"/>
        </w:rPr>
        <w:t>tatimit</w:t>
      </w:r>
      <w:proofErr w:type="spellEnd"/>
      <w:r>
        <w:rPr>
          <w:rFonts w:ascii="Arial Narrow"/>
          <w:w w:val="110"/>
          <w:sz w:val="18"/>
        </w:rPr>
        <w:t xml:space="preserve"> </w:t>
      </w:r>
      <w:proofErr w:type="spellStart"/>
      <w:r>
        <w:rPr>
          <w:rFonts w:ascii="Arial Narrow"/>
          <w:w w:val="110"/>
          <w:sz w:val="18"/>
        </w:rPr>
        <w:t>mbi</w:t>
      </w:r>
      <w:proofErr w:type="spellEnd"/>
      <w:r>
        <w:rPr>
          <w:rFonts w:ascii="Arial Narrow"/>
          <w:w w:val="110"/>
          <w:sz w:val="18"/>
        </w:rPr>
        <w:t xml:space="preserve"> </w:t>
      </w:r>
      <w:proofErr w:type="spellStart"/>
      <w:r>
        <w:rPr>
          <w:rFonts w:ascii="Arial Narrow"/>
          <w:w w:val="110"/>
          <w:sz w:val="18"/>
        </w:rPr>
        <w:t>fitimin</w:t>
      </w:r>
      <w:proofErr w:type="spellEnd"/>
      <w:r>
        <w:rPr>
          <w:rFonts w:ascii="Arial Narrow"/>
          <w:w w:val="110"/>
          <w:sz w:val="18"/>
        </w:rPr>
        <w:t xml:space="preserve"> (5% </w:t>
      </w:r>
      <w:proofErr w:type="spellStart"/>
      <w:r>
        <w:rPr>
          <w:rFonts w:ascii="Arial Narrow"/>
          <w:w w:val="110"/>
          <w:sz w:val="18"/>
        </w:rPr>
        <w:t>n</w:t>
      </w:r>
      <w:r>
        <w:rPr>
          <w:rFonts w:ascii="Arial Narrow"/>
          <w:w w:val="110"/>
          <w:sz w:val="18"/>
        </w:rPr>
        <w:t>ë</w:t>
      </w:r>
      <w:proofErr w:type="spellEnd"/>
      <w:r>
        <w:rPr>
          <w:rFonts w:ascii="Arial Narrow"/>
          <w:w w:val="110"/>
          <w:sz w:val="18"/>
        </w:rPr>
        <w:t xml:space="preserve"> vend </w:t>
      </w:r>
      <w:proofErr w:type="spellStart"/>
      <w:r w:rsidRPr="00664AC7">
        <w:rPr>
          <w:rFonts w:ascii="Arial Narrow"/>
          <w:color w:val="000000" w:themeColor="text1"/>
          <w:w w:val="110"/>
          <w:sz w:val="18"/>
        </w:rPr>
        <w:t>t</w:t>
      </w:r>
      <w:r w:rsidRPr="00664AC7">
        <w:rPr>
          <w:rFonts w:ascii="Arial Narrow"/>
          <w:color w:val="000000" w:themeColor="text1"/>
          <w:w w:val="110"/>
          <w:sz w:val="18"/>
        </w:rPr>
        <w:t>ë</w:t>
      </w:r>
      <w:proofErr w:type="spellEnd"/>
      <w:r w:rsidRPr="00664AC7">
        <w:rPr>
          <w:rFonts w:ascii="Arial Narrow"/>
          <w:color w:val="000000" w:themeColor="text1"/>
          <w:w w:val="110"/>
          <w:sz w:val="18"/>
        </w:rPr>
        <w:t xml:space="preserve"> </w:t>
      </w:r>
      <w:proofErr w:type="spellStart"/>
      <w:r w:rsidRPr="00664AC7">
        <w:rPr>
          <w:rFonts w:ascii="Arial Narrow"/>
          <w:color w:val="000000" w:themeColor="text1"/>
          <w:w w:val="110"/>
          <w:sz w:val="18"/>
        </w:rPr>
        <w:t>taks</w:t>
      </w:r>
      <w:r w:rsidRPr="00664AC7">
        <w:rPr>
          <w:rFonts w:ascii="Arial Narrow"/>
          <w:color w:val="000000" w:themeColor="text1"/>
          <w:w w:val="110"/>
          <w:sz w:val="18"/>
        </w:rPr>
        <w:t>ë</w:t>
      </w:r>
      <w:r w:rsidR="00664AC7" w:rsidRPr="00664AC7">
        <w:rPr>
          <w:rFonts w:ascii="Arial Narrow"/>
          <w:color w:val="000000" w:themeColor="text1"/>
          <w:w w:val="110"/>
          <w:sz w:val="18"/>
        </w:rPr>
        <w:t>s</w:t>
      </w:r>
      <w:proofErr w:type="spellEnd"/>
      <w:r w:rsidR="00664AC7" w:rsidRPr="00664AC7">
        <w:rPr>
          <w:rFonts w:ascii="Arial Narrow"/>
          <w:color w:val="000000" w:themeColor="text1"/>
          <w:w w:val="110"/>
          <w:sz w:val="18"/>
        </w:rPr>
        <w:t xml:space="preserve"> </w:t>
      </w:r>
      <w:proofErr w:type="spellStart"/>
      <w:r w:rsidR="005D3BD6" w:rsidRPr="00664AC7">
        <w:rPr>
          <w:rFonts w:ascii="Arial Narrow"/>
          <w:color w:val="000000" w:themeColor="text1"/>
          <w:w w:val="110"/>
          <w:sz w:val="18"/>
        </w:rPr>
        <w:t>komb</w:t>
      </w:r>
      <w:r w:rsidR="005D3BD6" w:rsidRPr="00664AC7">
        <w:rPr>
          <w:color w:val="000000" w:themeColor="text1"/>
          <w:w w:val="110"/>
          <w:sz w:val="18"/>
        </w:rPr>
        <w:t>ë</w:t>
      </w:r>
      <w:r w:rsidR="005D3BD6" w:rsidRPr="00664AC7">
        <w:rPr>
          <w:rFonts w:ascii="Arial Narrow"/>
          <w:color w:val="000000" w:themeColor="text1"/>
          <w:w w:val="110"/>
          <w:sz w:val="18"/>
        </w:rPr>
        <w:t>tare</w:t>
      </w:r>
      <w:proofErr w:type="spellEnd"/>
      <w:r w:rsidRPr="00664AC7">
        <w:rPr>
          <w:rFonts w:ascii="Arial Narrow"/>
          <w:color w:val="000000" w:themeColor="text1"/>
          <w:w w:val="110"/>
          <w:sz w:val="18"/>
        </w:rPr>
        <w:t xml:space="preserve"> </w:t>
      </w:r>
      <w:r>
        <w:rPr>
          <w:rFonts w:ascii="Arial Narrow"/>
          <w:w w:val="110"/>
          <w:sz w:val="18"/>
        </w:rPr>
        <w:t xml:space="preserve">20% </w:t>
      </w:r>
      <w:proofErr w:type="spellStart"/>
      <w:r>
        <w:rPr>
          <w:rFonts w:ascii="Arial Narrow"/>
          <w:w w:val="110"/>
          <w:sz w:val="18"/>
        </w:rPr>
        <w:t>p</w:t>
      </w:r>
      <w:r>
        <w:rPr>
          <w:rFonts w:ascii="Arial Narrow"/>
          <w:w w:val="110"/>
          <w:sz w:val="18"/>
        </w:rPr>
        <w:t>ë</w:t>
      </w:r>
      <w:r>
        <w:rPr>
          <w:rFonts w:ascii="Arial Narrow"/>
          <w:w w:val="110"/>
          <w:sz w:val="18"/>
        </w:rPr>
        <w:t>r</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gjith</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sektor</w:t>
      </w:r>
      <w:r>
        <w:rPr>
          <w:rFonts w:ascii="Arial Narrow"/>
          <w:w w:val="110"/>
          <w:sz w:val="18"/>
        </w:rPr>
        <w:t>ë</w:t>
      </w:r>
      <w:r>
        <w:rPr>
          <w:rFonts w:ascii="Arial Narrow"/>
          <w:w w:val="110"/>
          <w:sz w:val="18"/>
        </w:rPr>
        <w:t>t</w:t>
      </w:r>
      <w:proofErr w:type="spellEnd"/>
      <w:r>
        <w:rPr>
          <w:rFonts w:ascii="Arial Narrow"/>
          <w:w w:val="110"/>
          <w:sz w:val="18"/>
        </w:rPr>
        <w:t xml:space="preserve"> e </w:t>
      </w:r>
      <w:proofErr w:type="spellStart"/>
      <w:r>
        <w:rPr>
          <w:rFonts w:ascii="Arial Narrow"/>
          <w:w w:val="110"/>
          <w:sz w:val="18"/>
        </w:rPr>
        <w:t>tjer</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Sipas</w:t>
      </w:r>
      <w:proofErr w:type="spellEnd"/>
      <w:r>
        <w:rPr>
          <w:rFonts w:ascii="Arial Narrow"/>
          <w:w w:val="110"/>
          <w:sz w:val="18"/>
        </w:rPr>
        <w:t xml:space="preserve"> </w:t>
      </w:r>
      <w:proofErr w:type="spellStart"/>
      <w:r>
        <w:rPr>
          <w:rFonts w:ascii="Arial Narrow"/>
          <w:w w:val="110"/>
          <w:sz w:val="18"/>
        </w:rPr>
        <w:t>pal</w:t>
      </w:r>
      <w:r>
        <w:rPr>
          <w:rFonts w:ascii="Arial Narrow"/>
          <w:w w:val="110"/>
          <w:sz w:val="18"/>
        </w:rPr>
        <w:t>ë</w:t>
      </w:r>
      <w:r>
        <w:rPr>
          <w:rFonts w:ascii="Arial Narrow"/>
          <w:w w:val="110"/>
          <w:sz w:val="18"/>
        </w:rPr>
        <w:t>ve</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interesuara</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intervistuara</w:t>
      </w:r>
      <w:proofErr w:type="spellEnd"/>
      <w:r>
        <w:rPr>
          <w:rFonts w:ascii="Arial Narrow"/>
          <w:w w:val="110"/>
          <w:sz w:val="18"/>
        </w:rPr>
        <w:t xml:space="preserve">, </w:t>
      </w:r>
      <w:proofErr w:type="spellStart"/>
      <w:r>
        <w:rPr>
          <w:rFonts w:ascii="Arial Narrow"/>
          <w:w w:val="110"/>
          <w:sz w:val="18"/>
        </w:rPr>
        <w:t>drejtimi</w:t>
      </w:r>
      <w:proofErr w:type="spellEnd"/>
      <w:r>
        <w:rPr>
          <w:rFonts w:ascii="Arial Narrow"/>
          <w:w w:val="110"/>
          <w:sz w:val="18"/>
        </w:rPr>
        <w:t xml:space="preserve"> </w:t>
      </w:r>
      <w:proofErr w:type="spellStart"/>
      <w:r>
        <w:rPr>
          <w:rFonts w:ascii="Arial Narrow"/>
          <w:w w:val="110"/>
          <w:sz w:val="18"/>
        </w:rPr>
        <w:t>i</w:t>
      </w:r>
      <w:proofErr w:type="spellEnd"/>
      <w:r>
        <w:rPr>
          <w:rFonts w:ascii="Arial Narrow"/>
          <w:w w:val="110"/>
          <w:sz w:val="18"/>
        </w:rPr>
        <w:t xml:space="preserve"> </w:t>
      </w:r>
      <w:proofErr w:type="spellStart"/>
      <w:r>
        <w:rPr>
          <w:rFonts w:ascii="Arial Narrow"/>
          <w:w w:val="110"/>
          <w:sz w:val="18"/>
        </w:rPr>
        <w:t>nj</w:t>
      </w:r>
      <w:r>
        <w:rPr>
          <w:rFonts w:ascii="Arial Narrow"/>
          <w:w w:val="110"/>
          <w:sz w:val="18"/>
        </w:rPr>
        <w:t>ë</w:t>
      </w:r>
      <w:proofErr w:type="spellEnd"/>
      <w:r>
        <w:rPr>
          <w:rFonts w:ascii="Arial Narrow"/>
          <w:w w:val="110"/>
          <w:sz w:val="18"/>
        </w:rPr>
        <w:t xml:space="preserve"> start-up-</w:t>
      </w:r>
      <w:proofErr w:type="spellStart"/>
      <w:r>
        <w:rPr>
          <w:rFonts w:ascii="Arial Narrow"/>
          <w:w w:val="110"/>
          <w:sz w:val="18"/>
        </w:rPr>
        <w:t>i</w:t>
      </w:r>
      <w:proofErr w:type="spellEnd"/>
      <w:r>
        <w:rPr>
          <w:rFonts w:ascii="Arial Narrow"/>
          <w:w w:val="110"/>
          <w:sz w:val="18"/>
        </w:rPr>
        <w:t xml:space="preserve"> </w:t>
      </w:r>
      <w:proofErr w:type="spellStart"/>
      <w:r>
        <w:rPr>
          <w:rFonts w:ascii="Arial Narrow"/>
          <w:w w:val="110"/>
          <w:sz w:val="18"/>
        </w:rPr>
        <w:t>n</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sektorin</w:t>
      </w:r>
      <w:proofErr w:type="spellEnd"/>
      <w:r>
        <w:rPr>
          <w:rFonts w:ascii="Arial Narrow"/>
          <w:w w:val="110"/>
          <w:sz w:val="18"/>
        </w:rPr>
        <w:t xml:space="preserve"> e IT-</w:t>
      </w:r>
      <w:proofErr w:type="spellStart"/>
      <w:r>
        <w:rPr>
          <w:rFonts w:ascii="Arial Narrow"/>
          <w:w w:val="110"/>
          <w:sz w:val="18"/>
        </w:rPr>
        <w:t>s</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ë</w:t>
      </w:r>
      <w:r>
        <w:rPr>
          <w:rFonts w:ascii="Arial Narrow"/>
          <w:w w:val="110"/>
          <w:sz w:val="18"/>
        </w:rPr>
        <w:t>sht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shum</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i</w:t>
      </w:r>
      <w:proofErr w:type="spellEnd"/>
      <w:r>
        <w:rPr>
          <w:rFonts w:ascii="Arial Narrow"/>
          <w:w w:val="110"/>
          <w:sz w:val="18"/>
        </w:rPr>
        <w:t xml:space="preserve"> </w:t>
      </w:r>
      <w:proofErr w:type="spellStart"/>
      <w:r>
        <w:rPr>
          <w:rFonts w:ascii="Arial Narrow"/>
          <w:w w:val="110"/>
          <w:sz w:val="18"/>
        </w:rPr>
        <w:t>p</w:t>
      </w:r>
      <w:r>
        <w:rPr>
          <w:rFonts w:ascii="Arial Narrow"/>
          <w:w w:val="110"/>
          <w:sz w:val="18"/>
        </w:rPr>
        <w:t>ë</w:t>
      </w:r>
      <w:r>
        <w:rPr>
          <w:rFonts w:ascii="Arial Narrow"/>
          <w:w w:val="110"/>
          <w:sz w:val="18"/>
        </w:rPr>
        <w:t>rshtatsh</w:t>
      </w:r>
      <w:r>
        <w:rPr>
          <w:rFonts w:ascii="Arial Narrow"/>
          <w:w w:val="110"/>
          <w:sz w:val="18"/>
        </w:rPr>
        <w:t>ë</w:t>
      </w:r>
      <w:r>
        <w:rPr>
          <w:rFonts w:ascii="Arial Narrow"/>
          <w:w w:val="110"/>
          <w:sz w:val="18"/>
        </w:rPr>
        <w:t>m</w:t>
      </w:r>
      <w:proofErr w:type="spellEnd"/>
      <w:r>
        <w:rPr>
          <w:rFonts w:ascii="Arial Narrow"/>
          <w:w w:val="110"/>
          <w:sz w:val="18"/>
        </w:rPr>
        <w:t xml:space="preserve">, </w:t>
      </w:r>
      <w:proofErr w:type="spellStart"/>
      <w:r>
        <w:rPr>
          <w:rFonts w:ascii="Arial Narrow"/>
          <w:w w:val="110"/>
          <w:sz w:val="18"/>
        </w:rPr>
        <w:t>por</w:t>
      </w:r>
      <w:proofErr w:type="spellEnd"/>
      <w:r>
        <w:rPr>
          <w:rFonts w:ascii="Arial Narrow"/>
          <w:w w:val="110"/>
          <w:sz w:val="18"/>
        </w:rPr>
        <w:t xml:space="preserve"> </w:t>
      </w:r>
      <w:proofErr w:type="spellStart"/>
      <w:r>
        <w:rPr>
          <w:rFonts w:ascii="Arial Narrow"/>
          <w:w w:val="110"/>
          <w:sz w:val="18"/>
        </w:rPr>
        <w:t>n</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nj</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periudh</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gjat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lastRenderedPageBreak/>
        <w:t>k</w:t>
      </w:r>
      <w:r>
        <w:rPr>
          <w:rFonts w:ascii="Arial Narrow"/>
          <w:w w:val="110"/>
          <w:sz w:val="18"/>
        </w:rPr>
        <w:t>ë</w:t>
      </w:r>
      <w:r w:rsidR="005D3BD6">
        <w:rPr>
          <w:rFonts w:ascii="Arial Narrow"/>
          <w:w w:val="110"/>
          <w:sz w:val="18"/>
        </w:rPr>
        <w:t>rkohen</w:t>
      </w:r>
      <w:proofErr w:type="spellEnd"/>
      <w:r w:rsidR="005D3BD6">
        <w:rPr>
          <w:rFonts w:ascii="Arial Narrow"/>
          <w:w w:val="110"/>
          <w:sz w:val="18"/>
        </w:rPr>
        <w:t xml:space="preserve"> </w:t>
      </w:r>
      <w:proofErr w:type="spellStart"/>
      <w:r w:rsidR="005D3BD6">
        <w:rPr>
          <w:rFonts w:ascii="Arial Narrow"/>
          <w:w w:val="110"/>
          <w:sz w:val="18"/>
        </w:rPr>
        <w:t>partneritete</w:t>
      </w:r>
      <w:proofErr w:type="spellEnd"/>
      <w:r w:rsidR="005D3BD6">
        <w:rPr>
          <w:rFonts w:ascii="Arial Narrow"/>
          <w:w w:val="110"/>
          <w:sz w:val="18"/>
        </w:rPr>
        <w:t xml:space="preserve"> me </w:t>
      </w:r>
      <w:proofErr w:type="spellStart"/>
      <w:r w:rsidR="005D3BD6">
        <w:rPr>
          <w:rFonts w:ascii="Arial Narrow"/>
          <w:w w:val="110"/>
          <w:sz w:val="18"/>
        </w:rPr>
        <w:t>pal</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m</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m</w:t>
      </w:r>
      <w:r>
        <w:rPr>
          <w:rFonts w:ascii="Arial Narrow"/>
          <w:w w:val="110"/>
          <w:sz w:val="18"/>
        </w:rPr>
        <w:t>ë</w:t>
      </w:r>
      <w:r w:rsidR="005D3BD6">
        <w:rPr>
          <w:rFonts w:ascii="Arial Narrow"/>
          <w:w w:val="110"/>
          <w:sz w:val="18"/>
        </w:rPr>
        <w:t>dha</w:t>
      </w:r>
      <w:proofErr w:type="spellEnd"/>
      <w:r>
        <w:rPr>
          <w:rFonts w:ascii="Arial Narrow"/>
          <w:w w:val="110"/>
          <w:sz w:val="18"/>
        </w:rPr>
        <w:t>.</w:t>
      </w:r>
    </w:p>
    <w:p w14:paraId="5249912C" w14:textId="77777777" w:rsidR="00DA62C7" w:rsidRDefault="00DA62C7">
      <w:pPr>
        <w:spacing w:line="242" w:lineRule="auto"/>
        <w:jc w:val="both"/>
        <w:rPr>
          <w:rFonts w:ascii="Arial Narrow"/>
          <w:sz w:val="18"/>
        </w:rPr>
        <w:sectPr w:rsidR="00DA62C7">
          <w:pgSz w:w="11910" w:h="16840"/>
          <w:pgMar w:top="1320" w:right="0" w:bottom="540" w:left="0" w:header="0" w:footer="352" w:gutter="0"/>
          <w:cols w:space="720"/>
        </w:sectPr>
      </w:pPr>
    </w:p>
    <w:p w14:paraId="6B532D5B" w14:textId="77777777" w:rsidR="00DA62C7" w:rsidRDefault="00707778">
      <w:pPr>
        <w:pStyle w:val="BodyText"/>
        <w:spacing w:before="67"/>
        <w:ind w:left="1132"/>
        <w:jc w:val="both"/>
      </w:pPr>
      <w:proofErr w:type="spellStart"/>
      <w:r>
        <w:lastRenderedPageBreak/>
        <w:t>Në</w:t>
      </w:r>
      <w:proofErr w:type="spellEnd"/>
      <w:r>
        <w:t xml:space="preserve"> </w:t>
      </w:r>
      <w:proofErr w:type="spellStart"/>
      <w:r>
        <w:t>tabelë</w:t>
      </w:r>
      <w:proofErr w:type="spellEnd"/>
      <w:r>
        <w:t xml:space="preserve"> </w:t>
      </w:r>
      <w:proofErr w:type="spellStart"/>
      <w:r>
        <w:t>janë</w:t>
      </w:r>
      <w:proofErr w:type="spellEnd"/>
      <w:r>
        <w:t xml:space="preserve"> </w:t>
      </w:r>
      <w:proofErr w:type="spellStart"/>
      <w:r>
        <w:t>raportuar</w:t>
      </w:r>
      <w:proofErr w:type="spellEnd"/>
      <w:r>
        <w:t xml:space="preserve"> 14 </w:t>
      </w:r>
      <w:proofErr w:type="spellStart"/>
      <w:r>
        <w:t>gjetjet</w:t>
      </w:r>
      <w:proofErr w:type="spellEnd"/>
      <w:r>
        <w:t xml:space="preserve"> </w:t>
      </w:r>
      <w:proofErr w:type="spellStart"/>
      <w:r>
        <w:t>kryesore</w:t>
      </w:r>
      <w:proofErr w:type="spellEnd"/>
      <w:r>
        <w:t xml:space="preserve"> </w:t>
      </w:r>
      <w:proofErr w:type="spellStart"/>
      <w:r>
        <w:t>në</w:t>
      </w:r>
      <w:proofErr w:type="spellEnd"/>
      <w:r>
        <w:t xml:space="preserve"> </w:t>
      </w:r>
      <w:proofErr w:type="spellStart"/>
      <w:r>
        <w:t>lidhje</w:t>
      </w:r>
      <w:proofErr w:type="spellEnd"/>
      <w:r>
        <w:t xml:space="preserve"> me </w:t>
      </w:r>
      <w:proofErr w:type="spellStart"/>
      <w:r>
        <w:t>fokusin</w:t>
      </w:r>
      <w:proofErr w:type="spellEnd"/>
      <w:r>
        <w:t xml:space="preserve"> </w:t>
      </w:r>
      <w:proofErr w:type="spellStart"/>
      <w:r>
        <w:t>kryesor</w:t>
      </w:r>
      <w:proofErr w:type="spellEnd"/>
      <w:r>
        <w:t xml:space="preserve"> </w:t>
      </w:r>
      <w:proofErr w:type="spellStart"/>
      <w:r>
        <w:t>të</w:t>
      </w:r>
      <w:proofErr w:type="spellEnd"/>
      <w:r>
        <w:t xml:space="preserve"> </w:t>
      </w:r>
      <w:proofErr w:type="spellStart"/>
      <w:r>
        <w:t>hetimit</w:t>
      </w:r>
      <w:proofErr w:type="spellEnd"/>
      <w:r>
        <w:t>.</w:t>
      </w:r>
    </w:p>
    <w:p w14:paraId="70FFFD3B" w14:textId="77777777" w:rsidR="00DA62C7" w:rsidRDefault="00DA62C7">
      <w:pPr>
        <w:pStyle w:val="BodyText"/>
        <w:spacing w:before="4"/>
        <w:rPr>
          <w:sz w:val="29"/>
        </w:rPr>
      </w:pPr>
    </w:p>
    <w:p w14:paraId="27A2C655" w14:textId="77777777" w:rsidR="00DA62C7" w:rsidRDefault="00F93D5D">
      <w:pPr>
        <w:pStyle w:val="Heading4"/>
      </w:pPr>
      <w:bookmarkStart w:id="129" w:name="_bookmark102"/>
      <w:bookmarkEnd w:id="129"/>
      <w:proofErr w:type="spellStart"/>
      <w:r>
        <w:rPr>
          <w:color w:val="001F5F"/>
          <w:w w:val="110"/>
        </w:rPr>
        <w:t>Tabela</w:t>
      </w:r>
      <w:proofErr w:type="spellEnd"/>
      <w:r>
        <w:rPr>
          <w:color w:val="001F5F"/>
          <w:w w:val="110"/>
        </w:rPr>
        <w:t xml:space="preserve"> 14: </w:t>
      </w:r>
      <w:proofErr w:type="spellStart"/>
      <w:r w:rsidR="00F702AE">
        <w:rPr>
          <w:color w:val="001F5F"/>
          <w:w w:val="110"/>
        </w:rPr>
        <w:t>Vështrim</w:t>
      </w:r>
      <w:proofErr w:type="spellEnd"/>
      <w:r w:rsidR="00F702AE">
        <w:rPr>
          <w:color w:val="001F5F"/>
          <w:w w:val="110"/>
        </w:rPr>
        <w:t xml:space="preserve"> </w:t>
      </w:r>
      <w:proofErr w:type="spellStart"/>
      <w:r w:rsidR="00F702AE">
        <w:rPr>
          <w:color w:val="001F5F"/>
          <w:w w:val="110"/>
        </w:rPr>
        <w:t>i</w:t>
      </w:r>
      <w:proofErr w:type="spellEnd"/>
      <w:r w:rsidR="00DB7244">
        <w:rPr>
          <w:color w:val="001F5F"/>
          <w:w w:val="110"/>
        </w:rPr>
        <w:t xml:space="preserve"> </w:t>
      </w:r>
      <w:proofErr w:type="spellStart"/>
      <w:r w:rsidR="00DB7244">
        <w:rPr>
          <w:color w:val="001F5F"/>
          <w:w w:val="110"/>
        </w:rPr>
        <w:t>përgjithshëm</w:t>
      </w:r>
      <w:proofErr w:type="spellEnd"/>
      <w:r w:rsidR="00DB7244">
        <w:rPr>
          <w:color w:val="001F5F"/>
          <w:w w:val="110"/>
        </w:rPr>
        <w:t xml:space="preserve"> </w:t>
      </w:r>
      <w:proofErr w:type="spellStart"/>
      <w:r w:rsidR="00DB7244">
        <w:rPr>
          <w:color w:val="001F5F"/>
          <w:w w:val="110"/>
        </w:rPr>
        <w:t>i</w:t>
      </w:r>
      <w:proofErr w:type="spellEnd"/>
      <w:r w:rsidR="000A039F">
        <w:rPr>
          <w:color w:val="001F5F"/>
          <w:w w:val="110"/>
        </w:rPr>
        <w:t xml:space="preserve"> </w:t>
      </w:r>
      <w:proofErr w:type="spellStart"/>
      <w:r w:rsidR="000A039F">
        <w:rPr>
          <w:color w:val="001F5F"/>
          <w:w w:val="110"/>
        </w:rPr>
        <w:t>I</w:t>
      </w:r>
      <w:r w:rsidR="00707778">
        <w:rPr>
          <w:color w:val="001F5F"/>
          <w:w w:val="110"/>
        </w:rPr>
        <w:t>nformacioni</w:t>
      </w:r>
      <w:r w:rsidR="00F702AE">
        <w:rPr>
          <w:color w:val="001F5F"/>
          <w:w w:val="110"/>
        </w:rPr>
        <w:t>t</w:t>
      </w:r>
      <w:proofErr w:type="spellEnd"/>
      <w:r w:rsidR="00707778">
        <w:rPr>
          <w:color w:val="001F5F"/>
          <w:w w:val="110"/>
        </w:rPr>
        <w:t xml:space="preserve"> </w:t>
      </w:r>
      <w:proofErr w:type="spellStart"/>
      <w:r w:rsidR="00707778">
        <w:rPr>
          <w:color w:val="001F5F"/>
          <w:w w:val="110"/>
        </w:rPr>
        <w:t>dhe</w:t>
      </w:r>
      <w:proofErr w:type="spellEnd"/>
      <w:r w:rsidR="00707778">
        <w:rPr>
          <w:color w:val="001F5F"/>
          <w:w w:val="110"/>
        </w:rPr>
        <w:t xml:space="preserve"> </w:t>
      </w:r>
      <w:proofErr w:type="spellStart"/>
      <w:r w:rsidR="00707778">
        <w:rPr>
          <w:color w:val="001F5F"/>
          <w:w w:val="110"/>
        </w:rPr>
        <w:t>Komunikimi</w:t>
      </w:r>
      <w:r w:rsidR="000A039F">
        <w:rPr>
          <w:color w:val="001F5F"/>
          <w:w w:val="110"/>
        </w:rPr>
        <w:t>t</w:t>
      </w:r>
      <w:proofErr w:type="spellEnd"/>
      <w:r w:rsidR="00707778">
        <w:rPr>
          <w:color w:val="001F5F"/>
          <w:w w:val="110"/>
        </w:rPr>
        <w:t xml:space="preserve">, </w:t>
      </w:r>
      <w:proofErr w:type="spellStart"/>
      <w:r w:rsidR="00707778">
        <w:rPr>
          <w:color w:val="001F5F"/>
          <w:w w:val="110"/>
        </w:rPr>
        <w:t>gjetjet</w:t>
      </w:r>
      <w:proofErr w:type="spellEnd"/>
      <w:r w:rsidR="00707778">
        <w:rPr>
          <w:color w:val="001F5F"/>
          <w:w w:val="110"/>
        </w:rPr>
        <w:t xml:space="preserve"> </w:t>
      </w:r>
      <w:proofErr w:type="spellStart"/>
      <w:r w:rsidR="00707778">
        <w:rPr>
          <w:color w:val="001F5F"/>
          <w:w w:val="110"/>
        </w:rPr>
        <w:t>kryesore</w:t>
      </w:r>
      <w:proofErr w:type="spellEnd"/>
      <w:r w:rsidR="00707778">
        <w:rPr>
          <w:color w:val="001F5F"/>
          <w:w w:val="110"/>
        </w:rPr>
        <w:t xml:space="preserve"> </w:t>
      </w:r>
      <w:proofErr w:type="spellStart"/>
      <w:r w:rsidR="00707778">
        <w:rPr>
          <w:color w:val="001F5F"/>
          <w:w w:val="110"/>
        </w:rPr>
        <w:t>nga</w:t>
      </w:r>
      <w:proofErr w:type="spellEnd"/>
      <w:r w:rsidR="00707778">
        <w:rPr>
          <w:color w:val="001F5F"/>
          <w:w w:val="110"/>
        </w:rPr>
        <w:t xml:space="preserve"> </w:t>
      </w:r>
      <w:proofErr w:type="spellStart"/>
      <w:r w:rsidR="00707778">
        <w:rPr>
          <w:color w:val="001F5F"/>
          <w:w w:val="110"/>
        </w:rPr>
        <w:t>intervistat</w:t>
      </w:r>
      <w:proofErr w:type="spellEnd"/>
      <w:r w:rsidR="00707778">
        <w:rPr>
          <w:color w:val="001F5F"/>
          <w:w w:val="110"/>
        </w:rPr>
        <w:t xml:space="preserve"> </w:t>
      </w:r>
      <w:proofErr w:type="spellStart"/>
      <w:r w:rsidR="00707778">
        <w:rPr>
          <w:color w:val="001F5F"/>
          <w:w w:val="110"/>
        </w:rPr>
        <w:t>dhe</w:t>
      </w:r>
      <w:proofErr w:type="spellEnd"/>
      <w:r w:rsidR="00707778">
        <w:rPr>
          <w:color w:val="001F5F"/>
          <w:w w:val="110"/>
        </w:rPr>
        <w:t xml:space="preserve"> </w:t>
      </w:r>
      <w:proofErr w:type="spellStart"/>
      <w:r w:rsidR="00707778">
        <w:rPr>
          <w:color w:val="001F5F"/>
          <w:w w:val="110"/>
        </w:rPr>
        <w:t>anketat</w:t>
      </w:r>
      <w:proofErr w:type="spellEnd"/>
    </w:p>
    <w:p w14:paraId="2A9F7522" w14:textId="77777777" w:rsidR="00DA62C7" w:rsidRDefault="00DA62C7">
      <w:pPr>
        <w:pStyle w:val="BodyText"/>
        <w:spacing w:after="1"/>
        <w:rPr>
          <w:b/>
          <w:i/>
          <w:sz w:val="16"/>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4"/>
        <w:gridCol w:w="5983"/>
      </w:tblGrid>
      <w:tr w:rsidR="00DA62C7" w14:paraId="20A16905" w14:textId="77777777">
        <w:trPr>
          <w:trHeight w:val="251"/>
        </w:trPr>
        <w:tc>
          <w:tcPr>
            <w:tcW w:w="3794" w:type="dxa"/>
            <w:shd w:val="clear" w:color="auto" w:fill="B9F8FF"/>
          </w:tcPr>
          <w:p w14:paraId="425D736A" w14:textId="77777777" w:rsidR="00DA62C7" w:rsidRDefault="00707778">
            <w:pPr>
              <w:pStyle w:val="TableParagraph"/>
              <w:spacing w:line="227" w:lineRule="exact"/>
              <w:ind w:left="107"/>
              <w:rPr>
                <w:rFonts w:ascii="Arial"/>
                <w:b/>
                <w:sz w:val="20"/>
              </w:rPr>
            </w:pPr>
            <w:proofErr w:type="spellStart"/>
            <w:r>
              <w:rPr>
                <w:rFonts w:ascii="Arial"/>
                <w:b/>
                <w:sz w:val="20"/>
              </w:rPr>
              <w:t>Fokusi</w:t>
            </w:r>
            <w:proofErr w:type="spellEnd"/>
            <w:r>
              <w:rPr>
                <w:rFonts w:ascii="Arial"/>
                <w:b/>
                <w:sz w:val="20"/>
              </w:rPr>
              <w:t xml:space="preserve"> </w:t>
            </w:r>
            <w:proofErr w:type="spellStart"/>
            <w:r>
              <w:rPr>
                <w:rFonts w:ascii="Arial"/>
                <w:b/>
                <w:sz w:val="20"/>
              </w:rPr>
              <w:t>kryesor</w:t>
            </w:r>
            <w:proofErr w:type="spellEnd"/>
          </w:p>
        </w:tc>
        <w:tc>
          <w:tcPr>
            <w:tcW w:w="5983" w:type="dxa"/>
            <w:shd w:val="clear" w:color="auto" w:fill="B9F8FF"/>
          </w:tcPr>
          <w:p w14:paraId="16219016" w14:textId="77777777" w:rsidR="00DA62C7" w:rsidRDefault="00707778">
            <w:pPr>
              <w:pStyle w:val="TableParagraph"/>
              <w:spacing w:line="227" w:lineRule="exact"/>
              <w:ind w:left="2325" w:right="2319"/>
              <w:jc w:val="center"/>
              <w:rPr>
                <w:rFonts w:ascii="Arial"/>
                <w:b/>
                <w:sz w:val="20"/>
              </w:rPr>
            </w:pPr>
            <w:proofErr w:type="spellStart"/>
            <w:r>
              <w:rPr>
                <w:rFonts w:ascii="Arial"/>
                <w:b/>
                <w:sz w:val="20"/>
              </w:rPr>
              <w:t>Gjetjet</w:t>
            </w:r>
            <w:proofErr w:type="spellEnd"/>
            <w:r>
              <w:rPr>
                <w:rFonts w:ascii="Arial"/>
                <w:b/>
                <w:sz w:val="20"/>
              </w:rPr>
              <w:t xml:space="preserve"> </w:t>
            </w:r>
            <w:proofErr w:type="spellStart"/>
            <w:r>
              <w:rPr>
                <w:rFonts w:ascii="Arial"/>
                <w:b/>
                <w:sz w:val="20"/>
              </w:rPr>
              <w:t>kryesore</w:t>
            </w:r>
            <w:proofErr w:type="spellEnd"/>
          </w:p>
        </w:tc>
      </w:tr>
      <w:tr w:rsidR="00DA62C7" w:rsidRPr="00C728CA" w14:paraId="5A2A40B1" w14:textId="77777777">
        <w:trPr>
          <w:trHeight w:val="2190"/>
        </w:trPr>
        <w:tc>
          <w:tcPr>
            <w:tcW w:w="3794" w:type="dxa"/>
          </w:tcPr>
          <w:p w14:paraId="6B46B42A" w14:textId="77777777" w:rsidR="00DA62C7" w:rsidRDefault="00DA62C7">
            <w:pPr>
              <w:pStyle w:val="TableParagraph"/>
              <w:spacing w:line="240" w:lineRule="auto"/>
              <w:rPr>
                <w:b/>
                <w:i/>
              </w:rPr>
            </w:pPr>
          </w:p>
          <w:p w14:paraId="127A96D0" w14:textId="77777777" w:rsidR="00DA62C7" w:rsidRDefault="00DA62C7">
            <w:pPr>
              <w:pStyle w:val="TableParagraph"/>
              <w:spacing w:line="240" w:lineRule="auto"/>
              <w:rPr>
                <w:b/>
                <w:i/>
              </w:rPr>
            </w:pPr>
          </w:p>
          <w:p w14:paraId="03F85E3E" w14:textId="77777777" w:rsidR="00DA62C7" w:rsidRDefault="00DA62C7">
            <w:pPr>
              <w:pStyle w:val="TableParagraph"/>
              <w:spacing w:line="240" w:lineRule="auto"/>
              <w:rPr>
                <w:b/>
                <w:i/>
              </w:rPr>
            </w:pPr>
          </w:p>
          <w:p w14:paraId="6A44183C" w14:textId="77777777" w:rsidR="00DA62C7" w:rsidRDefault="00707778">
            <w:pPr>
              <w:pStyle w:val="TableParagraph"/>
              <w:spacing w:before="163" w:line="240" w:lineRule="auto"/>
              <w:ind w:left="107"/>
              <w:rPr>
                <w:sz w:val="20"/>
              </w:rPr>
            </w:pPr>
            <w:proofErr w:type="spellStart"/>
            <w:r>
              <w:rPr>
                <w:sz w:val="20"/>
              </w:rPr>
              <w:t>Zinxhiri</w:t>
            </w:r>
            <w:proofErr w:type="spellEnd"/>
            <w:r>
              <w:rPr>
                <w:sz w:val="20"/>
              </w:rPr>
              <w:t xml:space="preserve"> </w:t>
            </w:r>
            <w:proofErr w:type="spellStart"/>
            <w:r>
              <w:rPr>
                <w:sz w:val="20"/>
              </w:rPr>
              <w:t>i</w:t>
            </w:r>
            <w:proofErr w:type="spellEnd"/>
            <w:r>
              <w:rPr>
                <w:sz w:val="20"/>
              </w:rPr>
              <w:t xml:space="preserve"> </w:t>
            </w:r>
            <w:proofErr w:type="spellStart"/>
            <w:r>
              <w:rPr>
                <w:sz w:val="20"/>
              </w:rPr>
              <w:t>vlerës</w:t>
            </w:r>
            <w:proofErr w:type="spellEnd"/>
          </w:p>
        </w:tc>
        <w:tc>
          <w:tcPr>
            <w:tcW w:w="5983" w:type="dxa"/>
          </w:tcPr>
          <w:p w14:paraId="516299FA" w14:textId="77777777" w:rsidR="00DA62C7" w:rsidRPr="000913E9" w:rsidRDefault="00707778">
            <w:pPr>
              <w:pStyle w:val="TableParagraph"/>
              <w:numPr>
                <w:ilvl w:val="0"/>
                <w:numId w:val="47"/>
              </w:numPr>
              <w:tabs>
                <w:tab w:val="left" w:pos="424"/>
                <w:tab w:val="left" w:pos="425"/>
              </w:tabs>
              <w:spacing w:before="18" w:line="243" w:lineRule="exact"/>
              <w:ind w:hanging="283"/>
              <w:rPr>
                <w:sz w:val="20"/>
                <w:lang w:val="de-DE"/>
              </w:rPr>
            </w:pPr>
            <w:r w:rsidRPr="000913E9">
              <w:rPr>
                <w:sz w:val="20"/>
                <w:lang w:val="de-DE"/>
              </w:rPr>
              <w:t>Një pjesë e madhe e industrisë është e lidhur me shërbimet publike elektronike</w:t>
            </w:r>
          </w:p>
          <w:p w14:paraId="4EB9E00A" w14:textId="77777777" w:rsidR="00DA62C7" w:rsidRPr="000913E9" w:rsidRDefault="00F702AE">
            <w:pPr>
              <w:pStyle w:val="TableParagraph"/>
              <w:numPr>
                <w:ilvl w:val="0"/>
                <w:numId w:val="47"/>
              </w:numPr>
              <w:tabs>
                <w:tab w:val="left" w:pos="424"/>
                <w:tab w:val="left" w:pos="425"/>
              </w:tabs>
              <w:spacing w:before="7" w:line="230" w:lineRule="auto"/>
              <w:ind w:right="175" w:hanging="283"/>
              <w:rPr>
                <w:sz w:val="20"/>
                <w:lang w:val="de-DE"/>
              </w:rPr>
            </w:pPr>
            <w:r>
              <w:rPr>
                <w:sz w:val="20"/>
                <w:lang w:val="de-DE"/>
              </w:rPr>
              <w:t>Përdorimi më i gjerë</w:t>
            </w:r>
            <w:r w:rsidR="00707778" w:rsidRPr="000913E9">
              <w:rPr>
                <w:sz w:val="20"/>
                <w:lang w:val="de-DE"/>
              </w:rPr>
              <w:t xml:space="preserve"> i TI-së në mesin e kompanive lidhet me faqet e internetit dhe aplikimin e tregtisë elektronike</w:t>
            </w:r>
          </w:p>
          <w:p w14:paraId="4BD4BFC4" w14:textId="77777777" w:rsidR="00DA62C7" w:rsidRPr="000913E9" w:rsidRDefault="00707778">
            <w:pPr>
              <w:pStyle w:val="TableParagraph"/>
              <w:numPr>
                <w:ilvl w:val="0"/>
                <w:numId w:val="47"/>
              </w:numPr>
              <w:tabs>
                <w:tab w:val="left" w:pos="424"/>
                <w:tab w:val="left" w:pos="425"/>
              </w:tabs>
              <w:spacing w:before="11" w:line="230" w:lineRule="auto"/>
              <w:ind w:right="297" w:hanging="283"/>
              <w:rPr>
                <w:sz w:val="20"/>
                <w:lang w:val="de-DE"/>
              </w:rPr>
            </w:pPr>
            <w:r w:rsidRPr="000913E9">
              <w:rPr>
                <w:sz w:val="20"/>
                <w:lang w:val="de-DE"/>
              </w:rPr>
              <w:t>Ofrimi i internetit varet nga zhvillimi i infrastrukturës së lidhjes së TI-së që në zonat rurale nuk është gjerësisht i disponueshëm. Programet kombëtare po përshpejtojnë përhapjen e infrastrukturave të TI-së dhe miratimin e shërbimeve të TI-së</w:t>
            </w:r>
          </w:p>
          <w:p w14:paraId="3BCD9DC4" w14:textId="77777777" w:rsidR="00DA62C7" w:rsidRPr="000913E9" w:rsidRDefault="00707778" w:rsidP="00F702AE">
            <w:pPr>
              <w:pStyle w:val="TableParagraph"/>
              <w:numPr>
                <w:ilvl w:val="0"/>
                <w:numId w:val="47"/>
              </w:numPr>
              <w:tabs>
                <w:tab w:val="left" w:pos="424"/>
                <w:tab w:val="left" w:pos="425"/>
              </w:tabs>
              <w:spacing w:before="13" w:line="230" w:lineRule="auto"/>
              <w:ind w:right="1049" w:hanging="283"/>
              <w:rPr>
                <w:sz w:val="20"/>
                <w:lang w:val="de-DE"/>
              </w:rPr>
            </w:pPr>
            <w:r w:rsidRPr="000913E9">
              <w:rPr>
                <w:sz w:val="20"/>
                <w:lang w:val="de-DE"/>
              </w:rPr>
              <w:t>Mungesa e operatorëve të mëdhenj mund të kufi</w:t>
            </w:r>
            <w:r w:rsidR="00F702AE">
              <w:rPr>
                <w:sz w:val="20"/>
                <w:lang w:val="de-DE"/>
              </w:rPr>
              <w:t>zojë ritmin e transformimit digjital të</w:t>
            </w:r>
            <w:r w:rsidRPr="000913E9">
              <w:rPr>
                <w:sz w:val="20"/>
                <w:lang w:val="de-DE"/>
              </w:rPr>
              <w:t xml:space="preserve"> kompanive</w:t>
            </w:r>
          </w:p>
        </w:tc>
      </w:tr>
      <w:tr w:rsidR="00DA62C7" w14:paraId="5EA54CDA" w14:textId="77777777">
        <w:trPr>
          <w:trHeight w:val="2277"/>
        </w:trPr>
        <w:tc>
          <w:tcPr>
            <w:tcW w:w="3794" w:type="dxa"/>
          </w:tcPr>
          <w:p w14:paraId="2200B3FF" w14:textId="77777777" w:rsidR="00DA62C7" w:rsidRPr="000913E9" w:rsidRDefault="00DA62C7">
            <w:pPr>
              <w:pStyle w:val="TableParagraph"/>
              <w:spacing w:line="240" w:lineRule="auto"/>
              <w:rPr>
                <w:b/>
                <w:i/>
                <w:lang w:val="de-DE"/>
              </w:rPr>
            </w:pPr>
          </w:p>
          <w:p w14:paraId="1006147B" w14:textId="77777777" w:rsidR="00DA62C7" w:rsidRPr="000913E9" w:rsidRDefault="00DA62C7">
            <w:pPr>
              <w:pStyle w:val="TableParagraph"/>
              <w:spacing w:line="240" w:lineRule="auto"/>
              <w:rPr>
                <w:b/>
                <w:i/>
                <w:lang w:val="de-DE"/>
              </w:rPr>
            </w:pPr>
          </w:p>
          <w:p w14:paraId="544C7A2A" w14:textId="77777777" w:rsidR="00DA62C7" w:rsidRPr="000913E9" w:rsidRDefault="00DA62C7">
            <w:pPr>
              <w:pStyle w:val="TableParagraph"/>
              <w:spacing w:line="240" w:lineRule="auto"/>
              <w:rPr>
                <w:b/>
                <w:i/>
                <w:lang w:val="de-DE"/>
              </w:rPr>
            </w:pPr>
          </w:p>
          <w:p w14:paraId="14F7820A" w14:textId="77777777" w:rsidR="00DA62C7" w:rsidRPr="000913E9" w:rsidRDefault="00DA62C7">
            <w:pPr>
              <w:pStyle w:val="TableParagraph"/>
              <w:spacing w:before="10" w:line="240" w:lineRule="auto"/>
              <w:rPr>
                <w:b/>
                <w:i/>
                <w:sz w:val="16"/>
                <w:lang w:val="de-DE"/>
              </w:rPr>
            </w:pPr>
          </w:p>
          <w:p w14:paraId="764478DF" w14:textId="77777777" w:rsidR="00DA62C7" w:rsidRDefault="00707778">
            <w:pPr>
              <w:pStyle w:val="TableParagraph"/>
              <w:spacing w:before="1" w:line="240" w:lineRule="auto"/>
              <w:ind w:left="107"/>
              <w:rPr>
                <w:sz w:val="20"/>
              </w:rPr>
            </w:pPr>
            <w:proofErr w:type="spellStart"/>
            <w:r>
              <w:rPr>
                <w:sz w:val="20"/>
              </w:rPr>
              <w:t>Avantazhi</w:t>
            </w:r>
            <w:proofErr w:type="spellEnd"/>
            <w:r>
              <w:rPr>
                <w:sz w:val="20"/>
              </w:rPr>
              <w:t xml:space="preserve"> </w:t>
            </w:r>
            <w:proofErr w:type="spellStart"/>
            <w:r>
              <w:rPr>
                <w:sz w:val="20"/>
              </w:rPr>
              <w:t>aktual</w:t>
            </w:r>
            <w:proofErr w:type="spellEnd"/>
            <w:r>
              <w:rPr>
                <w:sz w:val="20"/>
              </w:rPr>
              <w:t xml:space="preserve"> </w:t>
            </w:r>
            <w:proofErr w:type="spellStart"/>
            <w:r>
              <w:rPr>
                <w:sz w:val="20"/>
              </w:rPr>
              <w:t>konkurrues</w:t>
            </w:r>
            <w:proofErr w:type="spellEnd"/>
          </w:p>
        </w:tc>
        <w:tc>
          <w:tcPr>
            <w:tcW w:w="5983" w:type="dxa"/>
          </w:tcPr>
          <w:p w14:paraId="3BDDE88A" w14:textId="77777777" w:rsidR="00DA62C7" w:rsidRDefault="00707778">
            <w:pPr>
              <w:pStyle w:val="TableParagraph"/>
              <w:numPr>
                <w:ilvl w:val="0"/>
                <w:numId w:val="46"/>
              </w:numPr>
              <w:tabs>
                <w:tab w:val="left" w:pos="424"/>
                <w:tab w:val="left" w:pos="425"/>
              </w:tabs>
              <w:spacing w:before="192" w:line="232" w:lineRule="auto"/>
              <w:ind w:right="121" w:hanging="283"/>
              <w:rPr>
                <w:sz w:val="20"/>
              </w:rPr>
            </w:pPr>
            <w:r>
              <w:rPr>
                <w:sz w:val="20"/>
              </w:rPr>
              <w:t>Para-</w:t>
            </w:r>
            <w:proofErr w:type="spellStart"/>
            <w:r>
              <w:rPr>
                <w:sz w:val="20"/>
              </w:rPr>
              <w:t>prodhimi</w:t>
            </w:r>
            <w:proofErr w:type="spellEnd"/>
            <w:r>
              <w:rPr>
                <w:sz w:val="20"/>
              </w:rPr>
              <w:t xml:space="preserve"> </w:t>
            </w:r>
            <w:proofErr w:type="spellStart"/>
            <w:r>
              <w:rPr>
                <w:sz w:val="20"/>
              </w:rPr>
              <w:t>dhe</w:t>
            </w:r>
            <w:proofErr w:type="spellEnd"/>
            <w:r>
              <w:rPr>
                <w:sz w:val="20"/>
              </w:rPr>
              <w:t xml:space="preserve"> </w:t>
            </w:r>
            <w:proofErr w:type="spellStart"/>
            <w:r>
              <w:rPr>
                <w:sz w:val="20"/>
              </w:rPr>
              <w:t>funksionet</w:t>
            </w:r>
            <w:proofErr w:type="spellEnd"/>
            <w:r>
              <w:rPr>
                <w:sz w:val="20"/>
              </w:rPr>
              <w:t xml:space="preserve"> </w:t>
            </w:r>
            <w:proofErr w:type="spellStart"/>
            <w:r>
              <w:rPr>
                <w:sz w:val="20"/>
              </w:rPr>
              <w:t>shtesë</w:t>
            </w:r>
            <w:proofErr w:type="spellEnd"/>
            <w:r>
              <w:rPr>
                <w:sz w:val="20"/>
              </w:rPr>
              <w:t xml:space="preserve"> </w:t>
            </w:r>
            <w:proofErr w:type="spellStart"/>
            <w:r>
              <w:rPr>
                <w:sz w:val="20"/>
              </w:rPr>
              <w:t>janë</w:t>
            </w:r>
            <w:proofErr w:type="spellEnd"/>
            <w:r>
              <w:rPr>
                <w:sz w:val="20"/>
              </w:rPr>
              <w:t xml:space="preserve"> </w:t>
            </w:r>
            <w:proofErr w:type="spellStart"/>
            <w:r>
              <w:rPr>
                <w:sz w:val="20"/>
              </w:rPr>
              <w:t>aktivitetet</w:t>
            </w:r>
            <w:proofErr w:type="spellEnd"/>
            <w:r>
              <w:rPr>
                <w:sz w:val="20"/>
              </w:rPr>
              <w:t xml:space="preserve"> </w:t>
            </w:r>
            <w:proofErr w:type="spellStart"/>
            <w:r>
              <w:rPr>
                <w:sz w:val="20"/>
              </w:rPr>
              <w:t>kryesore</w:t>
            </w:r>
            <w:proofErr w:type="spellEnd"/>
            <w:r>
              <w:rPr>
                <w:sz w:val="20"/>
              </w:rPr>
              <w:t xml:space="preserve"> </w:t>
            </w:r>
            <w:r w:rsidR="00CA51BE">
              <w:rPr>
                <w:sz w:val="20"/>
              </w:rPr>
              <w:t xml:space="preserve">me </w:t>
            </w:r>
            <w:proofErr w:type="spellStart"/>
            <w:r w:rsidR="00CA51BE">
              <w:rPr>
                <w:sz w:val="20"/>
              </w:rPr>
              <w:t>peshën</w:t>
            </w:r>
            <w:proofErr w:type="spellEnd"/>
            <w:r w:rsidR="00CA51BE">
              <w:rPr>
                <w:sz w:val="20"/>
              </w:rPr>
              <w:t xml:space="preserve"> </w:t>
            </w:r>
            <w:proofErr w:type="spellStart"/>
            <w:r w:rsidR="00CA51BE">
              <w:rPr>
                <w:sz w:val="20"/>
              </w:rPr>
              <w:t>më</w:t>
            </w:r>
            <w:proofErr w:type="spellEnd"/>
            <w:r w:rsidR="00CA51BE">
              <w:rPr>
                <w:sz w:val="20"/>
              </w:rPr>
              <w:t xml:space="preserve"> </w:t>
            </w:r>
            <w:proofErr w:type="spellStart"/>
            <w:r w:rsidR="00CA51BE">
              <w:rPr>
                <w:sz w:val="20"/>
              </w:rPr>
              <w:t>të</w:t>
            </w:r>
            <w:proofErr w:type="spellEnd"/>
            <w:r w:rsidR="00CA51BE">
              <w:rPr>
                <w:sz w:val="20"/>
              </w:rPr>
              <w:t xml:space="preserve"> </w:t>
            </w:r>
            <w:proofErr w:type="spellStart"/>
            <w:r w:rsidR="00CA51BE">
              <w:rPr>
                <w:sz w:val="20"/>
              </w:rPr>
              <w:t>madhe</w:t>
            </w:r>
            <w:proofErr w:type="spellEnd"/>
            <w:r>
              <w:rPr>
                <w:sz w:val="20"/>
              </w:rPr>
              <w:t xml:space="preserve"> </w:t>
            </w:r>
            <w:proofErr w:type="spellStart"/>
            <w:r>
              <w:rPr>
                <w:sz w:val="20"/>
              </w:rPr>
              <w:t>në</w:t>
            </w:r>
            <w:proofErr w:type="spellEnd"/>
            <w:r>
              <w:rPr>
                <w:sz w:val="20"/>
              </w:rPr>
              <w:t xml:space="preserve"> </w:t>
            </w:r>
            <w:proofErr w:type="spellStart"/>
            <w:r>
              <w:rPr>
                <w:sz w:val="20"/>
              </w:rPr>
              <w:t>zinxhirin</w:t>
            </w:r>
            <w:proofErr w:type="spellEnd"/>
            <w:r>
              <w:rPr>
                <w:sz w:val="20"/>
              </w:rPr>
              <w:t xml:space="preserve"> e </w:t>
            </w:r>
            <w:proofErr w:type="spellStart"/>
            <w:r>
              <w:rPr>
                <w:sz w:val="20"/>
              </w:rPr>
              <w:t>vlerës</w:t>
            </w:r>
            <w:proofErr w:type="spellEnd"/>
            <w:r>
              <w:rPr>
                <w:sz w:val="20"/>
              </w:rPr>
              <w:t xml:space="preserve">. </w:t>
            </w:r>
            <w:proofErr w:type="spellStart"/>
            <w:r>
              <w:rPr>
                <w:sz w:val="20"/>
              </w:rPr>
              <w:t>Kompanitë</w:t>
            </w:r>
            <w:proofErr w:type="spellEnd"/>
            <w:r>
              <w:rPr>
                <w:sz w:val="20"/>
              </w:rPr>
              <w:t xml:space="preserve"> </w:t>
            </w:r>
            <w:proofErr w:type="spellStart"/>
            <w:r>
              <w:rPr>
                <w:sz w:val="20"/>
              </w:rPr>
              <w:t>kryesore</w:t>
            </w:r>
            <w:proofErr w:type="spellEnd"/>
            <w:r>
              <w:rPr>
                <w:sz w:val="20"/>
              </w:rPr>
              <w:t xml:space="preserve"> </w:t>
            </w:r>
            <w:proofErr w:type="spellStart"/>
            <w:r>
              <w:rPr>
                <w:sz w:val="20"/>
              </w:rPr>
              <w:t>konsiderojnë</w:t>
            </w:r>
            <w:proofErr w:type="spellEnd"/>
            <w:r>
              <w:rPr>
                <w:sz w:val="20"/>
              </w:rPr>
              <w:t xml:space="preserve"> </w:t>
            </w:r>
            <w:proofErr w:type="spellStart"/>
            <w:r>
              <w:rPr>
                <w:sz w:val="20"/>
              </w:rPr>
              <w:t>si</w:t>
            </w:r>
            <w:proofErr w:type="spellEnd"/>
            <w:r>
              <w:rPr>
                <w:sz w:val="20"/>
              </w:rPr>
              <w:t xml:space="preserve"> </w:t>
            </w:r>
            <w:proofErr w:type="spellStart"/>
            <w:r>
              <w:rPr>
                <w:sz w:val="20"/>
              </w:rPr>
              <w:t>asete</w:t>
            </w:r>
            <w:proofErr w:type="spellEnd"/>
            <w:r>
              <w:rPr>
                <w:sz w:val="20"/>
              </w:rPr>
              <w:t xml:space="preserve"> </w:t>
            </w:r>
            <w:proofErr w:type="spellStart"/>
            <w:r>
              <w:rPr>
                <w:sz w:val="20"/>
              </w:rPr>
              <w:t>kryesore</w:t>
            </w:r>
            <w:proofErr w:type="spellEnd"/>
            <w:r>
              <w:rPr>
                <w:sz w:val="20"/>
              </w:rPr>
              <w:t xml:space="preserve"> </w:t>
            </w:r>
            <w:proofErr w:type="spellStart"/>
            <w:r>
              <w:rPr>
                <w:sz w:val="20"/>
              </w:rPr>
              <w:t>një</w:t>
            </w:r>
            <w:proofErr w:type="spellEnd"/>
            <w:r>
              <w:rPr>
                <w:sz w:val="20"/>
              </w:rPr>
              <w:t xml:space="preserve"> </w:t>
            </w:r>
            <w:proofErr w:type="spellStart"/>
            <w:r>
              <w:rPr>
                <w:sz w:val="20"/>
              </w:rPr>
              <w:t>aktivitet</w:t>
            </w:r>
            <w:proofErr w:type="spellEnd"/>
            <w:r>
              <w:rPr>
                <w:sz w:val="20"/>
              </w:rPr>
              <w:t xml:space="preserve"> </w:t>
            </w:r>
            <w:proofErr w:type="spellStart"/>
            <w:r>
              <w:rPr>
                <w:sz w:val="20"/>
              </w:rPr>
              <w:t>të</w:t>
            </w:r>
            <w:proofErr w:type="spellEnd"/>
            <w:r>
              <w:rPr>
                <w:sz w:val="20"/>
              </w:rPr>
              <w:t xml:space="preserve"> </w:t>
            </w:r>
            <w:proofErr w:type="spellStart"/>
            <w:r>
              <w:rPr>
                <w:sz w:val="20"/>
              </w:rPr>
              <w:t>fortë</w:t>
            </w:r>
            <w:proofErr w:type="spellEnd"/>
            <w:r>
              <w:rPr>
                <w:sz w:val="20"/>
              </w:rPr>
              <w:t xml:space="preserve"> </w:t>
            </w:r>
            <w:proofErr w:type="spellStart"/>
            <w:r>
              <w:rPr>
                <w:sz w:val="20"/>
              </w:rPr>
              <w:t>marketingu</w:t>
            </w:r>
            <w:proofErr w:type="spellEnd"/>
            <w:r>
              <w:rPr>
                <w:sz w:val="20"/>
              </w:rPr>
              <w:t xml:space="preserve">, </w:t>
            </w:r>
            <w:proofErr w:type="spellStart"/>
            <w:r>
              <w:rPr>
                <w:sz w:val="20"/>
              </w:rPr>
              <w:t>një</w:t>
            </w:r>
            <w:proofErr w:type="spellEnd"/>
            <w:r>
              <w:rPr>
                <w:sz w:val="20"/>
              </w:rPr>
              <w:t xml:space="preserve"> </w:t>
            </w:r>
            <w:proofErr w:type="spellStart"/>
            <w:r>
              <w:rPr>
                <w:sz w:val="20"/>
              </w:rPr>
              <w:t>menaxhim</w:t>
            </w:r>
            <w:proofErr w:type="spellEnd"/>
            <w:r>
              <w:rPr>
                <w:sz w:val="20"/>
              </w:rPr>
              <w:t xml:space="preserve"> superior </w:t>
            </w:r>
            <w:proofErr w:type="spellStart"/>
            <w:r>
              <w:rPr>
                <w:sz w:val="20"/>
              </w:rPr>
              <w:t>të</w:t>
            </w:r>
            <w:proofErr w:type="spellEnd"/>
            <w:r>
              <w:rPr>
                <w:sz w:val="20"/>
              </w:rPr>
              <w:t xml:space="preserve"> </w:t>
            </w:r>
            <w:proofErr w:type="spellStart"/>
            <w:r>
              <w:rPr>
                <w:sz w:val="20"/>
              </w:rPr>
              <w:t>bazës</w:t>
            </w:r>
            <w:proofErr w:type="spellEnd"/>
            <w:r>
              <w:rPr>
                <w:sz w:val="20"/>
              </w:rPr>
              <w:t xml:space="preserve"> </w:t>
            </w:r>
            <w:proofErr w:type="spellStart"/>
            <w:r>
              <w:rPr>
                <w:sz w:val="20"/>
              </w:rPr>
              <w:t>së</w:t>
            </w:r>
            <w:proofErr w:type="spellEnd"/>
            <w:r>
              <w:rPr>
                <w:sz w:val="20"/>
              </w:rPr>
              <w:t xml:space="preserve"> </w:t>
            </w:r>
            <w:proofErr w:type="spellStart"/>
            <w:r>
              <w:rPr>
                <w:sz w:val="20"/>
              </w:rPr>
              <w:t>të</w:t>
            </w:r>
            <w:proofErr w:type="spellEnd"/>
            <w:r>
              <w:rPr>
                <w:sz w:val="20"/>
              </w:rPr>
              <w:t xml:space="preserve"> </w:t>
            </w:r>
            <w:proofErr w:type="spellStart"/>
            <w:r>
              <w:rPr>
                <w:sz w:val="20"/>
              </w:rPr>
              <w:t>dhënave</w:t>
            </w:r>
            <w:proofErr w:type="spellEnd"/>
            <w:r>
              <w:rPr>
                <w:sz w:val="20"/>
              </w:rPr>
              <w:t xml:space="preserve"> </w:t>
            </w:r>
            <w:proofErr w:type="spellStart"/>
            <w:r>
              <w:rPr>
                <w:sz w:val="20"/>
              </w:rPr>
              <w:t>dhe</w:t>
            </w:r>
            <w:proofErr w:type="spellEnd"/>
            <w:r>
              <w:rPr>
                <w:sz w:val="20"/>
              </w:rPr>
              <w:t xml:space="preserve"> </w:t>
            </w:r>
            <w:proofErr w:type="spellStart"/>
            <w:r>
              <w:rPr>
                <w:sz w:val="20"/>
              </w:rPr>
              <w:t>aftësi</w:t>
            </w:r>
            <w:proofErr w:type="spellEnd"/>
            <w:r>
              <w:rPr>
                <w:sz w:val="20"/>
              </w:rPr>
              <w:t xml:space="preserve"> </w:t>
            </w:r>
            <w:proofErr w:type="spellStart"/>
            <w:r>
              <w:rPr>
                <w:sz w:val="20"/>
              </w:rPr>
              <w:t>të</w:t>
            </w:r>
            <w:proofErr w:type="spellEnd"/>
            <w:r>
              <w:rPr>
                <w:sz w:val="20"/>
              </w:rPr>
              <w:t xml:space="preserve"> </w:t>
            </w:r>
            <w:proofErr w:type="spellStart"/>
            <w:r>
              <w:rPr>
                <w:sz w:val="20"/>
              </w:rPr>
              <w:t>përpunimit</w:t>
            </w:r>
            <w:proofErr w:type="spellEnd"/>
            <w:r>
              <w:rPr>
                <w:sz w:val="20"/>
              </w:rPr>
              <w:t xml:space="preserve"> </w:t>
            </w:r>
            <w:proofErr w:type="spellStart"/>
            <w:r>
              <w:rPr>
                <w:sz w:val="20"/>
              </w:rPr>
              <w:t>të</w:t>
            </w:r>
            <w:proofErr w:type="spellEnd"/>
            <w:r>
              <w:rPr>
                <w:sz w:val="20"/>
              </w:rPr>
              <w:t xml:space="preserve"> </w:t>
            </w:r>
            <w:proofErr w:type="spellStart"/>
            <w:r>
              <w:rPr>
                <w:sz w:val="20"/>
              </w:rPr>
              <w:t>të</w:t>
            </w:r>
            <w:proofErr w:type="spellEnd"/>
            <w:r>
              <w:rPr>
                <w:sz w:val="20"/>
              </w:rPr>
              <w:t xml:space="preserve"> </w:t>
            </w:r>
            <w:proofErr w:type="spellStart"/>
            <w:r>
              <w:rPr>
                <w:sz w:val="20"/>
              </w:rPr>
              <w:t>dhënave</w:t>
            </w:r>
            <w:proofErr w:type="spellEnd"/>
          </w:p>
          <w:p w14:paraId="4B2ED4C4" w14:textId="77777777" w:rsidR="00DA62C7" w:rsidRDefault="00707778">
            <w:pPr>
              <w:pStyle w:val="TableParagraph"/>
              <w:numPr>
                <w:ilvl w:val="0"/>
                <w:numId w:val="46"/>
              </w:numPr>
              <w:tabs>
                <w:tab w:val="left" w:pos="424"/>
                <w:tab w:val="left" w:pos="425"/>
              </w:tabs>
              <w:spacing w:before="3" w:line="232" w:lineRule="auto"/>
              <w:ind w:right="114" w:hanging="283"/>
              <w:rPr>
                <w:sz w:val="20"/>
              </w:rPr>
            </w:pPr>
            <w:proofErr w:type="spellStart"/>
            <w:r>
              <w:rPr>
                <w:sz w:val="20"/>
              </w:rPr>
              <w:t>Mungesa</w:t>
            </w:r>
            <w:proofErr w:type="spellEnd"/>
            <w:r>
              <w:rPr>
                <w:sz w:val="20"/>
              </w:rPr>
              <w:t xml:space="preserve"> </w:t>
            </w:r>
            <w:r w:rsidR="00CA51BE">
              <w:rPr>
                <w:sz w:val="20"/>
              </w:rPr>
              <w:t xml:space="preserve">e </w:t>
            </w:r>
            <w:proofErr w:type="spellStart"/>
            <w:r w:rsidR="00CA51BE">
              <w:rPr>
                <w:sz w:val="20"/>
              </w:rPr>
              <w:t>aftësive</w:t>
            </w:r>
            <w:proofErr w:type="spellEnd"/>
            <w:r w:rsidR="00CA51BE">
              <w:rPr>
                <w:sz w:val="20"/>
              </w:rPr>
              <w:t xml:space="preserve"> </w:t>
            </w:r>
            <w:proofErr w:type="spellStart"/>
            <w:r w:rsidR="00CA51BE">
              <w:rPr>
                <w:sz w:val="20"/>
              </w:rPr>
              <w:t>të</w:t>
            </w:r>
            <w:proofErr w:type="spellEnd"/>
            <w:r w:rsidR="00CA51BE">
              <w:rPr>
                <w:sz w:val="20"/>
              </w:rPr>
              <w:t xml:space="preserve"> </w:t>
            </w:r>
            <w:proofErr w:type="spellStart"/>
            <w:r w:rsidR="00CA51BE">
              <w:rPr>
                <w:sz w:val="20"/>
              </w:rPr>
              <w:t>përkushtuara</w:t>
            </w:r>
            <w:proofErr w:type="spellEnd"/>
            <w:r w:rsidR="00CA51BE">
              <w:rPr>
                <w:sz w:val="20"/>
              </w:rPr>
              <w:t xml:space="preserve"> </w:t>
            </w:r>
            <w:proofErr w:type="spellStart"/>
            <w:r w:rsidR="00CA51BE">
              <w:rPr>
                <w:sz w:val="20"/>
              </w:rPr>
              <w:t>në</w:t>
            </w:r>
            <w:proofErr w:type="spellEnd"/>
            <w:r w:rsidR="00CA51BE">
              <w:rPr>
                <w:sz w:val="20"/>
              </w:rPr>
              <w:t xml:space="preserve"> TI-it</w:t>
            </w:r>
            <w:r>
              <w:rPr>
                <w:sz w:val="20"/>
              </w:rPr>
              <w:t xml:space="preserve"> </w:t>
            </w:r>
            <w:proofErr w:type="spellStart"/>
            <w:r>
              <w:rPr>
                <w:sz w:val="20"/>
              </w:rPr>
              <w:t>dhe</w:t>
            </w:r>
            <w:proofErr w:type="spellEnd"/>
            <w:r>
              <w:rPr>
                <w:sz w:val="20"/>
              </w:rPr>
              <w:t xml:space="preserve"> </w:t>
            </w:r>
            <w:proofErr w:type="spellStart"/>
            <w:r>
              <w:rPr>
                <w:sz w:val="20"/>
              </w:rPr>
              <w:t>nevoja</w:t>
            </w:r>
            <w:proofErr w:type="spellEnd"/>
            <w:r>
              <w:rPr>
                <w:sz w:val="20"/>
              </w:rPr>
              <w:t xml:space="preserve"> </w:t>
            </w:r>
            <w:proofErr w:type="spellStart"/>
            <w:r>
              <w:rPr>
                <w:sz w:val="20"/>
              </w:rPr>
              <w:t>për</w:t>
            </w:r>
            <w:proofErr w:type="spellEnd"/>
            <w:r>
              <w:rPr>
                <w:sz w:val="20"/>
              </w:rPr>
              <w:t xml:space="preserve"> </w:t>
            </w:r>
            <w:proofErr w:type="spellStart"/>
            <w:r>
              <w:rPr>
                <w:sz w:val="20"/>
              </w:rPr>
              <w:t>të</w:t>
            </w:r>
            <w:proofErr w:type="spellEnd"/>
            <w:r>
              <w:rPr>
                <w:sz w:val="20"/>
              </w:rPr>
              <w:t xml:space="preserve"> </w:t>
            </w:r>
            <w:proofErr w:type="spellStart"/>
            <w:r>
              <w:rPr>
                <w:sz w:val="20"/>
              </w:rPr>
              <w:t>investuar</w:t>
            </w:r>
            <w:proofErr w:type="spellEnd"/>
            <w:r>
              <w:rPr>
                <w:sz w:val="20"/>
              </w:rPr>
              <w:t xml:space="preserve"> </w:t>
            </w:r>
            <w:proofErr w:type="spellStart"/>
            <w:r>
              <w:rPr>
                <w:sz w:val="20"/>
              </w:rPr>
              <w:t>në</w:t>
            </w:r>
            <w:proofErr w:type="spellEnd"/>
            <w:r>
              <w:rPr>
                <w:sz w:val="20"/>
              </w:rPr>
              <w:t xml:space="preserve"> </w:t>
            </w:r>
            <w:proofErr w:type="spellStart"/>
            <w:r>
              <w:rPr>
                <w:sz w:val="20"/>
              </w:rPr>
              <w:t>pajisje</w:t>
            </w:r>
            <w:proofErr w:type="spellEnd"/>
            <w:r>
              <w:rPr>
                <w:sz w:val="20"/>
              </w:rPr>
              <w:t xml:space="preserve"> </w:t>
            </w:r>
            <w:proofErr w:type="spellStart"/>
            <w:r>
              <w:rPr>
                <w:sz w:val="20"/>
              </w:rPr>
              <w:t>dhe</w:t>
            </w:r>
            <w:proofErr w:type="spellEnd"/>
            <w:r>
              <w:rPr>
                <w:sz w:val="20"/>
              </w:rPr>
              <w:t xml:space="preserve"> </w:t>
            </w:r>
            <w:proofErr w:type="spellStart"/>
            <w:r>
              <w:rPr>
                <w:sz w:val="20"/>
              </w:rPr>
              <w:t>sisteme</w:t>
            </w:r>
            <w:proofErr w:type="spellEnd"/>
            <w:r>
              <w:rPr>
                <w:sz w:val="20"/>
              </w:rPr>
              <w:t xml:space="preserve"> </w:t>
            </w:r>
            <w:proofErr w:type="spellStart"/>
            <w:r>
              <w:rPr>
                <w:sz w:val="20"/>
              </w:rPr>
              <w:t>shihen</w:t>
            </w:r>
            <w:proofErr w:type="spellEnd"/>
            <w:r>
              <w:rPr>
                <w:sz w:val="20"/>
              </w:rPr>
              <w:t xml:space="preserve"> </w:t>
            </w:r>
            <w:proofErr w:type="spellStart"/>
            <w:r>
              <w:rPr>
                <w:sz w:val="20"/>
              </w:rPr>
              <w:t>si</w:t>
            </w:r>
            <w:proofErr w:type="spellEnd"/>
            <w:r>
              <w:rPr>
                <w:sz w:val="20"/>
              </w:rPr>
              <w:t xml:space="preserve"> </w:t>
            </w:r>
            <w:proofErr w:type="spellStart"/>
            <w:r>
              <w:rPr>
                <w:sz w:val="20"/>
              </w:rPr>
              <w:t>dobësitë</w:t>
            </w:r>
            <w:proofErr w:type="spellEnd"/>
            <w:r>
              <w:rPr>
                <w:sz w:val="20"/>
              </w:rPr>
              <w:t xml:space="preserve"> </w:t>
            </w:r>
            <w:proofErr w:type="spellStart"/>
            <w:r>
              <w:rPr>
                <w:sz w:val="20"/>
              </w:rPr>
              <w:t>kryesore</w:t>
            </w:r>
            <w:proofErr w:type="spellEnd"/>
            <w:r>
              <w:rPr>
                <w:sz w:val="20"/>
              </w:rPr>
              <w:t xml:space="preserve">, </w:t>
            </w:r>
            <w:proofErr w:type="spellStart"/>
            <w:r>
              <w:rPr>
                <w:sz w:val="20"/>
              </w:rPr>
              <w:t>veçanërisht</w:t>
            </w:r>
            <w:proofErr w:type="spellEnd"/>
            <w:r>
              <w:rPr>
                <w:sz w:val="20"/>
              </w:rPr>
              <w:t xml:space="preserve"> </w:t>
            </w:r>
            <w:proofErr w:type="spellStart"/>
            <w:r>
              <w:rPr>
                <w:sz w:val="20"/>
              </w:rPr>
              <w:t>për</w:t>
            </w:r>
            <w:proofErr w:type="spellEnd"/>
            <w:r>
              <w:rPr>
                <w:sz w:val="20"/>
              </w:rPr>
              <w:t xml:space="preserve"> </w:t>
            </w:r>
            <w:proofErr w:type="spellStart"/>
            <w:r>
              <w:rPr>
                <w:sz w:val="20"/>
              </w:rPr>
              <w:t>ato</w:t>
            </w:r>
            <w:proofErr w:type="spellEnd"/>
            <w:r>
              <w:rPr>
                <w:sz w:val="20"/>
              </w:rPr>
              <w:t xml:space="preserve"> </w:t>
            </w:r>
            <w:proofErr w:type="spellStart"/>
            <w:r>
              <w:rPr>
                <w:sz w:val="20"/>
              </w:rPr>
              <w:t>kompani</w:t>
            </w:r>
            <w:proofErr w:type="spellEnd"/>
            <w:r>
              <w:rPr>
                <w:sz w:val="20"/>
              </w:rPr>
              <w:t xml:space="preserve"> </w:t>
            </w:r>
            <w:proofErr w:type="spellStart"/>
            <w:r>
              <w:rPr>
                <w:sz w:val="20"/>
              </w:rPr>
              <w:t>të</w:t>
            </w:r>
            <w:proofErr w:type="spellEnd"/>
            <w:r>
              <w:rPr>
                <w:sz w:val="20"/>
              </w:rPr>
              <w:t xml:space="preserve"> </w:t>
            </w:r>
            <w:proofErr w:type="spellStart"/>
            <w:r>
              <w:rPr>
                <w:sz w:val="20"/>
              </w:rPr>
              <w:t>orientuara</w:t>
            </w:r>
            <w:proofErr w:type="spellEnd"/>
            <w:r>
              <w:rPr>
                <w:sz w:val="20"/>
              </w:rPr>
              <w:t xml:space="preserve"> </w:t>
            </w:r>
            <w:proofErr w:type="spellStart"/>
            <w:r>
              <w:rPr>
                <w:sz w:val="20"/>
              </w:rPr>
              <w:t>drejt</w:t>
            </w:r>
            <w:proofErr w:type="spellEnd"/>
            <w:r>
              <w:rPr>
                <w:sz w:val="20"/>
              </w:rPr>
              <w:t xml:space="preserve"> </w:t>
            </w:r>
            <w:proofErr w:type="spellStart"/>
            <w:r>
              <w:rPr>
                <w:sz w:val="20"/>
              </w:rPr>
              <w:t>produkteve</w:t>
            </w:r>
            <w:proofErr w:type="spellEnd"/>
            <w:r>
              <w:rPr>
                <w:sz w:val="20"/>
              </w:rPr>
              <w:t xml:space="preserve"> </w:t>
            </w:r>
            <w:proofErr w:type="spellStart"/>
            <w:r>
              <w:rPr>
                <w:sz w:val="20"/>
              </w:rPr>
              <w:t>të</w:t>
            </w:r>
            <w:proofErr w:type="spellEnd"/>
            <w:r>
              <w:rPr>
                <w:sz w:val="20"/>
              </w:rPr>
              <w:t xml:space="preserve"> IT-</w:t>
            </w:r>
            <w:proofErr w:type="spellStart"/>
            <w:r>
              <w:rPr>
                <w:sz w:val="20"/>
              </w:rPr>
              <w:t>së</w:t>
            </w:r>
            <w:proofErr w:type="spellEnd"/>
            <w:r>
              <w:rPr>
                <w:sz w:val="20"/>
              </w:rPr>
              <w:t xml:space="preserve">, </w:t>
            </w:r>
            <w:proofErr w:type="spellStart"/>
            <w:r>
              <w:rPr>
                <w:sz w:val="20"/>
              </w:rPr>
              <w:t>që</w:t>
            </w:r>
            <w:proofErr w:type="spellEnd"/>
            <w:r>
              <w:rPr>
                <w:sz w:val="20"/>
              </w:rPr>
              <w:t xml:space="preserve"> </w:t>
            </w:r>
            <w:proofErr w:type="spellStart"/>
            <w:r>
              <w:rPr>
                <w:sz w:val="20"/>
              </w:rPr>
              <w:t>vuajnë</w:t>
            </w:r>
            <w:proofErr w:type="spellEnd"/>
            <w:r>
              <w:rPr>
                <w:sz w:val="20"/>
              </w:rPr>
              <w:t xml:space="preserve"> </w:t>
            </w:r>
            <w:proofErr w:type="spellStart"/>
            <w:r>
              <w:rPr>
                <w:sz w:val="20"/>
              </w:rPr>
              <w:t>shumë</w:t>
            </w:r>
            <w:proofErr w:type="spellEnd"/>
            <w:r>
              <w:rPr>
                <w:sz w:val="20"/>
              </w:rPr>
              <w:t xml:space="preserve"> </w:t>
            </w:r>
            <w:proofErr w:type="spellStart"/>
            <w:r>
              <w:rPr>
                <w:sz w:val="20"/>
              </w:rPr>
              <w:t>nga</w:t>
            </w:r>
            <w:proofErr w:type="spellEnd"/>
            <w:r>
              <w:rPr>
                <w:sz w:val="20"/>
              </w:rPr>
              <w:t xml:space="preserve"> </w:t>
            </w:r>
            <w:proofErr w:type="spellStart"/>
            <w:r>
              <w:rPr>
                <w:sz w:val="20"/>
              </w:rPr>
              <w:t>konkurrenca</w:t>
            </w:r>
            <w:proofErr w:type="spellEnd"/>
            <w:r>
              <w:rPr>
                <w:sz w:val="20"/>
              </w:rPr>
              <w:t xml:space="preserve"> </w:t>
            </w:r>
            <w:proofErr w:type="spellStart"/>
            <w:r>
              <w:rPr>
                <w:sz w:val="20"/>
              </w:rPr>
              <w:t>globale</w:t>
            </w:r>
            <w:proofErr w:type="spellEnd"/>
            <w:r>
              <w:rPr>
                <w:sz w:val="20"/>
              </w:rPr>
              <w:t>.</w:t>
            </w:r>
          </w:p>
        </w:tc>
      </w:tr>
      <w:tr w:rsidR="00DA62C7" w14:paraId="18604EEA" w14:textId="77777777">
        <w:trPr>
          <w:trHeight w:val="1194"/>
        </w:trPr>
        <w:tc>
          <w:tcPr>
            <w:tcW w:w="3794" w:type="dxa"/>
          </w:tcPr>
          <w:p w14:paraId="06822562" w14:textId="77777777" w:rsidR="00DA62C7" w:rsidRDefault="00DA62C7">
            <w:pPr>
              <w:pStyle w:val="TableParagraph"/>
              <w:spacing w:line="240" w:lineRule="auto"/>
              <w:rPr>
                <w:b/>
                <w:i/>
              </w:rPr>
            </w:pPr>
          </w:p>
          <w:p w14:paraId="49E0E071" w14:textId="77777777" w:rsidR="00DA62C7" w:rsidRDefault="00DA62C7">
            <w:pPr>
              <w:pStyle w:val="TableParagraph"/>
              <w:spacing w:before="5" w:line="240" w:lineRule="auto"/>
              <w:rPr>
                <w:b/>
                <w:i/>
                <w:sz w:val="16"/>
              </w:rPr>
            </w:pPr>
          </w:p>
          <w:p w14:paraId="530F1F99" w14:textId="77777777" w:rsidR="00DA62C7" w:rsidRDefault="00707778">
            <w:pPr>
              <w:pStyle w:val="TableParagraph"/>
              <w:spacing w:line="240" w:lineRule="auto"/>
              <w:ind w:left="107"/>
              <w:rPr>
                <w:sz w:val="20"/>
              </w:rPr>
            </w:pPr>
            <w:proofErr w:type="spellStart"/>
            <w:r>
              <w:rPr>
                <w:sz w:val="20"/>
              </w:rPr>
              <w:t>Teknologjitë</w:t>
            </w:r>
            <w:proofErr w:type="spellEnd"/>
            <w:r>
              <w:rPr>
                <w:sz w:val="20"/>
              </w:rPr>
              <w:t xml:space="preserve"> </w:t>
            </w:r>
            <w:proofErr w:type="spellStart"/>
            <w:r>
              <w:rPr>
                <w:sz w:val="20"/>
              </w:rPr>
              <w:t>ekzistuese</w:t>
            </w:r>
            <w:proofErr w:type="spellEnd"/>
          </w:p>
        </w:tc>
        <w:tc>
          <w:tcPr>
            <w:tcW w:w="5983" w:type="dxa"/>
          </w:tcPr>
          <w:p w14:paraId="063C148A" w14:textId="77777777" w:rsidR="00DA62C7" w:rsidRDefault="00707778">
            <w:pPr>
              <w:pStyle w:val="TableParagraph"/>
              <w:numPr>
                <w:ilvl w:val="0"/>
                <w:numId w:val="45"/>
              </w:numPr>
              <w:tabs>
                <w:tab w:val="left" w:pos="424"/>
                <w:tab w:val="left" w:pos="425"/>
              </w:tabs>
              <w:spacing w:before="6" w:line="230" w:lineRule="auto"/>
              <w:ind w:right="430"/>
              <w:rPr>
                <w:sz w:val="20"/>
              </w:rPr>
            </w:pPr>
            <w:proofErr w:type="spellStart"/>
            <w:r>
              <w:rPr>
                <w:sz w:val="20"/>
              </w:rPr>
              <w:t>Teknologjitë</w:t>
            </w:r>
            <w:proofErr w:type="spellEnd"/>
            <w:r>
              <w:rPr>
                <w:sz w:val="20"/>
              </w:rPr>
              <w:t xml:space="preserve"> </w:t>
            </w:r>
            <w:proofErr w:type="spellStart"/>
            <w:r>
              <w:rPr>
                <w:sz w:val="20"/>
              </w:rPr>
              <w:t>ekzistuese</w:t>
            </w:r>
            <w:proofErr w:type="spellEnd"/>
            <w:r>
              <w:rPr>
                <w:sz w:val="20"/>
              </w:rPr>
              <w:t xml:space="preserve"> </w:t>
            </w:r>
            <w:proofErr w:type="spellStart"/>
            <w:r>
              <w:rPr>
                <w:sz w:val="20"/>
              </w:rPr>
              <w:t>janë</w:t>
            </w:r>
            <w:proofErr w:type="spellEnd"/>
            <w:r>
              <w:rPr>
                <w:sz w:val="20"/>
              </w:rPr>
              <w:t xml:space="preserve"> </w:t>
            </w:r>
            <w:proofErr w:type="spellStart"/>
            <w:r>
              <w:rPr>
                <w:sz w:val="20"/>
              </w:rPr>
              <w:t>në</w:t>
            </w:r>
            <w:proofErr w:type="spellEnd"/>
            <w:r>
              <w:rPr>
                <w:sz w:val="20"/>
              </w:rPr>
              <w:t xml:space="preserve"> </w:t>
            </w:r>
            <w:proofErr w:type="spellStart"/>
            <w:r>
              <w:rPr>
                <w:sz w:val="20"/>
              </w:rPr>
              <w:t>përputhje</w:t>
            </w:r>
            <w:proofErr w:type="spellEnd"/>
            <w:r>
              <w:rPr>
                <w:sz w:val="20"/>
              </w:rPr>
              <w:t xml:space="preserve"> me </w:t>
            </w:r>
            <w:proofErr w:type="spellStart"/>
            <w:r>
              <w:rPr>
                <w:sz w:val="20"/>
              </w:rPr>
              <w:t>standardet</w:t>
            </w:r>
            <w:proofErr w:type="spellEnd"/>
            <w:r>
              <w:rPr>
                <w:sz w:val="20"/>
              </w:rPr>
              <w:t xml:space="preserve"> </w:t>
            </w:r>
            <w:proofErr w:type="spellStart"/>
            <w:r>
              <w:rPr>
                <w:sz w:val="20"/>
              </w:rPr>
              <w:t>bazë</w:t>
            </w:r>
            <w:proofErr w:type="spellEnd"/>
            <w:r>
              <w:rPr>
                <w:sz w:val="20"/>
              </w:rPr>
              <w:t xml:space="preserve"> </w:t>
            </w:r>
            <w:proofErr w:type="spellStart"/>
            <w:r>
              <w:rPr>
                <w:sz w:val="20"/>
              </w:rPr>
              <w:t>dhe</w:t>
            </w:r>
            <w:proofErr w:type="spellEnd"/>
            <w:r>
              <w:rPr>
                <w:sz w:val="20"/>
              </w:rPr>
              <w:t xml:space="preserve"> </w:t>
            </w:r>
            <w:proofErr w:type="spellStart"/>
            <w:r>
              <w:rPr>
                <w:sz w:val="20"/>
              </w:rPr>
              <w:t>në</w:t>
            </w:r>
            <w:proofErr w:type="spellEnd"/>
            <w:r>
              <w:rPr>
                <w:sz w:val="20"/>
              </w:rPr>
              <w:t xml:space="preserve"> </w:t>
            </w:r>
            <w:proofErr w:type="spellStart"/>
            <w:r>
              <w:rPr>
                <w:sz w:val="20"/>
              </w:rPr>
              <w:t>varësi</w:t>
            </w:r>
            <w:proofErr w:type="spellEnd"/>
            <w:r>
              <w:rPr>
                <w:sz w:val="20"/>
              </w:rPr>
              <w:t xml:space="preserve"> </w:t>
            </w:r>
            <w:proofErr w:type="spellStart"/>
            <w:r>
              <w:rPr>
                <w:sz w:val="20"/>
              </w:rPr>
              <w:t>të</w:t>
            </w:r>
            <w:proofErr w:type="spellEnd"/>
            <w:r>
              <w:rPr>
                <w:sz w:val="20"/>
              </w:rPr>
              <w:t xml:space="preserve"> </w:t>
            </w:r>
            <w:proofErr w:type="spellStart"/>
            <w:r>
              <w:rPr>
                <w:sz w:val="20"/>
              </w:rPr>
              <w:t>infrastrukturave</w:t>
            </w:r>
            <w:proofErr w:type="spellEnd"/>
            <w:r>
              <w:rPr>
                <w:sz w:val="20"/>
              </w:rPr>
              <w:t xml:space="preserve"> </w:t>
            </w:r>
            <w:proofErr w:type="spellStart"/>
            <w:r>
              <w:rPr>
                <w:sz w:val="20"/>
              </w:rPr>
              <w:t>të</w:t>
            </w:r>
            <w:proofErr w:type="spellEnd"/>
            <w:r>
              <w:rPr>
                <w:sz w:val="20"/>
              </w:rPr>
              <w:t xml:space="preserve"> TI-</w:t>
            </w:r>
            <w:proofErr w:type="spellStart"/>
            <w:r>
              <w:rPr>
                <w:sz w:val="20"/>
              </w:rPr>
              <w:t>së</w:t>
            </w:r>
            <w:proofErr w:type="spellEnd"/>
            <w:r>
              <w:rPr>
                <w:sz w:val="20"/>
              </w:rPr>
              <w:t>;</w:t>
            </w:r>
          </w:p>
          <w:p w14:paraId="49ECB172" w14:textId="77777777" w:rsidR="00DA62C7" w:rsidRDefault="00707778" w:rsidP="00390AFC">
            <w:pPr>
              <w:pStyle w:val="TableParagraph"/>
              <w:numPr>
                <w:ilvl w:val="0"/>
                <w:numId w:val="45"/>
              </w:numPr>
              <w:tabs>
                <w:tab w:val="left" w:pos="424"/>
                <w:tab w:val="left" w:pos="425"/>
              </w:tabs>
              <w:spacing w:before="6" w:line="236" w:lineRule="exact"/>
              <w:ind w:left="424" w:right="326" w:hanging="283"/>
              <w:rPr>
                <w:sz w:val="20"/>
              </w:rPr>
            </w:pPr>
            <w:proofErr w:type="spellStart"/>
            <w:r>
              <w:rPr>
                <w:sz w:val="20"/>
              </w:rPr>
              <w:t>Universitetet</w:t>
            </w:r>
            <w:proofErr w:type="spellEnd"/>
            <w:r>
              <w:rPr>
                <w:sz w:val="20"/>
              </w:rPr>
              <w:t xml:space="preserve"> </w:t>
            </w:r>
            <w:proofErr w:type="spellStart"/>
            <w:r>
              <w:rPr>
                <w:sz w:val="20"/>
              </w:rPr>
              <w:t>konsiderohen</w:t>
            </w:r>
            <w:proofErr w:type="spellEnd"/>
            <w:r>
              <w:rPr>
                <w:sz w:val="20"/>
              </w:rPr>
              <w:t xml:space="preserve"> </w:t>
            </w:r>
            <w:proofErr w:type="spellStart"/>
            <w:r>
              <w:rPr>
                <w:sz w:val="20"/>
              </w:rPr>
              <w:t>të</w:t>
            </w:r>
            <w:proofErr w:type="spellEnd"/>
            <w:r>
              <w:rPr>
                <w:sz w:val="20"/>
              </w:rPr>
              <w:t xml:space="preserve"> </w:t>
            </w:r>
            <w:proofErr w:type="spellStart"/>
            <w:r>
              <w:rPr>
                <w:sz w:val="20"/>
              </w:rPr>
              <w:t>dobishme</w:t>
            </w:r>
            <w:proofErr w:type="spellEnd"/>
            <w:r>
              <w:rPr>
                <w:sz w:val="20"/>
              </w:rPr>
              <w:t xml:space="preserve"> </w:t>
            </w:r>
            <w:proofErr w:type="spellStart"/>
            <w:r>
              <w:rPr>
                <w:sz w:val="20"/>
              </w:rPr>
              <w:t>pë</w:t>
            </w:r>
            <w:r w:rsidR="00CA51BE">
              <w:rPr>
                <w:sz w:val="20"/>
              </w:rPr>
              <w:t>r</w:t>
            </w:r>
            <w:proofErr w:type="spellEnd"/>
            <w:r w:rsidR="00CA51BE">
              <w:rPr>
                <w:sz w:val="20"/>
              </w:rPr>
              <w:t xml:space="preserve"> </w:t>
            </w:r>
            <w:proofErr w:type="spellStart"/>
            <w:r w:rsidR="00CA51BE">
              <w:rPr>
                <w:sz w:val="20"/>
              </w:rPr>
              <w:t>ndërtimin</w:t>
            </w:r>
            <w:proofErr w:type="spellEnd"/>
            <w:r w:rsidR="00CA51BE">
              <w:rPr>
                <w:sz w:val="20"/>
              </w:rPr>
              <w:t xml:space="preserve"> e </w:t>
            </w:r>
            <w:proofErr w:type="spellStart"/>
            <w:r w:rsidR="00CA51BE">
              <w:rPr>
                <w:sz w:val="20"/>
              </w:rPr>
              <w:t>aftësive</w:t>
            </w:r>
            <w:proofErr w:type="spellEnd"/>
            <w:r w:rsidR="00CA51BE">
              <w:rPr>
                <w:sz w:val="20"/>
              </w:rPr>
              <w:t xml:space="preserve"> </w:t>
            </w:r>
            <w:proofErr w:type="spellStart"/>
            <w:r w:rsidR="00CA51BE">
              <w:rPr>
                <w:sz w:val="20"/>
              </w:rPr>
              <w:t>parapërgatitore</w:t>
            </w:r>
            <w:proofErr w:type="spellEnd"/>
            <w:r>
              <w:rPr>
                <w:sz w:val="20"/>
              </w:rPr>
              <w:t xml:space="preserve">, jo </w:t>
            </w:r>
            <w:proofErr w:type="spellStart"/>
            <w:r>
              <w:rPr>
                <w:sz w:val="20"/>
              </w:rPr>
              <w:t>për</w:t>
            </w:r>
            <w:proofErr w:type="spellEnd"/>
            <w:r>
              <w:rPr>
                <w:sz w:val="20"/>
              </w:rPr>
              <w:t xml:space="preserve"> </w:t>
            </w:r>
            <w:proofErr w:type="spellStart"/>
            <w:r>
              <w:rPr>
                <w:sz w:val="20"/>
              </w:rPr>
              <w:t>disponueshmërinë</w:t>
            </w:r>
            <w:proofErr w:type="spellEnd"/>
            <w:r>
              <w:rPr>
                <w:sz w:val="20"/>
              </w:rPr>
              <w:t xml:space="preserve"> e </w:t>
            </w:r>
            <w:proofErr w:type="spellStart"/>
            <w:r>
              <w:rPr>
                <w:sz w:val="20"/>
              </w:rPr>
              <w:t>pajisjeve</w:t>
            </w:r>
            <w:proofErr w:type="spellEnd"/>
            <w:r>
              <w:rPr>
                <w:sz w:val="20"/>
              </w:rPr>
              <w:t xml:space="preserve"> </w:t>
            </w:r>
            <w:proofErr w:type="spellStart"/>
            <w:r>
              <w:rPr>
                <w:sz w:val="20"/>
              </w:rPr>
              <w:t>dhe</w:t>
            </w:r>
            <w:proofErr w:type="spellEnd"/>
            <w:r>
              <w:rPr>
                <w:sz w:val="20"/>
              </w:rPr>
              <w:t xml:space="preserve"> </w:t>
            </w:r>
            <w:proofErr w:type="spellStart"/>
            <w:r>
              <w:rPr>
                <w:sz w:val="20"/>
              </w:rPr>
              <w:t>laboratorëve</w:t>
            </w:r>
            <w:proofErr w:type="spellEnd"/>
            <w:r>
              <w:rPr>
                <w:sz w:val="20"/>
              </w:rPr>
              <w:t xml:space="preserve"> </w:t>
            </w:r>
            <w:proofErr w:type="spellStart"/>
            <w:r>
              <w:rPr>
                <w:sz w:val="20"/>
              </w:rPr>
              <w:t>të</w:t>
            </w:r>
            <w:proofErr w:type="spellEnd"/>
            <w:r>
              <w:rPr>
                <w:sz w:val="20"/>
              </w:rPr>
              <w:t xml:space="preserve"> TI-</w:t>
            </w:r>
            <w:proofErr w:type="spellStart"/>
            <w:r>
              <w:rPr>
                <w:sz w:val="20"/>
              </w:rPr>
              <w:t>së</w:t>
            </w:r>
            <w:proofErr w:type="spellEnd"/>
            <w:r>
              <w:rPr>
                <w:sz w:val="20"/>
              </w:rPr>
              <w:t xml:space="preserve"> </w:t>
            </w:r>
            <w:proofErr w:type="spellStart"/>
            <w:r>
              <w:rPr>
                <w:sz w:val="20"/>
              </w:rPr>
              <w:t>në</w:t>
            </w:r>
            <w:proofErr w:type="spellEnd"/>
            <w:r>
              <w:rPr>
                <w:sz w:val="20"/>
              </w:rPr>
              <w:t xml:space="preserve"> </w:t>
            </w:r>
            <w:proofErr w:type="spellStart"/>
            <w:r>
              <w:rPr>
                <w:sz w:val="20"/>
              </w:rPr>
              <w:t>mënyrë</w:t>
            </w:r>
            <w:proofErr w:type="spellEnd"/>
            <w:r>
              <w:rPr>
                <w:sz w:val="20"/>
              </w:rPr>
              <w:t xml:space="preserve"> </w:t>
            </w:r>
            <w:proofErr w:type="spellStart"/>
            <w:r>
              <w:rPr>
                <w:sz w:val="20"/>
              </w:rPr>
              <w:t>që</w:t>
            </w:r>
            <w:proofErr w:type="spellEnd"/>
            <w:r>
              <w:rPr>
                <w:sz w:val="20"/>
              </w:rPr>
              <w:t xml:space="preserve"> </w:t>
            </w:r>
            <w:proofErr w:type="spellStart"/>
            <w:r>
              <w:rPr>
                <w:sz w:val="20"/>
              </w:rPr>
              <w:t>të</w:t>
            </w:r>
            <w:proofErr w:type="spellEnd"/>
            <w:r>
              <w:rPr>
                <w:sz w:val="20"/>
              </w:rPr>
              <w:t xml:space="preserve"> </w:t>
            </w:r>
            <w:proofErr w:type="spellStart"/>
            <w:r w:rsidR="00390AFC">
              <w:rPr>
                <w:sz w:val="20"/>
              </w:rPr>
              <w:t>rritet</w:t>
            </w:r>
            <w:proofErr w:type="spellEnd"/>
            <w:r>
              <w:rPr>
                <w:sz w:val="20"/>
              </w:rPr>
              <w:t xml:space="preserve"> </w:t>
            </w:r>
            <w:proofErr w:type="spellStart"/>
            <w:r>
              <w:rPr>
                <w:sz w:val="20"/>
              </w:rPr>
              <w:t>avantazhi</w:t>
            </w:r>
            <w:proofErr w:type="spellEnd"/>
            <w:r>
              <w:rPr>
                <w:sz w:val="20"/>
              </w:rPr>
              <w:t xml:space="preserve"> </w:t>
            </w:r>
            <w:proofErr w:type="spellStart"/>
            <w:r>
              <w:rPr>
                <w:sz w:val="20"/>
              </w:rPr>
              <w:t>konkurrues</w:t>
            </w:r>
            <w:proofErr w:type="spellEnd"/>
            <w:r>
              <w:rPr>
                <w:sz w:val="20"/>
              </w:rPr>
              <w:t xml:space="preserve"> </w:t>
            </w:r>
            <w:proofErr w:type="spellStart"/>
            <w:r>
              <w:rPr>
                <w:sz w:val="20"/>
              </w:rPr>
              <w:t>i</w:t>
            </w:r>
            <w:proofErr w:type="spellEnd"/>
            <w:r>
              <w:rPr>
                <w:sz w:val="20"/>
              </w:rPr>
              <w:t xml:space="preserve"> </w:t>
            </w:r>
            <w:proofErr w:type="spellStart"/>
            <w:r>
              <w:rPr>
                <w:sz w:val="20"/>
              </w:rPr>
              <w:t>sistemit</w:t>
            </w:r>
            <w:proofErr w:type="spellEnd"/>
            <w:r>
              <w:rPr>
                <w:sz w:val="20"/>
              </w:rPr>
              <w:t>.</w:t>
            </w:r>
          </w:p>
        </w:tc>
      </w:tr>
      <w:tr w:rsidR="00DA62C7" w14:paraId="56A31BD7" w14:textId="77777777">
        <w:trPr>
          <w:trHeight w:val="1984"/>
        </w:trPr>
        <w:tc>
          <w:tcPr>
            <w:tcW w:w="3794" w:type="dxa"/>
          </w:tcPr>
          <w:p w14:paraId="41C01B15" w14:textId="77777777" w:rsidR="00DA62C7" w:rsidRDefault="00DA62C7">
            <w:pPr>
              <w:pStyle w:val="TableParagraph"/>
              <w:spacing w:line="240" w:lineRule="auto"/>
              <w:rPr>
                <w:b/>
                <w:i/>
              </w:rPr>
            </w:pPr>
          </w:p>
          <w:p w14:paraId="01DBD7B0" w14:textId="77777777" w:rsidR="00DA62C7" w:rsidRDefault="00DA62C7">
            <w:pPr>
              <w:pStyle w:val="TableParagraph"/>
              <w:spacing w:line="240" w:lineRule="auto"/>
              <w:rPr>
                <w:b/>
                <w:i/>
              </w:rPr>
            </w:pPr>
          </w:p>
          <w:p w14:paraId="69EE335B" w14:textId="77777777" w:rsidR="00DA62C7" w:rsidRDefault="00DA62C7">
            <w:pPr>
              <w:pStyle w:val="TableParagraph"/>
              <w:spacing w:before="10" w:line="240" w:lineRule="auto"/>
              <w:rPr>
                <w:b/>
                <w:i/>
                <w:sz w:val="26"/>
              </w:rPr>
            </w:pPr>
          </w:p>
          <w:p w14:paraId="723521A5" w14:textId="77777777" w:rsidR="00DA62C7" w:rsidRDefault="00707778">
            <w:pPr>
              <w:pStyle w:val="TableParagraph"/>
              <w:spacing w:before="1" w:line="240" w:lineRule="auto"/>
              <w:ind w:left="107"/>
              <w:rPr>
                <w:sz w:val="20"/>
              </w:rPr>
            </w:pPr>
            <w:proofErr w:type="spellStart"/>
            <w:r>
              <w:rPr>
                <w:sz w:val="20"/>
              </w:rPr>
              <w:t>Potenciali</w:t>
            </w:r>
            <w:proofErr w:type="spellEnd"/>
            <w:r>
              <w:rPr>
                <w:sz w:val="20"/>
              </w:rPr>
              <w:t xml:space="preserve"> </w:t>
            </w:r>
            <w:proofErr w:type="spellStart"/>
            <w:r>
              <w:rPr>
                <w:sz w:val="20"/>
              </w:rPr>
              <w:t>i</w:t>
            </w:r>
            <w:proofErr w:type="spellEnd"/>
            <w:r>
              <w:rPr>
                <w:sz w:val="20"/>
              </w:rPr>
              <w:t xml:space="preserve"> </w:t>
            </w:r>
            <w:proofErr w:type="spellStart"/>
            <w:r>
              <w:rPr>
                <w:sz w:val="20"/>
              </w:rPr>
              <w:t>inovacionit</w:t>
            </w:r>
            <w:proofErr w:type="spellEnd"/>
          </w:p>
        </w:tc>
        <w:tc>
          <w:tcPr>
            <w:tcW w:w="5983" w:type="dxa"/>
          </w:tcPr>
          <w:p w14:paraId="7B58A3E2" w14:textId="77777777" w:rsidR="00DA62C7" w:rsidRDefault="00CA51BE">
            <w:pPr>
              <w:pStyle w:val="TableParagraph"/>
              <w:numPr>
                <w:ilvl w:val="0"/>
                <w:numId w:val="44"/>
              </w:numPr>
              <w:tabs>
                <w:tab w:val="left" w:pos="425"/>
              </w:tabs>
              <w:spacing w:before="165" w:line="230" w:lineRule="auto"/>
              <w:ind w:right="937" w:hanging="283"/>
              <w:jc w:val="both"/>
              <w:rPr>
                <w:sz w:val="20"/>
              </w:rPr>
            </w:pPr>
            <w:proofErr w:type="spellStart"/>
            <w:r>
              <w:rPr>
                <w:sz w:val="20"/>
              </w:rPr>
              <w:t>Ndërlidhja</w:t>
            </w:r>
            <w:proofErr w:type="spellEnd"/>
            <w:r>
              <w:rPr>
                <w:sz w:val="20"/>
              </w:rPr>
              <w:t xml:space="preserve"> </w:t>
            </w:r>
            <w:proofErr w:type="spellStart"/>
            <w:r w:rsidR="00707778">
              <w:rPr>
                <w:sz w:val="20"/>
              </w:rPr>
              <w:t>dh</w:t>
            </w:r>
            <w:r w:rsidR="00390AFC">
              <w:rPr>
                <w:sz w:val="20"/>
              </w:rPr>
              <w:t>e</w:t>
            </w:r>
            <w:proofErr w:type="spellEnd"/>
            <w:r w:rsidR="00390AFC">
              <w:rPr>
                <w:sz w:val="20"/>
              </w:rPr>
              <w:t xml:space="preserve"> </w:t>
            </w:r>
            <w:proofErr w:type="spellStart"/>
            <w:r w:rsidR="00390AFC">
              <w:rPr>
                <w:sz w:val="20"/>
              </w:rPr>
              <w:t>bashkëpunimet</w:t>
            </w:r>
            <w:proofErr w:type="spellEnd"/>
            <w:r w:rsidR="00390AFC">
              <w:rPr>
                <w:sz w:val="20"/>
              </w:rPr>
              <w:t xml:space="preserve"> </w:t>
            </w:r>
            <w:proofErr w:type="spellStart"/>
            <w:r w:rsidR="00390AFC">
              <w:rPr>
                <w:sz w:val="20"/>
              </w:rPr>
              <w:t>ndërmjet</w:t>
            </w:r>
            <w:proofErr w:type="spellEnd"/>
            <w:r w:rsidR="00390AFC">
              <w:rPr>
                <w:sz w:val="20"/>
              </w:rPr>
              <w:t xml:space="preserve"> </w:t>
            </w:r>
            <w:proofErr w:type="spellStart"/>
            <w:r w:rsidR="00707778">
              <w:rPr>
                <w:sz w:val="20"/>
              </w:rPr>
              <w:t>industri</w:t>
            </w:r>
            <w:r w:rsidR="00390AFC">
              <w:rPr>
                <w:sz w:val="20"/>
              </w:rPr>
              <w:t>ve</w:t>
            </w:r>
            <w:proofErr w:type="spellEnd"/>
            <w:r w:rsidR="00707778">
              <w:rPr>
                <w:sz w:val="20"/>
              </w:rPr>
              <w:t xml:space="preserve"> </w:t>
            </w:r>
            <w:proofErr w:type="spellStart"/>
            <w:r w:rsidR="00707778">
              <w:rPr>
                <w:sz w:val="20"/>
              </w:rPr>
              <w:t>paraqesin</w:t>
            </w:r>
            <w:proofErr w:type="spellEnd"/>
            <w:r w:rsidR="00707778">
              <w:rPr>
                <w:sz w:val="20"/>
              </w:rPr>
              <w:t xml:space="preserve"> </w:t>
            </w:r>
            <w:proofErr w:type="spellStart"/>
            <w:r w:rsidR="00707778">
              <w:rPr>
                <w:sz w:val="20"/>
              </w:rPr>
              <w:t>mundësi</w:t>
            </w:r>
            <w:proofErr w:type="spellEnd"/>
            <w:r w:rsidR="00707778">
              <w:rPr>
                <w:sz w:val="20"/>
              </w:rPr>
              <w:t xml:space="preserve"> </w:t>
            </w:r>
            <w:proofErr w:type="spellStart"/>
            <w:r w:rsidR="00707778">
              <w:rPr>
                <w:sz w:val="20"/>
              </w:rPr>
              <w:t>interesante</w:t>
            </w:r>
            <w:proofErr w:type="spellEnd"/>
            <w:r w:rsidR="00707778">
              <w:rPr>
                <w:sz w:val="20"/>
              </w:rPr>
              <w:t xml:space="preserve">. </w:t>
            </w:r>
            <w:proofErr w:type="spellStart"/>
            <w:r w:rsidR="00707778">
              <w:rPr>
                <w:sz w:val="20"/>
              </w:rPr>
              <w:t>Aplikimet</w:t>
            </w:r>
            <w:proofErr w:type="spellEnd"/>
            <w:r w:rsidR="00707778">
              <w:rPr>
                <w:sz w:val="20"/>
              </w:rPr>
              <w:t xml:space="preserve"> e IoT</w:t>
            </w:r>
            <w:r>
              <w:rPr>
                <w:sz w:val="20"/>
              </w:rPr>
              <w:t>-</w:t>
            </w:r>
            <w:proofErr w:type="spellStart"/>
            <w:r>
              <w:rPr>
                <w:sz w:val="20"/>
              </w:rPr>
              <w:t>së</w:t>
            </w:r>
            <w:proofErr w:type="spellEnd"/>
            <w:r w:rsidR="00707778">
              <w:rPr>
                <w:sz w:val="20"/>
              </w:rPr>
              <w:t xml:space="preserve"> </w:t>
            </w:r>
            <w:proofErr w:type="spellStart"/>
            <w:r w:rsidR="00707778">
              <w:rPr>
                <w:sz w:val="20"/>
              </w:rPr>
              <w:t>në</w:t>
            </w:r>
            <w:proofErr w:type="spellEnd"/>
            <w:r w:rsidR="00707778">
              <w:rPr>
                <w:sz w:val="20"/>
              </w:rPr>
              <w:t xml:space="preserve"> </w:t>
            </w:r>
            <w:proofErr w:type="spellStart"/>
            <w:r w:rsidR="00707778">
              <w:rPr>
                <w:sz w:val="20"/>
              </w:rPr>
              <w:t>turizëm</w:t>
            </w:r>
            <w:proofErr w:type="spellEnd"/>
            <w:r w:rsidR="00707778">
              <w:rPr>
                <w:sz w:val="20"/>
              </w:rPr>
              <w:t xml:space="preserve"> </w:t>
            </w:r>
            <w:proofErr w:type="spellStart"/>
            <w:r w:rsidR="00707778">
              <w:rPr>
                <w:sz w:val="20"/>
              </w:rPr>
              <w:t>dhe</w:t>
            </w:r>
            <w:proofErr w:type="spellEnd"/>
            <w:r w:rsidR="00707778">
              <w:rPr>
                <w:sz w:val="20"/>
              </w:rPr>
              <w:t xml:space="preserve"> </w:t>
            </w:r>
            <w:proofErr w:type="spellStart"/>
            <w:r w:rsidR="00707778">
              <w:rPr>
                <w:sz w:val="20"/>
              </w:rPr>
              <w:t>bujqësi</w:t>
            </w:r>
            <w:proofErr w:type="spellEnd"/>
            <w:r w:rsidR="00707778">
              <w:rPr>
                <w:sz w:val="20"/>
              </w:rPr>
              <w:t xml:space="preserve"> </w:t>
            </w:r>
            <w:proofErr w:type="spellStart"/>
            <w:r w:rsidR="00707778">
              <w:rPr>
                <w:sz w:val="20"/>
              </w:rPr>
              <w:t>janë</w:t>
            </w:r>
            <w:proofErr w:type="spellEnd"/>
            <w:r w:rsidR="00707778">
              <w:rPr>
                <w:sz w:val="20"/>
              </w:rPr>
              <w:t xml:space="preserve"> </w:t>
            </w:r>
            <w:proofErr w:type="spellStart"/>
            <w:r w:rsidR="00707778">
              <w:rPr>
                <w:sz w:val="20"/>
              </w:rPr>
              <w:t>shembuj</w:t>
            </w:r>
            <w:proofErr w:type="spellEnd"/>
            <w:r w:rsidR="00707778">
              <w:rPr>
                <w:sz w:val="20"/>
              </w:rPr>
              <w:t xml:space="preserve"> </w:t>
            </w:r>
            <w:proofErr w:type="spellStart"/>
            <w:r w:rsidR="00707778">
              <w:rPr>
                <w:sz w:val="20"/>
              </w:rPr>
              <w:t>të</w:t>
            </w:r>
            <w:proofErr w:type="spellEnd"/>
            <w:r w:rsidR="00707778">
              <w:rPr>
                <w:sz w:val="20"/>
              </w:rPr>
              <w:t xml:space="preserve"> </w:t>
            </w:r>
            <w:proofErr w:type="spellStart"/>
            <w:r w:rsidR="00707778">
              <w:rPr>
                <w:sz w:val="20"/>
              </w:rPr>
              <w:t>mundshëm</w:t>
            </w:r>
            <w:proofErr w:type="spellEnd"/>
          </w:p>
          <w:p w14:paraId="12941981" w14:textId="77777777" w:rsidR="00DA62C7" w:rsidRDefault="00CA51BE" w:rsidP="00CA51BE">
            <w:pPr>
              <w:pStyle w:val="TableParagraph"/>
              <w:numPr>
                <w:ilvl w:val="0"/>
                <w:numId w:val="44"/>
              </w:numPr>
              <w:tabs>
                <w:tab w:val="left" w:pos="424"/>
                <w:tab w:val="left" w:pos="425"/>
              </w:tabs>
              <w:spacing w:before="10" w:line="232" w:lineRule="auto"/>
              <w:ind w:right="236" w:hanging="283"/>
              <w:rPr>
                <w:sz w:val="20"/>
              </w:rPr>
            </w:pPr>
            <w:proofErr w:type="spellStart"/>
            <w:r>
              <w:rPr>
                <w:sz w:val="20"/>
              </w:rPr>
              <w:t>mungesa</w:t>
            </w:r>
            <w:proofErr w:type="spellEnd"/>
            <w:r>
              <w:rPr>
                <w:sz w:val="20"/>
              </w:rPr>
              <w:t xml:space="preserve"> e </w:t>
            </w:r>
            <w:proofErr w:type="spellStart"/>
            <w:r>
              <w:rPr>
                <w:sz w:val="20"/>
              </w:rPr>
              <w:t>hulumt</w:t>
            </w:r>
            <w:r w:rsidR="00707778">
              <w:rPr>
                <w:sz w:val="20"/>
              </w:rPr>
              <w:t>imit</w:t>
            </w:r>
            <w:proofErr w:type="spellEnd"/>
            <w:r w:rsidR="00707778">
              <w:rPr>
                <w:sz w:val="20"/>
              </w:rPr>
              <w:t xml:space="preserve"> </w:t>
            </w:r>
            <w:proofErr w:type="spellStart"/>
            <w:r w:rsidR="00707778">
              <w:rPr>
                <w:sz w:val="20"/>
              </w:rPr>
              <w:t>dhe</w:t>
            </w:r>
            <w:proofErr w:type="spellEnd"/>
            <w:r w:rsidR="00707778">
              <w:rPr>
                <w:sz w:val="20"/>
              </w:rPr>
              <w:t xml:space="preserve"> </w:t>
            </w:r>
            <w:proofErr w:type="spellStart"/>
            <w:r w:rsidR="00707778">
              <w:rPr>
                <w:sz w:val="20"/>
              </w:rPr>
              <w:t>zhvillimit</w:t>
            </w:r>
            <w:proofErr w:type="spellEnd"/>
            <w:r w:rsidR="00707778">
              <w:rPr>
                <w:sz w:val="20"/>
              </w:rPr>
              <w:t xml:space="preserve">, </w:t>
            </w:r>
            <w:proofErr w:type="spellStart"/>
            <w:r w:rsidR="00707778">
              <w:rPr>
                <w:sz w:val="20"/>
              </w:rPr>
              <w:t>mungesa</w:t>
            </w:r>
            <w:proofErr w:type="spellEnd"/>
            <w:r w:rsidR="00707778">
              <w:rPr>
                <w:sz w:val="20"/>
              </w:rPr>
              <w:t xml:space="preserve"> e </w:t>
            </w:r>
            <w:proofErr w:type="spellStart"/>
            <w:r w:rsidR="00707778">
              <w:rPr>
                <w:sz w:val="20"/>
              </w:rPr>
              <w:t>kapitalit</w:t>
            </w:r>
            <w:proofErr w:type="spellEnd"/>
            <w:r w:rsidR="00707778">
              <w:rPr>
                <w:sz w:val="20"/>
              </w:rPr>
              <w:t xml:space="preserve">, </w:t>
            </w:r>
            <w:proofErr w:type="spellStart"/>
            <w:r w:rsidR="00707778">
              <w:rPr>
                <w:sz w:val="20"/>
              </w:rPr>
              <w:t>mungesa</w:t>
            </w:r>
            <w:proofErr w:type="spellEnd"/>
            <w:r w:rsidR="00707778">
              <w:rPr>
                <w:sz w:val="20"/>
              </w:rPr>
              <w:t xml:space="preserve"> e </w:t>
            </w:r>
            <w:proofErr w:type="spellStart"/>
            <w:r w:rsidR="00707778">
              <w:rPr>
                <w:sz w:val="20"/>
              </w:rPr>
              <w:t>teknologjisë</w:t>
            </w:r>
            <w:proofErr w:type="spellEnd"/>
            <w:r w:rsidR="00707778">
              <w:rPr>
                <w:sz w:val="20"/>
              </w:rPr>
              <w:t xml:space="preserve"> </w:t>
            </w:r>
            <w:proofErr w:type="spellStart"/>
            <w:r w:rsidR="00707778">
              <w:rPr>
                <w:sz w:val="20"/>
              </w:rPr>
              <w:t>shihen</w:t>
            </w:r>
            <w:proofErr w:type="spellEnd"/>
            <w:r w:rsidR="00707778">
              <w:rPr>
                <w:sz w:val="20"/>
              </w:rPr>
              <w:t xml:space="preserve"> </w:t>
            </w:r>
            <w:proofErr w:type="spellStart"/>
            <w:r w:rsidR="00707778">
              <w:rPr>
                <w:sz w:val="20"/>
              </w:rPr>
              <w:t>si</w:t>
            </w:r>
            <w:proofErr w:type="spellEnd"/>
            <w:r w:rsidR="00707778">
              <w:rPr>
                <w:sz w:val="20"/>
              </w:rPr>
              <w:t xml:space="preserve"> </w:t>
            </w:r>
            <w:proofErr w:type="spellStart"/>
            <w:r w:rsidR="00707778">
              <w:rPr>
                <w:sz w:val="20"/>
              </w:rPr>
              <w:t>disa</w:t>
            </w:r>
            <w:proofErr w:type="spellEnd"/>
            <w:r>
              <w:rPr>
                <w:sz w:val="20"/>
              </w:rPr>
              <w:t xml:space="preserve"> </w:t>
            </w:r>
            <w:proofErr w:type="spellStart"/>
            <w:r>
              <w:rPr>
                <w:sz w:val="20"/>
              </w:rPr>
              <w:t>nga</w:t>
            </w:r>
            <w:proofErr w:type="spellEnd"/>
            <w:r>
              <w:rPr>
                <w:sz w:val="20"/>
              </w:rPr>
              <w:t xml:space="preserve"> </w:t>
            </w:r>
            <w:proofErr w:type="spellStart"/>
            <w:r>
              <w:rPr>
                <w:sz w:val="20"/>
              </w:rPr>
              <w:t>vështirësitë</w:t>
            </w:r>
            <w:proofErr w:type="spellEnd"/>
            <w:r>
              <w:rPr>
                <w:sz w:val="20"/>
              </w:rPr>
              <w:t xml:space="preserve"> </w:t>
            </w:r>
            <w:proofErr w:type="spellStart"/>
            <w:r>
              <w:rPr>
                <w:sz w:val="20"/>
              </w:rPr>
              <w:t>kryesore</w:t>
            </w:r>
            <w:proofErr w:type="spellEnd"/>
            <w:r>
              <w:rPr>
                <w:sz w:val="20"/>
              </w:rPr>
              <w:t xml:space="preserve"> </w:t>
            </w:r>
            <w:proofErr w:type="spellStart"/>
            <w:r>
              <w:rPr>
                <w:sz w:val="20"/>
              </w:rPr>
              <w:t>dhe</w:t>
            </w:r>
            <w:proofErr w:type="spellEnd"/>
            <w:r>
              <w:rPr>
                <w:sz w:val="20"/>
              </w:rPr>
              <w:t xml:space="preserve"> </w:t>
            </w:r>
            <w:proofErr w:type="spellStart"/>
            <w:r>
              <w:rPr>
                <w:sz w:val="20"/>
              </w:rPr>
              <w:t>veprimtaritë</w:t>
            </w:r>
            <w:proofErr w:type="spellEnd"/>
            <w:r w:rsidR="00707778">
              <w:rPr>
                <w:sz w:val="20"/>
              </w:rPr>
              <w:t xml:space="preserve"> </w:t>
            </w:r>
            <w:proofErr w:type="spellStart"/>
            <w:r w:rsidR="00707778">
              <w:rPr>
                <w:sz w:val="20"/>
              </w:rPr>
              <w:t>kryesore</w:t>
            </w:r>
            <w:proofErr w:type="spellEnd"/>
            <w:r w:rsidR="00707778">
              <w:rPr>
                <w:sz w:val="20"/>
              </w:rPr>
              <w:t xml:space="preserve"> </w:t>
            </w:r>
            <w:proofErr w:type="spellStart"/>
            <w:r w:rsidR="00707778">
              <w:rPr>
                <w:sz w:val="20"/>
              </w:rPr>
              <w:t>të</w:t>
            </w:r>
            <w:proofErr w:type="spellEnd"/>
            <w:r w:rsidR="00707778">
              <w:rPr>
                <w:sz w:val="20"/>
              </w:rPr>
              <w:t xml:space="preserve"> </w:t>
            </w:r>
            <w:proofErr w:type="spellStart"/>
            <w:r w:rsidR="00707778">
              <w:rPr>
                <w:sz w:val="20"/>
              </w:rPr>
              <w:t>inovacionit</w:t>
            </w:r>
            <w:proofErr w:type="spellEnd"/>
            <w:r w:rsidR="00707778">
              <w:rPr>
                <w:sz w:val="20"/>
              </w:rPr>
              <w:t xml:space="preserve"> </w:t>
            </w:r>
            <w:proofErr w:type="spellStart"/>
            <w:r w:rsidR="00707778">
              <w:rPr>
                <w:sz w:val="20"/>
              </w:rPr>
              <w:t>të</w:t>
            </w:r>
            <w:proofErr w:type="spellEnd"/>
            <w:r w:rsidR="00707778">
              <w:rPr>
                <w:sz w:val="20"/>
              </w:rPr>
              <w:t xml:space="preserve"> </w:t>
            </w:r>
            <w:proofErr w:type="spellStart"/>
            <w:r w:rsidR="00707778">
              <w:rPr>
                <w:sz w:val="20"/>
              </w:rPr>
              <w:t>kryera</w:t>
            </w:r>
            <w:proofErr w:type="spellEnd"/>
            <w:r w:rsidR="00707778">
              <w:rPr>
                <w:sz w:val="20"/>
              </w:rPr>
              <w:t xml:space="preserve"> </w:t>
            </w:r>
            <w:proofErr w:type="spellStart"/>
            <w:r w:rsidR="00707778">
              <w:rPr>
                <w:sz w:val="20"/>
              </w:rPr>
              <w:t>janë</w:t>
            </w:r>
            <w:proofErr w:type="spellEnd"/>
            <w:r w:rsidR="00707778">
              <w:rPr>
                <w:sz w:val="20"/>
              </w:rPr>
              <w:t xml:space="preserve"> </w:t>
            </w:r>
            <w:proofErr w:type="spellStart"/>
            <w:r w:rsidR="00707778">
              <w:rPr>
                <w:sz w:val="20"/>
              </w:rPr>
              <w:t>ndjekja</w:t>
            </w:r>
            <w:proofErr w:type="spellEnd"/>
            <w:r w:rsidR="00707778">
              <w:rPr>
                <w:sz w:val="20"/>
              </w:rPr>
              <w:t xml:space="preserve"> e </w:t>
            </w:r>
            <w:proofErr w:type="spellStart"/>
            <w:r w:rsidR="00707778">
              <w:rPr>
                <w:sz w:val="20"/>
              </w:rPr>
              <w:t>kërkesave</w:t>
            </w:r>
            <w:proofErr w:type="spellEnd"/>
            <w:r w:rsidR="00707778">
              <w:rPr>
                <w:sz w:val="20"/>
              </w:rPr>
              <w:t xml:space="preserve"> </w:t>
            </w:r>
            <w:proofErr w:type="spellStart"/>
            <w:r w:rsidR="00707778">
              <w:rPr>
                <w:sz w:val="20"/>
              </w:rPr>
              <w:t>të</w:t>
            </w:r>
            <w:proofErr w:type="spellEnd"/>
            <w:r w:rsidR="00707778">
              <w:rPr>
                <w:sz w:val="20"/>
              </w:rPr>
              <w:t xml:space="preserve"> </w:t>
            </w:r>
            <w:proofErr w:type="spellStart"/>
            <w:r w:rsidR="00707778">
              <w:rPr>
                <w:sz w:val="20"/>
              </w:rPr>
              <w:t>tregut</w:t>
            </w:r>
            <w:proofErr w:type="spellEnd"/>
            <w:r w:rsidR="00707778">
              <w:rPr>
                <w:sz w:val="20"/>
              </w:rPr>
              <w:t xml:space="preserve"> </w:t>
            </w:r>
            <w:proofErr w:type="spellStart"/>
            <w:r w:rsidR="00707778">
              <w:rPr>
                <w:sz w:val="20"/>
              </w:rPr>
              <w:t>dhe</w:t>
            </w:r>
            <w:proofErr w:type="spellEnd"/>
            <w:r w:rsidR="00707778">
              <w:rPr>
                <w:sz w:val="20"/>
              </w:rPr>
              <w:t xml:space="preserve"> </w:t>
            </w:r>
            <w:proofErr w:type="spellStart"/>
            <w:r w:rsidR="00707778">
              <w:rPr>
                <w:sz w:val="20"/>
              </w:rPr>
              <w:t>diferencimi</w:t>
            </w:r>
            <w:proofErr w:type="spellEnd"/>
            <w:r w:rsidR="00707778">
              <w:rPr>
                <w:sz w:val="20"/>
              </w:rPr>
              <w:t xml:space="preserve"> </w:t>
            </w:r>
            <w:proofErr w:type="spellStart"/>
            <w:r w:rsidR="00707778">
              <w:rPr>
                <w:sz w:val="20"/>
              </w:rPr>
              <w:t>i</w:t>
            </w:r>
            <w:proofErr w:type="spellEnd"/>
            <w:r w:rsidR="00707778">
              <w:rPr>
                <w:sz w:val="20"/>
              </w:rPr>
              <w:t xml:space="preserve"> </w:t>
            </w:r>
            <w:proofErr w:type="spellStart"/>
            <w:r w:rsidR="00707778">
              <w:rPr>
                <w:sz w:val="20"/>
              </w:rPr>
              <w:t>produkteve</w:t>
            </w:r>
            <w:proofErr w:type="spellEnd"/>
            <w:r w:rsidR="00707778">
              <w:rPr>
                <w:sz w:val="20"/>
              </w:rPr>
              <w:t>/</w:t>
            </w:r>
            <w:proofErr w:type="spellStart"/>
            <w:r w:rsidR="00707778">
              <w:rPr>
                <w:sz w:val="20"/>
              </w:rPr>
              <w:t>shërbimeve</w:t>
            </w:r>
            <w:proofErr w:type="spellEnd"/>
            <w:r w:rsidR="00707778">
              <w:rPr>
                <w:sz w:val="20"/>
              </w:rPr>
              <w:t>.</w:t>
            </w:r>
          </w:p>
        </w:tc>
      </w:tr>
      <w:tr w:rsidR="00DA62C7" w14:paraId="76EF35D7" w14:textId="77777777">
        <w:trPr>
          <w:trHeight w:val="1410"/>
        </w:trPr>
        <w:tc>
          <w:tcPr>
            <w:tcW w:w="3794" w:type="dxa"/>
          </w:tcPr>
          <w:p w14:paraId="4A6FE6DD" w14:textId="77777777" w:rsidR="00DA62C7" w:rsidRDefault="00DA62C7">
            <w:pPr>
              <w:pStyle w:val="TableParagraph"/>
              <w:spacing w:line="240" w:lineRule="auto"/>
              <w:rPr>
                <w:b/>
                <w:i/>
              </w:rPr>
            </w:pPr>
          </w:p>
          <w:p w14:paraId="41F88B5F" w14:textId="77777777" w:rsidR="00DA62C7" w:rsidRDefault="00DA62C7">
            <w:pPr>
              <w:pStyle w:val="TableParagraph"/>
              <w:spacing w:before="3" w:line="240" w:lineRule="auto"/>
              <w:rPr>
                <w:b/>
                <w:i/>
                <w:sz w:val="25"/>
              </w:rPr>
            </w:pPr>
          </w:p>
          <w:p w14:paraId="7707823E" w14:textId="77777777" w:rsidR="00DA62C7" w:rsidRDefault="00707778">
            <w:pPr>
              <w:pStyle w:val="TableParagraph"/>
              <w:spacing w:line="240" w:lineRule="auto"/>
              <w:ind w:left="107"/>
              <w:rPr>
                <w:sz w:val="20"/>
              </w:rPr>
            </w:pPr>
            <w:proofErr w:type="spellStart"/>
            <w:r>
              <w:rPr>
                <w:sz w:val="20"/>
              </w:rPr>
              <w:t>Ndikimet</w:t>
            </w:r>
            <w:proofErr w:type="spellEnd"/>
            <w:r>
              <w:rPr>
                <w:sz w:val="20"/>
              </w:rPr>
              <w:t xml:space="preserve"> e COVID-19</w:t>
            </w:r>
          </w:p>
        </w:tc>
        <w:tc>
          <w:tcPr>
            <w:tcW w:w="5983" w:type="dxa"/>
          </w:tcPr>
          <w:p w14:paraId="761C7058" w14:textId="77777777" w:rsidR="00DA62C7" w:rsidRDefault="00DA62C7">
            <w:pPr>
              <w:pStyle w:val="TableParagraph"/>
              <w:spacing w:line="240" w:lineRule="auto"/>
              <w:rPr>
                <w:b/>
                <w:i/>
                <w:sz w:val="19"/>
              </w:rPr>
            </w:pPr>
          </w:p>
          <w:p w14:paraId="3C0EC87F" w14:textId="77777777" w:rsidR="00DA62C7" w:rsidRDefault="00707778">
            <w:pPr>
              <w:pStyle w:val="TableParagraph"/>
              <w:numPr>
                <w:ilvl w:val="0"/>
                <w:numId w:val="43"/>
              </w:numPr>
              <w:tabs>
                <w:tab w:val="left" w:pos="424"/>
                <w:tab w:val="left" w:pos="425"/>
              </w:tabs>
              <w:spacing w:line="230" w:lineRule="auto"/>
              <w:ind w:right="147" w:hanging="283"/>
              <w:rPr>
                <w:sz w:val="20"/>
              </w:rPr>
            </w:pPr>
            <w:r>
              <w:rPr>
                <w:sz w:val="20"/>
              </w:rPr>
              <w:t xml:space="preserve">Industria </w:t>
            </w:r>
            <w:proofErr w:type="spellStart"/>
            <w:r>
              <w:rPr>
                <w:sz w:val="20"/>
              </w:rPr>
              <w:t>nuk</w:t>
            </w:r>
            <w:proofErr w:type="spellEnd"/>
            <w:r>
              <w:rPr>
                <w:sz w:val="20"/>
              </w:rPr>
              <w:t xml:space="preserve"> </w:t>
            </w:r>
            <w:proofErr w:type="spellStart"/>
            <w:r>
              <w:rPr>
                <w:sz w:val="20"/>
              </w:rPr>
              <w:t>është</w:t>
            </w:r>
            <w:proofErr w:type="spellEnd"/>
            <w:r>
              <w:rPr>
                <w:sz w:val="20"/>
              </w:rPr>
              <w:t xml:space="preserve"> </w:t>
            </w:r>
            <w:proofErr w:type="spellStart"/>
            <w:r>
              <w:rPr>
                <w:sz w:val="20"/>
              </w:rPr>
              <w:t>prekur</w:t>
            </w:r>
            <w:proofErr w:type="spellEnd"/>
            <w:r>
              <w:rPr>
                <w:sz w:val="20"/>
              </w:rPr>
              <w:t xml:space="preserve"> </w:t>
            </w:r>
            <w:proofErr w:type="spellStart"/>
            <w:r>
              <w:rPr>
                <w:sz w:val="20"/>
              </w:rPr>
              <w:t>shumë</w:t>
            </w:r>
            <w:proofErr w:type="spellEnd"/>
            <w:r>
              <w:rPr>
                <w:sz w:val="20"/>
              </w:rPr>
              <w:t xml:space="preserve"> </w:t>
            </w:r>
            <w:proofErr w:type="spellStart"/>
            <w:r>
              <w:rPr>
                <w:sz w:val="20"/>
              </w:rPr>
              <w:t>nga</w:t>
            </w:r>
            <w:proofErr w:type="spellEnd"/>
            <w:r>
              <w:rPr>
                <w:sz w:val="20"/>
              </w:rPr>
              <w:t xml:space="preserve"> </w:t>
            </w:r>
            <w:proofErr w:type="spellStart"/>
            <w:r>
              <w:rPr>
                <w:sz w:val="20"/>
              </w:rPr>
              <w:t>ndikimi</w:t>
            </w:r>
            <w:proofErr w:type="spellEnd"/>
            <w:r>
              <w:rPr>
                <w:sz w:val="20"/>
              </w:rPr>
              <w:t xml:space="preserve"> </w:t>
            </w:r>
            <w:proofErr w:type="spellStart"/>
            <w:r>
              <w:rPr>
                <w:sz w:val="20"/>
              </w:rPr>
              <w:t>i</w:t>
            </w:r>
            <w:proofErr w:type="spellEnd"/>
            <w:r>
              <w:rPr>
                <w:sz w:val="20"/>
              </w:rPr>
              <w:t xml:space="preserve"> </w:t>
            </w:r>
            <w:proofErr w:type="spellStart"/>
            <w:r>
              <w:rPr>
                <w:sz w:val="20"/>
              </w:rPr>
              <w:t>pandemisë</w:t>
            </w:r>
            <w:proofErr w:type="spellEnd"/>
            <w:r>
              <w:rPr>
                <w:sz w:val="20"/>
              </w:rPr>
              <w:t>.</w:t>
            </w:r>
          </w:p>
          <w:p w14:paraId="1E2E729A" w14:textId="77777777" w:rsidR="00DA62C7" w:rsidRDefault="00707778">
            <w:pPr>
              <w:pStyle w:val="TableParagraph"/>
              <w:numPr>
                <w:ilvl w:val="0"/>
                <w:numId w:val="43"/>
              </w:numPr>
              <w:tabs>
                <w:tab w:val="left" w:pos="424"/>
                <w:tab w:val="left" w:pos="425"/>
              </w:tabs>
              <w:spacing w:before="11" w:line="230" w:lineRule="auto"/>
              <w:ind w:right="305" w:hanging="283"/>
              <w:rPr>
                <w:sz w:val="20"/>
              </w:rPr>
            </w:pPr>
            <w:proofErr w:type="spellStart"/>
            <w:r>
              <w:rPr>
                <w:sz w:val="20"/>
              </w:rPr>
              <w:t>Mbajtja</w:t>
            </w:r>
            <w:proofErr w:type="spellEnd"/>
            <w:r>
              <w:rPr>
                <w:sz w:val="20"/>
              </w:rPr>
              <w:t xml:space="preserve"> e </w:t>
            </w:r>
            <w:proofErr w:type="spellStart"/>
            <w:r>
              <w:rPr>
                <w:sz w:val="20"/>
              </w:rPr>
              <w:t>klientëve</w:t>
            </w:r>
            <w:proofErr w:type="spellEnd"/>
            <w:r>
              <w:rPr>
                <w:sz w:val="20"/>
              </w:rPr>
              <w:t xml:space="preserve"> </w:t>
            </w:r>
            <w:proofErr w:type="spellStart"/>
            <w:r>
              <w:rPr>
                <w:sz w:val="20"/>
              </w:rPr>
              <w:t>ekzistues</w:t>
            </w:r>
            <w:proofErr w:type="spellEnd"/>
            <w:r>
              <w:rPr>
                <w:sz w:val="20"/>
              </w:rPr>
              <w:t xml:space="preserve"> </w:t>
            </w:r>
            <w:proofErr w:type="spellStart"/>
            <w:r>
              <w:rPr>
                <w:sz w:val="20"/>
              </w:rPr>
              <w:t>dhe</w:t>
            </w:r>
            <w:proofErr w:type="spellEnd"/>
            <w:r>
              <w:rPr>
                <w:sz w:val="20"/>
              </w:rPr>
              <w:t xml:space="preserve"> </w:t>
            </w:r>
            <w:proofErr w:type="spellStart"/>
            <w:r>
              <w:rPr>
                <w:sz w:val="20"/>
              </w:rPr>
              <w:t>ndryshimet</w:t>
            </w:r>
            <w:proofErr w:type="spellEnd"/>
            <w:r>
              <w:rPr>
                <w:sz w:val="20"/>
              </w:rPr>
              <w:t xml:space="preserve"> </w:t>
            </w:r>
            <w:proofErr w:type="spellStart"/>
            <w:r>
              <w:rPr>
                <w:sz w:val="20"/>
              </w:rPr>
              <w:t>ndërkombëtare</w:t>
            </w:r>
            <w:proofErr w:type="spellEnd"/>
            <w:r>
              <w:rPr>
                <w:sz w:val="20"/>
              </w:rPr>
              <w:t xml:space="preserve"> </w:t>
            </w:r>
            <w:proofErr w:type="spellStart"/>
            <w:r>
              <w:rPr>
                <w:sz w:val="20"/>
              </w:rPr>
              <w:t>në</w:t>
            </w:r>
            <w:proofErr w:type="spellEnd"/>
            <w:r>
              <w:rPr>
                <w:sz w:val="20"/>
              </w:rPr>
              <w:t xml:space="preserve"> </w:t>
            </w:r>
            <w:proofErr w:type="spellStart"/>
            <w:r>
              <w:rPr>
                <w:sz w:val="20"/>
              </w:rPr>
              <w:t>modelin</w:t>
            </w:r>
            <w:proofErr w:type="spellEnd"/>
            <w:r>
              <w:rPr>
                <w:sz w:val="20"/>
              </w:rPr>
              <w:t xml:space="preserve"> e </w:t>
            </w:r>
            <w:proofErr w:type="spellStart"/>
            <w:r>
              <w:rPr>
                <w:sz w:val="20"/>
              </w:rPr>
              <w:t>biznesit</w:t>
            </w:r>
            <w:proofErr w:type="spellEnd"/>
            <w:r>
              <w:rPr>
                <w:sz w:val="20"/>
              </w:rPr>
              <w:t xml:space="preserve"> </w:t>
            </w:r>
            <w:proofErr w:type="spellStart"/>
            <w:r>
              <w:rPr>
                <w:sz w:val="20"/>
              </w:rPr>
              <w:t>shihen</w:t>
            </w:r>
            <w:proofErr w:type="spellEnd"/>
            <w:r>
              <w:rPr>
                <w:sz w:val="20"/>
              </w:rPr>
              <w:t xml:space="preserve"> </w:t>
            </w:r>
            <w:proofErr w:type="spellStart"/>
            <w:r>
              <w:rPr>
                <w:sz w:val="20"/>
              </w:rPr>
              <w:t>si</w:t>
            </w:r>
            <w:proofErr w:type="spellEnd"/>
            <w:r>
              <w:rPr>
                <w:sz w:val="20"/>
              </w:rPr>
              <w:t xml:space="preserve"> </w:t>
            </w:r>
            <w:proofErr w:type="spellStart"/>
            <w:r>
              <w:rPr>
                <w:sz w:val="20"/>
              </w:rPr>
              <w:t>sfidat</w:t>
            </w:r>
            <w:proofErr w:type="spellEnd"/>
            <w:r>
              <w:rPr>
                <w:sz w:val="20"/>
              </w:rPr>
              <w:t xml:space="preserve"> </w:t>
            </w:r>
            <w:proofErr w:type="spellStart"/>
            <w:r>
              <w:rPr>
                <w:sz w:val="20"/>
              </w:rPr>
              <w:t>kryesore</w:t>
            </w:r>
            <w:proofErr w:type="spellEnd"/>
            <w:r>
              <w:rPr>
                <w:sz w:val="20"/>
              </w:rPr>
              <w:t xml:space="preserve"> </w:t>
            </w:r>
            <w:proofErr w:type="spellStart"/>
            <w:r>
              <w:rPr>
                <w:sz w:val="20"/>
              </w:rPr>
              <w:t>në</w:t>
            </w:r>
            <w:proofErr w:type="spellEnd"/>
            <w:r>
              <w:rPr>
                <w:sz w:val="20"/>
              </w:rPr>
              <w:t xml:space="preserve"> </w:t>
            </w:r>
            <w:proofErr w:type="spellStart"/>
            <w:r>
              <w:rPr>
                <w:sz w:val="20"/>
              </w:rPr>
              <w:t>fazën</w:t>
            </w:r>
            <w:proofErr w:type="spellEnd"/>
            <w:r>
              <w:rPr>
                <w:sz w:val="20"/>
              </w:rPr>
              <w:t xml:space="preserve"> e Covid.</w:t>
            </w:r>
          </w:p>
        </w:tc>
      </w:tr>
    </w:tbl>
    <w:p w14:paraId="51F16646" w14:textId="77777777" w:rsidR="00DA62C7" w:rsidRDefault="00707778">
      <w:pPr>
        <w:spacing w:before="109"/>
        <w:ind w:right="1132"/>
        <w:jc w:val="right"/>
        <w:rPr>
          <w:i/>
          <w:sz w:val="20"/>
        </w:rPr>
      </w:pPr>
      <w:proofErr w:type="spellStart"/>
      <w:r>
        <w:rPr>
          <w:i/>
          <w:sz w:val="20"/>
        </w:rPr>
        <w:t>Burimi</w:t>
      </w:r>
      <w:proofErr w:type="spellEnd"/>
      <w:r>
        <w:rPr>
          <w:i/>
          <w:sz w:val="20"/>
        </w:rPr>
        <w:t xml:space="preserve">: </w:t>
      </w:r>
      <w:proofErr w:type="spellStart"/>
      <w:r>
        <w:rPr>
          <w:i/>
          <w:sz w:val="20"/>
        </w:rPr>
        <w:t>shtjellimi</w:t>
      </w:r>
      <w:proofErr w:type="spellEnd"/>
      <w:r>
        <w:rPr>
          <w:i/>
          <w:sz w:val="20"/>
        </w:rPr>
        <w:t xml:space="preserve"> </w:t>
      </w:r>
      <w:proofErr w:type="spellStart"/>
      <w:r>
        <w:rPr>
          <w:i/>
          <w:sz w:val="20"/>
        </w:rPr>
        <w:t>i</w:t>
      </w:r>
      <w:proofErr w:type="spellEnd"/>
      <w:r>
        <w:rPr>
          <w:i/>
          <w:sz w:val="20"/>
        </w:rPr>
        <w:t xml:space="preserve"> vet</w:t>
      </w:r>
    </w:p>
    <w:p w14:paraId="34ED7E4C" w14:textId="77777777" w:rsidR="00DA62C7" w:rsidRDefault="00DA62C7">
      <w:pPr>
        <w:pStyle w:val="BodyText"/>
        <w:rPr>
          <w:i/>
          <w:sz w:val="22"/>
        </w:rPr>
      </w:pPr>
    </w:p>
    <w:p w14:paraId="1612EE8C" w14:textId="77777777" w:rsidR="00DA62C7" w:rsidRDefault="00707778">
      <w:pPr>
        <w:pStyle w:val="Heading2"/>
        <w:numPr>
          <w:ilvl w:val="1"/>
          <w:numId w:val="76"/>
        </w:numPr>
        <w:tabs>
          <w:tab w:val="left" w:pos="1479"/>
        </w:tabs>
        <w:spacing w:before="195"/>
        <w:jc w:val="both"/>
      </w:pPr>
      <w:bookmarkStart w:id="130" w:name="8.6_Administrative_and_support_service_a"/>
      <w:bookmarkStart w:id="131" w:name="_bookmark103"/>
      <w:bookmarkEnd w:id="130"/>
      <w:bookmarkEnd w:id="131"/>
      <w:proofErr w:type="spellStart"/>
      <w:r>
        <w:rPr>
          <w:color w:val="0099A6"/>
          <w:w w:val="110"/>
        </w:rPr>
        <w:t>Veprimtaritë</w:t>
      </w:r>
      <w:proofErr w:type="spellEnd"/>
      <w:r>
        <w:rPr>
          <w:color w:val="0099A6"/>
          <w:w w:val="110"/>
        </w:rPr>
        <w:t xml:space="preserve"> e </w:t>
      </w:r>
      <w:proofErr w:type="spellStart"/>
      <w:r>
        <w:rPr>
          <w:color w:val="0099A6"/>
          <w:w w:val="110"/>
        </w:rPr>
        <w:t>shërbimeve</w:t>
      </w:r>
      <w:proofErr w:type="spellEnd"/>
      <w:r>
        <w:rPr>
          <w:color w:val="0099A6"/>
          <w:w w:val="110"/>
        </w:rPr>
        <w:t xml:space="preserve"> administrative </w:t>
      </w:r>
      <w:proofErr w:type="spellStart"/>
      <w:r>
        <w:rPr>
          <w:color w:val="0099A6"/>
          <w:w w:val="110"/>
        </w:rPr>
        <w:t>dhe</w:t>
      </w:r>
      <w:proofErr w:type="spellEnd"/>
      <w:r>
        <w:rPr>
          <w:color w:val="0099A6"/>
          <w:w w:val="110"/>
        </w:rPr>
        <w:t xml:space="preserve"> </w:t>
      </w:r>
      <w:proofErr w:type="spellStart"/>
      <w:r>
        <w:rPr>
          <w:color w:val="0099A6"/>
          <w:w w:val="110"/>
        </w:rPr>
        <w:t>mbështetëse</w:t>
      </w:r>
      <w:proofErr w:type="spellEnd"/>
    </w:p>
    <w:p w14:paraId="6F562887" w14:textId="77777777" w:rsidR="00DA62C7" w:rsidRDefault="00707778">
      <w:pPr>
        <w:pStyle w:val="Heading4"/>
        <w:spacing w:before="56"/>
      </w:pPr>
      <w:r>
        <w:rPr>
          <w:w w:val="115"/>
        </w:rPr>
        <w:t>“</w:t>
      </w:r>
      <w:proofErr w:type="spellStart"/>
      <w:r>
        <w:rPr>
          <w:w w:val="115"/>
        </w:rPr>
        <w:t>Aktivitetet</w:t>
      </w:r>
      <w:proofErr w:type="spellEnd"/>
      <w:r>
        <w:rPr>
          <w:w w:val="115"/>
        </w:rPr>
        <w:t xml:space="preserve"> e </w:t>
      </w:r>
      <w:proofErr w:type="spellStart"/>
      <w:r w:rsidRPr="000A039F">
        <w:rPr>
          <w:color w:val="000000" w:themeColor="text1"/>
          <w:w w:val="115"/>
        </w:rPr>
        <w:t>qendrave</w:t>
      </w:r>
      <w:proofErr w:type="spellEnd"/>
      <w:r w:rsidRPr="000A039F">
        <w:rPr>
          <w:color w:val="000000" w:themeColor="text1"/>
          <w:w w:val="115"/>
        </w:rPr>
        <w:t xml:space="preserve"> </w:t>
      </w:r>
      <w:proofErr w:type="spellStart"/>
      <w:r w:rsidRPr="000A039F">
        <w:rPr>
          <w:color w:val="000000" w:themeColor="text1"/>
          <w:w w:val="115"/>
        </w:rPr>
        <w:t>të</w:t>
      </w:r>
      <w:proofErr w:type="spellEnd"/>
      <w:r w:rsidRPr="000A039F">
        <w:rPr>
          <w:color w:val="000000" w:themeColor="text1"/>
          <w:w w:val="115"/>
        </w:rPr>
        <w:t xml:space="preserve"> </w:t>
      </w:r>
      <w:proofErr w:type="spellStart"/>
      <w:r w:rsidRPr="000A039F">
        <w:rPr>
          <w:color w:val="000000" w:themeColor="text1"/>
          <w:w w:val="115"/>
        </w:rPr>
        <w:t>thirrjeve</w:t>
      </w:r>
      <w:proofErr w:type="spellEnd"/>
      <w:r w:rsidR="00CA51BE" w:rsidRPr="000A039F">
        <w:rPr>
          <w:color w:val="000000" w:themeColor="text1"/>
          <w:w w:val="115"/>
        </w:rPr>
        <w:t xml:space="preserve"> </w:t>
      </w:r>
      <w:proofErr w:type="spellStart"/>
      <w:r w:rsidR="00CA51BE">
        <w:rPr>
          <w:w w:val="115"/>
        </w:rPr>
        <w:t>shërbim</w:t>
      </w:r>
      <w:proofErr w:type="spellEnd"/>
      <w:r w:rsidR="00CA51BE">
        <w:rPr>
          <w:w w:val="115"/>
        </w:rPr>
        <w:t xml:space="preserve"> </w:t>
      </w:r>
      <w:proofErr w:type="spellStart"/>
      <w:r w:rsidR="00CA51BE">
        <w:rPr>
          <w:w w:val="115"/>
        </w:rPr>
        <w:t>klientit</w:t>
      </w:r>
      <w:proofErr w:type="spellEnd"/>
      <w:r w:rsidRPr="00CA51BE">
        <w:rPr>
          <w:w w:val="115"/>
        </w:rPr>
        <w:t xml:space="preserve"> </w:t>
      </w:r>
      <w:proofErr w:type="spellStart"/>
      <w:r>
        <w:rPr>
          <w:w w:val="115"/>
        </w:rPr>
        <w:t>dhe</w:t>
      </w:r>
      <w:proofErr w:type="spellEnd"/>
      <w:r>
        <w:rPr>
          <w:w w:val="115"/>
        </w:rPr>
        <w:t xml:space="preserve"> </w:t>
      </w:r>
      <w:proofErr w:type="spellStart"/>
      <w:r>
        <w:rPr>
          <w:w w:val="115"/>
        </w:rPr>
        <w:t>aktivitetet</w:t>
      </w:r>
      <w:proofErr w:type="spellEnd"/>
      <w:r>
        <w:rPr>
          <w:w w:val="115"/>
        </w:rPr>
        <w:t xml:space="preserve"> e </w:t>
      </w:r>
      <w:proofErr w:type="spellStart"/>
      <w:r>
        <w:rPr>
          <w:w w:val="115"/>
        </w:rPr>
        <w:t>shërbimeve</w:t>
      </w:r>
      <w:proofErr w:type="spellEnd"/>
      <w:r>
        <w:rPr>
          <w:w w:val="115"/>
        </w:rPr>
        <w:t xml:space="preserve"> </w:t>
      </w:r>
      <w:proofErr w:type="spellStart"/>
      <w:r>
        <w:rPr>
          <w:w w:val="115"/>
        </w:rPr>
        <w:t>mbështetëse</w:t>
      </w:r>
      <w:proofErr w:type="spellEnd"/>
      <w:r>
        <w:rPr>
          <w:w w:val="115"/>
        </w:rPr>
        <w:t xml:space="preserve"> </w:t>
      </w:r>
      <w:proofErr w:type="spellStart"/>
      <w:r>
        <w:rPr>
          <w:w w:val="115"/>
        </w:rPr>
        <w:t>të</w:t>
      </w:r>
      <w:proofErr w:type="spellEnd"/>
      <w:r>
        <w:rPr>
          <w:w w:val="115"/>
        </w:rPr>
        <w:t xml:space="preserve"> </w:t>
      </w:r>
      <w:proofErr w:type="spellStart"/>
      <w:r>
        <w:rPr>
          <w:w w:val="115"/>
        </w:rPr>
        <w:t>biznesit</w:t>
      </w:r>
      <w:proofErr w:type="spellEnd"/>
      <w:r>
        <w:rPr>
          <w:w w:val="115"/>
        </w:rPr>
        <w:t>”</w:t>
      </w:r>
    </w:p>
    <w:p w14:paraId="575DC1AC" w14:textId="77777777" w:rsidR="00DA62C7" w:rsidRDefault="00DA62C7">
      <w:pPr>
        <w:pStyle w:val="BodyText"/>
        <w:spacing w:before="11"/>
        <w:rPr>
          <w:b/>
          <w:i/>
          <w:sz w:val="19"/>
        </w:rPr>
      </w:pPr>
    </w:p>
    <w:p w14:paraId="42DBBC6D" w14:textId="77777777" w:rsidR="00DA62C7" w:rsidRDefault="00707778">
      <w:pPr>
        <w:pStyle w:val="BodyText"/>
        <w:spacing w:before="1" w:line="266" w:lineRule="auto"/>
        <w:ind w:left="1132" w:right="1134"/>
        <w:jc w:val="both"/>
      </w:pPr>
      <w:proofErr w:type="spellStart"/>
      <w:r>
        <w:t>Sipas</w:t>
      </w:r>
      <w:proofErr w:type="spellEnd"/>
      <w:r>
        <w:t xml:space="preserve"> RISI (2019) </w:t>
      </w:r>
      <w:proofErr w:type="spellStart"/>
      <w:r>
        <w:t>Trans</w:t>
      </w:r>
      <w:r w:rsidR="00CA51BE">
        <w:t>ferimi</w:t>
      </w:r>
      <w:proofErr w:type="spellEnd"/>
      <w:r w:rsidR="00CA51BE">
        <w:t xml:space="preserve"> </w:t>
      </w:r>
      <w:proofErr w:type="spellStart"/>
      <w:r w:rsidR="00CA51BE">
        <w:t>i</w:t>
      </w:r>
      <w:proofErr w:type="spellEnd"/>
      <w:r w:rsidR="00CA51BE">
        <w:t xml:space="preserve"> </w:t>
      </w:r>
      <w:proofErr w:type="spellStart"/>
      <w:r w:rsidR="00CA51BE">
        <w:t>Procesit</w:t>
      </w:r>
      <w:proofErr w:type="spellEnd"/>
      <w:r w:rsidR="00CA51BE">
        <w:t xml:space="preserve"> </w:t>
      </w:r>
      <w:proofErr w:type="spellStart"/>
      <w:r w:rsidR="00CA51BE">
        <w:t>të</w:t>
      </w:r>
      <w:proofErr w:type="spellEnd"/>
      <w:r w:rsidR="00CA51BE">
        <w:t xml:space="preserve"> </w:t>
      </w:r>
      <w:proofErr w:type="spellStart"/>
      <w:r w:rsidR="00CA51BE">
        <w:t>Biznesit</w:t>
      </w:r>
      <w:proofErr w:type="spellEnd"/>
      <w:r w:rsidR="00CA51BE">
        <w:t xml:space="preserve"> (T</w:t>
      </w:r>
      <w:r>
        <w:t xml:space="preserve">PO) </w:t>
      </w:r>
      <w:proofErr w:type="spellStart"/>
      <w:r>
        <w:t>mund</w:t>
      </w:r>
      <w:proofErr w:type="spellEnd"/>
      <w:r>
        <w:t xml:space="preserve"> </w:t>
      </w:r>
      <w:proofErr w:type="spellStart"/>
      <w:r>
        <w:t>të</w:t>
      </w:r>
      <w:proofErr w:type="spellEnd"/>
      <w:r>
        <w:t xml:space="preserve"> </w:t>
      </w:r>
      <w:proofErr w:type="spellStart"/>
      <w:r>
        <w:t>përshkruhet</w:t>
      </w:r>
      <w:proofErr w:type="spellEnd"/>
      <w:r>
        <w:t xml:space="preserve"> </w:t>
      </w:r>
      <w:proofErr w:type="spellStart"/>
      <w:r>
        <w:t>si</w:t>
      </w:r>
      <w:proofErr w:type="spellEnd"/>
      <w:r>
        <w:t xml:space="preserve"> </w:t>
      </w:r>
      <w:proofErr w:type="spellStart"/>
      <w:r>
        <w:t>shpërndarja</w:t>
      </w:r>
      <w:proofErr w:type="spellEnd"/>
      <w:r>
        <w:t xml:space="preserve"> e </w:t>
      </w:r>
      <w:proofErr w:type="spellStart"/>
      <w:r>
        <w:t>proceseve</w:t>
      </w:r>
      <w:proofErr w:type="spellEnd"/>
      <w:r>
        <w:t xml:space="preserve"> </w:t>
      </w:r>
      <w:proofErr w:type="spellStart"/>
      <w:r>
        <w:t>specifike</w:t>
      </w:r>
      <w:proofErr w:type="spellEnd"/>
      <w:r>
        <w:t xml:space="preserve"> </w:t>
      </w:r>
      <w:proofErr w:type="spellStart"/>
      <w:r>
        <w:t>të</w:t>
      </w:r>
      <w:proofErr w:type="spellEnd"/>
      <w:r>
        <w:t xml:space="preserve"> </w:t>
      </w:r>
      <w:proofErr w:type="spellStart"/>
      <w:r>
        <w:t>biznesit</w:t>
      </w:r>
      <w:proofErr w:type="spellEnd"/>
      <w:r>
        <w:t xml:space="preserve">, </w:t>
      </w:r>
      <w:proofErr w:type="spellStart"/>
      <w:r>
        <w:t>zakonisht</w:t>
      </w:r>
      <w:proofErr w:type="spellEnd"/>
      <w:r>
        <w:t xml:space="preserve"> </w:t>
      </w:r>
      <w:proofErr w:type="spellStart"/>
      <w:r>
        <w:t>në</w:t>
      </w:r>
      <w:proofErr w:type="spellEnd"/>
      <w:r>
        <w:t xml:space="preserve"> </w:t>
      </w:r>
      <w:proofErr w:type="spellStart"/>
      <w:r>
        <w:t>lidhje</w:t>
      </w:r>
      <w:proofErr w:type="spellEnd"/>
      <w:r>
        <w:t xml:space="preserve"> me </w:t>
      </w:r>
      <w:proofErr w:type="spellStart"/>
      <w:r>
        <w:t>detyrat</w:t>
      </w:r>
      <w:proofErr w:type="spellEnd"/>
      <w:r>
        <w:t xml:space="preserve"> </w:t>
      </w:r>
      <w:proofErr w:type="spellStart"/>
      <w:r>
        <w:t>rutinë</w:t>
      </w:r>
      <w:proofErr w:type="spellEnd"/>
      <w:r>
        <w:t xml:space="preserve"> </w:t>
      </w:r>
      <w:proofErr w:type="spellStart"/>
      <w:r>
        <w:t>ose</w:t>
      </w:r>
      <w:proofErr w:type="spellEnd"/>
      <w:r>
        <w:t xml:space="preserve"> jo-</w:t>
      </w:r>
      <w:proofErr w:type="spellStart"/>
      <w:r>
        <w:t>thelbësore</w:t>
      </w:r>
      <w:proofErr w:type="spellEnd"/>
      <w:r>
        <w:t xml:space="preserve"> </w:t>
      </w:r>
      <w:proofErr w:type="spellStart"/>
      <w:r>
        <w:t>të</w:t>
      </w:r>
      <w:proofErr w:type="spellEnd"/>
      <w:r>
        <w:t xml:space="preserve"> </w:t>
      </w:r>
      <w:proofErr w:type="spellStart"/>
      <w:r>
        <w:t>biznesit</w:t>
      </w:r>
      <w:proofErr w:type="spellEnd"/>
      <w:r>
        <w:t xml:space="preserve"> </w:t>
      </w:r>
      <w:proofErr w:type="spellStart"/>
      <w:r>
        <w:t>si</w:t>
      </w:r>
      <w:proofErr w:type="spellEnd"/>
      <w:r>
        <w:t xml:space="preserve"> </w:t>
      </w:r>
      <w:proofErr w:type="spellStart"/>
      <w:r>
        <w:t>mbështetja</w:t>
      </w:r>
      <w:proofErr w:type="spellEnd"/>
      <w:r>
        <w:t xml:space="preserve"> e </w:t>
      </w:r>
      <w:proofErr w:type="spellStart"/>
      <w:r>
        <w:t>klientit</w:t>
      </w:r>
      <w:proofErr w:type="spellEnd"/>
      <w:r>
        <w:t xml:space="preserve">, </w:t>
      </w:r>
      <w:proofErr w:type="spellStart"/>
      <w:r>
        <w:t>te</w:t>
      </w:r>
      <w:proofErr w:type="spellEnd"/>
      <w:r>
        <w:t xml:space="preserve"> </w:t>
      </w:r>
      <w:proofErr w:type="spellStart"/>
      <w:r>
        <w:t>ofruesit</w:t>
      </w:r>
      <w:proofErr w:type="spellEnd"/>
      <w:r>
        <w:t xml:space="preserve"> e </w:t>
      </w:r>
      <w:proofErr w:type="spellStart"/>
      <w:r>
        <w:t>jashtëm</w:t>
      </w:r>
      <w:proofErr w:type="spellEnd"/>
      <w:r>
        <w:t xml:space="preserve"> </w:t>
      </w:r>
      <w:proofErr w:type="spellStart"/>
      <w:r>
        <w:t>të</w:t>
      </w:r>
      <w:proofErr w:type="spellEnd"/>
      <w:r>
        <w:t xml:space="preserve"> </w:t>
      </w:r>
      <w:proofErr w:type="spellStart"/>
      <w:r>
        <w:t>shërbimeve</w:t>
      </w:r>
      <w:proofErr w:type="spellEnd"/>
      <w:r>
        <w:t xml:space="preserve">. </w:t>
      </w:r>
      <w:proofErr w:type="spellStart"/>
      <w:r>
        <w:t>Shërbimet</w:t>
      </w:r>
      <w:proofErr w:type="spellEnd"/>
      <w:r>
        <w:t xml:space="preserve"> </w:t>
      </w:r>
      <w:proofErr w:type="spellStart"/>
      <w:r>
        <w:t>kryesore</w:t>
      </w:r>
      <w:proofErr w:type="spellEnd"/>
      <w:r>
        <w:t xml:space="preserve"> </w:t>
      </w:r>
      <w:proofErr w:type="spellStart"/>
      <w:r>
        <w:t>që</w:t>
      </w:r>
      <w:proofErr w:type="spellEnd"/>
      <w:r>
        <w:t xml:space="preserve"> </w:t>
      </w:r>
      <w:proofErr w:type="spellStart"/>
      <w:r>
        <w:t>ofrohen</w:t>
      </w:r>
      <w:proofErr w:type="spellEnd"/>
      <w:r>
        <w:t xml:space="preserve"> </w:t>
      </w:r>
      <w:proofErr w:type="spellStart"/>
      <w:r>
        <w:t>zakonisht</w:t>
      </w:r>
      <w:proofErr w:type="spellEnd"/>
      <w:r>
        <w:t xml:space="preserve"> </w:t>
      </w:r>
      <w:proofErr w:type="spellStart"/>
      <w:r>
        <w:t>në</w:t>
      </w:r>
      <w:proofErr w:type="spellEnd"/>
      <w:r>
        <w:t xml:space="preserve"> </w:t>
      </w:r>
      <w:proofErr w:type="spellStart"/>
      <w:r>
        <w:t>formën</w:t>
      </w:r>
      <w:proofErr w:type="spellEnd"/>
      <w:r>
        <w:t xml:space="preserve"> e BPO</w:t>
      </w:r>
      <w:r w:rsidR="00672945">
        <w:t>-</w:t>
      </w:r>
      <w:proofErr w:type="spellStart"/>
      <w:r w:rsidR="00672945">
        <w:t>së</w:t>
      </w:r>
      <w:proofErr w:type="spellEnd"/>
      <w:r>
        <w:t xml:space="preserve">, </w:t>
      </w:r>
      <w:proofErr w:type="spellStart"/>
      <w:r>
        <w:t>nd</w:t>
      </w:r>
      <w:r w:rsidR="00672945">
        <w:t>ër</w:t>
      </w:r>
      <w:proofErr w:type="spellEnd"/>
      <w:r w:rsidR="00672945">
        <w:t xml:space="preserve"> </w:t>
      </w:r>
      <w:proofErr w:type="spellStart"/>
      <w:r w:rsidR="00672945">
        <w:t>të</w:t>
      </w:r>
      <w:proofErr w:type="spellEnd"/>
      <w:r w:rsidR="00672945">
        <w:t xml:space="preserve"> </w:t>
      </w:r>
      <w:proofErr w:type="spellStart"/>
      <w:r w:rsidR="00672945">
        <w:t>tjera</w:t>
      </w:r>
      <w:proofErr w:type="spellEnd"/>
      <w:r w:rsidR="00672945">
        <w:t xml:space="preserve">, </w:t>
      </w:r>
      <w:proofErr w:type="spellStart"/>
      <w:r w:rsidR="00672945">
        <w:t>kanë</w:t>
      </w:r>
      <w:proofErr w:type="spellEnd"/>
      <w:r w:rsidR="00672945">
        <w:t xml:space="preserve"> </w:t>
      </w:r>
      <w:proofErr w:type="spellStart"/>
      <w:r w:rsidR="00672945">
        <w:t>të</w:t>
      </w:r>
      <w:proofErr w:type="spellEnd"/>
      <w:r w:rsidR="00672945">
        <w:t xml:space="preserve"> </w:t>
      </w:r>
      <w:proofErr w:type="spellStart"/>
      <w:r w:rsidR="00672945">
        <w:t>bëjnë</w:t>
      </w:r>
      <w:proofErr w:type="spellEnd"/>
      <w:r w:rsidR="00672945">
        <w:t xml:space="preserve"> me TI-</w:t>
      </w:r>
      <w:proofErr w:type="spellStart"/>
      <w:r w:rsidR="00672945">
        <w:t>në</w:t>
      </w:r>
      <w:proofErr w:type="spellEnd"/>
      <w:r>
        <w:t xml:space="preserve">, </w:t>
      </w:r>
      <w:proofErr w:type="spellStart"/>
      <w:r>
        <w:t>Financa</w:t>
      </w:r>
      <w:proofErr w:type="spellEnd"/>
      <w:r>
        <w:t xml:space="preserve"> </w:t>
      </w:r>
      <w:proofErr w:type="spellStart"/>
      <w:r>
        <w:t>dh</w:t>
      </w:r>
      <w:r w:rsidR="00672945">
        <w:t>e</w:t>
      </w:r>
      <w:proofErr w:type="spellEnd"/>
      <w:r w:rsidR="00672945">
        <w:t xml:space="preserve"> </w:t>
      </w:r>
      <w:proofErr w:type="spellStart"/>
      <w:r w:rsidR="00672945">
        <w:t>kontabilitet</w:t>
      </w:r>
      <w:proofErr w:type="spellEnd"/>
      <w:r w:rsidR="00672945">
        <w:t xml:space="preserve">, </w:t>
      </w:r>
      <w:proofErr w:type="spellStart"/>
      <w:r w:rsidR="00672945">
        <w:t>proceset</w:t>
      </w:r>
      <w:proofErr w:type="spellEnd"/>
      <w:r w:rsidR="00672945">
        <w:t xml:space="preserve"> e </w:t>
      </w:r>
      <w:proofErr w:type="spellStart"/>
      <w:r w:rsidR="00672945">
        <w:t>zyrave</w:t>
      </w:r>
      <w:proofErr w:type="spellEnd"/>
      <w:r w:rsidR="00672945">
        <w:t xml:space="preserve"> </w:t>
      </w:r>
      <w:proofErr w:type="spellStart"/>
      <w:r w:rsidR="00672945">
        <w:t>mbështetëse</w:t>
      </w:r>
      <w:proofErr w:type="spellEnd"/>
      <w:r w:rsidR="00672945">
        <w:t xml:space="preserve"> (Back </w:t>
      </w:r>
      <w:r>
        <w:t>office</w:t>
      </w:r>
      <w:r w:rsidR="00672945">
        <w:t>-it)</w:t>
      </w:r>
      <w:r>
        <w:t xml:space="preserve">, </w:t>
      </w:r>
      <w:proofErr w:type="spellStart"/>
      <w:r w:rsidR="00672945">
        <w:t>tregtisë</w:t>
      </w:r>
      <w:proofErr w:type="spellEnd"/>
      <w:r w:rsidR="00672945">
        <w:t xml:space="preserve"> </w:t>
      </w:r>
      <w:proofErr w:type="spellStart"/>
      <w:r w:rsidR="00672945">
        <w:t>elektronike</w:t>
      </w:r>
      <w:proofErr w:type="spellEnd"/>
      <w:r w:rsidR="00672945">
        <w:t xml:space="preserve"> </w:t>
      </w:r>
      <w:proofErr w:type="spellStart"/>
      <w:r w:rsidRPr="00281421">
        <w:rPr>
          <w:color w:val="000000" w:themeColor="text1"/>
        </w:rPr>
        <w:t>dhe</w:t>
      </w:r>
      <w:proofErr w:type="spellEnd"/>
      <w:r w:rsidRPr="00281421">
        <w:rPr>
          <w:color w:val="000000" w:themeColor="text1"/>
        </w:rPr>
        <w:t xml:space="preserve"> </w:t>
      </w:r>
      <w:proofErr w:type="spellStart"/>
      <w:r w:rsidR="00281421" w:rsidRPr="00281421">
        <w:rPr>
          <w:color w:val="000000" w:themeColor="text1"/>
        </w:rPr>
        <w:t>mbështetëse</w:t>
      </w:r>
      <w:proofErr w:type="spellEnd"/>
      <w:r w:rsidRPr="00281421">
        <w:rPr>
          <w:color w:val="000000" w:themeColor="text1"/>
        </w:rPr>
        <w:t xml:space="preserve">, </w:t>
      </w:r>
      <w:proofErr w:type="spellStart"/>
      <w:r>
        <w:t>Prokurimet</w:t>
      </w:r>
      <w:proofErr w:type="spellEnd"/>
      <w:r>
        <w:t xml:space="preserve">, </w:t>
      </w:r>
      <w:proofErr w:type="spellStart"/>
      <w:r>
        <w:t>Burimet</w:t>
      </w:r>
      <w:proofErr w:type="spellEnd"/>
      <w:r>
        <w:t xml:space="preserve"> </w:t>
      </w:r>
      <w:proofErr w:type="spellStart"/>
      <w:r>
        <w:t>Njerëzore</w:t>
      </w:r>
      <w:proofErr w:type="spellEnd"/>
      <w:r>
        <w:t xml:space="preserve"> </w:t>
      </w:r>
      <w:proofErr w:type="spellStart"/>
      <w:r>
        <w:t>dhe</w:t>
      </w:r>
      <w:proofErr w:type="spellEnd"/>
      <w:r>
        <w:t xml:space="preserve"> </w:t>
      </w:r>
      <w:proofErr w:type="spellStart"/>
      <w:r>
        <w:t>proceset</w:t>
      </w:r>
      <w:proofErr w:type="spellEnd"/>
      <w:r>
        <w:t xml:space="preserve"> e </w:t>
      </w:r>
      <w:proofErr w:type="spellStart"/>
      <w:r>
        <w:t>rekrutimit</w:t>
      </w:r>
      <w:proofErr w:type="spellEnd"/>
      <w:r>
        <w:t>.</w:t>
      </w:r>
    </w:p>
    <w:p w14:paraId="02D86C61" w14:textId="77777777" w:rsidR="00DA62C7" w:rsidRDefault="00DA62C7">
      <w:pPr>
        <w:pStyle w:val="BodyText"/>
        <w:spacing w:before="4"/>
        <w:rPr>
          <w:sz w:val="16"/>
        </w:rPr>
      </w:pPr>
    </w:p>
    <w:p w14:paraId="43C2835B" w14:textId="77777777" w:rsidR="00DA62C7" w:rsidRDefault="00707778">
      <w:pPr>
        <w:pStyle w:val="BodyText"/>
        <w:spacing w:line="266" w:lineRule="auto"/>
        <w:ind w:left="1132" w:right="1132"/>
        <w:jc w:val="both"/>
      </w:pPr>
      <w:proofErr w:type="spellStart"/>
      <w:r>
        <w:t>Në</w:t>
      </w:r>
      <w:proofErr w:type="spellEnd"/>
      <w:r>
        <w:t xml:space="preserve"> </w:t>
      </w:r>
      <w:proofErr w:type="spellStart"/>
      <w:r>
        <w:t>nivel</w:t>
      </w:r>
      <w:proofErr w:type="spellEnd"/>
      <w:r>
        <w:t xml:space="preserve"> global, </w:t>
      </w:r>
      <w:proofErr w:type="spellStart"/>
      <w:r>
        <w:t>sektori</w:t>
      </w:r>
      <w:proofErr w:type="spellEnd"/>
      <w:r>
        <w:t xml:space="preserve"> </w:t>
      </w:r>
      <w:proofErr w:type="spellStart"/>
      <w:r>
        <w:t>i</w:t>
      </w:r>
      <w:proofErr w:type="spellEnd"/>
      <w:r>
        <w:t xml:space="preserve"> BPO</w:t>
      </w:r>
      <w:r w:rsidR="00672945">
        <w:t>-</w:t>
      </w:r>
      <w:proofErr w:type="spellStart"/>
      <w:r w:rsidR="00672945">
        <w:t>së</w:t>
      </w:r>
      <w:proofErr w:type="spellEnd"/>
      <w:r>
        <w:t xml:space="preserve"> </w:t>
      </w:r>
      <w:proofErr w:type="spellStart"/>
      <w:r>
        <w:t>është</w:t>
      </w:r>
      <w:proofErr w:type="spellEnd"/>
      <w:r>
        <w:t xml:space="preserve"> </w:t>
      </w:r>
      <w:proofErr w:type="spellStart"/>
      <w:r>
        <w:t>rritur</w:t>
      </w:r>
      <w:proofErr w:type="spellEnd"/>
      <w:r>
        <w:t xml:space="preserve"> </w:t>
      </w:r>
      <w:proofErr w:type="spellStart"/>
      <w:r>
        <w:t>jashtëzakonisht</w:t>
      </w:r>
      <w:proofErr w:type="spellEnd"/>
      <w:r>
        <w:t xml:space="preserve"> </w:t>
      </w:r>
      <w:proofErr w:type="spellStart"/>
      <w:r>
        <w:t>gjatë</w:t>
      </w:r>
      <w:proofErr w:type="spellEnd"/>
      <w:r>
        <w:t xml:space="preserve"> </w:t>
      </w:r>
      <w:proofErr w:type="spellStart"/>
      <w:r>
        <w:t>dekadave</w:t>
      </w:r>
      <w:proofErr w:type="spellEnd"/>
      <w:r>
        <w:t xml:space="preserve"> </w:t>
      </w:r>
      <w:proofErr w:type="spellStart"/>
      <w:r>
        <w:t>të</w:t>
      </w:r>
      <w:proofErr w:type="spellEnd"/>
      <w:r>
        <w:t xml:space="preserve"> </w:t>
      </w:r>
      <w:proofErr w:type="spellStart"/>
      <w:r>
        <w:t>fundit</w:t>
      </w:r>
      <w:proofErr w:type="spellEnd"/>
      <w:r>
        <w:t xml:space="preserve">, </w:t>
      </w:r>
      <w:proofErr w:type="spellStart"/>
      <w:r>
        <w:t>i</w:t>
      </w:r>
      <w:proofErr w:type="spellEnd"/>
      <w:r>
        <w:t xml:space="preserve"> </w:t>
      </w:r>
      <w:proofErr w:type="spellStart"/>
      <w:r>
        <w:t>nxitur</w:t>
      </w:r>
      <w:proofErr w:type="spellEnd"/>
      <w:r>
        <w:t xml:space="preserve"> </w:t>
      </w:r>
      <w:proofErr w:type="spellStart"/>
      <w:r>
        <w:t>nga</w:t>
      </w:r>
      <w:proofErr w:type="spellEnd"/>
      <w:r>
        <w:t xml:space="preserve"> </w:t>
      </w:r>
      <w:proofErr w:type="spellStart"/>
      <w:r>
        <w:t>transferimi</w:t>
      </w:r>
      <w:proofErr w:type="spellEnd"/>
      <w:r>
        <w:t xml:space="preserve"> </w:t>
      </w:r>
      <w:proofErr w:type="spellStart"/>
      <w:r>
        <w:t>ose</w:t>
      </w:r>
      <w:proofErr w:type="spellEnd"/>
      <w:r>
        <w:t xml:space="preserve"> </w:t>
      </w:r>
      <w:proofErr w:type="spellStart"/>
      <w:r>
        <w:t>transferimi</w:t>
      </w:r>
      <w:proofErr w:type="spellEnd"/>
      <w:r>
        <w:t xml:space="preserve"> </w:t>
      </w:r>
      <w:proofErr w:type="spellStart"/>
      <w:r>
        <w:t>i</w:t>
      </w:r>
      <w:proofErr w:type="spellEnd"/>
      <w:r>
        <w:t xml:space="preserve"> </w:t>
      </w:r>
      <w:proofErr w:type="spellStart"/>
      <w:r>
        <w:t>proceseve</w:t>
      </w:r>
      <w:proofErr w:type="spellEnd"/>
      <w:r>
        <w:t xml:space="preserve"> </w:t>
      </w:r>
      <w:proofErr w:type="spellStart"/>
      <w:r>
        <w:t>të</w:t>
      </w:r>
      <w:proofErr w:type="spellEnd"/>
      <w:r>
        <w:t xml:space="preserve"> </w:t>
      </w:r>
      <w:proofErr w:type="spellStart"/>
      <w:r>
        <w:t>biznesit</w:t>
      </w:r>
      <w:proofErr w:type="spellEnd"/>
      <w:r>
        <w:t xml:space="preserve"> </w:t>
      </w:r>
      <w:proofErr w:type="spellStart"/>
      <w:r>
        <w:t>nga</w:t>
      </w:r>
      <w:proofErr w:type="spellEnd"/>
      <w:r>
        <w:t xml:space="preserve"> </w:t>
      </w:r>
      <w:proofErr w:type="spellStart"/>
      <w:r>
        <w:t>firmat</w:t>
      </w:r>
      <w:proofErr w:type="spellEnd"/>
      <w:r>
        <w:t xml:space="preserve"> me </w:t>
      </w:r>
      <w:proofErr w:type="spellStart"/>
      <w:r>
        <w:t>bazë</w:t>
      </w:r>
      <w:proofErr w:type="spellEnd"/>
      <w:r>
        <w:t xml:space="preserve"> </w:t>
      </w:r>
      <w:proofErr w:type="spellStart"/>
      <w:r>
        <w:t>në</w:t>
      </w:r>
      <w:proofErr w:type="spellEnd"/>
      <w:r>
        <w:t xml:space="preserve"> </w:t>
      </w:r>
      <w:proofErr w:type="spellStart"/>
      <w:r>
        <w:t>vendet</w:t>
      </w:r>
      <w:proofErr w:type="spellEnd"/>
      <w:r>
        <w:t xml:space="preserve"> e </w:t>
      </w:r>
      <w:proofErr w:type="spellStart"/>
      <w:r>
        <w:t>zhvilluara</w:t>
      </w:r>
      <w:proofErr w:type="spellEnd"/>
      <w:r>
        <w:t xml:space="preserve"> </w:t>
      </w:r>
      <w:proofErr w:type="spellStart"/>
      <w:r>
        <w:t>në</w:t>
      </w:r>
      <w:proofErr w:type="spellEnd"/>
      <w:r>
        <w:t xml:space="preserve"> </w:t>
      </w:r>
      <w:proofErr w:type="spellStart"/>
      <w:r>
        <w:t>ato</w:t>
      </w:r>
      <w:proofErr w:type="spellEnd"/>
      <w:r>
        <w:t xml:space="preserve"> me </w:t>
      </w:r>
      <w:proofErr w:type="spellStart"/>
      <w:r>
        <w:t>bazë</w:t>
      </w:r>
      <w:proofErr w:type="spellEnd"/>
      <w:r>
        <w:t xml:space="preserve"> </w:t>
      </w:r>
      <w:proofErr w:type="spellStart"/>
      <w:r>
        <w:t>në</w:t>
      </w:r>
      <w:proofErr w:type="spellEnd"/>
      <w:r>
        <w:t xml:space="preserve"> </w:t>
      </w:r>
      <w:proofErr w:type="spellStart"/>
      <w:r>
        <w:t>ekonomitë</w:t>
      </w:r>
      <w:proofErr w:type="spellEnd"/>
      <w:r>
        <w:t xml:space="preserve"> </w:t>
      </w:r>
      <w:proofErr w:type="spellStart"/>
      <w:r>
        <w:t>në</w:t>
      </w:r>
      <w:proofErr w:type="spellEnd"/>
      <w:r>
        <w:t xml:space="preserve"> </w:t>
      </w:r>
      <w:proofErr w:type="spellStart"/>
      <w:r>
        <w:t>zhvillim</w:t>
      </w:r>
      <w:proofErr w:type="spellEnd"/>
      <w:r>
        <w:t xml:space="preserve"> </w:t>
      </w:r>
      <w:proofErr w:type="spellStart"/>
      <w:r w:rsidR="00672945">
        <w:lastRenderedPageBreak/>
        <w:t>dhe</w:t>
      </w:r>
      <w:proofErr w:type="spellEnd"/>
      <w:r w:rsidR="00672945">
        <w:t xml:space="preserve"> </w:t>
      </w:r>
      <w:proofErr w:type="spellStart"/>
      <w:r w:rsidR="00672945">
        <w:t>për</w:t>
      </w:r>
      <w:proofErr w:type="spellEnd"/>
      <w:r w:rsidR="00672945">
        <w:t xml:space="preserve"> </w:t>
      </w:r>
      <w:proofErr w:type="spellStart"/>
      <w:r w:rsidR="00672945">
        <w:t>shkak</w:t>
      </w:r>
      <w:proofErr w:type="spellEnd"/>
      <w:r w:rsidR="00672945">
        <w:t xml:space="preserve"> </w:t>
      </w:r>
      <w:proofErr w:type="spellStart"/>
      <w:r w:rsidR="00672945">
        <w:t>të</w:t>
      </w:r>
      <w:proofErr w:type="spellEnd"/>
      <w:r w:rsidR="00672945">
        <w:t xml:space="preserve"> </w:t>
      </w:r>
      <w:proofErr w:type="spellStart"/>
      <w:r w:rsidR="00672945">
        <w:t>uljes</w:t>
      </w:r>
      <w:proofErr w:type="spellEnd"/>
      <w:r w:rsidR="00672945">
        <w:t xml:space="preserve"> </w:t>
      </w:r>
      <w:proofErr w:type="spellStart"/>
      <w:r w:rsidR="00672945">
        <w:t>s</w:t>
      </w:r>
      <w:r>
        <w:t>ë</w:t>
      </w:r>
      <w:proofErr w:type="spellEnd"/>
      <w:r>
        <w:t xml:space="preserve"> </w:t>
      </w:r>
      <w:proofErr w:type="spellStart"/>
      <w:r>
        <w:t>kostove</w:t>
      </w:r>
      <w:proofErr w:type="spellEnd"/>
      <w:r>
        <w:t xml:space="preserve"> </w:t>
      </w:r>
      <w:proofErr w:type="spellStart"/>
      <w:r>
        <w:t>të</w:t>
      </w:r>
      <w:proofErr w:type="spellEnd"/>
      <w:r>
        <w:t xml:space="preserve"> </w:t>
      </w:r>
      <w:proofErr w:type="spellStart"/>
      <w:r>
        <w:t>teknologjisë</w:t>
      </w:r>
      <w:proofErr w:type="spellEnd"/>
      <w:r>
        <w:t xml:space="preserve"> </w:t>
      </w:r>
      <w:proofErr w:type="spellStart"/>
      <w:r>
        <w:t>së</w:t>
      </w:r>
      <w:proofErr w:type="spellEnd"/>
      <w:r>
        <w:t xml:space="preserve"> </w:t>
      </w:r>
      <w:proofErr w:type="spellStart"/>
      <w:r>
        <w:t>komunikimit</w:t>
      </w:r>
      <w:proofErr w:type="spellEnd"/>
      <w:r>
        <w:t xml:space="preserve"> </w:t>
      </w:r>
      <w:proofErr w:type="spellStart"/>
      <w:r>
        <w:t>d</w:t>
      </w:r>
      <w:r w:rsidR="009A1380">
        <w:t>he</w:t>
      </w:r>
      <w:proofErr w:type="spellEnd"/>
      <w:r w:rsidR="009A1380">
        <w:t xml:space="preserve"> </w:t>
      </w:r>
      <w:proofErr w:type="spellStart"/>
      <w:r w:rsidR="009A1380">
        <w:t>informacionit</w:t>
      </w:r>
      <w:proofErr w:type="spellEnd"/>
      <w:r w:rsidR="009A1380">
        <w:t xml:space="preserve"> (RISI, 2019).</w:t>
      </w:r>
    </w:p>
    <w:p w14:paraId="183603CB" w14:textId="77777777" w:rsidR="00D735CA" w:rsidRDefault="00D735CA">
      <w:pPr>
        <w:spacing w:line="266" w:lineRule="auto"/>
        <w:jc w:val="both"/>
      </w:pPr>
    </w:p>
    <w:p w14:paraId="6B3C4308" w14:textId="77777777" w:rsidR="00D735CA" w:rsidRPr="00D735CA" w:rsidRDefault="00D735CA" w:rsidP="00D735CA"/>
    <w:p w14:paraId="01E48445" w14:textId="77777777" w:rsidR="00D735CA" w:rsidRPr="00D735CA" w:rsidRDefault="00D735CA" w:rsidP="00D735CA"/>
    <w:p w14:paraId="36B2F002" w14:textId="77777777" w:rsidR="00D735CA" w:rsidRPr="00D735CA" w:rsidRDefault="00D735CA" w:rsidP="00D735CA"/>
    <w:p w14:paraId="09AE4543" w14:textId="77777777" w:rsidR="00D735CA" w:rsidRPr="00D735CA" w:rsidRDefault="00D735CA" w:rsidP="00D735CA"/>
    <w:p w14:paraId="7DA3DF39" w14:textId="77777777" w:rsidR="00D735CA" w:rsidRPr="00D735CA" w:rsidRDefault="00D735CA" w:rsidP="00D735CA"/>
    <w:p w14:paraId="12B77D47" w14:textId="77777777" w:rsidR="00D735CA" w:rsidRPr="00D735CA" w:rsidRDefault="00D735CA" w:rsidP="00D735CA"/>
    <w:p w14:paraId="244DD21B" w14:textId="77777777" w:rsidR="00D735CA" w:rsidRPr="00D735CA" w:rsidRDefault="00D735CA" w:rsidP="00D735CA"/>
    <w:p w14:paraId="588209F5" w14:textId="77777777" w:rsidR="00D735CA" w:rsidRPr="00D735CA" w:rsidRDefault="00D735CA" w:rsidP="00D735CA"/>
    <w:p w14:paraId="0FC4E608" w14:textId="77777777" w:rsidR="00D735CA" w:rsidRPr="00D735CA" w:rsidRDefault="00D735CA" w:rsidP="00D735CA"/>
    <w:p w14:paraId="0FB97536" w14:textId="77777777" w:rsidR="00D735CA" w:rsidRPr="00D735CA" w:rsidRDefault="00D735CA" w:rsidP="00D735CA"/>
    <w:p w14:paraId="58D243DA" w14:textId="77777777" w:rsidR="00D735CA" w:rsidRPr="00D735CA" w:rsidRDefault="00D735CA" w:rsidP="00D735CA"/>
    <w:p w14:paraId="1581D49F" w14:textId="77777777" w:rsidR="00D735CA" w:rsidRPr="00D735CA" w:rsidRDefault="00D735CA" w:rsidP="00D735CA"/>
    <w:p w14:paraId="30C683BF" w14:textId="77777777" w:rsidR="00D735CA" w:rsidRPr="00D735CA" w:rsidRDefault="00D735CA" w:rsidP="00D735CA"/>
    <w:p w14:paraId="4AB901C4" w14:textId="77777777" w:rsidR="00D735CA" w:rsidRPr="00D735CA" w:rsidRDefault="00D735CA" w:rsidP="00D735CA"/>
    <w:p w14:paraId="36858BB4" w14:textId="77777777" w:rsidR="00D735CA" w:rsidRPr="00D735CA" w:rsidRDefault="00D735CA" w:rsidP="00D735CA"/>
    <w:p w14:paraId="3C4D4784" w14:textId="77777777" w:rsidR="00D735CA" w:rsidRPr="00D735CA" w:rsidRDefault="00D735CA" w:rsidP="00D735CA"/>
    <w:p w14:paraId="7BBD6599" w14:textId="77777777" w:rsidR="00D735CA" w:rsidRPr="00D735CA" w:rsidRDefault="00D735CA" w:rsidP="00D735CA"/>
    <w:p w14:paraId="2BEF85D6" w14:textId="77777777" w:rsidR="00D735CA" w:rsidRPr="00D735CA" w:rsidRDefault="00D735CA" w:rsidP="00D735CA"/>
    <w:p w14:paraId="1EEE21E9" w14:textId="77777777" w:rsidR="00D735CA" w:rsidRPr="00D735CA" w:rsidRDefault="00D735CA" w:rsidP="00D735CA"/>
    <w:p w14:paraId="30979FD8" w14:textId="77777777" w:rsidR="00D735CA" w:rsidRPr="00D735CA" w:rsidRDefault="00D735CA" w:rsidP="00D735CA"/>
    <w:p w14:paraId="43DBDDC9" w14:textId="77777777" w:rsidR="00D735CA" w:rsidRPr="00D735CA" w:rsidRDefault="00D735CA" w:rsidP="00D735CA"/>
    <w:p w14:paraId="64D84A53" w14:textId="77777777" w:rsidR="00D735CA" w:rsidRPr="00D735CA" w:rsidRDefault="00D735CA" w:rsidP="00D735CA"/>
    <w:p w14:paraId="58A837FB" w14:textId="77777777" w:rsidR="00D735CA" w:rsidRPr="00D735CA" w:rsidRDefault="00D735CA" w:rsidP="00D735CA"/>
    <w:p w14:paraId="48786C41" w14:textId="77777777" w:rsidR="00D735CA" w:rsidRPr="00D735CA" w:rsidRDefault="00D735CA" w:rsidP="00D735CA"/>
    <w:p w14:paraId="4EDDCBCF" w14:textId="77777777" w:rsidR="00D735CA" w:rsidRPr="00D735CA" w:rsidRDefault="00D735CA" w:rsidP="00D735CA"/>
    <w:p w14:paraId="2DE0A801" w14:textId="77777777" w:rsidR="00D735CA" w:rsidRPr="00D735CA" w:rsidRDefault="00D735CA" w:rsidP="00D735CA"/>
    <w:p w14:paraId="1E9A061B" w14:textId="77777777" w:rsidR="00D735CA" w:rsidRPr="00D735CA" w:rsidRDefault="00D735CA" w:rsidP="00D735CA"/>
    <w:p w14:paraId="15E90830" w14:textId="77777777" w:rsidR="00D735CA" w:rsidRPr="00D735CA" w:rsidRDefault="00D735CA" w:rsidP="00D735CA"/>
    <w:p w14:paraId="27EBCCC4" w14:textId="77777777" w:rsidR="00D735CA" w:rsidRPr="00D735CA" w:rsidRDefault="00D735CA" w:rsidP="00D735CA"/>
    <w:p w14:paraId="1C1B3EF1" w14:textId="77777777" w:rsidR="00D735CA" w:rsidRPr="00D735CA" w:rsidRDefault="00D735CA" w:rsidP="00D735CA"/>
    <w:p w14:paraId="5C4A5ED1" w14:textId="77777777" w:rsidR="00D735CA" w:rsidRPr="00D735CA" w:rsidRDefault="00D735CA" w:rsidP="00D735CA"/>
    <w:p w14:paraId="2C246BC4" w14:textId="77777777" w:rsidR="00D735CA" w:rsidRPr="00D735CA" w:rsidRDefault="00D735CA" w:rsidP="00D735CA"/>
    <w:p w14:paraId="0C471101" w14:textId="77777777" w:rsidR="00D735CA" w:rsidRPr="00D735CA" w:rsidRDefault="00D735CA" w:rsidP="00D735CA"/>
    <w:p w14:paraId="1D63FBD4" w14:textId="77777777" w:rsidR="00D735CA" w:rsidRPr="00D735CA" w:rsidRDefault="00D735CA" w:rsidP="00D735CA"/>
    <w:p w14:paraId="1FC0AACA" w14:textId="77777777" w:rsidR="00D735CA" w:rsidRPr="00D735CA" w:rsidRDefault="00D735CA" w:rsidP="00D735CA"/>
    <w:p w14:paraId="3D64D8C1" w14:textId="77777777" w:rsidR="00D735CA" w:rsidRPr="00D735CA" w:rsidRDefault="00D735CA" w:rsidP="00D735CA"/>
    <w:p w14:paraId="60DC47FE" w14:textId="77777777" w:rsidR="00D735CA" w:rsidRPr="00D735CA" w:rsidRDefault="00D735CA" w:rsidP="00D735CA"/>
    <w:p w14:paraId="7DC2B9FB" w14:textId="77777777" w:rsidR="00D735CA" w:rsidRPr="00D735CA" w:rsidRDefault="00D735CA" w:rsidP="00D735CA"/>
    <w:p w14:paraId="3265C2CD" w14:textId="77777777" w:rsidR="00D735CA" w:rsidRPr="00D735CA" w:rsidRDefault="00D735CA" w:rsidP="00D735CA"/>
    <w:p w14:paraId="04EF0C9E" w14:textId="77777777" w:rsidR="00D735CA" w:rsidRPr="00D735CA" w:rsidRDefault="00D735CA" w:rsidP="00D735CA"/>
    <w:p w14:paraId="61C3AA37" w14:textId="77777777" w:rsidR="00D735CA" w:rsidRPr="00D735CA" w:rsidRDefault="00D735CA" w:rsidP="00D735CA"/>
    <w:p w14:paraId="2A65EF40" w14:textId="77777777" w:rsidR="00D735CA" w:rsidRPr="00D735CA" w:rsidRDefault="00D735CA" w:rsidP="00D735CA"/>
    <w:p w14:paraId="239839FA" w14:textId="77777777" w:rsidR="00D735CA" w:rsidRDefault="00D735CA" w:rsidP="00D735CA">
      <w:pPr>
        <w:tabs>
          <w:tab w:val="left" w:pos="1440"/>
        </w:tabs>
      </w:pPr>
    </w:p>
    <w:p w14:paraId="21F4E97D" w14:textId="77777777" w:rsidR="00DA62C7" w:rsidRPr="00D735CA" w:rsidRDefault="00D735CA" w:rsidP="00D735CA">
      <w:pPr>
        <w:tabs>
          <w:tab w:val="left" w:pos="1440"/>
        </w:tabs>
        <w:sectPr w:rsidR="00DA62C7" w:rsidRPr="00D735CA">
          <w:pgSz w:w="11910" w:h="16840"/>
          <w:pgMar w:top="1320" w:right="0" w:bottom="540" w:left="0" w:header="0" w:footer="352" w:gutter="0"/>
          <w:cols w:space="720"/>
        </w:sectPr>
      </w:pPr>
      <w:r>
        <w:tab/>
      </w:r>
    </w:p>
    <w:p w14:paraId="4BAE26B1" w14:textId="77777777" w:rsidR="00DA62C7" w:rsidRDefault="00707778">
      <w:pPr>
        <w:pStyle w:val="BodyText"/>
        <w:spacing w:before="67" w:line="266" w:lineRule="auto"/>
        <w:ind w:left="1132" w:right="1131"/>
        <w:jc w:val="both"/>
      </w:pPr>
      <w:proofErr w:type="spellStart"/>
      <w:r>
        <w:lastRenderedPageBreak/>
        <w:t>Sipas</w:t>
      </w:r>
      <w:proofErr w:type="spellEnd"/>
      <w:r>
        <w:t xml:space="preserve"> </w:t>
      </w:r>
      <w:proofErr w:type="spellStart"/>
      <w:r w:rsidR="00672945">
        <w:t>Konfindustrisë</w:t>
      </w:r>
      <w:proofErr w:type="spellEnd"/>
      <w:r w:rsidR="00672945">
        <w:t xml:space="preserve"> </w:t>
      </w:r>
      <w:proofErr w:type="spellStart"/>
      <w:r w:rsidR="00672945">
        <w:t>Shqiptare</w:t>
      </w:r>
      <w:proofErr w:type="spellEnd"/>
      <w:r w:rsidR="00672945">
        <w:t xml:space="preserve"> </w:t>
      </w:r>
      <w:r>
        <w:t>(2</w:t>
      </w:r>
      <w:r w:rsidR="00672945">
        <w:t xml:space="preserve">021) </w:t>
      </w:r>
      <w:proofErr w:type="spellStart"/>
      <w:r w:rsidR="00672945">
        <w:t>në</w:t>
      </w:r>
      <w:proofErr w:type="spellEnd"/>
      <w:r w:rsidR="00672945">
        <w:t xml:space="preserve"> </w:t>
      </w:r>
      <w:proofErr w:type="spellStart"/>
      <w:r w:rsidR="00672945">
        <w:t>vitin</w:t>
      </w:r>
      <w:proofErr w:type="spellEnd"/>
      <w:r w:rsidR="00672945">
        <w:t xml:space="preserve"> 2000 </w:t>
      </w:r>
      <w:proofErr w:type="spellStart"/>
      <w:r w:rsidR="00672945">
        <w:t>vendi</w:t>
      </w:r>
      <w:proofErr w:type="spellEnd"/>
      <w:r w:rsidR="00672945">
        <w:t xml:space="preserve"> u </w:t>
      </w:r>
      <w:proofErr w:type="spellStart"/>
      <w:r w:rsidR="00672945">
        <w:t>dallua</w:t>
      </w:r>
      <w:proofErr w:type="spellEnd"/>
      <w:r>
        <w:t xml:space="preserve"> </w:t>
      </w:r>
      <w:proofErr w:type="spellStart"/>
      <w:r>
        <w:t>si</w:t>
      </w:r>
      <w:proofErr w:type="spellEnd"/>
      <w:r>
        <w:t xml:space="preserve"> </w:t>
      </w:r>
      <w:proofErr w:type="spellStart"/>
      <w:r>
        <w:t>një</w:t>
      </w:r>
      <w:proofErr w:type="spellEnd"/>
      <w:r>
        <w:t xml:space="preserve"> </w:t>
      </w:r>
      <w:proofErr w:type="spellStart"/>
      <w:r>
        <w:t>lider</w:t>
      </w:r>
      <w:proofErr w:type="spellEnd"/>
      <w:r>
        <w:t xml:space="preserve"> </w:t>
      </w:r>
      <w:proofErr w:type="spellStart"/>
      <w:r>
        <w:t>në</w:t>
      </w:r>
      <w:proofErr w:type="spellEnd"/>
      <w:r>
        <w:t xml:space="preserve"> </w:t>
      </w:r>
      <w:proofErr w:type="spellStart"/>
      <w:r>
        <w:t>rajonin</w:t>
      </w:r>
      <w:proofErr w:type="spellEnd"/>
      <w:r>
        <w:t xml:space="preserve"> e </w:t>
      </w:r>
      <w:proofErr w:type="spellStart"/>
      <w:r>
        <w:t>Ballkanit</w:t>
      </w:r>
      <w:proofErr w:type="spellEnd"/>
      <w:r>
        <w:t xml:space="preserve"> </w:t>
      </w:r>
      <w:proofErr w:type="spellStart"/>
      <w:r>
        <w:t>Perëndimor</w:t>
      </w:r>
      <w:proofErr w:type="spellEnd"/>
      <w:r>
        <w:t xml:space="preserve"> </w:t>
      </w:r>
      <w:proofErr w:type="spellStart"/>
      <w:r>
        <w:t>për</w:t>
      </w:r>
      <w:proofErr w:type="spellEnd"/>
      <w:r>
        <w:t xml:space="preserve"> </w:t>
      </w:r>
      <w:proofErr w:type="spellStart"/>
      <w:r>
        <w:t>shërbimet</w:t>
      </w:r>
      <w:proofErr w:type="spellEnd"/>
      <w:r>
        <w:t xml:space="preserve"> BPO, </w:t>
      </w:r>
      <w:proofErr w:type="spellStart"/>
      <w:r>
        <w:t>për</w:t>
      </w:r>
      <w:proofErr w:type="spellEnd"/>
      <w:r>
        <w:t xml:space="preserve"> </w:t>
      </w:r>
      <w:proofErr w:type="spellStart"/>
      <w:r>
        <w:t>shkak</w:t>
      </w:r>
      <w:proofErr w:type="spellEnd"/>
      <w:r>
        <w:t xml:space="preserve"> </w:t>
      </w:r>
      <w:proofErr w:type="spellStart"/>
      <w:r>
        <w:t>të</w:t>
      </w:r>
      <w:proofErr w:type="spellEnd"/>
      <w:r>
        <w:t xml:space="preserve"> </w:t>
      </w:r>
      <w:proofErr w:type="spellStart"/>
      <w:r>
        <w:t>afërsisë</w:t>
      </w:r>
      <w:proofErr w:type="spellEnd"/>
      <w:r>
        <w:t xml:space="preserve"> me </w:t>
      </w:r>
      <w:proofErr w:type="spellStart"/>
      <w:r>
        <w:t>tregjet</w:t>
      </w:r>
      <w:proofErr w:type="spellEnd"/>
      <w:r>
        <w:t xml:space="preserve"> </w:t>
      </w:r>
      <w:proofErr w:type="spellStart"/>
      <w:r>
        <w:t>evropiane</w:t>
      </w:r>
      <w:proofErr w:type="spellEnd"/>
      <w:r>
        <w:t xml:space="preserve"> </w:t>
      </w:r>
      <w:proofErr w:type="spellStart"/>
      <w:r>
        <w:t>dhe</w:t>
      </w:r>
      <w:proofErr w:type="spellEnd"/>
      <w:r>
        <w:t xml:space="preserve"> </w:t>
      </w:r>
      <w:proofErr w:type="spellStart"/>
      <w:r>
        <w:t>disponueshmërisë</w:t>
      </w:r>
      <w:proofErr w:type="spellEnd"/>
      <w:r>
        <w:t xml:space="preserve"> </w:t>
      </w:r>
      <w:proofErr w:type="spellStart"/>
      <w:r>
        <w:t>së</w:t>
      </w:r>
      <w:proofErr w:type="spellEnd"/>
      <w:r>
        <w:t xml:space="preserve"> </w:t>
      </w:r>
      <w:proofErr w:type="spellStart"/>
      <w:r>
        <w:t>burimeve</w:t>
      </w:r>
      <w:proofErr w:type="spellEnd"/>
      <w:r>
        <w:t xml:space="preserve"> </w:t>
      </w:r>
      <w:proofErr w:type="spellStart"/>
      <w:r>
        <w:t>të</w:t>
      </w:r>
      <w:proofErr w:type="spellEnd"/>
      <w:r>
        <w:t xml:space="preserve"> </w:t>
      </w:r>
      <w:proofErr w:type="spellStart"/>
      <w:r>
        <w:t>kursimit</w:t>
      </w:r>
      <w:proofErr w:type="spellEnd"/>
      <w:r>
        <w:t xml:space="preserve"> </w:t>
      </w:r>
      <w:proofErr w:type="spellStart"/>
      <w:r>
        <w:t>të</w:t>
      </w:r>
      <w:proofErr w:type="spellEnd"/>
      <w:r>
        <w:t xml:space="preserve"> </w:t>
      </w:r>
      <w:proofErr w:type="spellStart"/>
      <w:r>
        <w:t>kostos</w:t>
      </w:r>
      <w:proofErr w:type="spellEnd"/>
      <w:r>
        <w:t xml:space="preserve">, </w:t>
      </w:r>
      <w:proofErr w:type="spellStart"/>
      <w:r>
        <w:t>veçanërisht</w:t>
      </w:r>
      <w:proofErr w:type="spellEnd"/>
      <w:r>
        <w:t xml:space="preserve"> </w:t>
      </w:r>
      <w:proofErr w:type="spellStart"/>
      <w:r w:rsidR="00CE3D2D">
        <w:t>aftësi</w:t>
      </w:r>
      <w:r>
        <w:t>ve</w:t>
      </w:r>
      <w:proofErr w:type="spellEnd"/>
      <w:r>
        <w:t xml:space="preserve"> </w:t>
      </w:r>
      <w:proofErr w:type="spellStart"/>
      <w:r>
        <w:t>gjuhësore</w:t>
      </w:r>
      <w:proofErr w:type="spellEnd"/>
      <w:r>
        <w:t xml:space="preserve">. </w:t>
      </w:r>
      <w:proofErr w:type="spellStart"/>
      <w:r>
        <w:t>Sektori</w:t>
      </w:r>
      <w:proofErr w:type="spellEnd"/>
      <w:r>
        <w:t xml:space="preserve"> BPO ka </w:t>
      </w:r>
      <w:proofErr w:type="spellStart"/>
      <w:r>
        <w:t>qenë</w:t>
      </w:r>
      <w:proofErr w:type="spellEnd"/>
      <w:r>
        <w:t xml:space="preserve"> </w:t>
      </w:r>
      <w:proofErr w:type="spellStart"/>
      <w:r>
        <w:t>në</w:t>
      </w:r>
      <w:proofErr w:type="spellEnd"/>
      <w:r>
        <w:t xml:space="preserve"> </w:t>
      </w:r>
      <w:proofErr w:type="spellStart"/>
      <w:r>
        <w:t>rritje</w:t>
      </w:r>
      <w:proofErr w:type="spellEnd"/>
      <w:r>
        <w:t xml:space="preserve"> </w:t>
      </w:r>
      <w:proofErr w:type="spellStart"/>
      <w:r>
        <w:t>që</w:t>
      </w:r>
      <w:proofErr w:type="spellEnd"/>
      <w:r>
        <w:t xml:space="preserve"> </w:t>
      </w:r>
      <w:proofErr w:type="spellStart"/>
      <w:r>
        <w:t>nga</w:t>
      </w:r>
      <w:proofErr w:type="spellEnd"/>
      <w:r>
        <w:t xml:space="preserve"> </w:t>
      </w:r>
      <w:proofErr w:type="spellStart"/>
      <w:r>
        <w:t>fillimi</w:t>
      </w:r>
      <w:proofErr w:type="spellEnd"/>
      <w:r>
        <w:t xml:space="preserve"> </w:t>
      </w:r>
      <w:proofErr w:type="spellStart"/>
      <w:r>
        <w:t>i</w:t>
      </w:r>
      <w:proofErr w:type="spellEnd"/>
      <w:r>
        <w:t xml:space="preserve"> </w:t>
      </w:r>
      <w:proofErr w:type="spellStart"/>
      <w:r>
        <w:t>tij</w:t>
      </w:r>
      <w:proofErr w:type="spellEnd"/>
      <w:r>
        <w:t xml:space="preserve"> </w:t>
      </w:r>
      <w:proofErr w:type="spellStart"/>
      <w:r>
        <w:t>dhe</w:t>
      </w:r>
      <w:proofErr w:type="spellEnd"/>
      <w:r>
        <w:t xml:space="preserve"> </w:t>
      </w:r>
      <w:proofErr w:type="spellStart"/>
      <w:r>
        <w:t>aktualisht</w:t>
      </w:r>
      <w:proofErr w:type="spellEnd"/>
      <w:r>
        <w:t xml:space="preserve"> </w:t>
      </w:r>
      <w:proofErr w:type="spellStart"/>
      <w:r>
        <w:t>punëson</w:t>
      </w:r>
      <w:proofErr w:type="spellEnd"/>
      <w:r>
        <w:t xml:space="preserve"> </w:t>
      </w:r>
      <w:proofErr w:type="spellStart"/>
      <w:r>
        <w:t>rreth</w:t>
      </w:r>
      <w:proofErr w:type="spellEnd"/>
      <w:r>
        <w:t xml:space="preserve"> 35,000 </w:t>
      </w:r>
      <w:proofErr w:type="spellStart"/>
      <w:r>
        <w:t>profesionistë</w:t>
      </w:r>
      <w:proofErr w:type="spellEnd"/>
      <w:r>
        <w:t xml:space="preserve"> </w:t>
      </w:r>
      <w:proofErr w:type="spellStart"/>
      <w:r>
        <w:t>në</w:t>
      </w:r>
      <w:proofErr w:type="spellEnd"/>
      <w:r>
        <w:t xml:space="preserve"> </w:t>
      </w:r>
      <w:proofErr w:type="spellStart"/>
      <w:r>
        <w:t>më</w:t>
      </w:r>
      <w:proofErr w:type="spellEnd"/>
      <w:r>
        <w:t xml:space="preserve"> </w:t>
      </w:r>
      <w:proofErr w:type="spellStart"/>
      <w:r>
        <w:t>shumë</w:t>
      </w:r>
      <w:proofErr w:type="spellEnd"/>
      <w:r>
        <w:t xml:space="preserve"> se 400 </w:t>
      </w:r>
      <w:proofErr w:type="spellStart"/>
      <w:r>
        <w:t>kompani</w:t>
      </w:r>
      <w:proofErr w:type="spellEnd"/>
      <w:r>
        <w:t xml:space="preserve"> </w:t>
      </w:r>
      <w:proofErr w:type="spellStart"/>
      <w:r>
        <w:t>të</w:t>
      </w:r>
      <w:proofErr w:type="spellEnd"/>
      <w:r>
        <w:t xml:space="preserve"> </w:t>
      </w:r>
      <w:proofErr w:type="spellStart"/>
      <w:r>
        <w:t>jashtme</w:t>
      </w:r>
      <w:proofErr w:type="spellEnd"/>
      <w:r>
        <w:t>.</w:t>
      </w:r>
    </w:p>
    <w:p w14:paraId="730F3CAC" w14:textId="77777777" w:rsidR="00DA62C7" w:rsidRDefault="00DA62C7">
      <w:pPr>
        <w:pStyle w:val="BodyText"/>
        <w:spacing w:before="7"/>
        <w:rPr>
          <w:sz w:val="16"/>
        </w:rPr>
      </w:pPr>
    </w:p>
    <w:p w14:paraId="2A9793AA" w14:textId="65363376" w:rsidR="00DA62C7" w:rsidRDefault="00707778">
      <w:pPr>
        <w:pStyle w:val="BodyText"/>
        <w:spacing w:line="266" w:lineRule="auto"/>
        <w:ind w:left="1132" w:right="1132"/>
        <w:jc w:val="both"/>
      </w:pPr>
      <w:proofErr w:type="spellStart"/>
      <w:r>
        <w:t>Sipas</w:t>
      </w:r>
      <w:proofErr w:type="spellEnd"/>
      <w:r>
        <w:t xml:space="preserve"> INSTAT (2019) </w:t>
      </w:r>
      <w:proofErr w:type="spellStart"/>
      <w:r>
        <w:t>në</w:t>
      </w:r>
      <w:proofErr w:type="spellEnd"/>
      <w:r>
        <w:t xml:space="preserve"> </w:t>
      </w:r>
      <w:proofErr w:type="spellStart"/>
      <w:r>
        <w:t>periudhën</w:t>
      </w:r>
      <w:proofErr w:type="spellEnd"/>
      <w:r>
        <w:t xml:space="preserve"> 2010-2018, </w:t>
      </w:r>
      <w:proofErr w:type="spellStart"/>
      <w:r>
        <w:t>në</w:t>
      </w:r>
      <w:proofErr w:type="spellEnd"/>
      <w:r>
        <w:t xml:space="preserve"> </w:t>
      </w:r>
      <w:proofErr w:type="spellStart"/>
      <w:r>
        <w:t>veprimtari</w:t>
      </w:r>
      <w:proofErr w:type="spellEnd"/>
      <w:r>
        <w:t xml:space="preserve"> administrative </w:t>
      </w:r>
      <w:proofErr w:type="spellStart"/>
      <w:r>
        <w:t>dhe</w:t>
      </w:r>
      <w:proofErr w:type="spellEnd"/>
      <w:r>
        <w:t xml:space="preserve"> </w:t>
      </w:r>
      <w:proofErr w:type="spellStart"/>
      <w:r>
        <w:t>shërbimi</w:t>
      </w:r>
      <w:proofErr w:type="spellEnd"/>
      <w:r>
        <w:t xml:space="preserve"> </w:t>
      </w:r>
      <w:proofErr w:type="spellStart"/>
      <w:r>
        <w:t>mbështetës</w:t>
      </w:r>
      <w:proofErr w:type="spellEnd"/>
      <w:r>
        <w:t xml:space="preserve"> </w:t>
      </w:r>
      <w:proofErr w:type="spellStart"/>
      <w:r>
        <w:t>ushtronin</w:t>
      </w:r>
      <w:proofErr w:type="spellEnd"/>
      <w:r>
        <w:t xml:space="preserve"> </w:t>
      </w:r>
      <w:proofErr w:type="spellStart"/>
      <w:r>
        <w:t>aktivitet</w:t>
      </w:r>
      <w:proofErr w:type="spellEnd"/>
      <w:r>
        <w:t xml:space="preserve"> 12,029 </w:t>
      </w:r>
      <w:proofErr w:type="spellStart"/>
      <w:r w:rsidR="00854150">
        <w:t>sipërmarrje</w:t>
      </w:r>
      <w:proofErr w:type="spellEnd"/>
      <w:r>
        <w:t xml:space="preserve"> me 26,840 </w:t>
      </w:r>
      <w:proofErr w:type="spellStart"/>
      <w:r>
        <w:t>punonjës</w:t>
      </w:r>
      <w:proofErr w:type="spellEnd"/>
      <w:r>
        <w:t xml:space="preserve"> (</w:t>
      </w:r>
      <w:proofErr w:type="spellStart"/>
      <w:r>
        <w:t>madhësia</w:t>
      </w:r>
      <w:proofErr w:type="spellEnd"/>
      <w:r>
        <w:t xml:space="preserve"> </w:t>
      </w:r>
      <w:proofErr w:type="spellStart"/>
      <w:r>
        <w:t>mesatare</w:t>
      </w:r>
      <w:proofErr w:type="spellEnd"/>
      <w:r>
        <w:t xml:space="preserve"> e </w:t>
      </w:r>
      <w:proofErr w:type="spellStart"/>
      <w:r w:rsidR="00854150">
        <w:t>sipërmarrje</w:t>
      </w:r>
      <w:r>
        <w:t>s</w:t>
      </w:r>
      <w:proofErr w:type="spellEnd"/>
      <w:r>
        <w:t xml:space="preserve"> 4,9 </w:t>
      </w:r>
      <w:proofErr w:type="spellStart"/>
      <w:r>
        <w:t>punonjës</w:t>
      </w:r>
      <w:proofErr w:type="spellEnd"/>
      <w:r>
        <w:t xml:space="preserve">). </w:t>
      </w:r>
      <w:proofErr w:type="spellStart"/>
      <w:r>
        <w:t>Qarkullimi</w:t>
      </w:r>
      <w:proofErr w:type="spellEnd"/>
      <w:r>
        <w:t xml:space="preserve"> </w:t>
      </w:r>
      <w:proofErr w:type="spellStart"/>
      <w:r>
        <w:t>i</w:t>
      </w:r>
      <w:proofErr w:type="spellEnd"/>
      <w:r>
        <w:t xml:space="preserve"> </w:t>
      </w:r>
      <w:proofErr w:type="spellStart"/>
      <w:r>
        <w:t>krijuar</w:t>
      </w:r>
      <w:proofErr w:type="spellEnd"/>
      <w:r>
        <w:t xml:space="preserve"> </w:t>
      </w:r>
      <w:proofErr w:type="spellStart"/>
      <w:r>
        <w:t>ishte</w:t>
      </w:r>
      <w:proofErr w:type="spellEnd"/>
      <w:r>
        <w:t xml:space="preserve"> </w:t>
      </w:r>
      <w:proofErr w:type="spellStart"/>
      <w:r>
        <w:t>afërsisht</w:t>
      </w:r>
      <w:proofErr w:type="spellEnd"/>
      <w:r>
        <w:t xml:space="preserve"> </w:t>
      </w:r>
      <w:proofErr w:type="spellStart"/>
      <w:r>
        <w:t>i</w:t>
      </w:r>
      <w:proofErr w:type="spellEnd"/>
      <w:r>
        <w:t xml:space="preserve"> </w:t>
      </w:r>
      <w:proofErr w:type="spellStart"/>
      <w:r>
        <w:t>barabartë</w:t>
      </w:r>
      <w:proofErr w:type="spellEnd"/>
      <w:r>
        <w:t xml:space="preserve"> me 38,080 </w:t>
      </w:r>
      <w:proofErr w:type="spellStart"/>
      <w:r>
        <w:t>milionë</w:t>
      </w:r>
      <w:proofErr w:type="spellEnd"/>
      <w:r>
        <w:t xml:space="preserve"> </w:t>
      </w:r>
      <w:proofErr w:type="spellStart"/>
      <w:r>
        <w:t>lekë</w:t>
      </w:r>
      <w:proofErr w:type="spellEnd"/>
      <w:r>
        <w:t xml:space="preserve">, </w:t>
      </w:r>
      <w:proofErr w:type="spellStart"/>
      <w:r>
        <w:t>paga</w:t>
      </w:r>
      <w:proofErr w:type="spellEnd"/>
      <w:r>
        <w:t xml:space="preserve"> 11,479 </w:t>
      </w:r>
      <w:proofErr w:type="spellStart"/>
      <w:r>
        <w:t>milionë</w:t>
      </w:r>
      <w:proofErr w:type="spellEnd"/>
      <w:r>
        <w:t xml:space="preserve"> </w:t>
      </w:r>
      <w:proofErr w:type="spellStart"/>
      <w:r>
        <w:t>lekë</w:t>
      </w:r>
      <w:proofErr w:type="spellEnd"/>
      <w:r>
        <w:t xml:space="preserve"> </w:t>
      </w:r>
      <w:proofErr w:type="spellStart"/>
      <w:r>
        <w:t>dhe</w:t>
      </w:r>
      <w:proofErr w:type="spellEnd"/>
      <w:r>
        <w:t xml:space="preserve"> </w:t>
      </w:r>
      <w:proofErr w:type="spellStart"/>
      <w:r>
        <w:t>një</w:t>
      </w:r>
      <w:proofErr w:type="spellEnd"/>
      <w:r>
        <w:t xml:space="preserve"> </w:t>
      </w:r>
      <w:proofErr w:type="spellStart"/>
      <w:r>
        <w:t>pagë</w:t>
      </w:r>
      <w:proofErr w:type="spellEnd"/>
      <w:r>
        <w:t xml:space="preserve"> </w:t>
      </w:r>
      <w:proofErr w:type="spellStart"/>
      <w:r>
        <w:t>mesatare</w:t>
      </w:r>
      <w:proofErr w:type="spellEnd"/>
      <w:r>
        <w:t xml:space="preserve"> </w:t>
      </w:r>
      <w:proofErr w:type="spellStart"/>
      <w:r>
        <w:t>për</w:t>
      </w:r>
      <w:proofErr w:type="spellEnd"/>
      <w:r>
        <w:t xml:space="preserve"> </w:t>
      </w:r>
      <w:proofErr w:type="spellStart"/>
      <w:r>
        <w:t>punonjës</w:t>
      </w:r>
      <w:proofErr w:type="spellEnd"/>
      <w:r>
        <w:t xml:space="preserve"> </w:t>
      </w:r>
      <w:proofErr w:type="spellStart"/>
      <w:r>
        <w:t>të</w:t>
      </w:r>
      <w:proofErr w:type="spellEnd"/>
      <w:r>
        <w:t xml:space="preserve"> </w:t>
      </w:r>
      <w:proofErr w:type="spellStart"/>
      <w:r>
        <w:t>barabartë</w:t>
      </w:r>
      <w:proofErr w:type="spellEnd"/>
      <w:r>
        <w:t xml:space="preserve"> me 427,7 </w:t>
      </w:r>
      <w:proofErr w:type="spellStart"/>
      <w:r>
        <w:t>mijë</w:t>
      </w:r>
      <w:proofErr w:type="spellEnd"/>
      <w:r>
        <w:t xml:space="preserve"> </w:t>
      </w:r>
      <w:proofErr w:type="spellStart"/>
      <w:r>
        <w:t>lekë</w:t>
      </w:r>
      <w:proofErr w:type="spellEnd"/>
      <w:r>
        <w:t>.</w:t>
      </w:r>
    </w:p>
    <w:p w14:paraId="140899EE" w14:textId="77777777" w:rsidR="00DA62C7" w:rsidRDefault="00DA62C7">
      <w:pPr>
        <w:pStyle w:val="BodyText"/>
        <w:spacing w:before="4"/>
        <w:rPr>
          <w:sz w:val="16"/>
        </w:rPr>
      </w:pPr>
    </w:p>
    <w:p w14:paraId="290609A4" w14:textId="77777777" w:rsidR="00DA62C7" w:rsidRDefault="00707778">
      <w:pPr>
        <w:pStyle w:val="BodyText"/>
        <w:spacing w:line="266" w:lineRule="auto"/>
        <w:ind w:left="1132" w:right="1133"/>
        <w:jc w:val="both"/>
      </w:pPr>
      <w:proofErr w:type="spellStart"/>
      <w:r w:rsidRPr="000A039F">
        <w:rPr>
          <w:color w:val="000000" w:themeColor="text1"/>
        </w:rPr>
        <w:t>Futja</w:t>
      </w:r>
      <w:proofErr w:type="spellEnd"/>
      <w:r w:rsidRPr="000A039F">
        <w:rPr>
          <w:color w:val="000000" w:themeColor="text1"/>
        </w:rPr>
        <w:t xml:space="preserve"> e </w:t>
      </w:r>
      <w:proofErr w:type="spellStart"/>
      <w:r w:rsidRPr="000A039F">
        <w:rPr>
          <w:color w:val="000000" w:themeColor="text1"/>
        </w:rPr>
        <w:t>të</w:t>
      </w:r>
      <w:proofErr w:type="spellEnd"/>
      <w:r w:rsidRPr="000A039F">
        <w:rPr>
          <w:color w:val="000000" w:themeColor="text1"/>
        </w:rPr>
        <w:t xml:space="preserve"> </w:t>
      </w:r>
      <w:proofErr w:type="spellStart"/>
      <w:r w:rsidRPr="000A039F">
        <w:rPr>
          <w:color w:val="000000" w:themeColor="text1"/>
        </w:rPr>
        <w:t>dhënave</w:t>
      </w:r>
      <w:proofErr w:type="spellEnd"/>
      <w:r w:rsidRPr="000A039F">
        <w:rPr>
          <w:color w:val="000000" w:themeColor="text1"/>
        </w:rPr>
        <w:t xml:space="preserve"> </w:t>
      </w:r>
      <w:proofErr w:type="spellStart"/>
      <w:r w:rsidRPr="000A039F">
        <w:rPr>
          <w:color w:val="000000" w:themeColor="text1"/>
        </w:rPr>
        <w:t>dhe</w:t>
      </w:r>
      <w:proofErr w:type="spellEnd"/>
      <w:r w:rsidRPr="000A039F">
        <w:rPr>
          <w:color w:val="000000" w:themeColor="text1"/>
        </w:rPr>
        <w:t xml:space="preserve"> </w:t>
      </w:r>
      <w:proofErr w:type="spellStart"/>
      <w:r w:rsidRPr="000A039F">
        <w:rPr>
          <w:color w:val="000000" w:themeColor="text1"/>
        </w:rPr>
        <w:t>qendrat</w:t>
      </w:r>
      <w:proofErr w:type="spellEnd"/>
      <w:r w:rsidRPr="000A039F">
        <w:rPr>
          <w:color w:val="000000" w:themeColor="text1"/>
        </w:rPr>
        <w:t xml:space="preserve"> e </w:t>
      </w:r>
      <w:proofErr w:type="spellStart"/>
      <w:r w:rsidRPr="000A039F">
        <w:rPr>
          <w:color w:val="000000" w:themeColor="text1"/>
        </w:rPr>
        <w:t>thirrjeve</w:t>
      </w:r>
      <w:proofErr w:type="spellEnd"/>
      <w:r w:rsidRPr="000A039F">
        <w:rPr>
          <w:color w:val="000000" w:themeColor="text1"/>
        </w:rPr>
        <w:t xml:space="preserve"> </w:t>
      </w:r>
      <w:proofErr w:type="spellStart"/>
      <w:r w:rsidRPr="000A039F">
        <w:rPr>
          <w:color w:val="000000" w:themeColor="text1"/>
        </w:rPr>
        <w:t>janë</w:t>
      </w:r>
      <w:proofErr w:type="spellEnd"/>
      <w:r w:rsidRPr="000A039F">
        <w:rPr>
          <w:color w:val="000000" w:themeColor="text1"/>
        </w:rPr>
        <w:t xml:space="preserve"> </w:t>
      </w:r>
      <w:proofErr w:type="spellStart"/>
      <w:r>
        <w:t>ndër</w:t>
      </w:r>
      <w:proofErr w:type="spellEnd"/>
      <w:r>
        <w:t xml:space="preserve"> </w:t>
      </w:r>
      <w:proofErr w:type="spellStart"/>
      <w:r>
        <w:t>shërbimet</w:t>
      </w:r>
      <w:proofErr w:type="spellEnd"/>
      <w:r>
        <w:t xml:space="preserve"> </w:t>
      </w:r>
      <w:proofErr w:type="spellStart"/>
      <w:r>
        <w:t>kryesore</w:t>
      </w:r>
      <w:proofErr w:type="spellEnd"/>
      <w:r>
        <w:t xml:space="preserve"> </w:t>
      </w:r>
      <w:proofErr w:type="spellStart"/>
      <w:r>
        <w:t>të</w:t>
      </w:r>
      <w:proofErr w:type="spellEnd"/>
      <w:r>
        <w:t xml:space="preserve"> </w:t>
      </w:r>
      <w:proofErr w:type="spellStart"/>
      <w:r>
        <w:t>jashtme</w:t>
      </w:r>
      <w:proofErr w:type="spellEnd"/>
      <w:r>
        <w:t xml:space="preserve"> </w:t>
      </w:r>
      <w:proofErr w:type="spellStart"/>
      <w:r>
        <w:t>në</w:t>
      </w:r>
      <w:proofErr w:type="spellEnd"/>
      <w:r>
        <w:t xml:space="preserve"> </w:t>
      </w:r>
      <w:proofErr w:type="spellStart"/>
      <w:r>
        <w:t>Shqipëri</w:t>
      </w:r>
      <w:proofErr w:type="spellEnd"/>
      <w:r>
        <w:t xml:space="preserve"> </w:t>
      </w:r>
      <w:proofErr w:type="spellStart"/>
      <w:r>
        <w:t>dhe</w:t>
      </w:r>
      <w:proofErr w:type="spellEnd"/>
      <w:r>
        <w:t xml:space="preserve"> </w:t>
      </w:r>
      <w:proofErr w:type="spellStart"/>
      <w:r>
        <w:t>destinacioni</w:t>
      </w:r>
      <w:proofErr w:type="spellEnd"/>
      <w:r>
        <w:t xml:space="preserve"> </w:t>
      </w:r>
      <w:proofErr w:type="spellStart"/>
      <w:r>
        <w:t>i</w:t>
      </w:r>
      <w:proofErr w:type="spellEnd"/>
      <w:r>
        <w:t xml:space="preserve"> </w:t>
      </w:r>
      <w:proofErr w:type="spellStart"/>
      <w:r>
        <w:t>tregut</w:t>
      </w:r>
      <w:proofErr w:type="spellEnd"/>
      <w:r>
        <w:t xml:space="preserve"> </w:t>
      </w:r>
      <w:proofErr w:type="spellStart"/>
      <w:r>
        <w:t>përfaqësohet</w:t>
      </w:r>
      <w:proofErr w:type="spellEnd"/>
      <w:r>
        <w:t xml:space="preserve"> </w:t>
      </w:r>
      <w:proofErr w:type="spellStart"/>
      <w:r>
        <w:t>nga</w:t>
      </w:r>
      <w:proofErr w:type="spellEnd"/>
      <w:r>
        <w:t xml:space="preserve"> </w:t>
      </w:r>
      <w:proofErr w:type="spellStart"/>
      <w:r>
        <w:t>vendet</w:t>
      </w:r>
      <w:proofErr w:type="spellEnd"/>
      <w:r>
        <w:t xml:space="preserve"> </w:t>
      </w:r>
      <w:proofErr w:type="spellStart"/>
      <w:r>
        <w:t>evropiane</w:t>
      </w:r>
      <w:proofErr w:type="spellEnd"/>
      <w:r>
        <w:t xml:space="preserve">, </w:t>
      </w:r>
      <w:proofErr w:type="spellStart"/>
      <w:r>
        <w:t>veçanërisht</w:t>
      </w:r>
      <w:proofErr w:type="spellEnd"/>
      <w:r>
        <w:t xml:space="preserve"> Italia. </w:t>
      </w:r>
      <w:proofErr w:type="spellStart"/>
      <w:r>
        <w:t>Që</w:t>
      </w:r>
      <w:proofErr w:type="spellEnd"/>
      <w:r>
        <w:t xml:space="preserve"> </w:t>
      </w:r>
      <w:proofErr w:type="spellStart"/>
      <w:r w:rsidR="00DA1A96">
        <w:t>prej</w:t>
      </w:r>
      <w:proofErr w:type="spellEnd"/>
      <w:r>
        <w:t xml:space="preserve"> </w:t>
      </w:r>
      <w:proofErr w:type="spellStart"/>
      <w:r>
        <w:t>fillimi</w:t>
      </w:r>
      <w:r w:rsidR="00DA1A96">
        <w:t>t</w:t>
      </w:r>
      <w:proofErr w:type="spellEnd"/>
      <w:r>
        <w:t xml:space="preserve">, </w:t>
      </w:r>
      <w:proofErr w:type="spellStart"/>
      <w:r w:rsidR="00DA1A96" w:rsidRPr="00DA1A96">
        <w:t>veprimtaritë</w:t>
      </w:r>
      <w:proofErr w:type="spellEnd"/>
      <w:r>
        <w:t xml:space="preserve"> </w:t>
      </w:r>
      <w:proofErr w:type="spellStart"/>
      <w:r>
        <w:t>kryesore</w:t>
      </w:r>
      <w:proofErr w:type="spellEnd"/>
      <w:r>
        <w:t xml:space="preserve"> </w:t>
      </w:r>
      <w:proofErr w:type="spellStart"/>
      <w:r>
        <w:t>kanë</w:t>
      </w:r>
      <w:proofErr w:type="spellEnd"/>
      <w:r>
        <w:t xml:space="preserve"> </w:t>
      </w:r>
      <w:proofErr w:type="spellStart"/>
      <w:r>
        <w:t>qen</w:t>
      </w:r>
      <w:r w:rsidR="000670EB">
        <w:t>ë</w:t>
      </w:r>
      <w:proofErr w:type="spellEnd"/>
      <w:r w:rsidR="000670EB">
        <w:t xml:space="preserve"> </w:t>
      </w:r>
      <w:proofErr w:type="spellStart"/>
      <w:r w:rsidR="000670EB">
        <w:t>të</w:t>
      </w:r>
      <w:proofErr w:type="spellEnd"/>
      <w:r w:rsidR="000670EB">
        <w:t xml:space="preserve"> </w:t>
      </w:r>
      <w:proofErr w:type="spellStart"/>
      <w:r w:rsidR="000670EB">
        <w:t>lidhura</w:t>
      </w:r>
      <w:proofErr w:type="spellEnd"/>
      <w:r w:rsidR="000670EB">
        <w:t xml:space="preserve"> me </w:t>
      </w:r>
      <w:proofErr w:type="spellStart"/>
      <w:r w:rsidR="000670EB">
        <w:t>shërbimet</w:t>
      </w:r>
      <w:proofErr w:type="spellEnd"/>
      <w:r w:rsidR="000670EB">
        <w:t xml:space="preserve"> e pas</w:t>
      </w:r>
      <w:r>
        <w:t>-</w:t>
      </w:r>
      <w:proofErr w:type="spellStart"/>
      <w:r>
        <w:t>shitjes</w:t>
      </w:r>
      <w:proofErr w:type="spellEnd"/>
      <w:r>
        <w:t xml:space="preserve">, </w:t>
      </w:r>
      <w:proofErr w:type="spellStart"/>
      <w:r>
        <w:t>kujdesin</w:t>
      </w:r>
      <w:proofErr w:type="spellEnd"/>
      <w:r>
        <w:t xml:space="preserve"> </w:t>
      </w:r>
      <w:proofErr w:type="spellStart"/>
      <w:r>
        <w:t>ndaj</w:t>
      </w:r>
      <w:proofErr w:type="spellEnd"/>
      <w:r>
        <w:t xml:space="preserve"> </w:t>
      </w:r>
      <w:proofErr w:type="spellStart"/>
      <w:r>
        <w:t>klientit</w:t>
      </w:r>
      <w:proofErr w:type="spellEnd"/>
      <w:r>
        <w:t xml:space="preserve"> </w:t>
      </w:r>
      <w:proofErr w:type="spellStart"/>
      <w:r>
        <w:t>dhe</w:t>
      </w:r>
      <w:proofErr w:type="spellEnd"/>
      <w:r>
        <w:t xml:space="preserve"> </w:t>
      </w:r>
      <w:proofErr w:type="spellStart"/>
      <w:r>
        <w:t>telemarketing</w:t>
      </w:r>
      <w:r w:rsidR="000670EB">
        <w:t>un</w:t>
      </w:r>
      <w:proofErr w:type="spellEnd"/>
      <w:r>
        <w:t xml:space="preserve"> </w:t>
      </w:r>
      <w:proofErr w:type="spellStart"/>
      <w:r>
        <w:t>dhe</w:t>
      </w:r>
      <w:proofErr w:type="spellEnd"/>
      <w:r>
        <w:t xml:space="preserve"> </w:t>
      </w:r>
      <w:proofErr w:type="spellStart"/>
      <w:r>
        <w:t>vetëm</w:t>
      </w:r>
      <w:proofErr w:type="spellEnd"/>
      <w:r>
        <w:t xml:space="preserve"> </w:t>
      </w:r>
      <w:proofErr w:type="spellStart"/>
      <w:r>
        <w:t>së</w:t>
      </w:r>
      <w:proofErr w:type="spellEnd"/>
      <w:r>
        <w:t xml:space="preserve"> </w:t>
      </w:r>
      <w:proofErr w:type="spellStart"/>
      <w:r>
        <w:t>fundmi</w:t>
      </w:r>
      <w:proofErr w:type="spellEnd"/>
      <w:r>
        <w:t xml:space="preserve"> me </w:t>
      </w:r>
      <w:proofErr w:type="spellStart"/>
      <w:r w:rsidR="00DA1A96">
        <w:t>shërbimet</w:t>
      </w:r>
      <w:proofErr w:type="spellEnd"/>
      <w:r w:rsidR="00DA1A96">
        <w:t xml:space="preserve"> e </w:t>
      </w:r>
      <w:proofErr w:type="spellStart"/>
      <w:r w:rsidR="00DA1A96">
        <w:t>marketingut</w:t>
      </w:r>
      <w:proofErr w:type="spellEnd"/>
      <w:r w:rsidR="00DA1A96">
        <w:t xml:space="preserve"> </w:t>
      </w:r>
      <w:proofErr w:type="spellStart"/>
      <w:r w:rsidR="00DA1A96">
        <w:t>dhe</w:t>
      </w:r>
      <w:proofErr w:type="spellEnd"/>
      <w:r w:rsidR="00DA1A96">
        <w:t xml:space="preserve"> </w:t>
      </w:r>
      <w:proofErr w:type="spellStart"/>
      <w:r w:rsidR="00DA1A96">
        <w:t>hulumt</w:t>
      </w:r>
      <w:r>
        <w:t>imit</w:t>
      </w:r>
      <w:proofErr w:type="spellEnd"/>
      <w:r>
        <w:t xml:space="preserve">, </w:t>
      </w:r>
      <w:proofErr w:type="spellStart"/>
      <w:r>
        <w:t>operacionet</w:t>
      </w:r>
      <w:proofErr w:type="spellEnd"/>
      <w:r>
        <w:t xml:space="preserve"> e IT</w:t>
      </w:r>
      <w:r w:rsidR="00DA1A96">
        <w:t>-</w:t>
      </w:r>
      <w:proofErr w:type="spellStart"/>
      <w:r w:rsidR="00DA1A96">
        <w:t>së</w:t>
      </w:r>
      <w:proofErr w:type="spellEnd"/>
      <w:r>
        <w:t xml:space="preserve"> </w:t>
      </w:r>
      <w:proofErr w:type="spellStart"/>
      <w:r>
        <w:t>dhe</w:t>
      </w:r>
      <w:proofErr w:type="spellEnd"/>
      <w:r>
        <w:t xml:space="preserve"> </w:t>
      </w:r>
      <w:proofErr w:type="spellStart"/>
      <w:r>
        <w:t>Softuerit</w:t>
      </w:r>
      <w:proofErr w:type="spellEnd"/>
      <w:r>
        <w:t xml:space="preserve">, </w:t>
      </w:r>
      <w:proofErr w:type="spellStart"/>
      <w:r>
        <w:t>si</w:t>
      </w:r>
      <w:proofErr w:type="spellEnd"/>
      <w:r>
        <w:t xml:space="preserve"> </w:t>
      </w:r>
      <w:proofErr w:type="spellStart"/>
      <w:r>
        <w:t>dhe</w:t>
      </w:r>
      <w:proofErr w:type="spellEnd"/>
      <w:r>
        <w:t xml:space="preserve"> </w:t>
      </w:r>
      <w:proofErr w:type="spellStart"/>
      <w:r>
        <w:t>shërbimet</w:t>
      </w:r>
      <w:proofErr w:type="spellEnd"/>
      <w:r>
        <w:t xml:space="preserve"> e </w:t>
      </w:r>
      <w:proofErr w:type="spellStart"/>
      <w:r>
        <w:t>financave</w:t>
      </w:r>
      <w:proofErr w:type="spellEnd"/>
      <w:r>
        <w:t xml:space="preserve"> </w:t>
      </w:r>
      <w:proofErr w:type="spellStart"/>
      <w:r>
        <w:t>dhe</w:t>
      </w:r>
      <w:proofErr w:type="spellEnd"/>
      <w:r>
        <w:t xml:space="preserve"> </w:t>
      </w:r>
      <w:proofErr w:type="spellStart"/>
      <w:r>
        <w:t>kontabilitetit</w:t>
      </w:r>
      <w:proofErr w:type="spellEnd"/>
      <w:r>
        <w:t>.</w:t>
      </w:r>
    </w:p>
    <w:p w14:paraId="67ACABAC" w14:textId="77777777" w:rsidR="00DA62C7" w:rsidRPr="005F12AB" w:rsidRDefault="00DA62C7">
      <w:pPr>
        <w:pStyle w:val="BodyText"/>
        <w:spacing w:before="4"/>
        <w:rPr>
          <w:color w:val="000000" w:themeColor="text1"/>
          <w:sz w:val="16"/>
        </w:rPr>
      </w:pPr>
    </w:p>
    <w:p w14:paraId="6642D02E" w14:textId="04DC3CF6" w:rsidR="00DA62C7" w:rsidRPr="005F12AB" w:rsidRDefault="00707778">
      <w:pPr>
        <w:pStyle w:val="BodyText"/>
        <w:spacing w:before="1" w:line="266" w:lineRule="auto"/>
        <w:ind w:left="1132" w:right="1132"/>
        <w:jc w:val="both"/>
        <w:rPr>
          <w:color w:val="000000" w:themeColor="text1"/>
        </w:rPr>
      </w:pPr>
      <w:proofErr w:type="spellStart"/>
      <w:r w:rsidRPr="005F12AB">
        <w:rPr>
          <w:color w:val="000000" w:themeColor="text1"/>
        </w:rPr>
        <w:t>Që</w:t>
      </w:r>
      <w:proofErr w:type="spellEnd"/>
      <w:r w:rsidRPr="005F12AB">
        <w:rPr>
          <w:color w:val="000000" w:themeColor="text1"/>
        </w:rPr>
        <w:t xml:space="preserve"> </w:t>
      </w:r>
      <w:proofErr w:type="spellStart"/>
      <w:r w:rsidRPr="005F12AB">
        <w:rPr>
          <w:color w:val="000000" w:themeColor="text1"/>
        </w:rPr>
        <w:t>nga</w:t>
      </w:r>
      <w:proofErr w:type="spellEnd"/>
      <w:r w:rsidRPr="005F12AB">
        <w:rPr>
          <w:color w:val="000000" w:themeColor="text1"/>
        </w:rPr>
        <w:t xml:space="preserve"> </w:t>
      </w:r>
      <w:proofErr w:type="spellStart"/>
      <w:r w:rsidRPr="005F12AB">
        <w:rPr>
          <w:color w:val="000000" w:themeColor="text1"/>
        </w:rPr>
        <w:t>përhapja</w:t>
      </w:r>
      <w:proofErr w:type="spellEnd"/>
      <w:r w:rsidRPr="005F12AB">
        <w:rPr>
          <w:color w:val="000000" w:themeColor="text1"/>
        </w:rPr>
        <w:t xml:space="preserve"> e </w:t>
      </w:r>
      <w:proofErr w:type="spellStart"/>
      <w:r w:rsidRPr="005F12AB">
        <w:rPr>
          <w:color w:val="000000" w:themeColor="text1"/>
        </w:rPr>
        <w:t>madhe</w:t>
      </w:r>
      <w:proofErr w:type="spellEnd"/>
      <w:r w:rsidRPr="005F12AB">
        <w:rPr>
          <w:color w:val="000000" w:themeColor="text1"/>
        </w:rPr>
        <w:t xml:space="preserve"> </w:t>
      </w:r>
      <w:proofErr w:type="spellStart"/>
      <w:r w:rsidRPr="005F12AB">
        <w:rPr>
          <w:color w:val="000000" w:themeColor="text1"/>
        </w:rPr>
        <w:t>në</w:t>
      </w:r>
      <w:proofErr w:type="spellEnd"/>
      <w:r w:rsidRPr="005F12AB">
        <w:rPr>
          <w:color w:val="000000" w:themeColor="text1"/>
        </w:rPr>
        <w:t xml:space="preserve"> </w:t>
      </w:r>
      <w:proofErr w:type="spellStart"/>
      <w:r w:rsidRPr="005F12AB">
        <w:rPr>
          <w:color w:val="000000" w:themeColor="text1"/>
        </w:rPr>
        <w:t>mbarë</w:t>
      </w:r>
      <w:proofErr w:type="spellEnd"/>
      <w:r w:rsidRPr="005F12AB">
        <w:rPr>
          <w:color w:val="000000" w:themeColor="text1"/>
        </w:rPr>
        <w:t xml:space="preserve"> </w:t>
      </w:r>
      <w:proofErr w:type="spellStart"/>
      <w:r w:rsidRPr="005F12AB">
        <w:rPr>
          <w:color w:val="000000" w:themeColor="text1"/>
        </w:rPr>
        <w:t>botën</w:t>
      </w:r>
      <w:proofErr w:type="spellEnd"/>
      <w:r w:rsidRPr="005F12AB">
        <w:rPr>
          <w:color w:val="000000" w:themeColor="text1"/>
        </w:rPr>
        <w:t xml:space="preserve"> e </w:t>
      </w:r>
      <w:proofErr w:type="spellStart"/>
      <w:r w:rsidRPr="005F12AB">
        <w:rPr>
          <w:color w:val="000000" w:themeColor="text1"/>
        </w:rPr>
        <w:t>zgjidhjeve</w:t>
      </w:r>
      <w:proofErr w:type="spellEnd"/>
      <w:r w:rsidRPr="005F12AB">
        <w:rPr>
          <w:color w:val="000000" w:themeColor="text1"/>
        </w:rPr>
        <w:t xml:space="preserve"> </w:t>
      </w:r>
      <w:proofErr w:type="spellStart"/>
      <w:r w:rsidRPr="005F12AB">
        <w:rPr>
          <w:color w:val="000000" w:themeColor="text1"/>
        </w:rPr>
        <w:t>të</w:t>
      </w:r>
      <w:proofErr w:type="spellEnd"/>
      <w:r w:rsidRPr="005F12AB">
        <w:rPr>
          <w:color w:val="000000" w:themeColor="text1"/>
        </w:rPr>
        <w:t xml:space="preserve"> TI-</w:t>
      </w:r>
      <w:proofErr w:type="spellStart"/>
      <w:r w:rsidRPr="005F12AB">
        <w:rPr>
          <w:color w:val="000000" w:themeColor="text1"/>
        </w:rPr>
        <w:t>së</w:t>
      </w:r>
      <w:proofErr w:type="spellEnd"/>
      <w:r w:rsidRPr="005F12AB">
        <w:rPr>
          <w:color w:val="000000" w:themeColor="text1"/>
        </w:rPr>
        <w:t xml:space="preserve">, </w:t>
      </w:r>
      <w:proofErr w:type="spellStart"/>
      <w:r w:rsidRPr="005F12AB">
        <w:rPr>
          <w:color w:val="000000" w:themeColor="text1"/>
        </w:rPr>
        <w:t>mënyra</w:t>
      </w:r>
      <w:proofErr w:type="spellEnd"/>
      <w:r w:rsidRPr="005F12AB">
        <w:rPr>
          <w:color w:val="000000" w:themeColor="text1"/>
        </w:rPr>
        <w:t xml:space="preserve"> se </w:t>
      </w:r>
      <w:proofErr w:type="spellStart"/>
      <w:r w:rsidRPr="005F12AB">
        <w:rPr>
          <w:color w:val="000000" w:themeColor="text1"/>
        </w:rPr>
        <w:t>si</w:t>
      </w:r>
      <w:proofErr w:type="spellEnd"/>
      <w:r w:rsidRPr="005F12AB">
        <w:rPr>
          <w:color w:val="000000" w:themeColor="text1"/>
        </w:rPr>
        <w:t xml:space="preserve"> </w:t>
      </w:r>
      <w:proofErr w:type="spellStart"/>
      <w:r w:rsidRPr="005F12AB">
        <w:rPr>
          <w:color w:val="000000" w:themeColor="text1"/>
        </w:rPr>
        <w:t>organizohen</w:t>
      </w:r>
      <w:proofErr w:type="spellEnd"/>
      <w:r w:rsidRPr="005F12AB">
        <w:rPr>
          <w:color w:val="000000" w:themeColor="text1"/>
        </w:rPr>
        <w:t xml:space="preserve"> </w:t>
      </w:r>
      <w:proofErr w:type="spellStart"/>
      <w:r w:rsidRPr="005F12AB">
        <w:rPr>
          <w:color w:val="000000" w:themeColor="text1"/>
        </w:rPr>
        <w:t>dhe</w:t>
      </w:r>
      <w:proofErr w:type="spellEnd"/>
      <w:r w:rsidRPr="005F12AB">
        <w:rPr>
          <w:color w:val="000000" w:themeColor="text1"/>
        </w:rPr>
        <w:t xml:space="preserve"> </w:t>
      </w:r>
      <w:proofErr w:type="spellStart"/>
      <w:r w:rsidRPr="005F12AB">
        <w:rPr>
          <w:color w:val="000000" w:themeColor="text1"/>
        </w:rPr>
        <w:t>kontr</w:t>
      </w:r>
      <w:r w:rsidR="000A039F" w:rsidRPr="005F12AB">
        <w:rPr>
          <w:color w:val="000000" w:themeColor="text1"/>
        </w:rPr>
        <w:t>aktimi</w:t>
      </w:r>
      <w:proofErr w:type="spellEnd"/>
      <w:r w:rsidR="000A039F" w:rsidRPr="005F12AB">
        <w:rPr>
          <w:color w:val="000000" w:themeColor="text1"/>
        </w:rPr>
        <w:t xml:space="preserve"> </w:t>
      </w:r>
      <w:proofErr w:type="spellStart"/>
      <w:r w:rsidR="005F12AB" w:rsidRPr="005F12AB">
        <w:rPr>
          <w:color w:val="000000" w:themeColor="text1"/>
        </w:rPr>
        <w:t>i</w:t>
      </w:r>
      <w:proofErr w:type="spellEnd"/>
      <w:r w:rsidR="000A039F" w:rsidRPr="005F12AB">
        <w:rPr>
          <w:color w:val="000000" w:themeColor="text1"/>
        </w:rPr>
        <w:t xml:space="preserve"> </w:t>
      </w:r>
      <w:proofErr w:type="spellStart"/>
      <w:r w:rsidR="000A039F" w:rsidRPr="005F12AB">
        <w:rPr>
          <w:color w:val="000000" w:themeColor="text1"/>
        </w:rPr>
        <w:t>palëve</w:t>
      </w:r>
      <w:proofErr w:type="spellEnd"/>
      <w:r w:rsidR="000A039F" w:rsidRPr="005F12AB">
        <w:rPr>
          <w:color w:val="000000" w:themeColor="text1"/>
        </w:rPr>
        <w:t xml:space="preserve"> </w:t>
      </w:r>
      <w:proofErr w:type="spellStart"/>
      <w:r w:rsidR="000A039F" w:rsidRPr="005F12AB">
        <w:rPr>
          <w:color w:val="000000" w:themeColor="text1"/>
        </w:rPr>
        <w:t>të</w:t>
      </w:r>
      <w:proofErr w:type="spellEnd"/>
      <w:r w:rsidR="000A039F" w:rsidRPr="005F12AB">
        <w:rPr>
          <w:color w:val="000000" w:themeColor="text1"/>
        </w:rPr>
        <w:t xml:space="preserve"> </w:t>
      </w:r>
      <w:proofErr w:type="spellStart"/>
      <w:r w:rsidR="000A039F" w:rsidRPr="005F12AB">
        <w:rPr>
          <w:color w:val="000000" w:themeColor="text1"/>
        </w:rPr>
        <w:t>jashtme</w:t>
      </w:r>
      <w:proofErr w:type="spellEnd"/>
      <w:r w:rsidR="000A039F" w:rsidRPr="005F12AB">
        <w:rPr>
          <w:color w:val="000000" w:themeColor="text1"/>
        </w:rPr>
        <w:t xml:space="preserve"> </w:t>
      </w:r>
      <w:proofErr w:type="spellStart"/>
      <w:r w:rsidR="000A039F" w:rsidRPr="005F12AB">
        <w:rPr>
          <w:color w:val="000000" w:themeColor="text1"/>
        </w:rPr>
        <w:t>të</w:t>
      </w:r>
      <w:proofErr w:type="spellEnd"/>
      <w:r w:rsidR="000A039F" w:rsidRPr="005F12AB">
        <w:rPr>
          <w:color w:val="000000" w:themeColor="text1"/>
        </w:rPr>
        <w:t xml:space="preserve"> </w:t>
      </w:r>
      <w:proofErr w:type="spellStart"/>
      <w:r w:rsidR="00DA1A96" w:rsidRPr="005F12AB">
        <w:rPr>
          <w:color w:val="000000" w:themeColor="text1"/>
        </w:rPr>
        <w:t>biznesit</w:t>
      </w:r>
      <w:proofErr w:type="spellEnd"/>
      <w:r w:rsidR="00DA1A96" w:rsidRPr="005F12AB">
        <w:rPr>
          <w:color w:val="000000" w:themeColor="text1"/>
        </w:rPr>
        <w:t xml:space="preserve"> ka</w:t>
      </w:r>
      <w:r w:rsidRPr="005F12AB">
        <w:rPr>
          <w:color w:val="000000" w:themeColor="text1"/>
        </w:rPr>
        <w:t xml:space="preserve"> </w:t>
      </w:r>
      <w:proofErr w:type="spellStart"/>
      <w:r w:rsidRPr="005F12AB">
        <w:rPr>
          <w:color w:val="000000" w:themeColor="text1"/>
        </w:rPr>
        <w:t>ndryshuar</w:t>
      </w:r>
      <w:proofErr w:type="spellEnd"/>
      <w:r w:rsidRPr="005F12AB">
        <w:rPr>
          <w:color w:val="000000" w:themeColor="text1"/>
        </w:rPr>
        <w:t xml:space="preserve">. </w:t>
      </w:r>
      <w:proofErr w:type="spellStart"/>
      <w:r w:rsidRPr="005F12AB">
        <w:rPr>
          <w:color w:val="000000" w:themeColor="text1"/>
        </w:rPr>
        <w:t>Në</w:t>
      </w:r>
      <w:proofErr w:type="spellEnd"/>
      <w:r w:rsidRPr="005F12AB">
        <w:rPr>
          <w:color w:val="000000" w:themeColor="text1"/>
        </w:rPr>
        <w:t xml:space="preserve"> </w:t>
      </w:r>
      <w:proofErr w:type="spellStart"/>
      <w:r w:rsidRPr="005F12AB">
        <w:rPr>
          <w:color w:val="000000" w:themeColor="text1"/>
        </w:rPr>
        <w:t>ditët</w:t>
      </w:r>
      <w:proofErr w:type="spellEnd"/>
      <w:r w:rsidRPr="005F12AB">
        <w:rPr>
          <w:color w:val="000000" w:themeColor="text1"/>
        </w:rPr>
        <w:t xml:space="preserve"> e </w:t>
      </w:r>
      <w:proofErr w:type="spellStart"/>
      <w:r w:rsidRPr="005F12AB">
        <w:rPr>
          <w:color w:val="000000" w:themeColor="text1"/>
        </w:rPr>
        <w:t>sotme</w:t>
      </w:r>
      <w:proofErr w:type="spellEnd"/>
      <w:r w:rsidRPr="005F12AB">
        <w:rPr>
          <w:color w:val="000000" w:themeColor="text1"/>
        </w:rPr>
        <w:t xml:space="preserve"> </w:t>
      </w:r>
      <w:proofErr w:type="spellStart"/>
      <w:r w:rsidRPr="005F12AB">
        <w:rPr>
          <w:color w:val="000000" w:themeColor="text1"/>
        </w:rPr>
        <w:t>në</w:t>
      </w:r>
      <w:proofErr w:type="spellEnd"/>
      <w:r w:rsidR="000670EB" w:rsidRPr="005F12AB">
        <w:rPr>
          <w:color w:val="000000" w:themeColor="text1"/>
        </w:rPr>
        <w:t xml:space="preserve"> </w:t>
      </w:r>
      <w:proofErr w:type="spellStart"/>
      <w:r w:rsidR="000670EB" w:rsidRPr="005F12AB">
        <w:rPr>
          <w:color w:val="000000" w:themeColor="text1"/>
        </w:rPr>
        <w:t>nivel</w:t>
      </w:r>
      <w:proofErr w:type="spellEnd"/>
      <w:r w:rsidR="000670EB" w:rsidRPr="005F12AB">
        <w:rPr>
          <w:color w:val="000000" w:themeColor="text1"/>
        </w:rPr>
        <w:t xml:space="preserve"> </w:t>
      </w:r>
      <w:proofErr w:type="spellStart"/>
      <w:r w:rsidR="000670EB" w:rsidRPr="005F12AB">
        <w:rPr>
          <w:color w:val="000000" w:themeColor="text1"/>
        </w:rPr>
        <w:t>ndërkombëtar</w:t>
      </w:r>
      <w:proofErr w:type="spellEnd"/>
      <w:r w:rsidR="000670EB" w:rsidRPr="005F12AB">
        <w:rPr>
          <w:color w:val="000000" w:themeColor="text1"/>
        </w:rPr>
        <w:t xml:space="preserve">, </w:t>
      </w:r>
      <w:proofErr w:type="spellStart"/>
      <w:r w:rsidR="000670EB" w:rsidRPr="005F12AB">
        <w:rPr>
          <w:color w:val="000000" w:themeColor="text1"/>
        </w:rPr>
        <w:t>sektori</w:t>
      </w:r>
      <w:proofErr w:type="spellEnd"/>
      <w:r w:rsidR="000670EB" w:rsidRPr="005F12AB">
        <w:rPr>
          <w:color w:val="000000" w:themeColor="text1"/>
        </w:rPr>
        <w:t xml:space="preserve"> TIK</w:t>
      </w:r>
      <w:r w:rsidRPr="005F12AB">
        <w:rPr>
          <w:color w:val="000000" w:themeColor="text1"/>
        </w:rPr>
        <w:t>-BPO</w:t>
      </w:r>
      <w:r w:rsidR="000670EB" w:rsidRPr="005F12AB">
        <w:rPr>
          <w:color w:val="000000" w:themeColor="text1"/>
        </w:rPr>
        <w:t>-</w:t>
      </w:r>
      <w:proofErr w:type="spellStart"/>
      <w:r w:rsidR="000670EB" w:rsidRPr="005F12AB">
        <w:rPr>
          <w:color w:val="000000" w:themeColor="text1"/>
        </w:rPr>
        <w:t>së</w:t>
      </w:r>
      <w:proofErr w:type="spellEnd"/>
      <w:r w:rsidRPr="005F12AB">
        <w:rPr>
          <w:color w:val="000000" w:themeColor="text1"/>
        </w:rPr>
        <w:t xml:space="preserve"> po </w:t>
      </w:r>
      <w:proofErr w:type="spellStart"/>
      <w:r w:rsidRPr="005F12AB">
        <w:rPr>
          <w:color w:val="000000" w:themeColor="text1"/>
        </w:rPr>
        <w:t>përpiqet</w:t>
      </w:r>
      <w:proofErr w:type="spellEnd"/>
      <w:r w:rsidRPr="005F12AB">
        <w:rPr>
          <w:color w:val="000000" w:themeColor="text1"/>
        </w:rPr>
        <w:t xml:space="preserve"> </w:t>
      </w:r>
      <w:proofErr w:type="spellStart"/>
      <w:r w:rsidRPr="005F12AB">
        <w:rPr>
          <w:color w:val="000000" w:themeColor="text1"/>
        </w:rPr>
        <w:t>të</w:t>
      </w:r>
      <w:proofErr w:type="spellEnd"/>
      <w:r w:rsidRPr="005F12AB">
        <w:rPr>
          <w:color w:val="000000" w:themeColor="text1"/>
        </w:rPr>
        <w:t xml:space="preserve"> </w:t>
      </w:r>
      <w:proofErr w:type="spellStart"/>
      <w:r w:rsidRPr="005F12AB">
        <w:rPr>
          <w:color w:val="000000" w:themeColor="text1"/>
        </w:rPr>
        <w:t>diversifikojë</w:t>
      </w:r>
      <w:proofErr w:type="spellEnd"/>
      <w:r w:rsidRPr="005F12AB">
        <w:rPr>
          <w:color w:val="000000" w:themeColor="text1"/>
        </w:rPr>
        <w:t xml:space="preserve"> </w:t>
      </w:r>
      <w:proofErr w:type="spellStart"/>
      <w:r w:rsidRPr="005F12AB">
        <w:rPr>
          <w:color w:val="000000" w:themeColor="text1"/>
        </w:rPr>
        <w:t>më</w:t>
      </w:r>
      <w:proofErr w:type="spellEnd"/>
      <w:r w:rsidRPr="005F12AB">
        <w:rPr>
          <w:color w:val="000000" w:themeColor="text1"/>
        </w:rPr>
        <w:t xml:space="preserve"> </w:t>
      </w:r>
      <w:proofErr w:type="spellStart"/>
      <w:r w:rsidRPr="005F12AB">
        <w:rPr>
          <w:color w:val="000000" w:themeColor="text1"/>
        </w:rPr>
        <w:t>tej</w:t>
      </w:r>
      <w:proofErr w:type="spellEnd"/>
      <w:r w:rsidRPr="005F12AB">
        <w:rPr>
          <w:color w:val="000000" w:themeColor="text1"/>
        </w:rPr>
        <w:t xml:space="preserve">, duke </w:t>
      </w:r>
      <w:proofErr w:type="spellStart"/>
      <w:r w:rsidRPr="005F12AB">
        <w:rPr>
          <w:color w:val="000000" w:themeColor="text1"/>
        </w:rPr>
        <w:t>përfsh</w:t>
      </w:r>
      <w:r w:rsidR="00D82609">
        <w:rPr>
          <w:color w:val="000000" w:themeColor="text1"/>
        </w:rPr>
        <w:t>irë</w:t>
      </w:r>
      <w:proofErr w:type="spellEnd"/>
      <w:r w:rsidR="00D82609">
        <w:rPr>
          <w:color w:val="000000" w:themeColor="text1"/>
        </w:rPr>
        <w:t xml:space="preserve"> </w:t>
      </w:r>
      <w:proofErr w:type="spellStart"/>
      <w:r w:rsidR="00D82609">
        <w:rPr>
          <w:color w:val="000000" w:themeColor="text1"/>
        </w:rPr>
        <w:t>aktivitetet</w:t>
      </w:r>
      <w:proofErr w:type="spellEnd"/>
      <w:r w:rsidR="00D82609">
        <w:rPr>
          <w:color w:val="000000" w:themeColor="text1"/>
        </w:rPr>
        <w:t xml:space="preserve"> </w:t>
      </w:r>
      <w:proofErr w:type="spellStart"/>
      <w:r w:rsidR="00D82609">
        <w:rPr>
          <w:color w:val="000000" w:themeColor="text1"/>
        </w:rPr>
        <w:t>në</w:t>
      </w:r>
      <w:proofErr w:type="spellEnd"/>
      <w:r w:rsidR="00D82609">
        <w:rPr>
          <w:color w:val="000000" w:themeColor="text1"/>
        </w:rPr>
        <w:t xml:space="preserve"> </w:t>
      </w:r>
      <w:proofErr w:type="spellStart"/>
      <w:r w:rsidR="00D82609">
        <w:rPr>
          <w:color w:val="000000" w:themeColor="text1"/>
        </w:rPr>
        <w:t>proceset</w:t>
      </w:r>
      <w:proofErr w:type="spellEnd"/>
      <w:r w:rsidR="00D82609">
        <w:rPr>
          <w:color w:val="000000" w:themeColor="text1"/>
        </w:rPr>
        <w:t xml:space="preserve"> </w:t>
      </w:r>
      <w:proofErr w:type="spellStart"/>
      <w:r w:rsidR="00315DDE">
        <w:rPr>
          <w:color w:val="000000" w:themeColor="text1"/>
        </w:rPr>
        <w:t>dixhitale</w:t>
      </w:r>
      <w:proofErr w:type="spellEnd"/>
      <w:r w:rsidRPr="005F12AB">
        <w:rPr>
          <w:color w:val="000000" w:themeColor="text1"/>
        </w:rPr>
        <w:t xml:space="preserve">, </w:t>
      </w:r>
      <w:proofErr w:type="spellStart"/>
      <w:r w:rsidRPr="005F12AB">
        <w:rPr>
          <w:color w:val="000000" w:themeColor="text1"/>
        </w:rPr>
        <w:t>dizajnimin</w:t>
      </w:r>
      <w:proofErr w:type="spellEnd"/>
      <w:r w:rsidRPr="005F12AB">
        <w:rPr>
          <w:color w:val="000000" w:themeColor="text1"/>
        </w:rPr>
        <w:t xml:space="preserve"> </w:t>
      </w:r>
      <w:proofErr w:type="spellStart"/>
      <w:r w:rsidRPr="005F12AB">
        <w:rPr>
          <w:color w:val="000000" w:themeColor="text1"/>
        </w:rPr>
        <w:t>dhe</w:t>
      </w:r>
      <w:proofErr w:type="spellEnd"/>
      <w:r w:rsidRPr="005F12AB">
        <w:rPr>
          <w:color w:val="000000" w:themeColor="text1"/>
        </w:rPr>
        <w:t xml:space="preserve"> </w:t>
      </w:r>
      <w:proofErr w:type="spellStart"/>
      <w:r w:rsidRPr="005F12AB">
        <w:rPr>
          <w:color w:val="000000" w:themeColor="text1"/>
        </w:rPr>
        <w:t>zhvillimin</w:t>
      </w:r>
      <w:proofErr w:type="spellEnd"/>
      <w:r w:rsidRPr="005F12AB">
        <w:rPr>
          <w:color w:val="000000" w:themeColor="text1"/>
        </w:rPr>
        <w:t xml:space="preserve"> e </w:t>
      </w:r>
      <w:proofErr w:type="spellStart"/>
      <w:r w:rsidRPr="005F12AB">
        <w:rPr>
          <w:color w:val="000000" w:themeColor="text1"/>
        </w:rPr>
        <w:t>softuerit</w:t>
      </w:r>
      <w:proofErr w:type="spellEnd"/>
      <w:r w:rsidRPr="005F12AB">
        <w:rPr>
          <w:color w:val="000000" w:themeColor="text1"/>
        </w:rPr>
        <w:t xml:space="preserve">, </w:t>
      </w:r>
      <w:proofErr w:type="spellStart"/>
      <w:r w:rsidRPr="005F12AB">
        <w:rPr>
          <w:color w:val="000000" w:themeColor="text1"/>
        </w:rPr>
        <w:t>teknologjitë</w:t>
      </w:r>
      <w:proofErr w:type="spellEnd"/>
      <w:r w:rsidRPr="005F12AB">
        <w:rPr>
          <w:color w:val="000000" w:themeColor="text1"/>
        </w:rPr>
        <w:t xml:space="preserve"> e </w:t>
      </w:r>
      <w:proofErr w:type="spellStart"/>
      <w:r w:rsidR="007F153B" w:rsidRPr="005F12AB">
        <w:rPr>
          <w:color w:val="000000" w:themeColor="text1"/>
        </w:rPr>
        <w:t>regjistrit</w:t>
      </w:r>
      <w:proofErr w:type="spellEnd"/>
      <w:r w:rsidR="007F153B" w:rsidRPr="005F12AB">
        <w:rPr>
          <w:color w:val="000000" w:themeColor="text1"/>
        </w:rPr>
        <w:t xml:space="preserve"> </w:t>
      </w:r>
      <w:proofErr w:type="spellStart"/>
      <w:r w:rsidR="007F153B" w:rsidRPr="005F12AB">
        <w:rPr>
          <w:color w:val="000000" w:themeColor="text1"/>
        </w:rPr>
        <w:t>të</w:t>
      </w:r>
      <w:proofErr w:type="spellEnd"/>
      <w:r w:rsidR="007F153B" w:rsidRPr="005F12AB">
        <w:rPr>
          <w:color w:val="000000" w:themeColor="text1"/>
        </w:rPr>
        <w:t xml:space="preserve"> </w:t>
      </w:r>
      <w:proofErr w:type="spellStart"/>
      <w:r w:rsidR="007F153B" w:rsidRPr="005F12AB">
        <w:rPr>
          <w:color w:val="000000" w:themeColor="text1"/>
        </w:rPr>
        <w:t>pagesave</w:t>
      </w:r>
      <w:proofErr w:type="spellEnd"/>
      <w:r w:rsidR="007F153B" w:rsidRPr="005F12AB">
        <w:rPr>
          <w:color w:val="000000" w:themeColor="text1"/>
        </w:rPr>
        <w:t xml:space="preserve"> </w:t>
      </w:r>
      <w:proofErr w:type="spellStart"/>
      <w:r w:rsidR="007F153B" w:rsidRPr="005F12AB">
        <w:rPr>
          <w:color w:val="000000" w:themeColor="text1"/>
        </w:rPr>
        <w:t>të</w:t>
      </w:r>
      <w:proofErr w:type="spellEnd"/>
      <w:r w:rsidR="007F153B" w:rsidRPr="005F12AB">
        <w:rPr>
          <w:color w:val="000000" w:themeColor="text1"/>
        </w:rPr>
        <w:t xml:space="preserve"> </w:t>
      </w:r>
      <w:proofErr w:type="spellStart"/>
      <w:r w:rsidR="007F153B" w:rsidRPr="005F12AB">
        <w:rPr>
          <w:color w:val="000000" w:themeColor="text1"/>
        </w:rPr>
        <w:t>kriptomonedhave</w:t>
      </w:r>
      <w:proofErr w:type="spellEnd"/>
      <w:r w:rsidR="007F153B" w:rsidRPr="005F12AB">
        <w:rPr>
          <w:color w:val="000000" w:themeColor="text1"/>
        </w:rPr>
        <w:t xml:space="preserve">) </w:t>
      </w:r>
      <w:r w:rsidRPr="005F12AB">
        <w:rPr>
          <w:color w:val="000000" w:themeColor="text1"/>
        </w:rPr>
        <w:t xml:space="preserve">blockchain, </w:t>
      </w:r>
      <w:proofErr w:type="spellStart"/>
      <w:r w:rsidRPr="005F12AB">
        <w:rPr>
          <w:color w:val="000000" w:themeColor="text1"/>
        </w:rPr>
        <w:t>sigurinë</w:t>
      </w:r>
      <w:proofErr w:type="spellEnd"/>
      <w:r w:rsidRPr="005F12AB">
        <w:rPr>
          <w:color w:val="000000" w:themeColor="text1"/>
        </w:rPr>
        <w:t xml:space="preserve"> </w:t>
      </w:r>
      <w:proofErr w:type="spellStart"/>
      <w:r w:rsidRPr="005F12AB">
        <w:rPr>
          <w:color w:val="000000" w:themeColor="text1"/>
        </w:rPr>
        <w:t>kibernetike</w:t>
      </w:r>
      <w:proofErr w:type="spellEnd"/>
      <w:r w:rsidRPr="005F12AB">
        <w:rPr>
          <w:color w:val="000000" w:themeColor="text1"/>
        </w:rPr>
        <w:t xml:space="preserve">, </w:t>
      </w:r>
      <w:proofErr w:type="spellStart"/>
      <w:r w:rsidRPr="005F12AB">
        <w:rPr>
          <w:color w:val="000000" w:themeColor="text1"/>
        </w:rPr>
        <w:t>etj</w:t>
      </w:r>
      <w:proofErr w:type="spellEnd"/>
      <w:r w:rsidRPr="005F12AB">
        <w:rPr>
          <w:color w:val="000000" w:themeColor="text1"/>
        </w:rPr>
        <w:t xml:space="preserve">. </w:t>
      </w:r>
      <w:proofErr w:type="spellStart"/>
      <w:r w:rsidRPr="005F12AB">
        <w:rPr>
          <w:color w:val="000000" w:themeColor="text1"/>
        </w:rPr>
        <w:t>kostot</w:t>
      </w:r>
      <w:proofErr w:type="spellEnd"/>
      <w:r w:rsidRPr="005F12AB">
        <w:rPr>
          <w:color w:val="000000" w:themeColor="text1"/>
        </w:rPr>
        <w:t xml:space="preserve">, </w:t>
      </w:r>
      <w:proofErr w:type="spellStart"/>
      <w:r w:rsidRPr="005F12AB">
        <w:rPr>
          <w:color w:val="000000" w:themeColor="text1"/>
        </w:rPr>
        <w:t>zhvilloni</w:t>
      </w:r>
      <w:proofErr w:type="spellEnd"/>
      <w:r w:rsidRPr="005F12AB">
        <w:rPr>
          <w:color w:val="000000" w:themeColor="text1"/>
        </w:rPr>
        <w:t xml:space="preserve"> </w:t>
      </w:r>
      <w:proofErr w:type="spellStart"/>
      <w:r w:rsidRPr="005F12AB">
        <w:rPr>
          <w:color w:val="000000" w:themeColor="text1"/>
        </w:rPr>
        <w:t>modele</w:t>
      </w:r>
      <w:proofErr w:type="spellEnd"/>
      <w:r w:rsidRPr="005F12AB">
        <w:rPr>
          <w:color w:val="000000" w:themeColor="text1"/>
        </w:rPr>
        <w:t xml:space="preserve"> </w:t>
      </w:r>
      <w:proofErr w:type="spellStart"/>
      <w:r w:rsidRPr="005F12AB">
        <w:rPr>
          <w:color w:val="000000" w:themeColor="text1"/>
        </w:rPr>
        <w:t>të</w:t>
      </w:r>
      <w:proofErr w:type="spellEnd"/>
      <w:r w:rsidRPr="005F12AB">
        <w:rPr>
          <w:color w:val="000000" w:themeColor="text1"/>
        </w:rPr>
        <w:t xml:space="preserve"> </w:t>
      </w:r>
      <w:proofErr w:type="spellStart"/>
      <w:r w:rsidRPr="005F12AB">
        <w:rPr>
          <w:color w:val="000000" w:themeColor="text1"/>
        </w:rPr>
        <w:t>shpërndarjes</w:t>
      </w:r>
      <w:proofErr w:type="spellEnd"/>
      <w:r w:rsidRPr="005F12AB">
        <w:rPr>
          <w:color w:val="000000" w:themeColor="text1"/>
        </w:rPr>
        <w:t xml:space="preserve"> </w:t>
      </w:r>
      <w:proofErr w:type="spellStart"/>
      <w:r w:rsidRPr="005F12AB">
        <w:rPr>
          <w:color w:val="000000" w:themeColor="text1"/>
        </w:rPr>
        <w:t>globale</w:t>
      </w:r>
      <w:proofErr w:type="spellEnd"/>
      <w:r w:rsidRPr="005F12AB">
        <w:rPr>
          <w:color w:val="000000" w:themeColor="text1"/>
        </w:rPr>
        <w:t xml:space="preserve"> </w:t>
      </w:r>
      <w:proofErr w:type="spellStart"/>
      <w:r w:rsidRPr="005F12AB">
        <w:rPr>
          <w:color w:val="000000" w:themeColor="text1"/>
        </w:rPr>
        <w:t>dhe</w:t>
      </w:r>
      <w:proofErr w:type="spellEnd"/>
      <w:r w:rsidRPr="005F12AB">
        <w:rPr>
          <w:color w:val="000000" w:themeColor="text1"/>
        </w:rPr>
        <w:t xml:space="preserve"> </w:t>
      </w:r>
      <w:proofErr w:type="spellStart"/>
      <w:r w:rsidRPr="005F12AB">
        <w:rPr>
          <w:color w:val="000000" w:themeColor="text1"/>
        </w:rPr>
        <w:t>siguroni</w:t>
      </w:r>
      <w:proofErr w:type="spellEnd"/>
      <w:r w:rsidRPr="005F12AB">
        <w:rPr>
          <w:color w:val="000000" w:themeColor="text1"/>
        </w:rPr>
        <w:t xml:space="preserve"> </w:t>
      </w:r>
      <w:proofErr w:type="spellStart"/>
      <w:r w:rsidRPr="005F12AB">
        <w:rPr>
          <w:color w:val="000000" w:themeColor="text1"/>
        </w:rPr>
        <w:t>akses</w:t>
      </w:r>
      <w:proofErr w:type="spellEnd"/>
      <w:r w:rsidRPr="005F12AB">
        <w:rPr>
          <w:color w:val="000000" w:themeColor="text1"/>
        </w:rPr>
        <w:t xml:space="preserve"> </w:t>
      </w:r>
      <w:proofErr w:type="spellStart"/>
      <w:r w:rsidRPr="005F12AB">
        <w:rPr>
          <w:color w:val="000000" w:themeColor="text1"/>
        </w:rPr>
        <w:t>të</w:t>
      </w:r>
      <w:proofErr w:type="spellEnd"/>
      <w:r w:rsidRPr="005F12AB">
        <w:rPr>
          <w:color w:val="000000" w:themeColor="text1"/>
        </w:rPr>
        <w:t xml:space="preserve"> </w:t>
      </w:r>
      <w:proofErr w:type="spellStart"/>
      <w:r w:rsidRPr="005F12AB">
        <w:rPr>
          <w:color w:val="000000" w:themeColor="text1"/>
        </w:rPr>
        <w:t>sigurt</w:t>
      </w:r>
      <w:proofErr w:type="spellEnd"/>
      <w:r w:rsidRPr="005F12AB">
        <w:rPr>
          <w:color w:val="000000" w:themeColor="text1"/>
        </w:rPr>
        <w:t xml:space="preserve"> </w:t>
      </w:r>
      <w:proofErr w:type="spellStart"/>
      <w:r w:rsidRPr="005F12AB">
        <w:rPr>
          <w:color w:val="000000" w:themeColor="text1"/>
        </w:rPr>
        <w:t>të</w:t>
      </w:r>
      <w:proofErr w:type="spellEnd"/>
      <w:r w:rsidRPr="005F12AB">
        <w:rPr>
          <w:color w:val="000000" w:themeColor="text1"/>
        </w:rPr>
        <w:t xml:space="preserve"> </w:t>
      </w:r>
      <w:proofErr w:type="spellStart"/>
      <w:r w:rsidRPr="005F12AB">
        <w:rPr>
          <w:color w:val="000000" w:themeColor="text1"/>
        </w:rPr>
        <w:t>të</w:t>
      </w:r>
      <w:proofErr w:type="spellEnd"/>
      <w:r w:rsidRPr="005F12AB">
        <w:rPr>
          <w:color w:val="000000" w:themeColor="text1"/>
        </w:rPr>
        <w:t xml:space="preserve"> </w:t>
      </w:r>
      <w:proofErr w:type="spellStart"/>
      <w:r w:rsidRPr="005F12AB">
        <w:rPr>
          <w:color w:val="000000" w:themeColor="text1"/>
        </w:rPr>
        <w:t>dhënave</w:t>
      </w:r>
      <w:proofErr w:type="spellEnd"/>
      <w:r w:rsidRPr="005F12AB">
        <w:rPr>
          <w:color w:val="000000" w:themeColor="text1"/>
        </w:rPr>
        <w:t xml:space="preserve">. </w:t>
      </w:r>
      <w:proofErr w:type="spellStart"/>
      <w:r w:rsidRPr="005F12AB">
        <w:rPr>
          <w:color w:val="000000" w:themeColor="text1"/>
        </w:rPr>
        <w:t>Për</w:t>
      </w:r>
      <w:proofErr w:type="spellEnd"/>
      <w:r w:rsidRPr="005F12AB">
        <w:rPr>
          <w:color w:val="000000" w:themeColor="text1"/>
        </w:rPr>
        <w:t xml:space="preserve"> </w:t>
      </w:r>
      <w:proofErr w:type="spellStart"/>
      <w:r w:rsidRPr="005F12AB">
        <w:rPr>
          <w:color w:val="000000" w:themeColor="text1"/>
        </w:rPr>
        <w:t>shkak</w:t>
      </w:r>
      <w:proofErr w:type="spellEnd"/>
      <w:r w:rsidRPr="005F12AB">
        <w:rPr>
          <w:color w:val="000000" w:themeColor="text1"/>
        </w:rPr>
        <w:t xml:space="preserve"> </w:t>
      </w:r>
      <w:proofErr w:type="spellStart"/>
      <w:r w:rsidRPr="005F12AB">
        <w:rPr>
          <w:color w:val="000000" w:themeColor="text1"/>
        </w:rPr>
        <w:t>të</w:t>
      </w:r>
      <w:proofErr w:type="spellEnd"/>
      <w:r w:rsidRPr="005F12AB">
        <w:rPr>
          <w:color w:val="000000" w:themeColor="text1"/>
        </w:rPr>
        <w:t xml:space="preserve"> </w:t>
      </w:r>
      <w:proofErr w:type="spellStart"/>
      <w:r w:rsidRPr="005F12AB">
        <w:rPr>
          <w:color w:val="000000" w:themeColor="text1"/>
        </w:rPr>
        <w:t>avantazheve</w:t>
      </w:r>
      <w:proofErr w:type="spellEnd"/>
      <w:r w:rsidRPr="005F12AB">
        <w:rPr>
          <w:color w:val="000000" w:themeColor="text1"/>
        </w:rPr>
        <w:t xml:space="preserve"> </w:t>
      </w:r>
      <w:proofErr w:type="spellStart"/>
      <w:r w:rsidRPr="005F12AB">
        <w:rPr>
          <w:color w:val="000000" w:themeColor="text1"/>
        </w:rPr>
        <w:t>të</w:t>
      </w:r>
      <w:proofErr w:type="spellEnd"/>
      <w:r w:rsidRPr="005F12AB">
        <w:rPr>
          <w:color w:val="000000" w:themeColor="text1"/>
        </w:rPr>
        <w:t xml:space="preserve"> </w:t>
      </w:r>
      <w:proofErr w:type="spellStart"/>
      <w:r w:rsidRPr="005F12AB">
        <w:rPr>
          <w:color w:val="000000" w:themeColor="text1"/>
        </w:rPr>
        <w:t>tij</w:t>
      </w:r>
      <w:proofErr w:type="spellEnd"/>
      <w:r w:rsidRPr="005F12AB">
        <w:rPr>
          <w:color w:val="000000" w:themeColor="text1"/>
        </w:rPr>
        <w:t xml:space="preserve">, </w:t>
      </w:r>
      <w:proofErr w:type="spellStart"/>
      <w:r w:rsidRPr="005F12AB">
        <w:rPr>
          <w:color w:val="000000" w:themeColor="text1"/>
        </w:rPr>
        <w:t>shërbimet</w:t>
      </w:r>
      <w:proofErr w:type="spellEnd"/>
      <w:r w:rsidRPr="005F12AB">
        <w:rPr>
          <w:color w:val="000000" w:themeColor="text1"/>
        </w:rPr>
        <w:t xml:space="preserve"> BPO </w:t>
      </w:r>
      <w:proofErr w:type="spellStart"/>
      <w:r w:rsidRPr="005F12AB">
        <w:rPr>
          <w:color w:val="000000" w:themeColor="text1"/>
        </w:rPr>
        <w:t>të</w:t>
      </w:r>
      <w:proofErr w:type="spellEnd"/>
      <w:r w:rsidRPr="005F12AB">
        <w:rPr>
          <w:color w:val="000000" w:themeColor="text1"/>
        </w:rPr>
        <w:t xml:space="preserve"> </w:t>
      </w:r>
      <w:proofErr w:type="spellStart"/>
      <w:r w:rsidRPr="005F12AB">
        <w:rPr>
          <w:color w:val="000000" w:themeColor="text1"/>
        </w:rPr>
        <w:t>bazuara</w:t>
      </w:r>
      <w:proofErr w:type="spellEnd"/>
      <w:r w:rsidRPr="005F12AB">
        <w:rPr>
          <w:color w:val="000000" w:themeColor="text1"/>
        </w:rPr>
        <w:t xml:space="preserve"> </w:t>
      </w:r>
      <w:proofErr w:type="spellStart"/>
      <w:r w:rsidRPr="005F12AB">
        <w:rPr>
          <w:color w:val="000000" w:themeColor="text1"/>
        </w:rPr>
        <w:t>në</w:t>
      </w:r>
      <w:proofErr w:type="spellEnd"/>
      <w:r w:rsidR="007F153B" w:rsidRPr="005F12AB">
        <w:rPr>
          <w:color w:val="000000" w:themeColor="text1"/>
        </w:rPr>
        <w:t xml:space="preserve"> </w:t>
      </w:r>
      <w:proofErr w:type="spellStart"/>
      <w:r w:rsidR="005F12AB" w:rsidRPr="005F12AB">
        <w:rPr>
          <w:color w:val="000000" w:themeColor="text1"/>
        </w:rPr>
        <w:t>sistemet</w:t>
      </w:r>
      <w:proofErr w:type="spellEnd"/>
      <w:r w:rsidR="005F12AB" w:rsidRPr="005F12AB">
        <w:rPr>
          <w:color w:val="000000" w:themeColor="text1"/>
        </w:rPr>
        <w:t xml:space="preserve"> </w:t>
      </w:r>
      <w:proofErr w:type="spellStart"/>
      <w:r w:rsidR="005F12AB" w:rsidRPr="005F12AB">
        <w:rPr>
          <w:color w:val="000000" w:themeColor="text1"/>
        </w:rPr>
        <w:t>kompjuterik</w:t>
      </w:r>
      <w:proofErr w:type="spellEnd"/>
      <w:r w:rsidRPr="005F12AB">
        <w:rPr>
          <w:color w:val="000000" w:themeColor="text1"/>
        </w:rPr>
        <w:t xml:space="preserve"> </w:t>
      </w:r>
      <w:r w:rsidR="007F153B" w:rsidRPr="005F12AB">
        <w:rPr>
          <w:color w:val="000000" w:themeColor="text1"/>
        </w:rPr>
        <w:t>(</w:t>
      </w:r>
      <w:r w:rsidRPr="005F12AB">
        <w:rPr>
          <w:color w:val="000000" w:themeColor="text1"/>
        </w:rPr>
        <w:t>cloud</w:t>
      </w:r>
      <w:r w:rsidR="007F153B" w:rsidRPr="005F12AB">
        <w:rPr>
          <w:color w:val="000000" w:themeColor="text1"/>
        </w:rPr>
        <w:t>)</w:t>
      </w:r>
      <w:r w:rsidRPr="005F12AB">
        <w:rPr>
          <w:color w:val="000000" w:themeColor="text1"/>
        </w:rPr>
        <w:t xml:space="preserve"> do </w:t>
      </w:r>
      <w:proofErr w:type="spellStart"/>
      <w:r w:rsidRPr="005F12AB">
        <w:rPr>
          <w:color w:val="000000" w:themeColor="text1"/>
        </w:rPr>
        <w:t>të</w:t>
      </w:r>
      <w:proofErr w:type="spellEnd"/>
      <w:r w:rsidRPr="005F12AB">
        <w:rPr>
          <w:color w:val="000000" w:themeColor="text1"/>
        </w:rPr>
        <w:t xml:space="preserve"> </w:t>
      </w:r>
      <w:proofErr w:type="spellStart"/>
      <w:r w:rsidRPr="005F12AB">
        <w:rPr>
          <w:color w:val="000000" w:themeColor="text1"/>
        </w:rPr>
        <w:t>miratohen</w:t>
      </w:r>
      <w:proofErr w:type="spellEnd"/>
      <w:r w:rsidRPr="005F12AB">
        <w:rPr>
          <w:color w:val="000000" w:themeColor="text1"/>
        </w:rPr>
        <w:t xml:space="preserve"> </w:t>
      </w:r>
      <w:proofErr w:type="spellStart"/>
      <w:r w:rsidRPr="005F12AB">
        <w:rPr>
          <w:color w:val="000000" w:themeColor="text1"/>
        </w:rPr>
        <w:t>gjithnjë</w:t>
      </w:r>
      <w:proofErr w:type="spellEnd"/>
      <w:r w:rsidRPr="005F12AB">
        <w:rPr>
          <w:color w:val="000000" w:themeColor="text1"/>
        </w:rPr>
        <w:t xml:space="preserve"> e </w:t>
      </w:r>
      <w:proofErr w:type="spellStart"/>
      <w:r w:rsidRPr="005F12AB">
        <w:rPr>
          <w:color w:val="000000" w:themeColor="text1"/>
        </w:rPr>
        <w:t>më</w:t>
      </w:r>
      <w:proofErr w:type="spellEnd"/>
      <w:r w:rsidRPr="005F12AB">
        <w:rPr>
          <w:color w:val="000000" w:themeColor="text1"/>
        </w:rPr>
        <w:t xml:space="preserve"> </w:t>
      </w:r>
      <w:proofErr w:type="spellStart"/>
      <w:r w:rsidRPr="005F12AB">
        <w:rPr>
          <w:color w:val="000000" w:themeColor="text1"/>
        </w:rPr>
        <w:t>shumë</w:t>
      </w:r>
      <w:proofErr w:type="spellEnd"/>
      <w:r w:rsidRPr="005F12AB">
        <w:rPr>
          <w:color w:val="000000" w:themeColor="text1"/>
        </w:rPr>
        <w:t xml:space="preserve"> </w:t>
      </w:r>
      <w:proofErr w:type="spellStart"/>
      <w:r w:rsidRPr="005F12AB">
        <w:rPr>
          <w:color w:val="000000" w:themeColor="text1"/>
        </w:rPr>
        <w:t>në</w:t>
      </w:r>
      <w:proofErr w:type="spellEnd"/>
      <w:r w:rsidRPr="005F12AB">
        <w:rPr>
          <w:color w:val="000000" w:themeColor="text1"/>
        </w:rPr>
        <w:t xml:space="preserve"> </w:t>
      </w:r>
      <w:proofErr w:type="spellStart"/>
      <w:r w:rsidRPr="005F12AB">
        <w:rPr>
          <w:color w:val="000000" w:themeColor="text1"/>
        </w:rPr>
        <w:t>të</w:t>
      </w:r>
      <w:proofErr w:type="spellEnd"/>
      <w:r w:rsidRPr="005F12AB">
        <w:rPr>
          <w:color w:val="000000" w:themeColor="text1"/>
        </w:rPr>
        <w:t xml:space="preserve"> </w:t>
      </w:r>
      <w:proofErr w:type="spellStart"/>
      <w:r w:rsidRPr="005F12AB">
        <w:rPr>
          <w:color w:val="000000" w:themeColor="text1"/>
        </w:rPr>
        <w:t>ardhmen</w:t>
      </w:r>
      <w:proofErr w:type="spellEnd"/>
      <w:r w:rsidRPr="005F12AB">
        <w:rPr>
          <w:color w:val="000000" w:themeColor="text1"/>
        </w:rPr>
        <w:t>.</w:t>
      </w:r>
    </w:p>
    <w:p w14:paraId="2C3967BA" w14:textId="77777777" w:rsidR="00DA62C7" w:rsidRPr="005F12AB" w:rsidRDefault="00DA62C7">
      <w:pPr>
        <w:pStyle w:val="BodyText"/>
        <w:spacing w:before="6"/>
        <w:rPr>
          <w:color w:val="000000" w:themeColor="text1"/>
          <w:sz w:val="16"/>
        </w:rPr>
      </w:pPr>
    </w:p>
    <w:p w14:paraId="314D1D71" w14:textId="08EBBEAB" w:rsidR="00DA62C7" w:rsidRDefault="00707778">
      <w:pPr>
        <w:pStyle w:val="BodyText"/>
        <w:spacing w:line="266" w:lineRule="auto"/>
        <w:ind w:left="1132" w:right="1130"/>
        <w:jc w:val="both"/>
      </w:pPr>
      <w:proofErr w:type="spellStart"/>
      <w:r w:rsidRPr="005F12AB">
        <w:rPr>
          <w:color w:val="000000" w:themeColor="text1"/>
        </w:rPr>
        <w:t>Në</w:t>
      </w:r>
      <w:proofErr w:type="spellEnd"/>
      <w:r w:rsidRPr="005F12AB">
        <w:rPr>
          <w:color w:val="000000" w:themeColor="text1"/>
        </w:rPr>
        <w:t xml:space="preserve"> </w:t>
      </w:r>
      <w:proofErr w:type="spellStart"/>
      <w:r w:rsidRPr="005F12AB">
        <w:rPr>
          <w:color w:val="000000" w:themeColor="text1"/>
        </w:rPr>
        <w:t>Shq</w:t>
      </w:r>
      <w:r w:rsidR="00C7285D" w:rsidRPr="005F12AB">
        <w:rPr>
          <w:color w:val="000000" w:themeColor="text1"/>
        </w:rPr>
        <w:t>ipëri</w:t>
      </w:r>
      <w:proofErr w:type="spellEnd"/>
      <w:r w:rsidR="00C7285D" w:rsidRPr="005F12AB">
        <w:rPr>
          <w:color w:val="000000" w:themeColor="text1"/>
        </w:rPr>
        <w:t xml:space="preserve">, </w:t>
      </w:r>
      <w:proofErr w:type="spellStart"/>
      <w:r w:rsidR="00C7285D" w:rsidRPr="005F12AB">
        <w:rPr>
          <w:color w:val="000000" w:themeColor="text1"/>
        </w:rPr>
        <w:t>sektori</w:t>
      </w:r>
      <w:proofErr w:type="spellEnd"/>
      <w:r w:rsidR="00C7285D" w:rsidRPr="005F12AB">
        <w:rPr>
          <w:color w:val="000000" w:themeColor="text1"/>
        </w:rPr>
        <w:t xml:space="preserve"> BPO po </w:t>
      </w:r>
      <w:proofErr w:type="spellStart"/>
      <w:r w:rsidR="00C7285D" w:rsidRPr="005F12AB">
        <w:rPr>
          <w:color w:val="000000" w:themeColor="text1"/>
        </w:rPr>
        <w:t>përballet</w:t>
      </w:r>
      <w:proofErr w:type="spellEnd"/>
      <w:r w:rsidR="00C7285D" w:rsidRPr="005F12AB">
        <w:rPr>
          <w:color w:val="000000" w:themeColor="text1"/>
        </w:rPr>
        <w:t xml:space="preserve"> me</w:t>
      </w:r>
      <w:r w:rsidRPr="005F12AB">
        <w:rPr>
          <w:color w:val="000000" w:themeColor="text1"/>
        </w:rPr>
        <w:t xml:space="preserve"> </w:t>
      </w:r>
      <w:proofErr w:type="spellStart"/>
      <w:r w:rsidRPr="005F12AB">
        <w:rPr>
          <w:color w:val="000000" w:themeColor="text1"/>
        </w:rPr>
        <w:t>këtë</w:t>
      </w:r>
      <w:proofErr w:type="spellEnd"/>
      <w:r w:rsidRPr="005F12AB">
        <w:rPr>
          <w:color w:val="000000" w:themeColor="text1"/>
        </w:rPr>
        <w:t xml:space="preserve"> </w:t>
      </w:r>
      <w:proofErr w:type="spellStart"/>
      <w:r w:rsidRPr="005F12AB">
        <w:rPr>
          <w:color w:val="000000" w:themeColor="text1"/>
        </w:rPr>
        <w:t>sfidë</w:t>
      </w:r>
      <w:proofErr w:type="spellEnd"/>
      <w:r w:rsidRPr="005F12AB">
        <w:rPr>
          <w:color w:val="000000" w:themeColor="text1"/>
        </w:rPr>
        <w:t xml:space="preserve">, duke u </w:t>
      </w:r>
      <w:proofErr w:type="spellStart"/>
      <w:r w:rsidRPr="005F12AB">
        <w:rPr>
          <w:color w:val="000000" w:themeColor="text1"/>
        </w:rPr>
        <w:t>marrë</w:t>
      </w:r>
      <w:proofErr w:type="spellEnd"/>
      <w:r w:rsidRPr="005F12AB">
        <w:rPr>
          <w:color w:val="000000" w:themeColor="text1"/>
        </w:rPr>
        <w:t xml:space="preserve"> me </w:t>
      </w:r>
      <w:proofErr w:type="spellStart"/>
      <w:r w:rsidR="00AB122E" w:rsidRPr="005F12AB">
        <w:rPr>
          <w:color w:val="000000" w:themeColor="text1"/>
        </w:rPr>
        <w:t>veprimtari</w:t>
      </w:r>
      <w:proofErr w:type="spellEnd"/>
      <w:r w:rsidR="00AB122E" w:rsidRPr="005F12AB">
        <w:rPr>
          <w:color w:val="000000" w:themeColor="text1"/>
        </w:rPr>
        <w:t xml:space="preserve"> </w:t>
      </w:r>
      <w:proofErr w:type="spellStart"/>
      <w:r w:rsidRPr="005F12AB">
        <w:rPr>
          <w:color w:val="000000" w:themeColor="text1"/>
        </w:rPr>
        <w:t>që</w:t>
      </w:r>
      <w:proofErr w:type="spellEnd"/>
      <w:r w:rsidRPr="005F12AB">
        <w:rPr>
          <w:color w:val="000000" w:themeColor="text1"/>
        </w:rPr>
        <w:t xml:space="preserve"> </w:t>
      </w:r>
      <w:proofErr w:type="spellStart"/>
      <w:r w:rsidRPr="005F12AB">
        <w:rPr>
          <w:color w:val="000000" w:themeColor="text1"/>
        </w:rPr>
        <w:t>lidhen</w:t>
      </w:r>
      <w:proofErr w:type="spellEnd"/>
      <w:r w:rsidRPr="005F12AB">
        <w:rPr>
          <w:color w:val="000000" w:themeColor="text1"/>
        </w:rPr>
        <w:t xml:space="preserve"> me </w:t>
      </w:r>
      <w:proofErr w:type="spellStart"/>
      <w:r w:rsidRPr="005F12AB">
        <w:rPr>
          <w:color w:val="000000" w:themeColor="text1"/>
        </w:rPr>
        <w:t>menaxhimin</w:t>
      </w:r>
      <w:proofErr w:type="spellEnd"/>
      <w:r w:rsidRPr="005F12AB">
        <w:rPr>
          <w:color w:val="000000" w:themeColor="text1"/>
        </w:rPr>
        <w:t xml:space="preserve"> e </w:t>
      </w:r>
      <w:proofErr w:type="spellStart"/>
      <w:r w:rsidRPr="005F12AB">
        <w:rPr>
          <w:color w:val="000000" w:themeColor="text1"/>
        </w:rPr>
        <w:t>marrëdhënieve</w:t>
      </w:r>
      <w:proofErr w:type="spellEnd"/>
      <w:r w:rsidRPr="005F12AB">
        <w:rPr>
          <w:color w:val="000000" w:themeColor="text1"/>
        </w:rPr>
        <w:t xml:space="preserve"> me </w:t>
      </w:r>
      <w:proofErr w:type="spellStart"/>
      <w:r w:rsidRPr="005F12AB">
        <w:rPr>
          <w:color w:val="000000" w:themeColor="text1"/>
        </w:rPr>
        <w:t>klientët</w:t>
      </w:r>
      <w:proofErr w:type="spellEnd"/>
      <w:r w:rsidRPr="005F12AB">
        <w:rPr>
          <w:color w:val="000000" w:themeColor="text1"/>
        </w:rPr>
        <w:t xml:space="preserve"> (</w:t>
      </w:r>
      <w:proofErr w:type="spellStart"/>
      <w:r w:rsidRPr="005F12AB">
        <w:rPr>
          <w:color w:val="000000" w:themeColor="text1"/>
        </w:rPr>
        <w:t>kryesisht</w:t>
      </w:r>
      <w:proofErr w:type="spellEnd"/>
      <w:r w:rsidRPr="005F12AB">
        <w:rPr>
          <w:color w:val="000000" w:themeColor="text1"/>
        </w:rPr>
        <w:t xml:space="preserve"> </w:t>
      </w:r>
      <w:proofErr w:type="spellStart"/>
      <w:r w:rsidRPr="005F12AB">
        <w:rPr>
          <w:color w:val="000000" w:themeColor="text1"/>
        </w:rPr>
        <w:t>qendrat</w:t>
      </w:r>
      <w:proofErr w:type="spellEnd"/>
      <w:r w:rsidRPr="005F12AB">
        <w:rPr>
          <w:color w:val="000000" w:themeColor="text1"/>
        </w:rPr>
        <w:t xml:space="preserve"> e </w:t>
      </w:r>
      <w:proofErr w:type="spellStart"/>
      <w:r w:rsidRPr="005F12AB">
        <w:rPr>
          <w:color w:val="000000" w:themeColor="text1"/>
        </w:rPr>
        <w:t>thirrjeve</w:t>
      </w:r>
      <w:proofErr w:type="spellEnd"/>
      <w:r w:rsidRPr="005F12AB">
        <w:rPr>
          <w:color w:val="000000" w:themeColor="text1"/>
        </w:rPr>
        <w:t xml:space="preserve"> </w:t>
      </w:r>
      <w:proofErr w:type="spellStart"/>
      <w:r w:rsidRPr="005F12AB">
        <w:rPr>
          <w:color w:val="000000" w:themeColor="text1"/>
        </w:rPr>
        <w:t>që</w:t>
      </w:r>
      <w:proofErr w:type="spellEnd"/>
      <w:r w:rsidRPr="005F12AB">
        <w:rPr>
          <w:color w:val="000000" w:themeColor="text1"/>
        </w:rPr>
        <w:t xml:space="preserve"> </w:t>
      </w:r>
      <w:proofErr w:type="spellStart"/>
      <w:r w:rsidRPr="005F12AB">
        <w:rPr>
          <w:color w:val="000000" w:themeColor="text1"/>
        </w:rPr>
        <w:t>ofrojnë</w:t>
      </w:r>
      <w:proofErr w:type="spellEnd"/>
      <w:r w:rsidRPr="005F12AB">
        <w:rPr>
          <w:color w:val="000000" w:themeColor="text1"/>
        </w:rPr>
        <w:t xml:space="preserve"> </w:t>
      </w:r>
      <w:proofErr w:type="spellStart"/>
      <w:r w:rsidRPr="005F12AB">
        <w:rPr>
          <w:color w:val="000000" w:themeColor="text1"/>
        </w:rPr>
        <w:t>mbështetje</w:t>
      </w:r>
      <w:proofErr w:type="spellEnd"/>
      <w:r w:rsidRPr="005F12AB">
        <w:rPr>
          <w:color w:val="000000" w:themeColor="text1"/>
        </w:rPr>
        <w:t xml:space="preserve"> </w:t>
      </w:r>
      <w:proofErr w:type="spellStart"/>
      <w:r w:rsidRPr="005F12AB">
        <w:rPr>
          <w:color w:val="000000" w:themeColor="text1"/>
        </w:rPr>
        <w:t>për</w:t>
      </w:r>
      <w:proofErr w:type="spellEnd"/>
      <w:r w:rsidRPr="005F12AB">
        <w:rPr>
          <w:color w:val="000000" w:themeColor="text1"/>
        </w:rPr>
        <w:t xml:space="preserve"> </w:t>
      </w:r>
      <w:proofErr w:type="spellStart"/>
      <w:r w:rsidRPr="005F12AB">
        <w:rPr>
          <w:color w:val="000000" w:themeColor="text1"/>
        </w:rPr>
        <w:t>klientët</w:t>
      </w:r>
      <w:proofErr w:type="spellEnd"/>
      <w:r w:rsidRPr="005F12AB">
        <w:rPr>
          <w:color w:val="000000" w:themeColor="text1"/>
        </w:rPr>
        <w:t xml:space="preserve">, </w:t>
      </w:r>
      <w:proofErr w:type="spellStart"/>
      <w:r w:rsidRPr="005F12AB">
        <w:rPr>
          <w:color w:val="000000" w:themeColor="text1"/>
        </w:rPr>
        <w:t>shërbimet</w:t>
      </w:r>
      <w:proofErr w:type="spellEnd"/>
      <w:r w:rsidRPr="005F12AB">
        <w:rPr>
          <w:color w:val="000000" w:themeColor="text1"/>
        </w:rPr>
        <w:t xml:space="preserve"> e </w:t>
      </w:r>
      <w:proofErr w:type="spellStart"/>
      <w:r w:rsidRPr="005F12AB">
        <w:rPr>
          <w:color w:val="000000" w:themeColor="text1"/>
        </w:rPr>
        <w:t>shitjeve</w:t>
      </w:r>
      <w:proofErr w:type="spellEnd"/>
      <w:r w:rsidRPr="005F12AB">
        <w:rPr>
          <w:color w:val="000000" w:themeColor="text1"/>
        </w:rPr>
        <w:t xml:space="preserve"> </w:t>
      </w:r>
      <w:proofErr w:type="spellStart"/>
      <w:r w:rsidRPr="005F12AB">
        <w:rPr>
          <w:color w:val="000000" w:themeColor="text1"/>
        </w:rPr>
        <w:t>dhe</w:t>
      </w:r>
      <w:proofErr w:type="spellEnd"/>
      <w:r w:rsidRPr="005F12AB">
        <w:rPr>
          <w:color w:val="000000" w:themeColor="text1"/>
        </w:rPr>
        <w:t xml:space="preserve"> </w:t>
      </w:r>
      <w:proofErr w:type="spellStart"/>
      <w:r w:rsidRPr="005F12AB">
        <w:rPr>
          <w:color w:val="000000" w:themeColor="text1"/>
        </w:rPr>
        <w:t>marketingut</w:t>
      </w:r>
      <w:proofErr w:type="spellEnd"/>
      <w:r w:rsidRPr="005F12AB">
        <w:rPr>
          <w:color w:val="000000" w:themeColor="text1"/>
        </w:rPr>
        <w:t xml:space="preserve">), </w:t>
      </w:r>
      <w:proofErr w:type="spellStart"/>
      <w:r w:rsidRPr="005F12AB">
        <w:rPr>
          <w:color w:val="000000" w:themeColor="text1"/>
        </w:rPr>
        <w:t>menaxhimin</w:t>
      </w:r>
      <w:proofErr w:type="spellEnd"/>
      <w:r w:rsidRPr="005F12AB">
        <w:rPr>
          <w:color w:val="000000" w:themeColor="text1"/>
        </w:rPr>
        <w:t xml:space="preserve"> e </w:t>
      </w:r>
      <w:proofErr w:type="spellStart"/>
      <w:r w:rsidRPr="005F12AB">
        <w:rPr>
          <w:color w:val="000000" w:themeColor="text1"/>
        </w:rPr>
        <w:t>burimeve</w:t>
      </w:r>
      <w:proofErr w:type="spellEnd"/>
      <w:r w:rsidRPr="005F12AB">
        <w:rPr>
          <w:color w:val="000000" w:themeColor="text1"/>
        </w:rPr>
        <w:t xml:space="preserve"> </w:t>
      </w:r>
      <w:proofErr w:type="spellStart"/>
      <w:r w:rsidRPr="005F12AB">
        <w:rPr>
          <w:color w:val="000000" w:themeColor="text1"/>
        </w:rPr>
        <w:t>njerëzore</w:t>
      </w:r>
      <w:proofErr w:type="spellEnd"/>
      <w:r w:rsidRPr="005F12AB">
        <w:rPr>
          <w:color w:val="000000" w:themeColor="text1"/>
        </w:rPr>
        <w:t xml:space="preserve"> (</w:t>
      </w:r>
      <w:proofErr w:type="spellStart"/>
      <w:r w:rsidRPr="005F12AB">
        <w:rPr>
          <w:color w:val="000000" w:themeColor="text1"/>
        </w:rPr>
        <w:t>kryesisht</w:t>
      </w:r>
      <w:proofErr w:type="spellEnd"/>
      <w:r w:rsidRPr="005F12AB">
        <w:rPr>
          <w:color w:val="000000" w:themeColor="text1"/>
        </w:rPr>
        <w:t xml:space="preserve"> </w:t>
      </w:r>
      <w:proofErr w:type="spellStart"/>
      <w:r w:rsidR="00AB122E" w:rsidRPr="005F12AB">
        <w:rPr>
          <w:color w:val="000000" w:themeColor="text1"/>
        </w:rPr>
        <w:t>trajnime</w:t>
      </w:r>
      <w:proofErr w:type="spellEnd"/>
      <w:r w:rsidR="00AB122E" w:rsidRPr="005F12AB">
        <w:rPr>
          <w:color w:val="000000" w:themeColor="text1"/>
        </w:rPr>
        <w:t xml:space="preserve">, </w:t>
      </w:r>
      <w:proofErr w:type="spellStart"/>
      <w:r w:rsidR="00AB122E" w:rsidRPr="005F12AB">
        <w:rPr>
          <w:color w:val="000000" w:themeColor="text1"/>
        </w:rPr>
        <w:t>shërbime</w:t>
      </w:r>
      <w:proofErr w:type="spellEnd"/>
      <w:r w:rsidR="00AB122E" w:rsidRPr="005F12AB">
        <w:rPr>
          <w:color w:val="000000" w:themeColor="text1"/>
        </w:rPr>
        <w:t xml:space="preserve"> </w:t>
      </w:r>
      <w:proofErr w:type="spellStart"/>
      <w:r w:rsidR="00AB122E" w:rsidRPr="005F12AB">
        <w:rPr>
          <w:color w:val="000000" w:themeColor="text1"/>
        </w:rPr>
        <w:t>të</w:t>
      </w:r>
      <w:proofErr w:type="spellEnd"/>
      <w:r w:rsidR="00AB122E" w:rsidRPr="005F12AB">
        <w:rPr>
          <w:color w:val="000000" w:themeColor="text1"/>
        </w:rPr>
        <w:t xml:space="preserve"> </w:t>
      </w:r>
      <w:proofErr w:type="spellStart"/>
      <w:r w:rsidR="00AB122E" w:rsidRPr="005F12AB">
        <w:rPr>
          <w:color w:val="000000" w:themeColor="text1"/>
        </w:rPr>
        <w:t>listë</w:t>
      </w:r>
      <w:r w:rsidRPr="005F12AB">
        <w:rPr>
          <w:color w:val="000000" w:themeColor="text1"/>
        </w:rPr>
        <w:t>pag</w:t>
      </w:r>
      <w:r w:rsidR="00AB122E" w:rsidRPr="005F12AB">
        <w:rPr>
          <w:color w:val="000000" w:themeColor="text1"/>
        </w:rPr>
        <w:t>es</w:t>
      </w:r>
      <w:r w:rsidRPr="005F12AB">
        <w:rPr>
          <w:color w:val="000000" w:themeColor="text1"/>
        </w:rPr>
        <w:t>ave</w:t>
      </w:r>
      <w:proofErr w:type="spellEnd"/>
      <w:r w:rsidRPr="005F12AB">
        <w:rPr>
          <w:color w:val="000000" w:themeColor="text1"/>
        </w:rPr>
        <w:t xml:space="preserve"> </w:t>
      </w:r>
      <w:proofErr w:type="spellStart"/>
      <w:r w:rsidRPr="005F12AB">
        <w:rPr>
          <w:color w:val="000000" w:themeColor="text1"/>
        </w:rPr>
        <w:t>dhe</w:t>
      </w:r>
      <w:proofErr w:type="spellEnd"/>
      <w:r w:rsidRPr="005F12AB">
        <w:rPr>
          <w:color w:val="000000" w:themeColor="text1"/>
        </w:rPr>
        <w:t xml:space="preserve"> </w:t>
      </w:r>
      <w:proofErr w:type="spellStart"/>
      <w:r w:rsidRPr="005F12AB">
        <w:rPr>
          <w:color w:val="000000" w:themeColor="text1"/>
        </w:rPr>
        <w:t>rekrutimit</w:t>
      </w:r>
      <w:proofErr w:type="spellEnd"/>
      <w:r w:rsidRPr="005F12AB">
        <w:rPr>
          <w:color w:val="000000" w:themeColor="text1"/>
        </w:rPr>
        <w:t xml:space="preserve">), </w:t>
      </w:r>
      <w:proofErr w:type="spellStart"/>
      <w:r w:rsidRPr="005F12AB">
        <w:rPr>
          <w:color w:val="000000" w:themeColor="text1"/>
        </w:rPr>
        <w:t>menaxhimin</w:t>
      </w:r>
      <w:proofErr w:type="spellEnd"/>
      <w:r w:rsidRPr="005F12AB">
        <w:rPr>
          <w:color w:val="000000" w:themeColor="text1"/>
        </w:rPr>
        <w:t xml:space="preserve"> e </w:t>
      </w:r>
      <w:proofErr w:type="spellStart"/>
      <w:r w:rsidRPr="005F12AB">
        <w:rPr>
          <w:color w:val="000000" w:themeColor="text1"/>
        </w:rPr>
        <w:t>burimeve</w:t>
      </w:r>
      <w:proofErr w:type="spellEnd"/>
      <w:r w:rsidRPr="005F12AB">
        <w:rPr>
          <w:color w:val="000000" w:themeColor="text1"/>
        </w:rPr>
        <w:t xml:space="preserve"> </w:t>
      </w:r>
      <w:proofErr w:type="spellStart"/>
      <w:r w:rsidRPr="005F12AB">
        <w:rPr>
          <w:color w:val="000000" w:themeColor="text1"/>
        </w:rPr>
        <w:t>të</w:t>
      </w:r>
      <w:proofErr w:type="spellEnd"/>
      <w:r w:rsidRPr="005F12AB">
        <w:rPr>
          <w:color w:val="000000" w:themeColor="text1"/>
        </w:rPr>
        <w:t xml:space="preserve"> </w:t>
      </w:r>
      <w:proofErr w:type="spellStart"/>
      <w:r w:rsidR="00854150">
        <w:rPr>
          <w:color w:val="000000" w:themeColor="text1"/>
        </w:rPr>
        <w:t>sipërmarrje</w:t>
      </w:r>
      <w:r w:rsidR="00AB122E" w:rsidRPr="005F12AB">
        <w:rPr>
          <w:color w:val="000000" w:themeColor="text1"/>
        </w:rPr>
        <w:t>s</w:t>
      </w:r>
      <w:proofErr w:type="spellEnd"/>
      <w:r w:rsidR="00AB122E" w:rsidRPr="005F12AB">
        <w:rPr>
          <w:color w:val="000000" w:themeColor="text1"/>
        </w:rPr>
        <w:t xml:space="preserve"> (</w:t>
      </w:r>
      <w:proofErr w:type="spellStart"/>
      <w:r w:rsidR="00AB122E" w:rsidRPr="005F12AB">
        <w:rPr>
          <w:color w:val="000000" w:themeColor="text1"/>
        </w:rPr>
        <w:t>kryesisht</w:t>
      </w:r>
      <w:proofErr w:type="spellEnd"/>
      <w:r w:rsidR="00AB122E" w:rsidRPr="005F12AB">
        <w:rPr>
          <w:color w:val="000000" w:themeColor="text1"/>
        </w:rPr>
        <w:t xml:space="preserve"> </w:t>
      </w:r>
      <w:proofErr w:type="spellStart"/>
      <w:r w:rsidR="00AB122E" w:rsidRPr="005F12AB">
        <w:rPr>
          <w:color w:val="000000" w:themeColor="text1"/>
        </w:rPr>
        <w:t>financat</w:t>
      </w:r>
      <w:proofErr w:type="spellEnd"/>
      <w:r w:rsidRPr="005F12AB">
        <w:rPr>
          <w:color w:val="000000" w:themeColor="text1"/>
        </w:rPr>
        <w:t xml:space="preserve">, </w:t>
      </w:r>
      <w:proofErr w:type="spellStart"/>
      <w:r w:rsidRPr="005F12AB">
        <w:rPr>
          <w:color w:val="000000" w:themeColor="text1"/>
        </w:rPr>
        <w:t>kontabiliteti</w:t>
      </w:r>
      <w:proofErr w:type="spellEnd"/>
      <w:r>
        <w:t xml:space="preserve">, </w:t>
      </w:r>
      <w:proofErr w:type="spellStart"/>
      <w:r>
        <w:t>prokurimi</w:t>
      </w:r>
      <w:proofErr w:type="spellEnd"/>
      <w:r>
        <w:t xml:space="preserve">, </w:t>
      </w:r>
      <w:proofErr w:type="spellStart"/>
      <w:r>
        <w:t>logjistika</w:t>
      </w:r>
      <w:proofErr w:type="spellEnd"/>
      <w:r>
        <w:t xml:space="preserve"> </w:t>
      </w:r>
      <w:proofErr w:type="spellStart"/>
      <w:r>
        <w:t>dhe</w:t>
      </w:r>
      <w:proofErr w:type="spellEnd"/>
      <w:r>
        <w:t xml:space="preserve"> </w:t>
      </w:r>
      <w:proofErr w:type="spellStart"/>
      <w:r>
        <w:t>shërbimet</w:t>
      </w:r>
      <w:proofErr w:type="spellEnd"/>
      <w:r>
        <w:t xml:space="preserve"> e </w:t>
      </w:r>
      <w:proofErr w:type="spellStart"/>
      <w:r>
        <w:t>të</w:t>
      </w:r>
      <w:proofErr w:type="spellEnd"/>
      <w:r>
        <w:t xml:space="preserve"> </w:t>
      </w:r>
      <w:proofErr w:type="spellStart"/>
      <w:r>
        <w:t>dhënave</w:t>
      </w:r>
      <w:proofErr w:type="spellEnd"/>
      <w:r>
        <w:t>)</w:t>
      </w:r>
      <w:hyperlink w:anchor="_bookmark104" w:history="1">
        <w:r>
          <w:rPr>
            <w:position w:val="7"/>
            <w:sz w:val="12"/>
          </w:rPr>
          <w:t>45</w:t>
        </w:r>
      </w:hyperlink>
      <w:r>
        <w:t>.</w:t>
      </w:r>
    </w:p>
    <w:p w14:paraId="766F4DD7" w14:textId="77777777" w:rsidR="00DA62C7" w:rsidRDefault="00707778">
      <w:pPr>
        <w:pStyle w:val="BodyText"/>
        <w:spacing w:before="202" w:line="266" w:lineRule="auto"/>
        <w:ind w:left="1132" w:right="1132"/>
        <w:jc w:val="both"/>
      </w:pPr>
      <w:proofErr w:type="spellStart"/>
      <w:r>
        <w:t>Të</w:t>
      </w:r>
      <w:proofErr w:type="spellEnd"/>
      <w:r>
        <w:t xml:space="preserve"> </w:t>
      </w:r>
      <w:proofErr w:type="spellStart"/>
      <w:r>
        <w:t>jesh</w:t>
      </w:r>
      <w:proofErr w:type="spellEnd"/>
      <w:r>
        <w:t xml:space="preserve"> </w:t>
      </w:r>
      <w:proofErr w:type="spellStart"/>
      <w:r>
        <w:t>konkurrues</w:t>
      </w:r>
      <w:proofErr w:type="spellEnd"/>
      <w:r>
        <w:t xml:space="preserve"> </w:t>
      </w:r>
      <w:proofErr w:type="spellStart"/>
      <w:r>
        <w:t>në</w:t>
      </w:r>
      <w:proofErr w:type="spellEnd"/>
      <w:r>
        <w:t xml:space="preserve"> </w:t>
      </w:r>
      <w:proofErr w:type="spellStart"/>
      <w:r>
        <w:t>nivel</w:t>
      </w:r>
      <w:proofErr w:type="spellEnd"/>
      <w:r>
        <w:t xml:space="preserve"> </w:t>
      </w:r>
      <w:proofErr w:type="spellStart"/>
      <w:r>
        <w:t>ndërkombëtar</w:t>
      </w:r>
      <w:proofErr w:type="spellEnd"/>
      <w:r>
        <w:t xml:space="preserve"> </w:t>
      </w:r>
      <w:proofErr w:type="spellStart"/>
      <w:r>
        <w:t>në</w:t>
      </w:r>
      <w:proofErr w:type="spellEnd"/>
      <w:r>
        <w:t xml:space="preserve"> </w:t>
      </w:r>
      <w:proofErr w:type="spellStart"/>
      <w:r>
        <w:t>fusha</w:t>
      </w:r>
      <w:proofErr w:type="spellEnd"/>
      <w:r>
        <w:t xml:space="preserve"> </w:t>
      </w:r>
      <w:proofErr w:type="spellStart"/>
      <w:r>
        <w:t>të</w:t>
      </w:r>
      <w:proofErr w:type="spellEnd"/>
      <w:r>
        <w:t xml:space="preserve"> tilla do </w:t>
      </w:r>
      <w:proofErr w:type="spellStart"/>
      <w:r>
        <w:t>të</w:t>
      </w:r>
      <w:proofErr w:type="spellEnd"/>
      <w:r>
        <w:t xml:space="preserve"> </w:t>
      </w:r>
      <w:proofErr w:type="spellStart"/>
      <w:r>
        <w:t>thotë</w:t>
      </w:r>
      <w:proofErr w:type="spellEnd"/>
      <w:r>
        <w:t xml:space="preserve"> </w:t>
      </w:r>
      <w:proofErr w:type="spellStart"/>
      <w:r>
        <w:t>të</w:t>
      </w:r>
      <w:proofErr w:type="spellEnd"/>
      <w:r>
        <w:t xml:space="preserve"> </w:t>
      </w:r>
      <w:proofErr w:type="spellStart"/>
      <w:r>
        <w:t>investosh</w:t>
      </w:r>
      <w:proofErr w:type="spellEnd"/>
      <w:r>
        <w:t xml:space="preserve"> </w:t>
      </w:r>
      <w:proofErr w:type="spellStart"/>
      <w:r>
        <w:t>në</w:t>
      </w:r>
      <w:proofErr w:type="spellEnd"/>
      <w:r>
        <w:t xml:space="preserve"> </w:t>
      </w:r>
      <w:proofErr w:type="spellStart"/>
      <w:r>
        <w:t>proceset</w:t>
      </w:r>
      <w:proofErr w:type="spellEnd"/>
      <w:r>
        <w:t xml:space="preserve"> e </w:t>
      </w:r>
      <w:proofErr w:type="spellStart"/>
      <w:r>
        <w:t>menaxhimit</w:t>
      </w:r>
      <w:proofErr w:type="spellEnd"/>
      <w:r>
        <w:t xml:space="preserve"> </w:t>
      </w:r>
      <w:proofErr w:type="spellStart"/>
      <w:r>
        <w:t>të</w:t>
      </w:r>
      <w:proofErr w:type="spellEnd"/>
      <w:r>
        <w:t xml:space="preserve"> </w:t>
      </w:r>
      <w:proofErr w:type="spellStart"/>
      <w:r>
        <w:t>njoh</w:t>
      </w:r>
      <w:r w:rsidR="00AB122E">
        <w:t>urive</w:t>
      </w:r>
      <w:proofErr w:type="spellEnd"/>
      <w:r w:rsidR="00AB122E">
        <w:t xml:space="preserve">, duke u </w:t>
      </w:r>
      <w:proofErr w:type="spellStart"/>
      <w:r w:rsidR="00AB122E">
        <w:t>marrë</w:t>
      </w:r>
      <w:proofErr w:type="spellEnd"/>
      <w:r w:rsidR="00AB122E">
        <w:t xml:space="preserve"> me </w:t>
      </w:r>
      <w:proofErr w:type="spellStart"/>
      <w:r w:rsidR="00AB122E">
        <w:t>delegi</w:t>
      </w:r>
      <w:r>
        <w:t>min</w:t>
      </w:r>
      <w:proofErr w:type="spellEnd"/>
      <w:r>
        <w:t xml:space="preserve"> e </w:t>
      </w:r>
      <w:proofErr w:type="spellStart"/>
      <w:r>
        <w:t>detyrave</w:t>
      </w:r>
      <w:proofErr w:type="spellEnd"/>
      <w:r>
        <w:t xml:space="preserve"> </w:t>
      </w:r>
      <w:proofErr w:type="spellStart"/>
      <w:r>
        <w:t>më</w:t>
      </w:r>
      <w:proofErr w:type="spellEnd"/>
      <w:r>
        <w:t xml:space="preserve"> </w:t>
      </w:r>
      <w:proofErr w:type="spellStart"/>
      <w:r w:rsidR="00AB122E">
        <w:t>t</w:t>
      </w:r>
      <w:r w:rsidR="00AB122E" w:rsidRPr="00AB122E">
        <w:t>ë</w:t>
      </w:r>
      <w:proofErr w:type="spellEnd"/>
      <w:r w:rsidR="00AB122E" w:rsidRPr="00AB122E">
        <w:t xml:space="preserve"> </w:t>
      </w:r>
      <w:proofErr w:type="spellStart"/>
      <w:r w:rsidR="00AB122E">
        <w:t>nd</w:t>
      </w:r>
      <w:r w:rsidR="00AB122E" w:rsidRPr="00AB122E">
        <w:t>ë</w:t>
      </w:r>
      <w:r w:rsidR="00AB122E">
        <w:t>rlikuara</w:t>
      </w:r>
      <w:proofErr w:type="spellEnd"/>
      <w:r w:rsidR="00AB122E">
        <w:t xml:space="preserve"> </w:t>
      </w:r>
      <w:proofErr w:type="spellStart"/>
      <w:r>
        <w:t>dhe</w:t>
      </w:r>
      <w:proofErr w:type="spellEnd"/>
      <w:r>
        <w:t xml:space="preserve"> </w:t>
      </w:r>
      <w:proofErr w:type="spellStart"/>
      <w:r>
        <w:t>që</w:t>
      </w:r>
      <w:proofErr w:type="spellEnd"/>
      <w:r>
        <w:t xml:space="preserve"> </w:t>
      </w:r>
      <w:proofErr w:type="spellStart"/>
      <w:r>
        <w:t>kërkojnë</w:t>
      </w:r>
      <w:proofErr w:type="spellEnd"/>
      <w:r>
        <w:t xml:space="preserve"> </w:t>
      </w:r>
      <w:proofErr w:type="spellStart"/>
      <w:r>
        <w:t>aftësi</w:t>
      </w:r>
      <w:proofErr w:type="spellEnd"/>
      <w:r>
        <w:t xml:space="preserve">, </w:t>
      </w:r>
      <w:proofErr w:type="spellStart"/>
      <w:r>
        <w:t>kompetenca</w:t>
      </w:r>
      <w:proofErr w:type="spellEnd"/>
      <w:r>
        <w:t xml:space="preserve"> </w:t>
      </w:r>
      <w:proofErr w:type="spellStart"/>
      <w:r>
        <w:t>dhe</w:t>
      </w:r>
      <w:proofErr w:type="spellEnd"/>
      <w:r>
        <w:t xml:space="preserve"> </w:t>
      </w:r>
      <w:proofErr w:type="spellStart"/>
      <w:r>
        <w:t>ekspertizë</w:t>
      </w:r>
      <w:proofErr w:type="spellEnd"/>
      <w:r>
        <w:t xml:space="preserve"> </w:t>
      </w:r>
      <w:proofErr w:type="spellStart"/>
      <w:r>
        <w:t>të</w:t>
      </w:r>
      <w:proofErr w:type="spellEnd"/>
      <w:r>
        <w:t xml:space="preserve"> </w:t>
      </w:r>
      <w:proofErr w:type="spellStart"/>
      <w:r>
        <w:t>specializuar</w:t>
      </w:r>
      <w:proofErr w:type="spellEnd"/>
      <w:r>
        <w:t xml:space="preserve">. </w:t>
      </w:r>
      <w:proofErr w:type="spellStart"/>
      <w:r>
        <w:t>Sipas</w:t>
      </w:r>
      <w:proofErr w:type="spellEnd"/>
      <w:r>
        <w:t xml:space="preserve"> </w:t>
      </w:r>
      <w:proofErr w:type="spellStart"/>
      <w:r>
        <w:t>palëve</w:t>
      </w:r>
      <w:proofErr w:type="spellEnd"/>
      <w:r>
        <w:t xml:space="preserve"> </w:t>
      </w:r>
      <w:proofErr w:type="spellStart"/>
      <w:r>
        <w:t>të</w:t>
      </w:r>
      <w:proofErr w:type="spellEnd"/>
      <w:r>
        <w:t xml:space="preserve"> </w:t>
      </w:r>
      <w:proofErr w:type="spellStart"/>
      <w:r>
        <w:t>interesuara</w:t>
      </w:r>
      <w:proofErr w:type="spellEnd"/>
      <w:r>
        <w:t xml:space="preserve"> </w:t>
      </w:r>
      <w:proofErr w:type="spellStart"/>
      <w:r>
        <w:t>është</w:t>
      </w:r>
      <w:proofErr w:type="spellEnd"/>
      <w:r>
        <w:t xml:space="preserve"> e </w:t>
      </w:r>
      <w:proofErr w:type="spellStart"/>
      <w:r>
        <w:t>nevojshme</w:t>
      </w:r>
      <w:proofErr w:type="spellEnd"/>
      <w:r>
        <w:t xml:space="preserve"> </w:t>
      </w:r>
      <w:proofErr w:type="spellStart"/>
      <w:r>
        <w:t>të</w:t>
      </w:r>
      <w:proofErr w:type="spellEnd"/>
      <w:r>
        <w:t xml:space="preserve"> </w:t>
      </w:r>
      <w:proofErr w:type="spellStart"/>
      <w:r>
        <w:t>kemi</w:t>
      </w:r>
      <w:proofErr w:type="spellEnd"/>
      <w:r>
        <w:t xml:space="preserve"> </w:t>
      </w:r>
      <w:proofErr w:type="spellStart"/>
      <w:r>
        <w:t>një</w:t>
      </w:r>
      <w:proofErr w:type="spellEnd"/>
      <w:r>
        <w:t xml:space="preserve"> </w:t>
      </w:r>
      <w:proofErr w:type="spellStart"/>
      <w:r>
        <w:t>perspektivë</w:t>
      </w:r>
      <w:proofErr w:type="spellEnd"/>
      <w:r>
        <w:t xml:space="preserve"> </w:t>
      </w:r>
      <w:proofErr w:type="spellStart"/>
      <w:r>
        <w:t>afatgjatë</w:t>
      </w:r>
      <w:proofErr w:type="spellEnd"/>
      <w:r>
        <w:t xml:space="preserve"> </w:t>
      </w:r>
      <w:proofErr w:type="spellStart"/>
      <w:r>
        <w:t>të</w:t>
      </w:r>
      <w:proofErr w:type="spellEnd"/>
      <w:r>
        <w:t xml:space="preserve"> </w:t>
      </w:r>
      <w:proofErr w:type="spellStart"/>
      <w:r>
        <w:t>investimeve</w:t>
      </w:r>
      <w:proofErr w:type="spellEnd"/>
      <w:r>
        <w:t xml:space="preserve"> </w:t>
      </w:r>
      <w:proofErr w:type="spellStart"/>
      <w:r>
        <w:t>si</w:t>
      </w:r>
      <w:proofErr w:type="spellEnd"/>
      <w:r>
        <w:t xml:space="preserve"> </w:t>
      </w:r>
      <w:proofErr w:type="spellStart"/>
      <w:r>
        <w:t>në</w:t>
      </w:r>
      <w:proofErr w:type="spellEnd"/>
      <w:r>
        <w:t xml:space="preserve"> </w:t>
      </w:r>
      <w:proofErr w:type="spellStart"/>
      <w:r>
        <w:t>teknologji</w:t>
      </w:r>
      <w:proofErr w:type="spellEnd"/>
      <w:r>
        <w:t xml:space="preserve"> </w:t>
      </w:r>
      <w:proofErr w:type="spellStart"/>
      <w:r>
        <w:t>ashtu</w:t>
      </w:r>
      <w:proofErr w:type="spellEnd"/>
      <w:r>
        <w:t xml:space="preserve"> </w:t>
      </w:r>
      <w:proofErr w:type="spellStart"/>
      <w:r>
        <w:t>edhe</w:t>
      </w:r>
      <w:proofErr w:type="spellEnd"/>
      <w:r>
        <w:t xml:space="preserve"> </w:t>
      </w:r>
      <w:proofErr w:type="spellStart"/>
      <w:r>
        <w:t>në</w:t>
      </w:r>
      <w:proofErr w:type="spellEnd"/>
      <w:r>
        <w:t xml:space="preserve"> </w:t>
      </w:r>
      <w:proofErr w:type="spellStart"/>
      <w:r>
        <w:t>kompetenca</w:t>
      </w:r>
      <w:proofErr w:type="spellEnd"/>
      <w:r>
        <w:t>.</w:t>
      </w:r>
    </w:p>
    <w:p w14:paraId="270A307C" w14:textId="77777777" w:rsidR="00DA62C7" w:rsidRDefault="00DA62C7">
      <w:pPr>
        <w:pStyle w:val="BodyText"/>
        <w:spacing w:before="4"/>
        <w:rPr>
          <w:sz w:val="16"/>
        </w:rPr>
      </w:pPr>
    </w:p>
    <w:p w14:paraId="4CF2D6CB" w14:textId="77777777" w:rsidR="00DA62C7" w:rsidRDefault="00707778">
      <w:pPr>
        <w:pStyle w:val="BodyText"/>
        <w:spacing w:line="266" w:lineRule="auto"/>
        <w:ind w:left="1132" w:right="1132"/>
        <w:jc w:val="both"/>
      </w:pPr>
      <w:proofErr w:type="spellStart"/>
      <w:r>
        <w:t>Llojet</w:t>
      </w:r>
      <w:proofErr w:type="spellEnd"/>
      <w:r>
        <w:t xml:space="preserve"> e </w:t>
      </w:r>
      <w:proofErr w:type="spellStart"/>
      <w:r>
        <w:t>shërbimeve</w:t>
      </w:r>
      <w:proofErr w:type="spellEnd"/>
      <w:r>
        <w:t xml:space="preserve"> </w:t>
      </w:r>
      <w:proofErr w:type="spellStart"/>
      <w:r>
        <w:t>të</w:t>
      </w:r>
      <w:proofErr w:type="spellEnd"/>
      <w:r>
        <w:t xml:space="preserve"> </w:t>
      </w:r>
      <w:proofErr w:type="spellStart"/>
      <w:r>
        <w:t>kryera</w:t>
      </w:r>
      <w:proofErr w:type="spellEnd"/>
      <w:r>
        <w:t xml:space="preserve"> </w:t>
      </w:r>
      <w:proofErr w:type="spellStart"/>
      <w:r>
        <w:t>nga</w:t>
      </w:r>
      <w:proofErr w:type="spellEnd"/>
      <w:r>
        <w:t xml:space="preserve"> </w:t>
      </w:r>
      <w:proofErr w:type="spellStart"/>
      <w:r w:rsidR="00281421" w:rsidRPr="00281421">
        <w:rPr>
          <w:color w:val="000000" w:themeColor="text1"/>
        </w:rPr>
        <w:t>kontraktimi</w:t>
      </w:r>
      <w:proofErr w:type="spellEnd"/>
      <w:r w:rsidR="00281421" w:rsidRPr="00281421">
        <w:rPr>
          <w:color w:val="000000" w:themeColor="text1"/>
        </w:rPr>
        <w:t xml:space="preserve"> </w:t>
      </w:r>
      <w:proofErr w:type="spellStart"/>
      <w:r w:rsidR="00281421" w:rsidRPr="00281421">
        <w:rPr>
          <w:color w:val="000000" w:themeColor="text1"/>
        </w:rPr>
        <w:t>i</w:t>
      </w:r>
      <w:proofErr w:type="spellEnd"/>
      <w:r w:rsidR="00281421" w:rsidRPr="00281421">
        <w:rPr>
          <w:color w:val="000000" w:themeColor="text1"/>
        </w:rPr>
        <w:t xml:space="preserve"> </w:t>
      </w:r>
      <w:proofErr w:type="spellStart"/>
      <w:r w:rsidR="00281421" w:rsidRPr="00281421">
        <w:rPr>
          <w:color w:val="000000" w:themeColor="text1"/>
        </w:rPr>
        <w:t>jashtëm</w:t>
      </w:r>
      <w:proofErr w:type="spellEnd"/>
      <w:r w:rsidR="00281421" w:rsidRPr="00281421">
        <w:rPr>
          <w:color w:val="000000" w:themeColor="text1"/>
        </w:rPr>
        <w:t xml:space="preserve"> I </w:t>
      </w:r>
      <w:proofErr w:type="spellStart"/>
      <w:r w:rsidR="00281421" w:rsidRPr="00281421">
        <w:rPr>
          <w:color w:val="000000" w:themeColor="text1"/>
        </w:rPr>
        <w:t>procesit</w:t>
      </w:r>
      <w:proofErr w:type="spellEnd"/>
      <w:r w:rsidRPr="00281421">
        <w:rPr>
          <w:color w:val="000000" w:themeColor="text1"/>
        </w:rPr>
        <w:t xml:space="preserve"> </w:t>
      </w:r>
      <w:proofErr w:type="spellStart"/>
      <w:r w:rsidRPr="00281421">
        <w:rPr>
          <w:color w:val="000000" w:themeColor="text1"/>
        </w:rPr>
        <w:t>të</w:t>
      </w:r>
      <w:proofErr w:type="spellEnd"/>
      <w:r w:rsidRPr="00281421">
        <w:rPr>
          <w:color w:val="000000" w:themeColor="text1"/>
        </w:rPr>
        <w:t xml:space="preserve"> </w:t>
      </w:r>
      <w:proofErr w:type="spellStart"/>
      <w:r w:rsidRPr="00281421">
        <w:rPr>
          <w:color w:val="000000" w:themeColor="text1"/>
        </w:rPr>
        <w:t>njohurive</w:t>
      </w:r>
      <w:proofErr w:type="spellEnd"/>
      <w:r w:rsidRPr="00281421">
        <w:rPr>
          <w:color w:val="000000" w:themeColor="text1"/>
        </w:rPr>
        <w:t xml:space="preserve"> </w:t>
      </w:r>
      <w:r>
        <w:t>(</w:t>
      </w:r>
      <w:proofErr w:type="spellStart"/>
      <w:r>
        <w:t>si</w:t>
      </w:r>
      <w:proofErr w:type="spellEnd"/>
      <w:r>
        <w:t xml:space="preserve"> </w:t>
      </w:r>
      <w:proofErr w:type="spellStart"/>
      <w:r>
        <w:t>një</w:t>
      </w:r>
      <w:proofErr w:type="spellEnd"/>
      <w:r>
        <w:t xml:space="preserve"> </w:t>
      </w:r>
      <w:proofErr w:type="spellStart"/>
      <w:r>
        <w:t>evolucion</w:t>
      </w:r>
      <w:proofErr w:type="spellEnd"/>
      <w:r>
        <w:t xml:space="preserve"> </w:t>
      </w:r>
      <w:proofErr w:type="spellStart"/>
      <w:r>
        <w:t>i</w:t>
      </w:r>
      <w:proofErr w:type="spellEnd"/>
      <w:r>
        <w:t xml:space="preserve"> BPO-</w:t>
      </w:r>
      <w:proofErr w:type="spellStart"/>
      <w:r>
        <w:t>së</w:t>
      </w:r>
      <w:proofErr w:type="spellEnd"/>
      <w:r>
        <w:t xml:space="preserve"> </w:t>
      </w:r>
      <w:proofErr w:type="spellStart"/>
      <w:r>
        <w:t>bazuar</w:t>
      </w:r>
      <w:proofErr w:type="spellEnd"/>
      <w:r>
        <w:t xml:space="preserve"> </w:t>
      </w:r>
      <w:proofErr w:type="spellStart"/>
      <w:r>
        <w:t>në</w:t>
      </w:r>
      <w:proofErr w:type="spellEnd"/>
      <w:r>
        <w:t xml:space="preserve"> </w:t>
      </w:r>
      <w:proofErr w:type="spellStart"/>
      <w:r>
        <w:t>proceset</w:t>
      </w:r>
      <w:proofErr w:type="spellEnd"/>
      <w:r>
        <w:t xml:space="preserve"> e </w:t>
      </w:r>
      <w:proofErr w:type="spellStart"/>
      <w:r>
        <w:t>menaxhimit</w:t>
      </w:r>
      <w:proofErr w:type="spellEnd"/>
      <w:r>
        <w:t xml:space="preserve"> </w:t>
      </w:r>
      <w:proofErr w:type="spellStart"/>
      <w:r>
        <w:t>të</w:t>
      </w:r>
      <w:proofErr w:type="spellEnd"/>
      <w:r>
        <w:t xml:space="preserve"> </w:t>
      </w:r>
      <w:proofErr w:type="spellStart"/>
      <w:r>
        <w:t>njohurive</w:t>
      </w:r>
      <w:proofErr w:type="spellEnd"/>
      <w:r>
        <w:t xml:space="preserve">) </w:t>
      </w:r>
      <w:proofErr w:type="spellStart"/>
      <w:r>
        <w:t>mund</w:t>
      </w:r>
      <w:proofErr w:type="spellEnd"/>
      <w:r>
        <w:t xml:space="preserve"> </w:t>
      </w:r>
      <w:proofErr w:type="spellStart"/>
      <w:r>
        <w:t>të</w:t>
      </w:r>
      <w:proofErr w:type="spellEnd"/>
      <w:r>
        <w:t xml:space="preserve"> </w:t>
      </w:r>
      <w:proofErr w:type="spellStart"/>
      <w:r>
        <w:t>përfshijnë</w:t>
      </w:r>
      <w:proofErr w:type="spellEnd"/>
      <w:r>
        <w:t xml:space="preserve"> </w:t>
      </w:r>
      <w:proofErr w:type="spellStart"/>
      <w:r>
        <w:t>shërbime</w:t>
      </w:r>
      <w:proofErr w:type="spellEnd"/>
      <w:r>
        <w:t xml:space="preserve"> </w:t>
      </w:r>
      <w:proofErr w:type="spellStart"/>
      <w:r>
        <w:t>ligjor</w:t>
      </w:r>
      <w:r w:rsidR="00C7285D">
        <w:t>e</w:t>
      </w:r>
      <w:proofErr w:type="spellEnd"/>
      <w:r w:rsidR="00C7285D">
        <w:t xml:space="preserve"> </w:t>
      </w:r>
      <w:proofErr w:type="spellStart"/>
      <w:r w:rsidR="00C7285D">
        <w:t>dhe</w:t>
      </w:r>
      <w:proofErr w:type="spellEnd"/>
      <w:r w:rsidR="00C7285D">
        <w:t xml:space="preserve"> </w:t>
      </w:r>
      <w:proofErr w:type="spellStart"/>
      <w:r w:rsidR="00C7285D">
        <w:t>mjekësore</w:t>
      </w:r>
      <w:proofErr w:type="spellEnd"/>
      <w:r w:rsidR="00C7285D">
        <w:t xml:space="preserve">, </w:t>
      </w:r>
      <w:proofErr w:type="spellStart"/>
      <w:r w:rsidR="00C7285D">
        <w:t>trajnime</w:t>
      </w:r>
      <w:proofErr w:type="spellEnd"/>
      <w:r w:rsidR="00C7285D">
        <w:t xml:space="preserve">, </w:t>
      </w:r>
      <w:proofErr w:type="spellStart"/>
      <w:r w:rsidR="00C7285D">
        <w:t>studi</w:t>
      </w:r>
      <w:r>
        <w:t>me</w:t>
      </w:r>
      <w:proofErr w:type="spellEnd"/>
      <w:r>
        <w:t xml:space="preserve"> </w:t>
      </w:r>
      <w:proofErr w:type="spellStart"/>
      <w:r>
        <w:t>tregu</w:t>
      </w:r>
      <w:proofErr w:type="spellEnd"/>
      <w:r>
        <w:t xml:space="preserve"> </w:t>
      </w:r>
      <w:proofErr w:type="spellStart"/>
      <w:r>
        <w:t>dhe</w:t>
      </w:r>
      <w:proofErr w:type="spellEnd"/>
      <w:r>
        <w:t xml:space="preserve"> </w:t>
      </w:r>
      <w:proofErr w:type="spellStart"/>
      <w:r>
        <w:t>konsulencë</w:t>
      </w:r>
      <w:proofErr w:type="spellEnd"/>
      <w:r>
        <w:t xml:space="preserve"> </w:t>
      </w:r>
      <w:proofErr w:type="spellStart"/>
      <w:r>
        <w:t>biznesi</w:t>
      </w:r>
      <w:proofErr w:type="spellEnd"/>
      <w:r>
        <w:t xml:space="preserve"> </w:t>
      </w:r>
      <w:proofErr w:type="spellStart"/>
      <w:r>
        <w:t>dhe</w:t>
      </w:r>
      <w:proofErr w:type="spellEnd"/>
      <w:r>
        <w:t xml:space="preserve"> </w:t>
      </w:r>
      <w:proofErr w:type="spellStart"/>
      <w:r>
        <w:t>në</w:t>
      </w:r>
      <w:proofErr w:type="spellEnd"/>
      <w:r>
        <w:t xml:space="preserve"> </w:t>
      </w:r>
      <w:proofErr w:type="spellStart"/>
      <w:r>
        <w:t>lidhje</w:t>
      </w:r>
      <w:proofErr w:type="spellEnd"/>
      <w:r>
        <w:t xml:space="preserve"> me IT-</w:t>
      </w:r>
      <w:proofErr w:type="spellStart"/>
      <w:r>
        <w:t>në</w:t>
      </w:r>
      <w:proofErr w:type="spellEnd"/>
      <w:r>
        <w:t xml:space="preserve">, BPO </w:t>
      </w:r>
      <w:proofErr w:type="spellStart"/>
      <w:r>
        <w:t>përfshin</w:t>
      </w:r>
      <w:proofErr w:type="spellEnd"/>
      <w:r>
        <w:t xml:space="preserve"> </w:t>
      </w:r>
      <w:proofErr w:type="spellStart"/>
      <w:r>
        <w:t>ofrimin</w:t>
      </w:r>
      <w:proofErr w:type="spellEnd"/>
      <w:r>
        <w:t xml:space="preserve"> e </w:t>
      </w:r>
      <w:proofErr w:type="spellStart"/>
      <w:r>
        <w:t>mirëmbajtjes</w:t>
      </w:r>
      <w:proofErr w:type="spellEnd"/>
      <w:r>
        <w:t xml:space="preserve"> </w:t>
      </w:r>
      <w:proofErr w:type="spellStart"/>
      <w:r>
        <w:t>së</w:t>
      </w:r>
      <w:proofErr w:type="spellEnd"/>
      <w:r>
        <w:t xml:space="preserve"> </w:t>
      </w:r>
      <w:proofErr w:type="spellStart"/>
      <w:r>
        <w:t>softuerit</w:t>
      </w:r>
      <w:proofErr w:type="spellEnd"/>
      <w:r>
        <w:t xml:space="preserve"> </w:t>
      </w:r>
      <w:proofErr w:type="spellStart"/>
      <w:r>
        <w:t>dhe</w:t>
      </w:r>
      <w:proofErr w:type="spellEnd"/>
      <w:r>
        <w:t xml:space="preserve"> </w:t>
      </w:r>
      <w:proofErr w:type="spellStart"/>
      <w:r w:rsidR="00E37DDC">
        <w:t>s</w:t>
      </w:r>
      <w:r>
        <w:t>hërbimet</w:t>
      </w:r>
      <w:proofErr w:type="spellEnd"/>
      <w:r>
        <w:t xml:space="preserve"> </w:t>
      </w:r>
      <w:r w:rsidR="00E37DDC">
        <w:t xml:space="preserve">me </w:t>
      </w:r>
      <w:proofErr w:type="spellStart"/>
      <w:r w:rsidR="00E37DDC">
        <w:t>vlerë</w:t>
      </w:r>
      <w:proofErr w:type="spellEnd"/>
      <w:r w:rsidR="00E37DDC">
        <w:t xml:space="preserve"> </w:t>
      </w:r>
      <w:proofErr w:type="spellStart"/>
      <w:r w:rsidR="00E37DDC">
        <w:t>të</w:t>
      </w:r>
      <w:proofErr w:type="spellEnd"/>
      <w:r w:rsidR="00E37DDC">
        <w:t xml:space="preserve"> </w:t>
      </w:r>
      <w:proofErr w:type="spellStart"/>
      <w:r w:rsidR="00E37DDC">
        <w:t>shtuar</w:t>
      </w:r>
      <w:proofErr w:type="spellEnd"/>
      <w:r w:rsidR="00E37DDC">
        <w:t xml:space="preserve"> </w:t>
      </w:r>
      <w:proofErr w:type="spellStart"/>
      <w:r w:rsidR="00E37DDC">
        <w:t>më</w:t>
      </w:r>
      <w:proofErr w:type="spellEnd"/>
      <w:r w:rsidR="00E37DDC">
        <w:t xml:space="preserve"> </w:t>
      </w:r>
      <w:proofErr w:type="spellStart"/>
      <w:r w:rsidR="00E37DDC">
        <w:t>të</w:t>
      </w:r>
      <w:proofErr w:type="spellEnd"/>
      <w:r w:rsidR="00E37DDC">
        <w:t xml:space="preserve"> </w:t>
      </w:r>
      <w:proofErr w:type="spellStart"/>
      <w:r w:rsidR="00E37DDC">
        <w:t>lartë</w:t>
      </w:r>
      <w:proofErr w:type="spellEnd"/>
      <w:r w:rsidR="00E37DDC">
        <w:t xml:space="preserve"> </w:t>
      </w:r>
      <w:proofErr w:type="spellStart"/>
      <w:r w:rsidR="00E37DDC">
        <w:t>të</w:t>
      </w:r>
      <w:proofErr w:type="spellEnd"/>
      <w:r>
        <w:t xml:space="preserve"> </w:t>
      </w:r>
      <w:proofErr w:type="spellStart"/>
      <w:r>
        <w:t>dizajnit</w:t>
      </w:r>
      <w:proofErr w:type="spellEnd"/>
      <w:r>
        <w:t xml:space="preserve">, </w:t>
      </w:r>
      <w:proofErr w:type="spellStart"/>
      <w:r>
        <w:t>programimit</w:t>
      </w:r>
      <w:proofErr w:type="spellEnd"/>
      <w:r>
        <w:t xml:space="preserve"> </w:t>
      </w:r>
      <w:proofErr w:type="spellStart"/>
      <w:r>
        <w:t>dhe</w:t>
      </w:r>
      <w:proofErr w:type="spellEnd"/>
      <w:r>
        <w:t xml:space="preserve"> </w:t>
      </w:r>
      <w:proofErr w:type="spellStart"/>
      <w:r>
        <w:t>zhv</w:t>
      </w:r>
      <w:r w:rsidR="00E37DDC">
        <w:t>illimit</w:t>
      </w:r>
      <w:proofErr w:type="spellEnd"/>
      <w:r w:rsidR="00E37DDC">
        <w:t xml:space="preserve"> </w:t>
      </w:r>
      <w:proofErr w:type="spellStart"/>
      <w:r w:rsidR="00E37DDC">
        <w:t>të</w:t>
      </w:r>
      <w:proofErr w:type="spellEnd"/>
      <w:r w:rsidR="00E37DDC">
        <w:t xml:space="preserve"> </w:t>
      </w:r>
      <w:proofErr w:type="spellStart"/>
      <w:r w:rsidR="00E37DDC">
        <w:t>strategjisë</w:t>
      </w:r>
      <w:proofErr w:type="spellEnd"/>
      <w:r w:rsidR="00E37DDC">
        <w:t xml:space="preserve"> </w:t>
      </w:r>
      <w:proofErr w:type="spellStart"/>
      <w:r w:rsidR="00E37DDC">
        <w:t>së</w:t>
      </w:r>
      <w:proofErr w:type="spellEnd"/>
      <w:r w:rsidR="00E37DDC">
        <w:t xml:space="preserve"> TI-</w:t>
      </w:r>
      <w:proofErr w:type="spellStart"/>
      <w:r w:rsidR="00E37DDC">
        <w:t>së</w:t>
      </w:r>
      <w:proofErr w:type="spellEnd"/>
      <w:r>
        <w:fldChar w:fldCharType="begin"/>
      </w:r>
      <w:r>
        <w:instrText>HYPERLINK \l "_bookmark105"</w:instrText>
      </w:r>
      <w:r>
        <w:fldChar w:fldCharType="separate"/>
      </w:r>
      <w:r>
        <w:rPr>
          <w:position w:val="7"/>
          <w:sz w:val="12"/>
        </w:rPr>
        <w:t>46</w:t>
      </w:r>
      <w:r>
        <w:rPr>
          <w:position w:val="7"/>
          <w:sz w:val="12"/>
        </w:rPr>
        <w:fldChar w:fldCharType="end"/>
      </w:r>
      <w:r>
        <w:t>.</w:t>
      </w:r>
    </w:p>
    <w:p w14:paraId="1B270A1B" w14:textId="77777777" w:rsidR="00DA62C7" w:rsidRDefault="00E37DDC">
      <w:pPr>
        <w:pStyle w:val="BodyText"/>
        <w:spacing w:before="200" w:line="266" w:lineRule="auto"/>
        <w:ind w:left="1132" w:right="1132"/>
        <w:jc w:val="both"/>
      </w:pPr>
      <w:r>
        <w:t xml:space="preserve">Duke </w:t>
      </w:r>
      <w:proofErr w:type="spellStart"/>
      <w:r>
        <w:t>marrë</w:t>
      </w:r>
      <w:proofErr w:type="spellEnd"/>
      <w:r>
        <w:t xml:space="preserve"> </w:t>
      </w:r>
      <w:proofErr w:type="spellStart"/>
      <w:r>
        <w:t>parasysh</w:t>
      </w:r>
      <w:proofErr w:type="spellEnd"/>
      <w:r>
        <w:t xml:space="preserve"> </w:t>
      </w:r>
      <w:proofErr w:type="spellStart"/>
      <w:r>
        <w:t>këto</w:t>
      </w:r>
      <w:proofErr w:type="spellEnd"/>
      <w:r>
        <w:t xml:space="preserve"> </w:t>
      </w:r>
      <w:proofErr w:type="spellStart"/>
      <w:r>
        <w:t>mundësi</w:t>
      </w:r>
      <w:proofErr w:type="spellEnd"/>
      <w:r w:rsidR="00707778">
        <w:t xml:space="preserve">, </w:t>
      </w:r>
      <w:proofErr w:type="spellStart"/>
      <w:r w:rsidR="00707778">
        <w:t>bazuar</w:t>
      </w:r>
      <w:proofErr w:type="spellEnd"/>
      <w:r w:rsidR="00707778">
        <w:t xml:space="preserve"> </w:t>
      </w:r>
      <w:proofErr w:type="spellStart"/>
      <w:r w:rsidR="00707778">
        <w:t>në</w:t>
      </w:r>
      <w:proofErr w:type="spellEnd"/>
      <w:r w:rsidR="00707778">
        <w:t xml:space="preserve"> </w:t>
      </w:r>
      <w:proofErr w:type="spellStart"/>
      <w:r w:rsidR="00707778">
        <w:t>intervistat</w:t>
      </w:r>
      <w:proofErr w:type="spellEnd"/>
      <w:r w:rsidR="00707778">
        <w:t xml:space="preserve"> e </w:t>
      </w:r>
      <w:proofErr w:type="spellStart"/>
      <w:r w:rsidR="00707778">
        <w:t>palëve</w:t>
      </w:r>
      <w:proofErr w:type="spellEnd"/>
      <w:r w:rsidR="00707778">
        <w:t xml:space="preserve"> </w:t>
      </w:r>
      <w:proofErr w:type="spellStart"/>
      <w:r w:rsidR="00707778">
        <w:t>të</w:t>
      </w:r>
      <w:proofErr w:type="spellEnd"/>
      <w:r w:rsidR="00707778">
        <w:t xml:space="preserve"> </w:t>
      </w:r>
      <w:proofErr w:type="spellStart"/>
      <w:r w:rsidR="00707778">
        <w:t>interesuara</w:t>
      </w:r>
      <w:proofErr w:type="spellEnd"/>
      <w:r w:rsidR="00707778">
        <w:t xml:space="preserve">, </w:t>
      </w:r>
      <w:proofErr w:type="spellStart"/>
      <w:r w:rsidR="00707778">
        <w:t>disa</w:t>
      </w:r>
      <w:proofErr w:type="spellEnd"/>
      <w:r w:rsidR="00707778">
        <w:t xml:space="preserve"> </w:t>
      </w:r>
      <w:proofErr w:type="spellStart"/>
      <w:r w:rsidR="00707778">
        <w:t>operatorë</w:t>
      </w:r>
      <w:proofErr w:type="spellEnd"/>
      <w:r w:rsidR="00707778">
        <w:t xml:space="preserve"> </w:t>
      </w:r>
      <w:proofErr w:type="spellStart"/>
      <w:r w:rsidR="00707778">
        <w:t>shqiptarë</w:t>
      </w:r>
      <w:proofErr w:type="spellEnd"/>
      <w:r w:rsidR="00707778">
        <w:t xml:space="preserve"> </w:t>
      </w:r>
      <w:proofErr w:type="spellStart"/>
      <w:r w:rsidR="00707778">
        <w:t>kanë</w:t>
      </w:r>
      <w:proofErr w:type="spellEnd"/>
      <w:r w:rsidR="00707778">
        <w:t xml:space="preserve"> </w:t>
      </w:r>
      <w:proofErr w:type="spellStart"/>
      <w:r>
        <w:t>filluar</w:t>
      </w:r>
      <w:proofErr w:type="spellEnd"/>
      <w:r>
        <w:t xml:space="preserve"> </w:t>
      </w:r>
      <w:proofErr w:type="spellStart"/>
      <w:r>
        <w:t>të</w:t>
      </w:r>
      <w:proofErr w:type="spellEnd"/>
      <w:r>
        <w:t xml:space="preserve"> </w:t>
      </w:r>
      <w:proofErr w:type="spellStart"/>
      <w:r>
        <w:t>zhvillojnë</w:t>
      </w:r>
      <w:proofErr w:type="spellEnd"/>
      <w:r>
        <w:t xml:space="preserve"> </w:t>
      </w:r>
      <w:proofErr w:type="spellStart"/>
      <w:r>
        <w:t>zgjidhje</w:t>
      </w:r>
      <w:proofErr w:type="spellEnd"/>
      <w:r>
        <w:t xml:space="preserve"> </w:t>
      </w:r>
      <w:r w:rsidR="00707778">
        <w:t>T</w:t>
      </w:r>
      <w:r>
        <w:t>I</w:t>
      </w:r>
      <w:r w:rsidR="00707778">
        <w:t xml:space="preserve"> </w:t>
      </w:r>
      <w:proofErr w:type="spellStart"/>
      <w:r w:rsidR="00707778">
        <w:t>për</w:t>
      </w:r>
      <w:proofErr w:type="spellEnd"/>
      <w:r w:rsidR="00707778">
        <w:t xml:space="preserve"> </w:t>
      </w:r>
      <w:proofErr w:type="spellStart"/>
      <w:r w:rsidR="00707778">
        <w:t>analitikë</w:t>
      </w:r>
      <w:proofErr w:type="spellEnd"/>
      <w:r w:rsidR="00707778">
        <w:t xml:space="preserve"> </w:t>
      </w:r>
      <w:proofErr w:type="spellStart"/>
      <w:r w:rsidR="00707778">
        <w:t>inteligjente</w:t>
      </w:r>
      <w:proofErr w:type="spellEnd"/>
      <w:r w:rsidR="00707778">
        <w:t xml:space="preserve"> </w:t>
      </w:r>
      <w:proofErr w:type="spellStart"/>
      <w:r w:rsidR="00707778">
        <w:t>dhe</w:t>
      </w:r>
      <w:proofErr w:type="spellEnd"/>
      <w:r w:rsidR="00707778">
        <w:t xml:space="preserve"> </w:t>
      </w:r>
      <w:proofErr w:type="spellStart"/>
      <w:r w:rsidR="00707778">
        <w:t>në</w:t>
      </w:r>
      <w:proofErr w:type="spellEnd"/>
      <w:r w:rsidR="00707778">
        <w:t xml:space="preserve"> </w:t>
      </w:r>
      <w:proofErr w:type="spellStart"/>
      <w:r w:rsidR="00707778">
        <w:t>fushën</w:t>
      </w:r>
      <w:proofErr w:type="spellEnd"/>
      <w:r w:rsidR="00707778">
        <w:t xml:space="preserve"> e </w:t>
      </w:r>
      <w:proofErr w:type="spellStart"/>
      <w:r w:rsidR="00707778">
        <w:t>sigurisë</w:t>
      </w:r>
      <w:proofErr w:type="spellEnd"/>
      <w:r w:rsidR="00707778">
        <w:t xml:space="preserve">. </w:t>
      </w:r>
      <w:proofErr w:type="spellStart"/>
      <w:r w:rsidR="00707778">
        <w:t>Në</w:t>
      </w:r>
      <w:proofErr w:type="spellEnd"/>
      <w:r w:rsidR="00707778">
        <w:t xml:space="preserve"> </w:t>
      </w:r>
      <w:proofErr w:type="spellStart"/>
      <w:r w:rsidR="00707778">
        <w:t>këtë</w:t>
      </w:r>
      <w:proofErr w:type="spellEnd"/>
      <w:r w:rsidR="00707778">
        <w:t xml:space="preserve"> </w:t>
      </w:r>
      <w:proofErr w:type="spellStart"/>
      <w:r w:rsidR="00707778">
        <w:t>masë</w:t>
      </w:r>
      <w:proofErr w:type="spellEnd"/>
      <w:r w:rsidR="00707778">
        <w:t xml:space="preserve">, </w:t>
      </w:r>
      <w:proofErr w:type="spellStart"/>
      <w:r w:rsidR="00707778">
        <w:t>tendencat</w:t>
      </w:r>
      <w:proofErr w:type="spellEnd"/>
      <w:r w:rsidR="00707778">
        <w:t xml:space="preserve"> </w:t>
      </w:r>
      <w:proofErr w:type="spellStart"/>
      <w:r w:rsidR="00707778">
        <w:t>kr</w:t>
      </w:r>
      <w:r>
        <w:t>yesore</w:t>
      </w:r>
      <w:proofErr w:type="spellEnd"/>
      <w:r>
        <w:t xml:space="preserve"> </w:t>
      </w:r>
      <w:proofErr w:type="spellStart"/>
      <w:r>
        <w:t>mund</w:t>
      </w:r>
      <w:proofErr w:type="spellEnd"/>
      <w:r>
        <w:t xml:space="preserve"> </w:t>
      </w:r>
      <w:proofErr w:type="spellStart"/>
      <w:r>
        <w:t>të</w:t>
      </w:r>
      <w:proofErr w:type="spellEnd"/>
      <w:r>
        <w:t xml:space="preserve"> </w:t>
      </w:r>
      <w:proofErr w:type="spellStart"/>
      <w:r>
        <w:t>përfaqësohen</w:t>
      </w:r>
      <w:proofErr w:type="spellEnd"/>
      <w:r>
        <w:t xml:space="preserve"> </w:t>
      </w:r>
      <w:proofErr w:type="spellStart"/>
      <w:r>
        <w:t>nga</w:t>
      </w:r>
      <w:proofErr w:type="spellEnd"/>
      <w:r>
        <w:t xml:space="preserve"> </w:t>
      </w:r>
      <w:proofErr w:type="spellStart"/>
      <w:r>
        <w:t>i</w:t>
      </w:r>
      <w:r w:rsidR="00707778">
        <w:t>nteli</w:t>
      </w:r>
      <w:r>
        <w:t>gjenca</w:t>
      </w:r>
      <w:proofErr w:type="spellEnd"/>
      <w:r>
        <w:t xml:space="preserve"> </w:t>
      </w:r>
      <w:proofErr w:type="spellStart"/>
      <w:r>
        <w:t>artificiale</w:t>
      </w:r>
      <w:proofErr w:type="spellEnd"/>
      <w:r>
        <w:t xml:space="preserve"> e </w:t>
      </w:r>
      <w:proofErr w:type="spellStart"/>
      <w:r>
        <w:t>aplikuar</w:t>
      </w:r>
      <w:proofErr w:type="spellEnd"/>
      <w:r>
        <w:t xml:space="preserve"> </w:t>
      </w:r>
      <w:proofErr w:type="spellStart"/>
      <w:r>
        <w:t>tek</w:t>
      </w:r>
      <w:proofErr w:type="spellEnd"/>
      <w:r w:rsidR="00707778">
        <w:t xml:space="preserve"> </w:t>
      </w:r>
      <w:proofErr w:type="spellStart"/>
      <w:r w:rsidR="00707778">
        <w:t>aplikacionet</w:t>
      </w:r>
      <w:proofErr w:type="spellEnd"/>
      <w:r w:rsidR="00707778">
        <w:t xml:space="preserve"> </w:t>
      </w:r>
      <w:proofErr w:type="spellStart"/>
      <w:r w:rsidR="00707778">
        <w:t>softuerike</w:t>
      </w:r>
      <w:proofErr w:type="spellEnd"/>
      <w:r w:rsidR="00707778">
        <w:t xml:space="preserve">; </w:t>
      </w:r>
      <w:proofErr w:type="spellStart"/>
      <w:r w:rsidR="00707778">
        <w:t>inteligjenca</w:t>
      </w:r>
      <w:proofErr w:type="spellEnd"/>
      <w:r w:rsidR="00707778">
        <w:t xml:space="preserve"> </w:t>
      </w:r>
      <w:proofErr w:type="spellStart"/>
      <w:r w:rsidR="00707778">
        <w:t>artificiale</w:t>
      </w:r>
      <w:proofErr w:type="spellEnd"/>
      <w:r w:rsidR="00707778">
        <w:t xml:space="preserve"> e </w:t>
      </w:r>
      <w:proofErr w:type="spellStart"/>
      <w:r w:rsidR="00707778">
        <w:t>apli</w:t>
      </w:r>
      <w:r w:rsidR="00D82609">
        <w:t>kuar</w:t>
      </w:r>
      <w:proofErr w:type="spellEnd"/>
      <w:r w:rsidR="00D82609">
        <w:t xml:space="preserve"> </w:t>
      </w:r>
      <w:proofErr w:type="spellStart"/>
      <w:r w:rsidR="00D82609">
        <w:t>në</w:t>
      </w:r>
      <w:proofErr w:type="spellEnd"/>
      <w:r w:rsidR="00D82609">
        <w:t xml:space="preserve"> </w:t>
      </w:r>
      <w:proofErr w:type="spellStart"/>
      <w:r w:rsidR="00D82609">
        <w:t>robotikë</w:t>
      </w:r>
      <w:proofErr w:type="spellEnd"/>
      <w:r w:rsidR="00D82609">
        <w:t xml:space="preserve">; marketing </w:t>
      </w:r>
      <w:proofErr w:type="spellStart"/>
      <w:r w:rsidR="00D82609">
        <w:t>digj</w:t>
      </w:r>
      <w:r w:rsidR="00707778">
        <w:t>ital</w:t>
      </w:r>
      <w:proofErr w:type="spellEnd"/>
      <w:r w:rsidR="00707778">
        <w:t xml:space="preserve"> </w:t>
      </w:r>
      <w:proofErr w:type="spellStart"/>
      <w:r w:rsidR="00707778">
        <w:t>i</w:t>
      </w:r>
      <w:proofErr w:type="spellEnd"/>
      <w:r w:rsidR="00707778">
        <w:t xml:space="preserve"> </w:t>
      </w:r>
      <w:proofErr w:type="spellStart"/>
      <w:r w:rsidR="00707778">
        <w:t>orientuar</w:t>
      </w:r>
      <w:proofErr w:type="spellEnd"/>
      <w:r w:rsidR="00707778">
        <w:t xml:space="preserve"> </w:t>
      </w:r>
      <w:proofErr w:type="spellStart"/>
      <w:r w:rsidR="00707778">
        <w:t>drejt</w:t>
      </w:r>
      <w:proofErr w:type="spellEnd"/>
      <w:r w:rsidR="00707778">
        <w:t xml:space="preserve"> SEO</w:t>
      </w:r>
      <w:r>
        <w:t>-</w:t>
      </w:r>
      <w:proofErr w:type="spellStart"/>
      <w:r>
        <w:t>së</w:t>
      </w:r>
      <w:proofErr w:type="spellEnd"/>
      <w:r w:rsidR="00707778">
        <w:t xml:space="preserve">, PPC, </w:t>
      </w:r>
      <w:proofErr w:type="spellStart"/>
      <w:r>
        <w:t>tregëtisë</w:t>
      </w:r>
      <w:proofErr w:type="spellEnd"/>
      <w:r>
        <w:t xml:space="preserve"> </w:t>
      </w:r>
      <w:proofErr w:type="spellStart"/>
      <w:r>
        <w:t>elektronike</w:t>
      </w:r>
      <w:proofErr w:type="spellEnd"/>
      <w:r w:rsidR="00707778">
        <w:t xml:space="preserve">, </w:t>
      </w:r>
      <w:proofErr w:type="spellStart"/>
      <w:r w:rsidR="00707778">
        <w:t>etj</w:t>
      </w:r>
      <w:proofErr w:type="spellEnd"/>
      <w:r w:rsidR="00707778">
        <w:t xml:space="preserve">; </w:t>
      </w:r>
      <w:proofErr w:type="spellStart"/>
      <w:r w:rsidR="00707778">
        <w:t>teknologji</w:t>
      </w:r>
      <w:proofErr w:type="spellEnd"/>
      <w:r w:rsidR="00707778">
        <w:t xml:space="preserve"> </w:t>
      </w:r>
      <w:proofErr w:type="spellStart"/>
      <w:r>
        <w:t>dh</w:t>
      </w:r>
      <w:r w:rsidR="00707778">
        <w:t>e</w:t>
      </w:r>
      <w:proofErr w:type="spellEnd"/>
      <w:r w:rsidR="00707778">
        <w:t xml:space="preserve"> </w:t>
      </w:r>
      <w:proofErr w:type="spellStart"/>
      <w:r>
        <w:t>zgjidhje</w:t>
      </w:r>
      <w:proofErr w:type="spellEnd"/>
      <w:r>
        <w:t xml:space="preserve"> </w:t>
      </w:r>
      <w:proofErr w:type="spellStart"/>
      <w:r>
        <w:t>të</w:t>
      </w:r>
      <w:proofErr w:type="spellEnd"/>
      <w:r>
        <w:t xml:space="preserve"> </w:t>
      </w:r>
      <w:proofErr w:type="spellStart"/>
      <w:r>
        <w:t>gjelbra</w:t>
      </w:r>
      <w:proofErr w:type="spellEnd"/>
      <w:r>
        <w:t xml:space="preserve">. </w:t>
      </w:r>
      <w:proofErr w:type="spellStart"/>
      <w:r w:rsidR="00707778">
        <w:t>Në</w:t>
      </w:r>
      <w:proofErr w:type="spellEnd"/>
      <w:r w:rsidR="00707778">
        <w:t xml:space="preserve"> </w:t>
      </w:r>
      <w:proofErr w:type="spellStart"/>
      <w:r w:rsidR="00707778">
        <w:t>mënyrë</w:t>
      </w:r>
      <w:proofErr w:type="spellEnd"/>
      <w:r w:rsidR="00707778">
        <w:t xml:space="preserve"> </w:t>
      </w:r>
      <w:proofErr w:type="spellStart"/>
      <w:r w:rsidR="00707778">
        <w:t>të</w:t>
      </w:r>
      <w:proofErr w:type="spellEnd"/>
      <w:r w:rsidR="00707778">
        <w:t xml:space="preserve"> </w:t>
      </w:r>
      <w:proofErr w:type="spellStart"/>
      <w:r w:rsidR="00707778">
        <w:t>ngjashme</w:t>
      </w:r>
      <w:proofErr w:type="spellEnd"/>
      <w:r w:rsidR="00707778">
        <w:t xml:space="preserve">, </w:t>
      </w:r>
      <w:proofErr w:type="spellStart"/>
      <w:r w:rsidR="00707778">
        <w:t>automatizimi</w:t>
      </w:r>
      <w:proofErr w:type="spellEnd"/>
      <w:r w:rsidR="00707778">
        <w:t xml:space="preserve"> </w:t>
      </w:r>
      <w:proofErr w:type="spellStart"/>
      <w:r w:rsidR="00707778">
        <w:t>i</w:t>
      </w:r>
      <w:proofErr w:type="spellEnd"/>
      <w:r w:rsidR="00707778">
        <w:t xml:space="preserve"> </w:t>
      </w:r>
      <w:proofErr w:type="spellStart"/>
      <w:r w:rsidR="00707778">
        <w:t>procesit</w:t>
      </w:r>
      <w:proofErr w:type="spellEnd"/>
      <w:r w:rsidR="00707778">
        <w:t xml:space="preserve"> </w:t>
      </w:r>
      <w:proofErr w:type="spellStart"/>
      <w:r w:rsidR="00707778">
        <w:t>robotik</w:t>
      </w:r>
      <w:proofErr w:type="spellEnd"/>
      <w:r w:rsidR="00707778">
        <w:t xml:space="preserve"> </w:t>
      </w:r>
      <w:proofErr w:type="spellStart"/>
      <w:r w:rsidR="00707778">
        <w:t>dhe</w:t>
      </w:r>
      <w:proofErr w:type="spellEnd"/>
      <w:r w:rsidR="00707778">
        <w:t xml:space="preserve"> </w:t>
      </w:r>
      <w:proofErr w:type="spellStart"/>
      <w:r w:rsidR="00707778">
        <w:t>menaxhimi</w:t>
      </w:r>
      <w:proofErr w:type="spellEnd"/>
      <w:r w:rsidR="00707778">
        <w:t xml:space="preserve"> </w:t>
      </w:r>
      <w:proofErr w:type="spellStart"/>
      <w:r w:rsidR="00707778">
        <w:t>i</w:t>
      </w:r>
      <w:proofErr w:type="spellEnd"/>
      <w:r w:rsidR="00707778">
        <w:t xml:space="preserve"> </w:t>
      </w:r>
      <w:proofErr w:type="spellStart"/>
      <w:r w:rsidR="00707778">
        <w:t>mediave</w:t>
      </w:r>
      <w:proofErr w:type="spellEnd"/>
      <w:r w:rsidR="00707778">
        <w:t xml:space="preserve"> </w:t>
      </w:r>
      <w:proofErr w:type="spellStart"/>
      <w:r w:rsidR="00707778">
        <w:t>sociale</w:t>
      </w:r>
      <w:proofErr w:type="spellEnd"/>
      <w:r w:rsidR="00707778">
        <w:t xml:space="preserve"> </w:t>
      </w:r>
      <w:proofErr w:type="spellStart"/>
      <w:r w:rsidR="00707778">
        <w:t>përfaqësojnë</w:t>
      </w:r>
      <w:proofErr w:type="spellEnd"/>
      <w:r w:rsidR="00707778">
        <w:t xml:space="preserve"> </w:t>
      </w:r>
      <w:proofErr w:type="spellStart"/>
      <w:r w:rsidR="00707778">
        <w:t>tendenca</w:t>
      </w:r>
      <w:proofErr w:type="spellEnd"/>
      <w:r w:rsidR="00707778">
        <w:t xml:space="preserve"> </w:t>
      </w:r>
      <w:proofErr w:type="spellStart"/>
      <w:r w:rsidR="00707778">
        <w:t>të</w:t>
      </w:r>
      <w:proofErr w:type="spellEnd"/>
      <w:r w:rsidR="00707778">
        <w:t xml:space="preserve"> </w:t>
      </w:r>
      <w:proofErr w:type="spellStart"/>
      <w:r w:rsidR="00707778">
        <w:t>tjera</w:t>
      </w:r>
      <w:proofErr w:type="spellEnd"/>
      <w:r w:rsidR="00707778">
        <w:t xml:space="preserve"> </w:t>
      </w:r>
      <w:proofErr w:type="spellStart"/>
      <w:r w:rsidR="00707778">
        <w:t>që</w:t>
      </w:r>
      <w:proofErr w:type="spellEnd"/>
      <w:r w:rsidR="00707778">
        <w:t xml:space="preserve"> </w:t>
      </w:r>
      <w:proofErr w:type="spellStart"/>
      <w:r w:rsidR="00707778">
        <w:t>çojnë</w:t>
      </w:r>
      <w:proofErr w:type="spellEnd"/>
      <w:r w:rsidR="00707778">
        <w:t xml:space="preserve"> </w:t>
      </w:r>
      <w:proofErr w:type="spellStart"/>
      <w:r w:rsidR="00707778">
        <w:t>në</w:t>
      </w:r>
      <w:proofErr w:type="spellEnd"/>
      <w:r w:rsidR="00707778">
        <w:t xml:space="preserve"> </w:t>
      </w:r>
      <w:proofErr w:type="spellStart"/>
      <w:r w:rsidR="00931599">
        <w:t>zhvillim</w:t>
      </w:r>
      <w:proofErr w:type="spellEnd"/>
      <w:r w:rsidR="00707778">
        <w:t xml:space="preserve"> </w:t>
      </w:r>
      <w:proofErr w:type="spellStart"/>
      <w:r w:rsidR="00707778">
        <w:t>të</w:t>
      </w:r>
      <w:proofErr w:type="spellEnd"/>
      <w:r w:rsidR="00707778">
        <w:t xml:space="preserve"> </w:t>
      </w:r>
      <w:proofErr w:type="spellStart"/>
      <w:r w:rsidR="00707778">
        <w:t>mëtejshëm</w:t>
      </w:r>
      <w:proofErr w:type="spellEnd"/>
      <w:r w:rsidR="00707778">
        <w:t xml:space="preserve"> </w:t>
      </w:r>
      <w:proofErr w:type="spellStart"/>
      <w:r w:rsidR="00707778">
        <w:t>dhe</w:t>
      </w:r>
      <w:proofErr w:type="spellEnd"/>
      <w:r w:rsidR="00707778">
        <w:t xml:space="preserve"> </w:t>
      </w:r>
      <w:proofErr w:type="spellStart"/>
      <w:r w:rsidR="00707778">
        <w:t>kërkesa</w:t>
      </w:r>
      <w:proofErr w:type="spellEnd"/>
      <w:r w:rsidR="00707778">
        <w:t xml:space="preserve"> </w:t>
      </w:r>
      <w:proofErr w:type="spellStart"/>
      <w:r w:rsidR="00707778">
        <w:t>për</w:t>
      </w:r>
      <w:proofErr w:type="spellEnd"/>
      <w:r w:rsidR="00707778">
        <w:t xml:space="preserve"> </w:t>
      </w:r>
      <w:proofErr w:type="spellStart"/>
      <w:r w:rsidR="00707778">
        <w:t>ofrimin</w:t>
      </w:r>
      <w:proofErr w:type="spellEnd"/>
      <w:r w:rsidR="00707778">
        <w:t xml:space="preserve"> e </w:t>
      </w:r>
      <w:proofErr w:type="spellStart"/>
      <w:r w:rsidR="00707778">
        <w:t>shërbimeve</w:t>
      </w:r>
      <w:proofErr w:type="spellEnd"/>
      <w:r w:rsidR="00707778">
        <w:t xml:space="preserve"> BPO. </w:t>
      </w:r>
      <w:proofErr w:type="spellStart"/>
      <w:r w:rsidR="00707778">
        <w:t>Në</w:t>
      </w:r>
      <w:proofErr w:type="spellEnd"/>
      <w:r w:rsidR="00707778">
        <w:t xml:space="preserve"> </w:t>
      </w:r>
      <w:proofErr w:type="spellStart"/>
      <w:r w:rsidR="00707778">
        <w:t>lidhje</w:t>
      </w:r>
      <w:proofErr w:type="spellEnd"/>
      <w:r w:rsidR="00707778">
        <w:t xml:space="preserve"> me </w:t>
      </w:r>
      <w:proofErr w:type="spellStart"/>
      <w:r w:rsidR="00707778">
        <w:t>këto</w:t>
      </w:r>
      <w:proofErr w:type="spellEnd"/>
      <w:r w:rsidR="00707778">
        <w:t xml:space="preserve"> </w:t>
      </w:r>
      <w:proofErr w:type="spellStart"/>
      <w:r w:rsidR="00707778">
        <w:t>tendenca</w:t>
      </w:r>
      <w:proofErr w:type="spellEnd"/>
      <w:r w:rsidR="00707778">
        <w:t xml:space="preserve">, </w:t>
      </w:r>
      <w:proofErr w:type="spellStart"/>
      <w:r w:rsidR="00707778">
        <w:t>aktivitetet</w:t>
      </w:r>
      <w:proofErr w:type="spellEnd"/>
      <w:r w:rsidR="00707778">
        <w:t xml:space="preserve"> e </w:t>
      </w:r>
      <w:proofErr w:type="spellStart"/>
      <w:r w:rsidR="00707778">
        <w:t>inovacionit</w:t>
      </w:r>
      <w:proofErr w:type="spellEnd"/>
      <w:r w:rsidR="00707778">
        <w:t xml:space="preserve"> </w:t>
      </w:r>
      <w:proofErr w:type="spellStart"/>
      <w:r w:rsidR="00707778">
        <w:t>janë</w:t>
      </w:r>
      <w:proofErr w:type="spellEnd"/>
      <w:r w:rsidR="00707778">
        <w:t xml:space="preserve"> </w:t>
      </w:r>
      <w:proofErr w:type="spellStart"/>
      <w:r w:rsidR="00707778">
        <w:t>të</w:t>
      </w:r>
      <w:proofErr w:type="spellEnd"/>
      <w:r w:rsidR="00707778">
        <w:t xml:space="preserve"> </w:t>
      </w:r>
      <w:proofErr w:type="spellStart"/>
      <w:r w:rsidR="00707778">
        <w:t>orientuara</w:t>
      </w:r>
      <w:proofErr w:type="spellEnd"/>
      <w:r w:rsidR="00707778">
        <w:t xml:space="preserve"> </w:t>
      </w:r>
      <w:proofErr w:type="spellStart"/>
      <w:r w:rsidR="00707778">
        <w:t>kryesisht</w:t>
      </w:r>
      <w:proofErr w:type="spellEnd"/>
      <w:r w:rsidR="00707778">
        <w:t xml:space="preserve"> </w:t>
      </w:r>
      <w:proofErr w:type="spellStart"/>
      <w:r w:rsidR="00707778">
        <w:t>për</w:t>
      </w:r>
      <w:proofErr w:type="spellEnd"/>
      <w:r w:rsidR="00707778">
        <w:t xml:space="preserve"> </w:t>
      </w:r>
      <w:proofErr w:type="spellStart"/>
      <w:r w:rsidR="00707778">
        <w:t>të</w:t>
      </w:r>
      <w:proofErr w:type="spellEnd"/>
      <w:r w:rsidR="00707778">
        <w:t xml:space="preserve"> </w:t>
      </w:r>
      <w:proofErr w:type="spellStart"/>
      <w:r w:rsidR="00707778">
        <w:t>ndjekur</w:t>
      </w:r>
      <w:proofErr w:type="spellEnd"/>
      <w:r w:rsidR="00707778">
        <w:t xml:space="preserve"> </w:t>
      </w:r>
      <w:proofErr w:type="spellStart"/>
      <w:r w:rsidR="00D735CA">
        <w:t>kërkesat</w:t>
      </w:r>
      <w:proofErr w:type="spellEnd"/>
      <w:r w:rsidR="00D735CA">
        <w:t xml:space="preserve"> e </w:t>
      </w:r>
      <w:proofErr w:type="spellStart"/>
      <w:r w:rsidR="00D735CA">
        <w:t>tregut</w:t>
      </w:r>
      <w:proofErr w:type="spellEnd"/>
      <w:r w:rsidR="00D735CA">
        <w:t>,</w:t>
      </w:r>
    </w:p>
    <w:p w14:paraId="43BB77EA" w14:textId="77777777" w:rsidR="00DA62C7" w:rsidRDefault="00966ED3">
      <w:pPr>
        <w:pStyle w:val="BodyText"/>
        <w:spacing w:before="2"/>
        <w:rPr>
          <w:sz w:val="11"/>
        </w:rPr>
      </w:pPr>
      <w:r>
        <w:rPr>
          <w:noProof/>
        </w:rPr>
        <mc:AlternateContent>
          <mc:Choice Requires="wps">
            <w:drawing>
              <wp:anchor distT="0" distB="0" distL="0" distR="0" simplePos="0" relativeHeight="251671552" behindDoc="0" locked="0" layoutInCell="1" allowOverlap="1" wp14:anchorId="69ECD738" wp14:editId="3E096326">
                <wp:simplePos x="0" y="0"/>
                <wp:positionH relativeFrom="page">
                  <wp:posOffset>719455</wp:posOffset>
                </wp:positionH>
                <wp:positionV relativeFrom="paragraph">
                  <wp:posOffset>114300</wp:posOffset>
                </wp:positionV>
                <wp:extent cx="1828800" cy="0"/>
                <wp:effectExtent l="5080" t="9525" r="13970" b="9525"/>
                <wp:wrapTopAndBottom/>
                <wp:docPr id="3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D6228" id="Line 24" o:spid="_x0000_s1026" style="position:absolute;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9pt" to="200.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DddHgIAAEMEAAAOAAAAZHJzL2Uyb0RvYy54bWysU8GO2jAQvVfqP1i+QxI2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" strokeweight=".16969mm">
                <w10:wrap type="topAndBottom" anchorx="page"/>
              </v:line>
            </w:pict>
          </mc:Fallback>
        </mc:AlternateContent>
      </w:r>
    </w:p>
    <w:p w14:paraId="09F41823" w14:textId="77777777" w:rsidR="00DA62C7" w:rsidRDefault="00707778">
      <w:pPr>
        <w:spacing w:before="71"/>
        <w:ind w:left="1132" w:right="1230" w:hanging="1"/>
        <w:rPr>
          <w:rFonts w:ascii="Arial Narrow"/>
          <w:sz w:val="18"/>
        </w:rPr>
      </w:pPr>
      <w:bookmarkStart w:id="132" w:name="_bookmark104"/>
      <w:bookmarkEnd w:id="132"/>
      <w:r>
        <w:rPr>
          <w:rFonts w:ascii="Arial Narrow"/>
          <w:w w:val="105"/>
          <w:position w:val="6"/>
          <w:sz w:val="11"/>
        </w:rPr>
        <w:t>45</w:t>
      </w:r>
      <w:proofErr w:type="spellStart"/>
      <w:r>
        <w:rPr>
          <w:rFonts w:ascii="Arial Narrow"/>
          <w:w w:val="105"/>
          <w:sz w:val="18"/>
        </w:rPr>
        <w:t>Sipas</w:t>
      </w:r>
      <w:proofErr w:type="spellEnd"/>
      <w:r>
        <w:rPr>
          <w:rFonts w:ascii="Arial Narrow"/>
          <w:w w:val="105"/>
          <w:sz w:val="18"/>
        </w:rPr>
        <w:t xml:space="preserve"> AIDA (2020), </w:t>
      </w:r>
      <w:proofErr w:type="spellStart"/>
      <w:r>
        <w:rPr>
          <w:rFonts w:ascii="Arial Narrow"/>
          <w:w w:val="105"/>
          <w:sz w:val="18"/>
        </w:rPr>
        <w:t>disa</w:t>
      </w:r>
      <w:proofErr w:type="spellEnd"/>
      <w:r>
        <w:rPr>
          <w:rFonts w:ascii="Arial Narrow"/>
          <w:w w:val="105"/>
          <w:sz w:val="18"/>
        </w:rPr>
        <w:t xml:space="preserve"> </w:t>
      </w:r>
      <w:proofErr w:type="spellStart"/>
      <w:r>
        <w:rPr>
          <w:rFonts w:ascii="Arial Narrow"/>
          <w:w w:val="105"/>
          <w:sz w:val="18"/>
        </w:rPr>
        <w:t>nga</w:t>
      </w:r>
      <w:proofErr w:type="spellEnd"/>
      <w:r>
        <w:rPr>
          <w:rFonts w:ascii="Arial Narrow"/>
          <w:w w:val="105"/>
          <w:sz w:val="18"/>
        </w:rPr>
        <w:t xml:space="preserve"> </w:t>
      </w:r>
      <w:proofErr w:type="spellStart"/>
      <w:r>
        <w:rPr>
          <w:rFonts w:ascii="Arial Narrow"/>
          <w:w w:val="105"/>
          <w:sz w:val="18"/>
        </w:rPr>
        <w:t>kompanit</w:t>
      </w:r>
      <w:r>
        <w:rPr>
          <w:rFonts w:ascii="Arial Narrow"/>
          <w:w w:val="105"/>
          <w:sz w:val="18"/>
        </w:rPr>
        <w:t>ë</w:t>
      </w:r>
      <w:proofErr w:type="spellEnd"/>
      <w:r>
        <w:rPr>
          <w:rFonts w:ascii="Arial Narrow"/>
          <w:w w:val="105"/>
          <w:sz w:val="18"/>
        </w:rPr>
        <w:t xml:space="preserve"> </w:t>
      </w:r>
      <w:proofErr w:type="spellStart"/>
      <w:r>
        <w:rPr>
          <w:rFonts w:ascii="Arial Narrow"/>
          <w:w w:val="105"/>
          <w:sz w:val="18"/>
        </w:rPr>
        <w:t>m</w:t>
      </w:r>
      <w:r>
        <w:rPr>
          <w:rFonts w:ascii="Arial Narrow"/>
          <w:w w:val="105"/>
          <w:sz w:val="18"/>
        </w:rPr>
        <w:t>ë</w:t>
      </w:r>
      <w:proofErr w:type="spellEnd"/>
      <w:r>
        <w:rPr>
          <w:rFonts w:ascii="Arial Narrow"/>
          <w:w w:val="105"/>
          <w:sz w:val="18"/>
        </w:rPr>
        <w:t xml:space="preserve"> </w:t>
      </w:r>
      <w:proofErr w:type="spellStart"/>
      <w:r>
        <w:rPr>
          <w:rFonts w:ascii="Arial Narrow"/>
          <w:w w:val="105"/>
          <w:sz w:val="18"/>
        </w:rPr>
        <w:t>t</w:t>
      </w:r>
      <w:r>
        <w:rPr>
          <w:rFonts w:ascii="Arial Narrow"/>
          <w:w w:val="105"/>
          <w:sz w:val="18"/>
        </w:rPr>
        <w:t>ë</w:t>
      </w:r>
      <w:proofErr w:type="spellEnd"/>
      <w:r>
        <w:rPr>
          <w:rFonts w:ascii="Arial Narrow"/>
          <w:w w:val="105"/>
          <w:sz w:val="18"/>
        </w:rPr>
        <w:t xml:space="preserve"> </w:t>
      </w:r>
      <w:proofErr w:type="spellStart"/>
      <w:r>
        <w:rPr>
          <w:rFonts w:ascii="Arial Narrow"/>
          <w:w w:val="105"/>
          <w:sz w:val="18"/>
        </w:rPr>
        <w:t>suksesshme</w:t>
      </w:r>
      <w:proofErr w:type="spellEnd"/>
      <w:r>
        <w:rPr>
          <w:rFonts w:ascii="Arial Narrow"/>
          <w:w w:val="105"/>
          <w:sz w:val="18"/>
        </w:rPr>
        <w:t xml:space="preserve"> BPO </w:t>
      </w:r>
      <w:proofErr w:type="spellStart"/>
      <w:r>
        <w:rPr>
          <w:rFonts w:ascii="Arial Narrow"/>
          <w:w w:val="105"/>
          <w:sz w:val="18"/>
        </w:rPr>
        <w:t>q</w:t>
      </w:r>
      <w:r>
        <w:rPr>
          <w:rFonts w:ascii="Arial Narrow"/>
          <w:w w:val="105"/>
          <w:sz w:val="18"/>
        </w:rPr>
        <w:t>ë</w:t>
      </w:r>
      <w:proofErr w:type="spellEnd"/>
      <w:r>
        <w:rPr>
          <w:rFonts w:ascii="Arial Narrow"/>
          <w:w w:val="105"/>
          <w:sz w:val="18"/>
        </w:rPr>
        <w:t xml:space="preserve"> </w:t>
      </w:r>
      <w:proofErr w:type="spellStart"/>
      <w:r>
        <w:rPr>
          <w:rFonts w:ascii="Arial Narrow"/>
          <w:w w:val="105"/>
          <w:sz w:val="18"/>
        </w:rPr>
        <w:t>operojn</w:t>
      </w:r>
      <w:r>
        <w:rPr>
          <w:rFonts w:ascii="Arial Narrow"/>
          <w:w w:val="105"/>
          <w:sz w:val="18"/>
        </w:rPr>
        <w:t>ë</w:t>
      </w:r>
      <w:proofErr w:type="spellEnd"/>
      <w:r>
        <w:rPr>
          <w:rFonts w:ascii="Arial Narrow"/>
          <w:w w:val="105"/>
          <w:sz w:val="18"/>
        </w:rPr>
        <w:t xml:space="preserve"> </w:t>
      </w:r>
      <w:proofErr w:type="spellStart"/>
      <w:r>
        <w:rPr>
          <w:rFonts w:ascii="Arial Narrow"/>
          <w:w w:val="105"/>
          <w:sz w:val="18"/>
        </w:rPr>
        <w:t>n</w:t>
      </w:r>
      <w:r>
        <w:rPr>
          <w:rFonts w:ascii="Arial Narrow"/>
          <w:w w:val="105"/>
          <w:sz w:val="18"/>
        </w:rPr>
        <w:t>ë</w:t>
      </w:r>
      <w:proofErr w:type="spellEnd"/>
      <w:r>
        <w:rPr>
          <w:rFonts w:ascii="Arial Narrow"/>
          <w:w w:val="105"/>
          <w:sz w:val="18"/>
        </w:rPr>
        <w:t xml:space="preserve"> </w:t>
      </w:r>
      <w:proofErr w:type="spellStart"/>
      <w:r>
        <w:rPr>
          <w:rFonts w:ascii="Arial Narrow"/>
          <w:w w:val="105"/>
          <w:sz w:val="18"/>
        </w:rPr>
        <w:t>Shqip</w:t>
      </w:r>
      <w:r>
        <w:rPr>
          <w:rFonts w:ascii="Arial Narrow"/>
          <w:w w:val="105"/>
          <w:sz w:val="18"/>
        </w:rPr>
        <w:t>ë</w:t>
      </w:r>
      <w:r>
        <w:rPr>
          <w:rFonts w:ascii="Arial Narrow"/>
          <w:w w:val="105"/>
          <w:sz w:val="18"/>
        </w:rPr>
        <w:t>ri</w:t>
      </w:r>
      <w:proofErr w:type="spellEnd"/>
      <w:r>
        <w:rPr>
          <w:rFonts w:ascii="Arial Narrow"/>
          <w:w w:val="105"/>
          <w:sz w:val="18"/>
        </w:rPr>
        <w:t xml:space="preserve"> </w:t>
      </w:r>
      <w:proofErr w:type="spellStart"/>
      <w:r>
        <w:rPr>
          <w:rFonts w:ascii="Arial Narrow"/>
          <w:w w:val="105"/>
          <w:sz w:val="18"/>
        </w:rPr>
        <w:t>jan</w:t>
      </w:r>
      <w:r>
        <w:rPr>
          <w:rFonts w:ascii="Arial Narrow"/>
          <w:w w:val="105"/>
          <w:sz w:val="18"/>
        </w:rPr>
        <w:t>ë</w:t>
      </w:r>
      <w:proofErr w:type="spellEnd"/>
      <w:r>
        <w:rPr>
          <w:rFonts w:ascii="Arial Narrow"/>
          <w:w w:val="105"/>
          <w:sz w:val="18"/>
        </w:rPr>
        <w:t xml:space="preserve"> </w:t>
      </w:r>
      <w:proofErr w:type="spellStart"/>
      <w:r>
        <w:rPr>
          <w:rFonts w:ascii="Arial Narrow"/>
          <w:w w:val="105"/>
          <w:sz w:val="18"/>
        </w:rPr>
        <w:t>zgjidhjet</w:t>
      </w:r>
      <w:proofErr w:type="spellEnd"/>
      <w:r>
        <w:rPr>
          <w:rFonts w:ascii="Arial Narrow"/>
          <w:w w:val="105"/>
          <w:sz w:val="18"/>
        </w:rPr>
        <w:t xml:space="preserve"> e </w:t>
      </w:r>
      <w:proofErr w:type="spellStart"/>
      <w:r>
        <w:rPr>
          <w:rFonts w:ascii="Arial Narrow"/>
          <w:w w:val="105"/>
          <w:sz w:val="18"/>
        </w:rPr>
        <w:t>industris</w:t>
      </w:r>
      <w:r>
        <w:rPr>
          <w:rFonts w:ascii="Arial Narrow"/>
          <w:w w:val="105"/>
          <w:sz w:val="18"/>
        </w:rPr>
        <w:t>ë</w:t>
      </w:r>
      <w:proofErr w:type="spellEnd"/>
      <w:r>
        <w:rPr>
          <w:rFonts w:ascii="Arial Narrow"/>
          <w:w w:val="105"/>
          <w:sz w:val="18"/>
        </w:rPr>
        <w:t xml:space="preserve"> Lufthansa, Deloitte, Teleperformance, IDS, Rework, </w:t>
      </w:r>
      <w:proofErr w:type="spellStart"/>
      <w:r>
        <w:rPr>
          <w:rFonts w:ascii="Arial Narrow"/>
          <w:w w:val="105"/>
          <w:sz w:val="18"/>
        </w:rPr>
        <w:t>Innovaway</w:t>
      </w:r>
      <w:proofErr w:type="spellEnd"/>
      <w:r>
        <w:rPr>
          <w:rFonts w:ascii="Arial Narrow"/>
          <w:w w:val="105"/>
          <w:sz w:val="18"/>
        </w:rPr>
        <w:t xml:space="preserve">, Alba contact, </w:t>
      </w:r>
      <w:proofErr w:type="spellStart"/>
      <w:r>
        <w:rPr>
          <w:rFonts w:ascii="Arial Narrow"/>
          <w:w w:val="105"/>
          <w:sz w:val="18"/>
        </w:rPr>
        <w:t>Albacall</w:t>
      </w:r>
      <w:proofErr w:type="spellEnd"/>
      <w:r>
        <w:rPr>
          <w:rFonts w:ascii="Arial Narrow"/>
          <w:w w:val="105"/>
          <w:sz w:val="18"/>
        </w:rPr>
        <w:t xml:space="preserve">, </w:t>
      </w:r>
      <w:proofErr w:type="spellStart"/>
      <w:r>
        <w:rPr>
          <w:rFonts w:ascii="Arial Narrow"/>
          <w:w w:val="105"/>
          <w:sz w:val="18"/>
        </w:rPr>
        <w:t>Ernest&amp;Young</w:t>
      </w:r>
      <w:proofErr w:type="spellEnd"/>
      <w:r>
        <w:rPr>
          <w:rFonts w:ascii="Arial Narrow"/>
          <w:w w:val="105"/>
          <w:sz w:val="18"/>
        </w:rPr>
        <w:t xml:space="preserve">, </w:t>
      </w:r>
      <w:proofErr w:type="spellStart"/>
      <w:r>
        <w:rPr>
          <w:rFonts w:ascii="Arial Narrow"/>
          <w:w w:val="105"/>
          <w:sz w:val="18"/>
        </w:rPr>
        <w:t>Euroservices</w:t>
      </w:r>
      <w:proofErr w:type="spellEnd"/>
      <w:r>
        <w:rPr>
          <w:rFonts w:ascii="Arial Narrow"/>
          <w:w w:val="105"/>
          <w:sz w:val="18"/>
        </w:rPr>
        <w:t xml:space="preserve"> </w:t>
      </w:r>
      <w:proofErr w:type="spellStart"/>
      <w:r>
        <w:rPr>
          <w:rFonts w:ascii="Arial Narrow"/>
          <w:w w:val="105"/>
          <w:sz w:val="18"/>
        </w:rPr>
        <w:t>dhe</w:t>
      </w:r>
      <w:proofErr w:type="spellEnd"/>
      <w:r>
        <w:rPr>
          <w:rFonts w:ascii="Arial Narrow"/>
          <w:w w:val="105"/>
          <w:sz w:val="18"/>
        </w:rPr>
        <w:t xml:space="preserve"> </w:t>
      </w:r>
      <w:proofErr w:type="spellStart"/>
      <w:r>
        <w:rPr>
          <w:rFonts w:ascii="Arial Narrow"/>
          <w:w w:val="105"/>
          <w:sz w:val="18"/>
        </w:rPr>
        <w:t>Localeyes</w:t>
      </w:r>
      <w:proofErr w:type="spellEnd"/>
      <w:r>
        <w:rPr>
          <w:rFonts w:ascii="Arial Narrow"/>
          <w:w w:val="105"/>
          <w:sz w:val="18"/>
        </w:rPr>
        <w:t>.</w:t>
      </w:r>
    </w:p>
    <w:p w14:paraId="744EBF2B" w14:textId="77777777" w:rsidR="00DA62C7" w:rsidRDefault="00707778">
      <w:pPr>
        <w:spacing w:before="2" w:line="242" w:lineRule="auto"/>
        <w:ind w:left="1132" w:right="1134"/>
        <w:jc w:val="both"/>
        <w:rPr>
          <w:rFonts w:ascii="Arial Narrow"/>
          <w:sz w:val="18"/>
        </w:rPr>
      </w:pPr>
      <w:bookmarkStart w:id="133" w:name="_bookmark105"/>
      <w:bookmarkEnd w:id="133"/>
      <w:r>
        <w:rPr>
          <w:rFonts w:ascii="Arial Narrow"/>
          <w:w w:val="110"/>
          <w:position w:val="6"/>
          <w:sz w:val="11"/>
        </w:rPr>
        <w:t>46</w:t>
      </w:r>
      <w:proofErr w:type="spellStart"/>
      <w:r>
        <w:rPr>
          <w:rFonts w:ascii="Arial Narrow"/>
          <w:w w:val="110"/>
          <w:sz w:val="18"/>
        </w:rPr>
        <w:t>Sipas</w:t>
      </w:r>
      <w:proofErr w:type="spellEnd"/>
      <w:r>
        <w:rPr>
          <w:rFonts w:ascii="Arial Narrow"/>
          <w:w w:val="110"/>
          <w:sz w:val="18"/>
        </w:rPr>
        <w:t xml:space="preserve"> RISI (2019), </w:t>
      </w:r>
      <w:proofErr w:type="spellStart"/>
      <w:r>
        <w:rPr>
          <w:rFonts w:ascii="Arial Narrow"/>
          <w:w w:val="110"/>
          <w:sz w:val="18"/>
        </w:rPr>
        <w:t>shum</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ekonomi</w:t>
      </w:r>
      <w:proofErr w:type="spellEnd"/>
      <w:r>
        <w:rPr>
          <w:rFonts w:ascii="Arial Narrow"/>
          <w:w w:val="110"/>
          <w:sz w:val="18"/>
        </w:rPr>
        <w:t xml:space="preserve"> </w:t>
      </w:r>
      <w:proofErr w:type="spellStart"/>
      <w:r>
        <w:rPr>
          <w:rFonts w:ascii="Arial Narrow"/>
          <w:w w:val="110"/>
          <w:sz w:val="18"/>
        </w:rPr>
        <w:t>n</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zhvillim</w:t>
      </w:r>
      <w:proofErr w:type="spellEnd"/>
      <w:r>
        <w:rPr>
          <w:rFonts w:ascii="Arial Narrow"/>
          <w:w w:val="110"/>
          <w:sz w:val="18"/>
        </w:rPr>
        <w:t xml:space="preserve">, duke </w:t>
      </w:r>
      <w:proofErr w:type="spellStart"/>
      <w:r>
        <w:rPr>
          <w:rFonts w:ascii="Arial Narrow"/>
          <w:w w:val="110"/>
          <w:sz w:val="18"/>
        </w:rPr>
        <w:t>p</w:t>
      </w:r>
      <w:r>
        <w:rPr>
          <w:rFonts w:ascii="Arial Narrow"/>
          <w:w w:val="110"/>
          <w:sz w:val="18"/>
        </w:rPr>
        <w:t>ë</w:t>
      </w:r>
      <w:r>
        <w:rPr>
          <w:rFonts w:ascii="Arial Narrow"/>
          <w:w w:val="110"/>
          <w:sz w:val="18"/>
        </w:rPr>
        <w:t>rfshir</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disa</w:t>
      </w:r>
      <w:proofErr w:type="spellEnd"/>
      <w:r>
        <w:rPr>
          <w:rFonts w:ascii="Arial Narrow"/>
          <w:w w:val="110"/>
          <w:sz w:val="18"/>
        </w:rPr>
        <w:t xml:space="preserve"> </w:t>
      </w:r>
      <w:proofErr w:type="spellStart"/>
      <w:r>
        <w:rPr>
          <w:rFonts w:ascii="Arial Narrow"/>
          <w:w w:val="110"/>
          <w:sz w:val="18"/>
        </w:rPr>
        <w:t>nga</w:t>
      </w:r>
      <w:proofErr w:type="spellEnd"/>
      <w:r>
        <w:rPr>
          <w:rFonts w:ascii="Arial Narrow"/>
          <w:w w:val="110"/>
          <w:sz w:val="18"/>
        </w:rPr>
        <w:t xml:space="preserve"> </w:t>
      </w:r>
      <w:proofErr w:type="spellStart"/>
      <w:r>
        <w:rPr>
          <w:rFonts w:ascii="Arial Narrow"/>
          <w:w w:val="110"/>
          <w:sz w:val="18"/>
        </w:rPr>
        <w:t>fqinj</w:t>
      </w:r>
      <w:r>
        <w:rPr>
          <w:rFonts w:ascii="Arial Narrow"/>
          <w:w w:val="110"/>
          <w:sz w:val="18"/>
        </w:rPr>
        <w:t>ë</w:t>
      </w:r>
      <w:r>
        <w:rPr>
          <w:rFonts w:ascii="Arial Narrow"/>
          <w:w w:val="110"/>
          <w:sz w:val="18"/>
        </w:rPr>
        <w:t>t</w:t>
      </w:r>
      <w:proofErr w:type="spellEnd"/>
      <w:r>
        <w:rPr>
          <w:rFonts w:ascii="Arial Narrow"/>
          <w:w w:val="110"/>
          <w:sz w:val="18"/>
        </w:rPr>
        <w:t xml:space="preserve"> e </w:t>
      </w:r>
      <w:proofErr w:type="spellStart"/>
      <w:r>
        <w:rPr>
          <w:rFonts w:ascii="Arial Narrow"/>
          <w:w w:val="110"/>
          <w:sz w:val="18"/>
        </w:rPr>
        <w:t>Evrop</w:t>
      </w:r>
      <w:r>
        <w:rPr>
          <w:rFonts w:ascii="Arial Narrow"/>
          <w:w w:val="110"/>
          <w:sz w:val="18"/>
        </w:rPr>
        <w:t>ë</w:t>
      </w:r>
      <w:r>
        <w:rPr>
          <w:rFonts w:ascii="Arial Narrow"/>
          <w:w w:val="110"/>
          <w:sz w:val="18"/>
        </w:rPr>
        <w:t>s</w:t>
      </w:r>
      <w:proofErr w:type="spellEnd"/>
      <w:r>
        <w:rPr>
          <w:rFonts w:ascii="Arial Narrow"/>
          <w:w w:val="110"/>
          <w:sz w:val="18"/>
        </w:rPr>
        <w:t xml:space="preserve"> Lindore, </w:t>
      </w:r>
      <w:proofErr w:type="spellStart"/>
      <w:r>
        <w:rPr>
          <w:rFonts w:ascii="Arial Narrow"/>
          <w:w w:val="110"/>
          <w:sz w:val="18"/>
        </w:rPr>
        <w:t>kan</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p</w:t>
      </w:r>
      <w:r>
        <w:rPr>
          <w:rFonts w:ascii="Arial Narrow"/>
          <w:w w:val="110"/>
          <w:sz w:val="18"/>
        </w:rPr>
        <w:t>ë</w:t>
      </w:r>
      <w:r>
        <w:rPr>
          <w:rFonts w:ascii="Arial Narrow"/>
          <w:w w:val="110"/>
          <w:sz w:val="18"/>
        </w:rPr>
        <w:t>rparuar</w:t>
      </w:r>
      <w:proofErr w:type="spellEnd"/>
      <w:r>
        <w:rPr>
          <w:rFonts w:ascii="Arial Narrow"/>
          <w:w w:val="110"/>
          <w:sz w:val="18"/>
        </w:rPr>
        <w:t xml:space="preserve"> </w:t>
      </w:r>
      <w:proofErr w:type="spellStart"/>
      <w:r>
        <w:rPr>
          <w:rFonts w:ascii="Arial Narrow"/>
          <w:w w:val="110"/>
          <w:sz w:val="18"/>
        </w:rPr>
        <w:t>nga</w:t>
      </w:r>
      <w:proofErr w:type="spellEnd"/>
      <w:r>
        <w:rPr>
          <w:rFonts w:ascii="Arial Narrow"/>
          <w:w w:val="110"/>
          <w:sz w:val="18"/>
        </w:rPr>
        <w:t xml:space="preserve"> </w:t>
      </w:r>
      <w:proofErr w:type="spellStart"/>
      <w:r>
        <w:rPr>
          <w:rFonts w:ascii="Arial Narrow"/>
          <w:w w:val="110"/>
          <w:sz w:val="18"/>
        </w:rPr>
        <w:t>ofrimi</w:t>
      </w:r>
      <w:proofErr w:type="spellEnd"/>
      <w:r>
        <w:rPr>
          <w:rFonts w:ascii="Arial Narrow"/>
          <w:w w:val="110"/>
          <w:sz w:val="18"/>
        </w:rPr>
        <w:t xml:space="preserve"> </w:t>
      </w:r>
      <w:proofErr w:type="spellStart"/>
      <w:r>
        <w:rPr>
          <w:rFonts w:ascii="Arial Narrow"/>
          <w:w w:val="110"/>
          <w:sz w:val="18"/>
        </w:rPr>
        <w:t>i</w:t>
      </w:r>
      <w:proofErr w:type="spellEnd"/>
      <w:r>
        <w:rPr>
          <w:rFonts w:ascii="Arial Narrow"/>
          <w:w w:val="110"/>
          <w:sz w:val="18"/>
        </w:rPr>
        <w:t xml:space="preserve"> </w:t>
      </w:r>
      <w:proofErr w:type="spellStart"/>
      <w:r>
        <w:rPr>
          <w:rFonts w:ascii="Arial Narrow"/>
          <w:w w:val="110"/>
          <w:sz w:val="18"/>
        </w:rPr>
        <w:t>sh</w:t>
      </w:r>
      <w:r>
        <w:rPr>
          <w:rFonts w:ascii="Arial Narrow"/>
          <w:w w:val="110"/>
          <w:sz w:val="18"/>
        </w:rPr>
        <w:t>ë</w:t>
      </w:r>
      <w:r>
        <w:rPr>
          <w:rFonts w:ascii="Arial Narrow"/>
          <w:w w:val="110"/>
          <w:sz w:val="18"/>
        </w:rPr>
        <w:t>rbimeve</w:t>
      </w:r>
      <w:proofErr w:type="spellEnd"/>
      <w:r>
        <w:rPr>
          <w:rFonts w:ascii="Arial Narrow"/>
          <w:w w:val="110"/>
          <w:sz w:val="18"/>
        </w:rPr>
        <w:t xml:space="preserve"> </w:t>
      </w:r>
      <w:proofErr w:type="spellStart"/>
      <w:r>
        <w:rPr>
          <w:rFonts w:ascii="Arial Narrow"/>
          <w:w w:val="110"/>
          <w:sz w:val="18"/>
        </w:rPr>
        <w:t>baz</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r w:rsidRPr="005F12AB">
        <w:rPr>
          <w:rFonts w:ascii="Arial Narrow"/>
          <w:color w:val="000000" w:themeColor="text1"/>
          <w:w w:val="110"/>
          <w:sz w:val="18"/>
        </w:rPr>
        <w:t>BPO</w:t>
      </w:r>
      <w:r w:rsidR="00EB0596" w:rsidRPr="005F12AB">
        <w:rPr>
          <w:rFonts w:ascii="Arial Narrow"/>
          <w:color w:val="000000" w:themeColor="text1"/>
          <w:w w:val="110"/>
          <w:sz w:val="18"/>
        </w:rPr>
        <w:t>-</w:t>
      </w:r>
      <w:proofErr w:type="spellStart"/>
      <w:r w:rsidR="00EB0596" w:rsidRPr="005F12AB">
        <w:rPr>
          <w:rFonts w:ascii="Arial Narrow"/>
          <w:color w:val="000000" w:themeColor="text1"/>
          <w:w w:val="110"/>
          <w:sz w:val="18"/>
        </w:rPr>
        <w:t>ve</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ose</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qendrave</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t</w:t>
      </w:r>
      <w:r w:rsidRPr="005F12AB">
        <w:rPr>
          <w:rFonts w:ascii="Arial Narrow"/>
          <w:color w:val="000000" w:themeColor="text1"/>
          <w:w w:val="110"/>
          <w:sz w:val="18"/>
        </w:rPr>
        <w:t>ë</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thirrjeve</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tradicionale</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n</w:t>
      </w:r>
      <w:r w:rsidRPr="005F12AB">
        <w:rPr>
          <w:rFonts w:ascii="Arial Narrow"/>
          <w:color w:val="000000" w:themeColor="text1"/>
          <w:w w:val="110"/>
          <w:sz w:val="18"/>
        </w:rPr>
        <w:t>ë</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ofrimin</w:t>
      </w:r>
      <w:proofErr w:type="spellEnd"/>
      <w:r w:rsidRPr="005F12AB">
        <w:rPr>
          <w:rFonts w:ascii="Arial Narrow"/>
          <w:color w:val="000000" w:themeColor="text1"/>
          <w:w w:val="110"/>
          <w:sz w:val="18"/>
        </w:rPr>
        <w:t xml:space="preserve"> e </w:t>
      </w:r>
      <w:proofErr w:type="spellStart"/>
      <w:r w:rsidRPr="005F12AB">
        <w:rPr>
          <w:rFonts w:ascii="Arial Narrow"/>
          <w:color w:val="000000" w:themeColor="text1"/>
          <w:w w:val="110"/>
          <w:sz w:val="18"/>
        </w:rPr>
        <w:t>teknologjis</w:t>
      </w:r>
      <w:r w:rsidRPr="005F12AB">
        <w:rPr>
          <w:rFonts w:ascii="Arial Narrow"/>
          <w:color w:val="000000" w:themeColor="text1"/>
          <w:w w:val="110"/>
          <w:sz w:val="18"/>
        </w:rPr>
        <w:t>ë</w:t>
      </w:r>
      <w:proofErr w:type="spellEnd"/>
      <w:r w:rsidRPr="005F12AB">
        <w:rPr>
          <w:rFonts w:ascii="Arial Narrow"/>
          <w:color w:val="000000" w:themeColor="text1"/>
          <w:w w:val="110"/>
          <w:sz w:val="18"/>
        </w:rPr>
        <w:t xml:space="preserve"> me </w:t>
      </w:r>
      <w:proofErr w:type="spellStart"/>
      <w:r w:rsidRPr="005F12AB">
        <w:rPr>
          <w:rFonts w:ascii="Arial Narrow"/>
          <w:color w:val="000000" w:themeColor="text1"/>
          <w:w w:val="110"/>
          <w:sz w:val="18"/>
        </w:rPr>
        <w:t>vler</w:t>
      </w:r>
      <w:r w:rsidRPr="005F12AB">
        <w:rPr>
          <w:rFonts w:ascii="Arial Narrow"/>
          <w:color w:val="000000" w:themeColor="text1"/>
          <w:w w:val="110"/>
          <w:sz w:val="18"/>
        </w:rPr>
        <w:t>ë</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m</w:t>
      </w:r>
      <w:r w:rsidRPr="005F12AB">
        <w:rPr>
          <w:rFonts w:ascii="Arial Narrow"/>
          <w:color w:val="000000" w:themeColor="text1"/>
          <w:w w:val="110"/>
          <w:sz w:val="18"/>
        </w:rPr>
        <w:t>ë</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t</w:t>
      </w:r>
      <w:r w:rsidRPr="005F12AB">
        <w:rPr>
          <w:rFonts w:ascii="Arial Narrow"/>
          <w:color w:val="000000" w:themeColor="text1"/>
          <w:w w:val="110"/>
          <w:sz w:val="18"/>
        </w:rPr>
        <w:t>ë</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lart</w:t>
      </w:r>
      <w:r w:rsidRPr="005F12AB">
        <w:rPr>
          <w:rFonts w:ascii="Arial Narrow"/>
          <w:color w:val="000000" w:themeColor="text1"/>
          <w:w w:val="110"/>
          <w:sz w:val="18"/>
        </w:rPr>
        <w:t>ë</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dhe</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sh</w:t>
      </w:r>
      <w:r w:rsidRPr="005F12AB">
        <w:rPr>
          <w:rFonts w:ascii="Arial Narrow"/>
          <w:color w:val="000000" w:themeColor="text1"/>
          <w:w w:val="110"/>
          <w:sz w:val="18"/>
        </w:rPr>
        <w:t>ë</w:t>
      </w:r>
      <w:r w:rsidRPr="005F12AB">
        <w:rPr>
          <w:rFonts w:ascii="Arial Narrow"/>
          <w:color w:val="000000" w:themeColor="text1"/>
          <w:w w:val="110"/>
          <w:sz w:val="18"/>
        </w:rPr>
        <w:t>rbimeve</w:t>
      </w:r>
      <w:proofErr w:type="spellEnd"/>
      <w:r w:rsidRPr="005F12AB">
        <w:rPr>
          <w:rFonts w:ascii="Arial Narrow"/>
          <w:color w:val="000000" w:themeColor="text1"/>
          <w:w w:val="110"/>
          <w:sz w:val="18"/>
        </w:rPr>
        <w:t xml:space="preserve"> intensive </w:t>
      </w:r>
      <w:proofErr w:type="spellStart"/>
      <w:r w:rsidRPr="005F12AB">
        <w:rPr>
          <w:rFonts w:ascii="Arial Narrow"/>
          <w:color w:val="000000" w:themeColor="text1"/>
          <w:w w:val="110"/>
          <w:sz w:val="18"/>
        </w:rPr>
        <w:t>t</w:t>
      </w:r>
      <w:r w:rsidRPr="005F12AB">
        <w:rPr>
          <w:rFonts w:ascii="Arial Narrow"/>
          <w:color w:val="000000" w:themeColor="text1"/>
          <w:w w:val="110"/>
          <w:sz w:val="18"/>
        </w:rPr>
        <w:t>ë</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njohurive</w:t>
      </w:r>
      <w:proofErr w:type="spellEnd"/>
      <w:r w:rsidRPr="005F12AB">
        <w:rPr>
          <w:rFonts w:ascii="Arial Narrow"/>
          <w:color w:val="000000" w:themeColor="text1"/>
          <w:w w:val="110"/>
          <w:sz w:val="18"/>
        </w:rPr>
        <w:t>.</w:t>
      </w:r>
    </w:p>
    <w:p w14:paraId="0C08C744" w14:textId="77777777" w:rsidR="00DA62C7" w:rsidRDefault="00707778">
      <w:pPr>
        <w:spacing w:line="205" w:lineRule="exact"/>
        <w:ind w:left="1132"/>
        <w:rPr>
          <w:rFonts w:ascii="Arial Narrow"/>
          <w:sz w:val="18"/>
        </w:rPr>
      </w:pPr>
      <w:proofErr w:type="spellStart"/>
      <w:r>
        <w:rPr>
          <w:rFonts w:ascii="Arial Narrow"/>
          <w:w w:val="110"/>
          <w:sz w:val="18"/>
        </w:rPr>
        <w:t>Sipas</w:t>
      </w:r>
      <w:proofErr w:type="spellEnd"/>
      <w:r>
        <w:rPr>
          <w:rFonts w:ascii="Arial Narrow"/>
          <w:w w:val="110"/>
          <w:sz w:val="18"/>
        </w:rPr>
        <w:t xml:space="preserve"> </w:t>
      </w:r>
      <w:proofErr w:type="spellStart"/>
      <w:r>
        <w:rPr>
          <w:rFonts w:ascii="Arial Narrow"/>
          <w:w w:val="110"/>
          <w:sz w:val="18"/>
        </w:rPr>
        <w:t>disa</w:t>
      </w:r>
      <w:proofErr w:type="spellEnd"/>
      <w:r>
        <w:rPr>
          <w:rFonts w:ascii="Arial Narrow"/>
          <w:w w:val="110"/>
          <w:sz w:val="18"/>
        </w:rPr>
        <w:t xml:space="preserve"> </w:t>
      </w:r>
      <w:proofErr w:type="spellStart"/>
      <w:r>
        <w:rPr>
          <w:rFonts w:ascii="Arial Narrow"/>
          <w:w w:val="110"/>
          <w:sz w:val="18"/>
        </w:rPr>
        <w:t>operator</w:t>
      </w:r>
      <w:r>
        <w:rPr>
          <w:rFonts w:ascii="Arial Narrow"/>
          <w:w w:val="110"/>
          <w:sz w:val="18"/>
        </w:rPr>
        <w:t>ë</w:t>
      </w:r>
      <w:r>
        <w:rPr>
          <w:rFonts w:ascii="Arial Narrow"/>
          <w:w w:val="110"/>
          <w:sz w:val="18"/>
        </w:rPr>
        <w:t>ve</w:t>
      </w:r>
      <w:proofErr w:type="spellEnd"/>
      <w:r>
        <w:rPr>
          <w:rFonts w:ascii="Arial Narrow"/>
          <w:w w:val="110"/>
          <w:sz w:val="18"/>
        </w:rPr>
        <w:t xml:space="preserve">, </w:t>
      </w:r>
      <w:proofErr w:type="spellStart"/>
      <w:r>
        <w:rPr>
          <w:rFonts w:ascii="Arial Narrow"/>
          <w:w w:val="110"/>
          <w:sz w:val="18"/>
        </w:rPr>
        <w:t>mund</w:t>
      </w:r>
      <w:r>
        <w:rPr>
          <w:rFonts w:ascii="Arial Narrow"/>
          <w:w w:val="110"/>
          <w:sz w:val="18"/>
        </w:rPr>
        <w:t>ë</w:t>
      </w:r>
      <w:r>
        <w:rPr>
          <w:rFonts w:ascii="Arial Narrow"/>
          <w:w w:val="110"/>
          <w:sz w:val="18"/>
        </w:rPr>
        <w:t>sit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kryesore</w:t>
      </w:r>
      <w:proofErr w:type="spellEnd"/>
      <w:r>
        <w:rPr>
          <w:rFonts w:ascii="Arial Narrow"/>
          <w:w w:val="110"/>
          <w:sz w:val="18"/>
        </w:rPr>
        <w:t xml:space="preserve"> </w:t>
      </w:r>
      <w:proofErr w:type="spellStart"/>
      <w:r>
        <w:rPr>
          <w:rFonts w:ascii="Arial Narrow"/>
          <w:w w:val="110"/>
          <w:sz w:val="18"/>
        </w:rPr>
        <w:t>aktuale</w:t>
      </w:r>
      <w:proofErr w:type="spellEnd"/>
      <w:r>
        <w:rPr>
          <w:rFonts w:ascii="Arial Narrow"/>
          <w:w w:val="110"/>
          <w:sz w:val="18"/>
        </w:rPr>
        <w:t xml:space="preserve"> </w:t>
      </w:r>
      <w:proofErr w:type="spellStart"/>
      <w:r>
        <w:rPr>
          <w:rFonts w:ascii="Arial Narrow"/>
          <w:w w:val="110"/>
          <w:sz w:val="18"/>
        </w:rPr>
        <w:t>n</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tregun</w:t>
      </w:r>
      <w:proofErr w:type="spellEnd"/>
      <w:r>
        <w:rPr>
          <w:rFonts w:ascii="Arial Narrow"/>
          <w:w w:val="110"/>
          <w:sz w:val="18"/>
        </w:rPr>
        <w:t xml:space="preserve"> </w:t>
      </w:r>
      <w:proofErr w:type="spellStart"/>
      <w:r>
        <w:rPr>
          <w:rFonts w:ascii="Arial Narrow"/>
          <w:w w:val="110"/>
          <w:sz w:val="18"/>
        </w:rPr>
        <w:t>nd</w:t>
      </w:r>
      <w:r>
        <w:rPr>
          <w:rFonts w:ascii="Arial Narrow"/>
          <w:w w:val="110"/>
          <w:sz w:val="18"/>
        </w:rPr>
        <w:t>ë</w:t>
      </w:r>
      <w:r>
        <w:rPr>
          <w:rFonts w:ascii="Arial Narrow"/>
          <w:w w:val="110"/>
          <w:sz w:val="18"/>
        </w:rPr>
        <w:t>rkomb</w:t>
      </w:r>
      <w:r>
        <w:rPr>
          <w:rFonts w:ascii="Arial Narrow"/>
          <w:w w:val="110"/>
          <w:sz w:val="18"/>
        </w:rPr>
        <w:t>ë</w:t>
      </w:r>
      <w:r>
        <w:rPr>
          <w:rFonts w:ascii="Arial Narrow"/>
          <w:w w:val="110"/>
          <w:sz w:val="18"/>
        </w:rPr>
        <w:t>tar</w:t>
      </w:r>
      <w:proofErr w:type="spellEnd"/>
      <w:r>
        <w:rPr>
          <w:rFonts w:ascii="Arial Narrow"/>
          <w:w w:val="110"/>
          <w:sz w:val="18"/>
        </w:rPr>
        <w:t xml:space="preserve"> </w:t>
      </w:r>
      <w:proofErr w:type="spellStart"/>
      <w:r>
        <w:rPr>
          <w:rFonts w:ascii="Arial Narrow"/>
          <w:w w:val="110"/>
          <w:sz w:val="18"/>
        </w:rPr>
        <w:t>mund</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vijn</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nga</w:t>
      </w:r>
      <w:proofErr w:type="spellEnd"/>
      <w:r>
        <w:rPr>
          <w:rFonts w:ascii="Arial Narrow"/>
          <w:w w:val="110"/>
          <w:sz w:val="18"/>
        </w:rPr>
        <w:t>:</w:t>
      </w:r>
    </w:p>
    <w:p w14:paraId="47D12BE2" w14:textId="77777777" w:rsidR="00DA62C7" w:rsidRPr="005F12AB" w:rsidRDefault="00707778">
      <w:pPr>
        <w:pStyle w:val="ListParagraph"/>
        <w:numPr>
          <w:ilvl w:val="0"/>
          <w:numId w:val="42"/>
        </w:numPr>
        <w:tabs>
          <w:tab w:val="left" w:pos="1258"/>
        </w:tabs>
        <w:spacing w:before="0" w:line="242" w:lineRule="auto"/>
        <w:ind w:right="1132" w:firstLine="0"/>
        <w:rPr>
          <w:rFonts w:ascii="Arial Narrow"/>
          <w:color w:val="000000" w:themeColor="text1"/>
          <w:sz w:val="18"/>
        </w:rPr>
      </w:pPr>
      <w:proofErr w:type="spellStart"/>
      <w:r>
        <w:rPr>
          <w:rFonts w:ascii="Arial Narrow"/>
          <w:w w:val="110"/>
          <w:sz w:val="18"/>
        </w:rPr>
        <w:t>Kujdesi</w:t>
      </w:r>
      <w:proofErr w:type="spellEnd"/>
      <w:r>
        <w:rPr>
          <w:rFonts w:ascii="Arial Narrow"/>
          <w:w w:val="110"/>
          <w:sz w:val="18"/>
        </w:rPr>
        <w:t xml:space="preserve"> </w:t>
      </w:r>
      <w:proofErr w:type="spellStart"/>
      <w:r>
        <w:rPr>
          <w:rFonts w:ascii="Arial Narrow"/>
          <w:w w:val="110"/>
          <w:sz w:val="18"/>
        </w:rPr>
        <w:t>sh</w:t>
      </w:r>
      <w:r>
        <w:rPr>
          <w:rFonts w:ascii="Arial Narrow"/>
          <w:w w:val="110"/>
          <w:sz w:val="18"/>
        </w:rPr>
        <w:t>ë</w:t>
      </w:r>
      <w:r>
        <w:rPr>
          <w:rFonts w:ascii="Arial Narrow"/>
          <w:w w:val="110"/>
          <w:sz w:val="18"/>
        </w:rPr>
        <w:t>ndet</w:t>
      </w:r>
      <w:r>
        <w:rPr>
          <w:rFonts w:ascii="Arial Narrow"/>
          <w:w w:val="110"/>
          <w:sz w:val="18"/>
        </w:rPr>
        <w:t>ë</w:t>
      </w:r>
      <w:r>
        <w:rPr>
          <w:rFonts w:ascii="Arial Narrow"/>
          <w:w w:val="110"/>
          <w:sz w:val="18"/>
        </w:rPr>
        <w:t>sor</w:t>
      </w:r>
      <w:proofErr w:type="spellEnd"/>
      <w:r>
        <w:rPr>
          <w:rFonts w:ascii="Arial Narrow"/>
          <w:w w:val="110"/>
          <w:sz w:val="18"/>
        </w:rPr>
        <w:t xml:space="preserve">: </w:t>
      </w:r>
      <w:proofErr w:type="spellStart"/>
      <w:r>
        <w:rPr>
          <w:rFonts w:ascii="Arial Narrow"/>
          <w:w w:val="110"/>
          <w:sz w:val="18"/>
        </w:rPr>
        <w:t>megjith</w:t>
      </w:r>
      <w:r>
        <w:rPr>
          <w:rFonts w:ascii="Arial Narrow"/>
          <w:w w:val="110"/>
          <w:sz w:val="18"/>
        </w:rPr>
        <w:t>ë</w:t>
      </w:r>
      <w:r>
        <w:rPr>
          <w:rFonts w:ascii="Arial Narrow"/>
          <w:w w:val="110"/>
          <w:sz w:val="18"/>
        </w:rPr>
        <w:t>se</w:t>
      </w:r>
      <w:proofErr w:type="spellEnd"/>
      <w:r>
        <w:rPr>
          <w:rFonts w:ascii="Arial Narrow"/>
          <w:w w:val="110"/>
          <w:sz w:val="18"/>
        </w:rPr>
        <w:t xml:space="preserve">, </w:t>
      </w:r>
      <w:proofErr w:type="spellStart"/>
      <w:r>
        <w:rPr>
          <w:rFonts w:ascii="Arial Narrow"/>
          <w:w w:val="110"/>
          <w:sz w:val="18"/>
        </w:rPr>
        <w:t>kujdesi</w:t>
      </w:r>
      <w:proofErr w:type="spellEnd"/>
      <w:r>
        <w:rPr>
          <w:rFonts w:ascii="Arial Narrow"/>
          <w:w w:val="110"/>
          <w:sz w:val="18"/>
        </w:rPr>
        <w:t xml:space="preserve"> </w:t>
      </w:r>
      <w:proofErr w:type="spellStart"/>
      <w:r>
        <w:rPr>
          <w:rFonts w:ascii="Arial Narrow"/>
          <w:w w:val="110"/>
          <w:sz w:val="18"/>
        </w:rPr>
        <w:t>sh</w:t>
      </w:r>
      <w:r>
        <w:rPr>
          <w:rFonts w:ascii="Arial Narrow"/>
          <w:w w:val="110"/>
          <w:sz w:val="18"/>
        </w:rPr>
        <w:t>ë</w:t>
      </w:r>
      <w:r>
        <w:rPr>
          <w:rFonts w:ascii="Arial Narrow"/>
          <w:w w:val="110"/>
          <w:sz w:val="18"/>
        </w:rPr>
        <w:t>ndet</w:t>
      </w:r>
      <w:r>
        <w:rPr>
          <w:rFonts w:ascii="Arial Narrow"/>
          <w:w w:val="110"/>
          <w:sz w:val="18"/>
        </w:rPr>
        <w:t>ë</w:t>
      </w:r>
      <w:r>
        <w:rPr>
          <w:rFonts w:ascii="Arial Narrow"/>
          <w:w w:val="110"/>
          <w:sz w:val="18"/>
        </w:rPr>
        <w:t>sor</w:t>
      </w:r>
      <w:proofErr w:type="spellEnd"/>
      <w:r>
        <w:rPr>
          <w:rFonts w:ascii="Arial Narrow"/>
          <w:w w:val="110"/>
          <w:sz w:val="18"/>
        </w:rPr>
        <w:t xml:space="preserve"> </w:t>
      </w:r>
      <w:proofErr w:type="spellStart"/>
      <w:r>
        <w:rPr>
          <w:rFonts w:ascii="Arial Narrow"/>
          <w:w w:val="110"/>
          <w:sz w:val="18"/>
        </w:rPr>
        <w:t>p</w:t>
      </w:r>
      <w:r>
        <w:rPr>
          <w:rFonts w:ascii="Arial Narrow"/>
          <w:w w:val="110"/>
          <w:sz w:val="18"/>
        </w:rPr>
        <w:t>ë</w:t>
      </w:r>
      <w:r>
        <w:rPr>
          <w:rFonts w:ascii="Arial Narrow"/>
          <w:w w:val="110"/>
          <w:sz w:val="18"/>
        </w:rPr>
        <w:t>rfaq</w:t>
      </w:r>
      <w:r>
        <w:rPr>
          <w:rFonts w:ascii="Arial Narrow"/>
          <w:w w:val="110"/>
          <w:sz w:val="18"/>
        </w:rPr>
        <w:t>ë</w:t>
      </w:r>
      <w:r>
        <w:rPr>
          <w:rFonts w:ascii="Arial Narrow"/>
          <w:w w:val="110"/>
          <w:sz w:val="18"/>
        </w:rPr>
        <w:t>son</w:t>
      </w:r>
      <w:proofErr w:type="spellEnd"/>
      <w:r>
        <w:rPr>
          <w:rFonts w:ascii="Arial Narrow"/>
          <w:w w:val="110"/>
          <w:sz w:val="18"/>
        </w:rPr>
        <w:t xml:space="preserve"> </w:t>
      </w:r>
      <w:proofErr w:type="spellStart"/>
      <w:r>
        <w:rPr>
          <w:rFonts w:ascii="Arial Narrow"/>
          <w:w w:val="110"/>
          <w:sz w:val="18"/>
        </w:rPr>
        <w:t>nj</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pjes</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vog</w:t>
      </w:r>
      <w:r>
        <w:rPr>
          <w:rFonts w:ascii="Arial Narrow"/>
          <w:w w:val="110"/>
          <w:sz w:val="18"/>
        </w:rPr>
        <w:t>ë</w:t>
      </w:r>
      <w:r>
        <w:rPr>
          <w:rFonts w:ascii="Arial Narrow"/>
          <w:w w:val="110"/>
          <w:sz w:val="18"/>
        </w:rPr>
        <w:t>l</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marr</w:t>
      </w:r>
      <w:r>
        <w:rPr>
          <w:rFonts w:ascii="Arial Narrow"/>
          <w:w w:val="110"/>
          <w:sz w:val="18"/>
        </w:rPr>
        <w:t>ë</w:t>
      </w:r>
      <w:r>
        <w:rPr>
          <w:rFonts w:ascii="Arial Narrow"/>
          <w:w w:val="110"/>
          <w:sz w:val="18"/>
        </w:rPr>
        <w:t>veshjeve</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BPO</w:t>
      </w:r>
      <w:r w:rsidR="00EB0596">
        <w:rPr>
          <w:rFonts w:ascii="Arial Narrow"/>
          <w:w w:val="110"/>
          <w:sz w:val="18"/>
        </w:rPr>
        <w:t>-</w:t>
      </w:r>
      <w:proofErr w:type="spellStart"/>
      <w:r w:rsidR="00EB0596">
        <w:rPr>
          <w:rFonts w:ascii="Arial Narrow"/>
          <w:w w:val="110"/>
          <w:sz w:val="18"/>
        </w:rPr>
        <w:t>ve</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ul</w:t>
      </w:r>
      <w:r>
        <w:rPr>
          <w:rFonts w:ascii="Arial Narrow"/>
          <w:w w:val="110"/>
          <w:sz w:val="18"/>
        </w:rPr>
        <w:t>ë</w:t>
      </w:r>
      <w:r>
        <w:rPr>
          <w:rFonts w:ascii="Arial Narrow"/>
          <w:w w:val="110"/>
          <w:sz w:val="18"/>
        </w:rPr>
        <w:t>ta</w:t>
      </w:r>
      <w:proofErr w:type="spellEnd"/>
      <w:r>
        <w:rPr>
          <w:rFonts w:ascii="Arial Narrow"/>
          <w:w w:val="110"/>
          <w:sz w:val="18"/>
        </w:rPr>
        <w:t xml:space="preserve"> </w:t>
      </w:r>
      <w:proofErr w:type="spellStart"/>
      <w:r>
        <w:rPr>
          <w:rFonts w:ascii="Arial Narrow"/>
          <w:w w:val="110"/>
          <w:sz w:val="18"/>
        </w:rPr>
        <w:t>n</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krahasim</w:t>
      </w:r>
      <w:proofErr w:type="spellEnd"/>
      <w:r>
        <w:rPr>
          <w:rFonts w:ascii="Arial Narrow"/>
          <w:w w:val="110"/>
          <w:sz w:val="18"/>
        </w:rPr>
        <w:t xml:space="preserve"> me </w:t>
      </w:r>
      <w:proofErr w:type="spellStart"/>
      <w:r>
        <w:rPr>
          <w:rFonts w:ascii="Arial Narrow"/>
          <w:w w:val="110"/>
          <w:sz w:val="18"/>
        </w:rPr>
        <w:t>industrit</w:t>
      </w:r>
      <w:r>
        <w:rPr>
          <w:rFonts w:ascii="Arial Narrow"/>
          <w:w w:val="110"/>
          <w:sz w:val="18"/>
        </w:rPr>
        <w:t>ë</w:t>
      </w:r>
      <w:proofErr w:type="spellEnd"/>
      <w:r>
        <w:rPr>
          <w:rFonts w:ascii="Arial Narrow"/>
          <w:w w:val="110"/>
          <w:sz w:val="18"/>
        </w:rPr>
        <w:t xml:space="preserve"> e </w:t>
      </w:r>
      <w:proofErr w:type="spellStart"/>
      <w:r>
        <w:rPr>
          <w:rFonts w:ascii="Arial Narrow"/>
          <w:w w:val="110"/>
          <w:sz w:val="18"/>
        </w:rPr>
        <w:t>tjera</w:t>
      </w:r>
      <w:proofErr w:type="spellEnd"/>
      <w:r>
        <w:rPr>
          <w:rFonts w:ascii="Arial Narrow"/>
          <w:w w:val="110"/>
          <w:sz w:val="18"/>
        </w:rPr>
        <w:t xml:space="preserve">, </w:t>
      </w:r>
      <w:proofErr w:type="spellStart"/>
      <w:r>
        <w:rPr>
          <w:rFonts w:ascii="Arial Narrow"/>
          <w:w w:val="110"/>
          <w:sz w:val="18"/>
        </w:rPr>
        <w:t>si</w:t>
      </w:r>
      <w:proofErr w:type="spellEnd"/>
      <w:r>
        <w:rPr>
          <w:rFonts w:ascii="Arial Narrow"/>
          <w:w w:val="110"/>
          <w:sz w:val="18"/>
        </w:rPr>
        <w:t xml:space="preserve"> </w:t>
      </w:r>
      <w:proofErr w:type="spellStart"/>
      <w:r>
        <w:rPr>
          <w:rFonts w:ascii="Arial Narrow"/>
          <w:w w:val="110"/>
          <w:sz w:val="18"/>
        </w:rPr>
        <w:t>sh</w:t>
      </w:r>
      <w:r>
        <w:rPr>
          <w:rFonts w:ascii="Arial Narrow"/>
          <w:w w:val="110"/>
          <w:sz w:val="18"/>
        </w:rPr>
        <w:t>ë</w:t>
      </w:r>
      <w:r>
        <w:rPr>
          <w:rFonts w:ascii="Arial Narrow"/>
          <w:w w:val="110"/>
          <w:sz w:val="18"/>
        </w:rPr>
        <w:t>rbimet</w:t>
      </w:r>
      <w:proofErr w:type="spellEnd"/>
      <w:r>
        <w:rPr>
          <w:rFonts w:ascii="Arial Narrow"/>
          <w:w w:val="110"/>
          <w:sz w:val="18"/>
        </w:rPr>
        <w:t xml:space="preserve"> </w:t>
      </w:r>
      <w:proofErr w:type="spellStart"/>
      <w:r>
        <w:rPr>
          <w:rFonts w:ascii="Arial Narrow"/>
          <w:w w:val="110"/>
          <w:sz w:val="18"/>
        </w:rPr>
        <w:t>financiare</w:t>
      </w:r>
      <w:proofErr w:type="spellEnd"/>
      <w:r>
        <w:rPr>
          <w:rFonts w:ascii="Arial Narrow"/>
          <w:w w:val="110"/>
          <w:sz w:val="18"/>
        </w:rPr>
        <w:t xml:space="preserve">, </w:t>
      </w:r>
      <w:proofErr w:type="spellStart"/>
      <w:r>
        <w:rPr>
          <w:rFonts w:ascii="Arial Narrow"/>
          <w:w w:val="110"/>
          <w:sz w:val="18"/>
        </w:rPr>
        <w:t>bankare</w:t>
      </w:r>
      <w:proofErr w:type="spellEnd"/>
      <w:r>
        <w:rPr>
          <w:rFonts w:ascii="Arial Narrow"/>
          <w:w w:val="110"/>
          <w:sz w:val="18"/>
        </w:rPr>
        <w:t xml:space="preserve"> </w:t>
      </w:r>
      <w:proofErr w:type="spellStart"/>
      <w:r>
        <w:rPr>
          <w:rFonts w:ascii="Arial Narrow"/>
          <w:w w:val="110"/>
          <w:sz w:val="18"/>
        </w:rPr>
        <w:t>dhe</w:t>
      </w:r>
      <w:proofErr w:type="spellEnd"/>
      <w:r>
        <w:rPr>
          <w:rFonts w:ascii="Arial Narrow"/>
          <w:w w:val="110"/>
          <w:sz w:val="18"/>
        </w:rPr>
        <w:t xml:space="preserve"> </w:t>
      </w:r>
      <w:proofErr w:type="spellStart"/>
      <w:r>
        <w:rPr>
          <w:rFonts w:ascii="Arial Narrow"/>
          <w:w w:val="110"/>
          <w:sz w:val="18"/>
        </w:rPr>
        <w:t>prodhimi</w:t>
      </w:r>
      <w:proofErr w:type="spellEnd"/>
      <w:r>
        <w:rPr>
          <w:rFonts w:ascii="Arial Narrow"/>
          <w:w w:val="110"/>
          <w:sz w:val="18"/>
        </w:rPr>
        <w:t xml:space="preserve">), </w:t>
      </w:r>
      <w:proofErr w:type="spellStart"/>
      <w:r>
        <w:rPr>
          <w:rFonts w:ascii="Arial Narrow"/>
          <w:w w:val="110"/>
          <w:sz w:val="18"/>
        </w:rPr>
        <w:t>potenciali</w:t>
      </w:r>
      <w:proofErr w:type="spellEnd"/>
      <w:r>
        <w:rPr>
          <w:rFonts w:ascii="Arial Narrow"/>
          <w:w w:val="110"/>
          <w:sz w:val="18"/>
        </w:rPr>
        <w:t xml:space="preserve"> </w:t>
      </w:r>
      <w:proofErr w:type="spellStart"/>
      <w:r>
        <w:rPr>
          <w:rFonts w:ascii="Arial Narrow"/>
          <w:w w:val="110"/>
          <w:sz w:val="18"/>
        </w:rPr>
        <w:t>p</w:t>
      </w:r>
      <w:r>
        <w:rPr>
          <w:rFonts w:ascii="Arial Narrow"/>
          <w:w w:val="110"/>
          <w:sz w:val="18"/>
        </w:rPr>
        <w:t>ë</w:t>
      </w:r>
      <w:r>
        <w:rPr>
          <w:rFonts w:ascii="Arial Narrow"/>
          <w:w w:val="110"/>
          <w:sz w:val="18"/>
        </w:rPr>
        <w:t>r</w:t>
      </w:r>
      <w:proofErr w:type="spellEnd"/>
      <w:r>
        <w:rPr>
          <w:rFonts w:ascii="Arial Narrow"/>
          <w:w w:val="110"/>
          <w:sz w:val="18"/>
        </w:rPr>
        <w:t xml:space="preserve"> </w:t>
      </w:r>
      <w:proofErr w:type="spellStart"/>
      <w:r>
        <w:rPr>
          <w:rFonts w:ascii="Arial Narrow"/>
          <w:w w:val="110"/>
          <w:sz w:val="18"/>
        </w:rPr>
        <w:t>rritje</w:t>
      </w:r>
      <w:proofErr w:type="spellEnd"/>
      <w:r>
        <w:rPr>
          <w:rFonts w:ascii="Arial Narrow"/>
          <w:w w:val="110"/>
          <w:sz w:val="18"/>
        </w:rPr>
        <w:t xml:space="preserve"> </w:t>
      </w:r>
      <w:proofErr w:type="spellStart"/>
      <w:r>
        <w:rPr>
          <w:rFonts w:ascii="Arial Narrow"/>
          <w:w w:val="110"/>
          <w:sz w:val="18"/>
        </w:rPr>
        <w:t>ë</w:t>
      </w:r>
      <w:r>
        <w:rPr>
          <w:rFonts w:ascii="Arial Narrow"/>
          <w:w w:val="110"/>
          <w:sz w:val="18"/>
        </w:rPr>
        <w:t>sht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i</w:t>
      </w:r>
      <w:proofErr w:type="spellEnd"/>
      <w:r>
        <w:rPr>
          <w:rFonts w:ascii="Arial Narrow"/>
          <w:w w:val="110"/>
          <w:sz w:val="18"/>
        </w:rPr>
        <w:t xml:space="preserve"> </w:t>
      </w:r>
      <w:proofErr w:type="spellStart"/>
      <w:r>
        <w:rPr>
          <w:rFonts w:ascii="Arial Narrow"/>
          <w:w w:val="110"/>
          <w:sz w:val="18"/>
        </w:rPr>
        <w:t>lart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p</w:t>
      </w:r>
      <w:r>
        <w:rPr>
          <w:rFonts w:ascii="Arial Narrow"/>
          <w:w w:val="110"/>
          <w:sz w:val="18"/>
        </w:rPr>
        <w:t>ë</w:t>
      </w:r>
      <w:r>
        <w:rPr>
          <w:rFonts w:ascii="Arial Narrow"/>
          <w:w w:val="110"/>
          <w:sz w:val="18"/>
        </w:rPr>
        <w:t>r</w:t>
      </w:r>
      <w:proofErr w:type="spellEnd"/>
      <w:r>
        <w:rPr>
          <w:rFonts w:ascii="Arial Narrow"/>
          <w:w w:val="110"/>
          <w:sz w:val="18"/>
        </w:rPr>
        <w:t xml:space="preserve"> </w:t>
      </w:r>
      <w:proofErr w:type="spellStart"/>
      <w:r>
        <w:rPr>
          <w:rFonts w:ascii="Arial Narrow"/>
          <w:w w:val="110"/>
          <w:sz w:val="18"/>
        </w:rPr>
        <w:t>shkak</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rritjes</w:t>
      </w:r>
      <w:proofErr w:type="spellEnd"/>
      <w:r>
        <w:rPr>
          <w:rFonts w:ascii="Arial Narrow"/>
          <w:w w:val="110"/>
          <w:sz w:val="18"/>
        </w:rPr>
        <w:t xml:space="preserve"> </w:t>
      </w:r>
      <w:proofErr w:type="spellStart"/>
      <w:r>
        <w:rPr>
          <w:rFonts w:ascii="Arial Narrow"/>
          <w:w w:val="110"/>
          <w:sz w:val="18"/>
        </w:rPr>
        <w:t>s</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k</w:t>
      </w:r>
      <w:r>
        <w:rPr>
          <w:rFonts w:ascii="Arial Narrow"/>
          <w:w w:val="110"/>
          <w:sz w:val="18"/>
        </w:rPr>
        <w:t>ë</w:t>
      </w:r>
      <w:r>
        <w:rPr>
          <w:rFonts w:ascii="Arial Narrow"/>
          <w:w w:val="110"/>
          <w:sz w:val="18"/>
        </w:rPr>
        <w:t>rkes</w:t>
      </w:r>
      <w:r>
        <w:rPr>
          <w:rFonts w:ascii="Arial Narrow"/>
          <w:w w:val="110"/>
          <w:sz w:val="18"/>
        </w:rPr>
        <w:t>ë</w:t>
      </w:r>
      <w:r>
        <w:rPr>
          <w:rFonts w:ascii="Arial Narrow"/>
          <w:w w:val="110"/>
          <w:sz w:val="18"/>
        </w:rPr>
        <w:t>s</w:t>
      </w:r>
      <w:proofErr w:type="spellEnd"/>
      <w:r>
        <w:rPr>
          <w:rFonts w:ascii="Arial Narrow"/>
          <w:w w:val="110"/>
          <w:sz w:val="18"/>
        </w:rPr>
        <w:t xml:space="preserve"> </w:t>
      </w:r>
      <w:proofErr w:type="spellStart"/>
      <w:r>
        <w:rPr>
          <w:rFonts w:ascii="Arial Narrow"/>
          <w:w w:val="110"/>
          <w:sz w:val="18"/>
        </w:rPr>
        <w:t>p</w:t>
      </w:r>
      <w:r>
        <w:rPr>
          <w:rFonts w:ascii="Arial Narrow"/>
          <w:w w:val="110"/>
          <w:sz w:val="18"/>
        </w:rPr>
        <w:t>ë</w:t>
      </w:r>
      <w:r>
        <w:rPr>
          <w:rFonts w:ascii="Arial Narrow"/>
          <w:w w:val="110"/>
          <w:sz w:val="18"/>
        </w:rPr>
        <w:t>r</w:t>
      </w:r>
      <w:proofErr w:type="spellEnd"/>
      <w:r>
        <w:rPr>
          <w:rFonts w:ascii="Arial Narrow"/>
          <w:w w:val="110"/>
          <w:sz w:val="18"/>
        </w:rPr>
        <w:t xml:space="preserve"> </w:t>
      </w:r>
      <w:proofErr w:type="spellStart"/>
      <w:r>
        <w:rPr>
          <w:rFonts w:ascii="Arial Narrow"/>
          <w:w w:val="110"/>
          <w:sz w:val="18"/>
        </w:rPr>
        <w:t>kujdes</w:t>
      </w:r>
      <w:proofErr w:type="spellEnd"/>
      <w:r>
        <w:rPr>
          <w:rFonts w:ascii="Arial Narrow"/>
          <w:w w:val="110"/>
          <w:sz w:val="18"/>
        </w:rPr>
        <w:t xml:space="preserve"> </w:t>
      </w:r>
      <w:proofErr w:type="spellStart"/>
      <w:r>
        <w:rPr>
          <w:rFonts w:ascii="Arial Narrow"/>
          <w:w w:val="110"/>
          <w:sz w:val="18"/>
        </w:rPr>
        <w:t>cil</w:t>
      </w:r>
      <w:r>
        <w:rPr>
          <w:rFonts w:ascii="Arial Narrow"/>
          <w:w w:val="110"/>
          <w:sz w:val="18"/>
        </w:rPr>
        <w:t>ë</w:t>
      </w:r>
      <w:r>
        <w:rPr>
          <w:rFonts w:ascii="Arial Narrow"/>
          <w:w w:val="110"/>
          <w:sz w:val="18"/>
        </w:rPr>
        <w:t>sor</w:t>
      </w:r>
      <w:proofErr w:type="spellEnd"/>
      <w:r>
        <w:rPr>
          <w:rFonts w:ascii="Arial Narrow"/>
          <w:w w:val="110"/>
          <w:sz w:val="18"/>
        </w:rPr>
        <w:t>.</w:t>
      </w:r>
    </w:p>
    <w:p w14:paraId="3E8D4F13" w14:textId="77777777" w:rsidR="00DA62C7" w:rsidRPr="005F12AB" w:rsidRDefault="00707778">
      <w:pPr>
        <w:pStyle w:val="ListParagraph"/>
        <w:numPr>
          <w:ilvl w:val="0"/>
          <w:numId w:val="42"/>
        </w:numPr>
        <w:tabs>
          <w:tab w:val="left" w:pos="1246"/>
        </w:tabs>
        <w:spacing w:before="0"/>
        <w:ind w:right="1130" w:firstLine="0"/>
        <w:rPr>
          <w:rFonts w:ascii="Arial Narrow"/>
          <w:color w:val="000000" w:themeColor="text1"/>
          <w:sz w:val="18"/>
        </w:rPr>
      </w:pPr>
      <w:r w:rsidRPr="005F12AB">
        <w:rPr>
          <w:rFonts w:ascii="Arial Narrow"/>
          <w:color w:val="000000" w:themeColor="text1"/>
          <w:w w:val="110"/>
          <w:sz w:val="18"/>
        </w:rPr>
        <w:t xml:space="preserve">IT: </w:t>
      </w:r>
      <w:proofErr w:type="spellStart"/>
      <w:r w:rsidRPr="005F12AB">
        <w:rPr>
          <w:rFonts w:ascii="Arial Narrow"/>
          <w:color w:val="000000" w:themeColor="text1"/>
          <w:w w:val="110"/>
          <w:sz w:val="18"/>
        </w:rPr>
        <w:t>Transferimi</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i</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teknologjis</w:t>
      </w:r>
      <w:r w:rsidRPr="005F12AB">
        <w:rPr>
          <w:rFonts w:ascii="Arial Narrow"/>
          <w:color w:val="000000" w:themeColor="text1"/>
          <w:w w:val="110"/>
          <w:sz w:val="18"/>
        </w:rPr>
        <w:t>ë</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s</w:t>
      </w:r>
      <w:r w:rsidRPr="005F12AB">
        <w:rPr>
          <w:rFonts w:ascii="Arial Narrow"/>
          <w:color w:val="000000" w:themeColor="text1"/>
          <w:w w:val="110"/>
          <w:sz w:val="18"/>
        </w:rPr>
        <w:t>ë</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informacionit</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ë</w:t>
      </w:r>
      <w:r w:rsidRPr="005F12AB">
        <w:rPr>
          <w:rFonts w:ascii="Arial Narrow"/>
          <w:color w:val="000000" w:themeColor="text1"/>
          <w:w w:val="110"/>
          <w:sz w:val="18"/>
        </w:rPr>
        <w:t>sht</w:t>
      </w:r>
      <w:r w:rsidRPr="005F12AB">
        <w:rPr>
          <w:rFonts w:ascii="Arial Narrow"/>
          <w:color w:val="000000" w:themeColor="text1"/>
          <w:w w:val="110"/>
          <w:sz w:val="18"/>
        </w:rPr>
        <w:t>ë</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nj</w:t>
      </w:r>
      <w:r w:rsidRPr="005F12AB">
        <w:rPr>
          <w:rFonts w:ascii="Arial Narrow"/>
          <w:color w:val="000000" w:themeColor="text1"/>
          <w:w w:val="110"/>
          <w:sz w:val="18"/>
        </w:rPr>
        <w:t>ë</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nga</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praktikat</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m</w:t>
      </w:r>
      <w:r w:rsidRPr="005F12AB">
        <w:rPr>
          <w:rFonts w:ascii="Arial Narrow"/>
          <w:color w:val="000000" w:themeColor="text1"/>
          <w:w w:val="110"/>
          <w:sz w:val="18"/>
        </w:rPr>
        <w:t>ë</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t</w:t>
      </w:r>
      <w:r w:rsidRPr="005F12AB">
        <w:rPr>
          <w:rFonts w:ascii="Arial Narrow"/>
          <w:color w:val="000000" w:themeColor="text1"/>
          <w:w w:val="110"/>
          <w:sz w:val="18"/>
        </w:rPr>
        <w:t>ë</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frekuentuara</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t</w:t>
      </w:r>
      <w:r w:rsidRPr="005F12AB">
        <w:rPr>
          <w:rFonts w:ascii="Arial Narrow"/>
          <w:color w:val="000000" w:themeColor="text1"/>
          <w:w w:val="110"/>
          <w:sz w:val="18"/>
        </w:rPr>
        <w:t>ë</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kontraktimit</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n</w:t>
      </w:r>
      <w:r w:rsidRPr="005F12AB">
        <w:rPr>
          <w:rFonts w:ascii="Arial Narrow"/>
          <w:color w:val="000000" w:themeColor="text1"/>
          <w:w w:val="110"/>
          <w:sz w:val="18"/>
        </w:rPr>
        <w:t>ë</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bot</w:t>
      </w:r>
      <w:r w:rsidRPr="005F12AB">
        <w:rPr>
          <w:rFonts w:ascii="Arial Narrow"/>
          <w:color w:val="000000" w:themeColor="text1"/>
          <w:w w:val="110"/>
          <w:sz w:val="18"/>
        </w:rPr>
        <w:t>ë</w:t>
      </w:r>
      <w:proofErr w:type="spellEnd"/>
      <w:r w:rsidRPr="005F12AB">
        <w:rPr>
          <w:rFonts w:ascii="Arial Narrow"/>
          <w:color w:val="000000" w:themeColor="text1"/>
          <w:w w:val="110"/>
          <w:sz w:val="18"/>
        </w:rPr>
        <w:t xml:space="preserve">. Ai </w:t>
      </w:r>
      <w:proofErr w:type="spellStart"/>
      <w:r w:rsidRPr="005F12AB">
        <w:rPr>
          <w:rFonts w:ascii="Arial Narrow"/>
          <w:color w:val="000000" w:themeColor="text1"/>
          <w:w w:val="110"/>
          <w:sz w:val="18"/>
        </w:rPr>
        <w:t>p</w:t>
      </w:r>
      <w:r w:rsidRPr="005F12AB">
        <w:rPr>
          <w:rFonts w:ascii="Arial Narrow"/>
          <w:color w:val="000000" w:themeColor="text1"/>
          <w:w w:val="110"/>
          <w:sz w:val="18"/>
        </w:rPr>
        <w:t>ë</w:t>
      </w:r>
      <w:r w:rsidRPr="005F12AB">
        <w:rPr>
          <w:rFonts w:ascii="Arial Narrow"/>
          <w:color w:val="000000" w:themeColor="text1"/>
          <w:w w:val="110"/>
          <w:sz w:val="18"/>
        </w:rPr>
        <w:t>rfshin</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p</w:t>
      </w:r>
      <w:r w:rsidRPr="005F12AB">
        <w:rPr>
          <w:rFonts w:ascii="Arial Narrow"/>
          <w:color w:val="000000" w:themeColor="text1"/>
          <w:w w:val="110"/>
          <w:sz w:val="18"/>
        </w:rPr>
        <w:t>ë</w:t>
      </w:r>
      <w:r w:rsidRPr="005F12AB">
        <w:rPr>
          <w:rFonts w:ascii="Arial Narrow"/>
          <w:color w:val="000000" w:themeColor="text1"/>
          <w:w w:val="110"/>
          <w:sz w:val="18"/>
        </w:rPr>
        <w:t>rdorimin</w:t>
      </w:r>
      <w:proofErr w:type="spellEnd"/>
      <w:r w:rsidRPr="005F12AB">
        <w:rPr>
          <w:rFonts w:ascii="Arial Narrow"/>
          <w:color w:val="000000" w:themeColor="text1"/>
          <w:w w:val="110"/>
          <w:sz w:val="18"/>
        </w:rPr>
        <w:t xml:space="preserve"> e </w:t>
      </w:r>
      <w:proofErr w:type="spellStart"/>
      <w:r w:rsidRPr="005F12AB">
        <w:rPr>
          <w:rFonts w:ascii="Arial Narrow"/>
          <w:color w:val="000000" w:themeColor="text1"/>
          <w:w w:val="110"/>
          <w:sz w:val="18"/>
        </w:rPr>
        <w:t>ofruesve</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t</w:t>
      </w:r>
      <w:r w:rsidRPr="005F12AB">
        <w:rPr>
          <w:rFonts w:ascii="Arial Narrow"/>
          <w:color w:val="000000" w:themeColor="text1"/>
          <w:w w:val="110"/>
          <w:sz w:val="18"/>
        </w:rPr>
        <w:t>ë</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sh</w:t>
      </w:r>
      <w:r w:rsidRPr="005F12AB">
        <w:rPr>
          <w:rFonts w:ascii="Arial Narrow"/>
          <w:color w:val="000000" w:themeColor="text1"/>
          <w:w w:val="110"/>
          <w:sz w:val="18"/>
        </w:rPr>
        <w:t>ë</w:t>
      </w:r>
      <w:r w:rsidRPr="005F12AB">
        <w:rPr>
          <w:rFonts w:ascii="Arial Narrow"/>
          <w:color w:val="000000" w:themeColor="text1"/>
          <w:w w:val="110"/>
          <w:sz w:val="18"/>
        </w:rPr>
        <w:t>rbimeve</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p</w:t>
      </w:r>
      <w:r w:rsidRPr="005F12AB">
        <w:rPr>
          <w:rFonts w:ascii="Arial Narrow"/>
          <w:color w:val="000000" w:themeColor="text1"/>
          <w:w w:val="110"/>
          <w:sz w:val="18"/>
        </w:rPr>
        <w:t>ë</w:t>
      </w:r>
      <w:r w:rsidRPr="005F12AB">
        <w:rPr>
          <w:rFonts w:ascii="Arial Narrow"/>
          <w:color w:val="000000" w:themeColor="text1"/>
          <w:w w:val="110"/>
          <w:sz w:val="18"/>
        </w:rPr>
        <w:t>r</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ofrimin</w:t>
      </w:r>
      <w:proofErr w:type="spellEnd"/>
      <w:r w:rsidRPr="005F12AB">
        <w:rPr>
          <w:rFonts w:ascii="Arial Narrow"/>
          <w:color w:val="000000" w:themeColor="text1"/>
          <w:w w:val="110"/>
          <w:sz w:val="18"/>
        </w:rPr>
        <w:t xml:space="preserve"> e </w:t>
      </w:r>
      <w:proofErr w:type="spellStart"/>
      <w:r w:rsidRPr="005F12AB">
        <w:rPr>
          <w:rFonts w:ascii="Arial Narrow"/>
          <w:color w:val="000000" w:themeColor="text1"/>
          <w:w w:val="110"/>
          <w:sz w:val="18"/>
        </w:rPr>
        <w:t>proceseve</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t</w:t>
      </w:r>
      <w:r w:rsidRPr="005F12AB">
        <w:rPr>
          <w:rFonts w:ascii="Arial Narrow"/>
          <w:color w:val="000000" w:themeColor="text1"/>
          <w:w w:val="110"/>
          <w:sz w:val="18"/>
        </w:rPr>
        <w:t>ë</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biznesit</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t</w:t>
      </w:r>
      <w:r w:rsidRPr="005F12AB">
        <w:rPr>
          <w:rFonts w:ascii="Arial Narrow"/>
          <w:color w:val="000000" w:themeColor="text1"/>
          <w:w w:val="110"/>
          <w:sz w:val="18"/>
        </w:rPr>
        <w:t>ë</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mb</w:t>
      </w:r>
      <w:r w:rsidRPr="005F12AB">
        <w:rPr>
          <w:rFonts w:ascii="Arial Narrow"/>
          <w:color w:val="000000" w:themeColor="text1"/>
          <w:w w:val="110"/>
          <w:sz w:val="18"/>
        </w:rPr>
        <w:t>ë</w:t>
      </w:r>
      <w:r w:rsidRPr="005F12AB">
        <w:rPr>
          <w:rFonts w:ascii="Arial Narrow"/>
          <w:color w:val="000000" w:themeColor="text1"/>
          <w:w w:val="110"/>
          <w:sz w:val="18"/>
        </w:rPr>
        <w:t>shtetur</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n</w:t>
      </w:r>
      <w:r w:rsidRPr="005F12AB">
        <w:rPr>
          <w:rFonts w:ascii="Arial Narrow"/>
          <w:color w:val="000000" w:themeColor="text1"/>
          <w:w w:val="110"/>
          <w:sz w:val="18"/>
        </w:rPr>
        <w:t>ë</w:t>
      </w:r>
      <w:proofErr w:type="spellEnd"/>
      <w:r w:rsidRPr="005F12AB">
        <w:rPr>
          <w:rFonts w:ascii="Arial Narrow"/>
          <w:color w:val="000000" w:themeColor="text1"/>
          <w:w w:val="110"/>
          <w:sz w:val="18"/>
        </w:rPr>
        <w:t xml:space="preserve"> TI, </w:t>
      </w:r>
      <w:proofErr w:type="spellStart"/>
      <w:r w:rsidRPr="005F12AB">
        <w:rPr>
          <w:rFonts w:ascii="Arial Narrow"/>
          <w:color w:val="000000" w:themeColor="text1"/>
          <w:w w:val="110"/>
          <w:sz w:val="18"/>
        </w:rPr>
        <w:t>sh</w:t>
      </w:r>
      <w:r w:rsidRPr="005F12AB">
        <w:rPr>
          <w:rFonts w:ascii="Arial Narrow"/>
          <w:color w:val="000000" w:themeColor="text1"/>
          <w:w w:val="110"/>
          <w:sz w:val="18"/>
        </w:rPr>
        <w:t>ë</w:t>
      </w:r>
      <w:r w:rsidRPr="005F12AB">
        <w:rPr>
          <w:rFonts w:ascii="Arial Narrow"/>
          <w:color w:val="000000" w:themeColor="text1"/>
          <w:w w:val="110"/>
          <w:sz w:val="18"/>
        </w:rPr>
        <w:t>rbimet</w:t>
      </w:r>
      <w:proofErr w:type="spellEnd"/>
      <w:r w:rsidRPr="005F12AB">
        <w:rPr>
          <w:rFonts w:ascii="Arial Narrow"/>
          <w:color w:val="000000" w:themeColor="text1"/>
          <w:w w:val="110"/>
          <w:sz w:val="18"/>
        </w:rPr>
        <w:t xml:space="preserve"> e </w:t>
      </w:r>
      <w:proofErr w:type="spellStart"/>
      <w:r w:rsidRPr="005F12AB">
        <w:rPr>
          <w:rFonts w:ascii="Arial Narrow"/>
          <w:color w:val="000000" w:themeColor="text1"/>
          <w:w w:val="110"/>
          <w:sz w:val="18"/>
        </w:rPr>
        <w:t>aplikacioneve</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dhe</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zgjidhjet</w:t>
      </w:r>
      <w:proofErr w:type="spellEnd"/>
      <w:r w:rsidRPr="005F12AB">
        <w:rPr>
          <w:rFonts w:ascii="Arial Narrow"/>
          <w:color w:val="000000" w:themeColor="text1"/>
          <w:w w:val="110"/>
          <w:sz w:val="18"/>
        </w:rPr>
        <w:t xml:space="preserve"> e </w:t>
      </w:r>
      <w:proofErr w:type="spellStart"/>
      <w:r w:rsidRPr="005F12AB">
        <w:rPr>
          <w:rFonts w:ascii="Arial Narrow"/>
          <w:color w:val="000000" w:themeColor="text1"/>
          <w:w w:val="110"/>
          <w:sz w:val="18"/>
        </w:rPr>
        <w:t>infrastruktur</w:t>
      </w:r>
      <w:r w:rsidRPr="005F12AB">
        <w:rPr>
          <w:rFonts w:ascii="Arial Narrow"/>
          <w:color w:val="000000" w:themeColor="text1"/>
          <w:w w:val="110"/>
          <w:sz w:val="18"/>
        </w:rPr>
        <w:t>ë</w:t>
      </w:r>
      <w:r w:rsidRPr="005F12AB">
        <w:rPr>
          <w:rFonts w:ascii="Arial Narrow"/>
          <w:color w:val="000000" w:themeColor="text1"/>
          <w:w w:val="110"/>
          <w:sz w:val="18"/>
        </w:rPr>
        <w:t>s</w:t>
      </w:r>
      <w:proofErr w:type="spellEnd"/>
      <w:r w:rsidRPr="005F12AB">
        <w:rPr>
          <w:rFonts w:ascii="Arial Narrow"/>
          <w:color w:val="000000" w:themeColor="text1"/>
          <w:w w:val="110"/>
          <w:sz w:val="18"/>
        </w:rPr>
        <w:t>.</w:t>
      </w:r>
    </w:p>
    <w:p w14:paraId="4E1F5ACD" w14:textId="77777777" w:rsidR="00DA62C7" w:rsidRPr="005F12AB" w:rsidRDefault="00707778">
      <w:pPr>
        <w:pStyle w:val="ListParagraph"/>
        <w:numPr>
          <w:ilvl w:val="0"/>
          <w:numId w:val="42"/>
        </w:numPr>
        <w:tabs>
          <w:tab w:val="left" w:pos="1251"/>
        </w:tabs>
        <w:spacing w:before="2"/>
        <w:ind w:right="1133" w:firstLine="0"/>
        <w:rPr>
          <w:rFonts w:ascii="Arial Narrow"/>
          <w:color w:val="000000" w:themeColor="text1"/>
          <w:sz w:val="18"/>
        </w:rPr>
      </w:pPr>
      <w:proofErr w:type="spellStart"/>
      <w:r w:rsidRPr="005F12AB">
        <w:rPr>
          <w:rFonts w:ascii="Arial Narrow"/>
          <w:color w:val="000000" w:themeColor="text1"/>
          <w:w w:val="110"/>
          <w:sz w:val="18"/>
        </w:rPr>
        <w:t>Sigurimi</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efikasiteti</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i</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kostos</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dhe</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cil</w:t>
      </w:r>
      <w:r w:rsidRPr="005F12AB">
        <w:rPr>
          <w:rFonts w:ascii="Arial Narrow"/>
          <w:color w:val="000000" w:themeColor="text1"/>
          <w:w w:val="110"/>
          <w:sz w:val="18"/>
        </w:rPr>
        <w:t>ë</w:t>
      </w:r>
      <w:r w:rsidRPr="005F12AB">
        <w:rPr>
          <w:rFonts w:ascii="Arial Narrow"/>
          <w:color w:val="000000" w:themeColor="text1"/>
          <w:w w:val="110"/>
          <w:sz w:val="18"/>
        </w:rPr>
        <w:t>sia</w:t>
      </w:r>
      <w:proofErr w:type="spellEnd"/>
      <w:r w:rsidRPr="005F12AB">
        <w:rPr>
          <w:rFonts w:ascii="Arial Narrow"/>
          <w:color w:val="000000" w:themeColor="text1"/>
          <w:w w:val="110"/>
          <w:sz w:val="18"/>
        </w:rPr>
        <w:t xml:space="preserve"> e </w:t>
      </w:r>
      <w:proofErr w:type="spellStart"/>
      <w:r w:rsidRPr="005F12AB">
        <w:rPr>
          <w:rFonts w:ascii="Arial Narrow"/>
          <w:color w:val="000000" w:themeColor="text1"/>
          <w:w w:val="110"/>
          <w:sz w:val="18"/>
        </w:rPr>
        <w:t>sh</w:t>
      </w:r>
      <w:r w:rsidRPr="005F12AB">
        <w:rPr>
          <w:rFonts w:ascii="Arial Narrow"/>
          <w:color w:val="000000" w:themeColor="text1"/>
          <w:w w:val="110"/>
          <w:sz w:val="18"/>
        </w:rPr>
        <w:t>ë</w:t>
      </w:r>
      <w:r w:rsidRPr="005F12AB">
        <w:rPr>
          <w:rFonts w:ascii="Arial Narrow"/>
          <w:color w:val="000000" w:themeColor="text1"/>
          <w:w w:val="110"/>
          <w:sz w:val="18"/>
        </w:rPr>
        <w:t>rbimit</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kan</w:t>
      </w:r>
      <w:r w:rsidRPr="005F12AB">
        <w:rPr>
          <w:rFonts w:ascii="Arial Narrow"/>
          <w:color w:val="000000" w:themeColor="text1"/>
          <w:w w:val="110"/>
          <w:sz w:val="18"/>
        </w:rPr>
        <w:t>ë</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b</w:t>
      </w:r>
      <w:r w:rsidRPr="005F12AB">
        <w:rPr>
          <w:rFonts w:ascii="Arial Narrow"/>
          <w:color w:val="000000" w:themeColor="text1"/>
          <w:w w:val="110"/>
          <w:sz w:val="18"/>
        </w:rPr>
        <w:t>ë</w:t>
      </w:r>
      <w:r w:rsidRPr="005F12AB">
        <w:rPr>
          <w:rFonts w:ascii="Arial Narrow"/>
          <w:color w:val="000000" w:themeColor="text1"/>
          <w:w w:val="110"/>
          <w:sz w:val="18"/>
        </w:rPr>
        <w:t>r</w:t>
      </w:r>
      <w:r w:rsidRPr="005F12AB">
        <w:rPr>
          <w:rFonts w:ascii="Arial Narrow"/>
          <w:color w:val="000000" w:themeColor="text1"/>
          <w:w w:val="110"/>
          <w:sz w:val="18"/>
        </w:rPr>
        <w:t>ë</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q</w:t>
      </w:r>
      <w:r w:rsidRPr="005F12AB">
        <w:rPr>
          <w:rFonts w:ascii="Arial Narrow"/>
          <w:color w:val="000000" w:themeColor="text1"/>
          <w:w w:val="110"/>
          <w:sz w:val="18"/>
        </w:rPr>
        <w:t>ë</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kompanit</w:t>
      </w:r>
      <w:r w:rsidRPr="005F12AB">
        <w:rPr>
          <w:rFonts w:ascii="Arial Narrow"/>
          <w:color w:val="000000" w:themeColor="text1"/>
          <w:w w:val="110"/>
          <w:sz w:val="18"/>
        </w:rPr>
        <w:t>ë</w:t>
      </w:r>
      <w:proofErr w:type="spellEnd"/>
      <w:r w:rsidRPr="005F12AB">
        <w:rPr>
          <w:rFonts w:ascii="Arial Narrow"/>
          <w:color w:val="000000" w:themeColor="text1"/>
          <w:w w:val="110"/>
          <w:sz w:val="18"/>
        </w:rPr>
        <w:t xml:space="preserve"> e </w:t>
      </w:r>
      <w:proofErr w:type="spellStart"/>
      <w:r w:rsidRPr="005F12AB">
        <w:rPr>
          <w:rFonts w:ascii="Arial Narrow"/>
          <w:color w:val="000000" w:themeColor="text1"/>
          <w:w w:val="110"/>
          <w:sz w:val="18"/>
        </w:rPr>
        <w:t>sigurimeve</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t</w:t>
      </w:r>
      <w:r w:rsidRPr="005F12AB">
        <w:rPr>
          <w:rFonts w:ascii="Arial Narrow"/>
          <w:color w:val="000000" w:themeColor="text1"/>
          <w:w w:val="110"/>
          <w:sz w:val="18"/>
        </w:rPr>
        <w:t>ë</w:t>
      </w:r>
      <w:proofErr w:type="spellEnd"/>
      <w:r w:rsidR="00EB0596" w:rsidRPr="005F12AB">
        <w:rPr>
          <w:rFonts w:ascii="Arial Narrow"/>
          <w:color w:val="000000" w:themeColor="text1"/>
          <w:w w:val="110"/>
          <w:sz w:val="18"/>
        </w:rPr>
        <w:t xml:space="preserve"> </w:t>
      </w:r>
      <w:proofErr w:type="spellStart"/>
      <w:r w:rsidR="00EB0596" w:rsidRPr="005F12AB">
        <w:rPr>
          <w:rFonts w:ascii="Arial Narrow"/>
          <w:color w:val="000000" w:themeColor="text1"/>
          <w:w w:val="110"/>
          <w:sz w:val="18"/>
        </w:rPr>
        <w:t>shqyrt</w:t>
      </w:r>
      <w:r w:rsidRPr="005F12AB">
        <w:rPr>
          <w:rFonts w:ascii="Arial Narrow"/>
          <w:color w:val="000000" w:themeColor="text1"/>
          <w:w w:val="110"/>
          <w:sz w:val="18"/>
        </w:rPr>
        <w:t>ojn</w:t>
      </w:r>
      <w:r w:rsidRPr="005F12AB">
        <w:rPr>
          <w:rFonts w:ascii="Arial Narrow"/>
          <w:color w:val="000000" w:themeColor="text1"/>
          <w:w w:val="110"/>
          <w:sz w:val="18"/>
        </w:rPr>
        <w:t>ë</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mund</w:t>
      </w:r>
      <w:r w:rsidRPr="005F12AB">
        <w:rPr>
          <w:rFonts w:ascii="Arial Narrow"/>
          <w:color w:val="000000" w:themeColor="text1"/>
          <w:w w:val="110"/>
          <w:sz w:val="18"/>
        </w:rPr>
        <w:t>ë</w:t>
      </w:r>
      <w:r w:rsidRPr="005F12AB">
        <w:rPr>
          <w:rFonts w:ascii="Arial Narrow"/>
          <w:color w:val="000000" w:themeColor="text1"/>
          <w:w w:val="110"/>
          <w:sz w:val="18"/>
        </w:rPr>
        <w:t>sin</w:t>
      </w:r>
      <w:r w:rsidRPr="005F12AB">
        <w:rPr>
          <w:rFonts w:ascii="Arial Narrow"/>
          <w:color w:val="000000" w:themeColor="text1"/>
          <w:w w:val="110"/>
          <w:sz w:val="18"/>
        </w:rPr>
        <w:t>ë</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p</w:t>
      </w:r>
      <w:r w:rsidRPr="005F12AB">
        <w:rPr>
          <w:rFonts w:ascii="Arial Narrow"/>
          <w:color w:val="000000" w:themeColor="text1"/>
          <w:w w:val="110"/>
          <w:sz w:val="18"/>
        </w:rPr>
        <w:t>ë</w:t>
      </w:r>
      <w:r w:rsidRPr="005F12AB">
        <w:rPr>
          <w:rFonts w:ascii="Arial Narrow"/>
          <w:color w:val="000000" w:themeColor="text1"/>
          <w:w w:val="110"/>
          <w:sz w:val="18"/>
        </w:rPr>
        <w:t>r</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t</w:t>
      </w:r>
      <w:r w:rsidRPr="005F12AB">
        <w:rPr>
          <w:rFonts w:ascii="Arial Narrow"/>
          <w:color w:val="000000" w:themeColor="text1"/>
          <w:w w:val="110"/>
          <w:sz w:val="18"/>
        </w:rPr>
        <w:t>ë</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mos</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lastRenderedPageBreak/>
        <w:t>menaxhuar</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drejtp</w:t>
      </w:r>
      <w:r w:rsidRPr="005F12AB">
        <w:rPr>
          <w:rFonts w:ascii="Arial Narrow"/>
          <w:color w:val="000000" w:themeColor="text1"/>
          <w:w w:val="110"/>
          <w:sz w:val="18"/>
        </w:rPr>
        <w:t>ë</w:t>
      </w:r>
      <w:r w:rsidRPr="005F12AB">
        <w:rPr>
          <w:rFonts w:ascii="Arial Narrow"/>
          <w:color w:val="000000" w:themeColor="text1"/>
          <w:w w:val="110"/>
          <w:sz w:val="18"/>
        </w:rPr>
        <w:t>rdrejt</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nj</w:t>
      </w:r>
      <w:r w:rsidRPr="005F12AB">
        <w:rPr>
          <w:rFonts w:ascii="Arial Narrow"/>
          <w:color w:val="000000" w:themeColor="text1"/>
          <w:w w:val="110"/>
          <w:sz w:val="18"/>
        </w:rPr>
        <w:t>ë</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lloj</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sh</w:t>
      </w:r>
      <w:r w:rsidRPr="005F12AB">
        <w:rPr>
          <w:rFonts w:ascii="Arial Narrow"/>
          <w:color w:val="000000" w:themeColor="text1"/>
          <w:w w:val="110"/>
          <w:sz w:val="18"/>
        </w:rPr>
        <w:t>ë</w:t>
      </w:r>
      <w:r w:rsidRPr="005F12AB">
        <w:rPr>
          <w:rFonts w:ascii="Arial Narrow"/>
          <w:color w:val="000000" w:themeColor="text1"/>
          <w:w w:val="110"/>
          <w:sz w:val="18"/>
        </w:rPr>
        <w:t>rbimi</w:t>
      </w:r>
      <w:proofErr w:type="spellEnd"/>
      <w:r w:rsidRPr="005F12AB">
        <w:rPr>
          <w:rFonts w:ascii="Arial Narrow"/>
          <w:color w:val="000000" w:themeColor="text1"/>
          <w:w w:val="110"/>
          <w:sz w:val="18"/>
        </w:rPr>
        <w:t>.</w:t>
      </w:r>
    </w:p>
    <w:p w14:paraId="23EB4E94" w14:textId="77777777" w:rsidR="00DA62C7" w:rsidRPr="005F12AB" w:rsidRDefault="00B05E1C" w:rsidP="00B05E1C">
      <w:pPr>
        <w:pStyle w:val="ListParagraph"/>
        <w:numPr>
          <w:ilvl w:val="0"/>
          <w:numId w:val="42"/>
        </w:numPr>
        <w:tabs>
          <w:tab w:val="left" w:pos="1244"/>
        </w:tabs>
        <w:spacing w:before="2"/>
        <w:rPr>
          <w:rFonts w:ascii="Arial Narrow"/>
          <w:color w:val="000000" w:themeColor="text1"/>
          <w:sz w:val="18"/>
        </w:rPr>
      </w:pPr>
      <w:proofErr w:type="spellStart"/>
      <w:r w:rsidRPr="005F12AB">
        <w:rPr>
          <w:rFonts w:ascii="Arial Narrow"/>
          <w:color w:val="000000" w:themeColor="text1"/>
          <w:w w:val="110"/>
          <w:sz w:val="18"/>
        </w:rPr>
        <w:t>Tregtia</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elektronike</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shfaqja</w:t>
      </w:r>
      <w:proofErr w:type="spellEnd"/>
      <w:r w:rsidRPr="005F12AB">
        <w:rPr>
          <w:rFonts w:ascii="Arial Narrow"/>
          <w:color w:val="000000" w:themeColor="text1"/>
          <w:w w:val="110"/>
          <w:sz w:val="18"/>
        </w:rPr>
        <w:t xml:space="preserve"> e </w:t>
      </w:r>
      <w:proofErr w:type="spellStart"/>
      <w:r w:rsidRPr="005F12AB">
        <w:rPr>
          <w:rFonts w:ascii="Arial Narrow"/>
          <w:color w:val="000000" w:themeColor="text1"/>
          <w:w w:val="110"/>
          <w:sz w:val="18"/>
        </w:rPr>
        <w:t>tregtis</w:t>
      </w:r>
      <w:r w:rsidRPr="005F12AB">
        <w:rPr>
          <w:color w:val="000000" w:themeColor="text1"/>
          <w:w w:val="110"/>
          <w:sz w:val="18"/>
        </w:rPr>
        <w:t>ë</w:t>
      </w:r>
      <w:proofErr w:type="spellEnd"/>
      <w:r w:rsidRPr="005F12AB">
        <w:rPr>
          <w:rFonts w:ascii="Arial Narrow"/>
          <w:color w:val="000000" w:themeColor="text1"/>
          <w:w w:val="110"/>
          <w:sz w:val="18"/>
        </w:rPr>
        <w:t xml:space="preserve"> </w:t>
      </w:r>
      <w:proofErr w:type="spellStart"/>
      <w:r w:rsidRPr="005F12AB">
        <w:rPr>
          <w:rFonts w:ascii="Arial Narrow"/>
          <w:color w:val="000000" w:themeColor="text1"/>
          <w:w w:val="110"/>
          <w:sz w:val="18"/>
        </w:rPr>
        <w:t>elektronike</w:t>
      </w:r>
      <w:proofErr w:type="spellEnd"/>
      <w:r w:rsidR="00707778" w:rsidRPr="005F12AB">
        <w:rPr>
          <w:rFonts w:ascii="Arial Narrow"/>
          <w:color w:val="000000" w:themeColor="text1"/>
          <w:w w:val="110"/>
          <w:sz w:val="18"/>
        </w:rPr>
        <w:t xml:space="preserve"> ka </w:t>
      </w:r>
      <w:proofErr w:type="spellStart"/>
      <w:r w:rsidR="00707778" w:rsidRPr="005F12AB">
        <w:rPr>
          <w:rFonts w:ascii="Arial Narrow"/>
          <w:color w:val="000000" w:themeColor="text1"/>
          <w:w w:val="110"/>
          <w:sz w:val="18"/>
        </w:rPr>
        <w:t>p</w:t>
      </w:r>
      <w:r w:rsidR="00707778" w:rsidRPr="005F12AB">
        <w:rPr>
          <w:rFonts w:ascii="Arial Narrow"/>
          <w:color w:val="000000" w:themeColor="text1"/>
          <w:w w:val="110"/>
          <w:sz w:val="18"/>
        </w:rPr>
        <w:t>ë</w:t>
      </w:r>
      <w:r w:rsidR="00707778" w:rsidRPr="005F12AB">
        <w:rPr>
          <w:rFonts w:ascii="Arial Narrow"/>
          <w:color w:val="000000" w:themeColor="text1"/>
          <w:w w:val="110"/>
          <w:sz w:val="18"/>
        </w:rPr>
        <w:t>rcaktuar</w:t>
      </w:r>
      <w:proofErr w:type="spellEnd"/>
      <w:r w:rsidR="00707778" w:rsidRPr="005F12AB">
        <w:rPr>
          <w:rFonts w:ascii="Arial Narrow"/>
          <w:color w:val="000000" w:themeColor="text1"/>
          <w:w w:val="110"/>
          <w:sz w:val="18"/>
        </w:rPr>
        <w:t xml:space="preserve"> </w:t>
      </w:r>
      <w:proofErr w:type="spellStart"/>
      <w:r w:rsidR="00707778" w:rsidRPr="005F12AB">
        <w:rPr>
          <w:rFonts w:ascii="Arial Narrow"/>
          <w:color w:val="000000" w:themeColor="text1"/>
          <w:w w:val="110"/>
          <w:sz w:val="18"/>
        </w:rPr>
        <w:t>aksesin</w:t>
      </w:r>
      <w:proofErr w:type="spellEnd"/>
      <w:r w:rsidR="00707778" w:rsidRPr="005F12AB">
        <w:rPr>
          <w:rFonts w:ascii="Arial Narrow"/>
          <w:color w:val="000000" w:themeColor="text1"/>
          <w:w w:val="110"/>
          <w:sz w:val="18"/>
        </w:rPr>
        <w:t xml:space="preserve"> </w:t>
      </w:r>
      <w:proofErr w:type="spellStart"/>
      <w:r w:rsidR="00707778" w:rsidRPr="005F12AB">
        <w:rPr>
          <w:rFonts w:ascii="Arial Narrow"/>
          <w:color w:val="000000" w:themeColor="text1"/>
          <w:w w:val="110"/>
          <w:sz w:val="18"/>
        </w:rPr>
        <w:t>n</w:t>
      </w:r>
      <w:r w:rsidR="00707778" w:rsidRPr="005F12AB">
        <w:rPr>
          <w:rFonts w:ascii="Arial Narrow"/>
          <w:color w:val="000000" w:themeColor="text1"/>
          <w:w w:val="110"/>
          <w:sz w:val="18"/>
        </w:rPr>
        <w:t>ë</w:t>
      </w:r>
      <w:proofErr w:type="spellEnd"/>
      <w:r w:rsidR="00707778" w:rsidRPr="005F12AB">
        <w:rPr>
          <w:rFonts w:ascii="Arial Narrow"/>
          <w:color w:val="000000" w:themeColor="text1"/>
          <w:w w:val="110"/>
          <w:sz w:val="18"/>
        </w:rPr>
        <w:t xml:space="preserve"> </w:t>
      </w:r>
      <w:proofErr w:type="spellStart"/>
      <w:r w:rsidR="00707778" w:rsidRPr="005F12AB">
        <w:rPr>
          <w:rFonts w:ascii="Arial Narrow"/>
          <w:color w:val="000000" w:themeColor="text1"/>
          <w:w w:val="110"/>
          <w:sz w:val="18"/>
        </w:rPr>
        <w:t>tregje</w:t>
      </w:r>
      <w:proofErr w:type="spellEnd"/>
      <w:r w:rsidR="00707778" w:rsidRPr="005F12AB">
        <w:rPr>
          <w:rFonts w:ascii="Arial Narrow"/>
          <w:color w:val="000000" w:themeColor="text1"/>
          <w:w w:val="110"/>
          <w:sz w:val="18"/>
        </w:rPr>
        <w:t xml:space="preserve"> </w:t>
      </w:r>
      <w:proofErr w:type="spellStart"/>
      <w:r w:rsidR="00707778" w:rsidRPr="005F12AB">
        <w:rPr>
          <w:rFonts w:ascii="Arial Narrow"/>
          <w:color w:val="000000" w:themeColor="text1"/>
          <w:w w:val="110"/>
          <w:sz w:val="18"/>
        </w:rPr>
        <w:t>t</w:t>
      </w:r>
      <w:r w:rsidR="00707778" w:rsidRPr="005F12AB">
        <w:rPr>
          <w:rFonts w:ascii="Arial Narrow"/>
          <w:color w:val="000000" w:themeColor="text1"/>
          <w:w w:val="110"/>
          <w:sz w:val="18"/>
        </w:rPr>
        <w:t>ë</w:t>
      </w:r>
      <w:proofErr w:type="spellEnd"/>
      <w:r w:rsidR="00707778" w:rsidRPr="005F12AB">
        <w:rPr>
          <w:rFonts w:ascii="Arial Narrow"/>
          <w:color w:val="000000" w:themeColor="text1"/>
          <w:w w:val="110"/>
          <w:sz w:val="18"/>
        </w:rPr>
        <w:t xml:space="preserve"> </w:t>
      </w:r>
      <w:proofErr w:type="spellStart"/>
      <w:r w:rsidR="00707778" w:rsidRPr="005F12AB">
        <w:rPr>
          <w:rFonts w:ascii="Arial Narrow"/>
          <w:color w:val="000000" w:themeColor="text1"/>
          <w:w w:val="110"/>
          <w:sz w:val="18"/>
        </w:rPr>
        <w:t>reja</w:t>
      </w:r>
      <w:proofErr w:type="spellEnd"/>
      <w:r w:rsidR="00707778" w:rsidRPr="005F12AB">
        <w:rPr>
          <w:rFonts w:ascii="Arial Narrow"/>
          <w:color w:val="000000" w:themeColor="text1"/>
          <w:w w:val="110"/>
          <w:sz w:val="18"/>
        </w:rPr>
        <w:t xml:space="preserve"> </w:t>
      </w:r>
      <w:proofErr w:type="spellStart"/>
      <w:r w:rsidR="00707778" w:rsidRPr="005F12AB">
        <w:rPr>
          <w:rFonts w:ascii="Arial Narrow"/>
          <w:color w:val="000000" w:themeColor="text1"/>
          <w:w w:val="110"/>
          <w:sz w:val="18"/>
        </w:rPr>
        <w:t>p</w:t>
      </w:r>
      <w:r w:rsidR="00707778" w:rsidRPr="005F12AB">
        <w:rPr>
          <w:rFonts w:ascii="Arial Narrow"/>
          <w:color w:val="000000" w:themeColor="text1"/>
          <w:w w:val="110"/>
          <w:sz w:val="18"/>
        </w:rPr>
        <w:t>ë</w:t>
      </w:r>
      <w:r w:rsidR="00707778" w:rsidRPr="005F12AB">
        <w:rPr>
          <w:rFonts w:ascii="Arial Narrow"/>
          <w:color w:val="000000" w:themeColor="text1"/>
          <w:w w:val="110"/>
          <w:sz w:val="18"/>
        </w:rPr>
        <w:t>r</w:t>
      </w:r>
      <w:proofErr w:type="spellEnd"/>
      <w:r w:rsidR="00707778" w:rsidRPr="005F12AB">
        <w:rPr>
          <w:rFonts w:ascii="Arial Narrow"/>
          <w:color w:val="000000" w:themeColor="text1"/>
          <w:w w:val="110"/>
          <w:sz w:val="18"/>
        </w:rPr>
        <w:t xml:space="preserve"> </w:t>
      </w:r>
      <w:proofErr w:type="spellStart"/>
      <w:r w:rsidR="00707778" w:rsidRPr="005F12AB">
        <w:rPr>
          <w:rFonts w:ascii="Arial Narrow"/>
          <w:color w:val="000000" w:themeColor="text1"/>
          <w:w w:val="110"/>
          <w:sz w:val="18"/>
        </w:rPr>
        <w:t>shum</w:t>
      </w:r>
      <w:r w:rsidR="00707778" w:rsidRPr="005F12AB">
        <w:rPr>
          <w:rFonts w:ascii="Arial Narrow"/>
          <w:color w:val="000000" w:themeColor="text1"/>
          <w:w w:val="110"/>
          <w:sz w:val="18"/>
        </w:rPr>
        <w:t>ë</w:t>
      </w:r>
      <w:proofErr w:type="spellEnd"/>
      <w:r w:rsidR="00707778" w:rsidRPr="005F12AB">
        <w:rPr>
          <w:rFonts w:ascii="Arial Narrow"/>
          <w:color w:val="000000" w:themeColor="text1"/>
          <w:w w:val="110"/>
          <w:sz w:val="18"/>
        </w:rPr>
        <w:t xml:space="preserve"> </w:t>
      </w:r>
      <w:proofErr w:type="spellStart"/>
      <w:r w:rsidR="00707778" w:rsidRPr="005F12AB">
        <w:rPr>
          <w:rFonts w:ascii="Arial Narrow"/>
          <w:color w:val="000000" w:themeColor="text1"/>
          <w:w w:val="110"/>
          <w:sz w:val="18"/>
        </w:rPr>
        <w:t>kompani</w:t>
      </w:r>
      <w:proofErr w:type="spellEnd"/>
      <w:r w:rsidR="00707778" w:rsidRPr="005F12AB">
        <w:rPr>
          <w:rFonts w:ascii="Arial Narrow"/>
          <w:color w:val="000000" w:themeColor="text1"/>
          <w:w w:val="110"/>
          <w:sz w:val="18"/>
        </w:rPr>
        <w:t>.</w:t>
      </w:r>
    </w:p>
    <w:p w14:paraId="15325105" w14:textId="77777777" w:rsidR="00DA62C7" w:rsidRPr="005F12AB" w:rsidRDefault="00707778">
      <w:pPr>
        <w:pStyle w:val="ListParagraph"/>
        <w:numPr>
          <w:ilvl w:val="0"/>
          <w:numId w:val="42"/>
        </w:numPr>
        <w:tabs>
          <w:tab w:val="left" w:pos="1256"/>
        </w:tabs>
        <w:spacing w:before="3"/>
        <w:ind w:right="1131" w:firstLine="0"/>
        <w:rPr>
          <w:rFonts w:ascii="Arial Narrow"/>
          <w:color w:val="000000" w:themeColor="text1"/>
          <w:sz w:val="18"/>
        </w:rPr>
      </w:pPr>
      <w:proofErr w:type="spellStart"/>
      <w:r w:rsidRPr="005F12AB">
        <w:rPr>
          <w:rFonts w:ascii="Arial Narrow"/>
          <w:color w:val="000000" w:themeColor="text1"/>
          <w:w w:val="115"/>
          <w:sz w:val="18"/>
        </w:rPr>
        <w:t>Futja</w:t>
      </w:r>
      <w:proofErr w:type="spellEnd"/>
      <w:r w:rsidRPr="005F12AB">
        <w:rPr>
          <w:rFonts w:ascii="Arial Narrow"/>
          <w:color w:val="000000" w:themeColor="text1"/>
          <w:w w:val="115"/>
          <w:sz w:val="18"/>
        </w:rPr>
        <w:t xml:space="preserve"> e </w:t>
      </w:r>
      <w:proofErr w:type="spellStart"/>
      <w:r w:rsidRPr="005F12AB">
        <w:rPr>
          <w:rFonts w:ascii="Arial Narrow"/>
          <w:color w:val="000000" w:themeColor="text1"/>
          <w:w w:val="115"/>
          <w:sz w:val="18"/>
        </w:rPr>
        <w:t>t</w:t>
      </w:r>
      <w:r w:rsidRPr="005F12AB">
        <w:rPr>
          <w:rFonts w:ascii="Arial Narrow"/>
          <w:color w:val="000000" w:themeColor="text1"/>
          <w:w w:val="115"/>
          <w:sz w:val="18"/>
        </w:rPr>
        <w:t>ë</w:t>
      </w:r>
      <w:proofErr w:type="spellEnd"/>
      <w:r w:rsidRPr="005F12AB">
        <w:rPr>
          <w:rFonts w:ascii="Arial Narrow"/>
          <w:color w:val="000000" w:themeColor="text1"/>
          <w:w w:val="115"/>
          <w:sz w:val="18"/>
        </w:rPr>
        <w:t xml:space="preserve"> </w:t>
      </w:r>
      <w:proofErr w:type="spellStart"/>
      <w:r w:rsidRPr="005F12AB">
        <w:rPr>
          <w:rFonts w:ascii="Arial Narrow"/>
          <w:color w:val="000000" w:themeColor="text1"/>
          <w:w w:val="115"/>
          <w:sz w:val="18"/>
        </w:rPr>
        <w:t>dh</w:t>
      </w:r>
      <w:r w:rsidRPr="005F12AB">
        <w:rPr>
          <w:rFonts w:ascii="Arial Narrow"/>
          <w:color w:val="000000" w:themeColor="text1"/>
          <w:w w:val="115"/>
          <w:sz w:val="18"/>
        </w:rPr>
        <w:t>ë</w:t>
      </w:r>
      <w:r w:rsidRPr="005F12AB">
        <w:rPr>
          <w:rFonts w:ascii="Arial Narrow"/>
          <w:color w:val="000000" w:themeColor="text1"/>
          <w:w w:val="115"/>
          <w:sz w:val="18"/>
        </w:rPr>
        <w:t>nave</w:t>
      </w:r>
      <w:proofErr w:type="spellEnd"/>
      <w:r w:rsidRPr="005F12AB">
        <w:rPr>
          <w:rFonts w:ascii="Arial Narrow"/>
          <w:color w:val="000000" w:themeColor="text1"/>
          <w:w w:val="115"/>
          <w:sz w:val="18"/>
        </w:rPr>
        <w:t xml:space="preserve">: sot </w:t>
      </w:r>
      <w:proofErr w:type="spellStart"/>
      <w:r w:rsidRPr="005F12AB">
        <w:rPr>
          <w:rFonts w:ascii="Arial Narrow"/>
          <w:color w:val="000000" w:themeColor="text1"/>
          <w:w w:val="115"/>
          <w:sz w:val="18"/>
        </w:rPr>
        <w:t>tregu</w:t>
      </w:r>
      <w:proofErr w:type="spellEnd"/>
      <w:r w:rsidRPr="005F12AB">
        <w:rPr>
          <w:rFonts w:ascii="Arial Narrow"/>
          <w:color w:val="000000" w:themeColor="text1"/>
          <w:w w:val="115"/>
          <w:sz w:val="18"/>
        </w:rPr>
        <w:t xml:space="preserve"> </w:t>
      </w:r>
      <w:proofErr w:type="spellStart"/>
      <w:r w:rsidRPr="005F12AB">
        <w:rPr>
          <w:rFonts w:ascii="Arial Narrow"/>
          <w:color w:val="000000" w:themeColor="text1"/>
          <w:w w:val="115"/>
          <w:sz w:val="18"/>
        </w:rPr>
        <w:t>ë</w:t>
      </w:r>
      <w:r w:rsidRPr="005F12AB">
        <w:rPr>
          <w:rFonts w:ascii="Arial Narrow"/>
          <w:color w:val="000000" w:themeColor="text1"/>
          <w:w w:val="115"/>
          <w:sz w:val="18"/>
        </w:rPr>
        <w:t>sht</w:t>
      </w:r>
      <w:r w:rsidRPr="005F12AB">
        <w:rPr>
          <w:rFonts w:ascii="Arial Narrow"/>
          <w:color w:val="000000" w:themeColor="text1"/>
          <w:w w:val="115"/>
          <w:sz w:val="18"/>
        </w:rPr>
        <w:t>ë</w:t>
      </w:r>
      <w:proofErr w:type="spellEnd"/>
      <w:r w:rsidRPr="005F12AB">
        <w:rPr>
          <w:rFonts w:ascii="Arial Narrow"/>
          <w:color w:val="000000" w:themeColor="text1"/>
          <w:w w:val="115"/>
          <w:sz w:val="18"/>
        </w:rPr>
        <w:t xml:space="preserve"> </w:t>
      </w:r>
      <w:proofErr w:type="spellStart"/>
      <w:r w:rsidRPr="005F12AB">
        <w:rPr>
          <w:rFonts w:ascii="Arial Narrow"/>
          <w:color w:val="000000" w:themeColor="text1"/>
          <w:w w:val="115"/>
          <w:sz w:val="18"/>
        </w:rPr>
        <w:t>i</w:t>
      </w:r>
      <w:proofErr w:type="spellEnd"/>
      <w:r w:rsidRPr="005F12AB">
        <w:rPr>
          <w:rFonts w:ascii="Arial Narrow"/>
          <w:color w:val="000000" w:themeColor="text1"/>
          <w:w w:val="115"/>
          <w:sz w:val="18"/>
        </w:rPr>
        <w:t xml:space="preserve"> </w:t>
      </w:r>
      <w:proofErr w:type="spellStart"/>
      <w:r w:rsidRPr="005F12AB">
        <w:rPr>
          <w:rFonts w:ascii="Arial Narrow"/>
          <w:color w:val="000000" w:themeColor="text1"/>
          <w:w w:val="115"/>
          <w:sz w:val="18"/>
        </w:rPr>
        <w:t>mbingarkuar</w:t>
      </w:r>
      <w:proofErr w:type="spellEnd"/>
      <w:r w:rsidRPr="005F12AB">
        <w:rPr>
          <w:rFonts w:ascii="Arial Narrow"/>
          <w:color w:val="000000" w:themeColor="text1"/>
          <w:w w:val="115"/>
          <w:sz w:val="18"/>
        </w:rPr>
        <w:t xml:space="preserve"> </w:t>
      </w:r>
      <w:proofErr w:type="spellStart"/>
      <w:r w:rsidRPr="005F12AB">
        <w:rPr>
          <w:rFonts w:ascii="Arial Narrow"/>
          <w:color w:val="000000" w:themeColor="text1"/>
          <w:w w:val="115"/>
          <w:sz w:val="18"/>
        </w:rPr>
        <w:t>nga</w:t>
      </w:r>
      <w:proofErr w:type="spellEnd"/>
      <w:r w:rsidRPr="005F12AB">
        <w:rPr>
          <w:rFonts w:ascii="Arial Narrow"/>
          <w:color w:val="000000" w:themeColor="text1"/>
          <w:w w:val="115"/>
          <w:sz w:val="18"/>
        </w:rPr>
        <w:t xml:space="preserve"> </w:t>
      </w:r>
      <w:proofErr w:type="spellStart"/>
      <w:r w:rsidRPr="005F12AB">
        <w:rPr>
          <w:rFonts w:ascii="Arial Narrow"/>
          <w:color w:val="000000" w:themeColor="text1"/>
          <w:w w:val="115"/>
          <w:sz w:val="18"/>
        </w:rPr>
        <w:t>t</w:t>
      </w:r>
      <w:r w:rsidRPr="005F12AB">
        <w:rPr>
          <w:rFonts w:ascii="Arial Narrow"/>
          <w:color w:val="000000" w:themeColor="text1"/>
          <w:w w:val="115"/>
          <w:sz w:val="18"/>
        </w:rPr>
        <w:t>ë</w:t>
      </w:r>
      <w:proofErr w:type="spellEnd"/>
      <w:r w:rsidRPr="005F12AB">
        <w:rPr>
          <w:rFonts w:ascii="Arial Narrow"/>
          <w:color w:val="000000" w:themeColor="text1"/>
          <w:w w:val="115"/>
          <w:sz w:val="18"/>
        </w:rPr>
        <w:t xml:space="preserve"> </w:t>
      </w:r>
      <w:proofErr w:type="spellStart"/>
      <w:r w:rsidRPr="005F12AB">
        <w:rPr>
          <w:rFonts w:ascii="Arial Narrow"/>
          <w:color w:val="000000" w:themeColor="text1"/>
          <w:w w:val="115"/>
          <w:sz w:val="18"/>
        </w:rPr>
        <w:t>dh</w:t>
      </w:r>
      <w:r w:rsidRPr="005F12AB">
        <w:rPr>
          <w:rFonts w:ascii="Arial Narrow"/>
          <w:color w:val="000000" w:themeColor="text1"/>
          <w:w w:val="115"/>
          <w:sz w:val="18"/>
        </w:rPr>
        <w:t>ë</w:t>
      </w:r>
      <w:r w:rsidRPr="005F12AB">
        <w:rPr>
          <w:rFonts w:ascii="Arial Narrow"/>
          <w:color w:val="000000" w:themeColor="text1"/>
          <w:w w:val="115"/>
          <w:sz w:val="18"/>
        </w:rPr>
        <w:t>na</w:t>
      </w:r>
      <w:proofErr w:type="spellEnd"/>
      <w:r w:rsidRPr="005F12AB">
        <w:rPr>
          <w:rFonts w:ascii="Arial Narrow"/>
          <w:color w:val="000000" w:themeColor="text1"/>
          <w:w w:val="115"/>
          <w:sz w:val="18"/>
        </w:rPr>
        <w:t xml:space="preserve">, </w:t>
      </w:r>
      <w:proofErr w:type="spellStart"/>
      <w:r w:rsidRPr="005F12AB">
        <w:rPr>
          <w:rFonts w:ascii="Arial Narrow"/>
          <w:color w:val="000000" w:themeColor="text1"/>
          <w:w w:val="115"/>
          <w:sz w:val="18"/>
        </w:rPr>
        <w:t>kryesisht</w:t>
      </w:r>
      <w:proofErr w:type="spellEnd"/>
      <w:r w:rsidRPr="005F12AB">
        <w:rPr>
          <w:rFonts w:ascii="Arial Narrow"/>
          <w:color w:val="000000" w:themeColor="text1"/>
          <w:w w:val="115"/>
          <w:sz w:val="18"/>
        </w:rPr>
        <w:t xml:space="preserve"> </w:t>
      </w:r>
      <w:proofErr w:type="spellStart"/>
      <w:r w:rsidRPr="005F12AB">
        <w:rPr>
          <w:rFonts w:ascii="Arial Narrow"/>
          <w:color w:val="000000" w:themeColor="text1"/>
          <w:w w:val="115"/>
          <w:sz w:val="18"/>
        </w:rPr>
        <w:t>t</w:t>
      </w:r>
      <w:r w:rsidRPr="005F12AB">
        <w:rPr>
          <w:rFonts w:ascii="Arial Narrow"/>
          <w:color w:val="000000" w:themeColor="text1"/>
          <w:w w:val="115"/>
          <w:sz w:val="18"/>
        </w:rPr>
        <w:t>ë</w:t>
      </w:r>
      <w:proofErr w:type="spellEnd"/>
      <w:r w:rsidRPr="005F12AB">
        <w:rPr>
          <w:rFonts w:ascii="Arial Narrow"/>
          <w:color w:val="000000" w:themeColor="text1"/>
          <w:w w:val="115"/>
          <w:sz w:val="18"/>
        </w:rPr>
        <w:t xml:space="preserve"> </w:t>
      </w:r>
      <w:proofErr w:type="spellStart"/>
      <w:r w:rsidRPr="005F12AB">
        <w:rPr>
          <w:rFonts w:ascii="Arial Narrow"/>
          <w:color w:val="000000" w:themeColor="text1"/>
          <w:w w:val="115"/>
          <w:sz w:val="18"/>
        </w:rPr>
        <w:t>dh</w:t>
      </w:r>
      <w:r w:rsidRPr="005F12AB">
        <w:rPr>
          <w:rFonts w:ascii="Arial Narrow"/>
          <w:color w:val="000000" w:themeColor="text1"/>
          <w:w w:val="115"/>
          <w:sz w:val="18"/>
        </w:rPr>
        <w:t>ë</w:t>
      </w:r>
      <w:r w:rsidRPr="005F12AB">
        <w:rPr>
          <w:rFonts w:ascii="Arial Narrow"/>
          <w:color w:val="000000" w:themeColor="text1"/>
          <w:w w:val="115"/>
          <w:sz w:val="18"/>
        </w:rPr>
        <w:t>na</w:t>
      </w:r>
      <w:proofErr w:type="spellEnd"/>
      <w:r w:rsidRPr="005F12AB">
        <w:rPr>
          <w:rFonts w:ascii="Arial Narrow"/>
          <w:color w:val="000000" w:themeColor="text1"/>
          <w:w w:val="115"/>
          <w:sz w:val="18"/>
        </w:rPr>
        <w:t xml:space="preserve"> </w:t>
      </w:r>
      <w:proofErr w:type="spellStart"/>
      <w:r w:rsidRPr="005F12AB">
        <w:rPr>
          <w:rFonts w:ascii="Arial Narrow"/>
          <w:color w:val="000000" w:themeColor="text1"/>
          <w:w w:val="115"/>
          <w:sz w:val="18"/>
        </w:rPr>
        <w:t>t</w:t>
      </w:r>
      <w:r w:rsidRPr="005F12AB">
        <w:rPr>
          <w:rFonts w:ascii="Arial Narrow"/>
          <w:color w:val="000000" w:themeColor="text1"/>
          <w:w w:val="115"/>
          <w:sz w:val="18"/>
        </w:rPr>
        <w:t>ë</w:t>
      </w:r>
      <w:proofErr w:type="spellEnd"/>
      <w:r w:rsidRPr="005F12AB">
        <w:rPr>
          <w:rFonts w:ascii="Arial Narrow"/>
          <w:color w:val="000000" w:themeColor="text1"/>
          <w:w w:val="115"/>
          <w:sz w:val="18"/>
        </w:rPr>
        <w:t xml:space="preserve"> </w:t>
      </w:r>
      <w:proofErr w:type="spellStart"/>
      <w:r w:rsidRPr="005F12AB">
        <w:rPr>
          <w:rFonts w:ascii="Arial Narrow"/>
          <w:color w:val="000000" w:themeColor="text1"/>
          <w:w w:val="115"/>
          <w:sz w:val="18"/>
        </w:rPr>
        <w:t>pap</w:t>
      </w:r>
      <w:r w:rsidRPr="005F12AB">
        <w:rPr>
          <w:rFonts w:ascii="Arial Narrow"/>
          <w:color w:val="000000" w:themeColor="text1"/>
          <w:w w:val="115"/>
          <w:sz w:val="18"/>
        </w:rPr>
        <w:t>ë</w:t>
      </w:r>
      <w:r w:rsidRPr="005F12AB">
        <w:rPr>
          <w:rFonts w:ascii="Arial Narrow"/>
          <w:color w:val="000000" w:themeColor="text1"/>
          <w:w w:val="115"/>
          <w:sz w:val="18"/>
        </w:rPr>
        <w:t>rpunuara</w:t>
      </w:r>
      <w:proofErr w:type="spellEnd"/>
      <w:r w:rsidRPr="005F12AB">
        <w:rPr>
          <w:rFonts w:ascii="Arial Narrow"/>
          <w:color w:val="000000" w:themeColor="text1"/>
          <w:w w:val="115"/>
          <w:sz w:val="18"/>
        </w:rPr>
        <w:t xml:space="preserve">, </w:t>
      </w:r>
      <w:proofErr w:type="spellStart"/>
      <w:r w:rsidRPr="005F12AB">
        <w:rPr>
          <w:rFonts w:ascii="Arial Narrow"/>
          <w:color w:val="000000" w:themeColor="text1"/>
          <w:w w:val="115"/>
          <w:sz w:val="18"/>
        </w:rPr>
        <w:t>q</w:t>
      </w:r>
      <w:r w:rsidRPr="005F12AB">
        <w:rPr>
          <w:rFonts w:ascii="Arial Narrow"/>
          <w:color w:val="000000" w:themeColor="text1"/>
          <w:w w:val="115"/>
          <w:sz w:val="18"/>
        </w:rPr>
        <w:t>ë</w:t>
      </w:r>
      <w:proofErr w:type="spellEnd"/>
      <w:r w:rsidRPr="005F12AB">
        <w:rPr>
          <w:rFonts w:ascii="Arial Narrow"/>
          <w:color w:val="000000" w:themeColor="text1"/>
          <w:w w:val="115"/>
          <w:sz w:val="18"/>
        </w:rPr>
        <w:t xml:space="preserve"> </w:t>
      </w:r>
      <w:proofErr w:type="spellStart"/>
      <w:r w:rsidRPr="005F12AB">
        <w:rPr>
          <w:rFonts w:ascii="Arial Narrow"/>
          <w:color w:val="000000" w:themeColor="text1"/>
          <w:w w:val="115"/>
          <w:sz w:val="18"/>
        </w:rPr>
        <w:t>rrezikojn</w:t>
      </w:r>
      <w:r w:rsidRPr="005F12AB">
        <w:rPr>
          <w:rFonts w:ascii="Arial Narrow"/>
          <w:color w:val="000000" w:themeColor="text1"/>
          <w:w w:val="115"/>
          <w:sz w:val="18"/>
        </w:rPr>
        <w:t>ë</w:t>
      </w:r>
      <w:proofErr w:type="spellEnd"/>
      <w:r w:rsidRPr="005F12AB">
        <w:rPr>
          <w:rFonts w:ascii="Arial Narrow"/>
          <w:color w:val="000000" w:themeColor="text1"/>
          <w:w w:val="115"/>
          <w:sz w:val="18"/>
        </w:rPr>
        <w:t xml:space="preserve"> </w:t>
      </w:r>
      <w:proofErr w:type="spellStart"/>
      <w:r w:rsidRPr="005F12AB">
        <w:rPr>
          <w:rFonts w:ascii="Arial Narrow"/>
          <w:color w:val="000000" w:themeColor="text1"/>
          <w:w w:val="115"/>
          <w:sz w:val="18"/>
        </w:rPr>
        <w:t>t</w:t>
      </w:r>
      <w:r w:rsidRPr="005F12AB">
        <w:rPr>
          <w:rFonts w:ascii="Arial Narrow"/>
          <w:color w:val="000000" w:themeColor="text1"/>
          <w:w w:val="115"/>
          <w:sz w:val="18"/>
        </w:rPr>
        <w:t>ë</w:t>
      </w:r>
      <w:proofErr w:type="spellEnd"/>
      <w:r w:rsidRPr="005F12AB">
        <w:rPr>
          <w:rFonts w:ascii="Arial Narrow"/>
          <w:color w:val="000000" w:themeColor="text1"/>
          <w:w w:val="115"/>
          <w:sz w:val="18"/>
        </w:rPr>
        <w:t xml:space="preserve"> </w:t>
      </w:r>
      <w:proofErr w:type="spellStart"/>
      <w:r w:rsidRPr="005F12AB">
        <w:rPr>
          <w:rFonts w:ascii="Arial Narrow"/>
          <w:color w:val="000000" w:themeColor="text1"/>
          <w:w w:val="115"/>
          <w:sz w:val="18"/>
        </w:rPr>
        <w:t>jen</w:t>
      </w:r>
      <w:r w:rsidRPr="005F12AB">
        <w:rPr>
          <w:rFonts w:ascii="Arial Narrow"/>
          <w:color w:val="000000" w:themeColor="text1"/>
          <w:w w:val="115"/>
          <w:sz w:val="18"/>
        </w:rPr>
        <w:t>ë</w:t>
      </w:r>
      <w:proofErr w:type="spellEnd"/>
      <w:r w:rsidRPr="005F12AB">
        <w:rPr>
          <w:rFonts w:ascii="Arial Narrow"/>
          <w:color w:val="000000" w:themeColor="text1"/>
          <w:w w:val="115"/>
          <w:sz w:val="18"/>
        </w:rPr>
        <w:t xml:space="preserve"> </w:t>
      </w:r>
      <w:proofErr w:type="spellStart"/>
      <w:r w:rsidRPr="005F12AB">
        <w:rPr>
          <w:rFonts w:ascii="Arial Narrow"/>
          <w:color w:val="000000" w:themeColor="text1"/>
          <w:w w:val="115"/>
          <w:sz w:val="18"/>
        </w:rPr>
        <w:t>t</w:t>
      </w:r>
      <w:r w:rsidRPr="005F12AB">
        <w:rPr>
          <w:rFonts w:ascii="Arial Narrow"/>
          <w:color w:val="000000" w:themeColor="text1"/>
          <w:w w:val="115"/>
          <w:sz w:val="18"/>
        </w:rPr>
        <w:t>ë</w:t>
      </w:r>
      <w:proofErr w:type="spellEnd"/>
      <w:r w:rsidRPr="005F12AB">
        <w:rPr>
          <w:rFonts w:ascii="Arial Narrow"/>
          <w:color w:val="000000" w:themeColor="text1"/>
          <w:w w:val="115"/>
          <w:sz w:val="18"/>
        </w:rPr>
        <w:t xml:space="preserve"> </w:t>
      </w:r>
      <w:proofErr w:type="spellStart"/>
      <w:r w:rsidRPr="005F12AB">
        <w:rPr>
          <w:rFonts w:ascii="Arial Narrow"/>
          <w:color w:val="000000" w:themeColor="text1"/>
          <w:w w:val="115"/>
          <w:sz w:val="18"/>
        </w:rPr>
        <w:t>padobishme</w:t>
      </w:r>
      <w:proofErr w:type="spellEnd"/>
      <w:r w:rsidRPr="005F12AB">
        <w:rPr>
          <w:rFonts w:ascii="Arial Narrow"/>
          <w:color w:val="000000" w:themeColor="text1"/>
          <w:w w:val="115"/>
          <w:sz w:val="18"/>
        </w:rPr>
        <w:t xml:space="preserve"> </w:t>
      </w:r>
      <w:proofErr w:type="spellStart"/>
      <w:r w:rsidRPr="005F12AB">
        <w:rPr>
          <w:rFonts w:ascii="Arial Narrow"/>
          <w:color w:val="000000" w:themeColor="text1"/>
          <w:w w:val="115"/>
          <w:sz w:val="18"/>
        </w:rPr>
        <w:t>n</w:t>
      </w:r>
      <w:r w:rsidRPr="005F12AB">
        <w:rPr>
          <w:rFonts w:ascii="Arial Narrow"/>
          <w:color w:val="000000" w:themeColor="text1"/>
          <w:w w:val="115"/>
          <w:sz w:val="18"/>
        </w:rPr>
        <w:t>ë</w:t>
      </w:r>
      <w:r w:rsidRPr="005F12AB">
        <w:rPr>
          <w:rFonts w:ascii="Arial Narrow"/>
          <w:color w:val="000000" w:themeColor="text1"/>
          <w:w w:val="115"/>
          <w:sz w:val="18"/>
        </w:rPr>
        <w:t>se</w:t>
      </w:r>
      <w:proofErr w:type="spellEnd"/>
      <w:r w:rsidRPr="005F12AB">
        <w:rPr>
          <w:rFonts w:ascii="Arial Narrow"/>
          <w:color w:val="000000" w:themeColor="text1"/>
          <w:w w:val="115"/>
          <w:sz w:val="18"/>
        </w:rPr>
        <w:t xml:space="preserve"> </w:t>
      </w:r>
      <w:proofErr w:type="spellStart"/>
      <w:r w:rsidRPr="005F12AB">
        <w:rPr>
          <w:rFonts w:ascii="Arial Narrow"/>
          <w:color w:val="000000" w:themeColor="text1"/>
          <w:w w:val="115"/>
          <w:sz w:val="18"/>
        </w:rPr>
        <w:t>nuk</w:t>
      </w:r>
      <w:proofErr w:type="spellEnd"/>
      <w:r w:rsidRPr="005F12AB">
        <w:rPr>
          <w:rFonts w:ascii="Arial Narrow"/>
          <w:color w:val="000000" w:themeColor="text1"/>
          <w:w w:val="115"/>
          <w:sz w:val="18"/>
        </w:rPr>
        <w:t xml:space="preserve"> </w:t>
      </w:r>
      <w:proofErr w:type="spellStart"/>
      <w:r w:rsidRPr="005F12AB">
        <w:rPr>
          <w:rFonts w:ascii="Arial Narrow"/>
          <w:color w:val="000000" w:themeColor="text1"/>
          <w:w w:val="115"/>
          <w:sz w:val="18"/>
        </w:rPr>
        <w:t>p</w:t>
      </w:r>
      <w:r w:rsidRPr="005F12AB">
        <w:rPr>
          <w:rFonts w:ascii="Arial Narrow"/>
          <w:color w:val="000000" w:themeColor="text1"/>
          <w:w w:val="115"/>
          <w:sz w:val="18"/>
        </w:rPr>
        <w:t>ë</w:t>
      </w:r>
      <w:r w:rsidRPr="005F12AB">
        <w:rPr>
          <w:rFonts w:ascii="Arial Narrow"/>
          <w:color w:val="000000" w:themeColor="text1"/>
          <w:w w:val="115"/>
          <w:sz w:val="18"/>
        </w:rPr>
        <w:t>rkthehen</w:t>
      </w:r>
      <w:proofErr w:type="spellEnd"/>
      <w:r w:rsidRPr="005F12AB">
        <w:rPr>
          <w:rFonts w:ascii="Arial Narrow"/>
          <w:color w:val="000000" w:themeColor="text1"/>
          <w:w w:val="115"/>
          <w:sz w:val="18"/>
        </w:rPr>
        <w:t xml:space="preserve"> </w:t>
      </w:r>
      <w:proofErr w:type="spellStart"/>
      <w:r w:rsidRPr="005F12AB">
        <w:rPr>
          <w:rFonts w:ascii="Arial Narrow"/>
          <w:color w:val="000000" w:themeColor="text1"/>
          <w:w w:val="115"/>
          <w:sz w:val="18"/>
        </w:rPr>
        <w:t>n</w:t>
      </w:r>
      <w:r w:rsidRPr="005F12AB">
        <w:rPr>
          <w:rFonts w:ascii="Arial Narrow"/>
          <w:color w:val="000000" w:themeColor="text1"/>
          <w:w w:val="115"/>
          <w:sz w:val="18"/>
        </w:rPr>
        <w:t>ë</w:t>
      </w:r>
      <w:proofErr w:type="spellEnd"/>
      <w:r w:rsidRPr="005F12AB">
        <w:rPr>
          <w:rFonts w:ascii="Arial Narrow"/>
          <w:color w:val="000000" w:themeColor="text1"/>
          <w:w w:val="115"/>
          <w:sz w:val="18"/>
        </w:rPr>
        <w:t xml:space="preserve"> </w:t>
      </w:r>
      <w:proofErr w:type="spellStart"/>
      <w:r w:rsidRPr="005F12AB">
        <w:rPr>
          <w:rFonts w:ascii="Arial Narrow"/>
          <w:color w:val="000000" w:themeColor="text1"/>
          <w:w w:val="115"/>
          <w:sz w:val="18"/>
        </w:rPr>
        <w:t>informacione</w:t>
      </w:r>
      <w:proofErr w:type="spellEnd"/>
      <w:r w:rsidRPr="005F12AB">
        <w:rPr>
          <w:rFonts w:ascii="Arial Narrow"/>
          <w:color w:val="000000" w:themeColor="text1"/>
          <w:w w:val="115"/>
          <w:sz w:val="18"/>
        </w:rPr>
        <w:t xml:space="preserve"> </w:t>
      </w:r>
      <w:proofErr w:type="spellStart"/>
      <w:r w:rsidRPr="005F12AB">
        <w:rPr>
          <w:rFonts w:ascii="Arial Narrow"/>
          <w:color w:val="000000" w:themeColor="text1"/>
          <w:w w:val="115"/>
          <w:sz w:val="18"/>
        </w:rPr>
        <w:t>kuptimplot</w:t>
      </w:r>
      <w:r w:rsidRPr="005F12AB">
        <w:rPr>
          <w:rFonts w:ascii="Arial Narrow"/>
          <w:color w:val="000000" w:themeColor="text1"/>
          <w:w w:val="115"/>
          <w:sz w:val="18"/>
        </w:rPr>
        <w:t>ë</w:t>
      </w:r>
      <w:proofErr w:type="spellEnd"/>
      <w:r w:rsidR="009F2B4B" w:rsidRPr="005F12AB">
        <w:rPr>
          <w:rFonts w:ascii="Arial Narrow"/>
          <w:color w:val="000000" w:themeColor="text1"/>
          <w:w w:val="115"/>
          <w:sz w:val="18"/>
        </w:rPr>
        <w:t xml:space="preserve">. </w:t>
      </w:r>
      <w:proofErr w:type="spellStart"/>
      <w:r w:rsidR="009F2B4B" w:rsidRPr="005F12AB">
        <w:rPr>
          <w:rFonts w:ascii="Arial Narrow"/>
          <w:color w:val="000000" w:themeColor="text1"/>
          <w:w w:val="115"/>
          <w:sz w:val="18"/>
        </w:rPr>
        <w:t>Futja</w:t>
      </w:r>
      <w:proofErr w:type="spellEnd"/>
      <w:r w:rsidRPr="005F12AB">
        <w:rPr>
          <w:rFonts w:ascii="Arial Narrow"/>
          <w:color w:val="000000" w:themeColor="text1"/>
          <w:w w:val="115"/>
          <w:sz w:val="18"/>
        </w:rPr>
        <w:t xml:space="preserve"> e </w:t>
      </w:r>
      <w:proofErr w:type="spellStart"/>
      <w:r w:rsidRPr="005F12AB">
        <w:rPr>
          <w:rFonts w:ascii="Arial Narrow"/>
          <w:color w:val="000000" w:themeColor="text1"/>
          <w:w w:val="115"/>
          <w:sz w:val="18"/>
        </w:rPr>
        <w:t>t</w:t>
      </w:r>
      <w:r w:rsidRPr="005F12AB">
        <w:rPr>
          <w:rFonts w:ascii="Arial Narrow"/>
          <w:color w:val="000000" w:themeColor="text1"/>
          <w:w w:val="115"/>
          <w:sz w:val="18"/>
        </w:rPr>
        <w:t>ë</w:t>
      </w:r>
      <w:proofErr w:type="spellEnd"/>
      <w:r w:rsidRPr="005F12AB">
        <w:rPr>
          <w:rFonts w:ascii="Arial Narrow"/>
          <w:color w:val="000000" w:themeColor="text1"/>
          <w:w w:val="115"/>
          <w:sz w:val="18"/>
        </w:rPr>
        <w:t xml:space="preserve"> </w:t>
      </w:r>
      <w:proofErr w:type="spellStart"/>
      <w:r w:rsidRPr="005F12AB">
        <w:rPr>
          <w:rFonts w:ascii="Arial Narrow"/>
          <w:color w:val="000000" w:themeColor="text1"/>
          <w:w w:val="115"/>
          <w:sz w:val="18"/>
        </w:rPr>
        <w:t>dh</w:t>
      </w:r>
      <w:r w:rsidRPr="005F12AB">
        <w:rPr>
          <w:rFonts w:ascii="Arial Narrow"/>
          <w:color w:val="000000" w:themeColor="text1"/>
          <w:w w:val="115"/>
          <w:sz w:val="18"/>
        </w:rPr>
        <w:t>ë</w:t>
      </w:r>
      <w:r w:rsidRPr="005F12AB">
        <w:rPr>
          <w:rFonts w:ascii="Arial Narrow"/>
          <w:color w:val="000000" w:themeColor="text1"/>
          <w:w w:val="115"/>
          <w:sz w:val="18"/>
        </w:rPr>
        <w:t>nave</w:t>
      </w:r>
      <w:proofErr w:type="spellEnd"/>
      <w:r w:rsidRPr="005F12AB">
        <w:rPr>
          <w:rFonts w:ascii="Arial Narrow"/>
          <w:color w:val="000000" w:themeColor="text1"/>
          <w:w w:val="115"/>
          <w:sz w:val="18"/>
        </w:rPr>
        <w:t xml:space="preserve"> </w:t>
      </w:r>
      <w:proofErr w:type="spellStart"/>
      <w:r w:rsidRPr="005F12AB">
        <w:rPr>
          <w:rFonts w:ascii="Arial Narrow"/>
          <w:color w:val="000000" w:themeColor="text1"/>
          <w:w w:val="115"/>
          <w:sz w:val="18"/>
        </w:rPr>
        <w:t>ë</w:t>
      </w:r>
      <w:r w:rsidRPr="005F12AB">
        <w:rPr>
          <w:rFonts w:ascii="Arial Narrow"/>
          <w:color w:val="000000" w:themeColor="text1"/>
          <w:w w:val="115"/>
          <w:sz w:val="18"/>
        </w:rPr>
        <w:t>sht</w:t>
      </w:r>
      <w:r w:rsidRPr="005F12AB">
        <w:rPr>
          <w:rFonts w:ascii="Arial Narrow"/>
          <w:color w:val="000000" w:themeColor="text1"/>
          <w:w w:val="115"/>
          <w:sz w:val="18"/>
        </w:rPr>
        <w:t>ë</w:t>
      </w:r>
      <w:proofErr w:type="spellEnd"/>
      <w:r w:rsidRPr="005F12AB">
        <w:rPr>
          <w:rFonts w:ascii="Arial Narrow"/>
          <w:color w:val="000000" w:themeColor="text1"/>
          <w:w w:val="115"/>
          <w:sz w:val="18"/>
        </w:rPr>
        <w:t xml:space="preserve"> </w:t>
      </w:r>
      <w:proofErr w:type="spellStart"/>
      <w:r w:rsidRPr="005F12AB">
        <w:rPr>
          <w:rFonts w:ascii="Arial Narrow"/>
          <w:color w:val="000000" w:themeColor="text1"/>
          <w:w w:val="115"/>
          <w:sz w:val="18"/>
        </w:rPr>
        <w:t>nj</w:t>
      </w:r>
      <w:r w:rsidRPr="005F12AB">
        <w:rPr>
          <w:rFonts w:ascii="Arial Narrow"/>
          <w:color w:val="000000" w:themeColor="text1"/>
          <w:w w:val="115"/>
          <w:sz w:val="18"/>
        </w:rPr>
        <w:t>ë</w:t>
      </w:r>
      <w:proofErr w:type="spellEnd"/>
      <w:r w:rsidRPr="005F12AB">
        <w:rPr>
          <w:rFonts w:ascii="Arial Narrow"/>
          <w:color w:val="000000" w:themeColor="text1"/>
          <w:w w:val="115"/>
          <w:sz w:val="18"/>
        </w:rPr>
        <w:t xml:space="preserve"> </w:t>
      </w:r>
      <w:proofErr w:type="spellStart"/>
      <w:r w:rsidRPr="005F12AB">
        <w:rPr>
          <w:rFonts w:ascii="Arial Narrow"/>
          <w:color w:val="000000" w:themeColor="text1"/>
          <w:w w:val="115"/>
          <w:sz w:val="18"/>
        </w:rPr>
        <w:t>sh</w:t>
      </w:r>
      <w:r w:rsidRPr="005F12AB">
        <w:rPr>
          <w:rFonts w:ascii="Arial Narrow"/>
          <w:color w:val="000000" w:themeColor="text1"/>
          <w:w w:val="115"/>
          <w:sz w:val="18"/>
        </w:rPr>
        <w:t>ë</w:t>
      </w:r>
      <w:r w:rsidRPr="005F12AB">
        <w:rPr>
          <w:rFonts w:ascii="Arial Narrow"/>
          <w:color w:val="000000" w:themeColor="text1"/>
          <w:w w:val="115"/>
          <w:sz w:val="18"/>
        </w:rPr>
        <w:t>rbim</w:t>
      </w:r>
      <w:proofErr w:type="spellEnd"/>
      <w:r w:rsidRPr="005F12AB">
        <w:rPr>
          <w:rFonts w:ascii="Arial Narrow"/>
          <w:color w:val="000000" w:themeColor="text1"/>
          <w:w w:val="115"/>
          <w:sz w:val="18"/>
        </w:rPr>
        <w:t xml:space="preserve"> </w:t>
      </w:r>
      <w:proofErr w:type="spellStart"/>
      <w:r w:rsidRPr="005F12AB">
        <w:rPr>
          <w:rFonts w:ascii="Arial Narrow"/>
          <w:color w:val="000000" w:themeColor="text1"/>
          <w:w w:val="115"/>
          <w:sz w:val="18"/>
        </w:rPr>
        <w:t>q</w:t>
      </w:r>
      <w:r w:rsidRPr="005F12AB">
        <w:rPr>
          <w:rFonts w:ascii="Arial Narrow"/>
          <w:color w:val="000000" w:themeColor="text1"/>
          <w:w w:val="115"/>
          <w:sz w:val="18"/>
        </w:rPr>
        <w:t>ë</w:t>
      </w:r>
      <w:proofErr w:type="spellEnd"/>
      <w:r w:rsidRPr="005F12AB">
        <w:rPr>
          <w:rFonts w:ascii="Arial Narrow"/>
          <w:color w:val="000000" w:themeColor="text1"/>
          <w:w w:val="115"/>
          <w:sz w:val="18"/>
        </w:rPr>
        <w:t xml:space="preserve"> </w:t>
      </w:r>
      <w:proofErr w:type="spellStart"/>
      <w:r w:rsidRPr="005F12AB">
        <w:rPr>
          <w:rFonts w:ascii="Arial Narrow"/>
          <w:color w:val="000000" w:themeColor="text1"/>
          <w:w w:val="115"/>
          <w:sz w:val="18"/>
        </w:rPr>
        <w:t>k</w:t>
      </w:r>
      <w:r w:rsidRPr="005F12AB">
        <w:rPr>
          <w:rFonts w:ascii="Arial Narrow"/>
          <w:color w:val="000000" w:themeColor="text1"/>
          <w:w w:val="115"/>
          <w:sz w:val="18"/>
        </w:rPr>
        <w:t>ë</w:t>
      </w:r>
      <w:r w:rsidRPr="005F12AB">
        <w:rPr>
          <w:rFonts w:ascii="Arial Narrow"/>
          <w:color w:val="000000" w:themeColor="text1"/>
          <w:w w:val="115"/>
          <w:sz w:val="18"/>
        </w:rPr>
        <w:t>rkon</w:t>
      </w:r>
      <w:proofErr w:type="spellEnd"/>
      <w:r w:rsidRPr="005F12AB">
        <w:rPr>
          <w:rFonts w:ascii="Arial Narrow"/>
          <w:color w:val="000000" w:themeColor="text1"/>
          <w:w w:val="115"/>
          <w:sz w:val="18"/>
        </w:rPr>
        <w:t xml:space="preserve"> </w:t>
      </w:r>
      <w:proofErr w:type="spellStart"/>
      <w:r w:rsidRPr="005F12AB">
        <w:rPr>
          <w:rFonts w:ascii="Arial Narrow"/>
          <w:color w:val="000000" w:themeColor="text1"/>
          <w:w w:val="115"/>
          <w:sz w:val="18"/>
        </w:rPr>
        <w:t>shum</w:t>
      </w:r>
      <w:r w:rsidRPr="005F12AB">
        <w:rPr>
          <w:rFonts w:ascii="Arial Narrow"/>
          <w:color w:val="000000" w:themeColor="text1"/>
          <w:w w:val="115"/>
          <w:sz w:val="18"/>
        </w:rPr>
        <w:t>ë</w:t>
      </w:r>
      <w:proofErr w:type="spellEnd"/>
      <w:r w:rsidRPr="005F12AB">
        <w:rPr>
          <w:rFonts w:ascii="Arial Narrow"/>
          <w:color w:val="000000" w:themeColor="text1"/>
          <w:w w:val="115"/>
          <w:sz w:val="18"/>
        </w:rPr>
        <w:t xml:space="preserve"> </w:t>
      </w:r>
      <w:proofErr w:type="spellStart"/>
      <w:r w:rsidRPr="005F12AB">
        <w:rPr>
          <w:rFonts w:ascii="Arial Narrow"/>
          <w:color w:val="000000" w:themeColor="text1"/>
          <w:w w:val="115"/>
          <w:sz w:val="18"/>
        </w:rPr>
        <w:t>koh</w:t>
      </w:r>
      <w:r w:rsidRPr="005F12AB">
        <w:rPr>
          <w:rFonts w:ascii="Arial Narrow"/>
          <w:color w:val="000000" w:themeColor="text1"/>
          <w:w w:val="115"/>
          <w:sz w:val="18"/>
        </w:rPr>
        <w:t>ë</w:t>
      </w:r>
      <w:proofErr w:type="spellEnd"/>
      <w:r w:rsidRPr="005F12AB">
        <w:rPr>
          <w:rFonts w:ascii="Arial Narrow"/>
          <w:color w:val="000000" w:themeColor="text1"/>
          <w:w w:val="115"/>
          <w:sz w:val="18"/>
        </w:rPr>
        <w:t xml:space="preserve">; </w:t>
      </w:r>
      <w:proofErr w:type="spellStart"/>
      <w:r w:rsidRPr="005F12AB">
        <w:rPr>
          <w:rFonts w:ascii="Arial Narrow"/>
          <w:color w:val="000000" w:themeColor="text1"/>
          <w:w w:val="115"/>
          <w:sz w:val="18"/>
        </w:rPr>
        <w:t>n</w:t>
      </w:r>
      <w:r w:rsidRPr="005F12AB">
        <w:rPr>
          <w:rFonts w:ascii="Arial Narrow"/>
          <w:color w:val="000000" w:themeColor="text1"/>
          <w:w w:val="115"/>
          <w:sz w:val="18"/>
        </w:rPr>
        <w:t>ë</w:t>
      </w:r>
      <w:proofErr w:type="spellEnd"/>
      <w:r w:rsidRPr="005F12AB">
        <w:rPr>
          <w:rFonts w:ascii="Arial Narrow"/>
          <w:color w:val="000000" w:themeColor="text1"/>
          <w:w w:val="115"/>
          <w:sz w:val="18"/>
        </w:rPr>
        <w:t xml:space="preserve"> </w:t>
      </w:r>
      <w:proofErr w:type="spellStart"/>
      <w:r w:rsidRPr="005F12AB">
        <w:rPr>
          <w:rFonts w:ascii="Arial Narrow"/>
          <w:color w:val="000000" w:themeColor="text1"/>
          <w:w w:val="115"/>
          <w:sz w:val="18"/>
        </w:rPr>
        <w:t>k</w:t>
      </w:r>
      <w:r w:rsidRPr="005F12AB">
        <w:rPr>
          <w:rFonts w:ascii="Arial Narrow"/>
          <w:color w:val="000000" w:themeColor="text1"/>
          <w:w w:val="115"/>
          <w:sz w:val="18"/>
        </w:rPr>
        <w:t>ë</w:t>
      </w:r>
      <w:r w:rsidRPr="005F12AB">
        <w:rPr>
          <w:rFonts w:ascii="Arial Narrow"/>
          <w:color w:val="000000" w:themeColor="text1"/>
          <w:w w:val="115"/>
          <w:sz w:val="18"/>
        </w:rPr>
        <w:t>t</w:t>
      </w:r>
      <w:r w:rsidRPr="005F12AB">
        <w:rPr>
          <w:rFonts w:ascii="Arial Narrow"/>
          <w:color w:val="000000" w:themeColor="text1"/>
          <w:w w:val="115"/>
          <w:sz w:val="18"/>
        </w:rPr>
        <w:t>ë</w:t>
      </w:r>
      <w:proofErr w:type="spellEnd"/>
      <w:r w:rsidRPr="005F12AB">
        <w:rPr>
          <w:rFonts w:ascii="Arial Narrow"/>
          <w:color w:val="000000" w:themeColor="text1"/>
          <w:w w:val="115"/>
          <w:sz w:val="18"/>
        </w:rPr>
        <w:t xml:space="preserve"> </w:t>
      </w:r>
      <w:proofErr w:type="spellStart"/>
      <w:r w:rsidRPr="005F12AB">
        <w:rPr>
          <w:rFonts w:ascii="Arial Narrow"/>
          <w:color w:val="000000" w:themeColor="text1"/>
          <w:w w:val="115"/>
          <w:sz w:val="18"/>
        </w:rPr>
        <w:t>mas</w:t>
      </w:r>
      <w:r w:rsidRPr="005F12AB">
        <w:rPr>
          <w:rFonts w:ascii="Arial Narrow"/>
          <w:color w:val="000000" w:themeColor="text1"/>
          <w:w w:val="115"/>
          <w:sz w:val="18"/>
        </w:rPr>
        <w:t>ë</w:t>
      </w:r>
      <w:proofErr w:type="spellEnd"/>
      <w:r w:rsidRPr="005F12AB">
        <w:rPr>
          <w:rFonts w:ascii="Arial Narrow"/>
          <w:color w:val="000000" w:themeColor="text1"/>
          <w:w w:val="115"/>
          <w:sz w:val="18"/>
        </w:rPr>
        <w:t xml:space="preserve"> </w:t>
      </w:r>
      <w:proofErr w:type="spellStart"/>
      <w:r w:rsidRPr="005F12AB">
        <w:rPr>
          <w:rFonts w:ascii="Arial Narrow"/>
          <w:color w:val="000000" w:themeColor="text1"/>
          <w:w w:val="115"/>
          <w:sz w:val="18"/>
        </w:rPr>
        <w:t>kontraktimi</w:t>
      </w:r>
      <w:proofErr w:type="spellEnd"/>
      <w:r w:rsidRPr="005F12AB">
        <w:rPr>
          <w:rFonts w:ascii="Arial Narrow"/>
          <w:color w:val="000000" w:themeColor="text1"/>
          <w:w w:val="115"/>
          <w:sz w:val="18"/>
        </w:rPr>
        <w:t xml:space="preserve"> </w:t>
      </w:r>
      <w:proofErr w:type="spellStart"/>
      <w:r w:rsidRPr="005F12AB">
        <w:rPr>
          <w:rFonts w:ascii="Arial Narrow"/>
          <w:color w:val="000000" w:themeColor="text1"/>
          <w:w w:val="115"/>
          <w:sz w:val="18"/>
        </w:rPr>
        <w:t>i</w:t>
      </w:r>
      <w:proofErr w:type="spellEnd"/>
      <w:r w:rsidRPr="005F12AB">
        <w:rPr>
          <w:rFonts w:ascii="Arial Narrow"/>
          <w:color w:val="000000" w:themeColor="text1"/>
          <w:w w:val="115"/>
          <w:sz w:val="18"/>
        </w:rPr>
        <w:t xml:space="preserve"> </w:t>
      </w:r>
      <w:proofErr w:type="spellStart"/>
      <w:r w:rsidRPr="005F12AB">
        <w:rPr>
          <w:rFonts w:ascii="Arial Narrow"/>
          <w:color w:val="000000" w:themeColor="text1"/>
          <w:w w:val="115"/>
          <w:sz w:val="18"/>
        </w:rPr>
        <w:t>jasht</w:t>
      </w:r>
      <w:r w:rsidRPr="005F12AB">
        <w:rPr>
          <w:rFonts w:ascii="Arial Narrow"/>
          <w:color w:val="000000" w:themeColor="text1"/>
          <w:w w:val="115"/>
          <w:sz w:val="18"/>
        </w:rPr>
        <w:t>ë</w:t>
      </w:r>
      <w:r w:rsidRPr="005F12AB">
        <w:rPr>
          <w:rFonts w:ascii="Arial Narrow"/>
          <w:color w:val="000000" w:themeColor="text1"/>
          <w:w w:val="115"/>
          <w:sz w:val="18"/>
        </w:rPr>
        <w:t>m</w:t>
      </w:r>
      <w:proofErr w:type="spellEnd"/>
      <w:r w:rsidRPr="005F12AB">
        <w:rPr>
          <w:rFonts w:ascii="Arial Narrow"/>
          <w:color w:val="000000" w:themeColor="text1"/>
          <w:w w:val="115"/>
          <w:sz w:val="18"/>
        </w:rPr>
        <w:t xml:space="preserve"> </w:t>
      </w:r>
      <w:proofErr w:type="spellStart"/>
      <w:r w:rsidRPr="005F12AB">
        <w:rPr>
          <w:rFonts w:ascii="Arial Narrow"/>
          <w:color w:val="000000" w:themeColor="text1"/>
          <w:w w:val="115"/>
          <w:sz w:val="18"/>
        </w:rPr>
        <w:t>mund</w:t>
      </w:r>
      <w:proofErr w:type="spellEnd"/>
      <w:r w:rsidRPr="005F12AB">
        <w:rPr>
          <w:rFonts w:ascii="Arial Narrow"/>
          <w:color w:val="000000" w:themeColor="text1"/>
          <w:w w:val="115"/>
          <w:sz w:val="18"/>
        </w:rPr>
        <w:t xml:space="preserve"> </w:t>
      </w:r>
      <w:proofErr w:type="spellStart"/>
      <w:r w:rsidRPr="005F12AB">
        <w:rPr>
          <w:rFonts w:ascii="Arial Narrow"/>
          <w:color w:val="000000" w:themeColor="text1"/>
          <w:w w:val="115"/>
          <w:sz w:val="18"/>
        </w:rPr>
        <w:t>t</w:t>
      </w:r>
      <w:r w:rsidRPr="005F12AB">
        <w:rPr>
          <w:rFonts w:ascii="Arial Narrow"/>
          <w:color w:val="000000" w:themeColor="text1"/>
          <w:w w:val="115"/>
          <w:sz w:val="18"/>
        </w:rPr>
        <w:t>ë</w:t>
      </w:r>
      <w:proofErr w:type="spellEnd"/>
      <w:r w:rsidRPr="005F12AB">
        <w:rPr>
          <w:rFonts w:ascii="Arial Narrow"/>
          <w:color w:val="000000" w:themeColor="text1"/>
          <w:w w:val="115"/>
          <w:sz w:val="18"/>
        </w:rPr>
        <w:t xml:space="preserve"> </w:t>
      </w:r>
      <w:proofErr w:type="spellStart"/>
      <w:r w:rsidRPr="005F12AB">
        <w:rPr>
          <w:rFonts w:ascii="Arial Narrow"/>
          <w:color w:val="000000" w:themeColor="text1"/>
          <w:w w:val="115"/>
          <w:sz w:val="18"/>
        </w:rPr>
        <w:t>kursej</w:t>
      </w:r>
      <w:r w:rsidRPr="005F12AB">
        <w:rPr>
          <w:rFonts w:ascii="Arial Narrow"/>
          <w:color w:val="000000" w:themeColor="text1"/>
          <w:w w:val="115"/>
          <w:sz w:val="18"/>
        </w:rPr>
        <w:t>ë</w:t>
      </w:r>
      <w:proofErr w:type="spellEnd"/>
      <w:r w:rsidRPr="005F12AB">
        <w:rPr>
          <w:rFonts w:ascii="Arial Narrow"/>
          <w:color w:val="000000" w:themeColor="text1"/>
          <w:w w:val="115"/>
          <w:sz w:val="18"/>
        </w:rPr>
        <w:t xml:space="preserve"> </w:t>
      </w:r>
      <w:proofErr w:type="spellStart"/>
      <w:r w:rsidRPr="005F12AB">
        <w:rPr>
          <w:rFonts w:ascii="Arial Narrow"/>
          <w:color w:val="000000" w:themeColor="text1"/>
          <w:w w:val="115"/>
          <w:sz w:val="18"/>
        </w:rPr>
        <w:t>kostot</w:t>
      </w:r>
      <w:proofErr w:type="spellEnd"/>
      <w:r w:rsidRPr="005F12AB">
        <w:rPr>
          <w:rFonts w:ascii="Arial Narrow"/>
          <w:color w:val="000000" w:themeColor="text1"/>
          <w:w w:val="115"/>
          <w:sz w:val="18"/>
        </w:rPr>
        <w:t xml:space="preserve"> </w:t>
      </w:r>
      <w:proofErr w:type="spellStart"/>
      <w:r w:rsidRPr="005F12AB">
        <w:rPr>
          <w:rFonts w:ascii="Arial Narrow"/>
          <w:color w:val="000000" w:themeColor="text1"/>
          <w:w w:val="115"/>
          <w:sz w:val="18"/>
        </w:rPr>
        <w:t>p</w:t>
      </w:r>
      <w:r w:rsidRPr="005F12AB">
        <w:rPr>
          <w:rFonts w:ascii="Arial Narrow"/>
          <w:color w:val="000000" w:themeColor="text1"/>
          <w:w w:val="115"/>
          <w:sz w:val="18"/>
        </w:rPr>
        <w:t>ë</w:t>
      </w:r>
      <w:r w:rsidRPr="005F12AB">
        <w:rPr>
          <w:rFonts w:ascii="Arial Narrow"/>
          <w:color w:val="000000" w:themeColor="text1"/>
          <w:w w:val="115"/>
          <w:sz w:val="18"/>
        </w:rPr>
        <w:t>rkat</w:t>
      </w:r>
      <w:r w:rsidRPr="005F12AB">
        <w:rPr>
          <w:rFonts w:ascii="Arial Narrow"/>
          <w:color w:val="000000" w:themeColor="text1"/>
          <w:w w:val="115"/>
          <w:sz w:val="18"/>
        </w:rPr>
        <w:t>ë</w:t>
      </w:r>
      <w:r w:rsidRPr="005F12AB">
        <w:rPr>
          <w:rFonts w:ascii="Arial Narrow"/>
          <w:color w:val="000000" w:themeColor="text1"/>
          <w:w w:val="115"/>
          <w:sz w:val="18"/>
        </w:rPr>
        <w:t>se</w:t>
      </w:r>
      <w:proofErr w:type="spellEnd"/>
      <w:r w:rsidRPr="005F12AB">
        <w:rPr>
          <w:rFonts w:ascii="Arial Narrow"/>
          <w:color w:val="000000" w:themeColor="text1"/>
          <w:w w:val="115"/>
          <w:sz w:val="18"/>
        </w:rPr>
        <w:t xml:space="preserve"> operative.</w:t>
      </w:r>
    </w:p>
    <w:p w14:paraId="465AEAB5" w14:textId="77777777" w:rsidR="00DA62C7" w:rsidRDefault="00DA62C7">
      <w:pPr>
        <w:rPr>
          <w:rFonts w:ascii="Arial Narrow"/>
          <w:sz w:val="18"/>
        </w:rPr>
        <w:sectPr w:rsidR="00DA62C7">
          <w:pgSz w:w="11910" w:h="16840"/>
          <w:pgMar w:top="1320" w:right="0" w:bottom="540" w:left="0" w:header="0" w:footer="352" w:gutter="0"/>
          <w:cols w:space="720"/>
        </w:sectPr>
      </w:pPr>
    </w:p>
    <w:p w14:paraId="28EAFCF2" w14:textId="77777777" w:rsidR="00DA62C7" w:rsidRPr="00B739DA" w:rsidRDefault="00D735CA">
      <w:pPr>
        <w:pStyle w:val="BodyText"/>
        <w:spacing w:before="67" w:line="266" w:lineRule="auto"/>
        <w:ind w:left="1132" w:right="1135"/>
        <w:jc w:val="both"/>
      </w:pPr>
      <w:proofErr w:type="spellStart"/>
      <w:r w:rsidRPr="00D735CA">
        <w:lastRenderedPageBreak/>
        <w:t>kërkesat</w:t>
      </w:r>
      <w:proofErr w:type="spellEnd"/>
      <w:r w:rsidRPr="00D735CA">
        <w:t xml:space="preserve">, </w:t>
      </w:r>
      <w:proofErr w:type="spellStart"/>
      <w:r w:rsidRPr="00D735CA">
        <w:t>diferenc</w:t>
      </w:r>
      <w:r w:rsidR="00707778" w:rsidRPr="00D735CA">
        <w:t>i</w:t>
      </w:r>
      <w:r w:rsidRPr="00D735CA">
        <w:t>mi</w:t>
      </w:r>
      <w:proofErr w:type="spellEnd"/>
      <w:r w:rsidRPr="00D735CA">
        <w:t xml:space="preserve"> </w:t>
      </w:r>
      <w:proofErr w:type="spellStart"/>
      <w:r w:rsidRPr="00D735CA">
        <w:t>i</w:t>
      </w:r>
      <w:proofErr w:type="spellEnd"/>
      <w:r w:rsidRPr="00D735CA">
        <w:t xml:space="preserve"> </w:t>
      </w:r>
      <w:proofErr w:type="spellStart"/>
      <w:r w:rsidRPr="00D735CA">
        <w:t>produktit</w:t>
      </w:r>
      <w:proofErr w:type="spellEnd"/>
      <w:r w:rsidRPr="00D735CA">
        <w:t>/</w:t>
      </w:r>
      <w:proofErr w:type="spellStart"/>
      <w:r w:rsidRPr="00D735CA">
        <w:t>shërbimeve</w:t>
      </w:r>
      <w:proofErr w:type="spellEnd"/>
      <w:r>
        <w:t xml:space="preserve"> </w:t>
      </w:r>
      <w:proofErr w:type="spellStart"/>
      <w:r>
        <w:t>dhe</w:t>
      </w:r>
      <w:proofErr w:type="spellEnd"/>
      <w:r>
        <w:t xml:space="preserve"> </w:t>
      </w:r>
      <w:proofErr w:type="spellStart"/>
      <w:r>
        <w:t>uljen</w:t>
      </w:r>
      <w:proofErr w:type="spellEnd"/>
      <w:r>
        <w:t xml:space="preserve"> e </w:t>
      </w:r>
      <w:proofErr w:type="spellStart"/>
      <w:r>
        <w:t>kostove</w:t>
      </w:r>
      <w:proofErr w:type="spellEnd"/>
      <w:r w:rsidR="00707778" w:rsidRPr="00D735CA">
        <w:t xml:space="preserve">. </w:t>
      </w:r>
      <w:proofErr w:type="spellStart"/>
      <w:r w:rsidR="00707778" w:rsidRPr="00B739DA">
        <w:t>Për</w:t>
      </w:r>
      <w:proofErr w:type="spellEnd"/>
      <w:r w:rsidR="00707778" w:rsidRPr="00B739DA">
        <w:t xml:space="preserve"> </w:t>
      </w:r>
      <w:proofErr w:type="spellStart"/>
      <w:r w:rsidR="00707778" w:rsidRPr="00B739DA">
        <w:t>këto</w:t>
      </w:r>
      <w:proofErr w:type="spellEnd"/>
      <w:r w:rsidR="00707778" w:rsidRPr="00B739DA">
        <w:t xml:space="preserve"> </w:t>
      </w:r>
      <w:proofErr w:type="spellStart"/>
      <w:r w:rsidR="00707778" w:rsidRPr="00B739DA">
        <w:t>synime</w:t>
      </w:r>
      <w:proofErr w:type="spellEnd"/>
      <w:r w:rsidR="00707778" w:rsidRPr="00B739DA">
        <w:t xml:space="preserve">, </w:t>
      </w:r>
      <w:proofErr w:type="spellStart"/>
      <w:r w:rsidR="00707778" w:rsidRPr="00B739DA">
        <w:t>inve</w:t>
      </w:r>
      <w:r w:rsidR="00B739DA" w:rsidRPr="00B739DA">
        <w:t>stimet</w:t>
      </w:r>
      <w:proofErr w:type="spellEnd"/>
      <w:r w:rsidR="00B739DA" w:rsidRPr="00B739DA">
        <w:t xml:space="preserve"> </w:t>
      </w:r>
      <w:proofErr w:type="spellStart"/>
      <w:r w:rsidR="00B739DA" w:rsidRPr="00B739DA">
        <w:t>në</w:t>
      </w:r>
      <w:proofErr w:type="spellEnd"/>
      <w:r w:rsidR="00B739DA" w:rsidRPr="00B739DA">
        <w:t xml:space="preserve"> </w:t>
      </w:r>
      <w:proofErr w:type="spellStart"/>
      <w:r w:rsidR="00B739DA" w:rsidRPr="00B739DA">
        <w:t>pajisje</w:t>
      </w:r>
      <w:proofErr w:type="spellEnd"/>
      <w:r w:rsidR="00B739DA" w:rsidRPr="00B739DA">
        <w:t xml:space="preserve"> </w:t>
      </w:r>
      <w:proofErr w:type="spellStart"/>
      <w:r w:rsidR="00B739DA" w:rsidRPr="00B739DA">
        <w:t>dhe</w:t>
      </w:r>
      <w:proofErr w:type="spellEnd"/>
      <w:r w:rsidR="00B739DA" w:rsidRPr="00B739DA">
        <w:t xml:space="preserve"> </w:t>
      </w:r>
      <w:proofErr w:type="spellStart"/>
      <w:r w:rsidR="00B739DA" w:rsidRPr="00B739DA">
        <w:t>sisteme</w:t>
      </w:r>
      <w:proofErr w:type="spellEnd"/>
      <w:r w:rsidR="00B739DA" w:rsidRPr="00B739DA">
        <w:t xml:space="preserve"> TI</w:t>
      </w:r>
      <w:r w:rsidR="00B739DA">
        <w:t xml:space="preserve"> </w:t>
      </w:r>
      <w:proofErr w:type="spellStart"/>
      <w:r w:rsidR="00B739DA">
        <w:t>shihen</w:t>
      </w:r>
      <w:proofErr w:type="spellEnd"/>
      <w:r w:rsidR="00B739DA">
        <w:t xml:space="preserve"> </w:t>
      </w:r>
      <w:proofErr w:type="spellStart"/>
      <w:r w:rsidR="00B739DA">
        <w:t>si</w:t>
      </w:r>
      <w:proofErr w:type="spellEnd"/>
      <w:r w:rsidR="00B739DA">
        <w:t xml:space="preserve"> </w:t>
      </w:r>
      <w:proofErr w:type="spellStart"/>
      <w:r w:rsidR="00B739DA">
        <w:t>përparësi</w:t>
      </w:r>
      <w:proofErr w:type="spellEnd"/>
      <w:r w:rsidR="00707778" w:rsidRPr="00B739DA">
        <w:t>.</w:t>
      </w:r>
    </w:p>
    <w:p w14:paraId="59F68590" w14:textId="77777777" w:rsidR="00DA62C7" w:rsidRPr="00B739DA" w:rsidRDefault="00DA62C7">
      <w:pPr>
        <w:pStyle w:val="BodyText"/>
        <w:spacing w:before="6"/>
        <w:rPr>
          <w:sz w:val="16"/>
        </w:rPr>
      </w:pPr>
    </w:p>
    <w:p w14:paraId="616EC13F" w14:textId="77777777" w:rsidR="00DA62C7" w:rsidRDefault="00707778">
      <w:pPr>
        <w:pStyle w:val="BodyText"/>
        <w:spacing w:before="1" w:line="266" w:lineRule="auto"/>
        <w:ind w:left="1132" w:right="1130"/>
        <w:jc w:val="both"/>
      </w:pPr>
      <w:proofErr w:type="spellStart"/>
      <w:r>
        <w:t>Gjithashtu</w:t>
      </w:r>
      <w:proofErr w:type="spellEnd"/>
      <w:r>
        <w:t xml:space="preserve"> </w:t>
      </w:r>
      <w:proofErr w:type="spellStart"/>
      <w:r>
        <w:t>në</w:t>
      </w:r>
      <w:proofErr w:type="spellEnd"/>
      <w:r>
        <w:t xml:space="preserve"> </w:t>
      </w:r>
      <w:proofErr w:type="spellStart"/>
      <w:r>
        <w:t>këtë</w:t>
      </w:r>
      <w:proofErr w:type="spellEnd"/>
      <w:r>
        <w:t xml:space="preserve"> </w:t>
      </w:r>
      <w:proofErr w:type="spellStart"/>
      <w:r>
        <w:t>rast</w:t>
      </w:r>
      <w:proofErr w:type="spellEnd"/>
      <w:r>
        <w:t xml:space="preserve"> </w:t>
      </w:r>
      <w:proofErr w:type="spellStart"/>
      <w:r>
        <w:t>sfidë</w:t>
      </w:r>
      <w:proofErr w:type="spellEnd"/>
      <w:r>
        <w:t xml:space="preserve"> </w:t>
      </w:r>
      <w:proofErr w:type="spellStart"/>
      <w:r>
        <w:t>është</w:t>
      </w:r>
      <w:proofErr w:type="spellEnd"/>
      <w:r>
        <w:t xml:space="preserve"> </w:t>
      </w:r>
      <w:proofErr w:type="spellStart"/>
      <w:r>
        <w:t>cilësia</w:t>
      </w:r>
      <w:proofErr w:type="spellEnd"/>
      <w:r>
        <w:t xml:space="preserve"> e </w:t>
      </w:r>
      <w:proofErr w:type="spellStart"/>
      <w:r>
        <w:t>punësimit</w:t>
      </w:r>
      <w:proofErr w:type="spellEnd"/>
      <w:r>
        <w:t xml:space="preserve"> </w:t>
      </w:r>
      <w:proofErr w:type="spellStart"/>
      <w:r>
        <w:t>si</w:t>
      </w:r>
      <w:proofErr w:type="spellEnd"/>
      <w:r>
        <w:t xml:space="preserve"> </w:t>
      </w:r>
      <w:proofErr w:type="spellStart"/>
      <w:r>
        <w:t>dhe</w:t>
      </w:r>
      <w:proofErr w:type="spellEnd"/>
      <w:r>
        <w:t xml:space="preserve"> </w:t>
      </w:r>
      <w:proofErr w:type="spellStart"/>
      <w:r>
        <w:t>mospërputhja</w:t>
      </w:r>
      <w:proofErr w:type="spellEnd"/>
      <w:r>
        <w:t xml:space="preserve"> </w:t>
      </w:r>
      <w:proofErr w:type="spellStart"/>
      <w:r>
        <w:t>aktuale</w:t>
      </w:r>
      <w:proofErr w:type="spellEnd"/>
      <w:r>
        <w:t xml:space="preserve"> </w:t>
      </w:r>
      <w:proofErr w:type="spellStart"/>
      <w:r>
        <w:t>në</w:t>
      </w:r>
      <w:proofErr w:type="spellEnd"/>
      <w:r>
        <w:t xml:space="preserve"> </w:t>
      </w:r>
      <w:proofErr w:type="spellStart"/>
      <w:r>
        <w:t>tregun</w:t>
      </w:r>
      <w:proofErr w:type="spellEnd"/>
      <w:r>
        <w:t xml:space="preserve"> e </w:t>
      </w:r>
      <w:proofErr w:type="spellStart"/>
      <w:r>
        <w:t>punës</w:t>
      </w:r>
      <w:proofErr w:type="spellEnd"/>
      <w:r>
        <w:t xml:space="preserve"> </w:t>
      </w:r>
      <w:proofErr w:type="spellStart"/>
      <w:r>
        <w:t>ku</w:t>
      </w:r>
      <w:proofErr w:type="spellEnd"/>
      <w:r>
        <w:t xml:space="preserve"> </w:t>
      </w:r>
      <w:proofErr w:type="spellStart"/>
      <w:r>
        <w:t>kurrikulat</w:t>
      </w:r>
      <w:proofErr w:type="spellEnd"/>
      <w:r>
        <w:t xml:space="preserve"> </w:t>
      </w:r>
      <w:proofErr w:type="spellStart"/>
      <w:r>
        <w:t>universitare</w:t>
      </w:r>
      <w:proofErr w:type="spellEnd"/>
      <w:r>
        <w:t xml:space="preserve"> jo </w:t>
      </w:r>
      <w:proofErr w:type="spellStart"/>
      <w:r>
        <w:t>gjithmonë</w:t>
      </w:r>
      <w:proofErr w:type="spellEnd"/>
      <w:r>
        <w:t xml:space="preserve"> </w:t>
      </w:r>
      <w:proofErr w:type="spellStart"/>
      <w:r>
        <w:t>përputhen</w:t>
      </w:r>
      <w:proofErr w:type="spellEnd"/>
      <w:r>
        <w:t xml:space="preserve"> me </w:t>
      </w:r>
      <w:proofErr w:type="spellStart"/>
      <w:r>
        <w:t>kërkesat</w:t>
      </w:r>
      <w:proofErr w:type="spellEnd"/>
      <w:r>
        <w:t xml:space="preserve">. </w:t>
      </w:r>
      <w:proofErr w:type="spellStart"/>
      <w:r>
        <w:t>Vitet</w:t>
      </w:r>
      <w:proofErr w:type="spellEnd"/>
      <w:r>
        <w:t xml:space="preserve"> e </w:t>
      </w:r>
      <w:proofErr w:type="spellStart"/>
      <w:r>
        <w:t>fundit</w:t>
      </w:r>
      <w:proofErr w:type="spellEnd"/>
      <w:r>
        <w:t xml:space="preserve"> ka </w:t>
      </w:r>
      <w:proofErr w:type="spellStart"/>
      <w:r>
        <w:t>pasur</w:t>
      </w:r>
      <w:proofErr w:type="spellEnd"/>
      <w:r>
        <w:t xml:space="preserve"> </w:t>
      </w:r>
      <w:proofErr w:type="spellStart"/>
      <w:r>
        <w:t>një</w:t>
      </w:r>
      <w:proofErr w:type="spellEnd"/>
      <w:r>
        <w:t xml:space="preserve"> </w:t>
      </w:r>
      <w:proofErr w:type="spellStart"/>
      <w:r>
        <w:t>rritje</w:t>
      </w:r>
      <w:proofErr w:type="spellEnd"/>
      <w:r>
        <w:t xml:space="preserve"> </w:t>
      </w:r>
      <w:proofErr w:type="spellStart"/>
      <w:r>
        <w:t>të</w:t>
      </w:r>
      <w:proofErr w:type="spellEnd"/>
      <w:r>
        <w:t xml:space="preserve"> </w:t>
      </w:r>
      <w:proofErr w:type="spellStart"/>
      <w:r>
        <w:t>ndjeshme</w:t>
      </w:r>
      <w:proofErr w:type="spellEnd"/>
      <w:r>
        <w:t xml:space="preserve"> </w:t>
      </w:r>
      <w:proofErr w:type="spellStart"/>
      <w:r>
        <w:t>të</w:t>
      </w:r>
      <w:proofErr w:type="spellEnd"/>
      <w:r>
        <w:t xml:space="preserve"> </w:t>
      </w:r>
      <w:proofErr w:type="spellStart"/>
      <w:r>
        <w:t>nivelit</w:t>
      </w:r>
      <w:proofErr w:type="spellEnd"/>
      <w:r>
        <w:t xml:space="preserve"> </w:t>
      </w:r>
      <w:proofErr w:type="spellStart"/>
      <w:r>
        <w:t>të</w:t>
      </w:r>
      <w:proofErr w:type="spellEnd"/>
      <w:r>
        <w:t xml:space="preserve"> </w:t>
      </w:r>
      <w:proofErr w:type="spellStart"/>
      <w:r>
        <w:t>aftësive</w:t>
      </w:r>
      <w:proofErr w:type="spellEnd"/>
      <w:r>
        <w:t xml:space="preserve"> </w:t>
      </w:r>
      <w:proofErr w:type="spellStart"/>
      <w:r>
        <w:t>të</w:t>
      </w:r>
      <w:proofErr w:type="spellEnd"/>
      <w:r>
        <w:t xml:space="preserve"> </w:t>
      </w:r>
      <w:proofErr w:type="spellStart"/>
      <w:r>
        <w:t>të</w:t>
      </w:r>
      <w:proofErr w:type="spellEnd"/>
      <w:r>
        <w:t xml:space="preserve"> </w:t>
      </w:r>
      <w:proofErr w:type="spellStart"/>
      <w:r>
        <w:t>rinjve</w:t>
      </w:r>
      <w:proofErr w:type="spellEnd"/>
      <w:r>
        <w:t xml:space="preserve"> </w:t>
      </w:r>
      <w:proofErr w:type="spellStart"/>
      <w:r>
        <w:t>që</w:t>
      </w:r>
      <w:proofErr w:type="spellEnd"/>
      <w:r>
        <w:t xml:space="preserve"> </w:t>
      </w:r>
      <w:proofErr w:type="spellStart"/>
      <w:r>
        <w:t>punojnë</w:t>
      </w:r>
      <w:proofErr w:type="spellEnd"/>
      <w:r>
        <w:t xml:space="preserve"> </w:t>
      </w:r>
      <w:proofErr w:type="spellStart"/>
      <w:r>
        <w:t>në</w:t>
      </w:r>
      <w:proofErr w:type="spellEnd"/>
      <w:r>
        <w:t xml:space="preserve"> </w:t>
      </w:r>
      <w:proofErr w:type="spellStart"/>
      <w:r>
        <w:t>shërbimet</w:t>
      </w:r>
      <w:proofErr w:type="spellEnd"/>
      <w:r>
        <w:t xml:space="preserve"> BPO, </w:t>
      </w:r>
      <w:proofErr w:type="spellStart"/>
      <w:r>
        <w:t>por</w:t>
      </w:r>
      <w:proofErr w:type="spellEnd"/>
      <w:r>
        <w:t xml:space="preserve"> </w:t>
      </w:r>
      <w:proofErr w:type="spellStart"/>
      <w:r>
        <w:t>kërkesat</w:t>
      </w:r>
      <w:proofErr w:type="spellEnd"/>
      <w:r>
        <w:t xml:space="preserve"> </w:t>
      </w:r>
      <w:proofErr w:type="spellStart"/>
      <w:r>
        <w:t>dhe</w:t>
      </w:r>
      <w:proofErr w:type="spellEnd"/>
      <w:r>
        <w:t xml:space="preserve"> </w:t>
      </w:r>
      <w:proofErr w:type="spellStart"/>
      <w:r>
        <w:t>nevojat</w:t>
      </w:r>
      <w:proofErr w:type="spellEnd"/>
      <w:r>
        <w:t xml:space="preserve"> e </w:t>
      </w:r>
      <w:proofErr w:type="spellStart"/>
      <w:r>
        <w:t>tregut</w:t>
      </w:r>
      <w:proofErr w:type="spellEnd"/>
      <w:r>
        <w:t xml:space="preserve"> </w:t>
      </w:r>
      <w:proofErr w:type="spellStart"/>
      <w:r>
        <w:t>nuk</w:t>
      </w:r>
      <w:proofErr w:type="spellEnd"/>
      <w:r>
        <w:t xml:space="preserve"> </w:t>
      </w:r>
      <w:proofErr w:type="spellStart"/>
      <w:r>
        <w:t>janë</w:t>
      </w:r>
      <w:proofErr w:type="spellEnd"/>
      <w:r>
        <w:t xml:space="preserve"> </w:t>
      </w:r>
      <w:proofErr w:type="spellStart"/>
      <w:r>
        <w:t>në</w:t>
      </w:r>
      <w:proofErr w:type="spellEnd"/>
      <w:r>
        <w:t xml:space="preserve"> </w:t>
      </w:r>
      <w:proofErr w:type="spellStart"/>
      <w:r>
        <w:t>përputhje</w:t>
      </w:r>
      <w:proofErr w:type="spellEnd"/>
      <w:r>
        <w:t xml:space="preserve"> me </w:t>
      </w:r>
      <w:proofErr w:type="spellStart"/>
      <w:r>
        <w:t>kualifikimin</w:t>
      </w:r>
      <w:proofErr w:type="spellEnd"/>
      <w:r>
        <w:t xml:space="preserve"> </w:t>
      </w:r>
      <w:proofErr w:type="spellStart"/>
      <w:r>
        <w:t>ekzistues</w:t>
      </w:r>
      <w:proofErr w:type="spellEnd"/>
      <w:r>
        <w:t xml:space="preserve">. </w:t>
      </w:r>
      <w:proofErr w:type="spellStart"/>
      <w:r>
        <w:t>Në</w:t>
      </w:r>
      <w:proofErr w:type="spellEnd"/>
      <w:r>
        <w:t xml:space="preserve"> </w:t>
      </w:r>
      <w:proofErr w:type="spellStart"/>
      <w:r>
        <w:t>veç</w:t>
      </w:r>
      <w:r w:rsidR="00393345">
        <w:t>anti</w:t>
      </w:r>
      <w:proofErr w:type="spellEnd"/>
      <w:r w:rsidR="00393345">
        <w:t xml:space="preserve">, </w:t>
      </w:r>
      <w:proofErr w:type="spellStart"/>
      <w:r w:rsidR="00393345">
        <w:t>palët</w:t>
      </w:r>
      <w:proofErr w:type="spellEnd"/>
      <w:r w:rsidR="00393345">
        <w:t xml:space="preserve"> e </w:t>
      </w:r>
      <w:proofErr w:type="spellStart"/>
      <w:r w:rsidR="00393345">
        <w:t>interesuara</w:t>
      </w:r>
      <w:proofErr w:type="spellEnd"/>
      <w:r w:rsidR="00393345">
        <w:t xml:space="preserve"> </w:t>
      </w:r>
      <w:proofErr w:type="spellStart"/>
      <w:r w:rsidR="00393345">
        <w:t>vërej</w:t>
      </w:r>
      <w:r>
        <w:t>në</w:t>
      </w:r>
      <w:proofErr w:type="spellEnd"/>
      <w:r>
        <w:t xml:space="preserve"> </w:t>
      </w:r>
      <w:proofErr w:type="spellStart"/>
      <w:r>
        <w:t>mungesën</w:t>
      </w:r>
      <w:proofErr w:type="spellEnd"/>
      <w:r>
        <w:t xml:space="preserve"> e </w:t>
      </w:r>
      <w:proofErr w:type="spellStart"/>
      <w:r>
        <w:t>inxhinierëve</w:t>
      </w:r>
      <w:proofErr w:type="spellEnd"/>
      <w:r>
        <w:t xml:space="preserve"> </w:t>
      </w:r>
      <w:proofErr w:type="spellStart"/>
      <w:r>
        <w:t>në</w:t>
      </w:r>
      <w:proofErr w:type="spellEnd"/>
      <w:r>
        <w:t xml:space="preserve"> </w:t>
      </w:r>
      <w:proofErr w:type="spellStart"/>
      <w:r>
        <w:t>krahasim</w:t>
      </w:r>
      <w:proofErr w:type="spellEnd"/>
      <w:r>
        <w:t xml:space="preserve"> me </w:t>
      </w:r>
      <w:proofErr w:type="spellStart"/>
      <w:r>
        <w:t>vendet</w:t>
      </w:r>
      <w:proofErr w:type="spellEnd"/>
      <w:r>
        <w:t xml:space="preserve"> e </w:t>
      </w:r>
      <w:proofErr w:type="spellStart"/>
      <w:r>
        <w:t>tjera</w:t>
      </w:r>
      <w:proofErr w:type="spellEnd"/>
      <w:r>
        <w:t xml:space="preserve"> </w:t>
      </w:r>
      <w:proofErr w:type="spellStart"/>
      <w:r>
        <w:t>të</w:t>
      </w:r>
      <w:proofErr w:type="spellEnd"/>
      <w:r>
        <w:t xml:space="preserve"> </w:t>
      </w:r>
      <w:proofErr w:type="spellStart"/>
      <w:r>
        <w:t>Ballkanit</w:t>
      </w:r>
      <w:proofErr w:type="spellEnd"/>
      <w:r>
        <w:t xml:space="preserve"> </w:t>
      </w:r>
      <w:proofErr w:type="spellStart"/>
      <w:r>
        <w:t>Perëndimor</w:t>
      </w:r>
      <w:proofErr w:type="spellEnd"/>
      <w:r>
        <w:t xml:space="preserve">. </w:t>
      </w:r>
      <w:proofErr w:type="spellStart"/>
      <w:r>
        <w:t>Në</w:t>
      </w:r>
      <w:proofErr w:type="spellEnd"/>
      <w:r>
        <w:t xml:space="preserve"> </w:t>
      </w:r>
      <w:proofErr w:type="spellStart"/>
      <w:r>
        <w:t>këtë</w:t>
      </w:r>
      <w:proofErr w:type="spellEnd"/>
      <w:r>
        <w:t xml:space="preserve"> </w:t>
      </w:r>
      <w:proofErr w:type="spellStart"/>
      <w:r>
        <w:t>drejtim</w:t>
      </w:r>
      <w:proofErr w:type="spellEnd"/>
      <w:r>
        <w:t xml:space="preserve">, </w:t>
      </w:r>
      <w:proofErr w:type="spellStart"/>
      <w:r>
        <w:t>shoqatat</w:t>
      </w:r>
      <w:proofErr w:type="spellEnd"/>
      <w:r>
        <w:t xml:space="preserve"> e </w:t>
      </w:r>
      <w:proofErr w:type="spellStart"/>
      <w:r>
        <w:t>biznesit</w:t>
      </w:r>
      <w:proofErr w:type="spellEnd"/>
      <w:r>
        <w:t xml:space="preserve"> </w:t>
      </w:r>
      <w:proofErr w:type="spellStart"/>
      <w:r>
        <w:t>mund</w:t>
      </w:r>
      <w:proofErr w:type="spellEnd"/>
      <w:r>
        <w:t xml:space="preserve"> </w:t>
      </w:r>
      <w:proofErr w:type="spellStart"/>
      <w:r>
        <w:t>të</w:t>
      </w:r>
      <w:proofErr w:type="spellEnd"/>
      <w:r>
        <w:t xml:space="preserve"> </w:t>
      </w:r>
      <w:proofErr w:type="spellStart"/>
      <w:r>
        <w:t>luajnë</w:t>
      </w:r>
      <w:proofErr w:type="spellEnd"/>
      <w:r>
        <w:t xml:space="preserve"> </w:t>
      </w:r>
      <w:proofErr w:type="spellStart"/>
      <w:r>
        <w:t>n</w:t>
      </w:r>
      <w:r w:rsidR="00393345">
        <w:t>jë</w:t>
      </w:r>
      <w:proofErr w:type="spellEnd"/>
      <w:r w:rsidR="00393345">
        <w:t xml:space="preserve"> </w:t>
      </w:r>
      <w:proofErr w:type="spellStart"/>
      <w:r w:rsidR="00393345">
        <w:t>rol</w:t>
      </w:r>
      <w:proofErr w:type="spellEnd"/>
      <w:r w:rsidR="00393345">
        <w:t xml:space="preserve"> </w:t>
      </w:r>
      <w:proofErr w:type="spellStart"/>
      <w:r w:rsidR="00393345">
        <w:t>të</w:t>
      </w:r>
      <w:proofErr w:type="spellEnd"/>
      <w:r w:rsidR="00393345">
        <w:t xml:space="preserve"> </w:t>
      </w:r>
      <w:proofErr w:type="spellStart"/>
      <w:r w:rsidR="00393345">
        <w:t>rëndësishëm</w:t>
      </w:r>
      <w:proofErr w:type="spellEnd"/>
      <w:r w:rsidR="00393345">
        <w:t xml:space="preserve">: </w:t>
      </w:r>
      <w:proofErr w:type="spellStart"/>
      <w:r w:rsidR="00393345">
        <w:t>shoqata</w:t>
      </w:r>
      <w:proofErr w:type="spellEnd"/>
      <w:r w:rsidR="00393345">
        <w:t xml:space="preserve"> SHDSHB</w:t>
      </w:r>
      <w:r>
        <w:t xml:space="preserve"> (</w:t>
      </w:r>
      <w:proofErr w:type="spellStart"/>
      <w:r>
        <w:t>Shoqata</w:t>
      </w:r>
      <w:proofErr w:type="spellEnd"/>
      <w:r>
        <w:t xml:space="preserve"> e </w:t>
      </w:r>
      <w:proofErr w:type="spellStart"/>
      <w:r>
        <w:t>Drejtuesve</w:t>
      </w:r>
      <w:proofErr w:type="spellEnd"/>
      <w:r>
        <w:t xml:space="preserve"> </w:t>
      </w:r>
      <w:proofErr w:type="spellStart"/>
      <w:r>
        <w:t>të</w:t>
      </w:r>
      <w:proofErr w:type="spellEnd"/>
      <w:r>
        <w:t xml:space="preserve"> </w:t>
      </w:r>
      <w:proofErr w:type="spellStart"/>
      <w:r>
        <w:t>Shërbimeve</w:t>
      </w:r>
      <w:proofErr w:type="spellEnd"/>
      <w:r>
        <w:t xml:space="preserve"> </w:t>
      </w:r>
      <w:proofErr w:type="spellStart"/>
      <w:r>
        <w:t>të</w:t>
      </w:r>
      <w:proofErr w:type="spellEnd"/>
      <w:r>
        <w:t xml:space="preserve"> </w:t>
      </w:r>
      <w:proofErr w:type="spellStart"/>
      <w:r>
        <w:t>Biznesit</w:t>
      </w:r>
      <w:proofErr w:type="spellEnd"/>
      <w:r>
        <w:t xml:space="preserve">) </w:t>
      </w:r>
      <w:proofErr w:type="spellStart"/>
      <w:r>
        <w:t>nënshkroi</w:t>
      </w:r>
      <w:proofErr w:type="spellEnd"/>
      <w:r>
        <w:t xml:space="preserve"> </w:t>
      </w:r>
      <w:proofErr w:type="spellStart"/>
      <w:r>
        <w:t>një</w:t>
      </w:r>
      <w:proofErr w:type="spellEnd"/>
      <w:r>
        <w:t xml:space="preserve"> Memorandum </w:t>
      </w:r>
      <w:proofErr w:type="spellStart"/>
      <w:r>
        <w:t>Bashkëpunimi</w:t>
      </w:r>
      <w:proofErr w:type="spellEnd"/>
      <w:r>
        <w:t xml:space="preserve"> me </w:t>
      </w:r>
      <w:proofErr w:type="spellStart"/>
      <w:r>
        <w:t>Universitetin</w:t>
      </w:r>
      <w:proofErr w:type="spellEnd"/>
      <w:r>
        <w:t xml:space="preserve"> Aleksandër </w:t>
      </w:r>
      <w:proofErr w:type="spellStart"/>
      <w:r>
        <w:t>Moisiu</w:t>
      </w:r>
      <w:proofErr w:type="spellEnd"/>
      <w:r>
        <w:t xml:space="preserve"> </w:t>
      </w:r>
      <w:proofErr w:type="spellStart"/>
      <w:r>
        <w:t>në</w:t>
      </w:r>
      <w:proofErr w:type="spellEnd"/>
      <w:r>
        <w:t xml:space="preserve"> </w:t>
      </w:r>
      <w:proofErr w:type="spellStart"/>
      <w:r>
        <w:t>Durrës</w:t>
      </w:r>
      <w:proofErr w:type="spellEnd"/>
      <w:r>
        <w:t xml:space="preserve"> </w:t>
      </w:r>
      <w:proofErr w:type="spellStart"/>
      <w:r>
        <w:t>për</w:t>
      </w:r>
      <w:proofErr w:type="spellEnd"/>
      <w:r>
        <w:t xml:space="preserve"> </w:t>
      </w:r>
      <w:proofErr w:type="spellStart"/>
      <w:r>
        <w:t>ngritjen</w:t>
      </w:r>
      <w:proofErr w:type="spellEnd"/>
      <w:r>
        <w:t xml:space="preserve"> e </w:t>
      </w:r>
      <w:proofErr w:type="spellStart"/>
      <w:r>
        <w:t>kurseve</w:t>
      </w:r>
      <w:proofErr w:type="spellEnd"/>
      <w:r>
        <w:t xml:space="preserve"> </w:t>
      </w:r>
      <w:proofErr w:type="spellStart"/>
      <w:r>
        <w:t>të</w:t>
      </w:r>
      <w:proofErr w:type="spellEnd"/>
      <w:r>
        <w:t xml:space="preserve"> </w:t>
      </w:r>
      <w:proofErr w:type="spellStart"/>
      <w:r>
        <w:t>formimit</w:t>
      </w:r>
      <w:proofErr w:type="spellEnd"/>
      <w:r>
        <w:t xml:space="preserve"> </w:t>
      </w:r>
      <w:proofErr w:type="spellStart"/>
      <w:r>
        <w:t>profesional</w:t>
      </w:r>
      <w:proofErr w:type="spellEnd"/>
      <w:r>
        <w:t xml:space="preserve"> </w:t>
      </w:r>
      <w:proofErr w:type="spellStart"/>
      <w:r>
        <w:t>të</w:t>
      </w:r>
      <w:proofErr w:type="spellEnd"/>
      <w:r>
        <w:t xml:space="preserve"> </w:t>
      </w:r>
      <w:proofErr w:type="spellStart"/>
      <w:r>
        <w:t>talenteve</w:t>
      </w:r>
      <w:proofErr w:type="spellEnd"/>
      <w:r>
        <w:t xml:space="preserve"> </w:t>
      </w:r>
      <w:proofErr w:type="spellStart"/>
      <w:r>
        <w:t>të</w:t>
      </w:r>
      <w:proofErr w:type="spellEnd"/>
      <w:r>
        <w:t xml:space="preserve"> </w:t>
      </w:r>
      <w:proofErr w:type="spellStart"/>
      <w:r>
        <w:t>rinj</w:t>
      </w:r>
      <w:proofErr w:type="spellEnd"/>
      <w:r>
        <w:t>.</w:t>
      </w:r>
    </w:p>
    <w:p w14:paraId="70F88937" w14:textId="77777777" w:rsidR="00DA62C7" w:rsidRDefault="00DA62C7">
      <w:pPr>
        <w:pStyle w:val="BodyText"/>
        <w:spacing w:before="4"/>
        <w:rPr>
          <w:sz w:val="16"/>
        </w:rPr>
      </w:pPr>
    </w:p>
    <w:p w14:paraId="09B50270" w14:textId="77777777" w:rsidR="00DA62C7" w:rsidRDefault="00707778">
      <w:pPr>
        <w:pStyle w:val="BodyText"/>
        <w:spacing w:line="266" w:lineRule="auto"/>
        <w:ind w:left="1132" w:right="1133"/>
        <w:jc w:val="both"/>
      </w:pPr>
      <w:proofErr w:type="spellStart"/>
      <w:r>
        <w:t>Sipas</w:t>
      </w:r>
      <w:proofErr w:type="spellEnd"/>
      <w:r>
        <w:t xml:space="preserve"> </w:t>
      </w:r>
      <w:proofErr w:type="spellStart"/>
      <w:r>
        <w:t>disa</w:t>
      </w:r>
      <w:proofErr w:type="spellEnd"/>
      <w:r>
        <w:t xml:space="preserve"> </w:t>
      </w:r>
      <w:proofErr w:type="spellStart"/>
      <w:r>
        <w:t>palëve</w:t>
      </w:r>
      <w:proofErr w:type="spellEnd"/>
      <w:r>
        <w:t xml:space="preserve"> </w:t>
      </w:r>
      <w:proofErr w:type="spellStart"/>
      <w:r>
        <w:t>të</w:t>
      </w:r>
      <w:proofErr w:type="spellEnd"/>
      <w:r>
        <w:t xml:space="preserve"> </w:t>
      </w:r>
      <w:proofErr w:type="spellStart"/>
      <w:r>
        <w:t>interesuara</w:t>
      </w:r>
      <w:proofErr w:type="spellEnd"/>
      <w:r>
        <w:t xml:space="preserve">, </w:t>
      </w:r>
      <w:proofErr w:type="spellStart"/>
      <w:r>
        <w:t>për</w:t>
      </w:r>
      <w:proofErr w:type="spellEnd"/>
      <w:r>
        <w:t xml:space="preserve"> </w:t>
      </w:r>
      <w:proofErr w:type="spellStart"/>
      <w:r>
        <w:t>momentin</w:t>
      </w:r>
      <w:proofErr w:type="spellEnd"/>
      <w:r>
        <w:t xml:space="preserve"> </w:t>
      </w:r>
      <w:proofErr w:type="spellStart"/>
      <w:r>
        <w:t>shumica</w:t>
      </w:r>
      <w:proofErr w:type="spellEnd"/>
      <w:r>
        <w:t xml:space="preserve"> e </w:t>
      </w:r>
      <w:proofErr w:type="spellStart"/>
      <w:r>
        <w:t>operatorëve</w:t>
      </w:r>
      <w:proofErr w:type="spellEnd"/>
      <w:r>
        <w:t xml:space="preserve"> </w:t>
      </w:r>
      <w:proofErr w:type="spellStart"/>
      <w:r>
        <w:t>më</w:t>
      </w:r>
      <w:proofErr w:type="spellEnd"/>
      <w:r>
        <w:t xml:space="preserve"> </w:t>
      </w:r>
      <w:proofErr w:type="spellStart"/>
      <w:r>
        <w:t>të</w:t>
      </w:r>
      <w:proofErr w:type="spellEnd"/>
      <w:r>
        <w:t xml:space="preserve"> </w:t>
      </w:r>
      <w:proofErr w:type="spellStart"/>
      <w:r>
        <w:t>mëdhenj</w:t>
      </w:r>
      <w:proofErr w:type="spellEnd"/>
      <w:r>
        <w:t xml:space="preserve"> </w:t>
      </w:r>
      <w:proofErr w:type="spellStart"/>
      <w:r>
        <w:t>në</w:t>
      </w:r>
      <w:proofErr w:type="spellEnd"/>
      <w:r>
        <w:t xml:space="preserve"> BPO </w:t>
      </w:r>
      <w:proofErr w:type="spellStart"/>
      <w:r>
        <w:t>operojnë</w:t>
      </w:r>
      <w:proofErr w:type="spellEnd"/>
      <w:r>
        <w:t xml:space="preserve"> </w:t>
      </w:r>
      <w:proofErr w:type="spellStart"/>
      <w:r>
        <w:t>kryesisht</w:t>
      </w:r>
      <w:proofErr w:type="spellEnd"/>
      <w:r>
        <w:t xml:space="preserve"> </w:t>
      </w:r>
      <w:proofErr w:type="spellStart"/>
      <w:r>
        <w:t>në</w:t>
      </w:r>
      <w:proofErr w:type="spellEnd"/>
      <w:r>
        <w:t xml:space="preserve"> </w:t>
      </w:r>
      <w:proofErr w:type="spellStart"/>
      <w:r>
        <w:t>segmente</w:t>
      </w:r>
      <w:proofErr w:type="spellEnd"/>
      <w:r>
        <w:t xml:space="preserve"> me </w:t>
      </w:r>
      <w:proofErr w:type="spellStart"/>
      <w:r>
        <w:t>vlerë</w:t>
      </w:r>
      <w:proofErr w:type="spellEnd"/>
      <w:r>
        <w:t xml:space="preserve"> </w:t>
      </w:r>
      <w:proofErr w:type="spellStart"/>
      <w:r>
        <w:t>të</w:t>
      </w:r>
      <w:proofErr w:type="spellEnd"/>
      <w:r>
        <w:t xml:space="preserve"> </w:t>
      </w:r>
      <w:proofErr w:type="spellStart"/>
      <w:r>
        <w:t>shtuar</w:t>
      </w:r>
      <w:proofErr w:type="spellEnd"/>
      <w:r w:rsidR="00393345">
        <w:t xml:space="preserve"> </w:t>
      </w:r>
      <w:proofErr w:type="spellStart"/>
      <w:r w:rsidR="00393345">
        <w:t>të</w:t>
      </w:r>
      <w:proofErr w:type="spellEnd"/>
      <w:r w:rsidR="00393345">
        <w:t xml:space="preserve"> </w:t>
      </w:r>
      <w:proofErr w:type="spellStart"/>
      <w:r w:rsidR="00393345">
        <w:t>ulët</w:t>
      </w:r>
      <w:proofErr w:type="spellEnd"/>
      <w:r>
        <w:t xml:space="preserve">, </w:t>
      </w:r>
      <w:proofErr w:type="spellStart"/>
      <w:r>
        <w:t>gjithsesi</w:t>
      </w:r>
      <w:proofErr w:type="spellEnd"/>
      <w:r>
        <w:t xml:space="preserve"> </w:t>
      </w:r>
      <w:proofErr w:type="spellStart"/>
      <w:r>
        <w:t>prania</w:t>
      </w:r>
      <w:proofErr w:type="spellEnd"/>
      <w:r>
        <w:t xml:space="preserve"> e </w:t>
      </w:r>
      <w:proofErr w:type="spellStart"/>
      <w:r>
        <w:t>disa</w:t>
      </w:r>
      <w:proofErr w:type="spellEnd"/>
      <w:r>
        <w:t xml:space="preserve"> </w:t>
      </w:r>
      <w:proofErr w:type="spellStart"/>
      <w:r>
        <w:t>kompanive</w:t>
      </w:r>
      <w:proofErr w:type="spellEnd"/>
      <w:r>
        <w:t xml:space="preserve"> </w:t>
      </w:r>
      <w:proofErr w:type="spellStart"/>
      <w:r w:rsidR="00393345">
        <w:t>këshilluese</w:t>
      </w:r>
      <w:proofErr w:type="spellEnd"/>
      <w:r w:rsidR="00393345">
        <w:t xml:space="preserve"> </w:t>
      </w:r>
      <w:proofErr w:type="spellStart"/>
      <w:r>
        <w:t>shumëkombëshe</w:t>
      </w:r>
      <w:proofErr w:type="spellEnd"/>
      <w:r>
        <w:t xml:space="preserve"> </w:t>
      </w:r>
      <w:proofErr w:type="spellStart"/>
      <w:r>
        <w:t>mund</w:t>
      </w:r>
      <w:proofErr w:type="spellEnd"/>
      <w:r>
        <w:t xml:space="preserve"> </w:t>
      </w:r>
      <w:proofErr w:type="spellStart"/>
      <w:r>
        <w:t>të</w:t>
      </w:r>
      <w:proofErr w:type="spellEnd"/>
      <w:r>
        <w:t xml:space="preserve"> </w:t>
      </w:r>
      <w:proofErr w:type="spellStart"/>
      <w:r>
        <w:t>forcojë</w:t>
      </w:r>
      <w:proofErr w:type="spellEnd"/>
      <w:r>
        <w:t xml:space="preserve"> </w:t>
      </w:r>
      <w:proofErr w:type="spellStart"/>
      <w:r>
        <w:t>përhapjen</w:t>
      </w:r>
      <w:proofErr w:type="spellEnd"/>
      <w:r>
        <w:t xml:space="preserve"> e </w:t>
      </w:r>
      <w:proofErr w:type="spellStart"/>
      <w:r>
        <w:t>shërbimeve</w:t>
      </w:r>
      <w:proofErr w:type="spellEnd"/>
      <w:r>
        <w:t xml:space="preserve"> IT-BPO </w:t>
      </w:r>
      <w:proofErr w:type="spellStart"/>
      <w:r>
        <w:t>dhe</w:t>
      </w:r>
      <w:proofErr w:type="spellEnd"/>
      <w:r>
        <w:t xml:space="preserve"> </w:t>
      </w:r>
      <w:proofErr w:type="spellStart"/>
      <w:r>
        <w:t>të</w:t>
      </w:r>
      <w:proofErr w:type="spellEnd"/>
      <w:r>
        <w:t xml:space="preserve"> </w:t>
      </w:r>
      <w:proofErr w:type="spellStart"/>
      <w:r>
        <w:t>nxisë</w:t>
      </w:r>
      <w:proofErr w:type="spellEnd"/>
      <w:r>
        <w:t xml:space="preserve"> </w:t>
      </w:r>
      <w:proofErr w:type="spellStart"/>
      <w:r>
        <w:t>bashkëpunimin</w:t>
      </w:r>
      <w:proofErr w:type="spellEnd"/>
      <w:r w:rsidR="00393345">
        <w:t xml:space="preserve"> </w:t>
      </w:r>
      <w:proofErr w:type="spellStart"/>
      <w:r w:rsidR="00393345">
        <w:t>ndërkombëtar</w:t>
      </w:r>
      <w:proofErr w:type="spellEnd"/>
      <w:r w:rsidR="00393345">
        <w:t xml:space="preserve">. </w:t>
      </w:r>
      <w:proofErr w:type="spellStart"/>
      <w:r w:rsidR="00393345">
        <w:t>Në</w:t>
      </w:r>
      <w:proofErr w:type="spellEnd"/>
      <w:r w:rsidR="00393345">
        <w:t xml:space="preserve"> </w:t>
      </w:r>
      <w:proofErr w:type="spellStart"/>
      <w:r w:rsidR="00393345">
        <w:t>këtë</w:t>
      </w:r>
      <w:proofErr w:type="spellEnd"/>
      <w:r w:rsidR="00393345">
        <w:t xml:space="preserve"> </w:t>
      </w:r>
      <w:proofErr w:type="spellStart"/>
      <w:r w:rsidR="00393345">
        <w:t>masë</w:t>
      </w:r>
      <w:proofErr w:type="spellEnd"/>
      <w:r w:rsidR="00393345">
        <w:t xml:space="preserve">, </w:t>
      </w:r>
      <w:proofErr w:type="spellStart"/>
      <w:r w:rsidR="00393345">
        <w:t>agj</w:t>
      </w:r>
      <w:r>
        <w:t>enda</w:t>
      </w:r>
      <w:proofErr w:type="spellEnd"/>
      <w:r>
        <w:t xml:space="preserve"> </w:t>
      </w:r>
      <w:proofErr w:type="spellStart"/>
      <w:r>
        <w:t>aktuale</w:t>
      </w:r>
      <w:proofErr w:type="spellEnd"/>
      <w:r>
        <w:t xml:space="preserve"> e </w:t>
      </w:r>
      <w:proofErr w:type="spellStart"/>
      <w:r>
        <w:t>integrimit</w:t>
      </w:r>
      <w:proofErr w:type="spellEnd"/>
      <w:r>
        <w:t xml:space="preserve"> </w:t>
      </w:r>
      <w:proofErr w:type="spellStart"/>
      <w:r>
        <w:t>në</w:t>
      </w:r>
      <w:proofErr w:type="spellEnd"/>
      <w:r>
        <w:t xml:space="preserve"> </w:t>
      </w:r>
      <w:proofErr w:type="spellStart"/>
      <w:r>
        <w:t>Bashkimin</w:t>
      </w:r>
      <w:proofErr w:type="spellEnd"/>
      <w:r>
        <w:t xml:space="preserve"> </w:t>
      </w:r>
      <w:proofErr w:type="spellStart"/>
      <w:r>
        <w:t>Evropian</w:t>
      </w:r>
      <w:proofErr w:type="spellEnd"/>
      <w:r>
        <w:t xml:space="preserve"> ka </w:t>
      </w:r>
      <w:proofErr w:type="spellStart"/>
      <w:r w:rsidR="00393345">
        <w:t>zvogëlua</w:t>
      </w:r>
      <w:r>
        <w:t>r</w:t>
      </w:r>
      <w:proofErr w:type="spellEnd"/>
      <w:r>
        <w:t xml:space="preserve"> </w:t>
      </w:r>
      <w:proofErr w:type="spellStart"/>
      <w:r>
        <w:t>pasiguritë</w:t>
      </w:r>
      <w:proofErr w:type="spellEnd"/>
      <w:r>
        <w:t xml:space="preserve"> </w:t>
      </w:r>
      <w:proofErr w:type="spellStart"/>
      <w:r>
        <w:t>dhe</w:t>
      </w:r>
      <w:proofErr w:type="spellEnd"/>
      <w:r>
        <w:t xml:space="preserve"> ka </w:t>
      </w:r>
      <w:proofErr w:type="spellStart"/>
      <w:r>
        <w:t>forcuar</w:t>
      </w:r>
      <w:proofErr w:type="spellEnd"/>
      <w:r>
        <w:t xml:space="preserve"> </w:t>
      </w:r>
      <w:proofErr w:type="spellStart"/>
      <w:r>
        <w:t>reputacionin</w:t>
      </w:r>
      <w:proofErr w:type="spellEnd"/>
      <w:r>
        <w:t xml:space="preserve"> e </w:t>
      </w:r>
      <w:proofErr w:type="spellStart"/>
      <w:r>
        <w:t>industrisë</w:t>
      </w:r>
      <w:proofErr w:type="spellEnd"/>
      <w:r>
        <w:t xml:space="preserve">. </w:t>
      </w:r>
      <w:proofErr w:type="spellStart"/>
      <w:r>
        <w:t>Të</w:t>
      </w:r>
      <w:proofErr w:type="spellEnd"/>
      <w:r>
        <w:t xml:space="preserve"> </w:t>
      </w:r>
      <w:proofErr w:type="spellStart"/>
      <w:r>
        <w:t>dyja</w:t>
      </w:r>
      <w:proofErr w:type="spellEnd"/>
      <w:r>
        <w:t xml:space="preserve"> </w:t>
      </w:r>
      <w:proofErr w:type="spellStart"/>
      <w:r>
        <w:t>konsiderohen</w:t>
      </w:r>
      <w:proofErr w:type="spellEnd"/>
      <w:r>
        <w:t xml:space="preserve"> </w:t>
      </w:r>
      <w:proofErr w:type="spellStart"/>
      <w:r>
        <w:t>si</w:t>
      </w:r>
      <w:proofErr w:type="spellEnd"/>
      <w:r>
        <w:t xml:space="preserve"> </w:t>
      </w:r>
      <w:proofErr w:type="spellStart"/>
      <w:r>
        <w:t>përbërës</w:t>
      </w:r>
      <w:proofErr w:type="spellEnd"/>
      <w:r>
        <w:t xml:space="preserve"> </w:t>
      </w:r>
      <w:proofErr w:type="spellStart"/>
      <w:r>
        <w:t>të</w:t>
      </w:r>
      <w:proofErr w:type="spellEnd"/>
      <w:r>
        <w:t xml:space="preserve"> </w:t>
      </w:r>
      <w:proofErr w:type="spellStart"/>
      <w:r>
        <w:t>rëndësishëm</w:t>
      </w:r>
      <w:proofErr w:type="spellEnd"/>
      <w:r>
        <w:t xml:space="preserve"> </w:t>
      </w:r>
      <w:proofErr w:type="spellStart"/>
      <w:r>
        <w:t>për</w:t>
      </w:r>
      <w:proofErr w:type="spellEnd"/>
      <w:r>
        <w:t xml:space="preserve"> </w:t>
      </w:r>
      <w:proofErr w:type="spellStart"/>
      <w:r>
        <w:t>mundësi</w:t>
      </w:r>
      <w:proofErr w:type="spellEnd"/>
      <w:r>
        <w:t xml:space="preserve"> </w:t>
      </w:r>
      <w:proofErr w:type="spellStart"/>
      <w:r>
        <w:t>të</w:t>
      </w:r>
      <w:proofErr w:type="spellEnd"/>
      <w:r>
        <w:t xml:space="preserve"> </w:t>
      </w:r>
      <w:proofErr w:type="spellStart"/>
      <w:r>
        <w:t>reja</w:t>
      </w:r>
      <w:proofErr w:type="spellEnd"/>
      <w:r>
        <w:t xml:space="preserve"> </w:t>
      </w:r>
      <w:proofErr w:type="spellStart"/>
      <w:r>
        <w:t>biznesi</w:t>
      </w:r>
      <w:proofErr w:type="spellEnd"/>
      <w:r>
        <w:t>.</w:t>
      </w:r>
    </w:p>
    <w:p w14:paraId="002B351E" w14:textId="77777777" w:rsidR="00DA62C7" w:rsidRDefault="00DA62C7">
      <w:pPr>
        <w:pStyle w:val="BodyText"/>
        <w:spacing w:before="5"/>
        <w:rPr>
          <w:sz w:val="16"/>
        </w:rPr>
      </w:pPr>
    </w:p>
    <w:p w14:paraId="14A17CBE" w14:textId="77777777" w:rsidR="00DA62C7" w:rsidRDefault="00707778">
      <w:pPr>
        <w:pStyle w:val="BodyText"/>
        <w:spacing w:line="266" w:lineRule="auto"/>
        <w:ind w:left="1132" w:right="1133"/>
        <w:jc w:val="both"/>
      </w:pPr>
      <w:proofErr w:type="spellStart"/>
      <w:r>
        <w:t>Palët</w:t>
      </w:r>
      <w:proofErr w:type="spellEnd"/>
      <w:r>
        <w:t xml:space="preserve"> e </w:t>
      </w:r>
      <w:proofErr w:type="spellStart"/>
      <w:r>
        <w:t>interesuara</w:t>
      </w:r>
      <w:proofErr w:type="spellEnd"/>
      <w:r>
        <w:t xml:space="preserve"> </w:t>
      </w:r>
      <w:proofErr w:type="spellStart"/>
      <w:r>
        <w:t>besojnë</w:t>
      </w:r>
      <w:proofErr w:type="spellEnd"/>
      <w:r>
        <w:t xml:space="preserve"> se </w:t>
      </w:r>
      <w:proofErr w:type="spellStart"/>
      <w:r>
        <w:t>duhet</w:t>
      </w:r>
      <w:proofErr w:type="spellEnd"/>
      <w:r>
        <w:t xml:space="preserve"> </w:t>
      </w:r>
      <w:proofErr w:type="spellStart"/>
      <w:r>
        <w:t>të</w:t>
      </w:r>
      <w:proofErr w:type="spellEnd"/>
      <w:r>
        <w:t xml:space="preserve"> </w:t>
      </w:r>
      <w:proofErr w:type="spellStart"/>
      <w:r>
        <w:t>ketë</w:t>
      </w:r>
      <w:proofErr w:type="spellEnd"/>
      <w:r>
        <w:t xml:space="preserve"> </w:t>
      </w:r>
      <w:proofErr w:type="spellStart"/>
      <w:r>
        <w:t>një</w:t>
      </w:r>
      <w:proofErr w:type="spellEnd"/>
      <w:r>
        <w:t xml:space="preserve"> </w:t>
      </w:r>
      <w:proofErr w:type="spellStart"/>
      <w:r>
        <w:t>kuadër</w:t>
      </w:r>
      <w:proofErr w:type="spellEnd"/>
      <w:r>
        <w:t xml:space="preserve"> </w:t>
      </w:r>
      <w:proofErr w:type="spellStart"/>
      <w:r>
        <w:t>të</w:t>
      </w:r>
      <w:proofErr w:type="spellEnd"/>
      <w:r>
        <w:t xml:space="preserve"> </w:t>
      </w:r>
      <w:proofErr w:type="spellStart"/>
      <w:r>
        <w:t>posaçëm</w:t>
      </w:r>
      <w:proofErr w:type="spellEnd"/>
      <w:r>
        <w:t xml:space="preserve"> </w:t>
      </w:r>
      <w:proofErr w:type="spellStart"/>
      <w:r>
        <w:t>ligjor</w:t>
      </w:r>
      <w:proofErr w:type="spellEnd"/>
      <w:r>
        <w:t xml:space="preserve"> </w:t>
      </w:r>
      <w:proofErr w:type="spellStart"/>
      <w:r>
        <w:t>në</w:t>
      </w:r>
      <w:proofErr w:type="spellEnd"/>
      <w:r>
        <w:t xml:space="preserve"> </w:t>
      </w:r>
      <w:proofErr w:type="spellStart"/>
      <w:r>
        <w:t>mbështetje</w:t>
      </w:r>
      <w:proofErr w:type="spellEnd"/>
      <w:r>
        <w:t xml:space="preserve"> </w:t>
      </w:r>
      <w:proofErr w:type="spellStart"/>
      <w:r>
        <w:t>të</w:t>
      </w:r>
      <w:proofErr w:type="spellEnd"/>
      <w:r>
        <w:t xml:space="preserve"> </w:t>
      </w:r>
      <w:proofErr w:type="spellStart"/>
      <w:r>
        <w:t>zhvillimit</w:t>
      </w:r>
      <w:proofErr w:type="spellEnd"/>
      <w:r>
        <w:t xml:space="preserve"> </w:t>
      </w:r>
      <w:proofErr w:type="spellStart"/>
      <w:r>
        <w:t>të</w:t>
      </w:r>
      <w:proofErr w:type="spellEnd"/>
      <w:r>
        <w:t xml:space="preserve"> </w:t>
      </w:r>
      <w:proofErr w:type="spellStart"/>
      <w:r>
        <w:t>kësaj</w:t>
      </w:r>
      <w:proofErr w:type="spellEnd"/>
      <w:r>
        <w:t xml:space="preserve"> </w:t>
      </w:r>
      <w:proofErr w:type="spellStart"/>
      <w:r>
        <w:t>industrie</w:t>
      </w:r>
      <w:proofErr w:type="spellEnd"/>
      <w:r>
        <w:t xml:space="preserve">, </w:t>
      </w:r>
      <w:proofErr w:type="spellStart"/>
      <w:r>
        <w:t>së</w:t>
      </w:r>
      <w:proofErr w:type="spellEnd"/>
      <w:r>
        <w:t xml:space="preserve"> </w:t>
      </w:r>
      <w:proofErr w:type="spellStart"/>
      <w:r>
        <w:t>bashku</w:t>
      </w:r>
      <w:proofErr w:type="spellEnd"/>
      <w:r>
        <w:t xml:space="preserve"> me </w:t>
      </w:r>
      <w:proofErr w:type="spellStart"/>
      <w:r>
        <w:t>stimujt</w:t>
      </w:r>
      <w:proofErr w:type="spellEnd"/>
      <w:r>
        <w:t xml:space="preserve"> </w:t>
      </w:r>
      <w:proofErr w:type="spellStart"/>
      <w:r>
        <w:t>fiskalë</w:t>
      </w:r>
      <w:proofErr w:type="spellEnd"/>
      <w:r>
        <w:t xml:space="preserve"> </w:t>
      </w:r>
      <w:proofErr w:type="spellStart"/>
      <w:r>
        <w:t>për</w:t>
      </w:r>
      <w:proofErr w:type="spellEnd"/>
      <w:r>
        <w:t xml:space="preserve"> </w:t>
      </w:r>
      <w:proofErr w:type="spellStart"/>
      <w:r>
        <w:t>investitorët</w:t>
      </w:r>
      <w:proofErr w:type="spellEnd"/>
      <w:r>
        <w:t xml:space="preserve"> e </w:t>
      </w:r>
      <w:proofErr w:type="spellStart"/>
      <w:r>
        <w:t>huaj</w:t>
      </w:r>
      <w:proofErr w:type="spellEnd"/>
      <w:r>
        <w:t xml:space="preserve"> </w:t>
      </w:r>
      <w:proofErr w:type="spellStart"/>
      <w:r>
        <w:t>dhe</w:t>
      </w:r>
      <w:proofErr w:type="spellEnd"/>
      <w:r>
        <w:t xml:space="preserve"> startup-et. </w:t>
      </w:r>
      <w:proofErr w:type="spellStart"/>
      <w:r>
        <w:t>Një</w:t>
      </w:r>
      <w:proofErr w:type="spellEnd"/>
      <w:r>
        <w:t xml:space="preserve"> </w:t>
      </w:r>
      <w:proofErr w:type="spellStart"/>
      <w:r>
        <w:t>nga</w:t>
      </w:r>
      <w:proofErr w:type="spellEnd"/>
      <w:r>
        <w:t xml:space="preserve"> </w:t>
      </w:r>
      <w:proofErr w:type="spellStart"/>
      <w:r>
        <w:t>dobësitë</w:t>
      </w:r>
      <w:proofErr w:type="spellEnd"/>
      <w:r>
        <w:t xml:space="preserve"> </w:t>
      </w:r>
      <w:proofErr w:type="spellStart"/>
      <w:r>
        <w:t>është</w:t>
      </w:r>
      <w:proofErr w:type="spellEnd"/>
      <w:r>
        <w:t xml:space="preserve"> </w:t>
      </w:r>
      <w:proofErr w:type="spellStart"/>
      <w:r>
        <w:t>mungesa</w:t>
      </w:r>
      <w:proofErr w:type="spellEnd"/>
      <w:r>
        <w:t xml:space="preserve"> e </w:t>
      </w:r>
      <w:proofErr w:type="spellStart"/>
      <w:r>
        <w:t>të</w:t>
      </w:r>
      <w:proofErr w:type="spellEnd"/>
      <w:r>
        <w:t xml:space="preserve"> </w:t>
      </w:r>
      <w:proofErr w:type="spellStart"/>
      <w:r>
        <w:t>dhënave</w:t>
      </w:r>
      <w:proofErr w:type="spellEnd"/>
      <w:r>
        <w:t xml:space="preserve"> </w:t>
      </w:r>
      <w:proofErr w:type="spellStart"/>
      <w:r>
        <w:t>dhe</w:t>
      </w:r>
      <w:proofErr w:type="spellEnd"/>
      <w:r>
        <w:t xml:space="preserve"> </w:t>
      </w:r>
      <w:proofErr w:type="spellStart"/>
      <w:r>
        <w:t>informacionit</w:t>
      </w:r>
      <w:proofErr w:type="spellEnd"/>
      <w:r>
        <w:t xml:space="preserve"> </w:t>
      </w:r>
      <w:proofErr w:type="spellStart"/>
      <w:r>
        <w:t>të</w:t>
      </w:r>
      <w:proofErr w:type="spellEnd"/>
      <w:r>
        <w:t xml:space="preserve"> </w:t>
      </w:r>
      <w:proofErr w:type="spellStart"/>
      <w:r>
        <w:t>kualifikuar</w:t>
      </w:r>
      <w:proofErr w:type="spellEnd"/>
      <w:r>
        <w:t xml:space="preserve"> </w:t>
      </w:r>
      <w:proofErr w:type="spellStart"/>
      <w:r>
        <w:t>për</w:t>
      </w:r>
      <w:proofErr w:type="spellEnd"/>
      <w:r>
        <w:t xml:space="preserve"> BPO</w:t>
      </w:r>
      <w:r w:rsidR="00393345">
        <w:t>-</w:t>
      </w:r>
      <w:proofErr w:type="spellStart"/>
      <w:r w:rsidR="00393345">
        <w:t>në</w:t>
      </w:r>
      <w:proofErr w:type="spellEnd"/>
      <w:r w:rsidR="00DB7244">
        <w:t xml:space="preserve">, </w:t>
      </w:r>
      <w:proofErr w:type="spellStart"/>
      <w:r w:rsidR="00DB7244">
        <w:t>Kontraktimi</w:t>
      </w:r>
      <w:proofErr w:type="spellEnd"/>
      <w:r w:rsidR="00DB7244">
        <w:t xml:space="preserve"> </w:t>
      </w:r>
      <w:proofErr w:type="spellStart"/>
      <w:r w:rsidR="00DB7244">
        <w:t>i</w:t>
      </w:r>
      <w:proofErr w:type="spellEnd"/>
      <w:r w:rsidR="00DB7244">
        <w:t xml:space="preserve"> </w:t>
      </w:r>
      <w:proofErr w:type="spellStart"/>
      <w:r w:rsidR="00DB7244">
        <w:t>Jashtëm</w:t>
      </w:r>
      <w:proofErr w:type="spellEnd"/>
      <w:r w:rsidR="00DB7244">
        <w:t xml:space="preserve"> I TI-t </w:t>
      </w:r>
      <w:proofErr w:type="spellStart"/>
      <w:r w:rsidR="00DB7244">
        <w:t>dhe</w:t>
      </w:r>
      <w:proofErr w:type="spellEnd"/>
      <w:r w:rsidR="00DB7244">
        <w:t xml:space="preserve"> </w:t>
      </w:r>
      <w:proofErr w:type="spellStart"/>
      <w:r w:rsidR="00DB7244">
        <w:t>Hulumt</w:t>
      </w:r>
      <w:r>
        <w:t>im</w:t>
      </w:r>
      <w:proofErr w:type="spellEnd"/>
      <w:r>
        <w:t xml:space="preserve"> </w:t>
      </w:r>
      <w:proofErr w:type="spellStart"/>
      <w:r>
        <w:t>dhe</w:t>
      </w:r>
      <w:proofErr w:type="spellEnd"/>
      <w:r>
        <w:t xml:space="preserve"> </w:t>
      </w:r>
      <w:proofErr w:type="spellStart"/>
      <w:r>
        <w:t>Zhvillim</w:t>
      </w:r>
      <w:proofErr w:type="spellEnd"/>
      <w:r>
        <w:t xml:space="preserve">, </w:t>
      </w:r>
      <w:proofErr w:type="spellStart"/>
      <w:r>
        <w:t>në</w:t>
      </w:r>
      <w:proofErr w:type="spellEnd"/>
      <w:r>
        <w:t xml:space="preserve"> </w:t>
      </w:r>
      <w:proofErr w:type="spellStart"/>
      <w:r>
        <w:t>lidhje</w:t>
      </w:r>
      <w:proofErr w:type="spellEnd"/>
      <w:r>
        <w:t xml:space="preserve"> </w:t>
      </w:r>
      <w:proofErr w:type="spellStart"/>
      <w:r>
        <w:t>specifike</w:t>
      </w:r>
      <w:proofErr w:type="spellEnd"/>
      <w:r>
        <w:t xml:space="preserve"> me </w:t>
      </w:r>
      <w:proofErr w:type="spellStart"/>
      <w:r>
        <w:t>asetet</w:t>
      </w:r>
      <w:proofErr w:type="spellEnd"/>
      <w:r>
        <w:t xml:space="preserve"> </w:t>
      </w:r>
      <w:proofErr w:type="spellStart"/>
      <w:r>
        <w:t>kryesore</w:t>
      </w:r>
      <w:proofErr w:type="spellEnd"/>
      <w:r>
        <w:t xml:space="preserve">, </w:t>
      </w:r>
      <w:proofErr w:type="spellStart"/>
      <w:r>
        <w:t>operacionet</w:t>
      </w:r>
      <w:proofErr w:type="spellEnd"/>
      <w:r>
        <w:t xml:space="preserve"> </w:t>
      </w:r>
      <w:proofErr w:type="spellStart"/>
      <w:r>
        <w:t>dhe</w:t>
      </w:r>
      <w:proofErr w:type="spellEnd"/>
      <w:r>
        <w:t xml:space="preserve"> </w:t>
      </w:r>
      <w:proofErr w:type="spellStart"/>
      <w:r>
        <w:t>potencialin</w:t>
      </w:r>
      <w:proofErr w:type="spellEnd"/>
      <w:r>
        <w:t xml:space="preserve">, </w:t>
      </w:r>
      <w:proofErr w:type="spellStart"/>
      <w:r>
        <w:t>të</w:t>
      </w:r>
      <w:proofErr w:type="spellEnd"/>
      <w:r>
        <w:t xml:space="preserve"> </w:t>
      </w:r>
      <w:proofErr w:type="spellStart"/>
      <w:r>
        <w:t>cilat</w:t>
      </w:r>
      <w:proofErr w:type="spellEnd"/>
      <w:r>
        <w:t xml:space="preserve"> </w:t>
      </w:r>
      <w:proofErr w:type="spellStart"/>
      <w:r>
        <w:t>mund</w:t>
      </w:r>
      <w:proofErr w:type="spellEnd"/>
      <w:r>
        <w:t xml:space="preserve"> </w:t>
      </w:r>
      <w:proofErr w:type="spellStart"/>
      <w:r>
        <w:t>të</w:t>
      </w:r>
      <w:proofErr w:type="spellEnd"/>
      <w:r>
        <w:t xml:space="preserve"> </w:t>
      </w:r>
      <w:proofErr w:type="spellStart"/>
      <w:r>
        <w:t>rrezikojnë</w:t>
      </w:r>
      <w:proofErr w:type="spellEnd"/>
      <w:r>
        <w:t xml:space="preserve"> </w:t>
      </w:r>
      <w:proofErr w:type="spellStart"/>
      <w:r>
        <w:t>efektivitetin</w:t>
      </w:r>
      <w:proofErr w:type="spellEnd"/>
      <w:r>
        <w:t xml:space="preserve"> e </w:t>
      </w:r>
      <w:proofErr w:type="spellStart"/>
      <w:r>
        <w:t>masave</w:t>
      </w:r>
      <w:proofErr w:type="spellEnd"/>
      <w:r>
        <w:t xml:space="preserve"> </w:t>
      </w:r>
      <w:proofErr w:type="spellStart"/>
      <w:r>
        <w:t>mbështetëse</w:t>
      </w:r>
      <w:proofErr w:type="spellEnd"/>
      <w:r>
        <w:t>.</w:t>
      </w:r>
    </w:p>
    <w:p w14:paraId="123B4B63" w14:textId="77777777" w:rsidR="00DA62C7" w:rsidRDefault="00DA62C7">
      <w:pPr>
        <w:pStyle w:val="BodyText"/>
        <w:spacing w:before="6"/>
        <w:rPr>
          <w:sz w:val="16"/>
        </w:rPr>
      </w:pPr>
    </w:p>
    <w:p w14:paraId="07C7C5F4" w14:textId="77777777" w:rsidR="00DA62C7" w:rsidRDefault="00707778">
      <w:pPr>
        <w:pStyle w:val="BodyText"/>
        <w:spacing w:before="1" w:line="266" w:lineRule="auto"/>
        <w:ind w:left="1132" w:right="1132"/>
        <w:jc w:val="both"/>
      </w:pPr>
      <w:proofErr w:type="spellStart"/>
      <w:r>
        <w:t>Së</w:t>
      </w:r>
      <w:proofErr w:type="spellEnd"/>
      <w:r>
        <w:t xml:space="preserve"> fundi, </w:t>
      </w:r>
      <w:proofErr w:type="spellStart"/>
      <w:r>
        <w:t>sektori</w:t>
      </w:r>
      <w:proofErr w:type="spellEnd"/>
      <w:r>
        <w:t xml:space="preserve"> </w:t>
      </w:r>
      <w:proofErr w:type="spellStart"/>
      <w:r>
        <w:t>kërkon</w:t>
      </w:r>
      <w:proofErr w:type="spellEnd"/>
      <w:r>
        <w:t xml:space="preserve"> </w:t>
      </w:r>
      <w:proofErr w:type="spellStart"/>
      <w:r>
        <w:t>gjithashtu</w:t>
      </w:r>
      <w:proofErr w:type="spellEnd"/>
      <w:r>
        <w:t xml:space="preserve"> </w:t>
      </w:r>
      <w:proofErr w:type="spellStart"/>
      <w:r>
        <w:t>infrastruktura</w:t>
      </w:r>
      <w:proofErr w:type="spellEnd"/>
      <w:r>
        <w:t xml:space="preserve"> </w:t>
      </w:r>
      <w:proofErr w:type="spellStart"/>
      <w:r>
        <w:t>strategjike</w:t>
      </w:r>
      <w:proofErr w:type="spellEnd"/>
      <w:r>
        <w:t xml:space="preserve"> </w:t>
      </w:r>
      <w:proofErr w:type="spellStart"/>
      <w:r>
        <w:t>efikase</w:t>
      </w:r>
      <w:proofErr w:type="spellEnd"/>
      <w:r>
        <w:t xml:space="preserve">, </w:t>
      </w:r>
      <w:proofErr w:type="spellStart"/>
      <w:r>
        <w:t>veçanërisht</w:t>
      </w:r>
      <w:proofErr w:type="spellEnd"/>
      <w:r>
        <w:t xml:space="preserve"> </w:t>
      </w:r>
      <w:proofErr w:type="spellStart"/>
      <w:r>
        <w:t>për</w:t>
      </w:r>
      <w:proofErr w:type="spellEnd"/>
      <w:r>
        <w:t xml:space="preserve"> </w:t>
      </w:r>
      <w:proofErr w:type="spellStart"/>
      <w:r>
        <w:t>ofrimin</w:t>
      </w:r>
      <w:proofErr w:type="spellEnd"/>
      <w:r>
        <w:t xml:space="preserve"> e </w:t>
      </w:r>
      <w:proofErr w:type="spellStart"/>
      <w:r>
        <w:t>shërbimeve</w:t>
      </w:r>
      <w:proofErr w:type="spellEnd"/>
      <w:r>
        <w:t xml:space="preserve"> </w:t>
      </w:r>
      <w:proofErr w:type="spellStart"/>
      <w:r>
        <w:t>të</w:t>
      </w:r>
      <w:proofErr w:type="spellEnd"/>
      <w:r>
        <w:t xml:space="preserve"> </w:t>
      </w:r>
      <w:proofErr w:type="spellStart"/>
      <w:r>
        <w:t>energjisë</w:t>
      </w:r>
      <w:proofErr w:type="spellEnd"/>
      <w:r>
        <w:t xml:space="preserve"> </w:t>
      </w:r>
      <w:proofErr w:type="spellStart"/>
      <w:r>
        <w:t>dhe</w:t>
      </w:r>
      <w:proofErr w:type="spellEnd"/>
      <w:r>
        <w:t xml:space="preserve"> </w:t>
      </w:r>
      <w:proofErr w:type="spellStart"/>
      <w:r>
        <w:t>internetit</w:t>
      </w:r>
      <w:proofErr w:type="spellEnd"/>
      <w:r>
        <w:t xml:space="preserve">. Deri </w:t>
      </w:r>
      <w:proofErr w:type="spellStart"/>
      <w:r>
        <w:t>tani</w:t>
      </w:r>
      <w:proofErr w:type="spellEnd"/>
      <w:r>
        <w:t xml:space="preserve"> </w:t>
      </w:r>
      <w:proofErr w:type="spellStart"/>
      <w:r>
        <w:t>sfidat</w:t>
      </w:r>
      <w:proofErr w:type="spellEnd"/>
      <w:r>
        <w:t xml:space="preserve"> </w:t>
      </w:r>
      <w:proofErr w:type="spellStart"/>
      <w:r>
        <w:t>kryesore</w:t>
      </w:r>
      <w:proofErr w:type="spellEnd"/>
      <w:r>
        <w:t xml:space="preserve"> </w:t>
      </w:r>
      <w:proofErr w:type="spellStart"/>
      <w:r>
        <w:t>për</w:t>
      </w:r>
      <w:proofErr w:type="spellEnd"/>
      <w:r>
        <w:t xml:space="preserve"> </w:t>
      </w:r>
      <w:proofErr w:type="spellStart"/>
      <w:r>
        <w:t>fazën</w:t>
      </w:r>
      <w:proofErr w:type="spellEnd"/>
      <w:r>
        <w:t xml:space="preserve"> Covid </w:t>
      </w:r>
      <w:proofErr w:type="spellStart"/>
      <w:r>
        <w:t>janë</w:t>
      </w:r>
      <w:proofErr w:type="spellEnd"/>
      <w:r>
        <w:t xml:space="preserve"> </w:t>
      </w:r>
      <w:proofErr w:type="spellStart"/>
      <w:r>
        <w:t>mbajtja</w:t>
      </w:r>
      <w:proofErr w:type="spellEnd"/>
      <w:r>
        <w:t xml:space="preserve"> e </w:t>
      </w:r>
      <w:proofErr w:type="spellStart"/>
      <w:r>
        <w:t>klientëve</w:t>
      </w:r>
      <w:proofErr w:type="spellEnd"/>
      <w:r>
        <w:t xml:space="preserve"> </w:t>
      </w:r>
      <w:proofErr w:type="spellStart"/>
      <w:r>
        <w:t>ekzistues</w:t>
      </w:r>
      <w:proofErr w:type="spellEnd"/>
      <w:r>
        <w:t xml:space="preserve"> </w:t>
      </w:r>
      <w:proofErr w:type="spellStart"/>
      <w:r>
        <w:t>dhe</w:t>
      </w:r>
      <w:proofErr w:type="spellEnd"/>
      <w:r>
        <w:t xml:space="preserve"> </w:t>
      </w:r>
      <w:proofErr w:type="spellStart"/>
      <w:r w:rsidR="00393345">
        <w:t>gjetja</w:t>
      </w:r>
      <w:proofErr w:type="spellEnd"/>
      <w:r w:rsidR="00393345">
        <w:t xml:space="preserve"> e</w:t>
      </w:r>
      <w:r>
        <w:t xml:space="preserve"> </w:t>
      </w:r>
      <w:proofErr w:type="spellStart"/>
      <w:r>
        <w:t>fondeve</w:t>
      </w:r>
      <w:proofErr w:type="spellEnd"/>
      <w:r>
        <w:t xml:space="preserve"> </w:t>
      </w:r>
      <w:proofErr w:type="spellStart"/>
      <w:r>
        <w:t>për</w:t>
      </w:r>
      <w:proofErr w:type="spellEnd"/>
      <w:r>
        <w:t xml:space="preserve"> </w:t>
      </w:r>
      <w:proofErr w:type="spellStart"/>
      <w:r>
        <w:t>të</w:t>
      </w:r>
      <w:proofErr w:type="spellEnd"/>
      <w:r>
        <w:t xml:space="preserve"> </w:t>
      </w:r>
      <w:proofErr w:type="spellStart"/>
      <w:r>
        <w:t>rritur</w:t>
      </w:r>
      <w:proofErr w:type="spellEnd"/>
      <w:r>
        <w:t xml:space="preserve"> </w:t>
      </w:r>
      <w:proofErr w:type="spellStart"/>
      <w:r>
        <w:t>biznesin</w:t>
      </w:r>
      <w:proofErr w:type="spellEnd"/>
      <w:r>
        <w:t>.</w:t>
      </w:r>
    </w:p>
    <w:p w14:paraId="1601D507" w14:textId="77777777" w:rsidR="00DA62C7" w:rsidRDefault="00DA62C7">
      <w:pPr>
        <w:pStyle w:val="BodyText"/>
        <w:spacing w:before="4"/>
        <w:rPr>
          <w:sz w:val="16"/>
        </w:rPr>
      </w:pPr>
    </w:p>
    <w:p w14:paraId="5F5619BB" w14:textId="77777777" w:rsidR="00DA62C7" w:rsidRDefault="00707778">
      <w:pPr>
        <w:pStyle w:val="BodyText"/>
        <w:ind w:left="1132"/>
        <w:jc w:val="both"/>
      </w:pPr>
      <w:proofErr w:type="spellStart"/>
      <w:r>
        <w:t>Në</w:t>
      </w:r>
      <w:proofErr w:type="spellEnd"/>
      <w:r>
        <w:t xml:space="preserve"> </w:t>
      </w:r>
      <w:proofErr w:type="spellStart"/>
      <w:r>
        <w:t>tabelë</w:t>
      </w:r>
      <w:proofErr w:type="spellEnd"/>
      <w:r>
        <w:t xml:space="preserve"> </w:t>
      </w:r>
      <w:proofErr w:type="spellStart"/>
      <w:r>
        <w:t>janë</w:t>
      </w:r>
      <w:proofErr w:type="spellEnd"/>
      <w:r>
        <w:t xml:space="preserve"> </w:t>
      </w:r>
      <w:proofErr w:type="spellStart"/>
      <w:r>
        <w:t>raportuar</w:t>
      </w:r>
      <w:proofErr w:type="spellEnd"/>
      <w:r>
        <w:t xml:space="preserve"> 15 </w:t>
      </w:r>
      <w:proofErr w:type="spellStart"/>
      <w:r>
        <w:t>gjetjet</w:t>
      </w:r>
      <w:proofErr w:type="spellEnd"/>
      <w:r>
        <w:t xml:space="preserve"> </w:t>
      </w:r>
      <w:proofErr w:type="spellStart"/>
      <w:r>
        <w:t>kryesore</w:t>
      </w:r>
      <w:proofErr w:type="spellEnd"/>
      <w:r>
        <w:t xml:space="preserve"> </w:t>
      </w:r>
      <w:proofErr w:type="spellStart"/>
      <w:r>
        <w:t>në</w:t>
      </w:r>
      <w:proofErr w:type="spellEnd"/>
      <w:r>
        <w:t xml:space="preserve"> </w:t>
      </w:r>
      <w:proofErr w:type="spellStart"/>
      <w:r>
        <w:t>lidhje</w:t>
      </w:r>
      <w:proofErr w:type="spellEnd"/>
      <w:r>
        <w:t xml:space="preserve"> me </w:t>
      </w:r>
      <w:proofErr w:type="spellStart"/>
      <w:r>
        <w:t>fokusin</w:t>
      </w:r>
      <w:proofErr w:type="spellEnd"/>
      <w:r>
        <w:t xml:space="preserve"> </w:t>
      </w:r>
      <w:proofErr w:type="spellStart"/>
      <w:r>
        <w:t>kryesor</w:t>
      </w:r>
      <w:proofErr w:type="spellEnd"/>
      <w:r>
        <w:t xml:space="preserve"> </w:t>
      </w:r>
      <w:proofErr w:type="spellStart"/>
      <w:r>
        <w:t>të</w:t>
      </w:r>
      <w:proofErr w:type="spellEnd"/>
      <w:r>
        <w:t xml:space="preserve"> </w:t>
      </w:r>
      <w:proofErr w:type="spellStart"/>
      <w:r>
        <w:t>hetimit</w:t>
      </w:r>
      <w:proofErr w:type="spellEnd"/>
      <w:r>
        <w:t>.</w:t>
      </w:r>
    </w:p>
    <w:p w14:paraId="05260312" w14:textId="77777777" w:rsidR="00DA62C7" w:rsidRDefault="00DA62C7">
      <w:pPr>
        <w:pStyle w:val="BodyText"/>
        <w:rPr>
          <w:sz w:val="22"/>
        </w:rPr>
      </w:pPr>
    </w:p>
    <w:p w14:paraId="1E5070F4" w14:textId="77777777" w:rsidR="00DA62C7" w:rsidRDefault="00DA62C7">
      <w:pPr>
        <w:pStyle w:val="BodyText"/>
        <w:rPr>
          <w:sz w:val="22"/>
        </w:rPr>
      </w:pPr>
    </w:p>
    <w:p w14:paraId="0F0A08F3" w14:textId="77777777" w:rsidR="00DA62C7" w:rsidRDefault="00DA62C7">
      <w:pPr>
        <w:pStyle w:val="BodyText"/>
        <w:spacing w:before="10"/>
        <w:rPr>
          <w:sz w:val="32"/>
        </w:rPr>
      </w:pPr>
    </w:p>
    <w:p w14:paraId="0F06109F" w14:textId="77777777" w:rsidR="00DA62C7" w:rsidRDefault="00707778">
      <w:pPr>
        <w:pStyle w:val="Heading4"/>
        <w:spacing w:line="285" w:lineRule="auto"/>
        <w:ind w:right="1230" w:hanging="1"/>
        <w:jc w:val="left"/>
      </w:pPr>
      <w:bookmarkStart w:id="134" w:name="_bookmark106"/>
      <w:bookmarkEnd w:id="134"/>
      <w:proofErr w:type="spellStart"/>
      <w:r>
        <w:rPr>
          <w:color w:val="001F5F"/>
          <w:w w:val="110"/>
        </w:rPr>
        <w:t>T</w:t>
      </w:r>
      <w:r w:rsidR="00DB7244">
        <w:rPr>
          <w:color w:val="001F5F"/>
          <w:w w:val="110"/>
        </w:rPr>
        <w:t>abela</w:t>
      </w:r>
      <w:proofErr w:type="spellEnd"/>
      <w:r w:rsidR="00DB7244">
        <w:rPr>
          <w:color w:val="001F5F"/>
          <w:w w:val="110"/>
        </w:rPr>
        <w:t xml:space="preserve"> 15: </w:t>
      </w:r>
      <w:proofErr w:type="spellStart"/>
      <w:r w:rsidR="00DB7244">
        <w:rPr>
          <w:color w:val="001F5F"/>
          <w:w w:val="110"/>
        </w:rPr>
        <w:t>Vështrim</w:t>
      </w:r>
      <w:proofErr w:type="spellEnd"/>
      <w:r w:rsidR="00DB7244">
        <w:rPr>
          <w:color w:val="001F5F"/>
          <w:w w:val="110"/>
        </w:rPr>
        <w:t xml:space="preserve"> </w:t>
      </w:r>
      <w:proofErr w:type="spellStart"/>
      <w:r w:rsidR="00DB7244">
        <w:rPr>
          <w:color w:val="001F5F"/>
          <w:w w:val="110"/>
        </w:rPr>
        <w:t>i</w:t>
      </w:r>
      <w:proofErr w:type="spellEnd"/>
      <w:r w:rsidR="00DB7244">
        <w:rPr>
          <w:color w:val="001F5F"/>
          <w:w w:val="110"/>
        </w:rPr>
        <w:t xml:space="preserve"> </w:t>
      </w:r>
      <w:proofErr w:type="spellStart"/>
      <w:r w:rsidR="00DB7244" w:rsidRPr="007817C6">
        <w:rPr>
          <w:color w:val="000000" w:themeColor="text1"/>
          <w:w w:val="110"/>
        </w:rPr>
        <w:t>përgjithshëm</w:t>
      </w:r>
      <w:proofErr w:type="spellEnd"/>
      <w:r w:rsidR="00DB7244" w:rsidRPr="007817C6">
        <w:rPr>
          <w:color w:val="000000" w:themeColor="text1"/>
          <w:w w:val="110"/>
        </w:rPr>
        <w:t xml:space="preserve"> </w:t>
      </w:r>
      <w:proofErr w:type="spellStart"/>
      <w:r w:rsidR="00DB7244" w:rsidRPr="007817C6">
        <w:rPr>
          <w:color w:val="000000" w:themeColor="text1"/>
          <w:w w:val="110"/>
        </w:rPr>
        <w:t>i</w:t>
      </w:r>
      <w:proofErr w:type="spellEnd"/>
      <w:r w:rsidR="00DB7244" w:rsidRPr="007817C6">
        <w:rPr>
          <w:color w:val="000000" w:themeColor="text1"/>
          <w:w w:val="110"/>
        </w:rPr>
        <w:t xml:space="preserve"> </w:t>
      </w:r>
      <w:proofErr w:type="spellStart"/>
      <w:r w:rsidR="00DB7244" w:rsidRPr="007817C6">
        <w:rPr>
          <w:color w:val="000000" w:themeColor="text1"/>
          <w:w w:val="110"/>
        </w:rPr>
        <w:t>q</w:t>
      </w:r>
      <w:r w:rsidRPr="007817C6">
        <w:rPr>
          <w:color w:val="000000" w:themeColor="text1"/>
          <w:w w:val="110"/>
        </w:rPr>
        <w:t>endrat</w:t>
      </w:r>
      <w:proofErr w:type="spellEnd"/>
      <w:r w:rsidRPr="007817C6">
        <w:rPr>
          <w:color w:val="000000" w:themeColor="text1"/>
          <w:w w:val="110"/>
        </w:rPr>
        <w:t xml:space="preserve"> e </w:t>
      </w:r>
      <w:proofErr w:type="spellStart"/>
      <w:r w:rsidRPr="007817C6">
        <w:rPr>
          <w:color w:val="000000" w:themeColor="text1"/>
          <w:w w:val="110"/>
        </w:rPr>
        <w:t>thirrjeve</w:t>
      </w:r>
      <w:proofErr w:type="spellEnd"/>
      <w:r w:rsidRPr="007817C6">
        <w:rPr>
          <w:color w:val="000000" w:themeColor="text1"/>
          <w:w w:val="110"/>
        </w:rPr>
        <w:t xml:space="preserve"> </w:t>
      </w:r>
      <w:proofErr w:type="spellStart"/>
      <w:r w:rsidR="00DB7244" w:rsidRPr="007817C6">
        <w:rPr>
          <w:color w:val="000000" w:themeColor="text1"/>
          <w:w w:val="110"/>
        </w:rPr>
        <w:t>dhe</w:t>
      </w:r>
      <w:proofErr w:type="spellEnd"/>
      <w:r w:rsidR="00DB7244" w:rsidRPr="007817C6">
        <w:rPr>
          <w:color w:val="000000" w:themeColor="text1"/>
          <w:w w:val="110"/>
        </w:rPr>
        <w:t xml:space="preserve"> </w:t>
      </w:r>
      <w:proofErr w:type="spellStart"/>
      <w:r w:rsidR="00DB7244">
        <w:rPr>
          <w:color w:val="001F5F"/>
          <w:w w:val="110"/>
        </w:rPr>
        <w:t>shërbimeve</w:t>
      </w:r>
      <w:proofErr w:type="spellEnd"/>
      <w:r>
        <w:rPr>
          <w:color w:val="001F5F"/>
          <w:w w:val="110"/>
        </w:rPr>
        <w:t xml:space="preserve"> </w:t>
      </w:r>
      <w:proofErr w:type="spellStart"/>
      <w:r>
        <w:rPr>
          <w:color w:val="001F5F"/>
          <w:w w:val="110"/>
        </w:rPr>
        <w:t>mbësh</w:t>
      </w:r>
      <w:r w:rsidR="00DB7244">
        <w:rPr>
          <w:color w:val="001F5F"/>
          <w:w w:val="110"/>
        </w:rPr>
        <w:t>tetëse</w:t>
      </w:r>
      <w:proofErr w:type="spellEnd"/>
      <w:r w:rsidR="00DB7244">
        <w:rPr>
          <w:color w:val="001F5F"/>
          <w:w w:val="110"/>
        </w:rPr>
        <w:t xml:space="preserve"> </w:t>
      </w:r>
      <w:proofErr w:type="spellStart"/>
      <w:r w:rsidR="00DB7244">
        <w:rPr>
          <w:color w:val="001F5F"/>
          <w:w w:val="110"/>
        </w:rPr>
        <w:t>të</w:t>
      </w:r>
      <w:proofErr w:type="spellEnd"/>
      <w:r w:rsidR="00DB7244">
        <w:rPr>
          <w:color w:val="001F5F"/>
          <w:w w:val="110"/>
        </w:rPr>
        <w:t xml:space="preserve"> </w:t>
      </w:r>
      <w:proofErr w:type="spellStart"/>
      <w:r w:rsidR="00DB7244">
        <w:rPr>
          <w:color w:val="001F5F"/>
          <w:w w:val="110"/>
        </w:rPr>
        <w:t>biznesit</w:t>
      </w:r>
      <w:proofErr w:type="spellEnd"/>
      <w:r>
        <w:rPr>
          <w:color w:val="001F5F"/>
          <w:w w:val="110"/>
        </w:rPr>
        <w:t xml:space="preserve">, </w:t>
      </w:r>
      <w:proofErr w:type="spellStart"/>
      <w:r>
        <w:rPr>
          <w:color w:val="001F5F"/>
          <w:w w:val="110"/>
        </w:rPr>
        <w:t>gjetjet</w:t>
      </w:r>
      <w:proofErr w:type="spellEnd"/>
      <w:r>
        <w:rPr>
          <w:color w:val="001F5F"/>
          <w:w w:val="110"/>
        </w:rPr>
        <w:t xml:space="preserve"> </w:t>
      </w:r>
      <w:proofErr w:type="spellStart"/>
      <w:r>
        <w:rPr>
          <w:color w:val="001F5F"/>
          <w:w w:val="110"/>
        </w:rPr>
        <w:t>kryesore</w:t>
      </w:r>
      <w:proofErr w:type="spellEnd"/>
      <w:r>
        <w:rPr>
          <w:color w:val="001F5F"/>
          <w:w w:val="110"/>
        </w:rPr>
        <w:t xml:space="preserve"> </w:t>
      </w:r>
      <w:proofErr w:type="spellStart"/>
      <w:r>
        <w:rPr>
          <w:color w:val="001F5F"/>
          <w:w w:val="110"/>
        </w:rPr>
        <w:t>nga</w:t>
      </w:r>
      <w:proofErr w:type="spellEnd"/>
      <w:r>
        <w:rPr>
          <w:color w:val="001F5F"/>
          <w:w w:val="110"/>
        </w:rPr>
        <w:t xml:space="preserve"> </w:t>
      </w:r>
      <w:proofErr w:type="spellStart"/>
      <w:r>
        <w:rPr>
          <w:color w:val="001F5F"/>
          <w:w w:val="110"/>
        </w:rPr>
        <w:t>intervistat</w:t>
      </w:r>
      <w:proofErr w:type="spellEnd"/>
      <w:r>
        <w:rPr>
          <w:color w:val="001F5F"/>
          <w:w w:val="110"/>
        </w:rPr>
        <w:t xml:space="preserve"> </w:t>
      </w:r>
      <w:proofErr w:type="spellStart"/>
      <w:r>
        <w:rPr>
          <w:color w:val="001F5F"/>
          <w:w w:val="110"/>
        </w:rPr>
        <w:t>dhe</w:t>
      </w:r>
      <w:proofErr w:type="spellEnd"/>
      <w:r w:rsidR="00DB7244">
        <w:rPr>
          <w:color w:val="001F5F"/>
          <w:w w:val="110"/>
        </w:rPr>
        <w:t xml:space="preserve"> </w:t>
      </w:r>
      <w:proofErr w:type="spellStart"/>
      <w:r w:rsidR="00D34C9B">
        <w:rPr>
          <w:color w:val="001F5F"/>
          <w:w w:val="110"/>
        </w:rPr>
        <w:t>anketat</w:t>
      </w:r>
      <w:proofErr w:type="spellEnd"/>
    </w:p>
    <w:p w14:paraId="76B85C08" w14:textId="77777777" w:rsidR="00DA62C7" w:rsidRDefault="00DA62C7">
      <w:pPr>
        <w:pStyle w:val="BodyText"/>
        <w:spacing w:before="3"/>
        <w:rPr>
          <w:b/>
          <w:i/>
          <w:sz w:val="12"/>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826"/>
      </w:tblGrid>
      <w:tr w:rsidR="00DA62C7" w14:paraId="424F6483" w14:textId="77777777">
        <w:trPr>
          <w:trHeight w:val="251"/>
        </w:trPr>
        <w:tc>
          <w:tcPr>
            <w:tcW w:w="1951" w:type="dxa"/>
            <w:shd w:val="clear" w:color="auto" w:fill="B9F8FF"/>
          </w:tcPr>
          <w:p w14:paraId="19AF888F" w14:textId="77777777" w:rsidR="00DA62C7" w:rsidRDefault="00707778">
            <w:pPr>
              <w:pStyle w:val="TableParagraph"/>
              <w:spacing w:line="227" w:lineRule="exact"/>
              <w:ind w:left="107"/>
              <w:rPr>
                <w:rFonts w:ascii="Arial"/>
                <w:b/>
                <w:sz w:val="20"/>
              </w:rPr>
            </w:pPr>
            <w:proofErr w:type="spellStart"/>
            <w:r>
              <w:rPr>
                <w:rFonts w:ascii="Arial"/>
                <w:b/>
                <w:sz w:val="20"/>
              </w:rPr>
              <w:t>Fokusi</w:t>
            </w:r>
            <w:proofErr w:type="spellEnd"/>
            <w:r>
              <w:rPr>
                <w:rFonts w:ascii="Arial"/>
                <w:b/>
                <w:sz w:val="20"/>
              </w:rPr>
              <w:t xml:space="preserve"> </w:t>
            </w:r>
            <w:proofErr w:type="spellStart"/>
            <w:r>
              <w:rPr>
                <w:rFonts w:ascii="Arial"/>
                <w:b/>
                <w:sz w:val="20"/>
              </w:rPr>
              <w:t>kryesor</w:t>
            </w:r>
            <w:proofErr w:type="spellEnd"/>
          </w:p>
        </w:tc>
        <w:tc>
          <w:tcPr>
            <w:tcW w:w="7826" w:type="dxa"/>
            <w:shd w:val="clear" w:color="auto" w:fill="B9F8FF"/>
          </w:tcPr>
          <w:p w14:paraId="7E168DEB" w14:textId="77777777" w:rsidR="00DA62C7" w:rsidRDefault="00707778">
            <w:pPr>
              <w:pStyle w:val="TableParagraph"/>
              <w:spacing w:line="227" w:lineRule="exact"/>
              <w:ind w:left="3246" w:right="3240"/>
              <w:jc w:val="center"/>
              <w:rPr>
                <w:rFonts w:ascii="Arial"/>
                <w:b/>
                <w:sz w:val="20"/>
              </w:rPr>
            </w:pPr>
            <w:proofErr w:type="spellStart"/>
            <w:r>
              <w:rPr>
                <w:rFonts w:ascii="Arial"/>
                <w:b/>
                <w:sz w:val="20"/>
              </w:rPr>
              <w:t>Gjetjet</w:t>
            </w:r>
            <w:proofErr w:type="spellEnd"/>
            <w:r>
              <w:rPr>
                <w:rFonts w:ascii="Arial"/>
                <w:b/>
                <w:sz w:val="20"/>
              </w:rPr>
              <w:t xml:space="preserve"> </w:t>
            </w:r>
            <w:proofErr w:type="spellStart"/>
            <w:r>
              <w:rPr>
                <w:rFonts w:ascii="Arial"/>
                <w:b/>
                <w:sz w:val="20"/>
              </w:rPr>
              <w:t>kryesore</w:t>
            </w:r>
            <w:proofErr w:type="spellEnd"/>
          </w:p>
        </w:tc>
      </w:tr>
      <w:tr w:rsidR="00DA62C7" w14:paraId="52F8535B" w14:textId="77777777">
        <w:trPr>
          <w:trHeight w:val="2142"/>
        </w:trPr>
        <w:tc>
          <w:tcPr>
            <w:tcW w:w="1951" w:type="dxa"/>
          </w:tcPr>
          <w:p w14:paraId="7ACFBE0B" w14:textId="77777777" w:rsidR="00DA62C7" w:rsidRDefault="00DA62C7">
            <w:pPr>
              <w:pStyle w:val="TableParagraph"/>
              <w:spacing w:line="240" w:lineRule="auto"/>
              <w:rPr>
                <w:b/>
                <w:i/>
              </w:rPr>
            </w:pPr>
          </w:p>
          <w:p w14:paraId="0EBA9EA4" w14:textId="77777777" w:rsidR="00DA62C7" w:rsidRDefault="00DA62C7">
            <w:pPr>
              <w:pStyle w:val="TableParagraph"/>
              <w:spacing w:line="240" w:lineRule="auto"/>
              <w:rPr>
                <w:b/>
                <w:i/>
              </w:rPr>
            </w:pPr>
          </w:p>
          <w:p w14:paraId="2864A9C2" w14:textId="77777777" w:rsidR="00DA62C7" w:rsidRDefault="00DA62C7">
            <w:pPr>
              <w:pStyle w:val="TableParagraph"/>
              <w:spacing w:line="240" w:lineRule="auto"/>
              <w:rPr>
                <w:b/>
                <w:i/>
              </w:rPr>
            </w:pPr>
          </w:p>
          <w:p w14:paraId="38D14973" w14:textId="77777777" w:rsidR="00DA62C7" w:rsidRDefault="00707778">
            <w:pPr>
              <w:pStyle w:val="TableParagraph"/>
              <w:spacing w:before="139" w:line="240" w:lineRule="auto"/>
              <w:ind w:left="107"/>
              <w:rPr>
                <w:sz w:val="20"/>
              </w:rPr>
            </w:pPr>
            <w:proofErr w:type="spellStart"/>
            <w:r>
              <w:rPr>
                <w:sz w:val="20"/>
              </w:rPr>
              <w:t>Zinxhiri</w:t>
            </w:r>
            <w:proofErr w:type="spellEnd"/>
            <w:r>
              <w:rPr>
                <w:sz w:val="20"/>
              </w:rPr>
              <w:t xml:space="preserve"> </w:t>
            </w:r>
            <w:proofErr w:type="spellStart"/>
            <w:r>
              <w:rPr>
                <w:sz w:val="20"/>
              </w:rPr>
              <w:t>i</w:t>
            </w:r>
            <w:proofErr w:type="spellEnd"/>
            <w:r>
              <w:rPr>
                <w:sz w:val="20"/>
              </w:rPr>
              <w:t xml:space="preserve"> </w:t>
            </w:r>
            <w:proofErr w:type="spellStart"/>
            <w:r>
              <w:rPr>
                <w:sz w:val="20"/>
              </w:rPr>
              <w:t>vlerës</w:t>
            </w:r>
            <w:proofErr w:type="spellEnd"/>
          </w:p>
        </w:tc>
        <w:tc>
          <w:tcPr>
            <w:tcW w:w="7826" w:type="dxa"/>
          </w:tcPr>
          <w:p w14:paraId="4FFB8FAD" w14:textId="77777777" w:rsidR="00DA62C7" w:rsidRDefault="00DA62C7">
            <w:pPr>
              <w:pStyle w:val="TableParagraph"/>
              <w:spacing w:line="240" w:lineRule="auto"/>
              <w:rPr>
                <w:b/>
                <w:i/>
              </w:rPr>
            </w:pPr>
          </w:p>
          <w:p w14:paraId="00C3C3F5" w14:textId="77777777" w:rsidR="00DA62C7" w:rsidRDefault="00DA62C7">
            <w:pPr>
              <w:pStyle w:val="TableParagraph"/>
              <w:spacing w:before="5" w:line="240" w:lineRule="auto"/>
              <w:rPr>
                <w:b/>
                <w:i/>
                <w:sz w:val="17"/>
              </w:rPr>
            </w:pPr>
          </w:p>
          <w:p w14:paraId="714134E4" w14:textId="77777777" w:rsidR="00DA62C7" w:rsidRPr="005F12AB" w:rsidRDefault="00707778">
            <w:pPr>
              <w:pStyle w:val="TableParagraph"/>
              <w:numPr>
                <w:ilvl w:val="0"/>
                <w:numId w:val="41"/>
              </w:numPr>
              <w:tabs>
                <w:tab w:val="left" w:pos="425"/>
              </w:tabs>
              <w:spacing w:before="1" w:line="230" w:lineRule="auto"/>
              <w:ind w:right="377" w:hanging="283"/>
              <w:jc w:val="both"/>
              <w:rPr>
                <w:color w:val="000000" w:themeColor="text1"/>
                <w:sz w:val="20"/>
              </w:rPr>
            </w:pPr>
            <w:r>
              <w:rPr>
                <w:sz w:val="20"/>
              </w:rPr>
              <w:t xml:space="preserve">Industria BPO operon </w:t>
            </w:r>
            <w:proofErr w:type="spellStart"/>
            <w:r w:rsidRPr="005F12AB">
              <w:rPr>
                <w:color w:val="000000" w:themeColor="text1"/>
                <w:sz w:val="20"/>
              </w:rPr>
              <w:t>kryesisht</w:t>
            </w:r>
            <w:proofErr w:type="spellEnd"/>
            <w:r w:rsidRPr="005F12AB">
              <w:rPr>
                <w:color w:val="000000" w:themeColor="text1"/>
                <w:sz w:val="20"/>
              </w:rPr>
              <w:t xml:space="preserve"> </w:t>
            </w:r>
            <w:proofErr w:type="spellStart"/>
            <w:r w:rsidRPr="005F12AB">
              <w:rPr>
                <w:color w:val="000000" w:themeColor="text1"/>
                <w:sz w:val="20"/>
              </w:rPr>
              <w:t>në</w:t>
            </w:r>
            <w:proofErr w:type="spellEnd"/>
            <w:r w:rsidRPr="005F12AB">
              <w:rPr>
                <w:color w:val="000000" w:themeColor="text1"/>
                <w:sz w:val="20"/>
              </w:rPr>
              <w:t xml:space="preserve"> </w:t>
            </w:r>
            <w:proofErr w:type="spellStart"/>
            <w:r w:rsidRPr="005F12AB">
              <w:rPr>
                <w:color w:val="000000" w:themeColor="text1"/>
                <w:sz w:val="20"/>
              </w:rPr>
              <w:t>ofrimin</w:t>
            </w:r>
            <w:proofErr w:type="spellEnd"/>
            <w:r w:rsidRPr="005F12AB">
              <w:rPr>
                <w:color w:val="000000" w:themeColor="text1"/>
                <w:sz w:val="20"/>
              </w:rPr>
              <w:t xml:space="preserve"> e </w:t>
            </w:r>
            <w:proofErr w:type="spellStart"/>
            <w:r w:rsidRPr="005F12AB">
              <w:rPr>
                <w:color w:val="000000" w:themeColor="text1"/>
                <w:sz w:val="20"/>
              </w:rPr>
              <w:t>shërbimeve</w:t>
            </w:r>
            <w:proofErr w:type="spellEnd"/>
            <w:r w:rsidRPr="005F12AB">
              <w:rPr>
                <w:color w:val="000000" w:themeColor="text1"/>
                <w:sz w:val="20"/>
              </w:rPr>
              <w:t xml:space="preserve"> me </w:t>
            </w:r>
            <w:proofErr w:type="spellStart"/>
            <w:r w:rsidRPr="005F12AB">
              <w:rPr>
                <w:color w:val="000000" w:themeColor="text1"/>
                <w:sz w:val="20"/>
              </w:rPr>
              <w:t>njohuri</w:t>
            </w:r>
            <w:proofErr w:type="spellEnd"/>
            <w:r w:rsidRPr="005F12AB">
              <w:rPr>
                <w:color w:val="000000" w:themeColor="text1"/>
                <w:sz w:val="20"/>
              </w:rPr>
              <w:t xml:space="preserve"> </w:t>
            </w:r>
            <w:proofErr w:type="spellStart"/>
            <w:r w:rsidRPr="005F12AB">
              <w:rPr>
                <w:color w:val="000000" w:themeColor="text1"/>
                <w:sz w:val="20"/>
              </w:rPr>
              <w:t>mesatare</w:t>
            </w:r>
            <w:proofErr w:type="spellEnd"/>
            <w:r w:rsidRPr="005F12AB">
              <w:rPr>
                <w:color w:val="000000" w:themeColor="text1"/>
                <w:sz w:val="20"/>
              </w:rPr>
              <w:t xml:space="preserve"> </w:t>
            </w:r>
            <w:proofErr w:type="spellStart"/>
            <w:r w:rsidRPr="005F12AB">
              <w:rPr>
                <w:color w:val="000000" w:themeColor="text1"/>
                <w:sz w:val="20"/>
              </w:rPr>
              <w:t>të</w:t>
            </w:r>
            <w:proofErr w:type="spellEnd"/>
            <w:r w:rsidRPr="005F12AB">
              <w:rPr>
                <w:color w:val="000000" w:themeColor="text1"/>
                <w:sz w:val="20"/>
              </w:rPr>
              <w:t xml:space="preserve"> </w:t>
            </w:r>
            <w:proofErr w:type="spellStart"/>
            <w:r w:rsidRPr="005F12AB">
              <w:rPr>
                <w:color w:val="000000" w:themeColor="text1"/>
                <w:sz w:val="20"/>
              </w:rPr>
              <w:t>ulëta</w:t>
            </w:r>
            <w:proofErr w:type="spellEnd"/>
            <w:r w:rsidRPr="005F12AB">
              <w:rPr>
                <w:color w:val="000000" w:themeColor="text1"/>
                <w:sz w:val="20"/>
              </w:rPr>
              <w:t xml:space="preserve">. </w:t>
            </w:r>
            <w:proofErr w:type="spellStart"/>
            <w:r w:rsidRPr="005F12AB">
              <w:rPr>
                <w:color w:val="000000" w:themeColor="text1"/>
                <w:sz w:val="20"/>
              </w:rPr>
              <w:t>Futja</w:t>
            </w:r>
            <w:proofErr w:type="spellEnd"/>
            <w:r w:rsidRPr="005F12AB">
              <w:rPr>
                <w:color w:val="000000" w:themeColor="text1"/>
                <w:sz w:val="20"/>
              </w:rPr>
              <w:t xml:space="preserve"> e </w:t>
            </w:r>
            <w:proofErr w:type="spellStart"/>
            <w:r w:rsidRPr="005F12AB">
              <w:rPr>
                <w:color w:val="000000" w:themeColor="text1"/>
                <w:sz w:val="20"/>
              </w:rPr>
              <w:t>të</w:t>
            </w:r>
            <w:proofErr w:type="spellEnd"/>
            <w:r w:rsidRPr="005F12AB">
              <w:rPr>
                <w:color w:val="000000" w:themeColor="text1"/>
                <w:sz w:val="20"/>
              </w:rPr>
              <w:t xml:space="preserve"> </w:t>
            </w:r>
            <w:proofErr w:type="spellStart"/>
            <w:r w:rsidRPr="005F12AB">
              <w:rPr>
                <w:color w:val="000000" w:themeColor="text1"/>
                <w:sz w:val="20"/>
              </w:rPr>
              <w:t>dhënave</w:t>
            </w:r>
            <w:proofErr w:type="spellEnd"/>
            <w:r w:rsidRPr="005F12AB">
              <w:rPr>
                <w:color w:val="000000" w:themeColor="text1"/>
                <w:sz w:val="20"/>
              </w:rPr>
              <w:t xml:space="preserve"> </w:t>
            </w:r>
            <w:proofErr w:type="spellStart"/>
            <w:r w:rsidRPr="005F12AB">
              <w:rPr>
                <w:color w:val="000000" w:themeColor="text1"/>
                <w:sz w:val="20"/>
              </w:rPr>
              <w:t>dhe</w:t>
            </w:r>
            <w:proofErr w:type="spellEnd"/>
            <w:r w:rsidRPr="005F12AB">
              <w:rPr>
                <w:color w:val="000000" w:themeColor="text1"/>
                <w:sz w:val="20"/>
              </w:rPr>
              <w:t xml:space="preserve"> </w:t>
            </w:r>
            <w:proofErr w:type="spellStart"/>
            <w:r w:rsidRPr="005F12AB">
              <w:rPr>
                <w:color w:val="000000" w:themeColor="text1"/>
                <w:sz w:val="20"/>
              </w:rPr>
              <w:t>qendrat</w:t>
            </w:r>
            <w:proofErr w:type="spellEnd"/>
            <w:r w:rsidRPr="005F12AB">
              <w:rPr>
                <w:color w:val="000000" w:themeColor="text1"/>
                <w:sz w:val="20"/>
              </w:rPr>
              <w:t xml:space="preserve"> e </w:t>
            </w:r>
            <w:proofErr w:type="spellStart"/>
            <w:r w:rsidRPr="005F12AB">
              <w:rPr>
                <w:color w:val="000000" w:themeColor="text1"/>
                <w:sz w:val="20"/>
              </w:rPr>
              <w:t>thirrjeve</w:t>
            </w:r>
            <w:proofErr w:type="spellEnd"/>
            <w:r w:rsidRPr="005F12AB">
              <w:rPr>
                <w:color w:val="000000" w:themeColor="text1"/>
                <w:sz w:val="20"/>
              </w:rPr>
              <w:t xml:space="preserve"> </w:t>
            </w:r>
            <w:proofErr w:type="spellStart"/>
            <w:r w:rsidRPr="005F12AB">
              <w:rPr>
                <w:color w:val="000000" w:themeColor="text1"/>
                <w:sz w:val="20"/>
              </w:rPr>
              <w:t>janë</w:t>
            </w:r>
            <w:proofErr w:type="spellEnd"/>
            <w:r w:rsidRPr="005F12AB">
              <w:rPr>
                <w:color w:val="000000" w:themeColor="text1"/>
                <w:sz w:val="20"/>
              </w:rPr>
              <w:t xml:space="preserve"> </w:t>
            </w:r>
            <w:proofErr w:type="spellStart"/>
            <w:r w:rsidRPr="005F12AB">
              <w:rPr>
                <w:color w:val="000000" w:themeColor="text1"/>
                <w:sz w:val="20"/>
              </w:rPr>
              <w:t>ndër</w:t>
            </w:r>
            <w:proofErr w:type="spellEnd"/>
            <w:r w:rsidRPr="005F12AB">
              <w:rPr>
                <w:color w:val="000000" w:themeColor="text1"/>
                <w:sz w:val="20"/>
              </w:rPr>
              <w:t xml:space="preserve"> </w:t>
            </w:r>
            <w:proofErr w:type="spellStart"/>
            <w:r w:rsidRPr="005F12AB">
              <w:rPr>
                <w:color w:val="000000" w:themeColor="text1"/>
                <w:sz w:val="20"/>
              </w:rPr>
              <w:t>shërbimet</w:t>
            </w:r>
            <w:proofErr w:type="spellEnd"/>
            <w:r w:rsidRPr="005F12AB">
              <w:rPr>
                <w:color w:val="000000" w:themeColor="text1"/>
                <w:sz w:val="20"/>
              </w:rPr>
              <w:t xml:space="preserve"> </w:t>
            </w:r>
            <w:proofErr w:type="spellStart"/>
            <w:r w:rsidRPr="005F12AB">
              <w:rPr>
                <w:color w:val="000000" w:themeColor="text1"/>
                <w:sz w:val="20"/>
              </w:rPr>
              <w:t>kryesore</w:t>
            </w:r>
            <w:proofErr w:type="spellEnd"/>
            <w:r w:rsidRPr="005F12AB">
              <w:rPr>
                <w:color w:val="000000" w:themeColor="text1"/>
                <w:sz w:val="20"/>
              </w:rPr>
              <w:t xml:space="preserve"> </w:t>
            </w:r>
            <w:proofErr w:type="spellStart"/>
            <w:r w:rsidRPr="005F12AB">
              <w:rPr>
                <w:color w:val="000000" w:themeColor="text1"/>
                <w:sz w:val="20"/>
              </w:rPr>
              <w:t>të</w:t>
            </w:r>
            <w:proofErr w:type="spellEnd"/>
            <w:r w:rsidRPr="005F12AB">
              <w:rPr>
                <w:color w:val="000000" w:themeColor="text1"/>
                <w:sz w:val="20"/>
              </w:rPr>
              <w:t xml:space="preserve"> </w:t>
            </w:r>
            <w:proofErr w:type="spellStart"/>
            <w:r w:rsidRPr="005F12AB">
              <w:rPr>
                <w:color w:val="000000" w:themeColor="text1"/>
                <w:sz w:val="20"/>
              </w:rPr>
              <w:t>jashtme</w:t>
            </w:r>
            <w:proofErr w:type="spellEnd"/>
            <w:r w:rsidRPr="005F12AB">
              <w:rPr>
                <w:color w:val="000000" w:themeColor="text1"/>
                <w:sz w:val="20"/>
              </w:rPr>
              <w:t xml:space="preserve"> </w:t>
            </w:r>
            <w:proofErr w:type="spellStart"/>
            <w:r w:rsidRPr="005F12AB">
              <w:rPr>
                <w:color w:val="000000" w:themeColor="text1"/>
                <w:sz w:val="20"/>
              </w:rPr>
              <w:t>në</w:t>
            </w:r>
            <w:proofErr w:type="spellEnd"/>
            <w:r w:rsidRPr="005F12AB">
              <w:rPr>
                <w:color w:val="000000" w:themeColor="text1"/>
                <w:sz w:val="20"/>
              </w:rPr>
              <w:t xml:space="preserve"> </w:t>
            </w:r>
            <w:proofErr w:type="spellStart"/>
            <w:r w:rsidRPr="005F12AB">
              <w:rPr>
                <w:color w:val="000000" w:themeColor="text1"/>
                <w:sz w:val="20"/>
              </w:rPr>
              <w:t>Shqipëri</w:t>
            </w:r>
            <w:proofErr w:type="spellEnd"/>
            <w:r w:rsidRPr="005F12AB">
              <w:rPr>
                <w:color w:val="000000" w:themeColor="text1"/>
                <w:sz w:val="20"/>
              </w:rPr>
              <w:t xml:space="preserve"> </w:t>
            </w:r>
            <w:proofErr w:type="spellStart"/>
            <w:r w:rsidRPr="005F12AB">
              <w:rPr>
                <w:color w:val="000000" w:themeColor="text1"/>
                <w:sz w:val="20"/>
              </w:rPr>
              <w:t>dhe</w:t>
            </w:r>
            <w:proofErr w:type="spellEnd"/>
            <w:r w:rsidRPr="005F12AB">
              <w:rPr>
                <w:color w:val="000000" w:themeColor="text1"/>
                <w:sz w:val="20"/>
              </w:rPr>
              <w:t xml:space="preserve"> </w:t>
            </w:r>
            <w:proofErr w:type="spellStart"/>
            <w:r w:rsidRPr="005F12AB">
              <w:rPr>
                <w:color w:val="000000" w:themeColor="text1"/>
                <w:sz w:val="20"/>
              </w:rPr>
              <w:t>destinacioni</w:t>
            </w:r>
            <w:proofErr w:type="spellEnd"/>
            <w:r w:rsidRPr="005F12AB">
              <w:rPr>
                <w:color w:val="000000" w:themeColor="text1"/>
                <w:sz w:val="20"/>
              </w:rPr>
              <w:t xml:space="preserve"> </w:t>
            </w:r>
            <w:proofErr w:type="spellStart"/>
            <w:r w:rsidRPr="005F12AB">
              <w:rPr>
                <w:color w:val="000000" w:themeColor="text1"/>
                <w:sz w:val="20"/>
              </w:rPr>
              <w:t>i</w:t>
            </w:r>
            <w:proofErr w:type="spellEnd"/>
            <w:r w:rsidRPr="005F12AB">
              <w:rPr>
                <w:color w:val="000000" w:themeColor="text1"/>
                <w:sz w:val="20"/>
              </w:rPr>
              <w:t xml:space="preserve"> </w:t>
            </w:r>
            <w:proofErr w:type="spellStart"/>
            <w:r w:rsidRPr="005F12AB">
              <w:rPr>
                <w:color w:val="000000" w:themeColor="text1"/>
                <w:sz w:val="20"/>
              </w:rPr>
              <w:t>tregut</w:t>
            </w:r>
            <w:proofErr w:type="spellEnd"/>
            <w:r w:rsidRPr="005F12AB">
              <w:rPr>
                <w:color w:val="000000" w:themeColor="text1"/>
                <w:sz w:val="20"/>
              </w:rPr>
              <w:t xml:space="preserve"> </w:t>
            </w:r>
            <w:proofErr w:type="spellStart"/>
            <w:r w:rsidRPr="005F12AB">
              <w:rPr>
                <w:color w:val="000000" w:themeColor="text1"/>
                <w:sz w:val="20"/>
              </w:rPr>
              <w:t>është</w:t>
            </w:r>
            <w:proofErr w:type="spellEnd"/>
            <w:r w:rsidRPr="005F12AB">
              <w:rPr>
                <w:color w:val="000000" w:themeColor="text1"/>
                <w:sz w:val="20"/>
              </w:rPr>
              <w:t xml:space="preserve"> </w:t>
            </w:r>
            <w:proofErr w:type="spellStart"/>
            <w:r w:rsidRPr="005F12AB">
              <w:rPr>
                <w:color w:val="000000" w:themeColor="text1"/>
                <w:sz w:val="20"/>
              </w:rPr>
              <w:t>i</w:t>
            </w:r>
            <w:proofErr w:type="spellEnd"/>
            <w:r w:rsidRPr="005F12AB">
              <w:rPr>
                <w:color w:val="000000" w:themeColor="text1"/>
                <w:sz w:val="20"/>
              </w:rPr>
              <w:t xml:space="preserve"> </w:t>
            </w:r>
            <w:proofErr w:type="spellStart"/>
            <w:r w:rsidRPr="005F12AB">
              <w:rPr>
                <w:color w:val="000000" w:themeColor="text1"/>
                <w:sz w:val="20"/>
              </w:rPr>
              <w:t>orientuar</w:t>
            </w:r>
            <w:proofErr w:type="spellEnd"/>
            <w:r w:rsidRPr="005F12AB">
              <w:rPr>
                <w:color w:val="000000" w:themeColor="text1"/>
                <w:sz w:val="20"/>
              </w:rPr>
              <w:t xml:space="preserve"> </w:t>
            </w:r>
            <w:proofErr w:type="spellStart"/>
            <w:r w:rsidRPr="005F12AB">
              <w:rPr>
                <w:color w:val="000000" w:themeColor="text1"/>
                <w:sz w:val="20"/>
              </w:rPr>
              <w:t>drejt</w:t>
            </w:r>
            <w:proofErr w:type="spellEnd"/>
            <w:r w:rsidRPr="005F12AB">
              <w:rPr>
                <w:color w:val="000000" w:themeColor="text1"/>
                <w:sz w:val="20"/>
              </w:rPr>
              <w:t xml:space="preserve"> </w:t>
            </w:r>
            <w:proofErr w:type="spellStart"/>
            <w:r w:rsidRPr="005F12AB">
              <w:rPr>
                <w:color w:val="000000" w:themeColor="text1"/>
                <w:sz w:val="20"/>
              </w:rPr>
              <w:t>vendeve</w:t>
            </w:r>
            <w:proofErr w:type="spellEnd"/>
            <w:r w:rsidRPr="005F12AB">
              <w:rPr>
                <w:color w:val="000000" w:themeColor="text1"/>
                <w:sz w:val="20"/>
              </w:rPr>
              <w:t xml:space="preserve"> </w:t>
            </w:r>
            <w:proofErr w:type="spellStart"/>
            <w:r w:rsidRPr="005F12AB">
              <w:rPr>
                <w:color w:val="000000" w:themeColor="text1"/>
                <w:sz w:val="20"/>
              </w:rPr>
              <w:t>evropiane</w:t>
            </w:r>
            <w:proofErr w:type="spellEnd"/>
            <w:r w:rsidRPr="005F12AB">
              <w:rPr>
                <w:color w:val="000000" w:themeColor="text1"/>
                <w:sz w:val="20"/>
              </w:rPr>
              <w:t xml:space="preserve">, </w:t>
            </w:r>
            <w:proofErr w:type="spellStart"/>
            <w:r w:rsidRPr="005F12AB">
              <w:rPr>
                <w:color w:val="000000" w:themeColor="text1"/>
                <w:sz w:val="20"/>
              </w:rPr>
              <w:t>tregu</w:t>
            </w:r>
            <w:proofErr w:type="spellEnd"/>
            <w:r w:rsidRPr="005F12AB">
              <w:rPr>
                <w:color w:val="000000" w:themeColor="text1"/>
                <w:sz w:val="20"/>
              </w:rPr>
              <w:t xml:space="preserve"> </w:t>
            </w:r>
            <w:proofErr w:type="spellStart"/>
            <w:r w:rsidRPr="005F12AB">
              <w:rPr>
                <w:color w:val="000000" w:themeColor="text1"/>
                <w:sz w:val="20"/>
              </w:rPr>
              <w:t>kryesor</w:t>
            </w:r>
            <w:proofErr w:type="spellEnd"/>
            <w:r w:rsidRPr="005F12AB">
              <w:rPr>
                <w:color w:val="000000" w:themeColor="text1"/>
                <w:sz w:val="20"/>
              </w:rPr>
              <w:t xml:space="preserve"> </w:t>
            </w:r>
            <w:proofErr w:type="spellStart"/>
            <w:r w:rsidRPr="005F12AB">
              <w:rPr>
                <w:color w:val="000000" w:themeColor="text1"/>
                <w:sz w:val="20"/>
              </w:rPr>
              <w:t>është</w:t>
            </w:r>
            <w:proofErr w:type="spellEnd"/>
            <w:r w:rsidRPr="005F12AB">
              <w:rPr>
                <w:color w:val="000000" w:themeColor="text1"/>
                <w:sz w:val="20"/>
              </w:rPr>
              <w:t xml:space="preserve"> Italia.</w:t>
            </w:r>
          </w:p>
          <w:p w14:paraId="6D96F315" w14:textId="77777777" w:rsidR="00DA62C7" w:rsidRDefault="00707778">
            <w:pPr>
              <w:pStyle w:val="TableParagraph"/>
              <w:numPr>
                <w:ilvl w:val="0"/>
                <w:numId w:val="41"/>
              </w:numPr>
              <w:tabs>
                <w:tab w:val="left" w:pos="424"/>
                <w:tab w:val="left" w:pos="425"/>
              </w:tabs>
              <w:spacing w:before="11" w:line="230" w:lineRule="auto"/>
              <w:ind w:right="169" w:hanging="283"/>
              <w:rPr>
                <w:sz w:val="20"/>
              </w:rPr>
            </w:pPr>
            <w:proofErr w:type="spellStart"/>
            <w:r w:rsidRPr="005F12AB">
              <w:rPr>
                <w:color w:val="000000" w:themeColor="text1"/>
                <w:sz w:val="20"/>
              </w:rPr>
              <w:t>Në</w:t>
            </w:r>
            <w:proofErr w:type="spellEnd"/>
            <w:r w:rsidRPr="005F12AB">
              <w:rPr>
                <w:color w:val="000000" w:themeColor="text1"/>
                <w:sz w:val="20"/>
              </w:rPr>
              <w:t xml:space="preserve"> </w:t>
            </w:r>
            <w:proofErr w:type="spellStart"/>
            <w:r w:rsidRPr="005F12AB">
              <w:rPr>
                <w:color w:val="000000" w:themeColor="text1"/>
                <w:sz w:val="20"/>
              </w:rPr>
              <w:t>Shqipëri</w:t>
            </w:r>
            <w:proofErr w:type="spellEnd"/>
            <w:r w:rsidRPr="005F12AB">
              <w:rPr>
                <w:color w:val="000000" w:themeColor="text1"/>
                <w:sz w:val="20"/>
              </w:rPr>
              <w:t xml:space="preserve"> </w:t>
            </w:r>
            <w:proofErr w:type="spellStart"/>
            <w:r w:rsidRPr="005F12AB">
              <w:rPr>
                <w:color w:val="000000" w:themeColor="text1"/>
                <w:sz w:val="20"/>
              </w:rPr>
              <w:t>operojnë</w:t>
            </w:r>
            <w:proofErr w:type="spellEnd"/>
            <w:r w:rsidRPr="005F12AB">
              <w:rPr>
                <w:color w:val="000000" w:themeColor="text1"/>
                <w:sz w:val="20"/>
              </w:rPr>
              <w:t xml:space="preserve"> </w:t>
            </w:r>
            <w:proofErr w:type="spellStart"/>
            <w:r w:rsidRPr="005F12AB">
              <w:rPr>
                <w:color w:val="000000" w:themeColor="text1"/>
                <w:sz w:val="20"/>
              </w:rPr>
              <w:t>edhe</w:t>
            </w:r>
            <w:proofErr w:type="spellEnd"/>
            <w:r w:rsidRPr="005F12AB">
              <w:rPr>
                <w:color w:val="000000" w:themeColor="text1"/>
                <w:sz w:val="20"/>
              </w:rPr>
              <w:t xml:space="preserve"> </w:t>
            </w:r>
            <w:proofErr w:type="spellStart"/>
            <w:r w:rsidRPr="005F12AB">
              <w:rPr>
                <w:color w:val="000000" w:themeColor="text1"/>
                <w:sz w:val="20"/>
              </w:rPr>
              <w:t>aktorë</w:t>
            </w:r>
            <w:proofErr w:type="spellEnd"/>
            <w:r w:rsidRPr="005F12AB">
              <w:rPr>
                <w:color w:val="000000" w:themeColor="text1"/>
                <w:sz w:val="20"/>
              </w:rPr>
              <w:t xml:space="preserve"> </w:t>
            </w:r>
            <w:proofErr w:type="spellStart"/>
            <w:r w:rsidRPr="005F12AB">
              <w:rPr>
                <w:color w:val="000000" w:themeColor="text1"/>
                <w:sz w:val="20"/>
              </w:rPr>
              <w:t>shumëkombësh</w:t>
            </w:r>
            <w:proofErr w:type="spellEnd"/>
            <w:r w:rsidRPr="005F12AB">
              <w:rPr>
                <w:color w:val="000000" w:themeColor="text1"/>
                <w:sz w:val="20"/>
              </w:rPr>
              <w:t xml:space="preserve">, </w:t>
            </w:r>
            <w:proofErr w:type="spellStart"/>
            <w:r w:rsidRPr="005F12AB">
              <w:rPr>
                <w:color w:val="000000" w:themeColor="text1"/>
                <w:sz w:val="20"/>
              </w:rPr>
              <w:t>të</w:t>
            </w:r>
            <w:proofErr w:type="spellEnd"/>
            <w:r w:rsidRPr="005F12AB">
              <w:rPr>
                <w:color w:val="000000" w:themeColor="text1"/>
                <w:sz w:val="20"/>
              </w:rPr>
              <w:t xml:space="preserve"> </w:t>
            </w:r>
            <w:proofErr w:type="spellStart"/>
            <w:r w:rsidRPr="005F12AB">
              <w:rPr>
                <w:color w:val="000000" w:themeColor="text1"/>
                <w:sz w:val="20"/>
              </w:rPr>
              <w:t>cilët</w:t>
            </w:r>
            <w:proofErr w:type="spellEnd"/>
            <w:r w:rsidRPr="005F12AB">
              <w:rPr>
                <w:color w:val="000000" w:themeColor="text1"/>
                <w:sz w:val="20"/>
              </w:rPr>
              <w:t xml:space="preserve"> </w:t>
            </w:r>
            <w:proofErr w:type="spellStart"/>
            <w:r w:rsidRPr="005F12AB">
              <w:rPr>
                <w:color w:val="000000" w:themeColor="text1"/>
                <w:sz w:val="20"/>
              </w:rPr>
              <w:t>ofrojnë</w:t>
            </w:r>
            <w:proofErr w:type="spellEnd"/>
            <w:r w:rsidRPr="005F12AB">
              <w:rPr>
                <w:color w:val="000000" w:themeColor="text1"/>
                <w:sz w:val="20"/>
              </w:rPr>
              <w:t xml:space="preserve"> </w:t>
            </w:r>
            <w:proofErr w:type="spellStart"/>
            <w:r w:rsidRPr="005F12AB">
              <w:rPr>
                <w:color w:val="000000" w:themeColor="text1"/>
                <w:sz w:val="20"/>
              </w:rPr>
              <w:t>këshillim</w:t>
            </w:r>
            <w:proofErr w:type="spellEnd"/>
            <w:r w:rsidRPr="005F12AB">
              <w:rPr>
                <w:color w:val="000000" w:themeColor="text1"/>
                <w:sz w:val="20"/>
              </w:rPr>
              <w:t xml:space="preserve"> </w:t>
            </w:r>
            <w:proofErr w:type="spellStart"/>
            <w:r w:rsidRPr="005F12AB">
              <w:rPr>
                <w:color w:val="000000" w:themeColor="text1"/>
                <w:sz w:val="20"/>
              </w:rPr>
              <w:t>biznesi</w:t>
            </w:r>
            <w:proofErr w:type="spellEnd"/>
            <w:r w:rsidRPr="005F12AB">
              <w:rPr>
                <w:color w:val="000000" w:themeColor="text1"/>
                <w:sz w:val="20"/>
              </w:rPr>
              <w:t xml:space="preserve"> </w:t>
            </w:r>
            <w:proofErr w:type="spellStart"/>
            <w:r w:rsidRPr="005F12AB">
              <w:rPr>
                <w:color w:val="000000" w:themeColor="text1"/>
                <w:sz w:val="20"/>
              </w:rPr>
              <w:t>në</w:t>
            </w:r>
            <w:proofErr w:type="spellEnd"/>
            <w:r w:rsidRPr="005F12AB">
              <w:rPr>
                <w:color w:val="000000" w:themeColor="text1"/>
                <w:sz w:val="20"/>
              </w:rPr>
              <w:t xml:space="preserve"> vend. Ato </w:t>
            </w:r>
            <w:proofErr w:type="spellStart"/>
            <w:r w:rsidRPr="005F12AB">
              <w:rPr>
                <w:color w:val="000000" w:themeColor="text1"/>
                <w:sz w:val="20"/>
              </w:rPr>
              <w:t>mund</w:t>
            </w:r>
            <w:proofErr w:type="spellEnd"/>
            <w:r w:rsidRPr="005F12AB">
              <w:rPr>
                <w:color w:val="000000" w:themeColor="text1"/>
                <w:sz w:val="20"/>
              </w:rPr>
              <w:t xml:space="preserve"> </w:t>
            </w:r>
            <w:proofErr w:type="spellStart"/>
            <w:r w:rsidRPr="005F12AB">
              <w:rPr>
                <w:color w:val="000000" w:themeColor="text1"/>
                <w:sz w:val="20"/>
              </w:rPr>
              <w:t>të</w:t>
            </w:r>
            <w:proofErr w:type="spellEnd"/>
            <w:r w:rsidRPr="005F12AB">
              <w:rPr>
                <w:color w:val="000000" w:themeColor="text1"/>
                <w:sz w:val="20"/>
              </w:rPr>
              <w:t xml:space="preserve"> </w:t>
            </w:r>
            <w:proofErr w:type="spellStart"/>
            <w:r w:rsidRPr="005F12AB">
              <w:rPr>
                <w:color w:val="000000" w:themeColor="text1"/>
                <w:sz w:val="20"/>
              </w:rPr>
              <w:t>përfaqësojnë</w:t>
            </w:r>
            <w:proofErr w:type="spellEnd"/>
            <w:r w:rsidRPr="005F12AB">
              <w:rPr>
                <w:color w:val="000000" w:themeColor="text1"/>
                <w:sz w:val="20"/>
              </w:rPr>
              <w:t xml:space="preserve"> </w:t>
            </w:r>
            <w:proofErr w:type="spellStart"/>
            <w:r w:rsidRPr="005F12AB">
              <w:rPr>
                <w:color w:val="000000" w:themeColor="text1"/>
                <w:sz w:val="20"/>
              </w:rPr>
              <w:t>gjithashtu</w:t>
            </w:r>
            <w:proofErr w:type="spellEnd"/>
            <w:r w:rsidRPr="005F12AB">
              <w:rPr>
                <w:color w:val="000000" w:themeColor="text1"/>
                <w:sz w:val="20"/>
              </w:rPr>
              <w:t xml:space="preserve"> </w:t>
            </w:r>
            <w:proofErr w:type="spellStart"/>
            <w:r w:rsidRPr="005F12AB">
              <w:rPr>
                <w:color w:val="000000" w:themeColor="text1"/>
                <w:sz w:val="20"/>
              </w:rPr>
              <w:t>një</w:t>
            </w:r>
            <w:proofErr w:type="spellEnd"/>
            <w:r w:rsidRPr="005F12AB">
              <w:rPr>
                <w:color w:val="000000" w:themeColor="text1"/>
                <w:sz w:val="20"/>
              </w:rPr>
              <w:t xml:space="preserve"> </w:t>
            </w:r>
            <w:proofErr w:type="spellStart"/>
            <w:r w:rsidRPr="005F12AB">
              <w:rPr>
                <w:color w:val="000000" w:themeColor="text1"/>
                <w:sz w:val="20"/>
              </w:rPr>
              <w:t>qendër</w:t>
            </w:r>
            <w:proofErr w:type="spellEnd"/>
            <w:r w:rsidRPr="005F12AB">
              <w:rPr>
                <w:color w:val="000000" w:themeColor="text1"/>
                <w:sz w:val="20"/>
              </w:rPr>
              <w:t xml:space="preserve"> </w:t>
            </w:r>
            <w:proofErr w:type="spellStart"/>
            <w:r w:rsidRPr="005F12AB">
              <w:rPr>
                <w:color w:val="000000" w:themeColor="text1"/>
                <w:sz w:val="20"/>
              </w:rPr>
              <w:t>të</w:t>
            </w:r>
            <w:proofErr w:type="spellEnd"/>
            <w:r w:rsidRPr="005F12AB">
              <w:rPr>
                <w:color w:val="000000" w:themeColor="text1"/>
                <w:sz w:val="20"/>
              </w:rPr>
              <w:t xml:space="preserve"> </w:t>
            </w:r>
            <w:proofErr w:type="spellStart"/>
            <w:r w:rsidRPr="005F12AB">
              <w:rPr>
                <w:color w:val="000000" w:themeColor="text1"/>
                <w:sz w:val="20"/>
              </w:rPr>
              <w:t>mundshme</w:t>
            </w:r>
            <w:proofErr w:type="spellEnd"/>
            <w:r w:rsidRPr="005F12AB">
              <w:rPr>
                <w:color w:val="000000" w:themeColor="text1"/>
                <w:sz w:val="20"/>
              </w:rPr>
              <w:t xml:space="preserve"> </w:t>
            </w:r>
            <w:proofErr w:type="spellStart"/>
            <w:r w:rsidRPr="005F12AB">
              <w:rPr>
                <w:color w:val="000000" w:themeColor="text1"/>
                <w:sz w:val="20"/>
              </w:rPr>
              <w:t>për</w:t>
            </w:r>
            <w:proofErr w:type="spellEnd"/>
            <w:r w:rsidRPr="005F12AB">
              <w:rPr>
                <w:color w:val="000000" w:themeColor="text1"/>
                <w:sz w:val="20"/>
              </w:rPr>
              <w:t xml:space="preserve"> </w:t>
            </w:r>
            <w:proofErr w:type="spellStart"/>
            <w:r w:rsidRPr="005F12AB">
              <w:rPr>
                <w:color w:val="000000" w:themeColor="text1"/>
                <w:sz w:val="20"/>
              </w:rPr>
              <w:t>bashkëpunim</w:t>
            </w:r>
            <w:proofErr w:type="spellEnd"/>
            <w:r w:rsidRPr="005F12AB">
              <w:rPr>
                <w:color w:val="000000" w:themeColor="text1"/>
                <w:sz w:val="20"/>
              </w:rPr>
              <w:t xml:space="preserve"> </w:t>
            </w:r>
            <w:proofErr w:type="spellStart"/>
            <w:r w:rsidRPr="005F12AB">
              <w:rPr>
                <w:color w:val="000000" w:themeColor="text1"/>
                <w:sz w:val="20"/>
              </w:rPr>
              <w:t>dhe</w:t>
            </w:r>
            <w:proofErr w:type="spellEnd"/>
            <w:r w:rsidRPr="005F12AB">
              <w:rPr>
                <w:color w:val="000000" w:themeColor="text1"/>
                <w:sz w:val="20"/>
              </w:rPr>
              <w:t xml:space="preserve"> </w:t>
            </w:r>
            <w:proofErr w:type="spellStart"/>
            <w:r w:rsidRPr="005F12AB">
              <w:rPr>
                <w:color w:val="000000" w:themeColor="text1"/>
                <w:sz w:val="20"/>
              </w:rPr>
              <w:t>mundësi</w:t>
            </w:r>
            <w:proofErr w:type="spellEnd"/>
            <w:r w:rsidRPr="005F12AB">
              <w:rPr>
                <w:color w:val="000000" w:themeColor="text1"/>
                <w:sz w:val="20"/>
              </w:rPr>
              <w:t xml:space="preserve"> </w:t>
            </w:r>
            <w:proofErr w:type="spellStart"/>
            <w:r w:rsidRPr="005F12AB">
              <w:rPr>
                <w:color w:val="000000" w:themeColor="text1"/>
                <w:sz w:val="20"/>
              </w:rPr>
              <w:t>ndërkombëtare</w:t>
            </w:r>
            <w:proofErr w:type="spellEnd"/>
            <w:r w:rsidRPr="005F12AB">
              <w:rPr>
                <w:color w:val="000000" w:themeColor="text1"/>
                <w:sz w:val="20"/>
              </w:rPr>
              <w:t>.</w:t>
            </w:r>
          </w:p>
        </w:tc>
      </w:tr>
      <w:tr w:rsidR="00DA62C7" w14:paraId="28F7B397" w14:textId="77777777">
        <w:trPr>
          <w:trHeight w:val="2560"/>
        </w:trPr>
        <w:tc>
          <w:tcPr>
            <w:tcW w:w="1951" w:type="dxa"/>
          </w:tcPr>
          <w:p w14:paraId="1BA2A519" w14:textId="77777777" w:rsidR="00DA62C7" w:rsidRDefault="00DA62C7">
            <w:pPr>
              <w:pStyle w:val="TableParagraph"/>
              <w:spacing w:line="240" w:lineRule="auto"/>
              <w:rPr>
                <w:b/>
                <w:i/>
              </w:rPr>
            </w:pPr>
          </w:p>
          <w:p w14:paraId="49A47E28" w14:textId="77777777" w:rsidR="00DA62C7" w:rsidRDefault="00DA62C7">
            <w:pPr>
              <w:pStyle w:val="TableParagraph"/>
              <w:spacing w:line="240" w:lineRule="auto"/>
              <w:rPr>
                <w:b/>
                <w:i/>
              </w:rPr>
            </w:pPr>
          </w:p>
          <w:p w14:paraId="4688A8B6" w14:textId="77777777" w:rsidR="00DA62C7" w:rsidRDefault="00DA62C7">
            <w:pPr>
              <w:pStyle w:val="TableParagraph"/>
              <w:spacing w:line="240" w:lineRule="auto"/>
              <w:rPr>
                <w:b/>
                <w:i/>
              </w:rPr>
            </w:pPr>
          </w:p>
          <w:p w14:paraId="03BD2257" w14:textId="77777777" w:rsidR="00DA62C7" w:rsidRDefault="00DA62C7">
            <w:pPr>
              <w:pStyle w:val="TableParagraph"/>
              <w:spacing w:before="5" w:line="240" w:lineRule="auto"/>
              <w:rPr>
                <w:b/>
                <w:i/>
                <w:sz w:val="19"/>
              </w:rPr>
            </w:pPr>
          </w:p>
          <w:p w14:paraId="09DB1D61" w14:textId="77777777" w:rsidR="00DA62C7" w:rsidRDefault="00E25CA2">
            <w:pPr>
              <w:pStyle w:val="TableParagraph"/>
              <w:spacing w:line="230" w:lineRule="auto"/>
              <w:ind w:left="107"/>
              <w:rPr>
                <w:sz w:val="20"/>
              </w:rPr>
            </w:pPr>
            <w:proofErr w:type="spellStart"/>
            <w:r>
              <w:rPr>
                <w:sz w:val="20"/>
              </w:rPr>
              <w:t>A</w:t>
            </w:r>
            <w:r w:rsidR="00707778">
              <w:rPr>
                <w:sz w:val="20"/>
              </w:rPr>
              <w:t>vantazh</w:t>
            </w:r>
            <w:r>
              <w:rPr>
                <w:sz w:val="20"/>
              </w:rPr>
              <w:t>i</w:t>
            </w:r>
            <w:proofErr w:type="spellEnd"/>
            <w:r>
              <w:rPr>
                <w:sz w:val="20"/>
              </w:rPr>
              <w:t xml:space="preserve"> </w:t>
            </w:r>
            <w:proofErr w:type="spellStart"/>
            <w:r>
              <w:rPr>
                <w:w w:val="95"/>
                <w:sz w:val="20"/>
              </w:rPr>
              <w:t>knkurrues</w:t>
            </w:r>
            <w:proofErr w:type="spellEnd"/>
            <w:r>
              <w:rPr>
                <w:sz w:val="20"/>
              </w:rPr>
              <w:t xml:space="preserve"> </w:t>
            </w:r>
            <w:proofErr w:type="spellStart"/>
            <w:r>
              <w:rPr>
                <w:sz w:val="20"/>
              </w:rPr>
              <w:t>aktual</w:t>
            </w:r>
            <w:proofErr w:type="spellEnd"/>
          </w:p>
        </w:tc>
        <w:tc>
          <w:tcPr>
            <w:tcW w:w="7826" w:type="dxa"/>
          </w:tcPr>
          <w:p w14:paraId="3602C770" w14:textId="77777777" w:rsidR="00DA62C7" w:rsidRDefault="00DA62C7">
            <w:pPr>
              <w:pStyle w:val="TableParagraph"/>
              <w:spacing w:line="240" w:lineRule="auto"/>
              <w:rPr>
                <w:b/>
                <w:i/>
              </w:rPr>
            </w:pPr>
          </w:p>
          <w:p w14:paraId="23A9EC2E" w14:textId="77777777" w:rsidR="00DA62C7" w:rsidRDefault="00707778">
            <w:pPr>
              <w:pStyle w:val="TableParagraph"/>
              <w:numPr>
                <w:ilvl w:val="0"/>
                <w:numId w:val="40"/>
              </w:numPr>
              <w:tabs>
                <w:tab w:val="left" w:pos="424"/>
                <w:tab w:val="left" w:pos="425"/>
              </w:tabs>
              <w:spacing w:before="182" w:line="230" w:lineRule="auto"/>
              <w:ind w:right="521" w:hanging="283"/>
              <w:rPr>
                <w:sz w:val="20"/>
              </w:rPr>
            </w:pPr>
            <w:proofErr w:type="spellStart"/>
            <w:r>
              <w:rPr>
                <w:sz w:val="20"/>
              </w:rPr>
              <w:t>Avantazhi</w:t>
            </w:r>
            <w:proofErr w:type="spellEnd"/>
            <w:r w:rsidR="00E25CA2">
              <w:rPr>
                <w:sz w:val="20"/>
              </w:rPr>
              <w:t xml:space="preserve"> </w:t>
            </w:r>
            <w:proofErr w:type="spellStart"/>
            <w:r w:rsidR="00E25CA2">
              <w:rPr>
                <w:sz w:val="20"/>
              </w:rPr>
              <w:t>konkurrues</w:t>
            </w:r>
            <w:proofErr w:type="spellEnd"/>
            <w:r>
              <w:rPr>
                <w:sz w:val="20"/>
              </w:rPr>
              <w:t xml:space="preserve"> </w:t>
            </w:r>
            <w:proofErr w:type="spellStart"/>
            <w:r>
              <w:rPr>
                <w:sz w:val="20"/>
              </w:rPr>
              <w:t>kryesor</w:t>
            </w:r>
            <w:proofErr w:type="spellEnd"/>
            <w:r>
              <w:rPr>
                <w:sz w:val="20"/>
              </w:rPr>
              <w:t xml:space="preserve"> </w:t>
            </w:r>
            <w:proofErr w:type="spellStart"/>
            <w:r>
              <w:rPr>
                <w:sz w:val="20"/>
              </w:rPr>
              <w:t>aktual</w:t>
            </w:r>
            <w:proofErr w:type="spellEnd"/>
            <w:r>
              <w:rPr>
                <w:sz w:val="20"/>
              </w:rPr>
              <w:t xml:space="preserve"> </w:t>
            </w:r>
            <w:proofErr w:type="spellStart"/>
            <w:r>
              <w:rPr>
                <w:sz w:val="20"/>
              </w:rPr>
              <w:t>përfaqësohet</w:t>
            </w:r>
            <w:proofErr w:type="spellEnd"/>
            <w:r>
              <w:rPr>
                <w:sz w:val="20"/>
              </w:rPr>
              <w:t xml:space="preserve"> </w:t>
            </w:r>
            <w:proofErr w:type="spellStart"/>
            <w:r>
              <w:rPr>
                <w:sz w:val="20"/>
              </w:rPr>
              <w:t>nga</w:t>
            </w:r>
            <w:proofErr w:type="spellEnd"/>
            <w:r>
              <w:rPr>
                <w:sz w:val="20"/>
              </w:rPr>
              <w:t xml:space="preserve"> </w:t>
            </w:r>
            <w:proofErr w:type="spellStart"/>
            <w:r>
              <w:rPr>
                <w:sz w:val="20"/>
              </w:rPr>
              <w:t>kostoja</w:t>
            </w:r>
            <w:proofErr w:type="spellEnd"/>
            <w:r>
              <w:rPr>
                <w:sz w:val="20"/>
              </w:rPr>
              <w:t xml:space="preserve"> e </w:t>
            </w:r>
            <w:proofErr w:type="spellStart"/>
            <w:r>
              <w:rPr>
                <w:sz w:val="20"/>
              </w:rPr>
              <w:t>ulët</w:t>
            </w:r>
            <w:proofErr w:type="spellEnd"/>
            <w:r>
              <w:rPr>
                <w:sz w:val="20"/>
              </w:rPr>
              <w:t xml:space="preserve"> e </w:t>
            </w:r>
            <w:proofErr w:type="spellStart"/>
            <w:r>
              <w:rPr>
                <w:sz w:val="20"/>
              </w:rPr>
              <w:t>fuqisë</w:t>
            </w:r>
            <w:proofErr w:type="spellEnd"/>
            <w:r>
              <w:rPr>
                <w:sz w:val="20"/>
              </w:rPr>
              <w:t xml:space="preserve"> </w:t>
            </w:r>
            <w:proofErr w:type="spellStart"/>
            <w:r>
              <w:rPr>
                <w:sz w:val="20"/>
              </w:rPr>
              <w:t>punëtore</w:t>
            </w:r>
            <w:proofErr w:type="spellEnd"/>
            <w:r>
              <w:rPr>
                <w:sz w:val="20"/>
              </w:rPr>
              <w:t xml:space="preserve">, e </w:t>
            </w:r>
            <w:proofErr w:type="spellStart"/>
            <w:r>
              <w:rPr>
                <w:sz w:val="20"/>
              </w:rPr>
              <w:t>kombinuar</w:t>
            </w:r>
            <w:proofErr w:type="spellEnd"/>
            <w:r>
              <w:rPr>
                <w:sz w:val="20"/>
              </w:rPr>
              <w:t xml:space="preserve"> me </w:t>
            </w:r>
            <w:proofErr w:type="spellStart"/>
            <w:r>
              <w:rPr>
                <w:sz w:val="20"/>
              </w:rPr>
              <w:t>praninë</w:t>
            </w:r>
            <w:proofErr w:type="spellEnd"/>
            <w:r>
              <w:rPr>
                <w:sz w:val="20"/>
              </w:rPr>
              <w:t xml:space="preserve"> e </w:t>
            </w:r>
            <w:proofErr w:type="spellStart"/>
            <w:r>
              <w:rPr>
                <w:sz w:val="20"/>
              </w:rPr>
              <w:t>aftësive</w:t>
            </w:r>
            <w:proofErr w:type="spellEnd"/>
            <w:r>
              <w:rPr>
                <w:sz w:val="20"/>
              </w:rPr>
              <w:t xml:space="preserve"> </w:t>
            </w:r>
            <w:proofErr w:type="spellStart"/>
            <w:r>
              <w:rPr>
                <w:sz w:val="20"/>
              </w:rPr>
              <w:t>gjuhësore</w:t>
            </w:r>
            <w:proofErr w:type="spellEnd"/>
            <w:r>
              <w:rPr>
                <w:sz w:val="20"/>
              </w:rPr>
              <w:t xml:space="preserve">, </w:t>
            </w:r>
            <w:proofErr w:type="spellStart"/>
            <w:r>
              <w:rPr>
                <w:sz w:val="20"/>
              </w:rPr>
              <w:t>praninë</w:t>
            </w:r>
            <w:proofErr w:type="spellEnd"/>
            <w:r>
              <w:rPr>
                <w:sz w:val="20"/>
              </w:rPr>
              <w:t xml:space="preserve"> e </w:t>
            </w:r>
            <w:proofErr w:type="spellStart"/>
            <w:r>
              <w:rPr>
                <w:sz w:val="20"/>
              </w:rPr>
              <w:t>një</w:t>
            </w:r>
            <w:proofErr w:type="spellEnd"/>
            <w:r>
              <w:rPr>
                <w:sz w:val="20"/>
              </w:rPr>
              <w:t xml:space="preserve"> </w:t>
            </w:r>
            <w:proofErr w:type="spellStart"/>
            <w:r>
              <w:rPr>
                <w:sz w:val="20"/>
              </w:rPr>
              <w:t>sistemi</w:t>
            </w:r>
            <w:proofErr w:type="spellEnd"/>
            <w:r>
              <w:rPr>
                <w:sz w:val="20"/>
              </w:rPr>
              <w:t xml:space="preserve"> </w:t>
            </w:r>
            <w:proofErr w:type="spellStart"/>
            <w:r>
              <w:rPr>
                <w:sz w:val="20"/>
              </w:rPr>
              <w:t>ekonomik</w:t>
            </w:r>
            <w:proofErr w:type="spellEnd"/>
            <w:r>
              <w:rPr>
                <w:sz w:val="20"/>
              </w:rPr>
              <w:t xml:space="preserve"> </w:t>
            </w:r>
            <w:proofErr w:type="spellStart"/>
            <w:r>
              <w:rPr>
                <w:sz w:val="20"/>
              </w:rPr>
              <w:t>që</w:t>
            </w:r>
            <w:proofErr w:type="spellEnd"/>
            <w:r>
              <w:rPr>
                <w:sz w:val="20"/>
              </w:rPr>
              <w:t xml:space="preserve"> </w:t>
            </w:r>
            <w:proofErr w:type="spellStart"/>
            <w:r>
              <w:rPr>
                <w:sz w:val="20"/>
              </w:rPr>
              <w:t>fun</w:t>
            </w:r>
            <w:r w:rsidR="00E25CA2">
              <w:rPr>
                <w:sz w:val="20"/>
              </w:rPr>
              <w:t>ksionon</w:t>
            </w:r>
            <w:proofErr w:type="spellEnd"/>
            <w:r w:rsidR="00E25CA2">
              <w:rPr>
                <w:sz w:val="20"/>
              </w:rPr>
              <w:t xml:space="preserve"> </w:t>
            </w:r>
            <w:proofErr w:type="spellStart"/>
            <w:r w:rsidR="00E25CA2">
              <w:rPr>
                <w:sz w:val="20"/>
              </w:rPr>
              <w:t>në</w:t>
            </w:r>
            <w:proofErr w:type="spellEnd"/>
            <w:r w:rsidR="00E25CA2">
              <w:rPr>
                <w:sz w:val="20"/>
              </w:rPr>
              <w:t xml:space="preserve"> </w:t>
            </w:r>
            <w:proofErr w:type="spellStart"/>
            <w:r w:rsidR="00E25CA2">
              <w:rPr>
                <w:sz w:val="20"/>
              </w:rPr>
              <w:t>mënyrë</w:t>
            </w:r>
            <w:proofErr w:type="spellEnd"/>
            <w:r w:rsidR="00E25CA2">
              <w:rPr>
                <w:sz w:val="20"/>
              </w:rPr>
              <w:t xml:space="preserve"> </w:t>
            </w:r>
            <w:proofErr w:type="spellStart"/>
            <w:r w:rsidR="00E25CA2">
              <w:rPr>
                <w:sz w:val="20"/>
              </w:rPr>
              <w:t>të</w:t>
            </w:r>
            <w:proofErr w:type="spellEnd"/>
            <w:r w:rsidR="00E25CA2">
              <w:rPr>
                <w:sz w:val="20"/>
              </w:rPr>
              <w:t xml:space="preserve"> </w:t>
            </w:r>
            <w:proofErr w:type="spellStart"/>
            <w:r w:rsidR="00E25CA2">
              <w:rPr>
                <w:sz w:val="20"/>
              </w:rPr>
              <w:t>mirëfilltë</w:t>
            </w:r>
            <w:proofErr w:type="spellEnd"/>
            <w:r>
              <w:rPr>
                <w:sz w:val="20"/>
              </w:rPr>
              <w:t xml:space="preserve"> </w:t>
            </w:r>
            <w:proofErr w:type="spellStart"/>
            <w:r>
              <w:rPr>
                <w:sz w:val="20"/>
              </w:rPr>
              <w:t>në</w:t>
            </w:r>
            <w:proofErr w:type="spellEnd"/>
            <w:r>
              <w:rPr>
                <w:sz w:val="20"/>
              </w:rPr>
              <w:t xml:space="preserve"> </w:t>
            </w:r>
            <w:proofErr w:type="spellStart"/>
            <w:r>
              <w:rPr>
                <w:sz w:val="20"/>
              </w:rPr>
              <w:t>sektor</w:t>
            </w:r>
            <w:proofErr w:type="spellEnd"/>
            <w:r>
              <w:rPr>
                <w:sz w:val="20"/>
              </w:rPr>
              <w:t>;</w:t>
            </w:r>
          </w:p>
          <w:p w14:paraId="48D6680B" w14:textId="77777777" w:rsidR="00DA62C7" w:rsidRDefault="00707778">
            <w:pPr>
              <w:pStyle w:val="TableParagraph"/>
              <w:numPr>
                <w:ilvl w:val="0"/>
                <w:numId w:val="40"/>
              </w:numPr>
              <w:tabs>
                <w:tab w:val="left" w:pos="424"/>
                <w:tab w:val="left" w:pos="425"/>
              </w:tabs>
              <w:spacing w:before="12" w:line="230" w:lineRule="auto"/>
              <w:ind w:right="161" w:hanging="283"/>
              <w:rPr>
                <w:sz w:val="20"/>
              </w:rPr>
            </w:pPr>
            <w:proofErr w:type="spellStart"/>
            <w:r>
              <w:rPr>
                <w:sz w:val="20"/>
              </w:rPr>
              <w:t>Afërsia</w:t>
            </w:r>
            <w:proofErr w:type="spellEnd"/>
            <w:r>
              <w:rPr>
                <w:sz w:val="20"/>
              </w:rPr>
              <w:t xml:space="preserve"> </w:t>
            </w:r>
            <w:proofErr w:type="spellStart"/>
            <w:r>
              <w:rPr>
                <w:sz w:val="20"/>
              </w:rPr>
              <w:t>kulturore</w:t>
            </w:r>
            <w:proofErr w:type="spellEnd"/>
            <w:r>
              <w:rPr>
                <w:sz w:val="20"/>
              </w:rPr>
              <w:t xml:space="preserve"> </w:t>
            </w:r>
            <w:proofErr w:type="spellStart"/>
            <w:r>
              <w:rPr>
                <w:sz w:val="20"/>
              </w:rPr>
              <w:t>dhe</w:t>
            </w:r>
            <w:proofErr w:type="spellEnd"/>
            <w:r>
              <w:rPr>
                <w:sz w:val="20"/>
              </w:rPr>
              <w:t xml:space="preserve"> </w:t>
            </w:r>
            <w:proofErr w:type="spellStart"/>
            <w:r>
              <w:rPr>
                <w:sz w:val="20"/>
              </w:rPr>
              <w:t>gjeografike</w:t>
            </w:r>
            <w:proofErr w:type="spellEnd"/>
            <w:r>
              <w:rPr>
                <w:sz w:val="20"/>
              </w:rPr>
              <w:t xml:space="preserve"> me </w:t>
            </w:r>
            <w:proofErr w:type="spellStart"/>
            <w:r>
              <w:rPr>
                <w:sz w:val="20"/>
              </w:rPr>
              <w:t>tregjet</w:t>
            </w:r>
            <w:proofErr w:type="spellEnd"/>
            <w:r>
              <w:rPr>
                <w:sz w:val="20"/>
              </w:rPr>
              <w:t xml:space="preserve"> </w:t>
            </w:r>
            <w:proofErr w:type="spellStart"/>
            <w:r>
              <w:rPr>
                <w:sz w:val="20"/>
              </w:rPr>
              <w:t>evropiane</w:t>
            </w:r>
            <w:proofErr w:type="spellEnd"/>
            <w:r>
              <w:rPr>
                <w:sz w:val="20"/>
              </w:rPr>
              <w:t xml:space="preserve"> </w:t>
            </w:r>
            <w:proofErr w:type="spellStart"/>
            <w:r>
              <w:rPr>
                <w:sz w:val="20"/>
              </w:rPr>
              <w:t>njihet</w:t>
            </w:r>
            <w:proofErr w:type="spellEnd"/>
            <w:r>
              <w:rPr>
                <w:sz w:val="20"/>
              </w:rPr>
              <w:t xml:space="preserve"> </w:t>
            </w:r>
            <w:proofErr w:type="spellStart"/>
            <w:r>
              <w:rPr>
                <w:sz w:val="20"/>
              </w:rPr>
              <w:t>si</w:t>
            </w:r>
            <w:proofErr w:type="spellEnd"/>
            <w:r>
              <w:rPr>
                <w:sz w:val="20"/>
              </w:rPr>
              <w:t xml:space="preserve"> </w:t>
            </w:r>
            <w:proofErr w:type="spellStart"/>
            <w:r>
              <w:rPr>
                <w:sz w:val="20"/>
              </w:rPr>
              <w:t>një</w:t>
            </w:r>
            <w:proofErr w:type="spellEnd"/>
            <w:r>
              <w:rPr>
                <w:sz w:val="20"/>
              </w:rPr>
              <w:t xml:space="preserve"> </w:t>
            </w:r>
            <w:proofErr w:type="spellStart"/>
            <w:r>
              <w:rPr>
                <w:sz w:val="20"/>
              </w:rPr>
              <w:t>aset</w:t>
            </w:r>
            <w:proofErr w:type="spellEnd"/>
            <w:r>
              <w:rPr>
                <w:sz w:val="20"/>
              </w:rPr>
              <w:t xml:space="preserve"> </w:t>
            </w:r>
            <w:proofErr w:type="spellStart"/>
            <w:r>
              <w:rPr>
                <w:sz w:val="20"/>
              </w:rPr>
              <w:t>pozitiv</w:t>
            </w:r>
            <w:proofErr w:type="spellEnd"/>
            <w:r>
              <w:rPr>
                <w:sz w:val="20"/>
              </w:rPr>
              <w:t>;</w:t>
            </w:r>
          </w:p>
          <w:p w14:paraId="646244D6" w14:textId="77777777" w:rsidR="00DA62C7" w:rsidRDefault="00E25CA2" w:rsidP="00E25CA2">
            <w:pPr>
              <w:pStyle w:val="TableParagraph"/>
              <w:numPr>
                <w:ilvl w:val="0"/>
                <w:numId w:val="40"/>
              </w:numPr>
              <w:tabs>
                <w:tab w:val="left" w:pos="424"/>
                <w:tab w:val="left" w:pos="425"/>
              </w:tabs>
              <w:spacing w:before="9" w:line="230" w:lineRule="auto"/>
              <w:ind w:right="394" w:hanging="283"/>
              <w:rPr>
                <w:sz w:val="20"/>
              </w:rPr>
            </w:pPr>
            <w:proofErr w:type="spellStart"/>
            <w:r>
              <w:rPr>
                <w:sz w:val="20"/>
              </w:rPr>
              <w:t>Disa</w:t>
            </w:r>
            <w:proofErr w:type="spellEnd"/>
            <w:r>
              <w:rPr>
                <w:sz w:val="20"/>
              </w:rPr>
              <w:t xml:space="preserve"> </w:t>
            </w:r>
            <w:proofErr w:type="spellStart"/>
            <w:r>
              <w:rPr>
                <w:sz w:val="20"/>
              </w:rPr>
              <w:t>kompani</w:t>
            </w:r>
            <w:proofErr w:type="spellEnd"/>
            <w:r>
              <w:rPr>
                <w:sz w:val="20"/>
              </w:rPr>
              <w:t xml:space="preserve"> </w:t>
            </w:r>
            <w:proofErr w:type="spellStart"/>
            <w:r>
              <w:rPr>
                <w:sz w:val="20"/>
              </w:rPr>
              <w:t>kanë</w:t>
            </w:r>
            <w:proofErr w:type="spellEnd"/>
            <w:r>
              <w:rPr>
                <w:sz w:val="20"/>
              </w:rPr>
              <w:t xml:space="preserve"> </w:t>
            </w:r>
            <w:proofErr w:type="spellStart"/>
            <w:r>
              <w:rPr>
                <w:sz w:val="20"/>
              </w:rPr>
              <w:t>përfshirë</w:t>
            </w:r>
            <w:proofErr w:type="spellEnd"/>
            <w:r>
              <w:rPr>
                <w:sz w:val="20"/>
              </w:rPr>
              <w:t xml:space="preserve"> </w:t>
            </w:r>
            <w:proofErr w:type="spellStart"/>
            <w:r>
              <w:rPr>
                <w:sz w:val="20"/>
              </w:rPr>
              <w:t>zbatimin</w:t>
            </w:r>
            <w:proofErr w:type="spellEnd"/>
            <w:r>
              <w:rPr>
                <w:sz w:val="20"/>
              </w:rPr>
              <w:t xml:space="preserve"> e TI-</w:t>
            </w:r>
            <w:proofErr w:type="spellStart"/>
            <w:r>
              <w:rPr>
                <w:sz w:val="20"/>
              </w:rPr>
              <w:t>së</w:t>
            </w:r>
            <w:proofErr w:type="spellEnd"/>
            <w:r w:rsidR="00707778">
              <w:rPr>
                <w:sz w:val="20"/>
              </w:rPr>
              <w:t xml:space="preserve"> </w:t>
            </w:r>
            <w:proofErr w:type="spellStart"/>
            <w:r w:rsidR="00707778">
              <w:rPr>
                <w:sz w:val="20"/>
              </w:rPr>
              <w:t>që</w:t>
            </w:r>
            <w:proofErr w:type="spellEnd"/>
            <w:r w:rsidR="00707778">
              <w:rPr>
                <w:sz w:val="20"/>
              </w:rPr>
              <w:t xml:space="preserve"> </w:t>
            </w:r>
            <w:proofErr w:type="spellStart"/>
            <w:r w:rsidR="00707778">
              <w:rPr>
                <w:sz w:val="20"/>
              </w:rPr>
              <w:t>mundëson</w:t>
            </w:r>
            <w:proofErr w:type="spellEnd"/>
            <w:r w:rsidR="00707778">
              <w:rPr>
                <w:sz w:val="20"/>
              </w:rPr>
              <w:t xml:space="preserve"> </w:t>
            </w:r>
            <w:proofErr w:type="spellStart"/>
            <w:r w:rsidR="00707778">
              <w:rPr>
                <w:sz w:val="20"/>
              </w:rPr>
              <w:t>analiza</w:t>
            </w:r>
            <w:proofErr w:type="spellEnd"/>
            <w:r w:rsidR="00707778">
              <w:rPr>
                <w:sz w:val="20"/>
              </w:rPr>
              <w:t xml:space="preserve"> </w:t>
            </w:r>
            <w:proofErr w:type="spellStart"/>
            <w:r w:rsidR="00707778">
              <w:rPr>
                <w:sz w:val="20"/>
              </w:rPr>
              <w:t>inteligjente</w:t>
            </w:r>
            <w:proofErr w:type="spellEnd"/>
            <w:r w:rsidR="00707778">
              <w:rPr>
                <w:sz w:val="20"/>
              </w:rPr>
              <w:t xml:space="preserve"> </w:t>
            </w:r>
            <w:proofErr w:type="spellStart"/>
            <w:r w:rsidR="00707778">
              <w:rPr>
                <w:sz w:val="20"/>
              </w:rPr>
              <w:t>dhe</w:t>
            </w:r>
            <w:proofErr w:type="spellEnd"/>
            <w:r w:rsidR="00707778">
              <w:rPr>
                <w:sz w:val="20"/>
              </w:rPr>
              <w:t xml:space="preserve"> </w:t>
            </w:r>
            <w:proofErr w:type="spellStart"/>
            <w:r w:rsidR="00707778">
              <w:rPr>
                <w:sz w:val="20"/>
              </w:rPr>
              <w:t>mundësinë</w:t>
            </w:r>
            <w:proofErr w:type="spellEnd"/>
            <w:r w:rsidR="00707778">
              <w:rPr>
                <w:sz w:val="20"/>
              </w:rPr>
              <w:t xml:space="preserve"> </w:t>
            </w:r>
            <w:proofErr w:type="spellStart"/>
            <w:r w:rsidR="00707778">
              <w:rPr>
                <w:sz w:val="20"/>
              </w:rPr>
              <w:t>për</w:t>
            </w:r>
            <w:proofErr w:type="spellEnd"/>
            <w:r w:rsidR="00707778">
              <w:rPr>
                <w:sz w:val="20"/>
              </w:rPr>
              <w:t xml:space="preserve"> </w:t>
            </w:r>
            <w:proofErr w:type="spellStart"/>
            <w:r w:rsidR="00707778">
              <w:rPr>
                <w:sz w:val="20"/>
              </w:rPr>
              <w:t>të</w:t>
            </w:r>
            <w:proofErr w:type="spellEnd"/>
            <w:r w:rsidR="00707778">
              <w:rPr>
                <w:sz w:val="20"/>
              </w:rPr>
              <w:t xml:space="preserve"> </w:t>
            </w:r>
            <w:proofErr w:type="spellStart"/>
            <w:r w:rsidR="00707778">
              <w:rPr>
                <w:sz w:val="20"/>
              </w:rPr>
              <w:t>ofruar</w:t>
            </w:r>
            <w:proofErr w:type="spellEnd"/>
            <w:r w:rsidR="00707778">
              <w:rPr>
                <w:sz w:val="20"/>
              </w:rPr>
              <w:t xml:space="preserve"> </w:t>
            </w:r>
            <w:proofErr w:type="spellStart"/>
            <w:r w:rsidR="00707778">
              <w:rPr>
                <w:sz w:val="20"/>
              </w:rPr>
              <w:t>shërbime</w:t>
            </w:r>
            <w:proofErr w:type="spellEnd"/>
            <w:r w:rsidR="00707778">
              <w:rPr>
                <w:sz w:val="20"/>
              </w:rPr>
              <w:t xml:space="preserve"> me </w:t>
            </w:r>
            <w:proofErr w:type="spellStart"/>
            <w:r w:rsidR="00707778">
              <w:rPr>
                <w:sz w:val="20"/>
              </w:rPr>
              <w:t>vlerë</w:t>
            </w:r>
            <w:proofErr w:type="spellEnd"/>
            <w:r w:rsidR="00707778">
              <w:rPr>
                <w:sz w:val="20"/>
              </w:rPr>
              <w:t xml:space="preserve"> </w:t>
            </w:r>
            <w:proofErr w:type="spellStart"/>
            <w:r w:rsidR="00707778">
              <w:rPr>
                <w:sz w:val="20"/>
              </w:rPr>
              <w:t>të</w:t>
            </w:r>
            <w:proofErr w:type="spellEnd"/>
            <w:r w:rsidR="00707778">
              <w:rPr>
                <w:sz w:val="20"/>
              </w:rPr>
              <w:t xml:space="preserve"> </w:t>
            </w:r>
            <w:proofErr w:type="spellStart"/>
            <w:r w:rsidR="00707778">
              <w:rPr>
                <w:sz w:val="20"/>
              </w:rPr>
              <w:t>shtuar</w:t>
            </w:r>
            <w:proofErr w:type="spellEnd"/>
            <w:r w:rsidR="00BB4856">
              <w:rPr>
                <w:sz w:val="20"/>
              </w:rPr>
              <w:t>.</w:t>
            </w:r>
          </w:p>
        </w:tc>
      </w:tr>
    </w:tbl>
    <w:p w14:paraId="41B16645" w14:textId="77777777" w:rsidR="00DA62C7" w:rsidRDefault="00DA62C7">
      <w:pPr>
        <w:spacing w:line="230" w:lineRule="auto"/>
        <w:rPr>
          <w:sz w:val="20"/>
        </w:rPr>
        <w:sectPr w:rsidR="00DA62C7">
          <w:pgSz w:w="11910" w:h="16840"/>
          <w:pgMar w:top="1320" w:right="0" w:bottom="540" w:left="0" w:header="0" w:footer="352" w:gutter="0"/>
          <w:cols w:space="720"/>
        </w:sect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1"/>
        <w:gridCol w:w="7826"/>
      </w:tblGrid>
      <w:tr w:rsidR="00DA62C7" w14:paraId="00D4329A" w14:textId="77777777">
        <w:trPr>
          <w:trHeight w:val="2243"/>
        </w:trPr>
        <w:tc>
          <w:tcPr>
            <w:tcW w:w="1951" w:type="dxa"/>
          </w:tcPr>
          <w:p w14:paraId="4DAD4AAB" w14:textId="77777777" w:rsidR="00DA62C7" w:rsidRDefault="00DA62C7">
            <w:pPr>
              <w:pStyle w:val="TableParagraph"/>
              <w:spacing w:line="240" w:lineRule="auto"/>
              <w:rPr>
                <w:b/>
                <w:i/>
              </w:rPr>
            </w:pPr>
          </w:p>
          <w:p w14:paraId="0C1667A7" w14:textId="77777777" w:rsidR="00DA62C7" w:rsidRDefault="00DA62C7">
            <w:pPr>
              <w:pStyle w:val="TableParagraph"/>
              <w:spacing w:line="240" w:lineRule="auto"/>
              <w:rPr>
                <w:b/>
                <w:i/>
              </w:rPr>
            </w:pPr>
          </w:p>
          <w:p w14:paraId="529329DD" w14:textId="77777777" w:rsidR="00DA62C7" w:rsidRDefault="00DA62C7">
            <w:pPr>
              <w:pStyle w:val="TableParagraph"/>
              <w:spacing w:line="240" w:lineRule="auto"/>
              <w:rPr>
                <w:b/>
                <w:i/>
              </w:rPr>
            </w:pPr>
          </w:p>
          <w:p w14:paraId="72B9E5F7" w14:textId="77777777" w:rsidR="00DA62C7" w:rsidRDefault="00707778">
            <w:pPr>
              <w:pStyle w:val="TableParagraph"/>
              <w:spacing w:before="187" w:line="240" w:lineRule="auto"/>
              <w:ind w:left="78" w:right="84"/>
              <w:jc w:val="center"/>
              <w:rPr>
                <w:sz w:val="20"/>
              </w:rPr>
            </w:pPr>
            <w:proofErr w:type="spellStart"/>
            <w:r>
              <w:rPr>
                <w:sz w:val="20"/>
              </w:rPr>
              <w:t>Teknologjitë</w:t>
            </w:r>
            <w:proofErr w:type="spellEnd"/>
            <w:r>
              <w:rPr>
                <w:sz w:val="20"/>
              </w:rPr>
              <w:t xml:space="preserve"> </w:t>
            </w:r>
            <w:proofErr w:type="spellStart"/>
            <w:r>
              <w:rPr>
                <w:sz w:val="20"/>
              </w:rPr>
              <w:t>ekzistuese</w:t>
            </w:r>
            <w:proofErr w:type="spellEnd"/>
          </w:p>
        </w:tc>
        <w:tc>
          <w:tcPr>
            <w:tcW w:w="7826" w:type="dxa"/>
          </w:tcPr>
          <w:p w14:paraId="60B81709" w14:textId="77777777" w:rsidR="00DA62C7" w:rsidRDefault="00DA62C7">
            <w:pPr>
              <w:pStyle w:val="TableParagraph"/>
              <w:spacing w:line="240" w:lineRule="auto"/>
              <w:rPr>
                <w:b/>
                <w:i/>
              </w:rPr>
            </w:pPr>
          </w:p>
          <w:p w14:paraId="11589A1A" w14:textId="77777777" w:rsidR="00DA62C7" w:rsidRDefault="00DA62C7">
            <w:pPr>
              <w:pStyle w:val="TableParagraph"/>
              <w:spacing w:before="12" w:line="240" w:lineRule="auto"/>
              <w:rPr>
                <w:b/>
                <w:i/>
                <w:sz w:val="20"/>
              </w:rPr>
            </w:pPr>
          </w:p>
          <w:p w14:paraId="0F1C8528" w14:textId="77777777" w:rsidR="00DA62C7" w:rsidRDefault="00707778">
            <w:pPr>
              <w:pStyle w:val="TableParagraph"/>
              <w:numPr>
                <w:ilvl w:val="0"/>
                <w:numId w:val="39"/>
              </w:numPr>
              <w:tabs>
                <w:tab w:val="left" w:pos="424"/>
                <w:tab w:val="left" w:pos="425"/>
              </w:tabs>
              <w:spacing w:line="230" w:lineRule="auto"/>
              <w:ind w:right="180" w:hanging="283"/>
              <w:rPr>
                <w:sz w:val="20"/>
              </w:rPr>
            </w:pPr>
            <w:proofErr w:type="spellStart"/>
            <w:r>
              <w:rPr>
                <w:sz w:val="20"/>
              </w:rPr>
              <w:t>Teknologjitë</w:t>
            </w:r>
            <w:proofErr w:type="spellEnd"/>
            <w:r>
              <w:rPr>
                <w:sz w:val="20"/>
              </w:rPr>
              <w:t xml:space="preserve"> </w:t>
            </w:r>
            <w:proofErr w:type="spellStart"/>
            <w:r>
              <w:rPr>
                <w:sz w:val="20"/>
              </w:rPr>
              <w:t>ekzistuese</w:t>
            </w:r>
            <w:proofErr w:type="spellEnd"/>
            <w:r>
              <w:rPr>
                <w:sz w:val="20"/>
              </w:rPr>
              <w:t xml:space="preserve"> </w:t>
            </w:r>
            <w:proofErr w:type="spellStart"/>
            <w:r>
              <w:rPr>
                <w:sz w:val="20"/>
              </w:rPr>
              <w:t>korrespo</w:t>
            </w:r>
            <w:r w:rsidR="00BB4856">
              <w:rPr>
                <w:sz w:val="20"/>
              </w:rPr>
              <w:t>ndojnë</w:t>
            </w:r>
            <w:proofErr w:type="spellEnd"/>
            <w:r w:rsidR="00BB4856">
              <w:rPr>
                <w:sz w:val="20"/>
              </w:rPr>
              <w:t xml:space="preserve"> me </w:t>
            </w:r>
            <w:proofErr w:type="spellStart"/>
            <w:r w:rsidR="00BB4856">
              <w:rPr>
                <w:sz w:val="20"/>
              </w:rPr>
              <w:t>kërkesat</w:t>
            </w:r>
            <w:proofErr w:type="spellEnd"/>
            <w:r w:rsidR="00BB4856">
              <w:rPr>
                <w:sz w:val="20"/>
              </w:rPr>
              <w:t xml:space="preserve"> </w:t>
            </w:r>
            <w:proofErr w:type="spellStart"/>
            <w:r w:rsidR="00BB4856">
              <w:rPr>
                <w:sz w:val="20"/>
              </w:rPr>
              <w:t>aktuale</w:t>
            </w:r>
            <w:proofErr w:type="spellEnd"/>
            <w:r w:rsidR="00BB4856">
              <w:rPr>
                <w:sz w:val="20"/>
              </w:rPr>
              <w:t xml:space="preserve"> </w:t>
            </w:r>
            <w:proofErr w:type="spellStart"/>
            <w:r w:rsidR="00BB4856">
              <w:rPr>
                <w:sz w:val="20"/>
              </w:rPr>
              <w:t>të</w:t>
            </w:r>
            <w:proofErr w:type="spellEnd"/>
            <w:r w:rsidR="00BB4856">
              <w:rPr>
                <w:sz w:val="20"/>
              </w:rPr>
              <w:t xml:space="preserve"> TI-t</w:t>
            </w:r>
            <w:r>
              <w:rPr>
                <w:sz w:val="20"/>
              </w:rPr>
              <w:t xml:space="preserve"> </w:t>
            </w:r>
            <w:proofErr w:type="spellStart"/>
            <w:r>
              <w:rPr>
                <w:sz w:val="20"/>
              </w:rPr>
              <w:t>të</w:t>
            </w:r>
            <w:proofErr w:type="spellEnd"/>
            <w:r>
              <w:rPr>
                <w:sz w:val="20"/>
              </w:rPr>
              <w:t xml:space="preserve"> </w:t>
            </w:r>
            <w:proofErr w:type="spellStart"/>
            <w:r>
              <w:rPr>
                <w:sz w:val="20"/>
              </w:rPr>
              <w:t>tregut</w:t>
            </w:r>
            <w:proofErr w:type="spellEnd"/>
            <w:r>
              <w:rPr>
                <w:sz w:val="20"/>
              </w:rPr>
              <w:t xml:space="preserve">, </w:t>
            </w:r>
            <w:proofErr w:type="spellStart"/>
            <w:r>
              <w:rPr>
                <w:sz w:val="20"/>
              </w:rPr>
              <w:t>për</w:t>
            </w:r>
            <w:proofErr w:type="spellEnd"/>
            <w:r>
              <w:rPr>
                <w:sz w:val="20"/>
              </w:rPr>
              <w:t xml:space="preserve"> </w:t>
            </w:r>
            <w:proofErr w:type="spellStart"/>
            <w:r w:rsidRPr="007817C6">
              <w:rPr>
                <w:color w:val="000000" w:themeColor="text1"/>
                <w:sz w:val="20"/>
              </w:rPr>
              <w:t>shërbime</w:t>
            </w:r>
            <w:proofErr w:type="spellEnd"/>
            <w:r w:rsidRPr="007817C6">
              <w:rPr>
                <w:color w:val="000000" w:themeColor="text1"/>
                <w:sz w:val="20"/>
              </w:rPr>
              <w:t xml:space="preserve"> </w:t>
            </w:r>
            <w:proofErr w:type="spellStart"/>
            <w:r w:rsidRPr="007817C6">
              <w:rPr>
                <w:color w:val="000000" w:themeColor="text1"/>
                <w:sz w:val="20"/>
              </w:rPr>
              <w:t>të</w:t>
            </w:r>
            <w:proofErr w:type="spellEnd"/>
            <w:r w:rsidRPr="007817C6">
              <w:rPr>
                <w:color w:val="000000" w:themeColor="text1"/>
                <w:sz w:val="20"/>
              </w:rPr>
              <w:t xml:space="preserve"> </w:t>
            </w:r>
            <w:proofErr w:type="spellStart"/>
            <w:r w:rsidRPr="007817C6">
              <w:rPr>
                <w:color w:val="000000" w:themeColor="text1"/>
                <w:sz w:val="20"/>
              </w:rPr>
              <w:t>jashtme</w:t>
            </w:r>
            <w:proofErr w:type="spellEnd"/>
            <w:r w:rsidRPr="007817C6">
              <w:rPr>
                <w:color w:val="000000" w:themeColor="text1"/>
                <w:sz w:val="20"/>
              </w:rPr>
              <w:t xml:space="preserve"> </w:t>
            </w:r>
            <w:proofErr w:type="spellStart"/>
            <w:r w:rsidRPr="007817C6">
              <w:rPr>
                <w:color w:val="000000" w:themeColor="text1"/>
                <w:sz w:val="20"/>
              </w:rPr>
              <w:t>të</w:t>
            </w:r>
            <w:proofErr w:type="spellEnd"/>
            <w:r w:rsidRPr="007817C6">
              <w:rPr>
                <w:color w:val="000000" w:themeColor="text1"/>
                <w:sz w:val="20"/>
              </w:rPr>
              <w:t xml:space="preserve"> </w:t>
            </w:r>
            <w:proofErr w:type="spellStart"/>
            <w:r>
              <w:rPr>
                <w:sz w:val="20"/>
              </w:rPr>
              <w:t>nivelit</w:t>
            </w:r>
            <w:proofErr w:type="spellEnd"/>
            <w:r>
              <w:rPr>
                <w:sz w:val="20"/>
              </w:rPr>
              <w:t xml:space="preserve"> </w:t>
            </w:r>
            <w:proofErr w:type="spellStart"/>
            <w:r>
              <w:rPr>
                <w:sz w:val="20"/>
              </w:rPr>
              <w:t>të</w:t>
            </w:r>
            <w:proofErr w:type="spellEnd"/>
            <w:r>
              <w:rPr>
                <w:sz w:val="20"/>
              </w:rPr>
              <w:t xml:space="preserve"> </w:t>
            </w:r>
            <w:proofErr w:type="spellStart"/>
            <w:r>
              <w:rPr>
                <w:sz w:val="20"/>
              </w:rPr>
              <w:t>ulët</w:t>
            </w:r>
            <w:proofErr w:type="spellEnd"/>
            <w:r>
              <w:rPr>
                <w:sz w:val="20"/>
              </w:rPr>
              <w:t xml:space="preserve"> </w:t>
            </w:r>
            <w:proofErr w:type="spellStart"/>
            <w:r>
              <w:rPr>
                <w:sz w:val="20"/>
              </w:rPr>
              <w:t>të</w:t>
            </w:r>
            <w:proofErr w:type="spellEnd"/>
            <w:r>
              <w:rPr>
                <w:sz w:val="20"/>
              </w:rPr>
              <w:t xml:space="preserve"> </w:t>
            </w:r>
            <w:proofErr w:type="spellStart"/>
            <w:r>
              <w:rPr>
                <w:sz w:val="20"/>
              </w:rPr>
              <w:t>mesëm</w:t>
            </w:r>
            <w:proofErr w:type="spellEnd"/>
            <w:r>
              <w:rPr>
                <w:sz w:val="20"/>
              </w:rPr>
              <w:t>;</w:t>
            </w:r>
          </w:p>
          <w:p w14:paraId="542CFB5D" w14:textId="77777777" w:rsidR="00DA62C7" w:rsidRDefault="00AD064E">
            <w:pPr>
              <w:pStyle w:val="TableParagraph"/>
              <w:numPr>
                <w:ilvl w:val="0"/>
                <w:numId w:val="39"/>
              </w:numPr>
              <w:tabs>
                <w:tab w:val="left" w:pos="424"/>
                <w:tab w:val="left" w:pos="425"/>
              </w:tabs>
              <w:spacing w:before="1" w:line="240" w:lineRule="auto"/>
              <w:ind w:hanging="283"/>
              <w:rPr>
                <w:sz w:val="20"/>
              </w:rPr>
            </w:pPr>
            <w:proofErr w:type="spellStart"/>
            <w:r>
              <w:rPr>
                <w:sz w:val="20"/>
              </w:rPr>
              <w:t>Disa</w:t>
            </w:r>
            <w:proofErr w:type="spellEnd"/>
            <w:r>
              <w:rPr>
                <w:sz w:val="20"/>
              </w:rPr>
              <w:t xml:space="preserve"> </w:t>
            </w:r>
            <w:proofErr w:type="spellStart"/>
            <w:r>
              <w:rPr>
                <w:sz w:val="20"/>
              </w:rPr>
              <w:t>zgjidhje</w:t>
            </w:r>
            <w:proofErr w:type="spellEnd"/>
            <w:r>
              <w:rPr>
                <w:sz w:val="20"/>
              </w:rPr>
              <w:t xml:space="preserve"> </w:t>
            </w:r>
            <w:proofErr w:type="spellStart"/>
            <w:r>
              <w:rPr>
                <w:sz w:val="20"/>
              </w:rPr>
              <w:t>të</w:t>
            </w:r>
            <w:proofErr w:type="spellEnd"/>
            <w:r>
              <w:rPr>
                <w:sz w:val="20"/>
              </w:rPr>
              <w:t xml:space="preserve"> </w:t>
            </w:r>
            <w:proofErr w:type="spellStart"/>
            <w:r>
              <w:rPr>
                <w:sz w:val="20"/>
              </w:rPr>
              <w:t>përpar</w:t>
            </w:r>
            <w:r w:rsidR="00707778">
              <w:rPr>
                <w:sz w:val="20"/>
              </w:rPr>
              <w:t>uara</w:t>
            </w:r>
            <w:proofErr w:type="spellEnd"/>
            <w:r w:rsidR="00707778">
              <w:rPr>
                <w:sz w:val="20"/>
              </w:rPr>
              <w:t xml:space="preserve"> </w:t>
            </w:r>
            <w:proofErr w:type="spellStart"/>
            <w:r w:rsidR="00707778">
              <w:rPr>
                <w:sz w:val="20"/>
              </w:rPr>
              <w:t>të</w:t>
            </w:r>
            <w:proofErr w:type="spellEnd"/>
            <w:r w:rsidR="00707778">
              <w:rPr>
                <w:sz w:val="20"/>
              </w:rPr>
              <w:t xml:space="preserve"> TI-</w:t>
            </w:r>
            <w:proofErr w:type="spellStart"/>
            <w:r w:rsidR="00707778">
              <w:rPr>
                <w:sz w:val="20"/>
              </w:rPr>
              <w:t>së</w:t>
            </w:r>
            <w:proofErr w:type="spellEnd"/>
            <w:r w:rsidR="00707778">
              <w:rPr>
                <w:sz w:val="20"/>
              </w:rPr>
              <w:t xml:space="preserve"> </w:t>
            </w:r>
            <w:proofErr w:type="spellStart"/>
            <w:r w:rsidR="00707778">
              <w:rPr>
                <w:sz w:val="20"/>
              </w:rPr>
              <w:t>janë</w:t>
            </w:r>
            <w:proofErr w:type="spellEnd"/>
            <w:r w:rsidR="00707778">
              <w:rPr>
                <w:sz w:val="20"/>
              </w:rPr>
              <w:t xml:space="preserve"> </w:t>
            </w:r>
            <w:proofErr w:type="spellStart"/>
            <w:r w:rsidR="00707778">
              <w:rPr>
                <w:sz w:val="20"/>
              </w:rPr>
              <w:t>zbatuar</w:t>
            </w:r>
            <w:proofErr w:type="spellEnd"/>
            <w:r w:rsidR="00707778">
              <w:rPr>
                <w:sz w:val="20"/>
              </w:rPr>
              <w:t>;</w:t>
            </w:r>
          </w:p>
          <w:p w14:paraId="5CB40297" w14:textId="77777777" w:rsidR="00DA62C7" w:rsidRDefault="00707778" w:rsidP="00AD064E">
            <w:pPr>
              <w:pStyle w:val="TableParagraph"/>
              <w:numPr>
                <w:ilvl w:val="0"/>
                <w:numId w:val="39"/>
              </w:numPr>
              <w:tabs>
                <w:tab w:val="left" w:pos="424"/>
                <w:tab w:val="left" w:pos="425"/>
              </w:tabs>
              <w:spacing w:before="9" w:line="230" w:lineRule="auto"/>
              <w:ind w:right="1074" w:hanging="283"/>
              <w:rPr>
                <w:sz w:val="20"/>
              </w:rPr>
            </w:pPr>
            <w:proofErr w:type="spellStart"/>
            <w:r>
              <w:rPr>
                <w:sz w:val="20"/>
              </w:rPr>
              <w:t>Operatorët</w:t>
            </w:r>
            <w:proofErr w:type="spellEnd"/>
            <w:r>
              <w:rPr>
                <w:sz w:val="20"/>
              </w:rPr>
              <w:t xml:space="preserve"> </w:t>
            </w:r>
            <w:proofErr w:type="spellStart"/>
            <w:r>
              <w:rPr>
                <w:sz w:val="20"/>
              </w:rPr>
              <w:t>më</w:t>
            </w:r>
            <w:proofErr w:type="spellEnd"/>
            <w:r>
              <w:rPr>
                <w:sz w:val="20"/>
              </w:rPr>
              <w:t xml:space="preserve"> </w:t>
            </w:r>
            <w:proofErr w:type="spellStart"/>
            <w:r>
              <w:rPr>
                <w:sz w:val="20"/>
              </w:rPr>
              <w:t>të</w:t>
            </w:r>
            <w:proofErr w:type="spellEnd"/>
            <w:r>
              <w:rPr>
                <w:sz w:val="20"/>
              </w:rPr>
              <w:t xml:space="preserve"> </w:t>
            </w:r>
            <w:proofErr w:type="spellStart"/>
            <w:r>
              <w:rPr>
                <w:sz w:val="20"/>
              </w:rPr>
              <w:t>mëdhenj</w:t>
            </w:r>
            <w:proofErr w:type="spellEnd"/>
            <w:r>
              <w:rPr>
                <w:sz w:val="20"/>
              </w:rPr>
              <w:t xml:space="preserve"> </w:t>
            </w:r>
            <w:proofErr w:type="spellStart"/>
            <w:r>
              <w:rPr>
                <w:sz w:val="20"/>
              </w:rPr>
              <w:t>bazohen</w:t>
            </w:r>
            <w:proofErr w:type="spellEnd"/>
            <w:r>
              <w:rPr>
                <w:sz w:val="20"/>
              </w:rPr>
              <w:t xml:space="preserve"> </w:t>
            </w:r>
            <w:proofErr w:type="spellStart"/>
            <w:r>
              <w:rPr>
                <w:sz w:val="20"/>
              </w:rPr>
              <w:t>kryesisht</w:t>
            </w:r>
            <w:proofErr w:type="spellEnd"/>
            <w:r>
              <w:rPr>
                <w:sz w:val="20"/>
              </w:rPr>
              <w:t xml:space="preserve"> </w:t>
            </w:r>
            <w:proofErr w:type="spellStart"/>
            <w:r>
              <w:rPr>
                <w:sz w:val="20"/>
              </w:rPr>
              <w:t>në</w:t>
            </w:r>
            <w:proofErr w:type="spellEnd"/>
            <w:r>
              <w:rPr>
                <w:sz w:val="20"/>
              </w:rPr>
              <w:t xml:space="preserve"> </w:t>
            </w:r>
            <w:proofErr w:type="spellStart"/>
            <w:r>
              <w:rPr>
                <w:sz w:val="20"/>
              </w:rPr>
              <w:t>segmente</w:t>
            </w:r>
            <w:proofErr w:type="spellEnd"/>
            <w:r>
              <w:rPr>
                <w:sz w:val="20"/>
              </w:rPr>
              <w:t xml:space="preserve"> </w:t>
            </w:r>
            <w:proofErr w:type="spellStart"/>
            <w:r>
              <w:rPr>
                <w:sz w:val="20"/>
              </w:rPr>
              <w:t>të</w:t>
            </w:r>
            <w:proofErr w:type="spellEnd"/>
            <w:r>
              <w:rPr>
                <w:sz w:val="20"/>
              </w:rPr>
              <w:t xml:space="preserve"> </w:t>
            </w:r>
            <w:proofErr w:type="spellStart"/>
            <w:r>
              <w:rPr>
                <w:sz w:val="20"/>
              </w:rPr>
              <w:t>mesme</w:t>
            </w:r>
            <w:proofErr w:type="spellEnd"/>
            <w:r>
              <w:rPr>
                <w:sz w:val="20"/>
              </w:rPr>
              <w:t xml:space="preserve"> </w:t>
            </w:r>
            <w:proofErr w:type="spellStart"/>
            <w:r>
              <w:rPr>
                <w:sz w:val="20"/>
              </w:rPr>
              <w:t>të</w:t>
            </w:r>
            <w:proofErr w:type="spellEnd"/>
            <w:r>
              <w:rPr>
                <w:sz w:val="20"/>
              </w:rPr>
              <w:t xml:space="preserve"> </w:t>
            </w:r>
            <w:proofErr w:type="spellStart"/>
            <w:r>
              <w:rPr>
                <w:sz w:val="20"/>
              </w:rPr>
              <w:t>ulëta</w:t>
            </w:r>
            <w:proofErr w:type="spellEnd"/>
            <w:r>
              <w:rPr>
                <w:sz w:val="20"/>
              </w:rPr>
              <w:t xml:space="preserve">, duke </w:t>
            </w:r>
            <w:proofErr w:type="spellStart"/>
            <w:r>
              <w:rPr>
                <w:sz w:val="20"/>
              </w:rPr>
              <w:t>zbatuar</w:t>
            </w:r>
            <w:proofErr w:type="spellEnd"/>
            <w:r>
              <w:rPr>
                <w:sz w:val="20"/>
              </w:rPr>
              <w:t xml:space="preserve"> </w:t>
            </w:r>
            <w:proofErr w:type="spellStart"/>
            <w:r>
              <w:rPr>
                <w:sz w:val="20"/>
              </w:rPr>
              <w:t>teknolog</w:t>
            </w:r>
            <w:r w:rsidR="00AD064E">
              <w:rPr>
                <w:sz w:val="20"/>
              </w:rPr>
              <w:t>ji</w:t>
            </w:r>
            <w:proofErr w:type="spellEnd"/>
            <w:r w:rsidR="00AD064E">
              <w:rPr>
                <w:sz w:val="20"/>
              </w:rPr>
              <w:t xml:space="preserve"> </w:t>
            </w:r>
            <w:proofErr w:type="spellStart"/>
            <w:r w:rsidR="00AD064E">
              <w:rPr>
                <w:sz w:val="20"/>
              </w:rPr>
              <w:t>që</w:t>
            </w:r>
            <w:proofErr w:type="spellEnd"/>
            <w:r w:rsidR="00AD064E">
              <w:rPr>
                <w:sz w:val="20"/>
              </w:rPr>
              <w:t xml:space="preserve"> </w:t>
            </w:r>
            <w:proofErr w:type="spellStart"/>
            <w:r w:rsidR="00AD064E">
              <w:rPr>
                <w:sz w:val="20"/>
              </w:rPr>
              <w:t>sigurojnë</w:t>
            </w:r>
            <w:proofErr w:type="spellEnd"/>
            <w:r w:rsidR="00AD064E">
              <w:rPr>
                <w:sz w:val="20"/>
              </w:rPr>
              <w:t xml:space="preserve"> </w:t>
            </w:r>
            <w:proofErr w:type="spellStart"/>
            <w:r w:rsidR="00AD064E">
              <w:rPr>
                <w:sz w:val="20"/>
              </w:rPr>
              <w:t>efikasitet</w:t>
            </w:r>
            <w:proofErr w:type="spellEnd"/>
            <w:r w:rsidR="00AD064E">
              <w:rPr>
                <w:sz w:val="20"/>
              </w:rPr>
              <w:t xml:space="preserve"> </w:t>
            </w:r>
            <w:proofErr w:type="spellStart"/>
            <w:r w:rsidR="00AD064E">
              <w:rPr>
                <w:sz w:val="20"/>
              </w:rPr>
              <w:t>dhe</w:t>
            </w:r>
            <w:proofErr w:type="spellEnd"/>
            <w:r w:rsidR="00AD064E">
              <w:rPr>
                <w:sz w:val="20"/>
              </w:rPr>
              <w:t xml:space="preserve"> </w:t>
            </w:r>
            <w:proofErr w:type="spellStart"/>
            <w:r w:rsidR="00AD064E">
              <w:rPr>
                <w:sz w:val="20"/>
              </w:rPr>
              <w:t>qëndrueshmëri</w:t>
            </w:r>
            <w:proofErr w:type="spellEnd"/>
            <w:r>
              <w:rPr>
                <w:sz w:val="20"/>
              </w:rPr>
              <w:t xml:space="preserve"> </w:t>
            </w:r>
            <w:proofErr w:type="spellStart"/>
            <w:r>
              <w:rPr>
                <w:sz w:val="20"/>
              </w:rPr>
              <w:t>në</w:t>
            </w:r>
            <w:proofErr w:type="spellEnd"/>
            <w:r>
              <w:rPr>
                <w:sz w:val="20"/>
              </w:rPr>
              <w:t xml:space="preserve"> </w:t>
            </w:r>
            <w:proofErr w:type="spellStart"/>
            <w:r>
              <w:rPr>
                <w:sz w:val="20"/>
              </w:rPr>
              <w:t>ofrimin</w:t>
            </w:r>
            <w:proofErr w:type="spellEnd"/>
            <w:r>
              <w:rPr>
                <w:sz w:val="20"/>
              </w:rPr>
              <w:t xml:space="preserve"> e </w:t>
            </w:r>
            <w:proofErr w:type="spellStart"/>
            <w:r>
              <w:rPr>
                <w:sz w:val="20"/>
              </w:rPr>
              <w:t>shërbimeve</w:t>
            </w:r>
            <w:proofErr w:type="spellEnd"/>
            <w:r>
              <w:rPr>
                <w:sz w:val="20"/>
              </w:rPr>
              <w:t>.</w:t>
            </w:r>
          </w:p>
        </w:tc>
      </w:tr>
      <w:tr w:rsidR="00DA62C7" w14:paraId="00150DB3" w14:textId="77777777">
        <w:trPr>
          <w:trHeight w:val="2118"/>
        </w:trPr>
        <w:tc>
          <w:tcPr>
            <w:tcW w:w="1951" w:type="dxa"/>
          </w:tcPr>
          <w:p w14:paraId="67A5E5F4" w14:textId="77777777" w:rsidR="00DA62C7" w:rsidRDefault="00DA62C7">
            <w:pPr>
              <w:pStyle w:val="TableParagraph"/>
              <w:spacing w:line="240" w:lineRule="auto"/>
              <w:rPr>
                <w:b/>
                <w:i/>
              </w:rPr>
            </w:pPr>
          </w:p>
          <w:p w14:paraId="6273C1B1" w14:textId="77777777" w:rsidR="00DA62C7" w:rsidRDefault="00DA62C7">
            <w:pPr>
              <w:pStyle w:val="TableParagraph"/>
              <w:spacing w:line="240" w:lineRule="auto"/>
              <w:rPr>
                <w:b/>
                <w:i/>
              </w:rPr>
            </w:pPr>
          </w:p>
          <w:p w14:paraId="0DDA98DE" w14:textId="77777777" w:rsidR="00DA62C7" w:rsidRDefault="00DA62C7">
            <w:pPr>
              <w:pStyle w:val="TableParagraph"/>
              <w:spacing w:line="240" w:lineRule="auto"/>
              <w:rPr>
                <w:b/>
                <w:i/>
                <w:sz w:val="32"/>
              </w:rPr>
            </w:pPr>
          </w:p>
          <w:p w14:paraId="16272FE7" w14:textId="77777777" w:rsidR="00DA62C7" w:rsidRDefault="00707778">
            <w:pPr>
              <w:pStyle w:val="TableParagraph"/>
              <w:spacing w:line="240" w:lineRule="auto"/>
              <w:ind w:left="15" w:right="102"/>
              <w:jc w:val="center"/>
              <w:rPr>
                <w:sz w:val="20"/>
              </w:rPr>
            </w:pPr>
            <w:proofErr w:type="spellStart"/>
            <w:r>
              <w:rPr>
                <w:sz w:val="20"/>
              </w:rPr>
              <w:t>Potenciali</w:t>
            </w:r>
            <w:proofErr w:type="spellEnd"/>
            <w:r>
              <w:rPr>
                <w:sz w:val="20"/>
              </w:rPr>
              <w:t xml:space="preserve"> </w:t>
            </w:r>
            <w:proofErr w:type="spellStart"/>
            <w:r>
              <w:rPr>
                <w:sz w:val="20"/>
              </w:rPr>
              <w:t>i</w:t>
            </w:r>
            <w:proofErr w:type="spellEnd"/>
            <w:r>
              <w:rPr>
                <w:sz w:val="20"/>
              </w:rPr>
              <w:t xml:space="preserve"> </w:t>
            </w:r>
            <w:proofErr w:type="spellStart"/>
            <w:r>
              <w:rPr>
                <w:sz w:val="20"/>
              </w:rPr>
              <w:t>inovacionit</w:t>
            </w:r>
            <w:proofErr w:type="spellEnd"/>
          </w:p>
        </w:tc>
        <w:tc>
          <w:tcPr>
            <w:tcW w:w="7826" w:type="dxa"/>
          </w:tcPr>
          <w:p w14:paraId="78656DAF" w14:textId="77777777" w:rsidR="00DA62C7" w:rsidRDefault="00DA62C7">
            <w:pPr>
              <w:pStyle w:val="TableParagraph"/>
              <w:spacing w:line="240" w:lineRule="auto"/>
              <w:rPr>
                <w:b/>
                <w:i/>
              </w:rPr>
            </w:pPr>
          </w:p>
          <w:p w14:paraId="662DB853" w14:textId="77777777" w:rsidR="00DA62C7" w:rsidRDefault="00707778">
            <w:pPr>
              <w:pStyle w:val="TableParagraph"/>
              <w:numPr>
                <w:ilvl w:val="0"/>
                <w:numId w:val="38"/>
              </w:numPr>
              <w:tabs>
                <w:tab w:val="left" w:pos="424"/>
                <w:tab w:val="left" w:pos="425"/>
              </w:tabs>
              <w:spacing w:before="184" w:line="240" w:lineRule="auto"/>
              <w:ind w:hanging="283"/>
              <w:rPr>
                <w:sz w:val="20"/>
              </w:rPr>
            </w:pPr>
            <w:proofErr w:type="spellStart"/>
            <w:r>
              <w:rPr>
                <w:sz w:val="20"/>
              </w:rPr>
              <w:t>Potenciali</w:t>
            </w:r>
            <w:proofErr w:type="spellEnd"/>
            <w:r>
              <w:rPr>
                <w:sz w:val="20"/>
              </w:rPr>
              <w:t xml:space="preserve"> </w:t>
            </w:r>
            <w:proofErr w:type="spellStart"/>
            <w:r>
              <w:rPr>
                <w:sz w:val="20"/>
              </w:rPr>
              <w:t>krye</w:t>
            </w:r>
            <w:r w:rsidR="00AD064E">
              <w:rPr>
                <w:sz w:val="20"/>
              </w:rPr>
              <w:t>sor</w:t>
            </w:r>
            <w:proofErr w:type="spellEnd"/>
            <w:r w:rsidR="00AD064E">
              <w:rPr>
                <w:sz w:val="20"/>
              </w:rPr>
              <w:t xml:space="preserve"> </w:t>
            </w:r>
            <w:proofErr w:type="spellStart"/>
            <w:r w:rsidR="00AD064E">
              <w:rPr>
                <w:sz w:val="20"/>
              </w:rPr>
              <w:t>i</w:t>
            </w:r>
            <w:proofErr w:type="spellEnd"/>
            <w:r w:rsidR="00AD064E">
              <w:rPr>
                <w:sz w:val="20"/>
              </w:rPr>
              <w:t xml:space="preserve"> </w:t>
            </w:r>
            <w:proofErr w:type="spellStart"/>
            <w:r w:rsidR="00AD064E">
              <w:rPr>
                <w:sz w:val="20"/>
              </w:rPr>
              <w:t>inovacionit</w:t>
            </w:r>
            <w:proofErr w:type="spellEnd"/>
            <w:r w:rsidR="00AD064E">
              <w:rPr>
                <w:sz w:val="20"/>
              </w:rPr>
              <w:t xml:space="preserve"> </w:t>
            </w:r>
            <w:proofErr w:type="spellStart"/>
            <w:r w:rsidR="00AD064E">
              <w:rPr>
                <w:sz w:val="20"/>
              </w:rPr>
              <w:t>vjen</w:t>
            </w:r>
            <w:proofErr w:type="spellEnd"/>
            <w:r w:rsidR="00AD064E">
              <w:rPr>
                <w:sz w:val="20"/>
              </w:rPr>
              <w:t xml:space="preserve"> </w:t>
            </w:r>
            <w:proofErr w:type="spellStart"/>
            <w:r w:rsidR="00AD064E">
              <w:rPr>
                <w:sz w:val="20"/>
              </w:rPr>
              <w:t>nga</w:t>
            </w:r>
            <w:proofErr w:type="spellEnd"/>
            <w:r w:rsidR="00AD064E">
              <w:rPr>
                <w:sz w:val="20"/>
              </w:rPr>
              <w:t xml:space="preserve"> </w:t>
            </w:r>
            <w:proofErr w:type="spellStart"/>
            <w:r w:rsidR="00AD064E">
              <w:rPr>
                <w:sz w:val="20"/>
              </w:rPr>
              <w:t>aplik</w:t>
            </w:r>
            <w:r>
              <w:rPr>
                <w:sz w:val="20"/>
              </w:rPr>
              <w:t>imi</w:t>
            </w:r>
            <w:proofErr w:type="spellEnd"/>
            <w:r>
              <w:rPr>
                <w:sz w:val="20"/>
              </w:rPr>
              <w:t xml:space="preserve"> </w:t>
            </w:r>
            <w:proofErr w:type="spellStart"/>
            <w:r>
              <w:rPr>
                <w:sz w:val="20"/>
              </w:rPr>
              <w:t>i</w:t>
            </w:r>
            <w:proofErr w:type="spellEnd"/>
            <w:r>
              <w:rPr>
                <w:sz w:val="20"/>
              </w:rPr>
              <w:t xml:space="preserve"> </w:t>
            </w:r>
            <w:proofErr w:type="spellStart"/>
            <w:r>
              <w:rPr>
                <w:sz w:val="20"/>
              </w:rPr>
              <w:t>zgjidhjeve</w:t>
            </w:r>
            <w:proofErr w:type="spellEnd"/>
            <w:r>
              <w:rPr>
                <w:sz w:val="20"/>
              </w:rPr>
              <w:t xml:space="preserve"> </w:t>
            </w:r>
            <w:proofErr w:type="spellStart"/>
            <w:r>
              <w:rPr>
                <w:sz w:val="20"/>
              </w:rPr>
              <w:t>të</w:t>
            </w:r>
            <w:proofErr w:type="spellEnd"/>
            <w:r>
              <w:rPr>
                <w:sz w:val="20"/>
              </w:rPr>
              <w:t xml:space="preserve"> TI-</w:t>
            </w:r>
            <w:proofErr w:type="spellStart"/>
            <w:r>
              <w:rPr>
                <w:sz w:val="20"/>
              </w:rPr>
              <w:t>së</w:t>
            </w:r>
            <w:proofErr w:type="spellEnd"/>
            <w:r>
              <w:rPr>
                <w:sz w:val="20"/>
              </w:rPr>
              <w:t>;</w:t>
            </w:r>
          </w:p>
          <w:p w14:paraId="03053BC5" w14:textId="77777777" w:rsidR="00DA62C7" w:rsidRDefault="00707778">
            <w:pPr>
              <w:pStyle w:val="TableParagraph"/>
              <w:numPr>
                <w:ilvl w:val="0"/>
                <w:numId w:val="38"/>
              </w:numPr>
              <w:tabs>
                <w:tab w:val="left" w:pos="424"/>
                <w:tab w:val="left" w:pos="425"/>
              </w:tabs>
              <w:spacing w:before="8" w:line="230" w:lineRule="auto"/>
              <w:ind w:right="230" w:hanging="283"/>
              <w:rPr>
                <w:sz w:val="20"/>
              </w:rPr>
            </w:pPr>
            <w:proofErr w:type="spellStart"/>
            <w:r>
              <w:rPr>
                <w:sz w:val="20"/>
              </w:rPr>
              <w:t>Kapërcimi</w:t>
            </w:r>
            <w:proofErr w:type="spellEnd"/>
            <w:r>
              <w:rPr>
                <w:sz w:val="20"/>
              </w:rPr>
              <w:t xml:space="preserve"> </w:t>
            </w:r>
            <w:proofErr w:type="spellStart"/>
            <w:r>
              <w:rPr>
                <w:sz w:val="20"/>
              </w:rPr>
              <w:t>i</w:t>
            </w:r>
            <w:proofErr w:type="spellEnd"/>
            <w:r>
              <w:rPr>
                <w:sz w:val="20"/>
              </w:rPr>
              <w:t xml:space="preserve"> </w:t>
            </w:r>
            <w:proofErr w:type="spellStart"/>
            <w:r>
              <w:rPr>
                <w:sz w:val="20"/>
              </w:rPr>
              <w:t>mospërputhjes</w:t>
            </w:r>
            <w:proofErr w:type="spellEnd"/>
            <w:r>
              <w:rPr>
                <w:sz w:val="20"/>
              </w:rPr>
              <w:t xml:space="preserve"> </w:t>
            </w:r>
            <w:proofErr w:type="spellStart"/>
            <w:r>
              <w:rPr>
                <w:sz w:val="20"/>
              </w:rPr>
              <w:t>ndërmjet</w:t>
            </w:r>
            <w:proofErr w:type="spellEnd"/>
            <w:r>
              <w:rPr>
                <w:sz w:val="20"/>
              </w:rPr>
              <w:t xml:space="preserve"> </w:t>
            </w:r>
            <w:proofErr w:type="spellStart"/>
            <w:r>
              <w:rPr>
                <w:sz w:val="20"/>
              </w:rPr>
              <w:t>kërkesës</w:t>
            </w:r>
            <w:proofErr w:type="spellEnd"/>
            <w:r>
              <w:rPr>
                <w:sz w:val="20"/>
              </w:rPr>
              <w:t xml:space="preserve"> </w:t>
            </w:r>
            <w:proofErr w:type="spellStart"/>
            <w:r>
              <w:rPr>
                <w:sz w:val="20"/>
              </w:rPr>
              <w:t>dhe</w:t>
            </w:r>
            <w:proofErr w:type="spellEnd"/>
            <w:r>
              <w:rPr>
                <w:sz w:val="20"/>
              </w:rPr>
              <w:t xml:space="preserve"> </w:t>
            </w:r>
            <w:proofErr w:type="spellStart"/>
            <w:r>
              <w:rPr>
                <w:sz w:val="20"/>
              </w:rPr>
              <w:t>ofertës</w:t>
            </w:r>
            <w:proofErr w:type="spellEnd"/>
            <w:r>
              <w:rPr>
                <w:sz w:val="20"/>
              </w:rPr>
              <w:t xml:space="preserve"> </w:t>
            </w:r>
            <w:proofErr w:type="spellStart"/>
            <w:r>
              <w:rPr>
                <w:sz w:val="20"/>
              </w:rPr>
              <w:t>së</w:t>
            </w:r>
            <w:proofErr w:type="spellEnd"/>
            <w:r>
              <w:rPr>
                <w:sz w:val="20"/>
              </w:rPr>
              <w:t xml:space="preserve"> </w:t>
            </w:r>
            <w:proofErr w:type="spellStart"/>
            <w:r>
              <w:rPr>
                <w:sz w:val="20"/>
              </w:rPr>
              <w:t>fuqisë</w:t>
            </w:r>
            <w:proofErr w:type="spellEnd"/>
            <w:r>
              <w:rPr>
                <w:sz w:val="20"/>
              </w:rPr>
              <w:t xml:space="preserve"> </w:t>
            </w:r>
            <w:proofErr w:type="spellStart"/>
            <w:r>
              <w:rPr>
                <w:sz w:val="20"/>
              </w:rPr>
              <w:t>punëtore</w:t>
            </w:r>
            <w:proofErr w:type="spellEnd"/>
            <w:r>
              <w:rPr>
                <w:sz w:val="20"/>
              </w:rPr>
              <w:t xml:space="preserve"> </w:t>
            </w:r>
            <w:proofErr w:type="spellStart"/>
            <w:r>
              <w:rPr>
                <w:sz w:val="20"/>
              </w:rPr>
              <w:t>të</w:t>
            </w:r>
            <w:proofErr w:type="spellEnd"/>
            <w:r>
              <w:rPr>
                <w:sz w:val="20"/>
              </w:rPr>
              <w:t xml:space="preserve"> </w:t>
            </w:r>
            <w:proofErr w:type="spellStart"/>
            <w:r>
              <w:rPr>
                <w:sz w:val="20"/>
              </w:rPr>
              <w:t>kualifikuar</w:t>
            </w:r>
            <w:proofErr w:type="spellEnd"/>
            <w:r>
              <w:rPr>
                <w:sz w:val="20"/>
              </w:rPr>
              <w:t xml:space="preserve">, </w:t>
            </w:r>
            <w:proofErr w:type="spellStart"/>
            <w:r w:rsidR="00AD064E">
              <w:rPr>
                <w:sz w:val="20"/>
              </w:rPr>
              <w:t>krijimi</w:t>
            </w:r>
            <w:proofErr w:type="spellEnd"/>
            <w:r w:rsidR="00AD064E">
              <w:rPr>
                <w:sz w:val="20"/>
              </w:rPr>
              <w:t xml:space="preserve"> </w:t>
            </w:r>
            <w:proofErr w:type="spellStart"/>
            <w:r w:rsidR="00AD064E">
              <w:rPr>
                <w:sz w:val="20"/>
              </w:rPr>
              <w:t>i</w:t>
            </w:r>
            <w:proofErr w:type="spellEnd"/>
            <w:r w:rsidR="00AD064E">
              <w:rPr>
                <w:sz w:val="20"/>
              </w:rPr>
              <w:t xml:space="preserve"> </w:t>
            </w:r>
            <w:proofErr w:type="spellStart"/>
            <w:r>
              <w:rPr>
                <w:sz w:val="20"/>
              </w:rPr>
              <w:t>një</w:t>
            </w:r>
            <w:proofErr w:type="spellEnd"/>
            <w:r>
              <w:rPr>
                <w:sz w:val="20"/>
              </w:rPr>
              <w:t xml:space="preserve"> </w:t>
            </w:r>
            <w:proofErr w:type="spellStart"/>
            <w:r w:rsidR="00AD064E">
              <w:rPr>
                <w:sz w:val="20"/>
              </w:rPr>
              <w:t>rrjeti</w:t>
            </w:r>
            <w:proofErr w:type="spellEnd"/>
            <w:r w:rsidR="00AD064E">
              <w:rPr>
                <w:sz w:val="20"/>
              </w:rPr>
              <w:t xml:space="preserve"> </w:t>
            </w:r>
            <w:proofErr w:type="spellStart"/>
            <w:r w:rsidR="00AD064E">
              <w:rPr>
                <w:sz w:val="20"/>
              </w:rPr>
              <w:t>më</w:t>
            </w:r>
            <w:proofErr w:type="spellEnd"/>
            <w:r w:rsidR="00AD064E">
              <w:rPr>
                <w:sz w:val="20"/>
              </w:rPr>
              <w:t xml:space="preserve"> </w:t>
            </w:r>
            <w:proofErr w:type="spellStart"/>
            <w:r w:rsidR="00AD064E">
              <w:rPr>
                <w:sz w:val="20"/>
              </w:rPr>
              <w:t>të</w:t>
            </w:r>
            <w:proofErr w:type="spellEnd"/>
            <w:r w:rsidR="00AD064E">
              <w:rPr>
                <w:sz w:val="20"/>
              </w:rPr>
              <w:t xml:space="preserve"> </w:t>
            </w:r>
            <w:proofErr w:type="spellStart"/>
            <w:r w:rsidR="00AD064E">
              <w:rPr>
                <w:sz w:val="20"/>
              </w:rPr>
              <w:t>gjerë</w:t>
            </w:r>
            <w:proofErr w:type="spellEnd"/>
            <w:r w:rsidR="00AD064E">
              <w:rPr>
                <w:sz w:val="20"/>
              </w:rPr>
              <w:t xml:space="preserve"> </w:t>
            </w:r>
            <w:proofErr w:type="spellStart"/>
            <w:r w:rsidR="00AD064E">
              <w:rPr>
                <w:sz w:val="20"/>
              </w:rPr>
              <w:t>përfaqëson</w:t>
            </w:r>
            <w:proofErr w:type="spellEnd"/>
            <w:r w:rsidR="00AD064E">
              <w:rPr>
                <w:sz w:val="20"/>
              </w:rPr>
              <w:t xml:space="preserve"> </w:t>
            </w:r>
            <w:proofErr w:type="spellStart"/>
            <w:r w:rsidR="00AD064E">
              <w:rPr>
                <w:sz w:val="20"/>
              </w:rPr>
              <w:t>mundësin</w:t>
            </w:r>
            <w:r>
              <w:rPr>
                <w:sz w:val="20"/>
              </w:rPr>
              <w:t>ë</w:t>
            </w:r>
            <w:proofErr w:type="spellEnd"/>
            <w:r>
              <w:rPr>
                <w:sz w:val="20"/>
              </w:rPr>
              <w:t xml:space="preserve"> </w:t>
            </w:r>
            <w:proofErr w:type="spellStart"/>
            <w:r>
              <w:rPr>
                <w:sz w:val="20"/>
              </w:rPr>
              <w:t>kryesore</w:t>
            </w:r>
            <w:proofErr w:type="spellEnd"/>
            <w:r>
              <w:rPr>
                <w:sz w:val="20"/>
              </w:rPr>
              <w:t xml:space="preserve"> </w:t>
            </w:r>
            <w:proofErr w:type="spellStart"/>
            <w:r>
              <w:rPr>
                <w:sz w:val="20"/>
              </w:rPr>
              <w:t>për</w:t>
            </w:r>
            <w:proofErr w:type="spellEnd"/>
            <w:r>
              <w:rPr>
                <w:sz w:val="20"/>
              </w:rPr>
              <w:t xml:space="preserve"> </w:t>
            </w:r>
            <w:proofErr w:type="spellStart"/>
            <w:r>
              <w:rPr>
                <w:sz w:val="20"/>
              </w:rPr>
              <w:t>të</w:t>
            </w:r>
            <w:proofErr w:type="spellEnd"/>
            <w:r>
              <w:rPr>
                <w:sz w:val="20"/>
              </w:rPr>
              <w:t xml:space="preserve"> </w:t>
            </w:r>
            <w:proofErr w:type="spellStart"/>
            <w:r>
              <w:rPr>
                <w:sz w:val="20"/>
              </w:rPr>
              <w:t>futur</w:t>
            </w:r>
            <w:proofErr w:type="spellEnd"/>
            <w:r>
              <w:rPr>
                <w:sz w:val="20"/>
              </w:rPr>
              <w:t xml:space="preserve"> </w:t>
            </w:r>
            <w:proofErr w:type="spellStart"/>
            <w:r>
              <w:rPr>
                <w:sz w:val="20"/>
              </w:rPr>
              <w:t>inovacionin</w:t>
            </w:r>
            <w:proofErr w:type="spellEnd"/>
            <w:r>
              <w:rPr>
                <w:sz w:val="20"/>
              </w:rPr>
              <w:t>;</w:t>
            </w:r>
          </w:p>
          <w:p w14:paraId="7AD2B274" w14:textId="77777777" w:rsidR="00DA62C7" w:rsidRDefault="00707778">
            <w:pPr>
              <w:pStyle w:val="TableParagraph"/>
              <w:numPr>
                <w:ilvl w:val="0"/>
                <w:numId w:val="38"/>
              </w:numPr>
              <w:tabs>
                <w:tab w:val="left" w:pos="424"/>
                <w:tab w:val="left" w:pos="425"/>
              </w:tabs>
              <w:spacing w:before="11" w:line="230" w:lineRule="auto"/>
              <w:ind w:right="664" w:hanging="283"/>
              <w:rPr>
                <w:sz w:val="20"/>
              </w:rPr>
            </w:pPr>
            <w:proofErr w:type="spellStart"/>
            <w:r>
              <w:rPr>
                <w:sz w:val="20"/>
              </w:rPr>
              <w:t>Zgjidhjet</w:t>
            </w:r>
            <w:proofErr w:type="spellEnd"/>
            <w:r>
              <w:rPr>
                <w:sz w:val="20"/>
              </w:rPr>
              <w:t xml:space="preserve"> e TI-</w:t>
            </w:r>
            <w:proofErr w:type="spellStart"/>
            <w:r>
              <w:rPr>
                <w:sz w:val="20"/>
              </w:rPr>
              <w:t>së</w:t>
            </w:r>
            <w:proofErr w:type="spellEnd"/>
            <w:r>
              <w:rPr>
                <w:sz w:val="20"/>
              </w:rPr>
              <w:t xml:space="preserve"> </w:t>
            </w:r>
            <w:proofErr w:type="spellStart"/>
            <w:r>
              <w:rPr>
                <w:sz w:val="20"/>
              </w:rPr>
              <w:t>mund</w:t>
            </w:r>
            <w:proofErr w:type="spellEnd"/>
            <w:r>
              <w:rPr>
                <w:sz w:val="20"/>
              </w:rPr>
              <w:t xml:space="preserve"> </w:t>
            </w:r>
            <w:proofErr w:type="spellStart"/>
            <w:r>
              <w:rPr>
                <w:sz w:val="20"/>
              </w:rPr>
              <w:t>të</w:t>
            </w:r>
            <w:proofErr w:type="spellEnd"/>
            <w:r>
              <w:rPr>
                <w:sz w:val="20"/>
              </w:rPr>
              <w:t xml:space="preserve"> </w:t>
            </w:r>
            <w:proofErr w:type="spellStart"/>
            <w:r>
              <w:rPr>
                <w:sz w:val="20"/>
              </w:rPr>
              <w:t>përputhen</w:t>
            </w:r>
            <w:proofErr w:type="spellEnd"/>
            <w:r>
              <w:rPr>
                <w:sz w:val="20"/>
              </w:rPr>
              <w:t xml:space="preserve"> </w:t>
            </w:r>
            <w:proofErr w:type="spellStart"/>
            <w:r>
              <w:rPr>
                <w:sz w:val="20"/>
              </w:rPr>
              <w:t>në</w:t>
            </w:r>
            <w:proofErr w:type="spellEnd"/>
            <w:r>
              <w:rPr>
                <w:sz w:val="20"/>
              </w:rPr>
              <w:t xml:space="preserve"> </w:t>
            </w:r>
            <w:proofErr w:type="spellStart"/>
            <w:r>
              <w:rPr>
                <w:sz w:val="20"/>
              </w:rPr>
              <w:t>pozicionimin</w:t>
            </w:r>
            <w:proofErr w:type="spellEnd"/>
            <w:r>
              <w:rPr>
                <w:sz w:val="20"/>
              </w:rPr>
              <w:t xml:space="preserve"> </w:t>
            </w:r>
            <w:proofErr w:type="spellStart"/>
            <w:r>
              <w:rPr>
                <w:sz w:val="20"/>
              </w:rPr>
              <w:t>në</w:t>
            </w:r>
            <w:proofErr w:type="spellEnd"/>
            <w:r>
              <w:rPr>
                <w:sz w:val="20"/>
              </w:rPr>
              <w:t xml:space="preserve"> </w:t>
            </w:r>
            <w:proofErr w:type="spellStart"/>
            <w:r>
              <w:rPr>
                <w:sz w:val="20"/>
              </w:rPr>
              <w:t>tr</w:t>
            </w:r>
            <w:r w:rsidR="00AD064E">
              <w:rPr>
                <w:sz w:val="20"/>
              </w:rPr>
              <w:t>egje</w:t>
            </w:r>
            <w:proofErr w:type="spellEnd"/>
            <w:r w:rsidR="00AD064E">
              <w:rPr>
                <w:sz w:val="20"/>
              </w:rPr>
              <w:t xml:space="preserve"> </w:t>
            </w:r>
            <w:proofErr w:type="spellStart"/>
            <w:r w:rsidR="00AD064E">
              <w:rPr>
                <w:sz w:val="20"/>
              </w:rPr>
              <w:t>të</w:t>
            </w:r>
            <w:proofErr w:type="spellEnd"/>
            <w:r w:rsidR="00AD064E">
              <w:rPr>
                <w:sz w:val="20"/>
              </w:rPr>
              <w:t xml:space="preserve"> </w:t>
            </w:r>
            <w:proofErr w:type="spellStart"/>
            <w:r w:rsidR="00AD064E">
              <w:rPr>
                <w:sz w:val="20"/>
              </w:rPr>
              <w:t>shërbimeve</w:t>
            </w:r>
            <w:proofErr w:type="spellEnd"/>
            <w:r w:rsidR="00AD064E">
              <w:rPr>
                <w:sz w:val="20"/>
              </w:rPr>
              <w:t xml:space="preserve"> me </w:t>
            </w:r>
            <w:proofErr w:type="spellStart"/>
            <w:r w:rsidR="00AD064E">
              <w:rPr>
                <w:sz w:val="20"/>
              </w:rPr>
              <w:t>ngarkesë</w:t>
            </w:r>
            <w:proofErr w:type="spellEnd"/>
            <w:r>
              <w:rPr>
                <w:sz w:val="20"/>
              </w:rPr>
              <w:t xml:space="preserve"> </w:t>
            </w:r>
            <w:proofErr w:type="spellStart"/>
            <w:r>
              <w:rPr>
                <w:sz w:val="20"/>
              </w:rPr>
              <w:t>më</w:t>
            </w:r>
            <w:proofErr w:type="spellEnd"/>
            <w:r>
              <w:rPr>
                <w:sz w:val="20"/>
              </w:rPr>
              <w:t xml:space="preserve"> </w:t>
            </w:r>
            <w:proofErr w:type="spellStart"/>
            <w:r>
              <w:rPr>
                <w:sz w:val="20"/>
              </w:rPr>
              <w:t>të</w:t>
            </w:r>
            <w:proofErr w:type="spellEnd"/>
            <w:r>
              <w:rPr>
                <w:sz w:val="20"/>
              </w:rPr>
              <w:t xml:space="preserve"> </w:t>
            </w:r>
            <w:proofErr w:type="spellStart"/>
            <w:r>
              <w:rPr>
                <w:sz w:val="20"/>
              </w:rPr>
              <w:t>lartë</w:t>
            </w:r>
            <w:proofErr w:type="spellEnd"/>
            <w:r>
              <w:rPr>
                <w:sz w:val="20"/>
              </w:rPr>
              <w:t xml:space="preserve"> </w:t>
            </w:r>
            <w:proofErr w:type="spellStart"/>
            <w:r>
              <w:rPr>
                <w:sz w:val="20"/>
              </w:rPr>
              <w:t>njohurish</w:t>
            </w:r>
            <w:proofErr w:type="spellEnd"/>
            <w:r>
              <w:rPr>
                <w:sz w:val="20"/>
              </w:rPr>
              <w:t xml:space="preserve"> </w:t>
            </w:r>
            <w:proofErr w:type="spellStart"/>
            <w:r>
              <w:rPr>
                <w:sz w:val="20"/>
              </w:rPr>
              <w:t>dhe</w:t>
            </w:r>
            <w:proofErr w:type="spellEnd"/>
            <w:r>
              <w:rPr>
                <w:sz w:val="20"/>
              </w:rPr>
              <w:t xml:space="preserve"> </w:t>
            </w:r>
            <w:proofErr w:type="spellStart"/>
            <w:r>
              <w:rPr>
                <w:sz w:val="20"/>
              </w:rPr>
              <w:t>vlerë</w:t>
            </w:r>
            <w:proofErr w:type="spellEnd"/>
            <w:r>
              <w:rPr>
                <w:sz w:val="20"/>
              </w:rPr>
              <w:t xml:space="preserve"> </w:t>
            </w:r>
            <w:proofErr w:type="spellStart"/>
            <w:r>
              <w:rPr>
                <w:sz w:val="20"/>
              </w:rPr>
              <w:t>të</w:t>
            </w:r>
            <w:proofErr w:type="spellEnd"/>
            <w:r>
              <w:rPr>
                <w:sz w:val="20"/>
              </w:rPr>
              <w:t xml:space="preserve"> </w:t>
            </w:r>
            <w:proofErr w:type="spellStart"/>
            <w:r>
              <w:rPr>
                <w:sz w:val="20"/>
              </w:rPr>
              <w:t>shtuar</w:t>
            </w:r>
            <w:proofErr w:type="spellEnd"/>
            <w:r>
              <w:rPr>
                <w:sz w:val="20"/>
              </w:rPr>
              <w:t>.</w:t>
            </w:r>
          </w:p>
        </w:tc>
      </w:tr>
      <w:tr w:rsidR="00DA62C7" w14:paraId="11DB452D" w14:textId="77777777">
        <w:trPr>
          <w:trHeight w:val="985"/>
        </w:trPr>
        <w:tc>
          <w:tcPr>
            <w:tcW w:w="1951" w:type="dxa"/>
          </w:tcPr>
          <w:p w14:paraId="42BB3251" w14:textId="77777777" w:rsidR="00DA62C7" w:rsidRDefault="00DA62C7">
            <w:pPr>
              <w:pStyle w:val="TableParagraph"/>
              <w:spacing w:before="9" w:line="240" w:lineRule="auto"/>
              <w:rPr>
                <w:b/>
                <w:i/>
                <w:sz w:val="29"/>
              </w:rPr>
            </w:pPr>
          </w:p>
          <w:p w14:paraId="2286204D" w14:textId="77777777" w:rsidR="00DA62C7" w:rsidRDefault="00707778">
            <w:pPr>
              <w:pStyle w:val="TableParagraph"/>
              <w:spacing w:line="240" w:lineRule="auto"/>
              <w:ind w:left="78" w:right="286"/>
              <w:jc w:val="center"/>
              <w:rPr>
                <w:sz w:val="20"/>
              </w:rPr>
            </w:pPr>
            <w:proofErr w:type="spellStart"/>
            <w:r>
              <w:rPr>
                <w:sz w:val="20"/>
              </w:rPr>
              <w:t>Ndikimet</w:t>
            </w:r>
            <w:proofErr w:type="spellEnd"/>
            <w:r>
              <w:rPr>
                <w:sz w:val="20"/>
              </w:rPr>
              <w:t xml:space="preserve"> e COVID-19</w:t>
            </w:r>
          </w:p>
        </w:tc>
        <w:tc>
          <w:tcPr>
            <w:tcW w:w="7826" w:type="dxa"/>
          </w:tcPr>
          <w:p w14:paraId="0E91E70B" w14:textId="77777777" w:rsidR="00DA62C7" w:rsidRDefault="00DA62C7">
            <w:pPr>
              <w:pStyle w:val="TableParagraph"/>
              <w:spacing w:before="11" w:line="240" w:lineRule="auto"/>
              <w:rPr>
                <w:b/>
                <w:i/>
                <w:sz w:val="25"/>
              </w:rPr>
            </w:pPr>
          </w:p>
          <w:p w14:paraId="0E5945E6" w14:textId="77777777" w:rsidR="00DA62C7" w:rsidRDefault="00707778" w:rsidP="00AD064E">
            <w:pPr>
              <w:pStyle w:val="TableParagraph"/>
              <w:tabs>
                <w:tab w:val="left" w:pos="424"/>
              </w:tabs>
              <w:spacing w:line="230" w:lineRule="auto"/>
              <w:ind w:left="424" w:right="99" w:hanging="284"/>
              <w:rPr>
                <w:i/>
                <w:sz w:val="20"/>
              </w:rPr>
            </w:pPr>
            <w:r>
              <w:rPr>
                <w:sz w:val="20"/>
              </w:rPr>
              <w:t xml:space="preserve">-Industria </w:t>
            </w:r>
            <w:proofErr w:type="spellStart"/>
            <w:r>
              <w:rPr>
                <w:sz w:val="20"/>
              </w:rPr>
              <w:t>është</w:t>
            </w:r>
            <w:proofErr w:type="spellEnd"/>
            <w:r>
              <w:rPr>
                <w:sz w:val="20"/>
              </w:rPr>
              <w:t xml:space="preserve"> </w:t>
            </w:r>
            <w:proofErr w:type="spellStart"/>
            <w:r>
              <w:rPr>
                <w:sz w:val="20"/>
              </w:rPr>
              <w:t>prekur</w:t>
            </w:r>
            <w:proofErr w:type="spellEnd"/>
            <w:r>
              <w:rPr>
                <w:sz w:val="20"/>
              </w:rPr>
              <w:t xml:space="preserve"> </w:t>
            </w:r>
            <w:proofErr w:type="spellStart"/>
            <w:r>
              <w:rPr>
                <w:sz w:val="20"/>
              </w:rPr>
              <w:t>pjesërisht</w:t>
            </w:r>
            <w:proofErr w:type="spellEnd"/>
            <w:r>
              <w:rPr>
                <w:sz w:val="20"/>
              </w:rPr>
              <w:t xml:space="preserve"> </w:t>
            </w:r>
            <w:proofErr w:type="spellStart"/>
            <w:r>
              <w:rPr>
                <w:sz w:val="20"/>
              </w:rPr>
              <w:t>nga</w:t>
            </w:r>
            <w:proofErr w:type="spellEnd"/>
            <w:r>
              <w:rPr>
                <w:sz w:val="20"/>
              </w:rPr>
              <w:t xml:space="preserve"> </w:t>
            </w:r>
            <w:proofErr w:type="spellStart"/>
            <w:r>
              <w:rPr>
                <w:sz w:val="20"/>
              </w:rPr>
              <w:t>ndikimi</w:t>
            </w:r>
            <w:proofErr w:type="spellEnd"/>
            <w:r>
              <w:rPr>
                <w:sz w:val="20"/>
              </w:rPr>
              <w:t xml:space="preserve"> </w:t>
            </w:r>
            <w:proofErr w:type="spellStart"/>
            <w:r>
              <w:rPr>
                <w:sz w:val="20"/>
              </w:rPr>
              <w:t>i</w:t>
            </w:r>
            <w:proofErr w:type="spellEnd"/>
            <w:r>
              <w:rPr>
                <w:sz w:val="20"/>
              </w:rPr>
              <w:t xml:space="preserve"> </w:t>
            </w:r>
            <w:proofErr w:type="spellStart"/>
            <w:r>
              <w:rPr>
                <w:sz w:val="20"/>
              </w:rPr>
              <w:t>pandemisë</w:t>
            </w:r>
            <w:proofErr w:type="spellEnd"/>
            <w:r>
              <w:rPr>
                <w:sz w:val="20"/>
              </w:rPr>
              <w:t xml:space="preserve">, </w:t>
            </w:r>
            <w:proofErr w:type="spellStart"/>
            <w:r>
              <w:rPr>
                <w:sz w:val="20"/>
              </w:rPr>
              <w:t>për</w:t>
            </w:r>
            <w:proofErr w:type="spellEnd"/>
            <w:r>
              <w:rPr>
                <w:sz w:val="20"/>
              </w:rPr>
              <w:t xml:space="preserve"> </w:t>
            </w:r>
            <w:proofErr w:type="spellStart"/>
            <w:r>
              <w:rPr>
                <w:sz w:val="20"/>
              </w:rPr>
              <w:t>sa</w:t>
            </w:r>
            <w:proofErr w:type="spellEnd"/>
            <w:r>
              <w:rPr>
                <w:sz w:val="20"/>
              </w:rPr>
              <w:t xml:space="preserve"> </w:t>
            </w:r>
            <w:proofErr w:type="spellStart"/>
            <w:r>
              <w:rPr>
                <w:sz w:val="20"/>
              </w:rPr>
              <w:t>i</w:t>
            </w:r>
            <w:proofErr w:type="spellEnd"/>
            <w:r>
              <w:rPr>
                <w:sz w:val="20"/>
              </w:rPr>
              <w:t xml:space="preserve"> </w:t>
            </w:r>
            <w:proofErr w:type="spellStart"/>
            <w:r>
              <w:rPr>
                <w:sz w:val="20"/>
              </w:rPr>
              <w:t>përket</w:t>
            </w:r>
            <w:proofErr w:type="spellEnd"/>
            <w:r>
              <w:rPr>
                <w:sz w:val="20"/>
              </w:rPr>
              <w:t xml:space="preserve"> </w:t>
            </w:r>
            <w:proofErr w:type="spellStart"/>
            <w:r w:rsidR="00AD064E">
              <w:rPr>
                <w:sz w:val="20"/>
              </w:rPr>
              <w:t>aspektit</w:t>
            </w:r>
            <w:proofErr w:type="spellEnd"/>
            <w:r w:rsidR="00AD064E">
              <w:rPr>
                <w:sz w:val="20"/>
              </w:rPr>
              <w:t xml:space="preserve"> </w:t>
            </w:r>
            <w:proofErr w:type="spellStart"/>
            <w:r w:rsidR="00AD064E">
              <w:rPr>
                <w:sz w:val="20"/>
              </w:rPr>
              <w:t>të</w:t>
            </w:r>
            <w:proofErr w:type="spellEnd"/>
            <w:r w:rsidR="00AD064E">
              <w:rPr>
                <w:sz w:val="20"/>
              </w:rPr>
              <w:t xml:space="preserve"> </w:t>
            </w:r>
            <w:proofErr w:type="spellStart"/>
            <w:r>
              <w:rPr>
                <w:sz w:val="20"/>
              </w:rPr>
              <w:t>organizimit</w:t>
            </w:r>
            <w:proofErr w:type="spellEnd"/>
            <w:r>
              <w:rPr>
                <w:sz w:val="20"/>
              </w:rPr>
              <w:t xml:space="preserve"> </w:t>
            </w:r>
            <w:proofErr w:type="spellStart"/>
            <w:r>
              <w:rPr>
                <w:sz w:val="20"/>
              </w:rPr>
              <w:t>të</w:t>
            </w:r>
            <w:proofErr w:type="spellEnd"/>
            <w:r>
              <w:rPr>
                <w:sz w:val="20"/>
              </w:rPr>
              <w:t xml:space="preserve"> </w:t>
            </w:r>
            <w:proofErr w:type="spellStart"/>
            <w:r>
              <w:rPr>
                <w:sz w:val="20"/>
              </w:rPr>
              <w:t>brendshëm</w:t>
            </w:r>
            <w:proofErr w:type="spellEnd"/>
            <w:r w:rsidR="00AD064E">
              <w:rPr>
                <w:sz w:val="20"/>
              </w:rPr>
              <w:t>.</w:t>
            </w:r>
          </w:p>
        </w:tc>
      </w:tr>
    </w:tbl>
    <w:p w14:paraId="23F980CD" w14:textId="77777777" w:rsidR="00DA62C7" w:rsidRDefault="00707778">
      <w:pPr>
        <w:spacing w:before="107"/>
        <w:ind w:right="1132"/>
        <w:jc w:val="right"/>
        <w:rPr>
          <w:i/>
          <w:sz w:val="20"/>
        </w:rPr>
      </w:pPr>
      <w:proofErr w:type="spellStart"/>
      <w:r>
        <w:rPr>
          <w:i/>
          <w:sz w:val="20"/>
        </w:rPr>
        <w:t>Burimi</w:t>
      </w:r>
      <w:proofErr w:type="spellEnd"/>
      <w:r>
        <w:rPr>
          <w:i/>
          <w:sz w:val="20"/>
        </w:rPr>
        <w:t xml:space="preserve">: </w:t>
      </w:r>
      <w:proofErr w:type="spellStart"/>
      <w:r>
        <w:rPr>
          <w:i/>
          <w:sz w:val="20"/>
        </w:rPr>
        <w:t>shtjellimi</w:t>
      </w:r>
      <w:proofErr w:type="spellEnd"/>
      <w:r>
        <w:rPr>
          <w:i/>
          <w:sz w:val="20"/>
        </w:rPr>
        <w:t xml:space="preserve"> </w:t>
      </w:r>
      <w:proofErr w:type="spellStart"/>
      <w:r>
        <w:rPr>
          <w:i/>
          <w:sz w:val="20"/>
        </w:rPr>
        <w:t>i</w:t>
      </w:r>
      <w:proofErr w:type="spellEnd"/>
      <w:r>
        <w:rPr>
          <w:i/>
          <w:sz w:val="20"/>
        </w:rPr>
        <w:t xml:space="preserve"> vet</w:t>
      </w:r>
    </w:p>
    <w:p w14:paraId="35CF0DD1" w14:textId="77777777" w:rsidR="00DA62C7" w:rsidRDefault="00DA62C7">
      <w:pPr>
        <w:jc w:val="right"/>
        <w:rPr>
          <w:sz w:val="20"/>
        </w:rPr>
        <w:sectPr w:rsidR="00DA62C7">
          <w:pgSz w:w="11910" w:h="16840"/>
          <w:pgMar w:top="1400" w:right="0" w:bottom="540" w:left="0" w:header="0" w:footer="352" w:gutter="0"/>
          <w:cols w:space="720"/>
        </w:sectPr>
      </w:pPr>
    </w:p>
    <w:p w14:paraId="6351E07E" w14:textId="77777777" w:rsidR="00DA62C7" w:rsidRDefault="00707778">
      <w:pPr>
        <w:pStyle w:val="Heading1"/>
        <w:spacing w:before="68"/>
        <w:ind w:left="1492"/>
        <w:rPr>
          <w:rFonts w:ascii="Arial Narrow"/>
        </w:rPr>
      </w:pPr>
      <w:bookmarkStart w:id="135" w:name="9._Conclusion_and_recommendations"/>
      <w:bookmarkStart w:id="136" w:name="_bookmark107"/>
      <w:bookmarkEnd w:id="135"/>
      <w:bookmarkEnd w:id="136"/>
      <w:r>
        <w:rPr>
          <w:rFonts w:ascii="Arial Narrow"/>
          <w:color w:val="00717B"/>
        </w:rPr>
        <w:lastRenderedPageBreak/>
        <w:t xml:space="preserve">9. </w:t>
      </w:r>
      <w:proofErr w:type="spellStart"/>
      <w:r>
        <w:rPr>
          <w:rFonts w:ascii="Arial Narrow"/>
          <w:color w:val="00717B"/>
        </w:rPr>
        <w:t>P</w:t>
      </w:r>
      <w:r>
        <w:rPr>
          <w:rFonts w:ascii="Arial Narrow"/>
          <w:color w:val="00717B"/>
        </w:rPr>
        <w:t>ë</w:t>
      </w:r>
      <w:r>
        <w:rPr>
          <w:rFonts w:ascii="Arial Narrow"/>
          <w:color w:val="00717B"/>
        </w:rPr>
        <w:t>rfundime</w:t>
      </w:r>
      <w:proofErr w:type="spellEnd"/>
      <w:r>
        <w:rPr>
          <w:rFonts w:ascii="Arial Narrow"/>
          <w:color w:val="00717B"/>
        </w:rPr>
        <w:t xml:space="preserve"> </w:t>
      </w:r>
      <w:proofErr w:type="spellStart"/>
      <w:r>
        <w:rPr>
          <w:rFonts w:ascii="Arial Narrow"/>
          <w:color w:val="00717B"/>
        </w:rPr>
        <w:t>dhe</w:t>
      </w:r>
      <w:proofErr w:type="spellEnd"/>
      <w:r>
        <w:rPr>
          <w:rFonts w:ascii="Arial Narrow"/>
          <w:color w:val="00717B"/>
        </w:rPr>
        <w:t xml:space="preserve"> </w:t>
      </w:r>
      <w:proofErr w:type="spellStart"/>
      <w:r>
        <w:rPr>
          <w:rFonts w:ascii="Arial Narrow"/>
          <w:color w:val="00717B"/>
        </w:rPr>
        <w:t>rekomandime</w:t>
      </w:r>
      <w:proofErr w:type="spellEnd"/>
    </w:p>
    <w:p w14:paraId="571E2C3F" w14:textId="77777777" w:rsidR="00DA62C7" w:rsidRDefault="00DA62C7">
      <w:pPr>
        <w:pStyle w:val="BodyText"/>
        <w:spacing w:before="10"/>
        <w:rPr>
          <w:rFonts w:ascii="Arial Narrow"/>
          <w:sz w:val="49"/>
        </w:rPr>
      </w:pPr>
    </w:p>
    <w:p w14:paraId="3B944AFF" w14:textId="77777777" w:rsidR="00DA62C7" w:rsidRDefault="00707778">
      <w:pPr>
        <w:pStyle w:val="BodyText"/>
        <w:spacing w:line="266" w:lineRule="auto"/>
        <w:ind w:left="1132" w:right="1132"/>
        <w:jc w:val="both"/>
      </w:pPr>
      <w:proofErr w:type="spellStart"/>
      <w:r>
        <w:t>Të</w:t>
      </w:r>
      <w:proofErr w:type="spellEnd"/>
      <w:r>
        <w:t xml:space="preserve"> </w:t>
      </w:r>
      <w:proofErr w:type="spellStart"/>
      <w:r>
        <w:t>dhënat</w:t>
      </w:r>
      <w:proofErr w:type="spellEnd"/>
      <w:r>
        <w:t xml:space="preserve"> </w:t>
      </w:r>
      <w:proofErr w:type="spellStart"/>
      <w:r>
        <w:t>cilësore</w:t>
      </w:r>
      <w:proofErr w:type="spellEnd"/>
      <w:r>
        <w:t xml:space="preserve"> </w:t>
      </w:r>
      <w:proofErr w:type="spellStart"/>
      <w:r>
        <w:t>vërtetojnë</w:t>
      </w:r>
      <w:proofErr w:type="spellEnd"/>
      <w:r>
        <w:t xml:space="preserve"> </w:t>
      </w:r>
      <w:proofErr w:type="spellStart"/>
      <w:r>
        <w:t>rez</w:t>
      </w:r>
      <w:r w:rsidR="00E00349">
        <w:t>ultatet</w:t>
      </w:r>
      <w:proofErr w:type="spellEnd"/>
      <w:r w:rsidR="00E00349">
        <w:t xml:space="preserve"> </w:t>
      </w:r>
      <w:proofErr w:type="spellStart"/>
      <w:r w:rsidR="00E00349">
        <w:t>nga</w:t>
      </w:r>
      <w:proofErr w:type="spellEnd"/>
      <w:r w:rsidR="00E00349">
        <w:t xml:space="preserve"> Analiza </w:t>
      </w:r>
      <w:proofErr w:type="spellStart"/>
      <w:r w:rsidR="00E00349">
        <w:t>sasiore</w:t>
      </w:r>
      <w:proofErr w:type="spellEnd"/>
      <w:r>
        <w:t xml:space="preserve">, duke </w:t>
      </w:r>
      <w:proofErr w:type="spellStart"/>
      <w:r>
        <w:t>identifikuar</w:t>
      </w:r>
      <w:proofErr w:type="spellEnd"/>
      <w:r>
        <w:t xml:space="preserve"> </w:t>
      </w:r>
      <w:proofErr w:type="spellStart"/>
      <w:r>
        <w:t>fushat</w:t>
      </w:r>
      <w:proofErr w:type="spellEnd"/>
      <w:r>
        <w:t xml:space="preserve"> </w:t>
      </w:r>
      <w:proofErr w:type="spellStart"/>
      <w:r>
        <w:t>përkatëse</w:t>
      </w:r>
      <w:proofErr w:type="spellEnd"/>
      <w:r>
        <w:t xml:space="preserve"> </w:t>
      </w:r>
      <w:proofErr w:type="spellStart"/>
      <w:r>
        <w:t>që</w:t>
      </w:r>
      <w:proofErr w:type="spellEnd"/>
      <w:r>
        <w:t xml:space="preserve"> </w:t>
      </w:r>
      <w:proofErr w:type="spellStart"/>
      <w:r>
        <w:t>duhen</w:t>
      </w:r>
      <w:proofErr w:type="spellEnd"/>
      <w:r>
        <w:t xml:space="preserve"> </w:t>
      </w:r>
      <w:proofErr w:type="spellStart"/>
      <w:r>
        <w:t>eksploruar</w:t>
      </w:r>
      <w:proofErr w:type="spellEnd"/>
      <w:r>
        <w:t xml:space="preserve"> </w:t>
      </w:r>
      <w:proofErr w:type="spellStart"/>
      <w:r>
        <w:t>më</w:t>
      </w:r>
      <w:proofErr w:type="spellEnd"/>
      <w:r>
        <w:t xml:space="preserve"> </w:t>
      </w:r>
      <w:proofErr w:type="spellStart"/>
      <w:r>
        <w:t>tej</w:t>
      </w:r>
      <w:proofErr w:type="spellEnd"/>
      <w:r>
        <w:t xml:space="preserve"> </w:t>
      </w:r>
      <w:proofErr w:type="spellStart"/>
      <w:r>
        <w:t>për</w:t>
      </w:r>
      <w:proofErr w:type="spellEnd"/>
      <w:r>
        <w:t xml:space="preserve"> </w:t>
      </w:r>
      <w:proofErr w:type="spellStart"/>
      <w:r>
        <w:t>përzgjedhjen</w:t>
      </w:r>
      <w:proofErr w:type="spellEnd"/>
      <w:r>
        <w:t xml:space="preserve"> </w:t>
      </w:r>
      <w:proofErr w:type="spellStart"/>
      <w:r>
        <w:t>përfundimtare</w:t>
      </w:r>
      <w:proofErr w:type="spellEnd"/>
      <w:r>
        <w:t xml:space="preserve"> </w:t>
      </w:r>
      <w:proofErr w:type="spellStart"/>
      <w:r>
        <w:t>të</w:t>
      </w:r>
      <w:proofErr w:type="spellEnd"/>
      <w:r>
        <w:t xml:space="preserve"> </w:t>
      </w:r>
      <w:proofErr w:type="spellStart"/>
      <w:r>
        <w:t>p</w:t>
      </w:r>
      <w:r w:rsidR="00E00349">
        <w:t>ërparësi</w:t>
      </w:r>
      <w:r>
        <w:t>ve</w:t>
      </w:r>
      <w:proofErr w:type="spellEnd"/>
      <w:r>
        <w:t xml:space="preserve"> </w:t>
      </w:r>
      <w:proofErr w:type="spellStart"/>
      <w:r>
        <w:t>të</w:t>
      </w:r>
      <w:proofErr w:type="spellEnd"/>
      <w:r>
        <w:t xml:space="preserve"> </w:t>
      </w:r>
      <w:proofErr w:type="spellStart"/>
      <w:r>
        <w:t>Specializimit</w:t>
      </w:r>
      <w:proofErr w:type="spellEnd"/>
      <w:r>
        <w:t xml:space="preserve"> </w:t>
      </w:r>
      <w:proofErr w:type="spellStart"/>
      <w:r>
        <w:t>të</w:t>
      </w:r>
      <w:proofErr w:type="spellEnd"/>
      <w:r>
        <w:t xml:space="preserve"> </w:t>
      </w:r>
      <w:proofErr w:type="spellStart"/>
      <w:r>
        <w:t>zgjuar</w:t>
      </w:r>
      <w:proofErr w:type="spellEnd"/>
      <w:r>
        <w:t xml:space="preserve">. </w:t>
      </w:r>
      <w:proofErr w:type="spellStart"/>
      <w:r>
        <w:t>Të</w:t>
      </w:r>
      <w:proofErr w:type="spellEnd"/>
      <w:r>
        <w:t xml:space="preserve"> </w:t>
      </w:r>
      <w:proofErr w:type="spellStart"/>
      <w:r>
        <w:t>gjithë</w:t>
      </w:r>
      <w:proofErr w:type="spellEnd"/>
      <w:r>
        <w:t xml:space="preserve"> </w:t>
      </w:r>
      <w:proofErr w:type="spellStart"/>
      <w:r>
        <w:t>sektorët</w:t>
      </w:r>
      <w:proofErr w:type="spellEnd"/>
      <w:r>
        <w:t xml:space="preserve"> e </w:t>
      </w:r>
      <w:proofErr w:type="spellStart"/>
      <w:r>
        <w:t>hulumtuar</w:t>
      </w:r>
      <w:proofErr w:type="spellEnd"/>
      <w:r>
        <w:t xml:space="preserve"> </w:t>
      </w:r>
      <w:proofErr w:type="spellStart"/>
      <w:r>
        <w:t>kanë</w:t>
      </w:r>
      <w:proofErr w:type="spellEnd"/>
      <w:r>
        <w:t xml:space="preserve"> </w:t>
      </w:r>
      <w:proofErr w:type="spellStart"/>
      <w:r>
        <w:t>një</w:t>
      </w:r>
      <w:proofErr w:type="spellEnd"/>
      <w:r>
        <w:t xml:space="preserve"> </w:t>
      </w:r>
      <w:proofErr w:type="spellStart"/>
      <w:r>
        <w:t>rëndësi</w:t>
      </w:r>
      <w:proofErr w:type="spellEnd"/>
      <w:r>
        <w:t xml:space="preserve"> </w:t>
      </w:r>
      <w:proofErr w:type="spellStart"/>
      <w:r>
        <w:t>të</w:t>
      </w:r>
      <w:proofErr w:type="spellEnd"/>
      <w:r>
        <w:t xml:space="preserve"> </w:t>
      </w:r>
      <w:proofErr w:type="spellStart"/>
      <w:r>
        <w:t>madhe</w:t>
      </w:r>
      <w:proofErr w:type="spellEnd"/>
      <w:r>
        <w:t xml:space="preserve"> </w:t>
      </w:r>
      <w:proofErr w:type="spellStart"/>
      <w:r>
        <w:t>territoriale</w:t>
      </w:r>
      <w:proofErr w:type="spellEnd"/>
      <w:r>
        <w:t xml:space="preserve">, </w:t>
      </w:r>
      <w:proofErr w:type="spellStart"/>
      <w:r>
        <w:t>si</w:t>
      </w:r>
      <w:proofErr w:type="spellEnd"/>
      <w:r>
        <w:t xml:space="preserve"> </w:t>
      </w:r>
      <w:proofErr w:type="spellStart"/>
      <w:r>
        <w:t>dhe</w:t>
      </w:r>
      <w:proofErr w:type="spellEnd"/>
      <w:r>
        <w:t xml:space="preserve"> </w:t>
      </w:r>
      <w:proofErr w:type="spellStart"/>
      <w:r>
        <w:t>mundësi</w:t>
      </w:r>
      <w:proofErr w:type="spellEnd"/>
      <w:r>
        <w:t xml:space="preserve"> </w:t>
      </w:r>
      <w:proofErr w:type="spellStart"/>
      <w:r>
        <w:t>zhvillimi</w:t>
      </w:r>
      <w:proofErr w:type="spellEnd"/>
      <w:r>
        <w:t xml:space="preserve">. </w:t>
      </w:r>
      <w:proofErr w:type="spellStart"/>
      <w:r>
        <w:t>Megjithatë</w:t>
      </w:r>
      <w:proofErr w:type="spellEnd"/>
      <w:r>
        <w:t xml:space="preserve">, </w:t>
      </w:r>
      <w:proofErr w:type="spellStart"/>
      <w:r>
        <w:t>ato</w:t>
      </w:r>
      <w:proofErr w:type="spellEnd"/>
      <w:r>
        <w:t xml:space="preserve"> </w:t>
      </w:r>
      <w:proofErr w:type="spellStart"/>
      <w:r>
        <w:t>tregojnë</w:t>
      </w:r>
      <w:proofErr w:type="spellEnd"/>
      <w:r>
        <w:t xml:space="preserve"> </w:t>
      </w:r>
      <w:proofErr w:type="spellStart"/>
      <w:r>
        <w:t>edhe</w:t>
      </w:r>
      <w:proofErr w:type="spellEnd"/>
      <w:r>
        <w:t xml:space="preserve"> </w:t>
      </w:r>
      <w:proofErr w:type="spellStart"/>
      <w:r>
        <w:t>dobësi</w:t>
      </w:r>
      <w:proofErr w:type="spellEnd"/>
      <w:r>
        <w:t xml:space="preserve"> </w:t>
      </w:r>
      <w:proofErr w:type="spellStart"/>
      <w:r>
        <w:t>strukturore</w:t>
      </w:r>
      <w:proofErr w:type="spellEnd"/>
      <w:r>
        <w:t xml:space="preserve"> </w:t>
      </w:r>
      <w:proofErr w:type="spellStart"/>
      <w:r>
        <w:t>që</w:t>
      </w:r>
      <w:proofErr w:type="spellEnd"/>
      <w:r>
        <w:t xml:space="preserve"> </w:t>
      </w:r>
      <w:proofErr w:type="spellStart"/>
      <w:r>
        <w:t>kërkojnë</w:t>
      </w:r>
      <w:proofErr w:type="spellEnd"/>
      <w:r>
        <w:t xml:space="preserve"> </w:t>
      </w:r>
      <w:proofErr w:type="spellStart"/>
      <w:r>
        <w:t>investime</w:t>
      </w:r>
      <w:proofErr w:type="spellEnd"/>
      <w:r>
        <w:t xml:space="preserve"> </w:t>
      </w:r>
      <w:proofErr w:type="spellStart"/>
      <w:r>
        <w:t>dhe</w:t>
      </w:r>
      <w:proofErr w:type="spellEnd"/>
      <w:r>
        <w:t xml:space="preserve"> </w:t>
      </w:r>
      <w:proofErr w:type="spellStart"/>
      <w:r>
        <w:t>një</w:t>
      </w:r>
      <w:proofErr w:type="spellEnd"/>
      <w:r>
        <w:t xml:space="preserve"> </w:t>
      </w:r>
      <w:proofErr w:type="spellStart"/>
      <w:r>
        <w:t>angazhim</w:t>
      </w:r>
      <w:proofErr w:type="spellEnd"/>
      <w:r>
        <w:t xml:space="preserve"> </w:t>
      </w:r>
      <w:proofErr w:type="spellStart"/>
      <w:r>
        <w:t>të</w:t>
      </w:r>
      <w:proofErr w:type="spellEnd"/>
      <w:r>
        <w:t xml:space="preserve"> </w:t>
      </w:r>
      <w:proofErr w:type="spellStart"/>
      <w:r>
        <w:t>fortë</w:t>
      </w:r>
      <w:proofErr w:type="spellEnd"/>
      <w:r>
        <w:t xml:space="preserve"> </w:t>
      </w:r>
      <w:proofErr w:type="spellStart"/>
      <w:r>
        <w:t>nga</w:t>
      </w:r>
      <w:proofErr w:type="spellEnd"/>
      <w:r>
        <w:t xml:space="preserve"> </w:t>
      </w:r>
      <w:proofErr w:type="spellStart"/>
      <w:r>
        <w:t>Autoritetet</w:t>
      </w:r>
      <w:proofErr w:type="spellEnd"/>
      <w:r>
        <w:t xml:space="preserve"> </w:t>
      </w:r>
      <w:proofErr w:type="spellStart"/>
      <w:r>
        <w:t>Kombëtare</w:t>
      </w:r>
      <w:proofErr w:type="spellEnd"/>
      <w:r>
        <w:t>.</w:t>
      </w:r>
    </w:p>
    <w:p w14:paraId="430DF7DF" w14:textId="77777777" w:rsidR="00DA62C7" w:rsidRDefault="00DA62C7">
      <w:pPr>
        <w:pStyle w:val="BodyText"/>
        <w:spacing w:before="4"/>
        <w:rPr>
          <w:sz w:val="16"/>
        </w:rPr>
      </w:pPr>
    </w:p>
    <w:p w14:paraId="09EAFAAF" w14:textId="77777777" w:rsidR="00DA62C7" w:rsidRDefault="00707778">
      <w:pPr>
        <w:pStyle w:val="BodyText"/>
        <w:spacing w:before="1" w:line="266" w:lineRule="auto"/>
        <w:ind w:left="1132" w:right="1132"/>
        <w:jc w:val="both"/>
      </w:pPr>
      <w:proofErr w:type="spellStart"/>
      <w:r>
        <w:t>Bujqësi</w:t>
      </w:r>
      <w:r w:rsidR="00E00349">
        <w:t>a</w:t>
      </w:r>
      <w:proofErr w:type="spellEnd"/>
      <w:r w:rsidR="00E00349">
        <w:t>,</w:t>
      </w:r>
      <w:r>
        <w:t xml:space="preserve"> </w:t>
      </w:r>
      <w:proofErr w:type="spellStart"/>
      <w:r>
        <w:t>Peshkimi</w:t>
      </w:r>
      <w:proofErr w:type="spellEnd"/>
      <w:r>
        <w:t xml:space="preserve"> </w:t>
      </w:r>
      <w:proofErr w:type="spellStart"/>
      <w:r>
        <w:t>dhe</w:t>
      </w:r>
      <w:proofErr w:type="spellEnd"/>
      <w:r>
        <w:t xml:space="preserve"> </w:t>
      </w:r>
      <w:proofErr w:type="spellStart"/>
      <w:r>
        <w:t>Akuakultura</w:t>
      </w:r>
      <w:proofErr w:type="spellEnd"/>
      <w:r>
        <w:t xml:space="preserve">; </w:t>
      </w:r>
      <w:proofErr w:type="spellStart"/>
      <w:r>
        <w:t>Prodhimtaria</w:t>
      </w:r>
      <w:proofErr w:type="spellEnd"/>
      <w:r>
        <w:t xml:space="preserve">; </w:t>
      </w:r>
      <w:proofErr w:type="spellStart"/>
      <w:r>
        <w:t>Energjia</w:t>
      </w:r>
      <w:proofErr w:type="spellEnd"/>
      <w:r>
        <w:t xml:space="preserve">; </w:t>
      </w:r>
      <w:proofErr w:type="spellStart"/>
      <w:r>
        <w:t>Akomodimi</w:t>
      </w:r>
      <w:proofErr w:type="spellEnd"/>
      <w:r>
        <w:t xml:space="preserve"> </w:t>
      </w:r>
      <w:proofErr w:type="spellStart"/>
      <w:r>
        <w:t>dhe</w:t>
      </w:r>
      <w:proofErr w:type="spellEnd"/>
      <w:r>
        <w:t xml:space="preserve"> </w:t>
      </w:r>
      <w:proofErr w:type="spellStart"/>
      <w:r>
        <w:t>aktivitetet</w:t>
      </w:r>
      <w:proofErr w:type="spellEnd"/>
      <w:r>
        <w:t xml:space="preserve"> e </w:t>
      </w:r>
      <w:proofErr w:type="spellStart"/>
      <w:r>
        <w:t>shërbimit</w:t>
      </w:r>
      <w:proofErr w:type="spellEnd"/>
      <w:r>
        <w:t xml:space="preserve"> </w:t>
      </w:r>
      <w:proofErr w:type="spellStart"/>
      <w:r>
        <w:t>mbështetës</w:t>
      </w:r>
      <w:proofErr w:type="spellEnd"/>
      <w:r>
        <w:t xml:space="preserve">; </w:t>
      </w:r>
      <w:proofErr w:type="spellStart"/>
      <w:r>
        <w:t>Informacioni</w:t>
      </w:r>
      <w:proofErr w:type="spellEnd"/>
      <w:r>
        <w:t xml:space="preserve"> </w:t>
      </w:r>
      <w:proofErr w:type="spellStart"/>
      <w:r>
        <w:t>dhe</w:t>
      </w:r>
      <w:proofErr w:type="spellEnd"/>
      <w:r>
        <w:t xml:space="preserve"> </w:t>
      </w:r>
      <w:proofErr w:type="spellStart"/>
      <w:r>
        <w:t>Komunikimi</w:t>
      </w:r>
      <w:proofErr w:type="spellEnd"/>
      <w:r>
        <w:t xml:space="preserve">; </w:t>
      </w:r>
      <w:proofErr w:type="spellStart"/>
      <w:r>
        <w:t>Aktivitetet</w:t>
      </w:r>
      <w:proofErr w:type="spellEnd"/>
      <w:r>
        <w:t xml:space="preserve"> administrative </w:t>
      </w:r>
      <w:proofErr w:type="spellStart"/>
      <w:r>
        <w:t>dhe</w:t>
      </w:r>
      <w:proofErr w:type="spellEnd"/>
      <w:r>
        <w:t xml:space="preserve"> </w:t>
      </w:r>
      <w:proofErr w:type="spellStart"/>
      <w:r>
        <w:t>të</w:t>
      </w:r>
      <w:proofErr w:type="spellEnd"/>
      <w:r>
        <w:t xml:space="preserve"> </w:t>
      </w:r>
      <w:proofErr w:type="spellStart"/>
      <w:r>
        <w:t>shërbimit</w:t>
      </w:r>
      <w:proofErr w:type="spellEnd"/>
      <w:r>
        <w:t xml:space="preserve"> </w:t>
      </w:r>
      <w:proofErr w:type="spellStart"/>
      <w:r>
        <w:t>mbështetës</w:t>
      </w:r>
      <w:proofErr w:type="spellEnd"/>
      <w:r>
        <w:t xml:space="preserve"> </w:t>
      </w:r>
      <w:proofErr w:type="spellStart"/>
      <w:r>
        <w:t>janë</w:t>
      </w:r>
      <w:proofErr w:type="spellEnd"/>
      <w:r>
        <w:t xml:space="preserve"> </w:t>
      </w:r>
      <w:proofErr w:type="spellStart"/>
      <w:r>
        <w:t>fusha</w:t>
      </w:r>
      <w:r w:rsidR="00E00349">
        <w:t>t</w:t>
      </w:r>
      <w:proofErr w:type="spellEnd"/>
      <w:r>
        <w:t xml:space="preserve"> e </w:t>
      </w:r>
      <w:proofErr w:type="spellStart"/>
      <w:r>
        <w:t>përzgjedhur</w:t>
      </w:r>
      <w:r w:rsidR="00E00349">
        <w:t>a</w:t>
      </w:r>
      <w:proofErr w:type="spellEnd"/>
      <w:r w:rsidR="00E00349">
        <w:t xml:space="preserve"> </w:t>
      </w:r>
      <w:proofErr w:type="spellStart"/>
      <w:r w:rsidR="00E00349">
        <w:t>që</w:t>
      </w:r>
      <w:proofErr w:type="spellEnd"/>
      <w:r w:rsidR="00E00349">
        <w:t xml:space="preserve"> do </w:t>
      </w:r>
      <w:proofErr w:type="spellStart"/>
      <w:r w:rsidR="00E00349">
        <w:t>të</w:t>
      </w:r>
      <w:proofErr w:type="spellEnd"/>
      <w:r w:rsidR="00E00349">
        <w:t xml:space="preserve"> </w:t>
      </w:r>
      <w:proofErr w:type="spellStart"/>
      <w:r w:rsidR="00E00349">
        <w:t>duhet</w:t>
      </w:r>
      <w:proofErr w:type="spellEnd"/>
      <w:r w:rsidR="00E00349">
        <w:t xml:space="preserve"> </w:t>
      </w:r>
      <w:proofErr w:type="spellStart"/>
      <w:r w:rsidR="00E00349">
        <w:t>të</w:t>
      </w:r>
      <w:proofErr w:type="spellEnd"/>
      <w:r w:rsidR="00E00349">
        <w:t xml:space="preserve"> </w:t>
      </w:r>
      <w:proofErr w:type="spellStart"/>
      <w:r w:rsidR="00E00349">
        <w:t>hulumtohen</w:t>
      </w:r>
      <w:proofErr w:type="spellEnd"/>
      <w:r w:rsidR="00E00349">
        <w:t xml:space="preserve"> </w:t>
      </w:r>
      <w:proofErr w:type="spellStart"/>
      <w:r w:rsidR="00E00349">
        <w:t>në</w:t>
      </w:r>
      <w:proofErr w:type="spellEnd"/>
      <w:r w:rsidR="00E00349">
        <w:t xml:space="preserve"> </w:t>
      </w:r>
      <w:proofErr w:type="spellStart"/>
      <w:r w:rsidR="00E00349">
        <w:t>të</w:t>
      </w:r>
      <w:proofErr w:type="spellEnd"/>
      <w:r w:rsidR="00E00349">
        <w:t xml:space="preserve"> </w:t>
      </w:r>
      <w:proofErr w:type="spellStart"/>
      <w:r w:rsidR="00E00349">
        <w:t>ardhmen</w:t>
      </w:r>
      <w:proofErr w:type="spellEnd"/>
      <w:r>
        <w:t xml:space="preserve"> </w:t>
      </w:r>
      <w:proofErr w:type="spellStart"/>
      <w:r>
        <w:t>në</w:t>
      </w:r>
      <w:proofErr w:type="spellEnd"/>
      <w:r>
        <w:t xml:space="preserve"> </w:t>
      </w:r>
      <w:proofErr w:type="spellStart"/>
      <w:r>
        <w:t>analizat</w:t>
      </w:r>
      <w:proofErr w:type="spellEnd"/>
      <w:r>
        <w:t xml:space="preserve"> </w:t>
      </w:r>
      <w:proofErr w:type="spellStart"/>
      <w:r>
        <w:t>dhe</w:t>
      </w:r>
      <w:proofErr w:type="spellEnd"/>
      <w:r>
        <w:t xml:space="preserve"> </w:t>
      </w:r>
      <w:proofErr w:type="spellStart"/>
      <w:r>
        <w:t>konsultimet</w:t>
      </w:r>
      <w:proofErr w:type="spellEnd"/>
      <w:r>
        <w:t xml:space="preserve"> e </w:t>
      </w:r>
      <w:proofErr w:type="spellStart"/>
      <w:r>
        <w:t>ardhshme</w:t>
      </w:r>
      <w:proofErr w:type="spellEnd"/>
      <w:r>
        <w:t xml:space="preserve"> me </w:t>
      </w:r>
      <w:proofErr w:type="spellStart"/>
      <w:r>
        <w:t>palët</w:t>
      </w:r>
      <w:proofErr w:type="spellEnd"/>
      <w:r>
        <w:t xml:space="preserve"> e </w:t>
      </w:r>
      <w:proofErr w:type="spellStart"/>
      <w:r>
        <w:t>interesuara</w:t>
      </w:r>
      <w:proofErr w:type="spellEnd"/>
      <w:r>
        <w:t>.</w:t>
      </w:r>
    </w:p>
    <w:p w14:paraId="169FC8CB" w14:textId="77777777" w:rsidR="00DA62C7" w:rsidRDefault="00DA62C7">
      <w:pPr>
        <w:pStyle w:val="BodyText"/>
        <w:spacing w:before="11"/>
        <w:rPr>
          <w:sz w:val="16"/>
        </w:rPr>
      </w:pPr>
    </w:p>
    <w:p w14:paraId="0AE6D696" w14:textId="04F959D1" w:rsidR="00DA62C7" w:rsidRDefault="00E00349">
      <w:pPr>
        <w:pStyle w:val="BodyText"/>
        <w:spacing w:line="271" w:lineRule="auto"/>
        <w:ind w:left="1132" w:right="1132"/>
        <w:jc w:val="both"/>
      </w:pPr>
      <w:proofErr w:type="spellStart"/>
      <w:r>
        <w:t>Gjithashtu</w:t>
      </w:r>
      <w:proofErr w:type="spellEnd"/>
      <w:r w:rsidR="00707778">
        <w:t xml:space="preserve">, </w:t>
      </w:r>
      <w:proofErr w:type="spellStart"/>
      <w:r w:rsidR="00707778">
        <w:t>të</w:t>
      </w:r>
      <w:proofErr w:type="spellEnd"/>
      <w:r w:rsidR="00707778">
        <w:t xml:space="preserve"> </w:t>
      </w:r>
      <w:proofErr w:type="spellStart"/>
      <w:r w:rsidR="00707778">
        <w:t>intervistuarit</w:t>
      </w:r>
      <w:proofErr w:type="spellEnd"/>
      <w:r w:rsidR="00707778">
        <w:t xml:space="preserve"> </w:t>
      </w:r>
      <w:proofErr w:type="spellStart"/>
      <w:r w:rsidR="00707778">
        <w:t>identifikojnë</w:t>
      </w:r>
      <w:proofErr w:type="spellEnd"/>
      <w:r w:rsidR="00707778">
        <w:t xml:space="preserve"> </w:t>
      </w:r>
      <w:proofErr w:type="spellStart"/>
      <w:r w:rsidR="00707778">
        <w:t>infrastrukturat</w:t>
      </w:r>
      <w:proofErr w:type="spellEnd"/>
      <w:r w:rsidR="00707778">
        <w:t xml:space="preserve"> </w:t>
      </w:r>
      <w:proofErr w:type="spellStart"/>
      <w:r w:rsidR="00707778">
        <w:t>strategjike</w:t>
      </w:r>
      <w:proofErr w:type="spellEnd"/>
      <w:r w:rsidR="00707778">
        <w:t xml:space="preserve">, </w:t>
      </w:r>
      <w:proofErr w:type="spellStart"/>
      <w:r w:rsidR="00707778">
        <w:t>të</w:t>
      </w:r>
      <w:proofErr w:type="spellEnd"/>
      <w:r w:rsidR="00707778">
        <w:t xml:space="preserve"> </w:t>
      </w:r>
      <w:proofErr w:type="spellStart"/>
      <w:r w:rsidR="00707778">
        <w:t>lidhura</w:t>
      </w:r>
      <w:proofErr w:type="spellEnd"/>
      <w:r w:rsidR="00707778">
        <w:t xml:space="preserve"> </w:t>
      </w:r>
      <w:proofErr w:type="spellStart"/>
      <w:r>
        <w:t>veçanërisht</w:t>
      </w:r>
      <w:proofErr w:type="spellEnd"/>
      <w:r>
        <w:t xml:space="preserve"> </w:t>
      </w:r>
      <w:r w:rsidR="00707778">
        <w:t xml:space="preserve">me </w:t>
      </w:r>
      <w:proofErr w:type="spellStart"/>
      <w:r>
        <w:t>furnizimin</w:t>
      </w:r>
      <w:proofErr w:type="spellEnd"/>
      <w:r w:rsidR="00707778">
        <w:t xml:space="preserve"> </w:t>
      </w:r>
      <w:r>
        <w:t>m</w:t>
      </w:r>
      <w:r w:rsidR="00707778">
        <w:t xml:space="preserve">e </w:t>
      </w:r>
      <w:proofErr w:type="spellStart"/>
      <w:r w:rsidR="00707778">
        <w:t>energ</w:t>
      </w:r>
      <w:r>
        <w:t>ji</w:t>
      </w:r>
      <w:proofErr w:type="spellEnd"/>
      <w:r w:rsidR="00D82609">
        <w:t xml:space="preserve">, </w:t>
      </w:r>
      <w:proofErr w:type="spellStart"/>
      <w:r w:rsidR="00D82609">
        <w:t>lidhjen</w:t>
      </w:r>
      <w:proofErr w:type="spellEnd"/>
      <w:r w:rsidR="00D82609">
        <w:t xml:space="preserve"> </w:t>
      </w:r>
      <w:proofErr w:type="spellStart"/>
      <w:r w:rsidR="00315DDE">
        <w:t>dixhitale</w:t>
      </w:r>
      <w:proofErr w:type="spellEnd"/>
      <w:r w:rsidR="00707778">
        <w:t xml:space="preserve"> </w:t>
      </w:r>
      <w:proofErr w:type="spellStart"/>
      <w:r w:rsidR="00707778">
        <w:t>dhe</w:t>
      </w:r>
      <w:proofErr w:type="spellEnd"/>
      <w:r w:rsidR="00707778">
        <w:t xml:space="preserve"> </w:t>
      </w:r>
      <w:proofErr w:type="spellStart"/>
      <w:r w:rsidR="00707778">
        <w:t>të</w:t>
      </w:r>
      <w:proofErr w:type="spellEnd"/>
      <w:r w:rsidR="00707778">
        <w:t xml:space="preserve"> </w:t>
      </w:r>
      <w:proofErr w:type="spellStart"/>
      <w:r w:rsidR="00707778">
        <w:t>transportit</w:t>
      </w:r>
      <w:proofErr w:type="spellEnd"/>
      <w:r w:rsidR="00707778">
        <w:t xml:space="preserve">, </w:t>
      </w:r>
      <w:proofErr w:type="spellStart"/>
      <w:r w:rsidR="00707778">
        <w:t>si</w:t>
      </w:r>
      <w:proofErr w:type="spellEnd"/>
      <w:r w:rsidR="00707778">
        <w:t xml:space="preserve"> </w:t>
      </w:r>
      <w:proofErr w:type="spellStart"/>
      <w:r w:rsidR="00707778">
        <w:t>një</w:t>
      </w:r>
      <w:proofErr w:type="spellEnd"/>
      <w:r w:rsidR="00707778">
        <w:t xml:space="preserve"> </w:t>
      </w:r>
      <w:proofErr w:type="spellStart"/>
      <w:r w:rsidR="00707778">
        <w:t>nxitës</w:t>
      </w:r>
      <w:proofErr w:type="spellEnd"/>
      <w:r w:rsidR="00707778">
        <w:t xml:space="preserve"> </w:t>
      </w:r>
      <w:proofErr w:type="spellStart"/>
      <w:r w:rsidR="00707778">
        <w:t>i</w:t>
      </w:r>
      <w:proofErr w:type="spellEnd"/>
      <w:r w:rsidR="00707778">
        <w:t xml:space="preserve"> </w:t>
      </w:r>
      <w:proofErr w:type="spellStart"/>
      <w:r w:rsidR="00707778">
        <w:t>rëndësishëm</w:t>
      </w:r>
      <w:proofErr w:type="spellEnd"/>
      <w:r w:rsidR="00707778">
        <w:t xml:space="preserve"> </w:t>
      </w:r>
      <w:proofErr w:type="spellStart"/>
      <w:r w:rsidR="00707778">
        <w:t>i</w:t>
      </w:r>
      <w:proofErr w:type="spellEnd"/>
      <w:r w:rsidR="00707778">
        <w:t xml:space="preserve"> </w:t>
      </w:r>
      <w:proofErr w:type="spellStart"/>
      <w:r w:rsidR="00707778">
        <w:t>zhvillimit</w:t>
      </w:r>
      <w:proofErr w:type="spellEnd"/>
      <w:r w:rsidR="00707778">
        <w:t xml:space="preserve"> </w:t>
      </w:r>
      <w:proofErr w:type="spellStart"/>
      <w:r w:rsidR="00707778">
        <w:t>dhe</w:t>
      </w:r>
      <w:proofErr w:type="spellEnd"/>
      <w:r w:rsidR="00707778">
        <w:t xml:space="preserve"> </w:t>
      </w:r>
      <w:proofErr w:type="spellStart"/>
      <w:r w:rsidR="00707778">
        <w:t>si</w:t>
      </w:r>
      <w:proofErr w:type="spellEnd"/>
      <w:r w:rsidR="00707778">
        <w:t xml:space="preserve"> </w:t>
      </w:r>
      <w:proofErr w:type="spellStart"/>
      <w:r w:rsidR="00707778">
        <w:t>një</w:t>
      </w:r>
      <w:proofErr w:type="spellEnd"/>
      <w:r w:rsidR="00707778">
        <w:t xml:space="preserve"> </w:t>
      </w:r>
      <w:proofErr w:type="spellStart"/>
      <w:r w:rsidR="00707778">
        <w:t>burim</w:t>
      </w:r>
      <w:proofErr w:type="spellEnd"/>
      <w:r w:rsidR="00707778">
        <w:t xml:space="preserve"> </w:t>
      </w:r>
      <w:proofErr w:type="spellStart"/>
      <w:r w:rsidR="00707778">
        <w:t>pasigurie</w:t>
      </w:r>
      <w:proofErr w:type="spellEnd"/>
      <w:r w:rsidR="00707778">
        <w:t xml:space="preserve">. </w:t>
      </w:r>
      <w:proofErr w:type="spellStart"/>
      <w:r w:rsidR="00707778">
        <w:t>Edhe</w:t>
      </w:r>
      <w:proofErr w:type="spellEnd"/>
      <w:r w:rsidR="00707778">
        <w:t xml:space="preserve"> </w:t>
      </w:r>
      <w:proofErr w:type="spellStart"/>
      <w:r w:rsidR="00707778">
        <w:t>pse</w:t>
      </w:r>
      <w:proofErr w:type="spellEnd"/>
      <w:r w:rsidR="00707778">
        <w:t xml:space="preserve"> </w:t>
      </w:r>
      <w:proofErr w:type="spellStart"/>
      <w:r w:rsidR="00707778">
        <w:t>është</w:t>
      </w:r>
      <w:proofErr w:type="spellEnd"/>
      <w:r w:rsidR="00707778">
        <w:t xml:space="preserve"> </w:t>
      </w:r>
      <w:proofErr w:type="spellStart"/>
      <w:r w:rsidR="00707778">
        <w:t>bërë</w:t>
      </w:r>
      <w:proofErr w:type="spellEnd"/>
      <w:r w:rsidR="00707778">
        <w:t xml:space="preserve"> </w:t>
      </w:r>
      <w:proofErr w:type="spellStart"/>
      <w:r w:rsidR="00707778">
        <w:t>shumë</w:t>
      </w:r>
      <w:proofErr w:type="spellEnd"/>
      <w:r w:rsidR="00707778">
        <w:t xml:space="preserve"> </w:t>
      </w:r>
      <w:proofErr w:type="spellStart"/>
      <w:r w:rsidR="00707778">
        <w:t>në</w:t>
      </w:r>
      <w:proofErr w:type="spellEnd"/>
      <w:r w:rsidR="00707778">
        <w:t xml:space="preserve"> </w:t>
      </w:r>
      <w:proofErr w:type="spellStart"/>
      <w:r w:rsidR="00707778">
        <w:t>vitet</w:t>
      </w:r>
      <w:proofErr w:type="spellEnd"/>
      <w:r w:rsidR="00707778">
        <w:t xml:space="preserve"> e </w:t>
      </w:r>
      <w:proofErr w:type="spellStart"/>
      <w:r w:rsidR="00707778">
        <w:t>fundit</w:t>
      </w:r>
      <w:proofErr w:type="spellEnd"/>
      <w:r w:rsidR="00707778">
        <w:t xml:space="preserve"> </w:t>
      </w:r>
      <w:proofErr w:type="spellStart"/>
      <w:r w:rsidR="00707778">
        <w:t>dhe</w:t>
      </w:r>
      <w:proofErr w:type="spellEnd"/>
      <w:r w:rsidR="00707778">
        <w:t xml:space="preserve"> </w:t>
      </w:r>
      <w:proofErr w:type="spellStart"/>
      <w:r w:rsidR="00707778">
        <w:t>shumë</w:t>
      </w:r>
      <w:proofErr w:type="spellEnd"/>
      <w:r w:rsidR="00707778">
        <w:t xml:space="preserve"> </w:t>
      </w:r>
      <w:proofErr w:type="spellStart"/>
      <w:r>
        <w:t>përgatitje</w:t>
      </w:r>
      <w:proofErr w:type="spellEnd"/>
      <w:r>
        <w:t xml:space="preserve"> </w:t>
      </w:r>
      <w:proofErr w:type="spellStart"/>
      <w:r w:rsidR="00707778">
        <w:t>janë</w:t>
      </w:r>
      <w:proofErr w:type="spellEnd"/>
      <w:r w:rsidR="00707778">
        <w:t xml:space="preserve"> </w:t>
      </w:r>
      <w:proofErr w:type="spellStart"/>
      <w:r>
        <w:t>ende</w:t>
      </w:r>
      <w:proofErr w:type="spellEnd"/>
      <w:r>
        <w:t xml:space="preserve"> duke u </w:t>
      </w:r>
      <w:proofErr w:type="spellStart"/>
      <w:r>
        <w:t>bërë</w:t>
      </w:r>
      <w:proofErr w:type="spellEnd"/>
      <w:r w:rsidR="00707778">
        <w:t xml:space="preserve">, </w:t>
      </w:r>
      <w:proofErr w:type="spellStart"/>
      <w:r w:rsidR="00707778">
        <w:t>infrastruktura</w:t>
      </w:r>
      <w:proofErr w:type="spellEnd"/>
      <w:r w:rsidR="00707778">
        <w:t xml:space="preserve"> </w:t>
      </w:r>
      <w:proofErr w:type="spellStart"/>
      <w:r w:rsidR="00707778">
        <w:t>mbetet</w:t>
      </w:r>
      <w:proofErr w:type="spellEnd"/>
      <w:r w:rsidR="00707778">
        <w:t xml:space="preserve"> </w:t>
      </w:r>
      <w:proofErr w:type="spellStart"/>
      <w:r w:rsidR="00707778">
        <w:t>një</w:t>
      </w:r>
      <w:proofErr w:type="spellEnd"/>
      <w:r w:rsidR="00707778">
        <w:t xml:space="preserve"> </w:t>
      </w:r>
      <w:proofErr w:type="spellStart"/>
      <w:r w:rsidR="00707778">
        <w:t>sfidë</w:t>
      </w:r>
      <w:proofErr w:type="spellEnd"/>
      <w:r w:rsidR="00707778">
        <w:t xml:space="preserve"> e </w:t>
      </w:r>
      <w:proofErr w:type="spellStart"/>
      <w:r w:rsidR="00707778">
        <w:t>rëndësishme</w:t>
      </w:r>
      <w:proofErr w:type="spellEnd"/>
      <w:r w:rsidR="00707778">
        <w:t xml:space="preserve"> </w:t>
      </w:r>
      <w:proofErr w:type="spellStart"/>
      <w:r w:rsidR="00707778">
        <w:t>për</w:t>
      </w:r>
      <w:proofErr w:type="spellEnd"/>
      <w:r w:rsidR="00707778">
        <w:t xml:space="preserve"> </w:t>
      </w:r>
      <w:proofErr w:type="spellStart"/>
      <w:r w:rsidR="00707778">
        <w:t>të</w:t>
      </w:r>
      <w:proofErr w:type="spellEnd"/>
      <w:r w:rsidR="00707778">
        <w:t xml:space="preserve"> </w:t>
      </w:r>
      <w:proofErr w:type="spellStart"/>
      <w:r w:rsidR="00707778">
        <w:t>ardhmen</w:t>
      </w:r>
      <w:proofErr w:type="spellEnd"/>
      <w:r w:rsidR="00707778">
        <w:t xml:space="preserve"> e </w:t>
      </w:r>
      <w:proofErr w:type="spellStart"/>
      <w:r w:rsidR="00707778">
        <w:t>Shqipërisë</w:t>
      </w:r>
      <w:proofErr w:type="spellEnd"/>
      <w:r w:rsidR="00707778">
        <w:t>.</w:t>
      </w:r>
    </w:p>
    <w:p w14:paraId="54C2ECDE" w14:textId="77777777" w:rsidR="00DA62C7" w:rsidRDefault="00707778">
      <w:pPr>
        <w:pStyle w:val="BodyText"/>
        <w:spacing w:before="195" w:line="266" w:lineRule="auto"/>
        <w:ind w:left="1132" w:right="1133"/>
        <w:jc w:val="both"/>
      </w:pPr>
      <w:r>
        <w:t xml:space="preserve">Atje </w:t>
      </w:r>
      <w:proofErr w:type="spellStart"/>
      <w:r>
        <w:t>shpesh</w:t>
      </w:r>
      <w:proofErr w:type="spellEnd"/>
      <w:r>
        <w:t xml:space="preserve"> ka </w:t>
      </w:r>
      <w:proofErr w:type="spellStart"/>
      <w:r>
        <w:t>një</w:t>
      </w:r>
      <w:proofErr w:type="spellEnd"/>
      <w:r>
        <w:t xml:space="preserve"> </w:t>
      </w:r>
      <w:proofErr w:type="spellStart"/>
      <w:r>
        <w:t>mospërputhje</w:t>
      </w:r>
      <w:proofErr w:type="spellEnd"/>
      <w:r>
        <w:t xml:space="preserve"> </w:t>
      </w:r>
      <w:proofErr w:type="spellStart"/>
      <w:r>
        <w:t>mes</w:t>
      </w:r>
      <w:proofErr w:type="spellEnd"/>
      <w:r>
        <w:t xml:space="preserve"> </w:t>
      </w:r>
      <w:proofErr w:type="spellStart"/>
      <w:r>
        <w:t>kurrikulave</w:t>
      </w:r>
      <w:proofErr w:type="spellEnd"/>
      <w:r>
        <w:t xml:space="preserve"> </w:t>
      </w:r>
      <w:proofErr w:type="spellStart"/>
      <w:r>
        <w:t>të</w:t>
      </w:r>
      <w:proofErr w:type="spellEnd"/>
      <w:r>
        <w:t xml:space="preserve"> AFP-</w:t>
      </w:r>
      <w:proofErr w:type="spellStart"/>
      <w:r>
        <w:t>së</w:t>
      </w:r>
      <w:proofErr w:type="spellEnd"/>
      <w:r>
        <w:t xml:space="preserve"> </w:t>
      </w:r>
      <w:proofErr w:type="spellStart"/>
      <w:r>
        <w:t>dhe</w:t>
      </w:r>
      <w:proofErr w:type="spellEnd"/>
      <w:r>
        <w:t xml:space="preserve"> </w:t>
      </w:r>
      <w:proofErr w:type="spellStart"/>
      <w:r>
        <w:t>arsimit</w:t>
      </w:r>
      <w:proofErr w:type="spellEnd"/>
      <w:r>
        <w:t xml:space="preserve"> </w:t>
      </w:r>
      <w:proofErr w:type="spellStart"/>
      <w:r>
        <w:t>të</w:t>
      </w:r>
      <w:proofErr w:type="spellEnd"/>
      <w:r>
        <w:t xml:space="preserve"> </w:t>
      </w:r>
      <w:proofErr w:type="spellStart"/>
      <w:r>
        <w:t>lartë</w:t>
      </w:r>
      <w:proofErr w:type="spellEnd"/>
      <w:r>
        <w:t xml:space="preserve">, </w:t>
      </w:r>
      <w:proofErr w:type="spellStart"/>
      <w:r>
        <w:t>nga</w:t>
      </w:r>
      <w:proofErr w:type="spellEnd"/>
      <w:r>
        <w:t xml:space="preserve"> </w:t>
      </w:r>
      <w:proofErr w:type="spellStart"/>
      <w:r>
        <w:t>njëra</w:t>
      </w:r>
      <w:proofErr w:type="spellEnd"/>
      <w:r>
        <w:t xml:space="preserve"> </w:t>
      </w:r>
      <w:proofErr w:type="spellStart"/>
      <w:r>
        <w:t>anë</w:t>
      </w:r>
      <w:proofErr w:type="spellEnd"/>
      <w:r>
        <w:t xml:space="preserve">, </w:t>
      </w:r>
      <w:proofErr w:type="spellStart"/>
      <w:r>
        <w:t>dhe</w:t>
      </w:r>
      <w:proofErr w:type="spellEnd"/>
      <w:r>
        <w:t xml:space="preserve"> </w:t>
      </w:r>
      <w:proofErr w:type="spellStart"/>
      <w:r>
        <w:t>kërkesave</w:t>
      </w:r>
      <w:proofErr w:type="spellEnd"/>
      <w:r>
        <w:t xml:space="preserve"> </w:t>
      </w:r>
      <w:proofErr w:type="spellStart"/>
      <w:r>
        <w:t>të</w:t>
      </w:r>
      <w:proofErr w:type="spellEnd"/>
      <w:r>
        <w:t xml:space="preserve"> </w:t>
      </w:r>
      <w:proofErr w:type="spellStart"/>
      <w:r>
        <w:t>tregut</w:t>
      </w:r>
      <w:proofErr w:type="spellEnd"/>
      <w:r>
        <w:t xml:space="preserve"> </w:t>
      </w:r>
      <w:proofErr w:type="spellStart"/>
      <w:r>
        <w:t>të</w:t>
      </w:r>
      <w:proofErr w:type="spellEnd"/>
      <w:r>
        <w:t xml:space="preserve"> </w:t>
      </w:r>
      <w:proofErr w:type="spellStart"/>
      <w:r>
        <w:t>punës</w:t>
      </w:r>
      <w:proofErr w:type="spellEnd"/>
      <w:r>
        <w:t xml:space="preserve">, </w:t>
      </w:r>
      <w:proofErr w:type="spellStart"/>
      <w:r>
        <w:t>nga</w:t>
      </w:r>
      <w:proofErr w:type="spellEnd"/>
      <w:r>
        <w:t xml:space="preserve"> ana </w:t>
      </w:r>
      <w:proofErr w:type="spellStart"/>
      <w:r>
        <w:t>tjetë</w:t>
      </w:r>
      <w:r w:rsidR="00E00349">
        <w:t>r</w:t>
      </w:r>
      <w:proofErr w:type="spellEnd"/>
      <w:r w:rsidR="00E00349">
        <w:t xml:space="preserve">. </w:t>
      </w:r>
      <w:proofErr w:type="spellStart"/>
      <w:r w:rsidR="00E00349">
        <w:t>Në</w:t>
      </w:r>
      <w:proofErr w:type="spellEnd"/>
      <w:r w:rsidR="00E00349">
        <w:t xml:space="preserve"> </w:t>
      </w:r>
      <w:proofErr w:type="spellStart"/>
      <w:r w:rsidR="00E00349">
        <w:t>veçanti</w:t>
      </w:r>
      <w:proofErr w:type="spellEnd"/>
      <w:r w:rsidR="00E00349">
        <w:t xml:space="preserve">, </w:t>
      </w:r>
      <w:proofErr w:type="spellStart"/>
      <w:r w:rsidR="00E00349">
        <w:t>disa</w:t>
      </w:r>
      <w:proofErr w:type="spellEnd"/>
      <w:r w:rsidR="00E00349">
        <w:t xml:space="preserve"> </w:t>
      </w:r>
      <w:proofErr w:type="spellStart"/>
      <w:r w:rsidR="00E00349">
        <w:t>kurrikula</w:t>
      </w:r>
      <w:proofErr w:type="spellEnd"/>
      <w:r>
        <w:t xml:space="preserve"> </w:t>
      </w:r>
      <w:proofErr w:type="spellStart"/>
      <w:r w:rsidR="00E00349">
        <w:t>kanë</w:t>
      </w:r>
      <w:proofErr w:type="spellEnd"/>
      <w:r w:rsidR="00E00349">
        <w:t xml:space="preserve"> </w:t>
      </w:r>
      <w:proofErr w:type="spellStart"/>
      <w:r w:rsidR="00E00349">
        <w:t>tepër</w:t>
      </w:r>
      <w:proofErr w:type="spellEnd"/>
      <w:r w:rsidR="00E00349">
        <w:t xml:space="preserve"> </w:t>
      </w:r>
      <w:proofErr w:type="spellStart"/>
      <w:r w:rsidR="00E00349">
        <w:t>vështirësi</w:t>
      </w:r>
      <w:proofErr w:type="spellEnd"/>
      <w:r w:rsidR="00E00349">
        <w:t xml:space="preserve"> me </w:t>
      </w:r>
      <w:proofErr w:type="spellStart"/>
      <w:r w:rsidR="00E00349">
        <w:t>përshtatjen</w:t>
      </w:r>
      <w:proofErr w:type="spellEnd"/>
      <w:r>
        <w:t xml:space="preserve"> me </w:t>
      </w:r>
      <w:proofErr w:type="spellStart"/>
      <w:r>
        <w:t>standardet</w:t>
      </w:r>
      <w:proofErr w:type="spellEnd"/>
      <w:r>
        <w:t xml:space="preserve"> </w:t>
      </w:r>
      <w:proofErr w:type="spellStart"/>
      <w:r>
        <w:t>dhe</w:t>
      </w:r>
      <w:proofErr w:type="spellEnd"/>
      <w:r>
        <w:t xml:space="preserve"> </w:t>
      </w:r>
      <w:proofErr w:type="spellStart"/>
      <w:r>
        <w:t>kërkesat</w:t>
      </w:r>
      <w:proofErr w:type="spellEnd"/>
      <w:r>
        <w:t xml:space="preserve"> </w:t>
      </w:r>
      <w:proofErr w:type="spellStart"/>
      <w:r>
        <w:t>ndërkombëtare</w:t>
      </w:r>
      <w:proofErr w:type="spellEnd"/>
      <w:r>
        <w:t xml:space="preserve">. </w:t>
      </w:r>
      <w:proofErr w:type="spellStart"/>
      <w:r>
        <w:t>Në</w:t>
      </w:r>
      <w:proofErr w:type="spellEnd"/>
      <w:r>
        <w:t xml:space="preserve"> fund, </w:t>
      </w:r>
      <w:proofErr w:type="spellStart"/>
      <w:r>
        <w:t>kjo</w:t>
      </w:r>
      <w:proofErr w:type="spellEnd"/>
      <w:r>
        <w:t xml:space="preserve"> </w:t>
      </w:r>
      <w:proofErr w:type="spellStart"/>
      <w:r>
        <w:t>nënkupton</w:t>
      </w:r>
      <w:proofErr w:type="spellEnd"/>
      <w:r>
        <w:t xml:space="preserve"> </w:t>
      </w:r>
      <w:proofErr w:type="spellStart"/>
      <w:r>
        <w:t>që</w:t>
      </w:r>
      <w:proofErr w:type="spellEnd"/>
      <w:r>
        <w:t xml:space="preserve"> </w:t>
      </w:r>
      <w:proofErr w:type="spellStart"/>
      <w:r>
        <w:t>kompanitë</w:t>
      </w:r>
      <w:proofErr w:type="spellEnd"/>
      <w:r>
        <w:t xml:space="preserve"> </w:t>
      </w:r>
      <w:proofErr w:type="spellStart"/>
      <w:r>
        <w:t>janë</w:t>
      </w:r>
      <w:proofErr w:type="spellEnd"/>
      <w:r>
        <w:t xml:space="preserve"> </w:t>
      </w:r>
      <w:proofErr w:type="spellStart"/>
      <w:r>
        <w:t>përgjegjëse</w:t>
      </w:r>
      <w:proofErr w:type="spellEnd"/>
      <w:r>
        <w:t xml:space="preserve"> </w:t>
      </w:r>
      <w:proofErr w:type="spellStart"/>
      <w:r>
        <w:t>për</w:t>
      </w:r>
      <w:proofErr w:type="spellEnd"/>
      <w:r>
        <w:t xml:space="preserve"> </w:t>
      </w:r>
      <w:proofErr w:type="spellStart"/>
      <w:r>
        <w:t>ofrimin</w:t>
      </w:r>
      <w:proofErr w:type="spellEnd"/>
      <w:r>
        <w:t xml:space="preserve"> e </w:t>
      </w:r>
      <w:proofErr w:type="spellStart"/>
      <w:r>
        <w:t>kurseve</w:t>
      </w:r>
      <w:proofErr w:type="spellEnd"/>
      <w:r>
        <w:t xml:space="preserve"> </w:t>
      </w:r>
      <w:proofErr w:type="spellStart"/>
      <w:r>
        <w:t>të</w:t>
      </w:r>
      <w:proofErr w:type="spellEnd"/>
      <w:r>
        <w:t xml:space="preserve"> </w:t>
      </w:r>
      <w:proofErr w:type="spellStart"/>
      <w:r>
        <w:t>trajnimit</w:t>
      </w:r>
      <w:proofErr w:type="spellEnd"/>
      <w:r>
        <w:t xml:space="preserve">, </w:t>
      </w:r>
      <w:proofErr w:type="spellStart"/>
      <w:r>
        <w:t>të</w:t>
      </w:r>
      <w:proofErr w:type="spellEnd"/>
      <w:r>
        <w:t xml:space="preserve"> </w:t>
      </w:r>
      <w:proofErr w:type="spellStart"/>
      <w:r>
        <w:t>cilat</w:t>
      </w:r>
      <w:proofErr w:type="spellEnd"/>
      <w:r>
        <w:t xml:space="preserve"> </w:t>
      </w:r>
      <w:proofErr w:type="spellStart"/>
      <w:r>
        <w:t>mund</w:t>
      </w:r>
      <w:proofErr w:type="spellEnd"/>
      <w:r>
        <w:t xml:space="preserve"> </w:t>
      </w:r>
      <w:proofErr w:type="spellStart"/>
      <w:r>
        <w:t>të</w:t>
      </w:r>
      <w:proofErr w:type="spellEnd"/>
      <w:r>
        <w:t xml:space="preserve"> </w:t>
      </w:r>
      <w:proofErr w:type="spellStart"/>
      <w:r>
        <w:t>jenë</w:t>
      </w:r>
      <w:proofErr w:type="spellEnd"/>
      <w:r>
        <w:t xml:space="preserve"> </w:t>
      </w:r>
      <w:proofErr w:type="spellStart"/>
      <w:r>
        <w:t>shumë</w:t>
      </w:r>
      <w:proofErr w:type="spellEnd"/>
      <w:r>
        <w:t xml:space="preserve"> </w:t>
      </w:r>
      <w:proofErr w:type="spellStart"/>
      <w:r>
        <w:t>të</w:t>
      </w:r>
      <w:proofErr w:type="spellEnd"/>
      <w:r>
        <w:t xml:space="preserve"> </w:t>
      </w:r>
      <w:proofErr w:type="spellStart"/>
      <w:r>
        <w:t>vështira</w:t>
      </w:r>
      <w:proofErr w:type="spellEnd"/>
      <w:r>
        <w:t xml:space="preserve"> </w:t>
      </w:r>
      <w:proofErr w:type="spellStart"/>
      <w:r>
        <w:t>veçanërisht</w:t>
      </w:r>
      <w:proofErr w:type="spellEnd"/>
      <w:r>
        <w:t xml:space="preserve"> </w:t>
      </w:r>
      <w:proofErr w:type="spellStart"/>
      <w:r>
        <w:t>për</w:t>
      </w:r>
      <w:proofErr w:type="spellEnd"/>
      <w:r>
        <w:t xml:space="preserve"> </w:t>
      </w:r>
      <w:proofErr w:type="spellStart"/>
      <w:r>
        <w:t>segmentet</w:t>
      </w:r>
      <w:proofErr w:type="spellEnd"/>
      <w:r>
        <w:t xml:space="preserve"> me </w:t>
      </w:r>
      <w:proofErr w:type="spellStart"/>
      <w:r>
        <w:t>një</w:t>
      </w:r>
      <w:proofErr w:type="spellEnd"/>
      <w:r>
        <w:t xml:space="preserve"> </w:t>
      </w:r>
      <w:proofErr w:type="spellStart"/>
      <w:r>
        <w:t>konkurrencë</w:t>
      </w:r>
      <w:proofErr w:type="spellEnd"/>
      <w:r>
        <w:t xml:space="preserve"> me </w:t>
      </w:r>
      <w:proofErr w:type="spellStart"/>
      <w:r w:rsidR="00807395">
        <w:t>ngarkesë</w:t>
      </w:r>
      <w:proofErr w:type="spellEnd"/>
      <w:r>
        <w:t xml:space="preserve"> </w:t>
      </w:r>
      <w:proofErr w:type="spellStart"/>
      <w:r>
        <w:t>më</w:t>
      </w:r>
      <w:proofErr w:type="spellEnd"/>
      <w:r>
        <w:t xml:space="preserve"> </w:t>
      </w:r>
      <w:proofErr w:type="spellStart"/>
      <w:r>
        <w:t>të</w:t>
      </w:r>
      <w:proofErr w:type="spellEnd"/>
      <w:r>
        <w:t xml:space="preserve"> </w:t>
      </w:r>
      <w:proofErr w:type="spellStart"/>
      <w:r>
        <w:t>lartë</w:t>
      </w:r>
      <w:proofErr w:type="spellEnd"/>
      <w:r>
        <w:t xml:space="preserve"> </w:t>
      </w:r>
      <w:proofErr w:type="spellStart"/>
      <w:r>
        <w:t>njohurish</w:t>
      </w:r>
      <w:proofErr w:type="spellEnd"/>
      <w:r>
        <w:t>.</w:t>
      </w:r>
    </w:p>
    <w:p w14:paraId="5505D936" w14:textId="77777777" w:rsidR="00DA62C7" w:rsidRDefault="00DA62C7">
      <w:pPr>
        <w:pStyle w:val="BodyText"/>
        <w:spacing w:before="4"/>
        <w:rPr>
          <w:sz w:val="16"/>
        </w:rPr>
      </w:pPr>
    </w:p>
    <w:p w14:paraId="5C6AE147" w14:textId="77777777" w:rsidR="00DA62C7" w:rsidRDefault="00807395">
      <w:pPr>
        <w:pStyle w:val="BodyText"/>
        <w:spacing w:line="266" w:lineRule="auto"/>
        <w:ind w:left="1132" w:right="1132" w:hanging="1"/>
        <w:jc w:val="both"/>
      </w:pPr>
      <w:proofErr w:type="spellStart"/>
      <w:r>
        <w:t>Në</w:t>
      </w:r>
      <w:proofErr w:type="spellEnd"/>
      <w:r>
        <w:t xml:space="preserve"> </w:t>
      </w:r>
      <w:proofErr w:type="spellStart"/>
      <w:r>
        <w:t>përgjithësi</w:t>
      </w:r>
      <w:proofErr w:type="spellEnd"/>
      <w:r>
        <w:t xml:space="preserve">, </w:t>
      </w:r>
      <w:proofErr w:type="spellStart"/>
      <w:r>
        <w:t>hulumti</w:t>
      </w:r>
      <w:r w:rsidR="00707778">
        <w:t>imi</w:t>
      </w:r>
      <w:proofErr w:type="spellEnd"/>
      <w:r w:rsidR="00707778">
        <w:t xml:space="preserve"> </w:t>
      </w:r>
      <w:proofErr w:type="spellStart"/>
      <w:r w:rsidR="00707778">
        <w:t>publik</w:t>
      </w:r>
      <w:proofErr w:type="spellEnd"/>
      <w:r w:rsidR="00707778">
        <w:t xml:space="preserve"> </w:t>
      </w:r>
      <w:proofErr w:type="spellStart"/>
      <w:r w:rsidR="00707778">
        <w:t>konsiderohet</w:t>
      </w:r>
      <w:proofErr w:type="spellEnd"/>
      <w:r w:rsidR="00707778">
        <w:t xml:space="preserve"> </w:t>
      </w:r>
      <w:proofErr w:type="spellStart"/>
      <w:r w:rsidR="00707778">
        <w:t>të</w:t>
      </w:r>
      <w:proofErr w:type="spellEnd"/>
      <w:r w:rsidR="00707778">
        <w:t xml:space="preserve"> </w:t>
      </w:r>
      <w:proofErr w:type="spellStart"/>
      <w:r w:rsidR="00707778">
        <w:t>jetë</w:t>
      </w:r>
      <w:proofErr w:type="spellEnd"/>
      <w:r w:rsidR="00707778">
        <w:t xml:space="preserve"> </w:t>
      </w:r>
      <w:proofErr w:type="spellStart"/>
      <w:r w:rsidR="00707778">
        <w:t>nën</w:t>
      </w:r>
      <w:proofErr w:type="spellEnd"/>
      <w:r w:rsidR="00707778">
        <w:t xml:space="preserve"> </w:t>
      </w:r>
      <w:proofErr w:type="spellStart"/>
      <w:r w:rsidR="00707778">
        <w:t>standardet</w:t>
      </w:r>
      <w:proofErr w:type="spellEnd"/>
      <w:r w:rsidR="00707778">
        <w:t xml:space="preserve"> </w:t>
      </w:r>
      <w:proofErr w:type="spellStart"/>
      <w:r w:rsidR="00707778">
        <w:t>evropiane</w:t>
      </w:r>
      <w:proofErr w:type="spellEnd"/>
      <w:r w:rsidR="00707778">
        <w:t xml:space="preserve"> </w:t>
      </w:r>
      <w:proofErr w:type="spellStart"/>
      <w:r w:rsidR="00707778">
        <w:t>dhe</w:t>
      </w:r>
      <w:proofErr w:type="spellEnd"/>
      <w:r w:rsidR="00707778">
        <w:t xml:space="preserve"> </w:t>
      </w:r>
      <w:proofErr w:type="spellStart"/>
      <w:r w:rsidR="00707778">
        <w:t>i</w:t>
      </w:r>
      <w:proofErr w:type="spellEnd"/>
      <w:r w:rsidR="00707778">
        <w:t xml:space="preserve"> </w:t>
      </w:r>
      <w:proofErr w:type="spellStart"/>
      <w:r w:rsidR="00707778">
        <w:t>nënfinancuar</w:t>
      </w:r>
      <w:proofErr w:type="spellEnd"/>
      <w:r w:rsidR="00707778">
        <w:t xml:space="preserve"> </w:t>
      </w:r>
      <w:proofErr w:type="spellStart"/>
      <w:r w:rsidR="00707778">
        <w:t>në</w:t>
      </w:r>
      <w:proofErr w:type="spellEnd"/>
      <w:r w:rsidR="00707778">
        <w:t xml:space="preserve"> </w:t>
      </w:r>
      <w:proofErr w:type="spellStart"/>
      <w:r w:rsidR="00707778">
        <w:t>mënyrë</w:t>
      </w:r>
      <w:proofErr w:type="spellEnd"/>
      <w:r w:rsidR="00707778">
        <w:t xml:space="preserve"> </w:t>
      </w:r>
      <w:proofErr w:type="spellStart"/>
      <w:r w:rsidR="00707778">
        <w:t>të</w:t>
      </w:r>
      <w:proofErr w:type="spellEnd"/>
      <w:r w:rsidR="00707778">
        <w:t xml:space="preserve"> </w:t>
      </w:r>
      <w:proofErr w:type="spellStart"/>
      <w:r w:rsidR="00707778">
        <w:t>konsiderueshme</w:t>
      </w:r>
      <w:proofErr w:type="spellEnd"/>
      <w:r w:rsidR="00707778">
        <w:t xml:space="preserve"> </w:t>
      </w:r>
      <w:proofErr w:type="spellStart"/>
      <w:r w:rsidR="00707778">
        <w:t>në</w:t>
      </w:r>
      <w:proofErr w:type="spellEnd"/>
      <w:r w:rsidR="00707778">
        <w:t xml:space="preserve"> </w:t>
      </w:r>
      <w:proofErr w:type="spellStart"/>
      <w:r w:rsidR="00707778">
        <w:t>krahasim</w:t>
      </w:r>
      <w:proofErr w:type="spellEnd"/>
      <w:r w:rsidR="00707778">
        <w:t xml:space="preserve"> me </w:t>
      </w:r>
      <w:proofErr w:type="spellStart"/>
      <w:r w:rsidR="00707778">
        <w:t>ekonomitë</w:t>
      </w:r>
      <w:proofErr w:type="spellEnd"/>
      <w:r w:rsidR="00707778">
        <w:t xml:space="preserve"> e </w:t>
      </w:r>
      <w:proofErr w:type="spellStart"/>
      <w:r w:rsidR="00707778">
        <w:t>tjera</w:t>
      </w:r>
      <w:proofErr w:type="spellEnd"/>
      <w:r w:rsidR="00707778">
        <w:t xml:space="preserve"> </w:t>
      </w:r>
      <w:proofErr w:type="spellStart"/>
      <w:r w:rsidR="00707778">
        <w:t>të</w:t>
      </w:r>
      <w:proofErr w:type="spellEnd"/>
      <w:r w:rsidR="00707778">
        <w:t xml:space="preserve"> </w:t>
      </w:r>
      <w:proofErr w:type="spellStart"/>
      <w:r w:rsidR="00707778">
        <w:t>makro-rajonit</w:t>
      </w:r>
      <w:proofErr w:type="spellEnd"/>
      <w:r w:rsidR="00707778">
        <w:t xml:space="preserve">. </w:t>
      </w:r>
      <w:proofErr w:type="spellStart"/>
      <w:r w:rsidR="00707778">
        <w:t>Kjo</w:t>
      </w:r>
      <w:proofErr w:type="spellEnd"/>
      <w:r w:rsidR="00707778">
        <w:t xml:space="preserve"> </w:t>
      </w:r>
      <w:proofErr w:type="spellStart"/>
      <w:r w:rsidR="00707778">
        <w:t>shpesh</w:t>
      </w:r>
      <w:proofErr w:type="spellEnd"/>
      <w:r w:rsidR="00707778">
        <w:t xml:space="preserve"> </w:t>
      </w:r>
      <w:proofErr w:type="spellStart"/>
      <w:r w:rsidR="00707778">
        <w:t>çon</w:t>
      </w:r>
      <w:proofErr w:type="spellEnd"/>
      <w:r w:rsidR="00707778">
        <w:t xml:space="preserve"> </w:t>
      </w:r>
      <w:proofErr w:type="spellStart"/>
      <w:r w:rsidR="00707778">
        <w:t>në</w:t>
      </w:r>
      <w:proofErr w:type="spellEnd"/>
      <w:r w:rsidR="00707778">
        <w:t xml:space="preserve"> </w:t>
      </w:r>
      <w:proofErr w:type="spellStart"/>
      <w:r w:rsidR="00707778">
        <w:t>protokolle</w:t>
      </w:r>
      <w:proofErr w:type="spellEnd"/>
      <w:r w:rsidR="00707778">
        <w:t xml:space="preserve"> </w:t>
      </w:r>
      <w:proofErr w:type="spellStart"/>
      <w:r w:rsidR="00707778">
        <w:t>bashkëpunimi</w:t>
      </w:r>
      <w:proofErr w:type="spellEnd"/>
      <w:r w:rsidR="00707778">
        <w:t xml:space="preserve"> midis </w:t>
      </w:r>
      <w:proofErr w:type="spellStart"/>
      <w:r w:rsidR="00707778">
        <w:t>kompanive</w:t>
      </w:r>
      <w:proofErr w:type="spellEnd"/>
      <w:r w:rsidR="00707778">
        <w:t xml:space="preserve"> </w:t>
      </w:r>
      <w:proofErr w:type="spellStart"/>
      <w:r w:rsidR="00707778">
        <w:t>dhe</w:t>
      </w:r>
      <w:proofErr w:type="spellEnd"/>
      <w:r w:rsidR="00707778">
        <w:t xml:space="preserve"> </w:t>
      </w:r>
      <w:proofErr w:type="spellStart"/>
      <w:r w:rsidR="00707778">
        <w:t>universiteteve</w:t>
      </w:r>
      <w:proofErr w:type="spellEnd"/>
      <w:r w:rsidR="00707778">
        <w:t xml:space="preserve">, </w:t>
      </w:r>
      <w:proofErr w:type="spellStart"/>
      <w:r w:rsidR="00707778">
        <w:t>por</w:t>
      </w:r>
      <w:proofErr w:type="spellEnd"/>
      <w:r w:rsidR="00707778">
        <w:t xml:space="preserve"> </w:t>
      </w:r>
      <w:proofErr w:type="spellStart"/>
      <w:r w:rsidR="00707778">
        <w:t>kryesisht</w:t>
      </w:r>
      <w:proofErr w:type="spellEnd"/>
      <w:r w:rsidR="00707778">
        <w:t xml:space="preserve"> </w:t>
      </w:r>
      <w:proofErr w:type="spellStart"/>
      <w:r w:rsidR="00707778">
        <w:t>të</w:t>
      </w:r>
      <w:proofErr w:type="spellEnd"/>
      <w:r w:rsidR="00707778">
        <w:t xml:space="preserve"> </w:t>
      </w:r>
      <w:proofErr w:type="spellStart"/>
      <w:r w:rsidR="00707778">
        <w:t>orientuara</w:t>
      </w:r>
      <w:proofErr w:type="spellEnd"/>
      <w:r w:rsidR="00707778">
        <w:t xml:space="preserve"> </w:t>
      </w:r>
      <w:proofErr w:type="spellStart"/>
      <w:r w:rsidR="00707778">
        <w:t>në</w:t>
      </w:r>
      <w:proofErr w:type="spellEnd"/>
      <w:r w:rsidR="00707778">
        <w:t xml:space="preserve"> </w:t>
      </w:r>
      <w:proofErr w:type="spellStart"/>
      <w:r w:rsidR="00707778">
        <w:t>zb</w:t>
      </w:r>
      <w:r>
        <w:t>ulimin</w:t>
      </w:r>
      <w:proofErr w:type="spellEnd"/>
      <w:r>
        <w:t xml:space="preserve"> e </w:t>
      </w:r>
      <w:proofErr w:type="spellStart"/>
      <w:r>
        <w:t>talenteve</w:t>
      </w:r>
      <w:proofErr w:type="spellEnd"/>
      <w:r>
        <w:t xml:space="preserve"> </w:t>
      </w:r>
      <w:proofErr w:type="spellStart"/>
      <w:r>
        <w:t>dhe</w:t>
      </w:r>
      <w:proofErr w:type="spellEnd"/>
      <w:r>
        <w:t xml:space="preserve"> </w:t>
      </w:r>
      <w:proofErr w:type="spellStart"/>
      <w:r>
        <w:t>praktika</w:t>
      </w:r>
      <w:proofErr w:type="spellEnd"/>
      <w:r>
        <w:t xml:space="preserve"> </w:t>
      </w:r>
      <w:proofErr w:type="spellStart"/>
      <w:r>
        <w:t>në</w:t>
      </w:r>
      <w:proofErr w:type="spellEnd"/>
      <w:r>
        <w:t xml:space="preserve"> vend </w:t>
      </w:r>
      <w:proofErr w:type="spellStart"/>
      <w:r>
        <w:t>të</w:t>
      </w:r>
      <w:proofErr w:type="spellEnd"/>
      <w:r>
        <w:t xml:space="preserve"> </w:t>
      </w:r>
      <w:proofErr w:type="spellStart"/>
      <w:r>
        <w:t>hulumt</w:t>
      </w:r>
      <w:r w:rsidR="00707778">
        <w:t>imit</w:t>
      </w:r>
      <w:proofErr w:type="spellEnd"/>
      <w:r w:rsidR="00707778">
        <w:t xml:space="preserve"> </w:t>
      </w:r>
      <w:proofErr w:type="spellStart"/>
      <w:r w:rsidR="00707778">
        <w:t>dhe</w:t>
      </w:r>
      <w:proofErr w:type="spellEnd"/>
      <w:r w:rsidR="00707778">
        <w:t xml:space="preserve"> </w:t>
      </w:r>
      <w:proofErr w:type="spellStart"/>
      <w:r w:rsidR="00707778">
        <w:t>zhvillimit</w:t>
      </w:r>
      <w:proofErr w:type="spellEnd"/>
      <w:r w:rsidR="00707778">
        <w:t xml:space="preserve">, </w:t>
      </w:r>
      <w:proofErr w:type="spellStart"/>
      <w:r w:rsidR="00707778">
        <w:t>i</w:t>
      </w:r>
      <w:proofErr w:type="spellEnd"/>
      <w:r w:rsidR="00707778">
        <w:t xml:space="preserve"> </w:t>
      </w:r>
      <w:proofErr w:type="spellStart"/>
      <w:r w:rsidR="00707778">
        <w:t>c</w:t>
      </w:r>
      <w:r>
        <w:t>ili</w:t>
      </w:r>
      <w:proofErr w:type="spellEnd"/>
      <w:r>
        <w:t xml:space="preserve"> </w:t>
      </w:r>
      <w:proofErr w:type="spellStart"/>
      <w:r>
        <w:t>shpesh</w:t>
      </w:r>
      <w:proofErr w:type="spellEnd"/>
      <w:r>
        <w:t xml:space="preserve"> </w:t>
      </w:r>
      <w:proofErr w:type="spellStart"/>
      <w:r>
        <w:t>mbështetet</w:t>
      </w:r>
      <w:proofErr w:type="spellEnd"/>
      <w:r>
        <w:t xml:space="preserve"> </w:t>
      </w:r>
      <w:proofErr w:type="spellStart"/>
      <w:r>
        <w:t>në</w:t>
      </w:r>
      <w:proofErr w:type="spellEnd"/>
      <w:r>
        <w:t xml:space="preserve"> </w:t>
      </w:r>
      <w:proofErr w:type="spellStart"/>
      <w:r>
        <w:t>shërbimet</w:t>
      </w:r>
      <w:proofErr w:type="spellEnd"/>
      <w:r w:rsidR="00707778">
        <w:t xml:space="preserve"> e </w:t>
      </w:r>
      <w:proofErr w:type="spellStart"/>
      <w:r w:rsidR="00707778">
        <w:t>huaj</w:t>
      </w:r>
      <w:r>
        <w:t>a</w:t>
      </w:r>
      <w:proofErr w:type="spellEnd"/>
      <w:r w:rsidR="00707778">
        <w:t>.</w:t>
      </w:r>
    </w:p>
    <w:p w14:paraId="0B5159E1" w14:textId="77777777" w:rsidR="00DA62C7" w:rsidRDefault="00DA62C7">
      <w:pPr>
        <w:pStyle w:val="BodyText"/>
        <w:spacing w:before="4"/>
        <w:rPr>
          <w:sz w:val="16"/>
        </w:rPr>
      </w:pPr>
    </w:p>
    <w:p w14:paraId="4AF1D498" w14:textId="68A46F77" w:rsidR="00DA62C7" w:rsidRDefault="00707778">
      <w:pPr>
        <w:pStyle w:val="BodyText"/>
        <w:spacing w:before="1" w:line="278" w:lineRule="auto"/>
        <w:ind w:left="1131" w:right="1133"/>
        <w:jc w:val="both"/>
      </w:pPr>
      <w:r>
        <w:t xml:space="preserve">Si </w:t>
      </w:r>
      <w:proofErr w:type="spellStart"/>
      <w:r>
        <w:t>nga</w:t>
      </w:r>
      <w:proofErr w:type="spellEnd"/>
      <w:r>
        <w:t xml:space="preserve"> </w:t>
      </w:r>
      <w:proofErr w:type="spellStart"/>
      <w:r>
        <w:t>anketa</w:t>
      </w:r>
      <w:proofErr w:type="spellEnd"/>
      <w:r>
        <w:t xml:space="preserve"> </w:t>
      </w:r>
      <w:proofErr w:type="spellStart"/>
      <w:r>
        <w:t>ashtu</w:t>
      </w:r>
      <w:proofErr w:type="spellEnd"/>
      <w:r>
        <w:t xml:space="preserve"> </w:t>
      </w:r>
      <w:proofErr w:type="spellStart"/>
      <w:r>
        <w:t>edhe</w:t>
      </w:r>
      <w:proofErr w:type="spellEnd"/>
      <w:r>
        <w:t xml:space="preserve"> </w:t>
      </w:r>
      <w:proofErr w:type="spellStart"/>
      <w:r>
        <w:t>nga</w:t>
      </w:r>
      <w:proofErr w:type="spellEnd"/>
      <w:r>
        <w:t xml:space="preserve"> IDI-</w:t>
      </w:r>
      <w:proofErr w:type="spellStart"/>
      <w:r>
        <w:t>të</w:t>
      </w:r>
      <w:proofErr w:type="spellEnd"/>
      <w:r>
        <w:t xml:space="preserve">, </w:t>
      </w:r>
      <w:proofErr w:type="spellStart"/>
      <w:r>
        <w:t>shfaqen</w:t>
      </w:r>
      <w:proofErr w:type="spellEnd"/>
      <w:r>
        <w:t xml:space="preserve"> </w:t>
      </w:r>
      <w:proofErr w:type="spellStart"/>
      <w:r>
        <w:t>mundësi</w:t>
      </w:r>
      <w:proofErr w:type="spellEnd"/>
      <w:r>
        <w:t xml:space="preserve"> </w:t>
      </w:r>
      <w:proofErr w:type="spellStart"/>
      <w:r>
        <w:t>interesante</w:t>
      </w:r>
      <w:proofErr w:type="spellEnd"/>
      <w:r>
        <w:t xml:space="preserve"> </w:t>
      </w:r>
      <w:proofErr w:type="spellStart"/>
      <w:r>
        <w:t>zhvillimi</w:t>
      </w:r>
      <w:proofErr w:type="spellEnd"/>
      <w:r>
        <w:t xml:space="preserve"> </w:t>
      </w:r>
      <w:proofErr w:type="spellStart"/>
      <w:r>
        <w:t>në</w:t>
      </w:r>
      <w:proofErr w:type="spellEnd"/>
      <w:r>
        <w:t xml:space="preserve"> </w:t>
      </w:r>
      <w:proofErr w:type="spellStart"/>
      <w:r>
        <w:t>megatrendet</w:t>
      </w:r>
      <w:proofErr w:type="spellEnd"/>
      <w:r>
        <w:t xml:space="preserve"> </w:t>
      </w:r>
      <w:proofErr w:type="spellStart"/>
      <w:r>
        <w:t>n</w:t>
      </w:r>
      <w:r w:rsidR="00807395">
        <w:t>dërkombëtare</w:t>
      </w:r>
      <w:proofErr w:type="spellEnd"/>
      <w:r w:rsidR="00807395">
        <w:t xml:space="preserve"> </w:t>
      </w:r>
      <w:proofErr w:type="spellStart"/>
      <w:r w:rsidR="00807395">
        <w:t>si</w:t>
      </w:r>
      <w:proofErr w:type="spellEnd"/>
      <w:r w:rsidR="00807395">
        <w:t xml:space="preserve"> </w:t>
      </w:r>
      <w:proofErr w:type="spellStart"/>
      <w:r w:rsidR="00807395">
        <w:t>tranzicioni</w:t>
      </w:r>
      <w:proofErr w:type="spellEnd"/>
      <w:r w:rsidR="00807395">
        <w:t xml:space="preserve"> </w:t>
      </w:r>
      <w:proofErr w:type="spellStart"/>
      <w:r w:rsidR="00807395">
        <w:t>digj</w:t>
      </w:r>
      <w:r>
        <w:t>ital</w:t>
      </w:r>
      <w:proofErr w:type="spellEnd"/>
      <w:r>
        <w:t xml:space="preserve"> (</w:t>
      </w:r>
      <w:proofErr w:type="spellStart"/>
      <w:r>
        <w:t>përfshirë</w:t>
      </w:r>
      <w:proofErr w:type="spellEnd"/>
      <w:r>
        <w:t xml:space="preserve"> </w:t>
      </w:r>
      <w:proofErr w:type="spellStart"/>
      <w:r>
        <w:t>automatizimin</w:t>
      </w:r>
      <w:proofErr w:type="spellEnd"/>
      <w:r>
        <w:t xml:space="preserve"> e </w:t>
      </w:r>
      <w:proofErr w:type="spellStart"/>
      <w:r>
        <w:t>proceseve</w:t>
      </w:r>
      <w:proofErr w:type="spellEnd"/>
      <w:r>
        <w:t xml:space="preserve">, </w:t>
      </w:r>
      <w:proofErr w:type="spellStart"/>
      <w:r>
        <w:t>riorganizimin</w:t>
      </w:r>
      <w:proofErr w:type="spellEnd"/>
      <w:r>
        <w:t xml:space="preserve"> e </w:t>
      </w:r>
      <w:proofErr w:type="spellStart"/>
      <w:r>
        <w:t>zinxhirëve</w:t>
      </w:r>
      <w:proofErr w:type="spellEnd"/>
      <w:r>
        <w:t xml:space="preserve"> </w:t>
      </w:r>
      <w:proofErr w:type="spellStart"/>
      <w:r>
        <w:t>të</w:t>
      </w:r>
      <w:proofErr w:type="spellEnd"/>
      <w:r>
        <w:t xml:space="preserve"> </w:t>
      </w:r>
      <w:proofErr w:type="spellStart"/>
      <w:r>
        <w:t>f</w:t>
      </w:r>
      <w:r w:rsidR="00807395">
        <w:t>urnizimit</w:t>
      </w:r>
      <w:proofErr w:type="spellEnd"/>
      <w:r w:rsidR="00807395">
        <w:t xml:space="preserve"> </w:t>
      </w:r>
      <w:proofErr w:type="spellStart"/>
      <w:r w:rsidR="00807395">
        <w:t>dhe</w:t>
      </w:r>
      <w:proofErr w:type="spellEnd"/>
      <w:r w:rsidR="00807395">
        <w:t xml:space="preserve"> </w:t>
      </w:r>
      <w:proofErr w:type="spellStart"/>
      <w:r w:rsidR="00807395">
        <w:t>transformimin</w:t>
      </w:r>
      <w:proofErr w:type="spellEnd"/>
      <w:r w:rsidR="00807395">
        <w:t xml:space="preserve"> </w:t>
      </w:r>
      <w:proofErr w:type="spellStart"/>
      <w:r w:rsidR="00807395">
        <w:t>digj</w:t>
      </w:r>
      <w:r>
        <w:t>ital</w:t>
      </w:r>
      <w:proofErr w:type="spellEnd"/>
      <w:r>
        <w:t xml:space="preserve"> </w:t>
      </w:r>
      <w:proofErr w:type="spellStart"/>
      <w:r>
        <w:t>që</w:t>
      </w:r>
      <w:proofErr w:type="spellEnd"/>
      <w:r>
        <w:t xml:space="preserve"> </w:t>
      </w:r>
      <w:proofErr w:type="spellStart"/>
      <w:r>
        <w:t>mund</w:t>
      </w:r>
      <w:proofErr w:type="spellEnd"/>
      <w:r>
        <w:t xml:space="preserve"> </w:t>
      </w:r>
      <w:proofErr w:type="spellStart"/>
      <w:r>
        <w:t>të</w:t>
      </w:r>
      <w:proofErr w:type="spellEnd"/>
      <w:r>
        <w:t xml:space="preserve"> </w:t>
      </w:r>
      <w:proofErr w:type="spellStart"/>
      <w:r>
        <w:t>çojë</w:t>
      </w:r>
      <w:proofErr w:type="spellEnd"/>
      <w:r>
        <w:t xml:space="preserve"> </w:t>
      </w:r>
      <w:proofErr w:type="spellStart"/>
      <w:r>
        <w:t>në</w:t>
      </w:r>
      <w:proofErr w:type="spellEnd"/>
      <w:r>
        <w:t xml:space="preserve"> </w:t>
      </w:r>
      <w:proofErr w:type="spellStart"/>
      <w:r>
        <w:t>modele</w:t>
      </w:r>
      <w:proofErr w:type="spellEnd"/>
      <w:r>
        <w:t xml:space="preserve"> </w:t>
      </w:r>
      <w:proofErr w:type="spellStart"/>
      <w:r>
        <w:t>të</w:t>
      </w:r>
      <w:proofErr w:type="spellEnd"/>
      <w:r>
        <w:t xml:space="preserve"> </w:t>
      </w:r>
      <w:proofErr w:type="spellStart"/>
      <w:r>
        <w:t>reja</w:t>
      </w:r>
      <w:proofErr w:type="spellEnd"/>
      <w:r>
        <w:t xml:space="preserve"> </w:t>
      </w:r>
      <w:proofErr w:type="spellStart"/>
      <w:r>
        <w:t>biznesi</w:t>
      </w:r>
      <w:proofErr w:type="spellEnd"/>
      <w:r>
        <w:t xml:space="preserve">); </w:t>
      </w:r>
      <w:proofErr w:type="spellStart"/>
      <w:r>
        <w:t>dhe</w:t>
      </w:r>
      <w:proofErr w:type="spellEnd"/>
      <w:r>
        <w:t xml:space="preserve">, </w:t>
      </w:r>
      <w:proofErr w:type="spellStart"/>
      <w:r>
        <w:t>në</w:t>
      </w:r>
      <w:proofErr w:type="spellEnd"/>
      <w:r>
        <w:t xml:space="preserve"> </w:t>
      </w:r>
      <w:proofErr w:type="spellStart"/>
      <w:r>
        <w:t>një</w:t>
      </w:r>
      <w:proofErr w:type="spellEnd"/>
      <w:r>
        <w:t xml:space="preserve"> </w:t>
      </w:r>
      <w:proofErr w:type="spellStart"/>
      <w:r>
        <w:t>mas</w:t>
      </w:r>
      <w:r w:rsidR="00807395">
        <w:t>ë</w:t>
      </w:r>
      <w:proofErr w:type="spellEnd"/>
      <w:r w:rsidR="00807395">
        <w:t xml:space="preserve"> </w:t>
      </w:r>
      <w:proofErr w:type="spellStart"/>
      <w:r w:rsidR="00807395">
        <w:t>më</w:t>
      </w:r>
      <w:proofErr w:type="spellEnd"/>
      <w:r w:rsidR="00807395">
        <w:t xml:space="preserve"> </w:t>
      </w:r>
      <w:proofErr w:type="spellStart"/>
      <w:r w:rsidR="00807395">
        <w:t>të</w:t>
      </w:r>
      <w:proofErr w:type="spellEnd"/>
      <w:r w:rsidR="00807395">
        <w:t xml:space="preserve"> </w:t>
      </w:r>
      <w:proofErr w:type="spellStart"/>
      <w:r w:rsidR="00807395">
        <w:t>gjerë</w:t>
      </w:r>
      <w:proofErr w:type="spellEnd"/>
      <w:r w:rsidR="00807395">
        <w:t xml:space="preserve">, </w:t>
      </w:r>
      <w:proofErr w:type="spellStart"/>
      <w:r w:rsidR="00807395">
        <w:t>teknologjitë</w:t>
      </w:r>
      <w:proofErr w:type="spellEnd"/>
      <w:r w:rsidR="00807395">
        <w:t xml:space="preserve"> </w:t>
      </w:r>
      <w:proofErr w:type="spellStart"/>
      <w:r w:rsidR="00315DDE">
        <w:t>dixhitale</w:t>
      </w:r>
      <w:proofErr w:type="spellEnd"/>
      <w:r>
        <w:t xml:space="preserve">, (duke </w:t>
      </w:r>
      <w:proofErr w:type="spellStart"/>
      <w:r>
        <w:t>përfshirë</w:t>
      </w:r>
      <w:proofErr w:type="spellEnd"/>
      <w:r>
        <w:t xml:space="preserve"> </w:t>
      </w:r>
      <w:proofErr w:type="spellStart"/>
      <w:r>
        <w:t>aplikimet</w:t>
      </w:r>
      <w:proofErr w:type="spellEnd"/>
      <w:r>
        <w:t xml:space="preserve"> e </w:t>
      </w:r>
      <w:proofErr w:type="spellStart"/>
      <w:r>
        <w:t>inteligjencës</w:t>
      </w:r>
      <w:proofErr w:type="spellEnd"/>
      <w:r>
        <w:t xml:space="preserve"> </w:t>
      </w:r>
      <w:proofErr w:type="spellStart"/>
      <w:r>
        <w:t>artificiale</w:t>
      </w:r>
      <w:proofErr w:type="spellEnd"/>
      <w:r>
        <w:t xml:space="preserve">, </w:t>
      </w:r>
      <w:proofErr w:type="spellStart"/>
      <w:r>
        <w:t>senso</w:t>
      </w:r>
      <w:r w:rsidR="00807395">
        <w:t>rët</w:t>
      </w:r>
      <w:proofErr w:type="spellEnd"/>
      <w:r w:rsidR="00807395">
        <w:t xml:space="preserve"> IoT, </w:t>
      </w:r>
      <w:proofErr w:type="spellStart"/>
      <w:r w:rsidR="00807395">
        <w:t>analiza</w:t>
      </w:r>
      <w:proofErr w:type="spellEnd"/>
      <w:r>
        <w:t xml:space="preserve"> e </w:t>
      </w:r>
      <w:proofErr w:type="spellStart"/>
      <w:r>
        <w:t>të</w:t>
      </w:r>
      <w:proofErr w:type="spellEnd"/>
      <w:r>
        <w:t xml:space="preserve"> </w:t>
      </w:r>
      <w:proofErr w:type="spellStart"/>
      <w:r>
        <w:t>dhënave</w:t>
      </w:r>
      <w:proofErr w:type="spellEnd"/>
      <w:r>
        <w:t xml:space="preserve">, </w:t>
      </w:r>
      <w:proofErr w:type="spellStart"/>
      <w:r>
        <w:t>robotikën</w:t>
      </w:r>
      <w:proofErr w:type="spellEnd"/>
      <w:r>
        <w:t xml:space="preserve">); </w:t>
      </w:r>
      <w:proofErr w:type="spellStart"/>
      <w:r>
        <w:t>dhe</w:t>
      </w:r>
      <w:proofErr w:type="spellEnd"/>
      <w:r>
        <w:t xml:space="preserve">, </w:t>
      </w:r>
      <w:proofErr w:type="spellStart"/>
      <w:r>
        <w:t>tranzicioni</w:t>
      </w:r>
      <w:proofErr w:type="spellEnd"/>
      <w:r>
        <w:t xml:space="preserve"> </w:t>
      </w:r>
      <w:proofErr w:type="spellStart"/>
      <w:r>
        <w:t>ekologjik</w:t>
      </w:r>
      <w:proofErr w:type="spellEnd"/>
      <w:r>
        <w:t xml:space="preserve"> (</w:t>
      </w:r>
      <w:proofErr w:type="spellStart"/>
      <w:r>
        <w:t>përfshirë</w:t>
      </w:r>
      <w:proofErr w:type="spellEnd"/>
      <w:r>
        <w:t xml:space="preserve"> </w:t>
      </w:r>
      <w:proofErr w:type="spellStart"/>
      <w:r>
        <w:t>përdorimin</w:t>
      </w:r>
      <w:proofErr w:type="spellEnd"/>
      <w:r>
        <w:t xml:space="preserve"> </w:t>
      </w:r>
      <w:proofErr w:type="spellStart"/>
      <w:r>
        <w:t>inteligjent</w:t>
      </w:r>
      <w:proofErr w:type="spellEnd"/>
      <w:r>
        <w:t xml:space="preserve"> </w:t>
      </w:r>
      <w:proofErr w:type="spellStart"/>
      <w:r>
        <w:t>të</w:t>
      </w:r>
      <w:proofErr w:type="spellEnd"/>
      <w:r>
        <w:t xml:space="preserve"> </w:t>
      </w:r>
      <w:proofErr w:type="spellStart"/>
      <w:r>
        <w:t>burimeve</w:t>
      </w:r>
      <w:proofErr w:type="spellEnd"/>
      <w:r>
        <w:t xml:space="preserve"> </w:t>
      </w:r>
      <w:proofErr w:type="spellStart"/>
      <w:r>
        <w:t>të</w:t>
      </w:r>
      <w:proofErr w:type="spellEnd"/>
      <w:r>
        <w:t xml:space="preserve"> </w:t>
      </w:r>
      <w:proofErr w:type="spellStart"/>
      <w:r>
        <w:t>rinovueshme</w:t>
      </w:r>
      <w:proofErr w:type="spellEnd"/>
      <w:r>
        <w:t xml:space="preserve">, </w:t>
      </w:r>
      <w:proofErr w:type="spellStart"/>
      <w:r>
        <w:t>zgjidhjet</w:t>
      </w:r>
      <w:proofErr w:type="spellEnd"/>
      <w:r>
        <w:t xml:space="preserve"> e </w:t>
      </w:r>
      <w:proofErr w:type="spellStart"/>
      <w:r>
        <w:t>efikasitetit</w:t>
      </w:r>
      <w:proofErr w:type="spellEnd"/>
      <w:r>
        <w:t xml:space="preserve"> </w:t>
      </w:r>
      <w:proofErr w:type="spellStart"/>
      <w:r>
        <w:t>të</w:t>
      </w:r>
      <w:proofErr w:type="spellEnd"/>
      <w:r>
        <w:t xml:space="preserve"> </w:t>
      </w:r>
      <w:proofErr w:type="spellStart"/>
      <w:r>
        <w:t>energjisë</w:t>
      </w:r>
      <w:proofErr w:type="spellEnd"/>
      <w:r>
        <w:t xml:space="preserve">, </w:t>
      </w:r>
      <w:proofErr w:type="spellStart"/>
      <w:r>
        <w:t>si</w:t>
      </w:r>
      <w:proofErr w:type="spellEnd"/>
      <w:r>
        <w:t xml:space="preserve"> </w:t>
      </w:r>
      <w:proofErr w:type="spellStart"/>
      <w:r>
        <w:t>dhe</w:t>
      </w:r>
      <w:proofErr w:type="spellEnd"/>
      <w:r>
        <w:t xml:space="preserve"> </w:t>
      </w:r>
      <w:proofErr w:type="spellStart"/>
      <w:r w:rsidR="00807395">
        <w:t>modele</w:t>
      </w:r>
      <w:proofErr w:type="spellEnd"/>
      <w:r w:rsidR="00807395">
        <w:t xml:space="preserve"> </w:t>
      </w:r>
      <w:proofErr w:type="spellStart"/>
      <w:r w:rsidR="00807395">
        <w:t>të</w:t>
      </w:r>
      <w:proofErr w:type="spellEnd"/>
      <w:r w:rsidR="00807395">
        <w:t xml:space="preserve"> </w:t>
      </w:r>
      <w:proofErr w:type="spellStart"/>
      <w:r w:rsidR="00807395">
        <w:t>reja</w:t>
      </w:r>
      <w:proofErr w:type="spellEnd"/>
      <w:r w:rsidR="00807395">
        <w:t xml:space="preserve"> </w:t>
      </w:r>
      <w:proofErr w:type="spellStart"/>
      <w:r w:rsidR="00807395">
        <w:t>biznesi</w:t>
      </w:r>
      <w:proofErr w:type="spellEnd"/>
      <w:r w:rsidR="00807395">
        <w:t xml:space="preserve"> </w:t>
      </w:r>
      <w:proofErr w:type="spellStart"/>
      <w:r w:rsidR="00807395">
        <w:t>të</w:t>
      </w:r>
      <w:proofErr w:type="spellEnd"/>
      <w:r w:rsidR="00807395">
        <w:t xml:space="preserve"> </w:t>
      </w:r>
      <w:proofErr w:type="spellStart"/>
      <w:r w:rsidR="00807395">
        <w:t>bashkërend</w:t>
      </w:r>
      <w:r>
        <w:t>uara</w:t>
      </w:r>
      <w:proofErr w:type="spellEnd"/>
      <w:r>
        <w:t xml:space="preserve"> me </w:t>
      </w:r>
      <w:proofErr w:type="spellStart"/>
      <w:r>
        <w:t>standardet</w:t>
      </w:r>
      <w:proofErr w:type="spellEnd"/>
      <w:r>
        <w:t xml:space="preserve"> </w:t>
      </w:r>
      <w:proofErr w:type="spellStart"/>
      <w:r>
        <w:t>ndërkombëtare</w:t>
      </w:r>
      <w:proofErr w:type="spellEnd"/>
      <w:r>
        <w:t xml:space="preserve"> </w:t>
      </w:r>
      <w:proofErr w:type="spellStart"/>
      <w:r>
        <w:t>të</w:t>
      </w:r>
      <w:proofErr w:type="spellEnd"/>
      <w:r>
        <w:t xml:space="preserve"> </w:t>
      </w:r>
      <w:proofErr w:type="spellStart"/>
      <w:r>
        <w:t>qëndrueshmërisë</w:t>
      </w:r>
      <w:proofErr w:type="spellEnd"/>
      <w:r>
        <w:t>).</w:t>
      </w:r>
    </w:p>
    <w:p w14:paraId="3A75AC7A" w14:textId="77777777" w:rsidR="00DA62C7" w:rsidRDefault="00707778">
      <w:pPr>
        <w:pStyle w:val="BodyText"/>
        <w:spacing w:before="192" w:line="276" w:lineRule="auto"/>
        <w:ind w:left="1131" w:right="1134" w:hanging="1"/>
        <w:jc w:val="both"/>
      </w:pPr>
      <w:proofErr w:type="spellStart"/>
      <w:r>
        <w:t>Një</w:t>
      </w:r>
      <w:proofErr w:type="spellEnd"/>
      <w:r>
        <w:t xml:space="preserve"> </w:t>
      </w:r>
      <w:proofErr w:type="spellStart"/>
      <w:r>
        <w:t>sfidë</w:t>
      </w:r>
      <w:proofErr w:type="spellEnd"/>
      <w:r>
        <w:t xml:space="preserve"> </w:t>
      </w:r>
      <w:proofErr w:type="spellStart"/>
      <w:r>
        <w:t>tjetër</w:t>
      </w:r>
      <w:proofErr w:type="spellEnd"/>
      <w:r>
        <w:t xml:space="preserve"> </w:t>
      </w:r>
      <w:proofErr w:type="spellStart"/>
      <w:r>
        <w:t>lidhet</w:t>
      </w:r>
      <w:proofErr w:type="spellEnd"/>
      <w:r>
        <w:t xml:space="preserve"> me </w:t>
      </w:r>
      <w:proofErr w:type="spellStart"/>
      <w:r>
        <w:t>ndër-fertilizimin</w:t>
      </w:r>
      <w:proofErr w:type="spellEnd"/>
      <w:r>
        <w:t xml:space="preserve"> </w:t>
      </w:r>
      <w:proofErr w:type="spellStart"/>
      <w:r>
        <w:t>dhe</w:t>
      </w:r>
      <w:proofErr w:type="spellEnd"/>
      <w:r>
        <w:t xml:space="preserve"> </w:t>
      </w:r>
      <w:proofErr w:type="spellStart"/>
      <w:r>
        <w:t>integrimin</w:t>
      </w:r>
      <w:proofErr w:type="spellEnd"/>
      <w:r>
        <w:t xml:space="preserve"> e </w:t>
      </w:r>
      <w:proofErr w:type="spellStart"/>
      <w:r>
        <w:t>zinxhirëve</w:t>
      </w:r>
      <w:proofErr w:type="spellEnd"/>
      <w:r>
        <w:t xml:space="preserve"> </w:t>
      </w:r>
      <w:proofErr w:type="spellStart"/>
      <w:r>
        <w:t>të</w:t>
      </w:r>
      <w:proofErr w:type="spellEnd"/>
      <w:r>
        <w:t xml:space="preserve"> </w:t>
      </w:r>
      <w:proofErr w:type="spellStart"/>
      <w:r>
        <w:t>furnizimit</w:t>
      </w:r>
      <w:proofErr w:type="spellEnd"/>
      <w:r>
        <w:t xml:space="preserve">. </w:t>
      </w:r>
      <w:proofErr w:type="spellStart"/>
      <w:r>
        <w:t>Shumë</w:t>
      </w:r>
      <w:proofErr w:type="spellEnd"/>
      <w:r>
        <w:t xml:space="preserve"> </w:t>
      </w:r>
      <w:proofErr w:type="spellStart"/>
      <w:r>
        <w:t>nga</w:t>
      </w:r>
      <w:proofErr w:type="spellEnd"/>
      <w:r>
        <w:t xml:space="preserve"> </w:t>
      </w:r>
      <w:proofErr w:type="spellStart"/>
      <w:r>
        <w:t>palët</w:t>
      </w:r>
      <w:proofErr w:type="spellEnd"/>
      <w:r>
        <w:t xml:space="preserve"> e </w:t>
      </w:r>
      <w:proofErr w:type="spellStart"/>
      <w:r>
        <w:t>interesuara</w:t>
      </w:r>
      <w:proofErr w:type="spellEnd"/>
      <w:r>
        <w:t xml:space="preserve">, duke </w:t>
      </w:r>
      <w:proofErr w:type="spellStart"/>
      <w:r>
        <w:t>raportuar</w:t>
      </w:r>
      <w:proofErr w:type="spellEnd"/>
      <w:r>
        <w:t xml:space="preserve"> </w:t>
      </w:r>
      <w:proofErr w:type="spellStart"/>
      <w:r>
        <w:t>përvoja</w:t>
      </w:r>
      <w:proofErr w:type="spellEnd"/>
      <w:r>
        <w:t xml:space="preserve"> </w:t>
      </w:r>
      <w:proofErr w:type="spellStart"/>
      <w:r>
        <w:t>pozitive</w:t>
      </w:r>
      <w:proofErr w:type="spellEnd"/>
      <w:r>
        <w:t xml:space="preserve"> </w:t>
      </w:r>
      <w:proofErr w:type="spellStart"/>
      <w:r>
        <w:t>të</w:t>
      </w:r>
      <w:proofErr w:type="spellEnd"/>
      <w:r>
        <w:t xml:space="preserve"> </w:t>
      </w:r>
      <w:proofErr w:type="spellStart"/>
      <w:r>
        <w:t>biznesit</w:t>
      </w:r>
      <w:proofErr w:type="spellEnd"/>
      <w:r>
        <w:t xml:space="preserve">, </w:t>
      </w:r>
      <w:proofErr w:type="spellStart"/>
      <w:r>
        <w:t>veprojnë</w:t>
      </w:r>
      <w:proofErr w:type="spellEnd"/>
      <w:r>
        <w:t xml:space="preserve"> </w:t>
      </w:r>
      <w:proofErr w:type="spellStart"/>
      <w:r>
        <w:t>në</w:t>
      </w:r>
      <w:proofErr w:type="spellEnd"/>
      <w:r>
        <w:t xml:space="preserve"> </w:t>
      </w:r>
      <w:proofErr w:type="spellStart"/>
      <w:r>
        <w:t>kontekste</w:t>
      </w:r>
      <w:proofErr w:type="spellEnd"/>
      <w:r>
        <w:t xml:space="preserve"> </w:t>
      </w:r>
      <w:proofErr w:type="spellStart"/>
      <w:r>
        <w:t>që</w:t>
      </w:r>
      <w:proofErr w:type="spellEnd"/>
      <w:r>
        <w:t xml:space="preserve"> </w:t>
      </w:r>
      <w:proofErr w:type="spellStart"/>
      <w:r>
        <w:t>përmirësojnë</w:t>
      </w:r>
      <w:proofErr w:type="spellEnd"/>
      <w:r>
        <w:t xml:space="preserve"> </w:t>
      </w:r>
      <w:proofErr w:type="spellStart"/>
      <w:r>
        <w:t>integrimin</w:t>
      </w:r>
      <w:proofErr w:type="spellEnd"/>
      <w:r>
        <w:t xml:space="preserve"> e </w:t>
      </w:r>
      <w:proofErr w:type="spellStart"/>
      <w:r>
        <w:t>zinxhirëve</w:t>
      </w:r>
      <w:proofErr w:type="spellEnd"/>
      <w:r>
        <w:t xml:space="preserve"> </w:t>
      </w:r>
      <w:proofErr w:type="spellStart"/>
      <w:r>
        <w:t>të</w:t>
      </w:r>
      <w:proofErr w:type="spellEnd"/>
      <w:r>
        <w:t xml:space="preserve"> </w:t>
      </w:r>
      <w:proofErr w:type="spellStart"/>
      <w:r>
        <w:t>vlerës</w:t>
      </w:r>
      <w:proofErr w:type="spellEnd"/>
      <w:r>
        <w:t xml:space="preserve"> </w:t>
      </w:r>
      <w:proofErr w:type="spellStart"/>
      <w:r>
        <w:t>horizontale</w:t>
      </w:r>
      <w:proofErr w:type="spellEnd"/>
      <w:r>
        <w:t xml:space="preserve"> </w:t>
      </w:r>
      <w:proofErr w:type="spellStart"/>
      <w:r>
        <w:t>dhe</w:t>
      </w:r>
      <w:proofErr w:type="spellEnd"/>
      <w:r>
        <w:t xml:space="preserve"> </w:t>
      </w:r>
      <w:proofErr w:type="spellStart"/>
      <w:r>
        <w:t>vertikale</w:t>
      </w:r>
      <w:proofErr w:type="spellEnd"/>
      <w:r>
        <w:t xml:space="preserve">. </w:t>
      </w:r>
      <w:proofErr w:type="spellStart"/>
      <w:r>
        <w:t>Në</w:t>
      </w:r>
      <w:proofErr w:type="spellEnd"/>
      <w:r>
        <w:t xml:space="preserve"> </w:t>
      </w:r>
      <w:proofErr w:type="spellStart"/>
      <w:r>
        <w:t>rastin</w:t>
      </w:r>
      <w:proofErr w:type="spellEnd"/>
      <w:r>
        <w:t xml:space="preserve"> e </w:t>
      </w:r>
      <w:proofErr w:type="spellStart"/>
      <w:r>
        <w:t>parë</w:t>
      </w:r>
      <w:proofErr w:type="spellEnd"/>
      <w:r>
        <w:t xml:space="preserve">, ka </w:t>
      </w:r>
      <w:proofErr w:type="spellStart"/>
      <w:r>
        <w:t>përvoja</w:t>
      </w:r>
      <w:proofErr w:type="spellEnd"/>
      <w:r>
        <w:t xml:space="preserve"> </w:t>
      </w:r>
      <w:proofErr w:type="spellStart"/>
      <w:r>
        <w:t>të</w:t>
      </w:r>
      <w:proofErr w:type="spellEnd"/>
      <w:r>
        <w:t xml:space="preserve"> </w:t>
      </w:r>
      <w:proofErr w:type="spellStart"/>
      <w:r>
        <w:t>mira</w:t>
      </w:r>
      <w:proofErr w:type="spellEnd"/>
      <w:r>
        <w:t xml:space="preserve"> me </w:t>
      </w:r>
      <w:proofErr w:type="spellStart"/>
      <w:r>
        <w:t>turizmin</w:t>
      </w:r>
      <w:proofErr w:type="spellEnd"/>
      <w:r>
        <w:t xml:space="preserve"> e </w:t>
      </w:r>
      <w:proofErr w:type="spellStart"/>
      <w:r>
        <w:t>qëndrueshëm</w:t>
      </w:r>
      <w:proofErr w:type="spellEnd"/>
      <w:r>
        <w:t xml:space="preserve">, </w:t>
      </w:r>
      <w:proofErr w:type="spellStart"/>
      <w:r>
        <w:t>veçanërisht</w:t>
      </w:r>
      <w:proofErr w:type="spellEnd"/>
      <w:r>
        <w:t xml:space="preserve"> </w:t>
      </w:r>
      <w:proofErr w:type="spellStart"/>
      <w:r>
        <w:t>kur</w:t>
      </w:r>
      <w:proofErr w:type="spellEnd"/>
      <w:r>
        <w:t xml:space="preserve"> </w:t>
      </w:r>
      <w:proofErr w:type="spellStart"/>
      <w:r>
        <w:t>integrohet</w:t>
      </w:r>
      <w:proofErr w:type="spellEnd"/>
      <w:r>
        <w:t xml:space="preserve"> me </w:t>
      </w:r>
      <w:proofErr w:type="spellStart"/>
      <w:r>
        <w:t>bujqësi</w:t>
      </w:r>
      <w:proofErr w:type="spellEnd"/>
      <w:r>
        <w:t xml:space="preserve"> </w:t>
      </w:r>
      <w:proofErr w:type="spellStart"/>
      <w:r>
        <w:t>cilësore</w:t>
      </w:r>
      <w:proofErr w:type="spellEnd"/>
      <w:r>
        <w:t xml:space="preserve"> </w:t>
      </w:r>
      <w:proofErr w:type="spellStart"/>
      <w:r>
        <w:t>dhe</w:t>
      </w:r>
      <w:proofErr w:type="spellEnd"/>
      <w:r>
        <w:t xml:space="preserve"> </w:t>
      </w:r>
      <w:proofErr w:type="spellStart"/>
      <w:r>
        <w:t>përpunim</w:t>
      </w:r>
      <w:proofErr w:type="spellEnd"/>
      <w:r>
        <w:t xml:space="preserve"> </w:t>
      </w:r>
      <w:proofErr w:type="spellStart"/>
      <w:r>
        <w:t>të</w:t>
      </w:r>
      <w:proofErr w:type="spellEnd"/>
      <w:r>
        <w:t xml:space="preserve"> </w:t>
      </w:r>
      <w:proofErr w:type="spellStart"/>
      <w:r>
        <w:t>përgjegjshëm</w:t>
      </w:r>
      <w:proofErr w:type="spellEnd"/>
      <w:r>
        <w:t xml:space="preserve"> </w:t>
      </w:r>
      <w:proofErr w:type="spellStart"/>
      <w:r>
        <w:t>ushqimor</w:t>
      </w:r>
      <w:proofErr w:type="spellEnd"/>
      <w:r>
        <w:t xml:space="preserve">, </w:t>
      </w:r>
      <w:proofErr w:type="spellStart"/>
      <w:r>
        <w:t>në</w:t>
      </w:r>
      <w:proofErr w:type="spellEnd"/>
      <w:r>
        <w:t xml:space="preserve"> </w:t>
      </w:r>
      <w:proofErr w:type="spellStart"/>
      <w:r>
        <w:t>rastin</w:t>
      </w:r>
      <w:proofErr w:type="spellEnd"/>
      <w:r>
        <w:t xml:space="preserve"> e </w:t>
      </w:r>
      <w:proofErr w:type="spellStart"/>
      <w:r>
        <w:t>dytë</w:t>
      </w:r>
      <w:proofErr w:type="spellEnd"/>
      <w:r>
        <w:t xml:space="preserve">, </w:t>
      </w:r>
      <w:proofErr w:type="spellStart"/>
      <w:r>
        <w:t>praktika</w:t>
      </w:r>
      <w:proofErr w:type="spellEnd"/>
      <w:r>
        <w:t xml:space="preserve"> </w:t>
      </w:r>
      <w:proofErr w:type="spellStart"/>
      <w:r>
        <w:t>të</w:t>
      </w:r>
      <w:proofErr w:type="spellEnd"/>
      <w:r>
        <w:t xml:space="preserve"> </w:t>
      </w:r>
      <w:proofErr w:type="spellStart"/>
      <w:r>
        <w:t>suksesshme</w:t>
      </w:r>
      <w:proofErr w:type="spellEnd"/>
      <w:r>
        <w:t xml:space="preserve"> </w:t>
      </w:r>
      <w:proofErr w:type="spellStart"/>
      <w:r>
        <w:t>mund</w:t>
      </w:r>
      <w:proofErr w:type="spellEnd"/>
      <w:r>
        <w:t xml:space="preserve"> </w:t>
      </w:r>
      <w:proofErr w:type="spellStart"/>
      <w:r>
        <w:t>të</w:t>
      </w:r>
      <w:proofErr w:type="spellEnd"/>
      <w:r>
        <w:t xml:space="preserve"> </w:t>
      </w:r>
      <w:proofErr w:type="spellStart"/>
      <w:r>
        <w:t>shihen</w:t>
      </w:r>
      <w:proofErr w:type="spellEnd"/>
      <w:r>
        <w:t xml:space="preserve"> </w:t>
      </w:r>
      <w:proofErr w:type="spellStart"/>
      <w:r>
        <w:t>në</w:t>
      </w:r>
      <w:proofErr w:type="spellEnd"/>
      <w:r>
        <w:t xml:space="preserve"> </w:t>
      </w:r>
      <w:proofErr w:type="spellStart"/>
      <w:r>
        <w:t>integrimin</w:t>
      </w:r>
      <w:proofErr w:type="spellEnd"/>
      <w:r>
        <w:t xml:space="preserve"> e </w:t>
      </w:r>
      <w:proofErr w:type="spellStart"/>
      <w:r>
        <w:t>shërbimeve</w:t>
      </w:r>
      <w:proofErr w:type="spellEnd"/>
      <w:r>
        <w:t xml:space="preserve"> BPO me </w:t>
      </w:r>
      <w:proofErr w:type="spellStart"/>
      <w:r>
        <w:t>zgjidhjet</w:t>
      </w:r>
      <w:proofErr w:type="spellEnd"/>
      <w:r>
        <w:t xml:space="preserve"> e IT.</w:t>
      </w:r>
    </w:p>
    <w:p w14:paraId="4F669551" w14:textId="77777777" w:rsidR="00DA62C7" w:rsidRDefault="00707778">
      <w:pPr>
        <w:pStyle w:val="BodyText"/>
        <w:spacing w:before="204" w:line="266" w:lineRule="auto"/>
        <w:ind w:left="1132" w:right="1132" w:hanging="1"/>
        <w:jc w:val="both"/>
      </w:pPr>
      <w:proofErr w:type="spellStart"/>
      <w:r>
        <w:t>Në</w:t>
      </w:r>
      <w:proofErr w:type="spellEnd"/>
      <w:r>
        <w:t xml:space="preserve"> </w:t>
      </w:r>
      <w:proofErr w:type="spellStart"/>
      <w:r>
        <w:t>përgjithësi</w:t>
      </w:r>
      <w:proofErr w:type="spellEnd"/>
      <w:r>
        <w:t xml:space="preserve">, </w:t>
      </w:r>
      <w:proofErr w:type="spellStart"/>
      <w:r>
        <w:t>mungesa</w:t>
      </w:r>
      <w:proofErr w:type="spellEnd"/>
      <w:r>
        <w:t xml:space="preserve"> e </w:t>
      </w:r>
      <w:proofErr w:type="spellStart"/>
      <w:r>
        <w:t>industrive</w:t>
      </w:r>
      <w:proofErr w:type="spellEnd"/>
      <w:r>
        <w:t xml:space="preserve"> </w:t>
      </w:r>
      <w:proofErr w:type="spellStart"/>
      <w:r>
        <w:t>të</w:t>
      </w:r>
      <w:proofErr w:type="spellEnd"/>
      <w:r>
        <w:t xml:space="preserve"> </w:t>
      </w:r>
      <w:proofErr w:type="spellStart"/>
      <w:r>
        <w:t>mëdha</w:t>
      </w:r>
      <w:proofErr w:type="spellEnd"/>
      <w:r>
        <w:t xml:space="preserve"> </w:t>
      </w:r>
      <w:proofErr w:type="spellStart"/>
      <w:r>
        <w:t>kombëtare</w:t>
      </w:r>
      <w:proofErr w:type="spellEnd"/>
      <w:r>
        <w:t xml:space="preserve"> </w:t>
      </w:r>
      <w:proofErr w:type="spellStart"/>
      <w:r>
        <w:t>së</w:t>
      </w:r>
      <w:proofErr w:type="spellEnd"/>
      <w:r>
        <w:t xml:space="preserve"> </w:t>
      </w:r>
      <w:proofErr w:type="spellStart"/>
      <w:r>
        <w:t>bashku</w:t>
      </w:r>
      <w:proofErr w:type="spellEnd"/>
      <w:r>
        <w:t xml:space="preserve"> me </w:t>
      </w:r>
      <w:proofErr w:type="spellStart"/>
      <w:r>
        <w:t>kërkesën</w:t>
      </w:r>
      <w:proofErr w:type="spellEnd"/>
      <w:r>
        <w:t xml:space="preserve"> e </w:t>
      </w:r>
      <w:proofErr w:type="spellStart"/>
      <w:r>
        <w:t>ulët</w:t>
      </w:r>
      <w:proofErr w:type="spellEnd"/>
      <w:r>
        <w:t xml:space="preserve"> </w:t>
      </w:r>
      <w:proofErr w:type="spellStart"/>
      <w:r>
        <w:t>për</w:t>
      </w:r>
      <w:proofErr w:type="spellEnd"/>
      <w:r>
        <w:t xml:space="preserve"> </w:t>
      </w:r>
      <w:proofErr w:type="spellStart"/>
      <w:r>
        <w:t>konsum</w:t>
      </w:r>
      <w:proofErr w:type="spellEnd"/>
      <w:r>
        <w:t xml:space="preserve"> </w:t>
      </w:r>
      <w:proofErr w:type="spellStart"/>
      <w:r>
        <w:t>dhe</w:t>
      </w:r>
      <w:proofErr w:type="spellEnd"/>
      <w:r>
        <w:t xml:space="preserve"> </w:t>
      </w:r>
      <w:proofErr w:type="spellStart"/>
      <w:r>
        <w:t>investime</w:t>
      </w:r>
      <w:proofErr w:type="spellEnd"/>
      <w:r>
        <w:t xml:space="preserve">, </w:t>
      </w:r>
      <w:proofErr w:type="spellStart"/>
      <w:r>
        <w:t>sj</w:t>
      </w:r>
      <w:r w:rsidR="00807395">
        <w:t>ellin</w:t>
      </w:r>
      <w:proofErr w:type="spellEnd"/>
      <w:r w:rsidR="00807395">
        <w:t xml:space="preserve"> </w:t>
      </w:r>
      <w:proofErr w:type="spellStart"/>
      <w:r w:rsidR="00807395">
        <w:t>domosdoshmërinë</w:t>
      </w:r>
      <w:proofErr w:type="spellEnd"/>
      <w:r w:rsidR="00807395">
        <w:t xml:space="preserve"> e </w:t>
      </w:r>
      <w:proofErr w:type="spellStart"/>
      <w:r w:rsidR="00807395">
        <w:t>mundësive</w:t>
      </w:r>
      <w:proofErr w:type="spellEnd"/>
      <w:r>
        <w:t xml:space="preserve"> </w:t>
      </w:r>
      <w:proofErr w:type="spellStart"/>
      <w:r w:rsidRPr="007817C6">
        <w:rPr>
          <w:color w:val="000000" w:themeColor="text1"/>
        </w:rPr>
        <w:t>jashtë</w:t>
      </w:r>
      <w:proofErr w:type="spellEnd"/>
      <w:r w:rsidRPr="007817C6">
        <w:rPr>
          <w:color w:val="000000" w:themeColor="text1"/>
        </w:rPr>
        <w:t xml:space="preserve"> </w:t>
      </w:r>
      <w:proofErr w:type="spellStart"/>
      <w:r w:rsidRPr="007817C6">
        <w:rPr>
          <w:color w:val="000000" w:themeColor="text1"/>
        </w:rPr>
        <w:t>vendit</w:t>
      </w:r>
      <w:proofErr w:type="spellEnd"/>
      <w:r w:rsidRPr="007817C6">
        <w:rPr>
          <w:color w:val="000000" w:themeColor="text1"/>
        </w:rPr>
        <w:t xml:space="preserve">, </w:t>
      </w:r>
      <w:proofErr w:type="spellStart"/>
      <w:r w:rsidRPr="007817C6">
        <w:rPr>
          <w:color w:val="000000" w:themeColor="text1"/>
        </w:rPr>
        <w:t>partneriteteve</w:t>
      </w:r>
      <w:proofErr w:type="spellEnd"/>
      <w:r w:rsidRPr="007817C6">
        <w:rPr>
          <w:color w:val="000000" w:themeColor="text1"/>
        </w:rPr>
        <w:t xml:space="preserve"> </w:t>
      </w:r>
      <w:proofErr w:type="spellStart"/>
      <w:r w:rsidRPr="007817C6">
        <w:rPr>
          <w:color w:val="000000" w:themeColor="text1"/>
        </w:rPr>
        <w:t>ndërkombëtare</w:t>
      </w:r>
      <w:proofErr w:type="spellEnd"/>
      <w:r w:rsidRPr="007817C6">
        <w:rPr>
          <w:color w:val="000000" w:themeColor="text1"/>
        </w:rPr>
        <w:t xml:space="preserve"> </w:t>
      </w:r>
      <w:proofErr w:type="spellStart"/>
      <w:r w:rsidRPr="007817C6">
        <w:rPr>
          <w:color w:val="000000" w:themeColor="text1"/>
        </w:rPr>
        <w:t>dhe</w:t>
      </w:r>
      <w:proofErr w:type="spellEnd"/>
      <w:r w:rsidRPr="007817C6">
        <w:rPr>
          <w:color w:val="000000" w:themeColor="text1"/>
        </w:rPr>
        <w:t xml:space="preserve"> </w:t>
      </w:r>
      <w:proofErr w:type="spellStart"/>
      <w:r w:rsidRPr="007817C6">
        <w:rPr>
          <w:color w:val="000000" w:themeColor="text1"/>
        </w:rPr>
        <w:t>mundësive</w:t>
      </w:r>
      <w:proofErr w:type="spellEnd"/>
      <w:r w:rsidRPr="007817C6">
        <w:rPr>
          <w:color w:val="000000" w:themeColor="text1"/>
        </w:rPr>
        <w:t xml:space="preserve"> </w:t>
      </w:r>
      <w:proofErr w:type="spellStart"/>
      <w:r w:rsidRPr="007817C6">
        <w:rPr>
          <w:color w:val="000000" w:themeColor="text1"/>
        </w:rPr>
        <w:t>të</w:t>
      </w:r>
      <w:proofErr w:type="spellEnd"/>
      <w:r w:rsidRPr="007817C6">
        <w:rPr>
          <w:color w:val="000000" w:themeColor="text1"/>
        </w:rPr>
        <w:t xml:space="preserve"> </w:t>
      </w:r>
      <w:proofErr w:type="spellStart"/>
      <w:r w:rsidRPr="007817C6">
        <w:rPr>
          <w:color w:val="000000" w:themeColor="text1"/>
        </w:rPr>
        <w:t>bashkëpunimit</w:t>
      </w:r>
      <w:proofErr w:type="spellEnd"/>
      <w:r w:rsidRPr="007817C6">
        <w:rPr>
          <w:color w:val="000000" w:themeColor="text1"/>
        </w:rPr>
        <w:t xml:space="preserve">, </w:t>
      </w:r>
      <w:proofErr w:type="spellStart"/>
      <w:r w:rsidRPr="007817C6">
        <w:rPr>
          <w:color w:val="000000" w:themeColor="text1"/>
        </w:rPr>
        <w:t>investimeve</w:t>
      </w:r>
      <w:proofErr w:type="spellEnd"/>
      <w:r w:rsidRPr="007817C6">
        <w:rPr>
          <w:color w:val="000000" w:themeColor="text1"/>
        </w:rPr>
        <w:t xml:space="preserve"> </w:t>
      </w:r>
      <w:proofErr w:type="spellStart"/>
      <w:r w:rsidRPr="007817C6">
        <w:rPr>
          <w:color w:val="000000" w:themeColor="text1"/>
        </w:rPr>
        <w:t>të</w:t>
      </w:r>
      <w:proofErr w:type="spellEnd"/>
      <w:r w:rsidRPr="007817C6">
        <w:rPr>
          <w:color w:val="000000" w:themeColor="text1"/>
        </w:rPr>
        <w:t xml:space="preserve"> </w:t>
      </w:r>
      <w:proofErr w:type="spellStart"/>
      <w:r w:rsidRPr="007817C6">
        <w:rPr>
          <w:color w:val="000000" w:themeColor="text1"/>
        </w:rPr>
        <w:t>h</w:t>
      </w:r>
      <w:r w:rsidR="00807395" w:rsidRPr="007817C6">
        <w:rPr>
          <w:color w:val="000000" w:themeColor="text1"/>
        </w:rPr>
        <w:t>uaja</w:t>
      </w:r>
      <w:proofErr w:type="spellEnd"/>
      <w:r w:rsidR="00807395" w:rsidRPr="007817C6">
        <w:rPr>
          <w:color w:val="000000" w:themeColor="text1"/>
        </w:rPr>
        <w:t xml:space="preserve"> </w:t>
      </w:r>
      <w:proofErr w:type="spellStart"/>
      <w:r w:rsidR="00807395" w:rsidRPr="007817C6">
        <w:rPr>
          <w:color w:val="000000" w:themeColor="text1"/>
        </w:rPr>
        <w:t>të</w:t>
      </w:r>
      <w:proofErr w:type="spellEnd"/>
      <w:r w:rsidR="00807395" w:rsidRPr="007817C6">
        <w:rPr>
          <w:color w:val="000000" w:themeColor="text1"/>
        </w:rPr>
        <w:t xml:space="preserve"> </w:t>
      </w:r>
      <w:proofErr w:type="spellStart"/>
      <w:r w:rsidR="00807395" w:rsidRPr="007817C6">
        <w:rPr>
          <w:color w:val="000000" w:themeColor="text1"/>
        </w:rPr>
        <w:t>drejtpërdrejta</w:t>
      </w:r>
      <w:proofErr w:type="spellEnd"/>
      <w:r w:rsidRPr="007817C6">
        <w:rPr>
          <w:color w:val="000000" w:themeColor="text1"/>
        </w:rPr>
        <w:t xml:space="preserve">, </w:t>
      </w:r>
      <w:proofErr w:type="spellStart"/>
      <w:r w:rsidRPr="007817C6">
        <w:rPr>
          <w:color w:val="000000" w:themeColor="text1"/>
        </w:rPr>
        <w:t>si</w:t>
      </w:r>
      <w:proofErr w:type="spellEnd"/>
      <w:r w:rsidRPr="007817C6">
        <w:rPr>
          <w:color w:val="000000" w:themeColor="text1"/>
        </w:rPr>
        <w:t xml:space="preserve"> </w:t>
      </w:r>
      <w:proofErr w:type="spellStart"/>
      <w:r w:rsidRPr="007817C6">
        <w:rPr>
          <w:color w:val="000000" w:themeColor="text1"/>
        </w:rPr>
        <w:t>dhe</w:t>
      </w:r>
      <w:proofErr w:type="spellEnd"/>
      <w:r w:rsidRPr="007817C6">
        <w:rPr>
          <w:color w:val="000000" w:themeColor="text1"/>
        </w:rPr>
        <w:t xml:space="preserve"> </w:t>
      </w:r>
      <w:proofErr w:type="spellStart"/>
      <w:r w:rsidRPr="007817C6">
        <w:rPr>
          <w:color w:val="000000" w:themeColor="text1"/>
        </w:rPr>
        <w:t>eksternaliteteve</w:t>
      </w:r>
      <w:proofErr w:type="spellEnd"/>
      <w:r w:rsidRPr="007817C6">
        <w:rPr>
          <w:color w:val="000000" w:themeColor="text1"/>
        </w:rPr>
        <w:t xml:space="preserve"> </w:t>
      </w:r>
      <w:proofErr w:type="spellStart"/>
      <w:r w:rsidRPr="007817C6">
        <w:rPr>
          <w:color w:val="000000" w:themeColor="text1"/>
        </w:rPr>
        <w:t>po</w:t>
      </w:r>
      <w:r w:rsidR="00807395" w:rsidRPr="007817C6">
        <w:rPr>
          <w:color w:val="000000" w:themeColor="text1"/>
        </w:rPr>
        <w:t>zitive</w:t>
      </w:r>
      <w:proofErr w:type="spellEnd"/>
      <w:r w:rsidR="00807395" w:rsidRPr="007817C6">
        <w:rPr>
          <w:color w:val="000000" w:themeColor="text1"/>
        </w:rPr>
        <w:t xml:space="preserve"> </w:t>
      </w:r>
      <w:proofErr w:type="spellStart"/>
      <w:r w:rsidR="00807395" w:rsidRPr="007817C6">
        <w:rPr>
          <w:color w:val="000000" w:themeColor="text1"/>
        </w:rPr>
        <w:t>që</w:t>
      </w:r>
      <w:proofErr w:type="spellEnd"/>
      <w:r w:rsidR="00807395" w:rsidRPr="007817C6">
        <w:rPr>
          <w:color w:val="000000" w:themeColor="text1"/>
        </w:rPr>
        <w:t xml:space="preserve"> </w:t>
      </w:r>
      <w:proofErr w:type="spellStart"/>
      <w:r w:rsidR="00807395" w:rsidRPr="007817C6">
        <w:rPr>
          <w:color w:val="000000" w:themeColor="text1"/>
        </w:rPr>
        <w:t>vijnë</w:t>
      </w:r>
      <w:proofErr w:type="spellEnd"/>
      <w:r w:rsidR="00807395" w:rsidRPr="007817C6">
        <w:rPr>
          <w:color w:val="000000" w:themeColor="text1"/>
        </w:rPr>
        <w:t xml:space="preserve"> </w:t>
      </w:r>
      <w:proofErr w:type="spellStart"/>
      <w:r w:rsidR="00807395" w:rsidRPr="007817C6">
        <w:rPr>
          <w:color w:val="000000" w:themeColor="text1"/>
        </w:rPr>
        <w:t>nga</w:t>
      </w:r>
      <w:proofErr w:type="spellEnd"/>
      <w:r w:rsidR="00807395" w:rsidRPr="007817C6">
        <w:rPr>
          <w:color w:val="000000" w:themeColor="text1"/>
        </w:rPr>
        <w:t xml:space="preserve"> diaspora. </w:t>
      </w:r>
      <w:proofErr w:type="spellStart"/>
      <w:r w:rsidRPr="007817C6">
        <w:rPr>
          <w:color w:val="000000" w:themeColor="text1"/>
        </w:rPr>
        <w:t>Në</w:t>
      </w:r>
      <w:proofErr w:type="spellEnd"/>
      <w:r w:rsidRPr="007817C6">
        <w:rPr>
          <w:color w:val="000000" w:themeColor="text1"/>
        </w:rPr>
        <w:t xml:space="preserve"> </w:t>
      </w:r>
      <w:proofErr w:type="spellStart"/>
      <w:r w:rsidRPr="007817C6">
        <w:rPr>
          <w:color w:val="000000" w:themeColor="text1"/>
        </w:rPr>
        <w:t>lidhje</w:t>
      </w:r>
      <w:proofErr w:type="spellEnd"/>
      <w:r w:rsidRPr="007817C6">
        <w:rPr>
          <w:color w:val="000000" w:themeColor="text1"/>
        </w:rPr>
        <w:t xml:space="preserve"> me </w:t>
      </w:r>
      <w:proofErr w:type="spellStart"/>
      <w:r w:rsidRPr="007817C6">
        <w:rPr>
          <w:color w:val="000000" w:themeColor="text1"/>
        </w:rPr>
        <w:t>këto</w:t>
      </w:r>
      <w:proofErr w:type="spellEnd"/>
      <w:r w:rsidRPr="007817C6">
        <w:rPr>
          <w:color w:val="000000" w:themeColor="text1"/>
        </w:rPr>
        <w:t xml:space="preserve"> </w:t>
      </w:r>
      <w:proofErr w:type="spellStart"/>
      <w:r w:rsidRPr="007817C6">
        <w:rPr>
          <w:color w:val="000000" w:themeColor="text1"/>
        </w:rPr>
        <w:t>mundësi</w:t>
      </w:r>
      <w:proofErr w:type="spellEnd"/>
      <w:r w:rsidRPr="007817C6">
        <w:rPr>
          <w:color w:val="000000" w:themeColor="text1"/>
        </w:rPr>
        <w:t xml:space="preserve">, </w:t>
      </w:r>
      <w:proofErr w:type="spellStart"/>
      <w:r w:rsidRPr="007817C6">
        <w:rPr>
          <w:color w:val="000000" w:themeColor="text1"/>
        </w:rPr>
        <w:t>aktivitetet</w:t>
      </w:r>
      <w:proofErr w:type="spellEnd"/>
      <w:r w:rsidRPr="007817C6">
        <w:rPr>
          <w:color w:val="000000" w:themeColor="text1"/>
        </w:rPr>
        <w:t xml:space="preserve"> e AIDA-s, </w:t>
      </w:r>
      <w:proofErr w:type="spellStart"/>
      <w:r w:rsidRPr="007817C6">
        <w:rPr>
          <w:color w:val="000000" w:themeColor="text1"/>
        </w:rPr>
        <w:t>rregulloret</w:t>
      </w:r>
      <w:proofErr w:type="spellEnd"/>
      <w:r w:rsidRPr="007817C6">
        <w:rPr>
          <w:color w:val="000000" w:themeColor="text1"/>
        </w:rPr>
        <w:t xml:space="preserve"> </w:t>
      </w:r>
      <w:proofErr w:type="spellStart"/>
      <w:r w:rsidRPr="007817C6">
        <w:rPr>
          <w:color w:val="000000" w:themeColor="text1"/>
        </w:rPr>
        <w:t>specifike</w:t>
      </w:r>
      <w:proofErr w:type="spellEnd"/>
      <w:r w:rsidRPr="007817C6">
        <w:rPr>
          <w:color w:val="000000" w:themeColor="text1"/>
        </w:rPr>
        <w:t xml:space="preserve"> </w:t>
      </w:r>
      <w:proofErr w:type="spellStart"/>
      <w:r w:rsidRPr="007817C6">
        <w:rPr>
          <w:color w:val="000000" w:themeColor="text1"/>
        </w:rPr>
        <w:t>sektoriale</w:t>
      </w:r>
      <w:proofErr w:type="spellEnd"/>
      <w:r w:rsidRPr="007817C6">
        <w:rPr>
          <w:color w:val="000000" w:themeColor="text1"/>
        </w:rPr>
        <w:t xml:space="preserve"> (</w:t>
      </w:r>
      <w:proofErr w:type="spellStart"/>
      <w:r w:rsidRPr="007817C6">
        <w:rPr>
          <w:color w:val="000000" w:themeColor="text1"/>
        </w:rPr>
        <w:t>si</w:t>
      </w:r>
      <w:proofErr w:type="spellEnd"/>
      <w:r w:rsidRPr="007817C6">
        <w:rPr>
          <w:color w:val="000000" w:themeColor="text1"/>
        </w:rPr>
        <w:t xml:space="preserve"> </w:t>
      </w:r>
      <w:proofErr w:type="spellStart"/>
      <w:r w:rsidRPr="007817C6">
        <w:rPr>
          <w:color w:val="000000" w:themeColor="text1"/>
        </w:rPr>
        <w:t>për</w:t>
      </w:r>
      <w:proofErr w:type="spellEnd"/>
      <w:r w:rsidRPr="007817C6">
        <w:rPr>
          <w:color w:val="000000" w:themeColor="text1"/>
        </w:rPr>
        <w:t xml:space="preserve"> </w:t>
      </w:r>
      <w:proofErr w:type="spellStart"/>
      <w:r w:rsidRPr="007817C6">
        <w:rPr>
          <w:color w:val="000000" w:themeColor="text1"/>
        </w:rPr>
        <w:t>sektorin</w:t>
      </w:r>
      <w:proofErr w:type="spellEnd"/>
      <w:r w:rsidRPr="007817C6">
        <w:rPr>
          <w:color w:val="000000" w:themeColor="text1"/>
        </w:rPr>
        <w:t xml:space="preserve"> </w:t>
      </w:r>
      <w:r>
        <w:t xml:space="preserve">e </w:t>
      </w:r>
      <w:proofErr w:type="spellStart"/>
      <w:r>
        <w:t>energjisë</w:t>
      </w:r>
      <w:proofErr w:type="spellEnd"/>
      <w:r>
        <w:t xml:space="preserve">) </w:t>
      </w:r>
      <w:proofErr w:type="spellStart"/>
      <w:r>
        <w:t>si</w:t>
      </w:r>
      <w:proofErr w:type="spellEnd"/>
      <w:r>
        <w:t xml:space="preserve"> </w:t>
      </w:r>
      <w:proofErr w:type="spellStart"/>
      <w:r>
        <w:t>dhe</w:t>
      </w:r>
      <w:proofErr w:type="spellEnd"/>
      <w:r>
        <w:t xml:space="preserve"> </w:t>
      </w:r>
      <w:proofErr w:type="spellStart"/>
      <w:r>
        <w:t>disa</w:t>
      </w:r>
      <w:proofErr w:type="spellEnd"/>
      <w:r>
        <w:t xml:space="preserve"> </w:t>
      </w:r>
      <w:proofErr w:type="spellStart"/>
      <w:r>
        <w:t>programe</w:t>
      </w:r>
      <w:proofErr w:type="spellEnd"/>
      <w:r>
        <w:t xml:space="preserve"> </w:t>
      </w:r>
      <w:proofErr w:type="spellStart"/>
      <w:r>
        <w:t>specifike</w:t>
      </w:r>
      <w:proofErr w:type="spellEnd"/>
      <w:r>
        <w:t xml:space="preserve"> (</w:t>
      </w:r>
      <w:proofErr w:type="spellStart"/>
      <w:r>
        <w:t>si</w:t>
      </w:r>
      <w:proofErr w:type="spellEnd"/>
      <w:r>
        <w:t xml:space="preserve"> </w:t>
      </w:r>
      <w:proofErr w:type="spellStart"/>
      <w:r>
        <w:t>për</w:t>
      </w:r>
      <w:proofErr w:type="spellEnd"/>
      <w:r>
        <w:t xml:space="preserve"> </w:t>
      </w:r>
      <w:proofErr w:type="spellStart"/>
      <w:r>
        <w:t>diasporën</w:t>
      </w:r>
      <w:proofErr w:type="spellEnd"/>
      <w:r>
        <w:t xml:space="preserve">) </w:t>
      </w:r>
      <w:proofErr w:type="spellStart"/>
      <w:r>
        <w:t>përfaqësojnë</w:t>
      </w:r>
      <w:proofErr w:type="spellEnd"/>
      <w:r>
        <w:t xml:space="preserve"> </w:t>
      </w:r>
      <w:proofErr w:type="spellStart"/>
      <w:r>
        <w:t>pikënisje</w:t>
      </w:r>
      <w:proofErr w:type="spellEnd"/>
      <w:r>
        <w:t xml:space="preserve"> </w:t>
      </w:r>
      <w:proofErr w:type="spellStart"/>
      <w:r>
        <w:t>të</w:t>
      </w:r>
      <w:proofErr w:type="spellEnd"/>
      <w:r>
        <w:t xml:space="preserve"> </w:t>
      </w:r>
      <w:proofErr w:type="spellStart"/>
      <w:r>
        <w:t>mira</w:t>
      </w:r>
      <w:proofErr w:type="spellEnd"/>
      <w:r>
        <w:t xml:space="preserve"> </w:t>
      </w:r>
      <w:proofErr w:type="spellStart"/>
      <w:r>
        <w:t>për</w:t>
      </w:r>
      <w:proofErr w:type="spellEnd"/>
      <w:r>
        <w:t xml:space="preserve"> </w:t>
      </w:r>
      <w:proofErr w:type="spellStart"/>
      <w:r>
        <w:t>të</w:t>
      </w:r>
      <w:proofErr w:type="spellEnd"/>
      <w:r>
        <w:t xml:space="preserve"> </w:t>
      </w:r>
      <w:proofErr w:type="spellStart"/>
      <w:r>
        <w:t>zhbllokuar</w:t>
      </w:r>
      <w:proofErr w:type="spellEnd"/>
      <w:r>
        <w:t xml:space="preserve"> </w:t>
      </w:r>
      <w:proofErr w:type="spellStart"/>
      <w:r>
        <w:t>potencialin</w:t>
      </w:r>
      <w:proofErr w:type="spellEnd"/>
      <w:r>
        <w:t xml:space="preserve"> e </w:t>
      </w:r>
      <w:proofErr w:type="spellStart"/>
      <w:r>
        <w:t>rritjes</w:t>
      </w:r>
      <w:proofErr w:type="spellEnd"/>
      <w:r>
        <w:t xml:space="preserve">, </w:t>
      </w:r>
      <w:proofErr w:type="spellStart"/>
      <w:r>
        <w:t>për</w:t>
      </w:r>
      <w:proofErr w:type="spellEnd"/>
      <w:r>
        <w:t xml:space="preserve"> </w:t>
      </w:r>
      <w:proofErr w:type="spellStart"/>
      <w:r>
        <w:t>t'u</w:t>
      </w:r>
      <w:proofErr w:type="spellEnd"/>
      <w:r>
        <w:t xml:space="preserve"> </w:t>
      </w:r>
      <w:proofErr w:type="spellStart"/>
      <w:r>
        <w:t>shoqëruar</w:t>
      </w:r>
      <w:proofErr w:type="spellEnd"/>
      <w:r>
        <w:t xml:space="preserve"> </w:t>
      </w:r>
      <w:proofErr w:type="spellStart"/>
      <w:r>
        <w:t>gjithsesi</w:t>
      </w:r>
      <w:proofErr w:type="spellEnd"/>
      <w:r>
        <w:t xml:space="preserve"> me </w:t>
      </w:r>
      <w:proofErr w:type="spellStart"/>
      <w:r w:rsidR="00807395">
        <w:t>zbatimin</w:t>
      </w:r>
      <w:proofErr w:type="spellEnd"/>
      <w:r w:rsidR="00807395">
        <w:t xml:space="preserve"> e </w:t>
      </w:r>
      <w:proofErr w:type="spellStart"/>
      <w:r w:rsidR="00807395">
        <w:t>politikave</w:t>
      </w:r>
      <w:proofErr w:type="spellEnd"/>
      <w:r w:rsidR="00807395">
        <w:t xml:space="preserve"> </w:t>
      </w:r>
      <w:proofErr w:type="spellStart"/>
      <w:r w:rsidR="00807395">
        <w:t>të</w:t>
      </w:r>
      <w:proofErr w:type="spellEnd"/>
      <w:r w:rsidR="00807395">
        <w:t xml:space="preserve"> </w:t>
      </w:r>
      <w:proofErr w:type="spellStart"/>
      <w:r w:rsidR="00807395">
        <w:t>tjera</w:t>
      </w:r>
      <w:proofErr w:type="spellEnd"/>
      <w:r>
        <w:t xml:space="preserve">, </w:t>
      </w:r>
      <w:proofErr w:type="spellStart"/>
      <w:r>
        <w:t>siç</w:t>
      </w:r>
      <w:proofErr w:type="spellEnd"/>
      <w:r>
        <w:t xml:space="preserve"> </w:t>
      </w:r>
      <w:proofErr w:type="spellStart"/>
      <w:r>
        <w:t>është</w:t>
      </w:r>
      <w:proofErr w:type="spellEnd"/>
      <w:r>
        <w:t xml:space="preserve"> duke u</w:t>
      </w:r>
      <w:r w:rsidR="009862E8">
        <w:t xml:space="preserve"> </w:t>
      </w:r>
      <w:proofErr w:type="spellStart"/>
      <w:r w:rsidR="009862E8">
        <w:t>zbatuar</w:t>
      </w:r>
      <w:proofErr w:type="spellEnd"/>
      <w:r w:rsidR="009862E8">
        <w:t xml:space="preserve"> </w:t>
      </w:r>
      <w:proofErr w:type="spellStart"/>
      <w:r w:rsidR="009862E8">
        <w:t>dhe</w:t>
      </w:r>
      <w:proofErr w:type="spellEnd"/>
      <w:r w:rsidR="009862E8">
        <w:t xml:space="preserve"> </w:t>
      </w:r>
      <w:proofErr w:type="spellStart"/>
      <w:r w:rsidR="009862E8">
        <w:t>parashikuar</w:t>
      </w:r>
      <w:proofErr w:type="spellEnd"/>
      <w:r w:rsidR="009862E8">
        <w:t xml:space="preserve"> </w:t>
      </w:r>
      <w:proofErr w:type="spellStart"/>
      <w:r w:rsidR="009862E8">
        <w:t>nga</w:t>
      </w:r>
      <w:proofErr w:type="spellEnd"/>
      <w:r w:rsidR="009862E8">
        <w:t xml:space="preserve"> </w:t>
      </w:r>
      <w:proofErr w:type="spellStart"/>
      <w:r w:rsidR="009862E8">
        <w:t>agj</w:t>
      </w:r>
      <w:r>
        <w:t>enda</w:t>
      </w:r>
      <w:proofErr w:type="spellEnd"/>
      <w:r>
        <w:t xml:space="preserve"> </w:t>
      </w:r>
      <w:proofErr w:type="spellStart"/>
      <w:r>
        <w:t>për</w:t>
      </w:r>
      <w:proofErr w:type="spellEnd"/>
      <w:r>
        <w:t xml:space="preserve"> </w:t>
      </w:r>
      <w:proofErr w:type="spellStart"/>
      <w:r>
        <w:t>anëtarësimin</w:t>
      </w:r>
      <w:proofErr w:type="spellEnd"/>
      <w:r>
        <w:t xml:space="preserve"> </w:t>
      </w:r>
      <w:proofErr w:type="spellStart"/>
      <w:r>
        <w:t>në</w:t>
      </w:r>
      <w:proofErr w:type="spellEnd"/>
      <w:r>
        <w:t xml:space="preserve"> BE.</w:t>
      </w:r>
    </w:p>
    <w:p w14:paraId="2D7B2BD4" w14:textId="77777777" w:rsidR="00DA62C7" w:rsidRDefault="00DA62C7">
      <w:pPr>
        <w:pStyle w:val="BodyText"/>
        <w:spacing w:before="5"/>
        <w:rPr>
          <w:sz w:val="16"/>
        </w:rPr>
      </w:pPr>
    </w:p>
    <w:p w14:paraId="694D30F7" w14:textId="00780951" w:rsidR="00DA62C7" w:rsidRDefault="00707778">
      <w:pPr>
        <w:pStyle w:val="BodyText"/>
        <w:spacing w:line="266" w:lineRule="auto"/>
        <w:ind w:left="1132" w:right="1132" w:hanging="1"/>
        <w:jc w:val="both"/>
      </w:pPr>
      <w:r>
        <w:t xml:space="preserve">Si </w:t>
      </w:r>
      <w:proofErr w:type="spellStart"/>
      <w:r>
        <w:t>rezultate</w:t>
      </w:r>
      <w:proofErr w:type="spellEnd"/>
      <w:r>
        <w:t xml:space="preserve"> </w:t>
      </w:r>
      <w:proofErr w:type="spellStart"/>
      <w:r>
        <w:t>kryesore</w:t>
      </w:r>
      <w:proofErr w:type="spellEnd"/>
      <w:r>
        <w:t xml:space="preserve"> </w:t>
      </w:r>
      <w:proofErr w:type="spellStart"/>
      <w:r>
        <w:t>të</w:t>
      </w:r>
      <w:proofErr w:type="spellEnd"/>
      <w:r>
        <w:t xml:space="preserve"> </w:t>
      </w:r>
      <w:proofErr w:type="spellStart"/>
      <w:r>
        <w:t>analizës</w:t>
      </w:r>
      <w:proofErr w:type="spellEnd"/>
      <w:r>
        <w:t xml:space="preserve"> </w:t>
      </w:r>
      <w:proofErr w:type="spellStart"/>
      <w:r>
        <w:t>cilësore</w:t>
      </w:r>
      <w:proofErr w:type="spellEnd"/>
      <w:r>
        <w:t xml:space="preserve">, </w:t>
      </w:r>
      <w:proofErr w:type="spellStart"/>
      <w:r>
        <w:t>një</w:t>
      </w:r>
      <w:proofErr w:type="spellEnd"/>
      <w:r>
        <w:t xml:space="preserve"> </w:t>
      </w:r>
      <w:proofErr w:type="spellStart"/>
      <w:r>
        <w:t>numër</w:t>
      </w:r>
      <w:proofErr w:type="spellEnd"/>
      <w:r>
        <w:t xml:space="preserve"> </w:t>
      </w:r>
      <w:proofErr w:type="spellStart"/>
      <w:r>
        <w:t>fushash</w:t>
      </w:r>
      <w:proofErr w:type="spellEnd"/>
      <w:r>
        <w:t xml:space="preserve"> </w:t>
      </w:r>
      <w:proofErr w:type="spellStart"/>
      <w:r>
        <w:t>ndërsektoriale</w:t>
      </w:r>
      <w:proofErr w:type="spellEnd"/>
      <w:r>
        <w:t xml:space="preserve"> </w:t>
      </w:r>
      <w:proofErr w:type="spellStart"/>
      <w:r>
        <w:t>mund</w:t>
      </w:r>
      <w:proofErr w:type="spellEnd"/>
      <w:r>
        <w:t xml:space="preserve"> </w:t>
      </w:r>
      <w:proofErr w:type="spellStart"/>
      <w:r>
        <w:t>të</w:t>
      </w:r>
      <w:proofErr w:type="spellEnd"/>
      <w:r>
        <w:t xml:space="preserve"> </w:t>
      </w:r>
      <w:proofErr w:type="spellStart"/>
      <w:r>
        <w:t>merren</w:t>
      </w:r>
      <w:proofErr w:type="spellEnd"/>
      <w:r>
        <w:t xml:space="preserve"> </w:t>
      </w:r>
      <w:proofErr w:type="spellStart"/>
      <w:r>
        <w:t>gjit</w:t>
      </w:r>
      <w:r w:rsidR="009862E8">
        <w:t>hashtu</w:t>
      </w:r>
      <w:proofErr w:type="spellEnd"/>
      <w:r w:rsidR="009862E8">
        <w:t xml:space="preserve"> </w:t>
      </w:r>
      <w:proofErr w:type="spellStart"/>
      <w:r w:rsidR="009862E8">
        <w:t>në</w:t>
      </w:r>
      <w:proofErr w:type="spellEnd"/>
      <w:r w:rsidR="009862E8">
        <w:t xml:space="preserve"> </w:t>
      </w:r>
      <w:proofErr w:type="spellStart"/>
      <w:r w:rsidR="009862E8">
        <w:t>konsideratë</w:t>
      </w:r>
      <w:proofErr w:type="spellEnd"/>
      <w:r w:rsidR="009862E8">
        <w:t xml:space="preserve"> </w:t>
      </w:r>
      <w:proofErr w:type="spellStart"/>
      <w:r w:rsidR="009862E8">
        <w:t>për</w:t>
      </w:r>
      <w:proofErr w:type="spellEnd"/>
      <w:r w:rsidR="009862E8">
        <w:t xml:space="preserve"> </w:t>
      </w:r>
      <w:proofErr w:type="spellStart"/>
      <w:r w:rsidR="009862E8">
        <w:t>hulumtime</w:t>
      </w:r>
      <w:proofErr w:type="spellEnd"/>
      <w:r>
        <w:t xml:space="preserve"> </w:t>
      </w:r>
      <w:proofErr w:type="spellStart"/>
      <w:r>
        <w:t>të</w:t>
      </w:r>
      <w:proofErr w:type="spellEnd"/>
      <w:r>
        <w:t xml:space="preserve"> </w:t>
      </w:r>
      <w:proofErr w:type="spellStart"/>
      <w:r>
        <w:t>mundshme</w:t>
      </w:r>
      <w:proofErr w:type="spellEnd"/>
      <w:r>
        <w:t xml:space="preserve"> </w:t>
      </w:r>
      <w:proofErr w:type="spellStart"/>
      <w:r>
        <w:t>gjatë</w:t>
      </w:r>
      <w:proofErr w:type="spellEnd"/>
      <w:r>
        <w:t xml:space="preserve"> </w:t>
      </w:r>
      <w:r w:rsidR="00854150">
        <w:t>EDP</w:t>
      </w:r>
      <w:r w:rsidR="009862E8">
        <w:t>-</w:t>
      </w:r>
      <w:proofErr w:type="spellStart"/>
      <w:r w:rsidR="009862E8">
        <w:t>së</w:t>
      </w:r>
      <w:proofErr w:type="spellEnd"/>
      <w:r>
        <w:t>. K</w:t>
      </w:r>
      <w:proofErr w:type="spellStart"/>
      <w:r>
        <w:t>jo</w:t>
      </w:r>
      <w:proofErr w:type="spellEnd"/>
      <w:r>
        <w:t xml:space="preserve"> </w:t>
      </w:r>
      <w:proofErr w:type="spellStart"/>
      <w:r>
        <w:t>edhe</w:t>
      </w:r>
      <w:proofErr w:type="spellEnd"/>
      <w:r>
        <w:t xml:space="preserve"> </w:t>
      </w:r>
      <w:proofErr w:type="spellStart"/>
      <w:r>
        <w:t>sepse</w:t>
      </w:r>
      <w:proofErr w:type="spellEnd"/>
      <w:r>
        <w:t xml:space="preserve"> </w:t>
      </w:r>
      <w:proofErr w:type="spellStart"/>
      <w:r>
        <w:t>gjendja</w:t>
      </w:r>
      <w:proofErr w:type="spellEnd"/>
      <w:r>
        <w:t xml:space="preserve"> </w:t>
      </w:r>
      <w:proofErr w:type="spellStart"/>
      <w:r w:rsidR="007817C6">
        <w:t>ekonomike</w:t>
      </w:r>
      <w:proofErr w:type="spellEnd"/>
      <w:r w:rsidR="007817C6">
        <w:t xml:space="preserve"> </w:t>
      </w:r>
      <w:proofErr w:type="spellStart"/>
      <w:r w:rsidR="007817C6">
        <w:t>për</w:t>
      </w:r>
      <w:proofErr w:type="spellEnd"/>
      <w:r w:rsidR="007817C6">
        <w:t xml:space="preserve"> </w:t>
      </w:r>
      <w:proofErr w:type="spellStart"/>
      <w:r w:rsidR="007817C6">
        <w:t>shkak</w:t>
      </w:r>
      <w:proofErr w:type="spellEnd"/>
      <w:r w:rsidR="007817C6">
        <w:t xml:space="preserve"> </w:t>
      </w:r>
      <w:proofErr w:type="spellStart"/>
      <w:r w:rsidR="007817C6">
        <w:t>të</w:t>
      </w:r>
      <w:proofErr w:type="spellEnd"/>
      <w:r w:rsidR="007817C6">
        <w:t xml:space="preserve"> </w:t>
      </w:r>
      <w:proofErr w:type="spellStart"/>
      <w:r w:rsidR="007817C6">
        <w:t>pandemisë</w:t>
      </w:r>
      <w:proofErr w:type="spellEnd"/>
      <w:r w:rsidR="007817C6">
        <w:t xml:space="preserve"> </w:t>
      </w:r>
      <w:proofErr w:type="spellStart"/>
      <w:r w:rsidR="007817C6">
        <w:t>nga</w:t>
      </w:r>
      <w:proofErr w:type="spellEnd"/>
      <w:r w:rsidR="007817C6">
        <w:t xml:space="preserve"> </w:t>
      </w:r>
      <w:proofErr w:type="spellStart"/>
      <w:r w:rsidR="007817C6">
        <w:t>njëra</w:t>
      </w:r>
      <w:proofErr w:type="spellEnd"/>
      <w:r w:rsidR="007817C6">
        <w:t xml:space="preserve"> </w:t>
      </w:r>
      <w:proofErr w:type="spellStart"/>
      <w:r w:rsidR="007817C6">
        <w:t>anë</w:t>
      </w:r>
      <w:proofErr w:type="spellEnd"/>
      <w:r w:rsidR="007817C6">
        <w:t xml:space="preserve">, </w:t>
      </w:r>
      <w:proofErr w:type="spellStart"/>
      <w:r w:rsidR="007817C6">
        <w:t>dhe</w:t>
      </w:r>
      <w:proofErr w:type="spellEnd"/>
      <w:r w:rsidR="007817C6">
        <w:t xml:space="preserve"> </w:t>
      </w:r>
      <w:proofErr w:type="spellStart"/>
      <w:r w:rsidR="007817C6">
        <w:t>vështirësis</w:t>
      </w:r>
      <w:r>
        <w:t>ë</w:t>
      </w:r>
      <w:proofErr w:type="spellEnd"/>
      <w:r>
        <w:t xml:space="preserve"> </w:t>
      </w:r>
      <w:proofErr w:type="spellStart"/>
      <w:r>
        <w:t>në</w:t>
      </w:r>
      <w:proofErr w:type="spellEnd"/>
      <w:r>
        <w:t xml:space="preserve"> </w:t>
      </w:r>
      <w:proofErr w:type="spellStart"/>
      <w:r>
        <w:t>mbledhjen</w:t>
      </w:r>
      <w:proofErr w:type="spellEnd"/>
      <w:r>
        <w:t xml:space="preserve"> </w:t>
      </w:r>
      <w:proofErr w:type="spellStart"/>
      <w:r>
        <w:t>cilësore</w:t>
      </w:r>
      <w:proofErr w:type="spellEnd"/>
      <w:r>
        <w:t xml:space="preserve"> </w:t>
      </w:r>
      <w:proofErr w:type="spellStart"/>
      <w:r>
        <w:t>të</w:t>
      </w:r>
      <w:proofErr w:type="spellEnd"/>
      <w:r>
        <w:t xml:space="preserve"> </w:t>
      </w:r>
      <w:proofErr w:type="spellStart"/>
      <w:r>
        <w:t>të</w:t>
      </w:r>
      <w:proofErr w:type="spellEnd"/>
      <w:r>
        <w:t xml:space="preserve"> </w:t>
      </w:r>
      <w:proofErr w:type="spellStart"/>
      <w:r>
        <w:t>dhënave</w:t>
      </w:r>
      <w:proofErr w:type="spellEnd"/>
      <w:r>
        <w:t xml:space="preserve"> - </w:t>
      </w:r>
      <w:proofErr w:type="spellStart"/>
      <w:r>
        <w:t>kryesisht</w:t>
      </w:r>
      <w:proofErr w:type="spellEnd"/>
      <w:r>
        <w:t xml:space="preserve"> </w:t>
      </w:r>
      <w:proofErr w:type="spellStart"/>
      <w:r>
        <w:t>gjatë</w:t>
      </w:r>
      <w:proofErr w:type="spellEnd"/>
      <w:r>
        <w:t xml:space="preserve"> </w:t>
      </w:r>
      <w:proofErr w:type="spellStart"/>
      <w:r>
        <w:t>verës</w:t>
      </w:r>
      <w:proofErr w:type="spellEnd"/>
      <w:r>
        <w:t xml:space="preserve"> - </w:t>
      </w:r>
      <w:proofErr w:type="spellStart"/>
      <w:r>
        <w:t>rezultuan</w:t>
      </w:r>
      <w:proofErr w:type="spellEnd"/>
      <w:r>
        <w:t xml:space="preserve"> </w:t>
      </w:r>
      <w:proofErr w:type="spellStart"/>
      <w:r>
        <w:t>në</w:t>
      </w:r>
      <w:proofErr w:type="spellEnd"/>
      <w:r>
        <w:t xml:space="preserve"> </w:t>
      </w:r>
      <w:proofErr w:type="spellStart"/>
      <w:r>
        <w:t>një</w:t>
      </w:r>
      <w:proofErr w:type="spellEnd"/>
      <w:r>
        <w:t xml:space="preserve"> </w:t>
      </w:r>
      <w:proofErr w:type="spellStart"/>
      <w:r>
        <w:t>pjesëmarrje</w:t>
      </w:r>
      <w:proofErr w:type="spellEnd"/>
      <w:r>
        <w:t xml:space="preserve"> </w:t>
      </w:r>
      <w:proofErr w:type="spellStart"/>
      <w:r>
        <w:t>të</w:t>
      </w:r>
      <w:proofErr w:type="spellEnd"/>
      <w:r>
        <w:t xml:space="preserve"> </w:t>
      </w:r>
      <w:proofErr w:type="spellStart"/>
      <w:r>
        <w:t>ulët</w:t>
      </w:r>
      <w:proofErr w:type="spellEnd"/>
      <w:r>
        <w:t xml:space="preserve"> </w:t>
      </w:r>
      <w:proofErr w:type="spellStart"/>
      <w:r>
        <w:t>në</w:t>
      </w:r>
      <w:proofErr w:type="spellEnd"/>
      <w:r>
        <w:t xml:space="preserve"> </w:t>
      </w:r>
      <w:proofErr w:type="spellStart"/>
      <w:r>
        <w:t>anketë</w:t>
      </w:r>
      <w:proofErr w:type="spellEnd"/>
      <w:r>
        <w:t xml:space="preserve"> </w:t>
      </w:r>
      <w:proofErr w:type="spellStart"/>
      <w:r>
        <w:t>dhe</w:t>
      </w:r>
      <w:proofErr w:type="spellEnd"/>
      <w:r>
        <w:t xml:space="preserve"> </w:t>
      </w:r>
      <w:proofErr w:type="spellStart"/>
      <w:r>
        <w:t>një</w:t>
      </w:r>
      <w:proofErr w:type="spellEnd"/>
      <w:r>
        <w:t xml:space="preserve"> </w:t>
      </w:r>
      <w:proofErr w:type="spellStart"/>
      <w:r>
        <w:t>numër</w:t>
      </w:r>
      <w:proofErr w:type="spellEnd"/>
      <w:r>
        <w:t xml:space="preserve"> </w:t>
      </w:r>
      <w:proofErr w:type="spellStart"/>
      <w:r>
        <w:t>të</w:t>
      </w:r>
      <w:proofErr w:type="spellEnd"/>
      <w:r>
        <w:t xml:space="preserve"> </w:t>
      </w:r>
      <w:proofErr w:type="spellStart"/>
      <w:r>
        <w:t>kufizuar</w:t>
      </w:r>
      <w:proofErr w:type="spellEnd"/>
      <w:r>
        <w:t xml:space="preserve"> </w:t>
      </w:r>
      <w:proofErr w:type="spellStart"/>
      <w:r>
        <w:t>intervistash</w:t>
      </w:r>
      <w:proofErr w:type="spellEnd"/>
      <w:r>
        <w:t xml:space="preserve">, </w:t>
      </w:r>
      <w:proofErr w:type="spellStart"/>
      <w:r>
        <w:t>veçanërisht</w:t>
      </w:r>
      <w:proofErr w:type="spellEnd"/>
      <w:r>
        <w:t xml:space="preserve"> duke </w:t>
      </w:r>
      <w:proofErr w:type="spellStart"/>
      <w:r>
        <w:t>pasur</w:t>
      </w:r>
      <w:proofErr w:type="spellEnd"/>
      <w:r>
        <w:t xml:space="preserve"> </w:t>
      </w:r>
      <w:proofErr w:type="spellStart"/>
      <w:r>
        <w:t>para</w:t>
      </w:r>
      <w:r w:rsidR="009862E8">
        <w:t>sysh</w:t>
      </w:r>
      <w:proofErr w:type="spellEnd"/>
      <w:r w:rsidR="009862E8">
        <w:t xml:space="preserve"> </w:t>
      </w:r>
      <w:proofErr w:type="spellStart"/>
      <w:r w:rsidR="009862E8">
        <w:t>gjerësinë</w:t>
      </w:r>
      <w:proofErr w:type="spellEnd"/>
      <w:r w:rsidR="009862E8">
        <w:t xml:space="preserve"> </w:t>
      </w:r>
      <w:proofErr w:type="spellStart"/>
      <w:r w:rsidR="009862E8" w:rsidRPr="007817C6">
        <w:rPr>
          <w:color w:val="000000" w:themeColor="text1"/>
        </w:rPr>
        <w:t>dhe</w:t>
      </w:r>
      <w:proofErr w:type="spellEnd"/>
      <w:r w:rsidR="009862E8" w:rsidRPr="007817C6">
        <w:rPr>
          <w:color w:val="000000" w:themeColor="text1"/>
        </w:rPr>
        <w:t xml:space="preserve"> </w:t>
      </w:r>
      <w:proofErr w:type="spellStart"/>
      <w:r w:rsidR="009862E8" w:rsidRPr="007817C6">
        <w:rPr>
          <w:color w:val="000000" w:themeColor="text1"/>
        </w:rPr>
        <w:t>artikulimin</w:t>
      </w:r>
      <w:proofErr w:type="spellEnd"/>
      <w:r w:rsidR="009862E8" w:rsidRPr="007817C6">
        <w:rPr>
          <w:color w:val="000000" w:themeColor="text1"/>
        </w:rPr>
        <w:t xml:space="preserve"> e</w:t>
      </w:r>
      <w:r w:rsidRPr="007817C6">
        <w:rPr>
          <w:color w:val="000000" w:themeColor="text1"/>
        </w:rPr>
        <w:t xml:space="preserve"> </w:t>
      </w:r>
      <w:proofErr w:type="spellStart"/>
      <w:r w:rsidRPr="007817C6">
        <w:rPr>
          <w:color w:val="000000" w:themeColor="text1"/>
        </w:rPr>
        <w:t>fush</w:t>
      </w:r>
      <w:r>
        <w:t>ave</w:t>
      </w:r>
      <w:proofErr w:type="spellEnd"/>
      <w:r>
        <w:t xml:space="preserve"> </w:t>
      </w:r>
      <w:proofErr w:type="spellStart"/>
      <w:r>
        <w:t>që</w:t>
      </w:r>
      <w:proofErr w:type="spellEnd"/>
      <w:r>
        <w:t xml:space="preserve"> </w:t>
      </w:r>
      <w:proofErr w:type="spellStart"/>
      <w:r>
        <w:t>dolën</w:t>
      </w:r>
      <w:proofErr w:type="spellEnd"/>
      <w:r>
        <w:t xml:space="preserve"> </w:t>
      </w:r>
      <w:proofErr w:type="spellStart"/>
      <w:r>
        <w:t>nga</w:t>
      </w:r>
      <w:proofErr w:type="spellEnd"/>
      <w:r>
        <w:t xml:space="preserve"> </w:t>
      </w:r>
      <w:proofErr w:type="spellStart"/>
      <w:r>
        <w:t>analiza</w:t>
      </w:r>
      <w:proofErr w:type="spellEnd"/>
      <w:r>
        <w:t xml:space="preserve"> </w:t>
      </w:r>
      <w:proofErr w:type="spellStart"/>
      <w:r>
        <w:t>sasiore</w:t>
      </w:r>
      <w:proofErr w:type="spellEnd"/>
      <w:r>
        <w:t>.</w:t>
      </w:r>
    </w:p>
    <w:p w14:paraId="515C6279" w14:textId="77777777" w:rsidR="00DA62C7" w:rsidRDefault="00DA62C7">
      <w:pPr>
        <w:spacing w:line="266" w:lineRule="auto"/>
        <w:jc w:val="both"/>
        <w:sectPr w:rsidR="00DA62C7">
          <w:footerReference w:type="default" r:id="rId89"/>
          <w:pgSz w:w="11910" w:h="16840"/>
          <w:pgMar w:top="1560" w:right="0" w:bottom="880" w:left="0" w:header="0" w:footer="690" w:gutter="0"/>
          <w:pgNumType w:start="54"/>
          <w:cols w:space="720"/>
        </w:sectPr>
      </w:pPr>
    </w:p>
    <w:p w14:paraId="603AA7A1" w14:textId="77777777" w:rsidR="00DA62C7" w:rsidRDefault="00707778">
      <w:pPr>
        <w:pStyle w:val="BodyText"/>
        <w:spacing w:before="67" w:line="266" w:lineRule="auto"/>
        <w:ind w:left="1132" w:right="1133"/>
        <w:jc w:val="both"/>
      </w:pPr>
      <w:proofErr w:type="spellStart"/>
      <w:r>
        <w:lastRenderedPageBreak/>
        <w:t>Kështu</w:t>
      </w:r>
      <w:proofErr w:type="spellEnd"/>
      <w:r>
        <w:t xml:space="preserve">, </w:t>
      </w:r>
      <w:proofErr w:type="spellStart"/>
      <w:r>
        <w:t>në</w:t>
      </w:r>
      <w:proofErr w:type="spellEnd"/>
      <w:r>
        <w:t xml:space="preserve"> </w:t>
      </w:r>
      <w:proofErr w:type="spellStart"/>
      <w:r>
        <w:t>vazhdim</w:t>
      </w:r>
      <w:proofErr w:type="spellEnd"/>
      <w:r>
        <w:t xml:space="preserve"> </w:t>
      </w:r>
      <w:proofErr w:type="spellStart"/>
      <w:r>
        <w:t>të</w:t>
      </w:r>
      <w:proofErr w:type="spellEnd"/>
      <w:r>
        <w:t xml:space="preserve"> </w:t>
      </w:r>
      <w:proofErr w:type="spellStart"/>
      <w:r>
        <w:t>aktiviteteve</w:t>
      </w:r>
      <w:proofErr w:type="spellEnd"/>
      <w:r>
        <w:t xml:space="preserve"> </w:t>
      </w:r>
      <w:proofErr w:type="spellStart"/>
      <w:r>
        <w:t>për</w:t>
      </w:r>
      <w:proofErr w:type="spellEnd"/>
      <w:r>
        <w:t xml:space="preserve"> </w:t>
      </w:r>
      <w:proofErr w:type="spellStart"/>
      <w:r>
        <w:t>përcaktimin</w:t>
      </w:r>
      <w:proofErr w:type="spellEnd"/>
      <w:r>
        <w:t xml:space="preserve"> e S3, </w:t>
      </w:r>
      <w:proofErr w:type="spellStart"/>
      <w:r>
        <w:t>sugjerohet</w:t>
      </w:r>
      <w:proofErr w:type="spellEnd"/>
      <w:r>
        <w:t xml:space="preserve"> </w:t>
      </w:r>
      <w:proofErr w:type="spellStart"/>
      <w:r>
        <w:t>rritja</w:t>
      </w:r>
      <w:proofErr w:type="spellEnd"/>
      <w:r>
        <w:t xml:space="preserve"> e </w:t>
      </w:r>
      <w:proofErr w:type="spellStart"/>
      <w:r>
        <w:t>numrit</w:t>
      </w:r>
      <w:proofErr w:type="spellEnd"/>
      <w:r>
        <w:t xml:space="preserve"> </w:t>
      </w:r>
      <w:proofErr w:type="spellStart"/>
      <w:r>
        <w:t>të</w:t>
      </w:r>
      <w:proofErr w:type="spellEnd"/>
      <w:r>
        <w:t xml:space="preserve"> </w:t>
      </w:r>
      <w:proofErr w:type="spellStart"/>
      <w:r>
        <w:t>aktorëve</w:t>
      </w:r>
      <w:proofErr w:type="spellEnd"/>
      <w:r>
        <w:t xml:space="preserve"> </w:t>
      </w:r>
      <w:proofErr w:type="spellStart"/>
      <w:r>
        <w:t>të</w:t>
      </w:r>
      <w:proofErr w:type="spellEnd"/>
      <w:r>
        <w:t xml:space="preserve"> </w:t>
      </w:r>
      <w:proofErr w:type="spellStart"/>
      <w:r>
        <w:t>përfshirë</w:t>
      </w:r>
      <w:proofErr w:type="spellEnd"/>
      <w:r>
        <w:t xml:space="preserve"> </w:t>
      </w:r>
      <w:proofErr w:type="spellStart"/>
      <w:r>
        <w:t>dhe</w:t>
      </w:r>
      <w:proofErr w:type="spellEnd"/>
      <w:r>
        <w:t xml:space="preserve"> </w:t>
      </w:r>
      <w:proofErr w:type="spellStart"/>
      <w:r>
        <w:t>organizimi</w:t>
      </w:r>
      <w:proofErr w:type="spellEnd"/>
      <w:r>
        <w:t xml:space="preserve"> </w:t>
      </w:r>
      <w:proofErr w:type="spellStart"/>
      <w:r>
        <w:t>i</w:t>
      </w:r>
      <w:proofErr w:type="spellEnd"/>
      <w:r>
        <w:t xml:space="preserve"> </w:t>
      </w:r>
      <w:proofErr w:type="spellStart"/>
      <w:r>
        <w:t>intervi</w:t>
      </w:r>
      <w:r w:rsidR="009862E8">
        <w:t>stave</w:t>
      </w:r>
      <w:proofErr w:type="spellEnd"/>
      <w:r w:rsidR="009862E8">
        <w:t xml:space="preserve"> </w:t>
      </w:r>
      <w:proofErr w:type="spellStart"/>
      <w:r w:rsidR="009862E8">
        <w:t>të</w:t>
      </w:r>
      <w:proofErr w:type="spellEnd"/>
      <w:r w:rsidR="009862E8">
        <w:t xml:space="preserve"> </w:t>
      </w:r>
      <w:proofErr w:type="spellStart"/>
      <w:r w:rsidR="009862E8">
        <w:t>mëtejshme</w:t>
      </w:r>
      <w:proofErr w:type="spellEnd"/>
      <w:r w:rsidR="009862E8">
        <w:t xml:space="preserve">, duke u </w:t>
      </w:r>
      <w:proofErr w:type="spellStart"/>
      <w:r w:rsidR="009862E8">
        <w:t>përqëndr</w:t>
      </w:r>
      <w:r>
        <w:t>uar</w:t>
      </w:r>
      <w:proofErr w:type="spellEnd"/>
      <w:r>
        <w:t xml:space="preserve"> </w:t>
      </w:r>
      <w:proofErr w:type="spellStart"/>
      <w:r>
        <w:t>më</w:t>
      </w:r>
      <w:proofErr w:type="spellEnd"/>
      <w:r>
        <w:t xml:space="preserve"> </w:t>
      </w:r>
      <w:proofErr w:type="spellStart"/>
      <w:r>
        <w:t>shumë</w:t>
      </w:r>
      <w:proofErr w:type="spellEnd"/>
      <w:r>
        <w:t xml:space="preserve"> </w:t>
      </w:r>
      <w:proofErr w:type="spellStart"/>
      <w:r>
        <w:t>në</w:t>
      </w:r>
      <w:proofErr w:type="spellEnd"/>
      <w:r>
        <w:t xml:space="preserve"> </w:t>
      </w:r>
      <w:proofErr w:type="spellStart"/>
      <w:r>
        <w:t>mënyrën</w:t>
      </w:r>
      <w:proofErr w:type="spellEnd"/>
      <w:r>
        <w:t xml:space="preserve"> e </w:t>
      </w:r>
      <w:proofErr w:type="spellStart"/>
      <w:r>
        <w:t>organizimit</w:t>
      </w:r>
      <w:proofErr w:type="spellEnd"/>
      <w:r>
        <w:t xml:space="preserve"> </w:t>
      </w:r>
      <w:proofErr w:type="spellStart"/>
      <w:r>
        <w:t>të</w:t>
      </w:r>
      <w:proofErr w:type="spellEnd"/>
      <w:r>
        <w:t xml:space="preserve"> </w:t>
      </w:r>
      <w:proofErr w:type="spellStart"/>
      <w:r>
        <w:t>zinxhirëve</w:t>
      </w:r>
      <w:proofErr w:type="spellEnd"/>
      <w:r>
        <w:t xml:space="preserve"> </w:t>
      </w:r>
      <w:proofErr w:type="spellStart"/>
      <w:r>
        <w:t>të</w:t>
      </w:r>
      <w:proofErr w:type="spellEnd"/>
      <w:r>
        <w:t xml:space="preserve"> </w:t>
      </w:r>
      <w:proofErr w:type="spellStart"/>
      <w:r>
        <w:t>vlerave</w:t>
      </w:r>
      <w:proofErr w:type="spellEnd"/>
      <w:r>
        <w:t xml:space="preserve">, </w:t>
      </w:r>
      <w:proofErr w:type="spellStart"/>
      <w:r>
        <w:t>në</w:t>
      </w:r>
      <w:proofErr w:type="spellEnd"/>
      <w:r>
        <w:t xml:space="preserve"> </w:t>
      </w:r>
      <w:proofErr w:type="spellStart"/>
      <w:r>
        <w:t>potencialin</w:t>
      </w:r>
      <w:proofErr w:type="spellEnd"/>
      <w:r>
        <w:t xml:space="preserve"> </w:t>
      </w:r>
      <w:proofErr w:type="spellStart"/>
      <w:r>
        <w:t>dhe</w:t>
      </w:r>
      <w:proofErr w:type="spellEnd"/>
      <w:r>
        <w:t xml:space="preserve"> </w:t>
      </w:r>
      <w:proofErr w:type="spellStart"/>
      <w:r>
        <w:t>pengesat</w:t>
      </w:r>
      <w:proofErr w:type="spellEnd"/>
      <w:r>
        <w:t xml:space="preserve"> e </w:t>
      </w:r>
      <w:proofErr w:type="spellStart"/>
      <w:r>
        <w:t>tyre</w:t>
      </w:r>
      <w:proofErr w:type="spellEnd"/>
      <w:r>
        <w:t xml:space="preserve"> </w:t>
      </w:r>
      <w:proofErr w:type="spellStart"/>
      <w:r>
        <w:t>dhe</w:t>
      </w:r>
      <w:proofErr w:type="spellEnd"/>
      <w:r>
        <w:t xml:space="preserve"> </w:t>
      </w:r>
      <w:proofErr w:type="spellStart"/>
      <w:r>
        <w:t>në</w:t>
      </w:r>
      <w:proofErr w:type="spellEnd"/>
      <w:r>
        <w:t xml:space="preserve"> </w:t>
      </w:r>
      <w:proofErr w:type="spellStart"/>
      <w:r>
        <w:t>mënyrën</w:t>
      </w:r>
      <w:proofErr w:type="spellEnd"/>
      <w:r>
        <w:t xml:space="preserve"> se </w:t>
      </w:r>
      <w:proofErr w:type="spellStart"/>
      <w:r>
        <w:t>si</w:t>
      </w:r>
      <w:proofErr w:type="spellEnd"/>
      <w:r>
        <w:t xml:space="preserve"> </w:t>
      </w:r>
      <w:proofErr w:type="spellStart"/>
      <w:r>
        <w:t>zinxhirët</w:t>
      </w:r>
      <w:proofErr w:type="spellEnd"/>
      <w:r>
        <w:t xml:space="preserve"> e </w:t>
      </w:r>
      <w:proofErr w:type="spellStart"/>
      <w:r>
        <w:t>vlerës</w:t>
      </w:r>
      <w:proofErr w:type="spellEnd"/>
      <w:r>
        <w:t xml:space="preserve"> </w:t>
      </w:r>
      <w:proofErr w:type="spellStart"/>
      <w:r>
        <w:t>mund</w:t>
      </w:r>
      <w:proofErr w:type="spellEnd"/>
      <w:r>
        <w:t xml:space="preserve"> </w:t>
      </w:r>
      <w:proofErr w:type="spellStart"/>
      <w:r>
        <w:t>të</w:t>
      </w:r>
      <w:proofErr w:type="spellEnd"/>
      <w:r>
        <w:t xml:space="preserve"> </w:t>
      </w:r>
      <w:proofErr w:type="spellStart"/>
      <w:r>
        <w:t>kontribuojnë</w:t>
      </w:r>
      <w:proofErr w:type="spellEnd"/>
      <w:r>
        <w:t xml:space="preserve"> </w:t>
      </w:r>
      <w:proofErr w:type="spellStart"/>
      <w:r>
        <w:t>në</w:t>
      </w:r>
      <w:proofErr w:type="spellEnd"/>
      <w:r>
        <w:t xml:space="preserve"> </w:t>
      </w:r>
      <w:proofErr w:type="spellStart"/>
      <w:r>
        <w:t>zhvillimin</w:t>
      </w:r>
      <w:proofErr w:type="spellEnd"/>
      <w:r>
        <w:t xml:space="preserve"> e </w:t>
      </w:r>
      <w:proofErr w:type="spellStart"/>
      <w:r>
        <w:t>qëndrueshëm</w:t>
      </w:r>
      <w:proofErr w:type="spellEnd"/>
      <w:r>
        <w:t xml:space="preserve"> </w:t>
      </w:r>
      <w:proofErr w:type="spellStart"/>
      <w:r>
        <w:t>të</w:t>
      </w:r>
      <w:proofErr w:type="spellEnd"/>
      <w:r>
        <w:t xml:space="preserve"> </w:t>
      </w:r>
      <w:proofErr w:type="spellStart"/>
      <w:r>
        <w:t>vendit</w:t>
      </w:r>
      <w:proofErr w:type="spellEnd"/>
      <w:r>
        <w:t>.</w:t>
      </w:r>
    </w:p>
    <w:p w14:paraId="453DA600" w14:textId="77777777" w:rsidR="00DA62C7" w:rsidRDefault="00DA62C7">
      <w:pPr>
        <w:pStyle w:val="BodyText"/>
        <w:spacing w:before="6"/>
        <w:rPr>
          <w:sz w:val="16"/>
        </w:rPr>
      </w:pPr>
    </w:p>
    <w:p w14:paraId="69163805" w14:textId="77777777" w:rsidR="00DA62C7" w:rsidRDefault="00707778">
      <w:pPr>
        <w:pStyle w:val="BodyText"/>
        <w:spacing w:before="1" w:line="266" w:lineRule="auto"/>
        <w:ind w:left="1132" w:right="1134"/>
        <w:jc w:val="both"/>
      </w:pPr>
      <w:proofErr w:type="spellStart"/>
      <w:r>
        <w:t>Bazuar</w:t>
      </w:r>
      <w:proofErr w:type="spellEnd"/>
      <w:r>
        <w:t xml:space="preserve"> </w:t>
      </w:r>
      <w:proofErr w:type="spellStart"/>
      <w:r>
        <w:t>në</w:t>
      </w:r>
      <w:proofErr w:type="spellEnd"/>
      <w:r>
        <w:t xml:space="preserve"> </w:t>
      </w:r>
      <w:proofErr w:type="spellStart"/>
      <w:r>
        <w:t>rezultatet</w:t>
      </w:r>
      <w:proofErr w:type="spellEnd"/>
      <w:r>
        <w:t xml:space="preserve"> e </w:t>
      </w:r>
      <w:proofErr w:type="spellStart"/>
      <w:r>
        <w:t>analizës</w:t>
      </w:r>
      <w:proofErr w:type="spellEnd"/>
      <w:r>
        <w:t xml:space="preserve"> </w:t>
      </w:r>
      <w:proofErr w:type="spellStart"/>
      <w:r>
        <w:t>sa</w:t>
      </w:r>
      <w:r w:rsidR="009862E8">
        <w:t>siore</w:t>
      </w:r>
      <w:proofErr w:type="spellEnd"/>
      <w:r w:rsidR="009862E8">
        <w:t xml:space="preserve"> </w:t>
      </w:r>
      <w:proofErr w:type="spellStart"/>
      <w:r w:rsidR="009862E8">
        <w:t>dhe</w:t>
      </w:r>
      <w:proofErr w:type="spellEnd"/>
      <w:r w:rsidR="009862E8">
        <w:t xml:space="preserve"> </w:t>
      </w:r>
      <w:proofErr w:type="spellStart"/>
      <w:r w:rsidR="009862E8">
        <w:t>cilësore</w:t>
      </w:r>
      <w:proofErr w:type="spellEnd"/>
      <w:r w:rsidR="009862E8">
        <w:t xml:space="preserve">, </w:t>
      </w:r>
      <w:proofErr w:type="spellStart"/>
      <w:r w:rsidR="009862E8">
        <w:t>faza</w:t>
      </w:r>
      <w:proofErr w:type="spellEnd"/>
      <w:r w:rsidR="009862E8">
        <w:t xml:space="preserve"> e </w:t>
      </w:r>
      <w:proofErr w:type="spellStart"/>
      <w:r w:rsidR="009862E8">
        <w:t>mëtejshme</w:t>
      </w:r>
      <w:proofErr w:type="spellEnd"/>
      <w:r>
        <w:t xml:space="preserve"> e EDP </w:t>
      </w:r>
      <w:proofErr w:type="spellStart"/>
      <w:r>
        <w:t>mund</w:t>
      </w:r>
      <w:proofErr w:type="spellEnd"/>
      <w:r>
        <w:t xml:space="preserve"> </w:t>
      </w:r>
      <w:proofErr w:type="spellStart"/>
      <w:r>
        <w:t>të</w:t>
      </w:r>
      <w:proofErr w:type="spellEnd"/>
      <w:r>
        <w:t xml:space="preserve"> </w:t>
      </w:r>
      <w:proofErr w:type="spellStart"/>
      <w:r>
        <w:t>kontribuojë</w:t>
      </w:r>
      <w:proofErr w:type="spellEnd"/>
      <w:r>
        <w:t xml:space="preserve"> </w:t>
      </w:r>
      <w:proofErr w:type="spellStart"/>
      <w:r>
        <w:t>shumë</w:t>
      </w:r>
      <w:proofErr w:type="spellEnd"/>
      <w:r>
        <w:t xml:space="preserve"> </w:t>
      </w:r>
      <w:proofErr w:type="spellStart"/>
      <w:r>
        <w:t>në</w:t>
      </w:r>
      <w:proofErr w:type="spellEnd"/>
      <w:r>
        <w:t xml:space="preserve"> </w:t>
      </w:r>
      <w:proofErr w:type="spellStart"/>
      <w:r w:rsidR="009862E8">
        <w:t>këtë</w:t>
      </w:r>
      <w:proofErr w:type="spellEnd"/>
      <w:r w:rsidR="009862E8">
        <w:t xml:space="preserve"> </w:t>
      </w:r>
      <w:proofErr w:type="spellStart"/>
      <w:r w:rsidR="009862E8">
        <w:t>kuptim</w:t>
      </w:r>
      <w:proofErr w:type="spellEnd"/>
      <w:r w:rsidR="009862E8">
        <w:t xml:space="preserve">, duke </w:t>
      </w:r>
      <w:proofErr w:type="spellStart"/>
      <w:r w:rsidR="009862E8">
        <w:t>ofruar</w:t>
      </w:r>
      <w:proofErr w:type="spellEnd"/>
      <w:r w:rsidR="009862E8">
        <w:t xml:space="preserve"> </w:t>
      </w:r>
      <w:proofErr w:type="spellStart"/>
      <w:r w:rsidR="009862E8">
        <w:t>të</w:t>
      </w:r>
      <w:proofErr w:type="spellEnd"/>
      <w:r w:rsidR="009862E8">
        <w:t xml:space="preserve"> </w:t>
      </w:r>
      <w:proofErr w:type="spellStart"/>
      <w:r w:rsidR="009862E8">
        <w:t>dhëna</w:t>
      </w:r>
      <w:proofErr w:type="spellEnd"/>
      <w:r>
        <w:t xml:space="preserve"> </w:t>
      </w:r>
      <w:proofErr w:type="spellStart"/>
      <w:r>
        <w:t>të</w:t>
      </w:r>
      <w:proofErr w:type="spellEnd"/>
      <w:r>
        <w:t xml:space="preserve"> </w:t>
      </w:r>
      <w:proofErr w:type="spellStart"/>
      <w:r>
        <w:t>mëtejshme</w:t>
      </w:r>
      <w:proofErr w:type="spellEnd"/>
      <w:r>
        <w:t xml:space="preserve"> </w:t>
      </w:r>
      <w:proofErr w:type="spellStart"/>
      <w:r>
        <w:t>mbi</w:t>
      </w:r>
      <w:proofErr w:type="spellEnd"/>
      <w:r>
        <w:t xml:space="preserve"> </w:t>
      </w:r>
      <w:proofErr w:type="spellStart"/>
      <w:r>
        <w:t>fushat</w:t>
      </w:r>
      <w:proofErr w:type="spellEnd"/>
      <w:r>
        <w:t xml:space="preserve"> e </w:t>
      </w:r>
      <w:proofErr w:type="spellStart"/>
      <w:r w:rsidR="009862E8">
        <w:t>identifikuara</w:t>
      </w:r>
      <w:proofErr w:type="spellEnd"/>
      <w:r w:rsidR="009862E8">
        <w:t xml:space="preserve"> </w:t>
      </w:r>
      <w:proofErr w:type="spellStart"/>
      <w:r w:rsidR="009862E8">
        <w:t>dhe</w:t>
      </w:r>
      <w:proofErr w:type="spellEnd"/>
      <w:r w:rsidR="009862E8">
        <w:t xml:space="preserve"> duke </w:t>
      </w:r>
      <w:proofErr w:type="spellStart"/>
      <w:r w:rsidR="009862E8">
        <w:t>i</w:t>
      </w:r>
      <w:proofErr w:type="spellEnd"/>
      <w:r w:rsidR="009862E8">
        <w:t xml:space="preserve"> </w:t>
      </w:r>
      <w:proofErr w:type="spellStart"/>
      <w:r w:rsidR="009862E8">
        <w:t>ndërthurur</w:t>
      </w:r>
      <w:proofErr w:type="spellEnd"/>
      <w:r>
        <w:t xml:space="preserve"> </w:t>
      </w:r>
      <w:proofErr w:type="spellStart"/>
      <w:r>
        <w:t>pikat</w:t>
      </w:r>
      <w:proofErr w:type="spellEnd"/>
      <w:r>
        <w:t xml:space="preserve"> e </w:t>
      </w:r>
      <w:proofErr w:type="spellStart"/>
      <w:r>
        <w:t>forta</w:t>
      </w:r>
      <w:proofErr w:type="spellEnd"/>
      <w:r>
        <w:t xml:space="preserve">, </w:t>
      </w:r>
      <w:proofErr w:type="spellStart"/>
      <w:r>
        <w:t>dobësitë</w:t>
      </w:r>
      <w:proofErr w:type="spellEnd"/>
      <w:r>
        <w:t xml:space="preserve">, </w:t>
      </w:r>
      <w:proofErr w:type="spellStart"/>
      <w:r>
        <w:t>mundësitë</w:t>
      </w:r>
      <w:proofErr w:type="spellEnd"/>
      <w:r>
        <w:t xml:space="preserve"> </w:t>
      </w:r>
      <w:proofErr w:type="spellStart"/>
      <w:r>
        <w:t>dhe</w:t>
      </w:r>
      <w:proofErr w:type="spellEnd"/>
      <w:r>
        <w:t xml:space="preserve"> </w:t>
      </w:r>
      <w:proofErr w:type="spellStart"/>
      <w:r>
        <w:t>kërcënimet</w:t>
      </w:r>
      <w:proofErr w:type="spellEnd"/>
      <w:r>
        <w:t xml:space="preserve"> e </w:t>
      </w:r>
      <w:proofErr w:type="spellStart"/>
      <w:r>
        <w:t>p</w:t>
      </w:r>
      <w:r w:rsidR="009862E8">
        <w:t>ërshkruara</w:t>
      </w:r>
      <w:proofErr w:type="spellEnd"/>
      <w:r w:rsidR="009862E8">
        <w:t xml:space="preserve"> </w:t>
      </w:r>
      <w:proofErr w:type="spellStart"/>
      <w:r w:rsidR="009862E8">
        <w:t>në</w:t>
      </w:r>
      <w:proofErr w:type="spellEnd"/>
      <w:r w:rsidR="009862E8">
        <w:t xml:space="preserve"> </w:t>
      </w:r>
      <w:proofErr w:type="spellStart"/>
      <w:r w:rsidR="009862E8">
        <w:t>raport</w:t>
      </w:r>
      <w:proofErr w:type="spellEnd"/>
      <w:r w:rsidR="009862E8">
        <w:t xml:space="preserve">, </w:t>
      </w:r>
      <w:proofErr w:type="spellStart"/>
      <w:r w:rsidR="009862E8">
        <w:t>për</w:t>
      </w:r>
      <w:proofErr w:type="spellEnd"/>
      <w:r w:rsidR="009862E8">
        <w:t xml:space="preserve"> </w:t>
      </w:r>
      <w:proofErr w:type="spellStart"/>
      <w:r w:rsidR="009862E8">
        <w:t>një</w:t>
      </w:r>
      <w:proofErr w:type="spellEnd"/>
      <w:r w:rsidR="009862E8">
        <w:t xml:space="preserve"> </w:t>
      </w:r>
      <w:proofErr w:type="spellStart"/>
      <w:r w:rsidR="009862E8">
        <w:t>agjendë</w:t>
      </w:r>
      <w:proofErr w:type="spellEnd"/>
      <w:r w:rsidR="009862E8">
        <w:t xml:space="preserve"> </w:t>
      </w:r>
      <w:proofErr w:type="spellStart"/>
      <w:r w:rsidR="009862E8">
        <w:t>të</w:t>
      </w:r>
      <w:proofErr w:type="spellEnd"/>
      <w:r w:rsidR="009862E8">
        <w:t xml:space="preserve"> </w:t>
      </w:r>
      <w:proofErr w:type="spellStart"/>
      <w:r w:rsidR="009862E8">
        <w:t>transformimit</w:t>
      </w:r>
      <w:proofErr w:type="spellEnd"/>
      <w:r w:rsidR="009862E8">
        <w:t xml:space="preserve"> </w:t>
      </w:r>
      <w:proofErr w:type="spellStart"/>
      <w:r w:rsidR="009862E8">
        <w:t>ekonomik</w:t>
      </w:r>
      <w:proofErr w:type="spellEnd"/>
      <w:r>
        <w:t xml:space="preserve"> </w:t>
      </w:r>
      <w:proofErr w:type="spellStart"/>
      <w:r>
        <w:t>të</w:t>
      </w:r>
      <w:proofErr w:type="spellEnd"/>
      <w:r>
        <w:t xml:space="preserve"> </w:t>
      </w:r>
      <w:proofErr w:type="spellStart"/>
      <w:r>
        <w:t>Vendit</w:t>
      </w:r>
      <w:proofErr w:type="spellEnd"/>
      <w:r>
        <w:t>.</w:t>
      </w:r>
    </w:p>
    <w:p w14:paraId="147018D9" w14:textId="77777777" w:rsidR="00DA62C7" w:rsidRDefault="00DA62C7">
      <w:pPr>
        <w:pStyle w:val="BodyText"/>
        <w:rPr>
          <w:sz w:val="22"/>
        </w:rPr>
      </w:pPr>
    </w:p>
    <w:p w14:paraId="2B75E811" w14:textId="77777777" w:rsidR="00DA62C7" w:rsidRDefault="00DA62C7">
      <w:pPr>
        <w:pStyle w:val="BodyText"/>
        <w:rPr>
          <w:sz w:val="22"/>
        </w:rPr>
      </w:pPr>
    </w:p>
    <w:p w14:paraId="6554A698" w14:textId="77777777" w:rsidR="00DA62C7" w:rsidRDefault="00707778">
      <w:pPr>
        <w:pStyle w:val="Heading4"/>
        <w:spacing w:before="138"/>
      </w:pPr>
      <w:proofErr w:type="spellStart"/>
      <w:r>
        <w:rPr>
          <w:w w:val="110"/>
          <w:u w:val="single"/>
        </w:rPr>
        <w:t>Ekonomia</w:t>
      </w:r>
      <w:proofErr w:type="spellEnd"/>
      <w:r>
        <w:rPr>
          <w:w w:val="110"/>
          <w:u w:val="single"/>
        </w:rPr>
        <w:t xml:space="preserve"> </w:t>
      </w:r>
      <w:proofErr w:type="spellStart"/>
      <w:r>
        <w:rPr>
          <w:w w:val="110"/>
          <w:u w:val="single"/>
        </w:rPr>
        <w:t>blu</w:t>
      </w:r>
      <w:proofErr w:type="spellEnd"/>
    </w:p>
    <w:p w14:paraId="7B880DED" w14:textId="77777777" w:rsidR="00DA62C7" w:rsidRDefault="00DA62C7">
      <w:pPr>
        <w:pStyle w:val="BodyText"/>
        <w:spacing w:before="5"/>
        <w:rPr>
          <w:b/>
          <w:i/>
          <w:sz w:val="12"/>
        </w:rPr>
      </w:pPr>
    </w:p>
    <w:p w14:paraId="2D8B2ED7" w14:textId="77777777" w:rsidR="00DA62C7" w:rsidRDefault="00707778">
      <w:pPr>
        <w:pStyle w:val="BodyText"/>
        <w:spacing w:before="91" w:line="266" w:lineRule="auto"/>
        <w:ind w:left="1132" w:right="1132"/>
        <w:jc w:val="both"/>
      </w:pPr>
      <w:proofErr w:type="spellStart"/>
      <w:r>
        <w:t>Megjithatë</w:t>
      </w:r>
      <w:proofErr w:type="spellEnd"/>
      <w:r>
        <w:t xml:space="preserve">, </w:t>
      </w:r>
      <w:proofErr w:type="spellStart"/>
      <w:r>
        <w:t>turizmi</w:t>
      </w:r>
      <w:proofErr w:type="spellEnd"/>
      <w:r>
        <w:t xml:space="preserve"> </w:t>
      </w:r>
      <w:proofErr w:type="spellStart"/>
      <w:r>
        <w:t>në</w:t>
      </w:r>
      <w:proofErr w:type="spellEnd"/>
      <w:r>
        <w:t xml:space="preserve"> </w:t>
      </w:r>
      <w:proofErr w:type="spellStart"/>
      <w:r>
        <w:t>bregdet</w:t>
      </w:r>
      <w:proofErr w:type="spellEnd"/>
      <w:r>
        <w:t xml:space="preserve"> </w:t>
      </w:r>
      <w:proofErr w:type="spellStart"/>
      <w:r>
        <w:t>është</w:t>
      </w:r>
      <w:proofErr w:type="spellEnd"/>
      <w:r>
        <w:t xml:space="preserve"> </w:t>
      </w:r>
      <w:proofErr w:type="spellStart"/>
      <w:r>
        <w:t>një</w:t>
      </w:r>
      <w:proofErr w:type="spellEnd"/>
      <w:r>
        <w:t xml:space="preserve"> </w:t>
      </w:r>
      <w:proofErr w:type="spellStart"/>
      <w:r>
        <w:t>forcë</w:t>
      </w:r>
      <w:proofErr w:type="spellEnd"/>
      <w:r>
        <w:t xml:space="preserve"> </w:t>
      </w:r>
      <w:proofErr w:type="spellStart"/>
      <w:r>
        <w:t>shtytëse</w:t>
      </w:r>
      <w:proofErr w:type="spellEnd"/>
      <w:r>
        <w:t xml:space="preserve"> </w:t>
      </w:r>
      <w:proofErr w:type="spellStart"/>
      <w:r>
        <w:t>edhe</w:t>
      </w:r>
      <w:proofErr w:type="spellEnd"/>
      <w:r>
        <w:t xml:space="preserve"> </w:t>
      </w:r>
      <w:proofErr w:type="spellStart"/>
      <w:r>
        <w:t>nëse</w:t>
      </w:r>
      <w:proofErr w:type="spellEnd"/>
      <w:r>
        <w:t xml:space="preserve"> </w:t>
      </w:r>
      <w:proofErr w:type="spellStart"/>
      <w:r>
        <w:t>kemi</w:t>
      </w:r>
      <w:proofErr w:type="spellEnd"/>
      <w:r>
        <w:t xml:space="preserve"> </w:t>
      </w:r>
      <w:proofErr w:type="spellStart"/>
      <w:r>
        <w:t>parasysh</w:t>
      </w:r>
      <w:proofErr w:type="spellEnd"/>
      <w:r>
        <w:t xml:space="preserve"> </w:t>
      </w:r>
      <w:proofErr w:type="spellStart"/>
      <w:r>
        <w:t>nivelin</w:t>
      </w:r>
      <w:proofErr w:type="spellEnd"/>
      <w:r>
        <w:t xml:space="preserve"> e </w:t>
      </w:r>
      <w:proofErr w:type="spellStart"/>
      <w:r>
        <w:t>lartë</w:t>
      </w:r>
      <w:proofErr w:type="spellEnd"/>
      <w:r>
        <w:t xml:space="preserve"> </w:t>
      </w:r>
      <w:proofErr w:type="spellStart"/>
      <w:r>
        <w:t>të</w:t>
      </w:r>
      <w:proofErr w:type="spellEnd"/>
      <w:r>
        <w:t xml:space="preserve"> </w:t>
      </w:r>
      <w:proofErr w:type="spellStart"/>
      <w:r>
        <w:t>përqendrimit</w:t>
      </w:r>
      <w:proofErr w:type="spellEnd"/>
      <w:r>
        <w:t xml:space="preserve"> territorial </w:t>
      </w:r>
      <w:proofErr w:type="spellStart"/>
      <w:r>
        <w:t>dhe</w:t>
      </w:r>
      <w:proofErr w:type="spellEnd"/>
      <w:r>
        <w:t xml:space="preserve"> </w:t>
      </w:r>
      <w:proofErr w:type="spellStart"/>
      <w:r>
        <w:t>sezonalitetin</w:t>
      </w:r>
      <w:proofErr w:type="spellEnd"/>
      <w:r>
        <w:t xml:space="preserve"> e </w:t>
      </w:r>
      <w:proofErr w:type="spellStart"/>
      <w:r>
        <w:t>lartë</w:t>
      </w:r>
      <w:proofErr w:type="spellEnd"/>
      <w:r>
        <w:t xml:space="preserve">. </w:t>
      </w:r>
      <w:proofErr w:type="spellStart"/>
      <w:r>
        <w:t>Lidhjet</w:t>
      </w:r>
      <w:proofErr w:type="spellEnd"/>
      <w:r>
        <w:t xml:space="preserve"> </w:t>
      </w:r>
      <w:proofErr w:type="spellStart"/>
      <w:r>
        <w:t>interesante</w:t>
      </w:r>
      <w:proofErr w:type="spellEnd"/>
      <w:r>
        <w:t xml:space="preserve"> </w:t>
      </w:r>
      <w:proofErr w:type="spellStart"/>
      <w:r>
        <w:t>mund</w:t>
      </w:r>
      <w:proofErr w:type="spellEnd"/>
      <w:r>
        <w:t xml:space="preserve"> </w:t>
      </w:r>
      <w:proofErr w:type="spellStart"/>
      <w:r>
        <w:t>të</w:t>
      </w:r>
      <w:proofErr w:type="spellEnd"/>
      <w:r>
        <w:t xml:space="preserve"> </w:t>
      </w:r>
      <w:proofErr w:type="spellStart"/>
      <w:r>
        <w:t>forcohen</w:t>
      </w:r>
      <w:proofErr w:type="spellEnd"/>
      <w:r>
        <w:t xml:space="preserve"> me </w:t>
      </w:r>
      <w:proofErr w:type="spellStart"/>
      <w:r>
        <w:t>industritë</w:t>
      </w:r>
      <w:proofErr w:type="spellEnd"/>
      <w:r>
        <w:t xml:space="preserve"> e </w:t>
      </w:r>
      <w:proofErr w:type="spellStart"/>
      <w:r>
        <w:t>peshkimit</w:t>
      </w:r>
      <w:proofErr w:type="spellEnd"/>
      <w:r>
        <w:t xml:space="preserve"> </w:t>
      </w:r>
      <w:proofErr w:type="spellStart"/>
      <w:r>
        <w:t>dhe</w:t>
      </w:r>
      <w:proofErr w:type="spellEnd"/>
      <w:r>
        <w:t xml:space="preserve"> </w:t>
      </w:r>
      <w:proofErr w:type="spellStart"/>
      <w:r>
        <w:t>turizmin</w:t>
      </w:r>
      <w:proofErr w:type="spellEnd"/>
      <w:r>
        <w:t xml:space="preserve"> e </w:t>
      </w:r>
      <w:proofErr w:type="spellStart"/>
      <w:r>
        <w:t>udhëtimeve</w:t>
      </w:r>
      <w:proofErr w:type="spellEnd"/>
      <w:r>
        <w:t xml:space="preserve"> me </w:t>
      </w:r>
      <w:proofErr w:type="spellStart"/>
      <w:r>
        <w:t>jaht</w:t>
      </w:r>
      <w:proofErr w:type="spellEnd"/>
      <w:r>
        <w:t xml:space="preserve"> </w:t>
      </w:r>
      <w:proofErr w:type="spellStart"/>
      <w:r>
        <w:t>ose</w:t>
      </w:r>
      <w:proofErr w:type="spellEnd"/>
      <w:r>
        <w:t xml:space="preserve"> </w:t>
      </w:r>
      <w:proofErr w:type="spellStart"/>
      <w:r>
        <w:t>lundrim</w:t>
      </w:r>
      <w:proofErr w:type="spellEnd"/>
      <w:r>
        <w:t xml:space="preserve">. </w:t>
      </w:r>
      <w:proofErr w:type="spellStart"/>
      <w:r>
        <w:t>Për</w:t>
      </w:r>
      <w:proofErr w:type="spellEnd"/>
      <w:r>
        <w:t xml:space="preserve"> </w:t>
      </w:r>
      <w:proofErr w:type="spellStart"/>
      <w:r>
        <w:t>këtë</w:t>
      </w:r>
      <w:proofErr w:type="spellEnd"/>
      <w:r>
        <w:t xml:space="preserve"> </w:t>
      </w:r>
      <w:proofErr w:type="spellStart"/>
      <w:r>
        <w:t>qëllim</w:t>
      </w:r>
      <w:proofErr w:type="spellEnd"/>
      <w:r>
        <w:t xml:space="preserve">, </w:t>
      </w:r>
      <w:proofErr w:type="spellStart"/>
      <w:r>
        <w:t>objektet</w:t>
      </w:r>
      <w:proofErr w:type="spellEnd"/>
      <w:r>
        <w:t xml:space="preserve"> </w:t>
      </w:r>
      <w:proofErr w:type="spellStart"/>
      <w:r>
        <w:t>dhe</w:t>
      </w:r>
      <w:proofErr w:type="spellEnd"/>
      <w:r>
        <w:t xml:space="preserve"> </w:t>
      </w:r>
      <w:proofErr w:type="spellStart"/>
      <w:r>
        <w:t>infrastrukturat</w:t>
      </w:r>
      <w:proofErr w:type="spellEnd"/>
      <w:r>
        <w:t xml:space="preserve"> </w:t>
      </w:r>
      <w:proofErr w:type="spellStart"/>
      <w:r>
        <w:t>duhet</w:t>
      </w:r>
      <w:proofErr w:type="spellEnd"/>
      <w:r>
        <w:t xml:space="preserve"> </w:t>
      </w:r>
      <w:proofErr w:type="spellStart"/>
      <w:r>
        <w:t>të</w:t>
      </w:r>
      <w:proofErr w:type="spellEnd"/>
      <w:r>
        <w:t xml:space="preserve"> </w:t>
      </w:r>
      <w:proofErr w:type="spellStart"/>
      <w:r>
        <w:t>përmirësohen</w:t>
      </w:r>
      <w:proofErr w:type="spellEnd"/>
      <w:r>
        <w:t xml:space="preserve">. </w:t>
      </w:r>
      <w:proofErr w:type="spellStart"/>
      <w:r>
        <w:t>Veçanërisht</w:t>
      </w:r>
      <w:proofErr w:type="spellEnd"/>
      <w:r>
        <w:t xml:space="preserve"> </w:t>
      </w:r>
      <w:proofErr w:type="spellStart"/>
      <w:r>
        <w:t>mjetet</w:t>
      </w:r>
      <w:proofErr w:type="spellEnd"/>
      <w:r>
        <w:t xml:space="preserve"> </w:t>
      </w:r>
      <w:proofErr w:type="spellStart"/>
      <w:r>
        <w:t>infrastrukturore</w:t>
      </w:r>
      <w:proofErr w:type="spellEnd"/>
      <w:r>
        <w:t xml:space="preserve"> </w:t>
      </w:r>
      <w:proofErr w:type="spellStart"/>
      <w:r>
        <w:t>që</w:t>
      </w:r>
      <w:proofErr w:type="spellEnd"/>
      <w:r>
        <w:t xml:space="preserve"> </w:t>
      </w:r>
      <w:proofErr w:type="spellStart"/>
      <w:r>
        <w:t>lidhen</w:t>
      </w:r>
      <w:proofErr w:type="spellEnd"/>
      <w:r>
        <w:t xml:space="preserve"> me </w:t>
      </w:r>
      <w:proofErr w:type="spellStart"/>
      <w:r>
        <w:t>portet</w:t>
      </w:r>
      <w:proofErr w:type="spellEnd"/>
      <w:r>
        <w:t xml:space="preserve"> </w:t>
      </w:r>
      <w:proofErr w:type="spellStart"/>
      <w:r>
        <w:t>turistike</w:t>
      </w:r>
      <w:proofErr w:type="spellEnd"/>
      <w:r>
        <w:t xml:space="preserve"> </w:t>
      </w:r>
      <w:proofErr w:type="spellStart"/>
      <w:r>
        <w:t>dhe</w:t>
      </w:r>
      <w:proofErr w:type="spellEnd"/>
      <w:r>
        <w:t xml:space="preserve"> </w:t>
      </w:r>
      <w:proofErr w:type="spellStart"/>
      <w:r>
        <w:t>shërbimet</w:t>
      </w:r>
      <w:proofErr w:type="spellEnd"/>
      <w:r>
        <w:t xml:space="preserve"> </w:t>
      </w:r>
      <w:proofErr w:type="spellStart"/>
      <w:r>
        <w:t>për</w:t>
      </w:r>
      <w:proofErr w:type="spellEnd"/>
      <w:r>
        <w:t xml:space="preserve"> </w:t>
      </w:r>
      <w:proofErr w:type="spellStart"/>
      <w:r>
        <w:t>anijet</w:t>
      </w:r>
      <w:proofErr w:type="spellEnd"/>
      <w:r>
        <w:t xml:space="preserve"> </w:t>
      </w:r>
      <w:proofErr w:type="spellStart"/>
      <w:r>
        <w:t>duhet</w:t>
      </w:r>
      <w:proofErr w:type="spellEnd"/>
      <w:r>
        <w:t xml:space="preserve"> </w:t>
      </w:r>
      <w:proofErr w:type="spellStart"/>
      <w:r>
        <w:t>të</w:t>
      </w:r>
      <w:proofErr w:type="spellEnd"/>
      <w:r>
        <w:t xml:space="preserve"> </w:t>
      </w:r>
      <w:proofErr w:type="spellStart"/>
      <w:r>
        <w:t>shkojnë</w:t>
      </w:r>
      <w:proofErr w:type="spellEnd"/>
      <w:r>
        <w:t xml:space="preserve"> </w:t>
      </w:r>
      <w:proofErr w:type="spellStart"/>
      <w:r>
        <w:t>paralelisht</w:t>
      </w:r>
      <w:proofErr w:type="spellEnd"/>
      <w:r>
        <w:t xml:space="preserve"> me </w:t>
      </w:r>
      <w:proofErr w:type="spellStart"/>
      <w:r>
        <w:t>ruajtjen</w:t>
      </w:r>
      <w:proofErr w:type="spellEnd"/>
      <w:r>
        <w:t xml:space="preserve"> </w:t>
      </w:r>
      <w:proofErr w:type="spellStart"/>
      <w:r>
        <w:t>dhe</w:t>
      </w:r>
      <w:proofErr w:type="spellEnd"/>
      <w:r>
        <w:t xml:space="preserve"> </w:t>
      </w:r>
      <w:proofErr w:type="spellStart"/>
      <w:r>
        <w:t>promovimin</w:t>
      </w:r>
      <w:proofErr w:type="spellEnd"/>
      <w:r>
        <w:t xml:space="preserve"> e </w:t>
      </w:r>
      <w:proofErr w:type="spellStart"/>
      <w:r>
        <w:t>trashëgimisë</w:t>
      </w:r>
      <w:proofErr w:type="spellEnd"/>
      <w:r>
        <w:t xml:space="preserve"> </w:t>
      </w:r>
      <w:proofErr w:type="spellStart"/>
      <w:r>
        <w:t>kulturore</w:t>
      </w:r>
      <w:proofErr w:type="spellEnd"/>
      <w:r>
        <w:t xml:space="preserve"> </w:t>
      </w:r>
      <w:proofErr w:type="spellStart"/>
      <w:r>
        <w:t>dhe</w:t>
      </w:r>
      <w:proofErr w:type="spellEnd"/>
      <w:r>
        <w:t xml:space="preserve"> </w:t>
      </w:r>
      <w:proofErr w:type="spellStart"/>
      <w:r>
        <w:t>natyrore</w:t>
      </w:r>
      <w:proofErr w:type="spellEnd"/>
      <w:r>
        <w:t xml:space="preserve"> </w:t>
      </w:r>
      <w:proofErr w:type="spellStart"/>
      <w:r>
        <w:t>të</w:t>
      </w:r>
      <w:proofErr w:type="spellEnd"/>
      <w:r>
        <w:t xml:space="preserve"> </w:t>
      </w:r>
      <w:proofErr w:type="spellStart"/>
      <w:r>
        <w:t>vendit</w:t>
      </w:r>
      <w:proofErr w:type="spellEnd"/>
      <w:r>
        <w:t xml:space="preserve">. TIK-u </w:t>
      </w:r>
      <w:proofErr w:type="spellStart"/>
      <w:r>
        <w:t>mund</w:t>
      </w:r>
      <w:proofErr w:type="spellEnd"/>
      <w:r>
        <w:t xml:space="preserve"> </w:t>
      </w:r>
      <w:proofErr w:type="spellStart"/>
      <w:r>
        <w:t>të</w:t>
      </w:r>
      <w:proofErr w:type="spellEnd"/>
      <w:r>
        <w:t xml:space="preserve"> </w:t>
      </w:r>
      <w:proofErr w:type="spellStart"/>
      <w:r>
        <w:t>jetë</w:t>
      </w:r>
      <w:proofErr w:type="spellEnd"/>
      <w:r>
        <w:t xml:space="preserve"> </w:t>
      </w:r>
      <w:proofErr w:type="spellStart"/>
      <w:r>
        <w:t>gjithashtu</w:t>
      </w:r>
      <w:proofErr w:type="spellEnd"/>
      <w:r>
        <w:t xml:space="preserve"> </w:t>
      </w:r>
      <w:proofErr w:type="spellStart"/>
      <w:r>
        <w:t>një</w:t>
      </w:r>
      <w:proofErr w:type="spellEnd"/>
      <w:r>
        <w:t xml:space="preserve"> </w:t>
      </w:r>
      <w:proofErr w:type="spellStart"/>
      <w:r>
        <w:t>forcë</w:t>
      </w:r>
      <w:proofErr w:type="spellEnd"/>
      <w:r>
        <w:t xml:space="preserve"> </w:t>
      </w:r>
      <w:proofErr w:type="spellStart"/>
      <w:r>
        <w:t>lëvizëse</w:t>
      </w:r>
      <w:proofErr w:type="spellEnd"/>
      <w:r>
        <w:t xml:space="preserve"> </w:t>
      </w:r>
      <w:proofErr w:type="spellStart"/>
      <w:r>
        <w:t>përkatëse</w:t>
      </w:r>
      <w:proofErr w:type="spellEnd"/>
      <w:r>
        <w:t xml:space="preserve">, e </w:t>
      </w:r>
      <w:proofErr w:type="spellStart"/>
      <w:r>
        <w:t>lidhur</w:t>
      </w:r>
      <w:proofErr w:type="spellEnd"/>
      <w:r>
        <w:t xml:space="preserve"> me </w:t>
      </w:r>
      <w:proofErr w:type="spellStart"/>
      <w:r>
        <w:t>shërbimet</w:t>
      </w:r>
      <w:proofErr w:type="spellEnd"/>
      <w:r>
        <w:t xml:space="preserve"> </w:t>
      </w:r>
      <w:proofErr w:type="spellStart"/>
      <w:r>
        <w:t>turistike</w:t>
      </w:r>
      <w:proofErr w:type="spellEnd"/>
      <w:r>
        <w:t xml:space="preserve"> </w:t>
      </w:r>
      <w:proofErr w:type="spellStart"/>
      <w:r>
        <w:t>dhe</w:t>
      </w:r>
      <w:proofErr w:type="spellEnd"/>
      <w:r>
        <w:t xml:space="preserve"> </w:t>
      </w:r>
      <w:proofErr w:type="spellStart"/>
      <w:r>
        <w:t>organizimin</w:t>
      </w:r>
      <w:proofErr w:type="spellEnd"/>
      <w:r>
        <w:t>/</w:t>
      </w:r>
      <w:proofErr w:type="spellStart"/>
      <w:r>
        <w:t>operimin</w:t>
      </w:r>
      <w:proofErr w:type="spellEnd"/>
      <w:r>
        <w:t xml:space="preserve"> e </w:t>
      </w:r>
      <w:proofErr w:type="spellStart"/>
      <w:r>
        <w:t>zinxhirëve</w:t>
      </w:r>
      <w:proofErr w:type="spellEnd"/>
      <w:r>
        <w:t xml:space="preserve"> </w:t>
      </w:r>
      <w:proofErr w:type="spellStart"/>
      <w:r>
        <w:t>të</w:t>
      </w:r>
      <w:proofErr w:type="spellEnd"/>
      <w:r>
        <w:t xml:space="preserve"> </w:t>
      </w:r>
      <w:proofErr w:type="spellStart"/>
      <w:r>
        <w:t>furnizimit</w:t>
      </w:r>
      <w:proofErr w:type="spellEnd"/>
      <w:r>
        <w:t>.</w:t>
      </w:r>
    </w:p>
    <w:p w14:paraId="4F90BDC1" w14:textId="77777777" w:rsidR="00DA62C7" w:rsidRDefault="00DA62C7">
      <w:pPr>
        <w:pStyle w:val="BodyText"/>
        <w:spacing w:before="5"/>
        <w:rPr>
          <w:sz w:val="16"/>
        </w:rPr>
      </w:pPr>
    </w:p>
    <w:p w14:paraId="7ECC722C" w14:textId="77777777" w:rsidR="00DA62C7" w:rsidRDefault="00707778">
      <w:pPr>
        <w:pStyle w:val="BodyText"/>
        <w:spacing w:line="266" w:lineRule="auto"/>
        <w:ind w:left="1132" w:right="1133"/>
        <w:jc w:val="both"/>
      </w:pPr>
      <w:proofErr w:type="spellStart"/>
      <w:r>
        <w:t>Në</w:t>
      </w:r>
      <w:proofErr w:type="spellEnd"/>
      <w:r>
        <w:t xml:space="preserve"> </w:t>
      </w:r>
      <w:proofErr w:type="spellStart"/>
      <w:r>
        <w:t>rastin</w:t>
      </w:r>
      <w:proofErr w:type="spellEnd"/>
      <w:r>
        <w:t xml:space="preserve"> e </w:t>
      </w:r>
      <w:proofErr w:type="spellStart"/>
      <w:r>
        <w:t>peshkimit</w:t>
      </w:r>
      <w:proofErr w:type="spellEnd"/>
      <w:r>
        <w:t xml:space="preserve"> </w:t>
      </w:r>
      <w:proofErr w:type="spellStart"/>
      <w:r>
        <w:t>dhe</w:t>
      </w:r>
      <w:proofErr w:type="spellEnd"/>
      <w:r>
        <w:t xml:space="preserve"> </w:t>
      </w:r>
      <w:proofErr w:type="spellStart"/>
      <w:r>
        <w:t>akuakulturës</w:t>
      </w:r>
      <w:proofErr w:type="spellEnd"/>
      <w:r>
        <w:t xml:space="preserve">, </w:t>
      </w:r>
      <w:proofErr w:type="spellStart"/>
      <w:r>
        <w:t>integrimi</w:t>
      </w:r>
      <w:proofErr w:type="spellEnd"/>
      <w:r>
        <w:t xml:space="preserve"> me </w:t>
      </w:r>
      <w:proofErr w:type="spellStart"/>
      <w:r>
        <w:t>sektorin</w:t>
      </w:r>
      <w:proofErr w:type="spellEnd"/>
      <w:r>
        <w:t xml:space="preserve"> e </w:t>
      </w:r>
      <w:proofErr w:type="spellStart"/>
      <w:r>
        <w:t>akomodimit</w:t>
      </w:r>
      <w:proofErr w:type="spellEnd"/>
      <w:r>
        <w:t xml:space="preserve"> </w:t>
      </w:r>
      <w:proofErr w:type="spellStart"/>
      <w:r>
        <w:t>ofron</w:t>
      </w:r>
      <w:proofErr w:type="spellEnd"/>
      <w:r>
        <w:t xml:space="preserve"> </w:t>
      </w:r>
      <w:proofErr w:type="spellStart"/>
      <w:r>
        <w:t>një</w:t>
      </w:r>
      <w:proofErr w:type="spellEnd"/>
      <w:r>
        <w:t xml:space="preserve"> </w:t>
      </w:r>
      <w:proofErr w:type="spellStart"/>
      <w:r>
        <w:t>mundësi</w:t>
      </w:r>
      <w:proofErr w:type="spellEnd"/>
      <w:r>
        <w:t xml:space="preserve"> </w:t>
      </w:r>
      <w:proofErr w:type="spellStart"/>
      <w:r>
        <w:t>premtuese</w:t>
      </w:r>
      <w:proofErr w:type="spellEnd"/>
      <w:r>
        <w:t xml:space="preserve"> </w:t>
      </w:r>
      <w:proofErr w:type="spellStart"/>
      <w:r>
        <w:t>për</w:t>
      </w:r>
      <w:proofErr w:type="spellEnd"/>
      <w:r>
        <w:t xml:space="preserve"> </w:t>
      </w:r>
      <w:proofErr w:type="spellStart"/>
      <w:r>
        <w:t>rritje</w:t>
      </w:r>
      <w:proofErr w:type="spellEnd"/>
      <w:r>
        <w:t>.</w:t>
      </w:r>
    </w:p>
    <w:p w14:paraId="0444F2C1" w14:textId="77777777" w:rsidR="00DA62C7" w:rsidRDefault="00DA62C7">
      <w:pPr>
        <w:pStyle w:val="BodyText"/>
        <w:spacing w:before="2"/>
        <w:rPr>
          <w:sz w:val="27"/>
        </w:rPr>
      </w:pPr>
    </w:p>
    <w:p w14:paraId="642197D3" w14:textId="77777777" w:rsidR="00DA62C7" w:rsidRDefault="009862E8">
      <w:pPr>
        <w:pStyle w:val="Heading4"/>
        <w:spacing w:before="1"/>
      </w:pPr>
      <w:bookmarkStart w:id="137" w:name="_bookmark108"/>
      <w:bookmarkEnd w:id="137"/>
      <w:proofErr w:type="spellStart"/>
      <w:r>
        <w:rPr>
          <w:color w:val="001F5F"/>
          <w:w w:val="110"/>
        </w:rPr>
        <w:t>Tabela</w:t>
      </w:r>
      <w:proofErr w:type="spellEnd"/>
      <w:r>
        <w:rPr>
          <w:color w:val="001F5F"/>
          <w:w w:val="110"/>
        </w:rPr>
        <w:t xml:space="preserve"> 16: </w:t>
      </w:r>
      <w:proofErr w:type="spellStart"/>
      <w:r>
        <w:rPr>
          <w:color w:val="001F5F"/>
          <w:w w:val="110"/>
        </w:rPr>
        <w:t>Ekonomia</w:t>
      </w:r>
      <w:proofErr w:type="spellEnd"/>
      <w:r>
        <w:rPr>
          <w:color w:val="001F5F"/>
          <w:w w:val="110"/>
        </w:rPr>
        <w:t xml:space="preserve"> </w:t>
      </w:r>
      <w:proofErr w:type="spellStart"/>
      <w:r>
        <w:rPr>
          <w:color w:val="001F5F"/>
          <w:w w:val="110"/>
        </w:rPr>
        <w:t>blu</w:t>
      </w:r>
      <w:proofErr w:type="spellEnd"/>
      <w:r w:rsidR="00707778">
        <w:rPr>
          <w:color w:val="001F5F"/>
          <w:w w:val="110"/>
        </w:rPr>
        <w:t xml:space="preserve">: </w:t>
      </w:r>
      <w:proofErr w:type="spellStart"/>
      <w:r w:rsidR="00707778">
        <w:rPr>
          <w:color w:val="001F5F"/>
          <w:w w:val="110"/>
        </w:rPr>
        <w:t>pikat</w:t>
      </w:r>
      <w:proofErr w:type="spellEnd"/>
      <w:r w:rsidR="00707778">
        <w:rPr>
          <w:color w:val="001F5F"/>
          <w:w w:val="110"/>
        </w:rPr>
        <w:t xml:space="preserve"> </w:t>
      </w:r>
      <w:proofErr w:type="spellStart"/>
      <w:r w:rsidR="00707778">
        <w:rPr>
          <w:color w:val="001F5F"/>
          <w:w w:val="110"/>
        </w:rPr>
        <w:t>kryesore</w:t>
      </w:r>
      <w:proofErr w:type="spellEnd"/>
      <w:r w:rsidR="00707778">
        <w:rPr>
          <w:color w:val="001F5F"/>
          <w:w w:val="110"/>
        </w:rPr>
        <w:t xml:space="preserve"> SWOT</w:t>
      </w:r>
    </w:p>
    <w:p w14:paraId="77CA5EF4" w14:textId="77777777" w:rsidR="00DA62C7" w:rsidRDefault="00DA62C7">
      <w:pPr>
        <w:pStyle w:val="BodyText"/>
        <w:rPr>
          <w:b/>
          <w:i/>
          <w:sz w:val="16"/>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89"/>
        <w:gridCol w:w="4889"/>
      </w:tblGrid>
      <w:tr w:rsidR="00DA62C7" w14:paraId="6FD41BF4" w14:textId="77777777">
        <w:trPr>
          <w:trHeight w:val="251"/>
        </w:trPr>
        <w:tc>
          <w:tcPr>
            <w:tcW w:w="4889" w:type="dxa"/>
            <w:shd w:val="clear" w:color="auto" w:fill="B9F8FF"/>
          </w:tcPr>
          <w:p w14:paraId="29A9A6A9" w14:textId="77777777" w:rsidR="00DA62C7" w:rsidRDefault="00707778">
            <w:pPr>
              <w:pStyle w:val="TableParagraph"/>
              <w:spacing w:line="227" w:lineRule="exact"/>
              <w:ind w:left="107"/>
              <w:rPr>
                <w:rFonts w:ascii="Arial"/>
                <w:b/>
                <w:sz w:val="20"/>
              </w:rPr>
            </w:pPr>
            <w:proofErr w:type="spellStart"/>
            <w:r>
              <w:rPr>
                <w:rFonts w:ascii="Arial"/>
                <w:b/>
                <w:sz w:val="20"/>
              </w:rPr>
              <w:t>Pikat</w:t>
            </w:r>
            <w:proofErr w:type="spellEnd"/>
            <w:r>
              <w:rPr>
                <w:rFonts w:ascii="Arial"/>
                <w:b/>
                <w:sz w:val="20"/>
              </w:rPr>
              <w:t xml:space="preserve"> e </w:t>
            </w:r>
            <w:proofErr w:type="spellStart"/>
            <w:r>
              <w:rPr>
                <w:rFonts w:ascii="Arial"/>
                <w:b/>
                <w:sz w:val="20"/>
              </w:rPr>
              <w:t>forta</w:t>
            </w:r>
            <w:proofErr w:type="spellEnd"/>
          </w:p>
        </w:tc>
        <w:tc>
          <w:tcPr>
            <w:tcW w:w="4889" w:type="dxa"/>
            <w:shd w:val="clear" w:color="auto" w:fill="B9F8FF"/>
          </w:tcPr>
          <w:p w14:paraId="6C6B6A26" w14:textId="77777777" w:rsidR="00DA62C7" w:rsidRDefault="00707778">
            <w:pPr>
              <w:pStyle w:val="TableParagraph"/>
              <w:spacing w:line="227" w:lineRule="exact"/>
              <w:ind w:left="110"/>
              <w:rPr>
                <w:rFonts w:ascii="Arial"/>
                <w:b/>
                <w:sz w:val="20"/>
              </w:rPr>
            </w:pPr>
            <w:proofErr w:type="spellStart"/>
            <w:r>
              <w:rPr>
                <w:rFonts w:ascii="Arial"/>
                <w:b/>
                <w:sz w:val="20"/>
              </w:rPr>
              <w:t>Dob</w:t>
            </w:r>
            <w:r>
              <w:rPr>
                <w:rFonts w:ascii="Arial"/>
                <w:b/>
                <w:sz w:val="20"/>
              </w:rPr>
              <w:t>ë</w:t>
            </w:r>
            <w:r>
              <w:rPr>
                <w:rFonts w:ascii="Arial"/>
                <w:b/>
                <w:sz w:val="20"/>
              </w:rPr>
              <w:t>sit</w:t>
            </w:r>
            <w:r>
              <w:rPr>
                <w:rFonts w:ascii="Arial"/>
                <w:b/>
                <w:sz w:val="20"/>
              </w:rPr>
              <w:t>ë</w:t>
            </w:r>
            <w:proofErr w:type="spellEnd"/>
          </w:p>
        </w:tc>
      </w:tr>
      <w:tr w:rsidR="00DA62C7" w14:paraId="5B813857" w14:textId="77777777">
        <w:trPr>
          <w:trHeight w:val="3371"/>
        </w:trPr>
        <w:tc>
          <w:tcPr>
            <w:tcW w:w="4889" w:type="dxa"/>
          </w:tcPr>
          <w:p w14:paraId="37414C10" w14:textId="77777777" w:rsidR="00DA62C7" w:rsidRDefault="00DA62C7">
            <w:pPr>
              <w:pStyle w:val="TableParagraph"/>
              <w:spacing w:before="12" w:line="240" w:lineRule="auto"/>
              <w:rPr>
                <w:b/>
                <w:i/>
                <w:sz w:val="26"/>
              </w:rPr>
            </w:pPr>
          </w:p>
          <w:p w14:paraId="5F0FD55B" w14:textId="77777777" w:rsidR="00DA62C7" w:rsidRDefault="00707778">
            <w:pPr>
              <w:pStyle w:val="TableParagraph"/>
              <w:numPr>
                <w:ilvl w:val="0"/>
                <w:numId w:val="37"/>
              </w:numPr>
              <w:tabs>
                <w:tab w:val="left" w:pos="392"/>
              </w:tabs>
              <w:spacing w:line="230" w:lineRule="auto"/>
              <w:ind w:right="929"/>
              <w:rPr>
                <w:sz w:val="20"/>
              </w:rPr>
            </w:pPr>
            <w:proofErr w:type="spellStart"/>
            <w:r>
              <w:rPr>
                <w:sz w:val="20"/>
              </w:rPr>
              <w:t>Bregdeti</w:t>
            </w:r>
            <w:proofErr w:type="spellEnd"/>
            <w:r>
              <w:rPr>
                <w:sz w:val="20"/>
              </w:rPr>
              <w:t xml:space="preserve"> </w:t>
            </w:r>
            <w:proofErr w:type="spellStart"/>
            <w:r>
              <w:rPr>
                <w:sz w:val="20"/>
              </w:rPr>
              <w:t>i</w:t>
            </w:r>
            <w:proofErr w:type="spellEnd"/>
            <w:r>
              <w:rPr>
                <w:sz w:val="20"/>
              </w:rPr>
              <w:t xml:space="preserve"> </w:t>
            </w:r>
            <w:proofErr w:type="spellStart"/>
            <w:r>
              <w:rPr>
                <w:sz w:val="20"/>
              </w:rPr>
              <w:t>gjerë</w:t>
            </w:r>
            <w:proofErr w:type="spellEnd"/>
            <w:r>
              <w:rPr>
                <w:sz w:val="20"/>
              </w:rPr>
              <w:t xml:space="preserve">, </w:t>
            </w:r>
            <w:proofErr w:type="spellStart"/>
            <w:r>
              <w:rPr>
                <w:sz w:val="20"/>
              </w:rPr>
              <w:t>periudha</w:t>
            </w:r>
            <w:proofErr w:type="spellEnd"/>
            <w:r>
              <w:rPr>
                <w:sz w:val="20"/>
              </w:rPr>
              <w:t xml:space="preserve"> </w:t>
            </w:r>
            <w:proofErr w:type="spellStart"/>
            <w:r>
              <w:rPr>
                <w:sz w:val="20"/>
              </w:rPr>
              <w:t>të</w:t>
            </w:r>
            <w:proofErr w:type="spellEnd"/>
            <w:r>
              <w:rPr>
                <w:sz w:val="20"/>
              </w:rPr>
              <w:t xml:space="preserve"> </w:t>
            </w:r>
            <w:proofErr w:type="spellStart"/>
            <w:r>
              <w:rPr>
                <w:sz w:val="20"/>
              </w:rPr>
              <w:t>gjata</w:t>
            </w:r>
            <w:proofErr w:type="spellEnd"/>
            <w:r>
              <w:rPr>
                <w:sz w:val="20"/>
              </w:rPr>
              <w:t xml:space="preserve"> me </w:t>
            </w:r>
            <w:proofErr w:type="spellStart"/>
            <w:r>
              <w:rPr>
                <w:sz w:val="20"/>
              </w:rPr>
              <w:t>diell</w:t>
            </w:r>
            <w:proofErr w:type="spellEnd"/>
            <w:r>
              <w:rPr>
                <w:sz w:val="20"/>
              </w:rPr>
              <w:t xml:space="preserve"> </w:t>
            </w:r>
            <w:proofErr w:type="spellStart"/>
            <w:r>
              <w:rPr>
                <w:sz w:val="20"/>
              </w:rPr>
              <w:t>dhe</w:t>
            </w:r>
            <w:proofErr w:type="spellEnd"/>
            <w:r>
              <w:rPr>
                <w:sz w:val="20"/>
              </w:rPr>
              <w:t xml:space="preserve"> </w:t>
            </w:r>
            <w:proofErr w:type="spellStart"/>
            <w:r>
              <w:rPr>
                <w:sz w:val="20"/>
              </w:rPr>
              <w:t>një</w:t>
            </w:r>
            <w:proofErr w:type="spellEnd"/>
            <w:r>
              <w:rPr>
                <w:sz w:val="20"/>
              </w:rPr>
              <w:t xml:space="preserve"> </w:t>
            </w:r>
            <w:proofErr w:type="spellStart"/>
            <w:r>
              <w:rPr>
                <w:sz w:val="20"/>
              </w:rPr>
              <w:t>tras</w:t>
            </w:r>
            <w:r w:rsidR="009862E8">
              <w:rPr>
                <w:sz w:val="20"/>
              </w:rPr>
              <w:t>hëgimi</w:t>
            </w:r>
            <w:proofErr w:type="spellEnd"/>
            <w:r w:rsidR="009862E8">
              <w:rPr>
                <w:sz w:val="20"/>
              </w:rPr>
              <w:t xml:space="preserve"> </w:t>
            </w:r>
            <w:proofErr w:type="spellStart"/>
            <w:r w:rsidR="009862E8">
              <w:rPr>
                <w:sz w:val="20"/>
              </w:rPr>
              <w:t>turistike</w:t>
            </w:r>
            <w:proofErr w:type="spellEnd"/>
            <w:r w:rsidR="009862E8">
              <w:rPr>
                <w:sz w:val="20"/>
              </w:rPr>
              <w:t xml:space="preserve"> </w:t>
            </w:r>
            <w:proofErr w:type="spellStart"/>
            <w:r w:rsidR="009862E8">
              <w:rPr>
                <w:sz w:val="20"/>
              </w:rPr>
              <w:t>natyrale</w:t>
            </w:r>
            <w:proofErr w:type="spellEnd"/>
            <w:r w:rsidR="009862E8">
              <w:rPr>
                <w:sz w:val="20"/>
              </w:rPr>
              <w:t xml:space="preserve"> </w:t>
            </w:r>
            <w:r>
              <w:rPr>
                <w:sz w:val="20"/>
              </w:rPr>
              <w:t xml:space="preserve">me </w:t>
            </w:r>
            <w:proofErr w:type="spellStart"/>
            <w:r>
              <w:rPr>
                <w:sz w:val="20"/>
              </w:rPr>
              <w:t>bukuri</w:t>
            </w:r>
            <w:proofErr w:type="spellEnd"/>
            <w:r>
              <w:rPr>
                <w:sz w:val="20"/>
              </w:rPr>
              <w:t xml:space="preserve"> </w:t>
            </w:r>
            <w:proofErr w:type="spellStart"/>
            <w:r>
              <w:rPr>
                <w:sz w:val="20"/>
              </w:rPr>
              <w:t>të</w:t>
            </w:r>
            <w:proofErr w:type="spellEnd"/>
            <w:r>
              <w:rPr>
                <w:sz w:val="20"/>
              </w:rPr>
              <w:t xml:space="preserve"> </w:t>
            </w:r>
            <w:proofErr w:type="spellStart"/>
            <w:r>
              <w:rPr>
                <w:sz w:val="20"/>
              </w:rPr>
              <w:t>jashtëzakonshme</w:t>
            </w:r>
            <w:proofErr w:type="spellEnd"/>
          </w:p>
          <w:p w14:paraId="7D78F233" w14:textId="77777777" w:rsidR="00DA62C7" w:rsidRDefault="008F02AF">
            <w:pPr>
              <w:pStyle w:val="TableParagraph"/>
              <w:numPr>
                <w:ilvl w:val="0"/>
                <w:numId w:val="37"/>
              </w:numPr>
              <w:tabs>
                <w:tab w:val="left" w:pos="392"/>
              </w:tabs>
              <w:spacing w:before="10" w:line="230" w:lineRule="auto"/>
              <w:ind w:right="1014"/>
              <w:rPr>
                <w:sz w:val="20"/>
              </w:rPr>
            </w:pPr>
            <w:proofErr w:type="spellStart"/>
            <w:r>
              <w:rPr>
                <w:sz w:val="20"/>
              </w:rPr>
              <w:t>T</w:t>
            </w:r>
            <w:r w:rsidR="00707778">
              <w:rPr>
                <w:sz w:val="20"/>
              </w:rPr>
              <w:t>urizëm</w:t>
            </w:r>
            <w:proofErr w:type="spellEnd"/>
            <w:r w:rsidR="00707778">
              <w:rPr>
                <w:sz w:val="20"/>
              </w:rPr>
              <w:t xml:space="preserve"> </w:t>
            </w:r>
            <w:proofErr w:type="spellStart"/>
            <w:r w:rsidR="00707778">
              <w:rPr>
                <w:sz w:val="20"/>
              </w:rPr>
              <w:t>i</w:t>
            </w:r>
            <w:proofErr w:type="spellEnd"/>
            <w:r>
              <w:rPr>
                <w:sz w:val="20"/>
              </w:rPr>
              <w:t xml:space="preserve"> </w:t>
            </w:r>
            <w:proofErr w:type="spellStart"/>
            <w:r>
              <w:rPr>
                <w:sz w:val="20"/>
              </w:rPr>
              <w:t>gjallë</w:t>
            </w:r>
            <w:proofErr w:type="spellEnd"/>
            <w:r>
              <w:rPr>
                <w:sz w:val="20"/>
              </w:rPr>
              <w:t xml:space="preserve"> </w:t>
            </w:r>
            <w:proofErr w:type="spellStart"/>
            <w:r>
              <w:rPr>
                <w:sz w:val="20"/>
              </w:rPr>
              <w:t>bregdetar</w:t>
            </w:r>
            <w:proofErr w:type="spellEnd"/>
            <w:r>
              <w:rPr>
                <w:sz w:val="20"/>
              </w:rPr>
              <w:t xml:space="preserve"> me </w:t>
            </w:r>
            <w:proofErr w:type="spellStart"/>
            <w:r>
              <w:rPr>
                <w:sz w:val="20"/>
              </w:rPr>
              <w:t>performancë</w:t>
            </w:r>
            <w:proofErr w:type="spellEnd"/>
            <w:r w:rsidR="00707778">
              <w:rPr>
                <w:sz w:val="20"/>
              </w:rPr>
              <w:t xml:space="preserve"> </w:t>
            </w:r>
            <w:proofErr w:type="spellStart"/>
            <w:r w:rsidR="00707778">
              <w:rPr>
                <w:sz w:val="20"/>
              </w:rPr>
              <w:t>të</w:t>
            </w:r>
            <w:proofErr w:type="spellEnd"/>
            <w:r w:rsidR="00707778">
              <w:rPr>
                <w:sz w:val="20"/>
              </w:rPr>
              <w:t xml:space="preserve"> </w:t>
            </w:r>
            <w:proofErr w:type="spellStart"/>
            <w:r w:rsidR="00707778">
              <w:rPr>
                <w:sz w:val="20"/>
              </w:rPr>
              <w:t>mira</w:t>
            </w:r>
            <w:proofErr w:type="spellEnd"/>
            <w:r w:rsidR="00707778">
              <w:rPr>
                <w:sz w:val="20"/>
              </w:rPr>
              <w:t xml:space="preserve"> </w:t>
            </w:r>
            <w:proofErr w:type="spellStart"/>
            <w:r w:rsidR="00707778">
              <w:rPr>
                <w:sz w:val="20"/>
              </w:rPr>
              <w:t>ekonomike</w:t>
            </w:r>
            <w:proofErr w:type="spellEnd"/>
          </w:p>
          <w:p w14:paraId="23F08F2E" w14:textId="77777777" w:rsidR="00DA62C7" w:rsidRDefault="008F02AF">
            <w:pPr>
              <w:pStyle w:val="TableParagraph"/>
              <w:numPr>
                <w:ilvl w:val="0"/>
                <w:numId w:val="37"/>
              </w:numPr>
              <w:tabs>
                <w:tab w:val="left" w:pos="392"/>
              </w:tabs>
              <w:spacing w:before="5" w:line="255" w:lineRule="exact"/>
              <w:rPr>
                <w:sz w:val="20"/>
              </w:rPr>
            </w:pPr>
            <w:r>
              <w:rPr>
                <w:sz w:val="20"/>
              </w:rPr>
              <w:t>I</w:t>
            </w:r>
            <w:r w:rsidR="00707778">
              <w:rPr>
                <w:sz w:val="20"/>
              </w:rPr>
              <w:t xml:space="preserve">ndustria </w:t>
            </w:r>
            <w:proofErr w:type="spellStart"/>
            <w:r w:rsidR="00707778">
              <w:rPr>
                <w:sz w:val="20"/>
              </w:rPr>
              <w:t>aktive</w:t>
            </w:r>
            <w:proofErr w:type="spellEnd"/>
            <w:r w:rsidR="00707778">
              <w:rPr>
                <w:sz w:val="20"/>
              </w:rPr>
              <w:t xml:space="preserve"> e </w:t>
            </w:r>
            <w:proofErr w:type="spellStart"/>
            <w:r w:rsidR="00707778">
              <w:rPr>
                <w:sz w:val="20"/>
              </w:rPr>
              <w:t>peshkimit</w:t>
            </w:r>
            <w:proofErr w:type="spellEnd"/>
          </w:p>
          <w:p w14:paraId="5EB1ACE7" w14:textId="77777777" w:rsidR="00DA62C7" w:rsidRPr="000913E9" w:rsidRDefault="008F02AF">
            <w:pPr>
              <w:pStyle w:val="TableParagraph"/>
              <w:numPr>
                <w:ilvl w:val="0"/>
                <w:numId w:val="37"/>
              </w:numPr>
              <w:tabs>
                <w:tab w:val="left" w:pos="392"/>
              </w:tabs>
              <w:spacing w:line="254" w:lineRule="exact"/>
              <w:rPr>
                <w:sz w:val="20"/>
                <w:lang w:val="es-AR"/>
              </w:rPr>
            </w:pPr>
            <w:proofErr w:type="spellStart"/>
            <w:r>
              <w:rPr>
                <w:sz w:val="20"/>
                <w:lang w:val="es-AR"/>
              </w:rPr>
              <w:t>D</w:t>
            </w:r>
            <w:r w:rsidR="00707778" w:rsidRPr="000913E9">
              <w:rPr>
                <w:sz w:val="20"/>
                <w:lang w:val="es-AR"/>
              </w:rPr>
              <w:t>isponueshmëria</w:t>
            </w:r>
            <w:proofErr w:type="spellEnd"/>
            <w:r w:rsidR="00707778" w:rsidRPr="000913E9">
              <w:rPr>
                <w:sz w:val="20"/>
                <w:lang w:val="es-AR"/>
              </w:rPr>
              <w:t xml:space="preserve"> e </w:t>
            </w:r>
            <w:proofErr w:type="spellStart"/>
            <w:r w:rsidR="00707778" w:rsidRPr="000913E9">
              <w:rPr>
                <w:sz w:val="20"/>
                <w:lang w:val="es-AR"/>
              </w:rPr>
              <w:t>fuqisë</w:t>
            </w:r>
            <w:proofErr w:type="spellEnd"/>
            <w:r w:rsidR="00707778" w:rsidRPr="000913E9">
              <w:rPr>
                <w:sz w:val="20"/>
                <w:lang w:val="es-AR"/>
              </w:rPr>
              <w:t xml:space="preserve"> </w:t>
            </w:r>
            <w:proofErr w:type="spellStart"/>
            <w:r w:rsidR="00707778" w:rsidRPr="000913E9">
              <w:rPr>
                <w:sz w:val="20"/>
                <w:lang w:val="es-AR"/>
              </w:rPr>
              <w:t>punëtore</w:t>
            </w:r>
            <w:proofErr w:type="spellEnd"/>
            <w:r w:rsidR="00707778" w:rsidRPr="000913E9">
              <w:rPr>
                <w:sz w:val="20"/>
                <w:lang w:val="es-AR"/>
              </w:rPr>
              <w:t xml:space="preserve"> </w:t>
            </w:r>
            <w:proofErr w:type="spellStart"/>
            <w:r w:rsidR="00707778" w:rsidRPr="000913E9">
              <w:rPr>
                <w:sz w:val="20"/>
                <w:lang w:val="es-AR"/>
              </w:rPr>
              <w:t>të</w:t>
            </w:r>
            <w:proofErr w:type="spellEnd"/>
            <w:r w:rsidR="00707778" w:rsidRPr="000913E9">
              <w:rPr>
                <w:sz w:val="20"/>
                <w:lang w:val="es-AR"/>
              </w:rPr>
              <w:t xml:space="preserve"> </w:t>
            </w:r>
            <w:proofErr w:type="spellStart"/>
            <w:r w:rsidR="00707778" w:rsidRPr="000913E9">
              <w:rPr>
                <w:sz w:val="20"/>
                <w:lang w:val="es-AR"/>
              </w:rPr>
              <w:t>kualifikuar</w:t>
            </w:r>
            <w:proofErr w:type="spellEnd"/>
          </w:p>
          <w:p w14:paraId="614307E9" w14:textId="77777777" w:rsidR="00DA62C7" w:rsidRPr="000913E9" w:rsidRDefault="008F02AF">
            <w:pPr>
              <w:pStyle w:val="TableParagraph"/>
              <w:numPr>
                <w:ilvl w:val="0"/>
                <w:numId w:val="37"/>
              </w:numPr>
              <w:tabs>
                <w:tab w:val="left" w:pos="392"/>
              </w:tabs>
              <w:spacing w:before="8" w:line="230" w:lineRule="auto"/>
              <w:ind w:right="282"/>
              <w:rPr>
                <w:sz w:val="20"/>
                <w:lang w:val="de-DE"/>
              </w:rPr>
            </w:pPr>
            <w:r>
              <w:rPr>
                <w:sz w:val="20"/>
                <w:lang w:val="de-DE"/>
              </w:rPr>
              <w:t>S</w:t>
            </w:r>
            <w:r w:rsidR="00707778" w:rsidRPr="000913E9">
              <w:rPr>
                <w:sz w:val="20"/>
                <w:lang w:val="de-DE"/>
              </w:rPr>
              <w:t>tudime akademike mbi sektorin si dhe partneritete të vazhdueshme midis kompanive dhe akademisë</w:t>
            </w:r>
          </w:p>
          <w:p w14:paraId="6393685C" w14:textId="77777777" w:rsidR="00DA62C7" w:rsidRPr="000913E9" w:rsidRDefault="00707778">
            <w:pPr>
              <w:pStyle w:val="TableParagraph"/>
              <w:numPr>
                <w:ilvl w:val="0"/>
                <w:numId w:val="37"/>
              </w:numPr>
              <w:tabs>
                <w:tab w:val="left" w:pos="392"/>
              </w:tabs>
              <w:spacing w:before="2" w:line="255" w:lineRule="exact"/>
              <w:ind w:hanging="283"/>
              <w:rPr>
                <w:sz w:val="20"/>
                <w:lang w:val="de-DE"/>
              </w:rPr>
            </w:pPr>
            <w:r w:rsidRPr="000913E9">
              <w:rPr>
                <w:sz w:val="20"/>
                <w:lang w:val="de-DE"/>
              </w:rPr>
              <w:t>Kosto të ulëta në krahasim me operatorët e tjerë fqinjë</w:t>
            </w:r>
          </w:p>
          <w:p w14:paraId="29176EC9" w14:textId="77777777" w:rsidR="00DA62C7" w:rsidRDefault="00707778">
            <w:pPr>
              <w:pStyle w:val="TableParagraph"/>
              <w:numPr>
                <w:ilvl w:val="0"/>
                <w:numId w:val="37"/>
              </w:numPr>
              <w:tabs>
                <w:tab w:val="left" w:pos="392"/>
              </w:tabs>
              <w:spacing w:before="8" w:line="230" w:lineRule="auto"/>
              <w:ind w:right="775" w:hanging="283"/>
              <w:rPr>
                <w:sz w:val="20"/>
              </w:rPr>
            </w:pPr>
            <w:r>
              <w:rPr>
                <w:sz w:val="20"/>
              </w:rPr>
              <w:t xml:space="preserve">Industria e </w:t>
            </w:r>
            <w:proofErr w:type="spellStart"/>
            <w:r>
              <w:rPr>
                <w:sz w:val="20"/>
              </w:rPr>
              <w:t>peshkimit</w:t>
            </w:r>
            <w:proofErr w:type="spellEnd"/>
            <w:r>
              <w:rPr>
                <w:sz w:val="20"/>
              </w:rPr>
              <w:t xml:space="preserve"> </w:t>
            </w:r>
            <w:proofErr w:type="spellStart"/>
            <w:r>
              <w:rPr>
                <w:sz w:val="20"/>
              </w:rPr>
              <w:t>nuk</w:t>
            </w:r>
            <w:proofErr w:type="spellEnd"/>
            <w:r>
              <w:rPr>
                <w:sz w:val="20"/>
              </w:rPr>
              <w:t xml:space="preserve"> </w:t>
            </w:r>
            <w:proofErr w:type="spellStart"/>
            <w:r>
              <w:rPr>
                <w:sz w:val="20"/>
              </w:rPr>
              <w:t>është</w:t>
            </w:r>
            <w:proofErr w:type="spellEnd"/>
            <w:r>
              <w:rPr>
                <w:sz w:val="20"/>
              </w:rPr>
              <w:t xml:space="preserve"> </w:t>
            </w:r>
            <w:proofErr w:type="spellStart"/>
            <w:r>
              <w:rPr>
                <w:sz w:val="20"/>
              </w:rPr>
              <w:t>ndikuar</w:t>
            </w:r>
            <w:proofErr w:type="spellEnd"/>
            <w:r>
              <w:rPr>
                <w:sz w:val="20"/>
              </w:rPr>
              <w:t xml:space="preserve"> </w:t>
            </w:r>
            <w:proofErr w:type="spellStart"/>
            <w:r>
              <w:rPr>
                <w:sz w:val="20"/>
              </w:rPr>
              <w:t>veçanërisht</w:t>
            </w:r>
            <w:proofErr w:type="spellEnd"/>
            <w:r>
              <w:rPr>
                <w:sz w:val="20"/>
              </w:rPr>
              <w:t xml:space="preserve"> </w:t>
            </w:r>
            <w:proofErr w:type="spellStart"/>
            <w:r>
              <w:rPr>
                <w:sz w:val="20"/>
              </w:rPr>
              <w:t>nga</w:t>
            </w:r>
            <w:proofErr w:type="spellEnd"/>
            <w:r>
              <w:rPr>
                <w:sz w:val="20"/>
              </w:rPr>
              <w:t xml:space="preserve"> Covid-19</w:t>
            </w:r>
          </w:p>
        </w:tc>
        <w:tc>
          <w:tcPr>
            <w:tcW w:w="4889" w:type="dxa"/>
          </w:tcPr>
          <w:p w14:paraId="0301D4F0" w14:textId="77777777" w:rsidR="00DA62C7" w:rsidRDefault="00DA62C7">
            <w:pPr>
              <w:pStyle w:val="TableParagraph"/>
              <w:spacing w:before="1" w:line="240" w:lineRule="auto"/>
              <w:rPr>
                <w:b/>
                <w:i/>
                <w:sz w:val="18"/>
              </w:rPr>
            </w:pPr>
          </w:p>
          <w:p w14:paraId="7852AC56" w14:textId="77777777" w:rsidR="00DA62C7" w:rsidRDefault="00707778">
            <w:pPr>
              <w:pStyle w:val="TableParagraph"/>
              <w:numPr>
                <w:ilvl w:val="0"/>
                <w:numId w:val="36"/>
              </w:numPr>
              <w:tabs>
                <w:tab w:val="left" w:pos="329"/>
              </w:tabs>
              <w:spacing w:before="1" w:line="230" w:lineRule="auto"/>
              <w:ind w:right="392" w:hanging="218"/>
              <w:rPr>
                <w:sz w:val="20"/>
              </w:rPr>
            </w:pPr>
            <w:proofErr w:type="spellStart"/>
            <w:r>
              <w:rPr>
                <w:sz w:val="20"/>
              </w:rPr>
              <w:t>Nevoja</w:t>
            </w:r>
            <w:proofErr w:type="spellEnd"/>
            <w:r>
              <w:rPr>
                <w:sz w:val="20"/>
              </w:rPr>
              <w:t xml:space="preserve"> </w:t>
            </w:r>
            <w:proofErr w:type="spellStart"/>
            <w:r>
              <w:rPr>
                <w:sz w:val="20"/>
              </w:rPr>
              <w:t>për</w:t>
            </w:r>
            <w:proofErr w:type="spellEnd"/>
            <w:r>
              <w:rPr>
                <w:sz w:val="20"/>
              </w:rPr>
              <w:t xml:space="preserve"> </w:t>
            </w:r>
            <w:proofErr w:type="spellStart"/>
            <w:r>
              <w:rPr>
                <w:sz w:val="20"/>
              </w:rPr>
              <w:t>investime</w:t>
            </w:r>
            <w:proofErr w:type="spellEnd"/>
            <w:r>
              <w:rPr>
                <w:sz w:val="20"/>
              </w:rPr>
              <w:t xml:space="preserve"> </w:t>
            </w:r>
            <w:proofErr w:type="spellStart"/>
            <w:r>
              <w:rPr>
                <w:sz w:val="20"/>
              </w:rPr>
              <w:t>portuale</w:t>
            </w:r>
            <w:proofErr w:type="spellEnd"/>
            <w:r>
              <w:rPr>
                <w:sz w:val="20"/>
              </w:rPr>
              <w:t xml:space="preserve"> </w:t>
            </w:r>
            <w:proofErr w:type="spellStart"/>
            <w:r>
              <w:rPr>
                <w:sz w:val="20"/>
              </w:rPr>
              <w:t>në</w:t>
            </w:r>
            <w:proofErr w:type="spellEnd"/>
            <w:r>
              <w:rPr>
                <w:sz w:val="20"/>
              </w:rPr>
              <w:t xml:space="preserve"> </w:t>
            </w:r>
            <w:proofErr w:type="spellStart"/>
            <w:r>
              <w:rPr>
                <w:sz w:val="20"/>
              </w:rPr>
              <w:t>lidhje</w:t>
            </w:r>
            <w:proofErr w:type="spellEnd"/>
            <w:r>
              <w:rPr>
                <w:sz w:val="20"/>
              </w:rPr>
              <w:t xml:space="preserve"> me </w:t>
            </w:r>
            <w:proofErr w:type="spellStart"/>
            <w:r>
              <w:rPr>
                <w:sz w:val="20"/>
              </w:rPr>
              <w:t>shërbimet</w:t>
            </w:r>
            <w:proofErr w:type="spellEnd"/>
            <w:r>
              <w:rPr>
                <w:sz w:val="20"/>
              </w:rPr>
              <w:t xml:space="preserve"> </w:t>
            </w:r>
            <w:proofErr w:type="spellStart"/>
            <w:r>
              <w:rPr>
                <w:sz w:val="20"/>
              </w:rPr>
              <w:t>detare</w:t>
            </w:r>
            <w:proofErr w:type="spellEnd"/>
          </w:p>
          <w:p w14:paraId="16AA6572" w14:textId="77777777" w:rsidR="00DA62C7" w:rsidRDefault="00707778">
            <w:pPr>
              <w:pStyle w:val="TableParagraph"/>
              <w:numPr>
                <w:ilvl w:val="0"/>
                <w:numId w:val="36"/>
              </w:numPr>
              <w:tabs>
                <w:tab w:val="left" w:pos="329"/>
              </w:tabs>
              <w:spacing w:before="10" w:line="230" w:lineRule="auto"/>
              <w:ind w:right="560" w:hanging="218"/>
              <w:rPr>
                <w:sz w:val="20"/>
              </w:rPr>
            </w:pPr>
            <w:proofErr w:type="spellStart"/>
            <w:r>
              <w:rPr>
                <w:sz w:val="20"/>
              </w:rPr>
              <w:t>Nevoja</w:t>
            </w:r>
            <w:proofErr w:type="spellEnd"/>
            <w:r>
              <w:rPr>
                <w:sz w:val="20"/>
              </w:rPr>
              <w:t xml:space="preserve"> </w:t>
            </w:r>
            <w:proofErr w:type="spellStart"/>
            <w:r>
              <w:rPr>
                <w:sz w:val="20"/>
              </w:rPr>
              <w:t>për</w:t>
            </w:r>
            <w:proofErr w:type="spellEnd"/>
            <w:r>
              <w:rPr>
                <w:sz w:val="20"/>
              </w:rPr>
              <w:t xml:space="preserve"> </w:t>
            </w:r>
            <w:proofErr w:type="spellStart"/>
            <w:r>
              <w:rPr>
                <w:sz w:val="20"/>
              </w:rPr>
              <w:t>investime</w:t>
            </w:r>
            <w:proofErr w:type="spellEnd"/>
            <w:r>
              <w:rPr>
                <w:sz w:val="20"/>
              </w:rPr>
              <w:t xml:space="preserve"> </w:t>
            </w:r>
            <w:proofErr w:type="spellStart"/>
            <w:r>
              <w:rPr>
                <w:sz w:val="20"/>
              </w:rPr>
              <w:t>portuale</w:t>
            </w:r>
            <w:proofErr w:type="spellEnd"/>
            <w:r>
              <w:rPr>
                <w:sz w:val="20"/>
              </w:rPr>
              <w:t xml:space="preserve"> </w:t>
            </w:r>
            <w:proofErr w:type="spellStart"/>
            <w:r>
              <w:rPr>
                <w:sz w:val="20"/>
              </w:rPr>
              <w:t>për</w:t>
            </w:r>
            <w:proofErr w:type="spellEnd"/>
            <w:r>
              <w:rPr>
                <w:sz w:val="20"/>
              </w:rPr>
              <w:t xml:space="preserve"> </w:t>
            </w:r>
            <w:proofErr w:type="spellStart"/>
            <w:r>
              <w:rPr>
                <w:sz w:val="20"/>
              </w:rPr>
              <w:t>turizmin</w:t>
            </w:r>
            <w:proofErr w:type="spellEnd"/>
            <w:r>
              <w:rPr>
                <w:sz w:val="20"/>
              </w:rPr>
              <w:t xml:space="preserve"> e </w:t>
            </w:r>
            <w:proofErr w:type="spellStart"/>
            <w:r>
              <w:rPr>
                <w:sz w:val="20"/>
              </w:rPr>
              <w:t>kroçerave</w:t>
            </w:r>
            <w:proofErr w:type="spellEnd"/>
          </w:p>
          <w:p w14:paraId="220276BF" w14:textId="77777777" w:rsidR="00DA62C7" w:rsidRDefault="00707778">
            <w:pPr>
              <w:pStyle w:val="TableParagraph"/>
              <w:numPr>
                <w:ilvl w:val="0"/>
                <w:numId w:val="36"/>
              </w:numPr>
              <w:tabs>
                <w:tab w:val="left" w:pos="330"/>
              </w:tabs>
              <w:spacing w:before="2" w:line="255" w:lineRule="exact"/>
              <w:ind w:left="329"/>
              <w:rPr>
                <w:sz w:val="20"/>
              </w:rPr>
            </w:pPr>
            <w:proofErr w:type="spellStart"/>
            <w:r>
              <w:rPr>
                <w:sz w:val="20"/>
              </w:rPr>
              <w:t>Sezonalitet</w:t>
            </w:r>
            <w:proofErr w:type="spellEnd"/>
            <w:r>
              <w:rPr>
                <w:sz w:val="20"/>
              </w:rPr>
              <w:t xml:space="preserve"> </w:t>
            </w:r>
            <w:proofErr w:type="spellStart"/>
            <w:r>
              <w:rPr>
                <w:sz w:val="20"/>
              </w:rPr>
              <w:t>i</w:t>
            </w:r>
            <w:proofErr w:type="spellEnd"/>
            <w:r>
              <w:rPr>
                <w:sz w:val="20"/>
              </w:rPr>
              <w:t xml:space="preserve"> </w:t>
            </w:r>
            <w:proofErr w:type="spellStart"/>
            <w:r>
              <w:rPr>
                <w:sz w:val="20"/>
              </w:rPr>
              <w:t>lartë</w:t>
            </w:r>
            <w:proofErr w:type="spellEnd"/>
            <w:r>
              <w:rPr>
                <w:sz w:val="20"/>
              </w:rPr>
              <w:t xml:space="preserve"> </w:t>
            </w:r>
            <w:proofErr w:type="spellStart"/>
            <w:r>
              <w:rPr>
                <w:sz w:val="20"/>
              </w:rPr>
              <w:t>i</w:t>
            </w:r>
            <w:proofErr w:type="spellEnd"/>
            <w:r>
              <w:rPr>
                <w:sz w:val="20"/>
              </w:rPr>
              <w:t xml:space="preserve"> </w:t>
            </w:r>
            <w:proofErr w:type="spellStart"/>
            <w:r>
              <w:rPr>
                <w:sz w:val="20"/>
              </w:rPr>
              <w:t>sektorit</w:t>
            </w:r>
            <w:proofErr w:type="spellEnd"/>
          </w:p>
          <w:p w14:paraId="539236EE" w14:textId="68E5FD07" w:rsidR="00DA62C7" w:rsidRDefault="00707778">
            <w:pPr>
              <w:pStyle w:val="TableParagraph"/>
              <w:numPr>
                <w:ilvl w:val="0"/>
                <w:numId w:val="36"/>
              </w:numPr>
              <w:tabs>
                <w:tab w:val="left" w:pos="330"/>
              </w:tabs>
              <w:spacing w:before="8" w:line="230" w:lineRule="auto"/>
              <w:ind w:left="329" w:right="204"/>
              <w:rPr>
                <w:sz w:val="20"/>
              </w:rPr>
            </w:pPr>
            <w:proofErr w:type="spellStart"/>
            <w:r>
              <w:rPr>
                <w:sz w:val="20"/>
              </w:rPr>
              <w:t>Nevoja</w:t>
            </w:r>
            <w:proofErr w:type="spellEnd"/>
            <w:r>
              <w:rPr>
                <w:sz w:val="20"/>
              </w:rPr>
              <w:t xml:space="preserve"> </w:t>
            </w:r>
            <w:proofErr w:type="spellStart"/>
            <w:r>
              <w:rPr>
                <w:sz w:val="20"/>
              </w:rPr>
              <w:t>për</w:t>
            </w:r>
            <w:proofErr w:type="spellEnd"/>
            <w:r>
              <w:rPr>
                <w:sz w:val="20"/>
              </w:rPr>
              <w:t xml:space="preserve"> </w:t>
            </w:r>
            <w:proofErr w:type="spellStart"/>
            <w:r>
              <w:rPr>
                <w:sz w:val="20"/>
              </w:rPr>
              <w:t>inves</w:t>
            </w:r>
            <w:r w:rsidR="00D82609">
              <w:rPr>
                <w:sz w:val="20"/>
              </w:rPr>
              <w:t>time</w:t>
            </w:r>
            <w:proofErr w:type="spellEnd"/>
            <w:r w:rsidR="00D82609">
              <w:rPr>
                <w:sz w:val="20"/>
              </w:rPr>
              <w:t xml:space="preserve"> </w:t>
            </w:r>
            <w:proofErr w:type="spellStart"/>
            <w:r w:rsidR="00D82609">
              <w:rPr>
                <w:sz w:val="20"/>
              </w:rPr>
              <w:t>në</w:t>
            </w:r>
            <w:proofErr w:type="spellEnd"/>
            <w:r w:rsidR="00D82609">
              <w:rPr>
                <w:sz w:val="20"/>
              </w:rPr>
              <w:t xml:space="preserve"> </w:t>
            </w:r>
            <w:proofErr w:type="spellStart"/>
            <w:r w:rsidR="00D82609">
              <w:rPr>
                <w:sz w:val="20"/>
              </w:rPr>
              <w:t>lidhjet</w:t>
            </w:r>
            <w:proofErr w:type="spellEnd"/>
            <w:r w:rsidR="00D82609">
              <w:rPr>
                <w:sz w:val="20"/>
              </w:rPr>
              <w:t xml:space="preserve"> </w:t>
            </w:r>
            <w:proofErr w:type="spellStart"/>
            <w:r w:rsidR="00D82609">
              <w:rPr>
                <w:sz w:val="20"/>
              </w:rPr>
              <w:t>rrugore</w:t>
            </w:r>
            <w:proofErr w:type="spellEnd"/>
            <w:r w:rsidR="00D82609">
              <w:rPr>
                <w:sz w:val="20"/>
              </w:rPr>
              <w:t xml:space="preserve"> </w:t>
            </w:r>
            <w:proofErr w:type="spellStart"/>
            <w:r w:rsidR="00D82609">
              <w:rPr>
                <w:sz w:val="20"/>
              </w:rPr>
              <w:t>dhe</w:t>
            </w:r>
            <w:proofErr w:type="spellEnd"/>
            <w:r w:rsidR="00D82609">
              <w:rPr>
                <w:sz w:val="20"/>
              </w:rPr>
              <w:t xml:space="preserve"> </w:t>
            </w:r>
            <w:proofErr w:type="spellStart"/>
            <w:r w:rsidR="00315DDE">
              <w:rPr>
                <w:sz w:val="20"/>
              </w:rPr>
              <w:t>dixhitale</w:t>
            </w:r>
            <w:proofErr w:type="spellEnd"/>
            <w:r>
              <w:rPr>
                <w:sz w:val="20"/>
              </w:rPr>
              <w:t xml:space="preserve"> </w:t>
            </w:r>
            <w:proofErr w:type="spellStart"/>
            <w:r>
              <w:rPr>
                <w:sz w:val="20"/>
              </w:rPr>
              <w:t>për</w:t>
            </w:r>
            <w:proofErr w:type="spellEnd"/>
            <w:r>
              <w:rPr>
                <w:sz w:val="20"/>
              </w:rPr>
              <w:t xml:space="preserve"> </w:t>
            </w:r>
            <w:proofErr w:type="spellStart"/>
            <w:r>
              <w:rPr>
                <w:sz w:val="20"/>
              </w:rPr>
              <w:t>lidhjet</w:t>
            </w:r>
            <w:proofErr w:type="spellEnd"/>
            <w:r>
              <w:rPr>
                <w:sz w:val="20"/>
              </w:rPr>
              <w:t xml:space="preserve"> e </w:t>
            </w:r>
            <w:proofErr w:type="spellStart"/>
            <w:r>
              <w:rPr>
                <w:sz w:val="20"/>
              </w:rPr>
              <w:t>zonave</w:t>
            </w:r>
            <w:proofErr w:type="spellEnd"/>
            <w:r>
              <w:rPr>
                <w:sz w:val="20"/>
              </w:rPr>
              <w:t xml:space="preserve"> </w:t>
            </w:r>
            <w:proofErr w:type="spellStart"/>
            <w:r>
              <w:rPr>
                <w:sz w:val="20"/>
              </w:rPr>
              <w:t>në</w:t>
            </w:r>
            <w:proofErr w:type="spellEnd"/>
            <w:r>
              <w:rPr>
                <w:sz w:val="20"/>
              </w:rPr>
              <w:t xml:space="preserve"> </w:t>
            </w:r>
            <w:proofErr w:type="spellStart"/>
            <w:r>
              <w:rPr>
                <w:sz w:val="20"/>
              </w:rPr>
              <w:t>brendësi</w:t>
            </w:r>
            <w:proofErr w:type="spellEnd"/>
          </w:p>
          <w:p w14:paraId="2B52357C" w14:textId="77777777" w:rsidR="00DA62C7" w:rsidRPr="00281421" w:rsidRDefault="00707778">
            <w:pPr>
              <w:pStyle w:val="TableParagraph"/>
              <w:numPr>
                <w:ilvl w:val="0"/>
                <w:numId w:val="36"/>
              </w:numPr>
              <w:tabs>
                <w:tab w:val="left" w:pos="330"/>
              </w:tabs>
              <w:spacing w:before="13" w:line="230" w:lineRule="auto"/>
              <w:ind w:left="329" w:right="195"/>
              <w:rPr>
                <w:color w:val="000000" w:themeColor="text1"/>
                <w:sz w:val="20"/>
              </w:rPr>
            </w:pPr>
            <w:proofErr w:type="spellStart"/>
            <w:r w:rsidRPr="00281421">
              <w:rPr>
                <w:color w:val="000000" w:themeColor="text1"/>
                <w:sz w:val="20"/>
              </w:rPr>
              <w:t>Munges</w:t>
            </w:r>
            <w:r w:rsidR="00D82609" w:rsidRPr="00281421">
              <w:rPr>
                <w:color w:val="000000" w:themeColor="text1"/>
                <w:sz w:val="20"/>
              </w:rPr>
              <w:t>a</w:t>
            </w:r>
            <w:proofErr w:type="spellEnd"/>
            <w:r w:rsidR="00D82609" w:rsidRPr="00281421">
              <w:rPr>
                <w:color w:val="000000" w:themeColor="text1"/>
                <w:sz w:val="20"/>
              </w:rPr>
              <w:t xml:space="preserve"> e </w:t>
            </w:r>
            <w:proofErr w:type="spellStart"/>
            <w:r w:rsidR="00D82609" w:rsidRPr="00281421">
              <w:rPr>
                <w:color w:val="000000" w:themeColor="text1"/>
                <w:sz w:val="20"/>
              </w:rPr>
              <w:t>një</w:t>
            </w:r>
            <w:proofErr w:type="spellEnd"/>
            <w:r w:rsidR="00D82609" w:rsidRPr="00281421">
              <w:rPr>
                <w:color w:val="000000" w:themeColor="text1"/>
                <w:sz w:val="20"/>
              </w:rPr>
              <w:t xml:space="preserve"> </w:t>
            </w:r>
            <w:proofErr w:type="spellStart"/>
            <w:r w:rsidR="00D82609" w:rsidRPr="00281421">
              <w:rPr>
                <w:color w:val="000000" w:themeColor="text1"/>
                <w:sz w:val="20"/>
              </w:rPr>
              <w:t>industrie</w:t>
            </w:r>
            <w:proofErr w:type="spellEnd"/>
            <w:r w:rsidR="00D82609" w:rsidRPr="00281421">
              <w:rPr>
                <w:color w:val="000000" w:themeColor="text1"/>
                <w:sz w:val="20"/>
              </w:rPr>
              <w:t xml:space="preserve"> </w:t>
            </w:r>
            <w:proofErr w:type="spellStart"/>
            <w:r w:rsidR="00D82609" w:rsidRPr="00281421">
              <w:rPr>
                <w:color w:val="000000" w:themeColor="text1"/>
                <w:sz w:val="20"/>
              </w:rPr>
              <w:t>të</w:t>
            </w:r>
            <w:proofErr w:type="spellEnd"/>
            <w:r w:rsidR="00D82609" w:rsidRPr="00281421">
              <w:rPr>
                <w:color w:val="000000" w:themeColor="text1"/>
                <w:sz w:val="20"/>
              </w:rPr>
              <w:t xml:space="preserve"> </w:t>
            </w:r>
            <w:proofErr w:type="spellStart"/>
            <w:r w:rsidR="00D82609" w:rsidRPr="00281421">
              <w:rPr>
                <w:color w:val="000000" w:themeColor="text1"/>
                <w:sz w:val="20"/>
              </w:rPr>
              <w:t>përshtatshme</w:t>
            </w:r>
            <w:proofErr w:type="spellEnd"/>
            <w:r w:rsidRPr="00281421">
              <w:rPr>
                <w:color w:val="000000" w:themeColor="text1"/>
                <w:sz w:val="20"/>
              </w:rPr>
              <w:t xml:space="preserve"> </w:t>
            </w:r>
            <w:proofErr w:type="spellStart"/>
            <w:r w:rsidRPr="00281421">
              <w:rPr>
                <w:color w:val="000000" w:themeColor="text1"/>
                <w:sz w:val="20"/>
              </w:rPr>
              <w:t>dhe</w:t>
            </w:r>
            <w:proofErr w:type="spellEnd"/>
            <w:r w:rsidRPr="00281421">
              <w:rPr>
                <w:color w:val="000000" w:themeColor="text1"/>
                <w:sz w:val="20"/>
              </w:rPr>
              <w:t>/</w:t>
            </w:r>
            <w:proofErr w:type="spellStart"/>
            <w:r w:rsidRPr="00281421">
              <w:rPr>
                <w:color w:val="000000" w:themeColor="text1"/>
                <w:sz w:val="20"/>
              </w:rPr>
              <w:t>ose</w:t>
            </w:r>
            <w:proofErr w:type="spellEnd"/>
            <w:r w:rsidRPr="00281421">
              <w:rPr>
                <w:color w:val="000000" w:themeColor="text1"/>
                <w:sz w:val="20"/>
              </w:rPr>
              <w:t xml:space="preserve"> </w:t>
            </w:r>
            <w:proofErr w:type="spellStart"/>
            <w:r w:rsidRPr="00281421">
              <w:rPr>
                <w:color w:val="000000" w:themeColor="text1"/>
                <w:sz w:val="20"/>
              </w:rPr>
              <w:t>industrive</w:t>
            </w:r>
            <w:proofErr w:type="spellEnd"/>
            <w:r w:rsidRPr="00281421">
              <w:rPr>
                <w:color w:val="000000" w:themeColor="text1"/>
                <w:sz w:val="20"/>
              </w:rPr>
              <w:t xml:space="preserve"> </w:t>
            </w:r>
            <w:proofErr w:type="spellStart"/>
            <w:r w:rsidRPr="00281421">
              <w:rPr>
                <w:color w:val="000000" w:themeColor="text1"/>
                <w:sz w:val="20"/>
              </w:rPr>
              <w:t>të</w:t>
            </w:r>
            <w:proofErr w:type="spellEnd"/>
            <w:r w:rsidRPr="00281421">
              <w:rPr>
                <w:color w:val="000000" w:themeColor="text1"/>
                <w:sz w:val="20"/>
              </w:rPr>
              <w:t xml:space="preserve"> </w:t>
            </w:r>
            <w:proofErr w:type="spellStart"/>
            <w:r w:rsidRPr="00281421">
              <w:rPr>
                <w:color w:val="000000" w:themeColor="text1"/>
                <w:sz w:val="20"/>
              </w:rPr>
              <w:t>rinovimit</w:t>
            </w:r>
            <w:proofErr w:type="spellEnd"/>
            <w:r w:rsidRPr="00281421">
              <w:rPr>
                <w:color w:val="000000" w:themeColor="text1"/>
                <w:sz w:val="20"/>
              </w:rPr>
              <w:t xml:space="preserve"> </w:t>
            </w:r>
            <w:proofErr w:type="spellStart"/>
            <w:r w:rsidRPr="00281421">
              <w:rPr>
                <w:color w:val="000000" w:themeColor="text1"/>
                <w:sz w:val="20"/>
              </w:rPr>
              <w:t>detar</w:t>
            </w:r>
            <w:proofErr w:type="spellEnd"/>
          </w:p>
          <w:p w14:paraId="0BDA948A" w14:textId="6F883C25" w:rsidR="00DA62C7" w:rsidRDefault="00707778">
            <w:pPr>
              <w:pStyle w:val="TableParagraph"/>
              <w:numPr>
                <w:ilvl w:val="0"/>
                <w:numId w:val="36"/>
              </w:numPr>
              <w:tabs>
                <w:tab w:val="left" w:pos="330"/>
              </w:tabs>
              <w:spacing w:before="10" w:line="230" w:lineRule="auto"/>
              <w:ind w:left="329" w:right="199"/>
              <w:rPr>
                <w:sz w:val="20"/>
              </w:rPr>
            </w:pPr>
            <w:proofErr w:type="spellStart"/>
            <w:r w:rsidRPr="00281421">
              <w:rPr>
                <w:color w:val="000000" w:themeColor="text1"/>
                <w:sz w:val="20"/>
              </w:rPr>
              <w:t>Nevoja</w:t>
            </w:r>
            <w:proofErr w:type="spellEnd"/>
            <w:r w:rsidRPr="00281421">
              <w:rPr>
                <w:color w:val="000000" w:themeColor="text1"/>
                <w:sz w:val="20"/>
              </w:rPr>
              <w:t xml:space="preserve"> </w:t>
            </w:r>
            <w:proofErr w:type="spellStart"/>
            <w:r w:rsidR="008F02AF" w:rsidRPr="00281421">
              <w:rPr>
                <w:color w:val="000000" w:themeColor="text1"/>
                <w:sz w:val="20"/>
              </w:rPr>
              <w:t>për</w:t>
            </w:r>
            <w:proofErr w:type="spellEnd"/>
            <w:r w:rsidR="008F02AF" w:rsidRPr="00281421">
              <w:rPr>
                <w:color w:val="000000" w:themeColor="text1"/>
                <w:sz w:val="20"/>
              </w:rPr>
              <w:t xml:space="preserve"> </w:t>
            </w:r>
            <w:proofErr w:type="spellStart"/>
            <w:r w:rsidR="008F02AF" w:rsidRPr="00281421">
              <w:rPr>
                <w:color w:val="000000" w:themeColor="text1"/>
                <w:sz w:val="20"/>
              </w:rPr>
              <w:t>zhvillimin</w:t>
            </w:r>
            <w:proofErr w:type="spellEnd"/>
            <w:r w:rsidR="008F02AF" w:rsidRPr="00281421">
              <w:rPr>
                <w:color w:val="000000" w:themeColor="text1"/>
                <w:sz w:val="20"/>
              </w:rPr>
              <w:t xml:space="preserve"> e </w:t>
            </w:r>
            <w:proofErr w:type="spellStart"/>
            <w:r w:rsidR="008F02AF" w:rsidRPr="00281421">
              <w:rPr>
                <w:color w:val="000000" w:themeColor="text1"/>
                <w:sz w:val="20"/>
              </w:rPr>
              <w:t>shërbimeve</w:t>
            </w:r>
            <w:proofErr w:type="spellEnd"/>
            <w:r w:rsidR="008F02AF" w:rsidRPr="00281421">
              <w:rPr>
                <w:color w:val="000000" w:themeColor="text1"/>
                <w:sz w:val="20"/>
              </w:rPr>
              <w:t xml:space="preserve"> </w:t>
            </w:r>
            <w:proofErr w:type="spellStart"/>
            <w:r w:rsidR="00315DDE">
              <w:rPr>
                <w:color w:val="000000" w:themeColor="text1"/>
                <w:sz w:val="20"/>
              </w:rPr>
              <w:t>dixhitale</w:t>
            </w:r>
            <w:proofErr w:type="spellEnd"/>
            <w:r w:rsidRPr="00281421">
              <w:rPr>
                <w:color w:val="000000" w:themeColor="text1"/>
                <w:sz w:val="20"/>
              </w:rPr>
              <w:t xml:space="preserve"> </w:t>
            </w:r>
            <w:proofErr w:type="spellStart"/>
            <w:r w:rsidRPr="00281421">
              <w:rPr>
                <w:color w:val="000000" w:themeColor="text1"/>
                <w:sz w:val="20"/>
              </w:rPr>
              <w:t>të</w:t>
            </w:r>
            <w:proofErr w:type="spellEnd"/>
            <w:r w:rsidRPr="00281421">
              <w:rPr>
                <w:color w:val="000000" w:themeColor="text1"/>
                <w:sz w:val="20"/>
              </w:rPr>
              <w:t xml:space="preserve"> </w:t>
            </w:r>
            <w:proofErr w:type="spellStart"/>
            <w:r w:rsidRPr="00281421">
              <w:rPr>
                <w:color w:val="000000" w:themeColor="text1"/>
                <w:sz w:val="20"/>
              </w:rPr>
              <w:t>përshtatshme</w:t>
            </w:r>
            <w:proofErr w:type="spellEnd"/>
            <w:r w:rsidRPr="00281421">
              <w:rPr>
                <w:color w:val="000000" w:themeColor="text1"/>
                <w:sz w:val="20"/>
              </w:rPr>
              <w:t xml:space="preserve"> </w:t>
            </w:r>
            <w:proofErr w:type="spellStart"/>
            <w:r w:rsidRPr="00281421">
              <w:rPr>
                <w:color w:val="000000" w:themeColor="text1"/>
                <w:sz w:val="20"/>
              </w:rPr>
              <w:t>turistike</w:t>
            </w:r>
            <w:proofErr w:type="spellEnd"/>
            <w:r w:rsidRPr="00281421">
              <w:rPr>
                <w:color w:val="000000" w:themeColor="text1"/>
                <w:sz w:val="20"/>
              </w:rPr>
              <w:t xml:space="preserve"> </w:t>
            </w:r>
            <w:proofErr w:type="spellStart"/>
            <w:r w:rsidRPr="00281421">
              <w:rPr>
                <w:color w:val="000000" w:themeColor="text1"/>
                <w:sz w:val="20"/>
              </w:rPr>
              <w:t>dhe</w:t>
            </w:r>
            <w:proofErr w:type="spellEnd"/>
            <w:r w:rsidRPr="00281421">
              <w:rPr>
                <w:color w:val="000000" w:themeColor="text1"/>
                <w:sz w:val="20"/>
              </w:rPr>
              <w:t xml:space="preserve"> </w:t>
            </w:r>
            <w:proofErr w:type="spellStart"/>
            <w:r w:rsidRPr="00281421">
              <w:rPr>
                <w:color w:val="000000" w:themeColor="text1"/>
                <w:sz w:val="20"/>
              </w:rPr>
              <w:t>detare</w:t>
            </w:r>
            <w:proofErr w:type="spellEnd"/>
          </w:p>
        </w:tc>
      </w:tr>
      <w:tr w:rsidR="00DA62C7" w14:paraId="0D2F2A58" w14:textId="77777777">
        <w:trPr>
          <w:trHeight w:val="251"/>
        </w:trPr>
        <w:tc>
          <w:tcPr>
            <w:tcW w:w="4889" w:type="dxa"/>
            <w:shd w:val="clear" w:color="auto" w:fill="B9F8FF"/>
          </w:tcPr>
          <w:p w14:paraId="075B4304" w14:textId="77777777" w:rsidR="00DA62C7" w:rsidRDefault="00707778">
            <w:pPr>
              <w:pStyle w:val="TableParagraph"/>
              <w:spacing w:line="227" w:lineRule="exact"/>
              <w:ind w:left="107"/>
              <w:rPr>
                <w:rFonts w:ascii="Arial"/>
                <w:b/>
                <w:sz w:val="20"/>
              </w:rPr>
            </w:pPr>
            <w:proofErr w:type="spellStart"/>
            <w:r>
              <w:rPr>
                <w:rFonts w:ascii="Arial"/>
                <w:b/>
                <w:sz w:val="20"/>
              </w:rPr>
              <w:t>Mund</w:t>
            </w:r>
            <w:r>
              <w:rPr>
                <w:rFonts w:ascii="Arial"/>
                <w:b/>
                <w:sz w:val="20"/>
              </w:rPr>
              <w:t>ë</w:t>
            </w:r>
            <w:r>
              <w:rPr>
                <w:rFonts w:ascii="Arial"/>
                <w:b/>
                <w:sz w:val="20"/>
              </w:rPr>
              <w:t>sit</w:t>
            </w:r>
            <w:r>
              <w:rPr>
                <w:rFonts w:ascii="Arial"/>
                <w:b/>
                <w:sz w:val="20"/>
              </w:rPr>
              <w:t>ë</w:t>
            </w:r>
            <w:proofErr w:type="spellEnd"/>
          </w:p>
        </w:tc>
        <w:tc>
          <w:tcPr>
            <w:tcW w:w="4889" w:type="dxa"/>
            <w:shd w:val="clear" w:color="auto" w:fill="B9F8FF"/>
          </w:tcPr>
          <w:p w14:paraId="5326A906" w14:textId="77777777" w:rsidR="00DA62C7" w:rsidRDefault="00707778">
            <w:pPr>
              <w:pStyle w:val="TableParagraph"/>
              <w:spacing w:line="227" w:lineRule="exact"/>
              <w:ind w:left="110"/>
              <w:rPr>
                <w:rFonts w:ascii="Arial"/>
                <w:b/>
                <w:sz w:val="20"/>
              </w:rPr>
            </w:pPr>
            <w:proofErr w:type="spellStart"/>
            <w:r>
              <w:rPr>
                <w:rFonts w:ascii="Arial"/>
                <w:b/>
                <w:sz w:val="20"/>
              </w:rPr>
              <w:t>K</w:t>
            </w:r>
            <w:r>
              <w:rPr>
                <w:rFonts w:ascii="Arial"/>
                <w:b/>
                <w:sz w:val="20"/>
              </w:rPr>
              <w:t>ë</w:t>
            </w:r>
            <w:r>
              <w:rPr>
                <w:rFonts w:ascii="Arial"/>
                <w:b/>
                <w:sz w:val="20"/>
              </w:rPr>
              <w:t>rc</w:t>
            </w:r>
            <w:r>
              <w:rPr>
                <w:rFonts w:ascii="Arial"/>
                <w:b/>
                <w:sz w:val="20"/>
              </w:rPr>
              <w:t>ë</w:t>
            </w:r>
            <w:r>
              <w:rPr>
                <w:rFonts w:ascii="Arial"/>
                <w:b/>
                <w:sz w:val="20"/>
              </w:rPr>
              <w:t>nimet</w:t>
            </w:r>
            <w:proofErr w:type="spellEnd"/>
          </w:p>
        </w:tc>
      </w:tr>
      <w:tr w:rsidR="00DA62C7" w:rsidRPr="00C728CA" w14:paraId="060B15E0" w14:textId="77777777">
        <w:trPr>
          <w:trHeight w:val="2142"/>
        </w:trPr>
        <w:tc>
          <w:tcPr>
            <w:tcW w:w="4889" w:type="dxa"/>
          </w:tcPr>
          <w:p w14:paraId="6578194E" w14:textId="77777777" w:rsidR="00DA62C7" w:rsidRDefault="00DA62C7">
            <w:pPr>
              <w:pStyle w:val="TableParagraph"/>
              <w:spacing w:before="4" w:line="240" w:lineRule="auto"/>
              <w:rPr>
                <w:b/>
                <w:i/>
                <w:sz w:val="18"/>
              </w:rPr>
            </w:pPr>
          </w:p>
          <w:p w14:paraId="4B6FAD09" w14:textId="77777777" w:rsidR="00DA62C7" w:rsidRDefault="00707778">
            <w:pPr>
              <w:pStyle w:val="TableParagraph"/>
              <w:numPr>
                <w:ilvl w:val="0"/>
                <w:numId w:val="35"/>
              </w:numPr>
              <w:tabs>
                <w:tab w:val="left" w:pos="392"/>
              </w:tabs>
              <w:spacing w:line="230" w:lineRule="auto"/>
              <w:ind w:right="134"/>
              <w:rPr>
                <w:sz w:val="20"/>
              </w:rPr>
            </w:pPr>
            <w:proofErr w:type="spellStart"/>
            <w:r>
              <w:rPr>
                <w:sz w:val="20"/>
              </w:rPr>
              <w:t>Zhvillimi</w:t>
            </w:r>
            <w:proofErr w:type="spellEnd"/>
            <w:r>
              <w:rPr>
                <w:sz w:val="20"/>
              </w:rPr>
              <w:t xml:space="preserve"> </w:t>
            </w:r>
            <w:proofErr w:type="spellStart"/>
            <w:r>
              <w:rPr>
                <w:sz w:val="20"/>
              </w:rPr>
              <w:t>i</w:t>
            </w:r>
            <w:proofErr w:type="spellEnd"/>
            <w:r>
              <w:rPr>
                <w:sz w:val="20"/>
              </w:rPr>
              <w:t xml:space="preserve"> </w:t>
            </w:r>
            <w:proofErr w:type="spellStart"/>
            <w:r>
              <w:rPr>
                <w:sz w:val="20"/>
              </w:rPr>
              <w:t>produkteve</w:t>
            </w:r>
            <w:proofErr w:type="spellEnd"/>
            <w:r>
              <w:rPr>
                <w:sz w:val="20"/>
              </w:rPr>
              <w:t xml:space="preserve"> </w:t>
            </w:r>
            <w:proofErr w:type="spellStart"/>
            <w:r>
              <w:rPr>
                <w:sz w:val="20"/>
              </w:rPr>
              <w:t>turistike</w:t>
            </w:r>
            <w:proofErr w:type="spellEnd"/>
            <w:r>
              <w:rPr>
                <w:sz w:val="20"/>
              </w:rPr>
              <w:t xml:space="preserve"> </w:t>
            </w:r>
            <w:proofErr w:type="spellStart"/>
            <w:r>
              <w:rPr>
                <w:sz w:val="20"/>
              </w:rPr>
              <w:t>që</w:t>
            </w:r>
            <w:proofErr w:type="spellEnd"/>
            <w:r>
              <w:rPr>
                <w:sz w:val="20"/>
              </w:rPr>
              <w:t xml:space="preserve"> </w:t>
            </w:r>
            <w:proofErr w:type="spellStart"/>
            <w:r>
              <w:rPr>
                <w:sz w:val="20"/>
              </w:rPr>
              <w:t>lidhen</w:t>
            </w:r>
            <w:proofErr w:type="spellEnd"/>
            <w:r>
              <w:rPr>
                <w:sz w:val="20"/>
              </w:rPr>
              <w:t xml:space="preserve"> me </w:t>
            </w:r>
            <w:proofErr w:type="spellStart"/>
            <w:r>
              <w:rPr>
                <w:sz w:val="20"/>
              </w:rPr>
              <w:t>jahtin</w:t>
            </w:r>
            <w:proofErr w:type="spellEnd"/>
            <w:r>
              <w:rPr>
                <w:sz w:val="20"/>
              </w:rPr>
              <w:t xml:space="preserve"> </w:t>
            </w:r>
            <w:proofErr w:type="spellStart"/>
            <w:r>
              <w:rPr>
                <w:sz w:val="20"/>
              </w:rPr>
              <w:t>dhe</w:t>
            </w:r>
            <w:proofErr w:type="spellEnd"/>
            <w:r>
              <w:rPr>
                <w:sz w:val="20"/>
              </w:rPr>
              <w:t xml:space="preserve"> </w:t>
            </w:r>
            <w:proofErr w:type="spellStart"/>
            <w:r>
              <w:rPr>
                <w:sz w:val="20"/>
              </w:rPr>
              <w:t>kroçerat</w:t>
            </w:r>
            <w:proofErr w:type="spellEnd"/>
          </w:p>
          <w:p w14:paraId="164E1B19" w14:textId="77777777" w:rsidR="00DA62C7" w:rsidRDefault="00707778">
            <w:pPr>
              <w:pStyle w:val="TableParagraph"/>
              <w:numPr>
                <w:ilvl w:val="0"/>
                <w:numId w:val="35"/>
              </w:numPr>
              <w:tabs>
                <w:tab w:val="left" w:pos="392"/>
              </w:tabs>
              <w:spacing w:before="8" w:line="232" w:lineRule="auto"/>
              <w:ind w:right="107" w:hanging="283"/>
              <w:rPr>
                <w:sz w:val="20"/>
              </w:rPr>
            </w:pPr>
            <w:proofErr w:type="spellStart"/>
            <w:r>
              <w:rPr>
                <w:sz w:val="20"/>
              </w:rPr>
              <w:t>Zhvillimi</w:t>
            </w:r>
            <w:proofErr w:type="spellEnd"/>
            <w:r>
              <w:rPr>
                <w:sz w:val="20"/>
              </w:rPr>
              <w:t xml:space="preserve"> </w:t>
            </w:r>
            <w:proofErr w:type="spellStart"/>
            <w:r>
              <w:rPr>
                <w:sz w:val="20"/>
              </w:rPr>
              <w:t>i</w:t>
            </w:r>
            <w:proofErr w:type="spellEnd"/>
            <w:r>
              <w:rPr>
                <w:sz w:val="20"/>
              </w:rPr>
              <w:t xml:space="preserve"> </w:t>
            </w:r>
            <w:proofErr w:type="spellStart"/>
            <w:r>
              <w:rPr>
                <w:sz w:val="20"/>
              </w:rPr>
              <w:t>produkteve</w:t>
            </w:r>
            <w:proofErr w:type="spellEnd"/>
            <w:r>
              <w:rPr>
                <w:sz w:val="20"/>
              </w:rPr>
              <w:t xml:space="preserve"> </w:t>
            </w:r>
            <w:proofErr w:type="spellStart"/>
            <w:r>
              <w:rPr>
                <w:sz w:val="20"/>
              </w:rPr>
              <w:t>turistike</w:t>
            </w:r>
            <w:proofErr w:type="spellEnd"/>
            <w:r>
              <w:rPr>
                <w:sz w:val="20"/>
              </w:rPr>
              <w:t xml:space="preserve"> </w:t>
            </w:r>
            <w:proofErr w:type="spellStart"/>
            <w:r>
              <w:rPr>
                <w:sz w:val="20"/>
              </w:rPr>
              <w:t>të</w:t>
            </w:r>
            <w:proofErr w:type="spellEnd"/>
            <w:r>
              <w:rPr>
                <w:sz w:val="20"/>
              </w:rPr>
              <w:t xml:space="preserve"> </w:t>
            </w:r>
            <w:proofErr w:type="spellStart"/>
            <w:r>
              <w:rPr>
                <w:sz w:val="20"/>
              </w:rPr>
              <w:t>lidhura</w:t>
            </w:r>
            <w:proofErr w:type="spellEnd"/>
            <w:r>
              <w:rPr>
                <w:sz w:val="20"/>
              </w:rPr>
              <w:t xml:space="preserve"> me </w:t>
            </w:r>
            <w:proofErr w:type="spellStart"/>
            <w:r>
              <w:rPr>
                <w:sz w:val="20"/>
              </w:rPr>
              <w:t>zonat</w:t>
            </w:r>
            <w:proofErr w:type="spellEnd"/>
            <w:r>
              <w:rPr>
                <w:sz w:val="20"/>
              </w:rPr>
              <w:t xml:space="preserve"> e </w:t>
            </w:r>
            <w:proofErr w:type="spellStart"/>
            <w:r>
              <w:rPr>
                <w:sz w:val="20"/>
              </w:rPr>
              <w:t>brendshme</w:t>
            </w:r>
            <w:proofErr w:type="spellEnd"/>
            <w:r>
              <w:rPr>
                <w:sz w:val="20"/>
              </w:rPr>
              <w:t xml:space="preserve"> </w:t>
            </w:r>
            <w:proofErr w:type="spellStart"/>
            <w:r>
              <w:rPr>
                <w:sz w:val="20"/>
              </w:rPr>
              <w:t>dhe</w:t>
            </w:r>
            <w:proofErr w:type="spellEnd"/>
            <w:r>
              <w:rPr>
                <w:sz w:val="20"/>
              </w:rPr>
              <w:t xml:space="preserve"> </w:t>
            </w:r>
            <w:proofErr w:type="spellStart"/>
            <w:r>
              <w:rPr>
                <w:sz w:val="20"/>
              </w:rPr>
              <w:t>tr</w:t>
            </w:r>
            <w:r w:rsidR="008F02AF">
              <w:rPr>
                <w:sz w:val="20"/>
              </w:rPr>
              <w:t>ashëgiminë</w:t>
            </w:r>
            <w:proofErr w:type="spellEnd"/>
            <w:r w:rsidR="008F02AF">
              <w:rPr>
                <w:sz w:val="20"/>
              </w:rPr>
              <w:t xml:space="preserve"> </w:t>
            </w:r>
            <w:proofErr w:type="spellStart"/>
            <w:r w:rsidR="008F02AF">
              <w:rPr>
                <w:sz w:val="20"/>
              </w:rPr>
              <w:t>kulturore</w:t>
            </w:r>
            <w:proofErr w:type="spellEnd"/>
            <w:r w:rsidR="008F02AF">
              <w:rPr>
                <w:sz w:val="20"/>
              </w:rPr>
              <w:t xml:space="preserve"> </w:t>
            </w:r>
            <w:proofErr w:type="spellStart"/>
            <w:r w:rsidR="008F02AF">
              <w:rPr>
                <w:sz w:val="20"/>
              </w:rPr>
              <w:t>natyrale</w:t>
            </w:r>
            <w:proofErr w:type="spellEnd"/>
            <w:r>
              <w:rPr>
                <w:sz w:val="20"/>
              </w:rPr>
              <w:t xml:space="preserve"> </w:t>
            </w:r>
            <w:proofErr w:type="spellStart"/>
            <w:r>
              <w:rPr>
                <w:sz w:val="20"/>
              </w:rPr>
              <w:t>të</w:t>
            </w:r>
            <w:proofErr w:type="spellEnd"/>
            <w:r>
              <w:rPr>
                <w:sz w:val="20"/>
              </w:rPr>
              <w:t xml:space="preserve"> </w:t>
            </w:r>
            <w:proofErr w:type="spellStart"/>
            <w:r>
              <w:rPr>
                <w:sz w:val="20"/>
              </w:rPr>
              <w:t>vendit</w:t>
            </w:r>
            <w:proofErr w:type="spellEnd"/>
          </w:p>
          <w:p w14:paraId="4D7245FA" w14:textId="77777777" w:rsidR="00DA62C7" w:rsidRPr="00A802FB" w:rsidRDefault="008F02AF">
            <w:pPr>
              <w:pStyle w:val="TableParagraph"/>
              <w:numPr>
                <w:ilvl w:val="0"/>
                <w:numId w:val="35"/>
              </w:numPr>
              <w:tabs>
                <w:tab w:val="left" w:pos="392"/>
              </w:tabs>
              <w:spacing w:before="8" w:line="230" w:lineRule="auto"/>
              <w:ind w:right="640" w:hanging="283"/>
              <w:rPr>
                <w:sz w:val="20"/>
                <w:lang w:val="de-DE"/>
              </w:rPr>
            </w:pPr>
            <w:r w:rsidRPr="00A802FB">
              <w:rPr>
                <w:sz w:val="20"/>
                <w:lang w:val="de-DE"/>
              </w:rPr>
              <w:t>Mundësi për gërshetimin</w:t>
            </w:r>
            <w:r w:rsidR="00707778" w:rsidRPr="00A802FB">
              <w:rPr>
                <w:sz w:val="20"/>
                <w:lang w:val="de-DE"/>
              </w:rPr>
              <w:t xml:space="preserve"> e industrisë së peshkimit, hotelierisë, hotelierisë</w:t>
            </w:r>
          </w:p>
        </w:tc>
        <w:tc>
          <w:tcPr>
            <w:tcW w:w="4889" w:type="dxa"/>
          </w:tcPr>
          <w:p w14:paraId="33F374FE" w14:textId="77777777" w:rsidR="00DA62C7" w:rsidRPr="00A802FB" w:rsidRDefault="00DA62C7">
            <w:pPr>
              <w:pStyle w:val="TableParagraph"/>
              <w:spacing w:before="12" w:line="240" w:lineRule="auto"/>
              <w:rPr>
                <w:b/>
                <w:i/>
                <w:sz w:val="27"/>
                <w:lang w:val="de-DE"/>
              </w:rPr>
            </w:pPr>
          </w:p>
          <w:p w14:paraId="1DDC00B4" w14:textId="77777777" w:rsidR="00DA62C7" w:rsidRPr="000913E9" w:rsidRDefault="00707778">
            <w:pPr>
              <w:pStyle w:val="TableParagraph"/>
              <w:numPr>
                <w:ilvl w:val="0"/>
                <w:numId w:val="34"/>
              </w:numPr>
              <w:tabs>
                <w:tab w:val="left" w:pos="329"/>
              </w:tabs>
              <w:spacing w:line="230" w:lineRule="auto"/>
              <w:ind w:right="1267" w:hanging="218"/>
              <w:rPr>
                <w:sz w:val="20"/>
                <w:lang w:val="es-AR"/>
              </w:rPr>
            </w:pPr>
            <w:proofErr w:type="spellStart"/>
            <w:r w:rsidRPr="000913E9">
              <w:rPr>
                <w:sz w:val="20"/>
                <w:lang w:val="es-AR"/>
              </w:rPr>
              <w:t>Konkurrenca</w:t>
            </w:r>
            <w:proofErr w:type="spellEnd"/>
            <w:r w:rsidRPr="000913E9">
              <w:rPr>
                <w:sz w:val="20"/>
                <w:lang w:val="es-AR"/>
              </w:rPr>
              <w:t xml:space="preserve"> e </w:t>
            </w:r>
            <w:proofErr w:type="spellStart"/>
            <w:r w:rsidRPr="000913E9">
              <w:rPr>
                <w:sz w:val="20"/>
                <w:lang w:val="es-AR"/>
              </w:rPr>
              <w:t>huaj</w:t>
            </w:r>
            <w:proofErr w:type="spellEnd"/>
            <w:r w:rsidRPr="000913E9">
              <w:rPr>
                <w:sz w:val="20"/>
                <w:lang w:val="es-AR"/>
              </w:rPr>
              <w:t xml:space="preserve"> </w:t>
            </w:r>
            <w:proofErr w:type="spellStart"/>
            <w:r w:rsidRPr="000913E9">
              <w:rPr>
                <w:sz w:val="20"/>
                <w:lang w:val="es-AR"/>
              </w:rPr>
              <w:t>nga</w:t>
            </w:r>
            <w:proofErr w:type="spellEnd"/>
            <w:r w:rsidRPr="000913E9">
              <w:rPr>
                <w:sz w:val="20"/>
                <w:lang w:val="es-AR"/>
              </w:rPr>
              <w:t xml:space="preserve"> </w:t>
            </w:r>
            <w:proofErr w:type="spellStart"/>
            <w:r w:rsidRPr="000913E9">
              <w:rPr>
                <w:sz w:val="20"/>
                <w:lang w:val="es-AR"/>
              </w:rPr>
              <w:t>sisteme</w:t>
            </w:r>
            <w:proofErr w:type="spellEnd"/>
            <w:r w:rsidRPr="000913E9">
              <w:rPr>
                <w:sz w:val="20"/>
                <w:lang w:val="es-AR"/>
              </w:rPr>
              <w:t>/</w:t>
            </w:r>
            <w:proofErr w:type="spellStart"/>
            <w:r w:rsidRPr="000913E9">
              <w:rPr>
                <w:sz w:val="20"/>
                <w:lang w:val="es-AR"/>
              </w:rPr>
              <w:t>operatorë</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tjerë</w:t>
            </w:r>
            <w:proofErr w:type="spellEnd"/>
            <w:r w:rsidRPr="000913E9">
              <w:rPr>
                <w:sz w:val="20"/>
                <w:lang w:val="es-AR"/>
              </w:rPr>
              <w:t xml:space="preserve"> </w:t>
            </w:r>
            <w:proofErr w:type="spellStart"/>
            <w:r w:rsidRPr="000913E9">
              <w:rPr>
                <w:sz w:val="20"/>
                <w:lang w:val="es-AR"/>
              </w:rPr>
              <w:t>portualë</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Mesdhe</w:t>
            </w:r>
            <w:proofErr w:type="spellEnd"/>
          </w:p>
          <w:p w14:paraId="1C13B75C" w14:textId="77777777" w:rsidR="00DA62C7" w:rsidRPr="000913E9" w:rsidRDefault="00707778">
            <w:pPr>
              <w:pStyle w:val="TableParagraph"/>
              <w:numPr>
                <w:ilvl w:val="0"/>
                <w:numId w:val="34"/>
              </w:numPr>
              <w:tabs>
                <w:tab w:val="left" w:pos="330"/>
              </w:tabs>
              <w:spacing w:before="12" w:line="230" w:lineRule="auto"/>
              <w:ind w:left="329" w:right="218"/>
              <w:rPr>
                <w:sz w:val="20"/>
                <w:lang w:val="es-AR"/>
              </w:rPr>
            </w:pPr>
            <w:proofErr w:type="spellStart"/>
            <w:r w:rsidRPr="000913E9">
              <w:rPr>
                <w:sz w:val="20"/>
                <w:lang w:val="es-AR"/>
              </w:rPr>
              <w:t>Nevoja</w:t>
            </w:r>
            <w:proofErr w:type="spellEnd"/>
            <w:r w:rsidRPr="000913E9">
              <w:rPr>
                <w:sz w:val="20"/>
                <w:lang w:val="es-AR"/>
              </w:rPr>
              <w:t xml:space="preserve"> </w:t>
            </w:r>
            <w:proofErr w:type="spellStart"/>
            <w:r w:rsidRPr="000913E9">
              <w:rPr>
                <w:sz w:val="20"/>
                <w:lang w:val="es-AR"/>
              </w:rPr>
              <w:t>për</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ruajtur</w:t>
            </w:r>
            <w:proofErr w:type="spellEnd"/>
            <w:r w:rsidRPr="000913E9">
              <w:rPr>
                <w:sz w:val="20"/>
                <w:lang w:val="es-AR"/>
              </w:rPr>
              <w:t xml:space="preserve"> </w:t>
            </w:r>
            <w:proofErr w:type="spellStart"/>
            <w:r w:rsidRPr="000913E9">
              <w:rPr>
                <w:sz w:val="20"/>
                <w:lang w:val="es-AR"/>
              </w:rPr>
              <w:t>bregdetin</w:t>
            </w:r>
            <w:proofErr w:type="spellEnd"/>
            <w:r w:rsidRPr="000913E9">
              <w:rPr>
                <w:sz w:val="20"/>
                <w:lang w:val="es-AR"/>
              </w:rPr>
              <w:t xml:space="preserve"> </w:t>
            </w:r>
            <w:proofErr w:type="spellStart"/>
            <w:r w:rsidRPr="000913E9">
              <w:rPr>
                <w:sz w:val="20"/>
                <w:lang w:val="es-AR"/>
              </w:rPr>
              <w:t>dhe</w:t>
            </w:r>
            <w:proofErr w:type="spellEnd"/>
            <w:r w:rsidRPr="000913E9">
              <w:rPr>
                <w:sz w:val="20"/>
                <w:lang w:val="es-AR"/>
              </w:rPr>
              <w:t xml:space="preserve"> </w:t>
            </w:r>
            <w:proofErr w:type="spellStart"/>
            <w:r w:rsidRPr="000913E9">
              <w:rPr>
                <w:sz w:val="20"/>
                <w:lang w:val="es-AR"/>
              </w:rPr>
              <w:t>atraktivitetin</w:t>
            </w:r>
            <w:proofErr w:type="spellEnd"/>
            <w:r w:rsidRPr="000913E9">
              <w:rPr>
                <w:sz w:val="20"/>
                <w:lang w:val="es-AR"/>
              </w:rPr>
              <w:t xml:space="preserve"> e </w:t>
            </w:r>
            <w:proofErr w:type="spellStart"/>
            <w:r w:rsidRPr="000913E9">
              <w:rPr>
                <w:sz w:val="20"/>
                <w:lang w:val="es-AR"/>
              </w:rPr>
              <w:t>trashëgimisë</w:t>
            </w:r>
            <w:proofErr w:type="spellEnd"/>
            <w:r w:rsidRPr="000913E9">
              <w:rPr>
                <w:sz w:val="20"/>
                <w:lang w:val="es-AR"/>
              </w:rPr>
              <w:t xml:space="preserve"> </w:t>
            </w:r>
            <w:proofErr w:type="spellStart"/>
            <w:r w:rsidRPr="000913E9">
              <w:rPr>
                <w:sz w:val="20"/>
                <w:lang w:val="es-AR"/>
              </w:rPr>
              <w:t>kulturore</w:t>
            </w:r>
            <w:proofErr w:type="spellEnd"/>
            <w:r w:rsidRPr="000913E9">
              <w:rPr>
                <w:sz w:val="20"/>
                <w:lang w:val="es-AR"/>
              </w:rPr>
              <w:t xml:space="preserve"> </w:t>
            </w:r>
            <w:proofErr w:type="spellStart"/>
            <w:r w:rsidRPr="000913E9">
              <w:rPr>
                <w:sz w:val="20"/>
                <w:lang w:val="es-AR"/>
              </w:rPr>
              <w:t>natyraliste</w:t>
            </w:r>
            <w:proofErr w:type="spellEnd"/>
          </w:p>
          <w:p w14:paraId="3B6E0037" w14:textId="77777777" w:rsidR="00DA62C7" w:rsidRPr="000913E9" w:rsidRDefault="00707778">
            <w:pPr>
              <w:pStyle w:val="TableParagraph"/>
              <w:numPr>
                <w:ilvl w:val="0"/>
                <w:numId w:val="34"/>
              </w:numPr>
              <w:tabs>
                <w:tab w:val="left" w:pos="330"/>
              </w:tabs>
              <w:spacing w:before="11" w:line="230" w:lineRule="auto"/>
              <w:ind w:left="329" w:right="789"/>
              <w:rPr>
                <w:sz w:val="20"/>
                <w:lang w:val="es-AR"/>
              </w:rPr>
            </w:pPr>
            <w:r w:rsidRPr="000913E9">
              <w:rPr>
                <w:sz w:val="20"/>
                <w:lang w:val="es-AR"/>
              </w:rPr>
              <w:t xml:space="preserve">Industria e </w:t>
            </w:r>
            <w:proofErr w:type="spellStart"/>
            <w:r w:rsidRPr="000913E9">
              <w:rPr>
                <w:sz w:val="20"/>
                <w:lang w:val="es-AR"/>
              </w:rPr>
              <w:t>turizmit</w:t>
            </w:r>
            <w:proofErr w:type="spellEnd"/>
            <w:r w:rsidRPr="000913E9">
              <w:rPr>
                <w:sz w:val="20"/>
                <w:lang w:val="es-AR"/>
              </w:rPr>
              <w:t xml:space="preserve"> </w:t>
            </w:r>
            <w:proofErr w:type="spellStart"/>
            <w:r w:rsidRPr="000913E9">
              <w:rPr>
                <w:sz w:val="20"/>
                <w:lang w:val="es-AR"/>
              </w:rPr>
              <w:t>është</w:t>
            </w:r>
            <w:proofErr w:type="spellEnd"/>
            <w:r w:rsidRPr="000913E9">
              <w:rPr>
                <w:sz w:val="20"/>
                <w:lang w:val="es-AR"/>
              </w:rPr>
              <w:t xml:space="preserve"> e </w:t>
            </w:r>
            <w:proofErr w:type="spellStart"/>
            <w:r w:rsidRPr="000913E9">
              <w:rPr>
                <w:sz w:val="20"/>
                <w:lang w:val="es-AR"/>
              </w:rPr>
              <w:t>kushtëzuar</w:t>
            </w:r>
            <w:proofErr w:type="spellEnd"/>
            <w:r w:rsidRPr="000913E9">
              <w:rPr>
                <w:sz w:val="20"/>
                <w:lang w:val="es-AR"/>
              </w:rPr>
              <w:t xml:space="preserve"> </w:t>
            </w:r>
            <w:proofErr w:type="spellStart"/>
            <w:r w:rsidRPr="000913E9">
              <w:rPr>
                <w:sz w:val="20"/>
                <w:lang w:val="es-AR"/>
              </w:rPr>
              <w:t>nga</w:t>
            </w:r>
            <w:proofErr w:type="spellEnd"/>
            <w:r w:rsidRPr="000913E9">
              <w:rPr>
                <w:sz w:val="20"/>
                <w:lang w:val="es-AR"/>
              </w:rPr>
              <w:t xml:space="preserve"> </w:t>
            </w:r>
            <w:proofErr w:type="spellStart"/>
            <w:r w:rsidRPr="000913E9">
              <w:rPr>
                <w:sz w:val="20"/>
                <w:lang w:val="es-AR"/>
              </w:rPr>
              <w:t>urgjenca</w:t>
            </w:r>
            <w:proofErr w:type="spellEnd"/>
            <w:r w:rsidRPr="000913E9">
              <w:rPr>
                <w:sz w:val="20"/>
                <w:lang w:val="es-AR"/>
              </w:rPr>
              <w:t xml:space="preserve"> </w:t>
            </w:r>
            <w:proofErr w:type="spellStart"/>
            <w:r w:rsidRPr="000913E9">
              <w:rPr>
                <w:sz w:val="20"/>
                <w:lang w:val="es-AR"/>
              </w:rPr>
              <w:t>aktuale</w:t>
            </w:r>
            <w:proofErr w:type="spellEnd"/>
            <w:r w:rsidRPr="000913E9">
              <w:rPr>
                <w:sz w:val="20"/>
                <w:lang w:val="es-AR"/>
              </w:rPr>
              <w:t xml:space="preserve"> e </w:t>
            </w:r>
            <w:proofErr w:type="spellStart"/>
            <w:r w:rsidRPr="000913E9">
              <w:rPr>
                <w:sz w:val="20"/>
                <w:lang w:val="es-AR"/>
              </w:rPr>
              <w:t>lidhur</w:t>
            </w:r>
            <w:proofErr w:type="spellEnd"/>
            <w:r w:rsidRPr="000913E9">
              <w:rPr>
                <w:sz w:val="20"/>
                <w:lang w:val="es-AR"/>
              </w:rPr>
              <w:t xml:space="preserve"> me Covid-19</w:t>
            </w:r>
          </w:p>
        </w:tc>
      </w:tr>
    </w:tbl>
    <w:p w14:paraId="7252E852" w14:textId="77777777" w:rsidR="00DA62C7" w:rsidRDefault="00707778">
      <w:pPr>
        <w:spacing w:before="109"/>
        <w:ind w:right="1132"/>
        <w:jc w:val="right"/>
        <w:rPr>
          <w:i/>
          <w:sz w:val="20"/>
        </w:rPr>
      </w:pPr>
      <w:proofErr w:type="spellStart"/>
      <w:r>
        <w:rPr>
          <w:i/>
          <w:sz w:val="20"/>
        </w:rPr>
        <w:t>Burimi</w:t>
      </w:r>
      <w:proofErr w:type="spellEnd"/>
      <w:r>
        <w:rPr>
          <w:i/>
          <w:sz w:val="20"/>
        </w:rPr>
        <w:t xml:space="preserve">: </w:t>
      </w:r>
      <w:proofErr w:type="spellStart"/>
      <w:r>
        <w:rPr>
          <w:i/>
          <w:sz w:val="20"/>
        </w:rPr>
        <w:t>shtjellimi</w:t>
      </w:r>
      <w:proofErr w:type="spellEnd"/>
      <w:r>
        <w:rPr>
          <w:i/>
          <w:sz w:val="20"/>
        </w:rPr>
        <w:t xml:space="preserve"> </w:t>
      </w:r>
      <w:proofErr w:type="spellStart"/>
      <w:r>
        <w:rPr>
          <w:i/>
          <w:sz w:val="20"/>
        </w:rPr>
        <w:t>i</w:t>
      </w:r>
      <w:proofErr w:type="spellEnd"/>
      <w:r>
        <w:rPr>
          <w:i/>
          <w:sz w:val="20"/>
        </w:rPr>
        <w:t xml:space="preserve"> vet</w:t>
      </w:r>
    </w:p>
    <w:p w14:paraId="71A78999" w14:textId="77777777" w:rsidR="00DA62C7" w:rsidRDefault="00DA62C7">
      <w:pPr>
        <w:pStyle w:val="BodyText"/>
        <w:rPr>
          <w:i/>
          <w:sz w:val="22"/>
        </w:rPr>
      </w:pPr>
    </w:p>
    <w:p w14:paraId="43569D81" w14:textId="77777777" w:rsidR="00281421" w:rsidRDefault="00281421">
      <w:pPr>
        <w:pStyle w:val="BodyText"/>
        <w:rPr>
          <w:i/>
          <w:sz w:val="22"/>
        </w:rPr>
      </w:pPr>
    </w:p>
    <w:p w14:paraId="6CE53F7E" w14:textId="77777777" w:rsidR="00281421" w:rsidRDefault="00281421">
      <w:pPr>
        <w:pStyle w:val="BodyText"/>
        <w:rPr>
          <w:i/>
          <w:sz w:val="22"/>
        </w:rPr>
      </w:pPr>
    </w:p>
    <w:p w14:paraId="31C1B89D" w14:textId="77777777" w:rsidR="00281421" w:rsidRDefault="00281421">
      <w:pPr>
        <w:pStyle w:val="BodyText"/>
        <w:rPr>
          <w:i/>
          <w:sz w:val="22"/>
        </w:rPr>
      </w:pPr>
    </w:p>
    <w:p w14:paraId="6FD431FA" w14:textId="77777777" w:rsidR="00DA62C7" w:rsidRDefault="00DA62C7">
      <w:pPr>
        <w:pStyle w:val="BodyText"/>
        <w:spacing w:before="11"/>
        <w:rPr>
          <w:i/>
        </w:rPr>
      </w:pPr>
    </w:p>
    <w:p w14:paraId="3A8E46F2" w14:textId="77777777" w:rsidR="00A802FB" w:rsidRDefault="00A802FB">
      <w:pPr>
        <w:pStyle w:val="Heading4"/>
        <w:rPr>
          <w:w w:val="110"/>
          <w:u w:val="single"/>
        </w:rPr>
      </w:pPr>
    </w:p>
    <w:p w14:paraId="7F4486F4" w14:textId="77777777" w:rsidR="00DA62C7" w:rsidRDefault="00707778">
      <w:pPr>
        <w:pStyle w:val="Heading4"/>
      </w:pPr>
      <w:proofErr w:type="spellStart"/>
      <w:r>
        <w:rPr>
          <w:w w:val="110"/>
          <w:u w:val="single"/>
        </w:rPr>
        <w:lastRenderedPageBreak/>
        <w:t>Ushqim</w:t>
      </w:r>
      <w:proofErr w:type="spellEnd"/>
      <w:r>
        <w:rPr>
          <w:w w:val="110"/>
          <w:u w:val="single"/>
        </w:rPr>
        <w:t xml:space="preserve"> </w:t>
      </w:r>
      <w:proofErr w:type="spellStart"/>
      <w:r>
        <w:rPr>
          <w:w w:val="110"/>
          <w:u w:val="single"/>
        </w:rPr>
        <w:t>i</w:t>
      </w:r>
      <w:proofErr w:type="spellEnd"/>
      <w:r>
        <w:rPr>
          <w:w w:val="110"/>
          <w:u w:val="single"/>
        </w:rPr>
        <w:t xml:space="preserve"> </w:t>
      </w:r>
      <w:proofErr w:type="spellStart"/>
      <w:r>
        <w:rPr>
          <w:w w:val="110"/>
          <w:u w:val="single"/>
        </w:rPr>
        <w:t>shëndetshëm</w:t>
      </w:r>
      <w:proofErr w:type="spellEnd"/>
    </w:p>
    <w:p w14:paraId="02FA4511" w14:textId="77777777" w:rsidR="00DA62C7" w:rsidRDefault="00DA62C7">
      <w:pPr>
        <w:sectPr w:rsidR="00DA62C7">
          <w:pgSz w:w="11910" w:h="16840"/>
          <w:pgMar w:top="1320" w:right="0" w:bottom="960" w:left="0" w:header="0" w:footer="690" w:gutter="0"/>
          <w:cols w:space="720"/>
        </w:sectPr>
      </w:pPr>
    </w:p>
    <w:p w14:paraId="56384B8E" w14:textId="77777777" w:rsidR="00DA62C7" w:rsidRPr="000913E9" w:rsidRDefault="00707778">
      <w:pPr>
        <w:pStyle w:val="BodyText"/>
        <w:spacing w:before="67" w:line="266" w:lineRule="auto"/>
        <w:ind w:left="1132" w:right="1133"/>
        <w:jc w:val="both"/>
        <w:rPr>
          <w:lang w:val="es-AR"/>
        </w:rPr>
      </w:pPr>
      <w:r w:rsidRPr="000913E9">
        <w:rPr>
          <w:lang w:val="es-AR"/>
        </w:rPr>
        <w:lastRenderedPageBreak/>
        <w:t xml:space="preserve">Industria e </w:t>
      </w:r>
      <w:proofErr w:type="spellStart"/>
      <w:r w:rsidRPr="000913E9">
        <w:rPr>
          <w:lang w:val="es-AR"/>
        </w:rPr>
        <w:t>përpunimit</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ushqimit</w:t>
      </w:r>
      <w:proofErr w:type="spellEnd"/>
      <w:r w:rsidRPr="000913E9">
        <w:rPr>
          <w:lang w:val="es-AR"/>
        </w:rPr>
        <w:t xml:space="preserve"> </w:t>
      </w:r>
      <w:proofErr w:type="spellStart"/>
      <w:r w:rsidRPr="000913E9">
        <w:rPr>
          <w:lang w:val="es-AR"/>
        </w:rPr>
        <w:t>paraqet</w:t>
      </w:r>
      <w:proofErr w:type="spellEnd"/>
      <w:r w:rsidRPr="000913E9">
        <w:rPr>
          <w:lang w:val="es-AR"/>
        </w:rPr>
        <w:t xml:space="preserve"> </w:t>
      </w:r>
      <w:proofErr w:type="spellStart"/>
      <w:r w:rsidRPr="000913E9">
        <w:rPr>
          <w:lang w:val="es-AR"/>
        </w:rPr>
        <w:t>një</w:t>
      </w:r>
      <w:proofErr w:type="spellEnd"/>
      <w:r w:rsidRPr="000913E9">
        <w:rPr>
          <w:lang w:val="es-AR"/>
        </w:rPr>
        <w:t xml:space="preserve"> </w:t>
      </w:r>
      <w:proofErr w:type="spellStart"/>
      <w:r w:rsidRPr="000913E9">
        <w:rPr>
          <w:lang w:val="es-AR"/>
        </w:rPr>
        <w:t>tjetër</w:t>
      </w:r>
      <w:proofErr w:type="spellEnd"/>
      <w:r w:rsidRPr="000913E9">
        <w:rPr>
          <w:lang w:val="es-AR"/>
        </w:rPr>
        <w:t xml:space="preserve"> </w:t>
      </w:r>
      <w:proofErr w:type="spellStart"/>
      <w:r w:rsidRPr="000913E9">
        <w:rPr>
          <w:lang w:val="es-AR"/>
        </w:rPr>
        <w:t>mundësi</w:t>
      </w:r>
      <w:proofErr w:type="spellEnd"/>
      <w:r w:rsidRPr="000913E9">
        <w:rPr>
          <w:lang w:val="es-AR"/>
        </w:rPr>
        <w:t xml:space="preserve"> interesante. </w:t>
      </w:r>
      <w:proofErr w:type="spellStart"/>
      <w:r w:rsidRPr="000913E9">
        <w:rPr>
          <w:lang w:val="es-AR"/>
        </w:rPr>
        <w:t>Buj</w:t>
      </w:r>
      <w:r w:rsidR="00A802FB">
        <w:rPr>
          <w:lang w:val="es-AR"/>
        </w:rPr>
        <w:t>qësia</w:t>
      </w:r>
      <w:proofErr w:type="spellEnd"/>
      <w:r w:rsidR="00A802FB">
        <w:rPr>
          <w:lang w:val="es-AR"/>
        </w:rPr>
        <w:t xml:space="preserve"> </w:t>
      </w:r>
      <w:proofErr w:type="spellStart"/>
      <w:r w:rsidR="00A802FB">
        <w:rPr>
          <w:lang w:val="es-AR"/>
        </w:rPr>
        <w:t>përbën</w:t>
      </w:r>
      <w:proofErr w:type="spellEnd"/>
      <w:r w:rsidR="00A802FB">
        <w:rPr>
          <w:lang w:val="es-AR"/>
        </w:rPr>
        <w:t xml:space="preserve"> </w:t>
      </w:r>
      <w:proofErr w:type="spellStart"/>
      <w:r w:rsidR="00A802FB">
        <w:rPr>
          <w:lang w:val="es-AR"/>
        </w:rPr>
        <w:t>një</w:t>
      </w:r>
      <w:proofErr w:type="spellEnd"/>
      <w:r w:rsidR="00A802FB">
        <w:rPr>
          <w:lang w:val="es-AR"/>
        </w:rPr>
        <w:t xml:space="preserve"> </w:t>
      </w:r>
      <w:proofErr w:type="spellStart"/>
      <w:r w:rsidR="00A802FB">
        <w:rPr>
          <w:lang w:val="es-AR"/>
        </w:rPr>
        <w:t>sektor</w:t>
      </w:r>
      <w:proofErr w:type="spellEnd"/>
      <w:r w:rsidR="00A802FB">
        <w:rPr>
          <w:lang w:val="es-AR"/>
        </w:rPr>
        <w:t xml:space="preserve"> </w:t>
      </w:r>
      <w:proofErr w:type="spellStart"/>
      <w:r w:rsidR="00A802FB">
        <w:rPr>
          <w:lang w:val="es-AR"/>
        </w:rPr>
        <w:t>të</w:t>
      </w:r>
      <w:proofErr w:type="spellEnd"/>
      <w:r w:rsidR="00A802FB">
        <w:rPr>
          <w:lang w:val="es-AR"/>
        </w:rPr>
        <w:t xml:space="preserve"> </w:t>
      </w:r>
      <w:proofErr w:type="spellStart"/>
      <w:r w:rsidR="00A802FB">
        <w:rPr>
          <w:lang w:val="es-AR"/>
        </w:rPr>
        <w:t>rëndësishëm</w:t>
      </w:r>
      <w:proofErr w:type="spellEnd"/>
      <w:r w:rsidRPr="000913E9">
        <w:rPr>
          <w:lang w:val="es-AR"/>
        </w:rPr>
        <w:t xml:space="preserve"> </w:t>
      </w:r>
      <w:proofErr w:type="spellStart"/>
      <w:r w:rsidRPr="000913E9">
        <w:rPr>
          <w:lang w:val="es-AR"/>
        </w:rPr>
        <w:t>për</w:t>
      </w:r>
      <w:proofErr w:type="spellEnd"/>
      <w:r w:rsidRPr="000913E9">
        <w:rPr>
          <w:lang w:val="es-AR"/>
        </w:rPr>
        <w:t xml:space="preserve"> </w:t>
      </w:r>
      <w:proofErr w:type="spellStart"/>
      <w:r w:rsidRPr="000913E9">
        <w:rPr>
          <w:lang w:val="es-AR"/>
        </w:rPr>
        <w:t>vendin</w:t>
      </w:r>
      <w:proofErr w:type="spellEnd"/>
      <w:r w:rsidRPr="000913E9">
        <w:rPr>
          <w:lang w:val="es-AR"/>
        </w:rPr>
        <w:t xml:space="preserve"> me </w:t>
      </w:r>
      <w:proofErr w:type="spellStart"/>
      <w:r w:rsidRPr="000913E9">
        <w:rPr>
          <w:lang w:val="es-AR"/>
        </w:rPr>
        <w:t>një</w:t>
      </w:r>
      <w:proofErr w:type="spellEnd"/>
      <w:r w:rsidRPr="000913E9">
        <w:rPr>
          <w:lang w:val="es-AR"/>
        </w:rPr>
        <w:t xml:space="preserve"> </w:t>
      </w:r>
      <w:proofErr w:type="spellStart"/>
      <w:r w:rsidRPr="000913E9">
        <w:rPr>
          <w:lang w:val="es-AR"/>
        </w:rPr>
        <w:t>peshë</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madhe</w:t>
      </w:r>
      <w:proofErr w:type="spellEnd"/>
      <w:r w:rsidRPr="000913E9">
        <w:rPr>
          <w:lang w:val="es-AR"/>
        </w:rPr>
        <w:t xml:space="preserve"> </w:t>
      </w:r>
      <w:proofErr w:type="spellStart"/>
      <w:r w:rsidRPr="000913E9">
        <w:rPr>
          <w:lang w:val="es-AR"/>
        </w:rPr>
        <w:t>të</w:t>
      </w:r>
      <w:proofErr w:type="spellEnd"/>
      <w:r w:rsidRPr="000913E9">
        <w:rPr>
          <w:lang w:val="es-AR"/>
        </w:rPr>
        <w:t xml:space="preserve"> PBB-</w:t>
      </w:r>
      <w:proofErr w:type="spellStart"/>
      <w:r w:rsidRPr="000913E9">
        <w:rPr>
          <w:lang w:val="es-AR"/>
        </w:rPr>
        <w:t>së</w:t>
      </w:r>
      <w:proofErr w:type="spellEnd"/>
      <w:r w:rsidRPr="000913E9">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punësimit</w:t>
      </w:r>
      <w:proofErr w:type="spellEnd"/>
      <w:r w:rsidRPr="000913E9">
        <w:rPr>
          <w:lang w:val="es-AR"/>
        </w:rPr>
        <w:t xml:space="preserve">, por me </w:t>
      </w:r>
      <w:proofErr w:type="spellStart"/>
      <w:r w:rsidRPr="000913E9">
        <w:rPr>
          <w:lang w:val="es-AR"/>
        </w:rPr>
        <w:t>produktivitet</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ulët</w:t>
      </w:r>
      <w:proofErr w:type="spellEnd"/>
      <w:r w:rsidRPr="000913E9">
        <w:rPr>
          <w:lang w:val="es-AR"/>
        </w:rPr>
        <w:t xml:space="preserve">, </w:t>
      </w:r>
      <w:proofErr w:type="spellStart"/>
      <w:r w:rsidRPr="000913E9">
        <w:rPr>
          <w:lang w:val="es-AR"/>
        </w:rPr>
        <w:t>informalitet</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lartë</w:t>
      </w:r>
      <w:proofErr w:type="spellEnd"/>
      <w:r w:rsidRPr="000913E9">
        <w:rPr>
          <w:lang w:val="es-AR"/>
        </w:rPr>
        <w:t xml:space="preserve"> profesional </w:t>
      </w:r>
      <w:proofErr w:type="spellStart"/>
      <w:r w:rsidRPr="000913E9">
        <w:rPr>
          <w:lang w:val="es-AR"/>
        </w:rPr>
        <w:t>dhe</w:t>
      </w:r>
      <w:proofErr w:type="spellEnd"/>
      <w:r w:rsidRPr="000913E9">
        <w:rPr>
          <w:lang w:val="es-AR"/>
        </w:rPr>
        <w:t xml:space="preserve"> </w:t>
      </w:r>
      <w:proofErr w:type="spellStart"/>
      <w:r w:rsidRPr="000913E9">
        <w:rPr>
          <w:lang w:val="es-AR"/>
        </w:rPr>
        <w:t>dobësi</w:t>
      </w:r>
      <w:proofErr w:type="spellEnd"/>
      <w:r w:rsidRPr="000913E9">
        <w:rPr>
          <w:lang w:val="es-AR"/>
        </w:rPr>
        <w:t xml:space="preserve"> </w:t>
      </w:r>
      <w:proofErr w:type="spellStart"/>
      <w:r w:rsidRPr="000913E9">
        <w:rPr>
          <w:lang w:val="es-AR"/>
        </w:rPr>
        <w:t>strukturore</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lidhje</w:t>
      </w:r>
      <w:proofErr w:type="spellEnd"/>
      <w:r w:rsidRPr="000913E9">
        <w:rPr>
          <w:lang w:val="es-AR"/>
        </w:rPr>
        <w:t xml:space="preserve"> me </w:t>
      </w:r>
      <w:proofErr w:type="spellStart"/>
      <w:r w:rsidRPr="000913E9">
        <w:rPr>
          <w:lang w:val="es-AR"/>
        </w:rPr>
        <w:t>infrastrukturën</w:t>
      </w:r>
      <w:proofErr w:type="spellEnd"/>
      <w:r w:rsidRPr="000913E9">
        <w:rPr>
          <w:lang w:val="es-AR"/>
        </w:rPr>
        <w:t xml:space="preserve">, </w:t>
      </w:r>
      <w:proofErr w:type="spellStart"/>
      <w:r w:rsidRPr="000913E9">
        <w:rPr>
          <w:lang w:val="es-AR"/>
        </w:rPr>
        <w:t>punësimin</w:t>
      </w:r>
      <w:proofErr w:type="spellEnd"/>
      <w:r w:rsidRPr="000913E9">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standardet</w:t>
      </w:r>
      <w:proofErr w:type="spellEnd"/>
      <w:r w:rsidRPr="000913E9">
        <w:rPr>
          <w:lang w:val="es-AR"/>
        </w:rPr>
        <w:t xml:space="preserve"> </w:t>
      </w:r>
      <w:proofErr w:type="spellStart"/>
      <w:r w:rsidRPr="000913E9">
        <w:rPr>
          <w:lang w:val="es-AR"/>
        </w:rPr>
        <w:t>fitosanitare</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cilat</w:t>
      </w:r>
      <w:proofErr w:type="spellEnd"/>
      <w:r w:rsidRPr="000913E9">
        <w:rPr>
          <w:lang w:val="es-AR"/>
        </w:rPr>
        <w:t xml:space="preserve"> </w:t>
      </w:r>
      <w:proofErr w:type="spellStart"/>
      <w:r w:rsidRPr="000913E9">
        <w:rPr>
          <w:lang w:val="es-AR"/>
        </w:rPr>
        <w:t>mund</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pengojnë</w:t>
      </w:r>
      <w:proofErr w:type="spellEnd"/>
      <w:r w:rsidRPr="000913E9">
        <w:rPr>
          <w:lang w:val="es-AR"/>
        </w:rPr>
        <w:t xml:space="preserve"> </w:t>
      </w:r>
      <w:proofErr w:type="spellStart"/>
      <w:r w:rsidRPr="000913E9">
        <w:rPr>
          <w:lang w:val="es-AR"/>
        </w:rPr>
        <w:t>pozicionimin</w:t>
      </w:r>
      <w:proofErr w:type="spellEnd"/>
      <w:r w:rsidRPr="000913E9">
        <w:rPr>
          <w:lang w:val="es-AR"/>
        </w:rPr>
        <w:t xml:space="preserve"> </w:t>
      </w:r>
      <w:proofErr w:type="spellStart"/>
      <w:r w:rsidRPr="000913E9">
        <w:rPr>
          <w:lang w:val="es-AR"/>
        </w:rPr>
        <w:t>optimal</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v</w:t>
      </w:r>
      <w:r w:rsidR="00A802FB">
        <w:rPr>
          <w:lang w:val="es-AR"/>
        </w:rPr>
        <w:t>endit</w:t>
      </w:r>
      <w:proofErr w:type="spellEnd"/>
      <w:r w:rsidR="00A802FB">
        <w:rPr>
          <w:lang w:val="es-AR"/>
        </w:rPr>
        <w:t xml:space="preserve"> </w:t>
      </w:r>
      <w:proofErr w:type="spellStart"/>
      <w:r w:rsidR="00A802FB">
        <w:rPr>
          <w:lang w:val="es-AR"/>
        </w:rPr>
        <w:t>në</w:t>
      </w:r>
      <w:proofErr w:type="spellEnd"/>
      <w:r w:rsidR="00A802FB">
        <w:rPr>
          <w:lang w:val="es-AR"/>
        </w:rPr>
        <w:t xml:space="preserve"> </w:t>
      </w:r>
      <w:proofErr w:type="spellStart"/>
      <w:r w:rsidR="00A802FB">
        <w:rPr>
          <w:lang w:val="es-AR"/>
        </w:rPr>
        <w:t>tregjet</w:t>
      </w:r>
      <w:proofErr w:type="spellEnd"/>
      <w:r w:rsidR="00A802FB">
        <w:rPr>
          <w:lang w:val="es-AR"/>
        </w:rPr>
        <w:t xml:space="preserve"> </w:t>
      </w:r>
      <w:proofErr w:type="spellStart"/>
      <w:r w:rsidR="00A802FB">
        <w:rPr>
          <w:lang w:val="es-AR"/>
        </w:rPr>
        <w:t>ndërkombëtare</w:t>
      </w:r>
      <w:proofErr w:type="spellEnd"/>
      <w:r w:rsidRPr="000913E9">
        <w:rPr>
          <w:lang w:val="es-AR"/>
        </w:rPr>
        <w:t>.</w:t>
      </w:r>
    </w:p>
    <w:p w14:paraId="48B77123" w14:textId="77777777" w:rsidR="00DA62C7" w:rsidRPr="000913E9" w:rsidRDefault="00DA62C7">
      <w:pPr>
        <w:pStyle w:val="BodyText"/>
        <w:spacing w:before="7"/>
        <w:rPr>
          <w:sz w:val="16"/>
          <w:lang w:val="es-AR"/>
        </w:rPr>
      </w:pPr>
    </w:p>
    <w:p w14:paraId="407C216F" w14:textId="1823D098" w:rsidR="00DA62C7" w:rsidRPr="000913E9" w:rsidRDefault="00707778">
      <w:pPr>
        <w:pStyle w:val="BodyText"/>
        <w:spacing w:line="266" w:lineRule="auto"/>
        <w:ind w:left="1132" w:right="1135"/>
        <w:jc w:val="both"/>
        <w:rPr>
          <w:lang w:val="es-AR"/>
        </w:rPr>
      </w:pPr>
      <w:proofErr w:type="spellStart"/>
      <w:r w:rsidRPr="000913E9">
        <w:rPr>
          <w:lang w:val="es-AR"/>
        </w:rPr>
        <w:t>Investimet</w:t>
      </w:r>
      <w:proofErr w:type="spellEnd"/>
      <w:r w:rsidRPr="000913E9">
        <w:rPr>
          <w:lang w:val="es-AR"/>
        </w:rPr>
        <w:t xml:space="preserve"> </w:t>
      </w:r>
      <w:proofErr w:type="spellStart"/>
      <w:r w:rsidRPr="000913E9">
        <w:rPr>
          <w:lang w:val="es-AR"/>
        </w:rPr>
        <w:t>janë</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nevojshme</w:t>
      </w:r>
      <w:proofErr w:type="spellEnd"/>
      <w:r w:rsidRPr="000913E9">
        <w:rPr>
          <w:lang w:val="es-AR"/>
        </w:rPr>
        <w:t xml:space="preserve"> </w:t>
      </w:r>
      <w:proofErr w:type="spellStart"/>
      <w:r w:rsidRPr="000913E9">
        <w:rPr>
          <w:lang w:val="es-AR"/>
        </w:rPr>
        <w:t>për</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arritur</w:t>
      </w:r>
      <w:proofErr w:type="spellEnd"/>
      <w:r w:rsidRPr="000913E9">
        <w:rPr>
          <w:lang w:val="es-AR"/>
        </w:rPr>
        <w:t xml:space="preserve"> </w:t>
      </w:r>
      <w:proofErr w:type="spellStart"/>
      <w:r w:rsidRPr="000913E9">
        <w:rPr>
          <w:lang w:val="es-AR"/>
        </w:rPr>
        <w:t>shkallë</w:t>
      </w:r>
      <w:proofErr w:type="spellEnd"/>
      <w:r w:rsidRPr="000913E9">
        <w:rPr>
          <w:lang w:val="es-AR"/>
        </w:rPr>
        <w:t xml:space="preserve"> </w:t>
      </w:r>
      <w:proofErr w:type="spellStart"/>
      <w:r w:rsidRPr="000913E9">
        <w:rPr>
          <w:lang w:val="es-AR"/>
        </w:rPr>
        <w:t>më</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larta</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prodhimit</w:t>
      </w:r>
      <w:proofErr w:type="spellEnd"/>
      <w:r w:rsidRPr="000913E9">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p</w:t>
      </w:r>
      <w:r w:rsidR="00A802FB">
        <w:rPr>
          <w:lang w:val="es-AR"/>
        </w:rPr>
        <w:t>ër</w:t>
      </w:r>
      <w:proofErr w:type="spellEnd"/>
      <w:r w:rsidR="00A802FB">
        <w:rPr>
          <w:lang w:val="es-AR"/>
        </w:rPr>
        <w:t xml:space="preserve"> </w:t>
      </w:r>
      <w:proofErr w:type="spellStart"/>
      <w:r w:rsidR="00A802FB">
        <w:rPr>
          <w:lang w:val="es-AR"/>
        </w:rPr>
        <w:t>të</w:t>
      </w:r>
      <w:proofErr w:type="spellEnd"/>
      <w:r w:rsidR="00A802FB">
        <w:rPr>
          <w:lang w:val="es-AR"/>
        </w:rPr>
        <w:t xml:space="preserve"> </w:t>
      </w:r>
      <w:proofErr w:type="spellStart"/>
      <w:r w:rsidR="00A802FB">
        <w:rPr>
          <w:lang w:val="es-AR"/>
        </w:rPr>
        <w:t>përmirësuar</w:t>
      </w:r>
      <w:proofErr w:type="spellEnd"/>
      <w:r w:rsidRPr="000913E9">
        <w:rPr>
          <w:lang w:val="es-AR"/>
        </w:rPr>
        <w:t xml:space="preserve"> </w:t>
      </w:r>
      <w:proofErr w:type="spellStart"/>
      <w:r w:rsidRPr="000913E9">
        <w:rPr>
          <w:lang w:val="es-AR"/>
        </w:rPr>
        <w:t>pozicionimin</w:t>
      </w:r>
      <w:proofErr w:type="spellEnd"/>
      <w:r w:rsidRPr="000913E9">
        <w:rPr>
          <w:lang w:val="es-AR"/>
        </w:rPr>
        <w:t xml:space="preserve"> </w:t>
      </w:r>
      <w:proofErr w:type="spellStart"/>
      <w:r w:rsidRPr="000913E9">
        <w:rPr>
          <w:lang w:val="es-AR"/>
        </w:rPr>
        <w:t>brenda</w:t>
      </w:r>
      <w:proofErr w:type="spellEnd"/>
      <w:r w:rsidRPr="000913E9">
        <w:rPr>
          <w:lang w:val="es-AR"/>
        </w:rPr>
        <w:t xml:space="preserve"> </w:t>
      </w:r>
      <w:proofErr w:type="spellStart"/>
      <w:r w:rsidRPr="000913E9">
        <w:rPr>
          <w:lang w:val="es-AR"/>
        </w:rPr>
        <w:t>zinxhirit</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furnizimit</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mënyrë</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ngjashme</w:t>
      </w:r>
      <w:proofErr w:type="spellEnd"/>
      <w:r w:rsidRPr="000913E9">
        <w:rPr>
          <w:lang w:val="es-AR"/>
        </w:rPr>
        <w:t xml:space="preserve">, </w:t>
      </w:r>
      <w:proofErr w:type="spellStart"/>
      <w:r w:rsidRPr="000913E9">
        <w:rPr>
          <w:lang w:val="es-AR"/>
        </w:rPr>
        <w:t>nevo</w:t>
      </w:r>
      <w:r w:rsidR="00A802FB">
        <w:rPr>
          <w:lang w:val="es-AR"/>
        </w:rPr>
        <w:t>jiten</w:t>
      </w:r>
      <w:proofErr w:type="spellEnd"/>
      <w:r w:rsidR="00A802FB">
        <w:rPr>
          <w:lang w:val="es-AR"/>
        </w:rPr>
        <w:t xml:space="preserve"> </w:t>
      </w:r>
      <w:proofErr w:type="spellStart"/>
      <w:r w:rsidR="00A802FB">
        <w:rPr>
          <w:lang w:val="es-AR"/>
        </w:rPr>
        <w:t>investime</w:t>
      </w:r>
      <w:proofErr w:type="spellEnd"/>
      <w:r w:rsidR="00A802FB">
        <w:rPr>
          <w:lang w:val="es-AR"/>
        </w:rPr>
        <w:t xml:space="preserve"> </w:t>
      </w:r>
      <w:proofErr w:type="spellStart"/>
      <w:r w:rsidR="00A802FB">
        <w:rPr>
          <w:lang w:val="es-AR"/>
        </w:rPr>
        <w:t>në</w:t>
      </w:r>
      <w:proofErr w:type="spellEnd"/>
      <w:r w:rsidR="00A802FB">
        <w:rPr>
          <w:lang w:val="es-AR"/>
        </w:rPr>
        <w:t xml:space="preserve"> </w:t>
      </w:r>
      <w:proofErr w:type="spellStart"/>
      <w:r w:rsidR="00A802FB">
        <w:rPr>
          <w:lang w:val="es-AR"/>
        </w:rPr>
        <w:t>aftësitë</w:t>
      </w:r>
      <w:proofErr w:type="spellEnd"/>
      <w:r w:rsidR="00A802FB">
        <w:rPr>
          <w:lang w:val="es-AR"/>
        </w:rPr>
        <w:t xml:space="preserve"> </w:t>
      </w:r>
      <w:proofErr w:type="spellStart"/>
      <w:r w:rsidR="00315DDE">
        <w:rPr>
          <w:lang w:val="es-AR"/>
        </w:rPr>
        <w:t>dixhitale</w:t>
      </w:r>
      <w:proofErr w:type="spellEnd"/>
      <w:r w:rsidRPr="000913E9">
        <w:rPr>
          <w:lang w:val="es-AR"/>
        </w:rPr>
        <w:t xml:space="preserve">, </w:t>
      </w:r>
      <w:proofErr w:type="spellStart"/>
      <w:r w:rsidRPr="000913E9">
        <w:rPr>
          <w:lang w:val="es-AR"/>
        </w:rPr>
        <w:t>veçanërisht</w:t>
      </w:r>
      <w:proofErr w:type="spellEnd"/>
      <w:r w:rsidRPr="000913E9">
        <w:rPr>
          <w:lang w:val="es-AR"/>
        </w:rPr>
        <w:t xml:space="preserve"> </w:t>
      </w:r>
      <w:proofErr w:type="spellStart"/>
      <w:r w:rsidRPr="000913E9">
        <w:rPr>
          <w:lang w:val="es-AR"/>
        </w:rPr>
        <w:t>për</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rriturit</w:t>
      </w:r>
      <w:proofErr w:type="spellEnd"/>
      <w:r w:rsidRPr="000913E9">
        <w:rPr>
          <w:lang w:val="es-AR"/>
        </w:rPr>
        <w:t>.</w:t>
      </w:r>
    </w:p>
    <w:p w14:paraId="751B715E" w14:textId="77777777" w:rsidR="00DA62C7" w:rsidRPr="000913E9" w:rsidRDefault="00DA62C7">
      <w:pPr>
        <w:pStyle w:val="BodyText"/>
        <w:spacing w:before="4"/>
        <w:rPr>
          <w:sz w:val="16"/>
          <w:lang w:val="es-AR"/>
        </w:rPr>
      </w:pPr>
    </w:p>
    <w:p w14:paraId="38D91F61" w14:textId="77777777" w:rsidR="00DA62C7" w:rsidRPr="000913E9" w:rsidRDefault="00707778">
      <w:pPr>
        <w:pStyle w:val="BodyText"/>
        <w:spacing w:line="266" w:lineRule="auto"/>
        <w:ind w:left="1132" w:right="1132"/>
        <w:jc w:val="both"/>
        <w:rPr>
          <w:lang w:val="es-AR"/>
        </w:rPr>
      </w:pPr>
      <w:proofErr w:type="spellStart"/>
      <w:r w:rsidRPr="000913E9">
        <w:rPr>
          <w:lang w:val="es-AR"/>
        </w:rPr>
        <w:t>Në</w:t>
      </w:r>
      <w:proofErr w:type="spellEnd"/>
      <w:r w:rsidRPr="000913E9">
        <w:rPr>
          <w:lang w:val="es-AR"/>
        </w:rPr>
        <w:t xml:space="preserve"> </w:t>
      </w:r>
      <w:proofErr w:type="spellStart"/>
      <w:r w:rsidRPr="000913E9">
        <w:rPr>
          <w:lang w:val="es-AR"/>
        </w:rPr>
        <w:t>përgjithësi</w:t>
      </w:r>
      <w:proofErr w:type="spellEnd"/>
      <w:r w:rsidRPr="000913E9">
        <w:rPr>
          <w:lang w:val="es-AR"/>
        </w:rPr>
        <w:t xml:space="preserve">, </w:t>
      </w:r>
      <w:proofErr w:type="spellStart"/>
      <w:r w:rsidRPr="000913E9">
        <w:rPr>
          <w:lang w:val="es-AR"/>
        </w:rPr>
        <w:t>ekziston</w:t>
      </w:r>
      <w:proofErr w:type="spellEnd"/>
      <w:r w:rsidRPr="000913E9">
        <w:rPr>
          <w:lang w:val="es-AR"/>
        </w:rPr>
        <w:t xml:space="preserve"> </w:t>
      </w:r>
      <w:proofErr w:type="spellStart"/>
      <w:r w:rsidRPr="000913E9">
        <w:rPr>
          <w:lang w:val="es-AR"/>
        </w:rPr>
        <w:t>një</w:t>
      </w:r>
      <w:proofErr w:type="spellEnd"/>
      <w:r w:rsidRPr="000913E9">
        <w:rPr>
          <w:lang w:val="es-AR"/>
        </w:rPr>
        <w:t xml:space="preserve"> potencial i </w:t>
      </w:r>
      <w:proofErr w:type="spellStart"/>
      <w:r w:rsidRPr="000913E9">
        <w:rPr>
          <w:lang w:val="es-AR"/>
        </w:rPr>
        <w:t>madh</w:t>
      </w:r>
      <w:proofErr w:type="spellEnd"/>
      <w:r w:rsidRPr="000913E9">
        <w:rPr>
          <w:lang w:val="es-AR"/>
        </w:rPr>
        <w:t xml:space="preserve"> </w:t>
      </w:r>
      <w:proofErr w:type="spellStart"/>
      <w:r w:rsidRPr="000913E9">
        <w:rPr>
          <w:lang w:val="es-AR"/>
        </w:rPr>
        <w:t>për</w:t>
      </w:r>
      <w:proofErr w:type="spellEnd"/>
      <w:r w:rsidRPr="000913E9">
        <w:rPr>
          <w:lang w:val="es-AR"/>
        </w:rPr>
        <w:t xml:space="preserve"> </w:t>
      </w:r>
      <w:proofErr w:type="spellStart"/>
      <w:r w:rsidRPr="000913E9">
        <w:rPr>
          <w:lang w:val="es-AR"/>
        </w:rPr>
        <w:t>prodhimin</w:t>
      </w:r>
      <w:proofErr w:type="spellEnd"/>
      <w:r w:rsidRPr="000913E9">
        <w:rPr>
          <w:lang w:val="es-AR"/>
        </w:rPr>
        <w:t xml:space="preserve"> </w:t>
      </w:r>
      <w:proofErr w:type="spellStart"/>
      <w:r w:rsidRPr="000913E9">
        <w:rPr>
          <w:lang w:val="es-AR"/>
        </w:rPr>
        <w:t>organik</w:t>
      </w:r>
      <w:proofErr w:type="spellEnd"/>
      <w:r w:rsidRPr="000913E9">
        <w:rPr>
          <w:lang w:val="es-AR"/>
        </w:rPr>
        <w:t xml:space="preserve"> </w:t>
      </w:r>
      <w:proofErr w:type="spellStart"/>
      <w:r w:rsidRPr="000913E9">
        <w:rPr>
          <w:lang w:val="es-AR"/>
        </w:rPr>
        <w:t>që</w:t>
      </w:r>
      <w:proofErr w:type="spellEnd"/>
      <w:r w:rsidRPr="000913E9">
        <w:rPr>
          <w:lang w:val="es-AR"/>
        </w:rPr>
        <w:t xml:space="preserve"> </w:t>
      </w:r>
      <w:proofErr w:type="spellStart"/>
      <w:r w:rsidRPr="000913E9">
        <w:rPr>
          <w:lang w:val="es-AR"/>
        </w:rPr>
        <w:t>mund</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orientohet</w:t>
      </w:r>
      <w:proofErr w:type="spellEnd"/>
      <w:r w:rsidRPr="000913E9">
        <w:rPr>
          <w:lang w:val="es-AR"/>
        </w:rPr>
        <w:t xml:space="preserve"> </w:t>
      </w:r>
      <w:proofErr w:type="spellStart"/>
      <w:r w:rsidRPr="000913E9">
        <w:rPr>
          <w:lang w:val="es-AR"/>
        </w:rPr>
        <w:t>drejt</w:t>
      </w:r>
      <w:proofErr w:type="spellEnd"/>
      <w:r w:rsidRPr="000913E9">
        <w:rPr>
          <w:lang w:val="es-AR"/>
        </w:rPr>
        <w:t xml:space="preserve"> </w:t>
      </w:r>
      <w:proofErr w:type="spellStart"/>
      <w:r w:rsidRPr="000913E9">
        <w:rPr>
          <w:lang w:val="es-AR"/>
        </w:rPr>
        <w:t>tregjeve</w:t>
      </w:r>
      <w:proofErr w:type="spellEnd"/>
      <w:r w:rsidRPr="000913E9">
        <w:rPr>
          <w:lang w:val="es-AR"/>
        </w:rPr>
        <w:t xml:space="preserve"> </w:t>
      </w:r>
      <w:proofErr w:type="spellStart"/>
      <w:r w:rsidRPr="000913E9">
        <w:rPr>
          <w:lang w:val="es-AR"/>
        </w:rPr>
        <w:t>ndërkombëtare</w:t>
      </w:r>
      <w:proofErr w:type="spellEnd"/>
      <w:r w:rsidRPr="000913E9">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që</w:t>
      </w:r>
      <w:proofErr w:type="spellEnd"/>
      <w:r w:rsidRPr="000913E9">
        <w:rPr>
          <w:lang w:val="es-AR"/>
        </w:rPr>
        <w:t xml:space="preserve"> </w:t>
      </w:r>
      <w:proofErr w:type="spellStart"/>
      <w:r w:rsidRPr="000913E9">
        <w:rPr>
          <w:lang w:val="es-AR"/>
        </w:rPr>
        <w:t>rrjedhin</w:t>
      </w:r>
      <w:proofErr w:type="spellEnd"/>
      <w:r w:rsidRPr="000913E9">
        <w:rPr>
          <w:lang w:val="es-AR"/>
        </w:rPr>
        <w:t xml:space="preserve"> </w:t>
      </w:r>
      <w:proofErr w:type="spellStart"/>
      <w:r w:rsidRPr="000913E9">
        <w:rPr>
          <w:lang w:val="es-AR"/>
        </w:rPr>
        <w:t>nga</w:t>
      </w:r>
      <w:proofErr w:type="spellEnd"/>
      <w:r w:rsidRPr="000913E9">
        <w:rPr>
          <w:lang w:val="es-AR"/>
        </w:rPr>
        <w:t xml:space="preserve"> </w:t>
      </w:r>
      <w:proofErr w:type="spellStart"/>
      <w:r w:rsidRPr="000913E9">
        <w:rPr>
          <w:lang w:val="es-AR"/>
        </w:rPr>
        <w:t>kulturat</w:t>
      </w:r>
      <w:proofErr w:type="spellEnd"/>
      <w:r w:rsidRPr="000913E9">
        <w:rPr>
          <w:lang w:val="es-AR"/>
        </w:rPr>
        <w:t xml:space="preserve"> e </w:t>
      </w:r>
      <w:proofErr w:type="spellStart"/>
      <w:r w:rsidRPr="000913E9">
        <w:rPr>
          <w:lang w:val="es-AR"/>
        </w:rPr>
        <w:t>kultivuara</w:t>
      </w:r>
      <w:proofErr w:type="spellEnd"/>
      <w:r w:rsidRPr="000913E9">
        <w:rPr>
          <w:lang w:val="es-AR"/>
        </w:rPr>
        <w:t xml:space="preserve"> </w:t>
      </w:r>
      <w:proofErr w:type="spellStart"/>
      <w:r w:rsidRPr="000913E9">
        <w:rPr>
          <w:lang w:val="es-AR"/>
        </w:rPr>
        <w:t>tradicionalisht</w:t>
      </w:r>
      <w:proofErr w:type="spellEnd"/>
      <w:r w:rsidRPr="000913E9">
        <w:rPr>
          <w:lang w:val="es-AR"/>
        </w:rPr>
        <w:t xml:space="preserve"> me </w:t>
      </w:r>
      <w:proofErr w:type="spellStart"/>
      <w:r w:rsidRPr="000913E9">
        <w:rPr>
          <w:lang w:val="es-AR"/>
        </w:rPr>
        <w:t>një</w:t>
      </w:r>
      <w:proofErr w:type="spellEnd"/>
      <w:r w:rsidRPr="000913E9">
        <w:rPr>
          <w:lang w:val="es-AR"/>
        </w:rPr>
        <w:t xml:space="preserve"> </w:t>
      </w:r>
      <w:proofErr w:type="spellStart"/>
      <w:r w:rsidRPr="000913E9">
        <w:rPr>
          <w:lang w:val="es-AR"/>
        </w:rPr>
        <w:t>përdori</w:t>
      </w:r>
      <w:r w:rsidR="00A802FB">
        <w:rPr>
          <w:lang w:val="es-AR"/>
        </w:rPr>
        <w:t>m</w:t>
      </w:r>
      <w:proofErr w:type="spellEnd"/>
      <w:r w:rsidR="00A802FB">
        <w:rPr>
          <w:lang w:val="es-AR"/>
        </w:rPr>
        <w:t xml:space="preserve"> </w:t>
      </w:r>
      <w:proofErr w:type="spellStart"/>
      <w:r w:rsidR="00A802FB">
        <w:rPr>
          <w:lang w:val="es-AR"/>
        </w:rPr>
        <w:t>shumë</w:t>
      </w:r>
      <w:proofErr w:type="spellEnd"/>
      <w:r w:rsidR="00A802FB">
        <w:rPr>
          <w:lang w:val="es-AR"/>
        </w:rPr>
        <w:t xml:space="preserve"> </w:t>
      </w:r>
      <w:proofErr w:type="spellStart"/>
      <w:r w:rsidR="00A802FB">
        <w:rPr>
          <w:lang w:val="es-AR"/>
        </w:rPr>
        <w:t>të</w:t>
      </w:r>
      <w:proofErr w:type="spellEnd"/>
      <w:r w:rsidR="00A802FB">
        <w:rPr>
          <w:lang w:val="es-AR"/>
        </w:rPr>
        <w:t xml:space="preserve"> </w:t>
      </w:r>
      <w:proofErr w:type="spellStart"/>
      <w:r w:rsidR="00A802FB">
        <w:rPr>
          <w:lang w:val="es-AR"/>
        </w:rPr>
        <w:t>kufizuar</w:t>
      </w:r>
      <w:proofErr w:type="spellEnd"/>
      <w:r w:rsidR="00A802FB">
        <w:rPr>
          <w:lang w:val="es-AR"/>
        </w:rPr>
        <w:t xml:space="preserve"> </w:t>
      </w:r>
      <w:proofErr w:type="spellStart"/>
      <w:r w:rsidR="00A802FB">
        <w:rPr>
          <w:lang w:val="es-AR"/>
        </w:rPr>
        <w:t>të</w:t>
      </w:r>
      <w:proofErr w:type="spellEnd"/>
      <w:r w:rsidR="00A802FB">
        <w:rPr>
          <w:lang w:val="es-AR"/>
        </w:rPr>
        <w:t xml:space="preserve"> </w:t>
      </w:r>
      <w:proofErr w:type="spellStart"/>
      <w:r w:rsidR="00A802FB">
        <w:rPr>
          <w:lang w:val="es-AR"/>
        </w:rPr>
        <w:t>shtesave</w:t>
      </w:r>
      <w:proofErr w:type="spellEnd"/>
      <w:r w:rsidR="00A802FB">
        <w:rPr>
          <w:lang w:val="es-AR"/>
        </w:rPr>
        <w:t xml:space="preserve"> </w:t>
      </w:r>
      <w:proofErr w:type="spellStart"/>
      <w:r w:rsidR="00A802FB">
        <w:rPr>
          <w:lang w:val="es-AR"/>
        </w:rPr>
        <w:t>kimike</w:t>
      </w:r>
      <w:proofErr w:type="spellEnd"/>
      <w:r w:rsidR="00A802FB">
        <w:rPr>
          <w:lang w:val="es-AR"/>
        </w:rPr>
        <w:t xml:space="preserve">. </w:t>
      </w:r>
      <w:proofErr w:type="spellStart"/>
      <w:r w:rsidR="00A802FB">
        <w:rPr>
          <w:lang w:val="es-AR"/>
        </w:rPr>
        <w:t>Në</w:t>
      </w:r>
      <w:proofErr w:type="spellEnd"/>
      <w:r w:rsidR="00A802FB">
        <w:rPr>
          <w:lang w:val="es-AR"/>
        </w:rPr>
        <w:t xml:space="preserve"> </w:t>
      </w:r>
      <w:proofErr w:type="spellStart"/>
      <w:r w:rsidR="00A802FB">
        <w:rPr>
          <w:lang w:val="es-AR"/>
        </w:rPr>
        <w:t>m</w:t>
      </w:r>
      <w:r w:rsidRPr="000913E9">
        <w:rPr>
          <w:lang w:val="es-AR"/>
        </w:rPr>
        <w:t>ë</w:t>
      </w:r>
      <w:r w:rsidR="00A802FB">
        <w:rPr>
          <w:lang w:val="es-AR"/>
        </w:rPr>
        <w:t>nyrë</w:t>
      </w:r>
      <w:proofErr w:type="spellEnd"/>
      <w:r w:rsidR="00A802FB">
        <w:rPr>
          <w:lang w:val="es-AR"/>
        </w:rPr>
        <w:t xml:space="preserve"> </w:t>
      </w:r>
      <w:proofErr w:type="spellStart"/>
      <w:r w:rsidRPr="000913E9">
        <w:rPr>
          <w:lang w:val="es-AR"/>
        </w:rPr>
        <w:t>të</w:t>
      </w:r>
      <w:proofErr w:type="spellEnd"/>
      <w:r w:rsidRPr="000913E9">
        <w:rPr>
          <w:lang w:val="es-AR"/>
        </w:rPr>
        <w:t xml:space="preserve"> </w:t>
      </w:r>
      <w:proofErr w:type="spellStart"/>
      <w:r w:rsidR="00A802FB">
        <w:rPr>
          <w:lang w:val="es-AR"/>
        </w:rPr>
        <w:t>ngjashme</w:t>
      </w:r>
      <w:proofErr w:type="spellEnd"/>
      <w:r w:rsidRPr="000913E9">
        <w:rPr>
          <w:lang w:val="es-AR"/>
        </w:rPr>
        <w:t xml:space="preserve">, </w:t>
      </w:r>
      <w:proofErr w:type="spellStart"/>
      <w:r w:rsidRPr="000913E9">
        <w:rPr>
          <w:lang w:val="es-AR"/>
        </w:rPr>
        <w:t>biznesi</w:t>
      </w:r>
      <w:proofErr w:type="spellEnd"/>
      <w:r w:rsidRPr="000913E9">
        <w:rPr>
          <w:lang w:val="es-AR"/>
        </w:rPr>
        <w:t xml:space="preserve"> i </w:t>
      </w:r>
      <w:proofErr w:type="spellStart"/>
      <w:r w:rsidRPr="000913E9">
        <w:rPr>
          <w:lang w:val="es-AR"/>
        </w:rPr>
        <w:t>ushqimit</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shën</w:t>
      </w:r>
      <w:r w:rsidR="00A802FB">
        <w:rPr>
          <w:lang w:val="es-AR"/>
        </w:rPr>
        <w:t>detshëm</w:t>
      </w:r>
      <w:proofErr w:type="spellEnd"/>
      <w:r w:rsidR="00A802FB">
        <w:rPr>
          <w:lang w:val="es-AR"/>
        </w:rPr>
        <w:t xml:space="preserve"> </w:t>
      </w:r>
      <w:proofErr w:type="spellStart"/>
      <w:r w:rsidR="00A802FB">
        <w:rPr>
          <w:lang w:val="es-AR"/>
        </w:rPr>
        <w:t>dhe</w:t>
      </w:r>
      <w:proofErr w:type="spellEnd"/>
      <w:r w:rsidR="00A802FB">
        <w:rPr>
          <w:lang w:val="es-AR"/>
        </w:rPr>
        <w:t xml:space="preserve"> </w:t>
      </w:r>
      <w:proofErr w:type="spellStart"/>
      <w:r w:rsidR="00A802FB">
        <w:rPr>
          <w:lang w:val="es-AR"/>
        </w:rPr>
        <w:t>mirëqenies</w:t>
      </w:r>
      <w:proofErr w:type="spellEnd"/>
      <w:r w:rsidR="00A802FB">
        <w:rPr>
          <w:lang w:val="es-AR"/>
        </w:rPr>
        <w:t xml:space="preserve"> </w:t>
      </w:r>
      <w:proofErr w:type="spellStart"/>
      <w:r w:rsidR="00A802FB">
        <w:rPr>
          <w:lang w:val="es-AR"/>
        </w:rPr>
        <w:t>mund</w:t>
      </w:r>
      <w:proofErr w:type="spellEnd"/>
      <w:r w:rsidR="00A802FB">
        <w:rPr>
          <w:lang w:val="es-AR"/>
        </w:rPr>
        <w:t xml:space="preserve"> </w:t>
      </w:r>
      <w:proofErr w:type="spellStart"/>
      <w:r w:rsidR="00A802FB">
        <w:rPr>
          <w:lang w:val="es-AR"/>
        </w:rPr>
        <w:t>të</w:t>
      </w:r>
      <w:proofErr w:type="spellEnd"/>
      <w:r w:rsidR="00A802FB">
        <w:rPr>
          <w:lang w:val="es-AR"/>
        </w:rPr>
        <w:t xml:space="preserve"> </w:t>
      </w:r>
      <w:proofErr w:type="spellStart"/>
      <w:r w:rsidR="00A802FB">
        <w:rPr>
          <w:lang w:val="es-AR"/>
        </w:rPr>
        <w:t>ndërthuret</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mënyrë</w:t>
      </w:r>
      <w:proofErr w:type="spellEnd"/>
      <w:r w:rsidRPr="000913E9">
        <w:rPr>
          <w:lang w:val="es-AR"/>
        </w:rPr>
        <w:t xml:space="preserve"> </w:t>
      </w:r>
      <w:proofErr w:type="spellStart"/>
      <w:r w:rsidR="00A802FB">
        <w:rPr>
          <w:lang w:val="es-AR"/>
        </w:rPr>
        <w:t>të</w:t>
      </w:r>
      <w:proofErr w:type="spellEnd"/>
      <w:r w:rsidR="00A802FB">
        <w:rPr>
          <w:lang w:val="es-AR"/>
        </w:rPr>
        <w:t xml:space="preserve"> </w:t>
      </w:r>
      <w:proofErr w:type="spellStart"/>
      <w:r w:rsidR="00A802FB">
        <w:rPr>
          <w:lang w:val="es-AR"/>
        </w:rPr>
        <w:t>shkëlqyer</w:t>
      </w:r>
      <w:proofErr w:type="spellEnd"/>
      <w:r w:rsidRPr="000913E9">
        <w:rPr>
          <w:lang w:val="es-AR"/>
        </w:rPr>
        <w:t xml:space="preserve"> me </w:t>
      </w:r>
      <w:proofErr w:type="spellStart"/>
      <w:r w:rsidRPr="000913E9">
        <w:rPr>
          <w:lang w:val="es-AR"/>
        </w:rPr>
        <w:t>turizmin</w:t>
      </w:r>
      <w:proofErr w:type="spellEnd"/>
      <w:r w:rsidRPr="000913E9">
        <w:rPr>
          <w:lang w:val="es-AR"/>
        </w:rPr>
        <w:t xml:space="preserve"> e </w:t>
      </w:r>
      <w:proofErr w:type="spellStart"/>
      <w:r w:rsidRPr="000913E9">
        <w:rPr>
          <w:lang w:val="es-AR"/>
        </w:rPr>
        <w:t>qëndrueshëm</w:t>
      </w:r>
      <w:proofErr w:type="spellEnd"/>
      <w:r w:rsidRPr="000913E9">
        <w:rPr>
          <w:lang w:val="es-AR"/>
        </w:rPr>
        <w:t xml:space="preserve">, </w:t>
      </w:r>
      <w:proofErr w:type="spellStart"/>
      <w:r w:rsidRPr="000913E9">
        <w:rPr>
          <w:lang w:val="es-AR"/>
        </w:rPr>
        <w:t>turizmin</w:t>
      </w:r>
      <w:proofErr w:type="spellEnd"/>
      <w:r w:rsidRPr="000913E9">
        <w:rPr>
          <w:lang w:val="es-AR"/>
        </w:rPr>
        <w:t xml:space="preserve"> e </w:t>
      </w:r>
      <w:proofErr w:type="spellStart"/>
      <w:r w:rsidRPr="000913E9">
        <w:rPr>
          <w:lang w:val="es-AR"/>
        </w:rPr>
        <w:t>jashtëm</w:t>
      </w:r>
      <w:proofErr w:type="spellEnd"/>
      <w:r w:rsidRPr="000913E9">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agroturizmin</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zonat</w:t>
      </w:r>
      <w:proofErr w:type="spellEnd"/>
      <w:r w:rsidRPr="000913E9">
        <w:rPr>
          <w:lang w:val="es-AR"/>
        </w:rPr>
        <w:t xml:space="preserve"> e </w:t>
      </w:r>
      <w:proofErr w:type="spellStart"/>
      <w:r w:rsidRPr="000913E9">
        <w:rPr>
          <w:lang w:val="es-AR"/>
        </w:rPr>
        <w:t>brendshme</w:t>
      </w:r>
      <w:proofErr w:type="spellEnd"/>
      <w:r w:rsidRPr="000913E9">
        <w:rPr>
          <w:lang w:val="es-AR"/>
        </w:rPr>
        <w:t>.</w:t>
      </w:r>
    </w:p>
    <w:p w14:paraId="7C95AC5E" w14:textId="77777777" w:rsidR="00DA62C7" w:rsidRPr="000913E9" w:rsidRDefault="00DA62C7">
      <w:pPr>
        <w:pStyle w:val="BodyText"/>
        <w:spacing w:before="4"/>
        <w:rPr>
          <w:sz w:val="16"/>
          <w:lang w:val="es-AR"/>
        </w:rPr>
      </w:pPr>
    </w:p>
    <w:p w14:paraId="15029414" w14:textId="77777777" w:rsidR="00DA62C7" w:rsidRPr="000913E9" w:rsidRDefault="00707778">
      <w:pPr>
        <w:pStyle w:val="BodyText"/>
        <w:spacing w:line="266" w:lineRule="auto"/>
        <w:ind w:left="1132" w:right="1132"/>
        <w:jc w:val="both"/>
        <w:rPr>
          <w:lang w:val="es-AR"/>
        </w:rPr>
      </w:pPr>
      <w:proofErr w:type="spellStart"/>
      <w:r w:rsidRPr="000913E9">
        <w:rPr>
          <w:lang w:val="es-AR"/>
        </w:rPr>
        <w:t>Shqipëria</w:t>
      </w:r>
      <w:proofErr w:type="spellEnd"/>
      <w:r w:rsidRPr="000913E9">
        <w:rPr>
          <w:lang w:val="es-AR"/>
        </w:rPr>
        <w:t xml:space="preserve"> </w:t>
      </w:r>
      <w:proofErr w:type="spellStart"/>
      <w:r w:rsidRPr="000913E9">
        <w:rPr>
          <w:lang w:val="es-AR"/>
        </w:rPr>
        <w:t>ka</w:t>
      </w:r>
      <w:proofErr w:type="spellEnd"/>
      <w:r w:rsidRPr="000913E9">
        <w:rPr>
          <w:lang w:val="es-AR"/>
        </w:rPr>
        <w:t xml:space="preserve"> </w:t>
      </w:r>
      <w:proofErr w:type="spellStart"/>
      <w:r w:rsidRPr="000913E9">
        <w:rPr>
          <w:lang w:val="es-AR"/>
        </w:rPr>
        <w:t>territore</w:t>
      </w:r>
      <w:proofErr w:type="spellEnd"/>
      <w:r w:rsidRPr="000913E9">
        <w:rPr>
          <w:lang w:val="es-AR"/>
        </w:rPr>
        <w:t xml:space="preserve"> me </w:t>
      </w:r>
      <w:proofErr w:type="spellStart"/>
      <w:r w:rsidR="00A802FB">
        <w:rPr>
          <w:lang w:val="es-AR"/>
        </w:rPr>
        <w:t>bukuri</w:t>
      </w:r>
      <w:proofErr w:type="spellEnd"/>
      <w:r w:rsidR="00A802FB">
        <w:rPr>
          <w:lang w:val="es-AR"/>
        </w:rPr>
        <w:t xml:space="preserve"> </w:t>
      </w:r>
      <w:proofErr w:type="spellStart"/>
      <w:r w:rsidR="00A802FB">
        <w:rPr>
          <w:lang w:val="es-AR"/>
        </w:rPr>
        <w:t>kulturore</w:t>
      </w:r>
      <w:proofErr w:type="spellEnd"/>
      <w:r w:rsidR="00A802FB">
        <w:rPr>
          <w:lang w:val="es-AR"/>
        </w:rPr>
        <w:t xml:space="preserve"> </w:t>
      </w:r>
      <w:proofErr w:type="spellStart"/>
      <w:r w:rsidR="00A802FB">
        <w:rPr>
          <w:lang w:val="es-AR"/>
        </w:rPr>
        <w:t>dhe</w:t>
      </w:r>
      <w:proofErr w:type="spellEnd"/>
      <w:r w:rsidR="00A802FB">
        <w:rPr>
          <w:lang w:val="es-AR"/>
        </w:rPr>
        <w:t xml:space="preserve"> </w:t>
      </w:r>
      <w:proofErr w:type="spellStart"/>
      <w:r w:rsidR="00A802FB">
        <w:rPr>
          <w:lang w:val="es-AR"/>
        </w:rPr>
        <w:t>natyrore</w:t>
      </w:r>
      <w:proofErr w:type="spellEnd"/>
      <w:r w:rsidRPr="000913E9">
        <w:rPr>
          <w:lang w:val="es-AR"/>
        </w:rPr>
        <w:t xml:space="preserve"> </w:t>
      </w:r>
      <w:proofErr w:type="spellStart"/>
      <w:r w:rsidRPr="000913E9">
        <w:rPr>
          <w:lang w:val="es-AR"/>
        </w:rPr>
        <w:t>që</w:t>
      </w:r>
      <w:proofErr w:type="spellEnd"/>
      <w:r w:rsidRPr="000913E9">
        <w:rPr>
          <w:lang w:val="es-AR"/>
        </w:rPr>
        <w:t xml:space="preserve"> </w:t>
      </w:r>
      <w:proofErr w:type="spellStart"/>
      <w:r w:rsidRPr="000913E9">
        <w:rPr>
          <w:lang w:val="es-AR"/>
        </w:rPr>
        <w:t>kombinohen</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mënyrë</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përkryer</w:t>
      </w:r>
      <w:proofErr w:type="spellEnd"/>
      <w:r w:rsidRPr="000913E9">
        <w:rPr>
          <w:lang w:val="es-AR"/>
        </w:rPr>
        <w:t xml:space="preserve"> me </w:t>
      </w:r>
      <w:proofErr w:type="spellStart"/>
      <w:r w:rsidRPr="000913E9">
        <w:rPr>
          <w:lang w:val="es-AR"/>
        </w:rPr>
        <w:t>logjikën</w:t>
      </w:r>
      <w:proofErr w:type="spellEnd"/>
      <w:r w:rsidRPr="000913E9">
        <w:rPr>
          <w:lang w:val="es-AR"/>
        </w:rPr>
        <w:t xml:space="preserve"> e </w:t>
      </w:r>
      <w:proofErr w:type="spellStart"/>
      <w:r w:rsidRPr="000913E9">
        <w:rPr>
          <w:lang w:val="es-AR"/>
        </w:rPr>
        <w:t>turizmit</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qëndrueshëm</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përshtatshëm</w:t>
      </w:r>
      <w:proofErr w:type="spellEnd"/>
      <w:r w:rsidRPr="000913E9">
        <w:rPr>
          <w:lang w:val="es-AR"/>
        </w:rPr>
        <w:t xml:space="preserve"> </w:t>
      </w:r>
      <w:proofErr w:type="spellStart"/>
      <w:r w:rsidRPr="000913E9">
        <w:rPr>
          <w:lang w:val="es-AR"/>
        </w:rPr>
        <w:t>për</w:t>
      </w:r>
      <w:proofErr w:type="spellEnd"/>
      <w:r w:rsidRPr="000913E9">
        <w:rPr>
          <w:lang w:val="es-AR"/>
        </w:rPr>
        <w:t xml:space="preserve"> </w:t>
      </w:r>
      <w:proofErr w:type="spellStart"/>
      <w:r w:rsidRPr="000913E9">
        <w:rPr>
          <w:lang w:val="es-AR"/>
        </w:rPr>
        <w:t>mirëqenien</w:t>
      </w:r>
      <w:proofErr w:type="spellEnd"/>
      <w:r w:rsidRPr="000913E9">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shëndetin</w:t>
      </w:r>
      <w:proofErr w:type="spellEnd"/>
      <w:r w:rsidRPr="000913E9">
        <w:rPr>
          <w:lang w:val="es-AR"/>
        </w:rPr>
        <w:t xml:space="preserve">. Nga </w:t>
      </w:r>
      <w:proofErr w:type="spellStart"/>
      <w:r w:rsidRPr="000913E9">
        <w:rPr>
          <w:lang w:val="es-AR"/>
        </w:rPr>
        <w:t>ana</w:t>
      </w:r>
      <w:proofErr w:type="spellEnd"/>
      <w:r w:rsidRPr="000913E9">
        <w:rPr>
          <w:lang w:val="es-AR"/>
        </w:rPr>
        <w:t xml:space="preserve"> </w:t>
      </w:r>
      <w:proofErr w:type="spellStart"/>
      <w:r w:rsidRPr="000913E9">
        <w:rPr>
          <w:lang w:val="es-AR"/>
        </w:rPr>
        <w:t>tjetër</w:t>
      </w:r>
      <w:proofErr w:type="spellEnd"/>
      <w:r w:rsidRPr="000913E9">
        <w:rPr>
          <w:lang w:val="es-AR"/>
        </w:rPr>
        <w:t xml:space="preserve">, me </w:t>
      </w:r>
      <w:proofErr w:type="spellStart"/>
      <w:r w:rsidRPr="000913E9">
        <w:rPr>
          <w:lang w:val="es-AR"/>
        </w:rPr>
        <w:t>të</w:t>
      </w:r>
      <w:proofErr w:type="spellEnd"/>
      <w:r w:rsidRPr="000913E9">
        <w:rPr>
          <w:lang w:val="es-AR"/>
        </w:rPr>
        <w:t xml:space="preserve"> </w:t>
      </w:r>
      <w:proofErr w:type="spellStart"/>
      <w:r w:rsidRPr="000913E9">
        <w:rPr>
          <w:lang w:val="es-AR"/>
        </w:rPr>
        <w:t>vërtetë</w:t>
      </w:r>
      <w:proofErr w:type="spellEnd"/>
      <w:r w:rsidRPr="000913E9">
        <w:rPr>
          <w:lang w:val="es-AR"/>
        </w:rPr>
        <w:t xml:space="preserve">, </w:t>
      </w:r>
      <w:proofErr w:type="spellStart"/>
      <w:r w:rsidRPr="000913E9">
        <w:rPr>
          <w:lang w:val="es-AR"/>
        </w:rPr>
        <w:t>infrastruktura</w:t>
      </w:r>
      <w:proofErr w:type="spellEnd"/>
      <w:r w:rsidRPr="000913E9">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sfidat</w:t>
      </w:r>
      <w:proofErr w:type="spellEnd"/>
      <w:r w:rsidRPr="000913E9">
        <w:rPr>
          <w:lang w:val="es-AR"/>
        </w:rPr>
        <w:t xml:space="preserve"> e </w:t>
      </w:r>
      <w:proofErr w:type="spellStart"/>
      <w:r w:rsidRPr="000913E9">
        <w:rPr>
          <w:lang w:val="es-AR"/>
        </w:rPr>
        <w:t>lidhura</w:t>
      </w:r>
      <w:proofErr w:type="spellEnd"/>
      <w:r w:rsidRPr="000913E9">
        <w:rPr>
          <w:lang w:val="es-AR"/>
        </w:rPr>
        <w:t xml:space="preserve"> me </w:t>
      </w:r>
      <w:proofErr w:type="spellStart"/>
      <w:r w:rsidRPr="000913E9">
        <w:rPr>
          <w:lang w:val="es-AR"/>
        </w:rPr>
        <w:t>aftësitë</w:t>
      </w:r>
      <w:proofErr w:type="spellEnd"/>
      <w:r w:rsidRPr="000913E9">
        <w:rPr>
          <w:lang w:val="es-AR"/>
        </w:rPr>
        <w:t xml:space="preserve"> </w:t>
      </w:r>
      <w:proofErr w:type="spellStart"/>
      <w:r w:rsidRPr="000913E9">
        <w:rPr>
          <w:lang w:val="es-AR"/>
        </w:rPr>
        <w:t>kërkojnë</w:t>
      </w:r>
      <w:proofErr w:type="spellEnd"/>
      <w:r w:rsidRPr="000913E9">
        <w:rPr>
          <w:lang w:val="es-AR"/>
        </w:rPr>
        <w:t xml:space="preserve"> </w:t>
      </w:r>
      <w:proofErr w:type="spellStart"/>
      <w:r w:rsidRPr="000913E9">
        <w:rPr>
          <w:lang w:val="es-AR"/>
        </w:rPr>
        <w:t>një</w:t>
      </w:r>
      <w:proofErr w:type="spellEnd"/>
      <w:r w:rsidRPr="000913E9">
        <w:rPr>
          <w:lang w:val="es-AR"/>
        </w:rPr>
        <w:t xml:space="preserve"> </w:t>
      </w:r>
      <w:proofErr w:type="spellStart"/>
      <w:r w:rsidRPr="000913E9">
        <w:rPr>
          <w:lang w:val="es-AR"/>
        </w:rPr>
        <w:t>perspektivë</w:t>
      </w:r>
      <w:proofErr w:type="spellEnd"/>
      <w:r w:rsidRPr="000913E9">
        <w:rPr>
          <w:lang w:val="es-AR"/>
        </w:rPr>
        <w:t xml:space="preserve"> </w:t>
      </w:r>
      <w:proofErr w:type="spellStart"/>
      <w:r w:rsidRPr="000913E9">
        <w:rPr>
          <w:lang w:val="es-AR"/>
        </w:rPr>
        <w:t>më</w:t>
      </w:r>
      <w:proofErr w:type="spellEnd"/>
      <w:r w:rsidRPr="000913E9">
        <w:rPr>
          <w:lang w:val="es-AR"/>
        </w:rPr>
        <w:t xml:space="preserve"> </w:t>
      </w:r>
      <w:proofErr w:type="spellStart"/>
      <w:r w:rsidRPr="000913E9">
        <w:rPr>
          <w:lang w:val="es-AR"/>
        </w:rPr>
        <w:t>afatgjatë</w:t>
      </w:r>
      <w:proofErr w:type="spellEnd"/>
      <w:r w:rsidRPr="000913E9">
        <w:rPr>
          <w:lang w:val="es-AR"/>
        </w:rPr>
        <w:t>.</w:t>
      </w:r>
    </w:p>
    <w:p w14:paraId="1EF7758B" w14:textId="77777777" w:rsidR="00DA62C7" w:rsidRPr="000913E9" w:rsidRDefault="00DA62C7">
      <w:pPr>
        <w:pStyle w:val="BodyText"/>
        <w:spacing w:before="12"/>
        <w:rPr>
          <w:sz w:val="16"/>
          <w:lang w:val="es-AR"/>
        </w:rPr>
      </w:pPr>
    </w:p>
    <w:p w14:paraId="16652AC4" w14:textId="77777777" w:rsidR="00DA62C7" w:rsidRPr="000913E9" w:rsidRDefault="00707778">
      <w:pPr>
        <w:pStyle w:val="Heading4"/>
        <w:rPr>
          <w:lang w:val="es-AR"/>
        </w:rPr>
      </w:pPr>
      <w:bookmarkStart w:id="138" w:name="_bookmark109"/>
      <w:bookmarkEnd w:id="138"/>
      <w:proofErr w:type="spellStart"/>
      <w:r w:rsidRPr="000913E9">
        <w:rPr>
          <w:color w:val="001F5F"/>
          <w:w w:val="110"/>
          <w:lang w:val="es-AR"/>
        </w:rPr>
        <w:t>Tabela</w:t>
      </w:r>
      <w:proofErr w:type="spellEnd"/>
      <w:r w:rsidRPr="000913E9">
        <w:rPr>
          <w:color w:val="001F5F"/>
          <w:w w:val="110"/>
          <w:lang w:val="es-AR"/>
        </w:rPr>
        <w:t xml:space="preserve"> 17: </w:t>
      </w:r>
      <w:proofErr w:type="spellStart"/>
      <w:r w:rsidRPr="000913E9">
        <w:rPr>
          <w:color w:val="001F5F"/>
          <w:w w:val="110"/>
          <w:lang w:val="es-AR"/>
        </w:rPr>
        <w:t>Ushqimi</w:t>
      </w:r>
      <w:proofErr w:type="spellEnd"/>
      <w:r w:rsidRPr="000913E9">
        <w:rPr>
          <w:color w:val="001F5F"/>
          <w:w w:val="110"/>
          <w:lang w:val="es-AR"/>
        </w:rPr>
        <w:t xml:space="preserve"> i </w:t>
      </w:r>
      <w:proofErr w:type="spellStart"/>
      <w:r w:rsidRPr="000913E9">
        <w:rPr>
          <w:color w:val="001F5F"/>
          <w:w w:val="110"/>
          <w:lang w:val="es-AR"/>
        </w:rPr>
        <w:t>shëndetshëm</w:t>
      </w:r>
      <w:proofErr w:type="spellEnd"/>
      <w:r w:rsidRPr="000913E9">
        <w:rPr>
          <w:color w:val="001F5F"/>
          <w:w w:val="110"/>
          <w:lang w:val="es-AR"/>
        </w:rPr>
        <w:t xml:space="preserve">: </w:t>
      </w:r>
      <w:proofErr w:type="spellStart"/>
      <w:r w:rsidRPr="000913E9">
        <w:rPr>
          <w:color w:val="001F5F"/>
          <w:w w:val="110"/>
          <w:lang w:val="es-AR"/>
        </w:rPr>
        <w:t>pikat</w:t>
      </w:r>
      <w:proofErr w:type="spellEnd"/>
      <w:r w:rsidRPr="000913E9">
        <w:rPr>
          <w:color w:val="001F5F"/>
          <w:w w:val="110"/>
          <w:lang w:val="es-AR"/>
        </w:rPr>
        <w:t xml:space="preserve"> </w:t>
      </w:r>
      <w:proofErr w:type="spellStart"/>
      <w:r w:rsidRPr="000913E9">
        <w:rPr>
          <w:color w:val="001F5F"/>
          <w:w w:val="110"/>
          <w:lang w:val="es-AR"/>
        </w:rPr>
        <w:t>kryesore</w:t>
      </w:r>
      <w:proofErr w:type="spellEnd"/>
      <w:r w:rsidRPr="000913E9">
        <w:rPr>
          <w:color w:val="001F5F"/>
          <w:w w:val="110"/>
          <w:lang w:val="es-AR"/>
        </w:rPr>
        <w:t xml:space="preserve"> SWOT</w:t>
      </w:r>
    </w:p>
    <w:p w14:paraId="42266FCE" w14:textId="77777777" w:rsidR="00DA62C7" w:rsidRPr="000913E9" w:rsidRDefault="00DA62C7">
      <w:pPr>
        <w:pStyle w:val="BodyText"/>
        <w:spacing w:before="7" w:after="1"/>
        <w:rPr>
          <w:b/>
          <w:i/>
          <w:lang w:val="es-AR"/>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89"/>
        <w:gridCol w:w="4889"/>
      </w:tblGrid>
      <w:tr w:rsidR="00DA62C7" w14:paraId="30683C67" w14:textId="77777777">
        <w:trPr>
          <w:trHeight w:val="253"/>
        </w:trPr>
        <w:tc>
          <w:tcPr>
            <w:tcW w:w="4889" w:type="dxa"/>
            <w:shd w:val="clear" w:color="auto" w:fill="B9F8FF"/>
          </w:tcPr>
          <w:p w14:paraId="579BFA11" w14:textId="77777777" w:rsidR="00DA62C7" w:rsidRDefault="00707778">
            <w:pPr>
              <w:pStyle w:val="TableParagraph"/>
              <w:spacing w:line="229" w:lineRule="exact"/>
              <w:ind w:left="107"/>
              <w:rPr>
                <w:rFonts w:ascii="Arial"/>
                <w:b/>
                <w:sz w:val="20"/>
              </w:rPr>
            </w:pPr>
            <w:proofErr w:type="spellStart"/>
            <w:r>
              <w:rPr>
                <w:rFonts w:ascii="Arial"/>
                <w:b/>
                <w:sz w:val="20"/>
              </w:rPr>
              <w:t>Pikat</w:t>
            </w:r>
            <w:proofErr w:type="spellEnd"/>
            <w:r>
              <w:rPr>
                <w:rFonts w:ascii="Arial"/>
                <w:b/>
                <w:sz w:val="20"/>
              </w:rPr>
              <w:t xml:space="preserve"> e </w:t>
            </w:r>
            <w:proofErr w:type="spellStart"/>
            <w:r>
              <w:rPr>
                <w:rFonts w:ascii="Arial"/>
                <w:b/>
                <w:sz w:val="20"/>
              </w:rPr>
              <w:t>forta</w:t>
            </w:r>
            <w:proofErr w:type="spellEnd"/>
          </w:p>
        </w:tc>
        <w:tc>
          <w:tcPr>
            <w:tcW w:w="4889" w:type="dxa"/>
            <w:shd w:val="clear" w:color="auto" w:fill="B9F8FF"/>
          </w:tcPr>
          <w:p w14:paraId="15D53BEA" w14:textId="77777777" w:rsidR="00DA62C7" w:rsidRDefault="00707778">
            <w:pPr>
              <w:pStyle w:val="TableParagraph"/>
              <w:spacing w:line="229" w:lineRule="exact"/>
              <w:ind w:left="110"/>
              <w:rPr>
                <w:rFonts w:ascii="Arial"/>
                <w:b/>
                <w:sz w:val="20"/>
              </w:rPr>
            </w:pPr>
            <w:proofErr w:type="spellStart"/>
            <w:r>
              <w:rPr>
                <w:rFonts w:ascii="Arial"/>
                <w:b/>
                <w:sz w:val="20"/>
              </w:rPr>
              <w:t>Dob</w:t>
            </w:r>
            <w:r>
              <w:rPr>
                <w:rFonts w:ascii="Arial"/>
                <w:b/>
                <w:sz w:val="20"/>
              </w:rPr>
              <w:t>ë</w:t>
            </w:r>
            <w:r>
              <w:rPr>
                <w:rFonts w:ascii="Arial"/>
                <w:b/>
                <w:sz w:val="20"/>
              </w:rPr>
              <w:t>sit</w:t>
            </w:r>
            <w:r>
              <w:rPr>
                <w:rFonts w:ascii="Arial"/>
                <w:b/>
                <w:sz w:val="20"/>
              </w:rPr>
              <w:t>ë</w:t>
            </w:r>
            <w:proofErr w:type="spellEnd"/>
          </w:p>
        </w:tc>
      </w:tr>
      <w:tr w:rsidR="00DA62C7" w14:paraId="79A82B5B" w14:textId="77777777">
        <w:trPr>
          <w:trHeight w:val="3482"/>
        </w:trPr>
        <w:tc>
          <w:tcPr>
            <w:tcW w:w="4889" w:type="dxa"/>
          </w:tcPr>
          <w:p w14:paraId="29E1FE55" w14:textId="77777777" w:rsidR="00DA62C7" w:rsidRDefault="00707778">
            <w:pPr>
              <w:pStyle w:val="TableParagraph"/>
              <w:numPr>
                <w:ilvl w:val="0"/>
                <w:numId w:val="33"/>
              </w:numPr>
              <w:tabs>
                <w:tab w:val="left" w:pos="392"/>
              </w:tabs>
              <w:spacing w:before="140" w:line="230" w:lineRule="auto"/>
              <w:ind w:right="355"/>
              <w:rPr>
                <w:sz w:val="20"/>
              </w:rPr>
            </w:pPr>
            <w:proofErr w:type="spellStart"/>
            <w:r>
              <w:rPr>
                <w:sz w:val="20"/>
              </w:rPr>
              <w:t>Bujqësia</w:t>
            </w:r>
            <w:proofErr w:type="spellEnd"/>
            <w:r>
              <w:rPr>
                <w:sz w:val="20"/>
              </w:rPr>
              <w:t xml:space="preserve"> </w:t>
            </w:r>
            <w:proofErr w:type="spellStart"/>
            <w:r>
              <w:rPr>
                <w:sz w:val="20"/>
              </w:rPr>
              <w:t>si</w:t>
            </w:r>
            <w:proofErr w:type="spellEnd"/>
            <w:r>
              <w:rPr>
                <w:sz w:val="20"/>
              </w:rPr>
              <w:t xml:space="preserve"> </w:t>
            </w:r>
            <w:proofErr w:type="spellStart"/>
            <w:r>
              <w:rPr>
                <w:sz w:val="20"/>
              </w:rPr>
              <w:t>një</w:t>
            </w:r>
            <w:proofErr w:type="spellEnd"/>
            <w:r>
              <w:rPr>
                <w:sz w:val="20"/>
              </w:rPr>
              <w:t xml:space="preserve"> </w:t>
            </w:r>
            <w:proofErr w:type="spellStart"/>
            <w:r>
              <w:rPr>
                <w:sz w:val="20"/>
              </w:rPr>
              <w:t>sektor</w:t>
            </w:r>
            <w:proofErr w:type="spellEnd"/>
            <w:r>
              <w:rPr>
                <w:sz w:val="20"/>
              </w:rPr>
              <w:t xml:space="preserve"> </w:t>
            </w:r>
            <w:proofErr w:type="spellStart"/>
            <w:r>
              <w:rPr>
                <w:sz w:val="20"/>
              </w:rPr>
              <w:t>i</w:t>
            </w:r>
            <w:proofErr w:type="spellEnd"/>
            <w:r>
              <w:rPr>
                <w:sz w:val="20"/>
              </w:rPr>
              <w:t xml:space="preserve"> </w:t>
            </w:r>
            <w:proofErr w:type="spellStart"/>
            <w:r>
              <w:rPr>
                <w:sz w:val="20"/>
              </w:rPr>
              <w:t>rëndësishëm</w:t>
            </w:r>
            <w:proofErr w:type="spellEnd"/>
            <w:r>
              <w:rPr>
                <w:sz w:val="20"/>
              </w:rPr>
              <w:t xml:space="preserve"> </w:t>
            </w:r>
            <w:proofErr w:type="spellStart"/>
            <w:r>
              <w:rPr>
                <w:sz w:val="20"/>
              </w:rPr>
              <w:t>pjesërisht</w:t>
            </w:r>
            <w:proofErr w:type="spellEnd"/>
            <w:r>
              <w:rPr>
                <w:sz w:val="20"/>
              </w:rPr>
              <w:t xml:space="preserve"> </w:t>
            </w:r>
            <w:proofErr w:type="spellStart"/>
            <w:r>
              <w:rPr>
                <w:sz w:val="20"/>
              </w:rPr>
              <w:t>i</w:t>
            </w:r>
            <w:proofErr w:type="spellEnd"/>
            <w:r>
              <w:rPr>
                <w:sz w:val="20"/>
              </w:rPr>
              <w:t xml:space="preserve"> </w:t>
            </w:r>
            <w:proofErr w:type="spellStart"/>
            <w:r>
              <w:rPr>
                <w:sz w:val="20"/>
              </w:rPr>
              <w:t>bazuar</w:t>
            </w:r>
            <w:proofErr w:type="spellEnd"/>
            <w:r>
              <w:rPr>
                <w:sz w:val="20"/>
              </w:rPr>
              <w:t xml:space="preserve"> </w:t>
            </w:r>
            <w:proofErr w:type="spellStart"/>
            <w:r>
              <w:rPr>
                <w:sz w:val="20"/>
              </w:rPr>
              <w:t>në</w:t>
            </w:r>
            <w:proofErr w:type="spellEnd"/>
            <w:r>
              <w:rPr>
                <w:sz w:val="20"/>
              </w:rPr>
              <w:t xml:space="preserve"> </w:t>
            </w:r>
            <w:proofErr w:type="spellStart"/>
            <w:r>
              <w:rPr>
                <w:sz w:val="20"/>
              </w:rPr>
              <w:t>kulturat</w:t>
            </w:r>
            <w:proofErr w:type="spellEnd"/>
            <w:r>
              <w:rPr>
                <w:sz w:val="20"/>
              </w:rPr>
              <w:t xml:space="preserve"> e </w:t>
            </w:r>
            <w:proofErr w:type="spellStart"/>
            <w:r>
              <w:rPr>
                <w:sz w:val="20"/>
              </w:rPr>
              <w:t>qëndrueshme</w:t>
            </w:r>
            <w:proofErr w:type="spellEnd"/>
          </w:p>
          <w:p w14:paraId="5DE6BE38" w14:textId="77777777" w:rsidR="00DA62C7" w:rsidRPr="000913E9" w:rsidRDefault="00707778">
            <w:pPr>
              <w:pStyle w:val="TableParagraph"/>
              <w:numPr>
                <w:ilvl w:val="0"/>
                <w:numId w:val="33"/>
              </w:numPr>
              <w:tabs>
                <w:tab w:val="left" w:pos="392"/>
              </w:tabs>
              <w:spacing w:before="2" w:line="255" w:lineRule="exact"/>
              <w:ind w:hanging="283"/>
              <w:rPr>
                <w:sz w:val="20"/>
                <w:lang w:val="fr-FR"/>
              </w:rPr>
            </w:pPr>
            <w:proofErr w:type="spellStart"/>
            <w:r w:rsidRPr="000913E9">
              <w:rPr>
                <w:sz w:val="20"/>
                <w:lang w:val="fr-FR"/>
              </w:rPr>
              <w:t>Trashëgimi</w:t>
            </w:r>
            <w:proofErr w:type="spellEnd"/>
            <w:r w:rsidRPr="000913E9">
              <w:rPr>
                <w:sz w:val="20"/>
                <w:lang w:val="fr-FR"/>
              </w:rPr>
              <w:t xml:space="preserve"> </w:t>
            </w:r>
            <w:proofErr w:type="spellStart"/>
            <w:r w:rsidRPr="000913E9">
              <w:rPr>
                <w:sz w:val="20"/>
                <w:lang w:val="fr-FR"/>
              </w:rPr>
              <w:t>natyrale</w:t>
            </w:r>
            <w:proofErr w:type="spellEnd"/>
            <w:r w:rsidRPr="000913E9">
              <w:rPr>
                <w:sz w:val="20"/>
                <w:lang w:val="fr-FR"/>
              </w:rPr>
              <w:t xml:space="preserve"> me </w:t>
            </w:r>
            <w:proofErr w:type="spellStart"/>
            <w:r w:rsidRPr="000913E9">
              <w:rPr>
                <w:sz w:val="20"/>
                <w:lang w:val="fr-FR"/>
              </w:rPr>
              <w:t>bukuri</w:t>
            </w:r>
            <w:proofErr w:type="spellEnd"/>
            <w:r w:rsidRPr="000913E9">
              <w:rPr>
                <w:sz w:val="20"/>
                <w:lang w:val="fr-FR"/>
              </w:rPr>
              <w:t xml:space="preserve"> </w:t>
            </w:r>
            <w:proofErr w:type="spellStart"/>
            <w:r w:rsidRPr="000913E9">
              <w:rPr>
                <w:sz w:val="20"/>
                <w:lang w:val="fr-FR"/>
              </w:rPr>
              <w:t>të</w:t>
            </w:r>
            <w:proofErr w:type="spellEnd"/>
            <w:r w:rsidRPr="000913E9">
              <w:rPr>
                <w:sz w:val="20"/>
                <w:lang w:val="fr-FR"/>
              </w:rPr>
              <w:t xml:space="preserve"> </w:t>
            </w:r>
            <w:proofErr w:type="spellStart"/>
            <w:r w:rsidRPr="000913E9">
              <w:rPr>
                <w:sz w:val="20"/>
                <w:lang w:val="fr-FR"/>
              </w:rPr>
              <w:t>madhe</w:t>
            </w:r>
            <w:proofErr w:type="spellEnd"/>
          </w:p>
          <w:p w14:paraId="781C6526" w14:textId="77777777" w:rsidR="00DA62C7" w:rsidRDefault="00707778">
            <w:pPr>
              <w:pStyle w:val="TableParagraph"/>
              <w:numPr>
                <w:ilvl w:val="0"/>
                <w:numId w:val="33"/>
              </w:numPr>
              <w:tabs>
                <w:tab w:val="left" w:pos="392"/>
              </w:tabs>
              <w:spacing w:line="254" w:lineRule="exact"/>
              <w:ind w:hanging="283"/>
              <w:rPr>
                <w:sz w:val="20"/>
              </w:rPr>
            </w:pPr>
            <w:r>
              <w:rPr>
                <w:sz w:val="20"/>
              </w:rPr>
              <w:t xml:space="preserve">Sektor </w:t>
            </w:r>
            <w:proofErr w:type="spellStart"/>
            <w:r>
              <w:rPr>
                <w:sz w:val="20"/>
              </w:rPr>
              <w:t>i</w:t>
            </w:r>
            <w:proofErr w:type="spellEnd"/>
            <w:r>
              <w:rPr>
                <w:sz w:val="20"/>
              </w:rPr>
              <w:t xml:space="preserve"> </w:t>
            </w:r>
            <w:proofErr w:type="spellStart"/>
            <w:r>
              <w:rPr>
                <w:sz w:val="20"/>
              </w:rPr>
              <w:t>gjallë</w:t>
            </w:r>
            <w:proofErr w:type="spellEnd"/>
            <w:r>
              <w:rPr>
                <w:sz w:val="20"/>
              </w:rPr>
              <w:t xml:space="preserve"> </w:t>
            </w:r>
            <w:proofErr w:type="spellStart"/>
            <w:r>
              <w:rPr>
                <w:sz w:val="20"/>
              </w:rPr>
              <w:t>i</w:t>
            </w:r>
            <w:proofErr w:type="spellEnd"/>
            <w:r>
              <w:rPr>
                <w:sz w:val="20"/>
              </w:rPr>
              <w:t xml:space="preserve"> </w:t>
            </w:r>
            <w:proofErr w:type="spellStart"/>
            <w:r>
              <w:rPr>
                <w:sz w:val="20"/>
              </w:rPr>
              <w:t>turizmit</w:t>
            </w:r>
            <w:proofErr w:type="spellEnd"/>
          </w:p>
          <w:p w14:paraId="746157D7" w14:textId="77777777" w:rsidR="00DA62C7" w:rsidRPr="000913E9" w:rsidRDefault="00707778">
            <w:pPr>
              <w:pStyle w:val="TableParagraph"/>
              <w:numPr>
                <w:ilvl w:val="0"/>
                <w:numId w:val="33"/>
              </w:numPr>
              <w:tabs>
                <w:tab w:val="left" w:pos="392"/>
              </w:tabs>
              <w:spacing w:before="8" w:line="230" w:lineRule="auto"/>
              <w:ind w:right="518" w:hanging="283"/>
              <w:rPr>
                <w:sz w:val="20"/>
                <w:lang w:val="de-DE"/>
              </w:rPr>
            </w:pPr>
            <w:r w:rsidRPr="000913E9">
              <w:rPr>
                <w:sz w:val="20"/>
                <w:lang w:val="de-DE"/>
              </w:rPr>
              <w:t>Rrugët arsimore në sektor dhe partneritetet ndërmjet kompanive dhe akademisë</w:t>
            </w:r>
          </w:p>
          <w:p w14:paraId="5573C8D1" w14:textId="77777777" w:rsidR="00DA62C7" w:rsidRPr="000913E9" w:rsidRDefault="00707778">
            <w:pPr>
              <w:pStyle w:val="TableParagraph"/>
              <w:numPr>
                <w:ilvl w:val="0"/>
                <w:numId w:val="33"/>
              </w:numPr>
              <w:tabs>
                <w:tab w:val="left" w:pos="392"/>
              </w:tabs>
              <w:spacing w:before="10" w:line="230" w:lineRule="auto"/>
              <w:ind w:right="579" w:hanging="283"/>
              <w:rPr>
                <w:sz w:val="20"/>
                <w:lang w:val="de-DE"/>
              </w:rPr>
            </w:pPr>
            <w:r w:rsidRPr="000913E9">
              <w:rPr>
                <w:sz w:val="20"/>
                <w:lang w:val="de-DE"/>
              </w:rPr>
              <w:t>Kosto të ulëta të faktorëve të prodhimit në krahasim me operatorët e tjerë fqinjë</w:t>
            </w:r>
          </w:p>
          <w:p w14:paraId="55EBE18D" w14:textId="77777777" w:rsidR="00DA62C7" w:rsidRDefault="00707778">
            <w:pPr>
              <w:pStyle w:val="TableParagraph"/>
              <w:numPr>
                <w:ilvl w:val="0"/>
                <w:numId w:val="33"/>
              </w:numPr>
              <w:tabs>
                <w:tab w:val="left" w:pos="392"/>
              </w:tabs>
              <w:spacing w:before="5" w:line="255" w:lineRule="exact"/>
              <w:rPr>
                <w:sz w:val="20"/>
              </w:rPr>
            </w:pPr>
            <w:proofErr w:type="spellStart"/>
            <w:r>
              <w:rPr>
                <w:sz w:val="20"/>
              </w:rPr>
              <w:t>Kushtet</w:t>
            </w:r>
            <w:proofErr w:type="spellEnd"/>
            <w:r>
              <w:rPr>
                <w:sz w:val="20"/>
              </w:rPr>
              <w:t xml:space="preserve"> </w:t>
            </w:r>
            <w:proofErr w:type="spellStart"/>
            <w:r>
              <w:rPr>
                <w:sz w:val="20"/>
              </w:rPr>
              <w:t>klimatike</w:t>
            </w:r>
            <w:proofErr w:type="spellEnd"/>
            <w:r>
              <w:rPr>
                <w:sz w:val="20"/>
              </w:rPr>
              <w:t xml:space="preserve"> </w:t>
            </w:r>
            <w:proofErr w:type="spellStart"/>
            <w:r>
              <w:rPr>
                <w:sz w:val="20"/>
              </w:rPr>
              <w:t>të</w:t>
            </w:r>
            <w:proofErr w:type="spellEnd"/>
            <w:r>
              <w:rPr>
                <w:sz w:val="20"/>
              </w:rPr>
              <w:t xml:space="preserve"> </w:t>
            </w:r>
            <w:proofErr w:type="spellStart"/>
            <w:r>
              <w:rPr>
                <w:sz w:val="20"/>
              </w:rPr>
              <w:t>shkëlqyera</w:t>
            </w:r>
            <w:proofErr w:type="spellEnd"/>
          </w:p>
          <w:p w14:paraId="5538C014" w14:textId="77777777" w:rsidR="00DA62C7" w:rsidRDefault="00707778">
            <w:pPr>
              <w:pStyle w:val="TableParagraph"/>
              <w:numPr>
                <w:ilvl w:val="0"/>
                <w:numId w:val="33"/>
              </w:numPr>
              <w:tabs>
                <w:tab w:val="left" w:pos="392"/>
              </w:tabs>
              <w:spacing w:before="7" w:line="230" w:lineRule="auto"/>
              <w:ind w:right="188"/>
              <w:rPr>
                <w:sz w:val="20"/>
              </w:rPr>
            </w:pPr>
            <w:proofErr w:type="spellStart"/>
            <w:r>
              <w:rPr>
                <w:sz w:val="20"/>
              </w:rPr>
              <w:t>Rrjeti</w:t>
            </w:r>
            <w:proofErr w:type="spellEnd"/>
            <w:r>
              <w:rPr>
                <w:sz w:val="20"/>
              </w:rPr>
              <w:t xml:space="preserve"> </w:t>
            </w:r>
            <w:proofErr w:type="spellStart"/>
            <w:r>
              <w:rPr>
                <w:sz w:val="20"/>
              </w:rPr>
              <w:t>i</w:t>
            </w:r>
            <w:proofErr w:type="spellEnd"/>
            <w:r>
              <w:rPr>
                <w:sz w:val="20"/>
              </w:rPr>
              <w:t xml:space="preserve"> </w:t>
            </w:r>
            <w:proofErr w:type="spellStart"/>
            <w:r>
              <w:rPr>
                <w:sz w:val="20"/>
              </w:rPr>
              <w:t>shërbimeve</w:t>
            </w:r>
            <w:proofErr w:type="spellEnd"/>
            <w:r>
              <w:rPr>
                <w:sz w:val="20"/>
              </w:rPr>
              <w:t xml:space="preserve"> </w:t>
            </w:r>
            <w:proofErr w:type="spellStart"/>
            <w:r>
              <w:rPr>
                <w:sz w:val="20"/>
              </w:rPr>
              <w:t>të</w:t>
            </w:r>
            <w:proofErr w:type="spellEnd"/>
            <w:r>
              <w:rPr>
                <w:sz w:val="20"/>
              </w:rPr>
              <w:t xml:space="preserve"> </w:t>
            </w:r>
            <w:proofErr w:type="spellStart"/>
            <w:r>
              <w:rPr>
                <w:sz w:val="20"/>
              </w:rPr>
              <w:t>ekstensionit</w:t>
            </w:r>
            <w:proofErr w:type="spellEnd"/>
            <w:r>
              <w:rPr>
                <w:sz w:val="20"/>
              </w:rPr>
              <w:t>/</w:t>
            </w:r>
            <w:proofErr w:type="spellStart"/>
            <w:r>
              <w:rPr>
                <w:sz w:val="20"/>
              </w:rPr>
              <w:t>organizatave</w:t>
            </w:r>
            <w:proofErr w:type="spellEnd"/>
            <w:r>
              <w:rPr>
                <w:sz w:val="20"/>
              </w:rPr>
              <w:t xml:space="preserve"> </w:t>
            </w:r>
            <w:proofErr w:type="spellStart"/>
            <w:r>
              <w:rPr>
                <w:sz w:val="20"/>
              </w:rPr>
              <w:t>të</w:t>
            </w:r>
            <w:proofErr w:type="spellEnd"/>
            <w:r>
              <w:rPr>
                <w:sz w:val="20"/>
              </w:rPr>
              <w:t xml:space="preserve"> </w:t>
            </w:r>
            <w:proofErr w:type="spellStart"/>
            <w:r>
              <w:rPr>
                <w:sz w:val="20"/>
              </w:rPr>
              <w:t>transferimit</w:t>
            </w:r>
            <w:proofErr w:type="spellEnd"/>
            <w:r>
              <w:rPr>
                <w:sz w:val="20"/>
              </w:rPr>
              <w:t xml:space="preserve"> </w:t>
            </w:r>
            <w:proofErr w:type="spellStart"/>
            <w:r>
              <w:rPr>
                <w:sz w:val="20"/>
              </w:rPr>
              <w:t>teknologjik</w:t>
            </w:r>
            <w:proofErr w:type="spellEnd"/>
            <w:r>
              <w:rPr>
                <w:sz w:val="20"/>
              </w:rPr>
              <w:t xml:space="preserve"> </w:t>
            </w:r>
            <w:proofErr w:type="spellStart"/>
            <w:r>
              <w:rPr>
                <w:sz w:val="20"/>
              </w:rPr>
              <w:t>që</w:t>
            </w:r>
            <w:proofErr w:type="spellEnd"/>
            <w:r>
              <w:rPr>
                <w:sz w:val="20"/>
              </w:rPr>
              <w:t xml:space="preserve"> </w:t>
            </w:r>
            <w:proofErr w:type="spellStart"/>
            <w:r>
              <w:rPr>
                <w:sz w:val="20"/>
              </w:rPr>
              <w:t>operojnë</w:t>
            </w:r>
            <w:proofErr w:type="spellEnd"/>
            <w:r>
              <w:rPr>
                <w:sz w:val="20"/>
              </w:rPr>
              <w:t xml:space="preserve"> </w:t>
            </w:r>
            <w:proofErr w:type="spellStart"/>
            <w:r>
              <w:rPr>
                <w:sz w:val="20"/>
              </w:rPr>
              <w:t>në</w:t>
            </w:r>
            <w:proofErr w:type="spellEnd"/>
            <w:r>
              <w:rPr>
                <w:sz w:val="20"/>
              </w:rPr>
              <w:t xml:space="preserve"> </w:t>
            </w:r>
            <w:proofErr w:type="spellStart"/>
            <w:r>
              <w:rPr>
                <w:sz w:val="20"/>
              </w:rPr>
              <w:t>bujqësi</w:t>
            </w:r>
            <w:proofErr w:type="spellEnd"/>
          </w:p>
          <w:p w14:paraId="7D2DA1A5" w14:textId="77777777" w:rsidR="00DA62C7" w:rsidRDefault="00707778">
            <w:pPr>
              <w:pStyle w:val="TableParagraph"/>
              <w:numPr>
                <w:ilvl w:val="0"/>
                <w:numId w:val="33"/>
              </w:numPr>
              <w:tabs>
                <w:tab w:val="left" w:pos="392"/>
              </w:tabs>
              <w:spacing w:before="11" w:line="230" w:lineRule="auto"/>
              <w:ind w:right="162"/>
              <w:rPr>
                <w:sz w:val="20"/>
              </w:rPr>
            </w:pPr>
            <w:proofErr w:type="spellStart"/>
            <w:r>
              <w:rPr>
                <w:sz w:val="20"/>
              </w:rPr>
              <w:t>Sektori</w:t>
            </w:r>
            <w:proofErr w:type="spellEnd"/>
            <w:r>
              <w:rPr>
                <w:sz w:val="20"/>
              </w:rPr>
              <w:t xml:space="preserve"> </w:t>
            </w:r>
            <w:proofErr w:type="spellStart"/>
            <w:r>
              <w:rPr>
                <w:sz w:val="20"/>
              </w:rPr>
              <w:t>nuk</w:t>
            </w:r>
            <w:proofErr w:type="spellEnd"/>
            <w:r>
              <w:rPr>
                <w:sz w:val="20"/>
              </w:rPr>
              <w:t xml:space="preserve"> </w:t>
            </w:r>
            <w:proofErr w:type="spellStart"/>
            <w:r>
              <w:rPr>
                <w:sz w:val="20"/>
              </w:rPr>
              <w:t>është</w:t>
            </w:r>
            <w:proofErr w:type="spellEnd"/>
            <w:r>
              <w:rPr>
                <w:sz w:val="20"/>
              </w:rPr>
              <w:t xml:space="preserve"> </w:t>
            </w:r>
            <w:proofErr w:type="spellStart"/>
            <w:r>
              <w:rPr>
                <w:sz w:val="20"/>
              </w:rPr>
              <w:t>ndikuar</w:t>
            </w:r>
            <w:proofErr w:type="spellEnd"/>
            <w:r>
              <w:rPr>
                <w:sz w:val="20"/>
              </w:rPr>
              <w:t xml:space="preserve"> </w:t>
            </w:r>
            <w:proofErr w:type="spellStart"/>
            <w:r>
              <w:rPr>
                <w:sz w:val="20"/>
              </w:rPr>
              <w:t>veçanërisht</w:t>
            </w:r>
            <w:proofErr w:type="spellEnd"/>
            <w:r>
              <w:rPr>
                <w:sz w:val="20"/>
              </w:rPr>
              <w:t xml:space="preserve"> </w:t>
            </w:r>
            <w:proofErr w:type="spellStart"/>
            <w:r>
              <w:rPr>
                <w:sz w:val="20"/>
              </w:rPr>
              <w:t>nga</w:t>
            </w:r>
            <w:proofErr w:type="spellEnd"/>
            <w:r>
              <w:rPr>
                <w:sz w:val="20"/>
              </w:rPr>
              <w:t xml:space="preserve"> Covid-19</w:t>
            </w:r>
          </w:p>
        </w:tc>
        <w:tc>
          <w:tcPr>
            <w:tcW w:w="4889" w:type="dxa"/>
          </w:tcPr>
          <w:p w14:paraId="5A9F23BC" w14:textId="77777777" w:rsidR="00DA62C7" w:rsidRDefault="00DA62C7">
            <w:pPr>
              <w:pStyle w:val="TableParagraph"/>
              <w:spacing w:line="240" w:lineRule="auto"/>
              <w:rPr>
                <w:b/>
                <w:i/>
                <w:sz w:val="24"/>
              </w:rPr>
            </w:pPr>
          </w:p>
          <w:p w14:paraId="262AD99C" w14:textId="77777777" w:rsidR="00DA62C7" w:rsidRDefault="00DA62C7">
            <w:pPr>
              <w:pStyle w:val="TableParagraph"/>
              <w:spacing w:line="240" w:lineRule="auto"/>
              <w:rPr>
                <w:b/>
                <w:i/>
                <w:sz w:val="24"/>
              </w:rPr>
            </w:pPr>
          </w:p>
          <w:p w14:paraId="54EB083E" w14:textId="4FAFC204" w:rsidR="00DA62C7" w:rsidRPr="00DD67F8" w:rsidRDefault="00D82609">
            <w:pPr>
              <w:pStyle w:val="TableParagraph"/>
              <w:numPr>
                <w:ilvl w:val="0"/>
                <w:numId w:val="32"/>
              </w:numPr>
              <w:tabs>
                <w:tab w:val="left" w:pos="322"/>
              </w:tabs>
              <w:spacing w:before="163" w:line="255" w:lineRule="exact"/>
              <w:ind w:hanging="211"/>
              <w:rPr>
                <w:sz w:val="20"/>
                <w:lang w:val="es-AR"/>
              </w:rPr>
            </w:pPr>
            <w:proofErr w:type="spellStart"/>
            <w:r w:rsidRPr="00DD67F8">
              <w:rPr>
                <w:sz w:val="20"/>
                <w:lang w:val="es-AR"/>
              </w:rPr>
              <w:t>Rrugë</w:t>
            </w:r>
            <w:proofErr w:type="spellEnd"/>
            <w:r w:rsidRPr="00DD67F8">
              <w:rPr>
                <w:sz w:val="20"/>
                <w:lang w:val="es-AR"/>
              </w:rPr>
              <w:t xml:space="preserve"> e </w:t>
            </w:r>
            <w:proofErr w:type="spellStart"/>
            <w:r w:rsidRPr="00DD67F8">
              <w:rPr>
                <w:sz w:val="20"/>
                <w:lang w:val="es-AR"/>
              </w:rPr>
              <w:t>dobët</w:t>
            </w:r>
            <w:proofErr w:type="spellEnd"/>
            <w:r w:rsidRPr="00DD67F8">
              <w:rPr>
                <w:sz w:val="20"/>
                <w:lang w:val="es-AR"/>
              </w:rPr>
              <w:t xml:space="preserve"> </w:t>
            </w:r>
            <w:proofErr w:type="spellStart"/>
            <w:r w:rsidRPr="00DD67F8">
              <w:rPr>
                <w:sz w:val="20"/>
                <w:lang w:val="es-AR"/>
              </w:rPr>
              <w:t>dhe</w:t>
            </w:r>
            <w:proofErr w:type="spellEnd"/>
            <w:r w:rsidRPr="00DD67F8">
              <w:rPr>
                <w:sz w:val="20"/>
                <w:lang w:val="es-AR"/>
              </w:rPr>
              <w:t xml:space="preserve"> </w:t>
            </w:r>
            <w:proofErr w:type="spellStart"/>
            <w:r w:rsidRPr="00DD67F8">
              <w:rPr>
                <w:sz w:val="20"/>
                <w:lang w:val="es-AR"/>
              </w:rPr>
              <w:t>lidhje</w:t>
            </w:r>
            <w:proofErr w:type="spellEnd"/>
            <w:r w:rsidRPr="00DD67F8">
              <w:rPr>
                <w:sz w:val="20"/>
                <w:lang w:val="es-AR"/>
              </w:rPr>
              <w:t xml:space="preserve"> </w:t>
            </w:r>
            <w:proofErr w:type="spellStart"/>
            <w:r w:rsidR="00315DDE">
              <w:rPr>
                <w:sz w:val="20"/>
                <w:lang w:val="es-AR"/>
              </w:rPr>
              <w:t>dixhitale</w:t>
            </w:r>
            <w:proofErr w:type="spellEnd"/>
          </w:p>
          <w:p w14:paraId="57A812CE" w14:textId="74982D15" w:rsidR="00DA62C7" w:rsidRPr="00BD6843" w:rsidRDefault="00707778">
            <w:pPr>
              <w:pStyle w:val="TableParagraph"/>
              <w:numPr>
                <w:ilvl w:val="0"/>
                <w:numId w:val="32"/>
              </w:numPr>
              <w:tabs>
                <w:tab w:val="left" w:pos="322"/>
              </w:tabs>
              <w:spacing w:before="7" w:line="230" w:lineRule="auto"/>
              <w:ind w:right="470" w:hanging="211"/>
              <w:rPr>
                <w:sz w:val="20"/>
                <w:lang w:val="es-AR"/>
              </w:rPr>
            </w:pPr>
            <w:proofErr w:type="spellStart"/>
            <w:r w:rsidRPr="00BD6843">
              <w:rPr>
                <w:sz w:val="20"/>
                <w:lang w:val="es-AR"/>
              </w:rPr>
              <w:t>Madhësia</w:t>
            </w:r>
            <w:proofErr w:type="spellEnd"/>
            <w:r w:rsidRPr="00BD6843">
              <w:rPr>
                <w:sz w:val="20"/>
                <w:lang w:val="es-AR"/>
              </w:rPr>
              <w:t xml:space="preserve"> </w:t>
            </w:r>
            <w:proofErr w:type="spellStart"/>
            <w:r w:rsidRPr="00BD6843">
              <w:rPr>
                <w:sz w:val="20"/>
                <w:lang w:val="es-AR"/>
              </w:rPr>
              <w:t>mesatare</w:t>
            </w:r>
            <w:proofErr w:type="spellEnd"/>
            <w:r w:rsidRPr="00BD6843">
              <w:rPr>
                <w:sz w:val="20"/>
                <w:lang w:val="es-AR"/>
              </w:rPr>
              <w:t xml:space="preserve"> e </w:t>
            </w:r>
            <w:proofErr w:type="spellStart"/>
            <w:r w:rsidRPr="00BD6843">
              <w:rPr>
                <w:sz w:val="20"/>
                <w:lang w:val="es-AR"/>
              </w:rPr>
              <w:t>vogël</w:t>
            </w:r>
            <w:proofErr w:type="spellEnd"/>
            <w:r w:rsidRPr="00BD6843">
              <w:rPr>
                <w:sz w:val="20"/>
                <w:lang w:val="es-AR"/>
              </w:rPr>
              <w:t xml:space="preserve"> e </w:t>
            </w:r>
            <w:proofErr w:type="spellStart"/>
            <w:r w:rsidR="00854150">
              <w:rPr>
                <w:sz w:val="20"/>
                <w:lang w:val="es-AR"/>
              </w:rPr>
              <w:t>sipërmarrje</w:t>
            </w:r>
            <w:r w:rsidRPr="00BD6843">
              <w:rPr>
                <w:sz w:val="20"/>
                <w:lang w:val="es-AR"/>
              </w:rPr>
              <w:t>ve</w:t>
            </w:r>
            <w:proofErr w:type="spellEnd"/>
            <w:r w:rsidRPr="00BD6843">
              <w:rPr>
                <w:sz w:val="20"/>
                <w:lang w:val="es-AR"/>
              </w:rPr>
              <w:t xml:space="preserve"> </w:t>
            </w:r>
            <w:proofErr w:type="spellStart"/>
            <w:r w:rsidRPr="00BD6843">
              <w:rPr>
                <w:sz w:val="20"/>
                <w:lang w:val="es-AR"/>
              </w:rPr>
              <w:t>bujqësore</w:t>
            </w:r>
            <w:proofErr w:type="spellEnd"/>
            <w:r w:rsidRPr="00BD6843">
              <w:rPr>
                <w:sz w:val="20"/>
                <w:lang w:val="es-AR"/>
              </w:rPr>
              <w:t xml:space="preserve"> </w:t>
            </w:r>
            <w:proofErr w:type="spellStart"/>
            <w:r w:rsidRPr="00BD6843">
              <w:rPr>
                <w:sz w:val="20"/>
                <w:lang w:val="es-AR"/>
              </w:rPr>
              <w:t>dhe</w:t>
            </w:r>
            <w:proofErr w:type="spellEnd"/>
            <w:r w:rsidRPr="00BD6843">
              <w:rPr>
                <w:sz w:val="20"/>
                <w:lang w:val="es-AR"/>
              </w:rPr>
              <w:t xml:space="preserve"> </w:t>
            </w:r>
            <w:proofErr w:type="spellStart"/>
            <w:r w:rsidRPr="00BD6843">
              <w:rPr>
                <w:sz w:val="20"/>
                <w:lang w:val="es-AR"/>
              </w:rPr>
              <w:t>parcelave</w:t>
            </w:r>
            <w:proofErr w:type="spellEnd"/>
            <w:r w:rsidRPr="00BD6843">
              <w:rPr>
                <w:sz w:val="20"/>
                <w:lang w:val="es-AR"/>
              </w:rPr>
              <w:t xml:space="preserve"> </w:t>
            </w:r>
            <w:proofErr w:type="spellStart"/>
            <w:r w:rsidRPr="00BD6843">
              <w:rPr>
                <w:sz w:val="20"/>
                <w:lang w:val="es-AR"/>
              </w:rPr>
              <w:t>të</w:t>
            </w:r>
            <w:proofErr w:type="spellEnd"/>
            <w:r w:rsidRPr="00BD6843">
              <w:rPr>
                <w:sz w:val="20"/>
                <w:lang w:val="es-AR"/>
              </w:rPr>
              <w:t xml:space="preserve"> </w:t>
            </w:r>
            <w:proofErr w:type="spellStart"/>
            <w:r w:rsidRPr="00BD6843">
              <w:rPr>
                <w:sz w:val="20"/>
                <w:lang w:val="es-AR"/>
              </w:rPr>
              <w:t>tokës</w:t>
            </w:r>
            <w:proofErr w:type="spellEnd"/>
          </w:p>
          <w:p w14:paraId="65E65255" w14:textId="77777777" w:rsidR="00DA62C7" w:rsidRPr="00BD6843" w:rsidRDefault="00707778">
            <w:pPr>
              <w:pStyle w:val="TableParagraph"/>
              <w:numPr>
                <w:ilvl w:val="0"/>
                <w:numId w:val="32"/>
              </w:numPr>
              <w:tabs>
                <w:tab w:val="left" w:pos="322"/>
              </w:tabs>
              <w:spacing w:before="11" w:line="230" w:lineRule="auto"/>
              <w:ind w:right="201" w:hanging="211"/>
              <w:rPr>
                <w:sz w:val="20"/>
                <w:lang w:val="es-AR"/>
              </w:rPr>
            </w:pPr>
            <w:proofErr w:type="spellStart"/>
            <w:r w:rsidRPr="00BD6843">
              <w:rPr>
                <w:sz w:val="20"/>
                <w:lang w:val="es-AR"/>
              </w:rPr>
              <w:t>Mosha</w:t>
            </w:r>
            <w:proofErr w:type="spellEnd"/>
            <w:r w:rsidRPr="00BD6843">
              <w:rPr>
                <w:sz w:val="20"/>
                <w:lang w:val="es-AR"/>
              </w:rPr>
              <w:t xml:space="preserve"> </w:t>
            </w:r>
            <w:proofErr w:type="spellStart"/>
            <w:r w:rsidRPr="00BD6843">
              <w:rPr>
                <w:sz w:val="20"/>
                <w:lang w:val="es-AR"/>
              </w:rPr>
              <w:t>mesatare</w:t>
            </w:r>
            <w:proofErr w:type="spellEnd"/>
            <w:r w:rsidRPr="00BD6843">
              <w:rPr>
                <w:sz w:val="20"/>
                <w:lang w:val="es-AR"/>
              </w:rPr>
              <w:t xml:space="preserve"> e </w:t>
            </w:r>
            <w:proofErr w:type="spellStart"/>
            <w:r w:rsidRPr="00BD6843">
              <w:rPr>
                <w:sz w:val="20"/>
                <w:lang w:val="es-AR"/>
              </w:rPr>
              <w:t>lartë</w:t>
            </w:r>
            <w:proofErr w:type="spellEnd"/>
            <w:r w:rsidRPr="00BD6843">
              <w:rPr>
                <w:sz w:val="20"/>
                <w:lang w:val="es-AR"/>
              </w:rPr>
              <w:t xml:space="preserve"> e </w:t>
            </w:r>
            <w:proofErr w:type="spellStart"/>
            <w:r w:rsidRPr="00BD6843">
              <w:rPr>
                <w:sz w:val="20"/>
                <w:lang w:val="es-AR"/>
              </w:rPr>
              <w:t>fuqisë</w:t>
            </w:r>
            <w:proofErr w:type="spellEnd"/>
            <w:r w:rsidRPr="00BD6843">
              <w:rPr>
                <w:sz w:val="20"/>
                <w:lang w:val="es-AR"/>
              </w:rPr>
              <w:t xml:space="preserve"> </w:t>
            </w:r>
            <w:proofErr w:type="spellStart"/>
            <w:r w:rsidRPr="00BD6843">
              <w:rPr>
                <w:sz w:val="20"/>
                <w:lang w:val="es-AR"/>
              </w:rPr>
              <w:t>punëtore</w:t>
            </w:r>
            <w:proofErr w:type="spellEnd"/>
            <w:r w:rsidRPr="00BD6843">
              <w:rPr>
                <w:sz w:val="20"/>
                <w:lang w:val="es-AR"/>
              </w:rPr>
              <w:t xml:space="preserve">, </w:t>
            </w:r>
            <w:proofErr w:type="spellStart"/>
            <w:r w:rsidRPr="00BD6843">
              <w:rPr>
                <w:sz w:val="20"/>
                <w:lang w:val="es-AR"/>
              </w:rPr>
              <w:t>niveli</w:t>
            </w:r>
            <w:proofErr w:type="spellEnd"/>
            <w:r w:rsidRPr="00BD6843">
              <w:rPr>
                <w:sz w:val="20"/>
                <w:lang w:val="es-AR"/>
              </w:rPr>
              <w:t xml:space="preserve"> i </w:t>
            </w:r>
            <w:proofErr w:type="spellStart"/>
            <w:r w:rsidRPr="00BD6843">
              <w:rPr>
                <w:sz w:val="20"/>
                <w:lang w:val="es-AR"/>
              </w:rPr>
              <w:t>ulët</w:t>
            </w:r>
            <w:proofErr w:type="spellEnd"/>
            <w:r w:rsidRPr="00BD6843">
              <w:rPr>
                <w:sz w:val="20"/>
                <w:lang w:val="es-AR"/>
              </w:rPr>
              <w:t xml:space="preserve"> i </w:t>
            </w:r>
            <w:proofErr w:type="spellStart"/>
            <w:r w:rsidRPr="00BD6843">
              <w:rPr>
                <w:sz w:val="20"/>
                <w:lang w:val="es-AR"/>
              </w:rPr>
              <w:t>aftësive</w:t>
            </w:r>
            <w:proofErr w:type="spellEnd"/>
            <w:r w:rsidRPr="00BD6843">
              <w:rPr>
                <w:sz w:val="20"/>
                <w:lang w:val="es-AR"/>
              </w:rPr>
              <w:t xml:space="preserve"> </w:t>
            </w:r>
            <w:proofErr w:type="spellStart"/>
            <w:r w:rsidRPr="00BD6843">
              <w:rPr>
                <w:sz w:val="20"/>
                <w:lang w:val="es-AR"/>
              </w:rPr>
              <w:t>dhe</w:t>
            </w:r>
            <w:proofErr w:type="spellEnd"/>
            <w:r w:rsidRPr="00BD6843">
              <w:rPr>
                <w:sz w:val="20"/>
                <w:lang w:val="es-AR"/>
              </w:rPr>
              <w:t xml:space="preserve"> </w:t>
            </w:r>
            <w:proofErr w:type="spellStart"/>
            <w:r w:rsidRPr="00BD6843">
              <w:rPr>
                <w:sz w:val="20"/>
                <w:lang w:val="es-AR"/>
              </w:rPr>
              <w:t>niveli</w:t>
            </w:r>
            <w:proofErr w:type="spellEnd"/>
            <w:r w:rsidRPr="00BD6843">
              <w:rPr>
                <w:sz w:val="20"/>
                <w:lang w:val="es-AR"/>
              </w:rPr>
              <w:t xml:space="preserve"> i </w:t>
            </w:r>
            <w:proofErr w:type="spellStart"/>
            <w:r w:rsidRPr="00BD6843">
              <w:rPr>
                <w:sz w:val="20"/>
                <w:lang w:val="es-AR"/>
              </w:rPr>
              <w:t>lartë</w:t>
            </w:r>
            <w:proofErr w:type="spellEnd"/>
            <w:r w:rsidRPr="00BD6843">
              <w:rPr>
                <w:sz w:val="20"/>
                <w:lang w:val="es-AR"/>
              </w:rPr>
              <w:t xml:space="preserve"> i </w:t>
            </w:r>
            <w:proofErr w:type="spellStart"/>
            <w:r w:rsidRPr="00BD6843">
              <w:rPr>
                <w:sz w:val="20"/>
                <w:lang w:val="es-AR"/>
              </w:rPr>
              <w:t>informalitetit</w:t>
            </w:r>
            <w:proofErr w:type="spellEnd"/>
          </w:p>
          <w:p w14:paraId="4FF17D7D" w14:textId="77777777" w:rsidR="00DA62C7" w:rsidRPr="00BD6843" w:rsidRDefault="00707778">
            <w:pPr>
              <w:pStyle w:val="TableParagraph"/>
              <w:numPr>
                <w:ilvl w:val="0"/>
                <w:numId w:val="32"/>
              </w:numPr>
              <w:tabs>
                <w:tab w:val="left" w:pos="322"/>
              </w:tabs>
              <w:spacing w:before="12" w:line="230" w:lineRule="auto"/>
              <w:ind w:right="716" w:hanging="211"/>
              <w:rPr>
                <w:sz w:val="20"/>
                <w:lang w:val="es-AR"/>
              </w:rPr>
            </w:pPr>
            <w:proofErr w:type="spellStart"/>
            <w:r w:rsidRPr="00BD6843">
              <w:rPr>
                <w:sz w:val="20"/>
                <w:lang w:val="es-AR"/>
              </w:rPr>
              <w:t>Zhvillimi</w:t>
            </w:r>
            <w:proofErr w:type="spellEnd"/>
            <w:r w:rsidRPr="00BD6843">
              <w:rPr>
                <w:sz w:val="20"/>
                <w:lang w:val="es-AR"/>
              </w:rPr>
              <w:t xml:space="preserve"> rural </w:t>
            </w:r>
            <w:proofErr w:type="spellStart"/>
            <w:r w:rsidRPr="00BD6843">
              <w:rPr>
                <w:sz w:val="20"/>
                <w:lang w:val="es-AR"/>
              </w:rPr>
              <w:t>shpesh</w:t>
            </w:r>
            <w:proofErr w:type="spellEnd"/>
            <w:r w:rsidRPr="00BD6843">
              <w:rPr>
                <w:sz w:val="20"/>
                <w:lang w:val="es-AR"/>
              </w:rPr>
              <w:t xml:space="preserve"> i </w:t>
            </w:r>
            <w:proofErr w:type="spellStart"/>
            <w:r w:rsidRPr="00BD6843">
              <w:rPr>
                <w:sz w:val="20"/>
                <w:lang w:val="es-AR"/>
              </w:rPr>
              <w:t>bazuar</w:t>
            </w:r>
            <w:proofErr w:type="spellEnd"/>
            <w:r w:rsidRPr="00BD6843">
              <w:rPr>
                <w:sz w:val="20"/>
                <w:lang w:val="es-AR"/>
              </w:rPr>
              <w:t xml:space="preserve"> </w:t>
            </w:r>
            <w:proofErr w:type="spellStart"/>
            <w:r w:rsidRPr="00BD6843">
              <w:rPr>
                <w:sz w:val="20"/>
                <w:lang w:val="es-AR"/>
              </w:rPr>
              <w:t>në</w:t>
            </w:r>
            <w:proofErr w:type="spellEnd"/>
            <w:r w:rsidRPr="00BD6843">
              <w:rPr>
                <w:sz w:val="20"/>
                <w:lang w:val="es-AR"/>
              </w:rPr>
              <w:t xml:space="preserve"> </w:t>
            </w:r>
            <w:proofErr w:type="spellStart"/>
            <w:r w:rsidRPr="00BD6843">
              <w:rPr>
                <w:sz w:val="20"/>
                <w:lang w:val="es-AR"/>
              </w:rPr>
              <w:t>ekonomitë</w:t>
            </w:r>
            <w:proofErr w:type="spellEnd"/>
            <w:r w:rsidRPr="00BD6843">
              <w:rPr>
                <w:sz w:val="20"/>
                <w:lang w:val="es-AR"/>
              </w:rPr>
              <w:t xml:space="preserve"> e </w:t>
            </w:r>
            <w:proofErr w:type="spellStart"/>
            <w:r w:rsidRPr="00BD6843">
              <w:rPr>
                <w:sz w:val="20"/>
                <w:lang w:val="es-AR"/>
              </w:rPr>
              <w:t>mbijetesës</w:t>
            </w:r>
            <w:proofErr w:type="spellEnd"/>
          </w:p>
          <w:p w14:paraId="7E6812DA" w14:textId="77777777" w:rsidR="00DA62C7" w:rsidRDefault="00707778">
            <w:pPr>
              <w:pStyle w:val="TableParagraph"/>
              <w:numPr>
                <w:ilvl w:val="0"/>
                <w:numId w:val="32"/>
              </w:numPr>
              <w:tabs>
                <w:tab w:val="left" w:pos="322"/>
              </w:tabs>
              <w:spacing w:before="3" w:line="240" w:lineRule="auto"/>
              <w:ind w:hanging="211"/>
              <w:rPr>
                <w:sz w:val="20"/>
              </w:rPr>
            </w:pPr>
            <w:proofErr w:type="spellStart"/>
            <w:r>
              <w:rPr>
                <w:sz w:val="20"/>
              </w:rPr>
              <w:t>Mungesa</w:t>
            </w:r>
            <w:proofErr w:type="spellEnd"/>
            <w:r>
              <w:rPr>
                <w:sz w:val="20"/>
              </w:rPr>
              <w:t xml:space="preserve"> e </w:t>
            </w:r>
            <w:proofErr w:type="spellStart"/>
            <w:r>
              <w:rPr>
                <w:sz w:val="20"/>
              </w:rPr>
              <w:t>një</w:t>
            </w:r>
            <w:proofErr w:type="spellEnd"/>
            <w:r>
              <w:rPr>
                <w:sz w:val="20"/>
              </w:rPr>
              <w:t xml:space="preserve"> </w:t>
            </w:r>
            <w:proofErr w:type="spellStart"/>
            <w:r>
              <w:rPr>
                <w:sz w:val="20"/>
              </w:rPr>
              <w:t>rrjeti</w:t>
            </w:r>
            <w:proofErr w:type="spellEnd"/>
            <w:r>
              <w:rPr>
                <w:sz w:val="20"/>
              </w:rPr>
              <w:t xml:space="preserve"> </w:t>
            </w:r>
            <w:proofErr w:type="spellStart"/>
            <w:r>
              <w:rPr>
                <w:sz w:val="20"/>
              </w:rPr>
              <w:t>ofertash</w:t>
            </w:r>
            <w:proofErr w:type="spellEnd"/>
            <w:r>
              <w:rPr>
                <w:sz w:val="20"/>
              </w:rPr>
              <w:t xml:space="preserve"> </w:t>
            </w:r>
            <w:proofErr w:type="spellStart"/>
            <w:r>
              <w:rPr>
                <w:sz w:val="20"/>
              </w:rPr>
              <w:t>turistike</w:t>
            </w:r>
            <w:proofErr w:type="spellEnd"/>
            <w:r>
              <w:rPr>
                <w:sz w:val="20"/>
              </w:rPr>
              <w:t xml:space="preserve"> </w:t>
            </w:r>
            <w:proofErr w:type="spellStart"/>
            <w:r>
              <w:rPr>
                <w:sz w:val="20"/>
              </w:rPr>
              <w:t>në</w:t>
            </w:r>
            <w:proofErr w:type="spellEnd"/>
            <w:r>
              <w:rPr>
                <w:sz w:val="20"/>
              </w:rPr>
              <w:t xml:space="preserve"> </w:t>
            </w:r>
            <w:proofErr w:type="spellStart"/>
            <w:r>
              <w:rPr>
                <w:sz w:val="20"/>
              </w:rPr>
              <w:t>zonat</w:t>
            </w:r>
            <w:proofErr w:type="spellEnd"/>
            <w:r>
              <w:rPr>
                <w:sz w:val="20"/>
              </w:rPr>
              <w:t xml:space="preserve"> </w:t>
            </w:r>
            <w:proofErr w:type="spellStart"/>
            <w:r>
              <w:rPr>
                <w:sz w:val="20"/>
              </w:rPr>
              <w:t>rurale</w:t>
            </w:r>
            <w:proofErr w:type="spellEnd"/>
            <w:r>
              <w:rPr>
                <w:sz w:val="20"/>
              </w:rPr>
              <w:t>.</w:t>
            </w:r>
          </w:p>
        </w:tc>
      </w:tr>
      <w:tr w:rsidR="00DA62C7" w14:paraId="1F97452F" w14:textId="77777777">
        <w:trPr>
          <w:trHeight w:val="253"/>
        </w:trPr>
        <w:tc>
          <w:tcPr>
            <w:tcW w:w="4889" w:type="dxa"/>
            <w:shd w:val="clear" w:color="auto" w:fill="B9F8FF"/>
          </w:tcPr>
          <w:p w14:paraId="43942D22" w14:textId="77777777" w:rsidR="00DA62C7" w:rsidRDefault="00707778">
            <w:pPr>
              <w:pStyle w:val="TableParagraph"/>
              <w:spacing w:line="227" w:lineRule="exact"/>
              <w:ind w:left="107"/>
              <w:rPr>
                <w:rFonts w:ascii="Arial"/>
                <w:b/>
                <w:sz w:val="20"/>
              </w:rPr>
            </w:pPr>
            <w:proofErr w:type="spellStart"/>
            <w:r>
              <w:rPr>
                <w:rFonts w:ascii="Arial"/>
                <w:b/>
                <w:sz w:val="20"/>
              </w:rPr>
              <w:t>Mund</w:t>
            </w:r>
            <w:r>
              <w:rPr>
                <w:rFonts w:ascii="Arial"/>
                <w:b/>
                <w:sz w:val="20"/>
              </w:rPr>
              <w:t>ë</w:t>
            </w:r>
            <w:r>
              <w:rPr>
                <w:rFonts w:ascii="Arial"/>
                <w:b/>
                <w:sz w:val="20"/>
              </w:rPr>
              <w:t>sit</w:t>
            </w:r>
            <w:r>
              <w:rPr>
                <w:rFonts w:ascii="Arial"/>
                <w:b/>
                <w:sz w:val="20"/>
              </w:rPr>
              <w:t>ë</w:t>
            </w:r>
            <w:proofErr w:type="spellEnd"/>
          </w:p>
        </w:tc>
        <w:tc>
          <w:tcPr>
            <w:tcW w:w="4889" w:type="dxa"/>
            <w:shd w:val="clear" w:color="auto" w:fill="B9F8FF"/>
          </w:tcPr>
          <w:p w14:paraId="26943A8F" w14:textId="77777777" w:rsidR="00DA62C7" w:rsidRDefault="00707778">
            <w:pPr>
              <w:pStyle w:val="TableParagraph"/>
              <w:spacing w:line="227" w:lineRule="exact"/>
              <w:ind w:left="110"/>
              <w:rPr>
                <w:rFonts w:ascii="Arial"/>
                <w:b/>
                <w:sz w:val="20"/>
              </w:rPr>
            </w:pPr>
            <w:proofErr w:type="spellStart"/>
            <w:r>
              <w:rPr>
                <w:rFonts w:ascii="Arial"/>
                <w:b/>
                <w:sz w:val="20"/>
              </w:rPr>
              <w:t>K</w:t>
            </w:r>
            <w:r>
              <w:rPr>
                <w:rFonts w:ascii="Arial"/>
                <w:b/>
                <w:sz w:val="20"/>
              </w:rPr>
              <w:t>ë</w:t>
            </w:r>
            <w:r>
              <w:rPr>
                <w:rFonts w:ascii="Arial"/>
                <w:b/>
                <w:sz w:val="20"/>
              </w:rPr>
              <w:t>rc</w:t>
            </w:r>
            <w:r>
              <w:rPr>
                <w:rFonts w:ascii="Arial"/>
                <w:b/>
                <w:sz w:val="20"/>
              </w:rPr>
              <w:t>ë</w:t>
            </w:r>
            <w:r>
              <w:rPr>
                <w:rFonts w:ascii="Arial"/>
                <w:b/>
                <w:sz w:val="20"/>
              </w:rPr>
              <w:t>nimet</w:t>
            </w:r>
            <w:proofErr w:type="spellEnd"/>
          </w:p>
        </w:tc>
      </w:tr>
      <w:tr w:rsidR="00DA62C7" w14:paraId="7ED91CCC" w14:textId="77777777">
        <w:trPr>
          <w:trHeight w:val="2812"/>
        </w:trPr>
        <w:tc>
          <w:tcPr>
            <w:tcW w:w="4889" w:type="dxa"/>
          </w:tcPr>
          <w:p w14:paraId="0945EF9F" w14:textId="77777777" w:rsidR="00DA62C7" w:rsidRDefault="00DA62C7">
            <w:pPr>
              <w:pStyle w:val="TableParagraph"/>
              <w:spacing w:line="240" w:lineRule="auto"/>
              <w:rPr>
                <w:b/>
                <w:i/>
                <w:sz w:val="25"/>
              </w:rPr>
            </w:pPr>
          </w:p>
          <w:p w14:paraId="5B066E8B" w14:textId="77777777" w:rsidR="00DA62C7" w:rsidRDefault="008E20DC">
            <w:pPr>
              <w:pStyle w:val="TableParagraph"/>
              <w:numPr>
                <w:ilvl w:val="0"/>
                <w:numId w:val="31"/>
              </w:numPr>
              <w:tabs>
                <w:tab w:val="left" w:pos="392"/>
              </w:tabs>
              <w:spacing w:line="230" w:lineRule="auto"/>
              <w:ind w:right="494"/>
              <w:rPr>
                <w:sz w:val="20"/>
              </w:rPr>
            </w:pPr>
            <w:proofErr w:type="spellStart"/>
            <w:r>
              <w:rPr>
                <w:sz w:val="20"/>
              </w:rPr>
              <w:t>Ofertë</w:t>
            </w:r>
            <w:proofErr w:type="spellEnd"/>
            <w:r>
              <w:rPr>
                <w:sz w:val="20"/>
              </w:rPr>
              <w:t xml:space="preserve"> e </w:t>
            </w:r>
            <w:proofErr w:type="spellStart"/>
            <w:r>
              <w:rPr>
                <w:sz w:val="20"/>
              </w:rPr>
              <w:t>ndërthurur</w:t>
            </w:r>
            <w:proofErr w:type="spellEnd"/>
            <w:r>
              <w:rPr>
                <w:sz w:val="20"/>
              </w:rPr>
              <w:t xml:space="preserve"> </w:t>
            </w:r>
            <w:proofErr w:type="spellStart"/>
            <w:r>
              <w:rPr>
                <w:sz w:val="20"/>
              </w:rPr>
              <w:t>turistike</w:t>
            </w:r>
            <w:proofErr w:type="spellEnd"/>
            <w:r>
              <w:rPr>
                <w:sz w:val="20"/>
              </w:rPr>
              <w:t xml:space="preserve"> </w:t>
            </w:r>
            <w:proofErr w:type="spellStart"/>
            <w:r>
              <w:rPr>
                <w:sz w:val="20"/>
              </w:rPr>
              <w:t>në</w:t>
            </w:r>
            <w:proofErr w:type="spellEnd"/>
            <w:r>
              <w:rPr>
                <w:sz w:val="20"/>
              </w:rPr>
              <w:t xml:space="preserve"> </w:t>
            </w:r>
            <w:proofErr w:type="spellStart"/>
            <w:r>
              <w:rPr>
                <w:sz w:val="20"/>
              </w:rPr>
              <w:t>lidhje</w:t>
            </w:r>
            <w:proofErr w:type="spellEnd"/>
            <w:r w:rsidR="00707778">
              <w:rPr>
                <w:sz w:val="20"/>
              </w:rPr>
              <w:t xml:space="preserve"> me </w:t>
            </w:r>
            <w:proofErr w:type="spellStart"/>
            <w:r w:rsidR="00707778">
              <w:rPr>
                <w:sz w:val="20"/>
              </w:rPr>
              <w:t>ushqimin</w:t>
            </w:r>
            <w:proofErr w:type="spellEnd"/>
            <w:r w:rsidR="00707778">
              <w:rPr>
                <w:sz w:val="20"/>
              </w:rPr>
              <w:t xml:space="preserve"> </w:t>
            </w:r>
            <w:proofErr w:type="spellStart"/>
            <w:r w:rsidR="00707778">
              <w:rPr>
                <w:sz w:val="20"/>
              </w:rPr>
              <w:t>organik</w:t>
            </w:r>
            <w:proofErr w:type="spellEnd"/>
            <w:r w:rsidR="00707778">
              <w:rPr>
                <w:sz w:val="20"/>
              </w:rPr>
              <w:t xml:space="preserve">, </w:t>
            </w:r>
            <w:proofErr w:type="spellStart"/>
            <w:r w:rsidR="00707778">
              <w:rPr>
                <w:sz w:val="20"/>
              </w:rPr>
              <w:t>shëndetin</w:t>
            </w:r>
            <w:proofErr w:type="spellEnd"/>
            <w:r w:rsidR="00707778">
              <w:rPr>
                <w:sz w:val="20"/>
              </w:rPr>
              <w:t xml:space="preserve"> </w:t>
            </w:r>
            <w:proofErr w:type="spellStart"/>
            <w:r w:rsidR="00707778">
              <w:rPr>
                <w:sz w:val="20"/>
              </w:rPr>
              <w:t>dhe</w:t>
            </w:r>
            <w:proofErr w:type="spellEnd"/>
            <w:r w:rsidR="00707778">
              <w:rPr>
                <w:sz w:val="20"/>
              </w:rPr>
              <w:t xml:space="preserve"> </w:t>
            </w:r>
            <w:proofErr w:type="spellStart"/>
            <w:r w:rsidR="00707778">
              <w:rPr>
                <w:sz w:val="20"/>
              </w:rPr>
              <w:t>qëndrueshmërinë</w:t>
            </w:r>
            <w:proofErr w:type="spellEnd"/>
          </w:p>
          <w:p w14:paraId="20CBA4C9" w14:textId="77777777" w:rsidR="00DA62C7" w:rsidRDefault="00707778">
            <w:pPr>
              <w:pStyle w:val="TableParagraph"/>
              <w:numPr>
                <w:ilvl w:val="0"/>
                <w:numId w:val="31"/>
              </w:numPr>
              <w:tabs>
                <w:tab w:val="left" w:pos="392"/>
              </w:tabs>
              <w:spacing w:before="10" w:line="230" w:lineRule="auto"/>
              <w:ind w:right="357"/>
              <w:rPr>
                <w:sz w:val="20"/>
              </w:rPr>
            </w:pPr>
            <w:proofErr w:type="spellStart"/>
            <w:r>
              <w:rPr>
                <w:sz w:val="20"/>
              </w:rPr>
              <w:t>Oferta</w:t>
            </w:r>
            <w:proofErr w:type="spellEnd"/>
            <w:r>
              <w:rPr>
                <w:sz w:val="20"/>
              </w:rPr>
              <w:t xml:space="preserve"> </w:t>
            </w:r>
            <w:proofErr w:type="spellStart"/>
            <w:r>
              <w:rPr>
                <w:sz w:val="20"/>
              </w:rPr>
              <w:t>turistike</w:t>
            </w:r>
            <w:proofErr w:type="spellEnd"/>
            <w:r>
              <w:rPr>
                <w:sz w:val="20"/>
              </w:rPr>
              <w:t xml:space="preserve"> e </w:t>
            </w:r>
            <w:proofErr w:type="spellStart"/>
            <w:r>
              <w:rPr>
                <w:sz w:val="20"/>
              </w:rPr>
              <w:t>lidhur</w:t>
            </w:r>
            <w:proofErr w:type="spellEnd"/>
            <w:r>
              <w:rPr>
                <w:sz w:val="20"/>
              </w:rPr>
              <w:t xml:space="preserve"> me </w:t>
            </w:r>
            <w:proofErr w:type="spellStart"/>
            <w:r>
              <w:rPr>
                <w:sz w:val="20"/>
              </w:rPr>
              <w:t>mirëqenien</w:t>
            </w:r>
            <w:proofErr w:type="spellEnd"/>
            <w:r>
              <w:rPr>
                <w:sz w:val="20"/>
              </w:rPr>
              <w:t xml:space="preserve">, </w:t>
            </w:r>
            <w:proofErr w:type="spellStart"/>
            <w:r>
              <w:rPr>
                <w:sz w:val="20"/>
              </w:rPr>
              <w:t>trashëgiminë</w:t>
            </w:r>
            <w:proofErr w:type="spellEnd"/>
            <w:r>
              <w:rPr>
                <w:sz w:val="20"/>
              </w:rPr>
              <w:t xml:space="preserve"> </w:t>
            </w:r>
            <w:proofErr w:type="spellStart"/>
            <w:r>
              <w:rPr>
                <w:sz w:val="20"/>
              </w:rPr>
              <w:t>natyraliste</w:t>
            </w:r>
            <w:proofErr w:type="spellEnd"/>
            <w:r>
              <w:rPr>
                <w:sz w:val="20"/>
              </w:rPr>
              <w:t xml:space="preserve"> </w:t>
            </w:r>
            <w:proofErr w:type="spellStart"/>
            <w:r>
              <w:rPr>
                <w:sz w:val="20"/>
              </w:rPr>
              <w:t>dhe</w:t>
            </w:r>
            <w:proofErr w:type="spellEnd"/>
            <w:r>
              <w:rPr>
                <w:sz w:val="20"/>
              </w:rPr>
              <w:t xml:space="preserve"> </w:t>
            </w:r>
            <w:proofErr w:type="spellStart"/>
            <w:r>
              <w:rPr>
                <w:sz w:val="20"/>
              </w:rPr>
              <w:t>kulturore</w:t>
            </w:r>
            <w:proofErr w:type="spellEnd"/>
            <w:r>
              <w:rPr>
                <w:sz w:val="20"/>
              </w:rPr>
              <w:t xml:space="preserve"> </w:t>
            </w:r>
            <w:proofErr w:type="spellStart"/>
            <w:r>
              <w:rPr>
                <w:sz w:val="20"/>
              </w:rPr>
              <w:t>të</w:t>
            </w:r>
            <w:proofErr w:type="spellEnd"/>
            <w:r>
              <w:rPr>
                <w:sz w:val="20"/>
              </w:rPr>
              <w:t xml:space="preserve"> </w:t>
            </w:r>
            <w:proofErr w:type="spellStart"/>
            <w:r>
              <w:rPr>
                <w:sz w:val="20"/>
              </w:rPr>
              <w:t>vendit</w:t>
            </w:r>
            <w:proofErr w:type="spellEnd"/>
          </w:p>
          <w:p w14:paraId="3F7D8823" w14:textId="77777777" w:rsidR="00DA62C7" w:rsidRDefault="00707778">
            <w:pPr>
              <w:pStyle w:val="TableParagraph"/>
              <w:numPr>
                <w:ilvl w:val="0"/>
                <w:numId w:val="31"/>
              </w:numPr>
              <w:tabs>
                <w:tab w:val="left" w:pos="392"/>
              </w:tabs>
              <w:spacing w:before="3" w:line="255" w:lineRule="exact"/>
              <w:ind w:hanging="283"/>
              <w:rPr>
                <w:sz w:val="20"/>
              </w:rPr>
            </w:pPr>
            <w:proofErr w:type="spellStart"/>
            <w:r>
              <w:rPr>
                <w:sz w:val="20"/>
              </w:rPr>
              <w:t>Zhvillimi</w:t>
            </w:r>
            <w:proofErr w:type="spellEnd"/>
            <w:r>
              <w:rPr>
                <w:sz w:val="20"/>
              </w:rPr>
              <w:t xml:space="preserve"> </w:t>
            </w:r>
            <w:proofErr w:type="spellStart"/>
            <w:r>
              <w:rPr>
                <w:sz w:val="20"/>
              </w:rPr>
              <w:t>i</w:t>
            </w:r>
            <w:proofErr w:type="spellEnd"/>
            <w:r>
              <w:rPr>
                <w:sz w:val="20"/>
              </w:rPr>
              <w:t xml:space="preserve"> </w:t>
            </w:r>
            <w:proofErr w:type="spellStart"/>
            <w:r>
              <w:rPr>
                <w:sz w:val="20"/>
              </w:rPr>
              <w:t>sektorit</w:t>
            </w:r>
            <w:proofErr w:type="spellEnd"/>
            <w:r>
              <w:rPr>
                <w:sz w:val="20"/>
              </w:rPr>
              <w:t xml:space="preserve"> </w:t>
            </w:r>
            <w:proofErr w:type="spellStart"/>
            <w:r>
              <w:rPr>
                <w:sz w:val="20"/>
              </w:rPr>
              <w:t>të</w:t>
            </w:r>
            <w:proofErr w:type="spellEnd"/>
            <w:r>
              <w:rPr>
                <w:sz w:val="20"/>
              </w:rPr>
              <w:t xml:space="preserve"> </w:t>
            </w:r>
            <w:proofErr w:type="spellStart"/>
            <w:r>
              <w:rPr>
                <w:sz w:val="20"/>
              </w:rPr>
              <w:t>agroturizmit</w:t>
            </w:r>
            <w:proofErr w:type="spellEnd"/>
          </w:p>
          <w:p w14:paraId="4DDC8DBE" w14:textId="77777777" w:rsidR="00DA62C7" w:rsidRPr="000913E9" w:rsidRDefault="008E20DC">
            <w:pPr>
              <w:pStyle w:val="TableParagraph"/>
              <w:numPr>
                <w:ilvl w:val="0"/>
                <w:numId w:val="31"/>
              </w:numPr>
              <w:tabs>
                <w:tab w:val="left" w:pos="392"/>
              </w:tabs>
              <w:spacing w:before="7" w:line="230" w:lineRule="auto"/>
              <w:ind w:right="352" w:hanging="283"/>
              <w:rPr>
                <w:sz w:val="20"/>
                <w:lang w:val="de-DE"/>
              </w:rPr>
            </w:pPr>
            <w:r>
              <w:rPr>
                <w:sz w:val="20"/>
                <w:lang w:val="de-DE"/>
              </w:rPr>
              <w:t>Mundësi gërshetimi</w:t>
            </w:r>
            <w:r w:rsidR="00707778" w:rsidRPr="000913E9">
              <w:rPr>
                <w:sz w:val="20"/>
                <w:lang w:val="de-DE"/>
              </w:rPr>
              <w:t xml:space="preserve"> me industri</w:t>
            </w:r>
            <w:r>
              <w:rPr>
                <w:sz w:val="20"/>
                <w:lang w:val="de-DE"/>
              </w:rPr>
              <w:t xml:space="preserve">në e hotelierisë dhe </w:t>
            </w:r>
          </w:p>
          <w:p w14:paraId="21368280" w14:textId="77777777" w:rsidR="00DA62C7" w:rsidRPr="000913E9" w:rsidRDefault="00707778">
            <w:pPr>
              <w:pStyle w:val="TableParagraph"/>
              <w:numPr>
                <w:ilvl w:val="0"/>
                <w:numId w:val="31"/>
              </w:numPr>
              <w:tabs>
                <w:tab w:val="left" w:pos="392"/>
              </w:tabs>
              <w:spacing w:before="11" w:line="230" w:lineRule="auto"/>
              <w:ind w:right="270" w:hanging="283"/>
              <w:rPr>
                <w:sz w:val="20"/>
                <w:lang w:val="de-DE"/>
              </w:rPr>
            </w:pPr>
            <w:r w:rsidRPr="000913E9">
              <w:rPr>
                <w:sz w:val="20"/>
                <w:lang w:val="de-DE"/>
              </w:rPr>
              <w:t>Mundësitë për zhvillimin e prod</w:t>
            </w:r>
            <w:r w:rsidR="008E20DC">
              <w:rPr>
                <w:sz w:val="20"/>
                <w:lang w:val="de-DE"/>
              </w:rPr>
              <w:t>uktivitetit përmes zbatimit</w:t>
            </w:r>
            <w:r w:rsidRPr="000913E9">
              <w:rPr>
                <w:sz w:val="20"/>
                <w:lang w:val="de-DE"/>
              </w:rPr>
              <w:t xml:space="preserve"> të TIK</w:t>
            </w:r>
            <w:r w:rsidR="008E20DC">
              <w:rPr>
                <w:sz w:val="20"/>
                <w:lang w:val="de-DE"/>
              </w:rPr>
              <w:t>-it</w:t>
            </w:r>
          </w:p>
        </w:tc>
        <w:tc>
          <w:tcPr>
            <w:tcW w:w="4889" w:type="dxa"/>
          </w:tcPr>
          <w:p w14:paraId="43391F1F" w14:textId="77777777" w:rsidR="00DA62C7" w:rsidRPr="000913E9" w:rsidRDefault="00DA62C7">
            <w:pPr>
              <w:pStyle w:val="TableParagraph"/>
              <w:spacing w:line="240" w:lineRule="auto"/>
              <w:rPr>
                <w:b/>
                <w:i/>
                <w:sz w:val="24"/>
                <w:lang w:val="de-DE"/>
              </w:rPr>
            </w:pPr>
          </w:p>
          <w:p w14:paraId="016BD211" w14:textId="77777777" w:rsidR="00DA62C7" w:rsidRPr="000913E9" w:rsidRDefault="00DA62C7">
            <w:pPr>
              <w:pStyle w:val="TableParagraph"/>
              <w:spacing w:line="240" w:lineRule="auto"/>
              <w:rPr>
                <w:b/>
                <w:i/>
                <w:sz w:val="24"/>
                <w:lang w:val="de-DE"/>
              </w:rPr>
            </w:pPr>
          </w:p>
          <w:p w14:paraId="20667593" w14:textId="77777777" w:rsidR="00DA62C7" w:rsidRDefault="00707778">
            <w:pPr>
              <w:pStyle w:val="TableParagraph"/>
              <w:numPr>
                <w:ilvl w:val="0"/>
                <w:numId w:val="30"/>
              </w:numPr>
              <w:tabs>
                <w:tab w:val="left" w:pos="322"/>
              </w:tabs>
              <w:spacing w:before="211" w:line="253" w:lineRule="exact"/>
              <w:rPr>
                <w:sz w:val="20"/>
              </w:rPr>
            </w:pPr>
            <w:proofErr w:type="spellStart"/>
            <w:r>
              <w:rPr>
                <w:sz w:val="20"/>
              </w:rPr>
              <w:t>Konkurrenca</w:t>
            </w:r>
            <w:proofErr w:type="spellEnd"/>
            <w:r>
              <w:rPr>
                <w:sz w:val="20"/>
              </w:rPr>
              <w:t xml:space="preserve"> </w:t>
            </w:r>
            <w:proofErr w:type="spellStart"/>
            <w:r>
              <w:rPr>
                <w:sz w:val="20"/>
              </w:rPr>
              <w:t>nga</w:t>
            </w:r>
            <w:proofErr w:type="spellEnd"/>
            <w:r>
              <w:rPr>
                <w:sz w:val="20"/>
              </w:rPr>
              <w:t xml:space="preserve"> </w:t>
            </w:r>
            <w:proofErr w:type="spellStart"/>
            <w:r>
              <w:rPr>
                <w:sz w:val="20"/>
              </w:rPr>
              <w:t>vendet</w:t>
            </w:r>
            <w:proofErr w:type="spellEnd"/>
            <w:r>
              <w:rPr>
                <w:sz w:val="20"/>
              </w:rPr>
              <w:t xml:space="preserve"> e </w:t>
            </w:r>
            <w:proofErr w:type="spellStart"/>
            <w:r>
              <w:rPr>
                <w:sz w:val="20"/>
              </w:rPr>
              <w:t>tjera</w:t>
            </w:r>
            <w:proofErr w:type="spellEnd"/>
            <w:r>
              <w:rPr>
                <w:sz w:val="20"/>
              </w:rPr>
              <w:t xml:space="preserve"> </w:t>
            </w:r>
            <w:proofErr w:type="spellStart"/>
            <w:r>
              <w:rPr>
                <w:sz w:val="20"/>
              </w:rPr>
              <w:t>të</w:t>
            </w:r>
            <w:proofErr w:type="spellEnd"/>
            <w:r>
              <w:rPr>
                <w:sz w:val="20"/>
              </w:rPr>
              <w:t xml:space="preserve"> </w:t>
            </w:r>
            <w:proofErr w:type="spellStart"/>
            <w:r>
              <w:rPr>
                <w:sz w:val="20"/>
              </w:rPr>
              <w:t>rajonit</w:t>
            </w:r>
            <w:proofErr w:type="spellEnd"/>
            <w:r>
              <w:rPr>
                <w:sz w:val="20"/>
              </w:rPr>
              <w:t xml:space="preserve"> </w:t>
            </w:r>
            <w:proofErr w:type="spellStart"/>
            <w:r>
              <w:rPr>
                <w:sz w:val="20"/>
              </w:rPr>
              <w:t>makro</w:t>
            </w:r>
            <w:proofErr w:type="spellEnd"/>
          </w:p>
          <w:p w14:paraId="15B94001" w14:textId="77777777" w:rsidR="00DA62C7" w:rsidRDefault="00707778">
            <w:pPr>
              <w:pStyle w:val="TableParagraph"/>
              <w:numPr>
                <w:ilvl w:val="0"/>
                <w:numId w:val="30"/>
              </w:numPr>
              <w:tabs>
                <w:tab w:val="left" w:pos="322"/>
              </w:tabs>
              <w:spacing w:before="4" w:line="232" w:lineRule="auto"/>
              <w:ind w:right="460" w:hanging="141"/>
              <w:rPr>
                <w:sz w:val="20"/>
              </w:rPr>
            </w:pPr>
            <w:proofErr w:type="spellStart"/>
            <w:r>
              <w:rPr>
                <w:sz w:val="20"/>
              </w:rPr>
              <w:t>Konkurrenca</w:t>
            </w:r>
            <w:proofErr w:type="spellEnd"/>
            <w:r>
              <w:rPr>
                <w:sz w:val="20"/>
              </w:rPr>
              <w:t>/</w:t>
            </w:r>
            <w:proofErr w:type="spellStart"/>
            <w:r>
              <w:rPr>
                <w:sz w:val="20"/>
              </w:rPr>
              <w:t>varësia</w:t>
            </w:r>
            <w:proofErr w:type="spellEnd"/>
            <w:r>
              <w:rPr>
                <w:sz w:val="20"/>
              </w:rPr>
              <w:t xml:space="preserve"> e </w:t>
            </w:r>
            <w:proofErr w:type="spellStart"/>
            <w:r>
              <w:rPr>
                <w:sz w:val="20"/>
              </w:rPr>
              <w:t>huaj</w:t>
            </w:r>
            <w:proofErr w:type="spellEnd"/>
            <w:r>
              <w:rPr>
                <w:sz w:val="20"/>
              </w:rPr>
              <w:t xml:space="preserve"> </w:t>
            </w:r>
            <w:proofErr w:type="spellStart"/>
            <w:r>
              <w:rPr>
                <w:sz w:val="20"/>
              </w:rPr>
              <w:t>në</w:t>
            </w:r>
            <w:proofErr w:type="spellEnd"/>
            <w:r>
              <w:rPr>
                <w:sz w:val="20"/>
              </w:rPr>
              <w:t xml:space="preserve"> </w:t>
            </w:r>
            <w:proofErr w:type="spellStart"/>
            <w:r>
              <w:rPr>
                <w:sz w:val="20"/>
              </w:rPr>
              <w:t>lidhje</w:t>
            </w:r>
            <w:proofErr w:type="spellEnd"/>
            <w:r>
              <w:rPr>
                <w:sz w:val="20"/>
              </w:rPr>
              <w:t xml:space="preserve"> me </w:t>
            </w:r>
            <w:proofErr w:type="spellStart"/>
            <w:r>
              <w:rPr>
                <w:sz w:val="20"/>
              </w:rPr>
              <w:t>zhvillimin</w:t>
            </w:r>
            <w:proofErr w:type="spellEnd"/>
            <w:r>
              <w:rPr>
                <w:sz w:val="20"/>
              </w:rPr>
              <w:t xml:space="preserve"> e </w:t>
            </w:r>
            <w:proofErr w:type="spellStart"/>
            <w:r>
              <w:rPr>
                <w:sz w:val="20"/>
              </w:rPr>
              <w:t>zgjidhjeve</w:t>
            </w:r>
            <w:proofErr w:type="spellEnd"/>
            <w:r>
              <w:rPr>
                <w:sz w:val="20"/>
              </w:rPr>
              <w:t xml:space="preserve"> </w:t>
            </w:r>
            <w:proofErr w:type="spellStart"/>
            <w:r>
              <w:rPr>
                <w:sz w:val="20"/>
              </w:rPr>
              <w:t>teknologjike</w:t>
            </w:r>
            <w:proofErr w:type="spellEnd"/>
            <w:r>
              <w:rPr>
                <w:sz w:val="20"/>
              </w:rPr>
              <w:t xml:space="preserve"> </w:t>
            </w:r>
            <w:proofErr w:type="spellStart"/>
            <w:r>
              <w:rPr>
                <w:sz w:val="20"/>
              </w:rPr>
              <w:t>që</w:t>
            </w:r>
            <w:proofErr w:type="spellEnd"/>
            <w:r>
              <w:rPr>
                <w:sz w:val="20"/>
              </w:rPr>
              <w:t xml:space="preserve"> </w:t>
            </w:r>
            <w:proofErr w:type="spellStart"/>
            <w:r>
              <w:rPr>
                <w:sz w:val="20"/>
              </w:rPr>
              <w:t>mund</w:t>
            </w:r>
            <w:proofErr w:type="spellEnd"/>
            <w:r>
              <w:rPr>
                <w:sz w:val="20"/>
              </w:rPr>
              <w:t xml:space="preserve"> </w:t>
            </w:r>
            <w:proofErr w:type="spellStart"/>
            <w:r>
              <w:rPr>
                <w:sz w:val="20"/>
              </w:rPr>
              <w:t>të</w:t>
            </w:r>
            <w:proofErr w:type="spellEnd"/>
            <w:r>
              <w:rPr>
                <w:sz w:val="20"/>
              </w:rPr>
              <w:t xml:space="preserve"> </w:t>
            </w:r>
            <w:proofErr w:type="spellStart"/>
            <w:r>
              <w:rPr>
                <w:sz w:val="20"/>
              </w:rPr>
              <w:t>zvogëlojnë</w:t>
            </w:r>
            <w:proofErr w:type="spellEnd"/>
            <w:r>
              <w:rPr>
                <w:sz w:val="20"/>
              </w:rPr>
              <w:t xml:space="preserve"> </w:t>
            </w:r>
            <w:proofErr w:type="spellStart"/>
            <w:r>
              <w:rPr>
                <w:sz w:val="20"/>
              </w:rPr>
              <w:t>marzhet</w:t>
            </w:r>
            <w:proofErr w:type="spellEnd"/>
            <w:r>
              <w:rPr>
                <w:sz w:val="20"/>
              </w:rPr>
              <w:t xml:space="preserve"> e </w:t>
            </w:r>
            <w:proofErr w:type="spellStart"/>
            <w:r>
              <w:rPr>
                <w:sz w:val="20"/>
              </w:rPr>
              <w:t>fitimit</w:t>
            </w:r>
            <w:proofErr w:type="spellEnd"/>
            <w:r>
              <w:rPr>
                <w:sz w:val="20"/>
              </w:rPr>
              <w:t xml:space="preserve"> </w:t>
            </w:r>
            <w:proofErr w:type="spellStart"/>
            <w:r>
              <w:rPr>
                <w:sz w:val="20"/>
              </w:rPr>
              <w:t>dhe</w:t>
            </w:r>
            <w:proofErr w:type="spellEnd"/>
            <w:r>
              <w:rPr>
                <w:sz w:val="20"/>
              </w:rPr>
              <w:t xml:space="preserve"> </w:t>
            </w:r>
            <w:proofErr w:type="spellStart"/>
            <w:r>
              <w:rPr>
                <w:sz w:val="20"/>
              </w:rPr>
              <w:t>qëndrueshmërinë</w:t>
            </w:r>
            <w:proofErr w:type="spellEnd"/>
            <w:r>
              <w:rPr>
                <w:sz w:val="20"/>
              </w:rPr>
              <w:t xml:space="preserve"> e </w:t>
            </w:r>
            <w:proofErr w:type="spellStart"/>
            <w:r>
              <w:rPr>
                <w:sz w:val="20"/>
              </w:rPr>
              <w:t>modeleve</w:t>
            </w:r>
            <w:proofErr w:type="spellEnd"/>
            <w:r>
              <w:rPr>
                <w:sz w:val="20"/>
              </w:rPr>
              <w:t xml:space="preserve"> </w:t>
            </w:r>
            <w:proofErr w:type="spellStart"/>
            <w:r>
              <w:rPr>
                <w:sz w:val="20"/>
              </w:rPr>
              <w:t>të</w:t>
            </w:r>
            <w:proofErr w:type="spellEnd"/>
            <w:r>
              <w:rPr>
                <w:sz w:val="20"/>
              </w:rPr>
              <w:t xml:space="preserve"> </w:t>
            </w:r>
            <w:proofErr w:type="spellStart"/>
            <w:r>
              <w:rPr>
                <w:sz w:val="20"/>
              </w:rPr>
              <w:t>biznesit</w:t>
            </w:r>
            <w:proofErr w:type="spellEnd"/>
          </w:p>
        </w:tc>
      </w:tr>
    </w:tbl>
    <w:p w14:paraId="6A32A9AB" w14:textId="77777777" w:rsidR="00DA62C7" w:rsidRDefault="00707778">
      <w:pPr>
        <w:spacing w:before="109"/>
        <w:ind w:right="1132"/>
        <w:jc w:val="right"/>
        <w:rPr>
          <w:i/>
          <w:sz w:val="20"/>
        </w:rPr>
      </w:pPr>
      <w:proofErr w:type="spellStart"/>
      <w:r>
        <w:rPr>
          <w:i/>
          <w:sz w:val="20"/>
        </w:rPr>
        <w:t>Burimi</w:t>
      </w:r>
      <w:proofErr w:type="spellEnd"/>
      <w:r>
        <w:rPr>
          <w:i/>
          <w:sz w:val="20"/>
        </w:rPr>
        <w:t xml:space="preserve">: </w:t>
      </w:r>
      <w:proofErr w:type="spellStart"/>
      <w:r>
        <w:rPr>
          <w:i/>
          <w:sz w:val="20"/>
        </w:rPr>
        <w:t>shtjellimi</w:t>
      </w:r>
      <w:proofErr w:type="spellEnd"/>
      <w:r>
        <w:rPr>
          <w:i/>
          <w:sz w:val="20"/>
        </w:rPr>
        <w:t xml:space="preserve"> </w:t>
      </w:r>
      <w:proofErr w:type="spellStart"/>
      <w:r>
        <w:rPr>
          <w:i/>
          <w:sz w:val="20"/>
        </w:rPr>
        <w:t>i</w:t>
      </w:r>
      <w:proofErr w:type="spellEnd"/>
      <w:r>
        <w:rPr>
          <w:i/>
          <w:sz w:val="20"/>
        </w:rPr>
        <w:t xml:space="preserve"> vet</w:t>
      </w:r>
    </w:p>
    <w:p w14:paraId="34A3E867" w14:textId="77777777" w:rsidR="00DA62C7" w:rsidRDefault="00DA62C7">
      <w:pPr>
        <w:pStyle w:val="BodyText"/>
        <w:rPr>
          <w:i/>
          <w:sz w:val="22"/>
        </w:rPr>
      </w:pPr>
    </w:p>
    <w:p w14:paraId="0F1784BF" w14:textId="77777777" w:rsidR="00DA62C7" w:rsidRDefault="00DA62C7">
      <w:pPr>
        <w:pStyle w:val="BodyText"/>
        <w:spacing w:before="4"/>
        <w:rPr>
          <w:i/>
          <w:sz w:val="19"/>
        </w:rPr>
      </w:pPr>
    </w:p>
    <w:p w14:paraId="144C5840" w14:textId="77777777" w:rsidR="00DA62C7" w:rsidRDefault="00707778">
      <w:pPr>
        <w:pStyle w:val="Heading4"/>
      </w:pPr>
      <w:proofErr w:type="spellStart"/>
      <w:r>
        <w:rPr>
          <w:w w:val="110"/>
          <w:u w:val="single"/>
        </w:rPr>
        <w:t>Burimet</w:t>
      </w:r>
      <w:proofErr w:type="spellEnd"/>
      <w:r>
        <w:rPr>
          <w:w w:val="110"/>
          <w:u w:val="single"/>
        </w:rPr>
        <w:t xml:space="preserve"> e </w:t>
      </w:r>
      <w:proofErr w:type="spellStart"/>
      <w:r>
        <w:rPr>
          <w:w w:val="110"/>
          <w:u w:val="single"/>
        </w:rPr>
        <w:t>rinovueshme</w:t>
      </w:r>
      <w:proofErr w:type="spellEnd"/>
      <w:r>
        <w:rPr>
          <w:w w:val="110"/>
          <w:u w:val="single"/>
        </w:rPr>
        <w:t xml:space="preserve"> </w:t>
      </w:r>
      <w:proofErr w:type="spellStart"/>
      <w:r>
        <w:rPr>
          <w:w w:val="110"/>
          <w:u w:val="single"/>
        </w:rPr>
        <w:t>të</w:t>
      </w:r>
      <w:proofErr w:type="spellEnd"/>
      <w:r>
        <w:rPr>
          <w:w w:val="110"/>
          <w:u w:val="single"/>
        </w:rPr>
        <w:t xml:space="preserve"> </w:t>
      </w:r>
      <w:proofErr w:type="spellStart"/>
      <w:r>
        <w:rPr>
          <w:w w:val="110"/>
          <w:u w:val="single"/>
        </w:rPr>
        <w:t>energjisë</w:t>
      </w:r>
      <w:proofErr w:type="spellEnd"/>
    </w:p>
    <w:p w14:paraId="4FE23FF4" w14:textId="77777777" w:rsidR="00DA62C7" w:rsidRDefault="00DA62C7">
      <w:pPr>
        <w:pStyle w:val="BodyText"/>
        <w:spacing w:before="3"/>
        <w:rPr>
          <w:b/>
          <w:i/>
          <w:sz w:val="12"/>
        </w:rPr>
      </w:pPr>
    </w:p>
    <w:p w14:paraId="35BC5007" w14:textId="77777777" w:rsidR="00DA62C7" w:rsidRDefault="00707778">
      <w:pPr>
        <w:pStyle w:val="BodyText"/>
        <w:spacing w:before="92" w:line="266" w:lineRule="auto"/>
        <w:ind w:left="1132" w:right="1132"/>
        <w:jc w:val="both"/>
      </w:pPr>
      <w:proofErr w:type="spellStart"/>
      <w:r>
        <w:t>Sistemi</w:t>
      </w:r>
      <w:r w:rsidR="008E20DC">
        <w:t>t</w:t>
      </w:r>
      <w:proofErr w:type="spellEnd"/>
      <w:r>
        <w:t xml:space="preserve"> </w:t>
      </w:r>
      <w:proofErr w:type="spellStart"/>
      <w:r>
        <w:t>kom</w:t>
      </w:r>
      <w:r w:rsidR="008E20DC">
        <w:t>bëtar</w:t>
      </w:r>
      <w:proofErr w:type="spellEnd"/>
      <w:r w:rsidR="008E20DC">
        <w:t xml:space="preserve"> </w:t>
      </w:r>
      <w:proofErr w:type="spellStart"/>
      <w:r w:rsidR="008E20DC">
        <w:t>energjetik</w:t>
      </w:r>
      <w:proofErr w:type="spellEnd"/>
      <w:r w:rsidR="008E20DC">
        <w:t xml:space="preserve"> </w:t>
      </w:r>
      <w:proofErr w:type="spellStart"/>
      <w:r w:rsidR="008E20DC">
        <w:t>i</w:t>
      </w:r>
      <w:proofErr w:type="spellEnd"/>
      <w:r w:rsidR="008E20DC">
        <w:t xml:space="preserve"> </w:t>
      </w:r>
      <w:proofErr w:type="spellStart"/>
      <w:r w:rsidR="008E20DC">
        <w:t>duhet</w:t>
      </w:r>
      <w:proofErr w:type="spellEnd"/>
      <w:r w:rsidR="008E20DC">
        <w:t xml:space="preserve"> </w:t>
      </w:r>
      <w:proofErr w:type="spellStart"/>
      <w:r>
        <w:t>të</w:t>
      </w:r>
      <w:proofErr w:type="spellEnd"/>
      <w:r>
        <w:t xml:space="preserve"> </w:t>
      </w:r>
      <w:proofErr w:type="spellStart"/>
      <w:r>
        <w:t>përballet</w:t>
      </w:r>
      <w:proofErr w:type="spellEnd"/>
      <w:r>
        <w:t xml:space="preserve"> me </w:t>
      </w:r>
      <w:proofErr w:type="spellStart"/>
      <w:r>
        <w:t>sfida</w:t>
      </w:r>
      <w:proofErr w:type="spellEnd"/>
      <w:r>
        <w:t xml:space="preserve"> </w:t>
      </w:r>
      <w:proofErr w:type="spellStart"/>
      <w:r>
        <w:t>të</w:t>
      </w:r>
      <w:proofErr w:type="spellEnd"/>
      <w:r>
        <w:t xml:space="preserve"> </w:t>
      </w:r>
      <w:proofErr w:type="spellStart"/>
      <w:r>
        <w:t>rëndësishme</w:t>
      </w:r>
      <w:proofErr w:type="spellEnd"/>
      <w:r>
        <w:t xml:space="preserve"> </w:t>
      </w:r>
      <w:proofErr w:type="spellStart"/>
      <w:r>
        <w:t>që</w:t>
      </w:r>
      <w:proofErr w:type="spellEnd"/>
      <w:r>
        <w:t xml:space="preserve"> </w:t>
      </w:r>
      <w:proofErr w:type="spellStart"/>
      <w:r>
        <w:t>lidhen</w:t>
      </w:r>
      <w:proofErr w:type="spellEnd"/>
      <w:r>
        <w:t xml:space="preserve">, </w:t>
      </w:r>
      <w:proofErr w:type="spellStart"/>
      <w:r>
        <w:t>nga</w:t>
      </w:r>
      <w:proofErr w:type="spellEnd"/>
      <w:r>
        <w:t xml:space="preserve"> </w:t>
      </w:r>
      <w:proofErr w:type="spellStart"/>
      <w:r>
        <w:t>njëra</w:t>
      </w:r>
      <w:proofErr w:type="spellEnd"/>
      <w:r>
        <w:t xml:space="preserve"> </w:t>
      </w:r>
      <w:proofErr w:type="spellStart"/>
      <w:r>
        <w:t>anë</w:t>
      </w:r>
      <w:proofErr w:type="spellEnd"/>
      <w:r>
        <w:t xml:space="preserve">, me </w:t>
      </w:r>
      <w:proofErr w:type="spellStart"/>
      <w:r>
        <w:t>procesin</w:t>
      </w:r>
      <w:proofErr w:type="spellEnd"/>
      <w:r>
        <w:t xml:space="preserve"> e </w:t>
      </w:r>
      <w:proofErr w:type="spellStart"/>
      <w:r>
        <w:t>përafrimit</w:t>
      </w:r>
      <w:proofErr w:type="spellEnd"/>
      <w:r>
        <w:t xml:space="preserve"> me </w:t>
      </w:r>
      <w:proofErr w:type="spellStart"/>
      <w:r>
        <w:t>kërkesat</w:t>
      </w:r>
      <w:proofErr w:type="spellEnd"/>
      <w:r>
        <w:t xml:space="preserve"> </w:t>
      </w:r>
      <w:proofErr w:type="spellStart"/>
      <w:r>
        <w:t>evropiane</w:t>
      </w:r>
      <w:proofErr w:type="spellEnd"/>
      <w:r>
        <w:t xml:space="preserve"> </w:t>
      </w:r>
      <w:proofErr w:type="spellStart"/>
      <w:r>
        <w:t>dhe</w:t>
      </w:r>
      <w:proofErr w:type="spellEnd"/>
      <w:r>
        <w:t xml:space="preserve">, </w:t>
      </w:r>
      <w:proofErr w:type="spellStart"/>
      <w:r>
        <w:t>nga</w:t>
      </w:r>
      <w:proofErr w:type="spellEnd"/>
      <w:r>
        <w:t xml:space="preserve"> ana </w:t>
      </w:r>
      <w:proofErr w:type="spellStart"/>
      <w:r>
        <w:t>tjetër</w:t>
      </w:r>
      <w:proofErr w:type="spellEnd"/>
      <w:r>
        <w:t xml:space="preserve">, me </w:t>
      </w:r>
      <w:proofErr w:type="spellStart"/>
      <w:r>
        <w:t>efektivitetin</w:t>
      </w:r>
      <w:proofErr w:type="spellEnd"/>
      <w:r>
        <w:t xml:space="preserve"> </w:t>
      </w:r>
      <w:proofErr w:type="spellStart"/>
      <w:r>
        <w:t>dhe</w:t>
      </w:r>
      <w:proofErr w:type="spellEnd"/>
      <w:r>
        <w:t xml:space="preserve"> </w:t>
      </w:r>
      <w:proofErr w:type="spellStart"/>
      <w:r>
        <w:t>efiçencën</w:t>
      </w:r>
      <w:proofErr w:type="spellEnd"/>
      <w:r>
        <w:t xml:space="preserve"> e </w:t>
      </w:r>
      <w:proofErr w:type="spellStart"/>
      <w:r>
        <w:t>sistemit</w:t>
      </w:r>
      <w:proofErr w:type="spellEnd"/>
      <w:r>
        <w:t xml:space="preserve"> </w:t>
      </w:r>
      <w:proofErr w:type="spellStart"/>
      <w:r>
        <w:t>të</w:t>
      </w:r>
      <w:proofErr w:type="spellEnd"/>
      <w:r>
        <w:t xml:space="preserve"> </w:t>
      </w:r>
      <w:proofErr w:type="spellStart"/>
      <w:r>
        <w:t>shpërndarjes</w:t>
      </w:r>
      <w:proofErr w:type="spellEnd"/>
      <w:r>
        <w:t xml:space="preserve"> </w:t>
      </w:r>
      <w:proofErr w:type="spellStart"/>
      <w:r>
        <w:t>dhe</w:t>
      </w:r>
      <w:proofErr w:type="spellEnd"/>
      <w:r>
        <w:t xml:space="preserve"> </w:t>
      </w:r>
      <w:proofErr w:type="spellStart"/>
      <w:r>
        <w:t>transmetimit</w:t>
      </w:r>
      <w:proofErr w:type="spellEnd"/>
      <w:r>
        <w:t xml:space="preserve"> </w:t>
      </w:r>
      <w:proofErr w:type="spellStart"/>
      <w:r>
        <w:t>të</w:t>
      </w:r>
      <w:proofErr w:type="spellEnd"/>
      <w:r>
        <w:t xml:space="preserve"> </w:t>
      </w:r>
      <w:proofErr w:type="spellStart"/>
      <w:r>
        <w:t>energjisë</w:t>
      </w:r>
      <w:proofErr w:type="spellEnd"/>
      <w:r>
        <w:t xml:space="preserve">. </w:t>
      </w:r>
      <w:proofErr w:type="spellStart"/>
      <w:r>
        <w:t>Kjo</w:t>
      </w:r>
      <w:proofErr w:type="spellEnd"/>
      <w:r>
        <w:t xml:space="preserve"> </w:t>
      </w:r>
      <w:proofErr w:type="spellStart"/>
      <w:r>
        <w:t>është</w:t>
      </w:r>
      <w:proofErr w:type="spellEnd"/>
      <w:r>
        <w:t xml:space="preserve"> </w:t>
      </w:r>
      <w:proofErr w:type="spellStart"/>
      <w:r>
        <w:t>një</w:t>
      </w:r>
      <w:proofErr w:type="spellEnd"/>
      <w:r>
        <w:t xml:space="preserve"> </w:t>
      </w:r>
      <w:proofErr w:type="spellStart"/>
      <w:r>
        <w:t>lloj</w:t>
      </w:r>
      <w:proofErr w:type="spellEnd"/>
      <w:r>
        <w:t xml:space="preserve"> </w:t>
      </w:r>
      <w:proofErr w:type="spellStart"/>
      <w:r>
        <w:t>rruge</w:t>
      </w:r>
      <w:proofErr w:type="spellEnd"/>
      <w:r>
        <w:t xml:space="preserve"> e </w:t>
      </w:r>
      <w:proofErr w:type="spellStart"/>
      <w:r>
        <w:t>detyrues</w:t>
      </w:r>
      <w:r w:rsidR="008E20DC">
        <w:t>hme</w:t>
      </w:r>
      <w:proofErr w:type="spellEnd"/>
      <w:r w:rsidR="008E20DC">
        <w:t xml:space="preserve"> </w:t>
      </w:r>
      <w:proofErr w:type="spellStart"/>
      <w:r w:rsidR="008E20DC">
        <w:t>që</w:t>
      </w:r>
      <w:proofErr w:type="spellEnd"/>
      <w:r w:rsidR="008E20DC">
        <w:t xml:space="preserve"> do </w:t>
      </w:r>
      <w:proofErr w:type="spellStart"/>
      <w:r w:rsidR="008E20DC">
        <w:t>të</w:t>
      </w:r>
      <w:proofErr w:type="spellEnd"/>
      <w:r w:rsidR="008E20DC">
        <w:t xml:space="preserve"> </w:t>
      </w:r>
      <w:proofErr w:type="spellStart"/>
      <w:r w:rsidR="008E20DC">
        <w:t>b</w:t>
      </w:r>
      <w:r>
        <w:t>ë</w:t>
      </w:r>
      <w:r w:rsidR="008E20DC">
        <w:t>jë</w:t>
      </w:r>
      <w:proofErr w:type="spellEnd"/>
      <w:r>
        <w:t xml:space="preserve"> </w:t>
      </w:r>
      <w:proofErr w:type="spellStart"/>
      <w:r>
        <w:t>gjithashtu</w:t>
      </w:r>
      <w:proofErr w:type="spellEnd"/>
      <w:r>
        <w:t xml:space="preserve"> </w:t>
      </w:r>
      <w:proofErr w:type="spellStart"/>
      <w:r>
        <w:t>një</w:t>
      </w:r>
      <w:proofErr w:type="spellEnd"/>
      <w:r>
        <w:t xml:space="preserve"> </w:t>
      </w:r>
      <w:proofErr w:type="spellStart"/>
      <w:r>
        <w:t>ripërcaktim</w:t>
      </w:r>
      <w:proofErr w:type="spellEnd"/>
      <w:r>
        <w:t xml:space="preserve"> </w:t>
      </w:r>
      <w:proofErr w:type="spellStart"/>
      <w:r>
        <w:t>të</w:t>
      </w:r>
      <w:proofErr w:type="spellEnd"/>
      <w:r>
        <w:t xml:space="preserve"> </w:t>
      </w:r>
      <w:proofErr w:type="spellStart"/>
      <w:r>
        <w:t>industrisë</w:t>
      </w:r>
      <w:proofErr w:type="spellEnd"/>
      <w:r>
        <w:t xml:space="preserve"> </w:t>
      </w:r>
      <w:proofErr w:type="spellStart"/>
      <w:r>
        <w:t>së</w:t>
      </w:r>
      <w:proofErr w:type="spellEnd"/>
      <w:r>
        <w:t xml:space="preserve"> </w:t>
      </w:r>
      <w:proofErr w:type="spellStart"/>
      <w:r>
        <w:t>energjisë</w:t>
      </w:r>
      <w:proofErr w:type="spellEnd"/>
      <w:r>
        <w:t xml:space="preserve"> </w:t>
      </w:r>
      <w:proofErr w:type="spellStart"/>
      <w:r>
        <w:t>dhe</w:t>
      </w:r>
      <w:proofErr w:type="spellEnd"/>
      <w:r>
        <w:t xml:space="preserve"> </w:t>
      </w:r>
      <w:proofErr w:type="spellStart"/>
      <w:r>
        <w:t>të</w:t>
      </w:r>
      <w:proofErr w:type="spellEnd"/>
      <w:r>
        <w:t xml:space="preserve"> </w:t>
      </w:r>
      <w:proofErr w:type="spellStart"/>
      <w:r>
        <w:t>aktorëve</w:t>
      </w:r>
      <w:proofErr w:type="spellEnd"/>
      <w:r>
        <w:t xml:space="preserve"> </w:t>
      </w:r>
      <w:proofErr w:type="spellStart"/>
      <w:r>
        <w:t>që</w:t>
      </w:r>
      <w:proofErr w:type="spellEnd"/>
      <w:r>
        <w:t xml:space="preserve"> </w:t>
      </w:r>
      <w:proofErr w:type="spellStart"/>
      <w:r>
        <w:t>operojnë</w:t>
      </w:r>
      <w:proofErr w:type="spellEnd"/>
      <w:r>
        <w:t xml:space="preserve"> </w:t>
      </w:r>
      <w:proofErr w:type="spellStart"/>
      <w:r>
        <w:t>në</w:t>
      </w:r>
      <w:proofErr w:type="spellEnd"/>
      <w:r>
        <w:t xml:space="preserve"> </w:t>
      </w:r>
      <w:proofErr w:type="spellStart"/>
      <w:r>
        <w:t>këtë</w:t>
      </w:r>
      <w:proofErr w:type="spellEnd"/>
      <w:r>
        <w:t xml:space="preserve"> </w:t>
      </w:r>
      <w:proofErr w:type="spellStart"/>
      <w:r>
        <w:t>sektor</w:t>
      </w:r>
      <w:proofErr w:type="spellEnd"/>
      <w:r>
        <w:t xml:space="preserve">, </w:t>
      </w:r>
      <w:proofErr w:type="spellStart"/>
      <w:r>
        <w:t>kryesisht</w:t>
      </w:r>
      <w:proofErr w:type="spellEnd"/>
      <w:r>
        <w:t xml:space="preserve"> </w:t>
      </w:r>
      <w:proofErr w:type="spellStart"/>
      <w:r>
        <w:t>të</w:t>
      </w:r>
      <w:proofErr w:type="spellEnd"/>
      <w:r>
        <w:t xml:space="preserve"> </w:t>
      </w:r>
      <w:proofErr w:type="spellStart"/>
      <w:r>
        <w:t>atyre</w:t>
      </w:r>
      <w:proofErr w:type="spellEnd"/>
      <w:r>
        <w:t xml:space="preserve"> </w:t>
      </w:r>
      <w:proofErr w:type="spellStart"/>
      <w:r>
        <w:t>shtetërorë</w:t>
      </w:r>
      <w:proofErr w:type="spellEnd"/>
      <w:r>
        <w:t>.</w:t>
      </w:r>
    </w:p>
    <w:p w14:paraId="1456F4F6" w14:textId="77777777" w:rsidR="00DA62C7" w:rsidRDefault="00DA62C7">
      <w:pPr>
        <w:spacing w:line="266" w:lineRule="auto"/>
        <w:jc w:val="both"/>
        <w:sectPr w:rsidR="00DA62C7">
          <w:pgSz w:w="11910" w:h="16840"/>
          <w:pgMar w:top="1320" w:right="0" w:bottom="960" w:left="0" w:header="0" w:footer="690" w:gutter="0"/>
          <w:cols w:space="720"/>
        </w:sectPr>
      </w:pPr>
    </w:p>
    <w:p w14:paraId="670041BB" w14:textId="77777777" w:rsidR="00DA62C7" w:rsidRDefault="00707778">
      <w:pPr>
        <w:pStyle w:val="BodyText"/>
        <w:spacing w:before="67" w:line="266" w:lineRule="auto"/>
        <w:ind w:left="1132" w:right="1131"/>
        <w:jc w:val="both"/>
      </w:pPr>
      <w:proofErr w:type="spellStart"/>
      <w:r>
        <w:lastRenderedPageBreak/>
        <w:t>Në</w:t>
      </w:r>
      <w:proofErr w:type="spellEnd"/>
      <w:r>
        <w:t xml:space="preserve"> </w:t>
      </w:r>
      <w:proofErr w:type="spellStart"/>
      <w:r>
        <w:t>këtë</w:t>
      </w:r>
      <w:proofErr w:type="spellEnd"/>
      <w:r>
        <w:t xml:space="preserve"> </w:t>
      </w:r>
      <w:proofErr w:type="spellStart"/>
      <w:r>
        <w:t>kuadër</w:t>
      </w:r>
      <w:proofErr w:type="spellEnd"/>
      <w:r>
        <w:t xml:space="preserve"> </w:t>
      </w:r>
      <w:proofErr w:type="spellStart"/>
      <w:r>
        <w:t>dhe</w:t>
      </w:r>
      <w:proofErr w:type="spellEnd"/>
      <w:r>
        <w:t xml:space="preserve"> </w:t>
      </w:r>
      <w:proofErr w:type="spellStart"/>
      <w:r>
        <w:t>pavarësisht</w:t>
      </w:r>
      <w:proofErr w:type="spellEnd"/>
      <w:r>
        <w:t xml:space="preserve"> </w:t>
      </w:r>
      <w:proofErr w:type="spellStart"/>
      <w:r>
        <w:t>nga</w:t>
      </w:r>
      <w:proofErr w:type="spellEnd"/>
      <w:r>
        <w:t xml:space="preserve"> </w:t>
      </w:r>
      <w:proofErr w:type="spellStart"/>
      <w:r>
        <w:t>procesi</w:t>
      </w:r>
      <w:proofErr w:type="spellEnd"/>
      <w:r>
        <w:t xml:space="preserve"> </w:t>
      </w:r>
      <w:proofErr w:type="spellStart"/>
      <w:r>
        <w:t>i</w:t>
      </w:r>
      <w:proofErr w:type="spellEnd"/>
      <w:r>
        <w:t xml:space="preserve"> </w:t>
      </w:r>
      <w:proofErr w:type="spellStart"/>
      <w:r>
        <w:t>përafrimit</w:t>
      </w:r>
      <w:proofErr w:type="spellEnd"/>
      <w:r>
        <w:t xml:space="preserve"> me BE, </w:t>
      </w:r>
      <w:proofErr w:type="spellStart"/>
      <w:r>
        <w:t>Shqipëria</w:t>
      </w:r>
      <w:proofErr w:type="spellEnd"/>
      <w:r>
        <w:t xml:space="preserve"> ka </w:t>
      </w:r>
      <w:proofErr w:type="spellStart"/>
      <w:r>
        <w:t>pasuri</w:t>
      </w:r>
      <w:proofErr w:type="spellEnd"/>
      <w:r>
        <w:t xml:space="preserve"> </w:t>
      </w:r>
      <w:proofErr w:type="spellStart"/>
      <w:r>
        <w:t>territoriale</w:t>
      </w:r>
      <w:proofErr w:type="spellEnd"/>
      <w:r>
        <w:t xml:space="preserve"> </w:t>
      </w:r>
      <w:proofErr w:type="spellStart"/>
      <w:r>
        <w:t>për</w:t>
      </w:r>
      <w:proofErr w:type="spellEnd"/>
      <w:r>
        <w:t xml:space="preserve"> </w:t>
      </w:r>
      <w:proofErr w:type="spellStart"/>
      <w:r>
        <w:t>zhvillimin</w:t>
      </w:r>
      <w:proofErr w:type="spellEnd"/>
      <w:r>
        <w:t xml:space="preserve"> e </w:t>
      </w:r>
      <w:proofErr w:type="spellStart"/>
      <w:r>
        <w:t>burimeve</w:t>
      </w:r>
      <w:proofErr w:type="spellEnd"/>
      <w:r>
        <w:t xml:space="preserve"> </w:t>
      </w:r>
      <w:proofErr w:type="spellStart"/>
      <w:r>
        <w:t>të</w:t>
      </w:r>
      <w:proofErr w:type="spellEnd"/>
      <w:r>
        <w:t xml:space="preserve"> </w:t>
      </w:r>
      <w:proofErr w:type="spellStart"/>
      <w:r>
        <w:t>rinovueshme</w:t>
      </w:r>
      <w:proofErr w:type="spellEnd"/>
      <w:r>
        <w:t xml:space="preserve"> </w:t>
      </w:r>
      <w:proofErr w:type="spellStart"/>
      <w:r>
        <w:t>të</w:t>
      </w:r>
      <w:proofErr w:type="spellEnd"/>
      <w:r>
        <w:t xml:space="preserve"> </w:t>
      </w:r>
      <w:proofErr w:type="spellStart"/>
      <w:r>
        <w:t>energjisë</w:t>
      </w:r>
      <w:proofErr w:type="spellEnd"/>
      <w:r>
        <w:t xml:space="preserve"> </w:t>
      </w:r>
      <w:proofErr w:type="spellStart"/>
      <w:r>
        <w:t>që</w:t>
      </w:r>
      <w:proofErr w:type="spellEnd"/>
      <w:r>
        <w:t xml:space="preserve"> </w:t>
      </w:r>
      <w:proofErr w:type="spellStart"/>
      <w:r>
        <w:t>mund</w:t>
      </w:r>
      <w:proofErr w:type="spellEnd"/>
      <w:r>
        <w:t xml:space="preserve"> </w:t>
      </w:r>
      <w:proofErr w:type="spellStart"/>
      <w:r>
        <w:t>të</w:t>
      </w:r>
      <w:proofErr w:type="spellEnd"/>
      <w:r>
        <w:t xml:space="preserve"> </w:t>
      </w:r>
      <w:proofErr w:type="spellStart"/>
      <w:r>
        <w:t>përfaqësojnë</w:t>
      </w:r>
      <w:proofErr w:type="spellEnd"/>
      <w:r>
        <w:t xml:space="preserve"> </w:t>
      </w:r>
      <w:proofErr w:type="spellStart"/>
      <w:r>
        <w:t>një</w:t>
      </w:r>
      <w:proofErr w:type="spellEnd"/>
      <w:r>
        <w:t xml:space="preserve"> </w:t>
      </w:r>
      <w:proofErr w:type="spellStart"/>
      <w:r>
        <w:t>forcë</w:t>
      </w:r>
      <w:proofErr w:type="spellEnd"/>
      <w:r>
        <w:t xml:space="preserve"> </w:t>
      </w:r>
      <w:proofErr w:type="spellStart"/>
      <w:r>
        <w:t>shtytëse</w:t>
      </w:r>
      <w:proofErr w:type="spellEnd"/>
      <w:r>
        <w:t xml:space="preserve"> </w:t>
      </w:r>
      <w:proofErr w:type="spellStart"/>
      <w:r>
        <w:t>për</w:t>
      </w:r>
      <w:proofErr w:type="spellEnd"/>
      <w:r>
        <w:t xml:space="preserve"> </w:t>
      </w:r>
      <w:proofErr w:type="spellStart"/>
      <w:r>
        <w:t>zhvillimin</w:t>
      </w:r>
      <w:proofErr w:type="spellEnd"/>
      <w:r>
        <w:t xml:space="preserve"> e </w:t>
      </w:r>
      <w:proofErr w:type="spellStart"/>
      <w:r>
        <w:t>ekonomisë</w:t>
      </w:r>
      <w:proofErr w:type="spellEnd"/>
      <w:r>
        <w:t xml:space="preserve"> </w:t>
      </w:r>
      <w:proofErr w:type="spellStart"/>
      <w:r>
        <w:t>dhe</w:t>
      </w:r>
      <w:proofErr w:type="spellEnd"/>
      <w:r>
        <w:t xml:space="preserve"> </w:t>
      </w:r>
      <w:proofErr w:type="spellStart"/>
      <w:r>
        <w:t>sistemit</w:t>
      </w:r>
      <w:proofErr w:type="spellEnd"/>
      <w:r>
        <w:t xml:space="preserve"> </w:t>
      </w:r>
      <w:proofErr w:type="spellStart"/>
      <w:r>
        <w:t>energjetik</w:t>
      </w:r>
      <w:proofErr w:type="spellEnd"/>
      <w:r>
        <w:t xml:space="preserve"> </w:t>
      </w:r>
      <w:proofErr w:type="spellStart"/>
      <w:r>
        <w:t>të</w:t>
      </w:r>
      <w:proofErr w:type="spellEnd"/>
      <w:r>
        <w:t xml:space="preserve"> </w:t>
      </w:r>
      <w:proofErr w:type="spellStart"/>
      <w:r>
        <w:t>vendit</w:t>
      </w:r>
      <w:proofErr w:type="spellEnd"/>
      <w:r>
        <w:t xml:space="preserve">, </w:t>
      </w:r>
      <w:proofErr w:type="spellStart"/>
      <w:r>
        <w:t>si</w:t>
      </w:r>
      <w:proofErr w:type="spellEnd"/>
      <w:r>
        <w:t xml:space="preserve"> </w:t>
      </w:r>
      <w:proofErr w:type="spellStart"/>
      <w:r>
        <w:t>nëpërmjet</w:t>
      </w:r>
      <w:proofErr w:type="spellEnd"/>
      <w:r>
        <w:t xml:space="preserve"> </w:t>
      </w:r>
      <w:proofErr w:type="spellStart"/>
      <w:r>
        <w:t>kapitaleve</w:t>
      </w:r>
      <w:proofErr w:type="spellEnd"/>
      <w:r>
        <w:t xml:space="preserve"> </w:t>
      </w:r>
      <w:proofErr w:type="spellStart"/>
      <w:r>
        <w:t>të</w:t>
      </w:r>
      <w:proofErr w:type="spellEnd"/>
      <w:r>
        <w:t xml:space="preserve"> </w:t>
      </w:r>
      <w:proofErr w:type="spellStart"/>
      <w:r>
        <w:t>huaja</w:t>
      </w:r>
      <w:proofErr w:type="spellEnd"/>
      <w:r>
        <w:t xml:space="preserve"> </w:t>
      </w:r>
      <w:proofErr w:type="spellStart"/>
      <w:r>
        <w:t>ashtu</w:t>
      </w:r>
      <w:proofErr w:type="spellEnd"/>
      <w:r>
        <w:t xml:space="preserve"> </w:t>
      </w:r>
      <w:proofErr w:type="spellStart"/>
      <w:r>
        <w:t>edhe</w:t>
      </w:r>
      <w:proofErr w:type="spellEnd"/>
      <w:r>
        <w:t xml:space="preserve"> </w:t>
      </w:r>
      <w:proofErr w:type="spellStart"/>
      <w:r>
        <w:t>atyre</w:t>
      </w:r>
      <w:proofErr w:type="spellEnd"/>
      <w:r>
        <w:t xml:space="preserve"> </w:t>
      </w:r>
      <w:proofErr w:type="spellStart"/>
      <w:r>
        <w:t>vendase</w:t>
      </w:r>
      <w:proofErr w:type="spellEnd"/>
      <w:r>
        <w:t xml:space="preserve">. </w:t>
      </w:r>
      <w:proofErr w:type="spellStart"/>
      <w:r>
        <w:t>Investimet</w:t>
      </w:r>
      <w:proofErr w:type="spellEnd"/>
      <w:r>
        <w:t xml:space="preserve"> </w:t>
      </w:r>
      <w:proofErr w:type="spellStart"/>
      <w:r>
        <w:t>në</w:t>
      </w:r>
      <w:proofErr w:type="spellEnd"/>
      <w:r>
        <w:t xml:space="preserve"> </w:t>
      </w:r>
      <w:proofErr w:type="spellStart"/>
      <w:r>
        <w:t>këtë</w:t>
      </w:r>
      <w:proofErr w:type="spellEnd"/>
      <w:r>
        <w:t xml:space="preserve"> </w:t>
      </w:r>
      <w:proofErr w:type="spellStart"/>
      <w:r>
        <w:t>sektor</w:t>
      </w:r>
      <w:proofErr w:type="spellEnd"/>
      <w:r>
        <w:t xml:space="preserve"> </w:t>
      </w:r>
      <w:proofErr w:type="spellStart"/>
      <w:r>
        <w:t>konsiderohen</w:t>
      </w:r>
      <w:proofErr w:type="spellEnd"/>
      <w:r>
        <w:t xml:space="preserve"> </w:t>
      </w:r>
      <w:proofErr w:type="spellStart"/>
      <w:r>
        <w:t>si</w:t>
      </w:r>
      <w:proofErr w:type="spellEnd"/>
      <w:r>
        <w:t xml:space="preserve"> </w:t>
      </w:r>
      <w:proofErr w:type="spellStart"/>
      <w:r>
        <w:t>mundësuese</w:t>
      </w:r>
      <w:proofErr w:type="spellEnd"/>
      <w:r>
        <w:t xml:space="preserve"> </w:t>
      </w:r>
      <w:proofErr w:type="spellStart"/>
      <w:r>
        <w:t>për</w:t>
      </w:r>
      <w:proofErr w:type="spellEnd"/>
      <w:r>
        <w:t xml:space="preserve"> </w:t>
      </w:r>
      <w:proofErr w:type="spellStart"/>
      <w:r>
        <w:t>shumicën</w:t>
      </w:r>
      <w:proofErr w:type="spellEnd"/>
      <w:r>
        <w:t xml:space="preserve"> e </w:t>
      </w:r>
      <w:proofErr w:type="spellStart"/>
      <w:r>
        <w:t>zinxhirëve</w:t>
      </w:r>
      <w:proofErr w:type="spellEnd"/>
      <w:r>
        <w:t xml:space="preserve"> </w:t>
      </w:r>
      <w:proofErr w:type="spellStart"/>
      <w:r>
        <w:t>të</w:t>
      </w:r>
      <w:proofErr w:type="spellEnd"/>
      <w:r>
        <w:t xml:space="preserve"> </w:t>
      </w:r>
      <w:proofErr w:type="spellStart"/>
      <w:r>
        <w:t>vlerës</w:t>
      </w:r>
      <w:proofErr w:type="spellEnd"/>
      <w:r>
        <w:t xml:space="preserve"> </w:t>
      </w:r>
      <w:proofErr w:type="spellStart"/>
      <w:r>
        <w:t>së</w:t>
      </w:r>
      <w:proofErr w:type="spellEnd"/>
      <w:r>
        <w:t xml:space="preserve"> </w:t>
      </w:r>
      <w:proofErr w:type="spellStart"/>
      <w:r>
        <w:t>vendit</w:t>
      </w:r>
      <w:proofErr w:type="spellEnd"/>
      <w:r>
        <w:t>.</w:t>
      </w:r>
    </w:p>
    <w:p w14:paraId="0FE67DE6" w14:textId="77777777" w:rsidR="00DA62C7" w:rsidRDefault="00DA62C7">
      <w:pPr>
        <w:pStyle w:val="BodyText"/>
        <w:spacing w:before="7"/>
        <w:rPr>
          <w:sz w:val="16"/>
        </w:rPr>
      </w:pPr>
    </w:p>
    <w:p w14:paraId="1878A7AA" w14:textId="77777777" w:rsidR="00DA62C7" w:rsidRDefault="00707778">
      <w:pPr>
        <w:pStyle w:val="BodyText"/>
        <w:spacing w:line="266" w:lineRule="auto"/>
        <w:ind w:left="1132" w:right="1131"/>
        <w:jc w:val="both"/>
      </w:pPr>
      <w:proofErr w:type="spellStart"/>
      <w:r>
        <w:t>Burimet</w:t>
      </w:r>
      <w:proofErr w:type="spellEnd"/>
      <w:r>
        <w:t xml:space="preserve"> </w:t>
      </w:r>
      <w:proofErr w:type="spellStart"/>
      <w:r>
        <w:t>më</w:t>
      </w:r>
      <w:proofErr w:type="spellEnd"/>
      <w:r>
        <w:t xml:space="preserve"> </w:t>
      </w:r>
      <w:proofErr w:type="spellStart"/>
      <w:r>
        <w:t>të</w:t>
      </w:r>
      <w:proofErr w:type="spellEnd"/>
      <w:r>
        <w:t xml:space="preserve"> </w:t>
      </w:r>
      <w:proofErr w:type="spellStart"/>
      <w:r>
        <w:t>rëndësishme</w:t>
      </w:r>
      <w:proofErr w:type="spellEnd"/>
      <w:r>
        <w:t xml:space="preserve"> </w:t>
      </w:r>
      <w:proofErr w:type="spellStart"/>
      <w:r>
        <w:t>të</w:t>
      </w:r>
      <w:proofErr w:type="spellEnd"/>
      <w:r>
        <w:t xml:space="preserve"> </w:t>
      </w:r>
      <w:proofErr w:type="spellStart"/>
      <w:r>
        <w:t>rinovueshme</w:t>
      </w:r>
      <w:proofErr w:type="spellEnd"/>
      <w:r>
        <w:t xml:space="preserve"> </w:t>
      </w:r>
      <w:proofErr w:type="spellStart"/>
      <w:r>
        <w:t>përfaqësohen</w:t>
      </w:r>
      <w:proofErr w:type="spellEnd"/>
      <w:r>
        <w:t xml:space="preserve"> </w:t>
      </w:r>
      <w:proofErr w:type="spellStart"/>
      <w:r w:rsidR="009B2BED">
        <w:t>më</w:t>
      </w:r>
      <w:proofErr w:type="spellEnd"/>
      <w:r w:rsidR="009B2BED">
        <w:t xml:space="preserve"> </w:t>
      </w:r>
      <w:proofErr w:type="spellStart"/>
      <w:r w:rsidR="009B2BED">
        <w:t>së</w:t>
      </w:r>
      <w:proofErr w:type="spellEnd"/>
      <w:r w:rsidR="009B2BED">
        <w:t xml:space="preserve"> </w:t>
      </w:r>
      <w:proofErr w:type="spellStart"/>
      <w:r w:rsidR="009B2BED">
        <w:t>shumti</w:t>
      </w:r>
      <w:proofErr w:type="spellEnd"/>
      <w:r>
        <w:t xml:space="preserve"> </w:t>
      </w:r>
      <w:proofErr w:type="spellStart"/>
      <w:r>
        <w:t>nga</w:t>
      </w:r>
      <w:proofErr w:type="spellEnd"/>
      <w:r>
        <w:t xml:space="preserve"> </w:t>
      </w:r>
      <w:proofErr w:type="spellStart"/>
      <w:r>
        <w:t>energjia</w:t>
      </w:r>
      <w:proofErr w:type="spellEnd"/>
      <w:r>
        <w:t xml:space="preserve"> </w:t>
      </w:r>
      <w:proofErr w:type="spellStart"/>
      <w:r>
        <w:t>hidroelektrike</w:t>
      </w:r>
      <w:proofErr w:type="spellEnd"/>
      <w:r>
        <w:t xml:space="preserve">, era </w:t>
      </w:r>
      <w:proofErr w:type="spellStart"/>
      <w:r>
        <w:t>dhe</w:t>
      </w:r>
      <w:proofErr w:type="spellEnd"/>
      <w:r>
        <w:t xml:space="preserve"> </w:t>
      </w:r>
      <w:proofErr w:type="spellStart"/>
      <w:r>
        <w:t>energjia</w:t>
      </w:r>
      <w:proofErr w:type="spellEnd"/>
      <w:r>
        <w:t xml:space="preserve"> </w:t>
      </w:r>
      <w:proofErr w:type="spellStart"/>
      <w:r>
        <w:t>diellore</w:t>
      </w:r>
      <w:proofErr w:type="spellEnd"/>
      <w:r>
        <w:t xml:space="preserve">. </w:t>
      </w:r>
      <w:proofErr w:type="spellStart"/>
      <w:r>
        <w:t>Zhvillimi</w:t>
      </w:r>
      <w:proofErr w:type="spellEnd"/>
      <w:r>
        <w:t xml:space="preserve"> </w:t>
      </w:r>
      <w:proofErr w:type="spellStart"/>
      <w:r>
        <w:t>i</w:t>
      </w:r>
      <w:proofErr w:type="spellEnd"/>
      <w:r>
        <w:t xml:space="preserve"> </w:t>
      </w:r>
      <w:proofErr w:type="spellStart"/>
      <w:r>
        <w:t>këtyre</w:t>
      </w:r>
      <w:proofErr w:type="spellEnd"/>
      <w:r>
        <w:t xml:space="preserve"> </w:t>
      </w:r>
      <w:proofErr w:type="spellStart"/>
      <w:r>
        <w:t>sektorëve</w:t>
      </w:r>
      <w:proofErr w:type="spellEnd"/>
      <w:r>
        <w:t xml:space="preserve"> </w:t>
      </w:r>
      <w:proofErr w:type="spellStart"/>
      <w:r>
        <w:t>duhet</w:t>
      </w:r>
      <w:proofErr w:type="spellEnd"/>
      <w:r>
        <w:t xml:space="preserve"> </w:t>
      </w:r>
      <w:proofErr w:type="spellStart"/>
      <w:r>
        <w:t>të</w:t>
      </w:r>
      <w:proofErr w:type="spellEnd"/>
      <w:r>
        <w:t xml:space="preserve"> </w:t>
      </w:r>
      <w:proofErr w:type="spellStart"/>
      <w:r>
        <w:t>përballet</w:t>
      </w:r>
      <w:proofErr w:type="spellEnd"/>
      <w:r>
        <w:t xml:space="preserve"> me </w:t>
      </w:r>
      <w:proofErr w:type="spellStart"/>
      <w:r>
        <w:t>mospërputhjen</w:t>
      </w:r>
      <w:proofErr w:type="spellEnd"/>
      <w:r>
        <w:t xml:space="preserve"> </w:t>
      </w:r>
      <w:proofErr w:type="spellStart"/>
      <w:r>
        <w:t>kurrikulare</w:t>
      </w:r>
      <w:proofErr w:type="spellEnd"/>
      <w:r>
        <w:t xml:space="preserve"> </w:t>
      </w:r>
      <w:proofErr w:type="spellStart"/>
      <w:r>
        <w:t>dhe</w:t>
      </w:r>
      <w:proofErr w:type="spellEnd"/>
      <w:r>
        <w:t xml:space="preserve"> </w:t>
      </w:r>
      <w:proofErr w:type="spellStart"/>
      <w:r>
        <w:t>mungesën</w:t>
      </w:r>
      <w:proofErr w:type="spellEnd"/>
      <w:r>
        <w:t xml:space="preserve"> e </w:t>
      </w:r>
      <w:proofErr w:type="spellStart"/>
      <w:r>
        <w:t>disa</w:t>
      </w:r>
      <w:proofErr w:type="spellEnd"/>
      <w:r>
        <w:t xml:space="preserve"> </w:t>
      </w:r>
      <w:proofErr w:type="spellStart"/>
      <w:r>
        <w:t>profileve</w:t>
      </w:r>
      <w:proofErr w:type="spellEnd"/>
      <w:r>
        <w:t xml:space="preserve"> </w:t>
      </w:r>
      <w:proofErr w:type="spellStart"/>
      <w:r>
        <w:t>inxhinierike</w:t>
      </w:r>
      <w:proofErr w:type="spellEnd"/>
      <w:r>
        <w:t xml:space="preserve"> </w:t>
      </w:r>
      <w:proofErr w:type="spellStart"/>
      <w:r>
        <w:t>që</w:t>
      </w:r>
      <w:proofErr w:type="spellEnd"/>
      <w:r>
        <w:t xml:space="preserve"> </w:t>
      </w:r>
      <w:proofErr w:type="spellStart"/>
      <w:r>
        <w:t>duket</w:t>
      </w:r>
      <w:proofErr w:type="spellEnd"/>
      <w:r>
        <w:t xml:space="preserve"> se </w:t>
      </w:r>
      <w:proofErr w:type="spellStart"/>
      <w:r>
        <w:t>nuk</w:t>
      </w:r>
      <w:proofErr w:type="spellEnd"/>
      <w:r>
        <w:t xml:space="preserve"> </w:t>
      </w:r>
      <w:proofErr w:type="spellStart"/>
      <w:r>
        <w:t>janë</w:t>
      </w:r>
      <w:proofErr w:type="spellEnd"/>
      <w:r>
        <w:t xml:space="preserve"> </w:t>
      </w:r>
      <w:proofErr w:type="spellStart"/>
      <w:r>
        <w:t>të</w:t>
      </w:r>
      <w:proofErr w:type="spellEnd"/>
      <w:r>
        <w:t xml:space="preserve"> </w:t>
      </w:r>
      <w:proofErr w:type="spellStart"/>
      <w:r>
        <w:t>pranishme</w:t>
      </w:r>
      <w:proofErr w:type="spellEnd"/>
      <w:r>
        <w:t>.</w:t>
      </w:r>
      <w:r w:rsidR="009B2BED">
        <w:t xml:space="preserve"> </w:t>
      </w:r>
    </w:p>
    <w:p w14:paraId="67C4E6B1" w14:textId="77777777" w:rsidR="00DA62C7" w:rsidRDefault="00DA62C7">
      <w:pPr>
        <w:pStyle w:val="BodyText"/>
        <w:spacing w:before="11"/>
        <w:rPr>
          <w:sz w:val="26"/>
        </w:rPr>
      </w:pPr>
    </w:p>
    <w:p w14:paraId="07D30E83" w14:textId="77777777" w:rsidR="00DA62C7" w:rsidRDefault="00707778">
      <w:pPr>
        <w:pStyle w:val="Heading4"/>
        <w:spacing w:before="1"/>
      </w:pPr>
      <w:bookmarkStart w:id="139" w:name="_bookmark110"/>
      <w:bookmarkEnd w:id="139"/>
      <w:proofErr w:type="spellStart"/>
      <w:r>
        <w:rPr>
          <w:color w:val="001F5F"/>
          <w:w w:val="105"/>
        </w:rPr>
        <w:t>Tabela</w:t>
      </w:r>
      <w:proofErr w:type="spellEnd"/>
      <w:r>
        <w:rPr>
          <w:color w:val="001F5F"/>
          <w:w w:val="105"/>
        </w:rPr>
        <w:t xml:space="preserve"> 18: </w:t>
      </w:r>
      <w:proofErr w:type="spellStart"/>
      <w:r>
        <w:rPr>
          <w:color w:val="001F5F"/>
          <w:w w:val="105"/>
        </w:rPr>
        <w:t>Energjia</w:t>
      </w:r>
      <w:proofErr w:type="spellEnd"/>
      <w:r>
        <w:rPr>
          <w:color w:val="001F5F"/>
          <w:w w:val="105"/>
        </w:rPr>
        <w:t xml:space="preserve"> e </w:t>
      </w:r>
      <w:proofErr w:type="spellStart"/>
      <w:r>
        <w:rPr>
          <w:color w:val="001F5F"/>
          <w:w w:val="105"/>
        </w:rPr>
        <w:t>burimeve</w:t>
      </w:r>
      <w:proofErr w:type="spellEnd"/>
      <w:r>
        <w:rPr>
          <w:color w:val="001F5F"/>
          <w:w w:val="105"/>
        </w:rPr>
        <w:t xml:space="preserve"> </w:t>
      </w:r>
      <w:proofErr w:type="spellStart"/>
      <w:r>
        <w:rPr>
          <w:color w:val="001F5F"/>
          <w:w w:val="105"/>
        </w:rPr>
        <w:t>të</w:t>
      </w:r>
      <w:proofErr w:type="spellEnd"/>
      <w:r>
        <w:rPr>
          <w:color w:val="001F5F"/>
          <w:w w:val="105"/>
        </w:rPr>
        <w:t xml:space="preserve"> </w:t>
      </w:r>
      <w:proofErr w:type="spellStart"/>
      <w:r>
        <w:rPr>
          <w:color w:val="001F5F"/>
          <w:w w:val="105"/>
        </w:rPr>
        <w:t>rinovueshme</w:t>
      </w:r>
      <w:proofErr w:type="spellEnd"/>
      <w:r>
        <w:rPr>
          <w:color w:val="001F5F"/>
          <w:w w:val="105"/>
        </w:rPr>
        <w:t xml:space="preserve">: pika </w:t>
      </w:r>
      <w:proofErr w:type="spellStart"/>
      <w:r>
        <w:rPr>
          <w:color w:val="001F5F"/>
          <w:w w:val="105"/>
        </w:rPr>
        <w:t>kryesore</w:t>
      </w:r>
      <w:proofErr w:type="spellEnd"/>
      <w:r>
        <w:rPr>
          <w:color w:val="001F5F"/>
          <w:w w:val="105"/>
        </w:rPr>
        <w:t xml:space="preserve"> SWOT</w:t>
      </w:r>
    </w:p>
    <w:p w14:paraId="46E074E2" w14:textId="77777777" w:rsidR="00DA62C7" w:rsidRDefault="00DA62C7">
      <w:pPr>
        <w:pStyle w:val="BodyText"/>
        <w:spacing w:after="1"/>
        <w:rPr>
          <w:b/>
          <w:i/>
          <w:sz w:val="16"/>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89"/>
        <w:gridCol w:w="4889"/>
      </w:tblGrid>
      <w:tr w:rsidR="00DA62C7" w14:paraId="4744A57F" w14:textId="77777777">
        <w:trPr>
          <w:trHeight w:val="254"/>
        </w:trPr>
        <w:tc>
          <w:tcPr>
            <w:tcW w:w="4889" w:type="dxa"/>
            <w:shd w:val="clear" w:color="auto" w:fill="B9F8FF"/>
          </w:tcPr>
          <w:p w14:paraId="2BF0CBE8" w14:textId="77777777" w:rsidR="00DA62C7" w:rsidRDefault="00707778">
            <w:pPr>
              <w:pStyle w:val="TableParagraph"/>
              <w:spacing w:line="227" w:lineRule="exact"/>
              <w:ind w:left="107"/>
              <w:rPr>
                <w:rFonts w:ascii="Arial"/>
                <w:b/>
                <w:sz w:val="20"/>
              </w:rPr>
            </w:pPr>
            <w:proofErr w:type="spellStart"/>
            <w:r>
              <w:rPr>
                <w:rFonts w:ascii="Arial"/>
                <w:b/>
                <w:sz w:val="20"/>
              </w:rPr>
              <w:t>Pikat</w:t>
            </w:r>
            <w:proofErr w:type="spellEnd"/>
            <w:r>
              <w:rPr>
                <w:rFonts w:ascii="Arial"/>
                <w:b/>
                <w:sz w:val="20"/>
              </w:rPr>
              <w:t xml:space="preserve"> e </w:t>
            </w:r>
            <w:proofErr w:type="spellStart"/>
            <w:r>
              <w:rPr>
                <w:rFonts w:ascii="Arial"/>
                <w:b/>
                <w:sz w:val="20"/>
              </w:rPr>
              <w:t>forta</w:t>
            </w:r>
            <w:proofErr w:type="spellEnd"/>
          </w:p>
        </w:tc>
        <w:tc>
          <w:tcPr>
            <w:tcW w:w="4889" w:type="dxa"/>
            <w:shd w:val="clear" w:color="auto" w:fill="B9F8FF"/>
          </w:tcPr>
          <w:p w14:paraId="4FCB59E6" w14:textId="77777777" w:rsidR="00DA62C7" w:rsidRDefault="00707778">
            <w:pPr>
              <w:pStyle w:val="TableParagraph"/>
              <w:spacing w:line="227" w:lineRule="exact"/>
              <w:ind w:left="110"/>
              <w:rPr>
                <w:rFonts w:ascii="Arial"/>
                <w:b/>
                <w:sz w:val="20"/>
              </w:rPr>
            </w:pPr>
            <w:proofErr w:type="spellStart"/>
            <w:r>
              <w:rPr>
                <w:rFonts w:ascii="Arial"/>
                <w:b/>
                <w:sz w:val="20"/>
              </w:rPr>
              <w:t>Dob</w:t>
            </w:r>
            <w:r>
              <w:rPr>
                <w:rFonts w:ascii="Arial"/>
                <w:b/>
                <w:sz w:val="20"/>
              </w:rPr>
              <w:t>ë</w:t>
            </w:r>
            <w:r>
              <w:rPr>
                <w:rFonts w:ascii="Arial"/>
                <w:b/>
                <w:sz w:val="20"/>
              </w:rPr>
              <w:t>sit</w:t>
            </w:r>
            <w:r>
              <w:rPr>
                <w:rFonts w:ascii="Arial"/>
                <w:b/>
                <w:sz w:val="20"/>
              </w:rPr>
              <w:t>ë</w:t>
            </w:r>
            <w:proofErr w:type="spellEnd"/>
          </w:p>
        </w:tc>
      </w:tr>
      <w:tr w:rsidR="00DA62C7" w:rsidRPr="00C728CA" w14:paraId="60A64168" w14:textId="77777777">
        <w:trPr>
          <w:trHeight w:val="3230"/>
        </w:trPr>
        <w:tc>
          <w:tcPr>
            <w:tcW w:w="4889" w:type="dxa"/>
          </w:tcPr>
          <w:p w14:paraId="2F8DC3EB" w14:textId="77777777" w:rsidR="00DA62C7" w:rsidRDefault="00DA62C7">
            <w:pPr>
              <w:pStyle w:val="TableParagraph"/>
              <w:spacing w:line="240" w:lineRule="auto"/>
              <w:rPr>
                <w:b/>
                <w:i/>
                <w:sz w:val="24"/>
              </w:rPr>
            </w:pPr>
          </w:p>
          <w:p w14:paraId="6CA1CC7C" w14:textId="77777777" w:rsidR="00DA62C7" w:rsidRDefault="00DA62C7">
            <w:pPr>
              <w:pStyle w:val="TableParagraph"/>
              <w:spacing w:line="240" w:lineRule="auto"/>
              <w:rPr>
                <w:b/>
                <w:i/>
                <w:sz w:val="24"/>
              </w:rPr>
            </w:pPr>
          </w:p>
          <w:p w14:paraId="162EA124" w14:textId="77777777" w:rsidR="00DA62C7" w:rsidRDefault="00DA62C7">
            <w:pPr>
              <w:pStyle w:val="TableParagraph"/>
              <w:spacing w:before="2" w:line="240" w:lineRule="auto"/>
              <w:rPr>
                <w:b/>
                <w:i/>
                <w:sz w:val="23"/>
              </w:rPr>
            </w:pPr>
          </w:p>
          <w:p w14:paraId="15E8B1BB" w14:textId="77777777" w:rsidR="00DA62C7" w:rsidRDefault="00707778">
            <w:pPr>
              <w:pStyle w:val="TableParagraph"/>
              <w:numPr>
                <w:ilvl w:val="0"/>
                <w:numId w:val="29"/>
              </w:numPr>
              <w:tabs>
                <w:tab w:val="left" w:pos="392"/>
              </w:tabs>
              <w:spacing w:line="255" w:lineRule="exact"/>
              <w:rPr>
                <w:sz w:val="20"/>
              </w:rPr>
            </w:pPr>
            <w:proofErr w:type="spellStart"/>
            <w:r>
              <w:rPr>
                <w:sz w:val="20"/>
              </w:rPr>
              <w:t>Rrjeti</w:t>
            </w:r>
            <w:proofErr w:type="spellEnd"/>
            <w:r>
              <w:rPr>
                <w:sz w:val="20"/>
              </w:rPr>
              <w:t xml:space="preserve"> </w:t>
            </w:r>
            <w:proofErr w:type="spellStart"/>
            <w:r>
              <w:rPr>
                <w:sz w:val="20"/>
              </w:rPr>
              <w:t>i</w:t>
            </w:r>
            <w:proofErr w:type="spellEnd"/>
            <w:r>
              <w:rPr>
                <w:sz w:val="20"/>
              </w:rPr>
              <w:t xml:space="preserve"> </w:t>
            </w:r>
            <w:proofErr w:type="spellStart"/>
            <w:r>
              <w:rPr>
                <w:sz w:val="20"/>
              </w:rPr>
              <w:t>rëndësishëm</w:t>
            </w:r>
            <w:proofErr w:type="spellEnd"/>
            <w:r>
              <w:rPr>
                <w:sz w:val="20"/>
              </w:rPr>
              <w:t xml:space="preserve"> </w:t>
            </w:r>
            <w:proofErr w:type="spellStart"/>
            <w:r>
              <w:rPr>
                <w:sz w:val="20"/>
              </w:rPr>
              <w:t>i</w:t>
            </w:r>
            <w:proofErr w:type="spellEnd"/>
            <w:r>
              <w:rPr>
                <w:sz w:val="20"/>
              </w:rPr>
              <w:t xml:space="preserve"> </w:t>
            </w:r>
            <w:proofErr w:type="spellStart"/>
            <w:r>
              <w:rPr>
                <w:sz w:val="20"/>
              </w:rPr>
              <w:t>prodhimit</w:t>
            </w:r>
            <w:proofErr w:type="spellEnd"/>
            <w:r>
              <w:rPr>
                <w:sz w:val="20"/>
              </w:rPr>
              <w:t xml:space="preserve"> </w:t>
            </w:r>
            <w:proofErr w:type="spellStart"/>
            <w:r>
              <w:rPr>
                <w:sz w:val="20"/>
              </w:rPr>
              <w:t>të</w:t>
            </w:r>
            <w:proofErr w:type="spellEnd"/>
            <w:r>
              <w:rPr>
                <w:sz w:val="20"/>
              </w:rPr>
              <w:t xml:space="preserve"> </w:t>
            </w:r>
            <w:proofErr w:type="spellStart"/>
            <w:r>
              <w:rPr>
                <w:sz w:val="20"/>
              </w:rPr>
              <w:t>energjisë</w:t>
            </w:r>
            <w:proofErr w:type="spellEnd"/>
            <w:r>
              <w:rPr>
                <w:sz w:val="20"/>
              </w:rPr>
              <w:t xml:space="preserve"> </w:t>
            </w:r>
            <w:proofErr w:type="spellStart"/>
            <w:r>
              <w:rPr>
                <w:sz w:val="20"/>
              </w:rPr>
              <w:t>hidroelektrike</w:t>
            </w:r>
            <w:proofErr w:type="spellEnd"/>
          </w:p>
          <w:p w14:paraId="1AF709A2" w14:textId="77777777" w:rsidR="00DA62C7" w:rsidRDefault="00707778">
            <w:pPr>
              <w:pStyle w:val="TableParagraph"/>
              <w:numPr>
                <w:ilvl w:val="0"/>
                <w:numId w:val="29"/>
              </w:numPr>
              <w:tabs>
                <w:tab w:val="left" w:pos="392"/>
              </w:tabs>
              <w:spacing w:before="8" w:line="230" w:lineRule="auto"/>
              <w:ind w:right="368"/>
              <w:rPr>
                <w:sz w:val="20"/>
              </w:rPr>
            </w:pPr>
            <w:proofErr w:type="spellStart"/>
            <w:r>
              <w:rPr>
                <w:sz w:val="20"/>
              </w:rPr>
              <w:t>Karakteristikat</w:t>
            </w:r>
            <w:proofErr w:type="spellEnd"/>
            <w:r>
              <w:rPr>
                <w:sz w:val="20"/>
              </w:rPr>
              <w:t xml:space="preserve"> </w:t>
            </w:r>
            <w:proofErr w:type="spellStart"/>
            <w:r>
              <w:rPr>
                <w:sz w:val="20"/>
              </w:rPr>
              <w:t>natyrore</w:t>
            </w:r>
            <w:proofErr w:type="spellEnd"/>
            <w:r>
              <w:rPr>
                <w:sz w:val="20"/>
              </w:rPr>
              <w:t xml:space="preserve"> </w:t>
            </w:r>
            <w:proofErr w:type="spellStart"/>
            <w:r>
              <w:rPr>
                <w:sz w:val="20"/>
              </w:rPr>
              <w:t>dhe</w:t>
            </w:r>
            <w:proofErr w:type="spellEnd"/>
            <w:r>
              <w:rPr>
                <w:sz w:val="20"/>
              </w:rPr>
              <w:t xml:space="preserve"> </w:t>
            </w:r>
            <w:proofErr w:type="spellStart"/>
            <w:r>
              <w:rPr>
                <w:sz w:val="20"/>
              </w:rPr>
              <w:t>gjeografike</w:t>
            </w:r>
            <w:proofErr w:type="spellEnd"/>
            <w:r>
              <w:rPr>
                <w:sz w:val="20"/>
              </w:rPr>
              <w:t xml:space="preserve"> </w:t>
            </w:r>
            <w:proofErr w:type="spellStart"/>
            <w:r>
              <w:rPr>
                <w:sz w:val="20"/>
              </w:rPr>
              <w:t>favorizojnë</w:t>
            </w:r>
            <w:proofErr w:type="spellEnd"/>
            <w:r>
              <w:rPr>
                <w:sz w:val="20"/>
              </w:rPr>
              <w:t xml:space="preserve"> </w:t>
            </w:r>
            <w:proofErr w:type="spellStart"/>
            <w:r>
              <w:rPr>
                <w:sz w:val="20"/>
              </w:rPr>
              <w:t>prodhimin</w:t>
            </w:r>
            <w:proofErr w:type="spellEnd"/>
            <w:r>
              <w:rPr>
                <w:sz w:val="20"/>
              </w:rPr>
              <w:t xml:space="preserve"> e </w:t>
            </w:r>
            <w:proofErr w:type="spellStart"/>
            <w:r>
              <w:rPr>
                <w:sz w:val="20"/>
              </w:rPr>
              <w:t>energjisë</w:t>
            </w:r>
            <w:proofErr w:type="spellEnd"/>
            <w:r>
              <w:rPr>
                <w:sz w:val="20"/>
              </w:rPr>
              <w:t xml:space="preserve"> </w:t>
            </w:r>
            <w:proofErr w:type="spellStart"/>
            <w:r>
              <w:rPr>
                <w:sz w:val="20"/>
              </w:rPr>
              <w:t>diellore</w:t>
            </w:r>
            <w:proofErr w:type="spellEnd"/>
            <w:r>
              <w:rPr>
                <w:sz w:val="20"/>
              </w:rPr>
              <w:t xml:space="preserve"> </w:t>
            </w:r>
            <w:proofErr w:type="spellStart"/>
            <w:r>
              <w:rPr>
                <w:sz w:val="20"/>
              </w:rPr>
              <w:t>dhe</w:t>
            </w:r>
            <w:proofErr w:type="spellEnd"/>
            <w:r>
              <w:rPr>
                <w:sz w:val="20"/>
              </w:rPr>
              <w:t xml:space="preserve"> </w:t>
            </w:r>
            <w:proofErr w:type="spellStart"/>
            <w:r>
              <w:rPr>
                <w:sz w:val="20"/>
              </w:rPr>
              <w:t>të</w:t>
            </w:r>
            <w:proofErr w:type="spellEnd"/>
            <w:r>
              <w:rPr>
                <w:sz w:val="20"/>
              </w:rPr>
              <w:t xml:space="preserve"> </w:t>
            </w:r>
            <w:proofErr w:type="spellStart"/>
            <w:r>
              <w:rPr>
                <w:sz w:val="20"/>
              </w:rPr>
              <w:t>erës</w:t>
            </w:r>
            <w:proofErr w:type="spellEnd"/>
          </w:p>
          <w:p w14:paraId="12395642" w14:textId="77777777" w:rsidR="00DA62C7" w:rsidRDefault="00707778">
            <w:pPr>
              <w:pStyle w:val="TableParagraph"/>
              <w:numPr>
                <w:ilvl w:val="0"/>
                <w:numId w:val="29"/>
              </w:numPr>
              <w:tabs>
                <w:tab w:val="left" w:pos="392"/>
              </w:tabs>
              <w:spacing w:before="2" w:line="255" w:lineRule="exact"/>
              <w:ind w:hanging="283"/>
              <w:rPr>
                <w:sz w:val="20"/>
              </w:rPr>
            </w:pPr>
            <w:proofErr w:type="spellStart"/>
            <w:r>
              <w:rPr>
                <w:sz w:val="20"/>
              </w:rPr>
              <w:t>Kushtet</w:t>
            </w:r>
            <w:proofErr w:type="spellEnd"/>
            <w:r>
              <w:rPr>
                <w:sz w:val="20"/>
              </w:rPr>
              <w:t xml:space="preserve"> </w:t>
            </w:r>
            <w:proofErr w:type="spellStart"/>
            <w:r>
              <w:rPr>
                <w:sz w:val="20"/>
              </w:rPr>
              <w:t>klimatike</w:t>
            </w:r>
            <w:proofErr w:type="spellEnd"/>
            <w:r>
              <w:rPr>
                <w:sz w:val="20"/>
              </w:rPr>
              <w:t xml:space="preserve"> </w:t>
            </w:r>
            <w:proofErr w:type="spellStart"/>
            <w:r>
              <w:rPr>
                <w:sz w:val="20"/>
              </w:rPr>
              <w:t>të</w:t>
            </w:r>
            <w:proofErr w:type="spellEnd"/>
            <w:r>
              <w:rPr>
                <w:sz w:val="20"/>
              </w:rPr>
              <w:t xml:space="preserve"> </w:t>
            </w:r>
            <w:proofErr w:type="spellStart"/>
            <w:r>
              <w:rPr>
                <w:sz w:val="20"/>
              </w:rPr>
              <w:t>shkëlqyera</w:t>
            </w:r>
            <w:proofErr w:type="spellEnd"/>
          </w:p>
          <w:p w14:paraId="3CAEE39D" w14:textId="77777777" w:rsidR="00DA62C7" w:rsidRDefault="00707778">
            <w:pPr>
              <w:pStyle w:val="TableParagraph"/>
              <w:numPr>
                <w:ilvl w:val="0"/>
                <w:numId w:val="29"/>
              </w:numPr>
              <w:tabs>
                <w:tab w:val="left" w:pos="392"/>
              </w:tabs>
              <w:spacing w:line="255" w:lineRule="exact"/>
              <w:ind w:hanging="283"/>
              <w:rPr>
                <w:sz w:val="20"/>
              </w:rPr>
            </w:pPr>
            <w:proofErr w:type="spellStart"/>
            <w:r>
              <w:rPr>
                <w:sz w:val="20"/>
              </w:rPr>
              <w:t>Ndikimi</w:t>
            </w:r>
            <w:proofErr w:type="spellEnd"/>
            <w:r>
              <w:rPr>
                <w:sz w:val="20"/>
              </w:rPr>
              <w:t xml:space="preserve"> </w:t>
            </w:r>
            <w:proofErr w:type="spellStart"/>
            <w:r>
              <w:rPr>
                <w:sz w:val="20"/>
              </w:rPr>
              <w:t>i</w:t>
            </w:r>
            <w:proofErr w:type="spellEnd"/>
            <w:r>
              <w:rPr>
                <w:sz w:val="20"/>
              </w:rPr>
              <w:t xml:space="preserve"> </w:t>
            </w:r>
            <w:proofErr w:type="spellStart"/>
            <w:r>
              <w:rPr>
                <w:sz w:val="20"/>
              </w:rPr>
              <w:t>kufizuar</w:t>
            </w:r>
            <w:proofErr w:type="spellEnd"/>
            <w:r>
              <w:rPr>
                <w:sz w:val="20"/>
              </w:rPr>
              <w:t xml:space="preserve"> </w:t>
            </w:r>
            <w:proofErr w:type="spellStart"/>
            <w:r>
              <w:rPr>
                <w:sz w:val="20"/>
              </w:rPr>
              <w:t>i</w:t>
            </w:r>
            <w:proofErr w:type="spellEnd"/>
            <w:r>
              <w:rPr>
                <w:sz w:val="20"/>
              </w:rPr>
              <w:t xml:space="preserve"> Covid-19 </w:t>
            </w:r>
            <w:proofErr w:type="spellStart"/>
            <w:r>
              <w:rPr>
                <w:sz w:val="20"/>
              </w:rPr>
              <w:t>në</w:t>
            </w:r>
            <w:proofErr w:type="spellEnd"/>
            <w:r>
              <w:rPr>
                <w:sz w:val="20"/>
              </w:rPr>
              <w:t xml:space="preserve"> </w:t>
            </w:r>
            <w:proofErr w:type="spellStart"/>
            <w:r>
              <w:rPr>
                <w:sz w:val="20"/>
              </w:rPr>
              <w:t>sektor</w:t>
            </w:r>
            <w:proofErr w:type="spellEnd"/>
          </w:p>
        </w:tc>
        <w:tc>
          <w:tcPr>
            <w:tcW w:w="4889" w:type="dxa"/>
          </w:tcPr>
          <w:p w14:paraId="1C5EDC5F" w14:textId="77777777" w:rsidR="00DA62C7" w:rsidRDefault="00DA62C7">
            <w:pPr>
              <w:pStyle w:val="TableParagraph"/>
              <w:spacing w:line="240" w:lineRule="auto"/>
              <w:rPr>
                <w:b/>
                <w:i/>
                <w:sz w:val="24"/>
              </w:rPr>
            </w:pPr>
          </w:p>
          <w:p w14:paraId="7E38F649" w14:textId="77777777" w:rsidR="00DA62C7" w:rsidRDefault="00707778">
            <w:pPr>
              <w:pStyle w:val="TableParagraph"/>
              <w:numPr>
                <w:ilvl w:val="0"/>
                <w:numId w:val="28"/>
              </w:numPr>
              <w:tabs>
                <w:tab w:val="left" w:pos="463"/>
                <w:tab w:val="left" w:pos="464"/>
              </w:tabs>
              <w:spacing w:before="204" w:line="255" w:lineRule="exact"/>
              <w:rPr>
                <w:sz w:val="20"/>
              </w:rPr>
            </w:pPr>
            <w:proofErr w:type="spellStart"/>
            <w:r>
              <w:rPr>
                <w:sz w:val="20"/>
              </w:rPr>
              <w:t>Shpërndarja</w:t>
            </w:r>
            <w:proofErr w:type="spellEnd"/>
            <w:r>
              <w:rPr>
                <w:sz w:val="20"/>
              </w:rPr>
              <w:t xml:space="preserve"> </w:t>
            </w:r>
            <w:proofErr w:type="spellStart"/>
            <w:r>
              <w:rPr>
                <w:sz w:val="20"/>
              </w:rPr>
              <w:t>dhe</w:t>
            </w:r>
            <w:proofErr w:type="spellEnd"/>
            <w:r>
              <w:rPr>
                <w:sz w:val="20"/>
              </w:rPr>
              <w:t xml:space="preserve"> </w:t>
            </w:r>
            <w:proofErr w:type="spellStart"/>
            <w:r>
              <w:rPr>
                <w:sz w:val="20"/>
              </w:rPr>
              <w:t>transmetimi</w:t>
            </w:r>
            <w:proofErr w:type="spellEnd"/>
            <w:r>
              <w:rPr>
                <w:sz w:val="20"/>
              </w:rPr>
              <w:t xml:space="preserve"> </w:t>
            </w:r>
            <w:proofErr w:type="spellStart"/>
            <w:r>
              <w:rPr>
                <w:sz w:val="20"/>
              </w:rPr>
              <w:t>i</w:t>
            </w:r>
            <w:proofErr w:type="spellEnd"/>
            <w:r>
              <w:rPr>
                <w:sz w:val="20"/>
              </w:rPr>
              <w:t xml:space="preserve"> </w:t>
            </w:r>
            <w:proofErr w:type="spellStart"/>
            <w:r>
              <w:rPr>
                <w:sz w:val="20"/>
              </w:rPr>
              <w:t>dobët</w:t>
            </w:r>
            <w:proofErr w:type="spellEnd"/>
            <w:r>
              <w:rPr>
                <w:sz w:val="20"/>
              </w:rPr>
              <w:t xml:space="preserve"> </w:t>
            </w:r>
            <w:proofErr w:type="spellStart"/>
            <w:r>
              <w:rPr>
                <w:sz w:val="20"/>
              </w:rPr>
              <w:t>i</w:t>
            </w:r>
            <w:proofErr w:type="spellEnd"/>
            <w:r>
              <w:rPr>
                <w:sz w:val="20"/>
              </w:rPr>
              <w:t xml:space="preserve"> </w:t>
            </w:r>
            <w:proofErr w:type="spellStart"/>
            <w:r>
              <w:rPr>
                <w:sz w:val="20"/>
              </w:rPr>
              <w:t>energjisë</w:t>
            </w:r>
            <w:proofErr w:type="spellEnd"/>
          </w:p>
          <w:p w14:paraId="6A4D3D30" w14:textId="77777777" w:rsidR="00DA62C7" w:rsidRDefault="00707778">
            <w:pPr>
              <w:pStyle w:val="TableParagraph"/>
              <w:numPr>
                <w:ilvl w:val="0"/>
                <w:numId w:val="28"/>
              </w:numPr>
              <w:tabs>
                <w:tab w:val="left" w:pos="464"/>
              </w:tabs>
              <w:spacing w:before="7" w:line="230" w:lineRule="auto"/>
              <w:ind w:right="738"/>
              <w:jc w:val="both"/>
              <w:rPr>
                <w:sz w:val="20"/>
              </w:rPr>
            </w:pPr>
            <w:proofErr w:type="spellStart"/>
            <w:r>
              <w:rPr>
                <w:sz w:val="20"/>
              </w:rPr>
              <w:t>Nevoja</w:t>
            </w:r>
            <w:proofErr w:type="spellEnd"/>
            <w:r>
              <w:rPr>
                <w:sz w:val="20"/>
              </w:rPr>
              <w:t xml:space="preserve"> </w:t>
            </w:r>
            <w:proofErr w:type="spellStart"/>
            <w:r>
              <w:rPr>
                <w:sz w:val="20"/>
              </w:rPr>
              <w:t>për</w:t>
            </w:r>
            <w:proofErr w:type="spellEnd"/>
            <w:r>
              <w:rPr>
                <w:sz w:val="20"/>
              </w:rPr>
              <w:t xml:space="preserve"> </w:t>
            </w:r>
            <w:proofErr w:type="spellStart"/>
            <w:r>
              <w:rPr>
                <w:sz w:val="20"/>
              </w:rPr>
              <w:t>rregullime</w:t>
            </w:r>
            <w:proofErr w:type="spellEnd"/>
            <w:r>
              <w:rPr>
                <w:sz w:val="20"/>
              </w:rPr>
              <w:t xml:space="preserve"> </w:t>
            </w:r>
            <w:proofErr w:type="spellStart"/>
            <w:r>
              <w:rPr>
                <w:sz w:val="20"/>
              </w:rPr>
              <w:t>në</w:t>
            </w:r>
            <w:proofErr w:type="spellEnd"/>
            <w:r>
              <w:rPr>
                <w:sz w:val="20"/>
              </w:rPr>
              <w:t xml:space="preserve"> </w:t>
            </w:r>
            <w:proofErr w:type="spellStart"/>
            <w:r>
              <w:rPr>
                <w:sz w:val="20"/>
              </w:rPr>
              <w:t>sistemin</w:t>
            </w:r>
            <w:proofErr w:type="spellEnd"/>
            <w:r>
              <w:rPr>
                <w:sz w:val="20"/>
              </w:rPr>
              <w:t xml:space="preserve"> </w:t>
            </w:r>
            <w:proofErr w:type="spellStart"/>
            <w:r>
              <w:rPr>
                <w:sz w:val="20"/>
              </w:rPr>
              <w:t>energjetik</w:t>
            </w:r>
            <w:proofErr w:type="spellEnd"/>
            <w:r>
              <w:rPr>
                <w:sz w:val="20"/>
              </w:rPr>
              <w:t xml:space="preserve">, </w:t>
            </w:r>
            <w:proofErr w:type="spellStart"/>
            <w:r>
              <w:rPr>
                <w:sz w:val="20"/>
              </w:rPr>
              <w:t>liberalizimi</w:t>
            </w:r>
            <w:proofErr w:type="spellEnd"/>
            <w:r>
              <w:rPr>
                <w:sz w:val="20"/>
              </w:rPr>
              <w:t xml:space="preserve"> </w:t>
            </w:r>
            <w:proofErr w:type="spellStart"/>
            <w:r>
              <w:rPr>
                <w:sz w:val="20"/>
              </w:rPr>
              <w:t>i</w:t>
            </w:r>
            <w:proofErr w:type="spellEnd"/>
            <w:r>
              <w:rPr>
                <w:sz w:val="20"/>
              </w:rPr>
              <w:t xml:space="preserve"> </w:t>
            </w:r>
            <w:proofErr w:type="spellStart"/>
            <w:r>
              <w:rPr>
                <w:sz w:val="20"/>
              </w:rPr>
              <w:t>tregut</w:t>
            </w:r>
            <w:proofErr w:type="spellEnd"/>
            <w:r>
              <w:rPr>
                <w:sz w:val="20"/>
              </w:rPr>
              <w:t xml:space="preserve"> </w:t>
            </w:r>
            <w:proofErr w:type="spellStart"/>
            <w:r>
              <w:rPr>
                <w:sz w:val="20"/>
              </w:rPr>
              <w:t>dhe</w:t>
            </w:r>
            <w:proofErr w:type="spellEnd"/>
            <w:r>
              <w:rPr>
                <w:sz w:val="20"/>
              </w:rPr>
              <w:t xml:space="preserve"> </w:t>
            </w:r>
            <w:proofErr w:type="spellStart"/>
            <w:r>
              <w:rPr>
                <w:sz w:val="20"/>
              </w:rPr>
              <w:t>operatorëve</w:t>
            </w:r>
            <w:proofErr w:type="spellEnd"/>
            <w:r>
              <w:rPr>
                <w:sz w:val="20"/>
              </w:rPr>
              <w:t xml:space="preserve"> </w:t>
            </w:r>
            <w:proofErr w:type="spellStart"/>
            <w:r>
              <w:rPr>
                <w:sz w:val="20"/>
              </w:rPr>
              <w:t>shtetërorë</w:t>
            </w:r>
            <w:proofErr w:type="spellEnd"/>
          </w:p>
          <w:p w14:paraId="30313F38" w14:textId="77777777" w:rsidR="00DA62C7" w:rsidRPr="007E5F6D" w:rsidRDefault="007E5F6D">
            <w:pPr>
              <w:pStyle w:val="TableParagraph"/>
              <w:numPr>
                <w:ilvl w:val="0"/>
                <w:numId w:val="28"/>
              </w:numPr>
              <w:tabs>
                <w:tab w:val="left" w:pos="463"/>
                <w:tab w:val="left" w:pos="464"/>
              </w:tabs>
              <w:spacing w:before="4" w:line="255" w:lineRule="exact"/>
              <w:rPr>
                <w:sz w:val="20"/>
                <w:lang w:val="es-AR"/>
              </w:rPr>
            </w:pPr>
            <w:proofErr w:type="spellStart"/>
            <w:r w:rsidRPr="007E5F6D">
              <w:rPr>
                <w:sz w:val="20"/>
                <w:lang w:val="es-AR"/>
              </w:rPr>
              <w:t>Mospërputhja</w:t>
            </w:r>
            <w:proofErr w:type="spellEnd"/>
            <w:r w:rsidRPr="007E5F6D">
              <w:rPr>
                <w:sz w:val="20"/>
                <w:lang w:val="es-AR"/>
              </w:rPr>
              <w:t xml:space="preserve"> me</w:t>
            </w:r>
            <w:r w:rsidR="00707778" w:rsidRPr="007E5F6D">
              <w:rPr>
                <w:sz w:val="20"/>
                <w:lang w:val="es-AR"/>
              </w:rPr>
              <w:t xml:space="preserve"> </w:t>
            </w:r>
            <w:proofErr w:type="spellStart"/>
            <w:r w:rsidR="00707778" w:rsidRPr="007E5F6D">
              <w:rPr>
                <w:sz w:val="20"/>
                <w:lang w:val="es-AR"/>
              </w:rPr>
              <w:t>tregun</w:t>
            </w:r>
            <w:proofErr w:type="spellEnd"/>
            <w:r w:rsidR="00707778" w:rsidRPr="007E5F6D">
              <w:rPr>
                <w:sz w:val="20"/>
                <w:lang w:val="es-AR"/>
              </w:rPr>
              <w:t xml:space="preserve"> e </w:t>
            </w:r>
            <w:proofErr w:type="spellStart"/>
            <w:r w:rsidR="00707778" w:rsidRPr="007E5F6D">
              <w:rPr>
                <w:sz w:val="20"/>
                <w:lang w:val="es-AR"/>
              </w:rPr>
              <w:t>punës</w:t>
            </w:r>
            <w:proofErr w:type="spellEnd"/>
          </w:p>
          <w:p w14:paraId="6C530695" w14:textId="77777777" w:rsidR="00DA62C7" w:rsidRPr="000913E9" w:rsidRDefault="007E5F6D">
            <w:pPr>
              <w:pStyle w:val="TableParagraph"/>
              <w:numPr>
                <w:ilvl w:val="0"/>
                <w:numId w:val="28"/>
              </w:numPr>
              <w:tabs>
                <w:tab w:val="left" w:pos="463"/>
                <w:tab w:val="left" w:pos="464"/>
              </w:tabs>
              <w:spacing w:line="254" w:lineRule="exact"/>
              <w:rPr>
                <w:sz w:val="20"/>
                <w:lang w:val="de-DE"/>
              </w:rPr>
            </w:pPr>
            <w:r>
              <w:rPr>
                <w:sz w:val="20"/>
                <w:lang w:val="de-DE"/>
              </w:rPr>
              <w:t>Mungesa e hulumt</w:t>
            </w:r>
            <w:r w:rsidR="00707778" w:rsidRPr="000913E9">
              <w:rPr>
                <w:sz w:val="20"/>
                <w:lang w:val="de-DE"/>
              </w:rPr>
              <w:t>imit dhe aktorëve akademikë për</w:t>
            </w:r>
          </w:p>
          <w:p w14:paraId="483067A8" w14:textId="77777777" w:rsidR="00DA62C7" w:rsidRPr="000913E9" w:rsidRDefault="00707778">
            <w:pPr>
              <w:pStyle w:val="TableParagraph"/>
              <w:numPr>
                <w:ilvl w:val="0"/>
                <w:numId w:val="28"/>
              </w:numPr>
              <w:tabs>
                <w:tab w:val="left" w:pos="463"/>
                <w:tab w:val="left" w:pos="464"/>
              </w:tabs>
              <w:spacing w:line="254" w:lineRule="exact"/>
              <w:rPr>
                <w:sz w:val="20"/>
                <w:lang w:val="de-DE"/>
              </w:rPr>
            </w:pPr>
            <w:r w:rsidRPr="000913E9">
              <w:rPr>
                <w:sz w:val="20"/>
                <w:lang w:val="de-DE"/>
              </w:rPr>
              <w:t>bashkëpunim efektiv në fushën e R&amp;D</w:t>
            </w:r>
            <w:r w:rsidR="007E5F6D">
              <w:rPr>
                <w:sz w:val="20"/>
                <w:lang w:val="de-DE"/>
              </w:rPr>
              <w:t>-së</w:t>
            </w:r>
          </w:p>
          <w:p w14:paraId="040576AB" w14:textId="77777777" w:rsidR="00DA62C7" w:rsidRPr="000913E9" w:rsidRDefault="00707778">
            <w:pPr>
              <w:pStyle w:val="TableParagraph"/>
              <w:numPr>
                <w:ilvl w:val="0"/>
                <w:numId w:val="28"/>
              </w:numPr>
              <w:tabs>
                <w:tab w:val="left" w:pos="463"/>
                <w:tab w:val="left" w:pos="464"/>
              </w:tabs>
              <w:spacing w:before="7" w:line="230" w:lineRule="auto"/>
              <w:ind w:right="399"/>
              <w:rPr>
                <w:sz w:val="20"/>
                <w:lang w:val="de-DE"/>
              </w:rPr>
            </w:pPr>
            <w:r w:rsidRPr="000913E9">
              <w:rPr>
                <w:sz w:val="20"/>
                <w:lang w:val="de-DE"/>
              </w:rPr>
              <w:t>Ndërhyrjet e pri</w:t>
            </w:r>
            <w:r w:rsidR="007E5F6D">
              <w:rPr>
                <w:sz w:val="20"/>
                <w:lang w:val="de-DE"/>
              </w:rPr>
              <w:t xml:space="preserve">tshme infrastrukturore që kanë një kohëzgjatje </w:t>
            </w:r>
            <w:r w:rsidRPr="000913E9">
              <w:rPr>
                <w:sz w:val="20"/>
                <w:lang w:val="de-DE"/>
              </w:rPr>
              <w:t>afatmesme;</w:t>
            </w:r>
          </w:p>
        </w:tc>
      </w:tr>
      <w:tr w:rsidR="00DA62C7" w14:paraId="552CD65F" w14:textId="77777777">
        <w:trPr>
          <w:trHeight w:val="253"/>
        </w:trPr>
        <w:tc>
          <w:tcPr>
            <w:tcW w:w="4889" w:type="dxa"/>
            <w:shd w:val="clear" w:color="auto" w:fill="B9F8FF"/>
          </w:tcPr>
          <w:p w14:paraId="652810F7" w14:textId="77777777" w:rsidR="00DA62C7" w:rsidRDefault="00707778">
            <w:pPr>
              <w:pStyle w:val="TableParagraph"/>
              <w:spacing w:line="229" w:lineRule="exact"/>
              <w:ind w:left="107"/>
              <w:rPr>
                <w:rFonts w:ascii="Arial"/>
                <w:b/>
                <w:sz w:val="20"/>
              </w:rPr>
            </w:pPr>
            <w:proofErr w:type="spellStart"/>
            <w:r>
              <w:rPr>
                <w:rFonts w:ascii="Arial"/>
                <w:b/>
                <w:sz w:val="20"/>
              </w:rPr>
              <w:t>Mund</w:t>
            </w:r>
            <w:r>
              <w:rPr>
                <w:rFonts w:ascii="Arial"/>
                <w:b/>
                <w:sz w:val="20"/>
              </w:rPr>
              <w:t>ë</w:t>
            </w:r>
            <w:r>
              <w:rPr>
                <w:rFonts w:ascii="Arial"/>
                <w:b/>
                <w:sz w:val="20"/>
              </w:rPr>
              <w:t>sit</w:t>
            </w:r>
            <w:r>
              <w:rPr>
                <w:rFonts w:ascii="Arial"/>
                <w:b/>
                <w:sz w:val="20"/>
              </w:rPr>
              <w:t>ë</w:t>
            </w:r>
            <w:proofErr w:type="spellEnd"/>
          </w:p>
        </w:tc>
        <w:tc>
          <w:tcPr>
            <w:tcW w:w="4889" w:type="dxa"/>
            <w:shd w:val="clear" w:color="auto" w:fill="B9F8FF"/>
          </w:tcPr>
          <w:p w14:paraId="4D1FB9EF" w14:textId="77777777" w:rsidR="00DA62C7" w:rsidRDefault="00707778">
            <w:pPr>
              <w:pStyle w:val="TableParagraph"/>
              <w:spacing w:line="229" w:lineRule="exact"/>
              <w:ind w:left="110"/>
              <w:rPr>
                <w:rFonts w:ascii="Arial"/>
                <w:b/>
                <w:sz w:val="20"/>
              </w:rPr>
            </w:pPr>
            <w:proofErr w:type="spellStart"/>
            <w:r>
              <w:rPr>
                <w:rFonts w:ascii="Arial"/>
                <w:b/>
                <w:sz w:val="20"/>
              </w:rPr>
              <w:t>K</w:t>
            </w:r>
            <w:r>
              <w:rPr>
                <w:rFonts w:ascii="Arial"/>
                <w:b/>
                <w:sz w:val="20"/>
              </w:rPr>
              <w:t>ë</w:t>
            </w:r>
            <w:r>
              <w:rPr>
                <w:rFonts w:ascii="Arial"/>
                <w:b/>
                <w:sz w:val="20"/>
              </w:rPr>
              <w:t>rc</w:t>
            </w:r>
            <w:r>
              <w:rPr>
                <w:rFonts w:ascii="Arial"/>
                <w:b/>
                <w:sz w:val="20"/>
              </w:rPr>
              <w:t>ë</w:t>
            </w:r>
            <w:r>
              <w:rPr>
                <w:rFonts w:ascii="Arial"/>
                <w:b/>
                <w:sz w:val="20"/>
              </w:rPr>
              <w:t>nimet</w:t>
            </w:r>
            <w:proofErr w:type="spellEnd"/>
          </w:p>
        </w:tc>
      </w:tr>
      <w:tr w:rsidR="00DA62C7" w14:paraId="630C39E2" w14:textId="77777777">
        <w:trPr>
          <w:trHeight w:val="1708"/>
        </w:trPr>
        <w:tc>
          <w:tcPr>
            <w:tcW w:w="4889" w:type="dxa"/>
          </w:tcPr>
          <w:p w14:paraId="3428DE78" w14:textId="77777777" w:rsidR="00DA62C7" w:rsidRDefault="00DA62C7">
            <w:pPr>
              <w:pStyle w:val="TableParagraph"/>
              <w:spacing w:before="4" w:line="240" w:lineRule="auto"/>
              <w:rPr>
                <w:b/>
                <w:i/>
                <w:sz w:val="30"/>
              </w:rPr>
            </w:pPr>
          </w:p>
          <w:p w14:paraId="1EEB60E9" w14:textId="77777777" w:rsidR="00DA62C7" w:rsidRDefault="00707778">
            <w:pPr>
              <w:pStyle w:val="TableParagraph"/>
              <w:numPr>
                <w:ilvl w:val="0"/>
                <w:numId w:val="27"/>
              </w:numPr>
              <w:tabs>
                <w:tab w:val="left" w:pos="392"/>
              </w:tabs>
              <w:spacing w:line="230" w:lineRule="auto"/>
              <w:ind w:right="270"/>
              <w:rPr>
                <w:sz w:val="20"/>
              </w:rPr>
            </w:pPr>
            <w:proofErr w:type="spellStart"/>
            <w:r>
              <w:rPr>
                <w:sz w:val="20"/>
              </w:rPr>
              <w:t>Zgjidhje</w:t>
            </w:r>
            <w:proofErr w:type="spellEnd"/>
            <w:r>
              <w:rPr>
                <w:sz w:val="20"/>
              </w:rPr>
              <w:t xml:space="preserve"> </w:t>
            </w:r>
            <w:proofErr w:type="spellStart"/>
            <w:r>
              <w:rPr>
                <w:sz w:val="20"/>
              </w:rPr>
              <w:t>shumë</w:t>
            </w:r>
            <w:proofErr w:type="spellEnd"/>
            <w:r>
              <w:rPr>
                <w:sz w:val="20"/>
              </w:rPr>
              <w:t xml:space="preserve"> </w:t>
            </w:r>
            <w:proofErr w:type="spellStart"/>
            <w:r>
              <w:rPr>
                <w:sz w:val="20"/>
              </w:rPr>
              <w:t>të</w:t>
            </w:r>
            <w:proofErr w:type="spellEnd"/>
            <w:r>
              <w:rPr>
                <w:sz w:val="20"/>
              </w:rPr>
              <w:t xml:space="preserve"> </w:t>
            </w:r>
            <w:proofErr w:type="spellStart"/>
            <w:r>
              <w:rPr>
                <w:sz w:val="20"/>
              </w:rPr>
              <w:t>qëndrueshme</w:t>
            </w:r>
            <w:proofErr w:type="spellEnd"/>
            <w:r>
              <w:rPr>
                <w:sz w:val="20"/>
              </w:rPr>
              <w:t xml:space="preserve"> </w:t>
            </w:r>
            <w:proofErr w:type="spellStart"/>
            <w:r>
              <w:rPr>
                <w:sz w:val="20"/>
              </w:rPr>
              <w:t>të</w:t>
            </w:r>
            <w:proofErr w:type="spellEnd"/>
            <w:r>
              <w:rPr>
                <w:sz w:val="20"/>
              </w:rPr>
              <w:t xml:space="preserve"> </w:t>
            </w:r>
            <w:proofErr w:type="spellStart"/>
            <w:r>
              <w:rPr>
                <w:sz w:val="20"/>
              </w:rPr>
              <w:t>prodhimit</w:t>
            </w:r>
            <w:proofErr w:type="spellEnd"/>
            <w:r>
              <w:rPr>
                <w:sz w:val="20"/>
              </w:rPr>
              <w:t xml:space="preserve"> </w:t>
            </w:r>
            <w:proofErr w:type="spellStart"/>
            <w:r>
              <w:rPr>
                <w:sz w:val="20"/>
              </w:rPr>
              <w:t>të</w:t>
            </w:r>
            <w:proofErr w:type="spellEnd"/>
            <w:r>
              <w:rPr>
                <w:sz w:val="20"/>
              </w:rPr>
              <w:t xml:space="preserve"> </w:t>
            </w:r>
            <w:proofErr w:type="spellStart"/>
            <w:r>
              <w:rPr>
                <w:sz w:val="20"/>
              </w:rPr>
              <w:t>energjisë</w:t>
            </w:r>
            <w:proofErr w:type="spellEnd"/>
            <w:r>
              <w:rPr>
                <w:sz w:val="20"/>
              </w:rPr>
              <w:t xml:space="preserve">, </w:t>
            </w:r>
            <w:proofErr w:type="spellStart"/>
            <w:r>
              <w:rPr>
                <w:sz w:val="20"/>
              </w:rPr>
              <w:t>në</w:t>
            </w:r>
            <w:proofErr w:type="spellEnd"/>
            <w:r>
              <w:rPr>
                <w:sz w:val="20"/>
              </w:rPr>
              <w:t xml:space="preserve"> </w:t>
            </w:r>
            <w:proofErr w:type="spellStart"/>
            <w:r>
              <w:rPr>
                <w:sz w:val="20"/>
              </w:rPr>
              <w:t>një</w:t>
            </w:r>
            <w:proofErr w:type="spellEnd"/>
            <w:r>
              <w:rPr>
                <w:sz w:val="20"/>
              </w:rPr>
              <w:t xml:space="preserve"> </w:t>
            </w:r>
            <w:proofErr w:type="spellStart"/>
            <w:r>
              <w:rPr>
                <w:sz w:val="20"/>
              </w:rPr>
              <w:t>perspektivë</w:t>
            </w:r>
            <w:proofErr w:type="spellEnd"/>
            <w:r>
              <w:rPr>
                <w:sz w:val="20"/>
              </w:rPr>
              <w:t xml:space="preserve"> </w:t>
            </w:r>
            <w:proofErr w:type="spellStart"/>
            <w:r>
              <w:rPr>
                <w:sz w:val="20"/>
              </w:rPr>
              <w:t>sistematike</w:t>
            </w:r>
            <w:proofErr w:type="spellEnd"/>
            <w:r>
              <w:rPr>
                <w:sz w:val="20"/>
              </w:rPr>
              <w:t>;</w:t>
            </w:r>
          </w:p>
          <w:p w14:paraId="46F190C7" w14:textId="77777777" w:rsidR="00DA62C7" w:rsidRDefault="00707778">
            <w:pPr>
              <w:pStyle w:val="TableParagraph"/>
              <w:numPr>
                <w:ilvl w:val="0"/>
                <w:numId w:val="27"/>
              </w:numPr>
              <w:tabs>
                <w:tab w:val="left" w:pos="392"/>
              </w:tabs>
              <w:spacing w:before="10" w:line="230" w:lineRule="auto"/>
              <w:ind w:right="764"/>
              <w:rPr>
                <w:sz w:val="20"/>
              </w:rPr>
            </w:pPr>
            <w:proofErr w:type="spellStart"/>
            <w:r>
              <w:rPr>
                <w:sz w:val="20"/>
              </w:rPr>
              <w:t>Forcimi</w:t>
            </w:r>
            <w:proofErr w:type="spellEnd"/>
            <w:r>
              <w:rPr>
                <w:sz w:val="20"/>
              </w:rPr>
              <w:t xml:space="preserve"> </w:t>
            </w:r>
            <w:proofErr w:type="spellStart"/>
            <w:r>
              <w:rPr>
                <w:sz w:val="20"/>
              </w:rPr>
              <w:t>i</w:t>
            </w:r>
            <w:proofErr w:type="spellEnd"/>
            <w:r>
              <w:rPr>
                <w:sz w:val="20"/>
              </w:rPr>
              <w:t xml:space="preserve"> </w:t>
            </w:r>
            <w:proofErr w:type="spellStart"/>
            <w:r>
              <w:rPr>
                <w:sz w:val="20"/>
              </w:rPr>
              <w:t>bilancit</w:t>
            </w:r>
            <w:proofErr w:type="spellEnd"/>
            <w:r>
              <w:rPr>
                <w:sz w:val="20"/>
              </w:rPr>
              <w:t xml:space="preserve"> </w:t>
            </w:r>
            <w:proofErr w:type="spellStart"/>
            <w:r>
              <w:rPr>
                <w:sz w:val="20"/>
              </w:rPr>
              <w:t>energjetik</w:t>
            </w:r>
            <w:proofErr w:type="spellEnd"/>
            <w:r>
              <w:rPr>
                <w:sz w:val="20"/>
              </w:rPr>
              <w:t xml:space="preserve"> </w:t>
            </w:r>
            <w:proofErr w:type="spellStart"/>
            <w:r>
              <w:rPr>
                <w:sz w:val="20"/>
              </w:rPr>
              <w:t>të</w:t>
            </w:r>
            <w:proofErr w:type="spellEnd"/>
            <w:r>
              <w:rPr>
                <w:sz w:val="20"/>
              </w:rPr>
              <w:t xml:space="preserve"> </w:t>
            </w:r>
            <w:proofErr w:type="spellStart"/>
            <w:r>
              <w:rPr>
                <w:sz w:val="20"/>
              </w:rPr>
              <w:t>vendit</w:t>
            </w:r>
            <w:proofErr w:type="spellEnd"/>
            <w:r>
              <w:rPr>
                <w:sz w:val="20"/>
              </w:rPr>
              <w:t xml:space="preserve"> me </w:t>
            </w:r>
            <w:proofErr w:type="spellStart"/>
            <w:r>
              <w:rPr>
                <w:sz w:val="20"/>
              </w:rPr>
              <w:t>burime</w:t>
            </w:r>
            <w:proofErr w:type="spellEnd"/>
            <w:r>
              <w:rPr>
                <w:sz w:val="20"/>
              </w:rPr>
              <w:t xml:space="preserve"> </w:t>
            </w:r>
            <w:proofErr w:type="spellStart"/>
            <w:r>
              <w:rPr>
                <w:sz w:val="20"/>
              </w:rPr>
              <w:t>të</w:t>
            </w:r>
            <w:proofErr w:type="spellEnd"/>
            <w:r>
              <w:rPr>
                <w:sz w:val="20"/>
              </w:rPr>
              <w:t xml:space="preserve"> </w:t>
            </w:r>
            <w:proofErr w:type="spellStart"/>
            <w:r>
              <w:rPr>
                <w:sz w:val="20"/>
              </w:rPr>
              <w:t>pashtershme</w:t>
            </w:r>
            <w:proofErr w:type="spellEnd"/>
          </w:p>
        </w:tc>
        <w:tc>
          <w:tcPr>
            <w:tcW w:w="4889" w:type="dxa"/>
          </w:tcPr>
          <w:p w14:paraId="3C4BFCBB" w14:textId="77777777" w:rsidR="00DA62C7" w:rsidRDefault="00DA62C7">
            <w:pPr>
              <w:pStyle w:val="TableParagraph"/>
              <w:spacing w:before="4" w:line="240" w:lineRule="auto"/>
              <w:rPr>
                <w:b/>
                <w:i/>
                <w:sz w:val="30"/>
              </w:rPr>
            </w:pPr>
          </w:p>
          <w:p w14:paraId="4A2B74FD" w14:textId="77777777" w:rsidR="00DA62C7" w:rsidRDefault="00707778">
            <w:pPr>
              <w:pStyle w:val="TableParagraph"/>
              <w:numPr>
                <w:ilvl w:val="0"/>
                <w:numId w:val="26"/>
              </w:numPr>
              <w:tabs>
                <w:tab w:val="left" w:pos="463"/>
              </w:tabs>
              <w:spacing w:line="230" w:lineRule="auto"/>
              <w:ind w:right="261" w:hanging="283"/>
              <w:rPr>
                <w:sz w:val="20"/>
              </w:rPr>
            </w:pPr>
            <w:proofErr w:type="spellStart"/>
            <w:r>
              <w:rPr>
                <w:sz w:val="20"/>
              </w:rPr>
              <w:t>Konkurrenca</w:t>
            </w:r>
            <w:proofErr w:type="spellEnd"/>
            <w:r>
              <w:rPr>
                <w:sz w:val="20"/>
              </w:rPr>
              <w:t xml:space="preserve"> </w:t>
            </w:r>
            <w:proofErr w:type="spellStart"/>
            <w:r>
              <w:rPr>
                <w:sz w:val="20"/>
              </w:rPr>
              <w:t>ndërkombëtare</w:t>
            </w:r>
            <w:proofErr w:type="spellEnd"/>
            <w:r>
              <w:rPr>
                <w:sz w:val="20"/>
              </w:rPr>
              <w:t xml:space="preserve"> e </w:t>
            </w:r>
            <w:proofErr w:type="spellStart"/>
            <w:r>
              <w:rPr>
                <w:sz w:val="20"/>
              </w:rPr>
              <w:t>bazuar</w:t>
            </w:r>
            <w:proofErr w:type="spellEnd"/>
            <w:r>
              <w:rPr>
                <w:sz w:val="20"/>
              </w:rPr>
              <w:t xml:space="preserve"> </w:t>
            </w:r>
            <w:proofErr w:type="spellStart"/>
            <w:r>
              <w:rPr>
                <w:sz w:val="20"/>
              </w:rPr>
              <w:t>në</w:t>
            </w:r>
            <w:proofErr w:type="spellEnd"/>
            <w:r>
              <w:rPr>
                <w:sz w:val="20"/>
              </w:rPr>
              <w:t xml:space="preserve"> </w:t>
            </w:r>
            <w:proofErr w:type="spellStart"/>
            <w:r>
              <w:rPr>
                <w:sz w:val="20"/>
              </w:rPr>
              <w:t>njohuri</w:t>
            </w:r>
            <w:proofErr w:type="spellEnd"/>
            <w:r>
              <w:rPr>
                <w:sz w:val="20"/>
              </w:rPr>
              <w:t xml:space="preserve"> </w:t>
            </w:r>
            <w:proofErr w:type="spellStart"/>
            <w:r>
              <w:rPr>
                <w:sz w:val="20"/>
              </w:rPr>
              <w:t>dhe</w:t>
            </w:r>
            <w:proofErr w:type="spellEnd"/>
            <w:r>
              <w:rPr>
                <w:sz w:val="20"/>
              </w:rPr>
              <w:t xml:space="preserve"> </w:t>
            </w:r>
            <w:proofErr w:type="spellStart"/>
            <w:r>
              <w:rPr>
                <w:sz w:val="20"/>
              </w:rPr>
              <w:t>inovacion</w:t>
            </w:r>
            <w:proofErr w:type="spellEnd"/>
          </w:p>
          <w:p w14:paraId="0033ECB3" w14:textId="77777777" w:rsidR="00DA62C7" w:rsidRDefault="00707778">
            <w:pPr>
              <w:pStyle w:val="TableParagraph"/>
              <w:numPr>
                <w:ilvl w:val="0"/>
                <w:numId w:val="26"/>
              </w:numPr>
              <w:tabs>
                <w:tab w:val="left" w:pos="463"/>
              </w:tabs>
              <w:spacing w:before="10" w:line="230" w:lineRule="auto"/>
              <w:ind w:right="468" w:hanging="283"/>
              <w:rPr>
                <w:sz w:val="20"/>
              </w:rPr>
            </w:pPr>
            <w:proofErr w:type="spellStart"/>
            <w:r>
              <w:rPr>
                <w:sz w:val="20"/>
              </w:rPr>
              <w:t>Furnizimi</w:t>
            </w:r>
            <w:proofErr w:type="spellEnd"/>
            <w:r>
              <w:rPr>
                <w:sz w:val="20"/>
              </w:rPr>
              <w:t xml:space="preserve"> me </w:t>
            </w:r>
            <w:proofErr w:type="spellStart"/>
            <w:r>
              <w:rPr>
                <w:sz w:val="20"/>
              </w:rPr>
              <w:t>energji</w:t>
            </w:r>
            <w:proofErr w:type="spellEnd"/>
            <w:r>
              <w:rPr>
                <w:sz w:val="20"/>
              </w:rPr>
              <w:t xml:space="preserve"> </w:t>
            </w:r>
            <w:proofErr w:type="spellStart"/>
            <w:r>
              <w:rPr>
                <w:sz w:val="20"/>
              </w:rPr>
              <w:t>ndikuar</w:t>
            </w:r>
            <w:proofErr w:type="spellEnd"/>
            <w:r>
              <w:rPr>
                <w:sz w:val="20"/>
              </w:rPr>
              <w:t xml:space="preserve"> </w:t>
            </w:r>
            <w:proofErr w:type="spellStart"/>
            <w:r>
              <w:rPr>
                <w:sz w:val="20"/>
              </w:rPr>
              <w:t>edhe</w:t>
            </w:r>
            <w:proofErr w:type="spellEnd"/>
            <w:r>
              <w:rPr>
                <w:sz w:val="20"/>
              </w:rPr>
              <w:t xml:space="preserve"> </w:t>
            </w:r>
            <w:proofErr w:type="spellStart"/>
            <w:r>
              <w:rPr>
                <w:sz w:val="20"/>
              </w:rPr>
              <w:t>nga</w:t>
            </w:r>
            <w:proofErr w:type="spellEnd"/>
            <w:r>
              <w:rPr>
                <w:sz w:val="20"/>
              </w:rPr>
              <w:t xml:space="preserve"> </w:t>
            </w:r>
            <w:proofErr w:type="spellStart"/>
            <w:r>
              <w:rPr>
                <w:sz w:val="20"/>
              </w:rPr>
              <w:t>dinamika</w:t>
            </w:r>
            <w:proofErr w:type="spellEnd"/>
            <w:r>
              <w:rPr>
                <w:sz w:val="20"/>
              </w:rPr>
              <w:t xml:space="preserve"> </w:t>
            </w:r>
            <w:proofErr w:type="spellStart"/>
            <w:r>
              <w:rPr>
                <w:sz w:val="20"/>
              </w:rPr>
              <w:t>gjeopolitike</w:t>
            </w:r>
            <w:proofErr w:type="spellEnd"/>
            <w:r>
              <w:rPr>
                <w:sz w:val="20"/>
              </w:rPr>
              <w:t xml:space="preserve"> </w:t>
            </w:r>
            <w:proofErr w:type="spellStart"/>
            <w:r>
              <w:rPr>
                <w:sz w:val="20"/>
              </w:rPr>
              <w:t>ndërkombëtare</w:t>
            </w:r>
            <w:proofErr w:type="spellEnd"/>
          </w:p>
        </w:tc>
      </w:tr>
    </w:tbl>
    <w:p w14:paraId="67158F68" w14:textId="77777777" w:rsidR="00DA62C7" w:rsidRDefault="00707778">
      <w:pPr>
        <w:spacing w:before="109"/>
        <w:ind w:right="1132"/>
        <w:jc w:val="right"/>
        <w:rPr>
          <w:i/>
          <w:sz w:val="20"/>
        </w:rPr>
      </w:pPr>
      <w:proofErr w:type="spellStart"/>
      <w:r>
        <w:rPr>
          <w:i/>
          <w:sz w:val="20"/>
        </w:rPr>
        <w:t>Burimi</w:t>
      </w:r>
      <w:proofErr w:type="spellEnd"/>
      <w:r>
        <w:rPr>
          <w:i/>
          <w:sz w:val="20"/>
        </w:rPr>
        <w:t xml:space="preserve">: </w:t>
      </w:r>
      <w:proofErr w:type="spellStart"/>
      <w:r>
        <w:rPr>
          <w:i/>
          <w:sz w:val="20"/>
        </w:rPr>
        <w:t>shtjellimi</w:t>
      </w:r>
      <w:proofErr w:type="spellEnd"/>
      <w:r>
        <w:rPr>
          <w:i/>
          <w:sz w:val="20"/>
        </w:rPr>
        <w:t xml:space="preserve"> </w:t>
      </w:r>
      <w:proofErr w:type="spellStart"/>
      <w:r>
        <w:rPr>
          <w:i/>
          <w:sz w:val="20"/>
        </w:rPr>
        <w:t>i</w:t>
      </w:r>
      <w:proofErr w:type="spellEnd"/>
      <w:r>
        <w:rPr>
          <w:i/>
          <w:sz w:val="20"/>
        </w:rPr>
        <w:t xml:space="preserve"> vet</w:t>
      </w:r>
    </w:p>
    <w:p w14:paraId="412B7E1F" w14:textId="77777777" w:rsidR="00DA62C7" w:rsidRDefault="00DA62C7">
      <w:pPr>
        <w:pStyle w:val="BodyText"/>
        <w:rPr>
          <w:i/>
          <w:sz w:val="22"/>
        </w:rPr>
      </w:pPr>
    </w:p>
    <w:p w14:paraId="3C922FF9" w14:textId="77777777" w:rsidR="00DA62C7" w:rsidRDefault="00DA62C7">
      <w:pPr>
        <w:pStyle w:val="BodyText"/>
        <w:spacing w:before="4"/>
        <w:rPr>
          <w:i/>
          <w:sz w:val="19"/>
        </w:rPr>
      </w:pPr>
    </w:p>
    <w:p w14:paraId="4F472C96" w14:textId="77777777" w:rsidR="00DA62C7" w:rsidRDefault="00707778">
      <w:pPr>
        <w:pStyle w:val="Heading4"/>
        <w:rPr>
          <w:b w:val="0"/>
          <w:i w:val="0"/>
        </w:rPr>
      </w:pPr>
      <w:r>
        <w:rPr>
          <w:w w:val="105"/>
          <w:u w:val="single"/>
        </w:rPr>
        <w:t>BPO</w:t>
      </w:r>
      <w:r w:rsidR="00281421">
        <w:rPr>
          <w:w w:val="105"/>
          <w:u w:val="single"/>
        </w:rPr>
        <w:t>-ja</w:t>
      </w:r>
      <w:r>
        <w:rPr>
          <w:w w:val="105"/>
          <w:u w:val="single"/>
        </w:rPr>
        <w:t xml:space="preserve"> e </w:t>
      </w:r>
      <w:proofErr w:type="spellStart"/>
      <w:r>
        <w:rPr>
          <w:w w:val="105"/>
          <w:u w:val="single"/>
        </w:rPr>
        <w:t>zgjeruar</w:t>
      </w:r>
      <w:proofErr w:type="spellEnd"/>
      <w:r>
        <w:rPr>
          <w:b w:val="0"/>
          <w:i w:val="0"/>
          <w:w w:val="105"/>
        </w:rPr>
        <w:t>.</w:t>
      </w:r>
    </w:p>
    <w:p w14:paraId="78865B1E" w14:textId="77777777" w:rsidR="00DA62C7" w:rsidRDefault="00DA62C7">
      <w:pPr>
        <w:pStyle w:val="BodyText"/>
        <w:spacing w:before="3"/>
        <w:rPr>
          <w:sz w:val="12"/>
        </w:rPr>
      </w:pPr>
    </w:p>
    <w:p w14:paraId="55628BED" w14:textId="77777777" w:rsidR="00DA62C7" w:rsidRDefault="00707778">
      <w:pPr>
        <w:pStyle w:val="BodyText"/>
        <w:spacing w:before="92"/>
        <w:ind w:left="1132"/>
      </w:pPr>
      <w:proofErr w:type="spellStart"/>
      <w:r>
        <w:t>Palët</w:t>
      </w:r>
      <w:proofErr w:type="spellEnd"/>
      <w:r>
        <w:t xml:space="preserve"> e </w:t>
      </w:r>
      <w:proofErr w:type="spellStart"/>
      <w:r>
        <w:t>interesuara</w:t>
      </w:r>
      <w:proofErr w:type="spellEnd"/>
      <w:r>
        <w:t xml:space="preserve"> </w:t>
      </w:r>
      <w:proofErr w:type="spellStart"/>
      <w:r>
        <w:t>konsiderojnë</w:t>
      </w:r>
      <w:proofErr w:type="spellEnd"/>
      <w:r>
        <w:t xml:space="preserve"> se </w:t>
      </w:r>
      <w:proofErr w:type="spellStart"/>
      <w:r>
        <w:t>sektori</w:t>
      </w:r>
      <w:proofErr w:type="spellEnd"/>
      <w:r>
        <w:t xml:space="preserve"> ka </w:t>
      </w:r>
      <w:proofErr w:type="spellStart"/>
      <w:r>
        <w:t>potencial</w:t>
      </w:r>
      <w:proofErr w:type="spellEnd"/>
      <w:r>
        <w:t xml:space="preserve"> </w:t>
      </w:r>
      <w:proofErr w:type="spellStart"/>
      <w:r>
        <w:t>për</w:t>
      </w:r>
      <w:proofErr w:type="spellEnd"/>
      <w:r>
        <w:t xml:space="preserve"> </w:t>
      </w:r>
      <w:proofErr w:type="spellStart"/>
      <w:r>
        <w:t>një</w:t>
      </w:r>
      <w:proofErr w:type="spellEnd"/>
      <w:r>
        <w:t xml:space="preserve"> </w:t>
      </w:r>
      <w:proofErr w:type="spellStart"/>
      <w:r>
        <w:t>propozim</w:t>
      </w:r>
      <w:proofErr w:type="spellEnd"/>
      <w:r>
        <w:t xml:space="preserve"> </w:t>
      </w:r>
      <w:proofErr w:type="spellStart"/>
      <w:r>
        <w:t>të</w:t>
      </w:r>
      <w:proofErr w:type="spellEnd"/>
      <w:r>
        <w:t xml:space="preserve"> </w:t>
      </w:r>
      <w:proofErr w:type="spellStart"/>
      <w:r>
        <w:t>ri</w:t>
      </w:r>
      <w:proofErr w:type="spellEnd"/>
      <w:r>
        <w:t xml:space="preserve"> </w:t>
      </w:r>
      <w:proofErr w:type="spellStart"/>
      <w:r>
        <w:t>vlere</w:t>
      </w:r>
      <w:proofErr w:type="spellEnd"/>
      <w:r>
        <w:t>.</w:t>
      </w:r>
    </w:p>
    <w:p w14:paraId="409EF105" w14:textId="77777777" w:rsidR="00DA62C7" w:rsidRDefault="00DA62C7">
      <w:pPr>
        <w:pStyle w:val="BodyText"/>
        <w:spacing w:before="8"/>
        <w:rPr>
          <w:sz w:val="18"/>
        </w:rPr>
      </w:pPr>
    </w:p>
    <w:p w14:paraId="2C911234" w14:textId="77777777" w:rsidR="00DA62C7" w:rsidRDefault="00707778">
      <w:pPr>
        <w:pStyle w:val="BodyText"/>
        <w:spacing w:before="1" w:line="266" w:lineRule="auto"/>
        <w:ind w:left="1132" w:right="1130"/>
        <w:jc w:val="both"/>
      </w:pPr>
      <w:proofErr w:type="spellStart"/>
      <w:r>
        <w:t>Operacionet</w:t>
      </w:r>
      <w:proofErr w:type="spellEnd"/>
      <w:r>
        <w:t xml:space="preserve"> BPO </w:t>
      </w:r>
      <w:proofErr w:type="spellStart"/>
      <w:r>
        <w:t>zakonisht</w:t>
      </w:r>
      <w:proofErr w:type="spellEnd"/>
      <w:r>
        <w:t xml:space="preserve"> </w:t>
      </w:r>
      <w:proofErr w:type="spellStart"/>
      <w:r>
        <w:t>k</w:t>
      </w:r>
      <w:r w:rsidR="007E5F6D">
        <w:t>ërkojnë</w:t>
      </w:r>
      <w:proofErr w:type="spellEnd"/>
      <w:r w:rsidR="007E5F6D">
        <w:t xml:space="preserve"> </w:t>
      </w:r>
      <w:proofErr w:type="spellStart"/>
      <w:r w:rsidR="007E5F6D">
        <w:t>shkallë</w:t>
      </w:r>
      <w:proofErr w:type="spellEnd"/>
      <w:r w:rsidR="007E5F6D">
        <w:t xml:space="preserve"> </w:t>
      </w:r>
      <w:proofErr w:type="spellStart"/>
      <w:r w:rsidR="007E5F6D">
        <w:t>të</w:t>
      </w:r>
      <w:proofErr w:type="spellEnd"/>
      <w:r w:rsidR="007E5F6D">
        <w:t xml:space="preserve"> </w:t>
      </w:r>
      <w:proofErr w:type="spellStart"/>
      <w:r w:rsidR="007E5F6D">
        <w:t>mëdha</w:t>
      </w:r>
      <w:proofErr w:type="spellEnd"/>
      <w:r w:rsidR="007E5F6D">
        <w:t xml:space="preserve"> </w:t>
      </w:r>
      <w:proofErr w:type="spellStart"/>
      <w:r w:rsidR="007E5F6D">
        <w:t>dhe</w:t>
      </w:r>
      <w:proofErr w:type="spellEnd"/>
      <w:r w:rsidR="007E5F6D">
        <w:t xml:space="preserve"> </w:t>
      </w:r>
      <w:proofErr w:type="spellStart"/>
      <w:r w:rsidR="007E5F6D">
        <w:t>të</w:t>
      </w:r>
      <w:proofErr w:type="spellEnd"/>
      <w:r w:rsidR="007E5F6D">
        <w:t xml:space="preserve"> </w:t>
      </w:r>
      <w:proofErr w:type="spellStart"/>
      <w:r w:rsidR="007E5F6D">
        <w:t>furnizuojnë</w:t>
      </w:r>
      <w:proofErr w:type="spellEnd"/>
      <w:r>
        <w:t xml:space="preserve"> </w:t>
      </w:r>
      <w:proofErr w:type="spellStart"/>
      <w:r>
        <w:t>industri</w:t>
      </w:r>
      <w:proofErr w:type="spellEnd"/>
      <w:r>
        <w:t xml:space="preserve"> </w:t>
      </w:r>
      <w:proofErr w:type="spellStart"/>
      <w:r>
        <w:t>të</w:t>
      </w:r>
      <w:proofErr w:type="spellEnd"/>
      <w:r>
        <w:t xml:space="preserve"> </w:t>
      </w:r>
      <w:proofErr w:type="spellStart"/>
      <w:r>
        <w:t>mëdha</w:t>
      </w:r>
      <w:proofErr w:type="spellEnd"/>
      <w:r>
        <w:t xml:space="preserve">. </w:t>
      </w:r>
      <w:proofErr w:type="spellStart"/>
      <w:r>
        <w:t>Për</w:t>
      </w:r>
      <w:proofErr w:type="spellEnd"/>
      <w:r>
        <w:t xml:space="preserve"> </w:t>
      </w:r>
      <w:proofErr w:type="spellStart"/>
      <w:r>
        <w:t>shkak</w:t>
      </w:r>
      <w:proofErr w:type="spellEnd"/>
      <w:r>
        <w:t xml:space="preserve"> </w:t>
      </w:r>
      <w:proofErr w:type="spellStart"/>
      <w:r>
        <w:t>të</w:t>
      </w:r>
      <w:proofErr w:type="spellEnd"/>
      <w:r>
        <w:t xml:space="preserve"> </w:t>
      </w:r>
      <w:proofErr w:type="spellStart"/>
      <w:r>
        <w:t>mungesës</w:t>
      </w:r>
      <w:proofErr w:type="spellEnd"/>
      <w:r>
        <w:t xml:space="preserve"> </w:t>
      </w:r>
      <w:proofErr w:type="spellStart"/>
      <w:r>
        <w:t>së</w:t>
      </w:r>
      <w:proofErr w:type="spellEnd"/>
      <w:r>
        <w:t xml:space="preserve"> </w:t>
      </w:r>
      <w:proofErr w:type="spellStart"/>
      <w:r>
        <w:t>industrive</w:t>
      </w:r>
      <w:proofErr w:type="spellEnd"/>
      <w:r>
        <w:t xml:space="preserve"> </w:t>
      </w:r>
      <w:proofErr w:type="spellStart"/>
      <w:r>
        <w:t>të</w:t>
      </w:r>
      <w:proofErr w:type="spellEnd"/>
      <w:r>
        <w:t xml:space="preserve"> </w:t>
      </w:r>
      <w:proofErr w:type="spellStart"/>
      <w:r>
        <w:t>mëdha</w:t>
      </w:r>
      <w:proofErr w:type="spellEnd"/>
      <w:r>
        <w:t xml:space="preserve"> </w:t>
      </w:r>
      <w:proofErr w:type="spellStart"/>
      <w:r>
        <w:t>kombëtare</w:t>
      </w:r>
      <w:proofErr w:type="spellEnd"/>
      <w:r>
        <w:t xml:space="preserve">, </w:t>
      </w:r>
      <w:proofErr w:type="spellStart"/>
      <w:r>
        <w:t>shërbimet</w:t>
      </w:r>
      <w:proofErr w:type="spellEnd"/>
      <w:r>
        <w:t xml:space="preserve"> </w:t>
      </w:r>
      <w:proofErr w:type="spellStart"/>
      <w:r>
        <w:t>shqiptare</w:t>
      </w:r>
      <w:proofErr w:type="spellEnd"/>
      <w:r>
        <w:t xml:space="preserve"> </w:t>
      </w:r>
      <w:proofErr w:type="spellStart"/>
      <w:r>
        <w:t>të</w:t>
      </w:r>
      <w:proofErr w:type="spellEnd"/>
      <w:r>
        <w:t xml:space="preserve"> BPO</w:t>
      </w:r>
      <w:r w:rsidR="007E5F6D">
        <w:t>--</w:t>
      </w:r>
      <w:proofErr w:type="spellStart"/>
      <w:r w:rsidR="007E5F6D">
        <w:t>ve</w:t>
      </w:r>
      <w:proofErr w:type="spellEnd"/>
      <w:r>
        <w:t xml:space="preserve"> </w:t>
      </w:r>
      <w:proofErr w:type="spellStart"/>
      <w:r>
        <w:t>janë</w:t>
      </w:r>
      <w:proofErr w:type="spellEnd"/>
      <w:r>
        <w:t xml:space="preserve"> </w:t>
      </w:r>
      <w:proofErr w:type="spellStart"/>
      <w:r>
        <w:t>pothuajse</w:t>
      </w:r>
      <w:proofErr w:type="spellEnd"/>
      <w:r>
        <w:t xml:space="preserve"> </w:t>
      </w:r>
      <w:proofErr w:type="spellStart"/>
      <w:r>
        <w:t>tërësisht</w:t>
      </w:r>
      <w:proofErr w:type="spellEnd"/>
      <w:r>
        <w:t xml:space="preserve"> </w:t>
      </w:r>
      <w:proofErr w:type="spellStart"/>
      <w:r>
        <w:t>të</w:t>
      </w:r>
      <w:proofErr w:type="spellEnd"/>
      <w:r>
        <w:t xml:space="preserve"> </w:t>
      </w:r>
      <w:proofErr w:type="spellStart"/>
      <w:r>
        <w:t>orientuara</w:t>
      </w:r>
      <w:proofErr w:type="spellEnd"/>
      <w:r>
        <w:t xml:space="preserve"> </w:t>
      </w:r>
      <w:proofErr w:type="spellStart"/>
      <w:r>
        <w:t>drejt</w:t>
      </w:r>
      <w:proofErr w:type="spellEnd"/>
      <w:r>
        <w:t xml:space="preserve"> </w:t>
      </w:r>
      <w:proofErr w:type="spellStart"/>
      <w:r>
        <w:t>tregjeve</w:t>
      </w:r>
      <w:proofErr w:type="spellEnd"/>
      <w:r>
        <w:t xml:space="preserve"> </w:t>
      </w:r>
      <w:proofErr w:type="spellStart"/>
      <w:r>
        <w:t>ndërkombëtare</w:t>
      </w:r>
      <w:proofErr w:type="spellEnd"/>
      <w:r>
        <w:t xml:space="preserve"> </w:t>
      </w:r>
      <w:proofErr w:type="spellStart"/>
      <w:r>
        <w:t>dhe</w:t>
      </w:r>
      <w:proofErr w:type="spellEnd"/>
      <w:r>
        <w:t xml:space="preserve"> </w:t>
      </w:r>
      <w:proofErr w:type="spellStart"/>
      <w:r>
        <w:t>sektori</w:t>
      </w:r>
      <w:proofErr w:type="spellEnd"/>
      <w:r>
        <w:t xml:space="preserve"> </w:t>
      </w:r>
      <w:proofErr w:type="spellStart"/>
      <w:r>
        <w:t>rezulton</w:t>
      </w:r>
      <w:proofErr w:type="spellEnd"/>
      <w:r>
        <w:t xml:space="preserve"> </w:t>
      </w:r>
      <w:proofErr w:type="spellStart"/>
      <w:r>
        <w:t>shumë</w:t>
      </w:r>
      <w:proofErr w:type="spellEnd"/>
      <w:r>
        <w:t xml:space="preserve"> </w:t>
      </w:r>
      <w:proofErr w:type="spellStart"/>
      <w:r>
        <w:t>i</w:t>
      </w:r>
      <w:proofErr w:type="spellEnd"/>
      <w:r>
        <w:t xml:space="preserve"> </w:t>
      </w:r>
      <w:proofErr w:type="spellStart"/>
      <w:r>
        <w:t>varur</w:t>
      </w:r>
      <w:proofErr w:type="spellEnd"/>
      <w:r>
        <w:t xml:space="preserve"> </w:t>
      </w:r>
      <w:proofErr w:type="spellStart"/>
      <w:r>
        <w:t>nga</w:t>
      </w:r>
      <w:proofErr w:type="spellEnd"/>
      <w:r>
        <w:t xml:space="preserve"> to, </w:t>
      </w:r>
      <w:proofErr w:type="spellStart"/>
      <w:r>
        <w:t>si</w:t>
      </w:r>
      <w:proofErr w:type="spellEnd"/>
      <w:r>
        <w:t xml:space="preserve"> </w:t>
      </w:r>
      <w:proofErr w:type="spellStart"/>
      <w:r>
        <w:t>dhe</w:t>
      </w:r>
      <w:proofErr w:type="spellEnd"/>
      <w:r>
        <w:t xml:space="preserve"> </w:t>
      </w:r>
      <w:proofErr w:type="spellStart"/>
      <w:r>
        <w:t>nga</w:t>
      </w:r>
      <w:proofErr w:type="spellEnd"/>
      <w:r>
        <w:t xml:space="preserve"> </w:t>
      </w:r>
      <w:proofErr w:type="spellStart"/>
      <w:r>
        <w:t>përbërjet</w:t>
      </w:r>
      <w:proofErr w:type="spellEnd"/>
      <w:r>
        <w:t xml:space="preserve"> </w:t>
      </w:r>
      <w:proofErr w:type="spellStart"/>
      <w:r>
        <w:t>dhe</w:t>
      </w:r>
      <w:proofErr w:type="spellEnd"/>
      <w:r>
        <w:t xml:space="preserve"> </w:t>
      </w:r>
      <w:proofErr w:type="spellStart"/>
      <w:r>
        <w:t>kërkesat</w:t>
      </w:r>
      <w:proofErr w:type="spellEnd"/>
      <w:r>
        <w:t xml:space="preserve"> e </w:t>
      </w:r>
      <w:proofErr w:type="spellStart"/>
      <w:r>
        <w:t>zinxhirit</w:t>
      </w:r>
      <w:proofErr w:type="spellEnd"/>
      <w:r>
        <w:t xml:space="preserve"> </w:t>
      </w:r>
      <w:proofErr w:type="spellStart"/>
      <w:r>
        <w:t>të</w:t>
      </w:r>
      <w:proofErr w:type="spellEnd"/>
      <w:r>
        <w:t xml:space="preserve"> </w:t>
      </w:r>
      <w:proofErr w:type="spellStart"/>
      <w:r>
        <w:t>vlerës</w:t>
      </w:r>
      <w:proofErr w:type="spellEnd"/>
      <w:r>
        <w:t xml:space="preserve"> </w:t>
      </w:r>
      <w:proofErr w:type="spellStart"/>
      <w:r>
        <w:t>së</w:t>
      </w:r>
      <w:proofErr w:type="spellEnd"/>
      <w:r>
        <w:t xml:space="preserve"> </w:t>
      </w:r>
      <w:proofErr w:type="spellStart"/>
      <w:r>
        <w:t>tyre</w:t>
      </w:r>
      <w:proofErr w:type="spellEnd"/>
      <w:r>
        <w:t xml:space="preserve">. </w:t>
      </w:r>
      <w:proofErr w:type="spellStart"/>
      <w:r>
        <w:t>Aktualisht</w:t>
      </w:r>
      <w:proofErr w:type="spellEnd"/>
      <w:r>
        <w:t xml:space="preserve"> </w:t>
      </w:r>
      <w:proofErr w:type="spellStart"/>
      <w:r>
        <w:t>sektori</w:t>
      </w:r>
      <w:proofErr w:type="spellEnd"/>
      <w:r>
        <w:t xml:space="preserve"> </w:t>
      </w:r>
      <w:proofErr w:type="spellStart"/>
      <w:r>
        <w:t>është</w:t>
      </w:r>
      <w:proofErr w:type="spellEnd"/>
      <w:r>
        <w:t xml:space="preserve"> </w:t>
      </w:r>
      <w:proofErr w:type="spellStart"/>
      <w:r>
        <w:t>shumë</w:t>
      </w:r>
      <w:proofErr w:type="spellEnd"/>
      <w:r>
        <w:t xml:space="preserve"> </w:t>
      </w:r>
      <w:proofErr w:type="spellStart"/>
      <w:r>
        <w:t>i</w:t>
      </w:r>
      <w:proofErr w:type="spellEnd"/>
      <w:r>
        <w:t xml:space="preserve"> </w:t>
      </w:r>
      <w:proofErr w:type="spellStart"/>
      <w:r>
        <w:t>përqendruar</w:t>
      </w:r>
      <w:proofErr w:type="spellEnd"/>
      <w:r>
        <w:t xml:space="preserve"> </w:t>
      </w:r>
      <w:proofErr w:type="spellStart"/>
      <w:r>
        <w:t>në</w:t>
      </w:r>
      <w:proofErr w:type="spellEnd"/>
      <w:r>
        <w:t xml:space="preserve"> </w:t>
      </w:r>
      <w:proofErr w:type="spellStart"/>
      <w:r>
        <w:t>tregje</w:t>
      </w:r>
      <w:proofErr w:type="spellEnd"/>
      <w:r>
        <w:t xml:space="preserve"> </w:t>
      </w:r>
      <w:proofErr w:type="spellStart"/>
      <w:r>
        <w:t>specifike</w:t>
      </w:r>
      <w:proofErr w:type="spellEnd"/>
      <w:r>
        <w:t xml:space="preserve"> </w:t>
      </w:r>
      <w:proofErr w:type="spellStart"/>
      <w:r>
        <w:t>gjeografike</w:t>
      </w:r>
      <w:proofErr w:type="spellEnd"/>
      <w:r>
        <w:t xml:space="preserve"> </w:t>
      </w:r>
      <w:proofErr w:type="spellStart"/>
      <w:r>
        <w:t>dhe</w:t>
      </w:r>
      <w:proofErr w:type="spellEnd"/>
      <w:r>
        <w:t xml:space="preserve"> duke u </w:t>
      </w:r>
      <w:proofErr w:type="spellStart"/>
      <w:r>
        <w:t>ekspozuar</w:t>
      </w:r>
      <w:proofErr w:type="spellEnd"/>
      <w:r>
        <w:t xml:space="preserve"> </w:t>
      </w:r>
      <w:proofErr w:type="spellStart"/>
      <w:r>
        <w:t>gjithnjë</w:t>
      </w:r>
      <w:proofErr w:type="spellEnd"/>
      <w:r>
        <w:t xml:space="preserve"> e </w:t>
      </w:r>
      <w:proofErr w:type="spellStart"/>
      <w:r>
        <w:t>më</w:t>
      </w:r>
      <w:proofErr w:type="spellEnd"/>
      <w:r>
        <w:t xml:space="preserve"> </w:t>
      </w:r>
      <w:proofErr w:type="spellStart"/>
      <w:r>
        <w:t>shumë</w:t>
      </w:r>
      <w:proofErr w:type="spellEnd"/>
      <w:r>
        <w:t xml:space="preserve"> </w:t>
      </w:r>
      <w:proofErr w:type="spellStart"/>
      <w:r>
        <w:t>ndaj</w:t>
      </w:r>
      <w:proofErr w:type="spellEnd"/>
      <w:r>
        <w:t xml:space="preserve"> </w:t>
      </w:r>
      <w:proofErr w:type="spellStart"/>
      <w:r>
        <w:t>konkurrencës</w:t>
      </w:r>
      <w:proofErr w:type="spellEnd"/>
      <w:r>
        <w:t xml:space="preserve"> </w:t>
      </w:r>
      <w:proofErr w:type="spellStart"/>
      <w:r>
        <w:t>së</w:t>
      </w:r>
      <w:proofErr w:type="spellEnd"/>
      <w:r>
        <w:t xml:space="preserve"> </w:t>
      </w:r>
      <w:proofErr w:type="spellStart"/>
      <w:r>
        <w:t>vendeve</w:t>
      </w:r>
      <w:proofErr w:type="spellEnd"/>
      <w:r>
        <w:t xml:space="preserve"> </w:t>
      </w:r>
      <w:proofErr w:type="spellStart"/>
      <w:r>
        <w:t>të</w:t>
      </w:r>
      <w:proofErr w:type="spellEnd"/>
      <w:r>
        <w:t xml:space="preserve"> </w:t>
      </w:r>
      <w:proofErr w:type="spellStart"/>
      <w:r>
        <w:t>tjera</w:t>
      </w:r>
      <w:proofErr w:type="spellEnd"/>
      <w:r>
        <w:t xml:space="preserve">, </w:t>
      </w:r>
      <w:proofErr w:type="spellStart"/>
      <w:r>
        <w:t>edhe</w:t>
      </w:r>
      <w:proofErr w:type="spellEnd"/>
      <w:r>
        <w:t xml:space="preserve"> </w:t>
      </w:r>
      <w:proofErr w:type="spellStart"/>
      <w:r>
        <w:t>në</w:t>
      </w:r>
      <w:proofErr w:type="spellEnd"/>
      <w:r>
        <w:t xml:space="preserve"> </w:t>
      </w:r>
      <w:proofErr w:type="spellStart"/>
      <w:r>
        <w:t>makrorajon</w:t>
      </w:r>
      <w:proofErr w:type="spellEnd"/>
      <w:r>
        <w:t>.</w:t>
      </w:r>
    </w:p>
    <w:p w14:paraId="54741002" w14:textId="77777777" w:rsidR="00DA62C7" w:rsidRDefault="00DA62C7">
      <w:pPr>
        <w:pStyle w:val="BodyText"/>
        <w:spacing w:before="4"/>
        <w:rPr>
          <w:sz w:val="16"/>
        </w:rPr>
      </w:pPr>
    </w:p>
    <w:p w14:paraId="039702A2" w14:textId="017C6E72" w:rsidR="00DA62C7" w:rsidRDefault="00707778">
      <w:pPr>
        <w:pStyle w:val="BodyText"/>
        <w:spacing w:line="266" w:lineRule="auto"/>
        <w:ind w:left="1132" w:right="1132"/>
        <w:jc w:val="both"/>
      </w:pPr>
      <w:proofErr w:type="spellStart"/>
      <w:r>
        <w:t>Sipas</w:t>
      </w:r>
      <w:proofErr w:type="spellEnd"/>
      <w:r>
        <w:t xml:space="preserve"> </w:t>
      </w:r>
      <w:proofErr w:type="spellStart"/>
      <w:r>
        <w:t>palëve</w:t>
      </w:r>
      <w:proofErr w:type="spellEnd"/>
      <w:r>
        <w:t xml:space="preserve"> </w:t>
      </w:r>
      <w:proofErr w:type="spellStart"/>
      <w:r>
        <w:t>të</w:t>
      </w:r>
      <w:proofErr w:type="spellEnd"/>
      <w:r>
        <w:t xml:space="preserve"> </w:t>
      </w:r>
      <w:proofErr w:type="spellStart"/>
      <w:r>
        <w:t>interesuara</w:t>
      </w:r>
      <w:proofErr w:type="spellEnd"/>
      <w:r>
        <w:t xml:space="preserve">, </w:t>
      </w:r>
      <w:proofErr w:type="spellStart"/>
      <w:r>
        <w:t>sektori</w:t>
      </w:r>
      <w:proofErr w:type="spellEnd"/>
      <w:r>
        <w:t xml:space="preserve"> ka </w:t>
      </w:r>
      <w:proofErr w:type="spellStart"/>
      <w:r>
        <w:t>një</w:t>
      </w:r>
      <w:proofErr w:type="spellEnd"/>
      <w:r>
        <w:t xml:space="preserve"> </w:t>
      </w:r>
      <w:proofErr w:type="spellStart"/>
      <w:r>
        <w:t>potencial</w:t>
      </w:r>
      <w:proofErr w:type="spellEnd"/>
      <w:r>
        <w:t xml:space="preserve"> </w:t>
      </w:r>
      <w:proofErr w:type="spellStart"/>
      <w:r>
        <w:t>të</w:t>
      </w:r>
      <w:proofErr w:type="spellEnd"/>
      <w:r>
        <w:t xml:space="preserve"> </w:t>
      </w:r>
      <w:proofErr w:type="spellStart"/>
      <w:r>
        <w:t>lartë</w:t>
      </w:r>
      <w:proofErr w:type="spellEnd"/>
      <w:r>
        <w:t xml:space="preserve"> </w:t>
      </w:r>
      <w:proofErr w:type="spellStart"/>
      <w:r>
        <w:t>rritjeje</w:t>
      </w:r>
      <w:proofErr w:type="spellEnd"/>
      <w:r>
        <w:t xml:space="preserve"> </w:t>
      </w:r>
      <w:proofErr w:type="spellStart"/>
      <w:r>
        <w:t>edhe</w:t>
      </w:r>
      <w:proofErr w:type="spellEnd"/>
      <w:r>
        <w:t xml:space="preserve"> </w:t>
      </w:r>
      <w:proofErr w:type="spellStart"/>
      <w:r>
        <w:t>pse</w:t>
      </w:r>
      <w:proofErr w:type="spellEnd"/>
      <w:r>
        <w:t xml:space="preserve"> </w:t>
      </w:r>
      <w:proofErr w:type="spellStart"/>
      <w:r>
        <w:t>në</w:t>
      </w:r>
      <w:proofErr w:type="spellEnd"/>
      <w:r>
        <w:t xml:space="preserve"> </w:t>
      </w:r>
      <w:proofErr w:type="spellStart"/>
      <w:r>
        <w:t>t</w:t>
      </w:r>
      <w:r w:rsidR="007E5F6D">
        <w:t>ë</w:t>
      </w:r>
      <w:proofErr w:type="spellEnd"/>
      <w:r w:rsidR="007E5F6D">
        <w:t xml:space="preserve"> </w:t>
      </w:r>
      <w:proofErr w:type="spellStart"/>
      <w:r w:rsidR="007E5F6D">
        <w:t>ardhmen</w:t>
      </w:r>
      <w:proofErr w:type="spellEnd"/>
      <w:r w:rsidR="007E5F6D">
        <w:t xml:space="preserve"> e </w:t>
      </w:r>
      <w:proofErr w:type="spellStart"/>
      <w:r w:rsidR="007E5F6D">
        <w:t>afërt</w:t>
      </w:r>
      <w:proofErr w:type="spellEnd"/>
      <w:r>
        <w:t xml:space="preserve"> </w:t>
      </w:r>
      <w:proofErr w:type="spellStart"/>
      <w:r>
        <w:t>pritet</w:t>
      </w:r>
      <w:proofErr w:type="spellEnd"/>
      <w:r>
        <w:t xml:space="preserve"> </w:t>
      </w:r>
      <w:proofErr w:type="spellStart"/>
      <w:r>
        <w:t>që</w:t>
      </w:r>
      <w:proofErr w:type="spellEnd"/>
      <w:r>
        <w:t xml:space="preserve"> </w:t>
      </w:r>
      <w:proofErr w:type="spellStart"/>
      <w:r>
        <w:t>konkurrenca</w:t>
      </w:r>
      <w:proofErr w:type="spellEnd"/>
      <w:r>
        <w:t xml:space="preserve"> </w:t>
      </w:r>
      <w:proofErr w:type="spellStart"/>
      <w:r>
        <w:t>të</w:t>
      </w:r>
      <w:proofErr w:type="spellEnd"/>
      <w:r>
        <w:t xml:space="preserve"> </w:t>
      </w:r>
      <w:proofErr w:type="spellStart"/>
      <w:r>
        <w:t>jetë</w:t>
      </w:r>
      <w:proofErr w:type="spellEnd"/>
      <w:r>
        <w:t xml:space="preserve"> </w:t>
      </w:r>
      <w:proofErr w:type="spellStart"/>
      <w:r>
        <w:t>më</w:t>
      </w:r>
      <w:proofErr w:type="spellEnd"/>
      <w:r>
        <w:t xml:space="preserve"> e </w:t>
      </w:r>
      <w:proofErr w:type="spellStart"/>
      <w:r>
        <w:t>lartë</w:t>
      </w:r>
      <w:proofErr w:type="spellEnd"/>
      <w:r>
        <w:t xml:space="preserve"> </w:t>
      </w:r>
      <w:proofErr w:type="spellStart"/>
      <w:r>
        <w:t>dhe</w:t>
      </w:r>
      <w:proofErr w:type="spellEnd"/>
      <w:r>
        <w:t xml:space="preserve"> </w:t>
      </w:r>
      <w:proofErr w:type="spellStart"/>
      <w:r>
        <w:t>teknologjitë</w:t>
      </w:r>
      <w:proofErr w:type="spellEnd"/>
      <w:r>
        <w:t xml:space="preserve"> </w:t>
      </w:r>
      <w:proofErr w:type="spellStart"/>
      <w:r w:rsidR="00315DDE">
        <w:t>dixhitale</w:t>
      </w:r>
      <w:proofErr w:type="spellEnd"/>
      <w:r>
        <w:t xml:space="preserve"> </w:t>
      </w:r>
      <w:proofErr w:type="spellStart"/>
      <w:r>
        <w:t>mund</w:t>
      </w:r>
      <w:proofErr w:type="spellEnd"/>
      <w:r>
        <w:t xml:space="preserve"> </w:t>
      </w:r>
      <w:proofErr w:type="spellStart"/>
      <w:r>
        <w:t>të</w:t>
      </w:r>
      <w:proofErr w:type="spellEnd"/>
      <w:r>
        <w:t xml:space="preserve"> </w:t>
      </w:r>
      <w:proofErr w:type="spellStart"/>
      <w:r>
        <w:t>kompresojnë</w:t>
      </w:r>
      <w:proofErr w:type="spellEnd"/>
      <w:r>
        <w:t xml:space="preserve"> </w:t>
      </w:r>
      <w:proofErr w:type="spellStart"/>
      <w:r>
        <w:t>shumë</w:t>
      </w:r>
      <w:proofErr w:type="spellEnd"/>
      <w:r>
        <w:t xml:space="preserve"> </w:t>
      </w:r>
      <w:proofErr w:type="spellStart"/>
      <w:r>
        <w:t>marzhet</w:t>
      </w:r>
      <w:proofErr w:type="spellEnd"/>
      <w:r>
        <w:t xml:space="preserve">, </w:t>
      </w:r>
      <w:proofErr w:type="spellStart"/>
      <w:r>
        <w:t>veçanërisht</w:t>
      </w:r>
      <w:proofErr w:type="spellEnd"/>
      <w:r>
        <w:t xml:space="preserve"> </w:t>
      </w:r>
      <w:proofErr w:type="spellStart"/>
      <w:r>
        <w:t>në</w:t>
      </w:r>
      <w:proofErr w:type="spellEnd"/>
      <w:r>
        <w:t xml:space="preserve"> </w:t>
      </w:r>
      <w:proofErr w:type="spellStart"/>
      <w:r>
        <w:t>segmentet</w:t>
      </w:r>
      <w:proofErr w:type="spellEnd"/>
      <w:r>
        <w:t xml:space="preserve"> me </w:t>
      </w:r>
      <w:proofErr w:type="spellStart"/>
      <w:r>
        <w:t>njohuri</w:t>
      </w:r>
      <w:proofErr w:type="spellEnd"/>
      <w:r>
        <w:t xml:space="preserve"> </w:t>
      </w:r>
      <w:proofErr w:type="spellStart"/>
      <w:r>
        <w:t>të</w:t>
      </w:r>
      <w:proofErr w:type="spellEnd"/>
      <w:r>
        <w:t xml:space="preserve"> </w:t>
      </w:r>
      <w:proofErr w:type="spellStart"/>
      <w:r>
        <w:t>ulëta</w:t>
      </w:r>
      <w:proofErr w:type="spellEnd"/>
      <w:r>
        <w:t xml:space="preserve">. </w:t>
      </w:r>
      <w:proofErr w:type="spellStart"/>
      <w:r>
        <w:t>Gjithsesi</w:t>
      </w:r>
      <w:proofErr w:type="spellEnd"/>
      <w:r>
        <w:t xml:space="preserve">, </w:t>
      </w:r>
      <w:proofErr w:type="spellStart"/>
      <w:r>
        <w:t>afërsia</w:t>
      </w:r>
      <w:proofErr w:type="spellEnd"/>
      <w:r>
        <w:t xml:space="preserve"> </w:t>
      </w:r>
      <w:proofErr w:type="spellStart"/>
      <w:r>
        <w:t>kulturore</w:t>
      </w:r>
      <w:proofErr w:type="spellEnd"/>
      <w:r>
        <w:t xml:space="preserve"> </w:t>
      </w:r>
      <w:proofErr w:type="spellStart"/>
      <w:r>
        <w:t>dhe</w:t>
      </w:r>
      <w:proofErr w:type="spellEnd"/>
      <w:r>
        <w:t xml:space="preserve"> </w:t>
      </w:r>
      <w:proofErr w:type="spellStart"/>
      <w:r>
        <w:t>gjuhësore</w:t>
      </w:r>
      <w:proofErr w:type="spellEnd"/>
      <w:r>
        <w:t xml:space="preserve"> me </w:t>
      </w:r>
      <w:proofErr w:type="spellStart"/>
      <w:r>
        <w:t>tregjet</w:t>
      </w:r>
      <w:proofErr w:type="spellEnd"/>
      <w:r>
        <w:t xml:space="preserve"> </w:t>
      </w:r>
      <w:proofErr w:type="spellStart"/>
      <w:r>
        <w:t>evropiane</w:t>
      </w:r>
      <w:proofErr w:type="spellEnd"/>
      <w:r>
        <w:t xml:space="preserve">, </w:t>
      </w:r>
      <w:proofErr w:type="spellStart"/>
      <w:r>
        <w:t>prania</w:t>
      </w:r>
      <w:proofErr w:type="spellEnd"/>
      <w:r>
        <w:t xml:space="preserve"> e </w:t>
      </w:r>
      <w:proofErr w:type="spellStart"/>
      <w:r>
        <w:t>strukturës</w:t>
      </w:r>
      <w:proofErr w:type="spellEnd"/>
      <w:r>
        <w:t xml:space="preserve"> </w:t>
      </w:r>
      <w:proofErr w:type="spellStart"/>
      <w:r>
        <w:t>ekonomike</w:t>
      </w:r>
      <w:proofErr w:type="spellEnd"/>
      <w:r>
        <w:t xml:space="preserve"> </w:t>
      </w:r>
      <w:proofErr w:type="spellStart"/>
      <w:r>
        <w:t>të</w:t>
      </w:r>
      <w:proofErr w:type="spellEnd"/>
      <w:r>
        <w:t xml:space="preserve"> </w:t>
      </w:r>
      <w:proofErr w:type="spellStart"/>
      <w:r>
        <w:t>krijuar</w:t>
      </w:r>
      <w:proofErr w:type="spellEnd"/>
      <w:r>
        <w:t xml:space="preserve"> </w:t>
      </w:r>
      <w:proofErr w:type="spellStart"/>
      <w:r>
        <w:t>mirë</w:t>
      </w:r>
      <w:proofErr w:type="spellEnd"/>
      <w:r>
        <w:t xml:space="preserve"> </w:t>
      </w:r>
      <w:proofErr w:type="spellStart"/>
      <w:r>
        <w:t>që</w:t>
      </w:r>
      <w:proofErr w:type="spellEnd"/>
      <w:r>
        <w:t xml:space="preserve"> </w:t>
      </w:r>
      <w:proofErr w:type="spellStart"/>
      <w:r>
        <w:t>funksionon</w:t>
      </w:r>
      <w:proofErr w:type="spellEnd"/>
      <w:r>
        <w:t xml:space="preserve"> </w:t>
      </w:r>
      <w:proofErr w:type="spellStart"/>
      <w:r>
        <w:t>tashmë</w:t>
      </w:r>
      <w:proofErr w:type="spellEnd"/>
      <w:r>
        <w:t xml:space="preserve"> </w:t>
      </w:r>
      <w:proofErr w:type="spellStart"/>
      <w:r>
        <w:t>në</w:t>
      </w:r>
      <w:proofErr w:type="spellEnd"/>
      <w:r>
        <w:t xml:space="preserve"> BPO </w:t>
      </w:r>
      <w:proofErr w:type="spellStart"/>
      <w:r>
        <w:t>dhe</w:t>
      </w:r>
      <w:proofErr w:type="spellEnd"/>
      <w:r>
        <w:t xml:space="preserve"> </w:t>
      </w:r>
      <w:proofErr w:type="spellStart"/>
      <w:r>
        <w:t>prania</w:t>
      </w:r>
      <w:proofErr w:type="spellEnd"/>
      <w:r>
        <w:t xml:space="preserve"> e </w:t>
      </w:r>
      <w:proofErr w:type="spellStart"/>
      <w:r>
        <w:t>disa</w:t>
      </w:r>
      <w:proofErr w:type="spellEnd"/>
      <w:r>
        <w:t xml:space="preserve"> </w:t>
      </w:r>
      <w:proofErr w:type="spellStart"/>
      <w:r>
        <w:t>lojtarëve</w:t>
      </w:r>
      <w:proofErr w:type="spellEnd"/>
      <w:r>
        <w:t xml:space="preserve"> </w:t>
      </w:r>
      <w:proofErr w:type="spellStart"/>
      <w:r>
        <w:t>ndërkombëtarë</w:t>
      </w:r>
      <w:proofErr w:type="spellEnd"/>
      <w:r>
        <w:t xml:space="preserve"> </w:t>
      </w:r>
      <w:proofErr w:type="spellStart"/>
      <w:r>
        <w:t>këshillues</w:t>
      </w:r>
      <w:proofErr w:type="spellEnd"/>
      <w:r>
        <w:t xml:space="preserve"> </w:t>
      </w:r>
      <w:proofErr w:type="spellStart"/>
      <w:r>
        <w:t>të</w:t>
      </w:r>
      <w:proofErr w:type="spellEnd"/>
      <w:r>
        <w:t xml:space="preserve"> </w:t>
      </w:r>
      <w:proofErr w:type="spellStart"/>
      <w:r>
        <w:t>biznesit</w:t>
      </w:r>
      <w:proofErr w:type="spellEnd"/>
      <w:r>
        <w:t xml:space="preserve"> </w:t>
      </w:r>
      <w:proofErr w:type="spellStart"/>
      <w:r>
        <w:t>përfaqësojnë</w:t>
      </w:r>
      <w:proofErr w:type="spellEnd"/>
      <w:r>
        <w:t xml:space="preserve"> </w:t>
      </w:r>
      <w:proofErr w:type="spellStart"/>
      <w:r>
        <w:t>asete</w:t>
      </w:r>
      <w:proofErr w:type="spellEnd"/>
      <w:r>
        <w:t xml:space="preserve"> </w:t>
      </w:r>
      <w:proofErr w:type="spellStart"/>
      <w:r>
        <w:t>pozitive</w:t>
      </w:r>
      <w:proofErr w:type="spellEnd"/>
      <w:r>
        <w:t>.</w:t>
      </w:r>
    </w:p>
    <w:p w14:paraId="534CB586" w14:textId="77777777" w:rsidR="00DA62C7" w:rsidRDefault="00DA62C7">
      <w:pPr>
        <w:pStyle w:val="BodyText"/>
        <w:spacing w:before="4"/>
        <w:rPr>
          <w:sz w:val="16"/>
        </w:rPr>
      </w:pPr>
    </w:p>
    <w:p w14:paraId="40DCCA1E" w14:textId="77777777" w:rsidR="00DA62C7" w:rsidRDefault="00707778">
      <w:pPr>
        <w:pStyle w:val="BodyText"/>
        <w:spacing w:before="1" w:line="266" w:lineRule="auto"/>
        <w:ind w:left="1132" w:right="1134"/>
        <w:jc w:val="both"/>
      </w:pPr>
      <w:proofErr w:type="spellStart"/>
      <w:r>
        <w:t>Burimet</w:t>
      </w:r>
      <w:proofErr w:type="spellEnd"/>
      <w:r>
        <w:t xml:space="preserve"> </w:t>
      </w:r>
      <w:proofErr w:type="spellStart"/>
      <w:r>
        <w:t>kryesore</w:t>
      </w:r>
      <w:proofErr w:type="spellEnd"/>
      <w:r>
        <w:t xml:space="preserve"> </w:t>
      </w:r>
      <w:proofErr w:type="spellStart"/>
      <w:r>
        <w:t>të</w:t>
      </w:r>
      <w:proofErr w:type="spellEnd"/>
      <w:r>
        <w:t xml:space="preserve"> </w:t>
      </w:r>
      <w:proofErr w:type="spellStart"/>
      <w:r>
        <w:t>mundësive</w:t>
      </w:r>
      <w:proofErr w:type="spellEnd"/>
      <w:r>
        <w:t xml:space="preserve"> </w:t>
      </w:r>
      <w:proofErr w:type="spellStart"/>
      <w:r>
        <w:t>mund</w:t>
      </w:r>
      <w:proofErr w:type="spellEnd"/>
      <w:r>
        <w:t xml:space="preserve"> </w:t>
      </w:r>
      <w:proofErr w:type="spellStart"/>
      <w:r>
        <w:t>të</w:t>
      </w:r>
      <w:proofErr w:type="spellEnd"/>
      <w:r>
        <w:t xml:space="preserve"> </w:t>
      </w:r>
      <w:proofErr w:type="spellStart"/>
      <w:r>
        <w:t>rrjedhin</w:t>
      </w:r>
      <w:proofErr w:type="spellEnd"/>
      <w:r>
        <w:t xml:space="preserve"> </w:t>
      </w:r>
      <w:proofErr w:type="spellStart"/>
      <w:r>
        <w:t>nga</w:t>
      </w:r>
      <w:proofErr w:type="spellEnd"/>
      <w:r>
        <w:t xml:space="preserve"> </w:t>
      </w:r>
      <w:proofErr w:type="spellStart"/>
      <w:r>
        <w:t>një</w:t>
      </w:r>
      <w:proofErr w:type="spellEnd"/>
      <w:r>
        <w:t xml:space="preserve"> </w:t>
      </w:r>
      <w:proofErr w:type="spellStart"/>
      <w:r>
        <w:t>shtrirje</w:t>
      </w:r>
      <w:proofErr w:type="spellEnd"/>
      <w:r>
        <w:t xml:space="preserve"> e </w:t>
      </w:r>
      <w:proofErr w:type="spellStart"/>
      <w:r>
        <w:t>perimetrit</w:t>
      </w:r>
      <w:proofErr w:type="spellEnd"/>
      <w:r>
        <w:t xml:space="preserve"> </w:t>
      </w:r>
      <w:proofErr w:type="spellStart"/>
      <w:r>
        <w:t>të</w:t>
      </w:r>
      <w:proofErr w:type="spellEnd"/>
      <w:r>
        <w:t xml:space="preserve"> BPO</w:t>
      </w:r>
      <w:r w:rsidR="007817C6">
        <w:t>-</w:t>
      </w:r>
      <w:proofErr w:type="spellStart"/>
      <w:r w:rsidR="007817C6">
        <w:t>së</w:t>
      </w:r>
      <w:proofErr w:type="spellEnd"/>
      <w:r w:rsidR="007817C6">
        <w:t xml:space="preserve">, duke </w:t>
      </w:r>
      <w:proofErr w:type="spellStart"/>
      <w:r w:rsidR="007817C6">
        <w:t>shqyrtuar</w:t>
      </w:r>
      <w:proofErr w:type="spellEnd"/>
      <w:r>
        <w:t xml:space="preserve"> </w:t>
      </w:r>
      <w:proofErr w:type="spellStart"/>
      <w:r>
        <w:t>segmente</w:t>
      </w:r>
      <w:proofErr w:type="spellEnd"/>
      <w:r>
        <w:t xml:space="preserve"> </w:t>
      </w:r>
      <w:proofErr w:type="spellStart"/>
      <w:r w:rsidR="007817C6">
        <w:t>të</w:t>
      </w:r>
      <w:proofErr w:type="spellEnd"/>
      <w:r w:rsidR="007817C6">
        <w:t xml:space="preserve"> </w:t>
      </w:r>
      <w:proofErr w:type="spellStart"/>
      <w:r w:rsidR="007817C6">
        <w:t>reja</w:t>
      </w:r>
      <w:proofErr w:type="spellEnd"/>
      <w:r w:rsidR="007817C6">
        <w:t xml:space="preserve"> </w:t>
      </w:r>
      <w:proofErr w:type="spellStart"/>
      <w:r>
        <w:t>të</w:t>
      </w:r>
      <w:proofErr w:type="spellEnd"/>
      <w:r>
        <w:t xml:space="preserve"> </w:t>
      </w:r>
      <w:proofErr w:type="spellStart"/>
      <w:r>
        <w:t>tregjeve</w:t>
      </w:r>
      <w:proofErr w:type="spellEnd"/>
      <w:r>
        <w:t xml:space="preserve"> </w:t>
      </w:r>
      <w:proofErr w:type="spellStart"/>
      <w:r>
        <w:t>më</w:t>
      </w:r>
      <w:proofErr w:type="spellEnd"/>
      <w:r>
        <w:t xml:space="preserve"> </w:t>
      </w:r>
      <w:proofErr w:type="spellStart"/>
      <w:r>
        <w:t>të</w:t>
      </w:r>
      <w:proofErr w:type="spellEnd"/>
      <w:r>
        <w:t xml:space="preserve"> </w:t>
      </w:r>
      <w:proofErr w:type="spellStart"/>
      <w:r>
        <w:t>orientuara</w:t>
      </w:r>
      <w:proofErr w:type="spellEnd"/>
      <w:r>
        <w:t xml:space="preserve"> </w:t>
      </w:r>
      <w:proofErr w:type="spellStart"/>
      <w:r>
        <w:t>drejt</w:t>
      </w:r>
      <w:proofErr w:type="spellEnd"/>
      <w:r>
        <w:t xml:space="preserve"> </w:t>
      </w:r>
      <w:proofErr w:type="spellStart"/>
      <w:r>
        <w:t>shërbimeve</w:t>
      </w:r>
      <w:proofErr w:type="spellEnd"/>
      <w:r>
        <w:t xml:space="preserve"> </w:t>
      </w:r>
      <w:proofErr w:type="spellStart"/>
      <w:r w:rsidR="007817C6">
        <w:t>të</w:t>
      </w:r>
      <w:proofErr w:type="spellEnd"/>
      <w:r w:rsidR="007817C6">
        <w:t xml:space="preserve"> </w:t>
      </w:r>
      <w:proofErr w:type="spellStart"/>
      <w:r w:rsidR="007817C6">
        <w:t>biznesit</w:t>
      </w:r>
      <w:proofErr w:type="spellEnd"/>
      <w:r w:rsidR="007817C6">
        <w:t xml:space="preserve"> me </w:t>
      </w:r>
      <w:proofErr w:type="spellStart"/>
      <w:r w:rsidR="007817C6">
        <w:t>njohuri</w:t>
      </w:r>
      <w:proofErr w:type="spellEnd"/>
      <w:r w:rsidR="007817C6">
        <w:t xml:space="preserve"> </w:t>
      </w:r>
      <w:proofErr w:type="spellStart"/>
      <w:r w:rsidR="007817C6">
        <w:t>të</w:t>
      </w:r>
      <w:proofErr w:type="spellEnd"/>
      <w:r w:rsidR="007817C6">
        <w:t xml:space="preserve"> </w:t>
      </w:r>
      <w:proofErr w:type="spellStart"/>
      <w:r w:rsidR="007817C6">
        <w:t>thelluara</w:t>
      </w:r>
      <w:proofErr w:type="spellEnd"/>
      <w:r>
        <w:t xml:space="preserve"> (</w:t>
      </w:r>
      <w:proofErr w:type="spellStart"/>
      <w:r>
        <w:t>të</w:t>
      </w:r>
      <w:proofErr w:type="spellEnd"/>
      <w:r>
        <w:t xml:space="preserve"> tilla </w:t>
      </w:r>
      <w:proofErr w:type="spellStart"/>
      <w:r>
        <w:t>si</w:t>
      </w:r>
      <w:proofErr w:type="spellEnd"/>
      <w:r>
        <w:t xml:space="preserve"> </w:t>
      </w:r>
      <w:proofErr w:type="spellStart"/>
      <w:r>
        <w:t>shërbimet</w:t>
      </w:r>
      <w:proofErr w:type="spellEnd"/>
      <w:r>
        <w:t xml:space="preserve"> pas </w:t>
      </w:r>
      <w:proofErr w:type="spellStart"/>
      <w:r>
        <w:t>shitjes</w:t>
      </w:r>
      <w:proofErr w:type="spellEnd"/>
      <w:r>
        <w:t xml:space="preserve"> </w:t>
      </w:r>
      <w:proofErr w:type="spellStart"/>
      <w:r>
        <w:t>në</w:t>
      </w:r>
      <w:proofErr w:type="spellEnd"/>
      <w:r>
        <w:t xml:space="preserve"> </w:t>
      </w:r>
      <w:proofErr w:type="spellStart"/>
      <w:r>
        <w:t>robotikë</w:t>
      </w:r>
      <w:proofErr w:type="spellEnd"/>
      <w:r>
        <w:t xml:space="preserve">, </w:t>
      </w:r>
      <w:proofErr w:type="spellStart"/>
      <w:r>
        <w:t>automatizim</w:t>
      </w:r>
      <w:proofErr w:type="spellEnd"/>
      <w:r>
        <w:t xml:space="preserve">, </w:t>
      </w:r>
      <w:proofErr w:type="spellStart"/>
      <w:r w:rsidR="007E5F6D">
        <w:t>zgjidhje</w:t>
      </w:r>
      <w:r w:rsidR="004C252A">
        <w:t>ve</w:t>
      </w:r>
      <w:proofErr w:type="spellEnd"/>
      <w:r w:rsidR="007E5F6D">
        <w:t xml:space="preserve"> me </w:t>
      </w:r>
      <w:proofErr w:type="spellStart"/>
      <w:r w:rsidR="007E5F6D">
        <w:t>anë</w:t>
      </w:r>
      <w:proofErr w:type="spellEnd"/>
      <w:r w:rsidR="007E5F6D">
        <w:t xml:space="preserve"> </w:t>
      </w:r>
      <w:proofErr w:type="spellStart"/>
      <w:r w:rsidR="007E5F6D">
        <w:t>të</w:t>
      </w:r>
      <w:proofErr w:type="spellEnd"/>
      <w:r w:rsidR="00872514">
        <w:t xml:space="preserve"> </w:t>
      </w:r>
      <w:proofErr w:type="spellStart"/>
      <w:r w:rsidR="007E5F6D">
        <w:t>teknologji</w:t>
      </w:r>
      <w:r w:rsidR="00872514">
        <w:t>ve</w:t>
      </w:r>
      <w:proofErr w:type="spellEnd"/>
      <w:r w:rsidR="007E5F6D">
        <w:t xml:space="preserve"> </w:t>
      </w:r>
      <w:proofErr w:type="spellStart"/>
      <w:r w:rsidR="007E5F6D">
        <w:t>financiare</w:t>
      </w:r>
      <w:proofErr w:type="spellEnd"/>
      <w:r w:rsidR="007E5F6D">
        <w:t xml:space="preserve"> (</w:t>
      </w:r>
      <w:r>
        <w:t>fintech</w:t>
      </w:r>
      <w:r w:rsidR="007E5F6D">
        <w:t>)</w:t>
      </w:r>
    </w:p>
    <w:p w14:paraId="7142C513" w14:textId="77777777" w:rsidR="00DA62C7" w:rsidRDefault="00DA62C7">
      <w:pPr>
        <w:spacing w:line="266" w:lineRule="auto"/>
        <w:jc w:val="both"/>
        <w:sectPr w:rsidR="00DA62C7">
          <w:pgSz w:w="11910" w:h="16840"/>
          <w:pgMar w:top="1320" w:right="0" w:bottom="960" w:left="0" w:header="0" w:footer="690" w:gutter="0"/>
          <w:cols w:space="720"/>
        </w:sectPr>
      </w:pPr>
    </w:p>
    <w:p w14:paraId="298F647D" w14:textId="77777777" w:rsidR="00DA62C7" w:rsidRDefault="003E3DAC">
      <w:pPr>
        <w:pStyle w:val="BodyText"/>
        <w:spacing w:before="67" w:line="266" w:lineRule="auto"/>
        <w:ind w:left="1132" w:right="1230"/>
      </w:pPr>
      <w:proofErr w:type="spellStart"/>
      <w:r>
        <w:lastRenderedPageBreak/>
        <w:t>etj</w:t>
      </w:r>
      <w:proofErr w:type="spellEnd"/>
      <w:r>
        <w:t xml:space="preserve">.), </w:t>
      </w:r>
      <w:proofErr w:type="spellStart"/>
      <w:r>
        <w:t>dhe</w:t>
      </w:r>
      <w:proofErr w:type="spellEnd"/>
      <w:r>
        <w:t xml:space="preserve"> </w:t>
      </w:r>
      <w:proofErr w:type="spellStart"/>
      <w:r>
        <w:t>integrimin</w:t>
      </w:r>
      <w:proofErr w:type="spellEnd"/>
      <w:r w:rsidR="00707778">
        <w:t xml:space="preserve"> e </w:t>
      </w:r>
      <w:proofErr w:type="spellStart"/>
      <w:r w:rsidR="00707778">
        <w:t>zgjidhjeve</w:t>
      </w:r>
      <w:proofErr w:type="spellEnd"/>
      <w:r w:rsidR="00707778">
        <w:t xml:space="preserve"> </w:t>
      </w:r>
      <w:proofErr w:type="spellStart"/>
      <w:r w:rsidR="00707778">
        <w:t>të</w:t>
      </w:r>
      <w:proofErr w:type="spellEnd"/>
      <w:r w:rsidR="00707778">
        <w:t xml:space="preserve"> TI-</w:t>
      </w:r>
      <w:proofErr w:type="spellStart"/>
      <w:r w:rsidR="00707778">
        <w:t>së</w:t>
      </w:r>
      <w:proofErr w:type="spellEnd"/>
      <w:r w:rsidR="00707778">
        <w:t xml:space="preserve"> </w:t>
      </w:r>
      <w:proofErr w:type="spellStart"/>
      <w:r w:rsidR="00707778">
        <w:t>si</w:t>
      </w:r>
      <w:proofErr w:type="spellEnd"/>
      <w:r w:rsidR="00707778">
        <w:t xml:space="preserve"> </w:t>
      </w:r>
      <w:proofErr w:type="spellStart"/>
      <w:r w:rsidR="00707778">
        <w:t>një</w:t>
      </w:r>
      <w:proofErr w:type="spellEnd"/>
      <w:r w:rsidR="00707778">
        <w:t xml:space="preserve"> </w:t>
      </w:r>
      <w:proofErr w:type="spellStart"/>
      <w:r w:rsidR="00707778">
        <w:t>përgjigje</w:t>
      </w:r>
      <w:proofErr w:type="spellEnd"/>
      <w:r w:rsidR="00707778">
        <w:t xml:space="preserve"> e </w:t>
      </w:r>
      <w:proofErr w:type="spellStart"/>
      <w:r w:rsidR="00707778">
        <w:t>mundshme</w:t>
      </w:r>
      <w:proofErr w:type="spellEnd"/>
      <w:r w:rsidR="00707778">
        <w:t xml:space="preserve"> </w:t>
      </w:r>
      <w:proofErr w:type="spellStart"/>
      <w:r w:rsidR="00707778">
        <w:t>ndaj</w:t>
      </w:r>
      <w:proofErr w:type="spellEnd"/>
      <w:r w:rsidR="00707778">
        <w:t xml:space="preserve"> </w:t>
      </w:r>
      <w:proofErr w:type="spellStart"/>
      <w:r w:rsidR="00707778">
        <w:t>konkurrencë</w:t>
      </w:r>
      <w:r>
        <w:t>s</w:t>
      </w:r>
      <w:proofErr w:type="spellEnd"/>
      <w:r>
        <w:t xml:space="preserve"> </w:t>
      </w:r>
      <w:proofErr w:type="spellStart"/>
      <w:r>
        <w:t>globale</w:t>
      </w:r>
      <w:proofErr w:type="spellEnd"/>
      <w:r>
        <w:t xml:space="preserve"> </w:t>
      </w:r>
      <w:proofErr w:type="spellStart"/>
      <w:r>
        <w:t>për</w:t>
      </w:r>
      <w:proofErr w:type="spellEnd"/>
      <w:r>
        <w:t xml:space="preserve"> </w:t>
      </w:r>
      <w:proofErr w:type="spellStart"/>
      <w:r>
        <w:t>shkak</w:t>
      </w:r>
      <w:proofErr w:type="spellEnd"/>
      <w:r>
        <w:t xml:space="preserve"> </w:t>
      </w:r>
      <w:proofErr w:type="spellStart"/>
      <w:r>
        <w:t>të</w:t>
      </w:r>
      <w:proofErr w:type="spellEnd"/>
      <w:r>
        <w:t xml:space="preserve"> </w:t>
      </w:r>
      <w:proofErr w:type="spellStart"/>
      <w:r>
        <w:t>digj</w:t>
      </w:r>
      <w:r w:rsidR="00707778">
        <w:t>italizimit</w:t>
      </w:r>
      <w:proofErr w:type="spellEnd"/>
      <w:r w:rsidR="00707778" w:rsidRPr="007817C6">
        <w:rPr>
          <w:color w:val="000000" w:themeColor="text1"/>
        </w:rPr>
        <w:t xml:space="preserve">, </w:t>
      </w:r>
      <w:proofErr w:type="spellStart"/>
      <w:r w:rsidR="00707778" w:rsidRPr="007817C6">
        <w:rPr>
          <w:color w:val="000000" w:themeColor="text1"/>
        </w:rPr>
        <w:t>ekonomive</w:t>
      </w:r>
      <w:proofErr w:type="spellEnd"/>
      <w:r w:rsidR="00707778" w:rsidRPr="007817C6">
        <w:rPr>
          <w:color w:val="000000" w:themeColor="text1"/>
        </w:rPr>
        <w:t xml:space="preserve"> </w:t>
      </w:r>
      <w:proofErr w:type="spellStart"/>
      <w:r w:rsidR="00707778" w:rsidRPr="007817C6">
        <w:rPr>
          <w:color w:val="000000" w:themeColor="text1"/>
        </w:rPr>
        <w:t>të</w:t>
      </w:r>
      <w:proofErr w:type="spellEnd"/>
      <w:r w:rsidR="00707778" w:rsidRPr="007817C6">
        <w:rPr>
          <w:color w:val="000000" w:themeColor="text1"/>
        </w:rPr>
        <w:t xml:space="preserve"> </w:t>
      </w:r>
      <w:proofErr w:type="spellStart"/>
      <w:r w:rsidR="00707778" w:rsidRPr="007817C6">
        <w:rPr>
          <w:color w:val="000000" w:themeColor="text1"/>
        </w:rPr>
        <w:t>platformave</w:t>
      </w:r>
      <w:proofErr w:type="spellEnd"/>
      <w:r w:rsidR="00707778" w:rsidRPr="007817C6">
        <w:rPr>
          <w:color w:val="000000" w:themeColor="text1"/>
        </w:rPr>
        <w:t xml:space="preserve"> </w:t>
      </w:r>
      <w:proofErr w:type="spellStart"/>
      <w:r w:rsidR="00707778" w:rsidRPr="007817C6">
        <w:rPr>
          <w:color w:val="000000" w:themeColor="text1"/>
        </w:rPr>
        <w:t>dhe</w:t>
      </w:r>
      <w:proofErr w:type="spellEnd"/>
      <w:r w:rsidR="00707778" w:rsidRPr="007817C6">
        <w:rPr>
          <w:color w:val="000000" w:themeColor="text1"/>
        </w:rPr>
        <w:t xml:space="preserve"> </w:t>
      </w:r>
      <w:proofErr w:type="spellStart"/>
      <w:r w:rsidR="00707778">
        <w:t>inteligjencës</w:t>
      </w:r>
      <w:proofErr w:type="spellEnd"/>
      <w:r w:rsidR="00707778">
        <w:t xml:space="preserve"> </w:t>
      </w:r>
      <w:proofErr w:type="spellStart"/>
      <w:r w:rsidR="00707778">
        <w:t>artificiale</w:t>
      </w:r>
      <w:proofErr w:type="spellEnd"/>
      <w:r w:rsidR="00707778">
        <w:t>.</w:t>
      </w:r>
    </w:p>
    <w:p w14:paraId="7D0EC92D" w14:textId="77777777" w:rsidR="00DA62C7" w:rsidRDefault="00DA62C7">
      <w:pPr>
        <w:pStyle w:val="BodyText"/>
        <w:rPr>
          <w:sz w:val="22"/>
        </w:rPr>
      </w:pPr>
    </w:p>
    <w:p w14:paraId="3B48C546" w14:textId="77777777" w:rsidR="00DA62C7" w:rsidRDefault="00DA62C7">
      <w:pPr>
        <w:pStyle w:val="BodyText"/>
        <w:rPr>
          <w:sz w:val="22"/>
        </w:rPr>
      </w:pPr>
    </w:p>
    <w:p w14:paraId="71C4E711" w14:textId="77777777" w:rsidR="00DA62C7" w:rsidRDefault="00DA62C7">
      <w:pPr>
        <w:pStyle w:val="BodyText"/>
        <w:spacing w:before="8"/>
        <w:rPr>
          <w:sz w:val="21"/>
        </w:rPr>
      </w:pPr>
    </w:p>
    <w:p w14:paraId="29E172CF" w14:textId="77777777" w:rsidR="00DA62C7" w:rsidRDefault="00707778">
      <w:pPr>
        <w:pStyle w:val="Heading4"/>
        <w:jc w:val="left"/>
      </w:pPr>
      <w:bookmarkStart w:id="140" w:name="_bookmark111"/>
      <w:bookmarkEnd w:id="140"/>
      <w:proofErr w:type="spellStart"/>
      <w:r>
        <w:rPr>
          <w:color w:val="001F5F"/>
          <w:w w:val="110"/>
        </w:rPr>
        <w:t>Tabela</w:t>
      </w:r>
      <w:proofErr w:type="spellEnd"/>
      <w:r>
        <w:rPr>
          <w:color w:val="001F5F"/>
          <w:w w:val="110"/>
        </w:rPr>
        <w:t xml:space="preserve"> 19: BPO e </w:t>
      </w:r>
      <w:proofErr w:type="spellStart"/>
      <w:r>
        <w:rPr>
          <w:color w:val="001F5F"/>
          <w:w w:val="110"/>
        </w:rPr>
        <w:t>zgjeruar</w:t>
      </w:r>
      <w:proofErr w:type="spellEnd"/>
      <w:r>
        <w:rPr>
          <w:color w:val="001F5F"/>
          <w:w w:val="110"/>
        </w:rPr>
        <w:t xml:space="preserve">: </w:t>
      </w:r>
      <w:proofErr w:type="spellStart"/>
      <w:r>
        <w:rPr>
          <w:color w:val="001F5F"/>
          <w:w w:val="110"/>
        </w:rPr>
        <w:t>pikat</w:t>
      </w:r>
      <w:proofErr w:type="spellEnd"/>
      <w:r>
        <w:rPr>
          <w:color w:val="001F5F"/>
          <w:w w:val="110"/>
        </w:rPr>
        <w:t xml:space="preserve"> </w:t>
      </w:r>
      <w:proofErr w:type="spellStart"/>
      <w:r>
        <w:rPr>
          <w:color w:val="001F5F"/>
          <w:w w:val="110"/>
        </w:rPr>
        <w:t>kryesore</w:t>
      </w:r>
      <w:proofErr w:type="spellEnd"/>
      <w:r>
        <w:rPr>
          <w:color w:val="001F5F"/>
          <w:w w:val="110"/>
        </w:rPr>
        <w:t xml:space="preserve"> SWOT</w:t>
      </w:r>
    </w:p>
    <w:p w14:paraId="48FE3DF3" w14:textId="77777777" w:rsidR="00DA62C7" w:rsidRDefault="00DA62C7">
      <w:pPr>
        <w:pStyle w:val="BodyText"/>
        <w:spacing w:before="1"/>
        <w:rPr>
          <w:b/>
          <w:i/>
          <w:sz w:val="16"/>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89"/>
        <w:gridCol w:w="4889"/>
      </w:tblGrid>
      <w:tr w:rsidR="00DA62C7" w14:paraId="2F541ACA" w14:textId="77777777">
        <w:trPr>
          <w:trHeight w:val="254"/>
        </w:trPr>
        <w:tc>
          <w:tcPr>
            <w:tcW w:w="4889" w:type="dxa"/>
            <w:shd w:val="clear" w:color="auto" w:fill="B9F8FF"/>
          </w:tcPr>
          <w:p w14:paraId="5C9B6972" w14:textId="77777777" w:rsidR="00DA62C7" w:rsidRDefault="00707778">
            <w:pPr>
              <w:pStyle w:val="TableParagraph"/>
              <w:spacing w:line="229" w:lineRule="exact"/>
              <w:ind w:left="107"/>
              <w:rPr>
                <w:rFonts w:ascii="Arial"/>
                <w:b/>
                <w:sz w:val="20"/>
              </w:rPr>
            </w:pPr>
            <w:proofErr w:type="spellStart"/>
            <w:r>
              <w:rPr>
                <w:rFonts w:ascii="Arial"/>
                <w:b/>
                <w:sz w:val="20"/>
              </w:rPr>
              <w:t>Pikat</w:t>
            </w:r>
            <w:proofErr w:type="spellEnd"/>
            <w:r>
              <w:rPr>
                <w:rFonts w:ascii="Arial"/>
                <w:b/>
                <w:sz w:val="20"/>
              </w:rPr>
              <w:t xml:space="preserve"> e </w:t>
            </w:r>
            <w:proofErr w:type="spellStart"/>
            <w:r>
              <w:rPr>
                <w:rFonts w:ascii="Arial"/>
                <w:b/>
                <w:sz w:val="20"/>
              </w:rPr>
              <w:t>forta</w:t>
            </w:r>
            <w:proofErr w:type="spellEnd"/>
          </w:p>
        </w:tc>
        <w:tc>
          <w:tcPr>
            <w:tcW w:w="4889" w:type="dxa"/>
            <w:shd w:val="clear" w:color="auto" w:fill="B9F8FF"/>
          </w:tcPr>
          <w:p w14:paraId="51290FE8" w14:textId="77777777" w:rsidR="00DA62C7" w:rsidRDefault="00707778">
            <w:pPr>
              <w:pStyle w:val="TableParagraph"/>
              <w:spacing w:line="229" w:lineRule="exact"/>
              <w:ind w:left="110"/>
              <w:rPr>
                <w:rFonts w:ascii="Arial"/>
                <w:b/>
                <w:sz w:val="20"/>
              </w:rPr>
            </w:pPr>
            <w:proofErr w:type="spellStart"/>
            <w:r>
              <w:rPr>
                <w:rFonts w:ascii="Arial"/>
                <w:b/>
                <w:sz w:val="20"/>
              </w:rPr>
              <w:t>Dob</w:t>
            </w:r>
            <w:r>
              <w:rPr>
                <w:rFonts w:ascii="Arial"/>
                <w:b/>
                <w:sz w:val="20"/>
              </w:rPr>
              <w:t>ë</w:t>
            </w:r>
            <w:r>
              <w:rPr>
                <w:rFonts w:ascii="Arial"/>
                <w:b/>
                <w:sz w:val="20"/>
              </w:rPr>
              <w:t>sit</w:t>
            </w:r>
            <w:r>
              <w:rPr>
                <w:rFonts w:ascii="Arial"/>
                <w:b/>
                <w:sz w:val="20"/>
              </w:rPr>
              <w:t>ë</w:t>
            </w:r>
            <w:proofErr w:type="spellEnd"/>
          </w:p>
        </w:tc>
      </w:tr>
      <w:tr w:rsidR="00DA62C7" w:rsidRPr="00C728CA" w14:paraId="26961168" w14:textId="77777777">
        <w:trPr>
          <w:trHeight w:val="4386"/>
        </w:trPr>
        <w:tc>
          <w:tcPr>
            <w:tcW w:w="4889" w:type="dxa"/>
          </w:tcPr>
          <w:p w14:paraId="48947340" w14:textId="77777777" w:rsidR="00DA62C7" w:rsidRDefault="00DA62C7">
            <w:pPr>
              <w:pStyle w:val="TableParagraph"/>
              <w:spacing w:line="240" w:lineRule="auto"/>
              <w:rPr>
                <w:b/>
                <w:i/>
              </w:rPr>
            </w:pPr>
          </w:p>
          <w:p w14:paraId="02163D1D" w14:textId="77777777" w:rsidR="00DA62C7" w:rsidRDefault="00DA62C7">
            <w:pPr>
              <w:pStyle w:val="TableParagraph"/>
              <w:spacing w:before="7" w:line="240" w:lineRule="auto"/>
              <w:rPr>
                <w:b/>
                <w:i/>
                <w:sz w:val="17"/>
              </w:rPr>
            </w:pPr>
          </w:p>
          <w:p w14:paraId="2A33335D" w14:textId="77777777" w:rsidR="00DA62C7" w:rsidRDefault="00707778">
            <w:pPr>
              <w:pStyle w:val="TableParagraph"/>
              <w:numPr>
                <w:ilvl w:val="0"/>
                <w:numId w:val="25"/>
              </w:numPr>
              <w:tabs>
                <w:tab w:val="left" w:pos="392"/>
              </w:tabs>
              <w:spacing w:line="230" w:lineRule="auto"/>
              <w:ind w:right="390"/>
              <w:rPr>
                <w:sz w:val="20"/>
              </w:rPr>
            </w:pPr>
            <w:r>
              <w:rPr>
                <w:sz w:val="20"/>
              </w:rPr>
              <w:t xml:space="preserve">Sektor </w:t>
            </w:r>
            <w:proofErr w:type="spellStart"/>
            <w:r>
              <w:rPr>
                <w:sz w:val="20"/>
              </w:rPr>
              <w:t>i</w:t>
            </w:r>
            <w:proofErr w:type="spellEnd"/>
            <w:r>
              <w:rPr>
                <w:sz w:val="20"/>
              </w:rPr>
              <w:t xml:space="preserve"> </w:t>
            </w:r>
            <w:proofErr w:type="spellStart"/>
            <w:r>
              <w:rPr>
                <w:sz w:val="20"/>
              </w:rPr>
              <w:t>mirëzhvilluar</w:t>
            </w:r>
            <w:proofErr w:type="spellEnd"/>
            <w:r>
              <w:rPr>
                <w:sz w:val="20"/>
              </w:rPr>
              <w:t xml:space="preserve"> </w:t>
            </w:r>
            <w:proofErr w:type="spellStart"/>
            <w:r>
              <w:rPr>
                <w:sz w:val="20"/>
              </w:rPr>
              <w:t>që</w:t>
            </w:r>
            <w:proofErr w:type="spellEnd"/>
            <w:r>
              <w:rPr>
                <w:sz w:val="20"/>
              </w:rPr>
              <w:t xml:space="preserve"> </w:t>
            </w:r>
            <w:proofErr w:type="spellStart"/>
            <w:r>
              <w:rPr>
                <w:sz w:val="20"/>
              </w:rPr>
              <w:t>lidhet</w:t>
            </w:r>
            <w:proofErr w:type="spellEnd"/>
            <w:r>
              <w:rPr>
                <w:sz w:val="20"/>
              </w:rPr>
              <w:t xml:space="preserve"> me PBB-</w:t>
            </w:r>
            <w:proofErr w:type="spellStart"/>
            <w:r>
              <w:rPr>
                <w:sz w:val="20"/>
              </w:rPr>
              <w:t>në</w:t>
            </w:r>
            <w:proofErr w:type="spellEnd"/>
            <w:r>
              <w:rPr>
                <w:sz w:val="20"/>
              </w:rPr>
              <w:t xml:space="preserve"> </w:t>
            </w:r>
            <w:proofErr w:type="spellStart"/>
            <w:r>
              <w:rPr>
                <w:sz w:val="20"/>
              </w:rPr>
              <w:t>dhe</w:t>
            </w:r>
            <w:proofErr w:type="spellEnd"/>
            <w:r>
              <w:rPr>
                <w:sz w:val="20"/>
              </w:rPr>
              <w:t xml:space="preserve"> </w:t>
            </w:r>
            <w:proofErr w:type="spellStart"/>
            <w:r>
              <w:rPr>
                <w:sz w:val="20"/>
              </w:rPr>
              <w:t>punësimin</w:t>
            </w:r>
            <w:proofErr w:type="spellEnd"/>
            <w:r>
              <w:rPr>
                <w:sz w:val="20"/>
              </w:rPr>
              <w:t xml:space="preserve"> e </w:t>
            </w:r>
            <w:proofErr w:type="spellStart"/>
            <w:r>
              <w:rPr>
                <w:sz w:val="20"/>
              </w:rPr>
              <w:t>të</w:t>
            </w:r>
            <w:proofErr w:type="spellEnd"/>
            <w:r>
              <w:rPr>
                <w:sz w:val="20"/>
              </w:rPr>
              <w:t xml:space="preserve"> </w:t>
            </w:r>
            <w:proofErr w:type="spellStart"/>
            <w:r>
              <w:rPr>
                <w:sz w:val="20"/>
              </w:rPr>
              <w:t>rinjve</w:t>
            </w:r>
            <w:proofErr w:type="spellEnd"/>
          </w:p>
          <w:p w14:paraId="0946489D" w14:textId="77777777" w:rsidR="00DA62C7" w:rsidRDefault="00707778">
            <w:pPr>
              <w:pStyle w:val="TableParagraph"/>
              <w:numPr>
                <w:ilvl w:val="0"/>
                <w:numId w:val="25"/>
              </w:numPr>
              <w:tabs>
                <w:tab w:val="left" w:pos="392"/>
              </w:tabs>
              <w:spacing w:before="10" w:line="230" w:lineRule="auto"/>
              <w:ind w:right="383" w:hanging="283"/>
              <w:rPr>
                <w:sz w:val="20"/>
              </w:rPr>
            </w:pPr>
            <w:proofErr w:type="spellStart"/>
            <w:r>
              <w:rPr>
                <w:sz w:val="20"/>
              </w:rPr>
              <w:t>Afërsia</w:t>
            </w:r>
            <w:proofErr w:type="spellEnd"/>
            <w:r>
              <w:rPr>
                <w:sz w:val="20"/>
              </w:rPr>
              <w:t xml:space="preserve"> </w:t>
            </w:r>
            <w:proofErr w:type="spellStart"/>
            <w:r>
              <w:rPr>
                <w:sz w:val="20"/>
              </w:rPr>
              <w:t>kulturore</w:t>
            </w:r>
            <w:proofErr w:type="spellEnd"/>
            <w:r>
              <w:rPr>
                <w:sz w:val="20"/>
              </w:rPr>
              <w:t xml:space="preserve"> </w:t>
            </w:r>
            <w:proofErr w:type="spellStart"/>
            <w:r>
              <w:rPr>
                <w:sz w:val="20"/>
              </w:rPr>
              <w:t>dhe</w:t>
            </w:r>
            <w:proofErr w:type="spellEnd"/>
            <w:r>
              <w:rPr>
                <w:sz w:val="20"/>
              </w:rPr>
              <w:t xml:space="preserve"> </w:t>
            </w:r>
            <w:proofErr w:type="spellStart"/>
            <w:r>
              <w:rPr>
                <w:sz w:val="20"/>
              </w:rPr>
              <w:t>gjuhësore</w:t>
            </w:r>
            <w:proofErr w:type="spellEnd"/>
            <w:r>
              <w:rPr>
                <w:sz w:val="20"/>
              </w:rPr>
              <w:t xml:space="preserve"> me </w:t>
            </w:r>
            <w:proofErr w:type="spellStart"/>
            <w:r>
              <w:rPr>
                <w:sz w:val="20"/>
              </w:rPr>
              <w:t>tregjet</w:t>
            </w:r>
            <w:proofErr w:type="spellEnd"/>
            <w:r>
              <w:rPr>
                <w:sz w:val="20"/>
              </w:rPr>
              <w:t xml:space="preserve"> </w:t>
            </w:r>
            <w:proofErr w:type="spellStart"/>
            <w:r>
              <w:rPr>
                <w:sz w:val="20"/>
              </w:rPr>
              <w:t>kryesore</w:t>
            </w:r>
            <w:proofErr w:type="spellEnd"/>
            <w:r>
              <w:rPr>
                <w:sz w:val="20"/>
              </w:rPr>
              <w:t xml:space="preserve"> </w:t>
            </w:r>
            <w:proofErr w:type="spellStart"/>
            <w:r>
              <w:rPr>
                <w:sz w:val="20"/>
              </w:rPr>
              <w:t>evropiane</w:t>
            </w:r>
            <w:proofErr w:type="spellEnd"/>
          </w:p>
          <w:p w14:paraId="685C60A3" w14:textId="77777777" w:rsidR="00DA62C7" w:rsidRDefault="00707778">
            <w:pPr>
              <w:pStyle w:val="TableParagraph"/>
              <w:numPr>
                <w:ilvl w:val="0"/>
                <w:numId w:val="25"/>
              </w:numPr>
              <w:tabs>
                <w:tab w:val="left" w:pos="392"/>
              </w:tabs>
              <w:spacing w:before="3" w:line="255" w:lineRule="exact"/>
              <w:ind w:hanging="283"/>
              <w:rPr>
                <w:sz w:val="20"/>
              </w:rPr>
            </w:pPr>
            <w:r>
              <w:rPr>
                <w:sz w:val="20"/>
              </w:rPr>
              <w:t xml:space="preserve">Kosto </w:t>
            </w:r>
            <w:proofErr w:type="spellStart"/>
            <w:r>
              <w:rPr>
                <w:sz w:val="20"/>
              </w:rPr>
              <w:t>të</w:t>
            </w:r>
            <w:proofErr w:type="spellEnd"/>
            <w:r>
              <w:rPr>
                <w:sz w:val="20"/>
              </w:rPr>
              <w:t xml:space="preserve"> </w:t>
            </w:r>
            <w:proofErr w:type="spellStart"/>
            <w:r>
              <w:rPr>
                <w:sz w:val="20"/>
              </w:rPr>
              <w:t>ulëta</w:t>
            </w:r>
            <w:proofErr w:type="spellEnd"/>
            <w:r>
              <w:rPr>
                <w:sz w:val="20"/>
              </w:rPr>
              <w:t xml:space="preserve"> </w:t>
            </w:r>
            <w:proofErr w:type="spellStart"/>
            <w:r>
              <w:rPr>
                <w:sz w:val="20"/>
              </w:rPr>
              <w:t>në</w:t>
            </w:r>
            <w:proofErr w:type="spellEnd"/>
            <w:r>
              <w:rPr>
                <w:sz w:val="20"/>
              </w:rPr>
              <w:t xml:space="preserve"> </w:t>
            </w:r>
            <w:proofErr w:type="spellStart"/>
            <w:r>
              <w:rPr>
                <w:sz w:val="20"/>
              </w:rPr>
              <w:t>krahasim</w:t>
            </w:r>
            <w:proofErr w:type="spellEnd"/>
            <w:r>
              <w:rPr>
                <w:sz w:val="20"/>
              </w:rPr>
              <w:t xml:space="preserve"> me </w:t>
            </w:r>
            <w:proofErr w:type="spellStart"/>
            <w:r>
              <w:rPr>
                <w:sz w:val="20"/>
              </w:rPr>
              <w:t>operatorët</w:t>
            </w:r>
            <w:proofErr w:type="spellEnd"/>
            <w:r>
              <w:rPr>
                <w:sz w:val="20"/>
              </w:rPr>
              <w:t xml:space="preserve"> e </w:t>
            </w:r>
            <w:proofErr w:type="spellStart"/>
            <w:r>
              <w:rPr>
                <w:sz w:val="20"/>
              </w:rPr>
              <w:t>tjerë</w:t>
            </w:r>
            <w:proofErr w:type="spellEnd"/>
            <w:r>
              <w:rPr>
                <w:sz w:val="20"/>
              </w:rPr>
              <w:t xml:space="preserve"> </w:t>
            </w:r>
            <w:proofErr w:type="spellStart"/>
            <w:r>
              <w:rPr>
                <w:sz w:val="20"/>
              </w:rPr>
              <w:t>fqinjë</w:t>
            </w:r>
            <w:proofErr w:type="spellEnd"/>
          </w:p>
          <w:p w14:paraId="3AF4307F" w14:textId="77777777" w:rsidR="00DA62C7" w:rsidRDefault="00707778">
            <w:pPr>
              <w:pStyle w:val="TableParagraph"/>
              <w:numPr>
                <w:ilvl w:val="0"/>
                <w:numId w:val="25"/>
              </w:numPr>
              <w:tabs>
                <w:tab w:val="left" w:pos="392"/>
              </w:tabs>
              <w:spacing w:line="254" w:lineRule="exact"/>
              <w:ind w:hanging="283"/>
              <w:rPr>
                <w:sz w:val="20"/>
              </w:rPr>
            </w:pPr>
            <w:proofErr w:type="spellStart"/>
            <w:r>
              <w:rPr>
                <w:sz w:val="20"/>
              </w:rPr>
              <w:t>Numri</w:t>
            </w:r>
            <w:proofErr w:type="spellEnd"/>
            <w:r>
              <w:rPr>
                <w:sz w:val="20"/>
              </w:rPr>
              <w:t xml:space="preserve"> </w:t>
            </w:r>
            <w:proofErr w:type="spellStart"/>
            <w:r>
              <w:rPr>
                <w:sz w:val="20"/>
              </w:rPr>
              <w:t>i</w:t>
            </w:r>
            <w:proofErr w:type="spellEnd"/>
            <w:r>
              <w:rPr>
                <w:sz w:val="20"/>
              </w:rPr>
              <w:t xml:space="preserve"> </w:t>
            </w:r>
            <w:proofErr w:type="spellStart"/>
            <w:r>
              <w:rPr>
                <w:sz w:val="20"/>
              </w:rPr>
              <w:t>lartë</w:t>
            </w:r>
            <w:proofErr w:type="spellEnd"/>
            <w:r>
              <w:rPr>
                <w:sz w:val="20"/>
              </w:rPr>
              <w:t xml:space="preserve"> </w:t>
            </w:r>
            <w:proofErr w:type="spellStart"/>
            <w:r>
              <w:rPr>
                <w:sz w:val="20"/>
              </w:rPr>
              <w:t>i</w:t>
            </w:r>
            <w:proofErr w:type="spellEnd"/>
            <w:r>
              <w:rPr>
                <w:sz w:val="20"/>
              </w:rPr>
              <w:t xml:space="preserve"> </w:t>
            </w:r>
            <w:proofErr w:type="spellStart"/>
            <w:r>
              <w:rPr>
                <w:sz w:val="20"/>
              </w:rPr>
              <w:t>operatorëve</w:t>
            </w:r>
            <w:proofErr w:type="spellEnd"/>
            <w:r>
              <w:rPr>
                <w:sz w:val="20"/>
              </w:rPr>
              <w:t xml:space="preserve"> </w:t>
            </w:r>
            <w:proofErr w:type="spellStart"/>
            <w:r>
              <w:rPr>
                <w:sz w:val="20"/>
              </w:rPr>
              <w:t>të</w:t>
            </w:r>
            <w:proofErr w:type="spellEnd"/>
            <w:r>
              <w:rPr>
                <w:sz w:val="20"/>
              </w:rPr>
              <w:t xml:space="preserve"> IT-</w:t>
            </w:r>
            <w:proofErr w:type="spellStart"/>
            <w:r>
              <w:rPr>
                <w:sz w:val="20"/>
              </w:rPr>
              <w:t>së</w:t>
            </w:r>
            <w:proofErr w:type="spellEnd"/>
          </w:p>
          <w:p w14:paraId="44F54576" w14:textId="77777777" w:rsidR="00DA62C7" w:rsidRPr="00281421" w:rsidRDefault="00707778">
            <w:pPr>
              <w:pStyle w:val="TableParagraph"/>
              <w:numPr>
                <w:ilvl w:val="0"/>
                <w:numId w:val="25"/>
              </w:numPr>
              <w:tabs>
                <w:tab w:val="left" w:pos="392"/>
              </w:tabs>
              <w:spacing w:before="5" w:line="232" w:lineRule="auto"/>
              <w:ind w:right="524" w:hanging="283"/>
              <w:jc w:val="both"/>
              <w:rPr>
                <w:color w:val="000000" w:themeColor="text1"/>
                <w:sz w:val="20"/>
              </w:rPr>
            </w:pPr>
            <w:proofErr w:type="spellStart"/>
            <w:r>
              <w:rPr>
                <w:sz w:val="20"/>
              </w:rPr>
              <w:t>Prania</w:t>
            </w:r>
            <w:proofErr w:type="spellEnd"/>
            <w:r>
              <w:rPr>
                <w:sz w:val="20"/>
              </w:rPr>
              <w:t xml:space="preserve"> e </w:t>
            </w:r>
            <w:proofErr w:type="spellStart"/>
            <w:r>
              <w:rPr>
                <w:sz w:val="20"/>
              </w:rPr>
              <w:t>aktorëve</w:t>
            </w:r>
            <w:proofErr w:type="spellEnd"/>
            <w:r>
              <w:rPr>
                <w:sz w:val="20"/>
              </w:rPr>
              <w:t xml:space="preserve"> </w:t>
            </w:r>
            <w:proofErr w:type="spellStart"/>
            <w:r w:rsidRPr="00281421">
              <w:rPr>
                <w:color w:val="000000" w:themeColor="text1"/>
                <w:sz w:val="20"/>
              </w:rPr>
              <w:t>ndërkombëtarë</w:t>
            </w:r>
            <w:proofErr w:type="spellEnd"/>
            <w:r w:rsidRPr="00281421">
              <w:rPr>
                <w:color w:val="000000" w:themeColor="text1"/>
                <w:sz w:val="20"/>
              </w:rPr>
              <w:t xml:space="preserve"> </w:t>
            </w:r>
            <w:proofErr w:type="spellStart"/>
            <w:r w:rsidRPr="00281421">
              <w:rPr>
                <w:color w:val="000000" w:themeColor="text1"/>
                <w:sz w:val="20"/>
              </w:rPr>
              <w:t>në</w:t>
            </w:r>
            <w:proofErr w:type="spellEnd"/>
            <w:r w:rsidRPr="00281421">
              <w:rPr>
                <w:color w:val="000000" w:themeColor="text1"/>
                <w:sz w:val="20"/>
              </w:rPr>
              <w:t xml:space="preserve"> </w:t>
            </w:r>
            <w:proofErr w:type="spellStart"/>
            <w:r w:rsidR="004C252A" w:rsidRPr="00281421">
              <w:rPr>
                <w:color w:val="000000" w:themeColor="text1"/>
                <w:sz w:val="20"/>
              </w:rPr>
              <w:t>biznesin</w:t>
            </w:r>
            <w:proofErr w:type="spellEnd"/>
            <w:r w:rsidR="004C252A" w:rsidRPr="00281421">
              <w:rPr>
                <w:color w:val="000000" w:themeColor="text1"/>
                <w:sz w:val="20"/>
              </w:rPr>
              <w:t xml:space="preserve"> </w:t>
            </w:r>
            <w:proofErr w:type="spellStart"/>
            <w:r w:rsidR="004C252A" w:rsidRPr="00281421">
              <w:rPr>
                <w:color w:val="000000" w:themeColor="text1"/>
                <w:sz w:val="20"/>
              </w:rPr>
              <w:t>këshillues</w:t>
            </w:r>
            <w:proofErr w:type="spellEnd"/>
            <w:r w:rsidR="004C252A" w:rsidRPr="00281421">
              <w:rPr>
                <w:color w:val="000000" w:themeColor="text1"/>
                <w:sz w:val="20"/>
              </w:rPr>
              <w:t xml:space="preserve">, duke </w:t>
            </w:r>
            <w:proofErr w:type="spellStart"/>
            <w:r w:rsidR="004C252A" w:rsidRPr="00281421">
              <w:rPr>
                <w:color w:val="000000" w:themeColor="text1"/>
                <w:sz w:val="20"/>
              </w:rPr>
              <w:t>lidhu</w:t>
            </w:r>
            <w:r w:rsidRPr="00281421">
              <w:rPr>
                <w:color w:val="000000" w:themeColor="text1"/>
                <w:sz w:val="20"/>
              </w:rPr>
              <w:t>r</w:t>
            </w:r>
            <w:proofErr w:type="spellEnd"/>
            <w:r w:rsidRPr="00281421">
              <w:rPr>
                <w:color w:val="000000" w:themeColor="text1"/>
                <w:sz w:val="20"/>
              </w:rPr>
              <w:t xml:space="preserve"> </w:t>
            </w:r>
            <w:proofErr w:type="spellStart"/>
            <w:r w:rsidRPr="00281421">
              <w:rPr>
                <w:color w:val="000000" w:themeColor="text1"/>
                <w:sz w:val="20"/>
              </w:rPr>
              <w:t>m</w:t>
            </w:r>
            <w:r w:rsidR="004C252A" w:rsidRPr="00281421">
              <w:rPr>
                <w:color w:val="000000" w:themeColor="text1"/>
                <w:sz w:val="20"/>
              </w:rPr>
              <w:t>undësitë</w:t>
            </w:r>
            <w:proofErr w:type="spellEnd"/>
            <w:r w:rsidR="004C252A" w:rsidRPr="00281421">
              <w:rPr>
                <w:color w:val="000000" w:themeColor="text1"/>
                <w:sz w:val="20"/>
              </w:rPr>
              <w:t xml:space="preserve"> </w:t>
            </w:r>
            <w:proofErr w:type="spellStart"/>
            <w:r w:rsidR="004C252A" w:rsidRPr="00281421">
              <w:rPr>
                <w:color w:val="000000" w:themeColor="text1"/>
                <w:sz w:val="20"/>
              </w:rPr>
              <w:t>ndërkombëtare</w:t>
            </w:r>
            <w:proofErr w:type="spellEnd"/>
            <w:r w:rsidR="004C252A" w:rsidRPr="00281421">
              <w:rPr>
                <w:color w:val="000000" w:themeColor="text1"/>
                <w:sz w:val="20"/>
              </w:rPr>
              <w:t xml:space="preserve"> </w:t>
            </w:r>
            <w:proofErr w:type="spellStart"/>
            <w:r w:rsidR="004C252A" w:rsidRPr="00281421">
              <w:rPr>
                <w:color w:val="000000" w:themeColor="text1"/>
                <w:sz w:val="20"/>
              </w:rPr>
              <w:t>të</w:t>
            </w:r>
            <w:proofErr w:type="spellEnd"/>
            <w:r w:rsidR="004C252A" w:rsidRPr="00281421">
              <w:rPr>
                <w:color w:val="000000" w:themeColor="text1"/>
                <w:sz w:val="20"/>
              </w:rPr>
              <w:t xml:space="preserve"> </w:t>
            </w:r>
            <w:proofErr w:type="spellStart"/>
            <w:r w:rsidR="004C252A" w:rsidRPr="00281421">
              <w:rPr>
                <w:color w:val="000000" w:themeColor="text1"/>
                <w:sz w:val="20"/>
              </w:rPr>
              <w:t>rrjeti</w:t>
            </w:r>
            <w:r w:rsidRPr="00281421">
              <w:rPr>
                <w:color w:val="000000" w:themeColor="text1"/>
                <w:sz w:val="20"/>
              </w:rPr>
              <w:t>zimit</w:t>
            </w:r>
            <w:proofErr w:type="spellEnd"/>
            <w:r w:rsidRPr="00281421">
              <w:rPr>
                <w:color w:val="000000" w:themeColor="text1"/>
                <w:sz w:val="20"/>
              </w:rPr>
              <w:t xml:space="preserve"> </w:t>
            </w:r>
            <w:proofErr w:type="spellStart"/>
            <w:r w:rsidRPr="00281421">
              <w:rPr>
                <w:color w:val="000000" w:themeColor="text1"/>
                <w:sz w:val="20"/>
              </w:rPr>
              <w:t>dhe</w:t>
            </w:r>
            <w:proofErr w:type="spellEnd"/>
            <w:r w:rsidRPr="00281421">
              <w:rPr>
                <w:color w:val="000000" w:themeColor="text1"/>
                <w:sz w:val="20"/>
              </w:rPr>
              <w:t xml:space="preserve"> </w:t>
            </w:r>
            <w:proofErr w:type="spellStart"/>
            <w:r w:rsidRPr="00281421">
              <w:rPr>
                <w:color w:val="000000" w:themeColor="text1"/>
                <w:sz w:val="20"/>
              </w:rPr>
              <w:t>bashkëpunimit</w:t>
            </w:r>
            <w:proofErr w:type="spellEnd"/>
          </w:p>
          <w:p w14:paraId="1076AB18" w14:textId="77777777" w:rsidR="00DA62C7" w:rsidRDefault="00707778">
            <w:pPr>
              <w:pStyle w:val="TableParagraph"/>
              <w:numPr>
                <w:ilvl w:val="0"/>
                <w:numId w:val="25"/>
              </w:numPr>
              <w:tabs>
                <w:tab w:val="left" w:pos="392"/>
              </w:tabs>
              <w:spacing w:before="8" w:line="230" w:lineRule="auto"/>
              <w:ind w:right="177" w:hanging="283"/>
              <w:jc w:val="both"/>
              <w:rPr>
                <w:sz w:val="20"/>
              </w:rPr>
            </w:pPr>
            <w:proofErr w:type="spellStart"/>
            <w:r w:rsidRPr="00281421">
              <w:rPr>
                <w:color w:val="000000" w:themeColor="text1"/>
                <w:sz w:val="20"/>
              </w:rPr>
              <w:t>Reputacioni</w:t>
            </w:r>
            <w:proofErr w:type="spellEnd"/>
            <w:r w:rsidRPr="00281421">
              <w:rPr>
                <w:color w:val="000000" w:themeColor="text1"/>
                <w:sz w:val="20"/>
              </w:rPr>
              <w:t xml:space="preserve"> </w:t>
            </w:r>
            <w:proofErr w:type="spellStart"/>
            <w:r w:rsidRPr="00281421">
              <w:rPr>
                <w:color w:val="000000" w:themeColor="text1"/>
                <w:sz w:val="20"/>
              </w:rPr>
              <w:t>pozitiv</w:t>
            </w:r>
            <w:proofErr w:type="spellEnd"/>
            <w:r w:rsidRPr="00281421">
              <w:rPr>
                <w:color w:val="000000" w:themeColor="text1"/>
                <w:sz w:val="20"/>
              </w:rPr>
              <w:t xml:space="preserve"> </w:t>
            </w:r>
            <w:proofErr w:type="spellStart"/>
            <w:r w:rsidRPr="00281421">
              <w:rPr>
                <w:color w:val="000000" w:themeColor="text1"/>
                <w:sz w:val="20"/>
              </w:rPr>
              <w:t>ndërkombëtar</w:t>
            </w:r>
            <w:proofErr w:type="spellEnd"/>
            <w:r w:rsidRPr="00281421">
              <w:rPr>
                <w:color w:val="000000" w:themeColor="text1"/>
                <w:sz w:val="20"/>
              </w:rPr>
              <w:t xml:space="preserve"> </w:t>
            </w:r>
            <w:proofErr w:type="spellStart"/>
            <w:r w:rsidRPr="00281421">
              <w:rPr>
                <w:color w:val="000000" w:themeColor="text1"/>
                <w:sz w:val="20"/>
              </w:rPr>
              <w:t>i</w:t>
            </w:r>
            <w:proofErr w:type="spellEnd"/>
            <w:r w:rsidRPr="00281421">
              <w:rPr>
                <w:color w:val="000000" w:themeColor="text1"/>
                <w:sz w:val="20"/>
              </w:rPr>
              <w:t xml:space="preserve"> </w:t>
            </w:r>
            <w:proofErr w:type="spellStart"/>
            <w:r w:rsidRPr="00281421">
              <w:rPr>
                <w:color w:val="000000" w:themeColor="text1"/>
                <w:sz w:val="20"/>
              </w:rPr>
              <w:t>industrisë</w:t>
            </w:r>
            <w:proofErr w:type="spellEnd"/>
            <w:r w:rsidRPr="00281421">
              <w:rPr>
                <w:color w:val="000000" w:themeColor="text1"/>
                <w:sz w:val="20"/>
              </w:rPr>
              <w:t xml:space="preserve"> </w:t>
            </w:r>
            <w:proofErr w:type="spellStart"/>
            <w:r>
              <w:rPr>
                <w:sz w:val="20"/>
              </w:rPr>
              <w:t>për</w:t>
            </w:r>
            <w:proofErr w:type="spellEnd"/>
            <w:r>
              <w:rPr>
                <w:sz w:val="20"/>
              </w:rPr>
              <w:t xml:space="preserve"> </w:t>
            </w:r>
            <w:proofErr w:type="spellStart"/>
            <w:r>
              <w:rPr>
                <w:sz w:val="20"/>
              </w:rPr>
              <w:t>shkak</w:t>
            </w:r>
            <w:proofErr w:type="spellEnd"/>
            <w:r>
              <w:rPr>
                <w:sz w:val="20"/>
              </w:rPr>
              <w:t xml:space="preserve"> </w:t>
            </w:r>
            <w:proofErr w:type="spellStart"/>
            <w:r>
              <w:rPr>
                <w:sz w:val="20"/>
              </w:rPr>
              <w:t>të</w:t>
            </w:r>
            <w:proofErr w:type="spellEnd"/>
            <w:r>
              <w:rPr>
                <w:sz w:val="20"/>
              </w:rPr>
              <w:t xml:space="preserve"> </w:t>
            </w:r>
            <w:proofErr w:type="spellStart"/>
            <w:r>
              <w:rPr>
                <w:sz w:val="20"/>
              </w:rPr>
              <w:t>përafrimit</w:t>
            </w:r>
            <w:proofErr w:type="spellEnd"/>
            <w:r>
              <w:rPr>
                <w:sz w:val="20"/>
              </w:rPr>
              <w:t xml:space="preserve"> gradual me </w:t>
            </w:r>
            <w:proofErr w:type="spellStart"/>
            <w:r>
              <w:rPr>
                <w:sz w:val="20"/>
              </w:rPr>
              <w:t>standardet</w:t>
            </w:r>
            <w:proofErr w:type="spellEnd"/>
            <w:r>
              <w:rPr>
                <w:sz w:val="20"/>
              </w:rPr>
              <w:t xml:space="preserve"> </w:t>
            </w:r>
            <w:proofErr w:type="spellStart"/>
            <w:r>
              <w:rPr>
                <w:sz w:val="20"/>
              </w:rPr>
              <w:t>evropiane</w:t>
            </w:r>
            <w:proofErr w:type="spellEnd"/>
            <w:r>
              <w:rPr>
                <w:sz w:val="20"/>
              </w:rPr>
              <w:t xml:space="preserve"> </w:t>
            </w:r>
            <w:proofErr w:type="spellStart"/>
            <w:r>
              <w:rPr>
                <w:sz w:val="20"/>
              </w:rPr>
              <w:t>edhe</w:t>
            </w:r>
            <w:proofErr w:type="spellEnd"/>
            <w:r>
              <w:rPr>
                <w:sz w:val="20"/>
              </w:rPr>
              <w:t xml:space="preserve"> </w:t>
            </w:r>
            <w:proofErr w:type="spellStart"/>
            <w:r>
              <w:rPr>
                <w:sz w:val="20"/>
              </w:rPr>
              <w:t>në</w:t>
            </w:r>
            <w:proofErr w:type="spellEnd"/>
            <w:r>
              <w:rPr>
                <w:sz w:val="20"/>
              </w:rPr>
              <w:t xml:space="preserve"> </w:t>
            </w:r>
            <w:proofErr w:type="spellStart"/>
            <w:r>
              <w:rPr>
                <w:sz w:val="20"/>
              </w:rPr>
              <w:t>aspektin</w:t>
            </w:r>
            <w:proofErr w:type="spellEnd"/>
            <w:r>
              <w:rPr>
                <w:sz w:val="20"/>
              </w:rPr>
              <w:t xml:space="preserve"> e </w:t>
            </w:r>
            <w:proofErr w:type="spellStart"/>
            <w:r>
              <w:rPr>
                <w:sz w:val="20"/>
              </w:rPr>
              <w:t>sigurisë</w:t>
            </w:r>
            <w:proofErr w:type="spellEnd"/>
          </w:p>
          <w:p w14:paraId="338E686C" w14:textId="77777777" w:rsidR="00DA62C7" w:rsidRDefault="00707778">
            <w:pPr>
              <w:pStyle w:val="TableParagraph"/>
              <w:numPr>
                <w:ilvl w:val="0"/>
                <w:numId w:val="25"/>
              </w:numPr>
              <w:tabs>
                <w:tab w:val="left" w:pos="392"/>
              </w:tabs>
              <w:spacing w:before="12" w:line="230" w:lineRule="auto"/>
              <w:ind w:right="250" w:hanging="283"/>
              <w:rPr>
                <w:sz w:val="20"/>
              </w:rPr>
            </w:pPr>
            <w:r>
              <w:rPr>
                <w:sz w:val="20"/>
              </w:rPr>
              <w:t xml:space="preserve">E </w:t>
            </w:r>
            <w:proofErr w:type="spellStart"/>
            <w:r>
              <w:rPr>
                <w:sz w:val="20"/>
              </w:rPr>
              <w:t>prekur</w:t>
            </w:r>
            <w:proofErr w:type="spellEnd"/>
            <w:r>
              <w:rPr>
                <w:sz w:val="20"/>
              </w:rPr>
              <w:t xml:space="preserve"> </w:t>
            </w:r>
            <w:proofErr w:type="spellStart"/>
            <w:r>
              <w:rPr>
                <w:sz w:val="20"/>
              </w:rPr>
              <w:t>pak</w:t>
            </w:r>
            <w:proofErr w:type="spellEnd"/>
            <w:r>
              <w:rPr>
                <w:sz w:val="20"/>
              </w:rPr>
              <w:t xml:space="preserve"> </w:t>
            </w:r>
            <w:proofErr w:type="spellStart"/>
            <w:r>
              <w:rPr>
                <w:sz w:val="20"/>
              </w:rPr>
              <w:t>nga</w:t>
            </w:r>
            <w:proofErr w:type="spellEnd"/>
            <w:r>
              <w:rPr>
                <w:sz w:val="20"/>
              </w:rPr>
              <w:t xml:space="preserve"> </w:t>
            </w:r>
            <w:proofErr w:type="spellStart"/>
            <w:r>
              <w:rPr>
                <w:sz w:val="20"/>
              </w:rPr>
              <w:t>masat</w:t>
            </w:r>
            <w:proofErr w:type="spellEnd"/>
            <w:r>
              <w:rPr>
                <w:sz w:val="20"/>
              </w:rPr>
              <w:t xml:space="preserve"> </w:t>
            </w:r>
            <w:proofErr w:type="spellStart"/>
            <w:r>
              <w:rPr>
                <w:sz w:val="20"/>
              </w:rPr>
              <w:t>në</w:t>
            </w:r>
            <w:proofErr w:type="spellEnd"/>
            <w:r>
              <w:rPr>
                <w:sz w:val="20"/>
              </w:rPr>
              <w:t xml:space="preserve"> </w:t>
            </w:r>
            <w:proofErr w:type="spellStart"/>
            <w:r>
              <w:rPr>
                <w:sz w:val="20"/>
              </w:rPr>
              <w:t>përgjigje</w:t>
            </w:r>
            <w:proofErr w:type="spellEnd"/>
            <w:r>
              <w:rPr>
                <w:sz w:val="20"/>
              </w:rPr>
              <w:t xml:space="preserve"> </w:t>
            </w:r>
            <w:proofErr w:type="spellStart"/>
            <w:r>
              <w:rPr>
                <w:sz w:val="20"/>
              </w:rPr>
              <w:t>të</w:t>
            </w:r>
            <w:proofErr w:type="spellEnd"/>
            <w:r>
              <w:rPr>
                <w:sz w:val="20"/>
              </w:rPr>
              <w:t xml:space="preserve"> Covid-19</w:t>
            </w:r>
          </w:p>
        </w:tc>
        <w:tc>
          <w:tcPr>
            <w:tcW w:w="4889" w:type="dxa"/>
          </w:tcPr>
          <w:p w14:paraId="7948D39E" w14:textId="77777777" w:rsidR="00DA62C7" w:rsidRDefault="00DA62C7">
            <w:pPr>
              <w:pStyle w:val="TableParagraph"/>
              <w:spacing w:line="240" w:lineRule="auto"/>
              <w:rPr>
                <w:b/>
                <w:i/>
              </w:rPr>
            </w:pPr>
          </w:p>
          <w:p w14:paraId="79EB532D" w14:textId="77777777" w:rsidR="00DA62C7" w:rsidRDefault="00DA62C7">
            <w:pPr>
              <w:pStyle w:val="TableParagraph"/>
              <w:spacing w:line="240" w:lineRule="auto"/>
              <w:rPr>
                <w:b/>
                <w:i/>
              </w:rPr>
            </w:pPr>
          </w:p>
          <w:p w14:paraId="53E2CC13" w14:textId="79992E02" w:rsidR="00DA62C7" w:rsidRDefault="00707778">
            <w:pPr>
              <w:pStyle w:val="TableParagraph"/>
              <w:numPr>
                <w:ilvl w:val="0"/>
                <w:numId w:val="24"/>
              </w:numPr>
              <w:tabs>
                <w:tab w:val="left" w:pos="464"/>
              </w:tabs>
              <w:spacing w:before="191" w:line="230" w:lineRule="auto"/>
              <w:ind w:right="493"/>
              <w:rPr>
                <w:sz w:val="20"/>
              </w:rPr>
            </w:pPr>
            <w:proofErr w:type="spellStart"/>
            <w:r>
              <w:rPr>
                <w:sz w:val="20"/>
              </w:rPr>
              <w:t>Nevo</w:t>
            </w:r>
            <w:r w:rsidR="00087D5B">
              <w:rPr>
                <w:sz w:val="20"/>
              </w:rPr>
              <w:t>ja</w:t>
            </w:r>
            <w:proofErr w:type="spellEnd"/>
            <w:r w:rsidR="00087D5B">
              <w:rPr>
                <w:sz w:val="20"/>
              </w:rPr>
              <w:t xml:space="preserve"> </w:t>
            </w:r>
            <w:proofErr w:type="spellStart"/>
            <w:r w:rsidR="00087D5B">
              <w:rPr>
                <w:sz w:val="20"/>
              </w:rPr>
              <w:t>për</w:t>
            </w:r>
            <w:proofErr w:type="spellEnd"/>
            <w:r w:rsidR="00087D5B">
              <w:rPr>
                <w:sz w:val="20"/>
              </w:rPr>
              <w:t xml:space="preserve"> </w:t>
            </w:r>
            <w:proofErr w:type="spellStart"/>
            <w:r w:rsidR="00087D5B">
              <w:rPr>
                <w:sz w:val="20"/>
              </w:rPr>
              <w:t>investime</w:t>
            </w:r>
            <w:proofErr w:type="spellEnd"/>
            <w:r w:rsidR="00087D5B">
              <w:rPr>
                <w:sz w:val="20"/>
              </w:rPr>
              <w:t xml:space="preserve"> </w:t>
            </w:r>
            <w:proofErr w:type="spellStart"/>
            <w:r w:rsidR="00087D5B">
              <w:rPr>
                <w:sz w:val="20"/>
              </w:rPr>
              <w:t>në</w:t>
            </w:r>
            <w:proofErr w:type="spellEnd"/>
            <w:r w:rsidR="00087D5B">
              <w:rPr>
                <w:sz w:val="20"/>
              </w:rPr>
              <w:t xml:space="preserve"> </w:t>
            </w:r>
            <w:proofErr w:type="spellStart"/>
            <w:r w:rsidR="00087D5B">
              <w:rPr>
                <w:sz w:val="20"/>
              </w:rPr>
              <w:t>lidhjen</w:t>
            </w:r>
            <w:proofErr w:type="spellEnd"/>
            <w:r w:rsidR="00087D5B">
              <w:rPr>
                <w:sz w:val="20"/>
              </w:rPr>
              <w:t xml:space="preserve"> </w:t>
            </w:r>
            <w:proofErr w:type="spellStart"/>
            <w:r w:rsidR="00315DDE">
              <w:rPr>
                <w:sz w:val="20"/>
              </w:rPr>
              <w:t>dixhitale</w:t>
            </w:r>
            <w:proofErr w:type="spellEnd"/>
            <w:r>
              <w:rPr>
                <w:sz w:val="20"/>
              </w:rPr>
              <w:t xml:space="preserve"> </w:t>
            </w:r>
            <w:proofErr w:type="spellStart"/>
            <w:r>
              <w:rPr>
                <w:sz w:val="20"/>
              </w:rPr>
              <w:t>dhe</w:t>
            </w:r>
            <w:proofErr w:type="spellEnd"/>
            <w:r>
              <w:rPr>
                <w:sz w:val="20"/>
              </w:rPr>
              <w:t xml:space="preserve"> </w:t>
            </w:r>
            <w:proofErr w:type="spellStart"/>
            <w:r>
              <w:rPr>
                <w:sz w:val="20"/>
              </w:rPr>
              <w:t>kur</w:t>
            </w:r>
            <w:proofErr w:type="spellEnd"/>
            <w:r>
              <w:rPr>
                <w:sz w:val="20"/>
              </w:rPr>
              <w:t xml:space="preserve"> </w:t>
            </w:r>
            <w:proofErr w:type="spellStart"/>
            <w:r>
              <w:rPr>
                <w:sz w:val="20"/>
              </w:rPr>
              <w:t>kërkohet</w:t>
            </w:r>
            <w:proofErr w:type="spellEnd"/>
            <w:r>
              <w:rPr>
                <w:sz w:val="20"/>
              </w:rPr>
              <w:t xml:space="preserve"> </w:t>
            </w:r>
            <w:proofErr w:type="spellStart"/>
            <w:r>
              <w:rPr>
                <w:sz w:val="20"/>
              </w:rPr>
              <w:t>në</w:t>
            </w:r>
            <w:proofErr w:type="spellEnd"/>
            <w:r>
              <w:rPr>
                <w:sz w:val="20"/>
              </w:rPr>
              <w:t xml:space="preserve"> </w:t>
            </w:r>
            <w:proofErr w:type="spellStart"/>
            <w:r>
              <w:rPr>
                <w:sz w:val="20"/>
              </w:rPr>
              <w:t>rrjetin</w:t>
            </w:r>
            <w:proofErr w:type="spellEnd"/>
            <w:r>
              <w:rPr>
                <w:sz w:val="20"/>
              </w:rPr>
              <w:t xml:space="preserve"> e </w:t>
            </w:r>
            <w:proofErr w:type="spellStart"/>
            <w:r>
              <w:rPr>
                <w:sz w:val="20"/>
              </w:rPr>
              <w:t>energjisë</w:t>
            </w:r>
            <w:proofErr w:type="spellEnd"/>
          </w:p>
          <w:p w14:paraId="3EBBCFF1" w14:textId="77777777" w:rsidR="00DA62C7" w:rsidRDefault="00707778">
            <w:pPr>
              <w:pStyle w:val="TableParagraph"/>
              <w:numPr>
                <w:ilvl w:val="0"/>
                <w:numId w:val="24"/>
              </w:numPr>
              <w:tabs>
                <w:tab w:val="left" w:pos="464"/>
              </w:tabs>
              <w:spacing w:before="2" w:line="255" w:lineRule="exact"/>
              <w:ind w:hanging="283"/>
              <w:rPr>
                <w:sz w:val="20"/>
              </w:rPr>
            </w:pPr>
            <w:proofErr w:type="spellStart"/>
            <w:r>
              <w:rPr>
                <w:sz w:val="20"/>
              </w:rPr>
              <w:t>Lëvizshmëri</w:t>
            </w:r>
            <w:proofErr w:type="spellEnd"/>
            <w:r>
              <w:rPr>
                <w:sz w:val="20"/>
              </w:rPr>
              <w:t xml:space="preserve"> e </w:t>
            </w:r>
            <w:proofErr w:type="spellStart"/>
            <w:r>
              <w:rPr>
                <w:sz w:val="20"/>
              </w:rPr>
              <w:t>madhe</w:t>
            </w:r>
            <w:proofErr w:type="spellEnd"/>
            <w:r>
              <w:rPr>
                <w:sz w:val="20"/>
              </w:rPr>
              <w:t xml:space="preserve"> e </w:t>
            </w:r>
            <w:proofErr w:type="spellStart"/>
            <w:r>
              <w:rPr>
                <w:sz w:val="20"/>
              </w:rPr>
              <w:t>fuqisë</w:t>
            </w:r>
            <w:proofErr w:type="spellEnd"/>
            <w:r>
              <w:rPr>
                <w:sz w:val="20"/>
              </w:rPr>
              <w:t xml:space="preserve"> </w:t>
            </w:r>
            <w:proofErr w:type="spellStart"/>
            <w:r>
              <w:rPr>
                <w:sz w:val="20"/>
              </w:rPr>
              <w:t>punëtore</w:t>
            </w:r>
            <w:proofErr w:type="spellEnd"/>
          </w:p>
          <w:p w14:paraId="46251EA0" w14:textId="77777777" w:rsidR="00DA62C7" w:rsidRDefault="00707778">
            <w:pPr>
              <w:pStyle w:val="TableParagraph"/>
              <w:numPr>
                <w:ilvl w:val="0"/>
                <w:numId w:val="24"/>
              </w:numPr>
              <w:tabs>
                <w:tab w:val="left" w:pos="464"/>
              </w:tabs>
              <w:spacing w:before="8" w:line="230" w:lineRule="auto"/>
              <w:ind w:right="278" w:hanging="283"/>
              <w:rPr>
                <w:sz w:val="20"/>
              </w:rPr>
            </w:pPr>
            <w:proofErr w:type="spellStart"/>
            <w:r>
              <w:rPr>
                <w:sz w:val="20"/>
              </w:rPr>
              <w:t>Mospërputhja</w:t>
            </w:r>
            <w:proofErr w:type="spellEnd"/>
            <w:r>
              <w:rPr>
                <w:sz w:val="20"/>
              </w:rPr>
              <w:t xml:space="preserve"> e </w:t>
            </w:r>
            <w:proofErr w:type="spellStart"/>
            <w:r>
              <w:rPr>
                <w:sz w:val="20"/>
              </w:rPr>
              <w:t>tregut</w:t>
            </w:r>
            <w:proofErr w:type="spellEnd"/>
            <w:r>
              <w:rPr>
                <w:sz w:val="20"/>
              </w:rPr>
              <w:t xml:space="preserve"> </w:t>
            </w:r>
            <w:proofErr w:type="spellStart"/>
            <w:r>
              <w:rPr>
                <w:sz w:val="20"/>
              </w:rPr>
              <w:t>të</w:t>
            </w:r>
            <w:proofErr w:type="spellEnd"/>
            <w:r>
              <w:rPr>
                <w:sz w:val="20"/>
              </w:rPr>
              <w:t xml:space="preserve"> </w:t>
            </w:r>
            <w:proofErr w:type="spellStart"/>
            <w:r>
              <w:rPr>
                <w:sz w:val="20"/>
              </w:rPr>
              <w:t>punës</w:t>
            </w:r>
            <w:proofErr w:type="spellEnd"/>
            <w:r>
              <w:rPr>
                <w:sz w:val="20"/>
              </w:rPr>
              <w:t xml:space="preserve"> </w:t>
            </w:r>
            <w:proofErr w:type="spellStart"/>
            <w:r>
              <w:rPr>
                <w:sz w:val="20"/>
              </w:rPr>
              <w:t>dhe</w:t>
            </w:r>
            <w:proofErr w:type="spellEnd"/>
            <w:r>
              <w:rPr>
                <w:sz w:val="20"/>
              </w:rPr>
              <w:t xml:space="preserve"> jo </w:t>
            </w:r>
            <w:proofErr w:type="spellStart"/>
            <w:r>
              <w:rPr>
                <w:sz w:val="20"/>
              </w:rPr>
              <w:t>përshtatshmëria</w:t>
            </w:r>
            <w:proofErr w:type="spellEnd"/>
            <w:r>
              <w:rPr>
                <w:sz w:val="20"/>
              </w:rPr>
              <w:t xml:space="preserve"> e </w:t>
            </w:r>
            <w:proofErr w:type="spellStart"/>
            <w:r>
              <w:rPr>
                <w:sz w:val="20"/>
              </w:rPr>
              <w:t>ofertës</w:t>
            </w:r>
            <w:proofErr w:type="spellEnd"/>
            <w:r>
              <w:rPr>
                <w:sz w:val="20"/>
              </w:rPr>
              <w:t xml:space="preserve"> </w:t>
            </w:r>
            <w:proofErr w:type="spellStart"/>
            <w:r>
              <w:rPr>
                <w:sz w:val="20"/>
              </w:rPr>
              <w:t>akademike</w:t>
            </w:r>
            <w:proofErr w:type="spellEnd"/>
            <w:r>
              <w:rPr>
                <w:sz w:val="20"/>
              </w:rPr>
              <w:t xml:space="preserve"> </w:t>
            </w:r>
            <w:proofErr w:type="spellStart"/>
            <w:r>
              <w:rPr>
                <w:sz w:val="20"/>
              </w:rPr>
              <w:t>dhe</w:t>
            </w:r>
            <w:proofErr w:type="spellEnd"/>
            <w:r>
              <w:rPr>
                <w:sz w:val="20"/>
              </w:rPr>
              <w:t xml:space="preserve"> AFP-</w:t>
            </w:r>
            <w:proofErr w:type="spellStart"/>
            <w:r>
              <w:rPr>
                <w:sz w:val="20"/>
              </w:rPr>
              <w:t>së</w:t>
            </w:r>
            <w:proofErr w:type="spellEnd"/>
          </w:p>
          <w:p w14:paraId="1914C44F" w14:textId="77777777" w:rsidR="00DA62C7" w:rsidRPr="000913E9" w:rsidRDefault="00707778">
            <w:pPr>
              <w:pStyle w:val="TableParagraph"/>
              <w:numPr>
                <w:ilvl w:val="0"/>
                <w:numId w:val="24"/>
              </w:numPr>
              <w:tabs>
                <w:tab w:val="left" w:pos="464"/>
              </w:tabs>
              <w:spacing w:before="13" w:line="230" w:lineRule="auto"/>
              <w:ind w:right="712" w:hanging="283"/>
              <w:rPr>
                <w:sz w:val="20"/>
                <w:lang w:val="de-DE"/>
              </w:rPr>
            </w:pPr>
            <w:r w:rsidRPr="000913E9">
              <w:rPr>
                <w:sz w:val="20"/>
                <w:lang w:val="de-DE"/>
              </w:rPr>
              <w:t>Mospërputhja me standardet evropiane në aktivitetet K&amp;Zh</w:t>
            </w:r>
          </w:p>
          <w:p w14:paraId="4CBBB88E" w14:textId="77777777" w:rsidR="00DA62C7" w:rsidRPr="000913E9" w:rsidRDefault="00707778">
            <w:pPr>
              <w:pStyle w:val="TableParagraph"/>
              <w:numPr>
                <w:ilvl w:val="0"/>
                <w:numId w:val="24"/>
              </w:numPr>
              <w:tabs>
                <w:tab w:val="left" w:pos="464"/>
              </w:tabs>
              <w:spacing w:before="10" w:line="230" w:lineRule="auto"/>
              <w:ind w:right="270" w:hanging="283"/>
              <w:rPr>
                <w:sz w:val="20"/>
                <w:lang w:val="de-DE"/>
              </w:rPr>
            </w:pPr>
            <w:r w:rsidRPr="000913E9">
              <w:rPr>
                <w:sz w:val="20"/>
                <w:lang w:val="de-DE"/>
              </w:rPr>
              <w:t>Mungesa e një industrie kombëtare që mbështet zinxhirët e vlerave të brendshme dhe dinamikën e zhvillimit territorial</w:t>
            </w:r>
          </w:p>
          <w:p w14:paraId="58A3FFB8" w14:textId="77777777" w:rsidR="00DA62C7" w:rsidRPr="000913E9" w:rsidRDefault="00707778">
            <w:pPr>
              <w:pStyle w:val="TableParagraph"/>
              <w:numPr>
                <w:ilvl w:val="0"/>
                <w:numId w:val="24"/>
              </w:numPr>
              <w:tabs>
                <w:tab w:val="left" w:pos="464"/>
              </w:tabs>
              <w:spacing w:before="10" w:line="230" w:lineRule="auto"/>
              <w:ind w:right="430" w:hanging="283"/>
              <w:rPr>
                <w:sz w:val="20"/>
                <w:lang w:val="de-DE"/>
              </w:rPr>
            </w:pPr>
            <w:r w:rsidRPr="000913E9">
              <w:rPr>
                <w:sz w:val="20"/>
                <w:lang w:val="de-DE"/>
              </w:rPr>
              <w:t>Përqendrimi i madh i tregut në vende specifike dhe rrjedhimisht ekspozimi përkatës ndaj ekonomive të tyre</w:t>
            </w:r>
          </w:p>
        </w:tc>
      </w:tr>
      <w:tr w:rsidR="00DA62C7" w14:paraId="407476AF" w14:textId="77777777">
        <w:trPr>
          <w:trHeight w:val="251"/>
        </w:trPr>
        <w:tc>
          <w:tcPr>
            <w:tcW w:w="4889" w:type="dxa"/>
            <w:shd w:val="clear" w:color="auto" w:fill="B9F8FF"/>
          </w:tcPr>
          <w:p w14:paraId="66269B45" w14:textId="77777777" w:rsidR="00DA62C7" w:rsidRDefault="00707778">
            <w:pPr>
              <w:pStyle w:val="TableParagraph"/>
              <w:spacing w:line="227" w:lineRule="exact"/>
              <w:ind w:left="107"/>
              <w:rPr>
                <w:rFonts w:ascii="Arial"/>
                <w:b/>
                <w:sz w:val="20"/>
              </w:rPr>
            </w:pPr>
            <w:proofErr w:type="spellStart"/>
            <w:r>
              <w:rPr>
                <w:rFonts w:ascii="Arial"/>
                <w:b/>
                <w:sz w:val="20"/>
              </w:rPr>
              <w:t>Mund</w:t>
            </w:r>
            <w:r>
              <w:rPr>
                <w:rFonts w:ascii="Arial"/>
                <w:b/>
                <w:sz w:val="20"/>
              </w:rPr>
              <w:t>ë</w:t>
            </w:r>
            <w:r>
              <w:rPr>
                <w:rFonts w:ascii="Arial"/>
                <w:b/>
                <w:sz w:val="20"/>
              </w:rPr>
              <w:t>sit</w:t>
            </w:r>
            <w:r>
              <w:rPr>
                <w:rFonts w:ascii="Arial"/>
                <w:b/>
                <w:sz w:val="20"/>
              </w:rPr>
              <w:t>ë</w:t>
            </w:r>
            <w:proofErr w:type="spellEnd"/>
          </w:p>
        </w:tc>
        <w:tc>
          <w:tcPr>
            <w:tcW w:w="4889" w:type="dxa"/>
            <w:shd w:val="clear" w:color="auto" w:fill="B9F8FF"/>
          </w:tcPr>
          <w:p w14:paraId="721F93C2" w14:textId="77777777" w:rsidR="00DA62C7" w:rsidRDefault="00707778">
            <w:pPr>
              <w:pStyle w:val="TableParagraph"/>
              <w:spacing w:line="227" w:lineRule="exact"/>
              <w:ind w:left="110"/>
              <w:rPr>
                <w:rFonts w:ascii="Arial"/>
                <w:b/>
                <w:sz w:val="20"/>
              </w:rPr>
            </w:pPr>
            <w:proofErr w:type="spellStart"/>
            <w:r>
              <w:rPr>
                <w:rFonts w:ascii="Arial"/>
                <w:b/>
                <w:sz w:val="20"/>
              </w:rPr>
              <w:t>K</w:t>
            </w:r>
            <w:r>
              <w:rPr>
                <w:rFonts w:ascii="Arial"/>
                <w:b/>
                <w:sz w:val="20"/>
              </w:rPr>
              <w:t>ë</w:t>
            </w:r>
            <w:r>
              <w:rPr>
                <w:rFonts w:ascii="Arial"/>
                <w:b/>
                <w:sz w:val="20"/>
              </w:rPr>
              <w:t>rc</w:t>
            </w:r>
            <w:r>
              <w:rPr>
                <w:rFonts w:ascii="Arial"/>
                <w:b/>
                <w:sz w:val="20"/>
              </w:rPr>
              <w:t>ë</w:t>
            </w:r>
            <w:r>
              <w:rPr>
                <w:rFonts w:ascii="Arial"/>
                <w:b/>
                <w:sz w:val="20"/>
              </w:rPr>
              <w:t>nimet</w:t>
            </w:r>
            <w:proofErr w:type="spellEnd"/>
          </w:p>
        </w:tc>
      </w:tr>
      <w:tr w:rsidR="00DA62C7" w:rsidRPr="00C728CA" w14:paraId="084649C2" w14:textId="77777777">
        <w:trPr>
          <w:trHeight w:val="2157"/>
        </w:trPr>
        <w:tc>
          <w:tcPr>
            <w:tcW w:w="4889" w:type="dxa"/>
          </w:tcPr>
          <w:p w14:paraId="4EF9DF21" w14:textId="77777777" w:rsidR="00DA62C7" w:rsidRDefault="00DA62C7">
            <w:pPr>
              <w:pStyle w:val="TableParagraph"/>
              <w:spacing w:line="240" w:lineRule="auto"/>
              <w:rPr>
                <w:b/>
                <w:i/>
                <w:sz w:val="24"/>
              </w:rPr>
            </w:pPr>
          </w:p>
          <w:p w14:paraId="62F1E0BC" w14:textId="77777777" w:rsidR="00DA62C7" w:rsidRPr="000913E9" w:rsidRDefault="00707778">
            <w:pPr>
              <w:pStyle w:val="TableParagraph"/>
              <w:numPr>
                <w:ilvl w:val="0"/>
                <w:numId w:val="23"/>
              </w:numPr>
              <w:tabs>
                <w:tab w:val="left" w:pos="392"/>
              </w:tabs>
              <w:spacing w:before="165" w:line="255" w:lineRule="exact"/>
              <w:rPr>
                <w:sz w:val="20"/>
                <w:lang w:val="de-DE"/>
              </w:rPr>
            </w:pPr>
            <w:r w:rsidRPr="000913E9">
              <w:rPr>
                <w:sz w:val="20"/>
                <w:lang w:val="de-DE"/>
              </w:rPr>
              <w:t>Rritja e pritshme e sektorit në nivel ndërkombëtar</w:t>
            </w:r>
          </w:p>
          <w:p w14:paraId="74476DC7" w14:textId="77777777" w:rsidR="004C36EB" w:rsidRPr="000913E9" w:rsidRDefault="002B1EA3" w:rsidP="004C36EB">
            <w:pPr>
              <w:pStyle w:val="TableParagraph"/>
              <w:numPr>
                <w:ilvl w:val="0"/>
                <w:numId w:val="23"/>
              </w:numPr>
              <w:tabs>
                <w:tab w:val="left" w:pos="392"/>
              </w:tabs>
              <w:spacing w:before="8" w:line="230" w:lineRule="auto"/>
              <w:ind w:right="837" w:hanging="283"/>
              <w:rPr>
                <w:sz w:val="20"/>
                <w:lang w:val="de-DE"/>
              </w:rPr>
            </w:pPr>
            <w:r>
              <w:rPr>
                <w:sz w:val="20"/>
                <w:lang w:val="de-DE"/>
              </w:rPr>
              <w:t>Mundësi ndërthurjeje, nëpërmjet zbatime të</w:t>
            </w:r>
            <w:r w:rsidR="00707778" w:rsidRPr="000913E9">
              <w:rPr>
                <w:sz w:val="20"/>
                <w:lang w:val="de-DE"/>
              </w:rPr>
              <w:t xml:space="preserve"> TIK</w:t>
            </w:r>
            <w:r>
              <w:rPr>
                <w:sz w:val="20"/>
                <w:lang w:val="de-DE"/>
              </w:rPr>
              <w:t>-ut</w:t>
            </w:r>
            <w:r w:rsidR="00707778" w:rsidRPr="000913E9">
              <w:rPr>
                <w:sz w:val="20"/>
                <w:lang w:val="de-DE"/>
              </w:rPr>
              <w:t xml:space="preserve">, për shërbime me vlerë </w:t>
            </w:r>
            <w:r w:rsidR="004C36EB" w:rsidRPr="000913E9">
              <w:rPr>
                <w:sz w:val="20"/>
                <w:lang w:val="de-DE"/>
              </w:rPr>
              <w:t>të shtuar</w:t>
            </w:r>
            <w:r w:rsidR="004C36EB">
              <w:rPr>
                <w:sz w:val="20"/>
                <w:lang w:val="de-DE"/>
              </w:rPr>
              <w:t xml:space="preserve"> </w:t>
            </w:r>
            <w:r w:rsidR="004C36EB" w:rsidRPr="000913E9">
              <w:rPr>
                <w:sz w:val="20"/>
                <w:lang w:val="de-DE"/>
              </w:rPr>
              <w:t>më të lartë</w:t>
            </w:r>
          </w:p>
          <w:p w14:paraId="734B5131" w14:textId="77777777" w:rsidR="00DA62C7" w:rsidRPr="000913E9" w:rsidRDefault="00707778" w:rsidP="004C36EB">
            <w:pPr>
              <w:pStyle w:val="TableParagraph"/>
              <w:numPr>
                <w:ilvl w:val="0"/>
                <w:numId w:val="23"/>
              </w:numPr>
              <w:tabs>
                <w:tab w:val="left" w:pos="392"/>
              </w:tabs>
              <w:spacing w:before="8" w:line="230" w:lineRule="auto"/>
              <w:ind w:right="837" w:hanging="283"/>
              <w:rPr>
                <w:sz w:val="20"/>
                <w:lang w:val="de-DE"/>
              </w:rPr>
            </w:pPr>
            <w:r w:rsidRPr="000913E9">
              <w:rPr>
                <w:sz w:val="20"/>
                <w:lang w:val="de-DE"/>
              </w:rPr>
              <w:t>Mundësi për të depërtuar në segmentet e vlerës së shtuar me një ofertë me kosto më të ulët</w:t>
            </w:r>
          </w:p>
        </w:tc>
        <w:tc>
          <w:tcPr>
            <w:tcW w:w="4889" w:type="dxa"/>
          </w:tcPr>
          <w:p w14:paraId="2B76C634" w14:textId="77777777" w:rsidR="00DA62C7" w:rsidRPr="000913E9" w:rsidRDefault="00DA62C7">
            <w:pPr>
              <w:pStyle w:val="TableParagraph"/>
              <w:spacing w:before="2" w:line="240" w:lineRule="auto"/>
              <w:rPr>
                <w:b/>
                <w:i/>
                <w:sz w:val="29"/>
                <w:lang w:val="de-DE"/>
              </w:rPr>
            </w:pPr>
          </w:p>
          <w:p w14:paraId="069E870B" w14:textId="77777777" w:rsidR="00DA62C7" w:rsidRPr="000913E9" w:rsidRDefault="00707778">
            <w:pPr>
              <w:pStyle w:val="TableParagraph"/>
              <w:numPr>
                <w:ilvl w:val="0"/>
                <w:numId w:val="22"/>
              </w:numPr>
              <w:tabs>
                <w:tab w:val="left" w:pos="464"/>
              </w:tabs>
              <w:spacing w:line="232" w:lineRule="auto"/>
              <w:ind w:right="205"/>
              <w:rPr>
                <w:sz w:val="20"/>
                <w:lang w:val="de-DE"/>
              </w:rPr>
            </w:pPr>
            <w:r w:rsidRPr="000913E9">
              <w:rPr>
                <w:sz w:val="20"/>
                <w:lang w:val="de-DE"/>
              </w:rPr>
              <w:t xml:space="preserve">Konkurrueshmëria nga ekonomitë më të përparuara </w:t>
            </w:r>
            <w:r w:rsidRPr="007817C6">
              <w:rPr>
                <w:color w:val="000000" w:themeColor="text1"/>
                <w:sz w:val="20"/>
                <w:lang w:val="de-DE"/>
              </w:rPr>
              <w:t>dhe</w:t>
            </w:r>
            <w:r w:rsidR="00B64505" w:rsidRPr="007817C6">
              <w:rPr>
                <w:color w:val="000000" w:themeColor="text1"/>
                <w:sz w:val="20"/>
                <w:lang w:val="de-DE"/>
              </w:rPr>
              <w:t xml:space="preserve"> </w:t>
            </w:r>
            <w:r w:rsidR="002B1EA3" w:rsidRPr="007817C6">
              <w:rPr>
                <w:color w:val="000000" w:themeColor="text1"/>
                <w:sz w:val="20"/>
                <w:lang w:val="de-DE"/>
              </w:rPr>
              <w:t xml:space="preserve">të </w:t>
            </w:r>
            <w:r w:rsidRPr="007817C6">
              <w:rPr>
                <w:color w:val="000000" w:themeColor="text1"/>
                <w:sz w:val="20"/>
                <w:lang w:val="de-DE"/>
              </w:rPr>
              <w:t xml:space="preserve">bazuar në zgjidhje teknologjike, ripërtëritja e </w:t>
            </w:r>
            <w:r w:rsidR="007817C6" w:rsidRPr="007817C6">
              <w:rPr>
                <w:color w:val="000000" w:themeColor="text1"/>
                <w:sz w:val="20"/>
                <w:lang w:val="de-DE"/>
              </w:rPr>
              <w:t>proceseve të kontraktimit</w:t>
            </w:r>
            <w:r w:rsidRPr="007817C6">
              <w:rPr>
                <w:color w:val="000000" w:themeColor="text1"/>
                <w:sz w:val="20"/>
                <w:lang w:val="de-DE"/>
              </w:rPr>
              <w:t xml:space="preserve"> ose/dhe </w:t>
            </w:r>
            <w:r w:rsidR="007817C6" w:rsidRPr="007817C6">
              <w:rPr>
                <w:color w:val="000000" w:themeColor="text1"/>
                <w:sz w:val="20"/>
                <w:lang w:val="de-DE"/>
              </w:rPr>
              <w:t xml:space="preserve">ulja e </w:t>
            </w:r>
            <w:r w:rsidRPr="007817C6">
              <w:rPr>
                <w:color w:val="000000" w:themeColor="text1"/>
                <w:sz w:val="20"/>
                <w:lang w:val="de-DE"/>
              </w:rPr>
              <w:t>marzheve të fitimit</w:t>
            </w:r>
          </w:p>
          <w:p w14:paraId="0AAF75C9" w14:textId="77777777" w:rsidR="00DA62C7" w:rsidRPr="000913E9" w:rsidRDefault="00707778">
            <w:pPr>
              <w:pStyle w:val="TableParagraph"/>
              <w:numPr>
                <w:ilvl w:val="0"/>
                <w:numId w:val="22"/>
              </w:numPr>
              <w:tabs>
                <w:tab w:val="left" w:pos="464"/>
              </w:tabs>
              <w:spacing w:before="7" w:line="230" w:lineRule="auto"/>
              <w:ind w:right="651"/>
              <w:rPr>
                <w:sz w:val="20"/>
                <w:lang w:val="de-DE"/>
              </w:rPr>
            </w:pPr>
            <w:r w:rsidRPr="000913E9">
              <w:rPr>
                <w:sz w:val="20"/>
                <w:lang w:val="de-DE"/>
              </w:rPr>
              <w:t>Konkurrueshmëria nga ekonomitë e tjera të rajonit makro dhe bazuar në kosto të ulëta</w:t>
            </w:r>
          </w:p>
        </w:tc>
      </w:tr>
    </w:tbl>
    <w:p w14:paraId="0B8851A0" w14:textId="77777777" w:rsidR="00DA62C7" w:rsidRDefault="00707778">
      <w:pPr>
        <w:spacing w:before="109"/>
        <w:ind w:right="1133"/>
        <w:jc w:val="right"/>
        <w:rPr>
          <w:i/>
          <w:sz w:val="20"/>
        </w:rPr>
      </w:pPr>
      <w:proofErr w:type="spellStart"/>
      <w:r>
        <w:rPr>
          <w:i/>
          <w:sz w:val="20"/>
        </w:rPr>
        <w:t>Burimi</w:t>
      </w:r>
      <w:proofErr w:type="spellEnd"/>
      <w:r>
        <w:rPr>
          <w:i/>
          <w:sz w:val="20"/>
        </w:rPr>
        <w:t xml:space="preserve">: </w:t>
      </w:r>
      <w:proofErr w:type="spellStart"/>
      <w:r>
        <w:rPr>
          <w:i/>
          <w:sz w:val="20"/>
        </w:rPr>
        <w:t>shtjellimi</w:t>
      </w:r>
      <w:proofErr w:type="spellEnd"/>
      <w:r>
        <w:rPr>
          <w:i/>
          <w:sz w:val="20"/>
        </w:rPr>
        <w:t xml:space="preserve"> </w:t>
      </w:r>
      <w:proofErr w:type="spellStart"/>
      <w:r>
        <w:rPr>
          <w:i/>
          <w:sz w:val="20"/>
        </w:rPr>
        <w:t>i</w:t>
      </w:r>
      <w:proofErr w:type="spellEnd"/>
      <w:r>
        <w:rPr>
          <w:i/>
          <w:sz w:val="20"/>
        </w:rPr>
        <w:t xml:space="preserve"> vet</w:t>
      </w:r>
    </w:p>
    <w:p w14:paraId="07B018CE" w14:textId="77777777" w:rsidR="00DA62C7" w:rsidRDefault="00DA62C7">
      <w:pPr>
        <w:jc w:val="right"/>
        <w:rPr>
          <w:sz w:val="20"/>
        </w:rPr>
        <w:sectPr w:rsidR="00DA62C7">
          <w:pgSz w:w="11910" w:h="16840"/>
          <w:pgMar w:top="1320" w:right="0" w:bottom="960" w:left="0" w:header="0" w:footer="690" w:gutter="0"/>
          <w:cols w:space="720"/>
        </w:sectPr>
      </w:pPr>
    </w:p>
    <w:p w14:paraId="09B45ABA" w14:textId="77777777" w:rsidR="00DA62C7" w:rsidRDefault="00707778">
      <w:pPr>
        <w:pStyle w:val="Heading3"/>
      </w:pPr>
      <w:bookmarkStart w:id="141" w:name="References"/>
      <w:bookmarkStart w:id="142" w:name="_bookmark112"/>
      <w:bookmarkEnd w:id="141"/>
      <w:bookmarkEnd w:id="142"/>
      <w:r>
        <w:rPr>
          <w:color w:val="00717B"/>
        </w:rPr>
        <w:lastRenderedPageBreak/>
        <w:t>Referencat</w:t>
      </w:r>
    </w:p>
    <w:p w14:paraId="67093469" w14:textId="77777777" w:rsidR="00DA62C7" w:rsidRDefault="00DA62C7">
      <w:pPr>
        <w:pStyle w:val="BodyText"/>
        <w:rPr>
          <w:rFonts w:ascii="Arial"/>
          <w:b/>
          <w:sz w:val="24"/>
        </w:rPr>
      </w:pPr>
    </w:p>
    <w:p w14:paraId="672C8BBD" w14:textId="77777777" w:rsidR="00DA62C7" w:rsidRDefault="00707778">
      <w:pPr>
        <w:pStyle w:val="BodyText"/>
        <w:spacing w:before="215"/>
        <w:ind w:left="1132"/>
      </w:pPr>
      <w:r>
        <w:t xml:space="preserve">AIDA (2020) </w:t>
      </w:r>
      <w:proofErr w:type="spellStart"/>
      <w:r>
        <w:t>Thirrjet</w:t>
      </w:r>
      <w:proofErr w:type="spellEnd"/>
      <w:r>
        <w:t xml:space="preserve"> </w:t>
      </w:r>
      <w:proofErr w:type="spellStart"/>
      <w:r>
        <w:t>në</w:t>
      </w:r>
      <w:proofErr w:type="spellEnd"/>
      <w:r>
        <w:t xml:space="preserve"> </w:t>
      </w:r>
      <w:proofErr w:type="spellStart"/>
      <w:r>
        <w:t>Shqipëri</w:t>
      </w:r>
      <w:proofErr w:type="spellEnd"/>
      <w:r>
        <w:t xml:space="preserve">. </w:t>
      </w:r>
      <w:proofErr w:type="spellStart"/>
      <w:r>
        <w:t>Një</w:t>
      </w:r>
      <w:proofErr w:type="spellEnd"/>
      <w:r>
        <w:t xml:space="preserve"> vend </w:t>
      </w:r>
      <w:proofErr w:type="spellStart"/>
      <w:r>
        <w:t>mundësi</w:t>
      </w:r>
      <w:r w:rsidR="00F17E64">
        <w:t>sh</w:t>
      </w:r>
      <w:proofErr w:type="spellEnd"/>
    </w:p>
    <w:p w14:paraId="32F9CB92" w14:textId="77777777" w:rsidR="00DA62C7" w:rsidRDefault="00DA62C7">
      <w:pPr>
        <w:pStyle w:val="BodyText"/>
        <w:spacing w:before="2"/>
        <w:rPr>
          <w:sz w:val="19"/>
        </w:rPr>
      </w:pPr>
    </w:p>
    <w:p w14:paraId="340367D2" w14:textId="77777777" w:rsidR="00DA62C7" w:rsidRDefault="00707778">
      <w:pPr>
        <w:pStyle w:val="BodyText"/>
        <w:spacing w:line="230" w:lineRule="auto"/>
        <w:ind w:left="1132" w:right="1230"/>
      </w:pPr>
      <w:proofErr w:type="spellStart"/>
      <w:r>
        <w:t>Këshilli</w:t>
      </w:r>
      <w:proofErr w:type="spellEnd"/>
      <w:r>
        <w:t xml:space="preserve"> </w:t>
      </w:r>
      <w:proofErr w:type="spellStart"/>
      <w:r>
        <w:t>i</w:t>
      </w:r>
      <w:proofErr w:type="spellEnd"/>
      <w:r>
        <w:t xml:space="preserve"> </w:t>
      </w:r>
      <w:proofErr w:type="spellStart"/>
      <w:r>
        <w:t>Investimeve</w:t>
      </w:r>
      <w:proofErr w:type="spellEnd"/>
      <w:r>
        <w:t xml:space="preserve"> </w:t>
      </w:r>
      <w:proofErr w:type="spellStart"/>
      <w:r>
        <w:t>në</w:t>
      </w:r>
      <w:proofErr w:type="spellEnd"/>
      <w:r>
        <w:t xml:space="preserve"> </w:t>
      </w:r>
      <w:proofErr w:type="spellStart"/>
      <w:r>
        <w:t>Shqipëri</w:t>
      </w:r>
      <w:proofErr w:type="spellEnd"/>
      <w:r>
        <w:t xml:space="preserve"> (2020), </w:t>
      </w:r>
      <w:proofErr w:type="spellStart"/>
      <w:r>
        <w:t>Prodhimi</w:t>
      </w:r>
      <w:proofErr w:type="spellEnd"/>
      <w:r>
        <w:t xml:space="preserve"> </w:t>
      </w:r>
      <w:proofErr w:type="spellStart"/>
      <w:r>
        <w:t>vendas</w:t>
      </w:r>
      <w:proofErr w:type="spellEnd"/>
      <w:r>
        <w:t xml:space="preserve">, </w:t>
      </w:r>
      <w:proofErr w:type="spellStart"/>
      <w:r>
        <w:t>zëvendësimi</w:t>
      </w:r>
      <w:proofErr w:type="spellEnd"/>
      <w:r>
        <w:t xml:space="preserve"> </w:t>
      </w:r>
      <w:proofErr w:type="spellStart"/>
      <w:r>
        <w:t>i</w:t>
      </w:r>
      <w:proofErr w:type="spellEnd"/>
      <w:r>
        <w:t xml:space="preserve"> </w:t>
      </w:r>
      <w:proofErr w:type="spellStart"/>
      <w:r>
        <w:t>importeve</w:t>
      </w:r>
      <w:proofErr w:type="spellEnd"/>
      <w:r>
        <w:t xml:space="preserve"> </w:t>
      </w:r>
      <w:proofErr w:type="spellStart"/>
      <w:r>
        <w:t>dhe</w:t>
      </w:r>
      <w:proofErr w:type="spellEnd"/>
      <w:r>
        <w:t xml:space="preserve"> </w:t>
      </w:r>
      <w:proofErr w:type="spellStart"/>
      <w:r>
        <w:t>nxitja</w:t>
      </w:r>
      <w:proofErr w:type="spellEnd"/>
      <w:r>
        <w:t xml:space="preserve"> e </w:t>
      </w:r>
      <w:proofErr w:type="spellStart"/>
      <w:r>
        <w:t>investimeve</w:t>
      </w:r>
      <w:proofErr w:type="spellEnd"/>
      <w:r>
        <w:t xml:space="preserve"> </w:t>
      </w:r>
      <w:proofErr w:type="spellStart"/>
      <w:r>
        <w:t>në</w:t>
      </w:r>
      <w:proofErr w:type="spellEnd"/>
      <w:r>
        <w:t xml:space="preserve"> </w:t>
      </w:r>
      <w:proofErr w:type="spellStart"/>
      <w:r>
        <w:t>agropërpunim</w:t>
      </w:r>
      <w:proofErr w:type="spellEnd"/>
    </w:p>
    <w:p w14:paraId="01B2BD95" w14:textId="77777777" w:rsidR="00DA62C7" w:rsidRDefault="00707778">
      <w:pPr>
        <w:pStyle w:val="BodyText"/>
        <w:spacing w:before="124" w:line="230" w:lineRule="auto"/>
        <w:ind w:left="1132" w:right="1230"/>
      </w:pPr>
      <w:r>
        <w:t xml:space="preserve">Bevilacqua, C. et al. (2020), </w:t>
      </w:r>
      <w:proofErr w:type="spellStart"/>
      <w:r>
        <w:t>Inovacioni</w:t>
      </w:r>
      <w:proofErr w:type="spellEnd"/>
      <w:r>
        <w:t xml:space="preserve"> </w:t>
      </w:r>
      <w:proofErr w:type="spellStart"/>
      <w:r>
        <w:t>i</w:t>
      </w:r>
      <w:proofErr w:type="spellEnd"/>
      <w:r>
        <w:t xml:space="preserve"> </w:t>
      </w:r>
      <w:proofErr w:type="spellStart"/>
      <w:r>
        <w:t>zgjuar</w:t>
      </w:r>
      <w:proofErr w:type="spellEnd"/>
      <w:r>
        <w:t xml:space="preserve">, </w:t>
      </w:r>
      <w:proofErr w:type="spellStart"/>
      <w:r>
        <w:t>Sistemi</w:t>
      </w:r>
      <w:proofErr w:type="spellEnd"/>
      <w:r>
        <w:t xml:space="preserve"> </w:t>
      </w:r>
      <w:proofErr w:type="spellStart"/>
      <w:r>
        <w:t>dhe</w:t>
      </w:r>
      <w:proofErr w:type="spellEnd"/>
      <w:r>
        <w:t xml:space="preserve"> </w:t>
      </w:r>
      <w:proofErr w:type="spellStart"/>
      <w:r>
        <w:t>Teknologjitë</w:t>
      </w:r>
      <w:proofErr w:type="spellEnd"/>
      <w:r>
        <w:t xml:space="preserve">: </w:t>
      </w:r>
      <w:proofErr w:type="spellStart"/>
      <w:r>
        <w:t>Dinamika</w:t>
      </w:r>
      <w:proofErr w:type="spellEnd"/>
      <w:r>
        <w:t xml:space="preserve"> e </w:t>
      </w:r>
      <w:proofErr w:type="spellStart"/>
      <w:r>
        <w:t>Njohurive</w:t>
      </w:r>
      <w:proofErr w:type="spellEnd"/>
      <w:r>
        <w:t xml:space="preserve"> e </w:t>
      </w:r>
      <w:proofErr w:type="spellStart"/>
      <w:r>
        <w:t>Perspektivave</w:t>
      </w:r>
      <w:proofErr w:type="spellEnd"/>
      <w:r>
        <w:t xml:space="preserve"> </w:t>
      </w:r>
      <w:proofErr w:type="spellStart"/>
      <w:r>
        <w:t>të</w:t>
      </w:r>
      <w:proofErr w:type="spellEnd"/>
      <w:r>
        <w:t xml:space="preserve"> Reja </w:t>
      </w:r>
      <w:proofErr w:type="spellStart"/>
      <w:r>
        <w:t>Metropolitane</w:t>
      </w:r>
      <w:proofErr w:type="spellEnd"/>
      <w:r>
        <w:t xml:space="preserve">, </w:t>
      </w:r>
      <w:proofErr w:type="spellStart"/>
      <w:r>
        <w:t>Politikat</w:t>
      </w:r>
      <w:proofErr w:type="spellEnd"/>
      <w:r>
        <w:t xml:space="preserve"> e </w:t>
      </w:r>
      <w:proofErr w:type="spellStart"/>
      <w:r>
        <w:t>orientuara</w:t>
      </w:r>
      <w:proofErr w:type="spellEnd"/>
      <w:r>
        <w:t xml:space="preserve"> </w:t>
      </w:r>
      <w:proofErr w:type="spellStart"/>
      <w:r>
        <w:t>nga</w:t>
      </w:r>
      <w:proofErr w:type="spellEnd"/>
      <w:r>
        <w:t xml:space="preserve"> </w:t>
      </w:r>
      <w:proofErr w:type="spellStart"/>
      <w:r>
        <w:t>inovacioni</w:t>
      </w:r>
      <w:proofErr w:type="spellEnd"/>
      <w:r>
        <w:t xml:space="preserve"> </w:t>
      </w:r>
      <w:proofErr w:type="spellStart"/>
      <w:r>
        <w:t>drejt</w:t>
      </w:r>
      <w:proofErr w:type="spellEnd"/>
      <w:r>
        <w:t xml:space="preserve"> </w:t>
      </w:r>
      <w:proofErr w:type="spellStart"/>
      <w:r>
        <w:t>atraktivitetit</w:t>
      </w:r>
      <w:proofErr w:type="spellEnd"/>
      <w:r>
        <w:t xml:space="preserve"> </w:t>
      </w:r>
      <w:proofErr w:type="spellStart"/>
      <w:r>
        <w:t>të</w:t>
      </w:r>
      <w:proofErr w:type="spellEnd"/>
      <w:r>
        <w:t xml:space="preserve"> </w:t>
      </w:r>
      <w:proofErr w:type="spellStart"/>
      <w:r>
        <w:t>territoreve</w:t>
      </w:r>
      <w:proofErr w:type="spellEnd"/>
      <w:r>
        <w:t xml:space="preserve"> </w:t>
      </w:r>
      <w:proofErr w:type="spellStart"/>
      <w:r>
        <w:t>Vëllimi</w:t>
      </w:r>
      <w:proofErr w:type="spellEnd"/>
      <w:r>
        <w:t xml:space="preserve"> 1</w:t>
      </w:r>
    </w:p>
    <w:p w14:paraId="411FABE2" w14:textId="77777777" w:rsidR="00DA62C7" w:rsidRDefault="00707778">
      <w:pPr>
        <w:pStyle w:val="BodyText"/>
        <w:spacing w:before="115" w:line="266" w:lineRule="auto"/>
        <w:ind w:left="1132" w:right="1230"/>
      </w:pPr>
      <w:proofErr w:type="spellStart"/>
      <w:r>
        <w:t>Burlea-Schiopoiu</w:t>
      </w:r>
      <w:proofErr w:type="spellEnd"/>
      <w:r>
        <w:t xml:space="preserve">, A., </w:t>
      </w:r>
      <w:proofErr w:type="spellStart"/>
      <w:r>
        <w:t>Ozuni</w:t>
      </w:r>
      <w:proofErr w:type="spellEnd"/>
      <w:r>
        <w:t xml:space="preserve">, F., (2021), </w:t>
      </w:r>
      <w:proofErr w:type="spellStart"/>
      <w:r>
        <w:t>Potenciali</w:t>
      </w:r>
      <w:proofErr w:type="spellEnd"/>
      <w:r>
        <w:t xml:space="preserve"> </w:t>
      </w:r>
      <w:proofErr w:type="spellStart"/>
      <w:r>
        <w:t>i</w:t>
      </w:r>
      <w:proofErr w:type="spellEnd"/>
      <w:r>
        <w:t xml:space="preserve"> </w:t>
      </w:r>
      <w:proofErr w:type="spellStart"/>
      <w:r>
        <w:t>Sektorit</w:t>
      </w:r>
      <w:proofErr w:type="spellEnd"/>
      <w:r>
        <w:t xml:space="preserve"> </w:t>
      </w:r>
      <w:proofErr w:type="spellStart"/>
      <w:r>
        <w:t>të</w:t>
      </w:r>
      <w:proofErr w:type="spellEnd"/>
      <w:r>
        <w:t xml:space="preserve"> </w:t>
      </w:r>
      <w:proofErr w:type="spellStart"/>
      <w:r>
        <w:t>Turizmit</w:t>
      </w:r>
      <w:proofErr w:type="spellEnd"/>
      <w:r>
        <w:t xml:space="preserve"> </w:t>
      </w:r>
      <w:proofErr w:type="spellStart"/>
      <w:r>
        <w:t>Shqiptar</w:t>
      </w:r>
      <w:proofErr w:type="spellEnd"/>
      <w:r>
        <w:t xml:space="preserve">. </w:t>
      </w:r>
      <w:proofErr w:type="spellStart"/>
      <w:r>
        <w:t>Qëndrueshmëria</w:t>
      </w:r>
      <w:proofErr w:type="spellEnd"/>
      <w:r>
        <w:t xml:space="preserve">, </w:t>
      </w:r>
      <w:proofErr w:type="spellStart"/>
      <w:r>
        <w:t>Gjeografia</w:t>
      </w:r>
      <w:proofErr w:type="spellEnd"/>
      <w:r>
        <w:t xml:space="preserve"> e </w:t>
      </w:r>
      <w:proofErr w:type="spellStart"/>
      <w:r>
        <w:t>Turizmit</w:t>
      </w:r>
      <w:proofErr w:type="spellEnd"/>
      <w:r>
        <w:t xml:space="preserve"> </w:t>
      </w:r>
      <w:proofErr w:type="spellStart"/>
      <w:r>
        <w:t>të</w:t>
      </w:r>
      <w:proofErr w:type="spellEnd"/>
      <w:r>
        <w:t xml:space="preserve"> Qëndrueshëm,</w:t>
      </w:r>
      <w:r>
        <w:rPr>
          <w:i/>
          <w:color w:val="212121"/>
        </w:rPr>
        <w:t>13</w:t>
      </w:r>
      <w:r>
        <w:rPr>
          <w:color w:val="212121"/>
        </w:rPr>
        <w:t>, 3928</w:t>
      </w:r>
    </w:p>
    <w:p w14:paraId="7711E421" w14:textId="77777777" w:rsidR="00DA62C7" w:rsidRDefault="00DA62C7">
      <w:pPr>
        <w:pStyle w:val="BodyText"/>
        <w:spacing w:before="4"/>
        <w:rPr>
          <w:sz w:val="16"/>
        </w:rPr>
      </w:pPr>
    </w:p>
    <w:p w14:paraId="0469AD78" w14:textId="77777777" w:rsidR="00DA62C7" w:rsidRDefault="00707778">
      <w:pPr>
        <w:pStyle w:val="BodyText"/>
        <w:ind w:left="1132"/>
      </w:pPr>
      <w:r>
        <w:t xml:space="preserve">Confindustria Albania (2021), </w:t>
      </w:r>
      <w:proofErr w:type="spellStart"/>
      <w:r>
        <w:t>Scheda</w:t>
      </w:r>
      <w:proofErr w:type="spellEnd"/>
      <w:r>
        <w:t xml:space="preserve"> Paese Albania - </w:t>
      </w:r>
      <w:proofErr w:type="spellStart"/>
      <w:r>
        <w:t>Settore</w:t>
      </w:r>
      <w:proofErr w:type="spellEnd"/>
      <w:r>
        <w:t xml:space="preserve"> ICT-BPO</w:t>
      </w:r>
    </w:p>
    <w:p w14:paraId="65308239" w14:textId="77777777" w:rsidR="00DA62C7" w:rsidRDefault="00DA62C7">
      <w:pPr>
        <w:pStyle w:val="BodyText"/>
        <w:spacing w:before="9"/>
        <w:rPr>
          <w:sz w:val="18"/>
        </w:rPr>
      </w:pPr>
    </w:p>
    <w:p w14:paraId="1100B64D" w14:textId="77777777" w:rsidR="00DA62C7" w:rsidRDefault="00707778">
      <w:pPr>
        <w:pStyle w:val="BodyText"/>
        <w:ind w:left="1132"/>
      </w:pPr>
      <w:r>
        <w:t xml:space="preserve">Co-Plan / </w:t>
      </w:r>
      <w:proofErr w:type="spellStart"/>
      <w:r>
        <w:t>Ecorys</w:t>
      </w:r>
      <w:proofErr w:type="spellEnd"/>
      <w:r>
        <w:t xml:space="preserve"> (2017), </w:t>
      </w:r>
      <w:proofErr w:type="spellStart"/>
      <w:r>
        <w:t>Programi</w:t>
      </w:r>
      <w:proofErr w:type="spellEnd"/>
      <w:r>
        <w:t xml:space="preserve"> </w:t>
      </w:r>
      <w:proofErr w:type="spellStart"/>
      <w:r>
        <w:t>i</w:t>
      </w:r>
      <w:proofErr w:type="spellEnd"/>
      <w:r>
        <w:t xml:space="preserve"> </w:t>
      </w:r>
      <w:proofErr w:type="spellStart"/>
      <w:r>
        <w:t>Zhvillimit</w:t>
      </w:r>
      <w:proofErr w:type="spellEnd"/>
      <w:r>
        <w:t xml:space="preserve"> </w:t>
      </w:r>
      <w:proofErr w:type="spellStart"/>
      <w:r>
        <w:t>Rajonal</w:t>
      </w:r>
      <w:proofErr w:type="spellEnd"/>
      <w:r>
        <w:t xml:space="preserve">, </w:t>
      </w:r>
      <w:proofErr w:type="spellStart"/>
      <w:r>
        <w:t>Faza</w:t>
      </w:r>
      <w:proofErr w:type="spellEnd"/>
      <w:r>
        <w:t xml:space="preserve"> III e </w:t>
      </w:r>
      <w:proofErr w:type="spellStart"/>
      <w:r>
        <w:t>Shqipërisë</w:t>
      </w:r>
      <w:proofErr w:type="spellEnd"/>
      <w:r>
        <w:t>.</w:t>
      </w:r>
    </w:p>
    <w:p w14:paraId="635E6988" w14:textId="77777777" w:rsidR="00DA62C7" w:rsidRDefault="00707778">
      <w:pPr>
        <w:pStyle w:val="BodyText"/>
        <w:spacing w:before="118" w:line="230" w:lineRule="auto"/>
        <w:ind w:left="1132" w:right="1230"/>
      </w:pPr>
      <w:proofErr w:type="spellStart"/>
      <w:r>
        <w:t>Dhrami</w:t>
      </w:r>
      <w:proofErr w:type="spellEnd"/>
      <w:r>
        <w:t xml:space="preserve">, K., Bejko, A. (2018), </w:t>
      </w:r>
      <w:proofErr w:type="spellStart"/>
      <w:r>
        <w:t>Shqipëria</w:t>
      </w:r>
      <w:proofErr w:type="spellEnd"/>
      <w:r>
        <w:t xml:space="preserve">: </w:t>
      </w:r>
      <w:proofErr w:type="spellStart"/>
      <w:r>
        <w:t>Drejt</w:t>
      </w:r>
      <w:proofErr w:type="spellEnd"/>
      <w:r>
        <w:t xml:space="preserve"> </w:t>
      </w:r>
      <w:proofErr w:type="spellStart"/>
      <w:r>
        <w:t>një</w:t>
      </w:r>
      <w:proofErr w:type="spellEnd"/>
      <w:r>
        <w:t xml:space="preserve"> </w:t>
      </w:r>
      <w:proofErr w:type="spellStart"/>
      <w:r>
        <w:t>Mekanizmi</w:t>
      </w:r>
      <w:proofErr w:type="spellEnd"/>
      <w:r>
        <w:t xml:space="preserve"> </w:t>
      </w:r>
      <w:proofErr w:type="spellStart"/>
      <w:r>
        <w:t>Financimi</w:t>
      </w:r>
      <w:proofErr w:type="spellEnd"/>
      <w:r>
        <w:t xml:space="preserve"> </w:t>
      </w:r>
      <w:proofErr w:type="spellStart"/>
      <w:r>
        <w:t>më</w:t>
      </w:r>
      <w:proofErr w:type="spellEnd"/>
      <w:r>
        <w:t xml:space="preserve"> </w:t>
      </w:r>
      <w:proofErr w:type="spellStart"/>
      <w:r>
        <w:t>Efektiv</w:t>
      </w:r>
      <w:proofErr w:type="spellEnd"/>
      <w:r>
        <w:t xml:space="preserve"> </w:t>
      </w:r>
      <w:proofErr w:type="spellStart"/>
      <w:r>
        <w:t>për</w:t>
      </w:r>
      <w:proofErr w:type="spellEnd"/>
      <w:r>
        <w:t xml:space="preserve"> </w:t>
      </w:r>
      <w:proofErr w:type="spellStart"/>
      <w:r>
        <w:t>Zhvillimin</w:t>
      </w:r>
      <w:proofErr w:type="spellEnd"/>
      <w:r>
        <w:t xml:space="preserve"> </w:t>
      </w:r>
      <w:proofErr w:type="spellStart"/>
      <w:r>
        <w:t>Rajonal</w:t>
      </w:r>
      <w:proofErr w:type="spellEnd"/>
      <w:r>
        <w:t xml:space="preserve">, </w:t>
      </w:r>
      <w:proofErr w:type="spellStart"/>
      <w:r>
        <w:t>Rishikimi</w:t>
      </w:r>
      <w:proofErr w:type="spellEnd"/>
      <w:r>
        <w:t xml:space="preserve"> </w:t>
      </w:r>
      <w:proofErr w:type="spellStart"/>
      <w:r>
        <w:t>Vjetor</w:t>
      </w:r>
      <w:proofErr w:type="spellEnd"/>
      <w:r>
        <w:t xml:space="preserve"> </w:t>
      </w:r>
      <w:proofErr w:type="spellStart"/>
      <w:r>
        <w:t>i</w:t>
      </w:r>
      <w:proofErr w:type="spellEnd"/>
      <w:r>
        <w:t xml:space="preserve"> </w:t>
      </w:r>
      <w:proofErr w:type="spellStart"/>
      <w:r>
        <w:t>Qeverisjes</w:t>
      </w:r>
      <w:proofErr w:type="spellEnd"/>
      <w:r>
        <w:t xml:space="preserve"> </w:t>
      </w:r>
      <w:proofErr w:type="spellStart"/>
      <w:r>
        <w:t>Territoriale</w:t>
      </w:r>
      <w:proofErr w:type="spellEnd"/>
      <w:r>
        <w:t xml:space="preserve"> </w:t>
      </w:r>
      <w:proofErr w:type="spellStart"/>
      <w:r>
        <w:t>në</w:t>
      </w:r>
      <w:proofErr w:type="spellEnd"/>
      <w:r>
        <w:t xml:space="preserve"> </w:t>
      </w:r>
      <w:proofErr w:type="spellStart"/>
      <w:r>
        <w:t>Shqipëri</w:t>
      </w:r>
      <w:proofErr w:type="spellEnd"/>
      <w:r>
        <w:t>, I.</w:t>
      </w:r>
    </w:p>
    <w:p w14:paraId="38038423" w14:textId="77777777" w:rsidR="00DA62C7" w:rsidRDefault="00707778">
      <w:pPr>
        <w:pStyle w:val="BodyText"/>
        <w:spacing w:before="117"/>
        <w:ind w:left="1132"/>
      </w:pPr>
      <w:r>
        <w:t xml:space="preserve">BERZH (2020), </w:t>
      </w:r>
      <w:proofErr w:type="spellStart"/>
      <w:r>
        <w:t>Perspektivat</w:t>
      </w:r>
      <w:proofErr w:type="spellEnd"/>
      <w:r>
        <w:t xml:space="preserve"> </w:t>
      </w:r>
      <w:proofErr w:type="spellStart"/>
      <w:r>
        <w:t>Ekonomike</w:t>
      </w:r>
      <w:proofErr w:type="spellEnd"/>
      <w:r>
        <w:t xml:space="preserve"> </w:t>
      </w:r>
      <w:proofErr w:type="spellStart"/>
      <w:r>
        <w:t>Rajonale</w:t>
      </w:r>
      <w:proofErr w:type="spellEnd"/>
      <w:r>
        <w:t xml:space="preserve">: COVID-19: Nga </w:t>
      </w:r>
      <w:proofErr w:type="spellStart"/>
      <w:r>
        <w:t>tronditja</w:t>
      </w:r>
      <w:proofErr w:type="spellEnd"/>
      <w:r>
        <w:t xml:space="preserve"> </w:t>
      </w:r>
      <w:proofErr w:type="spellStart"/>
      <w:r>
        <w:t>në</w:t>
      </w:r>
      <w:proofErr w:type="spellEnd"/>
      <w:r>
        <w:t xml:space="preserve"> </w:t>
      </w:r>
      <w:proofErr w:type="spellStart"/>
      <w:r>
        <w:t>Rimëkëmbje</w:t>
      </w:r>
      <w:proofErr w:type="spellEnd"/>
      <w:r>
        <w:t>.</w:t>
      </w:r>
    </w:p>
    <w:p w14:paraId="79F1049C" w14:textId="77777777" w:rsidR="00DA62C7" w:rsidRDefault="00707778">
      <w:pPr>
        <w:pStyle w:val="BodyText"/>
        <w:spacing w:before="119" w:line="230" w:lineRule="auto"/>
        <w:ind w:left="1133" w:right="1230" w:hanging="1"/>
      </w:pPr>
      <w:r>
        <w:t xml:space="preserve">ERBD (2021), </w:t>
      </w:r>
      <w:proofErr w:type="spellStart"/>
      <w:r>
        <w:t>Raporti</w:t>
      </w:r>
      <w:proofErr w:type="spellEnd"/>
      <w:r>
        <w:t xml:space="preserve"> </w:t>
      </w:r>
      <w:proofErr w:type="spellStart"/>
      <w:r>
        <w:t>i</w:t>
      </w:r>
      <w:proofErr w:type="spellEnd"/>
      <w:r>
        <w:t xml:space="preserve"> </w:t>
      </w:r>
      <w:proofErr w:type="spellStart"/>
      <w:r>
        <w:t>Tranzicionit</w:t>
      </w:r>
      <w:proofErr w:type="spellEnd"/>
      <w:r>
        <w:t xml:space="preserve"> 2021-22: </w:t>
      </w:r>
      <w:proofErr w:type="spellStart"/>
      <w:r>
        <w:t>Përmirësimi</w:t>
      </w:r>
      <w:proofErr w:type="spellEnd"/>
      <w:r>
        <w:t xml:space="preserve"> </w:t>
      </w:r>
      <w:proofErr w:type="spellStart"/>
      <w:r>
        <w:t>i</w:t>
      </w:r>
      <w:proofErr w:type="spellEnd"/>
      <w:r>
        <w:t xml:space="preserve"> </w:t>
      </w:r>
      <w:proofErr w:type="spellStart"/>
      <w:r>
        <w:t>Si</w:t>
      </w:r>
      <w:r w:rsidR="00F17E64">
        <w:t>stemit</w:t>
      </w:r>
      <w:proofErr w:type="spellEnd"/>
      <w:r w:rsidR="00F17E64">
        <w:t xml:space="preserve">: </w:t>
      </w:r>
      <w:proofErr w:type="spellStart"/>
      <w:r w:rsidR="00F17E64">
        <w:t>Ofrimi</w:t>
      </w:r>
      <w:proofErr w:type="spellEnd"/>
      <w:r w:rsidR="00F17E64">
        <w:t xml:space="preserve"> </w:t>
      </w:r>
      <w:proofErr w:type="spellStart"/>
      <w:r w:rsidR="00F17E64">
        <w:t>i</w:t>
      </w:r>
      <w:proofErr w:type="spellEnd"/>
      <w:r w:rsidR="00F17E64">
        <w:t xml:space="preserve"> </w:t>
      </w:r>
      <w:proofErr w:type="spellStart"/>
      <w:r w:rsidR="00F17E64">
        <w:t>Dividendit</w:t>
      </w:r>
      <w:proofErr w:type="spellEnd"/>
      <w:r w:rsidR="00F17E64">
        <w:t xml:space="preserve"> </w:t>
      </w:r>
      <w:proofErr w:type="spellStart"/>
      <w:r w:rsidR="00F17E64">
        <w:t>Digj</w:t>
      </w:r>
      <w:r>
        <w:t>ital</w:t>
      </w:r>
      <w:proofErr w:type="spellEnd"/>
      <w:r>
        <w:t xml:space="preserve">, </w:t>
      </w:r>
      <w:proofErr w:type="spellStart"/>
      <w:r>
        <w:t>Vlerësimet</w:t>
      </w:r>
      <w:proofErr w:type="spellEnd"/>
      <w:r>
        <w:t xml:space="preserve"> e </w:t>
      </w:r>
      <w:proofErr w:type="spellStart"/>
      <w:r>
        <w:t>Vendeve</w:t>
      </w:r>
      <w:proofErr w:type="spellEnd"/>
      <w:r>
        <w:t xml:space="preserve">: </w:t>
      </w:r>
      <w:proofErr w:type="spellStart"/>
      <w:r>
        <w:t>Shqipëri</w:t>
      </w:r>
      <w:proofErr w:type="spellEnd"/>
      <w:r>
        <w:t>.</w:t>
      </w:r>
    </w:p>
    <w:p w14:paraId="2E4AC2F8" w14:textId="77777777" w:rsidR="00DA62C7" w:rsidRPr="000913E9" w:rsidRDefault="00707778">
      <w:pPr>
        <w:pStyle w:val="BodyText"/>
        <w:spacing w:before="114"/>
        <w:ind w:left="1133"/>
        <w:rPr>
          <w:lang w:val="de-DE"/>
        </w:rPr>
      </w:pPr>
      <w:r w:rsidRPr="000913E9">
        <w:rPr>
          <w:lang w:val="de-DE"/>
        </w:rPr>
        <w:t>ERE (2020), Raporti Vjetor, Situata e Sektorit të Energjisë dhe Aktiviteti i ERE-s gjatë 2020. Tiranë</w:t>
      </w:r>
    </w:p>
    <w:p w14:paraId="052665F6" w14:textId="77777777" w:rsidR="00DA62C7" w:rsidRPr="000913E9" w:rsidRDefault="00DA62C7">
      <w:pPr>
        <w:pStyle w:val="BodyText"/>
        <w:spacing w:before="8"/>
        <w:rPr>
          <w:sz w:val="18"/>
          <w:lang w:val="de-DE"/>
        </w:rPr>
      </w:pPr>
    </w:p>
    <w:p w14:paraId="2D2234E2" w14:textId="77777777" w:rsidR="00DA62C7" w:rsidRPr="000913E9" w:rsidRDefault="00707778">
      <w:pPr>
        <w:pStyle w:val="BodyText"/>
        <w:spacing w:before="1"/>
        <w:ind w:left="1132"/>
        <w:rPr>
          <w:lang w:val="de-DE"/>
        </w:rPr>
      </w:pPr>
      <w:r w:rsidRPr="000913E9">
        <w:rPr>
          <w:lang w:val="de-DE"/>
        </w:rPr>
        <w:t>Komisioni Evropian. (2019), Raporti i Shqipërisë 2019.</w:t>
      </w:r>
    </w:p>
    <w:p w14:paraId="14538384" w14:textId="77777777" w:rsidR="00DA62C7" w:rsidRPr="000913E9" w:rsidRDefault="00707778">
      <w:pPr>
        <w:pStyle w:val="BodyText"/>
        <w:spacing w:before="111"/>
        <w:ind w:left="1132"/>
        <w:rPr>
          <w:lang w:val="de-DE"/>
        </w:rPr>
      </w:pPr>
      <w:r w:rsidRPr="000913E9">
        <w:rPr>
          <w:lang w:val="de-DE"/>
        </w:rPr>
        <w:t>Komisioni Evropian. (2021), Raporti i Shqipërisë 2021.</w:t>
      </w:r>
    </w:p>
    <w:p w14:paraId="62E92862" w14:textId="77777777" w:rsidR="00DA62C7" w:rsidRPr="000913E9" w:rsidRDefault="00707778">
      <w:pPr>
        <w:pStyle w:val="BodyText"/>
        <w:spacing w:before="118" w:line="230" w:lineRule="auto"/>
        <w:ind w:left="1133" w:right="1003"/>
        <w:rPr>
          <w:lang w:val="de-DE"/>
        </w:rPr>
      </w:pPr>
      <w:r w:rsidRPr="000913E9">
        <w:rPr>
          <w:lang w:val="de-DE"/>
        </w:rPr>
        <w:t>Komisioni Evropian (2020), Tremujori Ekonomik i vendeve kandidate dhe kandidatëve potencialë në BE (CCEQ), Dokument teknik 044 | tetor 2020.</w:t>
      </w:r>
    </w:p>
    <w:p w14:paraId="25BF11BE" w14:textId="77777777" w:rsidR="00DA62C7" w:rsidRPr="000913E9" w:rsidRDefault="00707778">
      <w:pPr>
        <w:pStyle w:val="BodyText"/>
        <w:spacing w:before="117"/>
        <w:ind w:left="1133"/>
        <w:rPr>
          <w:lang w:val="de-DE"/>
        </w:rPr>
      </w:pPr>
      <w:r w:rsidRPr="000913E9">
        <w:rPr>
          <w:lang w:val="de-DE"/>
        </w:rPr>
        <w:t>FORAY, D. (2015) Specializimi i zgjuar: Mundësitë dhe Sfidat për Politikën Rajonale të Inovacionit, Routledge</w:t>
      </w:r>
    </w:p>
    <w:p w14:paraId="2E186D35" w14:textId="77777777" w:rsidR="00DA62C7" w:rsidRPr="000913E9" w:rsidRDefault="00DA62C7">
      <w:pPr>
        <w:pStyle w:val="BodyText"/>
        <w:spacing w:before="6"/>
        <w:rPr>
          <w:sz w:val="18"/>
          <w:lang w:val="de-DE"/>
        </w:rPr>
      </w:pPr>
    </w:p>
    <w:p w14:paraId="7A225328" w14:textId="77777777" w:rsidR="00DA62C7" w:rsidRPr="000913E9" w:rsidRDefault="00707778">
      <w:pPr>
        <w:pStyle w:val="BodyText"/>
        <w:ind w:left="1133"/>
        <w:rPr>
          <w:lang w:val="de-DE"/>
        </w:rPr>
      </w:pPr>
      <w:r w:rsidRPr="000913E9">
        <w:rPr>
          <w:lang w:val="de-DE"/>
        </w:rPr>
        <w:t>Kroll, H., etj. (2017), Harta e potencialit ekonomik, inovativ dhe shkencor në Serbi. JRC, Sevilla.</w:t>
      </w:r>
    </w:p>
    <w:p w14:paraId="11DD1B9F" w14:textId="77777777" w:rsidR="00DA62C7" w:rsidRPr="000913E9" w:rsidRDefault="00707778">
      <w:pPr>
        <w:pStyle w:val="BodyText"/>
        <w:spacing w:before="111" w:line="266" w:lineRule="auto"/>
        <w:ind w:left="1133" w:right="1132"/>
        <w:jc w:val="both"/>
        <w:rPr>
          <w:lang w:val="de-DE"/>
        </w:rPr>
      </w:pPr>
      <w:r w:rsidRPr="000913E9">
        <w:rPr>
          <w:lang w:val="de-DE"/>
        </w:rPr>
        <w:t>Martinovska Stojcheska, A., et al., (2021) Zhvillimet e fundit të politikave bujqësore në kontekstin e procesit të përafrimit me BE-në në vendet e para-anëtarësimit, Martinovska Stojcheska, A., KOTEVSKA, A., CIAIAN, P., Ilic, B., Pavloska-Gjorgjieska, D., Salputra G., Eds., EUR 30687 EN, Zyra e Publikimeve të Bashkimit Evropian, Luksemburg</w:t>
      </w:r>
    </w:p>
    <w:p w14:paraId="6A79606D" w14:textId="77777777" w:rsidR="00DA62C7" w:rsidRPr="000913E9" w:rsidRDefault="00DA62C7">
      <w:pPr>
        <w:pStyle w:val="BodyText"/>
        <w:spacing w:before="4"/>
        <w:rPr>
          <w:sz w:val="16"/>
          <w:lang w:val="de-DE"/>
        </w:rPr>
      </w:pPr>
    </w:p>
    <w:p w14:paraId="4D75223E" w14:textId="77777777" w:rsidR="00DA62C7" w:rsidRPr="000913E9" w:rsidRDefault="00707778">
      <w:pPr>
        <w:pStyle w:val="BodyText"/>
        <w:spacing w:line="350" w:lineRule="auto"/>
        <w:ind w:left="1133" w:right="2864"/>
        <w:rPr>
          <w:lang w:val="es-AR"/>
        </w:rPr>
      </w:pPr>
      <w:proofErr w:type="spellStart"/>
      <w:r w:rsidRPr="000913E9">
        <w:rPr>
          <w:lang w:val="es-AR"/>
        </w:rPr>
        <w:t>Ministria</w:t>
      </w:r>
      <w:proofErr w:type="spellEnd"/>
      <w:r w:rsidRPr="000913E9">
        <w:rPr>
          <w:lang w:val="es-AR"/>
        </w:rPr>
        <w:t xml:space="preserve"> e </w:t>
      </w:r>
      <w:proofErr w:type="spellStart"/>
      <w:r w:rsidRPr="000913E9">
        <w:rPr>
          <w:lang w:val="es-AR"/>
        </w:rPr>
        <w:t>Financave</w:t>
      </w:r>
      <w:proofErr w:type="spellEnd"/>
      <w:r w:rsidRPr="000913E9">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Ekonomisë</w:t>
      </w:r>
      <w:proofErr w:type="spellEnd"/>
      <w:r w:rsidRPr="000913E9">
        <w:rPr>
          <w:lang w:val="es-AR"/>
        </w:rPr>
        <w:t xml:space="preserve">. </w:t>
      </w:r>
      <w:r w:rsidRPr="00F17E64">
        <w:rPr>
          <w:lang w:val="es-AR"/>
        </w:rPr>
        <w:t xml:space="preserve">(2020), </w:t>
      </w:r>
      <w:proofErr w:type="spellStart"/>
      <w:r w:rsidRPr="00F17E64">
        <w:rPr>
          <w:lang w:val="es-AR"/>
        </w:rPr>
        <w:t>Zhvillimi</w:t>
      </w:r>
      <w:proofErr w:type="spellEnd"/>
      <w:r w:rsidRPr="00F17E64">
        <w:rPr>
          <w:lang w:val="es-AR"/>
        </w:rPr>
        <w:t xml:space="preserve"> i </w:t>
      </w:r>
      <w:proofErr w:type="spellStart"/>
      <w:r w:rsidRPr="00F17E64">
        <w:rPr>
          <w:lang w:val="es-AR"/>
        </w:rPr>
        <w:t>pa</w:t>
      </w:r>
      <w:r w:rsidR="00F17E64" w:rsidRPr="00F17E64">
        <w:rPr>
          <w:lang w:val="es-AR"/>
        </w:rPr>
        <w:t>ndemisë</w:t>
      </w:r>
      <w:proofErr w:type="spellEnd"/>
      <w:r w:rsidR="00F17E64" w:rsidRPr="00F17E64">
        <w:rPr>
          <w:lang w:val="es-AR"/>
        </w:rPr>
        <w:t xml:space="preserve"> Covid-19, </w:t>
      </w:r>
      <w:proofErr w:type="spellStart"/>
      <w:r w:rsidR="00F17E64" w:rsidRPr="00F17E64">
        <w:rPr>
          <w:lang w:val="es-AR"/>
        </w:rPr>
        <w:t>Përmbledhje</w:t>
      </w:r>
      <w:proofErr w:type="spellEnd"/>
      <w:r w:rsidR="00F17E64" w:rsidRPr="00F17E64">
        <w:rPr>
          <w:lang w:val="es-AR"/>
        </w:rPr>
        <w:t xml:space="preserve"> </w:t>
      </w:r>
      <w:proofErr w:type="spellStart"/>
      <w:r w:rsidR="00F17E64" w:rsidRPr="00F17E64">
        <w:rPr>
          <w:lang w:val="es-AR"/>
        </w:rPr>
        <w:t>mbi</w:t>
      </w:r>
      <w:proofErr w:type="spellEnd"/>
      <w:r w:rsidR="00F17E64" w:rsidRPr="00F17E64">
        <w:rPr>
          <w:lang w:val="es-AR"/>
        </w:rPr>
        <w:t xml:space="preserve"> </w:t>
      </w:r>
      <w:proofErr w:type="spellStart"/>
      <w:r w:rsidR="00F17E64">
        <w:rPr>
          <w:lang w:val="es-AR"/>
        </w:rPr>
        <w:t>Shqipërin</w:t>
      </w:r>
      <w:r w:rsidRPr="00F17E64">
        <w:rPr>
          <w:lang w:val="es-AR"/>
        </w:rPr>
        <w:t>ë</w:t>
      </w:r>
      <w:proofErr w:type="spellEnd"/>
      <w:r w:rsidRPr="00F17E64">
        <w:rPr>
          <w:lang w:val="es-AR"/>
        </w:rPr>
        <w:t xml:space="preserve">. </w:t>
      </w:r>
      <w:proofErr w:type="spellStart"/>
      <w:r w:rsidRPr="000913E9">
        <w:rPr>
          <w:lang w:val="es-AR"/>
        </w:rPr>
        <w:t>Ministria</w:t>
      </w:r>
      <w:proofErr w:type="spellEnd"/>
      <w:r w:rsidRPr="000913E9">
        <w:rPr>
          <w:lang w:val="es-AR"/>
        </w:rPr>
        <w:t xml:space="preserve"> e </w:t>
      </w:r>
      <w:proofErr w:type="spellStart"/>
      <w:r w:rsidRPr="000913E9">
        <w:rPr>
          <w:lang w:val="es-AR"/>
        </w:rPr>
        <w:t>Financave</w:t>
      </w:r>
      <w:proofErr w:type="spellEnd"/>
      <w:r w:rsidRPr="000913E9">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Ekonomisë</w:t>
      </w:r>
      <w:proofErr w:type="spellEnd"/>
      <w:r w:rsidRPr="000913E9">
        <w:rPr>
          <w:lang w:val="es-AR"/>
        </w:rPr>
        <w:t xml:space="preserve">. (2021), </w:t>
      </w:r>
      <w:proofErr w:type="spellStart"/>
      <w:r w:rsidRPr="000913E9">
        <w:rPr>
          <w:lang w:val="es-AR"/>
        </w:rPr>
        <w:t>Statistikat</w:t>
      </w:r>
      <w:proofErr w:type="spellEnd"/>
      <w:r w:rsidRPr="000913E9">
        <w:rPr>
          <w:lang w:val="es-AR"/>
        </w:rPr>
        <w:t xml:space="preserve"> </w:t>
      </w:r>
      <w:proofErr w:type="spellStart"/>
      <w:r w:rsidRPr="000913E9">
        <w:rPr>
          <w:lang w:val="es-AR"/>
        </w:rPr>
        <w:t>mujore</w:t>
      </w:r>
      <w:proofErr w:type="spellEnd"/>
      <w:r w:rsidRPr="000913E9">
        <w:rPr>
          <w:lang w:val="es-AR"/>
        </w:rPr>
        <w:t xml:space="preserve"> </w:t>
      </w:r>
      <w:proofErr w:type="spellStart"/>
      <w:r w:rsidRPr="000913E9">
        <w:rPr>
          <w:lang w:val="es-AR"/>
        </w:rPr>
        <w:t>fiskale</w:t>
      </w:r>
      <w:proofErr w:type="spellEnd"/>
      <w:r w:rsidRPr="000913E9">
        <w:rPr>
          <w:lang w:val="es-AR"/>
        </w:rPr>
        <w:t>.</w:t>
      </w:r>
    </w:p>
    <w:p w14:paraId="21AF8CE7" w14:textId="77777777" w:rsidR="00DA62C7" w:rsidRPr="000913E9" w:rsidRDefault="00707778">
      <w:pPr>
        <w:pStyle w:val="BodyText"/>
        <w:spacing w:before="8" w:line="230" w:lineRule="auto"/>
        <w:ind w:left="1133" w:right="1003"/>
        <w:rPr>
          <w:lang w:val="es-AR"/>
        </w:rPr>
      </w:pPr>
      <w:proofErr w:type="spellStart"/>
      <w:r w:rsidRPr="000913E9">
        <w:rPr>
          <w:lang w:val="es-AR"/>
        </w:rPr>
        <w:t>Musabelliu</w:t>
      </w:r>
      <w:proofErr w:type="spellEnd"/>
      <w:r w:rsidRPr="000913E9">
        <w:rPr>
          <w:lang w:val="es-AR"/>
        </w:rPr>
        <w:t xml:space="preserve">, M. (2020), </w:t>
      </w:r>
      <w:proofErr w:type="spellStart"/>
      <w:r w:rsidRPr="000913E9">
        <w:rPr>
          <w:lang w:val="es-AR"/>
        </w:rPr>
        <w:t>Përmbledhje</w:t>
      </w:r>
      <w:proofErr w:type="spellEnd"/>
      <w:r w:rsidRPr="000913E9">
        <w:rPr>
          <w:lang w:val="es-AR"/>
        </w:rPr>
        <w:t xml:space="preserve"> e </w:t>
      </w:r>
      <w:proofErr w:type="spellStart"/>
      <w:r w:rsidRPr="000913E9">
        <w:rPr>
          <w:lang w:val="es-AR"/>
        </w:rPr>
        <w:t>ekonomisë</w:t>
      </w:r>
      <w:proofErr w:type="spellEnd"/>
      <w:r w:rsidRPr="000913E9">
        <w:rPr>
          <w:lang w:val="es-AR"/>
        </w:rPr>
        <w:t xml:space="preserve"> </w:t>
      </w:r>
      <w:proofErr w:type="spellStart"/>
      <w:r w:rsidRPr="000913E9">
        <w:rPr>
          <w:lang w:val="es-AR"/>
        </w:rPr>
        <w:t>së</w:t>
      </w:r>
      <w:proofErr w:type="spellEnd"/>
      <w:r w:rsidRPr="000913E9">
        <w:rPr>
          <w:lang w:val="es-AR"/>
        </w:rPr>
        <w:t xml:space="preserve"> </w:t>
      </w:r>
      <w:proofErr w:type="spellStart"/>
      <w:r w:rsidRPr="000913E9">
        <w:rPr>
          <w:lang w:val="es-AR"/>
        </w:rPr>
        <w:t>Shqipërisë</w:t>
      </w:r>
      <w:proofErr w:type="spellEnd"/>
      <w:r w:rsidRPr="000913E9">
        <w:rPr>
          <w:lang w:val="es-AR"/>
        </w:rPr>
        <w:t xml:space="preserve">: </w:t>
      </w:r>
      <w:proofErr w:type="spellStart"/>
      <w:r w:rsidRPr="000913E9">
        <w:rPr>
          <w:lang w:val="es-AR"/>
        </w:rPr>
        <w:t>Kostot</w:t>
      </w:r>
      <w:proofErr w:type="spellEnd"/>
      <w:r w:rsidRPr="000913E9">
        <w:rPr>
          <w:lang w:val="es-AR"/>
        </w:rPr>
        <w:t xml:space="preserve"> e </w:t>
      </w:r>
      <w:proofErr w:type="spellStart"/>
      <w:r w:rsidRPr="000913E9">
        <w:rPr>
          <w:lang w:val="es-AR"/>
        </w:rPr>
        <w:t>pandemisë</w:t>
      </w:r>
      <w:proofErr w:type="spellEnd"/>
      <w:r w:rsidRPr="000913E9">
        <w:rPr>
          <w:lang w:val="es-AR"/>
        </w:rPr>
        <w:t xml:space="preserve"> </w:t>
      </w:r>
      <w:proofErr w:type="spellStart"/>
      <w:r w:rsidRPr="000913E9">
        <w:rPr>
          <w:lang w:val="es-AR"/>
        </w:rPr>
        <w:t>për</w:t>
      </w:r>
      <w:proofErr w:type="spellEnd"/>
      <w:r w:rsidRPr="000913E9">
        <w:rPr>
          <w:lang w:val="es-AR"/>
        </w:rPr>
        <w:t xml:space="preserve"> </w:t>
      </w:r>
      <w:proofErr w:type="spellStart"/>
      <w:r w:rsidRPr="000913E9">
        <w:rPr>
          <w:lang w:val="es-AR"/>
        </w:rPr>
        <w:t>Shqipërinë</w:t>
      </w:r>
      <w:proofErr w:type="spellEnd"/>
      <w:r w:rsidRPr="000913E9">
        <w:rPr>
          <w:lang w:val="es-AR"/>
        </w:rPr>
        <w:t xml:space="preserve">, </w:t>
      </w:r>
      <w:proofErr w:type="spellStart"/>
      <w:r w:rsidRPr="000913E9">
        <w:rPr>
          <w:lang w:val="es-AR"/>
        </w:rPr>
        <w:t>vëll</w:t>
      </w:r>
      <w:proofErr w:type="spellEnd"/>
      <w:r w:rsidRPr="000913E9">
        <w:rPr>
          <w:lang w:val="es-AR"/>
        </w:rPr>
        <w:t xml:space="preserve">. 35, </w:t>
      </w:r>
      <w:proofErr w:type="spellStart"/>
      <w:r w:rsidRPr="000913E9">
        <w:rPr>
          <w:lang w:val="es-AR"/>
        </w:rPr>
        <w:t>Nr</w:t>
      </w:r>
      <w:proofErr w:type="spellEnd"/>
      <w:r w:rsidRPr="000913E9">
        <w:rPr>
          <w:lang w:val="es-AR"/>
        </w:rPr>
        <w:t xml:space="preserve">. 2 (Al) </w:t>
      </w:r>
      <w:proofErr w:type="spellStart"/>
      <w:r w:rsidRPr="000913E9">
        <w:rPr>
          <w:lang w:val="es-AR"/>
        </w:rPr>
        <w:t>Dhjetor</w:t>
      </w:r>
      <w:proofErr w:type="spellEnd"/>
      <w:r w:rsidRPr="000913E9">
        <w:rPr>
          <w:lang w:val="es-AR"/>
        </w:rPr>
        <w:t xml:space="preserve"> 2020.</w:t>
      </w:r>
    </w:p>
    <w:p w14:paraId="66BD2E5E" w14:textId="77777777" w:rsidR="00DA62C7" w:rsidRPr="000913E9" w:rsidRDefault="00707778">
      <w:pPr>
        <w:pStyle w:val="BodyText"/>
        <w:spacing w:before="120" w:line="232" w:lineRule="auto"/>
        <w:ind w:left="1133" w:right="1230"/>
        <w:rPr>
          <w:lang w:val="es-AR"/>
        </w:rPr>
      </w:pPr>
      <w:proofErr w:type="spellStart"/>
      <w:r w:rsidRPr="000913E9">
        <w:rPr>
          <w:lang w:val="es-AR"/>
        </w:rPr>
        <w:t>Nientied</w:t>
      </w:r>
      <w:proofErr w:type="spellEnd"/>
      <w:r w:rsidRPr="000913E9">
        <w:rPr>
          <w:lang w:val="es-AR"/>
        </w:rPr>
        <w:t xml:space="preserve">, P., </w:t>
      </w:r>
      <w:proofErr w:type="spellStart"/>
      <w:r w:rsidRPr="000913E9">
        <w:rPr>
          <w:lang w:val="es-AR"/>
        </w:rPr>
        <w:t>Shutina</w:t>
      </w:r>
      <w:proofErr w:type="spellEnd"/>
      <w:r w:rsidRPr="000913E9">
        <w:rPr>
          <w:lang w:val="es-AR"/>
        </w:rPr>
        <w:t xml:space="preserve">, D. (2020), </w:t>
      </w:r>
      <w:proofErr w:type="spellStart"/>
      <w:r w:rsidRPr="000913E9">
        <w:rPr>
          <w:lang w:val="es-AR"/>
        </w:rPr>
        <w:t>Turizmi</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tranzicion</w:t>
      </w:r>
      <w:proofErr w:type="spellEnd"/>
      <w:r w:rsidRPr="000913E9">
        <w:rPr>
          <w:lang w:val="es-AR"/>
        </w:rPr>
        <w:t xml:space="preserve">, </w:t>
      </w:r>
      <w:proofErr w:type="spellStart"/>
      <w:r w:rsidRPr="000913E9">
        <w:rPr>
          <w:lang w:val="es-AR"/>
        </w:rPr>
        <w:t>pasojat</w:t>
      </w:r>
      <w:proofErr w:type="spellEnd"/>
      <w:r w:rsidRPr="000913E9">
        <w:rPr>
          <w:lang w:val="es-AR"/>
        </w:rPr>
        <w:t xml:space="preserve"> </w:t>
      </w:r>
      <w:proofErr w:type="spellStart"/>
      <w:r w:rsidRPr="000913E9">
        <w:rPr>
          <w:lang w:val="es-AR"/>
        </w:rPr>
        <w:t>pas</w:t>
      </w:r>
      <w:proofErr w:type="spellEnd"/>
      <w:r w:rsidRPr="000913E9">
        <w:rPr>
          <w:lang w:val="es-AR"/>
        </w:rPr>
        <w:t xml:space="preserve"> Covis-19 </w:t>
      </w:r>
      <w:proofErr w:type="spellStart"/>
      <w:r w:rsidRPr="000913E9">
        <w:rPr>
          <w:lang w:val="es-AR"/>
        </w:rPr>
        <w:t>në</w:t>
      </w:r>
      <w:proofErr w:type="spellEnd"/>
      <w:r w:rsidRPr="000913E9">
        <w:rPr>
          <w:lang w:val="es-AR"/>
        </w:rPr>
        <w:t xml:space="preserve"> </w:t>
      </w:r>
      <w:proofErr w:type="spellStart"/>
      <w:r w:rsidRPr="000913E9">
        <w:rPr>
          <w:lang w:val="es-AR"/>
        </w:rPr>
        <w:t>Ballkanin</w:t>
      </w:r>
      <w:proofErr w:type="spellEnd"/>
      <w:r w:rsidRPr="000913E9">
        <w:rPr>
          <w:lang w:val="es-AR"/>
        </w:rPr>
        <w:t xml:space="preserve"> </w:t>
      </w:r>
      <w:proofErr w:type="spellStart"/>
      <w:r w:rsidRPr="000913E9">
        <w:rPr>
          <w:lang w:val="es-AR"/>
        </w:rPr>
        <w:t>Perëndimor</w:t>
      </w:r>
      <w:proofErr w:type="spellEnd"/>
      <w:r w:rsidRPr="000913E9">
        <w:rPr>
          <w:lang w:val="es-AR"/>
        </w:rPr>
        <w:t xml:space="preserve">. Seria Co-PLAN </w:t>
      </w:r>
      <w:proofErr w:type="spellStart"/>
      <w:r w:rsidRPr="000913E9">
        <w:rPr>
          <w:lang w:val="es-AR"/>
        </w:rPr>
        <w:t>Resilience</w:t>
      </w:r>
      <w:proofErr w:type="spellEnd"/>
      <w:r w:rsidRPr="000913E9">
        <w:rPr>
          <w:lang w:val="es-AR"/>
        </w:rPr>
        <w:t>, 2020, 2</w:t>
      </w:r>
    </w:p>
    <w:p w14:paraId="02A8ABB0" w14:textId="77777777" w:rsidR="00DA62C7" w:rsidRPr="000913E9" w:rsidRDefault="00707778">
      <w:pPr>
        <w:pStyle w:val="BodyText"/>
        <w:spacing w:before="113"/>
        <w:ind w:left="1133"/>
        <w:rPr>
          <w:lang w:val="es-AR"/>
        </w:rPr>
      </w:pPr>
      <w:r w:rsidRPr="000913E9">
        <w:rPr>
          <w:lang w:val="es-AR"/>
        </w:rPr>
        <w:t xml:space="preserve">OECD (2019), </w:t>
      </w:r>
      <w:proofErr w:type="spellStart"/>
      <w:r w:rsidRPr="000913E9">
        <w:rPr>
          <w:lang w:val="es-AR"/>
        </w:rPr>
        <w:t>Arsimi</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një</w:t>
      </w:r>
      <w:proofErr w:type="spellEnd"/>
      <w:r w:rsidRPr="000913E9">
        <w:rPr>
          <w:lang w:val="es-AR"/>
        </w:rPr>
        <w:t xml:space="preserve"> </w:t>
      </w:r>
      <w:proofErr w:type="spellStart"/>
      <w:r w:rsidRPr="000913E9">
        <w:rPr>
          <w:lang w:val="es-AR"/>
        </w:rPr>
        <w:t>vështrim</w:t>
      </w:r>
      <w:proofErr w:type="spellEnd"/>
      <w:r w:rsidRPr="000913E9">
        <w:rPr>
          <w:lang w:val="es-AR"/>
        </w:rPr>
        <w:t xml:space="preserve"> 2019: </w:t>
      </w:r>
      <w:proofErr w:type="spellStart"/>
      <w:r w:rsidRPr="000913E9">
        <w:rPr>
          <w:lang w:val="es-AR"/>
        </w:rPr>
        <w:t>Treguesit</w:t>
      </w:r>
      <w:proofErr w:type="spellEnd"/>
      <w:r w:rsidRPr="000913E9">
        <w:rPr>
          <w:lang w:val="es-AR"/>
        </w:rPr>
        <w:t xml:space="preserve"> e OECD, </w:t>
      </w:r>
      <w:proofErr w:type="spellStart"/>
      <w:r w:rsidRPr="000913E9">
        <w:rPr>
          <w:lang w:val="es-AR"/>
        </w:rPr>
        <w:t>Botime</w:t>
      </w:r>
      <w:proofErr w:type="spellEnd"/>
      <w:r w:rsidRPr="000913E9">
        <w:rPr>
          <w:lang w:val="es-AR"/>
        </w:rPr>
        <w:t xml:space="preserve"> OECD, Paris,</w:t>
      </w:r>
    </w:p>
    <w:p w14:paraId="1BCF22C1" w14:textId="77777777" w:rsidR="00DA62C7" w:rsidRPr="000913E9" w:rsidRDefault="00DA62C7">
      <w:pPr>
        <w:pStyle w:val="BodyText"/>
        <w:spacing w:before="6"/>
        <w:rPr>
          <w:sz w:val="18"/>
          <w:lang w:val="es-AR"/>
        </w:rPr>
      </w:pPr>
    </w:p>
    <w:p w14:paraId="74751935" w14:textId="77777777" w:rsidR="00DA62C7" w:rsidRPr="000913E9" w:rsidRDefault="00707778">
      <w:pPr>
        <w:pStyle w:val="BodyText"/>
        <w:spacing w:before="1" w:line="266" w:lineRule="auto"/>
        <w:ind w:left="1133" w:right="1230"/>
        <w:rPr>
          <w:lang w:val="es-AR"/>
        </w:rPr>
      </w:pPr>
      <w:r w:rsidRPr="000913E9">
        <w:rPr>
          <w:lang w:val="es-AR"/>
        </w:rPr>
        <w:t xml:space="preserve">OECD (2021) </w:t>
      </w:r>
      <w:proofErr w:type="spellStart"/>
      <w:r w:rsidRPr="000913E9">
        <w:rPr>
          <w:lang w:val="es-AR"/>
        </w:rPr>
        <w:t>Konkurrueshmëria</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Evropën</w:t>
      </w:r>
      <w:proofErr w:type="spellEnd"/>
      <w:r w:rsidRPr="000913E9">
        <w:rPr>
          <w:lang w:val="es-AR"/>
        </w:rPr>
        <w:t xml:space="preserve"> </w:t>
      </w:r>
      <w:proofErr w:type="spellStart"/>
      <w:r w:rsidRPr="000913E9">
        <w:rPr>
          <w:lang w:val="es-AR"/>
        </w:rPr>
        <w:t>Juglindore</w:t>
      </w:r>
      <w:proofErr w:type="spellEnd"/>
      <w:r w:rsidRPr="000913E9">
        <w:rPr>
          <w:lang w:val="es-AR"/>
        </w:rPr>
        <w:t xml:space="preserve"> 2021: </w:t>
      </w:r>
      <w:proofErr w:type="spellStart"/>
      <w:r w:rsidRPr="000913E9">
        <w:rPr>
          <w:lang w:val="es-AR"/>
        </w:rPr>
        <w:t>Një</w:t>
      </w:r>
      <w:proofErr w:type="spellEnd"/>
      <w:r w:rsidRPr="000913E9">
        <w:rPr>
          <w:lang w:val="es-AR"/>
        </w:rPr>
        <w:t xml:space="preserve"> </w:t>
      </w:r>
      <w:proofErr w:type="spellStart"/>
      <w:r w:rsidRPr="000913E9">
        <w:rPr>
          <w:lang w:val="es-AR"/>
        </w:rPr>
        <w:t>Perspektivë</w:t>
      </w:r>
      <w:proofErr w:type="spellEnd"/>
      <w:r w:rsidRPr="000913E9">
        <w:rPr>
          <w:lang w:val="es-AR"/>
        </w:rPr>
        <w:t xml:space="preserve"> e </w:t>
      </w:r>
      <w:proofErr w:type="spellStart"/>
      <w:r w:rsidRPr="000913E9">
        <w:rPr>
          <w:lang w:val="es-AR"/>
        </w:rPr>
        <w:t>Politikave</w:t>
      </w:r>
      <w:proofErr w:type="spellEnd"/>
      <w:r w:rsidRPr="000913E9">
        <w:rPr>
          <w:lang w:val="es-AR"/>
        </w:rPr>
        <w:t xml:space="preserve">, </w:t>
      </w:r>
      <w:proofErr w:type="spellStart"/>
      <w:r w:rsidRPr="000913E9">
        <w:rPr>
          <w:lang w:val="es-AR"/>
        </w:rPr>
        <w:t>Konkurrueshmëria</w:t>
      </w:r>
      <w:proofErr w:type="spellEnd"/>
      <w:r w:rsidRPr="000913E9">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Zhvillimi</w:t>
      </w:r>
      <w:proofErr w:type="spellEnd"/>
      <w:r w:rsidRPr="000913E9">
        <w:rPr>
          <w:lang w:val="es-AR"/>
        </w:rPr>
        <w:t xml:space="preserve"> i </w:t>
      </w:r>
      <w:proofErr w:type="spellStart"/>
      <w:r w:rsidRPr="000913E9">
        <w:rPr>
          <w:lang w:val="es-AR"/>
        </w:rPr>
        <w:t>Sektorit</w:t>
      </w:r>
      <w:proofErr w:type="spellEnd"/>
      <w:r w:rsidRPr="000913E9">
        <w:rPr>
          <w:lang w:val="es-AR"/>
        </w:rPr>
        <w:t xml:space="preserve"> </w:t>
      </w:r>
      <w:proofErr w:type="spellStart"/>
      <w:r w:rsidRPr="000913E9">
        <w:rPr>
          <w:lang w:val="es-AR"/>
        </w:rPr>
        <w:t>Privat</w:t>
      </w:r>
      <w:proofErr w:type="spellEnd"/>
      <w:r w:rsidRPr="000913E9">
        <w:rPr>
          <w:lang w:val="es-AR"/>
        </w:rPr>
        <w:t xml:space="preserve">, </w:t>
      </w:r>
      <w:proofErr w:type="spellStart"/>
      <w:r w:rsidRPr="000913E9">
        <w:rPr>
          <w:lang w:val="es-AR"/>
        </w:rPr>
        <w:t>Botime</w:t>
      </w:r>
      <w:proofErr w:type="spellEnd"/>
      <w:r w:rsidRPr="000913E9">
        <w:rPr>
          <w:lang w:val="es-AR"/>
        </w:rPr>
        <w:t xml:space="preserve"> OECD, Paris</w:t>
      </w:r>
    </w:p>
    <w:p w14:paraId="4B5507F4" w14:textId="77777777" w:rsidR="00DA62C7" w:rsidRPr="000913E9" w:rsidRDefault="00DA62C7">
      <w:pPr>
        <w:pStyle w:val="BodyText"/>
        <w:spacing w:before="6"/>
        <w:rPr>
          <w:sz w:val="16"/>
          <w:lang w:val="es-AR"/>
        </w:rPr>
      </w:pPr>
    </w:p>
    <w:p w14:paraId="181F05AB" w14:textId="77777777" w:rsidR="00DA62C7" w:rsidRPr="000913E9" w:rsidRDefault="00707778">
      <w:pPr>
        <w:pStyle w:val="BodyText"/>
        <w:ind w:left="1133"/>
        <w:rPr>
          <w:lang w:val="es-AR"/>
        </w:rPr>
      </w:pPr>
      <w:r w:rsidRPr="000913E9">
        <w:rPr>
          <w:lang w:val="es-AR"/>
        </w:rPr>
        <w:t xml:space="preserve">OECD. (2021), </w:t>
      </w:r>
      <w:proofErr w:type="spellStart"/>
      <w:r w:rsidRPr="000913E9">
        <w:rPr>
          <w:lang w:val="es-AR"/>
        </w:rPr>
        <w:t>Kriza</w:t>
      </w:r>
      <w:proofErr w:type="spellEnd"/>
      <w:r w:rsidRPr="000913E9">
        <w:rPr>
          <w:lang w:val="es-AR"/>
        </w:rPr>
        <w:t xml:space="preserve"> e Covid-19 </w:t>
      </w:r>
      <w:proofErr w:type="spellStart"/>
      <w:r w:rsidRPr="000913E9">
        <w:rPr>
          <w:lang w:val="es-AR"/>
        </w:rPr>
        <w:t>në</w:t>
      </w:r>
      <w:proofErr w:type="spellEnd"/>
      <w:r w:rsidRPr="000913E9">
        <w:rPr>
          <w:lang w:val="es-AR"/>
        </w:rPr>
        <w:t xml:space="preserve"> </w:t>
      </w:r>
      <w:proofErr w:type="spellStart"/>
      <w:r w:rsidRPr="000913E9">
        <w:rPr>
          <w:lang w:val="es-AR"/>
        </w:rPr>
        <w:t>Shqipëri</w:t>
      </w:r>
      <w:proofErr w:type="spellEnd"/>
      <w:r w:rsidRPr="000913E9">
        <w:rPr>
          <w:lang w:val="es-AR"/>
        </w:rPr>
        <w:t xml:space="preserve">, </w:t>
      </w:r>
      <w:proofErr w:type="spellStart"/>
      <w:r w:rsidRPr="000913E9">
        <w:rPr>
          <w:lang w:val="es-AR"/>
        </w:rPr>
        <w:t>Botime</w:t>
      </w:r>
      <w:proofErr w:type="spellEnd"/>
      <w:r w:rsidRPr="000913E9">
        <w:rPr>
          <w:lang w:val="es-AR"/>
        </w:rPr>
        <w:t xml:space="preserve"> OECD, Paris</w:t>
      </w:r>
    </w:p>
    <w:p w14:paraId="7929256B" w14:textId="77777777" w:rsidR="00DA62C7" w:rsidRPr="000913E9" w:rsidRDefault="00707778">
      <w:pPr>
        <w:pStyle w:val="BodyText"/>
        <w:spacing w:before="111" w:line="348" w:lineRule="auto"/>
        <w:ind w:left="1133" w:right="2864" w:hanging="1"/>
        <w:rPr>
          <w:lang w:val="es-AR"/>
        </w:rPr>
      </w:pPr>
      <w:proofErr w:type="spellStart"/>
      <w:r w:rsidRPr="000913E9">
        <w:rPr>
          <w:lang w:val="es-AR"/>
        </w:rPr>
        <w:t>Banka</w:t>
      </w:r>
      <w:proofErr w:type="spellEnd"/>
      <w:r w:rsidRPr="000913E9">
        <w:rPr>
          <w:lang w:val="es-AR"/>
        </w:rPr>
        <w:t xml:space="preserve"> </w:t>
      </w:r>
      <w:proofErr w:type="spellStart"/>
      <w:r w:rsidRPr="000913E9">
        <w:rPr>
          <w:lang w:val="es-AR"/>
        </w:rPr>
        <w:t>Evropiane</w:t>
      </w:r>
      <w:proofErr w:type="spellEnd"/>
      <w:r w:rsidRPr="000913E9">
        <w:rPr>
          <w:lang w:val="es-AR"/>
        </w:rPr>
        <w:t xml:space="preserve"> </w:t>
      </w:r>
      <w:proofErr w:type="spellStart"/>
      <w:r w:rsidRPr="000913E9">
        <w:rPr>
          <w:lang w:val="es-AR"/>
        </w:rPr>
        <w:t>për</w:t>
      </w:r>
      <w:proofErr w:type="spellEnd"/>
      <w:r w:rsidRPr="000913E9">
        <w:rPr>
          <w:lang w:val="es-AR"/>
        </w:rPr>
        <w:t xml:space="preserve"> </w:t>
      </w:r>
      <w:proofErr w:type="spellStart"/>
      <w:r w:rsidRPr="000913E9">
        <w:rPr>
          <w:lang w:val="es-AR"/>
        </w:rPr>
        <w:t>Rindërtim</w:t>
      </w:r>
      <w:proofErr w:type="spellEnd"/>
      <w:r w:rsidRPr="000913E9">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Zhvillim</w:t>
      </w:r>
      <w:proofErr w:type="spellEnd"/>
      <w:r w:rsidRPr="000913E9">
        <w:rPr>
          <w:lang w:val="es-AR"/>
        </w:rPr>
        <w:t xml:space="preserve">. (2020), </w:t>
      </w:r>
      <w:proofErr w:type="spellStart"/>
      <w:r w:rsidRPr="000913E9">
        <w:rPr>
          <w:lang w:val="es-AR"/>
        </w:rPr>
        <w:t>Strategjia</w:t>
      </w:r>
      <w:proofErr w:type="spellEnd"/>
      <w:r w:rsidRPr="000913E9">
        <w:rPr>
          <w:lang w:val="es-AR"/>
        </w:rPr>
        <w:t xml:space="preserve"> </w:t>
      </w:r>
      <w:proofErr w:type="spellStart"/>
      <w:r w:rsidRPr="000913E9">
        <w:rPr>
          <w:lang w:val="es-AR"/>
        </w:rPr>
        <w:t>për</w:t>
      </w:r>
      <w:proofErr w:type="spellEnd"/>
      <w:r w:rsidRPr="000913E9">
        <w:rPr>
          <w:lang w:val="es-AR"/>
        </w:rPr>
        <w:t xml:space="preserve"> </w:t>
      </w:r>
      <w:proofErr w:type="spellStart"/>
      <w:r w:rsidRPr="000913E9">
        <w:rPr>
          <w:lang w:val="es-AR"/>
        </w:rPr>
        <w:t>Shqipërinë</w:t>
      </w:r>
      <w:proofErr w:type="spellEnd"/>
      <w:r w:rsidRPr="000913E9">
        <w:rPr>
          <w:lang w:val="es-AR"/>
        </w:rPr>
        <w:t xml:space="preserve"> 2020-2025. PwC </w:t>
      </w:r>
      <w:proofErr w:type="spellStart"/>
      <w:r w:rsidRPr="000913E9">
        <w:rPr>
          <w:lang w:val="es-AR"/>
        </w:rPr>
        <w:t>Maqedonia</w:t>
      </w:r>
      <w:proofErr w:type="spellEnd"/>
      <w:r w:rsidRPr="000913E9">
        <w:rPr>
          <w:lang w:val="es-AR"/>
        </w:rPr>
        <w:t xml:space="preserve"> e </w:t>
      </w:r>
      <w:proofErr w:type="spellStart"/>
      <w:r w:rsidRPr="000913E9">
        <w:rPr>
          <w:lang w:val="es-AR"/>
        </w:rPr>
        <w:t>Veriut</w:t>
      </w:r>
      <w:proofErr w:type="spellEnd"/>
      <w:r w:rsidRPr="000913E9">
        <w:rPr>
          <w:lang w:val="es-AR"/>
        </w:rPr>
        <w:t xml:space="preserve"> (2020). </w:t>
      </w:r>
      <w:proofErr w:type="spellStart"/>
      <w:r w:rsidRPr="000913E9">
        <w:rPr>
          <w:lang w:val="es-AR"/>
        </w:rPr>
        <w:t>Studimi</w:t>
      </w:r>
      <w:proofErr w:type="spellEnd"/>
      <w:r w:rsidRPr="000913E9">
        <w:rPr>
          <w:lang w:val="es-AR"/>
        </w:rPr>
        <w:t xml:space="preserve"> i </w:t>
      </w:r>
      <w:proofErr w:type="spellStart"/>
      <w:r w:rsidRPr="000913E9">
        <w:rPr>
          <w:lang w:val="es-AR"/>
        </w:rPr>
        <w:t>sektorit</w:t>
      </w:r>
      <w:proofErr w:type="spellEnd"/>
      <w:r w:rsidRPr="000913E9">
        <w:rPr>
          <w:lang w:val="es-AR"/>
        </w:rPr>
        <w:t xml:space="preserve"> </w:t>
      </w:r>
      <w:proofErr w:type="spellStart"/>
      <w:r w:rsidRPr="000913E9">
        <w:rPr>
          <w:lang w:val="es-AR"/>
        </w:rPr>
        <w:t>të</w:t>
      </w:r>
      <w:proofErr w:type="spellEnd"/>
      <w:r w:rsidRPr="000913E9">
        <w:rPr>
          <w:lang w:val="es-AR"/>
        </w:rPr>
        <w:t xml:space="preserve"> TIK </w:t>
      </w:r>
      <w:proofErr w:type="spellStart"/>
      <w:r w:rsidRPr="000913E9">
        <w:rPr>
          <w:lang w:val="es-AR"/>
        </w:rPr>
        <w:t>Maqedonia</w:t>
      </w:r>
      <w:proofErr w:type="spellEnd"/>
      <w:r w:rsidRPr="000913E9">
        <w:rPr>
          <w:lang w:val="es-AR"/>
        </w:rPr>
        <w:t xml:space="preserve"> e </w:t>
      </w:r>
      <w:proofErr w:type="spellStart"/>
      <w:r w:rsidRPr="000913E9">
        <w:rPr>
          <w:lang w:val="es-AR"/>
        </w:rPr>
        <w:t>Veriut</w:t>
      </w:r>
      <w:proofErr w:type="spellEnd"/>
      <w:r w:rsidRPr="000913E9">
        <w:rPr>
          <w:lang w:val="es-AR"/>
        </w:rPr>
        <w:t xml:space="preserve">, </w:t>
      </w:r>
      <w:proofErr w:type="spellStart"/>
      <w:r w:rsidRPr="000913E9">
        <w:rPr>
          <w:lang w:val="es-AR"/>
        </w:rPr>
        <w:t>Shqipëri</w:t>
      </w:r>
      <w:proofErr w:type="spellEnd"/>
      <w:r w:rsidRPr="000913E9">
        <w:rPr>
          <w:lang w:val="es-AR"/>
        </w:rPr>
        <w:t xml:space="preserve">, </w:t>
      </w:r>
      <w:proofErr w:type="spellStart"/>
      <w:r w:rsidRPr="000913E9">
        <w:rPr>
          <w:lang w:val="es-AR"/>
        </w:rPr>
        <w:t>Kosovë</w:t>
      </w:r>
      <w:proofErr w:type="spellEnd"/>
    </w:p>
    <w:p w14:paraId="3A8D71D5" w14:textId="77777777" w:rsidR="00DA62C7" w:rsidRPr="000913E9" w:rsidRDefault="00707778">
      <w:pPr>
        <w:pStyle w:val="BodyText"/>
        <w:spacing w:before="123" w:line="232" w:lineRule="auto"/>
        <w:ind w:left="1133" w:right="1230"/>
        <w:rPr>
          <w:lang w:val="es-AR"/>
        </w:rPr>
      </w:pPr>
      <w:r w:rsidRPr="000913E9">
        <w:rPr>
          <w:lang w:val="es-AR"/>
        </w:rPr>
        <w:t xml:space="preserve">Rama, L., </w:t>
      </w:r>
      <w:proofErr w:type="spellStart"/>
      <w:r w:rsidRPr="000913E9">
        <w:rPr>
          <w:lang w:val="es-AR"/>
        </w:rPr>
        <w:t>Cabiri</w:t>
      </w:r>
      <w:proofErr w:type="spellEnd"/>
      <w:r w:rsidRPr="000913E9">
        <w:rPr>
          <w:lang w:val="es-AR"/>
        </w:rPr>
        <w:t xml:space="preserve">, Y., Polo, E., </w:t>
      </w:r>
      <w:proofErr w:type="spellStart"/>
      <w:r w:rsidRPr="000913E9">
        <w:rPr>
          <w:lang w:val="es-AR"/>
        </w:rPr>
        <w:t>Miluka</w:t>
      </w:r>
      <w:proofErr w:type="spellEnd"/>
      <w:r w:rsidRPr="000913E9">
        <w:rPr>
          <w:lang w:val="es-AR"/>
        </w:rPr>
        <w:t xml:space="preserve">, J. (2017), Analiza e </w:t>
      </w:r>
      <w:proofErr w:type="spellStart"/>
      <w:r w:rsidRPr="000913E9">
        <w:rPr>
          <w:lang w:val="es-AR"/>
        </w:rPr>
        <w:t>aftësive</w:t>
      </w:r>
      <w:proofErr w:type="spellEnd"/>
      <w:r w:rsidRPr="000913E9">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nevojave</w:t>
      </w:r>
      <w:proofErr w:type="spellEnd"/>
      <w:r w:rsidRPr="000913E9">
        <w:rPr>
          <w:lang w:val="es-AR"/>
        </w:rPr>
        <w:t xml:space="preserve"> 2017. </w:t>
      </w:r>
      <w:proofErr w:type="spellStart"/>
      <w:r w:rsidRPr="000913E9">
        <w:rPr>
          <w:lang w:val="es-AR"/>
        </w:rPr>
        <w:t>Raport</w:t>
      </w:r>
      <w:proofErr w:type="spellEnd"/>
      <w:r w:rsidRPr="000913E9">
        <w:rPr>
          <w:lang w:val="es-AR"/>
        </w:rPr>
        <w:t xml:space="preserve"> </w:t>
      </w:r>
      <w:proofErr w:type="spellStart"/>
      <w:r w:rsidRPr="000913E9">
        <w:rPr>
          <w:lang w:val="es-AR"/>
        </w:rPr>
        <w:t>për</w:t>
      </w:r>
      <w:proofErr w:type="spellEnd"/>
      <w:r w:rsidRPr="000913E9">
        <w:rPr>
          <w:lang w:val="es-AR"/>
        </w:rPr>
        <w:t xml:space="preserve"> </w:t>
      </w:r>
      <w:proofErr w:type="spellStart"/>
      <w:r w:rsidRPr="000913E9">
        <w:rPr>
          <w:lang w:val="es-AR"/>
        </w:rPr>
        <w:t>Qeverinë</w:t>
      </w:r>
      <w:proofErr w:type="spellEnd"/>
      <w:r w:rsidRPr="000913E9">
        <w:rPr>
          <w:lang w:val="es-AR"/>
        </w:rPr>
        <w:t xml:space="preserve"> </w:t>
      </w:r>
      <w:proofErr w:type="spellStart"/>
      <w:r w:rsidRPr="000913E9">
        <w:rPr>
          <w:lang w:val="es-AR"/>
        </w:rPr>
        <w:t>Shqiptare</w:t>
      </w:r>
      <w:proofErr w:type="spellEnd"/>
      <w:r w:rsidRPr="000913E9">
        <w:rPr>
          <w:lang w:val="es-AR"/>
        </w:rPr>
        <w:t xml:space="preserve">, </w:t>
      </w:r>
      <w:proofErr w:type="spellStart"/>
      <w:r w:rsidRPr="000913E9">
        <w:rPr>
          <w:lang w:val="es-AR"/>
        </w:rPr>
        <w:t>Tiranë</w:t>
      </w:r>
      <w:proofErr w:type="spellEnd"/>
      <w:r w:rsidRPr="000913E9">
        <w:rPr>
          <w:lang w:val="es-AR"/>
        </w:rPr>
        <w:t>.</w:t>
      </w:r>
    </w:p>
    <w:p w14:paraId="5F54CAE0" w14:textId="77777777" w:rsidR="00DA62C7" w:rsidRPr="000913E9" w:rsidRDefault="00707778">
      <w:pPr>
        <w:pStyle w:val="BodyText"/>
        <w:spacing w:before="114"/>
        <w:ind w:left="1133"/>
        <w:rPr>
          <w:lang w:val="es-AR"/>
        </w:rPr>
      </w:pPr>
      <w:r w:rsidRPr="000913E9">
        <w:rPr>
          <w:lang w:val="es-AR"/>
        </w:rPr>
        <w:t xml:space="preserve">RCC </w:t>
      </w:r>
      <w:proofErr w:type="spellStart"/>
      <w:r w:rsidRPr="000913E9">
        <w:rPr>
          <w:lang w:val="es-AR"/>
        </w:rPr>
        <w:t>Int</w:t>
      </w:r>
      <w:proofErr w:type="spellEnd"/>
      <w:r w:rsidRPr="000913E9">
        <w:rPr>
          <w:lang w:val="es-AR"/>
        </w:rPr>
        <w:t xml:space="preserve">. (2020), </w:t>
      </w:r>
      <w:proofErr w:type="spellStart"/>
      <w:r w:rsidRPr="000913E9">
        <w:rPr>
          <w:lang w:val="es-AR"/>
        </w:rPr>
        <w:t>Bregu</w:t>
      </w:r>
      <w:proofErr w:type="spellEnd"/>
      <w:r w:rsidRPr="000913E9">
        <w:rPr>
          <w:lang w:val="es-AR"/>
        </w:rPr>
        <w:t xml:space="preserve">: </w:t>
      </w:r>
      <w:proofErr w:type="spellStart"/>
      <w:r w:rsidRPr="000913E9">
        <w:rPr>
          <w:lang w:val="es-AR"/>
        </w:rPr>
        <w:t>Turizmi</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Ballka</w:t>
      </w:r>
      <w:r w:rsidR="00F17E64">
        <w:rPr>
          <w:lang w:val="es-AR"/>
        </w:rPr>
        <w:t>nin</w:t>
      </w:r>
      <w:proofErr w:type="spellEnd"/>
      <w:r w:rsidR="00F17E64">
        <w:rPr>
          <w:lang w:val="es-AR"/>
        </w:rPr>
        <w:t xml:space="preserve"> </w:t>
      </w:r>
      <w:proofErr w:type="spellStart"/>
      <w:r w:rsidR="00F17E64">
        <w:rPr>
          <w:lang w:val="es-AR"/>
        </w:rPr>
        <w:t>Perëndimor</w:t>
      </w:r>
      <w:proofErr w:type="spellEnd"/>
      <w:r w:rsidR="00F17E64">
        <w:rPr>
          <w:lang w:val="es-AR"/>
        </w:rPr>
        <w:t xml:space="preserve"> </w:t>
      </w:r>
      <w:proofErr w:type="spellStart"/>
      <w:r w:rsidR="00F17E64">
        <w:rPr>
          <w:lang w:val="es-AR"/>
        </w:rPr>
        <w:t>tashmë</w:t>
      </w:r>
      <w:proofErr w:type="spellEnd"/>
      <w:r w:rsidR="00F17E64">
        <w:rPr>
          <w:lang w:val="es-AR"/>
        </w:rPr>
        <w:t xml:space="preserve"> </w:t>
      </w:r>
      <w:proofErr w:type="spellStart"/>
      <w:r w:rsidR="00F17E64">
        <w:rPr>
          <w:lang w:val="es-AR"/>
        </w:rPr>
        <w:t>ndjen</w:t>
      </w:r>
      <w:proofErr w:type="spellEnd"/>
      <w:r w:rsidR="00F17E64">
        <w:rPr>
          <w:lang w:val="es-AR"/>
        </w:rPr>
        <w:t xml:space="preserve"> </w:t>
      </w:r>
      <w:proofErr w:type="spellStart"/>
      <w:r w:rsidR="00F17E64">
        <w:rPr>
          <w:lang w:val="es-AR"/>
        </w:rPr>
        <w:t>pasojat</w:t>
      </w:r>
      <w:proofErr w:type="spellEnd"/>
      <w:r w:rsidR="00F17E64">
        <w:rPr>
          <w:lang w:val="es-AR"/>
        </w:rPr>
        <w:t xml:space="preserve"> e</w:t>
      </w:r>
      <w:r w:rsidRPr="000913E9">
        <w:rPr>
          <w:lang w:val="es-AR"/>
        </w:rPr>
        <w:t xml:space="preserve"> </w:t>
      </w:r>
      <w:proofErr w:type="spellStart"/>
      <w:r w:rsidRPr="000913E9">
        <w:rPr>
          <w:lang w:val="es-AR"/>
        </w:rPr>
        <w:t>pandemisë</w:t>
      </w:r>
      <w:proofErr w:type="spellEnd"/>
      <w:r w:rsidRPr="000913E9">
        <w:rPr>
          <w:lang w:val="es-AR"/>
        </w:rPr>
        <w:t xml:space="preserve"> COVID-19.</w:t>
      </w:r>
    </w:p>
    <w:p w14:paraId="52F7CCB0" w14:textId="77777777" w:rsidR="00DA62C7" w:rsidRPr="000913E9" w:rsidRDefault="00DA62C7">
      <w:pPr>
        <w:rPr>
          <w:lang w:val="es-AR"/>
        </w:rPr>
        <w:sectPr w:rsidR="00DA62C7" w:rsidRPr="000913E9">
          <w:pgSz w:w="11910" w:h="16840"/>
          <w:pgMar w:top="1320" w:right="0" w:bottom="960" w:left="0" w:header="0" w:footer="690" w:gutter="0"/>
          <w:cols w:space="720"/>
        </w:sectPr>
      </w:pPr>
    </w:p>
    <w:p w14:paraId="07746990" w14:textId="77777777" w:rsidR="00DA62C7" w:rsidRPr="000913E9" w:rsidRDefault="00707778">
      <w:pPr>
        <w:pStyle w:val="BodyText"/>
        <w:spacing w:before="73" w:line="232" w:lineRule="auto"/>
        <w:ind w:left="1132" w:right="1003"/>
        <w:rPr>
          <w:lang w:val="es-AR"/>
        </w:rPr>
      </w:pPr>
      <w:proofErr w:type="spellStart"/>
      <w:r w:rsidRPr="000913E9">
        <w:rPr>
          <w:lang w:val="es-AR"/>
        </w:rPr>
        <w:lastRenderedPageBreak/>
        <w:t>Shutina</w:t>
      </w:r>
      <w:proofErr w:type="spellEnd"/>
      <w:r w:rsidRPr="000913E9">
        <w:rPr>
          <w:lang w:val="es-AR"/>
        </w:rPr>
        <w:t xml:space="preserve">, D., Toto, R., </w:t>
      </w:r>
      <w:proofErr w:type="spellStart"/>
      <w:r w:rsidRPr="000913E9">
        <w:rPr>
          <w:lang w:val="es-AR"/>
        </w:rPr>
        <w:t>Boka</w:t>
      </w:r>
      <w:proofErr w:type="spellEnd"/>
      <w:r w:rsidRPr="000913E9">
        <w:rPr>
          <w:lang w:val="es-AR"/>
        </w:rPr>
        <w:t xml:space="preserve">, M. (2015), </w:t>
      </w:r>
      <w:proofErr w:type="spellStart"/>
      <w:r w:rsidRPr="000913E9">
        <w:rPr>
          <w:lang w:val="es-AR"/>
        </w:rPr>
        <w:t>Drejt</w:t>
      </w:r>
      <w:proofErr w:type="spellEnd"/>
      <w:r w:rsidRPr="000913E9">
        <w:rPr>
          <w:lang w:val="es-AR"/>
        </w:rPr>
        <w:t xml:space="preserve"> </w:t>
      </w:r>
      <w:proofErr w:type="spellStart"/>
      <w:r w:rsidRPr="000913E9">
        <w:rPr>
          <w:lang w:val="es-AR"/>
        </w:rPr>
        <w:t>Programimit</w:t>
      </w:r>
      <w:proofErr w:type="spellEnd"/>
      <w:r w:rsidRPr="000913E9">
        <w:rPr>
          <w:lang w:val="es-AR"/>
        </w:rPr>
        <w:t xml:space="preserve"> Operacional </w:t>
      </w:r>
      <w:proofErr w:type="spellStart"/>
      <w:r w:rsidRPr="000913E9">
        <w:rPr>
          <w:lang w:val="es-AR"/>
        </w:rPr>
        <w:t>Rajonal</w:t>
      </w:r>
      <w:proofErr w:type="spellEnd"/>
      <w:r w:rsidRPr="000913E9">
        <w:rPr>
          <w:lang w:val="es-AR"/>
        </w:rPr>
        <w:t xml:space="preserve"> - </w:t>
      </w:r>
      <w:proofErr w:type="spellStart"/>
      <w:r w:rsidRPr="000913E9">
        <w:rPr>
          <w:lang w:val="es-AR"/>
        </w:rPr>
        <w:t>Asistencë</w:t>
      </w:r>
      <w:proofErr w:type="spellEnd"/>
      <w:r w:rsidRPr="000913E9">
        <w:rPr>
          <w:lang w:val="es-AR"/>
        </w:rPr>
        <w:t xml:space="preserve"> </w:t>
      </w:r>
      <w:proofErr w:type="spellStart"/>
      <w:r w:rsidRPr="000913E9">
        <w:rPr>
          <w:lang w:val="es-AR"/>
        </w:rPr>
        <w:t>për</w:t>
      </w:r>
      <w:proofErr w:type="spellEnd"/>
      <w:r w:rsidRPr="000913E9">
        <w:rPr>
          <w:lang w:val="es-AR"/>
        </w:rPr>
        <w:t xml:space="preserve"> </w:t>
      </w:r>
      <w:proofErr w:type="spellStart"/>
      <w:r w:rsidRPr="000913E9">
        <w:rPr>
          <w:lang w:val="es-AR"/>
        </w:rPr>
        <w:t>Reformën</w:t>
      </w:r>
      <w:proofErr w:type="spellEnd"/>
      <w:r w:rsidRPr="000913E9">
        <w:rPr>
          <w:lang w:val="es-AR"/>
        </w:rPr>
        <w:t xml:space="preserve"> e </w:t>
      </w:r>
      <w:proofErr w:type="spellStart"/>
      <w:r w:rsidRPr="000913E9">
        <w:rPr>
          <w:lang w:val="es-AR"/>
        </w:rPr>
        <w:t>Politikave</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Zhvillimit</w:t>
      </w:r>
      <w:proofErr w:type="spellEnd"/>
      <w:r w:rsidRPr="000913E9">
        <w:rPr>
          <w:lang w:val="es-AR"/>
        </w:rPr>
        <w:t xml:space="preserve"> </w:t>
      </w:r>
      <w:proofErr w:type="spellStart"/>
      <w:r w:rsidRPr="000913E9">
        <w:rPr>
          <w:lang w:val="es-AR"/>
        </w:rPr>
        <w:t>Rajonal</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Shqipëri</w:t>
      </w:r>
      <w:proofErr w:type="spellEnd"/>
      <w:r w:rsidRPr="000913E9">
        <w:rPr>
          <w:lang w:val="es-AR"/>
        </w:rPr>
        <w:t>, SDC; GIZ.</w:t>
      </w:r>
    </w:p>
    <w:p w14:paraId="180262D3" w14:textId="77777777" w:rsidR="00DA62C7" w:rsidRPr="000913E9" w:rsidRDefault="00707778">
      <w:pPr>
        <w:pStyle w:val="BodyText"/>
        <w:spacing w:before="121" w:line="230" w:lineRule="auto"/>
        <w:ind w:left="1132" w:right="1230"/>
        <w:rPr>
          <w:lang w:val="es-AR"/>
        </w:rPr>
      </w:pPr>
      <w:proofErr w:type="spellStart"/>
      <w:r w:rsidRPr="000913E9">
        <w:rPr>
          <w:lang w:val="es-AR"/>
        </w:rPr>
        <w:t>Skreli</w:t>
      </w:r>
      <w:proofErr w:type="spellEnd"/>
      <w:r w:rsidRPr="000913E9">
        <w:rPr>
          <w:lang w:val="es-AR"/>
        </w:rPr>
        <w:t xml:space="preserve">, E., </w:t>
      </w:r>
      <w:proofErr w:type="spellStart"/>
      <w:r w:rsidRPr="000913E9">
        <w:rPr>
          <w:lang w:val="es-AR"/>
        </w:rPr>
        <w:t>Imami</w:t>
      </w:r>
      <w:proofErr w:type="spellEnd"/>
      <w:r w:rsidRPr="000913E9">
        <w:rPr>
          <w:lang w:val="es-AR"/>
        </w:rPr>
        <w:t xml:space="preserve">, D. (2019), </w:t>
      </w:r>
      <w:proofErr w:type="spellStart"/>
      <w:r w:rsidRPr="000913E9">
        <w:rPr>
          <w:lang w:val="es-AR"/>
        </w:rPr>
        <w:t>Studimi</w:t>
      </w:r>
      <w:proofErr w:type="spellEnd"/>
      <w:r w:rsidRPr="000913E9">
        <w:rPr>
          <w:lang w:val="es-AR"/>
        </w:rPr>
        <w:t xml:space="preserve"> i </w:t>
      </w:r>
      <w:proofErr w:type="spellStart"/>
      <w:r w:rsidRPr="000913E9">
        <w:rPr>
          <w:lang w:val="es-AR"/>
        </w:rPr>
        <w:t>sektorit</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bimëve</w:t>
      </w:r>
      <w:proofErr w:type="spellEnd"/>
      <w:r w:rsidRPr="000913E9">
        <w:rPr>
          <w:lang w:val="es-AR"/>
        </w:rPr>
        <w:t xml:space="preserve"> </w:t>
      </w:r>
      <w:proofErr w:type="spellStart"/>
      <w:r w:rsidRPr="000913E9">
        <w:rPr>
          <w:lang w:val="es-AR"/>
        </w:rPr>
        <w:t>mjekësore</w:t>
      </w:r>
      <w:proofErr w:type="spellEnd"/>
      <w:r w:rsidRPr="000913E9">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aromatike</w:t>
      </w:r>
      <w:proofErr w:type="spellEnd"/>
      <w:r w:rsidRPr="000913E9">
        <w:rPr>
          <w:lang w:val="es-AR"/>
        </w:rPr>
        <w:t xml:space="preserve">, </w:t>
      </w:r>
      <w:proofErr w:type="spellStart"/>
      <w:r w:rsidRPr="000913E9">
        <w:rPr>
          <w:lang w:val="es-AR"/>
        </w:rPr>
        <w:t>Institucioni</w:t>
      </w:r>
      <w:proofErr w:type="spellEnd"/>
      <w:r w:rsidRPr="000913E9">
        <w:rPr>
          <w:lang w:val="es-AR"/>
        </w:rPr>
        <w:t xml:space="preserve"> i </w:t>
      </w:r>
      <w:proofErr w:type="spellStart"/>
      <w:r w:rsidRPr="000913E9">
        <w:rPr>
          <w:lang w:val="es-AR"/>
        </w:rPr>
        <w:t>Mbështetjes</w:t>
      </w:r>
      <w:proofErr w:type="spellEnd"/>
      <w:r w:rsidRPr="000913E9">
        <w:rPr>
          <w:lang w:val="es-AR"/>
        </w:rPr>
        <w:t xml:space="preserve"> </w:t>
      </w:r>
      <w:proofErr w:type="spellStart"/>
      <w:r w:rsidRPr="000913E9">
        <w:rPr>
          <w:lang w:val="es-AR"/>
        </w:rPr>
        <w:t>së</w:t>
      </w:r>
      <w:proofErr w:type="spellEnd"/>
      <w:r w:rsidRPr="000913E9">
        <w:rPr>
          <w:lang w:val="es-AR"/>
        </w:rPr>
        <w:t xml:space="preserve"> </w:t>
      </w:r>
      <w:proofErr w:type="spellStart"/>
      <w:r w:rsidRPr="000913E9">
        <w:rPr>
          <w:lang w:val="es-AR"/>
        </w:rPr>
        <w:t>Agrobiznesit</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Shqipëri</w:t>
      </w:r>
      <w:proofErr w:type="spellEnd"/>
      <w:r w:rsidRPr="000913E9">
        <w:rPr>
          <w:lang w:val="es-AR"/>
        </w:rPr>
        <w:t xml:space="preserve"> (AASF), </w:t>
      </w:r>
      <w:proofErr w:type="spellStart"/>
      <w:r w:rsidRPr="000913E9">
        <w:rPr>
          <w:lang w:val="es-AR"/>
        </w:rPr>
        <w:t>Instituti</w:t>
      </w:r>
      <w:proofErr w:type="spellEnd"/>
      <w:r w:rsidRPr="000913E9">
        <w:rPr>
          <w:lang w:val="es-AR"/>
        </w:rPr>
        <w:t xml:space="preserve"> i </w:t>
      </w:r>
      <w:proofErr w:type="spellStart"/>
      <w:r w:rsidRPr="000913E9">
        <w:rPr>
          <w:lang w:val="es-AR"/>
        </w:rPr>
        <w:t>Studimeve</w:t>
      </w:r>
      <w:proofErr w:type="spellEnd"/>
      <w:r w:rsidRPr="000913E9">
        <w:rPr>
          <w:lang w:val="es-AR"/>
        </w:rPr>
        <w:t xml:space="preserve"> </w:t>
      </w:r>
      <w:proofErr w:type="spellStart"/>
      <w:r w:rsidRPr="000913E9">
        <w:rPr>
          <w:lang w:val="es-AR"/>
        </w:rPr>
        <w:t>Ekonomike</w:t>
      </w:r>
      <w:proofErr w:type="spellEnd"/>
      <w:r w:rsidRPr="000913E9">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Transferimi</w:t>
      </w:r>
      <w:proofErr w:type="spellEnd"/>
      <w:r w:rsidRPr="000913E9">
        <w:rPr>
          <w:lang w:val="es-AR"/>
        </w:rPr>
        <w:t xml:space="preserve"> i Dijes</w:t>
      </w:r>
    </w:p>
    <w:p w14:paraId="2E960442" w14:textId="77777777" w:rsidR="00DA62C7" w:rsidRPr="000913E9" w:rsidRDefault="00707778">
      <w:pPr>
        <w:pStyle w:val="BodyText"/>
        <w:spacing w:before="114" w:line="350" w:lineRule="auto"/>
        <w:ind w:left="1132" w:right="2089"/>
        <w:rPr>
          <w:lang w:val="es-AR"/>
        </w:rPr>
      </w:pPr>
      <w:proofErr w:type="spellStart"/>
      <w:r w:rsidRPr="000913E9">
        <w:rPr>
          <w:lang w:val="es-AR"/>
        </w:rPr>
        <w:t>Zeqo</w:t>
      </w:r>
      <w:proofErr w:type="spellEnd"/>
      <w:r w:rsidRPr="000913E9">
        <w:rPr>
          <w:lang w:val="es-AR"/>
        </w:rPr>
        <w:t xml:space="preserve">, K., </w:t>
      </w:r>
      <w:proofErr w:type="spellStart"/>
      <w:r w:rsidRPr="000913E9">
        <w:rPr>
          <w:lang w:val="es-AR"/>
        </w:rPr>
        <w:t>Zalm</w:t>
      </w:r>
      <w:proofErr w:type="spellEnd"/>
      <w:r w:rsidRPr="000913E9">
        <w:rPr>
          <w:lang w:val="es-AR"/>
        </w:rPr>
        <w:t xml:space="preserve">, G., </w:t>
      </w:r>
      <w:proofErr w:type="spellStart"/>
      <w:r w:rsidRPr="000913E9">
        <w:rPr>
          <w:lang w:val="es-AR"/>
        </w:rPr>
        <w:t>Scholten</w:t>
      </w:r>
      <w:proofErr w:type="spellEnd"/>
      <w:r w:rsidRPr="000913E9">
        <w:rPr>
          <w:lang w:val="es-AR"/>
        </w:rPr>
        <w:t xml:space="preserve">, N. (2020), </w:t>
      </w:r>
      <w:proofErr w:type="spellStart"/>
      <w:r w:rsidRPr="000913E9">
        <w:rPr>
          <w:lang w:val="es-AR"/>
        </w:rPr>
        <w:t>Vlerësimi</w:t>
      </w:r>
      <w:proofErr w:type="spellEnd"/>
      <w:r w:rsidRPr="000913E9">
        <w:rPr>
          <w:lang w:val="es-AR"/>
        </w:rPr>
        <w:t xml:space="preserve"> i </w:t>
      </w:r>
      <w:proofErr w:type="spellStart"/>
      <w:r w:rsidRPr="000913E9">
        <w:rPr>
          <w:lang w:val="es-AR"/>
        </w:rPr>
        <w:t>mundësive</w:t>
      </w:r>
      <w:proofErr w:type="spellEnd"/>
      <w:r w:rsidRPr="000913E9">
        <w:rPr>
          <w:lang w:val="es-AR"/>
        </w:rPr>
        <w:t xml:space="preserve"> </w:t>
      </w:r>
      <w:proofErr w:type="spellStart"/>
      <w:r w:rsidRPr="000913E9">
        <w:rPr>
          <w:lang w:val="es-AR"/>
        </w:rPr>
        <w:t>për</w:t>
      </w:r>
      <w:proofErr w:type="spellEnd"/>
      <w:r w:rsidRPr="000913E9">
        <w:rPr>
          <w:lang w:val="es-AR"/>
        </w:rPr>
        <w:t xml:space="preserve"> </w:t>
      </w:r>
      <w:proofErr w:type="spellStart"/>
      <w:r w:rsidRPr="000913E9">
        <w:rPr>
          <w:lang w:val="es-AR"/>
        </w:rPr>
        <w:t>zhvillimin</w:t>
      </w:r>
      <w:proofErr w:type="spellEnd"/>
      <w:r w:rsidRPr="000913E9">
        <w:rPr>
          <w:lang w:val="es-AR"/>
        </w:rPr>
        <w:t xml:space="preserve"> e </w:t>
      </w:r>
      <w:proofErr w:type="spellStart"/>
      <w:r w:rsidRPr="000913E9">
        <w:rPr>
          <w:lang w:val="es-AR"/>
        </w:rPr>
        <w:t>grupim</w:t>
      </w:r>
      <w:r w:rsidR="00F17E64">
        <w:rPr>
          <w:lang w:val="es-AR"/>
        </w:rPr>
        <w:t>eve</w:t>
      </w:r>
      <w:proofErr w:type="spellEnd"/>
      <w:r w:rsidR="00F17E64">
        <w:rPr>
          <w:lang w:val="es-AR"/>
        </w:rPr>
        <w:t xml:space="preserve"> </w:t>
      </w:r>
      <w:proofErr w:type="spellStart"/>
      <w:r w:rsidR="00F17E64">
        <w:rPr>
          <w:lang w:val="es-AR"/>
        </w:rPr>
        <w:t>në</w:t>
      </w:r>
      <w:proofErr w:type="spellEnd"/>
      <w:r w:rsidR="00F17E64">
        <w:rPr>
          <w:lang w:val="es-AR"/>
        </w:rPr>
        <w:t xml:space="preserve"> </w:t>
      </w:r>
      <w:proofErr w:type="spellStart"/>
      <w:r w:rsidR="00F17E64">
        <w:rPr>
          <w:lang w:val="es-AR"/>
        </w:rPr>
        <w:t>Shqipëri</w:t>
      </w:r>
      <w:proofErr w:type="spellEnd"/>
      <w:r w:rsidR="00F17E64">
        <w:rPr>
          <w:lang w:val="es-AR"/>
        </w:rPr>
        <w:t xml:space="preserve">. ZHLLIMA (2020) </w:t>
      </w:r>
      <w:proofErr w:type="spellStart"/>
      <w:r w:rsidR="00F17E64">
        <w:rPr>
          <w:lang w:val="es-AR"/>
        </w:rPr>
        <w:t>Hulumtimi</w:t>
      </w:r>
      <w:proofErr w:type="spellEnd"/>
      <w:r w:rsidR="00F17E64">
        <w:rPr>
          <w:lang w:val="es-AR"/>
        </w:rPr>
        <w:t xml:space="preserve"> </w:t>
      </w:r>
      <w:proofErr w:type="spellStart"/>
      <w:r w:rsidRPr="000913E9">
        <w:rPr>
          <w:lang w:val="es-AR"/>
        </w:rPr>
        <w:t>bujqësor</w:t>
      </w:r>
      <w:proofErr w:type="spellEnd"/>
      <w:r w:rsidRPr="000913E9">
        <w:rPr>
          <w:lang w:val="es-AR"/>
        </w:rPr>
        <w:t xml:space="preserve"> </w:t>
      </w:r>
      <w:proofErr w:type="spellStart"/>
      <w:r w:rsidRPr="000913E9">
        <w:rPr>
          <w:lang w:val="es-AR"/>
        </w:rPr>
        <w:t>dhe</w:t>
      </w:r>
      <w:proofErr w:type="spellEnd"/>
      <w:r w:rsidRPr="000913E9">
        <w:rPr>
          <w:lang w:val="es-AR"/>
        </w:rPr>
        <w:t xml:space="preserve"> </w:t>
      </w:r>
      <w:proofErr w:type="spellStart"/>
      <w:r w:rsidRPr="000913E9">
        <w:rPr>
          <w:lang w:val="es-AR"/>
        </w:rPr>
        <w:t>transferimi</w:t>
      </w:r>
      <w:proofErr w:type="spellEnd"/>
      <w:r w:rsidRPr="000913E9">
        <w:rPr>
          <w:lang w:val="es-AR"/>
        </w:rPr>
        <w:t xml:space="preserve"> i </w:t>
      </w:r>
      <w:proofErr w:type="spellStart"/>
      <w:r w:rsidRPr="000913E9">
        <w:rPr>
          <w:lang w:val="es-AR"/>
        </w:rPr>
        <w:t>njohurive</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vendet</w:t>
      </w:r>
      <w:proofErr w:type="spellEnd"/>
      <w:r w:rsidRPr="000913E9">
        <w:rPr>
          <w:lang w:val="es-AR"/>
        </w:rPr>
        <w:t xml:space="preserve"> e </w:t>
      </w:r>
      <w:proofErr w:type="spellStart"/>
      <w:r w:rsidRPr="000913E9">
        <w:rPr>
          <w:lang w:val="es-AR"/>
        </w:rPr>
        <w:t>Ballkanit</w:t>
      </w:r>
      <w:proofErr w:type="spellEnd"/>
      <w:r w:rsidRPr="000913E9">
        <w:rPr>
          <w:lang w:val="es-AR"/>
        </w:rPr>
        <w:t xml:space="preserve"> </w:t>
      </w:r>
      <w:proofErr w:type="spellStart"/>
      <w:r w:rsidRPr="000913E9">
        <w:rPr>
          <w:lang w:val="es-AR"/>
        </w:rPr>
        <w:t>Perëndimor</w:t>
      </w:r>
      <w:proofErr w:type="spellEnd"/>
    </w:p>
    <w:p w14:paraId="4C2E1604" w14:textId="77777777" w:rsidR="00DA62C7" w:rsidRPr="000913E9" w:rsidRDefault="00707778">
      <w:pPr>
        <w:pStyle w:val="BodyText"/>
        <w:spacing w:before="122" w:line="230" w:lineRule="auto"/>
        <w:ind w:left="1132" w:right="1230"/>
        <w:rPr>
          <w:lang w:val="es-AR"/>
        </w:rPr>
      </w:pPr>
      <w:proofErr w:type="spellStart"/>
      <w:r w:rsidRPr="000913E9">
        <w:rPr>
          <w:lang w:val="es-AR"/>
        </w:rPr>
        <w:t>Zhllima</w:t>
      </w:r>
      <w:proofErr w:type="spellEnd"/>
      <w:r w:rsidRPr="000913E9">
        <w:rPr>
          <w:lang w:val="es-AR"/>
        </w:rPr>
        <w:t xml:space="preserve">, E., </w:t>
      </w:r>
      <w:proofErr w:type="spellStart"/>
      <w:r w:rsidRPr="000913E9">
        <w:rPr>
          <w:lang w:val="es-AR"/>
        </w:rPr>
        <w:t>Imami</w:t>
      </w:r>
      <w:proofErr w:type="spellEnd"/>
      <w:r w:rsidRPr="000913E9">
        <w:rPr>
          <w:lang w:val="es-AR"/>
        </w:rPr>
        <w:t xml:space="preserve">, D., Rama, K. (2018). </w:t>
      </w:r>
      <w:proofErr w:type="spellStart"/>
      <w:r w:rsidRPr="000913E9">
        <w:rPr>
          <w:lang w:val="es-AR"/>
        </w:rPr>
        <w:t>Sfidat</w:t>
      </w:r>
      <w:proofErr w:type="spellEnd"/>
      <w:r w:rsidRPr="000913E9">
        <w:rPr>
          <w:lang w:val="es-AR"/>
        </w:rPr>
        <w:t xml:space="preserve"> e </w:t>
      </w:r>
      <w:proofErr w:type="spellStart"/>
      <w:r w:rsidRPr="000913E9">
        <w:rPr>
          <w:lang w:val="es-AR"/>
        </w:rPr>
        <w:t>Shqipërisë</w:t>
      </w:r>
      <w:proofErr w:type="spellEnd"/>
      <w:r w:rsidRPr="000913E9">
        <w:rPr>
          <w:lang w:val="es-AR"/>
        </w:rPr>
        <w:t xml:space="preserve"> </w:t>
      </w:r>
      <w:proofErr w:type="spellStart"/>
      <w:r w:rsidRPr="000913E9">
        <w:rPr>
          <w:lang w:val="es-AR"/>
        </w:rPr>
        <w:t>për</w:t>
      </w:r>
      <w:proofErr w:type="spellEnd"/>
      <w:r w:rsidRPr="000913E9">
        <w:rPr>
          <w:lang w:val="es-AR"/>
        </w:rPr>
        <w:t xml:space="preserve"> </w:t>
      </w:r>
      <w:proofErr w:type="spellStart"/>
      <w:r w:rsidRPr="000913E9">
        <w:rPr>
          <w:lang w:val="es-AR"/>
        </w:rPr>
        <w:t>zbatimin</w:t>
      </w:r>
      <w:proofErr w:type="spellEnd"/>
      <w:r w:rsidRPr="000913E9">
        <w:rPr>
          <w:lang w:val="es-AR"/>
        </w:rPr>
        <w:t xml:space="preserve"> e </w:t>
      </w:r>
      <w:proofErr w:type="spellStart"/>
      <w:r w:rsidRPr="000913E9">
        <w:rPr>
          <w:lang w:val="es-AR"/>
        </w:rPr>
        <w:t>politikave</w:t>
      </w:r>
      <w:proofErr w:type="spellEnd"/>
      <w:r w:rsidRPr="000913E9">
        <w:rPr>
          <w:lang w:val="es-AR"/>
        </w:rPr>
        <w:t xml:space="preserve"> agro-</w:t>
      </w:r>
      <w:proofErr w:type="spellStart"/>
      <w:r w:rsidRPr="000913E9">
        <w:rPr>
          <w:lang w:val="es-AR"/>
        </w:rPr>
        <w:t>mjedisore</w:t>
      </w:r>
      <w:proofErr w:type="spellEnd"/>
      <w:r w:rsidRPr="000913E9">
        <w:rPr>
          <w:lang w:val="es-AR"/>
        </w:rPr>
        <w:t xml:space="preserve"> </w:t>
      </w:r>
      <w:proofErr w:type="spellStart"/>
      <w:r w:rsidRPr="000913E9">
        <w:rPr>
          <w:lang w:val="es-AR"/>
        </w:rPr>
        <w:t>në</w:t>
      </w:r>
      <w:proofErr w:type="spellEnd"/>
      <w:r w:rsidRPr="000913E9">
        <w:rPr>
          <w:lang w:val="es-AR"/>
        </w:rPr>
        <w:t xml:space="preserve"> </w:t>
      </w:r>
      <w:proofErr w:type="spellStart"/>
      <w:r w:rsidRPr="000913E9">
        <w:rPr>
          <w:lang w:val="es-AR"/>
        </w:rPr>
        <w:t>kuadër</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anëtarësimit</w:t>
      </w:r>
      <w:proofErr w:type="spellEnd"/>
      <w:r w:rsidRPr="000913E9">
        <w:rPr>
          <w:lang w:val="es-AR"/>
        </w:rPr>
        <w:t xml:space="preserve"> </w:t>
      </w:r>
      <w:proofErr w:type="spellStart"/>
      <w:r w:rsidRPr="000913E9">
        <w:rPr>
          <w:lang w:val="es-AR"/>
        </w:rPr>
        <w:t>në</w:t>
      </w:r>
      <w:proofErr w:type="spellEnd"/>
      <w:r w:rsidRPr="000913E9">
        <w:rPr>
          <w:lang w:val="es-AR"/>
        </w:rPr>
        <w:t xml:space="preserve"> BE.</w:t>
      </w:r>
    </w:p>
    <w:p w14:paraId="1F0F8094" w14:textId="77777777" w:rsidR="00DA62C7" w:rsidRPr="000913E9" w:rsidRDefault="00DA62C7">
      <w:pPr>
        <w:spacing w:line="230" w:lineRule="auto"/>
        <w:rPr>
          <w:lang w:val="es-AR"/>
        </w:rPr>
        <w:sectPr w:rsidR="00DA62C7" w:rsidRPr="000913E9">
          <w:pgSz w:w="11910" w:h="16840"/>
          <w:pgMar w:top="1320" w:right="0" w:bottom="960" w:left="0" w:header="0" w:footer="690" w:gutter="0"/>
          <w:cols w:space="720"/>
        </w:sectPr>
      </w:pPr>
    </w:p>
    <w:p w14:paraId="30C48189" w14:textId="77777777" w:rsidR="00DA62C7" w:rsidRDefault="00707778">
      <w:pPr>
        <w:pStyle w:val="Heading3"/>
      </w:pPr>
      <w:bookmarkStart w:id="143" w:name="Abbreviations"/>
      <w:bookmarkStart w:id="144" w:name="_bookmark113"/>
      <w:bookmarkEnd w:id="143"/>
      <w:bookmarkEnd w:id="144"/>
      <w:proofErr w:type="spellStart"/>
      <w:r>
        <w:rPr>
          <w:color w:val="00717B"/>
        </w:rPr>
        <w:lastRenderedPageBreak/>
        <w:t>Shkurtesat</w:t>
      </w:r>
      <w:proofErr w:type="spellEnd"/>
    </w:p>
    <w:p w14:paraId="7DAA4174" w14:textId="77777777" w:rsidR="00DA62C7" w:rsidRDefault="00DA62C7">
      <w:pPr>
        <w:pStyle w:val="BodyText"/>
        <w:rPr>
          <w:rFonts w:ascii="Arial"/>
          <w:b/>
        </w:rPr>
      </w:pPr>
    </w:p>
    <w:p w14:paraId="079DF36F" w14:textId="77777777" w:rsidR="00DA62C7" w:rsidRDefault="00DA62C7">
      <w:pPr>
        <w:pStyle w:val="BodyText"/>
        <w:rPr>
          <w:rFonts w:ascii="Arial"/>
          <w:b/>
        </w:rPr>
      </w:pPr>
    </w:p>
    <w:p w14:paraId="51909934" w14:textId="77777777" w:rsidR="00DA62C7" w:rsidRDefault="00DA62C7">
      <w:pPr>
        <w:pStyle w:val="BodyText"/>
        <w:spacing w:before="3"/>
        <w:rPr>
          <w:rFonts w:ascii="Arial"/>
          <w:b/>
          <w:sz w:val="26"/>
        </w:rPr>
      </w:pPr>
    </w:p>
    <w:tbl>
      <w:tblPr>
        <w:tblW w:w="0" w:type="auto"/>
        <w:tblInd w:w="932" w:type="dxa"/>
        <w:tblLayout w:type="fixed"/>
        <w:tblCellMar>
          <w:left w:w="0" w:type="dxa"/>
          <w:right w:w="0" w:type="dxa"/>
        </w:tblCellMar>
        <w:tblLook w:val="01E0" w:firstRow="1" w:lastRow="1" w:firstColumn="1" w:lastColumn="1" w:noHBand="0" w:noVBand="0"/>
      </w:tblPr>
      <w:tblGrid>
        <w:gridCol w:w="1253"/>
        <w:gridCol w:w="4470"/>
      </w:tblGrid>
      <w:tr w:rsidR="00DA62C7" w14:paraId="232869E0" w14:textId="77777777">
        <w:trPr>
          <w:trHeight w:val="337"/>
        </w:trPr>
        <w:tc>
          <w:tcPr>
            <w:tcW w:w="1253" w:type="dxa"/>
          </w:tcPr>
          <w:p w14:paraId="33523C5A" w14:textId="77777777" w:rsidR="00DA62C7" w:rsidRDefault="009939CC">
            <w:pPr>
              <w:pStyle w:val="TableParagraph"/>
              <w:spacing w:line="236" w:lineRule="exact"/>
              <w:ind w:left="200"/>
              <w:rPr>
                <w:sz w:val="20"/>
              </w:rPr>
            </w:pPr>
            <w:r>
              <w:rPr>
                <w:w w:val="105"/>
                <w:sz w:val="20"/>
              </w:rPr>
              <w:t>ALL</w:t>
            </w:r>
          </w:p>
        </w:tc>
        <w:tc>
          <w:tcPr>
            <w:tcW w:w="4470" w:type="dxa"/>
          </w:tcPr>
          <w:p w14:paraId="74E22813" w14:textId="77777777" w:rsidR="00DA62C7" w:rsidRPr="00854150" w:rsidRDefault="00707778">
            <w:pPr>
              <w:pStyle w:val="TableParagraph"/>
              <w:spacing w:before="32" w:line="240" w:lineRule="auto"/>
              <w:ind w:left="473"/>
              <w:rPr>
                <w:sz w:val="20"/>
                <w:szCs w:val="20"/>
              </w:rPr>
            </w:pPr>
            <w:proofErr w:type="spellStart"/>
            <w:r w:rsidRPr="00854150">
              <w:rPr>
                <w:sz w:val="20"/>
                <w:szCs w:val="20"/>
              </w:rPr>
              <w:t>Monedha</w:t>
            </w:r>
            <w:proofErr w:type="spellEnd"/>
            <w:r w:rsidRPr="00854150">
              <w:rPr>
                <w:sz w:val="20"/>
                <w:szCs w:val="20"/>
              </w:rPr>
              <w:t xml:space="preserve"> </w:t>
            </w:r>
            <w:proofErr w:type="spellStart"/>
            <w:r w:rsidRPr="00854150">
              <w:rPr>
                <w:sz w:val="20"/>
                <w:szCs w:val="20"/>
              </w:rPr>
              <w:t>shqiptare</w:t>
            </w:r>
            <w:proofErr w:type="spellEnd"/>
            <w:r w:rsidRPr="00854150">
              <w:rPr>
                <w:sz w:val="20"/>
                <w:szCs w:val="20"/>
              </w:rPr>
              <w:t xml:space="preserve"> (lek)</w:t>
            </w:r>
          </w:p>
        </w:tc>
      </w:tr>
      <w:tr w:rsidR="00DA62C7" w:rsidRPr="007817C6" w14:paraId="60F5E0D9" w14:textId="77777777">
        <w:trPr>
          <w:trHeight w:val="397"/>
        </w:trPr>
        <w:tc>
          <w:tcPr>
            <w:tcW w:w="1253" w:type="dxa"/>
          </w:tcPr>
          <w:p w14:paraId="60726B59" w14:textId="77777777" w:rsidR="00DA62C7" w:rsidRPr="007817C6" w:rsidRDefault="00707778">
            <w:pPr>
              <w:pStyle w:val="TableParagraph"/>
              <w:spacing w:before="53" w:line="240" w:lineRule="auto"/>
              <w:ind w:left="200"/>
              <w:rPr>
                <w:color w:val="000000" w:themeColor="text1"/>
                <w:sz w:val="20"/>
              </w:rPr>
            </w:pPr>
            <w:r w:rsidRPr="007817C6">
              <w:rPr>
                <w:color w:val="000000" w:themeColor="text1"/>
                <w:sz w:val="20"/>
              </w:rPr>
              <w:t>ATTC-</w:t>
            </w:r>
            <w:proofErr w:type="spellStart"/>
            <w:r w:rsidRPr="007817C6">
              <w:rPr>
                <w:color w:val="000000" w:themeColor="text1"/>
                <w:sz w:val="20"/>
              </w:rPr>
              <w:t>të</w:t>
            </w:r>
            <w:proofErr w:type="spellEnd"/>
          </w:p>
        </w:tc>
        <w:tc>
          <w:tcPr>
            <w:tcW w:w="4470" w:type="dxa"/>
          </w:tcPr>
          <w:p w14:paraId="208D1F48" w14:textId="77777777" w:rsidR="00DA62C7" w:rsidRPr="00854150" w:rsidRDefault="00707778">
            <w:pPr>
              <w:pStyle w:val="TableParagraph"/>
              <w:spacing w:before="93" w:line="240" w:lineRule="auto"/>
              <w:ind w:left="473"/>
              <w:rPr>
                <w:color w:val="000000" w:themeColor="text1"/>
                <w:sz w:val="20"/>
                <w:szCs w:val="20"/>
              </w:rPr>
            </w:pPr>
            <w:proofErr w:type="spellStart"/>
            <w:r w:rsidRPr="00854150">
              <w:rPr>
                <w:color w:val="000000" w:themeColor="text1"/>
                <w:sz w:val="20"/>
                <w:szCs w:val="20"/>
              </w:rPr>
              <w:t>Qendra</w:t>
            </w:r>
            <w:proofErr w:type="spellEnd"/>
            <w:r w:rsidRPr="00854150">
              <w:rPr>
                <w:color w:val="000000" w:themeColor="text1"/>
                <w:sz w:val="20"/>
                <w:szCs w:val="20"/>
              </w:rPr>
              <w:t xml:space="preserve"> e </w:t>
            </w:r>
            <w:proofErr w:type="spellStart"/>
            <w:r w:rsidRPr="00854150">
              <w:rPr>
                <w:color w:val="000000" w:themeColor="text1"/>
                <w:sz w:val="20"/>
                <w:szCs w:val="20"/>
              </w:rPr>
              <w:t>Transferimit</w:t>
            </w:r>
            <w:proofErr w:type="spellEnd"/>
            <w:r w:rsidRPr="00854150">
              <w:rPr>
                <w:color w:val="000000" w:themeColor="text1"/>
                <w:sz w:val="20"/>
                <w:szCs w:val="20"/>
              </w:rPr>
              <w:t xml:space="preserve"> </w:t>
            </w:r>
            <w:proofErr w:type="spellStart"/>
            <w:r w:rsidRPr="00854150">
              <w:rPr>
                <w:color w:val="000000" w:themeColor="text1"/>
                <w:sz w:val="20"/>
                <w:szCs w:val="20"/>
              </w:rPr>
              <w:t>të</w:t>
            </w:r>
            <w:proofErr w:type="spellEnd"/>
            <w:r w:rsidRPr="00854150">
              <w:rPr>
                <w:color w:val="000000" w:themeColor="text1"/>
                <w:sz w:val="20"/>
                <w:szCs w:val="20"/>
              </w:rPr>
              <w:t xml:space="preserve"> </w:t>
            </w:r>
            <w:proofErr w:type="spellStart"/>
            <w:r w:rsidRPr="00854150">
              <w:rPr>
                <w:color w:val="000000" w:themeColor="text1"/>
                <w:sz w:val="20"/>
                <w:szCs w:val="20"/>
              </w:rPr>
              <w:t>Teknologjisë</w:t>
            </w:r>
            <w:proofErr w:type="spellEnd"/>
            <w:r w:rsidRPr="00854150">
              <w:rPr>
                <w:color w:val="000000" w:themeColor="text1"/>
                <w:sz w:val="20"/>
                <w:szCs w:val="20"/>
              </w:rPr>
              <w:t xml:space="preserve"> </w:t>
            </w:r>
            <w:proofErr w:type="spellStart"/>
            <w:r w:rsidRPr="00854150">
              <w:rPr>
                <w:color w:val="000000" w:themeColor="text1"/>
                <w:sz w:val="20"/>
                <w:szCs w:val="20"/>
              </w:rPr>
              <w:t>Bujqësore</w:t>
            </w:r>
            <w:proofErr w:type="spellEnd"/>
          </w:p>
        </w:tc>
      </w:tr>
      <w:tr w:rsidR="00DA62C7" w:rsidRPr="007817C6" w14:paraId="212D45F5" w14:textId="77777777">
        <w:trPr>
          <w:trHeight w:val="396"/>
        </w:trPr>
        <w:tc>
          <w:tcPr>
            <w:tcW w:w="1253" w:type="dxa"/>
          </w:tcPr>
          <w:p w14:paraId="53BFE0EA" w14:textId="77777777" w:rsidR="00DA62C7" w:rsidRPr="007817C6" w:rsidRDefault="00707778">
            <w:pPr>
              <w:pStyle w:val="TableParagraph"/>
              <w:spacing w:before="51" w:line="240" w:lineRule="auto"/>
              <w:ind w:left="200"/>
              <w:rPr>
                <w:color w:val="000000" w:themeColor="text1"/>
                <w:sz w:val="20"/>
              </w:rPr>
            </w:pPr>
            <w:r w:rsidRPr="007817C6">
              <w:rPr>
                <w:color w:val="000000" w:themeColor="text1"/>
                <w:sz w:val="20"/>
              </w:rPr>
              <w:t>BPO</w:t>
            </w:r>
          </w:p>
        </w:tc>
        <w:tc>
          <w:tcPr>
            <w:tcW w:w="4470" w:type="dxa"/>
          </w:tcPr>
          <w:p w14:paraId="0324430F" w14:textId="77777777" w:rsidR="00DA62C7" w:rsidRPr="00854150" w:rsidRDefault="007817C6">
            <w:pPr>
              <w:pStyle w:val="TableParagraph"/>
              <w:spacing w:before="92" w:line="240" w:lineRule="auto"/>
              <w:ind w:left="473"/>
              <w:rPr>
                <w:color w:val="000000" w:themeColor="text1"/>
                <w:sz w:val="20"/>
                <w:szCs w:val="20"/>
              </w:rPr>
            </w:pPr>
            <w:proofErr w:type="spellStart"/>
            <w:r w:rsidRPr="00854150">
              <w:rPr>
                <w:color w:val="000000" w:themeColor="text1"/>
                <w:sz w:val="20"/>
                <w:szCs w:val="20"/>
              </w:rPr>
              <w:t>Kontraktimi</w:t>
            </w:r>
            <w:proofErr w:type="spellEnd"/>
            <w:r w:rsidRPr="00854150">
              <w:rPr>
                <w:color w:val="000000" w:themeColor="text1"/>
                <w:sz w:val="20"/>
                <w:szCs w:val="20"/>
              </w:rPr>
              <w:t xml:space="preserve"> </w:t>
            </w:r>
            <w:proofErr w:type="spellStart"/>
            <w:r w:rsidRPr="00854150">
              <w:rPr>
                <w:color w:val="000000" w:themeColor="text1"/>
                <w:sz w:val="20"/>
                <w:szCs w:val="20"/>
              </w:rPr>
              <w:t>i</w:t>
            </w:r>
            <w:proofErr w:type="spellEnd"/>
            <w:r w:rsidRPr="00854150">
              <w:rPr>
                <w:color w:val="000000" w:themeColor="text1"/>
                <w:sz w:val="20"/>
                <w:szCs w:val="20"/>
              </w:rPr>
              <w:t xml:space="preserve"> </w:t>
            </w:r>
            <w:proofErr w:type="spellStart"/>
            <w:r w:rsidRPr="00854150">
              <w:rPr>
                <w:color w:val="000000" w:themeColor="text1"/>
                <w:sz w:val="20"/>
                <w:szCs w:val="20"/>
              </w:rPr>
              <w:t>Palëve</w:t>
            </w:r>
            <w:proofErr w:type="spellEnd"/>
            <w:r w:rsidRPr="00854150">
              <w:rPr>
                <w:color w:val="000000" w:themeColor="text1"/>
                <w:sz w:val="20"/>
                <w:szCs w:val="20"/>
              </w:rPr>
              <w:t xml:space="preserve"> </w:t>
            </w:r>
            <w:proofErr w:type="spellStart"/>
            <w:r w:rsidRPr="00854150">
              <w:rPr>
                <w:color w:val="000000" w:themeColor="text1"/>
                <w:sz w:val="20"/>
                <w:szCs w:val="20"/>
              </w:rPr>
              <w:t>të</w:t>
            </w:r>
            <w:proofErr w:type="spellEnd"/>
            <w:r w:rsidRPr="00854150">
              <w:rPr>
                <w:color w:val="000000" w:themeColor="text1"/>
                <w:sz w:val="20"/>
                <w:szCs w:val="20"/>
              </w:rPr>
              <w:t xml:space="preserve"> </w:t>
            </w:r>
            <w:proofErr w:type="spellStart"/>
            <w:r w:rsidRPr="00854150">
              <w:rPr>
                <w:color w:val="000000" w:themeColor="text1"/>
                <w:sz w:val="20"/>
                <w:szCs w:val="20"/>
              </w:rPr>
              <w:t>Jashtme</w:t>
            </w:r>
            <w:proofErr w:type="spellEnd"/>
            <w:r w:rsidRPr="00854150">
              <w:rPr>
                <w:color w:val="000000" w:themeColor="text1"/>
                <w:sz w:val="20"/>
                <w:szCs w:val="20"/>
              </w:rPr>
              <w:t xml:space="preserve"> </w:t>
            </w:r>
            <w:proofErr w:type="spellStart"/>
            <w:r w:rsidRPr="00854150">
              <w:rPr>
                <w:color w:val="000000" w:themeColor="text1"/>
                <w:sz w:val="20"/>
                <w:szCs w:val="20"/>
              </w:rPr>
              <w:t>të</w:t>
            </w:r>
            <w:proofErr w:type="spellEnd"/>
            <w:r w:rsidRPr="00854150">
              <w:rPr>
                <w:color w:val="000000" w:themeColor="text1"/>
                <w:sz w:val="20"/>
                <w:szCs w:val="20"/>
              </w:rPr>
              <w:t xml:space="preserve"> </w:t>
            </w:r>
            <w:proofErr w:type="spellStart"/>
            <w:r w:rsidRPr="00854150">
              <w:rPr>
                <w:color w:val="000000" w:themeColor="text1"/>
                <w:sz w:val="20"/>
                <w:szCs w:val="20"/>
              </w:rPr>
              <w:t>Bizneseve</w:t>
            </w:r>
            <w:proofErr w:type="spellEnd"/>
          </w:p>
        </w:tc>
      </w:tr>
      <w:tr w:rsidR="00DA62C7" w14:paraId="3CCDB2C8" w14:textId="77777777">
        <w:trPr>
          <w:trHeight w:val="398"/>
        </w:trPr>
        <w:tc>
          <w:tcPr>
            <w:tcW w:w="1253" w:type="dxa"/>
          </w:tcPr>
          <w:p w14:paraId="60E181A0" w14:textId="77777777" w:rsidR="00DA62C7" w:rsidRDefault="00707778">
            <w:pPr>
              <w:pStyle w:val="TableParagraph"/>
              <w:spacing w:before="51" w:line="240" w:lineRule="auto"/>
              <w:ind w:left="200"/>
              <w:rPr>
                <w:sz w:val="20"/>
              </w:rPr>
            </w:pPr>
            <w:r>
              <w:rPr>
                <w:sz w:val="20"/>
              </w:rPr>
              <w:t>CM</w:t>
            </w:r>
          </w:p>
        </w:tc>
        <w:tc>
          <w:tcPr>
            <w:tcW w:w="4470" w:type="dxa"/>
          </w:tcPr>
          <w:p w14:paraId="4636BBC1" w14:textId="77777777" w:rsidR="00DA62C7" w:rsidRPr="00854150" w:rsidRDefault="00707778">
            <w:pPr>
              <w:pStyle w:val="TableParagraph"/>
              <w:spacing w:before="95" w:line="240" w:lineRule="auto"/>
              <w:ind w:left="473"/>
              <w:rPr>
                <w:sz w:val="20"/>
                <w:szCs w:val="20"/>
              </w:rPr>
            </w:pPr>
            <w:r w:rsidRPr="00854150">
              <w:rPr>
                <w:sz w:val="20"/>
                <w:szCs w:val="20"/>
              </w:rPr>
              <w:t xml:space="preserve">Masa </w:t>
            </w:r>
            <w:proofErr w:type="spellStart"/>
            <w:r w:rsidRPr="00854150">
              <w:rPr>
                <w:sz w:val="20"/>
                <w:szCs w:val="20"/>
              </w:rPr>
              <w:t>Kritike</w:t>
            </w:r>
            <w:proofErr w:type="spellEnd"/>
          </w:p>
        </w:tc>
      </w:tr>
      <w:tr w:rsidR="00DA62C7" w14:paraId="71074E7C" w14:textId="77777777">
        <w:trPr>
          <w:trHeight w:val="395"/>
        </w:trPr>
        <w:tc>
          <w:tcPr>
            <w:tcW w:w="1253" w:type="dxa"/>
          </w:tcPr>
          <w:p w14:paraId="3A506A10" w14:textId="77777777" w:rsidR="00DA62C7" w:rsidRDefault="00707778">
            <w:pPr>
              <w:pStyle w:val="TableParagraph"/>
              <w:spacing w:before="51" w:line="240" w:lineRule="auto"/>
              <w:ind w:left="200"/>
              <w:rPr>
                <w:sz w:val="20"/>
              </w:rPr>
            </w:pPr>
            <w:r>
              <w:rPr>
                <w:sz w:val="20"/>
              </w:rPr>
              <w:t>EDP</w:t>
            </w:r>
          </w:p>
        </w:tc>
        <w:tc>
          <w:tcPr>
            <w:tcW w:w="4470" w:type="dxa"/>
          </w:tcPr>
          <w:p w14:paraId="3A01C5A0" w14:textId="2D348E35" w:rsidR="00DA62C7" w:rsidRPr="00854150" w:rsidRDefault="00854150">
            <w:pPr>
              <w:pStyle w:val="TableParagraph"/>
              <w:spacing w:before="92" w:line="240" w:lineRule="auto"/>
              <w:ind w:left="473"/>
              <w:rPr>
                <w:sz w:val="20"/>
                <w:szCs w:val="20"/>
              </w:rPr>
            </w:pPr>
            <w:proofErr w:type="spellStart"/>
            <w:r w:rsidRPr="00854150">
              <w:rPr>
                <w:sz w:val="20"/>
                <w:szCs w:val="20"/>
              </w:rPr>
              <w:t>Procesi</w:t>
            </w:r>
            <w:proofErr w:type="spellEnd"/>
            <w:r w:rsidRPr="00854150">
              <w:rPr>
                <w:sz w:val="20"/>
                <w:szCs w:val="20"/>
              </w:rPr>
              <w:t xml:space="preserve"> </w:t>
            </w:r>
            <w:proofErr w:type="spellStart"/>
            <w:r w:rsidRPr="00854150">
              <w:rPr>
                <w:sz w:val="20"/>
                <w:szCs w:val="20"/>
              </w:rPr>
              <w:t>i</w:t>
            </w:r>
            <w:proofErr w:type="spellEnd"/>
            <w:r w:rsidRPr="00854150">
              <w:rPr>
                <w:sz w:val="20"/>
                <w:szCs w:val="20"/>
              </w:rPr>
              <w:t xml:space="preserve"> </w:t>
            </w:r>
            <w:proofErr w:type="spellStart"/>
            <w:r w:rsidRPr="00854150">
              <w:rPr>
                <w:sz w:val="20"/>
                <w:szCs w:val="20"/>
              </w:rPr>
              <w:t>Zbulimit</w:t>
            </w:r>
            <w:proofErr w:type="spellEnd"/>
            <w:r w:rsidRPr="00854150">
              <w:rPr>
                <w:sz w:val="20"/>
                <w:szCs w:val="20"/>
              </w:rPr>
              <w:t xml:space="preserve">/Identikimit </w:t>
            </w:r>
            <w:proofErr w:type="spellStart"/>
            <w:r w:rsidRPr="00854150">
              <w:rPr>
                <w:sz w:val="20"/>
                <w:szCs w:val="20"/>
              </w:rPr>
              <w:t>përmes</w:t>
            </w:r>
            <w:proofErr w:type="spellEnd"/>
            <w:r w:rsidRPr="00854150">
              <w:rPr>
                <w:sz w:val="20"/>
                <w:szCs w:val="20"/>
              </w:rPr>
              <w:t xml:space="preserve"> </w:t>
            </w:r>
            <w:proofErr w:type="spellStart"/>
            <w:r w:rsidRPr="00854150">
              <w:rPr>
                <w:sz w:val="20"/>
                <w:szCs w:val="20"/>
              </w:rPr>
              <w:t>Sipërmarrjes</w:t>
            </w:r>
            <w:proofErr w:type="spellEnd"/>
          </w:p>
        </w:tc>
      </w:tr>
      <w:tr w:rsidR="00DA62C7" w14:paraId="405FEF56" w14:textId="77777777">
        <w:trPr>
          <w:trHeight w:val="397"/>
        </w:trPr>
        <w:tc>
          <w:tcPr>
            <w:tcW w:w="1253" w:type="dxa"/>
          </w:tcPr>
          <w:p w14:paraId="405AD033" w14:textId="77777777" w:rsidR="00DA62C7" w:rsidRDefault="00707778">
            <w:pPr>
              <w:pStyle w:val="TableParagraph"/>
              <w:spacing w:before="51" w:line="240" w:lineRule="auto"/>
              <w:ind w:left="200"/>
              <w:rPr>
                <w:sz w:val="20"/>
              </w:rPr>
            </w:pPr>
            <w:r>
              <w:rPr>
                <w:sz w:val="20"/>
              </w:rPr>
              <w:t>GDP</w:t>
            </w:r>
          </w:p>
        </w:tc>
        <w:tc>
          <w:tcPr>
            <w:tcW w:w="4470" w:type="dxa"/>
          </w:tcPr>
          <w:p w14:paraId="76F216C1" w14:textId="77777777" w:rsidR="00DA62C7" w:rsidRPr="00854150" w:rsidRDefault="00707778">
            <w:pPr>
              <w:pStyle w:val="TableParagraph"/>
              <w:spacing w:before="92" w:line="240" w:lineRule="auto"/>
              <w:ind w:left="473"/>
              <w:rPr>
                <w:sz w:val="20"/>
                <w:szCs w:val="20"/>
              </w:rPr>
            </w:pPr>
            <w:proofErr w:type="spellStart"/>
            <w:r w:rsidRPr="00854150">
              <w:rPr>
                <w:sz w:val="20"/>
                <w:szCs w:val="20"/>
              </w:rPr>
              <w:t>Prodhimi</w:t>
            </w:r>
            <w:proofErr w:type="spellEnd"/>
            <w:r w:rsidRPr="00854150">
              <w:rPr>
                <w:sz w:val="20"/>
                <w:szCs w:val="20"/>
              </w:rPr>
              <w:t xml:space="preserve"> </w:t>
            </w:r>
            <w:proofErr w:type="spellStart"/>
            <w:r w:rsidRPr="00854150">
              <w:rPr>
                <w:sz w:val="20"/>
                <w:szCs w:val="20"/>
              </w:rPr>
              <w:t>i</w:t>
            </w:r>
            <w:proofErr w:type="spellEnd"/>
            <w:r w:rsidRPr="00854150">
              <w:rPr>
                <w:sz w:val="20"/>
                <w:szCs w:val="20"/>
              </w:rPr>
              <w:t xml:space="preserve"> </w:t>
            </w:r>
            <w:proofErr w:type="spellStart"/>
            <w:r w:rsidRPr="00854150">
              <w:rPr>
                <w:sz w:val="20"/>
                <w:szCs w:val="20"/>
              </w:rPr>
              <w:t>Brendshëm</w:t>
            </w:r>
            <w:proofErr w:type="spellEnd"/>
            <w:r w:rsidRPr="00854150">
              <w:rPr>
                <w:sz w:val="20"/>
                <w:szCs w:val="20"/>
              </w:rPr>
              <w:t xml:space="preserve"> Bruto</w:t>
            </w:r>
          </w:p>
        </w:tc>
      </w:tr>
      <w:tr w:rsidR="00DA62C7" w14:paraId="2D64E88D" w14:textId="77777777">
        <w:trPr>
          <w:trHeight w:val="397"/>
        </w:trPr>
        <w:tc>
          <w:tcPr>
            <w:tcW w:w="1253" w:type="dxa"/>
          </w:tcPr>
          <w:p w14:paraId="3B6D8E95" w14:textId="77777777" w:rsidR="00DA62C7" w:rsidRDefault="00707778">
            <w:pPr>
              <w:pStyle w:val="TableParagraph"/>
              <w:spacing w:before="53" w:line="240" w:lineRule="auto"/>
              <w:ind w:left="200"/>
              <w:rPr>
                <w:sz w:val="20"/>
              </w:rPr>
            </w:pPr>
            <w:r>
              <w:rPr>
                <w:sz w:val="20"/>
              </w:rPr>
              <w:t>GVA</w:t>
            </w:r>
          </w:p>
        </w:tc>
        <w:tc>
          <w:tcPr>
            <w:tcW w:w="4470" w:type="dxa"/>
          </w:tcPr>
          <w:p w14:paraId="7503C9E2" w14:textId="77777777" w:rsidR="00DA62C7" w:rsidRPr="00854150" w:rsidRDefault="00707778">
            <w:pPr>
              <w:pStyle w:val="TableParagraph"/>
              <w:spacing w:before="93" w:line="240" w:lineRule="auto"/>
              <w:ind w:left="473"/>
              <w:rPr>
                <w:sz w:val="20"/>
                <w:szCs w:val="20"/>
              </w:rPr>
            </w:pPr>
            <w:r w:rsidRPr="00854150">
              <w:rPr>
                <w:sz w:val="20"/>
                <w:szCs w:val="20"/>
              </w:rPr>
              <w:t xml:space="preserve">Vlera e </w:t>
            </w:r>
            <w:proofErr w:type="spellStart"/>
            <w:r w:rsidRPr="00854150">
              <w:rPr>
                <w:sz w:val="20"/>
                <w:szCs w:val="20"/>
              </w:rPr>
              <w:t>Shtuar</w:t>
            </w:r>
            <w:proofErr w:type="spellEnd"/>
            <w:r w:rsidRPr="00854150">
              <w:rPr>
                <w:sz w:val="20"/>
                <w:szCs w:val="20"/>
              </w:rPr>
              <w:t xml:space="preserve"> Bruto</w:t>
            </w:r>
          </w:p>
        </w:tc>
      </w:tr>
      <w:tr w:rsidR="00DA62C7" w14:paraId="6128F435" w14:textId="77777777">
        <w:trPr>
          <w:trHeight w:val="397"/>
        </w:trPr>
        <w:tc>
          <w:tcPr>
            <w:tcW w:w="1253" w:type="dxa"/>
          </w:tcPr>
          <w:p w14:paraId="133A3008" w14:textId="77777777" w:rsidR="00DA62C7" w:rsidRDefault="00707778">
            <w:pPr>
              <w:pStyle w:val="TableParagraph"/>
              <w:spacing w:before="51" w:line="240" w:lineRule="auto"/>
              <w:ind w:left="200"/>
              <w:rPr>
                <w:sz w:val="20"/>
              </w:rPr>
            </w:pPr>
            <w:r>
              <w:rPr>
                <w:sz w:val="20"/>
              </w:rPr>
              <w:t>IAL</w:t>
            </w:r>
          </w:p>
        </w:tc>
        <w:tc>
          <w:tcPr>
            <w:tcW w:w="4470" w:type="dxa"/>
          </w:tcPr>
          <w:p w14:paraId="3A516F55" w14:textId="77777777" w:rsidR="00DA62C7" w:rsidRPr="00854150" w:rsidRDefault="00707778">
            <w:pPr>
              <w:pStyle w:val="TableParagraph"/>
              <w:spacing w:before="92" w:line="240" w:lineRule="auto"/>
              <w:ind w:left="473"/>
              <w:rPr>
                <w:sz w:val="20"/>
                <w:szCs w:val="20"/>
              </w:rPr>
            </w:pPr>
            <w:proofErr w:type="spellStart"/>
            <w:r w:rsidRPr="00854150">
              <w:rPr>
                <w:sz w:val="20"/>
                <w:szCs w:val="20"/>
              </w:rPr>
              <w:t>Institucioni</w:t>
            </w:r>
            <w:proofErr w:type="spellEnd"/>
            <w:r w:rsidRPr="00854150">
              <w:rPr>
                <w:sz w:val="20"/>
                <w:szCs w:val="20"/>
              </w:rPr>
              <w:t xml:space="preserve"> </w:t>
            </w:r>
            <w:proofErr w:type="spellStart"/>
            <w:r w:rsidRPr="00854150">
              <w:rPr>
                <w:sz w:val="20"/>
                <w:szCs w:val="20"/>
              </w:rPr>
              <w:t>i</w:t>
            </w:r>
            <w:proofErr w:type="spellEnd"/>
            <w:r w:rsidRPr="00854150">
              <w:rPr>
                <w:sz w:val="20"/>
                <w:szCs w:val="20"/>
              </w:rPr>
              <w:t xml:space="preserve"> </w:t>
            </w:r>
            <w:proofErr w:type="spellStart"/>
            <w:r w:rsidRPr="00854150">
              <w:rPr>
                <w:sz w:val="20"/>
                <w:szCs w:val="20"/>
              </w:rPr>
              <w:t>Arsimit</w:t>
            </w:r>
            <w:proofErr w:type="spellEnd"/>
            <w:r w:rsidRPr="00854150">
              <w:rPr>
                <w:sz w:val="20"/>
                <w:szCs w:val="20"/>
              </w:rPr>
              <w:t xml:space="preserve"> </w:t>
            </w:r>
            <w:proofErr w:type="spellStart"/>
            <w:r w:rsidRPr="00854150">
              <w:rPr>
                <w:sz w:val="20"/>
                <w:szCs w:val="20"/>
              </w:rPr>
              <w:t>të</w:t>
            </w:r>
            <w:proofErr w:type="spellEnd"/>
            <w:r w:rsidRPr="00854150">
              <w:rPr>
                <w:sz w:val="20"/>
                <w:szCs w:val="20"/>
              </w:rPr>
              <w:t xml:space="preserve"> </w:t>
            </w:r>
            <w:proofErr w:type="spellStart"/>
            <w:r w:rsidRPr="00854150">
              <w:rPr>
                <w:sz w:val="20"/>
                <w:szCs w:val="20"/>
              </w:rPr>
              <w:t>Lartë</w:t>
            </w:r>
            <w:proofErr w:type="spellEnd"/>
          </w:p>
        </w:tc>
      </w:tr>
      <w:tr w:rsidR="00DA62C7" w14:paraId="42F568A8" w14:textId="77777777">
        <w:trPr>
          <w:trHeight w:val="397"/>
        </w:trPr>
        <w:tc>
          <w:tcPr>
            <w:tcW w:w="1253" w:type="dxa"/>
          </w:tcPr>
          <w:p w14:paraId="7B2D7768" w14:textId="77777777" w:rsidR="00DA62C7" w:rsidRDefault="00707778">
            <w:pPr>
              <w:pStyle w:val="TableParagraph"/>
              <w:spacing w:before="53" w:line="240" w:lineRule="auto"/>
              <w:ind w:left="200"/>
              <w:rPr>
                <w:sz w:val="20"/>
              </w:rPr>
            </w:pPr>
            <w:r>
              <w:rPr>
                <w:sz w:val="20"/>
              </w:rPr>
              <w:t>TIK</w:t>
            </w:r>
          </w:p>
        </w:tc>
        <w:tc>
          <w:tcPr>
            <w:tcW w:w="4470" w:type="dxa"/>
          </w:tcPr>
          <w:p w14:paraId="1A4ACF0A" w14:textId="77777777" w:rsidR="00DA62C7" w:rsidRPr="00854150" w:rsidRDefault="00BD2268">
            <w:pPr>
              <w:pStyle w:val="TableParagraph"/>
              <w:spacing w:before="93" w:line="240" w:lineRule="auto"/>
              <w:ind w:left="473"/>
              <w:rPr>
                <w:sz w:val="20"/>
                <w:szCs w:val="20"/>
              </w:rPr>
            </w:pPr>
            <w:proofErr w:type="spellStart"/>
            <w:r w:rsidRPr="00854150">
              <w:rPr>
                <w:sz w:val="20"/>
                <w:szCs w:val="20"/>
              </w:rPr>
              <w:t>Teknologjia</w:t>
            </w:r>
            <w:proofErr w:type="spellEnd"/>
            <w:r w:rsidRPr="00854150">
              <w:rPr>
                <w:sz w:val="20"/>
                <w:szCs w:val="20"/>
              </w:rPr>
              <w:t xml:space="preserve"> e </w:t>
            </w:r>
            <w:proofErr w:type="spellStart"/>
            <w:r w:rsidRPr="00854150">
              <w:rPr>
                <w:sz w:val="20"/>
                <w:szCs w:val="20"/>
              </w:rPr>
              <w:t>Komunikimit</w:t>
            </w:r>
            <w:proofErr w:type="spellEnd"/>
            <w:r w:rsidRPr="00854150">
              <w:rPr>
                <w:sz w:val="20"/>
                <w:szCs w:val="20"/>
              </w:rPr>
              <w:t xml:space="preserve"> </w:t>
            </w:r>
            <w:proofErr w:type="spellStart"/>
            <w:r w:rsidRPr="00854150">
              <w:rPr>
                <w:sz w:val="20"/>
                <w:szCs w:val="20"/>
              </w:rPr>
              <w:t>dhe</w:t>
            </w:r>
            <w:proofErr w:type="spellEnd"/>
            <w:r w:rsidRPr="00854150">
              <w:rPr>
                <w:sz w:val="20"/>
                <w:szCs w:val="20"/>
              </w:rPr>
              <w:t xml:space="preserve"> </w:t>
            </w:r>
            <w:proofErr w:type="spellStart"/>
            <w:r w:rsidR="00707778" w:rsidRPr="00854150">
              <w:rPr>
                <w:sz w:val="20"/>
                <w:szCs w:val="20"/>
              </w:rPr>
              <w:t>Informacionit</w:t>
            </w:r>
            <w:proofErr w:type="spellEnd"/>
          </w:p>
        </w:tc>
      </w:tr>
      <w:tr w:rsidR="00DA62C7" w14:paraId="45F4C10B" w14:textId="77777777">
        <w:trPr>
          <w:trHeight w:val="395"/>
        </w:trPr>
        <w:tc>
          <w:tcPr>
            <w:tcW w:w="1253" w:type="dxa"/>
          </w:tcPr>
          <w:p w14:paraId="5BBCCD72" w14:textId="77777777" w:rsidR="00DA62C7" w:rsidRDefault="00707778">
            <w:pPr>
              <w:pStyle w:val="TableParagraph"/>
              <w:spacing w:before="51" w:line="240" w:lineRule="auto"/>
              <w:ind w:left="200"/>
              <w:rPr>
                <w:sz w:val="20"/>
              </w:rPr>
            </w:pPr>
            <w:r>
              <w:rPr>
                <w:sz w:val="20"/>
              </w:rPr>
              <w:t>INSTAT</w:t>
            </w:r>
          </w:p>
        </w:tc>
        <w:tc>
          <w:tcPr>
            <w:tcW w:w="4470" w:type="dxa"/>
          </w:tcPr>
          <w:p w14:paraId="75227523" w14:textId="77777777" w:rsidR="00DA62C7" w:rsidRPr="00854150" w:rsidRDefault="00707778">
            <w:pPr>
              <w:pStyle w:val="TableParagraph"/>
              <w:spacing w:before="92" w:line="240" w:lineRule="auto"/>
              <w:ind w:left="473"/>
              <w:rPr>
                <w:sz w:val="20"/>
                <w:szCs w:val="20"/>
              </w:rPr>
            </w:pPr>
            <w:proofErr w:type="spellStart"/>
            <w:r w:rsidRPr="00854150">
              <w:rPr>
                <w:sz w:val="20"/>
                <w:szCs w:val="20"/>
              </w:rPr>
              <w:t>Instituti</w:t>
            </w:r>
            <w:proofErr w:type="spellEnd"/>
            <w:r w:rsidRPr="00854150">
              <w:rPr>
                <w:sz w:val="20"/>
                <w:szCs w:val="20"/>
              </w:rPr>
              <w:t xml:space="preserve"> </w:t>
            </w:r>
            <w:proofErr w:type="spellStart"/>
            <w:r w:rsidRPr="00854150">
              <w:rPr>
                <w:sz w:val="20"/>
                <w:szCs w:val="20"/>
              </w:rPr>
              <w:t>Shqiptar</w:t>
            </w:r>
            <w:proofErr w:type="spellEnd"/>
            <w:r w:rsidRPr="00854150">
              <w:rPr>
                <w:sz w:val="20"/>
                <w:szCs w:val="20"/>
              </w:rPr>
              <w:t xml:space="preserve"> </w:t>
            </w:r>
            <w:proofErr w:type="spellStart"/>
            <w:r w:rsidRPr="00854150">
              <w:rPr>
                <w:sz w:val="20"/>
                <w:szCs w:val="20"/>
              </w:rPr>
              <w:t>i</w:t>
            </w:r>
            <w:proofErr w:type="spellEnd"/>
            <w:r w:rsidRPr="00854150">
              <w:rPr>
                <w:sz w:val="20"/>
                <w:szCs w:val="20"/>
              </w:rPr>
              <w:t xml:space="preserve"> </w:t>
            </w:r>
            <w:proofErr w:type="spellStart"/>
            <w:r w:rsidRPr="00854150">
              <w:rPr>
                <w:sz w:val="20"/>
                <w:szCs w:val="20"/>
              </w:rPr>
              <w:t>Statistikave</w:t>
            </w:r>
            <w:proofErr w:type="spellEnd"/>
          </w:p>
        </w:tc>
      </w:tr>
      <w:tr w:rsidR="00DA62C7" w14:paraId="1B41C97F" w14:textId="77777777">
        <w:trPr>
          <w:trHeight w:val="398"/>
        </w:trPr>
        <w:tc>
          <w:tcPr>
            <w:tcW w:w="1253" w:type="dxa"/>
          </w:tcPr>
          <w:p w14:paraId="599E8A40" w14:textId="77777777" w:rsidR="00DA62C7" w:rsidRDefault="00707778">
            <w:pPr>
              <w:pStyle w:val="TableParagraph"/>
              <w:spacing w:before="51" w:line="240" w:lineRule="auto"/>
              <w:ind w:left="200"/>
              <w:rPr>
                <w:sz w:val="20"/>
              </w:rPr>
            </w:pPr>
            <w:r>
              <w:rPr>
                <w:sz w:val="20"/>
              </w:rPr>
              <w:t>IoT</w:t>
            </w:r>
          </w:p>
        </w:tc>
        <w:tc>
          <w:tcPr>
            <w:tcW w:w="4470" w:type="dxa"/>
          </w:tcPr>
          <w:p w14:paraId="322AAF7D" w14:textId="4596E2AE" w:rsidR="00FF0975" w:rsidRPr="00854150" w:rsidRDefault="00FF0975" w:rsidP="00FF0975">
            <w:pPr>
              <w:rPr>
                <w:sz w:val="20"/>
                <w:szCs w:val="20"/>
                <w:lang w:val="es-AR"/>
              </w:rPr>
            </w:pPr>
            <w:r w:rsidRPr="00854150">
              <w:rPr>
                <w:sz w:val="20"/>
                <w:szCs w:val="20"/>
                <w:lang w:val="es-AR"/>
              </w:rPr>
              <w:t xml:space="preserve">         </w:t>
            </w:r>
            <w:r w:rsidR="00854150">
              <w:rPr>
                <w:sz w:val="20"/>
                <w:szCs w:val="20"/>
                <w:lang w:val="es-AR"/>
              </w:rPr>
              <w:t xml:space="preserve"> </w:t>
            </w:r>
            <w:proofErr w:type="spellStart"/>
            <w:r w:rsidRPr="00854150">
              <w:rPr>
                <w:sz w:val="20"/>
                <w:szCs w:val="20"/>
                <w:lang w:val="es-AR"/>
              </w:rPr>
              <w:t>Aplikacionet</w:t>
            </w:r>
            <w:proofErr w:type="spellEnd"/>
            <w:r w:rsidRPr="00854150">
              <w:rPr>
                <w:sz w:val="20"/>
                <w:szCs w:val="20"/>
                <w:lang w:val="es-AR"/>
              </w:rPr>
              <w:t xml:space="preserve"> e </w:t>
            </w:r>
            <w:proofErr w:type="spellStart"/>
            <w:r w:rsidRPr="00854150">
              <w:rPr>
                <w:sz w:val="20"/>
                <w:szCs w:val="20"/>
                <w:lang w:val="es-AR"/>
              </w:rPr>
              <w:t>Internetit</w:t>
            </w:r>
            <w:proofErr w:type="spellEnd"/>
          </w:p>
          <w:p w14:paraId="2A9B1A04" w14:textId="77777777" w:rsidR="00DA62C7" w:rsidRPr="00854150" w:rsidRDefault="00DA62C7">
            <w:pPr>
              <w:pStyle w:val="TableParagraph"/>
              <w:spacing w:before="95" w:line="240" w:lineRule="auto"/>
              <w:ind w:left="473"/>
              <w:rPr>
                <w:sz w:val="20"/>
                <w:szCs w:val="20"/>
              </w:rPr>
            </w:pPr>
          </w:p>
        </w:tc>
      </w:tr>
      <w:tr w:rsidR="00DA62C7" w14:paraId="12D212D7" w14:textId="77777777">
        <w:trPr>
          <w:trHeight w:val="396"/>
        </w:trPr>
        <w:tc>
          <w:tcPr>
            <w:tcW w:w="1253" w:type="dxa"/>
          </w:tcPr>
          <w:p w14:paraId="45DBCFE6" w14:textId="77777777" w:rsidR="00DA62C7" w:rsidRDefault="00707778">
            <w:pPr>
              <w:pStyle w:val="TableParagraph"/>
              <w:spacing w:before="51" w:line="240" w:lineRule="auto"/>
              <w:ind w:left="200"/>
              <w:rPr>
                <w:sz w:val="20"/>
              </w:rPr>
            </w:pPr>
            <w:r>
              <w:rPr>
                <w:sz w:val="20"/>
              </w:rPr>
              <w:t>LQ</w:t>
            </w:r>
          </w:p>
        </w:tc>
        <w:tc>
          <w:tcPr>
            <w:tcW w:w="4470" w:type="dxa"/>
          </w:tcPr>
          <w:p w14:paraId="1CC37E54" w14:textId="77777777" w:rsidR="00DA62C7" w:rsidRPr="00854150" w:rsidRDefault="00707778">
            <w:pPr>
              <w:pStyle w:val="TableParagraph"/>
              <w:spacing w:before="92" w:line="240" w:lineRule="auto"/>
              <w:ind w:left="473"/>
              <w:rPr>
                <w:sz w:val="20"/>
                <w:szCs w:val="20"/>
              </w:rPr>
            </w:pPr>
            <w:proofErr w:type="spellStart"/>
            <w:r w:rsidRPr="00854150">
              <w:rPr>
                <w:sz w:val="20"/>
                <w:szCs w:val="20"/>
              </w:rPr>
              <w:t>Koeficienti</w:t>
            </w:r>
            <w:proofErr w:type="spellEnd"/>
            <w:r w:rsidRPr="00854150">
              <w:rPr>
                <w:sz w:val="20"/>
                <w:szCs w:val="20"/>
              </w:rPr>
              <w:t xml:space="preserve"> </w:t>
            </w:r>
            <w:proofErr w:type="spellStart"/>
            <w:r w:rsidRPr="00854150">
              <w:rPr>
                <w:sz w:val="20"/>
                <w:szCs w:val="20"/>
              </w:rPr>
              <w:t>i</w:t>
            </w:r>
            <w:proofErr w:type="spellEnd"/>
            <w:r w:rsidRPr="00854150">
              <w:rPr>
                <w:sz w:val="20"/>
                <w:szCs w:val="20"/>
              </w:rPr>
              <w:t xml:space="preserve"> </w:t>
            </w:r>
            <w:proofErr w:type="spellStart"/>
            <w:r w:rsidRPr="00854150">
              <w:rPr>
                <w:sz w:val="20"/>
                <w:szCs w:val="20"/>
              </w:rPr>
              <w:t>vendndodhjes</w:t>
            </w:r>
            <w:proofErr w:type="spellEnd"/>
          </w:p>
        </w:tc>
      </w:tr>
      <w:tr w:rsidR="00DA62C7" w14:paraId="6473E344" w14:textId="77777777">
        <w:trPr>
          <w:trHeight w:val="397"/>
        </w:trPr>
        <w:tc>
          <w:tcPr>
            <w:tcW w:w="1253" w:type="dxa"/>
          </w:tcPr>
          <w:p w14:paraId="20299008" w14:textId="77777777" w:rsidR="00DA62C7" w:rsidRDefault="00707778">
            <w:pPr>
              <w:pStyle w:val="TableParagraph"/>
              <w:spacing w:before="51" w:line="240" w:lineRule="auto"/>
              <w:ind w:left="200"/>
              <w:rPr>
                <w:sz w:val="20"/>
              </w:rPr>
            </w:pPr>
            <w:r>
              <w:rPr>
                <w:sz w:val="20"/>
              </w:rPr>
              <w:t>NACE</w:t>
            </w:r>
          </w:p>
        </w:tc>
        <w:tc>
          <w:tcPr>
            <w:tcW w:w="4470" w:type="dxa"/>
          </w:tcPr>
          <w:p w14:paraId="75875925" w14:textId="77777777" w:rsidR="00DA62C7" w:rsidRPr="00854150" w:rsidRDefault="00707778">
            <w:pPr>
              <w:pStyle w:val="TableParagraph"/>
              <w:spacing w:before="92" w:line="240" w:lineRule="auto"/>
              <w:ind w:left="473"/>
              <w:rPr>
                <w:sz w:val="20"/>
                <w:szCs w:val="20"/>
              </w:rPr>
            </w:pPr>
            <w:r w:rsidRPr="00854150">
              <w:rPr>
                <w:sz w:val="20"/>
                <w:szCs w:val="20"/>
              </w:rPr>
              <w:t xml:space="preserve">Nomenklatura e </w:t>
            </w:r>
            <w:proofErr w:type="spellStart"/>
            <w:r w:rsidRPr="00854150">
              <w:rPr>
                <w:sz w:val="20"/>
                <w:szCs w:val="20"/>
              </w:rPr>
              <w:t>Veprimtarive</w:t>
            </w:r>
            <w:proofErr w:type="spellEnd"/>
            <w:r w:rsidRPr="00854150">
              <w:rPr>
                <w:sz w:val="20"/>
                <w:szCs w:val="20"/>
              </w:rPr>
              <w:t xml:space="preserve"> </w:t>
            </w:r>
            <w:proofErr w:type="spellStart"/>
            <w:r w:rsidRPr="00854150">
              <w:rPr>
                <w:sz w:val="20"/>
                <w:szCs w:val="20"/>
              </w:rPr>
              <w:t>Ekonomike</w:t>
            </w:r>
            <w:proofErr w:type="spellEnd"/>
          </w:p>
        </w:tc>
      </w:tr>
      <w:tr w:rsidR="00DA62C7" w14:paraId="07EC51B4" w14:textId="77777777">
        <w:trPr>
          <w:trHeight w:val="397"/>
        </w:trPr>
        <w:tc>
          <w:tcPr>
            <w:tcW w:w="1253" w:type="dxa"/>
          </w:tcPr>
          <w:p w14:paraId="4CE2873C" w14:textId="77777777" w:rsidR="00DA62C7" w:rsidRDefault="00707778">
            <w:pPr>
              <w:pStyle w:val="TableParagraph"/>
              <w:spacing w:before="53" w:line="240" w:lineRule="auto"/>
              <w:ind w:left="200"/>
              <w:rPr>
                <w:sz w:val="20"/>
              </w:rPr>
            </w:pPr>
            <w:r>
              <w:rPr>
                <w:sz w:val="20"/>
              </w:rPr>
              <w:t>ARRA</w:t>
            </w:r>
          </w:p>
        </w:tc>
        <w:tc>
          <w:tcPr>
            <w:tcW w:w="4470" w:type="dxa"/>
          </w:tcPr>
          <w:p w14:paraId="296AF957" w14:textId="77777777" w:rsidR="00DA62C7" w:rsidRPr="00854150" w:rsidRDefault="00707778">
            <w:pPr>
              <w:pStyle w:val="TableParagraph"/>
              <w:spacing w:before="93" w:line="240" w:lineRule="auto"/>
              <w:ind w:left="473"/>
              <w:rPr>
                <w:sz w:val="20"/>
                <w:szCs w:val="20"/>
              </w:rPr>
            </w:pPr>
            <w:r w:rsidRPr="00854150">
              <w:rPr>
                <w:sz w:val="20"/>
                <w:szCs w:val="20"/>
              </w:rPr>
              <w:t xml:space="preserve">Nomenklatura e Njësive </w:t>
            </w:r>
            <w:proofErr w:type="spellStart"/>
            <w:r w:rsidRPr="00854150">
              <w:rPr>
                <w:sz w:val="20"/>
                <w:szCs w:val="20"/>
              </w:rPr>
              <w:t>Territoriale</w:t>
            </w:r>
            <w:proofErr w:type="spellEnd"/>
            <w:r w:rsidRPr="00854150">
              <w:rPr>
                <w:sz w:val="20"/>
                <w:szCs w:val="20"/>
              </w:rPr>
              <w:t xml:space="preserve"> </w:t>
            </w:r>
            <w:proofErr w:type="spellStart"/>
            <w:r w:rsidRPr="00854150">
              <w:rPr>
                <w:sz w:val="20"/>
                <w:szCs w:val="20"/>
              </w:rPr>
              <w:t>për</w:t>
            </w:r>
            <w:proofErr w:type="spellEnd"/>
            <w:r w:rsidRPr="00854150">
              <w:rPr>
                <w:sz w:val="20"/>
                <w:szCs w:val="20"/>
              </w:rPr>
              <w:t xml:space="preserve"> </w:t>
            </w:r>
            <w:proofErr w:type="spellStart"/>
            <w:r w:rsidRPr="00854150">
              <w:rPr>
                <w:sz w:val="20"/>
                <w:szCs w:val="20"/>
              </w:rPr>
              <w:t>Statistikat</w:t>
            </w:r>
            <w:proofErr w:type="spellEnd"/>
          </w:p>
        </w:tc>
      </w:tr>
      <w:tr w:rsidR="00DA62C7" w14:paraId="3805D394" w14:textId="77777777">
        <w:trPr>
          <w:trHeight w:val="395"/>
        </w:trPr>
        <w:tc>
          <w:tcPr>
            <w:tcW w:w="1253" w:type="dxa"/>
          </w:tcPr>
          <w:p w14:paraId="10072ABA" w14:textId="77777777" w:rsidR="00DA62C7" w:rsidRDefault="00707778">
            <w:pPr>
              <w:pStyle w:val="TableParagraph"/>
              <w:spacing w:before="51" w:line="240" w:lineRule="auto"/>
              <w:ind w:left="200"/>
              <w:rPr>
                <w:sz w:val="20"/>
              </w:rPr>
            </w:pPr>
            <w:r>
              <w:rPr>
                <w:w w:val="105"/>
                <w:sz w:val="20"/>
              </w:rPr>
              <w:t>SDG-</w:t>
            </w:r>
            <w:proofErr w:type="spellStart"/>
            <w:r>
              <w:rPr>
                <w:w w:val="105"/>
                <w:sz w:val="20"/>
              </w:rPr>
              <w:t>të</w:t>
            </w:r>
            <w:proofErr w:type="spellEnd"/>
          </w:p>
        </w:tc>
        <w:tc>
          <w:tcPr>
            <w:tcW w:w="4470" w:type="dxa"/>
          </w:tcPr>
          <w:p w14:paraId="7DFEEE38" w14:textId="77777777" w:rsidR="00DA62C7" w:rsidRPr="00854150" w:rsidRDefault="00707778">
            <w:pPr>
              <w:pStyle w:val="TableParagraph"/>
              <w:spacing w:before="92" w:line="240" w:lineRule="auto"/>
              <w:ind w:left="473"/>
              <w:rPr>
                <w:sz w:val="20"/>
                <w:szCs w:val="20"/>
              </w:rPr>
            </w:pPr>
            <w:proofErr w:type="spellStart"/>
            <w:r w:rsidRPr="00854150">
              <w:rPr>
                <w:sz w:val="20"/>
                <w:szCs w:val="20"/>
              </w:rPr>
              <w:t>Objektivat</w:t>
            </w:r>
            <w:proofErr w:type="spellEnd"/>
            <w:r w:rsidRPr="00854150">
              <w:rPr>
                <w:sz w:val="20"/>
                <w:szCs w:val="20"/>
              </w:rPr>
              <w:t xml:space="preserve"> e </w:t>
            </w:r>
            <w:proofErr w:type="spellStart"/>
            <w:r w:rsidRPr="00854150">
              <w:rPr>
                <w:sz w:val="20"/>
                <w:szCs w:val="20"/>
              </w:rPr>
              <w:t>Zhvillimit</w:t>
            </w:r>
            <w:proofErr w:type="spellEnd"/>
            <w:r w:rsidRPr="00854150">
              <w:rPr>
                <w:sz w:val="20"/>
                <w:szCs w:val="20"/>
              </w:rPr>
              <w:t xml:space="preserve"> </w:t>
            </w:r>
            <w:proofErr w:type="spellStart"/>
            <w:r w:rsidRPr="00854150">
              <w:rPr>
                <w:sz w:val="20"/>
                <w:szCs w:val="20"/>
              </w:rPr>
              <w:t>të</w:t>
            </w:r>
            <w:proofErr w:type="spellEnd"/>
            <w:r w:rsidRPr="00854150">
              <w:rPr>
                <w:sz w:val="20"/>
                <w:szCs w:val="20"/>
              </w:rPr>
              <w:t xml:space="preserve"> </w:t>
            </w:r>
            <w:proofErr w:type="spellStart"/>
            <w:r w:rsidRPr="00854150">
              <w:rPr>
                <w:sz w:val="20"/>
                <w:szCs w:val="20"/>
              </w:rPr>
              <w:t>Qëndrueshëm</w:t>
            </w:r>
            <w:proofErr w:type="spellEnd"/>
          </w:p>
        </w:tc>
      </w:tr>
      <w:tr w:rsidR="00DA62C7" w:rsidRPr="00C728CA" w14:paraId="5C3F9142" w14:textId="77777777">
        <w:trPr>
          <w:trHeight w:val="338"/>
        </w:trPr>
        <w:tc>
          <w:tcPr>
            <w:tcW w:w="1253" w:type="dxa"/>
          </w:tcPr>
          <w:p w14:paraId="5292AAB5" w14:textId="77777777" w:rsidR="00DA62C7" w:rsidRDefault="00707778">
            <w:pPr>
              <w:pStyle w:val="TableParagraph"/>
              <w:spacing w:before="51" w:line="240" w:lineRule="auto"/>
              <w:ind w:left="200"/>
              <w:rPr>
                <w:sz w:val="20"/>
              </w:rPr>
            </w:pPr>
            <w:r>
              <w:rPr>
                <w:sz w:val="20"/>
              </w:rPr>
              <w:t>SME</w:t>
            </w:r>
          </w:p>
        </w:tc>
        <w:tc>
          <w:tcPr>
            <w:tcW w:w="4470" w:type="dxa"/>
          </w:tcPr>
          <w:p w14:paraId="5FABC8B4" w14:textId="77777777" w:rsidR="00DA62C7" w:rsidRPr="00854150" w:rsidRDefault="00707778">
            <w:pPr>
              <w:pStyle w:val="TableParagraph"/>
              <w:spacing w:before="95" w:line="223" w:lineRule="exact"/>
              <w:ind w:left="473"/>
              <w:rPr>
                <w:sz w:val="20"/>
                <w:szCs w:val="20"/>
                <w:lang w:val="es-AR"/>
              </w:rPr>
            </w:pPr>
            <w:proofErr w:type="spellStart"/>
            <w:r w:rsidRPr="00854150">
              <w:rPr>
                <w:sz w:val="20"/>
                <w:szCs w:val="20"/>
                <w:lang w:val="es-AR"/>
              </w:rPr>
              <w:t>Ndërmarrja</w:t>
            </w:r>
            <w:proofErr w:type="spellEnd"/>
            <w:r w:rsidRPr="00854150">
              <w:rPr>
                <w:sz w:val="20"/>
                <w:szCs w:val="20"/>
                <w:lang w:val="es-AR"/>
              </w:rPr>
              <w:t xml:space="preserve"> e </w:t>
            </w:r>
            <w:proofErr w:type="spellStart"/>
            <w:r w:rsidRPr="00854150">
              <w:rPr>
                <w:sz w:val="20"/>
                <w:szCs w:val="20"/>
                <w:lang w:val="es-AR"/>
              </w:rPr>
              <w:t>Vogël</w:t>
            </w:r>
            <w:proofErr w:type="spellEnd"/>
            <w:r w:rsidRPr="00854150">
              <w:rPr>
                <w:sz w:val="20"/>
                <w:szCs w:val="20"/>
                <w:lang w:val="es-AR"/>
              </w:rPr>
              <w:t xml:space="preserve"> e Mesme</w:t>
            </w:r>
          </w:p>
        </w:tc>
      </w:tr>
    </w:tbl>
    <w:p w14:paraId="0DB47216" w14:textId="77777777" w:rsidR="00DA62C7" w:rsidRPr="000913E9" w:rsidRDefault="00DA62C7">
      <w:pPr>
        <w:spacing w:line="223" w:lineRule="exact"/>
        <w:rPr>
          <w:sz w:val="20"/>
          <w:lang w:val="es-AR"/>
        </w:rPr>
        <w:sectPr w:rsidR="00DA62C7" w:rsidRPr="000913E9">
          <w:pgSz w:w="11910" w:h="16840"/>
          <w:pgMar w:top="1320" w:right="0" w:bottom="960" w:left="0" w:header="0" w:footer="690" w:gutter="0"/>
          <w:cols w:space="720"/>
        </w:sectPr>
      </w:pPr>
    </w:p>
    <w:p w14:paraId="5E89790D" w14:textId="77777777" w:rsidR="00DA62C7" w:rsidRPr="000913E9" w:rsidRDefault="00707778">
      <w:pPr>
        <w:pStyle w:val="Heading3"/>
        <w:rPr>
          <w:lang w:val="es-AR"/>
        </w:rPr>
      </w:pPr>
      <w:bookmarkStart w:id="145" w:name="List_of_figures"/>
      <w:bookmarkStart w:id="146" w:name="_bookmark114"/>
      <w:bookmarkEnd w:id="145"/>
      <w:bookmarkEnd w:id="146"/>
      <w:r w:rsidRPr="000913E9">
        <w:rPr>
          <w:color w:val="00717B"/>
          <w:lang w:val="es-AR"/>
        </w:rPr>
        <w:lastRenderedPageBreak/>
        <w:t xml:space="preserve">Lista e </w:t>
      </w:r>
      <w:proofErr w:type="spellStart"/>
      <w:r w:rsidRPr="000913E9">
        <w:rPr>
          <w:color w:val="00717B"/>
          <w:lang w:val="es-AR"/>
        </w:rPr>
        <w:t>figurave</w:t>
      </w:r>
      <w:proofErr w:type="spellEnd"/>
    </w:p>
    <w:p w14:paraId="5AF5D75D" w14:textId="77777777" w:rsidR="00DA62C7" w:rsidRPr="000913E9" w:rsidRDefault="00707778">
      <w:pPr>
        <w:tabs>
          <w:tab w:val="left" w:leader="dot" w:pos="10389"/>
        </w:tabs>
        <w:spacing w:before="139" w:line="261" w:lineRule="auto"/>
        <w:ind w:left="1132" w:right="1395"/>
        <w:rPr>
          <w:rFonts w:ascii="Arial Narrow" w:hAnsi="Arial Narrow"/>
          <w:i/>
          <w:sz w:val="23"/>
          <w:lang w:val="es-AR"/>
        </w:rPr>
      </w:pPr>
      <w:hyperlink w:anchor="_bookmark5" w:history="1">
        <w:r w:rsidRPr="000913E9">
          <w:rPr>
            <w:b/>
            <w:i/>
            <w:w w:val="110"/>
            <w:lang w:val="es-AR"/>
          </w:rPr>
          <w:t xml:space="preserve">Figura 1: </w:t>
        </w:r>
        <w:proofErr w:type="spellStart"/>
        <w:r w:rsidRPr="000913E9">
          <w:rPr>
            <w:b/>
            <w:i/>
            <w:w w:val="110"/>
            <w:lang w:val="es-AR"/>
          </w:rPr>
          <w:t>Vlera</w:t>
        </w:r>
        <w:proofErr w:type="spellEnd"/>
        <w:r w:rsidRPr="000913E9">
          <w:rPr>
            <w:b/>
            <w:i/>
            <w:w w:val="110"/>
            <w:lang w:val="es-AR"/>
          </w:rPr>
          <w:t xml:space="preserve"> e </w:t>
        </w:r>
        <w:proofErr w:type="spellStart"/>
        <w:r w:rsidRPr="000913E9">
          <w:rPr>
            <w:b/>
            <w:i/>
            <w:w w:val="110"/>
            <w:lang w:val="es-AR"/>
          </w:rPr>
          <w:t>shtuar</w:t>
        </w:r>
        <w:proofErr w:type="spellEnd"/>
        <w:r w:rsidRPr="000913E9">
          <w:rPr>
            <w:b/>
            <w:i/>
            <w:w w:val="110"/>
            <w:lang w:val="es-AR"/>
          </w:rPr>
          <w:t xml:space="preserve"> bruto me </w:t>
        </w:r>
        <w:proofErr w:type="spellStart"/>
        <w:r w:rsidRPr="000913E9">
          <w:rPr>
            <w:b/>
            <w:i/>
            <w:w w:val="110"/>
            <w:lang w:val="es-AR"/>
          </w:rPr>
          <w:t>çmimet</w:t>
        </w:r>
        <w:proofErr w:type="spellEnd"/>
        <w:r w:rsidRPr="000913E9">
          <w:rPr>
            <w:b/>
            <w:i/>
            <w:w w:val="110"/>
            <w:lang w:val="es-AR"/>
          </w:rPr>
          <w:t xml:space="preserve"> </w:t>
        </w:r>
        <w:proofErr w:type="spellStart"/>
        <w:r w:rsidRPr="000913E9">
          <w:rPr>
            <w:b/>
            <w:i/>
            <w:w w:val="110"/>
            <w:lang w:val="es-AR"/>
          </w:rPr>
          <w:t>aktuale</w:t>
        </w:r>
        <w:proofErr w:type="spellEnd"/>
        <w:r w:rsidRPr="000913E9">
          <w:rPr>
            <w:b/>
            <w:i/>
            <w:w w:val="110"/>
            <w:lang w:val="es-AR"/>
          </w:rPr>
          <w:t xml:space="preserve"> sipas </w:t>
        </w:r>
        <w:proofErr w:type="spellStart"/>
        <w:r w:rsidRPr="000913E9">
          <w:rPr>
            <w:b/>
            <w:i/>
            <w:w w:val="110"/>
            <w:lang w:val="es-AR"/>
          </w:rPr>
          <w:t>aktivitetit</w:t>
        </w:r>
        <w:proofErr w:type="spellEnd"/>
        <w:r w:rsidRPr="000913E9">
          <w:rPr>
            <w:b/>
            <w:i/>
            <w:w w:val="110"/>
            <w:lang w:val="es-AR"/>
          </w:rPr>
          <w:t xml:space="preserve"> </w:t>
        </w:r>
        <w:proofErr w:type="spellStart"/>
        <w:r w:rsidRPr="000913E9">
          <w:rPr>
            <w:b/>
            <w:i/>
            <w:w w:val="110"/>
            <w:lang w:val="es-AR"/>
          </w:rPr>
          <w:t>ekonomik</w:t>
        </w:r>
        <w:proofErr w:type="spellEnd"/>
        <w:r w:rsidRPr="000913E9">
          <w:rPr>
            <w:b/>
            <w:i/>
            <w:w w:val="110"/>
            <w:lang w:val="es-AR"/>
          </w:rPr>
          <w:t xml:space="preserve"> NACE Rev.2 – </w:t>
        </w:r>
        <w:proofErr w:type="spellStart"/>
        <w:r w:rsidRPr="000913E9">
          <w:rPr>
            <w:b/>
            <w:i/>
            <w:w w:val="110"/>
            <w:lang w:val="es-AR"/>
          </w:rPr>
          <w:t>shifra</w:t>
        </w:r>
        <w:proofErr w:type="spellEnd"/>
        <w:r w:rsidRPr="000913E9">
          <w:rPr>
            <w:b/>
            <w:i/>
            <w:w w:val="110"/>
            <w:lang w:val="es-AR"/>
          </w:rPr>
          <w:t xml:space="preserve"> 1</w:t>
        </w:r>
      </w:hyperlink>
      <w:r w:rsidRPr="000913E9">
        <w:rPr>
          <w:b/>
          <w:i/>
          <w:w w:val="110"/>
          <w:lang w:val="es-AR"/>
        </w:rPr>
        <w:t xml:space="preserve"> </w:t>
      </w:r>
      <w:hyperlink w:anchor="_bookmark5" w:history="1">
        <w:r w:rsidRPr="000913E9">
          <w:rPr>
            <w:b/>
            <w:i/>
            <w:w w:val="110"/>
            <w:lang w:val="es-AR"/>
          </w:rPr>
          <w:t>(</w:t>
        </w:r>
        <w:proofErr w:type="spellStart"/>
        <w:r w:rsidRPr="000913E9">
          <w:rPr>
            <w:b/>
            <w:i/>
            <w:w w:val="110"/>
            <w:lang w:val="es-AR"/>
          </w:rPr>
          <w:t>vlerat</w:t>
        </w:r>
        <w:proofErr w:type="spellEnd"/>
        <w:r w:rsidRPr="000913E9">
          <w:rPr>
            <w:b/>
            <w:i/>
            <w:w w:val="110"/>
            <w:lang w:val="es-AR"/>
          </w:rPr>
          <w:t xml:space="preserve"> </w:t>
        </w:r>
        <w:proofErr w:type="spellStart"/>
        <w:r w:rsidRPr="000913E9">
          <w:rPr>
            <w:b/>
            <w:i/>
            <w:w w:val="110"/>
            <w:lang w:val="es-AR"/>
          </w:rPr>
          <w:t>mesatare</w:t>
        </w:r>
        <w:proofErr w:type="spellEnd"/>
        <w:r w:rsidRPr="000913E9">
          <w:rPr>
            <w:b/>
            <w:i/>
            <w:w w:val="110"/>
            <w:lang w:val="es-AR"/>
          </w:rPr>
          <w:t>),</w:t>
        </w:r>
        <w:r w:rsidR="00BD2268">
          <w:rPr>
            <w:b/>
            <w:i/>
            <w:w w:val="110"/>
            <w:lang w:val="es-AR"/>
          </w:rPr>
          <w:t xml:space="preserve"> </w:t>
        </w:r>
        <w:r w:rsidRPr="000913E9">
          <w:rPr>
            <w:b/>
            <w:i/>
            <w:w w:val="110"/>
            <w:lang w:val="es-AR"/>
          </w:rPr>
          <w:t>2016-2020</w:t>
        </w:r>
        <w:r w:rsidRPr="000913E9">
          <w:rPr>
            <w:b/>
            <w:i/>
            <w:w w:val="110"/>
            <w:lang w:val="es-AR"/>
          </w:rPr>
          <w:tab/>
        </w:r>
        <w:r w:rsidRPr="000913E9">
          <w:rPr>
            <w:rFonts w:ascii="Arial Narrow" w:hAnsi="Arial Narrow"/>
            <w:i/>
            <w:w w:val="110"/>
            <w:sz w:val="23"/>
            <w:lang w:val="es-AR"/>
          </w:rPr>
          <w:t>6</w:t>
        </w:r>
      </w:hyperlink>
    </w:p>
    <w:p w14:paraId="2453FD5A" w14:textId="4B035CBB" w:rsidR="00DA62C7" w:rsidRDefault="00707778">
      <w:pPr>
        <w:tabs>
          <w:tab w:val="left" w:leader="dot" w:pos="10389"/>
        </w:tabs>
        <w:spacing w:before="2"/>
        <w:ind w:left="1132"/>
        <w:rPr>
          <w:rFonts w:ascii="Arial Narrow"/>
          <w:i/>
          <w:sz w:val="23"/>
        </w:rPr>
      </w:pPr>
      <w:hyperlink w:anchor="_bookmark8" w:history="1">
        <w:proofErr w:type="spellStart"/>
        <w:r>
          <w:rPr>
            <w:b/>
            <w:i/>
            <w:w w:val="115"/>
          </w:rPr>
          <w:t>Figura</w:t>
        </w:r>
        <w:proofErr w:type="spellEnd"/>
        <w:r>
          <w:rPr>
            <w:b/>
            <w:i/>
            <w:w w:val="115"/>
          </w:rPr>
          <w:t xml:space="preserve"> 2: </w:t>
        </w:r>
        <w:proofErr w:type="spellStart"/>
        <w:r>
          <w:rPr>
            <w:b/>
            <w:i/>
            <w:w w:val="115"/>
          </w:rPr>
          <w:t>Numri</w:t>
        </w:r>
        <w:proofErr w:type="spellEnd"/>
        <w:r>
          <w:rPr>
            <w:b/>
            <w:i/>
            <w:w w:val="115"/>
          </w:rPr>
          <w:t xml:space="preserve"> </w:t>
        </w:r>
        <w:proofErr w:type="spellStart"/>
        <w:r>
          <w:rPr>
            <w:b/>
            <w:i/>
            <w:w w:val="115"/>
          </w:rPr>
          <w:t>i</w:t>
        </w:r>
        <w:proofErr w:type="spellEnd"/>
        <w:r>
          <w:rPr>
            <w:b/>
            <w:i/>
            <w:w w:val="115"/>
          </w:rPr>
          <w:t xml:space="preserve"> </w:t>
        </w:r>
        <w:proofErr w:type="spellStart"/>
        <w:r w:rsidR="00854150">
          <w:rPr>
            <w:b/>
            <w:i/>
            <w:w w:val="115"/>
          </w:rPr>
          <w:t>sipërmarrje</w:t>
        </w:r>
        <w:r>
          <w:rPr>
            <w:b/>
            <w:i/>
            <w:w w:val="115"/>
          </w:rPr>
          <w:t>ve</w:t>
        </w:r>
        <w:proofErr w:type="spellEnd"/>
        <w:r>
          <w:rPr>
            <w:b/>
            <w:i/>
            <w:w w:val="115"/>
          </w:rPr>
          <w:t xml:space="preserve"> </w:t>
        </w:r>
        <w:proofErr w:type="spellStart"/>
        <w:r>
          <w:rPr>
            <w:b/>
            <w:i/>
            <w:w w:val="115"/>
          </w:rPr>
          <w:t>aktive</w:t>
        </w:r>
        <w:proofErr w:type="spellEnd"/>
        <w:r>
          <w:rPr>
            <w:b/>
            <w:i/>
            <w:w w:val="115"/>
          </w:rPr>
          <w:t xml:space="preserve"> </w:t>
        </w:r>
        <w:proofErr w:type="spellStart"/>
        <w:r>
          <w:rPr>
            <w:b/>
            <w:i/>
            <w:w w:val="115"/>
          </w:rPr>
          <w:t>sipas</w:t>
        </w:r>
        <w:proofErr w:type="spellEnd"/>
        <w:r>
          <w:rPr>
            <w:b/>
            <w:i/>
            <w:w w:val="115"/>
          </w:rPr>
          <w:t xml:space="preserve"> </w:t>
        </w:r>
        <w:proofErr w:type="spellStart"/>
        <w:r>
          <w:rPr>
            <w:b/>
            <w:i/>
            <w:w w:val="115"/>
          </w:rPr>
          <w:t>rajonit</w:t>
        </w:r>
        <w:proofErr w:type="spellEnd"/>
        <w:r>
          <w:rPr>
            <w:b/>
            <w:i/>
            <w:w w:val="115"/>
          </w:rPr>
          <w:t xml:space="preserve"> 2-shifror NUTS,2016-2020</w:t>
        </w:r>
        <w:r>
          <w:rPr>
            <w:b/>
            <w:i/>
            <w:w w:val="115"/>
          </w:rPr>
          <w:tab/>
        </w:r>
        <w:r>
          <w:rPr>
            <w:rFonts w:ascii="Arial Narrow"/>
            <w:i/>
            <w:w w:val="115"/>
            <w:sz w:val="23"/>
          </w:rPr>
          <w:t>7</w:t>
        </w:r>
      </w:hyperlink>
    </w:p>
    <w:p w14:paraId="452B351F" w14:textId="77777777" w:rsidR="00DA62C7" w:rsidRDefault="00707778">
      <w:pPr>
        <w:tabs>
          <w:tab w:val="left" w:leader="dot" w:pos="10389"/>
        </w:tabs>
        <w:spacing w:before="28"/>
        <w:ind w:left="1132"/>
        <w:rPr>
          <w:rFonts w:ascii="Arial Narrow"/>
          <w:i/>
          <w:sz w:val="23"/>
        </w:rPr>
      </w:pPr>
      <w:hyperlink w:anchor="_bookmark9" w:history="1">
        <w:proofErr w:type="spellStart"/>
        <w:r>
          <w:rPr>
            <w:b/>
            <w:i/>
            <w:w w:val="110"/>
          </w:rPr>
          <w:t>Figura</w:t>
        </w:r>
        <w:proofErr w:type="spellEnd"/>
        <w:r>
          <w:rPr>
            <w:b/>
            <w:i/>
            <w:w w:val="110"/>
          </w:rPr>
          <w:t xml:space="preserve"> 3: </w:t>
        </w:r>
        <w:proofErr w:type="spellStart"/>
        <w:r>
          <w:rPr>
            <w:b/>
            <w:i/>
            <w:w w:val="110"/>
          </w:rPr>
          <w:t>Struktura</w:t>
        </w:r>
        <w:proofErr w:type="spellEnd"/>
        <w:r>
          <w:rPr>
            <w:b/>
            <w:i/>
            <w:w w:val="110"/>
          </w:rPr>
          <w:t xml:space="preserve"> e </w:t>
        </w:r>
        <w:proofErr w:type="spellStart"/>
        <w:r>
          <w:rPr>
            <w:b/>
            <w:i/>
            <w:w w:val="110"/>
          </w:rPr>
          <w:t>punësimit</w:t>
        </w:r>
        <w:proofErr w:type="spellEnd"/>
        <w:r>
          <w:rPr>
            <w:b/>
            <w:i/>
            <w:w w:val="110"/>
          </w:rPr>
          <w:t xml:space="preserve"> </w:t>
        </w:r>
        <w:proofErr w:type="spellStart"/>
        <w:r>
          <w:rPr>
            <w:b/>
            <w:i/>
            <w:w w:val="110"/>
          </w:rPr>
          <w:t>sipas</w:t>
        </w:r>
        <w:proofErr w:type="spellEnd"/>
        <w:r>
          <w:rPr>
            <w:b/>
            <w:i/>
            <w:w w:val="110"/>
          </w:rPr>
          <w:t xml:space="preserve"> </w:t>
        </w:r>
        <w:proofErr w:type="spellStart"/>
        <w:r>
          <w:rPr>
            <w:b/>
            <w:i/>
            <w:w w:val="110"/>
          </w:rPr>
          <w:t>aktivitetit</w:t>
        </w:r>
        <w:proofErr w:type="spellEnd"/>
        <w:r>
          <w:rPr>
            <w:b/>
            <w:i/>
            <w:w w:val="110"/>
          </w:rPr>
          <w:t xml:space="preserve"> </w:t>
        </w:r>
        <w:proofErr w:type="spellStart"/>
        <w:r>
          <w:rPr>
            <w:b/>
            <w:i/>
            <w:w w:val="110"/>
          </w:rPr>
          <w:t>ekonomik</w:t>
        </w:r>
        <w:proofErr w:type="spellEnd"/>
        <w:r>
          <w:rPr>
            <w:b/>
            <w:i/>
            <w:w w:val="110"/>
          </w:rPr>
          <w:t xml:space="preserve"> </w:t>
        </w:r>
        <w:proofErr w:type="spellStart"/>
        <w:r>
          <w:rPr>
            <w:b/>
            <w:i/>
            <w:w w:val="110"/>
          </w:rPr>
          <w:t>dhe</w:t>
        </w:r>
        <w:proofErr w:type="spellEnd"/>
        <w:r>
          <w:rPr>
            <w:b/>
            <w:i/>
            <w:w w:val="110"/>
          </w:rPr>
          <w:t xml:space="preserve"> </w:t>
        </w:r>
        <w:proofErr w:type="spellStart"/>
        <w:r>
          <w:rPr>
            <w:b/>
            <w:i/>
            <w:w w:val="110"/>
          </w:rPr>
          <w:t>sipas</w:t>
        </w:r>
        <w:proofErr w:type="spellEnd"/>
        <w:r>
          <w:rPr>
            <w:b/>
            <w:i/>
            <w:w w:val="110"/>
          </w:rPr>
          <w:t xml:space="preserve"> rajonit,2015-2018</w:t>
        </w:r>
        <w:r>
          <w:rPr>
            <w:b/>
            <w:i/>
            <w:w w:val="110"/>
          </w:rPr>
          <w:tab/>
        </w:r>
        <w:r>
          <w:rPr>
            <w:rFonts w:ascii="Arial Narrow"/>
            <w:i/>
            <w:w w:val="110"/>
            <w:sz w:val="23"/>
          </w:rPr>
          <w:t>8</w:t>
        </w:r>
      </w:hyperlink>
    </w:p>
    <w:p w14:paraId="25A1AE6B" w14:textId="77777777" w:rsidR="00DA62C7" w:rsidRDefault="00707778">
      <w:pPr>
        <w:tabs>
          <w:tab w:val="left" w:leader="dot" w:pos="10389"/>
        </w:tabs>
        <w:spacing w:before="26"/>
        <w:ind w:left="1132"/>
        <w:rPr>
          <w:rFonts w:ascii="Arial Narrow"/>
          <w:i/>
          <w:sz w:val="23"/>
        </w:rPr>
      </w:pPr>
      <w:hyperlink w:anchor="_bookmark10" w:history="1">
        <w:proofErr w:type="spellStart"/>
        <w:r>
          <w:rPr>
            <w:b/>
            <w:i/>
            <w:w w:val="110"/>
          </w:rPr>
          <w:t>Figura</w:t>
        </w:r>
        <w:proofErr w:type="spellEnd"/>
        <w:r>
          <w:rPr>
            <w:b/>
            <w:i/>
            <w:w w:val="110"/>
          </w:rPr>
          <w:t xml:space="preserve"> 4: </w:t>
        </w:r>
        <w:proofErr w:type="spellStart"/>
        <w:r>
          <w:rPr>
            <w:b/>
            <w:i/>
            <w:w w:val="110"/>
          </w:rPr>
          <w:t>Struktura</w:t>
        </w:r>
        <w:proofErr w:type="spellEnd"/>
        <w:r>
          <w:rPr>
            <w:b/>
            <w:i/>
            <w:w w:val="110"/>
          </w:rPr>
          <w:t xml:space="preserve"> e </w:t>
        </w:r>
        <w:proofErr w:type="spellStart"/>
        <w:r>
          <w:rPr>
            <w:b/>
            <w:i/>
            <w:w w:val="110"/>
          </w:rPr>
          <w:t>pagave</w:t>
        </w:r>
        <w:proofErr w:type="spellEnd"/>
        <w:r>
          <w:rPr>
            <w:b/>
            <w:i/>
            <w:w w:val="110"/>
          </w:rPr>
          <w:t xml:space="preserve"> </w:t>
        </w:r>
        <w:proofErr w:type="spellStart"/>
        <w:r>
          <w:rPr>
            <w:b/>
            <w:i/>
            <w:w w:val="110"/>
          </w:rPr>
          <w:t>dhe</w:t>
        </w:r>
        <w:proofErr w:type="spellEnd"/>
        <w:r>
          <w:rPr>
            <w:b/>
            <w:i/>
            <w:w w:val="110"/>
          </w:rPr>
          <w:t xml:space="preserve"> </w:t>
        </w:r>
        <w:proofErr w:type="spellStart"/>
        <w:r w:rsidR="007817C6" w:rsidRPr="007817C6">
          <w:rPr>
            <w:b/>
            <w:i/>
            <w:color w:val="000000" w:themeColor="text1"/>
            <w:w w:val="110"/>
          </w:rPr>
          <w:t>rrogave</w:t>
        </w:r>
        <w:proofErr w:type="spellEnd"/>
        <w:r>
          <w:rPr>
            <w:b/>
            <w:i/>
            <w:w w:val="110"/>
          </w:rPr>
          <w:t xml:space="preserve"> </w:t>
        </w:r>
        <w:proofErr w:type="spellStart"/>
        <w:r>
          <w:rPr>
            <w:b/>
            <w:i/>
            <w:w w:val="110"/>
          </w:rPr>
          <w:t>sipas</w:t>
        </w:r>
        <w:proofErr w:type="spellEnd"/>
        <w:r>
          <w:rPr>
            <w:b/>
            <w:i/>
            <w:w w:val="110"/>
          </w:rPr>
          <w:t xml:space="preserve"> </w:t>
        </w:r>
        <w:proofErr w:type="spellStart"/>
        <w:r>
          <w:rPr>
            <w:b/>
            <w:i/>
            <w:w w:val="110"/>
          </w:rPr>
          <w:t>aktivitetit</w:t>
        </w:r>
        <w:proofErr w:type="spellEnd"/>
        <w:r>
          <w:rPr>
            <w:b/>
            <w:i/>
            <w:w w:val="110"/>
          </w:rPr>
          <w:t xml:space="preserve"> </w:t>
        </w:r>
        <w:proofErr w:type="spellStart"/>
        <w:r>
          <w:rPr>
            <w:b/>
            <w:i/>
            <w:w w:val="110"/>
          </w:rPr>
          <w:t>ekonomik</w:t>
        </w:r>
        <w:proofErr w:type="spellEnd"/>
        <w:r>
          <w:rPr>
            <w:b/>
            <w:i/>
            <w:w w:val="110"/>
          </w:rPr>
          <w:t xml:space="preserve"> </w:t>
        </w:r>
        <w:proofErr w:type="spellStart"/>
        <w:r>
          <w:rPr>
            <w:b/>
            <w:i/>
            <w:w w:val="110"/>
          </w:rPr>
          <w:t>dhe</w:t>
        </w:r>
        <w:proofErr w:type="spellEnd"/>
        <w:r>
          <w:rPr>
            <w:b/>
            <w:i/>
            <w:w w:val="110"/>
          </w:rPr>
          <w:t xml:space="preserve"> </w:t>
        </w:r>
        <w:proofErr w:type="spellStart"/>
        <w:r>
          <w:rPr>
            <w:b/>
            <w:i/>
            <w:w w:val="110"/>
          </w:rPr>
          <w:t>sipas</w:t>
        </w:r>
        <w:proofErr w:type="spellEnd"/>
        <w:r>
          <w:rPr>
            <w:b/>
            <w:i/>
            <w:w w:val="110"/>
          </w:rPr>
          <w:t xml:space="preserve"> </w:t>
        </w:r>
        <w:proofErr w:type="spellStart"/>
        <w:r>
          <w:rPr>
            <w:b/>
            <w:i/>
            <w:w w:val="110"/>
          </w:rPr>
          <w:t>rajonit</w:t>
        </w:r>
        <w:proofErr w:type="spellEnd"/>
        <w:r>
          <w:rPr>
            <w:b/>
            <w:i/>
            <w:w w:val="110"/>
          </w:rPr>
          <w:t>,</w:t>
        </w:r>
        <w:r w:rsidR="00BD2268">
          <w:rPr>
            <w:b/>
            <w:i/>
            <w:w w:val="110"/>
          </w:rPr>
          <w:t xml:space="preserve"> </w:t>
        </w:r>
        <w:r>
          <w:rPr>
            <w:b/>
            <w:i/>
            <w:w w:val="110"/>
          </w:rPr>
          <w:t>2015-2018</w:t>
        </w:r>
        <w:r>
          <w:rPr>
            <w:b/>
            <w:i/>
            <w:w w:val="110"/>
          </w:rPr>
          <w:tab/>
        </w:r>
        <w:r>
          <w:rPr>
            <w:rFonts w:ascii="Arial Narrow"/>
            <w:i/>
            <w:w w:val="110"/>
            <w:sz w:val="23"/>
          </w:rPr>
          <w:t>8</w:t>
        </w:r>
      </w:hyperlink>
    </w:p>
    <w:p w14:paraId="46AD15A3" w14:textId="77777777" w:rsidR="00DA62C7" w:rsidRDefault="00707778">
      <w:pPr>
        <w:tabs>
          <w:tab w:val="left" w:leader="dot" w:pos="10389"/>
        </w:tabs>
        <w:spacing w:before="27"/>
        <w:ind w:left="1132"/>
        <w:rPr>
          <w:rFonts w:ascii="Arial Narrow"/>
          <w:i/>
          <w:sz w:val="23"/>
        </w:rPr>
      </w:pPr>
      <w:hyperlink w:anchor="_bookmark13" w:history="1">
        <w:proofErr w:type="spellStart"/>
        <w:r>
          <w:rPr>
            <w:b/>
            <w:i/>
            <w:w w:val="110"/>
          </w:rPr>
          <w:t>Figura</w:t>
        </w:r>
        <w:proofErr w:type="spellEnd"/>
        <w:r>
          <w:rPr>
            <w:b/>
            <w:i/>
            <w:w w:val="110"/>
          </w:rPr>
          <w:t xml:space="preserve"> 5: </w:t>
        </w:r>
        <w:proofErr w:type="spellStart"/>
        <w:r>
          <w:rPr>
            <w:b/>
            <w:i/>
            <w:w w:val="110"/>
          </w:rPr>
          <w:t>Ecuria</w:t>
        </w:r>
        <w:proofErr w:type="spellEnd"/>
        <w:r>
          <w:rPr>
            <w:b/>
            <w:i/>
            <w:w w:val="110"/>
          </w:rPr>
          <w:t xml:space="preserve"> e </w:t>
        </w:r>
        <w:proofErr w:type="spellStart"/>
        <w:r>
          <w:rPr>
            <w:b/>
            <w:i/>
            <w:w w:val="110"/>
          </w:rPr>
          <w:t>eksportit</w:t>
        </w:r>
        <w:proofErr w:type="spellEnd"/>
        <w:r>
          <w:rPr>
            <w:b/>
            <w:i/>
            <w:w w:val="110"/>
          </w:rPr>
          <w:t xml:space="preserve"> </w:t>
        </w:r>
        <w:proofErr w:type="spellStart"/>
        <w:r>
          <w:rPr>
            <w:b/>
            <w:i/>
            <w:w w:val="110"/>
          </w:rPr>
          <w:t>të</w:t>
        </w:r>
        <w:proofErr w:type="spellEnd"/>
        <w:r>
          <w:rPr>
            <w:b/>
            <w:i/>
            <w:w w:val="110"/>
          </w:rPr>
          <w:t xml:space="preserve"> </w:t>
        </w:r>
        <w:proofErr w:type="spellStart"/>
        <w:r>
          <w:rPr>
            <w:b/>
            <w:i/>
            <w:w w:val="110"/>
          </w:rPr>
          <w:t>produkteve</w:t>
        </w:r>
        <w:proofErr w:type="spellEnd"/>
        <w:r>
          <w:rPr>
            <w:b/>
            <w:i/>
            <w:w w:val="110"/>
          </w:rPr>
          <w:t xml:space="preserve"> </w:t>
        </w:r>
        <w:proofErr w:type="spellStart"/>
        <w:r>
          <w:rPr>
            <w:b/>
            <w:i/>
            <w:w w:val="110"/>
          </w:rPr>
          <w:t>bujqësore</w:t>
        </w:r>
        <w:proofErr w:type="spellEnd"/>
        <w:r>
          <w:rPr>
            <w:b/>
            <w:i/>
            <w:w w:val="110"/>
          </w:rPr>
          <w:t xml:space="preserve"> </w:t>
        </w:r>
        <w:proofErr w:type="spellStart"/>
        <w:r>
          <w:rPr>
            <w:b/>
            <w:i/>
            <w:w w:val="110"/>
          </w:rPr>
          <w:t>në</w:t>
        </w:r>
        <w:proofErr w:type="spellEnd"/>
        <w:r>
          <w:rPr>
            <w:b/>
            <w:i/>
            <w:w w:val="110"/>
          </w:rPr>
          <w:t xml:space="preserve"> </w:t>
        </w:r>
        <w:proofErr w:type="spellStart"/>
        <w:r>
          <w:rPr>
            <w:b/>
            <w:i/>
            <w:w w:val="110"/>
          </w:rPr>
          <w:t>totalin</w:t>
        </w:r>
        <w:proofErr w:type="spellEnd"/>
        <w:r>
          <w:rPr>
            <w:b/>
            <w:i/>
            <w:w w:val="110"/>
          </w:rPr>
          <w:t xml:space="preserve"> e </w:t>
        </w:r>
        <w:proofErr w:type="spellStart"/>
        <w:r>
          <w:rPr>
            <w:b/>
            <w:i/>
            <w:w w:val="110"/>
          </w:rPr>
          <w:t>eksporteve</w:t>
        </w:r>
        <w:proofErr w:type="spellEnd"/>
        <w:r>
          <w:rPr>
            <w:b/>
            <w:i/>
            <w:w w:val="110"/>
          </w:rPr>
          <w:t xml:space="preserve">, </w:t>
        </w:r>
        <w:proofErr w:type="spellStart"/>
        <w:r>
          <w:rPr>
            <w:b/>
            <w:i/>
            <w:w w:val="110"/>
          </w:rPr>
          <w:t>në</w:t>
        </w:r>
        <w:proofErr w:type="spellEnd"/>
        <w:r>
          <w:rPr>
            <w:b/>
            <w:i/>
            <w:w w:val="110"/>
          </w:rPr>
          <w:t xml:space="preserve"> </w:t>
        </w:r>
        <w:proofErr w:type="spellStart"/>
        <w:r>
          <w:rPr>
            <w:b/>
            <w:i/>
            <w:w w:val="110"/>
          </w:rPr>
          <w:t>milionë</w:t>
        </w:r>
        <w:proofErr w:type="spellEnd"/>
        <w:r w:rsidR="00BD2268">
          <w:rPr>
            <w:b/>
            <w:i/>
            <w:w w:val="110"/>
          </w:rPr>
          <w:t xml:space="preserve"> </w:t>
        </w:r>
        <w:r w:rsidR="00334176">
          <w:rPr>
            <w:b/>
            <w:i/>
            <w:w w:val="110"/>
          </w:rPr>
          <w:t>ALL</w:t>
        </w:r>
        <w:r>
          <w:rPr>
            <w:b/>
            <w:i/>
            <w:w w:val="110"/>
          </w:rPr>
          <w:tab/>
        </w:r>
        <w:r>
          <w:rPr>
            <w:rFonts w:ascii="Arial Narrow"/>
            <w:i/>
            <w:w w:val="110"/>
            <w:sz w:val="23"/>
          </w:rPr>
          <w:t>9</w:t>
        </w:r>
      </w:hyperlink>
    </w:p>
    <w:p w14:paraId="7923F517" w14:textId="77777777" w:rsidR="00DA62C7" w:rsidRDefault="00707778">
      <w:pPr>
        <w:tabs>
          <w:tab w:val="left" w:leader="dot" w:pos="10269"/>
        </w:tabs>
        <w:spacing w:before="32" w:line="264" w:lineRule="auto"/>
        <w:ind w:left="1132" w:right="1395"/>
        <w:rPr>
          <w:rFonts w:ascii="Arial Narrow"/>
          <w:i/>
          <w:sz w:val="23"/>
        </w:rPr>
      </w:pPr>
      <w:hyperlink w:anchor="_bookmark14" w:history="1">
        <w:proofErr w:type="spellStart"/>
        <w:r>
          <w:rPr>
            <w:b/>
            <w:i/>
            <w:w w:val="115"/>
          </w:rPr>
          <w:t>Figura</w:t>
        </w:r>
        <w:proofErr w:type="spellEnd"/>
        <w:r>
          <w:rPr>
            <w:b/>
            <w:i/>
            <w:w w:val="115"/>
          </w:rPr>
          <w:t xml:space="preserve"> 6: Vlera e </w:t>
        </w:r>
        <w:proofErr w:type="spellStart"/>
        <w:r>
          <w:rPr>
            <w:b/>
            <w:i/>
            <w:w w:val="115"/>
          </w:rPr>
          <w:t>eksporteve</w:t>
        </w:r>
        <w:proofErr w:type="spellEnd"/>
        <w:r>
          <w:rPr>
            <w:b/>
            <w:i/>
            <w:w w:val="115"/>
          </w:rPr>
          <w:t xml:space="preserve"> </w:t>
        </w:r>
        <w:proofErr w:type="spellStart"/>
        <w:r>
          <w:rPr>
            <w:b/>
            <w:i/>
            <w:w w:val="115"/>
          </w:rPr>
          <w:t>sipas</w:t>
        </w:r>
        <w:proofErr w:type="spellEnd"/>
        <w:r>
          <w:rPr>
            <w:b/>
            <w:i/>
            <w:w w:val="115"/>
          </w:rPr>
          <w:t xml:space="preserve"> </w:t>
        </w:r>
        <w:proofErr w:type="spellStart"/>
        <w:r>
          <w:rPr>
            <w:b/>
            <w:i/>
            <w:w w:val="115"/>
          </w:rPr>
          <w:t>kapitujve</w:t>
        </w:r>
        <w:proofErr w:type="spellEnd"/>
        <w:r>
          <w:rPr>
            <w:b/>
            <w:i/>
            <w:w w:val="115"/>
          </w:rPr>
          <w:t xml:space="preserve"> </w:t>
        </w:r>
        <w:proofErr w:type="spellStart"/>
        <w:r>
          <w:rPr>
            <w:b/>
            <w:i/>
            <w:w w:val="115"/>
          </w:rPr>
          <w:t>të</w:t>
        </w:r>
        <w:proofErr w:type="spellEnd"/>
        <w:r>
          <w:rPr>
            <w:b/>
            <w:i/>
            <w:w w:val="115"/>
          </w:rPr>
          <w:t xml:space="preserve"> </w:t>
        </w:r>
        <w:proofErr w:type="spellStart"/>
        <w:r>
          <w:rPr>
            <w:b/>
            <w:i/>
            <w:w w:val="115"/>
          </w:rPr>
          <w:t>produkteve</w:t>
        </w:r>
        <w:proofErr w:type="spellEnd"/>
        <w:r>
          <w:rPr>
            <w:b/>
            <w:i/>
            <w:w w:val="115"/>
          </w:rPr>
          <w:t xml:space="preserve"> </w:t>
        </w:r>
        <w:proofErr w:type="spellStart"/>
        <w:r>
          <w:rPr>
            <w:b/>
            <w:i/>
            <w:w w:val="115"/>
          </w:rPr>
          <w:t>bujqësore</w:t>
        </w:r>
        <w:proofErr w:type="spellEnd"/>
        <w:r>
          <w:rPr>
            <w:b/>
            <w:i/>
            <w:w w:val="115"/>
          </w:rPr>
          <w:t xml:space="preserve"> </w:t>
        </w:r>
        <w:proofErr w:type="spellStart"/>
        <w:r>
          <w:rPr>
            <w:b/>
            <w:i/>
            <w:w w:val="115"/>
          </w:rPr>
          <w:t>për</w:t>
        </w:r>
        <w:proofErr w:type="spellEnd"/>
        <w:r>
          <w:rPr>
            <w:b/>
            <w:i/>
            <w:w w:val="115"/>
          </w:rPr>
          <w:t xml:space="preserve"> </w:t>
        </w:r>
        <w:proofErr w:type="spellStart"/>
        <w:r>
          <w:rPr>
            <w:b/>
            <w:i/>
            <w:w w:val="115"/>
          </w:rPr>
          <w:t>periudhën</w:t>
        </w:r>
        <w:proofErr w:type="spellEnd"/>
        <w:r>
          <w:rPr>
            <w:b/>
            <w:i/>
            <w:w w:val="115"/>
          </w:rPr>
          <w:t xml:space="preserve"> 2010-2019 (</w:t>
        </w:r>
        <w:proofErr w:type="spellStart"/>
        <w:r>
          <w:rPr>
            <w:b/>
            <w:i/>
            <w:w w:val="115"/>
          </w:rPr>
          <w:t>milionë</w:t>
        </w:r>
        <w:proofErr w:type="spellEnd"/>
      </w:hyperlink>
      <w:r>
        <w:rPr>
          <w:b/>
          <w:i/>
          <w:w w:val="115"/>
        </w:rPr>
        <w:t xml:space="preserve"> </w:t>
      </w:r>
      <w:hyperlink w:anchor="_bookmark14" w:history="1">
        <w:r w:rsidR="00334176">
          <w:rPr>
            <w:b/>
            <w:i/>
            <w:w w:val="115"/>
          </w:rPr>
          <w:t>ALL</w:t>
        </w:r>
        <w:r>
          <w:rPr>
            <w:b/>
            <w:i/>
            <w:w w:val="115"/>
          </w:rPr>
          <w:t>)</w:t>
        </w:r>
        <w:r>
          <w:rPr>
            <w:b/>
            <w:i/>
            <w:w w:val="115"/>
          </w:rPr>
          <w:tab/>
        </w:r>
        <w:r>
          <w:rPr>
            <w:rFonts w:ascii="Arial Narrow"/>
            <w:i/>
            <w:w w:val="115"/>
            <w:sz w:val="23"/>
          </w:rPr>
          <w:t>10</w:t>
        </w:r>
      </w:hyperlink>
    </w:p>
    <w:p w14:paraId="737E5C41" w14:textId="77777777" w:rsidR="00DA62C7" w:rsidRPr="000913E9" w:rsidRDefault="00707778">
      <w:pPr>
        <w:tabs>
          <w:tab w:val="left" w:leader="dot" w:pos="10269"/>
        </w:tabs>
        <w:spacing w:line="274" w:lineRule="exact"/>
        <w:ind w:left="1132"/>
        <w:rPr>
          <w:rFonts w:ascii="Arial Narrow"/>
          <w:i/>
          <w:sz w:val="23"/>
          <w:lang w:val="de-DE"/>
        </w:rPr>
      </w:pPr>
      <w:hyperlink w:anchor="_bookmark19" w:history="1">
        <w:r w:rsidRPr="000913E9">
          <w:rPr>
            <w:b/>
            <w:i/>
            <w:w w:val="110"/>
            <w:lang w:val="de-DE"/>
          </w:rPr>
          <w:t xml:space="preserve">Figura 7: Eksportet e produkteve aromatike dhe </w:t>
        </w:r>
        <w:r w:rsidR="00BD2268" w:rsidRPr="00BD2268">
          <w:rPr>
            <w:b/>
            <w:i/>
            <w:w w:val="110"/>
            <w:lang w:val="de-DE"/>
          </w:rPr>
          <w:t xml:space="preserve">bimët </w:t>
        </w:r>
        <w:r w:rsidR="00BD2268">
          <w:rPr>
            <w:b/>
            <w:i/>
            <w:w w:val="110"/>
            <w:lang w:val="de-DE"/>
          </w:rPr>
          <w:t xml:space="preserve"> </w:t>
        </w:r>
        <w:r w:rsidRPr="000913E9">
          <w:rPr>
            <w:b/>
            <w:i/>
            <w:w w:val="110"/>
            <w:lang w:val="de-DE"/>
          </w:rPr>
          <w:t>medicinale</w:t>
        </w:r>
        <w:r w:rsidRPr="000913E9">
          <w:rPr>
            <w:b/>
            <w:i/>
            <w:w w:val="110"/>
            <w:lang w:val="de-DE"/>
          </w:rPr>
          <w:tab/>
        </w:r>
        <w:r w:rsidRPr="000913E9">
          <w:rPr>
            <w:rFonts w:ascii="Arial Narrow"/>
            <w:i/>
            <w:w w:val="110"/>
            <w:sz w:val="23"/>
            <w:lang w:val="de-DE"/>
          </w:rPr>
          <w:t>11</w:t>
        </w:r>
      </w:hyperlink>
    </w:p>
    <w:p w14:paraId="51A60ED7" w14:textId="77777777" w:rsidR="00DA62C7" w:rsidRPr="00F17E64" w:rsidRDefault="00707778">
      <w:pPr>
        <w:tabs>
          <w:tab w:val="left" w:leader="dot" w:pos="10269"/>
        </w:tabs>
        <w:spacing w:before="28"/>
        <w:ind w:left="1132"/>
        <w:rPr>
          <w:rFonts w:ascii="Arial Narrow"/>
          <w:i/>
          <w:sz w:val="23"/>
          <w:lang w:val="de-DE"/>
        </w:rPr>
      </w:pPr>
      <w:hyperlink w:anchor="_bookmark37" w:history="1">
        <w:r w:rsidRPr="00F17E64">
          <w:rPr>
            <w:b/>
            <w:i/>
            <w:w w:val="110"/>
            <w:lang w:val="de-DE"/>
          </w:rPr>
          <w:t>Figura 8: Eksportet totale (2012-2020) (në milionë</w:t>
        </w:r>
        <w:r w:rsidR="00BD2268" w:rsidRPr="00F17E64">
          <w:rPr>
            <w:b/>
            <w:i/>
            <w:w w:val="110"/>
            <w:lang w:val="de-DE"/>
          </w:rPr>
          <w:t xml:space="preserve"> </w:t>
        </w:r>
        <w:r w:rsidRPr="00F17E64">
          <w:rPr>
            <w:b/>
            <w:i/>
            <w:w w:val="110"/>
            <w:lang w:val="de-DE"/>
          </w:rPr>
          <w:t>US$)</w:t>
        </w:r>
        <w:r w:rsidRPr="00F17E64">
          <w:rPr>
            <w:b/>
            <w:i/>
            <w:w w:val="110"/>
            <w:lang w:val="de-DE"/>
          </w:rPr>
          <w:tab/>
        </w:r>
        <w:r w:rsidRPr="00F17E64">
          <w:rPr>
            <w:rFonts w:ascii="Arial Narrow"/>
            <w:i/>
            <w:w w:val="110"/>
            <w:sz w:val="23"/>
            <w:lang w:val="de-DE"/>
          </w:rPr>
          <w:t>16</w:t>
        </w:r>
      </w:hyperlink>
    </w:p>
    <w:p w14:paraId="6A94373A" w14:textId="77777777" w:rsidR="00DA62C7" w:rsidRPr="00F17E64" w:rsidRDefault="00707778">
      <w:pPr>
        <w:tabs>
          <w:tab w:val="left" w:leader="dot" w:pos="10269"/>
        </w:tabs>
        <w:spacing w:before="31" w:line="261" w:lineRule="auto"/>
        <w:ind w:left="1132" w:right="1294"/>
        <w:rPr>
          <w:rFonts w:ascii="Arial Narrow"/>
          <w:i/>
          <w:sz w:val="23"/>
          <w:lang w:val="de-DE"/>
        </w:rPr>
      </w:pPr>
      <w:hyperlink w:anchor="_bookmark40" w:history="1">
        <w:r w:rsidRPr="00F17E64">
          <w:rPr>
            <w:b/>
            <w:i/>
            <w:w w:val="115"/>
            <w:lang w:val="de-DE"/>
          </w:rPr>
          <w:t>Figura 9: 10 eksportet kryesore për kategorinë e produktit Klas</w:t>
        </w:r>
        <w:r w:rsidR="00334176">
          <w:rPr>
            <w:b/>
            <w:i/>
            <w:w w:val="115"/>
            <w:lang w:val="de-DE"/>
          </w:rPr>
          <w:t>ifikimi HS 2-shifror), përmbledhës</w:t>
        </w:r>
        <w:r w:rsidRPr="00F17E64">
          <w:rPr>
            <w:b/>
            <w:i/>
            <w:w w:val="115"/>
            <w:lang w:val="de-DE"/>
          </w:rPr>
          <w:t xml:space="preserve"> për 2012-</w:t>
        </w:r>
      </w:hyperlink>
      <w:r w:rsidRPr="00F17E64">
        <w:rPr>
          <w:b/>
          <w:i/>
          <w:w w:val="115"/>
          <w:lang w:val="de-DE"/>
        </w:rPr>
        <w:t xml:space="preserve"> </w:t>
      </w:r>
      <w:hyperlink w:anchor="_bookmark40" w:history="1">
        <w:r w:rsidRPr="00F17E64">
          <w:rPr>
            <w:b/>
            <w:i/>
            <w:w w:val="115"/>
            <w:lang w:val="de-DE"/>
          </w:rPr>
          <w:t>2020 (në milionëUS$)</w:t>
        </w:r>
        <w:r w:rsidRPr="00F17E64">
          <w:rPr>
            <w:b/>
            <w:i/>
            <w:w w:val="115"/>
            <w:lang w:val="de-DE"/>
          </w:rPr>
          <w:tab/>
        </w:r>
        <w:r w:rsidRPr="00F17E64">
          <w:rPr>
            <w:rFonts w:ascii="Arial Narrow"/>
            <w:i/>
            <w:w w:val="115"/>
            <w:sz w:val="23"/>
            <w:lang w:val="de-DE"/>
          </w:rPr>
          <w:t>17</w:t>
        </w:r>
      </w:hyperlink>
    </w:p>
    <w:p w14:paraId="5317A634" w14:textId="02D2E418" w:rsidR="00BD2268" w:rsidRPr="00F17E64" w:rsidRDefault="00707778">
      <w:pPr>
        <w:tabs>
          <w:tab w:val="left" w:leader="dot" w:pos="10269"/>
        </w:tabs>
        <w:spacing w:before="5" w:line="264" w:lineRule="auto"/>
        <w:ind w:left="1132" w:right="1230"/>
        <w:rPr>
          <w:rFonts w:ascii="Arial Narrow"/>
          <w:i/>
          <w:w w:val="110"/>
          <w:sz w:val="23"/>
          <w:lang w:val="de-DE"/>
        </w:rPr>
      </w:pPr>
      <w:hyperlink w:anchor="_bookmark45" w:history="1">
        <w:r w:rsidRPr="00F17E64">
          <w:rPr>
            <w:b/>
            <w:i/>
            <w:w w:val="110"/>
            <w:lang w:val="de-DE"/>
          </w:rPr>
          <w:t xml:space="preserve">Figura 10: Pjesa e </w:t>
        </w:r>
        <w:r w:rsidR="00854150">
          <w:rPr>
            <w:b/>
            <w:i/>
            <w:w w:val="110"/>
            <w:lang w:val="de-DE"/>
          </w:rPr>
          <w:t>sipërmarrje</w:t>
        </w:r>
        <w:r w:rsidRPr="00F17E64">
          <w:rPr>
            <w:b/>
            <w:i/>
            <w:w w:val="110"/>
            <w:lang w:val="de-DE"/>
          </w:rPr>
          <w:t xml:space="preserve">ve aktive në inovacion &amp; Pjesa e </w:t>
        </w:r>
        <w:r w:rsidR="00854150">
          <w:rPr>
            <w:b/>
            <w:i/>
            <w:w w:val="110"/>
            <w:lang w:val="de-DE"/>
          </w:rPr>
          <w:t>sipërmarrje</w:t>
        </w:r>
        <w:r w:rsidRPr="00F17E64">
          <w:rPr>
            <w:b/>
            <w:i/>
            <w:w w:val="110"/>
            <w:lang w:val="de-DE"/>
          </w:rPr>
          <w:t>ve me aktivitetet K&amp;Zh</w:t>
        </w:r>
        <w:r w:rsidR="00BD2268" w:rsidRPr="00F17E64">
          <w:rPr>
            <w:b/>
            <w:i/>
            <w:w w:val="110"/>
            <w:lang w:val="de-DE"/>
          </w:rPr>
          <w:t xml:space="preserve"> </w:t>
        </w:r>
        <w:r w:rsidRPr="00F17E64">
          <w:rPr>
            <w:rFonts w:ascii="Arial Narrow"/>
            <w:i/>
            <w:w w:val="110"/>
            <w:sz w:val="23"/>
            <w:lang w:val="de-DE"/>
          </w:rPr>
          <w:t>19</w:t>
        </w:r>
      </w:hyperlink>
      <w:r w:rsidRPr="00F17E64">
        <w:rPr>
          <w:rFonts w:ascii="Arial Narrow"/>
          <w:i/>
          <w:w w:val="110"/>
          <w:sz w:val="23"/>
          <w:lang w:val="de-DE"/>
        </w:rPr>
        <w:t xml:space="preserve"> </w:t>
      </w:r>
    </w:p>
    <w:p w14:paraId="4D4FF594" w14:textId="170D5CAF" w:rsidR="00DA62C7" w:rsidRPr="00F17E64" w:rsidRDefault="00707778">
      <w:pPr>
        <w:tabs>
          <w:tab w:val="left" w:leader="dot" w:pos="10269"/>
        </w:tabs>
        <w:spacing w:before="5" w:line="264" w:lineRule="auto"/>
        <w:ind w:left="1132" w:right="1230"/>
        <w:rPr>
          <w:rFonts w:ascii="Arial Narrow"/>
          <w:i/>
          <w:sz w:val="23"/>
          <w:lang w:val="de-DE"/>
        </w:rPr>
      </w:pPr>
      <w:hyperlink w:anchor="_bookmark46" w:history="1">
        <w:r w:rsidRPr="00F17E64">
          <w:rPr>
            <w:b/>
            <w:i/>
            <w:w w:val="110"/>
            <w:lang w:val="de-DE"/>
          </w:rPr>
          <w:t xml:space="preserve">Figura 11: </w:t>
        </w:r>
        <w:r w:rsidR="00854150">
          <w:rPr>
            <w:b/>
            <w:i/>
            <w:w w:val="110"/>
            <w:lang w:val="de-DE"/>
          </w:rPr>
          <w:t>Sipërmarrje</w:t>
        </w:r>
        <w:r w:rsidRPr="00F17E64">
          <w:rPr>
            <w:b/>
            <w:i/>
            <w:w w:val="110"/>
            <w:lang w:val="de-DE"/>
          </w:rPr>
          <w:t>t që prezantuan një risi të procesit të biznesit ose një risi produkti</w:t>
        </w:r>
        <w:r w:rsidR="00BD2268" w:rsidRPr="00F17E64">
          <w:rPr>
            <w:b/>
            <w:i/>
            <w:w w:val="110"/>
            <w:lang w:val="de-DE"/>
          </w:rPr>
          <w:t xml:space="preserve"> </w:t>
        </w:r>
        <w:r w:rsidRPr="00F17E64">
          <w:rPr>
            <w:rFonts w:ascii="Arial Narrow"/>
            <w:i/>
            <w:w w:val="110"/>
            <w:sz w:val="23"/>
            <w:lang w:val="de-DE"/>
          </w:rPr>
          <w:t>20</w:t>
        </w:r>
      </w:hyperlink>
      <w:r w:rsidRPr="00F17E64">
        <w:rPr>
          <w:rFonts w:ascii="Arial Narrow"/>
          <w:i/>
          <w:w w:val="110"/>
          <w:sz w:val="23"/>
          <w:lang w:val="de-DE"/>
        </w:rPr>
        <w:t xml:space="preserve"> </w:t>
      </w:r>
      <w:hyperlink w:anchor="_bookmark47" w:history="1">
        <w:r w:rsidRPr="00F17E64">
          <w:rPr>
            <w:b/>
            <w:i/>
            <w:w w:val="110"/>
            <w:lang w:val="de-DE"/>
          </w:rPr>
          <w:t xml:space="preserve">Figura 12: Pjesa e </w:t>
        </w:r>
        <w:r w:rsidR="00854150">
          <w:rPr>
            <w:b/>
            <w:i/>
            <w:w w:val="110"/>
            <w:lang w:val="de-DE"/>
          </w:rPr>
          <w:t>sipërmarrje</w:t>
        </w:r>
        <w:r w:rsidRPr="00F17E64">
          <w:rPr>
            <w:b/>
            <w:i/>
            <w:w w:val="110"/>
            <w:lang w:val="de-DE"/>
          </w:rPr>
          <w:t>ve që kanë blerë një teknologji të re që nuk është përdorur në</w:t>
        </w:r>
      </w:hyperlink>
      <w:r w:rsidRPr="00F17E64">
        <w:rPr>
          <w:b/>
          <w:i/>
          <w:w w:val="110"/>
          <w:lang w:val="de-DE"/>
        </w:rPr>
        <w:t xml:space="preserve"> </w:t>
      </w:r>
      <w:hyperlink w:anchor="_bookmark47" w:history="1">
        <w:r w:rsidR="00854150">
          <w:rPr>
            <w:b/>
            <w:i/>
            <w:w w:val="110"/>
            <w:lang w:val="de-DE"/>
          </w:rPr>
          <w:t>sipërmarrje</w:t>
        </w:r>
        <w:r w:rsidR="00BD2268" w:rsidRPr="00F17E64">
          <w:rPr>
            <w:b/>
            <w:i/>
            <w:w w:val="110"/>
            <w:lang w:val="de-DE"/>
          </w:rPr>
          <w:t xml:space="preserve"> </w:t>
        </w:r>
        <w:r w:rsidRPr="00F17E64">
          <w:rPr>
            <w:b/>
            <w:i/>
            <w:w w:val="110"/>
            <w:lang w:val="de-DE"/>
          </w:rPr>
          <w:t>përpara</w:t>
        </w:r>
        <w:r w:rsidRPr="00F17E64">
          <w:rPr>
            <w:b/>
            <w:i/>
            <w:w w:val="110"/>
            <w:lang w:val="de-DE"/>
          </w:rPr>
          <w:tab/>
        </w:r>
        <w:r w:rsidRPr="00F17E64">
          <w:rPr>
            <w:rFonts w:ascii="Arial Narrow"/>
            <w:i/>
            <w:w w:val="110"/>
            <w:sz w:val="23"/>
            <w:lang w:val="de-DE"/>
          </w:rPr>
          <w:t>20</w:t>
        </w:r>
      </w:hyperlink>
    </w:p>
    <w:p w14:paraId="0F8CFCB2" w14:textId="77777777" w:rsidR="00DA62C7" w:rsidRPr="00F17E64" w:rsidRDefault="00707778">
      <w:pPr>
        <w:tabs>
          <w:tab w:val="left" w:leader="dot" w:pos="10269"/>
        </w:tabs>
        <w:spacing w:before="5"/>
        <w:ind w:left="1132"/>
        <w:rPr>
          <w:rFonts w:ascii="Arial Narrow"/>
          <w:i/>
          <w:sz w:val="23"/>
          <w:lang w:val="de-DE"/>
        </w:rPr>
      </w:pPr>
      <w:hyperlink w:anchor="_bookmark52" w:history="1">
        <w:r w:rsidRPr="00F17E64">
          <w:rPr>
            <w:b/>
            <w:i/>
            <w:w w:val="110"/>
            <w:lang w:val="de-DE"/>
          </w:rPr>
          <w:t>Figura 13: Trendi i numrit të publikimeve shkencore gjatë2010-2019</w:t>
        </w:r>
        <w:r w:rsidRPr="00F17E64">
          <w:rPr>
            <w:b/>
            <w:i/>
            <w:w w:val="110"/>
            <w:lang w:val="de-DE"/>
          </w:rPr>
          <w:tab/>
        </w:r>
        <w:r w:rsidRPr="00F17E64">
          <w:rPr>
            <w:rFonts w:ascii="Arial Narrow"/>
            <w:i/>
            <w:w w:val="110"/>
            <w:sz w:val="23"/>
            <w:lang w:val="de-DE"/>
          </w:rPr>
          <w:t>23</w:t>
        </w:r>
      </w:hyperlink>
    </w:p>
    <w:p w14:paraId="2EC6E88B" w14:textId="77777777" w:rsidR="00DA62C7" w:rsidRPr="00F17E64" w:rsidRDefault="00707778">
      <w:pPr>
        <w:tabs>
          <w:tab w:val="left" w:leader="dot" w:pos="10269"/>
        </w:tabs>
        <w:spacing w:before="25"/>
        <w:ind w:left="1132"/>
        <w:rPr>
          <w:rFonts w:ascii="Arial Narrow"/>
          <w:i/>
          <w:sz w:val="23"/>
          <w:lang w:val="de-DE"/>
        </w:rPr>
      </w:pPr>
      <w:hyperlink w:anchor="_bookmark62" w:history="1">
        <w:r w:rsidRPr="00F17E64">
          <w:rPr>
            <w:b/>
            <w:i/>
            <w:w w:val="115"/>
            <w:lang w:val="de-DE"/>
          </w:rPr>
          <w:t>Figura 14: Numri i aplikimeve për patentë kombëtare për të gjitha fushat,2010-2018</w:t>
        </w:r>
        <w:r w:rsidRPr="00F17E64">
          <w:rPr>
            <w:b/>
            <w:i/>
            <w:w w:val="115"/>
            <w:lang w:val="de-DE"/>
          </w:rPr>
          <w:tab/>
        </w:r>
        <w:r w:rsidRPr="00F17E64">
          <w:rPr>
            <w:rFonts w:ascii="Arial Narrow"/>
            <w:i/>
            <w:w w:val="115"/>
            <w:sz w:val="23"/>
            <w:lang w:val="de-DE"/>
          </w:rPr>
          <w:t>28</w:t>
        </w:r>
      </w:hyperlink>
    </w:p>
    <w:p w14:paraId="1FD3F8F6" w14:textId="77777777" w:rsidR="00DA62C7" w:rsidRPr="000913E9" w:rsidRDefault="00707778">
      <w:pPr>
        <w:tabs>
          <w:tab w:val="left" w:leader="dot" w:pos="10269"/>
        </w:tabs>
        <w:spacing w:before="26"/>
        <w:ind w:left="1132"/>
        <w:rPr>
          <w:rFonts w:ascii="Arial Narrow"/>
          <w:i/>
          <w:sz w:val="23"/>
          <w:lang w:val="es-AR"/>
        </w:rPr>
      </w:pPr>
      <w:hyperlink w:anchor="_bookmark65" w:history="1">
        <w:r w:rsidRPr="000913E9">
          <w:rPr>
            <w:b/>
            <w:i/>
            <w:w w:val="110"/>
            <w:lang w:val="es-AR"/>
          </w:rPr>
          <w:t xml:space="preserve">Figura 15: </w:t>
        </w:r>
        <w:proofErr w:type="spellStart"/>
        <w:r w:rsidRPr="000913E9">
          <w:rPr>
            <w:b/>
            <w:i/>
            <w:w w:val="110"/>
            <w:lang w:val="es-AR"/>
          </w:rPr>
          <w:t>Studentët</w:t>
        </w:r>
        <w:proofErr w:type="spellEnd"/>
        <w:r w:rsidRPr="000913E9">
          <w:rPr>
            <w:b/>
            <w:i/>
            <w:w w:val="110"/>
            <w:lang w:val="es-AR"/>
          </w:rPr>
          <w:t xml:space="preserve"> e </w:t>
        </w:r>
        <w:proofErr w:type="spellStart"/>
        <w:r w:rsidRPr="000913E9">
          <w:rPr>
            <w:b/>
            <w:i/>
            <w:w w:val="110"/>
            <w:lang w:val="es-AR"/>
          </w:rPr>
          <w:t>regjistruar</w:t>
        </w:r>
        <w:proofErr w:type="spellEnd"/>
        <w:r w:rsidRPr="000913E9">
          <w:rPr>
            <w:b/>
            <w:i/>
            <w:w w:val="110"/>
            <w:lang w:val="es-AR"/>
          </w:rPr>
          <w:t xml:space="preserve"> </w:t>
        </w:r>
        <w:proofErr w:type="spellStart"/>
        <w:r w:rsidRPr="000913E9">
          <w:rPr>
            <w:b/>
            <w:i/>
            <w:w w:val="110"/>
            <w:lang w:val="es-AR"/>
          </w:rPr>
          <w:t>në</w:t>
        </w:r>
        <w:proofErr w:type="spellEnd"/>
        <w:r w:rsidRPr="000913E9">
          <w:rPr>
            <w:b/>
            <w:i/>
            <w:w w:val="110"/>
            <w:lang w:val="es-AR"/>
          </w:rPr>
          <w:t xml:space="preserve"> </w:t>
        </w:r>
        <w:proofErr w:type="spellStart"/>
        <w:r w:rsidRPr="000913E9">
          <w:rPr>
            <w:b/>
            <w:i/>
            <w:w w:val="110"/>
            <w:lang w:val="es-AR"/>
          </w:rPr>
          <w:t>Arsimin</w:t>
        </w:r>
        <w:proofErr w:type="spellEnd"/>
        <w:r w:rsidRPr="000913E9">
          <w:rPr>
            <w:b/>
            <w:i/>
            <w:w w:val="110"/>
            <w:lang w:val="es-AR"/>
          </w:rPr>
          <w:t xml:space="preserve"> e </w:t>
        </w:r>
        <w:proofErr w:type="spellStart"/>
        <w:r w:rsidRPr="000913E9">
          <w:rPr>
            <w:b/>
            <w:i/>
            <w:w w:val="110"/>
            <w:lang w:val="es-AR"/>
          </w:rPr>
          <w:t>Lartë</w:t>
        </w:r>
        <w:proofErr w:type="spellEnd"/>
        <w:r w:rsidRPr="000913E9">
          <w:rPr>
            <w:b/>
            <w:i/>
            <w:w w:val="110"/>
            <w:lang w:val="es-AR"/>
          </w:rPr>
          <w:t xml:space="preserve"> sipas </w:t>
        </w:r>
        <w:proofErr w:type="spellStart"/>
        <w:r w:rsidRPr="000913E9">
          <w:rPr>
            <w:b/>
            <w:i/>
            <w:w w:val="110"/>
            <w:lang w:val="es-AR"/>
          </w:rPr>
          <w:t>tipologjisë</w:t>
        </w:r>
        <w:proofErr w:type="spellEnd"/>
        <w:r w:rsidRPr="000913E9">
          <w:rPr>
            <w:b/>
            <w:i/>
            <w:w w:val="110"/>
            <w:lang w:val="es-AR"/>
          </w:rPr>
          <w:t xml:space="preserve"> </w:t>
        </w:r>
        <w:proofErr w:type="spellStart"/>
        <w:r w:rsidRPr="000913E9">
          <w:rPr>
            <w:b/>
            <w:i/>
            <w:w w:val="110"/>
            <w:lang w:val="es-AR"/>
          </w:rPr>
          <w:t>së</w:t>
        </w:r>
        <w:proofErr w:type="spellEnd"/>
        <w:r w:rsidRPr="000913E9">
          <w:rPr>
            <w:b/>
            <w:i/>
            <w:w w:val="110"/>
            <w:lang w:val="es-AR"/>
          </w:rPr>
          <w:t xml:space="preserve"> </w:t>
        </w:r>
        <w:proofErr w:type="spellStart"/>
        <w:r w:rsidRPr="000913E9">
          <w:rPr>
            <w:b/>
            <w:i/>
            <w:w w:val="110"/>
            <w:lang w:val="es-AR"/>
          </w:rPr>
          <w:t>institucionit</w:t>
        </w:r>
        <w:proofErr w:type="spellEnd"/>
        <w:r w:rsidRPr="000913E9">
          <w:rPr>
            <w:b/>
            <w:i/>
            <w:w w:val="110"/>
            <w:lang w:val="es-AR"/>
          </w:rPr>
          <w:t>,</w:t>
        </w:r>
        <w:r w:rsidR="00334176">
          <w:rPr>
            <w:b/>
            <w:i/>
            <w:w w:val="110"/>
            <w:lang w:val="es-AR"/>
          </w:rPr>
          <w:t xml:space="preserve"> </w:t>
        </w:r>
        <w:r w:rsidRPr="000913E9">
          <w:rPr>
            <w:b/>
            <w:i/>
            <w:w w:val="110"/>
            <w:lang w:val="es-AR"/>
          </w:rPr>
          <w:t>2010-2020</w:t>
        </w:r>
        <w:r w:rsidRPr="000913E9">
          <w:rPr>
            <w:b/>
            <w:i/>
            <w:w w:val="110"/>
            <w:lang w:val="es-AR"/>
          </w:rPr>
          <w:tab/>
        </w:r>
        <w:r w:rsidRPr="000913E9">
          <w:rPr>
            <w:rFonts w:ascii="Arial Narrow"/>
            <w:i/>
            <w:w w:val="110"/>
            <w:sz w:val="23"/>
            <w:lang w:val="es-AR"/>
          </w:rPr>
          <w:t>29</w:t>
        </w:r>
      </w:hyperlink>
    </w:p>
    <w:p w14:paraId="2202AE64" w14:textId="77777777" w:rsidR="00DA62C7" w:rsidRPr="000913E9" w:rsidRDefault="00707778">
      <w:pPr>
        <w:tabs>
          <w:tab w:val="left" w:leader="dot" w:pos="10269"/>
        </w:tabs>
        <w:spacing w:before="34" w:line="261" w:lineRule="auto"/>
        <w:ind w:left="1132" w:right="1178"/>
        <w:rPr>
          <w:rFonts w:ascii="Arial Narrow"/>
          <w:i/>
          <w:sz w:val="23"/>
          <w:lang w:val="es-AR"/>
        </w:rPr>
      </w:pPr>
      <w:hyperlink w:anchor="_bookmark67" w:history="1">
        <w:r w:rsidRPr="000913E9">
          <w:rPr>
            <w:b/>
            <w:i/>
            <w:w w:val="110"/>
            <w:lang w:val="es-AR"/>
          </w:rPr>
          <w:t xml:space="preserve">Figura 16: </w:t>
        </w:r>
        <w:proofErr w:type="spellStart"/>
        <w:r w:rsidRPr="000913E9">
          <w:rPr>
            <w:b/>
            <w:i/>
            <w:w w:val="110"/>
            <w:lang w:val="es-AR"/>
          </w:rPr>
          <w:t>Numri</w:t>
        </w:r>
        <w:proofErr w:type="spellEnd"/>
        <w:r w:rsidRPr="000913E9">
          <w:rPr>
            <w:b/>
            <w:i/>
            <w:w w:val="110"/>
            <w:lang w:val="es-AR"/>
          </w:rPr>
          <w:t xml:space="preserve"> i </w:t>
        </w:r>
        <w:proofErr w:type="spellStart"/>
        <w:r w:rsidRPr="000913E9">
          <w:rPr>
            <w:b/>
            <w:i/>
            <w:w w:val="110"/>
            <w:lang w:val="es-AR"/>
          </w:rPr>
          <w:t>studentëve</w:t>
        </w:r>
        <w:proofErr w:type="spellEnd"/>
        <w:r w:rsidRPr="000913E9">
          <w:rPr>
            <w:b/>
            <w:i/>
            <w:w w:val="110"/>
            <w:lang w:val="es-AR"/>
          </w:rPr>
          <w:t xml:space="preserve"> </w:t>
        </w:r>
        <w:proofErr w:type="spellStart"/>
        <w:r w:rsidRPr="000913E9">
          <w:rPr>
            <w:b/>
            <w:i/>
            <w:w w:val="110"/>
            <w:lang w:val="es-AR"/>
          </w:rPr>
          <w:t>të</w:t>
        </w:r>
        <w:proofErr w:type="spellEnd"/>
        <w:r w:rsidRPr="000913E9">
          <w:rPr>
            <w:b/>
            <w:i/>
            <w:w w:val="110"/>
            <w:lang w:val="es-AR"/>
          </w:rPr>
          <w:t xml:space="preserve"> </w:t>
        </w:r>
        <w:proofErr w:type="spellStart"/>
        <w:r w:rsidRPr="000913E9">
          <w:rPr>
            <w:b/>
            <w:i/>
            <w:w w:val="110"/>
            <w:lang w:val="es-AR"/>
          </w:rPr>
          <w:t>diplomuar</w:t>
        </w:r>
        <w:proofErr w:type="spellEnd"/>
        <w:r w:rsidRPr="000913E9">
          <w:rPr>
            <w:b/>
            <w:i/>
            <w:w w:val="110"/>
            <w:lang w:val="es-AR"/>
          </w:rPr>
          <w:t xml:space="preserve"> </w:t>
        </w:r>
        <w:proofErr w:type="spellStart"/>
        <w:r w:rsidRPr="000913E9">
          <w:rPr>
            <w:b/>
            <w:i/>
            <w:w w:val="110"/>
            <w:lang w:val="es-AR"/>
          </w:rPr>
          <w:t>në</w:t>
        </w:r>
        <w:proofErr w:type="spellEnd"/>
        <w:r w:rsidRPr="000913E9">
          <w:rPr>
            <w:b/>
            <w:i/>
            <w:w w:val="110"/>
            <w:lang w:val="es-AR"/>
          </w:rPr>
          <w:t xml:space="preserve"> </w:t>
        </w:r>
        <w:proofErr w:type="spellStart"/>
        <w:r w:rsidRPr="000913E9">
          <w:rPr>
            <w:b/>
            <w:i/>
            <w:w w:val="110"/>
            <w:lang w:val="es-AR"/>
          </w:rPr>
          <w:t>arsimin</w:t>
        </w:r>
        <w:proofErr w:type="spellEnd"/>
        <w:r w:rsidRPr="000913E9">
          <w:rPr>
            <w:b/>
            <w:i/>
            <w:w w:val="110"/>
            <w:lang w:val="es-AR"/>
          </w:rPr>
          <w:t xml:space="preserve"> e </w:t>
        </w:r>
        <w:proofErr w:type="spellStart"/>
        <w:r w:rsidRPr="000913E9">
          <w:rPr>
            <w:b/>
            <w:i/>
            <w:w w:val="110"/>
            <w:lang w:val="es-AR"/>
          </w:rPr>
          <w:t>lartë</w:t>
        </w:r>
        <w:proofErr w:type="spellEnd"/>
        <w:r w:rsidRPr="000913E9">
          <w:rPr>
            <w:b/>
            <w:i/>
            <w:w w:val="110"/>
            <w:lang w:val="es-AR"/>
          </w:rPr>
          <w:t xml:space="preserve"> sipas </w:t>
        </w:r>
        <w:proofErr w:type="spellStart"/>
        <w:r w:rsidRPr="000913E9">
          <w:rPr>
            <w:b/>
            <w:i/>
            <w:w w:val="110"/>
            <w:lang w:val="es-AR"/>
          </w:rPr>
          <w:t>fushës</w:t>
        </w:r>
        <w:proofErr w:type="spellEnd"/>
        <w:r w:rsidRPr="000913E9">
          <w:rPr>
            <w:b/>
            <w:i/>
            <w:w w:val="110"/>
            <w:lang w:val="es-AR"/>
          </w:rPr>
          <w:t xml:space="preserve"> (</w:t>
        </w:r>
        <w:proofErr w:type="spellStart"/>
        <w:r w:rsidRPr="000913E9">
          <w:rPr>
            <w:b/>
            <w:i/>
            <w:w w:val="110"/>
            <w:lang w:val="es-AR"/>
          </w:rPr>
          <w:t>bachelor</w:t>
        </w:r>
        <w:proofErr w:type="spellEnd"/>
        <w:r w:rsidRPr="000913E9">
          <w:rPr>
            <w:b/>
            <w:i/>
            <w:w w:val="110"/>
            <w:lang w:val="es-AR"/>
          </w:rPr>
          <w:t xml:space="preserve"> ose</w:t>
        </w:r>
        <w:r w:rsidR="00334176">
          <w:rPr>
            <w:b/>
            <w:i/>
            <w:w w:val="110"/>
            <w:lang w:val="es-AR"/>
          </w:rPr>
          <w:t xml:space="preserve"> i </w:t>
        </w:r>
        <w:proofErr w:type="spellStart"/>
        <w:r w:rsidR="00334176">
          <w:rPr>
            <w:b/>
            <w:i/>
            <w:w w:val="110"/>
            <w:lang w:val="es-AR"/>
          </w:rPr>
          <w:t>barazvlefshëm</w:t>
        </w:r>
        <w:proofErr w:type="spellEnd"/>
        <w:r w:rsidRPr="000913E9">
          <w:rPr>
            <w:b/>
            <w:i/>
            <w:w w:val="110"/>
            <w:lang w:val="es-AR"/>
          </w:rPr>
          <w:t>),</w:t>
        </w:r>
      </w:hyperlink>
      <w:r w:rsidRPr="000913E9">
        <w:rPr>
          <w:b/>
          <w:i/>
          <w:w w:val="110"/>
          <w:lang w:val="es-AR"/>
        </w:rPr>
        <w:t xml:space="preserve"> </w:t>
      </w:r>
      <w:hyperlink w:anchor="_bookmark67" w:history="1">
        <w:r w:rsidRPr="000913E9">
          <w:rPr>
            <w:b/>
            <w:i/>
            <w:w w:val="110"/>
            <w:lang w:val="es-AR"/>
          </w:rPr>
          <w:t>2015-2020</w:t>
        </w:r>
        <w:r w:rsidRPr="000913E9">
          <w:rPr>
            <w:b/>
            <w:i/>
            <w:w w:val="110"/>
            <w:lang w:val="es-AR"/>
          </w:rPr>
          <w:tab/>
        </w:r>
        <w:r w:rsidRPr="000913E9">
          <w:rPr>
            <w:rFonts w:ascii="Arial Narrow"/>
            <w:i/>
            <w:w w:val="110"/>
            <w:sz w:val="23"/>
            <w:lang w:val="es-AR"/>
          </w:rPr>
          <w:t>30</w:t>
        </w:r>
      </w:hyperlink>
    </w:p>
    <w:p w14:paraId="5BE8EE92" w14:textId="77777777" w:rsidR="00DA62C7" w:rsidRPr="00334176" w:rsidRDefault="00707778">
      <w:pPr>
        <w:tabs>
          <w:tab w:val="left" w:leader="dot" w:pos="10269"/>
        </w:tabs>
        <w:spacing w:before="11" w:line="261" w:lineRule="auto"/>
        <w:ind w:left="1132" w:right="1395"/>
        <w:rPr>
          <w:rFonts w:ascii="Arial Narrow"/>
          <w:i/>
          <w:sz w:val="23"/>
          <w:lang w:val="es-AR"/>
        </w:rPr>
      </w:pPr>
      <w:hyperlink w:anchor="_bookmark68" w:history="1">
        <w:r w:rsidRPr="000913E9">
          <w:rPr>
            <w:b/>
            <w:i/>
            <w:w w:val="110"/>
            <w:lang w:val="es-AR"/>
          </w:rPr>
          <w:t xml:space="preserve">Figura 17: </w:t>
        </w:r>
        <w:proofErr w:type="spellStart"/>
        <w:r w:rsidRPr="000913E9">
          <w:rPr>
            <w:b/>
            <w:i/>
            <w:w w:val="110"/>
            <w:lang w:val="es-AR"/>
          </w:rPr>
          <w:t>Numri</w:t>
        </w:r>
        <w:proofErr w:type="spellEnd"/>
        <w:r w:rsidRPr="000913E9">
          <w:rPr>
            <w:b/>
            <w:i/>
            <w:w w:val="110"/>
            <w:lang w:val="es-AR"/>
          </w:rPr>
          <w:t xml:space="preserve"> </w:t>
        </w:r>
        <w:proofErr w:type="spellStart"/>
        <w:r w:rsidRPr="000913E9">
          <w:rPr>
            <w:b/>
            <w:i/>
            <w:w w:val="110"/>
            <w:lang w:val="es-AR"/>
          </w:rPr>
          <w:t>mesatar</w:t>
        </w:r>
        <w:proofErr w:type="spellEnd"/>
        <w:r w:rsidRPr="000913E9">
          <w:rPr>
            <w:b/>
            <w:i/>
            <w:w w:val="110"/>
            <w:lang w:val="es-AR"/>
          </w:rPr>
          <w:t xml:space="preserve"> i </w:t>
        </w:r>
        <w:proofErr w:type="spellStart"/>
        <w:r w:rsidRPr="000913E9">
          <w:rPr>
            <w:b/>
            <w:i/>
            <w:w w:val="110"/>
            <w:lang w:val="es-AR"/>
          </w:rPr>
          <w:t>studentëve</w:t>
        </w:r>
        <w:proofErr w:type="spellEnd"/>
        <w:r w:rsidRPr="000913E9">
          <w:rPr>
            <w:b/>
            <w:i/>
            <w:w w:val="110"/>
            <w:lang w:val="es-AR"/>
          </w:rPr>
          <w:t xml:space="preserve"> </w:t>
        </w:r>
        <w:proofErr w:type="spellStart"/>
        <w:r w:rsidRPr="000913E9">
          <w:rPr>
            <w:b/>
            <w:i/>
            <w:w w:val="110"/>
            <w:lang w:val="es-AR"/>
          </w:rPr>
          <w:t>të</w:t>
        </w:r>
        <w:proofErr w:type="spellEnd"/>
        <w:r w:rsidRPr="000913E9">
          <w:rPr>
            <w:b/>
            <w:i/>
            <w:w w:val="110"/>
            <w:lang w:val="es-AR"/>
          </w:rPr>
          <w:t xml:space="preserve"> </w:t>
        </w:r>
        <w:proofErr w:type="spellStart"/>
        <w:r w:rsidRPr="000913E9">
          <w:rPr>
            <w:b/>
            <w:i/>
            <w:w w:val="110"/>
            <w:lang w:val="es-AR"/>
          </w:rPr>
          <w:t>diplomuar</w:t>
        </w:r>
        <w:proofErr w:type="spellEnd"/>
        <w:r w:rsidRPr="000913E9">
          <w:rPr>
            <w:b/>
            <w:i/>
            <w:w w:val="110"/>
            <w:lang w:val="es-AR"/>
          </w:rPr>
          <w:t xml:space="preserve"> </w:t>
        </w:r>
        <w:proofErr w:type="spellStart"/>
        <w:r w:rsidRPr="000913E9">
          <w:rPr>
            <w:b/>
            <w:i/>
            <w:w w:val="110"/>
            <w:lang w:val="es-AR"/>
          </w:rPr>
          <w:t>në</w:t>
        </w:r>
        <w:proofErr w:type="spellEnd"/>
        <w:r w:rsidRPr="000913E9">
          <w:rPr>
            <w:b/>
            <w:i/>
            <w:w w:val="110"/>
            <w:lang w:val="es-AR"/>
          </w:rPr>
          <w:t xml:space="preserve"> </w:t>
        </w:r>
        <w:proofErr w:type="spellStart"/>
        <w:r w:rsidRPr="000913E9">
          <w:rPr>
            <w:b/>
            <w:i/>
            <w:w w:val="110"/>
            <w:lang w:val="es-AR"/>
          </w:rPr>
          <w:t>arsimin</w:t>
        </w:r>
        <w:proofErr w:type="spellEnd"/>
        <w:r w:rsidRPr="000913E9">
          <w:rPr>
            <w:b/>
            <w:i/>
            <w:w w:val="110"/>
            <w:lang w:val="es-AR"/>
          </w:rPr>
          <w:t xml:space="preserve"> e </w:t>
        </w:r>
        <w:proofErr w:type="spellStart"/>
        <w:r w:rsidRPr="000913E9">
          <w:rPr>
            <w:b/>
            <w:i/>
            <w:w w:val="110"/>
            <w:lang w:val="es-AR"/>
          </w:rPr>
          <w:t>lartë</w:t>
        </w:r>
        <w:proofErr w:type="spellEnd"/>
        <w:r w:rsidRPr="000913E9">
          <w:rPr>
            <w:b/>
            <w:i/>
            <w:w w:val="110"/>
            <w:lang w:val="es-AR"/>
          </w:rPr>
          <w:t xml:space="preserve"> (master, </w:t>
        </w:r>
        <w:proofErr w:type="spellStart"/>
        <w:r w:rsidRPr="000913E9">
          <w:rPr>
            <w:b/>
            <w:i/>
            <w:w w:val="110"/>
            <w:lang w:val="es-AR"/>
          </w:rPr>
          <w:t>doktoraturë</w:t>
        </w:r>
        <w:proofErr w:type="spellEnd"/>
        <w:r w:rsidRPr="000913E9">
          <w:rPr>
            <w:b/>
            <w:i/>
            <w:w w:val="110"/>
            <w:lang w:val="es-AR"/>
          </w:rPr>
          <w:t xml:space="preserve"> ose</w:t>
        </w:r>
      </w:hyperlink>
      <w:r w:rsidRPr="000913E9">
        <w:rPr>
          <w:b/>
          <w:i/>
          <w:w w:val="110"/>
          <w:lang w:val="es-AR"/>
        </w:rPr>
        <w:t xml:space="preserve"> </w:t>
      </w:r>
      <w:hyperlink w:anchor="_bookmark68" w:history="1">
        <w:r w:rsidR="00334176" w:rsidRPr="00334176">
          <w:rPr>
            <w:lang w:val="es-AR"/>
          </w:rPr>
          <w:t xml:space="preserve"> </w:t>
        </w:r>
        <w:proofErr w:type="spellStart"/>
        <w:r w:rsidR="00334176" w:rsidRPr="00334176">
          <w:rPr>
            <w:b/>
            <w:i/>
            <w:w w:val="110"/>
            <w:lang w:val="es-AR"/>
          </w:rPr>
          <w:t>barazvlefshëm</w:t>
        </w:r>
        <w:proofErr w:type="spellEnd"/>
        <w:r w:rsidRPr="000913E9">
          <w:rPr>
            <w:b/>
            <w:i/>
            <w:w w:val="110"/>
            <w:lang w:val="es-AR"/>
          </w:rPr>
          <w:t>)</w:t>
        </w:r>
        <w:r w:rsidR="00657585">
          <w:rPr>
            <w:b/>
            <w:i/>
            <w:w w:val="110"/>
            <w:lang w:val="es-AR"/>
          </w:rPr>
          <w:t xml:space="preserve"> </w:t>
        </w:r>
        <w:r w:rsidRPr="000913E9">
          <w:rPr>
            <w:b/>
            <w:i/>
            <w:w w:val="110"/>
            <w:lang w:val="es-AR"/>
          </w:rPr>
          <w:t>2015-2020</w:t>
        </w:r>
        <w:r w:rsidRPr="000913E9">
          <w:rPr>
            <w:b/>
            <w:i/>
            <w:w w:val="110"/>
            <w:lang w:val="es-AR"/>
          </w:rPr>
          <w:tab/>
        </w:r>
        <w:r w:rsidRPr="000913E9">
          <w:rPr>
            <w:rFonts w:ascii="Arial Narrow"/>
            <w:i/>
            <w:w w:val="110"/>
            <w:sz w:val="23"/>
            <w:lang w:val="es-AR"/>
          </w:rPr>
          <w:t>30</w:t>
        </w:r>
      </w:hyperlink>
    </w:p>
    <w:p w14:paraId="12153261" w14:textId="77777777" w:rsidR="00DA62C7" w:rsidRPr="000913E9" w:rsidRDefault="00707778">
      <w:pPr>
        <w:tabs>
          <w:tab w:val="left" w:leader="dot" w:pos="10269"/>
        </w:tabs>
        <w:spacing w:before="10" w:line="261" w:lineRule="auto"/>
        <w:ind w:left="1132" w:right="1395"/>
        <w:rPr>
          <w:rFonts w:ascii="Arial Narrow"/>
          <w:i/>
          <w:sz w:val="23"/>
          <w:lang w:val="es-AR"/>
        </w:rPr>
      </w:pPr>
      <w:hyperlink w:anchor="_bookmark69" w:history="1">
        <w:r w:rsidRPr="000913E9">
          <w:rPr>
            <w:b/>
            <w:i/>
            <w:w w:val="110"/>
            <w:lang w:val="es-AR"/>
          </w:rPr>
          <w:t xml:space="preserve">Figura 18: </w:t>
        </w:r>
        <w:proofErr w:type="spellStart"/>
        <w:r w:rsidRPr="000913E9">
          <w:rPr>
            <w:b/>
            <w:i/>
            <w:w w:val="110"/>
            <w:lang w:val="es-AR"/>
          </w:rPr>
          <w:t>Numri</w:t>
        </w:r>
        <w:proofErr w:type="spellEnd"/>
        <w:r w:rsidRPr="000913E9">
          <w:rPr>
            <w:b/>
            <w:i/>
            <w:w w:val="110"/>
            <w:lang w:val="es-AR"/>
          </w:rPr>
          <w:t xml:space="preserve"> i </w:t>
        </w:r>
        <w:proofErr w:type="spellStart"/>
        <w:r w:rsidRPr="000913E9">
          <w:rPr>
            <w:b/>
            <w:i/>
            <w:w w:val="110"/>
            <w:lang w:val="es-AR"/>
          </w:rPr>
          <w:t>nxënësve</w:t>
        </w:r>
        <w:proofErr w:type="spellEnd"/>
        <w:r w:rsidRPr="000913E9">
          <w:rPr>
            <w:b/>
            <w:i/>
            <w:w w:val="110"/>
            <w:lang w:val="es-AR"/>
          </w:rPr>
          <w:t xml:space="preserve"> </w:t>
        </w:r>
        <w:proofErr w:type="spellStart"/>
        <w:r w:rsidRPr="000913E9">
          <w:rPr>
            <w:b/>
            <w:i/>
            <w:w w:val="110"/>
            <w:lang w:val="es-AR"/>
          </w:rPr>
          <w:t>të</w:t>
        </w:r>
        <w:proofErr w:type="spellEnd"/>
        <w:r w:rsidRPr="000913E9">
          <w:rPr>
            <w:b/>
            <w:i/>
            <w:w w:val="110"/>
            <w:lang w:val="es-AR"/>
          </w:rPr>
          <w:t xml:space="preserve"> </w:t>
        </w:r>
        <w:proofErr w:type="spellStart"/>
        <w:r w:rsidRPr="000913E9">
          <w:rPr>
            <w:b/>
            <w:i/>
            <w:w w:val="110"/>
            <w:lang w:val="es-AR"/>
          </w:rPr>
          <w:t>regjistruar</w:t>
        </w:r>
        <w:proofErr w:type="spellEnd"/>
        <w:r w:rsidRPr="000913E9">
          <w:rPr>
            <w:b/>
            <w:i/>
            <w:w w:val="110"/>
            <w:lang w:val="es-AR"/>
          </w:rPr>
          <w:t xml:space="preserve"> </w:t>
        </w:r>
        <w:proofErr w:type="spellStart"/>
        <w:r w:rsidRPr="000913E9">
          <w:rPr>
            <w:b/>
            <w:i/>
            <w:w w:val="110"/>
            <w:lang w:val="es-AR"/>
          </w:rPr>
          <w:t>në</w:t>
        </w:r>
        <w:proofErr w:type="spellEnd"/>
        <w:r w:rsidRPr="000913E9">
          <w:rPr>
            <w:b/>
            <w:i/>
            <w:w w:val="110"/>
            <w:lang w:val="es-AR"/>
          </w:rPr>
          <w:t xml:space="preserve"> </w:t>
        </w:r>
        <w:proofErr w:type="spellStart"/>
        <w:r w:rsidRPr="000913E9">
          <w:rPr>
            <w:b/>
            <w:i/>
            <w:w w:val="110"/>
            <w:lang w:val="es-AR"/>
          </w:rPr>
          <w:t>arsimin</w:t>
        </w:r>
        <w:proofErr w:type="spellEnd"/>
        <w:r w:rsidRPr="000913E9">
          <w:rPr>
            <w:b/>
            <w:i/>
            <w:w w:val="110"/>
            <w:lang w:val="es-AR"/>
          </w:rPr>
          <w:t xml:space="preserve"> e </w:t>
        </w:r>
        <w:proofErr w:type="spellStart"/>
        <w:r w:rsidRPr="000913E9">
          <w:rPr>
            <w:b/>
            <w:i/>
            <w:w w:val="110"/>
            <w:lang w:val="es-AR"/>
          </w:rPr>
          <w:t>mesëm</w:t>
        </w:r>
        <w:proofErr w:type="spellEnd"/>
        <w:r w:rsidRPr="000913E9">
          <w:rPr>
            <w:b/>
            <w:i/>
            <w:w w:val="110"/>
            <w:lang w:val="es-AR"/>
          </w:rPr>
          <w:t xml:space="preserve"> </w:t>
        </w:r>
        <w:proofErr w:type="spellStart"/>
        <w:r w:rsidRPr="000913E9">
          <w:rPr>
            <w:b/>
            <w:i/>
            <w:w w:val="110"/>
            <w:lang w:val="es-AR"/>
          </w:rPr>
          <w:t>të</w:t>
        </w:r>
        <w:proofErr w:type="spellEnd"/>
        <w:r w:rsidRPr="000913E9">
          <w:rPr>
            <w:b/>
            <w:i/>
            <w:w w:val="110"/>
            <w:lang w:val="es-AR"/>
          </w:rPr>
          <w:t xml:space="preserve"> </w:t>
        </w:r>
        <w:proofErr w:type="spellStart"/>
        <w:r w:rsidRPr="000913E9">
          <w:rPr>
            <w:b/>
            <w:i/>
            <w:w w:val="110"/>
            <w:lang w:val="es-AR"/>
          </w:rPr>
          <w:t>lartë</w:t>
        </w:r>
        <w:proofErr w:type="spellEnd"/>
        <w:r w:rsidRPr="000913E9">
          <w:rPr>
            <w:b/>
            <w:i/>
            <w:w w:val="110"/>
            <w:lang w:val="es-AR"/>
          </w:rPr>
          <w:t xml:space="preserve"> sipas </w:t>
        </w:r>
        <w:proofErr w:type="spellStart"/>
        <w:r w:rsidRPr="000913E9">
          <w:rPr>
            <w:b/>
            <w:i/>
            <w:w w:val="110"/>
            <w:lang w:val="es-AR"/>
          </w:rPr>
          <w:t>strukturës</w:t>
        </w:r>
        <w:proofErr w:type="spellEnd"/>
        <w:r w:rsidRPr="000913E9">
          <w:rPr>
            <w:b/>
            <w:i/>
            <w:w w:val="110"/>
            <w:lang w:val="es-AR"/>
          </w:rPr>
          <w:t xml:space="preserve"> </w:t>
        </w:r>
        <w:proofErr w:type="spellStart"/>
        <w:r w:rsidRPr="000913E9">
          <w:rPr>
            <w:b/>
            <w:i/>
            <w:w w:val="110"/>
            <w:lang w:val="es-AR"/>
          </w:rPr>
          <w:t>së</w:t>
        </w:r>
        <w:proofErr w:type="spellEnd"/>
      </w:hyperlink>
      <w:r w:rsidRPr="000913E9">
        <w:rPr>
          <w:b/>
          <w:i/>
          <w:w w:val="110"/>
          <w:lang w:val="es-AR"/>
        </w:rPr>
        <w:t xml:space="preserve"> </w:t>
      </w:r>
      <w:hyperlink w:anchor="_bookmark69" w:history="1">
        <w:proofErr w:type="spellStart"/>
        <w:r w:rsidRPr="000913E9">
          <w:rPr>
            <w:b/>
            <w:i/>
            <w:w w:val="110"/>
            <w:lang w:val="es-AR"/>
          </w:rPr>
          <w:t>arsim</w:t>
        </w:r>
        <w:r w:rsidR="00334176">
          <w:rPr>
            <w:b/>
            <w:i/>
            <w:w w:val="110"/>
            <w:lang w:val="es-AR"/>
          </w:rPr>
          <w:t>it</w:t>
        </w:r>
        <w:proofErr w:type="spellEnd"/>
        <w:r w:rsidRPr="000913E9">
          <w:rPr>
            <w:b/>
            <w:i/>
            <w:w w:val="110"/>
            <w:lang w:val="es-AR"/>
          </w:rPr>
          <w:t>,</w:t>
        </w:r>
        <w:r w:rsidR="00334176">
          <w:rPr>
            <w:b/>
            <w:i/>
            <w:w w:val="110"/>
            <w:lang w:val="es-AR"/>
          </w:rPr>
          <w:t xml:space="preserve"> </w:t>
        </w:r>
        <w:r w:rsidRPr="000913E9">
          <w:rPr>
            <w:b/>
            <w:i/>
            <w:w w:val="110"/>
            <w:lang w:val="es-AR"/>
          </w:rPr>
          <w:t>2010-2020</w:t>
        </w:r>
        <w:r w:rsidRPr="000913E9">
          <w:rPr>
            <w:b/>
            <w:i/>
            <w:w w:val="110"/>
            <w:lang w:val="es-AR"/>
          </w:rPr>
          <w:tab/>
        </w:r>
        <w:r w:rsidRPr="000913E9">
          <w:rPr>
            <w:rFonts w:ascii="Arial Narrow"/>
            <w:i/>
            <w:w w:val="110"/>
            <w:sz w:val="23"/>
            <w:lang w:val="es-AR"/>
          </w:rPr>
          <w:t>31</w:t>
        </w:r>
      </w:hyperlink>
    </w:p>
    <w:p w14:paraId="523A76D3" w14:textId="77777777" w:rsidR="00DA62C7" w:rsidRPr="000913E9" w:rsidRDefault="00DA62C7">
      <w:pPr>
        <w:spacing w:line="261" w:lineRule="auto"/>
        <w:rPr>
          <w:rFonts w:ascii="Arial Narrow"/>
          <w:sz w:val="23"/>
          <w:lang w:val="es-AR"/>
        </w:rPr>
        <w:sectPr w:rsidR="00DA62C7" w:rsidRPr="000913E9">
          <w:pgSz w:w="11910" w:h="16840"/>
          <w:pgMar w:top="1320" w:right="0" w:bottom="960" w:left="0" w:header="0" w:footer="690" w:gutter="0"/>
          <w:cols w:space="720"/>
        </w:sectPr>
      </w:pPr>
    </w:p>
    <w:p w14:paraId="27ED5059" w14:textId="77777777" w:rsidR="00DA62C7" w:rsidRPr="000913E9" w:rsidRDefault="00707778">
      <w:pPr>
        <w:pStyle w:val="Heading3"/>
        <w:rPr>
          <w:lang w:val="es-AR"/>
        </w:rPr>
      </w:pPr>
      <w:bookmarkStart w:id="147" w:name="List_of_tables"/>
      <w:bookmarkStart w:id="148" w:name="_bookmark115"/>
      <w:bookmarkEnd w:id="147"/>
      <w:bookmarkEnd w:id="148"/>
      <w:r w:rsidRPr="000913E9">
        <w:rPr>
          <w:color w:val="00717B"/>
          <w:lang w:val="es-AR"/>
        </w:rPr>
        <w:lastRenderedPageBreak/>
        <w:t xml:space="preserve">Lista e </w:t>
      </w:r>
      <w:proofErr w:type="spellStart"/>
      <w:r w:rsidRPr="000913E9">
        <w:rPr>
          <w:color w:val="00717B"/>
          <w:lang w:val="es-AR"/>
        </w:rPr>
        <w:t>tabelave</w:t>
      </w:r>
      <w:proofErr w:type="spellEnd"/>
    </w:p>
    <w:p w14:paraId="56303C0D" w14:textId="77777777" w:rsidR="00DA62C7" w:rsidRPr="000913E9" w:rsidRDefault="00707778">
      <w:pPr>
        <w:tabs>
          <w:tab w:val="left" w:leader="dot" w:pos="10389"/>
        </w:tabs>
        <w:spacing w:before="133"/>
        <w:ind w:left="1132"/>
        <w:rPr>
          <w:rFonts w:ascii="Arial Narrow" w:hAnsi="Arial Narrow"/>
          <w:i/>
          <w:sz w:val="23"/>
          <w:lang w:val="es-AR"/>
        </w:rPr>
      </w:pPr>
      <w:hyperlink w:anchor="_bookmark12" w:history="1">
        <w:proofErr w:type="spellStart"/>
        <w:r w:rsidRPr="000913E9">
          <w:rPr>
            <w:b/>
            <w:i/>
            <w:w w:val="110"/>
            <w:lang w:val="es-AR"/>
          </w:rPr>
          <w:t>Tabela</w:t>
        </w:r>
        <w:proofErr w:type="spellEnd"/>
        <w:r w:rsidRPr="000913E9">
          <w:rPr>
            <w:b/>
            <w:i/>
            <w:w w:val="110"/>
            <w:lang w:val="es-AR"/>
          </w:rPr>
          <w:t xml:space="preserve"> 1 </w:t>
        </w:r>
        <w:proofErr w:type="spellStart"/>
        <w:r w:rsidRPr="000913E9">
          <w:rPr>
            <w:b/>
            <w:i/>
            <w:w w:val="110"/>
            <w:lang w:val="es-AR"/>
          </w:rPr>
          <w:t>Kontributi</w:t>
        </w:r>
        <w:proofErr w:type="spellEnd"/>
        <w:r w:rsidRPr="000913E9">
          <w:rPr>
            <w:b/>
            <w:i/>
            <w:w w:val="110"/>
            <w:lang w:val="es-AR"/>
          </w:rPr>
          <w:t xml:space="preserve"> i </w:t>
        </w:r>
        <w:proofErr w:type="spellStart"/>
        <w:r w:rsidRPr="000913E9">
          <w:rPr>
            <w:b/>
            <w:i/>
            <w:w w:val="110"/>
            <w:lang w:val="es-AR"/>
          </w:rPr>
          <w:t>Bujqësisë</w:t>
        </w:r>
        <w:proofErr w:type="spellEnd"/>
        <w:r w:rsidRPr="000913E9">
          <w:rPr>
            <w:b/>
            <w:i/>
            <w:w w:val="110"/>
            <w:lang w:val="es-AR"/>
          </w:rPr>
          <w:t xml:space="preserve"> </w:t>
        </w:r>
        <w:proofErr w:type="spellStart"/>
        <w:r w:rsidRPr="000913E9">
          <w:rPr>
            <w:b/>
            <w:i/>
            <w:w w:val="110"/>
            <w:lang w:val="es-AR"/>
          </w:rPr>
          <w:t>në</w:t>
        </w:r>
        <w:proofErr w:type="spellEnd"/>
        <w:r w:rsidRPr="000913E9">
          <w:rPr>
            <w:b/>
            <w:i/>
            <w:w w:val="110"/>
            <w:lang w:val="es-AR"/>
          </w:rPr>
          <w:t xml:space="preserve"> PBB, 1980 –2021</w:t>
        </w:r>
        <w:r w:rsidRPr="000913E9">
          <w:rPr>
            <w:b/>
            <w:i/>
            <w:w w:val="110"/>
            <w:lang w:val="es-AR"/>
          </w:rPr>
          <w:tab/>
        </w:r>
        <w:r w:rsidRPr="000913E9">
          <w:rPr>
            <w:rFonts w:ascii="Arial Narrow" w:hAnsi="Arial Narrow"/>
            <w:i/>
            <w:w w:val="110"/>
            <w:sz w:val="23"/>
            <w:lang w:val="es-AR"/>
          </w:rPr>
          <w:t>9</w:t>
        </w:r>
      </w:hyperlink>
    </w:p>
    <w:p w14:paraId="137C90C6" w14:textId="77777777" w:rsidR="00DA62C7" w:rsidRPr="000913E9" w:rsidRDefault="00707778">
      <w:pPr>
        <w:tabs>
          <w:tab w:val="left" w:leader="dot" w:pos="10269"/>
        </w:tabs>
        <w:spacing w:before="25"/>
        <w:ind w:left="1132"/>
        <w:rPr>
          <w:rFonts w:ascii="Arial Narrow"/>
          <w:i/>
          <w:sz w:val="23"/>
          <w:lang w:val="es-AR"/>
        </w:rPr>
      </w:pPr>
      <w:hyperlink w:anchor="_bookmark51" w:history="1">
        <w:proofErr w:type="spellStart"/>
        <w:r w:rsidRPr="000913E9">
          <w:rPr>
            <w:b/>
            <w:i/>
            <w:w w:val="110"/>
            <w:lang w:val="es-AR"/>
          </w:rPr>
          <w:t>Tabela</w:t>
        </w:r>
        <w:proofErr w:type="spellEnd"/>
        <w:r w:rsidRPr="000913E9">
          <w:rPr>
            <w:b/>
            <w:i/>
            <w:w w:val="110"/>
            <w:lang w:val="es-AR"/>
          </w:rPr>
          <w:t xml:space="preserve"> 2: </w:t>
        </w:r>
        <w:proofErr w:type="spellStart"/>
        <w:r w:rsidRPr="000913E9">
          <w:rPr>
            <w:b/>
            <w:i/>
            <w:w w:val="110"/>
            <w:lang w:val="es-AR"/>
          </w:rPr>
          <w:t>Publikime</w:t>
        </w:r>
        <w:proofErr w:type="spellEnd"/>
        <w:r w:rsidRPr="000913E9">
          <w:rPr>
            <w:b/>
            <w:i/>
            <w:w w:val="110"/>
            <w:lang w:val="es-AR"/>
          </w:rPr>
          <w:t xml:space="preserve"> </w:t>
        </w:r>
        <w:proofErr w:type="spellStart"/>
        <w:r w:rsidRPr="000913E9">
          <w:rPr>
            <w:b/>
            <w:i/>
            <w:w w:val="110"/>
            <w:lang w:val="es-AR"/>
          </w:rPr>
          <w:t>Shkencore</w:t>
        </w:r>
        <w:proofErr w:type="spellEnd"/>
        <w:r w:rsidRPr="000913E9">
          <w:rPr>
            <w:b/>
            <w:i/>
            <w:w w:val="110"/>
            <w:lang w:val="es-AR"/>
          </w:rPr>
          <w:t xml:space="preserve"> </w:t>
        </w:r>
        <w:proofErr w:type="spellStart"/>
        <w:r w:rsidRPr="000913E9">
          <w:rPr>
            <w:b/>
            <w:i/>
            <w:w w:val="110"/>
            <w:lang w:val="es-AR"/>
          </w:rPr>
          <w:t>nga</w:t>
        </w:r>
        <w:proofErr w:type="spellEnd"/>
        <w:r w:rsidR="00657585">
          <w:rPr>
            <w:b/>
            <w:i/>
            <w:w w:val="110"/>
            <w:lang w:val="es-AR"/>
          </w:rPr>
          <w:t xml:space="preserve"> </w:t>
        </w:r>
        <w:proofErr w:type="spellStart"/>
        <w:r w:rsidRPr="000913E9">
          <w:rPr>
            <w:b/>
            <w:i/>
            <w:w w:val="110"/>
            <w:lang w:val="es-AR"/>
          </w:rPr>
          <w:t>fusha</w:t>
        </w:r>
        <w:proofErr w:type="spellEnd"/>
        <w:r w:rsidRPr="000913E9">
          <w:rPr>
            <w:b/>
            <w:i/>
            <w:w w:val="110"/>
            <w:lang w:val="es-AR"/>
          </w:rPr>
          <w:tab/>
        </w:r>
        <w:r w:rsidRPr="000913E9">
          <w:rPr>
            <w:rFonts w:ascii="Arial Narrow"/>
            <w:i/>
            <w:w w:val="110"/>
            <w:sz w:val="23"/>
            <w:lang w:val="es-AR"/>
          </w:rPr>
          <w:t>22</w:t>
        </w:r>
      </w:hyperlink>
    </w:p>
    <w:p w14:paraId="2CCAAB70" w14:textId="77777777" w:rsidR="00DA62C7" w:rsidRPr="000913E9" w:rsidRDefault="00707778">
      <w:pPr>
        <w:tabs>
          <w:tab w:val="left" w:leader="dot" w:pos="10269"/>
        </w:tabs>
        <w:spacing w:before="32" w:line="264" w:lineRule="auto"/>
        <w:ind w:left="1132" w:right="1395"/>
        <w:rPr>
          <w:rFonts w:ascii="Arial Narrow"/>
          <w:i/>
          <w:sz w:val="23"/>
          <w:lang w:val="es-AR"/>
        </w:rPr>
      </w:pPr>
      <w:hyperlink w:anchor="_bookmark53" w:history="1">
        <w:proofErr w:type="spellStart"/>
        <w:r w:rsidRPr="000913E9">
          <w:rPr>
            <w:b/>
            <w:i/>
            <w:w w:val="110"/>
            <w:lang w:val="es-AR"/>
          </w:rPr>
          <w:t>Tabela</w:t>
        </w:r>
        <w:proofErr w:type="spellEnd"/>
        <w:r w:rsidRPr="000913E9">
          <w:rPr>
            <w:b/>
            <w:i/>
            <w:w w:val="110"/>
            <w:lang w:val="es-AR"/>
          </w:rPr>
          <w:t xml:space="preserve"> 3: </w:t>
        </w:r>
        <w:proofErr w:type="spellStart"/>
        <w:r w:rsidRPr="000913E9">
          <w:rPr>
            <w:b/>
            <w:i/>
            <w:w w:val="110"/>
            <w:lang w:val="es-AR"/>
          </w:rPr>
          <w:t>Specializimi</w:t>
        </w:r>
        <w:proofErr w:type="spellEnd"/>
        <w:r w:rsidRPr="000913E9">
          <w:rPr>
            <w:b/>
            <w:i/>
            <w:w w:val="110"/>
            <w:lang w:val="es-AR"/>
          </w:rPr>
          <w:t xml:space="preserve"> </w:t>
        </w:r>
        <w:proofErr w:type="spellStart"/>
        <w:r w:rsidRPr="000913E9">
          <w:rPr>
            <w:b/>
            <w:i/>
            <w:w w:val="110"/>
            <w:lang w:val="es-AR"/>
          </w:rPr>
          <w:t>shkencor</w:t>
        </w:r>
        <w:proofErr w:type="spellEnd"/>
        <w:r w:rsidRPr="000913E9">
          <w:rPr>
            <w:b/>
            <w:i/>
            <w:w w:val="110"/>
            <w:lang w:val="es-AR"/>
          </w:rPr>
          <w:t xml:space="preserve"> </w:t>
        </w:r>
        <w:proofErr w:type="spellStart"/>
        <w:r w:rsidRPr="000913E9">
          <w:rPr>
            <w:b/>
            <w:i/>
            <w:w w:val="110"/>
            <w:lang w:val="es-AR"/>
          </w:rPr>
          <w:t>përkatës</w:t>
        </w:r>
        <w:proofErr w:type="spellEnd"/>
        <w:r w:rsidRPr="000913E9">
          <w:rPr>
            <w:b/>
            <w:i/>
            <w:w w:val="110"/>
            <w:lang w:val="es-AR"/>
          </w:rPr>
          <w:t xml:space="preserve"> </w:t>
        </w:r>
        <w:proofErr w:type="spellStart"/>
        <w:r w:rsidRPr="000913E9">
          <w:rPr>
            <w:b/>
            <w:i/>
            <w:w w:val="110"/>
            <w:lang w:val="es-AR"/>
          </w:rPr>
          <w:t>në</w:t>
        </w:r>
        <w:proofErr w:type="spellEnd"/>
        <w:r w:rsidRPr="000913E9">
          <w:rPr>
            <w:b/>
            <w:i/>
            <w:w w:val="110"/>
            <w:lang w:val="es-AR"/>
          </w:rPr>
          <w:t xml:space="preserve"> </w:t>
        </w:r>
        <w:proofErr w:type="spellStart"/>
        <w:r w:rsidRPr="000913E9">
          <w:rPr>
            <w:b/>
            <w:i/>
            <w:w w:val="110"/>
            <w:lang w:val="es-AR"/>
          </w:rPr>
          <w:t>Ballkan</w:t>
        </w:r>
        <w:r w:rsidR="00334176">
          <w:rPr>
            <w:b/>
            <w:i/>
            <w:w w:val="110"/>
            <w:lang w:val="es-AR"/>
          </w:rPr>
          <w:t>in</w:t>
        </w:r>
        <w:proofErr w:type="spellEnd"/>
        <w:r w:rsidR="00334176">
          <w:rPr>
            <w:b/>
            <w:i/>
            <w:w w:val="110"/>
            <w:lang w:val="es-AR"/>
          </w:rPr>
          <w:t xml:space="preserve"> </w:t>
        </w:r>
        <w:proofErr w:type="spellStart"/>
        <w:r w:rsidR="00334176">
          <w:rPr>
            <w:b/>
            <w:i/>
            <w:w w:val="110"/>
            <w:lang w:val="es-AR"/>
          </w:rPr>
          <w:t>Perëndimor</w:t>
        </w:r>
        <w:proofErr w:type="spellEnd"/>
        <w:r w:rsidR="00334176">
          <w:rPr>
            <w:b/>
            <w:i/>
            <w:w w:val="110"/>
            <w:lang w:val="es-AR"/>
          </w:rPr>
          <w:t xml:space="preserve"> (</w:t>
        </w:r>
        <w:proofErr w:type="spellStart"/>
        <w:r w:rsidR="00334176">
          <w:rPr>
            <w:b/>
            <w:i/>
            <w:w w:val="110"/>
            <w:lang w:val="es-AR"/>
          </w:rPr>
          <w:t>gjithsej</w:t>
        </w:r>
        <w:proofErr w:type="spellEnd"/>
        <w:r w:rsidR="00334176">
          <w:rPr>
            <w:b/>
            <w:i/>
            <w:w w:val="110"/>
            <w:lang w:val="es-AR"/>
          </w:rPr>
          <w:t xml:space="preserve"> </w:t>
        </w:r>
        <w:proofErr w:type="spellStart"/>
        <w:r w:rsidR="00334176">
          <w:rPr>
            <w:b/>
            <w:i/>
            <w:w w:val="110"/>
            <w:lang w:val="es-AR"/>
          </w:rPr>
          <w:t>botime</w:t>
        </w:r>
        <w:proofErr w:type="spellEnd"/>
        <w:r w:rsidRPr="000913E9">
          <w:rPr>
            <w:b/>
            <w:i/>
            <w:w w:val="110"/>
            <w:lang w:val="es-AR"/>
          </w:rPr>
          <w:t xml:space="preserve"> </w:t>
        </w:r>
        <w:proofErr w:type="spellStart"/>
        <w:r w:rsidRPr="000913E9">
          <w:rPr>
            <w:b/>
            <w:i/>
            <w:w w:val="110"/>
            <w:lang w:val="es-AR"/>
          </w:rPr>
          <w:t>dhe</w:t>
        </w:r>
        <w:proofErr w:type="spellEnd"/>
      </w:hyperlink>
      <w:r w:rsidRPr="000913E9">
        <w:rPr>
          <w:b/>
          <w:i/>
          <w:w w:val="110"/>
          <w:lang w:val="es-AR"/>
        </w:rPr>
        <w:t xml:space="preserve"> </w:t>
      </w:r>
      <w:hyperlink w:anchor="_bookmark53" w:history="1">
        <w:proofErr w:type="spellStart"/>
        <w:r w:rsidRPr="000913E9">
          <w:rPr>
            <w:b/>
            <w:i/>
            <w:w w:val="110"/>
            <w:lang w:val="es-AR"/>
          </w:rPr>
          <w:t>citime</w:t>
        </w:r>
        <w:proofErr w:type="spellEnd"/>
        <w:r w:rsidRPr="000913E9">
          <w:rPr>
            <w:b/>
            <w:i/>
            <w:w w:val="110"/>
            <w:lang w:val="es-AR"/>
          </w:rPr>
          <w:t xml:space="preserve"> </w:t>
        </w:r>
        <w:proofErr w:type="spellStart"/>
        <w:r w:rsidRPr="000913E9">
          <w:rPr>
            <w:b/>
            <w:i/>
            <w:w w:val="110"/>
            <w:lang w:val="es-AR"/>
          </w:rPr>
          <w:t>në</w:t>
        </w:r>
        <w:proofErr w:type="spellEnd"/>
        <w:r w:rsidRPr="000913E9">
          <w:rPr>
            <w:b/>
            <w:i/>
            <w:w w:val="110"/>
            <w:lang w:val="es-AR"/>
          </w:rPr>
          <w:t xml:space="preserve"> </w:t>
        </w:r>
        <w:proofErr w:type="spellStart"/>
        <w:r w:rsidRPr="000913E9">
          <w:rPr>
            <w:b/>
            <w:i/>
            <w:w w:val="110"/>
            <w:lang w:val="es-AR"/>
          </w:rPr>
          <w:t>logaritmike</w:t>
        </w:r>
        <w:proofErr w:type="spellEnd"/>
        <w:r w:rsidR="00657585">
          <w:rPr>
            <w:b/>
            <w:i/>
            <w:w w:val="110"/>
            <w:lang w:val="es-AR"/>
          </w:rPr>
          <w:t xml:space="preserve"> </w:t>
        </w:r>
        <w:proofErr w:type="spellStart"/>
        <w:r w:rsidRPr="000913E9">
          <w:rPr>
            <w:b/>
            <w:i/>
            <w:w w:val="110"/>
            <w:lang w:val="es-AR"/>
          </w:rPr>
          <w:t>shkallë</w:t>
        </w:r>
        <w:proofErr w:type="spellEnd"/>
        <w:r w:rsidRPr="000913E9">
          <w:rPr>
            <w:b/>
            <w:i/>
            <w:w w:val="110"/>
            <w:lang w:val="es-AR"/>
          </w:rPr>
          <w:t>)</w:t>
        </w:r>
        <w:r w:rsidRPr="000913E9">
          <w:rPr>
            <w:b/>
            <w:i/>
            <w:w w:val="110"/>
            <w:lang w:val="es-AR"/>
          </w:rPr>
          <w:tab/>
        </w:r>
        <w:r w:rsidRPr="000913E9">
          <w:rPr>
            <w:rFonts w:ascii="Arial Narrow"/>
            <w:i/>
            <w:w w:val="110"/>
            <w:sz w:val="23"/>
            <w:lang w:val="es-AR"/>
          </w:rPr>
          <w:t>24</w:t>
        </w:r>
      </w:hyperlink>
    </w:p>
    <w:p w14:paraId="761FA14E" w14:textId="77777777" w:rsidR="00DA62C7" w:rsidRPr="000913E9" w:rsidRDefault="00707778">
      <w:pPr>
        <w:tabs>
          <w:tab w:val="left" w:leader="dot" w:pos="10269"/>
        </w:tabs>
        <w:spacing w:line="274" w:lineRule="exact"/>
        <w:ind w:left="1132"/>
        <w:rPr>
          <w:rFonts w:ascii="Arial Narrow"/>
          <w:i/>
          <w:sz w:val="23"/>
          <w:lang w:val="es-AR"/>
        </w:rPr>
      </w:pPr>
      <w:hyperlink w:anchor="_bookmark54" w:history="1">
        <w:proofErr w:type="spellStart"/>
        <w:r w:rsidRPr="000913E9">
          <w:rPr>
            <w:b/>
            <w:i/>
            <w:w w:val="110"/>
            <w:lang w:val="es-AR"/>
          </w:rPr>
          <w:t>Tabela</w:t>
        </w:r>
        <w:proofErr w:type="spellEnd"/>
        <w:r w:rsidRPr="000913E9">
          <w:rPr>
            <w:b/>
            <w:i/>
            <w:w w:val="110"/>
            <w:lang w:val="es-AR"/>
          </w:rPr>
          <w:t xml:space="preserve"> 4: </w:t>
        </w:r>
        <w:proofErr w:type="spellStart"/>
        <w:r w:rsidRPr="000913E9">
          <w:rPr>
            <w:b/>
            <w:i/>
            <w:w w:val="110"/>
            <w:lang w:val="es-AR"/>
          </w:rPr>
          <w:t>Publikimet</w:t>
        </w:r>
        <w:proofErr w:type="spellEnd"/>
        <w:r w:rsidRPr="000913E9">
          <w:rPr>
            <w:b/>
            <w:i/>
            <w:w w:val="110"/>
            <w:lang w:val="es-AR"/>
          </w:rPr>
          <w:t xml:space="preserve"> </w:t>
        </w:r>
        <w:proofErr w:type="spellStart"/>
        <w:r w:rsidRPr="000913E9">
          <w:rPr>
            <w:b/>
            <w:i/>
            <w:w w:val="110"/>
            <w:lang w:val="es-AR"/>
          </w:rPr>
          <w:t>shkencore</w:t>
        </w:r>
        <w:proofErr w:type="spellEnd"/>
        <w:r w:rsidRPr="000913E9">
          <w:rPr>
            <w:b/>
            <w:i/>
            <w:w w:val="110"/>
            <w:lang w:val="es-AR"/>
          </w:rPr>
          <w:t xml:space="preserve"> sipas </w:t>
        </w:r>
        <w:proofErr w:type="spellStart"/>
        <w:r w:rsidRPr="000913E9">
          <w:rPr>
            <w:b/>
            <w:i/>
            <w:w w:val="110"/>
            <w:lang w:val="es-AR"/>
          </w:rPr>
          <w:t>fushave</w:t>
        </w:r>
        <w:proofErr w:type="spellEnd"/>
        <w:r w:rsidRPr="000913E9">
          <w:rPr>
            <w:b/>
            <w:i/>
            <w:w w:val="110"/>
            <w:lang w:val="es-AR"/>
          </w:rPr>
          <w:t xml:space="preserve"> </w:t>
        </w:r>
        <w:proofErr w:type="spellStart"/>
        <w:r w:rsidRPr="000913E9">
          <w:rPr>
            <w:b/>
            <w:i/>
            <w:w w:val="110"/>
            <w:lang w:val="es-AR"/>
          </w:rPr>
          <w:t>shkencore</w:t>
        </w:r>
        <w:proofErr w:type="spellEnd"/>
        <w:r w:rsidR="00657585">
          <w:rPr>
            <w:b/>
            <w:i/>
            <w:w w:val="110"/>
            <w:lang w:val="es-AR"/>
          </w:rPr>
          <w:t xml:space="preserve"> </w:t>
        </w:r>
        <w:r w:rsidRPr="000913E9">
          <w:rPr>
            <w:b/>
            <w:i/>
            <w:w w:val="110"/>
            <w:lang w:val="es-AR"/>
          </w:rPr>
          <w:t>(2010-2019)</w:t>
        </w:r>
        <w:r w:rsidRPr="000913E9">
          <w:rPr>
            <w:b/>
            <w:i/>
            <w:w w:val="110"/>
            <w:lang w:val="es-AR"/>
          </w:rPr>
          <w:tab/>
        </w:r>
        <w:r w:rsidRPr="000913E9">
          <w:rPr>
            <w:rFonts w:ascii="Arial Narrow"/>
            <w:i/>
            <w:w w:val="110"/>
            <w:sz w:val="23"/>
            <w:lang w:val="es-AR"/>
          </w:rPr>
          <w:t>24</w:t>
        </w:r>
      </w:hyperlink>
    </w:p>
    <w:p w14:paraId="367C2153" w14:textId="77777777" w:rsidR="00DA62C7" w:rsidRPr="000913E9" w:rsidRDefault="00707778">
      <w:pPr>
        <w:tabs>
          <w:tab w:val="left" w:leader="dot" w:pos="10269"/>
        </w:tabs>
        <w:spacing w:before="27"/>
        <w:ind w:left="1132"/>
        <w:rPr>
          <w:rFonts w:ascii="Arial Narrow"/>
          <w:i/>
          <w:sz w:val="23"/>
          <w:lang w:val="es-AR"/>
        </w:rPr>
      </w:pPr>
      <w:hyperlink w:anchor="_bookmark55" w:history="1">
        <w:proofErr w:type="spellStart"/>
        <w:r w:rsidRPr="000913E9">
          <w:rPr>
            <w:b/>
            <w:i/>
            <w:w w:val="115"/>
            <w:lang w:val="es-AR"/>
          </w:rPr>
          <w:t>Tabela</w:t>
        </w:r>
        <w:proofErr w:type="spellEnd"/>
        <w:r w:rsidRPr="000913E9">
          <w:rPr>
            <w:b/>
            <w:i/>
            <w:w w:val="115"/>
            <w:lang w:val="es-AR"/>
          </w:rPr>
          <w:t xml:space="preserve"> 5: </w:t>
        </w:r>
        <w:proofErr w:type="spellStart"/>
        <w:r w:rsidRPr="000913E9">
          <w:rPr>
            <w:b/>
            <w:i/>
            <w:w w:val="115"/>
            <w:lang w:val="es-AR"/>
          </w:rPr>
          <w:t>Fushat</w:t>
        </w:r>
        <w:proofErr w:type="spellEnd"/>
        <w:r w:rsidRPr="000913E9">
          <w:rPr>
            <w:b/>
            <w:i/>
            <w:w w:val="115"/>
            <w:lang w:val="es-AR"/>
          </w:rPr>
          <w:t xml:space="preserve"> e </w:t>
        </w:r>
        <w:proofErr w:type="spellStart"/>
        <w:r w:rsidRPr="000913E9">
          <w:rPr>
            <w:b/>
            <w:i/>
            <w:w w:val="115"/>
            <w:lang w:val="es-AR"/>
          </w:rPr>
          <w:t>specializimit</w:t>
        </w:r>
        <w:proofErr w:type="spellEnd"/>
        <w:r w:rsidRPr="000913E9">
          <w:rPr>
            <w:b/>
            <w:i/>
            <w:w w:val="115"/>
            <w:lang w:val="es-AR"/>
          </w:rPr>
          <w:t xml:space="preserve"> </w:t>
        </w:r>
        <w:proofErr w:type="spellStart"/>
        <w:r w:rsidRPr="000913E9">
          <w:rPr>
            <w:b/>
            <w:i/>
            <w:w w:val="115"/>
            <w:lang w:val="es-AR"/>
          </w:rPr>
          <w:t>shkencor</w:t>
        </w:r>
        <w:proofErr w:type="spellEnd"/>
        <w:r w:rsidRPr="000913E9">
          <w:rPr>
            <w:b/>
            <w:i/>
            <w:w w:val="115"/>
            <w:lang w:val="es-AR"/>
          </w:rPr>
          <w:t xml:space="preserve"> </w:t>
        </w:r>
        <w:proofErr w:type="spellStart"/>
        <w:r w:rsidRPr="000913E9">
          <w:rPr>
            <w:b/>
            <w:i/>
            <w:w w:val="115"/>
            <w:lang w:val="es-AR"/>
          </w:rPr>
          <w:t>në</w:t>
        </w:r>
        <w:proofErr w:type="spellEnd"/>
        <w:r w:rsidRPr="000913E9">
          <w:rPr>
            <w:b/>
            <w:i/>
            <w:w w:val="115"/>
            <w:lang w:val="es-AR"/>
          </w:rPr>
          <w:t xml:space="preserve"> </w:t>
        </w:r>
        <w:proofErr w:type="spellStart"/>
        <w:r w:rsidRPr="000913E9">
          <w:rPr>
            <w:b/>
            <w:i/>
            <w:w w:val="115"/>
            <w:lang w:val="es-AR"/>
          </w:rPr>
          <w:t>Shqipëri</w:t>
        </w:r>
        <w:proofErr w:type="spellEnd"/>
        <w:r w:rsidRPr="000913E9">
          <w:rPr>
            <w:b/>
            <w:i/>
            <w:w w:val="115"/>
            <w:lang w:val="es-AR"/>
          </w:rPr>
          <w:t xml:space="preserve"> </w:t>
        </w:r>
        <w:proofErr w:type="spellStart"/>
        <w:r w:rsidRPr="000913E9">
          <w:rPr>
            <w:b/>
            <w:i/>
            <w:w w:val="115"/>
            <w:lang w:val="es-AR"/>
          </w:rPr>
          <w:t>për</w:t>
        </w:r>
        <w:proofErr w:type="spellEnd"/>
        <w:r w:rsidRPr="000913E9">
          <w:rPr>
            <w:b/>
            <w:i/>
            <w:w w:val="115"/>
            <w:lang w:val="es-AR"/>
          </w:rPr>
          <w:t xml:space="preserve"> </w:t>
        </w:r>
        <w:proofErr w:type="spellStart"/>
        <w:r w:rsidRPr="000913E9">
          <w:rPr>
            <w:b/>
            <w:i/>
            <w:w w:val="115"/>
            <w:lang w:val="es-AR"/>
          </w:rPr>
          <w:t>periudhën</w:t>
        </w:r>
        <w:proofErr w:type="spellEnd"/>
        <w:r w:rsidR="00657585">
          <w:rPr>
            <w:b/>
            <w:i/>
            <w:w w:val="115"/>
            <w:lang w:val="es-AR"/>
          </w:rPr>
          <w:t xml:space="preserve"> </w:t>
        </w:r>
        <w:r w:rsidRPr="000913E9">
          <w:rPr>
            <w:b/>
            <w:i/>
            <w:w w:val="115"/>
            <w:lang w:val="es-AR"/>
          </w:rPr>
          <w:t>2010-2019</w:t>
        </w:r>
        <w:r w:rsidRPr="000913E9">
          <w:rPr>
            <w:b/>
            <w:i/>
            <w:w w:val="115"/>
            <w:lang w:val="es-AR"/>
          </w:rPr>
          <w:tab/>
        </w:r>
        <w:r w:rsidRPr="000913E9">
          <w:rPr>
            <w:rFonts w:ascii="Arial Narrow"/>
            <w:i/>
            <w:w w:val="115"/>
            <w:sz w:val="23"/>
            <w:lang w:val="es-AR"/>
          </w:rPr>
          <w:t>26</w:t>
        </w:r>
      </w:hyperlink>
    </w:p>
    <w:p w14:paraId="53174DE2" w14:textId="77777777" w:rsidR="00DA62C7" w:rsidRPr="000913E9" w:rsidRDefault="00707778">
      <w:pPr>
        <w:tabs>
          <w:tab w:val="left" w:leader="dot" w:pos="10269"/>
        </w:tabs>
        <w:spacing w:before="26"/>
        <w:ind w:left="1132"/>
        <w:rPr>
          <w:rFonts w:ascii="Arial Narrow"/>
          <w:i/>
          <w:sz w:val="23"/>
          <w:lang w:val="es-AR"/>
        </w:rPr>
      </w:pPr>
      <w:hyperlink w:anchor="_bookmark56" w:history="1">
        <w:proofErr w:type="spellStart"/>
        <w:r w:rsidRPr="000913E9">
          <w:rPr>
            <w:b/>
            <w:i/>
            <w:w w:val="115"/>
            <w:lang w:val="es-AR"/>
          </w:rPr>
          <w:t>Tabela</w:t>
        </w:r>
        <w:proofErr w:type="spellEnd"/>
        <w:r w:rsidRPr="000913E9">
          <w:rPr>
            <w:b/>
            <w:i/>
            <w:w w:val="115"/>
            <w:lang w:val="es-AR"/>
          </w:rPr>
          <w:t xml:space="preserve"> 6: </w:t>
        </w:r>
        <w:proofErr w:type="spellStart"/>
        <w:r w:rsidRPr="000913E9">
          <w:rPr>
            <w:b/>
            <w:i/>
            <w:w w:val="115"/>
            <w:lang w:val="es-AR"/>
          </w:rPr>
          <w:t>Fushat</w:t>
        </w:r>
        <w:proofErr w:type="spellEnd"/>
        <w:r w:rsidRPr="000913E9">
          <w:rPr>
            <w:b/>
            <w:i/>
            <w:w w:val="115"/>
            <w:lang w:val="es-AR"/>
          </w:rPr>
          <w:t xml:space="preserve"> e </w:t>
        </w:r>
        <w:proofErr w:type="spellStart"/>
        <w:r w:rsidRPr="000913E9">
          <w:rPr>
            <w:b/>
            <w:i/>
            <w:w w:val="115"/>
            <w:lang w:val="es-AR"/>
          </w:rPr>
          <w:t>specializimit</w:t>
        </w:r>
        <w:proofErr w:type="spellEnd"/>
        <w:r w:rsidRPr="000913E9">
          <w:rPr>
            <w:b/>
            <w:i/>
            <w:w w:val="115"/>
            <w:lang w:val="es-AR"/>
          </w:rPr>
          <w:t xml:space="preserve"> </w:t>
        </w:r>
        <w:proofErr w:type="spellStart"/>
        <w:r w:rsidRPr="000913E9">
          <w:rPr>
            <w:b/>
            <w:i/>
            <w:w w:val="115"/>
            <w:lang w:val="es-AR"/>
          </w:rPr>
          <w:t>shkencor</w:t>
        </w:r>
        <w:proofErr w:type="spellEnd"/>
        <w:r w:rsidRPr="000913E9">
          <w:rPr>
            <w:b/>
            <w:i/>
            <w:w w:val="115"/>
            <w:lang w:val="es-AR"/>
          </w:rPr>
          <w:t xml:space="preserve"> </w:t>
        </w:r>
        <w:proofErr w:type="spellStart"/>
        <w:r w:rsidRPr="000913E9">
          <w:rPr>
            <w:b/>
            <w:i/>
            <w:w w:val="115"/>
            <w:lang w:val="es-AR"/>
          </w:rPr>
          <w:t>në</w:t>
        </w:r>
        <w:proofErr w:type="spellEnd"/>
        <w:r w:rsidRPr="000913E9">
          <w:rPr>
            <w:b/>
            <w:i/>
            <w:w w:val="115"/>
            <w:lang w:val="es-AR"/>
          </w:rPr>
          <w:t xml:space="preserve"> </w:t>
        </w:r>
        <w:proofErr w:type="spellStart"/>
        <w:r w:rsidRPr="000913E9">
          <w:rPr>
            <w:b/>
            <w:i/>
            <w:w w:val="115"/>
            <w:lang w:val="es-AR"/>
          </w:rPr>
          <w:t>Shqipëri</w:t>
        </w:r>
        <w:proofErr w:type="spellEnd"/>
        <w:r w:rsidRPr="000913E9">
          <w:rPr>
            <w:b/>
            <w:i/>
            <w:w w:val="115"/>
            <w:lang w:val="es-AR"/>
          </w:rPr>
          <w:t xml:space="preserve"> </w:t>
        </w:r>
        <w:proofErr w:type="spellStart"/>
        <w:r w:rsidRPr="000913E9">
          <w:rPr>
            <w:b/>
            <w:i/>
            <w:w w:val="115"/>
            <w:lang w:val="es-AR"/>
          </w:rPr>
          <w:t>të</w:t>
        </w:r>
        <w:proofErr w:type="spellEnd"/>
        <w:r w:rsidRPr="000913E9">
          <w:rPr>
            <w:b/>
            <w:i/>
            <w:w w:val="115"/>
            <w:lang w:val="es-AR"/>
          </w:rPr>
          <w:t xml:space="preserve"> </w:t>
        </w:r>
        <w:proofErr w:type="spellStart"/>
        <w:r w:rsidRPr="000913E9">
          <w:rPr>
            <w:b/>
            <w:i/>
            <w:w w:val="115"/>
            <w:lang w:val="es-AR"/>
          </w:rPr>
          <w:t>ndara</w:t>
        </w:r>
        <w:proofErr w:type="spellEnd"/>
        <w:r w:rsidRPr="000913E9">
          <w:rPr>
            <w:b/>
            <w:i/>
            <w:w w:val="115"/>
            <w:lang w:val="es-AR"/>
          </w:rPr>
          <w:t xml:space="preserve"> </w:t>
        </w:r>
        <w:proofErr w:type="spellStart"/>
        <w:r w:rsidRPr="000913E9">
          <w:rPr>
            <w:b/>
            <w:i/>
            <w:w w:val="115"/>
            <w:lang w:val="es-AR"/>
          </w:rPr>
          <w:t>në</w:t>
        </w:r>
        <w:proofErr w:type="spellEnd"/>
        <w:r w:rsidRPr="000913E9">
          <w:rPr>
            <w:b/>
            <w:i/>
            <w:w w:val="115"/>
            <w:lang w:val="es-AR"/>
          </w:rPr>
          <w:t xml:space="preserve"> 3</w:t>
        </w:r>
        <w:r w:rsidR="00657585">
          <w:rPr>
            <w:b/>
            <w:i/>
            <w:w w:val="115"/>
            <w:lang w:val="es-AR"/>
          </w:rPr>
          <w:t xml:space="preserve"> </w:t>
        </w:r>
        <w:proofErr w:type="spellStart"/>
        <w:r w:rsidRPr="000913E9">
          <w:rPr>
            <w:b/>
            <w:i/>
            <w:w w:val="115"/>
            <w:lang w:val="es-AR"/>
          </w:rPr>
          <w:t>periudhave</w:t>
        </w:r>
        <w:proofErr w:type="spellEnd"/>
        <w:r w:rsidRPr="000913E9">
          <w:rPr>
            <w:b/>
            <w:i/>
            <w:w w:val="115"/>
            <w:lang w:val="es-AR"/>
          </w:rPr>
          <w:tab/>
        </w:r>
        <w:r w:rsidRPr="000913E9">
          <w:rPr>
            <w:rFonts w:ascii="Arial Narrow"/>
            <w:i/>
            <w:w w:val="115"/>
            <w:sz w:val="23"/>
            <w:lang w:val="es-AR"/>
          </w:rPr>
          <w:t>27</w:t>
        </w:r>
      </w:hyperlink>
    </w:p>
    <w:p w14:paraId="4013C40C" w14:textId="77777777" w:rsidR="00DA62C7" w:rsidRPr="000913E9" w:rsidRDefault="00707778">
      <w:pPr>
        <w:tabs>
          <w:tab w:val="left" w:leader="dot" w:pos="10269"/>
        </w:tabs>
        <w:spacing w:before="28"/>
        <w:ind w:left="1132"/>
        <w:rPr>
          <w:rFonts w:ascii="Arial Narrow"/>
          <w:i/>
          <w:sz w:val="23"/>
          <w:lang w:val="es-AR"/>
        </w:rPr>
      </w:pPr>
      <w:hyperlink w:anchor="_bookmark63" w:history="1">
        <w:proofErr w:type="spellStart"/>
        <w:r w:rsidRPr="000913E9">
          <w:rPr>
            <w:b/>
            <w:i/>
            <w:w w:val="110"/>
            <w:lang w:val="es-AR"/>
          </w:rPr>
          <w:t>Tabela</w:t>
        </w:r>
        <w:proofErr w:type="spellEnd"/>
        <w:r w:rsidRPr="000913E9">
          <w:rPr>
            <w:b/>
            <w:i/>
            <w:w w:val="110"/>
            <w:lang w:val="es-AR"/>
          </w:rPr>
          <w:t xml:space="preserve"> 7: </w:t>
        </w:r>
        <w:proofErr w:type="spellStart"/>
        <w:r w:rsidRPr="000913E9">
          <w:rPr>
            <w:b/>
            <w:i/>
            <w:w w:val="110"/>
            <w:lang w:val="es-AR"/>
          </w:rPr>
          <w:t>Numri</w:t>
        </w:r>
        <w:proofErr w:type="spellEnd"/>
        <w:r w:rsidRPr="000913E9">
          <w:rPr>
            <w:b/>
            <w:i/>
            <w:w w:val="110"/>
            <w:lang w:val="es-AR"/>
          </w:rPr>
          <w:t xml:space="preserve"> i </w:t>
        </w:r>
        <w:proofErr w:type="spellStart"/>
        <w:r w:rsidRPr="000913E9">
          <w:rPr>
            <w:b/>
            <w:i/>
            <w:w w:val="110"/>
            <w:lang w:val="es-AR"/>
          </w:rPr>
          <w:t>aplikimeve</w:t>
        </w:r>
        <w:proofErr w:type="spellEnd"/>
        <w:r w:rsidRPr="000913E9">
          <w:rPr>
            <w:b/>
            <w:i/>
            <w:w w:val="110"/>
            <w:lang w:val="es-AR"/>
          </w:rPr>
          <w:t xml:space="preserve"> </w:t>
        </w:r>
        <w:proofErr w:type="spellStart"/>
        <w:r w:rsidRPr="000913E9">
          <w:rPr>
            <w:b/>
            <w:i/>
            <w:w w:val="110"/>
            <w:lang w:val="es-AR"/>
          </w:rPr>
          <w:t>për</w:t>
        </w:r>
        <w:proofErr w:type="spellEnd"/>
        <w:r w:rsidRPr="000913E9">
          <w:rPr>
            <w:b/>
            <w:i/>
            <w:w w:val="110"/>
            <w:lang w:val="es-AR"/>
          </w:rPr>
          <w:t xml:space="preserve"> </w:t>
        </w:r>
        <w:proofErr w:type="spellStart"/>
        <w:r w:rsidRPr="000913E9">
          <w:rPr>
            <w:b/>
            <w:i/>
            <w:w w:val="110"/>
            <w:lang w:val="es-AR"/>
          </w:rPr>
          <w:t>patentë</w:t>
        </w:r>
        <w:proofErr w:type="spellEnd"/>
        <w:r w:rsidRPr="000913E9">
          <w:rPr>
            <w:b/>
            <w:i/>
            <w:w w:val="110"/>
            <w:lang w:val="es-AR"/>
          </w:rPr>
          <w:t xml:space="preserve"> </w:t>
        </w:r>
        <w:proofErr w:type="spellStart"/>
        <w:r w:rsidRPr="000913E9">
          <w:rPr>
            <w:b/>
            <w:i/>
            <w:w w:val="110"/>
            <w:lang w:val="es-AR"/>
          </w:rPr>
          <w:t>gjatë</w:t>
        </w:r>
        <w:proofErr w:type="spellEnd"/>
        <w:r w:rsidRPr="000913E9">
          <w:rPr>
            <w:b/>
            <w:i/>
            <w:w w:val="110"/>
            <w:lang w:val="es-AR"/>
          </w:rPr>
          <w:t xml:space="preserve"> </w:t>
        </w:r>
        <w:proofErr w:type="spellStart"/>
        <w:r w:rsidRPr="000913E9">
          <w:rPr>
            <w:b/>
            <w:i/>
            <w:w w:val="110"/>
            <w:lang w:val="es-AR"/>
          </w:rPr>
          <w:t>periudhës</w:t>
        </w:r>
        <w:proofErr w:type="spellEnd"/>
        <w:r w:rsidRPr="000913E9">
          <w:rPr>
            <w:b/>
            <w:i/>
            <w:w w:val="110"/>
            <w:lang w:val="es-AR"/>
          </w:rPr>
          <w:t xml:space="preserve"> 2010-2018,</w:t>
        </w:r>
        <w:r w:rsidR="00657585">
          <w:rPr>
            <w:b/>
            <w:i/>
            <w:w w:val="110"/>
            <w:lang w:val="es-AR"/>
          </w:rPr>
          <w:t xml:space="preserve"> </w:t>
        </w:r>
        <w:proofErr w:type="spellStart"/>
        <w:r w:rsidR="00334176" w:rsidRPr="00334176">
          <w:rPr>
            <w:b/>
            <w:i/>
            <w:w w:val="110"/>
            <w:lang w:val="es-AR"/>
          </w:rPr>
          <w:t>përmbledhës</w:t>
        </w:r>
        <w:r w:rsidR="00334176">
          <w:rPr>
            <w:b/>
            <w:i/>
            <w:w w:val="110"/>
            <w:lang w:val="es-AR"/>
          </w:rPr>
          <w:t>e</w:t>
        </w:r>
        <w:proofErr w:type="spellEnd"/>
        <w:r w:rsidRPr="000913E9">
          <w:rPr>
            <w:b/>
            <w:i/>
            <w:w w:val="110"/>
            <w:lang w:val="es-AR"/>
          </w:rPr>
          <w:tab/>
        </w:r>
        <w:r w:rsidRPr="000913E9">
          <w:rPr>
            <w:rFonts w:ascii="Arial Narrow"/>
            <w:i/>
            <w:w w:val="110"/>
            <w:sz w:val="23"/>
            <w:lang w:val="es-AR"/>
          </w:rPr>
          <w:t>28</w:t>
        </w:r>
      </w:hyperlink>
    </w:p>
    <w:p w14:paraId="5154DE3E" w14:textId="77777777" w:rsidR="00DA62C7" w:rsidRPr="000913E9" w:rsidRDefault="00707778">
      <w:pPr>
        <w:tabs>
          <w:tab w:val="left" w:leader="dot" w:pos="10269"/>
        </w:tabs>
        <w:spacing w:before="25"/>
        <w:ind w:left="1132"/>
        <w:rPr>
          <w:rFonts w:ascii="Arial Narrow"/>
          <w:i/>
          <w:sz w:val="23"/>
          <w:lang w:val="es-AR"/>
        </w:rPr>
      </w:pPr>
      <w:hyperlink w:anchor="_bookmark84" w:history="1">
        <w:proofErr w:type="spellStart"/>
        <w:r w:rsidRPr="000913E9">
          <w:rPr>
            <w:b/>
            <w:i/>
            <w:w w:val="110"/>
            <w:lang w:val="es-AR"/>
          </w:rPr>
          <w:t>Tabela</w:t>
        </w:r>
        <w:proofErr w:type="spellEnd"/>
        <w:r w:rsidRPr="000913E9">
          <w:rPr>
            <w:b/>
            <w:i/>
            <w:w w:val="110"/>
            <w:lang w:val="es-AR"/>
          </w:rPr>
          <w:t xml:space="preserve"> 8: </w:t>
        </w:r>
        <w:proofErr w:type="spellStart"/>
        <w:r w:rsidRPr="000913E9">
          <w:rPr>
            <w:b/>
            <w:i/>
            <w:w w:val="110"/>
            <w:lang w:val="es-AR"/>
          </w:rPr>
          <w:t>Bujqësia</w:t>
        </w:r>
        <w:proofErr w:type="spellEnd"/>
        <w:r w:rsidRPr="000913E9">
          <w:rPr>
            <w:b/>
            <w:i/>
            <w:w w:val="110"/>
            <w:lang w:val="es-AR"/>
          </w:rPr>
          <w:t xml:space="preserve"> me </w:t>
        </w:r>
        <w:proofErr w:type="spellStart"/>
        <w:r w:rsidRPr="000913E9">
          <w:rPr>
            <w:b/>
            <w:i/>
            <w:w w:val="110"/>
            <w:lang w:val="es-AR"/>
          </w:rPr>
          <w:t>një</w:t>
        </w:r>
        <w:proofErr w:type="spellEnd"/>
        <w:r w:rsidRPr="000913E9">
          <w:rPr>
            <w:b/>
            <w:i/>
            <w:w w:val="110"/>
            <w:lang w:val="es-AR"/>
          </w:rPr>
          <w:t xml:space="preserve"> </w:t>
        </w:r>
        <w:proofErr w:type="spellStart"/>
        <w:r w:rsidRPr="000913E9">
          <w:rPr>
            <w:b/>
            <w:i/>
            <w:w w:val="110"/>
            <w:lang w:val="es-AR"/>
          </w:rPr>
          <w:t>shikim</w:t>
        </w:r>
        <w:proofErr w:type="spellEnd"/>
        <w:r w:rsidRPr="000913E9">
          <w:rPr>
            <w:b/>
            <w:i/>
            <w:w w:val="110"/>
            <w:lang w:val="es-AR"/>
          </w:rPr>
          <w:t xml:space="preserve">, </w:t>
        </w:r>
        <w:proofErr w:type="spellStart"/>
        <w:r w:rsidRPr="000913E9">
          <w:rPr>
            <w:b/>
            <w:i/>
            <w:w w:val="110"/>
            <w:lang w:val="es-AR"/>
          </w:rPr>
          <w:t>gjetjet</w:t>
        </w:r>
        <w:proofErr w:type="spellEnd"/>
        <w:r w:rsidRPr="000913E9">
          <w:rPr>
            <w:b/>
            <w:i/>
            <w:w w:val="110"/>
            <w:lang w:val="es-AR"/>
          </w:rPr>
          <w:t xml:space="preserve"> </w:t>
        </w:r>
        <w:proofErr w:type="spellStart"/>
        <w:r w:rsidRPr="000913E9">
          <w:rPr>
            <w:b/>
            <w:i/>
            <w:w w:val="110"/>
            <w:lang w:val="es-AR"/>
          </w:rPr>
          <w:t>kryesore</w:t>
        </w:r>
        <w:proofErr w:type="spellEnd"/>
        <w:r w:rsidRPr="000913E9">
          <w:rPr>
            <w:b/>
            <w:i/>
            <w:w w:val="110"/>
            <w:lang w:val="es-AR"/>
          </w:rPr>
          <w:t xml:space="preserve"> </w:t>
        </w:r>
        <w:proofErr w:type="spellStart"/>
        <w:r w:rsidRPr="000913E9">
          <w:rPr>
            <w:b/>
            <w:i/>
            <w:w w:val="110"/>
            <w:lang w:val="es-AR"/>
          </w:rPr>
          <w:t>nga</w:t>
        </w:r>
        <w:proofErr w:type="spellEnd"/>
        <w:r w:rsidRPr="000913E9">
          <w:rPr>
            <w:b/>
            <w:i/>
            <w:w w:val="110"/>
            <w:lang w:val="es-AR"/>
          </w:rPr>
          <w:t xml:space="preserve"> </w:t>
        </w:r>
        <w:proofErr w:type="spellStart"/>
        <w:r w:rsidRPr="000913E9">
          <w:rPr>
            <w:b/>
            <w:i/>
            <w:w w:val="110"/>
            <w:lang w:val="es-AR"/>
          </w:rPr>
          <w:t>intervistat</w:t>
        </w:r>
        <w:proofErr w:type="spellEnd"/>
        <w:r w:rsidRPr="000913E9">
          <w:rPr>
            <w:b/>
            <w:i/>
            <w:w w:val="110"/>
            <w:lang w:val="es-AR"/>
          </w:rPr>
          <w:t xml:space="preserve"> </w:t>
        </w:r>
        <w:proofErr w:type="spellStart"/>
        <w:r w:rsidRPr="000913E9">
          <w:rPr>
            <w:b/>
            <w:i/>
            <w:w w:val="110"/>
            <w:lang w:val="es-AR"/>
          </w:rPr>
          <w:t>dhe</w:t>
        </w:r>
        <w:proofErr w:type="spellEnd"/>
        <w:r w:rsidR="00D34C9B">
          <w:rPr>
            <w:b/>
            <w:i/>
            <w:w w:val="110"/>
            <w:lang w:val="es-AR"/>
          </w:rPr>
          <w:t xml:space="preserve"> </w:t>
        </w:r>
        <w:proofErr w:type="spellStart"/>
        <w:r w:rsidR="00D34C9B">
          <w:rPr>
            <w:b/>
            <w:i/>
            <w:w w:val="110"/>
            <w:lang w:val="es-AR"/>
          </w:rPr>
          <w:t>anketa</w:t>
        </w:r>
        <w:proofErr w:type="spellEnd"/>
        <w:r w:rsidRPr="000913E9">
          <w:rPr>
            <w:b/>
            <w:i/>
            <w:w w:val="110"/>
            <w:lang w:val="es-AR"/>
          </w:rPr>
          <w:tab/>
        </w:r>
        <w:r w:rsidRPr="000913E9">
          <w:rPr>
            <w:rFonts w:ascii="Arial Narrow"/>
            <w:i/>
            <w:w w:val="110"/>
            <w:sz w:val="23"/>
            <w:lang w:val="es-AR"/>
          </w:rPr>
          <w:t>37</w:t>
        </w:r>
      </w:hyperlink>
    </w:p>
    <w:p w14:paraId="3FDEE137" w14:textId="77777777" w:rsidR="00DA62C7" w:rsidRPr="000913E9" w:rsidRDefault="00334176">
      <w:pPr>
        <w:tabs>
          <w:tab w:val="left" w:leader="dot" w:pos="10269"/>
        </w:tabs>
        <w:spacing w:before="28"/>
        <w:ind w:left="1132"/>
        <w:rPr>
          <w:rFonts w:ascii="Arial Narrow"/>
          <w:i/>
          <w:sz w:val="23"/>
          <w:lang w:val="es-AR"/>
        </w:rPr>
      </w:pPr>
      <w:hyperlink w:anchor="_bookmark88" w:history="1">
        <w:proofErr w:type="spellStart"/>
        <w:r>
          <w:rPr>
            <w:b/>
            <w:i/>
            <w:w w:val="110"/>
            <w:lang w:val="es-AR"/>
          </w:rPr>
          <w:t>Tabela</w:t>
        </w:r>
        <w:proofErr w:type="spellEnd"/>
        <w:r>
          <w:rPr>
            <w:b/>
            <w:i/>
            <w:w w:val="110"/>
            <w:lang w:val="es-AR"/>
          </w:rPr>
          <w:t xml:space="preserve"> 9: </w:t>
        </w:r>
        <w:proofErr w:type="spellStart"/>
        <w:r>
          <w:rPr>
            <w:b/>
            <w:i/>
            <w:w w:val="110"/>
            <w:lang w:val="es-AR"/>
          </w:rPr>
          <w:t>Vështrim</w:t>
        </w:r>
        <w:proofErr w:type="spellEnd"/>
        <w:r>
          <w:rPr>
            <w:b/>
            <w:i/>
            <w:w w:val="110"/>
            <w:lang w:val="es-AR"/>
          </w:rPr>
          <w:t xml:space="preserve"> i </w:t>
        </w:r>
        <w:proofErr w:type="spellStart"/>
        <w:r>
          <w:rPr>
            <w:b/>
            <w:i/>
            <w:w w:val="110"/>
            <w:lang w:val="es-AR"/>
          </w:rPr>
          <w:t>përgjithshëm</w:t>
        </w:r>
        <w:proofErr w:type="spellEnd"/>
        <w:r>
          <w:rPr>
            <w:b/>
            <w:i/>
            <w:w w:val="110"/>
            <w:lang w:val="es-AR"/>
          </w:rPr>
          <w:t xml:space="preserve"> </w:t>
        </w:r>
        <w:proofErr w:type="spellStart"/>
        <w:r>
          <w:rPr>
            <w:b/>
            <w:i/>
            <w:w w:val="110"/>
            <w:lang w:val="es-AR"/>
          </w:rPr>
          <w:t>mbi</w:t>
        </w:r>
        <w:proofErr w:type="spellEnd"/>
        <w:r>
          <w:rPr>
            <w:b/>
            <w:i/>
            <w:w w:val="110"/>
            <w:lang w:val="es-AR"/>
          </w:rPr>
          <w:t xml:space="preserve"> </w:t>
        </w:r>
        <w:proofErr w:type="spellStart"/>
        <w:r>
          <w:rPr>
            <w:b/>
            <w:i/>
            <w:w w:val="110"/>
            <w:lang w:val="es-AR"/>
          </w:rPr>
          <w:t>p</w:t>
        </w:r>
        <w:r w:rsidR="00707778" w:rsidRPr="000913E9">
          <w:rPr>
            <w:b/>
            <w:i/>
            <w:w w:val="110"/>
            <w:lang w:val="es-AR"/>
          </w:rPr>
          <w:t>eshkim</w:t>
        </w:r>
        <w:r>
          <w:rPr>
            <w:b/>
            <w:i/>
            <w:w w:val="110"/>
            <w:lang w:val="es-AR"/>
          </w:rPr>
          <w:t>ni</w:t>
        </w:r>
        <w:proofErr w:type="spellEnd"/>
        <w:r>
          <w:rPr>
            <w:b/>
            <w:i/>
            <w:w w:val="110"/>
            <w:lang w:val="es-AR"/>
          </w:rPr>
          <w:t xml:space="preserve"> </w:t>
        </w:r>
        <w:proofErr w:type="spellStart"/>
        <w:r>
          <w:rPr>
            <w:b/>
            <w:i/>
            <w:w w:val="110"/>
            <w:lang w:val="es-AR"/>
          </w:rPr>
          <w:t>dhe</w:t>
        </w:r>
        <w:proofErr w:type="spellEnd"/>
        <w:r>
          <w:rPr>
            <w:b/>
            <w:i/>
            <w:w w:val="110"/>
            <w:lang w:val="es-AR"/>
          </w:rPr>
          <w:t xml:space="preserve"> </w:t>
        </w:r>
        <w:proofErr w:type="spellStart"/>
        <w:r>
          <w:rPr>
            <w:b/>
            <w:i/>
            <w:w w:val="110"/>
            <w:lang w:val="es-AR"/>
          </w:rPr>
          <w:t>akuakulturën</w:t>
        </w:r>
        <w:proofErr w:type="spellEnd"/>
        <w:r w:rsidR="00707778" w:rsidRPr="000913E9">
          <w:rPr>
            <w:b/>
            <w:i/>
            <w:w w:val="110"/>
            <w:lang w:val="es-AR"/>
          </w:rPr>
          <w:t xml:space="preserve">, </w:t>
        </w:r>
        <w:proofErr w:type="spellStart"/>
        <w:r w:rsidR="00707778" w:rsidRPr="000913E9">
          <w:rPr>
            <w:b/>
            <w:i/>
            <w:w w:val="110"/>
            <w:lang w:val="es-AR"/>
          </w:rPr>
          <w:t>gjetjet</w:t>
        </w:r>
        <w:proofErr w:type="spellEnd"/>
        <w:r w:rsidR="00707778" w:rsidRPr="000913E9">
          <w:rPr>
            <w:b/>
            <w:i/>
            <w:w w:val="110"/>
            <w:lang w:val="es-AR"/>
          </w:rPr>
          <w:t xml:space="preserve"> </w:t>
        </w:r>
        <w:proofErr w:type="spellStart"/>
        <w:r w:rsidR="00707778" w:rsidRPr="000913E9">
          <w:rPr>
            <w:b/>
            <w:i/>
            <w:w w:val="110"/>
            <w:lang w:val="es-AR"/>
          </w:rPr>
          <w:t>kryesore</w:t>
        </w:r>
        <w:proofErr w:type="spellEnd"/>
        <w:r w:rsidR="00707778" w:rsidRPr="000913E9">
          <w:rPr>
            <w:b/>
            <w:i/>
            <w:w w:val="110"/>
            <w:lang w:val="es-AR"/>
          </w:rPr>
          <w:t xml:space="preserve"> </w:t>
        </w:r>
        <w:proofErr w:type="spellStart"/>
        <w:r w:rsidR="00707778" w:rsidRPr="000913E9">
          <w:rPr>
            <w:b/>
            <w:i/>
            <w:w w:val="110"/>
            <w:lang w:val="es-AR"/>
          </w:rPr>
          <w:t>nga</w:t>
        </w:r>
        <w:proofErr w:type="spellEnd"/>
        <w:r w:rsidR="00707778" w:rsidRPr="000913E9">
          <w:rPr>
            <w:b/>
            <w:i/>
            <w:w w:val="110"/>
            <w:lang w:val="es-AR"/>
          </w:rPr>
          <w:t xml:space="preserve"> </w:t>
        </w:r>
        <w:proofErr w:type="spellStart"/>
        <w:r w:rsidR="00707778" w:rsidRPr="000913E9">
          <w:rPr>
            <w:b/>
            <w:i/>
            <w:w w:val="110"/>
            <w:lang w:val="es-AR"/>
          </w:rPr>
          <w:t>intervistat</w:t>
        </w:r>
        <w:proofErr w:type="spellEnd"/>
        <w:r w:rsidR="00707778" w:rsidRPr="000913E9">
          <w:rPr>
            <w:b/>
            <w:i/>
            <w:w w:val="110"/>
            <w:lang w:val="es-AR"/>
          </w:rPr>
          <w:t xml:space="preserve"> </w:t>
        </w:r>
        <w:proofErr w:type="spellStart"/>
        <w:proofErr w:type="gramStart"/>
        <w:r w:rsidR="00707778" w:rsidRPr="000913E9">
          <w:rPr>
            <w:b/>
            <w:i/>
            <w:w w:val="110"/>
            <w:lang w:val="es-AR"/>
          </w:rPr>
          <w:t>dhe</w:t>
        </w:r>
        <w:proofErr w:type="spellEnd"/>
        <w:r w:rsidR="00657585">
          <w:rPr>
            <w:b/>
            <w:i/>
            <w:w w:val="110"/>
            <w:lang w:val="es-AR"/>
          </w:rPr>
          <w:t xml:space="preserve"> </w:t>
        </w:r>
        <w:r w:rsidR="00D34C9B">
          <w:rPr>
            <w:b/>
            <w:i/>
            <w:w w:val="110"/>
            <w:lang w:val="es-AR"/>
          </w:rPr>
          <w:t xml:space="preserve"> </w:t>
        </w:r>
        <w:proofErr w:type="spellStart"/>
        <w:r w:rsidR="00D34C9B">
          <w:rPr>
            <w:b/>
            <w:i/>
            <w:w w:val="110"/>
            <w:lang w:val="es-AR"/>
          </w:rPr>
          <w:t>anketa</w:t>
        </w:r>
        <w:proofErr w:type="spellEnd"/>
        <w:proofErr w:type="gramEnd"/>
        <w:r w:rsidR="00707778" w:rsidRPr="000913E9">
          <w:rPr>
            <w:b/>
            <w:i/>
            <w:w w:val="110"/>
            <w:lang w:val="es-AR"/>
          </w:rPr>
          <w:tab/>
        </w:r>
        <w:r w:rsidR="00707778" w:rsidRPr="000913E9">
          <w:rPr>
            <w:rFonts w:ascii="Arial Narrow"/>
            <w:i/>
            <w:w w:val="110"/>
            <w:sz w:val="23"/>
            <w:lang w:val="es-AR"/>
          </w:rPr>
          <w:t>39</w:t>
        </w:r>
      </w:hyperlink>
    </w:p>
    <w:p w14:paraId="6472DC03" w14:textId="77777777" w:rsidR="00DA62C7" w:rsidRPr="000913E9" w:rsidRDefault="00334176">
      <w:pPr>
        <w:tabs>
          <w:tab w:val="left" w:leader="dot" w:pos="10269"/>
        </w:tabs>
        <w:spacing w:before="25"/>
        <w:ind w:left="1132"/>
        <w:rPr>
          <w:rFonts w:ascii="Arial Narrow"/>
          <w:i/>
          <w:sz w:val="23"/>
          <w:lang w:val="es-AR"/>
        </w:rPr>
      </w:pPr>
      <w:hyperlink w:anchor="_bookmark90" w:history="1">
        <w:proofErr w:type="spellStart"/>
        <w:r>
          <w:rPr>
            <w:b/>
            <w:i/>
            <w:w w:val="110"/>
            <w:lang w:val="es-AR"/>
          </w:rPr>
          <w:t>Tabela</w:t>
        </w:r>
        <w:proofErr w:type="spellEnd"/>
        <w:r>
          <w:rPr>
            <w:b/>
            <w:i/>
            <w:w w:val="110"/>
            <w:lang w:val="es-AR"/>
          </w:rPr>
          <w:t xml:space="preserve"> 10: </w:t>
        </w:r>
        <w:proofErr w:type="spellStart"/>
        <w:r w:rsidRPr="00334176">
          <w:rPr>
            <w:b/>
            <w:i/>
            <w:w w:val="110"/>
            <w:lang w:val="es-AR"/>
          </w:rPr>
          <w:t>Vështrim</w:t>
        </w:r>
        <w:proofErr w:type="spellEnd"/>
        <w:r w:rsidRPr="00334176">
          <w:rPr>
            <w:b/>
            <w:i/>
            <w:w w:val="110"/>
            <w:lang w:val="es-AR"/>
          </w:rPr>
          <w:t xml:space="preserve"> i </w:t>
        </w:r>
        <w:proofErr w:type="spellStart"/>
        <w:r w:rsidRPr="00334176">
          <w:rPr>
            <w:b/>
            <w:i/>
            <w:w w:val="110"/>
            <w:lang w:val="es-AR"/>
          </w:rPr>
          <w:t>përgjithshëm</w:t>
        </w:r>
        <w:proofErr w:type="spellEnd"/>
        <w:r w:rsidRPr="00334176">
          <w:rPr>
            <w:b/>
            <w:i/>
            <w:w w:val="110"/>
            <w:lang w:val="es-AR"/>
          </w:rPr>
          <w:t xml:space="preserve"> </w:t>
        </w:r>
        <w:proofErr w:type="spellStart"/>
        <w:r w:rsidRPr="00334176">
          <w:rPr>
            <w:b/>
            <w:i/>
            <w:w w:val="110"/>
            <w:lang w:val="es-AR"/>
          </w:rPr>
          <w:t>mbi</w:t>
        </w:r>
        <w:proofErr w:type="spellEnd"/>
        <w:r w:rsidRPr="00334176">
          <w:rPr>
            <w:b/>
            <w:i/>
            <w:w w:val="110"/>
            <w:lang w:val="es-AR"/>
          </w:rPr>
          <w:t xml:space="preserve"> </w:t>
        </w:r>
        <w:proofErr w:type="spellStart"/>
        <w:r>
          <w:rPr>
            <w:b/>
            <w:i/>
            <w:w w:val="110"/>
            <w:lang w:val="es-AR"/>
          </w:rPr>
          <w:t>p</w:t>
        </w:r>
        <w:r w:rsidR="00707778" w:rsidRPr="000913E9">
          <w:rPr>
            <w:b/>
            <w:i/>
            <w:w w:val="110"/>
            <w:lang w:val="es-AR"/>
          </w:rPr>
          <w:t>ërpunimi</w:t>
        </w:r>
        <w:r>
          <w:rPr>
            <w:b/>
            <w:i/>
            <w:w w:val="110"/>
            <w:lang w:val="es-AR"/>
          </w:rPr>
          <w:t>n</w:t>
        </w:r>
        <w:proofErr w:type="spellEnd"/>
        <w:r w:rsidR="00707778" w:rsidRPr="000913E9">
          <w:rPr>
            <w:b/>
            <w:i/>
            <w:w w:val="110"/>
            <w:lang w:val="es-AR"/>
          </w:rPr>
          <w:t xml:space="preserve"> </w:t>
        </w:r>
        <w:proofErr w:type="spellStart"/>
        <w:r w:rsidR="00707778" w:rsidRPr="000913E9">
          <w:rPr>
            <w:b/>
            <w:i/>
            <w:w w:val="110"/>
            <w:lang w:val="es-AR"/>
          </w:rPr>
          <w:t>agroushqimor</w:t>
        </w:r>
        <w:proofErr w:type="spellEnd"/>
        <w:r w:rsidR="00707778" w:rsidRPr="000913E9">
          <w:rPr>
            <w:b/>
            <w:i/>
            <w:w w:val="110"/>
            <w:lang w:val="es-AR"/>
          </w:rPr>
          <w:t xml:space="preserve">, </w:t>
        </w:r>
        <w:proofErr w:type="spellStart"/>
        <w:r w:rsidR="00707778" w:rsidRPr="000913E9">
          <w:rPr>
            <w:b/>
            <w:i/>
            <w:w w:val="110"/>
            <w:lang w:val="es-AR"/>
          </w:rPr>
          <w:t>gjetjet</w:t>
        </w:r>
        <w:proofErr w:type="spellEnd"/>
        <w:r w:rsidR="00707778" w:rsidRPr="000913E9">
          <w:rPr>
            <w:b/>
            <w:i/>
            <w:w w:val="110"/>
            <w:lang w:val="es-AR"/>
          </w:rPr>
          <w:t xml:space="preserve"> </w:t>
        </w:r>
        <w:proofErr w:type="spellStart"/>
        <w:r w:rsidR="00707778" w:rsidRPr="000913E9">
          <w:rPr>
            <w:b/>
            <w:i/>
            <w:w w:val="110"/>
            <w:lang w:val="es-AR"/>
          </w:rPr>
          <w:t>kryesore</w:t>
        </w:r>
        <w:proofErr w:type="spellEnd"/>
        <w:r w:rsidR="00707778" w:rsidRPr="000913E9">
          <w:rPr>
            <w:b/>
            <w:i/>
            <w:w w:val="110"/>
            <w:lang w:val="es-AR"/>
          </w:rPr>
          <w:t xml:space="preserve"> </w:t>
        </w:r>
        <w:proofErr w:type="spellStart"/>
        <w:r w:rsidR="00707778" w:rsidRPr="000913E9">
          <w:rPr>
            <w:b/>
            <w:i/>
            <w:w w:val="110"/>
            <w:lang w:val="es-AR"/>
          </w:rPr>
          <w:t>nga</w:t>
        </w:r>
        <w:proofErr w:type="spellEnd"/>
        <w:r w:rsidR="00707778" w:rsidRPr="000913E9">
          <w:rPr>
            <w:b/>
            <w:i/>
            <w:w w:val="110"/>
            <w:lang w:val="es-AR"/>
          </w:rPr>
          <w:t xml:space="preserve"> </w:t>
        </w:r>
        <w:proofErr w:type="spellStart"/>
        <w:r w:rsidR="00707778" w:rsidRPr="000913E9">
          <w:rPr>
            <w:b/>
            <w:i/>
            <w:w w:val="110"/>
            <w:lang w:val="es-AR"/>
          </w:rPr>
          <w:t>intervistat</w:t>
        </w:r>
        <w:proofErr w:type="spellEnd"/>
        <w:r w:rsidR="00707778" w:rsidRPr="000913E9">
          <w:rPr>
            <w:b/>
            <w:i/>
            <w:w w:val="110"/>
            <w:lang w:val="es-AR"/>
          </w:rPr>
          <w:t xml:space="preserve"> </w:t>
        </w:r>
        <w:proofErr w:type="spellStart"/>
        <w:r w:rsidR="00707778" w:rsidRPr="000913E9">
          <w:rPr>
            <w:b/>
            <w:i/>
            <w:w w:val="110"/>
            <w:lang w:val="es-AR"/>
          </w:rPr>
          <w:t>dhe</w:t>
        </w:r>
        <w:proofErr w:type="spellEnd"/>
        <w:r w:rsidR="00657585">
          <w:rPr>
            <w:b/>
            <w:i/>
            <w:w w:val="110"/>
            <w:lang w:val="es-AR"/>
          </w:rPr>
          <w:t xml:space="preserve"> </w:t>
        </w:r>
        <w:proofErr w:type="spellStart"/>
        <w:r w:rsidR="00D34C9B">
          <w:rPr>
            <w:b/>
            <w:i/>
            <w:w w:val="110"/>
            <w:lang w:val="es-AR"/>
          </w:rPr>
          <w:t>anketa</w:t>
        </w:r>
        <w:proofErr w:type="spellEnd"/>
        <w:r w:rsidR="00707778" w:rsidRPr="000913E9">
          <w:rPr>
            <w:b/>
            <w:i/>
            <w:w w:val="110"/>
            <w:lang w:val="es-AR"/>
          </w:rPr>
          <w:tab/>
        </w:r>
        <w:r w:rsidR="00707778" w:rsidRPr="000913E9">
          <w:rPr>
            <w:rFonts w:ascii="Arial Narrow"/>
            <w:i/>
            <w:w w:val="110"/>
            <w:sz w:val="23"/>
            <w:lang w:val="es-AR"/>
          </w:rPr>
          <w:t>41</w:t>
        </w:r>
      </w:hyperlink>
    </w:p>
    <w:p w14:paraId="256F418C" w14:textId="77777777" w:rsidR="00DA62C7" w:rsidRPr="000913E9" w:rsidRDefault="00334176">
      <w:pPr>
        <w:tabs>
          <w:tab w:val="left" w:leader="dot" w:pos="10269"/>
        </w:tabs>
        <w:spacing w:before="26"/>
        <w:ind w:left="1132"/>
        <w:rPr>
          <w:rFonts w:ascii="Arial Narrow"/>
          <w:i/>
          <w:sz w:val="23"/>
          <w:lang w:val="es-AR"/>
        </w:rPr>
      </w:pPr>
      <w:hyperlink w:anchor="_bookmark92" w:history="1">
        <w:proofErr w:type="spellStart"/>
        <w:r>
          <w:rPr>
            <w:b/>
            <w:i/>
            <w:w w:val="110"/>
            <w:lang w:val="es-AR"/>
          </w:rPr>
          <w:t>Tabela</w:t>
        </w:r>
        <w:proofErr w:type="spellEnd"/>
        <w:r>
          <w:rPr>
            <w:b/>
            <w:i/>
            <w:w w:val="110"/>
            <w:lang w:val="es-AR"/>
          </w:rPr>
          <w:t xml:space="preserve"> 11: </w:t>
        </w:r>
        <w:proofErr w:type="spellStart"/>
        <w:r w:rsidRPr="00334176">
          <w:rPr>
            <w:b/>
            <w:i/>
            <w:w w:val="110"/>
            <w:lang w:val="es-AR"/>
          </w:rPr>
          <w:t>Vështrim</w:t>
        </w:r>
        <w:proofErr w:type="spellEnd"/>
        <w:r w:rsidRPr="00334176">
          <w:rPr>
            <w:b/>
            <w:i/>
            <w:w w:val="110"/>
            <w:lang w:val="es-AR"/>
          </w:rPr>
          <w:t xml:space="preserve"> i </w:t>
        </w:r>
        <w:proofErr w:type="spellStart"/>
        <w:r w:rsidRPr="00334176">
          <w:rPr>
            <w:b/>
            <w:i/>
            <w:w w:val="110"/>
            <w:lang w:val="es-AR"/>
          </w:rPr>
          <w:t>përgjithshëm</w:t>
        </w:r>
        <w:proofErr w:type="spellEnd"/>
        <w:r w:rsidRPr="00334176">
          <w:rPr>
            <w:b/>
            <w:i/>
            <w:w w:val="110"/>
            <w:lang w:val="es-AR"/>
          </w:rPr>
          <w:t xml:space="preserve"> </w:t>
        </w:r>
        <w:proofErr w:type="spellStart"/>
        <w:r w:rsidRPr="00334176">
          <w:rPr>
            <w:b/>
            <w:i/>
            <w:w w:val="110"/>
            <w:lang w:val="es-AR"/>
          </w:rPr>
          <w:t>mbi</w:t>
        </w:r>
        <w:proofErr w:type="spellEnd"/>
        <w:r w:rsidRPr="00334176">
          <w:rPr>
            <w:b/>
            <w:i/>
            <w:w w:val="110"/>
            <w:lang w:val="es-AR"/>
          </w:rPr>
          <w:t xml:space="preserve"> </w:t>
        </w:r>
        <w:proofErr w:type="spellStart"/>
        <w:r>
          <w:rPr>
            <w:b/>
            <w:i/>
            <w:w w:val="110"/>
            <w:lang w:val="es-AR"/>
          </w:rPr>
          <w:t>derdhjen</w:t>
        </w:r>
        <w:proofErr w:type="spellEnd"/>
        <w:r>
          <w:rPr>
            <w:b/>
            <w:i/>
            <w:w w:val="110"/>
            <w:lang w:val="es-AR"/>
          </w:rPr>
          <w:t xml:space="preserve"> e </w:t>
        </w:r>
        <w:proofErr w:type="spellStart"/>
        <w:proofErr w:type="gramStart"/>
        <w:r>
          <w:rPr>
            <w:b/>
            <w:i/>
            <w:w w:val="110"/>
            <w:lang w:val="es-AR"/>
          </w:rPr>
          <w:t>metaleve</w:t>
        </w:r>
        <w:proofErr w:type="spellEnd"/>
        <w:r>
          <w:rPr>
            <w:b/>
            <w:i/>
            <w:w w:val="110"/>
            <w:lang w:val="es-AR"/>
          </w:rPr>
          <w:t xml:space="preserve"> </w:t>
        </w:r>
        <w:r w:rsidR="00707778" w:rsidRPr="000913E9">
          <w:rPr>
            <w:b/>
            <w:i/>
            <w:w w:val="110"/>
            <w:lang w:val="es-AR"/>
          </w:rPr>
          <w:t>,</w:t>
        </w:r>
        <w:proofErr w:type="gramEnd"/>
        <w:r w:rsidR="00707778" w:rsidRPr="000913E9">
          <w:rPr>
            <w:b/>
            <w:i/>
            <w:w w:val="110"/>
            <w:lang w:val="es-AR"/>
          </w:rPr>
          <w:t xml:space="preserve"> </w:t>
        </w:r>
        <w:proofErr w:type="spellStart"/>
        <w:r w:rsidR="00707778" w:rsidRPr="000913E9">
          <w:rPr>
            <w:b/>
            <w:i/>
            <w:w w:val="110"/>
            <w:lang w:val="es-AR"/>
          </w:rPr>
          <w:t>gjetjet</w:t>
        </w:r>
        <w:proofErr w:type="spellEnd"/>
        <w:r w:rsidR="00707778" w:rsidRPr="000913E9">
          <w:rPr>
            <w:b/>
            <w:i/>
            <w:w w:val="110"/>
            <w:lang w:val="es-AR"/>
          </w:rPr>
          <w:t xml:space="preserve"> </w:t>
        </w:r>
        <w:proofErr w:type="spellStart"/>
        <w:r w:rsidR="00707778" w:rsidRPr="000913E9">
          <w:rPr>
            <w:b/>
            <w:i/>
            <w:w w:val="110"/>
            <w:lang w:val="es-AR"/>
          </w:rPr>
          <w:t>kryesore</w:t>
        </w:r>
        <w:proofErr w:type="spellEnd"/>
        <w:r w:rsidR="00707778" w:rsidRPr="000913E9">
          <w:rPr>
            <w:b/>
            <w:i/>
            <w:w w:val="110"/>
            <w:lang w:val="es-AR"/>
          </w:rPr>
          <w:t xml:space="preserve"> </w:t>
        </w:r>
        <w:proofErr w:type="spellStart"/>
        <w:r w:rsidR="00707778" w:rsidRPr="000913E9">
          <w:rPr>
            <w:b/>
            <w:i/>
            <w:w w:val="110"/>
            <w:lang w:val="es-AR"/>
          </w:rPr>
          <w:t>nga</w:t>
        </w:r>
        <w:proofErr w:type="spellEnd"/>
        <w:r w:rsidR="00707778" w:rsidRPr="000913E9">
          <w:rPr>
            <w:b/>
            <w:i/>
            <w:w w:val="110"/>
            <w:lang w:val="es-AR"/>
          </w:rPr>
          <w:t xml:space="preserve"> </w:t>
        </w:r>
        <w:proofErr w:type="spellStart"/>
        <w:r w:rsidR="00707778" w:rsidRPr="000913E9">
          <w:rPr>
            <w:b/>
            <w:i/>
            <w:w w:val="110"/>
            <w:lang w:val="es-AR"/>
          </w:rPr>
          <w:t>intervistat</w:t>
        </w:r>
        <w:proofErr w:type="spellEnd"/>
        <w:r w:rsidR="00707778" w:rsidRPr="000913E9">
          <w:rPr>
            <w:b/>
            <w:i/>
            <w:w w:val="110"/>
            <w:lang w:val="es-AR"/>
          </w:rPr>
          <w:t xml:space="preserve"> </w:t>
        </w:r>
        <w:proofErr w:type="spellStart"/>
        <w:r w:rsidR="00707778" w:rsidRPr="000913E9">
          <w:rPr>
            <w:b/>
            <w:i/>
            <w:w w:val="110"/>
            <w:lang w:val="es-AR"/>
          </w:rPr>
          <w:t>dhe</w:t>
        </w:r>
        <w:proofErr w:type="spellEnd"/>
        <w:r w:rsidR="00657585">
          <w:rPr>
            <w:b/>
            <w:i/>
            <w:w w:val="110"/>
            <w:lang w:val="es-AR"/>
          </w:rPr>
          <w:t xml:space="preserve"> </w:t>
        </w:r>
        <w:proofErr w:type="spellStart"/>
        <w:r w:rsidR="00D34C9B">
          <w:rPr>
            <w:b/>
            <w:i/>
            <w:w w:val="110"/>
            <w:lang w:val="es-AR"/>
          </w:rPr>
          <w:t>anketa</w:t>
        </w:r>
        <w:proofErr w:type="spellEnd"/>
        <w:r w:rsidR="00707778" w:rsidRPr="000913E9">
          <w:rPr>
            <w:b/>
            <w:i/>
            <w:w w:val="110"/>
            <w:lang w:val="es-AR"/>
          </w:rPr>
          <w:tab/>
        </w:r>
        <w:r w:rsidR="00707778" w:rsidRPr="000913E9">
          <w:rPr>
            <w:rFonts w:ascii="Arial Narrow"/>
            <w:i/>
            <w:w w:val="110"/>
            <w:sz w:val="23"/>
            <w:lang w:val="es-AR"/>
          </w:rPr>
          <w:t>43</w:t>
        </w:r>
      </w:hyperlink>
    </w:p>
    <w:p w14:paraId="38326543" w14:textId="77777777" w:rsidR="00DA62C7" w:rsidRPr="000913E9" w:rsidRDefault="00334176">
      <w:pPr>
        <w:tabs>
          <w:tab w:val="left" w:leader="dot" w:pos="10269"/>
        </w:tabs>
        <w:spacing w:before="28"/>
        <w:ind w:left="1132"/>
        <w:rPr>
          <w:rFonts w:ascii="Arial Narrow"/>
          <w:i/>
          <w:sz w:val="23"/>
          <w:lang w:val="es-AR"/>
        </w:rPr>
      </w:pPr>
      <w:hyperlink w:anchor="_bookmark94" w:history="1">
        <w:proofErr w:type="spellStart"/>
        <w:r>
          <w:rPr>
            <w:b/>
            <w:i/>
            <w:w w:val="110"/>
            <w:lang w:val="es-AR"/>
          </w:rPr>
          <w:t>Tabela</w:t>
        </w:r>
        <w:proofErr w:type="spellEnd"/>
        <w:r>
          <w:rPr>
            <w:b/>
            <w:i/>
            <w:w w:val="110"/>
            <w:lang w:val="es-AR"/>
          </w:rPr>
          <w:t xml:space="preserve"> 12: </w:t>
        </w:r>
        <w:proofErr w:type="spellStart"/>
        <w:r w:rsidRPr="00334176">
          <w:rPr>
            <w:b/>
            <w:i/>
            <w:w w:val="110"/>
            <w:lang w:val="es-AR"/>
          </w:rPr>
          <w:t>Vështrim</w:t>
        </w:r>
        <w:proofErr w:type="spellEnd"/>
        <w:r w:rsidRPr="00334176">
          <w:rPr>
            <w:b/>
            <w:i/>
            <w:w w:val="110"/>
            <w:lang w:val="es-AR"/>
          </w:rPr>
          <w:t xml:space="preserve"> i </w:t>
        </w:r>
        <w:proofErr w:type="spellStart"/>
        <w:r w:rsidRPr="00334176">
          <w:rPr>
            <w:b/>
            <w:i/>
            <w:w w:val="110"/>
            <w:lang w:val="es-AR"/>
          </w:rPr>
          <w:t>përgjithshëm</w:t>
        </w:r>
        <w:proofErr w:type="spellEnd"/>
        <w:r w:rsidRPr="00334176">
          <w:rPr>
            <w:b/>
            <w:i/>
            <w:w w:val="110"/>
            <w:lang w:val="es-AR"/>
          </w:rPr>
          <w:t xml:space="preserve"> </w:t>
        </w:r>
        <w:proofErr w:type="spellStart"/>
        <w:r w:rsidRPr="00334176">
          <w:rPr>
            <w:b/>
            <w:i/>
            <w:w w:val="110"/>
            <w:lang w:val="es-AR"/>
          </w:rPr>
          <w:t>mbi</w:t>
        </w:r>
        <w:proofErr w:type="spellEnd"/>
        <w:r w:rsidRPr="00334176">
          <w:rPr>
            <w:b/>
            <w:i/>
            <w:w w:val="110"/>
            <w:lang w:val="es-AR"/>
          </w:rPr>
          <w:t xml:space="preserve"> </w:t>
        </w:r>
        <w:proofErr w:type="spellStart"/>
        <w:r>
          <w:rPr>
            <w:b/>
            <w:i/>
            <w:w w:val="110"/>
            <w:lang w:val="es-AR"/>
          </w:rPr>
          <w:t>energjinë</w:t>
        </w:r>
        <w:proofErr w:type="spellEnd"/>
        <w:r w:rsidR="00707778" w:rsidRPr="000913E9">
          <w:rPr>
            <w:b/>
            <w:i/>
            <w:w w:val="110"/>
            <w:lang w:val="es-AR"/>
          </w:rPr>
          <w:t xml:space="preserve">, </w:t>
        </w:r>
        <w:proofErr w:type="spellStart"/>
        <w:r w:rsidR="00707778" w:rsidRPr="000913E9">
          <w:rPr>
            <w:b/>
            <w:i/>
            <w:w w:val="110"/>
            <w:lang w:val="es-AR"/>
          </w:rPr>
          <w:t>gjetjet</w:t>
        </w:r>
        <w:proofErr w:type="spellEnd"/>
        <w:r w:rsidR="00707778" w:rsidRPr="000913E9">
          <w:rPr>
            <w:b/>
            <w:i/>
            <w:w w:val="110"/>
            <w:lang w:val="es-AR"/>
          </w:rPr>
          <w:t xml:space="preserve"> </w:t>
        </w:r>
        <w:proofErr w:type="spellStart"/>
        <w:r w:rsidR="00707778" w:rsidRPr="000913E9">
          <w:rPr>
            <w:b/>
            <w:i/>
            <w:w w:val="110"/>
            <w:lang w:val="es-AR"/>
          </w:rPr>
          <w:t>kryesore</w:t>
        </w:r>
        <w:proofErr w:type="spellEnd"/>
        <w:r w:rsidR="00707778" w:rsidRPr="000913E9">
          <w:rPr>
            <w:b/>
            <w:i/>
            <w:w w:val="110"/>
            <w:lang w:val="es-AR"/>
          </w:rPr>
          <w:t xml:space="preserve"> </w:t>
        </w:r>
        <w:proofErr w:type="spellStart"/>
        <w:r w:rsidR="00707778" w:rsidRPr="000913E9">
          <w:rPr>
            <w:b/>
            <w:i/>
            <w:w w:val="110"/>
            <w:lang w:val="es-AR"/>
          </w:rPr>
          <w:t>nga</w:t>
        </w:r>
        <w:proofErr w:type="spellEnd"/>
        <w:r w:rsidR="00707778" w:rsidRPr="000913E9">
          <w:rPr>
            <w:b/>
            <w:i/>
            <w:w w:val="110"/>
            <w:lang w:val="es-AR"/>
          </w:rPr>
          <w:t xml:space="preserve"> </w:t>
        </w:r>
        <w:proofErr w:type="spellStart"/>
        <w:r w:rsidR="00707778" w:rsidRPr="000913E9">
          <w:rPr>
            <w:b/>
            <w:i/>
            <w:w w:val="110"/>
            <w:lang w:val="es-AR"/>
          </w:rPr>
          <w:t>intervistat</w:t>
        </w:r>
        <w:proofErr w:type="spellEnd"/>
        <w:r w:rsidR="00707778" w:rsidRPr="000913E9">
          <w:rPr>
            <w:b/>
            <w:i/>
            <w:w w:val="110"/>
            <w:lang w:val="es-AR"/>
          </w:rPr>
          <w:t xml:space="preserve"> </w:t>
        </w:r>
        <w:proofErr w:type="spellStart"/>
        <w:r w:rsidR="00707778" w:rsidRPr="000913E9">
          <w:rPr>
            <w:b/>
            <w:i/>
            <w:w w:val="110"/>
            <w:lang w:val="es-AR"/>
          </w:rPr>
          <w:t>dhe</w:t>
        </w:r>
        <w:proofErr w:type="spellEnd"/>
        <w:r>
          <w:rPr>
            <w:b/>
            <w:i/>
            <w:w w:val="110"/>
            <w:lang w:val="es-AR"/>
          </w:rPr>
          <w:t xml:space="preserve"> </w:t>
        </w:r>
        <w:proofErr w:type="spellStart"/>
        <w:r w:rsidR="00D34C9B">
          <w:rPr>
            <w:b/>
            <w:i/>
            <w:w w:val="110"/>
            <w:lang w:val="es-AR"/>
          </w:rPr>
          <w:t>anketa</w:t>
        </w:r>
        <w:proofErr w:type="spellEnd"/>
        <w:r w:rsidR="00707778" w:rsidRPr="000913E9">
          <w:rPr>
            <w:b/>
            <w:i/>
            <w:w w:val="110"/>
            <w:lang w:val="es-AR"/>
          </w:rPr>
          <w:tab/>
        </w:r>
        <w:r w:rsidR="00707778" w:rsidRPr="000913E9">
          <w:rPr>
            <w:rFonts w:ascii="Arial Narrow"/>
            <w:i/>
            <w:w w:val="110"/>
            <w:sz w:val="23"/>
            <w:lang w:val="es-AR"/>
          </w:rPr>
          <w:t>45</w:t>
        </w:r>
      </w:hyperlink>
    </w:p>
    <w:p w14:paraId="0063872C" w14:textId="77777777" w:rsidR="00DA62C7" w:rsidRPr="000913E9" w:rsidRDefault="00334176">
      <w:pPr>
        <w:tabs>
          <w:tab w:val="left" w:leader="dot" w:pos="10269"/>
        </w:tabs>
        <w:spacing w:before="31" w:line="264" w:lineRule="auto"/>
        <w:ind w:left="1132" w:right="1270"/>
        <w:rPr>
          <w:rFonts w:ascii="Arial Narrow"/>
          <w:i/>
          <w:sz w:val="23"/>
          <w:lang w:val="es-AR"/>
        </w:rPr>
      </w:pPr>
      <w:hyperlink w:anchor="_bookmark96" w:history="1">
        <w:proofErr w:type="spellStart"/>
        <w:r>
          <w:rPr>
            <w:b/>
            <w:i/>
            <w:w w:val="110"/>
            <w:lang w:val="es-AR"/>
          </w:rPr>
          <w:t>Tabela</w:t>
        </w:r>
        <w:proofErr w:type="spellEnd"/>
        <w:r>
          <w:rPr>
            <w:b/>
            <w:i/>
            <w:w w:val="110"/>
            <w:lang w:val="es-AR"/>
          </w:rPr>
          <w:t xml:space="preserve"> 13: </w:t>
        </w:r>
        <w:proofErr w:type="spellStart"/>
        <w:r w:rsidRPr="00334176">
          <w:rPr>
            <w:b/>
            <w:i/>
            <w:w w:val="110"/>
            <w:lang w:val="es-AR"/>
          </w:rPr>
          <w:t>Vështrim</w:t>
        </w:r>
        <w:proofErr w:type="spellEnd"/>
        <w:r w:rsidRPr="00334176">
          <w:rPr>
            <w:b/>
            <w:i/>
            <w:w w:val="110"/>
            <w:lang w:val="es-AR"/>
          </w:rPr>
          <w:t xml:space="preserve"> i </w:t>
        </w:r>
        <w:proofErr w:type="spellStart"/>
        <w:r w:rsidRPr="00334176">
          <w:rPr>
            <w:b/>
            <w:i/>
            <w:w w:val="110"/>
            <w:lang w:val="es-AR"/>
          </w:rPr>
          <w:t>përgjithshëm</w:t>
        </w:r>
        <w:proofErr w:type="spellEnd"/>
        <w:r w:rsidRPr="00334176">
          <w:rPr>
            <w:b/>
            <w:i/>
            <w:w w:val="110"/>
            <w:lang w:val="es-AR"/>
          </w:rPr>
          <w:t xml:space="preserve"> </w:t>
        </w:r>
        <w:proofErr w:type="spellStart"/>
        <w:r w:rsidRPr="00334176">
          <w:rPr>
            <w:b/>
            <w:i/>
            <w:w w:val="110"/>
            <w:lang w:val="es-AR"/>
          </w:rPr>
          <w:t>mbi</w:t>
        </w:r>
        <w:proofErr w:type="spellEnd"/>
        <w:r w:rsidRPr="00334176">
          <w:rPr>
            <w:b/>
            <w:i/>
            <w:w w:val="110"/>
            <w:lang w:val="es-AR"/>
          </w:rPr>
          <w:t xml:space="preserve"> </w:t>
        </w:r>
        <w:proofErr w:type="spellStart"/>
        <w:r>
          <w:rPr>
            <w:b/>
            <w:i/>
            <w:w w:val="110"/>
            <w:lang w:val="es-AR"/>
          </w:rPr>
          <w:t>s</w:t>
        </w:r>
        <w:r w:rsidR="00707778" w:rsidRPr="000913E9">
          <w:rPr>
            <w:b/>
            <w:i/>
            <w:w w:val="110"/>
            <w:lang w:val="es-AR"/>
          </w:rPr>
          <w:t>hërbi</w:t>
        </w:r>
        <w:r>
          <w:rPr>
            <w:b/>
            <w:i/>
            <w:w w:val="110"/>
            <w:lang w:val="es-AR"/>
          </w:rPr>
          <w:t>met</w:t>
        </w:r>
        <w:proofErr w:type="spellEnd"/>
        <w:r>
          <w:rPr>
            <w:b/>
            <w:i/>
            <w:w w:val="110"/>
            <w:lang w:val="es-AR"/>
          </w:rPr>
          <w:t xml:space="preserve"> e </w:t>
        </w:r>
        <w:proofErr w:type="spellStart"/>
        <w:r>
          <w:rPr>
            <w:b/>
            <w:i/>
            <w:w w:val="110"/>
            <w:lang w:val="es-AR"/>
          </w:rPr>
          <w:t>akomodimit</w:t>
        </w:r>
        <w:proofErr w:type="spellEnd"/>
        <w:r>
          <w:rPr>
            <w:b/>
            <w:i/>
            <w:w w:val="110"/>
            <w:lang w:val="es-AR"/>
          </w:rPr>
          <w:t xml:space="preserve"> </w:t>
        </w:r>
        <w:proofErr w:type="spellStart"/>
        <w:r>
          <w:rPr>
            <w:b/>
            <w:i/>
            <w:w w:val="110"/>
            <w:lang w:val="es-AR"/>
          </w:rPr>
          <w:t>dhe</w:t>
        </w:r>
        <w:proofErr w:type="spellEnd"/>
        <w:r>
          <w:rPr>
            <w:b/>
            <w:i/>
            <w:w w:val="110"/>
            <w:lang w:val="es-AR"/>
          </w:rPr>
          <w:t xml:space="preserve"> </w:t>
        </w:r>
        <w:proofErr w:type="spellStart"/>
        <w:r>
          <w:rPr>
            <w:b/>
            <w:i/>
            <w:w w:val="110"/>
            <w:lang w:val="es-AR"/>
          </w:rPr>
          <w:t>mbështetëse</w:t>
        </w:r>
        <w:proofErr w:type="spellEnd"/>
        <w:r w:rsidR="00707778" w:rsidRPr="000913E9">
          <w:rPr>
            <w:b/>
            <w:i/>
            <w:w w:val="110"/>
            <w:lang w:val="es-AR"/>
          </w:rPr>
          <w:t xml:space="preserve">, </w:t>
        </w:r>
        <w:proofErr w:type="spellStart"/>
        <w:r w:rsidR="00707778" w:rsidRPr="000913E9">
          <w:rPr>
            <w:b/>
            <w:i/>
            <w:w w:val="110"/>
            <w:lang w:val="es-AR"/>
          </w:rPr>
          <w:t>gjetjet</w:t>
        </w:r>
        <w:proofErr w:type="spellEnd"/>
        <w:r w:rsidR="00707778" w:rsidRPr="000913E9">
          <w:rPr>
            <w:b/>
            <w:i/>
            <w:w w:val="110"/>
            <w:lang w:val="es-AR"/>
          </w:rPr>
          <w:t xml:space="preserve"> </w:t>
        </w:r>
        <w:proofErr w:type="spellStart"/>
        <w:r w:rsidR="00707778" w:rsidRPr="000913E9">
          <w:rPr>
            <w:b/>
            <w:i/>
            <w:w w:val="110"/>
            <w:lang w:val="es-AR"/>
          </w:rPr>
          <w:t>kryesore</w:t>
        </w:r>
        <w:proofErr w:type="spellEnd"/>
        <w:r w:rsidR="00707778" w:rsidRPr="000913E9">
          <w:rPr>
            <w:b/>
            <w:i/>
            <w:w w:val="110"/>
            <w:lang w:val="es-AR"/>
          </w:rPr>
          <w:t xml:space="preserve"> </w:t>
        </w:r>
        <w:proofErr w:type="spellStart"/>
        <w:r w:rsidR="00707778" w:rsidRPr="000913E9">
          <w:rPr>
            <w:b/>
            <w:i/>
            <w:w w:val="110"/>
            <w:lang w:val="es-AR"/>
          </w:rPr>
          <w:t>nga</w:t>
        </w:r>
        <w:proofErr w:type="spellEnd"/>
        <w:r w:rsidR="00707778" w:rsidRPr="000913E9">
          <w:rPr>
            <w:b/>
            <w:i/>
            <w:w w:val="110"/>
            <w:lang w:val="es-AR"/>
          </w:rPr>
          <w:t xml:space="preserve"> </w:t>
        </w:r>
        <w:proofErr w:type="spellStart"/>
        <w:r w:rsidR="00707778" w:rsidRPr="000913E9">
          <w:rPr>
            <w:b/>
            <w:i/>
            <w:w w:val="110"/>
            <w:lang w:val="es-AR"/>
          </w:rPr>
          <w:t>intervistat</w:t>
        </w:r>
        <w:proofErr w:type="spellEnd"/>
        <w:r w:rsidR="00707778" w:rsidRPr="000913E9">
          <w:rPr>
            <w:b/>
            <w:i/>
            <w:w w:val="110"/>
            <w:lang w:val="es-AR"/>
          </w:rPr>
          <w:t xml:space="preserve"> </w:t>
        </w:r>
        <w:proofErr w:type="spellStart"/>
        <w:r w:rsidR="00707778" w:rsidRPr="000913E9">
          <w:rPr>
            <w:b/>
            <w:i/>
            <w:w w:val="110"/>
            <w:lang w:val="es-AR"/>
          </w:rPr>
          <w:t>dhe</w:t>
        </w:r>
        <w:proofErr w:type="spellEnd"/>
      </w:hyperlink>
      <w:r w:rsidR="00707778" w:rsidRPr="000913E9">
        <w:rPr>
          <w:b/>
          <w:i/>
          <w:w w:val="110"/>
          <w:lang w:val="es-AR"/>
        </w:rPr>
        <w:t xml:space="preserve"> </w:t>
      </w:r>
      <w:hyperlink w:anchor="_bookmark96" w:history="1">
        <w:proofErr w:type="spellStart"/>
        <w:r w:rsidR="00D34C9B" w:rsidRPr="00D34C9B">
          <w:rPr>
            <w:b/>
            <w:i/>
            <w:w w:val="110"/>
            <w:lang w:val="es-AR"/>
          </w:rPr>
          <w:t>anketa</w:t>
        </w:r>
        <w:proofErr w:type="spellEnd"/>
        <w:r w:rsidR="00707778" w:rsidRPr="000913E9">
          <w:rPr>
            <w:b/>
            <w:i/>
            <w:w w:val="110"/>
            <w:lang w:val="es-AR"/>
          </w:rPr>
          <w:tab/>
        </w:r>
        <w:r w:rsidR="00707778" w:rsidRPr="000913E9">
          <w:rPr>
            <w:rFonts w:ascii="Arial Narrow"/>
            <w:i/>
            <w:w w:val="110"/>
            <w:sz w:val="23"/>
            <w:lang w:val="es-AR"/>
          </w:rPr>
          <w:t>48</w:t>
        </w:r>
      </w:hyperlink>
    </w:p>
    <w:p w14:paraId="05454F92" w14:textId="77777777" w:rsidR="00DA62C7" w:rsidRPr="007817C6" w:rsidRDefault="00707778">
      <w:pPr>
        <w:tabs>
          <w:tab w:val="left" w:leader="dot" w:pos="10269"/>
        </w:tabs>
        <w:spacing w:before="5" w:line="264" w:lineRule="auto"/>
        <w:ind w:left="1132" w:right="1395"/>
        <w:rPr>
          <w:rFonts w:ascii="Arial Narrow"/>
          <w:i/>
          <w:color w:val="000000" w:themeColor="text1"/>
          <w:sz w:val="23"/>
          <w:lang w:val="es-AR"/>
        </w:rPr>
      </w:pPr>
      <w:hyperlink w:anchor="_bookmark102" w:history="1">
        <w:proofErr w:type="spellStart"/>
        <w:r w:rsidRPr="000913E9">
          <w:rPr>
            <w:b/>
            <w:i/>
            <w:w w:val="110"/>
            <w:lang w:val="es-AR"/>
          </w:rPr>
          <w:t>Tabela</w:t>
        </w:r>
        <w:proofErr w:type="spellEnd"/>
        <w:r w:rsidRPr="000913E9">
          <w:rPr>
            <w:b/>
            <w:i/>
            <w:w w:val="110"/>
            <w:lang w:val="es-AR"/>
          </w:rPr>
          <w:t xml:space="preserve"> 14: </w:t>
        </w:r>
        <w:proofErr w:type="spellStart"/>
        <w:r w:rsidRPr="000913E9">
          <w:rPr>
            <w:b/>
            <w:i/>
            <w:w w:val="110"/>
            <w:lang w:val="es-AR"/>
          </w:rPr>
          <w:t>Informacioni</w:t>
        </w:r>
        <w:proofErr w:type="spellEnd"/>
        <w:r w:rsidRPr="000913E9">
          <w:rPr>
            <w:b/>
            <w:i/>
            <w:w w:val="110"/>
            <w:lang w:val="es-AR"/>
          </w:rPr>
          <w:t xml:space="preserve"> </w:t>
        </w:r>
        <w:proofErr w:type="spellStart"/>
        <w:r w:rsidRPr="000913E9">
          <w:rPr>
            <w:b/>
            <w:i/>
            <w:w w:val="110"/>
            <w:lang w:val="es-AR"/>
          </w:rPr>
          <w:t>dhe</w:t>
        </w:r>
        <w:proofErr w:type="spellEnd"/>
        <w:r w:rsidRPr="000913E9">
          <w:rPr>
            <w:b/>
            <w:i/>
            <w:w w:val="110"/>
            <w:lang w:val="es-AR"/>
          </w:rPr>
          <w:t xml:space="preserve"> </w:t>
        </w:r>
        <w:proofErr w:type="spellStart"/>
        <w:r w:rsidRPr="000913E9">
          <w:rPr>
            <w:b/>
            <w:i/>
            <w:w w:val="110"/>
            <w:lang w:val="es-AR"/>
          </w:rPr>
          <w:t>Komunikimi</w:t>
        </w:r>
        <w:proofErr w:type="spellEnd"/>
        <w:r w:rsidRPr="000913E9">
          <w:rPr>
            <w:b/>
            <w:i/>
            <w:w w:val="110"/>
            <w:lang w:val="es-AR"/>
          </w:rPr>
          <w:t xml:space="preserve"> me </w:t>
        </w:r>
        <w:proofErr w:type="spellStart"/>
        <w:r w:rsidRPr="000913E9">
          <w:rPr>
            <w:b/>
            <w:i/>
            <w:w w:val="110"/>
            <w:lang w:val="es-AR"/>
          </w:rPr>
          <w:t>një</w:t>
        </w:r>
        <w:proofErr w:type="spellEnd"/>
        <w:r w:rsidRPr="000913E9">
          <w:rPr>
            <w:b/>
            <w:i/>
            <w:w w:val="110"/>
            <w:lang w:val="es-AR"/>
          </w:rPr>
          <w:t xml:space="preserve"> </w:t>
        </w:r>
        <w:proofErr w:type="spellStart"/>
        <w:r w:rsidRPr="000913E9">
          <w:rPr>
            <w:b/>
            <w:i/>
            <w:w w:val="110"/>
            <w:lang w:val="es-AR"/>
          </w:rPr>
          <w:t>shikim</w:t>
        </w:r>
        <w:proofErr w:type="spellEnd"/>
        <w:r w:rsidRPr="000913E9">
          <w:rPr>
            <w:b/>
            <w:i/>
            <w:w w:val="110"/>
            <w:lang w:val="es-AR"/>
          </w:rPr>
          <w:t xml:space="preserve">, </w:t>
        </w:r>
        <w:proofErr w:type="spellStart"/>
        <w:r w:rsidRPr="000913E9">
          <w:rPr>
            <w:b/>
            <w:i/>
            <w:w w:val="110"/>
            <w:lang w:val="es-AR"/>
          </w:rPr>
          <w:t>gjetjet</w:t>
        </w:r>
        <w:proofErr w:type="spellEnd"/>
        <w:r w:rsidRPr="000913E9">
          <w:rPr>
            <w:b/>
            <w:i/>
            <w:w w:val="110"/>
            <w:lang w:val="es-AR"/>
          </w:rPr>
          <w:t xml:space="preserve"> </w:t>
        </w:r>
        <w:proofErr w:type="spellStart"/>
        <w:r w:rsidRPr="000913E9">
          <w:rPr>
            <w:b/>
            <w:i/>
            <w:w w:val="110"/>
            <w:lang w:val="es-AR"/>
          </w:rPr>
          <w:t>kryesore</w:t>
        </w:r>
        <w:proofErr w:type="spellEnd"/>
        <w:r w:rsidRPr="000913E9">
          <w:rPr>
            <w:b/>
            <w:i/>
            <w:w w:val="110"/>
            <w:lang w:val="es-AR"/>
          </w:rPr>
          <w:t xml:space="preserve"> </w:t>
        </w:r>
        <w:proofErr w:type="spellStart"/>
        <w:r w:rsidRPr="000913E9">
          <w:rPr>
            <w:b/>
            <w:i/>
            <w:w w:val="110"/>
            <w:lang w:val="es-AR"/>
          </w:rPr>
          <w:t>nga</w:t>
        </w:r>
        <w:proofErr w:type="spellEnd"/>
        <w:r w:rsidRPr="000913E9">
          <w:rPr>
            <w:b/>
            <w:i/>
            <w:w w:val="110"/>
            <w:lang w:val="es-AR"/>
          </w:rPr>
          <w:t xml:space="preserve"> </w:t>
        </w:r>
        <w:proofErr w:type="spellStart"/>
        <w:r w:rsidRPr="000913E9">
          <w:rPr>
            <w:b/>
            <w:i/>
            <w:w w:val="110"/>
            <w:lang w:val="es-AR"/>
          </w:rPr>
          <w:t>intervistat</w:t>
        </w:r>
        <w:proofErr w:type="spellEnd"/>
        <w:r w:rsidRPr="000913E9">
          <w:rPr>
            <w:b/>
            <w:i/>
            <w:w w:val="110"/>
            <w:lang w:val="es-AR"/>
          </w:rPr>
          <w:t xml:space="preserve"> </w:t>
        </w:r>
        <w:proofErr w:type="spellStart"/>
        <w:r w:rsidRPr="000913E9">
          <w:rPr>
            <w:b/>
            <w:i/>
            <w:w w:val="110"/>
            <w:lang w:val="es-AR"/>
          </w:rPr>
          <w:t>dhe</w:t>
        </w:r>
        <w:proofErr w:type="spellEnd"/>
      </w:hyperlink>
      <w:r w:rsidRPr="000913E9">
        <w:rPr>
          <w:b/>
          <w:i/>
          <w:w w:val="110"/>
          <w:lang w:val="es-AR"/>
        </w:rPr>
        <w:t xml:space="preserve"> </w:t>
      </w:r>
      <w:hyperlink w:anchor="_bookmark102" w:history="1">
        <w:proofErr w:type="spellStart"/>
        <w:r w:rsidR="00D34C9B" w:rsidRPr="007817C6">
          <w:rPr>
            <w:b/>
            <w:i/>
            <w:color w:val="000000" w:themeColor="text1"/>
            <w:w w:val="110"/>
            <w:lang w:val="es-AR"/>
          </w:rPr>
          <w:t>anketa</w:t>
        </w:r>
        <w:proofErr w:type="spellEnd"/>
        <w:r w:rsidRPr="007817C6">
          <w:rPr>
            <w:b/>
            <w:i/>
            <w:color w:val="000000" w:themeColor="text1"/>
            <w:w w:val="110"/>
            <w:lang w:val="es-AR"/>
          </w:rPr>
          <w:tab/>
        </w:r>
        <w:r w:rsidRPr="007817C6">
          <w:rPr>
            <w:rFonts w:ascii="Arial Narrow"/>
            <w:i/>
            <w:color w:val="000000" w:themeColor="text1"/>
            <w:w w:val="110"/>
            <w:sz w:val="23"/>
            <w:lang w:val="es-AR"/>
          </w:rPr>
          <w:t>50</w:t>
        </w:r>
      </w:hyperlink>
    </w:p>
    <w:p w14:paraId="4F0A4A70" w14:textId="77777777" w:rsidR="00DA62C7" w:rsidRPr="007817C6" w:rsidRDefault="00334176">
      <w:pPr>
        <w:tabs>
          <w:tab w:val="left" w:leader="dot" w:pos="10269"/>
        </w:tabs>
        <w:spacing w:before="6" w:line="261" w:lineRule="auto"/>
        <w:ind w:left="1132" w:right="1230"/>
        <w:rPr>
          <w:rFonts w:ascii="Arial Narrow"/>
          <w:i/>
          <w:color w:val="000000" w:themeColor="text1"/>
          <w:sz w:val="23"/>
          <w:lang w:val="es-AR"/>
        </w:rPr>
      </w:pPr>
      <w:hyperlink w:anchor="_bookmark106" w:history="1">
        <w:proofErr w:type="spellStart"/>
        <w:r w:rsidRPr="007817C6">
          <w:rPr>
            <w:b/>
            <w:i/>
            <w:color w:val="000000" w:themeColor="text1"/>
            <w:w w:val="110"/>
            <w:lang w:val="es-AR"/>
          </w:rPr>
          <w:t>Tabela</w:t>
        </w:r>
        <w:proofErr w:type="spellEnd"/>
        <w:r w:rsidRPr="007817C6">
          <w:rPr>
            <w:b/>
            <w:i/>
            <w:color w:val="000000" w:themeColor="text1"/>
            <w:w w:val="110"/>
            <w:lang w:val="es-AR"/>
          </w:rPr>
          <w:t xml:space="preserve"> 15: </w:t>
        </w:r>
        <w:proofErr w:type="spellStart"/>
        <w:r w:rsidRPr="007817C6">
          <w:rPr>
            <w:b/>
            <w:i/>
            <w:color w:val="000000" w:themeColor="text1"/>
            <w:w w:val="110"/>
            <w:lang w:val="es-AR"/>
          </w:rPr>
          <w:t>Vështrim</w:t>
        </w:r>
        <w:proofErr w:type="spellEnd"/>
        <w:r w:rsidRPr="007817C6">
          <w:rPr>
            <w:b/>
            <w:i/>
            <w:color w:val="000000" w:themeColor="text1"/>
            <w:w w:val="110"/>
            <w:lang w:val="es-AR"/>
          </w:rPr>
          <w:t xml:space="preserve"> i </w:t>
        </w:r>
        <w:proofErr w:type="spellStart"/>
        <w:r w:rsidRPr="007817C6">
          <w:rPr>
            <w:b/>
            <w:i/>
            <w:color w:val="000000" w:themeColor="text1"/>
            <w:w w:val="110"/>
            <w:lang w:val="es-AR"/>
          </w:rPr>
          <w:t>përgjithshëm</w:t>
        </w:r>
        <w:proofErr w:type="spellEnd"/>
        <w:r w:rsidRPr="007817C6">
          <w:rPr>
            <w:b/>
            <w:i/>
            <w:color w:val="000000" w:themeColor="text1"/>
            <w:w w:val="110"/>
            <w:lang w:val="es-AR"/>
          </w:rPr>
          <w:t xml:space="preserve"> </w:t>
        </w:r>
        <w:proofErr w:type="spellStart"/>
        <w:r w:rsidRPr="007817C6">
          <w:rPr>
            <w:b/>
            <w:i/>
            <w:color w:val="000000" w:themeColor="text1"/>
            <w:w w:val="110"/>
            <w:lang w:val="es-AR"/>
          </w:rPr>
          <w:t>mbi</w:t>
        </w:r>
        <w:proofErr w:type="spellEnd"/>
        <w:r w:rsidRPr="007817C6">
          <w:rPr>
            <w:b/>
            <w:i/>
            <w:color w:val="000000" w:themeColor="text1"/>
            <w:w w:val="110"/>
            <w:lang w:val="es-AR"/>
          </w:rPr>
          <w:t xml:space="preserve"> </w:t>
        </w:r>
        <w:proofErr w:type="spellStart"/>
        <w:r w:rsidRPr="007817C6">
          <w:rPr>
            <w:b/>
            <w:i/>
            <w:color w:val="000000" w:themeColor="text1"/>
            <w:w w:val="110"/>
            <w:lang w:val="es-AR"/>
          </w:rPr>
          <w:t>q</w:t>
        </w:r>
        <w:r w:rsidR="00707778" w:rsidRPr="007817C6">
          <w:rPr>
            <w:b/>
            <w:i/>
            <w:color w:val="000000" w:themeColor="text1"/>
            <w:w w:val="110"/>
            <w:lang w:val="es-AR"/>
          </w:rPr>
          <w:t>endrat</w:t>
        </w:r>
        <w:proofErr w:type="spellEnd"/>
        <w:r w:rsidR="00707778" w:rsidRPr="007817C6">
          <w:rPr>
            <w:b/>
            <w:i/>
            <w:color w:val="000000" w:themeColor="text1"/>
            <w:w w:val="110"/>
            <w:lang w:val="es-AR"/>
          </w:rPr>
          <w:t xml:space="preserve"> e </w:t>
        </w:r>
        <w:proofErr w:type="spellStart"/>
        <w:r w:rsidR="00707778" w:rsidRPr="007817C6">
          <w:rPr>
            <w:b/>
            <w:i/>
            <w:color w:val="000000" w:themeColor="text1"/>
            <w:w w:val="110"/>
            <w:lang w:val="es-AR"/>
          </w:rPr>
          <w:t>thirrjeve</w:t>
        </w:r>
        <w:proofErr w:type="spellEnd"/>
        <w:r w:rsidR="00707778" w:rsidRPr="007817C6">
          <w:rPr>
            <w:b/>
            <w:i/>
            <w:color w:val="000000" w:themeColor="text1"/>
            <w:w w:val="110"/>
            <w:lang w:val="es-AR"/>
          </w:rPr>
          <w:t xml:space="preserve"> </w:t>
        </w:r>
        <w:proofErr w:type="spellStart"/>
        <w:r w:rsidR="00707778" w:rsidRPr="007817C6">
          <w:rPr>
            <w:b/>
            <w:i/>
            <w:color w:val="000000" w:themeColor="text1"/>
            <w:w w:val="110"/>
            <w:lang w:val="es-AR"/>
          </w:rPr>
          <w:t>dhe</w:t>
        </w:r>
        <w:proofErr w:type="spellEnd"/>
        <w:r w:rsidR="00707778" w:rsidRPr="007817C6">
          <w:rPr>
            <w:b/>
            <w:i/>
            <w:color w:val="000000" w:themeColor="text1"/>
            <w:w w:val="110"/>
            <w:lang w:val="es-AR"/>
          </w:rPr>
          <w:t xml:space="preserve"> </w:t>
        </w:r>
        <w:proofErr w:type="spellStart"/>
        <w:r w:rsidR="00707778" w:rsidRPr="007817C6">
          <w:rPr>
            <w:b/>
            <w:i/>
            <w:color w:val="000000" w:themeColor="text1"/>
            <w:w w:val="110"/>
            <w:lang w:val="es-AR"/>
          </w:rPr>
          <w:t>shërbimet</w:t>
        </w:r>
        <w:proofErr w:type="spellEnd"/>
        <w:r w:rsidR="00707778" w:rsidRPr="007817C6">
          <w:rPr>
            <w:b/>
            <w:i/>
            <w:color w:val="000000" w:themeColor="text1"/>
            <w:w w:val="110"/>
            <w:lang w:val="es-AR"/>
          </w:rPr>
          <w:t xml:space="preserve"> </w:t>
        </w:r>
        <w:proofErr w:type="spellStart"/>
        <w:r w:rsidR="00707778" w:rsidRPr="007817C6">
          <w:rPr>
            <w:b/>
            <w:i/>
            <w:color w:val="000000" w:themeColor="text1"/>
            <w:w w:val="110"/>
            <w:lang w:val="es-AR"/>
          </w:rPr>
          <w:t>mbështetëse</w:t>
        </w:r>
        <w:proofErr w:type="spellEnd"/>
        <w:r w:rsidR="00707778" w:rsidRPr="007817C6">
          <w:rPr>
            <w:b/>
            <w:i/>
            <w:color w:val="000000" w:themeColor="text1"/>
            <w:w w:val="110"/>
            <w:lang w:val="es-AR"/>
          </w:rPr>
          <w:t xml:space="preserve"> </w:t>
        </w:r>
        <w:proofErr w:type="spellStart"/>
        <w:r w:rsidR="00707778" w:rsidRPr="007817C6">
          <w:rPr>
            <w:b/>
            <w:i/>
            <w:color w:val="000000" w:themeColor="text1"/>
            <w:w w:val="110"/>
            <w:lang w:val="es-AR"/>
          </w:rPr>
          <w:t>të</w:t>
        </w:r>
        <w:proofErr w:type="spellEnd"/>
        <w:r w:rsidR="00707778" w:rsidRPr="007817C6">
          <w:rPr>
            <w:b/>
            <w:i/>
            <w:color w:val="000000" w:themeColor="text1"/>
            <w:w w:val="110"/>
            <w:lang w:val="es-AR"/>
          </w:rPr>
          <w:t xml:space="preserve"> </w:t>
        </w:r>
        <w:proofErr w:type="spellStart"/>
        <w:r w:rsidR="00707778" w:rsidRPr="007817C6">
          <w:rPr>
            <w:b/>
            <w:i/>
            <w:color w:val="000000" w:themeColor="text1"/>
            <w:w w:val="110"/>
            <w:lang w:val="es-AR"/>
          </w:rPr>
          <w:t>biznesit</w:t>
        </w:r>
        <w:proofErr w:type="spellEnd"/>
        <w:r w:rsidR="00707778" w:rsidRPr="007817C6">
          <w:rPr>
            <w:b/>
            <w:i/>
            <w:color w:val="000000" w:themeColor="text1"/>
            <w:w w:val="110"/>
            <w:lang w:val="es-AR"/>
          </w:rPr>
          <w:t xml:space="preserve">, </w:t>
        </w:r>
        <w:proofErr w:type="spellStart"/>
        <w:r w:rsidR="00707778" w:rsidRPr="007817C6">
          <w:rPr>
            <w:b/>
            <w:i/>
            <w:color w:val="000000" w:themeColor="text1"/>
            <w:w w:val="110"/>
            <w:lang w:val="es-AR"/>
          </w:rPr>
          <w:t>gjetjet</w:t>
        </w:r>
        <w:proofErr w:type="spellEnd"/>
        <w:r w:rsidR="00707778" w:rsidRPr="007817C6">
          <w:rPr>
            <w:b/>
            <w:i/>
            <w:color w:val="000000" w:themeColor="text1"/>
            <w:w w:val="110"/>
            <w:lang w:val="es-AR"/>
          </w:rPr>
          <w:t xml:space="preserve"> </w:t>
        </w:r>
        <w:proofErr w:type="spellStart"/>
        <w:r w:rsidR="00707778" w:rsidRPr="007817C6">
          <w:rPr>
            <w:b/>
            <w:i/>
            <w:color w:val="000000" w:themeColor="text1"/>
            <w:w w:val="110"/>
            <w:lang w:val="es-AR"/>
          </w:rPr>
          <w:t>kryesore</w:t>
        </w:r>
        <w:proofErr w:type="spellEnd"/>
        <w:r w:rsidR="00707778" w:rsidRPr="007817C6">
          <w:rPr>
            <w:b/>
            <w:i/>
            <w:color w:val="000000" w:themeColor="text1"/>
            <w:w w:val="110"/>
            <w:lang w:val="es-AR"/>
          </w:rPr>
          <w:t xml:space="preserve"> </w:t>
        </w:r>
        <w:proofErr w:type="spellStart"/>
        <w:r w:rsidR="00707778" w:rsidRPr="007817C6">
          <w:rPr>
            <w:b/>
            <w:i/>
            <w:color w:val="000000" w:themeColor="text1"/>
            <w:w w:val="110"/>
            <w:lang w:val="es-AR"/>
          </w:rPr>
          <w:t>nga</w:t>
        </w:r>
        <w:proofErr w:type="spellEnd"/>
        <w:r w:rsidR="00707778" w:rsidRPr="007817C6">
          <w:rPr>
            <w:b/>
            <w:i/>
            <w:color w:val="000000" w:themeColor="text1"/>
            <w:w w:val="110"/>
            <w:lang w:val="es-AR"/>
          </w:rPr>
          <w:t xml:space="preserve"> </w:t>
        </w:r>
        <w:proofErr w:type="spellStart"/>
        <w:r w:rsidR="00707778" w:rsidRPr="007817C6">
          <w:rPr>
            <w:b/>
            <w:i/>
            <w:color w:val="000000" w:themeColor="text1"/>
            <w:w w:val="110"/>
            <w:lang w:val="es-AR"/>
          </w:rPr>
          <w:t>intervistat</w:t>
        </w:r>
        <w:proofErr w:type="spellEnd"/>
      </w:hyperlink>
      <w:r w:rsidR="00707778" w:rsidRPr="007817C6">
        <w:rPr>
          <w:b/>
          <w:i/>
          <w:color w:val="000000" w:themeColor="text1"/>
          <w:w w:val="110"/>
          <w:lang w:val="es-AR"/>
        </w:rPr>
        <w:t xml:space="preserve"> </w:t>
      </w:r>
      <w:hyperlink w:anchor="_bookmark106" w:history="1">
        <w:proofErr w:type="spellStart"/>
        <w:r w:rsidR="00707778" w:rsidRPr="007817C6">
          <w:rPr>
            <w:b/>
            <w:i/>
            <w:color w:val="000000" w:themeColor="text1"/>
            <w:w w:val="110"/>
            <w:lang w:val="es-AR"/>
          </w:rPr>
          <w:t>dhe</w:t>
        </w:r>
        <w:proofErr w:type="spellEnd"/>
        <w:r w:rsidR="00657585" w:rsidRPr="007817C6">
          <w:rPr>
            <w:b/>
            <w:i/>
            <w:color w:val="000000" w:themeColor="text1"/>
            <w:w w:val="110"/>
            <w:lang w:val="es-AR"/>
          </w:rPr>
          <w:t xml:space="preserve"> </w:t>
        </w:r>
        <w:proofErr w:type="spellStart"/>
        <w:r w:rsidR="00D34C9B" w:rsidRPr="007817C6">
          <w:rPr>
            <w:b/>
            <w:i/>
            <w:color w:val="000000" w:themeColor="text1"/>
            <w:w w:val="110"/>
            <w:lang w:val="es-AR"/>
          </w:rPr>
          <w:t>anketa</w:t>
        </w:r>
        <w:proofErr w:type="spellEnd"/>
        <w:r w:rsidR="00707778" w:rsidRPr="007817C6">
          <w:rPr>
            <w:b/>
            <w:i/>
            <w:color w:val="000000" w:themeColor="text1"/>
            <w:w w:val="110"/>
            <w:lang w:val="es-AR"/>
          </w:rPr>
          <w:tab/>
        </w:r>
        <w:r w:rsidR="00707778" w:rsidRPr="007817C6">
          <w:rPr>
            <w:rFonts w:ascii="Arial Narrow"/>
            <w:i/>
            <w:color w:val="000000" w:themeColor="text1"/>
            <w:w w:val="110"/>
            <w:sz w:val="23"/>
            <w:lang w:val="es-AR"/>
          </w:rPr>
          <w:t>52</w:t>
        </w:r>
      </w:hyperlink>
    </w:p>
    <w:p w14:paraId="58D68DF4" w14:textId="77777777" w:rsidR="00DA62C7" w:rsidRPr="00C63379" w:rsidRDefault="00707778">
      <w:pPr>
        <w:tabs>
          <w:tab w:val="left" w:leader="dot" w:pos="10269"/>
        </w:tabs>
        <w:spacing w:before="5"/>
        <w:ind w:left="1132"/>
        <w:rPr>
          <w:rFonts w:ascii="Arial Narrow"/>
          <w:i/>
          <w:sz w:val="23"/>
          <w:lang w:val="es-AR"/>
        </w:rPr>
      </w:pPr>
      <w:hyperlink w:anchor="_bookmark108" w:history="1">
        <w:proofErr w:type="spellStart"/>
        <w:r w:rsidRPr="00C63379">
          <w:rPr>
            <w:b/>
            <w:i/>
            <w:w w:val="110"/>
            <w:lang w:val="es-AR"/>
          </w:rPr>
          <w:t>Tabela</w:t>
        </w:r>
        <w:proofErr w:type="spellEnd"/>
        <w:r w:rsidRPr="00C63379">
          <w:rPr>
            <w:b/>
            <w:i/>
            <w:w w:val="110"/>
            <w:lang w:val="es-AR"/>
          </w:rPr>
          <w:t xml:space="preserve"> 16:</w:t>
        </w:r>
        <w:r w:rsidR="00657585" w:rsidRPr="00C63379">
          <w:rPr>
            <w:b/>
            <w:i/>
            <w:w w:val="110"/>
            <w:lang w:val="es-AR"/>
          </w:rPr>
          <w:t xml:space="preserve"> </w:t>
        </w:r>
        <w:proofErr w:type="spellStart"/>
        <w:r w:rsidR="00334176" w:rsidRPr="00C63379">
          <w:rPr>
            <w:b/>
            <w:i/>
            <w:w w:val="110"/>
            <w:lang w:val="es-AR"/>
          </w:rPr>
          <w:t>Ekonomia</w:t>
        </w:r>
        <w:proofErr w:type="spellEnd"/>
        <w:r w:rsidR="00334176" w:rsidRPr="00C63379">
          <w:rPr>
            <w:b/>
            <w:i/>
            <w:w w:val="110"/>
            <w:lang w:val="es-AR"/>
          </w:rPr>
          <w:t xml:space="preserve"> </w:t>
        </w:r>
        <w:proofErr w:type="spellStart"/>
        <w:r w:rsidR="00334176" w:rsidRPr="00C63379">
          <w:rPr>
            <w:b/>
            <w:i/>
            <w:w w:val="110"/>
            <w:lang w:val="es-AR"/>
          </w:rPr>
          <w:t>blu</w:t>
        </w:r>
        <w:proofErr w:type="spellEnd"/>
        <w:r w:rsidR="00657585" w:rsidRPr="00C63379">
          <w:rPr>
            <w:b/>
            <w:i/>
            <w:w w:val="110"/>
            <w:lang w:val="es-AR"/>
          </w:rPr>
          <w:t xml:space="preserve">: </w:t>
        </w:r>
        <w:proofErr w:type="spellStart"/>
        <w:r w:rsidR="00657585" w:rsidRPr="00C63379">
          <w:rPr>
            <w:b/>
            <w:i/>
            <w:w w:val="110"/>
            <w:lang w:val="es-AR"/>
          </w:rPr>
          <w:t>pikat</w:t>
        </w:r>
        <w:proofErr w:type="spellEnd"/>
        <w:r w:rsidR="00657585" w:rsidRPr="00C63379">
          <w:rPr>
            <w:b/>
            <w:i/>
            <w:w w:val="110"/>
            <w:lang w:val="es-AR"/>
          </w:rPr>
          <w:t xml:space="preserve"> </w:t>
        </w:r>
        <w:proofErr w:type="spellStart"/>
        <w:r w:rsidR="00657585" w:rsidRPr="00C63379">
          <w:rPr>
            <w:b/>
            <w:i/>
            <w:w w:val="110"/>
            <w:lang w:val="es-AR"/>
          </w:rPr>
          <w:t>kryesore</w:t>
        </w:r>
        <w:proofErr w:type="spellEnd"/>
        <w:r w:rsidR="00657585" w:rsidRPr="00C63379">
          <w:rPr>
            <w:b/>
            <w:i/>
            <w:w w:val="110"/>
            <w:lang w:val="es-AR"/>
          </w:rPr>
          <w:t xml:space="preserve"> SWOT</w:t>
        </w:r>
        <w:r w:rsidRPr="00C63379">
          <w:rPr>
            <w:b/>
            <w:i/>
            <w:w w:val="110"/>
            <w:lang w:val="es-AR"/>
          </w:rPr>
          <w:tab/>
        </w:r>
        <w:r w:rsidRPr="00C63379">
          <w:rPr>
            <w:rFonts w:ascii="Arial Narrow"/>
            <w:i/>
            <w:w w:val="110"/>
            <w:sz w:val="23"/>
            <w:lang w:val="es-AR"/>
          </w:rPr>
          <w:t>55</w:t>
        </w:r>
      </w:hyperlink>
    </w:p>
    <w:p w14:paraId="3A10A67A" w14:textId="77777777" w:rsidR="00DA62C7" w:rsidRPr="00C63379" w:rsidRDefault="00707778">
      <w:pPr>
        <w:tabs>
          <w:tab w:val="left" w:leader="dot" w:pos="10269"/>
        </w:tabs>
        <w:spacing w:before="25"/>
        <w:ind w:left="1132"/>
        <w:rPr>
          <w:rFonts w:ascii="Arial Narrow"/>
          <w:i/>
          <w:sz w:val="23"/>
          <w:lang w:val="es-AR"/>
        </w:rPr>
      </w:pPr>
      <w:hyperlink w:anchor="_bookmark109" w:history="1">
        <w:proofErr w:type="spellStart"/>
        <w:r w:rsidRPr="00C63379">
          <w:rPr>
            <w:b/>
            <w:i/>
            <w:w w:val="110"/>
            <w:lang w:val="es-AR"/>
          </w:rPr>
          <w:t>Tabela</w:t>
        </w:r>
        <w:proofErr w:type="spellEnd"/>
        <w:r w:rsidRPr="00C63379">
          <w:rPr>
            <w:b/>
            <w:i/>
            <w:w w:val="110"/>
            <w:lang w:val="es-AR"/>
          </w:rPr>
          <w:t xml:space="preserve"> 17: </w:t>
        </w:r>
        <w:proofErr w:type="spellStart"/>
        <w:r w:rsidRPr="00C63379">
          <w:rPr>
            <w:b/>
            <w:i/>
            <w:w w:val="110"/>
            <w:lang w:val="es-AR"/>
          </w:rPr>
          <w:t>Ushqimi</w:t>
        </w:r>
        <w:proofErr w:type="spellEnd"/>
        <w:r w:rsidRPr="00C63379">
          <w:rPr>
            <w:b/>
            <w:i/>
            <w:w w:val="110"/>
            <w:lang w:val="es-AR"/>
          </w:rPr>
          <w:t xml:space="preserve"> </w:t>
        </w:r>
        <w:r w:rsidR="00657585" w:rsidRPr="00C63379">
          <w:rPr>
            <w:b/>
            <w:i/>
            <w:w w:val="110"/>
            <w:lang w:val="es-AR"/>
          </w:rPr>
          <w:t xml:space="preserve">i </w:t>
        </w:r>
        <w:proofErr w:type="spellStart"/>
        <w:r w:rsidR="00657585" w:rsidRPr="00C63379">
          <w:rPr>
            <w:b/>
            <w:i/>
            <w:w w:val="110"/>
            <w:lang w:val="es-AR"/>
          </w:rPr>
          <w:t>shëndetshëm</w:t>
        </w:r>
        <w:proofErr w:type="spellEnd"/>
        <w:r w:rsidR="00657585" w:rsidRPr="00C63379">
          <w:rPr>
            <w:b/>
            <w:i/>
            <w:w w:val="110"/>
            <w:lang w:val="es-AR"/>
          </w:rPr>
          <w:t xml:space="preserve">: </w:t>
        </w:r>
        <w:proofErr w:type="spellStart"/>
        <w:r w:rsidR="00657585" w:rsidRPr="00C63379">
          <w:rPr>
            <w:b/>
            <w:i/>
            <w:w w:val="110"/>
            <w:lang w:val="es-AR"/>
          </w:rPr>
          <w:t>pikat</w:t>
        </w:r>
        <w:proofErr w:type="spellEnd"/>
        <w:r w:rsidR="00657585" w:rsidRPr="00C63379">
          <w:rPr>
            <w:b/>
            <w:i/>
            <w:w w:val="110"/>
            <w:lang w:val="es-AR"/>
          </w:rPr>
          <w:t xml:space="preserve"> </w:t>
        </w:r>
        <w:proofErr w:type="spellStart"/>
        <w:r w:rsidR="00657585" w:rsidRPr="00C63379">
          <w:rPr>
            <w:b/>
            <w:i/>
            <w:w w:val="110"/>
            <w:lang w:val="es-AR"/>
          </w:rPr>
          <w:t>kryesore</w:t>
        </w:r>
        <w:proofErr w:type="spellEnd"/>
        <w:r w:rsidR="00657585" w:rsidRPr="00C63379">
          <w:rPr>
            <w:b/>
            <w:i/>
            <w:w w:val="110"/>
            <w:lang w:val="es-AR"/>
          </w:rPr>
          <w:t xml:space="preserve"> SWOT</w:t>
        </w:r>
        <w:r w:rsidRPr="00C63379">
          <w:rPr>
            <w:b/>
            <w:i/>
            <w:w w:val="110"/>
            <w:lang w:val="es-AR"/>
          </w:rPr>
          <w:tab/>
        </w:r>
        <w:r w:rsidRPr="00C63379">
          <w:rPr>
            <w:rFonts w:ascii="Arial Narrow"/>
            <w:i/>
            <w:w w:val="110"/>
            <w:sz w:val="23"/>
            <w:lang w:val="es-AR"/>
          </w:rPr>
          <w:t>56</w:t>
        </w:r>
      </w:hyperlink>
    </w:p>
    <w:p w14:paraId="2BCF722F" w14:textId="77777777" w:rsidR="00DA62C7" w:rsidRPr="00C63379" w:rsidRDefault="00707778">
      <w:pPr>
        <w:tabs>
          <w:tab w:val="left" w:leader="dot" w:pos="10269"/>
        </w:tabs>
        <w:spacing w:before="28"/>
        <w:ind w:left="1132"/>
        <w:rPr>
          <w:rFonts w:ascii="Arial Narrow"/>
          <w:i/>
          <w:sz w:val="23"/>
          <w:lang w:val="es-AR"/>
        </w:rPr>
      </w:pPr>
      <w:hyperlink w:anchor="_bookmark110" w:history="1">
        <w:proofErr w:type="spellStart"/>
        <w:r w:rsidRPr="00C63379">
          <w:rPr>
            <w:b/>
            <w:i/>
            <w:w w:val="110"/>
            <w:lang w:val="es-AR"/>
          </w:rPr>
          <w:t>Tabela</w:t>
        </w:r>
        <w:proofErr w:type="spellEnd"/>
        <w:r w:rsidRPr="00C63379">
          <w:rPr>
            <w:b/>
            <w:i/>
            <w:w w:val="110"/>
            <w:lang w:val="es-AR"/>
          </w:rPr>
          <w:t xml:space="preserve"> 18: </w:t>
        </w:r>
        <w:proofErr w:type="spellStart"/>
        <w:r w:rsidRPr="00C63379">
          <w:rPr>
            <w:b/>
            <w:i/>
            <w:w w:val="110"/>
            <w:lang w:val="es-AR"/>
          </w:rPr>
          <w:t>Energjia</w:t>
        </w:r>
        <w:proofErr w:type="spellEnd"/>
        <w:r w:rsidRPr="00C63379">
          <w:rPr>
            <w:b/>
            <w:i/>
            <w:w w:val="110"/>
            <w:lang w:val="es-AR"/>
          </w:rPr>
          <w:t xml:space="preserve"> e </w:t>
        </w:r>
        <w:proofErr w:type="spellStart"/>
        <w:r w:rsidRPr="00C63379">
          <w:rPr>
            <w:b/>
            <w:i/>
            <w:w w:val="110"/>
            <w:lang w:val="es-AR"/>
          </w:rPr>
          <w:t>burimeve</w:t>
        </w:r>
        <w:proofErr w:type="spellEnd"/>
        <w:r w:rsidRPr="00C63379">
          <w:rPr>
            <w:b/>
            <w:i/>
            <w:w w:val="110"/>
            <w:lang w:val="es-AR"/>
          </w:rPr>
          <w:t xml:space="preserve"> </w:t>
        </w:r>
        <w:proofErr w:type="spellStart"/>
        <w:r w:rsidRPr="00C63379">
          <w:rPr>
            <w:b/>
            <w:i/>
            <w:w w:val="110"/>
            <w:lang w:val="es-AR"/>
          </w:rPr>
          <w:t>të</w:t>
        </w:r>
        <w:proofErr w:type="spellEnd"/>
        <w:r w:rsidRPr="00C63379">
          <w:rPr>
            <w:b/>
            <w:i/>
            <w:w w:val="110"/>
            <w:lang w:val="es-AR"/>
          </w:rPr>
          <w:t xml:space="preserve"> </w:t>
        </w:r>
        <w:proofErr w:type="spellStart"/>
        <w:r w:rsidRPr="00C63379">
          <w:rPr>
            <w:b/>
            <w:i/>
            <w:w w:val="110"/>
            <w:lang w:val="es-AR"/>
          </w:rPr>
          <w:t>rinovueshme</w:t>
        </w:r>
        <w:proofErr w:type="spellEnd"/>
        <w:r w:rsidRPr="00C63379">
          <w:rPr>
            <w:b/>
            <w:i/>
            <w:w w:val="110"/>
            <w:lang w:val="es-AR"/>
          </w:rPr>
          <w:t xml:space="preserve">: </w:t>
        </w:r>
        <w:proofErr w:type="spellStart"/>
        <w:r w:rsidR="00764C1F" w:rsidRPr="00C63379">
          <w:rPr>
            <w:b/>
            <w:i/>
            <w:w w:val="110"/>
            <w:lang w:val="es-AR"/>
          </w:rPr>
          <w:t>pikat</w:t>
        </w:r>
        <w:proofErr w:type="spellEnd"/>
        <w:r w:rsidR="00764C1F" w:rsidRPr="00C63379">
          <w:rPr>
            <w:b/>
            <w:i/>
            <w:w w:val="110"/>
            <w:lang w:val="es-AR"/>
          </w:rPr>
          <w:t xml:space="preserve"> </w:t>
        </w:r>
        <w:proofErr w:type="spellStart"/>
        <w:r w:rsidR="00764C1F" w:rsidRPr="00C63379">
          <w:rPr>
            <w:b/>
            <w:i/>
            <w:w w:val="110"/>
            <w:lang w:val="es-AR"/>
          </w:rPr>
          <w:t>kryesore</w:t>
        </w:r>
        <w:proofErr w:type="spellEnd"/>
        <w:r w:rsidR="00764C1F" w:rsidRPr="00C63379">
          <w:rPr>
            <w:b/>
            <w:i/>
            <w:w w:val="110"/>
            <w:lang w:val="es-AR"/>
          </w:rPr>
          <w:t xml:space="preserve"> SWOT </w:t>
        </w:r>
        <w:r w:rsidRPr="00C63379">
          <w:rPr>
            <w:b/>
            <w:i/>
            <w:w w:val="110"/>
            <w:lang w:val="es-AR"/>
          </w:rPr>
          <w:tab/>
        </w:r>
        <w:r w:rsidRPr="00C63379">
          <w:rPr>
            <w:rFonts w:ascii="Arial Narrow"/>
            <w:i/>
            <w:w w:val="110"/>
            <w:sz w:val="23"/>
            <w:lang w:val="es-AR"/>
          </w:rPr>
          <w:t>57</w:t>
        </w:r>
      </w:hyperlink>
    </w:p>
    <w:p w14:paraId="505C4313" w14:textId="77777777" w:rsidR="00DA62C7" w:rsidRPr="00C63379" w:rsidRDefault="00707778">
      <w:pPr>
        <w:tabs>
          <w:tab w:val="left" w:leader="dot" w:pos="10269"/>
        </w:tabs>
        <w:spacing w:before="26"/>
        <w:ind w:left="1132"/>
        <w:rPr>
          <w:rFonts w:ascii="Arial Narrow"/>
          <w:i/>
          <w:sz w:val="23"/>
          <w:lang w:val="es-AR"/>
        </w:rPr>
      </w:pPr>
      <w:hyperlink w:anchor="_bookmark111" w:history="1">
        <w:proofErr w:type="spellStart"/>
        <w:r w:rsidRPr="00C63379">
          <w:rPr>
            <w:b/>
            <w:i/>
            <w:w w:val="110"/>
            <w:lang w:val="es-AR"/>
          </w:rPr>
          <w:t>Tabela</w:t>
        </w:r>
        <w:proofErr w:type="spellEnd"/>
        <w:r w:rsidRPr="00C63379">
          <w:rPr>
            <w:b/>
            <w:i/>
            <w:w w:val="110"/>
            <w:lang w:val="es-AR"/>
          </w:rPr>
          <w:t xml:space="preserve"> 19: BPO e </w:t>
        </w:r>
        <w:proofErr w:type="spellStart"/>
        <w:r w:rsidRPr="00C63379">
          <w:rPr>
            <w:b/>
            <w:i/>
            <w:w w:val="110"/>
            <w:lang w:val="es-AR"/>
          </w:rPr>
          <w:t>zgjeruar</w:t>
        </w:r>
        <w:proofErr w:type="spellEnd"/>
        <w:r w:rsidRPr="00C63379">
          <w:rPr>
            <w:b/>
            <w:i/>
            <w:w w:val="110"/>
            <w:lang w:val="es-AR"/>
          </w:rPr>
          <w:t>:</w:t>
        </w:r>
        <w:r w:rsidR="00764C1F" w:rsidRPr="00C63379">
          <w:rPr>
            <w:b/>
            <w:i/>
            <w:w w:val="110"/>
            <w:lang w:val="es-AR"/>
          </w:rPr>
          <w:t xml:space="preserve"> </w:t>
        </w:r>
        <w:proofErr w:type="spellStart"/>
        <w:r w:rsidR="00764C1F" w:rsidRPr="00C63379">
          <w:rPr>
            <w:b/>
            <w:i/>
            <w:w w:val="110"/>
            <w:lang w:val="es-AR"/>
          </w:rPr>
          <w:t>pikat</w:t>
        </w:r>
        <w:proofErr w:type="spellEnd"/>
        <w:r w:rsidR="00764C1F" w:rsidRPr="00C63379">
          <w:rPr>
            <w:b/>
            <w:i/>
            <w:w w:val="110"/>
            <w:lang w:val="es-AR"/>
          </w:rPr>
          <w:t xml:space="preserve"> </w:t>
        </w:r>
        <w:proofErr w:type="spellStart"/>
        <w:r w:rsidR="00764C1F" w:rsidRPr="00C63379">
          <w:rPr>
            <w:b/>
            <w:i/>
            <w:w w:val="110"/>
            <w:lang w:val="es-AR"/>
          </w:rPr>
          <w:t>kryesore</w:t>
        </w:r>
        <w:proofErr w:type="spellEnd"/>
        <w:r w:rsidR="00764C1F" w:rsidRPr="00C63379">
          <w:rPr>
            <w:b/>
            <w:i/>
            <w:w w:val="110"/>
            <w:lang w:val="es-AR"/>
          </w:rPr>
          <w:t xml:space="preserve"> SWOT </w:t>
        </w:r>
        <w:r w:rsidRPr="00C63379">
          <w:rPr>
            <w:b/>
            <w:i/>
            <w:w w:val="110"/>
            <w:lang w:val="es-AR"/>
          </w:rPr>
          <w:tab/>
        </w:r>
        <w:r w:rsidRPr="00C63379">
          <w:rPr>
            <w:rFonts w:ascii="Arial Narrow"/>
            <w:i/>
            <w:w w:val="110"/>
            <w:sz w:val="23"/>
            <w:lang w:val="es-AR"/>
          </w:rPr>
          <w:t>58</w:t>
        </w:r>
      </w:hyperlink>
    </w:p>
    <w:p w14:paraId="7E860D1C" w14:textId="77777777" w:rsidR="00DA62C7" w:rsidRPr="00C63379" w:rsidRDefault="00DA62C7">
      <w:pPr>
        <w:rPr>
          <w:rFonts w:ascii="Arial Narrow"/>
          <w:sz w:val="23"/>
          <w:lang w:val="es-AR"/>
        </w:rPr>
        <w:sectPr w:rsidR="00DA62C7" w:rsidRPr="00C63379">
          <w:pgSz w:w="11910" w:h="16840"/>
          <w:pgMar w:top="1320" w:right="0" w:bottom="960" w:left="0" w:header="0" w:footer="690" w:gutter="0"/>
          <w:cols w:space="720"/>
        </w:sectPr>
      </w:pPr>
    </w:p>
    <w:p w14:paraId="77B1E9DF" w14:textId="77777777" w:rsidR="00DA62C7" w:rsidRPr="007817C6" w:rsidRDefault="007817C6">
      <w:pPr>
        <w:pStyle w:val="Heading3"/>
        <w:rPr>
          <w:color w:val="000000" w:themeColor="text1"/>
          <w:lang w:val="es-AR"/>
        </w:rPr>
      </w:pPr>
      <w:bookmarkStart w:id="149" w:name="Annexes"/>
      <w:bookmarkStart w:id="150" w:name="_bookmark116"/>
      <w:bookmarkEnd w:id="149"/>
      <w:bookmarkEnd w:id="150"/>
      <w:proofErr w:type="spellStart"/>
      <w:r w:rsidRPr="007817C6">
        <w:rPr>
          <w:color w:val="000000" w:themeColor="text1"/>
          <w:lang w:val="es-AR"/>
        </w:rPr>
        <w:lastRenderedPageBreak/>
        <w:t>Shtojcat</w:t>
      </w:r>
      <w:proofErr w:type="spellEnd"/>
    </w:p>
    <w:p w14:paraId="7F661634" w14:textId="77777777" w:rsidR="00DA62C7" w:rsidRPr="007817C6" w:rsidRDefault="00DA62C7">
      <w:pPr>
        <w:pStyle w:val="BodyText"/>
        <w:rPr>
          <w:rFonts w:ascii="Arial"/>
          <w:b/>
          <w:color w:val="000000" w:themeColor="text1"/>
          <w:sz w:val="24"/>
          <w:lang w:val="es-AR"/>
        </w:rPr>
      </w:pPr>
    </w:p>
    <w:p w14:paraId="0A6ED563" w14:textId="77777777" w:rsidR="00DA62C7" w:rsidRPr="007817C6" w:rsidRDefault="00DA62C7">
      <w:pPr>
        <w:pStyle w:val="BodyText"/>
        <w:spacing w:before="10"/>
        <w:rPr>
          <w:rFonts w:ascii="Arial"/>
          <w:b/>
          <w:color w:val="000000" w:themeColor="text1"/>
          <w:lang w:val="es-AR"/>
        </w:rPr>
      </w:pPr>
    </w:p>
    <w:p w14:paraId="58FCDA41" w14:textId="77777777" w:rsidR="00DA62C7" w:rsidRPr="000913E9" w:rsidRDefault="007817C6">
      <w:pPr>
        <w:ind w:left="1132"/>
        <w:rPr>
          <w:rFonts w:ascii="Arial"/>
          <w:b/>
          <w:sz w:val="20"/>
          <w:lang w:val="es-AR"/>
        </w:rPr>
      </w:pPr>
      <w:proofErr w:type="spellStart"/>
      <w:r w:rsidRPr="007817C6">
        <w:rPr>
          <w:rFonts w:ascii="Arial"/>
          <w:b/>
          <w:color w:val="000000" w:themeColor="text1"/>
          <w:sz w:val="20"/>
          <w:lang w:val="es-AR"/>
        </w:rPr>
        <w:t>Shtojca</w:t>
      </w:r>
      <w:proofErr w:type="spellEnd"/>
      <w:r w:rsidR="00707778" w:rsidRPr="007817C6">
        <w:rPr>
          <w:rFonts w:ascii="Arial"/>
          <w:b/>
          <w:color w:val="000000" w:themeColor="text1"/>
          <w:sz w:val="20"/>
          <w:lang w:val="es-AR"/>
        </w:rPr>
        <w:t xml:space="preserve"> </w:t>
      </w:r>
      <w:r w:rsidR="00707778" w:rsidRPr="000913E9">
        <w:rPr>
          <w:rFonts w:ascii="Arial"/>
          <w:b/>
          <w:sz w:val="20"/>
          <w:lang w:val="es-AR"/>
        </w:rPr>
        <w:t xml:space="preserve">1. </w:t>
      </w:r>
      <w:proofErr w:type="spellStart"/>
      <w:r w:rsidR="00707778" w:rsidRPr="000913E9">
        <w:rPr>
          <w:rFonts w:ascii="Arial"/>
          <w:b/>
          <w:sz w:val="20"/>
          <w:lang w:val="es-AR"/>
        </w:rPr>
        <w:t>P</w:t>
      </w:r>
      <w:r w:rsidR="00707778" w:rsidRPr="000913E9">
        <w:rPr>
          <w:rFonts w:ascii="Arial"/>
          <w:b/>
          <w:sz w:val="20"/>
          <w:lang w:val="es-AR"/>
        </w:rPr>
        <w:t>ë</w:t>
      </w:r>
      <w:r w:rsidR="00707778" w:rsidRPr="000913E9">
        <w:rPr>
          <w:rFonts w:ascii="Arial"/>
          <w:b/>
          <w:sz w:val="20"/>
          <w:lang w:val="es-AR"/>
        </w:rPr>
        <w:t>rmbledhje</w:t>
      </w:r>
      <w:proofErr w:type="spellEnd"/>
      <w:r w:rsidR="00707778" w:rsidRPr="000913E9">
        <w:rPr>
          <w:rFonts w:ascii="Arial"/>
          <w:b/>
          <w:sz w:val="20"/>
          <w:lang w:val="es-AR"/>
        </w:rPr>
        <w:t xml:space="preserve"> e </w:t>
      </w:r>
      <w:proofErr w:type="spellStart"/>
      <w:r w:rsidR="00707778" w:rsidRPr="000913E9">
        <w:rPr>
          <w:rFonts w:ascii="Arial"/>
          <w:b/>
          <w:sz w:val="20"/>
          <w:lang w:val="es-AR"/>
        </w:rPr>
        <w:t>hart</w:t>
      </w:r>
      <w:r w:rsidR="00707778" w:rsidRPr="000913E9">
        <w:rPr>
          <w:rFonts w:ascii="Arial"/>
          <w:b/>
          <w:sz w:val="20"/>
          <w:lang w:val="es-AR"/>
        </w:rPr>
        <w:t>ë</w:t>
      </w:r>
      <w:r w:rsidR="00707778" w:rsidRPr="000913E9">
        <w:rPr>
          <w:rFonts w:ascii="Arial"/>
          <w:b/>
          <w:sz w:val="20"/>
          <w:lang w:val="es-AR"/>
        </w:rPr>
        <w:t>s</w:t>
      </w:r>
      <w:proofErr w:type="spellEnd"/>
      <w:r w:rsidR="00707778" w:rsidRPr="000913E9">
        <w:rPr>
          <w:rFonts w:ascii="Arial"/>
          <w:b/>
          <w:sz w:val="20"/>
          <w:lang w:val="es-AR"/>
        </w:rPr>
        <w:t xml:space="preserve"> </w:t>
      </w:r>
      <w:proofErr w:type="spellStart"/>
      <w:r w:rsidR="00707778" w:rsidRPr="000913E9">
        <w:rPr>
          <w:rFonts w:ascii="Arial"/>
          <w:b/>
          <w:sz w:val="20"/>
          <w:lang w:val="es-AR"/>
        </w:rPr>
        <w:t>s</w:t>
      </w:r>
      <w:r w:rsidR="00707778" w:rsidRPr="000913E9">
        <w:rPr>
          <w:rFonts w:ascii="Arial"/>
          <w:b/>
          <w:sz w:val="20"/>
          <w:lang w:val="es-AR"/>
        </w:rPr>
        <w:t>ë</w:t>
      </w:r>
      <w:proofErr w:type="spellEnd"/>
      <w:r w:rsidR="00707778" w:rsidRPr="000913E9">
        <w:rPr>
          <w:rFonts w:ascii="Arial"/>
          <w:b/>
          <w:sz w:val="20"/>
          <w:lang w:val="es-AR"/>
        </w:rPr>
        <w:t xml:space="preserve"> </w:t>
      </w:r>
      <w:proofErr w:type="spellStart"/>
      <w:r w:rsidR="00707778" w:rsidRPr="000913E9">
        <w:rPr>
          <w:rFonts w:ascii="Arial"/>
          <w:b/>
          <w:sz w:val="20"/>
          <w:lang w:val="es-AR"/>
        </w:rPr>
        <w:t>potencialit</w:t>
      </w:r>
      <w:proofErr w:type="spellEnd"/>
      <w:r w:rsidR="00707778" w:rsidRPr="000913E9">
        <w:rPr>
          <w:rFonts w:ascii="Arial"/>
          <w:b/>
          <w:sz w:val="20"/>
          <w:lang w:val="es-AR"/>
        </w:rPr>
        <w:t xml:space="preserve"> </w:t>
      </w:r>
      <w:proofErr w:type="spellStart"/>
      <w:r w:rsidR="00707778" w:rsidRPr="000913E9">
        <w:rPr>
          <w:rFonts w:ascii="Arial"/>
          <w:b/>
          <w:sz w:val="20"/>
          <w:lang w:val="es-AR"/>
        </w:rPr>
        <w:t>ekonomik</w:t>
      </w:r>
      <w:proofErr w:type="spellEnd"/>
      <w:r w:rsidR="00707778" w:rsidRPr="000913E9">
        <w:rPr>
          <w:rFonts w:ascii="Arial"/>
          <w:b/>
          <w:sz w:val="20"/>
          <w:lang w:val="es-AR"/>
        </w:rPr>
        <w:t xml:space="preserve">, </w:t>
      </w:r>
      <w:proofErr w:type="spellStart"/>
      <w:r w:rsidR="00707778" w:rsidRPr="000913E9">
        <w:rPr>
          <w:rFonts w:ascii="Arial"/>
          <w:b/>
          <w:sz w:val="20"/>
          <w:lang w:val="es-AR"/>
        </w:rPr>
        <w:t>inovativ</w:t>
      </w:r>
      <w:proofErr w:type="spellEnd"/>
      <w:r w:rsidR="00707778" w:rsidRPr="000913E9">
        <w:rPr>
          <w:rFonts w:ascii="Arial"/>
          <w:b/>
          <w:sz w:val="20"/>
          <w:lang w:val="es-AR"/>
        </w:rPr>
        <w:t xml:space="preserve"> </w:t>
      </w:r>
      <w:proofErr w:type="spellStart"/>
      <w:r w:rsidR="00707778" w:rsidRPr="000913E9">
        <w:rPr>
          <w:rFonts w:ascii="Arial"/>
          <w:b/>
          <w:sz w:val="20"/>
          <w:lang w:val="es-AR"/>
        </w:rPr>
        <w:t>dhe</w:t>
      </w:r>
      <w:proofErr w:type="spellEnd"/>
      <w:r w:rsidR="00707778" w:rsidRPr="000913E9">
        <w:rPr>
          <w:rFonts w:ascii="Arial"/>
          <w:b/>
          <w:sz w:val="20"/>
          <w:lang w:val="es-AR"/>
        </w:rPr>
        <w:t xml:space="preserve"> </w:t>
      </w:r>
      <w:proofErr w:type="spellStart"/>
      <w:r w:rsidR="00707778" w:rsidRPr="000913E9">
        <w:rPr>
          <w:rFonts w:ascii="Arial"/>
          <w:b/>
          <w:sz w:val="20"/>
          <w:lang w:val="es-AR"/>
        </w:rPr>
        <w:t>shkencor</w:t>
      </w:r>
      <w:proofErr w:type="spellEnd"/>
    </w:p>
    <w:p w14:paraId="774DDEA7" w14:textId="77777777" w:rsidR="00DA62C7" w:rsidRPr="000913E9" w:rsidRDefault="00DA62C7">
      <w:pPr>
        <w:pStyle w:val="BodyText"/>
        <w:spacing w:before="7"/>
        <w:rPr>
          <w:rFonts w:ascii="Arial"/>
          <w:b/>
          <w:sz w:val="12"/>
          <w:lang w:val="es-AR"/>
        </w:r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4"/>
        <w:gridCol w:w="1676"/>
        <w:gridCol w:w="2538"/>
        <w:gridCol w:w="1989"/>
        <w:gridCol w:w="1987"/>
      </w:tblGrid>
      <w:tr w:rsidR="00DA62C7" w14:paraId="5F38B855" w14:textId="77777777" w:rsidTr="009E07EE">
        <w:trPr>
          <w:trHeight w:val="347"/>
        </w:trPr>
        <w:tc>
          <w:tcPr>
            <w:tcW w:w="3380" w:type="dxa"/>
            <w:gridSpan w:val="2"/>
            <w:shd w:val="clear" w:color="auto" w:fill="B9F8FF"/>
          </w:tcPr>
          <w:p w14:paraId="0163B438" w14:textId="77777777" w:rsidR="00DA62C7" w:rsidRDefault="00707778">
            <w:pPr>
              <w:pStyle w:val="TableParagraph"/>
              <w:spacing w:before="56" w:line="240" w:lineRule="auto"/>
              <w:ind w:left="107"/>
              <w:rPr>
                <w:rFonts w:ascii="Arial"/>
                <w:b/>
                <w:sz w:val="18"/>
              </w:rPr>
            </w:pPr>
            <w:proofErr w:type="spellStart"/>
            <w:r>
              <w:rPr>
                <w:rFonts w:ascii="Arial"/>
                <w:b/>
                <w:sz w:val="18"/>
              </w:rPr>
              <w:t>Potenciali</w:t>
            </w:r>
            <w:proofErr w:type="spellEnd"/>
            <w:r>
              <w:rPr>
                <w:rFonts w:ascii="Arial"/>
                <w:b/>
                <w:sz w:val="18"/>
              </w:rPr>
              <w:t xml:space="preserve"> </w:t>
            </w:r>
            <w:proofErr w:type="spellStart"/>
            <w:r>
              <w:rPr>
                <w:rFonts w:ascii="Arial"/>
                <w:b/>
                <w:sz w:val="18"/>
              </w:rPr>
              <w:t>ekonomik</w:t>
            </w:r>
            <w:proofErr w:type="spellEnd"/>
          </w:p>
        </w:tc>
        <w:tc>
          <w:tcPr>
            <w:tcW w:w="2538" w:type="dxa"/>
            <w:shd w:val="clear" w:color="auto" w:fill="B9F8FF"/>
          </w:tcPr>
          <w:p w14:paraId="69056C15" w14:textId="77777777" w:rsidR="00DA62C7" w:rsidRDefault="00707778">
            <w:pPr>
              <w:pStyle w:val="TableParagraph"/>
              <w:spacing w:before="56" w:line="240" w:lineRule="auto"/>
              <w:ind w:left="107"/>
              <w:rPr>
                <w:rFonts w:ascii="Arial"/>
                <w:b/>
                <w:sz w:val="18"/>
              </w:rPr>
            </w:pPr>
            <w:proofErr w:type="spellStart"/>
            <w:r>
              <w:rPr>
                <w:rFonts w:ascii="Arial"/>
                <w:b/>
                <w:sz w:val="18"/>
              </w:rPr>
              <w:t>Eksportet</w:t>
            </w:r>
            <w:proofErr w:type="spellEnd"/>
          </w:p>
        </w:tc>
        <w:tc>
          <w:tcPr>
            <w:tcW w:w="1989" w:type="dxa"/>
            <w:shd w:val="clear" w:color="auto" w:fill="B9F8FF"/>
          </w:tcPr>
          <w:p w14:paraId="10105420" w14:textId="77777777" w:rsidR="00DA62C7" w:rsidRDefault="00707778">
            <w:pPr>
              <w:pStyle w:val="TableParagraph"/>
              <w:spacing w:before="56" w:line="240" w:lineRule="auto"/>
              <w:ind w:left="110"/>
              <w:rPr>
                <w:rFonts w:ascii="Arial"/>
                <w:b/>
                <w:sz w:val="18"/>
              </w:rPr>
            </w:pPr>
            <w:proofErr w:type="spellStart"/>
            <w:r>
              <w:rPr>
                <w:rFonts w:ascii="Arial"/>
                <w:b/>
                <w:sz w:val="18"/>
              </w:rPr>
              <w:t>Potenciali</w:t>
            </w:r>
            <w:proofErr w:type="spellEnd"/>
            <w:r>
              <w:rPr>
                <w:rFonts w:ascii="Arial"/>
                <w:b/>
                <w:sz w:val="18"/>
              </w:rPr>
              <w:t xml:space="preserve"> </w:t>
            </w:r>
            <w:proofErr w:type="spellStart"/>
            <w:r>
              <w:rPr>
                <w:rFonts w:ascii="Arial"/>
                <w:b/>
                <w:sz w:val="18"/>
              </w:rPr>
              <w:t>Inovacionit</w:t>
            </w:r>
            <w:proofErr w:type="spellEnd"/>
          </w:p>
        </w:tc>
        <w:tc>
          <w:tcPr>
            <w:tcW w:w="1987" w:type="dxa"/>
            <w:shd w:val="clear" w:color="auto" w:fill="B9F8FF"/>
          </w:tcPr>
          <w:p w14:paraId="5D77FD2E" w14:textId="77777777" w:rsidR="00DA62C7" w:rsidRDefault="00707778">
            <w:pPr>
              <w:pStyle w:val="TableParagraph"/>
              <w:spacing w:before="56" w:line="240" w:lineRule="auto"/>
              <w:ind w:left="108"/>
              <w:rPr>
                <w:rFonts w:ascii="Arial"/>
                <w:b/>
                <w:sz w:val="18"/>
              </w:rPr>
            </w:pPr>
            <w:proofErr w:type="spellStart"/>
            <w:r>
              <w:rPr>
                <w:rFonts w:ascii="Arial"/>
                <w:b/>
                <w:sz w:val="18"/>
              </w:rPr>
              <w:t>Potenciali</w:t>
            </w:r>
            <w:proofErr w:type="spellEnd"/>
            <w:r>
              <w:rPr>
                <w:rFonts w:ascii="Arial"/>
                <w:b/>
                <w:sz w:val="18"/>
              </w:rPr>
              <w:t xml:space="preserve"> </w:t>
            </w:r>
            <w:proofErr w:type="spellStart"/>
            <w:r>
              <w:rPr>
                <w:rFonts w:ascii="Arial"/>
                <w:b/>
                <w:sz w:val="18"/>
              </w:rPr>
              <w:t>shkencor</w:t>
            </w:r>
            <w:proofErr w:type="spellEnd"/>
          </w:p>
        </w:tc>
      </w:tr>
      <w:tr w:rsidR="00DA62C7" w14:paraId="42592ED0" w14:textId="77777777" w:rsidTr="009E07EE">
        <w:trPr>
          <w:trHeight w:val="815"/>
        </w:trPr>
        <w:tc>
          <w:tcPr>
            <w:tcW w:w="1704" w:type="dxa"/>
            <w:shd w:val="clear" w:color="auto" w:fill="E2F0F4"/>
          </w:tcPr>
          <w:p w14:paraId="1E0480EE" w14:textId="77777777" w:rsidR="00DA62C7" w:rsidRDefault="00707778">
            <w:pPr>
              <w:pStyle w:val="TableParagraph"/>
              <w:spacing w:before="51" w:line="240" w:lineRule="auto"/>
              <w:ind w:left="107"/>
              <w:rPr>
                <w:i/>
                <w:sz w:val="18"/>
              </w:rPr>
            </w:pPr>
            <w:proofErr w:type="spellStart"/>
            <w:r>
              <w:rPr>
                <w:i/>
                <w:sz w:val="18"/>
              </w:rPr>
              <w:t>Statike</w:t>
            </w:r>
            <w:proofErr w:type="spellEnd"/>
          </w:p>
          <w:p w14:paraId="2DD2DB17" w14:textId="77777777" w:rsidR="00DA62C7" w:rsidRDefault="00707778">
            <w:pPr>
              <w:pStyle w:val="TableParagraph"/>
              <w:spacing w:before="57" w:line="232" w:lineRule="auto"/>
              <w:ind w:left="107"/>
              <w:rPr>
                <w:i/>
                <w:sz w:val="18"/>
              </w:rPr>
            </w:pPr>
            <w:r>
              <w:rPr>
                <w:i/>
                <w:sz w:val="18"/>
              </w:rPr>
              <w:t>(Industries NACE 3-shifrore)</w:t>
            </w:r>
          </w:p>
        </w:tc>
        <w:tc>
          <w:tcPr>
            <w:tcW w:w="1676" w:type="dxa"/>
            <w:shd w:val="clear" w:color="auto" w:fill="E2F0F4"/>
          </w:tcPr>
          <w:p w14:paraId="0D2BD6C7" w14:textId="77777777" w:rsidR="00DA62C7" w:rsidRDefault="00707778">
            <w:pPr>
              <w:pStyle w:val="TableParagraph"/>
              <w:spacing w:before="51" w:line="240" w:lineRule="auto"/>
              <w:ind w:left="110"/>
              <w:rPr>
                <w:i/>
                <w:sz w:val="18"/>
              </w:rPr>
            </w:pPr>
            <w:proofErr w:type="spellStart"/>
            <w:r>
              <w:rPr>
                <w:i/>
                <w:sz w:val="18"/>
              </w:rPr>
              <w:t>Dinamik</w:t>
            </w:r>
            <w:proofErr w:type="spellEnd"/>
          </w:p>
          <w:p w14:paraId="65DB4677" w14:textId="77777777" w:rsidR="00DA62C7" w:rsidRDefault="00707778">
            <w:pPr>
              <w:pStyle w:val="TableParagraph"/>
              <w:spacing w:before="57" w:line="232" w:lineRule="auto"/>
              <w:ind w:left="110"/>
              <w:rPr>
                <w:i/>
                <w:sz w:val="18"/>
              </w:rPr>
            </w:pPr>
            <w:r>
              <w:rPr>
                <w:i/>
                <w:sz w:val="18"/>
              </w:rPr>
              <w:t>(Industries NACE 3-shifrore)</w:t>
            </w:r>
          </w:p>
        </w:tc>
        <w:tc>
          <w:tcPr>
            <w:tcW w:w="2538" w:type="dxa"/>
            <w:shd w:val="clear" w:color="auto" w:fill="E2F0F4"/>
          </w:tcPr>
          <w:p w14:paraId="282B2996" w14:textId="77777777" w:rsidR="00DA62C7" w:rsidRDefault="00707778">
            <w:pPr>
              <w:pStyle w:val="TableParagraph"/>
              <w:spacing w:before="51" w:line="240" w:lineRule="auto"/>
              <w:ind w:left="107"/>
              <w:rPr>
                <w:i/>
                <w:sz w:val="18"/>
              </w:rPr>
            </w:pPr>
            <w:proofErr w:type="spellStart"/>
            <w:r>
              <w:rPr>
                <w:i/>
                <w:sz w:val="18"/>
              </w:rPr>
              <w:t>Klasifikimi</w:t>
            </w:r>
            <w:proofErr w:type="spellEnd"/>
            <w:r>
              <w:rPr>
                <w:i/>
                <w:sz w:val="18"/>
              </w:rPr>
              <w:t xml:space="preserve"> (HS-4_shifror)</w:t>
            </w:r>
          </w:p>
        </w:tc>
        <w:tc>
          <w:tcPr>
            <w:tcW w:w="1989" w:type="dxa"/>
            <w:shd w:val="clear" w:color="auto" w:fill="E2F0F4"/>
          </w:tcPr>
          <w:p w14:paraId="1AE7179E" w14:textId="77777777" w:rsidR="00DA62C7" w:rsidRDefault="00707778">
            <w:pPr>
              <w:pStyle w:val="TableParagraph"/>
              <w:spacing w:before="58" w:line="230" w:lineRule="auto"/>
              <w:ind w:left="110" w:right="428"/>
              <w:rPr>
                <w:i/>
                <w:sz w:val="18"/>
              </w:rPr>
            </w:pPr>
            <w:r>
              <w:rPr>
                <w:i/>
                <w:sz w:val="18"/>
              </w:rPr>
              <w:t xml:space="preserve">(NACE 1-shifror </w:t>
            </w:r>
            <w:proofErr w:type="spellStart"/>
            <w:r>
              <w:rPr>
                <w:i/>
                <w:sz w:val="18"/>
              </w:rPr>
              <w:t>i</w:t>
            </w:r>
            <w:proofErr w:type="spellEnd"/>
            <w:r>
              <w:rPr>
                <w:i/>
                <w:sz w:val="18"/>
              </w:rPr>
              <w:t xml:space="preserve"> </w:t>
            </w:r>
            <w:proofErr w:type="spellStart"/>
            <w:r>
              <w:rPr>
                <w:i/>
                <w:sz w:val="18"/>
              </w:rPr>
              <w:t>industrisë</w:t>
            </w:r>
            <w:proofErr w:type="spellEnd"/>
            <w:r>
              <w:rPr>
                <w:i/>
                <w:sz w:val="18"/>
              </w:rPr>
              <w:t>)</w:t>
            </w:r>
          </w:p>
        </w:tc>
        <w:tc>
          <w:tcPr>
            <w:tcW w:w="1987" w:type="dxa"/>
            <w:shd w:val="clear" w:color="auto" w:fill="E2F0F4"/>
          </w:tcPr>
          <w:p w14:paraId="2E81BDC0" w14:textId="77777777" w:rsidR="00DA62C7" w:rsidRDefault="00707778">
            <w:pPr>
              <w:pStyle w:val="TableParagraph"/>
              <w:spacing w:before="51" w:line="240" w:lineRule="auto"/>
              <w:ind w:left="108"/>
              <w:rPr>
                <w:i/>
                <w:sz w:val="18"/>
              </w:rPr>
            </w:pPr>
            <w:proofErr w:type="spellStart"/>
            <w:r>
              <w:rPr>
                <w:i/>
                <w:w w:val="105"/>
                <w:sz w:val="18"/>
              </w:rPr>
              <w:t>Klasifikimi</w:t>
            </w:r>
            <w:proofErr w:type="spellEnd"/>
            <w:r>
              <w:rPr>
                <w:i/>
                <w:w w:val="105"/>
                <w:sz w:val="18"/>
              </w:rPr>
              <w:t xml:space="preserve"> </w:t>
            </w:r>
            <w:proofErr w:type="spellStart"/>
            <w:r>
              <w:rPr>
                <w:i/>
                <w:w w:val="105"/>
                <w:sz w:val="18"/>
              </w:rPr>
              <w:t>sipas</w:t>
            </w:r>
            <w:proofErr w:type="spellEnd"/>
            <w:r>
              <w:rPr>
                <w:i/>
                <w:w w:val="105"/>
                <w:sz w:val="18"/>
              </w:rPr>
              <w:t xml:space="preserve"> </w:t>
            </w:r>
            <w:proofErr w:type="spellStart"/>
            <w:r>
              <w:rPr>
                <w:i/>
                <w:w w:val="105"/>
                <w:sz w:val="18"/>
              </w:rPr>
              <w:t>fushave</w:t>
            </w:r>
            <w:proofErr w:type="spellEnd"/>
          </w:p>
        </w:tc>
      </w:tr>
      <w:tr w:rsidR="00DA62C7" w14:paraId="7CBA349C" w14:textId="77777777" w:rsidTr="009E07EE">
        <w:trPr>
          <w:trHeight w:val="1482"/>
        </w:trPr>
        <w:tc>
          <w:tcPr>
            <w:tcW w:w="1704" w:type="dxa"/>
          </w:tcPr>
          <w:p w14:paraId="7265C703" w14:textId="77777777" w:rsidR="00DA62C7" w:rsidRDefault="00707778">
            <w:pPr>
              <w:pStyle w:val="TableParagraph"/>
              <w:spacing w:before="54" w:line="247" w:lineRule="auto"/>
              <w:ind w:left="107" w:right="103"/>
              <w:rPr>
                <w:sz w:val="18"/>
              </w:rPr>
            </w:pPr>
            <w:r>
              <w:rPr>
                <w:rFonts w:ascii="Arial"/>
                <w:b/>
                <w:sz w:val="18"/>
              </w:rPr>
              <w:t>B06.1</w:t>
            </w:r>
            <w:r w:rsidR="009E07EE">
              <w:rPr>
                <w:rFonts w:ascii="Arial"/>
                <w:b/>
                <w:sz w:val="18"/>
              </w:rPr>
              <w:t xml:space="preserve"> </w:t>
            </w:r>
            <w:proofErr w:type="spellStart"/>
            <w:r>
              <w:rPr>
                <w:sz w:val="18"/>
              </w:rPr>
              <w:t>Nxjerrja</w:t>
            </w:r>
            <w:proofErr w:type="spellEnd"/>
            <w:r>
              <w:rPr>
                <w:sz w:val="18"/>
              </w:rPr>
              <w:t xml:space="preserve"> e </w:t>
            </w:r>
            <w:proofErr w:type="spellStart"/>
            <w:r>
              <w:rPr>
                <w:sz w:val="18"/>
              </w:rPr>
              <w:t>naftës</w:t>
            </w:r>
            <w:proofErr w:type="spellEnd"/>
            <w:r>
              <w:rPr>
                <w:sz w:val="18"/>
              </w:rPr>
              <w:t xml:space="preserve"> </w:t>
            </w:r>
            <w:proofErr w:type="spellStart"/>
            <w:r>
              <w:rPr>
                <w:sz w:val="18"/>
              </w:rPr>
              <w:t>së</w:t>
            </w:r>
            <w:proofErr w:type="spellEnd"/>
            <w:r>
              <w:rPr>
                <w:sz w:val="18"/>
              </w:rPr>
              <w:t xml:space="preserve"> </w:t>
            </w:r>
            <w:proofErr w:type="spellStart"/>
            <w:r>
              <w:rPr>
                <w:sz w:val="18"/>
              </w:rPr>
              <w:t>papërpunuar</w:t>
            </w:r>
            <w:proofErr w:type="spellEnd"/>
          </w:p>
        </w:tc>
        <w:tc>
          <w:tcPr>
            <w:tcW w:w="1676" w:type="dxa"/>
          </w:tcPr>
          <w:p w14:paraId="4590BC0B" w14:textId="77777777" w:rsidR="00DA62C7" w:rsidRDefault="00707778">
            <w:pPr>
              <w:pStyle w:val="TableParagraph"/>
              <w:spacing w:before="55" w:line="237" w:lineRule="auto"/>
              <w:ind w:left="110"/>
              <w:rPr>
                <w:sz w:val="18"/>
              </w:rPr>
            </w:pPr>
            <w:r>
              <w:rPr>
                <w:rFonts w:ascii="Arial"/>
                <w:b/>
                <w:sz w:val="18"/>
              </w:rPr>
              <w:t>C10.8</w:t>
            </w:r>
            <w:r w:rsidR="009E07EE">
              <w:rPr>
                <w:rFonts w:ascii="Arial"/>
                <w:b/>
                <w:sz w:val="18"/>
              </w:rPr>
              <w:t xml:space="preserve"> </w:t>
            </w:r>
            <w:proofErr w:type="spellStart"/>
            <w:r>
              <w:rPr>
                <w:sz w:val="18"/>
              </w:rPr>
              <w:t>Prodhimi</w:t>
            </w:r>
            <w:proofErr w:type="spellEnd"/>
            <w:r>
              <w:rPr>
                <w:sz w:val="18"/>
              </w:rPr>
              <w:t xml:space="preserve"> </w:t>
            </w:r>
            <w:proofErr w:type="spellStart"/>
            <w:r>
              <w:rPr>
                <w:sz w:val="18"/>
              </w:rPr>
              <w:t>i</w:t>
            </w:r>
            <w:proofErr w:type="spellEnd"/>
            <w:r>
              <w:rPr>
                <w:sz w:val="18"/>
              </w:rPr>
              <w:t xml:space="preserve"> </w:t>
            </w:r>
            <w:proofErr w:type="spellStart"/>
            <w:r>
              <w:rPr>
                <w:sz w:val="18"/>
              </w:rPr>
              <w:t>produkteve</w:t>
            </w:r>
            <w:proofErr w:type="spellEnd"/>
            <w:r>
              <w:rPr>
                <w:sz w:val="18"/>
              </w:rPr>
              <w:t xml:space="preserve"> </w:t>
            </w:r>
            <w:proofErr w:type="spellStart"/>
            <w:r>
              <w:rPr>
                <w:sz w:val="18"/>
              </w:rPr>
              <w:t>të</w:t>
            </w:r>
            <w:proofErr w:type="spellEnd"/>
            <w:r>
              <w:rPr>
                <w:sz w:val="18"/>
              </w:rPr>
              <w:t xml:space="preserve"> </w:t>
            </w:r>
            <w:proofErr w:type="spellStart"/>
            <w:r>
              <w:rPr>
                <w:sz w:val="18"/>
              </w:rPr>
              <w:t>tjera</w:t>
            </w:r>
            <w:proofErr w:type="spellEnd"/>
            <w:r>
              <w:rPr>
                <w:sz w:val="18"/>
              </w:rPr>
              <w:t xml:space="preserve"> </w:t>
            </w:r>
            <w:proofErr w:type="spellStart"/>
            <w:r>
              <w:rPr>
                <w:sz w:val="18"/>
              </w:rPr>
              <w:t>ushqimore</w:t>
            </w:r>
            <w:proofErr w:type="spellEnd"/>
          </w:p>
        </w:tc>
        <w:tc>
          <w:tcPr>
            <w:tcW w:w="2538" w:type="dxa"/>
          </w:tcPr>
          <w:p w14:paraId="5C8AD8DF" w14:textId="77777777" w:rsidR="00DA62C7" w:rsidRDefault="00707778">
            <w:pPr>
              <w:pStyle w:val="TableParagraph"/>
              <w:spacing w:before="54" w:line="247" w:lineRule="auto"/>
              <w:ind w:left="107"/>
              <w:rPr>
                <w:sz w:val="18"/>
              </w:rPr>
            </w:pPr>
            <w:r>
              <w:rPr>
                <w:rFonts w:ascii="Arial"/>
                <w:b/>
                <w:sz w:val="18"/>
              </w:rPr>
              <w:t>64</w:t>
            </w:r>
            <w:r w:rsidR="009E07EE">
              <w:rPr>
                <w:rFonts w:ascii="Arial"/>
                <w:b/>
                <w:sz w:val="18"/>
              </w:rPr>
              <w:t xml:space="preserve"> </w:t>
            </w:r>
            <w:proofErr w:type="spellStart"/>
            <w:r w:rsidR="00764C1F">
              <w:rPr>
                <w:sz w:val="18"/>
              </w:rPr>
              <w:t>Këpucë</w:t>
            </w:r>
            <w:proofErr w:type="spellEnd"/>
            <w:r w:rsidR="00764C1F">
              <w:rPr>
                <w:sz w:val="18"/>
              </w:rPr>
              <w:t xml:space="preserve">, </w:t>
            </w:r>
            <w:proofErr w:type="spellStart"/>
            <w:r w:rsidR="00764C1F">
              <w:rPr>
                <w:sz w:val="18"/>
              </w:rPr>
              <w:t>këmbëza</w:t>
            </w:r>
            <w:proofErr w:type="spellEnd"/>
            <w:r>
              <w:rPr>
                <w:sz w:val="18"/>
              </w:rPr>
              <w:t xml:space="preserve"> </w:t>
            </w:r>
            <w:proofErr w:type="spellStart"/>
            <w:r>
              <w:rPr>
                <w:sz w:val="18"/>
              </w:rPr>
              <w:t>dhe</w:t>
            </w:r>
            <w:proofErr w:type="spellEnd"/>
            <w:r>
              <w:rPr>
                <w:sz w:val="18"/>
              </w:rPr>
              <w:t xml:space="preserve"> </w:t>
            </w:r>
            <w:proofErr w:type="spellStart"/>
            <w:r>
              <w:rPr>
                <w:sz w:val="18"/>
              </w:rPr>
              <w:t>të</w:t>
            </w:r>
            <w:proofErr w:type="spellEnd"/>
            <w:r>
              <w:rPr>
                <w:sz w:val="18"/>
              </w:rPr>
              <w:t xml:space="preserve"> </w:t>
            </w:r>
            <w:proofErr w:type="spellStart"/>
            <w:r>
              <w:rPr>
                <w:sz w:val="18"/>
              </w:rPr>
              <w:t>ngjashme</w:t>
            </w:r>
            <w:proofErr w:type="spellEnd"/>
            <w:r>
              <w:rPr>
                <w:sz w:val="18"/>
              </w:rPr>
              <w:t xml:space="preserve">, </w:t>
            </w:r>
            <w:proofErr w:type="spellStart"/>
            <w:r>
              <w:rPr>
                <w:sz w:val="18"/>
              </w:rPr>
              <w:t>pjesë</w:t>
            </w:r>
            <w:proofErr w:type="spellEnd"/>
            <w:r>
              <w:rPr>
                <w:sz w:val="18"/>
              </w:rPr>
              <w:t xml:space="preserve"> </w:t>
            </w:r>
            <w:proofErr w:type="spellStart"/>
            <w:r>
              <w:rPr>
                <w:sz w:val="18"/>
              </w:rPr>
              <w:t>të</w:t>
            </w:r>
            <w:proofErr w:type="spellEnd"/>
            <w:r>
              <w:rPr>
                <w:sz w:val="18"/>
              </w:rPr>
              <w:t xml:space="preserve"> </w:t>
            </w:r>
            <w:proofErr w:type="spellStart"/>
            <w:r>
              <w:rPr>
                <w:sz w:val="18"/>
              </w:rPr>
              <w:t>artikujve</w:t>
            </w:r>
            <w:proofErr w:type="spellEnd"/>
            <w:r>
              <w:rPr>
                <w:sz w:val="18"/>
              </w:rPr>
              <w:t xml:space="preserve"> </w:t>
            </w:r>
            <w:proofErr w:type="spellStart"/>
            <w:r>
              <w:rPr>
                <w:sz w:val="18"/>
              </w:rPr>
              <w:t>të</w:t>
            </w:r>
            <w:proofErr w:type="spellEnd"/>
            <w:r>
              <w:rPr>
                <w:sz w:val="18"/>
              </w:rPr>
              <w:t xml:space="preserve"> </w:t>
            </w:r>
            <w:proofErr w:type="spellStart"/>
            <w:r>
              <w:rPr>
                <w:sz w:val="18"/>
              </w:rPr>
              <w:t>tillë</w:t>
            </w:r>
            <w:proofErr w:type="spellEnd"/>
          </w:p>
          <w:p w14:paraId="55AECBE9" w14:textId="77777777" w:rsidR="00DA62C7" w:rsidRDefault="00707778">
            <w:pPr>
              <w:pStyle w:val="TableParagraph"/>
              <w:spacing w:before="48" w:line="237" w:lineRule="auto"/>
              <w:ind w:left="107" w:right="112"/>
              <w:rPr>
                <w:sz w:val="18"/>
              </w:rPr>
            </w:pPr>
            <w:proofErr w:type="spellStart"/>
            <w:r>
              <w:rPr>
                <w:i/>
                <w:sz w:val="18"/>
                <w:u w:val="single"/>
              </w:rPr>
              <w:t>Nënseksioni</w:t>
            </w:r>
            <w:proofErr w:type="spellEnd"/>
            <w:r>
              <w:rPr>
                <w:i/>
                <w:sz w:val="18"/>
              </w:rPr>
              <w:t>:</w:t>
            </w:r>
            <w:r w:rsidR="009E07EE">
              <w:rPr>
                <w:i/>
                <w:sz w:val="18"/>
              </w:rPr>
              <w:t xml:space="preserve"> </w:t>
            </w:r>
            <w:r>
              <w:rPr>
                <w:rFonts w:ascii="Arial"/>
                <w:b/>
                <w:sz w:val="18"/>
              </w:rPr>
              <w:t>6403</w:t>
            </w:r>
            <w:r w:rsidR="00AE60C6">
              <w:rPr>
                <w:rFonts w:ascii="Arial"/>
                <w:b/>
                <w:sz w:val="18"/>
              </w:rPr>
              <w:t xml:space="preserve"> </w:t>
            </w:r>
            <w:proofErr w:type="spellStart"/>
            <w:r>
              <w:rPr>
                <w:sz w:val="18"/>
              </w:rPr>
              <w:t>Këpucë</w:t>
            </w:r>
            <w:proofErr w:type="spellEnd"/>
            <w:r>
              <w:rPr>
                <w:sz w:val="18"/>
              </w:rPr>
              <w:t xml:space="preserve">; me </w:t>
            </w:r>
            <w:proofErr w:type="spellStart"/>
            <w:r>
              <w:rPr>
                <w:sz w:val="18"/>
              </w:rPr>
              <w:t>thembra</w:t>
            </w:r>
            <w:proofErr w:type="spellEnd"/>
            <w:r>
              <w:rPr>
                <w:sz w:val="18"/>
              </w:rPr>
              <w:t xml:space="preserve"> </w:t>
            </w:r>
            <w:proofErr w:type="spellStart"/>
            <w:r>
              <w:rPr>
                <w:sz w:val="18"/>
              </w:rPr>
              <w:t>të</w:t>
            </w:r>
            <w:proofErr w:type="spellEnd"/>
            <w:r>
              <w:rPr>
                <w:sz w:val="18"/>
              </w:rPr>
              <w:t xml:space="preserve"> </w:t>
            </w:r>
            <w:proofErr w:type="spellStart"/>
            <w:r>
              <w:rPr>
                <w:sz w:val="18"/>
              </w:rPr>
              <w:t>jashtme</w:t>
            </w:r>
            <w:proofErr w:type="spellEnd"/>
            <w:r>
              <w:rPr>
                <w:sz w:val="18"/>
              </w:rPr>
              <w:t xml:space="preserve"> </w:t>
            </w:r>
            <w:proofErr w:type="spellStart"/>
            <w:r>
              <w:rPr>
                <w:sz w:val="18"/>
              </w:rPr>
              <w:t>dhe</w:t>
            </w:r>
            <w:proofErr w:type="spellEnd"/>
            <w:r>
              <w:rPr>
                <w:sz w:val="18"/>
              </w:rPr>
              <w:t xml:space="preserve"> </w:t>
            </w:r>
            <w:proofErr w:type="spellStart"/>
            <w:r>
              <w:rPr>
                <w:sz w:val="18"/>
              </w:rPr>
              <w:t>pjesë</w:t>
            </w:r>
            <w:proofErr w:type="spellEnd"/>
            <w:r>
              <w:rPr>
                <w:sz w:val="18"/>
              </w:rPr>
              <w:t xml:space="preserve"> </w:t>
            </w:r>
            <w:proofErr w:type="spellStart"/>
            <w:r>
              <w:rPr>
                <w:sz w:val="18"/>
              </w:rPr>
              <w:t>të</w:t>
            </w:r>
            <w:proofErr w:type="spellEnd"/>
            <w:r>
              <w:rPr>
                <w:sz w:val="18"/>
              </w:rPr>
              <w:t xml:space="preserve"> </w:t>
            </w:r>
            <w:proofErr w:type="spellStart"/>
            <w:r>
              <w:rPr>
                <w:sz w:val="18"/>
              </w:rPr>
              <w:t>sipërme</w:t>
            </w:r>
            <w:proofErr w:type="spellEnd"/>
            <w:r>
              <w:rPr>
                <w:sz w:val="18"/>
              </w:rPr>
              <w:t xml:space="preserve"> </w:t>
            </w:r>
            <w:proofErr w:type="spellStart"/>
            <w:r>
              <w:rPr>
                <w:sz w:val="18"/>
              </w:rPr>
              <w:t>prej</w:t>
            </w:r>
            <w:proofErr w:type="spellEnd"/>
            <w:r>
              <w:rPr>
                <w:sz w:val="18"/>
              </w:rPr>
              <w:t xml:space="preserve"> </w:t>
            </w:r>
            <w:proofErr w:type="spellStart"/>
            <w:r>
              <w:rPr>
                <w:sz w:val="18"/>
              </w:rPr>
              <w:t>gome</w:t>
            </w:r>
            <w:proofErr w:type="spellEnd"/>
            <w:r>
              <w:rPr>
                <w:sz w:val="18"/>
              </w:rPr>
              <w:t xml:space="preserve"> </w:t>
            </w:r>
            <w:proofErr w:type="spellStart"/>
            <w:r>
              <w:rPr>
                <w:sz w:val="18"/>
              </w:rPr>
              <w:t>ose</w:t>
            </w:r>
            <w:proofErr w:type="spellEnd"/>
            <w:r>
              <w:rPr>
                <w:sz w:val="18"/>
              </w:rPr>
              <w:t xml:space="preserve"> </w:t>
            </w:r>
            <w:proofErr w:type="spellStart"/>
            <w:r>
              <w:rPr>
                <w:sz w:val="18"/>
              </w:rPr>
              <w:t>plastike</w:t>
            </w:r>
            <w:proofErr w:type="spellEnd"/>
            <w:r>
              <w:rPr>
                <w:sz w:val="18"/>
              </w:rPr>
              <w:t xml:space="preserve"> (me </w:t>
            </w:r>
            <w:proofErr w:type="spellStart"/>
            <w:r>
              <w:rPr>
                <w:sz w:val="18"/>
              </w:rPr>
              <w:t>përjashtim</w:t>
            </w:r>
            <w:proofErr w:type="spellEnd"/>
            <w:r>
              <w:rPr>
                <w:sz w:val="18"/>
              </w:rPr>
              <w:t xml:space="preserve"> </w:t>
            </w:r>
            <w:proofErr w:type="spellStart"/>
            <w:r>
              <w:rPr>
                <w:sz w:val="18"/>
              </w:rPr>
              <w:t>të</w:t>
            </w:r>
            <w:proofErr w:type="spellEnd"/>
            <w:r>
              <w:rPr>
                <w:sz w:val="18"/>
              </w:rPr>
              <w:t xml:space="preserve"> </w:t>
            </w:r>
            <w:proofErr w:type="spellStart"/>
            <w:r>
              <w:rPr>
                <w:sz w:val="18"/>
              </w:rPr>
              <w:t>këpucëve</w:t>
            </w:r>
            <w:proofErr w:type="spellEnd"/>
            <w:r>
              <w:rPr>
                <w:sz w:val="18"/>
              </w:rPr>
              <w:t xml:space="preserve"> </w:t>
            </w:r>
            <w:proofErr w:type="spellStart"/>
            <w:r>
              <w:rPr>
                <w:sz w:val="18"/>
              </w:rPr>
              <w:t>të</w:t>
            </w:r>
            <w:proofErr w:type="spellEnd"/>
            <w:r>
              <w:rPr>
                <w:sz w:val="18"/>
              </w:rPr>
              <w:t xml:space="preserve"> </w:t>
            </w:r>
            <w:proofErr w:type="spellStart"/>
            <w:r>
              <w:rPr>
                <w:sz w:val="18"/>
              </w:rPr>
              <w:t>papërshkueshme</w:t>
            </w:r>
            <w:proofErr w:type="spellEnd"/>
            <w:r>
              <w:rPr>
                <w:sz w:val="18"/>
              </w:rPr>
              <w:t xml:space="preserve"> </w:t>
            </w:r>
            <w:proofErr w:type="spellStart"/>
            <w:r>
              <w:rPr>
                <w:sz w:val="18"/>
              </w:rPr>
              <w:t>nga</w:t>
            </w:r>
            <w:proofErr w:type="spellEnd"/>
            <w:r>
              <w:rPr>
                <w:sz w:val="18"/>
              </w:rPr>
              <w:t xml:space="preserve"> uji)</w:t>
            </w:r>
          </w:p>
        </w:tc>
        <w:tc>
          <w:tcPr>
            <w:tcW w:w="1989" w:type="dxa"/>
          </w:tcPr>
          <w:p w14:paraId="2DD18EE0" w14:textId="77777777" w:rsidR="00DA62C7" w:rsidRDefault="00707778">
            <w:pPr>
              <w:pStyle w:val="TableParagraph"/>
              <w:spacing w:before="54" w:line="247" w:lineRule="auto"/>
              <w:ind w:left="110"/>
              <w:rPr>
                <w:sz w:val="18"/>
              </w:rPr>
            </w:pPr>
            <w:r>
              <w:rPr>
                <w:rFonts w:ascii="Arial"/>
                <w:b/>
                <w:sz w:val="18"/>
              </w:rPr>
              <w:t>J</w:t>
            </w:r>
            <w:r w:rsidR="009E07EE">
              <w:rPr>
                <w:rFonts w:ascii="Arial"/>
                <w:b/>
                <w:sz w:val="18"/>
              </w:rPr>
              <w:t xml:space="preserve"> </w:t>
            </w:r>
            <w:proofErr w:type="spellStart"/>
            <w:r>
              <w:rPr>
                <w:sz w:val="18"/>
              </w:rPr>
              <w:t>Informacioni</w:t>
            </w:r>
            <w:proofErr w:type="spellEnd"/>
            <w:r>
              <w:rPr>
                <w:sz w:val="18"/>
              </w:rPr>
              <w:t xml:space="preserve"> </w:t>
            </w:r>
            <w:proofErr w:type="spellStart"/>
            <w:r>
              <w:rPr>
                <w:sz w:val="18"/>
              </w:rPr>
              <w:t>dhe</w:t>
            </w:r>
            <w:proofErr w:type="spellEnd"/>
            <w:r>
              <w:rPr>
                <w:sz w:val="18"/>
              </w:rPr>
              <w:t xml:space="preserve"> </w:t>
            </w:r>
            <w:proofErr w:type="spellStart"/>
            <w:r>
              <w:rPr>
                <w:sz w:val="18"/>
              </w:rPr>
              <w:t>Komunikimi</w:t>
            </w:r>
            <w:proofErr w:type="spellEnd"/>
          </w:p>
        </w:tc>
        <w:tc>
          <w:tcPr>
            <w:tcW w:w="1987" w:type="dxa"/>
          </w:tcPr>
          <w:p w14:paraId="5B62EA0F" w14:textId="77777777" w:rsidR="00DA62C7" w:rsidRDefault="00707778">
            <w:pPr>
              <w:pStyle w:val="TableParagraph"/>
              <w:spacing w:before="56" w:line="232" w:lineRule="auto"/>
              <w:ind w:left="108" w:right="613"/>
              <w:rPr>
                <w:sz w:val="18"/>
              </w:rPr>
            </w:pPr>
            <w:proofErr w:type="spellStart"/>
            <w:r>
              <w:rPr>
                <w:sz w:val="18"/>
              </w:rPr>
              <w:t>Imunologjia</w:t>
            </w:r>
            <w:proofErr w:type="spellEnd"/>
            <w:r>
              <w:rPr>
                <w:sz w:val="18"/>
              </w:rPr>
              <w:t xml:space="preserve"> </w:t>
            </w:r>
            <w:proofErr w:type="spellStart"/>
            <w:r>
              <w:rPr>
                <w:sz w:val="18"/>
              </w:rPr>
              <w:t>dhe</w:t>
            </w:r>
            <w:proofErr w:type="spellEnd"/>
            <w:r>
              <w:rPr>
                <w:sz w:val="18"/>
              </w:rPr>
              <w:t xml:space="preserve"> </w:t>
            </w:r>
            <w:proofErr w:type="spellStart"/>
            <w:r>
              <w:rPr>
                <w:sz w:val="18"/>
              </w:rPr>
              <w:t>Mikrobiologjia</w:t>
            </w:r>
            <w:proofErr w:type="spellEnd"/>
          </w:p>
        </w:tc>
      </w:tr>
      <w:tr w:rsidR="00DA62C7" w14:paraId="0B98FA61" w14:textId="77777777" w:rsidTr="009E07EE">
        <w:trPr>
          <w:trHeight w:val="1485"/>
        </w:trPr>
        <w:tc>
          <w:tcPr>
            <w:tcW w:w="1704" w:type="dxa"/>
          </w:tcPr>
          <w:p w14:paraId="0E814BD9" w14:textId="77777777" w:rsidR="00DA62C7" w:rsidRPr="000913E9" w:rsidRDefault="00707778" w:rsidP="00281421">
            <w:pPr>
              <w:pStyle w:val="TableParagraph"/>
              <w:spacing w:before="54" w:line="240" w:lineRule="auto"/>
              <w:ind w:left="107" w:right="237"/>
              <w:rPr>
                <w:sz w:val="18"/>
                <w:lang w:val="es-AR"/>
              </w:rPr>
            </w:pPr>
            <w:r w:rsidRPr="000913E9">
              <w:rPr>
                <w:rFonts w:ascii="Arial"/>
                <w:b/>
                <w:sz w:val="18"/>
                <w:lang w:val="es-AR"/>
              </w:rPr>
              <w:t>B07.2</w:t>
            </w:r>
            <w:r w:rsidR="009E07EE">
              <w:rPr>
                <w:rFonts w:ascii="Arial"/>
                <w:b/>
                <w:sz w:val="18"/>
                <w:lang w:val="es-AR"/>
              </w:rPr>
              <w:t xml:space="preserve"> </w:t>
            </w:r>
            <w:proofErr w:type="spellStart"/>
            <w:r w:rsidR="00764C1F" w:rsidRPr="00281421">
              <w:rPr>
                <w:color w:val="000000" w:themeColor="text1"/>
                <w:sz w:val="18"/>
                <w:lang w:val="es-AR"/>
              </w:rPr>
              <w:t>Nxjerrja</w:t>
            </w:r>
            <w:proofErr w:type="spellEnd"/>
            <w:r w:rsidR="00764C1F" w:rsidRPr="00281421">
              <w:rPr>
                <w:color w:val="000000" w:themeColor="text1"/>
                <w:sz w:val="18"/>
                <w:lang w:val="es-AR"/>
              </w:rPr>
              <w:t xml:space="preserve"> e </w:t>
            </w:r>
            <w:proofErr w:type="spellStart"/>
            <w:r w:rsidR="00764C1F" w:rsidRPr="00281421">
              <w:rPr>
                <w:color w:val="000000" w:themeColor="text1"/>
                <w:sz w:val="18"/>
                <w:lang w:val="es-AR"/>
              </w:rPr>
              <w:t>xeheroreve</w:t>
            </w:r>
            <w:proofErr w:type="spellEnd"/>
            <w:r w:rsidR="00764C1F" w:rsidRPr="00281421">
              <w:rPr>
                <w:color w:val="000000" w:themeColor="text1"/>
                <w:sz w:val="18"/>
                <w:lang w:val="es-AR"/>
              </w:rPr>
              <w:t xml:space="preserve"> </w:t>
            </w:r>
            <w:proofErr w:type="spellStart"/>
            <w:r w:rsidR="00281421" w:rsidRPr="00281421">
              <w:rPr>
                <w:color w:val="000000" w:themeColor="text1"/>
                <w:sz w:val="18"/>
                <w:lang w:val="es-AR"/>
              </w:rPr>
              <w:t>jo</w:t>
            </w:r>
            <w:proofErr w:type="spellEnd"/>
            <w:r w:rsidR="00281421" w:rsidRPr="00281421">
              <w:rPr>
                <w:color w:val="000000" w:themeColor="text1"/>
                <w:sz w:val="18"/>
                <w:lang w:val="es-AR"/>
              </w:rPr>
              <w:t xml:space="preserve"> </w:t>
            </w:r>
            <w:proofErr w:type="spellStart"/>
            <w:r w:rsidR="00281421" w:rsidRPr="00281421">
              <w:rPr>
                <w:color w:val="000000" w:themeColor="text1"/>
                <w:sz w:val="18"/>
                <w:lang w:val="es-AR"/>
              </w:rPr>
              <w:t>metalik</w:t>
            </w:r>
            <w:proofErr w:type="spellEnd"/>
          </w:p>
        </w:tc>
        <w:tc>
          <w:tcPr>
            <w:tcW w:w="1676" w:type="dxa"/>
          </w:tcPr>
          <w:p w14:paraId="11476B06" w14:textId="77777777" w:rsidR="00DA62C7" w:rsidRDefault="00707778">
            <w:pPr>
              <w:pStyle w:val="TableParagraph"/>
              <w:spacing w:before="54" w:line="247" w:lineRule="auto"/>
              <w:ind w:left="110"/>
              <w:rPr>
                <w:sz w:val="18"/>
              </w:rPr>
            </w:pPr>
            <w:r>
              <w:rPr>
                <w:rFonts w:ascii="Arial"/>
                <w:b/>
                <w:sz w:val="18"/>
              </w:rPr>
              <w:t>C13.9</w:t>
            </w:r>
            <w:r w:rsidR="009E07EE">
              <w:rPr>
                <w:rFonts w:ascii="Arial"/>
                <w:b/>
                <w:sz w:val="18"/>
              </w:rPr>
              <w:t xml:space="preserve"> </w:t>
            </w:r>
            <w:proofErr w:type="spellStart"/>
            <w:r>
              <w:rPr>
                <w:sz w:val="18"/>
              </w:rPr>
              <w:t>Prodhimi</w:t>
            </w:r>
            <w:proofErr w:type="spellEnd"/>
            <w:r>
              <w:rPr>
                <w:sz w:val="18"/>
              </w:rPr>
              <w:t xml:space="preserve"> </w:t>
            </w:r>
            <w:proofErr w:type="spellStart"/>
            <w:r>
              <w:rPr>
                <w:sz w:val="18"/>
              </w:rPr>
              <w:t>i</w:t>
            </w:r>
            <w:proofErr w:type="spellEnd"/>
            <w:r>
              <w:rPr>
                <w:sz w:val="18"/>
              </w:rPr>
              <w:t xml:space="preserve"> </w:t>
            </w:r>
            <w:proofErr w:type="spellStart"/>
            <w:r>
              <w:rPr>
                <w:sz w:val="18"/>
              </w:rPr>
              <w:t>tekstileve</w:t>
            </w:r>
            <w:proofErr w:type="spellEnd"/>
            <w:r>
              <w:rPr>
                <w:sz w:val="18"/>
              </w:rPr>
              <w:t xml:space="preserve"> </w:t>
            </w:r>
            <w:proofErr w:type="spellStart"/>
            <w:r>
              <w:rPr>
                <w:sz w:val="18"/>
              </w:rPr>
              <w:t>të</w:t>
            </w:r>
            <w:proofErr w:type="spellEnd"/>
            <w:r>
              <w:rPr>
                <w:sz w:val="18"/>
              </w:rPr>
              <w:t xml:space="preserve"> </w:t>
            </w:r>
            <w:proofErr w:type="spellStart"/>
            <w:r>
              <w:rPr>
                <w:sz w:val="18"/>
              </w:rPr>
              <w:t>tjera</w:t>
            </w:r>
            <w:proofErr w:type="spellEnd"/>
          </w:p>
        </w:tc>
        <w:tc>
          <w:tcPr>
            <w:tcW w:w="2538" w:type="dxa"/>
          </w:tcPr>
          <w:p w14:paraId="7BE17894" w14:textId="77777777" w:rsidR="00DA62C7" w:rsidRPr="000913E9" w:rsidRDefault="00707778">
            <w:pPr>
              <w:pStyle w:val="TableParagraph"/>
              <w:spacing w:before="54" w:line="240" w:lineRule="auto"/>
              <w:ind w:left="108" w:right="112" w:hanging="1"/>
              <w:rPr>
                <w:sz w:val="18"/>
                <w:lang w:val="de-DE"/>
              </w:rPr>
            </w:pPr>
            <w:r w:rsidRPr="000913E9">
              <w:rPr>
                <w:rFonts w:ascii="Arial"/>
                <w:b/>
                <w:sz w:val="18"/>
                <w:lang w:val="de-DE"/>
              </w:rPr>
              <w:t>27</w:t>
            </w:r>
            <w:r w:rsidR="009E07EE">
              <w:rPr>
                <w:rFonts w:ascii="Arial"/>
                <w:b/>
                <w:sz w:val="18"/>
                <w:lang w:val="de-DE"/>
              </w:rPr>
              <w:t xml:space="preserve"> </w:t>
            </w:r>
            <w:r w:rsidRPr="000913E9">
              <w:rPr>
                <w:sz w:val="18"/>
                <w:lang w:val="de-DE"/>
              </w:rPr>
              <w:t>Lëndët djegëse minerale, vajrat minerale dhe produktet e distilimit të tyre</w:t>
            </w:r>
          </w:p>
          <w:p w14:paraId="13DBB6D6" w14:textId="77777777" w:rsidR="00DA62C7" w:rsidRPr="000913E9" w:rsidRDefault="00707778">
            <w:pPr>
              <w:pStyle w:val="TableParagraph"/>
              <w:spacing w:before="55" w:line="237" w:lineRule="auto"/>
              <w:ind w:left="107" w:right="112"/>
              <w:rPr>
                <w:sz w:val="18"/>
                <w:lang w:val="de-DE"/>
              </w:rPr>
            </w:pPr>
            <w:r w:rsidRPr="000913E9">
              <w:rPr>
                <w:i/>
                <w:sz w:val="18"/>
                <w:u w:val="single"/>
                <w:lang w:val="de-DE"/>
              </w:rPr>
              <w:t>Nënseksioni</w:t>
            </w:r>
            <w:r w:rsidRPr="000913E9">
              <w:rPr>
                <w:i/>
                <w:sz w:val="18"/>
                <w:lang w:val="de-DE"/>
              </w:rPr>
              <w:t>:</w:t>
            </w:r>
            <w:r w:rsidR="00657585">
              <w:rPr>
                <w:i/>
                <w:sz w:val="18"/>
                <w:lang w:val="de-DE"/>
              </w:rPr>
              <w:t xml:space="preserve"> </w:t>
            </w:r>
            <w:r w:rsidRPr="000913E9">
              <w:rPr>
                <w:rFonts w:ascii="Arial"/>
                <w:b/>
                <w:sz w:val="18"/>
                <w:lang w:val="de-DE"/>
              </w:rPr>
              <w:t>2709</w:t>
            </w:r>
            <w:r w:rsidR="00AE60C6">
              <w:rPr>
                <w:rFonts w:ascii="Arial"/>
                <w:b/>
                <w:sz w:val="18"/>
                <w:lang w:val="de-DE"/>
              </w:rPr>
              <w:t xml:space="preserve"> </w:t>
            </w:r>
            <w:r w:rsidRPr="000913E9">
              <w:rPr>
                <w:sz w:val="18"/>
                <w:lang w:val="de-DE"/>
              </w:rPr>
              <w:t>Vajrat e naftës dhe vajrat e përftuara nga mineralet bituminoze; e papërpunuar</w:t>
            </w:r>
          </w:p>
        </w:tc>
        <w:tc>
          <w:tcPr>
            <w:tcW w:w="1989" w:type="dxa"/>
          </w:tcPr>
          <w:p w14:paraId="6F01E6F6" w14:textId="77777777" w:rsidR="00DA62C7" w:rsidRPr="000913E9" w:rsidRDefault="00707778">
            <w:pPr>
              <w:pStyle w:val="TableParagraph"/>
              <w:spacing w:before="54" w:line="247" w:lineRule="auto"/>
              <w:ind w:left="110" w:right="428"/>
              <w:rPr>
                <w:sz w:val="18"/>
                <w:lang w:val="es-AR"/>
              </w:rPr>
            </w:pPr>
            <w:r w:rsidRPr="000913E9">
              <w:rPr>
                <w:rFonts w:ascii="Arial"/>
                <w:b/>
                <w:sz w:val="18"/>
                <w:lang w:val="es-AR"/>
              </w:rPr>
              <w:t>K</w:t>
            </w:r>
            <w:r w:rsidR="009E07EE">
              <w:rPr>
                <w:rFonts w:ascii="Arial"/>
                <w:b/>
                <w:sz w:val="18"/>
                <w:lang w:val="es-AR"/>
              </w:rPr>
              <w:t xml:space="preserve"> </w:t>
            </w:r>
            <w:proofErr w:type="spellStart"/>
            <w:r w:rsidRPr="000913E9">
              <w:rPr>
                <w:sz w:val="18"/>
                <w:lang w:val="es-AR"/>
              </w:rPr>
              <w:t>Veprimtaritë</w:t>
            </w:r>
            <w:proofErr w:type="spellEnd"/>
            <w:r w:rsidRPr="000913E9">
              <w:rPr>
                <w:sz w:val="18"/>
                <w:lang w:val="es-AR"/>
              </w:rPr>
              <w:t xml:space="preserve"> financiare </w:t>
            </w:r>
            <w:proofErr w:type="spellStart"/>
            <w:r w:rsidRPr="000913E9">
              <w:rPr>
                <w:sz w:val="18"/>
                <w:lang w:val="es-AR"/>
              </w:rPr>
              <w:t>dhe</w:t>
            </w:r>
            <w:proofErr w:type="spellEnd"/>
            <w:r w:rsidRPr="000913E9">
              <w:rPr>
                <w:sz w:val="18"/>
                <w:lang w:val="es-AR"/>
              </w:rPr>
              <w:t xml:space="preserve"> </w:t>
            </w:r>
            <w:proofErr w:type="spellStart"/>
            <w:r w:rsidRPr="000913E9">
              <w:rPr>
                <w:sz w:val="18"/>
                <w:lang w:val="es-AR"/>
              </w:rPr>
              <w:t>të</w:t>
            </w:r>
            <w:proofErr w:type="spellEnd"/>
            <w:r w:rsidRPr="000913E9">
              <w:rPr>
                <w:sz w:val="18"/>
                <w:lang w:val="es-AR"/>
              </w:rPr>
              <w:t xml:space="preserve"> </w:t>
            </w:r>
            <w:proofErr w:type="spellStart"/>
            <w:r w:rsidRPr="000913E9">
              <w:rPr>
                <w:sz w:val="18"/>
                <w:lang w:val="es-AR"/>
              </w:rPr>
              <w:t>sigurimit</w:t>
            </w:r>
            <w:proofErr w:type="spellEnd"/>
          </w:p>
        </w:tc>
        <w:tc>
          <w:tcPr>
            <w:tcW w:w="1987" w:type="dxa"/>
          </w:tcPr>
          <w:p w14:paraId="3706668D" w14:textId="77777777" w:rsidR="00DA62C7" w:rsidRDefault="00707778">
            <w:pPr>
              <w:pStyle w:val="TableParagraph"/>
              <w:spacing w:before="54" w:line="240" w:lineRule="auto"/>
              <w:ind w:left="108"/>
              <w:rPr>
                <w:sz w:val="18"/>
              </w:rPr>
            </w:pPr>
            <w:proofErr w:type="spellStart"/>
            <w:r>
              <w:rPr>
                <w:sz w:val="18"/>
              </w:rPr>
              <w:t>Shkenca</w:t>
            </w:r>
            <w:proofErr w:type="spellEnd"/>
            <w:r>
              <w:rPr>
                <w:sz w:val="18"/>
              </w:rPr>
              <w:t xml:space="preserve"> </w:t>
            </w:r>
            <w:proofErr w:type="spellStart"/>
            <w:r>
              <w:rPr>
                <w:sz w:val="18"/>
              </w:rPr>
              <w:t>Sociale</w:t>
            </w:r>
            <w:proofErr w:type="spellEnd"/>
          </w:p>
        </w:tc>
      </w:tr>
      <w:tr w:rsidR="00DA62C7" w14:paraId="274976CB" w14:textId="77777777" w:rsidTr="009E07EE">
        <w:trPr>
          <w:trHeight w:val="2330"/>
        </w:trPr>
        <w:tc>
          <w:tcPr>
            <w:tcW w:w="1704" w:type="dxa"/>
          </w:tcPr>
          <w:p w14:paraId="06CA15D6" w14:textId="77777777" w:rsidR="00DA62C7" w:rsidRDefault="00707778">
            <w:pPr>
              <w:pStyle w:val="TableParagraph"/>
              <w:spacing w:before="55" w:line="235" w:lineRule="auto"/>
              <w:ind w:left="107" w:right="103"/>
              <w:rPr>
                <w:sz w:val="18"/>
              </w:rPr>
            </w:pPr>
            <w:r>
              <w:rPr>
                <w:rFonts w:ascii="Arial"/>
                <w:b/>
                <w:sz w:val="18"/>
              </w:rPr>
              <w:t>B09.1</w:t>
            </w:r>
            <w:r w:rsidR="009E07EE">
              <w:rPr>
                <w:rFonts w:ascii="Arial"/>
                <w:b/>
                <w:sz w:val="18"/>
              </w:rPr>
              <w:t xml:space="preserve"> </w:t>
            </w:r>
            <w:proofErr w:type="spellStart"/>
            <w:r>
              <w:rPr>
                <w:sz w:val="18"/>
              </w:rPr>
              <w:t>Mbështetja</w:t>
            </w:r>
            <w:proofErr w:type="spellEnd"/>
            <w:r>
              <w:rPr>
                <w:sz w:val="18"/>
              </w:rPr>
              <w:t xml:space="preserve"> e </w:t>
            </w:r>
            <w:proofErr w:type="spellStart"/>
            <w:r>
              <w:rPr>
                <w:sz w:val="18"/>
              </w:rPr>
              <w:t>aktiviteteve</w:t>
            </w:r>
            <w:proofErr w:type="spellEnd"/>
            <w:r>
              <w:rPr>
                <w:sz w:val="18"/>
              </w:rPr>
              <w:t xml:space="preserve"> </w:t>
            </w:r>
            <w:proofErr w:type="spellStart"/>
            <w:r>
              <w:rPr>
                <w:sz w:val="18"/>
              </w:rPr>
              <w:t>për</w:t>
            </w:r>
            <w:proofErr w:type="spellEnd"/>
            <w:r>
              <w:rPr>
                <w:sz w:val="18"/>
              </w:rPr>
              <w:t xml:space="preserve"> </w:t>
            </w:r>
            <w:proofErr w:type="spellStart"/>
            <w:r>
              <w:rPr>
                <w:sz w:val="18"/>
              </w:rPr>
              <w:t>nxjerrjen</w:t>
            </w:r>
            <w:proofErr w:type="spellEnd"/>
            <w:r>
              <w:rPr>
                <w:sz w:val="18"/>
              </w:rPr>
              <w:t xml:space="preserve"> e </w:t>
            </w:r>
            <w:proofErr w:type="spellStart"/>
            <w:r>
              <w:rPr>
                <w:sz w:val="18"/>
              </w:rPr>
              <w:t>naftës</w:t>
            </w:r>
            <w:proofErr w:type="spellEnd"/>
            <w:r>
              <w:rPr>
                <w:sz w:val="18"/>
              </w:rPr>
              <w:t xml:space="preserve"> </w:t>
            </w:r>
            <w:proofErr w:type="spellStart"/>
            <w:r>
              <w:rPr>
                <w:sz w:val="18"/>
              </w:rPr>
              <w:t>dhe</w:t>
            </w:r>
            <w:proofErr w:type="spellEnd"/>
            <w:r>
              <w:rPr>
                <w:sz w:val="18"/>
              </w:rPr>
              <w:t xml:space="preserve"> </w:t>
            </w:r>
            <w:proofErr w:type="spellStart"/>
            <w:r>
              <w:rPr>
                <w:sz w:val="18"/>
              </w:rPr>
              <w:t>gazit</w:t>
            </w:r>
            <w:proofErr w:type="spellEnd"/>
            <w:r>
              <w:rPr>
                <w:sz w:val="18"/>
              </w:rPr>
              <w:t xml:space="preserve"> </w:t>
            </w:r>
            <w:proofErr w:type="spellStart"/>
            <w:r>
              <w:rPr>
                <w:sz w:val="18"/>
              </w:rPr>
              <w:t>natyror</w:t>
            </w:r>
            <w:proofErr w:type="spellEnd"/>
          </w:p>
        </w:tc>
        <w:tc>
          <w:tcPr>
            <w:tcW w:w="1676" w:type="dxa"/>
          </w:tcPr>
          <w:p w14:paraId="11B467DF" w14:textId="77777777" w:rsidR="00DA62C7" w:rsidRDefault="00707778">
            <w:pPr>
              <w:pStyle w:val="TableParagraph"/>
              <w:spacing w:before="51" w:line="247" w:lineRule="auto"/>
              <w:ind w:left="110" w:right="246"/>
              <w:rPr>
                <w:sz w:val="18"/>
              </w:rPr>
            </w:pPr>
            <w:r>
              <w:rPr>
                <w:rFonts w:ascii="Arial"/>
                <w:b/>
                <w:w w:val="105"/>
                <w:sz w:val="18"/>
              </w:rPr>
              <w:t>C24.5</w:t>
            </w:r>
            <w:r w:rsidR="009E07EE">
              <w:rPr>
                <w:rFonts w:ascii="Arial"/>
                <w:b/>
                <w:w w:val="105"/>
                <w:sz w:val="18"/>
              </w:rPr>
              <w:t xml:space="preserve"> </w:t>
            </w:r>
            <w:proofErr w:type="spellStart"/>
            <w:r>
              <w:rPr>
                <w:w w:val="105"/>
                <w:sz w:val="18"/>
              </w:rPr>
              <w:t>Derdhja</w:t>
            </w:r>
            <w:proofErr w:type="spellEnd"/>
            <w:r>
              <w:rPr>
                <w:w w:val="105"/>
                <w:sz w:val="18"/>
              </w:rPr>
              <w:t xml:space="preserve"> e </w:t>
            </w:r>
            <w:proofErr w:type="spellStart"/>
            <w:r>
              <w:rPr>
                <w:w w:val="105"/>
                <w:sz w:val="18"/>
              </w:rPr>
              <w:t>metaleve</w:t>
            </w:r>
            <w:proofErr w:type="spellEnd"/>
          </w:p>
        </w:tc>
        <w:tc>
          <w:tcPr>
            <w:tcW w:w="2538" w:type="dxa"/>
          </w:tcPr>
          <w:p w14:paraId="5101812B" w14:textId="77777777" w:rsidR="00DA62C7" w:rsidRDefault="00707778">
            <w:pPr>
              <w:pStyle w:val="TableParagraph"/>
              <w:spacing w:before="51" w:line="240" w:lineRule="auto"/>
              <w:ind w:left="107" w:right="158" w:hanging="1"/>
              <w:rPr>
                <w:sz w:val="18"/>
              </w:rPr>
            </w:pPr>
            <w:r>
              <w:rPr>
                <w:rFonts w:ascii="Arial"/>
                <w:b/>
                <w:sz w:val="18"/>
              </w:rPr>
              <w:t>62</w:t>
            </w:r>
            <w:r w:rsidR="00764C1F">
              <w:rPr>
                <w:rFonts w:ascii="Arial"/>
                <w:b/>
                <w:sz w:val="18"/>
              </w:rPr>
              <w:t xml:space="preserve"> </w:t>
            </w:r>
            <w:proofErr w:type="spellStart"/>
            <w:r>
              <w:rPr>
                <w:sz w:val="18"/>
              </w:rPr>
              <w:t>Artikuj</w:t>
            </w:r>
            <w:proofErr w:type="spellEnd"/>
            <w:r>
              <w:rPr>
                <w:sz w:val="18"/>
              </w:rPr>
              <w:t xml:space="preserve"> </w:t>
            </w:r>
            <w:proofErr w:type="spellStart"/>
            <w:r>
              <w:rPr>
                <w:sz w:val="18"/>
              </w:rPr>
              <w:t>veshjesh</w:t>
            </w:r>
            <w:proofErr w:type="spellEnd"/>
            <w:r>
              <w:rPr>
                <w:sz w:val="18"/>
              </w:rPr>
              <w:t xml:space="preserve"> </w:t>
            </w:r>
            <w:proofErr w:type="spellStart"/>
            <w:r>
              <w:rPr>
                <w:sz w:val="18"/>
              </w:rPr>
              <w:t>dhe</w:t>
            </w:r>
            <w:proofErr w:type="spellEnd"/>
            <w:r>
              <w:rPr>
                <w:sz w:val="18"/>
              </w:rPr>
              <w:t xml:space="preserve"> </w:t>
            </w:r>
            <w:proofErr w:type="spellStart"/>
            <w:r>
              <w:rPr>
                <w:sz w:val="18"/>
              </w:rPr>
              <w:t>aksesorë</w:t>
            </w:r>
            <w:proofErr w:type="spellEnd"/>
            <w:r>
              <w:rPr>
                <w:sz w:val="18"/>
              </w:rPr>
              <w:t xml:space="preserve"> </w:t>
            </w:r>
            <w:proofErr w:type="spellStart"/>
            <w:r>
              <w:rPr>
                <w:sz w:val="18"/>
              </w:rPr>
              <w:t>veshjesh</w:t>
            </w:r>
            <w:proofErr w:type="spellEnd"/>
            <w:r>
              <w:rPr>
                <w:sz w:val="18"/>
              </w:rPr>
              <w:t xml:space="preserve"> jo </w:t>
            </w:r>
            <w:proofErr w:type="spellStart"/>
            <w:r>
              <w:rPr>
                <w:sz w:val="18"/>
              </w:rPr>
              <w:t>të</w:t>
            </w:r>
            <w:proofErr w:type="spellEnd"/>
            <w:r>
              <w:rPr>
                <w:sz w:val="18"/>
              </w:rPr>
              <w:t xml:space="preserve"> </w:t>
            </w:r>
            <w:proofErr w:type="spellStart"/>
            <w:r>
              <w:rPr>
                <w:sz w:val="18"/>
              </w:rPr>
              <w:t>thurura</w:t>
            </w:r>
            <w:proofErr w:type="spellEnd"/>
          </w:p>
          <w:p w14:paraId="41C54070" w14:textId="77777777" w:rsidR="00DA62C7" w:rsidRDefault="00707778" w:rsidP="00281421">
            <w:pPr>
              <w:pStyle w:val="TableParagraph"/>
              <w:spacing w:before="57" w:line="235" w:lineRule="auto"/>
              <w:ind w:left="107" w:right="112"/>
              <w:rPr>
                <w:sz w:val="18"/>
              </w:rPr>
            </w:pPr>
            <w:proofErr w:type="spellStart"/>
            <w:r>
              <w:rPr>
                <w:i/>
                <w:sz w:val="18"/>
                <w:u w:val="single"/>
              </w:rPr>
              <w:t>Nënseksioni</w:t>
            </w:r>
            <w:proofErr w:type="spellEnd"/>
            <w:r>
              <w:rPr>
                <w:i/>
                <w:sz w:val="18"/>
              </w:rPr>
              <w:t>:</w:t>
            </w:r>
            <w:r w:rsidR="009E07EE">
              <w:rPr>
                <w:i/>
                <w:sz w:val="18"/>
              </w:rPr>
              <w:t xml:space="preserve"> </w:t>
            </w:r>
            <w:r>
              <w:rPr>
                <w:rFonts w:ascii="Arial"/>
                <w:b/>
                <w:sz w:val="18"/>
              </w:rPr>
              <w:t>6203</w:t>
            </w:r>
            <w:r w:rsidR="009E07EE">
              <w:rPr>
                <w:rFonts w:ascii="Arial"/>
                <w:b/>
                <w:sz w:val="18"/>
              </w:rPr>
              <w:t xml:space="preserve"> </w:t>
            </w:r>
            <w:proofErr w:type="spellStart"/>
            <w:r w:rsidR="00764C1F">
              <w:rPr>
                <w:sz w:val="18"/>
              </w:rPr>
              <w:t>Kostume</w:t>
            </w:r>
            <w:proofErr w:type="spellEnd"/>
            <w:r w:rsidR="00764C1F">
              <w:rPr>
                <w:sz w:val="18"/>
              </w:rPr>
              <w:t xml:space="preserve">, </w:t>
            </w:r>
            <w:proofErr w:type="spellStart"/>
            <w:r w:rsidR="00764C1F" w:rsidRPr="00281421">
              <w:rPr>
                <w:color w:val="000000" w:themeColor="text1"/>
                <w:sz w:val="18"/>
              </w:rPr>
              <w:t>komplete</w:t>
            </w:r>
            <w:proofErr w:type="spellEnd"/>
            <w:r w:rsidRPr="00281421">
              <w:rPr>
                <w:color w:val="000000" w:themeColor="text1"/>
                <w:sz w:val="18"/>
              </w:rPr>
              <w:t xml:space="preserve">, </w:t>
            </w:r>
            <w:proofErr w:type="spellStart"/>
            <w:r w:rsidRPr="00281421">
              <w:rPr>
                <w:color w:val="000000" w:themeColor="text1"/>
                <w:sz w:val="18"/>
              </w:rPr>
              <w:t>xhaketa</w:t>
            </w:r>
            <w:proofErr w:type="spellEnd"/>
            <w:r w:rsidRPr="00281421">
              <w:rPr>
                <w:color w:val="000000" w:themeColor="text1"/>
                <w:sz w:val="18"/>
              </w:rPr>
              <w:t xml:space="preserve">, </w:t>
            </w:r>
            <w:proofErr w:type="spellStart"/>
            <w:r w:rsidR="00764C1F" w:rsidRPr="00281421">
              <w:rPr>
                <w:color w:val="000000" w:themeColor="text1"/>
                <w:sz w:val="18"/>
              </w:rPr>
              <w:t>xhak</w:t>
            </w:r>
            <w:r w:rsidR="00281421" w:rsidRPr="00281421">
              <w:rPr>
                <w:color w:val="000000" w:themeColor="text1"/>
                <w:sz w:val="18"/>
              </w:rPr>
              <w:t>etë</w:t>
            </w:r>
            <w:proofErr w:type="spellEnd"/>
            <w:r w:rsidR="00281421" w:rsidRPr="00281421">
              <w:rPr>
                <w:color w:val="000000" w:themeColor="text1"/>
                <w:sz w:val="18"/>
              </w:rPr>
              <w:t xml:space="preserve"> </w:t>
            </w:r>
            <w:proofErr w:type="spellStart"/>
            <w:r w:rsidR="00281421" w:rsidRPr="00281421">
              <w:rPr>
                <w:color w:val="000000" w:themeColor="text1"/>
                <w:sz w:val="18"/>
              </w:rPr>
              <w:t>uniforme</w:t>
            </w:r>
            <w:proofErr w:type="spellEnd"/>
            <w:r w:rsidRPr="00281421">
              <w:rPr>
                <w:color w:val="000000" w:themeColor="text1"/>
                <w:sz w:val="18"/>
              </w:rPr>
              <w:t xml:space="preserve">, </w:t>
            </w:r>
            <w:proofErr w:type="spellStart"/>
            <w:r w:rsidR="00281421" w:rsidRPr="00281421">
              <w:rPr>
                <w:color w:val="000000" w:themeColor="text1"/>
                <w:sz w:val="18"/>
              </w:rPr>
              <w:t>kominoshe</w:t>
            </w:r>
            <w:proofErr w:type="spellEnd"/>
            <w:r w:rsidRPr="00281421">
              <w:rPr>
                <w:color w:val="000000" w:themeColor="text1"/>
                <w:sz w:val="18"/>
              </w:rPr>
              <w:t xml:space="preserve">, </w:t>
            </w:r>
            <w:proofErr w:type="spellStart"/>
            <w:r w:rsidR="00281421" w:rsidRPr="00281421">
              <w:rPr>
                <w:color w:val="000000" w:themeColor="text1"/>
                <w:sz w:val="18"/>
              </w:rPr>
              <w:t>kilota</w:t>
            </w:r>
            <w:proofErr w:type="spellEnd"/>
            <w:r w:rsidRPr="00281421">
              <w:rPr>
                <w:color w:val="000000" w:themeColor="text1"/>
                <w:sz w:val="18"/>
              </w:rPr>
              <w:t xml:space="preserve"> </w:t>
            </w:r>
            <w:proofErr w:type="spellStart"/>
            <w:r w:rsidRPr="00281421">
              <w:rPr>
                <w:color w:val="000000" w:themeColor="text1"/>
                <w:sz w:val="18"/>
              </w:rPr>
              <w:t>dhe</w:t>
            </w:r>
            <w:proofErr w:type="spellEnd"/>
            <w:r w:rsidRPr="00281421">
              <w:rPr>
                <w:color w:val="000000" w:themeColor="text1"/>
                <w:sz w:val="18"/>
              </w:rPr>
              <w:t xml:space="preserve"> </w:t>
            </w:r>
            <w:proofErr w:type="spellStart"/>
            <w:r w:rsidRPr="00281421">
              <w:rPr>
                <w:color w:val="000000" w:themeColor="text1"/>
                <w:sz w:val="18"/>
              </w:rPr>
              <w:t>pantallona</w:t>
            </w:r>
            <w:proofErr w:type="spellEnd"/>
            <w:r w:rsidRPr="00281421">
              <w:rPr>
                <w:color w:val="000000" w:themeColor="text1"/>
                <w:sz w:val="18"/>
              </w:rPr>
              <w:t xml:space="preserve"> </w:t>
            </w:r>
            <w:proofErr w:type="spellStart"/>
            <w:r w:rsidRPr="00281421">
              <w:rPr>
                <w:color w:val="000000" w:themeColor="text1"/>
                <w:sz w:val="18"/>
              </w:rPr>
              <w:t>të</w:t>
            </w:r>
            <w:proofErr w:type="spellEnd"/>
            <w:r w:rsidRPr="00281421">
              <w:rPr>
                <w:color w:val="000000" w:themeColor="text1"/>
                <w:sz w:val="18"/>
              </w:rPr>
              <w:t xml:space="preserve"> </w:t>
            </w:r>
            <w:proofErr w:type="spellStart"/>
            <w:r w:rsidRPr="00281421">
              <w:rPr>
                <w:color w:val="000000" w:themeColor="text1"/>
                <w:sz w:val="18"/>
              </w:rPr>
              <w:t>shkurtra</w:t>
            </w:r>
            <w:proofErr w:type="spellEnd"/>
            <w:r w:rsidRPr="00281421">
              <w:rPr>
                <w:color w:val="000000" w:themeColor="text1"/>
                <w:sz w:val="18"/>
              </w:rPr>
              <w:t xml:space="preserve"> (</w:t>
            </w:r>
            <w:proofErr w:type="spellStart"/>
            <w:r w:rsidRPr="00281421">
              <w:rPr>
                <w:color w:val="000000" w:themeColor="text1"/>
                <w:sz w:val="18"/>
              </w:rPr>
              <w:t>përveç</w:t>
            </w:r>
            <w:proofErr w:type="spellEnd"/>
            <w:r w:rsidRPr="00281421">
              <w:rPr>
                <w:color w:val="000000" w:themeColor="text1"/>
                <w:sz w:val="18"/>
              </w:rPr>
              <w:t xml:space="preserve"> </w:t>
            </w:r>
            <w:proofErr w:type="spellStart"/>
            <w:r w:rsidRPr="00281421">
              <w:rPr>
                <w:color w:val="000000" w:themeColor="text1"/>
                <w:sz w:val="18"/>
              </w:rPr>
              <w:t>rrobave</w:t>
            </w:r>
            <w:proofErr w:type="spellEnd"/>
            <w:r w:rsidRPr="00281421">
              <w:rPr>
                <w:color w:val="000000" w:themeColor="text1"/>
                <w:sz w:val="18"/>
              </w:rPr>
              <w:t xml:space="preserve"> </w:t>
            </w:r>
            <w:proofErr w:type="spellStart"/>
            <w:r w:rsidRPr="00281421">
              <w:rPr>
                <w:color w:val="000000" w:themeColor="text1"/>
                <w:sz w:val="18"/>
              </w:rPr>
              <w:t>të</w:t>
            </w:r>
            <w:proofErr w:type="spellEnd"/>
            <w:r w:rsidRPr="00281421">
              <w:rPr>
                <w:color w:val="000000" w:themeColor="text1"/>
                <w:sz w:val="18"/>
              </w:rPr>
              <w:t xml:space="preserve"> </w:t>
            </w:r>
            <w:proofErr w:type="spellStart"/>
            <w:r w:rsidRPr="00281421">
              <w:rPr>
                <w:color w:val="000000" w:themeColor="text1"/>
                <w:sz w:val="18"/>
              </w:rPr>
              <w:t>banjës</w:t>
            </w:r>
            <w:proofErr w:type="spellEnd"/>
            <w:r w:rsidRPr="00281421">
              <w:rPr>
                <w:color w:val="000000" w:themeColor="text1"/>
                <w:sz w:val="18"/>
              </w:rPr>
              <w:t xml:space="preserve">); </w:t>
            </w:r>
            <w:proofErr w:type="spellStart"/>
            <w:r w:rsidRPr="00281421">
              <w:rPr>
                <w:color w:val="000000" w:themeColor="text1"/>
                <w:sz w:val="18"/>
              </w:rPr>
              <w:t>meshkuj</w:t>
            </w:r>
            <w:proofErr w:type="spellEnd"/>
            <w:r w:rsidRPr="00281421">
              <w:rPr>
                <w:color w:val="000000" w:themeColor="text1"/>
                <w:sz w:val="18"/>
              </w:rPr>
              <w:t xml:space="preserve"> apo </w:t>
            </w:r>
            <w:proofErr w:type="spellStart"/>
            <w:r w:rsidRPr="00281421">
              <w:rPr>
                <w:color w:val="000000" w:themeColor="text1"/>
                <w:sz w:val="18"/>
              </w:rPr>
              <w:t>djem</w:t>
            </w:r>
            <w:proofErr w:type="spellEnd"/>
            <w:r w:rsidRPr="00281421">
              <w:rPr>
                <w:color w:val="000000" w:themeColor="text1"/>
                <w:sz w:val="18"/>
              </w:rPr>
              <w:t xml:space="preserve"> (jo </w:t>
            </w:r>
            <w:proofErr w:type="spellStart"/>
            <w:r w:rsidRPr="00281421">
              <w:rPr>
                <w:color w:val="000000" w:themeColor="text1"/>
                <w:sz w:val="18"/>
              </w:rPr>
              <w:t>të</w:t>
            </w:r>
            <w:proofErr w:type="spellEnd"/>
            <w:r w:rsidRPr="00281421">
              <w:rPr>
                <w:color w:val="000000" w:themeColor="text1"/>
                <w:sz w:val="18"/>
              </w:rPr>
              <w:t xml:space="preserve"> </w:t>
            </w:r>
            <w:proofErr w:type="spellStart"/>
            <w:r w:rsidRPr="00281421">
              <w:rPr>
                <w:color w:val="000000" w:themeColor="text1"/>
                <w:sz w:val="18"/>
              </w:rPr>
              <w:t>thurura</w:t>
            </w:r>
            <w:proofErr w:type="spellEnd"/>
            <w:r w:rsidRPr="00281421">
              <w:rPr>
                <w:color w:val="000000" w:themeColor="text1"/>
                <w:sz w:val="18"/>
              </w:rPr>
              <w:t xml:space="preserve"> apo </w:t>
            </w:r>
            <w:proofErr w:type="spellStart"/>
            <w:r w:rsidRPr="00281421">
              <w:rPr>
                <w:color w:val="000000" w:themeColor="text1"/>
                <w:sz w:val="18"/>
              </w:rPr>
              <w:t>të</w:t>
            </w:r>
            <w:proofErr w:type="spellEnd"/>
            <w:r w:rsidRPr="00281421">
              <w:rPr>
                <w:color w:val="000000" w:themeColor="text1"/>
                <w:sz w:val="18"/>
              </w:rPr>
              <w:t xml:space="preserve"> </w:t>
            </w:r>
            <w:proofErr w:type="spellStart"/>
            <w:r w:rsidRPr="00281421">
              <w:rPr>
                <w:color w:val="000000" w:themeColor="text1"/>
                <w:sz w:val="18"/>
              </w:rPr>
              <w:t>punuara</w:t>
            </w:r>
            <w:proofErr w:type="spellEnd"/>
            <w:r w:rsidRPr="00281421">
              <w:rPr>
                <w:color w:val="000000" w:themeColor="text1"/>
                <w:sz w:val="18"/>
              </w:rPr>
              <w:t xml:space="preserve"> me grep)</w:t>
            </w:r>
          </w:p>
        </w:tc>
        <w:tc>
          <w:tcPr>
            <w:tcW w:w="1989" w:type="dxa"/>
          </w:tcPr>
          <w:p w14:paraId="4745DF28" w14:textId="77777777" w:rsidR="00DA62C7" w:rsidRPr="009E07EE" w:rsidRDefault="00707778">
            <w:pPr>
              <w:pStyle w:val="TableParagraph"/>
              <w:spacing w:before="51" w:line="240" w:lineRule="auto"/>
              <w:ind w:left="110" w:right="91"/>
              <w:rPr>
                <w:sz w:val="18"/>
                <w:lang w:val="de-DE"/>
              </w:rPr>
            </w:pPr>
            <w:r w:rsidRPr="009E07EE">
              <w:rPr>
                <w:rFonts w:ascii="Arial"/>
                <w:b/>
                <w:sz w:val="18"/>
                <w:lang w:val="de-DE"/>
              </w:rPr>
              <w:t>M</w:t>
            </w:r>
            <w:r w:rsidR="009E07EE" w:rsidRPr="009E07EE">
              <w:rPr>
                <w:rFonts w:ascii="Arial"/>
                <w:b/>
                <w:sz w:val="18"/>
                <w:lang w:val="de-DE"/>
              </w:rPr>
              <w:t xml:space="preserve"> </w:t>
            </w:r>
            <w:r w:rsidRPr="009E07EE">
              <w:rPr>
                <w:sz w:val="18"/>
                <w:lang w:val="de-DE"/>
              </w:rPr>
              <w:t>Aktivitete Profesionale, Shkencore dhe Teknike</w:t>
            </w:r>
          </w:p>
        </w:tc>
        <w:tc>
          <w:tcPr>
            <w:tcW w:w="1987" w:type="dxa"/>
          </w:tcPr>
          <w:p w14:paraId="5E8ECC88" w14:textId="77777777" w:rsidR="00DA62C7" w:rsidRDefault="00707778">
            <w:pPr>
              <w:pStyle w:val="TableParagraph"/>
              <w:spacing w:before="56" w:line="232" w:lineRule="auto"/>
              <w:ind w:left="108" w:right="540"/>
              <w:rPr>
                <w:sz w:val="18"/>
              </w:rPr>
            </w:pPr>
            <w:proofErr w:type="spellStart"/>
            <w:r>
              <w:rPr>
                <w:sz w:val="18"/>
              </w:rPr>
              <w:t>Ekonomike</w:t>
            </w:r>
            <w:proofErr w:type="spellEnd"/>
            <w:r>
              <w:rPr>
                <w:sz w:val="18"/>
              </w:rPr>
              <w:t xml:space="preserve">, </w:t>
            </w:r>
            <w:proofErr w:type="spellStart"/>
            <w:r>
              <w:rPr>
                <w:sz w:val="18"/>
              </w:rPr>
              <w:t>Ekonometrike</w:t>
            </w:r>
            <w:proofErr w:type="spellEnd"/>
            <w:r>
              <w:rPr>
                <w:sz w:val="18"/>
              </w:rPr>
              <w:t xml:space="preserve"> </w:t>
            </w:r>
            <w:proofErr w:type="spellStart"/>
            <w:r>
              <w:rPr>
                <w:sz w:val="18"/>
              </w:rPr>
              <w:t>dhe</w:t>
            </w:r>
            <w:proofErr w:type="spellEnd"/>
            <w:r>
              <w:rPr>
                <w:sz w:val="18"/>
              </w:rPr>
              <w:t xml:space="preserve"> </w:t>
            </w:r>
            <w:proofErr w:type="spellStart"/>
            <w:r>
              <w:rPr>
                <w:sz w:val="18"/>
              </w:rPr>
              <w:t>Financiare</w:t>
            </w:r>
            <w:proofErr w:type="spellEnd"/>
          </w:p>
        </w:tc>
      </w:tr>
      <w:tr w:rsidR="00DA62C7" w14:paraId="7B60A574" w14:textId="77777777" w:rsidTr="009E07EE">
        <w:trPr>
          <w:trHeight w:val="1696"/>
        </w:trPr>
        <w:tc>
          <w:tcPr>
            <w:tcW w:w="1704" w:type="dxa"/>
          </w:tcPr>
          <w:p w14:paraId="485F071D" w14:textId="77777777" w:rsidR="00DA62C7" w:rsidRDefault="00707778">
            <w:pPr>
              <w:pStyle w:val="TableParagraph"/>
              <w:spacing w:before="54" w:line="247" w:lineRule="auto"/>
              <w:ind w:left="107" w:right="187" w:hanging="1"/>
              <w:rPr>
                <w:sz w:val="18"/>
              </w:rPr>
            </w:pPr>
            <w:r>
              <w:rPr>
                <w:rFonts w:ascii="Arial"/>
                <w:b/>
                <w:sz w:val="18"/>
              </w:rPr>
              <w:t>C11</w:t>
            </w:r>
            <w:r w:rsidR="009E07EE">
              <w:rPr>
                <w:rFonts w:ascii="Arial"/>
                <w:b/>
                <w:sz w:val="18"/>
              </w:rPr>
              <w:t xml:space="preserve"> </w:t>
            </w:r>
            <w:proofErr w:type="spellStart"/>
            <w:r>
              <w:rPr>
                <w:sz w:val="18"/>
              </w:rPr>
              <w:t>Prodhimi</w:t>
            </w:r>
            <w:proofErr w:type="spellEnd"/>
            <w:r>
              <w:rPr>
                <w:sz w:val="18"/>
              </w:rPr>
              <w:t xml:space="preserve"> </w:t>
            </w:r>
            <w:proofErr w:type="spellStart"/>
            <w:r>
              <w:rPr>
                <w:sz w:val="18"/>
              </w:rPr>
              <w:t>i</w:t>
            </w:r>
            <w:proofErr w:type="spellEnd"/>
            <w:r>
              <w:rPr>
                <w:sz w:val="18"/>
              </w:rPr>
              <w:t xml:space="preserve"> </w:t>
            </w:r>
            <w:proofErr w:type="spellStart"/>
            <w:r>
              <w:rPr>
                <w:sz w:val="18"/>
              </w:rPr>
              <w:t>pijeve</w:t>
            </w:r>
            <w:proofErr w:type="spellEnd"/>
          </w:p>
        </w:tc>
        <w:tc>
          <w:tcPr>
            <w:tcW w:w="1676" w:type="dxa"/>
          </w:tcPr>
          <w:p w14:paraId="00A0B450" w14:textId="77777777" w:rsidR="00DA62C7" w:rsidRDefault="00707778">
            <w:pPr>
              <w:pStyle w:val="TableParagraph"/>
              <w:spacing w:before="54" w:line="240" w:lineRule="auto"/>
              <w:ind w:left="110"/>
              <w:rPr>
                <w:sz w:val="18"/>
              </w:rPr>
            </w:pPr>
            <w:r>
              <w:rPr>
                <w:rFonts w:ascii="Arial"/>
                <w:b/>
                <w:sz w:val="18"/>
              </w:rPr>
              <w:t>C25.9</w:t>
            </w:r>
            <w:r w:rsidR="009E07EE">
              <w:rPr>
                <w:rFonts w:ascii="Arial"/>
                <w:b/>
                <w:sz w:val="18"/>
              </w:rPr>
              <w:t xml:space="preserve"> </w:t>
            </w:r>
            <w:proofErr w:type="spellStart"/>
            <w:r>
              <w:rPr>
                <w:sz w:val="18"/>
              </w:rPr>
              <w:t>Prodhimi</w:t>
            </w:r>
            <w:proofErr w:type="spellEnd"/>
            <w:r>
              <w:rPr>
                <w:sz w:val="18"/>
              </w:rPr>
              <w:t xml:space="preserve"> </w:t>
            </w:r>
            <w:proofErr w:type="spellStart"/>
            <w:r>
              <w:rPr>
                <w:sz w:val="18"/>
              </w:rPr>
              <w:t>i</w:t>
            </w:r>
            <w:proofErr w:type="spellEnd"/>
            <w:r>
              <w:rPr>
                <w:sz w:val="18"/>
              </w:rPr>
              <w:t xml:space="preserve"> </w:t>
            </w:r>
            <w:proofErr w:type="spellStart"/>
            <w:r>
              <w:rPr>
                <w:sz w:val="18"/>
              </w:rPr>
              <w:t>produkteve</w:t>
            </w:r>
            <w:proofErr w:type="spellEnd"/>
            <w:r>
              <w:rPr>
                <w:sz w:val="18"/>
              </w:rPr>
              <w:t xml:space="preserve"> </w:t>
            </w:r>
            <w:proofErr w:type="spellStart"/>
            <w:r>
              <w:rPr>
                <w:sz w:val="18"/>
              </w:rPr>
              <w:t>të</w:t>
            </w:r>
            <w:proofErr w:type="spellEnd"/>
            <w:r>
              <w:rPr>
                <w:sz w:val="18"/>
              </w:rPr>
              <w:t xml:space="preserve"> </w:t>
            </w:r>
            <w:proofErr w:type="spellStart"/>
            <w:r>
              <w:rPr>
                <w:sz w:val="18"/>
              </w:rPr>
              <w:t>tjera</w:t>
            </w:r>
            <w:proofErr w:type="spellEnd"/>
            <w:r>
              <w:rPr>
                <w:sz w:val="18"/>
              </w:rPr>
              <w:t xml:space="preserve"> </w:t>
            </w:r>
            <w:proofErr w:type="spellStart"/>
            <w:r>
              <w:rPr>
                <w:sz w:val="18"/>
              </w:rPr>
              <w:t>metalike</w:t>
            </w:r>
            <w:proofErr w:type="spellEnd"/>
            <w:r>
              <w:rPr>
                <w:sz w:val="18"/>
              </w:rPr>
              <w:t xml:space="preserve"> </w:t>
            </w:r>
            <w:proofErr w:type="spellStart"/>
            <w:r>
              <w:rPr>
                <w:sz w:val="18"/>
              </w:rPr>
              <w:t>të</w:t>
            </w:r>
            <w:proofErr w:type="spellEnd"/>
            <w:r>
              <w:rPr>
                <w:sz w:val="18"/>
              </w:rPr>
              <w:t xml:space="preserve"> </w:t>
            </w:r>
            <w:proofErr w:type="spellStart"/>
            <w:r>
              <w:rPr>
                <w:sz w:val="18"/>
              </w:rPr>
              <w:t>fabrikuara</w:t>
            </w:r>
            <w:proofErr w:type="spellEnd"/>
          </w:p>
        </w:tc>
        <w:tc>
          <w:tcPr>
            <w:tcW w:w="2538" w:type="dxa"/>
          </w:tcPr>
          <w:p w14:paraId="30320D32" w14:textId="77777777" w:rsidR="00DA62C7" w:rsidRDefault="00707778">
            <w:pPr>
              <w:pStyle w:val="TableParagraph"/>
              <w:spacing w:before="56" w:line="240" w:lineRule="auto"/>
              <w:ind w:left="107"/>
              <w:rPr>
                <w:sz w:val="18"/>
              </w:rPr>
            </w:pPr>
            <w:r>
              <w:rPr>
                <w:rFonts w:ascii="Arial"/>
                <w:b/>
                <w:sz w:val="18"/>
              </w:rPr>
              <w:t>72</w:t>
            </w:r>
            <w:r w:rsidR="009E07EE">
              <w:rPr>
                <w:rFonts w:ascii="Arial"/>
                <w:b/>
                <w:sz w:val="18"/>
              </w:rPr>
              <w:t xml:space="preserve"> </w:t>
            </w:r>
            <w:proofErr w:type="spellStart"/>
            <w:r>
              <w:rPr>
                <w:sz w:val="18"/>
              </w:rPr>
              <w:t>Hekuri</w:t>
            </w:r>
            <w:proofErr w:type="spellEnd"/>
            <w:r>
              <w:rPr>
                <w:sz w:val="18"/>
              </w:rPr>
              <w:t xml:space="preserve"> </w:t>
            </w:r>
            <w:proofErr w:type="spellStart"/>
            <w:r>
              <w:rPr>
                <w:sz w:val="18"/>
              </w:rPr>
              <w:t>dhe</w:t>
            </w:r>
            <w:proofErr w:type="spellEnd"/>
            <w:r>
              <w:rPr>
                <w:sz w:val="18"/>
              </w:rPr>
              <w:t xml:space="preserve"> </w:t>
            </w:r>
            <w:proofErr w:type="spellStart"/>
            <w:r>
              <w:rPr>
                <w:sz w:val="18"/>
              </w:rPr>
              <w:t>çeliku</w:t>
            </w:r>
            <w:proofErr w:type="spellEnd"/>
          </w:p>
          <w:p w14:paraId="0B31107C" w14:textId="77777777" w:rsidR="00DA62C7" w:rsidRDefault="00707778">
            <w:pPr>
              <w:pStyle w:val="TableParagraph"/>
              <w:spacing w:before="69" w:line="235" w:lineRule="auto"/>
              <w:ind w:left="107" w:right="158"/>
              <w:rPr>
                <w:sz w:val="18"/>
              </w:rPr>
            </w:pPr>
            <w:proofErr w:type="spellStart"/>
            <w:r>
              <w:rPr>
                <w:i/>
                <w:sz w:val="18"/>
                <w:u w:val="single"/>
              </w:rPr>
              <w:t>Nënseksioni</w:t>
            </w:r>
            <w:proofErr w:type="spellEnd"/>
            <w:r w:rsidRPr="00764C1F">
              <w:rPr>
                <w:i/>
                <w:sz w:val="18"/>
              </w:rPr>
              <w:t>:</w:t>
            </w:r>
            <w:r w:rsidR="009E07EE" w:rsidRPr="00764C1F">
              <w:rPr>
                <w:i/>
                <w:sz w:val="18"/>
              </w:rPr>
              <w:t xml:space="preserve"> </w:t>
            </w:r>
            <w:r>
              <w:rPr>
                <w:rFonts w:ascii="Arial"/>
                <w:b/>
                <w:sz w:val="18"/>
              </w:rPr>
              <w:t>7214</w:t>
            </w:r>
            <w:r w:rsidR="009E07EE">
              <w:rPr>
                <w:rFonts w:ascii="Arial"/>
                <w:b/>
                <w:sz w:val="18"/>
              </w:rPr>
              <w:t xml:space="preserve"> </w:t>
            </w:r>
            <w:proofErr w:type="spellStart"/>
            <w:r>
              <w:rPr>
                <w:sz w:val="18"/>
              </w:rPr>
              <w:t>Hekuri</w:t>
            </w:r>
            <w:proofErr w:type="spellEnd"/>
            <w:r>
              <w:rPr>
                <w:sz w:val="18"/>
              </w:rPr>
              <w:t xml:space="preserve"> </w:t>
            </w:r>
            <w:proofErr w:type="spellStart"/>
            <w:r>
              <w:rPr>
                <w:sz w:val="18"/>
              </w:rPr>
              <w:t>ose</w:t>
            </w:r>
            <w:proofErr w:type="spellEnd"/>
            <w:r>
              <w:rPr>
                <w:sz w:val="18"/>
              </w:rPr>
              <w:t xml:space="preserve"> </w:t>
            </w:r>
            <w:proofErr w:type="spellStart"/>
            <w:r>
              <w:rPr>
                <w:sz w:val="18"/>
              </w:rPr>
              <w:t>çeliku</w:t>
            </w:r>
            <w:proofErr w:type="spellEnd"/>
            <w:r>
              <w:rPr>
                <w:sz w:val="18"/>
              </w:rPr>
              <w:t xml:space="preserve"> jo </w:t>
            </w:r>
            <w:proofErr w:type="spellStart"/>
            <w:r>
              <w:rPr>
                <w:sz w:val="18"/>
              </w:rPr>
              <w:t>i</w:t>
            </w:r>
            <w:proofErr w:type="spellEnd"/>
            <w:r>
              <w:rPr>
                <w:sz w:val="18"/>
              </w:rPr>
              <w:t xml:space="preserve"> </w:t>
            </w:r>
            <w:proofErr w:type="spellStart"/>
            <w:r>
              <w:rPr>
                <w:sz w:val="18"/>
              </w:rPr>
              <w:t>lidhur</w:t>
            </w:r>
            <w:proofErr w:type="spellEnd"/>
            <w:r>
              <w:rPr>
                <w:sz w:val="18"/>
              </w:rPr>
              <w:t xml:space="preserve">; </w:t>
            </w:r>
            <w:proofErr w:type="spellStart"/>
            <w:r>
              <w:rPr>
                <w:sz w:val="18"/>
              </w:rPr>
              <w:t>shufra</w:t>
            </w:r>
            <w:proofErr w:type="spellEnd"/>
            <w:r>
              <w:rPr>
                <w:sz w:val="18"/>
              </w:rPr>
              <w:t xml:space="preserve"> </w:t>
            </w:r>
            <w:proofErr w:type="spellStart"/>
            <w:r>
              <w:rPr>
                <w:sz w:val="18"/>
              </w:rPr>
              <w:t>dhe</w:t>
            </w:r>
            <w:proofErr w:type="spellEnd"/>
            <w:r>
              <w:rPr>
                <w:sz w:val="18"/>
              </w:rPr>
              <w:t xml:space="preserve"> </w:t>
            </w:r>
            <w:proofErr w:type="spellStart"/>
            <w:r>
              <w:rPr>
                <w:sz w:val="18"/>
              </w:rPr>
              <w:t>shufra</w:t>
            </w:r>
            <w:proofErr w:type="spellEnd"/>
            <w:r>
              <w:rPr>
                <w:sz w:val="18"/>
              </w:rPr>
              <w:t xml:space="preserve">, jo </w:t>
            </w:r>
            <w:proofErr w:type="spellStart"/>
            <w:r>
              <w:rPr>
                <w:sz w:val="18"/>
              </w:rPr>
              <w:t>më</w:t>
            </w:r>
            <w:proofErr w:type="spellEnd"/>
            <w:r>
              <w:rPr>
                <w:sz w:val="18"/>
              </w:rPr>
              <w:t xml:space="preserve"> </w:t>
            </w:r>
            <w:proofErr w:type="spellStart"/>
            <w:r>
              <w:rPr>
                <w:sz w:val="18"/>
              </w:rPr>
              <w:t>tej</w:t>
            </w:r>
            <w:proofErr w:type="spellEnd"/>
            <w:r>
              <w:rPr>
                <w:sz w:val="18"/>
              </w:rPr>
              <w:t xml:space="preserve"> </w:t>
            </w:r>
            <w:proofErr w:type="spellStart"/>
            <w:r>
              <w:rPr>
                <w:sz w:val="18"/>
              </w:rPr>
              <w:t>të</w:t>
            </w:r>
            <w:proofErr w:type="spellEnd"/>
            <w:r>
              <w:rPr>
                <w:sz w:val="18"/>
              </w:rPr>
              <w:t xml:space="preserve"> </w:t>
            </w:r>
            <w:proofErr w:type="spellStart"/>
            <w:r>
              <w:rPr>
                <w:sz w:val="18"/>
              </w:rPr>
              <w:t>punuara</w:t>
            </w:r>
            <w:proofErr w:type="spellEnd"/>
            <w:r>
              <w:rPr>
                <w:sz w:val="18"/>
              </w:rPr>
              <w:t xml:space="preserve"> </w:t>
            </w:r>
            <w:proofErr w:type="spellStart"/>
            <w:r>
              <w:rPr>
                <w:sz w:val="18"/>
              </w:rPr>
              <w:t>sesa</w:t>
            </w:r>
            <w:proofErr w:type="spellEnd"/>
            <w:r>
              <w:rPr>
                <w:sz w:val="18"/>
              </w:rPr>
              <w:t xml:space="preserve"> </w:t>
            </w:r>
            <w:proofErr w:type="spellStart"/>
            <w:r>
              <w:rPr>
                <w:sz w:val="18"/>
              </w:rPr>
              <w:t>të</w:t>
            </w:r>
            <w:proofErr w:type="spellEnd"/>
            <w:r>
              <w:rPr>
                <w:sz w:val="18"/>
              </w:rPr>
              <w:t xml:space="preserve"> </w:t>
            </w:r>
            <w:proofErr w:type="spellStart"/>
            <w:r>
              <w:rPr>
                <w:sz w:val="18"/>
              </w:rPr>
              <w:t>farkëtuara</w:t>
            </w:r>
            <w:proofErr w:type="spellEnd"/>
            <w:r>
              <w:rPr>
                <w:sz w:val="18"/>
              </w:rPr>
              <w:t xml:space="preserve">, </w:t>
            </w:r>
            <w:proofErr w:type="spellStart"/>
            <w:r>
              <w:rPr>
                <w:sz w:val="18"/>
              </w:rPr>
              <w:t>të</w:t>
            </w:r>
            <w:proofErr w:type="spellEnd"/>
            <w:r>
              <w:rPr>
                <w:sz w:val="18"/>
              </w:rPr>
              <w:t xml:space="preserve"> </w:t>
            </w:r>
            <w:proofErr w:type="spellStart"/>
            <w:r>
              <w:rPr>
                <w:sz w:val="18"/>
              </w:rPr>
              <w:t>petëzuara</w:t>
            </w:r>
            <w:proofErr w:type="spellEnd"/>
            <w:r>
              <w:rPr>
                <w:sz w:val="18"/>
              </w:rPr>
              <w:t xml:space="preserve">, </w:t>
            </w:r>
            <w:proofErr w:type="spellStart"/>
            <w:r>
              <w:rPr>
                <w:sz w:val="18"/>
              </w:rPr>
              <w:t>të</w:t>
            </w:r>
            <w:proofErr w:type="spellEnd"/>
            <w:r>
              <w:rPr>
                <w:sz w:val="18"/>
              </w:rPr>
              <w:t xml:space="preserve"> </w:t>
            </w:r>
            <w:proofErr w:type="spellStart"/>
            <w:r>
              <w:rPr>
                <w:sz w:val="18"/>
              </w:rPr>
              <w:t>tërhequra</w:t>
            </w:r>
            <w:proofErr w:type="spellEnd"/>
            <w:r>
              <w:rPr>
                <w:sz w:val="18"/>
              </w:rPr>
              <w:t xml:space="preserve"> </w:t>
            </w:r>
            <w:proofErr w:type="spellStart"/>
            <w:r>
              <w:rPr>
                <w:sz w:val="18"/>
              </w:rPr>
              <w:t>ose</w:t>
            </w:r>
            <w:proofErr w:type="spellEnd"/>
            <w:r>
              <w:rPr>
                <w:sz w:val="18"/>
              </w:rPr>
              <w:t xml:space="preserve"> </w:t>
            </w:r>
            <w:proofErr w:type="spellStart"/>
            <w:r>
              <w:rPr>
                <w:sz w:val="18"/>
              </w:rPr>
              <w:t>të</w:t>
            </w:r>
            <w:proofErr w:type="spellEnd"/>
            <w:r>
              <w:rPr>
                <w:sz w:val="18"/>
              </w:rPr>
              <w:t xml:space="preserve"> </w:t>
            </w:r>
            <w:proofErr w:type="spellStart"/>
            <w:r>
              <w:rPr>
                <w:sz w:val="18"/>
              </w:rPr>
              <w:t>nxjerra</w:t>
            </w:r>
            <w:proofErr w:type="spellEnd"/>
            <w:r>
              <w:rPr>
                <w:sz w:val="18"/>
              </w:rPr>
              <w:t xml:space="preserve"> </w:t>
            </w:r>
            <w:proofErr w:type="spellStart"/>
            <w:r>
              <w:rPr>
                <w:sz w:val="18"/>
              </w:rPr>
              <w:t>në</w:t>
            </w:r>
            <w:proofErr w:type="spellEnd"/>
            <w:r>
              <w:rPr>
                <w:sz w:val="18"/>
              </w:rPr>
              <w:t xml:space="preserve"> </w:t>
            </w:r>
            <w:proofErr w:type="spellStart"/>
            <w:r>
              <w:rPr>
                <w:sz w:val="18"/>
              </w:rPr>
              <w:t>nxehtësi</w:t>
            </w:r>
            <w:proofErr w:type="spellEnd"/>
            <w:r>
              <w:rPr>
                <w:sz w:val="18"/>
              </w:rPr>
              <w:t xml:space="preserve">, </w:t>
            </w:r>
            <w:proofErr w:type="spellStart"/>
            <w:r>
              <w:rPr>
                <w:sz w:val="18"/>
              </w:rPr>
              <w:t>po</w:t>
            </w:r>
            <w:r w:rsidR="00F23FA5">
              <w:rPr>
                <w:sz w:val="18"/>
              </w:rPr>
              <w:t>r</w:t>
            </w:r>
            <w:proofErr w:type="spellEnd"/>
            <w:r w:rsidR="00F23FA5">
              <w:rPr>
                <w:sz w:val="18"/>
              </w:rPr>
              <w:t xml:space="preserve"> duke </w:t>
            </w:r>
            <w:proofErr w:type="spellStart"/>
            <w:r w:rsidR="00F23FA5">
              <w:rPr>
                <w:sz w:val="18"/>
              </w:rPr>
              <w:t>përfshirë</w:t>
            </w:r>
            <w:proofErr w:type="spellEnd"/>
            <w:r w:rsidR="00F23FA5">
              <w:rPr>
                <w:sz w:val="18"/>
              </w:rPr>
              <w:t xml:space="preserve"> </w:t>
            </w:r>
            <w:proofErr w:type="spellStart"/>
            <w:r w:rsidR="00F23FA5">
              <w:rPr>
                <w:sz w:val="18"/>
              </w:rPr>
              <w:t>ato</w:t>
            </w:r>
            <w:proofErr w:type="spellEnd"/>
            <w:r w:rsidR="00F23FA5">
              <w:rPr>
                <w:sz w:val="18"/>
              </w:rPr>
              <w:t xml:space="preserve"> </w:t>
            </w:r>
            <w:proofErr w:type="spellStart"/>
            <w:r w:rsidR="00F23FA5">
              <w:rPr>
                <w:sz w:val="18"/>
              </w:rPr>
              <w:t>të</w:t>
            </w:r>
            <w:proofErr w:type="spellEnd"/>
            <w:r w:rsidR="00F23FA5">
              <w:rPr>
                <w:sz w:val="18"/>
              </w:rPr>
              <w:t xml:space="preserve"> </w:t>
            </w:r>
            <w:proofErr w:type="spellStart"/>
            <w:r w:rsidR="00F23FA5">
              <w:rPr>
                <w:sz w:val="18"/>
              </w:rPr>
              <w:t>lak</w:t>
            </w:r>
            <w:r>
              <w:rPr>
                <w:sz w:val="18"/>
              </w:rPr>
              <w:t>ura</w:t>
            </w:r>
            <w:proofErr w:type="spellEnd"/>
            <w:r>
              <w:rPr>
                <w:sz w:val="18"/>
              </w:rPr>
              <w:t xml:space="preserve"> pas </w:t>
            </w:r>
            <w:proofErr w:type="spellStart"/>
            <w:r>
              <w:rPr>
                <w:sz w:val="18"/>
              </w:rPr>
              <w:t>rrotullimit</w:t>
            </w:r>
            <w:proofErr w:type="spellEnd"/>
          </w:p>
        </w:tc>
        <w:tc>
          <w:tcPr>
            <w:tcW w:w="1989" w:type="dxa"/>
          </w:tcPr>
          <w:p w14:paraId="74521170" w14:textId="77777777" w:rsidR="00DA62C7" w:rsidRDefault="00DA62C7">
            <w:pPr>
              <w:pStyle w:val="TableParagraph"/>
              <w:spacing w:line="240" w:lineRule="auto"/>
              <w:rPr>
                <w:rFonts w:ascii="Times New Roman"/>
                <w:sz w:val="18"/>
              </w:rPr>
            </w:pPr>
          </w:p>
        </w:tc>
        <w:tc>
          <w:tcPr>
            <w:tcW w:w="1987" w:type="dxa"/>
          </w:tcPr>
          <w:p w14:paraId="0B73FA94" w14:textId="77777777" w:rsidR="00DA62C7" w:rsidRDefault="00707778">
            <w:pPr>
              <w:pStyle w:val="TableParagraph"/>
              <w:spacing w:before="54" w:line="240" w:lineRule="auto"/>
              <w:ind w:left="108"/>
              <w:rPr>
                <w:sz w:val="18"/>
              </w:rPr>
            </w:pPr>
            <w:proofErr w:type="spellStart"/>
            <w:r>
              <w:rPr>
                <w:sz w:val="18"/>
              </w:rPr>
              <w:t>Artet</w:t>
            </w:r>
            <w:proofErr w:type="spellEnd"/>
            <w:r>
              <w:rPr>
                <w:sz w:val="18"/>
              </w:rPr>
              <w:t xml:space="preserve"> </w:t>
            </w:r>
            <w:proofErr w:type="spellStart"/>
            <w:r>
              <w:rPr>
                <w:sz w:val="18"/>
              </w:rPr>
              <w:t>dhe</w:t>
            </w:r>
            <w:proofErr w:type="spellEnd"/>
            <w:r>
              <w:rPr>
                <w:sz w:val="18"/>
              </w:rPr>
              <w:t xml:space="preserve"> </w:t>
            </w:r>
            <w:proofErr w:type="spellStart"/>
            <w:r>
              <w:rPr>
                <w:sz w:val="18"/>
              </w:rPr>
              <w:t>Shkencat</w:t>
            </w:r>
            <w:proofErr w:type="spellEnd"/>
            <w:r>
              <w:rPr>
                <w:sz w:val="18"/>
              </w:rPr>
              <w:t xml:space="preserve"> Humane</w:t>
            </w:r>
          </w:p>
        </w:tc>
      </w:tr>
      <w:tr w:rsidR="00DA62C7" w14:paraId="7AB73F73" w14:textId="77777777" w:rsidTr="009E07EE">
        <w:trPr>
          <w:trHeight w:val="1696"/>
        </w:trPr>
        <w:tc>
          <w:tcPr>
            <w:tcW w:w="1704" w:type="dxa"/>
          </w:tcPr>
          <w:p w14:paraId="45B83AFE" w14:textId="77777777" w:rsidR="00DA62C7" w:rsidRDefault="00707778">
            <w:pPr>
              <w:pStyle w:val="TableParagraph"/>
              <w:spacing w:before="55" w:line="237" w:lineRule="auto"/>
              <w:ind w:left="107" w:right="97"/>
              <w:rPr>
                <w:sz w:val="18"/>
              </w:rPr>
            </w:pPr>
            <w:r>
              <w:rPr>
                <w:rFonts w:ascii="Arial"/>
                <w:b/>
                <w:sz w:val="18"/>
              </w:rPr>
              <w:t>C19.2</w:t>
            </w:r>
            <w:r w:rsidR="009E07EE">
              <w:rPr>
                <w:rFonts w:ascii="Arial"/>
                <w:b/>
                <w:sz w:val="18"/>
              </w:rPr>
              <w:t xml:space="preserve"> </w:t>
            </w:r>
            <w:proofErr w:type="spellStart"/>
            <w:r>
              <w:rPr>
                <w:sz w:val="18"/>
              </w:rPr>
              <w:t>Prodhimi</w:t>
            </w:r>
            <w:proofErr w:type="spellEnd"/>
            <w:r>
              <w:rPr>
                <w:sz w:val="18"/>
              </w:rPr>
              <w:t xml:space="preserve"> </w:t>
            </w:r>
            <w:proofErr w:type="spellStart"/>
            <w:r>
              <w:rPr>
                <w:sz w:val="18"/>
              </w:rPr>
              <w:t>i</w:t>
            </w:r>
            <w:proofErr w:type="spellEnd"/>
            <w:r>
              <w:rPr>
                <w:sz w:val="18"/>
              </w:rPr>
              <w:t xml:space="preserve"> </w:t>
            </w:r>
            <w:proofErr w:type="spellStart"/>
            <w:r>
              <w:rPr>
                <w:sz w:val="18"/>
              </w:rPr>
              <w:t>produkteve</w:t>
            </w:r>
            <w:proofErr w:type="spellEnd"/>
            <w:r>
              <w:rPr>
                <w:sz w:val="18"/>
              </w:rPr>
              <w:t xml:space="preserve"> </w:t>
            </w:r>
            <w:proofErr w:type="spellStart"/>
            <w:r>
              <w:rPr>
                <w:sz w:val="18"/>
              </w:rPr>
              <w:t>të</w:t>
            </w:r>
            <w:proofErr w:type="spellEnd"/>
            <w:r>
              <w:rPr>
                <w:sz w:val="18"/>
              </w:rPr>
              <w:t xml:space="preserve"> </w:t>
            </w:r>
            <w:proofErr w:type="spellStart"/>
            <w:r>
              <w:rPr>
                <w:sz w:val="18"/>
              </w:rPr>
              <w:t>naftës</w:t>
            </w:r>
            <w:proofErr w:type="spellEnd"/>
            <w:r>
              <w:rPr>
                <w:sz w:val="18"/>
              </w:rPr>
              <w:t xml:space="preserve"> </w:t>
            </w:r>
            <w:proofErr w:type="spellStart"/>
            <w:r>
              <w:rPr>
                <w:sz w:val="18"/>
              </w:rPr>
              <w:t>të</w:t>
            </w:r>
            <w:proofErr w:type="spellEnd"/>
            <w:r>
              <w:rPr>
                <w:sz w:val="18"/>
              </w:rPr>
              <w:t xml:space="preserve"> </w:t>
            </w:r>
            <w:proofErr w:type="spellStart"/>
            <w:r>
              <w:rPr>
                <w:sz w:val="18"/>
              </w:rPr>
              <w:t>rafinuar</w:t>
            </w:r>
            <w:proofErr w:type="spellEnd"/>
          </w:p>
        </w:tc>
        <w:tc>
          <w:tcPr>
            <w:tcW w:w="1676" w:type="dxa"/>
          </w:tcPr>
          <w:p w14:paraId="47BBF2D2" w14:textId="77777777" w:rsidR="00DA62C7" w:rsidRDefault="00707778">
            <w:pPr>
              <w:pStyle w:val="TableParagraph"/>
              <w:spacing w:before="54" w:line="247" w:lineRule="auto"/>
              <w:ind w:left="110"/>
              <w:rPr>
                <w:sz w:val="18"/>
              </w:rPr>
            </w:pPr>
            <w:r>
              <w:rPr>
                <w:rFonts w:ascii="Arial"/>
                <w:b/>
                <w:sz w:val="18"/>
              </w:rPr>
              <w:t>C32.4</w:t>
            </w:r>
            <w:r w:rsidR="009E07EE">
              <w:rPr>
                <w:rFonts w:ascii="Arial"/>
                <w:b/>
                <w:sz w:val="18"/>
              </w:rPr>
              <w:t xml:space="preserve"> </w:t>
            </w:r>
            <w:proofErr w:type="spellStart"/>
            <w:r>
              <w:rPr>
                <w:sz w:val="18"/>
              </w:rPr>
              <w:t>Prodhimi</w:t>
            </w:r>
            <w:proofErr w:type="spellEnd"/>
            <w:r>
              <w:rPr>
                <w:sz w:val="18"/>
              </w:rPr>
              <w:t xml:space="preserve"> </w:t>
            </w:r>
            <w:proofErr w:type="spellStart"/>
            <w:r>
              <w:rPr>
                <w:sz w:val="18"/>
              </w:rPr>
              <w:t>i</w:t>
            </w:r>
            <w:proofErr w:type="spellEnd"/>
            <w:r>
              <w:rPr>
                <w:sz w:val="18"/>
              </w:rPr>
              <w:t xml:space="preserve"> </w:t>
            </w:r>
            <w:proofErr w:type="spellStart"/>
            <w:r>
              <w:rPr>
                <w:sz w:val="18"/>
              </w:rPr>
              <w:t>lojërave</w:t>
            </w:r>
            <w:proofErr w:type="spellEnd"/>
            <w:r>
              <w:rPr>
                <w:sz w:val="18"/>
              </w:rPr>
              <w:t xml:space="preserve"> </w:t>
            </w:r>
            <w:proofErr w:type="spellStart"/>
            <w:r>
              <w:rPr>
                <w:sz w:val="18"/>
              </w:rPr>
              <w:t>dhe</w:t>
            </w:r>
            <w:proofErr w:type="spellEnd"/>
            <w:r>
              <w:rPr>
                <w:sz w:val="18"/>
              </w:rPr>
              <w:t xml:space="preserve"> </w:t>
            </w:r>
            <w:proofErr w:type="spellStart"/>
            <w:r>
              <w:rPr>
                <w:sz w:val="18"/>
              </w:rPr>
              <w:t>lodrave</w:t>
            </w:r>
            <w:proofErr w:type="spellEnd"/>
          </w:p>
        </w:tc>
        <w:tc>
          <w:tcPr>
            <w:tcW w:w="2538" w:type="dxa"/>
          </w:tcPr>
          <w:p w14:paraId="105F463F" w14:textId="77777777" w:rsidR="00DA62C7" w:rsidRDefault="00707778">
            <w:pPr>
              <w:pStyle w:val="TableParagraph"/>
              <w:spacing w:before="54" w:line="247" w:lineRule="auto"/>
              <w:ind w:left="107" w:hanging="1"/>
              <w:rPr>
                <w:sz w:val="18"/>
              </w:rPr>
            </w:pPr>
            <w:r>
              <w:rPr>
                <w:rFonts w:ascii="Arial"/>
                <w:b/>
                <w:sz w:val="18"/>
              </w:rPr>
              <w:t>61</w:t>
            </w:r>
            <w:r w:rsidR="009E07EE">
              <w:rPr>
                <w:rFonts w:ascii="Arial"/>
                <w:b/>
                <w:sz w:val="18"/>
              </w:rPr>
              <w:t xml:space="preserve"> </w:t>
            </w:r>
            <w:proofErr w:type="spellStart"/>
            <w:r>
              <w:rPr>
                <w:sz w:val="18"/>
              </w:rPr>
              <w:t>Artikuj</w:t>
            </w:r>
            <w:proofErr w:type="spellEnd"/>
            <w:r>
              <w:rPr>
                <w:sz w:val="18"/>
              </w:rPr>
              <w:t xml:space="preserve"> </w:t>
            </w:r>
            <w:proofErr w:type="spellStart"/>
            <w:r>
              <w:rPr>
                <w:sz w:val="18"/>
              </w:rPr>
              <w:t>të</w:t>
            </w:r>
            <w:proofErr w:type="spellEnd"/>
            <w:r>
              <w:rPr>
                <w:sz w:val="18"/>
              </w:rPr>
              <w:t xml:space="preserve"> </w:t>
            </w:r>
            <w:proofErr w:type="spellStart"/>
            <w:r>
              <w:rPr>
                <w:sz w:val="18"/>
              </w:rPr>
              <w:t>veshjeve</w:t>
            </w:r>
            <w:proofErr w:type="spellEnd"/>
            <w:r>
              <w:rPr>
                <w:sz w:val="18"/>
              </w:rPr>
              <w:t xml:space="preserve"> </w:t>
            </w:r>
            <w:proofErr w:type="spellStart"/>
            <w:r>
              <w:rPr>
                <w:sz w:val="18"/>
              </w:rPr>
              <w:t>dhe</w:t>
            </w:r>
            <w:proofErr w:type="spellEnd"/>
            <w:r>
              <w:rPr>
                <w:sz w:val="18"/>
              </w:rPr>
              <w:t xml:space="preserve"> </w:t>
            </w:r>
            <w:proofErr w:type="spellStart"/>
            <w:r>
              <w:rPr>
                <w:sz w:val="18"/>
              </w:rPr>
              <w:t>aksesorëve</w:t>
            </w:r>
            <w:proofErr w:type="spellEnd"/>
            <w:r>
              <w:rPr>
                <w:sz w:val="18"/>
              </w:rPr>
              <w:t xml:space="preserve"> </w:t>
            </w:r>
            <w:proofErr w:type="spellStart"/>
            <w:r>
              <w:rPr>
                <w:sz w:val="18"/>
              </w:rPr>
              <w:t>të</w:t>
            </w:r>
            <w:proofErr w:type="spellEnd"/>
            <w:r>
              <w:rPr>
                <w:sz w:val="18"/>
              </w:rPr>
              <w:t xml:space="preserve"> </w:t>
            </w:r>
            <w:proofErr w:type="spellStart"/>
            <w:r>
              <w:rPr>
                <w:sz w:val="18"/>
              </w:rPr>
              <w:t>veshjeve</w:t>
            </w:r>
            <w:proofErr w:type="spellEnd"/>
          </w:p>
          <w:p w14:paraId="32169E34" w14:textId="77777777" w:rsidR="00DA62C7" w:rsidRDefault="00707778">
            <w:pPr>
              <w:pStyle w:val="TableParagraph"/>
              <w:spacing w:before="50" w:line="235" w:lineRule="auto"/>
              <w:ind w:left="107"/>
              <w:rPr>
                <w:sz w:val="18"/>
              </w:rPr>
            </w:pPr>
            <w:proofErr w:type="spellStart"/>
            <w:r>
              <w:rPr>
                <w:i/>
                <w:sz w:val="18"/>
                <w:u w:val="single"/>
              </w:rPr>
              <w:t>Nënseksioni</w:t>
            </w:r>
            <w:proofErr w:type="spellEnd"/>
            <w:r w:rsidRPr="009E07EE">
              <w:rPr>
                <w:i/>
                <w:sz w:val="18"/>
              </w:rPr>
              <w:t>:</w:t>
            </w:r>
            <w:r w:rsidR="009E07EE" w:rsidRPr="009E07EE">
              <w:rPr>
                <w:i/>
                <w:sz w:val="18"/>
              </w:rPr>
              <w:t xml:space="preserve"> </w:t>
            </w:r>
            <w:r>
              <w:rPr>
                <w:rFonts w:ascii="Arial"/>
                <w:b/>
                <w:sz w:val="18"/>
              </w:rPr>
              <w:t>6107</w:t>
            </w:r>
            <w:r w:rsidR="009E07EE">
              <w:rPr>
                <w:rFonts w:ascii="Arial"/>
                <w:b/>
                <w:sz w:val="18"/>
              </w:rPr>
              <w:t xml:space="preserve"> </w:t>
            </w:r>
            <w:proofErr w:type="spellStart"/>
            <w:r>
              <w:rPr>
                <w:sz w:val="18"/>
              </w:rPr>
              <w:t>Pantallona</w:t>
            </w:r>
            <w:proofErr w:type="spellEnd"/>
            <w:r>
              <w:rPr>
                <w:sz w:val="18"/>
              </w:rPr>
              <w:t xml:space="preserve"> </w:t>
            </w:r>
            <w:proofErr w:type="spellStart"/>
            <w:r>
              <w:rPr>
                <w:sz w:val="18"/>
              </w:rPr>
              <w:t>të</w:t>
            </w:r>
            <w:proofErr w:type="spellEnd"/>
            <w:r>
              <w:rPr>
                <w:sz w:val="18"/>
              </w:rPr>
              <w:t xml:space="preserve"> </w:t>
            </w:r>
            <w:proofErr w:type="spellStart"/>
            <w:r>
              <w:rPr>
                <w:sz w:val="18"/>
              </w:rPr>
              <w:t>brendshme</w:t>
            </w:r>
            <w:proofErr w:type="spellEnd"/>
            <w:r>
              <w:rPr>
                <w:sz w:val="18"/>
              </w:rPr>
              <w:t xml:space="preserve">, </w:t>
            </w:r>
            <w:proofErr w:type="spellStart"/>
            <w:r>
              <w:rPr>
                <w:sz w:val="18"/>
              </w:rPr>
              <w:t>pantallona</w:t>
            </w:r>
            <w:proofErr w:type="spellEnd"/>
            <w:r>
              <w:rPr>
                <w:sz w:val="18"/>
              </w:rPr>
              <w:t xml:space="preserve"> </w:t>
            </w:r>
            <w:proofErr w:type="spellStart"/>
            <w:r>
              <w:rPr>
                <w:sz w:val="18"/>
              </w:rPr>
              <w:t>të</w:t>
            </w:r>
            <w:proofErr w:type="spellEnd"/>
            <w:r>
              <w:rPr>
                <w:sz w:val="18"/>
              </w:rPr>
              <w:t xml:space="preserve"> </w:t>
            </w:r>
            <w:proofErr w:type="spellStart"/>
            <w:r>
              <w:rPr>
                <w:sz w:val="18"/>
              </w:rPr>
              <w:t>shkurtra</w:t>
            </w:r>
            <w:proofErr w:type="spellEnd"/>
            <w:r>
              <w:rPr>
                <w:sz w:val="18"/>
              </w:rPr>
              <w:t xml:space="preserve">, </w:t>
            </w:r>
            <w:proofErr w:type="spellStart"/>
            <w:r>
              <w:rPr>
                <w:sz w:val="18"/>
              </w:rPr>
              <w:t>këmisha</w:t>
            </w:r>
            <w:proofErr w:type="spellEnd"/>
            <w:r>
              <w:rPr>
                <w:sz w:val="18"/>
              </w:rPr>
              <w:t xml:space="preserve"> </w:t>
            </w:r>
            <w:proofErr w:type="spellStart"/>
            <w:r>
              <w:rPr>
                <w:sz w:val="18"/>
              </w:rPr>
              <w:t>nate</w:t>
            </w:r>
            <w:proofErr w:type="spellEnd"/>
            <w:r>
              <w:rPr>
                <w:sz w:val="18"/>
              </w:rPr>
              <w:t xml:space="preserve">, </w:t>
            </w:r>
            <w:proofErr w:type="spellStart"/>
            <w:r>
              <w:rPr>
                <w:sz w:val="18"/>
              </w:rPr>
              <w:t>pizhame</w:t>
            </w:r>
            <w:proofErr w:type="spellEnd"/>
            <w:r>
              <w:rPr>
                <w:sz w:val="18"/>
              </w:rPr>
              <w:t xml:space="preserve">, </w:t>
            </w:r>
            <w:proofErr w:type="spellStart"/>
            <w:r>
              <w:rPr>
                <w:sz w:val="18"/>
              </w:rPr>
              <w:t>rroba</w:t>
            </w:r>
            <w:proofErr w:type="spellEnd"/>
            <w:r>
              <w:rPr>
                <w:sz w:val="18"/>
              </w:rPr>
              <w:t xml:space="preserve"> banjo, </w:t>
            </w:r>
            <w:proofErr w:type="spellStart"/>
            <w:r>
              <w:rPr>
                <w:sz w:val="18"/>
              </w:rPr>
              <w:t>fustane</w:t>
            </w:r>
            <w:proofErr w:type="spellEnd"/>
            <w:r>
              <w:rPr>
                <w:sz w:val="18"/>
              </w:rPr>
              <w:t xml:space="preserve"> </w:t>
            </w:r>
            <w:proofErr w:type="spellStart"/>
            <w:r>
              <w:rPr>
                <w:sz w:val="18"/>
              </w:rPr>
              <w:t>rrobash</w:t>
            </w:r>
            <w:proofErr w:type="spellEnd"/>
            <w:r>
              <w:rPr>
                <w:sz w:val="18"/>
              </w:rPr>
              <w:t xml:space="preserve"> </w:t>
            </w:r>
            <w:proofErr w:type="spellStart"/>
            <w:r>
              <w:rPr>
                <w:sz w:val="18"/>
              </w:rPr>
              <w:t>dhe</w:t>
            </w:r>
            <w:proofErr w:type="spellEnd"/>
            <w:r>
              <w:rPr>
                <w:sz w:val="18"/>
              </w:rPr>
              <w:t xml:space="preserve"> </w:t>
            </w:r>
            <w:proofErr w:type="spellStart"/>
            <w:r>
              <w:rPr>
                <w:sz w:val="18"/>
              </w:rPr>
              <w:t>artikuj</w:t>
            </w:r>
            <w:proofErr w:type="spellEnd"/>
            <w:r>
              <w:rPr>
                <w:sz w:val="18"/>
              </w:rPr>
              <w:t xml:space="preserve"> </w:t>
            </w:r>
            <w:proofErr w:type="spellStart"/>
            <w:r>
              <w:rPr>
                <w:sz w:val="18"/>
              </w:rPr>
              <w:t>të</w:t>
            </w:r>
            <w:proofErr w:type="spellEnd"/>
            <w:r>
              <w:rPr>
                <w:sz w:val="18"/>
              </w:rPr>
              <w:t xml:space="preserve"> </w:t>
            </w:r>
            <w:proofErr w:type="spellStart"/>
            <w:r>
              <w:rPr>
                <w:sz w:val="18"/>
              </w:rPr>
              <w:t>ngjashëm</w:t>
            </w:r>
            <w:proofErr w:type="spellEnd"/>
            <w:r>
              <w:rPr>
                <w:sz w:val="18"/>
              </w:rPr>
              <w:t xml:space="preserve">; </w:t>
            </w:r>
            <w:proofErr w:type="spellStart"/>
            <w:r>
              <w:rPr>
                <w:sz w:val="18"/>
              </w:rPr>
              <w:t>burrash</w:t>
            </w:r>
            <w:proofErr w:type="spellEnd"/>
            <w:r>
              <w:rPr>
                <w:sz w:val="18"/>
              </w:rPr>
              <w:t xml:space="preserve"> </w:t>
            </w:r>
            <w:proofErr w:type="spellStart"/>
            <w:r>
              <w:rPr>
                <w:sz w:val="18"/>
              </w:rPr>
              <w:t>ose</w:t>
            </w:r>
            <w:proofErr w:type="spellEnd"/>
            <w:r>
              <w:rPr>
                <w:sz w:val="18"/>
              </w:rPr>
              <w:t xml:space="preserve"> </w:t>
            </w:r>
            <w:proofErr w:type="spellStart"/>
            <w:r>
              <w:rPr>
                <w:sz w:val="18"/>
              </w:rPr>
              <w:t>djemsh</w:t>
            </w:r>
            <w:proofErr w:type="spellEnd"/>
            <w:r>
              <w:rPr>
                <w:sz w:val="18"/>
              </w:rPr>
              <w:t xml:space="preserve">, </w:t>
            </w:r>
            <w:proofErr w:type="spellStart"/>
            <w:r>
              <w:rPr>
                <w:sz w:val="18"/>
              </w:rPr>
              <w:t>të</w:t>
            </w:r>
            <w:proofErr w:type="spellEnd"/>
            <w:r>
              <w:rPr>
                <w:sz w:val="18"/>
              </w:rPr>
              <w:t xml:space="preserve"> </w:t>
            </w:r>
            <w:proofErr w:type="spellStart"/>
            <w:r>
              <w:rPr>
                <w:sz w:val="18"/>
              </w:rPr>
              <w:t>punuar</w:t>
            </w:r>
            <w:proofErr w:type="spellEnd"/>
            <w:r>
              <w:rPr>
                <w:sz w:val="18"/>
              </w:rPr>
              <w:t xml:space="preserve"> me </w:t>
            </w:r>
            <w:proofErr w:type="spellStart"/>
            <w:r>
              <w:rPr>
                <w:sz w:val="18"/>
              </w:rPr>
              <w:t>shtiza</w:t>
            </w:r>
            <w:proofErr w:type="spellEnd"/>
            <w:r>
              <w:rPr>
                <w:sz w:val="18"/>
              </w:rPr>
              <w:t xml:space="preserve"> </w:t>
            </w:r>
            <w:proofErr w:type="spellStart"/>
            <w:r>
              <w:rPr>
                <w:sz w:val="18"/>
              </w:rPr>
              <w:t>ose</w:t>
            </w:r>
            <w:proofErr w:type="spellEnd"/>
            <w:r>
              <w:rPr>
                <w:sz w:val="18"/>
              </w:rPr>
              <w:t xml:space="preserve"> me grep</w:t>
            </w:r>
          </w:p>
        </w:tc>
        <w:tc>
          <w:tcPr>
            <w:tcW w:w="1989" w:type="dxa"/>
          </w:tcPr>
          <w:p w14:paraId="28BFF706" w14:textId="77777777" w:rsidR="00DA62C7" w:rsidRDefault="00DA62C7">
            <w:pPr>
              <w:pStyle w:val="TableParagraph"/>
              <w:spacing w:line="240" w:lineRule="auto"/>
              <w:rPr>
                <w:rFonts w:ascii="Times New Roman"/>
                <w:sz w:val="18"/>
              </w:rPr>
            </w:pPr>
          </w:p>
        </w:tc>
        <w:tc>
          <w:tcPr>
            <w:tcW w:w="1987" w:type="dxa"/>
          </w:tcPr>
          <w:p w14:paraId="67747B9E" w14:textId="77777777" w:rsidR="00DA62C7" w:rsidRDefault="00707778">
            <w:pPr>
              <w:pStyle w:val="TableParagraph"/>
              <w:spacing w:before="51" w:line="240" w:lineRule="auto"/>
              <w:ind w:left="108"/>
              <w:rPr>
                <w:sz w:val="18"/>
              </w:rPr>
            </w:pPr>
            <w:proofErr w:type="spellStart"/>
            <w:r>
              <w:rPr>
                <w:sz w:val="18"/>
              </w:rPr>
              <w:t>Stomatologji</w:t>
            </w:r>
            <w:proofErr w:type="spellEnd"/>
          </w:p>
        </w:tc>
      </w:tr>
      <w:tr w:rsidR="00DA62C7" w14:paraId="57851A69" w14:textId="77777777" w:rsidTr="009E07EE">
        <w:trPr>
          <w:trHeight w:val="1693"/>
        </w:trPr>
        <w:tc>
          <w:tcPr>
            <w:tcW w:w="1704" w:type="dxa"/>
          </w:tcPr>
          <w:p w14:paraId="630A23EC" w14:textId="77777777" w:rsidR="00DA62C7" w:rsidRPr="000913E9" w:rsidRDefault="00707778">
            <w:pPr>
              <w:pStyle w:val="TableParagraph"/>
              <w:spacing w:before="51" w:line="240" w:lineRule="auto"/>
              <w:ind w:left="107" w:right="105"/>
              <w:jc w:val="both"/>
              <w:rPr>
                <w:sz w:val="18"/>
                <w:lang w:val="es-AR"/>
              </w:rPr>
            </w:pPr>
            <w:r w:rsidRPr="000913E9">
              <w:rPr>
                <w:rFonts w:ascii="Arial"/>
                <w:b/>
                <w:sz w:val="18"/>
                <w:lang w:val="es-AR"/>
              </w:rPr>
              <w:t>C23.5</w:t>
            </w:r>
            <w:r w:rsidR="009E07EE">
              <w:rPr>
                <w:rFonts w:ascii="Arial"/>
                <w:b/>
                <w:sz w:val="18"/>
                <w:lang w:val="es-AR"/>
              </w:rPr>
              <w:t xml:space="preserve"> </w:t>
            </w:r>
            <w:proofErr w:type="spellStart"/>
            <w:r w:rsidRPr="000913E9">
              <w:rPr>
                <w:sz w:val="18"/>
                <w:lang w:val="es-AR"/>
              </w:rPr>
              <w:t>Prodhimi</w:t>
            </w:r>
            <w:proofErr w:type="spellEnd"/>
            <w:r w:rsidRPr="000913E9">
              <w:rPr>
                <w:sz w:val="18"/>
                <w:lang w:val="es-AR"/>
              </w:rPr>
              <w:t xml:space="preserve"> i </w:t>
            </w:r>
            <w:proofErr w:type="spellStart"/>
            <w:r w:rsidRPr="000913E9">
              <w:rPr>
                <w:sz w:val="18"/>
                <w:lang w:val="es-AR"/>
              </w:rPr>
              <w:t>çimentos</w:t>
            </w:r>
            <w:proofErr w:type="spellEnd"/>
            <w:r w:rsidRPr="000913E9">
              <w:rPr>
                <w:sz w:val="18"/>
                <w:lang w:val="es-AR"/>
              </w:rPr>
              <w:t xml:space="preserve">, </w:t>
            </w:r>
            <w:proofErr w:type="spellStart"/>
            <w:r w:rsidRPr="000913E9">
              <w:rPr>
                <w:sz w:val="18"/>
                <w:lang w:val="es-AR"/>
              </w:rPr>
              <w:t>gëlqeres</w:t>
            </w:r>
            <w:proofErr w:type="spellEnd"/>
            <w:r w:rsidRPr="000913E9">
              <w:rPr>
                <w:sz w:val="18"/>
                <w:lang w:val="es-AR"/>
              </w:rPr>
              <w:t xml:space="preserve"> </w:t>
            </w:r>
            <w:proofErr w:type="spellStart"/>
            <w:r w:rsidRPr="000913E9">
              <w:rPr>
                <w:sz w:val="18"/>
                <w:lang w:val="es-AR"/>
              </w:rPr>
              <w:t>dhe</w:t>
            </w:r>
            <w:proofErr w:type="spellEnd"/>
            <w:r w:rsidRPr="000913E9">
              <w:rPr>
                <w:sz w:val="18"/>
                <w:lang w:val="es-AR"/>
              </w:rPr>
              <w:t xml:space="preserve"> </w:t>
            </w:r>
            <w:proofErr w:type="spellStart"/>
            <w:r w:rsidRPr="000913E9">
              <w:rPr>
                <w:sz w:val="18"/>
                <w:lang w:val="es-AR"/>
              </w:rPr>
              <w:t>suvasë</w:t>
            </w:r>
            <w:proofErr w:type="spellEnd"/>
          </w:p>
        </w:tc>
        <w:tc>
          <w:tcPr>
            <w:tcW w:w="1676" w:type="dxa"/>
          </w:tcPr>
          <w:p w14:paraId="17110C66" w14:textId="77777777" w:rsidR="00DA62C7" w:rsidRDefault="00707778">
            <w:pPr>
              <w:pStyle w:val="TableParagraph"/>
              <w:spacing w:before="51" w:line="247" w:lineRule="auto"/>
              <w:ind w:left="110"/>
              <w:rPr>
                <w:sz w:val="18"/>
              </w:rPr>
            </w:pPr>
            <w:r>
              <w:rPr>
                <w:rFonts w:ascii="Arial"/>
                <w:b/>
                <w:sz w:val="18"/>
              </w:rPr>
              <w:t>E38.1</w:t>
            </w:r>
            <w:r w:rsidR="009E07EE">
              <w:rPr>
                <w:rFonts w:ascii="Arial"/>
                <w:b/>
                <w:sz w:val="18"/>
              </w:rPr>
              <w:t xml:space="preserve"> </w:t>
            </w:r>
            <w:proofErr w:type="spellStart"/>
            <w:r>
              <w:rPr>
                <w:sz w:val="18"/>
              </w:rPr>
              <w:t>Mbledhja</w:t>
            </w:r>
            <w:proofErr w:type="spellEnd"/>
            <w:r>
              <w:rPr>
                <w:sz w:val="18"/>
              </w:rPr>
              <w:t xml:space="preserve"> e </w:t>
            </w:r>
            <w:proofErr w:type="spellStart"/>
            <w:r>
              <w:rPr>
                <w:sz w:val="18"/>
              </w:rPr>
              <w:t>mbeturinave</w:t>
            </w:r>
            <w:proofErr w:type="spellEnd"/>
          </w:p>
        </w:tc>
        <w:tc>
          <w:tcPr>
            <w:tcW w:w="2538" w:type="dxa"/>
          </w:tcPr>
          <w:p w14:paraId="04155B9B" w14:textId="77777777" w:rsidR="00DA62C7" w:rsidRDefault="00707778">
            <w:pPr>
              <w:pStyle w:val="TableParagraph"/>
              <w:spacing w:before="51" w:line="247" w:lineRule="auto"/>
              <w:ind w:left="108" w:right="250" w:hanging="1"/>
              <w:rPr>
                <w:sz w:val="18"/>
              </w:rPr>
            </w:pPr>
            <w:r>
              <w:rPr>
                <w:rFonts w:ascii="Arial"/>
                <w:b/>
                <w:sz w:val="18"/>
              </w:rPr>
              <w:t>85</w:t>
            </w:r>
            <w:r w:rsidR="009E07EE">
              <w:rPr>
                <w:rFonts w:ascii="Arial"/>
                <w:b/>
                <w:sz w:val="18"/>
              </w:rPr>
              <w:t xml:space="preserve"> </w:t>
            </w:r>
            <w:proofErr w:type="spellStart"/>
            <w:r>
              <w:rPr>
                <w:sz w:val="18"/>
              </w:rPr>
              <w:t>Makineritë</w:t>
            </w:r>
            <w:proofErr w:type="spellEnd"/>
            <w:r>
              <w:rPr>
                <w:sz w:val="18"/>
              </w:rPr>
              <w:t xml:space="preserve"> </w:t>
            </w:r>
            <w:proofErr w:type="spellStart"/>
            <w:r>
              <w:rPr>
                <w:sz w:val="18"/>
              </w:rPr>
              <w:t>dhe</w:t>
            </w:r>
            <w:proofErr w:type="spellEnd"/>
            <w:r>
              <w:rPr>
                <w:sz w:val="18"/>
              </w:rPr>
              <w:t xml:space="preserve"> </w:t>
            </w:r>
            <w:proofErr w:type="spellStart"/>
            <w:r>
              <w:rPr>
                <w:sz w:val="18"/>
              </w:rPr>
              <w:t>pajisjet</w:t>
            </w:r>
            <w:proofErr w:type="spellEnd"/>
            <w:r>
              <w:rPr>
                <w:sz w:val="18"/>
              </w:rPr>
              <w:t xml:space="preserve"> </w:t>
            </w:r>
            <w:proofErr w:type="spellStart"/>
            <w:r>
              <w:rPr>
                <w:sz w:val="18"/>
              </w:rPr>
              <w:t>elektrike</w:t>
            </w:r>
            <w:proofErr w:type="spellEnd"/>
            <w:r>
              <w:rPr>
                <w:sz w:val="18"/>
              </w:rPr>
              <w:t xml:space="preserve"> </w:t>
            </w:r>
            <w:proofErr w:type="spellStart"/>
            <w:r>
              <w:rPr>
                <w:sz w:val="18"/>
              </w:rPr>
              <w:t>dhe</w:t>
            </w:r>
            <w:proofErr w:type="spellEnd"/>
            <w:r>
              <w:rPr>
                <w:sz w:val="18"/>
              </w:rPr>
              <w:t xml:space="preserve"> </w:t>
            </w:r>
            <w:proofErr w:type="spellStart"/>
            <w:r>
              <w:rPr>
                <w:sz w:val="18"/>
              </w:rPr>
              <w:t>pjesët</w:t>
            </w:r>
            <w:proofErr w:type="spellEnd"/>
            <w:r>
              <w:rPr>
                <w:sz w:val="18"/>
              </w:rPr>
              <w:t xml:space="preserve"> e </w:t>
            </w:r>
            <w:proofErr w:type="spellStart"/>
            <w:r>
              <w:rPr>
                <w:sz w:val="18"/>
              </w:rPr>
              <w:t>tyre</w:t>
            </w:r>
            <w:proofErr w:type="spellEnd"/>
          </w:p>
          <w:p w14:paraId="426805C7" w14:textId="77777777" w:rsidR="00DA62C7" w:rsidRDefault="00707778">
            <w:pPr>
              <w:pStyle w:val="TableParagraph"/>
              <w:spacing w:before="50" w:line="235" w:lineRule="auto"/>
              <w:ind w:left="107" w:right="229"/>
              <w:rPr>
                <w:sz w:val="18"/>
              </w:rPr>
            </w:pPr>
            <w:proofErr w:type="spellStart"/>
            <w:r>
              <w:rPr>
                <w:i/>
                <w:sz w:val="18"/>
                <w:u w:val="single"/>
              </w:rPr>
              <w:t>Nënseksioni</w:t>
            </w:r>
            <w:proofErr w:type="spellEnd"/>
            <w:r>
              <w:rPr>
                <w:i/>
                <w:sz w:val="18"/>
              </w:rPr>
              <w:t>:</w:t>
            </w:r>
            <w:r w:rsidR="009E07EE">
              <w:rPr>
                <w:i/>
                <w:sz w:val="18"/>
              </w:rPr>
              <w:t xml:space="preserve"> </w:t>
            </w:r>
            <w:r>
              <w:rPr>
                <w:rFonts w:ascii="Arial"/>
                <w:b/>
                <w:sz w:val="18"/>
              </w:rPr>
              <w:t>8503</w:t>
            </w:r>
            <w:r w:rsidR="009E07EE">
              <w:rPr>
                <w:rFonts w:ascii="Arial"/>
                <w:b/>
                <w:sz w:val="18"/>
              </w:rPr>
              <w:t xml:space="preserve"> </w:t>
            </w:r>
            <w:proofErr w:type="spellStart"/>
            <w:r>
              <w:rPr>
                <w:sz w:val="18"/>
              </w:rPr>
              <w:t>Motorë</w:t>
            </w:r>
            <w:proofErr w:type="spellEnd"/>
            <w:r>
              <w:rPr>
                <w:sz w:val="18"/>
              </w:rPr>
              <w:t xml:space="preserve"> </w:t>
            </w:r>
            <w:proofErr w:type="spellStart"/>
            <w:r>
              <w:rPr>
                <w:sz w:val="18"/>
              </w:rPr>
              <w:t>elektrikë</w:t>
            </w:r>
            <w:proofErr w:type="spellEnd"/>
            <w:r>
              <w:rPr>
                <w:sz w:val="18"/>
              </w:rPr>
              <w:t xml:space="preserve"> </w:t>
            </w:r>
            <w:proofErr w:type="spellStart"/>
            <w:r>
              <w:rPr>
                <w:sz w:val="18"/>
              </w:rPr>
              <w:t>dhe</w:t>
            </w:r>
            <w:proofErr w:type="spellEnd"/>
            <w:r>
              <w:rPr>
                <w:sz w:val="18"/>
              </w:rPr>
              <w:t xml:space="preserve"> </w:t>
            </w:r>
            <w:proofErr w:type="spellStart"/>
            <w:r>
              <w:rPr>
                <w:sz w:val="18"/>
              </w:rPr>
              <w:t>gjeneratorë</w:t>
            </w:r>
            <w:proofErr w:type="spellEnd"/>
            <w:r>
              <w:rPr>
                <w:sz w:val="18"/>
              </w:rPr>
              <w:t xml:space="preserve">; </w:t>
            </w:r>
            <w:proofErr w:type="spellStart"/>
            <w:r>
              <w:rPr>
                <w:sz w:val="18"/>
              </w:rPr>
              <w:t>pjesë</w:t>
            </w:r>
            <w:proofErr w:type="spellEnd"/>
            <w:r>
              <w:rPr>
                <w:sz w:val="18"/>
              </w:rPr>
              <w:t xml:space="preserve"> </w:t>
            </w:r>
            <w:proofErr w:type="spellStart"/>
            <w:r>
              <w:rPr>
                <w:sz w:val="18"/>
              </w:rPr>
              <w:t>të</w:t>
            </w:r>
            <w:proofErr w:type="spellEnd"/>
            <w:r>
              <w:rPr>
                <w:sz w:val="18"/>
              </w:rPr>
              <w:t xml:space="preserve"> </w:t>
            </w:r>
            <w:proofErr w:type="spellStart"/>
            <w:r>
              <w:rPr>
                <w:sz w:val="18"/>
              </w:rPr>
              <w:t>përshtatshme</w:t>
            </w:r>
            <w:proofErr w:type="spellEnd"/>
            <w:r>
              <w:rPr>
                <w:sz w:val="18"/>
              </w:rPr>
              <w:t xml:space="preserve"> </w:t>
            </w:r>
            <w:proofErr w:type="spellStart"/>
            <w:r>
              <w:rPr>
                <w:sz w:val="18"/>
              </w:rPr>
              <w:t>për</w:t>
            </w:r>
            <w:proofErr w:type="spellEnd"/>
            <w:r>
              <w:rPr>
                <w:sz w:val="18"/>
              </w:rPr>
              <w:t xml:space="preserve"> </w:t>
            </w:r>
            <w:proofErr w:type="spellStart"/>
            <w:r>
              <w:rPr>
                <w:sz w:val="18"/>
              </w:rPr>
              <w:t>t'u</w:t>
            </w:r>
            <w:proofErr w:type="spellEnd"/>
            <w:r>
              <w:rPr>
                <w:sz w:val="18"/>
              </w:rPr>
              <w:t xml:space="preserve"> </w:t>
            </w:r>
            <w:proofErr w:type="spellStart"/>
            <w:r>
              <w:rPr>
                <w:sz w:val="18"/>
              </w:rPr>
              <w:t>përdorur</w:t>
            </w:r>
            <w:proofErr w:type="spellEnd"/>
            <w:r>
              <w:rPr>
                <w:sz w:val="18"/>
              </w:rPr>
              <w:t xml:space="preserve"> </w:t>
            </w:r>
            <w:proofErr w:type="spellStart"/>
            <w:r>
              <w:rPr>
                <w:sz w:val="18"/>
              </w:rPr>
              <w:t>vetëm</w:t>
            </w:r>
            <w:proofErr w:type="spellEnd"/>
            <w:r>
              <w:rPr>
                <w:sz w:val="18"/>
              </w:rPr>
              <w:t xml:space="preserve"> </w:t>
            </w:r>
            <w:proofErr w:type="spellStart"/>
            <w:r>
              <w:rPr>
                <w:sz w:val="18"/>
              </w:rPr>
              <w:t>ose</w:t>
            </w:r>
            <w:proofErr w:type="spellEnd"/>
            <w:r>
              <w:rPr>
                <w:sz w:val="18"/>
              </w:rPr>
              <w:t xml:space="preserve"> </w:t>
            </w:r>
            <w:proofErr w:type="spellStart"/>
            <w:r>
              <w:rPr>
                <w:sz w:val="18"/>
              </w:rPr>
              <w:t>kryesisht</w:t>
            </w:r>
            <w:proofErr w:type="spellEnd"/>
            <w:r>
              <w:rPr>
                <w:sz w:val="18"/>
              </w:rPr>
              <w:t xml:space="preserve"> me </w:t>
            </w:r>
            <w:proofErr w:type="spellStart"/>
            <w:r>
              <w:rPr>
                <w:sz w:val="18"/>
              </w:rPr>
              <w:t>makinat</w:t>
            </w:r>
            <w:proofErr w:type="spellEnd"/>
            <w:r>
              <w:rPr>
                <w:sz w:val="18"/>
              </w:rPr>
              <w:t xml:space="preserve"> e </w:t>
            </w:r>
            <w:proofErr w:type="spellStart"/>
            <w:r>
              <w:rPr>
                <w:sz w:val="18"/>
              </w:rPr>
              <w:t>kreut</w:t>
            </w:r>
            <w:proofErr w:type="spellEnd"/>
            <w:r>
              <w:rPr>
                <w:sz w:val="18"/>
              </w:rPr>
              <w:t xml:space="preserve"> nr. 8501 </w:t>
            </w:r>
            <w:proofErr w:type="spellStart"/>
            <w:r>
              <w:rPr>
                <w:sz w:val="18"/>
              </w:rPr>
              <w:lastRenderedPageBreak/>
              <w:t>ose</w:t>
            </w:r>
            <w:proofErr w:type="spellEnd"/>
            <w:r>
              <w:rPr>
                <w:sz w:val="18"/>
              </w:rPr>
              <w:t xml:space="preserve"> 8502</w:t>
            </w:r>
          </w:p>
        </w:tc>
        <w:tc>
          <w:tcPr>
            <w:tcW w:w="1989" w:type="dxa"/>
          </w:tcPr>
          <w:p w14:paraId="2BB26D2D" w14:textId="77777777" w:rsidR="00DA62C7" w:rsidRDefault="00DA62C7">
            <w:pPr>
              <w:pStyle w:val="TableParagraph"/>
              <w:spacing w:line="240" w:lineRule="auto"/>
              <w:rPr>
                <w:rFonts w:ascii="Times New Roman"/>
                <w:sz w:val="18"/>
              </w:rPr>
            </w:pPr>
          </w:p>
        </w:tc>
        <w:tc>
          <w:tcPr>
            <w:tcW w:w="1987" w:type="dxa"/>
          </w:tcPr>
          <w:p w14:paraId="77130E91" w14:textId="77777777" w:rsidR="00DA62C7" w:rsidRDefault="003777BB">
            <w:pPr>
              <w:pStyle w:val="TableParagraph"/>
              <w:spacing w:before="51" w:line="240" w:lineRule="auto"/>
              <w:ind w:left="108"/>
              <w:rPr>
                <w:sz w:val="18"/>
              </w:rPr>
            </w:pPr>
            <w:proofErr w:type="spellStart"/>
            <w:r>
              <w:rPr>
                <w:sz w:val="18"/>
              </w:rPr>
              <w:t>Mjekësi</w:t>
            </w:r>
            <w:proofErr w:type="spellEnd"/>
          </w:p>
          <w:p w14:paraId="3122CBDC" w14:textId="77777777" w:rsidR="00DA62C7" w:rsidRDefault="00DA62C7">
            <w:pPr>
              <w:pStyle w:val="TableParagraph"/>
              <w:spacing w:line="240" w:lineRule="auto"/>
              <w:rPr>
                <w:rFonts w:ascii="Arial"/>
                <w:b/>
                <w:sz w:val="20"/>
              </w:rPr>
            </w:pPr>
          </w:p>
          <w:p w14:paraId="1EF38214" w14:textId="77777777" w:rsidR="00DA62C7" w:rsidRDefault="00DA62C7">
            <w:pPr>
              <w:pStyle w:val="TableParagraph"/>
              <w:spacing w:line="240" w:lineRule="auto"/>
              <w:rPr>
                <w:rFonts w:ascii="Arial"/>
                <w:b/>
                <w:sz w:val="20"/>
              </w:rPr>
            </w:pPr>
          </w:p>
          <w:p w14:paraId="7ED1F3DB" w14:textId="77777777" w:rsidR="00DA62C7" w:rsidRDefault="00707778">
            <w:pPr>
              <w:pStyle w:val="TableParagraph"/>
              <w:spacing w:before="144" w:line="230" w:lineRule="auto"/>
              <w:ind w:left="108" w:right="540"/>
              <w:rPr>
                <w:sz w:val="18"/>
              </w:rPr>
            </w:pPr>
            <w:proofErr w:type="spellStart"/>
            <w:r>
              <w:rPr>
                <w:sz w:val="18"/>
              </w:rPr>
              <w:t>Shkenca</w:t>
            </w:r>
            <w:proofErr w:type="spellEnd"/>
            <w:r>
              <w:rPr>
                <w:sz w:val="18"/>
              </w:rPr>
              <w:t xml:space="preserve"> </w:t>
            </w:r>
            <w:proofErr w:type="spellStart"/>
            <w:r>
              <w:rPr>
                <w:sz w:val="18"/>
              </w:rPr>
              <w:t>Bujqësore</w:t>
            </w:r>
            <w:proofErr w:type="spellEnd"/>
            <w:r>
              <w:rPr>
                <w:sz w:val="18"/>
              </w:rPr>
              <w:t xml:space="preserve"> </w:t>
            </w:r>
            <w:proofErr w:type="spellStart"/>
            <w:r>
              <w:rPr>
                <w:sz w:val="18"/>
              </w:rPr>
              <w:t>dhe</w:t>
            </w:r>
            <w:proofErr w:type="spellEnd"/>
            <w:r>
              <w:rPr>
                <w:sz w:val="18"/>
              </w:rPr>
              <w:t xml:space="preserve"> </w:t>
            </w:r>
            <w:proofErr w:type="spellStart"/>
            <w:r>
              <w:rPr>
                <w:sz w:val="18"/>
              </w:rPr>
              <w:t>Biologjike</w:t>
            </w:r>
            <w:proofErr w:type="spellEnd"/>
          </w:p>
        </w:tc>
      </w:tr>
      <w:tr w:rsidR="00DA62C7" w14:paraId="256FDEBD" w14:textId="77777777" w:rsidTr="009E07EE">
        <w:trPr>
          <w:trHeight w:val="1060"/>
        </w:trPr>
        <w:tc>
          <w:tcPr>
            <w:tcW w:w="1704" w:type="dxa"/>
          </w:tcPr>
          <w:p w14:paraId="2852FFBE" w14:textId="77777777" w:rsidR="00DA62C7" w:rsidRDefault="00707778">
            <w:pPr>
              <w:pStyle w:val="TableParagraph"/>
              <w:spacing w:before="55" w:line="237" w:lineRule="auto"/>
              <w:ind w:left="107" w:right="103"/>
              <w:rPr>
                <w:sz w:val="18"/>
              </w:rPr>
            </w:pPr>
            <w:r>
              <w:rPr>
                <w:rFonts w:ascii="Arial"/>
                <w:b/>
                <w:sz w:val="18"/>
              </w:rPr>
              <w:t>D35.1</w:t>
            </w:r>
            <w:r w:rsidR="009E07EE">
              <w:rPr>
                <w:rFonts w:ascii="Arial"/>
                <w:b/>
                <w:sz w:val="18"/>
              </w:rPr>
              <w:t xml:space="preserve"> </w:t>
            </w:r>
            <w:proofErr w:type="spellStart"/>
            <w:r>
              <w:rPr>
                <w:sz w:val="18"/>
              </w:rPr>
              <w:t>Prodhimi</w:t>
            </w:r>
            <w:proofErr w:type="spellEnd"/>
            <w:r>
              <w:rPr>
                <w:sz w:val="18"/>
              </w:rPr>
              <w:t xml:space="preserve">, </w:t>
            </w:r>
            <w:proofErr w:type="spellStart"/>
            <w:r>
              <w:rPr>
                <w:sz w:val="18"/>
              </w:rPr>
              <w:t>transmetimi</w:t>
            </w:r>
            <w:proofErr w:type="spellEnd"/>
            <w:r>
              <w:rPr>
                <w:sz w:val="18"/>
              </w:rPr>
              <w:t xml:space="preserve"> </w:t>
            </w:r>
            <w:proofErr w:type="spellStart"/>
            <w:r>
              <w:rPr>
                <w:sz w:val="18"/>
              </w:rPr>
              <w:t>dhe</w:t>
            </w:r>
            <w:proofErr w:type="spellEnd"/>
            <w:r>
              <w:rPr>
                <w:sz w:val="18"/>
              </w:rPr>
              <w:t xml:space="preserve"> </w:t>
            </w:r>
            <w:proofErr w:type="spellStart"/>
            <w:r>
              <w:rPr>
                <w:sz w:val="18"/>
              </w:rPr>
              <w:t>shpërndarja</w:t>
            </w:r>
            <w:proofErr w:type="spellEnd"/>
            <w:r>
              <w:rPr>
                <w:sz w:val="18"/>
              </w:rPr>
              <w:t xml:space="preserve"> e </w:t>
            </w:r>
            <w:proofErr w:type="spellStart"/>
            <w:r>
              <w:rPr>
                <w:sz w:val="18"/>
              </w:rPr>
              <w:t>energjisë</w:t>
            </w:r>
            <w:proofErr w:type="spellEnd"/>
            <w:r>
              <w:rPr>
                <w:sz w:val="18"/>
              </w:rPr>
              <w:t xml:space="preserve"> </w:t>
            </w:r>
            <w:proofErr w:type="spellStart"/>
            <w:r>
              <w:rPr>
                <w:sz w:val="18"/>
              </w:rPr>
              <w:t>elektrike</w:t>
            </w:r>
            <w:proofErr w:type="spellEnd"/>
          </w:p>
        </w:tc>
        <w:tc>
          <w:tcPr>
            <w:tcW w:w="1676" w:type="dxa"/>
          </w:tcPr>
          <w:p w14:paraId="1329EE73" w14:textId="77777777" w:rsidR="00DA62C7" w:rsidRDefault="00707778">
            <w:pPr>
              <w:pStyle w:val="TableParagraph"/>
              <w:spacing w:before="54" w:line="247" w:lineRule="auto"/>
              <w:ind w:left="110" w:right="97"/>
              <w:rPr>
                <w:sz w:val="18"/>
              </w:rPr>
            </w:pPr>
            <w:r>
              <w:rPr>
                <w:rFonts w:ascii="Arial"/>
                <w:b/>
                <w:sz w:val="18"/>
              </w:rPr>
              <w:t>F42.2</w:t>
            </w:r>
            <w:r w:rsidR="009E07EE">
              <w:rPr>
                <w:rFonts w:ascii="Arial"/>
                <w:b/>
                <w:sz w:val="18"/>
              </w:rPr>
              <w:t xml:space="preserve"> </w:t>
            </w:r>
            <w:proofErr w:type="spellStart"/>
            <w:r>
              <w:rPr>
                <w:sz w:val="18"/>
              </w:rPr>
              <w:t>Ndërtimi</w:t>
            </w:r>
            <w:proofErr w:type="spellEnd"/>
            <w:r>
              <w:rPr>
                <w:sz w:val="18"/>
              </w:rPr>
              <w:t xml:space="preserve"> </w:t>
            </w:r>
            <w:proofErr w:type="spellStart"/>
            <w:r>
              <w:rPr>
                <w:sz w:val="18"/>
              </w:rPr>
              <w:t>i</w:t>
            </w:r>
            <w:proofErr w:type="spellEnd"/>
            <w:r>
              <w:rPr>
                <w:sz w:val="18"/>
              </w:rPr>
              <w:t xml:space="preserve"> </w:t>
            </w:r>
            <w:proofErr w:type="spellStart"/>
            <w:r>
              <w:rPr>
                <w:sz w:val="18"/>
              </w:rPr>
              <w:t>projekteve</w:t>
            </w:r>
            <w:proofErr w:type="spellEnd"/>
            <w:r>
              <w:rPr>
                <w:sz w:val="18"/>
              </w:rPr>
              <w:t xml:space="preserve"> </w:t>
            </w:r>
            <w:proofErr w:type="spellStart"/>
            <w:r>
              <w:rPr>
                <w:sz w:val="18"/>
              </w:rPr>
              <w:t>komunale</w:t>
            </w:r>
            <w:proofErr w:type="spellEnd"/>
          </w:p>
        </w:tc>
        <w:tc>
          <w:tcPr>
            <w:tcW w:w="2538" w:type="dxa"/>
          </w:tcPr>
          <w:p w14:paraId="4AAD5DC3" w14:textId="77777777" w:rsidR="00DA62C7" w:rsidRDefault="00707778">
            <w:pPr>
              <w:pStyle w:val="TableParagraph"/>
              <w:spacing w:before="54" w:line="247" w:lineRule="auto"/>
              <w:ind w:left="107" w:hanging="1"/>
              <w:rPr>
                <w:sz w:val="18"/>
              </w:rPr>
            </w:pPr>
            <w:r>
              <w:rPr>
                <w:rFonts w:ascii="Arial"/>
                <w:b/>
                <w:sz w:val="18"/>
              </w:rPr>
              <w:t>76</w:t>
            </w:r>
            <w:r w:rsidR="009E07EE">
              <w:rPr>
                <w:rFonts w:ascii="Arial"/>
                <w:b/>
                <w:sz w:val="18"/>
              </w:rPr>
              <w:t xml:space="preserve"> </w:t>
            </w:r>
            <w:proofErr w:type="spellStart"/>
            <w:r w:rsidR="003777BB">
              <w:rPr>
                <w:sz w:val="18"/>
              </w:rPr>
              <w:t>Alumini</w:t>
            </w:r>
            <w:proofErr w:type="spellEnd"/>
            <w:r w:rsidR="003777BB">
              <w:rPr>
                <w:sz w:val="18"/>
              </w:rPr>
              <w:t xml:space="preserve"> </w:t>
            </w:r>
            <w:proofErr w:type="spellStart"/>
            <w:r w:rsidR="003777BB">
              <w:rPr>
                <w:sz w:val="18"/>
              </w:rPr>
              <w:t>dhe</w:t>
            </w:r>
            <w:proofErr w:type="spellEnd"/>
            <w:r w:rsidR="003777BB">
              <w:rPr>
                <w:sz w:val="18"/>
              </w:rPr>
              <w:t xml:space="preserve"> </w:t>
            </w:r>
            <w:proofErr w:type="spellStart"/>
            <w:r w:rsidR="003777BB">
              <w:rPr>
                <w:sz w:val="18"/>
              </w:rPr>
              <w:t>artikujt</w:t>
            </w:r>
            <w:proofErr w:type="spellEnd"/>
            <w:r w:rsidR="003777BB">
              <w:rPr>
                <w:sz w:val="18"/>
              </w:rPr>
              <w:t xml:space="preserve"> </w:t>
            </w:r>
            <w:proofErr w:type="spellStart"/>
            <w:r w:rsidR="003777BB">
              <w:rPr>
                <w:sz w:val="18"/>
              </w:rPr>
              <w:t>prej</w:t>
            </w:r>
            <w:proofErr w:type="spellEnd"/>
            <w:r w:rsidR="003777BB">
              <w:rPr>
                <w:sz w:val="18"/>
              </w:rPr>
              <w:t xml:space="preserve"> </w:t>
            </w:r>
            <w:proofErr w:type="spellStart"/>
            <w:r w:rsidR="003777BB">
              <w:rPr>
                <w:sz w:val="18"/>
              </w:rPr>
              <w:t>alumini</w:t>
            </w:r>
            <w:proofErr w:type="spellEnd"/>
          </w:p>
          <w:p w14:paraId="77F2CD37" w14:textId="77777777" w:rsidR="00DA62C7" w:rsidRDefault="00707778">
            <w:pPr>
              <w:pStyle w:val="TableParagraph"/>
              <w:spacing w:before="46" w:line="247" w:lineRule="auto"/>
              <w:ind w:left="107"/>
              <w:rPr>
                <w:sz w:val="18"/>
              </w:rPr>
            </w:pPr>
            <w:proofErr w:type="spellStart"/>
            <w:r>
              <w:rPr>
                <w:i/>
                <w:sz w:val="18"/>
                <w:u w:val="single"/>
              </w:rPr>
              <w:t>Nënseksioni</w:t>
            </w:r>
            <w:proofErr w:type="spellEnd"/>
            <w:r>
              <w:rPr>
                <w:i/>
                <w:sz w:val="18"/>
              </w:rPr>
              <w:t>:</w:t>
            </w:r>
            <w:r w:rsidR="009E07EE">
              <w:rPr>
                <w:i/>
                <w:sz w:val="18"/>
              </w:rPr>
              <w:t xml:space="preserve"> </w:t>
            </w:r>
            <w:r>
              <w:rPr>
                <w:rFonts w:ascii="Arial"/>
                <w:b/>
                <w:sz w:val="18"/>
              </w:rPr>
              <w:t>7604</w:t>
            </w:r>
            <w:r w:rsidR="009E07EE">
              <w:rPr>
                <w:rFonts w:ascii="Arial"/>
                <w:b/>
                <w:sz w:val="18"/>
              </w:rPr>
              <w:t xml:space="preserve"> </w:t>
            </w:r>
            <w:proofErr w:type="spellStart"/>
            <w:r w:rsidR="003777BB">
              <w:rPr>
                <w:sz w:val="18"/>
              </w:rPr>
              <w:t>Alumini</w:t>
            </w:r>
            <w:proofErr w:type="spellEnd"/>
            <w:r w:rsidR="003777BB">
              <w:rPr>
                <w:sz w:val="18"/>
              </w:rPr>
              <w:t xml:space="preserve">; </w:t>
            </w:r>
            <w:proofErr w:type="spellStart"/>
            <w:r w:rsidR="003777BB">
              <w:rPr>
                <w:sz w:val="18"/>
              </w:rPr>
              <w:t>i</w:t>
            </w:r>
            <w:proofErr w:type="spellEnd"/>
            <w:r w:rsidR="003777BB">
              <w:rPr>
                <w:sz w:val="18"/>
              </w:rPr>
              <w:t xml:space="preserve"> </w:t>
            </w:r>
            <w:proofErr w:type="spellStart"/>
            <w:r w:rsidR="003777BB">
              <w:rPr>
                <w:sz w:val="18"/>
              </w:rPr>
              <w:t>papërpunuar</w:t>
            </w:r>
            <w:proofErr w:type="spellEnd"/>
          </w:p>
        </w:tc>
        <w:tc>
          <w:tcPr>
            <w:tcW w:w="1989" w:type="dxa"/>
          </w:tcPr>
          <w:p w14:paraId="38B7ACD8" w14:textId="77777777" w:rsidR="00DA62C7" w:rsidRDefault="00DA62C7">
            <w:pPr>
              <w:pStyle w:val="TableParagraph"/>
              <w:spacing w:line="240" w:lineRule="auto"/>
              <w:rPr>
                <w:rFonts w:ascii="Times New Roman"/>
                <w:sz w:val="18"/>
              </w:rPr>
            </w:pPr>
          </w:p>
        </w:tc>
        <w:tc>
          <w:tcPr>
            <w:tcW w:w="1987" w:type="dxa"/>
          </w:tcPr>
          <w:p w14:paraId="796EA9AA" w14:textId="77777777" w:rsidR="00DA62C7" w:rsidRDefault="00707778">
            <w:pPr>
              <w:pStyle w:val="TableParagraph"/>
              <w:spacing w:before="51" w:line="240" w:lineRule="auto"/>
              <w:ind w:left="156"/>
              <w:rPr>
                <w:sz w:val="18"/>
              </w:rPr>
            </w:pPr>
            <w:proofErr w:type="spellStart"/>
            <w:r>
              <w:rPr>
                <w:sz w:val="18"/>
              </w:rPr>
              <w:t>Shkenca</w:t>
            </w:r>
            <w:proofErr w:type="spellEnd"/>
            <w:r>
              <w:rPr>
                <w:sz w:val="18"/>
              </w:rPr>
              <w:t xml:space="preserve"> e </w:t>
            </w:r>
            <w:proofErr w:type="spellStart"/>
            <w:r>
              <w:rPr>
                <w:sz w:val="18"/>
              </w:rPr>
              <w:t>Mjedisit</w:t>
            </w:r>
            <w:proofErr w:type="spellEnd"/>
          </w:p>
        </w:tc>
      </w:tr>
      <w:tr w:rsidR="00DA62C7" w:rsidRPr="00C728CA" w14:paraId="25776DCF" w14:textId="77777777" w:rsidTr="009E07EE">
        <w:trPr>
          <w:trHeight w:val="345"/>
        </w:trPr>
        <w:tc>
          <w:tcPr>
            <w:tcW w:w="1704" w:type="dxa"/>
          </w:tcPr>
          <w:p w14:paraId="4FC0B56D" w14:textId="77777777" w:rsidR="00DA62C7" w:rsidRDefault="00707778">
            <w:pPr>
              <w:pStyle w:val="TableParagraph"/>
              <w:spacing w:before="51" w:line="240" w:lineRule="auto"/>
              <w:ind w:left="107"/>
              <w:rPr>
                <w:sz w:val="18"/>
              </w:rPr>
            </w:pPr>
            <w:r>
              <w:rPr>
                <w:rFonts w:ascii="Arial"/>
                <w:b/>
                <w:sz w:val="18"/>
              </w:rPr>
              <w:t>F42.1</w:t>
            </w:r>
            <w:r w:rsidR="009E07EE">
              <w:rPr>
                <w:rFonts w:ascii="Arial"/>
                <w:b/>
                <w:sz w:val="18"/>
              </w:rPr>
              <w:t xml:space="preserve"> </w:t>
            </w:r>
            <w:proofErr w:type="spellStart"/>
            <w:r>
              <w:rPr>
                <w:sz w:val="18"/>
              </w:rPr>
              <w:t>Ndërtimi</w:t>
            </w:r>
            <w:proofErr w:type="spellEnd"/>
          </w:p>
        </w:tc>
        <w:tc>
          <w:tcPr>
            <w:tcW w:w="1676" w:type="dxa"/>
          </w:tcPr>
          <w:p w14:paraId="2EFCFC5A" w14:textId="77777777" w:rsidR="00DA62C7" w:rsidRDefault="00707778">
            <w:pPr>
              <w:pStyle w:val="TableParagraph"/>
              <w:spacing w:before="51" w:line="240" w:lineRule="auto"/>
              <w:ind w:left="110"/>
              <w:rPr>
                <w:sz w:val="18"/>
              </w:rPr>
            </w:pPr>
            <w:r>
              <w:rPr>
                <w:rFonts w:ascii="Arial"/>
                <w:b/>
                <w:sz w:val="18"/>
              </w:rPr>
              <w:t>F43.1</w:t>
            </w:r>
            <w:r w:rsidR="009E07EE">
              <w:rPr>
                <w:rFonts w:ascii="Arial"/>
                <w:b/>
                <w:sz w:val="18"/>
              </w:rPr>
              <w:t xml:space="preserve"> </w:t>
            </w:r>
            <w:proofErr w:type="spellStart"/>
            <w:r>
              <w:rPr>
                <w:sz w:val="18"/>
              </w:rPr>
              <w:t>Prishje</w:t>
            </w:r>
            <w:proofErr w:type="spellEnd"/>
          </w:p>
        </w:tc>
        <w:tc>
          <w:tcPr>
            <w:tcW w:w="2538" w:type="dxa"/>
          </w:tcPr>
          <w:p w14:paraId="3A69D5CC" w14:textId="77777777" w:rsidR="00DA62C7" w:rsidRPr="003777BB" w:rsidRDefault="00707778">
            <w:pPr>
              <w:pStyle w:val="TableParagraph"/>
              <w:spacing w:before="54" w:line="240" w:lineRule="auto"/>
              <w:ind w:left="107"/>
              <w:rPr>
                <w:sz w:val="18"/>
                <w:lang w:val="de-DE"/>
              </w:rPr>
            </w:pPr>
            <w:r w:rsidRPr="003777BB">
              <w:rPr>
                <w:rFonts w:ascii="Arial"/>
                <w:b/>
                <w:w w:val="105"/>
                <w:sz w:val="18"/>
                <w:lang w:val="de-DE"/>
              </w:rPr>
              <w:t>26</w:t>
            </w:r>
            <w:r w:rsidR="009E07EE" w:rsidRPr="003777BB">
              <w:rPr>
                <w:rFonts w:ascii="Arial"/>
                <w:b/>
                <w:w w:val="105"/>
                <w:sz w:val="18"/>
                <w:lang w:val="de-DE"/>
              </w:rPr>
              <w:t xml:space="preserve"> </w:t>
            </w:r>
            <w:r w:rsidR="003777BB">
              <w:rPr>
                <w:w w:val="105"/>
                <w:sz w:val="18"/>
                <w:lang w:val="de-DE"/>
              </w:rPr>
              <w:t xml:space="preserve">Xeherore, </w:t>
            </w:r>
            <w:r w:rsidR="003777BB" w:rsidRPr="003777BB">
              <w:rPr>
                <w:w w:val="105"/>
                <w:sz w:val="18"/>
                <w:lang w:val="de-DE"/>
              </w:rPr>
              <w:t>baltë xeherori</w:t>
            </w:r>
            <w:r w:rsidR="00843FED">
              <w:rPr>
                <w:w w:val="105"/>
                <w:sz w:val="18"/>
                <w:lang w:val="de-DE"/>
              </w:rPr>
              <w:t>,</w:t>
            </w:r>
            <w:r w:rsidRPr="003777BB">
              <w:rPr>
                <w:w w:val="105"/>
                <w:sz w:val="18"/>
                <w:lang w:val="de-DE"/>
              </w:rPr>
              <w:t xml:space="preserve"> dhe hi</w:t>
            </w:r>
          </w:p>
        </w:tc>
        <w:tc>
          <w:tcPr>
            <w:tcW w:w="1989" w:type="dxa"/>
          </w:tcPr>
          <w:p w14:paraId="093BC96E" w14:textId="77777777" w:rsidR="00DA62C7" w:rsidRPr="003777BB" w:rsidRDefault="00DA62C7">
            <w:pPr>
              <w:pStyle w:val="TableParagraph"/>
              <w:spacing w:line="240" w:lineRule="auto"/>
              <w:rPr>
                <w:rFonts w:ascii="Times New Roman"/>
                <w:sz w:val="18"/>
                <w:lang w:val="de-DE"/>
              </w:rPr>
            </w:pPr>
          </w:p>
        </w:tc>
        <w:tc>
          <w:tcPr>
            <w:tcW w:w="1987" w:type="dxa"/>
          </w:tcPr>
          <w:p w14:paraId="55AB3E07" w14:textId="77777777" w:rsidR="00DA62C7" w:rsidRPr="003777BB" w:rsidRDefault="00DA62C7">
            <w:pPr>
              <w:pStyle w:val="TableParagraph"/>
              <w:spacing w:line="240" w:lineRule="auto"/>
              <w:rPr>
                <w:rFonts w:ascii="Times New Roman"/>
                <w:sz w:val="18"/>
                <w:lang w:val="de-DE"/>
              </w:rPr>
            </w:pPr>
          </w:p>
        </w:tc>
      </w:tr>
    </w:tbl>
    <w:p w14:paraId="71BC5AD0" w14:textId="77777777" w:rsidR="00DA62C7" w:rsidRPr="003777BB" w:rsidRDefault="00DA62C7">
      <w:pPr>
        <w:rPr>
          <w:rFonts w:ascii="Times New Roman"/>
          <w:sz w:val="18"/>
          <w:lang w:val="de-DE"/>
        </w:rPr>
        <w:sectPr w:rsidR="00DA62C7" w:rsidRPr="003777BB">
          <w:pgSz w:w="11910" w:h="16840"/>
          <w:pgMar w:top="1320" w:right="0" w:bottom="960" w:left="0" w:header="0" w:footer="690" w:gutter="0"/>
          <w:cols w:space="720"/>
        </w:sectPr>
      </w:pPr>
    </w:p>
    <w:tbl>
      <w:tblPr>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4"/>
        <w:gridCol w:w="1704"/>
        <w:gridCol w:w="2510"/>
        <w:gridCol w:w="1989"/>
        <w:gridCol w:w="1987"/>
      </w:tblGrid>
      <w:tr w:rsidR="00DA62C7" w14:paraId="660080C0" w14:textId="77777777">
        <w:trPr>
          <w:trHeight w:val="347"/>
        </w:trPr>
        <w:tc>
          <w:tcPr>
            <w:tcW w:w="3408" w:type="dxa"/>
            <w:gridSpan w:val="2"/>
            <w:shd w:val="clear" w:color="auto" w:fill="B9F8FF"/>
          </w:tcPr>
          <w:p w14:paraId="61F4DBBD" w14:textId="77777777" w:rsidR="00DA62C7" w:rsidRDefault="00707778">
            <w:pPr>
              <w:pStyle w:val="TableParagraph"/>
              <w:spacing w:before="56" w:line="240" w:lineRule="auto"/>
              <w:ind w:left="107"/>
              <w:rPr>
                <w:rFonts w:ascii="Arial"/>
                <w:b/>
                <w:sz w:val="18"/>
              </w:rPr>
            </w:pPr>
            <w:proofErr w:type="spellStart"/>
            <w:r>
              <w:rPr>
                <w:rFonts w:ascii="Arial"/>
                <w:b/>
                <w:sz w:val="18"/>
              </w:rPr>
              <w:lastRenderedPageBreak/>
              <w:t>Potenciali</w:t>
            </w:r>
            <w:proofErr w:type="spellEnd"/>
            <w:r>
              <w:rPr>
                <w:rFonts w:ascii="Arial"/>
                <w:b/>
                <w:sz w:val="18"/>
              </w:rPr>
              <w:t xml:space="preserve"> </w:t>
            </w:r>
            <w:proofErr w:type="spellStart"/>
            <w:r>
              <w:rPr>
                <w:rFonts w:ascii="Arial"/>
                <w:b/>
                <w:sz w:val="18"/>
              </w:rPr>
              <w:t>ekonomik</w:t>
            </w:r>
            <w:proofErr w:type="spellEnd"/>
          </w:p>
        </w:tc>
        <w:tc>
          <w:tcPr>
            <w:tcW w:w="2510" w:type="dxa"/>
            <w:shd w:val="clear" w:color="auto" w:fill="B9F8FF"/>
          </w:tcPr>
          <w:p w14:paraId="099EDD5F" w14:textId="77777777" w:rsidR="00DA62C7" w:rsidRDefault="00707778">
            <w:pPr>
              <w:pStyle w:val="TableParagraph"/>
              <w:spacing w:before="56" w:line="240" w:lineRule="auto"/>
              <w:ind w:left="107"/>
              <w:rPr>
                <w:rFonts w:ascii="Arial"/>
                <w:b/>
                <w:sz w:val="18"/>
              </w:rPr>
            </w:pPr>
            <w:proofErr w:type="spellStart"/>
            <w:r>
              <w:rPr>
                <w:rFonts w:ascii="Arial"/>
                <w:b/>
                <w:sz w:val="18"/>
              </w:rPr>
              <w:t>Eksportet</w:t>
            </w:r>
            <w:proofErr w:type="spellEnd"/>
          </w:p>
        </w:tc>
        <w:tc>
          <w:tcPr>
            <w:tcW w:w="1989" w:type="dxa"/>
            <w:shd w:val="clear" w:color="auto" w:fill="B9F8FF"/>
          </w:tcPr>
          <w:p w14:paraId="2E9F34B8" w14:textId="77777777" w:rsidR="00DA62C7" w:rsidRDefault="00707778">
            <w:pPr>
              <w:pStyle w:val="TableParagraph"/>
              <w:spacing w:before="56" w:line="240" w:lineRule="auto"/>
              <w:ind w:left="110"/>
              <w:rPr>
                <w:rFonts w:ascii="Arial"/>
                <w:b/>
                <w:sz w:val="18"/>
              </w:rPr>
            </w:pPr>
            <w:proofErr w:type="spellStart"/>
            <w:r>
              <w:rPr>
                <w:rFonts w:ascii="Arial"/>
                <w:b/>
                <w:sz w:val="18"/>
              </w:rPr>
              <w:t>Potenciali</w:t>
            </w:r>
            <w:proofErr w:type="spellEnd"/>
            <w:r>
              <w:rPr>
                <w:rFonts w:ascii="Arial"/>
                <w:b/>
                <w:sz w:val="18"/>
              </w:rPr>
              <w:t xml:space="preserve"> </w:t>
            </w:r>
            <w:proofErr w:type="spellStart"/>
            <w:r>
              <w:rPr>
                <w:rFonts w:ascii="Arial"/>
                <w:b/>
                <w:sz w:val="18"/>
              </w:rPr>
              <w:t>Inovacionit</w:t>
            </w:r>
            <w:proofErr w:type="spellEnd"/>
          </w:p>
        </w:tc>
        <w:tc>
          <w:tcPr>
            <w:tcW w:w="1987" w:type="dxa"/>
            <w:shd w:val="clear" w:color="auto" w:fill="B9F8FF"/>
          </w:tcPr>
          <w:p w14:paraId="2CB63AF4" w14:textId="77777777" w:rsidR="00DA62C7" w:rsidRDefault="00707778">
            <w:pPr>
              <w:pStyle w:val="TableParagraph"/>
              <w:spacing w:before="56" w:line="240" w:lineRule="auto"/>
              <w:ind w:left="108"/>
              <w:rPr>
                <w:rFonts w:ascii="Arial"/>
                <w:b/>
                <w:sz w:val="18"/>
              </w:rPr>
            </w:pPr>
            <w:proofErr w:type="spellStart"/>
            <w:r>
              <w:rPr>
                <w:rFonts w:ascii="Arial"/>
                <w:b/>
                <w:sz w:val="18"/>
              </w:rPr>
              <w:t>Potenciali</w:t>
            </w:r>
            <w:proofErr w:type="spellEnd"/>
            <w:r>
              <w:rPr>
                <w:rFonts w:ascii="Arial"/>
                <w:b/>
                <w:sz w:val="18"/>
              </w:rPr>
              <w:t xml:space="preserve"> </w:t>
            </w:r>
            <w:proofErr w:type="spellStart"/>
            <w:r>
              <w:rPr>
                <w:rFonts w:ascii="Arial"/>
                <w:b/>
                <w:sz w:val="18"/>
              </w:rPr>
              <w:t>shkencor</w:t>
            </w:r>
            <w:proofErr w:type="spellEnd"/>
          </w:p>
        </w:tc>
      </w:tr>
      <w:tr w:rsidR="00DA62C7" w14:paraId="15D30042" w14:textId="77777777">
        <w:trPr>
          <w:trHeight w:val="817"/>
        </w:trPr>
        <w:tc>
          <w:tcPr>
            <w:tcW w:w="1704" w:type="dxa"/>
            <w:shd w:val="clear" w:color="auto" w:fill="E2F0F4"/>
          </w:tcPr>
          <w:p w14:paraId="3C5824FC" w14:textId="77777777" w:rsidR="00DA62C7" w:rsidRDefault="00707778">
            <w:pPr>
              <w:pStyle w:val="TableParagraph"/>
              <w:spacing w:before="49" w:line="240" w:lineRule="auto"/>
              <w:ind w:left="107"/>
              <w:rPr>
                <w:i/>
                <w:sz w:val="18"/>
              </w:rPr>
            </w:pPr>
            <w:proofErr w:type="spellStart"/>
            <w:r>
              <w:rPr>
                <w:i/>
                <w:sz w:val="18"/>
              </w:rPr>
              <w:t>Statike</w:t>
            </w:r>
            <w:proofErr w:type="spellEnd"/>
          </w:p>
          <w:p w14:paraId="1C8FAC38" w14:textId="77777777" w:rsidR="00DA62C7" w:rsidRDefault="00707778">
            <w:pPr>
              <w:pStyle w:val="TableParagraph"/>
              <w:spacing w:before="61" w:line="230" w:lineRule="auto"/>
              <w:ind w:left="107"/>
              <w:rPr>
                <w:i/>
                <w:sz w:val="18"/>
              </w:rPr>
            </w:pPr>
            <w:r>
              <w:rPr>
                <w:i/>
                <w:sz w:val="18"/>
              </w:rPr>
              <w:t>(Industries NACE 3-shifrore)</w:t>
            </w:r>
          </w:p>
        </w:tc>
        <w:tc>
          <w:tcPr>
            <w:tcW w:w="1704" w:type="dxa"/>
            <w:shd w:val="clear" w:color="auto" w:fill="E2F0F4"/>
          </w:tcPr>
          <w:p w14:paraId="4ECE9D8F" w14:textId="77777777" w:rsidR="00DA62C7" w:rsidRDefault="00707778">
            <w:pPr>
              <w:pStyle w:val="TableParagraph"/>
              <w:spacing w:before="49" w:line="240" w:lineRule="auto"/>
              <w:ind w:left="110"/>
              <w:rPr>
                <w:i/>
                <w:sz w:val="18"/>
              </w:rPr>
            </w:pPr>
            <w:proofErr w:type="spellStart"/>
            <w:r>
              <w:rPr>
                <w:i/>
                <w:sz w:val="18"/>
              </w:rPr>
              <w:t>Dinamik</w:t>
            </w:r>
            <w:proofErr w:type="spellEnd"/>
          </w:p>
          <w:p w14:paraId="677F6025" w14:textId="77777777" w:rsidR="00DA62C7" w:rsidRDefault="00707778">
            <w:pPr>
              <w:pStyle w:val="TableParagraph"/>
              <w:spacing w:before="61" w:line="230" w:lineRule="auto"/>
              <w:ind w:left="110"/>
              <w:rPr>
                <w:i/>
                <w:sz w:val="18"/>
              </w:rPr>
            </w:pPr>
            <w:r>
              <w:rPr>
                <w:i/>
                <w:sz w:val="18"/>
              </w:rPr>
              <w:t>(Industries NACE 3-shifrore)</w:t>
            </w:r>
          </w:p>
        </w:tc>
        <w:tc>
          <w:tcPr>
            <w:tcW w:w="2510" w:type="dxa"/>
            <w:shd w:val="clear" w:color="auto" w:fill="E2F0F4"/>
          </w:tcPr>
          <w:p w14:paraId="1C986C8C" w14:textId="77777777" w:rsidR="00DA62C7" w:rsidRDefault="00707778">
            <w:pPr>
              <w:pStyle w:val="TableParagraph"/>
              <w:spacing w:before="49" w:line="240" w:lineRule="auto"/>
              <w:ind w:left="107"/>
              <w:rPr>
                <w:i/>
                <w:sz w:val="18"/>
              </w:rPr>
            </w:pPr>
            <w:proofErr w:type="spellStart"/>
            <w:r>
              <w:rPr>
                <w:i/>
                <w:sz w:val="18"/>
              </w:rPr>
              <w:t>Klasifikimi</w:t>
            </w:r>
            <w:proofErr w:type="spellEnd"/>
            <w:r>
              <w:rPr>
                <w:i/>
                <w:sz w:val="18"/>
              </w:rPr>
              <w:t xml:space="preserve"> (HS-4_shifror)</w:t>
            </w:r>
          </w:p>
        </w:tc>
        <w:tc>
          <w:tcPr>
            <w:tcW w:w="1989" w:type="dxa"/>
            <w:shd w:val="clear" w:color="auto" w:fill="E2F0F4"/>
          </w:tcPr>
          <w:p w14:paraId="1E88E910" w14:textId="77777777" w:rsidR="00DA62C7" w:rsidRDefault="00707778">
            <w:pPr>
              <w:pStyle w:val="TableParagraph"/>
              <w:spacing w:before="54" w:line="232" w:lineRule="auto"/>
              <w:ind w:left="110" w:right="428"/>
              <w:rPr>
                <w:i/>
                <w:sz w:val="18"/>
              </w:rPr>
            </w:pPr>
            <w:r>
              <w:rPr>
                <w:i/>
                <w:sz w:val="18"/>
              </w:rPr>
              <w:t xml:space="preserve">(NACE 1-shifror </w:t>
            </w:r>
            <w:proofErr w:type="spellStart"/>
            <w:r>
              <w:rPr>
                <w:i/>
                <w:sz w:val="18"/>
              </w:rPr>
              <w:t>i</w:t>
            </w:r>
            <w:proofErr w:type="spellEnd"/>
            <w:r>
              <w:rPr>
                <w:i/>
                <w:sz w:val="18"/>
              </w:rPr>
              <w:t xml:space="preserve"> </w:t>
            </w:r>
            <w:proofErr w:type="spellStart"/>
            <w:r>
              <w:rPr>
                <w:i/>
                <w:sz w:val="18"/>
              </w:rPr>
              <w:t>industrisë</w:t>
            </w:r>
            <w:proofErr w:type="spellEnd"/>
            <w:r>
              <w:rPr>
                <w:i/>
                <w:sz w:val="18"/>
              </w:rPr>
              <w:t>)</w:t>
            </w:r>
          </w:p>
        </w:tc>
        <w:tc>
          <w:tcPr>
            <w:tcW w:w="1987" w:type="dxa"/>
            <w:shd w:val="clear" w:color="auto" w:fill="E2F0F4"/>
          </w:tcPr>
          <w:p w14:paraId="0561D91E" w14:textId="77777777" w:rsidR="00DA62C7" w:rsidRDefault="00707778">
            <w:pPr>
              <w:pStyle w:val="TableParagraph"/>
              <w:spacing w:before="49" w:line="240" w:lineRule="auto"/>
              <w:ind w:left="108"/>
              <w:rPr>
                <w:i/>
                <w:sz w:val="18"/>
              </w:rPr>
            </w:pPr>
            <w:proofErr w:type="spellStart"/>
            <w:r>
              <w:rPr>
                <w:i/>
                <w:w w:val="105"/>
                <w:sz w:val="18"/>
              </w:rPr>
              <w:t>Klasifikimi</w:t>
            </w:r>
            <w:proofErr w:type="spellEnd"/>
            <w:r>
              <w:rPr>
                <w:i/>
                <w:w w:val="105"/>
                <w:sz w:val="18"/>
              </w:rPr>
              <w:t xml:space="preserve"> </w:t>
            </w:r>
            <w:proofErr w:type="spellStart"/>
            <w:r>
              <w:rPr>
                <w:i/>
                <w:w w:val="105"/>
                <w:sz w:val="18"/>
              </w:rPr>
              <w:t>sipas</w:t>
            </w:r>
            <w:proofErr w:type="spellEnd"/>
            <w:r>
              <w:rPr>
                <w:i/>
                <w:w w:val="105"/>
                <w:sz w:val="18"/>
              </w:rPr>
              <w:t xml:space="preserve"> </w:t>
            </w:r>
            <w:proofErr w:type="spellStart"/>
            <w:r>
              <w:rPr>
                <w:i/>
                <w:w w:val="105"/>
                <w:sz w:val="18"/>
              </w:rPr>
              <w:t>fushave</w:t>
            </w:r>
            <w:proofErr w:type="spellEnd"/>
          </w:p>
        </w:tc>
      </w:tr>
      <w:tr w:rsidR="00DA62C7" w:rsidRPr="00C728CA" w14:paraId="6B997205" w14:textId="77777777">
        <w:trPr>
          <w:trHeight w:val="498"/>
        </w:trPr>
        <w:tc>
          <w:tcPr>
            <w:tcW w:w="1704" w:type="dxa"/>
          </w:tcPr>
          <w:p w14:paraId="5ABDABD5" w14:textId="77777777" w:rsidR="00DA62C7" w:rsidRDefault="00707778">
            <w:pPr>
              <w:pStyle w:val="TableParagraph"/>
              <w:spacing w:line="230" w:lineRule="auto"/>
              <w:ind w:left="107" w:right="103"/>
              <w:rPr>
                <w:sz w:val="18"/>
              </w:rPr>
            </w:pPr>
            <w:proofErr w:type="spellStart"/>
            <w:r>
              <w:rPr>
                <w:sz w:val="18"/>
              </w:rPr>
              <w:t>të</w:t>
            </w:r>
            <w:proofErr w:type="spellEnd"/>
            <w:r>
              <w:rPr>
                <w:sz w:val="18"/>
              </w:rPr>
              <w:t xml:space="preserve"> </w:t>
            </w:r>
            <w:proofErr w:type="spellStart"/>
            <w:r>
              <w:rPr>
                <w:sz w:val="18"/>
              </w:rPr>
              <w:t>rrugëve</w:t>
            </w:r>
            <w:proofErr w:type="spellEnd"/>
            <w:r>
              <w:rPr>
                <w:sz w:val="18"/>
              </w:rPr>
              <w:t xml:space="preserve"> </w:t>
            </w:r>
            <w:proofErr w:type="spellStart"/>
            <w:r>
              <w:rPr>
                <w:sz w:val="18"/>
              </w:rPr>
              <w:t>dhe</w:t>
            </w:r>
            <w:proofErr w:type="spellEnd"/>
            <w:r>
              <w:rPr>
                <w:sz w:val="18"/>
              </w:rPr>
              <w:t xml:space="preserve"> </w:t>
            </w:r>
            <w:proofErr w:type="spellStart"/>
            <w:r>
              <w:rPr>
                <w:sz w:val="18"/>
              </w:rPr>
              <w:t>hekurudhave</w:t>
            </w:r>
            <w:proofErr w:type="spellEnd"/>
          </w:p>
        </w:tc>
        <w:tc>
          <w:tcPr>
            <w:tcW w:w="1704" w:type="dxa"/>
          </w:tcPr>
          <w:p w14:paraId="3975EBA3" w14:textId="77777777" w:rsidR="00DA62C7" w:rsidRDefault="00707778">
            <w:pPr>
              <w:pStyle w:val="TableParagraph"/>
              <w:spacing w:line="230" w:lineRule="auto"/>
              <w:ind w:left="110" w:right="237"/>
              <w:rPr>
                <w:sz w:val="18"/>
              </w:rPr>
            </w:pPr>
            <w:proofErr w:type="spellStart"/>
            <w:r>
              <w:rPr>
                <w:sz w:val="18"/>
              </w:rPr>
              <w:t>dhe</w:t>
            </w:r>
            <w:proofErr w:type="spellEnd"/>
            <w:r>
              <w:rPr>
                <w:sz w:val="18"/>
              </w:rPr>
              <w:t xml:space="preserve"> </w:t>
            </w:r>
            <w:proofErr w:type="spellStart"/>
            <w:r>
              <w:rPr>
                <w:sz w:val="18"/>
              </w:rPr>
              <w:t>përgatitja</w:t>
            </w:r>
            <w:proofErr w:type="spellEnd"/>
            <w:r>
              <w:rPr>
                <w:sz w:val="18"/>
              </w:rPr>
              <w:t xml:space="preserve"> e </w:t>
            </w:r>
            <w:proofErr w:type="spellStart"/>
            <w:r>
              <w:rPr>
                <w:sz w:val="18"/>
              </w:rPr>
              <w:t>vendit</w:t>
            </w:r>
            <w:proofErr w:type="spellEnd"/>
          </w:p>
        </w:tc>
        <w:tc>
          <w:tcPr>
            <w:tcW w:w="2510" w:type="dxa"/>
          </w:tcPr>
          <w:p w14:paraId="7BDD9D36" w14:textId="77777777" w:rsidR="00DA62C7" w:rsidRPr="000913E9" w:rsidRDefault="00707778">
            <w:pPr>
              <w:pStyle w:val="TableParagraph"/>
              <w:spacing w:line="247" w:lineRule="auto"/>
              <w:ind w:left="107" w:right="112"/>
              <w:rPr>
                <w:sz w:val="18"/>
                <w:lang w:val="de-DE"/>
              </w:rPr>
            </w:pPr>
            <w:r w:rsidRPr="000913E9">
              <w:rPr>
                <w:i/>
                <w:sz w:val="18"/>
                <w:u w:val="single"/>
                <w:lang w:val="de-DE"/>
              </w:rPr>
              <w:t>Nënseksioni</w:t>
            </w:r>
            <w:r w:rsidRPr="000913E9">
              <w:rPr>
                <w:i/>
                <w:sz w:val="18"/>
                <w:lang w:val="de-DE"/>
              </w:rPr>
              <w:t>:</w:t>
            </w:r>
            <w:r w:rsidR="00657585">
              <w:rPr>
                <w:i/>
                <w:sz w:val="18"/>
                <w:lang w:val="de-DE"/>
              </w:rPr>
              <w:t xml:space="preserve"> </w:t>
            </w:r>
            <w:r w:rsidRPr="000913E9">
              <w:rPr>
                <w:rFonts w:ascii="Arial"/>
                <w:b/>
                <w:sz w:val="18"/>
                <w:lang w:val="de-DE"/>
              </w:rPr>
              <w:t>2610</w:t>
            </w:r>
            <w:r w:rsidR="00657585">
              <w:rPr>
                <w:rFonts w:ascii="Arial"/>
                <w:b/>
                <w:sz w:val="18"/>
                <w:lang w:val="de-DE"/>
              </w:rPr>
              <w:t xml:space="preserve"> </w:t>
            </w:r>
            <w:r w:rsidRPr="000913E9">
              <w:rPr>
                <w:sz w:val="18"/>
                <w:lang w:val="de-DE"/>
              </w:rPr>
              <w:t>Xeherorët dhe koncentratet e kromit</w:t>
            </w:r>
          </w:p>
        </w:tc>
        <w:tc>
          <w:tcPr>
            <w:tcW w:w="1989" w:type="dxa"/>
          </w:tcPr>
          <w:p w14:paraId="7FE50804" w14:textId="77777777" w:rsidR="00DA62C7" w:rsidRPr="000913E9" w:rsidRDefault="00DA62C7">
            <w:pPr>
              <w:pStyle w:val="TableParagraph"/>
              <w:spacing w:line="240" w:lineRule="auto"/>
              <w:rPr>
                <w:rFonts w:ascii="Times New Roman"/>
                <w:sz w:val="18"/>
                <w:lang w:val="de-DE"/>
              </w:rPr>
            </w:pPr>
          </w:p>
        </w:tc>
        <w:tc>
          <w:tcPr>
            <w:tcW w:w="1987" w:type="dxa"/>
          </w:tcPr>
          <w:p w14:paraId="107174C5" w14:textId="77777777" w:rsidR="00DA62C7" w:rsidRPr="000913E9" w:rsidRDefault="00DA62C7">
            <w:pPr>
              <w:pStyle w:val="TableParagraph"/>
              <w:spacing w:line="240" w:lineRule="auto"/>
              <w:rPr>
                <w:rFonts w:ascii="Times New Roman"/>
                <w:sz w:val="18"/>
                <w:lang w:val="de-DE"/>
              </w:rPr>
            </w:pPr>
          </w:p>
        </w:tc>
      </w:tr>
      <w:tr w:rsidR="00DA62C7" w14:paraId="7A5093D4" w14:textId="77777777">
        <w:trPr>
          <w:trHeight w:val="1058"/>
        </w:trPr>
        <w:tc>
          <w:tcPr>
            <w:tcW w:w="1704" w:type="dxa"/>
          </w:tcPr>
          <w:p w14:paraId="78B81C74" w14:textId="77777777" w:rsidR="00DA62C7" w:rsidRDefault="00707778">
            <w:pPr>
              <w:pStyle w:val="TableParagraph"/>
              <w:spacing w:before="51" w:line="247" w:lineRule="auto"/>
              <w:ind w:left="107" w:right="620"/>
              <w:rPr>
                <w:sz w:val="18"/>
              </w:rPr>
            </w:pPr>
            <w:r>
              <w:rPr>
                <w:rFonts w:ascii="Arial"/>
                <w:b/>
                <w:sz w:val="18"/>
              </w:rPr>
              <w:t>J60.1</w:t>
            </w:r>
            <w:r w:rsidR="00AE60C6">
              <w:rPr>
                <w:rFonts w:ascii="Arial"/>
                <w:b/>
                <w:sz w:val="18"/>
              </w:rPr>
              <w:t xml:space="preserve"> </w:t>
            </w:r>
            <w:proofErr w:type="spellStart"/>
            <w:r>
              <w:rPr>
                <w:sz w:val="18"/>
              </w:rPr>
              <w:t>Transmetim</w:t>
            </w:r>
            <w:proofErr w:type="spellEnd"/>
            <w:r>
              <w:rPr>
                <w:sz w:val="18"/>
              </w:rPr>
              <w:t xml:space="preserve"> </w:t>
            </w:r>
            <w:proofErr w:type="spellStart"/>
            <w:r>
              <w:rPr>
                <w:sz w:val="18"/>
              </w:rPr>
              <w:t>radiofonik</w:t>
            </w:r>
            <w:proofErr w:type="spellEnd"/>
          </w:p>
        </w:tc>
        <w:tc>
          <w:tcPr>
            <w:tcW w:w="1704" w:type="dxa"/>
          </w:tcPr>
          <w:p w14:paraId="4A288B0C" w14:textId="77777777" w:rsidR="00DA62C7" w:rsidRDefault="00707778">
            <w:pPr>
              <w:pStyle w:val="TableParagraph"/>
              <w:spacing w:before="53" w:line="237" w:lineRule="auto"/>
              <w:ind w:left="110" w:right="106"/>
              <w:rPr>
                <w:sz w:val="18"/>
              </w:rPr>
            </w:pPr>
            <w:r>
              <w:rPr>
                <w:rFonts w:ascii="Arial"/>
                <w:b/>
                <w:sz w:val="18"/>
              </w:rPr>
              <w:t>G46.1</w:t>
            </w:r>
            <w:r w:rsidR="00AE60C6">
              <w:rPr>
                <w:rFonts w:ascii="Arial"/>
                <w:b/>
                <w:sz w:val="18"/>
              </w:rPr>
              <w:t xml:space="preserve"> </w:t>
            </w:r>
            <w:proofErr w:type="spellStart"/>
            <w:r>
              <w:rPr>
                <w:sz w:val="18"/>
              </w:rPr>
              <w:t>Shitje</w:t>
            </w:r>
            <w:proofErr w:type="spellEnd"/>
            <w:r>
              <w:rPr>
                <w:sz w:val="18"/>
              </w:rPr>
              <w:t xml:space="preserve"> me </w:t>
            </w:r>
            <w:proofErr w:type="spellStart"/>
            <w:r>
              <w:rPr>
                <w:sz w:val="18"/>
              </w:rPr>
              <w:t>shumicë</w:t>
            </w:r>
            <w:proofErr w:type="spellEnd"/>
            <w:r>
              <w:rPr>
                <w:sz w:val="18"/>
              </w:rPr>
              <w:t xml:space="preserve"> me </w:t>
            </w:r>
            <w:proofErr w:type="spellStart"/>
            <w:r>
              <w:rPr>
                <w:sz w:val="18"/>
              </w:rPr>
              <w:t>tarifë</w:t>
            </w:r>
            <w:proofErr w:type="spellEnd"/>
            <w:r>
              <w:rPr>
                <w:sz w:val="18"/>
              </w:rPr>
              <w:t xml:space="preserve"> </w:t>
            </w:r>
            <w:proofErr w:type="spellStart"/>
            <w:r>
              <w:rPr>
                <w:sz w:val="18"/>
              </w:rPr>
              <w:t>ose</w:t>
            </w:r>
            <w:proofErr w:type="spellEnd"/>
            <w:r>
              <w:rPr>
                <w:sz w:val="18"/>
              </w:rPr>
              <w:t xml:space="preserve"> </w:t>
            </w:r>
            <w:proofErr w:type="spellStart"/>
            <w:r>
              <w:rPr>
                <w:sz w:val="18"/>
              </w:rPr>
              <w:t>kontratë</w:t>
            </w:r>
            <w:proofErr w:type="spellEnd"/>
          </w:p>
        </w:tc>
        <w:tc>
          <w:tcPr>
            <w:tcW w:w="2510" w:type="dxa"/>
          </w:tcPr>
          <w:p w14:paraId="106B1D69" w14:textId="77777777" w:rsidR="00DA62C7" w:rsidRDefault="00707778">
            <w:pPr>
              <w:pStyle w:val="TableParagraph"/>
              <w:spacing w:before="51" w:line="247" w:lineRule="auto"/>
              <w:ind w:left="107" w:right="112" w:hanging="1"/>
              <w:rPr>
                <w:sz w:val="18"/>
              </w:rPr>
            </w:pPr>
            <w:r>
              <w:rPr>
                <w:rFonts w:ascii="Arial"/>
                <w:b/>
                <w:sz w:val="18"/>
              </w:rPr>
              <w:t>07</w:t>
            </w:r>
            <w:r w:rsidR="00DD7FD2">
              <w:rPr>
                <w:rFonts w:ascii="Arial"/>
                <w:b/>
                <w:sz w:val="18"/>
              </w:rPr>
              <w:t xml:space="preserve"> </w:t>
            </w:r>
            <w:proofErr w:type="spellStart"/>
            <w:r w:rsidR="00DD7FD2">
              <w:rPr>
                <w:sz w:val="18"/>
              </w:rPr>
              <w:t>Perime</w:t>
            </w:r>
            <w:proofErr w:type="spellEnd"/>
            <w:r w:rsidR="00DD7FD2">
              <w:rPr>
                <w:sz w:val="18"/>
              </w:rPr>
              <w:t xml:space="preserve"> </w:t>
            </w:r>
            <w:proofErr w:type="spellStart"/>
            <w:r w:rsidR="00DD7FD2">
              <w:rPr>
                <w:sz w:val="18"/>
              </w:rPr>
              <w:t>të</w:t>
            </w:r>
            <w:proofErr w:type="spellEnd"/>
            <w:r w:rsidR="00DD7FD2">
              <w:rPr>
                <w:sz w:val="18"/>
              </w:rPr>
              <w:t xml:space="preserve"> </w:t>
            </w:r>
            <w:proofErr w:type="spellStart"/>
            <w:r w:rsidR="00DD7FD2">
              <w:rPr>
                <w:sz w:val="18"/>
              </w:rPr>
              <w:t>ngrënshme</w:t>
            </w:r>
            <w:proofErr w:type="spellEnd"/>
            <w:r>
              <w:rPr>
                <w:sz w:val="18"/>
              </w:rPr>
              <w:t xml:space="preserve"> </w:t>
            </w:r>
            <w:proofErr w:type="spellStart"/>
            <w:r>
              <w:rPr>
                <w:sz w:val="18"/>
              </w:rPr>
              <w:t>dhe</w:t>
            </w:r>
            <w:proofErr w:type="spellEnd"/>
            <w:r>
              <w:rPr>
                <w:sz w:val="18"/>
              </w:rPr>
              <w:t xml:space="preserve"> </w:t>
            </w:r>
            <w:proofErr w:type="spellStart"/>
            <w:r>
              <w:rPr>
                <w:sz w:val="18"/>
              </w:rPr>
              <w:t>rrënjë</w:t>
            </w:r>
            <w:proofErr w:type="spellEnd"/>
            <w:r>
              <w:rPr>
                <w:sz w:val="18"/>
              </w:rPr>
              <w:t xml:space="preserve"> </w:t>
            </w:r>
            <w:proofErr w:type="spellStart"/>
            <w:r>
              <w:rPr>
                <w:sz w:val="18"/>
              </w:rPr>
              <w:t>të</w:t>
            </w:r>
            <w:proofErr w:type="spellEnd"/>
            <w:r>
              <w:rPr>
                <w:sz w:val="18"/>
              </w:rPr>
              <w:t xml:space="preserve"> </w:t>
            </w:r>
            <w:proofErr w:type="spellStart"/>
            <w:r>
              <w:rPr>
                <w:sz w:val="18"/>
              </w:rPr>
              <w:t>caktuara</w:t>
            </w:r>
            <w:proofErr w:type="spellEnd"/>
          </w:p>
          <w:p w14:paraId="7853F4A5" w14:textId="77777777" w:rsidR="00DA62C7" w:rsidRDefault="00707778">
            <w:pPr>
              <w:pStyle w:val="TableParagraph"/>
              <w:spacing w:before="47" w:line="247" w:lineRule="auto"/>
              <w:ind w:left="107"/>
              <w:rPr>
                <w:sz w:val="18"/>
              </w:rPr>
            </w:pPr>
            <w:proofErr w:type="spellStart"/>
            <w:r>
              <w:rPr>
                <w:i/>
                <w:sz w:val="18"/>
                <w:u w:val="single"/>
              </w:rPr>
              <w:t>Nënseksioni</w:t>
            </w:r>
            <w:proofErr w:type="spellEnd"/>
            <w:r>
              <w:rPr>
                <w:sz w:val="18"/>
              </w:rPr>
              <w:t xml:space="preserve">: 0702 </w:t>
            </w:r>
            <w:proofErr w:type="spellStart"/>
            <w:r>
              <w:rPr>
                <w:sz w:val="18"/>
              </w:rPr>
              <w:t>D</w:t>
            </w:r>
            <w:r w:rsidR="00DD7FD2">
              <w:rPr>
                <w:sz w:val="18"/>
              </w:rPr>
              <w:t>omate</w:t>
            </w:r>
            <w:proofErr w:type="spellEnd"/>
            <w:r w:rsidR="00DD7FD2">
              <w:rPr>
                <w:sz w:val="18"/>
              </w:rPr>
              <w:t xml:space="preserve">; </w:t>
            </w:r>
            <w:proofErr w:type="spellStart"/>
            <w:r w:rsidR="00DD7FD2">
              <w:rPr>
                <w:sz w:val="18"/>
              </w:rPr>
              <w:t>të</w:t>
            </w:r>
            <w:proofErr w:type="spellEnd"/>
            <w:r w:rsidR="00DD7FD2">
              <w:rPr>
                <w:sz w:val="18"/>
              </w:rPr>
              <w:t xml:space="preserve"> </w:t>
            </w:r>
            <w:proofErr w:type="spellStart"/>
            <w:r w:rsidR="00DD7FD2">
              <w:rPr>
                <w:sz w:val="18"/>
              </w:rPr>
              <w:t>freskëta</w:t>
            </w:r>
            <w:proofErr w:type="spellEnd"/>
            <w:r w:rsidR="00DD7FD2">
              <w:rPr>
                <w:sz w:val="18"/>
              </w:rPr>
              <w:t xml:space="preserve"> </w:t>
            </w:r>
            <w:proofErr w:type="spellStart"/>
            <w:r w:rsidR="00DD7FD2">
              <w:rPr>
                <w:sz w:val="18"/>
              </w:rPr>
              <w:t>ose</w:t>
            </w:r>
            <w:proofErr w:type="spellEnd"/>
            <w:r w:rsidR="00DD7FD2">
              <w:rPr>
                <w:sz w:val="18"/>
              </w:rPr>
              <w:t xml:space="preserve"> </w:t>
            </w:r>
            <w:proofErr w:type="spellStart"/>
            <w:r w:rsidR="00DD7FD2">
              <w:rPr>
                <w:sz w:val="18"/>
              </w:rPr>
              <w:t>të</w:t>
            </w:r>
            <w:proofErr w:type="spellEnd"/>
            <w:r w:rsidR="00DD7FD2">
              <w:rPr>
                <w:sz w:val="18"/>
              </w:rPr>
              <w:t xml:space="preserve"> </w:t>
            </w:r>
            <w:proofErr w:type="spellStart"/>
            <w:r w:rsidR="00DD7FD2">
              <w:rPr>
                <w:sz w:val="18"/>
              </w:rPr>
              <w:t>ngira</w:t>
            </w:r>
            <w:proofErr w:type="spellEnd"/>
          </w:p>
        </w:tc>
        <w:tc>
          <w:tcPr>
            <w:tcW w:w="1989" w:type="dxa"/>
          </w:tcPr>
          <w:p w14:paraId="47DD644A" w14:textId="77777777" w:rsidR="00DA62C7" w:rsidRDefault="00DA62C7">
            <w:pPr>
              <w:pStyle w:val="TableParagraph"/>
              <w:spacing w:line="240" w:lineRule="auto"/>
              <w:rPr>
                <w:rFonts w:ascii="Times New Roman"/>
                <w:sz w:val="18"/>
              </w:rPr>
            </w:pPr>
          </w:p>
        </w:tc>
        <w:tc>
          <w:tcPr>
            <w:tcW w:w="1987" w:type="dxa"/>
          </w:tcPr>
          <w:p w14:paraId="135D3896" w14:textId="77777777" w:rsidR="00DA62C7" w:rsidRDefault="00DA62C7">
            <w:pPr>
              <w:pStyle w:val="TableParagraph"/>
              <w:spacing w:line="240" w:lineRule="auto"/>
              <w:rPr>
                <w:rFonts w:ascii="Times New Roman"/>
                <w:sz w:val="18"/>
              </w:rPr>
            </w:pPr>
          </w:p>
        </w:tc>
      </w:tr>
      <w:tr w:rsidR="00DA62C7" w:rsidRPr="00C728CA" w14:paraId="6FD9135C" w14:textId="77777777">
        <w:trPr>
          <w:trHeight w:val="2121"/>
        </w:trPr>
        <w:tc>
          <w:tcPr>
            <w:tcW w:w="1704" w:type="dxa"/>
          </w:tcPr>
          <w:p w14:paraId="004414D8" w14:textId="77777777" w:rsidR="00DA62C7" w:rsidRPr="000913E9" w:rsidRDefault="00707778">
            <w:pPr>
              <w:pStyle w:val="TableParagraph"/>
              <w:spacing w:before="53" w:line="237" w:lineRule="auto"/>
              <w:ind w:left="107" w:right="256"/>
              <w:rPr>
                <w:sz w:val="18"/>
                <w:lang w:val="de-DE"/>
              </w:rPr>
            </w:pPr>
            <w:r w:rsidRPr="000913E9">
              <w:rPr>
                <w:rFonts w:ascii="Arial"/>
                <w:b/>
                <w:sz w:val="18"/>
                <w:lang w:val="de-DE"/>
              </w:rPr>
              <w:t>J60.2</w:t>
            </w:r>
            <w:r w:rsidR="00AE60C6">
              <w:rPr>
                <w:rFonts w:ascii="Arial"/>
                <w:b/>
                <w:sz w:val="18"/>
                <w:lang w:val="de-DE"/>
              </w:rPr>
              <w:t xml:space="preserve"> </w:t>
            </w:r>
            <w:r w:rsidRPr="000913E9">
              <w:rPr>
                <w:sz w:val="18"/>
                <w:lang w:val="de-DE"/>
              </w:rPr>
              <w:t>Aktivitetet e programimit dhe transmetimit televiziv</w:t>
            </w:r>
          </w:p>
        </w:tc>
        <w:tc>
          <w:tcPr>
            <w:tcW w:w="1704" w:type="dxa"/>
          </w:tcPr>
          <w:p w14:paraId="4EE05A71" w14:textId="77777777" w:rsidR="00DA62C7" w:rsidRPr="000913E9" w:rsidRDefault="00707778" w:rsidP="00DD7FD2">
            <w:pPr>
              <w:pStyle w:val="TableParagraph"/>
              <w:spacing w:before="55" w:line="235" w:lineRule="auto"/>
              <w:ind w:left="110" w:right="187"/>
              <w:rPr>
                <w:sz w:val="18"/>
                <w:lang w:val="de-DE"/>
              </w:rPr>
            </w:pPr>
            <w:r w:rsidRPr="000913E9">
              <w:rPr>
                <w:rFonts w:ascii="Arial"/>
                <w:b/>
                <w:sz w:val="18"/>
                <w:lang w:val="de-DE"/>
              </w:rPr>
              <w:t>G47.4</w:t>
            </w:r>
            <w:r w:rsidR="00AE60C6">
              <w:rPr>
                <w:rFonts w:ascii="Arial"/>
                <w:b/>
                <w:sz w:val="18"/>
                <w:lang w:val="de-DE"/>
              </w:rPr>
              <w:t xml:space="preserve"> </w:t>
            </w:r>
            <w:r w:rsidRPr="000913E9">
              <w:rPr>
                <w:sz w:val="18"/>
                <w:lang w:val="de-DE"/>
              </w:rPr>
              <w:t>T</w:t>
            </w:r>
            <w:r w:rsidR="00DD7FD2">
              <w:rPr>
                <w:sz w:val="18"/>
                <w:lang w:val="de-DE"/>
              </w:rPr>
              <w:t>regtia me pakicë e pajisjeve të</w:t>
            </w:r>
            <w:r w:rsidR="00DD7FD2" w:rsidRPr="000913E9">
              <w:rPr>
                <w:sz w:val="18"/>
                <w:lang w:val="de-DE"/>
              </w:rPr>
              <w:t xml:space="preserve"> komunikimit </w:t>
            </w:r>
            <w:r w:rsidR="00DD7FD2">
              <w:rPr>
                <w:sz w:val="18"/>
                <w:lang w:val="de-DE"/>
              </w:rPr>
              <w:t xml:space="preserve">dhe </w:t>
            </w:r>
            <w:r w:rsidRPr="000913E9">
              <w:rPr>
                <w:sz w:val="18"/>
                <w:lang w:val="de-DE"/>
              </w:rPr>
              <w:t>informacionit në dyqane të specializuara</w:t>
            </w:r>
          </w:p>
        </w:tc>
        <w:tc>
          <w:tcPr>
            <w:tcW w:w="2510" w:type="dxa"/>
          </w:tcPr>
          <w:p w14:paraId="0FFA6ED5" w14:textId="77777777" w:rsidR="00DA62C7" w:rsidRPr="000913E9" w:rsidRDefault="00707778">
            <w:pPr>
              <w:pStyle w:val="TableParagraph"/>
              <w:spacing w:before="51" w:line="247" w:lineRule="auto"/>
              <w:ind w:left="108" w:hanging="1"/>
              <w:rPr>
                <w:sz w:val="18"/>
                <w:lang w:val="de-DE"/>
              </w:rPr>
            </w:pPr>
            <w:r w:rsidRPr="000913E9">
              <w:rPr>
                <w:rFonts w:ascii="Arial"/>
                <w:b/>
                <w:sz w:val="18"/>
                <w:lang w:val="de-DE"/>
              </w:rPr>
              <w:t>25</w:t>
            </w:r>
            <w:r w:rsidR="00657585">
              <w:rPr>
                <w:rFonts w:ascii="Arial"/>
                <w:b/>
                <w:sz w:val="18"/>
                <w:lang w:val="de-DE"/>
              </w:rPr>
              <w:t xml:space="preserve"> </w:t>
            </w:r>
            <w:r w:rsidRPr="000913E9">
              <w:rPr>
                <w:sz w:val="18"/>
                <w:lang w:val="de-DE"/>
              </w:rPr>
              <w:t>Kripë, squfur, dhera dhe gurë, gëlqere dhe çimento</w:t>
            </w:r>
          </w:p>
          <w:p w14:paraId="157A91B6" w14:textId="77777777" w:rsidR="00DA62C7" w:rsidRPr="000913E9" w:rsidRDefault="00707778">
            <w:pPr>
              <w:pStyle w:val="TableParagraph"/>
              <w:spacing w:before="50" w:line="235" w:lineRule="auto"/>
              <w:ind w:left="107" w:right="227"/>
              <w:rPr>
                <w:sz w:val="18"/>
                <w:lang w:val="de-DE"/>
              </w:rPr>
            </w:pPr>
            <w:r w:rsidRPr="000913E9">
              <w:rPr>
                <w:i/>
                <w:sz w:val="18"/>
                <w:u w:val="single"/>
                <w:lang w:val="de-DE"/>
              </w:rPr>
              <w:t>Nënseksioni</w:t>
            </w:r>
            <w:r w:rsidRPr="000913E9">
              <w:rPr>
                <w:i/>
                <w:sz w:val="18"/>
                <w:lang w:val="de-DE"/>
              </w:rPr>
              <w:t>:</w:t>
            </w:r>
            <w:r w:rsidR="00657585">
              <w:rPr>
                <w:i/>
                <w:sz w:val="18"/>
                <w:lang w:val="de-DE"/>
              </w:rPr>
              <w:t xml:space="preserve"> </w:t>
            </w:r>
            <w:r w:rsidRPr="000913E9">
              <w:rPr>
                <w:rFonts w:ascii="Arial"/>
                <w:b/>
                <w:sz w:val="18"/>
                <w:lang w:val="de-DE"/>
              </w:rPr>
              <w:t>2523</w:t>
            </w:r>
            <w:r w:rsidR="00657585">
              <w:rPr>
                <w:rFonts w:ascii="Arial"/>
                <w:b/>
                <w:sz w:val="18"/>
                <w:lang w:val="de-DE"/>
              </w:rPr>
              <w:t xml:space="preserve"> </w:t>
            </w:r>
            <w:r w:rsidRPr="00F6148B">
              <w:rPr>
                <w:color w:val="000000" w:themeColor="text1"/>
                <w:sz w:val="18"/>
                <w:lang w:val="de-DE"/>
              </w:rPr>
              <w:t xml:space="preserve">Çimento </w:t>
            </w:r>
            <w:r w:rsidR="00F6148B" w:rsidRPr="00F6148B">
              <w:rPr>
                <w:color w:val="000000" w:themeColor="text1"/>
                <w:sz w:val="18"/>
                <w:lang w:val="de-DE"/>
              </w:rPr>
              <w:t>gëlqerore (</w:t>
            </w:r>
            <w:r w:rsidRPr="00F6148B">
              <w:rPr>
                <w:color w:val="000000" w:themeColor="text1"/>
                <w:sz w:val="18"/>
                <w:lang w:val="de-DE"/>
              </w:rPr>
              <w:t>portland</w:t>
            </w:r>
            <w:r w:rsidR="00F6148B" w:rsidRPr="00F6148B">
              <w:rPr>
                <w:color w:val="000000" w:themeColor="text1"/>
                <w:sz w:val="18"/>
                <w:lang w:val="de-DE"/>
              </w:rPr>
              <w:t>)</w:t>
            </w:r>
            <w:r w:rsidRPr="000913E9">
              <w:rPr>
                <w:sz w:val="18"/>
                <w:lang w:val="de-DE"/>
              </w:rPr>
              <w:t>, çimento alumini (çimento f</w:t>
            </w:r>
            <w:r w:rsidR="00DD7FD2">
              <w:rPr>
                <w:sz w:val="18"/>
                <w:lang w:val="de-DE"/>
              </w:rPr>
              <w:t>ondu), baltë xeherore</w:t>
            </w:r>
            <w:r w:rsidRPr="000913E9">
              <w:rPr>
                <w:sz w:val="18"/>
                <w:lang w:val="de-DE"/>
              </w:rPr>
              <w:t>, çimento supersulfat dhe çimento të ngjashme hidraulike, nëse janë ose jo</w:t>
            </w:r>
            <w:r w:rsidR="00DD7FD2">
              <w:rPr>
                <w:sz w:val="18"/>
                <w:lang w:val="de-DE"/>
              </w:rPr>
              <w:t xml:space="preserve"> me ngjyrë ose në formë të ashpër</w:t>
            </w:r>
          </w:p>
        </w:tc>
        <w:tc>
          <w:tcPr>
            <w:tcW w:w="1989" w:type="dxa"/>
          </w:tcPr>
          <w:p w14:paraId="1A34ACAA" w14:textId="77777777" w:rsidR="00DA62C7" w:rsidRPr="000913E9" w:rsidRDefault="00DA62C7">
            <w:pPr>
              <w:pStyle w:val="TableParagraph"/>
              <w:spacing w:line="240" w:lineRule="auto"/>
              <w:rPr>
                <w:rFonts w:ascii="Times New Roman"/>
                <w:sz w:val="18"/>
                <w:lang w:val="de-DE"/>
              </w:rPr>
            </w:pPr>
          </w:p>
        </w:tc>
        <w:tc>
          <w:tcPr>
            <w:tcW w:w="1987" w:type="dxa"/>
          </w:tcPr>
          <w:p w14:paraId="71D0BC6A" w14:textId="77777777" w:rsidR="00DA62C7" w:rsidRPr="000913E9" w:rsidRDefault="00DA62C7">
            <w:pPr>
              <w:pStyle w:val="TableParagraph"/>
              <w:spacing w:line="240" w:lineRule="auto"/>
              <w:rPr>
                <w:rFonts w:ascii="Times New Roman"/>
                <w:sz w:val="18"/>
                <w:lang w:val="de-DE"/>
              </w:rPr>
            </w:pPr>
          </w:p>
        </w:tc>
      </w:tr>
      <w:tr w:rsidR="00DA62C7" w14:paraId="78AE2D06" w14:textId="77777777">
        <w:trPr>
          <w:trHeight w:val="770"/>
        </w:trPr>
        <w:tc>
          <w:tcPr>
            <w:tcW w:w="1704" w:type="dxa"/>
          </w:tcPr>
          <w:p w14:paraId="75C89D24" w14:textId="77777777" w:rsidR="00DA62C7" w:rsidRPr="000913E9" w:rsidRDefault="00707778">
            <w:pPr>
              <w:pStyle w:val="TableParagraph"/>
              <w:spacing w:before="53" w:line="237" w:lineRule="auto"/>
              <w:ind w:left="107"/>
              <w:rPr>
                <w:sz w:val="18"/>
                <w:lang w:val="de-DE"/>
              </w:rPr>
            </w:pPr>
            <w:r w:rsidRPr="000913E9">
              <w:rPr>
                <w:rFonts w:ascii="Arial"/>
                <w:b/>
                <w:sz w:val="18"/>
                <w:lang w:val="de-DE"/>
              </w:rPr>
              <w:t>J61.1</w:t>
            </w:r>
            <w:r w:rsidR="00AE60C6">
              <w:rPr>
                <w:rFonts w:ascii="Arial"/>
                <w:b/>
                <w:sz w:val="18"/>
                <w:lang w:val="de-DE"/>
              </w:rPr>
              <w:t xml:space="preserve"> </w:t>
            </w:r>
            <w:r w:rsidRPr="00F6148B">
              <w:rPr>
                <w:color w:val="000000" w:themeColor="text1"/>
                <w:sz w:val="18"/>
                <w:lang w:val="de-DE"/>
              </w:rPr>
              <w:t xml:space="preserve">Aktivitetet e telekomunikacionit </w:t>
            </w:r>
            <w:r w:rsidR="00F6148B" w:rsidRPr="00F6148B">
              <w:rPr>
                <w:color w:val="000000" w:themeColor="text1"/>
                <w:sz w:val="18"/>
                <w:lang w:val="de-DE"/>
              </w:rPr>
              <w:t>me kab</w:t>
            </w:r>
            <w:r w:rsidR="009D3CB1">
              <w:rPr>
                <w:color w:val="000000" w:themeColor="text1"/>
                <w:sz w:val="18"/>
                <w:lang w:val="de-DE"/>
              </w:rPr>
              <w:t>ëll</w:t>
            </w:r>
          </w:p>
        </w:tc>
        <w:tc>
          <w:tcPr>
            <w:tcW w:w="1704" w:type="dxa"/>
          </w:tcPr>
          <w:p w14:paraId="2C415D7F" w14:textId="77777777" w:rsidR="00DA62C7" w:rsidRDefault="00707778">
            <w:pPr>
              <w:pStyle w:val="TableParagraph"/>
              <w:spacing w:before="51" w:line="247" w:lineRule="auto"/>
              <w:ind w:left="110"/>
              <w:rPr>
                <w:sz w:val="18"/>
              </w:rPr>
            </w:pPr>
            <w:r>
              <w:rPr>
                <w:rFonts w:ascii="Arial"/>
                <w:b/>
                <w:sz w:val="18"/>
              </w:rPr>
              <w:t>I55.9</w:t>
            </w:r>
            <w:r w:rsidR="00AE60C6">
              <w:rPr>
                <w:rFonts w:ascii="Arial"/>
                <w:b/>
                <w:sz w:val="18"/>
              </w:rPr>
              <w:t xml:space="preserve"> </w:t>
            </w:r>
            <w:proofErr w:type="spellStart"/>
            <w:r>
              <w:rPr>
                <w:sz w:val="18"/>
              </w:rPr>
              <w:t>Akomodime</w:t>
            </w:r>
            <w:proofErr w:type="spellEnd"/>
            <w:r>
              <w:rPr>
                <w:sz w:val="18"/>
              </w:rPr>
              <w:t xml:space="preserve"> </w:t>
            </w:r>
            <w:proofErr w:type="spellStart"/>
            <w:r>
              <w:rPr>
                <w:sz w:val="18"/>
              </w:rPr>
              <w:t>të</w:t>
            </w:r>
            <w:proofErr w:type="spellEnd"/>
            <w:r>
              <w:rPr>
                <w:sz w:val="18"/>
              </w:rPr>
              <w:t xml:space="preserve"> </w:t>
            </w:r>
            <w:proofErr w:type="spellStart"/>
            <w:r>
              <w:rPr>
                <w:sz w:val="18"/>
              </w:rPr>
              <w:t>tjera</w:t>
            </w:r>
            <w:proofErr w:type="spellEnd"/>
          </w:p>
        </w:tc>
        <w:tc>
          <w:tcPr>
            <w:tcW w:w="2510" w:type="dxa"/>
          </w:tcPr>
          <w:p w14:paraId="62ACAEDF" w14:textId="77777777" w:rsidR="00DA62C7" w:rsidRDefault="00DA62C7">
            <w:pPr>
              <w:pStyle w:val="TableParagraph"/>
              <w:spacing w:line="240" w:lineRule="auto"/>
              <w:rPr>
                <w:rFonts w:ascii="Times New Roman"/>
                <w:sz w:val="18"/>
              </w:rPr>
            </w:pPr>
          </w:p>
        </w:tc>
        <w:tc>
          <w:tcPr>
            <w:tcW w:w="1989" w:type="dxa"/>
          </w:tcPr>
          <w:p w14:paraId="15BD83C5" w14:textId="77777777" w:rsidR="00DA62C7" w:rsidRDefault="00DA62C7">
            <w:pPr>
              <w:pStyle w:val="TableParagraph"/>
              <w:spacing w:line="240" w:lineRule="auto"/>
              <w:rPr>
                <w:rFonts w:ascii="Times New Roman"/>
                <w:sz w:val="18"/>
              </w:rPr>
            </w:pPr>
          </w:p>
        </w:tc>
        <w:tc>
          <w:tcPr>
            <w:tcW w:w="1987" w:type="dxa"/>
          </w:tcPr>
          <w:p w14:paraId="2274DF7B" w14:textId="77777777" w:rsidR="00DA62C7" w:rsidRDefault="00DA62C7">
            <w:pPr>
              <w:pStyle w:val="TableParagraph"/>
              <w:spacing w:line="240" w:lineRule="auto"/>
              <w:rPr>
                <w:rFonts w:ascii="Times New Roman"/>
                <w:sz w:val="18"/>
              </w:rPr>
            </w:pPr>
          </w:p>
        </w:tc>
      </w:tr>
      <w:tr w:rsidR="00DA62C7" w:rsidRPr="00C728CA" w14:paraId="6F76A0D5" w14:textId="77777777">
        <w:trPr>
          <w:trHeight w:val="772"/>
        </w:trPr>
        <w:tc>
          <w:tcPr>
            <w:tcW w:w="1704" w:type="dxa"/>
          </w:tcPr>
          <w:p w14:paraId="4D0239FD" w14:textId="77777777" w:rsidR="00DA62C7" w:rsidRPr="000913E9" w:rsidRDefault="00707778">
            <w:pPr>
              <w:pStyle w:val="TableParagraph"/>
              <w:spacing w:before="51" w:line="240" w:lineRule="auto"/>
              <w:ind w:left="107"/>
              <w:rPr>
                <w:sz w:val="18"/>
                <w:lang w:val="de-DE"/>
              </w:rPr>
            </w:pPr>
            <w:r w:rsidRPr="000913E9">
              <w:rPr>
                <w:rFonts w:ascii="Arial"/>
                <w:b/>
                <w:sz w:val="18"/>
                <w:lang w:val="de-DE"/>
              </w:rPr>
              <w:t>J61.3</w:t>
            </w:r>
            <w:r w:rsidR="00657585">
              <w:rPr>
                <w:rFonts w:ascii="Arial"/>
                <w:b/>
                <w:sz w:val="18"/>
                <w:lang w:val="de-DE"/>
              </w:rPr>
              <w:t xml:space="preserve"> </w:t>
            </w:r>
            <w:r w:rsidRPr="000913E9">
              <w:rPr>
                <w:sz w:val="18"/>
                <w:lang w:val="de-DE"/>
              </w:rPr>
              <w:t>Aktivitetet e telekomunikacionit satelitor</w:t>
            </w:r>
          </w:p>
        </w:tc>
        <w:tc>
          <w:tcPr>
            <w:tcW w:w="1704" w:type="dxa"/>
          </w:tcPr>
          <w:p w14:paraId="69776DA8" w14:textId="77777777" w:rsidR="00DA62C7" w:rsidRPr="000913E9" w:rsidRDefault="00707778">
            <w:pPr>
              <w:pStyle w:val="TableParagraph"/>
              <w:spacing w:before="51" w:line="240" w:lineRule="auto"/>
              <w:ind w:left="110" w:right="190"/>
              <w:rPr>
                <w:sz w:val="18"/>
                <w:lang w:val="de-DE"/>
              </w:rPr>
            </w:pPr>
            <w:r w:rsidRPr="000913E9">
              <w:rPr>
                <w:rFonts w:ascii="Arial"/>
                <w:b/>
                <w:sz w:val="18"/>
                <w:lang w:val="de-DE"/>
              </w:rPr>
              <w:t>J56.1</w:t>
            </w:r>
            <w:r w:rsidR="00657585">
              <w:rPr>
                <w:rFonts w:ascii="Arial"/>
                <w:b/>
                <w:sz w:val="18"/>
                <w:lang w:val="de-DE"/>
              </w:rPr>
              <w:t xml:space="preserve"> </w:t>
            </w:r>
            <w:r w:rsidRPr="000913E9">
              <w:rPr>
                <w:sz w:val="18"/>
                <w:lang w:val="de-DE"/>
              </w:rPr>
              <w:t>Restorante dhe aktivitete të lëvizshme të shërbimit të ushqimit</w:t>
            </w:r>
          </w:p>
        </w:tc>
        <w:tc>
          <w:tcPr>
            <w:tcW w:w="2510" w:type="dxa"/>
          </w:tcPr>
          <w:p w14:paraId="25B6C290" w14:textId="77777777" w:rsidR="00DA62C7" w:rsidRPr="000913E9" w:rsidRDefault="00DA62C7">
            <w:pPr>
              <w:pStyle w:val="TableParagraph"/>
              <w:spacing w:line="240" w:lineRule="auto"/>
              <w:rPr>
                <w:rFonts w:ascii="Times New Roman"/>
                <w:sz w:val="18"/>
                <w:lang w:val="de-DE"/>
              </w:rPr>
            </w:pPr>
          </w:p>
        </w:tc>
        <w:tc>
          <w:tcPr>
            <w:tcW w:w="1989" w:type="dxa"/>
          </w:tcPr>
          <w:p w14:paraId="6F52E3CE" w14:textId="77777777" w:rsidR="00DA62C7" w:rsidRPr="000913E9" w:rsidRDefault="00DA62C7">
            <w:pPr>
              <w:pStyle w:val="TableParagraph"/>
              <w:spacing w:line="240" w:lineRule="auto"/>
              <w:rPr>
                <w:rFonts w:ascii="Times New Roman"/>
                <w:sz w:val="18"/>
                <w:lang w:val="de-DE"/>
              </w:rPr>
            </w:pPr>
          </w:p>
        </w:tc>
        <w:tc>
          <w:tcPr>
            <w:tcW w:w="1987" w:type="dxa"/>
          </w:tcPr>
          <w:p w14:paraId="59FA3957" w14:textId="77777777" w:rsidR="00DA62C7" w:rsidRPr="000913E9" w:rsidRDefault="00DA62C7">
            <w:pPr>
              <w:pStyle w:val="TableParagraph"/>
              <w:spacing w:line="240" w:lineRule="auto"/>
              <w:rPr>
                <w:rFonts w:ascii="Times New Roman"/>
                <w:sz w:val="18"/>
                <w:lang w:val="de-DE"/>
              </w:rPr>
            </w:pPr>
          </w:p>
        </w:tc>
      </w:tr>
      <w:tr w:rsidR="00DA62C7" w:rsidRPr="00C728CA" w14:paraId="5BD44B6A" w14:textId="77777777">
        <w:trPr>
          <w:trHeight w:val="772"/>
        </w:trPr>
        <w:tc>
          <w:tcPr>
            <w:tcW w:w="1704" w:type="dxa"/>
          </w:tcPr>
          <w:p w14:paraId="3505109A" w14:textId="77777777" w:rsidR="00DA62C7" w:rsidRPr="000913E9" w:rsidRDefault="00707778">
            <w:pPr>
              <w:pStyle w:val="TableParagraph"/>
              <w:spacing w:before="51" w:line="247" w:lineRule="auto"/>
              <w:ind w:left="107" w:right="180"/>
              <w:rPr>
                <w:sz w:val="18"/>
                <w:lang w:val="de-DE"/>
              </w:rPr>
            </w:pPr>
            <w:r w:rsidRPr="000913E9">
              <w:rPr>
                <w:rFonts w:ascii="Arial"/>
                <w:b/>
                <w:sz w:val="18"/>
                <w:lang w:val="de-DE"/>
              </w:rPr>
              <w:t>N82.2</w:t>
            </w:r>
            <w:r w:rsidR="00DD7FD2">
              <w:rPr>
                <w:rFonts w:ascii="Arial"/>
                <w:b/>
                <w:sz w:val="18"/>
                <w:lang w:val="de-DE"/>
              </w:rPr>
              <w:t xml:space="preserve"> </w:t>
            </w:r>
            <w:r w:rsidRPr="000913E9">
              <w:rPr>
                <w:sz w:val="18"/>
                <w:lang w:val="de-DE"/>
              </w:rPr>
              <w:t>Aktivitetet e qendrave të thirrjeve</w:t>
            </w:r>
          </w:p>
        </w:tc>
        <w:tc>
          <w:tcPr>
            <w:tcW w:w="1704" w:type="dxa"/>
          </w:tcPr>
          <w:p w14:paraId="1E5ABC4A" w14:textId="77777777" w:rsidR="00DA62C7" w:rsidRPr="000913E9" w:rsidRDefault="00707778">
            <w:pPr>
              <w:pStyle w:val="TableParagraph"/>
              <w:spacing w:before="53" w:line="237" w:lineRule="auto"/>
              <w:ind w:left="110"/>
              <w:rPr>
                <w:sz w:val="18"/>
                <w:lang w:val="de-DE"/>
              </w:rPr>
            </w:pPr>
            <w:r w:rsidRPr="000913E9">
              <w:rPr>
                <w:rFonts w:ascii="Arial"/>
                <w:b/>
                <w:sz w:val="18"/>
                <w:lang w:val="de-DE"/>
              </w:rPr>
              <w:t>J61.3</w:t>
            </w:r>
            <w:r w:rsidR="00DD7FD2">
              <w:rPr>
                <w:rFonts w:ascii="Arial"/>
                <w:b/>
                <w:sz w:val="18"/>
                <w:lang w:val="de-DE"/>
              </w:rPr>
              <w:t xml:space="preserve"> </w:t>
            </w:r>
            <w:r w:rsidRPr="000913E9">
              <w:rPr>
                <w:sz w:val="18"/>
                <w:lang w:val="de-DE"/>
              </w:rPr>
              <w:t>Aktivitetet e telekomunikacionit satelitor</w:t>
            </w:r>
          </w:p>
        </w:tc>
        <w:tc>
          <w:tcPr>
            <w:tcW w:w="2510" w:type="dxa"/>
          </w:tcPr>
          <w:p w14:paraId="19F61C48" w14:textId="77777777" w:rsidR="00DA62C7" w:rsidRPr="000913E9" w:rsidRDefault="00DA62C7">
            <w:pPr>
              <w:pStyle w:val="TableParagraph"/>
              <w:spacing w:line="240" w:lineRule="auto"/>
              <w:rPr>
                <w:rFonts w:ascii="Times New Roman"/>
                <w:sz w:val="18"/>
                <w:lang w:val="de-DE"/>
              </w:rPr>
            </w:pPr>
          </w:p>
        </w:tc>
        <w:tc>
          <w:tcPr>
            <w:tcW w:w="1989" w:type="dxa"/>
          </w:tcPr>
          <w:p w14:paraId="11A7AEE1" w14:textId="77777777" w:rsidR="00DA62C7" w:rsidRPr="000913E9" w:rsidRDefault="00DA62C7">
            <w:pPr>
              <w:pStyle w:val="TableParagraph"/>
              <w:spacing w:line="240" w:lineRule="auto"/>
              <w:rPr>
                <w:rFonts w:ascii="Times New Roman"/>
                <w:sz w:val="18"/>
                <w:lang w:val="de-DE"/>
              </w:rPr>
            </w:pPr>
          </w:p>
        </w:tc>
        <w:tc>
          <w:tcPr>
            <w:tcW w:w="1987" w:type="dxa"/>
          </w:tcPr>
          <w:p w14:paraId="68ECB478" w14:textId="77777777" w:rsidR="00DA62C7" w:rsidRPr="000913E9" w:rsidRDefault="00DA62C7">
            <w:pPr>
              <w:pStyle w:val="TableParagraph"/>
              <w:spacing w:line="240" w:lineRule="auto"/>
              <w:rPr>
                <w:rFonts w:ascii="Times New Roman"/>
                <w:sz w:val="18"/>
                <w:lang w:val="de-DE"/>
              </w:rPr>
            </w:pPr>
          </w:p>
        </w:tc>
      </w:tr>
      <w:tr w:rsidR="00DA62C7" w:rsidRPr="00C728CA" w14:paraId="43A2496F" w14:textId="77777777">
        <w:trPr>
          <w:trHeight w:val="770"/>
        </w:trPr>
        <w:tc>
          <w:tcPr>
            <w:tcW w:w="1704" w:type="dxa"/>
          </w:tcPr>
          <w:p w14:paraId="7A5E09F4" w14:textId="77777777" w:rsidR="00DA62C7" w:rsidRPr="000913E9" w:rsidRDefault="00DA62C7">
            <w:pPr>
              <w:pStyle w:val="TableParagraph"/>
              <w:spacing w:line="240" w:lineRule="auto"/>
              <w:rPr>
                <w:rFonts w:ascii="Times New Roman"/>
                <w:sz w:val="18"/>
                <w:lang w:val="de-DE"/>
              </w:rPr>
            </w:pPr>
          </w:p>
        </w:tc>
        <w:tc>
          <w:tcPr>
            <w:tcW w:w="1704" w:type="dxa"/>
          </w:tcPr>
          <w:p w14:paraId="04B0DDCA" w14:textId="77777777" w:rsidR="00DA62C7" w:rsidRPr="000913E9" w:rsidRDefault="00DD7FD2">
            <w:pPr>
              <w:pStyle w:val="TableParagraph"/>
              <w:tabs>
                <w:tab w:val="left" w:pos="818"/>
              </w:tabs>
              <w:spacing w:before="53" w:line="237" w:lineRule="auto"/>
              <w:ind w:left="110" w:right="278"/>
              <w:rPr>
                <w:sz w:val="18"/>
                <w:lang w:val="de-DE"/>
              </w:rPr>
            </w:pPr>
            <w:r>
              <w:rPr>
                <w:rFonts w:ascii="Arial"/>
                <w:b/>
                <w:sz w:val="18"/>
                <w:lang w:val="de-DE"/>
              </w:rPr>
              <w:t xml:space="preserve">N80.2 </w:t>
            </w:r>
            <w:r w:rsidR="00707778" w:rsidRPr="000913E9">
              <w:rPr>
                <w:sz w:val="18"/>
                <w:lang w:val="de-DE"/>
              </w:rPr>
              <w:t>Aktivitetet e shërbimit të sistemeve të sigurisë</w:t>
            </w:r>
          </w:p>
        </w:tc>
        <w:tc>
          <w:tcPr>
            <w:tcW w:w="2510" w:type="dxa"/>
          </w:tcPr>
          <w:p w14:paraId="10394383" w14:textId="77777777" w:rsidR="00DA62C7" w:rsidRPr="000913E9" w:rsidRDefault="00DA62C7">
            <w:pPr>
              <w:pStyle w:val="TableParagraph"/>
              <w:spacing w:line="240" w:lineRule="auto"/>
              <w:rPr>
                <w:rFonts w:ascii="Times New Roman"/>
                <w:sz w:val="18"/>
                <w:lang w:val="de-DE"/>
              </w:rPr>
            </w:pPr>
          </w:p>
        </w:tc>
        <w:tc>
          <w:tcPr>
            <w:tcW w:w="1989" w:type="dxa"/>
          </w:tcPr>
          <w:p w14:paraId="7FDFA3BF" w14:textId="77777777" w:rsidR="00DA62C7" w:rsidRPr="000913E9" w:rsidRDefault="00DA62C7">
            <w:pPr>
              <w:pStyle w:val="TableParagraph"/>
              <w:spacing w:line="240" w:lineRule="auto"/>
              <w:rPr>
                <w:rFonts w:ascii="Times New Roman"/>
                <w:sz w:val="18"/>
                <w:lang w:val="de-DE"/>
              </w:rPr>
            </w:pPr>
          </w:p>
        </w:tc>
        <w:tc>
          <w:tcPr>
            <w:tcW w:w="1987" w:type="dxa"/>
          </w:tcPr>
          <w:p w14:paraId="4199C834" w14:textId="77777777" w:rsidR="00DA62C7" w:rsidRPr="000913E9" w:rsidRDefault="00DA62C7">
            <w:pPr>
              <w:pStyle w:val="TableParagraph"/>
              <w:spacing w:line="240" w:lineRule="auto"/>
              <w:rPr>
                <w:rFonts w:ascii="Times New Roman"/>
                <w:sz w:val="18"/>
                <w:lang w:val="de-DE"/>
              </w:rPr>
            </w:pPr>
          </w:p>
        </w:tc>
      </w:tr>
      <w:tr w:rsidR="00DA62C7" w:rsidRPr="00C728CA" w14:paraId="5E9A6FDC" w14:textId="77777777">
        <w:trPr>
          <w:trHeight w:val="561"/>
        </w:trPr>
        <w:tc>
          <w:tcPr>
            <w:tcW w:w="1704" w:type="dxa"/>
          </w:tcPr>
          <w:p w14:paraId="43E7F94C" w14:textId="77777777" w:rsidR="00DA62C7" w:rsidRPr="000913E9" w:rsidRDefault="00DA62C7">
            <w:pPr>
              <w:pStyle w:val="TableParagraph"/>
              <w:spacing w:line="240" w:lineRule="auto"/>
              <w:rPr>
                <w:rFonts w:ascii="Times New Roman"/>
                <w:sz w:val="18"/>
                <w:lang w:val="de-DE"/>
              </w:rPr>
            </w:pPr>
          </w:p>
        </w:tc>
        <w:tc>
          <w:tcPr>
            <w:tcW w:w="1704" w:type="dxa"/>
          </w:tcPr>
          <w:p w14:paraId="3553A783" w14:textId="77777777" w:rsidR="00DA62C7" w:rsidRPr="000913E9" w:rsidRDefault="00DD7FD2">
            <w:pPr>
              <w:pStyle w:val="TableParagraph"/>
              <w:tabs>
                <w:tab w:val="left" w:pos="818"/>
              </w:tabs>
              <w:spacing w:before="51" w:line="247" w:lineRule="auto"/>
              <w:ind w:left="110" w:right="208"/>
              <w:rPr>
                <w:sz w:val="18"/>
                <w:lang w:val="de-DE"/>
              </w:rPr>
            </w:pPr>
            <w:r>
              <w:rPr>
                <w:rFonts w:ascii="Arial"/>
                <w:b/>
                <w:sz w:val="18"/>
                <w:lang w:val="de-DE"/>
              </w:rPr>
              <w:t xml:space="preserve">N82.2 </w:t>
            </w:r>
            <w:r w:rsidR="00707778" w:rsidRPr="000913E9">
              <w:rPr>
                <w:w w:val="95"/>
                <w:sz w:val="18"/>
                <w:lang w:val="de-DE"/>
              </w:rPr>
              <w:t>Aktivitetet</w:t>
            </w:r>
            <w:r>
              <w:rPr>
                <w:w w:val="95"/>
                <w:sz w:val="18"/>
                <w:lang w:val="de-DE"/>
              </w:rPr>
              <w:t xml:space="preserve"> </w:t>
            </w:r>
            <w:r>
              <w:rPr>
                <w:sz w:val="18"/>
                <w:lang w:val="de-DE"/>
              </w:rPr>
              <w:t>e</w:t>
            </w:r>
            <w:r w:rsidR="00707778" w:rsidRPr="000913E9">
              <w:rPr>
                <w:sz w:val="18"/>
                <w:lang w:val="de-DE"/>
              </w:rPr>
              <w:t xml:space="preserve"> qendrave të thirrjeve</w:t>
            </w:r>
          </w:p>
        </w:tc>
        <w:tc>
          <w:tcPr>
            <w:tcW w:w="2510" w:type="dxa"/>
          </w:tcPr>
          <w:p w14:paraId="654E0A54" w14:textId="77777777" w:rsidR="00DA62C7" w:rsidRPr="000913E9" w:rsidRDefault="00DA62C7">
            <w:pPr>
              <w:pStyle w:val="TableParagraph"/>
              <w:spacing w:line="240" w:lineRule="auto"/>
              <w:rPr>
                <w:rFonts w:ascii="Times New Roman"/>
                <w:sz w:val="18"/>
                <w:lang w:val="de-DE"/>
              </w:rPr>
            </w:pPr>
          </w:p>
        </w:tc>
        <w:tc>
          <w:tcPr>
            <w:tcW w:w="1989" w:type="dxa"/>
          </w:tcPr>
          <w:p w14:paraId="7DEF2C20" w14:textId="77777777" w:rsidR="00DA62C7" w:rsidRPr="000913E9" w:rsidRDefault="00DA62C7">
            <w:pPr>
              <w:pStyle w:val="TableParagraph"/>
              <w:spacing w:line="240" w:lineRule="auto"/>
              <w:rPr>
                <w:rFonts w:ascii="Times New Roman"/>
                <w:sz w:val="18"/>
                <w:lang w:val="de-DE"/>
              </w:rPr>
            </w:pPr>
          </w:p>
        </w:tc>
        <w:tc>
          <w:tcPr>
            <w:tcW w:w="1987" w:type="dxa"/>
          </w:tcPr>
          <w:p w14:paraId="5B7CD23E" w14:textId="77777777" w:rsidR="00DA62C7" w:rsidRPr="000913E9" w:rsidRDefault="00DA62C7">
            <w:pPr>
              <w:pStyle w:val="TableParagraph"/>
              <w:spacing w:line="240" w:lineRule="auto"/>
              <w:rPr>
                <w:rFonts w:ascii="Times New Roman"/>
                <w:sz w:val="18"/>
                <w:lang w:val="de-DE"/>
              </w:rPr>
            </w:pPr>
          </w:p>
        </w:tc>
      </w:tr>
      <w:tr w:rsidR="00DA62C7" w:rsidRPr="00C728CA" w14:paraId="7283626A" w14:textId="77777777">
        <w:trPr>
          <w:trHeight w:val="769"/>
        </w:trPr>
        <w:tc>
          <w:tcPr>
            <w:tcW w:w="1704" w:type="dxa"/>
          </w:tcPr>
          <w:p w14:paraId="65C234DE" w14:textId="77777777" w:rsidR="00DA62C7" w:rsidRPr="000913E9" w:rsidRDefault="00DA62C7">
            <w:pPr>
              <w:pStyle w:val="TableParagraph"/>
              <w:spacing w:line="240" w:lineRule="auto"/>
              <w:rPr>
                <w:rFonts w:ascii="Times New Roman"/>
                <w:sz w:val="18"/>
                <w:lang w:val="de-DE"/>
              </w:rPr>
            </w:pPr>
          </w:p>
        </w:tc>
        <w:tc>
          <w:tcPr>
            <w:tcW w:w="1704" w:type="dxa"/>
          </w:tcPr>
          <w:p w14:paraId="667322B4" w14:textId="77777777" w:rsidR="00DA62C7" w:rsidRPr="000913E9" w:rsidRDefault="00F53ED2" w:rsidP="00DD7FD2">
            <w:pPr>
              <w:pStyle w:val="TableParagraph"/>
              <w:tabs>
                <w:tab w:val="left" w:pos="818"/>
              </w:tabs>
              <w:spacing w:before="49" w:line="240" w:lineRule="auto"/>
              <w:ind w:left="110" w:right="223"/>
              <w:rPr>
                <w:sz w:val="18"/>
                <w:lang w:val="de-DE"/>
              </w:rPr>
            </w:pPr>
            <w:r>
              <w:rPr>
                <w:rFonts w:ascii="Arial"/>
                <w:b/>
                <w:sz w:val="18"/>
                <w:lang w:val="de-DE"/>
              </w:rPr>
              <w:t xml:space="preserve">N82.9 </w:t>
            </w:r>
            <w:r w:rsidR="00DD7FD2">
              <w:rPr>
                <w:sz w:val="18"/>
                <w:lang w:val="de-DE"/>
              </w:rPr>
              <w:t>A</w:t>
            </w:r>
            <w:r>
              <w:rPr>
                <w:sz w:val="18"/>
                <w:lang w:val="de-DE"/>
              </w:rPr>
              <w:t xml:space="preserve">tivitetet  e shërbimeve </w:t>
            </w:r>
            <w:r w:rsidR="00707778" w:rsidRPr="000913E9">
              <w:rPr>
                <w:sz w:val="18"/>
                <w:lang w:val="de-DE"/>
              </w:rPr>
              <w:t xml:space="preserve"> mbështetës</w:t>
            </w:r>
            <w:r>
              <w:rPr>
                <w:sz w:val="18"/>
                <w:lang w:val="de-DE"/>
              </w:rPr>
              <w:t>e të biznesit</w:t>
            </w:r>
            <w:r w:rsidR="00707778" w:rsidRPr="000913E9">
              <w:rPr>
                <w:sz w:val="18"/>
                <w:lang w:val="de-DE"/>
              </w:rPr>
              <w:t xml:space="preserve"> nec</w:t>
            </w:r>
          </w:p>
        </w:tc>
        <w:tc>
          <w:tcPr>
            <w:tcW w:w="2510" w:type="dxa"/>
          </w:tcPr>
          <w:p w14:paraId="6A074F78" w14:textId="77777777" w:rsidR="00DA62C7" w:rsidRPr="000913E9" w:rsidRDefault="00DA62C7">
            <w:pPr>
              <w:pStyle w:val="TableParagraph"/>
              <w:spacing w:line="240" w:lineRule="auto"/>
              <w:rPr>
                <w:rFonts w:ascii="Times New Roman"/>
                <w:sz w:val="18"/>
                <w:lang w:val="de-DE"/>
              </w:rPr>
            </w:pPr>
          </w:p>
        </w:tc>
        <w:tc>
          <w:tcPr>
            <w:tcW w:w="1989" w:type="dxa"/>
          </w:tcPr>
          <w:p w14:paraId="3580A701" w14:textId="77777777" w:rsidR="00DA62C7" w:rsidRPr="000913E9" w:rsidRDefault="00DA62C7">
            <w:pPr>
              <w:pStyle w:val="TableParagraph"/>
              <w:spacing w:line="240" w:lineRule="auto"/>
              <w:rPr>
                <w:rFonts w:ascii="Times New Roman"/>
                <w:sz w:val="18"/>
                <w:lang w:val="de-DE"/>
              </w:rPr>
            </w:pPr>
          </w:p>
        </w:tc>
        <w:tc>
          <w:tcPr>
            <w:tcW w:w="1987" w:type="dxa"/>
          </w:tcPr>
          <w:p w14:paraId="2393A73C" w14:textId="77777777" w:rsidR="00DA62C7" w:rsidRPr="000913E9" w:rsidRDefault="00DA62C7">
            <w:pPr>
              <w:pStyle w:val="TableParagraph"/>
              <w:spacing w:line="240" w:lineRule="auto"/>
              <w:rPr>
                <w:rFonts w:ascii="Times New Roman"/>
                <w:sz w:val="18"/>
                <w:lang w:val="de-DE"/>
              </w:rPr>
            </w:pPr>
          </w:p>
        </w:tc>
      </w:tr>
    </w:tbl>
    <w:p w14:paraId="3563707F" w14:textId="77777777" w:rsidR="00DA62C7" w:rsidRPr="000913E9" w:rsidRDefault="00DA62C7">
      <w:pPr>
        <w:rPr>
          <w:rFonts w:ascii="Times New Roman"/>
          <w:sz w:val="18"/>
          <w:lang w:val="de-DE"/>
        </w:rPr>
        <w:sectPr w:rsidR="00DA62C7" w:rsidRPr="000913E9">
          <w:pgSz w:w="11910" w:h="16840"/>
          <w:pgMar w:top="1400" w:right="0" w:bottom="880" w:left="0" w:header="0" w:footer="690" w:gutter="0"/>
          <w:cols w:space="720"/>
        </w:sectPr>
      </w:pPr>
    </w:p>
    <w:p w14:paraId="42DF98DF" w14:textId="77777777" w:rsidR="00DA62C7" w:rsidRDefault="009A638D">
      <w:pPr>
        <w:spacing w:before="75"/>
        <w:ind w:left="1132"/>
        <w:rPr>
          <w:rFonts w:ascii="Arial"/>
          <w:b/>
          <w:sz w:val="20"/>
        </w:rPr>
      </w:pPr>
      <w:proofErr w:type="spellStart"/>
      <w:r>
        <w:rPr>
          <w:rFonts w:ascii="Arial"/>
          <w:b/>
          <w:sz w:val="20"/>
        </w:rPr>
        <w:lastRenderedPageBreak/>
        <w:t>Shtojca</w:t>
      </w:r>
      <w:proofErr w:type="spellEnd"/>
      <w:r>
        <w:rPr>
          <w:rFonts w:ascii="Arial"/>
          <w:b/>
          <w:sz w:val="20"/>
        </w:rPr>
        <w:t xml:space="preserve"> 2: </w:t>
      </w:r>
      <w:proofErr w:type="spellStart"/>
      <w:r>
        <w:rPr>
          <w:rFonts w:ascii="Arial"/>
          <w:b/>
          <w:sz w:val="20"/>
        </w:rPr>
        <w:t>Hart</w:t>
      </w:r>
      <w:r>
        <w:rPr>
          <w:b/>
          <w:sz w:val="20"/>
        </w:rPr>
        <w:t>ëzimi</w:t>
      </w:r>
      <w:proofErr w:type="spellEnd"/>
      <w:r>
        <w:rPr>
          <w:rFonts w:ascii="Arial"/>
          <w:b/>
          <w:sz w:val="20"/>
        </w:rPr>
        <w:t xml:space="preserve"> </w:t>
      </w:r>
      <w:proofErr w:type="spellStart"/>
      <w:r>
        <w:rPr>
          <w:rFonts w:ascii="Arial"/>
          <w:b/>
          <w:sz w:val="20"/>
        </w:rPr>
        <w:t>ekonomik</w:t>
      </w:r>
      <w:proofErr w:type="spellEnd"/>
      <w:r>
        <w:rPr>
          <w:rFonts w:ascii="Arial"/>
          <w:b/>
          <w:sz w:val="20"/>
        </w:rPr>
        <w:t xml:space="preserve"> </w:t>
      </w:r>
      <w:proofErr w:type="spellStart"/>
      <w:r>
        <w:rPr>
          <w:rFonts w:ascii="Arial"/>
          <w:b/>
          <w:sz w:val="20"/>
        </w:rPr>
        <w:t>i</w:t>
      </w:r>
      <w:proofErr w:type="spellEnd"/>
      <w:r w:rsidR="00707778">
        <w:rPr>
          <w:rFonts w:ascii="Arial"/>
          <w:b/>
          <w:sz w:val="20"/>
        </w:rPr>
        <w:t xml:space="preserve"> </w:t>
      </w:r>
      <w:proofErr w:type="spellStart"/>
      <w:r w:rsidR="00707778">
        <w:rPr>
          <w:rFonts w:ascii="Arial"/>
          <w:b/>
          <w:sz w:val="20"/>
        </w:rPr>
        <w:t>rezultateve</w:t>
      </w:r>
      <w:proofErr w:type="spellEnd"/>
    </w:p>
    <w:p w14:paraId="16F86999" w14:textId="77777777" w:rsidR="00DA62C7" w:rsidRDefault="00DA62C7">
      <w:pPr>
        <w:pStyle w:val="BodyText"/>
        <w:spacing w:before="9"/>
        <w:rPr>
          <w:rFonts w:ascii="Arial"/>
          <w:b/>
          <w:sz w:val="12"/>
        </w:rPr>
      </w:pPr>
    </w:p>
    <w:tbl>
      <w:tblPr>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530"/>
        <w:gridCol w:w="900"/>
        <w:gridCol w:w="810"/>
        <w:gridCol w:w="630"/>
        <w:gridCol w:w="900"/>
        <w:gridCol w:w="720"/>
        <w:gridCol w:w="789"/>
        <w:gridCol w:w="670"/>
        <w:gridCol w:w="675"/>
        <w:gridCol w:w="670"/>
        <w:gridCol w:w="976"/>
        <w:gridCol w:w="1170"/>
      </w:tblGrid>
      <w:tr w:rsidR="00F53ED2" w14:paraId="5EE2A338" w14:textId="77777777" w:rsidTr="00715D94">
        <w:trPr>
          <w:trHeight w:val="1134"/>
        </w:trPr>
        <w:tc>
          <w:tcPr>
            <w:tcW w:w="630" w:type="dxa"/>
          </w:tcPr>
          <w:p w14:paraId="52F7CA1A" w14:textId="77777777" w:rsidR="00DA62C7" w:rsidRDefault="00DA62C7">
            <w:pPr>
              <w:pStyle w:val="TableParagraph"/>
              <w:spacing w:line="240" w:lineRule="auto"/>
              <w:rPr>
                <w:rFonts w:ascii="Times New Roman"/>
                <w:sz w:val="18"/>
              </w:rPr>
            </w:pPr>
          </w:p>
        </w:tc>
        <w:tc>
          <w:tcPr>
            <w:tcW w:w="1530" w:type="dxa"/>
          </w:tcPr>
          <w:p w14:paraId="07113824" w14:textId="77777777" w:rsidR="00DA62C7" w:rsidRDefault="00DA62C7">
            <w:pPr>
              <w:pStyle w:val="TableParagraph"/>
              <w:spacing w:line="240" w:lineRule="auto"/>
              <w:rPr>
                <w:rFonts w:ascii="Times New Roman"/>
                <w:sz w:val="18"/>
              </w:rPr>
            </w:pPr>
          </w:p>
        </w:tc>
        <w:tc>
          <w:tcPr>
            <w:tcW w:w="900" w:type="dxa"/>
          </w:tcPr>
          <w:p w14:paraId="3AA377BF" w14:textId="77777777" w:rsidR="00DA62C7" w:rsidRPr="00DE0305" w:rsidRDefault="00C87971" w:rsidP="00F53ED2">
            <w:pPr>
              <w:pStyle w:val="TableParagraph"/>
              <w:spacing w:line="201" w:lineRule="exact"/>
              <w:ind w:right="125"/>
              <w:rPr>
                <w:rFonts w:ascii="Arial"/>
                <w:b/>
                <w:sz w:val="18"/>
                <w:szCs w:val="18"/>
              </w:rPr>
            </w:pPr>
            <w:proofErr w:type="spellStart"/>
            <w:r w:rsidRPr="00DE0305">
              <w:rPr>
                <w:rFonts w:ascii="Arial"/>
                <w:b/>
                <w:sz w:val="18"/>
                <w:szCs w:val="18"/>
              </w:rPr>
              <w:t>P</w:t>
            </w:r>
            <w:r w:rsidR="00707778" w:rsidRPr="00DE0305">
              <w:rPr>
                <w:rFonts w:ascii="Arial"/>
                <w:b/>
                <w:sz w:val="18"/>
                <w:szCs w:val="18"/>
              </w:rPr>
              <w:t>ë</w:t>
            </w:r>
            <w:r w:rsidR="00DE0305" w:rsidRPr="00DE0305">
              <w:rPr>
                <w:rFonts w:ascii="Arial"/>
                <w:b/>
                <w:sz w:val="18"/>
                <w:szCs w:val="18"/>
              </w:rPr>
              <w:t>r</w:t>
            </w:r>
            <w:r w:rsidRPr="00DE0305">
              <w:rPr>
                <w:rFonts w:ascii="Arial"/>
                <w:b/>
                <w:sz w:val="18"/>
                <w:szCs w:val="18"/>
              </w:rPr>
              <w:t>masa</w:t>
            </w:r>
            <w:proofErr w:type="spellEnd"/>
          </w:p>
        </w:tc>
        <w:tc>
          <w:tcPr>
            <w:tcW w:w="810" w:type="dxa"/>
          </w:tcPr>
          <w:p w14:paraId="2C35BCD8" w14:textId="77777777" w:rsidR="00DA62C7" w:rsidRPr="00DE0305" w:rsidRDefault="00F53ED2">
            <w:pPr>
              <w:pStyle w:val="TableParagraph"/>
              <w:spacing w:line="264" w:lineRule="auto"/>
              <w:ind w:left="124" w:right="21" w:hanging="89"/>
              <w:rPr>
                <w:rFonts w:ascii="Arial"/>
                <w:b/>
                <w:sz w:val="18"/>
                <w:szCs w:val="18"/>
              </w:rPr>
            </w:pPr>
            <w:proofErr w:type="spellStart"/>
            <w:r w:rsidRPr="00DE0305">
              <w:rPr>
                <w:rFonts w:ascii="Arial"/>
                <w:b/>
                <w:w w:val="90"/>
                <w:sz w:val="18"/>
                <w:szCs w:val="18"/>
              </w:rPr>
              <w:t>P</w:t>
            </w:r>
            <w:r w:rsidR="00707778" w:rsidRPr="00DE0305">
              <w:rPr>
                <w:rFonts w:ascii="Arial"/>
                <w:b/>
                <w:w w:val="90"/>
                <w:sz w:val="18"/>
                <w:szCs w:val="18"/>
              </w:rPr>
              <w:t>un</w:t>
            </w:r>
            <w:r w:rsidR="00707778" w:rsidRPr="00DE0305">
              <w:rPr>
                <w:rFonts w:ascii="Arial"/>
                <w:b/>
                <w:w w:val="90"/>
                <w:sz w:val="18"/>
                <w:szCs w:val="18"/>
              </w:rPr>
              <w:t>ë</w:t>
            </w:r>
            <w:r w:rsidRPr="00DE0305">
              <w:rPr>
                <w:rFonts w:ascii="Arial"/>
                <w:b/>
                <w:w w:val="90"/>
                <w:sz w:val="18"/>
                <w:szCs w:val="18"/>
              </w:rPr>
              <w:t>simi</w:t>
            </w:r>
            <w:proofErr w:type="spellEnd"/>
          </w:p>
        </w:tc>
        <w:tc>
          <w:tcPr>
            <w:tcW w:w="630" w:type="dxa"/>
          </w:tcPr>
          <w:p w14:paraId="249A77DF" w14:textId="77777777" w:rsidR="00DA62C7" w:rsidRPr="00DE0305" w:rsidRDefault="00707778">
            <w:pPr>
              <w:pStyle w:val="TableParagraph"/>
              <w:spacing w:line="201" w:lineRule="exact"/>
              <w:ind w:left="37" w:right="30"/>
              <w:jc w:val="center"/>
              <w:rPr>
                <w:rFonts w:ascii="Arial"/>
                <w:b/>
                <w:sz w:val="18"/>
                <w:szCs w:val="18"/>
              </w:rPr>
            </w:pPr>
            <w:proofErr w:type="spellStart"/>
            <w:r w:rsidRPr="00DE0305">
              <w:rPr>
                <w:rFonts w:ascii="Arial"/>
                <w:b/>
                <w:w w:val="95"/>
                <w:sz w:val="18"/>
                <w:szCs w:val="18"/>
              </w:rPr>
              <w:t>Pagat</w:t>
            </w:r>
            <w:proofErr w:type="spellEnd"/>
          </w:p>
        </w:tc>
        <w:tc>
          <w:tcPr>
            <w:tcW w:w="900" w:type="dxa"/>
          </w:tcPr>
          <w:p w14:paraId="54F571D7" w14:textId="77777777" w:rsidR="00DA62C7" w:rsidRPr="00DE0305" w:rsidRDefault="00707778">
            <w:pPr>
              <w:pStyle w:val="TableParagraph"/>
              <w:spacing w:line="264" w:lineRule="auto"/>
              <w:ind w:left="104" w:right="23" w:hanging="68"/>
              <w:rPr>
                <w:rFonts w:ascii="Arial"/>
                <w:b/>
                <w:sz w:val="18"/>
                <w:szCs w:val="18"/>
              </w:rPr>
            </w:pPr>
            <w:proofErr w:type="spellStart"/>
            <w:r w:rsidRPr="00DE0305">
              <w:rPr>
                <w:rFonts w:ascii="Arial"/>
                <w:b/>
                <w:sz w:val="18"/>
                <w:szCs w:val="18"/>
              </w:rPr>
              <w:t>Trendi</w:t>
            </w:r>
            <w:proofErr w:type="spellEnd"/>
            <w:r w:rsidR="00F53ED2" w:rsidRPr="00DE0305">
              <w:rPr>
                <w:rFonts w:ascii="Arial"/>
                <w:b/>
                <w:sz w:val="18"/>
                <w:szCs w:val="18"/>
              </w:rPr>
              <w:t xml:space="preserve"> </w:t>
            </w:r>
            <w:proofErr w:type="spellStart"/>
            <w:r w:rsidR="00F53ED2" w:rsidRPr="00DE0305">
              <w:rPr>
                <w:rFonts w:ascii="Arial"/>
                <w:b/>
                <w:sz w:val="18"/>
                <w:szCs w:val="18"/>
              </w:rPr>
              <w:t>i</w:t>
            </w:r>
            <w:proofErr w:type="spellEnd"/>
          </w:p>
          <w:p w14:paraId="671D180D" w14:textId="77777777" w:rsidR="00F53ED2" w:rsidRPr="00DE0305" w:rsidRDefault="00F53ED2">
            <w:pPr>
              <w:pStyle w:val="TableParagraph"/>
              <w:spacing w:line="264" w:lineRule="auto"/>
              <w:ind w:left="104" w:right="23" w:hanging="68"/>
              <w:rPr>
                <w:rFonts w:ascii="Arial"/>
                <w:b/>
                <w:sz w:val="18"/>
                <w:szCs w:val="18"/>
              </w:rPr>
            </w:pPr>
            <w:proofErr w:type="spellStart"/>
            <w:r w:rsidRPr="00DE0305">
              <w:rPr>
                <w:rFonts w:ascii="Arial"/>
                <w:b/>
                <w:w w:val="90"/>
                <w:sz w:val="18"/>
                <w:szCs w:val="18"/>
              </w:rPr>
              <w:t>Pun</w:t>
            </w:r>
            <w:r w:rsidRPr="00DE0305">
              <w:rPr>
                <w:rFonts w:ascii="Arial"/>
                <w:b/>
                <w:w w:val="90"/>
                <w:sz w:val="18"/>
                <w:szCs w:val="18"/>
              </w:rPr>
              <w:t>ë</w:t>
            </w:r>
            <w:r w:rsidRPr="00DE0305">
              <w:rPr>
                <w:rFonts w:ascii="Arial"/>
                <w:b/>
                <w:w w:val="90"/>
                <w:sz w:val="18"/>
                <w:szCs w:val="18"/>
              </w:rPr>
              <w:t>simit</w:t>
            </w:r>
            <w:proofErr w:type="spellEnd"/>
          </w:p>
        </w:tc>
        <w:tc>
          <w:tcPr>
            <w:tcW w:w="720" w:type="dxa"/>
            <w:tcBorders>
              <w:right w:val="single" w:sz="12" w:space="0" w:color="000000"/>
            </w:tcBorders>
          </w:tcPr>
          <w:p w14:paraId="6230877B" w14:textId="77777777" w:rsidR="00DA62C7" w:rsidRPr="00DE0305" w:rsidRDefault="00F53ED2">
            <w:pPr>
              <w:pStyle w:val="TableParagraph"/>
              <w:spacing w:line="264" w:lineRule="auto"/>
              <w:ind w:left="111" w:hanging="48"/>
              <w:rPr>
                <w:rFonts w:ascii="Arial"/>
                <w:b/>
                <w:sz w:val="18"/>
                <w:szCs w:val="18"/>
              </w:rPr>
            </w:pPr>
            <w:proofErr w:type="spellStart"/>
            <w:r w:rsidRPr="00DE0305">
              <w:rPr>
                <w:rFonts w:ascii="Arial"/>
                <w:b/>
                <w:w w:val="90"/>
                <w:sz w:val="18"/>
                <w:szCs w:val="18"/>
              </w:rPr>
              <w:t>Trendi</w:t>
            </w:r>
            <w:proofErr w:type="spellEnd"/>
            <w:r w:rsidRPr="00DE0305">
              <w:rPr>
                <w:rFonts w:ascii="Arial"/>
                <w:b/>
                <w:w w:val="90"/>
                <w:sz w:val="18"/>
                <w:szCs w:val="18"/>
              </w:rPr>
              <w:t xml:space="preserve"> </w:t>
            </w:r>
            <w:proofErr w:type="spellStart"/>
            <w:r w:rsidRPr="00DE0305">
              <w:rPr>
                <w:rFonts w:ascii="Arial"/>
                <w:b/>
                <w:w w:val="90"/>
                <w:sz w:val="18"/>
                <w:szCs w:val="18"/>
              </w:rPr>
              <w:t>i</w:t>
            </w:r>
            <w:proofErr w:type="spellEnd"/>
            <w:r w:rsidRPr="00DE0305">
              <w:rPr>
                <w:rFonts w:ascii="Arial"/>
                <w:b/>
                <w:w w:val="90"/>
                <w:sz w:val="18"/>
                <w:szCs w:val="18"/>
              </w:rPr>
              <w:t xml:space="preserve"> </w:t>
            </w:r>
            <w:proofErr w:type="spellStart"/>
            <w:r w:rsidRPr="00DE0305">
              <w:rPr>
                <w:rFonts w:ascii="Arial"/>
                <w:b/>
                <w:w w:val="90"/>
                <w:sz w:val="18"/>
                <w:szCs w:val="18"/>
              </w:rPr>
              <w:t>pagave</w:t>
            </w:r>
            <w:proofErr w:type="spellEnd"/>
          </w:p>
        </w:tc>
        <w:tc>
          <w:tcPr>
            <w:tcW w:w="789" w:type="dxa"/>
            <w:tcBorders>
              <w:left w:val="single" w:sz="12" w:space="0" w:color="000000"/>
            </w:tcBorders>
          </w:tcPr>
          <w:p w14:paraId="7ACA74F0" w14:textId="77777777" w:rsidR="00DA62C7" w:rsidRPr="00DE0305" w:rsidRDefault="00C87971">
            <w:pPr>
              <w:pStyle w:val="TableParagraph"/>
              <w:spacing w:line="264" w:lineRule="auto"/>
              <w:ind w:left="19" w:right="21" w:hanging="5"/>
              <w:jc w:val="center"/>
              <w:rPr>
                <w:rFonts w:ascii="Arial"/>
                <w:b/>
                <w:sz w:val="18"/>
                <w:szCs w:val="18"/>
              </w:rPr>
            </w:pPr>
            <w:proofErr w:type="spellStart"/>
            <w:r w:rsidRPr="00DE0305">
              <w:rPr>
                <w:rFonts w:ascii="Arial"/>
                <w:b/>
                <w:w w:val="90"/>
                <w:sz w:val="18"/>
                <w:szCs w:val="18"/>
              </w:rPr>
              <w:t>P</w:t>
            </w:r>
            <w:r w:rsidR="00707778" w:rsidRPr="00DE0305">
              <w:rPr>
                <w:rFonts w:ascii="Arial"/>
                <w:b/>
                <w:w w:val="90"/>
                <w:sz w:val="18"/>
                <w:szCs w:val="18"/>
              </w:rPr>
              <w:t>un</w:t>
            </w:r>
            <w:r w:rsidR="00707778" w:rsidRPr="00DE0305">
              <w:rPr>
                <w:rFonts w:ascii="Arial"/>
                <w:b/>
                <w:w w:val="90"/>
                <w:sz w:val="18"/>
                <w:szCs w:val="18"/>
              </w:rPr>
              <w:t>ë</w:t>
            </w:r>
            <w:r w:rsidR="00F53ED2" w:rsidRPr="00DE0305">
              <w:rPr>
                <w:rFonts w:ascii="Arial"/>
                <w:b/>
                <w:w w:val="90"/>
                <w:sz w:val="18"/>
                <w:szCs w:val="18"/>
              </w:rPr>
              <w:t>simi</w:t>
            </w:r>
            <w:proofErr w:type="spellEnd"/>
            <w:r w:rsidRPr="00DE0305">
              <w:rPr>
                <w:rFonts w:ascii="Arial"/>
                <w:b/>
                <w:sz w:val="18"/>
                <w:szCs w:val="18"/>
              </w:rPr>
              <w:t xml:space="preserve"> &amp; </w:t>
            </w:r>
            <w:proofErr w:type="spellStart"/>
            <w:r w:rsidRPr="00DE0305">
              <w:rPr>
                <w:rFonts w:ascii="Arial"/>
                <w:b/>
                <w:sz w:val="18"/>
                <w:szCs w:val="18"/>
              </w:rPr>
              <w:t>p</w:t>
            </w:r>
            <w:r w:rsidRPr="00DE0305">
              <w:rPr>
                <w:b/>
                <w:sz w:val="18"/>
                <w:szCs w:val="18"/>
              </w:rPr>
              <w:t>ërmasa</w:t>
            </w:r>
            <w:proofErr w:type="spellEnd"/>
          </w:p>
        </w:tc>
        <w:tc>
          <w:tcPr>
            <w:tcW w:w="670" w:type="dxa"/>
          </w:tcPr>
          <w:p w14:paraId="43F513AC" w14:textId="77777777" w:rsidR="00DA62C7" w:rsidRPr="00DE0305" w:rsidRDefault="00707778">
            <w:pPr>
              <w:pStyle w:val="TableParagraph"/>
              <w:spacing w:line="264" w:lineRule="auto"/>
              <w:ind w:left="72" w:hanging="10"/>
              <w:rPr>
                <w:rFonts w:ascii="Arial"/>
                <w:b/>
                <w:sz w:val="18"/>
                <w:szCs w:val="18"/>
              </w:rPr>
            </w:pPr>
            <w:proofErr w:type="spellStart"/>
            <w:r w:rsidRPr="00DE0305">
              <w:rPr>
                <w:rFonts w:ascii="Arial"/>
                <w:b/>
                <w:w w:val="90"/>
                <w:sz w:val="18"/>
                <w:szCs w:val="18"/>
              </w:rPr>
              <w:t>Pagat</w:t>
            </w:r>
            <w:proofErr w:type="spellEnd"/>
            <w:r w:rsidR="00C87971" w:rsidRPr="00DE0305">
              <w:rPr>
                <w:rFonts w:ascii="Arial"/>
                <w:b/>
                <w:w w:val="90"/>
                <w:sz w:val="18"/>
                <w:szCs w:val="18"/>
              </w:rPr>
              <w:t xml:space="preserve"> </w:t>
            </w:r>
            <w:r w:rsidRPr="00DE0305">
              <w:rPr>
                <w:rFonts w:ascii="Arial"/>
                <w:b/>
                <w:sz w:val="18"/>
                <w:szCs w:val="18"/>
              </w:rPr>
              <w:t xml:space="preserve">&amp; </w:t>
            </w:r>
            <w:proofErr w:type="spellStart"/>
            <w:r w:rsidR="00C87971" w:rsidRPr="00DE0305">
              <w:rPr>
                <w:rFonts w:ascii="Arial"/>
                <w:b/>
                <w:sz w:val="18"/>
                <w:szCs w:val="18"/>
              </w:rPr>
              <w:t>p</w:t>
            </w:r>
            <w:r w:rsidR="00C87971" w:rsidRPr="00DE0305">
              <w:rPr>
                <w:b/>
                <w:sz w:val="18"/>
                <w:szCs w:val="18"/>
              </w:rPr>
              <w:t>ërmas</w:t>
            </w:r>
            <w:proofErr w:type="spellEnd"/>
            <w:r w:rsidR="00715D94">
              <w:rPr>
                <w:b/>
                <w:sz w:val="18"/>
                <w:szCs w:val="18"/>
              </w:rPr>
              <w:t>-</w:t>
            </w:r>
            <w:r w:rsidR="00C87971" w:rsidRPr="00DE0305">
              <w:rPr>
                <w:b/>
                <w:sz w:val="18"/>
                <w:szCs w:val="18"/>
              </w:rPr>
              <w:t>a</w:t>
            </w:r>
          </w:p>
        </w:tc>
        <w:tc>
          <w:tcPr>
            <w:tcW w:w="675" w:type="dxa"/>
          </w:tcPr>
          <w:p w14:paraId="2C008A52" w14:textId="77777777" w:rsidR="00C87971" w:rsidRPr="00DE0305" w:rsidRDefault="00707778">
            <w:pPr>
              <w:pStyle w:val="TableParagraph"/>
              <w:spacing w:line="264" w:lineRule="auto"/>
              <w:ind w:left="36" w:right="31"/>
              <w:jc w:val="center"/>
              <w:rPr>
                <w:rFonts w:ascii="Arial"/>
                <w:b/>
                <w:sz w:val="18"/>
                <w:szCs w:val="18"/>
                <w:lang w:val="de-DE"/>
              </w:rPr>
            </w:pPr>
            <w:r w:rsidRPr="00DE0305">
              <w:rPr>
                <w:rFonts w:ascii="Arial"/>
                <w:b/>
                <w:sz w:val="18"/>
                <w:szCs w:val="18"/>
                <w:lang w:val="de-DE"/>
              </w:rPr>
              <w:t>Trendi</w:t>
            </w:r>
          </w:p>
          <w:p w14:paraId="2BC747A7" w14:textId="77777777" w:rsidR="00DA62C7" w:rsidRPr="00DE0305" w:rsidRDefault="00C87971" w:rsidP="00C87971">
            <w:pPr>
              <w:pStyle w:val="TableParagraph"/>
              <w:spacing w:line="264" w:lineRule="auto"/>
              <w:ind w:left="36" w:right="31"/>
              <w:jc w:val="center"/>
              <w:rPr>
                <w:rFonts w:ascii="Arial"/>
                <w:b/>
                <w:sz w:val="18"/>
                <w:szCs w:val="18"/>
                <w:lang w:val="de-DE"/>
              </w:rPr>
            </w:pPr>
            <w:r w:rsidRPr="00DE0305">
              <w:rPr>
                <w:rFonts w:ascii="Arial"/>
                <w:b/>
                <w:sz w:val="18"/>
                <w:szCs w:val="18"/>
                <w:lang w:val="de-DE"/>
              </w:rPr>
              <w:t>i pun</w:t>
            </w:r>
            <w:r w:rsidRPr="00DE0305">
              <w:rPr>
                <w:b/>
                <w:sz w:val="18"/>
                <w:szCs w:val="18"/>
                <w:lang w:val="de-DE"/>
              </w:rPr>
              <w:t>ë</w:t>
            </w:r>
            <w:r w:rsidRPr="00DE0305">
              <w:rPr>
                <w:rFonts w:ascii="Arial"/>
                <w:b/>
                <w:sz w:val="18"/>
                <w:szCs w:val="18"/>
                <w:lang w:val="de-DE"/>
              </w:rPr>
              <w:t>si-mit</w:t>
            </w:r>
            <w:r w:rsidR="00707778" w:rsidRPr="00DE0305">
              <w:rPr>
                <w:rFonts w:ascii="Arial"/>
                <w:b/>
                <w:sz w:val="18"/>
                <w:szCs w:val="18"/>
                <w:lang w:val="de-DE"/>
              </w:rPr>
              <w:t xml:space="preserve"> dhe </w:t>
            </w:r>
            <w:r w:rsidRPr="00DE0305">
              <w:rPr>
                <w:rFonts w:ascii="Arial"/>
                <w:b/>
                <w:sz w:val="18"/>
                <w:szCs w:val="18"/>
                <w:lang w:val="de-DE"/>
              </w:rPr>
              <w:t>p</w:t>
            </w:r>
            <w:r w:rsidRPr="00DE0305">
              <w:rPr>
                <w:b/>
                <w:sz w:val="18"/>
                <w:szCs w:val="18"/>
                <w:lang w:val="de-DE"/>
              </w:rPr>
              <w:t>ërmasa</w:t>
            </w:r>
          </w:p>
        </w:tc>
        <w:tc>
          <w:tcPr>
            <w:tcW w:w="670" w:type="dxa"/>
            <w:tcBorders>
              <w:right w:val="single" w:sz="12" w:space="0" w:color="000000"/>
            </w:tcBorders>
          </w:tcPr>
          <w:p w14:paraId="17149FAC" w14:textId="77777777" w:rsidR="00DA62C7" w:rsidRPr="00DE0305" w:rsidRDefault="00C87971">
            <w:pPr>
              <w:pStyle w:val="TableParagraph"/>
              <w:spacing w:line="264" w:lineRule="auto"/>
              <w:ind w:left="71" w:right="42" w:hanging="10"/>
              <w:jc w:val="both"/>
              <w:rPr>
                <w:rFonts w:ascii="Arial"/>
                <w:b/>
                <w:sz w:val="18"/>
                <w:szCs w:val="18"/>
              </w:rPr>
            </w:pPr>
            <w:proofErr w:type="spellStart"/>
            <w:r w:rsidRPr="00DE0305">
              <w:rPr>
                <w:rFonts w:ascii="Arial"/>
                <w:b/>
                <w:w w:val="90"/>
                <w:sz w:val="18"/>
                <w:szCs w:val="18"/>
              </w:rPr>
              <w:t>Trendi</w:t>
            </w:r>
            <w:proofErr w:type="spellEnd"/>
            <w:r w:rsidRPr="00DE0305">
              <w:rPr>
                <w:rFonts w:ascii="Arial"/>
                <w:b/>
                <w:w w:val="90"/>
                <w:sz w:val="18"/>
                <w:szCs w:val="18"/>
              </w:rPr>
              <w:t xml:space="preserve"> </w:t>
            </w:r>
            <w:proofErr w:type="spellStart"/>
            <w:r w:rsidRPr="00DE0305">
              <w:rPr>
                <w:rFonts w:ascii="Arial"/>
                <w:b/>
                <w:w w:val="90"/>
                <w:sz w:val="18"/>
                <w:szCs w:val="18"/>
              </w:rPr>
              <w:t>i</w:t>
            </w:r>
            <w:proofErr w:type="spellEnd"/>
            <w:r w:rsidRPr="00DE0305">
              <w:rPr>
                <w:rFonts w:ascii="Arial"/>
                <w:b/>
                <w:w w:val="90"/>
                <w:sz w:val="18"/>
                <w:szCs w:val="18"/>
              </w:rPr>
              <w:t xml:space="preserve"> </w:t>
            </w:r>
            <w:proofErr w:type="spellStart"/>
            <w:r w:rsidRPr="00DE0305">
              <w:rPr>
                <w:rFonts w:ascii="Arial"/>
                <w:b/>
                <w:w w:val="90"/>
                <w:sz w:val="18"/>
                <w:szCs w:val="18"/>
              </w:rPr>
              <w:t>pagav</w:t>
            </w:r>
            <w:proofErr w:type="spellEnd"/>
            <w:r w:rsidR="00715D94">
              <w:rPr>
                <w:rFonts w:ascii="Arial"/>
                <w:b/>
                <w:w w:val="90"/>
                <w:sz w:val="18"/>
                <w:szCs w:val="18"/>
              </w:rPr>
              <w:t>-</w:t>
            </w:r>
            <w:r w:rsidRPr="00DE0305">
              <w:rPr>
                <w:rFonts w:ascii="Arial"/>
                <w:b/>
                <w:w w:val="90"/>
                <w:sz w:val="18"/>
                <w:szCs w:val="18"/>
              </w:rPr>
              <w:t>e</w:t>
            </w:r>
            <w:r w:rsidR="00707778" w:rsidRPr="00DE0305">
              <w:rPr>
                <w:rFonts w:ascii="Arial"/>
                <w:b/>
                <w:sz w:val="18"/>
                <w:szCs w:val="18"/>
              </w:rPr>
              <w:t xml:space="preserve"> &amp; </w:t>
            </w:r>
            <w:proofErr w:type="spellStart"/>
            <w:r w:rsidRPr="00DE0305">
              <w:rPr>
                <w:rFonts w:ascii="Arial"/>
                <w:b/>
                <w:sz w:val="18"/>
                <w:szCs w:val="18"/>
              </w:rPr>
              <w:t>p</w:t>
            </w:r>
            <w:r w:rsidRPr="00DE0305">
              <w:rPr>
                <w:b/>
                <w:sz w:val="18"/>
                <w:szCs w:val="18"/>
              </w:rPr>
              <w:t>ërma</w:t>
            </w:r>
            <w:r w:rsidR="00715D94">
              <w:rPr>
                <w:b/>
                <w:sz w:val="18"/>
                <w:szCs w:val="18"/>
              </w:rPr>
              <w:t>-</w:t>
            </w:r>
            <w:r w:rsidRPr="00DE0305">
              <w:rPr>
                <w:b/>
                <w:sz w:val="18"/>
                <w:szCs w:val="18"/>
              </w:rPr>
              <w:t>sa</w:t>
            </w:r>
            <w:proofErr w:type="spellEnd"/>
          </w:p>
        </w:tc>
        <w:tc>
          <w:tcPr>
            <w:tcW w:w="976" w:type="dxa"/>
            <w:tcBorders>
              <w:left w:val="single" w:sz="12" w:space="0" w:color="000000"/>
            </w:tcBorders>
          </w:tcPr>
          <w:p w14:paraId="0D3E4056" w14:textId="77777777" w:rsidR="00DA62C7" w:rsidRPr="00DE0305" w:rsidRDefault="00707778">
            <w:pPr>
              <w:pStyle w:val="TableParagraph"/>
              <w:spacing w:line="201" w:lineRule="exact"/>
              <w:ind w:left="41"/>
              <w:rPr>
                <w:rFonts w:ascii="Arial"/>
                <w:b/>
                <w:sz w:val="18"/>
                <w:szCs w:val="18"/>
              </w:rPr>
            </w:pPr>
            <w:r w:rsidRPr="00DE0305">
              <w:rPr>
                <w:rFonts w:ascii="Arial"/>
                <w:b/>
                <w:w w:val="90"/>
                <w:sz w:val="18"/>
                <w:szCs w:val="18"/>
              </w:rPr>
              <w:t>STATIKE</w:t>
            </w:r>
          </w:p>
          <w:p w14:paraId="2836D539" w14:textId="77777777" w:rsidR="00C87971" w:rsidRPr="00DE0305" w:rsidRDefault="00C87971" w:rsidP="00C87971">
            <w:pPr>
              <w:pStyle w:val="TableParagraph"/>
              <w:spacing w:before="21" w:line="264" w:lineRule="auto"/>
              <w:ind w:left="17" w:right="22" w:firstLine="4"/>
              <w:jc w:val="both"/>
              <w:rPr>
                <w:rFonts w:ascii="Arial"/>
                <w:b/>
                <w:sz w:val="18"/>
                <w:szCs w:val="18"/>
              </w:rPr>
            </w:pPr>
            <w:proofErr w:type="spellStart"/>
            <w:r w:rsidRPr="00DE0305">
              <w:rPr>
                <w:rFonts w:ascii="Arial"/>
                <w:b/>
                <w:w w:val="90"/>
                <w:sz w:val="18"/>
                <w:szCs w:val="18"/>
              </w:rPr>
              <w:t>P</w:t>
            </w:r>
            <w:r w:rsidR="00707778" w:rsidRPr="00DE0305">
              <w:rPr>
                <w:rFonts w:ascii="Arial"/>
                <w:b/>
                <w:w w:val="90"/>
                <w:sz w:val="18"/>
                <w:szCs w:val="18"/>
              </w:rPr>
              <w:t>un</w:t>
            </w:r>
            <w:r w:rsidR="00707778" w:rsidRPr="00DE0305">
              <w:rPr>
                <w:rFonts w:ascii="Arial"/>
                <w:b/>
                <w:w w:val="90"/>
                <w:sz w:val="18"/>
                <w:szCs w:val="18"/>
              </w:rPr>
              <w:t>ë</w:t>
            </w:r>
            <w:r w:rsidRPr="00DE0305">
              <w:rPr>
                <w:rFonts w:ascii="Arial"/>
                <w:b/>
                <w:w w:val="90"/>
                <w:sz w:val="18"/>
                <w:szCs w:val="18"/>
              </w:rPr>
              <w:t>simi</w:t>
            </w:r>
            <w:proofErr w:type="spellEnd"/>
            <w:r w:rsidRPr="00DE0305">
              <w:rPr>
                <w:rFonts w:ascii="Arial"/>
                <w:b/>
                <w:w w:val="90"/>
                <w:sz w:val="18"/>
                <w:szCs w:val="18"/>
              </w:rPr>
              <w:t xml:space="preserve"> &amp; </w:t>
            </w:r>
            <w:proofErr w:type="spellStart"/>
            <w:r w:rsidRPr="00DE0305">
              <w:rPr>
                <w:rFonts w:ascii="Arial"/>
                <w:b/>
                <w:w w:val="90"/>
                <w:sz w:val="18"/>
                <w:szCs w:val="18"/>
              </w:rPr>
              <w:t>Pagat</w:t>
            </w:r>
            <w:proofErr w:type="spellEnd"/>
            <w:r w:rsidRPr="00DE0305">
              <w:rPr>
                <w:rFonts w:ascii="Arial"/>
                <w:b/>
                <w:w w:val="90"/>
                <w:sz w:val="18"/>
                <w:szCs w:val="18"/>
              </w:rPr>
              <w:t xml:space="preserve"> &amp; </w:t>
            </w:r>
            <w:proofErr w:type="spellStart"/>
            <w:r w:rsidRPr="00DE0305">
              <w:rPr>
                <w:rFonts w:ascii="Arial"/>
                <w:b/>
                <w:w w:val="90"/>
                <w:sz w:val="18"/>
                <w:szCs w:val="18"/>
              </w:rPr>
              <w:t>P</w:t>
            </w:r>
            <w:r w:rsidRPr="00DE0305">
              <w:rPr>
                <w:b/>
                <w:w w:val="90"/>
                <w:sz w:val="18"/>
                <w:szCs w:val="18"/>
              </w:rPr>
              <w:t>ë</w:t>
            </w:r>
            <w:r w:rsidRPr="00DE0305">
              <w:rPr>
                <w:rFonts w:ascii="Arial"/>
                <w:b/>
                <w:w w:val="90"/>
                <w:sz w:val="18"/>
                <w:szCs w:val="18"/>
              </w:rPr>
              <w:t>rmasa</w:t>
            </w:r>
            <w:proofErr w:type="spellEnd"/>
          </w:p>
          <w:p w14:paraId="5A9EA51A" w14:textId="77777777" w:rsidR="00DA62C7" w:rsidRPr="00DE0305" w:rsidRDefault="00DA62C7">
            <w:pPr>
              <w:pStyle w:val="TableParagraph"/>
              <w:spacing w:line="206" w:lineRule="exact"/>
              <w:ind w:left="61"/>
              <w:jc w:val="both"/>
              <w:rPr>
                <w:rFonts w:ascii="Arial"/>
                <w:b/>
                <w:sz w:val="18"/>
                <w:szCs w:val="18"/>
              </w:rPr>
            </w:pPr>
          </w:p>
        </w:tc>
        <w:tc>
          <w:tcPr>
            <w:tcW w:w="1170" w:type="dxa"/>
          </w:tcPr>
          <w:p w14:paraId="1330B588" w14:textId="77777777" w:rsidR="00DA62C7" w:rsidRPr="00DE0305" w:rsidRDefault="00707778">
            <w:pPr>
              <w:pStyle w:val="TableParagraph"/>
              <w:spacing w:line="201" w:lineRule="exact"/>
              <w:ind w:left="61"/>
              <w:rPr>
                <w:rFonts w:ascii="Arial"/>
                <w:b/>
                <w:sz w:val="18"/>
                <w:szCs w:val="18"/>
              </w:rPr>
            </w:pPr>
            <w:r w:rsidRPr="00DE0305">
              <w:rPr>
                <w:rFonts w:ascii="Arial"/>
                <w:b/>
                <w:w w:val="90"/>
                <w:sz w:val="18"/>
                <w:szCs w:val="18"/>
              </w:rPr>
              <w:t>TRENDI</w:t>
            </w:r>
          </w:p>
          <w:p w14:paraId="4EB0E923" w14:textId="77777777" w:rsidR="00DA62C7" w:rsidRPr="00DE0305" w:rsidRDefault="00C87971">
            <w:pPr>
              <w:pStyle w:val="TableParagraph"/>
              <w:spacing w:before="21" w:line="264" w:lineRule="auto"/>
              <w:ind w:left="27" w:right="22" w:firstLine="4"/>
              <w:jc w:val="both"/>
              <w:rPr>
                <w:rFonts w:ascii="Arial"/>
                <w:b/>
                <w:sz w:val="18"/>
                <w:szCs w:val="18"/>
              </w:rPr>
            </w:pPr>
            <w:proofErr w:type="spellStart"/>
            <w:r w:rsidRPr="00DE0305">
              <w:rPr>
                <w:rFonts w:ascii="Arial"/>
                <w:b/>
                <w:w w:val="90"/>
                <w:sz w:val="18"/>
                <w:szCs w:val="18"/>
              </w:rPr>
              <w:t>P</w:t>
            </w:r>
            <w:r w:rsidR="00707778" w:rsidRPr="00DE0305">
              <w:rPr>
                <w:rFonts w:ascii="Arial"/>
                <w:b/>
                <w:w w:val="90"/>
                <w:sz w:val="18"/>
                <w:szCs w:val="18"/>
              </w:rPr>
              <w:t>un</w:t>
            </w:r>
            <w:r w:rsidR="00707778" w:rsidRPr="00DE0305">
              <w:rPr>
                <w:rFonts w:ascii="Arial"/>
                <w:b/>
                <w:w w:val="90"/>
                <w:sz w:val="18"/>
                <w:szCs w:val="18"/>
              </w:rPr>
              <w:t>ë</w:t>
            </w:r>
            <w:r w:rsidRPr="00DE0305">
              <w:rPr>
                <w:rFonts w:ascii="Arial"/>
                <w:b/>
                <w:w w:val="90"/>
                <w:sz w:val="18"/>
                <w:szCs w:val="18"/>
              </w:rPr>
              <w:t>simi</w:t>
            </w:r>
            <w:proofErr w:type="spellEnd"/>
            <w:r w:rsidRPr="00DE0305">
              <w:rPr>
                <w:rFonts w:ascii="Arial"/>
                <w:b/>
                <w:sz w:val="18"/>
                <w:szCs w:val="18"/>
              </w:rPr>
              <w:t xml:space="preserve"> &amp; P</w:t>
            </w:r>
            <w:r w:rsidR="00707778" w:rsidRPr="00DE0305">
              <w:rPr>
                <w:rFonts w:ascii="Arial"/>
                <w:b/>
                <w:sz w:val="18"/>
                <w:szCs w:val="18"/>
              </w:rPr>
              <w:t>aga</w:t>
            </w:r>
          </w:p>
          <w:p w14:paraId="73ECCF89" w14:textId="77777777" w:rsidR="00DA62C7" w:rsidRPr="00DE0305" w:rsidRDefault="00C87971">
            <w:pPr>
              <w:pStyle w:val="TableParagraph"/>
              <w:spacing w:line="206" w:lineRule="exact"/>
              <w:ind w:left="71"/>
              <w:jc w:val="both"/>
              <w:rPr>
                <w:rFonts w:ascii="Arial"/>
                <w:b/>
                <w:sz w:val="18"/>
                <w:szCs w:val="18"/>
              </w:rPr>
            </w:pPr>
            <w:r w:rsidRPr="00DE0305">
              <w:rPr>
                <w:rFonts w:ascii="Arial"/>
                <w:b/>
                <w:sz w:val="18"/>
                <w:szCs w:val="18"/>
              </w:rPr>
              <w:t xml:space="preserve">&amp; </w:t>
            </w:r>
            <w:proofErr w:type="spellStart"/>
            <w:r w:rsidRPr="00DE0305">
              <w:rPr>
                <w:rFonts w:ascii="Arial"/>
                <w:b/>
                <w:sz w:val="18"/>
                <w:szCs w:val="18"/>
              </w:rPr>
              <w:t>P</w:t>
            </w:r>
            <w:r w:rsidR="00707778" w:rsidRPr="00DE0305">
              <w:rPr>
                <w:rFonts w:ascii="Arial"/>
                <w:b/>
                <w:sz w:val="18"/>
                <w:szCs w:val="18"/>
              </w:rPr>
              <w:t>ë</w:t>
            </w:r>
            <w:r w:rsidRPr="00DE0305">
              <w:rPr>
                <w:rFonts w:ascii="Arial"/>
                <w:b/>
                <w:sz w:val="18"/>
                <w:szCs w:val="18"/>
              </w:rPr>
              <w:t>rmasa</w:t>
            </w:r>
            <w:proofErr w:type="spellEnd"/>
          </w:p>
        </w:tc>
      </w:tr>
      <w:tr w:rsidR="00F53ED2" w14:paraId="44761DC8" w14:textId="77777777" w:rsidTr="00715D94">
        <w:trPr>
          <w:trHeight w:val="909"/>
        </w:trPr>
        <w:tc>
          <w:tcPr>
            <w:tcW w:w="630" w:type="dxa"/>
          </w:tcPr>
          <w:p w14:paraId="379C7D47" w14:textId="77777777" w:rsidR="00DA62C7" w:rsidRDefault="00707778">
            <w:pPr>
              <w:pStyle w:val="TableParagraph"/>
              <w:spacing w:line="204" w:lineRule="exact"/>
              <w:ind w:left="28"/>
              <w:rPr>
                <w:rFonts w:ascii="Arial"/>
                <w:b/>
                <w:sz w:val="18"/>
              </w:rPr>
            </w:pPr>
            <w:r>
              <w:rPr>
                <w:rFonts w:ascii="Arial"/>
                <w:b/>
                <w:sz w:val="18"/>
              </w:rPr>
              <w:t>Kodet</w:t>
            </w:r>
          </w:p>
        </w:tc>
        <w:tc>
          <w:tcPr>
            <w:tcW w:w="1530" w:type="dxa"/>
          </w:tcPr>
          <w:p w14:paraId="097ECFC8" w14:textId="77777777" w:rsidR="00DA62C7" w:rsidRPr="000913E9" w:rsidRDefault="00707778">
            <w:pPr>
              <w:pStyle w:val="TableParagraph"/>
              <w:spacing w:line="264" w:lineRule="auto"/>
              <w:ind w:left="30" w:right="338"/>
              <w:rPr>
                <w:rFonts w:ascii="Arial"/>
                <w:b/>
                <w:sz w:val="18"/>
                <w:lang w:val="de-DE"/>
              </w:rPr>
            </w:pPr>
            <w:r w:rsidRPr="000913E9">
              <w:rPr>
                <w:rFonts w:ascii="Arial"/>
                <w:b/>
                <w:sz w:val="18"/>
                <w:lang w:val="de-DE"/>
              </w:rPr>
              <w:t>Grupi- P</w:t>
            </w:r>
            <w:r w:rsidRPr="000913E9">
              <w:rPr>
                <w:rFonts w:ascii="Arial"/>
                <w:b/>
                <w:sz w:val="18"/>
                <w:lang w:val="de-DE"/>
              </w:rPr>
              <w:t>ë</w:t>
            </w:r>
            <w:r w:rsidR="00A06938">
              <w:rPr>
                <w:rFonts w:ascii="Arial"/>
                <w:b/>
                <w:sz w:val="18"/>
                <w:lang w:val="de-DE"/>
              </w:rPr>
              <w:t>rshkrimi i</w:t>
            </w:r>
          </w:p>
          <w:p w14:paraId="60F5EDF7" w14:textId="77777777" w:rsidR="00DA62C7" w:rsidRPr="000913E9" w:rsidRDefault="00A06938">
            <w:pPr>
              <w:pStyle w:val="TableParagraph"/>
              <w:spacing w:line="206" w:lineRule="exact"/>
              <w:ind w:left="30"/>
              <w:rPr>
                <w:rFonts w:ascii="Arial"/>
                <w:b/>
                <w:sz w:val="18"/>
                <w:lang w:val="de-DE"/>
              </w:rPr>
            </w:pPr>
            <w:r>
              <w:rPr>
                <w:rFonts w:ascii="Arial"/>
                <w:b/>
                <w:sz w:val="18"/>
                <w:lang w:val="de-DE"/>
              </w:rPr>
              <w:t>aktiviteteve ekonomike</w:t>
            </w:r>
          </w:p>
        </w:tc>
        <w:tc>
          <w:tcPr>
            <w:tcW w:w="900" w:type="dxa"/>
          </w:tcPr>
          <w:p w14:paraId="55B7136A" w14:textId="77777777" w:rsidR="00DA62C7" w:rsidRDefault="00707778">
            <w:pPr>
              <w:pStyle w:val="TableParagraph"/>
              <w:spacing w:line="204" w:lineRule="exact"/>
              <w:ind w:left="136" w:right="125"/>
              <w:jc w:val="center"/>
              <w:rPr>
                <w:rFonts w:ascii="Arial"/>
                <w:b/>
                <w:sz w:val="18"/>
              </w:rPr>
            </w:pPr>
            <w:r>
              <w:rPr>
                <w:rFonts w:ascii="Arial"/>
                <w:b/>
                <w:w w:val="105"/>
                <w:sz w:val="18"/>
              </w:rPr>
              <w:t>104</w:t>
            </w:r>
          </w:p>
        </w:tc>
        <w:tc>
          <w:tcPr>
            <w:tcW w:w="810" w:type="dxa"/>
          </w:tcPr>
          <w:p w14:paraId="6B70BEEB" w14:textId="77777777" w:rsidR="00DA62C7" w:rsidRDefault="00707778">
            <w:pPr>
              <w:pStyle w:val="TableParagraph"/>
              <w:spacing w:line="204" w:lineRule="exact"/>
              <w:ind w:left="134" w:right="125"/>
              <w:jc w:val="center"/>
              <w:rPr>
                <w:rFonts w:ascii="Arial"/>
                <w:b/>
                <w:sz w:val="18"/>
              </w:rPr>
            </w:pPr>
            <w:r>
              <w:rPr>
                <w:rFonts w:ascii="Arial"/>
                <w:b/>
                <w:w w:val="105"/>
                <w:sz w:val="18"/>
              </w:rPr>
              <w:t>50</w:t>
            </w:r>
          </w:p>
        </w:tc>
        <w:tc>
          <w:tcPr>
            <w:tcW w:w="630" w:type="dxa"/>
          </w:tcPr>
          <w:p w14:paraId="5F592F69" w14:textId="77777777" w:rsidR="00DA62C7" w:rsidRDefault="00707778">
            <w:pPr>
              <w:pStyle w:val="TableParagraph"/>
              <w:spacing w:line="204" w:lineRule="exact"/>
              <w:ind w:left="37" w:right="26"/>
              <w:jc w:val="center"/>
              <w:rPr>
                <w:rFonts w:ascii="Arial"/>
                <w:b/>
                <w:sz w:val="18"/>
              </w:rPr>
            </w:pPr>
            <w:r>
              <w:rPr>
                <w:rFonts w:ascii="Arial"/>
                <w:b/>
                <w:w w:val="105"/>
                <w:sz w:val="18"/>
              </w:rPr>
              <w:t>60</w:t>
            </w:r>
          </w:p>
        </w:tc>
        <w:tc>
          <w:tcPr>
            <w:tcW w:w="900" w:type="dxa"/>
          </w:tcPr>
          <w:p w14:paraId="7B7CBAAA" w14:textId="77777777" w:rsidR="00DA62C7" w:rsidRDefault="00707778">
            <w:pPr>
              <w:pStyle w:val="TableParagraph"/>
              <w:spacing w:line="204" w:lineRule="exact"/>
              <w:ind w:left="36" w:right="31"/>
              <w:jc w:val="center"/>
              <w:rPr>
                <w:rFonts w:ascii="Arial"/>
                <w:b/>
                <w:sz w:val="18"/>
              </w:rPr>
            </w:pPr>
            <w:r>
              <w:rPr>
                <w:rFonts w:ascii="Arial"/>
                <w:b/>
                <w:w w:val="105"/>
                <w:sz w:val="18"/>
              </w:rPr>
              <w:t>62</w:t>
            </w:r>
          </w:p>
        </w:tc>
        <w:tc>
          <w:tcPr>
            <w:tcW w:w="720" w:type="dxa"/>
            <w:tcBorders>
              <w:right w:val="single" w:sz="12" w:space="0" w:color="000000"/>
            </w:tcBorders>
          </w:tcPr>
          <w:p w14:paraId="7B11FEB2" w14:textId="77777777" w:rsidR="00DA62C7" w:rsidRDefault="00707778">
            <w:pPr>
              <w:pStyle w:val="TableParagraph"/>
              <w:spacing w:line="204" w:lineRule="exact"/>
              <w:ind w:left="226"/>
              <w:rPr>
                <w:rFonts w:ascii="Arial"/>
                <w:b/>
                <w:sz w:val="18"/>
              </w:rPr>
            </w:pPr>
            <w:r>
              <w:rPr>
                <w:rFonts w:ascii="Arial"/>
                <w:b/>
                <w:w w:val="105"/>
                <w:sz w:val="18"/>
              </w:rPr>
              <w:t>94</w:t>
            </w:r>
          </w:p>
        </w:tc>
        <w:tc>
          <w:tcPr>
            <w:tcW w:w="789" w:type="dxa"/>
            <w:tcBorders>
              <w:left w:val="single" w:sz="12" w:space="0" w:color="000000"/>
            </w:tcBorders>
          </w:tcPr>
          <w:p w14:paraId="7C64E514" w14:textId="77777777" w:rsidR="00DA62C7" w:rsidRDefault="00707778">
            <w:pPr>
              <w:pStyle w:val="TableParagraph"/>
              <w:spacing w:line="204" w:lineRule="exact"/>
              <w:ind w:left="200" w:right="201"/>
              <w:jc w:val="center"/>
              <w:rPr>
                <w:rFonts w:ascii="Arial"/>
                <w:b/>
                <w:sz w:val="18"/>
              </w:rPr>
            </w:pPr>
            <w:r>
              <w:rPr>
                <w:rFonts w:ascii="Arial"/>
                <w:b/>
                <w:w w:val="105"/>
                <w:sz w:val="18"/>
              </w:rPr>
              <w:t>42</w:t>
            </w:r>
          </w:p>
        </w:tc>
        <w:tc>
          <w:tcPr>
            <w:tcW w:w="670" w:type="dxa"/>
          </w:tcPr>
          <w:p w14:paraId="45B51831" w14:textId="77777777" w:rsidR="00DA62C7" w:rsidRDefault="00707778">
            <w:pPr>
              <w:pStyle w:val="TableParagraph"/>
              <w:spacing w:line="204" w:lineRule="exact"/>
              <w:ind w:left="37" w:right="29"/>
              <w:jc w:val="center"/>
              <w:rPr>
                <w:rFonts w:ascii="Arial"/>
                <w:b/>
                <w:sz w:val="18"/>
              </w:rPr>
            </w:pPr>
            <w:r>
              <w:rPr>
                <w:rFonts w:ascii="Arial"/>
                <w:b/>
                <w:w w:val="105"/>
                <w:sz w:val="18"/>
              </w:rPr>
              <w:t>33</w:t>
            </w:r>
          </w:p>
        </w:tc>
        <w:tc>
          <w:tcPr>
            <w:tcW w:w="675" w:type="dxa"/>
          </w:tcPr>
          <w:p w14:paraId="4F6DE73E" w14:textId="77777777" w:rsidR="00DA62C7" w:rsidRDefault="00707778">
            <w:pPr>
              <w:pStyle w:val="TableParagraph"/>
              <w:spacing w:line="204" w:lineRule="exact"/>
              <w:ind w:left="225"/>
              <w:rPr>
                <w:rFonts w:ascii="Arial"/>
                <w:b/>
                <w:sz w:val="18"/>
              </w:rPr>
            </w:pPr>
            <w:r>
              <w:rPr>
                <w:rFonts w:ascii="Arial"/>
                <w:b/>
                <w:w w:val="105"/>
                <w:sz w:val="18"/>
              </w:rPr>
              <w:t>30</w:t>
            </w:r>
          </w:p>
        </w:tc>
        <w:tc>
          <w:tcPr>
            <w:tcW w:w="670" w:type="dxa"/>
            <w:tcBorders>
              <w:right w:val="single" w:sz="12" w:space="0" w:color="000000"/>
            </w:tcBorders>
          </w:tcPr>
          <w:p w14:paraId="464D0E63" w14:textId="77777777" w:rsidR="00DA62C7" w:rsidRDefault="00707778">
            <w:pPr>
              <w:pStyle w:val="TableParagraph"/>
              <w:spacing w:line="204" w:lineRule="exact"/>
              <w:ind w:left="207" w:right="191"/>
              <w:jc w:val="center"/>
              <w:rPr>
                <w:rFonts w:ascii="Arial"/>
                <w:b/>
                <w:sz w:val="18"/>
              </w:rPr>
            </w:pPr>
            <w:r>
              <w:rPr>
                <w:rFonts w:ascii="Arial"/>
                <w:b/>
                <w:w w:val="105"/>
                <w:sz w:val="18"/>
              </w:rPr>
              <w:t>55</w:t>
            </w:r>
          </w:p>
        </w:tc>
        <w:tc>
          <w:tcPr>
            <w:tcW w:w="976" w:type="dxa"/>
            <w:tcBorders>
              <w:left w:val="single" w:sz="12" w:space="0" w:color="000000"/>
            </w:tcBorders>
            <w:shd w:val="clear" w:color="auto" w:fill="AED094"/>
          </w:tcPr>
          <w:p w14:paraId="152DD624" w14:textId="77777777" w:rsidR="00DA62C7" w:rsidRDefault="00707778">
            <w:pPr>
              <w:pStyle w:val="TableParagraph"/>
              <w:spacing w:line="211" w:lineRule="exact"/>
              <w:ind w:left="221"/>
              <w:rPr>
                <w:sz w:val="18"/>
              </w:rPr>
            </w:pPr>
            <w:r>
              <w:rPr>
                <w:w w:val="110"/>
                <w:sz w:val="18"/>
              </w:rPr>
              <w:t>13</w:t>
            </w:r>
          </w:p>
        </w:tc>
        <w:tc>
          <w:tcPr>
            <w:tcW w:w="1170" w:type="dxa"/>
            <w:shd w:val="clear" w:color="auto" w:fill="AED094"/>
          </w:tcPr>
          <w:p w14:paraId="1A7CE551" w14:textId="77777777" w:rsidR="00DA62C7" w:rsidRDefault="00707778">
            <w:pPr>
              <w:pStyle w:val="TableParagraph"/>
              <w:spacing w:line="211" w:lineRule="exact"/>
              <w:ind w:left="128" w:right="125"/>
              <w:jc w:val="center"/>
              <w:rPr>
                <w:sz w:val="18"/>
              </w:rPr>
            </w:pPr>
            <w:r>
              <w:rPr>
                <w:w w:val="110"/>
                <w:sz w:val="18"/>
              </w:rPr>
              <w:t>16</w:t>
            </w:r>
          </w:p>
        </w:tc>
      </w:tr>
      <w:tr w:rsidR="00F53ED2" w14:paraId="5B4F7F67" w14:textId="77777777" w:rsidTr="00715D94">
        <w:trPr>
          <w:trHeight w:val="227"/>
        </w:trPr>
        <w:tc>
          <w:tcPr>
            <w:tcW w:w="630" w:type="dxa"/>
          </w:tcPr>
          <w:p w14:paraId="026154D5" w14:textId="77777777" w:rsidR="00DA62C7" w:rsidRDefault="00DA62C7">
            <w:pPr>
              <w:pStyle w:val="TableParagraph"/>
              <w:spacing w:line="240" w:lineRule="auto"/>
              <w:rPr>
                <w:rFonts w:ascii="Times New Roman"/>
                <w:sz w:val="16"/>
              </w:rPr>
            </w:pPr>
          </w:p>
        </w:tc>
        <w:tc>
          <w:tcPr>
            <w:tcW w:w="1530" w:type="dxa"/>
          </w:tcPr>
          <w:p w14:paraId="6B001451" w14:textId="77777777" w:rsidR="00DA62C7" w:rsidRDefault="00DA62C7">
            <w:pPr>
              <w:pStyle w:val="TableParagraph"/>
              <w:spacing w:line="240" w:lineRule="auto"/>
              <w:rPr>
                <w:rFonts w:ascii="Times New Roman"/>
                <w:sz w:val="16"/>
              </w:rPr>
            </w:pPr>
          </w:p>
        </w:tc>
        <w:tc>
          <w:tcPr>
            <w:tcW w:w="900" w:type="dxa"/>
          </w:tcPr>
          <w:p w14:paraId="7D185652" w14:textId="77777777" w:rsidR="00DA62C7" w:rsidRDefault="00DA62C7">
            <w:pPr>
              <w:pStyle w:val="TableParagraph"/>
              <w:spacing w:line="240" w:lineRule="auto"/>
              <w:rPr>
                <w:rFonts w:ascii="Times New Roman"/>
                <w:sz w:val="16"/>
              </w:rPr>
            </w:pPr>
          </w:p>
        </w:tc>
        <w:tc>
          <w:tcPr>
            <w:tcW w:w="810" w:type="dxa"/>
          </w:tcPr>
          <w:p w14:paraId="29B4721D" w14:textId="77777777" w:rsidR="00DA62C7" w:rsidRDefault="00DA62C7">
            <w:pPr>
              <w:pStyle w:val="TableParagraph"/>
              <w:spacing w:line="240" w:lineRule="auto"/>
              <w:rPr>
                <w:rFonts w:ascii="Times New Roman"/>
                <w:sz w:val="16"/>
              </w:rPr>
            </w:pPr>
          </w:p>
        </w:tc>
        <w:tc>
          <w:tcPr>
            <w:tcW w:w="630" w:type="dxa"/>
          </w:tcPr>
          <w:p w14:paraId="0A8A92C9" w14:textId="77777777" w:rsidR="00DA62C7" w:rsidRDefault="00DA62C7">
            <w:pPr>
              <w:pStyle w:val="TableParagraph"/>
              <w:spacing w:line="240" w:lineRule="auto"/>
              <w:rPr>
                <w:rFonts w:ascii="Times New Roman"/>
                <w:sz w:val="16"/>
              </w:rPr>
            </w:pPr>
          </w:p>
        </w:tc>
        <w:tc>
          <w:tcPr>
            <w:tcW w:w="900" w:type="dxa"/>
          </w:tcPr>
          <w:p w14:paraId="012DF11B" w14:textId="77777777" w:rsidR="00DA62C7" w:rsidRDefault="00DA62C7">
            <w:pPr>
              <w:pStyle w:val="TableParagraph"/>
              <w:spacing w:line="240" w:lineRule="auto"/>
              <w:rPr>
                <w:rFonts w:ascii="Times New Roman"/>
                <w:sz w:val="16"/>
              </w:rPr>
            </w:pPr>
          </w:p>
        </w:tc>
        <w:tc>
          <w:tcPr>
            <w:tcW w:w="720" w:type="dxa"/>
            <w:tcBorders>
              <w:right w:val="single" w:sz="12" w:space="0" w:color="000000"/>
            </w:tcBorders>
          </w:tcPr>
          <w:p w14:paraId="5A87423E" w14:textId="77777777" w:rsidR="00DA62C7" w:rsidRDefault="00DA62C7">
            <w:pPr>
              <w:pStyle w:val="TableParagraph"/>
              <w:spacing w:line="240" w:lineRule="auto"/>
              <w:rPr>
                <w:rFonts w:ascii="Times New Roman"/>
                <w:sz w:val="16"/>
              </w:rPr>
            </w:pPr>
          </w:p>
        </w:tc>
        <w:tc>
          <w:tcPr>
            <w:tcW w:w="789" w:type="dxa"/>
            <w:tcBorders>
              <w:left w:val="single" w:sz="12" w:space="0" w:color="000000"/>
            </w:tcBorders>
          </w:tcPr>
          <w:p w14:paraId="12052F86" w14:textId="77777777" w:rsidR="00DA62C7" w:rsidRDefault="00DA62C7">
            <w:pPr>
              <w:pStyle w:val="TableParagraph"/>
              <w:spacing w:line="240" w:lineRule="auto"/>
              <w:rPr>
                <w:rFonts w:ascii="Times New Roman"/>
                <w:sz w:val="16"/>
              </w:rPr>
            </w:pPr>
          </w:p>
        </w:tc>
        <w:tc>
          <w:tcPr>
            <w:tcW w:w="670" w:type="dxa"/>
          </w:tcPr>
          <w:p w14:paraId="6BFCF54E" w14:textId="77777777" w:rsidR="00DA62C7" w:rsidRDefault="00DA62C7">
            <w:pPr>
              <w:pStyle w:val="TableParagraph"/>
              <w:spacing w:line="240" w:lineRule="auto"/>
              <w:rPr>
                <w:rFonts w:ascii="Times New Roman"/>
                <w:sz w:val="16"/>
              </w:rPr>
            </w:pPr>
          </w:p>
        </w:tc>
        <w:tc>
          <w:tcPr>
            <w:tcW w:w="675" w:type="dxa"/>
          </w:tcPr>
          <w:p w14:paraId="625B9211" w14:textId="77777777" w:rsidR="00DA62C7" w:rsidRDefault="00DA62C7">
            <w:pPr>
              <w:pStyle w:val="TableParagraph"/>
              <w:spacing w:line="240" w:lineRule="auto"/>
              <w:rPr>
                <w:rFonts w:ascii="Times New Roman"/>
                <w:sz w:val="16"/>
              </w:rPr>
            </w:pPr>
          </w:p>
        </w:tc>
        <w:tc>
          <w:tcPr>
            <w:tcW w:w="670" w:type="dxa"/>
            <w:tcBorders>
              <w:right w:val="single" w:sz="12" w:space="0" w:color="000000"/>
            </w:tcBorders>
          </w:tcPr>
          <w:p w14:paraId="6DFF8332" w14:textId="77777777" w:rsidR="00DA62C7" w:rsidRDefault="00DA62C7">
            <w:pPr>
              <w:pStyle w:val="TableParagraph"/>
              <w:spacing w:line="240" w:lineRule="auto"/>
              <w:rPr>
                <w:rFonts w:ascii="Times New Roman"/>
                <w:sz w:val="16"/>
              </w:rPr>
            </w:pPr>
          </w:p>
        </w:tc>
        <w:tc>
          <w:tcPr>
            <w:tcW w:w="976" w:type="dxa"/>
            <w:tcBorders>
              <w:left w:val="single" w:sz="12" w:space="0" w:color="000000"/>
            </w:tcBorders>
          </w:tcPr>
          <w:p w14:paraId="7E58FA04" w14:textId="77777777" w:rsidR="00DA62C7" w:rsidRDefault="00DA62C7">
            <w:pPr>
              <w:pStyle w:val="TableParagraph"/>
              <w:spacing w:line="240" w:lineRule="auto"/>
              <w:rPr>
                <w:rFonts w:ascii="Times New Roman"/>
                <w:sz w:val="16"/>
              </w:rPr>
            </w:pPr>
          </w:p>
        </w:tc>
        <w:tc>
          <w:tcPr>
            <w:tcW w:w="1170" w:type="dxa"/>
          </w:tcPr>
          <w:p w14:paraId="367C582D" w14:textId="77777777" w:rsidR="00DA62C7" w:rsidRDefault="00DA62C7">
            <w:pPr>
              <w:pStyle w:val="TableParagraph"/>
              <w:spacing w:line="240" w:lineRule="auto"/>
              <w:rPr>
                <w:rFonts w:ascii="Times New Roman"/>
                <w:sz w:val="16"/>
              </w:rPr>
            </w:pPr>
          </w:p>
        </w:tc>
      </w:tr>
      <w:tr w:rsidR="00F53ED2" w14:paraId="13D6AD69" w14:textId="77777777" w:rsidTr="00715D94">
        <w:trPr>
          <w:trHeight w:val="424"/>
        </w:trPr>
        <w:tc>
          <w:tcPr>
            <w:tcW w:w="630" w:type="dxa"/>
          </w:tcPr>
          <w:p w14:paraId="13D77015" w14:textId="77777777" w:rsidR="00DA62C7" w:rsidRDefault="00707778">
            <w:pPr>
              <w:pStyle w:val="TableParagraph"/>
              <w:spacing w:line="201" w:lineRule="exact"/>
              <w:ind w:left="28"/>
              <w:rPr>
                <w:rFonts w:ascii="Arial"/>
                <w:b/>
                <w:sz w:val="18"/>
              </w:rPr>
            </w:pPr>
            <w:r>
              <w:rPr>
                <w:rFonts w:ascii="Arial"/>
                <w:b/>
                <w:sz w:val="18"/>
              </w:rPr>
              <w:t>B6.1</w:t>
            </w:r>
          </w:p>
        </w:tc>
        <w:tc>
          <w:tcPr>
            <w:tcW w:w="1530" w:type="dxa"/>
          </w:tcPr>
          <w:p w14:paraId="4AF38B0D" w14:textId="77777777" w:rsidR="00DA62C7" w:rsidRDefault="00707778">
            <w:pPr>
              <w:pStyle w:val="TableParagraph"/>
              <w:spacing w:line="207" w:lineRule="exact"/>
              <w:ind w:left="30"/>
              <w:rPr>
                <w:sz w:val="18"/>
              </w:rPr>
            </w:pPr>
            <w:proofErr w:type="spellStart"/>
            <w:r>
              <w:rPr>
                <w:sz w:val="18"/>
              </w:rPr>
              <w:t>Nxjerrja</w:t>
            </w:r>
            <w:proofErr w:type="spellEnd"/>
            <w:r>
              <w:rPr>
                <w:sz w:val="18"/>
              </w:rPr>
              <w:t xml:space="preserve"> e </w:t>
            </w:r>
            <w:proofErr w:type="spellStart"/>
            <w:r>
              <w:rPr>
                <w:sz w:val="18"/>
              </w:rPr>
              <w:t>naftës</w:t>
            </w:r>
            <w:proofErr w:type="spellEnd"/>
            <w:r>
              <w:rPr>
                <w:sz w:val="18"/>
              </w:rPr>
              <w:t xml:space="preserve"> </w:t>
            </w:r>
            <w:proofErr w:type="spellStart"/>
            <w:r>
              <w:rPr>
                <w:sz w:val="18"/>
              </w:rPr>
              <w:t>së</w:t>
            </w:r>
            <w:proofErr w:type="spellEnd"/>
            <w:r>
              <w:rPr>
                <w:sz w:val="18"/>
              </w:rPr>
              <w:t xml:space="preserve"> </w:t>
            </w:r>
            <w:proofErr w:type="spellStart"/>
            <w:r>
              <w:rPr>
                <w:sz w:val="18"/>
              </w:rPr>
              <w:t>papërpunuar</w:t>
            </w:r>
            <w:proofErr w:type="spellEnd"/>
          </w:p>
          <w:p w14:paraId="7C2A5F1D" w14:textId="77777777" w:rsidR="00DA62C7" w:rsidRDefault="00707778">
            <w:pPr>
              <w:pStyle w:val="TableParagraph"/>
              <w:spacing w:line="197" w:lineRule="exact"/>
              <w:ind w:left="30"/>
              <w:rPr>
                <w:sz w:val="18"/>
              </w:rPr>
            </w:pPr>
            <w:proofErr w:type="spellStart"/>
            <w:r>
              <w:rPr>
                <w:sz w:val="18"/>
              </w:rPr>
              <w:t>nafte</w:t>
            </w:r>
            <w:proofErr w:type="spellEnd"/>
          </w:p>
        </w:tc>
        <w:tc>
          <w:tcPr>
            <w:tcW w:w="900" w:type="dxa"/>
            <w:shd w:val="clear" w:color="auto" w:fill="FFFFCC"/>
          </w:tcPr>
          <w:p w14:paraId="008FE33C" w14:textId="77777777" w:rsidR="00DA62C7" w:rsidRDefault="00707778">
            <w:pPr>
              <w:pStyle w:val="TableParagraph"/>
              <w:spacing w:line="211" w:lineRule="exact"/>
              <w:ind w:left="13"/>
              <w:jc w:val="center"/>
              <w:rPr>
                <w:sz w:val="18"/>
              </w:rPr>
            </w:pPr>
            <w:r>
              <w:rPr>
                <w:color w:val="333333"/>
                <w:w w:val="109"/>
                <w:sz w:val="18"/>
              </w:rPr>
              <w:t>1</w:t>
            </w:r>
          </w:p>
        </w:tc>
        <w:tc>
          <w:tcPr>
            <w:tcW w:w="810" w:type="dxa"/>
            <w:shd w:val="clear" w:color="auto" w:fill="FFFFCC"/>
          </w:tcPr>
          <w:p w14:paraId="2B0D267A" w14:textId="77777777" w:rsidR="00DA62C7" w:rsidRDefault="00707778">
            <w:pPr>
              <w:pStyle w:val="TableParagraph"/>
              <w:spacing w:line="211" w:lineRule="exact"/>
              <w:ind w:left="8"/>
              <w:jc w:val="center"/>
              <w:rPr>
                <w:sz w:val="18"/>
              </w:rPr>
            </w:pPr>
            <w:r>
              <w:rPr>
                <w:color w:val="333333"/>
                <w:w w:val="109"/>
                <w:sz w:val="18"/>
              </w:rPr>
              <w:t>1</w:t>
            </w:r>
          </w:p>
        </w:tc>
        <w:tc>
          <w:tcPr>
            <w:tcW w:w="630" w:type="dxa"/>
            <w:shd w:val="clear" w:color="auto" w:fill="FFFFCC"/>
          </w:tcPr>
          <w:p w14:paraId="3289DA35" w14:textId="77777777" w:rsidR="00DA62C7" w:rsidRDefault="00707778">
            <w:pPr>
              <w:pStyle w:val="TableParagraph"/>
              <w:spacing w:line="211" w:lineRule="exact"/>
              <w:ind w:left="10"/>
              <w:jc w:val="center"/>
              <w:rPr>
                <w:sz w:val="18"/>
              </w:rPr>
            </w:pPr>
            <w:r>
              <w:rPr>
                <w:color w:val="333333"/>
                <w:w w:val="109"/>
                <w:sz w:val="18"/>
              </w:rPr>
              <w:t>1</w:t>
            </w:r>
          </w:p>
        </w:tc>
        <w:tc>
          <w:tcPr>
            <w:tcW w:w="900" w:type="dxa"/>
          </w:tcPr>
          <w:p w14:paraId="6D84F7F5" w14:textId="77777777" w:rsidR="00DA62C7" w:rsidRDefault="00707778">
            <w:pPr>
              <w:pStyle w:val="TableParagraph"/>
              <w:spacing w:line="211" w:lineRule="exact"/>
              <w:ind w:left="4"/>
              <w:jc w:val="center"/>
              <w:rPr>
                <w:sz w:val="18"/>
              </w:rPr>
            </w:pPr>
            <w:r>
              <w:rPr>
                <w:w w:val="109"/>
                <w:sz w:val="18"/>
              </w:rPr>
              <w:t>0</w:t>
            </w:r>
          </w:p>
        </w:tc>
        <w:tc>
          <w:tcPr>
            <w:tcW w:w="720" w:type="dxa"/>
            <w:tcBorders>
              <w:right w:val="single" w:sz="12" w:space="0" w:color="000000"/>
            </w:tcBorders>
            <w:shd w:val="clear" w:color="auto" w:fill="FFFFCC"/>
          </w:tcPr>
          <w:p w14:paraId="21296C40" w14:textId="77777777" w:rsidR="00DA62C7" w:rsidRDefault="00707778">
            <w:pPr>
              <w:pStyle w:val="TableParagraph"/>
              <w:spacing w:line="211" w:lineRule="exact"/>
              <w:ind w:left="284"/>
              <w:rPr>
                <w:sz w:val="18"/>
              </w:rPr>
            </w:pPr>
            <w:r>
              <w:rPr>
                <w:color w:val="333333"/>
                <w:w w:val="109"/>
                <w:sz w:val="18"/>
              </w:rPr>
              <w:t>1</w:t>
            </w:r>
          </w:p>
        </w:tc>
        <w:tc>
          <w:tcPr>
            <w:tcW w:w="789" w:type="dxa"/>
            <w:tcBorders>
              <w:left w:val="single" w:sz="12" w:space="0" w:color="000000"/>
            </w:tcBorders>
            <w:shd w:val="clear" w:color="auto" w:fill="FFFFCC"/>
          </w:tcPr>
          <w:p w14:paraId="4D2AA73E" w14:textId="77777777" w:rsidR="00DA62C7" w:rsidRDefault="00707778">
            <w:pPr>
              <w:pStyle w:val="TableParagraph"/>
              <w:spacing w:line="211" w:lineRule="exact"/>
              <w:ind w:right="2"/>
              <w:jc w:val="center"/>
              <w:rPr>
                <w:sz w:val="18"/>
              </w:rPr>
            </w:pPr>
            <w:r>
              <w:rPr>
                <w:color w:val="333333"/>
                <w:w w:val="109"/>
                <w:sz w:val="18"/>
              </w:rPr>
              <w:t>1</w:t>
            </w:r>
          </w:p>
        </w:tc>
        <w:tc>
          <w:tcPr>
            <w:tcW w:w="670" w:type="dxa"/>
            <w:shd w:val="clear" w:color="auto" w:fill="FFFFCC"/>
          </w:tcPr>
          <w:p w14:paraId="785EE71D" w14:textId="77777777" w:rsidR="00DA62C7" w:rsidRDefault="00707778">
            <w:pPr>
              <w:pStyle w:val="TableParagraph"/>
              <w:spacing w:line="211" w:lineRule="exact"/>
              <w:ind w:left="7"/>
              <w:jc w:val="center"/>
              <w:rPr>
                <w:sz w:val="18"/>
              </w:rPr>
            </w:pPr>
            <w:r>
              <w:rPr>
                <w:color w:val="333333"/>
                <w:w w:val="109"/>
                <w:sz w:val="18"/>
              </w:rPr>
              <w:t>1</w:t>
            </w:r>
          </w:p>
        </w:tc>
        <w:tc>
          <w:tcPr>
            <w:tcW w:w="675" w:type="dxa"/>
          </w:tcPr>
          <w:p w14:paraId="6BD52B75"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shd w:val="clear" w:color="auto" w:fill="FFFFCC"/>
          </w:tcPr>
          <w:p w14:paraId="6BF1254E" w14:textId="77777777" w:rsidR="00DA62C7" w:rsidRDefault="00707778">
            <w:pPr>
              <w:pStyle w:val="TableParagraph"/>
              <w:spacing w:line="211" w:lineRule="exact"/>
              <w:ind w:left="15"/>
              <w:jc w:val="center"/>
              <w:rPr>
                <w:sz w:val="18"/>
              </w:rPr>
            </w:pPr>
            <w:r>
              <w:rPr>
                <w:color w:val="333333"/>
                <w:w w:val="109"/>
                <w:sz w:val="18"/>
              </w:rPr>
              <w:t>1</w:t>
            </w:r>
          </w:p>
        </w:tc>
        <w:tc>
          <w:tcPr>
            <w:tcW w:w="976" w:type="dxa"/>
            <w:tcBorders>
              <w:left w:val="single" w:sz="12" w:space="0" w:color="000000"/>
            </w:tcBorders>
          </w:tcPr>
          <w:p w14:paraId="1D3120A4" w14:textId="77777777" w:rsidR="00DA62C7" w:rsidRDefault="00707778">
            <w:pPr>
              <w:pStyle w:val="TableParagraph"/>
              <w:spacing w:line="211" w:lineRule="exact"/>
              <w:ind w:left="272"/>
              <w:rPr>
                <w:sz w:val="18"/>
              </w:rPr>
            </w:pPr>
            <w:r>
              <w:rPr>
                <w:w w:val="109"/>
                <w:sz w:val="18"/>
              </w:rPr>
              <w:t>1</w:t>
            </w:r>
          </w:p>
        </w:tc>
        <w:tc>
          <w:tcPr>
            <w:tcW w:w="1170" w:type="dxa"/>
          </w:tcPr>
          <w:p w14:paraId="00BDFE70" w14:textId="77777777" w:rsidR="00DA62C7" w:rsidRDefault="00707778">
            <w:pPr>
              <w:pStyle w:val="TableParagraph"/>
              <w:spacing w:line="211" w:lineRule="exact"/>
              <w:ind w:left="2"/>
              <w:jc w:val="center"/>
              <w:rPr>
                <w:sz w:val="18"/>
              </w:rPr>
            </w:pPr>
            <w:r>
              <w:rPr>
                <w:w w:val="109"/>
                <w:sz w:val="18"/>
              </w:rPr>
              <w:t>0</w:t>
            </w:r>
          </w:p>
        </w:tc>
      </w:tr>
      <w:tr w:rsidR="00F53ED2" w14:paraId="2ACA761B" w14:textId="77777777" w:rsidTr="00715D94">
        <w:trPr>
          <w:trHeight w:val="424"/>
        </w:trPr>
        <w:tc>
          <w:tcPr>
            <w:tcW w:w="630" w:type="dxa"/>
          </w:tcPr>
          <w:p w14:paraId="2DC75AC1" w14:textId="77777777" w:rsidR="00DA62C7" w:rsidRDefault="00707778">
            <w:pPr>
              <w:pStyle w:val="TableParagraph"/>
              <w:spacing w:line="201" w:lineRule="exact"/>
              <w:ind w:left="28"/>
              <w:rPr>
                <w:rFonts w:ascii="Arial"/>
                <w:b/>
                <w:sz w:val="18"/>
              </w:rPr>
            </w:pPr>
            <w:r>
              <w:rPr>
                <w:rFonts w:ascii="Arial"/>
                <w:b/>
                <w:sz w:val="18"/>
              </w:rPr>
              <w:t>B6.2</w:t>
            </w:r>
          </w:p>
        </w:tc>
        <w:tc>
          <w:tcPr>
            <w:tcW w:w="1530" w:type="dxa"/>
          </w:tcPr>
          <w:p w14:paraId="53F179A3" w14:textId="77777777" w:rsidR="00DA62C7" w:rsidRDefault="00707778">
            <w:pPr>
              <w:pStyle w:val="TableParagraph"/>
              <w:spacing w:line="207" w:lineRule="exact"/>
              <w:ind w:left="30"/>
              <w:rPr>
                <w:sz w:val="18"/>
              </w:rPr>
            </w:pPr>
            <w:proofErr w:type="spellStart"/>
            <w:r>
              <w:rPr>
                <w:sz w:val="18"/>
              </w:rPr>
              <w:t>Nxjerrja</w:t>
            </w:r>
            <w:proofErr w:type="spellEnd"/>
            <w:r>
              <w:rPr>
                <w:sz w:val="18"/>
              </w:rPr>
              <w:t xml:space="preserve"> e</w:t>
            </w:r>
          </w:p>
          <w:p w14:paraId="71D44A66" w14:textId="77777777" w:rsidR="00DA62C7" w:rsidRDefault="00707778">
            <w:pPr>
              <w:pStyle w:val="TableParagraph"/>
              <w:spacing w:line="197" w:lineRule="exact"/>
              <w:ind w:left="30"/>
              <w:rPr>
                <w:sz w:val="18"/>
              </w:rPr>
            </w:pPr>
            <w:proofErr w:type="spellStart"/>
            <w:r>
              <w:rPr>
                <w:w w:val="105"/>
                <w:sz w:val="18"/>
              </w:rPr>
              <w:t>gazi</w:t>
            </w:r>
            <w:proofErr w:type="spellEnd"/>
            <w:r>
              <w:rPr>
                <w:w w:val="105"/>
                <w:sz w:val="18"/>
              </w:rPr>
              <w:t xml:space="preserve"> </w:t>
            </w:r>
            <w:proofErr w:type="spellStart"/>
            <w:r>
              <w:rPr>
                <w:w w:val="105"/>
                <w:sz w:val="18"/>
              </w:rPr>
              <w:t>natyror</w:t>
            </w:r>
            <w:proofErr w:type="spellEnd"/>
          </w:p>
        </w:tc>
        <w:tc>
          <w:tcPr>
            <w:tcW w:w="900" w:type="dxa"/>
          </w:tcPr>
          <w:p w14:paraId="78372E07" w14:textId="77777777" w:rsidR="00DA62C7" w:rsidRDefault="00707778">
            <w:pPr>
              <w:pStyle w:val="TableParagraph"/>
              <w:spacing w:line="211" w:lineRule="exact"/>
              <w:ind w:left="13"/>
              <w:jc w:val="center"/>
              <w:rPr>
                <w:sz w:val="18"/>
              </w:rPr>
            </w:pPr>
            <w:r>
              <w:rPr>
                <w:w w:val="109"/>
                <w:sz w:val="18"/>
              </w:rPr>
              <w:t>0</w:t>
            </w:r>
          </w:p>
        </w:tc>
        <w:tc>
          <w:tcPr>
            <w:tcW w:w="810" w:type="dxa"/>
          </w:tcPr>
          <w:p w14:paraId="77EDAFDC" w14:textId="77777777" w:rsidR="00DA62C7" w:rsidRDefault="00707778">
            <w:pPr>
              <w:pStyle w:val="TableParagraph"/>
              <w:spacing w:line="211" w:lineRule="exact"/>
              <w:ind w:left="8"/>
              <w:jc w:val="center"/>
              <w:rPr>
                <w:sz w:val="18"/>
              </w:rPr>
            </w:pPr>
            <w:r>
              <w:rPr>
                <w:w w:val="109"/>
                <w:sz w:val="18"/>
              </w:rPr>
              <w:t>0</w:t>
            </w:r>
          </w:p>
        </w:tc>
        <w:tc>
          <w:tcPr>
            <w:tcW w:w="630" w:type="dxa"/>
          </w:tcPr>
          <w:p w14:paraId="74808BB9" w14:textId="77777777" w:rsidR="00DA62C7" w:rsidRDefault="00707778">
            <w:pPr>
              <w:pStyle w:val="TableParagraph"/>
              <w:spacing w:line="211" w:lineRule="exact"/>
              <w:ind w:left="10"/>
              <w:jc w:val="center"/>
              <w:rPr>
                <w:sz w:val="18"/>
              </w:rPr>
            </w:pPr>
            <w:r>
              <w:rPr>
                <w:w w:val="109"/>
                <w:sz w:val="18"/>
              </w:rPr>
              <w:t>0</w:t>
            </w:r>
          </w:p>
        </w:tc>
        <w:tc>
          <w:tcPr>
            <w:tcW w:w="900" w:type="dxa"/>
          </w:tcPr>
          <w:p w14:paraId="027D1B57" w14:textId="77777777" w:rsidR="00DA62C7" w:rsidRDefault="00707778">
            <w:pPr>
              <w:pStyle w:val="TableParagraph"/>
              <w:spacing w:line="211" w:lineRule="exact"/>
              <w:ind w:left="4"/>
              <w:jc w:val="center"/>
              <w:rPr>
                <w:sz w:val="18"/>
              </w:rPr>
            </w:pPr>
            <w:r>
              <w:rPr>
                <w:w w:val="109"/>
                <w:sz w:val="18"/>
              </w:rPr>
              <w:t>0</w:t>
            </w:r>
          </w:p>
        </w:tc>
        <w:tc>
          <w:tcPr>
            <w:tcW w:w="720" w:type="dxa"/>
            <w:tcBorders>
              <w:right w:val="single" w:sz="12" w:space="0" w:color="000000"/>
            </w:tcBorders>
          </w:tcPr>
          <w:p w14:paraId="148E9813" w14:textId="77777777" w:rsidR="00DA62C7" w:rsidRDefault="00707778">
            <w:pPr>
              <w:pStyle w:val="TableParagraph"/>
              <w:spacing w:line="211" w:lineRule="exact"/>
              <w:ind w:left="284"/>
              <w:rPr>
                <w:sz w:val="18"/>
              </w:rPr>
            </w:pPr>
            <w:r>
              <w:rPr>
                <w:w w:val="109"/>
                <w:sz w:val="18"/>
              </w:rPr>
              <w:t>0</w:t>
            </w:r>
          </w:p>
        </w:tc>
        <w:tc>
          <w:tcPr>
            <w:tcW w:w="789" w:type="dxa"/>
            <w:tcBorders>
              <w:left w:val="single" w:sz="12" w:space="0" w:color="000000"/>
            </w:tcBorders>
          </w:tcPr>
          <w:p w14:paraId="3D6CBE9D" w14:textId="77777777" w:rsidR="00DA62C7" w:rsidRDefault="00707778">
            <w:pPr>
              <w:pStyle w:val="TableParagraph"/>
              <w:spacing w:line="211" w:lineRule="exact"/>
              <w:ind w:right="2"/>
              <w:jc w:val="center"/>
              <w:rPr>
                <w:sz w:val="18"/>
              </w:rPr>
            </w:pPr>
            <w:r>
              <w:rPr>
                <w:w w:val="109"/>
                <w:sz w:val="18"/>
              </w:rPr>
              <w:t>0</w:t>
            </w:r>
          </w:p>
        </w:tc>
        <w:tc>
          <w:tcPr>
            <w:tcW w:w="670" w:type="dxa"/>
          </w:tcPr>
          <w:p w14:paraId="0FD94FE0" w14:textId="77777777" w:rsidR="00DA62C7" w:rsidRDefault="00707778">
            <w:pPr>
              <w:pStyle w:val="TableParagraph"/>
              <w:spacing w:line="211" w:lineRule="exact"/>
              <w:ind w:left="7"/>
              <w:jc w:val="center"/>
              <w:rPr>
                <w:sz w:val="18"/>
              </w:rPr>
            </w:pPr>
            <w:r>
              <w:rPr>
                <w:w w:val="109"/>
                <w:sz w:val="18"/>
              </w:rPr>
              <w:t>0</w:t>
            </w:r>
          </w:p>
        </w:tc>
        <w:tc>
          <w:tcPr>
            <w:tcW w:w="675" w:type="dxa"/>
          </w:tcPr>
          <w:p w14:paraId="1ED9F8C1"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2B28B651" w14:textId="77777777" w:rsidR="00DA62C7" w:rsidRDefault="00707778">
            <w:pPr>
              <w:pStyle w:val="TableParagraph"/>
              <w:spacing w:line="211" w:lineRule="exact"/>
              <w:ind w:left="15"/>
              <w:jc w:val="center"/>
              <w:rPr>
                <w:sz w:val="18"/>
              </w:rPr>
            </w:pPr>
            <w:r>
              <w:rPr>
                <w:w w:val="109"/>
                <w:sz w:val="18"/>
              </w:rPr>
              <w:t>0</w:t>
            </w:r>
          </w:p>
        </w:tc>
        <w:tc>
          <w:tcPr>
            <w:tcW w:w="976" w:type="dxa"/>
            <w:tcBorders>
              <w:left w:val="single" w:sz="12" w:space="0" w:color="000000"/>
            </w:tcBorders>
          </w:tcPr>
          <w:p w14:paraId="53E70FBA" w14:textId="77777777" w:rsidR="00DA62C7" w:rsidRDefault="00707778">
            <w:pPr>
              <w:pStyle w:val="TableParagraph"/>
              <w:spacing w:line="211" w:lineRule="exact"/>
              <w:ind w:left="272"/>
              <w:rPr>
                <w:sz w:val="18"/>
              </w:rPr>
            </w:pPr>
            <w:r>
              <w:rPr>
                <w:w w:val="109"/>
                <w:sz w:val="18"/>
              </w:rPr>
              <w:t>0</w:t>
            </w:r>
          </w:p>
        </w:tc>
        <w:tc>
          <w:tcPr>
            <w:tcW w:w="1170" w:type="dxa"/>
          </w:tcPr>
          <w:p w14:paraId="6253254A" w14:textId="77777777" w:rsidR="00DA62C7" w:rsidRDefault="00707778">
            <w:pPr>
              <w:pStyle w:val="TableParagraph"/>
              <w:spacing w:line="211" w:lineRule="exact"/>
              <w:ind w:left="2"/>
              <w:jc w:val="center"/>
              <w:rPr>
                <w:sz w:val="18"/>
              </w:rPr>
            </w:pPr>
            <w:r>
              <w:rPr>
                <w:w w:val="109"/>
                <w:sz w:val="18"/>
              </w:rPr>
              <w:t>0</w:t>
            </w:r>
          </w:p>
        </w:tc>
      </w:tr>
      <w:tr w:rsidR="00F53ED2" w14:paraId="0A87161A" w14:textId="77777777" w:rsidTr="00715D94">
        <w:trPr>
          <w:trHeight w:val="225"/>
        </w:trPr>
        <w:tc>
          <w:tcPr>
            <w:tcW w:w="630" w:type="dxa"/>
          </w:tcPr>
          <w:p w14:paraId="3421A4B4" w14:textId="77777777" w:rsidR="00DA62C7" w:rsidRPr="00C87971" w:rsidRDefault="00707778">
            <w:pPr>
              <w:pStyle w:val="TableParagraph"/>
              <w:spacing w:line="201" w:lineRule="exact"/>
              <w:ind w:left="28"/>
              <w:rPr>
                <w:rFonts w:ascii="Arial"/>
                <w:b/>
                <w:color w:val="FF0000"/>
                <w:sz w:val="18"/>
              </w:rPr>
            </w:pPr>
            <w:r w:rsidRPr="00C87971">
              <w:rPr>
                <w:rFonts w:ascii="Arial"/>
                <w:b/>
                <w:color w:val="000000" w:themeColor="text1"/>
                <w:sz w:val="18"/>
              </w:rPr>
              <w:t>B7.1</w:t>
            </w:r>
          </w:p>
        </w:tc>
        <w:tc>
          <w:tcPr>
            <w:tcW w:w="1530" w:type="dxa"/>
          </w:tcPr>
          <w:p w14:paraId="09B85E64" w14:textId="77777777" w:rsidR="00DA62C7" w:rsidRPr="009A638D" w:rsidRDefault="009A638D">
            <w:pPr>
              <w:pStyle w:val="TableParagraph"/>
              <w:spacing w:line="205" w:lineRule="exact"/>
              <w:ind w:left="30"/>
              <w:rPr>
                <w:color w:val="000000" w:themeColor="text1"/>
                <w:sz w:val="18"/>
              </w:rPr>
            </w:pPr>
            <w:proofErr w:type="spellStart"/>
            <w:r w:rsidRPr="009A638D">
              <w:rPr>
                <w:color w:val="000000" w:themeColor="text1"/>
                <w:sz w:val="18"/>
              </w:rPr>
              <w:t>Nxjerrja</w:t>
            </w:r>
            <w:proofErr w:type="spellEnd"/>
            <w:r w:rsidRPr="009A638D">
              <w:rPr>
                <w:color w:val="000000" w:themeColor="text1"/>
                <w:sz w:val="18"/>
              </w:rPr>
              <w:t xml:space="preserve"> e </w:t>
            </w:r>
            <w:proofErr w:type="spellStart"/>
            <w:r w:rsidRPr="009A638D">
              <w:rPr>
                <w:color w:val="000000" w:themeColor="text1"/>
                <w:sz w:val="18"/>
              </w:rPr>
              <w:t>xeheve</w:t>
            </w:r>
            <w:proofErr w:type="spellEnd"/>
            <w:r w:rsidRPr="009A638D">
              <w:rPr>
                <w:color w:val="000000" w:themeColor="text1"/>
                <w:sz w:val="18"/>
              </w:rPr>
              <w:t xml:space="preserve"> </w:t>
            </w:r>
            <w:proofErr w:type="spellStart"/>
            <w:r w:rsidRPr="009A638D">
              <w:rPr>
                <w:color w:val="000000" w:themeColor="text1"/>
                <w:sz w:val="18"/>
              </w:rPr>
              <w:t>metalike</w:t>
            </w:r>
            <w:proofErr w:type="spellEnd"/>
          </w:p>
        </w:tc>
        <w:tc>
          <w:tcPr>
            <w:tcW w:w="900" w:type="dxa"/>
          </w:tcPr>
          <w:p w14:paraId="0109E35F" w14:textId="77777777" w:rsidR="00DA62C7" w:rsidRDefault="00707778">
            <w:pPr>
              <w:pStyle w:val="TableParagraph"/>
              <w:spacing w:line="205" w:lineRule="exact"/>
              <w:ind w:left="13"/>
              <w:jc w:val="center"/>
              <w:rPr>
                <w:sz w:val="18"/>
              </w:rPr>
            </w:pPr>
            <w:r>
              <w:rPr>
                <w:w w:val="109"/>
                <w:sz w:val="18"/>
              </w:rPr>
              <w:t>0</w:t>
            </w:r>
          </w:p>
        </w:tc>
        <w:tc>
          <w:tcPr>
            <w:tcW w:w="810" w:type="dxa"/>
            <w:shd w:val="clear" w:color="auto" w:fill="FFFFCC"/>
          </w:tcPr>
          <w:p w14:paraId="73645A19" w14:textId="77777777" w:rsidR="00DA62C7" w:rsidRDefault="00707778">
            <w:pPr>
              <w:pStyle w:val="TableParagraph"/>
              <w:spacing w:line="205" w:lineRule="exact"/>
              <w:ind w:left="8"/>
              <w:jc w:val="center"/>
              <w:rPr>
                <w:sz w:val="18"/>
              </w:rPr>
            </w:pPr>
            <w:r>
              <w:rPr>
                <w:color w:val="333333"/>
                <w:w w:val="109"/>
                <w:sz w:val="18"/>
              </w:rPr>
              <w:t>1</w:t>
            </w:r>
          </w:p>
        </w:tc>
        <w:tc>
          <w:tcPr>
            <w:tcW w:w="630" w:type="dxa"/>
            <w:shd w:val="clear" w:color="auto" w:fill="FFFFCC"/>
          </w:tcPr>
          <w:p w14:paraId="6BE15FD3" w14:textId="77777777" w:rsidR="00DA62C7" w:rsidRDefault="00707778">
            <w:pPr>
              <w:pStyle w:val="TableParagraph"/>
              <w:spacing w:line="205" w:lineRule="exact"/>
              <w:ind w:left="10"/>
              <w:jc w:val="center"/>
              <w:rPr>
                <w:sz w:val="18"/>
              </w:rPr>
            </w:pPr>
            <w:r>
              <w:rPr>
                <w:color w:val="333333"/>
                <w:w w:val="109"/>
                <w:sz w:val="18"/>
              </w:rPr>
              <w:t>1</w:t>
            </w:r>
          </w:p>
        </w:tc>
        <w:tc>
          <w:tcPr>
            <w:tcW w:w="900" w:type="dxa"/>
            <w:shd w:val="clear" w:color="auto" w:fill="FFFFCC"/>
          </w:tcPr>
          <w:p w14:paraId="402618DD" w14:textId="77777777" w:rsidR="00DA62C7" w:rsidRDefault="00707778">
            <w:pPr>
              <w:pStyle w:val="TableParagraph"/>
              <w:spacing w:line="205" w:lineRule="exact"/>
              <w:ind w:left="4"/>
              <w:jc w:val="center"/>
              <w:rPr>
                <w:sz w:val="18"/>
              </w:rPr>
            </w:pPr>
            <w:r>
              <w:rPr>
                <w:color w:val="333333"/>
                <w:w w:val="109"/>
                <w:sz w:val="18"/>
              </w:rPr>
              <w:t>1</w:t>
            </w:r>
          </w:p>
        </w:tc>
        <w:tc>
          <w:tcPr>
            <w:tcW w:w="720" w:type="dxa"/>
            <w:tcBorders>
              <w:right w:val="single" w:sz="12" w:space="0" w:color="000000"/>
            </w:tcBorders>
          </w:tcPr>
          <w:p w14:paraId="1094AFD4" w14:textId="77777777" w:rsidR="00DA62C7" w:rsidRDefault="00707778">
            <w:pPr>
              <w:pStyle w:val="TableParagraph"/>
              <w:spacing w:line="205" w:lineRule="exact"/>
              <w:ind w:left="284"/>
              <w:rPr>
                <w:sz w:val="18"/>
              </w:rPr>
            </w:pPr>
            <w:r>
              <w:rPr>
                <w:w w:val="109"/>
                <w:sz w:val="18"/>
              </w:rPr>
              <w:t>0</w:t>
            </w:r>
          </w:p>
        </w:tc>
        <w:tc>
          <w:tcPr>
            <w:tcW w:w="789" w:type="dxa"/>
            <w:tcBorders>
              <w:left w:val="single" w:sz="12" w:space="0" w:color="000000"/>
            </w:tcBorders>
          </w:tcPr>
          <w:p w14:paraId="332A0DD1" w14:textId="77777777" w:rsidR="00DA62C7" w:rsidRDefault="00707778">
            <w:pPr>
              <w:pStyle w:val="TableParagraph"/>
              <w:spacing w:line="205" w:lineRule="exact"/>
              <w:ind w:right="2"/>
              <w:jc w:val="center"/>
              <w:rPr>
                <w:sz w:val="18"/>
              </w:rPr>
            </w:pPr>
            <w:r>
              <w:rPr>
                <w:w w:val="109"/>
                <w:sz w:val="18"/>
              </w:rPr>
              <w:t>0</w:t>
            </w:r>
          </w:p>
        </w:tc>
        <w:tc>
          <w:tcPr>
            <w:tcW w:w="670" w:type="dxa"/>
          </w:tcPr>
          <w:p w14:paraId="6F60CE6F" w14:textId="77777777" w:rsidR="00DA62C7" w:rsidRDefault="00707778">
            <w:pPr>
              <w:pStyle w:val="TableParagraph"/>
              <w:spacing w:line="205" w:lineRule="exact"/>
              <w:ind w:left="7"/>
              <w:jc w:val="center"/>
              <w:rPr>
                <w:sz w:val="18"/>
              </w:rPr>
            </w:pPr>
            <w:r>
              <w:rPr>
                <w:w w:val="109"/>
                <w:sz w:val="18"/>
              </w:rPr>
              <w:t>0</w:t>
            </w:r>
          </w:p>
        </w:tc>
        <w:tc>
          <w:tcPr>
            <w:tcW w:w="675" w:type="dxa"/>
          </w:tcPr>
          <w:p w14:paraId="6FDC6B69" w14:textId="77777777" w:rsidR="00DA62C7" w:rsidRDefault="00707778">
            <w:pPr>
              <w:pStyle w:val="TableParagraph"/>
              <w:spacing w:line="205" w:lineRule="exact"/>
              <w:ind w:left="283"/>
              <w:rPr>
                <w:sz w:val="18"/>
              </w:rPr>
            </w:pPr>
            <w:r>
              <w:rPr>
                <w:w w:val="109"/>
                <w:sz w:val="18"/>
              </w:rPr>
              <w:t>0</w:t>
            </w:r>
          </w:p>
        </w:tc>
        <w:tc>
          <w:tcPr>
            <w:tcW w:w="670" w:type="dxa"/>
            <w:tcBorders>
              <w:right w:val="single" w:sz="12" w:space="0" w:color="000000"/>
            </w:tcBorders>
          </w:tcPr>
          <w:p w14:paraId="76119B58" w14:textId="77777777" w:rsidR="00DA62C7" w:rsidRDefault="00707778">
            <w:pPr>
              <w:pStyle w:val="TableParagraph"/>
              <w:spacing w:line="205" w:lineRule="exact"/>
              <w:ind w:left="15"/>
              <w:jc w:val="center"/>
              <w:rPr>
                <w:sz w:val="18"/>
              </w:rPr>
            </w:pPr>
            <w:r>
              <w:rPr>
                <w:w w:val="109"/>
                <w:sz w:val="18"/>
              </w:rPr>
              <w:t>0</w:t>
            </w:r>
          </w:p>
        </w:tc>
        <w:tc>
          <w:tcPr>
            <w:tcW w:w="976" w:type="dxa"/>
            <w:tcBorders>
              <w:left w:val="single" w:sz="12" w:space="0" w:color="000000"/>
            </w:tcBorders>
          </w:tcPr>
          <w:p w14:paraId="1C817715" w14:textId="77777777" w:rsidR="00DA62C7" w:rsidRDefault="00707778">
            <w:pPr>
              <w:pStyle w:val="TableParagraph"/>
              <w:spacing w:line="205" w:lineRule="exact"/>
              <w:ind w:left="272"/>
              <w:rPr>
                <w:sz w:val="18"/>
              </w:rPr>
            </w:pPr>
            <w:r>
              <w:rPr>
                <w:w w:val="109"/>
                <w:sz w:val="18"/>
              </w:rPr>
              <w:t>0</w:t>
            </w:r>
          </w:p>
        </w:tc>
        <w:tc>
          <w:tcPr>
            <w:tcW w:w="1170" w:type="dxa"/>
          </w:tcPr>
          <w:p w14:paraId="2DC21AB3" w14:textId="77777777" w:rsidR="00DA62C7" w:rsidRDefault="00707778">
            <w:pPr>
              <w:pStyle w:val="TableParagraph"/>
              <w:spacing w:line="205" w:lineRule="exact"/>
              <w:ind w:left="2"/>
              <w:jc w:val="center"/>
              <w:rPr>
                <w:sz w:val="18"/>
              </w:rPr>
            </w:pPr>
            <w:r>
              <w:rPr>
                <w:w w:val="109"/>
                <w:sz w:val="18"/>
              </w:rPr>
              <w:t>0</w:t>
            </w:r>
          </w:p>
        </w:tc>
      </w:tr>
      <w:tr w:rsidR="00F53ED2" w14:paraId="4EDF3A06" w14:textId="77777777" w:rsidTr="00715D94">
        <w:trPr>
          <w:trHeight w:val="424"/>
        </w:trPr>
        <w:tc>
          <w:tcPr>
            <w:tcW w:w="630" w:type="dxa"/>
          </w:tcPr>
          <w:p w14:paraId="7B67AB73" w14:textId="77777777" w:rsidR="00DA62C7" w:rsidRDefault="00707778">
            <w:pPr>
              <w:pStyle w:val="TableParagraph"/>
              <w:spacing w:line="204" w:lineRule="exact"/>
              <w:ind w:left="28"/>
              <w:rPr>
                <w:rFonts w:ascii="Arial"/>
                <w:b/>
                <w:sz w:val="18"/>
              </w:rPr>
            </w:pPr>
            <w:r>
              <w:rPr>
                <w:rFonts w:ascii="Arial"/>
                <w:b/>
                <w:sz w:val="18"/>
              </w:rPr>
              <w:t>B7.2</w:t>
            </w:r>
          </w:p>
        </w:tc>
        <w:tc>
          <w:tcPr>
            <w:tcW w:w="1530" w:type="dxa"/>
          </w:tcPr>
          <w:p w14:paraId="532949F8" w14:textId="77777777" w:rsidR="00DA62C7" w:rsidRPr="009A638D" w:rsidRDefault="009A638D">
            <w:pPr>
              <w:pStyle w:val="TableParagraph"/>
              <w:spacing w:line="195" w:lineRule="exact"/>
              <w:ind w:left="30"/>
              <w:rPr>
                <w:color w:val="000000" w:themeColor="text1"/>
                <w:sz w:val="18"/>
                <w:lang w:val="es-AR"/>
              </w:rPr>
            </w:pPr>
            <w:proofErr w:type="spellStart"/>
            <w:r w:rsidRPr="009A638D">
              <w:rPr>
                <w:color w:val="000000" w:themeColor="text1"/>
                <w:sz w:val="18"/>
                <w:lang w:val="es-AR"/>
              </w:rPr>
              <w:t>Nxjerrja</w:t>
            </w:r>
            <w:proofErr w:type="spellEnd"/>
            <w:r w:rsidRPr="009A638D">
              <w:rPr>
                <w:color w:val="000000" w:themeColor="text1"/>
                <w:sz w:val="18"/>
                <w:lang w:val="es-AR"/>
              </w:rPr>
              <w:t xml:space="preserve"> e </w:t>
            </w:r>
            <w:proofErr w:type="spellStart"/>
            <w:r w:rsidRPr="009A638D">
              <w:rPr>
                <w:color w:val="000000" w:themeColor="text1"/>
                <w:sz w:val="18"/>
                <w:lang w:val="es-AR"/>
              </w:rPr>
              <w:t>mineraleve</w:t>
            </w:r>
            <w:proofErr w:type="spellEnd"/>
            <w:r w:rsidRPr="009A638D">
              <w:rPr>
                <w:color w:val="000000" w:themeColor="text1"/>
                <w:sz w:val="18"/>
                <w:lang w:val="es-AR"/>
              </w:rPr>
              <w:t xml:space="preserve"> </w:t>
            </w:r>
            <w:proofErr w:type="spellStart"/>
            <w:r w:rsidRPr="009A638D">
              <w:rPr>
                <w:color w:val="000000" w:themeColor="text1"/>
                <w:sz w:val="18"/>
                <w:lang w:val="es-AR"/>
              </w:rPr>
              <w:t>jo</w:t>
            </w:r>
            <w:proofErr w:type="spellEnd"/>
            <w:r w:rsidRPr="009A638D">
              <w:rPr>
                <w:color w:val="000000" w:themeColor="text1"/>
                <w:sz w:val="18"/>
                <w:lang w:val="es-AR"/>
              </w:rPr>
              <w:t xml:space="preserve"> </w:t>
            </w:r>
            <w:proofErr w:type="spellStart"/>
            <w:r w:rsidRPr="009A638D">
              <w:rPr>
                <w:color w:val="000000" w:themeColor="text1"/>
                <w:sz w:val="18"/>
                <w:lang w:val="es-AR"/>
              </w:rPr>
              <w:t>metalike</w:t>
            </w:r>
            <w:proofErr w:type="spellEnd"/>
          </w:p>
        </w:tc>
        <w:tc>
          <w:tcPr>
            <w:tcW w:w="900" w:type="dxa"/>
            <w:shd w:val="clear" w:color="auto" w:fill="FFFFCC"/>
          </w:tcPr>
          <w:p w14:paraId="72079E36" w14:textId="77777777" w:rsidR="00DA62C7" w:rsidRDefault="00707778">
            <w:pPr>
              <w:pStyle w:val="TableParagraph"/>
              <w:spacing w:line="214" w:lineRule="exact"/>
              <w:ind w:left="13"/>
              <w:jc w:val="center"/>
              <w:rPr>
                <w:sz w:val="18"/>
              </w:rPr>
            </w:pPr>
            <w:r>
              <w:rPr>
                <w:color w:val="333333"/>
                <w:w w:val="109"/>
                <w:sz w:val="18"/>
              </w:rPr>
              <w:t>1</w:t>
            </w:r>
          </w:p>
        </w:tc>
        <w:tc>
          <w:tcPr>
            <w:tcW w:w="810" w:type="dxa"/>
            <w:shd w:val="clear" w:color="auto" w:fill="FFFFCC"/>
          </w:tcPr>
          <w:p w14:paraId="294D65C5" w14:textId="77777777" w:rsidR="00DA62C7" w:rsidRDefault="00707778">
            <w:pPr>
              <w:pStyle w:val="TableParagraph"/>
              <w:spacing w:line="214" w:lineRule="exact"/>
              <w:ind w:left="8"/>
              <w:jc w:val="center"/>
              <w:rPr>
                <w:sz w:val="18"/>
              </w:rPr>
            </w:pPr>
            <w:r>
              <w:rPr>
                <w:color w:val="333333"/>
                <w:w w:val="109"/>
                <w:sz w:val="18"/>
              </w:rPr>
              <w:t>1</w:t>
            </w:r>
          </w:p>
        </w:tc>
        <w:tc>
          <w:tcPr>
            <w:tcW w:w="630" w:type="dxa"/>
            <w:shd w:val="clear" w:color="auto" w:fill="FFFFCC"/>
          </w:tcPr>
          <w:p w14:paraId="1945FCA1" w14:textId="77777777" w:rsidR="00DA62C7" w:rsidRDefault="00707778">
            <w:pPr>
              <w:pStyle w:val="TableParagraph"/>
              <w:spacing w:line="214" w:lineRule="exact"/>
              <w:ind w:left="10"/>
              <w:jc w:val="center"/>
              <w:rPr>
                <w:sz w:val="18"/>
              </w:rPr>
            </w:pPr>
            <w:r>
              <w:rPr>
                <w:color w:val="333333"/>
                <w:w w:val="109"/>
                <w:sz w:val="18"/>
              </w:rPr>
              <w:t>1</w:t>
            </w:r>
          </w:p>
        </w:tc>
        <w:tc>
          <w:tcPr>
            <w:tcW w:w="900" w:type="dxa"/>
          </w:tcPr>
          <w:p w14:paraId="2CF95999" w14:textId="77777777" w:rsidR="00DA62C7" w:rsidRDefault="00707778">
            <w:pPr>
              <w:pStyle w:val="TableParagraph"/>
              <w:spacing w:line="214" w:lineRule="exact"/>
              <w:ind w:left="4"/>
              <w:jc w:val="center"/>
              <w:rPr>
                <w:sz w:val="18"/>
              </w:rPr>
            </w:pPr>
            <w:r>
              <w:rPr>
                <w:w w:val="109"/>
                <w:sz w:val="18"/>
              </w:rPr>
              <w:t>0</w:t>
            </w:r>
          </w:p>
        </w:tc>
        <w:tc>
          <w:tcPr>
            <w:tcW w:w="720" w:type="dxa"/>
            <w:tcBorders>
              <w:right w:val="single" w:sz="12" w:space="0" w:color="000000"/>
            </w:tcBorders>
          </w:tcPr>
          <w:p w14:paraId="74EF0364" w14:textId="77777777" w:rsidR="00DA62C7" w:rsidRDefault="00707778">
            <w:pPr>
              <w:pStyle w:val="TableParagraph"/>
              <w:spacing w:line="214" w:lineRule="exact"/>
              <w:ind w:left="284"/>
              <w:rPr>
                <w:sz w:val="18"/>
              </w:rPr>
            </w:pPr>
            <w:r>
              <w:rPr>
                <w:w w:val="109"/>
                <w:sz w:val="18"/>
              </w:rPr>
              <w:t>0</w:t>
            </w:r>
          </w:p>
        </w:tc>
        <w:tc>
          <w:tcPr>
            <w:tcW w:w="789" w:type="dxa"/>
            <w:tcBorders>
              <w:left w:val="single" w:sz="12" w:space="0" w:color="000000"/>
            </w:tcBorders>
            <w:shd w:val="clear" w:color="auto" w:fill="FFFFCC"/>
          </w:tcPr>
          <w:p w14:paraId="1062181B" w14:textId="77777777" w:rsidR="00DA62C7" w:rsidRDefault="00707778">
            <w:pPr>
              <w:pStyle w:val="TableParagraph"/>
              <w:spacing w:line="214" w:lineRule="exact"/>
              <w:ind w:right="2"/>
              <w:jc w:val="center"/>
              <w:rPr>
                <w:sz w:val="18"/>
              </w:rPr>
            </w:pPr>
            <w:r>
              <w:rPr>
                <w:color w:val="333333"/>
                <w:w w:val="109"/>
                <w:sz w:val="18"/>
              </w:rPr>
              <w:t>1</w:t>
            </w:r>
          </w:p>
        </w:tc>
        <w:tc>
          <w:tcPr>
            <w:tcW w:w="670" w:type="dxa"/>
            <w:shd w:val="clear" w:color="auto" w:fill="FFFFCC"/>
          </w:tcPr>
          <w:p w14:paraId="1E437231" w14:textId="77777777" w:rsidR="00DA62C7" w:rsidRDefault="00707778">
            <w:pPr>
              <w:pStyle w:val="TableParagraph"/>
              <w:spacing w:line="214" w:lineRule="exact"/>
              <w:ind w:left="7"/>
              <w:jc w:val="center"/>
              <w:rPr>
                <w:sz w:val="18"/>
              </w:rPr>
            </w:pPr>
            <w:r>
              <w:rPr>
                <w:color w:val="333333"/>
                <w:w w:val="109"/>
                <w:sz w:val="18"/>
              </w:rPr>
              <w:t>1</w:t>
            </w:r>
          </w:p>
        </w:tc>
        <w:tc>
          <w:tcPr>
            <w:tcW w:w="675" w:type="dxa"/>
          </w:tcPr>
          <w:p w14:paraId="1C8085FD" w14:textId="77777777" w:rsidR="00DA62C7" w:rsidRDefault="00707778">
            <w:pPr>
              <w:pStyle w:val="TableParagraph"/>
              <w:spacing w:line="214" w:lineRule="exact"/>
              <w:ind w:left="283"/>
              <w:rPr>
                <w:sz w:val="18"/>
              </w:rPr>
            </w:pPr>
            <w:r>
              <w:rPr>
                <w:w w:val="109"/>
                <w:sz w:val="18"/>
              </w:rPr>
              <w:t>0</w:t>
            </w:r>
          </w:p>
        </w:tc>
        <w:tc>
          <w:tcPr>
            <w:tcW w:w="670" w:type="dxa"/>
            <w:tcBorders>
              <w:right w:val="single" w:sz="12" w:space="0" w:color="000000"/>
            </w:tcBorders>
          </w:tcPr>
          <w:p w14:paraId="09A0F9A1" w14:textId="77777777" w:rsidR="00DA62C7" w:rsidRDefault="00707778">
            <w:pPr>
              <w:pStyle w:val="TableParagraph"/>
              <w:spacing w:line="214" w:lineRule="exact"/>
              <w:ind w:left="15"/>
              <w:jc w:val="center"/>
              <w:rPr>
                <w:sz w:val="18"/>
              </w:rPr>
            </w:pPr>
            <w:r>
              <w:rPr>
                <w:w w:val="109"/>
                <w:sz w:val="18"/>
              </w:rPr>
              <w:t>0</w:t>
            </w:r>
          </w:p>
        </w:tc>
        <w:tc>
          <w:tcPr>
            <w:tcW w:w="976" w:type="dxa"/>
            <w:tcBorders>
              <w:left w:val="single" w:sz="12" w:space="0" w:color="000000"/>
            </w:tcBorders>
          </w:tcPr>
          <w:p w14:paraId="7F954A3C" w14:textId="77777777" w:rsidR="00DA62C7" w:rsidRDefault="00707778">
            <w:pPr>
              <w:pStyle w:val="TableParagraph"/>
              <w:spacing w:line="214" w:lineRule="exact"/>
              <w:ind w:left="272"/>
              <w:rPr>
                <w:sz w:val="18"/>
              </w:rPr>
            </w:pPr>
            <w:r>
              <w:rPr>
                <w:w w:val="109"/>
                <w:sz w:val="18"/>
              </w:rPr>
              <w:t>1</w:t>
            </w:r>
          </w:p>
        </w:tc>
        <w:tc>
          <w:tcPr>
            <w:tcW w:w="1170" w:type="dxa"/>
          </w:tcPr>
          <w:p w14:paraId="1D4DDB35" w14:textId="77777777" w:rsidR="00DA62C7" w:rsidRDefault="00707778">
            <w:pPr>
              <w:pStyle w:val="TableParagraph"/>
              <w:spacing w:line="214" w:lineRule="exact"/>
              <w:ind w:left="2"/>
              <w:jc w:val="center"/>
              <w:rPr>
                <w:sz w:val="18"/>
              </w:rPr>
            </w:pPr>
            <w:r>
              <w:rPr>
                <w:w w:val="109"/>
                <w:sz w:val="18"/>
              </w:rPr>
              <w:t>0</w:t>
            </w:r>
          </w:p>
        </w:tc>
      </w:tr>
      <w:tr w:rsidR="00F53ED2" w14:paraId="09FD8233" w14:textId="77777777" w:rsidTr="00715D94">
        <w:trPr>
          <w:trHeight w:val="424"/>
        </w:trPr>
        <w:tc>
          <w:tcPr>
            <w:tcW w:w="630" w:type="dxa"/>
          </w:tcPr>
          <w:p w14:paraId="64C1D3BD" w14:textId="77777777" w:rsidR="00DA62C7" w:rsidRDefault="00707778">
            <w:pPr>
              <w:pStyle w:val="TableParagraph"/>
              <w:spacing w:line="204" w:lineRule="exact"/>
              <w:ind w:left="28"/>
              <w:rPr>
                <w:rFonts w:ascii="Arial"/>
                <w:b/>
                <w:sz w:val="18"/>
              </w:rPr>
            </w:pPr>
            <w:r>
              <w:rPr>
                <w:rFonts w:ascii="Arial"/>
                <w:b/>
                <w:sz w:val="18"/>
              </w:rPr>
              <w:t>B8.1</w:t>
            </w:r>
          </w:p>
        </w:tc>
        <w:tc>
          <w:tcPr>
            <w:tcW w:w="1530" w:type="dxa"/>
          </w:tcPr>
          <w:p w14:paraId="7AE4F883" w14:textId="77777777" w:rsidR="00DA62C7" w:rsidRDefault="00707778">
            <w:pPr>
              <w:pStyle w:val="TableParagraph"/>
              <w:ind w:left="30"/>
              <w:rPr>
                <w:sz w:val="18"/>
              </w:rPr>
            </w:pPr>
            <w:proofErr w:type="spellStart"/>
            <w:r>
              <w:rPr>
                <w:sz w:val="18"/>
              </w:rPr>
              <w:t>Nxjerrja</w:t>
            </w:r>
            <w:proofErr w:type="spellEnd"/>
            <w:r>
              <w:rPr>
                <w:sz w:val="18"/>
              </w:rPr>
              <w:t xml:space="preserve"> e </w:t>
            </w:r>
            <w:proofErr w:type="spellStart"/>
            <w:r>
              <w:rPr>
                <w:sz w:val="18"/>
              </w:rPr>
              <w:t>gurit</w:t>
            </w:r>
            <w:proofErr w:type="spellEnd"/>
            <w:r>
              <w:rPr>
                <w:sz w:val="18"/>
              </w:rPr>
              <w:t>,</w:t>
            </w:r>
          </w:p>
          <w:p w14:paraId="3D1EA749" w14:textId="77777777" w:rsidR="00DA62C7" w:rsidRDefault="00707778">
            <w:pPr>
              <w:pStyle w:val="TableParagraph"/>
              <w:spacing w:line="195" w:lineRule="exact"/>
              <w:ind w:left="30"/>
              <w:rPr>
                <w:sz w:val="18"/>
              </w:rPr>
            </w:pPr>
            <w:proofErr w:type="spellStart"/>
            <w:r>
              <w:rPr>
                <w:sz w:val="18"/>
              </w:rPr>
              <w:t>rërë</w:t>
            </w:r>
            <w:r w:rsidR="0039737F">
              <w:rPr>
                <w:sz w:val="18"/>
              </w:rPr>
              <w:t>s</w:t>
            </w:r>
            <w:proofErr w:type="spellEnd"/>
            <w:r>
              <w:rPr>
                <w:sz w:val="18"/>
              </w:rPr>
              <w:t xml:space="preserve"> </w:t>
            </w:r>
            <w:proofErr w:type="spellStart"/>
            <w:r>
              <w:rPr>
                <w:sz w:val="18"/>
              </w:rPr>
              <w:t>dhe</w:t>
            </w:r>
            <w:proofErr w:type="spellEnd"/>
            <w:r>
              <w:rPr>
                <w:sz w:val="18"/>
              </w:rPr>
              <w:t xml:space="preserve"> </w:t>
            </w:r>
            <w:proofErr w:type="spellStart"/>
            <w:r>
              <w:rPr>
                <w:sz w:val="18"/>
              </w:rPr>
              <w:t>argjilë</w:t>
            </w:r>
            <w:r w:rsidR="0039737F">
              <w:rPr>
                <w:sz w:val="18"/>
              </w:rPr>
              <w:t>s</w:t>
            </w:r>
            <w:proofErr w:type="spellEnd"/>
          </w:p>
        </w:tc>
        <w:tc>
          <w:tcPr>
            <w:tcW w:w="900" w:type="dxa"/>
            <w:shd w:val="clear" w:color="auto" w:fill="FFFFCC"/>
          </w:tcPr>
          <w:p w14:paraId="5C04725C" w14:textId="77777777" w:rsidR="00DA62C7" w:rsidRDefault="00707778">
            <w:pPr>
              <w:pStyle w:val="TableParagraph"/>
              <w:spacing w:line="214" w:lineRule="exact"/>
              <w:ind w:left="13"/>
              <w:jc w:val="center"/>
              <w:rPr>
                <w:sz w:val="18"/>
              </w:rPr>
            </w:pPr>
            <w:r>
              <w:rPr>
                <w:color w:val="333333"/>
                <w:w w:val="109"/>
                <w:sz w:val="18"/>
              </w:rPr>
              <w:t>1</w:t>
            </w:r>
          </w:p>
        </w:tc>
        <w:tc>
          <w:tcPr>
            <w:tcW w:w="810" w:type="dxa"/>
            <w:shd w:val="clear" w:color="auto" w:fill="FFFFCC"/>
          </w:tcPr>
          <w:p w14:paraId="31A42145" w14:textId="77777777" w:rsidR="00DA62C7" w:rsidRDefault="00707778">
            <w:pPr>
              <w:pStyle w:val="TableParagraph"/>
              <w:spacing w:line="214" w:lineRule="exact"/>
              <w:ind w:left="8"/>
              <w:jc w:val="center"/>
              <w:rPr>
                <w:sz w:val="18"/>
              </w:rPr>
            </w:pPr>
            <w:r>
              <w:rPr>
                <w:color w:val="333333"/>
                <w:w w:val="109"/>
                <w:sz w:val="18"/>
              </w:rPr>
              <w:t>1</w:t>
            </w:r>
          </w:p>
        </w:tc>
        <w:tc>
          <w:tcPr>
            <w:tcW w:w="630" w:type="dxa"/>
          </w:tcPr>
          <w:p w14:paraId="009D127C" w14:textId="77777777" w:rsidR="00DA62C7" w:rsidRDefault="00707778">
            <w:pPr>
              <w:pStyle w:val="TableParagraph"/>
              <w:spacing w:line="214" w:lineRule="exact"/>
              <w:ind w:left="10"/>
              <w:jc w:val="center"/>
              <w:rPr>
                <w:sz w:val="18"/>
              </w:rPr>
            </w:pPr>
            <w:r>
              <w:rPr>
                <w:w w:val="109"/>
                <w:sz w:val="18"/>
              </w:rPr>
              <w:t>0</w:t>
            </w:r>
          </w:p>
        </w:tc>
        <w:tc>
          <w:tcPr>
            <w:tcW w:w="900" w:type="dxa"/>
          </w:tcPr>
          <w:p w14:paraId="24DADE4A" w14:textId="77777777" w:rsidR="00DA62C7" w:rsidRDefault="00707778">
            <w:pPr>
              <w:pStyle w:val="TableParagraph"/>
              <w:spacing w:line="214" w:lineRule="exact"/>
              <w:ind w:left="4"/>
              <w:jc w:val="center"/>
              <w:rPr>
                <w:sz w:val="18"/>
              </w:rPr>
            </w:pPr>
            <w:r>
              <w:rPr>
                <w:w w:val="109"/>
                <w:sz w:val="18"/>
              </w:rPr>
              <w:t>0</w:t>
            </w:r>
          </w:p>
        </w:tc>
        <w:tc>
          <w:tcPr>
            <w:tcW w:w="720" w:type="dxa"/>
            <w:tcBorders>
              <w:right w:val="single" w:sz="12" w:space="0" w:color="000000"/>
            </w:tcBorders>
          </w:tcPr>
          <w:p w14:paraId="7B8E7C0C" w14:textId="77777777" w:rsidR="00DA62C7" w:rsidRDefault="00707778">
            <w:pPr>
              <w:pStyle w:val="TableParagraph"/>
              <w:spacing w:line="214" w:lineRule="exact"/>
              <w:ind w:left="284"/>
              <w:rPr>
                <w:sz w:val="18"/>
              </w:rPr>
            </w:pPr>
            <w:r>
              <w:rPr>
                <w:w w:val="109"/>
                <w:sz w:val="18"/>
              </w:rPr>
              <w:t>0</w:t>
            </w:r>
          </w:p>
        </w:tc>
        <w:tc>
          <w:tcPr>
            <w:tcW w:w="789" w:type="dxa"/>
            <w:tcBorders>
              <w:left w:val="single" w:sz="12" w:space="0" w:color="000000"/>
            </w:tcBorders>
            <w:shd w:val="clear" w:color="auto" w:fill="FFFFCC"/>
          </w:tcPr>
          <w:p w14:paraId="2439C26C" w14:textId="77777777" w:rsidR="00DA62C7" w:rsidRDefault="00707778">
            <w:pPr>
              <w:pStyle w:val="TableParagraph"/>
              <w:spacing w:line="214" w:lineRule="exact"/>
              <w:ind w:right="2"/>
              <w:jc w:val="center"/>
              <w:rPr>
                <w:sz w:val="18"/>
              </w:rPr>
            </w:pPr>
            <w:r>
              <w:rPr>
                <w:color w:val="333333"/>
                <w:w w:val="109"/>
                <w:sz w:val="18"/>
              </w:rPr>
              <w:t>1</w:t>
            </w:r>
          </w:p>
        </w:tc>
        <w:tc>
          <w:tcPr>
            <w:tcW w:w="670" w:type="dxa"/>
          </w:tcPr>
          <w:p w14:paraId="56E4743D" w14:textId="77777777" w:rsidR="00DA62C7" w:rsidRDefault="00707778">
            <w:pPr>
              <w:pStyle w:val="TableParagraph"/>
              <w:spacing w:line="214" w:lineRule="exact"/>
              <w:ind w:left="7"/>
              <w:jc w:val="center"/>
              <w:rPr>
                <w:sz w:val="18"/>
              </w:rPr>
            </w:pPr>
            <w:r>
              <w:rPr>
                <w:w w:val="109"/>
                <w:sz w:val="18"/>
              </w:rPr>
              <w:t>0</w:t>
            </w:r>
          </w:p>
        </w:tc>
        <w:tc>
          <w:tcPr>
            <w:tcW w:w="675" w:type="dxa"/>
          </w:tcPr>
          <w:p w14:paraId="154C1B2F" w14:textId="77777777" w:rsidR="00DA62C7" w:rsidRDefault="00707778">
            <w:pPr>
              <w:pStyle w:val="TableParagraph"/>
              <w:spacing w:line="214" w:lineRule="exact"/>
              <w:ind w:left="283"/>
              <w:rPr>
                <w:sz w:val="18"/>
              </w:rPr>
            </w:pPr>
            <w:r>
              <w:rPr>
                <w:w w:val="109"/>
                <w:sz w:val="18"/>
              </w:rPr>
              <w:t>0</w:t>
            </w:r>
          </w:p>
        </w:tc>
        <w:tc>
          <w:tcPr>
            <w:tcW w:w="670" w:type="dxa"/>
            <w:tcBorders>
              <w:right w:val="single" w:sz="12" w:space="0" w:color="000000"/>
            </w:tcBorders>
          </w:tcPr>
          <w:p w14:paraId="23BB9771" w14:textId="77777777" w:rsidR="00DA62C7" w:rsidRDefault="00707778">
            <w:pPr>
              <w:pStyle w:val="TableParagraph"/>
              <w:spacing w:line="214" w:lineRule="exact"/>
              <w:ind w:left="15"/>
              <w:jc w:val="center"/>
              <w:rPr>
                <w:sz w:val="18"/>
              </w:rPr>
            </w:pPr>
            <w:r>
              <w:rPr>
                <w:w w:val="109"/>
                <w:sz w:val="18"/>
              </w:rPr>
              <w:t>0</w:t>
            </w:r>
          </w:p>
        </w:tc>
        <w:tc>
          <w:tcPr>
            <w:tcW w:w="976" w:type="dxa"/>
            <w:tcBorders>
              <w:left w:val="single" w:sz="12" w:space="0" w:color="000000"/>
            </w:tcBorders>
          </w:tcPr>
          <w:p w14:paraId="6EAD9AD2" w14:textId="77777777" w:rsidR="00DA62C7" w:rsidRDefault="00707778">
            <w:pPr>
              <w:pStyle w:val="TableParagraph"/>
              <w:spacing w:line="214" w:lineRule="exact"/>
              <w:ind w:left="272"/>
              <w:rPr>
                <w:sz w:val="18"/>
              </w:rPr>
            </w:pPr>
            <w:r>
              <w:rPr>
                <w:w w:val="109"/>
                <w:sz w:val="18"/>
              </w:rPr>
              <w:t>0</w:t>
            </w:r>
          </w:p>
        </w:tc>
        <w:tc>
          <w:tcPr>
            <w:tcW w:w="1170" w:type="dxa"/>
          </w:tcPr>
          <w:p w14:paraId="15196327" w14:textId="77777777" w:rsidR="00DA62C7" w:rsidRDefault="00707778">
            <w:pPr>
              <w:pStyle w:val="TableParagraph"/>
              <w:spacing w:line="214" w:lineRule="exact"/>
              <w:ind w:left="2"/>
              <w:jc w:val="center"/>
              <w:rPr>
                <w:sz w:val="18"/>
              </w:rPr>
            </w:pPr>
            <w:r>
              <w:rPr>
                <w:w w:val="109"/>
                <w:sz w:val="18"/>
              </w:rPr>
              <w:t>0</w:t>
            </w:r>
          </w:p>
        </w:tc>
      </w:tr>
      <w:tr w:rsidR="00F53ED2" w14:paraId="61DE0D45" w14:textId="77777777" w:rsidTr="00715D94">
        <w:trPr>
          <w:trHeight w:val="426"/>
        </w:trPr>
        <w:tc>
          <w:tcPr>
            <w:tcW w:w="630" w:type="dxa"/>
          </w:tcPr>
          <w:p w14:paraId="5D788663" w14:textId="77777777" w:rsidR="00DA62C7" w:rsidRDefault="00707778">
            <w:pPr>
              <w:pStyle w:val="TableParagraph"/>
              <w:spacing w:line="204" w:lineRule="exact"/>
              <w:ind w:left="28"/>
              <w:rPr>
                <w:rFonts w:ascii="Arial"/>
                <w:b/>
                <w:sz w:val="18"/>
              </w:rPr>
            </w:pPr>
            <w:r>
              <w:rPr>
                <w:rFonts w:ascii="Arial"/>
                <w:b/>
                <w:sz w:val="18"/>
              </w:rPr>
              <w:t>B8.9</w:t>
            </w:r>
          </w:p>
        </w:tc>
        <w:tc>
          <w:tcPr>
            <w:tcW w:w="1530" w:type="dxa"/>
          </w:tcPr>
          <w:p w14:paraId="73C87614" w14:textId="77777777" w:rsidR="00DA62C7" w:rsidRPr="0039737F" w:rsidRDefault="00707778">
            <w:pPr>
              <w:pStyle w:val="TableParagraph"/>
              <w:ind w:left="30"/>
              <w:rPr>
                <w:sz w:val="18"/>
                <w:lang w:val="de-DE"/>
              </w:rPr>
            </w:pPr>
            <w:r w:rsidRPr="0039737F">
              <w:rPr>
                <w:sz w:val="18"/>
                <w:lang w:val="de-DE"/>
              </w:rPr>
              <w:t>Minierat dhe</w:t>
            </w:r>
          </w:p>
          <w:p w14:paraId="6C66CF9B" w14:textId="77777777" w:rsidR="00DA62C7" w:rsidRPr="0039737F" w:rsidRDefault="00707778">
            <w:pPr>
              <w:pStyle w:val="TableParagraph"/>
              <w:spacing w:line="197" w:lineRule="exact"/>
              <w:ind w:left="30"/>
              <w:rPr>
                <w:sz w:val="18"/>
                <w:lang w:val="de-DE"/>
              </w:rPr>
            </w:pPr>
            <w:r w:rsidRPr="0039737F">
              <w:rPr>
                <w:sz w:val="18"/>
                <w:lang w:val="de-DE"/>
              </w:rPr>
              <w:t>gurore n</w:t>
            </w:r>
            <w:r w:rsidR="0039737F" w:rsidRPr="0039737F">
              <w:rPr>
                <w:sz w:val="18"/>
                <w:lang w:val="de-DE"/>
              </w:rPr>
              <w:t>.</w:t>
            </w:r>
            <w:r w:rsidRPr="0039737F">
              <w:rPr>
                <w:sz w:val="18"/>
                <w:lang w:val="de-DE"/>
              </w:rPr>
              <w:t>e</w:t>
            </w:r>
            <w:r w:rsidR="0039737F" w:rsidRPr="0039737F">
              <w:rPr>
                <w:sz w:val="18"/>
                <w:lang w:val="de-DE"/>
              </w:rPr>
              <w:t>.</w:t>
            </w:r>
            <w:r w:rsidRPr="0039737F">
              <w:rPr>
                <w:sz w:val="18"/>
                <w:lang w:val="de-DE"/>
              </w:rPr>
              <w:t>c</w:t>
            </w:r>
          </w:p>
        </w:tc>
        <w:tc>
          <w:tcPr>
            <w:tcW w:w="900" w:type="dxa"/>
          </w:tcPr>
          <w:p w14:paraId="3F374E57" w14:textId="77777777" w:rsidR="00DA62C7" w:rsidRDefault="00707778">
            <w:pPr>
              <w:pStyle w:val="TableParagraph"/>
              <w:spacing w:line="214" w:lineRule="exact"/>
              <w:ind w:left="13"/>
              <w:jc w:val="center"/>
              <w:rPr>
                <w:sz w:val="18"/>
              </w:rPr>
            </w:pPr>
            <w:r>
              <w:rPr>
                <w:w w:val="109"/>
                <w:sz w:val="18"/>
              </w:rPr>
              <w:t>0</w:t>
            </w:r>
          </w:p>
        </w:tc>
        <w:tc>
          <w:tcPr>
            <w:tcW w:w="810" w:type="dxa"/>
            <w:shd w:val="clear" w:color="auto" w:fill="FFFFCC"/>
          </w:tcPr>
          <w:p w14:paraId="47C54223" w14:textId="77777777" w:rsidR="00DA62C7" w:rsidRDefault="00707778">
            <w:pPr>
              <w:pStyle w:val="TableParagraph"/>
              <w:spacing w:line="214" w:lineRule="exact"/>
              <w:ind w:left="8"/>
              <w:jc w:val="center"/>
              <w:rPr>
                <w:sz w:val="18"/>
              </w:rPr>
            </w:pPr>
            <w:r>
              <w:rPr>
                <w:color w:val="333333"/>
                <w:w w:val="109"/>
                <w:sz w:val="18"/>
              </w:rPr>
              <w:t>1</w:t>
            </w:r>
          </w:p>
        </w:tc>
        <w:tc>
          <w:tcPr>
            <w:tcW w:w="630" w:type="dxa"/>
            <w:shd w:val="clear" w:color="auto" w:fill="FFFFCC"/>
          </w:tcPr>
          <w:p w14:paraId="75870D15" w14:textId="77777777" w:rsidR="00DA62C7" w:rsidRDefault="00707778">
            <w:pPr>
              <w:pStyle w:val="TableParagraph"/>
              <w:spacing w:line="214" w:lineRule="exact"/>
              <w:ind w:left="10"/>
              <w:jc w:val="center"/>
              <w:rPr>
                <w:sz w:val="18"/>
              </w:rPr>
            </w:pPr>
            <w:r>
              <w:rPr>
                <w:color w:val="333333"/>
                <w:w w:val="109"/>
                <w:sz w:val="18"/>
              </w:rPr>
              <w:t>1</w:t>
            </w:r>
          </w:p>
        </w:tc>
        <w:tc>
          <w:tcPr>
            <w:tcW w:w="900" w:type="dxa"/>
          </w:tcPr>
          <w:p w14:paraId="590DCCB3" w14:textId="77777777" w:rsidR="00DA62C7" w:rsidRDefault="00707778">
            <w:pPr>
              <w:pStyle w:val="TableParagraph"/>
              <w:spacing w:line="214" w:lineRule="exact"/>
              <w:ind w:left="4"/>
              <w:jc w:val="center"/>
              <w:rPr>
                <w:sz w:val="18"/>
              </w:rPr>
            </w:pPr>
            <w:r>
              <w:rPr>
                <w:w w:val="109"/>
                <w:sz w:val="18"/>
              </w:rPr>
              <w:t>0</w:t>
            </w:r>
          </w:p>
        </w:tc>
        <w:tc>
          <w:tcPr>
            <w:tcW w:w="720" w:type="dxa"/>
            <w:tcBorders>
              <w:right w:val="single" w:sz="12" w:space="0" w:color="000000"/>
            </w:tcBorders>
            <w:shd w:val="clear" w:color="auto" w:fill="FFFFCC"/>
          </w:tcPr>
          <w:p w14:paraId="0172C26D" w14:textId="77777777" w:rsidR="00DA62C7" w:rsidRDefault="00707778">
            <w:pPr>
              <w:pStyle w:val="TableParagraph"/>
              <w:spacing w:line="214" w:lineRule="exact"/>
              <w:ind w:left="284"/>
              <w:rPr>
                <w:sz w:val="18"/>
              </w:rPr>
            </w:pPr>
            <w:r>
              <w:rPr>
                <w:color w:val="333333"/>
                <w:w w:val="109"/>
                <w:sz w:val="18"/>
              </w:rPr>
              <w:t>1</w:t>
            </w:r>
          </w:p>
        </w:tc>
        <w:tc>
          <w:tcPr>
            <w:tcW w:w="789" w:type="dxa"/>
            <w:tcBorders>
              <w:left w:val="single" w:sz="12" w:space="0" w:color="000000"/>
            </w:tcBorders>
          </w:tcPr>
          <w:p w14:paraId="2A998972" w14:textId="77777777" w:rsidR="00DA62C7" w:rsidRDefault="00707778">
            <w:pPr>
              <w:pStyle w:val="TableParagraph"/>
              <w:spacing w:line="214" w:lineRule="exact"/>
              <w:ind w:right="2"/>
              <w:jc w:val="center"/>
              <w:rPr>
                <w:sz w:val="18"/>
              </w:rPr>
            </w:pPr>
            <w:r>
              <w:rPr>
                <w:w w:val="109"/>
                <w:sz w:val="18"/>
              </w:rPr>
              <w:t>0</w:t>
            </w:r>
          </w:p>
        </w:tc>
        <w:tc>
          <w:tcPr>
            <w:tcW w:w="670" w:type="dxa"/>
          </w:tcPr>
          <w:p w14:paraId="5F3A9695" w14:textId="77777777" w:rsidR="00DA62C7" w:rsidRDefault="00707778">
            <w:pPr>
              <w:pStyle w:val="TableParagraph"/>
              <w:spacing w:line="214" w:lineRule="exact"/>
              <w:ind w:left="7"/>
              <w:jc w:val="center"/>
              <w:rPr>
                <w:sz w:val="18"/>
              </w:rPr>
            </w:pPr>
            <w:r>
              <w:rPr>
                <w:w w:val="109"/>
                <w:sz w:val="18"/>
              </w:rPr>
              <w:t>0</w:t>
            </w:r>
          </w:p>
        </w:tc>
        <w:tc>
          <w:tcPr>
            <w:tcW w:w="675" w:type="dxa"/>
          </w:tcPr>
          <w:p w14:paraId="65AFB1FF" w14:textId="77777777" w:rsidR="00DA62C7" w:rsidRDefault="00707778">
            <w:pPr>
              <w:pStyle w:val="TableParagraph"/>
              <w:spacing w:line="214" w:lineRule="exact"/>
              <w:ind w:left="283"/>
              <w:rPr>
                <w:sz w:val="18"/>
              </w:rPr>
            </w:pPr>
            <w:r>
              <w:rPr>
                <w:w w:val="109"/>
                <w:sz w:val="18"/>
              </w:rPr>
              <w:t>0</w:t>
            </w:r>
          </w:p>
        </w:tc>
        <w:tc>
          <w:tcPr>
            <w:tcW w:w="670" w:type="dxa"/>
            <w:tcBorders>
              <w:right w:val="single" w:sz="12" w:space="0" w:color="000000"/>
            </w:tcBorders>
          </w:tcPr>
          <w:p w14:paraId="204C8052" w14:textId="77777777" w:rsidR="00DA62C7" w:rsidRDefault="00707778">
            <w:pPr>
              <w:pStyle w:val="TableParagraph"/>
              <w:spacing w:line="214" w:lineRule="exact"/>
              <w:ind w:left="15"/>
              <w:jc w:val="center"/>
              <w:rPr>
                <w:sz w:val="18"/>
              </w:rPr>
            </w:pPr>
            <w:r>
              <w:rPr>
                <w:w w:val="109"/>
                <w:sz w:val="18"/>
              </w:rPr>
              <w:t>0</w:t>
            </w:r>
          </w:p>
        </w:tc>
        <w:tc>
          <w:tcPr>
            <w:tcW w:w="976" w:type="dxa"/>
            <w:tcBorders>
              <w:left w:val="single" w:sz="12" w:space="0" w:color="000000"/>
            </w:tcBorders>
          </w:tcPr>
          <w:p w14:paraId="31E386DB" w14:textId="77777777" w:rsidR="00DA62C7" w:rsidRDefault="00707778">
            <w:pPr>
              <w:pStyle w:val="TableParagraph"/>
              <w:spacing w:line="214" w:lineRule="exact"/>
              <w:ind w:left="272"/>
              <w:rPr>
                <w:sz w:val="18"/>
              </w:rPr>
            </w:pPr>
            <w:r>
              <w:rPr>
                <w:w w:val="109"/>
                <w:sz w:val="18"/>
              </w:rPr>
              <w:t>0</w:t>
            </w:r>
          </w:p>
        </w:tc>
        <w:tc>
          <w:tcPr>
            <w:tcW w:w="1170" w:type="dxa"/>
          </w:tcPr>
          <w:p w14:paraId="00B95AD3" w14:textId="77777777" w:rsidR="00DA62C7" w:rsidRDefault="00707778">
            <w:pPr>
              <w:pStyle w:val="TableParagraph"/>
              <w:spacing w:line="214" w:lineRule="exact"/>
              <w:ind w:left="2"/>
              <w:jc w:val="center"/>
              <w:rPr>
                <w:sz w:val="18"/>
              </w:rPr>
            </w:pPr>
            <w:r>
              <w:rPr>
                <w:w w:val="109"/>
                <w:sz w:val="18"/>
              </w:rPr>
              <w:t>0</w:t>
            </w:r>
          </w:p>
        </w:tc>
      </w:tr>
      <w:tr w:rsidR="00F53ED2" w14:paraId="3727EDFC" w14:textId="77777777" w:rsidTr="00715D94">
        <w:trPr>
          <w:trHeight w:val="846"/>
        </w:trPr>
        <w:tc>
          <w:tcPr>
            <w:tcW w:w="630" w:type="dxa"/>
          </w:tcPr>
          <w:p w14:paraId="1EAFE7E3" w14:textId="77777777" w:rsidR="00DA62C7" w:rsidRDefault="00707778">
            <w:pPr>
              <w:pStyle w:val="TableParagraph"/>
              <w:spacing w:line="201" w:lineRule="exact"/>
              <w:ind w:left="28"/>
              <w:rPr>
                <w:rFonts w:ascii="Arial"/>
                <w:b/>
                <w:sz w:val="18"/>
              </w:rPr>
            </w:pPr>
            <w:r>
              <w:rPr>
                <w:rFonts w:ascii="Arial"/>
                <w:b/>
                <w:sz w:val="18"/>
              </w:rPr>
              <w:t>B9.1</w:t>
            </w:r>
          </w:p>
        </w:tc>
        <w:tc>
          <w:tcPr>
            <w:tcW w:w="1530" w:type="dxa"/>
          </w:tcPr>
          <w:p w14:paraId="5D5FA9E8" w14:textId="77777777" w:rsidR="00DA62C7" w:rsidRDefault="00707778" w:rsidP="0039737F">
            <w:pPr>
              <w:pStyle w:val="TableParagraph"/>
              <w:spacing w:line="232" w:lineRule="auto"/>
              <w:ind w:left="30" w:right="147"/>
              <w:rPr>
                <w:sz w:val="18"/>
              </w:rPr>
            </w:pPr>
            <w:proofErr w:type="spellStart"/>
            <w:r w:rsidRPr="0039737F">
              <w:rPr>
                <w:sz w:val="18"/>
              </w:rPr>
              <w:t>Mbështetja</w:t>
            </w:r>
            <w:proofErr w:type="spellEnd"/>
            <w:r w:rsidRPr="0039737F">
              <w:rPr>
                <w:sz w:val="18"/>
              </w:rPr>
              <w:t xml:space="preserve"> e </w:t>
            </w:r>
            <w:proofErr w:type="spellStart"/>
            <w:r w:rsidRPr="0039737F">
              <w:rPr>
                <w:sz w:val="18"/>
              </w:rPr>
              <w:t>aktiviteteve</w:t>
            </w:r>
            <w:proofErr w:type="spellEnd"/>
            <w:r w:rsidRPr="0039737F">
              <w:rPr>
                <w:sz w:val="18"/>
              </w:rPr>
              <w:t xml:space="preserve"> </w:t>
            </w:r>
            <w:proofErr w:type="spellStart"/>
            <w:proofErr w:type="gramStart"/>
            <w:r w:rsidRPr="0039737F">
              <w:rPr>
                <w:sz w:val="18"/>
              </w:rPr>
              <w:t>për</w:t>
            </w:r>
            <w:proofErr w:type="spellEnd"/>
            <w:r w:rsidRPr="0039737F">
              <w:rPr>
                <w:sz w:val="18"/>
              </w:rPr>
              <w:t xml:space="preserve"> </w:t>
            </w:r>
            <w:r w:rsidR="0039737F" w:rsidRPr="0039737F">
              <w:rPr>
                <w:sz w:val="18"/>
              </w:rPr>
              <w:t xml:space="preserve"> </w:t>
            </w:r>
            <w:proofErr w:type="spellStart"/>
            <w:r w:rsidR="0039737F" w:rsidRPr="0039737F">
              <w:rPr>
                <w:sz w:val="18"/>
              </w:rPr>
              <w:t>nxjerrjen</w:t>
            </w:r>
            <w:proofErr w:type="spellEnd"/>
            <w:proofErr w:type="gramEnd"/>
            <w:r w:rsidR="0039737F" w:rsidRPr="0039737F">
              <w:rPr>
                <w:sz w:val="18"/>
              </w:rPr>
              <w:t xml:space="preserve"> e </w:t>
            </w:r>
            <w:proofErr w:type="spellStart"/>
            <w:r w:rsidR="0039737F">
              <w:rPr>
                <w:sz w:val="18"/>
              </w:rPr>
              <w:t>naftës</w:t>
            </w:r>
            <w:proofErr w:type="spellEnd"/>
            <w:r w:rsidR="0039737F">
              <w:rPr>
                <w:sz w:val="18"/>
              </w:rPr>
              <w:t xml:space="preserve"> </w:t>
            </w:r>
            <w:proofErr w:type="spellStart"/>
            <w:r w:rsidR="0039737F">
              <w:rPr>
                <w:sz w:val="18"/>
              </w:rPr>
              <w:t>dhe</w:t>
            </w:r>
            <w:proofErr w:type="spellEnd"/>
            <w:r w:rsidR="0039737F">
              <w:rPr>
                <w:sz w:val="18"/>
              </w:rPr>
              <w:t xml:space="preserve"> </w:t>
            </w:r>
            <w:proofErr w:type="spellStart"/>
            <w:r w:rsidR="0039737F">
              <w:rPr>
                <w:sz w:val="18"/>
              </w:rPr>
              <w:t>gazit</w:t>
            </w:r>
            <w:proofErr w:type="spellEnd"/>
            <w:r w:rsidRPr="0039737F">
              <w:rPr>
                <w:sz w:val="18"/>
              </w:rPr>
              <w:t xml:space="preserve"> </w:t>
            </w:r>
            <w:proofErr w:type="spellStart"/>
            <w:r w:rsidRPr="0039737F">
              <w:rPr>
                <w:sz w:val="18"/>
              </w:rPr>
              <w:t>natyror</w:t>
            </w:r>
            <w:proofErr w:type="spellEnd"/>
          </w:p>
        </w:tc>
        <w:tc>
          <w:tcPr>
            <w:tcW w:w="900" w:type="dxa"/>
            <w:shd w:val="clear" w:color="auto" w:fill="FFFFCC"/>
          </w:tcPr>
          <w:p w14:paraId="3A061D32" w14:textId="77777777" w:rsidR="00DA62C7" w:rsidRDefault="00707778">
            <w:pPr>
              <w:pStyle w:val="TableParagraph"/>
              <w:spacing w:line="211" w:lineRule="exact"/>
              <w:ind w:left="13"/>
              <w:jc w:val="center"/>
              <w:rPr>
                <w:sz w:val="18"/>
              </w:rPr>
            </w:pPr>
            <w:r>
              <w:rPr>
                <w:color w:val="333333"/>
                <w:w w:val="109"/>
                <w:sz w:val="18"/>
              </w:rPr>
              <w:t>1</w:t>
            </w:r>
          </w:p>
        </w:tc>
        <w:tc>
          <w:tcPr>
            <w:tcW w:w="810" w:type="dxa"/>
            <w:shd w:val="clear" w:color="auto" w:fill="FFFFCC"/>
          </w:tcPr>
          <w:p w14:paraId="179AE0EE" w14:textId="77777777" w:rsidR="00DA62C7" w:rsidRDefault="00707778">
            <w:pPr>
              <w:pStyle w:val="TableParagraph"/>
              <w:spacing w:line="211" w:lineRule="exact"/>
              <w:ind w:left="8"/>
              <w:jc w:val="center"/>
              <w:rPr>
                <w:sz w:val="18"/>
              </w:rPr>
            </w:pPr>
            <w:r>
              <w:rPr>
                <w:color w:val="333333"/>
                <w:w w:val="109"/>
                <w:sz w:val="18"/>
              </w:rPr>
              <w:t>1</w:t>
            </w:r>
          </w:p>
        </w:tc>
        <w:tc>
          <w:tcPr>
            <w:tcW w:w="630" w:type="dxa"/>
            <w:shd w:val="clear" w:color="auto" w:fill="FFFFCC"/>
          </w:tcPr>
          <w:p w14:paraId="2BB3D52A" w14:textId="77777777" w:rsidR="00DA62C7" w:rsidRDefault="00707778">
            <w:pPr>
              <w:pStyle w:val="TableParagraph"/>
              <w:spacing w:line="211" w:lineRule="exact"/>
              <w:ind w:left="10"/>
              <w:jc w:val="center"/>
              <w:rPr>
                <w:sz w:val="18"/>
              </w:rPr>
            </w:pPr>
            <w:r>
              <w:rPr>
                <w:color w:val="333333"/>
                <w:w w:val="109"/>
                <w:sz w:val="18"/>
              </w:rPr>
              <w:t>1</w:t>
            </w:r>
          </w:p>
        </w:tc>
        <w:tc>
          <w:tcPr>
            <w:tcW w:w="900" w:type="dxa"/>
          </w:tcPr>
          <w:p w14:paraId="2D0589C5" w14:textId="77777777" w:rsidR="00DA62C7" w:rsidRDefault="00707778">
            <w:pPr>
              <w:pStyle w:val="TableParagraph"/>
              <w:spacing w:line="211" w:lineRule="exact"/>
              <w:ind w:left="4"/>
              <w:jc w:val="center"/>
              <w:rPr>
                <w:sz w:val="18"/>
              </w:rPr>
            </w:pPr>
            <w:r>
              <w:rPr>
                <w:w w:val="109"/>
                <w:sz w:val="18"/>
              </w:rPr>
              <w:t>0</w:t>
            </w:r>
          </w:p>
        </w:tc>
        <w:tc>
          <w:tcPr>
            <w:tcW w:w="720" w:type="dxa"/>
            <w:tcBorders>
              <w:right w:val="single" w:sz="12" w:space="0" w:color="000000"/>
            </w:tcBorders>
          </w:tcPr>
          <w:p w14:paraId="4883186B" w14:textId="77777777" w:rsidR="00DA62C7" w:rsidRDefault="00707778">
            <w:pPr>
              <w:pStyle w:val="TableParagraph"/>
              <w:spacing w:line="211" w:lineRule="exact"/>
              <w:ind w:left="284"/>
              <w:rPr>
                <w:sz w:val="18"/>
              </w:rPr>
            </w:pPr>
            <w:r>
              <w:rPr>
                <w:w w:val="109"/>
                <w:sz w:val="18"/>
              </w:rPr>
              <w:t>0</w:t>
            </w:r>
          </w:p>
        </w:tc>
        <w:tc>
          <w:tcPr>
            <w:tcW w:w="789" w:type="dxa"/>
            <w:tcBorders>
              <w:left w:val="single" w:sz="12" w:space="0" w:color="000000"/>
            </w:tcBorders>
            <w:shd w:val="clear" w:color="auto" w:fill="FFFFCC"/>
          </w:tcPr>
          <w:p w14:paraId="684C9025" w14:textId="77777777" w:rsidR="00DA62C7" w:rsidRDefault="00707778">
            <w:pPr>
              <w:pStyle w:val="TableParagraph"/>
              <w:spacing w:line="211" w:lineRule="exact"/>
              <w:ind w:right="2"/>
              <w:jc w:val="center"/>
              <w:rPr>
                <w:sz w:val="18"/>
              </w:rPr>
            </w:pPr>
            <w:r>
              <w:rPr>
                <w:color w:val="333333"/>
                <w:w w:val="109"/>
                <w:sz w:val="18"/>
              </w:rPr>
              <w:t>1</w:t>
            </w:r>
          </w:p>
        </w:tc>
        <w:tc>
          <w:tcPr>
            <w:tcW w:w="670" w:type="dxa"/>
            <w:shd w:val="clear" w:color="auto" w:fill="FFFFCC"/>
          </w:tcPr>
          <w:p w14:paraId="5C42BC06" w14:textId="77777777" w:rsidR="00DA62C7" w:rsidRDefault="00707778">
            <w:pPr>
              <w:pStyle w:val="TableParagraph"/>
              <w:spacing w:line="211" w:lineRule="exact"/>
              <w:ind w:left="7"/>
              <w:jc w:val="center"/>
              <w:rPr>
                <w:sz w:val="18"/>
              </w:rPr>
            </w:pPr>
            <w:r>
              <w:rPr>
                <w:color w:val="333333"/>
                <w:w w:val="109"/>
                <w:sz w:val="18"/>
              </w:rPr>
              <w:t>1</w:t>
            </w:r>
          </w:p>
        </w:tc>
        <w:tc>
          <w:tcPr>
            <w:tcW w:w="675" w:type="dxa"/>
          </w:tcPr>
          <w:p w14:paraId="07341131"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73844490" w14:textId="77777777" w:rsidR="00DA62C7" w:rsidRDefault="00707778">
            <w:pPr>
              <w:pStyle w:val="TableParagraph"/>
              <w:spacing w:line="211" w:lineRule="exact"/>
              <w:ind w:left="15"/>
              <w:jc w:val="center"/>
              <w:rPr>
                <w:sz w:val="18"/>
              </w:rPr>
            </w:pPr>
            <w:r>
              <w:rPr>
                <w:w w:val="109"/>
                <w:sz w:val="18"/>
              </w:rPr>
              <w:t>0</w:t>
            </w:r>
          </w:p>
        </w:tc>
        <w:tc>
          <w:tcPr>
            <w:tcW w:w="976" w:type="dxa"/>
            <w:tcBorders>
              <w:left w:val="single" w:sz="12" w:space="0" w:color="000000"/>
            </w:tcBorders>
          </w:tcPr>
          <w:p w14:paraId="34473842" w14:textId="77777777" w:rsidR="00DA62C7" w:rsidRDefault="00707778">
            <w:pPr>
              <w:pStyle w:val="TableParagraph"/>
              <w:spacing w:line="211" w:lineRule="exact"/>
              <w:ind w:left="272"/>
              <w:rPr>
                <w:sz w:val="18"/>
              </w:rPr>
            </w:pPr>
            <w:r>
              <w:rPr>
                <w:w w:val="109"/>
                <w:sz w:val="18"/>
              </w:rPr>
              <w:t>1</w:t>
            </w:r>
          </w:p>
        </w:tc>
        <w:tc>
          <w:tcPr>
            <w:tcW w:w="1170" w:type="dxa"/>
          </w:tcPr>
          <w:p w14:paraId="2B45FDD7" w14:textId="77777777" w:rsidR="00DA62C7" w:rsidRDefault="00707778">
            <w:pPr>
              <w:pStyle w:val="TableParagraph"/>
              <w:spacing w:line="211" w:lineRule="exact"/>
              <w:ind w:left="2"/>
              <w:jc w:val="center"/>
              <w:rPr>
                <w:sz w:val="18"/>
              </w:rPr>
            </w:pPr>
            <w:r>
              <w:rPr>
                <w:w w:val="109"/>
                <w:sz w:val="18"/>
              </w:rPr>
              <w:t>0</w:t>
            </w:r>
          </w:p>
        </w:tc>
      </w:tr>
      <w:tr w:rsidR="00F53ED2" w14:paraId="4D555C34" w14:textId="77777777" w:rsidTr="00715D94">
        <w:trPr>
          <w:trHeight w:val="637"/>
        </w:trPr>
        <w:tc>
          <w:tcPr>
            <w:tcW w:w="630" w:type="dxa"/>
          </w:tcPr>
          <w:p w14:paraId="11E19DF6" w14:textId="77777777" w:rsidR="00DA62C7" w:rsidRDefault="00707778">
            <w:pPr>
              <w:pStyle w:val="TableParagraph"/>
              <w:spacing w:line="204" w:lineRule="exact"/>
              <w:ind w:left="28"/>
              <w:rPr>
                <w:rFonts w:ascii="Arial"/>
                <w:b/>
                <w:sz w:val="18"/>
              </w:rPr>
            </w:pPr>
            <w:r>
              <w:rPr>
                <w:rFonts w:ascii="Arial"/>
                <w:b/>
                <w:sz w:val="18"/>
              </w:rPr>
              <w:t>B9.9</w:t>
            </w:r>
          </w:p>
        </w:tc>
        <w:tc>
          <w:tcPr>
            <w:tcW w:w="1530" w:type="dxa"/>
          </w:tcPr>
          <w:p w14:paraId="1775AFCD" w14:textId="77777777" w:rsidR="00DA62C7" w:rsidRPr="0039737F" w:rsidRDefault="00707778" w:rsidP="0039737F">
            <w:pPr>
              <w:pStyle w:val="TableParagraph"/>
              <w:spacing w:before="1" w:line="230" w:lineRule="auto"/>
              <w:ind w:left="30" w:right="214"/>
              <w:rPr>
                <w:sz w:val="18"/>
              </w:rPr>
            </w:pPr>
            <w:proofErr w:type="spellStart"/>
            <w:r w:rsidRPr="0039737F">
              <w:rPr>
                <w:sz w:val="18"/>
              </w:rPr>
              <w:t>Mbështetja</w:t>
            </w:r>
            <w:proofErr w:type="spellEnd"/>
            <w:r w:rsidRPr="0039737F">
              <w:rPr>
                <w:sz w:val="18"/>
              </w:rPr>
              <w:t xml:space="preserve"> e </w:t>
            </w:r>
            <w:proofErr w:type="spellStart"/>
            <w:r w:rsidRPr="0039737F">
              <w:rPr>
                <w:sz w:val="18"/>
              </w:rPr>
              <w:t>aktiviteteve</w:t>
            </w:r>
            <w:proofErr w:type="spellEnd"/>
            <w:r w:rsidRPr="0039737F">
              <w:rPr>
                <w:sz w:val="18"/>
              </w:rPr>
              <w:t xml:space="preserve"> </w:t>
            </w:r>
            <w:proofErr w:type="spellStart"/>
            <w:r w:rsidRPr="0039737F">
              <w:rPr>
                <w:sz w:val="18"/>
              </w:rPr>
              <w:t>për</w:t>
            </w:r>
            <w:proofErr w:type="spellEnd"/>
            <w:r w:rsidRPr="0039737F">
              <w:rPr>
                <w:sz w:val="18"/>
              </w:rPr>
              <w:t xml:space="preserve"> </w:t>
            </w:r>
            <w:proofErr w:type="spellStart"/>
            <w:r w:rsidRPr="0039737F">
              <w:rPr>
                <w:sz w:val="18"/>
              </w:rPr>
              <w:t>miniera</w:t>
            </w:r>
            <w:proofErr w:type="spellEnd"/>
            <w:r w:rsidRPr="0039737F">
              <w:rPr>
                <w:sz w:val="18"/>
              </w:rPr>
              <w:t xml:space="preserve"> </w:t>
            </w:r>
            <w:proofErr w:type="spellStart"/>
            <w:r w:rsidRPr="0039737F">
              <w:rPr>
                <w:sz w:val="18"/>
              </w:rPr>
              <w:t>dhe</w:t>
            </w:r>
            <w:proofErr w:type="spellEnd"/>
            <w:r w:rsidRPr="0039737F">
              <w:rPr>
                <w:sz w:val="18"/>
              </w:rPr>
              <w:t xml:space="preserve"> </w:t>
            </w:r>
            <w:proofErr w:type="spellStart"/>
            <w:r w:rsidRPr="0039737F">
              <w:rPr>
                <w:sz w:val="18"/>
              </w:rPr>
              <w:t>gurore</w:t>
            </w:r>
            <w:proofErr w:type="spellEnd"/>
            <w:r w:rsidR="0039737F" w:rsidRPr="0039737F">
              <w:rPr>
                <w:sz w:val="18"/>
              </w:rPr>
              <w:t xml:space="preserve"> </w:t>
            </w:r>
            <w:proofErr w:type="spellStart"/>
            <w:r w:rsidR="0039737F">
              <w:rPr>
                <w:sz w:val="18"/>
              </w:rPr>
              <w:t>të</w:t>
            </w:r>
            <w:proofErr w:type="spellEnd"/>
            <w:r w:rsidR="0039737F">
              <w:rPr>
                <w:sz w:val="18"/>
              </w:rPr>
              <w:t xml:space="preserve"> </w:t>
            </w:r>
            <w:proofErr w:type="spellStart"/>
            <w:r w:rsidR="0039737F">
              <w:rPr>
                <w:sz w:val="18"/>
              </w:rPr>
              <w:t>tjera</w:t>
            </w:r>
            <w:proofErr w:type="spellEnd"/>
          </w:p>
        </w:tc>
        <w:tc>
          <w:tcPr>
            <w:tcW w:w="900" w:type="dxa"/>
          </w:tcPr>
          <w:p w14:paraId="18E5FF40" w14:textId="77777777" w:rsidR="00DA62C7" w:rsidRDefault="00707778">
            <w:pPr>
              <w:pStyle w:val="TableParagraph"/>
              <w:spacing w:line="214" w:lineRule="exact"/>
              <w:ind w:left="13"/>
              <w:jc w:val="center"/>
              <w:rPr>
                <w:sz w:val="18"/>
              </w:rPr>
            </w:pPr>
            <w:r>
              <w:rPr>
                <w:w w:val="109"/>
                <w:sz w:val="18"/>
              </w:rPr>
              <w:t>0</w:t>
            </w:r>
          </w:p>
        </w:tc>
        <w:tc>
          <w:tcPr>
            <w:tcW w:w="810" w:type="dxa"/>
          </w:tcPr>
          <w:p w14:paraId="4A7E016E" w14:textId="77777777" w:rsidR="00DA62C7" w:rsidRDefault="00707778">
            <w:pPr>
              <w:pStyle w:val="TableParagraph"/>
              <w:spacing w:line="214" w:lineRule="exact"/>
              <w:ind w:left="8"/>
              <w:jc w:val="center"/>
              <w:rPr>
                <w:sz w:val="18"/>
              </w:rPr>
            </w:pPr>
            <w:r>
              <w:rPr>
                <w:w w:val="109"/>
                <w:sz w:val="18"/>
              </w:rPr>
              <w:t>0</w:t>
            </w:r>
          </w:p>
        </w:tc>
        <w:tc>
          <w:tcPr>
            <w:tcW w:w="630" w:type="dxa"/>
          </w:tcPr>
          <w:p w14:paraId="5F09C83A" w14:textId="77777777" w:rsidR="00DA62C7" w:rsidRDefault="00707778">
            <w:pPr>
              <w:pStyle w:val="TableParagraph"/>
              <w:spacing w:line="214" w:lineRule="exact"/>
              <w:ind w:left="10"/>
              <w:jc w:val="center"/>
              <w:rPr>
                <w:sz w:val="18"/>
              </w:rPr>
            </w:pPr>
            <w:r>
              <w:rPr>
                <w:w w:val="109"/>
                <w:sz w:val="18"/>
              </w:rPr>
              <w:t>0</w:t>
            </w:r>
          </w:p>
        </w:tc>
        <w:tc>
          <w:tcPr>
            <w:tcW w:w="900" w:type="dxa"/>
            <w:shd w:val="clear" w:color="auto" w:fill="FFFFCC"/>
          </w:tcPr>
          <w:p w14:paraId="15534F29" w14:textId="77777777" w:rsidR="00DA62C7" w:rsidRDefault="00707778">
            <w:pPr>
              <w:pStyle w:val="TableParagraph"/>
              <w:spacing w:line="214" w:lineRule="exact"/>
              <w:ind w:left="4"/>
              <w:jc w:val="center"/>
              <w:rPr>
                <w:sz w:val="18"/>
              </w:rPr>
            </w:pPr>
            <w:r>
              <w:rPr>
                <w:color w:val="333333"/>
                <w:w w:val="109"/>
                <w:sz w:val="18"/>
              </w:rPr>
              <w:t>1</w:t>
            </w:r>
          </w:p>
        </w:tc>
        <w:tc>
          <w:tcPr>
            <w:tcW w:w="720" w:type="dxa"/>
            <w:tcBorders>
              <w:right w:val="single" w:sz="12" w:space="0" w:color="000000"/>
            </w:tcBorders>
            <w:shd w:val="clear" w:color="auto" w:fill="FFFFCC"/>
          </w:tcPr>
          <w:p w14:paraId="38109590" w14:textId="77777777" w:rsidR="00DA62C7" w:rsidRDefault="00707778">
            <w:pPr>
              <w:pStyle w:val="TableParagraph"/>
              <w:spacing w:line="214" w:lineRule="exact"/>
              <w:ind w:left="284"/>
              <w:rPr>
                <w:sz w:val="18"/>
              </w:rPr>
            </w:pPr>
            <w:r>
              <w:rPr>
                <w:color w:val="333333"/>
                <w:w w:val="109"/>
                <w:sz w:val="18"/>
              </w:rPr>
              <w:t>1</w:t>
            </w:r>
          </w:p>
        </w:tc>
        <w:tc>
          <w:tcPr>
            <w:tcW w:w="789" w:type="dxa"/>
            <w:tcBorders>
              <w:left w:val="single" w:sz="12" w:space="0" w:color="000000"/>
            </w:tcBorders>
          </w:tcPr>
          <w:p w14:paraId="6F467B98" w14:textId="77777777" w:rsidR="00DA62C7" w:rsidRDefault="00707778">
            <w:pPr>
              <w:pStyle w:val="TableParagraph"/>
              <w:spacing w:line="214" w:lineRule="exact"/>
              <w:ind w:right="2"/>
              <w:jc w:val="center"/>
              <w:rPr>
                <w:sz w:val="18"/>
              </w:rPr>
            </w:pPr>
            <w:r>
              <w:rPr>
                <w:w w:val="109"/>
                <w:sz w:val="18"/>
              </w:rPr>
              <w:t>0</w:t>
            </w:r>
          </w:p>
        </w:tc>
        <w:tc>
          <w:tcPr>
            <w:tcW w:w="670" w:type="dxa"/>
          </w:tcPr>
          <w:p w14:paraId="7E005E97" w14:textId="77777777" w:rsidR="00DA62C7" w:rsidRDefault="00707778">
            <w:pPr>
              <w:pStyle w:val="TableParagraph"/>
              <w:spacing w:line="214" w:lineRule="exact"/>
              <w:ind w:left="7"/>
              <w:jc w:val="center"/>
              <w:rPr>
                <w:sz w:val="18"/>
              </w:rPr>
            </w:pPr>
            <w:r>
              <w:rPr>
                <w:w w:val="109"/>
                <w:sz w:val="18"/>
              </w:rPr>
              <w:t>0</w:t>
            </w:r>
          </w:p>
        </w:tc>
        <w:tc>
          <w:tcPr>
            <w:tcW w:w="675" w:type="dxa"/>
          </w:tcPr>
          <w:p w14:paraId="6F39C81B" w14:textId="77777777" w:rsidR="00DA62C7" w:rsidRDefault="00707778">
            <w:pPr>
              <w:pStyle w:val="TableParagraph"/>
              <w:spacing w:line="214" w:lineRule="exact"/>
              <w:ind w:left="283"/>
              <w:rPr>
                <w:sz w:val="18"/>
              </w:rPr>
            </w:pPr>
            <w:r>
              <w:rPr>
                <w:w w:val="109"/>
                <w:sz w:val="18"/>
              </w:rPr>
              <w:t>0</w:t>
            </w:r>
          </w:p>
        </w:tc>
        <w:tc>
          <w:tcPr>
            <w:tcW w:w="670" w:type="dxa"/>
            <w:tcBorders>
              <w:right w:val="single" w:sz="12" w:space="0" w:color="000000"/>
            </w:tcBorders>
          </w:tcPr>
          <w:p w14:paraId="16BE9A63" w14:textId="77777777" w:rsidR="00DA62C7" w:rsidRDefault="00707778">
            <w:pPr>
              <w:pStyle w:val="TableParagraph"/>
              <w:spacing w:line="214" w:lineRule="exact"/>
              <w:ind w:left="15"/>
              <w:jc w:val="center"/>
              <w:rPr>
                <w:sz w:val="18"/>
              </w:rPr>
            </w:pPr>
            <w:r>
              <w:rPr>
                <w:w w:val="109"/>
                <w:sz w:val="18"/>
              </w:rPr>
              <w:t>0</w:t>
            </w:r>
          </w:p>
        </w:tc>
        <w:tc>
          <w:tcPr>
            <w:tcW w:w="976" w:type="dxa"/>
            <w:tcBorders>
              <w:left w:val="single" w:sz="12" w:space="0" w:color="000000"/>
            </w:tcBorders>
          </w:tcPr>
          <w:p w14:paraId="29359511" w14:textId="77777777" w:rsidR="00DA62C7" w:rsidRDefault="00707778">
            <w:pPr>
              <w:pStyle w:val="TableParagraph"/>
              <w:spacing w:line="214" w:lineRule="exact"/>
              <w:ind w:left="272"/>
              <w:rPr>
                <w:sz w:val="18"/>
              </w:rPr>
            </w:pPr>
            <w:r>
              <w:rPr>
                <w:w w:val="109"/>
                <w:sz w:val="18"/>
              </w:rPr>
              <w:t>0</w:t>
            </w:r>
          </w:p>
        </w:tc>
        <w:tc>
          <w:tcPr>
            <w:tcW w:w="1170" w:type="dxa"/>
          </w:tcPr>
          <w:p w14:paraId="07A4837F" w14:textId="77777777" w:rsidR="00DA62C7" w:rsidRDefault="00707778">
            <w:pPr>
              <w:pStyle w:val="TableParagraph"/>
              <w:spacing w:line="214" w:lineRule="exact"/>
              <w:ind w:left="2"/>
              <w:jc w:val="center"/>
              <w:rPr>
                <w:sz w:val="18"/>
              </w:rPr>
            </w:pPr>
            <w:r>
              <w:rPr>
                <w:w w:val="109"/>
                <w:sz w:val="18"/>
              </w:rPr>
              <w:t>0</w:t>
            </w:r>
          </w:p>
        </w:tc>
      </w:tr>
      <w:tr w:rsidR="00F53ED2" w14:paraId="08054A68" w14:textId="77777777" w:rsidTr="00715D94">
        <w:trPr>
          <w:trHeight w:val="849"/>
        </w:trPr>
        <w:tc>
          <w:tcPr>
            <w:tcW w:w="630" w:type="dxa"/>
          </w:tcPr>
          <w:p w14:paraId="5EBF1227" w14:textId="77777777" w:rsidR="00DA62C7" w:rsidRDefault="00707778">
            <w:pPr>
              <w:pStyle w:val="TableParagraph"/>
              <w:spacing w:line="204" w:lineRule="exact"/>
              <w:ind w:left="28"/>
              <w:rPr>
                <w:rFonts w:ascii="Arial"/>
                <w:b/>
                <w:sz w:val="18"/>
              </w:rPr>
            </w:pPr>
            <w:r>
              <w:rPr>
                <w:rFonts w:ascii="Arial"/>
                <w:b/>
                <w:sz w:val="18"/>
              </w:rPr>
              <w:t>C10.1</w:t>
            </w:r>
          </w:p>
        </w:tc>
        <w:tc>
          <w:tcPr>
            <w:tcW w:w="1530" w:type="dxa"/>
          </w:tcPr>
          <w:p w14:paraId="63284525" w14:textId="77777777" w:rsidR="00DA62C7" w:rsidRDefault="00707778">
            <w:pPr>
              <w:pStyle w:val="TableParagraph"/>
              <w:spacing w:line="232" w:lineRule="auto"/>
              <w:ind w:left="30"/>
              <w:rPr>
                <w:sz w:val="18"/>
              </w:rPr>
            </w:pPr>
            <w:proofErr w:type="spellStart"/>
            <w:r>
              <w:rPr>
                <w:sz w:val="18"/>
              </w:rPr>
              <w:t>Përpunimi</w:t>
            </w:r>
            <w:proofErr w:type="spellEnd"/>
            <w:r>
              <w:rPr>
                <w:sz w:val="18"/>
              </w:rPr>
              <w:t xml:space="preserve"> </w:t>
            </w:r>
            <w:proofErr w:type="spellStart"/>
            <w:r>
              <w:rPr>
                <w:sz w:val="18"/>
              </w:rPr>
              <w:t>dhe</w:t>
            </w:r>
            <w:proofErr w:type="spellEnd"/>
            <w:r>
              <w:rPr>
                <w:sz w:val="18"/>
              </w:rPr>
              <w:t xml:space="preserve"> </w:t>
            </w:r>
            <w:proofErr w:type="spellStart"/>
            <w:r>
              <w:rPr>
                <w:sz w:val="18"/>
              </w:rPr>
              <w:t>konservimi</w:t>
            </w:r>
            <w:proofErr w:type="spellEnd"/>
            <w:r>
              <w:rPr>
                <w:sz w:val="18"/>
              </w:rPr>
              <w:t xml:space="preserve"> </w:t>
            </w:r>
            <w:proofErr w:type="spellStart"/>
            <w:r>
              <w:rPr>
                <w:sz w:val="18"/>
              </w:rPr>
              <w:t>i</w:t>
            </w:r>
            <w:proofErr w:type="spellEnd"/>
            <w:r>
              <w:rPr>
                <w:sz w:val="18"/>
              </w:rPr>
              <w:t xml:space="preserve"> mishit </w:t>
            </w:r>
            <w:proofErr w:type="spellStart"/>
            <w:r>
              <w:rPr>
                <w:sz w:val="18"/>
              </w:rPr>
              <w:t>dhe</w:t>
            </w:r>
            <w:proofErr w:type="spellEnd"/>
            <w:r>
              <w:rPr>
                <w:sz w:val="18"/>
              </w:rPr>
              <w:t xml:space="preserve"> </w:t>
            </w:r>
            <w:proofErr w:type="spellStart"/>
            <w:r>
              <w:rPr>
                <w:sz w:val="18"/>
              </w:rPr>
              <w:t>prodhimi</w:t>
            </w:r>
            <w:proofErr w:type="spellEnd"/>
            <w:r>
              <w:rPr>
                <w:sz w:val="18"/>
              </w:rPr>
              <w:t xml:space="preserve"> </w:t>
            </w:r>
            <w:proofErr w:type="spellStart"/>
            <w:r>
              <w:rPr>
                <w:sz w:val="18"/>
              </w:rPr>
              <w:t>i</w:t>
            </w:r>
            <w:proofErr w:type="spellEnd"/>
          </w:p>
          <w:p w14:paraId="1AF19AA0" w14:textId="77777777" w:rsidR="00DA62C7" w:rsidRDefault="00707778">
            <w:pPr>
              <w:pStyle w:val="TableParagraph"/>
              <w:spacing w:line="193" w:lineRule="exact"/>
              <w:ind w:left="30"/>
              <w:rPr>
                <w:sz w:val="18"/>
              </w:rPr>
            </w:pPr>
            <w:proofErr w:type="spellStart"/>
            <w:r>
              <w:rPr>
                <w:sz w:val="18"/>
              </w:rPr>
              <w:t>produktet</w:t>
            </w:r>
            <w:proofErr w:type="spellEnd"/>
            <w:r>
              <w:rPr>
                <w:sz w:val="18"/>
              </w:rPr>
              <w:t xml:space="preserve"> e mishit</w:t>
            </w:r>
          </w:p>
        </w:tc>
        <w:tc>
          <w:tcPr>
            <w:tcW w:w="900" w:type="dxa"/>
            <w:shd w:val="clear" w:color="auto" w:fill="FFFFCC"/>
          </w:tcPr>
          <w:p w14:paraId="41C59B1B" w14:textId="77777777" w:rsidR="00DA62C7" w:rsidRDefault="00707778">
            <w:pPr>
              <w:pStyle w:val="TableParagraph"/>
              <w:spacing w:line="211" w:lineRule="exact"/>
              <w:ind w:left="13"/>
              <w:jc w:val="center"/>
              <w:rPr>
                <w:sz w:val="18"/>
              </w:rPr>
            </w:pPr>
            <w:r>
              <w:rPr>
                <w:color w:val="333333"/>
                <w:w w:val="109"/>
                <w:sz w:val="18"/>
              </w:rPr>
              <w:t>1</w:t>
            </w:r>
          </w:p>
        </w:tc>
        <w:tc>
          <w:tcPr>
            <w:tcW w:w="810" w:type="dxa"/>
          </w:tcPr>
          <w:p w14:paraId="54DC3060" w14:textId="77777777" w:rsidR="00DA62C7" w:rsidRDefault="00707778">
            <w:pPr>
              <w:pStyle w:val="TableParagraph"/>
              <w:spacing w:line="211" w:lineRule="exact"/>
              <w:ind w:left="8"/>
              <w:jc w:val="center"/>
              <w:rPr>
                <w:sz w:val="18"/>
              </w:rPr>
            </w:pPr>
            <w:r>
              <w:rPr>
                <w:w w:val="109"/>
                <w:sz w:val="18"/>
              </w:rPr>
              <w:t>0</w:t>
            </w:r>
          </w:p>
        </w:tc>
        <w:tc>
          <w:tcPr>
            <w:tcW w:w="630" w:type="dxa"/>
          </w:tcPr>
          <w:p w14:paraId="1E38BD5A" w14:textId="77777777" w:rsidR="00DA62C7" w:rsidRDefault="00707778">
            <w:pPr>
              <w:pStyle w:val="TableParagraph"/>
              <w:spacing w:line="211" w:lineRule="exact"/>
              <w:ind w:left="10"/>
              <w:jc w:val="center"/>
              <w:rPr>
                <w:sz w:val="18"/>
              </w:rPr>
            </w:pPr>
            <w:r>
              <w:rPr>
                <w:w w:val="109"/>
                <w:sz w:val="18"/>
              </w:rPr>
              <w:t>0</w:t>
            </w:r>
          </w:p>
        </w:tc>
        <w:tc>
          <w:tcPr>
            <w:tcW w:w="900" w:type="dxa"/>
          </w:tcPr>
          <w:p w14:paraId="01C4DD72" w14:textId="77777777" w:rsidR="00DA62C7" w:rsidRDefault="00707778">
            <w:pPr>
              <w:pStyle w:val="TableParagraph"/>
              <w:spacing w:line="211" w:lineRule="exact"/>
              <w:ind w:left="4"/>
              <w:jc w:val="center"/>
              <w:rPr>
                <w:sz w:val="18"/>
              </w:rPr>
            </w:pPr>
            <w:r>
              <w:rPr>
                <w:w w:val="109"/>
                <w:sz w:val="18"/>
              </w:rPr>
              <w:t>0</w:t>
            </w:r>
          </w:p>
        </w:tc>
        <w:tc>
          <w:tcPr>
            <w:tcW w:w="720" w:type="dxa"/>
            <w:tcBorders>
              <w:right w:val="single" w:sz="12" w:space="0" w:color="000000"/>
            </w:tcBorders>
            <w:shd w:val="clear" w:color="auto" w:fill="FFFFCC"/>
          </w:tcPr>
          <w:p w14:paraId="78701748" w14:textId="77777777" w:rsidR="00DA62C7" w:rsidRDefault="00707778">
            <w:pPr>
              <w:pStyle w:val="TableParagraph"/>
              <w:spacing w:line="211" w:lineRule="exact"/>
              <w:ind w:left="284"/>
              <w:rPr>
                <w:sz w:val="18"/>
              </w:rPr>
            </w:pPr>
            <w:r>
              <w:rPr>
                <w:color w:val="333333"/>
                <w:w w:val="109"/>
                <w:sz w:val="18"/>
              </w:rPr>
              <w:t>1</w:t>
            </w:r>
          </w:p>
        </w:tc>
        <w:tc>
          <w:tcPr>
            <w:tcW w:w="789" w:type="dxa"/>
            <w:tcBorders>
              <w:left w:val="single" w:sz="12" w:space="0" w:color="000000"/>
            </w:tcBorders>
          </w:tcPr>
          <w:p w14:paraId="7F3A2030" w14:textId="77777777" w:rsidR="00DA62C7" w:rsidRDefault="00707778">
            <w:pPr>
              <w:pStyle w:val="TableParagraph"/>
              <w:spacing w:line="211" w:lineRule="exact"/>
              <w:ind w:right="2"/>
              <w:jc w:val="center"/>
              <w:rPr>
                <w:sz w:val="18"/>
              </w:rPr>
            </w:pPr>
            <w:r>
              <w:rPr>
                <w:w w:val="109"/>
                <w:sz w:val="18"/>
              </w:rPr>
              <w:t>0</w:t>
            </w:r>
          </w:p>
        </w:tc>
        <w:tc>
          <w:tcPr>
            <w:tcW w:w="670" w:type="dxa"/>
          </w:tcPr>
          <w:p w14:paraId="73F1CC18" w14:textId="77777777" w:rsidR="00DA62C7" w:rsidRDefault="00707778">
            <w:pPr>
              <w:pStyle w:val="TableParagraph"/>
              <w:spacing w:line="211" w:lineRule="exact"/>
              <w:ind w:left="7"/>
              <w:jc w:val="center"/>
              <w:rPr>
                <w:sz w:val="18"/>
              </w:rPr>
            </w:pPr>
            <w:r>
              <w:rPr>
                <w:w w:val="109"/>
                <w:sz w:val="18"/>
              </w:rPr>
              <w:t>0</w:t>
            </w:r>
          </w:p>
        </w:tc>
        <w:tc>
          <w:tcPr>
            <w:tcW w:w="675" w:type="dxa"/>
          </w:tcPr>
          <w:p w14:paraId="1E2F9BE6"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shd w:val="clear" w:color="auto" w:fill="FFFFCC"/>
          </w:tcPr>
          <w:p w14:paraId="237C7EAE" w14:textId="77777777" w:rsidR="00DA62C7" w:rsidRDefault="00707778">
            <w:pPr>
              <w:pStyle w:val="TableParagraph"/>
              <w:spacing w:line="211" w:lineRule="exact"/>
              <w:ind w:left="15"/>
              <w:jc w:val="center"/>
              <w:rPr>
                <w:sz w:val="18"/>
              </w:rPr>
            </w:pPr>
            <w:r>
              <w:rPr>
                <w:color w:val="333333"/>
                <w:w w:val="109"/>
                <w:sz w:val="18"/>
              </w:rPr>
              <w:t>1</w:t>
            </w:r>
          </w:p>
        </w:tc>
        <w:tc>
          <w:tcPr>
            <w:tcW w:w="976" w:type="dxa"/>
            <w:tcBorders>
              <w:left w:val="single" w:sz="12" w:space="0" w:color="000000"/>
            </w:tcBorders>
          </w:tcPr>
          <w:p w14:paraId="7A148E8F" w14:textId="77777777" w:rsidR="00DA62C7" w:rsidRDefault="00707778">
            <w:pPr>
              <w:pStyle w:val="TableParagraph"/>
              <w:spacing w:line="211" w:lineRule="exact"/>
              <w:ind w:left="272"/>
              <w:rPr>
                <w:sz w:val="18"/>
              </w:rPr>
            </w:pPr>
            <w:r>
              <w:rPr>
                <w:w w:val="109"/>
                <w:sz w:val="18"/>
              </w:rPr>
              <w:t>0</w:t>
            </w:r>
          </w:p>
        </w:tc>
        <w:tc>
          <w:tcPr>
            <w:tcW w:w="1170" w:type="dxa"/>
          </w:tcPr>
          <w:p w14:paraId="01ADEA61" w14:textId="77777777" w:rsidR="00DA62C7" w:rsidRDefault="00707778">
            <w:pPr>
              <w:pStyle w:val="TableParagraph"/>
              <w:spacing w:line="211" w:lineRule="exact"/>
              <w:ind w:left="2"/>
              <w:jc w:val="center"/>
              <w:rPr>
                <w:sz w:val="18"/>
              </w:rPr>
            </w:pPr>
            <w:r>
              <w:rPr>
                <w:w w:val="109"/>
                <w:sz w:val="18"/>
              </w:rPr>
              <w:t>0</w:t>
            </w:r>
          </w:p>
        </w:tc>
      </w:tr>
      <w:tr w:rsidR="00F53ED2" w14:paraId="159DC5BB" w14:textId="77777777" w:rsidTr="00715D94">
        <w:trPr>
          <w:trHeight w:val="849"/>
        </w:trPr>
        <w:tc>
          <w:tcPr>
            <w:tcW w:w="630" w:type="dxa"/>
          </w:tcPr>
          <w:p w14:paraId="4E042FFB" w14:textId="77777777" w:rsidR="00DA62C7" w:rsidRDefault="00707778">
            <w:pPr>
              <w:pStyle w:val="TableParagraph"/>
              <w:spacing w:line="204" w:lineRule="exact"/>
              <w:ind w:left="28"/>
              <w:rPr>
                <w:rFonts w:ascii="Arial"/>
                <w:b/>
                <w:sz w:val="18"/>
              </w:rPr>
            </w:pPr>
            <w:r>
              <w:rPr>
                <w:rFonts w:ascii="Arial"/>
                <w:b/>
                <w:sz w:val="18"/>
              </w:rPr>
              <w:t>C10.2</w:t>
            </w:r>
          </w:p>
        </w:tc>
        <w:tc>
          <w:tcPr>
            <w:tcW w:w="1530" w:type="dxa"/>
          </w:tcPr>
          <w:p w14:paraId="11B1837F" w14:textId="77777777" w:rsidR="00DA62C7" w:rsidRDefault="00707778">
            <w:pPr>
              <w:pStyle w:val="TableParagraph"/>
              <w:spacing w:line="232" w:lineRule="auto"/>
              <w:ind w:left="30"/>
              <w:rPr>
                <w:sz w:val="18"/>
              </w:rPr>
            </w:pPr>
            <w:proofErr w:type="spellStart"/>
            <w:r>
              <w:rPr>
                <w:sz w:val="18"/>
              </w:rPr>
              <w:t>Përpunimi</w:t>
            </w:r>
            <w:proofErr w:type="spellEnd"/>
            <w:r>
              <w:rPr>
                <w:sz w:val="18"/>
              </w:rPr>
              <w:t xml:space="preserve"> </w:t>
            </w:r>
            <w:proofErr w:type="spellStart"/>
            <w:r>
              <w:rPr>
                <w:sz w:val="18"/>
              </w:rPr>
              <w:t>dhe</w:t>
            </w:r>
            <w:proofErr w:type="spellEnd"/>
            <w:r>
              <w:rPr>
                <w:sz w:val="18"/>
              </w:rPr>
              <w:t xml:space="preserve"> </w:t>
            </w:r>
            <w:proofErr w:type="spellStart"/>
            <w:r>
              <w:rPr>
                <w:sz w:val="18"/>
              </w:rPr>
              <w:t>ruajtja</w:t>
            </w:r>
            <w:proofErr w:type="spellEnd"/>
            <w:r>
              <w:rPr>
                <w:sz w:val="18"/>
              </w:rPr>
              <w:t xml:space="preserve"> e </w:t>
            </w:r>
            <w:proofErr w:type="spellStart"/>
            <w:r>
              <w:rPr>
                <w:sz w:val="18"/>
              </w:rPr>
              <w:t>peshkut</w:t>
            </w:r>
            <w:proofErr w:type="spellEnd"/>
            <w:r>
              <w:rPr>
                <w:sz w:val="18"/>
              </w:rPr>
              <w:t xml:space="preserve">, </w:t>
            </w:r>
            <w:proofErr w:type="spellStart"/>
            <w:r>
              <w:rPr>
                <w:sz w:val="18"/>
              </w:rPr>
              <w:t>krustaceve</w:t>
            </w:r>
            <w:proofErr w:type="spellEnd"/>
            <w:r>
              <w:rPr>
                <w:sz w:val="18"/>
              </w:rPr>
              <w:t xml:space="preserve"> </w:t>
            </w:r>
            <w:proofErr w:type="spellStart"/>
            <w:r>
              <w:rPr>
                <w:sz w:val="18"/>
              </w:rPr>
              <w:t>dhe</w:t>
            </w:r>
            <w:proofErr w:type="spellEnd"/>
          </w:p>
          <w:p w14:paraId="620E6917" w14:textId="77777777" w:rsidR="00DA62C7" w:rsidRDefault="00657585">
            <w:pPr>
              <w:pStyle w:val="TableParagraph"/>
              <w:spacing w:line="193" w:lineRule="exact"/>
              <w:ind w:left="30"/>
              <w:rPr>
                <w:sz w:val="18"/>
              </w:rPr>
            </w:pPr>
            <w:proofErr w:type="spellStart"/>
            <w:r>
              <w:rPr>
                <w:w w:val="105"/>
                <w:sz w:val="18"/>
              </w:rPr>
              <w:t>molusqeve</w:t>
            </w:r>
            <w:proofErr w:type="spellEnd"/>
          </w:p>
        </w:tc>
        <w:tc>
          <w:tcPr>
            <w:tcW w:w="900" w:type="dxa"/>
            <w:shd w:val="clear" w:color="auto" w:fill="FFFFCC"/>
          </w:tcPr>
          <w:p w14:paraId="5DE27BE8" w14:textId="77777777" w:rsidR="00DA62C7" w:rsidRDefault="00707778">
            <w:pPr>
              <w:pStyle w:val="TableParagraph"/>
              <w:spacing w:line="211" w:lineRule="exact"/>
              <w:ind w:left="13"/>
              <w:jc w:val="center"/>
              <w:rPr>
                <w:sz w:val="18"/>
              </w:rPr>
            </w:pPr>
            <w:r>
              <w:rPr>
                <w:color w:val="333333"/>
                <w:w w:val="109"/>
                <w:sz w:val="18"/>
              </w:rPr>
              <w:t>1</w:t>
            </w:r>
          </w:p>
        </w:tc>
        <w:tc>
          <w:tcPr>
            <w:tcW w:w="810" w:type="dxa"/>
            <w:shd w:val="clear" w:color="auto" w:fill="FFFFCC"/>
          </w:tcPr>
          <w:p w14:paraId="54B86A57" w14:textId="77777777" w:rsidR="00DA62C7" w:rsidRDefault="00707778">
            <w:pPr>
              <w:pStyle w:val="TableParagraph"/>
              <w:spacing w:line="211" w:lineRule="exact"/>
              <w:ind w:left="8"/>
              <w:jc w:val="center"/>
              <w:rPr>
                <w:sz w:val="18"/>
              </w:rPr>
            </w:pPr>
            <w:r>
              <w:rPr>
                <w:color w:val="333333"/>
                <w:w w:val="109"/>
                <w:sz w:val="18"/>
              </w:rPr>
              <w:t>1</w:t>
            </w:r>
          </w:p>
        </w:tc>
        <w:tc>
          <w:tcPr>
            <w:tcW w:w="630" w:type="dxa"/>
          </w:tcPr>
          <w:p w14:paraId="41D47D7F" w14:textId="77777777" w:rsidR="00DA62C7" w:rsidRDefault="00707778">
            <w:pPr>
              <w:pStyle w:val="TableParagraph"/>
              <w:spacing w:line="211" w:lineRule="exact"/>
              <w:ind w:left="10"/>
              <w:jc w:val="center"/>
              <w:rPr>
                <w:sz w:val="18"/>
              </w:rPr>
            </w:pPr>
            <w:r>
              <w:rPr>
                <w:w w:val="109"/>
                <w:sz w:val="18"/>
              </w:rPr>
              <w:t>0</w:t>
            </w:r>
          </w:p>
        </w:tc>
        <w:tc>
          <w:tcPr>
            <w:tcW w:w="900" w:type="dxa"/>
          </w:tcPr>
          <w:p w14:paraId="0FDF4E93" w14:textId="77777777" w:rsidR="00DA62C7" w:rsidRDefault="00707778">
            <w:pPr>
              <w:pStyle w:val="TableParagraph"/>
              <w:spacing w:line="211" w:lineRule="exact"/>
              <w:ind w:left="4"/>
              <w:jc w:val="center"/>
              <w:rPr>
                <w:sz w:val="18"/>
              </w:rPr>
            </w:pPr>
            <w:r>
              <w:rPr>
                <w:w w:val="109"/>
                <w:sz w:val="18"/>
              </w:rPr>
              <w:t>0</w:t>
            </w:r>
          </w:p>
        </w:tc>
        <w:tc>
          <w:tcPr>
            <w:tcW w:w="720" w:type="dxa"/>
            <w:tcBorders>
              <w:right w:val="single" w:sz="12" w:space="0" w:color="000000"/>
            </w:tcBorders>
            <w:shd w:val="clear" w:color="auto" w:fill="FFFFCC"/>
          </w:tcPr>
          <w:p w14:paraId="04D6244A" w14:textId="77777777" w:rsidR="00DA62C7" w:rsidRDefault="00707778">
            <w:pPr>
              <w:pStyle w:val="TableParagraph"/>
              <w:spacing w:line="211" w:lineRule="exact"/>
              <w:ind w:left="284"/>
              <w:rPr>
                <w:sz w:val="18"/>
              </w:rPr>
            </w:pPr>
            <w:r>
              <w:rPr>
                <w:color w:val="333333"/>
                <w:w w:val="109"/>
                <w:sz w:val="18"/>
              </w:rPr>
              <w:t>1</w:t>
            </w:r>
          </w:p>
        </w:tc>
        <w:tc>
          <w:tcPr>
            <w:tcW w:w="789" w:type="dxa"/>
            <w:tcBorders>
              <w:left w:val="single" w:sz="12" w:space="0" w:color="000000"/>
            </w:tcBorders>
            <w:shd w:val="clear" w:color="auto" w:fill="FFFFCC"/>
          </w:tcPr>
          <w:p w14:paraId="263AD7EB" w14:textId="77777777" w:rsidR="00DA62C7" w:rsidRDefault="00707778">
            <w:pPr>
              <w:pStyle w:val="TableParagraph"/>
              <w:spacing w:line="211" w:lineRule="exact"/>
              <w:ind w:right="2"/>
              <w:jc w:val="center"/>
              <w:rPr>
                <w:sz w:val="18"/>
              </w:rPr>
            </w:pPr>
            <w:r>
              <w:rPr>
                <w:color w:val="333333"/>
                <w:w w:val="109"/>
                <w:sz w:val="18"/>
              </w:rPr>
              <w:t>1</w:t>
            </w:r>
          </w:p>
        </w:tc>
        <w:tc>
          <w:tcPr>
            <w:tcW w:w="670" w:type="dxa"/>
          </w:tcPr>
          <w:p w14:paraId="3A7A0C37" w14:textId="77777777" w:rsidR="00DA62C7" w:rsidRDefault="00707778">
            <w:pPr>
              <w:pStyle w:val="TableParagraph"/>
              <w:spacing w:line="211" w:lineRule="exact"/>
              <w:ind w:left="7"/>
              <w:jc w:val="center"/>
              <w:rPr>
                <w:sz w:val="18"/>
              </w:rPr>
            </w:pPr>
            <w:r>
              <w:rPr>
                <w:w w:val="109"/>
                <w:sz w:val="18"/>
              </w:rPr>
              <w:t>0</w:t>
            </w:r>
          </w:p>
        </w:tc>
        <w:tc>
          <w:tcPr>
            <w:tcW w:w="675" w:type="dxa"/>
          </w:tcPr>
          <w:p w14:paraId="77337C82"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shd w:val="clear" w:color="auto" w:fill="FFFFCC"/>
          </w:tcPr>
          <w:p w14:paraId="0D3C81F6" w14:textId="77777777" w:rsidR="00DA62C7" w:rsidRDefault="00707778">
            <w:pPr>
              <w:pStyle w:val="TableParagraph"/>
              <w:spacing w:line="211" w:lineRule="exact"/>
              <w:ind w:left="15"/>
              <w:jc w:val="center"/>
              <w:rPr>
                <w:sz w:val="18"/>
              </w:rPr>
            </w:pPr>
            <w:r>
              <w:rPr>
                <w:color w:val="333333"/>
                <w:w w:val="109"/>
                <w:sz w:val="18"/>
              </w:rPr>
              <w:t>1</w:t>
            </w:r>
          </w:p>
        </w:tc>
        <w:tc>
          <w:tcPr>
            <w:tcW w:w="976" w:type="dxa"/>
            <w:tcBorders>
              <w:left w:val="single" w:sz="12" w:space="0" w:color="000000"/>
            </w:tcBorders>
          </w:tcPr>
          <w:p w14:paraId="65528239" w14:textId="77777777" w:rsidR="00DA62C7" w:rsidRDefault="00707778">
            <w:pPr>
              <w:pStyle w:val="TableParagraph"/>
              <w:spacing w:line="211" w:lineRule="exact"/>
              <w:ind w:left="272"/>
              <w:rPr>
                <w:sz w:val="18"/>
              </w:rPr>
            </w:pPr>
            <w:r>
              <w:rPr>
                <w:w w:val="109"/>
                <w:sz w:val="18"/>
              </w:rPr>
              <w:t>0</w:t>
            </w:r>
          </w:p>
        </w:tc>
        <w:tc>
          <w:tcPr>
            <w:tcW w:w="1170" w:type="dxa"/>
          </w:tcPr>
          <w:p w14:paraId="295AA5F7" w14:textId="77777777" w:rsidR="00DA62C7" w:rsidRDefault="00707778">
            <w:pPr>
              <w:pStyle w:val="TableParagraph"/>
              <w:spacing w:line="211" w:lineRule="exact"/>
              <w:ind w:left="2"/>
              <w:jc w:val="center"/>
              <w:rPr>
                <w:sz w:val="18"/>
              </w:rPr>
            </w:pPr>
            <w:r>
              <w:rPr>
                <w:w w:val="109"/>
                <w:sz w:val="18"/>
              </w:rPr>
              <w:t>0</w:t>
            </w:r>
          </w:p>
        </w:tc>
      </w:tr>
      <w:tr w:rsidR="00F53ED2" w14:paraId="33044DC5" w14:textId="77777777" w:rsidTr="00715D94">
        <w:trPr>
          <w:trHeight w:val="635"/>
        </w:trPr>
        <w:tc>
          <w:tcPr>
            <w:tcW w:w="630" w:type="dxa"/>
          </w:tcPr>
          <w:p w14:paraId="60B757F8" w14:textId="77777777" w:rsidR="00DA62C7" w:rsidRDefault="00707778">
            <w:pPr>
              <w:pStyle w:val="TableParagraph"/>
              <w:spacing w:line="201" w:lineRule="exact"/>
              <w:ind w:left="28"/>
              <w:rPr>
                <w:rFonts w:ascii="Arial"/>
                <w:b/>
                <w:sz w:val="18"/>
              </w:rPr>
            </w:pPr>
            <w:r>
              <w:rPr>
                <w:rFonts w:ascii="Arial"/>
                <w:b/>
                <w:sz w:val="18"/>
              </w:rPr>
              <w:t>C10.3</w:t>
            </w:r>
          </w:p>
        </w:tc>
        <w:tc>
          <w:tcPr>
            <w:tcW w:w="1530" w:type="dxa"/>
          </w:tcPr>
          <w:p w14:paraId="74B6B868" w14:textId="77777777" w:rsidR="00DA62C7" w:rsidRPr="000913E9" w:rsidRDefault="00707778">
            <w:pPr>
              <w:pStyle w:val="TableParagraph"/>
              <w:spacing w:line="230" w:lineRule="auto"/>
              <w:ind w:left="30"/>
              <w:rPr>
                <w:sz w:val="18"/>
                <w:lang w:val="es-AR"/>
              </w:rPr>
            </w:pPr>
            <w:proofErr w:type="spellStart"/>
            <w:r w:rsidRPr="000913E9">
              <w:rPr>
                <w:sz w:val="18"/>
                <w:lang w:val="es-AR"/>
              </w:rPr>
              <w:t>Përpunimi</w:t>
            </w:r>
            <w:proofErr w:type="spellEnd"/>
            <w:r w:rsidRPr="000913E9">
              <w:rPr>
                <w:sz w:val="18"/>
                <w:lang w:val="es-AR"/>
              </w:rPr>
              <w:t xml:space="preserve"> </w:t>
            </w:r>
            <w:proofErr w:type="spellStart"/>
            <w:r w:rsidRPr="000913E9">
              <w:rPr>
                <w:sz w:val="18"/>
                <w:lang w:val="es-AR"/>
              </w:rPr>
              <w:t>dhe</w:t>
            </w:r>
            <w:proofErr w:type="spellEnd"/>
            <w:r w:rsidRPr="000913E9">
              <w:rPr>
                <w:sz w:val="18"/>
                <w:lang w:val="es-AR"/>
              </w:rPr>
              <w:t xml:space="preserve"> </w:t>
            </w:r>
            <w:proofErr w:type="spellStart"/>
            <w:r w:rsidRPr="000913E9">
              <w:rPr>
                <w:sz w:val="18"/>
                <w:lang w:val="es-AR"/>
              </w:rPr>
              <w:t>ruajtja</w:t>
            </w:r>
            <w:proofErr w:type="spellEnd"/>
            <w:r w:rsidRPr="000913E9">
              <w:rPr>
                <w:sz w:val="18"/>
                <w:lang w:val="es-AR"/>
              </w:rPr>
              <w:t xml:space="preserve"> e </w:t>
            </w:r>
            <w:proofErr w:type="spellStart"/>
            <w:r w:rsidRPr="000913E9">
              <w:rPr>
                <w:sz w:val="18"/>
                <w:lang w:val="es-AR"/>
              </w:rPr>
              <w:t>frutave</w:t>
            </w:r>
            <w:proofErr w:type="spellEnd"/>
          </w:p>
          <w:p w14:paraId="20CD5C87" w14:textId="77777777" w:rsidR="00DA62C7" w:rsidRPr="000913E9" w:rsidRDefault="00707778">
            <w:pPr>
              <w:pStyle w:val="TableParagraph"/>
              <w:spacing w:line="195" w:lineRule="exact"/>
              <w:ind w:left="30"/>
              <w:rPr>
                <w:sz w:val="18"/>
                <w:lang w:val="es-AR"/>
              </w:rPr>
            </w:pPr>
            <w:proofErr w:type="spellStart"/>
            <w:r w:rsidRPr="000913E9">
              <w:rPr>
                <w:sz w:val="18"/>
                <w:lang w:val="es-AR"/>
              </w:rPr>
              <w:t>dhe</w:t>
            </w:r>
            <w:proofErr w:type="spellEnd"/>
            <w:r w:rsidRPr="000913E9">
              <w:rPr>
                <w:sz w:val="18"/>
                <w:lang w:val="es-AR"/>
              </w:rPr>
              <w:t xml:space="preserve"> perime</w:t>
            </w:r>
          </w:p>
        </w:tc>
        <w:tc>
          <w:tcPr>
            <w:tcW w:w="900" w:type="dxa"/>
            <w:shd w:val="clear" w:color="auto" w:fill="FFFFCC"/>
          </w:tcPr>
          <w:p w14:paraId="01636C81" w14:textId="77777777" w:rsidR="00DA62C7" w:rsidRDefault="00707778">
            <w:pPr>
              <w:pStyle w:val="TableParagraph"/>
              <w:spacing w:line="211" w:lineRule="exact"/>
              <w:ind w:left="13"/>
              <w:jc w:val="center"/>
              <w:rPr>
                <w:sz w:val="18"/>
              </w:rPr>
            </w:pPr>
            <w:r>
              <w:rPr>
                <w:color w:val="333333"/>
                <w:w w:val="109"/>
                <w:sz w:val="18"/>
              </w:rPr>
              <w:t>1</w:t>
            </w:r>
          </w:p>
        </w:tc>
        <w:tc>
          <w:tcPr>
            <w:tcW w:w="810" w:type="dxa"/>
          </w:tcPr>
          <w:p w14:paraId="5E4652F3" w14:textId="77777777" w:rsidR="00DA62C7" w:rsidRDefault="00707778">
            <w:pPr>
              <w:pStyle w:val="TableParagraph"/>
              <w:spacing w:line="211" w:lineRule="exact"/>
              <w:ind w:left="8"/>
              <w:jc w:val="center"/>
              <w:rPr>
                <w:sz w:val="18"/>
              </w:rPr>
            </w:pPr>
            <w:r>
              <w:rPr>
                <w:w w:val="109"/>
                <w:sz w:val="18"/>
              </w:rPr>
              <w:t>0</w:t>
            </w:r>
          </w:p>
        </w:tc>
        <w:tc>
          <w:tcPr>
            <w:tcW w:w="630" w:type="dxa"/>
          </w:tcPr>
          <w:p w14:paraId="4AE9160F" w14:textId="77777777" w:rsidR="00DA62C7" w:rsidRDefault="00707778">
            <w:pPr>
              <w:pStyle w:val="TableParagraph"/>
              <w:spacing w:line="211" w:lineRule="exact"/>
              <w:ind w:left="10"/>
              <w:jc w:val="center"/>
              <w:rPr>
                <w:sz w:val="18"/>
              </w:rPr>
            </w:pPr>
            <w:r>
              <w:rPr>
                <w:w w:val="109"/>
                <w:sz w:val="18"/>
              </w:rPr>
              <w:t>0</w:t>
            </w:r>
          </w:p>
        </w:tc>
        <w:tc>
          <w:tcPr>
            <w:tcW w:w="900" w:type="dxa"/>
          </w:tcPr>
          <w:p w14:paraId="6B002453" w14:textId="77777777" w:rsidR="00DA62C7" w:rsidRDefault="00707778">
            <w:pPr>
              <w:pStyle w:val="TableParagraph"/>
              <w:spacing w:line="211" w:lineRule="exact"/>
              <w:ind w:left="4"/>
              <w:jc w:val="center"/>
              <w:rPr>
                <w:sz w:val="18"/>
              </w:rPr>
            </w:pPr>
            <w:r>
              <w:rPr>
                <w:w w:val="109"/>
                <w:sz w:val="18"/>
              </w:rPr>
              <w:t>0</w:t>
            </w:r>
          </w:p>
        </w:tc>
        <w:tc>
          <w:tcPr>
            <w:tcW w:w="720" w:type="dxa"/>
            <w:tcBorders>
              <w:right w:val="single" w:sz="12" w:space="0" w:color="000000"/>
            </w:tcBorders>
            <w:shd w:val="clear" w:color="auto" w:fill="FFFFCC"/>
          </w:tcPr>
          <w:p w14:paraId="7F7E6D0C" w14:textId="77777777" w:rsidR="00DA62C7" w:rsidRDefault="00707778">
            <w:pPr>
              <w:pStyle w:val="TableParagraph"/>
              <w:spacing w:line="211" w:lineRule="exact"/>
              <w:ind w:left="284"/>
              <w:rPr>
                <w:sz w:val="18"/>
              </w:rPr>
            </w:pPr>
            <w:r>
              <w:rPr>
                <w:color w:val="333333"/>
                <w:w w:val="109"/>
                <w:sz w:val="18"/>
              </w:rPr>
              <w:t>1</w:t>
            </w:r>
          </w:p>
        </w:tc>
        <w:tc>
          <w:tcPr>
            <w:tcW w:w="789" w:type="dxa"/>
            <w:tcBorders>
              <w:left w:val="single" w:sz="12" w:space="0" w:color="000000"/>
            </w:tcBorders>
          </w:tcPr>
          <w:p w14:paraId="302A70F4" w14:textId="77777777" w:rsidR="00DA62C7" w:rsidRDefault="00707778">
            <w:pPr>
              <w:pStyle w:val="TableParagraph"/>
              <w:spacing w:line="211" w:lineRule="exact"/>
              <w:ind w:right="2"/>
              <w:jc w:val="center"/>
              <w:rPr>
                <w:sz w:val="18"/>
              </w:rPr>
            </w:pPr>
            <w:r>
              <w:rPr>
                <w:w w:val="109"/>
                <w:sz w:val="18"/>
              </w:rPr>
              <w:t>0</w:t>
            </w:r>
          </w:p>
        </w:tc>
        <w:tc>
          <w:tcPr>
            <w:tcW w:w="670" w:type="dxa"/>
          </w:tcPr>
          <w:p w14:paraId="673C0366" w14:textId="77777777" w:rsidR="00DA62C7" w:rsidRDefault="00707778">
            <w:pPr>
              <w:pStyle w:val="TableParagraph"/>
              <w:spacing w:line="211" w:lineRule="exact"/>
              <w:ind w:left="7"/>
              <w:jc w:val="center"/>
              <w:rPr>
                <w:sz w:val="18"/>
              </w:rPr>
            </w:pPr>
            <w:r>
              <w:rPr>
                <w:w w:val="109"/>
                <w:sz w:val="18"/>
              </w:rPr>
              <w:t>0</w:t>
            </w:r>
          </w:p>
        </w:tc>
        <w:tc>
          <w:tcPr>
            <w:tcW w:w="675" w:type="dxa"/>
          </w:tcPr>
          <w:p w14:paraId="045B5A31"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shd w:val="clear" w:color="auto" w:fill="FFFFCC"/>
          </w:tcPr>
          <w:p w14:paraId="3F9FC020" w14:textId="77777777" w:rsidR="00DA62C7" w:rsidRDefault="00707778">
            <w:pPr>
              <w:pStyle w:val="TableParagraph"/>
              <w:spacing w:line="211" w:lineRule="exact"/>
              <w:ind w:left="15"/>
              <w:jc w:val="center"/>
              <w:rPr>
                <w:sz w:val="18"/>
              </w:rPr>
            </w:pPr>
            <w:r>
              <w:rPr>
                <w:color w:val="333333"/>
                <w:w w:val="109"/>
                <w:sz w:val="18"/>
              </w:rPr>
              <w:t>1</w:t>
            </w:r>
          </w:p>
        </w:tc>
        <w:tc>
          <w:tcPr>
            <w:tcW w:w="976" w:type="dxa"/>
            <w:tcBorders>
              <w:left w:val="single" w:sz="12" w:space="0" w:color="000000"/>
            </w:tcBorders>
          </w:tcPr>
          <w:p w14:paraId="6E9A598C" w14:textId="77777777" w:rsidR="00DA62C7" w:rsidRDefault="00707778">
            <w:pPr>
              <w:pStyle w:val="TableParagraph"/>
              <w:spacing w:line="211" w:lineRule="exact"/>
              <w:ind w:left="272"/>
              <w:rPr>
                <w:sz w:val="18"/>
              </w:rPr>
            </w:pPr>
            <w:r>
              <w:rPr>
                <w:w w:val="109"/>
                <w:sz w:val="18"/>
              </w:rPr>
              <w:t>0</w:t>
            </w:r>
          </w:p>
        </w:tc>
        <w:tc>
          <w:tcPr>
            <w:tcW w:w="1170" w:type="dxa"/>
          </w:tcPr>
          <w:p w14:paraId="326A4C77" w14:textId="77777777" w:rsidR="00DA62C7" w:rsidRDefault="00707778">
            <w:pPr>
              <w:pStyle w:val="TableParagraph"/>
              <w:spacing w:line="211" w:lineRule="exact"/>
              <w:ind w:left="2"/>
              <w:jc w:val="center"/>
              <w:rPr>
                <w:sz w:val="18"/>
              </w:rPr>
            </w:pPr>
            <w:r>
              <w:rPr>
                <w:w w:val="109"/>
                <w:sz w:val="18"/>
              </w:rPr>
              <w:t>0</w:t>
            </w:r>
          </w:p>
        </w:tc>
      </w:tr>
      <w:tr w:rsidR="00F53ED2" w14:paraId="2CA44EFB" w14:textId="77777777" w:rsidTr="00715D94">
        <w:trPr>
          <w:trHeight w:val="635"/>
        </w:trPr>
        <w:tc>
          <w:tcPr>
            <w:tcW w:w="630" w:type="dxa"/>
          </w:tcPr>
          <w:p w14:paraId="47283E8E" w14:textId="77777777" w:rsidR="00DA62C7" w:rsidRDefault="00707778">
            <w:pPr>
              <w:pStyle w:val="TableParagraph"/>
              <w:spacing w:line="204" w:lineRule="exact"/>
              <w:ind w:left="28"/>
              <w:rPr>
                <w:rFonts w:ascii="Arial"/>
                <w:b/>
                <w:sz w:val="18"/>
              </w:rPr>
            </w:pPr>
            <w:r>
              <w:rPr>
                <w:rFonts w:ascii="Arial"/>
                <w:b/>
                <w:sz w:val="18"/>
              </w:rPr>
              <w:t>C10.4</w:t>
            </w:r>
          </w:p>
        </w:tc>
        <w:tc>
          <w:tcPr>
            <w:tcW w:w="1530" w:type="dxa"/>
          </w:tcPr>
          <w:p w14:paraId="6DF4AC11" w14:textId="77777777" w:rsidR="00DA62C7" w:rsidRDefault="00707778">
            <w:pPr>
              <w:pStyle w:val="TableParagraph"/>
              <w:spacing w:line="232" w:lineRule="auto"/>
              <w:ind w:left="30" w:right="343"/>
              <w:rPr>
                <w:sz w:val="18"/>
              </w:rPr>
            </w:pPr>
            <w:proofErr w:type="spellStart"/>
            <w:r>
              <w:rPr>
                <w:sz w:val="18"/>
              </w:rPr>
              <w:t>Prodhimi</w:t>
            </w:r>
            <w:proofErr w:type="spellEnd"/>
            <w:r>
              <w:rPr>
                <w:sz w:val="18"/>
              </w:rPr>
              <w:t xml:space="preserve"> </w:t>
            </w:r>
            <w:proofErr w:type="spellStart"/>
            <w:r>
              <w:rPr>
                <w:sz w:val="18"/>
              </w:rPr>
              <w:t>i</w:t>
            </w:r>
            <w:proofErr w:type="spellEnd"/>
            <w:r>
              <w:rPr>
                <w:sz w:val="18"/>
              </w:rPr>
              <w:t xml:space="preserve"> </w:t>
            </w:r>
            <w:proofErr w:type="spellStart"/>
            <w:r>
              <w:rPr>
                <w:sz w:val="18"/>
              </w:rPr>
              <w:t>perimeve</w:t>
            </w:r>
            <w:proofErr w:type="spellEnd"/>
            <w:r>
              <w:rPr>
                <w:sz w:val="18"/>
              </w:rPr>
              <w:t xml:space="preserve"> </w:t>
            </w:r>
            <w:proofErr w:type="spellStart"/>
            <w:r>
              <w:rPr>
                <w:sz w:val="18"/>
              </w:rPr>
              <w:t>dhe</w:t>
            </w:r>
            <w:proofErr w:type="spellEnd"/>
          </w:p>
          <w:p w14:paraId="5E7A0A40" w14:textId="77777777" w:rsidR="00DA62C7" w:rsidRDefault="00707778">
            <w:pPr>
              <w:pStyle w:val="TableParagraph"/>
              <w:spacing w:line="193" w:lineRule="exact"/>
              <w:ind w:left="30"/>
              <w:rPr>
                <w:sz w:val="18"/>
              </w:rPr>
            </w:pPr>
            <w:r>
              <w:rPr>
                <w:w w:val="105"/>
                <w:sz w:val="18"/>
              </w:rPr>
              <w:t xml:space="preserve">vajra </w:t>
            </w:r>
            <w:proofErr w:type="spellStart"/>
            <w:r>
              <w:rPr>
                <w:w w:val="105"/>
                <w:sz w:val="18"/>
              </w:rPr>
              <w:t>dhe</w:t>
            </w:r>
            <w:proofErr w:type="spellEnd"/>
            <w:r>
              <w:rPr>
                <w:w w:val="105"/>
                <w:sz w:val="18"/>
              </w:rPr>
              <w:t xml:space="preserve"> </w:t>
            </w:r>
            <w:proofErr w:type="spellStart"/>
            <w:r>
              <w:rPr>
                <w:w w:val="105"/>
                <w:sz w:val="18"/>
              </w:rPr>
              <w:t>yndyrna</w:t>
            </w:r>
            <w:r w:rsidR="0039737F">
              <w:rPr>
                <w:w w:val="105"/>
                <w:sz w:val="18"/>
              </w:rPr>
              <w:t>ve</w:t>
            </w:r>
            <w:proofErr w:type="spellEnd"/>
            <w:r>
              <w:rPr>
                <w:w w:val="105"/>
                <w:sz w:val="18"/>
              </w:rPr>
              <w:t xml:space="preserve"> </w:t>
            </w:r>
            <w:proofErr w:type="spellStart"/>
            <w:r>
              <w:rPr>
                <w:w w:val="105"/>
                <w:sz w:val="18"/>
              </w:rPr>
              <w:t>shtazore</w:t>
            </w:r>
            <w:proofErr w:type="spellEnd"/>
          </w:p>
        </w:tc>
        <w:tc>
          <w:tcPr>
            <w:tcW w:w="900" w:type="dxa"/>
          </w:tcPr>
          <w:p w14:paraId="0AE81FAE" w14:textId="77777777" w:rsidR="00DA62C7" w:rsidRDefault="00707778">
            <w:pPr>
              <w:pStyle w:val="TableParagraph"/>
              <w:spacing w:line="211" w:lineRule="exact"/>
              <w:ind w:left="13"/>
              <w:jc w:val="center"/>
              <w:rPr>
                <w:sz w:val="18"/>
              </w:rPr>
            </w:pPr>
            <w:r>
              <w:rPr>
                <w:w w:val="109"/>
                <w:sz w:val="18"/>
              </w:rPr>
              <w:t>0</w:t>
            </w:r>
          </w:p>
        </w:tc>
        <w:tc>
          <w:tcPr>
            <w:tcW w:w="810" w:type="dxa"/>
            <w:shd w:val="clear" w:color="auto" w:fill="FFFFCC"/>
          </w:tcPr>
          <w:p w14:paraId="0614154E" w14:textId="77777777" w:rsidR="00DA62C7" w:rsidRDefault="00707778">
            <w:pPr>
              <w:pStyle w:val="TableParagraph"/>
              <w:spacing w:line="211" w:lineRule="exact"/>
              <w:ind w:left="8"/>
              <w:jc w:val="center"/>
              <w:rPr>
                <w:sz w:val="18"/>
              </w:rPr>
            </w:pPr>
            <w:r>
              <w:rPr>
                <w:color w:val="333333"/>
                <w:w w:val="109"/>
                <w:sz w:val="18"/>
              </w:rPr>
              <w:t>1</w:t>
            </w:r>
          </w:p>
        </w:tc>
        <w:tc>
          <w:tcPr>
            <w:tcW w:w="630" w:type="dxa"/>
          </w:tcPr>
          <w:p w14:paraId="4B820290" w14:textId="77777777" w:rsidR="00DA62C7" w:rsidRDefault="00707778">
            <w:pPr>
              <w:pStyle w:val="TableParagraph"/>
              <w:spacing w:line="211" w:lineRule="exact"/>
              <w:ind w:left="10"/>
              <w:jc w:val="center"/>
              <w:rPr>
                <w:sz w:val="18"/>
              </w:rPr>
            </w:pPr>
            <w:r>
              <w:rPr>
                <w:w w:val="109"/>
                <w:sz w:val="18"/>
              </w:rPr>
              <w:t>0</w:t>
            </w:r>
          </w:p>
        </w:tc>
        <w:tc>
          <w:tcPr>
            <w:tcW w:w="900" w:type="dxa"/>
            <w:shd w:val="clear" w:color="auto" w:fill="FFFFCC"/>
          </w:tcPr>
          <w:p w14:paraId="55A9351D" w14:textId="77777777" w:rsidR="00DA62C7" w:rsidRDefault="00707778">
            <w:pPr>
              <w:pStyle w:val="TableParagraph"/>
              <w:spacing w:line="211" w:lineRule="exact"/>
              <w:ind w:left="4"/>
              <w:jc w:val="center"/>
              <w:rPr>
                <w:sz w:val="18"/>
              </w:rPr>
            </w:pPr>
            <w:r>
              <w:rPr>
                <w:color w:val="333333"/>
                <w:w w:val="109"/>
                <w:sz w:val="18"/>
              </w:rPr>
              <w:t>1</w:t>
            </w:r>
          </w:p>
        </w:tc>
        <w:tc>
          <w:tcPr>
            <w:tcW w:w="720" w:type="dxa"/>
            <w:tcBorders>
              <w:right w:val="single" w:sz="12" w:space="0" w:color="000000"/>
            </w:tcBorders>
          </w:tcPr>
          <w:p w14:paraId="57677B77" w14:textId="77777777" w:rsidR="00DA62C7" w:rsidRDefault="00707778">
            <w:pPr>
              <w:pStyle w:val="TableParagraph"/>
              <w:spacing w:line="211" w:lineRule="exact"/>
              <w:ind w:left="284"/>
              <w:rPr>
                <w:sz w:val="18"/>
              </w:rPr>
            </w:pPr>
            <w:r>
              <w:rPr>
                <w:w w:val="109"/>
                <w:sz w:val="18"/>
              </w:rPr>
              <w:t>0</w:t>
            </w:r>
          </w:p>
        </w:tc>
        <w:tc>
          <w:tcPr>
            <w:tcW w:w="789" w:type="dxa"/>
            <w:tcBorders>
              <w:left w:val="single" w:sz="12" w:space="0" w:color="000000"/>
            </w:tcBorders>
          </w:tcPr>
          <w:p w14:paraId="37F86D95" w14:textId="77777777" w:rsidR="00DA62C7" w:rsidRDefault="00707778">
            <w:pPr>
              <w:pStyle w:val="TableParagraph"/>
              <w:spacing w:line="211" w:lineRule="exact"/>
              <w:ind w:right="2"/>
              <w:jc w:val="center"/>
              <w:rPr>
                <w:sz w:val="18"/>
              </w:rPr>
            </w:pPr>
            <w:r>
              <w:rPr>
                <w:w w:val="109"/>
                <w:sz w:val="18"/>
              </w:rPr>
              <w:t>0</w:t>
            </w:r>
          </w:p>
        </w:tc>
        <w:tc>
          <w:tcPr>
            <w:tcW w:w="670" w:type="dxa"/>
          </w:tcPr>
          <w:p w14:paraId="5090AF71" w14:textId="77777777" w:rsidR="00DA62C7" w:rsidRDefault="00707778">
            <w:pPr>
              <w:pStyle w:val="TableParagraph"/>
              <w:spacing w:line="211" w:lineRule="exact"/>
              <w:ind w:left="7"/>
              <w:jc w:val="center"/>
              <w:rPr>
                <w:sz w:val="18"/>
              </w:rPr>
            </w:pPr>
            <w:r>
              <w:rPr>
                <w:w w:val="109"/>
                <w:sz w:val="18"/>
              </w:rPr>
              <w:t>0</w:t>
            </w:r>
          </w:p>
        </w:tc>
        <w:tc>
          <w:tcPr>
            <w:tcW w:w="675" w:type="dxa"/>
          </w:tcPr>
          <w:p w14:paraId="59A7525F"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030FFBEE" w14:textId="77777777" w:rsidR="00DA62C7" w:rsidRDefault="00707778">
            <w:pPr>
              <w:pStyle w:val="TableParagraph"/>
              <w:spacing w:line="211" w:lineRule="exact"/>
              <w:ind w:left="15"/>
              <w:jc w:val="center"/>
              <w:rPr>
                <w:sz w:val="18"/>
              </w:rPr>
            </w:pPr>
            <w:r>
              <w:rPr>
                <w:w w:val="109"/>
                <w:sz w:val="18"/>
              </w:rPr>
              <w:t>0</w:t>
            </w:r>
          </w:p>
        </w:tc>
        <w:tc>
          <w:tcPr>
            <w:tcW w:w="976" w:type="dxa"/>
            <w:tcBorders>
              <w:left w:val="single" w:sz="12" w:space="0" w:color="000000"/>
            </w:tcBorders>
          </w:tcPr>
          <w:p w14:paraId="17407EC7" w14:textId="77777777" w:rsidR="00DA62C7" w:rsidRDefault="00707778">
            <w:pPr>
              <w:pStyle w:val="TableParagraph"/>
              <w:spacing w:line="211" w:lineRule="exact"/>
              <w:ind w:left="272"/>
              <w:rPr>
                <w:sz w:val="18"/>
              </w:rPr>
            </w:pPr>
            <w:r>
              <w:rPr>
                <w:w w:val="109"/>
                <w:sz w:val="18"/>
              </w:rPr>
              <w:t>0</w:t>
            </w:r>
          </w:p>
        </w:tc>
        <w:tc>
          <w:tcPr>
            <w:tcW w:w="1170" w:type="dxa"/>
          </w:tcPr>
          <w:p w14:paraId="204C5D4E" w14:textId="77777777" w:rsidR="00DA62C7" w:rsidRDefault="00707778">
            <w:pPr>
              <w:pStyle w:val="TableParagraph"/>
              <w:spacing w:line="211" w:lineRule="exact"/>
              <w:ind w:left="2"/>
              <w:jc w:val="center"/>
              <w:rPr>
                <w:sz w:val="18"/>
              </w:rPr>
            </w:pPr>
            <w:r>
              <w:rPr>
                <w:w w:val="109"/>
                <w:sz w:val="18"/>
              </w:rPr>
              <w:t>0</w:t>
            </w:r>
          </w:p>
        </w:tc>
      </w:tr>
      <w:tr w:rsidR="00F53ED2" w14:paraId="6F9FA05D" w14:textId="77777777" w:rsidTr="00715D94">
        <w:trPr>
          <w:trHeight w:val="424"/>
        </w:trPr>
        <w:tc>
          <w:tcPr>
            <w:tcW w:w="630" w:type="dxa"/>
          </w:tcPr>
          <w:p w14:paraId="3676BE43" w14:textId="77777777" w:rsidR="00DA62C7" w:rsidRDefault="00707778">
            <w:pPr>
              <w:pStyle w:val="TableParagraph"/>
              <w:spacing w:line="204" w:lineRule="exact"/>
              <w:ind w:left="28"/>
              <w:rPr>
                <w:rFonts w:ascii="Arial"/>
                <w:b/>
                <w:sz w:val="18"/>
              </w:rPr>
            </w:pPr>
            <w:r>
              <w:rPr>
                <w:rFonts w:ascii="Arial"/>
                <w:b/>
                <w:sz w:val="18"/>
              </w:rPr>
              <w:t>C10.5</w:t>
            </w:r>
          </w:p>
        </w:tc>
        <w:tc>
          <w:tcPr>
            <w:tcW w:w="1530" w:type="dxa"/>
          </w:tcPr>
          <w:p w14:paraId="046DEA55" w14:textId="77777777" w:rsidR="00DA62C7" w:rsidRPr="000913E9" w:rsidRDefault="00707778">
            <w:pPr>
              <w:pStyle w:val="TableParagraph"/>
              <w:ind w:left="30"/>
              <w:rPr>
                <w:sz w:val="18"/>
                <w:lang w:val="de-DE"/>
              </w:rPr>
            </w:pPr>
            <w:r w:rsidRPr="000913E9">
              <w:rPr>
                <w:w w:val="105"/>
                <w:sz w:val="18"/>
                <w:lang w:val="de-DE"/>
              </w:rPr>
              <w:t>Prodhimi i</w:t>
            </w:r>
          </w:p>
          <w:p w14:paraId="07C37821" w14:textId="77777777" w:rsidR="00DA62C7" w:rsidRPr="000913E9" w:rsidRDefault="00707778">
            <w:pPr>
              <w:pStyle w:val="TableParagraph"/>
              <w:spacing w:line="195" w:lineRule="exact"/>
              <w:ind w:left="30"/>
              <w:rPr>
                <w:sz w:val="18"/>
                <w:lang w:val="de-DE"/>
              </w:rPr>
            </w:pPr>
            <w:r w:rsidRPr="000913E9">
              <w:rPr>
                <w:sz w:val="18"/>
                <w:lang w:val="de-DE"/>
              </w:rPr>
              <w:t>produktet e qumështit</w:t>
            </w:r>
          </w:p>
        </w:tc>
        <w:tc>
          <w:tcPr>
            <w:tcW w:w="900" w:type="dxa"/>
            <w:shd w:val="clear" w:color="auto" w:fill="FFFFCC"/>
          </w:tcPr>
          <w:p w14:paraId="70E434C5" w14:textId="77777777" w:rsidR="00DA62C7" w:rsidRDefault="00707778">
            <w:pPr>
              <w:pStyle w:val="TableParagraph"/>
              <w:spacing w:line="214" w:lineRule="exact"/>
              <w:ind w:left="13"/>
              <w:jc w:val="center"/>
              <w:rPr>
                <w:sz w:val="18"/>
              </w:rPr>
            </w:pPr>
            <w:r>
              <w:rPr>
                <w:color w:val="333333"/>
                <w:w w:val="109"/>
                <w:sz w:val="18"/>
              </w:rPr>
              <w:t>1</w:t>
            </w:r>
          </w:p>
        </w:tc>
        <w:tc>
          <w:tcPr>
            <w:tcW w:w="810" w:type="dxa"/>
          </w:tcPr>
          <w:p w14:paraId="7DC95EE7" w14:textId="77777777" w:rsidR="00DA62C7" w:rsidRDefault="00707778">
            <w:pPr>
              <w:pStyle w:val="TableParagraph"/>
              <w:spacing w:line="214" w:lineRule="exact"/>
              <w:ind w:left="8"/>
              <w:jc w:val="center"/>
              <w:rPr>
                <w:sz w:val="18"/>
              </w:rPr>
            </w:pPr>
            <w:r>
              <w:rPr>
                <w:w w:val="109"/>
                <w:sz w:val="18"/>
              </w:rPr>
              <w:t>0</w:t>
            </w:r>
          </w:p>
        </w:tc>
        <w:tc>
          <w:tcPr>
            <w:tcW w:w="630" w:type="dxa"/>
          </w:tcPr>
          <w:p w14:paraId="314AAF24" w14:textId="77777777" w:rsidR="00DA62C7" w:rsidRDefault="00707778">
            <w:pPr>
              <w:pStyle w:val="TableParagraph"/>
              <w:spacing w:line="214" w:lineRule="exact"/>
              <w:ind w:left="10"/>
              <w:jc w:val="center"/>
              <w:rPr>
                <w:sz w:val="18"/>
              </w:rPr>
            </w:pPr>
            <w:r>
              <w:rPr>
                <w:w w:val="109"/>
                <w:sz w:val="18"/>
              </w:rPr>
              <w:t>0</w:t>
            </w:r>
          </w:p>
        </w:tc>
        <w:tc>
          <w:tcPr>
            <w:tcW w:w="900" w:type="dxa"/>
          </w:tcPr>
          <w:p w14:paraId="192DCF39" w14:textId="77777777" w:rsidR="00DA62C7" w:rsidRDefault="00707778">
            <w:pPr>
              <w:pStyle w:val="TableParagraph"/>
              <w:spacing w:line="214" w:lineRule="exact"/>
              <w:ind w:left="4"/>
              <w:jc w:val="center"/>
              <w:rPr>
                <w:sz w:val="18"/>
              </w:rPr>
            </w:pPr>
            <w:r>
              <w:rPr>
                <w:w w:val="109"/>
                <w:sz w:val="18"/>
              </w:rPr>
              <w:t>0</w:t>
            </w:r>
          </w:p>
        </w:tc>
        <w:tc>
          <w:tcPr>
            <w:tcW w:w="720" w:type="dxa"/>
            <w:tcBorders>
              <w:right w:val="single" w:sz="12" w:space="0" w:color="000000"/>
            </w:tcBorders>
            <w:shd w:val="clear" w:color="auto" w:fill="FFFFCC"/>
          </w:tcPr>
          <w:p w14:paraId="0D737AB4" w14:textId="77777777" w:rsidR="00DA62C7" w:rsidRDefault="00707778">
            <w:pPr>
              <w:pStyle w:val="TableParagraph"/>
              <w:spacing w:line="214" w:lineRule="exact"/>
              <w:ind w:left="284"/>
              <w:rPr>
                <w:sz w:val="18"/>
              </w:rPr>
            </w:pPr>
            <w:r>
              <w:rPr>
                <w:color w:val="333333"/>
                <w:w w:val="109"/>
                <w:sz w:val="18"/>
              </w:rPr>
              <w:t>1</w:t>
            </w:r>
          </w:p>
        </w:tc>
        <w:tc>
          <w:tcPr>
            <w:tcW w:w="789" w:type="dxa"/>
            <w:tcBorders>
              <w:left w:val="single" w:sz="12" w:space="0" w:color="000000"/>
            </w:tcBorders>
          </w:tcPr>
          <w:p w14:paraId="2236F953" w14:textId="77777777" w:rsidR="00DA62C7" w:rsidRDefault="00707778">
            <w:pPr>
              <w:pStyle w:val="TableParagraph"/>
              <w:spacing w:line="214" w:lineRule="exact"/>
              <w:ind w:right="2"/>
              <w:jc w:val="center"/>
              <w:rPr>
                <w:sz w:val="18"/>
              </w:rPr>
            </w:pPr>
            <w:r>
              <w:rPr>
                <w:w w:val="109"/>
                <w:sz w:val="18"/>
              </w:rPr>
              <w:t>0</w:t>
            </w:r>
          </w:p>
        </w:tc>
        <w:tc>
          <w:tcPr>
            <w:tcW w:w="670" w:type="dxa"/>
          </w:tcPr>
          <w:p w14:paraId="3207A5E4" w14:textId="77777777" w:rsidR="00DA62C7" w:rsidRDefault="00707778">
            <w:pPr>
              <w:pStyle w:val="TableParagraph"/>
              <w:spacing w:line="214" w:lineRule="exact"/>
              <w:ind w:left="7"/>
              <w:jc w:val="center"/>
              <w:rPr>
                <w:sz w:val="18"/>
              </w:rPr>
            </w:pPr>
            <w:r>
              <w:rPr>
                <w:w w:val="109"/>
                <w:sz w:val="18"/>
              </w:rPr>
              <w:t>0</w:t>
            </w:r>
          </w:p>
        </w:tc>
        <w:tc>
          <w:tcPr>
            <w:tcW w:w="675" w:type="dxa"/>
          </w:tcPr>
          <w:p w14:paraId="6A73F344" w14:textId="77777777" w:rsidR="00DA62C7" w:rsidRDefault="00707778">
            <w:pPr>
              <w:pStyle w:val="TableParagraph"/>
              <w:spacing w:line="214" w:lineRule="exact"/>
              <w:ind w:left="283"/>
              <w:rPr>
                <w:sz w:val="18"/>
              </w:rPr>
            </w:pPr>
            <w:r>
              <w:rPr>
                <w:w w:val="109"/>
                <w:sz w:val="18"/>
              </w:rPr>
              <w:t>0</w:t>
            </w:r>
          </w:p>
        </w:tc>
        <w:tc>
          <w:tcPr>
            <w:tcW w:w="670" w:type="dxa"/>
            <w:tcBorders>
              <w:right w:val="single" w:sz="12" w:space="0" w:color="000000"/>
            </w:tcBorders>
            <w:shd w:val="clear" w:color="auto" w:fill="FFFFCC"/>
          </w:tcPr>
          <w:p w14:paraId="7D4876EE" w14:textId="77777777" w:rsidR="00DA62C7" w:rsidRDefault="00707778">
            <w:pPr>
              <w:pStyle w:val="TableParagraph"/>
              <w:spacing w:line="214" w:lineRule="exact"/>
              <w:ind w:left="15"/>
              <w:jc w:val="center"/>
              <w:rPr>
                <w:sz w:val="18"/>
              </w:rPr>
            </w:pPr>
            <w:r>
              <w:rPr>
                <w:color w:val="333333"/>
                <w:w w:val="109"/>
                <w:sz w:val="18"/>
              </w:rPr>
              <w:t>1</w:t>
            </w:r>
          </w:p>
        </w:tc>
        <w:tc>
          <w:tcPr>
            <w:tcW w:w="976" w:type="dxa"/>
            <w:tcBorders>
              <w:left w:val="single" w:sz="12" w:space="0" w:color="000000"/>
            </w:tcBorders>
          </w:tcPr>
          <w:p w14:paraId="600772A2" w14:textId="77777777" w:rsidR="00DA62C7" w:rsidRDefault="00707778">
            <w:pPr>
              <w:pStyle w:val="TableParagraph"/>
              <w:spacing w:line="214" w:lineRule="exact"/>
              <w:ind w:left="272"/>
              <w:rPr>
                <w:sz w:val="18"/>
              </w:rPr>
            </w:pPr>
            <w:r>
              <w:rPr>
                <w:w w:val="109"/>
                <w:sz w:val="18"/>
              </w:rPr>
              <w:t>0</w:t>
            </w:r>
          </w:p>
        </w:tc>
        <w:tc>
          <w:tcPr>
            <w:tcW w:w="1170" w:type="dxa"/>
          </w:tcPr>
          <w:p w14:paraId="18C59987" w14:textId="77777777" w:rsidR="00DA62C7" w:rsidRDefault="00707778">
            <w:pPr>
              <w:pStyle w:val="TableParagraph"/>
              <w:spacing w:line="214" w:lineRule="exact"/>
              <w:ind w:left="2"/>
              <w:jc w:val="center"/>
              <w:rPr>
                <w:sz w:val="18"/>
              </w:rPr>
            </w:pPr>
            <w:r>
              <w:rPr>
                <w:w w:val="109"/>
                <w:sz w:val="18"/>
              </w:rPr>
              <w:t>0</w:t>
            </w:r>
          </w:p>
        </w:tc>
      </w:tr>
      <w:tr w:rsidR="00F53ED2" w14:paraId="5C84CC5F" w14:textId="77777777" w:rsidTr="00715D94">
        <w:trPr>
          <w:trHeight w:val="849"/>
        </w:trPr>
        <w:tc>
          <w:tcPr>
            <w:tcW w:w="630" w:type="dxa"/>
          </w:tcPr>
          <w:p w14:paraId="59D80532" w14:textId="77777777" w:rsidR="00DA62C7" w:rsidRDefault="00707778">
            <w:pPr>
              <w:pStyle w:val="TableParagraph"/>
              <w:spacing w:line="204" w:lineRule="exact"/>
              <w:ind w:left="28"/>
              <w:rPr>
                <w:rFonts w:ascii="Arial"/>
                <w:b/>
                <w:sz w:val="18"/>
              </w:rPr>
            </w:pPr>
            <w:r>
              <w:rPr>
                <w:rFonts w:ascii="Arial"/>
                <w:b/>
                <w:sz w:val="18"/>
              </w:rPr>
              <w:t>C10.6</w:t>
            </w:r>
          </w:p>
        </w:tc>
        <w:tc>
          <w:tcPr>
            <w:tcW w:w="1530" w:type="dxa"/>
          </w:tcPr>
          <w:p w14:paraId="4F4C4147" w14:textId="77777777" w:rsidR="00DA62C7" w:rsidRDefault="00707778">
            <w:pPr>
              <w:pStyle w:val="TableParagraph"/>
              <w:spacing w:before="1" w:line="230" w:lineRule="auto"/>
              <w:ind w:left="30" w:right="47"/>
              <w:rPr>
                <w:sz w:val="18"/>
              </w:rPr>
            </w:pPr>
            <w:proofErr w:type="spellStart"/>
            <w:r>
              <w:rPr>
                <w:sz w:val="18"/>
              </w:rPr>
              <w:t>Pr</w:t>
            </w:r>
            <w:r w:rsidR="0039737F">
              <w:rPr>
                <w:sz w:val="18"/>
              </w:rPr>
              <w:t>odhimi</w:t>
            </w:r>
            <w:proofErr w:type="spellEnd"/>
            <w:r w:rsidR="0039737F">
              <w:rPr>
                <w:sz w:val="18"/>
              </w:rPr>
              <w:t xml:space="preserve"> </w:t>
            </w:r>
            <w:proofErr w:type="spellStart"/>
            <w:r w:rsidR="0039737F">
              <w:rPr>
                <w:sz w:val="18"/>
              </w:rPr>
              <w:t>i</w:t>
            </w:r>
            <w:proofErr w:type="spellEnd"/>
            <w:r w:rsidR="0039737F">
              <w:rPr>
                <w:sz w:val="18"/>
              </w:rPr>
              <w:t xml:space="preserve"> </w:t>
            </w:r>
            <w:proofErr w:type="spellStart"/>
            <w:r w:rsidR="0039737F">
              <w:rPr>
                <w:sz w:val="18"/>
              </w:rPr>
              <w:t>produkteve</w:t>
            </w:r>
            <w:proofErr w:type="spellEnd"/>
            <w:r w:rsidR="0039737F">
              <w:rPr>
                <w:sz w:val="18"/>
              </w:rPr>
              <w:t xml:space="preserve"> </w:t>
            </w:r>
            <w:proofErr w:type="spellStart"/>
            <w:r w:rsidR="0039737F">
              <w:rPr>
                <w:sz w:val="18"/>
              </w:rPr>
              <w:t>të</w:t>
            </w:r>
            <w:proofErr w:type="spellEnd"/>
            <w:r w:rsidR="0039737F">
              <w:rPr>
                <w:sz w:val="18"/>
              </w:rPr>
              <w:t xml:space="preserve"> </w:t>
            </w:r>
            <w:proofErr w:type="spellStart"/>
            <w:r w:rsidR="0039737F">
              <w:rPr>
                <w:sz w:val="18"/>
              </w:rPr>
              <w:t>bluarjes</w:t>
            </w:r>
            <w:proofErr w:type="spellEnd"/>
            <w:r w:rsidR="0039737F">
              <w:rPr>
                <w:sz w:val="18"/>
              </w:rPr>
              <w:t xml:space="preserve"> </w:t>
            </w:r>
            <w:proofErr w:type="spellStart"/>
            <w:r w:rsidR="0039737F">
              <w:rPr>
                <w:sz w:val="18"/>
              </w:rPr>
              <w:t>s</w:t>
            </w:r>
            <w:r>
              <w:rPr>
                <w:sz w:val="18"/>
              </w:rPr>
              <w:t>ë</w:t>
            </w:r>
            <w:proofErr w:type="spellEnd"/>
            <w:r>
              <w:rPr>
                <w:sz w:val="18"/>
              </w:rPr>
              <w:t xml:space="preserve"> </w:t>
            </w:r>
            <w:proofErr w:type="spellStart"/>
            <w:r>
              <w:rPr>
                <w:sz w:val="18"/>
              </w:rPr>
              <w:t>grurit</w:t>
            </w:r>
            <w:proofErr w:type="spellEnd"/>
            <w:r>
              <w:rPr>
                <w:sz w:val="18"/>
              </w:rPr>
              <w:t xml:space="preserve">, </w:t>
            </w:r>
            <w:proofErr w:type="spellStart"/>
            <w:r>
              <w:rPr>
                <w:sz w:val="18"/>
              </w:rPr>
              <w:t>niseshtesë</w:t>
            </w:r>
            <w:proofErr w:type="spellEnd"/>
            <w:r>
              <w:rPr>
                <w:sz w:val="18"/>
              </w:rPr>
              <w:t xml:space="preserve"> </w:t>
            </w:r>
            <w:proofErr w:type="spellStart"/>
            <w:r>
              <w:rPr>
                <w:sz w:val="18"/>
              </w:rPr>
              <w:t>dhe</w:t>
            </w:r>
            <w:proofErr w:type="spellEnd"/>
            <w:r w:rsidR="0039737F">
              <w:rPr>
                <w:sz w:val="18"/>
              </w:rPr>
              <w:t xml:space="preserve"> </w:t>
            </w:r>
            <w:proofErr w:type="spellStart"/>
            <w:r w:rsidR="0039737F">
              <w:rPr>
                <w:sz w:val="18"/>
              </w:rPr>
              <w:t>produkteve</w:t>
            </w:r>
            <w:proofErr w:type="spellEnd"/>
            <w:r w:rsidR="0039737F">
              <w:rPr>
                <w:sz w:val="18"/>
              </w:rPr>
              <w:t xml:space="preserve"> me </w:t>
            </w:r>
            <w:proofErr w:type="spellStart"/>
            <w:r w:rsidR="0039737F">
              <w:rPr>
                <w:sz w:val="18"/>
              </w:rPr>
              <w:t>niseshte</w:t>
            </w:r>
            <w:proofErr w:type="spellEnd"/>
          </w:p>
          <w:p w14:paraId="3B713322" w14:textId="77777777" w:rsidR="00DA62C7" w:rsidRDefault="00DA62C7">
            <w:pPr>
              <w:pStyle w:val="TableParagraph"/>
              <w:spacing w:line="196" w:lineRule="exact"/>
              <w:ind w:left="30"/>
              <w:rPr>
                <w:sz w:val="18"/>
              </w:rPr>
            </w:pPr>
          </w:p>
        </w:tc>
        <w:tc>
          <w:tcPr>
            <w:tcW w:w="900" w:type="dxa"/>
            <w:shd w:val="clear" w:color="auto" w:fill="FFFFCC"/>
          </w:tcPr>
          <w:p w14:paraId="00C3803D" w14:textId="77777777" w:rsidR="00DA62C7" w:rsidRDefault="00707778">
            <w:pPr>
              <w:pStyle w:val="TableParagraph"/>
              <w:spacing w:line="214" w:lineRule="exact"/>
              <w:ind w:left="13"/>
              <w:jc w:val="center"/>
              <w:rPr>
                <w:sz w:val="18"/>
              </w:rPr>
            </w:pPr>
            <w:r>
              <w:rPr>
                <w:color w:val="333333"/>
                <w:w w:val="109"/>
                <w:sz w:val="18"/>
              </w:rPr>
              <w:t>1</w:t>
            </w:r>
          </w:p>
        </w:tc>
        <w:tc>
          <w:tcPr>
            <w:tcW w:w="810" w:type="dxa"/>
            <w:shd w:val="clear" w:color="auto" w:fill="FFFFCC"/>
          </w:tcPr>
          <w:p w14:paraId="671B5250" w14:textId="77777777" w:rsidR="00DA62C7" w:rsidRDefault="00707778">
            <w:pPr>
              <w:pStyle w:val="TableParagraph"/>
              <w:spacing w:line="214" w:lineRule="exact"/>
              <w:ind w:left="8"/>
              <w:jc w:val="center"/>
              <w:rPr>
                <w:sz w:val="18"/>
              </w:rPr>
            </w:pPr>
            <w:r>
              <w:rPr>
                <w:color w:val="333333"/>
                <w:w w:val="109"/>
                <w:sz w:val="18"/>
              </w:rPr>
              <w:t>1</w:t>
            </w:r>
          </w:p>
        </w:tc>
        <w:tc>
          <w:tcPr>
            <w:tcW w:w="630" w:type="dxa"/>
          </w:tcPr>
          <w:p w14:paraId="1E31C313" w14:textId="77777777" w:rsidR="00DA62C7" w:rsidRDefault="00707778">
            <w:pPr>
              <w:pStyle w:val="TableParagraph"/>
              <w:spacing w:line="214" w:lineRule="exact"/>
              <w:ind w:left="10"/>
              <w:jc w:val="center"/>
              <w:rPr>
                <w:sz w:val="18"/>
              </w:rPr>
            </w:pPr>
            <w:r>
              <w:rPr>
                <w:w w:val="109"/>
                <w:sz w:val="18"/>
              </w:rPr>
              <w:t>0</w:t>
            </w:r>
          </w:p>
        </w:tc>
        <w:tc>
          <w:tcPr>
            <w:tcW w:w="900" w:type="dxa"/>
          </w:tcPr>
          <w:p w14:paraId="76156014" w14:textId="77777777" w:rsidR="00DA62C7" w:rsidRDefault="00707778">
            <w:pPr>
              <w:pStyle w:val="TableParagraph"/>
              <w:spacing w:line="214" w:lineRule="exact"/>
              <w:ind w:left="4"/>
              <w:jc w:val="center"/>
              <w:rPr>
                <w:sz w:val="18"/>
              </w:rPr>
            </w:pPr>
            <w:r>
              <w:rPr>
                <w:w w:val="109"/>
                <w:sz w:val="18"/>
              </w:rPr>
              <w:t>0</w:t>
            </w:r>
          </w:p>
        </w:tc>
        <w:tc>
          <w:tcPr>
            <w:tcW w:w="720" w:type="dxa"/>
            <w:tcBorders>
              <w:right w:val="single" w:sz="12" w:space="0" w:color="000000"/>
            </w:tcBorders>
          </w:tcPr>
          <w:p w14:paraId="2D13D79A" w14:textId="77777777" w:rsidR="00DA62C7" w:rsidRDefault="00707778">
            <w:pPr>
              <w:pStyle w:val="TableParagraph"/>
              <w:spacing w:line="214" w:lineRule="exact"/>
              <w:ind w:left="284"/>
              <w:rPr>
                <w:sz w:val="18"/>
              </w:rPr>
            </w:pPr>
            <w:r>
              <w:rPr>
                <w:w w:val="109"/>
                <w:sz w:val="18"/>
              </w:rPr>
              <w:t>0</w:t>
            </w:r>
          </w:p>
        </w:tc>
        <w:tc>
          <w:tcPr>
            <w:tcW w:w="789" w:type="dxa"/>
            <w:tcBorders>
              <w:left w:val="single" w:sz="12" w:space="0" w:color="000000"/>
            </w:tcBorders>
            <w:shd w:val="clear" w:color="auto" w:fill="FFFFCC"/>
          </w:tcPr>
          <w:p w14:paraId="6D42FDFE" w14:textId="77777777" w:rsidR="00DA62C7" w:rsidRDefault="00707778">
            <w:pPr>
              <w:pStyle w:val="TableParagraph"/>
              <w:spacing w:line="214" w:lineRule="exact"/>
              <w:ind w:right="2"/>
              <w:jc w:val="center"/>
              <w:rPr>
                <w:sz w:val="18"/>
              </w:rPr>
            </w:pPr>
            <w:r>
              <w:rPr>
                <w:color w:val="333333"/>
                <w:w w:val="109"/>
                <w:sz w:val="18"/>
              </w:rPr>
              <w:t>1</w:t>
            </w:r>
          </w:p>
        </w:tc>
        <w:tc>
          <w:tcPr>
            <w:tcW w:w="670" w:type="dxa"/>
          </w:tcPr>
          <w:p w14:paraId="3E16EB51" w14:textId="77777777" w:rsidR="00DA62C7" w:rsidRDefault="00707778">
            <w:pPr>
              <w:pStyle w:val="TableParagraph"/>
              <w:spacing w:line="214" w:lineRule="exact"/>
              <w:ind w:left="7"/>
              <w:jc w:val="center"/>
              <w:rPr>
                <w:sz w:val="18"/>
              </w:rPr>
            </w:pPr>
            <w:r>
              <w:rPr>
                <w:w w:val="109"/>
                <w:sz w:val="18"/>
              </w:rPr>
              <w:t>0</w:t>
            </w:r>
          </w:p>
        </w:tc>
        <w:tc>
          <w:tcPr>
            <w:tcW w:w="675" w:type="dxa"/>
          </w:tcPr>
          <w:p w14:paraId="104E4796" w14:textId="77777777" w:rsidR="00DA62C7" w:rsidRDefault="00707778">
            <w:pPr>
              <w:pStyle w:val="TableParagraph"/>
              <w:spacing w:line="214" w:lineRule="exact"/>
              <w:ind w:left="283"/>
              <w:rPr>
                <w:sz w:val="18"/>
              </w:rPr>
            </w:pPr>
            <w:r>
              <w:rPr>
                <w:w w:val="109"/>
                <w:sz w:val="18"/>
              </w:rPr>
              <w:t>0</w:t>
            </w:r>
          </w:p>
        </w:tc>
        <w:tc>
          <w:tcPr>
            <w:tcW w:w="670" w:type="dxa"/>
            <w:tcBorders>
              <w:right w:val="single" w:sz="12" w:space="0" w:color="000000"/>
            </w:tcBorders>
          </w:tcPr>
          <w:p w14:paraId="261D1212" w14:textId="77777777" w:rsidR="00DA62C7" w:rsidRDefault="00707778">
            <w:pPr>
              <w:pStyle w:val="TableParagraph"/>
              <w:spacing w:line="214" w:lineRule="exact"/>
              <w:ind w:left="15"/>
              <w:jc w:val="center"/>
              <w:rPr>
                <w:sz w:val="18"/>
              </w:rPr>
            </w:pPr>
            <w:r>
              <w:rPr>
                <w:w w:val="109"/>
                <w:sz w:val="18"/>
              </w:rPr>
              <w:t>0</w:t>
            </w:r>
          </w:p>
        </w:tc>
        <w:tc>
          <w:tcPr>
            <w:tcW w:w="976" w:type="dxa"/>
            <w:tcBorders>
              <w:left w:val="single" w:sz="12" w:space="0" w:color="000000"/>
            </w:tcBorders>
          </w:tcPr>
          <w:p w14:paraId="444B0871" w14:textId="77777777" w:rsidR="00DA62C7" w:rsidRDefault="00707778">
            <w:pPr>
              <w:pStyle w:val="TableParagraph"/>
              <w:spacing w:line="214" w:lineRule="exact"/>
              <w:ind w:left="272"/>
              <w:rPr>
                <w:sz w:val="18"/>
              </w:rPr>
            </w:pPr>
            <w:r>
              <w:rPr>
                <w:w w:val="109"/>
                <w:sz w:val="18"/>
              </w:rPr>
              <w:t>0</w:t>
            </w:r>
          </w:p>
        </w:tc>
        <w:tc>
          <w:tcPr>
            <w:tcW w:w="1170" w:type="dxa"/>
          </w:tcPr>
          <w:p w14:paraId="0D8FB0F8" w14:textId="77777777" w:rsidR="00DA62C7" w:rsidRDefault="00707778">
            <w:pPr>
              <w:pStyle w:val="TableParagraph"/>
              <w:spacing w:line="214" w:lineRule="exact"/>
              <w:ind w:left="2"/>
              <w:jc w:val="center"/>
              <w:rPr>
                <w:sz w:val="18"/>
              </w:rPr>
            </w:pPr>
            <w:r>
              <w:rPr>
                <w:w w:val="109"/>
                <w:sz w:val="18"/>
              </w:rPr>
              <w:t>0</w:t>
            </w:r>
          </w:p>
        </w:tc>
      </w:tr>
      <w:tr w:rsidR="00F53ED2" w14:paraId="120A0DF4" w14:textId="77777777" w:rsidTr="00715D94">
        <w:trPr>
          <w:trHeight w:val="849"/>
        </w:trPr>
        <w:tc>
          <w:tcPr>
            <w:tcW w:w="630" w:type="dxa"/>
          </w:tcPr>
          <w:p w14:paraId="6DA12DC7" w14:textId="77777777" w:rsidR="00DA62C7" w:rsidRDefault="00707778">
            <w:pPr>
              <w:pStyle w:val="TableParagraph"/>
              <w:spacing w:line="204" w:lineRule="exact"/>
              <w:ind w:left="28"/>
              <w:rPr>
                <w:rFonts w:ascii="Arial"/>
                <w:b/>
                <w:sz w:val="18"/>
              </w:rPr>
            </w:pPr>
            <w:r>
              <w:rPr>
                <w:rFonts w:ascii="Arial"/>
                <w:b/>
                <w:sz w:val="18"/>
              </w:rPr>
              <w:t>C10.7</w:t>
            </w:r>
          </w:p>
        </w:tc>
        <w:tc>
          <w:tcPr>
            <w:tcW w:w="1530" w:type="dxa"/>
          </w:tcPr>
          <w:p w14:paraId="5B662041" w14:textId="77777777" w:rsidR="00DA62C7" w:rsidRDefault="0039737F">
            <w:pPr>
              <w:pStyle w:val="TableParagraph"/>
              <w:spacing w:before="1" w:line="230" w:lineRule="auto"/>
              <w:ind w:left="30" w:right="343"/>
              <w:rPr>
                <w:sz w:val="18"/>
              </w:rPr>
            </w:pPr>
            <w:proofErr w:type="spellStart"/>
            <w:r>
              <w:rPr>
                <w:sz w:val="18"/>
              </w:rPr>
              <w:t>Prodh</w:t>
            </w:r>
            <w:r w:rsidR="00A30F29">
              <w:rPr>
                <w:sz w:val="18"/>
              </w:rPr>
              <w:t>imet</w:t>
            </w:r>
            <w:proofErr w:type="spellEnd"/>
            <w:r w:rsidR="00A30F29">
              <w:rPr>
                <w:sz w:val="18"/>
              </w:rPr>
              <w:t xml:space="preserve"> e </w:t>
            </w:r>
            <w:proofErr w:type="spellStart"/>
            <w:r w:rsidR="00A30F29">
              <w:rPr>
                <w:sz w:val="18"/>
              </w:rPr>
              <w:t>furrave</w:t>
            </w:r>
            <w:proofErr w:type="spellEnd"/>
            <w:r w:rsidR="00A30F29">
              <w:rPr>
                <w:sz w:val="18"/>
              </w:rPr>
              <w:t xml:space="preserve"> </w:t>
            </w:r>
            <w:proofErr w:type="spellStart"/>
            <w:r w:rsidR="00A30F29">
              <w:rPr>
                <w:sz w:val="18"/>
              </w:rPr>
              <w:t>të</w:t>
            </w:r>
            <w:proofErr w:type="spellEnd"/>
            <w:r w:rsidR="00A30F29">
              <w:rPr>
                <w:sz w:val="18"/>
              </w:rPr>
              <w:t xml:space="preserve"> </w:t>
            </w:r>
            <w:proofErr w:type="spellStart"/>
            <w:r w:rsidR="00A30F29">
              <w:rPr>
                <w:sz w:val="18"/>
              </w:rPr>
              <w:t>bukave</w:t>
            </w:r>
            <w:proofErr w:type="spellEnd"/>
            <w:r w:rsidR="00A30F29">
              <w:rPr>
                <w:sz w:val="18"/>
              </w:rPr>
              <w:t xml:space="preserve"> </w:t>
            </w:r>
            <w:proofErr w:type="spellStart"/>
            <w:r>
              <w:rPr>
                <w:sz w:val="18"/>
              </w:rPr>
              <w:t>dhe</w:t>
            </w:r>
            <w:proofErr w:type="spellEnd"/>
            <w:r>
              <w:rPr>
                <w:sz w:val="18"/>
              </w:rPr>
              <w:t xml:space="preserve"> </w:t>
            </w:r>
          </w:p>
          <w:p w14:paraId="77F04C47" w14:textId="77777777" w:rsidR="00DA62C7" w:rsidRDefault="00A30F29">
            <w:pPr>
              <w:pStyle w:val="TableParagraph"/>
              <w:spacing w:line="196" w:lineRule="exact"/>
              <w:ind w:left="30"/>
              <w:rPr>
                <w:sz w:val="18"/>
              </w:rPr>
            </w:pPr>
            <w:proofErr w:type="spellStart"/>
            <w:r>
              <w:rPr>
                <w:sz w:val="18"/>
              </w:rPr>
              <w:t>p</w:t>
            </w:r>
            <w:r w:rsidR="00707778">
              <w:rPr>
                <w:sz w:val="18"/>
              </w:rPr>
              <w:t>rodukteve</w:t>
            </w:r>
            <w:proofErr w:type="spellEnd"/>
            <w:r w:rsidR="0039737F">
              <w:rPr>
                <w:sz w:val="18"/>
              </w:rPr>
              <w:t xml:space="preserve"> </w:t>
            </w:r>
            <w:proofErr w:type="spellStart"/>
            <w:r w:rsidR="0039737F">
              <w:rPr>
                <w:sz w:val="18"/>
              </w:rPr>
              <w:t>të</w:t>
            </w:r>
            <w:proofErr w:type="spellEnd"/>
            <w:r w:rsidR="0039737F">
              <w:rPr>
                <w:sz w:val="18"/>
              </w:rPr>
              <w:t xml:space="preserve"> </w:t>
            </w:r>
            <w:proofErr w:type="spellStart"/>
            <w:r w:rsidR="0039737F">
              <w:rPr>
                <w:sz w:val="18"/>
              </w:rPr>
              <w:t>miellit</w:t>
            </w:r>
            <w:proofErr w:type="spellEnd"/>
          </w:p>
        </w:tc>
        <w:tc>
          <w:tcPr>
            <w:tcW w:w="900" w:type="dxa"/>
            <w:shd w:val="clear" w:color="auto" w:fill="FFFFCC"/>
          </w:tcPr>
          <w:p w14:paraId="58AB4ADC" w14:textId="77777777" w:rsidR="00DA62C7" w:rsidRDefault="00707778">
            <w:pPr>
              <w:pStyle w:val="TableParagraph"/>
              <w:spacing w:line="214" w:lineRule="exact"/>
              <w:ind w:left="13"/>
              <w:jc w:val="center"/>
              <w:rPr>
                <w:sz w:val="18"/>
              </w:rPr>
            </w:pPr>
            <w:r>
              <w:rPr>
                <w:color w:val="333333"/>
                <w:w w:val="109"/>
                <w:sz w:val="18"/>
              </w:rPr>
              <w:t>1</w:t>
            </w:r>
          </w:p>
        </w:tc>
        <w:tc>
          <w:tcPr>
            <w:tcW w:w="810" w:type="dxa"/>
          </w:tcPr>
          <w:p w14:paraId="3E63B88F" w14:textId="77777777" w:rsidR="00DA62C7" w:rsidRDefault="00707778">
            <w:pPr>
              <w:pStyle w:val="TableParagraph"/>
              <w:spacing w:line="214" w:lineRule="exact"/>
              <w:ind w:left="8"/>
              <w:jc w:val="center"/>
              <w:rPr>
                <w:sz w:val="18"/>
              </w:rPr>
            </w:pPr>
            <w:r>
              <w:rPr>
                <w:w w:val="109"/>
                <w:sz w:val="18"/>
              </w:rPr>
              <w:t>0</w:t>
            </w:r>
          </w:p>
        </w:tc>
        <w:tc>
          <w:tcPr>
            <w:tcW w:w="630" w:type="dxa"/>
          </w:tcPr>
          <w:p w14:paraId="12AC093D" w14:textId="77777777" w:rsidR="00DA62C7" w:rsidRDefault="00707778">
            <w:pPr>
              <w:pStyle w:val="TableParagraph"/>
              <w:spacing w:line="214" w:lineRule="exact"/>
              <w:ind w:left="10"/>
              <w:jc w:val="center"/>
              <w:rPr>
                <w:sz w:val="18"/>
              </w:rPr>
            </w:pPr>
            <w:r>
              <w:rPr>
                <w:w w:val="109"/>
                <w:sz w:val="18"/>
              </w:rPr>
              <w:t>0</w:t>
            </w:r>
          </w:p>
        </w:tc>
        <w:tc>
          <w:tcPr>
            <w:tcW w:w="900" w:type="dxa"/>
          </w:tcPr>
          <w:p w14:paraId="6CEB20FB" w14:textId="77777777" w:rsidR="00DA62C7" w:rsidRDefault="00707778">
            <w:pPr>
              <w:pStyle w:val="TableParagraph"/>
              <w:spacing w:line="214" w:lineRule="exact"/>
              <w:ind w:left="4"/>
              <w:jc w:val="center"/>
              <w:rPr>
                <w:sz w:val="18"/>
              </w:rPr>
            </w:pPr>
            <w:r>
              <w:rPr>
                <w:w w:val="109"/>
                <w:sz w:val="18"/>
              </w:rPr>
              <w:t>0</w:t>
            </w:r>
          </w:p>
        </w:tc>
        <w:tc>
          <w:tcPr>
            <w:tcW w:w="720" w:type="dxa"/>
            <w:tcBorders>
              <w:right w:val="single" w:sz="12" w:space="0" w:color="000000"/>
            </w:tcBorders>
            <w:shd w:val="clear" w:color="auto" w:fill="FFFFCC"/>
          </w:tcPr>
          <w:p w14:paraId="135D2364" w14:textId="77777777" w:rsidR="00DA62C7" w:rsidRDefault="00707778">
            <w:pPr>
              <w:pStyle w:val="TableParagraph"/>
              <w:spacing w:line="214" w:lineRule="exact"/>
              <w:ind w:left="284"/>
              <w:rPr>
                <w:sz w:val="18"/>
              </w:rPr>
            </w:pPr>
            <w:r>
              <w:rPr>
                <w:color w:val="333333"/>
                <w:w w:val="109"/>
                <w:sz w:val="18"/>
              </w:rPr>
              <w:t>1</w:t>
            </w:r>
          </w:p>
        </w:tc>
        <w:tc>
          <w:tcPr>
            <w:tcW w:w="789" w:type="dxa"/>
            <w:tcBorders>
              <w:left w:val="single" w:sz="12" w:space="0" w:color="000000"/>
            </w:tcBorders>
          </w:tcPr>
          <w:p w14:paraId="77235D82" w14:textId="77777777" w:rsidR="00DA62C7" w:rsidRDefault="00707778">
            <w:pPr>
              <w:pStyle w:val="TableParagraph"/>
              <w:spacing w:line="214" w:lineRule="exact"/>
              <w:ind w:right="2"/>
              <w:jc w:val="center"/>
              <w:rPr>
                <w:sz w:val="18"/>
              </w:rPr>
            </w:pPr>
            <w:r>
              <w:rPr>
                <w:w w:val="109"/>
                <w:sz w:val="18"/>
              </w:rPr>
              <w:t>0</w:t>
            </w:r>
          </w:p>
        </w:tc>
        <w:tc>
          <w:tcPr>
            <w:tcW w:w="670" w:type="dxa"/>
          </w:tcPr>
          <w:p w14:paraId="22C74E8C" w14:textId="77777777" w:rsidR="00DA62C7" w:rsidRDefault="00707778">
            <w:pPr>
              <w:pStyle w:val="TableParagraph"/>
              <w:spacing w:line="214" w:lineRule="exact"/>
              <w:ind w:left="7"/>
              <w:jc w:val="center"/>
              <w:rPr>
                <w:sz w:val="18"/>
              </w:rPr>
            </w:pPr>
            <w:r>
              <w:rPr>
                <w:w w:val="109"/>
                <w:sz w:val="18"/>
              </w:rPr>
              <w:t>0</w:t>
            </w:r>
          </w:p>
        </w:tc>
        <w:tc>
          <w:tcPr>
            <w:tcW w:w="675" w:type="dxa"/>
          </w:tcPr>
          <w:p w14:paraId="531D1053" w14:textId="77777777" w:rsidR="00DA62C7" w:rsidRDefault="00707778">
            <w:pPr>
              <w:pStyle w:val="TableParagraph"/>
              <w:spacing w:line="214" w:lineRule="exact"/>
              <w:ind w:left="283"/>
              <w:rPr>
                <w:sz w:val="18"/>
              </w:rPr>
            </w:pPr>
            <w:r>
              <w:rPr>
                <w:w w:val="109"/>
                <w:sz w:val="18"/>
              </w:rPr>
              <w:t>0</w:t>
            </w:r>
          </w:p>
        </w:tc>
        <w:tc>
          <w:tcPr>
            <w:tcW w:w="670" w:type="dxa"/>
            <w:tcBorders>
              <w:right w:val="single" w:sz="12" w:space="0" w:color="000000"/>
            </w:tcBorders>
            <w:shd w:val="clear" w:color="auto" w:fill="FFFFCC"/>
          </w:tcPr>
          <w:p w14:paraId="1D081439" w14:textId="77777777" w:rsidR="00DA62C7" w:rsidRDefault="00707778">
            <w:pPr>
              <w:pStyle w:val="TableParagraph"/>
              <w:spacing w:line="214" w:lineRule="exact"/>
              <w:ind w:left="15"/>
              <w:jc w:val="center"/>
              <w:rPr>
                <w:sz w:val="18"/>
              </w:rPr>
            </w:pPr>
            <w:r>
              <w:rPr>
                <w:color w:val="333333"/>
                <w:w w:val="109"/>
                <w:sz w:val="18"/>
              </w:rPr>
              <w:t>1</w:t>
            </w:r>
          </w:p>
        </w:tc>
        <w:tc>
          <w:tcPr>
            <w:tcW w:w="976" w:type="dxa"/>
            <w:tcBorders>
              <w:left w:val="single" w:sz="12" w:space="0" w:color="000000"/>
            </w:tcBorders>
          </w:tcPr>
          <w:p w14:paraId="59FCA0E7" w14:textId="77777777" w:rsidR="00DA62C7" w:rsidRDefault="00707778">
            <w:pPr>
              <w:pStyle w:val="TableParagraph"/>
              <w:spacing w:line="214" w:lineRule="exact"/>
              <w:ind w:left="272"/>
              <w:rPr>
                <w:sz w:val="18"/>
              </w:rPr>
            </w:pPr>
            <w:r>
              <w:rPr>
                <w:w w:val="109"/>
                <w:sz w:val="18"/>
              </w:rPr>
              <w:t>0</w:t>
            </w:r>
          </w:p>
        </w:tc>
        <w:tc>
          <w:tcPr>
            <w:tcW w:w="1170" w:type="dxa"/>
          </w:tcPr>
          <w:p w14:paraId="4BB5A1B9" w14:textId="77777777" w:rsidR="00DA62C7" w:rsidRDefault="00707778">
            <w:pPr>
              <w:pStyle w:val="TableParagraph"/>
              <w:spacing w:line="214" w:lineRule="exact"/>
              <w:ind w:left="2"/>
              <w:jc w:val="center"/>
              <w:rPr>
                <w:sz w:val="18"/>
              </w:rPr>
            </w:pPr>
            <w:r>
              <w:rPr>
                <w:w w:val="109"/>
                <w:sz w:val="18"/>
              </w:rPr>
              <w:t>0</w:t>
            </w:r>
          </w:p>
        </w:tc>
      </w:tr>
      <w:tr w:rsidR="00F53ED2" w14:paraId="1C5879F6" w14:textId="77777777" w:rsidTr="00715D94">
        <w:trPr>
          <w:trHeight w:val="424"/>
        </w:trPr>
        <w:tc>
          <w:tcPr>
            <w:tcW w:w="630" w:type="dxa"/>
          </w:tcPr>
          <w:p w14:paraId="26C5F1A7" w14:textId="77777777" w:rsidR="00DA62C7" w:rsidRDefault="00707778">
            <w:pPr>
              <w:pStyle w:val="TableParagraph"/>
              <w:spacing w:line="204" w:lineRule="exact"/>
              <w:ind w:left="28"/>
              <w:rPr>
                <w:rFonts w:ascii="Arial"/>
                <w:b/>
                <w:sz w:val="18"/>
              </w:rPr>
            </w:pPr>
            <w:r>
              <w:rPr>
                <w:rFonts w:ascii="Arial"/>
                <w:b/>
                <w:sz w:val="18"/>
              </w:rPr>
              <w:lastRenderedPageBreak/>
              <w:t>C10.8</w:t>
            </w:r>
          </w:p>
        </w:tc>
        <w:tc>
          <w:tcPr>
            <w:tcW w:w="1530" w:type="dxa"/>
          </w:tcPr>
          <w:p w14:paraId="12D46D5C" w14:textId="77777777" w:rsidR="00DA62C7" w:rsidRDefault="00707778">
            <w:pPr>
              <w:pStyle w:val="TableParagraph"/>
              <w:spacing w:line="208" w:lineRule="exact"/>
              <w:ind w:left="30"/>
              <w:rPr>
                <w:sz w:val="18"/>
              </w:rPr>
            </w:pPr>
            <w:proofErr w:type="spellStart"/>
            <w:r>
              <w:rPr>
                <w:w w:val="105"/>
                <w:sz w:val="18"/>
              </w:rPr>
              <w:t>Prodhimi</w:t>
            </w:r>
            <w:proofErr w:type="spellEnd"/>
            <w:r>
              <w:rPr>
                <w:w w:val="105"/>
                <w:sz w:val="18"/>
              </w:rPr>
              <w:t xml:space="preserve"> </w:t>
            </w:r>
            <w:proofErr w:type="spellStart"/>
            <w:r>
              <w:rPr>
                <w:w w:val="105"/>
                <w:sz w:val="18"/>
              </w:rPr>
              <w:t>i</w:t>
            </w:r>
            <w:proofErr w:type="spellEnd"/>
          </w:p>
          <w:p w14:paraId="7A742627" w14:textId="77777777" w:rsidR="00DA62C7" w:rsidRDefault="00707778">
            <w:pPr>
              <w:pStyle w:val="TableParagraph"/>
              <w:spacing w:line="196" w:lineRule="exact"/>
              <w:ind w:left="30"/>
              <w:rPr>
                <w:sz w:val="18"/>
              </w:rPr>
            </w:pPr>
            <w:proofErr w:type="spellStart"/>
            <w:r>
              <w:rPr>
                <w:sz w:val="18"/>
              </w:rPr>
              <w:t>produkte</w:t>
            </w:r>
            <w:proofErr w:type="spellEnd"/>
            <w:r>
              <w:rPr>
                <w:sz w:val="18"/>
              </w:rPr>
              <w:t xml:space="preserve"> </w:t>
            </w:r>
            <w:proofErr w:type="spellStart"/>
            <w:r>
              <w:rPr>
                <w:sz w:val="18"/>
              </w:rPr>
              <w:t>të</w:t>
            </w:r>
            <w:proofErr w:type="spellEnd"/>
            <w:r>
              <w:rPr>
                <w:sz w:val="18"/>
              </w:rPr>
              <w:t xml:space="preserve"> </w:t>
            </w:r>
            <w:proofErr w:type="spellStart"/>
            <w:r>
              <w:rPr>
                <w:sz w:val="18"/>
              </w:rPr>
              <w:t>tjera</w:t>
            </w:r>
            <w:proofErr w:type="spellEnd"/>
            <w:r>
              <w:rPr>
                <w:sz w:val="18"/>
              </w:rPr>
              <w:t xml:space="preserve"> </w:t>
            </w:r>
            <w:proofErr w:type="spellStart"/>
            <w:r>
              <w:rPr>
                <w:sz w:val="18"/>
              </w:rPr>
              <w:t>ushqimore</w:t>
            </w:r>
            <w:proofErr w:type="spellEnd"/>
          </w:p>
        </w:tc>
        <w:tc>
          <w:tcPr>
            <w:tcW w:w="900" w:type="dxa"/>
            <w:shd w:val="clear" w:color="auto" w:fill="FFFFCC"/>
          </w:tcPr>
          <w:p w14:paraId="54E8AE29" w14:textId="77777777" w:rsidR="00DA62C7" w:rsidRDefault="00707778">
            <w:pPr>
              <w:pStyle w:val="TableParagraph"/>
              <w:spacing w:line="211" w:lineRule="exact"/>
              <w:ind w:left="13"/>
              <w:jc w:val="center"/>
              <w:rPr>
                <w:sz w:val="18"/>
              </w:rPr>
            </w:pPr>
            <w:r>
              <w:rPr>
                <w:color w:val="333333"/>
                <w:w w:val="109"/>
                <w:sz w:val="18"/>
              </w:rPr>
              <w:t>1</w:t>
            </w:r>
          </w:p>
        </w:tc>
        <w:tc>
          <w:tcPr>
            <w:tcW w:w="810" w:type="dxa"/>
          </w:tcPr>
          <w:p w14:paraId="7D6E4ECE" w14:textId="77777777" w:rsidR="00DA62C7" w:rsidRDefault="00707778">
            <w:pPr>
              <w:pStyle w:val="TableParagraph"/>
              <w:spacing w:line="211" w:lineRule="exact"/>
              <w:ind w:left="8"/>
              <w:jc w:val="center"/>
              <w:rPr>
                <w:sz w:val="18"/>
              </w:rPr>
            </w:pPr>
            <w:r>
              <w:rPr>
                <w:w w:val="109"/>
                <w:sz w:val="18"/>
              </w:rPr>
              <w:t>0</w:t>
            </w:r>
          </w:p>
        </w:tc>
        <w:tc>
          <w:tcPr>
            <w:tcW w:w="630" w:type="dxa"/>
          </w:tcPr>
          <w:p w14:paraId="0BD234F8" w14:textId="77777777" w:rsidR="00DA62C7" w:rsidRDefault="00707778">
            <w:pPr>
              <w:pStyle w:val="TableParagraph"/>
              <w:spacing w:line="211" w:lineRule="exact"/>
              <w:ind w:left="10"/>
              <w:jc w:val="center"/>
              <w:rPr>
                <w:sz w:val="18"/>
              </w:rPr>
            </w:pPr>
            <w:r>
              <w:rPr>
                <w:w w:val="109"/>
                <w:sz w:val="18"/>
              </w:rPr>
              <w:t>0</w:t>
            </w:r>
          </w:p>
        </w:tc>
        <w:tc>
          <w:tcPr>
            <w:tcW w:w="900" w:type="dxa"/>
            <w:shd w:val="clear" w:color="auto" w:fill="FFFFCC"/>
          </w:tcPr>
          <w:p w14:paraId="1A46B296" w14:textId="77777777" w:rsidR="00DA62C7" w:rsidRDefault="00707778">
            <w:pPr>
              <w:pStyle w:val="TableParagraph"/>
              <w:spacing w:line="211" w:lineRule="exact"/>
              <w:ind w:left="4"/>
              <w:jc w:val="center"/>
              <w:rPr>
                <w:sz w:val="18"/>
              </w:rPr>
            </w:pPr>
            <w:r>
              <w:rPr>
                <w:color w:val="333333"/>
                <w:w w:val="109"/>
                <w:sz w:val="18"/>
              </w:rPr>
              <w:t>1</w:t>
            </w:r>
          </w:p>
        </w:tc>
        <w:tc>
          <w:tcPr>
            <w:tcW w:w="720" w:type="dxa"/>
            <w:tcBorders>
              <w:right w:val="single" w:sz="12" w:space="0" w:color="000000"/>
            </w:tcBorders>
            <w:shd w:val="clear" w:color="auto" w:fill="FFFFCC"/>
          </w:tcPr>
          <w:p w14:paraId="253DE994" w14:textId="77777777" w:rsidR="00DA62C7" w:rsidRDefault="00707778">
            <w:pPr>
              <w:pStyle w:val="TableParagraph"/>
              <w:spacing w:line="211" w:lineRule="exact"/>
              <w:ind w:left="284"/>
              <w:rPr>
                <w:sz w:val="18"/>
              </w:rPr>
            </w:pPr>
            <w:r>
              <w:rPr>
                <w:color w:val="333333"/>
                <w:w w:val="109"/>
                <w:sz w:val="18"/>
              </w:rPr>
              <w:t>1</w:t>
            </w:r>
          </w:p>
        </w:tc>
        <w:tc>
          <w:tcPr>
            <w:tcW w:w="789" w:type="dxa"/>
            <w:tcBorders>
              <w:left w:val="single" w:sz="12" w:space="0" w:color="000000"/>
            </w:tcBorders>
          </w:tcPr>
          <w:p w14:paraId="53369860" w14:textId="77777777" w:rsidR="00DA62C7" w:rsidRDefault="00707778">
            <w:pPr>
              <w:pStyle w:val="TableParagraph"/>
              <w:spacing w:line="211" w:lineRule="exact"/>
              <w:ind w:right="2"/>
              <w:jc w:val="center"/>
              <w:rPr>
                <w:sz w:val="18"/>
              </w:rPr>
            </w:pPr>
            <w:r>
              <w:rPr>
                <w:w w:val="109"/>
                <w:sz w:val="18"/>
              </w:rPr>
              <w:t>0</w:t>
            </w:r>
          </w:p>
        </w:tc>
        <w:tc>
          <w:tcPr>
            <w:tcW w:w="670" w:type="dxa"/>
          </w:tcPr>
          <w:p w14:paraId="70806AE5" w14:textId="77777777" w:rsidR="00DA62C7" w:rsidRDefault="00707778">
            <w:pPr>
              <w:pStyle w:val="TableParagraph"/>
              <w:spacing w:line="211" w:lineRule="exact"/>
              <w:ind w:left="7"/>
              <w:jc w:val="center"/>
              <w:rPr>
                <w:sz w:val="18"/>
              </w:rPr>
            </w:pPr>
            <w:r>
              <w:rPr>
                <w:w w:val="109"/>
                <w:sz w:val="18"/>
              </w:rPr>
              <w:t>0</w:t>
            </w:r>
          </w:p>
        </w:tc>
        <w:tc>
          <w:tcPr>
            <w:tcW w:w="675" w:type="dxa"/>
            <w:shd w:val="clear" w:color="auto" w:fill="FFFFCC"/>
          </w:tcPr>
          <w:p w14:paraId="0991D319" w14:textId="77777777" w:rsidR="00DA62C7" w:rsidRDefault="00707778">
            <w:pPr>
              <w:pStyle w:val="TableParagraph"/>
              <w:spacing w:line="211" w:lineRule="exact"/>
              <w:ind w:left="283"/>
              <w:rPr>
                <w:sz w:val="18"/>
              </w:rPr>
            </w:pPr>
            <w:r>
              <w:rPr>
                <w:color w:val="333333"/>
                <w:w w:val="109"/>
                <w:sz w:val="18"/>
              </w:rPr>
              <w:t>1</w:t>
            </w:r>
          </w:p>
        </w:tc>
        <w:tc>
          <w:tcPr>
            <w:tcW w:w="670" w:type="dxa"/>
            <w:tcBorders>
              <w:right w:val="single" w:sz="12" w:space="0" w:color="000000"/>
            </w:tcBorders>
            <w:shd w:val="clear" w:color="auto" w:fill="FFFFCC"/>
          </w:tcPr>
          <w:p w14:paraId="3A5C1BF5" w14:textId="77777777" w:rsidR="00DA62C7" w:rsidRDefault="00707778">
            <w:pPr>
              <w:pStyle w:val="TableParagraph"/>
              <w:spacing w:line="211" w:lineRule="exact"/>
              <w:ind w:left="15"/>
              <w:jc w:val="center"/>
              <w:rPr>
                <w:sz w:val="18"/>
              </w:rPr>
            </w:pPr>
            <w:r>
              <w:rPr>
                <w:color w:val="333333"/>
                <w:w w:val="109"/>
                <w:sz w:val="18"/>
              </w:rPr>
              <w:t>1</w:t>
            </w:r>
          </w:p>
        </w:tc>
        <w:tc>
          <w:tcPr>
            <w:tcW w:w="976" w:type="dxa"/>
            <w:tcBorders>
              <w:left w:val="single" w:sz="12" w:space="0" w:color="000000"/>
            </w:tcBorders>
          </w:tcPr>
          <w:p w14:paraId="7AA9507B" w14:textId="77777777" w:rsidR="00DA62C7" w:rsidRDefault="00707778">
            <w:pPr>
              <w:pStyle w:val="TableParagraph"/>
              <w:spacing w:line="211" w:lineRule="exact"/>
              <w:ind w:left="272"/>
              <w:rPr>
                <w:sz w:val="18"/>
              </w:rPr>
            </w:pPr>
            <w:r>
              <w:rPr>
                <w:w w:val="109"/>
                <w:sz w:val="18"/>
              </w:rPr>
              <w:t>0</w:t>
            </w:r>
          </w:p>
        </w:tc>
        <w:tc>
          <w:tcPr>
            <w:tcW w:w="1170" w:type="dxa"/>
          </w:tcPr>
          <w:p w14:paraId="4C816DA7" w14:textId="77777777" w:rsidR="00DA62C7" w:rsidRDefault="00707778">
            <w:pPr>
              <w:pStyle w:val="TableParagraph"/>
              <w:spacing w:line="211" w:lineRule="exact"/>
              <w:ind w:left="2"/>
              <w:jc w:val="center"/>
              <w:rPr>
                <w:sz w:val="18"/>
              </w:rPr>
            </w:pPr>
            <w:r>
              <w:rPr>
                <w:w w:val="109"/>
                <w:sz w:val="18"/>
              </w:rPr>
              <w:t>1</w:t>
            </w:r>
          </w:p>
        </w:tc>
      </w:tr>
      <w:tr w:rsidR="00F53ED2" w14:paraId="0B155C7B" w14:textId="77777777" w:rsidTr="00715D94">
        <w:trPr>
          <w:trHeight w:val="637"/>
        </w:trPr>
        <w:tc>
          <w:tcPr>
            <w:tcW w:w="630" w:type="dxa"/>
          </w:tcPr>
          <w:p w14:paraId="094B8120" w14:textId="77777777" w:rsidR="00DA62C7" w:rsidRDefault="00707778">
            <w:pPr>
              <w:pStyle w:val="TableParagraph"/>
              <w:spacing w:line="204" w:lineRule="exact"/>
              <w:ind w:left="28"/>
              <w:rPr>
                <w:rFonts w:ascii="Arial"/>
                <w:b/>
                <w:sz w:val="18"/>
              </w:rPr>
            </w:pPr>
            <w:r>
              <w:rPr>
                <w:rFonts w:ascii="Arial"/>
                <w:b/>
                <w:sz w:val="18"/>
              </w:rPr>
              <w:t>C10.9</w:t>
            </w:r>
          </w:p>
        </w:tc>
        <w:tc>
          <w:tcPr>
            <w:tcW w:w="1530" w:type="dxa"/>
          </w:tcPr>
          <w:p w14:paraId="30A5694A" w14:textId="77777777" w:rsidR="00DA62C7" w:rsidRDefault="0041568C" w:rsidP="0041568C">
            <w:pPr>
              <w:pStyle w:val="TableParagraph"/>
              <w:spacing w:line="232" w:lineRule="auto"/>
              <w:ind w:left="30" w:right="279"/>
              <w:rPr>
                <w:sz w:val="18"/>
              </w:rPr>
            </w:pPr>
            <w:proofErr w:type="spellStart"/>
            <w:r>
              <w:rPr>
                <w:sz w:val="18"/>
              </w:rPr>
              <w:t>Prodhimi</w:t>
            </w:r>
            <w:proofErr w:type="spellEnd"/>
            <w:r>
              <w:rPr>
                <w:sz w:val="18"/>
              </w:rPr>
              <w:t xml:space="preserve"> </w:t>
            </w:r>
            <w:proofErr w:type="spellStart"/>
            <w:r>
              <w:rPr>
                <w:sz w:val="18"/>
              </w:rPr>
              <w:t>i</w:t>
            </w:r>
            <w:proofErr w:type="spellEnd"/>
            <w:r>
              <w:rPr>
                <w:sz w:val="18"/>
              </w:rPr>
              <w:t xml:space="preserve"> </w:t>
            </w:r>
            <w:proofErr w:type="spellStart"/>
            <w:r>
              <w:rPr>
                <w:sz w:val="18"/>
              </w:rPr>
              <w:t>ushqimit</w:t>
            </w:r>
            <w:proofErr w:type="spellEnd"/>
            <w:r>
              <w:rPr>
                <w:sz w:val="18"/>
              </w:rPr>
              <w:t xml:space="preserve"> </w:t>
            </w:r>
            <w:proofErr w:type="spellStart"/>
            <w:r>
              <w:rPr>
                <w:sz w:val="18"/>
              </w:rPr>
              <w:t>të</w:t>
            </w:r>
            <w:proofErr w:type="spellEnd"/>
            <w:r>
              <w:rPr>
                <w:sz w:val="18"/>
              </w:rPr>
              <w:t xml:space="preserve"> </w:t>
            </w:r>
            <w:proofErr w:type="spellStart"/>
            <w:r>
              <w:rPr>
                <w:sz w:val="18"/>
              </w:rPr>
              <w:t>gatshëm</w:t>
            </w:r>
            <w:proofErr w:type="spellEnd"/>
            <w:r>
              <w:rPr>
                <w:sz w:val="18"/>
              </w:rPr>
              <w:t xml:space="preserve"> </w:t>
            </w:r>
            <w:proofErr w:type="spellStart"/>
            <w:r>
              <w:rPr>
                <w:sz w:val="18"/>
              </w:rPr>
              <w:t>të</w:t>
            </w:r>
            <w:proofErr w:type="spellEnd"/>
            <w:r>
              <w:rPr>
                <w:sz w:val="18"/>
              </w:rPr>
              <w:t xml:space="preserve"> </w:t>
            </w:r>
            <w:proofErr w:type="spellStart"/>
            <w:r>
              <w:rPr>
                <w:sz w:val="18"/>
              </w:rPr>
              <w:t>kafshëve</w:t>
            </w:r>
            <w:proofErr w:type="spellEnd"/>
          </w:p>
        </w:tc>
        <w:tc>
          <w:tcPr>
            <w:tcW w:w="900" w:type="dxa"/>
          </w:tcPr>
          <w:p w14:paraId="54C50C5B" w14:textId="77777777" w:rsidR="00DA62C7" w:rsidRDefault="00707778">
            <w:pPr>
              <w:pStyle w:val="TableParagraph"/>
              <w:spacing w:line="211" w:lineRule="exact"/>
              <w:ind w:left="13"/>
              <w:jc w:val="center"/>
              <w:rPr>
                <w:sz w:val="18"/>
              </w:rPr>
            </w:pPr>
            <w:r>
              <w:rPr>
                <w:w w:val="109"/>
                <w:sz w:val="18"/>
              </w:rPr>
              <w:t>0</w:t>
            </w:r>
          </w:p>
        </w:tc>
        <w:tc>
          <w:tcPr>
            <w:tcW w:w="810" w:type="dxa"/>
          </w:tcPr>
          <w:p w14:paraId="2677DC0C" w14:textId="77777777" w:rsidR="00DA62C7" w:rsidRDefault="00707778">
            <w:pPr>
              <w:pStyle w:val="TableParagraph"/>
              <w:spacing w:line="211" w:lineRule="exact"/>
              <w:ind w:left="8"/>
              <w:jc w:val="center"/>
              <w:rPr>
                <w:sz w:val="18"/>
              </w:rPr>
            </w:pPr>
            <w:r>
              <w:rPr>
                <w:w w:val="109"/>
                <w:sz w:val="18"/>
              </w:rPr>
              <w:t>0</w:t>
            </w:r>
          </w:p>
        </w:tc>
        <w:tc>
          <w:tcPr>
            <w:tcW w:w="630" w:type="dxa"/>
          </w:tcPr>
          <w:p w14:paraId="5F417BCB" w14:textId="77777777" w:rsidR="00DA62C7" w:rsidRDefault="00707778">
            <w:pPr>
              <w:pStyle w:val="TableParagraph"/>
              <w:spacing w:line="211" w:lineRule="exact"/>
              <w:ind w:left="10"/>
              <w:jc w:val="center"/>
              <w:rPr>
                <w:sz w:val="18"/>
              </w:rPr>
            </w:pPr>
            <w:r>
              <w:rPr>
                <w:w w:val="109"/>
                <w:sz w:val="18"/>
              </w:rPr>
              <w:t>0</w:t>
            </w:r>
          </w:p>
        </w:tc>
        <w:tc>
          <w:tcPr>
            <w:tcW w:w="900" w:type="dxa"/>
          </w:tcPr>
          <w:p w14:paraId="6E3706DD" w14:textId="77777777" w:rsidR="00DA62C7" w:rsidRDefault="00707778">
            <w:pPr>
              <w:pStyle w:val="TableParagraph"/>
              <w:spacing w:line="211" w:lineRule="exact"/>
              <w:ind w:left="4"/>
              <w:jc w:val="center"/>
              <w:rPr>
                <w:sz w:val="18"/>
              </w:rPr>
            </w:pPr>
            <w:r>
              <w:rPr>
                <w:w w:val="109"/>
                <w:sz w:val="18"/>
              </w:rPr>
              <w:t>0</w:t>
            </w:r>
          </w:p>
        </w:tc>
        <w:tc>
          <w:tcPr>
            <w:tcW w:w="720" w:type="dxa"/>
            <w:tcBorders>
              <w:right w:val="single" w:sz="12" w:space="0" w:color="000000"/>
            </w:tcBorders>
          </w:tcPr>
          <w:p w14:paraId="500F509C" w14:textId="77777777" w:rsidR="00DA62C7" w:rsidRDefault="00707778">
            <w:pPr>
              <w:pStyle w:val="TableParagraph"/>
              <w:spacing w:line="211" w:lineRule="exact"/>
              <w:ind w:left="284"/>
              <w:rPr>
                <w:sz w:val="18"/>
              </w:rPr>
            </w:pPr>
            <w:r>
              <w:rPr>
                <w:w w:val="109"/>
                <w:sz w:val="18"/>
              </w:rPr>
              <w:t>0</w:t>
            </w:r>
          </w:p>
        </w:tc>
        <w:tc>
          <w:tcPr>
            <w:tcW w:w="789" w:type="dxa"/>
            <w:tcBorders>
              <w:left w:val="single" w:sz="12" w:space="0" w:color="000000"/>
            </w:tcBorders>
          </w:tcPr>
          <w:p w14:paraId="7694421E" w14:textId="77777777" w:rsidR="00DA62C7" w:rsidRDefault="00707778">
            <w:pPr>
              <w:pStyle w:val="TableParagraph"/>
              <w:spacing w:line="211" w:lineRule="exact"/>
              <w:ind w:right="2"/>
              <w:jc w:val="center"/>
              <w:rPr>
                <w:sz w:val="18"/>
              </w:rPr>
            </w:pPr>
            <w:r>
              <w:rPr>
                <w:w w:val="109"/>
                <w:sz w:val="18"/>
              </w:rPr>
              <w:t>0</w:t>
            </w:r>
          </w:p>
        </w:tc>
        <w:tc>
          <w:tcPr>
            <w:tcW w:w="670" w:type="dxa"/>
          </w:tcPr>
          <w:p w14:paraId="30B963BF" w14:textId="77777777" w:rsidR="00DA62C7" w:rsidRDefault="00707778">
            <w:pPr>
              <w:pStyle w:val="TableParagraph"/>
              <w:spacing w:line="211" w:lineRule="exact"/>
              <w:ind w:left="7"/>
              <w:jc w:val="center"/>
              <w:rPr>
                <w:sz w:val="18"/>
              </w:rPr>
            </w:pPr>
            <w:r>
              <w:rPr>
                <w:w w:val="109"/>
                <w:sz w:val="18"/>
              </w:rPr>
              <w:t>0</w:t>
            </w:r>
          </w:p>
        </w:tc>
        <w:tc>
          <w:tcPr>
            <w:tcW w:w="675" w:type="dxa"/>
          </w:tcPr>
          <w:p w14:paraId="53347120"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1DE4B131" w14:textId="77777777" w:rsidR="00DA62C7" w:rsidRDefault="00707778">
            <w:pPr>
              <w:pStyle w:val="TableParagraph"/>
              <w:spacing w:line="211" w:lineRule="exact"/>
              <w:ind w:left="15"/>
              <w:jc w:val="center"/>
              <w:rPr>
                <w:sz w:val="18"/>
              </w:rPr>
            </w:pPr>
            <w:r>
              <w:rPr>
                <w:w w:val="109"/>
                <w:sz w:val="18"/>
              </w:rPr>
              <w:t>0</w:t>
            </w:r>
          </w:p>
        </w:tc>
        <w:tc>
          <w:tcPr>
            <w:tcW w:w="976" w:type="dxa"/>
            <w:tcBorders>
              <w:left w:val="single" w:sz="12" w:space="0" w:color="000000"/>
            </w:tcBorders>
          </w:tcPr>
          <w:p w14:paraId="696E7319" w14:textId="77777777" w:rsidR="00DA62C7" w:rsidRDefault="00707778">
            <w:pPr>
              <w:pStyle w:val="TableParagraph"/>
              <w:spacing w:line="211" w:lineRule="exact"/>
              <w:ind w:left="272"/>
              <w:rPr>
                <w:sz w:val="18"/>
              </w:rPr>
            </w:pPr>
            <w:r>
              <w:rPr>
                <w:w w:val="109"/>
                <w:sz w:val="18"/>
              </w:rPr>
              <w:t>0</w:t>
            </w:r>
          </w:p>
        </w:tc>
        <w:tc>
          <w:tcPr>
            <w:tcW w:w="1170" w:type="dxa"/>
          </w:tcPr>
          <w:p w14:paraId="4D427F2A" w14:textId="77777777" w:rsidR="00DA62C7" w:rsidRDefault="00707778">
            <w:pPr>
              <w:pStyle w:val="TableParagraph"/>
              <w:spacing w:line="211" w:lineRule="exact"/>
              <w:ind w:left="2"/>
              <w:jc w:val="center"/>
              <w:rPr>
                <w:sz w:val="18"/>
              </w:rPr>
            </w:pPr>
            <w:r>
              <w:rPr>
                <w:w w:val="109"/>
                <w:sz w:val="18"/>
              </w:rPr>
              <w:t>0</w:t>
            </w:r>
          </w:p>
        </w:tc>
      </w:tr>
      <w:tr w:rsidR="00F53ED2" w14:paraId="34243C39" w14:textId="77777777" w:rsidTr="00715D94">
        <w:trPr>
          <w:trHeight w:val="424"/>
        </w:trPr>
        <w:tc>
          <w:tcPr>
            <w:tcW w:w="630" w:type="dxa"/>
          </w:tcPr>
          <w:p w14:paraId="4D899594" w14:textId="77777777" w:rsidR="00DA62C7" w:rsidRDefault="00707778">
            <w:pPr>
              <w:pStyle w:val="TableParagraph"/>
              <w:spacing w:line="201" w:lineRule="exact"/>
              <w:ind w:left="28"/>
              <w:rPr>
                <w:rFonts w:ascii="Arial"/>
                <w:b/>
                <w:sz w:val="18"/>
              </w:rPr>
            </w:pPr>
            <w:r>
              <w:rPr>
                <w:rFonts w:ascii="Arial"/>
                <w:b/>
                <w:sz w:val="18"/>
              </w:rPr>
              <w:t>C11</w:t>
            </w:r>
          </w:p>
        </w:tc>
        <w:tc>
          <w:tcPr>
            <w:tcW w:w="1530" w:type="dxa"/>
          </w:tcPr>
          <w:p w14:paraId="323C1FC4" w14:textId="77777777" w:rsidR="00DA62C7" w:rsidRDefault="00707778">
            <w:pPr>
              <w:pStyle w:val="TableParagraph"/>
              <w:spacing w:line="207" w:lineRule="exact"/>
              <w:ind w:left="30"/>
              <w:rPr>
                <w:sz w:val="18"/>
              </w:rPr>
            </w:pPr>
            <w:proofErr w:type="spellStart"/>
            <w:r>
              <w:rPr>
                <w:w w:val="105"/>
                <w:sz w:val="18"/>
              </w:rPr>
              <w:t>Prodhimi</w:t>
            </w:r>
            <w:proofErr w:type="spellEnd"/>
            <w:r>
              <w:rPr>
                <w:w w:val="105"/>
                <w:sz w:val="18"/>
              </w:rPr>
              <w:t xml:space="preserve"> </w:t>
            </w:r>
            <w:proofErr w:type="spellStart"/>
            <w:r>
              <w:rPr>
                <w:w w:val="105"/>
                <w:sz w:val="18"/>
              </w:rPr>
              <w:t>i</w:t>
            </w:r>
            <w:proofErr w:type="spellEnd"/>
          </w:p>
          <w:p w14:paraId="479B633E" w14:textId="77777777" w:rsidR="00DA62C7" w:rsidRDefault="00707778">
            <w:pPr>
              <w:pStyle w:val="TableParagraph"/>
              <w:spacing w:line="197" w:lineRule="exact"/>
              <w:ind w:left="30"/>
              <w:rPr>
                <w:sz w:val="18"/>
              </w:rPr>
            </w:pPr>
            <w:proofErr w:type="spellStart"/>
            <w:r>
              <w:rPr>
                <w:sz w:val="18"/>
              </w:rPr>
              <w:t>pijeve</w:t>
            </w:r>
            <w:proofErr w:type="spellEnd"/>
          </w:p>
        </w:tc>
        <w:tc>
          <w:tcPr>
            <w:tcW w:w="900" w:type="dxa"/>
            <w:shd w:val="clear" w:color="auto" w:fill="FFFFCC"/>
          </w:tcPr>
          <w:p w14:paraId="2F3B0E7A" w14:textId="77777777" w:rsidR="00DA62C7" w:rsidRDefault="00707778">
            <w:pPr>
              <w:pStyle w:val="TableParagraph"/>
              <w:spacing w:line="211" w:lineRule="exact"/>
              <w:ind w:left="13"/>
              <w:jc w:val="center"/>
              <w:rPr>
                <w:sz w:val="18"/>
              </w:rPr>
            </w:pPr>
            <w:r>
              <w:rPr>
                <w:color w:val="333333"/>
                <w:w w:val="109"/>
                <w:sz w:val="18"/>
              </w:rPr>
              <w:t>1</w:t>
            </w:r>
          </w:p>
        </w:tc>
        <w:tc>
          <w:tcPr>
            <w:tcW w:w="810" w:type="dxa"/>
            <w:shd w:val="clear" w:color="auto" w:fill="FFFFCC"/>
          </w:tcPr>
          <w:p w14:paraId="07A726B4" w14:textId="77777777" w:rsidR="00DA62C7" w:rsidRDefault="00707778">
            <w:pPr>
              <w:pStyle w:val="TableParagraph"/>
              <w:spacing w:line="211" w:lineRule="exact"/>
              <w:ind w:left="8"/>
              <w:jc w:val="center"/>
              <w:rPr>
                <w:sz w:val="18"/>
              </w:rPr>
            </w:pPr>
            <w:r>
              <w:rPr>
                <w:color w:val="333333"/>
                <w:w w:val="109"/>
                <w:sz w:val="18"/>
              </w:rPr>
              <w:t>1</w:t>
            </w:r>
          </w:p>
        </w:tc>
        <w:tc>
          <w:tcPr>
            <w:tcW w:w="630" w:type="dxa"/>
            <w:shd w:val="clear" w:color="auto" w:fill="FFFFCC"/>
          </w:tcPr>
          <w:p w14:paraId="32848CB3" w14:textId="77777777" w:rsidR="00DA62C7" w:rsidRDefault="00707778">
            <w:pPr>
              <w:pStyle w:val="TableParagraph"/>
              <w:spacing w:line="211" w:lineRule="exact"/>
              <w:ind w:left="10"/>
              <w:jc w:val="center"/>
              <w:rPr>
                <w:sz w:val="18"/>
              </w:rPr>
            </w:pPr>
            <w:r>
              <w:rPr>
                <w:color w:val="333333"/>
                <w:w w:val="109"/>
                <w:sz w:val="18"/>
              </w:rPr>
              <w:t>1</w:t>
            </w:r>
          </w:p>
        </w:tc>
        <w:tc>
          <w:tcPr>
            <w:tcW w:w="900" w:type="dxa"/>
          </w:tcPr>
          <w:p w14:paraId="2216898B" w14:textId="77777777" w:rsidR="00DA62C7" w:rsidRDefault="00707778">
            <w:pPr>
              <w:pStyle w:val="TableParagraph"/>
              <w:spacing w:line="211" w:lineRule="exact"/>
              <w:ind w:left="4"/>
              <w:jc w:val="center"/>
              <w:rPr>
                <w:sz w:val="18"/>
              </w:rPr>
            </w:pPr>
            <w:r>
              <w:rPr>
                <w:w w:val="109"/>
                <w:sz w:val="18"/>
              </w:rPr>
              <w:t>0</w:t>
            </w:r>
          </w:p>
        </w:tc>
        <w:tc>
          <w:tcPr>
            <w:tcW w:w="720" w:type="dxa"/>
            <w:tcBorders>
              <w:right w:val="single" w:sz="12" w:space="0" w:color="000000"/>
            </w:tcBorders>
            <w:shd w:val="clear" w:color="auto" w:fill="FFFFCC"/>
          </w:tcPr>
          <w:p w14:paraId="55A75D28" w14:textId="77777777" w:rsidR="00DA62C7" w:rsidRDefault="00707778">
            <w:pPr>
              <w:pStyle w:val="TableParagraph"/>
              <w:spacing w:line="211" w:lineRule="exact"/>
              <w:ind w:left="284"/>
              <w:rPr>
                <w:sz w:val="18"/>
              </w:rPr>
            </w:pPr>
            <w:r>
              <w:rPr>
                <w:color w:val="333333"/>
                <w:w w:val="109"/>
                <w:sz w:val="18"/>
              </w:rPr>
              <w:t>1</w:t>
            </w:r>
          </w:p>
        </w:tc>
        <w:tc>
          <w:tcPr>
            <w:tcW w:w="789" w:type="dxa"/>
            <w:tcBorders>
              <w:left w:val="single" w:sz="12" w:space="0" w:color="000000"/>
            </w:tcBorders>
            <w:shd w:val="clear" w:color="auto" w:fill="FFFFCC"/>
          </w:tcPr>
          <w:p w14:paraId="10ADA233" w14:textId="77777777" w:rsidR="00DA62C7" w:rsidRDefault="00707778">
            <w:pPr>
              <w:pStyle w:val="TableParagraph"/>
              <w:spacing w:line="211" w:lineRule="exact"/>
              <w:ind w:right="2"/>
              <w:jc w:val="center"/>
              <w:rPr>
                <w:sz w:val="18"/>
              </w:rPr>
            </w:pPr>
            <w:r>
              <w:rPr>
                <w:color w:val="333333"/>
                <w:w w:val="109"/>
                <w:sz w:val="18"/>
              </w:rPr>
              <w:t>1</w:t>
            </w:r>
          </w:p>
        </w:tc>
        <w:tc>
          <w:tcPr>
            <w:tcW w:w="670" w:type="dxa"/>
            <w:shd w:val="clear" w:color="auto" w:fill="FFFFCC"/>
          </w:tcPr>
          <w:p w14:paraId="703429C2" w14:textId="77777777" w:rsidR="00DA62C7" w:rsidRDefault="00707778">
            <w:pPr>
              <w:pStyle w:val="TableParagraph"/>
              <w:spacing w:line="211" w:lineRule="exact"/>
              <w:ind w:left="7"/>
              <w:jc w:val="center"/>
              <w:rPr>
                <w:sz w:val="18"/>
              </w:rPr>
            </w:pPr>
            <w:r>
              <w:rPr>
                <w:color w:val="333333"/>
                <w:w w:val="109"/>
                <w:sz w:val="18"/>
              </w:rPr>
              <w:t>1</w:t>
            </w:r>
          </w:p>
        </w:tc>
        <w:tc>
          <w:tcPr>
            <w:tcW w:w="675" w:type="dxa"/>
          </w:tcPr>
          <w:p w14:paraId="1C32F043"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shd w:val="clear" w:color="auto" w:fill="FFFFCC"/>
          </w:tcPr>
          <w:p w14:paraId="69380CAF" w14:textId="77777777" w:rsidR="00DA62C7" w:rsidRDefault="00707778">
            <w:pPr>
              <w:pStyle w:val="TableParagraph"/>
              <w:spacing w:line="211" w:lineRule="exact"/>
              <w:ind w:left="15"/>
              <w:jc w:val="center"/>
              <w:rPr>
                <w:sz w:val="18"/>
              </w:rPr>
            </w:pPr>
            <w:r>
              <w:rPr>
                <w:color w:val="333333"/>
                <w:w w:val="109"/>
                <w:sz w:val="18"/>
              </w:rPr>
              <w:t>1</w:t>
            </w:r>
          </w:p>
        </w:tc>
        <w:tc>
          <w:tcPr>
            <w:tcW w:w="976" w:type="dxa"/>
            <w:tcBorders>
              <w:left w:val="single" w:sz="12" w:space="0" w:color="000000"/>
            </w:tcBorders>
          </w:tcPr>
          <w:p w14:paraId="264B8751" w14:textId="77777777" w:rsidR="00DA62C7" w:rsidRDefault="00707778">
            <w:pPr>
              <w:pStyle w:val="TableParagraph"/>
              <w:spacing w:line="211" w:lineRule="exact"/>
              <w:ind w:left="272"/>
              <w:rPr>
                <w:sz w:val="18"/>
              </w:rPr>
            </w:pPr>
            <w:r>
              <w:rPr>
                <w:w w:val="109"/>
                <w:sz w:val="18"/>
              </w:rPr>
              <w:t>1</w:t>
            </w:r>
          </w:p>
        </w:tc>
        <w:tc>
          <w:tcPr>
            <w:tcW w:w="1170" w:type="dxa"/>
          </w:tcPr>
          <w:p w14:paraId="3A92FDED" w14:textId="77777777" w:rsidR="00DA62C7" w:rsidRDefault="00707778">
            <w:pPr>
              <w:pStyle w:val="TableParagraph"/>
              <w:spacing w:line="211" w:lineRule="exact"/>
              <w:ind w:left="2"/>
              <w:jc w:val="center"/>
              <w:rPr>
                <w:sz w:val="18"/>
              </w:rPr>
            </w:pPr>
            <w:r>
              <w:rPr>
                <w:w w:val="109"/>
                <w:sz w:val="18"/>
              </w:rPr>
              <w:t>0</w:t>
            </w:r>
          </w:p>
        </w:tc>
      </w:tr>
      <w:tr w:rsidR="00F53ED2" w14:paraId="15DFD708" w14:textId="77777777" w:rsidTr="00715D94">
        <w:trPr>
          <w:trHeight w:val="424"/>
        </w:trPr>
        <w:tc>
          <w:tcPr>
            <w:tcW w:w="630" w:type="dxa"/>
          </w:tcPr>
          <w:p w14:paraId="6D27295A" w14:textId="77777777" w:rsidR="00DA62C7" w:rsidRDefault="00707778">
            <w:pPr>
              <w:pStyle w:val="TableParagraph"/>
              <w:spacing w:line="204" w:lineRule="exact"/>
              <w:ind w:left="28"/>
              <w:rPr>
                <w:rFonts w:ascii="Arial"/>
                <w:b/>
                <w:sz w:val="18"/>
              </w:rPr>
            </w:pPr>
            <w:r>
              <w:rPr>
                <w:rFonts w:ascii="Arial"/>
                <w:b/>
                <w:sz w:val="18"/>
              </w:rPr>
              <w:t>C12</w:t>
            </w:r>
          </w:p>
        </w:tc>
        <w:tc>
          <w:tcPr>
            <w:tcW w:w="1530" w:type="dxa"/>
          </w:tcPr>
          <w:p w14:paraId="126A48F3" w14:textId="77777777" w:rsidR="00DA62C7" w:rsidRPr="00C63379" w:rsidRDefault="00707778">
            <w:pPr>
              <w:pStyle w:val="TableParagraph"/>
              <w:spacing w:line="207" w:lineRule="exact"/>
              <w:ind w:left="30"/>
              <w:rPr>
                <w:sz w:val="18"/>
              </w:rPr>
            </w:pPr>
            <w:proofErr w:type="spellStart"/>
            <w:r w:rsidRPr="00C63379">
              <w:rPr>
                <w:w w:val="105"/>
                <w:sz w:val="18"/>
              </w:rPr>
              <w:t>Prodhimi</w:t>
            </w:r>
            <w:proofErr w:type="spellEnd"/>
            <w:r w:rsidRPr="00C63379">
              <w:rPr>
                <w:w w:val="105"/>
                <w:sz w:val="18"/>
              </w:rPr>
              <w:t xml:space="preserve"> </w:t>
            </w:r>
            <w:proofErr w:type="spellStart"/>
            <w:r w:rsidRPr="00C63379">
              <w:rPr>
                <w:w w:val="105"/>
                <w:sz w:val="18"/>
              </w:rPr>
              <w:t>i</w:t>
            </w:r>
            <w:proofErr w:type="spellEnd"/>
          </w:p>
          <w:p w14:paraId="127D5172" w14:textId="77777777" w:rsidR="00DA62C7" w:rsidRPr="00C63379" w:rsidRDefault="00707778">
            <w:pPr>
              <w:pStyle w:val="TableParagraph"/>
              <w:spacing w:line="197" w:lineRule="exact"/>
              <w:ind w:left="30"/>
              <w:rPr>
                <w:sz w:val="18"/>
              </w:rPr>
            </w:pPr>
            <w:proofErr w:type="spellStart"/>
            <w:r w:rsidRPr="00C63379">
              <w:rPr>
                <w:sz w:val="18"/>
              </w:rPr>
              <w:t>pr</w:t>
            </w:r>
            <w:r w:rsidR="0041568C" w:rsidRPr="00C63379">
              <w:rPr>
                <w:sz w:val="18"/>
              </w:rPr>
              <w:t>odukteve</w:t>
            </w:r>
            <w:proofErr w:type="spellEnd"/>
            <w:r w:rsidR="0041568C" w:rsidRPr="00C63379">
              <w:rPr>
                <w:sz w:val="18"/>
              </w:rPr>
              <w:t xml:space="preserve"> </w:t>
            </w:r>
            <w:proofErr w:type="spellStart"/>
            <w:r w:rsidR="0041568C" w:rsidRPr="00C63379">
              <w:rPr>
                <w:sz w:val="18"/>
              </w:rPr>
              <w:t>të</w:t>
            </w:r>
            <w:proofErr w:type="spellEnd"/>
            <w:r w:rsidRPr="00C63379">
              <w:rPr>
                <w:sz w:val="18"/>
              </w:rPr>
              <w:t xml:space="preserve"> </w:t>
            </w:r>
            <w:proofErr w:type="spellStart"/>
            <w:r w:rsidRPr="00C63379">
              <w:rPr>
                <w:sz w:val="18"/>
              </w:rPr>
              <w:t>duhanit</w:t>
            </w:r>
            <w:proofErr w:type="spellEnd"/>
          </w:p>
        </w:tc>
        <w:tc>
          <w:tcPr>
            <w:tcW w:w="900" w:type="dxa"/>
          </w:tcPr>
          <w:p w14:paraId="6CAA3A9C" w14:textId="77777777" w:rsidR="00DA62C7" w:rsidRDefault="00707778">
            <w:pPr>
              <w:pStyle w:val="TableParagraph"/>
              <w:spacing w:line="211" w:lineRule="exact"/>
              <w:ind w:left="13"/>
              <w:jc w:val="center"/>
              <w:rPr>
                <w:sz w:val="18"/>
              </w:rPr>
            </w:pPr>
            <w:r>
              <w:rPr>
                <w:w w:val="109"/>
                <w:sz w:val="18"/>
              </w:rPr>
              <w:t>0</w:t>
            </w:r>
          </w:p>
        </w:tc>
        <w:tc>
          <w:tcPr>
            <w:tcW w:w="810" w:type="dxa"/>
          </w:tcPr>
          <w:p w14:paraId="5997555A" w14:textId="77777777" w:rsidR="00DA62C7" w:rsidRDefault="00707778">
            <w:pPr>
              <w:pStyle w:val="TableParagraph"/>
              <w:spacing w:line="211" w:lineRule="exact"/>
              <w:ind w:left="8"/>
              <w:jc w:val="center"/>
              <w:rPr>
                <w:sz w:val="18"/>
              </w:rPr>
            </w:pPr>
            <w:r>
              <w:rPr>
                <w:w w:val="109"/>
                <w:sz w:val="18"/>
              </w:rPr>
              <w:t>0</w:t>
            </w:r>
          </w:p>
        </w:tc>
        <w:tc>
          <w:tcPr>
            <w:tcW w:w="630" w:type="dxa"/>
          </w:tcPr>
          <w:p w14:paraId="1DB24014" w14:textId="77777777" w:rsidR="00DA62C7" w:rsidRDefault="00707778">
            <w:pPr>
              <w:pStyle w:val="TableParagraph"/>
              <w:spacing w:line="211" w:lineRule="exact"/>
              <w:ind w:left="10"/>
              <w:jc w:val="center"/>
              <w:rPr>
                <w:sz w:val="18"/>
              </w:rPr>
            </w:pPr>
            <w:r>
              <w:rPr>
                <w:w w:val="109"/>
                <w:sz w:val="18"/>
              </w:rPr>
              <w:t>0</w:t>
            </w:r>
          </w:p>
        </w:tc>
        <w:tc>
          <w:tcPr>
            <w:tcW w:w="900" w:type="dxa"/>
          </w:tcPr>
          <w:p w14:paraId="5A5105B2" w14:textId="77777777" w:rsidR="00DA62C7" w:rsidRDefault="00707778">
            <w:pPr>
              <w:pStyle w:val="TableParagraph"/>
              <w:spacing w:line="211" w:lineRule="exact"/>
              <w:ind w:left="4"/>
              <w:jc w:val="center"/>
              <w:rPr>
                <w:sz w:val="18"/>
              </w:rPr>
            </w:pPr>
            <w:r>
              <w:rPr>
                <w:w w:val="109"/>
                <w:sz w:val="18"/>
              </w:rPr>
              <w:t>0</w:t>
            </w:r>
          </w:p>
        </w:tc>
        <w:tc>
          <w:tcPr>
            <w:tcW w:w="720" w:type="dxa"/>
            <w:tcBorders>
              <w:right w:val="single" w:sz="12" w:space="0" w:color="000000"/>
            </w:tcBorders>
          </w:tcPr>
          <w:p w14:paraId="715473F9" w14:textId="77777777" w:rsidR="00DA62C7" w:rsidRDefault="00707778">
            <w:pPr>
              <w:pStyle w:val="TableParagraph"/>
              <w:spacing w:line="211" w:lineRule="exact"/>
              <w:ind w:left="284"/>
              <w:rPr>
                <w:sz w:val="18"/>
              </w:rPr>
            </w:pPr>
            <w:r>
              <w:rPr>
                <w:w w:val="109"/>
                <w:sz w:val="18"/>
              </w:rPr>
              <w:t>0</w:t>
            </w:r>
          </w:p>
        </w:tc>
        <w:tc>
          <w:tcPr>
            <w:tcW w:w="789" w:type="dxa"/>
            <w:tcBorders>
              <w:left w:val="single" w:sz="12" w:space="0" w:color="000000"/>
            </w:tcBorders>
          </w:tcPr>
          <w:p w14:paraId="4FF21064" w14:textId="77777777" w:rsidR="00DA62C7" w:rsidRDefault="00707778">
            <w:pPr>
              <w:pStyle w:val="TableParagraph"/>
              <w:spacing w:line="211" w:lineRule="exact"/>
              <w:ind w:right="2"/>
              <w:jc w:val="center"/>
              <w:rPr>
                <w:sz w:val="18"/>
              </w:rPr>
            </w:pPr>
            <w:r>
              <w:rPr>
                <w:w w:val="109"/>
                <w:sz w:val="18"/>
              </w:rPr>
              <w:t>0</w:t>
            </w:r>
          </w:p>
        </w:tc>
        <w:tc>
          <w:tcPr>
            <w:tcW w:w="670" w:type="dxa"/>
          </w:tcPr>
          <w:p w14:paraId="146BACC4" w14:textId="77777777" w:rsidR="00DA62C7" w:rsidRDefault="00707778">
            <w:pPr>
              <w:pStyle w:val="TableParagraph"/>
              <w:spacing w:line="211" w:lineRule="exact"/>
              <w:ind w:left="7"/>
              <w:jc w:val="center"/>
              <w:rPr>
                <w:sz w:val="18"/>
              </w:rPr>
            </w:pPr>
            <w:r>
              <w:rPr>
                <w:w w:val="109"/>
                <w:sz w:val="18"/>
              </w:rPr>
              <w:t>0</w:t>
            </w:r>
          </w:p>
        </w:tc>
        <w:tc>
          <w:tcPr>
            <w:tcW w:w="675" w:type="dxa"/>
          </w:tcPr>
          <w:p w14:paraId="01CF85EB"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11512A04" w14:textId="77777777" w:rsidR="00DA62C7" w:rsidRDefault="00707778">
            <w:pPr>
              <w:pStyle w:val="TableParagraph"/>
              <w:spacing w:line="211" w:lineRule="exact"/>
              <w:ind w:left="15"/>
              <w:jc w:val="center"/>
              <w:rPr>
                <w:sz w:val="18"/>
              </w:rPr>
            </w:pPr>
            <w:r>
              <w:rPr>
                <w:w w:val="109"/>
                <w:sz w:val="18"/>
              </w:rPr>
              <w:t>0</w:t>
            </w:r>
          </w:p>
        </w:tc>
        <w:tc>
          <w:tcPr>
            <w:tcW w:w="976" w:type="dxa"/>
            <w:tcBorders>
              <w:left w:val="single" w:sz="12" w:space="0" w:color="000000"/>
            </w:tcBorders>
          </w:tcPr>
          <w:p w14:paraId="71C5A448" w14:textId="77777777" w:rsidR="00DA62C7" w:rsidRDefault="00707778">
            <w:pPr>
              <w:pStyle w:val="TableParagraph"/>
              <w:spacing w:line="211" w:lineRule="exact"/>
              <w:ind w:left="272"/>
              <w:rPr>
                <w:sz w:val="18"/>
              </w:rPr>
            </w:pPr>
            <w:r>
              <w:rPr>
                <w:w w:val="109"/>
                <w:sz w:val="18"/>
              </w:rPr>
              <w:t>0</w:t>
            </w:r>
          </w:p>
        </w:tc>
        <w:tc>
          <w:tcPr>
            <w:tcW w:w="1170" w:type="dxa"/>
          </w:tcPr>
          <w:p w14:paraId="463C6447" w14:textId="77777777" w:rsidR="00DA62C7" w:rsidRDefault="00707778">
            <w:pPr>
              <w:pStyle w:val="TableParagraph"/>
              <w:spacing w:line="211" w:lineRule="exact"/>
              <w:ind w:left="2"/>
              <w:jc w:val="center"/>
              <w:rPr>
                <w:sz w:val="18"/>
              </w:rPr>
            </w:pPr>
            <w:r>
              <w:rPr>
                <w:w w:val="109"/>
                <w:sz w:val="18"/>
              </w:rPr>
              <w:t>0</w:t>
            </w:r>
          </w:p>
        </w:tc>
      </w:tr>
      <w:tr w:rsidR="00F53ED2" w14:paraId="087EFDD6" w14:textId="77777777" w:rsidTr="00715D94">
        <w:trPr>
          <w:trHeight w:val="424"/>
        </w:trPr>
        <w:tc>
          <w:tcPr>
            <w:tcW w:w="630" w:type="dxa"/>
          </w:tcPr>
          <w:p w14:paraId="4748FC36" w14:textId="77777777" w:rsidR="00DA62C7" w:rsidRPr="0041568C" w:rsidRDefault="00707778">
            <w:pPr>
              <w:pStyle w:val="TableParagraph"/>
              <w:spacing w:line="204" w:lineRule="exact"/>
              <w:ind w:left="28"/>
              <w:rPr>
                <w:rFonts w:ascii="Arial"/>
                <w:b/>
                <w:color w:val="000000" w:themeColor="text1"/>
                <w:sz w:val="18"/>
              </w:rPr>
            </w:pPr>
            <w:r w:rsidRPr="0041568C">
              <w:rPr>
                <w:rFonts w:ascii="Arial"/>
                <w:b/>
                <w:color w:val="000000" w:themeColor="text1"/>
                <w:sz w:val="18"/>
              </w:rPr>
              <w:t>C13.1</w:t>
            </w:r>
          </w:p>
        </w:tc>
        <w:tc>
          <w:tcPr>
            <w:tcW w:w="1530" w:type="dxa"/>
          </w:tcPr>
          <w:p w14:paraId="56008732" w14:textId="77777777" w:rsidR="00DA62C7" w:rsidRPr="0041568C" w:rsidRDefault="00707778">
            <w:pPr>
              <w:pStyle w:val="TableParagraph"/>
              <w:spacing w:line="207" w:lineRule="exact"/>
              <w:ind w:left="30"/>
              <w:rPr>
                <w:color w:val="000000" w:themeColor="text1"/>
                <w:sz w:val="18"/>
                <w:lang w:val="es-AR"/>
              </w:rPr>
            </w:pPr>
            <w:proofErr w:type="spellStart"/>
            <w:r w:rsidRPr="0041568C">
              <w:rPr>
                <w:color w:val="000000" w:themeColor="text1"/>
                <w:sz w:val="18"/>
                <w:lang w:val="es-AR"/>
              </w:rPr>
              <w:t>Përgatitja</w:t>
            </w:r>
            <w:proofErr w:type="spellEnd"/>
            <w:r w:rsidRPr="0041568C">
              <w:rPr>
                <w:color w:val="000000" w:themeColor="text1"/>
                <w:sz w:val="18"/>
                <w:lang w:val="es-AR"/>
              </w:rPr>
              <w:t xml:space="preserve"> </w:t>
            </w:r>
            <w:proofErr w:type="spellStart"/>
            <w:r w:rsidRPr="0041568C">
              <w:rPr>
                <w:color w:val="000000" w:themeColor="text1"/>
                <w:sz w:val="18"/>
                <w:lang w:val="es-AR"/>
              </w:rPr>
              <w:t>dhe</w:t>
            </w:r>
            <w:proofErr w:type="spellEnd"/>
          </w:p>
          <w:p w14:paraId="6D4F725C" w14:textId="77777777" w:rsidR="00DA62C7" w:rsidRPr="0041568C" w:rsidRDefault="009A638D">
            <w:pPr>
              <w:pStyle w:val="TableParagraph"/>
              <w:spacing w:line="197" w:lineRule="exact"/>
              <w:ind w:left="30"/>
              <w:rPr>
                <w:color w:val="000000" w:themeColor="text1"/>
                <w:sz w:val="18"/>
                <w:lang w:val="es-AR"/>
              </w:rPr>
            </w:pPr>
            <w:proofErr w:type="spellStart"/>
            <w:r>
              <w:rPr>
                <w:color w:val="000000" w:themeColor="text1"/>
                <w:sz w:val="18"/>
                <w:lang w:val="es-AR"/>
              </w:rPr>
              <w:t>tjerrja</w:t>
            </w:r>
            <w:proofErr w:type="spellEnd"/>
            <w:r>
              <w:rPr>
                <w:color w:val="000000" w:themeColor="text1"/>
                <w:sz w:val="18"/>
                <w:lang w:val="es-AR"/>
              </w:rPr>
              <w:t xml:space="preserve"> e </w:t>
            </w:r>
            <w:proofErr w:type="spellStart"/>
            <w:r>
              <w:rPr>
                <w:color w:val="000000" w:themeColor="text1"/>
                <w:sz w:val="18"/>
                <w:lang w:val="es-AR"/>
              </w:rPr>
              <w:t>fibrave</w:t>
            </w:r>
            <w:proofErr w:type="spellEnd"/>
            <w:r>
              <w:rPr>
                <w:color w:val="000000" w:themeColor="text1"/>
                <w:sz w:val="18"/>
                <w:lang w:val="es-AR"/>
              </w:rPr>
              <w:t xml:space="preserve"> </w:t>
            </w:r>
            <w:proofErr w:type="spellStart"/>
            <w:r>
              <w:rPr>
                <w:color w:val="000000" w:themeColor="text1"/>
                <w:sz w:val="18"/>
                <w:lang w:val="es-AR"/>
              </w:rPr>
              <w:t>tekstile</w:t>
            </w:r>
            <w:proofErr w:type="spellEnd"/>
          </w:p>
        </w:tc>
        <w:tc>
          <w:tcPr>
            <w:tcW w:w="900" w:type="dxa"/>
          </w:tcPr>
          <w:p w14:paraId="1BE33487" w14:textId="77777777" w:rsidR="00DA62C7" w:rsidRDefault="00707778">
            <w:pPr>
              <w:pStyle w:val="TableParagraph"/>
              <w:spacing w:line="211" w:lineRule="exact"/>
              <w:ind w:left="13"/>
              <w:jc w:val="center"/>
              <w:rPr>
                <w:sz w:val="18"/>
              </w:rPr>
            </w:pPr>
            <w:r>
              <w:rPr>
                <w:w w:val="109"/>
                <w:sz w:val="18"/>
              </w:rPr>
              <w:t>0</w:t>
            </w:r>
          </w:p>
        </w:tc>
        <w:tc>
          <w:tcPr>
            <w:tcW w:w="810" w:type="dxa"/>
          </w:tcPr>
          <w:p w14:paraId="7662D151" w14:textId="77777777" w:rsidR="00DA62C7" w:rsidRDefault="00707778">
            <w:pPr>
              <w:pStyle w:val="TableParagraph"/>
              <w:spacing w:line="211" w:lineRule="exact"/>
              <w:ind w:left="8"/>
              <w:jc w:val="center"/>
              <w:rPr>
                <w:sz w:val="18"/>
              </w:rPr>
            </w:pPr>
            <w:r>
              <w:rPr>
                <w:w w:val="109"/>
                <w:sz w:val="18"/>
              </w:rPr>
              <w:t>0</w:t>
            </w:r>
          </w:p>
        </w:tc>
        <w:tc>
          <w:tcPr>
            <w:tcW w:w="630" w:type="dxa"/>
          </w:tcPr>
          <w:p w14:paraId="48050C0F" w14:textId="77777777" w:rsidR="00DA62C7" w:rsidRDefault="00707778">
            <w:pPr>
              <w:pStyle w:val="TableParagraph"/>
              <w:spacing w:line="211" w:lineRule="exact"/>
              <w:ind w:left="10"/>
              <w:jc w:val="center"/>
              <w:rPr>
                <w:sz w:val="18"/>
              </w:rPr>
            </w:pPr>
            <w:r>
              <w:rPr>
                <w:w w:val="109"/>
                <w:sz w:val="18"/>
              </w:rPr>
              <w:t>0</w:t>
            </w:r>
          </w:p>
        </w:tc>
        <w:tc>
          <w:tcPr>
            <w:tcW w:w="900" w:type="dxa"/>
            <w:shd w:val="clear" w:color="auto" w:fill="FFFFCC"/>
          </w:tcPr>
          <w:p w14:paraId="04AC6A34" w14:textId="77777777" w:rsidR="00DA62C7" w:rsidRDefault="00707778">
            <w:pPr>
              <w:pStyle w:val="TableParagraph"/>
              <w:spacing w:line="211" w:lineRule="exact"/>
              <w:ind w:left="4"/>
              <w:jc w:val="center"/>
              <w:rPr>
                <w:sz w:val="18"/>
              </w:rPr>
            </w:pPr>
            <w:r>
              <w:rPr>
                <w:color w:val="333333"/>
                <w:w w:val="109"/>
                <w:sz w:val="18"/>
              </w:rPr>
              <w:t>1</w:t>
            </w:r>
          </w:p>
        </w:tc>
        <w:tc>
          <w:tcPr>
            <w:tcW w:w="720" w:type="dxa"/>
            <w:tcBorders>
              <w:right w:val="single" w:sz="12" w:space="0" w:color="000000"/>
            </w:tcBorders>
            <w:shd w:val="clear" w:color="auto" w:fill="FFFFCC"/>
          </w:tcPr>
          <w:p w14:paraId="6572FCB1" w14:textId="77777777" w:rsidR="00DA62C7" w:rsidRDefault="00707778">
            <w:pPr>
              <w:pStyle w:val="TableParagraph"/>
              <w:spacing w:line="211" w:lineRule="exact"/>
              <w:ind w:left="284"/>
              <w:rPr>
                <w:sz w:val="18"/>
              </w:rPr>
            </w:pPr>
            <w:r>
              <w:rPr>
                <w:color w:val="333333"/>
                <w:w w:val="109"/>
                <w:sz w:val="18"/>
              </w:rPr>
              <w:t>1</w:t>
            </w:r>
          </w:p>
        </w:tc>
        <w:tc>
          <w:tcPr>
            <w:tcW w:w="789" w:type="dxa"/>
            <w:tcBorders>
              <w:left w:val="single" w:sz="12" w:space="0" w:color="000000"/>
            </w:tcBorders>
          </w:tcPr>
          <w:p w14:paraId="07550E29" w14:textId="77777777" w:rsidR="00DA62C7" w:rsidRDefault="00707778">
            <w:pPr>
              <w:pStyle w:val="TableParagraph"/>
              <w:spacing w:line="211" w:lineRule="exact"/>
              <w:ind w:right="2"/>
              <w:jc w:val="center"/>
              <w:rPr>
                <w:sz w:val="18"/>
              </w:rPr>
            </w:pPr>
            <w:r>
              <w:rPr>
                <w:w w:val="109"/>
                <w:sz w:val="18"/>
              </w:rPr>
              <w:t>0</w:t>
            </w:r>
          </w:p>
        </w:tc>
        <w:tc>
          <w:tcPr>
            <w:tcW w:w="670" w:type="dxa"/>
          </w:tcPr>
          <w:p w14:paraId="650CF809" w14:textId="77777777" w:rsidR="00DA62C7" w:rsidRDefault="00707778">
            <w:pPr>
              <w:pStyle w:val="TableParagraph"/>
              <w:spacing w:line="211" w:lineRule="exact"/>
              <w:ind w:left="7"/>
              <w:jc w:val="center"/>
              <w:rPr>
                <w:sz w:val="18"/>
              </w:rPr>
            </w:pPr>
            <w:r>
              <w:rPr>
                <w:w w:val="109"/>
                <w:sz w:val="18"/>
              </w:rPr>
              <w:t>0</w:t>
            </w:r>
          </w:p>
        </w:tc>
        <w:tc>
          <w:tcPr>
            <w:tcW w:w="675" w:type="dxa"/>
          </w:tcPr>
          <w:p w14:paraId="3D945380"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7E54345B" w14:textId="77777777" w:rsidR="00DA62C7" w:rsidRDefault="00707778">
            <w:pPr>
              <w:pStyle w:val="TableParagraph"/>
              <w:spacing w:line="211" w:lineRule="exact"/>
              <w:ind w:left="15"/>
              <w:jc w:val="center"/>
              <w:rPr>
                <w:sz w:val="18"/>
              </w:rPr>
            </w:pPr>
            <w:r>
              <w:rPr>
                <w:w w:val="109"/>
                <w:sz w:val="18"/>
              </w:rPr>
              <w:t>0</w:t>
            </w:r>
          </w:p>
        </w:tc>
        <w:tc>
          <w:tcPr>
            <w:tcW w:w="976" w:type="dxa"/>
            <w:tcBorders>
              <w:left w:val="single" w:sz="12" w:space="0" w:color="000000"/>
            </w:tcBorders>
          </w:tcPr>
          <w:p w14:paraId="7F69859C" w14:textId="77777777" w:rsidR="00DA62C7" w:rsidRDefault="00707778">
            <w:pPr>
              <w:pStyle w:val="TableParagraph"/>
              <w:spacing w:line="211" w:lineRule="exact"/>
              <w:ind w:left="272"/>
              <w:rPr>
                <w:sz w:val="18"/>
              </w:rPr>
            </w:pPr>
            <w:r>
              <w:rPr>
                <w:w w:val="109"/>
                <w:sz w:val="18"/>
              </w:rPr>
              <w:t>0</w:t>
            </w:r>
          </w:p>
        </w:tc>
        <w:tc>
          <w:tcPr>
            <w:tcW w:w="1170" w:type="dxa"/>
          </w:tcPr>
          <w:p w14:paraId="0E37A9EF" w14:textId="77777777" w:rsidR="00DA62C7" w:rsidRDefault="00707778">
            <w:pPr>
              <w:pStyle w:val="TableParagraph"/>
              <w:spacing w:line="211" w:lineRule="exact"/>
              <w:ind w:left="2"/>
              <w:jc w:val="center"/>
              <w:rPr>
                <w:sz w:val="18"/>
              </w:rPr>
            </w:pPr>
            <w:r>
              <w:rPr>
                <w:w w:val="109"/>
                <w:sz w:val="18"/>
              </w:rPr>
              <w:t>0</w:t>
            </w:r>
          </w:p>
        </w:tc>
      </w:tr>
    </w:tbl>
    <w:p w14:paraId="0ADC9D36" w14:textId="77777777" w:rsidR="00DA62C7" w:rsidRDefault="00DA62C7">
      <w:pPr>
        <w:spacing w:line="211" w:lineRule="exact"/>
        <w:jc w:val="center"/>
        <w:rPr>
          <w:sz w:val="18"/>
        </w:rPr>
        <w:sectPr w:rsidR="00DA62C7">
          <w:pgSz w:w="11910" w:h="16840"/>
          <w:pgMar w:top="1320" w:right="0" w:bottom="880" w:left="0" w:header="0" w:footer="690" w:gutter="0"/>
          <w:cols w:space="720"/>
        </w:sectPr>
      </w:pP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440"/>
        <w:gridCol w:w="810"/>
        <w:gridCol w:w="810"/>
        <w:gridCol w:w="630"/>
        <w:gridCol w:w="900"/>
        <w:gridCol w:w="720"/>
        <w:gridCol w:w="810"/>
        <w:gridCol w:w="720"/>
        <w:gridCol w:w="900"/>
        <w:gridCol w:w="734"/>
        <w:gridCol w:w="1066"/>
        <w:gridCol w:w="990"/>
      </w:tblGrid>
      <w:tr w:rsidR="00FB51A1" w14:paraId="74B83597" w14:textId="77777777" w:rsidTr="00FB51A1">
        <w:trPr>
          <w:trHeight w:val="1137"/>
        </w:trPr>
        <w:tc>
          <w:tcPr>
            <w:tcW w:w="540" w:type="dxa"/>
          </w:tcPr>
          <w:p w14:paraId="4C87E95F" w14:textId="77777777" w:rsidR="0069348F" w:rsidRDefault="0069348F" w:rsidP="0069348F">
            <w:pPr>
              <w:pStyle w:val="TableParagraph"/>
              <w:spacing w:line="240" w:lineRule="auto"/>
              <w:rPr>
                <w:rFonts w:ascii="Times New Roman"/>
                <w:sz w:val="18"/>
              </w:rPr>
            </w:pPr>
          </w:p>
        </w:tc>
        <w:tc>
          <w:tcPr>
            <w:tcW w:w="1440" w:type="dxa"/>
          </w:tcPr>
          <w:p w14:paraId="1510C9AA" w14:textId="77777777" w:rsidR="0069348F" w:rsidRDefault="0069348F" w:rsidP="0069348F">
            <w:pPr>
              <w:pStyle w:val="TableParagraph"/>
              <w:spacing w:line="240" w:lineRule="auto"/>
              <w:rPr>
                <w:rFonts w:ascii="Times New Roman"/>
                <w:sz w:val="18"/>
              </w:rPr>
            </w:pPr>
          </w:p>
        </w:tc>
        <w:tc>
          <w:tcPr>
            <w:tcW w:w="810" w:type="dxa"/>
          </w:tcPr>
          <w:p w14:paraId="401544AB" w14:textId="77777777" w:rsidR="0069348F" w:rsidRDefault="0069348F" w:rsidP="0069348F">
            <w:pPr>
              <w:pStyle w:val="TableParagraph"/>
              <w:spacing w:line="201" w:lineRule="exact"/>
              <w:ind w:right="125"/>
              <w:rPr>
                <w:rFonts w:ascii="Arial"/>
                <w:b/>
                <w:sz w:val="18"/>
              </w:rPr>
            </w:pPr>
            <w:proofErr w:type="spellStart"/>
            <w:r>
              <w:rPr>
                <w:rFonts w:ascii="Arial"/>
                <w:b/>
                <w:sz w:val="18"/>
              </w:rPr>
              <w:t>P</w:t>
            </w:r>
            <w:r>
              <w:rPr>
                <w:rFonts w:ascii="Arial"/>
                <w:b/>
                <w:sz w:val="18"/>
              </w:rPr>
              <w:t>ë</w:t>
            </w:r>
            <w:r>
              <w:rPr>
                <w:rFonts w:ascii="Arial"/>
                <w:b/>
                <w:sz w:val="18"/>
              </w:rPr>
              <w:t>masa</w:t>
            </w:r>
            <w:proofErr w:type="spellEnd"/>
          </w:p>
        </w:tc>
        <w:tc>
          <w:tcPr>
            <w:tcW w:w="810" w:type="dxa"/>
          </w:tcPr>
          <w:p w14:paraId="0AF819A8" w14:textId="77777777" w:rsidR="0069348F" w:rsidRDefault="0069348F" w:rsidP="0069348F">
            <w:pPr>
              <w:pStyle w:val="TableParagraph"/>
              <w:spacing w:line="264" w:lineRule="auto"/>
              <w:ind w:left="124" w:right="21" w:hanging="89"/>
              <w:rPr>
                <w:rFonts w:ascii="Arial"/>
                <w:b/>
                <w:sz w:val="18"/>
              </w:rPr>
            </w:pPr>
            <w:proofErr w:type="spellStart"/>
            <w:r>
              <w:rPr>
                <w:rFonts w:ascii="Arial"/>
                <w:b/>
                <w:w w:val="90"/>
                <w:sz w:val="18"/>
              </w:rPr>
              <w:t>Pun</w:t>
            </w:r>
            <w:r>
              <w:rPr>
                <w:rFonts w:ascii="Arial"/>
                <w:b/>
                <w:w w:val="90"/>
                <w:sz w:val="18"/>
              </w:rPr>
              <w:t>ë</w:t>
            </w:r>
            <w:r>
              <w:rPr>
                <w:rFonts w:ascii="Arial"/>
                <w:b/>
                <w:w w:val="90"/>
                <w:sz w:val="18"/>
              </w:rPr>
              <w:t>simi</w:t>
            </w:r>
            <w:proofErr w:type="spellEnd"/>
          </w:p>
        </w:tc>
        <w:tc>
          <w:tcPr>
            <w:tcW w:w="630" w:type="dxa"/>
          </w:tcPr>
          <w:p w14:paraId="6AFD0B16" w14:textId="77777777" w:rsidR="0069348F" w:rsidRDefault="0069348F" w:rsidP="0069348F">
            <w:pPr>
              <w:pStyle w:val="TableParagraph"/>
              <w:spacing w:line="201" w:lineRule="exact"/>
              <w:ind w:left="37" w:right="30"/>
              <w:jc w:val="center"/>
              <w:rPr>
                <w:rFonts w:ascii="Arial"/>
                <w:b/>
                <w:sz w:val="18"/>
              </w:rPr>
            </w:pPr>
            <w:proofErr w:type="spellStart"/>
            <w:r>
              <w:rPr>
                <w:rFonts w:ascii="Arial"/>
                <w:b/>
                <w:w w:val="95"/>
                <w:sz w:val="18"/>
              </w:rPr>
              <w:t>Pagat</w:t>
            </w:r>
            <w:proofErr w:type="spellEnd"/>
          </w:p>
        </w:tc>
        <w:tc>
          <w:tcPr>
            <w:tcW w:w="900" w:type="dxa"/>
          </w:tcPr>
          <w:p w14:paraId="089F28A8" w14:textId="77777777" w:rsidR="0069348F" w:rsidRDefault="0069348F" w:rsidP="0069348F">
            <w:pPr>
              <w:pStyle w:val="TableParagraph"/>
              <w:spacing w:line="264" w:lineRule="auto"/>
              <w:ind w:left="104" w:right="23" w:hanging="68"/>
              <w:rPr>
                <w:rFonts w:ascii="Arial"/>
                <w:b/>
                <w:sz w:val="18"/>
              </w:rPr>
            </w:pPr>
            <w:proofErr w:type="spellStart"/>
            <w:r>
              <w:rPr>
                <w:rFonts w:ascii="Arial"/>
                <w:b/>
                <w:sz w:val="18"/>
              </w:rPr>
              <w:t>Trendi</w:t>
            </w:r>
            <w:proofErr w:type="spellEnd"/>
            <w:r>
              <w:rPr>
                <w:rFonts w:ascii="Arial"/>
                <w:b/>
                <w:sz w:val="18"/>
              </w:rPr>
              <w:t xml:space="preserve"> </w:t>
            </w:r>
            <w:proofErr w:type="spellStart"/>
            <w:r>
              <w:rPr>
                <w:rFonts w:ascii="Arial"/>
                <w:b/>
                <w:sz w:val="18"/>
              </w:rPr>
              <w:t>i</w:t>
            </w:r>
            <w:proofErr w:type="spellEnd"/>
          </w:p>
          <w:p w14:paraId="5CE76A9B" w14:textId="77777777" w:rsidR="0069348F" w:rsidRDefault="0069348F" w:rsidP="0069348F">
            <w:pPr>
              <w:pStyle w:val="TableParagraph"/>
              <w:spacing w:line="264" w:lineRule="auto"/>
              <w:ind w:left="104" w:right="23" w:hanging="68"/>
              <w:rPr>
                <w:rFonts w:ascii="Arial"/>
                <w:b/>
                <w:sz w:val="18"/>
              </w:rPr>
            </w:pPr>
            <w:proofErr w:type="spellStart"/>
            <w:r>
              <w:rPr>
                <w:rFonts w:ascii="Arial"/>
                <w:b/>
                <w:w w:val="90"/>
                <w:sz w:val="18"/>
              </w:rPr>
              <w:t>Pun</w:t>
            </w:r>
            <w:r>
              <w:rPr>
                <w:rFonts w:ascii="Arial"/>
                <w:b/>
                <w:w w:val="90"/>
                <w:sz w:val="18"/>
              </w:rPr>
              <w:t>ë</w:t>
            </w:r>
            <w:r>
              <w:rPr>
                <w:rFonts w:ascii="Arial"/>
                <w:b/>
                <w:w w:val="90"/>
                <w:sz w:val="18"/>
              </w:rPr>
              <w:t>simit</w:t>
            </w:r>
            <w:proofErr w:type="spellEnd"/>
          </w:p>
        </w:tc>
        <w:tc>
          <w:tcPr>
            <w:tcW w:w="720" w:type="dxa"/>
            <w:tcBorders>
              <w:right w:val="single" w:sz="12" w:space="0" w:color="000000"/>
            </w:tcBorders>
          </w:tcPr>
          <w:p w14:paraId="34F19147" w14:textId="77777777" w:rsidR="0069348F" w:rsidRDefault="0069348F" w:rsidP="0069348F">
            <w:pPr>
              <w:pStyle w:val="TableParagraph"/>
              <w:spacing w:line="264" w:lineRule="auto"/>
              <w:ind w:left="111" w:hanging="48"/>
              <w:rPr>
                <w:rFonts w:ascii="Arial"/>
                <w:b/>
                <w:sz w:val="18"/>
              </w:rPr>
            </w:pPr>
            <w:proofErr w:type="spellStart"/>
            <w:r>
              <w:rPr>
                <w:rFonts w:ascii="Arial"/>
                <w:b/>
                <w:w w:val="90"/>
                <w:sz w:val="18"/>
              </w:rPr>
              <w:t>Trendi</w:t>
            </w:r>
            <w:proofErr w:type="spellEnd"/>
            <w:r>
              <w:rPr>
                <w:rFonts w:ascii="Arial"/>
                <w:b/>
                <w:w w:val="90"/>
                <w:sz w:val="18"/>
              </w:rPr>
              <w:t xml:space="preserve"> </w:t>
            </w:r>
            <w:proofErr w:type="spellStart"/>
            <w:r>
              <w:rPr>
                <w:rFonts w:ascii="Arial"/>
                <w:b/>
                <w:w w:val="90"/>
                <w:sz w:val="18"/>
              </w:rPr>
              <w:t>i</w:t>
            </w:r>
            <w:proofErr w:type="spellEnd"/>
            <w:r>
              <w:rPr>
                <w:rFonts w:ascii="Arial"/>
                <w:b/>
                <w:w w:val="90"/>
                <w:sz w:val="18"/>
              </w:rPr>
              <w:t xml:space="preserve"> </w:t>
            </w:r>
            <w:proofErr w:type="spellStart"/>
            <w:r>
              <w:rPr>
                <w:rFonts w:ascii="Arial"/>
                <w:b/>
                <w:w w:val="90"/>
                <w:sz w:val="18"/>
              </w:rPr>
              <w:t>pagave</w:t>
            </w:r>
            <w:proofErr w:type="spellEnd"/>
          </w:p>
        </w:tc>
        <w:tc>
          <w:tcPr>
            <w:tcW w:w="810" w:type="dxa"/>
            <w:tcBorders>
              <w:left w:val="single" w:sz="12" w:space="0" w:color="000000"/>
            </w:tcBorders>
          </w:tcPr>
          <w:p w14:paraId="325F29E2" w14:textId="77777777" w:rsidR="0069348F" w:rsidRPr="00C87971" w:rsidRDefault="0069348F" w:rsidP="0069348F">
            <w:pPr>
              <w:pStyle w:val="TableParagraph"/>
              <w:spacing w:line="264" w:lineRule="auto"/>
              <w:ind w:left="19" w:right="21" w:hanging="5"/>
              <w:jc w:val="center"/>
              <w:rPr>
                <w:rFonts w:ascii="Arial"/>
                <w:b/>
                <w:sz w:val="16"/>
                <w:szCs w:val="16"/>
              </w:rPr>
            </w:pPr>
            <w:proofErr w:type="spellStart"/>
            <w:r w:rsidRPr="00C87971">
              <w:rPr>
                <w:rFonts w:ascii="Arial"/>
                <w:b/>
                <w:w w:val="90"/>
                <w:sz w:val="16"/>
                <w:szCs w:val="16"/>
              </w:rPr>
              <w:t>Pun</w:t>
            </w:r>
            <w:r w:rsidRPr="00C87971">
              <w:rPr>
                <w:rFonts w:ascii="Arial"/>
                <w:b/>
                <w:w w:val="90"/>
                <w:sz w:val="16"/>
                <w:szCs w:val="16"/>
              </w:rPr>
              <w:t>ë</w:t>
            </w:r>
            <w:r w:rsidRPr="00C87971">
              <w:rPr>
                <w:rFonts w:ascii="Arial"/>
                <w:b/>
                <w:w w:val="90"/>
                <w:sz w:val="16"/>
                <w:szCs w:val="16"/>
              </w:rPr>
              <w:t>simi</w:t>
            </w:r>
            <w:proofErr w:type="spellEnd"/>
            <w:r>
              <w:rPr>
                <w:rFonts w:ascii="Arial"/>
                <w:b/>
                <w:sz w:val="16"/>
                <w:szCs w:val="16"/>
              </w:rPr>
              <w:t xml:space="preserve"> &amp; </w:t>
            </w:r>
            <w:proofErr w:type="spellStart"/>
            <w:r>
              <w:rPr>
                <w:rFonts w:ascii="Arial"/>
                <w:b/>
                <w:sz w:val="16"/>
                <w:szCs w:val="16"/>
              </w:rPr>
              <w:t>p</w:t>
            </w:r>
            <w:r>
              <w:rPr>
                <w:b/>
                <w:sz w:val="16"/>
                <w:szCs w:val="16"/>
              </w:rPr>
              <w:t>ërmasa</w:t>
            </w:r>
            <w:proofErr w:type="spellEnd"/>
          </w:p>
        </w:tc>
        <w:tc>
          <w:tcPr>
            <w:tcW w:w="720" w:type="dxa"/>
          </w:tcPr>
          <w:p w14:paraId="07D69BD2" w14:textId="77777777" w:rsidR="0069348F" w:rsidRDefault="0069348F" w:rsidP="0069348F">
            <w:pPr>
              <w:pStyle w:val="TableParagraph"/>
              <w:spacing w:line="264" w:lineRule="auto"/>
              <w:ind w:left="72" w:hanging="10"/>
              <w:rPr>
                <w:rFonts w:ascii="Arial"/>
                <w:b/>
                <w:sz w:val="18"/>
              </w:rPr>
            </w:pPr>
            <w:proofErr w:type="spellStart"/>
            <w:r>
              <w:rPr>
                <w:rFonts w:ascii="Arial"/>
                <w:b/>
                <w:w w:val="90"/>
                <w:sz w:val="18"/>
              </w:rPr>
              <w:t>Pagat</w:t>
            </w:r>
            <w:proofErr w:type="spellEnd"/>
            <w:r>
              <w:rPr>
                <w:rFonts w:ascii="Arial"/>
                <w:b/>
                <w:w w:val="90"/>
                <w:sz w:val="18"/>
              </w:rPr>
              <w:t xml:space="preserve"> </w:t>
            </w:r>
            <w:r>
              <w:rPr>
                <w:rFonts w:ascii="Arial"/>
                <w:b/>
                <w:sz w:val="18"/>
              </w:rPr>
              <w:t xml:space="preserve">&amp; </w:t>
            </w:r>
            <w:proofErr w:type="spellStart"/>
            <w:r>
              <w:rPr>
                <w:rFonts w:ascii="Arial"/>
                <w:b/>
                <w:sz w:val="16"/>
                <w:szCs w:val="16"/>
              </w:rPr>
              <w:t>p</w:t>
            </w:r>
            <w:r>
              <w:rPr>
                <w:b/>
                <w:sz w:val="16"/>
                <w:szCs w:val="16"/>
              </w:rPr>
              <w:t>ërmasa</w:t>
            </w:r>
            <w:proofErr w:type="spellEnd"/>
          </w:p>
        </w:tc>
        <w:tc>
          <w:tcPr>
            <w:tcW w:w="900" w:type="dxa"/>
          </w:tcPr>
          <w:p w14:paraId="4F247D29" w14:textId="77777777" w:rsidR="0069348F" w:rsidRPr="00C87971" w:rsidRDefault="0069348F" w:rsidP="0069348F">
            <w:pPr>
              <w:pStyle w:val="TableParagraph"/>
              <w:spacing w:line="264" w:lineRule="auto"/>
              <w:ind w:left="36" w:right="31"/>
              <w:jc w:val="center"/>
              <w:rPr>
                <w:rFonts w:ascii="Arial"/>
                <w:b/>
                <w:sz w:val="18"/>
                <w:lang w:val="de-DE"/>
              </w:rPr>
            </w:pPr>
            <w:r w:rsidRPr="00C87971">
              <w:rPr>
                <w:rFonts w:ascii="Arial"/>
                <w:b/>
                <w:sz w:val="18"/>
                <w:lang w:val="de-DE"/>
              </w:rPr>
              <w:t>Trendi</w:t>
            </w:r>
          </w:p>
          <w:p w14:paraId="45E27EBD" w14:textId="77777777" w:rsidR="0069348F" w:rsidRPr="00C87971" w:rsidRDefault="0069348F" w:rsidP="0069348F">
            <w:pPr>
              <w:pStyle w:val="TableParagraph"/>
              <w:spacing w:line="264" w:lineRule="auto"/>
              <w:ind w:left="36" w:right="31"/>
              <w:jc w:val="center"/>
              <w:rPr>
                <w:rFonts w:ascii="Arial"/>
                <w:b/>
                <w:sz w:val="18"/>
                <w:lang w:val="de-DE"/>
              </w:rPr>
            </w:pPr>
            <w:r>
              <w:rPr>
                <w:rFonts w:ascii="Arial"/>
                <w:b/>
                <w:sz w:val="18"/>
                <w:lang w:val="de-DE"/>
              </w:rPr>
              <w:t>i</w:t>
            </w:r>
            <w:r w:rsidRPr="00C87971">
              <w:rPr>
                <w:rFonts w:ascii="Arial"/>
                <w:b/>
                <w:sz w:val="18"/>
                <w:lang w:val="de-DE"/>
              </w:rPr>
              <w:t xml:space="preserve"> pun</w:t>
            </w:r>
            <w:r w:rsidRPr="00C87971">
              <w:rPr>
                <w:b/>
                <w:sz w:val="18"/>
                <w:lang w:val="de-DE"/>
              </w:rPr>
              <w:t>ë</w:t>
            </w:r>
            <w:r w:rsidRPr="00C87971">
              <w:rPr>
                <w:rFonts w:ascii="Arial"/>
                <w:b/>
                <w:sz w:val="18"/>
                <w:lang w:val="de-DE"/>
              </w:rPr>
              <w:t xml:space="preserve">si-mit dhe </w:t>
            </w:r>
            <w:r w:rsidRPr="00C87971">
              <w:rPr>
                <w:rFonts w:ascii="Arial"/>
                <w:b/>
                <w:sz w:val="16"/>
                <w:szCs w:val="16"/>
                <w:lang w:val="de-DE"/>
              </w:rPr>
              <w:t>p</w:t>
            </w:r>
            <w:r w:rsidRPr="00C87971">
              <w:rPr>
                <w:b/>
                <w:sz w:val="16"/>
                <w:szCs w:val="16"/>
                <w:lang w:val="de-DE"/>
              </w:rPr>
              <w:t>ërmasa</w:t>
            </w:r>
          </w:p>
        </w:tc>
        <w:tc>
          <w:tcPr>
            <w:tcW w:w="734" w:type="dxa"/>
            <w:tcBorders>
              <w:right w:val="single" w:sz="12" w:space="0" w:color="000000"/>
            </w:tcBorders>
          </w:tcPr>
          <w:p w14:paraId="1D24E145" w14:textId="77777777" w:rsidR="0069348F" w:rsidRDefault="0069348F" w:rsidP="0069348F">
            <w:pPr>
              <w:pStyle w:val="TableParagraph"/>
              <w:spacing w:line="264" w:lineRule="auto"/>
              <w:ind w:left="71" w:right="42" w:hanging="10"/>
              <w:jc w:val="both"/>
              <w:rPr>
                <w:rFonts w:ascii="Arial"/>
                <w:b/>
                <w:sz w:val="18"/>
              </w:rPr>
            </w:pPr>
            <w:proofErr w:type="spellStart"/>
            <w:r>
              <w:rPr>
                <w:rFonts w:ascii="Arial"/>
                <w:b/>
                <w:w w:val="90"/>
                <w:sz w:val="18"/>
              </w:rPr>
              <w:t>Trendi</w:t>
            </w:r>
            <w:proofErr w:type="spellEnd"/>
            <w:r>
              <w:rPr>
                <w:rFonts w:ascii="Arial"/>
                <w:b/>
                <w:w w:val="90"/>
                <w:sz w:val="18"/>
              </w:rPr>
              <w:t xml:space="preserve"> </w:t>
            </w:r>
            <w:proofErr w:type="spellStart"/>
            <w:r>
              <w:rPr>
                <w:rFonts w:ascii="Arial"/>
                <w:b/>
                <w:w w:val="90"/>
                <w:sz w:val="18"/>
              </w:rPr>
              <w:t>i</w:t>
            </w:r>
            <w:proofErr w:type="spellEnd"/>
            <w:r>
              <w:rPr>
                <w:rFonts w:ascii="Arial"/>
                <w:b/>
                <w:w w:val="90"/>
                <w:sz w:val="18"/>
              </w:rPr>
              <w:t xml:space="preserve"> </w:t>
            </w:r>
            <w:proofErr w:type="spellStart"/>
            <w:r>
              <w:rPr>
                <w:rFonts w:ascii="Arial"/>
                <w:b/>
                <w:w w:val="90"/>
                <w:sz w:val="18"/>
              </w:rPr>
              <w:t>pagave</w:t>
            </w:r>
            <w:proofErr w:type="spellEnd"/>
            <w:r>
              <w:rPr>
                <w:rFonts w:ascii="Arial"/>
                <w:b/>
                <w:sz w:val="18"/>
              </w:rPr>
              <w:t xml:space="preserve"> &amp; </w:t>
            </w:r>
            <w:proofErr w:type="spellStart"/>
            <w:r>
              <w:rPr>
                <w:rFonts w:ascii="Arial"/>
                <w:b/>
                <w:sz w:val="16"/>
                <w:szCs w:val="16"/>
              </w:rPr>
              <w:t>p</w:t>
            </w:r>
            <w:r>
              <w:rPr>
                <w:b/>
                <w:sz w:val="16"/>
                <w:szCs w:val="16"/>
              </w:rPr>
              <w:t>ërmasa</w:t>
            </w:r>
            <w:proofErr w:type="spellEnd"/>
          </w:p>
        </w:tc>
        <w:tc>
          <w:tcPr>
            <w:tcW w:w="1066" w:type="dxa"/>
            <w:tcBorders>
              <w:left w:val="single" w:sz="12" w:space="0" w:color="000000"/>
            </w:tcBorders>
          </w:tcPr>
          <w:p w14:paraId="2AE2C7EB" w14:textId="77777777" w:rsidR="0069348F" w:rsidRDefault="0069348F" w:rsidP="0069348F">
            <w:pPr>
              <w:pStyle w:val="TableParagraph"/>
              <w:spacing w:line="201" w:lineRule="exact"/>
              <w:ind w:left="41"/>
              <w:rPr>
                <w:rFonts w:ascii="Arial"/>
                <w:b/>
                <w:sz w:val="18"/>
              </w:rPr>
            </w:pPr>
            <w:r>
              <w:rPr>
                <w:rFonts w:ascii="Arial"/>
                <w:b/>
                <w:w w:val="90"/>
                <w:sz w:val="18"/>
              </w:rPr>
              <w:t>STATIKE</w:t>
            </w:r>
          </w:p>
          <w:p w14:paraId="591C5085" w14:textId="77777777" w:rsidR="0069348F" w:rsidRDefault="0069348F" w:rsidP="0069348F">
            <w:pPr>
              <w:pStyle w:val="TableParagraph"/>
              <w:spacing w:before="21" w:line="264" w:lineRule="auto"/>
              <w:ind w:left="17" w:right="22" w:firstLine="4"/>
              <w:jc w:val="both"/>
              <w:rPr>
                <w:rFonts w:ascii="Arial"/>
                <w:b/>
                <w:sz w:val="18"/>
              </w:rPr>
            </w:pPr>
            <w:proofErr w:type="spellStart"/>
            <w:r>
              <w:rPr>
                <w:rFonts w:ascii="Arial"/>
                <w:b/>
                <w:w w:val="90"/>
                <w:sz w:val="18"/>
              </w:rPr>
              <w:t>Pun</w:t>
            </w:r>
            <w:r>
              <w:rPr>
                <w:rFonts w:ascii="Arial"/>
                <w:b/>
                <w:w w:val="90"/>
                <w:sz w:val="18"/>
              </w:rPr>
              <w:t>ë</w:t>
            </w:r>
            <w:r>
              <w:rPr>
                <w:rFonts w:ascii="Arial"/>
                <w:b/>
                <w:w w:val="90"/>
                <w:sz w:val="18"/>
              </w:rPr>
              <w:t>simi</w:t>
            </w:r>
            <w:proofErr w:type="spellEnd"/>
            <w:r>
              <w:rPr>
                <w:rFonts w:ascii="Arial"/>
                <w:b/>
                <w:w w:val="90"/>
                <w:sz w:val="18"/>
              </w:rPr>
              <w:t xml:space="preserve"> &amp; </w:t>
            </w:r>
            <w:proofErr w:type="spellStart"/>
            <w:r>
              <w:rPr>
                <w:rFonts w:ascii="Arial"/>
                <w:b/>
                <w:w w:val="90"/>
                <w:sz w:val="18"/>
              </w:rPr>
              <w:t>Pagat</w:t>
            </w:r>
            <w:proofErr w:type="spellEnd"/>
            <w:r>
              <w:rPr>
                <w:rFonts w:ascii="Arial"/>
                <w:b/>
                <w:w w:val="90"/>
                <w:sz w:val="18"/>
              </w:rPr>
              <w:t xml:space="preserve"> &amp; </w:t>
            </w:r>
            <w:proofErr w:type="spellStart"/>
            <w:r>
              <w:rPr>
                <w:rFonts w:ascii="Arial"/>
                <w:b/>
                <w:w w:val="90"/>
                <w:sz w:val="18"/>
              </w:rPr>
              <w:t>P</w:t>
            </w:r>
            <w:r>
              <w:rPr>
                <w:b/>
                <w:w w:val="90"/>
                <w:sz w:val="18"/>
              </w:rPr>
              <w:t>ë</w:t>
            </w:r>
            <w:r>
              <w:rPr>
                <w:rFonts w:ascii="Arial"/>
                <w:b/>
                <w:w w:val="90"/>
                <w:sz w:val="18"/>
              </w:rPr>
              <w:t>rmasa</w:t>
            </w:r>
            <w:proofErr w:type="spellEnd"/>
          </w:p>
          <w:p w14:paraId="2E49E977" w14:textId="77777777" w:rsidR="0069348F" w:rsidRDefault="0069348F" w:rsidP="0069348F">
            <w:pPr>
              <w:pStyle w:val="TableParagraph"/>
              <w:spacing w:line="206" w:lineRule="exact"/>
              <w:ind w:left="61"/>
              <w:jc w:val="both"/>
              <w:rPr>
                <w:rFonts w:ascii="Arial"/>
                <w:b/>
                <w:sz w:val="18"/>
              </w:rPr>
            </w:pPr>
          </w:p>
        </w:tc>
        <w:tc>
          <w:tcPr>
            <w:tcW w:w="990" w:type="dxa"/>
          </w:tcPr>
          <w:p w14:paraId="648E4A54" w14:textId="77777777" w:rsidR="0069348F" w:rsidRDefault="0069348F" w:rsidP="0069348F">
            <w:pPr>
              <w:pStyle w:val="TableParagraph"/>
              <w:spacing w:line="201" w:lineRule="exact"/>
              <w:ind w:left="61"/>
              <w:rPr>
                <w:rFonts w:ascii="Arial"/>
                <w:b/>
                <w:sz w:val="18"/>
              </w:rPr>
            </w:pPr>
            <w:r>
              <w:rPr>
                <w:rFonts w:ascii="Arial"/>
                <w:b/>
                <w:w w:val="90"/>
                <w:sz w:val="18"/>
              </w:rPr>
              <w:t>TRENDI</w:t>
            </w:r>
          </w:p>
          <w:p w14:paraId="41C65906" w14:textId="77777777" w:rsidR="0069348F" w:rsidRDefault="0069348F" w:rsidP="0069348F">
            <w:pPr>
              <w:pStyle w:val="TableParagraph"/>
              <w:spacing w:before="21" w:line="264" w:lineRule="auto"/>
              <w:ind w:left="27" w:right="22" w:firstLine="4"/>
              <w:jc w:val="both"/>
              <w:rPr>
                <w:rFonts w:ascii="Arial"/>
                <w:b/>
                <w:sz w:val="18"/>
              </w:rPr>
            </w:pPr>
            <w:proofErr w:type="spellStart"/>
            <w:r>
              <w:rPr>
                <w:rFonts w:ascii="Arial"/>
                <w:b/>
                <w:w w:val="90"/>
                <w:sz w:val="18"/>
              </w:rPr>
              <w:t>Pun</w:t>
            </w:r>
            <w:r>
              <w:rPr>
                <w:rFonts w:ascii="Arial"/>
                <w:b/>
                <w:w w:val="90"/>
                <w:sz w:val="18"/>
              </w:rPr>
              <w:t>ë</w:t>
            </w:r>
            <w:r>
              <w:rPr>
                <w:rFonts w:ascii="Arial"/>
                <w:b/>
                <w:w w:val="90"/>
                <w:sz w:val="18"/>
              </w:rPr>
              <w:t>simi</w:t>
            </w:r>
            <w:proofErr w:type="spellEnd"/>
            <w:r>
              <w:rPr>
                <w:rFonts w:ascii="Arial"/>
                <w:b/>
                <w:sz w:val="18"/>
              </w:rPr>
              <w:t xml:space="preserve"> &amp; Paga</w:t>
            </w:r>
          </w:p>
          <w:p w14:paraId="71521338" w14:textId="77777777" w:rsidR="0069348F" w:rsidRDefault="0069348F" w:rsidP="0069348F">
            <w:pPr>
              <w:pStyle w:val="TableParagraph"/>
              <w:spacing w:line="206" w:lineRule="exact"/>
              <w:ind w:left="71"/>
              <w:jc w:val="both"/>
              <w:rPr>
                <w:rFonts w:ascii="Arial"/>
                <w:b/>
                <w:sz w:val="18"/>
              </w:rPr>
            </w:pPr>
            <w:r>
              <w:rPr>
                <w:rFonts w:ascii="Arial"/>
                <w:b/>
                <w:sz w:val="18"/>
              </w:rPr>
              <w:t xml:space="preserve">&amp; </w:t>
            </w:r>
            <w:proofErr w:type="spellStart"/>
            <w:r>
              <w:rPr>
                <w:rFonts w:ascii="Arial"/>
                <w:b/>
                <w:sz w:val="18"/>
              </w:rPr>
              <w:t>P</w:t>
            </w:r>
            <w:r>
              <w:rPr>
                <w:rFonts w:ascii="Arial"/>
                <w:b/>
                <w:sz w:val="18"/>
              </w:rPr>
              <w:t>ë</w:t>
            </w:r>
            <w:r>
              <w:rPr>
                <w:rFonts w:ascii="Arial"/>
                <w:b/>
                <w:sz w:val="18"/>
              </w:rPr>
              <w:t>rmasa</w:t>
            </w:r>
            <w:proofErr w:type="spellEnd"/>
          </w:p>
        </w:tc>
      </w:tr>
      <w:tr w:rsidR="00FB51A1" w14:paraId="43A0F464" w14:textId="77777777" w:rsidTr="00FB51A1">
        <w:trPr>
          <w:trHeight w:val="909"/>
        </w:trPr>
        <w:tc>
          <w:tcPr>
            <w:tcW w:w="540" w:type="dxa"/>
          </w:tcPr>
          <w:p w14:paraId="59ECD193" w14:textId="77777777" w:rsidR="0069348F" w:rsidRDefault="0069348F" w:rsidP="0069348F">
            <w:pPr>
              <w:pStyle w:val="TableParagraph"/>
              <w:spacing w:line="201" w:lineRule="exact"/>
              <w:ind w:left="28"/>
              <w:rPr>
                <w:rFonts w:ascii="Arial"/>
                <w:b/>
                <w:sz w:val="18"/>
              </w:rPr>
            </w:pPr>
            <w:r w:rsidRPr="0069348F">
              <w:rPr>
                <w:rFonts w:ascii="Arial"/>
                <w:b/>
                <w:sz w:val="16"/>
              </w:rPr>
              <w:t>Kodet</w:t>
            </w:r>
          </w:p>
        </w:tc>
        <w:tc>
          <w:tcPr>
            <w:tcW w:w="1440" w:type="dxa"/>
          </w:tcPr>
          <w:p w14:paraId="6D30C7A5" w14:textId="77777777" w:rsidR="0069348F" w:rsidRPr="000913E9" w:rsidRDefault="0069348F" w:rsidP="0069348F">
            <w:pPr>
              <w:pStyle w:val="TableParagraph"/>
              <w:spacing w:line="264" w:lineRule="auto"/>
              <w:ind w:left="30" w:right="338"/>
              <w:rPr>
                <w:rFonts w:ascii="Arial"/>
                <w:b/>
                <w:sz w:val="18"/>
                <w:lang w:val="de-DE"/>
              </w:rPr>
            </w:pPr>
            <w:r w:rsidRPr="000913E9">
              <w:rPr>
                <w:rFonts w:ascii="Arial"/>
                <w:b/>
                <w:sz w:val="18"/>
                <w:lang w:val="de-DE"/>
              </w:rPr>
              <w:t>Grupi- P</w:t>
            </w:r>
            <w:r w:rsidRPr="000913E9">
              <w:rPr>
                <w:rFonts w:ascii="Arial"/>
                <w:b/>
                <w:sz w:val="18"/>
                <w:lang w:val="de-DE"/>
              </w:rPr>
              <w:t>ë</w:t>
            </w:r>
            <w:r w:rsidRPr="000913E9">
              <w:rPr>
                <w:rFonts w:ascii="Arial"/>
                <w:b/>
                <w:sz w:val="18"/>
                <w:lang w:val="de-DE"/>
              </w:rPr>
              <w:t>rshkrimi i e</w:t>
            </w:r>
            <w:r w:rsidR="00512CE1">
              <w:rPr>
                <w:rFonts w:ascii="Arial"/>
                <w:b/>
                <w:sz w:val="18"/>
                <w:lang w:val="de-DE"/>
              </w:rPr>
              <w:t>ktiviteteve e</w:t>
            </w:r>
            <w:r w:rsidRPr="000913E9">
              <w:rPr>
                <w:rFonts w:ascii="Arial"/>
                <w:b/>
                <w:sz w:val="18"/>
                <w:lang w:val="de-DE"/>
              </w:rPr>
              <w:t>konomik</w:t>
            </w:r>
            <w:r w:rsidR="00512CE1">
              <w:rPr>
                <w:rFonts w:ascii="Arial"/>
                <w:b/>
                <w:sz w:val="18"/>
                <w:lang w:val="de-DE"/>
              </w:rPr>
              <w:t>e</w:t>
            </w:r>
          </w:p>
          <w:p w14:paraId="0367FD94" w14:textId="77777777" w:rsidR="0069348F" w:rsidRPr="000913E9" w:rsidRDefault="0069348F" w:rsidP="00512CE1">
            <w:pPr>
              <w:pStyle w:val="TableParagraph"/>
              <w:spacing w:line="206" w:lineRule="exact"/>
              <w:ind w:left="30"/>
              <w:rPr>
                <w:rFonts w:ascii="Arial"/>
                <w:b/>
                <w:sz w:val="18"/>
                <w:lang w:val="de-DE"/>
              </w:rPr>
            </w:pPr>
          </w:p>
        </w:tc>
        <w:tc>
          <w:tcPr>
            <w:tcW w:w="810" w:type="dxa"/>
          </w:tcPr>
          <w:p w14:paraId="4777DB53" w14:textId="77777777" w:rsidR="0069348F" w:rsidRDefault="0069348F" w:rsidP="0069348F">
            <w:pPr>
              <w:pStyle w:val="TableParagraph"/>
              <w:spacing w:line="201" w:lineRule="exact"/>
              <w:ind w:left="136" w:right="125"/>
              <w:jc w:val="center"/>
              <w:rPr>
                <w:rFonts w:ascii="Arial"/>
                <w:b/>
                <w:sz w:val="18"/>
              </w:rPr>
            </w:pPr>
            <w:r>
              <w:rPr>
                <w:rFonts w:ascii="Arial"/>
                <w:b/>
                <w:w w:val="105"/>
                <w:sz w:val="18"/>
              </w:rPr>
              <w:t>104</w:t>
            </w:r>
          </w:p>
        </w:tc>
        <w:tc>
          <w:tcPr>
            <w:tcW w:w="810" w:type="dxa"/>
          </w:tcPr>
          <w:p w14:paraId="5C25E0B5" w14:textId="77777777" w:rsidR="0069348F" w:rsidRDefault="0069348F" w:rsidP="0069348F">
            <w:pPr>
              <w:pStyle w:val="TableParagraph"/>
              <w:spacing w:line="201" w:lineRule="exact"/>
              <w:ind w:left="134" w:right="125"/>
              <w:jc w:val="center"/>
              <w:rPr>
                <w:rFonts w:ascii="Arial"/>
                <w:b/>
                <w:sz w:val="18"/>
              </w:rPr>
            </w:pPr>
            <w:r>
              <w:rPr>
                <w:rFonts w:ascii="Arial"/>
                <w:b/>
                <w:w w:val="105"/>
                <w:sz w:val="18"/>
              </w:rPr>
              <w:t>50</w:t>
            </w:r>
          </w:p>
        </w:tc>
        <w:tc>
          <w:tcPr>
            <w:tcW w:w="630" w:type="dxa"/>
          </w:tcPr>
          <w:p w14:paraId="342A6CA0" w14:textId="77777777" w:rsidR="0069348F" w:rsidRDefault="0069348F" w:rsidP="0069348F">
            <w:pPr>
              <w:pStyle w:val="TableParagraph"/>
              <w:spacing w:line="201" w:lineRule="exact"/>
              <w:ind w:left="37" w:right="26"/>
              <w:jc w:val="center"/>
              <w:rPr>
                <w:rFonts w:ascii="Arial"/>
                <w:b/>
                <w:sz w:val="18"/>
              </w:rPr>
            </w:pPr>
            <w:r>
              <w:rPr>
                <w:rFonts w:ascii="Arial"/>
                <w:b/>
                <w:w w:val="105"/>
                <w:sz w:val="18"/>
              </w:rPr>
              <w:t>60</w:t>
            </w:r>
          </w:p>
        </w:tc>
        <w:tc>
          <w:tcPr>
            <w:tcW w:w="900" w:type="dxa"/>
          </w:tcPr>
          <w:p w14:paraId="5A960D0A" w14:textId="77777777" w:rsidR="0069348F" w:rsidRDefault="0069348F" w:rsidP="0069348F">
            <w:pPr>
              <w:pStyle w:val="TableParagraph"/>
              <w:spacing w:line="201" w:lineRule="exact"/>
              <w:ind w:left="36" w:right="31"/>
              <w:jc w:val="center"/>
              <w:rPr>
                <w:rFonts w:ascii="Arial"/>
                <w:b/>
                <w:sz w:val="18"/>
              </w:rPr>
            </w:pPr>
            <w:r>
              <w:rPr>
                <w:rFonts w:ascii="Arial"/>
                <w:b/>
                <w:w w:val="105"/>
                <w:sz w:val="18"/>
              </w:rPr>
              <w:t>62</w:t>
            </w:r>
          </w:p>
        </w:tc>
        <w:tc>
          <w:tcPr>
            <w:tcW w:w="720" w:type="dxa"/>
            <w:tcBorders>
              <w:right w:val="single" w:sz="12" w:space="0" w:color="000000"/>
            </w:tcBorders>
          </w:tcPr>
          <w:p w14:paraId="497F2D72" w14:textId="77777777" w:rsidR="0069348F" w:rsidRDefault="0069348F" w:rsidP="0069348F">
            <w:pPr>
              <w:pStyle w:val="TableParagraph"/>
              <w:spacing w:line="201" w:lineRule="exact"/>
              <w:ind w:left="226"/>
              <w:rPr>
                <w:rFonts w:ascii="Arial"/>
                <w:b/>
                <w:sz w:val="18"/>
              </w:rPr>
            </w:pPr>
            <w:r>
              <w:rPr>
                <w:rFonts w:ascii="Arial"/>
                <w:b/>
                <w:w w:val="105"/>
                <w:sz w:val="18"/>
              </w:rPr>
              <w:t>94</w:t>
            </w:r>
          </w:p>
        </w:tc>
        <w:tc>
          <w:tcPr>
            <w:tcW w:w="810" w:type="dxa"/>
            <w:tcBorders>
              <w:left w:val="single" w:sz="12" w:space="0" w:color="000000"/>
            </w:tcBorders>
          </w:tcPr>
          <w:p w14:paraId="2EFF4F13" w14:textId="77777777" w:rsidR="0069348F" w:rsidRDefault="0069348F" w:rsidP="0069348F">
            <w:pPr>
              <w:pStyle w:val="TableParagraph"/>
              <w:spacing w:line="201" w:lineRule="exact"/>
              <w:ind w:left="200" w:right="201"/>
              <w:jc w:val="center"/>
              <w:rPr>
                <w:rFonts w:ascii="Arial"/>
                <w:b/>
                <w:sz w:val="18"/>
              </w:rPr>
            </w:pPr>
            <w:r>
              <w:rPr>
                <w:rFonts w:ascii="Arial"/>
                <w:b/>
                <w:w w:val="105"/>
                <w:sz w:val="18"/>
              </w:rPr>
              <w:t>42</w:t>
            </w:r>
          </w:p>
        </w:tc>
        <w:tc>
          <w:tcPr>
            <w:tcW w:w="720" w:type="dxa"/>
          </w:tcPr>
          <w:p w14:paraId="13894B85" w14:textId="77777777" w:rsidR="0069348F" w:rsidRDefault="0069348F" w:rsidP="0069348F">
            <w:pPr>
              <w:pStyle w:val="TableParagraph"/>
              <w:spacing w:line="201" w:lineRule="exact"/>
              <w:ind w:left="37" w:right="29"/>
              <w:jc w:val="center"/>
              <w:rPr>
                <w:rFonts w:ascii="Arial"/>
                <w:b/>
                <w:sz w:val="18"/>
              </w:rPr>
            </w:pPr>
            <w:r>
              <w:rPr>
                <w:rFonts w:ascii="Arial"/>
                <w:b/>
                <w:w w:val="105"/>
                <w:sz w:val="18"/>
              </w:rPr>
              <w:t>33</w:t>
            </w:r>
          </w:p>
        </w:tc>
        <w:tc>
          <w:tcPr>
            <w:tcW w:w="900" w:type="dxa"/>
          </w:tcPr>
          <w:p w14:paraId="1522E8F6" w14:textId="77777777" w:rsidR="0069348F" w:rsidRDefault="0069348F" w:rsidP="0069348F">
            <w:pPr>
              <w:pStyle w:val="TableParagraph"/>
              <w:spacing w:line="201" w:lineRule="exact"/>
              <w:ind w:left="225"/>
              <w:rPr>
                <w:rFonts w:ascii="Arial"/>
                <w:b/>
                <w:sz w:val="18"/>
              </w:rPr>
            </w:pPr>
            <w:r>
              <w:rPr>
                <w:rFonts w:ascii="Arial"/>
                <w:b/>
                <w:w w:val="105"/>
                <w:sz w:val="18"/>
              </w:rPr>
              <w:t>30</w:t>
            </w:r>
          </w:p>
        </w:tc>
        <w:tc>
          <w:tcPr>
            <w:tcW w:w="734" w:type="dxa"/>
            <w:tcBorders>
              <w:right w:val="single" w:sz="12" w:space="0" w:color="000000"/>
            </w:tcBorders>
          </w:tcPr>
          <w:p w14:paraId="774FEF52" w14:textId="77777777" w:rsidR="0069348F" w:rsidRDefault="0069348F" w:rsidP="0069348F">
            <w:pPr>
              <w:pStyle w:val="TableParagraph"/>
              <w:spacing w:line="201" w:lineRule="exact"/>
              <w:ind w:left="207" w:right="191"/>
              <w:jc w:val="center"/>
              <w:rPr>
                <w:rFonts w:ascii="Arial"/>
                <w:b/>
                <w:sz w:val="18"/>
              </w:rPr>
            </w:pPr>
            <w:r>
              <w:rPr>
                <w:rFonts w:ascii="Arial"/>
                <w:b/>
                <w:w w:val="105"/>
                <w:sz w:val="18"/>
              </w:rPr>
              <w:t>55</w:t>
            </w:r>
          </w:p>
        </w:tc>
        <w:tc>
          <w:tcPr>
            <w:tcW w:w="1066" w:type="dxa"/>
            <w:tcBorders>
              <w:left w:val="single" w:sz="12" w:space="0" w:color="000000"/>
            </w:tcBorders>
            <w:shd w:val="clear" w:color="auto" w:fill="AED094"/>
          </w:tcPr>
          <w:p w14:paraId="509D0158" w14:textId="77777777" w:rsidR="0069348F" w:rsidRDefault="0069348F" w:rsidP="0069348F">
            <w:pPr>
              <w:pStyle w:val="TableParagraph"/>
              <w:ind w:left="221"/>
              <w:rPr>
                <w:sz w:val="18"/>
              </w:rPr>
            </w:pPr>
            <w:r>
              <w:rPr>
                <w:w w:val="110"/>
                <w:sz w:val="18"/>
              </w:rPr>
              <w:t>13</w:t>
            </w:r>
          </w:p>
        </w:tc>
        <w:tc>
          <w:tcPr>
            <w:tcW w:w="990" w:type="dxa"/>
            <w:shd w:val="clear" w:color="auto" w:fill="AED094"/>
          </w:tcPr>
          <w:p w14:paraId="32495DD1" w14:textId="77777777" w:rsidR="0069348F" w:rsidRDefault="0069348F" w:rsidP="0069348F">
            <w:pPr>
              <w:pStyle w:val="TableParagraph"/>
              <w:ind w:left="128" w:right="125"/>
              <w:jc w:val="center"/>
              <w:rPr>
                <w:sz w:val="18"/>
              </w:rPr>
            </w:pPr>
            <w:r>
              <w:rPr>
                <w:w w:val="110"/>
                <w:sz w:val="18"/>
              </w:rPr>
              <w:t>16</w:t>
            </w:r>
          </w:p>
        </w:tc>
      </w:tr>
      <w:tr w:rsidR="00FB51A1" w14:paraId="1E7737F0" w14:textId="77777777" w:rsidTr="00FB51A1">
        <w:trPr>
          <w:trHeight w:val="225"/>
        </w:trPr>
        <w:tc>
          <w:tcPr>
            <w:tcW w:w="540" w:type="dxa"/>
          </w:tcPr>
          <w:p w14:paraId="10CC7586" w14:textId="77777777" w:rsidR="0069348F" w:rsidRDefault="0069348F" w:rsidP="0069348F">
            <w:pPr>
              <w:pStyle w:val="TableParagraph"/>
              <w:spacing w:line="240" w:lineRule="auto"/>
              <w:rPr>
                <w:rFonts w:ascii="Times New Roman"/>
                <w:sz w:val="16"/>
              </w:rPr>
            </w:pPr>
          </w:p>
        </w:tc>
        <w:tc>
          <w:tcPr>
            <w:tcW w:w="1440" w:type="dxa"/>
          </w:tcPr>
          <w:p w14:paraId="0EC55D51" w14:textId="77777777" w:rsidR="0069348F" w:rsidRDefault="0069348F" w:rsidP="0069348F">
            <w:pPr>
              <w:pStyle w:val="TableParagraph"/>
              <w:spacing w:line="240" w:lineRule="auto"/>
              <w:rPr>
                <w:rFonts w:ascii="Times New Roman"/>
                <w:sz w:val="16"/>
              </w:rPr>
            </w:pPr>
          </w:p>
        </w:tc>
        <w:tc>
          <w:tcPr>
            <w:tcW w:w="810" w:type="dxa"/>
          </w:tcPr>
          <w:p w14:paraId="4499926A" w14:textId="77777777" w:rsidR="0069348F" w:rsidRDefault="0069348F" w:rsidP="0069348F">
            <w:pPr>
              <w:pStyle w:val="TableParagraph"/>
              <w:spacing w:line="240" w:lineRule="auto"/>
              <w:rPr>
                <w:rFonts w:ascii="Times New Roman"/>
                <w:sz w:val="16"/>
              </w:rPr>
            </w:pPr>
          </w:p>
        </w:tc>
        <w:tc>
          <w:tcPr>
            <w:tcW w:w="810" w:type="dxa"/>
          </w:tcPr>
          <w:p w14:paraId="5292C9DE" w14:textId="77777777" w:rsidR="0069348F" w:rsidRDefault="0069348F" w:rsidP="0069348F">
            <w:pPr>
              <w:pStyle w:val="TableParagraph"/>
              <w:spacing w:line="240" w:lineRule="auto"/>
              <w:rPr>
                <w:rFonts w:ascii="Times New Roman"/>
                <w:sz w:val="16"/>
              </w:rPr>
            </w:pPr>
          </w:p>
        </w:tc>
        <w:tc>
          <w:tcPr>
            <w:tcW w:w="630" w:type="dxa"/>
          </w:tcPr>
          <w:p w14:paraId="64572FEC" w14:textId="77777777" w:rsidR="0069348F" w:rsidRDefault="0069348F" w:rsidP="0069348F">
            <w:pPr>
              <w:pStyle w:val="TableParagraph"/>
              <w:spacing w:line="240" w:lineRule="auto"/>
              <w:rPr>
                <w:rFonts w:ascii="Times New Roman"/>
                <w:sz w:val="16"/>
              </w:rPr>
            </w:pPr>
          </w:p>
        </w:tc>
        <w:tc>
          <w:tcPr>
            <w:tcW w:w="900" w:type="dxa"/>
          </w:tcPr>
          <w:p w14:paraId="7FD66E9C" w14:textId="77777777" w:rsidR="0069348F" w:rsidRDefault="0069348F" w:rsidP="0069348F">
            <w:pPr>
              <w:pStyle w:val="TableParagraph"/>
              <w:spacing w:line="240" w:lineRule="auto"/>
              <w:rPr>
                <w:rFonts w:ascii="Times New Roman"/>
                <w:sz w:val="16"/>
              </w:rPr>
            </w:pPr>
          </w:p>
        </w:tc>
        <w:tc>
          <w:tcPr>
            <w:tcW w:w="720" w:type="dxa"/>
            <w:tcBorders>
              <w:right w:val="single" w:sz="12" w:space="0" w:color="000000"/>
            </w:tcBorders>
          </w:tcPr>
          <w:p w14:paraId="605E5CDE" w14:textId="77777777" w:rsidR="0069348F" w:rsidRDefault="0069348F" w:rsidP="0069348F">
            <w:pPr>
              <w:pStyle w:val="TableParagraph"/>
              <w:spacing w:line="240" w:lineRule="auto"/>
              <w:rPr>
                <w:rFonts w:ascii="Times New Roman"/>
                <w:sz w:val="16"/>
              </w:rPr>
            </w:pPr>
          </w:p>
        </w:tc>
        <w:tc>
          <w:tcPr>
            <w:tcW w:w="810" w:type="dxa"/>
            <w:tcBorders>
              <w:left w:val="single" w:sz="12" w:space="0" w:color="000000"/>
            </w:tcBorders>
          </w:tcPr>
          <w:p w14:paraId="1F1D96C7" w14:textId="77777777" w:rsidR="0069348F" w:rsidRDefault="0069348F" w:rsidP="0069348F">
            <w:pPr>
              <w:pStyle w:val="TableParagraph"/>
              <w:spacing w:line="240" w:lineRule="auto"/>
              <w:rPr>
                <w:rFonts w:ascii="Times New Roman"/>
                <w:sz w:val="16"/>
              </w:rPr>
            </w:pPr>
          </w:p>
        </w:tc>
        <w:tc>
          <w:tcPr>
            <w:tcW w:w="720" w:type="dxa"/>
          </w:tcPr>
          <w:p w14:paraId="4D2E19DF" w14:textId="77777777" w:rsidR="0069348F" w:rsidRDefault="0069348F" w:rsidP="0069348F">
            <w:pPr>
              <w:pStyle w:val="TableParagraph"/>
              <w:spacing w:line="240" w:lineRule="auto"/>
              <w:rPr>
                <w:rFonts w:ascii="Times New Roman"/>
                <w:sz w:val="16"/>
              </w:rPr>
            </w:pPr>
          </w:p>
        </w:tc>
        <w:tc>
          <w:tcPr>
            <w:tcW w:w="900" w:type="dxa"/>
          </w:tcPr>
          <w:p w14:paraId="7CA36815" w14:textId="77777777" w:rsidR="0069348F" w:rsidRDefault="0069348F" w:rsidP="0069348F">
            <w:pPr>
              <w:pStyle w:val="TableParagraph"/>
              <w:spacing w:line="240" w:lineRule="auto"/>
              <w:rPr>
                <w:rFonts w:ascii="Times New Roman"/>
                <w:sz w:val="16"/>
              </w:rPr>
            </w:pPr>
          </w:p>
        </w:tc>
        <w:tc>
          <w:tcPr>
            <w:tcW w:w="734" w:type="dxa"/>
            <w:tcBorders>
              <w:right w:val="single" w:sz="12" w:space="0" w:color="000000"/>
            </w:tcBorders>
          </w:tcPr>
          <w:p w14:paraId="23DCF94C" w14:textId="77777777" w:rsidR="0069348F" w:rsidRDefault="0069348F" w:rsidP="0069348F">
            <w:pPr>
              <w:pStyle w:val="TableParagraph"/>
              <w:spacing w:line="240" w:lineRule="auto"/>
              <w:rPr>
                <w:rFonts w:ascii="Times New Roman"/>
                <w:sz w:val="16"/>
              </w:rPr>
            </w:pPr>
          </w:p>
        </w:tc>
        <w:tc>
          <w:tcPr>
            <w:tcW w:w="1066" w:type="dxa"/>
            <w:tcBorders>
              <w:left w:val="single" w:sz="12" w:space="0" w:color="000000"/>
            </w:tcBorders>
          </w:tcPr>
          <w:p w14:paraId="6F54A243" w14:textId="77777777" w:rsidR="0069348F" w:rsidRDefault="0069348F" w:rsidP="0069348F">
            <w:pPr>
              <w:pStyle w:val="TableParagraph"/>
              <w:spacing w:line="240" w:lineRule="auto"/>
              <w:rPr>
                <w:rFonts w:ascii="Times New Roman"/>
                <w:sz w:val="16"/>
              </w:rPr>
            </w:pPr>
          </w:p>
        </w:tc>
        <w:tc>
          <w:tcPr>
            <w:tcW w:w="990" w:type="dxa"/>
          </w:tcPr>
          <w:p w14:paraId="1CE1D363" w14:textId="77777777" w:rsidR="0069348F" w:rsidRDefault="0069348F" w:rsidP="0069348F">
            <w:pPr>
              <w:pStyle w:val="TableParagraph"/>
              <w:spacing w:line="240" w:lineRule="auto"/>
              <w:rPr>
                <w:rFonts w:ascii="Times New Roman"/>
                <w:sz w:val="16"/>
              </w:rPr>
            </w:pPr>
          </w:p>
        </w:tc>
      </w:tr>
      <w:tr w:rsidR="00FB51A1" w14:paraId="7BDC8366" w14:textId="77777777" w:rsidTr="00FB51A1">
        <w:trPr>
          <w:trHeight w:val="213"/>
        </w:trPr>
        <w:tc>
          <w:tcPr>
            <w:tcW w:w="540" w:type="dxa"/>
          </w:tcPr>
          <w:p w14:paraId="5EA9A3CA" w14:textId="77777777" w:rsidR="0069348F" w:rsidRDefault="0069348F" w:rsidP="0069348F">
            <w:pPr>
              <w:pStyle w:val="TableParagraph"/>
              <w:spacing w:line="240" w:lineRule="auto"/>
              <w:rPr>
                <w:rFonts w:ascii="Times New Roman"/>
                <w:sz w:val="14"/>
              </w:rPr>
            </w:pPr>
          </w:p>
        </w:tc>
        <w:tc>
          <w:tcPr>
            <w:tcW w:w="1440" w:type="dxa"/>
          </w:tcPr>
          <w:p w14:paraId="2CFD5FAA" w14:textId="77777777" w:rsidR="0069348F" w:rsidRDefault="0069348F" w:rsidP="0069348F">
            <w:pPr>
              <w:pStyle w:val="TableParagraph"/>
              <w:spacing w:line="193" w:lineRule="exact"/>
              <w:ind w:left="30"/>
              <w:rPr>
                <w:sz w:val="18"/>
              </w:rPr>
            </w:pPr>
          </w:p>
        </w:tc>
        <w:tc>
          <w:tcPr>
            <w:tcW w:w="810" w:type="dxa"/>
          </w:tcPr>
          <w:p w14:paraId="0F4BCA16" w14:textId="77777777" w:rsidR="0069348F" w:rsidRDefault="0069348F" w:rsidP="0069348F">
            <w:pPr>
              <w:pStyle w:val="TableParagraph"/>
              <w:spacing w:line="240" w:lineRule="auto"/>
              <w:rPr>
                <w:rFonts w:ascii="Times New Roman"/>
                <w:sz w:val="14"/>
              </w:rPr>
            </w:pPr>
          </w:p>
        </w:tc>
        <w:tc>
          <w:tcPr>
            <w:tcW w:w="810" w:type="dxa"/>
          </w:tcPr>
          <w:p w14:paraId="699472D9" w14:textId="77777777" w:rsidR="0069348F" w:rsidRDefault="0069348F" w:rsidP="0069348F">
            <w:pPr>
              <w:pStyle w:val="TableParagraph"/>
              <w:spacing w:line="240" w:lineRule="auto"/>
              <w:rPr>
                <w:rFonts w:ascii="Times New Roman"/>
                <w:sz w:val="14"/>
              </w:rPr>
            </w:pPr>
          </w:p>
        </w:tc>
        <w:tc>
          <w:tcPr>
            <w:tcW w:w="630" w:type="dxa"/>
          </w:tcPr>
          <w:p w14:paraId="7F06EC42" w14:textId="77777777" w:rsidR="0069348F" w:rsidRDefault="0069348F" w:rsidP="0069348F">
            <w:pPr>
              <w:pStyle w:val="TableParagraph"/>
              <w:spacing w:line="240" w:lineRule="auto"/>
              <w:rPr>
                <w:rFonts w:ascii="Times New Roman"/>
                <w:sz w:val="14"/>
              </w:rPr>
            </w:pPr>
          </w:p>
        </w:tc>
        <w:tc>
          <w:tcPr>
            <w:tcW w:w="900" w:type="dxa"/>
            <w:shd w:val="clear" w:color="auto" w:fill="FFFFCC"/>
          </w:tcPr>
          <w:p w14:paraId="47A2A2BA" w14:textId="77777777" w:rsidR="0069348F" w:rsidRDefault="0069348F" w:rsidP="0069348F">
            <w:pPr>
              <w:pStyle w:val="TableParagraph"/>
              <w:spacing w:line="240" w:lineRule="auto"/>
              <w:rPr>
                <w:rFonts w:ascii="Times New Roman"/>
                <w:sz w:val="14"/>
              </w:rPr>
            </w:pPr>
          </w:p>
        </w:tc>
        <w:tc>
          <w:tcPr>
            <w:tcW w:w="720" w:type="dxa"/>
            <w:tcBorders>
              <w:right w:val="single" w:sz="12" w:space="0" w:color="000000"/>
            </w:tcBorders>
            <w:shd w:val="clear" w:color="auto" w:fill="FFFFCC"/>
          </w:tcPr>
          <w:p w14:paraId="45499210" w14:textId="77777777" w:rsidR="0069348F" w:rsidRDefault="0069348F" w:rsidP="0069348F">
            <w:pPr>
              <w:pStyle w:val="TableParagraph"/>
              <w:spacing w:line="240" w:lineRule="auto"/>
              <w:rPr>
                <w:rFonts w:ascii="Times New Roman"/>
                <w:sz w:val="14"/>
              </w:rPr>
            </w:pPr>
          </w:p>
        </w:tc>
        <w:tc>
          <w:tcPr>
            <w:tcW w:w="810" w:type="dxa"/>
            <w:tcBorders>
              <w:left w:val="single" w:sz="12" w:space="0" w:color="000000"/>
            </w:tcBorders>
          </w:tcPr>
          <w:p w14:paraId="32753725" w14:textId="77777777" w:rsidR="0069348F" w:rsidRDefault="0069348F" w:rsidP="0069348F">
            <w:pPr>
              <w:pStyle w:val="TableParagraph"/>
              <w:spacing w:line="240" w:lineRule="auto"/>
              <w:rPr>
                <w:rFonts w:ascii="Times New Roman"/>
                <w:sz w:val="14"/>
              </w:rPr>
            </w:pPr>
          </w:p>
        </w:tc>
        <w:tc>
          <w:tcPr>
            <w:tcW w:w="720" w:type="dxa"/>
          </w:tcPr>
          <w:p w14:paraId="55D15D48" w14:textId="77777777" w:rsidR="0069348F" w:rsidRDefault="0069348F" w:rsidP="0069348F">
            <w:pPr>
              <w:pStyle w:val="TableParagraph"/>
              <w:spacing w:line="240" w:lineRule="auto"/>
              <w:rPr>
                <w:rFonts w:ascii="Times New Roman"/>
                <w:sz w:val="14"/>
              </w:rPr>
            </w:pPr>
          </w:p>
        </w:tc>
        <w:tc>
          <w:tcPr>
            <w:tcW w:w="900" w:type="dxa"/>
          </w:tcPr>
          <w:p w14:paraId="5BF48100" w14:textId="77777777" w:rsidR="0069348F" w:rsidRDefault="0069348F" w:rsidP="0069348F">
            <w:pPr>
              <w:pStyle w:val="TableParagraph"/>
              <w:spacing w:line="240" w:lineRule="auto"/>
              <w:rPr>
                <w:rFonts w:ascii="Times New Roman"/>
                <w:sz w:val="14"/>
              </w:rPr>
            </w:pPr>
          </w:p>
        </w:tc>
        <w:tc>
          <w:tcPr>
            <w:tcW w:w="734" w:type="dxa"/>
            <w:tcBorders>
              <w:right w:val="single" w:sz="12" w:space="0" w:color="000000"/>
            </w:tcBorders>
          </w:tcPr>
          <w:p w14:paraId="4E05C1C7" w14:textId="77777777" w:rsidR="0069348F" w:rsidRDefault="0069348F" w:rsidP="0069348F">
            <w:pPr>
              <w:pStyle w:val="TableParagraph"/>
              <w:spacing w:line="240" w:lineRule="auto"/>
              <w:rPr>
                <w:rFonts w:ascii="Times New Roman"/>
                <w:sz w:val="14"/>
              </w:rPr>
            </w:pPr>
          </w:p>
        </w:tc>
        <w:tc>
          <w:tcPr>
            <w:tcW w:w="1066" w:type="dxa"/>
            <w:tcBorders>
              <w:left w:val="single" w:sz="12" w:space="0" w:color="000000"/>
            </w:tcBorders>
          </w:tcPr>
          <w:p w14:paraId="4DE7D4E5" w14:textId="77777777" w:rsidR="0069348F" w:rsidRDefault="0069348F" w:rsidP="0069348F">
            <w:pPr>
              <w:pStyle w:val="TableParagraph"/>
              <w:spacing w:line="240" w:lineRule="auto"/>
              <w:rPr>
                <w:rFonts w:ascii="Times New Roman"/>
                <w:sz w:val="14"/>
              </w:rPr>
            </w:pPr>
          </w:p>
        </w:tc>
        <w:tc>
          <w:tcPr>
            <w:tcW w:w="990" w:type="dxa"/>
          </w:tcPr>
          <w:p w14:paraId="51DF3AB8" w14:textId="77777777" w:rsidR="0069348F" w:rsidRDefault="0069348F" w:rsidP="0069348F">
            <w:pPr>
              <w:pStyle w:val="TableParagraph"/>
              <w:spacing w:line="240" w:lineRule="auto"/>
              <w:rPr>
                <w:rFonts w:ascii="Times New Roman"/>
                <w:sz w:val="14"/>
              </w:rPr>
            </w:pPr>
          </w:p>
        </w:tc>
      </w:tr>
      <w:tr w:rsidR="00FB51A1" w14:paraId="326C5757" w14:textId="77777777" w:rsidTr="00FB51A1">
        <w:trPr>
          <w:trHeight w:val="227"/>
        </w:trPr>
        <w:tc>
          <w:tcPr>
            <w:tcW w:w="540" w:type="dxa"/>
          </w:tcPr>
          <w:p w14:paraId="55A9E919" w14:textId="77777777" w:rsidR="0069348F" w:rsidRDefault="0069348F" w:rsidP="0069348F">
            <w:pPr>
              <w:pStyle w:val="TableParagraph"/>
              <w:spacing w:line="201" w:lineRule="exact"/>
              <w:ind w:left="28"/>
              <w:rPr>
                <w:rFonts w:ascii="Arial"/>
                <w:b/>
                <w:sz w:val="18"/>
              </w:rPr>
            </w:pPr>
            <w:r>
              <w:rPr>
                <w:rFonts w:ascii="Arial"/>
                <w:b/>
                <w:sz w:val="18"/>
              </w:rPr>
              <w:t>C13.2</w:t>
            </w:r>
          </w:p>
        </w:tc>
        <w:tc>
          <w:tcPr>
            <w:tcW w:w="1440" w:type="dxa"/>
          </w:tcPr>
          <w:p w14:paraId="72604676" w14:textId="77777777" w:rsidR="0069348F" w:rsidRDefault="00FA30D9" w:rsidP="0069348F">
            <w:pPr>
              <w:pStyle w:val="TableParagraph"/>
              <w:spacing w:line="208" w:lineRule="exact"/>
              <w:ind w:left="30"/>
              <w:rPr>
                <w:sz w:val="18"/>
              </w:rPr>
            </w:pPr>
            <w:proofErr w:type="spellStart"/>
            <w:r>
              <w:rPr>
                <w:sz w:val="18"/>
              </w:rPr>
              <w:t>Ndërthurja</w:t>
            </w:r>
            <w:proofErr w:type="spellEnd"/>
            <w:r>
              <w:rPr>
                <w:sz w:val="18"/>
              </w:rPr>
              <w:t xml:space="preserve"> e </w:t>
            </w:r>
            <w:proofErr w:type="spellStart"/>
            <w:r w:rsidR="0069348F">
              <w:rPr>
                <w:sz w:val="18"/>
              </w:rPr>
              <w:t>tekstileve</w:t>
            </w:r>
            <w:proofErr w:type="spellEnd"/>
          </w:p>
        </w:tc>
        <w:tc>
          <w:tcPr>
            <w:tcW w:w="810" w:type="dxa"/>
          </w:tcPr>
          <w:p w14:paraId="727C09A9" w14:textId="77777777" w:rsidR="0069348F" w:rsidRDefault="0069348F" w:rsidP="0069348F">
            <w:pPr>
              <w:pStyle w:val="TableParagraph"/>
              <w:spacing w:line="208" w:lineRule="exact"/>
              <w:ind w:left="13"/>
              <w:jc w:val="center"/>
              <w:rPr>
                <w:sz w:val="18"/>
              </w:rPr>
            </w:pPr>
            <w:r>
              <w:rPr>
                <w:w w:val="109"/>
                <w:sz w:val="18"/>
              </w:rPr>
              <w:t>0</w:t>
            </w:r>
          </w:p>
        </w:tc>
        <w:tc>
          <w:tcPr>
            <w:tcW w:w="810" w:type="dxa"/>
          </w:tcPr>
          <w:p w14:paraId="1B8B8EB5" w14:textId="77777777" w:rsidR="0069348F" w:rsidRDefault="0069348F" w:rsidP="0069348F">
            <w:pPr>
              <w:pStyle w:val="TableParagraph"/>
              <w:spacing w:line="208" w:lineRule="exact"/>
              <w:ind w:left="8"/>
              <w:jc w:val="center"/>
              <w:rPr>
                <w:sz w:val="18"/>
              </w:rPr>
            </w:pPr>
            <w:r>
              <w:rPr>
                <w:w w:val="109"/>
                <w:sz w:val="18"/>
              </w:rPr>
              <w:t>0</w:t>
            </w:r>
          </w:p>
        </w:tc>
        <w:tc>
          <w:tcPr>
            <w:tcW w:w="630" w:type="dxa"/>
          </w:tcPr>
          <w:p w14:paraId="53EE8866" w14:textId="77777777" w:rsidR="0069348F" w:rsidRDefault="0069348F" w:rsidP="0069348F">
            <w:pPr>
              <w:pStyle w:val="TableParagraph"/>
              <w:spacing w:line="208" w:lineRule="exact"/>
              <w:ind w:left="10"/>
              <w:jc w:val="center"/>
              <w:rPr>
                <w:sz w:val="18"/>
              </w:rPr>
            </w:pPr>
            <w:r>
              <w:rPr>
                <w:w w:val="109"/>
                <w:sz w:val="18"/>
              </w:rPr>
              <w:t>0</w:t>
            </w:r>
          </w:p>
        </w:tc>
        <w:tc>
          <w:tcPr>
            <w:tcW w:w="900" w:type="dxa"/>
            <w:shd w:val="clear" w:color="auto" w:fill="FFFFCC"/>
          </w:tcPr>
          <w:p w14:paraId="00F3984F" w14:textId="77777777" w:rsidR="0069348F" w:rsidRDefault="0069348F" w:rsidP="0069348F">
            <w:pPr>
              <w:pStyle w:val="TableParagraph"/>
              <w:spacing w:line="208" w:lineRule="exact"/>
              <w:ind w:left="4"/>
              <w:jc w:val="center"/>
              <w:rPr>
                <w:sz w:val="18"/>
              </w:rPr>
            </w:pPr>
            <w:r>
              <w:rPr>
                <w:color w:val="333333"/>
                <w:w w:val="109"/>
                <w:sz w:val="18"/>
              </w:rPr>
              <w:t>1</w:t>
            </w:r>
          </w:p>
        </w:tc>
        <w:tc>
          <w:tcPr>
            <w:tcW w:w="720" w:type="dxa"/>
            <w:tcBorders>
              <w:right w:val="single" w:sz="12" w:space="0" w:color="000000"/>
            </w:tcBorders>
            <w:shd w:val="clear" w:color="auto" w:fill="FFFFCC"/>
          </w:tcPr>
          <w:p w14:paraId="1C26CDB7" w14:textId="77777777" w:rsidR="0069348F" w:rsidRDefault="0069348F" w:rsidP="0069348F">
            <w:pPr>
              <w:pStyle w:val="TableParagraph"/>
              <w:spacing w:line="208" w:lineRule="exact"/>
              <w:ind w:left="284"/>
              <w:rPr>
                <w:sz w:val="18"/>
              </w:rPr>
            </w:pPr>
            <w:r>
              <w:rPr>
                <w:color w:val="333333"/>
                <w:w w:val="109"/>
                <w:sz w:val="18"/>
              </w:rPr>
              <w:t>1</w:t>
            </w:r>
          </w:p>
        </w:tc>
        <w:tc>
          <w:tcPr>
            <w:tcW w:w="810" w:type="dxa"/>
            <w:tcBorders>
              <w:left w:val="single" w:sz="12" w:space="0" w:color="000000"/>
            </w:tcBorders>
          </w:tcPr>
          <w:p w14:paraId="17AEB61B" w14:textId="77777777" w:rsidR="0069348F" w:rsidRDefault="0069348F" w:rsidP="0069348F">
            <w:pPr>
              <w:pStyle w:val="TableParagraph"/>
              <w:spacing w:line="208" w:lineRule="exact"/>
              <w:ind w:right="2"/>
              <w:jc w:val="center"/>
              <w:rPr>
                <w:sz w:val="18"/>
              </w:rPr>
            </w:pPr>
            <w:r>
              <w:rPr>
                <w:w w:val="109"/>
                <w:sz w:val="18"/>
              </w:rPr>
              <w:t>0</w:t>
            </w:r>
          </w:p>
        </w:tc>
        <w:tc>
          <w:tcPr>
            <w:tcW w:w="720" w:type="dxa"/>
          </w:tcPr>
          <w:p w14:paraId="248CF9DF" w14:textId="77777777" w:rsidR="0069348F" w:rsidRDefault="0069348F" w:rsidP="0069348F">
            <w:pPr>
              <w:pStyle w:val="TableParagraph"/>
              <w:spacing w:line="208" w:lineRule="exact"/>
              <w:ind w:left="7"/>
              <w:jc w:val="center"/>
              <w:rPr>
                <w:sz w:val="18"/>
              </w:rPr>
            </w:pPr>
            <w:r>
              <w:rPr>
                <w:w w:val="109"/>
                <w:sz w:val="18"/>
              </w:rPr>
              <w:t>0</w:t>
            </w:r>
          </w:p>
        </w:tc>
        <w:tc>
          <w:tcPr>
            <w:tcW w:w="900" w:type="dxa"/>
          </w:tcPr>
          <w:p w14:paraId="4F5AA9DA" w14:textId="77777777" w:rsidR="0069348F" w:rsidRDefault="0069348F" w:rsidP="0069348F">
            <w:pPr>
              <w:pStyle w:val="TableParagraph"/>
              <w:spacing w:line="208" w:lineRule="exact"/>
              <w:ind w:left="283"/>
              <w:rPr>
                <w:sz w:val="18"/>
              </w:rPr>
            </w:pPr>
            <w:r>
              <w:rPr>
                <w:w w:val="109"/>
                <w:sz w:val="18"/>
              </w:rPr>
              <w:t>0</w:t>
            </w:r>
          </w:p>
        </w:tc>
        <w:tc>
          <w:tcPr>
            <w:tcW w:w="734" w:type="dxa"/>
            <w:tcBorders>
              <w:right w:val="single" w:sz="12" w:space="0" w:color="000000"/>
            </w:tcBorders>
          </w:tcPr>
          <w:p w14:paraId="6432FD7A" w14:textId="77777777" w:rsidR="0069348F" w:rsidRDefault="0069348F" w:rsidP="0069348F">
            <w:pPr>
              <w:pStyle w:val="TableParagraph"/>
              <w:spacing w:line="208" w:lineRule="exact"/>
              <w:ind w:left="15"/>
              <w:jc w:val="center"/>
              <w:rPr>
                <w:sz w:val="18"/>
              </w:rPr>
            </w:pPr>
            <w:r>
              <w:rPr>
                <w:w w:val="109"/>
                <w:sz w:val="18"/>
              </w:rPr>
              <w:t>0</w:t>
            </w:r>
          </w:p>
        </w:tc>
        <w:tc>
          <w:tcPr>
            <w:tcW w:w="1066" w:type="dxa"/>
            <w:tcBorders>
              <w:left w:val="single" w:sz="12" w:space="0" w:color="000000"/>
            </w:tcBorders>
          </w:tcPr>
          <w:p w14:paraId="13331B6C" w14:textId="77777777" w:rsidR="0069348F" w:rsidRDefault="0069348F" w:rsidP="0069348F">
            <w:pPr>
              <w:pStyle w:val="TableParagraph"/>
              <w:spacing w:line="208" w:lineRule="exact"/>
              <w:ind w:left="272"/>
              <w:rPr>
                <w:sz w:val="18"/>
              </w:rPr>
            </w:pPr>
            <w:r>
              <w:rPr>
                <w:w w:val="109"/>
                <w:sz w:val="18"/>
              </w:rPr>
              <w:t>0</w:t>
            </w:r>
          </w:p>
        </w:tc>
        <w:tc>
          <w:tcPr>
            <w:tcW w:w="990" w:type="dxa"/>
          </w:tcPr>
          <w:p w14:paraId="2AAFB981" w14:textId="77777777" w:rsidR="0069348F" w:rsidRDefault="0069348F" w:rsidP="0069348F">
            <w:pPr>
              <w:pStyle w:val="TableParagraph"/>
              <w:spacing w:line="208" w:lineRule="exact"/>
              <w:ind w:left="2"/>
              <w:jc w:val="center"/>
              <w:rPr>
                <w:sz w:val="18"/>
              </w:rPr>
            </w:pPr>
            <w:r>
              <w:rPr>
                <w:w w:val="109"/>
                <w:sz w:val="18"/>
              </w:rPr>
              <w:t>0</w:t>
            </w:r>
          </w:p>
        </w:tc>
      </w:tr>
      <w:tr w:rsidR="00FB51A1" w14:paraId="7B95A72A" w14:textId="77777777" w:rsidTr="00FB51A1">
        <w:trPr>
          <w:trHeight w:val="227"/>
        </w:trPr>
        <w:tc>
          <w:tcPr>
            <w:tcW w:w="540" w:type="dxa"/>
          </w:tcPr>
          <w:p w14:paraId="015F7768" w14:textId="77777777" w:rsidR="0069348F" w:rsidRDefault="0069348F" w:rsidP="0069348F">
            <w:pPr>
              <w:pStyle w:val="TableParagraph"/>
              <w:spacing w:line="201" w:lineRule="exact"/>
              <w:ind w:left="28"/>
              <w:rPr>
                <w:rFonts w:ascii="Arial"/>
                <w:b/>
                <w:sz w:val="18"/>
              </w:rPr>
            </w:pPr>
            <w:r>
              <w:rPr>
                <w:rFonts w:ascii="Arial"/>
                <w:b/>
                <w:sz w:val="18"/>
              </w:rPr>
              <w:t>C13.3</w:t>
            </w:r>
          </w:p>
        </w:tc>
        <w:tc>
          <w:tcPr>
            <w:tcW w:w="1440" w:type="dxa"/>
          </w:tcPr>
          <w:p w14:paraId="4674793E" w14:textId="77777777" w:rsidR="0069348F" w:rsidRDefault="0069348F" w:rsidP="0069348F">
            <w:pPr>
              <w:pStyle w:val="TableParagraph"/>
              <w:spacing w:line="208" w:lineRule="exact"/>
              <w:ind w:left="30"/>
              <w:rPr>
                <w:sz w:val="18"/>
              </w:rPr>
            </w:pPr>
            <w:proofErr w:type="spellStart"/>
            <w:r>
              <w:rPr>
                <w:sz w:val="18"/>
              </w:rPr>
              <w:t>Mbarimi</w:t>
            </w:r>
            <w:proofErr w:type="spellEnd"/>
            <w:r>
              <w:rPr>
                <w:sz w:val="18"/>
              </w:rPr>
              <w:t xml:space="preserve"> </w:t>
            </w:r>
            <w:proofErr w:type="spellStart"/>
            <w:r>
              <w:rPr>
                <w:sz w:val="18"/>
              </w:rPr>
              <w:t>i</w:t>
            </w:r>
            <w:proofErr w:type="spellEnd"/>
            <w:r>
              <w:rPr>
                <w:sz w:val="18"/>
              </w:rPr>
              <w:t xml:space="preserve"> </w:t>
            </w:r>
            <w:proofErr w:type="spellStart"/>
            <w:r>
              <w:rPr>
                <w:sz w:val="18"/>
              </w:rPr>
              <w:t>tekstileve</w:t>
            </w:r>
            <w:proofErr w:type="spellEnd"/>
          </w:p>
        </w:tc>
        <w:tc>
          <w:tcPr>
            <w:tcW w:w="810" w:type="dxa"/>
          </w:tcPr>
          <w:p w14:paraId="7D5C1CA8" w14:textId="77777777" w:rsidR="0069348F" w:rsidRDefault="0069348F" w:rsidP="0069348F">
            <w:pPr>
              <w:pStyle w:val="TableParagraph"/>
              <w:spacing w:line="208" w:lineRule="exact"/>
              <w:ind w:left="13"/>
              <w:jc w:val="center"/>
              <w:rPr>
                <w:sz w:val="18"/>
              </w:rPr>
            </w:pPr>
            <w:r>
              <w:rPr>
                <w:w w:val="109"/>
                <w:sz w:val="18"/>
              </w:rPr>
              <w:t>0</w:t>
            </w:r>
          </w:p>
        </w:tc>
        <w:tc>
          <w:tcPr>
            <w:tcW w:w="810" w:type="dxa"/>
          </w:tcPr>
          <w:p w14:paraId="51C45C3B" w14:textId="77777777" w:rsidR="0069348F" w:rsidRDefault="0069348F" w:rsidP="0069348F">
            <w:pPr>
              <w:pStyle w:val="TableParagraph"/>
              <w:spacing w:line="208" w:lineRule="exact"/>
              <w:ind w:left="8"/>
              <w:jc w:val="center"/>
              <w:rPr>
                <w:sz w:val="18"/>
              </w:rPr>
            </w:pPr>
            <w:r>
              <w:rPr>
                <w:w w:val="109"/>
                <w:sz w:val="18"/>
              </w:rPr>
              <w:t>0</w:t>
            </w:r>
          </w:p>
        </w:tc>
        <w:tc>
          <w:tcPr>
            <w:tcW w:w="630" w:type="dxa"/>
          </w:tcPr>
          <w:p w14:paraId="75131F5E" w14:textId="77777777" w:rsidR="0069348F" w:rsidRDefault="0069348F" w:rsidP="0069348F">
            <w:pPr>
              <w:pStyle w:val="TableParagraph"/>
              <w:spacing w:line="208" w:lineRule="exact"/>
              <w:ind w:left="10"/>
              <w:jc w:val="center"/>
              <w:rPr>
                <w:sz w:val="18"/>
              </w:rPr>
            </w:pPr>
            <w:r>
              <w:rPr>
                <w:w w:val="109"/>
                <w:sz w:val="18"/>
              </w:rPr>
              <w:t>0</w:t>
            </w:r>
          </w:p>
        </w:tc>
        <w:tc>
          <w:tcPr>
            <w:tcW w:w="900" w:type="dxa"/>
            <w:shd w:val="clear" w:color="auto" w:fill="FFFFCC"/>
          </w:tcPr>
          <w:p w14:paraId="79A7547A" w14:textId="77777777" w:rsidR="0069348F" w:rsidRDefault="0069348F" w:rsidP="0069348F">
            <w:pPr>
              <w:pStyle w:val="TableParagraph"/>
              <w:spacing w:line="208" w:lineRule="exact"/>
              <w:ind w:left="4"/>
              <w:jc w:val="center"/>
              <w:rPr>
                <w:sz w:val="18"/>
              </w:rPr>
            </w:pPr>
            <w:r>
              <w:rPr>
                <w:color w:val="333333"/>
                <w:w w:val="109"/>
                <w:sz w:val="18"/>
              </w:rPr>
              <w:t>1</w:t>
            </w:r>
          </w:p>
        </w:tc>
        <w:tc>
          <w:tcPr>
            <w:tcW w:w="720" w:type="dxa"/>
            <w:tcBorders>
              <w:right w:val="single" w:sz="12" w:space="0" w:color="000000"/>
            </w:tcBorders>
          </w:tcPr>
          <w:p w14:paraId="2360CBED" w14:textId="77777777" w:rsidR="0069348F" w:rsidRDefault="0069348F" w:rsidP="0069348F">
            <w:pPr>
              <w:pStyle w:val="TableParagraph"/>
              <w:spacing w:line="208" w:lineRule="exact"/>
              <w:ind w:left="284"/>
              <w:rPr>
                <w:sz w:val="18"/>
              </w:rPr>
            </w:pPr>
            <w:r>
              <w:rPr>
                <w:w w:val="109"/>
                <w:sz w:val="18"/>
              </w:rPr>
              <w:t>0</w:t>
            </w:r>
          </w:p>
        </w:tc>
        <w:tc>
          <w:tcPr>
            <w:tcW w:w="810" w:type="dxa"/>
            <w:tcBorders>
              <w:left w:val="single" w:sz="12" w:space="0" w:color="000000"/>
            </w:tcBorders>
          </w:tcPr>
          <w:p w14:paraId="537C0376" w14:textId="77777777" w:rsidR="0069348F" w:rsidRDefault="0069348F" w:rsidP="0069348F">
            <w:pPr>
              <w:pStyle w:val="TableParagraph"/>
              <w:spacing w:line="208" w:lineRule="exact"/>
              <w:ind w:right="2"/>
              <w:jc w:val="center"/>
              <w:rPr>
                <w:sz w:val="18"/>
              </w:rPr>
            </w:pPr>
            <w:r>
              <w:rPr>
                <w:w w:val="109"/>
                <w:sz w:val="18"/>
              </w:rPr>
              <w:t>0</w:t>
            </w:r>
          </w:p>
        </w:tc>
        <w:tc>
          <w:tcPr>
            <w:tcW w:w="720" w:type="dxa"/>
          </w:tcPr>
          <w:p w14:paraId="579DA0D4" w14:textId="77777777" w:rsidR="0069348F" w:rsidRDefault="0069348F" w:rsidP="0069348F">
            <w:pPr>
              <w:pStyle w:val="TableParagraph"/>
              <w:spacing w:line="208" w:lineRule="exact"/>
              <w:ind w:left="7"/>
              <w:jc w:val="center"/>
              <w:rPr>
                <w:sz w:val="18"/>
              </w:rPr>
            </w:pPr>
            <w:r>
              <w:rPr>
                <w:w w:val="109"/>
                <w:sz w:val="18"/>
              </w:rPr>
              <w:t>0</w:t>
            </w:r>
          </w:p>
        </w:tc>
        <w:tc>
          <w:tcPr>
            <w:tcW w:w="900" w:type="dxa"/>
          </w:tcPr>
          <w:p w14:paraId="552FD27C" w14:textId="77777777" w:rsidR="0069348F" w:rsidRDefault="0069348F" w:rsidP="0069348F">
            <w:pPr>
              <w:pStyle w:val="TableParagraph"/>
              <w:spacing w:line="208" w:lineRule="exact"/>
              <w:ind w:left="283"/>
              <w:rPr>
                <w:sz w:val="18"/>
              </w:rPr>
            </w:pPr>
            <w:r>
              <w:rPr>
                <w:w w:val="109"/>
                <w:sz w:val="18"/>
              </w:rPr>
              <w:t>0</w:t>
            </w:r>
          </w:p>
        </w:tc>
        <w:tc>
          <w:tcPr>
            <w:tcW w:w="734" w:type="dxa"/>
            <w:tcBorders>
              <w:right w:val="single" w:sz="12" w:space="0" w:color="000000"/>
            </w:tcBorders>
          </w:tcPr>
          <w:p w14:paraId="26AAC759" w14:textId="77777777" w:rsidR="0069348F" w:rsidRDefault="0069348F" w:rsidP="0069348F">
            <w:pPr>
              <w:pStyle w:val="TableParagraph"/>
              <w:spacing w:line="208" w:lineRule="exact"/>
              <w:ind w:left="15"/>
              <w:jc w:val="center"/>
              <w:rPr>
                <w:sz w:val="18"/>
              </w:rPr>
            </w:pPr>
            <w:r>
              <w:rPr>
                <w:w w:val="109"/>
                <w:sz w:val="18"/>
              </w:rPr>
              <w:t>0</w:t>
            </w:r>
          </w:p>
        </w:tc>
        <w:tc>
          <w:tcPr>
            <w:tcW w:w="1066" w:type="dxa"/>
            <w:tcBorders>
              <w:left w:val="single" w:sz="12" w:space="0" w:color="000000"/>
            </w:tcBorders>
          </w:tcPr>
          <w:p w14:paraId="00AE752E" w14:textId="77777777" w:rsidR="0069348F" w:rsidRDefault="0069348F" w:rsidP="0069348F">
            <w:pPr>
              <w:pStyle w:val="TableParagraph"/>
              <w:spacing w:line="208" w:lineRule="exact"/>
              <w:ind w:left="272"/>
              <w:rPr>
                <w:sz w:val="18"/>
              </w:rPr>
            </w:pPr>
            <w:r>
              <w:rPr>
                <w:w w:val="109"/>
                <w:sz w:val="18"/>
              </w:rPr>
              <w:t>0</w:t>
            </w:r>
          </w:p>
        </w:tc>
        <w:tc>
          <w:tcPr>
            <w:tcW w:w="990" w:type="dxa"/>
          </w:tcPr>
          <w:p w14:paraId="3FD22301" w14:textId="77777777" w:rsidR="0069348F" w:rsidRDefault="0069348F" w:rsidP="0069348F">
            <w:pPr>
              <w:pStyle w:val="TableParagraph"/>
              <w:spacing w:line="208" w:lineRule="exact"/>
              <w:ind w:left="2"/>
              <w:jc w:val="center"/>
              <w:rPr>
                <w:sz w:val="18"/>
              </w:rPr>
            </w:pPr>
            <w:r>
              <w:rPr>
                <w:w w:val="109"/>
                <w:sz w:val="18"/>
              </w:rPr>
              <w:t>0</w:t>
            </w:r>
          </w:p>
        </w:tc>
      </w:tr>
      <w:tr w:rsidR="00FB51A1" w14:paraId="32B74DC8" w14:textId="77777777" w:rsidTr="00FB51A1">
        <w:trPr>
          <w:trHeight w:val="424"/>
        </w:trPr>
        <w:tc>
          <w:tcPr>
            <w:tcW w:w="540" w:type="dxa"/>
          </w:tcPr>
          <w:p w14:paraId="373AFEB4" w14:textId="77777777" w:rsidR="0069348F" w:rsidRDefault="0069348F" w:rsidP="0069348F">
            <w:pPr>
              <w:pStyle w:val="TableParagraph"/>
              <w:spacing w:line="199" w:lineRule="exact"/>
              <w:ind w:left="28"/>
              <w:rPr>
                <w:rFonts w:ascii="Arial"/>
                <w:b/>
                <w:sz w:val="18"/>
              </w:rPr>
            </w:pPr>
            <w:r>
              <w:rPr>
                <w:rFonts w:ascii="Arial"/>
                <w:b/>
                <w:sz w:val="18"/>
              </w:rPr>
              <w:t>C13.9</w:t>
            </w:r>
          </w:p>
        </w:tc>
        <w:tc>
          <w:tcPr>
            <w:tcW w:w="1440" w:type="dxa"/>
          </w:tcPr>
          <w:p w14:paraId="6D4A1063" w14:textId="77777777" w:rsidR="0069348F" w:rsidRDefault="0069348F" w:rsidP="0069348F">
            <w:pPr>
              <w:pStyle w:val="TableParagraph"/>
              <w:spacing w:line="205" w:lineRule="exact"/>
              <w:ind w:left="30"/>
              <w:rPr>
                <w:sz w:val="18"/>
              </w:rPr>
            </w:pPr>
            <w:proofErr w:type="spellStart"/>
            <w:r>
              <w:rPr>
                <w:w w:val="105"/>
                <w:sz w:val="18"/>
              </w:rPr>
              <w:t>Prodhimi</w:t>
            </w:r>
            <w:proofErr w:type="spellEnd"/>
            <w:r>
              <w:rPr>
                <w:w w:val="105"/>
                <w:sz w:val="18"/>
              </w:rPr>
              <w:t xml:space="preserve"> </w:t>
            </w:r>
            <w:proofErr w:type="spellStart"/>
            <w:r>
              <w:rPr>
                <w:w w:val="105"/>
                <w:sz w:val="18"/>
              </w:rPr>
              <w:t>i</w:t>
            </w:r>
            <w:proofErr w:type="spellEnd"/>
          </w:p>
          <w:p w14:paraId="4D638D5E" w14:textId="77777777" w:rsidR="0069348F" w:rsidRDefault="0069348F" w:rsidP="0069348F">
            <w:pPr>
              <w:pStyle w:val="TableParagraph"/>
              <w:spacing w:line="200" w:lineRule="exact"/>
              <w:ind w:left="30"/>
              <w:rPr>
                <w:sz w:val="18"/>
              </w:rPr>
            </w:pPr>
            <w:proofErr w:type="spellStart"/>
            <w:r>
              <w:rPr>
                <w:sz w:val="18"/>
              </w:rPr>
              <w:t>tekstile</w:t>
            </w:r>
            <w:proofErr w:type="spellEnd"/>
            <w:r>
              <w:rPr>
                <w:sz w:val="18"/>
              </w:rPr>
              <w:t xml:space="preserve"> </w:t>
            </w:r>
            <w:proofErr w:type="spellStart"/>
            <w:r>
              <w:rPr>
                <w:sz w:val="18"/>
              </w:rPr>
              <w:t>të</w:t>
            </w:r>
            <w:proofErr w:type="spellEnd"/>
            <w:r>
              <w:rPr>
                <w:sz w:val="18"/>
              </w:rPr>
              <w:t xml:space="preserve"> </w:t>
            </w:r>
            <w:proofErr w:type="spellStart"/>
            <w:r>
              <w:rPr>
                <w:sz w:val="18"/>
              </w:rPr>
              <w:t>tjera</w:t>
            </w:r>
            <w:proofErr w:type="spellEnd"/>
          </w:p>
        </w:tc>
        <w:tc>
          <w:tcPr>
            <w:tcW w:w="810" w:type="dxa"/>
            <w:shd w:val="clear" w:color="auto" w:fill="FFFFCC"/>
          </w:tcPr>
          <w:p w14:paraId="7F331C19" w14:textId="77777777" w:rsidR="0069348F" w:rsidRDefault="0069348F" w:rsidP="0069348F">
            <w:pPr>
              <w:pStyle w:val="TableParagraph"/>
              <w:ind w:left="13"/>
              <w:jc w:val="center"/>
              <w:rPr>
                <w:sz w:val="18"/>
              </w:rPr>
            </w:pPr>
            <w:r>
              <w:rPr>
                <w:color w:val="333333"/>
                <w:w w:val="109"/>
                <w:sz w:val="18"/>
              </w:rPr>
              <w:t>1</w:t>
            </w:r>
          </w:p>
        </w:tc>
        <w:tc>
          <w:tcPr>
            <w:tcW w:w="810" w:type="dxa"/>
          </w:tcPr>
          <w:p w14:paraId="66C9D9D3" w14:textId="77777777" w:rsidR="0069348F" w:rsidRDefault="0069348F" w:rsidP="0069348F">
            <w:pPr>
              <w:pStyle w:val="TableParagraph"/>
              <w:ind w:left="8"/>
              <w:jc w:val="center"/>
              <w:rPr>
                <w:sz w:val="18"/>
              </w:rPr>
            </w:pPr>
            <w:r>
              <w:rPr>
                <w:w w:val="109"/>
                <w:sz w:val="18"/>
              </w:rPr>
              <w:t>0</w:t>
            </w:r>
          </w:p>
        </w:tc>
        <w:tc>
          <w:tcPr>
            <w:tcW w:w="630" w:type="dxa"/>
          </w:tcPr>
          <w:p w14:paraId="68B65F79" w14:textId="77777777" w:rsidR="0069348F" w:rsidRDefault="0069348F" w:rsidP="0069348F">
            <w:pPr>
              <w:pStyle w:val="TableParagraph"/>
              <w:ind w:left="10"/>
              <w:jc w:val="center"/>
              <w:rPr>
                <w:sz w:val="18"/>
              </w:rPr>
            </w:pPr>
            <w:r>
              <w:rPr>
                <w:w w:val="109"/>
                <w:sz w:val="18"/>
              </w:rPr>
              <w:t>0</w:t>
            </w:r>
          </w:p>
        </w:tc>
        <w:tc>
          <w:tcPr>
            <w:tcW w:w="900" w:type="dxa"/>
            <w:shd w:val="clear" w:color="auto" w:fill="FFFFCC"/>
          </w:tcPr>
          <w:p w14:paraId="37798D68" w14:textId="77777777" w:rsidR="0069348F" w:rsidRDefault="0069348F" w:rsidP="0069348F">
            <w:pPr>
              <w:pStyle w:val="TableParagraph"/>
              <w:ind w:left="4"/>
              <w:jc w:val="center"/>
              <w:rPr>
                <w:sz w:val="18"/>
              </w:rPr>
            </w:pPr>
            <w:r>
              <w:rPr>
                <w:color w:val="333333"/>
                <w:w w:val="109"/>
                <w:sz w:val="18"/>
              </w:rPr>
              <w:t>1</w:t>
            </w:r>
          </w:p>
        </w:tc>
        <w:tc>
          <w:tcPr>
            <w:tcW w:w="720" w:type="dxa"/>
            <w:tcBorders>
              <w:right w:val="single" w:sz="12" w:space="0" w:color="000000"/>
            </w:tcBorders>
            <w:shd w:val="clear" w:color="auto" w:fill="FFFFCC"/>
          </w:tcPr>
          <w:p w14:paraId="4D32B090" w14:textId="77777777" w:rsidR="0069348F" w:rsidRDefault="0069348F" w:rsidP="0069348F">
            <w:pPr>
              <w:pStyle w:val="TableParagraph"/>
              <w:ind w:left="284"/>
              <w:rPr>
                <w:sz w:val="18"/>
              </w:rPr>
            </w:pPr>
            <w:r>
              <w:rPr>
                <w:color w:val="333333"/>
                <w:w w:val="109"/>
                <w:sz w:val="18"/>
              </w:rPr>
              <w:t>1</w:t>
            </w:r>
          </w:p>
        </w:tc>
        <w:tc>
          <w:tcPr>
            <w:tcW w:w="810" w:type="dxa"/>
            <w:tcBorders>
              <w:left w:val="single" w:sz="12" w:space="0" w:color="000000"/>
            </w:tcBorders>
          </w:tcPr>
          <w:p w14:paraId="2CAC5FBA" w14:textId="77777777" w:rsidR="0069348F" w:rsidRDefault="0069348F" w:rsidP="0069348F">
            <w:pPr>
              <w:pStyle w:val="TableParagraph"/>
              <w:ind w:right="2"/>
              <w:jc w:val="center"/>
              <w:rPr>
                <w:sz w:val="18"/>
              </w:rPr>
            </w:pPr>
            <w:r>
              <w:rPr>
                <w:w w:val="109"/>
                <w:sz w:val="18"/>
              </w:rPr>
              <w:t>0</w:t>
            </w:r>
          </w:p>
        </w:tc>
        <w:tc>
          <w:tcPr>
            <w:tcW w:w="720" w:type="dxa"/>
          </w:tcPr>
          <w:p w14:paraId="6BE12D1F" w14:textId="77777777" w:rsidR="0069348F" w:rsidRDefault="0069348F" w:rsidP="0069348F">
            <w:pPr>
              <w:pStyle w:val="TableParagraph"/>
              <w:ind w:left="7"/>
              <w:jc w:val="center"/>
              <w:rPr>
                <w:sz w:val="18"/>
              </w:rPr>
            </w:pPr>
            <w:r>
              <w:rPr>
                <w:w w:val="109"/>
                <w:sz w:val="18"/>
              </w:rPr>
              <w:t>0</w:t>
            </w:r>
          </w:p>
        </w:tc>
        <w:tc>
          <w:tcPr>
            <w:tcW w:w="900" w:type="dxa"/>
            <w:shd w:val="clear" w:color="auto" w:fill="FFFFCC"/>
          </w:tcPr>
          <w:p w14:paraId="388CF433" w14:textId="77777777" w:rsidR="0069348F" w:rsidRDefault="0069348F" w:rsidP="0069348F">
            <w:pPr>
              <w:pStyle w:val="TableParagraph"/>
              <w:ind w:left="283"/>
              <w:rPr>
                <w:sz w:val="18"/>
              </w:rPr>
            </w:pPr>
            <w:r>
              <w:rPr>
                <w:color w:val="333333"/>
                <w:w w:val="109"/>
                <w:sz w:val="18"/>
              </w:rPr>
              <w:t>1</w:t>
            </w:r>
          </w:p>
        </w:tc>
        <w:tc>
          <w:tcPr>
            <w:tcW w:w="734" w:type="dxa"/>
            <w:tcBorders>
              <w:right w:val="single" w:sz="12" w:space="0" w:color="000000"/>
            </w:tcBorders>
            <w:shd w:val="clear" w:color="auto" w:fill="FFFFCC"/>
          </w:tcPr>
          <w:p w14:paraId="12811EC6" w14:textId="77777777" w:rsidR="0069348F" w:rsidRDefault="0069348F" w:rsidP="0069348F">
            <w:pPr>
              <w:pStyle w:val="TableParagraph"/>
              <w:ind w:left="15"/>
              <w:jc w:val="center"/>
              <w:rPr>
                <w:sz w:val="18"/>
              </w:rPr>
            </w:pPr>
            <w:r>
              <w:rPr>
                <w:color w:val="333333"/>
                <w:w w:val="109"/>
                <w:sz w:val="18"/>
              </w:rPr>
              <w:t>1</w:t>
            </w:r>
          </w:p>
        </w:tc>
        <w:tc>
          <w:tcPr>
            <w:tcW w:w="1066" w:type="dxa"/>
            <w:tcBorders>
              <w:left w:val="single" w:sz="12" w:space="0" w:color="000000"/>
            </w:tcBorders>
          </w:tcPr>
          <w:p w14:paraId="7E864806" w14:textId="77777777" w:rsidR="0069348F" w:rsidRDefault="0069348F" w:rsidP="0069348F">
            <w:pPr>
              <w:pStyle w:val="TableParagraph"/>
              <w:ind w:left="272"/>
              <w:rPr>
                <w:sz w:val="18"/>
              </w:rPr>
            </w:pPr>
            <w:r>
              <w:rPr>
                <w:w w:val="109"/>
                <w:sz w:val="18"/>
              </w:rPr>
              <w:t>0</w:t>
            </w:r>
          </w:p>
        </w:tc>
        <w:tc>
          <w:tcPr>
            <w:tcW w:w="990" w:type="dxa"/>
          </w:tcPr>
          <w:p w14:paraId="008613EE" w14:textId="77777777" w:rsidR="0069348F" w:rsidRDefault="0069348F" w:rsidP="0069348F">
            <w:pPr>
              <w:pStyle w:val="TableParagraph"/>
              <w:ind w:left="2"/>
              <w:jc w:val="center"/>
              <w:rPr>
                <w:sz w:val="18"/>
              </w:rPr>
            </w:pPr>
            <w:r>
              <w:rPr>
                <w:w w:val="109"/>
                <w:sz w:val="18"/>
              </w:rPr>
              <w:t>1</w:t>
            </w:r>
          </w:p>
        </w:tc>
      </w:tr>
      <w:tr w:rsidR="00FB51A1" w14:paraId="63E4F466" w14:textId="77777777" w:rsidTr="00FB51A1">
        <w:trPr>
          <w:trHeight w:val="635"/>
        </w:trPr>
        <w:tc>
          <w:tcPr>
            <w:tcW w:w="540" w:type="dxa"/>
          </w:tcPr>
          <w:p w14:paraId="3D2FAD9A" w14:textId="77777777" w:rsidR="0069348F" w:rsidRDefault="0069348F" w:rsidP="0069348F">
            <w:pPr>
              <w:pStyle w:val="TableParagraph"/>
              <w:spacing w:line="199" w:lineRule="exact"/>
              <w:ind w:left="28"/>
              <w:rPr>
                <w:rFonts w:ascii="Arial"/>
                <w:b/>
                <w:sz w:val="18"/>
              </w:rPr>
            </w:pPr>
            <w:r>
              <w:rPr>
                <w:rFonts w:ascii="Arial"/>
                <w:b/>
                <w:sz w:val="18"/>
              </w:rPr>
              <w:t>C14.1</w:t>
            </w:r>
          </w:p>
        </w:tc>
        <w:tc>
          <w:tcPr>
            <w:tcW w:w="1440" w:type="dxa"/>
          </w:tcPr>
          <w:p w14:paraId="6923B7E9" w14:textId="77777777" w:rsidR="0069348F" w:rsidRDefault="0069348F" w:rsidP="0069348F">
            <w:pPr>
              <w:pStyle w:val="TableParagraph"/>
              <w:spacing w:line="230" w:lineRule="auto"/>
              <w:ind w:left="30" w:right="259"/>
              <w:rPr>
                <w:sz w:val="18"/>
              </w:rPr>
            </w:pPr>
            <w:proofErr w:type="spellStart"/>
            <w:r>
              <w:rPr>
                <w:sz w:val="18"/>
              </w:rPr>
              <w:t>Prodhimi</w:t>
            </w:r>
            <w:proofErr w:type="spellEnd"/>
            <w:r>
              <w:rPr>
                <w:sz w:val="18"/>
              </w:rPr>
              <w:t xml:space="preserve"> </w:t>
            </w:r>
            <w:proofErr w:type="spellStart"/>
            <w:r>
              <w:rPr>
                <w:sz w:val="18"/>
              </w:rPr>
              <w:t>i</w:t>
            </w:r>
            <w:proofErr w:type="spellEnd"/>
            <w:r>
              <w:rPr>
                <w:sz w:val="18"/>
              </w:rPr>
              <w:t xml:space="preserve"> </w:t>
            </w:r>
            <w:proofErr w:type="spellStart"/>
            <w:r>
              <w:rPr>
                <w:sz w:val="18"/>
              </w:rPr>
              <w:t>veshjeve</w:t>
            </w:r>
            <w:proofErr w:type="spellEnd"/>
            <w:r>
              <w:rPr>
                <w:sz w:val="18"/>
              </w:rPr>
              <w:t xml:space="preserve"> </w:t>
            </w:r>
            <w:proofErr w:type="spellStart"/>
            <w:r>
              <w:rPr>
                <w:sz w:val="18"/>
              </w:rPr>
              <w:t>të</w:t>
            </w:r>
            <w:proofErr w:type="spellEnd"/>
            <w:r>
              <w:rPr>
                <w:sz w:val="18"/>
              </w:rPr>
              <w:t xml:space="preserve"> </w:t>
            </w:r>
            <w:proofErr w:type="spellStart"/>
            <w:r>
              <w:rPr>
                <w:sz w:val="18"/>
              </w:rPr>
              <w:t>veshura</w:t>
            </w:r>
            <w:proofErr w:type="spellEnd"/>
            <w:r>
              <w:rPr>
                <w:sz w:val="18"/>
              </w:rPr>
              <w:t>,</w:t>
            </w:r>
          </w:p>
          <w:p w14:paraId="1A534867" w14:textId="77777777" w:rsidR="0069348F" w:rsidRDefault="0069348F" w:rsidP="0069348F">
            <w:pPr>
              <w:pStyle w:val="TableParagraph"/>
              <w:spacing w:line="198" w:lineRule="exact"/>
              <w:ind w:left="30"/>
              <w:rPr>
                <w:sz w:val="18"/>
              </w:rPr>
            </w:pPr>
            <w:proofErr w:type="spellStart"/>
            <w:r>
              <w:rPr>
                <w:sz w:val="18"/>
              </w:rPr>
              <w:t>përveç</w:t>
            </w:r>
            <w:proofErr w:type="spellEnd"/>
            <w:r>
              <w:rPr>
                <w:sz w:val="18"/>
              </w:rPr>
              <w:t xml:space="preserve"> </w:t>
            </w:r>
            <w:proofErr w:type="spellStart"/>
            <w:r>
              <w:rPr>
                <w:sz w:val="18"/>
              </w:rPr>
              <w:t>veshjeve</w:t>
            </w:r>
            <w:proofErr w:type="spellEnd"/>
            <w:r>
              <w:rPr>
                <w:sz w:val="18"/>
              </w:rPr>
              <w:t xml:space="preserve"> me </w:t>
            </w:r>
            <w:proofErr w:type="spellStart"/>
            <w:r>
              <w:rPr>
                <w:sz w:val="18"/>
              </w:rPr>
              <w:t>lesh</w:t>
            </w:r>
            <w:proofErr w:type="spellEnd"/>
          </w:p>
        </w:tc>
        <w:tc>
          <w:tcPr>
            <w:tcW w:w="810" w:type="dxa"/>
            <w:shd w:val="clear" w:color="auto" w:fill="FFFFCC"/>
          </w:tcPr>
          <w:p w14:paraId="080D5A55" w14:textId="77777777" w:rsidR="0069348F" w:rsidRDefault="0069348F" w:rsidP="0069348F">
            <w:pPr>
              <w:pStyle w:val="TableParagraph"/>
              <w:ind w:left="13"/>
              <w:jc w:val="center"/>
              <w:rPr>
                <w:sz w:val="18"/>
              </w:rPr>
            </w:pPr>
            <w:r>
              <w:rPr>
                <w:color w:val="333333"/>
                <w:w w:val="109"/>
                <w:sz w:val="18"/>
              </w:rPr>
              <w:t>1</w:t>
            </w:r>
          </w:p>
        </w:tc>
        <w:tc>
          <w:tcPr>
            <w:tcW w:w="810" w:type="dxa"/>
            <w:shd w:val="clear" w:color="auto" w:fill="FFFFCC"/>
          </w:tcPr>
          <w:p w14:paraId="034F2A3A" w14:textId="77777777" w:rsidR="0069348F" w:rsidRDefault="0069348F" w:rsidP="0069348F">
            <w:pPr>
              <w:pStyle w:val="TableParagraph"/>
              <w:ind w:left="8"/>
              <w:jc w:val="center"/>
              <w:rPr>
                <w:sz w:val="18"/>
              </w:rPr>
            </w:pPr>
            <w:r>
              <w:rPr>
                <w:color w:val="333333"/>
                <w:w w:val="109"/>
                <w:sz w:val="18"/>
              </w:rPr>
              <w:t>1</w:t>
            </w:r>
          </w:p>
        </w:tc>
        <w:tc>
          <w:tcPr>
            <w:tcW w:w="630" w:type="dxa"/>
          </w:tcPr>
          <w:p w14:paraId="0F13A128" w14:textId="77777777" w:rsidR="0069348F" w:rsidRDefault="0069348F" w:rsidP="0069348F">
            <w:pPr>
              <w:pStyle w:val="TableParagraph"/>
              <w:ind w:left="10"/>
              <w:jc w:val="center"/>
              <w:rPr>
                <w:sz w:val="18"/>
              </w:rPr>
            </w:pPr>
            <w:r>
              <w:rPr>
                <w:w w:val="109"/>
                <w:sz w:val="18"/>
              </w:rPr>
              <w:t>0</w:t>
            </w:r>
          </w:p>
        </w:tc>
        <w:tc>
          <w:tcPr>
            <w:tcW w:w="900" w:type="dxa"/>
          </w:tcPr>
          <w:p w14:paraId="7F1A23D7" w14:textId="77777777" w:rsidR="0069348F" w:rsidRDefault="0069348F" w:rsidP="0069348F">
            <w:pPr>
              <w:pStyle w:val="TableParagraph"/>
              <w:ind w:left="4"/>
              <w:jc w:val="center"/>
              <w:rPr>
                <w:sz w:val="18"/>
              </w:rPr>
            </w:pPr>
            <w:r>
              <w:rPr>
                <w:w w:val="109"/>
                <w:sz w:val="18"/>
              </w:rPr>
              <w:t>0</w:t>
            </w:r>
          </w:p>
        </w:tc>
        <w:tc>
          <w:tcPr>
            <w:tcW w:w="720" w:type="dxa"/>
            <w:tcBorders>
              <w:right w:val="single" w:sz="12" w:space="0" w:color="000000"/>
            </w:tcBorders>
          </w:tcPr>
          <w:p w14:paraId="28DDFBAC" w14:textId="77777777" w:rsidR="0069348F" w:rsidRDefault="0069348F" w:rsidP="0069348F">
            <w:pPr>
              <w:pStyle w:val="TableParagraph"/>
              <w:ind w:left="284"/>
              <w:rPr>
                <w:sz w:val="18"/>
              </w:rPr>
            </w:pPr>
            <w:r>
              <w:rPr>
                <w:w w:val="109"/>
                <w:sz w:val="18"/>
              </w:rPr>
              <w:t>0</w:t>
            </w:r>
          </w:p>
        </w:tc>
        <w:tc>
          <w:tcPr>
            <w:tcW w:w="810" w:type="dxa"/>
            <w:tcBorders>
              <w:left w:val="single" w:sz="12" w:space="0" w:color="000000"/>
            </w:tcBorders>
            <w:shd w:val="clear" w:color="auto" w:fill="FFFFCC"/>
          </w:tcPr>
          <w:p w14:paraId="670CC608" w14:textId="77777777" w:rsidR="0069348F" w:rsidRDefault="0069348F" w:rsidP="0069348F">
            <w:pPr>
              <w:pStyle w:val="TableParagraph"/>
              <w:ind w:right="2"/>
              <w:jc w:val="center"/>
              <w:rPr>
                <w:sz w:val="18"/>
              </w:rPr>
            </w:pPr>
            <w:r>
              <w:rPr>
                <w:color w:val="333333"/>
                <w:w w:val="109"/>
                <w:sz w:val="18"/>
              </w:rPr>
              <w:t>1</w:t>
            </w:r>
          </w:p>
        </w:tc>
        <w:tc>
          <w:tcPr>
            <w:tcW w:w="720" w:type="dxa"/>
          </w:tcPr>
          <w:p w14:paraId="701604DC" w14:textId="77777777" w:rsidR="0069348F" w:rsidRDefault="0069348F" w:rsidP="0069348F">
            <w:pPr>
              <w:pStyle w:val="TableParagraph"/>
              <w:ind w:left="7"/>
              <w:jc w:val="center"/>
              <w:rPr>
                <w:sz w:val="18"/>
              </w:rPr>
            </w:pPr>
            <w:r>
              <w:rPr>
                <w:w w:val="109"/>
                <w:sz w:val="18"/>
              </w:rPr>
              <w:t>0</w:t>
            </w:r>
          </w:p>
        </w:tc>
        <w:tc>
          <w:tcPr>
            <w:tcW w:w="900" w:type="dxa"/>
          </w:tcPr>
          <w:p w14:paraId="17C5519A" w14:textId="77777777" w:rsidR="0069348F" w:rsidRDefault="0069348F" w:rsidP="0069348F">
            <w:pPr>
              <w:pStyle w:val="TableParagraph"/>
              <w:ind w:left="283"/>
              <w:rPr>
                <w:sz w:val="18"/>
              </w:rPr>
            </w:pPr>
            <w:r>
              <w:rPr>
                <w:w w:val="109"/>
                <w:sz w:val="18"/>
              </w:rPr>
              <w:t>0</w:t>
            </w:r>
          </w:p>
        </w:tc>
        <w:tc>
          <w:tcPr>
            <w:tcW w:w="734" w:type="dxa"/>
            <w:tcBorders>
              <w:right w:val="single" w:sz="12" w:space="0" w:color="000000"/>
            </w:tcBorders>
          </w:tcPr>
          <w:p w14:paraId="07D84728" w14:textId="77777777" w:rsidR="0069348F" w:rsidRDefault="0069348F" w:rsidP="0069348F">
            <w:pPr>
              <w:pStyle w:val="TableParagraph"/>
              <w:ind w:left="15"/>
              <w:jc w:val="center"/>
              <w:rPr>
                <w:sz w:val="18"/>
              </w:rPr>
            </w:pPr>
            <w:r>
              <w:rPr>
                <w:w w:val="109"/>
                <w:sz w:val="18"/>
              </w:rPr>
              <w:t>0</w:t>
            </w:r>
          </w:p>
        </w:tc>
        <w:tc>
          <w:tcPr>
            <w:tcW w:w="1066" w:type="dxa"/>
            <w:tcBorders>
              <w:left w:val="single" w:sz="12" w:space="0" w:color="000000"/>
            </w:tcBorders>
          </w:tcPr>
          <w:p w14:paraId="0F2E8494" w14:textId="77777777" w:rsidR="0069348F" w:rsidRDefault="0069348F" w:rsidP="0069348F">
            <w:pPr>
              <w:pStyle w:val="TableParagraph"/>
              <w:ind w:left="272"/>
              <w:rPr>
                <w:sz w:val="18"/>
              </w:rPr>
            </w:pPr>
            <w:r>
              <w:rPr>
                <w:w w:val="109"/>
                <w:sz w:val="18"/>
              </w:rPr>
              <w:t>0</w:t>
            </w:r>
          </w:p>
        </w:tc>
        <w:tc>
          <w:tcPr>
            <w:tcW w:w="990" w:type="dxa"/>
          </w:tcPr>
          <w:p w14:paraId="06A0DA57" w14:textId="77777777" w:rsidR="0069348F" w:rsidRDefault="0069348F" w:rsidP="0069348F">
            <w:pPr>
              <w:pStyle w:val="TableParagraph"/>
              <w:ind w:left="2"/>
              <w:jc w:val="center"/>
              <w:rPr>
                <w:sz w:val="18"/>
              </w:rPr>
            </w:pPr>
            <w:r>
              <w:rPr>
                <w:w w:val="109"/>
                <w:sz w:val="18"/>
              </w:rPr>
              <w:t>0</w:t>
            </w:r>
          </w:p>
        </w:tc>
      </w:tr>
      <w:tr w:rsidR="00FB51A1" w14:paraId="4E864725" w14:textId="77777777" w:rsidTr="00FB51A1">
        <w:trPr>
          <w:trHeight w:val="424"/>
        </w:trPr>
        <w:tc>
          <w:tcPr>
            <w:tcW w:w="540" w:type="dxa"/>
          </w:tcPr>
          <w:p w14:paraId="6180E11E" w14:textId="77777777" w:rsidR="0069348F" w:rsidRDefault="0069348F" w:rsidP="0069348F">
            <w:pPr>
              <w:pStyle w:val="TableParagraph"/>
              <w:spacing w:line="201" w:lineRule="exact"/>
              <w:ind w:left="28"/>
              <w:rPr>
                <w:rFonts w:ascii="Arial"/>
                <w:b/>
                <w:sz w:val="18"/>
              </w:rPr>
            </w:pPr>
            <w:r>
              <w:rPr>
                <w:rFonts w:ascii="Arial"/>
                <w:b/>
                <w:sz w:val="18"/>
              </w:rPr>
              <w:t>C14.2</w:t>
            </w:r>
          </w:p>
        </w:tc>
        <w:tc>
          <w:tcPr>
            <w:tcW w:w="1440" w:type="dxa"/>
          </w:tcPr>
          <w:p w14:paraId="2849239A" w14:textId="77777777" w:rsidR="0069348F" w:rsidRDefault="0069348F" w:rsidP="0069348F">
            <w:pPr>
              <w:pStyle w:val="TableParagraph"/>
              <w:spacing w:line="206" w:lineRule="exact"/>
              <w:ind w:left="30"/>
              <w:rPr>
                <w:sz w:val="18"/>
              </w:rPr>
            </w:pPr>
            <w:proofErr w:type="spellStart"/>
            <w:r>
              <w:rPr>
                <w:w w:val="105"/>
                <w:sz w:val="18"/>
              </w:rPr>
              <w:t>Prodhimi</w:t>
            </w:r>
            <w:proofErr w:type="spellEnd"/>
            <w:r>
              <w:rPr>
                <w:w w:val="105"/>
                <w:sz w:val="18"/>
              </w:rPr>
              <w:t xml:space="preserve"> </w:t>
            </w:r>
            <w:proofErr w:type="spellStart"/>
            <w:r>
              <w:rPr>
                <w:w w:val="105"/>
                <w:sz w:val="18"/>
              </w:rPr>
              <w:t>i</w:t>
            </w:r>
            <w:proofErr w:type="spellEnd"/>
          </w:p>
          <w:p w14:paraId="18E78D69" w14:textId="77777777" w:rsidR="0069348F" w:rsidRDefault="0069348F" w:rsidP="0069348F">
            <w:pPr>
              <w:pStyle w:val="TableParagraph"/>
              <w:spacing w:line="199" w:lineRule="exact"/>
              <w:ind w:left="30"/>
              <w:rPr>
                <w:sz w:val="18"/>
              </w:rPr>
            </w:pPr>
            <w:proofErr w:type="spellStart"/>
            <w:r>
              <w:rPr>
                <w:w w:val="105"/>
                <w:sz w:val="18"/>
              </w:rPr>
              <w:t>artikuj</w:t>
            </w:r>
            <w:proofErr w:type="spellEnd"/>
            <w:r>
              <w:rPr>
                <w:w w:val="105"/>
                <w:sz w:val="18"/>
              </w:rPr>
              <w:t xml:space="preserve"> </w:t>
            </w:r>
            <w:proofErr w:type="spellStart"/>
            <w:r>
              <w:rPr>
                <w:w w:val="105"/>
                <w:sz w:val="18"/>
              </w:rPr>
              <w:t>prej</w:t>
            </w:r>
            <w:proofErr w:type="spellEnd"/>
            <w:r>
              <w:rPr>
                <w:w w:val="105"/>
                <w:sz w:val="18"/>
              </w:rPr>
              <w:t xml:space="preserve"> </w:t>
            </w:r>
            <w:proofErr w:type="spellStart"/>
            <w:r>
              <w:rPr>
                <w:w w:val="105"/>
                <w:sz w:val="18"/>
              </w:rPr>
              <w:t>gëzofi</w:t>
            </w:r>
            <w:proofErr w:type="spellEnd"/>
          </w:p>
        </w:tc>
        <w:tc>
          <w:tcPr>
            <w:tcW w:w="810" w:type="dxa"/>
          </w:tcPr>
          <w:p w14:paraId="0628AD0B" w14:textId="77777777" w:rsidR="0069348F" w:rsidRDefault="0069348F" w:rsidP="0069348F">
            <w:pPr>
              <w:pStyle w:val="TableParagraph"/>
              <w:ind w:left="13"/>
              <w:jc w:val="center"/>
              <w:rPr>
                <w:sz w:val="18"/>
              </w:rPr>
            </w:pPr>
            <w:r>
              <w:rPr>
                <w:w w:val="109"/>
                <w:sz w:val="18"/>
              </w:rPr>
              <w:t>0</w:t>
            </w:r>
          </w:p>
        </w:tc>
        <w:tc>
          <w:tcPr>
            <w:tcW w:w="810" w:type="dxa"/>
          </w:tcPr>
          <w:p w14:paraId="618345CD" w14:textId="77777777" w:rsidR="0069348F" w:rsidRDefault="0069348F" w:rsidP="0069348F">
            <w:pPr>
              <w:pStyle w:val="TableParagraph"/>
              <w:ind w:left="8"/>
              <w:jc w:val="center"/>
              <w:rPr>
                <w:sz w:val="18"/>
              </w:rPr>
            </w:pPr>
            <w:r>
              <w:rPr>
                <w:w w:val="109"/>
                <w:sz w:val="18"/>
              </w:rPr>
              <w:t>0</w:t>
            </w:r>
          </w:p>
        </w:tc>
        <w:tc>
          <w:tcPr>
            <w:tcW w:w="630" w:type="dxa"/>
          </w:tcPr>
          <w:p w14:paraId="0419BC44" w14:textId="77777777" w:rsidR="0069348F" w:rsidRDefault="0069348F" w:rsidP="0069348F">
            <w:pPr>
              <w:pStyle w:val="TableParagraph"/>
              <w:ind w:left="10"/>
              <w:jc w:val="center"/>
              <w:rPr>
                <w:sz w:val="18"/>
              </w:rPr>
            </w:pPr>
            <w:r>
              <w:rPr>
                <w:w w:val="109"/>
                <w:sz w:val="18"/>
              </w:rPr>
              <w:t>0</w:t>
            </w:r>
          </w:p>
        </w:tc>
        <w:tc>
          <w:tcPr>
            <w:tcW w:w="900" w:type="dxa"/>
          </w:tcPr>
          <w:p w14:paraId="6A583AAB" w14:textId="77777777" w:rsidR="0069348F" w:rsidRDefault="0069348F" w:rsidP="0069348F">
            <w:pPr>
              <w:pStyle w:val="TableParagraph"/>
              <w:ind w:left="4"/>
              <w:jc w:val="center"/>
              <w:rPr>
                <w:sz w:val="18"/>
              </w:rPr>
            </w:pPr>
            <w:r>
              <w:rPr>
                <w:w w:val="109"/>
                <w:sz w:val="18"/>
              </w:rPr>
              <w:t>0</w:t>
            </w:r>
          </w:p>
        </w:tc>
        <w:tc>
          <w:tcPr>
            <w:tcW w:w="720" w:type="dxa"/>
            <w:tcBorders>
              <w:right w:val="single" w:sz="12" w:space="0" w:color="000000"/>
            </w:tcBorders>
          </w:tcPr>
          <w:p w14:paraId="55CF9447" w14:textId="77777777" w:rsidR="0069348F" w:rsidRDefault="0069348F" w:rsidP="0069348F">
            <w:pPr>
              <w:pStyle w:val="TableParagraph"/>
              <w:ind w:left="284"/>
              <w:rPr>
                <w:sz w:val="18"/>
              </w:rPr>
            </w:pPr>
            <w:r>
              <w:rPr>
                <w:w w:val="109"/>
                <w:sz w:val="18"/>
              </w:rPr>
              <w:t>0</w:t>
            </w:r>
          </w:p>
        </w:tc>
        <w:tc>
          <w:tcPr>
            <w:tcW w:w="810" w:type="dxa"/>
            <w:tcBorders>
              <w:left w:val="single" w:sz="12" w:space="0" w:color="000000"/>
            </w:tcBorders>
          </w:tcPr>
          <w:p w14:paraId="17783FB0" w14:textId="77777777" w:rsidR="0069348F" w:rsidRDefault="0069348F" w:rsidP="0069348F">
            <w:pPr>
              <w:pStyle w:val="TableParagraph"/>
              <w:ind w:right="2"/>
              <w:jc w:val="center"/>
              <w:rPr>
                <w:sz w:val="18"/>
              </w:rPr>
            </w:pPr>
            <w:r>
              <w:rPr>
                <w:w w:val="109"/>
                <w:sz w:val="18"/>
              </w:rPr>
              <w:t>0</w:t>
            </w:r>
          </w:p>
        </w:tc>
        <w:tc>
          <w:tcPr>
            <w:tcW w:w="720" w:type="dxa"/>
          </w:tcPr>
          <w:p w14:paraId="7B2FF8E2" w14:textId="77777777" w:rsidR="0069348F" w:rsidRDefault="0069348F" w:rsidP="0069348F">
            <w:pPr>
              <w:pStyle w:val="TableParagraph"/>
              <w:ind w:left="7"/>
              <w:jc w:val="center"/>
              <w:rPr>
                <w:sz w:val="18"/>
              </w:rPr>
            </w:pPr>
            <w:r>
              <w:rPr>
                <w:w w:val="109"/>
                <w:sz w:val="18"/>
              </w:rPr>
              <w:t>0</w:t>
            </w:r>
          </w:p>
        </w:tc>
        <w:tc>
          <w:tcPr>
            <w:tcW w:w="900" w:type="dxa"/>
          </w:tcPr>
          <w:p w14:paraId="7A6BEDE9" w14:textId="77777777" w:rsidR="0069348F" w:rsidRDefault="0069348F" w:rsidP="0069348F">
            <w:pPr>
              <w:pStyle w:val="TableParagraph"/>
              <w:ind w:left="283"/>
              <w:rPr>
                <w:sz w:val="18"/>
              </w:rPr>
            </w:pPr>
            <w:r>
              <w:rPr>
                <w:w w:val="109"/>
                <w:sz w:val="18"/>
              </w:rPr>
              <w:t>0</w:t>
            </w:r>
          </w:p>
        </w:tc>
        <w:tc>
          <w:tcPr>
            <w:tcW w:w="734" w:type="dxa"/>
            <w:tcBorders>
              <w:right w:val="single" w:sz="12" w:space="0" w:color="000000"/>
            </w:tcBorders>
          </w:tcPr>
          <w:p w14:paraId="1992EE92" w14:textId="77777777" w:rsidR="0069348F" w:rsidRDefault="0069348F" w:rsidP="0069348F">
            <w:pPr>
              <w:pStyle w:val="TableParagraph"/>
              <w:ind w:left="15"/>
              <w:jc w:val="center"/>
              <w:rPr>
                <w:sz w:val="18"/>
              </w:rPr>
            </w:pPr>
            <w:r>
              <w:rPr>
                <w:w w:val="109"/>
                <w:sz w:val="18"/>
              </w:rPr>
              <w:t>0</w:t>
            </w:r>
          </w:p>
        </w:tc>
        <w:tc>
          <w:tcPr>
            <w:tcW w:w="1066" w:type="dxa"/>
            <w:tcBorders>
              <w:left w:val="single" w:sz="12" w:space="0" w:color="000000"/>
            </w:tcBorders>
          </w:tcPr>
          <w:p w14:paraId="34D7124F" w14:textId="77777777" w:rsidR="0069348F" w:rsidRDefault="0069348F" w:rsidP="0069348F">
            <w:pPr>
              <w:pStyle w:val="TableParagraph"/>
              <w:ind w:left="272"/>
              <w:rPr>
                <w:sz w:val="18"/>
              </w:rPr>
            </w:pPr>
            <w:r>
              <w:rPr>
                <w:w w:val="109"/>
                <w:sz w:val="18"/>
              </w:rPr>
              <w:t>0</w:t>
            </w:r>
          </w:p>
        </w:tc>
        <w:tc>
          <w:tcPr>
            <w:tcW w:w="990" w:type="dxa"/>
          </w:tcPr>
          <w:p w14:paraId="39E62E2D" w14:textId="77777777" w:rsidR="0069348F" w:rsidRDefault="0069348F" w:rsidP="0069348F">
            <w:pPr>
              <w:pStyle w:val="TableParagraph"/>
              <w:ind w:left="2"/>
              <w:jc w:val="center"/>
              <w:rPr>
                <w:sz w:val="18"/>
              </w:rPr>
            </w:pPr>
            <w:r>
              <w:rPr>
                <w:w w:val="109"/>
                <w:sz w:val="18"/>
              </w:rPr>
              <w:t>0</w:t>
            </w:r>
          </w:p>
        </w:tc>
      </w:tr>
      <w:tr w:rsidR="00FB51A1" w14:paraId="7C8DB3BF" w14:textId="77777777" w:rsidTr="00FB51A1">
        <w:trPr>
          <w:trHeight w:val="637"/>
        </w:trPr>
        <w:tc>
          <w:tcPr>
            <w:tcW w:w="540" w:type="dxa"/>
          </w:tcPr>
          <w:p w14:paraId="10642545" w14:textId="77777777" w:rsidR="0069348F" w:rsidRDefault="0069348F" w:rsidP="0069348F">
            <w:pPr>
              <w:pStyle w:val="TableParagraph"/>
              <w:spacing w:line="201" w:lineRule="exact"/>
              <w:ind w:left="28"/>
              <w:rPr>
                <w:rFonts w:ascii="Arial"/>
                <w:b/>
                <w:sz w:val="18"/>
              </w:rPr>
            </w:pPr>
            <w:r>
              <w:rPr>
                <w:rFonts w:ascii="Arial"/>
                <w:b/>
                <w:sz w:val="18"/>
              </w:rPr>
              <w:t>C14.3</w:t>
            </w:r>
          </w:p>
        </w:tc>
        <w:tc>
          <w:tcPr>
            <w:tcW w:w="1440" w:type="dxa"/>
          </w:tcPr>
          <w:p w14:paraId="6CF67ED6" w14:textId="77777777" w:rsidR="0069348F" w:rsidRDefault="0069348F" w:rsidP="0069348F">
            <w:pPr>
              <w:pStyle w:val="TableParagraph"/>
              <w:spacing w:line="232" w:lineRule="auto"/>
              <w:ind w:left="30" w:right="343"/>
              <w:rPr>
                <w:sz w:val="18"/>
              </w:rPr>
            </w:pPr>
            <w:proofErr w:type="spellStart"/>
            <w:r>
              <w:rPr>
                <w:sz w:val="18"/>
              </w:rPr>
              <w:t>Prodhimi</w:t>
            </w:r>
            <w:proofErr w:type="spellEnd"/>
            <w:r>
              <w:rPr>
                <w:sz w:val="18"/>
              </w:rPr>
              <w:t xml:space="preserve"> </w:t>
            </w:r>
            <w:proofErr w:type="spellStart"/>
            <w:r>
              <w:rPr>
                <w:sz w:val="18"/>
              </w:rPr>
              <w:t>i</w:t>
            </w:r>
            <w:proofErr w:type="spellEnd"/>
            <w:r>
              <w:rPr>
                <w:sz w:val="18"/>
              </w:rPr>
              <w:t xml:space="preserve"> </w:t>
            </w:r>
            <w:proofErr w:type="spellStart"/>
            <w:r>
              <w:rPr>
                <w:sz w:val="18"/>
              </w:rPr>
              <w:t>të</w:t>
            </w:r>
            <w:proofErr w:type="spellEnd"/>
            <w:r>
              <w:rPr>
                <w:sz w:val="18"/>
              </w:rPr>
              <w:t xml:space="preserve"> </w:t>
            </w:r>
            <w:proofErr w:type="spellStart"/>
            <w:r>
              <w:rPr>
                <w:sz w:val="18"/>
              </w:rPr>
              <w:t>thurura</w:t>
            </w:r>
            <w:proofErr w:type="spellEnd"/>
            <w:r>
              <w:rPr>
                <w:sz w:val="18"/>
              </w:rPr>
              <w:t xml:space="preserve"> </w:t>
            </w:r>
            <w:proofErr w:type="spellStart"/>
            <w:r>
              <w:rPr>
                <w:sz w:val="18"/>
              </w:rPr>
              <w:t>dhe</w:t>
            </w:r>
            <w:proofErr w:type="spellEnd"/>
          </w:p>
          <w:p w14:paraId="476CCF7A" w14:textId="77777777" w:rsidR="0069348F" w:rsidRDefault="0069348F" w:rsidP="0069348F">
            <w:pPr>
              <w:pStyle w:val="TableParagraph"/>
              <w:spacing w:line="197" w:lineRule="exact"/>
              <w:ind w:left="30"/>
              <w:rPr>
                <w:sz w:val="18"/>
              </w:rPr>
            </w:pPr>
            <w:proofErr w:type="spellStart"/>
            <w:r>
              <w:rPr>
                <w:sz w:val="18"/>
              </w:rPr>
              <w:t>veshje</w:t>
            </w:r>
            <w:proofErr w:type="spellEnd"/>
            <w:r>
              <w:rPr>
                <w:sz w:val="18"/>
              </w:rPr>
              <w:t xml:space="preserve"> me grep</w:t>
            </w:r>
          </w:p>
        </w:tc>
        <w:tc>
          <w:tcPr>
            <w:tcW w:w="810" w:type="dxa"/>
          </w:tcPr>
          <w:p w14:paraId="34605F5A" w14:textId="77777777" w:rsidR="0069348F" w:rsidRDefault="0069348F" w:rsidP="0069348F">
            <w:pPr>
              <w:pStyle w:val="TableParagraph"/>
              <w:ind w:left="13"/>
              <w:jc w:val="center"/>
              <w:rPr>
                <w:sz w:val="18"/>
              </w:rPr>
            </w:pPr>
            <w:r>
              <w:rPr>
                <w:w w:val="109"/>
                <w:sz w:val="18"/>
              </w:rPr>
              <w:t>0</w:t>
            </w:r>
          </w:p>
        </w:tc>
        <w:tc>
          <w:tcPr>
            <w:tcW w:w="810" w:type="dxa"/>
          </w:tcPr>
          <w:p w14:paraId="7036C5FA" w14:textId="77777777" w:rsidR="0069348F" w:rsidRDefault="0069348F" w:rsidP="0069348F">
            <w:pPr>
              <w:pStyle w:val="TableParagraph"/>
              <w:ind w:left="8"/>
              <w:jc w:val="center"/>
              <w:rPr>
                <w:sz w:val="18"/>
              </w:rPr>
            </w:pPr>
            <w:r>
              <w:rPr>
                <w:w w:val="109"/>
                <w:sz w:val="18"/>
              </w:rPr>
              <w:t>0</w:t>
            </w:r>
          </w:p>
        </w:tc>
        <w:tc>
          <w:tcPr>
            <w:tcW w:w="630" w:type="dxa"/>
          </w:tcPr>
          <w:p w14:paraId="0055F033" w14:textId="77777777" w:rsidR="0069348F" w:rsidRDefault="0069348F" w:rsidP="0069348F">
            <w:pPr>
              <w:pStyle w:val="TableParagraph"/>
              <w:ind w:left="10"/>
              <w:jc w:val="center"/>
              <w:rPr>
                <w:sz w:val="18"/>
              </w:rPr>
            </w:pPr>
            <w:r>
              <w:rPr>
                <w:w w:val="109"/>
                <w:sz w:val="18"/>
              </w:rPr>
              <w:t>0</w:t>
            </w:r>
          </w:p>
        </w:tc>
        <w:tc>
          <w:tcPr>
            <w:tcW w:w="900" w:type="dxa"/>
          </w:tcPr>
          <w:p w14:paraId="7BEC890C" w14:textId="77777777" w:rsidR="0069348F" w:rsidRDefault="0069348F" w:rsidP="0069348F">
            <w:pPr>
              <w:pStyle w:val="TableParagraph"/>
              <w:ind w:left="4"/>
              <w:jc w:val="center"/>
              <w:rPr>
                <w:sz w:val="18"/>
              </w:rPr>
            </w:pPr>
            <w:r>
              <w:rPr>
                <w:w w:val="109"/>
                <w:sz w:val="18"/>
              </w:rPr>
              <w:t>0</w:t>
            </w:r>
          </w:p>
        </w:tc>
        <w:tc>
          <w:tcPr>
            <w:tcW w:w="720" w:type="dxa"/>
            <w:tcBorders>
              <w:right w:val="single" w:sz="12" w:space="0" w:color="000000"/>
            </w:tcBorders>
          </w:tcPr>
          <w:p w14:paraId="3C529E3A" w14:textId="77777777" w:rsidR="0069348F" w:rsidRDefault="0069348F" w:rsidP="0069348F">
            <w:pPr>
              <w:pStyle w:val="TableParagraph"/>
              <w:ind w:left="284"/>
              <w:rPr>
                <w:sz w:val="18"/>
              </w:rPr>
            </w:pPr>
            <w:r>
              <w:rPr>
                <w:w w:val="109"/>
                <w:sz w:val="18"/>
              </w:rPr>
              <w:t>0</w:t>
            </w:r>
          </w:p>
        </w:tc>
        <w:tc>
          <w:tcPr>
            <w:tcW w:w="810" w:type="dxa"/>
            <w:tcBorders>
              <w:left w:val="single" w:sz="12" w:space="0" w:color="000000"/>
            </w:tcBorders>
          </w:tcPr>
          <w:p w14:paraId="488CEB84" w14:textId="77777777" w:rsidR="0069348F" w:rsidRDefault="0069348F" w:rsidP="0069348F">
            <w:pPr>
              <w:pStyle w:val="TableParagraph"/>
              <w:ind w:right="2"/>
              <w:jc w:val="center"/>
              <w:rPr>
                <w:sz w:val="18"/>
              </w:rPr>
            </w:pPr>
            <w:r>
              <w:rPr>
                <w:w w:val="109"/>
                <w:sz w:val="18"/>
              </w:rPr>
              <w:t>0</w:t>
            </w:r>
          </w:p>
        </w:tc>
        <w:tc>
          <w:tcPr>
            <w:tcW w:w="720" w:type="dxa"/>
          </w:tcPr>
          <w:p w14:paraId="6133F5A0" w14:textId="77777777" w:rsidR="0069348F" w:rsidRDefault="0069348F" w:rsidP="0069348F">
            <w:pPr>
              <w:pStyle w:val="TableParagraph"/>
              <w:ind w:left="7"/>
              <w:jc w:val="center"/>
              <w:rPr>
                <w:sz w:val="18"/>
              </w:rPr>
            </w:pPr>
            <w:r>
              <w:rPr>
                <w:w w:val="109"/>
                <w:sz w:val="18"/>
              </w:rPr>
              <w:t>0</w:t>
            </w:r>
          </w:p>
        </w:tc>
        <w:tc>
          <w:tcPr>
            <w:tcW w:w="900" w:type="dxa"/>
          </w:tcPr>
          <w:p w14:paraId="2162F0B1" w14:textId="77777777" w:rsidR="0069348F" w:rsidRDefault="0069348F" w:rsidP="0069348F">
            <w:pPr>
              <w:pStyle w:val="TableParagraph"/>
              <w:ind w:left="283"/>
              <w:rPr>
                <w:sz w:val="18"/>
              </w:rPr>
            </w:pPr>
            <w:r>
              <w:rPr>
                <w:w w:val="109"/>
                <w:sz w:val="18"/>
              </w:rPr>
              <w:t>0</w:t>
            </w:r>
          </w:p>
        </w:tc>
        <w:tc>
          <w:tcPr>
            <w:tcW w:w="734" w:type="dxa"/>
            <w:tcBorders>
              <w:right w:val="single" w:sz="12" w:space="0" w:color="000000"/>
            </w:tcBorders>
          </w:tcPr>
          <w:p w14:paraId="6BB8698D" w14:textId="77777777" w:rsidR="0069348F" w:rsidRDefault="0069348F" w:rsidP="0069348F">
            <w:pPr>
              <w:pStyle w:val="TableParagraph"/>
              <w:ind w:left="15"/>
              <w:jc w:val="center"/>
              <w:rPr>
                <w:sz w:val="18"/>
              </w:rPr>
            </w:pPr>
            <w:r>
              <w:rPr>
                <w:w w:val="109"/>
                <w:sz w:val="18"/>
              </w:rPr>
              <w:t>0</w:t>
            </w:r>
          </w:p>
        </w:tc>
        <w:tc>
          <w:tcPr>
            <w:tcW w:w="1066" w:type="dxa"/>
            <w:tcBorders>
              <w:left w:val="single" w:sz="12" w:space="0" w:color="000000"/>
            </w:tcBorders>
          </w:tcPr>
          <w:p w14:paraId="1CB6295B" w14:textId="77777777" w:rsidR="0069348F" w:rsidRDefault="0069348F" w:rsidP="0069348F">
            <w:pPr>
              <w:pStyle w:val="TableParagraph"/>
              <w:ind w:left="272"/>
              <w:rPr>
                <w:sz w:val="18"/>
              </w:rPr>
            </w:pPr>
            <w:r>
              <w:rPr>
                <w:w w:val="109"/>
                <w:sz w:val="18"/>
              </w:rPr>
              <w:t>0</w:t>
            </w:r>
          </w:p>
        </w:tc>
        <w:tc>
          <w:tcPr>
            <w:tcW w:w="990" w:type="dxa"/>
          </w:tcPr>
          <w:p w14:paraId="135D4787" w14:textId="77777777" w:rsidR="0069348F" w:rsidRDefault="0069348F" w:rsidP="0069348F">
            <w:pPr>
              <w:pStyle w:val="TableParagraph"/>
              <w:ind w:left="2"/>
              <w:jc w:val="center"/>
              <w:rPr>
                <w:sz w:val="18"/>
              </w:rPr>
            </w:pPr>
            <w:r>
              <w:rPr>
                <w:w w:val="109"/>
                <w:sz w:val="18"/>
              </w:rPr>
              <w:t>0</w:t>
            </w:r>
          </w:p>
        </w:tc>
      </w:tr>
      <w:tr w:rsidR="00FB51A1" w14:paraId="5BDFCF83" w14:textId="77777777" w:rsidTr="00FB51A1">
        <w:trPr>
          <w:trHeight w:val="1485"/>
        </w:trPr>
        <w:tc>
          <w:tcPr>
            <w:tcW w:w="540" w:type="dxa"/>
          </w:tcPr>
          <w:p w14:paraId="63359EF2" w14:textId="77777777" w:rsidR="0069348F" w:rsidRDefault="0069348F" w:rsidP="0069348F">
            <w:pPr>
              <w:pStyle w:val="TableParagraph"/>
              <w:spacing w:line="199" w:lineRule="exact"/>
              <w:ind w:left="28"/>
              <w:rPr>
                <w:rFonts w:ascii="Arial"/>
                <w:b/>
                <w:sz w:val="18"/>
              </w:rPr>
            </w:pPr>
            <w:r>
              <w:rPr>
                <w:rFonts w:ascii="Arial"/>
                <w:b/>
                <w:sz w:val="18"/>
              </w:rPr>
              <w:t>C15.1</w:t>
            </w:r>
          </w:p>
        </w:tc>
        <w:tc>
          <w:tcPr>
            <w:tcW w:w="1440" w:type="dxa"/>
          </w:tcPr>
          <w:p w14:paraId="1B1F8DCC" w14:textId="77777777" w:rsidR="0069348F" w:rsidRDefault="0069348F" w:rsidP="0069348F">
            <w:pPr>
              <w:pStyle w:val="TableParagraph"/>
              <w:spacing w:line="232" w:lineRule="auto"/>
              <w:ind w:left="30" w:right="47"/>
              <w:rPr>
                <w:sz w:val="18"/>
              </w:rPr>
            </w:pPr>
            <w:proofErr w:type="spellStart"/>
            <w:r>
              <w:rPr>
                <w:sz w:val="18"/>
              </w:rPr>
              <w:t>Rrezitja</w:t>
            </w:r>
            <w:proofErr w:type="spellEnd"/>
            <w:r>
              <w:rPr>
                <w:sz w:val="18"/>
              </w:rPr>
              <w:t xml:space="preserve"> </w:t>
            </w:r>
            <w:proofErr w:type="spellStart"/>
            <w:r>
              <w:rPr>
                <w:sz w:val="18"/>
              </w:rPr>
              <w:t>dhe</w:t>
            </w:r>
            <w:proofErr w:type="spellEnd"/>
            <w:r>
              <w:rPr>
                <w:sz w:val="18"/>
              </w:rPr>
              <w:t xml:space="preserve"> </w:t>
            </w:r>
            <w:proofErr w:type="spellStart"/>
            <w:r>
              <w:rPr>
                <w:sz w:val="18"/>
              </w:rPr>
              <w:t>veshja</w:t>
            </w:r>
            <w:proofErr w:type="spellEnd"/>
            <w:r>
              <w:rPr>
                <w:sz w:val="18"/>
              </w:rPr>
              <w:t xml:space="preserve"> e </w:t>
            </w:r>
            <w:proofErr w:type="spellStart"/>
            <w:r>
              <w:rPr>
                <w:sz w:val="18"/>
              </w:rPr>
              <w:t>lëkurës</w:t>
            </w:r>
            <w:proofErr w:type="spellEnd"/>
            <w:r>
              <w:rPr>
                <w:sz w:val="18"/>
              </w:rPr>
              <w:t xml:space="preserve">; </w:t>
            </w:r>
            <w:proofErr w:type="spellStart"/>
            <w:r>
              <w:rPr>
                <w:sz w:val="18"/>
              </w:rPr>
              <w:t>prodhimi</w:t>
            </w:r>
            <w:proofErr w:type="spellEnd"/>
            <w:r>
              <w:rPr>
                <w:sz w:val="18"/>
              </w:rPr>
              <w:t xml:space="preserve"> </w:t>
            </w:r>
            <w:proofErr w:type="spellStart"/>
            <w:r>
              <w:rPr>
                <w:sz w:val="18"/>
              </w:rPr>
              <w:t>i</w:t>
            </w:r>
            <w:proofErr w:type="spellEnd"/>
            <w:r>
              <w:rPr>
                <w:sz w:val="18"/>
              </w:rPr>
              <w:t xml:space="preserve"> </w:t>
            </w:r>
            <w:proofErr w:type="spellStart"/>
            <w:r>
              <w:rPr>
                <w:sz w:val="18"/>
              </w:rPr>
              <w:t>bagazheve</w:t>
            </w:r>
            <w:proofErr w:type="spellEnd"/>
            <w:r>
              <w:rPr>
                <w:sz w:val="18"/>
              </w:rPr>
              <w:t xml:space="preserve">, </w:t>
            </w:r>
            <w:proofErr w:type="spellStart"/>
            <w:r>
              <w:rPr>
                <w:sz w:val="18"/>
              </w:rPr>
              <w:t>çantave</w:t>
            </w:r>
            <w:proofErr w:type="spellEnd"/>
            <w:r>
              <w:rPr>
                <w:sz w:val="18"/>
              </w:rPr>
              <w:t xml:space="preserve"> </w:t>
            </w:r>
            <w:proofErr w:type="spellStart"/>
            <w:r>
              <w:rPr>
                <w:sz w:val="18"/>
              </w:rPr>
              <w:t>të</w:t>
            </w:r>
            <w:proofErr w:type="spellEnd"/>
            <w:r>
              <w:rPr>
                <w:sz w:val="18"/>
              </w:rPr>
              <w:t xml:space="preserve"> </w:t>
            </w:r>
            <w:proofErr w:type="spellStart"/>
            <w:r>
              <w:rPr>
                <w:sz w:val="18"/>
              </w:rPr>
              <w:t>dorës</w:t>
            </w:r>
            <w:proofErr w:type="spellEnd"/>
            <w:r>
              <w:rPr>
                <w:sz w:val="18"/>
              </w:rPr>
              <w:t xml:space="preserve">, </w:t>
            </w:r>
            <w:proofErr w:type="spellStart"/>
            <w:r>
              <w:rPr>
                <w:sz w:val="18"/>
              </w:rPr>
              <w:t>tallave</w:t>
            </w:r>
            <w:proofErr w:type="spellEnd"/>
            <w:r>
              <w:rPr>
                <w:sz w:val="18"/>
              </w:rPr>
              <w:t xml:space="preserve"> </w:t>
            </w:r>
            <w:proofErr w:type="spellStart"/>
            <w:r>
              <w:rPr>
                <w:sz w:val="18"/>
              </w:rPr>
              <w:t>dhe</w:t>
            </w:r>
            <w:proofErr w:type="spellEnd"/>
            <w:r>
              <w:rPr>
                <w:sz w:val="18"/>
              </w:rPr>
              <w:t xml:space="preserve"> </w:t>
            </w:r>
            <w:proofErr w:type="spellStart"/>
            <w:r>
              <w:rPr>
                <w:sz w:val="18"/>
              </w:rPr>
              <w:t>parzmoreve</w:t>
            </w:r>
            <w:proofErr w:type="spellEnd"/>
            <w:r>
              <w:rPr>
                <w:sz w:val="18"/>
              </w:rPr>
              <w:t xml:space="preserve">; </w:t>
            </w:r>
            <w:proofErr w:type="spellStart"/>
            <w:r>
              <w:rPr>
                <w:sz w:val="18"/>
              </w:rPr>
              <w:t>veshja</w:t>
            </w:r>
            <w:proofErr w:type="spellEnd"/>
          </w:p>
          <w:p w14:paraId="248F8375" w14:textId="77777777" w:rsidR="0069348F" w:rsidRDefault="0069348F" w:rsidP="0069348F">
            <w:pPr>
              <w:pStyle w:val="TableParagraph"/>
              <w:spacing w:line="192" w:lineRule="exact"/>
              <w:ind w:left="30"/>
              <w:rPr>
                <w:sz w:val="18"/>
              </w:rPr>
            </w:pPr>
            <w:proofErr w:type="spellStart"/>
            <w:r>
              <w:rPr>
                <w:sz w:val="18"/>
              </w:rPr>
              <w:t>dhe</w:t>
            </w:r>
            <w:proofErr w:type="spellEnd"/>
            <w:r>
              <w:rPr>
                <w:sz w:val="18"/>
              </w:rPr>
              <w:t xml:space="preserve"> </w:t>
            </w:r>
            <w:proofErr w:type="spellStart"/>
            <w:r>
              <w:rPr>
                <w:sz w:val="18"/>
              </w:rPr>
              <w:t>ngjyrosje</w:t>
            </w:r>
            <w:proofErr w:type="spellEnd"/>
            <w:r>
              <w:rPr>
                <w:sz w:val="18"/>
              </w:rPr>
              <w:t xml:space="preserve"> e </w:t>
            </w:r>
            <w:proofErr w:type="spellStart"/>
            <w:r>
              <w:rPr>
                <w:sz w:val="18"/>
              </w:rPr>
              <w:t>leshit</w:t>
            </w:r>
            <w:proofErr w:type="spellEnd"/>
          </w:p>
        </w:tc>
        <w:tc>
          <w:tcPr>
            <w:tcW w:w="810" w:type="dxa"/>
          </w:tcPr>
          <w:p w14:paraId="30B2E9C2" w14:textId="77777777" w:rsidR="0069348F" w:rsidRDefault="0069348F" w:rsidP="0069348F">
            <w:pPr>
              <w:pStyle w:val="TableParagraph"/>
              <w:ind w:left="13"/>
              <w:jc w:val="center"/>
              <w:rPr>
                <w:sz w:val="18"/>
              </w:rPr>
            </w:pPr>
            <w:r>
              <w:rPr>
                <w:w w:val="109"/>
                <w:sz w:val="18"/>
              </w:rPr>
              <w:t>0</w:t>
            </w:r>
          </w:p>
        </w:tc>
        <w:tc>
          <w:tcPr>
            <w:tcW w:w="810" w:type="dxa"/>
          </w:tcPr>
          <w:p w14:paraId="5ABE918A" w14:textId="77777777" w:rsidR="0069348F" w:rsidRDefault="0069348F" w:rsidP="0069348F">
            <w:pPr>
              <w:pStyle w:val="TableParagraph"/>
              <w:ind w:left="8"/>
              <w:jc w:val="center"/>
              <w:rPr>
                <w:sz w:val="18"/>
              </w:rPr>
            </w:pPr>
            <w:r>
              <w:rPr>
                <w:w w:val="109"/>
                <w:sz w:val="18"/>
              </w:rPr>
              <w:t>0</w:t>
            </w:r>
          </w:p>
        </w:tc>
        <w:tc>
          <w:tcPr>
            <w:tcW w:w="630" w:type="dxa"/>
          </w:tcPr>
          <w:p w14:paraId="5BE241B5" w14:textId="77777777" w:rsidR="0069348F" w:rsidRDefault="0069348F" w:rsidP="0069348F">
            <w:pPr>
              <w:pStyle w:val="TableParagraph"/>
              <w:ind w:left="10"/>
              <w:jc w:val="center"/>
              <w:rPr>
                <w:sz w:val="18"/>
              </w:rPr>
            </w:pPr>
            <w:r>
              <w:rPr>
                <w:w w:val="109"/>
                <w:sz w:val="18"/>
              </w:rPr>
              <w:t>0</w:t>
            </w:r>
          </w:p>
        </w:tc>
        <w:tc>
          <w:tcPr>
            <w:tcW w:w="900" w:type="dxa"/>
          </w:tcPr>
          <w:p w14:paraId="11FFB026" w14:textId="77777777" w:rsidR="0069348F" w:rsidRDefault="0069348F" w:rsidP="0069348F">
            <w:pPr>
              <w:pStyle w:val="TableParagraph"/>
              <w:ind w:left="4"/>
              <w:jc w:val="center"/>
              <w:rPr>
                <w:sz w:val="18"/>
              </w:rPr>
            </w:pPr>
            <w:r>
              <w:rPr>
                <w:w w:val="109"/>
                <w:sz w:val="18"/>
              </w:rPr>
              <w:t>0</w:t>
            </w:r>
          </w:p>
        </w:tc>
        <w:tc>
          <w:tcPr>
            <w:tcW w:w="720" w:type="dxa"/>
            <w:tcBorders>
              <w:right w:val="single" w:sz="12" w:space="0" w:color="000000"/>
            </w:tcBorders>
            <w:shd w:val="clear" w:color="auto" w:fill="FFFFCC"/>
          </w:tcPr>
          <w:p w14:paraId="19154ACB" w14:textId="77777777" w:rsidR="0069348F" w:rsidRDefault="0069348F" w:rsidP="0069348F">
            <w:pPr>
              <w:pStyle w:val="TableParagraph"/>
              <w:ind w:left="284"/>
              <w:rPr>
                <w:sz w:val="18"/>
              </w:rPr>
            </w:pPr>
            <w:r>
              <w:rPr>
                <w:color w:val="333333"/>
                <w:w w:val="109"/>
                <w:sz w:val="18"/>
              </w:rPr>
              <w:t>1</w:t>
            </w:r>
          </w:p>
        </w:tc>
        <w:tc>
          <w:tcPr>
            <w:tcW w:w="810" w:type="dxa"/>
            <w:tcBorders>
              <w:left w:val="single" w:sz="12" w:space="0" w:color="000000"/>
            </w:tcBorders>
          </w:tcPr>
          <w:p w14:paraId="60E30EEF" w14:textId="77777777" w:rsidR="0069348F" w:rsidRDefault="0069348F" w:rsidP="0069348F">
            <w:pPr>
              <w:pStyle w:val="TableParagraph"/>
              <w:ind w:right="2"/>
              <w:jc w:val="center"/>
              <w:rPr>
                <w:sz w:val="18"/>
              </w:rPr>
            </w:pPr>
            <w:r>
              <w:rPr>
                <w:w w:val="109"/>
                <w:sz w:val="18"/>
              </w:rPr>
              <w:t>0</w:t>
            </w:r>
          </w:p>
        </w:tc>
        <w:tc>
          <w:tcPr>
            <w:tcW w:w="720" w:type="dxa"/>
          </w:tcPr>
          <w:p w14:paraId="01C0C1B7" w14:textId="77777777" w:rsidR="0069348F" w:rsidRDefault="0069348F" w:rsidP="0069348F">
            <w:pPr>
              <w:pStyle w:val="TableParagraph"/>
              <w:ind w:left="7"/>
              <w:jc w:val="center"/>
              <w:rPr>
                <w:sz w:val="18"/>
              </w:rPr>
            </w:pPr>
            <w:r>
              <w:rPr>
                <w:w w:val="109"/>
                <w:sz w:val="18"/>
              </w:rPr>
              <w:t>0</w:t>
            </w:r>
          </w:p>
        </w:tc>
        <w:tc>
          <w:tcPr>
            <w:tcW w:w="900" w:type="dxa"/>
          </w:tcPr>
          <w:p w14:paraId="5AD4499E" w14:textId="77777777" w:rsidR="0069348F" w:rsidRDefault="0069348F" w:rsidP="0069348F">
            <w:pPr>
              <w:pStyle w:val="TableParagraph"/>
              <w:ind w:left="283"/>
              <w:rPr>
                <w:sz w:val="18"/>
              </w:rPr>
            </w:pPr>
            <w:r>
              <w:rPr>
                <w:w w:val="109"/>
                <w:sz w:val="18"/>
              </w:rPr>
              <w:t>0</w:t>
            </w:r>
          </w:p>
        </w:tc>
        <w:tc>
          <w:tcPr>
            <w:tcW w:w="734" w:type="dxa"/>
            <w:tcBorders>
              <w:right w:val="single" w:sz="12" w:space="0" w:color="000000"/>
            </w:tcBorders>
          </w:tcPr>
          <w:p w14:paraId="1D191ED3" w14:textId="77777777" w:rsidR="0069348F" w:rsidRDefault="0069348F" w:rsidP="0069348F">
            <w:pPr>
              <w:pStyle w:val="TableParagraph"/>
              <w:ind w:left="15"/>
              <w:jc w:val="center"/>
              <w:rPr>
                <w:sz w:val="18"/>
              </w:rPr>
            </w:pPr>
            <w:r>
              <w:rPr>
                <w:w w:val="109"/>
                <w:sz w:val="18"/>
              </w:rPr>
              <w:t>0</w:t>
            </w:r>
          </w:p>
        </w:tc>
        <w:tc>
          <w:tcPr>
            <w:tcW w:w="1066" w:type="dxa"/>
            <w:tcBorders>
              <w:left w:val="single" w:sz="12" w:space="0" w:color="000000"/>
            </w:tcBorders>
          </w:tcPr>
          <w:p w14:paraId="67C048C3" w14:textId="77777777" w:rsidR="0069348F" w:rsidRDefault="0069348F" w:rsidP="0069348F">
            <w:pPr>
              <w:pStyle w:val="TableParagraph"/>
              <w:ind w:left="272"/>
              <w:rPr>
                <w:sz w:val="18"/>
              </w:rPr>
            </w:pPr>
            <w:r>
              <w:rPr>
                <w:w w:val="109"/>
                <w:sz w:val="18"/>
              </w:rPr>
              <w:t>0</w:t>
            </w:r>
          </w:p>
        </w:tc>
        <w:tc>
          <w:tcPr>
            <w:tcW w:w="990" w:type="dxa"/>
          </w:tcPr>
          <w:p w14:paraId="56B43EF3" w14:textId="77777777" w:rsidR="0069348F" w:rsidRDefault="0069348F" w:rsidP="0069348F">
            <w:pPr>
              <w:pStyle w:val="TableParagraph"/>
              <w:ind w:left="2"/>
              <w:jc w:val="center"/>
              <w:rPr>
                <w:sz w:val="18"/>
              </w:rPr>
            </w:pPr>
            <w:r>
              <w:rPr>
                <w:w w:val="109"/>
                <w:sz w:val="18"/>
              </w:rPr>
              <w:t>0</w:t>
            </w:r>
          </w:p>
        </w:tc>
      </w:tr>
      <w:tr w:rsidR="00FB51A1" w14:paraId="0B7877B6" w14:textId="77777777" w:rsidTr="00FB51A1">
        <w:trPr>
          <w:trHeight w:val="424"/>
        </w:trPr>
        <w:tc>
          <w:tcPr>
            <w:tcW w:w="540" w:type="dxa"/>
          </w:tcPr>
          <w:p w14:paraId="3428A943" w14:textId="77777777" w:rsidR="0069348F" w:rsidRDefault="0069348F" w:rsidP="0069348F">
            <w:pPr>
              <w:pStyle w:val="TableParagraph"/>
              <w:spacing w:line="201" w:lineRule="exact"/>
              <w:ind w:left="28"/>
              <w:rPr>
                <w:rFonts w:ascii="Arial"/>
                <w:b/>
                <w:sz w:val="18"/>
              </w:rPr>
            </w:pPr>
            <w:r>
              <w:rPr>
                <w:rFonts w:ascii="Arial"/>
                <w:b/>
                <w:sz w:val="18"/>
              </w:rPr>
              <w:t>C15.2</w:t>
            </w:r>
          </w:p>
        </w:tc>
        <w:tc>
          <w:tcPr>
            <w:tcW w:w="1440" w:type="dxa"/>
          </w:tcPr>
          <w:p w14:paraId="16F22C8F" w14:textId="77777777" w:rsidR="0069348F" w:rsidRDefault="0069348F" w:rsidP="0069348F">
            <w:pPr>
              <w:pStyle w:val="TableParagraph"/>
              <w:spacing w:line="205" w:lineRule="exact"/>
              <w:ind w:left="30"/>
              <w:rPr>
                <w:sz w:val="18"/>
              </w:rPr>
            </w:pPr>
            <w:proofErr w:type="spellStart"/>
            <w:r>
              <w:rPr>
                <w:w w:val="105"/>
                <w:sz w:val="18"/>
              </w:rPr>
              <w:t>Prodhimi</w:t>
            </w:r>
            <w:proofErr w:type="spellEnd"/>
            <w:r>
              <w:rPr>
                <w:w w:val="105"/>
                <w:sz w:val="18"/>
              </w:rPr>
              <w:t xml:space="preserve"> </w:t>
            </w:r>
            <w:proofErr w:type="spellStart"/>
            <w:r>
              <w:rPr>
                <w:w w:val="105"/>
                <w:sz w:val="18"/>
              </w:rPr>
              <w:t>i</w:t>
            </w:r>
            <w:proofErr w:type="spellEnd"/>
          </w:p>
          <w:p w14:paraId="63A42CC9" w14:textId="77777777" w:rsidR="0069348F" w:rsidRDefault="0069348F" w:rsidP="0069348F">
            <w:pPr>
              <w:pStyle w:val="TableParagraph"/>
              <w:spacing w:line="200" w:lineRule="exact"/>
              <w:ind w:left="30"/>
              <w:rPr>
                <w:sz w:val="18"/>
              </w:rPr>
            </w:pPr>
            <w:proofErr w:type="spellStart"/>
            <w:r>
              <w:rPr>
                <w:sz w:val="18"/>
              </w:rPr>
              <w:t>këpucët</w:t>
            </w:r>
            <w:proofErr w:type="spellEnd"/>
          </w:p>
        </w:tc>
        <w:tc>
          <w:tcPr>
            <w:tcW w:w="810" w:type="dxa"/>
            <w:shd w:val="clear" w:color="auto" w:fill="FFFFCC"/>
          </w:tcPr>
          <w:p w14:paraId="2C56F5C2" w14:textId="77777777" w:rsidR="0069348F" w:rsidRDefault="0069348F" w:rsidP="0069348F">
            <w:pPr>
              <w:pStyle w:val="TableParagraph"/>
              <w:ind w:left="13"/>
              <w:jc w:val="center"/>
              <w:rPr>
                <w:sz w:val="18"/>
              </w:rPr>
            </w:pPr>
            <w:r>
              <w:rPr>
                <w:color w:val="333333"/>
                <w:w w:val="109"/>
                <w:sz w:val="18"/>
              </w:rPr>
              <w:t>1</w:t>
            </w:r>
          </w:p>
        </w:tc>
        <w:tc>
          <w:tcPr>
            <w:tcW w:w="810" w:type="dxa"/>
            <w:shd w:val="clear" w:color="auto" w:fill="FFFFCC"/>
          </w:tcPr>
          <w:p w14:paraId="1F1EEC0B" w14:textId="77777777" w:rsidR="0069348F" w:rsidRDefault="0069348F" w:rsidP="0069348F">
            <w:pPr>
              <w:pStyle w:val="TableParagraph"/>
              <w:ind w:left="8"/>
              <w:jc w:val="center"/>
              <w:rPr>
                <w:sz w:val="18"/>
              </w:rPr>
            </w:pPr>
            <w:r>
              <w:rPr>
                <w:color w:val="333333"/>
                <w:w w:val="109"/>
                <w:sz w:val="18"/>
              </w:rPr>
              <w:t>1</w:t>
            </w:r>
          </w:p>
        </w:tc>
        <w:tc>
          <w:tcPr>
            <w:tcW w:w="630" w:type="dxa"/>
          </w:tcPr>
          <w:p w14:paraId="0052304D" w14:textId="77777777" w:rsidR="0069348F" w:rsidRDefault="0069348F" w:rsidP="0069348F">
            <w:pPr>
              <w:pStyle w:val="TableParagraph"/>
              <w:ind w:left="10"/>
              <w:jc w:val="center"/>
              <w:rPr>
                <w:sz w:val="18"/>
              </w:rPr>
            </w:pPr>
            <w:r>
              <w:rPr>
                <w:w w:val="109"/>
                <w:sz w:val="18"/>
              </w:rPr>
              <w:t>0</w:t>
            </w:r>
          </w:p>
        </w:tc>
        <w:tc>
          <w:tcPr>
            <w:tcW w:w="900" w:type="dxa"/>
          </w:tcPr>
          <w:p w14:paraId="6C13A654" w14:textId="77777777" w:rsidR="0069348F" w:rsidRDefault="0069348F" w:rsidP="0069348F">
            <w:pPr>
              <w:pStyle w:val="TableParagraph"/>
              <w:ind w:left="4"/>
              <w:jc w:val="center"/>
              <w:rPr>
                <w:sz w:val="18"/>
              </w:rPr>
            </w:pPr>
            <w:r>
              <w:rPr>
                <w:w w:val="109"/>
                <w:sz w:val="18"/>
              </w:rPr>
              <w:t>0</w:t>
            </w:r>
          </w:p>
        </w:tc>
        <w:tc>
          <w:tcPr>
            <w:tcW w:w="720" w:type="dxa"/>
            <w:tcBorders>
              <w:right w:val="single" w:sz="12" w:space="0" w:color="000000"/>
            </w:tcBorders>
            <w:shd w:val="clear" w:color="auto" w:fill="FFFFCC"/>
          </w:tcPr>
          <w:p w14:paraId="48E0D2BD" w14:textId="77777777" w:rsidR="0069348F" w:rsidRDefault="0069348F" w:rsidP="0069348F">
            <w:pPr>
              <w:pStyle w:val="TableParagraph"/>
              <w:ind w:left="284"/>
              <w:rPr>
                <w:sz w:val="18"/>
              </w:rPr>
            </w:pPr>
            <w:r>
              <w:rPr>
                <w:color w:val="333333"/>
                <w:w w:val="109"/>
                <w:sz w:val="18"/>
              </w:rPr>
              <w:t>1</w:t>
            </w:r>
          </w:p>
        </w:tc>
        <w:tc>
          <w:tcPr>
            <w:tcW w:w="810" w:type="dxa"/>
            <w:tcBorders>
              <w:left w:val="single" w:sz="12" w:space="0" w:color="000000"/>
            </w:tcBorders>
            <w:shd w:val="clear" w:color="auto" w:fill="FFFFCC"/>
          </w:tcPr>
          <w:p w14:paraId="74016603" w14:textId="77777777" w:rsidR="0069348F" w:rsidRDefault="0069348F" w:rsidP="0069348F">
            <w:pPr>
              <w:pStyle w:val="TableParagraph"/>
              <w:ind w:right="2"/>
              <w:jc w:val="center"/>
              <w:rPr>
                <w:sz w:val="18"/>
              </w:rPr>
            </w:pPr>
            <w:r>
              <w:rPr>
                <w:color w:val="333333"/>
                <w:w w:val="109"/>
                <w:sz w:val="18"/>
              </w:rPr>
              <w:t>1</w:t>
            </w:r>
          </w:p>
        </w:tc>
        <w:tc>
          <w:tcPr>
            <w:tcW w:w="720" w:type="dxa"/>
          </w:tcPr>
          <w:p w14:paraId="74B37A9F" w14:textId="77777777" w:rsidR="0069348F" w:rsidRDefault="0069348F" w:rsidP="0069348F">
            <w:pPr>
              <w:pStyle w:val="TableParagraph"/>
              <w:ind w:left="7"/>
              <w:jc w:val="center"/>
              <w:rPr>
                <w:sz w:val="18"/>
              </w:rPr>
            </w:pPr>
            <w:r>
              <w:rPr>
                <w:w w:val="109"/>
                <w:sz w:val="18"/>
              </w:rPr>
              <w:t>0</w:t>
            </w:r>
          </w:p>
        </w:tc>
        <w:tc>
          <w:tcPr>
            <w:tcW w:w="900" w:type="dxa"/>
          </w:tcPr>
          <w:p w14:paraId="24741794" w14:textId="77777777" w:rsidR="0069348F" w:rsidRDefault="0069348F" w:rsidP="0069348F">
            <w:pPr>
              <w:pStyle w:val="TableParagraph"/>
              <w:ind w:left="283"/>
              <w:rPr>
                <w:sz w:val="18"/>
              </w:rPr>
            </w:pPr>
            <w:r>
              <w:rPr>
                <w:w w:val="109"/>
                <w:sz w:val="18"/>
              </w:rPr>
              <w:t>0</w:t>
            </w:r>
          </w:p>
        </w:tc>
        <w:tc>
          <w:tcPr>
            <w:tcW w:w="734" w:type="dxa"/>
            <w:tcBorders>
              <w:right w:val="single" w:sz="12" w:space="0" w:color="000000"/>
            </w:tcBorders>
            <w:shd w:val="clear" w:color="auto" w:fill="FFFFCC"/>
          </w:tcPr>
          <w:p w14:paraId="14B95F50" w14:textId="77777777" w:rsidR="0069348F" w:rsidRDefault="0069348F" w:rsidP="0069348F">
            <w:pPr>
              <w:pStyle w:val="TableParagraph"/>
              <w:ind w:left="15"/>
              <w:jc w:val="center"/>
              <w:rPr>
                <w:sz w:val="18"/>
              </w:rPr>
            </w:pPr>
            <w:r>
              <w:rPr>
                <w:color w:val="333333"/>
                <w:w w:val="109"/>
                <w:sz w:val="18"/>
              </w:rPr>
              <w:t>1</w:t>
            </w:r>
          </w:p>
        </w:tc>
        <w:tc>
          <w:tcPr>
            <w:tcW w:w="1066" w:type="dxa"/>
            <w:tcBorders>
              <w:left w:val="single" w:sz="12" w:space="0" w:color="000000"/>
            </w:tcBorders>
          </w:tcPr>
          <w:p w14:paraId="268A2BAC" w14:textId="77777777" w:rsidR="0069348F" w:rsidRDefault="0069348F" w:rsidP="0069348F">
            <w:pPr>
              <w:pStyle w:val="TableParagraph"/>
              <w:ind w:left="272"/>
              <w:rPr>
                <w:sz w:val="18"/>
              </w:rPr>
            </w:pPr>
            <w:r>
              <w:rPr>
                <w:w w:val="109"/>
                <w:sz w:val="18"/>
              </w:rPr>
              <w:t>0</w:t>
            </w:r>
          </w:p>
        </w:tc>
        <w:tc>
          <w:tcPr>
            <w:tcW w:w="990" w:type="dxa"/>
          </w:tcPr>
          <w:p w14:paraId="1DBA3463" w14:textId="77777777" w:rsidR="0069348F" w:rsidRDefault="0069348F" w:rsidP="0069348F">
            <w:pPr>
              <w:pStyle w:val="TableParagraph"/>
              <w:ind w:left="2"/>
              <w:jc w:val="center"/>
              <w:rPr>
                <w:sz w:val="18"/>
              </w:rPr>
            </w:pPr>
            <w:r>
              <w:rPr>
                <w:w w:val="109"/>
                <w:sz w:val="18"/>
              </w:rPr>
              <w:t>0</w:t>
            </w:r>
          </w:p>
        </w:tc>
      </w:tr>
      <w:tr w:rsidR="00FB51A1" w14:paraId="05D391BF" w14:textId="77777777" w:rsidTr="00FB51A1">
        <w:trPr>
          <w:trHeight w:val="424"/>
        </w:trPr>
        <w:tc>
          <w:tcPr>
            <w:tcW w:w="540" w:type="dxa"/>
          </w:tcPr>
          <w:p w14:paraId="27952802" w14:textId="77777777" w:rsidR="0069348F" w:rsidRDefault="0069348F" w:rsidP="0069348F">
            <w:pPr>
              <w:pStyle w:val="TableParagraph"/>
              <w:spacing w:line="201" w:lineRule="exact"/>
              <w:ind w:left="28"/>
              <w:rPr>
                <w:rFonts w:ascii="Arial"/>
                <w:b/>
                <w:sz w:val="18"/>
              </w:rPr>
            </w:pPr>
            <w:r>
              <w:rPr>
                <w:rFonts w:ascii="Arial"/>
                <w:b/>
                <w:sz w:val="18"/>
              </w:rPr>
              <w:t>C16.1</w:t>
            </w:r>
          </w:p>
        </w:tc>
        <w:tc>
          <w:tcPr>
            <w:tcW w:w="1440" w:type="dxa"/>
          </w:tcPr>
          <w:p w14:paraId="202C929F" w14:textId="77777777" w:rsidR="0069348F" w:rsidRDefault="0069348F" w:rsidP="0069348F">
            <w:pPr>
              <w:pStyle w:val="TableParagraph"/>
              <w:spacing w:line="205" w:lineRule="exact"/>
              <w:ind w:left="30"/>
              <w:rPr>
                <w:sz w:val="18"/>
              </w:rPr>
            </w:pPr>
            <w:proofErr w:type="spellStart"/>
            <w:r>
              <w:rPr>
                <w:sz w:val="18"/>
              </w:rPr>
              <w:t>Fabrika</w:t>
            </w:r>
            <w:proofErr w:type="spellEnd"/>
            <w:r>
              <w:rPr>
                <w:sz w:val="18"/>
              </w:rPr>
              <w:t xml:space="preserve"> e </w:t>
            </w:r>
            <w:proofErr w:type="spellStart"/>
            <w:r>
              <w:rPr>
                <w:sz w:val="18"/>
              </w:rPr>
              <w:t>sharrës</w:t>
            </w:r>
            <w:proofErr w:type="spellEnd"/>
            <w:r>
              <w:rPr>
                <w:sz w:val="18"/>
              </w:rPr>
              <w:t xml:space="preserve"> </w:t>
            </w:r>
            <w:proofErr w:type="spellStart"/>
            <w:r>
              <w:rPr>
                <w:sz w:val="18"/>
              </w:rPr>
              <w:t>dhe</w:t>
            </w:r>
            <w:proofErr w:type="spellEnd"/>
          </w:p>
          <w:p w14:paraId="69019296" w14:textId="77777777" w:rsidR="0069348F" w:rsidRDefault="0069348F" w:rsidP="0069348F">
            <w:pPr>
              <w:pStyle w:val="TableParagraph"/>
              <w:spacing w:line="200" w:lineRule="exact"/>
              <w:ind w:left="30"/>
              <w:rPr>
                <w:sz w:val="18"/>
              </w:rPr>
            </w:pPr>
            <w:proofErr w:type="spellStart"/>
            <w:r>
              <w:rPr>
                <w:sz w:val="18"/>
              </w:rPr>
              <w:t>planifikimi</w:t>
            </w:r>
            <w:proofErr w:type="spellEnd"/>
            <w:r>
              <w:rPr>
                <w:sz w:val="18"/>
              </w:rPr>
              <w:t xml:space="preserve"> </w:t>
            </w:r>
            <w:proofErr w:type="spellStart"/>
            <w:r>
              <w:rPr>
                <w:sz w:val="18"/>
              </w:rPr>
              <w:t>i</w:t>
            </w:r>
            <w:proofErr w:type="spellEnd"/>
            <w:r>
              <w:rPr>
                <w:sz w:val="18"/>
              </w:rPr>
              <w:t xml:space="preserve"> </w:t>
            </w:r>
            <w:proofErr w:type="spellStart"/>
            <w:r>
              <w:rPr>
                <w:sz w:val="18"/>
              </w:rPr>
              <w:t>drurit</w:t>
            </w:r>
            <w:proofErr w:type="spellEnd"/>
          </w:p>
        </w:tc>
        <w:tc>
          <w:tcPr>
            <w:tcW w:w="810" w:type="dxa"/>
            <w:shd w:val="clear" w:color="auto" w:fill="FFFFCC"/>
          </w:tcPr>
          <w:p w14:paraId="7C616080" w14:textId="77777777" w:rsidR="0069348F" w:rsidRDefault="0069348F" w:rsidP="0069348F">
            <w:pPr>
              <w:pStyle w:val="TableParagraph"/>
              <w:ind w:left="13"/>
              <w:jc w:val="center"/>
              <w:rPr>
                <w:sz w:val="18"/>
              </w:rPr>
            </w:pPr>
            <w:r>
              <w:rPr>
                <w:color w:val="333333"/>
                <w:w w:val="109"/>
                <w:sz w:val="18"/>
              </w:rPr>
              <w:t>1</w:t>
            </w:r>
          </w:p>
        </w:tc>
        <w:tc>
          <w:tcPr>
            <w:tcW w:w="810" w:type="dxa"/>
          </w:tcPr>
          <w:p w14:paraId="3EC010CD" w14:textId="77777777" w:rsidR="0069348F" w:rsidRDefault="0069348F" w:rsidP="0069348F">
            <w:pPr>
              <w:pStyle w:val="TableParagraph"/>
              <w:ind w:left="8"/>
              <w:jc w:val="center"/>
              <w:rPr>
                <w:sz w:val="18"/>
              </w:rPr>
            </w:pPr>
            <w:r>
              <w:rPr>
                <w:w w:val="109"/>
                <w:sz w:val="18"/>
              </w:rPr>
              <w:t>0</w:t>
            </w:r>
          </w:p>
        </w:tc>
        <w:tc>
          <w:tcPr>
            <w:tcW w:w="630" w:type="dxa"/>
          </w:tcPr>
          <w:p w14:paraId="69515D84" w14:textId="77777777" w:rsidR="0069348F" w:rsidRDefault="0069348F" w:rsidP="0069348F">
            <w:pPr>
              <w:pStyle w:val="TableParagraph"/>
              <w:ind w:left="10"/>
              <w:jc w:val="center"/>
              <w:rPr>
                <w:sz w:val="18"/>
              </w:rPr>
            </w:pPr>
            <w:r>
              <w:rPr>
                <w:w w:val="109"/>
                <w:sz w:val="18"/>
              </w:rPr>
              <w:t>0</w:t>
            </w:r>
          </w:p>
        </w:tc>
        <w:tc>
          <w:tcPr>
            <w:tcW w:w="900" w:type="dxa"/>
          </w:tcPr>
          <w:p w14:paraId="717D7102" w14:textId="77777777" w:rsidR="0069348F" w:rsidRDefault="0069348F" w:rsidP="0069348F">
            <w:pPr>
              <w:pStyle w:val="TableParagraph"/>
              <w:ind w:left="4"/>
              <w:jc w:val="center"/>
              <w:rPr>
                <w:sz w:val="18"/>
              </w:rPr>
            </w:pPr>
            <w:r>
              <w:rPr>
                <w:w w:val="109"/>
                <w:sz w:val="18"/>
              </w:rPr>
              <w:t>0</w:t>
            </w:r>
          </w:p>
        </w:tc>
        <w:tc>
          <w:tcPr>
            <w:tcW w:w="720" w:type="dxa"/>
            <w:tcBorders>
              <w:right w:val="single" w:sz="12" w:space="0" w:color="000000"/>
            </w:tcBorders>
            <w:shd w:val="clear" w:color="auto" w:fill="FFFFCC"/>
          </w:tcPr>
          <w:p w14:paraId="746554AE" w14:textId="77777777" w:rsidR="0069348F" w:rsidRDefault="0069348F" w:rsidP="0069348F">
            <w:pPr>
              <w:pStyle w:val="TableParagraph"/>
              <w:ind w:left="284"/>
              <w:rPr>
                <w:sz w:val="18"/>
              </w:rPr>
            </w:pPr>
            <w:r>
              <w:rPr>
                <w:color w:val="333333"/>
                <w:w w:val="109"/>
                <w:sz w:val="18"/>
              </w:rPr>
              <w:t>1</w:t>
            </w:r>
          </w:p>
        </w:tc>
        <w:tc>
          <w:tcPr>
            <w:tcW w:w="810" w:type="dxa"/>
            <w:tcBorders>
              <w:left w:val="single" w:sz="12" w:space="0" w:color="000000"/>
            </w:tcBorders>
          </w:tcPr>
          <w:p w14:paraId="6E6E9A42" w14:textId="77777777" w:rsidR="0069348F" w:rsidRDefault="0069348F" w:rsidP="0069348F">
            <w:pPr>
              <w:pStyle w:val="TableParagraph"/>
              <w:ind w:right="2"/>
              <w:jc w:val="center"/>
              <w:rPr>
                <w:sz w:val="18"/>
              </w:rPr>
            </w:pPr>
            <w:r>
              <w:rPr>
                <w:w w:val="109"/>
                <w:sz w:val="18"/>
              </w:rPr>
              <w:t>0</w:t>
            </w:r>
          </w:p>
        </w:tc>
        <w:tc>
          <w:tcPr>
            <w:tcW w:w="720" w:type="dxa"/>
          </w:tcPr>
          <w:p w14:paraId="2420CA58" w14:textId="77777777" w:rsidR="0069348F" w:rsidRDefault="0069348F" w:rsidP="0069348F">
            <w:pPr>
              <w:pStyle w:val="TableParagraph"/>
              <w:ind w:left="7"/>
              <w:jc w:val="center"/>
              <w:rPr>
                <w:sz w:val="18"/>
              </w:rPr>
            </w:pPr>
            <w:r>
              <w:rPr>
                <w:w w:val="109"/>
                <w:sz w:val="18"/>
              </w:rPr>
              <w:t>0</w:t>
            </w:r>
          </w:p>
        </w:tc>
        <w:tc>
          <w:tcPr>
            <w:tcW w:w="900" w:type="dxa"/>
          </w:tcPr>
          <w:p w14:paraId="18FF48E5" w14:textId="77777777" w:rsidR="0069348F" w:rsidRDefault="0069348F" w:rsidP="0069348F">
            <w:pPr>
              <w:pStyle w:val="TableParagraph"/>
              <w:ind w:left="283"/>
              <w:rPr>
                <w:sz w:val="18"/>
              </w:rPr>
            </w:pPr>
            <w:r>
              <w:rPr>
                <w:w w:val="109"/>
                <w:sz w:val="18"/>
              </w:rPr>
              <w:t>0</w:t>
            </w:r>
          </w:p>
        </w:tc>
        <w:tc>
          <w:tcPr>
            <w:tcW w:w="734" w:type="dxa"/>
            <w:tcBorders>
              <w:right w:val="single" w:sz="12" w:space="0" w:color="000000"/>
            </w:tcBorders>
            <w:shd w:val="clear" w:color="auto" w:fill="FFFFCC"/>
          </w:tcPr>
          <w:p w14:paraId="149C3224" w14:textId="77777777" w:rsidR="0069348F" w:rsidRDefault="0069348F" w:rsidP="0069348F">
            <w:pPr>
              <w:pStyle w:val="TableParagraph"/>
              <w:ind w:left="15"/>
              <w:jc w:val="center"/>
              <w:rPr>
                <w:sz w:val="18"/>
              </w:rPr>
            </w:pPr>
            <w:r>
              <w:rPr>
                <w:color w:val="333333"/>
                <w:w w:val="109"/>
                <w:sz w:val="18"/>
              </w:rPr>
              <w:t>1</w:t>
            </w:r>
          </w:p>
        </w:tc>
        <w:tc>
          <w:tcPr>
            <w:tcW w:w="1066" w:type="dxa"/>
            <w:tcBorders>
              <w:left w:val="single" w:sz="12" w:space="0" w:color="000000"/>
            </w:tcBorders>
          </w:tcPr>
          <w:p w14:paraId="473C445A" w14:textId="77777777" w:rsidR="0069348F" w:rsidRDefault="0069348F" w:rsidP="0069348F">
            <w:pPr>
              <w:pStyle w:val="TableParagraph"/>
              <w:ind w:left="272"/>
              <w:rPr>
                <w:sz w:val="18"/>
              </w:rPr>
            </w:pPr>
            <w:r>
              <w:rPr>
                <w:w w:val="109"/>
                <w:sz w:val="18"/>
              </w:rPr>
              <w:t>0</w:t>
            </w:r>
          </w:p>
        </w:tc>
        <w:tc>
          <w:tcPr>
            <w:tcW w:w="990" w:type="dxa"/>
          </w:tcPr>
          <w:p w14:paraId="6E171027" w14:textId="77777777" w:rsidR="0069348F" w:rsidRDefault="0069348F" w:rsidP="0069348F">
            <w:pPr>
              <w:pStyle w:val="TableParagraph"/>
              <w:ind w:left="2"/>
              <w:jc w:val="center"/>
              <w:rPr>
                <w:sz w:val="18"/>
              </w:rPr>
            </w:pPr>
            <w:r>
              <w:rPr>
                <w:w w:val="109"/>
                <w:sz w:val="18"/>
              </w:rPr>
              <w:t>0</w:t>
            </w:r>
          </w:p>
        </w:tc>
      </w:tr>
      <w:tr w:rsidR="00FB51A1" w14:paraId="0BC2F624" w14:textId="77777777" w:rsidTr="00FB51A1">
        <w:trPr>
          <w:trHeight w:val="849"/>
        </w:trPr>
        <w:tc>
          <w:tcPr>
            <w:tcW w:w="540" w:type="dxa"/>
          </w:tcPr>
          <w:p w14:paraId="208AFD51" w14:textId="77777777" w:rsidR="0069348F" w:rsidRDefault="0069348F" w:rsidP="0069348F">
            <w:pPr>
              <w:pStyle w:val="TableParagraph"/>
              <w:spacing w:line="201" w:lineRule="exact"/>
              <w:ind w:left="28"/>
              <w:rPr>
                <w:rFonts w:ascii="Arial"/>
                <w:b/>
                <w:sz w:val="18"/>
              </w:rPr>
            </w:pPr>
            <w:r>
              <w:rPr>
                <w:rFonts w:ascii="Arial"/>
                <w:b/>
                <w:sz w:val="18"/>
              </w:rPr>
              <w:t>C16.2</w:t>
            </w:r>
          </w:p>
        </w:tc>
        <w:tc>
          <w:tcPr>
            <w:tcW w:w="1440" w:type="dxa"/>
          </w:tcPr>
          <w:p w14:paraId="0F24D75B" w14:textId="77777777" w:rsidR="0069348F" w:rsidRDefault="0069348F" w:rsidP="0069348F">
            <w:pPr>
              <w:pStyle w:val="TableParagraph"/>
              <w:spacing w:line="232" w:lineRule="auto"/>
              <w:ind w:left="30"/>
              <w:rPr>
                <w:sz w:val="18"/>
              </w:rPr>
            </w:pPr>
            <w:proofErr w:type="spellStart"/>
            <w:r>
              <w:rPr>
                <w:sz w:val="18"/>
              </w:rPr>
              <w:t>Prodhimi</w:t>
            </w:r>
            <w:proofErr w:type="spellEnd"/>
            <w:r>
              <w:rPr>
                <w:sz w:val="18"/>
              </w:rPr>
              <w:t xml:space="preserve"> </w:t>
            </w:r>
            <w:proofErr w:type="spellStart"/>
            <w:r>
              <w:rPr>
                <w:sz w:val="18"/>
              </w:rPr>
              <w:t>i</w:t>
            </w:r>
            <w:proofErr w:type="spellEnd"/>
            <w:r>
              <w:rPr>
                <w:sz w:val="18"/>
              </w:rPr>
              <w:t xml:space="preserve"> </w:t>
            </w:r>
            <w:proofErr w:type="spellStart"/>
            <w:r>
              <w:rPr>
                <w:sz w:val="18"/>
              </w:rPr>
              <w:t>produkteve</w:t>
            </w:r>
            <w:proofErr w:type="spellEnd"/>
            <w:r>
              <w:rPr>
                <w:sz w:val="18"/>
              </w:rPr>
              <w:t xml:space="preserve"> </w:t>
            </w:r>
            <w:proofErr w:type="spellStart"/>
            <w:r>
              <w:rPr>
                <w:sz w:val="18"/>
              </w:rPr>
              <w:t>të</w:t>
            </w:r>
            <w:proofErr w:type="spellEnd"/>
            <w:r>
              <w:rPr>
                <w:sz w:val="18"/>
              </w:rPr>
              <w:t xml:space="preserve"> </w:t>
            </w:r>
            <w:proofErr w:type="spellStart"/>
            <w:r>
              <w:rPr>
                <w:sz w:val="18"/>
              </w:rPr>
              <w:t>drurit</w:t>
            </w:r>
            <w:proofErr w:type="spellEnd"/>
            <w:r>
              <w:rPr>
                <w:sz w:val="18"/>
              </w:rPr>
              <w:t xml:space="preserve">, </w:t>
            </w:r>
            <w:proofErr w:type="spellStart"/>
            <w:r>
              <w:rPr>
                <w:sz w:val="18"/>
              </w:rPr>
              <w:t>tapës</w:t>
            </w:r>
            <w:proofErr w:type="spellEnd"/>
            <w:r>
              <w:rPr>
                <w:sz w:val="18"/>
              </w:rPr>
              <w:t xml:space="preserve">, </w:t>
            </w:r>
            <w:proofErr w:type="spellStart"/>
            <w:r>
              <w:rPr>
                <w:sz w:val="18"/>
              </w:rPr>
              <w:t>kashtës</w:t>
            </w:r>
            <w:proofErr w:type="spellEnd"/>
            <w:r>
              <w:rPr>
                <w:sz w:val="18"/>
              </w:rPr>
              <w:t xml:space="preserve"> </w:t>
            </w:r>
            <w:proofErr w:type="spellStart"/>
            <w:r>
              <w:rPr>
                <w:sz w:val="18"/>
              </w:rPr>
              <w:t>dhe</w:t>
            </w:r>
            <w:proofErr w:type="spellEnd"/>
          </w:p>
          <w:p w14:paraId="13668A1D" w14:textId="77777777" w:rsidR="0069348F" w:rsidRDefault="0069348F" w:rsidP="0069348F">
            <w:pPr>
              <w:pStyle w:val="TableParagraph"/>
              <w:spacing w:line="195" w:lineRule="exact"/>
              <w:ind w:left="30"/>
              <w:rPr>
                <w:sz w:val="18"/>
              </w:rPr>
            </w:pPr>
            <w:proofErr w:type="spellStart"/>
            <w:r>
              <w:rPr>
                <w:sz w:val="18"/>
              </w:rPr>
              <w:t>materiale</w:t>
            </w:r>
            <w:proofErr w:type="spellEnd"/>
            <w:r>
              <w:rPr>
                <w:sz w:val="18"/>
              </w:rPr>
              <w:t xml:space="preserve"> </w:t>
            </w:r>
            <w:proofErr w:type="spellStart"/>
            <w:r>
              <w:rPr>
                <w:sz w:val="18"/>
              </w:rPr>
              <w:t>thurjeje</w:t>
            </w:r>
            <w:proofErr w:type="spellEnd"/>
          </w:p>
        </w:tc>
        <w:tc>
          <w:tcPr>
            <w:tcW w:w="810" w:type="dxa"/>
            <w:shd w:val="clear" w:color="auto" w:fill="FFFFCC"/>
          </w:tcPr>
          <w:p w14:paraId="5FCD3C05" w14:textId="77777777" w:rsidR="0069348F" w:rsidRDefault="0069348F" w:rsidP="0069348F">
            <w:pPr>
              <w:pStyle w:val="TableParagraph"/>
              <w:ind w:left="13"/>
              <w:jc w:val="center"/>
              <w:rPr>
                <w:sz w:val="18"/>
              </w:rPr>
            </w:pPr>
            <w:r>
              <w:rPr>
                <w:color w:val="333333"/>
                <w:w w:val="109"/>
                <w:sz w:val="18"/>
              </w:rPr>
              <w:t>1</w:t>
            </w:r>
          </w:p>
        </w:tc>
        <w:tc>
          <w:tcPr>
            <w:tcW w:w="810" w:type="dxa"/>
          </w:tcPr>
          <w:p w14:paraId="5F848293" w14:textId="77777777" w:rsidR="0069348F" w:rsidRDefault="0069348F" w:rsidP="0069348F">
            <w:pPr>
              <w:pStyle w:val="TableParagraph"/>
              <w:ind w:left="8"/>
              <w:jc w:val="center"/>
              <w:rPr>
                <w:sz w:val="18"/>
              </w:rPr>
            </w:pPr>
            <w:r>
              <w:rPr>
                <w:w w:val="109"/>
                <w:sz w:val="18"/>
              </w:rPr>
              <w:t>0</w:t>
            </w:r>
          </w:p>
        </w:tc>
        <w:tc>
          <w:tcPr>
            <w:tcW w:w="630" w:type="dxa"/>
          </w:tcPr>
          <w:p w14:paraId="79923DC8" w14:textId="77777777" w:rsidR="0069348F" w:rsidRDefault="0069348F" w:rsidP="0069348F">
            <w:pPr>
              <w:pStyle w:val="TableParagraph"/>
              <w:ind w:left="10"/>
              <w:jc w:val="center"/>
              <w:rPr>
                <w:sz w:val="18"/>
              </w:rPr>
            </w:pPr>
            <w:r>
              <w:rPr>
                <w:w w:val="109"/>
                <w:sz w:val="18"/>
              </w:rPr>
              <w:t>0</w:t>
            </w:r>
          </w:p>
        </w:tc>
        <w:tc>
          <w:tcPr>
            <w:tcW w:w="900" w:type="dxa"/>
          </w:tcPr>
          <w:p w14:paraId="7A590F93" w14:textId="77777777" w:rsidR="0069348F" w:rsidRDefault="0069348F" w:rsidP="0069348F">
            <w:pPr>
              <w:pStyle w:val="TableParagraph"/>
              <w:ind w:left="4"/>
              <w:jc w:val="center"/>
              <w:rPr>
                <w:sz w:val="18"/>
              </w:rPr>
            </w:pPr>
            <w:r>
              <w:rPr>
                <w:w w:val="109"/>
                <w:sz w:val="18"/>
              </w:rPr>
              <w:t>0</w:t>
            </w:r>
          </w:p>
        </w:tc>
        <w:tc>
          <w:tcPr>
            <w:tcW w:w="720" w:type="dxa"/>
            <w:tcBorders>
              <w:right w:val="single" w:sz="12" w:space="0" w:color="000000"/>
            </w:tcBorders>
            <w:shd w:val="clear" w:color="auto" w:fill="FFFFCC"/>
          </w:tcPr>
          <w:p w14:paraId="45B76639" w14:textId="77777777" w:rsidR="0069348F" w:rsidRDefault="0069348F" w:rsidP="0069348F">
            <w:pPr>
              <w:pStyle w:val="TableParagraph"/>
              <w:ind w:left="284"/>
              <w:rPr>
                <w:sz w:val="18"/>
              </w:rPr>
            </w:pPr>
            <w:r>
              <w:rPr>
                <w:color w:val="333333"/>
                <w:w w:val="109"/>
                <w:sz w:val="18"/>
              </w:rPr>
              <w:t>1</w:t>
            </w:r>
          </w:p>
        </w:tc>
        <w:tc>
          <w:tcPr>
            <w:tcW w:w="810" w:type="dxa"/>
            <w:tcBorders>
              <w:left w:val="single" w:sz="12" w:space="0" w:color="000000"/>
            </w:tcBorders>
          </w:tcPr>
          <w:p w14:paraId="27D9813C" w14:textId="77777777" w:rsidR="0069348F" w:rsidRDefault="0069348F" w:rsidP="0069348F">
            <w:pPr>
              <w:pStyle w:val="TableParagraph"/>
              <w:ind w:right="2"/>
              <w:jc w:val="center"/>
              <w:rPr>
                <w:sz w:val="18"/>
              </w:rPr>
            </w:pPr>
            <w:r>
              <w:rPr>
                <w:w w:val="109"/>
                <w:sz w:val="18"/>
              </w:rPr>
              <w:t>0</w:t>
            </w:r>
          </w:p>
        </w:tc>
        <w:tc>
          <w:tcPr>
            <w:tcW w:w="720" w:type="dxa"/>
          </w:tcPr>
          <w:p w14:paraId="5E3F9D2F" w14:textId="77777777" w:rsidR="0069348F" w:rsidRDefault="0069348F" w:rsidP="0069348F">
            <w:pPr>
              <w:pStyle w:val="TableParagraph"/>
              <w:ind w:left="7"/>
              <w:jc w:val="center"/>
              <w:rPr>
                <w:sz w:val="18"/>
              </w:rPr>
            </w:pPr>
            <w:r>
              <w:rPr>
                <w:w w:val="109"/>
                <w:sz w:val="18"/>
              </w:rPr>
              <w:t>0</w:t>
            </w:r>
          </w:p>
        </w:tc>
        <w:tc>
          <w:tcPr>
            <w:tcW w:w="900" w:type="dxa"/>
          </w:tcPr>
          <w:p w14:paraId="497DEB5E" w14:textId="77777777" w:rsidR="0069348F" w:rsidRDefault="0069348F" w:rsidP="0069348F">
            <w:pPr>
              <w:pStyle w:val="TableParagraph"/>
              <w:ind w:left="283"/>
              <w:rPr>
                <w:sz w:val="18"/>
              </w:rPr>
            </w:pPr>
            <w:r>
              <w:rPr>
                <w:w w:val="109"/>
                <w:sz w:val="18"/>
              </w:rPr>
              <w:t>0</w:t>
            </w:r>
          </w:p>
        </w:tc>
        <w:tc>
          <w:tcPr>
            <w:tcW w:w="734" w:type="dxa"/>
            <w:tcBorders>
              <w:right w:val="single" w:sz="12" w:space="0" w:color="000000"/>
            </w:tcBorders>
            <w:shd w:val="clear" w:color="auto" w:fill="FFFFCC"/>
          </w:tcPr>
          <w:p w14:paraId="7EBB4013" w14:textId="77777777" w:rsidR="0069348F" w:rsidRDefault="0069348F" w:rsidP="0069348F">
            <w:pPr>
              <w:pStyle w:val="TableParagraph"/>
              <w:ind w:left="15"/>
              <w:jc w:val="center"/>
              <w:rPr>
                <w:sz w:val="18"/>
              </w:rPr>
            </w:pPr>
            <w:r>
              <w:rPr>
                <w:color w:val="333333"/>
                <w:w w:val="109"/>
                <w:sz w:val="18"/>
              </w:rPr>
              <w:t>1</w:t>
            </w:r>
          </w:p>
        </w:tc>
        <w:tc>
          <w:tcPr>
            <w:tcW w:w="1066" w:type="dxa"/>
            <w:tcBorders>
              <w:left w:val="single" w:sz="12" w:space="0" w:color="000000"/>
            </w:tcBorders>
          </w:tcPr>
          <w:p w14:paraId="70960B51" w14:textId="77777777" w:rsidR="0069348F" w:rsidRDefault="0069348F" w:rsidP="0069348F">
            <w:pPr>
              <w:pStyle w:val="TableParagraph"/>
              <w:ind w:left="272"/>
              <w:rPr>
                <w:sz w:val="18"/>
              </w:rPr>
            </w:pPr>
            <w:r>
              <w:rPr>
                <w:w w:val="109"/>
                <w:sz w:val="18"/>
              </w:rPr>
              <w:t>0</w:t>
            </w:r>
          </w:p>
        </w:tc>
        <w:tc>
          <w:tcPr>
            <w:tcW w:w="990" w:type="dxa"/>
          </w:tcPr>
          <w:p w14:paraId="473D0A5A" w14:textId="77777777" w:rsidR="0069348F" w:rsidRDefault="0069348F" w:rsidP="0069348F">
            <w:pPr>
              <w:pStyle w:val="TableParagraph"/>
              <w:ind w:left="2"/>
              <w:jc w:val="center"/>
              <w:rPr>
                <w:sz w:val="18"/>
              </w:rPr>
            </w:pPr>
            <w:r>
              <w:rPr>
                <w:w w:val="109"/>
                <w:sz w:val="18"/>
              </w:rPr>
              <w:t>0</w:t>
            </w:r>
          </w:p>
        </w:tc>
      </w:tr>
      <w:tr w:rsidR="00FB51A1" w14:paraId="51ED46CA" w14:textId="77777777" w:rsidTr="00FB51A1">
        <w:trPr>
          <w:trHeight w:val="635"/>
        </w:trPr>
        <w:tc>
          <w:tcPr>
            <w:tcW w:w="540" w:type="dxa"/>
          </w:tcPr>
          <w:p w14:paraId="51697594" w14:textId="77777777" w:rsidR="0069348F" w:rsidRDefault="0069348F" w:rsidP="0069348F">
            <w:pPr>
              <w:pStyle w:val="TableParagraph"/>
              <w:spacing w:line="199" w:lineRule="exact"/>
              <w:ind w:left="28"/>
              <w:rPr>
                <w:rFonts w:ascii="Arial"/>
                <w:b/>
                <w:sz w:val="18"/>
              </w:rPr>
            </w:pPr>
            <w:r>
              <w:rPr>
                <w:rFonts w:ascii="Arial"/>
                <w:b/>
                <w:sz w:val="18"/>
              </w:rPr>
              <w:t>C17.1</w:t>
            </w:r>
          </w:p>
        </w:tc>
        <w:tc>
          <w:tcPr>
            <w:tcW w:w="1440" w:type="dxa"/>
          </w:tcPr>
          <w:p w14:paraId="55D098F0" w14:textId="77777777" w:rsidR="0069348F" w:rsidRDefault="0069348F" w:rsidP="0069348F">
            <w:pPr>
              <w:pStyle w:val="TableParagraph"/>
              <w:spacing w:line="230" w:lineRule="auto"/>
              <w:ind w:left="30" w:right="147"/>
              <w:rPr>
                <w:sz w:val="18"/>
              </w:rPr>
            </w:pPr>
            <w:proofErr w:type="spellStart"/>
            <w:r>
              <w:rPr>
                <w:sz w:val="18"/>
              </w:rPr>
              <w:t>Prodhimi</w:t>
            </w:r>
            <w:proofErr w:type="spellEnd"/>
            <w:r>
              <w:rPr>
                <w:sz w:val="18"/>
              </w:rPr>
              <w:t xml:space="preserve"> </w:t>
            </w:r>
            <w:proofErr w:type="spellStart"/>
            <w:r>
              <w:rPr>
                <w:sz w:val="18"/>
              </w:rPr>
              <w:t>i</w:t>
            </w:r>
            <w:proofErr w:type="spellEnd"/>
            <w:r>
              <w:rPr>
                <w:sz w:val="18"/>
              </w:rPr>
              <w:t xml:space="preserve"> </w:t>
            </w:r>
            <w:proofErr w:type="spellStart"/>
            <w:r>
              <w:rPr>
                <w:sz w:val="18"/>
              </w:rPr>
              <w:t>pulpës</w:t>
            </w:r>
            <w:proofErr w:type="spellEnd"/>
            <w:r>
              <w:rPr>
                <w:sz w:val="18"/>
              </w:rPr>
              <w:t xml:space="preserve">, </w:t>
            </w:r>
            <w:proofErr w:type="spellStart"/>
            <w:r>
              <w:rPr>
                <w:sz w:val="18"/>
              </w:rPr>
              <w:t>letrës</w:t>
            </w:r>
            <w:proofErr w:type="spellEnd"/>
            <w:r>
              <w:rPr>
                <w:sz w:val="18"/>
              </w:rPr>
              <w:t xml:space="preserve"> </w:t>
            </w:r>
            <w:proofErr w:type="spellStart"/>
            <w:r>
              <w:rPr>
                <w:sz w:val="18"/>
              </w:rPr>
              <w:t>dhe</w:t>
            </w:r>
            <w:proofErr w:type="spellEnd"/>
          </w:p>
          <w:p w14:paraId="3E8817CA" w14:textId="77777777" w:rsidR="0069348F" w:rsidRDefault="0069348F" w:rsidP="0069348F">
            <w:pPr>
              <w:pStyle w:val="TableParagraph"/>
              <w:spacing w:line="198" w:lineRule="exact"/>
              <w:ind w:left="30"/>
              <w:rPr>
                <w:sz w:val="18"/>
              </w:rPr>
            </w:pPr>
            <w:proofErr w:type="spellStart"/>
            <w:r>
              <w:rPr>
                <w:sz w:val="18"/>
              </w:rPr>
              <w:t>kartonit</w:t>
            </w:r>
            <w:proofErr w:type="spellEnd"/>
          </w:p>
        </w:tc>
        <w:tc>
          <w:tcPr>
            <w:tcW w:w="810" w:type="dxa"/>
          </w:tcPr>
          <w:p w14:paraId="060569BE" w14:textId="77777777" w:rsidR="0069348F" w:rsidRDefault="0069348F" w:rsidP="0069348F">
            <w:pPr>
              <w:pStyle w:val="TableParagraph"/>
              <w:ind w:left="13"/>
              <w:jc w:val="center"/>
              <w:rPr>
                <w:sz w:val="18"/>
              </w:rPr>
            </w:pPr>
            <w:r>
              <w:rPr>
                <w:w w:val="109"/>
                <w:sz w:val="18"/>
              </w:rPr>
              <w:t>0</w:t>
            </w:r>
          </w:p>
        </w:tc>
        <w:tc>
          <w:tcPr>
            <w:tcW w:w="810" w:type="dxa"/>
          </w:tcPr>
          <w:p w14:paraId="18B64AD5" w14:textId="77777777" w:rsidR="0069348F" w:rsidRDefault="0069348F" w:rsidP="0069348F">
            <w:pPr>
              <w:pStyle w:val="TableParagraph"/>
              <w:ind w:left="8"/>
              <w:jc w:val="center"/>
              <w:rPr>
                <w:sz w:val="18"/>
              </w:rPr>
            </w:pPr>
            <w:r>
              <w:rPr>
                <w:w w:val="109"/>
                <w:sz w:val="18"/>
              </w:rPr>
              <w:t>0</w:t>
            </w:r>
          </w:p>
        </w:tc>
        <w:tc>
          <w:tcPr>
            <w:tcW w:w="630" w:type="dxa"/>
          </w:tcPr>
          <w:p w14:paraId="246198AF" w14:textId="77777777" w:rsidR="0069348F" w:rsidRDefault="0069348F" w:rsidP="0069348F">
            <w:pPr>
              <w:pStyle w:val="TableParagraph"/>
              <w:ind w:left="10"/>
              <w:jc w:val="center"/>
              <w:rPr>
                <w:sz w:val="18"/>
              </w:rPr>
            </w:pPr>
            <w:r>
              <w:rPr>
                <w:w w:val="109"/>
                <w:sz w:val="18"/>
              </w:rPr>
              <w:t>0</w:t>
            </w:r>
          </w:p>
        </w:tc>
        <w:tc>
          <w:tcPr>
            <w:tcW w:w="900" w:type="dxa"/>
          </w:tcPr>
          <w:p w14:paraId="4F2B3A1B" w14:textId="77777777" w:rsidR="0069348F" w:rsidRDefault="0069348F" w:rsidP="0069348F">
            <w:pPr>
              <w:pStyle w:val="TableParagraph"/>
              <w:ind w:left="4"/>
              <w:jc w:val="center"/>
              <w:rPr>
                <w:sz w:val="18"/>
              </w:rPr>
            </w:pPr>
            <w:r>
              <w:rPr>
                <w:w w:val="109"/>
                <w:sz w:val="18"/>
              </w:rPr>
              <w:t>0</w:t>
            </w:r>
          </w:p>
        </w:tc>
        <w:tc>
          <w:tcPr>
            <w:tcW w:w="720" w:type="dxa"/>
            <w:tcBorders>
              <w:right w:val="single" w:sz="12" w:space="0" w:color="000000"/>
            </w:tcBorders>
          </w:tcPr>
          <w:p w14:paraId="4860F10E" w14:textId="77777777" w:rsidR="0069348F" w:rsidRDefault="0069348F" w:rsidP="0069348F">
            <w:pPr>
              <w:pStyle w:val="TableParagraph"/>
              <w:ind w:left="284"/>
              <w:rPr>
                <w:sz w:val="18"/>
              </w:rPr>
            </w:pPr>
            <w:r>
              <w:rPr>
                <w:w w:val="109"/>
                <w:sz w:val="18"/>
              </w:rPr>
              <w:t>0</w:t>
            </w:r>
          </w:p>
        </w:tc>
        <w:tc>
          <w:tcPr>
            <w:tcW w:w="810" w:type="dxa"/>
            <w:tcBorders>
              <w:left w:val="single" w:sz="12" w:space="0" w:color="000000"/>
            </w:tcBorders>
          </w:tcPr>
          <w:p w14:paraId="4A0C785B" w14:textId="77777777" w:rsidR="0069348F" w:rsidRDefault="0069348F" w:rsidP="0069348F">
            <w:pPr>
              <w:pStyle w:val="TableParagraph"/>
              <w:ind w:right="2"/>
              <w:jc w:val="center"/>
              <w:rPr>
                <w:sz w:val="18"/>
              </w:rPr>
            </w:pPr>
            <w:r>
              <w:rPr>
                <w:w w:val="109"/>
                <w:sz w:val="18"/>
              </w:rPr>
              <w:t>0</w:t>
            </w:r>
          </w:p>
        </w:tc>
        <w:tc>
          <w:tcPr>
            <w:tcW w:w="720" w:type="dxa"/>
          </w:tcPr>
          <w:p w14:paraId="5B7225D4" w14:textId="77777777" w:rsidR="0069348F" w:rsidRDefault="0069348F" w:rsidP="0069348F">
            <w:pPr>
              <w:pStyle w:val="TableParagraph"/>
              <w:ind w:left="7"/>
              <w:jc w:val="center"/>
              <w:rPr>
                <w:sz w:val="18"/>
              </w:rPr>
            </w:pPr>
            <w:r>
              <w:rPr>
                <w:w w:val="109"/>
                <w:sz w:val="18"/>
              </w:rPr>
              <w:t>0</w:t>
            </w:r>
          </w:p>
        </w:tc>
        <w:tc>
          <w:tcPr>
            <w:tcW w:w="900" w:type="dxa"/>
          </w:tcPr>
          <w:p w14:paraId="45223000" w14:textId="77777777" w:rsidR="0069348F" w:rsidRDefault="0069348F" w:rsidP="0069348F">
            <w:pPr>
              <w:pStyle w:val="TableParagraph"/>
              <w:ind w:left="283"/>
              <w:rPr>
                <w:sz w:val="18"/>
              </w:rPr>
            </w:pPr>
            <w:r>
              <w:rPr>
                <w:w w:val="109"/>
                <w:sz w:val="18"/>
              </w:rPr>
              <w:t>0</w:t>
            </w:r>
          </w:p>
        </w:tc>
        <w:tc>
          <w:tcPr>
            <w:tcW w:w="734" w:type="dxa"/>
            <w:tcBorders>
              <w:right w:val="single" w:sz="12" w:space="0" w:color="000000"/>
            </w:tcBorders>
          </w:tcPr>
          <w:p w14:paraId="4B983EC0" w14:textId="77777777" w:rsidR="0069348F" w:rsidRDefault="0069348F" w:rsidP="0069348F">
            <w:pPr>
              <w:pStyle w:val="TableParagraph"/>
              <w:ind w:left="15"/>
              <w:jc w:val="center"/>
              <w:rPr>
                <w:sz w:val="18"/>
              </w:rPr>
            </w:pPr>
            <w:r>
              <w:rPr>
                <w:w w:val="109"/>
                <w:sz w:val="18"/>
              </w:rPr>
              <w:t>0</w:t>
            </w:r>
          </w:p>
        </w:tc>
        <w:tc>
          <w:tcPr>
            <w:tcW w:w="1066" w:type="dxa"/>
            <w:tcBorders>
              <w:left w:val="single" w:sz="12" w:space="0" w:color="000000"/>
            </w:tcBorders>
          </w:tcPr>
          <w:p w14:paraId="2AAC21EB" w14:textId="77777777" w:rsidR="0069348F" w:rsidRDefault="0069348F" w:rsidP="0069348F">
            <w:pPr>
              <w:pStyle w:val="TableParagraph"/>
              <w:ind w:left="272"/>
              <w:rPr>
                <w:sz w:val="18"/>
              </w:rPr>
            </w:pPr>
            <w:r>
              <w:rPr>
                <w:w w:val="109"/>
                <w:sz w:val="18"/>
              </w:rPr>
              <w:t>0</w:t>
            </w:r>
          </w:p>
        </w:tc>
        <w:tc>
          <w:tcPr>
            <w:tcW w:w="990" w:type="dxa"/>
          </w:tcPr>
          <w:p w14:paraId="289E09DE" w14:textId="77777777" w:rsidR="0069348F" w:rsidRDefault="0069348F" w:rsidP="0069348F">
            <w:pPr>
              <w:pStyle w:val="TableParagraph"/>
              <w:ind w:left="2"/>
              <w:jc w:val="center"/>
              <w:rPr>
                <w:sz w:val="18"/>
              </w:rPr>
            </w:pPr>
            <w:r>
              <w:rPr>
                <w:w w:val="109"/>
                <w:sz w:val="18"/>
              </w:rPr>
              <w:t>0</w:t>
            </w:r>
          </w:p>
        </w:tc>
      </w:tr>
      <w:tr w:rsidR="00FB51A1" w14:paraId="0C090185" w14:textId="77777777" w:rsidTr="00FB51A1">
        <w:trPr>
          <w:trHeight w:val="637"/>
        </w:trPr>
        <w:tc>
          <w:tcPr>
            <w:tcW w:w="540" w:type="dxa"/>
          </w:tcPr>
          <w:p w14:paraId="16C1959E" w14:textId="77777777" w:rsidR="0069348F" w:rsidRDefault="0069348F" w:rsidP="0069348F">
            <w:pPr>
              <w:pStyle w:val="TableParagraph"/>
              <w:spacing w:line="201" w:lineRule="exact"/>
              <w:ind w:left="28"/>
              <w:rPr>
                <w:rFonts w:ascii="Arial"/>
                <w:b/>
                <w:sz w:val="18"/>
              </w:rPr>
            </w:pPr>
            <w:r>
              <w:rPr>
                <w:rFonts w:ascii="Arial"/>
                <w:b/>
                <w:sz w:val="18"/>
              </w:rPr>
              <w:t>C17.2</w:t>
            </w:r>
          </w:p>
        </w:tc>
        <w:tc>
          <w:tcPr>
            <w:tcW w:w="1440" w:type="dxa"/>
          </w:tcPr>
          <w:p w14:paraId="1B9586E6" w14:textId="77777777" w:rsidR="0069348F" w:rsidRDefault="0069348F" w:rsidP="0069348F">
            <w:pPr>
              <w:pStyle w:val="TableParagraph"/>
              <w:spacing w:line="232" w:lineRule="auto"/>
              <w:ind w:left="30"/>
              <w:rPr>
                <w:sz w:val="18"/>
              </w:rPr>
            </w:pPr>
            <w:proofErr w:type="spellStart"/>
            <w:r>
              <w:rPr>
                <w:sz w:val="18"/>
              </w:rPr>
              <w:t>Prodhimi</w:t>
            </w:r>
            <w:proofErr w:type="spellEnd"/>
            <w:r>
              <w:rPr>
                <w:sz w:val="18"/>
              </w:rPr>
              <w:t xml:space="preserve"> </w:t>
            </w:r>
            <w:proofErr w:type="spellStart"/>
            <w:r>
              <w:rPr>
                <w:sz w:val="18"/>
              </w:rPr>
              <w:t>i</w:t>
            </w:r>
            <w:proofErr w:type="spellEnd"/>
            <w:r>
              <w:rPr>
                <w:sz w:val="18"/>
              </w:rPr>
              <w:t xml:space="preserve"> </w:t>
            </w:r>
            <w:proofErr w:type="spellStart"/>
            <w:r>
              <w:rPr>
                <w:sz w:val="18"/>
              </w:rPr>
              <w:t>artikujve</w:t>
            </w:r>
            <w:proofErr w:type="spellEnd"/>
            <w:r>
              <w:rPr>
                <w:sz w:val="18"/>
              </w:rPr>
              <w:t xml:space="preserve"> </w:t>
            </w:r>
            <w:proofErr w:type="spellStart"/>
            <w:r>
              <w:rPr>
                <w:sz w:val="18"/>
              </w:rPr>
              <w:t>prej</w:t>
            </w:r>
            <w:proofErr w:type="spellEnd"/>
            <w:r>
              <w:rPr>
                <w:sz w:val="18"/>
              </w:rPr>
              <w:t xml:space="preserve"> </w:t>
            </w:r>
            <w:proofErr w:type="spellStart"/>
            <w:r>
              <w:rPr>
                <w:sz w:val="18"/>
              </w:rPr>
              <w:t>letre</w:t>
            </w:r>
            <w:proofErr w:type="spellEnd"/>
          </w:p>
          <w:p w14:paraId="5264D762" w14:textId="77777777" w:rsidR="0069348F" w:rsidRDefault="0069348F" w:rsidP="0069348F">
            <w:pPr>
              <w:pStyle w:val="TableParagraph"/>
              <w:spacing w:line="197" w:lineRule="exact"/>
              <w:ind w:left="30"/>
              <w:rPr>
                <w:sz w:val="18"/>
              </w:rPr>
            </w:pPr>
            <w:proofErr w:type="spellStart"/>
            <w:r>
              <w:rPr>
                <w:sz w:val="18"/>
              </w:rPr>
              <w:t>dhe</w:t>
            </w:r>
            <w:proofErr w:type="spellEnd"/>
            <w:r>
              <w:rPr>
                <w:sz w:val="18"/>
              </w:rPr>
              <w:t xml:space="preserve"> </w:t>
            </w:r>
            <w:proofErr w:type="spellStart"/>
            <w:r>
              <w:rPr>
                <w:sz w:val="18"/>
              </w:rPr>
              <w:t>karton</w:t>
            </w:r>
            <w:proofErr w:type="spellEnd"/>
          </w:p>
        </w:tc>
        <w:tc>
          <w:tcPr>
            <w:tcW w:w="810" w:type="dxa"/>
            <w:shd w:val="clear" w:color="auto" w:fill="FFFFCC"/>
          </w:tcPr>
          <w:p w14:paraId="01A79C6D" w14:textId="77777777" w:rsidR="0069348F" w:rsidRDefault="0069348F" w:rsidP="0069348F">
            <w:pPr>
              <w:pStyle w:val="TableParagraph"/>
              <w:ind w:left="13"/>
              <w:jc w:val="center"/>
              <w:rPr>
                <w:sz w:val="18"/>
              </w:rPr>
            </w:pPr>
            <w:r>
              <w:rPr>
                <w:color w:val="333333"/>
                <w:w w:val="109"/>
                <w:sz w:val="18"/>
              </w:rPr>
              <w:t>1</w:t>
            </w:r>
          </w:p>
        </w:tc>
        <w:tc>
          <w:tcPr>
            <w:tcW w:w="810" w:type="dxa"/>
            <w:shd w:val="clear" w:color="auto" w:fill="FFFFCC"/>
          </w:tcPr>
          <w:p w14:paraId="1628C290" w14:textId="77777777" w:rsidR="0069348F" w:rsidRDefault="0069348F" w:rsidP="0069348F">
            <w:pPr>
              <w:pStyle w:val="TableParagraph"/>
              <w:ind w:left="8"/>
              <w:jc w:val="center"/>
              <w:rPr>
                <w:sz w:val="18"/>
              </w:rPr>
            </w:pPr>
            <w:r>
              <w:rPr>
                <w:color w:val="333333"/>
                <w:w w:val="109"/>
                <w:sz w:val="18"/>
              </w:rPr>
              <w:t>1</w:t>
            </w:r>
          </w:p>
        </w:tc>
        <w:tc>
          <w:tcPr>
            <w:tcW w:w="630" w:type="dxa"/>
          </w:tcPr>
          <w:p w14:paraId="34BCD44C" w14:textId="77777777" w:rsidR="0069348F" w:rsidRDefault="0069348F" w:rsidP="0069348F">
            <w:pPr>
              <w:pStyle w:val="TableParagraph"/>
              <w:ind w:left="10"/>
              <w:jc w:val="center"/>
              <w:rPr>
                <w:sz w:val="18"/>
              </w:rPr>
            </w:pPr>
            <w:r>
              <w:rPr>
                <w:w w:val="109"/>
                <w:sz w:val="18"/>
              </w:rPr>
              <w:t>0</w:t>
            </w:r>
          </w:p>
        </w:tc>
        <w:tc>
          <w:tcPr>
            <w:tcW w:w="900" w:type="dxa"/>
          </w:tcPr>
          <w:p w14:paraId="4B293F9D" w14:textId="77777777" w:rsidR="0069348F" w:rsidRDefault="0069348F" w:rsidP="0069348F">
            <w:pPr>
              <w:pStyle w:val="TableParagraph"/>
              <w:ind w:left="4"/>
              <w:jc w:val="center"/>
              <w:rPr>
                <w:sz w:val="18"/>
              </w:rPr>
            </w:pPr>
            <w:r>
              <w:rPr>
                <w:w w:val="109"/>
                <w:sz w:val="18"/>
              </w:rPr>
              <w:t>0</w:t>
            </w:r>
          </w:p>
        </w:tc>
        <w:tc>
          <w:tcPr>
            <w:tcW w:w="720" w:type="dxa"/>
            <w:tcBorders>
              <w:right w:val="single" w:sz="12" w:space="0" w:color="000000"/>
            </w:tcBorders>
            <w:shd w:val="clear" w:color="auto" w:fill="FFFFCC"/>
          </w:tcPr>
          <w:p w14:paraId="087A3D9F" w14:textId="77777777" w:rsidR="0069348F" w:rsidRDefault="0069348F" w:rsidP="0069348F">
            <w:pPr>
              <w:pStyle w:val="TableParagraph"/>
              <w:ind w:left="284"/>
              <w:rPr>
                <w:sz w:val="18"/>
              </w:rPr>
            </w:pPr>
            <w:r>
              <w:rPr>
                <w:color w:val="333333"/>
                <w:w w:val="109"/>
                <w:sz w:val="18"/>
              </w:rPr>
              <w:t>1</w:t>
            </w:r>
          </w:p>
        </w:tc>
        <w:tc>
          <w:tcPr>
            <w:tcW w:w="810" w:type="dxa"/>
            <w:tcBorders>
              <w:left w:val="single" w:sz="12" w:space="0" w:color="000000"/>
            </w:tcBorders>
            <w:shd w:val="clear" w:color="auto" w:fill="FFFFCC"/>
          </w:tcPr>
          <w:p w14:paraId="549AB4CF" w14:textId="77777777" w:rsidR="0069348F" w:rsidRDefault="0069348F" w:rsidP="0069348F">
            <w:pPr>
              <w:pStyle w:val="TableParagraph"/>
              <w:ind w:right="2"/>
              <w:jc w:val="center"/>
              <w:rPr>
                <w:sz w:val="18"/>
              </w:rPr>
            </w:pPr>
            <w:r>
              <w:rPr>
                <w:color w:val="333333"/>
                <w:w w:val="109"/>
                <w:sz w:val="18"/>
              </w:rPr>
              <w:t>1</w:t>
            </w:r>
          </w:p>
        </w:tc>
        <w:tc>
          <w:tcPr>
            <w:tcW w:w="720" w:type="dxa"/>
          </w:tcPr>
          <w:p w14:paraId="4E173DF1" w14:textId="77777777" w:rsidR="0069348F" w:rsidRDefault="0069348F" w:rsidP="0069348F">
            <w:pPr>
              <w:pStyle w:val="TableParagraph"/>
              <w:ind w:left="7"/>
              <w:jc w:val="center"/>
              <w:rPr>
                <w:sz w:val="18"/>
              </w:rPr>
            </w:pPr>
            <w:r>
              <w:rPr>
                <w:w w:val="109"/>
                <w:sz w:val="18"/>
              </w:rPr>
              <w:t>0</w:t>
            </w:r>
          </w:p>
        </w:tc>
        <w:tc>
          <w:tcPr>
            <w:tcW w:w="900" w:type="dxa"/>
          </w:tcPr>
          <w:p w14:paraId="6CB03119" w14:textId="77777777" w:rsidR="0069348F" w:rsidRDefault="0069348F" w:rsidP="0069348F">
            <w:pPr>
              <w:pStyle w:val="TableParagraph"/>
              <w:ind w:left="283"/>
              <w:rPr>
                <w:sz w:val="18"/>
              </w:rPr>
            </w:pPr>
            <w:r>
              <w:rPr>
                <w:w w:val="109"/>
                <w:sz w:val="18"/>
              </w:rPr>
              <w:t>0</w:t>
            </w:r>
          </w:p>
        </w:tc>
        <w:tc>
          <w:tcPr>
            <w:tcW w:w="734" w:type="dxa"/>
            <w:tcBorders>
              <w:right w:val="single" w:sz="12" w:space="0" w:color="000000"/>
            </w:tcBorders>
            <w:shd w:val="clear" w:color="auto" w:fill="FFFFCC"/>
          </w:tcPr>
          <w:p w14:paraId="3E587129" w14:textId="77777777" w:rsidR="0069348F" w:rsidRDefault="0069348F" w:rsidP="0069348F">
            <w:pPr>
              <w:pStyle w:val="TableParagraph"/>
              <w:ind w:left="15"/>
              <w:jc w:val="center"/>
              <w:rPr>
                <w:sz w:val="18"/>
              </w:rPr>
            </w:pPr>
            <w:r>
              <w:rPr>
                <w:color w:val="333333"/>
                <w:w w:val="109"/>
                <w:sz w:val="18"/>
              </w:rPr>
              <w:t>1</w:t>
            </w:r>
          </w:p>
        </w:tc>
        <w:tc>
          <w:tcPr>
            <w:tcW w:w="1066" w:type="dxa"/>
            <w:tcBorders>
              <w:left w:val="single" w:sz="12" w:space="0" w:color="000000"/>
            </w:tcBorders>
          </w:tcPr>
          <w:p w14:paraId="61FA0D15" w14:textId="77777777" w:rsidR="0069348F" w:rsidRDefault="0069348F" w:rsidP="0069348F">
            <w:pPr>
              <w:pStyle w:val="TableParagraph"/>
              <w:ind w:left="272"/>
              <w:rPr>
                <w:sz w:val="18"/>
              </w:rPr>
            </w:pPr>
            <w:r>
              <w:rPr>
                <w:w w:val="109"/>
                <w:sz w:val="18"/>
              </w:rPr>
              <w:t>0</w:t>
            </w:r>
          </w:p>
        </w:tc>
        <w:tc>
          <w:tcPr>
            <w:tcW w:w="990" w:type="dxa"/>
          </w:tcPr>
          <w:p w14:paraId="50D4BAA4" w14:textId="77777777" w:rsidR="0069348F" w:rsidRDefault="0069348F" w:rsidP="0069348F">
            <w:pPr>
              <w:pStyle w:val="TableParagraph"/>
              <w:ind w:left="2"/>
              <w:jc w:val="center"/>
              <w:rPr>
                <w:sz w:val="18"/>
              </w:rPr>
            </w:pPr>
            <w:r>
              <w:rPr>
                <w:w w:val="109"/>
                <w:sz w:val="18"/>
              </w:rPr>
              <w:t>0</w:t>
            </w:r>
          </w:p>
        </w:tc>
      </w:tr>
      <w:tr w:rsidR="00FB51A1" w14:paraId="054E6972" w14:textId="77777777" w:rsidTr="00FB51A1">
        <w:trPr>
          <w:trHeight w:val="635"/>
        </w:trPr>
        <w:tc>
          <w:tcPr>
            <w:tcW w:w="540" w:type="dxa"/>
          </w:tcPr>
          <w:p w14:paraId="508BF9EC" w14:textId="77777777" w:rsidR="0069348F" w:rsidRDefault="0069348F" w:rsidP="0069348F">
            <w:pPr>
              <w:pStyle w:val="TableParagraph"/>
              <w:spacing w:line="199" w:lineRule="exact"/>
              <w:ind w:left="28"/>
              <w:rPr>
                <w:rFonts w:ascii="Arial"/>
                <w:b/>
                <w:sz w:val="18"/>
              </w:rPr>
            </w:pPr>
            <w:r>
              <w:rPr>
                <w:rFonts w:ascii="Arial"/>
                <w:b/>
                <w:sz w:val="18"/>
              </w:rPr>
              <w:t>C18.1</w:t>
            </w:r>
          </w:p>
        </w:tc>
        <w:tc>
          <w:tcPr>
            <w:tcW w:w="1440" w:type="dxa"/>
          </w:tcPr>
          <w:p w14:paraId="24FFABD3" w14:textId="77777777" w:rsidR="0069348F" w:rsidRPr="000913E9" w:rsidRDefault="0069348F" w:rsidP="0069348F">
            <w:pPr>
              <w:pStyle w:val="TableParagraph"/>
              <w:spacing w:line="230" w:lineRule="auto"/>
              <w:ind w:left="30" w:right="47"/>
              <w:rPr>
                <w:sz w:val="18"/>
                <w:lang w:val="de-DE"/>
              </w:rPr>
            </w:pPr>
            <w:r w:rsidRPr="000913E9">
              <w:rPr>
                <w:sz w:val="18"/>
                <w:lang w:val="de-DE"/>
              </w:rPr>
              <w:t>Aktivitetet e printimit dhe shërbimit që lidhen me</w:t>
            </w:r>
          </w:p>
          <w:p w14:paraId="7F6F965D" w14:textId="77777777" w:rsidR="0069348F" w:rsidRDefault="0069348F" w:rsidP="0069348F">
            <w:pPr>
              <w:pStyle w:val="TableParagraph"/>
              <w:spacing w:line="198" w:lineRule="exact"/>
              <w:ind w:left="30"/>
              <w:rPr>
                <w:sz w:val="18"/>
              </w:rPr>
            </w:pPr>
            <w:proofErr w:type="spellStart"/>
            <w:r>
              <w:rPr>
                <w:sz w:val="18"/>
              </w:rPr>
              <w:t>shtypjen</w:t>
            </w:r>
            <w:proofErr w:type="spellEnd"/>
          </w:p>
        </w:tc>
        <w:tc>
          <w:tcPr>
            <w:tcW w:w="810" w:type="dxa"/>
            <w:shd w:val="clear" w:color="auto" w:fill="FFFFCC"/>
          </w:tcPr>
          <w:p w14:paraId="76E87062" w14:textId="77777777" w:rsidR="0069348F" w:rsidRDefault="0069348F" w:rsidP="0069348F">
            <w:pPr>
              <w:pStyle w:val="TableParagraph"/>
              <w:ind w:left="13"/>
              <w:jc w:val="center"/>
              <w:rPr>
                <w:sz w:val="18"/>
              </w:rPr>
            </w:pPr>
            <w:r>
              <w:rPr>
                <w:color w:val="333333"/>
                <w:w w:val="109"/>
                <w:sz w:val="18"/>
              </w:rPr>
              <w:t>1</w:t>
            </w:r>
          </w:p>
        </w:tc>
        <w:tc>
          <w:tcPr>
            <w:tcW w:w="810" w:type="dxa"/>
          </w:tcPr>
          <w:p w14:paraId="4E2C5085" w14:textId="77777777" w:rsidR="0069348F" w:rsidRDefault="0069348F" w:rsidP="0069348F">
            <w:pPr>
              <w:pStyle w:val="TableParagraph"/>
              <w:ind w:left="8"/>
              <w:jc w:val="center"/>
              <w:rPr>
                <w:sz w:val="18"/>
              </w:rPr>
            </w:pPr>
            <w:r>
              <w:rPr>
                <w:w w:val="109"/>
                <w:sz w:val="18"/>
              </w:rPr>
              <w:t>0</w:t>
            </w:r>
          </w:p>
        </w:tc>
        <w:tc>
          <w:tcPr>
            <w:tcW w:w="630" w:type="dxa"/>
            <w:shd w:val="clear" w:color="auto" w:fill="FFFFCC"/>
          </w:tcPr>
          <w:p w14:paraId="1519CDF8" w14:textId="77777777" w:rsidR="0069348F" w:rsidRDefault="0069348F" w:rsidP="0069348F">
            <w:pPr>
              <w:pStyle w:val="TableParagraph"/>
              <w:ind w:left="10"/>
              <w:jc w:val="center"/>
              <w:rPr>
                <w:sz w:val="18"/>
              </w:rPr>
            </w:pPr>
            <w:r>
              <w:rPr>
                <w:color w:val="333333"/>
                <w:w w:val="109"/>
                <w:sz w:val="18"/>
              </w:rPr>
              <w:t>1</w:t>
            </w:r>
          </w:p>
        </w:tc>
        <w:tc>
          <w:tcPr>
            <w:tcW w:w="900" w:type="dxa"/>
          </w:tcPr>
          <w:p w14:paraId="19FF59CB" w14:textId="77777777" w:rsidR="0069348F" w:rsidRDefault="0069348F" w:rsidP="0069348F">
            <w:pPr>
              <w:pStyle w:val="TableParagraph"/>
              <w:ind w:left="4"/>
              <w:jc w:val="center"/>
              <w:rPr>
                <w:sz w:val="18"/>
              </w:rPr>
            </w:pPr>
            <w:r>
              <w:rPr>
                <w:w w:val="109"/>
                <w:sz w:val="18"/>
              </w:rPr>
              <w:t>0</w:t>
            </w:r>
          </w:p>
        </w:tc>
        <w:tc>
          <w:tcPr>
            <w:tcW w:w="720" w:type="dxa"/>
            <w:tcBorders>
              <w:right w:val="single" w:sz="12" w:space="0" w:color="000000"/>
            </w:tcBorders>
          </w:tcPr>
          <w:p w14:paraId="74248B26" w14:textId="77777777" w:rsidR="0069348F" w:rsidRDefault="0069348F" w:rsidP="0069348F">
            <w:pPr>
              <w:pStyle w:val="TableParagraph"/>
              <w:ind w:left="284"/>
              <w:rPr>
                <w:sz w:val="18"/>
              </w:rPr>
            </w:pPr>
            <w:r>
              <w:rPr>
                <w:w w:val="109"/>
                <w:sz w:val="18"/>
              </w:rPr>
              <w:t>0</w:t>
            </w:r>
          </w:p>
        </w:tc>
        <w:tc>
          <w:tcPr>
            <w:tcW w:w="810" w:type="dxa"/>
            <w:tcBorders>
              <w:left w:val="single" w:sz="12" w:space="0" w:color="000000"/>
            </w:tcBorders>
          </w:tcPr>
          <w:p w14:paraId="38FB18CE" w14:textId="77777777" w:rsidR="0069348F" w:rsidRDefault="0069348F" w:rsidP="0069348F">
            <w:pPr>
              <w:pStyle w:val="TableParagraph"/>
              <w:ind w:right="2"/>
              <w:jc w:val="center"/>
              <w:rPr>
                <w:sz w:val="18"/>
              </w:rPr>
            </w:pPr>
            <w:r>
              <w:rPr>
                <w:w w:val="109"/>
                <w:sz w:val="18"/>
              </w:rPr>
              <w:t>0</w:t>
            </w:r>
          </w:p>
        </w:tc>
        <w:tc>
          <w:tcPr>
            <w:tcW w:w="720" w:type="dxa"/>
            <w:shd w:val="clear" w:color="auto" w:fill="FFFFCC"/>
          </w:tcPr>
          <w:p w14:paraId="13F3752C" w14:textId="77777777" w:rsidR="0069348F" w:rsidRDefault="0069348F" w:rsidP="0069348F">
            <w:pPr>
              <w:pStyle w:val="TableParagraph"/>
              <w:ind w:left="7"/>
              <w:jc w:val="center"/>
              <w:rPr>
                <w:sz w:val="18"/>
              </w:rPr>
            </w:pPr>
            <w:r>
              <w:rPr>
                <w:color w:val="333333"/>
                <w:w w:val="109"/>
                <w:sz w:val="18"/>
              </w:rPr>
              <w:t>1</w:t>
            </w:r>
          </w:p>
        </w:tc>
        <w:tc>
          <w:tcPr>
            <w:tcW w:w="900" w:type="dxa"/>
          </w:tcPr>
          <w:p w14:paraId="7DE2E6C2" w14:textId="77777777" w:rsidR="0069348F" w:rsidRDefault="0069348F" w:rsidP="0069348F">
            <w:pPr>
              <w:pStyle w:val="TableParagraph"/>
              <w:ind w:left="283"/>
              <w:rPr>
                <w:sz w:val="18"/>
              </w:rPr>
            </w:pPr>
            <w:r>
              <w:rPr>
                <w:w w:val="109"/>
                <w:sz w:val="18"/>
              </w:rPr>
              <w:t>0</w:t>
            </w:r>
          </w:p>
        </w:tc>
        <w:tc>
          <w:tcPr>
            <w:tcW w:w="734" w:type="dxa"/>
            <w:tcBorders>
              <w:right w:val="single" w:sz="12" w:space="0" w:color="000000"/>
            </w:tcBorders>
          </w:tcPr>
          <w:p w14:paraId="04BB8F26" w14:textId="77777777" w:rsidR="0069348F" w:rsidRDefault="0069348F" w:rsidP="0069348F">
            <w:pPr>
              <w:pStyle w:val="TableParagraph"/>
              <w:ind w:left="15"/>
              <w:jc w:val="center"/>
              <w:rPr>
                <w:sz w:val="18"/>
              </w:rPr>
            </w:pPr>
            <w:r>
              <w:rPr>
                <w:w w:val="109"/>
                <w:sz w:val="18"/>
              </w:rPr>
              <w:t>0</w:t>
            </w:r>
          </w:p>
        </w:tc>
        <w:tc>
          <w:tcPr>
            <w:tcW w:w="1066" w:type="dxa"/>
            <w:tcBorders>
              <w:left w:val="single" w:sz="12" w:space="0" w:color="000000"/>
            </w:tcBorders>
          </w:tcPr>
          <w:p w14:paraId="2A6F6339" w14:textId="77777777" w:rsidR="0069348F" w:rsidRDefault="0069348F" w:rsidP="0069348F">
            <w:pPr>
              <w:pStyle w:val="TableParagraph"/>
              <w:ind w:left="272"/>
              <w:rPr>
                <w:sz w:val="18"/>
              </w:rPr>
            </w:pPr>
            <w:r>
              <w:rPr>
                <w:w w:val="109"/>
                <w:sz w:val="18"/>
              </w:rPr>
              <w:t>0</w:t>
            </w:r>
          </w:p>
        </w:tc>
        <w:tc>
          <w:tcPr>
            <w:tcW w:w="990" w:type="dxa"/>
          </w:tcPr>
          <w:p w14:paraId="0E3E40F3" w14:textId="77777777" w:rsidR="0069348F" w:rsidRDefault="0069348F" w:rsidP="0069348F">
            <w:pPr>
              <w:pStyle w:val="TableParagraph"/>
              <w:ind w:left="2"/>
              <w:jc w:val="center"/>
              <w:rPr>
                <w:sz w:val="18"/>
              </w:rPr>
            </w:pPr>
            <w:r>
              <w:rPr>
                <w:w w:val="109"/>
                <w:sz w:val="18"/>
              </w:rPr>
              <w:t>0</w:t>
            </w:r>
          </w:p>
        </w:tc>
      </w:tr>
      <w:tr w:rsidR="00FB51A1" w14:paraId="1BA9E6EF" w14:textId="77777777" w:rsidTr="00FB51A1">
        <w:trPr>
          <w:trHeight w:val="424"/>
        </w:trPr>
        <w:tc>
          <w:tcPr>
            <w:tcW w:w="540" w:type="dxa"/>
          </w:tcPr>
          <w:p w14:paraId="2C2FF29D" w14:textId="77777777" w:rsidR="0069348F" w:rsidRDefault="0069348F" w:rsidP="0069348F">
            <w:pPr>
              <w:pStyle w:val="TableParagraph"/>
              <w:spacing w:line="201" w:lineRule="exact"/>
              <w:ind w:left="28"/>
              <w:rPr>
                <w:rFonts w:ascii="Arial"/>
                <w:b/>
                <w:sz w:val="18"/>
              </w:rPr>
            </w:pPr>
            <w:r>
              <w:rPr>
                <w:rFonts w:ascii="Arial"/>
                <w:b/>
                <w:sz w:val="18"/>
              </w:rPr>
              <w:t>C18.2</w:t>
            </w:r>
          </w:p>
        </w:tc>
        <w:tc>
          <w:tcPr>
            <w:tcW w:w="1440" w:type="dxa"/>
          </w:tcPr>
          <w:p w14:paraId="467B2D5A" w14:textId="77777777" w:rsidR="0069348F" w:rsidRDefault="0069348F" w:rsidP="0069348F">
            <w:pPr>
              <w:pStyle w:val="TableParagraph"/>
              <w:spacing w:line="206" w:lineRule="exact"/>
              <w:ind w:left="30"/>
              <w:rPr>
                <w:sz w:val="18"/>
              </w:rPr>
            </w:pPr>
            <w:proofErr w:type="spellStart"/>
            <w:r>
              <w:rPr>
                <w:w w:val="95"/>
                <w:sz w:val="18"/>
              </w:rPr>
              <w:t>Riprodhimi</w:t>
            </w:r>
            <w:proofErr w:type="spellEnd"/>
            <w:r>
              <w:rPr>
                <w:w w:val="95"/>
                <w:sz w:val="18"/>
              </w:rPr>
              <w:t xml:space="preserve"> </w:t>
            </w:r>
            <w:proofErr w:type="spellStart"/>
            <w:r>
              <w:rPr>
                <w:w w:val="95"/>
                <w:sz w:val="18"/>
              </w:rPr>
              <w:t>i</w:t>
            </w:r>
            <w:proofErr w:type="spellEnd"/>
          </w:p>
          <w:p w14:paraId="7E87B7FF" w14:textId="77777777" w:rsidR="0069348F" w:rsidRDefault="0069348F" w:rsidP="0069348F">
            <w:pPr>
              <w:pStyle w:val="TableParagraph"/>
              <w:spacing w:line="199" w:lineRule="exact"/>
              <w:ind w:left="30"/>
              <w:rPr>
                <w:sz w:val="18"/>
              </w:rPr>
            </w:pPr>
            <w:r>
              <w:rPr>
                <w:sz w:val="18"/>
              </w:rPr>
              <w:t xml:space="preserve">media </w:t>
            </w:r>
            <w:proofErr w:type="spellStart"/>
            <w:r>
              <w:rPr>
                <w:sz w:val="18"/>
              </w:rPr>
              <w:t>të</w:t>
            </w:r>
            <w:proofErr w:type="spellEnd"/>
            <w:r>
              <w:rPr>
                <w:sz w:val="18"/>
              </w:rPr>
              <w:t xml:space="preserve"> </w:t>
            </w:r>
            <w:proofErr w:type="spellStart"/>
            <w:r>
              <w:rPr>
                <w:sz w:val="18"/>
              </w:rPr>
              <w:t>regjistruara</w:t>
            </w:r>
            <w:proofErr w:type="spellEnd"/>
          </w:p>
        </w:tc>
        <w:tc>
          <w:tcPr>
            <w:tcW w:w="810" w:type="dxa"/>
          </w:tcPr>
          <w:p w14:paraId="37AABDD4" w14:textId="77777777" w:rsidR="0069348F" w:rsidRDefault="0069348F" w:rsidP="0069348F">
            <w:pPr>
              <w:pStyle w:val="TableParagraph"/>
              <w:ind w:left="13"/>
              <w:jc w:val="center"/>
              <w:rPr>
                <w:sz w:val="18"/>
              </w:rPr>
            </w:pPr>
            <w:r>
              <w:rPr>
                <w:w w:val="109"/>
                <w:sz w:val="18"/>
              </w:rPr>
              <w:t>0</w:t>
            </w:r>
          </w:p>
        </w:tc>
        <w:tc>
          <w:tcPr>
            <w:tcW w:w="810" w:type="dxa"/>
          </w:tcPr>
          <w:p w14:paraId="2C414229" w14:textId="77777777" w:rsidR="0069348F" w:rsidRDefault="0069348F" w:rsidP="0069348F">
            <w:pPr>
              <w:pStyle w:val="TableParagraph"/>
              <w:ind w:left="8"/>
              <w:jc w:val="center"/>
              <w:rPr>
                <w:sz w:val="18"/>
              </w:rPr>
            </w:pPr>
            <w:r>
              <w:rPr>
                <w:w w:val="109"/>
                <w:sz w:val="18"/>
              </w:rPr>
              <w:t>0</w:t>
            </w:r>
          </w:p>
        </w:tc>
        <w:tc>
          <w:tcPr>
            <w:tcW w:w="630" w:type="dxa"/>
          </w:tcPr>
          <w:p w14:paraId="5E93F80F" w14:textId="77777777" w:rsidR="0069348F" w:rsidRDefault="0069348F" w:rsidP="0069348F">
            <w:pPr>
              <w:pStyle w:val="TableParagraph"/>
              <w:ind w:left="10"/>
              <w:jc w:val="center"/>
              <w:rPr>
                <w:sz w:val="18"/>
              </w:rPr>
            </w:pPr>
            <w:r>
              <w:rPr>
                <w:w w:val="109"/>
                <w:sz w:val="18"/>
              </w:rPr>
              <w:t>0</w:t>
            </w:r>
          </w:p>
        </w:tc>
        <w:tc>
          <w:tcPr>
            <w:tcW w:w="900" w:type="dxa"/>
          </w:tcPr>
          <w:p w14:paraId="6DA03721" w14:textId="77777777" w:rsidR="0069348F" w:rsidRDefault="0069348F" w:rsidP="0069348F">
            <w:pPr>
              <w:pStyle w:val="TableParagraph"/>
              <w:ind w:left="4"/>
              <w:jc w:val="center"/>
              <w:rPr>
                <w:sz w:val="18"/>
              </w:rPr>
            </w:pPr>
            <w:r>
              <w:rPr>
                <w:w w:val="109"/>
                <w:sz w:val="18"/>
              </w:rPr>
              <w:t>0</w:t>
            </w:r>
          </w:p>
        </w:tc>
        <w:tc>
          <w:tcPr>
            <w:tcW w:w="720" w:type="dxa"/>
            <w:tcBorders>
              <w:right w:val="single" w:sz="12" w:space="0" w:color="000000"/>
            </w:tcBorders>
          </w:tcPr>
          <w:p w14:paraId="366FEB78" w14:textId="77777777" w:rsidR="0069348F" w:rsidRDefault="0069348F" w:rsidP="0069348F">
            <w:pPr>
              <w:pStyle w:val="TableParagraph"/>
              <w:ind w:left="284"/>
              <w:rPr>
                <w:sz w:val="18"/>
              </w:rPr>
            </w:pPr>
            <w:r>
              <w:rPr>
                <w:w w:val="109"/>
                <w:sz w:val="18"/>
              </w:rPr>
              <w:t>0</w:t>
            </w:r>
          </w:p>
        </w:tc>
        <w:tc>
          <w:tcPr>
            <w:tcW w:w="810" w:type="dxa"/>
            <w:tcBorders>
              <w:left w:val="single" w:sz="12" w:space="0" w:color="000000"/>
            </w:tcBorders>
          </w:tcPr>
          <w:p w14:paraId="7EA92572" w14:textId="77777777" w:rsidR="0069348F" w:rsidRDefault="0069348F" w:rsidP="0069348F">
            <w:pPr>
              <w:pStyle w:val="TableParagraph"/>
              <w:ind w:right="2"/>
              <w:jc w:val="center"/>
              <w:rPr>
                <w:sz w:val="18"/>
              </w:rPr>
            </w:pPr>
            <w:r>
              <w:rPr>
                <w:w w:val="109"/>
                <w:sz w:val="18"/>
              </w:rPr>
              <w:t>0</w:t>
            </w:r>
          </w:p>
        </w:tc>
        <w:tc>
          <w:tcPr>
            <w:tcW w:w="720" w:type="dxa"/>
          </w:tcPr>
          <w:p w14:paraId="3A0E71DD" w14:textId="77777777" w:rsidR="0069348F" w:rsidRDefault="0069348F" w:rsidP="0069348F">
            <w:pPr>
              <w:pStyle w:val="TableParagraph"/>
              <w:ind w:left="7"/>
              <w:jc w:val="center"/>
              <w:rPr>
                <w:sz w:val="18"/>
              </w:rPr>
            </w:pPr>
            <w:r>
              <w:rPr>
                <w:w w:val="109"/>
                <w:sz w:val="18"/>
              </w:rPr>
              <w:t>0</w:t>
            </w:r>
          </w:p>
        </w:tc>
        <w:tc>
          <w:tcPr>
            <w:tcW w:w="900" w:type="dxa"/>
          </w:tcPr>
          <w:p w14:paraId="5732F10B" w14:textId="77777777" w:rsidR="0069348F" w:rsidRDefault="0069348F" w:rsidP="0069348F">
            <w:pPr>
              <w:pStyle w:val="TableParagraph"/>
              <w:ind w:left="283"/>
              <w:rPr>
                <w:sz w:val="18"/>
              </w:rPr>
            </w:pPr>
            <w:r>
              <w:rPr>
                <w:w w:val="109"/>
                <w:sz w:val="18"/>
              </w:rPr>
              <w:t>0</w:t>
            </w:r>
          </w:p>
        </w:tc>
        <w:tc>
          <w:tcPr>
            <w:tcW w:w="734" w:type="dxa"/>
            <w:tcBorders>
              <w:right w:val="single" w:sz="12" w:space="0" w:color="000000"/>
            </w:tcBorders>
          </w:tcPr>
          <w:p w14:paraId="585610F4" w14:textId="77777777" w:rsidR="0069348F" w:rsidRDefault="0069348F" w:rsidP="0069348F">
            <w:pPr>
              <w:pStyle w:val="TableParagraph"/>
              <w:ind w:left="15"/>
              <w:jc w:val="center"/>
              <w:rPr>
                <w:sz w:val="18"/>
              </w:rPr>
            </w:pPr>
            <w:r>
              <w:rPr>
                <w:w w:val="109"/>
                <w:sz w:val="18"/>
              </w:rPr>
              <w:t>0</w:t>
            </w:r>
          </w:p>
        </w:tc>
        <w:tc>
          <w:tcPr>
            <w:tcW w:w="1066" w:type="dxa"/>
            <w:tcBorders>
              <w:left w:val="single" w:sz="12" w:space="0" w:color="000000"/>
            </w:tcBorders>
          </w:tcPr>
          <w:p w14:paraId="78D5584C" w14:textId="77777777" w:rsidR="0069348F" w:rsidRDefault="0069348F" w:rsidP="0069348F">
            <w:pPr>
              <w:pStyle w:val="TableParagraph"/>
              <w:ind w:left="272"/>
              <w:rPr>
                <w:sz w:val="18"/>
              </w:rPr>
            </w:pPr>
            <w:r>
              <w:rPr>
                <w:w w:val="109"/>
                <w:sz w:val="18"/>
              </w:rPr>
              <w:t>0</w:t>
            </w:r>
          </w:p>
        </w:tc>
        <w:tc>
          <w:tcPr>
            <w:tcW w:w="990" w:type="dxa"/>
          </w:tcPr>
          <w:p w14:paraId="2BA95EE3" w14:textId="77777777" w:rsidR="0069348F" w:rsidRDefault="0069348F" w:rsidP="0069348F">
            <w:pPr>
              <w:pStyle w:val="TableParagraph"/>
              <w:ind w:left="2"/>
              <w:jc w:val="center"/>
              <w:rPr>
                <w:sz w:val="18"/>
              </w:rPr>
            </w:pPr>
            <w:r>
              <w:rPr>
                <w:w w:val="109"/>
                <w:sz w:val="18"/>
              </w:rPr>
              <w:t>0</w:t>
            </w:r>
          </w:p>
        </w:tc>
      </w:tr>
      <w:tr w:rsidR="00FB51A1" w14:paraId="50DAE051" w14:textId="77777777" w:rsidTr="00FB51A1">
        <w:trPr>
          <w:trHeight w:val="424"/>
        </w:trPr>
        <w:tc>
          <w:tcPr>
            <w:tcW w:w="540" w:type="dxa"/>
          </w:tcPr>
          <w:p w14:paraId="600D28B4" w14:textId="77777777" w:rsidR="0069348F" w:rsidRDefault="0069348F" w:rsidP="0069348F">
            <w:pPr>
              <w:pStyle w:val="TableParagraph"/>
              <w:spacing w:line="201" w:lineRule="exact"/>
              <w:ind w:left="28"/>
              <w:rPr>
                <w:rFonts w:ascii="Arial"/>
                <w:b/>
                <w:sz w:val="18"/>
              </w:rPr>
            </w:pPr>
            <w:r>
              <w:rPr>
                <w:rFonts w:ascii="Arial"/>
                <w:b/>
                <w:sz w:val="18"/>
              </w:rPr>
              <w:t>C19.1</w:t>
            </w:r>
          </w:p>
        </w:tc>
        <w:tc>
          <w:tcPr>
            <w:tcW w:w="1440" w:type="dxa"/>
          </w:tcPr>
          <w:p w14:paraId="73DF5EF9" w14:textId="77777777" w:rsidR="0069348F" w:rsidRPr="000913E9" w:rsidRDefault="0069348F" w:rsidP="0069348F">
            <w:pPr>
              <w:pStyle w:val="TableParagraph"/>
              <w:spacing w:line="206" w:lineRule="exact"/>
              <w:ind w:left="30"/>
              <w:rPr>
                <w:sz w:val="18"/>
                <w:lang w:val="de-DE"/>
              </w:rPr>
            </w:pPr>
            <w:r w:rsidRPr="000913E9">
              <w:rPr>
                <w:w w:val="105"/>
                <w:sz w:val="18"/>
                <w:lang w:val="de-DE"/>
              </w:rPr>
              <w:t>Prodhimi i</w:t>
            </w:r>
          </w:p>
          <w:p w14:paraId="5B4B71A3" w14:textId="77777777" w:rsidR="0069348F" w:rsidRPr="000913E9" w:rsidRDefault="0069348F" w:rsidP="0069348F">
            <w:pPr>
              <w:pStyle w:val="TableParagraph"/>
              <w:spacing w:line="199" w:lineRule="exact"/>
              <w:ind w:left="30"/>
              <w:rPr>
                <w:sz w:val="18"/>
                <w:lang w:val="de-DE"/>
              </w:rPr>
            </w:pPr>
            <w:r w:rsidRPr="000913E9">
              <w:rPr>
                <w:sz w:val="18"/>
                <w:lang w:val="de-DE"/>
              </w:rPr>
              <w:t>produktet e furrës së koksit</w:t>
            </w:r>
          </w:p>
        </w:tc>
        <w:tc>
          <w:tcPr>
            <w:tcW w:w="810" w:type="dxa"/>
          </w:tcPr>
          <w:p w14:paraId="78536BBA" w14:textId="77777777" w:rsidR="0069348F" w:rsidRDefault="0069348F" w:rsidP="0069348F">
            <w:pPr>
              <w:pStyle w:val="TableParagraph"/>
              <w:ind w:left="13"/>
              <w:jc w:val="center"/>
              <w:rPr>
                <w:sz w:val="18"/>
              </w:rPr>
            </w:pPr>
            <w:r>
              <w:rPr>
                <w:w w:val="109"/>
                <w:sz w:val="18"/>
              </w:rPr>
              <w:t>0</w:t>
            </w:r>
          </w:p>
        </w:tc>
        <w:tc>
          <w:tcPr>
            <w:tcW w:w="810" w:type="dxa"/>
          </w:tcPr>
          <w:p w14:paraId="3358C5E4" w14:textId="77777777" w:rsidR="0069348F" w:rsidRDefault="0069348F" w:rsidP="0069348F">
            <w:pPr>
              <w:pStyle w:val="TableParagraph"/>
              <w:ind w:left="8"/>
              <w:jc w:val="center"/>
              <w:rPr>
                <w:sz w:val="18"/>
              </w:rPr>
            </w:pPr>
            <w:r>
              <w:rPr>
                <w:w w:val="109"/>
                <w:sz w:val="18"/>
              </w:rPr>
              <w:t>0</w:t>
            </w:r>
          </w:p>
        </w:tc>
        <w:tc>
          <w:tcPr>
            <w:tcW w:w="630" w:type="dxa"/>
          </w:tcPr>
          <w:p w14:paraId="6FAC9776" w14:textId="77777777" w:rsidR="0069348F" w:rsidRDefault="0069348F" w:rsidP="0069348F">
            <w:pPr>
              <w:pStyle w:val="TableParagraph"/>
              <w:ind w:left="10"/>
              <w:jc w:val="center"/>
              <w:rPr>
                <w:sz w:val="18"/>
              </w:rPr>
            </w:pPr>
            <w:r>
              <w:rPr>
                <w:w w:val="109"/>
                <w:sz w:val="18"/>
              </w:rPr>
              <w:t>0</w:t>
            </w:r>
          </w:p>
        </w:tc>
        <w:tc>
          <w:tcPr>
            <w:tcW w:w="900" w:type="dxa"/>
          </w:tcPr>
          <w:p w14:paraId="4B3B8FB0" w14:textId="77777777" w:rsidR="0069348F" w:rsidRDefault="0069348F" w:rsidP="0069348F">
            <w:pPr>
              <w:pStyle w:val="TableParagraph"/>
              <w:ind w:left="4"/>
              <w:jc w:val="center"/>
              <w:rPr>
                <w:sz w:val="18"/>
              </w:rPr>
            </w:pPr>
            <w:r>
              <w:rPr>
                <w:w w:val="109"/>
                <w:sz w:val="18"/>
              </w:rPr>
              <w:t>0</w:t>
            </w:r>
          </w:p>
        </w:tc>
        <w:tc>
          <w:tcPr>
            <w:tcW w:w="720" w:type="dxa"/>
            <w:tcBorders>
              <w:right w:val="single" w:sz="12" w:space="0" w:color="000000"/>
            </w:tcBorders>
          </w:tcPr>
          <w:p w14:paraId="47043CA9" w14:textId="77777777" w:rsidR="0069348F" w:rsidRDefault="0069348F" w:rsidP="0069348F">
            <w:pPr>
              <w:pStyle w:val="TableParagraph"/>
              <w:ind w:left="284"/>
              <w:rPr>
                <w:sz w:val="18"/>
              </w:rPr>
            </w:pPr>
            <w:r>
              <w:rPr>
                <w:w w:val="109"/>
                <w:sz w:val="18"/>
              </w:rPr>
              <w:t>0</w:t>
            </w:r>
          </w:p>
        </w:tc>
        <w:tc>
          <w:tcPr>
            <w:tcW w:w="810" w:type="dxa"/>
            <w:tcBorders>
              <w:left w:val="single" w:sz="12" w:space="0" w:color="000000"/>
            </w:tcBorders>
          </w:tcPr>
          <w:p w14:paraId="0898048D" w14:textId="77777777" w:rsidR="0069348F" w:rsidRDefault="0069348F" w:rsidP="0069348F">
            <w:pPr>
              <w:pStyle w:val="TableParagraph"/>
              <w:ind w:right="2"/>
              <w:jc w:val="center"/>
              <w:rPr>
                <w:sz w:val="18"/>
              </w:rPr>
            </w:pPr>
            <w:r>
              <w:rPr>
                <w:w w:val="109"/>
                <w:sz w:val="18"/>
              </w:rPr>
              <w:t>0</w:t>
            </w:r>
          </w:p>
        </w:tc>
        <w:tc>
          <w:tcPr>
            <w:tcW w:w="720" w:type="dxa"/>
          </w:tcPr>
          <w:p w14:paraId="4AF350F1" w14:textId="77777777" w:rsidR="0069348F" w:rsidRDefault="0069348F" w:rsidP="0069348F">
            <w:pPr>
              <w:pStyle w:val="TableParagraph"/>
              <w:ind w:left="7"/>
              <w:jc w:val="center"/>
              <w:rPr>
                <w:sz w:val="18"/>
              </w:rPr>
            </w:pPr>
            <w:r>
              <w:rPr>
                <w:w w:val="109"/>
                <w:sz w:val="18"/>
              </w:rPr>
              <w:t>0</w:t>
            </w:r>
          </w:p>
        </w:tc>
        <w:tc>
          <w:tcPr>
            <w:tcW w:w="900" w:type="dxa"/>
          </w:tcPr>
          <w:p w14:paraId="7374FE78" w14:textId="77777777" w:rsidR="0069348F" w:rsidRDefault="0069348F" w:rsidP="0069348F">
            <w:pPr>
              <w:pStyle w:val="TableParagraph"/>
              <w:ind w:left="283"/>
              <w:rPr>
                <w:sz w:val="18"/>
              </w:rPr>
            </w:pPr>
            <w:r>
              <w:rPr>
                <w:w w:val="109"/>
                <w:sz w:val="18"/>
              </w:rPr>
              <w:t>0</w:t>
            </w:r>
          </w:p>
        </w:tc>
        <w:tc>
          <w:tcPr>
            <w:tcW w:w="734" w:type="dxa"/>
            <w:tcBorders>
              <w:right w:val="single" w:sz="12" w:space="0" w:color="000000"/>
            </w:tcBorders>
          </w:tcPr>
          <w:p w14:paraId="6A534863" w14:textId="77777777" w:rsidR="0069348F" w:rsidRDefault="0069348F" w:rsidP="0069348F">
            <w:pPr>
              <w:pStyle w:val="TableParagraph"/>
              <w:ind w:left="15"/>
              <w:jc w:val="center"/>
              <w:rPr>
                <w:sz w:val="18"/>
              </w:rPr>
            </w:pPr>
            <w:r>
              <w:rPr>
                <w:w w:val="109"/>
                <w:sz w:val="18"/>
              </w:rPr>
              <w:t>0</w:t>
            </w:r>
          </w:p>
        </w:tc>
        <w:tc>
          <w:tcPr>
            <w:tcW w:w="1066" w:type="dxa"/>
            <w:tcBorders>
              <w:left w:val="single" w:sz="12" w:space="0" w:color="000000"/>
            </w:tcBorders>
          </w:tcPr>
          <w:p w14:paraId="180CF57A" w14:textId="77777777" w:rsidR="0069348F" w:rsidRDefault="0069348F" w:rsidP="0069348F">
            <w:pPr>
              <w:pStyle w:val="TableParagraph"/>
              <w:ind w:left="272"/>
              <w:rPr>
                <w:sz w:val="18"/>
              </w:rPr>
            </w:pPr>
            <w:r>
              <w:rPr>
                <w:w w:val="109"/>
                <w:sz w:val="18"/>
              </w:rPr>
              <w:t>0</w:t>
            </w:r>
          </w:p>
        </w:tc>
        <w:tc>
          <w:tcPr>
            <w:tcW w:w="990" w:type="dxa"/>
          </w:tcPr>
          <w:p w14:paraId="4432184B" w14:textId="77777777" w:rsidR="0069348F" w:rsidRDefault="0069348F" w:rsidP="0069348F">
            <w:pPr>
              <w:pStyle w:val="TableParagraph"/>
              <w:ind w:left="2"/>
              <w:jc w:val="center"/>
              <w:rPr>
                <w:sz w:val="18"/>
              </w:rPr>
            </w:pPr>
            <w:r>
              <w:rPr>
                <w:w w:val="109"/>
                <w:sz w:val="18"/>
              </w:rPr>
              <w:t>0</w:t>
            </w:r>
          </w:p>
        </w:tc>
      </w:tr>
      <w:tr w:rsidR="00FB51A1" w14:paraId="13698FF5" w14:textId="77777777" w:rsidTr="00FB51A1">
        <w:trPr>
          <w:trHeight w:val="635"/>
        </w:trPr>
        <w:tc>
          <w:tcPr>
            <w:tcW w:w="540" w:type="dxa"/>
          </w:tcPr>
          <w:p w14:paraId="77DC72EA" w14:textId="77777777" w:rsidR="0069348F" w:rsidRDefault="0069348F" w:rsidP="0069348F">
            <w:pPr>
              <w:pStyle w:val="TableParagraph"/>
              <w:spacing w:line="201" w:lineRule="exact"/>
              <w:ind w:left="28"/>
              <w:rPr>
                <w:rFonts w:ascii="Arial"/>
                <w:b/>
                <w:sz w:val="18"/>
              </w:rPr>
            </w:pPr>
            <w:r>
              <w:rPr>
                <w:rFonts w:ascii="Arial"/>
                <w:b/>
                <w:sz w:val="18"/>
              </w:rPr>
              <w:lastRenderedPageBreak/>
              <w:t>C19.2</w:t>
            </w:r>
          </w:p>
        </w:tc>
        <w:tc>
          <w:tcPr>
            <w:tcW w:w="1440" w:type="dxa"/>
          </w:tcPr>
          <w:p w14:paraId="5F318600" w14:textId="77777777" w:rsidR="0069348F" w:rsidRDefault="0069348F" w:rsidP="0069348F">
            <w:pPr>
              <w:pStyle w:val="TableParagraph"/>
              <w:spacing w:line="232" w:lineRule="auto"/>
              <w:ind w:left="30"/>
              <w:rPr>
                <w:sz w:val="18"/>
              </w:rPr>
            </w:pPr>
            <w:proofErr w:type="spellStart"/>
            <w:r>
              <w:rPr>
                <w:sz w:val="18"/>
              </w:rPr>
              <w:t>Prodhimi</w:t>
            </w:r>
            <w:proofErr w:type="spellEnd"/>
            <w:r>
              <w:rPr>
                <w:sz w:val="18"/>
              </w:rPr>
              <w:t xml:space="preserve"> </w:t>
            </w:r>
            <w:proofErr w:type="spellStart"/>
            <w:r>
              <w:rPr>
                <w:sz w:val="18"/>
              </w:rPr>
              <w:t>i</w:t>
            </w:r>
            <w:proofErr w:type="spellEnd"/>
            <w:r>
              <w:rPr>
                <w:sz w:val="18"/>
              </w:rPr>
              <w:t xml:space="preserve"> </w:t>
            </w:r>
            <w:proofErr w:type="spellStart"/>
            <w:r>
              <w:rPr>
                <w:sz w:val="18"/>
              </w:rPr>
              <w:t>naftës</w:t>
            </w:r>
            <w:proofErr w:type="spellEnd"/>
            <w:r>
              <w:rPr>
                <w:sz w:val="18"/>
              </w:rPr>
              <w:t xml:space="preserve"> </w:t>
            </w:r>
            <w:proofErr w:type="spellStart"/>
            <w:r>
              <w:rPr>
                <w:sz w:val="18"/>
              </w:rPr>
              <w:t>së</w:t>
            </w:r>
            <w:proofErr w:type="spellEnd"/>
            <w:r>
              <w:rPr>
                <w:sz w:val="18"/>
              </w:rPr>
              <w:t xml:space="preserve"> </w:t>
            </w:r>
            <w:proofErr w:type="spellStart"/>
            <w:r>
              <w:rPr>
                <w:sz w:val="18"/>
              </w:rPr>
              <w:t>rafinuar</w:t>
            </w:r>
            <w:proofErr w:type="spellEnd"/>
          </w:p>
          <w:p w14:paraId="09EE85BF" w14:textId="77777777" w:rsidR="0069348F" w:rsidRDefault="0069348F" w:rsidP="0069348F">
            <w:pPr>
              <w:pStyle w:val="TableParagraph"/>
              <w:spacing w:line="195" w:lineRule="exact"/>
              <w:ind w:left="30"/>
              <w:rPr>
                <w:sz w:val="18"/>
              </w:rPr>
            </w:pPr>
            <w:proofErr w:type="spellStart"/>
            <w:r>
              <w:rPr>
                <w:sz w:val="18"/>
              </w:rPr>
              <w:t>produkteve</w:t>
            </w:r>
            <w:proofErr w:type="spellEnd"/>
          </w:p>
        </w:tc>
        <w:tc>
          <w:tcPr>
            <w:tcW w:w="810" w:type="dxa"/>
            <w:shd w:val="clear" w:color="auto" w:fill="FFFFCC"/>
          </w:tcPr>
          <w:p w14:paraId="1E8D9867" w14:textId="77777777" w:rsidR="0069348F" w:rsidRDefault="0069348F" w:rsidP="0069348F">
            <w:pPr>
              <w:pStyle w:val="TableParagraph"/>
              <w:ind w:left="13"/>
              <w:jc w:val="center"/>
              <w:rPr>
                <w:sz w:val="18"/>
              </w:rPr>
            </w:pPr>
            <w:r>
              <w:rPr>
                <w:color w:val="333333"/>
                <w:w w:val="109"/>
                <w:sz w:val="18"/>
              </w:rPr>
              <w:t>1</w:t>
            </w:r>
          </w:p>
        </w:tc>
        <w:tc>
          <w:tcPr>
            <w:tcW w:w="810" w:type="dxa"/>
            <w:shd w:val="clear" w:color="auto" w:fill="FFFFCC"/>
          </w:tcPr>
          <w:p w14:paraId="391C5ABF" w14:textId="77777777" w:rsidR="0069348F" w:rsidRDefault="0069348F" w:rsidP="0069348F">
            <w:pPr>
              <w:pStyle w:val="TableParagraph"/>
              <w:ind w:left="8"/>
              <w:jc w:val="center"/>
              <w:rPr>
                <w:sz w:val="18"/>
              </w:rPr>
            </w:pPr>
            <w:r>
              <w:rPr>
                <w:color w:val="333333"/>
                <w:w w:val="109"/>
                <w:sz w:val="18"/>
              </w:rPr>
              <w:t>1</w:t>
            </w:r>
          </w:p>
        </w:tc>
        <w:tc>
          <w:tcPr>
            <w:tcW w:w="630" w:type="dxa"/>
            <w:shd w:val="clear" w:color="auto" w:fill="FFFFCC"/>
          </w:tcPr>
          <w:p w14:paraId="0FD21520" w14:textId="77777777" w:rsidR="0069348F" w:rsidRDefault="0069348F" w:rsidP="0069348F">
            <w:pPr>
              <w:pStyle w:val="TableParagraph"/>
              <w:ind w:left="10"/>
              <w:jc w:val="center"/>
              <w:rPr>
                <w:sz w:val="18"/>
              </w:rPr>
            </w:pPr>
            <w:r>
              <w:rPr>
                <w:color w:val="333333"/>
                <w:w w:val="109"/>
                <w:sz w:val="18"/>
              </w:rPr>
              <w:t>1</w:t>
            </w:r>
          </w:p>
        </w:tc>
        <w:tc>
          <w:tcPr>
            <w:tcW w:w="900" w:type="dxa"/>
          </w:tcPr>
          <w:p w14:paraId="098127E6" w14:textId="77777777" w:rsidR="0069348F" w:rsidRDefault="0069348F" w:rsidP="0069348F">
            <w:pPr>
              <w:pStyle w:val="TableParagraph"/>
              <w:ind w:left="4"/>
              <w:jc w:val="center"/>
              <w:rPr>
                <w:sz w:val="18"/>
              </w:rPr>
            </w:pPr>
            <w:r>
              <w:rPr>
                <w:w w:val="109"/>
                <w:sz w:val="18"/>
              </w:rPr>
              <w:t>0</w:t>
            </w:r>
          </w:p>
        </w:tc>
        <w:tc>
          <w:tcPr>
            <w:tcW w:w="720" w:type="dxa"/>
            <w:tcBorders>
              <w:right w:val="single" w:sz="12" w:space="0" w:color="000000"/>
            </w:tcBorders>
          </w:tcPr>
          <w:p w14:paraId="3AE449AB" w14:textId="77777777" w:rsidR="0069348F" w:rsidRDefault="0069348F" w:rsidP="0069348F">
            <w:pPr>
              <w:pStyle w:val="TableParagraph"/>
              <w:ind w:left="284"/>
              <w:rPr>
                <w:sz w:val="18"/>
              </w:rPr>
            </w:pPr>
            <w:r>
              <w:rPr>
                <w:w w:val="109"/>
                <w:sz w:val="18"/>
              </w:rPr>
              <w:t>0</w:t>
            </w:r>
          </w:p>
        </w:tc>
        <w:tc>
          <w:tcPr>
            <w:tcW w:w="810" w:type="dxa"/>
            <w:tcBorders>
              <w:left w:val="single" w:sz="12" w:space="0" w:color="000000"/>
            </w:tcBorders>
            <w:shd w:val="clear" w:color="auto" w:fill="FFFFCC"/>
          </w:tcPr>
          <w:p w14:paraId="62EAF7EA" w14:textId="77777777" w:rsidR="0069348F" w:rsidRDefault="0069348F" w:rsidP="0069348F">
            <w:pPr>
              <w:pStyle w:val="TableParagraph"/>
              <w:ind w:right="2"/>
              <w:jc w:val="center"/>
              <w:rPr>
                <w:sz w:val="18"/>
              </w:rPr>
            </w:pPr>
            <w:r>
              <w:rPr>
                <w:color w:val="333333"/>
                <w:w w:val="109"/>
                <w:sz w:val="18"/>
              </w:rPr>
              <w:t>1</w:t>
            </w:r>
          </w:p>
        </w:tc>
        <w:tc>
          <w:tcPr>
            <w:tcW w:w="720" w:type="dxa"/>
            <w:shd w:val="clear" w:color="auto" w:fill="FFFFCC"/>
          </w:tcPr>
          <w:p w14:paraId="6B35C131" w14:textId="77777777" w:rsidR="0069348F" w:rsidRDefault="0069348F" w:rsidP="0069348F">
            <w:pPr>
              <w:pStyle w:val="TableParagraph"/>
              <w:ind w:left="7"/>
              <w:jc w:val="center"/>
              <w:rPr>
                <w:sz w:val="18"/>
              </w:rPr>
            </w:pPr>
            <w:r>
              <w:rPr>
                <w:color w:val="333333"/>
                <w:w w:val="109"/>
                <w:sz w:val="18"/>
              </w:rPr>
              <w:t>1</w:t>
            </w:r>
          </w:p>
        </w:tc>
        <w:tc>
          <w:tcPr>
            <w:tcW w:w="900" w:type="dxa"/>
          </w:tcPr>
          <w:p w14:paraId="0841784E" w14:textId="77777777" w:rsidR="0069348F" w:rsidRDefault="0069348F" w:rsidP="0069348F">
            <w:pPr>
              <w:pStyle w:val="TableParagraph"/>
              <w:ind w:left="283"/>
              <w:rPr>
                <w:sz w:val="18"/>
              </w:rPr>
            </w:pPr>
            <w:r>
              <w:rPr>
                <w:w w:val="109"/>
                <w:sz w:val="18"/>
              </w:rPr>
              <w:t>0</w:t>
            </w:r>
          </w:p>
        </w:tc>
        <w:tc>
          <w:tcPr>
            <w:tcW w:w="734" w:type="dxa"/>
            <w:tcBorders>
              <w:right w:val="single" w:sz="12" w:space="0" w:color="000000"/>
            </w:tcBorders>
          </w:tcPr>
          <w:p w14:paraId="52B0F36B" w14:textId="77777777" w:rsidR="0069348F" w:rsidRDefault="0069348F" w:rsidP="0069348F">
            <w:pPr>
              <w:pStyle w:val="TableParagraph"/>
              <w:ind w:left="15"/>
              <w:jc w:val="center"/>
              <w:rPr>
                <w:sz w:val="18"/>
              </w:rPr>
            </w:pPr>
            <w:r>
              <w:rPr>
                <w:w w:val="109"/>
                <w:sz w:val="18"/>
              </w:rPr>
              <w:t>0</w:t>
            </w:r>
          </w:p>
        </w:tc>
        <w:tc>
          <w:tcPr>
            <w:tcW w:w="1066" w:type="dxa"/>
            <w:tcBorders>
              <w:left w:val="single" w:sz="12" w:space="0" w:color="000000"/>
            </w:tcBorders>
          </w:tcPr>
          <w:p w14:paraId="69773AB7" w14:textId="77777777" w:rsidR="0069348F" w:rsidRDefault="0069348F" w:rsidP="0069348F">
            <w:pPr>
              <w:pStyle w:val="TableParagraph"/>
              <w:ind w:left="272"/>
              <w:rPr>
                <w:sz w:val="18"/>
              </w:rPr>
            </w:pPr>
            <w:r>
              <w:rPr>
                <w:w w:val="109"/>
                <w:sz w:val="18"/>
              </w:rPr>
              <w:t>1</w:t>
            </w:r>
          </w:p>
        </w:tc>
        <w:tc>
          <w:tcPr>
            <w:tcW w:w="990" w:type="dxa"/>
          </w:tcPr>
          <w:p w14:paraId="1E147F6F" w14:textId="77777777" w:rsidR="0069348F" w:rsidRDefault="0069348F" w:rsidP="0069348F">
            <w:pPr>
              <w:pStyle w:val="TableParagraph"/>
              <w:ind w:left="2"/>
              <w:jc w:val="center"/>
              <w:rPr>
                <w:sz w:val="18"/>
              </w:rPr>
            </w:pPr>
            <w:r>
              <w:rPr>
                <w:w w:val="109"/>
                <w:sz w:val="18"/>
              </w:rPr>
              <w:t>0</w:t>
            </w:r>
          </w:p>
        </w:tc>
      </w:tr>
      <w:tr w:rsidR="00FB51A1" w14:paraId="34C9DB90" w14:textId="77777777" w:rsidTr="00FB51A1">
        <w:trPr>
          <w:trHeight w:val="1698"/>
        </w:trPr>
        <w:tc>
          <w:tcPr>
            <w:tcW w:w="540" w:type="dxa"/>
          </w:tcPr>
          <w:p w14:paraId="53C45A2F" w14:textId="77777777" w:rsidR="0069348F" w:rsidRDefault="0069348F" w:rsidP="0069348F">
            <w:pPr>
              <w:pStyle w:val="TableParagraph"/>
              <w:spacing w:line="201" w:lineRule="exact"/>
              <w:ind w:left="28"/>
              <w:rPr>
                <w:rFonts w:ascii="Arial"/>
                <w:b/>
                <w:sz w:val="18"/>
              </w:rPr>
            </w:pPr>
            <w:r>
              <w:rPr>
                <w:rFonts w:ascii="Arial"/>
                <w:b/>
                <w:sz w:val="18"/>
              </w:rPr>
              <w:t>C20.1</w:t>
            </w:r>
          </w:p>
        </w:tc>
        <w:tc>
          <w:tcPr>
            <w:tcW w:w="1440" w:type="dxa"/>
          </w:tcPr>
          <w:p w14:paraId="2EC48F0C" w14:textId="77777777" w:rsidR="0069348F" w:rsidRDefault="0069348F" w:rsidP="009A638D">
            <w:pPr>
              <w:pStyle w:val="TableParagraph"/>
              <w:spacing w:line="230" w:lineRule="auto"/>
              <w:ind w:left="30" w:right="17"/>
              <w:rPr>
                <w:sz w:val="18"/>
              </w:rPr>
            </w:pPr>
            <w:proofErr w:type="spellStart"/>
            <w:r>
              <w:rPr>
                <w:sz w:val="18"/>
              </w:rPr>
              <w:t>Prodhimi</w:t>
            </w:r>
            <w:proofErr w:type="spellEnd"/>
            <w:r>
              <w:rPr>
                <w:sz w:val="18"/>
              </w:rPr>
              <w:t xml:space="preserve"> </w:t>
            </w:r>
            <w:proofErr w:type="spellStart"/>
            <w:r>
              <w:rPr>
                <w:sz w:val="18"/>
              </w:rPr>
              <w:t>i</w:t>
            </w:r>
            <w:proofErr w:type="spellEnd"/>
            <w:r>
              <w:rPr>
                <w:sz w:val="18"/>
              </w:rPr>
              <w:t xml:space="preserve"> </w:t>
            </w:r>
            <w:proofErr w:type="spellStart"/>
            <w:r>
              <w:rPr>
                <w:sz w:val="18"/>
              </w:rPr>
              <w:t>kimikateve</w:t>
            </w:r>
            <w:proofErr w:type="spellEnd"/>
            <w:r>
              <w:rPr>
                <w:sz w:val="18"/>
              </w:rPr>
              <w:t xml:space="preserve"> </w:t>
            </w:r>
            <w:proofErr w:type="spellStart"/>
            <w:r>
              <w:rPr>
                <w:sz w:val="18"/>
              </w:rPr>
              <w:t>bazë</w:t>
            </w:r>
            <w:proofErr w:type="spellEnd"/>
            <w:r>
              <w:rPr>
                <w:sz w:val="18"/>
              </w:rPr>
              <w:t xml:space="preserve">, </w:t>
            </w:r>
            <w:proofErr w:type="spellStart"/>
            <w:r>
              <w:rPr>
                <w:sz w:val="18"/>
              </w:rPr>
              <w:t>plehrave</w:t>
            </w:r>
            <w:proofErr w:type="spellEnd"/>
            <w:r>
              <w:rPr>
                <w:sz w:val="18"/>
              </w:rPr>
              <w:t xml:space="preserve"> </w:t>
            </w:r>
            <w:proofErr w:type="spellStart"/>
            <w:r>
              <w:rPr>
                <w:sz w:val="18"/>
              </w:rPr>
              <w:t>dhe</w:t>
            </w:r>
            <w:proofErr w:type="spellEnd"/>
            <w:r>
              <w:rPr>
                <w:sz w:val="18"/>
              </w:rPr>
              <w:t xml:space="preserve"> </w:t>
            </w:r>
            <w:proofErr w:type="spellStart"/>
            <w:r>
              <w:rPr>
                <w:sz w:val="18"/>
              </w:rPr>
              <w:t>komponimeve</w:t>
            </w:r>
            <w:proofErr w:type="spellEnd"/>
            <w:r>
              <w:rPr>
                <w:sz w:val="18"/>
              </w:rPr>
              <w:t xml:space="preserve"> </w:t>
            </w:r>
            <w:proofErr w:type="spellStart"/>
            <w:r>
              <w:rPr>
                <w:sz w:val="18"/>
              </w:rPr>
              <w:t>të</w:t>
            </w:r>
            <w:proofErr w:type="spellEnd"/>
            <w:r>
              <w:rPr>
                <w:sz w:val="18"/>
              </w:rPr>
              <w:t xml:space="preserve"> </w:t>
            </w:r>
            <w:proofErr w:type="spellStart"/>
            <w:r>
              <w:rPr>
                <w:sz w:val="18"/>
              </w:rPr>
              <w:t>azotit</w:t>
            </w:r>
            <w:proofErr w:type="spellEnd"/>
            <w:r>
              <w:rPr>
                <w:sz w:val="18"/>
              </w:rPr>
              <w:t xml:space="preserve">, </w:t>
            </w:r>
            <w:proofErr w:type="spellStart"/>
            <w:r>
              <w:rPr>
                <w:sz w:val="18"/>
              </w:rPr>
              <w:t>plastikës</w:t>
            </w:r>
            <w:proofErr w:type="spellEnd"/>
            <w:r w:rsidR="009A638D">
              <w:rPr>
                <w:sz w:val="18"/>
              </w:rPr>
              <w:t xml:space="preserve"> </w:t>
            </w:r>
            <w:proofErr w:type="spellStart"/>
            <w:r w:rsidR="009A638D">
              <w:rPr>
                <w:sz w:val="18"/>
              </w:rPr>
              <w:t>dhe</w:t>
            </w:r>
            <w:proofErr w:type="spellEnd"/>
            <w:r w:rsidR="009A638D">
              <w:rPr>
                <w:sz w:val="18"/>
              </w:rPr>
              <w:t xml:space="preserve"> </w:t>
            </w:r>
            <w:proofErr w:type="spellStart"/>
            <w:r w:rsidR="009A638D">
              <w:rPr>
                <w:sz w:val="18"/>
              </w:rPr>
              <w:t>gomës</w:t>
            </w:r>
            <w:proofErr w:type="spellEnd"/>
            <w:r w:rsidR="009A638D">
              <w:rPr>
                <w:sz w:val="18"/>
              </w:rPr>
              <w:t xml:space="preserve"> </w:t>
            </w:r>
            <w:proofErr w:type="spellStart"/>
            <w:r w:rsidR="009A638D">
              <w:rPr>
                <w:sz w:val="18"/>
              </w:rPr>
              <w:t>sintetike</w:t>
            </w:r>
            <w:proofErr w:type="spellEnd"/>
            <w:r w:rsidR="009A638D">
              <w:rPr>
                <w:sz w:val="18"/>
              </w:rPr>
              <w:t xml:space="preserve"> </w:t>
            </w:r>
            <w:proofErr w:type="spellStart"/>
            <w:r w:rsidR="009A638D">
              <w:rPr>
                <w:sz w:val="18"/>
              </w:rPr>
              <w:t>në</w:t>
            </w:r>
            <w:proofErr w:type="spellEnd"/>
            <w:r w:rsidR="009A638D">
              <w:rPr>
                <w:sz w:val="18"/>
              </w:rPr>
              <w:t xml:space="preserve"> forma </w:t>
            </w:r>
            <w:proofErr w:type="spellStart"/>
            <w:r w:rsidR="009A638D">
              <w:rPr>
                <w:sz w:val="18"/>
              </w:rPr>
              <w:t>parësore</w:t>
            </w:r>
            <w:proofErr w:type="spellEnd"/>
          </w:p>
        </w:tc>
        <w:tc>
          <w:tcPr>
            <w:tcW w:w="810" w:type="dxa"/>
          </w:tcPr>
          <w:p w14:paraId="45B08E42" w14:textId="77777777" w:rsidR="0069348F" w:rsidRDefault="0069348F" w:rsidP="0069348F">
            <w:pPr>
              <w:pStyle w:val="TableParagraph"/>
              <w:spacing w:line="211" w:lineRule="exact"/>
              <w:ind w:left="13"/>
              <w:jc w:val="center"/>
              <w:rPr>
                <w:sz w:val="18"/>
              </w:rPr>
            </w:pPr>
            <w:r>
              <w:rPr>
                <w:w w:val="109"/>
                <w:sz w:val="18"/>
              </w:rPr>
              <w:t>0</w:t>
            </w:r>
          </w:p>
        </w:tc>
        <w:tc>
          <w:tcPr>
            <w:tcW w:w="810" w:type="dxa"/>
          </w:tcPr>
          <w:p w14:paraId="214E5E15" w14:textId="77777777" w:rsidR="0069348F" w:rsidRDefault="0069348F" w:rsidP="0069348F">
            <w:pPr>
              <w:pStyle w:val="TableParagraph"/>
              <w:spacing w:line="211" w:lineRule="exact"/>
              <w:ind w:left="8"/>
              <w:jc w:val="center"/>
              <w:rPr>
                <w:sz w:val="18"/>
              </w:rPr>
            </w:pPr>
            <w:r>
              <w:rPr>
                <w:w w:val="109"/>
                <w:sz w:val="18"/>
              </w:rPr>
              <w:t>0</w:t>
            </w:r>
          </w:p>
        </w:tc>
        <w:tc>
          <w:tcPr>
            <w:tcW w:w="630" w:type="dxa"/>
          </w:tcPr>
          <w:p w14:paraId="567C18E1" w14:textId="77777777" w:rsidR="0069348F" w:rsidRDefault="0069348F" w:rsidP="0069348F">
            <w:pPr>
              <w:pStyle w:val="TableParagraph"/>
              <w:spacing w:line="211" w:lineRule="exact"/>
              <w:ind w:left="10"/>
              <w:jc w:val="center"/>
              <w:rPr>
                <w:sz w:val="18"/>
              </w:rPr>
            </w:pPr>
            <w:r>
              <w:rPr>
                <w:w w:val="109"/>
                <w:sz w:val="18"/>
              </w:rPr>
              <w:t>0</w:t>
            </w:r>
          </w:p>
        </w:tc>
        <w:tc>
          <w:tcPr>
            <w:tcW w:w="900" w:type="dxa"/>
          </w:tcPr>
          <w:p w14:paraId="71D353FD" w14:textId="77777777" w:rsidR="0069348F" w:rsidRDefault="0069348F" w:rsidP="0069348F">
            <w:pPr>
              <w:pStyle w:val="TableParagraph"/>
              <w:spacing w:line="211" w:lineRule="exact"/>
              <w:ind w:left="4"/>
              <w:jc w:val="center"/>
              <w:rPr>
                <w:sz w:val="18"/>
              </w:rPr>
            </w:pPr>
            <w:r>
              <w:rPr>
                <w:w w:val="109"/>
                <w:sz w:val="18"/>
              </w:rPr>
              <w:t>0</w:t>
            </w:r>
          </w:p>
        </w:tc>
        <w:tc>
          <w:tcPr>
            <w:tcW w:w="720" w:type="dxa"/>
            <w:tcBorders>
              <w:right w:val="single" w:sz="12" w:space="0" w:color="000000"/>
            </w:tcBorders>
            <w:shd w:val="clear" w:color="auto" w:fill="FFFFCC"/>
          </w:tcPr>
          <w:p w14:paraId="534A1276" w14:textId="77777777" w:rsidR="0069348F" w:rsidRDefault="0069348F" w:rsidP="0069348F">
            <w:pPr>
              <w:pStyle w:val="TableParagraph"/>
              <w:spacing w:line="211" w:lineRule="exact"/>
              <w:ind w:left="284"/>
              <w:rPr>
                <w:sz w:val="18"/>
              </w:rPr>
            </w:pPr>
            <w:r>
              <w:rPr>
                <w:color w:val="333333"/>
                <w:w w:val="109"/>
                <w:sz w:val="18"/>
              </w:rPr>
              <w:t>1</w:t>
            </w:r>
          </w:p>
        </w:tc>
        <w:tc>
          <w:tcPr>
            <w:tcW w:w="810" w:type="dxa"/>
            <w:tcBorders>
              <w:left w:val="single" w:sz="12" w:space="0" w:color="000000"/>
            </w:tcBorders>
          </w:tcPr>
          <w:p w14:paraId="5BB314F4" w14:textId="77777777" w:rsidR="0069348F" w:rsidRDefault="0069348F" w:rsidP="0069348F">
            <w:pPr>
              <w:pStyle w:val="TableParagraph"/>
              <w:spacing w:line="211" w:lineRule="exact"/>
              <w:ind w:right="2"/>
              <w:jc w:val="center"/>
              <w:rPr>
                <w:sz w:val="18"/>
              </w:rPr>
            </w:pPr>
            <w:r>
              <w:rPr>
                <w:w w:val="109"/>
                <w:sz w:val="18"/>
              </w:rPr>
              <w:t>0</w:t>
            </w:r>
          </w:p>
        </w:tc>
        <w:tc>
          <w:tcPr>
            <w:tcW w:w="720" w:type="dxa"/>
          </w:tcPr>
          <w:p w14:paraId="0037B78D" w14:textId="77777777" w:rsidR="0069348F" w:rsidRDefault="0069348F" w:rsidP="0069348F">
            <w:pPr>
              <w:pStyle w:val="TableParagraph"/>
              <w:spacing w:line="211" w:lineRule="exact"/>
              <w:ind w:left="7"/>
              <w:jc w:val="center"/>
              <w:rPr>
                <w:sz w:val="18"/>
              </w:rPr>
            </w:pPr>
            <w:r>
              <w:rPr>
                <w:w w:val="109"/>
                <w:sz w:val="18"/>
              </w:rPr>
              <w:t>0</w:t>
            </w:r>
          </w:p>
        </w:tc>
        <w:tc>
          <w:tcPr>
            <w:tcW w:w="900" w:type="dxa"/>
          </w:tcPr>
          <w:p w14:paraId="748946B4" w14:textId="77777777" w:rsidR="0069348F" w:rsidRDefault="0069348F" w:rsidP="0069348F">
            <w:pPr>
              <w:pStyle w:val="TableParagraph"/>
              <w:spacing w:line="211" w:lineRule="exact"/>
              <w:ind w:left="283"/>
              <w:rPr>
                <w:sz w:val="18"/>
              </w:rPr>
            </w:pPr>
            <w:r>
              <w:rPr>
                <w:w w:val="109"/>
                <w:sz w:val="18"/>
              </w:rPr>
              <w:t>0</w:t>
            </w:r>
          </w:p>
        </w:tc>
        <w:tc>
          <w:tcPr>
            <w:tcW w:w="734" w:type="dxa"/>
            <w:tcBorders>
              <w:right w:val="single" w:sz="12" w:space="0" w:color="000000"/>
            </w:tcBorders>
          </w:tcPr>
          <w:p w14:paraId="516A6738" w14:textId="77777777" w:rsidR="0069348F" w:rsidRDefault="0069348F" w:rsidP="0069348F">
            <w:pPr>
              <w:pStyle w:val="TableParagraph"/>
              <w:spacing w:line="211" w:lineRule="exact"/>
              <w:ind w:left="15"/>
              <w:jc w:val="center"/>
              <w:rPr>
                <w:sz w:val="18"/>
              </w:rPr>
            </w:pPr>
            <w:r>
              <w:rPr>
                <w:w w:val="109"/>
                <w:sz w:val="18"/>
              </w:rPr>
              <w:t>0</w:t>
            </w:r>
          </w:p>
        </w:tc>
        <w:tc>
          <w:tcPr>
            <w:tcW w:w="1066" w:type="dxa"/>
            <w:tcBorders>
              <w:left w:val="single" w:sz="12" w:space="0" w:color="000000"/>
            </w:tcBorders>
          </w:tcPr>
          <w:p w14:paraId="7A06B2EC" w14:textId="77777777" w:rsidR="0069348F" w:rsidRDefault="0069348F" w:rsidP="0069348F">
            <w:pPr>
              <w:pStyle w:val="TableParagraph"/>
              <w:spacing w:line="211" w:lineRule="exact"/>
              <w:ind w:left="272"/>
              <w:rPr>
                <w:sz w:val="18"/>
              </w:rPr>
            </w:pPr>
            <w:r>
              <w:rPr>
                <w:w w:val="109"/>
                <w:sz w:val="18"/>
              </w:rPr>
              <w:t>0</w:t>
            </w:r>
          </w:p>
        </w:tc>
        <w:tc>
          <w:tcPr>
            <w:tcW w:w="990" w:type="dxa"/>
          </w:tcPr>
          <w:p w14:paraId="6E0AF0EE" w14:textId="77777777" w:rsidR="0069348F" w:rsidRDefault="0069348F" w:rsidP="0069348F">
            <w:pPr>
              <w:pStyle w:val="TableParagraph"/>
              <w:spacing w:line="211" w:lineRule="exact"/>
              <w:ind w:left="2"/>
              <w:jc w:val="center"/>
              <w:rPr>
                <w:sz w:val="18"/>
              </w:rPr>
            </w:pPr>
            <w:r>
              <w:rPr>
                <w:w w:val="109"/>
                <w:sz w:val="18"/>
              </w:rPr>
              <w:t>0</w:t>
            </w:r>
          </w:p>
        </w:tc>
      </w:tr>
      <w:tr w:rsidR="00FB51A1" w14:paraId="309BBD8E" w14:textId="77777777" w:rsidTr="00FB51A1">
        <w:trPr>
          <w:trHeight w:val="637"/>
        </w:trPr>
        <w:tc>
          <w:tcPr>
            <w:tcW w:w="540" w:type="dxa"/>
          </w:tcPr>
          <w:p w14:paraId="3EF8FBF4" w14:textId="77777777" w:rsidR="0069348F" w:rsidRDefault="0069348F" w:rsidP="0069348F">
            <w:pPr>
              <w:pStyle w:val="TableParagraph"/>
              <w:spacing w:line="201" w:lineRule="exact"/>
              <w:ind w:left="28"/>
              <w:rPr>
                <w:rFonts w:ascii="Arial"/>
                <w:b/>
                <w:sz w:val="18"/>
              </w:rPr>
            </w:pPr>
            <w:r>
              <w:rPr>
                <w:rFonts w:ascii="Arial"/>
                <w:b/>
                <w:sz w:val="18"/>
              </w:rPr>
              <w:t>C20.2</w:t>
            </w:r>
          </w:p>
        </w:tc>
        <w:tc>
          <w:tcPr>
            <w:tcW w:w="1440" w:type="dxa"/>
          </w:tcPr>
          <w:p w14:paraId="70E694E8" w14:textId="77777777" w:rsidR="0069348F" w:rsidRDefault="0069348F" w:rsidP="0069348F">
            <w:pPr>
              <w:pStyle w:val="TableParagraph"/>
              <w:spacing w:line="232" w:lineRule="auto"/>
              <w:ind w:left="30" w:right="1"/>
              <w:rPr>
                <w:sz w:val="18"/>
              </w:rPr>
            </w:pPr>
            <w:proofErr w:type="spellStart"/>
            <w:r>
              <w:rPr>
                <w:sz w:val="18"/>
              </w:rPr>
              <w:t>Prodhimi</w:t>
            </w:r>
            <w:proofErr w:type="spellEnd"/>
            <w:r>
              <w:rPr>
                <w:sz w:val="18"/>
              </w:rPr>
              <w:t xml:space="preserve"> </w:t>
            </w:r>
            <w:proofErr w:type="spellStart"/>
            <w:r>
              <w:rPr>
                <w:sz w:val="18"/>
              </w:rPr>
              <w:t>i</w:t>
            </w:r>
            <w:proofErr w:type="spellEnd"/>
            <w:r>
              <w:rPr>
                <w:sz w:val="18"/>
              </w:rPr>
              <w:t xml:space="preserve"> </w:t>
            </w:r>
            <w:proofErr w:type="spellStart"/>
            <w:r>
              <w:rPr>
                <w:sz w:val="18"/>
              </w:rPr>
              <w:t>pesticideve</w:t>
            </w:r>
            <w:proofErr w:type="spellEnd"/>
            <w:r>
              <w:rPr>
                <w:sz w:val="18"/>
              </w:rPr>
              <w:t xml:space="preserve"> </w:t>
            </w:r>
            <w:proofErr w:type="spellStart"/>
            <w:r>
              <w:rPr>
                <w:sz w:val="18"/>
              </w:rPr>
              <w:t>dhe</w:t>
            </w:r>
            <w:proofErr w:type="spellEnd"/>
            <w:r>
              <w:rPr>
                <w:sz w:val="18"/>
              </w:rPr>
              <w:t xml:space="preserve"> </w:t>
            </w:r>
            <w:proofErr w:type="spellStart"/>
            <w:r>
              <w:rPr>
                <w:sz w:val="18"/>
              </w:rPr>
              <w:t>të</w:t>
            </w:r>
            <w:proofErr w:type="spellEnd"/>
            <w:r>
              <w:rPr>
                <w:sz w:val="18"/>
              </w:rPr>
              <w:t xml:space="preserve"> </w:t>
            </w:r>
            <w:proofErr w:type="spellStart"/>
            <w:r>
              <w:rPr>
                <w:sz w:val="18"/>
              </w:rPr>
              <w:t>tjera</w:t>
            </w:r>
            <w:proofErr w:type="spellEnd"/>
            <w:r w:rsidR="009A638D">
              <w:rPr>
                <w:sz w:val="18"/>
              </w:rPr>
              <w:t xml:space="preserve"> </w:t>
            </w:r>
            <w:proofErr w:type="spellStart"/>
            <w:r w:rsidR="009A638D">
              <w:rPr>
                <w:sz w:val="18"/>
              </w:rPr>
              <w:t>produketeve</w:t>
            </w:r>
            <w:proofErr w:type="spellEnd"/>
          </w:p>
          <w:p w14:paraId="58EB7D3E" w14:textId="77777777" w:rsidR="0069348F" w:rsidRDefault="0069348F" w:rsidP="0069348F">
            <w:pPr>
              <w:pStyle w:val="TableParagraph"/>
              <w:spacing w:line="197" w:lineRule="exact"/>
              <w:ind w:left="30"/>
              <w:rPr>
                <w:sz w:val="18"/>
              </w:rPr>
            </w:pPr>
            <w:proofErr w:type="spellStart"/>
            <w:r>
              <w:rPr>
                <w:sz w:val="18"/>
              </w:rPr>
              <w:t>agrokimike</w:t>
            </w:r>
            <w:proofErr w:type="spellEnd"/>
          </w:p>
        </w:tc>
        <w:tc>
          <w:tcPr>
            <w:tcW w:w="810" w:type="dxa"/>
          </w:tcPr>
          <w:p w14:paraId="5D30A231" w14:textId="77777777" w:rsidR="0069348F" w:rsidRDefault="0069348F" w:rsidP="0069348F">
            <w:pPr>
              <w:pStyle w:val="TableParagraph"/>
              <w:ind w:left="13"/>
              <w:jc w:val="center"/>
              <w:rPr>
                <w:sz w:val="18"/>
              </w:rPr>
            </w:pPr>
            <w:r>
              <w:rPr>
                <w:w w:val="109"/>
                <w:sz w:val="18"/>
              </w:rPr>
              <w:t>0</w:t>
            </w:r>
          </w:p>
        </w:tc>
        <w:tc>
          <w:tcPr>
            <w:tcW w:w="810" w:type="dxa"/>
          </w:tcPr>
          <w:p w14:paraId="2DCB1681" w14:textId="77777777" w:rsidR="0069348F" w:rsidRDefault="0069348F" w:rsidP="0069348F">
            <w:pPr>
              <w:pStyle w:val="TableParagraph"/>
              <w:ind w:left="8"/>
              <w:jc w:val="center"/>
              <w:rPr>
                <w:sz w:val="18"/>
              </w:rPr>
            </w:pPr>
            <w:r>
              <w:rPr>
                <w:w w:val="109"/>
                <w:sz w:val="18"/>
              </w:rPr>
              <w:t>0</w:t>
            </w:r>
          </w:p>
        </w:tc>
        <w:tc>
          <w:tcPr>
            <w:tcW w:w="630" w:type="dxa"/>
          </w:tcPr>
          <w:p w14:paraId="632B317F" w14:textId="77777777" w:rsidR="0069348F" w:rsidRDefault="0069348F" w:rsidP="0069348F">
            <w:pPr>
              <w:pStyle w:val="TableParagraph"/>
              <w:ind w:left="10"/>
              <w:jc w:val="center"/>
              <w:rPr>
                <w:sz w:val="18"/>
              </w:rPr>
            </w:pPr>
            <w:r>
              <w:rPr>
                <w:w w:val="109"/>
                <w:sz w:val="18"/>
              </w:rPr>
              <w:t>0</w:t>
            </w:r>
          </w:p>
        </w:tc>
        <w:tc>
          <w:tcPr>
            <w:tcW w:w="900" w:type="dxa"/>
          </w:tcPr>
          <w:p w14:paraId="0B16BECA" w14:textId="77777777" w:rsidR="0069348F" w:rsidRDefault="0069348F" w:rsidP="0069348F">
            <w:pPr>
              <w:pStyle w:val="TableParagraph"/>
              <w:ind w:left="4"/>
              <w:jc w:val="center"/>
              <w:rPr>
                <w:sz w:val="18"/>
              </w:rPr>
            </w:pPr>
            <w:r>
              <w:rPr>
                <w:w w:val="109"/>
                <w:sz w:val="18"/>
              </w:rPr>
              <w:t>0</w:t>
            </w:r>
          </w:p>
        </w:tc>
        <w:tc>
          <w:tcPr>
            <w:tcW w:w="720" w:type="dxa"/>
            <w:tcBorders>
              <w:right w:val="single" w:sz="12" w:space="0" w:color="000000"/>
            </w:tcBorders>
          </w:tcPr>
          <w:p w14:paraId="02A20335" w14:textId="77777777" w:rsidR="0069348F" w:rsidRDefault="0069348F" w:rsidP="0069348F">
            <w:pPr>
              <w:pStyle w:val="TableParagraph"/>
              <w:ind w:left="284"/>
              <w:rPr>
                <w:sz w:val="18"/>
              </w:rPr>
            </w:pPr>
            <w:r>
              <w:rPr>
                <w:w w:val="109"/>
                <w:sz w:val="18"/>
              </w:rPr>
              <w:t>0</w:t>
            </w:r>
          </w:p>
        </w:tc>
        <w:tc>
          <w:tcPr>
            <w:tcW w:w="810" w:type="dxa"/>
            <w:tcBorders>
              <w:left w:val="single" w:sz="12" w:space="0" w:color="000000"/>
            </w:tcBorders>
          </w:tcPr>
          <w:p w14:paraId="1C61C818" w14:textId="77777777" w:rsidR="0069348F" w:rsidRDefault="0069348F" w:rsidP="0069348F">
            <w:pPr>
              <w:pStyle w:val="TableParagraph"/>
              <w:ind w:right="2"/>
              <w:jc w:val="center"/>
              <w:rPr>
                <w:sz w:val="18"/>
              </w:rPr>
            </w:pPr>
            <w:r>
              <w:rPr>
                <w:w w:val="109"/>
                <w:sz w:val="18"/>
              </w:rPr>
              <w:t>0</w:t>
            </w:r>
          </w:p>
        </w:tc>
        <w:tc>
          <w:tcPr>
            <w:tcW w:w="720" w:type="dxa"/>
          </w:tcPr>
          <w:p w14:paraId="6E461144" w14:textId="77777777" w:rsidR="0069348F" w:rsidRDefault="0069348F" w:rsidP="0069348F">
            <w:pPr>
              <w:pStyle w:val="TableParagraph"/>
              <w:ind w:left="7"/>
              <w:jc w:val="center"/>
              <w:rPr>
                <w:sz w:val="18"/>
              </w:rPr>
            </w:pPr>
            <w:r>
              <w:rPr>
                <w:w w:val="109"/>
                <w:sz w:val="18"/>
              </w:rPr>
              <w:t>0</w:t>
            </w:r>
          </w:p>
        </w:tc>
        <w:tc>
          <w:tcPr>
            <w:tcW w:w="900" w:type="dxa"/>
          </w:tcPr>
          <w:p w14:paraId="111158AA" w14:textId="77777777" w:rsidR="0069348F" w:rsidRDefault="0069348F" w:rsidP="0069348F">
            <w:pPr>
              <w:pStyle w:val="TableParagraph"/>
              <w:ind w:left="283"/>
              <w:rPr>
                <w:sz w:val="18"/>
              </w:rPr>
            </w:pPr>
            <w:r>
              <w:rPr>
                <w:w w:val="109"/>
                <w:sz w:val="18"/>
              </w:rPr>
              <w:t>0</w:t>
            </w:r>
          </w:p>
        </w:tc>
        <w:tc>
          <w:tcPr>
            <w:tcW w:w="734" w:type="dxa"/>
            <w:tcBorders>
              <w:right w:val="single" w:sz="12" w:space="0" w:color="000000"/>
            </w:tcBorders>
          </w:tcPr>
          <w:p w14:paraId="61832814" w14:textId="77777777" w:rsidR="0069348F" w:rsidRDefault="0069348F" w:rsidP="0069348F">
            <w:pPr>
              <w:pStyle w:val="TableParagraph"/>
              <w:ind w:left="15"/>
              <w:jc w:val="center"/>
              <w:rPr>
                <w:sz w:val="18"/>
              </w:rPr>
            </w:pPr>
            <w:r>
              <w:rPr>
                <w:w w:val="109"/>
                <w:sz w:val="18"/>
              </w:rPr>
              <w:t>0</w:t>
            </w:r>
          </w:p>
        </w:tc>
        <w:tc>
          <w:tcPr>
            <w:tcW w:w="1066" w:type="dxa"/>
            <w:tcBorders>
              <w:left w:val="single" w:sz="12" w:space="0" w:color="000000"/>
            </w:tcBorders>
          </w:tcPr>
          <w:p w14:paraId="7FA57B8D" w14:textId="77777777" w:rsidR="0069348F" w:rsidRDefault="0069348F" w:rsidP="0069348F">
            <w:pPr>
              <w:pStyle w:val="TableParagraph"/>
              <w:ind w:left="272"/>
              <w:rPr>
                <w:sz w:val="18"/>
              </w:rPr>
            </w:pPr>
            <w:r>
              <w:rPr>
                <w:w w:val="109"/>
                <w:sz w:val="18"/>
              </w:rPr>
              <w:t>0</w:t>
            </w:r>
          </w:p>
        </w:tc>
        <w:tc>
          <w:tcPr>
            <w:tcW w:w="990" w:type="dxa"/>
          </w:tcPr>
          <w:p w14:paraId="0A81CCD5" w14:textId="77777777" w:rsidR="0069348F" w:rsidRDefault="0069348F" w:rsidP="0069348F">
            <w:pPr>
              <w:pStyle w:val="TableParagraph"/>
              <w:ind w:left="2"/>
              <w:jc w:val="center"/>
              <w:rPr>
                <w:sz w:val="18"/>
              </w:rPr>
            </w:pPr>
            <w:r>
              <w:rPr>
                <w:w w:val="109"/>
                <w:sz w:val="18"/>
              </w:rPr>
              <w:t>0</w:t>
            </w:r>
          </w:p>
        </w:tc>
      </w:tr>
    </w:tbl>
    <w:p w14:paraId="61C3B093" w14:textId="77777777" w:rsidR="00DA62C7" w:rsidRDefault="00DA62C7">
      <w:pPr>
        <w:jc w:val="center"/>
        <w:rPr>
          <w:sz w:val="18"/>
        </w:rPr>
        <w:sectPr w:rsidR="00DA62C7">
          <w:pgSz w:w="11910" w:h="16840"/>
          <w:pgMar w:top="1400" w:right="0" w:bottom="880" w:left="0" w:header="0" w:footer="690" w:gutter="0"/>
          <w:cols w:space="720"/>
        </w:sectPr>
      </w:pPr>
    </w:p>
    <w:tbl>
      <w:tblPr>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440"/>
        <w:gridCol w:w="900"/>
        <w:gridCol w:w="810"/>
        <w:gridCol w:w="630"/>
        <w:gridCol w:w="900"/>
        <w:gridCol w:w="720"/>
        <w:gridCol w:w="900"/>
        <w:gridCol w:w="720"/>
        <w:gridCol w:w="900"/>
        <w:gridCol w:w="720"/>
        <w:gridCol w:w="810"/>
        <w:gridCol w:w="990"/>
      </w:tblGrid>
      <w:tr w:rsidR="00634FDE" w14:paraId="3C8FB417" w14:textId="77777777" w:rsidTr="00512CE1">
        <w:trPr>
          <w:trHeight w:val="1137"/>
        </w:trPr>
        <w:tc>
          <w:tcPr>
            <w:tcW w:w="630" w:type="dxa"/>
          </w:tcPr>
          <w:p w14:paraId="2B59D5E3" w14:textId="77777777" w:rsidR="006940F7" w:rsidRDefault="006940F7" w:rsidP="006940F7">
            <w:pPr>
              <w:pStyle w:val="TableParagraph"/>
              <w:spacing w:line="240" w:lineRule="auto"/>
              <w:rPr>
                <w:rFonts w:ascii="Times New Roman"/>
                <w:sz w:val="18"/>
              </w:rPr>
            </w:pPr>
          </w:p>
        </w:tc>
        <w:tc>
          <w:tcPr>
            <w:tcW w:w="1440" w:type="dxa"/>
          </w:tcPr>
          <w:p w14:paraId="306F412E" w14:textId="77777777" w:rsidR="006940F7" w:rsidRDefault="006940F7" w:rsidP="006940F7">
            <w:pPr>
              <w:pStyle w:val="TableParagraph"/>
              <w:spacing w:line="240" w:lineRule="auto"/>
              <w:rPr>
                <w:rFonts w:ascii="Times New Roman"/>
                <w:sz w:val="18"/>
              </w:rPr>
            </w:pPr>
          </w:p>
        </w:tc>
        <w:tc>
          <w:tcPr>
            <w:tcW w:w="900" w:type="dxa"/>
          </w:tcPr>
          <w:p w14:paraId="372441C7" w14:textId="77777777" w:rsidR="006940F7" w:rsidRDefault="006940F7" w:rsidP="006940F7">
            <w:pPr>
              <w:pStyle w:val="TableParagraph"/>
              <w:spacing w:line="201" w:lineRule="exact"/>
              <w:ind w:right="125"/>
              <w:rPr>
                <w:rFonts w:ascii="Arial"/>
                <w:b/>
                <w:sz w:val="18"/>
              </w:rPr>
            </w:pPr>
            <w:proofErr w:type="spellStart"/>
            <w:r>
              <w:rPr>
                <w:rFonts w:ascii="Arial"/>
                <w:b/>
                <w:sz w:val="18"/>
              </w:rPr>
              <w:t>P</w:t>
            </w:r>
            <w:r>
              <w:rPr>
                <w:rFonts w:ascii="Arial"/>
                <w:b/>
                <w:sz w:val="18"/>
              </w:rPr>
              <w:t>ë</w:t>
            </w:r>
            <w:r>
              <w:rPr>
                <w:rFonts w:ascii="Arial"/>
                <w:b/>
                <w:sz w:val="18"/>
              </w:rPr>
              <w:t>masa</w:t>
            </w:r>
            <w:proofErr w:type="spellEnd"/>
          </w:p>
        </w:tc>
        <w:tc>
          <w:tcPr>
            <w:tcW w:w="810" w:type="dxa"/>
          </w:tcPr>
          <w:p w14:paraId="04FC2E63" w14:textId="77777777" w:rsidR="006940F7" w:rsidRDefault="006940F7" w:rsidP="006940F7">
            <w:pPr>
              <w:pStyle w:val="TableParagraph"/>
              <w:spacing w:line="264" w:lineRule="auto"/>
              <w:ind w:left="124" w:right="21" w:hanging="89"/>
              <w:rPr>
                <w:rFonts w:ascii="Arial"/>
                <w:b/>
                <w:sz w:val="18"/>
              </w:rPr>
            </w:pPr>
            <w:proofErr w:type="spellStart"/>
            <w:r>
              <w:rPr>
                <w:rFonts w:ascii="Arial"/>
                <w:b/>
                <w:w w:val="90"/>
                <w:sz w:val="18"/>
              </w:rPr>
              <w:t>Pun</w:t>
            </w:r>
            <w:r>
              <w:rPr>
                <w:rFonts w:ascii="Arial"/>
                <w:b/>
                <w:w w:val="90"/>
                <w:sz w:val="18"/>
              </w:rPr>
              <w:t>ë</w:t>
            </w:r>
            <w:r>
              <w:rPr>
                <w:rFonts w:ascii="Arial"/>
                <w:b/>
                <w:w w:val="90"/>
                <w:sz w:val="18"/>
              </w:rPr>
              <w:t>simi</w:t>
            </w:r>
            <w:proofErr w:type="spellEnd"/>
          </w:p>
        </w:tc>
        <w:tc>
          <w:tcPr>
            <w:tcW w:w="630" w:type="dxa"/>
          </w:tcPr>
          <w:p w14:paraId="598C3D31" w14:textId="77777777" w:rsidR="006940F7" w:rsidRDefault="006940F7" w:rsidP="006940F7">
            <w:pPr>
              <w:pStyle w:val="TableParagraph"/>
              <w:spacing w:line="201" w:lineRule="exact"/>
              <w:ind w:left="37" w:right="30"/>
              <w:jc w:val="center"/>
              <w:rPr>
                <w:rFonts w:ascii="Arial"/>
                <w:b/>
                <w:sz w:val="18"/>
              </w:rPr>
            </w:pPr>
            <w:proofErr w:type="spellStart"/>
            <w:r>
              <w:rPr>
                <w:rFonts w:ascii="Arial"/>
                <w:b/>
                <w:w w:val="95"/>
                <w:sz w:val="18"/>
              </w:rPr>
              <w:t>Pagat</w:t>
            </w:r>
            <w:proofErr w:type="spellEnd"/>
          </w:p>
        </w:tc>
        <w:tc>
          <w:tcPr>
            <w:tcW w:w="900" w:type="dxa"/>
          </w:tcPr>
          <w:p w14:paraId="74146799" w14:textId="77777777" w:rsidR="006940F7" w:rsidRDefault="006940F7" w:rsidP="006940F7">
            <w:pPr>
              <w:pStyle w:val="TableParagraph"/>
              <w:spacing w:line="264" w:lineRule="auto"/>
              <w:ind w:left="104" w:right="23" w:hanging="68"/>
              <w:rPr>
                <w:rFonts w:ascii="Arial"/>
                <w:b/>
                <w:sz w:val="18"/>
              </w:rPr>
            </w:pPr>
            <w:proofErr w:type="spellStart"/>
            <w:r>
              <w:rPr>
                <w:rFonts w:ascii="Arial"/>
                <w:b/>
                <w:sz w:val="18"/>
              </w:rPr>
              <w:t>Trendi</w:t>
            </w:r>
            <w:proofErr w:type="spellEnd"/>
            <w:r>
              <w:rPr>
                <w:rFonts w:ascii="Arial"/>
                <w:b/>
                <w:sz w:val="18"/>
              </w:rPr>
              <w:t xml:space="preserve"> </w:t>
            </w:r>
            <w:proofErr w:type="spellStart"/>
            <w:r>
              <w:rPr>
                <w:rFonts w:ascii="Arial"/>
                <w:b/>
                <w:sz w:val="18"/>
              </w:rPr>
              <w:t>i</w:t>
            </w:r>
            <w:proofErr w:type="spellEnd"/>
          </w:p>
          <w:p w14:paraId="4DD760E0" w14:textId="77777777" w:rsidR="006940F7" w:rsidRDefault="006940F7" w:rsidP="006940F7">
            <w:pPr>
              <w:pStyle w:val="TableParagraph"/>
              <w:spacing w:line="264" w:lineRule="auto"/>
              <w:ind w:left="104" w:right="23" w:hanging="68"/>
              <w:rPr>
                <w:rFonts w:ascii="Arial"/>
                <w:b/>
                <w:sz w:val="18"/>
              </w:rPr>
            </w:pPr>
            <w:proofErr w:type="spellStart"/>
            <w:r>
              <w:rPr>
                <w:rFonts w:ascii="Arial"/>
                <w:b/>
                <w:w w:val="90"/>
                <w:sz w:val="18"/>
              </w:rPr>
              <w:t>Pun</w:t>
            </w:r>
            <w:r>
              <w:rPr>
                <w:rFonts w:ascii="Arial"/>
                <w:b/>
                <w:w w:val="90"/>
                <w:sz w:val="18"/>
              </w:rPr>
              <w:t>ë</w:t>
            </w:r>
            <w:r>
              <w:rPr>
                <w:rFonts w:ascii="Arial"/>
                <w:b/>
                <w:w w:val="90"/>
                <w:sz w:val="18"/>
              </w:rPr>
              <w:t>simit</w:t>
            </w:r>
            <w:proofErr w:type="spellEnd"/>
          </w:p>
        </w:tc>
        <w:tc>
          <w:tcPr>
            <w:tcW w:w="720" w:type="dxa"/>
            <w:tcBorders>
              <w:right w:val="single" w:sz="12" w:space="0" w:color="000000"/>
            </w:tcBorders>
          </w:tcPr>
          <w:p w14:paraId="5AAC5ACC" w14:textId="77777777" w:rsidR="006940F7" w:rsidRDefault="006940F7" w:rsidP="006940F7">
            <w:pPr>
              <w:pStyle w:val="TableParagraph"/>
              <w:spacing w:line="264" w:lineRule="auto"/>
              <w:ind w:left="111" w:hanging="48"/>
              <w:rPr>
                <w:rFonts w:ascii="Arial"/>
                <w:b/>
                <w:sz w:val="18"/>
              </w:rPr>
            </w:pPr>
            <w:proofErr w:type="spellStart"/>
            <w:r>
              <w:rPr>
                <w:rFonts w:ascii="Arial"/>
                <w:b/>
                <w:w w:val="90"/>
                <w:sz w:val="18"/>
              </w:rPr>
              <w:t>Trendi</w:t>
            </w:r>
            <w:proofErr w:type="spellEnd"/>
            <w:r>
              <w:rPr>
                <w:rFonts w:ascii="Arial"/>
                <w:b/>
                <w:w w:val="90"/>
                <w:sz w:val="18"/>
              </w:rPr>
              <w:t xml:space="preserve"> </w:t>
            </w:r>
            <w:proofErr w:type="spellStart"/>
            <w:r>
              <w:rPr>
                <w:rFonts w:ascii="Arial"/>
                <w:b/>
                <w:w w:val="90"/>
                <w:sz w:val="18"/>
              </w:rPr>
              <w:t>i</w:t>
            </w:r>
            <w:proofErr w:type="spellEnd"/>
            <w:r>
              <w:rPr>
                <w:rFonts w:ascii="Arial"/>
                <w:b/>
                <w:w w:val="90"/>
                <w:sz w:val="18"/>
              </w:rPr>
              <w:t xml:space="preserve"> </w:t>
            </w:r>
            <w:proofErr w:type="spellStart"/>
            <w:r>
              <w:rPr>
                <w:rFonts w:ascii="Arial"/>
                <w:b/>
                <w:w w:val="90"/>
                <w:sz w:val="18"/>
              </w:rPr>
              <w:t>pagave</w:t>
            </w:r>
            <w:proofErr w:type="spellEnd"/>
          </w:p>
        </w:tc>
        <w:tc>
          <w:tcPr>
            <w:tcW w:w="900" w:type="dxa"/>
            <w:tcBorders>
              <w:left w:val="single" w:sz="12" w:space="0" w:color="000000"/>
            </w:tcBorders>
          </w:tcPr>
          <w:p w14:paraId="212433C1" w14:textId="77777777" w:rsidR="006940F7" w:rsidRPr="00C87971" w:rsidRDefault="006940F7" w:rsidP="006940F7">
            <w:pPr>
              <w:pStyle w:val="TableParagraph"/>
              <w:spacing w:line="264" w:lineRule="auto"/>
              <w:ind w:left="19" w:right="21" w:hanging="5"/>
              <w:jc w:val="center"/>
              <w:rPr>
                <w:rFonts w:ascii="Arial"/>
                <w:b/>
                <w:sz w:val="16"/>
                <w:szCs w:val="16"/>
              </w:rPr>
            </w:pPr>
            <w:proofErr w:type="spellStart"/>
            <w:r w:rsidRPr="00634FDE">
              <w:rPr>
                <w:rFonts w:ascii="Arial"/>
                <w:b/>
                <w:w w:val="90"/>
                <w:sz w:val="18"/>
                <w:szCs w:val="16"/>
              </w:rPr>
              <w:t>Pun</w:t>
            </w:r>
            <w:r w:rsidRPr="00634FDE">
              <w:rPr>
                <w:rFonts w:ascii="Arial"/>
                <w:b/>
                <w:w w:val="90"/>
                <w:sz w:val="18"/>
                <w:szCs w:val="16"/>
              </w:rPr>
              <w:t>ë</w:t>
            </w:r>
            <w:r w:rsidRPr="00634FDE">
              <w:rPr>
                <w:rFonts w:ascii="Arial"/>
                <w:b/>
                <w:w w:val="90"/>
                <w:sz w:val="18"/>
                <w:szCs w:val="16"/>
              </w:rPr>
              <w:t>simi</w:t>
            </w:r>
            <w:proofErr w:type="spellEnd"/>
            <w:r w:rsidRPr="00634FDE">
              <w:rPr>
                <w:rFonts w:ascii="Arial"/>
                <w:b/>
                <w:sz w:val="18"/>
                <w:szCs w:val="16"/>
              </w:rPr>
              <w:t xml:space="preserve"> &amp; </w:t>
            </w:r>
            <w:proofErr w:type="spellStart"/>
            <w:r w:rsidRPr="00634FDE">
              <w:rPr>
                <w:rFonts w:ascii="Arial"/>
                <w:b/>
                <w:sz w:val="18"/>
                <w:szCs w:val="16"/>
              </w:rPr>
              <w:t>p</w:t>
            </w:r>
            <w:r w:rsidRPr="00634FDE">
              <w:rPr>
                <w:b/>
                <w:sz w:val="18"/>
                <w:szCs w:val="16"/>
              </w:rPr>
              <w:t>ërmasa</w:t>
            </w:r>
            <w:proofErr w:type="spellEnd"/>
          </w:p>
        </w:tc>
        <w:tc>
          <w:tcPr>
            <w:tcW w:w="720" w:type="dxa"/>
          </w:tcPr>
          <w:p w14:paraId="04E23F52" w14:textId="77777777" w:rsidR="006940F7" w:rsidRDefault="006940F7" w:rsidP="006940F7">
            <w:pPr>
              <w:pStyle w:val="TableParagraph"/>
              <w:spacing w:line="264" w:lineRule="auto"/>
              <w:ind w:left="72" w:hanging="10"/>
              <w:rPr>
                <w:rFonts w:ascii="Arial"/>
                <w:b/>
                <w:sz w:val="18"/>
              </w:rPr>
            </w:pPr>
            <w:proofErr w:type="spellStart"/>
            <w:r>
              <w:rPr>
                <w:rFonts w:ascii="Arial"/>
                <w:b/>
                <w:w w:val="90"/>
                <w:sz w:val="18"/>
              </w:rPr>
              <w:t>Pagat</w:t>
            </w:r>
            <w:proofErr w:type="spellEnd"/>
            <w:r>
              <w:rPr>
                <w:rFonts w:ascii="Arial"/>
                <w:b/>
                <w:w w:val="90"/>
                <w:sz w:val="18"/>
              </w:rPr>
              <w:t xml:space="preserve"> </w:t>
            </w:r>
            <w:r>
              <w:rPr>
                <w:rFonts w:ascii="Arial"/>
                <w:b/>
                <w:sz w:val="18"/>
              </w:rPr>
              <w:t xml:space="preserve">&amp; </w:t>
            </w:r>
            <w:proofErr w:type="spellStart"/>
            <w:r>
              <w:rPr>
                <w:rFonts w:ascii="Arial"/>
                <w:b/>
                <w:sz w:val="16"/>
                <w:szCs w:val="16"/>
              </w:rPr>
              <w:t>p</w:t>
            </w:r>
            <w:r>
              <w:rPr>
                <w:b/>
                <w:sz w:val="16"/>
                <w:szCs w:val="16"/>
              </w:rPr>
              <w:t>ërmasa</w:t>
            </w:r>
            <w:proofErr w:type="spellEnd"/>
          </w:p>
        </w:tc>
        <w:tc>
          <w:tcPr>
            <w:tcW w:w="900" w:type="dxa"/>
          </w:tcPr>
          <w:p w14:paraId="76A3D5D9" w14:textId="77777777" w:rsidR="006940F7" w:rsidRPr="00C87971" w:rsidRDefault="006940F7" w:rsidP="006940F7">
            <w:pPr>
              <w:pStyle w:val="TableParagraph"/>
              <w:spacing w:line="264" w:lineRule="auto"/>
              <w:ind w:left="36" w:right="31"/>
              <w:jc w:val="center"/>
              <w:rPr>
                <w:rFonts w:ascii="Arial"/>
                <w:b/>
                <w:sz w:val="18"/>
                <w:lang w:val="de-DE"/>
              </w:rPr>
            </w:pPr>
            <w:r w:rsidRPr="00C87971">
              <w:rPr>
                <w:rFonts w:ascii="Arial"/>
                <w:b/>
                <w:sz w:val="18"/>
                <w:lang w:val="de-DE"/>
              </w:rPr>
              <w:t>Trendi</w:t>
            </w:r>
          </w:p>
          <w:p w14:paraId="064FD45B" w14:textId="77777777" w:rsidR="006940F7" w:rsidRPr="00C87971" w:rsidRDefault="006940F7" w:rsidP="006940F7">
            <w:pPr>
              <w:pStyle w:val="TableParagraph"/>
              <w:spacing w:line="264" w:lineRule="auto"/>
              <w:ind w:left="36" w:right="31"/>
              <w:jc w:val="center"/>
              <w:rPr>
                <w:rFonts w:ascii="Arial"/>
                <w:b/>
                <w:sz w:val="18"/>
                <w:lang w:val="de-DE"/>
              </w:rPr>
            </w:pPr>
            <w:r>
              <w:rPr>
                <w:rFonts w:ascii="Arial"/>
                <w:b/>
                <w:sz w:val="18"/>
                <w:lang w:val="de-DE"/>
              </w:rPr>
              <w:t>i</w:t>
            </w:r>
            <w:r w:rsidRPr="00C87971">
              <w:rPr>
                <w:rFonts w:ascii="Arial"/>
                <w:b/>
                <w:sz w:val="18"/>
                <w:lang w:val="de-DE"/>
              </w:rPr>
              <w:t xml:space="preserve"> pun</w:t>
            </w:r>
            <w:r w:rsidRPr="00C87971">
              <w:rPr>
                <w:b/>
                <w:sz w:val="18"/>
                <w:lang w:val="de-DE"/>
              </w:rPr>
              <w:t>ë</w:t>
            </w:r>
            <w:r w:rsidRPr="00C87971">
              <w:rPr>
                <w:rFonts w:ascii="Arial"/>
                <w:b/>
                <w:sz w:val="18"/>
                <w:lang w:val="de-DE"/>
              </w:rPr>
              <w:t xml:space="preserve">si-mit dhe </w:t>
            </w:r>
            <w:r w:rsidRPr="00C87971">
              <w:rPr>
                <w:rFonts w:ascii="Arial"/>
                <w:b/>
                <w:sz w:val="16"/>
                <w:szCs w:val="16"/>
                <w:lang w:val="de-DE"/>
              </w:rPr>
              <w:t>p</w:t>
            </w:r>
            <w:r w:rsidRPr="00C87971">
              <w:rPr>
                <w:b/>
                <w:sz w:val="16"/>
                <w:szCs w:val="16"/>
                <w:lang w:val="de-DE"/>
              </w:rPr>
              <w:t>ërmasa</w:t>
            </w:r>
          </w:p>
        </w:tc>
        <w:tc>
          <w:tcPr>
            <w:tcW w:w="720" w:type="dxa"/>
            <w:tcBorders>
              <w:right w:val="single" w:sz="12" w:space="0" w:color="000000"/>
            </w:tcBorders>
          </w:tcPr>
          <w:p w14:paraId="3F92578A" w14:textId="77777777" w:rsidR="006940F7" w:rsidRDefault="006940F7" w:rsidP="006940F7">
            <w:pPr>
              <w:pStyle w:val="TableParagraph"/>
              <w:spacing w:line="264" w:lineRule="auto"/>
              <w:ind w:left="71" w:right="42" w:hanging="10"/>
              <w:jc w:val="both"/>
              <w:rPr>
                <w:rFonts w:ascii="Arial"/>
                <w:b/>
                <w:sz w:val="18"/>
              </w:rPr>
            </w:pPr>
            <w:proofErr w:type="spellStart"/>
            <w:r>
              <w:rPr>
                <w:rFonts w:ascii="Arial"/>
                <w:b/>
                <w:w w:val="90"/>
                <w:sz w:val="18"/>
              </w:rPr>
              <w:t>Trendi</w:t>
            </w:r>
            <w:proofErr w:type="spellEnd"/>
            <w:r>
              <w:rPr>
                <w:rFonts w:ascii="Arial"/>
                <w:b/>
                <w:w w:val="90"/>
                <w:sz w:val="18"/>
              </w:rPr>
              <w:t xml:space="preserve"> </w:t>
            </w:r>
            <w:proofErr w:type="spellStart"/>
            <w:r>
              <w:rPr>
                <w:rFonts w:ascii="Arial"/>
                <w:b/>
                <w:w w:val="90"/>
                <w:sz w:val="18"/>
              </w:rPr>
              <w:t>i</w:t>
            </w:r>
            <w:proofErr w:type="spellEnd"/>
            <w:r>
              <w:rPr>
                <w:rFonts w:ascii="Arial"/>
                <w:b/>
                <w:w w:val="90"/>
                <w:sz w:val="18"/>
              </w:rPr>
              <w:t xml:space="preserve"> </w:t>
            </w:r>
            <w:proofErr w:type="spellStart"/>
            <w:r>
              <w:rPr>
                <w:rFonts w:ascii="Arial"/>
                <w:b/>
                <w:w w:val="90"/>
                <w:sz w:val="18"/>
              </w:rPr>
              <w:t>pagave</w:t>
            </w:r>
            <w:proofErr w:type="spellEnd"/>
            <w:r>
              <w:rPr>
                <w:rFonts w:ascii="Arial"/>
                <w:b/>
                <w:sz w:val="18"/>
              </w:rPr>
              <w:t xml:space="preserve"> &amp; </w:t>
            </w:r>
            <w:proofErr w:type="spellStart"/>
            <w:r>
              <w:rPr>
                <w:rFonts w:ascii="Arial"/>
                <w:b/>
                <w:sz w:val="16"/>
                <w:szCs w:val="16"/>
              </w:rPr>
              <w:t>p</w:t>
            </w:r>
            <w:r>
              <w:rPr>
                <w:b/>
                <w:sz w:val="16"/>
                <w:szCs w:val="16"/>
              </w:rPr>
              <w:t>ërmasa</w:t>
            </w:r>
            <w:proofErr w:type="spellEnd"/>
          </w:p>
        </w:tc>
        <w:tc>
          <w:tcPr>
            <w:tcW w:w="810" w:type="dxa"/>
            <w:tcBorders>
              <w:left w:val="single" w:sz="12" w:space="0" w:color="000000"/>
            </w:tcBorders>
          </w:tcPr>
          <w:p w14:paraId="6C35109D" w14:textId="77777777" w:rsidR="006940F7" w:rsidRDefault="006940F7" w:rsidP="006940F7">
            <w:pPr>
              <w:pStyle w:val="TableParagraph"/>
              <w:spacing w:line="201" w:lineRule="exact"/>
              <w:ind w:left="41"/>
              <w:rPr>
                <w:rFonts w:ascii="Arial"/>
                <w:b/>
                <w:sz w:val="18"/>
              </w:rPr>
            </w:pPr>
            <w:r>
              <w:rPr>
                <w:rFonts w:ascii="Arial"/>
                <w:b/>
                <w:w w:val="90"/>
                <w:sz w:val="18"/>
              </w:rPr>
              <w:t>STATIKE</w:t>
            </w:r>
          </w:p>
          <w:p w14:paraId="4ACB3BD0" w14:textId="77777777" w:rsidR="006940F7" w:rsidRDefault="006940F7" w:rsidP="006940F7">
            <w:pPr>
              <w:pStyle w:val="TableParagraph"/>
              <w:spacing w:before="21" w:line="264" w:lineRule="auto"/>
              <w:ind w:left="17" w:right="22" w:firstLine="4"/>
              <w:jc w:val="both"/>
              <w:rPr>
                <w:rFonts w:ascii="Arial"/>
                <w:b/>
                <w:sz w:val="18"/>
              </w:rPr>
            </w:pPr>
            <w:proofErr w:type="spellStart"/>
            <w:r>
              <w:rPr>
                <w:rFonts w:ascii="Arial"/>
                <w:b/>
                <w:w w:val="90"/>
                <w:sz w:val="18"/>
              </w:rPr>
              <w:t>Pun</w:t>
            </w:r>
            <w:r>
              <w:rPr>
                <w:rFonts w:ascii="Arial"/>
                <w:b/>
                <w:w w:val="90"/>
                <w:sz w:val="18"/>
              </w:rPr>
              <w:t>ë</w:t>
            </w:r>
            <w:r>
              <w:rPr>
                <w:rFonts w:ascii="Arial"/>
                <w:b/>
                <w:w w:val="90"/>
                <w:sz w:val="18"/>
              </w:rPr>
              <w:t>simi</w:t>
            </w:r>
            <w:proofErr w:type="spellEnd"/>
            <w:r>
              <w:rPr>
                <w:rFonts w:ascii="Arial"/>
                <w:b/>
                <w:w w:val="90"/>
                <w:sz w:val="18"/>
              </w:rPr>
              <w:t xml:space="preserve"> &amp; </w:t>
            </w:r>
            <w:proofErr w:type="spellStart"/>
            <w:r>
              <w:rPr>
                <w:rFonts w:ascii="Arial"/>
                <w:b/>
                <w:w w:val="90"/>
                <w:sz w:val="18"/>
              </w:rPr>
              <w:t>Pagat</w:t>
            </w:r>
            <w:proofErr w:type="spellEnd"/>
            <w:r>
              <w:rPr>
                <w:rFonts w:ascii="Arial"/>
                <w:b/>
                <w:w w:val="90"/>
                <w:sz w:val="18"/>
              </w:rPr>
              <w:t xml:space="preserve"> &amp; </w:t>
            </w:r>
            <w:proofErr w:type="spellStart"/>
            <w:r>
              <w:rPr>
                <w:rFonts w:ascii="Arial"/>
                <w:b/>
                <w:w w:val="90"/>
                <w:sz w:val="18"/>
              </w:rPr>
              <w:t>P</w:t>
            </w:r>
            <w:r>
              <w:rPr>
                <w:b/>
                <w:w w:val="90"/>
                <w:sz w:val="18"/>
              </w:rPr>
              <w:t>ë</w:t>
            </w:r>
            <w:r>
              <w:rPr>
                <w:rFonts w:ascii="Arial"/>
                <w:b/>
                <w:w w:val="90"/>
                <w:sz w:val="18"/>
              </w:rPr>
              <w:t>rmasa</w:t>
            </w:r>
            <w:proofErr w:type="spellEnd"/>
          </w:p>
          <w:p w14:paraId="71C2803D" w14:textId="77777777" w:rsidR="006940F7" w:rsidRDefault="006940F7" w:rsidP="006940F7">
            <w:pPr>
              <w:pStyle w:val="TableParagraph"/>
              <w:spacing w:line="206" w:lineRule="exact"/>
              <w:ind w:left="61"/>
              <w:jc w:val="both"/>
              <w:rPr>
                <w:rFonts w:ascii="Arial"/>
                <w:b/>
                <w:sz w:val="18"/>
              </w:rPr>
            </w:pPr>
          </w:p>
        </w:tc>
        <w:tc>
          <w:tcPr>
            <w:tcW w:w="990" w:type="dxa"/>
          </w:tcPr>
          <w:p w14:paraId="4DBE90A8" w14:textId="77777777" w:rsidR="006940F7" w:rsidRDefault="006940F7" w:rsidP="006940F7">
            <w:pPr>
              <w:pStyle w:val="TableParagraph"/>
              <w:spacing w:line="201" w:lineRule="exact"/>
              <w:ind w:left="61"/>
              <w:rPr>
                <w:rFonts w:ascii="Arial"/>
                <w:b/>
                <w:sz w:val="18"/>
              </w:rPr>
            </w:pPr>
            <w:r>
              <w:rPr>
                <w:rFonts w:ascii="Arial"/>
                <w:b/>
                <w:w w:val="90"/>
                <w:sz w:val="18"/>
              </w:rPr>
              <w:t>TRENDI</w:t>
            </w:r>
          </w:p>
          <w:p w14:paraId="22C05779" w14:textId="77777777" w:rsidR="006940F7" w:rsidRDefault="006940F7" w:rsidP="006940F7">
            <w:pPr>
              <w:pStyle w:val="TableParagraph"/>
              <w:spacing w:before="21" w:line="264" w:lineRule="auto"/>
              <w:ind w:left="27" w:right="22" w:firstLine="4"/>
              <w:jc w:val="both"/>
              <w:rPr>
                <w:rFonts w:ascii="Arial"/>
                <w:b/>
                <w:sz w:val="18"/>
              </w:rPr>
            </w:pPr>
            <w:proofErr w:type="spellStart"/>
            <w:r>
              <w:rPr>
                <w:rFonts w:ascii="Arial"/>
                <w:b/>
                <w:w w:val="90"/>
                <w:sz w:val="18"/>
              </w:rPr>
              <w:t>Pun</w:t>
            </w:r>
            <w:r>
              <w:rPr>
                <w:rFonts w:ascii="Arial"/>
                <w:b/>
                <w:w w:val="90"/>
                <w:sz w:val="18"/>
              </w:rPr>
              <w:t>ë</w:t>
            </w:r>
            <w:r>
              <w:rPr>
                <w:rFonts w:ascii="Arial"/>
                <w:b/>
                <w:w w:val="90"/>
                <w:sz w:val="18"/>
              </w:rPr>
              <w:t>simi</w:t>
            </w:r>
            <w:proofErr w:type="spellEnd"/>
            <w:r>
              <w:rPr>
                <w:rFonts w:ascii="Arial"/>
                <w:b/>
                <w:sz w:val="18"/>
              </w:rPr>
              <w:t xml:space="preserve"> &amp; Paga</w:t>
            </w:r>
          </w:p>
          <w:p w14:paraId="47E879A6" w14:textId="77777777" w:rsidR="006940F7" w:rsidRDefault="006940F7" w:rsidP="006940F7">
            <w:pPr>
              <w:pStyle w:val="TableParagraph"/>
              <w:spacing w:line="206" w:lineRule="exact"/>
              <w:ind w:left="71"/>
              <w:jc w:val="both"/>
              <w:rPr>
                <w:rFonts w:ascii="Arial"/>
                <w:b/>
                <w:sz w:val="18"/>
              </w:rPr>
            </w:pPr>
            <w:r>
              <w:rPr>
                <w:rFonts w:ascii="Arial"/>
                <w:b/>
                <w:sz w:val="18"/>
              </w:rPr>
              <w:t xml:space="preserve">&amp; </w:t>
            </w:r>
            <w:proofErr w:type="spellStart"/>
            <w:r>
              <w:rPr>
                <w:rFonts w:ascii="Arial"/>
                <w:b/>
                <w:sz w:val="18"/>
              </w:rPr>
              <w:t>P</w:t>
            </w:r>
            <w:r>
              <w:rPr>
                <w:rFonts w:ascii="Arial"/>
                <w:b/>
                <w:sz w:val="18"/>
              </w:rPr>
              <w:t>ë</w:t>
            </w:r>
            <w:r>
              <w:rPr>
                <w:rFonts w:ascii="Arial"/>
                <w:b/>
                <w:sz w:val="18"/>
              </w:rPr>
              <w:t>rmasa</w:t>
            </w:r>
            <w:proofErr w:type="spellEnd"/>
          </w:p>
        </w:tc>
      </w:tr>
      <w:tr w:rsidR="00634FDE" w14:paraId="58220C87" w14:textId="77777777" w:rsidTr="00512CE1">
        <w:trPr>
          <w:trHeight w:val="909"/>
        </w:trPr>
        <w:tc>
          <w:tcPr>
            <w:tcW w:w="630" w:type="dxa"/>
          </w:tcPr>
          <w:p w14:paraId="6FFCA793" w14:textId="77777777" w:rsidR="006940F7" w:rsidRDefault="006940F7" w:rsidP="006940F7">
            <w:pPr>
              <w:pStyle w:val="TableParagraph"/>
              <w:spacing w:line="201" w:lineRule="exact"/>
              <w:ind w:left="28"/>
              <w:rPr>
                <w:rFonts w:ascii="Arial"/>
                <w:b/>
                <w:sz w:val="18"/>
              </w:rPr>
            </w:pPr>
            <w:r>
              <w:rPr>
                <w:rFonts w:ascii="Arial"/>
                <w:b/>
                <w:sz w:val="18"/>
              </w:rPr>
              <w:t>Kodet</w:t>
            </w:r>
          </w:p>
        </w:tc>
        <w:tc>
          <w:tcPr>
            <w:tcW w:w="1440" w:type="dxa"/>
          </w:tcPr>
          <w:p w14:paraId="4AB5AEB5" w14:textId="77777777" w:rsidR="00512CE1" w:rsidRPr="000913E9" w:rsidRDefault="006940F7" w:rsidP="00512CE1">
            <w:pPr>
              <w:pStyle w:val="TableParagraph"/>
              <w:spacing w:line="264" w:lineRule="auto"/>
              <w:ind w:left="30" w:right="338"/>
              <w:rPr>
                <w:rFonts w:ascii="Arial"/>
                <w:b/>
                <w:sz w:val="18"/>
                <w:lang w:val="de-DE"/>
              </w:rPr>
            </w:pPr>
            <w:r w:rsidRPr="000913E9">
              <w:rPr>
                <w:rFonts w:ascii="Arial"/>
                <w:b/>
                <w:sz w:val="18"/>
                <w:lang w:val="de-DE"/>
              </w:rPr>
              <w:t>Grupi- P</w:t>
            </w:r>
            <w:r w:rsidRPr="000913E9">
              <w:rPr>
                <w:rFonts w:ascii="Arial"/>
                <w:b/>
                <w:sz w:val="18"/>
                <w:lang w:val="de-DE"/>
              </w:rPr>
              <w:t>ë</w:t>
            </w:r>
            <w:r w:rsidR="00512CE1">
              <w:rPr>
                <w:rFonts w:ascii="Arial"/>
                <w:b/>
                <w:sz w:val="18"/>
                <w:lang w:val="de-DE"/>
              </w:rPr>
              <w:t xml:space="preserve">rshkrimi </w:t>
            </w:r>
            <w:r w:rsidR="00F80EBC">
              <w:rPr>
                <w:rFonts w:ascii="Arial"/>
                <w:b/>
                <w:sz w:val="18"/>
                <w:lang w:val="de-DE"/>
              </w:rPr>
              <w:t xml:space="preserve">i </w:t>
            </w:r>
            <w:r w:rsidR="0097363E">
              <w:rPr>
                <w:rFonts w:ascii="Arial"/>
                <w:b/>
                <w:sz w:val="18"/>
                <w:lang w:val="de-DE"/>
              </w:rPr>
              <w:t xml:space="preserve">aktivitetit </w:t>
            </w:r>
            <w:r w:rsidR="00512CE1">
              <w:rPr>
                <w:rFonts w:ascii="Arial"/>
                <w:b/>
                <w:sz w:val="18"/>
                <w:lang w:val="de-DE"/>
              </w:rPr>
              <w:t>e</w:t>
            </w:r>
            <w:r w:rsidRPr="000913E9">
              <w:rPr>
                <w:rFonts w:ascii="Arial"/>
                <w:b/>
                <w:sz w:val="18"/>
                <w:lang w:val="de-DE"/>
              </w:rPr>
              <w:t>konomi</w:t>
            </w:r>
            <w:r w:rsidR="0097363E">
              <w:rPr>
                <w:rFonts w:ascii="Arial"/>
                <w:b/>
                <w:sz w:val="18"/>
                <w:lang w:val="de-DE"/>
              </w:rPr>
              <w:t>k</w:t>
            </w:r>
          </w:p>
          <w:p w14:paraId="36FC3CC8" w14:textId="77777777" w:rsidR="006940F7" w:rsidRPr="000913E9" w:rsidRDefault="006940F7" w:rsidP="006940F7">
            <w:pPr>
              <w:pStyle w:val="TableParagraph"/>
              <w:spacing w:line="206" w:lineRule="exact"/>
              <w:ind w:left="30"/>
              <w:rPr>
                <w:rFonts w:ascii="Arial"/>
                <w:b/>
                <w:sz w:val="18"/>
                <w:lang w:val="de-DE"/>
              </w:rPr>
            </w:pPr>
          </w:p>
        </w:tc>
        <w:tc>
          <w:tcPr>
            <w:tcW w:w="900" w:type="dxa"/>
          </w:tcPr>
          <w:p w14:paraId="05B49522" w14:textId="77777777" w:rsidR="006940F7" w:rsidRDefault="006940F7" w:rsidP="006940F7">
            <w:pPr>
              <w:pStyle w:val="TableParagraph"/>
              <w:spacing w:line="201" w:lineRule="exact"/>
              <w:ind w:left="136" w:right="125"/>
              <w:jc w:val="center"/>
              <w:rPr>
                <w:rFonts w:ascii="Arial"/>
                <w:b/>
                <w:sz w:val="18"/>
              </w:rPr>
            </w:pPr>
            <w:r>
              <w:rPr>
                <w:rFonts w:ascii="Arial"/>
                <w:b/>
                <w:w w:val="105"/>
                <w:sz w:val="18"/>
              </w:rPr>
              <w:t>104</w:t>
            </w:r>
          </w:p>
        </w:tc>
        <w:tc>
          <w:tcPr>
            <w:tcW w:w="810" w:type="dxa"/>
          </w:tcPr>
          <w:p w14:paraId="7BC9EFF9" w14:textId="77777777" w:rsidR="006940F7" w:rsidRDefault="006940F7" w:rsidP="006940F7">
            <w:pPr>
              <w:pStyle w:val="TableParagraph"/>
              <w:spacing w:line="201" w:lineRule="exact"/>
              <w:ind w:left="134" w:right="125"/>
              <w:jc w:val="center"/>
              <w:rPr>
                <w:rFonts w:ascii="Arial"/>
                <w:b/>
                <w:sz w:val="18"/>
              </w:rPr>
            </w:pPr>
            <w:r>
              <w:rPr>
                <w:rFonts w:ascii="Arial"/>
                <w:b/>
                <w:w w:val="105"/>
                <w:sz w:val="18"/>
              </w:rPr>
              <w:t>50</w:t>
            </w:r>
          </w:p>
        </w:tc>
        <w:tc>
          <w:tcPr>
            <w:tcW w:w="630" w:type="dxa"/>
          </w:tcPr>
          <w:p w14:paraId="0D080D42" w14:textId="77777777" w:rsidR="006940F7" w:rsidRDefault="006940F7" w:rsidP="006940F7">
            <w:pPr>
              <w:pStyle w:val="TableParagraph"/>
              <w:spacing w:line="201" w:lineRule="exact"/>
              <w:ind w:left="37" w:right="26"/>
              <w:jc w:val="center"/>
              <w:rPr>
                <w:rFonts w:ascii="Arial"/>
                <w:b/>
                <w:sz w:val="18"/>
              </w:rPr>
            </w:pPr>
            <w:r>
              <w:rPr>
                <w:rFonts w:ascii="Arial"/>
                <w:b/>
                <w:w w:val="105"/>
                <w:sz w:val="18"/>
              </w:rPr>
              <w:t>60</w:t>
            </w:r>
          </w:p>
        </w:tc>
        <w:tc>
          <w:tcPr>
            <w:tcW w:w="900" w:type="dxa"/>
          </w:tcPr>
          <w:p w14:paraId="08F162BD" w14:textId="77777777" w:rsidR="006940F7" w:rsidRDefault="006940F7" w:rsidP="006940F7">
            <w:pPr>
              <w:pStyle w:val="TableParagraph"/>
              <w:spacing w:line="201" w:lineRule="exact"/>
              <w:ind w:left="36" w:right="31"/>
              <w:jc w:val="center"/>
              <w:rPr>
                <w:rFonts w:ascii="Arial"/>
                <w:b/>
                <w:sz w:val="18"/>
              </w:rPr>
            </w:pPr>
            <w:r>
              <w:rPr>
                <w:rFonts w:ascii="Arial"/>
                <w:b/>
                <w:w w:val="105"/>
                <w:sz w:val="18"/>
              </w:rPr>
              <w:t>62</w:t>
            </w:r>
          </w:p>
        </w:tc>
        <w:tc>
          <w:tcPr>
            <w:tcW w:w="720" w:type="dxa"/>
            <w:tcBorders>
              <w:right w:val="single" w:sz="12" w:space="0" w:color="000000"/>
            </w:tcBorders>
          </w:tcPr>
          <w:p w14:paraId="2F65A442" w14:textId="77777777" w:rsidR="006940F7" w:rsidRDefault="006940F7" w:rsidP="006940F7">
            <w:pPr>
              <w:pStyle w:val="TableParagraph"/>
              <w:spacing w:line="201" w:lineRule="exact"/>
              <w:ind w:left="226"/>
              <w:rPr>
                <w:rFonts w:ascii="Arial"/>
                <w:b/>
                <w:sz w:val="18"/>
              </w:rPr>
            </w:pPr>
            <w:r>
              <w:rPr>
                <w:rFonts w:ascii="Arial"/>
                <w:b/>
                <w:w w:val="105"/>
                <w:sz w:val="18"/>
              </w:rPr>
              <w:t>94</w:t>
            </w:r>
          </w:p>
        </w:tc>
        <w:tc>
          <w:tcPr>
            <w:tcW w:w="900" w:type="dxa"/>
            <w:tcBorders>
              <w:left w:val="single" w:sz="12" w:space="0" w:color="000000"/>
            </w:tcBorders>
          </w:tcPr>
          <w:p w14:paraId="695B4946" w14:textId="77777777" w:rsidR="006940F7" w:rsidRDefault="006940F7" w:rsidP="006940F7">
            <w:pPr>
              <w:pStyle w:val="TableParagraph"/>
              <w:spacing w:line="201" w:lineRule="exact"/>
              <w:ind w:left="200" w:right="201"/>
              <w:jc w:val="center"/>
              <w:rPr>
                <w:rFonts w:ascii="Arial"/>
                <w:b/>
                <w:sz w:val="18"/>
              </w:rPr>
            </w:pPr>
            <w:r>
              <w:rPr>
                <w:rFonts w:ascii="Arial"/>
                <w:b/>
                <w:w w:val="105"/>
                <w:sz w:val="18"/>
              </w:rPr>
              <w:t>42</w:t>
            </w:r>
          </w:p>
        </w:tc>
        <w:tc>
          <w:tcPr>
            <w:tcW w:w="720" w:type="dxa"/>
          </w:tcPr>
          <w:p w14:paraId="6E16DF57" w14:textId="77777777" w:rsidR="006940F7" w:rsidRDefault="006940F7" w:rsidP="006940F7">
            <w:pPr>
              <w:pStyle w:val="TableParagraph"/>
              <w:spacing w:line="201" w:lineRule="exact"/>
              <w:ind w:left="37" w:right="29"/>
              <w:jc w:val="center"/>
              <w:rPr>
                <w:rFonts w:ascii="Arial"/>
                <w:b/>
                <w:sz w:val="18"/>
              </w:rPr>
            </w:pPr>
            <w:r>
              <w:rPr>
                <w:rFonts w:ascii="Arial"/>
                <w:b/>
                <w:w w:val="105"/>
                <w:sz w:val="18"/>
              </w:rPr>
              <w:t>33</w:t>
            </w:r>
          </w:p>
        </w:tc>
        <w:tc>
          <w:tcPr>
            <w:tcW w:w="900" w:type="dxa"/>
          </w:tcPr>
          <w:p w14:paraId="7E82EF6F" w14:textId="77777777" w:rsidR="006940F7" w:rsidRDefault="006940F7" w:rsidP="006940F7">
            <w:pPr>
              <w:pStyle w:val="TableParagraph"/>
              <w:spacing w:line="201" w:lineRule="exact"/>
              <w:ind w:left="225"/>
              <w:rPr>
                <w:rFonts w:ascii="Arial"/>
                <w:b/>
                <w:sz w:val="18"/>
              </w:rPr>
            </w:pPr>
            <w:r>
              <w:rPr>
                <w:rFonts w:ascii="Arial"/>
                <w:b/>
                <w:w w:val="105"/>
                <w:sz w:val="18"/>
              </w:rPr>
              <w:t>30</w:t>
            </w:r>
          </w:p>
        </w:tc>
        <w:tc>
          <w:tcPr>
            <w:tcW w:w="720" w:type="dxa"/>
            <w:tcBorders>
              <w:right w:val="single" w:sz="12" w:space="0" w:color="000000"/>
            </w:tcBorders>
          </w:tcPr>
          <w:p w14:paraId="002865A5" w14:textId="77777777" w:rsidR="006940F7" w:rsidRDefault="006940F7" w:rsidP="006940F7">
            <w:pPr>
              <w:pStyle w:val="TableParagraph"/>
              <w:spacing w:line="201" w:lineRule="exact"/>
              <w:ind w:left="207" w:right="191"/>
              <w:jc w:val="center"/>
              <w:rPr>
                <w:rFonts w:ascii="Arial"/>
                <w:b/>
                <w:sz w:val="18"/>
              </w:rPr>
            </w:pPr>
            <w:r>
              <w:rPr>
                <w:rFonts w:ascii="Arial"/>
                <w:b/>
                <w:w w:val="105"/>
                <w:sz w:val="18"/>
              </w:rPr>
              <w:t>55</w:t>
            </w:r>
          </w:p>
        </w:tc>
        <w:tc>
          <w:tcPr>
            <w:tcW w:w="810" w:type="dxa"/>
            <w:tcBorders>
              <w:left w:val="single" w:sz="12" w:space="0" w:color="000000"/>
            </w:tcBorders>
            <w:shd w:val="clear" w:color="auto" w:fill="AED094"/>
          </w:tcPr>
          <w:p w14:paraId="28D02935" w14:textId="77777777" w:rsidR="006940F7" w:rsidRDefault="006940F7" w:rsidP="006940F7">
            <w:pPr>
              <w:pStyle w:val="TableParagraph"/>
              <w:ind w:left="221"/>
              <w:rPr>
                <w:sz w:val="18"/>
              </w:rPr>
            </w:pPr>
            <w:r>
              <w:rPr>
                <w:w w:val="110"/>
                <w:sz w:val="18"/>
              </w:rPr>
              <w:t>13</w:t>
            </w:r>
          </w:p>
        </w:tc>
        <w:tc>
          <w:tcPr>
            <w:tcW w:w="990" w:type="dxa"/>
            <w:shd w:val="clear" w:color="auto" w:fill="AED094"/>
          </w:tcPr>
          <w:p w14:paraId="54C9ADEC" w14:textId="77777777" w:rsidR="006940F7" w:rsidRDefault="006940F7" w:rsidP="006940F7">
            <w:pPr>
              <w:pStyle w:val="TableParagraph"/>
              <w:ind w:left="128" w:right="125"/>
              <w:jc w:val="center"/>
              <w:rPr>
                <w:sz w:val="18"/>
              </w:rPr>
            </w:pPr>
            <w:r>
              <w:rPr>
                <w:w w:val="110"/>
                <w:sz w:val="18"/>
              </w:rPr>
              <w:t>16</w:t>
            </w:r>
          </w:p>
        </w:tc>
      </w:tr>
      <w:tr w:rsidR="00634FDE" w14:paraId="38F7F608" w14:textId="77777777" w:rsidTr="00512CE1">
        <w:trPr>
          <w:trHeight w:val="225"/>
        </w:trPr>
        <w:tc>
          <w:tcPr>
            <w:tcW w:w="630" w:type="dxa"/>
          </w:tcPr>
          <w:p w14:paraId="2D47700F" w14:textId="77777777" w:rsidR="006940F7" w:rsidRDefault="006940F7" w:rsidP="006940F7">
            <w:pPr>
              <w:pStyle w:val="TableParagraph"/>
              <w:spacing w:line="240" w:lineRule="auto"/>
              <w:rPr>
                <w:rFonts w:ascii="Times New Roman"/>
                <w:sz w:val="16"/>
              </w:rPr>
            </w:pPr>
          </w:p>
        </w:tc>
        <w:tc>
          <w:tcPr>
            <w:tcW w:w="1440" w:type="dxa"/>
          </w:tcPr>
          <w:p w14:paraId="28A2C133" w14:textId="77777777" w:rsidR="006940F7" w:rsidRDefault="006940F7" w:rsidP="006940F7">
            <w:pPr>
              <w:pStyle w:val="TableParagraph"/>
              <w:spacing w:line="240" w:lineRule="auto"/>
              <w:rPr>
                <w:rFonts w:ascii="Times New Roman"/>
                <w:sz w:val="16"/>
              </w:rPr>
            </w:pPr>
          </w:p>
        </w:tc>
        <w:tc>
          <w:tcPr>
            <w:tcW w:w="900" w:type="dxa"/>
          </w:tcPr>
          <w:p w14:paraId="06DA7B87" w14:textId="77777777" w:rsidR="006940F7" w:rsidRDefault="006940F7" w:rsidP="006940F7">
            <w:pPr>
              <w:pStyle w:val="TableParagraph"/>
              <w:spacing w:line="240" w:lineRule="auto"/>
              <w:rPr>
                <w:rFonts w:ascii="Times New Roman"/>
                <w:sz w:val="16"/>
              </w:rPr>
            </w:pPr>
          </w:p>
        </w:tc>
        <w:tc>
          <w:tcPr>
            <w:tcW w:w="810" w:type="dxa"/>
          </w:tcPr>
          <w:p w14:paraId="06C18DCA" w14:textId="77777777" w:rsidR="006940F7" w:rsidRDefault="006940F7" w:rsidP="006940F7">
            <w:pPr>
              <w:pStyle w:val="TableParagraph"/>
              <w:spacing w:line="240" w:lineRule="auto"/>
              <w:rPr>
                <w:rFonts w:ascii="Times New Roman"/>
                <w:sz w:val="16"/>
              </w:rPr>
            </w:pPr>
          </w:p>
        </w:tc>
        <w:tc>
          <w:tcPr>
            <w:tcW w:w="630" w:type="dxa"/>
          </w:tcPr>
          <w:p w14:paraId="4A692425" w14:textId="77777777" w:rsidR="006940F7" w:rsidRDefault="006940F7" w:rsidP="006940F7">
            <w:pPr>
              <w:pStyle w:val="TableParagraph"/>
              <w:spacing w:line="240" w:lineRule="auto"/>
              <w:rPr>
                <w:rFonts w:ascii="Times New Roman"/>
                <w:sz w:val="16"/>
              </w:rPr>
            </w:pPr>
          </w:p>
        </w:tc>
        <w:tc>
          <w:tcPr>
            <w:tcW w:w="900" w:type="dxa"/>
          </w:tcPr>
          <w:p w14:paraId="3E9C8E43" w14:textId="77777777" w:rsidR="006940F7" w:rsidRDefault="006940F7" w:rsidP="006940F7">
            <w:pPr>
              <w:pStyle w:val="TableParagraph"/>
              <w:spacing w:line="240" w:lineRule="auto"/>
              <w:rPr>
                <w:rFonts w:ascii="Times New Roman"/>
                <w:sz w:val="16"/>
              </w:rPr>
            </w:pPr>
          </w:p>
        </w:tc>
        <w:tc>
          <w:tcPr>
            <w:tcW w:w="720" w:type="dxa"/>
            <w:tcBorders>
              <w:right w:val="single" w:sz="12" w:space="0" w:color="000000"/>
            </w:tcBorders>
          </w:tcPr>
          <w:p w14:paraId="170A6C9F" w14:textId="77777777" w:rsidR="006940F7" w:rsidRDefault="006940F7" w:rsidP="006940F7">
            <w:pPr>
              <w:pStyle w:val="TableParagraph"/>
              <w:spacing w:line="240" w:lineRule="auto"/>
              <w:rPr>
                <w:rFonts w:ascii="Times New Roman"/>
                <w:sz w:val="16"/>
              </w:rPr>
            </w:pPr>
          </w:p>
        </w:tc>
        <w:tc>
          <w:tcPr>
            <w:tcW w:w="900" w:type="dxa"/>
            <w:tcBorders>
              <w:left w:val="single" w:sz="12" w:space="0" w:color="000000"/>
            </w:tcBorders>
          </w:tcPr>
          <w:p w14:paraId="05F5BFCB" w14:textId="77777777" w:rsidR="006940F7" w:rsidRDefault="006940F7" w:rsidP="006940F7">
            <w:pPr>
              <w:pStyle w:val="TableParagraph"/>
              <w:spacing w:line="240" w:lineRule="auto"/>
              <w:rPr>
                <w:rFonts w:ascii="Times New Roman"/>
                <w:sz w:val="16"/>
              </w:rPr>
            </w:pPr>
          </w:p>
        </w:tc>
        <w:tc>
          <w:tcPr>
            <w:tcW w:w="720" w:type="dxa"/>
          </w:tcPr>
          <w:p w14:paraId="3FCB92C8" w14:textId="77777777" w:rsidR="006940F7" w:rsidRDefault="006940F7" w:rsidP="006940F7">
            <w:pPr>
              <w:pStyle w:val="TableParagraph"/>
              <w:spacing w:line="240" w:lineRule="auto"/>
              <w:rPr>
                <w:rFonts w:ascii="Times New Roman"/>
                <w:sz w:val="16"/>
              </w:rPr>
            </w:pPr>
          </w:p>
        </w:tc>
        <w:tc>
          <w:tcPr>
            <w:tcW w:w="900" w:type="dxa"/>
          </w:tcPr>
          <w:p w14:paraId="7FCAD9CB" w14:textId="77777777" w:rsidR="006940F7" w:rsidRDefault="006940F7" w:rsidP="006940F7">
            <w:pPr>
              <w:pStyle w:val="TableParagraph"/>
              <w:spacing w:line="240" w:lineRule="auto"/>
              <w:rPr>
                <w:rFonts w:ascii="Times New Roman"/>
                <w:sz w:val="16"/>
              </w:rPr>
            </w:pPr>
          </w:p>
        </w:tc>
        <w:tc>
          <w:tcPr>
            <w:tcW w:w="720" w:type="dxa"/>
            <w:tcBorders>
              <w:right w:val="single" w:sz="12" w:space="0" w:color="000000"/>
            </w:tcBorders>
          </w:tcPr>
          <w:p w14:paraId="24124A77" w14:textId="77777777" w:rsidR="006940F7" w:rsidRDefault="006940F7" w:rsidP="006940F7">
            <w:pPr>
              <w:pStyle w:val="TableParagraph"/>
              <w:spacing w:line="240" w:lineRule="auto"/>
              <w:rPr>
                <w:rFonts w:ascii="Times New Roman"/>
                <w:sz w:val="16"/>
              </w:rPr>
            </w:pPr>
          </w:p>
        </w:tc>
        <w:tc>
          <w:tcPr>
            <w:tcW w:w="810" w:type="dxa"/>
            <w:tcBorders>
              <w:left w:val="single" w:sz="12" w:space="0" w:color="000000"/>
            </w:tcBorders>
          </w:tcPr>
          <w:p w14:paraId="6CBF8BAC" w14:textId="77777777" w:rsidR="006940F7" w:rsidRDefault="006940F7" w:rsidP="006940F7">
            <w:pPr>
              <w:pStyle w:val="TableParagraph"/>
              <w:spacing w:line="240" w:lineRule="auto"/>
              <w:rPr>
                <w:rFonts w:ascii="Times New Roman"/>
                <w:sz w:val="16"/>
              </w:rPr>
            </w:pPr>
          </w:p>
        </w:tc>
        <w:tc>
          <w:tcPr>
            <w:tcW w:w="990" w:type="dxa"/>
          </w:tcPr>
          <w:p w14:paraId="0B5E3A87" w14:textId="77777777" w:rsidR="006940F7" w:rsidRDefault="006940F7" w:rsidP="006940F7">
            <w:pPr>
              <w:pStyle w:val="TableParagraph"/>
              <w:spacing w:line="240" w:lineRule="auto"/>
              <w:rPr>
                <w:rFonts w:ascii="Times New Roman"/>
                <w:sz w:val="16"/>
              </w:rPr>
            </w:pPr>
          </w:p>
        </w:tc>
      </w:tr>
      <w:tr w:rsidR="00634FDE" w14:paraId="2ABDB933" w14:textId="77777777" w:rsidTr="00512CE1">
        <w:trPr>
          <w:trHeight w:val="213"/>
        </w:trPr>
        <w:tc>
          <w:tcPr>
            <w:tcW w:w="630" w:type="dxa"/>
          </w:tcPr>
          <w:p w14:paraId="1BA65219" w14:textId="77777777" w:rsidR="006940F7" w:rsidRDefault="006940F7" w:rsidP="006940F7">
            <w:pPr>
              <w:pStyle w:val="TableParagraph"/>
              <w:spacing w:line="240" w:lineRule="auto"/>
              <w:rPr>
                <w:rFonts w:ascii="Times New Roman"/>
                <w:sz w:val="14"/>
              </w:rPr>
            </w:pPr>
          </w:p>
        </w:tc>
        <w:tc>
          <w:tcPr>
            <w:tcW w:w="1440" w:type="dxa"/>
          </w:tcPr>
          <w:p w14:paraId="56A83D9B" w14:textId="77777777" w:rsidR="006940F7" w:rsidRDefault="006940F7" w:rsidP="006940F7">
            <w:pPr>
              <w:pStyle w:val="TableParagraph"/>
              <w:spacing w:line="193" w:lineRule="exact"/>
              <w:ind w:left="30"/>
              <w:rPr>
                <w:sz w:val="18"/>
              </w:rPr>
            </w:pPr>
          </w:p>
        </w:tc>
        <w:tc>
          <w:tcPr>
            <w:tcW w:w="900" w:type="dxa"/>
          </w:tcPr>
          <w:p w14:paraId="0F5049D0" w14:textId="77777777" w:rsidR="006940F7" w:rsidRDefault="006940F7" w:rsidP="006940F7">
            <w:pPr>
              <w:pStyle w:val="TableParagraph"/>
              <w:spacing w:line="240" w:lineRule="auto"/>
              <w:rPr>
                <w:rFonts w:ascii="Times New Roman"/>
                <w:sz w:val="14"/>
              </w:rPr>
            </w:pPr>
          </w:p>
        </w:tc>
        <w:tc>
          <w:tcPr>
            <w:tcW w:w="810" w:type="dxa"/>
          </w:tcPr>
          <w:p w14:paraId="162C76A0" w14:textId="77777777" w:rsidR="006940F7" w:rsidRDefault="006940F7" w:rsidP="006940F7">
            <w:pPr>
              <w:pStyle w:val="TableParagraph"/>
              <w:spacing w:line="240" w:lineRule="auto"/>
              <w:rPr>
                <w:rFonts w:ascii="Times New Roman"/>
                <w:sz w:val="14"/>
              </w:rPr>
            </w:pPr>
          </w:p>
        </w:tc>
        <w:tc>
          <w:tcPr>
            <w:tcW w:w="630" w:type="dxa"/>
          </w:tcPr>
          <w:p w14:paraId="42CF853B" w14:textId="77777777" w:rsidR="006940F7" w:rsidRDefault="006940F7" w:rsidP="006940F7">
            <w:pPr>
              <w:pStyle w:val="TableParagraph"/>
              <w:spacing w:line="240" w:lineRule="auto"/>
              <w:rPr>
                <w:rFonts w:ascii="Times New Roman"/>
                <w:sz w:val="14"/>
              </w:rPr>
            </w:pPr>
          </w:p>
        </w:tc>
        <w:tc>
          <w:tcPr>
            <w:tcW w:w="900" w:type="dxa"/>
          </w:tcPr>
          <w:p w14:paraId="2E370F9C" w14:textId="77777777" w:rsidR="006940F7" w:rsidRDefault="006940F7" w:rsidP="006940F7">
            <w:pPr>
              <w:pStyle w:val="TableParagraph"/>
              <w:spacing w:line="240" w:lineRule="auto"/>
              <w:rPr>
                <w:rFonts w:ascii="Times New Roman"/>
                <w:sz w:val="14"/>
              </w:rPr>
            </w:pPr>
          </w:p>
        </w:tc>
        <w:tc>
          <w:tcPr>
            <w:tcW w:w="720" w:type="dxa"/>
            <w:tcBorders>
              <w:right w:val="single" w:sz="12" w:space="0" w:color="000000"/>
            </w:tcBorders>
          </w:tcPr>
          <w:p w14:paraId="115EB216" w14:textId="77777777" w:rsidR="006940F7" w:rsidRDefault="006940F7" w:rsidP="006940F7">
            <w:pPr>
              <w:pStyle w:val="TableParagraph"/>
              <w:spacing w:line="240" w:lineRule="auto"/>
              <w:rPr>
                <w:rFonts w:ascii="Times New Roman"/>
                <w:sz w:val="14"/>
              </w:rPr>
            </w:pPr>
          </w:p>
        </w:tc>
        <w:tc>
          <w:tcPr>
            <w:tcW w:w="900" w:type="dxa"/>
            <w:tcBorders>
              <w:left w:val="single" w:sz="12" w:space="0" w:color="000000"/>
            </w:tcBorders>
          </w:tcPr>
          <w:p w14:paraId="78E2A45F" w14:textId="77777777" w:rsidR="006940F7" w:rsidRDefault="006940F7" w:rsidP="006940F7">
            <w:pPr>
              <w:pStyle w:val="TableParagraph"/>
              <w:spacing w:line="240" w:lineRule="auto"/>
              <w:rPr>
                <w:rFonts w:ascii="Times New Roman"/>
                <w:sz w:val="14"/>
              </w:rPr>
            </w:pPr>
          </w:p>
        </w:tc>
        <w:tc>
          <w:tcPr>
            <w:tcW w:w="720" w:type="dxa"/>
          </w:tcPr>
          <w:p w14:paraId="29C8BB10" w14:textId="77777777" w:rsidR="006940F7" w:rsidRDefault="006940F7" w:rsidP="006940F7">
            <w:pPr>
              <w:pStyle w:val="TableParagraph"/>
              <w:spacing w:line="240" w:lineRule="auto"/>
              <w:rPr>
                <w:rFonts w:ascii="Times New Roman"/>
                <w:sz w:val="14"/>
              </w:rPr>
            </w:pPr>
          </w:p>
        </w:tc>
        <w:tc>
          <w:tcPr>
            <w:tcW w:w="900" w:type="dxa"/>
          </w:tcPr>
          <w:p w14:paraId="14BD13AE" w14:textId="77777777" w:rsidR="006940F7" w:rsidRDefault="006940F7" w:rsidP="006940F7">
            <w:pPr>
              <w:pStyle w:val="TableParagraph"/>
              <w:spacing w:line="240" w:lineRule="auto"/>
              <w:rPr>
                <w:rFonts w:ascii="Times New Roman"/>
                <w:sz w:val="14"/>
              </w:rPr>
            </w:pPr>
          </w:p>
        </w:tc>
        <w:tc>
          <w:tcPr>
            <w:tcW w:w="720" w:type="dxa"/>
            <w:tcBorders>
              <w:right w:val="single" w:sz="12" w:space="0" w:color="000000"/>
            </w:tcBorders>
          </w:tcPr>
          <w:p w14:paraId="34A8BCE6" w14:textId="77777777" w:rsidR="006940F7" w:rsidRDefault="006940F7" w:rsidP="006940F7">
            <w:pPr>
              <w:pStyle w:val="TableParagraph"/>
              <w:spacing w:line="240" w:lineRule="auto"/>
              <w:rPr>
                <w:rFonts w:ascii="Times New Roman"/>
                <w:sz w:val="14"/>
              </w:rPr>
            </w:pPr>
          </w:p>
        </w:tc>
        <w:tc>
          <w:tcPr>
            <w:tcW w:w="810" w:type="dxa"/>
            <w:tcBorders>
              <w:left w:val="single" w:sz="12" w:space="0" w:color="000000"/>
            </w:tcBorders>
          </w:tcPr>
          <w:p w14:paraId="4863905B" w14:textId="77777777" w:rsidR="006940F7" w:rsidRDefault="006940F7" w:rsidP="006940F7">
            <w:pPr>
              <w:pStyle w:val="TableParagraph"/>
              <w:spacing w:line="240" w:lineRule="auto"/>
              <w:rPr>
                <w:rFonts w:ascii="Times New Roman"/>
                <w:sz w:val="14"/>
              </w:rPr>
            </w:pPr>
          </w:p>
        </w:tc>
        <w:tc>
          <w:tcPr>
            <w:tcW w:w="990" w:type="dxa"/>
          </w:tcPr>
          <w:p w14:paraId="2EA5D3DE" w14:textId="77777777" w:rsidR="006940F7" w:rsidRDefault="006940F7" w:rsidP="006940F7">
            <w:pPr>
              <w:pStyle w:val="TableParagraph"/>
              <w:spacing w:line="240" w:lineRule="auto"/>
              <w:rPr>
                <w:rFonts w:ascii="Times New Roman"/>
                <w:sz w:val="14"/>
              </w:rPr>
            </w:pPr>
          </w:p>
        </w:tc>
      </w:tr>
      <w:tr w:rsidR="00634FDE" w14:paraId="72C30D20" w14:textId="77777777" w:rsidTr="00512CE1">
        <w:trPr>
          <w:trHeight w:val="1060"/>
        </w:trPr>
        <w:tc>
          <w:tcPr>
            <w:tcW w:w="630" w:type="dxa"/>
          </w:tcPr>
          <w:p w14:paraId="4B76B34B" w14:textId="77777777" w:rsidR="006940F7" w:rsidRDefault="006940F7" w:rsidP="006940F7">
            <w:pPr>
              <w:pStyle w:val="TableParagraph"/>
              <w:spacing w:line="201" w:lineRule="exact"/>
              <w:ind w:left="28"/>
              <w:rPr>
                <w:rFonts w:ascii="Arial"/>
                <w:b/>
                <w:sz w:val="18"/>
              </w:rPr>
            </w:pPr>
            <w:r>
              <w:rPr>
                <w:rFonts w:ascii="Arial"/>
                <w:b/>
                <w:sz w:val="18"/>
              </w:rPr>
              <w:t>C20.3</w:t>
            </w:r>
          </w:p>
        </w:tc>
        <w:tc>
          <w:tcPr>
            <w:tcW w:w="1440" w:type="dxa"/>
          </w:tcPr>
          <w:p w14:paraId="23C90EF4" w14:textId="77777777" w:rsidR="006940F7" w:rsidRDefault="009A638D" w:rsidP="006940F7">
            <w:pPr>
              <w:pStyle w:val="TableParagraph"/>
              <w:spacing w:line="230" w:lineRule="auto"/>
              <w:ind w:left="30" w:right="219"/>
              <w:rPr>
                <w:sz w:val="18"/>
              </w:rPr>
            </w:pPr>
            <w:proofErr w:type="spellStart"/>
            <w:r>
              <w:rPr>
                <w:sz w:val="18"/>
              </w:rPr>
              <w:t>Prodhimi</w:t>
            </w:r>
            <w:proofErr w:type="spellEnd"/>
            <w:r>
              <w:rPr>
                <w:sz w:val="18"/>
              </w:rPr>
              <w:t xml:space="preserve"> </w:t>
            </w:r>
            <w:proofErr w:type="spellStart"/>
            <w:r>
              <w:rPr>
                <w:sz w:val="18"/>
              </w:rPr>
              <w:t>i</w:t>
            </w:r>
            <w:proofErr w:type="spellEnd"/>
            <w:r>
              <w:rPr>
                <w:sz w:val="18"/>
              </w:rPr>
              <w:t xml:space="preserve"> </w:t>
            </w:r>
            <w:proofErr w:type="spellStart"/>
            <w:r>
              <w:rPr>
                <w:sz w:val="18"/>
              </w:rPr>
              <w:t>bojrave</w:t>
            </w:r>
            <w:proofErr w:type="spellEnd"/>
            <w:r>
              <w:rPr>
                <w:sz w:val="18"/>
              </w:rPr>
              <w:t xml:space="preserve">, </w:t>
            </w:r>
            <w:proofErr w:type="spellStart"/>
            <w:r>
              <w:rPr>
                <w:sz w:val="18"/>
              </w:rPr>
              <w:t>llakut</w:t>
            </w:r>
            <w:proofErr w:type="spellEnd"/>
            <w:r w:rsidR="006940F7">
              <w:rPr>
                <w:sz w:val="18"/>
              </w:rPr>
              <w:t xml:space="preserve"> </w:t>
            </w:r>
            <w:proofErr w:type="spellStart"/>
            <w:r w:rsidR="006940F7">
              <w:rPr>
                <w:sz w:val="18"/>
              </w:rPr>
              <w:t>dhe</w:t>
            </w:r>
            <w:proofErr w:type="spellEnd"/>
            <w:r w:rsidR="006940F7">
              <w:rPr>
                <w:sz w:val="18"/>
              </w:rPr>
              <w:t xml:space="preserve"> </w:t>
            </w:r>
            <w:proofErr w:type="spellStart"/>
            <w:r w:rsidR="006940F7">
              <w:rPr>
                <w:sz w:val="18"/>
              </w:rPr>
              <w:t>veshjeve</w:t>
            </w:r>
            <w:proofErr w:type="spellEnd"/>
            <w:r w:rsidR="006940F7">
              <w:rPr>
                <w:sz w:val="18"/>
              </w:rPr>
              <w:t xml:space="preserve"> </w:t>
            </w:r>
            <w:proofErr w:type="spellStart"/>
            <w:r w:rsidR="006940F7">
              <w:rPr>
                <w:sz w:val="18"/>
              </w:rPr>
              <w:t>të</w:t>
            </w:r>
            <w:proofErr w:type="spellEnd"/>
            <w:r w:rsidR="006940F7">
              <w:rPr>
                <w:sz w:val="18"/>
              </w:rPr>
              <w:t xml:space="preserve"> </w:t>
            </w:r>
            <w:proofErr w:type="spellStart"/>
            <w:r w:rsidR="006940F7">
              <w:rPr>
                <w:sz w:val="18"/>
              </w:rPr>
              <w:t>ngjashme</w:t>
            </w:r>
            <w:proofErr w:type="spellEnd"/>
            <w:r w:rsidR="006940F7">
              <w:rPr>
                <w:sz w:val="18"/>
              </w:rPr>
              <w:t xml:space="preserve">, </w:t>
            </w:r>
            <w:proofErr w:type="spellStart"/>
            <w:r w:rsidR="006940F7">
              <w:rPr>
                <w:sz w:val="18"/>
              </w:rPr>
              <w:t>printimi</w:t>
            </w:r>
            <w:proofErr w:type="spellEnd"/>
          </w:p>
          <w:p w14:paraId="734F5DC9" w14:textId="77777777" w:rsidR="006940F7" w:rsidRDefault="006940F7" w:rsidP="006940F7">
            <w:pPr>
              <w:pStyle w:val="TableParagraph"/>
              <w:spacing w:line="201" w:lineRule="exact"/>
              <w:ind w:left="30"/>
              <w:rPr>
                <w:sz w:val="18"/>
              </w:rPr>
            </w:pPr>
            <w:proofErr w:type="spellStart"/>
            <w:r>
              <w:rPr>
                <w:sz w:val="18"/>
              </w:rPr>
              <w:t>bojë</w:t>
            </w:r>
            <w:proofErr w:type="spellEnd"/>
            <w:r w:rsidR="009A638D">
              <w:rPr>
                <w:sz w:val="18"/>
              </w:rPr>
              <w:t xml:space="preserve"> </w:t>
            </w:r>
            <w:proofErr w:type="spellStart"/>
            <w:r w:rsidR="009A638D">
              <w:rPr>
                <w:sz w:val="18"/>
              </w:rPr>
              <w:t>dhe</w:t>
            </w:r>
            <w:proofErr w:type="spellEnd"/>
            <w:r w:rsidR="009A638D">
              <w:rPr>
                <w:sz w:val="18"/>
              </w:rPr>
              <w:t xml:space="preserve"> </w:t>
            </w:r>
            <w:proofErr w:type="spellStart"/>
            <w:r w:rsidR="009A638D">
              <w:rPr>
                <w:sz w:val="18"/>
              </w:rPr>
              <w:t>ngjitës</w:t>
            </w:r>
            <w:proofErr w:type="spellEnd"/>
          </w:p>
        </w:tc>
        <w:tc>
          <w:tcPr>
            <w:tcW w:w="900" w:type="dxa"/>
          </w:tcPr>
          <w:p w14:paraId="46CDDC3C" w14:textId="77777777" w:rsidR="006940F7" w:rsidRDefault="006940F7" w:rsidP="006940F7">
            <w:pPr>
              <w:pStyle w:val="TableParagraph"/>
              <w:ind w:left="13"/>
              <w:jc w:val="center"/>
              <w:rPr>
                <w:sz w:val="18"/>
              </w:rPr>
            </w:pPr>
            <w:r>
              <w:rPr>
                <w:w w:val="109"/>
                <w:sz w:val="18"/>
              </w:rPr>
              <w:t>0</w:t>
            </w:r>
          </w:p>
        </w:tc>
        <w:tc>
          <w:tcPr>
            <w:tcW w:w="810" w:type="dxa"/>
          </w:tcPr>
          <w:p w14:paraId="6286B925" w14:textId="77777777" w:rsidR="006940F7" w:rsidRDefault="006940F7" w:rsidP="006940F7">
            <w:pPr>
              <w:pStyle w:val="TableParagraph"/>
              <w:ind w:left="8"/>
              <w:jc w:val="center"/>
              <w:rPr>
                <w:sz w:val="18"/>
              </w:rPr>
            </w:pPr>
            <w:r>
              <w:rPr>
                <w:w w:val="109"/>
                <w:sz w:val="18"/>
              </w:rPr>
              <w:t>0</w:t>
            </w:r>
          </w:p>
        </w:tc>
        <w:tc>
          <w:tcPr>
            <w:tcW w:w="630" w:type="dxa"/>
          </w:tcPr>
          <w:p w14:paraId="6579A7FE" w14:textId="77777777" w:rsidR="006940F7" w:rsidRDefault="006940F7" w:rsidP="006940F7">
            <w:pPr>
              <w:pStyle w:val="TableParagraph"/>
              <w:ind w:left="10"/>
              <w:jc w:val="center"/>
              <w:rPr>
                <w:sz w:val="18"/>
              </w:rPr>
            </w:pPr>
            <w:r>
              <w:rPr>
                <w:w w:val="109"/>
                <w:sz w:val="18"/>
              </w:rPr>
              <w:t>0</w:t>
            </w:r>
          </w:p>
        </w:tc>
        <w:tc>
          <w:tcPr>
            <w:tcW w:w="900" w:type="dxa"/>
          </w:tcPr>
          <w:p w14:paraId="072E962A" w14:textId="77777777" w:rsidR="006940F7" w:rsidRDefault="006940F7" w:rsidP="006940F7">
            <w:pPr>
              <w:pStyle w:val="TableParagraph"/>
              <w:ind w:left="4"/>
              <w:jc w:val="center"/>
              <w:rPr>
                <w:sz w:val="18"/>
              </w:rPr>
            </w:pPr>
            <w:r>
              <w:rPr>
                <w:w w:val="109"/>
                <w:sz w:val="18"/>
              </w:rPr>
              <w:t>0</w:t>
            </w:r>
          </w:p>
        </w:tc>
        <w:tc>
          <w:tcPr>
            <w:tcW w:w="720" w:type="dxa"/>
            <w:tcBorders>
              <w:right w:val="single" w:sz="12" w:space="0" w:color="000000"/>
            </w:tcBorders>
          </w:tcPr>
          <w:p w14:paraId="21438966" w14:textId="77777777" w:rsidR="006940F7" w:rsidRDefault="006940F7" w:rsidP="006940F7">
            <w:pPr>
              <w:pStyle w:val="TableParagraph"/>
              <w:ind w:left="284"/>
              <w:rPr>
                <w:sz w:val="18"/>
              </w:rPr>
            </w:pPr>
            <w:r>
              <w:rPr>
                <w:w w:val="109"/>
                <w:sz w:val="18"/>
              </w:rPr>
              <w:t>0</w:t>
            </w:r>
          </w:p>
        </w:tc>
        <w:tc>
          <w:tcPr>
            <w:tcW w:w="900" w:type="dxa"/>
            <w:tcBorders>
              <w:left w:val="single" w:sz="12" w:space="0" w:color="000000"/>
            </w:tcBorders>
          </w:tcPr>
          <w:p w14:paraId="36FAD41D" w14:textId="77777777" w:rsidR="006940F7" w:rsidRDefault="006940F7" w:rsidP="006940F7">
            <w:pPr>
              <w:pStyle w:val="TableParagraph"/>
              <w:ind w:right="2"/>
              <w:jc w:val="center"/>
              <w:rPr>
                <w:sz w:val="18"/>
              </w:rPr>
            </w:pPr>
            <w:r>
              <w:rPr>
                <w:w w:val="109"/>
                <w:sz w:val="18"/>
              </w:rPr>
              <w:t>0</w:t>
            </w:r>
          </w:p>
        </w:tc>
        <w:tc>
          <w:tcPr>
            <w:tcW w:w="720" w:type="dxa"/>
          </w:tcPr>
          <w:p w14:paraId="4FA83001" w14:textId="77777777" w:rsidR="006940F7" w:rsidRDefault="006940F7" w:rsidP="006940F7">
            <w:pPr>
              <w:pStyle w:val="TableParagraph"/>
              <w:ind w:left="7"/>
              <w:jc w:val="center"/>
              <w:rPr>
                <w:sz w:val="18"/>
              </w:rPr>
            </w:pPr>
            <w:r>
              <w:rPr>
                <w:w w:val="109"/>
                <w:sz w:val="18"/>
              </w:rPr>
              <w:t>0</w:t>
            </w:r>
          </w:p>
        </w:tc>
        <w:tc>
          <w:tcPr>
            <w:tcW w:w="900" w:type="dxa"/>
          </w:tcPr>
          <w:p w14:paraId="02467D8B" w14:textId="77777777" w:rsidR="006940F7" w:rsidRDefault="006940F7" w:rsidP="006940F7">
            <w:pPr>
              <w:pStyle w:val="TableParagraph"/>
              <w:ind w:left="283"/>
              <w:rPr>
                <w:sz w:val="18"/>
              </w:rPr>
            </w:pPr>
            <w:r>
              <w:rPr>
                <w:w w:val="109"/>
                <w:sz w:val="18"/>
              </w:rPr>
              <w:t>0</w:t>
            </w:r>
          </w:p>
        </w:tc>
        <w:tc>
          <w:tcPr>
            <w:tcW w:w="720" w:type="dxa"/>
            <w:tcBorders>
              <w:right w:val="single" w:sz="12" w:space="0" w:color="000000"/>
            </w:tcBorders>
          </w:tcPr>
          <w:p w14:paraId="654AF58A" w14:textId="77777777" w:rsidR="006940F7" w:rsidRDefault="006940F7" w:rsidP="006940F7">
            <w:pPr>
              <w:pStyle w:val="TableParagraph"/>
              <w:ind w:left="15"/>
              <w:jc w:val="center"/>
              <w:rPr>
                <w:sz w:val="18"/>
              </w:rPr>
            </w:pPr>
            <w:r>
              <w:rPr>
                <w:w w:val="109"/>
                <w:sz w:val="18"/>
              </w:rPr>
              <w:t>0</w:t>
            </w:r>
          </w:p>
        </w:tc>
        <w:tc>
          <w:tcPr>
            <w:tcW w:w="810" w:type="dxa"/>
            <w:tcBorders>
              <w:left w:val="single" w:sz="12" w:space="0" w:color="000000"/>
            </w:tcBorders>
          </w:tcPr>
          <w:p w14:paraId="07BAAA3F" w14:textId="77777777" w:rsidR="006940F7" w:rsidRDefault="006940F7" w:rsidP="006940F7">
            <w:pPr>
              <w:pStyle w:val="TableParagraph"/>
              <w:ind w:left="272"/>
              <w:rPr>
                <w:sz w:val="18"/>
              </w:rPr>
            </w:pPr>
            <w:r>
              <w:rPr>
                <w:w w:val="109"/>
                <w:sz w:val="18"/>
              </w:rPr>
              <w:t>0</w:t>
            </w:r>
          </w:p>
        </w:tc>
        <w:tc>
          <w:tcPr>
            <w:tcW w:w="990" w:type="dxa"/>
          </w:tcPr>
          <w:p w14:paraId="1F21E7B7" w14:textId="77777777" w:rsidR="006940F7" w:rsidRDefault="006940F7" w:rsidP="006940F7">
            <w:pPr>
              <w:pStyle w:val="TableParagraph"/>
              <w:ind w:left="2"/>
              <w:jc w:val="center"/>
              <w:rPr>
                <w:sz w:val="18"/>
              </w:rPr>
            </w:pPr>
            <w:r>
              <w:rPr>
                <w:w w:val="109"/>
                <w:sz w:val="18"/>
              </w:rPr>
              <w:t>0</w:t>
            </w:r>
          </w:p>
        </w:tc>
      </w:tr>
      <w:tr w:rsidR="00634FDE" w14:paraId="6B9DBDB0" w14:textId="77777777" w:rsidTr="00512CE1">
        <w:trPr>
          <w:trHeight w:val="1485"/>
        </w:trPr>
        <w:tc>
          <w:tcPr>
            <w:tcW w:w="630" w:type="dxa"/>
          </w:tcPr>
          <w:p w14:paraId="3FDB86ED" w14:textId="77777777" w:rsidR="006940F7" w:rsidRDefault="006940F7" w:rsidP="006940F7">
            <w:pPr>
              <w:pStyle w:val="TableParagraph"/>
              <w:spacing w:line="201" w:lineRule="exact"/>
              <w:ind w:left="28"/>
              <w:rPr>
                <w:rFonts w:ascii="Arial"/>
                <w:b/>
                <w:sz w:val="18"/>
              </w:rPr>
            </w:pPr>
            <w:r>
              <w:rPr>
                <w:rFonts w:ascii="Arial"/>
                <w:b/>
                <w:sz w:val="18"/>
              </w:rPr>
              <w:t>C20.4</w:t>
            </w:r>
          </w:p>
        </w:tc>
        <w:tc>
          <w:tcPr>
            <w:tcW w:w="1440" w:type="dxa"/>
          </w:tcPr>
          <w:p w14:paraId="63D40724" w14:textId="77777777" w:rsidR="006940F7" w:rsidRDefault="006940F7" w:rsidP="006940F7">
            <w:pPr>
              <w:pStyle w:val="TableParagraph"/>
              <w:spacing w:line="232" w:lineRule="auto"/>
              <w:ind w:left="30" w:right="14"/>
              <w:rPr>
                <w:sz w:val="18"/>
              </w:rPr>
            </w:pPr>
            <w:proofErr w:type="spellStart"/>
            <w:r>
              <w:rPr>
                <w:sz w:val="18"/>
              </w:rPr>
              <w:t>Prodhimi</w:t>
            </w:r>
            <w:proofErr w:type="spellEnd"/>
            <w:r>
              <w:rPr>
                <w:sz w:val="18"/>
              </w:rPr>
              <w:t xml:space="preserve"> </w:t>
            </w:r>
            <w:proofErr w:type="spellStart"/>
            <w:r>
              <w:rPr>
                <w:sz w:val="18"/>
              </w:rPr>
              <w:t>i</w:t>
            </w:r>
            <w:proofErr w:type="spellEnd"/>
            <w:r>
              <w:rPr>
                <w:sz w:val="18"/>
              </w:rPr>
              <w:t xml:space="preserve"> </w:t>
            </w:r>
            <w:proofErr w:type="spellStart"/>
            <w:r>
              <w:rPr>
                <w:sz w:val="18"/>
              </w:rPr>
              <w:t>sapunit</w:t>
            </w:r>
            <w:proofErr w:type="spellEnd"/>
            <w:r>
              <w:rPr>
                <w:sz w:val="18"/>
              </w:rPr>
              <w:t xml:space="preserve"> </w:t>
            </w:r>
            <w:proofErr w:type="spellStart"/>
            <w:r>
              <w:rPr>
                <w:sz w:val="18"/>
              </w:rPr>
              <w:t>dhe</w:t>
            </w:r>
            <w:proofErr w:type="spellEnd"/>
            <w:r>
              <w:rPr>
                <w:sz w:val="18"/>
              </w:rPr>
              <w:t xml:space="preserve"> </w:t>
            </w:r>
            <w:proofErr w:type="spellStart"/>
            <w:r>
              <w:rPr>
                <w:sz w:val="18"/>
              </w:rPr>
              <w:t>detergjenteve</w:t>
            </w:r>
            <w:proofErr w:type="spellEnd"/>
            <w:r>
              <w:rPr>
                <w:sz w:val="18"/>
              </w:rPr>
              <w:t xml:space="preserve">, </w:t>
            </w:r>
            <w:proofErr w:type="spellStart"/>
            <w:r>
              <w:rPr>
                <w:sz w:val="18"/>
              </w:rPr>
              <w:t>preparateve</w:t>
            </w:r>
            <w:proofErr w:type="spellEnd"/>
            <w:r>
              <w:rPr>
                <w:sz w:val="18"/>
              </w:rPr>
              <w:t xml:space="preserve"> </w:t>
            </w:r>
            <w:proofErr w:type="spellStart"/>
            <w:r>
              <w:rPr>
                <w:sz w:val="18"/>
              </w:rPr>
              <w:t>për</w:t>
            </w:r>
            <w:proofErr w:type="spellEnd"/>
            <w:r>
              <w:rPr>
                <w:sz w:val="18"/>
              </w:rPr>
              <w:t xml:space="preserve"> </w:t>
            </w:r>
            <w:proofErr w:type="spellStart"/>
            <w:r>
              <w:rPr>
                <w:sz w:val="18"/>
              </w:rPr>
              <w:t>pastrim</w:t>
            </w:r>
            <w:proofErr w:type="spellEnd"/>
            <w:r>
              <w:rPr>
                <w:sz w:val="18"/>
              </w:rPr>
              <w:t xml:space="preserve"> </w:t>
            </w:r>
            <w:proofErr w:type="spellStart"/>
            <w:r>
              <w:rPr>
                <w:sz w:val="18"/>
              </w:rPr>
              <w:t>dhe</w:t>
            </w:r>
            <w:proofErr w:type="spellEnd"/>
            <w:r>
              <w:rPr>
                <w:sz w:val="18"/>
              </w:rPr>
              <w:t xml:space="preserve"> </w:t>
            </w:r>
            <w:proofErr w:type="spellStart"/>
            <w:r>
              <w:rPr>
                <w:sz w:val="18"/>
              </w:rPr>
              <w:t>lustrim</w:t>
            </w:r>
            <w:proofErr w:type="spellEnd"/>
            <w:r>
              <w:rPr>
                <w:sz w:val="18"/>
              </w:rPr>
              <w:t xml:space="preserve">, </w:t>
            </w:r>
            <w:proofErr w:type="spellStart"/>
            <w:r>
              <w:rPr>
                <w:sz w:val="18"/>
              </w:rPr>
              <w:t>parfume</w:t>
            </w:r>
            <w:proofErr w:type="spellEnd"/>
            <w:r>
              <w:rPr>
                <w:sz w:val="18"/>
              </w:rPr>
              <w:t xml:space="preserve"> </w:t>
            </w:r>
            <w:proofErr w:type="spellStart"/>
            <w:r>
              <w:rPr>
                <w:sz w:val="18"/>
              </w:rPr>
              <w:t>dhe</w:t>
            </w:r>
            <w:proofErr w:type="spellEnd"/>
            <w:r>
              <w:rPr>
                <w:sz w:val="18"/>
              </w:rPr>
              <w:t xml:space="preserve"> </w:t>
            </w:r>
            <w:proofErr w:type="spellStart"/>
            <w:r>
              <w:rPr>
                <w:sz w:val="18"/>
              </w:rPr>
              <w:t>tualete</w:t>
            </w:r>
            <w:proofErr w:type="spellEnd"/>
          </w:p>
          <w:p w14:paraId="5822D023" w14:textId="77777777" w:rsidR="006940F7" w:rsidRDefault="006940F7" w:rsidP="006940F7">
            <w:pPr>
              <w:pStyle w:val="TableParagraph"/>
              <w:spacing w:line="192" w:lineRule="exact"/>
              <w:ind w:left="30"/>
              <w:rPr>
                <w:sz w:val="18"/>
              </w:rPr>
            </w:pPr>
            <w:proofErr w:type="spellStart"/>
            <w:r>
              <w:rPr>
                <w:sz w:val="18"/>
              </w:rPr>
              <w:t>përgatitjet</w:t>
            </w:r>
            <w:proofErr w:type="spellEnd"/>
          </w:p>
        </w:tc>
        <w:tc>
          <w:tcPr>
            <w:tcW w:w="900" w:type="dxa"/>
          </w:tcPr>
          <w:p w14:paraId="4A97A34F" w14:textId="77777777" w:rsidR="006940F7" w:rsidRDefault="006940F7" w:rsidP="006940F7">
            <w:pPr>
              <w:pStyle w:val="TableParagraph"/>
              <w:ind w:left="13"/>
              <w:jc w:val="center"/>
              <w:rPr>
                <w:sz w:val="18"/>
              </w:rPr>
            </w:pPr>
            <w:r>
              <w:rPr>
                <w:w w:val="109"/>
                <w:sz w:val="18"/>
              </w:rPr>
              <w:t>0</w:t>
            </w:r>
          </w:p>
        </w:tc>
        <w:tc>
          <w:tcPr>
            <w:tcW w:w="810" w:type="dxa"/>
          </w:tcPr>
          <w:p w14:paraId="3660EA50" w14:textId="77777777" w:rsidR="006940F7" w:rsidRDefault="006940F7" w:rsidP="006940F7">
            <w:pPr>
              <w:pStyle w:val="TableParagraph"/>
              <w:ind w:left="8"/>
              <w:jc w:val="center"/>
              <w:rPr>
                <w:sz w:val="18"/>
              </w:rPr>
            </w:pPr>
            <w:r>
              <w:rPr>
                <w:w w:val="109"/>
                <w:sz w:val="18"/>
              </w:rPr>
              <w:t>0</w:t>
            </w:r>
          </w:p>
        </w:tc>
        <w:tc>
          <w:tcPr>
            <w:tcW w:w="630" w:type="dxa"/>
          </w:tcPr>
          <w:p w14:paraId="3F09C605" w14:textId="77777777" w:rsidR="006940F7" w:rsidRDefault="006940F7" w:rsidP="006940F7">
            <w:pPr>
              <w:pStyle w:val="TableParagraph"/>
              <w:ind w:left="10"/>
              <w:jc w:val="center"/>
              <w:rPr>
                <w:sz w:val="18"/>
              </w:rPr>
            </w:pPr>
            <w:r>
              <w:rPr>
                <w:w w:val="109"/>
                <w:sz w:val="18"/>
              </w:rPr>
              <w:t>0</w:t>
            </w:r>
          </w:p>
        </w:tc>
        <w:tc>
          <w:tcPr>
            <w:tcW w:w="900" w:type="dxa"/>
          </w:tcPr>
          <w:p w14:paraId="74FE882D" w14:textId="77777777" w:rsidR="006940F7" w:rsidRDefault="006940F7" w:rsidP="006940F7">
            <w:pPr>
              <w:pStyle w:val="TableParagraph"/>
              <w:ind w:left="4"/>
              <w:jc w:val="center"/>
              <w:rPr>
                <w:sz w:val="18"/>
              </w:rPr>
            </w:pPr>
            <w:r>
              <w:rPr>
                <w:w w:val="109"/>
                <w:sz w:val="18"/>
              </w:rPr>
              <w:t>0</w:t>
            </w:r>
          </w:p>
        </w:tc>
        <w:tc>
          <w:tcPr>
            <w:tcW w:w="720" w:type="dxa"/>
            <w:tcBorders>
              <w:right w:val="single" w:sz="12" w:space="0" w:color="000000"/>
            </w:tcBorders>
          </w:tcPr>
          <w:p w14:paraId="63BB28CC" w14:textId="77777777" w:rsidR="006940F7" w:rsidRDefault="006940F7" w:rsidP="006940F7">
            <w:pPr>
              <w:pStyle w:val="TableParagraph"/>
              <w:ind w:left="284"/>
              <w:rPr>
                <w:sz w:val="18"/>
              </w:rPr>
            </w:pPr>
            <w:r>
              <w:rPr>
                <w:w w:val="109"/>
                <w:sz w:val="18"/>
              </w:rPr>
              <w:t>0</w:t>
            </w:r>
          </w:p>
        </w:tc>
        <w:tc>
          <w:tcPr>
            <w:tcW w:w="900" w:type="dxa"/>
            <w:tcBorders>
              <w:left w:val="single" w:sz="12" w:space="0" w:color="000000"/>
            </w:tcBorders>
          </w:tcPr>
          <w:p w14:paraId="1E18FD18" w14:textId="77777777" w:rsidR="006940F7" w:rsidRDefault="006940F7" w:rsidP="006940F7">
            <w:pPr>
              <w:pStyle w:val="TableParagraph"/>
              <w:ind w:right="2"/>
              <w:jc w:val="center"/>
              <w:rPr>
                <w:sz w:val="18"/>
              </w:rPr>
            </w:pPr>
            <w:r>
              <w:rPr>
                <w:w w:val="109"/>
                <w:sz w:val="18"/>
              </w:rPr>
              <w:t>0</w:t>
            </w:r>
          </w:p>
        </w:tc>
        <w:tc>
          <w:tcPr>
            <w:tcW w:w="720" w:type="dxa"/>
          </w:tcPr>
          <w:p w14:paraId="3FB2332C" w14:textId="77777777" w:rsidR="006940F7" w:rsidRDefault="006940F7" w:rsidP="006940F7">
            <w:pPr>
              <w:pStyle w:val="TableParagraph"/>
              <w:ind w:left="7"/>
              <w:jc w:val="center"/>
              <w:rPr>
                <w:sz w:val="18"/>
              </w:rPr>
            </w:pPr>
            <w:r>
              <w:rPr>
                <w:w w:val="109"/>
                <w:sz w:val="18"/>
              </w:rPr>
              <w:t>0</w:t>
            </w:r>
          </w:p>
        </w:tc>
        <w:tc>
          <w:tcPr>
            <w:tcW w:w="900" w:type="dxa"/>
          </w:tcPr>
          <w:p w14:paraId="3261F454" w14:textId="77777777" w:rsidR="006940F7" w:rsidRDefault="006940F7" w:rsidP="006940F7">
            <w:pPr>
              <w:pStyle w:val="TableParagraph"/>
              <w:ind w:left="283"/>
              <w:rPr>
                <w:sz w:val="18"/>
              </w:rPr>
            </w:pPr>
            <w:r>
              <w:rPr>
                <w:w w:val="109"/>
                <w:sz w:val="18"/>
              </w:rPr>
              <w:t>0</w:t>
            </w:r>
          </w:p>
        </w:tc>
        <w:tc>
          <w:tcPr>
            <w:tcW w:w="720" w:type="dxa"/>
            <w:tcBorders>
              <w:right w:val="single" w:sz="12" w:space="0" w:color="000000"/>
            </w:tcBorders>
          </w:tcPr>
          <w:p w14:paraId="72E71015" w14:textId="77777777" w:rsidR="006940F7" w:rsidRDefault="006940F7" w:rsidP="006940F7">
            <w:pPr>
              <w:pStyle w:val="TableParagraph"/>
              <w:ind w:left="15"/>
              <w:jc w:val="center"/>
              <w:rPr>
                <w:sz w:val="18"/>
              </w:rPr>
            </w:pPr>
            <w:r>
              <w:rPr>
                <w:w w:val="109"/>
                <w:sz w:val="18"/>
              </w:rPr>
              <w:t>0</w:t>
            </w:r>
          </w:p>
        </w:tc>
        <w:tc>
          <w:tcPr>
            <w:tcW w:w="810" w:type="dxa"/>
            <w:tcBorders>
              <w:left w:val="single" w:sz="12" w:space="0" w:color="000000"/>
            </w:tcBorders>
          </w:tcPr>
          <w:p w14:paraId="2560E01B" w14:textId="77777777" w:rsidR="006940F7" w:rsidRDefault="006940F7" w:rsidP="006940F7">
            <w:pPr>
              <w:pStyle w:val="TableParagraph"/>
              <w:ind w:left="272"/>
              <w:rPr>
                <w:sz w:val="18"/>
              </w:rPr>
            </w:pPr>
            <w:r>
              <w:rPr>
                <w:w w:val="109"/>
                <w:sz w:val="18"/>
              </w:rPr>
              <w:t>0</w:t>
            </w:r>
          </w:p>
        </w:tc>
        <w:tc>
          <w:tcPr>
            <w:tcW w:w="990" w:type="dxa"/>
          </w:tcPr>
          <w:p w14:paraId="108223A2" w14:textId="77777777" w:rsidR="006940F7" w:rsidRDefault="006940F7" w:rsidP="006940F7">
            <w:pPr>
              <w:pStyle w:val="TableParagraph"/>
              <w:ind w:left="2"/>
              <w:jc w:val="center"/>
              <w:rPr>
                <w:sz w:val="18"/>
              </w:rPr>
            </w:pPr>
            <w:r>
              <w:rPr>
                <w:w w:val="109"/>
                <w:sz w:val="18"/>
              </w:rPr>
              <w:t>0</w:t>
            </w:r>
          </w:p>
        </w:tc>
      </w:tr>
      <w:tr w:rsidR="00634FDE" w14:paraId="1B1B290E" w14:textId="77777777" w:rsidTr="00512CE1">
        <w:trPr>
          <w:trHeight w:val="637"/>
        </w:trPr>
        <w:tc>
          <w:tcPr>
            <w:tcW w:w="630" w:type="dxa"/>
          </w:tcPr>
          <w:p w14:paraId="1D82FFDA" w14:textId="77777777" w:rsidR="006940F7" w:rsidRDefault="006940F7" w:rsidP="006940F7">
            <w:pPr>
              <w:pStyle w:val="TableParagraph"/>
              <w:spacing w:line="201" w:lineRule="exact"/>
              <w:ind w:left="28"/>
              <w:rPr>
                <w:rFonts w:ascii="Arial"/>
                <w:b/>
                <w:sz w:val="18"/>
              </w:rPr>
            </w:pPr>
            <w:r>
              <w:rPr>
                <w:rFonts w:ascii="Arial"/>
                <w:b/>
                <w:sz w:val="18"/>
              </w:rPr>
              <w:t>C20.5</w:t>
            </w:r>
          </w:p>
        </w:tc>
        <w:tc>
          <w:tcPr>
            <w:tcW w:w="1440" w:type="dxa"/>
          </w:tcPr>
          <w:p w14:paraId="459E0BDC" w14:textId="77777777" w:rsidR="006940F7" w:rsidRDefault="006940F7" w:rsidP="006940F7">
            <w:pPr>
              <w:pStyle w:val="TableParagraph"/>
              <w:spacing w:line="230" w:lineRule="auto"/>
              <w:ind w:left="30" w:right="343"/>
              <w:rPr>
                <w:sz w:val="18"/>
              </w:rPr>
            </w:pPr>
            <w:proofErr w:type="spellStart"/>
            <w:r>
              <w:rPr>
                <w:sz w:val="18"/>
              </w:rPr>
              <w:t>Prodhimi</w:t>
            </w:r>
            <w:proofErr w:type="spellEnd"/>
            <w:r>
              <w:rPr>
                <w:sz w:val="18"/>
              </w:rPr>
              <w:t xml:space="preserve"> </w:t>
            </w:r>
            <w:proofErr w:type="spellStart"/>
            <w:r>
              <w:rPr>
                <w:sz w:val="18"/>
              </w:rPr>
              <w:t>i</w:t>
            </w:r>
            <w:proofErr w:type="spellEnd"/>
            <w:r>
              <w:rPr>
                <w:sz w:val="18"/>
              </w:rPr>
              <w:t xml:space="preserve"> </w:t>
            </w:r>
            <w:proofErr w:type="spellStart"/>
            <w:r w:rsidR="009A638D">
              <w:rPr>
                <w:sz w:val="18"/>
              </w:rPr>
              <w:t>produkteve</w:t>
            </w:r>
            <w:proofErr w:type="spellEnd"/>
            <w:r w:rsidR="009A638D">
              <w:rPr>
                <w:sz w:val="18"/>
              </w:rPr>
              <w:t xml:space="preserve"> </w:t>
            </w:r>
            <w:proofErr w:type="spellStart"/>
            <w:r>
              <w:rPr>
                <w:sz w:val="18"/>
              </w:rPr>
              <w:t>të</w:t>
            </w:r>
            <w:proofErr w:type="spellEnd"/>
            <w:r>
              <w:rPr>
                <w:sz w:val="18"/>
              </w:rPr>
              <w:t xml:space="preserve"> </w:t>
            </w:r>
            <w:proofErr w:type="spellStart"/>
            <w:r>
              <w:rPr>
                <w:sz w:val="18"/>
              </w:rPr>
              <w:t>tjera</w:t>
            </w:r>
            <w:proofErr w:type="spellEnd"/>
          </w:p>
          <w:p w14:paraId="5B39E391" w14:textId="77777777" w:rsidR="006940F7" w:rsidRDefault="009A638D" w:rsidP="006940F7">
            <w:pPr>
              <w:pStyle w:val="TableParagraph"/>
              <w:spacing w:line="198" w:lineRule="exact"/>
              <w:ind w:left="30"/>
              <w:rPr>
                <w:sz w:val="18"/>
              </w:rPr>
            </w:pPr>
            <w:proofErr w:type="spellStart"/>
            <w:r>
              <w:rPr>
                <w:sz w:val="18"/>
              </w:rPr>
              <w:t>kimike</w:t>
            </w:r>
            <w:proofErr w:type="spellEnd"/>
          </w:p>
        </w:tc>
        <w:tc>
          <w:tcPr>
            <w:tcW w:w="900" w:type="dxa"/>
          </w:tcPr>
          <w:p w14:paraId="56DC1A0D" w14:textId="77777777" w:rsidR="006940F7" w:rsidRDefault="006940F7" w:rsidP="006940F7">
            <w:pPr>
              <w:pStyle w:val="TableParagraph"/>
              <w:spacing w:line="211" w:lineRule="exact"/>
              <w:ind w:left="13"/>
              <w:jc w:val="center"/>
              <w:rPr>
                <w:sz w:val="18"/>
              </w:rPr>
            </w:pPr>
            <w:r>
              <w:rPr>
                <w:w w:val="109"/>
                <w:sz w:val="18"/>
              </w:rPr>
              <w:t>0</w:t>
            </w:r>
          </w:p>
        </w:tc>
        <w:tc>
          <w:tcPr>
            <w:tcW w:w="810" w:type="dxa"/>
          </w:tcPr>
          <w:p w14:paraId="54E03F89" w14:textId="77777777" w:rsidR="006940F7" w:rsidRDefault="006940F7" w:rsidP="006940F7">
            <w:pPr>
              <w:pStyle w:val="TableParagraph"/>
              <w:spacing w:line="211" w:lineRule="exact"/>
              <w:ind w:left="8"/>
              <w:jc w:val="center"/>
              <w:rPr>
                <w:sz w:val="18"/>
              </w:rPr>
            </w:pPr>
            <w:r>
              <w:rPr>
                <w:w w:val="109"/>
                <w:sz w:val="18"/>
              </w:rPr>
              <w:t>0</w:t>
            </w:r>
          </w:p>
        </w:tc>
        <w:tc>
          <w:tcPr>
            <w:tcW w:w="630" w:type="dxa"/>
            <w:shd w:val="clear" w:color="auto" w:fill="FFFFCC"/>
          </w:tcPr>
          <w:p w14:paraId="39F24A4E" w14:textId="77777777" w:rsidR="006940F7" w:rsidRDefault="006940F7" w:rsidP="006940F7">
            <w:pPr>
              <w:pStyle w:val="TableParagraph"/>
              <w:spacing w:line="211" w:lineRule="exact"/>
              <w:ind w:left="10"/>
              <w:jc w:val="center"/>
              <w:rPr>
                <w:sz w:val="18"/>
              </w:rPr>
            </w:pPr>
            <w:r>
              <w:rPr>
                <w:color w:val="333333"/>
                <w:w w:val="109"/>
                <w:sz w:val="18"/>
              </w:rPr>
              <w:t>1</w:t>
            </w:r>
          </w:p>
        </w:tc>
        <w:tc>
          <w:tcPr>
            <w:tcW w:w="900" w:type="dxa"/>
          </w:tcPr>
          <w:p w14:paraId="1F195C84" w14:textId="77777777" w:rsidR="006940F7" w:rsidRDefault="006940F7" w:rsidP="006940F7">
            <w:pPr>
              <w:pStyle w:val="TableParagraph"/>
              <w:spacing w:line="211" w:lineRule="exact"/>
              <w:ind w:left="4"/>
              <w:jc w:val="center"/>
              <w:rPr>
                <w:sz w:val="18"/>
              </w:rPr>
            </w:pPr>
            <w:r>
              <w:rPr>
                <w:w w:val="109"/>
                <w:sz w:val="18"/>
              </w:rPr>
              <w:t>0</w:t>
            </w:r>
          </w:p>
        </w:tc>
        <w:tc>
          <w:tcPr>
            <w:tcW w:w="720" w:type="dxa"/>
            <w:tcBorders>
              <w:right w:val="single" w:sz="12" w:space="0" w:color="000000"/>
            </w:tcBorders>
          </w:tcPr>
          <w:p w14:paraId="2AFF070D" w14:textId="77777777" w:rsidR="006940F7" w:rsidRDefault="006940F7" w:rsidP="006940F7">
            <w:pPr>
              <w:pStyle w:val="TableParagraph"/>
              <w:spacing w:line="211" w:lineRule="exact"/>
              <w:ind w:left="284"/>
              <w:rPr>
                <w:sz w:val="18"/>
              </w:rPr>
            </w:pPr>
            <w:r>
              <w:rPr>
                <w:w w:val="109"/>
                <w:sz w:val="18"/>
              </w:rPr>
              <w:t>0</w:t>
            </w:r>
          </w:p>
        </w:tc>
        <w:tc>
          <w:tcPr>
            <w:tcW w:w="900" w:type="dxa"/>
            <w:tcBorders>
              <w:left w:val="single" w:sz="12" w:space="0" w:color="000000"/>
            </w:tcBorders>
          </w:tcPr>
          <w:p w14:paraId="14BE420F" w14:textId="77777777" w:rsidR="006940F7" w:rsidRDefault="006940F7" w:rsidP="006940F7">
            <w:pPr>
              <w:pStyle w:val="TableParagraph"/>
              <w:spacing w:line="211" w:lineRule="exact"/>
              <w:ind w:right="2"/>
              <w:jc w:val="center"/>
              <w:rPr>
                <w:sz w:val="18"/>
              </w:rPr>
            </w:pPr>
            <w:r>
              <w:rPr>
                <w:w w:val="109"/>
                <w:sz w:val="18"/>
              </w:rPr>
              <w:t>0</w:t>
            </w:r>
          </w:p>
        </w:tc>
        <w:tc>
          <w:tcPr>
            <w:tcW w:w="720" w:type="dxa"/>
          </w:tcPr>
          <w:p w14:paraId="61F90619" w14:textId="77777777" w:rsidR="006940F7" w:rsidRDefault="006940F7" w:rsidP="006940F7">
            <w:pPr>
              <w:pStyle w:val="TableParagraph"/>
              <w:spacing w:line="211" w:lineRule="exact"/>
              <w:ind w:left="7"/>
              <w:jc w:val="center"/>
              <w:rPr>
                <w:sz w:val="18"/>
              </w:rPr>
            </w:pPr>
            <w:r>
              <w:rPr>
                <w:w w:val="109"/>
                <w:sz w:val="18"/>
              </w:rPr>
              <w:t>0</w:t>
            </w:r>
          </w:p>
        </w:tc>
        <w:tc>
          <w:tcPr>
            <w:tcW w:w="900" w:type="dxa"/>
          </w:tcPr>
          <w:p w14:paraId="296BE651" w14:textId="77777777" w:rsidR="006940F7" w:rsidRDefault="006940F7" w:rsidP="006940F7">
            <w:pPr>
              <w:pStyle w:val="TableParagraph"/>
              <w:spacing w:line="211" w:lineRule="exact"/>
              <w:ind w:left="283"/>
              <w:rPr>
                <w:sz w:val="18"/>
              </w:rPr>
            </w:pPr>
            <w:r>
              <w:rPr>
                <w:w w:val="109"/>
                <w:sz w:val="18"/>
              </w:rPr>
              <w:t>0</w:t>
            </w:r>
          </w:p>
        </w:tc>
        <w:tc>
          <w:tcPr>
            <w:tcW w:w="720" w:type="dxa"/>
            <w:tcBorders>
              <w:right w:val="single" w:sz="12" w:space="0" w:color="000000"/>
            </w:tcBorders>
          </w:tcPr>
          <w:p w14:paraId="2B6F8738" w14:textId="77777777" w:rsidR="006940F7" w:rsidRDefault="006940F7" w:rsidP="006940F7">
            <w:pPr>
              <w:pStyle w:val="TableParagraph"/>
              <w:spacing w:line="211" w:lineRule="exact"/>
              <w:ind w:left="15"/>
              <w:jc w:val="center"/>
              <w:rPr>
                <w:sz w:val="18"/>
              </w:rPr>
            </w:pPr>
            <w:r>
              <w:rPr>
                <w:w w:val="109"/>
                <w:sz w:val="18"/>
              </w:rPr>
              <w:t>0</w:t>
            </w:r>
          </w:p>
        </w:tc>
        <w:tc>
          <w:tcPr>
            <w:tcW w:w="810" w:type="dxa"/>
            <w:tcBorders>
              <w:left w:val="single" w:sz="12" w:space="0" w:color="000000"/>
            </w:tcBorders>
          </w:tcPr>
          <w:p w14:paraId="70A3485B" w14:textId="77777777" w:rsidR="006940F7" w:rsidRDefault="006940F7" w:rsidP="006940F7">
            <w:pPr>
              <w:pStyle w:val="TableParagraph"/>
              <w:spacing w:line="211" w:lineRule="exact"/>
              <w:ind w:left="272"/>
              <w:rPr>
                <w:sz w:val="18"/>
              </w:rPr>
            </w:pPr>
            <w:r>
              <w:rPr>
                <w:w w:val="109"/>
                <w:sz w:val="18"/>
              </w:rPr>
              <w:t>0</w:t>
            </w:r>
          </w:p>
        </w:tc>
        <w:tc>
          <w:tcPr>
            <w:tcW w:w="990" w:type="dxa"/>
          </w:tcPr>
          <w:p w14:paraId="431BC32B" w14:textId="77777777" w:rsidR="006940F7" w:rsidRDefault="006940F7" w:rsidP="006940F7">
            <w:pPr>
              <w:pStyle w:val="TableParagraph"/>
              <w:spacing w:line="211" w:lineRule="exact"/>
              <w:ind w:left="2"/>
              <w:jc w:val="center"/>
              <w:rPr>
                <w:sz w:val="18"/>
              </w:rPr>
            </w:pPr>
            <w:r>
              <w:rPr>
                <w:w w:val="109"/>
                <w:sz w:val="18"/>
              </w:rPr>
              <w:t>0</w:t>
            </w:r>
          </w:p>
        </w:tc>
      </w:tr>
      <w:tr w:rsidR="00634FDE" w14:paraId="6AD25D77" w14:textId="77777777" w:rsidTr="00512CE1">
        <w:trPr>
          <w:trHeight w:val="424"/>
        </w:trPr>
        <w:tc>
          <w:tcPr>
            <w:tcW w:w="630" w:type="dxa"/>
          </w:tcPr>
          <w:p w14:paraId="7C02CF28" w14:textId="77777777" w:rsidR="006940F7" w:rsidRDefault="006940F7" w:rsidP="006940F7">
            <w:pPr>
              <w:pStyle w:val="TableParagraph"/>
              <w:spacing w:line="201" w:lineRule="exact"/>
              <w:ind w:left="28"/>
              <w:rPr>
                <w:rFonts w:ascii="Arial"/>
                <w:b/>
                <w:sz w:val="18"/>
              </w:rPr>
            </w:pPr>
            <w:r>
              <w:rPr>
                <w:rFonts w:ascii="Arial"/>
                <w:b/>
                <w:sz w:val="18"/>
              </w:rPr>
              <w:t>C20.6</w:t>
            </w:r>
          </w:p>
        </w:tc>
        <w:tc>
          <w:tcPr>
            <w:tcW w:w="1440" w:type="dxa"/>
          </w:tcPr>
          <w:p w14:paraId="12D21FE7" w14:textId="77777777" w:rsidR="006940F7" w:rsidRPr="000913E9" w:rsidRDefault="006940F7" w:rsidP="006940F7">
            <w:pPr>
              <w:pStyle w:val="TableParagraph"/>
              <w:spacing w:line="206" w:lineRule="exact"/>
              <w:ind w:left="30"/>
              <w:rPr>
                <w:sz w:val="18"/>
                <w:lang w:val="es-AR"/>
              </w:rPr>
            </w:pPr>
            <w:proofErr w:type="spellStart"/>
            <w:r w:rsidRPr="000913E9">
              <w:rPr>
                <w:w w:val="105"/>
                <w:sz w:val="18"/>
                <w:lang w:val="es-AR"/>
              </w:rPr>
              <w:t>Prodhimi</w:t>
            </w:r>
            <w:proofErr w:type="spellEnd"/>
            <w:r w:rsidRPr="000913E9">
              <w:rPr>
                <w:w w:val="105"/>
                <w:sz w:val="18"/>
                <w:lang w:val="es-AR"/>
              </w:rPr>
              <w:t xml:space="preserve"> i</w:t>
            </w:r>
          </w:p>
          <w:p w14:paraId="221EA9D3" w14:textId="77777777" w:rsidR="006940F7" w:rsidRPr="000913E9" w:rsidRDefault="006940F7" w:rsidP="006940F7">
            <w:pPr>
              <w:pStyle w:val="TableParagraph"/>
              <w:spacing w:line="199" w:lineRule="exact"/>
              <w:ind w:left="30"/>
              <w:rPr>
                <w:sz w:val="18"/>
                <w:lang w:val="es-AR"/>
              </w:rPr>
            </w:pPr>
            <w:proofErr w:type="spellStart"/>
            <w:r w:rsidRPr="000913E9">
              <w:rPr>
                <w:w w:val="105"/>
                <w:sz w:val="18"/>
                <w:lang w:val="es-AR"/>
              </w:rPr>
              <w:t>fibra</w:t>
            </w:r>
            <w:r w:rsidR="009A638D">
              <w:rPr>
                <w:w w:val="105"/>
                <w:sz w:val="18"/>
                <w:lang w:val="es-AR"/>
              </w:rPr>
              <w:t>ve</w:t>
            </w:r>
            <w:proofErr w:type="spellEnd"/>
            <w:r w:rsidR="009A638D">
              <w:rPr>
                <w:w w:val="105"/>
                <w:sz w:val="18"/>
                <w:lang w:val="es-AR"/>
              </w:rPr>
              <w:t xml:space="preserve"> </w:t>
            </w:r>
            <w:proofErr w:type="spellStart"/>
            <w:r w:rsidR="009A638D">
              <w:rPr>
                <w:w w:val="105"/>
                <w:sz w:val="18"/>
                <w:lang w:val="es-AR"/>
              </w:rPr>
              <w:t>të</w:t>
            </w:r>
            <w:proofErr w:type="spellEnd"/>
            <w:r w:rsidR="009A638D">
              <w:rPr>
                <w:w w:val="105"/>
                <w:sz w:val="18"/>
                <w:lang w:val="es-AR"/>
              </w:rPr>
              <w:t xml:space="preserve"> </w:t>
            </w:r>
            <w:proofErr w:type="spellStart"/>
            <w:r w:rsidR="009A638D">
              <w:rPr>
                <w:w w:val="105"/>
                <w:sz w:val="18"/>
                <w:lang w:val="es-AR"/>
              </w:rPr>
              <w:t>prodhuara</w:t>
            </w:r>
            <w:proofErr w:type="spellEnd"/>
            <w:r w:rsidRPr="000913E9">
              <w:rPr>
                <w:w w:val="105"/>
                <w:sz w:val="18"/>
                <w:lang w:val="es-AR"/>
              </w:rPr>
              <w:t xml:space="preserve"> </w:t>
            </w:r>
            <w:proofErr w:type="spellStart"/>
            <w:r w:rsidRPr="000913E9">
              <w:rPr>
                <w:w w:val="105"/>
                <w:sz w:val="18"/>
                <w:lang w:val="es-AR"/>
              </w:rPr>
              <w:t>nga</w:t>
            </w:r>
            <w:proofErr w:type="spellEnd"/>
            <w:r w:rsidRPr="000913E9">
              <w:rPr>
                <w:w w:val="105"/>
                <w:sz w:val="18"/>
                <w:lang w:val="es-AR"/>
              </w:rPr>
              <w:t xml:space="preserve"> </w:t>
            </w:r>
            <w:proofErr w:type="spellStart"/>
            <w:r w:rsidRPr="000913E9">
              <w:rPr>
                <w:w w:val="105"/>
                <w:sz w:val="18"/>
                <w:lang w:val="es-AR"/>
              </w:rPr>
              <w:t>njeriu</w:t>
            </w:r>
            <w:proofErr w:type="spellEnd"/>
          </w:p>
        </w:tc>
        <w:tc>
          <w:tcPr>
            <w:tcW w:w="900" w:type="dxa"/>
          </w:tcPr>
          <w:p w14:paraId="0D65D361" w14:textId="77777777" w:rsidR="006940F7" w:rsidRDefault="006940F7" w:rsidP="006940F7">
            <w:pPr>
              <w:pStyle w:val="TableParagraph"/>
              <w:ind w:left="13"/>
              <w:jc w:val="center"/>
              <w:rPr>
                <w:sz w:val="18"/>
              </w:rPr>
            </w:pPr>
            <w:r>
              <w:rPr>
                <w:w w:val="109"/>
                <w:sz w:val="18"/>
              </w:rPr>
              <w:t>0</w:t>
            </w:r>
          </w:p>
        </w:tc>
        <w:tc>
          <w:tcPr>
            <w:tcW w:w="810" w:type="dxa"/>
          </w:tcPr>
          <w:p w14:paraId="166AEDE8" w14:textId="77777777" w:rsidR="006940F7" w:rsidRDefault="006940F7" w:rsidP="006940F7">
            <w:pPr>
              <w:pStyle w:val="TableParagraph"/>
              <w:ind w:left="8"/>
              <w:jc w:val="center"/>
              <w:rPr>
                <w:sz w:val="18"/>
              </w:rPr>
            </w:pPr>
            <w:r>
              <w:rPr>
                <w:w w:val="109"/>
                <w:sz w:val="18"/>
              </w:rPr>
              <w:t>0</w:t>
            </w:r>
          </w:p>
        </w:tc>
        <w:tc>
          <w:tcPr>
            <w:tcW w:w="630" w:type="dxa"/>
          </w:tcPr>
          <w:p w14:paraId="1F35A391" w14:textId="77777777" w:rsidR="006940F7" w:rsidRDefault="006940F7" w:rsidP="006940F7">
            <w:pPr>
              <w:pStyle w:val="TableParagraph"/>
              <w:ind w:left="10"/>
              <w:jc w:val="center"/>
              <w:rPr>
                <w:sz w:val="18"/>
              </w:rPr>
            </w:pPr>
            <w:r>
              <w:rPr>
                <w:w w:val="109"/>
                <w:sz w:val="18"/>
              </w:rPr>
              <w:t>0</w:t>
            </w:r>
          </w:p>
        </w:tc>
        <w:tc>
          <w:tcPr>
            <w:tcW w:w="900" w:type="dxa"/>
          </w:tcPr>
          <w:p w14:paraId="67D0B3AF" w14:textId="77777777" w:rsidR="006940F7" w:rsidRDefault="006940F7" w:rsidP="006940F7">
            <w:pPr>
              <w:pStyle w:val="TableParagraph"/>
              <w:ind w:left="4"/>
              <w:jc w:val="center"/>
              <w:rPr>
                <w:sz w:val="18"/>
              </w:rPr>
            </w:pPr>
            <w:r>
              <w:rPr>
                <w:w w:val="109"/>
                <w:sz w:val="18"/>
              </w:rPr>
              <w:t>0</w:t>
            </w:r>
          </w:p>
        </w:tc>
        <w:tc>
          <w:tcPr>
            <w:tcW w:w="720" w:type="dxa"/>
            <w:tcBorders>
              <w:right w:val="single" w:sz="12" w:space="0" w:color="000000"/>
            </w:tcBorders>
          </w:tcPr>
          <w:p w14:paraId="4C8A41C0" w14:textId="77777777" w:rsidR="006940F7" w:rsidRDefault="006940F7" w:rsidP="006940F7">
            <w:pPr>
              <w:pStyle w:val="TableParagraph"/>
              <w:ind w:left="284"/>
              <w:rPr>
                <w:sz w:val="18"/>
              </w:rPr>
            </w:pPr>
            <w:r>
              <w:rPr>
                <w:w w:val="109"/>
                <w:sz w:val="18"/>
              </w:rPr>
              <w:t>0</w:t>
            </w:r>
          </w:p>
        </w:tc>
        <w:tc>
          <w:tcPr>
            <w:tcW w:w="900" w:type="dxa"/>
            <w:tcBorders>
              <w:left w:val="single" w:sz="12" w:space="0" w:color="000000"/>
            </w:tcBorders>
          </w:tcPr>
          <w:p w14:paraId="6F094248" w14:textId="77777777" w:rsidR="006940F7" w:rsidRDefault="006940F7" w:rsidP="006940F7">
            <w:pPr>
              <w:pStyle w:val="TableParagraph"/>
              <w:ind w:right="2"/>
              <w:jc w:val="center"/>
              <w:rPr>
                <w:sz w:val="18"/>
              </w:rPr>
            </w:pPr>
            <w:r>
              <w:rPr>
                <w:w w:val="109"/>
                <w:sz w:val="18"/>
              </w:rPr>
              <w:t>0</w:t>
            </w:r>
          </w:p>
        </w:tc>
        <w:tc>
          <w:tcPr>
            <w:tcW w:w="720" w:type="dxa"/>
          </w:tcPr>
          <w:p w14:paraId="5140B4B3" w14:textId="77777777" w:rsidR="006940F7" w:rsidRDefault="006940F7" w:rsidP="006940F7">
            <w:pPr>
              <w:pStyle w:val="TableParagraph"/>
              <w:ind w:left="7"/>
              <w:jc w:val="center"/>
              <w:rPr>
                <w:sz w:val="18"/>
              </w:rPr>
            </w:pPr>
            <w:r>
              <w:rPr>
                <w:w w:val="109"/>
                <w:sz w:val="18"/>
              </w:rPr>
              <w:t>0</w:t>
            </w:r>
          </w:p>
        </w:tc>
        <w:tc>
          <w:tcPr>
            <w:tcW w:w="900" w:type="dxa"/>
          </w:tcPr>
          <w:p w14:paraId="3A610A46" w14:textId="77777777" w:rsidR="006940F7" w:rsidRDefault="006940F7" w:rsidP="006940F7">
            <w:pPr>
              <w:pStyle w:val="TableParagraph"/>
              <w:ind w:left="283"/>
              <w:rPr>
                <w:sz w:val="18"/>
              </w:rPr>
            </w:pPr>
            <w:r>
              <w:rPr>
                <w:w w:val="109"/>
                <w:sz w:val="18"/>
              </w:rPr>
              <w:t>0</w:t>
            </w:r>
          </w:p>
        </w:tc>
        <w:tc>
          <w:tcPr>
            <w:tcW w:w="720" w:type="dxa"/>
            <w:tcBorders>
              <w:right w:val="single" w:sz="12" w:space="0" w:color="000000"/>
            </w:tcBorders>
          </w:tcPr>
          <w:p w14:paraId="37D3F1B4" w14:textId="77777777" w:rsidR="006940F7" w:rsidRDefault="006940F7" w:rsidP="006940F7">
            <w:pPr>
              <w:pStyle w:val="TableParagraph"/>
              <w:ind w:left="15"/>
              <w:jc w:val="center"/>
              <w:rPr>
                <w:sz w:val="18"/>
              </w:rPr>
            </w:pPr>
            <w:r>
              <w:rPr>
                <w:w w:val="109"/>
                <w:sz w:val="18"/>
              </w:rPr>
              <w:t>0</w:t>
            </w:r>
          </w:p>
        </w:tc>
        <w:tc>
          <w:tcPr>
            <w:tcW w:w="810" w:type="dxa"/>
            <w:tcBorders>
              <w:left w:val="single" w:sz="12" w:space="0" w:color="000000"/>
            </w:tcBorders>
          </w:tcPr>
          <w:p w14:paraId="58EC4ACD" w14:textId="77777777" w:rsidR="006940F7" w:rsidRDefault="006940F7" w:rsidP="006940F7">
            <w:pPr>
              <w:pStyle w:val="TableParagraph"/>
              <w:ind w:left="272"/>
              <w:rPr>
                <w:sz w:val="18"/>
              </w:rPr>
            </w:pPr>
            <w:r>
              <w:rPr>
                <w:w w:val="109"/>
                <w:sz w:val="18"/>
              </w:rPr>
              <w:t>0</w:t>
            </w:r>
          </w:p>
        </w:tc>
        <w:tc>
          <w:tcPr>
            <w:tcW w:w="990" w:type="dxa"/>
          </w:tcPr>
          <w:p w14:paraId="7BFE6E17" w14:textId="77777777" w:rsidR="006940F7" w:rsidRDefault="006940F7" w:rsidP="006940F7">
            <w:pPr>
              <w:pStyle w:val="TableParagraph"/>
              <w:ind w:left="2"/>
              <w:jc w:val="center"/>
              <w:rPr>
                <w:sz w:val="18"/>
              </w:rPr>
            </w:pPr>
            <w:r>
              <w:rPr>
                <w:w w:val="109"/>
                <w:sz w:val="18"/>
              </w:rPr>
              <w:t>0</w:t>
            </w:r>
          </w:p>
        </w:tc>
      </w:tr>
      <w:tr w:rsidR="00634FDE" w14:paraId="5F73AA16" w14:textId="77777777" w:rsidTr="00512CE1">
        <w:trPr>
          <w:trHeight w:val="849"/>
        </w:trPr>
        <w:tc>
          <w:tcPr>
            <w:tcW w:w="630" w:type="dxa"/>
          </w:tcPr>
          <w:p w14:paraId="23589AD7" w14:textId="77777777" w:rsidR="006940F7" w:rsidRDefault="006940F7" w:rsidP="006940F7">
            <w:pPr>
              <w:pStyle w:val="TableParagraph"/>
              <w:spacing w:line="201" w:lineRule="exact"/>
              <w:ind w:left="28"/>
              <w:rPr>
                <w:rFonts w:ascii="Arial"/>
                <w:b/>
                <w:sz w:val="18"/>
              </w:rPr>
            </w:pPr>
            <w:r>
              <w:rPr>
                <w:rFonts w:ascii="Arial"/>
                <w:b/>
                <w:sz w:val="18"/>
              </w:rPr>
              <w:t>C21.1</w:t>
            </w:r>
          </w:p>
        </w:tc>
        <w:tc>
          <w:tcPr>
            <w:tcW w:w="1440" w:type="dxa"/>
          </w:tcPr>
          <w:p w14:paraId="1938E048" w14:textId="77777777" w:rsidR="006940F7" w:rsidRDefault="006940F7" w:rsidP="006940F7">
            <w:pPr>
              <w:pStyle w:val="TableParagraph"/>
              <w:spacing w:line="232" w:lineRule="auto"/>
              <w:ind w:left="30" w:right="343"/>
              <w:rPr>
                <w:sz w:val="18"/>
              </w:rPr>
            </w:pPr>
            <w:proofErr w:type="spellStart"/>
            <w:r>
              <w:rPr>
                <w:sz w:val="18"/>
              </w:rPr>
              <w:t>Pro</w:t>
            </w:r>
            <w:r w:rsidR="009A638D">
              <w:rPr>
                <w:sz w:val="18"/>
              </w:rPr>
              <w:t>dhimi</w:t>
            </w:r>
            <w:proofErr w:type="spellEnd"/>
            <w:r w:rsidR="009A638D">
              <w:rPr>
                <w:sz w:val="18"/>
              </w:rPr>
              <w:t xml:space="preserve"> </w:t>
            </w:r>
            <w:proofErr w:type="spellStart"/>
            <w:r w:rsidR="009A638D">
              <w:rPr>
                <w:sz w:val="18"/>
              </w:rPr>
              <w:t>i</w:t>
            </w:r>
            <w:proofErr w:type="spellEnd"/>
            <w:r w:rsidR="009A638D">
              <w:rPr>
                <w:sz w:val="18"/>
              </w:rPr>
              <w:t xml:space="preserve"> </w:t>
            </w:r>
            <w:proofErr w:type="spellStart"/>
            <w:r w:rsidR="009A638D">
              <w:rPr>
                <w:sz w:val="18"/>
              </w:rPr>
              <w:t>produkteve</w:t>
            </w:r>
            <w:proofErr w:type="spellEnd"/>
            <w:r w:rsidR="009A638D">
              <w:rPr>
                <w:sz w:val="18"/>
              </w:rPr>
              <w:t xml:space="preserve"> </w:t>
            </w:r>
            <w:proofErr w:type="spellStart"/>
            <w:r w:rsidR="009A638D">
              <w:rPr>
                <w:sz w:val="18"/>
              </w:rPr>
              <w:t>bazë</w:t>
            </w:r>
            <w:proofErr w:type="spellEnd"/>
            <w:r w:rsidR="009A638D">
              <w:rPr>
                <w:sz w:val="18"/>
              </w:rPr>
              <w:t xml:space="preserve"> </w:t>
            </w:r>
            <w:proofErr w:type="spellStart"/>
            <w:r w:rsidR="009A638D">
              <w:rPr>
                <w:sz w:val="18"/>
              </w:rPr>
              <w:t>farmaceuti-ke</w:t>
            </w:r>
            <w:proofErr w:type="spellEnd"/>
            <w:r w:rsidR="009A638D">
              <w:rPr>
                <w:sz w:val="18"/>
              </w:rPr>
              <w:t xml:space="preserve"> </w:t>
            </w:r>
          </w:p>
          <w:p w14:paraId="3600EA25" w14:textId="77777777" w:rsidR="006940F7" w:rsidRDefault="006940F7" w:rsidP="006940F7">
            <w:pPr>
              <w:pStyle w:val="TableParagraph"/>
              <w:spacing w:line="195" w:lineRule="exact"/>
              <w:ind w:left="30"/>
              <w:rPr>
                <w:sz w:val="18"/>
              </w:rPr>
            </w:pPr>
          </w:p>
        </w:tc>
        <w:tc>
          <w:tcPr>
            <w:tcW w:w="900" w:type="dxa"/>
          </w:tcPr>
          <w:p w14:paraId="5C236BED" w14:textId="77777777" w:rsidR="006940F7" w:rsidRDefault="006940F7" w:rsidP="006940F7">
            <w:pPr>
              <w:pStyle w:val="TableParagraph"/>
              <w:ind w:left="13"/>
              <w:jc w:val="center"/>
              <w:rPr>
                <w:sz w:val="18"/>
              </w:rPr>
            </w:pPr>
            <w:r>
              <w:rPr>
                <w:w w:val="109"/>
                <w:sz w:val="18"/>
              </w:rPr>
              <w:t>0</w:t>
            </w:r>
          </w:p>
        </w:tc>
        <w:tc>
          <w:tcPr>
            <w:tcW w:w="810" w:type="dxa"/>
          </w:tcPr>
          <w:p w14:paraId="55F03ECF" w14:textId="77777777" w:rsidR="006940F7" w:rsidRDefault="006940F7" w:rsidP="006940F7">
            <w:pPr>
              <w:pStyle w:val="TableParagraph"/>
              <w:ind w:left="8"/>
              <w:jc w:val="center"/>
              <w:rPr>
                <w:sz w:val="18"/>
              </w:rPr>
            </w:pPr>
            <w:r>
              <w:rPr>
                <w:w w:val="109"/>
                <w:sz w:val="18"/>
              </w:rPr>
              <w:t>0</w:t>
            </w:r>
          </w:p>
        </w:tc>
        <w:tc>
          <w:tcPr>
            <w:tcW w:w="630" w:type="dxa"/>
            <w:shd w:val="clear" w:color="auto" w:fill="FFFFCC"/>
          </w:tcPr>
          <w:p w14:paraId="7CA6719F" w14:textId="77777777" w:rsidR="006940F7" w:rsidRDefault="006940F7" w:rsidP="006940F7">
            <w:pPr>
              <w:pStyle w:val="TableParagraph"/>
              <w:ind w:left="10"/>
              <w:jc w:val="center"/>
              <w:rPr>
                <w:sz w:val="18"/>
              </w:rPr>
            </w:pPr>
            <w:r>
              <w:rPr>
                <w:color w:val="333333"/>
                <w:w w:val="109"/>
                <w:sz w:val="18"/>
              </w:rPr>
              <w:t>1</w:t>
            </w:r>
          </w:p>
        </w:tc>
        <w:tc>
          <w:tcPr>
            <w:tcW w:w="900" w:type="dxa"/>
          </w:tcPr>
          <w:p w14:paraId="1861EC95" w14:textId="77777777" w:rsidR="006940F7" w:rsidRDefault="006940F7" w:rsidP="006940F7">
            <w:pPr>
              <w:pStyle w:val="TableParagraph"/>
              <w:ind w:left="4"/>
              <w:jc w:val="center"/>
              <w:rPr>
                <w:sz w:val="18"/>
              </w:rPr>
            </w:pPr>
            <w:r>
              <w:rPr>
                <w:w w:val="109"/>
                <w:sz w:val="18"/>
              </w:rPr>
              <w:t>0</w:t>
            </w:r>
          </w:p>
        </w:tc>
        <w:tc>
          <w:tcPr>
            <w:tcW w:w="720" w:type="dxa"/>
            <w:tcBorders>
              <w:right w:val="single" w:sz="12" w:space="0" w:color="000000"/>
            </w:tcBorders>
            <w:shd w:val="clear" w:color="auto" w:fill="FFFFCC"/>
          </w:tcPr>
          <w:p w14:paraId="7FBDC181" w14:textId="77777777" w:rsidR="006940F7" w:rsidRDefault="006940F7" w:rsidP="006940F7">
            <w:pPr>
              <w:pStyle w:val="TableParagraph"/>
              <w:ind w:left="284"/>
              <w:rPr>
                <w:sz w:val="18"/>
              </w:rPr>
            </w:pPr>
            <w:r>
              <w:rPr>
                <w:color w:val="333333"/>
                <w:w w:val="109"/>
                <w:sz w:val="18"/>
              </w:rPr>
              <w:t>1</w:t>
            </w:r>
          </w:p>
        </w:tc>
        <w:tc>
          <w:tcPr>
            <w:tcW w:w="900" w:type="dxa"/>
            <w:tcBorders>
              <w:left w:val="single" w:sz="12" w:space="0" w:color="000000"/>
            </w:tcBorders>
          </w:tcPr>
          <w:p w14:paraId="2DB5669A" w14:textId="77777777" w:rsidR="006940F7" w:rsidRDefault="006940F7" w:rsidP="006940F7">
            <w:pPr>
              <w:pStyle w:val="TableParagraph"/>
              <w:ind w:right="2"/>
              <w:jc w:val="center"/>
              <w:rPr>
                <w:sz w:val="18"/>
              </w:rPr>
            </w:pPr>
            <w:r>
              <w:rPr>
                <w:w w:val="109"/>
                <w:sz w:val="18"/>
              </w:rPr>
              <w:t>0</w:t>
            </w:r>
          </w:p>
        </w:tc>
        <w:tc>
          <w:tcPr>
            <w:tcW w:w="720" w:type="dxa"/>
          </w:tcPr>
          <w:p w14:paraId="232DFBC9" w14:textId="77777777" w:rsidR="006940F7" w:rsidRDefault="006940F7" w:rsidP="006940F7">
            <w:pPr>
              <w:pStyle w:val="TableParagraph"/>
              <w:ind w:left="7"/>
              <w:jc w:val="center"/>
              <w:rPr>
                <w:sz w:val="18"/>
              </w:rPr>
            </w:pPr>
            <w:r>
              <w:rPr>
                <w:w w:val="109"/>
                <w:sz w:val="18"/>
              </w:rPr>
              <w:t>0</w:t>
            </w:r>
          </w:p>
        </w:tc>
        <w:tc>
          <w:tcPr>
            <w:tcW w:w="900" w:type="dxa"/>
          </w:tcPr>
          <w:p w14:paraId="36211FB1" w14:textId="77777777" w:rsidR="006940F7" w:rsidRDefault="006940F7" w:rsidP="006940F7">
            <w:pPr>
              <w:pStyle w:val="TableParagraph"/>
              <w:ind w:left="283"/>
              <w:rPr>
                <w:sz w:val="18"/>
              </w:rPr>
            </w:pPr>
            <w:r>
              <w:rPr>
                <w:w w:val="109"/>
                <w:sz w:val="18"/>
              </w:rPr>
              <w:t>0</w:t>
            </w:r>
          </w:p>
        </w:tc>
        <w:tc>
          <w:tcPr>
            <w:tcW w:w="720" w:type="dxa"/>
            <w:tcBorders>
              <w:right w:val="single" w:sz="12" w:space="0" w:color="000000"/>
            </w:tcBorders>
          </w:tcPr>
          <w:p w14:paraId="2FC9A2B1" w14:textId="77777777" w:rsidR="006940F7" w:rsidRDefault="006940F7" w:rsidP="006940F7">
            <w:pPr>
              <w:pStyle w:val="TableParagraph"/>
              <w:ind w:left="15"/>
              <w:jc w:val="center"/>
              <w:rPr>
                <w:sz w:val="18"/>
              </w:rPr>
            </w:pPr>
            <w:r>
              <w:rPr>
                <w:w w:val="109"/>
                <w:sz w:val="18"/>
              </w:rPr>
              <w:t>0</w:t>
            </w:r>
          </w:p>
        </w:tc>
        <w:tc>
          <w:tcPr>
            <w:tcW w:w="810" w:type="dxa"/>
            <w:tcBorders>
              <w:left w:val="single" w:sz="12" w:space="0" w:color="000000"/>
            </w:tcBorders>
          </w:tcPr>
          <w:p w14:paraId="65732E86" w14:textId="77777777" w:rsidR="006940F7" w:rsidRDefault="006940F7" w:rsidP="006940F7">
            <w:pPr>
              <w:pStyle w:val="TableParagraph"/>
              <w:ind w:left="272"/>
              <w:rPr>
                <w:sz w:val="18"/>
              </w:rPr>
            </w:pPr>
            <w:r>
              <w:rPr>
                <w:w w:val="109"/>
                <w:sz w:val="18"/>
              </w:rPr>
              <w:t>0</w:t>
            </w:r>
          </w:p>
        </w:tc>
        <w:tc>
          <w:tcPr>
            <w:tcW w:w="990" w:type="dxa"/>
          </w:tcPr>
          <w:p w14:paraId="0ECCBCCC" w14:textId="77777777" w:rsidR="006940F7" w:rsidRDefault="006940F7" w:rsidP="006940F7">
            <w:pPr>
              <w:pStyle w:val="TableParagraph"/>
              <w:ind w:left="2"/>
              <w:jc w:val="center"/>
              <w:rPr>
                <w:sz w:val="18"/>
              </w:rPr>
            </w:pPr>
            <w:r>
              <w:rPr>
                <w:w w:val="109"/>
                <w:sz w:val="18"/>
              </w:rPr>
              <w:t>0</w:t>
            </w:r>
          </w:p>
        </w:tc>
      </w:tr>
      <w:tr w:rsidR="00634FDE" w14:paraId="67EF83F6" w14:textId="77777777" w:rsidTr="00512CE1">
        <w:trPr>
          <w:trHeight w:val="635"/>
        </w:trPr>
        <w:tc>
          <w:tcPr>
            <w:tcW w:w="630" w:type="dxa"/>
          </w:tcPr>
          <w:p w14:paraId="7350EEDF" w14:textId="77777777" w:rsidR="006940F7" w:rsidRDefault="006940F7" w:rsidP="006940F7">
            <w:pPr>
              <w:pStyle w:val="TableParagraph"/>
              <w:spacing w:line="201" w:lineRule="exact"/>
              <w:ind w:left="28"/>
              <w:rPr>
                <w:rFonts w:ascii="Arial"/>
                <w:b/>
                <w:sz w:val="18"/>
              </w:rPr>
            </w:pPr>
            <w:r>
              <w:rPr>
                <w:rFonts w:ascii="Arial"/>
                <w:b/>
                <w:sz w:val="18"/>
              </w:rPr>
              <w:t>C21.2</w:t>
            </w:r>
          </w:p>
        </w:tc>
        <w:tc>
          <w:tcPr>
            <w:tcW w:w="1440" w:type="dxa"/>
          </w:tcPr>
          <w:p w14:paraId="02E8DBE6" w14:textId="77777777" w:rsidR="006940F7" w:rsidRDefault="006940F7" w:rsidP="009A638D">
            <w:pPr>
              <w:pStyle w:val="TableParagraph"/>
              <w:spacing w:line="230" w:lineRule="auto"/>
              <w:ind w:left="30" w:right="343"/>
              <w:rPr>
                <w:sz w:val="18"/>
              </w:rPr>
            </w:pPr>
            <w:proofErr w:type="spellStart"/>
            <w:r>
              <w:rPr>
                <w:sz w:val="18"/>
              </w:rPr>
              <w:t>Pr</w:t>
            </w:r>
            <w:r w:rsidR="009A638D">
              <w:rPr>
                <w:sz w:val="18"/>
              </w:rPr>
              <w:t>odhimi</w:t>
            </w:r>
            <w:proofErr w:type="spellEnd"/>
            <w:r w:rsidR="009A638D">
              <w:rPr>
                <w:sz w:val="18"/>
              </w:rPr>
              <w:t xml:space="preserve"> I </w:t>
            </w:r>
            <w:proofErr w:type="spellStart"/>
            <w:r w:rsidR="009A638D">
              <w:rPr>
                <w:sz w:val="18"/>
              </w:rPr>
              <w:t>preparatev</w:t>
            </w:r>
            <w:proofErr w:type="spellEnd"/>
            <w:r w:rsidR="009A638D">
              <w:rPr>
                <w:sz w:val="18"/>
              </w:rPr>
              <w:t xml:space="preserve">-e </w:t>
            </w:r>
            <w:proofErr w:type="spellStart"/>
            <w:r w:rsidR="009A638D">
              <w:rPr>
                <w:sz w:val="18"/>
              </w:rPr>
              <w:t>farmaceuti-ke</w:t>
            </w:r>
            <w:proofErr w:type="spellEnd"/>
          </w:p>
        </w:tc>
        <w:tc>
          <w:tcPr>
            <w:tcW w:w="900" w:type="dxa"/>
          </w:tcPr>
          <w:p w14:paraId="3A48B5D6" w14:textId="77777777" w:rsidR="006940F7" w:rsidRDefault="006940F7" w:rsidP="006940F7">
            <w:pPr>
              <w:pStyle w:val="TableParagraph"/>
              <w:ind w:left="13"/>
              <w:jc w:val="center"/>
              <w:rPr>
                <w:sz w:val="18"/>
              </w:rPr>
            </w:pPr>
            <w:r>
              <w:rPr>
                <w:w w:val="109"/>
                <w:sz w:val="18"/>
              </w:rPr>
              <w:t>0</w:t>
            </w:r>
          </w:p>
        </w:tc>
        <w:tc>
          <w:tcPr>
            <w:tcW w:w="810" w:type="dxa"/>
          </w:tcPr>
          <w:p w14:paraId="12749DD3" w14:textId="77777777" w:rsidR="006940F7" w:rsidRDefault="006940F7" w:rsidP="006940F7">
            <w:pPr>
              <w:pStyle w:val="TableParagraph"/>
              <w:ind w:left="8"/>
              <w:jc w:val="center"/>
              <w:rPr>
                <w:sz w:val="18"/>
              </w:rPr>
            </w:pPr>
            <w:r>
              <w:rPr>
                <w:w w:val="109"/>
                <w:sz w:val="18"/>
              </w:rPr>
              <w:t>0</w:t>
            </w:r>
          </w:p>
        </w:tc>
        <w:tc>
          <w:tcPr>
            <w:tcW w:w="630" w:type="dxa"/>
            <w:shd w:val="clear" w:color="auto" w:fill="FFFFCC"/>
          </w:tcPr>
          <w:p w14:paraId="1ED77249" w14:textId="77777777" w:rsidR="006940F7" w:rsidRDefault="006940F7" w:rsidP="006940F7">
            <w:pPr>
              <w:pStyle w:val="TableParagraph"/>
              <w:ind w:left="10"/>
              <w:jc w:val="center"/>
              <w:rPr>
                <w:sz w:val="18"/>
              </w:rPr>
            </w:pPr>
            <w:r>
              <w:rPr>
                <w:color w:val="333333"/>
                <w:w w:val="109"/>
                <w:sz w:val="18"/>
              </w:rPr>
              <w:t>1</w:t>
            </w:r>
          </w:p>
        </w:tc>
        <w:tc>
          <w:tcPr>
            <w:tcW w:w="900" w:type="dxa"/>
          </w:tcPr>
          <w:p w14:paraId="4A480AB3" w14:textId="77777777" w:rsidR="006940F7" w:rsidRDefault="006940F7" w:rsidP="006940F7">
            <w:pPr>
              <w:pStyle w:val="TableParagraph"/>
              <w:ind w:left="4"/>
              <w:jc w:val="center"/>
              <w:rPr>
                <w:sz w:val="18"/>
              </w:rPr>
            </w:pPr>
            <w:r>
              <w:rPr>
                <w:w w:val="109"/>
                <w:sz w:val="18"/>
              </w:rPr>
              <w:t>0</w:t>
            </w:r>
          </w:p>
        </w:tc>
        <w:tc>
          <w:tcPr>
            <w:tcW w:w="720" w:type="dxa"/>
            <w:tcBorders>
              <w:right w:val="single" w:sz="12" w:space="0" w:color="000000"/>
            </w:tcBorders>
            <w:shd w:val="clear" w:color="auto" w:fill="FFFFCC"/>
          </w:tcPr>
          <w:p w14:paraId="48CF4700" w14:textId="77777777" w:rsidR="006940F7" w:rsidRDefault="006940F7" w:rsidP="006940F7">
            <w:pPr>
              <w:pStyle w:val="TableParagraph"/>
              <w:ind w:left="284"/>
              <w:rPr>
                <w:sz w:val="18"/>
              </w:rPr>
            </w:pPr>
            <w:r>
              <w:rPr>
                <w:color w:val="333333"/>
                <w:w w:val="109"/>
                <w:sz w:val="18"/>
              </w:rPr>
              <w:t>1</w:t>
            </w:r>
          </w:p>
        </w:tc>
        <w:tc>
          <w:tcPr>
            <w:tcW w:w="900" w:type="dxa"/>
            <w:tcBorders>
              <w:left w:val="single" w:sz="12" w:space="0" w:color="000000"/>
            </w:tcBorders>
          </w:tcPr>
          <w:p w14:paraId="52E399E6" w14:textId="77777777" w:rsidR="006940F7" w:rsidRDefault="006940F7" w:rsidP="006940F7">
            <w:pPr>
              <w:pStyle w:val="TableParagraph"/>
              <w:ind w:right="2"/>
              <w:jc w:val="center"/>
              <w:rPr>
                <w:sz w:val="18"/>
              </w:rPr>
            </w:pPr>
            <w:r>
              <w:rPr>
                <w:w w:val="109"/>
                <w:sz w:val="18"/>
              </w:rPr>
              <w:t>0</w:t>
            </w:r>
          </w:p>
        </w:tc>
        <w:tc>
          <w:tcPr>
            <w:tcW w:w="720" w:type="dxa"/>
          </w:tcPr>
          <w:p w14:paraId="0093F0AA" w14:textId="77777777" w:rsidR="006940F7" w:rsidRDefault="006940F7" w:rsidP="006940F7">
            <w:pPr>
              <w:pStyle w:val="TableParagraph"/>
              <w:ind w:left="7"/>
              <w:jc w:val="center"/>
              <w:rPr>
                <w:sz w:val="18"/>
              </w:rPr>
            </w:pPr>
            <w:r>
              <w:rPr>
                <w:w w:val="109"/>
                <w:sz w:val="18"/>
              </w:rPr>
              <w:t>0</w:t>
            </w:r>
          </w:p>
        </w:tc>
        <w:tc>
          <w:tcPr>
            <w:tcW w:w="900" w:type="dxa"/>
          </w:tcPr>
          <w:p w14:paraId="468450A5" w14:textId="77777777" w:rsidR="006940F7" w:rsidRDefault="006940F7" w:rsidP="006940F7">
            <w:pPr>
              <w:pStyle w:val="TableParagraph"/>
              <w:ind w:left="283"/>
              <w:rPr>
                <w:sz w:val="18"/>
              </w:rPr>
            </w:pPr>
            <w:r>
              <w:rPr>
                <w:w w:val="109"/>
                <w:sz w:val="18"/>
              </w:rPr>
              <w:t>0</w:t>
            </w:r>
          </w:p>
        </w:tc>
        <w:tc>
          <w:tcPr>
            <w:tcW w:w="720" w:type="dxa"/>
            <w:tcBorders>
              <w:right w:val="single" w:sz="12" w:space="0" w:color="000000"/>
            </w:tcBorders>
          </w:tcPr>
          <w:p w14:paraId="5D16AE32" w14:textId="77777777" w:rsidR="006940F7" w:rsidRDefault="006940F7" w:rsidP="006940F7">
            <w:pPr>
              <w:pStyle w:val="TableParagraph"/>
              <w:ind w:left="15"/>
              <w:jc w:val="center"/>
              <w:rPr>
                <w:sz w:val="18"/>
              </w:rPr>
            </w:pPr>
            <w:r>
              <w:rPr>
                <w:w w:val="109"/>
                <w:sz w:val="18"/>
              </w:rPr>
              <w:t>0</w:t>
            </w:r>
          </w:p>
        </w:tc>
        <w:tc>
          <w:tcPr>
            <w:tcW w:w="810" w:type="dxa"/>
            <w:tcBorders>
              <w:left w:val="single" w:sz="12" w:space="0" w:color="000000"/>
            </w:tcBorders>
          </w:tcPr>
          <w:p w14:paraId="4A259AD1" w14:textId="77777777" w:rsidR="006940F7" w:rsidRDefault="006940F7" w:rsidP="006940F7">
            <w:pPr>
              <w:pStyle w:val="TableParagraph"/>
              <w:ind w:left="272"/>
              <w:rPr>
                <w:sz w:val="18"/>
              </w:rPr>
            </w:pPr>
            <w:r>
              <w:rPr>
                <w:w w:val="109"/>
                <w:sz w:val="18"/>
              </w:rPr>
              <w:t>0</w:t>
            </w:r>
          </w:p>
        </w:tc>
        <w:tc>
          <w:tcPr>
            <w:tcW w:w="990" w:type="dxa"/>
          </w:tcPr>
          <w:p w14:paraId="1FB117EC" w14:textId="77777777" w:rsidR="006940F7" w:rsidRDefault="006940F7" w:rsidP="006940F7">
            <w:pPr>
              <w:pStyle w:val="TableParagraph"/>
              <w:ind w:left="2"/>
              <w:jc w:val="center"/>
              <w:rPr>
                <w:sz w:val="18"/>
              </w:rPr>
            </w:pPr>
            <w:r>
              <w:rPr>
                <w:w w:val="109"/>
                <w:sz w:val="18"/>
              </w:rPr>
              <w:t>0</w:t>
            </w:r>
          </w:p>
        </w:tc>
      </w:tr>
      <w:tr w:rsidR="00634FDE" w14:paraId="4F7858AB" w14:textId="77777777" w:rsidTr="00512CE1">
        <w:trPr>
          <w:trHeight w:val="424"/>
        </w:trPr>
        <w:tc>
          <w:tcPr>
            <w:tcW w:w="630" w:type="dxa"/>
          </w:tcPr>
          <w:p w14:paraId="6AA65C4A" w14:textId="77777777" w:rsidR="006940F7" w:rsidRDefault="006940F7" w:rsidP="006940F7">
            <w:pPr>
              <w:pStyle w:val="TableParagraph"/>
              <w:spacing w:line="201" w:lineRule="exact"/>
              <w:ind w:left="28"/>
              <w:rPr>
                <w:rFonts w:ascii="Arial"/>
                <w:b/>
                <w:sz w:val="18"/>
              </w:rPr>
            </w:pPr>
            <w:r>
              <w:rPr>
                <w:rFonts w:ascii="Arial"/>
                <w:b/>
                <w:sz w:val="18"/>
              </w:rPr>
              <w:t>C22.1</w:t>
            </w:r>
          </w:p>
        </w:tc>
        <w:tc>
          <w:tcPr>
            <w:tcW w:w="1440" w:type="dxa"/>
          </w:tcPr>
          <w:p w14:paraId="0B2F809E" w14:textId="77777777" w:rsidR="006940F7" w:rsidRDefault="006940F7" w:rsidP="006940F7">
            <w:pPr>
              <w:pStyle w:val="TableParagraph"/>
              <w:spacing w:line="206" w:lineRule="exact"/>
              <w:ind w:left="30"/>
              <w:rPr>
                <w:sz w:val="18"/>
              </w:rPr>
            </w:pPr>
            <w:proofErr w:type="spellStart"/>
            <w:r>
              <w:rPr>
                <w:sz w:val="18"/>
              </w:rPr>
              <w:t>Prodhimi</w:t>
            </w:r>
            <w:proofErr w:type="spellEnd"/>
            <w:r>
              <w:rPr>
                <w:sz w:val="18"/>
              </w:rPr>
              <w:t xml:space="preserve"> </w:t>
            </w:r>
            <w:proofErr w:type="spellStart"/>
            <w:r>
              <w:rPr>
                <w:sz w:val="18"/>
              </w:rPr>
              <w:t>i</w:t>
            </w:r>
            <w:proofErr w:type="spellEnd"/>
          </w:p>
          <w:p w14:paraId="3865D8EF" w14:textId="77777777" w:rsidR="006940F7" w:rsidRDefault="009A638D" w:rsidP="006940F7">
            <w:pPr>
              <w:pStyle w:val="TableParagraph"/>
              <w:spacing w:line="199" w:lineRule="exact"/>
              <w:ind w:left="30"/>
              <w:rPr>
                <w:sz w:val="18"/>
              </w:rPr>
            </w:pPr>
            <w:proofErr w:type="spellStart"/>
            <w:r>
              <w:rPr>
                <w:w w:val="95"/>
                <w:sz w:val="18"/>
              </w:rPr>
              <w:t>P</w:t>
            </w:r>
            <w:r w:rsidR="006940F7">
              <w:rPr>
                <w:w w:val="95"/>
                <w:sz w:val="18"/>
              </w:rPr>
              <w:t>rodukte</w:t>
            </w:r>
            <w:proofErr w:type="spellEnd"/>
            <w:r>
              <w:rPr>
                <w:w w:val="95"/>
                <w:sz w:val="18"/>
              </w:rPr>
              <w:t xml:space="preserve"> </w:t>
            </w:r>
            <w:proofErr w:type="spellStart"/>
            <w:r>
              <w:rPr>
                <w:w w:val="95"/>
                <w:sz w:val="18"/>
              </w:rPr>
              <w:t>t</w:t>
            </w:r>
            <w:r>
              <w:rPr>
                <w:sz w:val="18"/>
              </w:rPr>
              <w:t>ë</w:t>
            </w:r>
            <w:proofErr w:type="spellEnd"/>
            <w:r w:rsidR="006940F7">
              <w:rPr>
                <w:w w:val="95"/>
                <w:sz w:val="18"/>
              </w:rPr>
              <w:t xml:space="preserve"> </w:t>
            </w:r>
            <w:proofErr w:type="spellStart"/>
            <w:r w:rsidR="006940F7">
              <w:rPr>
                <w:w w:val="95"/>
                <w:sz w:val="18"/>
              </w:rPr>
              <w:t>gome</w:t>
            </w:r>
            <w:r>
              <w:rPr>
                <w:w w:val="95"/>
                <w:sz w:val="18"/>
              </w:rPr>
              <w:t>s</w:t>
            </w:r>
            <w:proofErr w:type="spellEnd"/>
          </w:p>
        </w:tc>
        <w:tc>
          <w:tcPr>
            <w:tcW w:w="900" w:type="dxa"/>
          </w:tcPr>
          <w:p w14:paraId="364010C2" w14:textId="77777777" w:rsidR="006940F7" w:rsidRDefault="006940F7" w:rsidP="006940F7">
            <w:pPr>
              <w:pStyle w:val="TableParagraph"/>
              <w:ind w:left="13"/>
              <w:jc w:val="center"/>
              <w:rPr>
                <w:sz w:val="18"/>
              </w:rPr>
            </w:pPr>
            <w:r>
              <w:rPr>
                <w:w w:val="109"/>
                <w:sz w:val="18"/>
              </w:rPr>
              <w:t>0</w:t>
            </w:r>
          </w:p>
        </w:tc>
        <w:tc>
          <w:tcPr>
            <w:tcW w:w="810" w:type="dxa"/>
          </w:tcPr>
          <w:p w14:paraId="52CFA456" w14:textId="77777777" w:rsidR="006940F7" w:rsidRDefault="006940F7" w:rsidP="006940F7">
            <w:pPr>
              <w:pStyle w:val="TableParagraph"/>
              <w:ind w:left="8"/>
              <w:jc w:val="center"/>
              <w:rPr>
                <w:sz w:val="18"/>
              </w:rPr>
            </w:pPr>
            <w:r>
              <w:rPr>
                <w:w w:val="109"/>
                <w:sz w:val="18"/>
              </w:rPr>
              <w:t>0</w:t>
            </w:r>
          </w:p>
        </w:tc>
        <w:tc>
          <w:tcPr>
            <w:tcW w:w="630" w:type="dxa"/>
          </w:tcPr>
          <w:p w14:paraId="02E06A7C" w14:textId="77777777" w:rsidR="006940F7" w:rsidRDefault="006940F7" w:rsidP="006940F7">
            <w:pPr>
              <w:pStyle w:val="TableParagraph"/>
              <w:ind w:left="10"/>
              <w:jc w:val="center"/>
              <w:rPr>
                <w:sz w:val="18"/>
              </w:rPr>
            </w:pPr>
            <w:r>
              <w:rPr>
                <w:w w:val="109"/>
                <w:sz w:val="18"/>
              </w:rPr>
              <w:t>0</w:t>
            </w:r>
          </w:p>
        </w:tc>
        <w:tc>
          <w:tcPr>
            <w:tcW w:w="900" w:type="dxa"/>
          </w:tcPr>
          <w:p w14:paraId="7661D875" w14:textId="77777777" w:rsidR="006940F7" w:rsidRDefault="006940F7" w:rsidP="006940F7">
            <w:pPr>
              <w:pStyle w:val="TableParagraph"/>
              <w:ind w:left="4"/>
              <w:jc w:val="center"/>
              <w:rPr>
                <w:sz w:val="18"/>
              </w:rPr>
            </w:pPr>
            <w:r>
              <w:rPr>
                <w:w w:val="109"/>
                <w:sz w:val="18"/>
              </w:rPr>
              <w:t>0</w:t>
            </w:r>
          </w:p>
        </w:tc>
        <w:tc>
          <w:tcPr>
            <w:tcW w:w="720" w:type="dxa"/>
            <w:tcBorders>
              <w:right w:val="single" w:sz="12" w:space="0" w:color="000000"/>
            </w:tcBorders>
            <w:shd w:val="clear" w:color="auto" w:fill="FFFFCC"/>
          </w:tcPr>
          <w:p w14:paraId="22B9F04D" w14:textId="77777777" w:rsidR="006940F7" w:rsidRDefault="006940F7" w:rsidP="006940F7">
            <w:pPr>
              <w:pStyle w:val="TableParagraph"/>
              <w:ind w:left="284"/>
              <w:rPr>
                <w:sz w:val="18"/>
              </w:rPr>
            </w:pPr>
            <w:r>
              <w:rPr>
                <w:color w:val="333333"/>
                <w:w w:val="109"/>
                <w:sz w:val="18"/>
              </w:rPr>
              <w:t>1</w:t>
            </w:r>
          </w:p>
        </w:tc>
        <w:tc>
          <w:tcPr>
            <w:tcW w:w="900" w:type="dxa"/>
            <w:tcBorders>
              <w:left w:val="single" w:sz="12" w:space="0" w:color="000000"/>
            </w:tcBorders>
          </w:tcPr>
          <w:p w14:paraId="524484D3" w14:textId="77777777" w:rsidR="006940F7" w:rsidRDefault="006940F7" w:rsidP="006940F7">
            <w:pPr>
              <w:pStyle w:val="TableParagraph"/>
              <w:ind w:right="2"/>
              <w:jc w:val="center"/>
              <w:rPr>
                <w:sz w:val="18"/>
              </w:rPr>
            </w:pPr>
            <w:r>
              <w:rPr>
                <w:w w:val="109"/>
                <w:sz w:val="18"/>
              </w:rPr>
              <w:t>0</w:t>
            </w:r>
          </w:p>
        </w:tc>
        <w:tc>
          <w:tcPr>
            <w:tcW w:w="720" w:type="dxa"/>
          </w:tcPr>
          <w:p w14:paraId="29A87E1A" w14:textId="77777777" w:rsidR="006940F7" w:rsidRDefault="006940F7" w:rsidP="006940F7">
            <w:pPr>
              <w:pStyle w:val="TableParagraph"/>
              <w:ind w:left="7"/>
              <w:jc w:val="center"/>
              <w:rPr>
                <w:sz w:val="18"/>
              </w:rPr>
            </w:pPr>
            <w:r>
              <w:rPr>
                <w:w w:val="109"/>
                <w:sz w:val="18"/>
              </w:rPr>
              <w:t>0</w:t>
            </w:r>
          </w:p>
        </w:tc>
        <w:tc>
          <w:tcPr>
            <w:tcW w:w="900" w:type="dxa"/>
          </w:tcPr>
          <w:p w14:paraId="3FFA710E" w14:textId="77777777" w:rsidR="006940F7" w:rsidRDefault="006940F7" w:rsidP="006940F7">
            <w:pPr>
              <w:pStyle w:val="TableParagraph"/>
              <w:ind w:left="283"/>
              <w:rPr>
                <w:sz w:val="18"/>
              </w:rPr>
            </w:pPr>
            <w:r>
              <w:rPr>
                <w:w w:val="109"/>
                <w:sz w:val="18"/>
              </w:rPr>
              <w:t>0</w:t>
            </w:r>
          </w:p>
        </w:tc>
        <w:tc>
          <w:tcPr>
            <w:tcW w:w="720" w:type="dxa"/>
            <w:tcBorders>
              <w:right w:val="single" w:sz="12" w:space="0" w:color="000000"/>
            </w:tcBorders>
          </w:tcPr>
          <w:p w14:paraId="05CFF61D" w14:textId="77777777" w:rsidR="006940F7" w:rsidRDefault="006940F7" w:rsidP="006940F7">
            <w:pPr>
              <w:pStyle w:val="TableParagraph"/>
              <w:ind w:left="15"/>
              <w:jc w:val="center"/>
              <w:rPr>
                <w:sz w:val="18"/>
              </w:rPr>
            </w:pPr>
            <w:r>
              <w:rPr>
                <w:w w:val="109"/>
                <w:sz w:val="18"/>
              </w:rPr>
              <w:t>0</w:t>
            </w:r>
          </w:p>
        </w:tc>
        <w:tc>
          <w:tcPr>
            <w:tcW w:w="810" w:type="dxa"/>
            <w:tcBorders>
              <w:left w:val="single" w:sz="12" w:space="0" w:color="000000"/>
            </w:tcBorders>
          </w:tcPr>
          <w:p w14:paraId="162169B7" w14:textId="77777777" w:rsidR="006940F7" w:rsidRDefault="006940F7" w:rsidP="006940F7">
            <w:pPr>
              <w:pStyle w:val="TableParagraph"/>
              <w:ind w:left="272"/>
              <w:rPr>
                <w:sz w:val="18"/>
              </w:rPr>
            </w:pPr>
            <w:r>
              <w:rPr>
                <w:w w:val="109"/>
                <w:sz w:val="18"/>
              </w:rPr>
              <w:t>0</w:t>
            </w:r>
          </w:p>
        </w:tc>
        <w:tc>
          <w:tcPr>
            <w:tcW w:w="990" w:type="dxa"/>
          </w:tcPr>
          <w:p w14:paraId="1AE14748" w14:textId="77777777" w:rsidR="006940F7" w:rsidRDefault="006940F7" w:rsidP="006940F7">
            <w:pPr>
              <w:pStyle w:val="TableParagraph"/>
              <w:ind w:left="2"/>
              <w:jc w:val="center"/>
              <w:rPr>
                <w:sz w:val="18"/>
              </w:rPr>
            </w:pPr>
            <w:r>
              <w:rPr>
                <w:w w:val="109"/>
                <w:sz w:val="18"/>
              </w:rPr>
              <w:t>0</w:t>
            </w:r>
          </w:p>
        </w:tc>
      </w:tr>
      <w:tr w:rsidR="00634FDE" w14:paraId="3C7EEC72" w14:textId="77777777" w:rsidTr="00512CE1">
        <w:trPr>
          <w:trHeight w:val="424"/>
        </w:trPr>
        <w:tc>
          <w:tcPr>
            <w:tcW w:w="630" w:type="dxa"/>
          </w:tcPr>
          <w:p w14:paraId="56EE64D9" w14:textId="77777777" w:rsidR="006940F7" w:rsidRDefault="006940F7" w:rsidP="006940F7">
            <w:pPr>
              <w:pStyle w:val="TableParagraph"/>
              <w:spacing w:line="201" w:lineRule="exact"/>
              <w:ind w:left="28"/>
              <w:rPr>
                <w:rFonts w:ascii="Arial"/>
                <w:b/>
                <w:sz w:val="18"/>
              </w:rPr>
            </w:pPr>
            <w:r>
              <w:rPr>
                <w:rFonts w:ascii="Arial"/>
                <w:b/>
                <w:sz w:val="18"/>
              </w:rPr>
              <w:t>C22.2</w:t>
            </w:r>
          </w:p>
        </w:tc>
        <w:tc>
          <w:tcPr>
            <w:tcW w:w="1440" w:type="dxa"/>
          </w:tcPr>
          <w:p w14:paraId="129FB2AD" w14:textId="77777777" w:rsidR="006940F7" w:rsidRDefault="006940F7" w:rsidP="006940F7">
            <w:pPr>
              <w:pStyle w:val="TableParagraph"/>
              <w:spacing w:line="206" w:lineRule="exact"/>
              <w:ind w:left="30"/>
              <w:rPr>
                <w:sz w:val="18"/>
              </w:rPr>
            </w:pPr>
            <w:proofErr w:type="spellStart"/>
            <w:r>
              <w:rPr>
                <w:sz w:val="18"/>
              </w:rPr>
              <w:t>Prodhimi</w:t>
            </w:r>
            <w:proofErr w:type="spellEnd"/>
            <w:r>
              <w:rPr>
                <w:sz w:val="18"/>
              </w:rPr>
              <w:t xml:space="preserve"> </w:t>
            </w:r>
            <w:proofErr w:type="spellStart"/>
            <w:r>
              <w:rPr>
                <w:sz w:val="18"/>
              </w:rPr>
              <w:t>i</w:t>
            </w:r>
            <w:proofErr w:type="spellEnd"/>
          </w:p>
          <w:p w14:paraId="13964229" w14:textId="77777777" w:rsidR="006940F7" w:rsidRDefault="004C239B" w:rsidP="006940F7">
            <w:pPr>
              <w:pStyle w:val="TableParagraph"/>
              <w:spacing w:line="199" w:lineRule="exact"/>
              <w:ind w:left="30"/>
              <w:rPr>
                <w:sz w:val="18"/>
              </w:rPr>
            </w:pPr>
            <w:proofErr w:type="spellStart"/>
            <w:r>
              <w:rPr>
                <w:sz w:val="18"/>
              </w:rPr>
              <w:t>produkte</w:t>
            </w:r>
            <w:proofErr w:type="spellEnd"/>
            <w:r>
              <w:rPr>
                <w:sz w:val="18"/>
              </w:rPr>
              <w:t xml:space="preserve"> </w:t>
            </w:r>
            <w:proofErr w:type="spellStart"/>
            <w:r>
              <w:rPr>
                <w:sz w:val="18"/>
              </w:rPr>
              <w:t>plastike</w:t>
            </w:r>
            <w:proofErr w:type="spellEnd"/>
          </w:p>
        </w:tc>
        <w:tc>
          <w:tcPr>
            <w:tcW w:w="900" w:type="dxa"/>
            <w:shd w:val="clear" w:color="auto" w:fill="FFFFCC"/>
          </w:tcPr>
          <w:p w14:paraId="0674D1ED" w14:textId="77777777" w:rsidR="006940F7" w:rsidRDefault="006940F7" w:rsidP="006940F7">
            <w:pPr>
              <w:pStyle w:val="TableParagraph"/>
              <w:ind w:left="13"/>
              <w:jc w:val="center"/>
              <w:rPr>
                <w:sz w:val="18"/>
              </w:rPr>
            </w:pPr>
            <w:r>
              <w:rPr>
                <w:color w:val="333333"/>
                <w:w w:val="109"/>
                <w:sz w:val="18"/>
              </w:rPr>
              <w:t>1</w:t>
            </w:r>
          </w:p>
        </w:tc>
        <w:tc>
          <w:tcPr>
            <w:tcW w:w="810" w:type="dxa"/>
          </w:tcPr>
          <w:p w14:paraId="4AA618F6" w14:textId="77777777" w:rsidR="006940F7" w:rsidRDefault="006940F7" w:rsidP="006940F7">
            <w:pPr>
              <w:pStyle w:val="TableParagraph"/>
              <w:ind w:left="8"/>
              <w:jc w:val="center"/>
              <w:rPr>
                <w:sz w:val="18"/>
              </w:rPr>
            </w:pPr>
            <w:r>
              <w:rPr>
                <w:w w:val="109"/>
                <w:sz w:val="18"/>
              </w:rPr>
              <w:t>0</w:t>
            </w:r>
          </w:p>
        </w:tc>
        <w:tc>
          <w:tcPr>
            <w:tcW w:w="630" w:type="dxa"/>
          </w:tcPr>
          <w:p w14:paraId="6118611E" w14:textId="77777777" w:rsidR="006940F7" w:rsidRDefault="006940F7" w:rsidP="006940F7">
            <w:pPr>
              <w:pStyle w:val="TableParagraph"/>
              <w:ind w:left="10"/>
              <w:jc w:val="center"/>
              <w:rPr>
                <w:sz w:val="18"/>
              </w:rPr>
            </w:pPr>
            <w:r>
              <w:rPr>
                <w:w w:val="109"/>
                <w:sz w:val="18"/>
              </w:rPr>
              <w:t>0</w:t>
            </w:r>
          </w:p>
        </w:tc>
        <w:tc>
          <w:tcPr>
            <w:tcW w:w="900" w:type="dxa"/>
          </w:tcPr>
          <w:p w14:paraId="7F52AE3C" w14:textId="77777777" w:rsidR="006940F7" w:rsidRDefault="006940F7" w:rsidP="006940F7">
            <w:pPr>
              <w:pStyle w:val="TableParagraph"/>
              <w:ind w:left="4"/>
              <w:jc w:val="center"/>
              <w:rPr>
                <w:sz w:val="18"/>
              </w:rPr>
            </w:pPr>
            <w:r>
              <w:rPr>
                <w:w w:val="109"/>
                <w:sz w:val="18"/>
              </w:rPr>
              <w:t>0</w:t>
            </w:r>
          </w:p>
        </w:tc>
        <w:tc>
          <w:tcPr>
            <w:tcW w:w="720" w:type="dxa"/>
            <w:tcBorders>
              <w:right w:val="single" w:sz="12" w:space="0" w:color="000000"/>
            </w:tcBorders>
          </w:tcPr>
          <w:p w14:paraId="21F33B0B" w14:textId="77777777" w:rsidR="006940F7" w:rsidRDefault="006940F7" w:rsidP="006940F7">
            <w:pPr>
              <w:pStyle w:val="TableParagraph"/>
              <w:ind w:left="284"/>
              <w:rPr>
                <w:sz w:val="18"/>
              </w:rPr>
            </w:pPr>
            <w:r>
              <w:rPr>
                <w:w w:val="109"/>
                <w:sz w:val="18"/>
              </w:rPr>
              <w:t>0</w:t>
            </w:r>
          </w:p>
        </w:tc>
        <w:tc>
          <w:tcPr>
            <w:tcW w:w="900" w:type="dxa"/>
            <w:tcBorders>
              <w:left w:val="single" w:sz="12" w:space="0" w:color="000000"/>
            </w:tcBorders>
          </w:tcPr>
          <w:p w14:paraId="0B2CE998" w14:textId="77777777" w:rsidR="006940F7" w:rsidRDefault="006940F7" w:rsidP="006940F7">
            <w:pPr>
              <w:pStyle w:val="TableParagraph"/>
              <w:ind w:right="2"/>
              <w:jc w:val="center"/>
              <w:rPr>
                <w:sz w:val="18"/>
              </w:rPr>
            </w:pPr>
            <w:r>
              <w:rPr>
                <w:w w:val="109"/>
                <w:sz w:val="18"/>
              </w:rPr>
              <w:t>0</w:t>
            </w:r>
          </w:p>
        </w:tc>
        <w:tc>
          <w:tcPr>
            <w:tcW w:w="720" w:type="dxa"/>
          </w:tcPr>
          <w:p w14:paraId="550A2277" w14:textId="77777777" w:rsidR="006940F7" w:rsidRDefault="006940F7" w:rsidP="006940F7">
            <w:pPr>
              <w:pStyle w:val="TableParagraph"/>
              <w:ind w:left="7"/>
              <w:jc w:val="center"/>
              <w:rPr>
                <w:sz w:val="18"/>
              </w:rPr>
            </w:pPr>
            <w:r>
              <w:rPr>
                <w:w w:val="109"/>
                <w:sz w:val="18"/>
              </w:rPr>
              <w:t>0</w:t>
            </w:r>
          </w:p>
        </w:tc>
        <w:tc>
          <w:tcPr>
            <w:tcW w:w="900" w:type="dxa"/>
          </w:tcPr>
          <w:p w14:paraId="00D91C8E" w14:textId="77777777" w:rsidR="006940F7" w:rsidRDefault="006940F7" w:rsidP="006940F7">
            <w:pPr>
              <w:pStyle w:val="TableParagraph"/>
              <w:ind w:left="283"/>
              <w:rPr>
                <w:sz w:val="18"/>
              </w:rPr>
            </w:pPr>
            <w:r>
              <w:rPr>
                <w:w w:val="109"/>
                <w:sz w:val="18"/>
              </w:rPr>
              <w:t>0</w:t>
            </w:r>
          </w:p>
        </w:tc>
        <w:tc>
          <w:tcPr>
            <w:tcW w:w="720" w:type="dxa"/>
            <w:tcBorders>
              <w:right w:val="single" w:sz="12" w:space="0" w:color="000000"/>
            </w:tcBorders>
          </w:tcPr>
          <w:p w14:paraId="24292797" w14:textId="77777777" w:rsidR="006940F7" w:rsidRDefault="006940F7" w:rsidP="006940F7">
            <w:pPr>
              <w:pStyle w:val="TableParagraph"/>
              <w:ind w:left="15"/>
              <w:jc w:val="center"/>
              <w:rPr>
                <w:sz w:val="18"/>
              </w:rPr>
            </w:pPr>
            <w:r>
              <w:rPr>
                <w:w w:val="109"/>
                <w:sz w:val="18"/>
              </w:rPr>
              <w:t>0</w:t>
            </w:r>
          </w:p>
        </w:tc>
        <w:tc>
          <w:tcPr>
            <w:tcW w:w="810" w:type="dxa"/>
            <w:tcBorders>
              <w:left w:val="single" w:sz="12" w:space="0" w:color="000000"/>
            </w:tcBorders>
          </w:tcPr>
          <w:p w14:paraId="59E08194" w14:textId="77777777" w:rsidR="006940F7" w:rsidRDefault="006940F7" w:rsidP="006940F7">
            <w:pPr>
              <w:pStyle w:val="TableParagraph"/>
              <w:ind w:left="272"/>
              <w:rPr>
                <w:sz w:val="18"/>
              </w:rPr>
            </w:pPr>
            <w:r>
              <w:rPr>
                <w:w w:val="109"/>
                <w:sz w:val="18"/>
              </w:rPr>
              <w:t>0</w:t>
            </w:r>
          </w:p>
        </w:tc>
        <w:tc>
          <w:tcPr>
            <w:tcW w:w="990" w:type="dxa"/>
          </w:tcPr>
          <w:p w14:paraId="14D7F92D" w14:textId="77777777" w:rsidR="006940F7" w:rsidRDefault="006940F7" w:rsidP="006940F7">
            <w:pPr>
              <w:pStyle w:val="TableParagraph"/>
              <w:ind w:left="2"/>
              <w:jc w:val="center"/>
              <w:rPr>
                <w:sz w:val="18"/>
              </w:rPr>
            </w:pPr>
            <w:r>
              <w:rPr>
                <w:w w:val="109"/>
                <w:sz w:val="18"/>
              </w:rPr>
              <w:t>0</w:t>
            </w:r>
          </w:p>
        </w:tc>
      </w:tr>
      <w:tr w:rsidR="00634FDE" w14:paraId="416F51CF" w14:textId="77777777" w:rsidTr="00512CE1">
        <w:trPr>
          <w:trHeight w:val="637"/>
        </w:trPr>
        <w:tc>
          <w:tcPr>
            <w:tcW w:w="630" w:type="dxa"/>
          </w:tcPr>
          <w:p w14:paraId="6C41949F" w14:textId="77777777" w:rsidR="006940F7" w:rsidRDefault="006940F7" w:rsidP="006940F7">
            <w:pPr>
              <w:pStyle w:val="TableParagraph"/>
              <w:spacing w:line="201" w:lineRule="exact"/>
              <w:ind w:left="28"/>
              <w:rPr>
                <w:rFonts w:ascii="Arial"/>
                <w:b/>
                <w:sz w:val="18"/>
              </w:rPr>
            </w:pPr>
            <w:r>
              <w:rPr>
                <w:rFonts w:ascii="Arial"/>
                <w:b/>
                <w:sz w:val="18"/>
              </w:rPr>
              <w:t>C23.1</w:t>
            </w:r>
          </w:p>
        </w:tc>
        <w:tc>
          <w:tcPr>
            <w:tcW w:w="1440" w:type="dxa"/>
          </w:tcPr>
          <w:p w14:paraId="2AEF9558" w14:textId="77777777" w:rsidR="006940F7" w:rsidRDefault="006940F7" w:rsidP="006940F7">
            <w:pPr>
              <w:pStyle w:val="TableParagraph"/>
              <w:spacing w:line="232" w:lineRule="auto"/>
              <w:ind w:left="30" w:right="343"/>
              <w:rPr>
                <w:sz w:val="18"/>
              </w:rPr>
            </w:pPr>
            <w:proofErr w:type="spellStart"/>
            <w:r>
              <w:rPr>
                <w:sz w:val="18"/>
              </w:rPr>
              <w:t>Prodhimi</w:t>
            </w:r>
            <w:proofErr w:type="spellEnd"/>
            <w:r>
              <w:rPr>
                <w:sz w:val="18"/>
              </w:rPr>
              <w:t xml:space="preserve"> </w:t>
            </w:r>
            <w:proofErr w:type="spellStart"/>
            <w:r>
              <w:rPr>
                <w:sz w:val="18"/>
              </w:rPr>
              <w:t>i</w:t>
            </w:r>
            <w:proofErr w:type="spellEnd"/>
            <w:r>
              <w:rPr>
                <w:sz w:val="18"/>
              </w:rPr>
              <w:t xml:space="preserve"> </w:t>
            </w:r>
            <w:proofErr w:type="spellStart"/>
            <w:r>
              <w:rPr>
                <w:sz w:val="18"/>
              </w:rPr>
              <w:t>qelqit</w:t>
            </w:r>
            <w:proofErr w:type="spellEnd"/>
            <w:r>
              <w:rPr>
                <w:sz w:val="18"/>
              </w:rPr>
              <w:t xml:space="preserve"> </w:t>
            </w:r>
            <w:proofErr w:type="spellStart"/>
            <w:r>
              <w:rPr>
                <w:sz w:val="18"/>
              </w:rPr>
              <w:t>dhe</w:t>
            </w:r>
            <w:proofErr w:type="spellEnd"/>
            <w:r>
              <w:rPr>
                <w:sz w:val="18"/>
              </w:rPr>
              <w:t xml:space="preserve"> </w:t>
            </w:r>
            <w:r w:rsidR="00512CE1">
              <w:rPr>
                <w:sz w:val="18"/>
              </w:rPr>
              <w:t xml:space="preserve">I </w:t>
            </w:r>
            <w:proofErr w:type="spellStart"/>
            <w:r w:rsidR="009A638D">
              <w:rPr>
                <w:sz w:val="18"/>
              </w:rPr>
              <w:t>produkteve</w:t>
            </w:r>
            <w:proofErr w:type="spellEnd"/>
            <w:r w:rsidR="009A638D">
              <w:rPr>
                <w:sz w:val="18"/>
              </w:rPr>
              <w:t xml:space="preserve"> </w:t>
            </w:r>
            <w:proofErr w:type="spellStart"/>
            <w:r w:rsidR="009A638D">
              <w:rPr>
                <w:sz w:val="18"/>
              </w:rPr>
              <w:t>të</w:t>
            </w:r>
            <w:proofErr w:type="spellEnd"/>
            <w:r w:rsidR="009A638D">
              <w:rPr>
                <w:sz w:val="18"/>
              </w:rPr>
              <w:t xml:space="preserve"> </w:t>
            </w:r>
            <w:proofErr w:type="spellStart"/>
            <w:r>
              <w:rPr>
                <w:sz w:val="18"/>
              </w:rPr>
              <w:t>qelqit</w:t>
            </w:r>
            <w:proofErr w:type="spellEnd"/>
          </w:p>
          <w:p w14:paraId="444114EE" w14:textId="77777777" w:rsidR="006940F7" w:rsidRDefault="006940F7" w:rsidP="009A638D">
            <w:pPr>
              <w:pStyle w:val="TableParagraph"/>
              <w:spacing w:line="197" w:lineRule="exact"/>
              <w:ind w:left="30"/>
              <w:rPr>
                <w:sz w:val="18"/>
              </w:rPr>
            </w:pPr>
          </w:p>
        </w:tc>
        <w:tc>
          <w:tcPr>
            <w:tcW w:w="900" w:type="dxa"/>
          </w:tcPr>
          <w:p w14:paraId="0FCCBEA3" w14:textId="77777777" w:rsidR="006940F7" w:rsidRDefault="006940F7" w:rsidP="006940F7">
            <w:pPr>
              <w:pStyle w:val="TableParagraph"/>
              <w:ind w:left="13"/>
              <w:jc w:val="center"/>
              <w:rPr>
                <w:sz w:val="18"/>
              </w:rPr>
            </w:pPr>
            <w:r>
              <w:rPr>
                <w:w w:val="109"/>
                <w:sz w:val="18"/>
              </w:rPr>
              <w:t>0</w:t>
            </w:r>
          </w:p>
        </w:tc>
        <w:tc>
          <w:tcPr>
            <w:tcW w:w="810" w:type="dxa"/>
          </w:tcPr>
          <w:p w14:paraId="3CBA3454" w14:textId="77777777" w:rsidR="006940F7" w:rsidRDefault="006940F7" w:rsidP="006940F7">
            <w:pPr>
              <w:pStyle w:val="TableParagraph"/>
              <w:ind w:left="8"/>
              <w:jc w:val="center"/>
              <w:rPr>
                <w:sz w:val="18"/>
              </w:rPr>
            </w:pPr>
            <w:r>
              <w:rPr>
                <w:w w:val="109"/>
                <w:sz w:val="18"/>
              </w:rPr>
              <w:t>0</w:t>
            </w:r>
          </w:p>
        </w:tc>
        <w:tc>
          <w:tcPr>
            <w:tcW w:w="630" w:type="dxa"/>
          </w:tcPr>
          <w:p w14:paraId="4E764E6F" w14:textId="77777777" w:rsidR="006940F7" w:rsidRDefault="006940F7" w:rsidP="006940F7">
            <w:pPr>
              <w:pStyle w:val="TableParagraph"/>
              <w:ind w:left="10"/>
              <w:jc w:val="center"/>
              <w:rPr>
                <w:sz w:val="18"/>
              </w:rPr>
            </w:pPr>
            <w:r>
              <w:rPr>
                <w:w w:val="109"/>
                <w:sz w:val="18"/>
              </w:rPr>
              <w:t>0</w:t>
            </w:r>
          </w:p>
        </w:tc>
        <w:tc>
          <w:tcPr>
            <w:tcW w:w="900" w:type="dxa"/>
          </w:tcPr>
          <w:p w14:paraId="2BABE2F3" w14:textId="77777777" w:rsidR="006940F7" w:rsidRDefault="006940F7" w:rsidP="006940F7">
            <w:pPr>
              <w:pStyle w:val="TableParagraph"/>
              <w:ind w:left="4"/>
              <w:jc w:val="center"/>
              <w:rPr>
                <w:sz w:val="18"/>
              </w:rPr>
            </w:pPr>
            <w:r>
              <w:rPr>
                <w:w w:val="109"/>
                <w:sz w:val="18"/>
              </w:rPr>
              <w:t>0</w:t>
            </w:r>
          </w:p>
        </w:tc>
        <w:tc>
          <w:tcPr>
            <w:tcW w:w="720" w:type="dxa"/>
            <w:tcBorders>
              <w:right w:val="single" w:sz="12" w:space="0" w:color="000000"/>
            </w:tcBorders>
          </w:tcPr>
          <w:p w14:paraId="7C2E49F5" w14:textId="77777777" w:rsidR="006940F7" w:rsidRDefault="006940F7" w:rsidP="006940F7">
            <w:pPr>
              <w:pStyle w:val="TableParagraph"/>
              <w:ind w:left="284"/>
              <w:rPr>
                <w:sz w:val="18"/>
              </w:rPr>
            </w:pPr>
            <w:r>
              <w:rPr>
                <w:w w:val="109"/>
                <w:sz w:val="18"/>
              </w:rPr>
              <w:t>0</w:t>
            </w:r>
          </w:p>
        </w:tc>
        <w:tc>
          <w:tcPr>
            <w:tcW w:w="900" w:type="dxa"/>
            <w:tcBorders>
              <w:left w:val="single" w:sz="12" w:space="0" w:color="000000"/>
            </w:tcBorders>
          </w:tcPr>
          <w:p w14:paraId="16D8395D" w14:textId="77777777" w:rsidR="006940F7" w:rsidRDefault="006940F7" w:rsidP="006940F7">
            <w:pPr>
              <w:pStyle w:val="TableParagraph"/>
              <w:ind w:right="2"/>
              <w:jc w:val="center"/>
              <w:rPr>
                <w:sz w:val="18"/>
              </w:rPr>
            </w:pPr>
            <w:r>
              <w:rPr>
                <w:w w:val="109"/>
                <w:sz w:val="18"/>
              </w:rPr>
              <w:t>0</w:t>
            </w:r>
          </w:p>
        </w:tc>
        <w:tc>
          <w:tcPr>
            <w:tcW w:w="720" w:type="dxa"/>
          </w:tcPr>
          <w:p w14:paraId="001D53EB" w14:textId="77777777" w:rsidR="006940F7" w:rsidRDefault="006940F7" w:rsidP="006940F7">
            <w:pPr>
              <w:pStyle w:val="TableParagraph"/>
              <w:ind w:left="7"/>
              <w:jc w:val="center"/>
              <w:rPr>
                <w:sz w:val="18"/>
              </w:rPr>
            </w:pPr>
            <w:r>
              <w:rPr>
                <w:w w:val="109"/>
                <w:sz w:val="18"/>
              </w:rPr>
              <w:t>0</w:t>
            </w:r>
          </w:p>
        </w:tc>
        <w:tc>
          <w:tcPr>
            <w:tcW w:w="900" w:type="dxa"/>
          </w:tcPr>
          <w:p w14:paraId="00291B84" w14:textId="77777777" w:rsidR="006940F7" w:rsidRDefault="006940F7" w:rsidP="006940F7">
            <w:pPr>
              <w:pStyle w:val="TableParagraph"/>
              <w:ind w:left="283"/>
              <w:rPr>
                <w:sz w:val="18"/>
              </w:rPr>
            </w:pPr>
            <w:r>
              <w:rPr>
                <w:w w:val="109"/>
                <w:sz w:val="18"/>
              </w:rPr>
              <w:t>0</w:t>
            </w:r>
          </w:p>
        </w:tc>
        <w:tc>
          <w:tcPr>
            <w:tcW w:w="720" w:type="dxa"/>
            <w:tcBorders>
              <w:right w:val="single" w:sz="12" w:space="0" w:color="000000"/>
            </w:tcBorders>
          </w:tcPr>
          <w:p w14:paraId="441152D3" w14:textId="77777777" w:rsidR="006940F7" w:rsidRDefault="006940F7" w:rsidP="006940F7">
            <w:pPr>
              <w:pStyle w:val="TableParagraph"/>
              <w:ind w:left="15"/>
              <w:jc w:val="center"/>
              <w:rPr>
                <w:sz w:val="18"/>
              </w:rPr>
            </w:pPr>
            <w:r>
              <w:rPr>
                <w:w w:val="109"/>
                <w:sz w:val="18"/>
              </w:rPr>
              <w:t>0</w:t>
            </w:r>
          </w:p>
        </w:tc>
        <w:tc>
          <w:tcPr>
            <w:tcW w:w="810" w:type="dxa"/>
            <w:tcBorders>
              <w:left w:val="single" w:sz="12" w:space="0" w:color="000000"/>
            </w:tcBorders>
          </w:tcPr>
          <w:p w14:paraId="67A32F85" w14:textId="77777777" w:rsidR="006940F7" w:rsidRDefault="006940F7" w:rsidP="006940F7">
            <w:pPr>
              <w:pStyle w:val="TableParagraph"/>
              <w:ind w:left="272"/>
              <w:rPr>
                <w:sz w:val="18"/>
              </w:rPr>
            </w:pPr>
            <w:r>
              <w:rPr>
                <w:w w:val="109"/>
                <w:sz w:val="18"/>
              </w:rPr>
              <w:t>0</w:t>
            </w:r>
          </w:p>
        </w:tc>
        <w:tc>
          <w:tcPr>
            <w:tcW w:w="990" w:type="dxa"/>
          </w:tcPr>
          <w:p w14:paraId="7A62F574" w14:textId="77777777" w:rsidR="006940F7" w:rsidRDefault="006940F7" w:rsidP="006940F7">
            <w:pPr>
              <w:pStyle w:val="TableParagraph"/>
              <w:ind w:left="2"/>
              <w:jc w:val="center"/>
              <w:rPr>
                <w:sz w:val="18"/>
              </w:rPr>
            </w:pPr>
            <w:r>
              <w:rPr>
                <w:w w:val="109"/>
                <w:sz w:val="18"/>
              </w:rPr>
              <w:t>0</w:t>
            </w:r>
          </w:p>
        </w:tc>
      </w:tr>
      <w:tr w:rsidR="00634FDE" w14:paraId="1DF9E006" w14:textId="77777777" w:rsidTr="00512CE1">
        <w:trPr>
          <w:trHeight w:val="424"/>
        </w:trPr>
        <w:tc>
          <w:tcPr>
            <w:tcW w:w="630" w:type="dxa"/>
          </w:tcPr>
          <w:p w14:paraId="66A256FA" w14:textId="77777777" w:rsidR="006940F7" w:rsidRDefault="006940F7" w:rsidP="006940F7">
            <w:pPr>
              <w:pStyle w:val="TableParagraph"/>
              <w:spacing w:line="201" w:lineRule="exact"/>
              <w:ind w:left="28"/>
              <w:rPr>
                <w:rFonts w:ascii="Arial"/>
                <w:b/>
                <w:sz w:val="18"/>
              </w:rPr>
            </w:pPr>
            <w:r>
              <w:rPr>
                <w:rFonts w:ascii="Arial"/>
                <w:b/>
                <w:sz w:val="18"/>
              </w:rPr>
              <w:t>C23.2</w:t>
            </w:r>
          </w:p>
        </w:tc>
        <w:tc>
          <w:tcPr>
            <w:tcW w:w="1440" w:type="dxa"/>
          </w:tcPr>
          <w:p w14:paraId="7CEF9A6B" w14:textId="77777777" w:rsidR="006940F7" w:rsidRDefault="006940F7" w:rsidP="006940F7">
            <w:pPr>
              <w:pStyle w:val="TableParagraph"/>
              <w:spacing w:line="205" w:lineRule="exact"/>
              <w:ind w:left="30"/>
              <w:rPr>
                <w:sz w:val="18"/>
              </w:rPr>
            </w:pPr>
            <w:proofErr w:type="spellStart"/>
            <w:r>
              <w:rPr>
                <w:w w:val="105"/>
                <w:sz w:val="18"/>
              </w:rPr>
              <w:t>Prodhimi</w:t>
            </w:r>
            <w:proofErr w:type="spellEnd"/>
            <w:r>
              <w:rPr>
                <w:w w:val="105"/>
                <w:sz w:val="18"/>
              </w:rPr>
              <w:t xml:space="preserve"> </w:t>
            </w:r>
            <w:proofErr w:type="spellStart"/>
            <w:r>
              <w:rPr>
                <w:w w:val="105"/>
                <w:sz w:val="18"/>
              </w:rPr>
              <w:t>i</w:t>
            </w:r>
            <w:proofErr w:type="spellEnd"/>
          </w:p>
          <w:p w14:paraId="0F0406C4" w14:textId="77777777" w:rsidR="006940F7" w:rsidRDefault="009A638D" w:rsidP="006940F7">
            <w:pPr>
              <w:pStyle w:val="TableParagraph"/>
              <w:spacing w:line="200" w:lineRule="exact"/>
              <w:ind w:left="30"/>
              <w:rPr>
                <w:sz w:val="18"/>
              </w:rPr>
            </w:pPr>
            <w:proofErr w:type="spellStart"/>
            <w:r>
              <w:rPr>
                <w:sz w:val="18"/>
              </w:rPr>
              <w:t>Produkteve</w:t>
            </w:r>
            <w:proofErr w:type="spellEnd"/>
            <w:r>
              <w:rPr>
                <w:sz w:val="18"/>
              </w:rPr>
              <w:t xml:space="preserve"> </w:t>
            </w:r>
            <w:proofErr w:type="spellStart"/>
            <w:r w:rsidR="004C239B">
              <w:rPr>
                <w:sz w:val="18"/>
              </w:rPr>
              <w:t>rezistente</w:t>
            </w:r>
            <w:proofErr w:type="spellEnd"/>
          </w:p>
        </w:tc>
        <w:tc>
          <w:tcPr>
            <w:tcW w:w="900" w:type="dxa"/>
          </w:tcPr>
          <w:p w14:paraId="2884457A" w14:textId="77777777" w:rsidR="006940F7" w:rsidRDefault="006940F7" w:rsidP="006940F7">
            <w:pPr>
              <w:pStyle w:val="TableParagraph"/>
              <w:ind w:left="13"/>
              <w:jc w:val="center"/>
              <w:rPr>
                <w:sz w:val="18"/>
              </w:rPr>
            </w:pPr>
            <w:r>
              <w:rPr>
                <w:w w:val="109"/>
                <w:sz w:val="18"/>
              </w:rPr>
              <w:t>0</w:t>
            </w:r>
          </w:p>
        </w:tc>
        <w:tc>
          <w:tcPr>
            <w:tcW w:w="810" w:type="dxa"/>
          </w:tcPr>
          <w:p w14:paraId="756A1C9A" w14:textId="77777777" w:rsidR="006940F7" w:rsidRDefault="006940F7" w:rsidP="006940F7">
            <w:pPr>
              <w:pStyle w:val="TableParagraph"/>
              <w:ind w:left="8"/>
              <w:jc w:val="center"/>
              <w:rPr>
                <w:sz w:val="18"/>
              </w:rPr>
            </w:pPr>
            <w:r>
              <w:rPr>
                <w:w w:val="109"/>
                <w:sz w:val="18"/>
              </w:rPr>
              <w:t>0</w:t>
            </w:r>
          </w:p>
        </w:tc>
        <w:tc>
          <w:tcPr>
            <w:tcW w:w="630" w:type="dxa"/>
            <w:shd w:val="clear" w:color="auto" w:fill="FFFFCC"/>
          </w:tcPr>
          <w:p w14:paraId="02D8447F" w14:textId="77777777" w:rsidR="006940F7" w:rsidRDefault="006940F7" w:rsidP="006940F7">
            <w:pPr>
              <w:pStyle w:val="TableParagraph"/>
              <w:ind w:left="10"/>
              <w:jc w:val="center"/>
              <w:rPr>
                <w:sz w:val="18"/>
              </w:rPr>
            </w:pPr>
            <w:r>
              <w:rPr>
                <w:color w:val="333333"/>
                <w:w w:val="109"/>
                <w:sz w:val="18"/>
              </w:rPr>
              <w:t>1</w:t>
            </w:r>
          </w:p>
        </w:tc>
        <w:tc>
          <w:tcPr>
            <w:tcW w:w="900" w:type="dxa"/>
          </w:tcPr>
          <w:p w14:paraId="3DC87C0D" w14:textId="77777777" w:rsidR="006940F7" w:rsidRDefault="006940F7" w:rsidP="006940F7">
            <w:pPr>
              <w:pStyle w:val="TableParagraph"/>
              <w:ind w:left="4"/>
              <w:jc w:val="center"/>
              <w:rPr>
                <w:sz w:val="18"/>
              </w:rPr>
            </w:pPr>
            <w:r>
              <w:rPr>
                <w:w w:val="109"/>
                <w:sz w:val="18"/>
              </w:rPr>
              <w:t>0</w:t>
            </w:r>
          </w:p>
        </w:tc>
        <w:tc>
          <w:tcPr>
            <w:tcW w:w="720" w:type="dxa"/>
            <w:tcBorders>
              <w:right w:val="single" w:sz="12" w:space="0" w:color="000000"/>
            </w:tcBorders>
            <w:shd w:val="clear" w:color="auto" w:fill="FFFFCC"/>
          </w:tcPr>
          <w:p w14:paraId="4F4BD63E" w14:textId="77777777" w:rsidR="006940F7" w:rsidRDefault="006940F7" w:rsidP="006940F7">
            <w:pPr>
              <w:pStyle w:val="TableParagraph"/>
              <w:ind w:left="284"/>
              <w:rPr>
                <w:sz w:val="18"/>
              </w:rPr>
            </w:pPr>
            <w:r>
              <w:rPr>
                <w:color w:val="333333"/>
                <w:w w:val="109"/>
                <w:sz w:val="18"/>
              </w:rPr>
              <w:t>1</w:t>
            </w:r>
          </w:p>
        </w:tc>
        <w:tc>
          <w:tcPr>
            <w:tcW w:w="900" w:type="dxa"/>
            <w:tcBorders>
              <w:left w:val="single" w:sz="12" w:space="0" w:color="000000"/>
            </w:tcBorders>
          </w:tcPr>
          <w:p w14:paraId="2B66D8FF" w14:textId="77777777" w:rsidR="006940F7" w:rsidRDefault="006940F7" w:rsidP="006940F7">
            <w:pPr>
              <w:pStyle w:val="TableParagraph"/>
              <w:ind w:right="2"/>
              <w:jc w:val="center"/>
              <w:rPr>
                <w:sz w:val="18"/>
              </w:rPr>
            </w:pPr>
            <w:r>
              <w:rPr>
                <w:w w:val="109"/>
                <w:sz w:val="18"/>
              </w:rPr>
              <w:t>0</w:t>
            </w:r>
          </w:p>
        </w:tc>
        <w:tc>
          <w:tcPr>
            <w:tcW w:w="720" w:type="dxa"/>
          </w:tcPr>
          <w:p w14:paraId="239F8BA0" w14:textId="77777777" w:rsidR="006940F7" w:rsidRDefault="006940F7" w:rsidP="006940F7">
            <w:pPr>
              <w:pStyle w:val="TableParagraph"/>
              <w:ind w:left="7"/>
              <w:jc w:val="center"/>
              <w:rPr>
                <w:sz w:val="18"/>
              </w:rPr>
            </w:pPr>
            <w:r>
              <w:rPr>
                <w:w w:val="109"/>
                <w:sz w:val="18"/>
              </w:rPr>
              <w:t>0</w:t>
            </w:r>
          </w:p>
        </w:tc>
        <w:tc>
          <w:tcPr>
            <w:tcW w:w="900" w:type="dxa"/>
          </w:tcPr>
          <w:p w14:paraId="3ABC3C90" w14:textId="77777777" w:rsidR="006940F7" w:rsidRDefault="006940F7" w:rsidP="006940F7">
            <w:pPr>
              <w:pStyle w:val="TableParagraph"/>
              <w:ind w:left="283"/>
              <w:rPr>
                <w:sz w:val="18"/>
              </w:rPr>
            </w:pPr>
            <w:r>
              <w:rPr>
                <w:w w:val="109"/>
                <w:sz w:val="18"/>
              </w:rPr>
              <w:t>0</w:t>
            </w:r>
          </w:p>
        </w:tc>
        <w:tc>
          <w:tcPr>
            <w:tcW w:w="720" w:type="dxa"/>
            <w:tcBorders>
              <w:right w:val="single" w:sz="12" w:space="0" w:color="000000"/>
            </w:tcBorders>
          </w:tcPr>
          <w:p w14:paraId="626C2612" w14:textId="77777777" w:rsidR="006940F7" w:rsidRDefault="006940F7" w:rsidP="006940F7">
            <w:pPr>
              <w:pStyle w:val="TableParagraph"/>
              <w:ind w:left="15"/>
              <w:jc w:val="center"/>
              <w:rPr>
                <w:sz w:val="18"/>
              </w:rPr>
            </w:pPr>
            <w:r>
              <w:rPr>
                <w:w w:val="109"/>
                <w:sz w:val="18"/>
              </w:rPr>
              <w:t>0</w:t>
            </w:r>
          </w:p>
        </w:tc>
        <w:tc>
          <w:tcPr>
            <w:tcW w:w="810" w:type="dxa"/>
            <w:tcBorders>
              <w:left w:val="single" w:sz="12" w:space="0" w:color="000000"/>
            </w:tcBorders>
          </w:tcPr>
          <w:p w14:paraId="69FD5E7F" w14:textId="77777777" w:rsidR="006940F7" w:rsidRDefault="006940F7" w:rsidP="006940F7">
            <w:pPr>
              <w:pStyle w:val="TableParagraph"/>
              <w:ind w:left="272"/>
              <w:rPr>
                <w:sz w:val="18"/>
              </w:rPr>
            </w:pPr>
            <w:r>
              <w:rPr>
                <w:w w:val="109"/>
                <w:sz w:val="18"/>
              </w:rPr>
              <w:t>0</w:t>
            </w:r>
          </w:p>
        </w:tc>
        <w:tc>
          <w:tcPr>
            <w:tcW w:w="990" w:type="dxa"/>
          </w:tcPr>
          <w:p w14:paraId="381F25CC" w14:textId="77777777" w:rsidR="006940F7" w:rsidRDefault="006940F7" w:rsidP="006940F7">
            <w:pPr>
              <w:pStyle w:val="TableParagraph"/>
              <w:ind w:left="2"/>
              <w:jc w:val="center"/>
              <w:rPr>
                <w:sz w:val="18"/>
              </w:rPr>
            </w:pPr>
            <w:r>
              <w:rPr>
                <w:w w:val="109"/>
                <w:sz w:val="18"/>
              </w:rPr>
              <w:t>0</w:t>
            </w:r>
          </w:p>
        </w:tc>
      </w:tr>
      <w:tr w:rsidR="00634FDE" w14:paraId="01DF52DE" w14:textId="77777777" w:rsidTr="00512CE1">
        <w:trPr>
          <w:trHeight w:val="424"/>
        </w:trPr>
        <w:tc>
          <w:tcPr>
            <w:tcW w:w="630" w:type="dxa"/>
          </w:tcPr>
          <w:p w14:paraId="161402A6" w14:textId="77777777" w:rsidR="006940F7" w:rsidRDefault="006940F7" w:rsidP="006940F7">
            <w:pPr>
              <w:pStyle w:val="TableParagraph"/>
              <w:spacing w:line="201" w:lineRule="exact"/>
              <w:ind w:left="28"/>
              <w:rPr>
                <w:rFonts w:ascii="Arial"/>
                <w:b/>
                <w:sz w:val="18"/>
              </w:rPr>
            </w:pPr>
            <w:r>
              <w:rPr>
                <w:rFonts w:ascii="Arial"/>
                <w:b/>
                <w:sz w:val="18"/>
              </w:rPr>
              <w:t>C23.3</w:t>
            </w:r>
          </w:p>
        </w:tc>
        <w:tc>
          <w:tcPr>
            <w:tcW w:w="1440" w:type="dxa"/>
          </w:tcPr>
          <w:p w14:paraId="18B66430" w14:textId="77777777" w:rsidR="006940F7" w:rsidRPr="009A638D" w:rsidRDefault="009A638D" w:rsidP="006940F7">
            <w:pPr>
              <w:pStyle w:val="TableParagraph"/>
              <w:spacing w:line="205" w:lineRule="exact"/>
              <w:ind w:left="30"/>
              <w:rPr>
                <w:sz w:val="18"/>
                <w:lang w:val="de-DE"/>
              </w:rPr>
            </w:pPr>
            <w:r>
              <w:rPr>
                <w:w w:val="105"/>
                <w:sz w:val="18"/>
                <w:lang w:val="de-DE"/>
              </w:rPr>
              <w:t>Prodhimi i</w:t>
            </w:r>
          </w:p>
          <w:p w14:paraId="282E3CA9" w14:textId="77777777" w:rsidR="006940F7" w:rsidRPr="009A638D" w:rsidRDefault="009A638D" w:rsidP="006940F7">
            <w:pPr>
              <w:pStyle w:val="TableParagraph"/>
              <w:spacing w:line="200" w:lineRule="exact"/>
              <w:ind w:left="30"/>
              <w:rPr>
                <w:sz w:val="18"/>
                <w:lang w:val="de-DE"/>
              </w:rPr>
            </w:pPr>
            <w:r>
              <w:rPr>
                <w:sz w:val="18"/>
                <w:lang w:val="de-DE"/>
              </w:rPr>
              <w:t>materialet t</w:t>
            </w:r>
            <w:r>
              <w:rPr>
                <w:sz w:val="18"/>
              </w:rPr>
              <w:t xml:space="preserve">ë </w:t>
            </w:r>
            <w:r w:rsidR="006940F7" w:rsidRPr="009A638D">
              <w:rPr>
                <w:sz w:val="18"/>
                <w:lang w:val="de-DE"/>
              </w:rPr>
              <w:t>ndërtimit</w:t>
            </w:r>
            <w:r>
              <w:rPr>
                <w:sz w:val="18"/>
                <w:lang w:val="de-DE"/>
              </w:rPr>
              <w:t xml:space="preserve"> t</w:t>
            </w:r>
            <w:r>
              <w:rPr>
                <w:sz w:val="18"/>
              </w:rPr>
              <w:t xml:space="preserve">ë </w:t>
            </w:r>
            <w:proofErr w:type="spellStart"/>
            <w:r>
              <w:rPr>
                <w:sz w:val="18"/>
              </w:rPr>
              <w:t>argjilë</w:t>
            </w:r>
            <w:r w:rsidR="004C239B">
              <w:rPr>
                <w:sz w:val="18"/>
              </w:rPr>
              <w:t>s</w:t>
            </w:r>
            <w:proofErr w:type="spellEnd"/>
          </w:p>
        </w:tc>
        <w:tc>
          <w:tcPr>
            <w:tcW w:w="900" w:type="dxa"/>
            <w:shd w:val="clear" w:color="auto" w:fill="FFFFCC"/>
          </w:tcPr>
          <w:p w14:paraId="10D9F437" w14:textId="77777777" w:rsidR="006940F7" w:rsidRDefault="006940F7" w:rsidP="006940F7">
            <w:pPr>
              <w:pStyle w:val="TableParagraph"/>
              <w:ind w:left="13"/>
              <w:jc w:val="center"/>
              <w:rPr>
                <w:sz w:val="18"/>
              </w:rPr>
            </w:pPr>
            <w:r>
              <w:rPr>
                <w:color w:val="333333"/>
                <w:w w:val="109"/>
                <w:sz w:val="18"/>
              </w:rPr>
              <w:t>1</w:t>
            </w:r>
          </w:p>
        </w:tc>
        <w:tc>
          <w:tcPr>
            <w:tcW w:w="810" w:type="dxa"/>
            <w:shd w:val="clear" w:color="auto" w:fill="FFFFCC"/>
          </w:tcPr>
          <w:p w14:paraId="147AAD23" w14:textId="77777777" w:rsidR="006940F7" w:rsidRDefault="006940F7" w:rsidP="006940F7">
            <w:pPr>
              <w:pStyle w:val="TableParagraph"/>
              <w:ind w:left="8"/>
              <w:jc w:val="center"/>
              <w:rPr>
                <w:sz w:val="18"/>
              </w:rPr>
            </w:pPr>
            <w:r>
              <w:rPr>
                <w:color w:val="333333"/>
                <w:w w:val="109"/>
                <w:sz w:val="18"/>
              </w:rPr>
              <w:t>1</w:t>
            </w:r>
          </w:p>
        </w:tc>
        <w:tc>
          <w:tcPr>
            <w:tcW w:w="630" w:type="dxa"/>
          </w:tcPr>
          <w:p w14:paraId="4150D24F" w14:textId="77777777" w:rsidR="006940F7" w:rsidRDefault="006940F7" w:rsidP="006940F7">
            <w:pPr>
              <w:pStyle w:val="TableParagraph"/>
              <w:ind w:left="10"/>
              <w:jc w:val="center"/>
              <w:rPr>
                <w:sz w:val="18"/>
              </w:rPr>
            </w:pPr>
            <w:r>
              <w:rPr>
                <w:w w:val="109"/>
                <w:sz w:val="18"/>
              </w:rPr>
              <w:t>0</w:t>
            </w:r>
          </w:p>
        </w:tc>
        <w:tc>
          <w:tcPr>
            <w:tcW w:w="900" w:type="dxa"/>
          </w:tcPr>
          <w:p w14:paraId="54A0FC30" w14:textId="77777777" w:rsidR="006940F7" w:rsidRDefault="006940F7" w:rsidP="006940F7">
            <w:pPr>
              <w:pStyle w:val="TableParagraph"/>
              <w:ind w:left="4"/>
              <w:jc w:val="center"/>
              <w:rPr>
                <w:sz w:val="18"/>
              </w:rPr>
            </w:pPr>
            <w:r>
              <w:rPr>
                <w:w w:val="109"/>
                <w:sz w:val="18"/>
              </w:rPr>
              <w:t>0</w:t>
            </w:r>
          </w:p>
        </w:tc>
        <w:tc>
          <w:tcPr>
            <w:tcW w:w="720" w:type="dxa"/>
            <w:tcBorders>
              <w:right w:val="single" w:sz="12" w:space="0" w:color="000000"/>
            </w:tcBorders>
            <w:shd w:val="clear" w:color="auto" w:fill="FFFFCC"/>
          </w:tcPr>
          <w:p w14:paraId="3EF78EF6" w14:textId="77777777" w:rsidR="006940F7" w:rsidRDefault="006940F7" w:rsidP="006940F7">
            <w:pPr>
              <w:pStyle w:val="TableParagraph"/>
              <w:ind w:left="284"/>
              <w:rPr>
                <w:sz w:val="18"/>
              </w:rPr>
            </w:pPr>
            <w:r>
              <w:rPr>
                <w:color w:val="333333"/>
                <w:w w:val="109"/>
                <w:sz w:val="18"/>
              </w:rPr>
              <w:t>1</w:t>
            </w:r>
          </w:p>
        </w:tc>
        <w:tc>
          <w:tcPr>
            <w:tcW w:w="900" w:type="dxa"/>
            <w:tcBorders>
              <w:left w:val="single" w:sz="12" w:space="0" w:color="000000"/>
            </w:tcBorders>
            <w:shd w:val="clear" w:color="auto" w:fill="FFFFCC"/>
          </w:tcPr>
          <w:p w14:paraId="3A343ED2" w14:textId="77777777" w:rsidR="006940F7" w:rsidRDefault="006940F7" w:rsidP="006940F7">
            <w:pPr>
              <w:pStyle w:val="TableParagraph"/>
              <w:ind w:right="2"/>
              <w:jc w:val="center"/>
              <w:rPr>
                <w:sz w:val="18"/>
              </w:rPr>
            </w:pPr>
            <w:r>
              <w:rPr>
                <w:color w:val="333333"/>
                <w:w w:val="109"/>
                <w:sz w:val="18"/>
              </w:rPr>
              <w:t>1</w:t>
            </w:r>
          </w:p>
        </w:tc>
        <w:tc>
          <w:tcPr>
            <w:tcW w:w="720" w:type="dxa"/>
          </w:tcPr>
          <w:p w14:paraId="015AD4C3" w14:textId="77777777" w:rsidR="006940F7" w:rsidRDefault="006940F7" w:rsidP="006940F7">
            <w:pPr>
              <w:pStyle w:val="TableParagraph"/>
              <w:ind w:left="7"/>
              <w:jc w:val="center"/>
              <w:rPr>
                <w:sz w:val="18"/>
              </w:rPr>
            </w:pPr>
            <w:r>
              <w:rPr>
                <w:w w:val="109"/>
                <w:sz w:val="18"/>
              </w:rPr>
              <w:t>0</w:t>
            </w:r>
          </w:p>
        </w:tc>
        <w:tc>
          <w:tcPr>
            <w:tcW w:w="900" w:type="dxa"/>
          </w:tcPr>
          <w:p w14:paraId="14A0E17C" w14:textId="77777777" w:rsidR="006940F7" w:rsidRDefault="006940F7" w:rsidP="006940F7">
            <w:pPr>
              <w:pStyle w:val="TableParagraph"/>
              <w:ind w:left="283"/>
              <w:rPr>
                <w:sz w:val="18"/>
              </w:rPr>
            </w:pPr>
            <w:r>
              <w:rPr>
                <w:w w:val="109"/>
                <w:sz w:val="18"/>
              </w:rPr>
              <w:t>0</w:t>
            </w:r>
          </w:p>
        </w:tc>
        <w:tc>
          <w:tcPr>
            <w:tcW w:w="720" w:type="dxa"/>
            <w:tcBorders>
              <w:right w:val="single" w:sz="12" w:space="0" w:color="000000"/>
            </w:tcBorders>
            <w:shd w:val="clear" w:color="auto" w:fill="FFFFCC"/>
          </w:tcPr>
          <w:p w14:paraId="7AF6FEB4" w14:textId="77777777" w:rsidR="006940F7" w:rsidRDefault="006940F7" w:rsidP="006940F7">
            <w:pPr>
              <w:pStyle w:val="TableParagraph"/>
              <w:ind w:left="15"/>
              <w:jc w:val="center"/>
              <w:rPr>
                <w:sz w:val="18"/>
              </w:rPr>
            </w:pPr>
            <w:r>
              <w:rPr>
                <w:color w:val="333333"/>
                <w:w w:val="109"/>
                <w:sz w:val="18"/>
              </w:rPr>
              <w:t>1</w:t>
            </w:r>
          </w:p>
        </w:tc>
        <w:tc>
          <w:tcPr>
            <w:tcW w:w="810" w:type="dxa"/>
            <w:tcBorders>
              <w:left w:val="single" w:sz="12" w:space="0" w:color="000000"/>
            </w:tcBorders>
          </w:tcPr>
          <w:p w14:paraId="70962E9E" w14:textId="77777777" w:rsidR="006940F7" w:rsidRDefault="006940F7" w:rsidP="006940F7">
            <w:pPr>
              <w:pStyle w:val="TableParagraph"/>
              <w:ind w:left="272"/>
              <w:rPr>
                <w:sz w:val="18"/>
              </w:rPr>
            </w:pPr>
            <w:r>
              <w:rPr>
                <w:w w:val="109"/>
                <w:sz w:val="18"/>
              </w:rPr>
              <w:t>0</w:t>
            </w:r>
          </w:p>
        </w:tc>
        <w:tc>
          <w:tcPr>
            <w:tcW w:w="990" w:type="dxa"/>
          </w:tcPr>
          <w:p w14:paraId="4C87694B" w14:textId="77777777" w:rsidR="006940F7" w:rsidRDefault="006940F7" w:rsidP="006940F7">
            <w:pPr>
              <w:pStyle w:val="TableParagraph"/>
              <w:ind w:left="2"/>
              <w:jc w:val="center"/>
              <w:rPr>
                <w:sz w:val="18"/>
              </w:rPr>
            </w:pPr>
            <w:r>
              <w:rPr>
                <w:w w:val="109"/>
                <w:sz w:val="18"/>
              </w:rPr>
              <w:t>0</w:t>
            </w:r>
          </w:p>
        </w:tc>
      </w:tr>
      <w:tr w:rsidR="00634FDE" w14:paraId="498B6B75" w14:textId="77777777" w:rsidTr="00512CE1">
        <w:trPr>
          <w:trHeight w:val="635"/>
        </w:trPr>
        <w:tc>
          <w:tcPr>
            <w:tcW w:w="630" w:type="dxa"/>
          </w:tcPr>
          <w:p w14:paraId="6F7AC259" w14:textId="77777777" w:rsidR="006940F7" w:rsidRDefault="006940F7" w:rsidP="006940F7">
            <w:pPr>
              <w:pStyle w:val="TableParagraph"/>
              <w:spacing w:line="201" w:lineRule="exact"/>
              <w:ind w:left="28"/>
              <w:rPr>
                <w:rFonts w:ascii="Arial"/>
                <w:b/>
                <w:sz w:val="18"/>
              </w:rPr>
            </w:pPr>
            <w:r>
              <w:rPr>
                <w:rFonts w:ascii="Arial"/>
                <w:b/>
                <w:sz w:val="18"/>
              </w:rPr>
              <w:t>C23.4</w:t>
            </w:r>
          </w:p>
        </w:tc>
        <w:tc>
          <w:tcPr>
            <w:tcW w:w="1440" w:type="dxa"/>
          </w:tcPr>
          <w:p w14:paraId="537EB6E9" w14:textId="77777777" w:rsidR="006940F7" w:rsidRDefault="006940F7" w:rsidP="006940F7">
            <w:pPr>
              <w:pStyle w:val="TableParagraph"/>
              <w:spacing w:line="230" w:lineRule="auto"/>
              <w:ind w:left="30"/>
              <w:rPr>
                <w:sz w:val="18"/>
              </w:rPr>
            </w:pPr>
            <w:proofErr w:type="spellStart"/>
            <w:r>
              <w:rPr>
                <w:sz w:val="18"/>
              </w:rPr>
              <w:t>Pr</w:t>
            </w:r>
            <w:r w:rsidR="00DC62C8">
              <w:rPr>
                <w:sz w:val="18"/>
              </w:rPr>
              <w:t>odhimi</w:t>
            </w:r>
            <w:proofErr w:type="spellEnd"/>
            <w:r w:rsidR="00DC62C8">
              <w:rPr>
                <w:sz w:val="18"/>
              </w:rPr>
              <w:t xml:space="preserve"> </w:t>
            </w:r>
            <w:proofErr w:type="spellStart"/>
            <w:r w:rsidR="00DC62C8">
              <w:rPr>
                <w:sz w:val="18"/>
              </w:rPr>
              <w:t>i</w:t>
            </w:r>
            <w:proofErr w:type="spellEnd"/>
            <w:r w:rsidR="00DC62C8">
              <w:rPr>
                <w:sz w:val="18"/>
              </w:rPr>
              <w:t xml:space="preserve"> </w:t>
            </w:r>
            <w:proofErr w:type="spellStart"/>
            <w:r w:rsidR="00DC62C8">
              <w:rPr>
                <w:sz w:val="18"/>
              </w:rPr>
              <w:t>porcelanit</w:t>
            </w:r>
            <w:proofErr w:type="spellEnd"/>
            <w:r w:rsidR="00DC62C8">
              <w:rPr>
                <w:sz w:val="18"/>
              </w:rPr>
              <w:t xml:space="preserve"> </w:t>
            </w:r>
            <w:proofErr w:type="spellStart"/>
            <w:r w:rsidR="00DC62C8">
              <w:rPr>
                <w:sz w:val="18"/>
              </w:rPr>
              <w:t>dhe</w:t>
            </w:r>
            <w:proofErr w:type="spellEnd"/>
            <w:r w:rsidR="00DC62C8">
              <w:rPr>
                <w:sz w:val="18"/>
              </w:rPr>
              <w:t xml:space="preserve"> </w:t>
            </w:r>
            <w:proofErr w:type="spellStart"/>
            <w:r w:rsidR="004C239B">
              <w:rPr>
                <w:sz w:val="18"/>
              </w:rPr>
              <w:t>të</w:t>
            </w:r>
            <w:proofErr w:type="spellEnd"/>
            <w:r w:rsidR="004C239B">
              <w:rPr>
                <w:sz w:val="18"/>
              </w:rPr>
              <w:t xml:space="preserve"> </w:t>
            </w:r>
            <w:proofErr w:type="spellStart"/>
            <w:r w:rsidR="004C239B">
              <w:rPr>
                <w:sz w:val="18"/>
              </w:rPr>
              <w:t>tjerëa</w:t>
            </w:r>
            <w:proofErr w:type="spellEnd"/>
          </w:p>
          <w:p w14:paraId="3F3BECAD" w14:textId="77777777" w:rsidR="006940F7" w:rsidRDefault="00DC62C8" w:rsidP="006940F7">
            <w:pPr>
              <w:pStyle w:val="TableParagraph"/>
              <w:spacing w:line="198" w:lineRule="exact"/>
              <w:ind w:left="30"/>
              <w:rPr>
                <w:sz w:val="18"/>
              </w:rPr>
            </w:pPr>
            <w:proofErr w:type="spellStart"/>
            <w:r>
              <w:rPr>
                <w:sz w:val="18"/>
              </w:rPr>
              <w:t>produkteve</w:t>
            </w:r>
            <w:proofErr w:type="spellEnd"/>
            <w:r>
              <w:rPr>
                <w:sz w:val="18"/>
              </w:rPr>
              <w:t xml:space="preserve"> </w:t>
            </w:r>
            <w:proofErr w:type="spellStart"/>
            <w:r w:rsidR="006940F7">
              <w:rPr>
                <w:sz w:val="18"/>
              </w:rPr>
              <w:t>qeramike</w:t>
            </w:r>
            <w:proofErr w:type="spellEnd"/>
          </w:p>
        </w:tc>
        <w:tc>
          <w:tcPr>
            <w:tcW w:w="900" w:type="dxa"/>
          </w:tcPr>
          <w:p w14:paraId="78F36F21" w14:textId="77777777" w:rsidR="006940F7" w:rsidRDefault="006940F7" w:rsidP="006940F7">
            <w:pPr>
              <w:pStyle w:val="TableParagraph"/>
              <w:ind w:left="13"/>
              <w:jc w:val="center"/>
              <w:rPr>
                <w:sz w:val="18"/>
              </w:rPr>
            </w:pPr>
            <w:r>
              <w:rPr>
                <w:w w:val="109"/>
                <w:sz w:val="18"/>
              </w:rPr>
              <w:t>0</w:t>
            </w:r>
          </w:p>
        </w:tc>
        <w:tc>
          <w:tcPr>
            <w:tcW w:w="810" w:type="dxa"/>
          </w:tcPr>
          <w:p w14:paraId="2DFB2D5D" w14:textId="77777777" w:rsidR="006940F7" w:rsidRDefault="006940F7" w:rsidP="006940F7">
            <w:pPr>
              <w:pStyle w:val="TableParagraph"/>
              <w:ind w:left="8"/>
              <w:jc w:val="center"/>
              <w:rPr>
                <w:sz w:val="18"/>
              </w:rPr>
            </w:pPr>
            <w:r>
              <w:rPr>
                <w:w w:val="109"/>
                <w:sz w:val="18"/>
              </w:rPr>
              <w:t>0</w:t>
            </w:r>
          </w:p>
        </w:tc>
        <w:tc>
          <w:tcPr>
            <w:tcW w:w="630" w:type="dxa"/>
          </w:tcPr>
          <w:p w14:paraId="180823AD" w14:textId="77777777" w:rsidR="006940F7" w:rsidRDefault="006940F7" w:rsidP="006940F7">
            <w:pPr>
              <w:pStyle w:val="TableParagraph"/>
              <w:ind w:left="10"/>
              <w:jc w:val="center"/>
              <w:rPr>
                <w:sz w:val="18"/>
              </w:rPr>
            </w:pPr>
            <w:r>
              <w:rPr>
                <w:w w:val="109"/>
                <w:sz w:val="18"/>
              </w:rPr>
              <w:t>0</w:t>
            </w:r>
          </w:p>
        </w:tc>
        <w:tc>
          <w:tcPr>
            <w:tcW w:w="900" w:type="dxa"/>
          </w:tcPr>
          <w:p w14:paraId="0B4D63FD" w14:textId="77777777" w:rsidR="006940F7" w:rsidRDefault="006940F7" w:rsidP="006940F7">
            <w:pPr>
              <w:pStyle w:val="TableParagraph"/>
              <w:ind w:left="4"/>
              <w:jc w:val="center"/>
              <w:rPr>
                <w:sz w:val="18"/>
              </w:rPr>
            </w:pPr>
            <w:r>
              <w:rPr>
                <w:w w:val="109"/>
                <w:sz w:val="18"/>
              </w:rPr>
              <w:t>0</w:t>
            </w:r>
          </w:p>
        </w:tc>
        <w:tc>
          <w:tcPr>
            <w:tcW w:w="720" w:type="dxa"/>
            <w:tcBorders>
              <w:right w:val="single" w:sz="12" w:space="0" w:color="000000"/>
            </w:tcBorders>
          </w:tcPr>
          <w:p w14:paraId="3301A6F8" w14:textId="77777777" w:rsidR="006940F7" w:rsidRDefault="006940F7" w:rsidP="006940F7">
            <w:pPr>
              <w:pStyle w:val="TableParagraph"/>
              <w:ind w:left="284"/>
              <w:rPr>
                <w:sz w:val="18"/>
              </w:rPr>
            </w:pPr>
            <w:r>
              <w:rPr>
                <w:w w:val="109"/>
                <w:sz w:val="18"/>
              </w:rPr>
              <w:t>0</w:t>
            </w:r>
          </w:p>
        </w:tc>
        <w:tc>
          <w:tcPr>
            <w:tcW w:w="900" w:type="dxa"/>
            <w:tcBorders>
              <w:left w:val="single" w:sz="12" w:space="0" w:color="000000"/>
            </w:tcBorders>
          </w:tcPr>
          <w:p w14:paraId="616F4B90" w14:textId="77777777" w:rsidR="006940F7" w:rsidRDefault="006940F7" w:rsidP="006940F7">
            <w:pPr>
              <w:pStyle w:val="TableParagraph"/>
              <w:ind w:right="2"/>
              <w:jc w:val="center"/>
              <w:rPr>
                <w:sz w:val="18"/>
              </w:rPr>
            </w:pPr>
            <w:r>
              <w:rPr>
                <w:w w:val="109"/>
                <w:sz w:val="18"/>
              </w:rPr>
              <w:t>0</w:t>
            </w:r>
          </w:p>
        </w:tc>
        <w:tc>
          <w:tcPr>
            <w:tcW w:w="720" w:type="dxa"/>
          </w:tcPr>
          <w:p w14:paraId="05B2BA7E" w14:textId="77777777" w:rsidR="006940F7" w:rsidRDefault="006940F7" w:rsidP="006940F7">
            <w:pPr>
              <w:pStyle w:val="TableParagraph"/>
              <w:ind w:left="7"/>
              <w:jc w:val="center"/>
              <w:rPr>
                <w:sz w:val="18"/>
              </w:rPr>
            </w:pPr>
            <w:r>
              <w:rPr>
                <w:w w:val="109"/>
                <w:sz w:val="18"/>
              </w:rPr>
              <w:t>0</w:t>
            </w:r>
          </w:p>
        </w:tc>
        <w:tc>
          <w:tcPr>
            <w:tcW w:w="900" w:type="dxa"/>
          </w:tcPr>
          <w:p w14:paraId="34A92BD2" w14:textId="77777777" w:rsidR="006940F7" w:rsidRDefault="006940F7" w:rsidP="006940F7">
            <w:pPr>
              <w:pStyle w:val="TableParagraph"/>
              <w:ind w:left="283"/>
              <w:rPr>
                <w:sz w:val="18"/>
              </w:rPr>
            </w:pPr>
            <w:r>
              <w:rPr>
                <w:w w:val="109"/>
                <w:sz w:val="18"/>
              </w:rPr>
              <w:t>0</w:t>
            </w:r>
          </w:p>
        </w:tc>
        <w:tc>
          <w:tcPr>
            <w:tcW w:w="720" w:type="dxa"/>
            <w:tcBorders>
              <w:right w:val="single" w:sz="12" w:space="0" w:color="000000"/>
            </w:tcBorders>
          </w:tcPr>
          <w:p w14:paraId="5902EC08" w14:textId="77777777" w:rsidR="006940F7" w:rsidRDefault="006940F7" w:rsidP="006940F7">
            <w:pPr>
              <w:pStyle w:val="TableParagraph"/>
              <w:ind w:left="15"/>
              <w:jc w:val="center"/>
              <w:rPr>
                <w:sz w:val="18"/>
              </w:rPr>
            </w:pPr>
            <w:r>
              <w:rPr>
                <w:w w:val="109"/>
                <w:sz w:val="18"/>
              </w:rPr>
              <w:t>0</w:t>
            </w:r>
          </w:p>
        </w:tc>
        <w:tc>
          <w:tcPr>
            <w:tcW w:w="810" w:type="dxa"/>
            <w:tcBorders>
              <w:left w:val="single" w:sz="12" w:space="0" w:color="000000"/>
            </w:tcBorders>
          </w:tcPr>
          <w:p w14:paraId="6025D974" w14:textId="77777777" w:rsidR="006940F7" w:rsidRDefault="006940F7" w:rsidP="006940F7">
            <w:pPr>
              <w:pStyle w:val="TableParagraph"/>
              <w:ind w:left="272"/>
              <w:rPr>
                <w:sz w:val="18"/>
              </w:rPr>
            </w:pPr>
            <w:r>
              <w:rPr>
                <w:w w:val="109"/>
                <w:sz w:val="18"/>
              </w:rPr>
              <w:t>0</w:t>
            </w:r>
          </w:p>
        </w:tc>
        <w:tc>
          <w:tcPr>
            <w:tcW w:w="990" w:type="dxa"/>
          </w:tcPr>
          <w:p w14:paraId="27141C39" w14:textId="77777777" w:rsidR="006940F7" w:rsidRDefault="006940F7" w:rsidP="006940F7">
            <w:pPr>
              <w:pStyle w:val="TableParagraph"/>
              <w:ind w:left="2"/>
              <w:jc w:val="center"/>
              <w:rPr>
                <w:sz w:val="18"/>
              </w:rPr>
            </w:pPr>
            <w:r>
              <w:rPr>
                <w:w w:val="109"/>
                <w:sz w:val="18"/>
              </w:rPr>
              <w:t>0</w:t>
            </w:r>
          </w:p>
        </w:tc>
      </w:tr>
      <w:tr w:rsidR="00634FDE" w14:paraId="5FC26A95" w14:textId="77777777" w:rsidTr="00512CE1">
        <w:trPr>
          <w:trHeight w:val="637"/>
        </w:trPr>
        <w:tc>
          <w:tcPr>
            <w:tcW w:w="630" w:type="dxa"/>
          </w:tcPr>
          <w:p w14:paraId="04A63C8D" w14:textId="77777777" w:rsidR="006940F7" w:rsidRDefault="006940F7" w:rsidP="006940F7">
            <w:pPr>
              <w:pStyle w:val="TableParagraph"/>
              <w:spacing w:line="201" w:lineRule="exact"/>
              <w:ind w:left="28"/>
              <w:rPr>
                <w:rFonts w:ascii="Arial"/>
                <w:b/>
                <w:sz w:val="18"/>
              </w:rPr>
            </w:pPr>
            <w:r>
              <w:rPr>
                <w:rFonts w:ascii="Arial"/>
                <w:b/>
                <w:sz w:val="18"/>
              </w:rPr>
              <w:t>C23.5</w:t>
            </w:r>
          </w:p>
        </w:tc>
        <w:tc>
          <w:tcPr>
            <w:tcW w:w="1440" w:type="dxa"/>
          </w:tcPr>
          <w:p w14:paraId="786DA6EA" w14:textId="77777777" w:rsidR="006940F7" w:rsidRPr="000913E9" w:rsidRDefault="006940F7" w:rsidP="006940F7">
            <w:pPr>
              <w:pStyle w:val="TableParagraph"/>
              <w:spacing w:line="232" w:lineRule="auto"/>
              <w:ind w:left="30" w:right="216"/>
              <w:rPr>
                <w:sz w:val="18"/>
                <w:lang w:val="es-AR"/>
              </w:rPr>
            </w:pPr>
            <w:proofErr w:type="spellStart"/>
            <w:r w:rsidRPr="000913E9">
              <w:rPr>
                <w:sz w:val="18"/>
                <w:lang w:val="es-AR"/>
              </w:rPr>
              <w:t>Prodhimi</w:t>
            </w:r>
            <w:proofErr w:type="spellEnd"/>
            <w:r w:rsidRPr="000913E9">
              <w:rPr>
                <w:sz w:val="18"/>
                <w:lang w:val="es-AR"/>
              </w:rPr>
              <w:t xml:space="preserve"> i </w:t>
            </w:r>
            <w:proofErr w:type="spellStart"/>
            <w:r w:rsidRPr="000913E9">
              <w:rPr>
                <w:sz w:val="18"/>
                <w:lang w:val="es-AR"/>
              </w:rPr>
              <w:t>çimentos</w:t>
            </w:r>
            <w:proofErr w:type="spellEnd"/>
            <w:r w:rsidRPr="000913E9">
              <w:rPr>
                <w:sz w:val="18"/>
                <w:lang w:val="es-AR"/>
              </w:rPr>
              <w:t xml:space="preserve">, </w:t>
            </w:r>
            <w:proofErr w:type="spellStart"/>
            <w:r w:rsidRPr="000913E9">
              <w:rPr>
                <w:sz w:val="18"/>
                <w:lang w:val="es-AR"/>
              </w:rPr>
              <w:t>gëlqeres</w:t>
            </w:r>
            <w:proofErr w:type="spellEnd"/>
            <w:r w:rsidRPr="000913E9">
              <w:rPr>
                <w:sz w:val="18"/>
                <w:lang w:val="es-AR"/>
              </w:rPr>
              <w:t xml:space="preserve"> </w:t>
            </w:r>
            <w:proofErr w:type="spellStart"/>
            <w:r w:rsidRPr="000913E9">
              <w:rPr>
                <w:sz w:val="18"/>
                <w:lang w:val="es-AR"/>
              </w:rPr>
              <w:t>dhe</w:t>
            </w:r>
            <w:proofErr w:type="spellEnd"/>
          </w:p>
          <w:p w14:paraId="21A959F8" w14:textId="77777777" w:rsidR="006940F7" w:rsidRPr="000913E9" w:rsidRDefault="00DC62C8" w:rsidP="006940F7">
            <w:pPr>
              <w:pStyle w:val="TableParagraph"/>
              <w:spacing w:line="197" w:lineRule="exact"/>
              <w:ind w:left="30"/>
              <w:rPr>
                <w:sz w:val="18"/>
                <w:lang w:val="es-AR"/>
              </w:rPr>
            </w:pPr>
            <w:proofErr w:type="spellStart"/>
            <w:r>
              <w:rPr>
                <w:sz w:val="18"/>
                <w:lang w:val="es-AR"/>
              </w:rPr>
              <w:t>s</w:t>
            </w:r>
            <w:r w:rsidR="006940F7" w:rsidRPr="000913E9">
              <w:rPr>
                <w:sz w:val="18"/>
                <w:lang w:val="es-AR"/>
              </w:rPr>
              <w:t>uva</w:t>
            </w:r>
            <w:r>
              <w:rPr>
                <w:sz w:val="18"/>
                <w:lang w:val="es-AR"/>
              </w:rPr>
              <w:t>s</w:t>
            </w:r>
            <w:r w:rsidRPr="000136D4">
              <w:rPr>
                <w:sz w:val="18"/>
                <w:lang w:val="es-AR"/>
              </w:rPr>
              <w:t>ë</w:t>
            </w:r>
            <w:proofErr w:type="spellEnd"/>
          </w:p>
        </w:tc>
        <w:tc>
          <w:tcPr>
            <w:tcW w:w="900" w:type="dxa"/>
            <w:shd w:val="clear" w:color="auto" w:fill="FFFFCC"/>
          </w:tcPr>
          <w:p w14:paraId="78ED356A" w14:textId="77777777" w:rsidR="006940F7" w:rsidRDefault="006940F7" w:rsidP="006940F7">
            <w:pPr>
              <w:pStyle w:val="TableParagraph"/>
              <w:ind w:left="13"/>
              <w:jc w:val="center"/>
              <w:rPr>
                <w:sz w:val="18"/>
              </w:rPr>
            </w:pPr>
            <w:r>
              <w:rPr>
                <w:color w:val="333333"/>
                <w:w w:val="109"/>
                <w:sz w:val="18"/>
              </w:rPr>
              <w:t>1</w:t>
            </w:r>
          </w:p>
        </w:tc>
        <w:tc>
          <w:tcPr>
            <w:tcW w:w="810" w:type="dxa"/>
            <w:shd w:val="clear" w:color="auto" w:fill="FFFFCC"/>
          </w:tcPr>
          <w:p w14:paraId="3F2717CC" w14:textId="77777777" w:rsidR="006940F7" w:rsidRDefault="006940F7" w:rsidP="006940F7">
            <w:pPr>
              <w:pStyle w:val="TableParagraph"/>
              <w:ind w:left="8"/>
              <w:jc w:val="center"/>
              <w:rPr>
                <w:sz w:val="18"/>
              </w:rPr>
            </w:pPr>
            <w:r>
              <w:rPr>
                <w:color w:val="333333"/>
                <w:w w:val="109"/>
                <w:sz w:val="18"/>
              </w:rPr>
              <w:t>1</w:t>
            </w:r>
          </w:p>
        </w:tc>
        <w:tc>
          <w:tcPr>
            <w:tcW w:w="630" w:type="dxa"/>
            <w:shd w:val="clear" w:color="auto" w:fill="FFFFCC"/>
          </w:tcPr>
          <w:p w14:paraId="59C8C35A" w14:textId="77777777" w:rsidR="006940F7" w:rsidRDefault="006940F7" w:rsidP="006940F7">
            <w:pPr>
              <w:pStyle w:val="TableParagraph"/>
              <w:ind w:left="10"/>
              <w:jc w:val="center"/>
              <w:rPr>
                <w:sz w:val="18"/>
              </w:rPr>
            </w:pPr>
            <w:r>
              <w:rPr>
                <w:color w:val="333333"/>
                <w:w w:val="109"/>
                <w:sz w:val="18"/>
              </w:rPr>
              <w:t>1</w:t>
            </w:r>
          </w:p>
        </w:tc>
        <w:tc>
          <w:tcPr>
            <w:tcW w:w="900" w:type="dxa"/>
          </w:tcPr>
          <w:p w14:paraId="05FB3029" w14:textId="77777777" w:rsidR="006940F7" w:rsidRDefault="006940F7" w:rsidP="006940F7">
            <w:pPr>
              <w:pStyle w:val="TableParagraph"/>
              <w:ind w:left="4"/>
              <w:jc w:val="center"/>
              <w:rPr>
                <w:sz w:val="18"/>
              </w:rPr>
            </w:pPr>
            <w:r>
              <w:rPr>
                <w:w w:val="109"/>
                <w:sz w:val="18"/>
              </w:rPr>
              <w:t>0</w:t>
            </w:r>
          </w:p>
        </w:tc>
        <w:tc>
          <w:tcPr>
            <w:tcW w:w="720" w:type="dxa"/>
            <w:tcBorders>
              <w:right w:val="single" w:sz="12" w:space="0" w:color="000000"/>
            </w:tcBorders>
          </w:tcPr>
          <w:p w14:paraId="10734DEB" w14:textId="77777777" w:rsidR="006940F7" w:rsidRDefault="006940F7" w:rsidP="006940F7">
            <w:pPr>
              <w:pStyle w:val="TableParagraph"/>
              <w:ind w:left="284"/>
              <w:rPr>
                <w:sz w:val="18"/>
              </w:rPr>
            </w:pPr>
            <w:r>
              <w:rPr>
                <w:w w:val="109"/>
                <w:sz w:val="18"/>
              </w:rPr>
              <w:t>0</w:t>
            </w:r>
          </w:p>
        </w:tc>
        <w:tc>
          <w:tcPr>
            <w:tcW w:w="900" w:type="dxa"/>
            <w:tcBorders>
              <w:left w:val="single" w:sz="12" w:space="0" w:color="000000"/>
            </w:tcBorders>
            <w:shd w:val="clear" w:color="auto" w:fill="FFFFCC"/>
          </w:tcPr>
          <w:p w14:paraId="3280EC9D" w14:textId="77777777" w:rsidR="006940F7" w:rsidRDefault="006940F7" w:rsidP="006940F7">
            <w:pPr>
              <w:pStyle w:val="TableParagraph"/>
              <w:ind w:right="2"/>
              <w:jc w:val="center"/>
              <w:rPr>
                <w:sz w:val="18"/>
              </w:rPr>
            </w:pPr>
            <w:r>
              <w:rPr>
                <w:color w:val="333333"/>
                <w:w w:val="109"/>
                <w:sz w:val="18"/>
              </w:rPr>
              <w:t>1</w:t>
            </w:r>
          </w:p>
        </w:tc>
        <w:tc>
          <w:tcPr>
            <w:tcW w:w="720" w:type="dxa"/>
            <w:shd w:val="clear" w:color="auto" w:fill="FFFFCC"/>
          </w:tcPr>
          <w:p w14:paraId="17021E60" w14:textId="77777777" w:rsidR="006940F7" w:rsidRDefault="006940F7" w:rsidP="006940F7">
            <w:pPr>
              <w:pStyle w:val="TableParagraph"/>
              <w:ind w:left="7"/>
              <w:jc w:val="center"/>
              <w:rPr>
                <w:sz w:val="18"/>
              </w:rPr>
            </w:pPr>
            <w:r>
              <w:rPr>
                <w:color w:val="333333"/>
                <w:w w:val="109"/>
                <w:sz w:val="18"/>
              </w:rPr>
              <w:t>1</w:t>
            </w:r>
          </w:p>
        </w:tc>
        <w:tc>
          <w:tcPr>
            <w:tcW w:w="900" w:type="dxa"/>
          </w:tcPr>
          <w:p w14:paraId="47540C76" w14:textId="77777777" w:rsidR="006940F7" w:rsidRDefault="006940F7" w:rsidP="006940F7">
            <w:pPr>
              <w:pStyle w:val="TableParagraph"/>
              <w:ind w:left="283"/>
              <w:rPr>
                <w:sz w:val="18"/>
              </w:rPr>
            </w:pPr>
            <w:r>
              <w:rPr>
                <w:w w:val="109"/>
                <w:sz w:val="18"/>
              </w:rPr>
              <w:t>0</w:t>
            </w:r>
          </w:p>
        </w:tc>
        <w:tc>
          <w:tcPr>
            <w:tcW w:w="720" w:type="dxa"/>
            <w:tcBorders>
              <w:right w:val="single" w:sz="12" w:space="0" w:color="000000"/>
            </w:tcBorders>
          </w:tcPr>
          <w:p w14:paraId="7E6EDE8F" w14:textId="77777777" w:rsidR="006940F7" w:rsidRDefault="006940F7" w:rsidP="006940F7">
            <w:pPr>
              <w:pStyle w:val="TableParagraph"/>
              <w:ind w:left="15"/>
              <w:jc w:val="center"/>
              <w:rPr>
                <w:sz w:val="18"/>
              </w:rPr>
            </w:pPr>
            <w:r>
              <w:rPr>
                <w:w w:val="109"/>
                <w:sz w:val="18"/>
              </w:rPr>
              <w:t>0</w:t>
            </w:r>
          </w:p>
        </w:tc>
        <w:tc>
          <w:tcPr>
            <w:tcW w:w="810" w:type="dxa"/>
            <w:tcBorders>
              <w:left w:val="single" w:sz="12" w:space="0" w:color="000000"/>
            </w:tcBorders>
          </w:tcPr>
          <w:p w14:paraId="7E5D1007" w14:textId="77777777" w:rsidR="006940F7" w:rsidRDefault="006940F7" w:rsidP="006940F7">
            <w:pPr>
              <w:pStyle w:val="TableParagraph"/>
              <w:ind w:left="272"/>
              <w:rPr>
                <w:sz w:val="18"/>
              </w:rPr>
            </w:pPr>
            <w:r>
              <w:rPr>
                <w:w w:val="109"/>
                <w:sz w:val="18"/>
              </w:rPr>
              <w:t>1</w:t>
            </w:r>
          </w:p>
        </w:tc>
        <w:tc>
          <w:tcPr>
            <w:tcW w:w="990" w:type="dxa"/>
          </w:tcPr>
          <w:p w14:paraId="533CD4F4" w14:textId="77777777" w:rsidR="006940F7" w:rsidRDefault="006940F7" w:rsidP="006940F7">
            <w:pPr>
              <w:pStyle w:val="TableParagraph"/>
              <w:ind w:left="2"/>
              <w:jc w:val="center"/>
              <w:rPr>
                <w:sz w:val="18"/>
              </w:rPr>
            </w:pPr>
            <w:r>
              <w:rPr>
                <w:w w:val="109"/>
                <w:sz w:val="18"/>
              </w:rPr>
              <w:t>0</w:t>
            </w:r>
          </w:p>
        </w:tc>
      </w:tr>
      <w:tr w:rsidR="00634FDE" w14:paraId="1E3AAADD" w14:textId="77777777" w:rsidTr="00512CE1">
        <w:trPr>
          <w:trHeight w:val="635"/>
        </w:trPr>
        <w:tc>
          <w:tcPr>
            <w:tcW w:w="630" w:type="dxa"/>
          </w:tcPr>
          <w:p w14:paraId="407FBD15" w14:textId="77777777" w:rsidR="006940F7" w:rsidRDefault="006940F7" w:rsidP="006940F7">
            <w:pPr>
              <w:pStyle w:val="TableParagraph"/>
              <w:spacing w:line="199" w:lineRule="exact"/>
              <w:ind w:left="28"/>
              <w:rPr>
                <w:rFonts w:ascii="Arial"/>
                <w:b/>
                <w:sz w:val="18"/>
              </w:rPr>
            </w:pPr>
            <w:r>
              <w:rPr>
                <w:rFonts w:ascii="Arial"/>
                <w:b/>
                <w:sz w:val="18"/>
              </w:rPr>
              <w:lastRenderedPageBreak/>
              <w:t>C23.6</w:t>
            </w:r>
          </w:p>
        </w:tc>
        <w:tc>
          <w:tcPr>
            <w:tcW w:w="1440" w:type="dxa"/>
          </w:tcPr>
          <w:p w14:paraId="7F859821" w14:textId="77777777" w:rsidR="006940F7" w:rsidRDefault="006940F7" w:rsidP="006940F7">
            <w:pPr>
              <w:pStyle w:val="TableParagraph"/>
              <w:spacing w:line="230" w:lineRule="auto"/>
              <w:ind w:left="30" w:right="40"/>
              <w:rPr>
                <w:sz w:val="18"/>
              </w:rPr>
            </w:pPr>
            <w:proofErr w:type="spellStart"/>
            <w:r>
              <w:rPr>
                <w:sz w:val="18"/>
              </w:rPr>
              <w:t>Prodhimi</w:t>
            </w:r>
            <w:proofErr w:type="spellEnd"/>
            <w:r>
              <w:rPr>
                <w:sz w:val="18"/>
              </w:rPr>
              <w:t xml:space="preserve"> </w:t>
            </w:r>
            <w:proofErr w:type="spellStart"/>
            <w:r>
              <w:rPr>
                <w:sz w:val="18"/>
              </w:rPr>
              <w:t>i</w:t>
            </w:r>
            <w:proofErr w:type="spellEnd"/>
            <w:r>
              <w:rPr>
                <w:sz w:val="18"/>
              </w:rPr>
              <w:t xml:space="preserve"> </w:t>
            </w:r>
            <w:proofErr w:type="spellStart"/>
            <w:r>
              <w:rPr>
                <w:sz w:val="18"/>
              </w:rPr>
              <w:t>artikujve</w:t>
            </w:r>
            <w:proofErr w:type="spellEnd"/>
            <w:r>
              <w:rPr>
                <w:sz w:val="18"/>
              </w:rPr>
              <w:t xml:space="preserve"> </w:t>
            </w:r>
            <w:proofErr w:type="spellStart"/>
            <w:r>
              <w:rPr>
                <w:sz w:val="18"/>
              </w:rPr>
              <w:t>prej</w:t>
            </w:r>
            <w:proofErr w:type="spellEnd"/>
            <w:r>
              <w:rPr>
                <w:sz w:val="18"/>
              </w:rPr>
              <w:t xml:space="preserve"> </w:t>
            </w:r>
            <w:proofErr w:type="spellStart"/>
            <w:r>
              <w:rPr>
                <w:sz w:val="18"/>
              </w:rPr>
              <w:t>betoni</w:t>
            </w:r>
            <w:proofErr w:type="spellEnd"/>
            <w:r>
              <w:rPr>
                <w:sz w:val="18"/>
              </w:rPr>
              <w:t>,</w:t>
            </w:r>
          </w:p>
          <w:p w14:paraId="432A3175" w14:textId="77777777" w:rsidR="006940F7" w:rsidRDefault="006940F7" w:rsidP="006940F7">
            <w:pPr>
              <w:pStyle w:val="TableParagraph"/>
              <w:spacing w:line="198" w:lineRule="exact"/>
              <w:ind w:left="30"/>
              <w:rPr>
                <w:sz w:val="18"/>
              </w:rPr>
            </w:pPr>
            <w:proofErr w:type="spellStart"/>
            <w:r>
              <w:rPr>
                <w:sz w:val="18"/>
              </w:rPr>
              <w:t>çimento</w:t>
            </w:r>
            <w:proofErr w:type="spellEnd"/>
            <w:r>
              <w:rPr>
                <w:sz w:val="18"/>
              </w:rPr>
              <w:t xml:space="preserve"> </w:t>
            </w:r>
            <w:proofErr w:type="spellStart"/>
            <w:r>
              <w:rPr>
                <w:sz w:val="18"/>
              </w:rPr>
              <w:t>dhe</w:t>
            </w:r>
            <w:proofErr w:type="spellEnd"/>
            <w:r>
              <w:rPr>
                <w:sz w:val="18"/>
              </w:rPr>
              <w:t xml:space="preserve"> </w:t>
            </w:r>
            <w:proofErr w:type="spellStart"/>
            <w:r>
              <w:rPr>
                <w:sz w:val="18"/>
              </w:rPr>
              <w:t>suva</w:t>
            </w:r>
            <w:r w:rsidR="007316E1">
              <w:rPr>
                <w:sz w:val="18"/>
              </w:rPr>
              <w:t>s</w:t>
            </w:r>
            <w:r w:rsidR="007316E1">
              <w:rPr>
                <w:sz w:val="20"/>
              </w:rPr>
              <w:t>ë</w:t>
            </w:r>
            <w:proofErr w:type="spellEnd"/>
          </w:p>
        </w:tc>
        <w:tc>
          <w:tcPr>
            <w:tcW w:w="900" w:type="dxa"/>
            <w:shd w:val="clear" w:color="auto" w:fill="FFFFCC"/>
          </w:tcPr>
          <w:p w14:paraId="44B83EEE" w14:textId="77777777" w:rsidR="006940F7" w:rsidRDefault="006940F7" w:rsidP="006940F7">
            <w:pPr>
              <w:pStyle w:val="TableParagraph"/>
              <w:ind w:left="13"/>
              <w:jc w:val="center"/>
              <w:rPr>
                <w:sz w:val="18"/>
              </w:rPr>
            </w:pPr>
            <w:r>
              <w:rPr>
                <w:color w:val="333333"/>
                <w:w w:val="109"/>
                <w:sz w:val="18"/>
              </w:rPr>
              <w:t>1</w:t>
            </w:r>
          </w:p>
        </w:tc>
        <w:tc>
          <w:tcPr>
            <w:tcW w:w="810" w:type="dxa"/>
            <w:shd w:val="clear" w:color="auto" w:fill="FFFFCC"/>
          </w:tcPr>
          <w:p w14:paraId="6B52F9BD" w14:textId="77777777" w:rsidR="006940F7" w:rsidRDefault="006940F7" w:rsidP="006940F7">
            <w:pPr>
              <w:pStyle w:val="TableParagraph"/>
              <w:ind w:left="8"/>
              <w:jc w:val="center"/>
              <w:rPr>
                <w:sz w:val="18"/>
              </w:rPr>
            </w:pPr>
            <w:r>
              <w:rPr>
                <w:color w:val="333333"/>
                <w:w w:val="109"/>
                <w:sz w:val="18"/>
              </w:rPr>
              <w:t>1</w:t>
            </w:r>
          </w:p>
        </w:tc>
        <w:tc>
          <w:tcPr>
            <w:tcW w:w="630" w:type="dxa"/>
          </w:tcPr>
          <w:p w14:paraId="6943BA39" w14:textId="77777777" w:rsidR="006940F7" w:rsidRDefault="006940F7" w:rsidP="006940F7">
            <w:pPr>
              <w:pStyle w:val="TableParagraph"/>
              <w:ind w:left="10"/>
              <w:jc w:val="center"/>
              <w:rPr>
                <w:sz w:val="18"/>
              </w:rPr>
            </w:pPr>
            <w:r>
              <w:rPr>
                <w:w w:val="109"/>
                <w:sz w:val="18"/>
              </w:rPr>
              <w:t>0</w:t>
            </w:r>
          </w:p>
        </w:tc>
        <w:tc>
          <w:tcPr>
            <w:tcW w:w="900" w:type="dxa"/>
          </w:tcPr>
          <w:p w14:paraId="664C1291" w14:textId="77777777" w:rsidR="006940F7" w:rsidRDefault="006940F7" w:rsidP="006940F7">
            <w:pPr>
              <w:pStyle w:val="TableParagraph"/>
              <w:ind w:left="4"/>
              <w:jc w:val="center"/>
              <w:rPr>
                <w:sz w:val="18"/>
              </w:rPr>
            </w:pPr>
            <w:r>
              <w:rPr>
                <w:w w:val="109"/>
                <w:sz w:val="18"/>
              </w:rPr>
              <w:t>0</w:t>
            </w:r>
          </w:p>
        </w:tc>
        <w:tc>
          <w:tcPr>
            <w:tcW w:w="720" w:type="dxa"/>
            <w:tcBorders>
              <w:right w:val="single" w:sz="12" w:space="0" w:color="000000"/>
            </w:tcBorders>
          </w:tcPr>
          <w:p w14:paraId="0F713A2B" w14:textId="77777777" w:rsidR="006940F7" w:rsidRDefault="006940F7" w:rsidP="006940F7">
            <w:pPr>
              <w:pStyle w:val="TableParagraph"/>
              <w:ind w:left="284"/>
              <w:rPr>
                <w:sz w:val="18"/>
              </w:rPr>
            </w:pPr>
            <w:r>
              <w:rPr>
                <w:w w:val="109"/>
                <w:sz w:val="18"/>
              </w:rPr>
              <w:t>0</w:t>
            </w:r>
          </w:p>
        </w:tc>
        <w:tc>
          <w:tcPr>
            <w:tcW w:w="900" w:type="dxa"/>
            <w:tcBorders>
              <w:left w:val="single" w:sz="12" w:space="0" w:color="000000"/>
            </w:tcBorders>
            <w:shd w:val="clear" w:color="auto" w:fill="FFFFCC"/>
          </w:tcPr>
          <w:p w14:paraId="05D12FE8" w14:textId="77777777" w:rsidR="006940F7" w:rsidRDefault="006940F7" w:rsidP="006940F7">
            <w:pPr>
              <w:pStyle w:val="TableParagraph"/>
              <w:ind w:right="2"/>
              <w:jc w:val="center"/>
              <w:rPr>
                <w:sz w:val="18"/>
              </w:rPr>
            </w:pPr>
            <w:r>
              <w:rPr>
                <w:color w:val="333333"/>
                <w:w w:val="109"/>
                <w:sz w:val="18"/>
              </w:rPr>
              <w:t>1</w:t>
            </w:r>
          </w:p>
        </w:tc>
        <w:tc>
          <w:tcPr>
            <w:tcW w:w="720" w:type="dxa"/>
          </w:tcPr>
          <w:p w14:paraId="4527982B" w14:textId="77777777" w:rsidR="006940F7" w:rsidRDefault="006940F7" w:rsidP="006940F7">
            <w:pPr>
              <w:pStyle w:val="TableParagraph"/>
              <w:ind w:left="7"/>
              <w:jc w:val="center"/>
              <w:rPr>
                <w:sz w:val="18"/>
              </w:rPr>
            </w:pPr>
            <w:r>
              <w:rPr>
                <w:w w:val="109"/>
                <w:sz w:val="18"/>
              </w:rPr>
              <w:t>0</w:t>
            </w:r>
          </w:p>
        </w:tc>
        <w:tc>
          <w:tcPr>
            <w:tcW w:w="900" w:type="dxa"/>
          </w:tcPr>
          <w:p w14:paraId="1B058F00" w14:textId="77777777" w:rsidR="006940F7" w:rsidRDefault="006940F7" w:rsidP="006940F7">
            <w:pPr>
              <w:pStyle w:val="TableParagraph"/>
              <w:ind w:left="283"/>
              <w:rPr>
                <w:sz w:val="18"/>
              </w:rPr>
            </w:pPr>
            <w:r>
              <w:rPr>
                <w:w w:val="109"/>
                <w:sz w:val="18"/>
              </w:rPr>
              <w:t>0</w:t>
            </w:r>
          </w:p>
        </w:tc>
        <w:tc>
          <w:tcPr>
            <w:tcW w:w="720" w:type="dxa"/>
            <w:tcBorders>
              <w:right w:val="single" w:sz="12" w:space="0" w:color="000000"/>
            </w:tcBorders>
          </w:tcPr>
          <w:p w14:paraId="3F4BC3A0" w14:textId="77777777" w:rsidR="006940F7" w:rsidRDefault="006940F7" w:rsidP="006940F7">
            <w:pPr>
              <w:pStyle w:val="TableParagraph"/>
              <w:ind w:left="15"/>
              <w:jc w:val="center"/>
              <w:rPr>
                <w:sz w:val="18"/>
              </w:rPr>
            </w:pPr>
            <w:r>
              <w:rPr>
                <w:w w:val="109"/>
                <w:sz w:val="18"/>
              </w:rPr>
              <w:t>0</w:t>
            </w:r>
          </w:p>
        </w:tc>
        <w:tc>
          <w:tcPr>
            <w:tcW w:w="810" w:type="dxa"/>
            <w:tcBorders>
              <w:left w:val="single" w:sz="12" w:space="0" w:color="000000"/>
            </w:tcBorders>
          </w:tcPr>
          <w:p w14:paraId="589C95AF" w14:textId="77777777" w:rsidR="006940F7" w:rsidRDefault="006940F7" w:rsidP="006940F7">
            <w:pPr>
              <w:pStyle w:val="TableParagraph"/>
              <w:ind w:left="272"/>
              <w:rPr>
                <w:sz w:val="18"/>
              </w:rPr>
            </w:pPr>
            <w:r>
              <w:rPr>
                <w:w w:val="109"/>
                <w:sz w:val="18"/>
              </w:rPr>
              <w:t>0</w:t>
            </w:r>
          </w:p>
        </w:tc>
        <w:tc>
          <w:tcPr>
            <w:tcW w:w="990" w:type="dxa"/>
          </w:tcPr>
          <w:p w14:paraId="0A273C22" w14:textId="77777777" w:rsidR="006940F7" w:rsidRDefault="006940F7" w:rsidP="006940F7">
            <w:pPr>
              <w:pStyle w:val="TableParagraph"/>
              <w:ind w:left="2"/>
              <w:jc w:val="center"/>
              <w:rPr>
                <w:sz w:val="18"/>
              </w:rPr>
            </w:pPr>
            <w:r>
              <w:rPr>
                <w:w w:val="109"/>
                <w:sz w:val="18"/>
              </w:rPr>
              <w:t>0</w:t>
            </w:r>
          </w:p>
        </w:tc>
      </w:tr>
      <w:tr w:rsidR="00634FDE" w14:paraId="1895BDC0" w14:textId="77777777" w:rsidTr="00512CE1">
        <w:trPr>
          <w:trHeight w:val="637"/>
        </w:trPr>
        <w:tc>
          <w:tcPr>
            <w:tcW w:w="630" w:type="dxa"/>
          </w:tcPr>
          <w:p w14:paraId="4BB990D7" w14:textId="77777777" w:rsidR="006940F7" w:rsidRDefault="006940F7" w:rsidP="006940F7">
            <w:pPr>
              <w:pStyle w:val="TableParagraph"/>
              <w:spacing w:line="201" w:lineRule="exact"/>
              <w:ind w:left="28"/>
              <w:rPr>
                <w:rFonts w:ascii="Arial"/>
                <w:b/>
                <w:sz w:val="18"/>
              </w:rPr>
            </w:pPr>
            <w:r>
              <w:rPr>
                <w:rFonts w:ascii="Arial"/>
                <w:b/>
                <w:sz w:val="18"/>
              </w:rPr>
              <w:t>C23.7</w:t>
            </w:r>
          </w:p>
        </w:tc>
        <w:tc>
          <w:tcPr>
            <w:tcW w:w="1440" w:type="dxa"/>
          </w:tcPr>
          <w:p w14:paraId="28F6568F" w14:textId="77777777" w:rsidR="006940F7" w:rsidRDefault="006940F7" w:rsidP="006940F7">
            <w:pPr>
              <w:pStyle w:val="TableParagraph"/>
              <w:spacing w:line="232" w:lineRule="auto"/>
              <w:ind w:left="30" w:right="304"/>
              <w:rPr>
                <w:sz w:val="18"/>
              </w:rPr>
            </w:pPr>
            <w:proofErr w:type="spellStart"/>
            <w:r>
              <w:rPr>
                <w:sz w:val="18"/>
              </w:rPr>
              <w:t>Prerja</w:t>
            </w:r>
            <w:proofErr w:type="spellEnd"/>
            <w:r>
              <w:rPr>
                <w:sz w:val="18"/>
              </w:rPr>
              <w:t xml:space="preserve">, </w:t>
            </w:r>
            <w:proofErr w:type="spellStart"/>
            <w:r>
              <w:rPr>
                <w:sz w:val="18"/>
              </w:rPr>
              <w:t>formimi</w:t>
            </w:r>
            <w:proofErr w:type="spellEnd"/>
            <w:r>
              <w:rPr>
                <w:sz w:val="18"/>
              </w:rPr>
              <w:t xml:space="preserve"> </w:t>
            </w:r>
            <w:proofErr w:type="spellStart"/>
            <w:r>
              <w:rPr>
                <w:sz w:val="18"/>
              </w:rPr>
              <w:t>dhe</w:t>
            </w:r>
            <w:proofErr w:type="spellEnd"/>
            <w:r>
              <w:rPr>
                <w:sz w:val="18"/>
              </w:rPr>
              <w:t xml:space="preserve"> </w:t>
            </w:r>
            <w:proofErr w:type="spellStart"/>
            <w:r>
              <w:rPr>
                <w:sz w:val="18"/>
              </w:rPr>
              <w:t>përfundimi</w:t>
            </w:r>
            <w:proofErr w:type="spellEnd"/>
            <w:r>
              <w:rPr>
                <w:sz w:val="18"/>
              </w:rPr>
              <w:t xml:space="preserve"> </w:t>
            </w:r>
            <w:proofErr w:type="spellStart"/>
            <w:r>
              <w:rPr>
                <w:sz w:val="18"/>
              </w:rPr>
              <w:t>i</w:t>
            </w:r>
            <w:proofErr w:type="spellEnd"/>
          </w:p>
          <w:p w14:paraId="0D63663F" w14:textId="77777777" w:rsidR="006940F7" w:rsidRDefault="006940F7" w:rsidP="006940F7">
            <w:pPr>
              <w:pStyle w:val="TableParagraph"/>
              <w:spacing w:line="197" w:lineRule="exact"/>
              <w:ind w:left="30"/>
              <w:rPr>
                <w:sz w:val="18"/>
              </w:rPr>
            </w:pPr>
            <w:proofErr w:type="spellStart"/>
            <w:r>
              <w:rPr>
                <w:sz w:val="18"/>
              </w:rPr>
              <w:t>guri</w:t>
            </w:r>
            <w:r w:rsidR="004C239B">
              <w:rPr>
                <w:sz w:val="18"/>
              </w:rPr>
              <w:t>t</w:t>
            </w:r>
            <w:proofErr w:type="spellEnd"/>
          </w:p>
        </w:tc>
        <w:tc>
          <w:tcPr>
            <w:tcW w:w="900" w:type="dxa"/>
            <w:shd w:val="clear" w:color="auto" w:fill="FFFFCC"/>
          </w:tcPr>
          <w:p w14:paraId="39563E80" w14:textId="77777777" w:rsidR="006940F7" w:rsidRDefault="006940F7" w:rsidP="006940F7">
            <w:pPr>
              <w:pStyle w:val="TableParagraph"/>
              <w:ind w:left="13"/>
              <w:jc w:val="center"/>
              <w:rPr>
                <w:sz w:val="18"/>
              </w:rPr>
            </w:pPr>
            <w:r>
              <w:rPr>
                <w:color w:val="333333"/>
                <w:w w:val="109"/>
                <w:sz w:val="18"/>
              </w:rPr>
              <w:t>1</w:t>
            </w:r>
          </w:p>
        </w:tc>
        <w:tc>
          <w:tcPr>
            <w:tcW w:w="810" w:type="dxa"/>
            <w:shd w:val="clear" w:color="auto" w:fill="FFFFCC"/>
          </w:tcPr>
          <w:p w14:paraId="3CA89682" w14:textId="77777777" w:rsidR="006940F7" w:rsidRDefault="006940F7" w:rsidP="006940F7">
            <w:pPr>
              <w:pStyle w:val="TableParagraph"/>
              <w:ind w:left="8"/>
              <w:jc w:val="center"/>
              <w:rPr>
                <w:sz w:val="18"/>
              </w:rPr>
            </w:pPr>
            <w:r>
              <w:rPr>
                <w:color w:val="333333"/>
                <w:w w:val="109"/>
                <w:sz w:val="18"/>
              </w:rPr>
              <w:t>1</w:t>
            </w:r>
          </w:p>
        </w:tc>
        <w:tc>
          <w:tcPr>
            <w:tcW w:w="630" w:type="dxa"/>
          </w:tcPr>
          <w:p w14:paraId="2AA2C32F" w14:textId="77777777" w:rsidR="006940F7" w:rsidRDefault="006940F7" w:rsidP="006940F7">
            <w:pPr>
              <w:pStyle w:val="TableParagraph"/>
              <w:ind w:left="10"/>
              <w:jc w:val="center"/>
              <w:rPr>
                <w:sz w:val="18"/>
              </w:rPr>
            </w:pPr>
            <w:r>
              <w:rPr>
                <w:w w:val="109"/>
                <w:sz w:val="18"/>
              </w:rPr>
              <w:t>0</w:t>
            </w:r>
          </w:p>
        </w:tc>
        <w:tc>
          <w:tcPr>
            <w:tcW w:w="900" w:type="dxa"/>
          </w:tcPr>
          <w:p w14:paraId="4126A044" w14:textId="77777777" w:rsidR="006940F7" w:rsidRDefault="006940F7" w:rsidP="006940F7">
            <w:pPr>
              <w:pStyle w:val="TableParagraph"/>
              <w:ind w:left="4"/>
              <w:jc w:val="center"/>
              <w:rPr>
                <w:sz w:val="18"/>
              </w:rPr>
            </w:pPr>
            <w:r>
              <w:rPr>
                <w:w w:val="109"/>
                <w:sz w:val="18"/>
              </w:rPr>
              <w:t>0</w:t>
            </w:r>
          </w:p>
        </w:tc>
        <w:tc>
          <w:tcPr>
            <w:tcW w:w="720" w:type="dxa"/>
            <w:tcBorders>
              <w:right w:val="single" w:sz="12" w:space="0" w:color="000000"/>
            </w:tcBorders>
            <w:shd w:val="clear" w:color="auto" w:fill="FFFFCC"/>
          </w:tcPr>
          <w:p w14:paraId="01DF2168" w14:textId="77777777" w:rsidR="006940F7" w:rsidRDefault="006940F7" w:rsidP="006940F7">
            <w:pPr>
              <w:pStyle w:val="TableParagraph"/>
              <w:ind w:left="284"/>
              <w:rPr>
                <w:sz w:val="18"/>
              </w:rPr>
            </w:pPr>
            <w:r>
              <w:rPr>
                <w:color w:val="333333"/>
                <w:w w:val="109"/>
                <w:sz w:val="18"/>
              </w:rPr>
              <w:t>1</w:t>
            </w:r>
          </w:p>
        </w:tc>
        <w:tc>
          <w:tcPr>
            <w:tcW w:w="900" w:type="dxa"/>
            <w:tcBorders>
              <w:left w:val="single" w:sz="12" w:space="0" w:color="000000"/>
            </w:tcBorders>
            <w:shd w:val="clear" w:color="auto" w:fill="FFFFCC"/>
          </w:tcPr>
          <w:p w14:paraId="681137F2" w14:textId="77777777" w:rsidR="006940F7" w:rsidRDefault="006940F7" w:rsidP="006940F7">
            <w:pPr>
              <w:pStyle w:val="TableParagraph"/>
              <w:ind w:right="2"/>
              <w:jc w:val="center"/>
              <w:rPr>
                <w:sz w:val="18"/>
              </w:rPr>
            </w:pPr>
            <w:r>
              <w:rPr>
                <w:color w:val="333333"/>
                <w:w w:val="109"/>
                <w:sz w:val="18"/>
              </w:rPr>
              <w:t>1</w:t>
            </w:r>
          </w:p>
        </w:tc>
        <w:tc>
          <w:tcPr>
            <w:tcW w:w="720" w:type="dxa"/>
          </w:tcPr>
          <w:p w14:paraId="779C1C59" w14:textId="77777777" w:rsidR="006940F7" w:rsidRDefault="006940F7" w:rsidP="006940F7">
            <w:pPr>
              <w:pStyle w:val="TableParagraph"/>
              <w:ind w:left="7"/>
              <w:jc w:val="center"/>
              <w:rPr>
                <w:sz w:val="18"/>
              </w:rPr>
            </w:pPr>
            <w:r>
              <w:rPr>
                <w:w w:val="109"/>
                <w:sz w:val="18"/>
              </w:rPr>
              <w:t>0</w:t>
            </w:r>
          </w:p>
        </w:tc>
        <w:tc>
          <w:tcPr>
            <w:tcW w:w="900" w:type="dxa"/>
          </w:tcPr>
          <w:p w14:paraId="3AF88695" w14:textId="77777777" w:rsidR="006940F7" w:rsidRDefault="006940F7" w:rsidP="006940F7">
            <w:pPr>
              <w:pStyle w:val="TableParagraph"/>
              <w:ind w:left="283"/>
              <w:rPr>
                <w:sz w:val="18"/>
              </w:rPr>
            </w:pPr>
            <w:r>
              <w:rPr>
                <w:w w:val="109"/>
                <w:sz w:val="18"/>
              </w:rPr>
              <w:t>0</w:t>
            </w:r>
          </w:p>
        </w:tc>
        <w:tc>
          <w:tcPr>
            <w:tcW w:w="720" w:type="dxa"/>
            <w:tcBorders>
              <w:right w:val="single" w:sz="12" w:space="0" w:color="000000"/>
            </w:tcBorders>
            <w:shd w:val="clear" w:color="auto" w:fill="FFFFCC"/>
          </w:tcPr>
          <w:p w14:paraId="6B4FCC88" w14:textId="77777777" w:rsidR="006940F7" w:rsidRDefault="006940F7" w:rsidP="006940F7">
            <w:pPr>
              <w:pStyle w:val="TableParagraph"/>
              <w:ind w:left="15"/>
              <w:jc w:val="center"/>
              <w:rPr>
                <w:sz w:val="18"/>
              </w:rPr>
            </w:pPr>
            <w:r>
              <w:rPr>
                <w:color w:val="333333"/>
                <w:w w:val="109"/>
                <w:sz w:val="18"/>
              </w:rPr>
              <w:t>1</w:t>
            </w:r>
          </w:p>
        </w:tc>
        <w:tc>
          <w:tcPr>
            <w:tcW w:w="810" w:type="dxa"/>
            <w:tcBorders>
              <w:left w:val="single" w:sz="12" w:space="0" w:color="000000"/>
            </w:tcBorders>
          </w:tcPr>
          <w:p w14:paraId="6F666567" w14:textId="77777777" w:rsidR="006940F7" w:rsidRDefault="006940F7" w:rsidP="006940F7">
            <w:pPr>
              <w:pStyle w:val="TableParagraph"/>
              <w:ind w:left="272"/>
              <w:rPr>
                <w:sz w:val="18"/>
              </w:rPr>
            </w:pPr>
            <w:r>
              <w:rPr>
                <w:w w:val="109"/>
                <w:sz w:val="18"/>
              </w:rPr>
              <w:t>0</w:t>
            </w:r>
          </w:p>
        </w:tc>
        <w:tc>
          <w:tcPr>
            <w:tcW w:w="990" w:type="dxa"/>
          </w:tcPr>
          <w:p w14:paraId="464D251E" w14:textId="77777777" w:rsidR="006940F7" w:rsidRDefault="006940F7" w:rsidP="006940F7">
            <w:pPr>
              <w:pStyle w:val="TableParagraph"/>
              <w:ind w:left="2"/>
              <w:jc w:val="center"/>
              <w:rPr>
                <w:sz w:val="18"/>
              </w:rPr>
            </w:pPr>
            <w:r>
              <w:rPr>
                <w:w w:val="109"/>
                <w:sz w:val="18"/>
              </w:rPr>
              <w:t>0</w:t>
            </w:r>
          </w:p>
        </w:tc>
      </w:tr>
      <w:tr w:rsidR="00634FDE" w14:paraId="6B8E31E8" w14:textId="77777777" w:rsidTr="00512CE1">
        <w:trPr>
          <w:trHeight w:val="1060"/>
        </w:trPr>
        <w:tc>
          <w:tcPr>
            <w:tcW w:w="630" w:type="dxa"/>
          </w:tcPr>
          <w:p w14:paraId="439D3E06" w14:textId="77777777" w:rsidR="006940F7" w:rsidRDefault="006940F7" w:rsidP="006940F7">
            <w:pPr>
              <w:pStyle w:val="TableParagraph"/>
              <w:spacing w:line="199" w:lineRule="exact"/>
              <w:ind w:left="28"/>
              <w:rPr>
                <w:rFonts w:ascii="Arial"/>
                <w:b/>
                <w:sz w:val="18"/>
              </w:rPr>
            </w:pPr>
            <w:r>
              <w:rPr>
                <w:rFonts w:ascii="Arial"/>
                <w:b/>
                <w:sz w:val="18"/>
              </w:rPr>
              <w:t>C23.9</w:t>
            </w:r>
          </w:p>
        </w:tc>
        <w:tc>
          <w:tcPr>
            <w:tcW w:w="1440" w:type="dxa"/>
          </w:tcPr>
          <w:p w14:paraId="02614CC4" w14:textId="77777777" w:rsidR="006940F7" w:rsidRDefault="006940F7" w:rsidP="006940F7">
            <w:pPr>
              <w:pStyle w:val="TableParagraph"/>
              <w:spacing w:line="230" w:lineRule="auto"/>
              <w:ind w:left="30" w:right="186"/>
              <w:rPr>
                <w:sz w:val="18"/>
              </w:rPr>
            </w:pPr>
            <w:proofErr w:type="spellStart"/>
            <w:r>
              <w:rPr>
                <w:sz w:val="18"/>
              </w:rPr>
              <w:t>Prodhimi</w:t>
            </w:r>
            <w:proofErr w:type="spellEnd"/>
            <w:r>
              <w:rPr>
                <w:sz w:val="18"/>
              </w:rPr>
              <w:t xml:space="preserve"> </w:t>
            </w:r>
            <w:proofErr w:type="spellStart"/>
            <w:r>
              <w:rPr>
                <w:sz w:val="18"/>
              </w:rPr>
              <w:t>i</w:t>
            </w:r>
            <w:proofErr w:type="spellEnd"/>
            <w:r>
              <w:rPr>
                <w:sz w:val="18"/>
              </w:rPr>
              <w:t xml:space="preserve"> </w:t>
            </w:r>
            <w:proofErr w:type="spellStart"/>
            <w:r>
              <w:rPr>
                <w:sz w:val="18"/>
              </w:rPr>
              <w:t>produkteve</w:t>
            </w:r>
            <w:proofErr w:type="spellEnd"/>
            <w:r>
              <w:rPr>
                <w:sz w:val="18"/>
              </w:rPr>
              <w:t xml:space="preserve"> </w:t>
            </w:r>
            <w:proofErr w:type="spellStart"/>
            <w:r>
              <w:rPr>
                <w:sz w:val="18"/>
              </w:rPr>
              <w:t>gërryese</w:t>
            </w:r>
            <w:proofErr w:type="spellEnd"/>
            <w:r>
              <w:rPr>
                <w:sz w:val="18"/>
              </w:rPr>
              <w:t xml:space="preserve"> </w:t>
            </w:r>
            <w:proofErr w:type="spellStart"/>
            <w:r>
              <w:rPr>
                <w:sz w:val="18"/>
              </w:rPr>
              <w:t>dhe</w:t>
            </w:r>
            <w:proofErr w:type="spellEnd"/>
            <w:r>
              <w:rPr>
                <w:sz w:val="18"/>
              </w:rPr>
              <w:t xml:space="preserve"> </w:t>
            </w:r>
            <w:proofErr w:type="spellStart"/>
            <w:r>
              <w:rPr>
                <w:sz w:val="18"/>
              </w:rPr>
              <w:t>produkteve</w:t>
            </w:r>
            <w:proofErr w:type="spellEnd"/>
            <w:r>
              <w:rPr>
                <w:sz w:val="18"/>
              </w:rPr>
              <w:t xml:space="preserve"> </w:t>
            </w:r>
            <w:proofErr w:type="spellStart"/>
            <w:r>
              <w:rPr>
                <w:sz w:val="18"/>
              </w:rPr>
              <w:t>minerale</w:t>
            </w:r>
            <w:proofErr w:type="spellEnd"/>
            <w:r>
              <w:rPr>
                <w:sz w:val="18"/>
              </w:rPr>
              <w:t xml:space="preserve"> </w:t>
            </w:r>
            <w:proofErr w:type="spellStart"/>
            <w:r>
              <w:rPr>
                <w:sz w:val="18"/>
              </w:rPr>
              <w:t>jometalike</w:t>
            </w:r>
            <w:proofErr w:type="spellEnd"/>
          </w:p>
          <w:p w14:paraId="69CAB3D9" w14:textId="77777777" w:rsidR="006940F7" w:rsidRDefault="006940F7" w:rsidP="006940F7">
            <w:pPr>
              <w:pStyle w:val="TableParagraph"/>
              <w:spacing w:line="201" w:lineRule="exact"/>
              <w:ind w:left="30"/>
              <w:rPr>
                <w:sz w:val="18"/>
              </w:rPr>
            </w:pPr>
            <w:proofErr w:type="spellStart"/>
            <w:r>
              <w:rPr>
                <w:sz w:val="18"/>
              </w:rPr>
              <w:t>n</w:t>
            </w:r>
            <w:r w:rsidR="009171A9">
              <w:rPr>
                <w:sz w:val="18"/>
              </w:rPr>
              <w:t>.</w:t>
            </w:r>
            <w:r>
              <w:rPr>
                <w:sz w:val="18"/>
              </w:rPr>
              <w:t>e</w:t>
            </w:r>
            <w:r w:rsidR="009171A9">
              <w:rPr>
                <w:sz w:val="18"/>
              </w:rPr>
              <w:t>.</w:t>
            </w:r>
            <w:r>
              <w:rPr>
                <w:sz w:val="18"/>
              </w:rPr>
              <w:t>c</w:t>
            </w:r>
            <w:proofErr w:type="spellEnd"/>
          </w:p>
        </w:tc>
        <w:tc>
          <w:tcPr>
            <w:tcW w:w="900" w:type="dxa"/>
          </w:tcPr>
          <w:p w14:paraId="206271F7" w14:textId="77777777" w:rsidR="006940F7" w:rsidRDefault="006940F7" w:rsidP="006940F7">
            <w:pPr>
              <w:pStyle w:val="TableParagraph"/>
              <w:ind w:left="13"/>
              <w:jc w:val="center"/>
              <w:rPr>
                <w:sz w:val="18"/>
              </w:rPr>
            </w:pPr>
            <w:r>
              <w:rPr>
                <w:w w:val="109"/>
                <w:sz w:val="18"/>
              </w:rPr>
              <w:t>0</w:t>
            </w:r>
          </w:p>
        </w:tc>
        <w:tc>
          <w:tcPr>
            <w:tcW w:w="810" w:type="dxa"/>
          </w:tcPr>
          <w:p w14:paraId="7BBACAF2" w14:textId="77777777" w:rsidR="006940F7" w:rsidRDefault="006940F7" w:rsidP="006940F7">
            <w:pPr>
              <w:pStyle w:val="TableParagraph"/>
              <w:ind w:left="8"/>
              <w:jc w:val="center"/>
              <w:rPr>
                <w:sz w:val="18"/>
              </w:rPr>
            </w:pPr>
            <w:r>
              <w:rPr>
                <w:w w:val="109"/>
                <w:sz w:val="18"/>
              </w:rPr>
              <w:t>0</w:t>
            </w:r>
          </w:p>
        </w:tc>
        <w:tc>
          <w:tcPr>
            <w:tcW w:w="630" w:type="dxa"/>
          </w:tcPr>
          <w:p w14:paraId="4808AB49" w14:textId="77777777" w:rsidR="006940F7" w:rsidRDefault="006940F7" w:rsidP="006940F7">
            <w:pPr>
              <w:pStyle w:val="TableParagraph"/>
              <w:ind w:left="10"/>
              <w:jc w:val="center"/>
              <w:rPr>
                <w:sz w:val="18"/>
              </w:rPr>
            </w:pPr>
            <w:r>
              <w:rPr>
                <w:w w:val="109"/>
                <w:sz w:val="18"/>
              </w:rPr>
              <w:t>0</w:t>
            </w:r>
          </w:p>
        </w:tc>
        <w:tc>
          <w:tcPr>
            <w:tcW w:w="900" w:type="dxa"/>
          </w:tcPr>
          <w:p w14:paraId="0F9FF5A6" w14:textId="77777777" w:rsidR="006940F7" w:rsidRDefault="006940F7" w:rsidP="006940F7">
            <w:pPr>
              <w:pStyle w:val="TableParagraph"/>
              <w:ind w:left="4"/>
              <w:jc w:val="center"/>
              <w:rPr>
                <w:sz w:val="18"/>
              </w:rPr>
            </w:pPr>
            <w:r>
              <w:rPr>
                <w:w w:val="109"/>
                <w:sz w:val="18"/>
              </w:rPr>
              <w:t>0</w:t>
            </w:r>
          </w:p>
        </w:tc>
        <w:tc>
          <w:tcPr>
            <w:tcW w:w="720" w:type="dxa"/>
            <w:tcBorders>
              <w:right w:val="single" w:sz="12" w:space="0" w:color="000000"/>
            </w:tcBorders>
          </w:tcPr>
          <w:p w14:paraId="069FAAE3" w14:textId="77777777" w:rsidR="006940F7" w:rsidRDefault="006940F7" w:rsidP="006940F7">
            <w:pPr>
              <w:pStyle w:val="TableParagraph"/>
              <w:ind w:left="284"/>
              <w:rPr>
                <w:sz w:val="18"/>
              </w:rPr>
            </w:pPr>
            <w:r>
              <w:rPr>
                <w:w w:val="109"/>
                <w:sz w:val="18"/>
              </w:rPr>
              <w:t>0</w:t>
            </w:r>
          </w:p>
        </w:tc>
        <w:tc>
          <w:tcPr>
            <w:tcW w:w="900" w:type="dxa"/>
            <w:tcBorders>
              <w:left w:val="single" w:sz="12" w:space="0" w:color="000000"/>
            </w:tcBorders>
          </w:tcPr>
          <w:p w14:paraId="366B882E" w14:textId="77777777" w:rsidR="006940F7" w:rsidRDefault="006940F7" w:rsidP="006940F7">
            <w:pPr>
              <w:pStyle w:val="TableParagraph"/>
              <w:ind w:right="2"/>
              <w:jc w:val="center"/>
              <w:rPr>
                <w:sz w:val="18"/>
              </w:rPr>
            </w:pPr>
            <w:r>
              <w:rPr>
                <w:w w:val="109"/>
                <w:sz w:val="18"/>
              </w:rPr>
              <w:t>0</w:t>
            </w:r>
          </w:p>
        </w:tc>
        <w:tc>
          <w:tcPr>
            <w:tcW w:w="720" w:type="dxa"/>
          </w:tcPr>
          <w:p w14:paraId="56540BA6" w14:textId="77777777" w:rsidR="006940F7" w:rsidRDefault="006940F7" w:rsidP="006940F7">
            <w:pPr>
              <w:pStyle w:val="TableParagraph"/>
              <w:ind w:left="7"/>
              <w:jc w:val="center"/>
              <w:rPr>
                <w:sz w:val="18"/>
              </w:rPr>
            </w:pPr>
            <w:r>
              <w:rPr>
                <w:w w:val="109"/>
                <w:sz w:val="18"/>
              </w:rPr>
              <w:t>0</w:t>
            </w:r>
          </w:p>
        </w:tc>
        <w:tc>
          <w:tcPr>
            <w:tcW w:w="900" w:type="dxa"/>
          </w:tcPr>
          <w:p w14:paraId="714FCF52" w14:textId="77777777" w:rsidR="006940F7" w:rsidRDefault="006940F7" w:rsidP="006940F7">
            <w:pPr>
              <w:pStyle w:val="TableParagraph"/>
              <w:ind w:left="283"/>
              <w:rPr>
                <w:sz w:val="18"/>
              </w:rPr>
            </w:pPr>
            <w:r>
              <w:rPr>
                <w:w w:val="109"/>
                <w:sz w:val="18"/>
              </w:rPr>
              <w:t>0</w:t>
            </w:r>
          </w:p>
        </w:tc>
        <w:tc>
          <w:tcPr>
            <w:tcW w:w="720" w:type="dxa"/>
            <w:tcBorders>
              <w:right w:val="single" w:sz="12" w:space="0" w:color="000000"/>
            </w:tcBorders>
          </w:tcPr>
          <w:p w14:paraId="1DD16BD6" w14:textId="77777777" w:rsidR="006940F7" w:rsidRDefault="006940F7" w:rsidP="006940F7">
            <w:pPr>
              <w:pStyle w:val="TableParagraph"/>
              <w:ind w:left="15"/>
              <w:jc w:val="center"/>
              <w:rPr>
                <w:sz w:val="18"/>
              </w:rPr>
            </w:pPr>
            <w:r>
              <w:rPr>
                <w:w w:val="109"/>
                <w:sz w:val="18"/>
              </w:rPr>
              <w:t>0</w:t>
            </w:r>
          </w:p>
        </w:tc>
        <w:tc>
          <w:tcPr>
            <w:tcW w:w="810" w:type="dxa"/>
            <w:tcBorders>
              <w:left w:val="single" w:sz="12" w:space="0" w:color="000000"/>
            </w:tcBorders>
          </w:tcPr>
          <w:p w14:paraId="0622ABB7" w14:textId="77777777" w:rsidR="006940F7" w:rsidRDefault="006940F7" w:rsidP="006940F7">
            <w:pPr>
              <w:pStyle w:val="TableParagraph"/>
              <w:ind w:left="272"/>
              <w:rPr>
                <w:sz w:val="18"/>
              </w:rPr>
            </w:pPr>
            <w:r>
              <w:rPr>
                <w:w w:val="109"/>
                <w:sz w:val="18"/>
              </w:rPr>
              <w:t>0</w:t>
            </w:r>
          </w:p>
        </w:tc>
        <w:tc>
          <w:tcPr>
            <w:tcW w:w="990" w:type="dxa"/>
          </w:tcPr>
          <w:p w14:paraId="7B223D14" w14:textId="77777777" w:rsidR="006940F7" w:rsidRDefault="006940F7" w:rsidP="006940F7">
            <w:pPr>
              <w:pStyle w:val="TableParagraph"/>
              <w:ind w:left="2"/>
              <w:jc w:val="center"/>
              <w:rPr>
                <w:sz w:val="18"/>
              </w:rPr>
            </w:pPr>
            <w:r>
              <w:rPr>
                <w:w w:val="109"/>
                <w:sz w:val="18"/>
              </w:rPr>
              <w:t>0</w:t>
            </w:r>
          </w:p>
        </w:tc>
      </w:tr>
      <w:tr w:rsidR="00634FDE" w14:paraId="17D15CD7" w14:textId="77777777" w:rsidTr="00512CE1">
        <w:trPr>
          <w:trHeight w:val="424"/>
        </w:trPr>
        <w:tc>
          <w:tcPr>
            <w:tcW w:w="630" w:type="dxa"/>
          </w:tcPr>
          <w:p w14:paraId="491D850C" w14:textId="77777777" w:rsidR="006940F7" w:rsidRDefault="006940F7" w:rsidP="006940F7">
            <w:pPr>
              <w:pStyle w:val="TableParagraph"/>
              <w:spacing w:line="201" w:lineRule="exact"/>
              <w:ind w:left="28"/>
              <w:rPr>
                <w:rFonts w:ascii="Arial"/>
                <w:b/>
                <w:sz w:val="18"/>
              </w:rPr>
            </w:pPr>
            <w:r>
              <w:rPr>
                <w:rFonts w:ascii="Arial"/>
                <w:b/>
                <w:sz w:val="18"/>
              </w:rPr>
              <w:t>C24.1</w:t>
            </w:r>
          </w:p>
        </w:tc>
        <w:tc>
          <w:tcPr>
            <w:tcW w:w="1440" w:type="dxa"/>
          </w:tcPr>
          <w:p w14:paraId="0C85E944" w14:textId="77777777" w:rsidR="006940F7" w:rsidRDefault="006940F7" w:rsidP="006940F7">
            <w:pPr>
              <w:pStyle w:val="TableParagraph"/>
              <w:spacing w:line="205" w:lineRule="exact"/>
              <w:ind w:left="30"/>
              <w:rPr>
                <w:sz w:val="18"/>
              </w:rPr>
            </w:pPr>
            <w:proofErr w:type="spellStart"/>
            <w:r>
              <w:rPr>
                <w:w w:val="105"/>
                <w:sz w:val="18"/>
              </w:rPr>
              <w:t>Prodhimi</w:t>
            </w:r>
            <w:proofErr w:type="spellEnd"/>
            <w:r>
              <w:rPr>
                <w:w w:val="105"/>
                <w:sz w:val="18"/>
              </w:rPr>
              <w:t xml:space="preserve"> </w:t>
            </w:r>
            <w:proofErr w:type="spellStart"/>
            <w:r>
              <w:rPr>
                <w:w w:val="105"/>
                <w:sz w:val="18"/>
              </w:rPr>
              <w:t>i</w:t>
            </w:r>
            <w:proofErr w:type="spellEnd"/>
          </w:p>
          <w:p w14:paraId="08528942" w14:textId="77777777" w:rsidR="006940F7" w:rsidRDefault="009171A9" w:rsidP="009171A9">
            <w:pPr>
              <w:pStyle w:val="TableParagraph"/>
              <w:spacing w:line="200" w:lineRule="exact"/>
              <w:rPr>
                <w:sz w:val="18"/>
              </w:rPr>
            </w:pPr>
            <w:r>
              <w:rPr>
                <w:sz w:val="18"/>
              </w:rPr>
              <w:t xml:space="preserve"> </w:t>
            </w:r>
            <w:proofErr w:type="spellStart"/>
            <w:r w:rsidR="006940F7">
              <w:rPr>
                <w:sz w:val="18"/>
              </w:rPr>
              <w:t>hekuri</w:t>
            </w:r>
            <w:r>
              <w:rPr>
                <w:sz w:val="18"/>
              </w:rPr>
              <w:t>t</w:t>
            </w:r>
            <w:proofErr w:type="spellEnd"/>
            <w:r w:rsidR="006940F7">
              <w:rPr>
                <w:sz w:val="18"/>
              </w:rPr>
              <w:t xml:space="preserve"> </w:t>
            </w:r>
            <w:proofErr w:type="spellStart"/>
            <w:r w:rsidR="006940F7">
              <w:rPr>
                <w:sz w:val="18"/>
              </w:rPr>
              <w:t>dhe</w:t>
            </w:r>
            <w:proofErr w:type="spellEnd"/>
            <w:r w:rsidR="006940F7">
              <w:rPr>
                <w:sz w:val="18"/>
              </w:rPr>
              <w:t xml:space="preserve"> </w:t>
            </w:r>
            <w:proofErr w:type="spellStart"/>
            <w:r w:rsidR="006940F7">
              <w:rPr>
                <w:sz w:val="18"/>
              </w:rPr>
              <w:t>çeliku</w:t>
            </w:r>
            <w:r>
              <w:rPr>
                <w:sz w:val="18"/>
              </w:rPr>
              <w:t>t</w:t>
            </w:r>
            <w:proofErr w:type="spellEnd"/>
            <w:r>
              <w:rPr>
                <w:sz w:val="18"/>
              </w:rPr>
              <w:t xml:space="preserve"> </w:t>
            </w:r>
            <w:proofErr w:type="spellStart"/>
            <w:r>
              <w:rPr>
                <w:sz w:val="18"/>
              </w:rPr>
              <w:t>bazë</w:t>
            </w:r>
            <w:proofErr w:type="spellEnd"/>
          </w:p>
        </w:tc>
        <w:tc>
          <w:tcPr>
            <w:tcW w:w="900" w:type="dxa"/>
          </w:tcPr>
          <w:p w14:paraId="61685B40" w14:textId="77777777" w:rsidR="006940F7" w:rsidRDefault="006940F7" w:rsidP="006940F7">
            <w:pPr>
              <w:pStyle w:val="TableParagraph"/>
              <w:ind w:left="13"/>
              <w:jc w:val="center"/>
              <w:rPr>
                <w:sz w:val="18"/>
              </w:rPr>
            </w:pPr>
            <w:r>
              <w:rPr>
                <w:w w:val="109"/>
                <w:sz w:val="18"/>
              </w:rPr>
              <w:t>0</w:t>
            </w:r>
          </w:p>
        </w:tc>
        <w:tc>
          <w:tcPr>
            <w:tcW w:w="810" w:type="dxa"/>
          </w:tcPr>
          <w:p w14:paraId="7B81A1E1" w14:textId="77777777" w:rsidR="006940F7" w:rsidRDefault="006940F7" w:rsidP="006940F7">
            <w:pPr>
              <w:pStyle w:val="TableParagraph"/>
              <w:ind w:left="8"/>
              <w:jc w:val="center"/>
              <w:rPr>
                <w:sz w:val="18"/>
              </w:rPr>
            </w:pPr>
            <w:r>
              <w:rPr>
                <w:w w:val="109"/>
                <w:sz w:val="18"/>
              </w:rPr>
              <w:t>0</w:t>
            </w:r>
          </w:p>
        </w:tc>
        <w:tc>
          <w:tcPr>
            <w:tcW w:w="630" w:type="dxa"/>
            <w:shd w:val="clear" w:color="auto" w:fill="FFFFCC"/>
          </w:tcPr>
          <w:p w14:paraId="372C29B4" w14:textId="77777777" w:rsidR="006940F7" w:rsidRDefault="006940F7" w:rsidP="006940F7">
            <w:pPr>
              <w:pStyle w:val="TableParagraph"/>
              <w:ind w:left="10"/>
              <w:jc w:val="center"/>
              <w:rPr>
                <w:sz w:val="18"/>
              </w:rPr>
            </w:pPr>
            <w:r>
              <w:rPr>
                <w:color w:val="333333"/>
                <w:w w:val="109"/>
                <w:sz w:val="18"/>
              </w:rPr>
              <w:t>1</w:t>
            </w:r>
          </w:p>
        </w:tc>
        <w:tc>
          <w:tcPr>
            <w:tcW w:w="900" w:type="dxa"/>
          </w:tcPr>
          <w:p w14:paraId="3448A6B3" w14:textId="77777777" w:rsidR="006940F7" w:rsidRDefault="006940F7" w:rsidP="006940F7">
            <w:pPr>
              <w:pStyle w:val="TableParagraph"/>
              <w:ind w:left="4"/>
              <w:jc w:val="center"/>
              <w:rPr>
                <w:sz w:val="18"/>
              </w:rPr>
            </w:pPr>
            <w:r>
              <w:rPr>
                <w:w w:val="109"/>
                <w:sz w:val="18"/>
              </w:rPr>
              <w:t>0</w:t>
            </w:r>
          </w:p>
        </w:tc>
        <w:tc>
          <w:tcPr>
            <w:tcW w:w="720" w:type="dxa"/>
            <w:tcBorders>
              <w:right w:val="single" w:sz="12" w:space="0" w:color="000000"/>
            </w:tcBorders>
            <w:shd w:val="clear" w:color="auto" w:fill="FFFFCC"/>
          </w:tcPr>
          <w:p w14:paraId="622FDF5E" w14:textId="77777777" w:rsidR="006940F7" w:rsidRDefault="006940F7" w:rsidP="006940F7">
            <w:pPr>
              <w:pStyle w:val="TableParagraph"/>
              <w:ind w:left="284"/>
              <w:rPr>
                <w:sz w:val="18"/>
              </w:rPr>
            </w:pPr>
            <w:r>
              <w:rPr>
                <w:color w:val="333333"/>
                <w:w w:val="109"/>
                <w:sz w:val="18"/>
              </w:rPr>
              <w:t>1</w:t>
            </w:r>
          </w:p>
        </w:tc>
        <w:tc>
          <w:tcPr>
            <w:tcW w:w="900" w:type="dxa"/>
            <w:tcBorders>
              <w:left w:val="single" w:sz="12" w:space="0" w:color="000000"/>
            </w:tcBorders>
          </w:tcPr>
          <w:p w14:paraId="6198F7C8" w14:textId="77777777" w:rsidR="006940F7" w:rsidRDefault="006940F7" w:rsidP="006940F7">
            <w:pPr>
              <w:pStyle w:val="TableParagraph"/>
              <w:ind w:right="2"/>
              <w:jc w:val="center"/>
              <w:rPr>
                <w:sz w:val="18"/>
              </w:rPr>
            </w:pPr>
            <w:r>
              <w:rPr>
                <w:w w:val="109"/>
                <w:sz w:val="18"/>
              </w:rPr>
              <w:t>0</w:t>
            </w:r>
          </w:p>
        </w:tc>
        <w:tc>
          <w:tcPr>
            <w:tcW w:w="720" w:type="dxa"/>
          </w:tcPr>
          <w:p w14:paraId="44669D4E" w14:textId="77777777" w:rsidR="006940F7" w:rsidRDefault="006940F7" w:rsidP="006940F7">
            <w:pPr>
              <w:pStyle w:val="TableParagraph"/>
              <w:ind w:left="7"/>
              <w:jc w:val="center"/>
              <w:rPr>
                <w:sz w:val="18"/>
              </w:rPr>
            </w:pPr>
            <w:r>
              <w:rPr>
                <w:w w:val="109"/>
                <w:sz w:val="18"/>
              </w:rPr>
              <w:t>0</w:t>
            </w:r>
          </w:p>
        </w:tc>
        <w:tc>
          <w:tcPr>
            <w:tcW w:w="900" w:type="dxa"/>
          </w:tcPr>
          <w:p w14:paraId="2FAD9786" w14:textId="77777777" w:rsidR="006940F7" w:rsidRDefault="006940F7" w:rsidP="006940F7">
            <w:pPr>
              <w:pStyle w:val="TableParagraph"/>
              <w:ind w:left="283"/>
              <w:rPr>
                <w:sz w:val="18"/>
              </w:rPr>
            </w:pPr>
            <w:r>
              <w:rPr>
                <w:w w:val="109"/>
                <w:sz w:val="18"/>
              </w:rPr>
              <w:t>0</w:t>
            </w:r>
          </w:p>
        </w:tc>
        <w:tc>
          <w:tcPr>
            <w:tcW w:w="720" w:type="dxa"/>
            <w:tcBorders>
              <w:right w:val="single" w:sz="12" w:space="0" w:color="000000"/>
            </w:tcBorders>
          </w:tcPr>
          <w:p w14:paraId="319AAF85" w14:textId="77777777" w:rsidR="006940F7" w:rsidRDefault="006940F7" w:rsidP="006940F7">
            <w:pPr>
              <w:pStyle w:val="TableParagraph"/>
              <w:ind w:left="15"/>
              <w:jc w:val="center"/>
              <w:rPr>
                <w:sz w:val="18"/>
              </w:rPr>
            </w:pPr>
            <w:r>
              <w:rPr>
                <w:w w:val="109"/>
                <w:sz w:val="18"/>
              </w:rPr>
              <w:t>0</w:t>
            </w:r>
          </w:p>
        </w:tc>
        <w:tc>
          <w:tcPr>
            <w:tcW w:w="810" w:type="dxa"/>
            <w:tcBorders>
              <w:left w:val="single" w:sz="12" w:space="0" w:color="000000"/>
            </w:tcBorders>
          </w:tcPr>
          <w:p w14:paraId="164C51DE" w14:textId="77777777" w:rsidR="006940F7" w:rsidRDefault="006940F7" w:rsidP="006940F7">
            <w:pPr>
              <w:pStyle w:val="TableParagraph"/>
              <w:ind w:left="272"/>
              <w:rPr>
                <w:sz w:val="18"/>
              </w:rPr>
            </w:pPr>
            <w:r>
              <w:rPr>
                <w:w w:val="109"/>
                <w:sz w:val="18"/>
              </w:rPr>
              <w:t>0</w:t>
            </w:r>
          </w:p>
        </w:tc>
        <w:tc>
          <w:tcPr>
            <w:tcW w:w="990" w:type="dxa"/>
          </w:tcPr>
          <w:p w14:paraId="08ED6F3E" w14:textId="77777777" w:rsidR="006940F7" w:rsidRDefault="006940F7" w:rsidP="006940F7">
            <w:pPr>
              <w:pStyle w:val="TableParagraph"/>
              <w:ind w:left="2"/>
              <w:jc w:val="center"/>
              <w:rPr>
                <w:sz w:val="18"/>
              </w:rPr>
            </w:pPr>
            <w:r>
              <w:rPr>
                <w:w w:val="109"/>
                <w:sz w:val="18"/>
              </w:rPr>
              <w:t>0</w:t>
            </w:r>
          </w:p>
        </w:tc>
      </w:tr>
    </w:tbl>
    <w:p w14:paraId="55E36A3D" w14:textId="77777777" w:rsidR="00DA62C7" w:rsidRDefault="00DA62C7">
      <w:pPr>
        <w:jc w:val="center"/>
        <w:rPr>
          <w:sz w:val="18"/>
        </w:rPr>
        <w:sectPr w:rsidR="00DA62C7">
          <w:pgSz w:w="11910" w:h="16840"/>
          <w:pgMar w:top="1400" w:right="0" w:bottom="880" w:left="0" w:header="0" w:footer="690" w:gutter="0"/>
          <w:cols w:space="720"/>
        </w:sectPr>
      </w:pP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350"/>
        <w:gridCol w:w="1080"/>
        <w:gridCol w:w="1072"/>
        <w:gridCol w:w="670"/>
        <w:gridCol w:w="675"/>
        <w:gridCol w:w="670"/>
        <w:gridCol w:w="672"/>
        <w:gridCol w:w="670"/>
        <w:gridCol w:w="675"/>
        <w:gridCol w:w="670"/>
        <w:gridCol w:w="976"/>
        <w:gridCol w:w="990"/>
      </w:tblGrid>
      <w:tr w:rsidR="00982E14" w14:paraId="137EFED4" w14:textId="77777777" w:rsidTr="00982E14">
        <w:trPr>
          <w:trHeight w:val="1137"/>
        </w:trPr>
        <w:tc>
          <w:tcPr>
            <w:tcW w:w="630" w:type="dxa"/>
          </w:tcPr>
          <w:p w14:paraId="106F809A" w14:textId="77777777" w:rsidR="00982E14" w:rsidRDefault="00982E14" w:rsidP="00982E14">
            <w:pPr>
              <w:pStyle w:val="TableParagraph"/>
              <w:spacing w:line="240" w:lineRule="auto"/>
              <w:rPr>
                <w:rFonts w:ascii="Times New Roman"/>
                <w:sz w:val="18"/>
              </w:rPr>
            </w:pPr>
          </w:p>
        </w:tc>
        <w:tc>
          <w:tcPr>
            <w:tcW w:w="1350" w:type="dxa"/>
          </w:tcPr>
          <w:p w14:paraId="20A550A4" w14:textId="77777777" w:rsidR="00982E14" w:rsidRDefault="00982E14" w:rsidP="00982E14">
            <w:pPr>
              <w:pStyle w:val="TableParagraph"/>
              <w:spacing w:line="240" w:lineRule="auto"/>
              <w:rPr>
                <w:rFonts w:ascii="Times New Roman"/>
                <w:sz w:val="18"/>
              </w:rPr>
            </w:pPr>
          </w:p>
        </w:tc>
        <w:tc>
          <w:tcPr>
            <w:tcW w:w="1080" w:type="dxa"/>
          </w:tcPr>
          <w:p w14:paraId="01135C01" w14:textId="77777777" w:rsidR="00982E14" w:rsidRDefault="00982E14" w:rsidP="00982E14">
            <w:pPr>
              <w:pStyle w:val="TableParagraph"/>
              <w:spacing w:line="201" w:lineRule="exact"/>
              <w:ind w:right="125"/>
              <w:rPr>
                <w:rFonts w:ascii="Arial"/>
                <w:b/>
                <w:sz w:val="18"/>
              </w:rPr>
            </w:pPr>
            <w:proofErr w:type="spellStart"/>
            <w:r>
              <w:rPr>
                <w:rFonts w:ascii="Arial"/>
                <w:b/>
                <w:sz w:val="18"/>
              </w:rPr>
              <w:t>P</w:t>
            </w:r>
            <w:r>
              <w:rPr>
                <w:rFonts w:ascii="Arial"/>
                <w:b/>
                <w:sz w:val="18"/>
              </w:rPr>
              <w:t>ë</w:t>
            </w:r>
            <w:r>
              <w:rPr>
                <w:rFonts w:ascii="Arial"/>
                <w:b/>
                <w:sz w:val="18"/>
              </w:rPr>
              <w:t>masa</w:t>
            </w:r>
            <w:proofErr w:type="spellEnd"/>
          </w:p>
        </w:tc>
        <w:tc>
          <w:tcPr>
            <w:tcW w:w="1072" w:type="dxa"/>
          </w:tcPr>
          <w:p w14:paraId="5EBD3D39" w14:textId="77777777" w:rsidR="00982E14" w:rsidRDefault="00982E14" w:rsidP="00982E14">
            <w:pPr>
              <w:pStyle w:val="TableParagraph"/>
              <w:spacing w:line="264" w:lineRule="auto"/>
              <w:ind w:left="124" w:right="21" w:hanging="89"/>
              <w:rPr>
                <w:rFonts w:ascii="Arial"/>
                <w:b/>
                <w:sz w:val="18"/>
              </w:rPr>
            </w:pPr>
            <w:proofErr w:type="spellStart"/>
            <w:r>
              <w:rPr>
                <w:rFonts w:ascii="Arial"/>
                <w:b/>
                <w:w w:val="90"/>
                <w:sz w:val="18"/>
              </w:rPr>
              <w:t>Pun</w:t>
            </w:r>
            <w:r>
              <w:rPr>
                <w:rFonts w:ascii="Arial"/>
                <w:b/>
                <w:w w:val="90"/>
                <w:sz w:val="18"/>
              </w:rPr>
              <w:t>ë</w:t>
            </w:r>
            <w:r>
              <w:rPr>
                <w:rFonts w:ascii="Arial"/>
                <w:b/>
                <w:w w:val="90"/>
                <w:sz w:val="18"/>
              </w:rPr>
              <w:t>simi</w:t>
            </w:r>
            <w:proofErr w:type="spellEnd"/>
          </w:p>
        </w:tc>
        <w:tc>
          <w:tcPr>
            <w:tcW w:w="670" w:type="dxa"/>
          </w:tcPr>
          <w:p w14:paraId="1CE289A7" w14:textId="77777777" w:rsidR="00982E14" w:rsidRDefault="00982E14" w:rsidP="00982E14">
            <w:pPr>
              <w:pStyle w:val="TableParagraph"/>
              <w:spacing w:line="201" w:lineRule="exact"/>
              <w:ind w:left="37" w:right="30"/>
              <w:jc w:val="center"/>
              <w:rPr>
                <w:rFonts w:ascii="Arial"/>
                <w:b/>
                <w:sz w:val="18"/>
              </w:rPr>
            </w:pPr>
            <w:proofErr w:type="spellStart"/>
            <w:r>
              <w:rPr>
                <w:rFonts w:ascii="Arial"/>
                <w:b/>
                <w:w w:val="95"/>
                <w:sz w:val="18"/>
              </w:rPr>
              <w:t>Pagat</w:t>
            </w:r>
            <w:proofErr w:type="spellEnd"/>
          </w:p>
        </w:tc>
        <w:tc>
          <w:tcPr>
            <w:tcW w:w="675" w:type="dxa"/>
          </w:tcPr>
          <w:p w14:paraId="39C797B9" w14:textId="77777777" w:rsidR="00982E14" w:rsidRDefault="00982E14" w:rsidP="00982E14">
            <w:pPr>
              <w:pStyle w:val="TableParagraph"/>
              <w:spacing w:line="264" w:lineRule="auto"/>
              <w:ind w:left="104" w:right="23" w:hanging="68"/>
              <w:rPr>
                <w:rFonts w:ascii="Arial"/>
                <w:b/>
                <w:sz w:val="18"/>
              </w:rPr>
            </w:pPr>
            <w:proofErr w:type="spellStart"/>
            <w:r>
              <w:rPr>
                <w:rFonts w:ascii="Arial"/>
                <w:b/>
                <w:sz w:val="18"/>
              </w:rPr>
              <w:t>Trendi</w:t>
            </w:r>
            <w:proofErr w:type="spellEnd"/>
            <w:r>
              <w:rPr>
                <w:rFonts w:ascii="Arial"/>
                <w:b/>
                <w:sz w:val="18"/>
              </w:rPr>
              <w:t xml:space="preserve"> </w:t>
            </w:r>
            <w:proofErr w:type="spellStart"/>
            <w:r>
              <w:rPr>
                <w:rFonts w:ascii="Arial"/>
                <w:b/>
                <w:sz w:val="18"/>
              </w:rPr>
              <w:t>i</w:t>
            </w:r>
            <w:proofErr w:type="spellEnd"/>
          </w:p>
          <w:p w14:paraId="391455B2" w14:textId="77777777" w:rsidR="00982E14" w:rsidRDefault="00982E14" w:rsidP="00982E14">
            <w:pPr>
              <w:pStyle w:val="TableParagraph"/>
              <w:spacing w:line="264" w:lineRule="auto"/>
              <w:ind w:left="104" w:right="23" w:hanging="68"/>
              <w:rPr>
                <w:rFonts w:ascii="Arial"/>
                <w:b/>
                <w:sz w:val="18"/>
              </w:rPr>
            </w:pPr>
            <w:proofErr w:type="spellStart"/>
            <w:r>
              <w:rPr>
                <w:rFonts w:ascii="Arial"/>
                <w:b/>
                <w:w w:val="90"/>
                <w:sz w:val="18"/>
              </w:rPr>
              <w:t>Pun</w:t>
            </w:r>
            <w:r>
              <w:rPr>
                <w:rFonts w:ascii="Arial"/>
                <w:b/>
                <w:w w:val="90"/>
                <w:sz w:val="18"/>
              </w:rPr>
              <w:t>ë</w:t>
            </w:r>
            <w:r>
              <w:rPr>
                <w:rFonts w:ascii="Arial"/>
                <w:b/>
                <w:w w:val="90"/>
                <w:sz w:val="18"/>
              </w:rPr>
              <w:t>simit</w:t>
            </w:r>
            <w:proofErr w:type="spellEnd"/>
          </w:p>
        </w:tc>
        <w:tc>
          <w:tcPr>
            <w:tcW w:w="670" w:type="dxa"/>
            <w:tcBorders>
              <w:right w:val="single" w:sz="12" w:space="0" w:color="000000"/>
            </w:tcBorders>
          </w:tcPr>
          <w:p w14:paraId="5C285E10" w14:textId="77777777" w:rsidR="00982E14" w:rsidRDefault="00982E14" w:rsidP="00982E14">
            <w:pPr>
              <w:pStyle w:val="TableParagraph"/>
              <w:spacing w:line="264" w:lineRule="auto"/>
              <w:ind w:left="111" w:hanging="48"/>
              <w:rPr>
                <w:rFonts w:ascii="Arial"/>
                <w:b/>
                <w:sz w:val="18"/>
              </w:rPr>
            </w:pPr>
            <w:proofErr w:type="spellStart"/>
            <w:r>
              <w:rPr>
                <w:rFonts w:ascii="Arial"/>
                <w:b/>
                <w:w w:val="90"/>
                <w:sz w:val="18"/>
              </w:rPr>
              <w:t>Trendi</w:t>
            </w:r>
            <w:proofErr w:type="spellEnd"/>
            <w:r>
              <w:rPr>
                <w:rFonts w:ascii="Arial"/>
                <w:b/>
                <w:w w:val="90"/>
                <w:sz w:val="18"/>
              </w:rPr>
              <w:t xml:space="preserve"> </w:t>
            </w:r>
            <w:proofErr w:type="spellStart"/>
            <w:r>
              <w:rPr>
                <w:rFonts w:ascii="Arial"/>
                <w:b/>
                <w:w w:val="90"/>
                <w:sz w:val="18"/>
              </w:rPr>
              <w:t>i</w:t>
            </w:r>
            <w:proofErr w:type="spellEnd"/>
            <w:r>
              <w:rPr>
                <w:rFonts w:ascii="Arial"/>
                <w:b/>
                <w:w w:val="90"/>
                <w:sz w:val="18"/>
              </w:rPr>
              <w:t xml:space="preserve"> </w:t>
            </w:r>
            <w:proofErr w:type="spellStart"/>
            <w:r>
              <w:rPr>
                <w:rFonts w:ascii="Arial"/>
                <w:b/>
                <w:w w:val="90"/>
                <w:sz w:val="18"/>
              </w:rPr>
              <w:t>pagave</w:t>
            </w:r>
            <w:proofErr w:type="spellEnd"/>
          </w:p>
        </w:tc>
        <w:tc>
          <w:tcPr>
            <w:tcW w:w="672" w:type="dxa"/>
            <w:tcBorders>
              <w:left w:val="single" w:sz="12" w:space="0" w:color="000000"/>
            </w:tcBorders>
          </w:tcPr>
          <w:p w14:paraId="13AD61D5" w14:textId="77777777" w:rsidR="00982E14" w:rsidRPr="00C87971" w:rsidRDefault="00982E14" w:rsidP="00982E14">
            <w:pPr>
              <w:pStyle w:val="TableParagraph"/>
              <w:spacing w:line="264" w:lineRule="auto"/>
              <w:ind w:left="19" w:right="21" w:hanging="5"/>
              <w:jc w:val="center"/>
              <w:rPr>
                <w:rFonts w:ascii="Arial"/>
                <w:b/>
                <w:sz w:val="16"/>
                <w:szCs w:val="16"/>
              </w:rPr>
            </w:pPr>
            <w:proofErr w:type="spellStart"/>
            <w:r w:rsidRPr="00634FDE">
              <w:rPr>
                <w:rFonts w:ascii="Arial"/>
                <w:b/>
                <w:w w:val="90"/>
                <w:sz w:val="18"/>
                <w:szCs w:val="16"/>
              </w:rPr>
              <w:t>Pun</w:t>
            </w:r>
            <w:r w:rsidRPr="00634FDE">
              <w:rPr>
                <w:rFonts w:ascii="Arial"/>
                <w:b/>
                <w:w w:val="90"/>
                <w:sz w:val="18"/>
                <w:szCs w:val="16"/>
              </w:rPr>
              <w:t>ë</w:t>
            </w:r>
            <w:r w:rsidRPr="00634FDE">
              <w:rPr>
                <w:rFonts w:ascii="Arial"/>
                <w:b/>
                <w:w w:val="90"/>
                <w:sz w:val="18"/>
                <w:szCs w:val="16"/>
              </w:rPr>
              <w:t>simi</w:t>
            </w:r>
            <w:proofErr w:type="spellEnd"/>
            <w:r w:rsidRPr="00634FDE">
              <w:rPr>
                <w:rFonts w:ascii="Arial"/>
                <w:b/>
                <w:sz w:val="18"/>
                <w:szCs w:val="16"/>
              </w:rPr>
              <w:t xml:space="preserve"> &amp; </w:t>
            </w:r>
            <w:proofErr w:type="spellStart"/>
            <w:r w:rsidRPr="00634FDE">
              <w:rPr>
                <w:rFonts w:ascii="Arial"/>
                <w:b/>
                <w:sz w:val="18"/>
                <w:szCs w:val="16"/>
              </w:rPr>
              <w:t>p</w:t>
            </w:r>
            <w:r w:rsidRPr="00634FDE">
              <w:rPr>
                <w:b/>
                <w:sz w:val="18"/>
                <w:szCs w:val="16"/>
              </w:rPr>
              <w:t>ërmasa</w:t>
            </w:r>
            <w:proofErr w:type="spellEnd"/>
          </w:p>
        </w:tc>
        <w:tc>
          <w:tcPr>
            <w:tcW w:w="670" w:type="dxa"/>
          </w:tcPr>
          <w:p w14:paraId="7D8EEFEF" w14:textId="77777777" w:rsidR="00982E14" w:rsidRDefault="00982E14" w:rsidP="00982E14">
            <w:pPr>
              <w:pStyle w:val="TableParagraph"/>
              <w:spacing w:line="264" w:lineRule="auto"/>
              <w:ind w:left="72" w:hanging="10"/>
              <w:rPr>
                <w:rFonts w:ascii="Arial"/>
                <w:b/>
                <w:sz w:val="18"/>
              </w:rPr>
            </w:pPr>
            <w:proofErr w:type="spellStart"/>
            <w:r>
              <w:rPr>
                <w:rFonts w:ascii="Arial"/>
                <w:b/>
                <w:w w:val="90"/>
                <w:sz w:val="18"/>
              </w:rPr>
              <w:t>Pagat</w:t>
            </w:r>
            <w:proofErr w:type="spellEnd"/>
            <w:r>
              <w:rPr>
                <w:rFonts w:ascii="Arial"/>
                <w:b/>
                <w:w w:val="90"/>
                <w:sz w:val="18"/>
              </w:rPr>
              <w:t xml:space="preserve"> </w:t>
            </w:r>
            <w:r>
              <w:rPr>
                <w:rFonts w:ascii="Arial"/>
                <w:b/>
                <w:sz w:val="18"/>
              </w:rPr>
              <w:t xml:space="preserve">&amp; </w:t>
            </w:r>
            <w:proofErr w:type="spellStart"/>
            <w:r>
              <w:rPr>
                <w:rFonts w:ascii="Arial"/>
                <w:b/>
                <w:sz w:val="16"/>
                <w:szCs w:val="16"/>
              </w:rPr>
              <w:t>p</w:t>
            </w:r>
            <w:r>
              <w:rPr>
                <w:b/>
                <w:sz w:val="16"/>
                <w:szCs w:val="16"/>
              </w:rPr>
              <w:t>ërmasa</w:t>
            </w:r>
            <w:proofErr w:type="spellEnd"/>
          </w:p>
        </w:tc>
        <w:tc>
          <w:tcPr>
            <w:tcW w:w="675" w:type="dxa"/>
          </w:tcPr>
          <w:p w14:paraId="6F978F92" w14:textId="77777777" w:rsidR="00982E14" w:rsidRPr="00C87971" w:rsidRDefault="00982E14" w:rsidP="00982E14">
            <w:pPr>
              <w:pStyle w:val="TableParagraph"/>
              <w:spacing w:line="264" w:lineRule="auto"/>
              <w:ind w:left="36" w:right="31"/>
              <w:jc w:val="center"/>
              <w:rPr>
                <w:rFonts w:ascii="Arial"/>
                <w:b/>
                <w:sz w:val="18"/>
                <w:lang w:val="de-DE"/>
              </w:rPr>
            </w:pPr>
            <w:r w:rsidRPr="00C87971">
              <w:rPr>
                <w:rFonts w:ascii="Arial"/>
                <w:b/>
                <w:sz w:val="18"/>
                <w:lang w:val="de-DE"/>
              </w:rPr>
              <w:t>Trendi</w:t>
            </w:r>
          </w:p>
          <w:p w14:paraId="246BB5AC" w14:textId="77777777" w:rsidR="00982E14" w:rsidRPr="00C87971" w:rsidRDefault="00982E14" w:rsidP="00982E14">
            <w:pPr>
              <w:pStyle w:val="TableParagraph"/>
              <w:spacing w:line="264" w:lineRule="auto"/>
              <w:ind w:left="36" w:right="31"/>
              <w:jc w:val="center"/>
              <w:rPr>
                <w:rFonts w:ascii="Arial"/>
                <w:b/>
                <w:sz w:val="18"/>
                <w:lang w:val="de-DE"/>
              </w:rPr>
            </w:pPr>
            <w:r>
              <w:rPr>
                <w:rFonts w:ascii="Arial"/>
                <w:b/>
                <w:sz w:val="18"/>
                <w:lang w:val="de-DE"/>
              </w:rPr>
              <w:t>i</w:t>
            </w:r>
            <w:r w:rsidRPr="00C87971">
              <w:rPr>
                <w:rFonts w:ascii="Arial"/>
                <w:b/>
                <w:sz w:val="18"/>
                <w:lang w:val="de-DE"/>
              </w:rPr>
              <w:t xml:space="preserve"> pun</w:t>
            </w:r>
            <w:r w:rsidRPr="00C87971">
              <w:rPr>
                <w:b/>
                <w:sz w:val="18"/>
                <w:lang w:val="de-DE"/>
              </w:rPr>
              <w:t>ë</w:t>
            </w:r>
            <w:r w:rsidRPr="00C87971">
              <w:rPr>
                <w:rFonts w:ascii="Arial"/>
                <w:b/>
                <w:sz w:val="18"/>
                <w:lang w:val="de-DE"/>
              </w:rPr>
              <w:t xml:space="preserve">si-mit dhe </w:t>
            </w:r>
            <w:r w:rsidRPr="00C87971">
              <w:rPr>
                <w:rFonts w:ascii="Arial"/>
                <w:b/>
                <w:sz w:val="16"/>
                <w:szCs w:val="16"/>
                <w:lang w:val="de-DE"/>
              </w:rPr>
              <w:t>p</w:t>
            </w:r>
            <w:r w:rsidRPr="00C87971">
              <w:rPr>
                <w:b/>
                <w:sz w:val="16"/>
                <w:szCs w:val="16"/>
                <w:lang w:val="de-DE"/>
              </w:rPr>
              <w:t>ërmasa</w:t>
            </w:r>
          </w:p>
        </w:tc>
        <w:tc>
          <w:tcPr>
            <w:tcW w:w="670" w:type="dxa"/>
            <w:tcBorders>
              <w:right w:val="single" w:sz="12" w:space="0" w:color="000000"/>
            </w:tcBorders>
          </w:tcPr>
          <w:p w14:paraId="53255509" w14:textId="77777777" w:rsidR="00982E14" w:rsidRDefault="00982E14" w:rsidP="00982E14">
            <w:pPr>
              <w:pStyle w:val="TableParagraph"/>
              <w:spacing w:line="264" w:lineRule="auto"/>
              <w:ind w:left="71" w:right="42" w:hanging="10"/>
              <w:jc w:val="both"/>
              <w:rPr>
                <w:rFonts w:ascii="Arial"/>
                <w:b/>
                <w:sz w:val="18"/>
              </w:rPr>
            </w:pPr>
            <w:proofErr w:type="spellStart"/>
            <w:r>
              <w:rPr>
                <w:rFonts w:ascii="Arial"/>
                <w:b/>
                <w:w w:val="90"/>
                <w:sz w:val="18"/>
              </w:rPr>
              <w:t>Trendi</w:t>
            </w:r>
            <w:proofErr w:type="spellEnd"/>
            <w:r>
              <w:rPr>
                <w:rFonts w:ascii="Arial"/>
                <w:b/>
                <w:w w:val="90"/>
                <w:sz w:val="18"/>
              </w:rPr>
              <w:t xml:space="preserve"> </w:t>
            </w:r>
            <w:proofErr w:type="spellStart"/>
            <w:r>
              <w:rPr>
                <w:rFonts w:ascii="Arial"/>
                <w:b/>
                <w:w w:val="90"/>
                <w:sz w:val="18"/>
              </w:rPr>
              <w:t>i</w:t>
            </w:r>
            <w:proofErr w:type="spellEnd"/>
            <w:r>
              <w:rPr>
                <w:rFonts w:ascii="Arial"/>
                <w:b/>
                <w:w w:val="90"/>
                <w:sz w:val="18"/>
              </w:rPr>
              <w:t xml:space="preserve"> </w:t>
            </w:r>
            <w:proofErr w:type="spellStart"/>
            <w:r>
              <w:rPr>
                <w:rFonts w:ascii="Arial"/>
                <w:b/>
                <w:w w:val="90"/>
                <w:sz w:val="18"/>
              </w:rPr>
              <w:t>pagave</w:t>
            </w:r>
            <w:proofErr w:type="spellEnd"/>
            <w:r>
              <w:rPr>
                <w:rFonts w:ascii="Arial"/>
                <w:b/>
                <w:sz w:val="18"/>
              </w:rPr>
              <w:t xml:space="preserve"> &amp; </w:t>
            </w:r>
            <w:proofErr w:type="spellStart"/>
            <w:r>
              <w:rPr>
                <w:rFonts w:ascii="Arial"/>
                <w:b/>
                <w:sz w:val="16"/>
                <w:szCs w:val="16"/>
              </w:rPr>
              <w:t>p</w:t>
            </w:r>
            <w:r>
              <w:rPr>
                <w:b/>
                <w:sz w:val="16"/>
                <w:szCs w:val="16"/>
              </w:rPr>
              <w:t>ërmasa</w:t>
            </w:r>
            <w:proofErr w:type="spellEnd"/>
          </w:p>
        </w:tc>
        <w:tc>
          <w:tcPr>
            <w:tcW w:w="976" w:type="dxa"/>
            <w:tcBorders>
              <w:left w:val="single" w:sz="12" w:space="0" w:color="000000"/>
            </w:tcBorders>
          </w:tcPr>
          <w:p w14:paraId="5A3C1408" w14:textId="77777777" w:rsidR="00982E14" w:rsidRDefault="00982E14" w:rsidP="00982E14">
            <w:pPr>
              <w:pStyle w:val="TableParagraph"/>
              <w:spacing w:line="201" w:lineRule="exact"/>
              <w:ind w:left="41"/>
              <w:rPr>
                <w:rFonts w:ascii="Arial"/>
                <w:b/>
                <w:sz w:val="18"/>
              </w:rPr>
            </w:pPr>
            <w:r>
              <w:rPr>
                <w:rFonts w:ascii="Arial"/>
                <w:b/>
                <w:w w:val="90"/>
                <w:sz w:val="18"/>
              </w:rPr>
              <w:t>STATIKE</w:t>
            </w:r>
          </w:p>
          <w:p w14:paraId="4DD967F9" w14:textId="77777777" w:rsidR="00982E14" w:rsidRDefault="00982E14" w:rsidP="00982E14">
            <w:pPr>
              <w:pStyle w:val="TableParagraph"/>
              <w:spacing w:before="21" w:line="264" w:lineRule="auto"/>
              <w:ind w:left="17" w:right="22" w:firstLine="4"/>
              <w:jc w:val="both"/>
              <w:rPr>
                <w:rFonts w:ascii="Arial"/>
                <w:b/>
                <w:sz w:val="18"/>
              </w:rPr>
            </w:pPr>
            <w:proofErr w:type="spellStart"/>
            <w:r>
              <w:rPr>
                <w:rFonts w:ascii="Arial"/>
                <w:b/>
                <w:w w:val="90"/>
                <w:sz w:val="18"/>
              </w:rPr>
              <w:t>Pun</w:t>
            </w:r>
            <w:r>
              <w:rPr>
                <w:rFonts w:ascii="Arial"/>
                <w:b/>
                <w:w w:val="90"/>
                <w:sz w:val="18"/>
              </w:rPr>
              <w:t>ë</w:t>
            </w:r>
            <w:r>
              <w:rPr>
                <w:rFonts w:ascii="Arial"/>
                <w:b/>
                <w:w w:val="90"/>
                <w:sz w:val="18"/>
              </w:rPr>
              <w:t>simi</w:t>
            </w:r>
            <w:proofErr w:type="spellEnd"/>
            <w:r>
              <w:rPr>
                <w:rFonts w:ascii="Arial"/>
                <w:b/>
                <w:w w:val="90"/>
                <w:sz w:val="18"/>
              </w:rPr>
              <w:t xml:space="preserve"> &amp; </w:t>
            </w:r>
            <w:proofErr w:type="spellStart"/>
            <w:r>
              <w:rPr>
                <w:rFonts w:ascii="Arial"/>
                <w:b/>
                <w:w w:val="90"/>
                <w:sz w:val="18"/>
              </w:rPr>
              <w:t>Pagat</w:t>
            </w:r>
            <w:proofErr w:type="spellEnd"/>
            <w:r>
              <w:rPr>
                <w:rFonts w:ascii="Arial"/>
                <w:b/>
                <w:w w:val="90"/>
                <w:sz w:val="18"/>
              </w:rPr>
              <w:t xml:space="preserve"> &amp; </w:t>
            </w:r>
            <w:proofErr w:type="spellStart"/>
            <w:r>
              <w:rPr>
                <w:rFonts w:ascii="Arial"/>
                <w:b/>
                <w:w w:val="90"/>
                <w:sz w:val="18"/>
              </w:rPr>
              <w:t>P</w:t>
            </w:r>
            <w:r>
              <w:rPr>
                <w:b/>
                <w:w w:val="90"/>
                <w:sz w:val="18"/>
              </w:rPr>
              <w:t>ë</w:t>
            </w:r>
            <w:r>
              <w:rPr>
                <w:rFonts w:ascii="Arial"/>
                <w:b/>
                <w:w w:val="90"/>
                <w:sz w:val="18"/>
              </w:rPr>
              <w:t>rmasa</w:t>
            </w:r>
            <w:proofErr w:type="spellEnd"/>
          </w:p>
          <w:p w14:paraId="287698F8" w14:textId="77777777" w:rsidR="00982E14" w:rsidRDefault="00982E14" w:rsidP="00982E14">
            <w:pPr>
              <w:pStyle w:val="TableParagraph"/>
              <w:spacing w:line="206" w:lineRule="exact"/>
              <w:ind w:left="61"/>
              <w:jc w:val="both"/>
              <w:rPr>
                <w:rFonts w:ascii="Arial"/>
                <w:b/>
                <w:sz w:val="18"/>
              </w:rPr>
            </w:pPr>
          </w:p>
        </w:tc>
        <w:tc>
          <w:tcPr>
            <w:tcW w:w="990" w:type="dxa"/>
          </w:tcPr>
          <w:p w14:paraId="68D72FF1" w14:textId="77777777" w:rsidR="00982E14" w:rsidRDefault="00982E14" w:rsidP="00982E14">
            <w:pPr>
              <w:pStyle w:val="TableParagraph"/>
              <w:spacing w:line="201" w:lineRule="exact"/>
              <w:ind w:left="61"/>
              <w:rPr>
                <w:rFonts w:ascii="Arial"/>
                <w:b/>
                <w:sz w:val="18"/>
              </w:rPr>
            </w:pPr>
            <w:r>
              <w:rPr>
                <w:rFonts w:ascii="Arial"/>
                <w:b/>
                <w:w w:val="90"/>
                <w:sz w:val="18"/>
              </w:rPr>
              <w:t>TRENDI</w:t>
            </w:r>
          </w:p>
          <w:p w14:paraId="22572631" w14:textId="77777777" w:rsidR="00982E14" w:rsidRDefault="00982E14" w:rsidP="00982E14">
            <w:pPr>
              <w:pStyle w:val="TableParagraph"/>
              <w:spacing w:before="21" w:line="264" w:lineRule="auto"/>
              <w:ind w:left="27" w:right="22" w:firstLine="4"/>
              <w:jc w:val="both"/>
              <w:rPr>
                <w:rFonts w:ascii="Arial"/>
                <w:b/>
                <w:sz w:val="18"/>
              </w:rPr>
            </w:pPr>
            <w:proofErr w:type="spellStart"/>
            <w:r>
              <w:rPr>
                <w:rFonts w:ascii="Arial"/>
                <w:b/>
                <w:w w:val="90"/>
                <w:sz w:val="18"/>
              </w:rPr>
              <w:t>Pun</w:t>
            </w:r>
            <w:r>
              <w:rPr>
                <w:rFonts w:ascii="Arial"/>
                <w:b/>
                <w:w w:val="90"/>
                <w:sz w:val="18"/>
              </w:rPr>
              <w:t>ë</w:t>
            </w:r>
            <w:r>
              <w:rPr>
                <w:rFonts w:ascii="Arial"/>
                <w:b/>
                <w:w w:val="90"/>
                <w:sz w:val="18"/>
              </w:rPr>
              <w:t>simi</w:t>
            </w:r>
            <w:proofErr w:type="spellEnd"/>
            <w:r>
              <w:rPr>
                <w:rFonts w:ascii="Arial"/>
                <w:b/>
                <w:sz w:val="18"/>
              </w:rPr>
              <w:t xml:space="preserve"> &amp; Paga</w:t>
            </w:r>
          </w:p>
          <w:p w14:paraId="0460E006" w14:textId="77777777" w:rsidR="00982E14" w:rsidRDefault="00982E14" w:rsidP="00982E14">
            <w:pPr>
              <w:pStyle w:val="TableParagraph"/>
              <w:spacing w:line="206" w:lineRule="exact"/>
              <w:ind w:left="71"/>
              <w:jc w:val="both"/>
              <w:rPr>
                <w:rFonts w:ascii="Arial"/>
                <w:b/>
                <w:sz w:val="18"/>
              </w:rPr>
            </w:pPr>
            <w:r>
              <w:rPr>
                <w:rFonts w:ascii="Arial"/>
                <w:b/>
                <w:sz w:val="18"/>
              </w:rPr>
              <w:t xml:space="preserve">&amp; </w:t>
            </w:r>
            <w:proofErr w:type="spellStart"/>
            <w:r>
              <w:rPr>
                <w:rFonts w:ascii="Arial"/>
                <w:b/>
                <w:sz w:val="18"/>
              </w:rPr>
              <w:t>P</w:t>
            </w:r>
            <w:r>
              <w:rPr>
                <w:rFonts w:ascii="Arial"/>
                <w:b/>
                <w:sz w:val="18"/>
              </w:rPr>
              <w:t>ë</w:t>
            </w:r>
            <w:r>
              <w:rPr>
                <w:rFonts w:ascii="Arial"/>
                <w:b/>
                <w:sz w:val="18"/>
              </w:rPr>
              <w:t>rmasa</w:t>
            </w:r>
            <w:proofErr w:type="spellEnd"/>
          </w:p>
        </w:tc>
      </w:tr>
      <w:tr w:rsidR="00DA62C7" w14:paraId="3D04C466" w14:textId="77777777" w:rsidTr="00982E14">
        <w:trPr>
          <w:trHeight w:val="909"/>
        </w:trPr>
        <w:tc>
          <w:tcPr>
            <w:tcW w:w="630" w:type="dxa"/>
          </w:tcPr>
          <w:p w14:paraId="0A02CAC9" w14:textId="77777777" w:rsidR="00DA62C7" w:rsidRDefault="00707778">
            <w:pPr>
              <w:pStyle w:val="TableParagraph"/>
              <w:spacing w:line="201" w:lineRule="exact"/>
              <w:ind w:left="28"/>
              <w:rPr>
                <w:rFonts w:ascii="Arial"/>
                <w:b/>
                <w:sz w:val="18"/>
              </w:rPr>
            </w:pPr>
            <w:r>
              <w:rPr>
                <w:rFonts w:ascii="Arial"/>
                <w:b/>
                <w:sz w:val="18"/>
              </w:rPr>
              <w:t>Kodet</w:t>
            </w:r>
          </w:p>
        </w:tc>
        <w:tc>
          <w:tcPr>
            <w:tcW w:w="1350" w:type="dxa"/>
          </w:tcPr>
          <w:p w14:paraId="282A243D" w14:textId="77777777" w:rsidR="00DA62C7" w:rsidRPr="000913E9" w:rsidRDefault="00707778">
            <w:pPr>
              <w:pStyle w:val="TableParagraph"/>
              <w:spacing w:line="264" w:lineRule="auto"/>
              <w:ind w:left="30" w:right="338"/>
              <w:rPr>
                <w:rFonts w:ascii="Arial"/>
                <w:b/>
                <w:sz w:val="18"/>
                <w:lang w:val="de-DE"/>
              </w:rPr>
            </w:pPr>
            <w:r w:rsidRPr="000913E9">
              <w:rPr>
                <w:rFonts w:ascii="Arial"/>
                <w:b/>
                <w:sz w:val="18"/>
                <w:lang w:val="de-DE"/>
              </w:rPr>
              <w:t>Grupi- P</w:t>
            </w:r>
            <w:r w:rsidRPr="000913E9">
              <w:rPr>
                <w:rFonts w:ascii="Arial"/>
                <w:b/>
                <w:sz w:val="18"/>
                <w:lang w:val="de-DE"/>
              </w:rPr>
              <w:t>ë</w:t>
            </w:r>
            <w:r w:rsidRPr="000913E9">
              <w:rPr>
                <w:rFonts w:ascii="Arial"/>
                <w:b/>
                <w:sz w:val="18"/>
                <w:lang w:val="de-DE"/>
              </w:rPr>
              <w:t xml:space="preserve">rshkrimi i </w:t>
            </w:r>
            <w:r w:rsidR="00512CE1">
              <w:rPr>
                <w:rFonts w:ascii="Arial"/>
                <w:b/>
                <w:sz w:val="18"/>
                <w:lang w:val="de-DE"/>
              </w:rPr>
              <w:t xml:space="preserve">aktivitetit </w:t>
            </w:r>
            <w:r w:rsidRPr="000913E9">
              <w:rPr>
                <w:rFonts w:ascii="Arial"/>
                <w:b/>
                <w:sz w:val="18"/>
                <w:lang w:val="de-DE"/>
              </w:rPr>
              <w:t>ekonomik</w:t>
            </w:r>
          </w:p>
          <w:p w14:paraId="73BCF9DF" w14:textId="77777777" w:rsidR="00DA62C7" w:rsidRPr="000913E9" w:rsidRDefault="00DA62C7">
            <w:pPr>
              <w:pStyle w:val="TableParagraph"/>
              <w:spacing w:line="206" w:lineRule="exact"/>
              <w:ind w:left="30"/>
              <w:rPr>
                <w:rFonts w:ascii="Arial"/>
                <w:b/>
                <w:sz w:val="18"/>
                <w:lang w:val="de-DE"/>
              </w:rPr>
            </w:pPr>
          </w:p>
        </w:tc>
        <w:tc>
          <w:tcPr>
            <w:tcW w:w="1080" w:type="dxa"/>
          </w:tcPr>
          <w:p w14:paraId="33CAC551" w14:textId="77777777" w:rsidR="00DA62C7" w:rsidRDefault="00707778">
            <w:pPr>
              <w:pStyle w:val="TableParagraph"/>
              <w:spacing w:line="201" w:lineRule="exact"/>
              <w:ind w:left="136" w:right="125"/>
              <w:jc w:val="center"/>
              <w:rPr>
                <w:rFonts w:ascii="Arial"/>
                <w:b/>
                <w:sz w:val="18"/>
              </w:rPr>
            </w:pPr>
            <w:r>
              <w:rPr>
                <w:rFonts w:ascii="Arial"/>
                <w:b/>
                <w:w w:val="105"/>
                <w:sz w:val="18"/>
              </w:rPr>
              <w:t>104</w:t>
            </w:r>
          </w:p>
        </w:tc>
        <w:tc>
          <w:tcPr>
            <w:tcW w:w="1072" w:type="dxa"/>
          </w:tcPr>
          <w:p w14:paraId="05007E16" w14:textId="77777777" w:rsidR="00DA62C7" w:rsidRDefault="00707778">
            <w:pPr>
              <w:pStyle w:val="TableParagraph"/>
              <w:spacing w:line="201" w:lineRule="exact"/>
              <w:ind w:left="134" w:right="125"/>
              <w:jc w:val="center"/>
              <w:rPr>
                <w:rFonts w:ascii="Arial"/>
                <w:b/>
                <w:sz w:val="18"/>
              </w:rPr>
            </w:pPr>
            <w:r>
              <w:rPr>
                <w:rFonts w:ascii="Arial"/>
                <w:b/>
                <w:w w:val="105"/>
                <w:sz w:val="18"/>
              </w:rPr>
              <w:t>50</w:t>
            </w:r>
          </w:p>
        </w:tc>
        <w:tc>
          <w:tcPr>
            <w:tcW w:w="670" w:type="dxa"/>
          </w:tcPr>
          <w:p w14:paraId="7EF1B44E" w14:textId="77777777" w:rsidR="00DA62C7" w:rsidRDefault="00707778">
            <w:pPr>
              <w:pStyle w:val="TableParagraph"/>
              <w:spacing w:line="201" w:lineRule="exact"/>
              <w:ind w:left="37" w:right="26"/>
              <w:jc w:val="center"/>
              <w:rPr>
                <w:rFonts w:ascii="Arial"/>
                <w:b/>
                <w:sz w:val="18"/>
              </w:rPr>
            </w:pPr>
            <w:r>
              <w:rPr>
                <w:rFonts w:ascii="Arial"/>
                <w:b/>
                <w:w w:val="105"/>
                <w:sz w:val="18"/>
              </w:rPr>
              <w:t>60</w:t>
            </w:r>
          </w:p>
        </w:tc>
        <w:tc>
          <w:tcPr>
            <w:tcW w:w="675" w:type="dxa"/>
          </w:tcPr>
          <w:p w14:paraId="199F1BE2" w14:textId="77777777" w:rsidR="00DA62C7" w:rsidRDefault="00707778">
            <w:pPr>
              <w:pStyle w:val="TableParagraph"/>
              <w:spacing w:line="201" w:lineRule="exact"/>
              <w:ind w:left="36" w:right="31"/>
              <w:jc w:val="center"/>
              <w:rPr>
                <w:rFonts w:ascii="Arial"/>
                <w:b/>
                <w:sz w:val="18"/>
              </w:rPr>
            </w:pPr>
            <w:r>
              <w:rPr>
                <w:rFonts w:ascii="Arial"/>
                <w:b/>
                <w:w w:val="105"/>
                <w:sz w:val="18"/>
              </w:rPr>
              <w:t>62</w:t>
            </w:r>
          </w:p>
        </w:tc>
        <w:tc>
          <w:tcPr>
            <w:tcW w:w="670" w:type="dxa"/>
            <w:tcBorders>
              <w:right w:val="single" w:sz="12" w:space="0" w:color="000000"/>
            </w:tcBorders>
          </w:tcPr>
          <w:p w14:paraId="07FD7736" w14:textId="77777777" w:rsidR="00DA62C7" w:rsidRDefault="00707778">
            <w:pPr>
              <w:pStyle w:val="TableParagraph"/>
              <w:spacing w:line="201" w:lineRule="exact"/>
              <w:ind w:left="226"/>
              <w:rPr>
                <w:rFonts w:ascii="Arial"/>
                <w:b/>
                <w:sz w:val="18"/>
              </w:rPr>
            </w:pPr>
            <w:r>
              <w:rPr>
                <w:rFonts w:ascii="Arial"/>
                <w:b/>
                <w:w w:val="105"/>
                <w:sz w:val="18"/>
              </w:rPr>
              <w:t>94</w:t>
            </w:r>
          </w:p>
        </w:tc>
        <w:tc>
          <w:tcPr>
            <w:tcW w:w="672" w:type="dxa"/>
            <w:tcBorders>
              <w:left w:val="single" w:sz="12" w:space="0" w:color="000000"/>
            </w:tcBorders>
          </w:tcPr>
          <w:p w14:paraId="21D2F862" w14:textId="77777777" w:rsidR="00DA62C7" w:rsidRDefault="00707778">
            <w:pPr>
              <w:pStyle w:val="TableParagraph"/>
              <w:spacing w:line="201" w:lineRule="exact"/>
              <w:ind w:left="200" w:right="201"/>
              <w:jc w:val="center"/>
              <w:rPr>
                <w:rFonts w:ascii="Arial"/>
                <w:b/>
                <w:sz w:val="18"/>
              </w:rPr>
            </w:pPr>
            <w:r>
              <w:rPr>
                <w:rFonts w:ascii="Arial"/>
                <w:b/>
                <w:w w:val="105"/>
                <w:sz w:val="18"/>
              </w:rPr>
              <w:t>42</w:t>
            </w:r>
          </w:p>
        </w:tc>
        <w:tc>
          <w:tcPr>
            <w:tcW w:w="670" w:type="dxa"/>
          </w:tcPr>
          <w:p w14:paraId="358F900F" w14:textId="77777777" w:rsidR="00DA62C7" w:rsidRDefault="00707778">
            <w:pPr>
              <w:pStyle w:val="TableParagraph"/>
              <w:spacing w:line="201" w:lineRule="exact"/>
              <w:ind w:left="37" w:right="29"/>
              <w:jc w:val="center"/>
              <w:rPr>
                <w:rFonts w:ascii="Arial"/>
                <w:b/>
                <w:sz w:val="18"/>
              </w:rPr>
            </w:pPr>
            <w:r>
              <w:rPr>
                <w:rFonts w:ascii="Arial"/>
                <w:b/>
                <w:w w:val="105"/>
                <w:sz w:val="18"/>
              </w:rPr>
              <w:t>33</w:t>
            </w:r>
          </w:p>
        </w:tc>
        <w:tc>
          <w:tcPr>
            <w:tcW w:w="675" w:type="dxa"/>
          </w:tcPr>
          <w:p w14:paraId="5F965BBA" w14:textId="77777777" w:rsidR="00DA62C7" w:rsidRDefault="00707778">
            <w:pPr>
              <w:pStyle w:val="TableParagraph"/>
              <w:spacing w:line="201" w:lineRule="exact"/>
              <w:ind w:left="225"/>
              <w:rPr>
                <w:rFonts w:ascii="Arial"/>
                <w:b/>
                <w:sz w:val="18"/>
              </w:rPr>
            </w:pPr>
            <w:r>
              <w:rPr>
                <w:rFonts w:ascii="Arial"/>
                <w:b/>
                <w:w w:val="105"/>
                <w:sz w:val="18"/>
              </w:rPr>
              <w:t>30</w:t>
            </w:r>
          </w:p>
        </w:tc>
        <w:tc>
          <w:tcPr>
            <w:tcW w:w="670" w:type="dxa"/>
            <w:tcBorders>
              <w:right w:val="single" w:sz="12" w:space="0" w:color="000000"/>
            </w:tcBorders>
          </w:tcPr>
          <w:p w14:paraId="2649C4F7" w14:textId="77777777" w:rsidR="00DA62C7" w:rsidRDefault="00707778">
            <w:pPr>
              <w:pStyle w:val="TableParagraph"/>
              <w:spacing w:line="201" w:lineRule="exact"/>
              <w:ind w:left="207" w:right="191"/>
              <w:jc w:val="center"/>
              <w:rPr>
                <w:rFonts w:ascii="Arial"/>
                <w:b/>
                <w:sz w:val="18"/>
              </w:rPr>
            </w:pPr>
            <w:r>
              <w:rPr>
                <w:rFonts w:ascii="Arial"/>
                <w:b/>
                <w:w w:val="105"/>
                <w:sz w:val="18"/>
              </w:rPr>
              <w:t>55</w:t>
            </w:r>
          </w:p>
        </w:tc>
        <w:tc>
          <w:tcPr>
            <w:tcW w:w="976" w:type="dxa"/>
            <w:tcBorders>
              <w:left w:val="single" w:sz="12" w:space="0" w:color="000000"/>
            </w:tcBorders>
            <w:shd w:val="clear" w:color="auto" w:fill="AED094"/>
          </w:tcPr>
          <w:p w14:paraId="7715FBC3" w14:textId="77777777" w:rsidR="00DA62C7" w:rsidRDefault="00707778">
            <w:pPr>
              <w:pStyle w:val="TableParagraph"/>
              <w:ind w:left="221"/>
              <w:rPr>
                <w:sz w:val="18"/>
              </w:rPr>
            </w:pPr>
            <w:r>
              <w:rPr>
                <w:w w:val="110"/>
                <w:sz w:val="18"/>
              </w:rPr>
              <w:t>13</w:t>
            </w:r>
          </w:p>
        </w:tc>
        <w:tc>
          <w:tcPr>
            <w:tcW w:w="990" w:type="dxa"/>
            <w:shd w:val="clear" w:color="auto" w:fill="AED094"/>
          </w:tcPr>
          <w:p w14:paraId="21686559" w14:textId="77777777" w:rsidR="00DA62C7" w:rsidRDefault="00707778">
            <w:pPr>
              <w:pStyle w:val="TableParagraph"/>
              <w:ind w:left="128" w:right="125"/>
              <w:jc w:val="center"/>
              <w:rPr>
                <w:sz w:val="18"/>
              </w:rPr>
            </w:pPr>
            <w:r>
              <w:rPr>
                <w:w w:val="110"/>
                <w:sz w:val="18"/>
              </w:rPr>
              <w:t>16</w:t>
            </w:r>
          </w:p>
        </w:tc>
      </w:tr>
      <w:tr w:rsidR="00DA62C7" w14:paraId="08F60DBF" w14:textId="77777777" w:rsidTr="00982E14">
        <w:trPr>
          <w:trHeight w:val="225"/>
        </w:trPr>
        <w:tc>
          <w:tcPr>
            <w:tcW w:w="630" w:type="dxa"/>
          </w:tcPr>
          <w:p w14:paraId="7AEF5850" w14:textId="77777777" w:rsidR="00DA62C7" w:rsidRDefault="00DA62C7">
            <w:pPr>
              <w:pStyle w:val="TableParagraph"/>
              <w:spacing w:line="240" w:lineRule="auto"/>
              <w:rPr>
                <w:rFonts w:ascii="Times New Roman"/>
                <w:sz w:val="16"/>
              </w:rPr>
            </w:pPr>
          </w:p>
        </w:tc>
        <w:tc>
          <w:tcPr>
            <w:tcW w:w="1350" w:type="dxa"/>
          </w:tcPr>
          <w:p w14:paraId="4B1BFE68" w14:textId="77777777" w:rsidR="00DA62C7" w:rsidRDefault="00DA62C7">
            <w:pPr>
              <w:pStyle w:val="TableParagraph"/>
              <w:spacing w:line="240" w:lineRule="auto"/>
              <w:rPr>
                <w:rFonts w:ascii="Times New Roman"/>
                <w:sz w:val="16"/>
              </w:rPr>
            </w:pPr>
          </w:p>
        </w:tc>
        <w:tc>
          <w:tcPr>
            <w:tcW w:w="1080" w:type="dxa"/>
          </w:tcPr>
          <w:p w14:paraId="0BFBB3AD" w14:textId="77777777" w:rsidR="00DA62C7" w:rsidRDefault="00DA62C7">
            <w:pPr>
              <w:pStyle w:val="TableParagraph"/>
              <w:spacing w:line="240" w:lineRule="auto"/>
              <w:rPr>
                <w:rFonts w:ascii="Times New Roman"/>
                <w:sz w:val="16"/>
              </w:rPr>
            </w:pPr>
          </w:p>
        </w:tc>
        <w:tc>
          <w:tcPr>
            <w:tcW w:w="1072" w:type="dxa"/>
          </w:tcPr>
          <w:p w14:paraId="5228A9CC" w14:textId="77777777" w:rsidR="00DA62C7" w:rsidRDefault="00DA62C7">
            <w:pPr>
              <w:pStyle w:val="TableParagraph"/>
              <w:spacing w:line="240" w:lineRule="auto"/>
              <w:rPr>
                <w:rFonts w:ascii="Times New Roman"/>
                <w:sz w:val="16"/>
              </w:rPr>
            </w:pPr>
          </w:p>
        </w:tc>
        <w:tc>
          <w:tcPr>
            <w:tcW w:w="670" w:type="dxa"/>
          </w:tcPr>
          <w:p w14:paraId="7D06C88E" w14:textId="77777777" w:rsidR="00DA62C7" w:rsidRDefault="00DA62C7">
            <w:pPr>
              <w:pStyle w:val="TableParagraph"/>
              <w:spacing w:line="240" w:lineRule="auto"/>
              <w:rPr>
                <w:rFonts w:ascii="Times New Roman"/>
                <w:sz w:val="16"/>
              </w:rPr>
            </w:pPr>
          </w:p>
        </w:tc>
        <w:tc>
          <w:tcPr>
            <w:tcW w:w="675" w:type="dxa"/>
          </w:tcPr>
          <w:p w14:paraId="0848DA70" w14:textId="77777777" w:rsidR="00DA62C7" w:rsidRDefault="00DA62C7">
            <w:pPr>
              <w:pStyle w:val="TableParagraph"/>
              <w:spacing w:line="240" w:lineRule="auto"/>
              <w:rPr>
                <w:rFonts w:ascii="Times New Roman"/>
                <w:sz w:val="16"/>
              </w:rPr>
            </w:pPr>
          </w:p>
        </w:tc>
        <w:tc>
          <w:tcPr>
            <w:tcW w:w="670" w:type="dxa"/>
            <w:tcBorders>
              <w:right w:val="single" w:sz="12" w:space="0" w:color="000000"/>
            </w:tcBorders>
          </w:tcPr>
          <w:p w14:paraId="6DF0AF0F" w14:textId="77777777" w:rsidR="00DA62C7" w:rsidRDefault="00DA62C7">
            <w:pPr>
              <w:pStyle w:val="TableParagraph"/>
              <w:spacing w:line="240" w:lineRule="auto"/>
              <w:rPr>
                <w:rFonts w:ascii="Times New Roman"/>
                <w:sz w:val="16"/>
              </w:rPr>
            </w:pPr>
          </w:p>
        </w:tc>
        <w:tc>
          <w:tcPr>
            <w:tcW w:w="672" w:type="dxa"/>
            <w:tcBorders>
              <w:left w:val="single" w:sz="12" w:space="0" w:color="000000"/>
            </w:tcBorders>
          </w:tcPr>
          <w:p w14:paraId="4578D161" w14:textId="77777777" w:rsidR="00DA62C7" w:rsidRDefault="00DA62C7">
            <w:pPr>
              <w:pStyle w:val="TableParagraph"/>
              <w:spacing w:line="240" w:lineRule="auto"/>
              <w:rPr>
                <w:rFonts w:ascii="Times New Roman"/>
                <w:sz w:val="16"/>
              </w:rPr>
            </w:pPr>
          </w:p>
        </w:tc>
        <w:tc>
          <w:tcPr>
            <w:tcW w:w="670" w:type="dxa"/>
          </w:tcPr>
          <w:p w14:paraId="470544B0" w14:textId="77777777" w:rsidR="00DA62C7" w:rsidRDefault="00DA62C7">
            <w:pPr>
              <w:pStyle w:val="TableParagraph"/>
              <w:spacing w:line="240" w:lineRule="auto"/>
              <w:rPr>
                <w:rFonts w:ascii="Times New Roman"/>
                <w:sz w:val="16"/>
              </w:rPr>
            </w:pPr>
          </w:p>
        </w:tc>
        <w:tc>
          <w:tcPr>
            <w:tcW w:w="675" w:type="dxa"/>
          </w:tcPr>
          <w:p w14:paraId="3028F499" w14:textId="77777777" w:rsidR="00DA62C7" w:rsidRDefault="00DA62C7">
            <w:pPr>
              <w:pStyle w:val="TableParagraph"/>
              <w:spacing w:line="240" w:lineRule="auto"/>
              <w:rPr>
                <w:rFonts w:ascii="Times New Roman"/>
                <w:sz w:val="16"/>
              </w:rPr>
            </w:pPr>
          </w:p>
        </w:tc>
        <w:tc>
          <w:tcPr>
            <w:tcW w:w="670" w:type="dxa"/>
            <w:tcBorders>
              <w:right w:val="single" w:sz="12" w:space="0" w:color="000000"/>
            </w:tcBorders>
          </w:tcPr>
          <w:p w14:paraId="2E3C5133" w14:textId="77777777" w:rsidR="00DA62C7" w:rsidRDefault="00DA62C7">
            <w:pPr>
              <w:pStyle w:val="TableParagraph"/>
              <w:spacing w:line="240" w:lineRule="auto"/>
              <w:rPr>
                <w:rFonts w:ascii="Times New Roman"/>
                <w:sz w:val="16"/>
              </w:rPr>
            </w:pPr>
          </w:p>
        </w:tc>
        <w:tc>
          <w:tcPr>
            <w:tcW w:w="976" w:type="dxa"/>
            <w:tcBorders>
              <w:left w:val="single" w:sz="12" w:space="0" w:color="000000"/>
            </w:tcBorders>
          </w:tcPr>
          <w:p w14:paraId="5B03CD2B" w14:textId="77777777" w:rsidR="00DA62C7" w:rsidRDefault="00DA62C7">
            <w:pPr>
              <w:pStyle w:val="TableParagraph"/>
              <w:spacing w:line="240" w:lineRule="auto"/>
              <w:rPr>
                <w:rFonts w:ascii="Times New Roman"/>
                <w:sz w:val="16"/>
              </w:rPr>
            </w:pPr>
          </w:p>
        </w:tc>
        <w:tc>
          <w:tcPr>
            <w:tcW w:w="990" w:type="dxa"/>
          </w:tcPr>
          <w:p w14:paraId="3BE2DAF0" w14:textId="77777777" w:rsidR="00DA62C7" w:rsidRDefault="00DA62C7">
            <w:pPr>
              <w:pStyle w:val="TableParagraph"/>
              <w:spacing w:line="240" w:lineRule="auto"/>
              <w:rPr>
                <w:rFonts w:ascii="Times New Roman"/>
                <w:sz w:val="16"/>
              </w:rPr>
            </w:pPr>
          </w:p>
        </w:tc>
      </w:tr>
      <w:tr w:rsidR="00DA62C7" w14:paraId="04BE15A6" w14:textId="77777777" w:rsidTr="00982E14">
        <w:trPr>
          <w:trHeight w:val="213"/>
        </w:trPr>
        <w:tc>
          <w:tcPr>
            <w:tcW w:w="630" w:type="dxa"/>
          </w:tcPr>
          <w:p w14:paraId="627A02B8" w14:textId="77777777" w:rsidR="00DA62C7" w:rsidRDefault="00DA62C7">
            <w:pPr>
              <w:pStyle w:val="TableParagraph"/>
              <w:spacing w:line="240" w:lineRule="auto"/>
              <w:rPr>
                <w:rFonts w:ascii="Times New Roman"/>
                <w:sz w:val="14"/>
              </w:rPr>
            </w:pPr>
          </w:p>
        </w:tc>
        <w:tc>
          <w:tcPr>
            <w:tcW w:w="1350" w:type="dxa"/>
          </w:tcPr>
          <w:p w14:paraId="7DC73EBB" w14:textId="77777777" w:rsidR="00DA62C7" w:rsidRDefault="00707778">
            <w:pPr>
              <w:pStyle w:val="TableParagraph"/>
              <w:spacing w:line="193" w:lineRule="exact"/>
              <w:ind w:left="30"/>
              <w:rPr>
                <w:sz w:val="18"/>
              </w:rPr>
            </w:pPr>
            <w:proofErr w:type="spellStart"/>
            <w:r>
              <w:rPr>
                <w:w w:val="105"/>
                <w:sz w:val="18"/>
              </w:rPr>
              <w:t>të</w:t>
            </w:r>
            <w:proofErr w:type="spellEnd"/>
            <w:r>
              <w:rPr>
                <w:w w:val="105"/>
                <w:sz w:val="18"/>
              </w:rPr>
              <w:t xml:space="preserve"> ferro-</w:t>
            </w:r>
            <w:proofErr w:type="spellStart"/>
            <w:r>
              <w:rPr>
                <w:w w:val="105"/>
                <w:sz w:val="18"/>
              </w:rPr>
              <w:t>aliazheve</w:t>
            </w:r>
            <w:proofErr w:type="spellEnd"/>
          </w:p>
        </w:tc>
        <w:tc>
          <w:tcPr>
            <w:tcW w:w="1080" w:type="dxa"/>
          </w:tcPr>
          <w:p w14:paraId="5FBE8FBB" w14:textId="77777777" w:rsidR="00DA62C7" w:rsidRDefault="00DA62C7">
            <w:pPr>
              <w:pStyle w:val="TableParagraph"/>
              <w:spacing w:line="240" w:lineRule="auto"/>
              <w:rPr>
                <w:rFonts w:ascii="Times New Roman"/>
                <w:sz w:val="14"/>
              </w:rPr>
            </w:pPr>
          </w:p>
        </w:tc>
        <w:tc>
          <w:tcPr>
            <w:tcW w:w="1072" w:type="dxa"/>
          </w:tcPr>
          <w:p w14:paraId="2C9CE641" w14:textId="77777777" w:rsidR="00DA62C7" w:rsidRDefault="00DA62C7">
            <w:pPr>
              <w:pStyle w:val="TableParagraph"/>
              <w:spacing w:line="240" w:lineRule="auto"/>
              <w:rPr>
                <w:rFonts w:ascii="Times New Roman"/>
                <w:sz w:val="14"/>
              </w:rPr>
            </w:pPr>
          </w:p>
        </w:tc>
        <w:tc>
          <w:tcPr>
            <w:tcW w:w="670" w:type="dxa"/>
            <w:shd w:val="clear" w:color="auto" w:fill="FFFFCC"/>
          </w:tcPr>
          <w:p w14:paraId="1A3A25FB" w14:textId="77777777" w:rsidR="00DA62C7" w:rsidRDefault="00DA62C7">
            <w:pPr>
              <w:pStyle w:val="TableParagraph"/>
              <w:spacing w:line="240" w:lineRule="auto"/>
              <w:rPr>
                <w:rFonts w:ascii="Times New Roman"/>
                <w:sz w:val="14"/>
              </w:rPr>
            </w:pPr>
          </w:p>
        </w:tc>
        <w:tc>
          <w:tcPr>
            <w:tcW w:w="675" w:type="dxa"/>
          </w:tcPr>
          <w:p w14:paraId="43CFC3E8" w14:textId="77777777" w:rsidR="00DA62C7" w:rsidRDefault="00DA62C7">
            <w:pPr>
              <w:pStyle w:val="TableParagraph"/>
              <w:spacing w:line="240" w:lineRule="auto"/>
              <w:rPr>
                <w:rFonts w:ascii="Times New Roman"/>
                <w:sz w:val="14"/>
              </w:rPr>
            </w:pPr>
          </w:p>
        </w:tc>
        <w:tc>
          <w:tcPr>
            <w:tcW w:w="670" w:type="dxa"/>
            <w:tcBorders>
              <w:right w:val="single" w:sz="12" w:space="0" w:color="000000"/>
            </w:tcBorders>
            <w:shd w:val="clear" w:color="auto" w:fill="FFFFCC"/>
          </w:tcPr>
          <w:p w14:paraId="149B7E31" w14:textId="77777777" w:rsidR="00DA62C7" w:rsidRDefault="00DA62C7">
            <w:pPr>
              <w:pStyle w:val="TableParagraph"/>
              <w:spacing w:line="240" w:lineRule="auto"/>
              <w:rPr>
                <w:rFonts w:ascii="Times New Roman"/>
                <w:sz w:val="14"/>
              </w:rPr>
            </w:pPr>
          </w:p>
        </w:tc>
        <w:tc>
          <w:tcPr>
            <w:tcW w:w="672" w:type="dxa"/>
            <w:tcBorders>
              <w:left w:val="single" w:sz="12" w:space="0" w:color="000000"/>
            </w:tcBorders>
          </w:tcPr>
          <w:p w14:paraId="2C44C849" w14:textId="77777777" w:rsidR="00DA62C7" w:rsidRDefault="00DA62C7">
            <w:pPr>
              <w:pStyle w:val="TableParagraph"/>
              <w:spacing w:line="240" w:lineRule="auto"/>
              <w:rPr>
                <w:rFonts w:ascii="Times New Roman"/>
                <w:sz w:val="14"/>
              </w:rPr>
            </w:pPr>
          </w:p>
        </w:tc>
        <w:tc>
          <w:tcPr>
            <w:tcW w:w="670" w:type="dxa"/>
          </w:tcPr>
          <w:p w14:paraId="65C471FB" w14:textId="77777777" w:rsidR="00DA62C7" w:rsidRDefault="00DA62C7">
            <w:pPr>
              <w:pStyle w:val="TableParagraph"/>
              <w:spacing w:line="240" w:lineRule="auto"/>
              <w:rPr>
                <w:rFonts w:ascii="Times New Roman"/>
                <w:sz w:val="14"/>
              </w:rPr>
            </w:pPr>
          </w:p>
        </w:tc>
        <w:tc>
          <w:tcPr>
            <w:tcW w:w="675" w:type="dxa"/>
          </w:tcPr>
          <w:p w14:paraId="3C55A5BE" w14:textId="77777777" w:rsidR="00DA62C7" w:rsidRDefault="00DA62C7">
            <w:pPr>
              <w:pStyle w:val="TableParagraph"/>
              <w:spacing w:line="240" w:lineRule="auto"/>
              <w:rPr>
                <w:rFonts w:ascii="Times New Roman"/>
                <w:sz w:val="14"/>
              </w:rPr>
            </w:pPr>
          </w:p>
        </w:tc>
        <w:tc>
          <w:tcPr>
            <w:tcW w:w="670" w:type="dxa"/>
            <w:tcBorders>
              <w:right w:val="single" w:sz="12" w:space="0" w:color="000000"/>
            </w:tcBorders>
          </w:tcPr>
          <w:p w14:paraId="3CC431A8" w14:textId="77777777" w:rsidR="00DA62C7" w:rsidRDefault="00DA62C7">
            <w:pPr>
              <w:pStyle w:val="TableParagraph"/>
              <w:spacing w:line="240" w:lineRule="auto"/>
              <w:rPr>
                <w:rFonts w:ascii="Times New Roman"/>
                <w:sz w:val="14"/>
              </w:rPr>
            </w:pPr>
          </w:p>
        </w:tc>
        <w:tc>
          <w:tcPr>
            <w:tcW w:w="976" w:type="dxa"/>
            <w:tcBorders>
              <w:left w:val="single" w:sz="12" w:space="0" w:color="000000"/>
            </w:tcBorders>
          </w:tcPr>
          <w:p w14:paraId="4DB1C662" w14:textId="77777777" w:rsidR="00DA62C7" w:rsidRDefault="00DA62C7">
            <w:pPr>
              <w:pStyle w:val="TableParagraph"/>
              <w:spacing w:line="240" w:lineRule="auto"/>
              <w:rPr>
                <w:rFonts w:ascii="Times New Roman"/>
                <w:sz w:val="14"/>
              </w:rPr>
            </w:pPr>
          </w:p>
        </w:tc>
        <w:tc>
          <w:tcPr>
            <w:tcW w:w="990" w:type="dxa"/>
          </w:tcPr>
          <w:p w14:paraId="38147AF7" w14:textId="77777777" w:rsidR="00DA62C7" w:rsidRDefault="00DA62C7">
            <w:pPr>
              <w:pStyle w:val="TableParagraph"/>
              <w:spacing w:line="240" w:lineRule="auto"/>
              <w:rPr>
                <w:rFonts w:ascii="Times New Roman"/>
                <w:sz w:val="14"/>
              </w:rPr>
            </w:pPr>
          </w:p>
        </w:tc>
      </w:tr>
      <w:tr w:rsidR="00DA62C7" w14:paraId="56B7859F" w14:textId="77777777" w:rsidTr="00982E14">
        <w:trPr>
          <w:trHeight w:val="849"/>
        </w:trPr>
        <w:tc>
          <w:tcPr>
            <w:tcW w:w="630" w:type="dxa"/>
          </w:tcPr>
          <w:p w14:paraId="0B513276" w14:textId="77777777" w:rsidR="00DA62C7" w:rsidRDefault="00707778">
            <w:pPr>
              <w:pStyle w:val="TableParagraph"/>
              <w:spacing w:line="201" w:lineRule="exact"/>
              <w:ind w:left="28"/>
              <w:rPr>
                <w:rFonts w:ascii="Arial"/>
                <w:b/>
                <w:sz w:val="18"/>
              </w:rPr>
            </w:pPr>
            <w:r>
              <w:rPr>
                <w:rFonts w:ascii="Arial"/>
                <w:b/>
                <w:sz w:val="18"/>
              </w:rPr>
              <w:t>C24.2</w:t>
            </w:r>
          </w:p>
        </w:tc>
        <w:tc>
          <w:tcPr>
            <w:tcW w:w="1350" w:type="dxa"/>
          </w:tcPr>
          <w:p w14:paraId="45099256" w14:textId="77777777" w:rsidR="00DA62C7" w:rsidRDefault="007316E1">
            <w:pPr>
              <w:pStyle w:val="TableParagraph"/>
              <w:spacing w:line="232" w:lineRule="auto"/>
              <w:ind w:left="30"/>
              <w:rPr>
                <w:sz w:val="18"/>
              </w:rPr>
            </w:pPr>
            <w:proofErr w:type="spellStart"/>
            <w:r>
              <w:rPr>
                <w:sz w:val="18"/>
              </w:rPr>
              <w:t>Prodhimi</w:t>
            </w:r>
            <w:proofErr w:type="spellEnd"/>
            <w:r>
              <w:rPr>
                <w:sz w:val="18"/>
              </w:rPr>
              <w:t xml:space="preserve"> </w:t>
            </w:r>
            <w:proofErr w:type="spellStart"/>
            <w:r>
              <w:rPr>
                <w:sz w:val="18"/>
              </w:rPr>
              <w:t>i</w:t>
            </w:r>
            <w:proofErr w:type="spellEnd"/>
            <w:r>
              <w:rPr>
                <w:sz w:val="18"/>
              </w:rPr>
              <w:t xml:space="preserve"> </w:t>
            </w:r>
            <w:proofErr w:type="spellStart"/>
            <w:r>
              <w:rPr>
                <w:sz w:val="18"/>
              </w:rPr>
              <w:t>tubave</w:t>
            </w:r>
            <w:proofErr w:type="spellEnd"/>
            <w:r>
              <w:rPr>
                <w:sz w:val="18"/>
              </w:rPr>
              <w:t xml:space="preserve">, </w:t>
            </w:r>
            <w:proofErr w:type="spellStart"/>
            <w:r>
              <w:rPr>
                <w:sz w:val="18"/>
              </w:rPr>
              <w:t>gypave</w:t>
            </w:r>
            <w:proofErr w:type="spellEnd"/>
            <w:r w:rsidR="00707778">
              <w:rPr>
                <w:sz w:val="18"/>
              </w:rPr>
              <w:t xml:space="preserve">, </w:t>
            </w:r>
            <w:proofErr w:type="spellStart"/>
            <w:r w:rsidR="00707778">
              <w:rPr>
                <w:sz w:val="18"/>
              </w:rPr>
              <w:t>profileve</w:t>
            </w:r>
            <w:proofErr w:type="spellEnd"/>
            <w:r w:rsidR="00707778">
              <w:rPr>
                <w:sz w:val="18"/>
              </w:rPr>
              <w:t xml:space="preserve"> </w:t>
            </w:r>
            <w:proofErr w:type="spellStart"/>
            <w:r w:rsidR="00707778">
              <w:rPr>
                <w:sz w:val="18"/>
              </w:rPr>
              <w:t>të</w:t>
            </w:r>
            <w:proofErr w:type="spellEnd"/>
            <w:r w:rsidR="00707778">
              <w:rPr>
                <w:sz w:val="18"/>
              </w:rPr>
              <w:t xml:space="preserve"> </w:t>
            </w:r>
            <w:proofErr w:type="spellStart"/>
            <w:r w:rsidR="00707778">
              <w:rPr>
                <w:sz w:val="18"/>
              </w:rPr>
              <w:t>zbrazëta</w:t>
            </w:r>
            <w:proofErr w:type="spellEnd"/>
            <w:r w:rsidR="00707778">
              <w:rPr>
                <w:sz w:val="18"/>
              </w:rPr>
              <w:t xml:space="preserve"> </w:t>
            </w:r>
            <w:proofErr w:type="spellStart"/>
            <w:r w:rsidR="00707778">
              <w:rPr>
                <w:sz w:val="18"/>
              </w:rPr>
              <w:t>dhe</w:t>
            </w:r>
            <w:proofErr w:type="spellEnd"/>
            <w:r w:rsidR="00707778">
              <w:rPr>
                <w:sz w:val="18"/>
              </w:rPr>
              <w:t xml:space="preserve"> </w:t>
            </w:r>
            <w:proofErr w:type="spellStart"/>
            <w:r>
              <w:rPr>
                <w:sz w:val="18"/>
              </w:rPr>
              <w:t>pajisjeve</w:t>
            </w:r>
            <w:proofErr w:type="spellEnd"/>
            <w:r>
              <w:rPr>
                <w:sz w:val="18"/>
              </w:rPr>
              <w:t xml:space="preserve"> </w:t>
            </w:r>
            <w:proofErr w:type="spellStart"/>
            <w:r w:rsidR="00707778">
              <w:rPr>
                <w:sz w:val="18"/>
              </w:rPr>
              <w:t>të</w:t>
            </w:r>
            <w:proofErr w:type="spellEnd"/>
            <w:r w:rsidR="00707778">
              <w:rPr>
                <w:sz w:val="18"/>
              </w:rPr>
              <w:t xml:space="preserve"> </w:t>
            </w:r>
            <w:proofErr w:type="spellStart"/>
            <w:r w:rsidR="00707778">
              <w:rPr>
                <w:sz w:val="18"/>
              </w:rPr>
              <w:t>ngjashme</w:t>
            </w:r>
            <w:proofErr w:type="spellEnd"/>
          </w:p>
          <w:p w14:paraId="1B3FD34C" w14:textId="77777777" w:rsidR="00DA62C7" w:rsidRDefault="00707778">
            <w:pPr>
              <w:pStyle w:val="TableParagraph"/>
              <w:spacing w:line="195" w:lineRule="exact"/>
              <w:ind w:left="30"/>
              <w:rPr>
                <w:sz w:val="18"/>
              </w:rPr>
            </w:pPr>
            <w:r>
              <w:rPr>
                <w:w w:val="105"/>
                <w:sz w:val="18"/>
              </w:rPr>
              <w:t xml:space="preserve"> </w:t>
            </w:r>
            <w:proofErr w:type="spellStart"/>
            <w:r>
              <w:rPr>
                <w:w w:val="105"/>
                <w:sz w:val="18"/>
              </w:rPr>
              <w:t>prej</w:t>
            </w:r>
            <w:proofErr w:type="spellEnd"/>
            <w:r>
              <w:rPr>
                <w:w w:val="105"/>
                <w:sz w:val="18"/>
              </w:rPr>
              <w:t xml:space="preserve"> </w:t>
            </w:r>
            <w:proofErr w:type="spellStart"/>
            <w:r>
              <w:rPr>
                <w:w w:val="105"/>
                <w:sz w:val="18"/>
              </w:rPr>
              <w:t>çeliku</w:t>
            </w:r>
            <w:proofErr w:type="spellEnd"/>
          </w:p>
        </w:tc>
        <w:tc>
          <w:tcPr>
            <w:tcW w:w="1080" w:type="dxa"/>
          </w:tcPr>
          <w:p w14:paraId="7A99CD38" w14:textId="77777777" w:rsidR="00DA62C7" w:rsidRDefault="00707778">
            <w:pPr>
              <w:pStyle w:val="TableParagraph"/>
              <w:ind w:left="13"/>
              <w:jc w:val="center"/>
              <w:rPr>
                <w:sz w:val="18"/>
              </w:rPr>
            </w:pPr>
            <w:r>
              <w:rPr>
                <w:w w:val="109"/>
                <w:sz w:val="18"/>
              </w:rPr>
              <w:t>0</w:t>
            </w:r>
          </w:p>
        </w:tc>
        <w:tc>
          <w:tcPr>
            <w:tcW w:w="1072" w:type="dxa"/>
          </w:tcPr>
          <w:p w14:paraId="7962C989" w14:textId="77777777" w:rsidR="00DA62C7" w:rsidRDefault="00707778">
            <w:pPr>
              <w:pStyle w:val="TableParagraph"/>
              <w:ind w:left="8"/>
              <w:jc w:val="center"/>
              <w:rPr>
                <w:sz w:val="18"/>
              </w:rPr>
            </w:pPr>
            <w:r>
              <w:rPr>
                <w:w w:val="109"/>
                <w:sz w:val="18"/>
              </w:rPr>
              <w:t>0</w:t>
            </w:r>
          </w:p>
        </w:tc>
        <w:tc>
          <w:tcPr>
            <w:tcW w:w="670" w:type="dxa"/>
            <w:shd w:val="clear" w:color="auto" w:fill="FFFFCC"/>
          </w:tcPr>
          <w:p w14:paraId="5DDA980F" w14:textId="77777777" w:rsidR="00DA62C7" w:rsidRDefault="00707778">
            <w:pPr>
              <w:pStyle w:val="TableParagraph"/>
              <w:ind w:left="10"/>
              <w:jc w:val="center"/>
              <w:rPr>
                <w:sz w:val="18"/>
              </w:rPr>
            </w:pPr>
            <w:r>
              <w:rPr>
                <w:color w:val="333333"/>
                <w:w w:val="109"/>
                <w:sz w:val="18"/>
              </w:rPr>
              <w:t>1</w:t>
            </w:r>
          </w:p>
        </w:tc>
        <w:tc>
          <w:tcPr>
            <w:tcW w:w="675" w:type="dxa"/>
          </w:tcPr>
          <w:p w14:paraId="26086B11"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2C002911"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1D344C5E" w14:textId="77777777" w:rsidR="00DA62C7" w:rsidRDefault="00707778">
            <w:pPr>
              <w:pStyle w:val="TableParagraph"/>
              <w:ind w:right="2"/>
              <w:jc w:val="center"/>
              <w:rPr>
                <w:sz w:val="18"/>
              </w:rPr>
            </w:pPr>
            <w:r>
              <w:rPr>
                <w:w w:val="109"/>
                <w:sz w:val="18"/>
              </w:rPr>
              <w:t>0</w:t>
            </w:r>
          </w:p>
        </w:tc>
        <w:tc>
          <w:tcPr>
            <w:tcW w:w="670" w:type="dxa"/>
          </w:tcPr>
          <w:p w14:paraId="7A6267CB" w14:textId="77777777" w:rsidR="00DA62C7" w:rsidRDefault="00707778">
            <w:pPr>
              <w:pStyle w:val="TableParagraph"/>
              <w:ind w:left="7"/>
              <w:jc w:val="center"/>
              <w:rPr>
                <w:sz w:val="18"/>
              </w:rPr>
            </w:pPr>
            <w:r>
              <w:rPr>
                <w:w w:val="109"/>
                <w:sz w:val="18"/>
              </w:rPr>
              <w:t>0</w:t>
            </w:r>
          </w:p>
        </w:tc>
        <w:tc>
          <w:tcPr>
            <w:tcW w:w="675" w:type="dxa"/>
          </w:tcPr>
          <w:p w14:paraId="2C34D90C"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02777668"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3C062D7A" w14:textId="77777777" w:rsidR="00DA62C7" w:rsidRDefault="00707778">
            <w:pPr>
              <w:pStyle w:val="TableParagraph"/>
              <w:ind w:left="272"/>
              <w:rPr>
                <w:sz w:val="18"/>
              </w:rPr>
            </w:pPr>
            <w:r>
              <w:rPr>
                <w:w w:val="109"/>
                <w:sz w:val="18"/>
              </w:rPr>
              <w:t>0</w:t>
            </w:r>
          </w:p>
        </w:tc>
        <w:tc>
          <w:tcPr>
            <w:tcW w:w="990" w:type="dxa"/>
          </w:tcPr>
          <w:p w14:paraId="540B75EA" w14:textId="77777777" w:rsidR="00DA62C7" w:rsidRDefault="00707778">
            <w:pPr>
              <w:pStyle w:val="TableParagraph"/>
              <w:ind w:left="2"/>
              <w:jc w:val="center"/>
              <w:rPr>
                <w:sz w:val="18"/>
              </w:rPr>
            </w:pPr>
            <w:r>
              <w:rPr>
                <w:w w:val="109"/>
                <w:sz w:val="18"/>
              </w:rPr>
              <w:t>0</w:t>
            </w:r>
          </w:p>
        </w:tc>
      </w:tr>
      <w:tr w:rsidR="00DA62C7" w14:paraId="78C85D60" w14:textId="77777777" w:rsidTr="00982E14">
        <w:trPr>
          <w:trHeight w:val="849"/>
        </w:trPr>
        <w:tc>
          <w:tcPr>
            <w:tcW w:w="630" w:type="dxa"/>
          </w:tcPr>
          <w:p w14:paraId="598E0904" w14:textId="77777777" w:rsidR="00DA62C7" w:rsidRDefault="00707778">
            <w:pPr>
              <w:pStyle w:val="TableParagraph"/>
              <w:spacing w:line="201" w:lineRule="exact"/>
              <w:ind w:left="28"/>
              <w:rPr>
                <w:rFonts w:ascii="Arial"/>
                <w:b/>
                <w:sz w:val="18"/>
              </w:rPr>
            </w:pPr>
            <w:r>
              <w:rPr>
                <w:rFonts w:ascii="Arial"/>
                <w:b/>
                <w:sz w:val="18"/>
              </w:rPr>
              <w:t>C24.3</w:t>
            </w:r>
          </w:p>
        </w:tc>
        <w:tc>
          <w:tcPr>
            <w:tcW w:w="1350" w:type="dxa"/>
          </w:tcPr>
          <w:p w14:paraId="38FCB9A4" w14:textId="77777777" w:rsidR="00DA62C7" w:rsidRDefault="00707778">
            <w:pPr>
              <w:pStyle w:val="TableParagraph"/>
              <w:spacing w:line="232" w:lineRule="auto"/>
              <w:ind w:left="30"/>
              <w:rPr>
                <w:sz w:val="18"/>
              </w:rPr>
            </w:pPr>
            <w:proofErr w:type="spellStart"/>
            <w:r>
              <w:rPr>
                <w:sz w:val="18"/>
              </w:rPr>
              <w:t>Prodhimi</w:t>
            </w:r>
            <w:proofErr w:type="spellEnd"/>
            <w:r>
              <w:rPr>
                <w:sz w:val="18"/>
              </w:rPr>
              <w:t xml:space="preserve"> </w:t>
            </w:r>
            <w:proofErr w:type="spellStart"/>
            <w:r>
              <w:rPr>
                <w:sz w:val="18"/>
              </w:rPr>
              <w:t>i</w:t>
            </w:r>
            <w:proofErr w:type="spellEnd"/>
            <w:r>
              <w:rPr>
                <w:sz w:val="18"/>
              </w:rPr>
              <w:t xml:space="preserve"> </w:t>
            </w:r>
            <w:proofErr w:type="spellStart"/>
            <w:r>
              <w:rPr>
                <w:sz w:val="18"/>
              </w:rPr>
              <w:t>produkteve</w:t>
            </w:r>
            <w:proofErr w:type="spellEnd"/>
            <w:r>
              <w:rPr>
                <w:sz w:val="18"/>
              </w:rPr>
              <w:t xml:space="preserve"> </w:t>
            </w:r>
            <w:proofErr w:type="spellStart"/>
            <w:r>
              <w:rPr>
                <w:sz w:val="18"/>
              </w:rPr>
              <w:t>të</w:t>
            </w:r>
            <w:proofErr w:type="spellEnd"/>
            <w:r>
              <w:rPr>
                <w:sz w:val="18"/>
              </w:rPr>
              <w:t xml:space="preserve"> </w:t>
            </w:r>
            <w:proofErr w:type="spellStart"/>
            <w:r>
              <w:rPr>
                <w:sz w:val="18"/>
              </w:rPr>
              <w:t>tjera</w:t>
            </w:r>
            <w:proofErr w:type="spellEnd"/>
            <w:r>
              <w:rPr>
                <w:sz w:val="18"/>
              </w:rPr>
              <w:t xml:space="preserve"> </w:t>
            </w:r>
            <w:proofErr w:type="spellStart"/>
            <w:r>
              <w:rPr>
                <w:sz w:val="18"/>
              </w:rPr>
              <w:t>të</w:t>
            </w:r>
            <w:proofErr w:type="spellEnd"/>
            <w:r>
              <w:rPr>
                <w:sz w:val="18"/>
              </w:rPr>
              <w:t xml:space="preserve"> </w:t>
            </w:r>
            <w:proofErr w:type="spellStart"/>
            <w:r>
              <w:rPr>
                <w:sz w:val="18"/>
              </w:rPr>
              <w:t>përpunimit</w:t>
            </w:r>
            <w:proofErr w:type="spellEnd"/>
            <w:r>
              <w:rPr>
                <w:sz w:val="18"/>
              </w:rPr>
              <w:t xml:space="preserve"> </w:t>
            </w:r>
            <w:proofErr w:type="spellStart"/>
            <w:r>
              <w:rPr>
                <w:sz w:val="18"/>
              </w:rPr>
              <w:t>të</w:t>
            </w:r>
            <w:proofErr w:type="spellEnd"/>
            <w:r>
              <w:rPr>
                <w:sz w:val="18"/>
              </w:rPr>
              <w:t xml:space="preserve"> </w:t>
            </w:r>
            <w:proofErr w:type="spellStart"/>
            <w:r>
              <w:rPr>
                <w:sz w:val="18"/>
              </w:rPr>
              <w:t>parë</w:t>
            </w:r>
            <w:proofErr w:type="spellEnd"/>
            <w:r>
              <w:rPr>
                <w:sz w:val="18"/>
              </w:rPr>
              <w:t xml:space="preserve"> </w:t>
            </w:r>
            <w:proofErr w:type="spellStart"/>
            <w:r>
              <w:rPr>
                <w:sz w:val="18"/>
              </w:rPr>
              <w:t>të</w:t>
            </w:r>
            <w:proofErr w:type="spellEnd"/>
          </w:p>
          <w:p w14:paraId="526AA497" w14:textId="77777777" w:rsidR="00DA62C7" w:rsidRDefault="00707778">
            <w:pPr>
              <w:pStyle w:val="TableParagraph"/>
              <w:spacing w:line="195" w:lineRule="exact"/>
              <w:ind w:left="30"/>
              <w:rPr>
                <w:sz w:val="18"/>
              </w:rPr>
            </w:pPr>
            <w:proofErr w:type="spellStart"/>
            <w:r>
              <w:rPr>
                <w:sz w:val="18"/>
              </w:rPr>
              <w:t>çeliku</w:t>
            </w:r>
            <w:r w:rsidR="007316E1">
              <w:rPr>
                <w:sz w:val="18"/>
              </w:rPr>
              <w:t>t</w:t>
            </w:r>
            <w:proofErr w:type="spellEnd"/>
          </w:p>
        </w:tc>
        <w:tc>
          <w:tcPr>
            <w:tcW w:w="1080" w:type="dxa"/>
          </w:tcPr>
          <w:p w14:paraId="603910CA" w14:textId="77777777" w:rsidR="00DA62C7" w:rsidRDefault="00707778">
            <w:pPr>
              <w:pStyle w:val="TableParagraph"/>
              <w:ind w:left="13"/>
              <w:jc w:val="center"/>
              <w:rPr>
                <w:sz w:val="18"/>
              </w:rPr>
            </w:pPr>
            <w:r>
              <w:rPr>
                <w:w w:val="109"/>
                <w:sz w:val="18"/>
              </w:rPr>
              <w:t>0</w:t>
            </w:r>
          </w:p>
        </w:tc>
        <w:tc>
          <w:tcPr>
            <w:tcW w:w="1072" w:type="dxa"/>
          </w:tcPr>
          <w:p w14:paraId="084610B8" w14:textId="77777777" w:rsidR="00DA62C7" w:rsidRDefault="00707778">
            <w:pPr>
              <w:pStyle w:val="TableParagraph"/>
              <w:ind w:left="8"/>
              <w:jc w:val="center"/>
              <w:rPr>
                <w:sz w:val="18"/>
              </w:rPr>
            </w:pPr>
            <w:r>
              <w:rPr>
                <w:w w:val="109"/>
                <w:sz w:val="18"/>
              </w:rPr>
              <w:t>0</w:t>
            </w:r>
          </w:p>
        </w:tc>
        <w:tc>
          <w:tcPr>
            <w:tcW w:w="670" w:type="dxa"/>
          </w:tcPr>
          <w:p w14:paraId="02FC1593" w14:textId="77777777" w:rsidR="00DA62C7" w:rsidRDefault="00707778">
            <w:pPr>
              <w:pStyle w:val="TableParagraph"/>
              <w:ind w:left="10"/>
              <w:jc w:val="center"/>
              <w:rPr>
                <w:sz w:val="18"/>
              </w:rPr>
            </w:pPr>
            <w:r>
              <w:rPr>
                <w:w w:val="109"/>
                <w:sz w:val="18"/>
              </w:rPr>
              <w:t>0</w:t>
            </w:r>
          </w:p>
        </w:tc>
        <w:tc>
          <w:tcPr>
            <w:tcW w:w="675" w:type="dxa"/>
          </w:tcPr>
          <w:p w14:paraId="1BD45AC2"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3CAA7A5A"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7324B02D" w14:textId="77777777" w:rsidR="00DA62C7" w:rsidRDefault="00707778">
            <w:pPr>
              <w:pStyle w:val="TableParagraph"/>
              <w:ind w:right="2"/>
              <w:jc w:val="center"/>
              <w:rPr>
                <w:sz w:val="18"/>
              </w:rPr>
            </w:pPr>
            <w:r>
              <w:rPr>
                <w:w w:val="109"/>
                <w:sz w:val="18"/>
              </w:rPr>
              <w:t>0</w:t>
            </w:r>
          </w:p>
        </w:tc>
        <w:tc>
          <w:tcPr>
            <w:tcW w:w="670" w:type="dxa"/>
          </w:tcPr>
          <w:p w14:paraId="61879440" w14:textId="77777777" w:rsidR="00DA62C7" w:rsidRDefault="00707778">
            <w:pPr>
              <w:pStyle w:val="TableParagraph"/>
              <w:ind w:left="7"/>
              <w:jc w:val="center"/>
              <w:rPr>
                <w:sz w:val="18"/>
              </w:rPr>
            </w:pPr>
            <w:r>
              <w:rPr>
                <w:w w:val="109"/>
                <w:sz w:val="18"/>
              </w:rPr>
              <w:t>0</w:t>
            </w:r>
          </w:p>
        </w:tc>
        <w:tc>
          <w:tcPr>
            <w:tcW w:w="675" w:type="dxa"/>
          </w:tcPr>
          <w:p w14:paraId="294F364A"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5EE282F5"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32C6D52F" w14:textId="77777777" w:rsidR="00DA62C7" w:rsidRDefault="00707778">
            <w:pPr>
              <w:pStyle w:val="TableParagraph"/>
              <w:ind w:left="272"/>
              <w:rPr>
                <w:sz w:val="18"/>
              </w:rPr>
            </w:pPr>
            <w:r>
              <w:rPr>
                <w:w w:val="109"/>
                <w:sz w:val="18"/>
              </w:rPr>
              <w:t>0</w:t>
            </w:r>
          </w:p>
        </w:tc>
        <w:tc>
          <w:tcPr>
            <w:tcW w:w="990" w:type="dxa"/>
          </w:tcPr>
          <w:p w14:paraId="10ED404C" w14:textId="77777777" w:rsidR="00DA62C7" w:rsidRDefault="00707778">
            <w:pPr>
              <w:pStyle w:val="TableParagraph"/>
              <w:ind w:left="2"/>
              <w:jc w:val="center"/>
              <w:rPr>
                <w:sz w:val="18"/>
              </w:rPr>
            </w:pPr>
            <w:r>
              <w:rPr>
                <w:w w:val="109"/>
                <w:sz w:val="18"/>
              </w:rPr>
              <w:t>0</w:t>
            </w:r>
          </w:p>
        </w:tc>
      </w:tr>
      <w:tr w:rsidR="00DA62C7" w14:paraId="4417652E" w14:textId="77777777" w:rsidTr="00982E14">
        <w:trPr>
          <w:trHeight w:val="849"/>
        </w:trPr>
        <w:tc>
          <w:tcPr>
            <w:tcW w:w="630" w:type="dxa"/>
          </w:tcPr>
          <w:p w14:paraId="39B32DCD" w14:textId="77777777" w:rsidR="00DA62C7" w:rsidRDefault="00707778">
            <w:pPr>
              <w:pStyle w:val="TableParagraph"/>
              <w:spacing w:line="201" w:lineRule="exact"/>
              <w:ind w:left="28"/>
              <w:rPr>
                <w:rFonts w:ascii="Arial"/>
                <w:b/>
                <w:sz w:val="18"/>
              </w:rPr>
            </w:pPr>
            <w:r>
              <w:rPr>
                <w:rFonts w:ascii="Arial"/>
                <w:b/>
                <w:sz w:val="18"/>
              </w:rPr>
              <w:t>C24.4</w:t>
            </w:r>
          </w:p>
        </w:tc>
        <w:tc>
          <w:tcPr>
            <w:tcW w:w="1350" w:type="dxa"/>
          </w:tcPr>
          <w:p w14:paraId="29F0EA1D" w14:textId="77777777" w:rsidR="00DA62C7" w:rsidRDefault="00707778" w:rsidP="007316E1">
            <w:pPr>
              <w:pStyle w:val="TableParagraph"/>
              <w:spacing w:line="232" w:lineRule="auto"/>
              <w:ind w:left="30" w:right="47"/>
              <w:rPr>
                <w:sz w:val="18"/>
              </w:rPr>
            </w:pPr>
            <w:proofErr w:type="spellStart"/>
            <w:r>
              <w:rPr>
                <w:sz w:val="18"/>
              </w:rPr>
              <w:t>Prodhimi</w:t>
            </w:r>
            <w:proofErr w:type="spellEnd"/>
            <w:r>
              <w:rPr>
                <w:sz w:val="18"/>
              </w:rPr>
              <w:t xml:space="preserve"> </w:t>
            </w:r>
            <w:proofErr w:type="spellStart"/>
            <w:r>
              <w:rPr>
                <w:sz w:val="18"/>
              </w:rPr>
              <w:t>i</w:t>
            </w:r>
            <w:proofErr w:type="spellEnd"/>
            <w:r>
              <w:rPr>
                <w:sz w:val="18"/>
              </w:rPr>
              <w:t xml:space="preserve"> </w:t>
            </w:r>
            <w:proofErr w:type="spellStart"/>
            <w:r>
              <w:rPr>
                <w:sz w:val="18"/>
              </w:rPr>
              <w:t>artikujve</w:t>
            </w:r>
            <w:proofErr w:type="spellEnd"/>
            <w:r>
              <w:rPr>
                <w:sz w:val="18"/>
              </w:rPr>
              <w:t xml:space="preserve"> </w:t>
            </w:r>
            <w:proofErr w:type="spellStart"/>
            <w:r>
              <w:rPr>
                <w:sz w:val="18"/>
              </w:rPr>
              <w:t>bazë</w:t>
            </w:r>
            <w:proofErr w:type="spellEnd"/>
            <w:r w:rsidR="007316E1">
              <w:rPr>
                <w:sz w:val="18"/>
              </w:rPr>
              <w:t xml:space="preserve"> </w:t>
            </w:r>
            <w:proofErr w:type="spellStart"/>
            <w:r w:rsidR="007316E1">
              <w:rPr>
                <w:sz w:val="18"/>
              </w:rPr>
              <w:t>të</w:t>
            </w:r>
            <w:proofErr w:type="spellEnd"/>
            <w:r w:rsidR="007316E1">
              <w:rPr>
                <w:sz w:val="18"/>
              </w:rPr>
              <w:t xml:space="preserve"> </w:t>
            </w:r>
            <w:proofErr w:type="spellStart"/>
            <w:r w:rsidR="007316E1">
              <w:rPr>
                <w:sz w:val="18"/>
              </w:rPr>
              <w:t>çmuar</w:t>
            </w:r>
            <w:proofErr w:type="spellEnd"/>
            <w:r w:rsidR="007316E1">
              <w:rPr>
                <w:sz w:val="18"/>
              </w:rPr>
              <w:t xml:space="preserve"> </w:t>
            </w:r>
            <w:proofErr w:type="spellStart"/>
            <w:r w:rsidR="007316E1">
              <w:rPr>
                <w:sz w:val="18"/>
              </w:rPr>
              <w:t>dhe</w:t>
            </w:r>
            <w:proofErr w:type="spellEnd"/>
            <w:r w:rsidR="007316E1">
              <w:rPr>
                <w:sz w:val="18"/>
              </w:rPr>
              <w:t xml:space="preserve"> </w:t>
            </w:r>
            <w:proofErr w:type="spellStart"/>
            <w:r w:rsidR="007316E1">
              <w:rPr>
                <w:sz w:val="18"/>
              </w:rPr>
              <w:t>mineraleve</w:t>
            </w:r>
            <w:proofErr w:type="spellEnd"/>
            <w:r w:rsidR="007316E1">
              <w:rPr>
                <w:sz w:val="18"/>
              </w:rPr>
              <w:t xml:space="preserve"> </w:t>
            </w:r>
            <w:proofErr w:type="spellStart"/>
            <w:r w:rsidR="007316E1">
              <w:rPr>
                <w:sz w:val="18"/>
              </w:rPr>
              <w:t>të</w:t>
            </w:r>
            <w:proofErr w:type="spellEnd"/>
            <w:r w:rsidR="007316E1">
              <w:rPr>
                <w:sz w:val="18"/>
              </w:rPr>
              <w:t xml:space="preserve"> </w:t>
            </w:r>
            <w:proofErr w:type="spellStart"/>
            <w:proofErr w:type="gramStart"/>
            <w:r w:rsidR="007316E1">
              <w:rPr>
                <w:sz w:val="18"/>
              </w:rPr>
              <w:t>tjera</w:t>
            </w:r>
            <w:proofErr w:type="spellEnd"/>
            <w:r w:rsidR="007316E1">
              <w:rPr>
                <w:sz w:val="18"/>
              </w:rPr>
              <w:t xml:space="preserve">  jo</w:t>
            </w:r>
            <w:proofErr w:type="gramEnd"/>
            <w:r w:rsidR="007316E1">
              <w:rPr>
                <w:sz w:val="18"/>
              </w:rPr>
              <w:t xml:space="preserve"> </w:t>
            </w:r>
            <w:proofErr w:type="spellStart"/>
            <w:r w:rsidR="007316E1">
              <w:rPr>
                <w:sz w:val="18"/>
              </w:rPr>
              <w:t>metalike</w:t>
            </w:r>
            <w:proofErr w:type="spellEnd"/>
          </w:p>
        </w:tc>
        <w:tc>
          <w:tcPr>
            <w:tcW w:w="1080" w:type="dxa"/>
          </w:tcPr>
          <w:p w14:paraId="1A522FCE" w14:textId="77777777" w:rsidR="00DA62C7" w:rsidRDefault="00707778">
            <w:pPr>
              <w:pStyle w:val="TableParagraph"/>
              <w:ind w:left="13"/>
              <w:jc w:val="center"/>
              <w:rPr>
                <w:sz w:val="18"/>
              </w:rPr>
            </w:pPr>
            <w:r>
              <w:rPr>
                <w:w w:val="109"/>
                <w:sz w:val="18"/>
              </w:rPr>
              <w:t>0</w:t>
            </w:r>
          </w:p>
        </w:tc>
        <w:tc>
          <w:tcPr>
            <w:tcW w:w="1072" w:type="dxa"/>
          </w:tcPr>
          <w:p w14:paraId="5E00C06F" w14:textId="77777777" w:rsidR="00DA62C7" w:rsidRDefault="00707778">
            <w:pPr>
              <w:pStyle w:val="TableParagraph"/>
              <w:ind w:left="8"/>
              <w:jc w:val="center"/>
              <w:rPr>
                <w:sz w:val="18"/>
              </w:rPr>
            </w:pPr>
            <w:r>
              <w:rPr>
                <w:w w:val="109"/>
                <w:sz w:val="18"/>
              </w:rPr>
              <w:t>0</w:t>
            </w:r>
          </w:p>
        </w:tc>
        <w:tc>
          <w:tcPr>
            <w:tcW w:w="670" w:type="dxa"/>
          </w:tcPr>
          <w:p w14:paraId="5DE350EB" w14:textId="77777777" w:rsidR="00DA62C7" w:rsidRDefault="00707778">
            <w:pPr>
              <w:pStyle w:val="TableParagraph"/>
              <w:ind w:left="10"/>
              <w:jc w:val="center"/>
              <w:rPr>
                <w:sz w:val="18"/>
              </w:rPr>
            </w:pPr>
            <w:r>
              <w:rPr>
                <w:w w:val="109"/>
                <w:sz w:val="18"/>
              </w:rPr>
              <w:t>0</w:t>
            </w:r>
          </w:p>
        </w:tc>
        <w:tc>
          <w:tcPr>
            <w:tcW w:w="675" w:type="dxa"/>
          </w:tcPr>
          <w:p w14:paraId="74A4251A"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58305F90"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52CF00BC" w14:textId="77777777" w:rsidR="00DA62C7" w:rsidRDefault="00707778">
            <w:pPr>
              <w:pStyle w:val="TableParagraph"/>
              <w:ind w:right="2"/>
              <w:jc w:val="center"/>
              <w:rPr>
                <w:sz w:val="18"/>
              </w:rPr>
            </w:pPr>
            <w:r>
              <w:rPr>
                <w:w w:val="109"/>
                <w:sz w:val="18"/>
              </w:rPr>
              <w:t>0</w:t>
            </w:r>
          </w:p>
        </w:tc>
        <w:tc>
          <w:tcPr>
            <w:tcW w:w="670" w:type="dxa"/>
          </w:tcPr>
          <w:p w14:paraId="6A5C1BF0" w14:textId="77777777" w:rsidR="00DA62C7" w:rsidRDefault="00707778">
            <w:pPr>
              <w:pStyle w:val="TableParagraph"/>
              <w:ind w:left="7"/>
              <w:jc w:val="center"/>
              <w:rPr>
                <w:sz w:val="18"/>
              </w:rPr>
            </w:pPr>
            <w:r>
              <w:rPr>
                <w:w w:val="109"/>
                <w:sz w:val="18"/>
              </w:rPr>
              <w:t>0</w:t>
            </w:r>
          </w:p>
        </w:tc>
        <w:tc>
          <w:tcPr>
            <w:tcW w:w="675" w:type="dxa"/>
          </w:tcPr>
          <w:p w14:paraId="6AA8B8C0"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65C49389"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415CDD4A" w14:textId="77777777" w:rsidR="00DA62C7" w:rsidRDefault="00707778">
            <w:pPr>
              <w:pStyle w:val="TableParagraph"/>
              <w:ind w:left="272"/>
              <w:rPr>
                <w:sz w:val="18"/>
              </w:rPr>
            </w:pPr>
            <w:r>
              <w:rPr>
                <w:w w:val="109"/>
                <w:sz w:val="18"/>
              </w:rPr>
              <w:t>0</w:t>
            </w:r>
          </w:p>
        </w:tc>
        <w:tc>
          <w:tcPr>
            <w:tcW w:w="990" w:type="dxa"/>
          </w:tcPr>
          <w:p w14:paraId="22A236A7" w14:textId="77777777" w:rsidR="00DA62C7" w:rsidRDefault="00707778">
            <w:pPr>
              <w:pStyle w:val="TableParagraph"/>
              <w:ind w:left="2"/>
              <w:jc w:val="center"/>
              <w:rPr>
                <w:sz w:val="18"/>
              </w:rPr>
            </w:pPr>
            <w:r>
              <w:rPr>
                <w:w w:val="109"/>
                <w:sz w:val="18"/>
              </w:rPr>
              <w:t>0</w:t>
            </w:r>
          </w:p>
        </w:tc>
      </w:tr>
      <w:tr w:rsidR="00DA62C7" w14:paraId="4D968E5E" w14:textId="77777777" w:rsidTr="00982E14">
        <w:trPr>
          <w:trHeight w:val="225"/>
        </w:trPr>
        <w:tc>
          <w:tcPr>
            <w:tcW w:w="630" w:type="dxa"/>
          </w:tcPr>
          <w:p w14:paraId="50917E9C" w14:textId="77777777" w:rsidR="00DA62C7" w:rsidRDefault="00707778">
            <w:pPr>
              <w:pStyle w:val="TableParagraph"/>
              <w:spacing w:line="199" w:lineRule="exact"/>
              <w:ind w:left="28"/>
              <w:rPr>
                <w:rFonts w:ascii="Arial"/>
                <w:b/>
                <w:sz w:val="18"/>
              </w:rPr>
            </w:pPr>
            <w:r>
              <w:rPr>
                <w:rFonts w:ascii="Arial"/>
                <w:b/>
                <w:sz w:val="18"/>
              </w:rPr>
              <w:t>C24.5</w:t>
            </w:r>
          </w:p>
        </w:tc>
        <w:tc>
          <w:tcPr>
            <w:tcW w:w="1350" w:type="dxa"/>
          </w:tcPr>
          <w:p w14:paraId="78B30BE6" w14:textId="77777777" w:rsidR="00DA62C7" w:rsidRDefault="00707778">
            <w:pPr>
              <w:pStyle w:val="TableParagraph"/>
              <w:spacing w:line="205" w:lineRule="exact"/>
              <w:ind w:left="30"/>
              <w:rPr>
                <w:sz w:val="18"/>
              </w:rPr>
            </w:pPr>
            <w:proofErr w:type="spellStart"/>
            <w:r>
              <w:rPr>
                <w:w w:val="105"/>
                <w:sz w:val="18"/>
              </w:rPr>
              <w:t>Derdhja</w:t>
            </w:r>
            <w:proofErr w:type="spellEnd"/>
            <w:r>
              <w:rPr>
                <w:w w:val="105"/>
                <w:sz w:val="18"/>
              </w:rPr>
              <w:t xml:space="preserve"> e </w:t>
            </w:r>
            <w:proofErr w:type="spellStart"/>
            <w:r>
              <w:rPr>
                <w:w w:val="105"/>
                <w:sz w:val="18"/>
              </w:rPr>
              <w:t>metaleve</w:t>
            </w:r>
            <w:proofErr w:type="spellEnd"/>
          </w:p>
        </w:tc>
        <w:tc>
          <w:tcPr>
            <w:tcW w:w="1080" w:type="dxa"/>
            <w:shd w:val="clear" w:color="auto" w:fill="FFFFCC"/>
          </w:tcPr>
          <w:p w14:paraId="07DC5F9C" w14:textId="77777777" w:rsidR="00DA62C7" w:rsidRDefault="00707778">
            <w:pPr>
              <w:pStyle w:val="TableParagraph"/>
              <w:spacing w:line="205" w:lineRule="exact"/>
              <w:ind w:left="13"/>
              <w:jc w:val="center"/>
              <w:rPr>
                <w:sz w:val="18"/>
              </w:rPr>
            </w:pPr>
            <w:r>
              <w:rPr>
                <w:color w:val="333333"/>
                <w:w w:val="109"/>
                <w:sz w:val="18"/>
              </w:rPr>
              <w:t>1</w:t>
            </w:r>
          </w:p>
        </w:tc>
        <w:tc>
          <w:tcPr>
            <w:tcW w:w="1072" w:type="dxa"/>
          </w:tcPr>
          <w:p w14:paraId="2C4C8A43" w14:textId="77777777" w:rsidR="00DA62C7" w:rsidRDefault="00707778">
            <w:pPr>
              <w:pStyle w:val="TableParagraph"/>
              <w:spacing w:line="205" w:lineRule="exact"/>
              <w:ind w:left="8"/>
              <w:jc w:val="center"/>
              <w:rPr>
                <w:sz w:val="18"/>
              </w:rPr>
            </w:pPr>
            <w:r>
              <w:rPr>
                <w:w w:val="109"/>
                <w:sz w:val="18"/>
              </w:rPr>
              <w:t>0</w:t>
            </w:r>
          </w:p>
        </w:tc>
        <w:tc>
          <w:tcPr>
            <w:tcW w:w="670" w:type="dxa"/>
            <w:shd w:val="clear" w:color="auto" w:fill="FFFFCC"/>
          </w:tcPr>
          <w:p w14:paraId="0F60F4B9" w14:textId="77777777" w:rsidR="00DA62C7" w:rsidRDefault="00707778">
            <w:pPr>
              <w:pStyle w:val="TableParagraph"/>
              <w:spacing w:line="205" w:lineRule="exact"/>
              <w:ind w:left="10"/>
              <w:jc w:val="center"/>
              <w:rPr>
                <w:sz w:val="18"/>
              </w:rPr>
            </w:pPr>
            <w:r>
              <w:rPr>
                <w:color w:val="333333"/>
                <w:w w:val="109"/>
                <w:sz w:val="18"/>
              </w:rPr>
              <w:t>1</w:t>
            </w:r>
          </w:p>
        </w:tc>
        <w:tc>
          <w:tcPr>
            <w:tcW w:w="675" w:type="dxa"/>
            <w:shd w:val="clear" w:color="auto" w:fill="FFFFCC"/>
          </w:tcPr>
          <w:p w14:paraId="15992285" w14:textId="77777777" w:rsidR="00DA62C7" w:rsidRDefault="00707778">
            <w:pPr>
              <w:pStyle w:val="TableParagraph"/>
              <w:spacing w:line="205" w:lineRule="exact"/>
              <w:ind w:left="4"/>
              <w:jc w:val="center"/>
              <w:rPr>
                <w:sz w:val="18"/>
              </w:rPr>
            </w:pPr>
            <w:r>
              <w:rPr>
                <w:color w:val="333333"/>
                <w:w w:val="109"/>
                <w:sz w:val="18"/>
              </w:rPr>
              <w:t>1</w:t>
            </w:r>
          </w:p>
        </w:tc>
        <w:tc>
          <w:tcPr>
            <w:tcW w:w="670" w:type="dxa"/>
            <w:tcBorders>
              <w:right w:val="single" w:sz="12" w:space="0" w:color="000000"/>
            </w:tcBorders>
            <w:shd w:val="clear" w:color="auto" w:fill="FFFFCC"/>
          </w:tcPr>
          <w:p w14:paraId="2ECDFC78" w14:textId="77777777" w:rsidR="00DA62C7" w:rsidRDefault="00707778">
            <w:pPr>
              <w:pStyle w:val="TableParagraph"/>
              <w:spacing w:line="205" w:lineRule="exact"/>
              <w:ind w:left="284"/>
              <w:rPr>
                <w:sz w:val="18"/>
              </w:rPr>
            </w:pPr>
            <w:r>
              <w:rPr>
                <w:color w:val="333333"/>
                <w:w w:val="109"/>
                <w:sz w:val="18"/>
              </w:rPr>
              <w:t>1</w:t>
            </w:r>
          </w:p>
        </w:tc>
        <w:tc>
          <w:tcPr>
            <w:tcW w:w="672" w:type="dxa"/>
            <w:tcBorders>
              <w:left w:val="single" w:sz="12" w:space="0" w:color="000000"/>
            </w:tcBorders>
          </w:tcPr>
          <w:p w14:paraId="2F5B4B41" w14:textId="77777777" w:rsidR="00DA62C7" w:rsidRDefault="00707778">
            <w:pPr>
              <w:pStyle w:val="TableParagraph"/>
              <w:spacing w:line="205" w:lineRule="exact"/>
              <w:ind w:right="2"/>
              <w:jc w:val="center"/>
              <w:rPr>
                <w:sz w:val="18"/>
              </w:rPr>
            </w:pPr>
            <w:r>
              <w:rPr>
                <w:w w:val="109"/>
                <w:sz w:val="18"/>
              </w:rPr>
              <w:t>0</w:t>
            </w:r>
          </w:p>
        </w:tc>
        <w:tc>
          <w:tcPr>
            <w:tcW w:w="670" w:type="dxa"/>
            <w:shd w:val="clear" w:color="auto" w:fill="FFFFCC"/>
          </w:tcPr>
          <w:p w14:paraId="5C62D746" w14:textId="77777777" w:rsidR="00DA62C7" w:rsidRDefault="00707778">
            <w:pPr>
              <w:pStyle w:val="TableParagraph"/>
              <w:spacing w:line="205" w:lineRule="exact"/>
              <w:ind w:left="7"/>
              <w:jc w:val="center"/>
              <w:rPr>
                <w:sz w:val="18"/>
              </w:rPr>
            </w:pPr>
            <w:r>
              <w:rPr>
                <w:color w:val="333333"/>
                <w:w w:val="109"/>
                <w:sz w:val="18"/>
              </w:rPr>
              <w:t>1</w:t>
            </w:r>
          </w:p>
        </w:tc>
        <w:tc>
          <w:tcPr>
            <w:tcW w:w="675" w:type="dxa"/>
            <w:shd w:val="clear" w:color="auto" w:fill="FFFFCC"/>
          </w:tcPr>
          <w:p w14:paraId="56E99064" w14:textId="77777777" w:rsidR="00DA62C7" w:rsidRDefault="00707778">
            <w:pPr>
              <w:pStyle w:val="TableParagraph"/>
              <w:spacing w:line="205" w:lineRule="exact"/>
              <w:ind w:left="283"/>
              <w:rPr>
                <w:sz w:val="18"/>
              </w:rPr>
            </w:pPr>
            <w:r>
              <w:rPr>
                <w:color w:val="333333"/>
                <w:w w:val="109"/>
                <w:sz w:val="18"/>
              </w:rPr>
              <w:t>1</w:t>
            </w:r>
          </w:p>
        </w:tc>
        <w:tc>
          <w:tcPr>
            <w:tcW w:w="670" w:type="dxa"/>
            <w:tcBorders>
              <w:right w:val="single" w:sz="12" w:space="0" w:color="000000"/>
            </w:tcBorders>
            <w:shd w:val="clear" w:color="auto" w:fill="FFFFCC"/>
          </w:tcPr>
          <w:p w14:paraId="59551EBF" w14:textId="77777777" w:rsidR="00DA62C7" w:rsidRDefault="00707778">
            <w:pPr>
              <w:pStyle w:val="TableParagraph"/>
              <w:spacing w:line="205" w:lineRule="exact"/>
              <w:ind w:left="15"/>
              <w:jc w:val="center"/>
              <w:rPr>
                <w:sz w:val="18"/>
              </w:rPr>
            </w:pPr>
            <w:r>
              <w:rPr>
                <w:color w:val="333333"/>
                <w:w w:val="109"/>
                <w:sz w:val="18"/>
              </w:rPr>
              <w:t>1</w:t>
            </w:r>
          </w:p>
        </w:tc>
        <w:tc>
          <w:tcPr>
            <w:tcW w:w="976" w:type="dxa"/>
            <w:tcBorders>
              <w:left w:val="single" w:sz="12" w:space="0" w:color="000000"/>
            </w:tcBorders>
          </w:tcPr>
          <w:p w14:paraId="31897E19" w14:textId="77777777" w:rsidR="00DA62C7" w:rsidRDefault="00707778">
            <w:pPr>
              <w:pStyle w:val="TableParagraph"/>
              <w:spacing w:line="205" w:lineRule="exact"/>
              <w:ind w:left="272"/>
              <w:rPr>
                <w:sz w:val="18"/>
              </w:rPr>
            </w:pPr>
            <w:r>
              <w:rPr>
                <w:w w:val="109"/>
                <w:sz w:val="18"/>
              </w:rPr>
              <w:t>0</w:t>
            </w:r>
          </w:p>
        </w:tc>
        <w:tc>
          <w:tcPr>
            <w:tcW w:w="990" w:type="dxa"/>
          </w:tcPr>
          <w:p w14:paraId="02B75077" w14:textId="77777777" w:rsidR="00DA62C7" w:rsidRDefault="00707778">
            <w:pPr>
              <w:pStyle w:val="TableParagraph"/>
              <w:spacing w:line="205" w:lineRule="exact"/>
              <w:ind w:left="2"/>
              <w:jc w:val="center"/>
              <w:rPr>
                <w:sz w:val="18"/>
              </w:rPr>
            </w:pPr>
            <w:r>
              <w:rPr>
                <w:w w:val="109"/>
                <w:sz w:val="18"/>
              </w:rPr>
              <w:t>1</w:t>
            </w:r>
          </w:p>
        </w:tc>
      </w:tr>
      <w:tr w:rsidR="00DA62C7" w14:paraId="40C998A7" w14:textId="77777777" w:rsidTr="00982E14">
        <w:trPr>
          <w:trHeight w:val="637"/>
        </w:trPr>
        <w:tc>
          <w:tcPr>
            <w:tcW w:w="630" w:type="dxa"/>
          </w:tcPr>
          <w:p w14:paraId="23E07B47" w14:textId="77777777" w:rsidR="00DA62C7" w:rsidRDefault="00707778">
            <w:pPr>
              <w:pStyle w:val="TableParagraph"/>
              <w:spacing w:line="201" w:lineRule="exact"/>
              <w:ind w:left="28"/>
              <w:rPr>
                <w:rFonts w:ascii="Arial"/>
                <w:b/>
                <w:sz w:val="18"/>
              </w:rPr>
            </w:pPr>
            <w:r>
              <w:rPr>
                <w:rFonts w:ascii="Arial"/>
                <w:b/>
                <w:sz w:val="18"/>
              </w:rPr>
              <w:t>C25.1</w:t>
            </w:r>
          </w:p>
        </w:tc>
        <w:tc>
          <w:tcPr>
            <w:tcW w:w="1350" w:type="dxa"/>
          </w:tcPr>
          <w:p w14:paraId="75E61613" w14:textId="77777777" w:rsidR="007316E1" w:rsidRPr="007316E1" w:rsidRDefault="00707778" w:rsidP="007316E1">
            <w:pPr>
              <w:pStyle w:val="TableParagraph"/>
              <w:spacing w:line="230" w:lineRule="auto"/>
              <w:ind w:left="30" w:right="316"/>
              <w:rPr>
                <w:sz w:val="18"/>
                <w:lang w:val="de-DE"/>
              </w:rPr>
            </w:pPr>
            <w:r w:rsidRPr="007316E1">
              <w:rPr>
                <w:sz w:val="18"/>
                <w:lang w:val="de-DE"/>
              </w:rPr>
              <w:t xml:space="preserve">Prodhimi i </w:t>
            </w:r>
            <w:r w:rsidR="007316E1" w:rsidRPr="007316E1">
              <w:rPr>
                <w:sz w:val="18"/>
                <w:lang w:val="de-DE"/>
              </w:rPr>
              <w:t xml:space="preserve">produkteve strukturore </w:t>
            </w:r>
            <w:r w:rsidR="007316E1">
              <w:rPr>
                <w:sz w:val="18"/>
                <w:lang w:val="de-DE"/>
              </w:rPr>
              <w:t>prej metali</w:t>
            </w:r>
          </w:p>
          <w:p w14:paraId="16E9DB74" w14:textId="77777777" w:rsidR="00DA62C7" w:rsidRPr="007316E1" w:rsidRDefault="00DA62C7">
            <w:pPr>
              <w:pStyle w:val="TableParagraph"/>
              <w:spacing w:line="198" w:lineRule="exact"/>
              <w:ind w:left="30"/>
              <w:rPr>
                <w:sz w:val="18"/>
                <w:lang w:val="de-DE"/>
              </w:rPr>
            </w:pPr>
          </w:p>
        </w:tc>
        <w:tc>
          <w:tcPr>
            <w:tcW w:w="1080" w:type="dxa"/>
            <w:shd w:val="clear" w:color="auto" w:fill="FFFFCC"/>
          </w:tcPr>
          <w:p w14:paraId="2494B10E" w14:textId="77777777" w:rsidR="00DA62C7" w:rsidRDefault="00707778">
            <w:pPr>
              <w:pStyle w:val="TableParagraph"/>
              <w:spacing w:line="211" w:lineRule="exact"/>
              <w:ind w:left="13"/>
              <w:jc w:val="center"/>
              <w:rPr>
                <w:sz w:val="18"/>
              </w:rPr>
            </w:pPr>
            <w:r>
              <w:rPr>
                <w:color w:val="333333"/>
                <w:w w:val="109"/>
                <w:sz w:val="18"/>
              </w:rPr>
              <w:t>1</w:t>
            </w:r>
          </w:p>
        </w:tc>
        <w:tc>
          <w:tcPr>
            <w:tcW w:w="1072" w:type="dxa"/>
          </w:tcPr>
          <w:p w14:paraId="77593D99" w14:textId="77777777" w:rsidR="00DA62C7" w:rsidRDefault="00707778">
            <w:pPr>
              <w:pStyle w:val="TableParagraph"/>
              <w:spacing w:line="211" w:lineRule="exact"/>
              <w:ind w:left="8"/>
              <w:jc w:val="center"/>
              <w:rPr>
                <w:sz w:val="18"/>
              </w:rPr>
            </w:pPr>
            <w:r>
              <w:rPr>
                <w:w w:val="109"/>
                <w:sz w:val="18"/>
              </w:rPr>
              <w:t>0</w:t>
            </w:r>
          </w:p>
        </w:tc>
        <w:tc>
          <w:tcPr>
            <w:tcW w:w="670" w:type="dxa"/>
          </w:tcPr>
          <w:p w14:paraId="359D1CC8" w14:textId="77777777" w:rsidR="00DA62C7" w:rsidRDefault="00707778">
            <w:pPr>
              <w:pStyle w:val="TableParagraph"/>
              <w:spacing w:line="211" w:lineRule="exact"/>
              <w:ind w:left="10"/>
              <w:jc w:val="center"/>
              <w:rPr>
                <w:sz w:val="18"/>
              </w:rPr>
            </w:pPr>
            <w:r>
              <w:rPr>
                <w:w w:val="109"/>
                <w:sz w:val="18"/>
              </w:rPr>
              <w:t>0</w:t>
            </w:r>
          </w:p>
        </w:tc>
        <w:tc>
          <w:tcPr>
            <w:tcW w:w="675" w:type="dxa"/>
          </w:tcPr>
          <w:p w14:paraId="6765E46B" w14:textId="77777777" w:rsidR="00DA62C7" w:rsidRDefault="00707778">
            <w:pPr>
              <w:pStyle w:val="TableParagraph"/>
              <w:spacing w:line="211" w:lineRule="exact"/>
              <w:ind w:left="4"/>
              <w:jc w:val="center"/>
              <w:rPr>
                <w:sz w:val="18"/>
              </w:rPr>
            </w:pPr>
            <w:r>
              <w:rPr>
                <w:w w:val="109"/>
                <w:sz w:val="18"/>
              </w:rPr>
              <w:t>0</w:t>
            </w:r>
          </w:p>
        </w:tc>
        <w:tc>
          <w:tcPr>
            <w:tcW w:w="670" w:type="dxa"/>
            <w:tcBorders>
              <w:right w:val="single" w:sz="12" w:space="0" w:color="000000"/>
            </w:tcBorders>
            <w:shd w:val="clear" w:color="auto" w:fill="FFFFCC"/>
          </w:tcPr>
          <w:p w14:paraId="4AF8CCD0" w14:textId="77777777" w:rsidR="00DA62C7" w:rsidRDefault="00707778">
            <w:pPr>
              <w:pStyle w:val="TableParagraph"/>
              <w:spacing w:line="211" w:lineRule="exact"/>
              <w:ind w:left="284"/>
              <w:rPr>
                <w:sz w:val="18"/>
              </w:rPr>
            </w:pPr>
            <w:r>
              <w:rPr>
                <w:color w:val="333333"/>
                <w:w w:val="109"/>
                <w:sz w:val="18"/>
              </w:rPr>
              <w:t>1</w:t>
            </w:r>
          </w:p>
        </w:tc>
        <w:tc>
          <w:tcPr>
            <w:tcW w:w="672" w:type="dxa"/>
            <w:tcBorders>
              <w:left w:val="single" w:sz="12" w:space="0" w:color="000000"/>
            </w:tcBorders>
          </w:tcPr>
          <w:p w14:paraId="45D62FA3" w14:textId="77777777" w:rsidR="00DA62C7" w:rsidRDefault="00707778">
            <w:pPr>
              <w:pStyle w:val="TableParagraph"/>
              <w:spacing w:line="211" w:lineRule="exact"/>
              <w:ind w:right="2"/>
              <w:jc w:val="center"/>
              <w:rPr>
                <w:sz w:val="18"/>
              </w:rPr>
            </w:pPr>
            <w:r>
              <w:rPr>
                <w:w w:val="109"/>
                <w:sz w:val="18"/>
              </w:rPr>
              <w:t>0</w:t>
            </w:r>
          </w:p>
        </w:tc>
        <w:tc>
          <w:tcPr>
            <w:tcW w:w="670" w:type="dxa"/>
          </w:tcPr>
          <w:p w14:paraId="44EE6585" w14:textId="77777777" w:rsidR="00DA62C7" w:rsidRDefault="00707778">
            <w:pPr>
              <w:pStyle w:val="TableParagraph"/>
              <w:spacing w:line="211" w:lineRule="exact"/>
              <w:ind w:left="7"/>
              <w:jc w:val="center"/>
              <w:rPr>
                <w:sz w:val="18"/>
              </w:rPr>
            </w:pPr>
            <w:r>
              <w:rPr>
                <w:w w:val="109"/>
                <w:sz w:val="18"/>
              </w:rPr>
              <w:t>0</w:t>
            </w:r>
          </w:p>
        </w:tc>
        <w:tc>
          <w:tcPr>
            <w:tcW w:w="675" w:type="dxa"/>
          </w:tcPr>
          <w:p w14:paraId="08B968FA"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shd w:val="clear" w:color="auto" w:fill="FFFFCC"/>
          </w:tcPr>
          <w:p w14:paraId="4BFCE123" w14:textId="77777777" w:rsidR="00DA62C7" w:rsidRDefault="00707778">
            <w:pPr>
              <w:pStyle w:val="TableParagraph"/>
              <w:spacing w:line="211" w:lineRule="exact"/>
              <w:ind w:left="15"/>
              <w:jc w:val="center"/>
              <w:rPr>
                <w:sz w:val="18"/>
              </w:rPr>
            </w:pPr>
            <w:r>
              <w:rPr>
                <w:color w:val="333333"/>
                <w:w w:val="109"/>
                <w:sz w:val="18"/>
              </w:rPr>
              <w:t>1</w:t>
            </w:r>
          </w:p>
        </w:tc>
        <w:tc>
          <w:tcPr>
            <w:tcW w:w="976" w:type="dxa"/>
            <w:tcBorders>
              <w:left w:val="single" w:sz="12" w:space="0" w:color="000000"/>
            </w:tcBorders>
          </w:tcPr>
          <w:p w14:paraId="3F55DCE6" w14:textId="77777777" w:rsidR="00DA62C7" w:rsidRDefault="00707778">
            <w:pPr>
              <w:pStyle w:val="TableParagraph"/>
              <w:spacing w:line="211" w:lineRule="exact"/>
              <w:ind w:left="272"/>
              <w:rPr>
                <w:sz w:val="18"/>
              </w:rPr>
            </w:pPr>
            <w:r>
              <w:rPr>
                <w:w w:val="109"/>
                <w:sz w:val="18"/>
              </w:rPr>
              <w:t>0</w:t>
            </w:r>
          </w:p>
        </w:tc>
        <w:tc>
          <w:tcPr>
            <w:tcW w:w="990" w:type="dxa"/>
          </w:tcPr>
          <w:p w14:paraId="5C082D95" w14:textId="77777777" w:rsidR="00DA62C7" w:rsidRDefault="00707778">
            <w:pPr>
              <w:pStyle w:val="TableParagraph"/>
              <w:spacing w:line="211" w:lineRule="exact"/>
              <w:ind w:left="2"/>
              <w:jc w:val="center"/>
              <w:rPr>
                <w:sz w:val="18"/>
              </w:rPr>
            </w:pPr>
            <w:r>
              <w:rPr>
                <w:w w:val="109"/>
                <w:sz w:val="18"/>
              </w:rPr>
              <w:t>0</w:t>
            </w:r>
          </w:p>
        </w:tc>
      </w:tr>
      <w:tr w:rsidR="00DA62C7" w14:paraId="055DB720" w14:textId="77777777" w:rsidTr="00982E14">
        <w:trPr>
          <w:trHeight w:val="849"/>
        </w:trPr>
        <w:tc>
          <w:tcPr>
            <w:tcW w:w="630" w:type="dxa"/>
          </w:tcPr>
          <w:p w14:paraId="10F20B3F" w14:textId="77777777" w:rsidR="00DA62C7" w:rsidRDefault="00707778">
            <w:pPr>
              <w:pStyle w:val="TableParagraph"/>
              <w:spacing w:line="201" w:lineRule="exact"/>
              <w:ind w:left="28"/>
              <w:rPr>
                <w:rFonts w:ascii="Arial"/>
                <w:b/>
                <w:sz w:val="18"/>
              </w:rPr>
            </w:pPr>
            <w:r>
              <w:rPr>
                <w:rFonts w:ascii="Arial"/>
                <w:b/>
                <w:sz w:val="18"/>
              </w:rPr>
              <w:t>C25.2</w:t>
            </w:r>
          </w:p>
        </w:tc>
        <w:tc>
          <w:tcPr>
            <w:tcW w:w="1350" w:type="dxa"/>
          </w:tcPr>
          <w:p w14:paraId="30A63BCA" w14:textId="77777777" w:rsidR="00DA62C7" w:rsidRDefault="00707778">
            <w:pPr>
              <w:pStyle w:val="TableParagraph"/>
              <w:spacing w:line="232" w:lineRule="auto"/>
              <w:ind w:left="30" w:right="147"/>
              <w:rPr>
                <w:sz w:val="18"/>
              </w:rPr>
            </w:pPr>
            <w:proofErr w:type="spellStart"/>
            <w:r>
              <w:rPr>
                <w:sz w:val="18"/>
              </w:rPr>
              <w:t>Prodhimi</w:t>
            </w:r>
            <w:proofErr w:type="spellEnd"/>
            <w:r>
              <w:rPr>
                <w:sz w:val="18"/>
              </w:rPr>
              <w:t xml:space="preserve"> </w:t>
            </w:r>
            <w:proofErr w:type="spellStart"/>
            <w:r>
              <w:rPr>
                <w:sz w:val="18"/>
              </w:rPr>
              <w:t>i</w:t>
            </w:r>
            <w:proofErr w:type="spellEnd"/>
            <w:r>
              <w:rPr>
                <w:sz w:val="18"/>
              </w:rPr>
              <w:t xml:space="preserve"> </w:t>
            </w:r>
            <w:proofErr w:type="spellStart"/>
            <w:r>
              <w:rPr>
                <w:sz w:val="18"/>
              </w:rPr>
              <w:t>tankeve</w:t>
            </w:r>
            <w:proofErr w:type="spellEnd"/>
            <w:r>
              <w:rPr>
                <w:sz w:val="18"/>
              </w:rPr>
              <w:t xml:space="preserve">, </w:t>
            </w:r>
            <w:proofErr w:type="spellStart"/>
            <w:r>
              <w:rPr>
                <w:sz w:val="18"/>
              </w:rPr>
              <w:t>rezervuarëv</w:t>
            </w:r>
            <w:r w:rsidR="007316E1">
              <w:rPr>
                <w:sz w:val="18"/>
              </w:rPr>
              <w:t>e</w:t>
            </w:r>
            <w:proofErr w:type="spellEnd"/>
            <w:r w:rsidR="007316E1">
              <w:rPr>
                <w:sz w:val="18"/>
              </w:rPr>
              <w:t xml:space="preserve"> </w:t>
            </w:r>
            <w:proofErr w:type="spellStart"/>
            <w:r w:rsidR="007316E1">
              <w:rPr>
                <w:sz w:val="18"/>
              </w:rPr>
              <w:t>dhe</w:t>
            </w:r>
            <w:proofErr w:type="spellEnd"/>
            <w:r w:rsidR="007316E1">
              <w:rPr>
                <w:sz w:val="18"/>
              </w:rPr>
              <w:t xml:space="preserve"> </w:t>
            </w:r>
            <w:proofErr w:type="spellStart"/>
            <w:r w:rsidR="007316E1">
              <w:rPr>
                <w:sz w:val="18"/>
              </w:rPr>
              <w:t>kontejnerëve</w:t>
            </w:r>
            <w:proofErr w:type="spellEnd"/>
            <w:r w:rsidR="007316E1">
              <w:rPr>
                <w:sz w:val="18"/>
              </w:rPr>
              <w:t xml:space="preserve"> </w:t>
            </w:r>
          </w:p>
          <w:p w14:paraId="74508E4B" w14:textId="77777777" w:rsidR="00DA62C7" w:rsidRDefault="00707778">
            <w:pPr>
              <w:pStyle w:val="TableParagraph"/>
              <w:spacing w:line="195" w:lineRule="exact"/>
              <w:ind w:left="30"/>
              <w:rPr>
                <w:sz w:val="18"/>
              </w:rPr>
            </w:pPr>
            <w:proofErr w:type="spellStart"/>
            <w:r>
              <w:rPr>
                <w:sz w:val="18"/>
              </w:rPr>
              <w:t>metalike</w:t>
            </w:r>
            <w:proofErr w:type="spellEnd"/>
          </w:p>
        </w:tc>
        <w:tc>
          <w:tcPr>
            <w:tcW w:w="1080" w:type="dxa"/>
          </w:tcPr>
          <w:p w14:paraId="516FD240" w14:textId="77777777" w:rsidR="00DA62C7" w:rsidRDefault="00707778">
            <w:pPr>
              <w:pStyle w:val="TableParagraph"/>
              <w:ind w:left="13"/>
              <w:jc w:val="center"/>
              <w:rPr>
                <w:sz w:val="18"/>
              </w:rPr>
            </w:pPr>
            <w:r>
              <w:rPr>
                <w:w w:val="109"/>
                <w:sz w:val="18"/>
              </w:rPr>
              <w:t>0</w:t>
            </w:r>
          </w:p>
        </w:tc>
        <w:tc>
          <w:tcPr>
            <w:tcW w:w="1072" w:type="dxa"/>
          </w:tcPr>
          <w:p w14:paraId="49E1B698" w14:textId="77777777" w:rsidR="00DA62C7" w:rsidRDefault="00707778">
            <w:pPr>
              <w:pStyle w:val="TableParagraph"/>
              <w:ind w:left="8"/>
              <w:jc w:val="center"/>
              <w:rPr>
                <w:sz w:val="18"/>
              </w:rPr>
            </w:pPr>
            <w:r>
              <w:rPr>
                <w:w w:val="109"/>
                <w:sz w:val="18"/>
              </w:rPr>
              <w:t>0</w:t>
            </w:r>
          </w:p>
        </w:tc>
        <w:tc>
          <w:tcPr>
            <w:tcW w:w="670" w:type="dxa"/>
          </w:tcPr>
          <w:p w14:paraId="7326BAC9" w14:textId="77777777" w:rsidR="00DA62C7" w:rsidRDefault="00707778">
            <w:pPr>
              <w:pStyle w:val="TableParagraph"/>
              <w:ind w:left="10"/>
              <w:jc w:val="center"/>
              <w:rPr>
                <w:sz w:val="18"/>
              </w:rPr>
            </w:pPr>
            <w:r>
              <w:rPr>
                <w:w w:val="109"/>
                <w:sz w:val="18"/>
              </w:rPr>
              <w:t>0</w:t>
            </w:r>
          </w:p>
        </w:tc>
        <w:tc>
          <w:tcPr>
            <w:tcW w:w="675" w:type="dxa"/>
            <w:shd w:val="clear" w:color="auto" w:fill="FFFFCC"/>
          </w:tcPr>
          <w:p w14:paraId="2FD89B7E"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tcPr>
          <w:p w14:paraId="23D20EF6"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4C94B335" w14:textId="77777777" w:rsidR="00DA62C7" w:rsidRDefault="00707778">
            <w:pPr>
              <w:pStyle w:val="TableParagraph"/>
              <w:ind w:right="2"/>
              <w:jc w:val="center"/>
              <w:rPr>
                <w:sz w:val="18"/>
              </w:rPr>
            </w:pPr>
            <w:r>
              <w:rPr>
                <w:w w:val="109"/>
                <w:sz w:val="18"/>
              </w:rPr>
              <w:t>0</w:t>
            </w:r>
          </w:p>
        </w:tc>
        <w:tc>
          <w:tcPr>
            <w:tcW w:w="670" w:type="dxa"/>
          </w:tcPr>
          <w:p w14:paraId="7FABC8CC" w14:textId="77777777" w:rsidR="00DA62C7" w:rsidRDefault="00707778">
            <w:pPr>
              <w:pStyle w:val="TableParagraph"/>
              <w:ind w:left="7"/>
              <w:jc w:val="center"/>
              <w:rPr>
                <w:sz w:val="18"/>
              </w:rPr>
            </w:pPr>
            <w:r>
              <w:rPr>
                <w:w w:val="109"/>
                <w:sz w:val="18"/>
              </w:rPr>
              <w:t>0</w:t>
            </w:r>
          </w:p>
        </w:tc>
        <w:tc>
          <w:tcPr>
            <w:tcW w:w="675" w:type="dxa"/>
          </w:tcPr>
          <w:p w14:paraId="7C43446C"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3BA4EF6D"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4181FCBE" w14:textId="77777777" w:rsidR="00DA62C7" w:rsidRDefault="00707778">
            <w:pPr>
              <w:pStyle w:val="TableParagraph"/>
              <w:ind w:left="272"/>
              <w:rPr>
                <w:sz w:val="18"/>
              </w:rPr>
            </w:pPr>
            <w:r>
              <w:rPr>
                <w:w w:val="109"/>
                <w:sz w:val="18"/>
              </w:rPr>
              <w:t>0</w:t>
            </w:r>
          </w:p>
        </w:tc>
        <w:tc>
          <w:tcPr>
            <w:tcW w:w="990" w:type="dxa"/>
          </w:tcPr>
          <w:p w14:paraId="32C9DE30" w14:textId="77777777" w:rsidR="00DA62C7" w:rsidRDefault="00707778">
            <w:pPr>
              <w:pStyle w:val="TableParagraph"/>
              <w:ind w:left="2"/>
              <w:jc w:val="center"/>
              <w:rPr>
                <w:sz w:val="18"/>
              </w:rPr>
            </w:pPr>
            <w:r>
              <w:rPr>
                <w:w w:val="109"/>
                <w:sz w:val="18"/>
              </w:rPr>
              <w:t>0</w:t>
            </w:r>
          </w:p>
        </w:tc>
      </w:tr>
      <w:tr w:rsidR="00DA62C7" w14:paraId="1E1629EE" w14:textId="77777777" w:rsidTr="00982E14">
        <w:trPr>
          <w:trHeight w:val="1060"/>
        </w:trPr>
        <w:tc>
          <w:tcPr>
            <w:tcW w:w="630" w:type="dxa"/>
          </w:tcPr>
          <w:p w14:paraId="7746F860" w14:textId="77777777" w:rsidR="00DA62C7" w:rsidRDefault="00707778">
            <w:pPr>
              <w:pStyle w:val="TableParagraph"/>
              <w:spacing w:line="201" w:lineRule="exact"/>
              <w:ind w:left="28"/>
              <w:rPr>
                <w:rFonts w:ascii="Arial"/>
                <w:b/>
                <w:sz w:val="18"/>
              </w:rPr>
            </w:pPr>
            <w:r>
              <w:rPr>
                <w:rFonts w:ascii="Arial"/>
                <w:b/>
                <w:sz w:val="18"/>
              </w:rPr>
              <w:t>C25.3</w:t>
            </w:r>
          </w:p>
        </w:tc>
        <w:tc>
          <w:tcPr>
            <w:tcW w:w="1350" w:type="dxa"/>
          </w:tcPr>
          <w:p w14:paraId="78B36C17" w14:textId="77777777" w:rsidR="00DA62C7" w:rsidRDefault="00707778">
            <w:pPr>
              <w:pStyle w:val="TableParagraph"/>
              <w:spacing w:line="230" w:lineRule="auto"/>
              <w:ind w:left="30" w:right="156"/>
              <w:rPr>
                <w:sz w:val="18"/>
              </w:rPr>
            </w:pPr>
            <w:proofErr w:type="spellStart"/>
            <w:r>
              <w:rPr>
                <w:sz w:val="18"/>
              </w:rPr>
              <w:t>Prodhimi</w:t>
            </w:r>
            <w:proofErr w:type="spellEnd"/>
            <w:r>
              <w:rPr>
                <w:sz w:val="18"/>
              </w:rPr>
              <w:t xml:space="preserve"> </w:t>
            </w:r>
            <w:proofErr w:type="spellStart"/>
            <w:r>
              <w:rPr>
                <w:sz w:val="18"/>
              </w:rPr>
              <w:t>i</w:t>
            </w:r>
            <w:proofErr w:type="spellEnd"/>
            <w:r>
              <w:rPr>
                <w:sz w:val="18"/>
              </w:rPr>
              <w:t xml:space="preserve"> </w:t>
            </w:r>
            <w:proofErr w:type="spellStart"/>
            <w:r>
              <w:rPr>
                <w:sz w:val="18"/>
              </w:rPr>
              <w:t>gjeneratorëve</w:t>
            </w:r>
            <w:proofErr w:type="spellEnd"/>
            <w:r>
              <w:rPr>
                <w:sz w:val="18"/>
              </w:rPr>
              <w:t xml:space="preserve"> </w:t>
            </w:r>
            <w:proofErr w:type="spellStart"/>
            <w:r>
              <w:rPr>
                <w:sz w:val="18"/>
              </w:rPr>
              <w:t>të</w:t>
            </w:r>
            <w:proofErr w:type="spellEnd"/>
            <w:r>
              <w:rPr>
                <w:sz w:val="18"/>
              </w:rPr>
              <w:t xml:space="preserve"> </w:t>
            </w:r>
            <w:proofErr w:type="spellStart"/>
            <w:r>
              <w:rPr>
                <w:sz w:val="18"/>
              </w:rPr>
              <w:t>avullit</w:t>
            </w:r>
            <w:proofErr w:type="spellEnd"/>
            <w:r>
              <w:rPr>
                <w:sz w:val="18"/>
              </w:rPr>
              <w:t xml:space="preserve">, </w:t>
            </w:r>
            <w:proofErr w:type="spellStart"/>
            <w:r>
              <w:rPr>
                <w:sz w:val="18"/>
              </w:rPr>
              <w:t>përveç</w:t>
            </w:r>
            <w:proofErr w:type="spellEnd"/>
            <w:r>
              <w:rPr>
                <w:sz w:val="18"/>
              </w:rPr>
              <w:t xml:space="preserve"> </w:t>
            </w:r>
            <w:proofErr w:type="spellStart"/>
            <w:r>
              <w:rPr>
                <w:sz w:val="18"/>
              </w:rPr>
              <w:t>ngrohjes</w:t>
            </w:r>
            <w:proofErr w:type="spellEnd"/>
            <w:r>
              <w:rPr>
                <w:sz w:val="18"/>
              </w:rPr>
              <w:t xml:space="preserve"> </w:t>
            </w:r>
            <w:proofErr w:type="spellStart"/>
            <w:r>
              <w:rPr>
                <w:sz w:val="18"/>
              </w:rPr>
              <w:t>qendrore</w:t>
            </w:r>
            <w:proofErr w:type="spellEnd"/>
            <w:r>
              <w:rPr>
                <w:sz w:val="18"/>
              </w:rPr>
              <w:t xml:space="preserve"> </w:t>
            </w:r>
            <w:proofErr w:type="spellStart"/>
            <w:r>
              <w:rPr>
                <w:sz w:val="18"/>
              </w:rPr>
              <w:t>të</w:t>
            </w:r>
            <w:proofErr w:type="spellEnd"/>
            <w:r>
              <w:rPr>
                <w:sz w:val="18"/>
              </w:rPr>
              <w:t xml:space="preserve"> </w:t>
            </w:r>
            <w:proofErr w:type="spellStart"/>
            <w:r>
              <w:rPr>
                <w:sz w:val="18"/>
              </w:rPr>
              <w:t>ujit</w:t>
            </w:r>
            <w:proofErr w:type="spellEnd"/>
            <w:r>
              <w:rPr>
                <w:sz w:val="18"/>
              </w:rPr>
              <w:t xml:space="preserve"> </w:t>
            </w:r>
            <w:proofErr w:type="spellStart"/>
            <w:r>
              <w:rPr>
                <w:sz w:val="18"/>
              </w:rPr>
              <w:t>të</w:t>
            </w:r>
            <w:proofErr w:type="spellEnd"/>
            <w:r>
              <w:rPr>
                <w:sz w:val="18"/>
              </w:rPr>
              <w:t xml:space="preserve"> </w:t>
            </w:r>
            <w:proofErr w:type="spellStart"/>
            <w:r>
              <w:rPr>
                <w:sz w:val="18"/>
              </w:rPr>
              <w:t>nxehtë</w:t>
            </w:r>
            <w:proofErr w:type="spellEnd"/>
            <w:r w:rsidR="007316E1">
              <w:rPr>
                <w:sz w:val="18"/>
              </w:rPr>
              <w:t xml:space="preserve"> </w:t>
            </w:r>
            <w:proofErr w:type="spellStart"/>
            <w:r w:rsidR="007316E1">
              <w:rPr>
                <w:sz w:val="18"/>
              </w:rPr>
              <w:t>t</w:t>
            </w:r>
            <w:r w:rsidR="007316E1">
              <w:rPr>
                <w:sz w:val="20"/>
              </w:rPr>
              <w:t>ë</w:t>
            </w:r>
            <w:proofErr w:type="spellEnd"/>
          </w:p>
          <w:p w14:paraId="164699E1" w14:textId="77777777" w:rsidR="00DA62C7" w:rsidRDefault="00707778">
            <w:pPr>
              <w:pStyle w:val="TableParagraph"/>
              <w:spacing w:line="201" w:lineRule="exact"/>
              <w:ind w:left="30"/>
              <w:rPr>
                <w:sz w:val="18"/>
              </w:rPr>
            </w:pPr>
            <w:proofErr w:type="spellStart"/>
            <w:r>
              <w:rPr>
                <w:sz w:val="18"/>
              </w:rPr>
              <w:t>kaldaja</w:t>
            </w:r>
            <w:r w:rsidR="007316E1">
              <w:rPr>
                <w:sz w:val="18"/>
              </w:rPr>
              <w:t>ve</w:t>
            </w:r>
            <w:proofErr w:type="spellEnd"/>
          </w:p>
        </w:tc>
        <w:tc>
          <w:tcPr>
            <w:tcW w:w="1080" w:type="dxa"/>
          </w:tcPr>
          <w:p w14:paraId="2D8A1964" w14:textId="77777777" w:rsidR="00DA62C7" w:rsidRDefault="00707778">
            <w:pPr>
              <w:pStyle w:val="TableParagraph"/>
              <w:ind w:left="13"/>
              <w:jc w:val="center"/>
              <w:rPr>
                <w:sz w:val="18"/>
              </w:rPr>
            </w:pPr>
            <w:r>
              <w:rPr>
                <w:w w:val="109"/>
                <w:sz w:val="18"/>
              </w:rPr>
              <w:t>0</w:t>
            </w:r>
          </w:p>
        </w:tc>
        <w:tc>
          <w:tcPr>
            <w:tcW w:w="1072" w:type="dxa"/>
          </w:tcPr>
          <w:p w14:paraId="25FCE433" w14:textId="77777777" w:rsidR="00DA62C7" w:rsidRDefault="00707778">
            <w:pPr>
              <w:pStyle w:val="TableParagraph"/>
              <w:ind w:left="8"/>
              <w:jc w:val="center"/>
              <w:rPr>
                <w:sz w:val="18"/>
              </w:rPr>
            </w:pPr>
            <w:r>
              <w:rPr>
                <w:w w:val="109"/>
                <w:sz w:val="18"/>
              </w:rPr>
              <w:t>0</w:t>
            </w:r>
          </w:p>
        </w:tc>
        <w:tc>
          <w:tcPr>
            <w:tcW w:w="670" w:type="dxa"/>
          </w:tcPr>
          <w:p w14:paraId="71CB4E51" w14:textId="77777777" w:rsidR="00DA62C7" w:rsidRDefault="00707778">
            <w:pPr>
              <w:pStyle w:val="TableParagraph"/>
              <w:ind w:left="10"/>
              <w:jc w:val="center"/>
              <w:rPr>
                <w:sz w:val="18"/>
              </w:rPr>
            </w:pPr>
            <w:r>
              <w:rPr>
                <w:w w:val="109"/>
                <w:sz w:val="18"/>
              </w:rPr>
              <w:t>0</w:t>
            </w:r>
          </w:p>
        </w:tc>
        <w:tc>
          <w:tcPr>
            <w:tcW w:w="675" w:type="dxa"/>
            <w:shd w:val="clear" w:color="auto" w:fill="FFFFCC"/>
          </w:tcPr>
          <w:p w14:paraId="1F8878CE"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tcPr>
          <w:p w14:paraId="518F4895"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00E05C7E" w14:textId="77777777" w:rsidR="00DA62C7" w:rsidRDefault="00707778">
            <w:pPr>
              <w:pStyle w:val="TableParagraph"/>
              <w:ind w:right="2"/>
              <w:jc w:val="center"/>
              <w:rPr>
                <w:sz w:val="18"/>
              </w:rPr>
            </w:pPr>
            <w:r>
              <w:rPr>
                <w:w w:val="109"/>
                <w:sz w:val="18"/>
              </w:rPr>
              <w:t>0</w:t>
            </w:r>
          </w:p>
        </w:tc>
        <w:tc>
          <w:tcPr>
            <w:tcW w:w="670" w:type="dxa"/>
          </w:tcPr>
          <w:p w14:paraId="3A48F184" w14:textId="77777777" w:rsidR="00DA62C7" w:rsidRDefault="00707778">
            <w:pPr>
              <w:pStyle w:val="TableParagraph"/>
              <w:ind w:left="7"/>
              <w:jc w:val="center"/>
              <w:rPr>
                <w:sz w:val="18"/>
              </w:rPr>
            </w:pPr>
            <w:r>
              <w:rPr>
                <w:w w:val="109"/>
                <w:sz w:val="18"/>
              </w:rPr>
              <w:t>0</w:t>
            </w:r>
          </w:p>
        </w:tc>
        <w:tc>
          <w:tcPr>
            <w:tcW w:w="675" w:type="dxa"/>
          </w:tcPr>
          <w:p w14:paraId="1B662116"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380FF68D"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5772437B" w14:textId="77777777" w:rsidR="00DA62C7" w:rsidRDefault="00707778">
            <w:pPr>
              <w:pStyle w:val="TableParagraph"/>
              <w:ind w:left="272"/>
              <w:rPr>
                <w:sz w:val="18"/>
              </w:rPr>
            </w:pPr>
            <w:r>
              <w:rPr>
                <w:w w:val="109"/>
                <w:sz w:val="18"/>
              </w:rPr>
              <w:t>0</w:t>
            </w:r>
          </w:p>
        </w:tc>
        <w:tc>
          <w:tcPr>
            <w:tcW w:w="990" w:type="dxa"/>
          </w:tcPr>
          <w:p w14:paraId="5593B1BB" w14:textId="77777777" w:rsidR="00DA62C7" w:rsidRDefault="00707778">
            <w:pPr>
              <w:pStyle w:val="TableParagraph"/>
              <w:ind w:left="2"/>
              <w:jc w:val="center"/>
              <w:rPr>
                <w:sz w:val="18"/>
              </w:rPr>
            </w:pPr>
            <w:r>
              <w:rPr>
                <w:w w:val="109"/>
                <w:sz w:val="18"/>
              </w:rPr>
              <w:t>0</w:t>
            </w:r>
          </w:p>
        </w:tc>
      </w:tr>
      <w:tr w:rsidR="00DA62C7" w14:paraId="0B7FD507" w14:textId="77777777" w:rsidTr="00982E14">
        <w:trPr>
          <w:trHeight w:val="637"/>
        </w:trPr>
        <w:tc>
          <w:tcPr>
            <w:tcW w:w="630" w:type="dxa"/>
          </w:tcPr>
          <w:p w14:paraId="53533E84" w14:textId="77777777" w:rsidR="00DA62C7" w:rsidRDefault="00707778">
            <w:pPr>
              <w:pStyle w:val="TableParagraph"/>
              <w:spacing w:line="201" w:lineRule="exact"/>
              <w:ind w:left="28"/>
              <w:rPr>
                <w:rFonts w:ascii="Arial"/>
                <w:b/>
                <w:sz w:val="18"/>
              </w:rPr>
            </w:pPr>
            <w:r>
              <w:rPr>
                <w:rFonts w:ascii="Arial"/>
                <w:b/>
                <w:sz w:val="18"/>
              </w:rPr>
              <w:t>C25.4</w:t>
            </w:r>
          </w:p>
        </w:tc>
        <w:tc>
          <w:tcPr>
            <w:tcW w:w="1350" w:type="dxa"/>
          </w:tcPr>
          <w:p w14:paraId="3B922A7D" w14:textId="77777777" w:rsidR="00DA62C7" w:rsidRDefault="00707778">
            <w:pPr>
              <w:pStyle w:val="TableParagraph"/>
              <w:spacing w:line="232" w:lineRule="auto"/>
              <w:ind w:left="30" w:right="343"/>
              <w:rPr>
                <w:sz w:val="18"/>
              </w:rPr>
            </w:pPr>
            <w:proofErr w:type="spellStart"/>
            <w:r>
              <w:rPr>
                <w:sz w:val="18"/>
              </w:rPr>
              <w:t>Prodhimi</w:t>
            </w:r>
            <w:proofErr w:type="spellEnd"/>
            <w:r>
              <w:rPr>
                <w:sz w:val="18"/>
              </w:rPr>
              <w:t xml:space="preserve"> </w:t>
            </w:r>
            <w:proofErr w:type="spellStart"/>
            <w:r>
              <w:rPr>
                <w:sz w:val="18"/>
              </w:rPr>
              <w:t>i</w:t>
            </w:r>
            <w:proofErr w:type="spellEnd"/>
            <w:r>
              <w:rPr>
                <w:sz w:val="18"/>
              </w:rPr>
              <w:t xml:space="preserve"> </w:t>
            </w:r>
            <w:proofErr w:type="spellStart"/>
            <w:r>
              <w:rPr>
                <w:sz w:val="18"/>
              </w:rPr>
              <w:t>armëve</w:t>
            </w:r>
            <w:proofErr w:type="spellEnd"/>
            <w:r>
              <w:rPr>
                <w:sz w:val="18"/>
              </w:rPr>
              <w:t xml:space="preserve"> </w:t>
            </w:r>
            <w:proofErr w:type="spellStart"/>
            <w:r>
              <w:rPr>
                <w:sz w:val="18"/>
              </w:rPr>
              <w:t>dhe</w:t>
            </w:r>
            <w:proofErr w:type="spellEnd"/>
          </w:p>
          <w:p w14:paraId="7174E3C2" w14:textId="77777777" w:rsidR="00DA62C7" w:rsidRDefault="007316E1">
            <w:pPr>
              <w:pStyle w:val="TableParagraph"/>
              <w:spacing w:line="197" w:lineRule="exact"/>
              <w:ind w:left="30"/>
              <w:rPr>
                <w:sz w:val="18"/>
              </w:rPr>
            </w:pPr>
            <w:proofErr w:type="spellStart"/>
            <w:r>
              <w:rPr>
                <w:sz w:val="18"/>
              </w:rPr>
              <w:t>municioneve</w:t>
            </w:r>
            <w:proofErr w:type="spellEnd"/>
          </w:p>
        </w:tc>
        <w:tc>
          <w:tcPr>
            <w:tcW w:w="1080" w:type="dxa"/>
          </w:tcPr>
          <w:p w14:paraId="2C528E53" w14:textId="77777777" w:rsidR="00DA62C7" w:rsidRDefault="00707778">
            <w:pPr>
              <w:pStyle w:val="TableParagraph"/>
              <w:ind w:left="13"/>
              <w:jc w:val="center"/>
              <w:rPr>
                <w:sz w:val="18"/>
              </w:rPr>
            </w:pPr>
            <w:r>
              <w:rPr>
                <w:w w:val="109"/>
                <w:sz w:val="18"/>
              </w:rPr>
              <w:t>0</w:t>
            </w:r>
          </w:p>
        </w:tc>
        <w:tc>
          <w:tcPr>
            <w:tcW w:w="1072" w:type="dxa"/>
          </w:tcPr>
          <w:p w14:paraId="762AE1F0" w14:textId="77777777" w:rsidR="00DA62C7" w:rsidRDefault="00707778">
            <w:pPr>
              <w:pStyle w:val="TableParagraph"/>
              <w:ind w:left="8"/>
              <w:jc w:val="center"/>
              <w:rPr>
                <w:sz w:val="18"/>
              </w:rPr>
            </w:pPr>
            <w:r>
              <w:rPr>
                <w:w w:val="109"/>
                <w:sz w:val="18"/>
              </w:rPr>
              <w:t>0</w:t>
            </w:r>
          </w:p>
        </w:tc>
        <w:tc>
          <w:tcPr>
            <w:tcW w:w="670" w:type="dxa"/>
          </w:tcPr>
          <w:p w14:paraId="662AA195" w14:textId="77777777" w:rsidR="00DA62C7" w:rsidRDefault="00707778">
            <w:pPr>
              <w:pStyle w:val="TableParagraph"/>
              <w:ind w:left="10"/>
              <w:jc w:val="center"/>
              <w:rPr>
                <w:sz w:val="18"/>
              </w:rPr>
            </w:pPr>
            <w:r>
              <w:rPr>
                <w:w w:val="109"/>
                <w:sz w:val="18"/>
              </w:rPr>
              <w:t>0</w:t>
            </w:r>
          </w:p>
        </w:tc>
        <w:tc>
          <w:tcPr>
            <w:tcW w:w="675" w:type="dxa"/>
          </w:tcPr>
          <w:p w14:paraId="0C85B277"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001C30D6"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548A3EA8" w14:textId="77777777" w:rsidR="00DA62C7" w:rsidRDefault="00707778">
            <w:pPr>
              <w:pStyle w:val="TableParagraph"/>
              <w:ind w:right="2"/>
              <w:jc w:val="center"/>
              <w:rPr>
                <w:sz w:val="18"/>
              </w:rPr>
            </w:pPr>
            <w:r>
              <w:rPr>
                <w:w w:val="109"/>
                <w:sz w:val="18"/>
              </w:rPr>
              <w:t>0</w:t>
            </w:r>
          </w:p>
        </w:tc>
        <w:tc>
          <w:tcPr>
            <w:tcW w:w="670" w:type="dxa"/>
          </w:tcPr>
          <w:p w14:paraId="5692A6B9" w14:textId="77777777" w:rsidR="00DA62C7" w:rsidRDefault="00707778">
            <w:pPr>
              <w:pStyle w:val="TableParagraph"/>
              <w:ind w:left="7"/>
              <w:jc w:val="center"/>
              <w:rPr>
                <w:sz w:val="18"/>
              </w:rPr>
            </w:pPr>
            <w:r>
              <w:rPr>
                <w:w w:val="109"/>
                <w:sz w:val="18"/>
              </w:rPr>
              <w:t>0</w:t>
            </w:r>
          </w:p>
        </w:tc>
        <w:tc>
          <w:tcPr>
            <w:tcW w:w="675" w:type="dxa"/>
          </w:tcPr>
          <w:p w14:paraId="5312DA74"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1553666A"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3B8CB4EB" w14:textId="77777777" w:rsidR="00DA62C7" w:rsidRDefault="00707778">
            <w:pPr>
              <w:pStyle w:val="TableParagraph"/>
              <w:ind w:left="272"/>
              <w:rPr>
                <w:sz w:val="18"/>
              </w:rPr>
            </w:pPr>
            <w:r>
              <w:rPr>
                <w:w w:val="109"/>
                <w:sz w:val="18"/>
              </w:rPr>
              <w:t>0</w:t>
            </w:r>
          </w:p>
        </w:tc>
        <w:tc>
          <w:tcPr>
            <w:tcW w:w="990" w:type="dxa"/>
          </w:tcPr>
          <w:p w14:paraId="20056EFE" w14:textId="77777777" w:rsidR="00DA62C7" w:rsidRDefault="00707778">
            <w:pPr>
              <w:pStyle w:val="TableParagraph"/>
              <w:ind w:left="2"/>
              <w:jc w:val="center"/>
              <w:rPr>
                <w:sz w:val="18"/>
              </w:rPr>
            </w:pPr>
            <w:r>
              <w:rPr>
                <w:w w:val="109"/>
                <w:sz w:val="18"/>
              </w:rPr>
              <w:t>0</w:t>
            </w:r>
          </w:p>
        </w:tc>
      </w:tr>
      <w:tr w:rsidR="00DA62C7" w14:paraId="18055276" w14:textId="77777777" w:rsidTr="00982E14">
        <w:trPr>
          <w:trHeight w:val="846"/>
        </w:trPr>
        <w:tc>
          <w:tcPr>
            <w:tcW w:w="630" w:type="dxa"/>
          </w:tcPr>
          <w:p w14:paraId="421C1D59" w14:textId="77777777" w:rsidR="00DA62C7" w:rsidRDefault="00707778">
            <w:pPr>
              <w:pStyle w:val="TableParagraph"/>
              <w:spacing w:line="199" w:lineRule="exact"/>
              <w:ind w:left="28"/>
              <w:rPr>
                <w:rFonts w:ascii="Arial"/>
                <w:b/>
                <w:sz w:val="18"/>
              </w:rPr>
            </w:pPr>
            <w:r>
              <w:rPr>
                <w:rFonts w:ascii="Arial"/>
                <w:b/>
                <w:sz w:val="18"/>
              </w:rPr>
              <w:t>C25.5</w:t>
            </w:r>
          </w:p>
        </w:tc>
        <w:tc>
          <w:tcPr>
            <w:tcW w:w="1350" w:type="dxa"/>
          </w:tcPr>
          <w:p w14:paraId="4B9EB4D3" w14:textId="77777777" w:rsidR="00DA62C7" w:rsidRDefault="00707778">
            <w:pPr>
              <w:pStyle w:val="TableParagraph"/>
              <w:spacing w:line="232" w:lineRule="auto"/>
              <w:ind w:left="30"/>
              <w:rPr>
                <w:sz w:val="18"/>
              </w:rPr>
            </w:pPr>
            <w:proofErr w:type="spellStart"/>
            <w:r>
              <w:rPr>
                <w:sz w:val="18"/>
              </w:rPr>
              <w:t>Formëzimi</w:t>
            </w:r>
            <w:proofErr w:type="spellEnd"/>
            <w:r>
              <w:rPr>
                <w:sz w:val="18"/>
              </w:rPr>
              <w:t xml:space="preserve">, </w:t>
            </w:r>
            <w:proofErr w:type="spellStart"/>
            <w:r>
              <w:rPr>
                <w:sz w:val="18"/>
              </w:rPr>
              <w:t>presimi</w:t>
            </w:r>
            <w:proofErr w:type="spellEnd"/>
            <w:r>
              <w:rPr>
                <w:sz w:val="18"/>
              </w:rPr>
              <w:t xml:space="preserve">, </w:t>
            </w:r>
            <w:proofErr w:type="spellStart"/>
            <w:r>
              <w:rPr>
                <w:sz w:val="18"/>
              </w:rPr>
              <w:t>stampimi</w:t>
            </w:r>
            <w:proofErr w:type="spellEnd"/>
            <w:r>
              <w:rPr>
                <w:sz w:val="18"/>
              </w:rPr>
              <w:t xml:space="preserve"> </w:t>
            </w:r>
            <w:proofErr w:type="spellStart"/>
            <w:r>
              <w:rPr>
                <w:sz w:val="18"/>
              </w:rPr>
              <w:t>dhe</w:t>
            </w:r>
            <w:proofErr w:type="spellEnd"/>
            <w:r>
              <w:rPr>
                <w:sz w:val="18"/>
              </w:rPr>
              <w:t xml:space="preserve"> </w:t>
            </w:r>
            <w:proofErr w:type="spellStart"/>
            <w:r>
              <w:rPr>
                <w:sz w:val="18"/>
              </w:rPr>
              <w:t>formimi</w:t>
            </w:r>
            <w:proofErr w:type="spellEnd"/>
            <w:r>
              <w:rPr>
                <w:sz w:val="18"/>
              </w:rPr>
              <w:t xml:space="preserve"> </w:t>
            </w:r>
            <w:proofErr w:type="spellStart"/>
            <w:r>
              <w:rPr>
                <w:sz w:val="18"/>
              </w:rPr>
              <w:t>i</w:t>
            </w:r>
            <w:proofErr w:type="spellEnd"/>
            <w:r>
              <w:rPr>
                <w:sz w:val="18"/>
              </w:rPr>
              <w:t xml:space="preserve"> </w:t>
            </w:r>
            <w:proofErr w:type="spellStart"/>
            <w:r>
              <w:rPr>
                <w:sz w:val="18"/>
              </w:rPr>
              <w:t>metaleve</w:t>
            </w:r>
            <w:proofErr w:type="spellEnd"/>
            <w:r>
              <w:rPr>
                <w:sz w:val="18"/>
              </w:rPr>
              <w:t>;</w:t>
            </w:r>
          </w:p>
          <w:p w14:paraId="228BE629" w14:textId="77777777" w:rsidR="00DA62C7" w:rsidRDefault="00707778">
            <w:pPr>
              <w:pStyle w:val="TableParagraph"/>
              <w:spacing w:line="193" w:lineRule="exact"/>
              <w:ind w:left="30"/>
              <w:rPr>
                <w:sz w:val="18"/>
              </w:rPr>
            </w:pPr>
            <w:proofErr w:type="spellStart"/>
            <w:r>
              <w:rPr>
                <w:sz w:val="18"/>
              </w:rPr>
              <w:t>metalurgji</w:t>
            </w:r>
            <w:proofErr w:type="spellEnd"/>
            <w:r>
              <w:rPr>
                <w:sz w:val="18"/>
              </w:rPr>
              <w:t xml:space="preserve"> </w:t>
            </w:r>
            <w:proofErr w:type="spellStart"/>
            <w:r>
              <w:rPr>
                <w:sz w:val="18"/>
              </w:rPr>
              <w:t>pluhur</w:t>
            </w:r>
            <w:proofErr w:type="spellEnd"/>
          </w:p>
        </w:tc>
        <w:tc>
          <w:tcPr>
            <w:tcW w:w="1080" w:type="dxa"/>
          </w:tcPr>
          <w:p w14:paraId="6C096EC3" w14:textId="77777777" w:rsidR="00DA62C7" w:rsidRDefault="00707778">
            <w:pPr>
              <w:pStyle w:val="TableParagraph"/>
              <w:ind w:left="13"/>
              <w:jc w:val="center"/>
              <w:rPr>
                <w:sz w:val="18"/>
              </w:rPr>
            </w:pPr>
            <w:r>
              <w:rPr>
                <w:w w:val="109"/>
                <w:sz w:val="18"/>
              </w:rPr>
              <w:t>0</w:t>
            </w:r>
          </w:p>
        </w:tc>
        <w:tc>
          <w:tcPr>
            <w:tcW w:w="1072" w:type="dxa"/>
          </w:tcPr>
          <w:p w14:paraId="40EB0DB3" w14:textId="77777777" w:rsidR="00DA62C7" w:rsidRDefault="00707778">
            <w:pPr>
              <w:pStyle w:val="TableParagraph"/>
              <w:ind w:left="8"/>
              <w:jc w:val="center"/>
              <w:rPr>
                <w:sz w:val="18"/>
              </w:rPr>
            </w:pPr>
            <w:r>
              <w:rPr>
                <w:w w:val="109"/>
                <w:sz w:val="18"/>
              </w:rPr>
              <w:t>0</w:t>
            </w:r>
          </w:p>
        </w:tc>
        <w:tc>
          <w:tcPr>
            <w:tcW w:w="670" w:type="dxa"/>
          </w:tcPr>
          <w:p w14:paraId="1479645F" w14:textId="77777777" w:rsidR="00DA62C7" w:rsidRDefault="00707778">
            <w:pPr>
              <w:pStyle w:val="TableParagraph"/>
              <w:ind w:left="10"/>
              <w:jc w:val="center"/>
              <w:rPr>
                <w:sz w:val="18"/>
              </w:rPr>
            </w:pPr>
            <w:r>
              <w:rPr>
                <w:w w:val="109"/>
                <w:sz w:val="18"/>
              </w:rPr>
              <w:t>0</w:t>
            </w:r>
          </w:p>
        </w:tc>
        <w:tc>
          <w:tcPr>
            <w:tcW w:w="675" w:type="dxa"/>
          </w:tcPr>
          <w:p w14:paraId="100C49E9"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427C285E"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302564E2" w14:textId="77777777" w:rsidR="00DA62C7" w:rsidRDefault="00707778">
            <w:pPr>
              <w:pStyle w:val="TableParagraph"/>
              <w:ind w:right="2"/>
              <w:jc w:val="center"/>
              <w:rPr>
                <w:sz w:val="18"/>
              </w:rPr>
            </w:pPr>
            <w:r>
              <w:rPr>
                <w:w w:val="109"/>
                <w:sz w:val="18"/>
              </w:rPr>
              <w:t>0</w:t>
            </w:r>
          </w:p>
        </w:tc>
        <w:tc>
          <w:tcPr>
            <w:tcW w:w="670" w:type="dxa"/>
          </w:tcPr>
          <w:p w14:paraId="259BF790" w14:textId="77777777" w:rsidR="00DA62C7" w:rsidRDefault="00707778">
            <w:pPr>
              <w:pStyle w:val="TableParagraph"/>
              <w:ind w:left="7"/>
              <w:jc w:val="center"/>
              <w:rPr>
                <w:sz w:val="18"/>
              </w:rPr>
            </w:pPr>
            <w:r>
              <w:rPr>
                <w:w w:val="109"/>
                <w:sz w:val="18"/>
              </w:rPr>
              <w:t>0</w:t>
            </w:r>
          </w:p>
        </w:tc>
        <w:tc>
          <w:tcPr>
            <w:tcW w:w="675" w:type="dxa"/>
          </w:tcPr>
          <w:p w14:paraId="6B751166"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052957D7"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1E1B883B" w14:textId="77777777" w:rsidR="00DA62C7" w:rsidRDefault="00707778">
            <w:pPr>
              <w:pStyle w:val="TableParagraph"/>
              <w:ind w:left="272"/>
              <w:rPr>
                <w:sz w:val="18"/>
              </w:rPr>
            </w:pPr>
            <w:r>
              <w:rPr>
                <w:w w:val="109"/>
                <w:sz w:val="18"/>
              </w:rPr>
              <w:t>0</w:t>
            </w:r>
          </w:p>
        </w:tc>
        <w:tc>
          <w:tcPr>
            <w:tcW w:w="990" w:type="dxa"/>
          </w:tcPr>
          <w:p w14:paraId="214610F5" w14:textId="77777777" w:rsidR="00DA62C7" w:rsidRDefault="00707778">
            <w:pPr>
              <w:pStyle w:val="TableParagraph"/>
              <w:ind w:left="2"/>
              <w:jc w:val="center"/>
              <w:rPr>
                <w:sz w:val="18"/>
              </w:rPr>
            </w:pPr>
            <w:r>
              <w:rPr>
                <w:w w:val="109"/>
                <w:sz w:val="18"/>
              </w:rPr>
              <w:t>0</w:t>
            </w:r>
          </w:p>
        </w:tc>
      </w:tr>
      <w:tr w:rsidR="00DA62C7" w14:paraId="6401291A" w14:textId="77777777" w:rsidTr="00982E14">
        <w:trPr>
          <w:trHeight w:val="637"/>
        </w:trPr>
        <w:tc>
          <w:tcPr>
            <w:tcW w:w="630" w:type="dxa"/>
          </w:tcPr>
          <w:p w14:paraId="1F3928F9" w14:textId="77777777" w:rsidR="00DA62C7" w:rsidRDefault="00707778">
            <w:pPr>
              <w:pStyle w:val="TableParagraph"/>
              <w:spacing w:line="201" w:lineRule="exact"/>
              <w:ind w:left="28"/>
              <w:rPr>
                <w:rFonts w:ascii="Arial"/>
                <w:b/>
                <w:sz w:val="18"/>
              </w:rPr>
            </w:pPr>
            <w:r>
              <w:rPr>
                <w:rFonts w:ascii="Arial"/>
                <w:b/>
                <w:sz w:val="18"/>
              </w:rPr>
              <w:t>C25.6</w:t>
            </w:r>
          </w:p>
        </w:tc>
        <w:tc>
          <w:tcPr>
            <w:tcW w:w="1350" w:type="dxa"/>
          </w:tcPr>
          <w:p w14:paraId="6EE5A375" w14:textId="77777777" w:rsidR="00DA62C7" w:rsidRPr="000913E9" w:rsidRDefault="00707778">
            <w:pPr>
              <w:pStyle w:val="TableParagraph"/>
              <w:spacing w:line="230" w:lineRule="auto"/>
              <w:ind w:left="30"/>
              <w:rPr>
                <w:sz w:val="18"/>
                <w:lang w:val="es-AR"/>
              </w:rPr>
            </w:pPr>
            <w:proofErr w:type="spellStart"/>
            <w:r w:rsidRPr="000913E9">
              <w:rPr>
                <w:sz w:val="18"/>
                <w:lang w:val="es-AR"/>
              </w:rPr>
              <w:t>Trajtimi</w:t>
            </w:r>
            <w:proofErr w:type="spellEnd"/>
            <w:r w:rsidRPr="000913E9">
              <w:rPr>
                <w:sz w:val="18"/>
                <w:lang w:val="es-AR"/>
              </w:rPr>
              <w:t xml:space="preserve"> </w:t>
            </w:r>
            <w:proofErr w:type="spellStart"/>
            <w:r w:rsidRPr="000913E9">
              <w:rPr>
                <w:sz w:val="18"/>
                <w:lang w:val="es-AR"/>
              </w:rPr>
              <w:t>dhe</w:t>
            </w:r>
            <w:proofErr w:type="spellEnd"/>
            <w:r w:rsidRPr="000913E9">
              <w:rPr>
                <w:sz w:val="18"/>
                <w:lang w:val="es-AR"/>
              </w:rPr>
              <w:t xml:space="preserve"> </w:t>
            </w:r>
            <w:proofErr w:type="spellStart"/>
            <w:r w:rsidRPr="000913E9">
              <w:rPr>
                <w:sz w:val="18"/>
                <w:lang w:val="es-AR"/>
              </w:rPr>
              <w:t>veshja</w:t>
            </w:r>
            <w:proofErr w:type="spellEnd"/>
            <w:r w:rsidRPr="000913E9">
              <w:rPr>
                <w:sz w:val="18"/>
                <w:lang w:val="es-AR"/>
              </w:rPr>
              <w:t xml:space="preserve"> e </w:t>
            </w:r>
            <w:proofErr w:type="spellStart"/>
            <w:r w:rsidRPr="000913E9">
              <w:rPr>
                <w:sz w:val="18"/>
                <w:lang w:val="es-AR"/>
              </w:rPr>
              <w:t>metaleve</w:t>
            </w:r>
            <w:proofErr w:type="spellEnd"/>
            <w:r w:rsidRPr="000913E9">
              <w:rPr>
                <w:sz w:val="18"/>
                <w:lang w:val="es-AR"/>
              </w:rPr>
              <w:t>;</w:t>
            </w:r>
          </w:p>
          <w:p w14:paraId="7ABCB8E2" w14:textId="77777777" w:rsidR="00DA62C7" w:rsidRDefault="00707778">
            <w:pPr>
              <w:pStyle w:val="TableParagraph"/>
              <w:spacing w:line="198" w:lineRule="exact"/>
              <w:ind w:left="30"/>
              <w:rPr>
                <w:sz w:val="18"/>
              </w:rPr>
            </w:pPr>
            <w:proofErr w:type="spellStart"/>
            <w:r>
              <w:rPr>
                <w:sz w:val="18"/>
              </w:rPr>
              <w:t>përpunimit</w:t>
            </w:r>
            <w:proofErr w:type="spellEnd"/>
          </w:p>
        </w:tc>
        <w:tc>
          <w:tcPr>
            <w:tcW w:w="1080" w:type="dxa"/>
            <w:shd w:val="clear" w:color="auto" w:fill="FFFFCC"/>
          </w:tcPr>
          <w:p w14:paraId="350DC032" w14:textId="77777777" w:rsidR="00DA62C7" w:rsidRDefault="00707778">
            <w:pPr>
              <w:pStyle w:val="TableParagraph"/>
              <w:spacing w:line="211" w:lineRule="exact"/>
              <w:ind w:left="13"/>
              <w:jc w:val="center"/>
              <w:rPr>
                <w:sz w:val="18"/>
              </w:rPr>
            </w:pPr>
            <w:r>
              <w:rPr>
                <w:color w:val="333333"/>
                <w:w w:val="109"/>
                <w:sz w:val="18"/>
              </w:rPr>
              <w:t>1</w:t>
            </w:r>
          </w:p>
        </w:tc>
        <w:tc>
          <w:tcPr>
            <w:tcW w:w="1072" w:type="dxa"/>
          </w:tcPr>
          <w:p w14:paraId="6B930F02" w14:textId="77777777" w:rsidR="00DA62C7" w:rsidRDefault="00707778">
            <w:pPr>
              <w:pStyle w:val="TableParagraph"/>
              <w:spacing w:line="211" w:lineRule="exact"/>
              <w:ind w:left="8"/>
              <w:jc w:val="center"/>
              <w:rPr>
                <w:sz w:val="18"/>
              </w:rPr>
            </w:pPr>
            <w:r>
              <w:rPr>
                <w:w w:val="109"/>
                <w:sz w:val="18"/>
              </w:rPr>
              <w:t>0</w:t>
            </w:r>
          </w:p>
        </w:tc>
        <w:tc>
          <w:tcPr>
            <w:tcW w:w="670" w:type="dxa"/>
          </w:tcPr>
          <w:p w14:paraId="03B3BF8F" w14:textId="77777777" w:rsidR="00DA62C7" w:rsidRDefault="00707778">
            <w:pPr>
              <w:pStyle w:val="TableParagraph"/>
              <w:spacing w:line="211" w:lineRule="exact"/>
              <w:ind w:left="10"/>
              <w:jc w:val="center"/>
              <w:rPr>
                <w:sz w:val="18"/>
              </w:rPr>
            </w:pPr>
            <w:r>
              <w:rPr>
                <w:w w:val="109"/>
                <w:sz w:val="18"/>
              </w:rPr>
              <w:t>0</w:t>
            </w:r>
          </w:p>
        </w:tc>
        <w:tc>
          <w:tcPr>
            <w:tcW w:w="675" w:type="dxa"/>
          </w:tcPr>
          <w:p w14:paraId="21C87FEE" w14:textId="77777777" w:rsidR="00DA62C7" w:rsidRDefault="00707778">
            <w:pPr>
              <w:pStyle w:val="TableParagraph"/>
              <w:spacing w:line="211" w:lineRule="exact"/>
              <w:ind w:left="4"/>
              <w:jc w:val="center"/>
              <w:rPr>
                <w:sz w:val="18"/>
              </w:rPr>
            </w:pPr>
            <w:r>
              <w:rPr>
                <w:w w:val="109"/>
                <w:sz w:val="18"/>
              </w:rPr>
              <w:t>0</w:t>
            </w:r>
          </w:p>
        </w:tc>
        <w:tc>
          <w:tcPr>
            <w:tcW w:w="670" w:type="dxa"/>
            <w:tcBorders>
              <w:right w:val="single" w:sz="12" w:space="0" w:color="000000"/>
            </w:tcBorders>
            <w:shd w:val="clear" w:color="auto" w:fill="FFFFCC"/>
          </w:tcPr>
          <w:p w14:paraId="23E0A308" w14:textId="77777777" w:rsidR="00DA62C7" w:rsidRDefault="00707778">
            <w:pPr>
              <w:pStyle w:val="TableParagraph"/>
              <w:spacing w:line="211" w:lineRule="exact"/>
              <w:ind w:left="284"/>
              <w:rPr>
                <w:sz w:val="18"/>
              </w:rPr>
            </w:pPr>
            <w:r>
              <w:rPr>
                <w:color w:val="333333"/>
                <w:w w:val="109"/>
                <w:sz w:val="18"/>
              </w:rPr>
              <w:t>1</w:t>
            </w:r>
          </w:p>
        </w:tc>
        <w:tc>
          <w:tcPr>
            <w:tcW w:w="672" w:type="dxa"/>
            <w:tcBorders>
              <w:left w:val="single" w:sz="12" w:space="0" w:color="000000"/>
            </w:tcBorders>
          </w:tcPr>
          <w:p w14:paraId="7BDB2E03" w14:textId="77777777" w:rsidR="00DA62C7" w:rsidRDefault="00707778">
            <w:pPr>
              <w:pStyle w:val="TableParagraph"/>
              <w:spacing w:line="211" w:lineRule="exact"/>
              <w:ind w:right="2"/>
              <w:jc w:val="center"/>
              <w:rPr>
                <w:sz w:val="18"/>
              </w:rPr>
            </w:pPr>
            <w:r>
              <w:rPr>
                <w:w w:val="109"/>
                <w:sz w:val="18"/>
              </w:rPr>
              <w:t>0</w:t>
            </w:r>
          </w:p>
        </w:tc>
        <w:tc>
          <w:tcPr>
            <w:tcW w:w="670" w:type="dxa"/>
          </w:tcPr>
          <w:p w14:paraId="22812D91" w14:textId="77777777" w:rsidR="00DA62C7" w:rsidRDefault="00707778">
            <w:pPr>
              <w:pStyle w:val="TableParagraph"/>
              <w:spacing w:line="211" w:lineRule="exact"/>
              <w:ind w:left="7"/>
              <w:jc w:val="center"/>
              <w:rPr>
                <w:sz w:val="18"/>
              </w:rPr>
            </w:pPr>
            <w:r>
              <w:rPr>
                <w:w w:val="109"/>
                <w:sz w:val="18"/>
              </w:rPr>
              <w:t>0</w:t>
            </w:r>
          </w:p>
        </w:tc>
        <w:tc>
          <w:tcPr>
            <w:tcW w:w="675" w:type="dxa"/>
          </w:tcPr>
          <w:p w14:paraId="50BDCC8C"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shd w:val="clear" w:color="auto" w:fill="FFFFCC"/>
          </w:tcPr>
          <w:p w14:paraId="1C5CEB88" w14:textId="77777777" w:rsidR="00DA62C7" w:rsidRDefault="00707778">
            <w:pPr>
              <w:pStyle w:val="TableParagraph"/>
              <w:spacing w:line="211" w:lineRule="exact"/>
              <w:ind w:left="15"/>
              <w:jc w:val="center"/>
              <w:rPr>
                <w:sz w:val="18"/>
              </w:rPr>
            </w:pPr>
            <w:r>
              <w:rPr>
                <w:color w:val="333333"/>
                <w:w w:val="109"/>
                <w:sz w:val="18"/>
              </w:rPr>
              <w:t>1</w:t>
            </w:r>
          </w:p>
        </w:tc>
        <w:tc>
          <w:tcPr>
            <w:tcW w:w="976" w:type="dxa"/>
            <w:tcBorders>
              <w:left w:val="single" w:sz="12" w:space="0" w:color="000000"/>
            </w:tcBorders>
          </w:tcPr>
          <w:p w14:paraId="33C47DA0" w14:textId="77777777" w:rsidR="00DA62C7" w:rsidRDefault="00707778">
            <w:pPr>
              <w:pStyle w:val="TableParagraph"/>
              <w:spacing w:line="211" w:lineRule="exact"/>
              <w:ind w:left="272"/>
              <w:rPr>
                <w:sz w:val="18"/>
              </w:rPr>
            </w:pPr>
            <w:r>
              <w:rPr>
                <w:w w:val="109"/>
                <w:sz w:val="18"/>
              </w:rPr>
              <w:t>0</w:t>
            </w:r>
          </w:p>
        </w:tc>
        <w:tc>
          <w:tcPr>
            <w:tcW w:w="990" w:type="dxa"/>
          </w:tcPr>
          <w:p w14:paraId="141425F7" w14:textId="77777777" w:rsidR="00DA62C7" w:rsidRDefault="00707778">
            <w:pPr>
              <w:pStyle w:val="TableParagraph"/>
              <w:spacing w:line="211" w:lineRule="exact"/>
              <w:ind w:left="2"/>
              <w:jc w:val="center"/>
              <w:rPr>
                <w:sz w:val="18"/>
              </w:rPr>
            </w:pPr>
            <w:r>
              <w:rPr>
                <w:w w:val="109"/>
                <w:sz w:val="18"/>
              </w:rPr>
              <w:t>0</w:t>
            </w:r>
          </w:p>
        </w:tc>
      </w:tr>
      <w:tr w:rsidR="00DA62C7" w14:paraId="78B5F6BE" w14:textId="77777777" w:rsidTr="00982E14">
        <w:trPr>
          <w:trHeight w:val="635"/>
        </w:trPr>
        <w:tc>
          <w:tcPr>
            <w:tcW w:w="630" w:type="dxa"/>
          </w:tcPr>
          <w:p w14:paraId="1B92C960" w14:textId="77777777" w:rsidR="00DA62C7" w:rsidRDefault="00707778">
            <w:pPr>
              <w:pStyle w:val="TableParagraph"/>
              <w:spacing w:line="201" w:lineRule="exact"/>
              <w:ind w:left="28"/>
              <w:rPr>
                <w:rFonts w:ascii="Arial"/>
                <w:b/>
                <w:sz w:val="18"/>
              </w:rPr>
            </w:pPr>
            <w:r>
              <w:rPr>
                <w:rFonts w:ascii="Arial"/>
                <w:b/>
                <w:sz w:val="18"/>
              </w:rPr>
              <w:lastRenderedPageBreak/>
              <w:t>C25.7</w:t>
            </w:r>
          </w:p>
        </w:tc>
        <w:tc>
          <w:tcPr>
            <w:tcW w:w="1350" w:type="dxa"/>
          </w:tcPr>
          <w:p w14:paraId="6944362C" w14:textId="77777777" w:rsidR="00DA62C7" w:rsidRDefault="00707778">
            <w:pPr>
              <w:pStyle w:val="TableParagraph"/>
              <w:spacing w:line="230" w:lineRule="auto"/>
              <w:ind w:left="30" w:right="218"/>
              <w:rPr>
                <w:sz w:val="18"/>
              </w:rPr>
            </w:pPr>
            <w:proofErr w:type="spellStart"/>
            <w:r>
              <w:rPr>
                <w:sz w:val="18"/>
              </w:rPr>
              <w:t>Prodhimi</w:t>
            </w:r>
            <w:proofErr w:type="spellEnd"/>
            <w:r>
              <w:rPr>
                <w:sz w:val="18"/>
              </w:rPr>
              <w:t xml:space="preserve"> </w:t>
            </w:r>
            <w:proofErr w:type="spellStart"/>
            <w:r>
              <w:rPr>
                <w:sz w:val="18"/>
              </w:rPr>
              <w:t>i</w:t>
            </w:r>
            <w:proofErr w:type="spellEnd"/>
            <w:r>
              <w:rPr>
                <w:sz w:val="18"/>
              </w:rPr>
              <w:t xml:space="preserve"> </w:t>
            </w:r>
            <w:proofErr w:type="spellStart"/>
            <w:r>
              <w:rPr>
                <w:sz w:val="18"/>
              </w:rPr>
              <w:t>takëmeve</w:t>
            </w:r>
            <w:proofErr w:type="spellEnd"/>
            <w:r>
              <w:rPr>
                <w:sz w:val="18"/>
              </w:rPr>
              <w:t xml:space="preserve">, </w:t>
            </w:r>
            <w:proofErr w:type="spellStart"/>
            <w:r>
              <w:rPr>
                <w:sz w:val="18"/>
              </w:rPr>
              <w:t>veglave</w:t>
            </w:r>
            <w:proofErr w:type="spellEnd"/>
            <w:r>
              <w:rPr>
                <w:sz w:val="18"/>
              </w:rPr>
              <w:t xml:space="preserve"> </w:t>
            </w:r>
            <w:proofErr w:type="spellStart"/>
            <w:r>
              <w:rPr>
                <w:sz w:val="18"/>
              </w:rPr>
              <w:t>dhe</w:t>
            </w:r>
            <w:proofErr w:type="spellEnd"/>
          </w:p>
          <w:p w14:paraId="78DF2F11" w14:textId="77777777" w:rsidR="00DA62C7" w:rsidRDefault="00707778">
            <w:pPr>
              <w:pStyle w:val="TableParagraph"/>
              <w:spacing w:line="198" w:lineRule="exact"/>
              <w:ind w:left="30"/>
              <w:rPr>
                <w:sz w:val="18"/>
              </w:rPr>
            </w:pPr>
            <w:proofErr w:type="spellStart"/>
            <w:r>
              <w:rPr>
                <w:sz w:val="18"/>
              </w:rPr>
              <w:t>hardueri</w:t>
            </w:r>
            <w:proofErr w:type="spellEnd"/>
            <w:r>
              <w:rPr>
                <w:sz w:val="18"/>
              </w:rPr>
              <w:t xml:space="preserve"> </w:t>
            </w:r>
            <w:proofErr w:type="spellStart"/>
            <w:r>
              <w:rPr>
                <w:sz w:val="18"/>
              </w:rPr>
              <w:t>i</w:t>
            </w:r>
            <w:proofErr w:type="spellEnd"/>
            <w:r>
              <w:rPr>
                <w:sz w:val="18"/>
              </w:rPr>
              <w:t xml:space="preserve"> </w:t>
            </w:r>
            <w:proofErr w:type="spellStart"/>
            <w:r>
              <w:rPr>
                <w:sz w:val="18"/>
              </w:rPr>
              <w:t>përgjithshëm</w:t>
            </w:r>
            <w:proofErr w:type="spellEnd"/>
          </w:p>
        </w:tc>
        <w:tc>
          <w:tcPr>
            <w:tcW w:w="1080" w:type="dxa"/>
          </w:tcPr>
          <w:p w14:paraId="251D8D66" w14:textId="77777777" w:rsidR="00DA62C7" w:rsidRDefault="00707778">
            <w:pPr>
              <w:pStyle w:val="TableParagraph"/>
              <w:ind w:left="13"/>
              <w:jc w:val="center"/>
              <w:rPr>
                <w:sz w:val="18"/>
              </w:rPr>
            </w:pPr>
            <w:r>
              <w:rPr>
                <w:w w:val="109"/>
                <w:sz w:val="18"/>
              </w:rPr>
              <w:t>0</w:t>
            </w:r>
          </w:p>
        </w:tc>
        <w:tc>
          <w:tcPr>
            <w:tcW w:w="1072" w:type="dxa"/>
          </w:tcPr>
          <w:p w14:paraId="79C63D05" w14:textId="77777777" w:rsidR="00DA62C7" w:rsidRDefault="00707778">
            <w:pPr>
              <w:pStyle w:val="TableParagraph"/>
              <w:ind w:left="8"/>
              <w:jc w:val="center"/>
              <w:rPr>
                <w:sz w:val="18"/>
              </w:rPr>
            </w:pPr>
            <w:r>
              <w:rPr>
                <w:w w:val="109"/>
                <w:sz w:val="18"/>
              </w:rPr>
              <w:t>0</w:t>
            </w:r>
          </w:p>
        </w:tc>
        <w:tc>
          <w:tcPr>
            <w:tcW w:w="670" w:type="dxa"/>
          </w:tcPr>
          <w:p w14:paraId="451FE725" w14:textId="77777777" w:rsidR="00DA62C7" w:rsidRDefault="00707778">
            <w:pPr>
              <w:pStyle w:val="TableParagraph"/>
              <w:ind w:left="10"/>
              <w:jc w:val="center"/>
              <w:rPr>
                <w:sz w:val="18"/>
              </w:rPr>
            </w:pPr>
            <w:r>
              <w:rPr>
                <w:w w:val="109"/>
                <w:sz w:val="18"/>
              </w:rPr>
              <w:t>0</w:t>
            </w:r>
          </w:p>
        </w:tc>
        <w:tc>
          <w:tcPr>
            <w:tcW w:w="675" w:type="dxa"/>
          </w:tcPr>
          <w:p w14:paraId="73F359DE"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59CB9B46"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7310AF8F" w14:textId="77777777" w:rsidR="00DA62C7" w:rsidRDefault="00707778">
            <w:pPr>
              <w:pStyle w:val="TableParagraph"/>
              <w:ind w:right="2"/>
              <w:jc w:val="center"/>
              <w:rPr>
                <w:sz w:val="18"/>
              </w:rPr>
            </w:pPr>
            <w:r>
              <w:rPr>
                <w:w w:val="109"/>
                <w:sz w:val="18"/>
              </w:rPr>
              <w:t>0</w:t>
            </w:r>
          </w:p>
        </w:tc>
        <w:tc>
          <w:tcPr>
            <w:tcW w:w="670" w:type="dxa"/>
          </w:tcPr>
          <w:p w14:paraId="622BE6B3" w14:textId="77777777" w:rsidR="00DA62C7" w:rsidRDefault="00707778">
            <w:pPr>
              <w:pStyle w:val="TableParagraph"/>
              <w:ind w:left="7"/>
              <w:jc w:val="center"/>
              <w:rPr>
                <w:sz w:val="18"/>
              </w:rPr>
            </w:pPr>
            <w:r>
              <w:rPr>
                <w:w w:val="109"/>
                <w:sz w:val="18"/>
              </w:rPr>
              <w:t>0</w:t>
            </w:r>
          </w:p>
        </w:tc>
        <w:tc>
          <w:tcPr>
            <w:tcW w:w="675" w:type="dxa"/>
          </w:tcPr>
          <w:p w14:paraId="493E54A4"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7741FBD4"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3966F591" w14:textId="77777777" w:rsidR="00DA62C7" w:rsidRDefault="00707778">
            <w:pPr>
              <w:pStyle w:val="TableParagraph"/>
              <w:ind w:left="272"/>
              <w:rPr>
                <w:sz w:val="18"/>
              </w:rPr>
            </w:pPr>
            <w:r>
              <w:rPr>
                <w:w w:val="109"/>
                <w:sz w:val="18"/>
              </w:rPr>
              <w:t>0</w:t>
            </w:r>
          </w:p>
        </w:tc>
        <w:tc>
          <w:tcPr>
            <w:tcW w:w="990" w:type="dxa"/>
          </w:tcPr>
          <w:p w14:paraId="3DE797C3" w14:textId="77777777" w:rsidR="00DA62C7" w:rsidRDefault="00707778">
            <w:pPr>
              <w:pStyle w:val="TableParagraph"/>
              <w:ind w:left="2"/>
              <w:jc w:val="center"/>
              <w:rPr>
                <w:sz w:val="18"/>
              </w:rPr>
            </w:pPr>
            <w:r>
              <w:rPr>
                <w:w w:val="109"/>
                <w:sz w:val="18"/>
              </w:rPr>
              <w:t>0</w:t>
            </w:r>
          </w:p>
        </w:tc>
      </w:tr>
      <w:tr w:rsidR="00DA62C7" w14:paraId="644B4CB0" w14:textId="77777777" w:rsidTr="00982E14">
        <w:trPr>
          <w:trHeight w:val="637"/>
        </w:trPr>
        <w:tc>
          <w:tcPr>
            <w:tcW w:w="630" w:type="dxa"/>
          </w:tcPr>
          <w:p w14:paraId="77C7CE3B" w14:textId="77777777" w:rsidR="00DA62C7" w:rsidRDefault="00707778">
            <w:pPr>
              <w:pStyle w:val="TableParagraph"/>
              <w:spacing w:line="201" w:lineRule="exact"/>
              <w:ind w:left="28"/>
              <w:rPr>
                <w:rFonts w:ascii="Arial"/>
                <w:b/>
                <w:sz w:val="18"/>
              </w:rPr>
            </w:pPr>
            <w:r>
              <w:rPr>
                <w:rFonts w:ascii="Arial"/>
                <w:b/>
                <w:sz w:val="18"/>
              </w:rPr>
              <w:t>C25.9</w:t>
            </w:r>
          </w:p>
        </w:tc>
        <w:tc>
          <w:tcPr>
            <w:tcW w:w="1350" w:type="dxa"/>
          </w:tcPr>
          <w:p w14:paraId="473FAD56" w14:textId="77777777" w:rsidR="00DA62C7" w:rsidRPr="007316E1" w:rsidRDefault="007316E1">
            <w:pPr>
              <w:pStyle w:val="TableParagraph"/>
              <w:spacing w:line="232" w:lineRule="auto"/>
              <w:ind w:left="30" w:right="298"/>
              <w:rPr>
                <w:sz w:val="18"/>
                <w:szCs w:val="18"/>
              </w:rPr>
            </w:pPr>
            <w:proofErr w:type="spellStart"/>
            <w:r w:rsidRPr="007316E1">
              <w:rPr>
                <w:sz w:val="18"/>
                <w:szCs w:val="18"/>
              </w:rPr>
              <w:t>Prodhimi</w:t>
            </w:r>
            <w:proofErr w:type="spellEnd"/>
            <w:r w:rsidRPr="007316E1">
              <w:rPr>
                <w:sz w:val="18"/>
                <w:szCs w:val="18"/>
              </w:rPr>
              <w:t xml:space="preserve"> </w:t>
            </w:r>
            <w:proofErr w:type="spellStart"/>
            <w:r w:rsidRPr="007316E1">
              <w:rPr>
                <w:sz w:val="18"/>
                <w:szCs w:val="18"/>
              </w:rPr>
              <w:t>i</w:t>
            </w:r>
            <w:proofErr w:type="spellEnd"/>
            <w:r w:rsidR="00707778" w:rsidRPr="007316E1">
              <w:rPr>
                <w:sz w:val="18"/>
                <w:szCs w:val="18"/>
              </w:rPr>
              <w:t xml:space="preserve"> </w:t>
            </w:r>
            <w:proofErr w:type="spellStart"/>
            <w:r w:rsidR="00707778" w:rsidRPr="007316E1">
              <w:rPr>
                <w:sz w:val="18"/>
                <w:szCs w:val="18"/>
              </w:rPr>
              <w:t>të</w:t>
            </w:r>
            <w:proofErr w:type="spellEnd"/>
            <w:r w:rsidR="00707778" w:rsidRPr="007316E1">
              <w:rPr>
                <w:sz w:val="18"/>
                <w:szCs w:val="18"/>
              </w:rPr>
              <w:t xml:space="preserve"> </w:t>
            </w:r>
            <w:proofErr w:type="spellStart"/>
            <w:r w:rsidR="00707778" w:rsidRPr="007316E1">
              <w:rPr>
                <w:sz w:val="18"/>
                <w:szCs w:val="18"/>
              </w:rPr>
              <w:t>tjera</w:t>
            </w:r>
            <w:proofErr w:type="spellEnd"/>
          </w:p>
          <w:p w14:paraId="70E9987A" w14:textId="77777777" w:rsidR="00DA62C7" w:rsidRDefault="00707778">
            <w:pPr>
              <w:pStyle w:val="TableParagraph"/>
              <w:spacing w:line="197" w:lineRule="exact"/>
              <w:ind w:left="30"/>
              <w:rPr>
                <w:sz w:val="18"/>
              </w:rPr>
            </w:pPr>
            <w:proofErr w:type="spellStart"/>
            <w:r w:rsidRPr="007316E1">
              <w:rPr>
                <w:sz w:val="18"/>
                <w:szCs w:val="18"/>
              </w:rPr>
              <w:t>prodhime</w:t>
            </w:r>
            <w:proofErr w:type="spellEnd"/>
            <w:r w:rsidRPr="007316E1">
              <w:rPr>
                <w:sz w:val="18"/>
                <w:szCs w:val="18"/>
              </w:rPr>
              <w:t xml:space="preserve"> </w:t>
            </w:r>
            <w:proofErr w:type="spellStart"/>
            <w:r w:rsidRPr="007316E1">
              <w:rPr>
                <w:sz w:val="18"/>
                <w:szCs w:val="18"/>
              </w:rPr>
              <w:t>metalike</w:t>
            </w:r>
            <w:proofErr w:type="spellEnd"/>
            <w:r w:rsidR="007316E1" w:rsidRPr="007316E1">
              <w:rPr>
                <w:sz w:val="18"/>
                <w:szCs w:val="18"/>
              </w:rPr>
              <w:t xml:space="preserve"> </w:t>
            </w:r>
            <w:proofErr w:type="spellStart"/>
            <w:r w:rsidR="007316E1" w:rsidRPr="007316E1">
              <w:rPr>
                <w:sz w:val="18"/>
                <w:szCs w:val="18"/>
              </w:rPr>
              <w:t>të</w:t>
            </w:r>
            <w:proofErr w:type="spellEnd"/>
            <w:r w:rsidR="007316E1" w:rsidRPr="007316E1">
              <w:rPr>
                <w:sz w:val="18"/>
                <w:szCs w:val="18"/>
              </w:rPr>
              <w:t xml:space="preserve"> </w:t>
            </w:r>
            <w:proofErr w:type="spellStart"/>
            <w:r w:rsidR="007316E1" w:rsidRPr="007316E1">
              <w:rPr>
                <w:sz w:val="18"/>
                <w:szCs w:val="18"/>
              </w:rPr>
              <w:t>fabrikuara</w:t>
            </w:r>
            <w:proofErr w:type="spellEnd"/>
          </w:p>
        </w:tc>
        <w:tc>
          <w:tcPr>
            <w:tcW w:w="1080" w:type="dxa"/>
            <w:shd w:val="clear" w:color="auto" w:fill="FFFFCC"/>
          </w:tcPr>
          <w:p w14:paraId="4C8B7129" w14:textId="77777777" w:rsidR="00DA62C7" w:rsidRDefault="00707778">
            <w:pPr>
              <w:pStyle w:val="TableParagraph"/>
              <w:ind w:left="13"/>
              <w:jc w:val="center"/>
              <w:rPr>
                <w:sz w:val="18"/>
              </w:rPr>
            </w:pPr>
            <w:r>
              <w:rPr>
                <w:color w:val="333333"/>
                <w:w w:val="109"/>
                <w:sz w:val="18"/>
              </w:rPr>
              <w:t>1</w:t>
            </w:r>
          </w:p>
        </w:tc>
        <w:tc>
          <w:tcPr>
            <w:tcW w:w="1072" w:type="dxa"/>
          </w:tcPr>
          <w:p w14:paraId="1C812104" w14:textId="77777777" w:rsidR="00DA62C7" w:rsidRDefault="00707778">
            <w:pPr>
              <w:pStyle w:val="TableParagraph"/>
              <w:ind w:left="8"/>
              <w:jc w:val="center"/>
              <w:rPr>
                <w:sz w:val="18"/>
              </w:rPr>
            </w:pPr>
            <w:r>
              <w:rPr>
                <w:w w:val="109"/>
                <w:sz w:val="18"/>
              </w:rPr>
              <w:t>0</w:t>
            </w:r>
          </w:p>
        </w:tc>
        <w:tc>
          <w:tcPr>
            <w:tcW w:w="670" w:type="dxa"/>
          </w:tcPr>
          <w:p w14:paraId="20DC583E" w14:textId="77777777" w:rsidR="00DA62C7" w:rsidRDefault="00707778">
            <w:pPr>
              <w:pStyle w:val="TableParagraph"/>
              <w:ind w:left="10"/>
              <w:jc w:val="center"/>
              <w:rPr>
                <w:sz w:val="18"/>
              </w:rPr>
            </w:pPr>
            <w:r>
              <w:rPr>
                <w:w w:val="109"/>
                <w:sz w:val="18"/>
              </w:rPr>
              <w:t>0</w:t>
            </w:r>
          </w:p>
        </w:tc>
        <w:tc>
          <w:tcPr>
            <w:tcW w:w="675" w:type="dxa"/>
            <w:shd w:val="clear" w:color="auto" w:fill="FFFFCC"/>
          </w:tcPr>
          <w:p w14:paraId="4032086F"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shd w:val="clear" w:color="auto" w:fill="FFFFCC"/>
          </w:tcPr>
          <w:p w14:paraId="5A7A4FDB"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215673FB" w14:textId="77777777" w:rsidR="00DA62C7" w:rsidRDefault="00707778">
            <w:pPr>
              <w:pStyle w:val="TableParagraph"/>
              <w:ind w:right="2"/>
              <w:jc w:val="center"/>
              <w:rPr>
                <w:sz w:val="18"/>
              </w:rPr>
            </w:pPr>
            <w:r>
              <w:rPr>
                <w:w w:val="109"/>
                <w:sz w:val="18"/>
              </w:rPr>
              <w:t>0</w:t>
            </w:r>
          </w:p>
        </w:tc>
        <w:tc>
          <w:tcPr>
            <w:tcW w:w="670" w:type="dxa"/>
          </w:tcPr>
          <w:p w14:paraId="0CAC1B7C" w14:textId="77777777" w:rsidR="00DA62C7" w:rsidRDefault="00707778">
            <w:pPr>
              <w:pStyle w:val="TableParagraph"/>
              <w:ind w:left="7"/>
              <w:jc w:val="center"/>
              <w:rPr>
                <w:sz w:val="18"/>
              </w:rPr>
            </w:pPr>
            <w:r>
              <w:rPr>
                <w:w w:val="109"/>
                <w:sz w:val="18"/>
              </w:rPr>
              <w:t>0</w:t>
            </w:r>
          </w:p>
        </w:tc>
        <w:tc>
          <w:tcPr>
            <w:tcW w:w="675" w:type="dxa"/>
            <w:shd w:val="clear" w:color="auto" w:fill="FFFFCC"/>
          </w:tcPr>
          <w:p w14:paraId="41A71979" w14:textId="77777777" w:rsidR="00DA62C7" w:rsidRDefault="00707778">
            <w:pPr>
              <w:pStyle w:val="TableParagraph"/>
              <w:ind w:left="283"/>
              <w:rPr>
                <w:sz w:val="18"/>
              </w:rPr>
            </w:pPr>
            <w:r>
              <w:rPr>
                <w:color w:val="333333"/>
                <w:w w:val="109"/>
                <w:sz w:val="18"/>
              </w:rPr>
              <w:t>1</w:t>
            </w:r>
          </w:p>
        </w:tc>
        <w:tc>
          <w:tcPr>
            <w:tcW w:w="670" w:type="dxa"/>
            <w:tcBorders>
              <w:right w:val="single" w:sz="12" w:space="0" w:color="000000"/>
            </w:tcBorders>
            <w:shd w:val="clear" w:color="auto" w:fill="FFFFCC"/>
          </w:tcPr>
          <w:p w14:paraId="4288FDFD" w14:textId="77777777" w:rsidR="00DA62C7" w:rsidRDefault="00707778">
            <w:pPr>
              <w:pStyle w:val="TableParagraph"/>
              <w:ind w:left="15"/>
              <w:jc w:val="center"/>
              <w:rPr>
                <w:sz w:val="18"/>
              </w:rPr>
            </w:pPr>
            <w:r>
              <w:rPr>
                <w:color w:val="333333"/>
                <w:w w:val="109"/>
                <w:sz w:val="18"/>
              </w:rPr>
              <w:t>1</w:t>
            </w:r>
          </w:p>
        </w:tc>
        <w:tc>
          <w:tcPr>
            <w:tcW w:w="976" w:type="dxa"/>
            <w:tcBorders>
              <w:left w:val="single" w:sz="12" w:space="0" w:color="000000"/>
            </w:tcBorders>
          </w:tcPr>
          <w:p w14:paraId="1C84B43F" w14:textId="77777777" w:rsidR="00DA62C7" w:rsidRDefault="00707778">
            <w:pPr>
              <w:pStyle w:val="TableParagraph"/>
              <w:ind w:left="272"/>
              <w:rPr>
                <w:sz w:val="18"/>
              </w:rPr>
            </w:pPr>
            <w:r>
              <w:rPr>
                <w:w w:val="109"/>
                <w:sz w:val="18"/>
              </w:rPr>
              <w:t>0</w:t>
            </w:r>
          </w:p>
        </w:tc>
        <w:tc>
          <w:tcPr>
            <w:tcW w:w="990" w:type="dxa"/>
          </w:tcPr>
          <w:p w14:paraId="2A03867E" w14:textId="77777777" w:rsidR="00DA62C7" w:rsidRDefault="00707778">
            <w:pPr>
              <w:pStyle w:val="TableParagraph"/>
              <w:ind w:left="2"/>
              <w:jc w:val="center"/>
              <w:rPr>
                <w:sz w:val="18"/>
              </w:rPr>
            </w:pPr>
            <w:r>
              <w:rPr>
                <w:w w:val="109"/>
                <w:sz w:val="18"/>
              </w:rPr>
              <w:t>1</w:t>
            </w:r>
          </w:p>
        </w:tc>
      </w:tr>
      <w:tr w:rsidR="00DA62C7" w14:paraId="2DD7263D" w14:textId="77777777" w:rsidTr="00982E14">
        <w:trPr>
          <w:trHeight w:val="849"/>
        </w:trPr>
        <w:tc>
          <w:tcPr>
            <w:tcW w:w="630" w:type="dxa"/>
          </w:tcPr>
          <w:p w14:paraId="37C9EFA1" w14:textId="77777777" w:rsidR="00DA62C7" w:rsidRDefault="00707778">
            <w:pPr>
              <w:pStyle w:val="TableParagraph"/>
              <w:spacing w:line="201" w:lineRule="exact"/>
              <w:ind w:left="28"/>
              <w:rPr>
                <w:rFonts w:ascii="Arial"/>
                <w:b/>
                <w:sz w:val="18"/>
              </w:rPr>
            </w:pPr>
            <w:r>
              <w:rPr>
                <w:rFonts w:ascii="Arial"/>
                <w:b/>
                <w:sz w:val="18"/>
              </w:rPr>
              <w:t>C26.1</w:t>
            </w:r>
          </w:p>
        </w:tc>
        <w:tc>
          <w:tcPr>
            <w:tcW w:w="1350" w:type="dxa"/>
          </w:tcPr>
          <w:p w14:paraId="58FAB859" w14:textId="77777777" w:rsidR="00DA62C7" w:rsidRPr="000913E9" w:rsidRDefault="00707778">
            <w:pPr>
              <w:pStyle w:val="TableParagraph"/>
              <w:spacing w:line="232" w:lineRule="auto"/>
              <w:ind w:left="30"/>
              <w:rPr>
                <w:sz w:val="18"/>
                <w:lang w:val="de-DE"/>
              </w:rPr>
            </w:pPr>
            <w:r w:rsidRPr="000913E9">
              <w:rPr>
                <w:sz w:val="18"/>
                <w:lang w:val="de-DE"/>
              </w:rPr>
              <w:t>Prodhimi i komponentëve elektronikë dhe</w:t>
            </w:r>
          </w:p>
          <w:p w14:paraId="257F0567" w14:textId="77777777" w:rsidR="00DA62C7" w:rsidRPr="000913E9" w:rsidRDefault="007316E1">
            <w:pPr>
              <w:pStyle w:val="TableParagraph"/>
              <w:spacing w:line="195" w:lineRule="exact"/>
              <w:ind w:left="30"/>
              <w:rPr>
                <w:sz w:val="18"/>
                <w:lang w:val="de-DE"/>
              </w:rPr>
            </w:pPr>
            <w:r>
              <w:rPr>
                <w:sz w:val="18"/>
                <w:lang w:val="de-DE"/>
              </w:rPr>
              <w:t>tastierave</w:t>
            </w:r>
          </w:p>
        </w:tc>
        <w:tc>
          <w:tcPr>
            <w:tcW w:w="1080" w:type="dxa"/>
          </w:tcPr>
          <w:p w14:paraId="14FEF672" w14:textId="77777777" w:rsidR="00DA62C7" w:rsidRDefault="00707778">
            <w:pPr>
              <w:pStyle w:val="TableParagraph"/>
              <w:ind w:left="13"/>
              <w:jc w:val="center"/>
              <w:rPr>
                <w:sz w:val="18"/>
              </w:rPr>
            </w:pPr>
            <w:r>
              <w:rPr>
                <w:w w:val="109"/>
                <w:sz w:val="18"/>
              </w:rPr>
              <w:t>0</w:t>
            </w:r>
          </w:p>
        </w:tc>
        <w:tc>
          <w:tcPr>
            <w:tcW w:w="1072" w:type="dxa"/>
          </w:tcPr>
          <w:p w14:paraId="14412578" w14:textId="77777777" w:rsidR="00DA62C7" w:rsidRDefault="00707778">
            <w:pPr>
              <w:pStyle w:val="TableParagraph"/>
              <w:ind w:left="8"/>
              <w:jc w:val="center"/>
              <w:rPr>
                <w:sz w:val="18"/>
              </w:rPr>
            </w:pPr>
            <w:r>
              <w:rPr>
                <w:w w:val="109"/>
                <w:sz w:val="18"/>
              </w:rPr>
              <w:t>0</w:t>
            </w:r>
          </w:p>
        </w:tc>
        <w:tc>
          <w:tcPr>
            <w:tcW w:w="670" w:type="dxa"/>
            <w:shd w:val="clear" w:color="auto" w:fill="FFFFCC"/>
          </w:tcPr>
          <w:p w14:paraId="22472CF6" w14:textId="77777777" w:rsidR="00DA62C7" w:rsidRDefault="00707778">
            <w:pPr>
              <w:pStyle w:val="TableParagraph"/>
              <w:ind w:left="10"/>
              <w:jc w:val="center"/>
              <w:rPr>
                <w:sz w:val="18"/>
              </w:rPr>
            </w:pPr>
            <w:r>
              <w:rPr>
                <w:color w:val="333333"/>
                <w:w w:val="109"/>
                <w:sz w:val="18"/>
              </w:rPr>
              <w:t>1</w:t>
            </w:r>
          </w:p>
        </w:tc>
        <w:tc>
          <w:tcPr>
            <w:tcW w:w="675" w:type="dxa"/>
          </w:tcPr>
          <w:p w14:paraId="1F948DF8"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21172A34"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10BACED5" w14:textId="77777777" w:rsidR="00DA62C7" w:rsidRDefault="00707778">
            <w:pPr>
              <w:pStyle w:val="TableParagraph"/>
              <w:ind w:right="2"/>
              <w:jc w:val="center"/>
              <w:rPr>
                <w:sz w:val="18"/>
              </w:rPr>
            </w:pPr>
            <w:r>
              <w:rPr>
                <w:w w:val="109"/>
                <w:sz w:val="18"/>
              </w:rPr>
              <w:t>0</w:t>
            </w:r>
          </w:p>
        </w:tc>
        <w:tc>
          <w:tcPr>
            <w:tcW w:w="670" w:type="dxa"/>
          </w:tcPr>
          <w:p w14:paraId="699D6EDC" w14:textId="77777777" w:rsidR="00DA62C7" w:rsidRDefault="00707778">
            <w:pPr>
              <w:pStyle w:val="TableParagraph"/>
              <w:ind w:left="7"/>
              <w:jc w:val="center"/>
              <w:rPr>
                <w:sz w:val="18"/>
              </w:rPr>
            </w:pPr>
            <w:r>
              <w:rPr>
                <w:w w:val="109"/>
                <w:sz w:val="18"/>
              </w:rPr>
              <w:t>0</w:t>
            </w:r>
          </w:p>
        </w:tc>
        <w:tc>
          <w:tcPr>
            <w:tcW w:w="675" w:type="dxa"/>
          </w:tcPr>
          <w:p w14:paraId="57B2D193"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021EE493"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76338BA7" w14:textId="77777777" w:rsidR="00DA62C7" w:rsidRDefault="00707778">
            <w:pPr>
              <w:pStyle w:val="TableParagraph"/>
              <w:ind w:left="272"/>
              <w:rPr>
                <w:sz w:val="18"/>
              </w:rPr>
            </w:pPr>
            <w:r>
              <w:rPr>
                <w:w w:val="109"/>
                <w:sz w:val="18"/>
              </w:rPr>
              <w:t>0</w:t>
            </w:r>
          </w:p>
        </w:tc>
        <w:tc>
          <w:tcPr>
            <w:tcW w:w="990" w:type="dxa"/>
          </w:tcPr>
          <w:p w14:paraId="328184FA" w14:textId="77777777" w:rsidR="00DA62C7" w:rsidRDefault="00707778">
            <w:pPr>
              <w:pStyle w:val="TableParagraph"/>
              <w:ind w:left="2"/>
              <w:jc w:val="center"/>
              <w:rPr>
                <w:sz w:val="18"/>
              </w:rPr>
            </w:pPr>
            <w:r>
              <w:rPr>
                <w:w w:val="109"/>
                <w:sz w:val="18"/>
              </w:rPr>
              <w:t>0</w:t>
            </w:r>
          </w:p>
        </w:tc>
      </w:tr>
      <w:tr w:rsidR="00DA62C7" w14:paraId="309EADC8" w14:textId="77777777" w:rsidTr="00982E14">
        <w:trPr>
          <w:trHeight w:val="846"/>
        </w:trPr>
        <w:tc>
          <w:tcPr>
            <w:tcW w:w="630" w:type="dxa"/>
          </w:tcPr>
          <w:p w14:paraId="31E2CD93" w14:textId="77777777" w:rsidR="00DA62C7" w:rsidRDefault="00707778">
            <w:pPr>
              <w:pStyle w:val="TableParagraph"/>
              <w:spacing w:line="199" w:lineRule="exact"/>
              <w:ind w:left="28"/>
              <w:rPr>
                <w:rFonts w:ascii="Arial"/>
                <w:b/>
                <w:sz w:val="18"/>
              </w:rPr>
            </w:pPr>
            <w:r>
              <w:rPr>
                <w:rFonts w:ascii="Arial"/>
                <w:b/>
                <w:sz w:val="18"/>
              </w:rPr>
              <w:t>C26.2</w:t>
            </w:r>
          </w:p>
        </w:tc>
        <w:tc>
          <w:tcPr>
            <w:tcW w:w="1350" w:type="dxa"/>
          </w:tcPr>
          <w:p w14:paraId="64F54AF4" w14:textId="77777777" w:rsidR="00DA62C7" w:rsidRDefault="00707778">
            <w:pPr>
              <w:pStyle w:val="TableParagraph"/>
              <w:spacing w:line="232" w:lineRule="auto"/>
              <w:ind w:left="30" w:right="343"/>
              <w:rPr>
                <w:sz w:val="18"/>
              </w:rPr>
            </w:pPr>
            <w:proofErr w:type="spellStart"/>
            <w:r>
              <w:rPr>
                <w:sz w:val="18"/>
              </w:rPr>
              <w:t>Prodhimi</w:t>
            </w:r>
            <w:proofErr w:type="spellEnd"/>
            <w:r>
              <w:rPr>
                <w:sz w:val="18"/>
              </w:rPr>
              <w:t xml:space="preserve"> </w:t>
            </w:r>
            <w:proofErr w:type="spellStart"/>
            <w:r>
              <w:rPr>
                <w:sz w:val="18"/>
              </w:rPr>
              <w:t>i</w:t>
            </w:r>
            <w:proofErr w:type="spellEnd"/>
            <w:r>
              <w:rPr>
                <w:sz w:val="18"/>
              </w:rPr>
              <w:t xml:space="preserve"> </w:t>
            </w:r>
            <w:proofErr w:type="spellStart"/>
            <w:r>
              <w:rPr>
                <w:sz w:val="18"/>
              </w:rPr>
              <w:t>kompjuterëv</w:t>
            </w:r>
            <w:proofErr w:type="spellEnd"/>
            <w:r w:rsidR="007316E1">
              <w:rPr>
                <w:sz w:val="18"/>
              </w:rPr>
              <w:t>-</w:t>
            </w:r>
            <w:r>
              <w:rPr>
                <w:sz w:val="18"/>
              </w:rPr>
              <w:t xml:space="preserve">e </w:t>
            </w:r>
            <w:proofErr w:type="spellStart"/>
            <w:r>
              <w:rPr>
                <w:sz w:val="18"/>
              </w:rPr>
              <w:t>dhe</w:t>
            </w:r>
            <w:proofErr w:type="spellEnd"/>
            <w:r>
              <w:rPr>
                <w:sz w:val="18"/>
              </w:rPr>
              <w:t xml:space="preserve"> </w:t>
            </w:r>
            <w:proofErr w:type="spellStart"/>
            <w:r>
              <w:rPr>
                <w:sz w:val="18"/>
              </w:rPr>
              <w:t>pajisjeve</w:t>
            </w:r>
            <w:proofErr w:type="spellEnd"/>
            <w:r>
              <w:rPr>
                <w:sz w:val="18"/>
              </w:rPr>
              <w:t xml:space="preserve"> </w:t>
            </w:r>
            <w:proofErr w:type="spellStart"/>
            <w:r>
              <w:rPr>
                <w:sz w:val="18"/>
              </w:rPr>
              <w:t>periferike</w:t>
            </w:r>
            <w:proofErr w:type="spellEnd"/>
          </w:p>
          <w:p w14:paraId="31496894" w14:textId="77777777" w:rsidR="00DA62C7" w:rsidRDefault="00DA62C7">
            <w:pPr>
              <w:pStyle w:val="TableParagraph"/>
              <w:spacing w:line="193" w:lineRule="exact"/>
              <w:ind w:left="30"/>
              <w:rPr>
                <w:sz w:val="18"/>
              </w:rPr>
            </w:pPr>
          </w:p>
        </w:tc>
        <w:tc>
          <w:tcPr>
            <w:tcW w:w="1080" w:type="dxa"/>
          </w:tcPr>
          <w:p w14:paraId="683DCBDB" w14:textId="77777777" w:rsidR="00DA62C7" w:rsidRDefault="00707778">
            <w:pPr>
              <w:pStyle w:val="TableParagraph"/>
              <w:ind w:left="13"/>
              <w:jc w:val="center"/>
              <w:rPr>
                <w:sz w:val="18"/>
              </w:rPr>
            </w:pPr>
            <w:r>
              <w:rPr>
                <w:w w:val="109"/>
                <w:sz w:val="18"/>
              </w:rPr>
              <w:t>0</w:t>
            </w:r>
          </w:p>
        </w:tc>
        <w:tc>
          <w:tcPr>
            <w:tcW w:w="1072" w:type="dxa"/>
          </w:tcPr>
          <w:p w14:paraId="25C28573" w14:textId="77777777" w:rsidR="00DA62C7" w:rsidRDefault="00707778">
            <w:pPr>
              <w:pStyle w:val="TableParagraph"/>
              <w:ind w:left="8"/>
              <w:jc w:val="center"/>
              <w:rPr>
                <w:sz w:val="18"/>
              </w:rPr>
            </w:pPr>
            <w:r>
              <w:rPr>
                <w:w w:val="109"/>
                <w:sz w:val="18"/>
              </w:rPr>
              <w:t>0</w:t>
            </w:r>
          </w:p>
        </w:tc>
        <w:tc>
          <w:tcPr>
            <w:tcW w:w="670" w:type="dxa"/>
          </w:tcPr>
          <w:p w14:paraId="32864E0B" w14:textId="77777777" w:rsidR="00DA62C7" w:rsidRDefault="00707778">
            <w:pPr>
              <w:pStyle w:val="TableParagraph"/>
              <w:ind w:left="10"/>
              <w:jc w:val="center"/>
              <w:rPr>
                <w:sz w:val="18"/>
              </w:rPr>
            </w:pPr>
            <w:r>
              <w:rPr>
                <w:w w:val="109"/>
                <w:sz w:val="18"/>
              </w:rPr>
              <w:t>0</w:t>
            </w:r>
          </w:p>
        </w:tc>
        <w:tc>
          <w:tcPr>
            <w:tcW w:w="675" w:type="dxa"/>
          </w:tcPr>
          <w:p w14:paraId="656CB77D"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16C818CB"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156BEA2E" w14:textId="77777777" w:rsidR="00DA62C7" w:rsidRDefault="00707778">
            <w:pPr>
              <w:pStyle w:val="TableParagraph"/>
              <w:ind w:right="2"/>
              <w:jc w:val="center"/>
              <w:rPr>
                <w:sz w:val="18"/>
              </w:rPr>
            </w:pPr>
            <w:r>
              <w:rPr>
                <w:w w:val="109"/>
                <w:sz w:val="18"/>
              </w:rPr>
              <w:t>0</w:t>
            </w:r>
          </w:p>
        </w:tc>
        <w:tc>
          <w:tcPr>
            <w:tcW w:w="670" w:type="dxa"/>
          </w:tcPr>
          <w:p w14:paraId="6803B6A8" w14:textId="77777777" w:rsidR="00DA62C7" w:rsidRDefault="00707778">
            <w:pPr>
              <w:pStyle w:val="TableParagraph"/>
              <w:ind w:left="7"/>
              <w:jc w:val="center"/>
              <w:rPr>
                <w:sz w:val="18"/>
              </w:rPr>
            </w:pPr>
            <w:r>
              <w:rPr>
                <w:w w:val="109"/>
                <w:sz w:val="18"/>
              </w:rPr>
              <w:t>0</w:t>
            </w:r>
          </w:p>
        </w:tc>
        <w:tc>
          <w:tcPr>
            <w:tcW w:w="675" w:type="dxa"/>
          </w:tcPr>
          <w:p w14:paraId="718343F6"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53D33B03"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698BCBA9" w14:textId="77777777" w:rsidR="00DA62C7" w:rsidRDefault="00707778">
            <w:pPr>
              <w:pStyle w:val="TableParagraph"/>
              <w:ind w:left="272"/>
              <w:rPr>
                <w:sz w:val="18"/>
              </w:rPr>
            </w:pPr>
            <w:r>
              <w:rPr>
                <w:w w:val="109"/>
                <w:sz w:val="18"/>
              </w:rPr>
              <w:t>0</w:t>
            </w:r>
          </w:p>
        </w:tc>
        <w:tc>
          <w:tcPr>
            <w:tcW w:w="990" w:type="dxa"/>
          </w:tcPr>
          <w:p w14:paraId="33110FFA" w14:textId="77777777" w:rsidR="00DA62C7" w:rsidRDefault="00707778">
            <w:pPr>
              <w:pStyle w:val="TableParagraph"/>
              <w:ind w:left="2"/>
              <w:jc w:val="center"/>
              <w:rPr>
                <w:sz w:val="18"/>
              </w:rPr>
            </w:pPr>
            <w:r>
              <w:rPr>
                <w:w w:val="109"/>
                <w:sz w:val="18"/>
              </w:rPr>
              <w:t>0</w:t>
            </w:r>
          </w:p>
        </w:tc>
      </w:tr>
      <w:tr w:rsidR="00DA62C7" w14:paraId="29330571" w14:textId="77777777" w:rsidTr="00982E14">
        <w:trPr>
          <w:trHeight w:val="638"/>
        </w:trPr>
        <w:tc>
          <w:tcPr>
            <w:tcW w:w="630" w:type="dxa"/>
          </w:tcPr>
          <w:p w14:paraId="527DA1D4" w14:textId="77777777" w:rsidR="00DA62C7" w:rsidRDefault="00707778">
            <w:pPr>
              <w:pStyle w:val="TableParagraph"/>
              <w:spacing w:line="201" w:lineRule="exact"/>
              <w:ind w:left="28"/>
              <w:rPr>
                <w:rFonts w:ascii="Arial"/>
                <w:b/>
                <w:sz w:val="18"/>
              </w:rPr>
            </w:pPr>
            <w:r>
              <w:rPr>
                <w:rFonts w:ascii="Arial"/>
                <w:b/>
                <w:sz w:val="18"/>
              </w:rPr>
              <w:t>C26.3</w:t>
            </w:r>
          </w:p>
        </w:tc>
        <w:tc>
          <w:tcPr>
            <w:tcW w:w="1350" w:type="dxa"/>
          </w:tcPr>
          <w:p w14:paraId="38B6297E" w14:textId="77777777" w:rsidR="00DA62C7" w:rsidRDefault="00707778">
            <w:pPr>
              <w:pStyle w:val="TableParagraph"/>
              <w:spacing w:line="230" w:lineRule="auto"/>
              <w:ind w:left="30" w:right="343"/>
              <w:rPr>
                <w:sz w:val="18"/>
              </w:rPr>
            </w:pPr>
            <w:proofErr w:type="spellStart"/>
            <w:r>
              <w:rPr>
                <w:sz w:val="18"/>
              </w:rPr>
              <w:t>Prodhimi</w:t>
            </w:r>
            <w:proofErr w:type="spellEnd"/>
            <w:r>
              <w:rPr>
                <w:sz w:val="18"/>
              </w:rPr>
              <w:t xml:space="preserve"> </w:t>
            </w:r>
            <w:proofErr w:type="spellStart"/>
            <w:r>
              <w:rPr>
                <w:sz w:val="18"/>
              </w:rPr>
              <w:t>i</w:t>
            </w:r>
            <w:proofErr w:type="spellEnd"/>
            <w:r>
              <w:rPr>
                <w:sz w:val="18"/>
              </w:rPr>
              <w:t xml:space="preserve"> </w:t>
            </w:r>
            <w:proofErr w:type="spellStart"/>
            <w:r w:rsidR="007316E1">
              <w:rPr>
                <w:sz w:val="18"/>
              </w:rPr>
              <w:t>pajisjeve</w:t>
            </w:r>
            <w:proofErr w:type="spellEnd"/>
            <w:r w:rsidR="007316E1">
              <w:rPr>
                <w:sz w:val="18"/>
              </w:rPr>
              <w:t xml:space="preserve"> </w:t>
            </w:r>
            <w:proofErr w:type="spellStart"/>
            <w:r w:rsidR="007316E1">
              <w:rPr>
                <w:sz w:val="18"/>
              </w:rPr>
              <w:t>t</w:t>
            </w:r>
            <w:r w:rsidR="007316E1">
              <w:rPr>
                <w:sz w:val="20"/>
              </w:rPr>
              <w:t>ë</w:t>
            </w:r>
            <w:proofErr w:type="spellEnd"/>
            <w:r w:rsidR="007316E1">
              <w:rPr>
                <w:sz w:val="20"/>
              </w:rPr>
              <w:t xml:space="preserve"> </w:t>
            </w:r>
            <w:proofErr w:type="spellStart"/>
            <w:r>
              <w:rPr>
                <w:sz w:val="18"/>
              </w:rPr>
              <w:t>komunikimit</w:t>
            </w:r>
            <w:proofErr w:type="spellEnd"/>
          </w:p>
          <w:p w14:paraId="3F629AB2" w14:textId="77777777" w:rsidR="00DA62C7" w:rsidRDefault="00DA62C7">
            <w:pPr>
              <w:pStyle w:val="TableParagraph"/>
              <w:spacing w:line="198" w:lineRule="exact"/>
              <w:ind w:left="30"/>
              <w:rPr>
                <w:sz w:val="18"/>
              </w:rPr>
            </w:pPr>
          </w:p>
        </w:tc>
        <w:tc>
          <w:tcPr>
            <w:tcW w:w="1080" w:type="dxa"/>
          </w:tcPr>
          <w:p w14:paraId="44D562EC" w14:textId="77777777" w:rsidR="00DA62C7" w:rsidRDefault="00707778">
            <w:pPr>
              <w:pStyle w:val="TableParagraph"/>
              <w:spacing w:line="211" w:lineRule="exact"/>
              <w:ind w:left="13"/>
              <w:jc w:val="center"/>
              <w:rPr>
                <w:sz w:val="18"/>
              </w:rPr>
            </w:pPr>
            <w:r>
              <w:rPr>
                <w:w w:val="109"/>
                <w:sz w:val="18"/>
              </w:rPr>
              <w:t>0</w:t>
            </w:r>
          </w:p>
        </w:tc>
        <w:tc>
          <w:tcPr>
            <w:tcW w:w="1072" w:type="dxa"/>
            <w:shd w:val="clear" w:color="auto" w:fill="FFFFCC"/>
          </w:tcPr>
          <w:p w14:paraId="4940E3C8" w14:textId="77777777" w:rsidR="00DA62C7" w:rsidRDefault="00707778">
            <w:pPr>
              <w:pStyle w:val="TableParagraph"/>
              <w:spacing w:line="211" w:lineRule="exact"/>
              <w:ind w:left="8"/>
              <w:jc w:val="center"/>
              <w:rPr>
                <w:sz w:val="18"/>
              </w:rPr>
            </w:pPr>
            <w:r>
              <w:rPr>
                <w:color w:val="333333"/>
                <w:w w:val="109"/>
                <w:sz w:val="18"/>
              </w:rPr>
              <w:t>1</w:t>
            </w:r>
          </w:p>
        </w:tc>
        <w:tc>
          <w:tcPr>
            <w:tcW w:w="670" w:type="dxa"/>
          </w:tcPr>
          <w:p w14:paraId="596F46A6" w14:textId="77777777" w:rsidR="00DA62C7" w:rsidRDefault="00707778">
            <w:pPr>
              <w:pStyle w:val="TableParagraph"/>
              <w:spacing w:line="211" w:lineRule="exact"/>
              <w:ind w:left="10"/>
              <w:jc w:val="center"/>
              <w:rPr>
                <w:sz w:val="18"/>
              </w:rPr>
            </w:pPr>
            <w:r>
              <w:rPr>
                <w:w w:val="109"/>
                <w:sz w:val="18"/>
              </w:rPr>
              <w:t>0</w:t>
            </w:r>
          </w:p>
        </w:tc>
        <w:tc>
          <w:tcPr>
            <w:tcW w:w="675" w:type="dxa"/>
          </w:tcPr>
          <w:p w14:paraId="1CF623BA" w14:textId="77777777" w:rsidR="00DA62C7" w:rsidRDefault="00707778">
            <w:pPr>
              <w:pStyle w:val="TableParagraph"/>
              <w:spacing w:line="211" w:lineRule="exact"/>
              <w:ind w:left="4"/>
              <w:jc w:val="center"/>
              <w:rPr>
                <w:sz w:val="18"/>
              </w:rPr>
            </w:pPr>
            <w:r>
              <w:rPr>
                <w:w w:val="109"/>
                <w:sz w:val="18"/>
              </w:rPr>
              <w:t>0</w:t>
            </w:r>
          </w:p>
        </w:tc>
        <w:tc>
          <w:tcPr>
            <w:tcW w:w="670" w:type="dxa"/>
            <w:tcBorders>
              <w:right w:val="single" w:sz="12" w:space="0" w:color="000000"/>
            </w:tcBorders>
          </w:tcPr>
          <w:p w14:paraId="29C54CBF" w14:textId="77777777" w:rsidR="00DA62C7" w:rsidRDefault="00707778">
            <w:pPr>
              <w:pStyle w:val="TableParagraph"/>
              <w:spacing w:line="211" w:lineRule="exact"/>
              <w:ind w:left="284"/>
              <w:rPr>
                <w:sz w:val="18"/>
              </w:rPr>
            </w:pPr>
            <w:r>
              <w:rPr>
                <w:w w:val="109"/>
                <w:sz w:val="18"/>
              </w:rPr>
              <w:t>0</w:t>
            </w:r>
          </w:p>
        </w:tc>
        <w:tc>
          <w:tcPr>
            <w:tcW w:w="672" w:type="dxa"/>
            <w:tcBorders>
              <w:left w:val="single" w:sz="12" w:space="0" w:color="000000"/>
            </w:tcBorders>
          </w:tcPr>
          <w:p w14:paraId="111DFB61" w14:textId="77777777" w:rsidR="00DA62C7" w:rsidRDefault="00707778">
            <w:pPr>
              <w:pStyle w:val="TableParagraph"/>
              <w:spacing w:line="211" w:lineRule="exact"/>
              <w:ind w:right="2"/>
              <w:jc w:val="center"/>
              <w:rPr>
                <w:sz w:val="18"/>
              </w:rPr>
            </w:pPr>
            <w:r>
              <w:rPr>
                <w:w w:val="109"/>
                <w:sz w:val="18"/>
              </w:rPr>
              <w:t>0</w:t>
            </w:r>
          </w:p>
        </w:tc>
        <w:tc>
          <w:tcPr>
            <w:tcW w:w="670" w:type="dxa"/>
          </w:tcPr>
          <w:p w14:paraId="4641705C" w14:textId="77777777" w:rsidR="00DA62C7" w:rsidRDefault="00707778">
            <w:pPr>
              <w:pStyle w:val="TableParagraph"/>
              <w:spacing w:line="211" w:lineRule="exact"/>
              <w:ind w:left="7"/>
              <w:jc w:val="center"/>
              <w:rPr>
                <w:sz w:val="18"/>
              </w:rPr>
            </w:pPr>
            <w:r>
              <w:rPr>
                <w:w w:val="109"/>
                <w:sz w:val="18"/>
              </w:rPr>
              <w:t>0</w:t>
            </w:r>
          </w:p>
        </w:tc>
        <w:tc>
          <w:tcPr>
            <w:tcW w:w="675" w:type="dxa"/>
          </w:tcPr>
          <w:p w14:paraId="57805522"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714EDFC7" w14:textId="77777777" w:rsidR="00DA62C7" w:rsidRDefault="00707778">
            <w:pPr>
              <w:pStyle w:val="TableParagraph"/>
              <w:spacing w:line="211" w:lineRule="exact"/>
              <w:ind w:left="15"/>
              <w:jc w:val="center"/>
              <w:rPr>
                <w:sz w:val="18"/>
              </w:rPr>
            </w:pPr>
            <w:r>
              <w:rPr>
                <w:w w:val="109"/>
                <w:sz w:val="18"/>
              </w:rPr>
              <w:t>0</w:t>
            </w:r>
          </w:p>
        </w:tc>
        <w:tc>
          <w:tcPr>
            <w:tcW w:w="976" w:type="dxa"/>
            <w:tcBorders>
              <w:left w:val="single" w:sz="12" w:space="0" w:color="000000"/>
            </w:tcBorders>
          </w:tcPr>
          <w:p w14:paraId="79EBBABE" w14:textId="77777777" w:rsidR="00DA62C7" w:rsidRDefault="00707778">
            <w:pPr>
              <w:pStyle w:val="TableParagraph"/>
              <w:spacing w:line="211" w:lineRule="exact"/>
              <w:ind w:left="272"/>
              <w:rPr>
                <w:sz w:val="18"/>
              </w:rPr>
            </w:pPr>
            <w:r>
              <w:rPr>
                <w:w w:val="109"/>
                <w:sz w:val="18"/>
              </w:rPr>
              <w:t>0</w:t>
            </w:r>
          </w:p>
        </w:tc>
        <w:tc>
          <w:tcPr>
            <w:tcW w:w="990" w:type="dxa"/>
          </w:tcPr>
          <w:p w14:paraId="63680920" w14:textId="77777777" w:rsidR="00DA62C7" w:rsidRDefault="00707778">
            <w:pPr>
              <w:pStyle w:val="TableParagraph"/>
              <w:spacing w:line="211" w:lineRule="exact"/>
              <w:ind w:left="2"/>
              <w:jc w:val="center"/>
              <w:rPr>
                <w:sz w:val="18"/>
              </w:rPr>
            </w:pPr>
            <w:r>
              <w:rPr>
                <w:w w:val="109"/>
                <w:sz w:val="18"/>
              </w:rPr>
              <w:t>0</w:t>
            </w:r>
          </w:p>
        </w:tc>
      </w:tr>
      <w:tr w:rsidR="00DA62C7" w14:paraId="3175F38E" w14:textId="77777777" w:rsidTr="00982E14">
        <w:trPr>
          <w:trHeight w:val="424"/>
        </w:trPr>
        <w:tc>
          <w:tcPr>
            <w:tcW w:w="630" w:type="dxa"/>
          </w:tcPr>
          <w:p w14:paraId="25647A59" w14:textId="77777777" w:rsidR="00DA62C7" w:rsidRDefault="00707778">
            <w:pPr>
              <w:pStyle w:val="TableParagraph"/>
              <w:spacing w:line="201" w:lineRule="exact"/>
              <w:ind w:left="28"/>
              <w:rPr>
                <w:rFonts w:ascii="Arial"/>
                <w:b/>
                <w:sz w:val="18"/>
              </w:rPr>
            </w:pPr>
            <w:r>
              <w:rPr>
                <w:rFonts w:ascii="Arial"/>
                <w:b/>
                <w:sz w:val="18"/>
              </w:rPr>
              <w:t>C26.4</w:t>
            </w:r>
          </w:p>
        </w:tc>
        <w:tc>
          <w:tcPr>
            <w:tcW w:w="1350" w:type="dxa"/>
          </w:tcPr>
          <w:p w14:paraId="1AB667F3" w14:textId="77777777" w:rsidR="00DA62C7" w:rsidRDefault="00707778">
            <w:pPr>
              <w:pStyle w:val="TableParagraph"/>
              <w:spacing w:line="205" w:lineRule="exact"/>
              <w:ind w:left="30"/>
              <w:rPr>
                <w:sz w:val="18"/>
              </w:rPr>
            </w:pPr>
            <w:proofErr w:type="spellStart"/>
            <w:r>
              <w:rPr>
                <w:w w:val="105"/>
                <w:sz w:val="18"/>
              </w:rPr>
              <w:t>Prodhimi</w:t>
            </w:r>
            <w:proofErr w:type="spellEnd"/>
            <w:r>
              <w:rPr>
                <w:w w:val="105"/>
                <w:sz w:val="18"/>
              </w:rPr>
              <w:t xml:space="preserve"> </w:t>
            </w:r>
            <w:proofErr w:type="spellStart"/>
            <w:r>
              <w:rPr>
                <w:w w:val="105"/>
                <w:sz w:val="18"/>
              </w:rPr>
              <w:t>i</w:t>
            </w:r>
            <w:proofErr w:type="spellEnd"/>
          </w:p>
          <w:p w14:paraId="62BE90EB" w14:textId="77777777" w:rsidR="00DA62C7" w:rsidRDefault="007316E1" w:rsidP="007316E1">
            <w:pPr>
              <w:pStyle w:val="TableParagraph"/>
              <w:spacing w:line="200" w:lineRule="exact"/>
              <w:ind w:left="30"/>
              <w:rPr>
                <w:sz w:val="18"/>
              </w:rPr>
            </w:pPr>
            <w:proofErr w:type="spellStart"/>
            <w:r>
              <w:rPr>
                <w:sz w:val="18"/>
              </w:rPr>
              <w:t>Elektronik</w:t>
            </w:r>
            <w:r>
              <w:rPr>
                <w:sz w:val="20"/>
              </w:rPr>
              <w:t>ës</w:t>
            </w:r>
            <w:proofErr w:type="spellEnd"/>
            <w:r>
              <w:rPr>
                <w:sz w:val="20"/>
              </w:rPr>
              <w:t xml:space="preserve"> </w:t>
            </w:r>
            <w:proofErr w:type="spellStart"/>
            <w:r>
              <w:rPr>
                <w:sz w:val="20"/>
              </w:rPr>
              <w:t>konsumatore</w:t>
            </w:r>
            <w:proofErr w:type="spellEnd"/>
          </w:p>
        </w:tc>
        <w:tc>
          <w:tcPr>
            <w:tcW w:w="1080" w:type="dxa"/>
          </w:tcPr>
          <w:p w14:paraId="43CA77B0" w14:textId="77777777" w:rsidR="00DA62C7" w:rsidRDefault="00707778">
            <w:pPr>
              <w:pStyle w:val="TableParagraph"/>
              <w:ind w:left="13"/>
              <w:jc w:val="center"/>
              <w:rPr>
                <w:sz w:val="18"/>
              </w:rPr>
            </w:pPr>
            <w:r>
              <w:rPr>
                <w:w w:val="109"/>
                <w:sz w:val="18"/>
              </w:rPr>
              <w:t>0</w:t>
            </w:r>
          </w:p>
        </w:tc>
        <w:tc>
          <w:tcPr>
            <w:tcW w:w="1072" w:type="dxa"/>
          </w:tcPr>
          <w:p w14:paraId="495E7F7E" w14:textId="77777777" w:rsidR="00DA62C7" w:rsidRDefault="00707778">
            <w:pPr>
              <w:pStyle w:val="TableParagraph"/>
              <w:ind w:left="8"/>
              <w:jc w:val="center"/>
              <w:rPr>
                <w:sz w:val="18"/>
              </w:rPr>
            </w:pPr>
            <w:r>
              <w:rPr>
                <w:w w:val="109"/>
                <w:sz w:val="18"/>
              </w:rPr>
              <w:t>0</w:t>
            </w:r>
          </w:p>
        </w:tc>
        <w:tc>
          <w:tcPr>
            <w:tcW w:w="670" w:type="dxa"/>
          </w:tcPr>
          <w:p w14:paraId="494DD579" w14:textId="77777777" w:rsidR="00DA62C7" w:rsidRDefault="00707778">
            <w:pPr>
              <w:pStyle w:val="TableParagraph"/>
              <w:ind w:left="10"/>
              <w:jc w:val="center"/>
              <w:rPr>
                <w:sz w:val="18"/>
              </w:rPr>
            </w:pPr>
            <w:r>
              <w:rPr>
                <w:w w:val="109"/>
                <w:sz w:val="18"/>
              </w:rPr>
              <w:t>0</w:t>
            </w:r>
          </w:p>
        </w:tc>
        <w:tc>
          <w:tcPr>
            <w:tcW w:w="675" w:type="dxa"/>
          </w:tcPr>
          <w:p w14:paraId="4A034E7C"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7BE6C87B"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5FA603ED" w14:textId="77777777" w:rsidR="00DA62C7" w:rsidRDefault="00707778">
            <w:pPr>
              <w:pStyle w:val="TableParagraph"/>
              <w:ind w:right="2"/>
              <w:jc w:val="center"/>
              <w:rPr>
                <w:sz w:val="18"/>
              </w:rPr>
            </w:pPr>
            <w:r>
              <w:rPr>
                <w:w w:val="109"/>
                <w:sz w:val="18"/>
              </w:rPr>
              <w:t>0</w:t>
            </w:r>
          </w:p>
        </w:tc>
        <w:tc>
          <w:tcPr>
            <w:tcW w:w="670" w:type="dxa"/>
          </w:tcPr>
          <w:p w14:paraId="7EF19501" w14:textId="77777777" w:rsidR="00DA62C7" w:rsidRDefault="00707778">
            <w:pPr>
              <w:pStyle w:val="TableParagraph"/>
              <w:ind w:left="7"/>
              <w:jc w:val="center"/>
              <w:rPr>
                <w:sz w:val="18"/>
              </w:rPr>
            </w:pPr>
            <w:r>
              <w:rPr>
                <w:w w:val="109"/>
                <w:sz w:val="18"/>
              </w:rPr>
              <w:t>0</w:t>
            </w:r>
          </w:p>
        </w:tc>
        <w:tc>
          <w:tcPr>
            <w:tcW w:w="675" w:type="dxa"/>
          </w:tcPr>
          <w:p w14:paraId="14EE3583"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118796AB"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19ABDAD1" w14:textId="77777777" w:rsidR="00DA62C7" w:rsidRDefault="00707778">
            <w:pPr>
              <w:pStyle w:val="TableParagraph"/>
              <w:ind w:left="272"/>
              <w:rPr>
                <w:sz w:val="18"/>
              </w:rPr>
            </w:pPr>
            <w:r>
              <w:rPr>
                <w:w w:val="109"/>
                <w:sz w:val="18"/>
              </w:rPr>
              <w:t>0</w:t>
            </w:r>
          </w:p>
        </w:tc>
        <w:tc>
          <w:tcPr>
            <w:tcW w:w="990" w:type="dxa"/>
          </w:tcPr>
          <w:p w14:paraId="70F63C58" w14:textId="77777777" w:rsidR="00DA62C7" w:rsidRDefault="00707778">
            <w:pPr>
              <w:pStyle w:val="TableParagraph"/>
              <w:ind w:left="2"/>
              <w:jc w:val="center"/>
              <w:rPr>
                <w:sz w:val="18"/>
              </w:rPr>
            </w:pPr>
            <w:r>
              <w:rPr>
                <w:w w:val="109"/>
                <w:sz w:val="18"/>
              </w:rPr>
              <w:t>0</w:t>
            </w:r>
          </w:p>
        </w:tc>
      </w:tr>
    </w:tbl>
    <w:p w14:paraId="150D6488" w14:textId="77777777" w:rsidR="00DA62C7" w:rsidRDefault="00DA62C7">
      <w:pPr>
        <w:jc w:val="center"/>
        <w:rPr>
          <w:sz w:val="18"/>
        </w:rPr>
        <w:sectPr w:rsidR="00DA62C7">
          <w:pgSz w:w="11910" w:h="16840"/>
          <w:pgMar w:top="1400" w:right="0" w:bottom="880" w:left="0" w:header="0" w:footer="690" w:gutter="0"/>
          <w:cols w:space="720"/>
        </w:sectPr>
      </w:pP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1350"/>
        <w:gridCol w:w="1080"/>
        <w:gridCol w:w="900"/>
        <w:gridCol w:w="752"/>
        <w:gridCol w:w="675"/>
        <w:gridCol w:w="670"/>
        <w:gridCol w:w="672"/>
        <w:gridCol w:w="670"/>
        <w:gridCol w:w="675"/>
        <w:gridCol w:w="670"/>
        <w:gridCol w:w="976"/>
        <w:gridCol w:w="1080"/>
      </w:tblGrid>
      <w:tr w:rsidR="00982E14" w14:paraId="50E26A98" w14:textId="77777777" w:rsidTr="00982E14">
        <w:trPr>
          <w:trHeight w:val="1137"/>
        </w:trPr>
        <w:tc>
          <w:tcPr>
            <w:tcW w:w="720" w:type="dxa"/>
          </w:tcPr>
          <w:p w14:paraId="3DD675FF" w14:textId="77777777" w:rsidR="00982E14" w:rsidRDefault="00982E14" w:rsidP="00982E14">
            <w:pPr>
              <w:pStyle w:val="TableParagraph"/>
              <w:spacing w:line="240" w:lineRule="auto"/>
              <w:rPr>
                <w:rFonts w:ascii="Times New Roman"/>
                <w:sz w:val="18"/>
              </w:rPr>
            </w:pPr>
          </w:p>
        </w:tc>
        <w:tc>
          <w:tcPr>
            <w:tcW w:w="1350" w:type="dxa"/>
          </w:tcPr>
          <w:p w14:paraId="67798124" w14:textId="77777777" w:rsidR="00982E14" w:rsidRDefault="00982E14" w:rsidP="00982E14">
            <w:pPr>
              <w:pStyle w:val="TableParagraph"/>
              <w:spacing w:line="240" w:lineRule="auto"/>
              <w:rPr>
                <w:rFonts w:ascii="Times New Roman"/>
                <w:sz w:val="18"/>
              </w:rPr>
            </w:pPr>
          </w:p>
        </w:tc>
        <w:tc>
          <w:tcPr>
            <w:tcW w:w="1080" w:type="dxa"/>
          </w:tcPr>
          <w:p w14:paraId="3B5C2330" w14:textId="77777777" w:rsidR="00982E14" w:rsidRPr="00512CE1" w:rsidRDefault="00982E14" w:rsidP="00982E14">
            <w:pPr>
              <w:pStyle w:val="TableParagraph"/>
              <w:spacing w:line="201" w:lineRule="exact"/>
              <w:ind w:right="125"/>
              <w:rPr>
                <w:rFonts w:ascii="Arial"/>
                <w:b/>
                <w:sz w:val="18"/>
                <w:szCs w:val="18"/>
              </w:rPr>
            </w:pPr>
            <w:proofErr w:type="spellStart"/>
            <w:r w:rsidRPr="00512CE1">
              <w:rPr>
                <w:rFonts w:ascii="Arial"/>
                <w:b/>
                <w:sz w:val="18"/>
                <w:szCs w:val="18"/>
              </w:rPr>
              <w:t>P</w:t>
            </w:r>
            <w:r w:rsidRPr="00512CE1">
              <w:rPr>
                <w:rFonts w:ascii="Arial"/>
                <w:b/>
                <w:sz w:val="18"/>
                <w:szCs w:val="18"/>
              </w:rPr>
              <w:t>ë</w:t>
            </w:r>
            <w:r w:rsidRPr="00512CE1">
              <w:rPr>
                <w:rFonts w:ascii="Arial"/>
                <w:b/>
                <w:sz w:val="18"/>
                <w:szCs w:val="18"/>
              </w:rPr>
              <w:t>rmasa</w:t>
            </w:r>
            <w:proofErr w:type="spellEnd"/>
          </w:p>
        </w:tc>
        <w:tc>
          <w:tcPr>
            <w:tcW w:w="900" w:type="dxa"/>
          </w:tcPr>
          <w:p w14:paraId="58BEAB7F" w14:textId="77777777" w:rsidR="00982E14" w:rsidRPr="00512CE1" w:rsidRDefault="00982E14" w:rsidP="00982E14">
            <w:pPr>
              <w:pStyle w:val="TableParagraph"/>
              <w:spacing w:line="264" w:lineRule="auto"/>
              <w:ind w:left="124" w:right="21" w:hanging="89"/>
              <w:rPr>
                <w:rFonts w:ascii="Arial"/>
                <w:b/>
                <w:sz w:val="18"/>
                <w:szCs w:val="18"/>
              </w:rPr>
            </w:pPr>
            <w:proofErr w:type="spellStart"/>
            <w:r w:rsidRPr="00512CE1">
              <w:rPr>
                <w:rFonts w:ascii="Arial"/>
                <w:b/>
                <w:w w:val="90"/>
                <w:sz w:val="18"/>
                <w:szCs w:val="18"/>
              </w:rPr>
              <w:t>Pun</w:t>
            </w:r>
            <w:r w:rsidRPr="00512CE1">
              <w:rPr>
                <w:rFonts w:ascii="Arial"/>
                <w:b/>
                <w:w w:val="90"/>
                <w:sz w:val="18"/>
                <w:szCs w:val="18"/>
              </w:rPr>
              <w:t>ë</w:t>
            </w:r>
            <w:r w:rsidRPr="00512CE1">
              <w:rPr>
                <w:rFonts w:ascii="Arial"/>
                <w:b/>
                <w:w w:val="90"/>
                <w:sz w:val="18"/>
                <w:szCs w:val="18"/>
              </w:rPr>
              <w:t>simi</w:t>
            </w:r>
            <w:proofErr w:type="spellEnd"/>
          </w:p>
        </w:tc>
        <w:tc>
          <w:tcPr>
            <w:tcW w:w="752" w:type="dxa"/>
          </w:tcPr>
          <w:p w14:paraId="25C616C8" w14:textId="77777777" w:rsidR="00982E14" w:rsidRPr="00512CE1" w:rsidRDefault="00982E14" w:rsidP="00982E14">
            <w:pPr>
              <w:pStyle w:val="TableParagraph"/>
              <w:spacing w:line="201" w:lineRule="exact"/>
              <w:ind w:left="37" w:right="30"/>
              <w:jc w:val="center"/>
              <w:rPr>
                <w:rFonts w:ascii="Arial"/>
                <w:b/>
                <w:sz w:val="18"/>
                <w:szCs w:val="18"/>
              </w:rPr>
            </w:pPr>
            <w:proofErr w:type="spellStart"/>
            <w:r w:rsidRPr="00512CE1">
              <w:rPr>
                <w:rFonts w:ascii="Arial"/>
                <w:b/>
                <w:w w:val="95"/>
                <w:sz w:val="18"/>
                <w:szCs w:val="18"/>
              </w:rPr>
              <w:t>Pagat</w:t>
            </w:r>
            <w:proofErr w:type="spellEnd"/>
          </w:p>
        </w:tc>
        <w:tc>
          <w:tcPr>
            <w:tcW w:w="675" w:type="dxa"/>
          </w:tcPr>
          <w:p w14:paraId="3B64C2DC" w14:textId="77777777" w:rsidR="00982E14" w:rsidRPr="00512CE1" w:rsidRDefault="00982E14" w:rsidP="00982E14">
            <w:pPr>
              <w:pStyle w:val="TableParagraph"/>
              <w:spacing w:line="264" w:lineRule="auto"/>
              <w:ind w:left="104" w:right="23" w:hanging="68"/>
              <w:rPr>
                <w:rFonts w:ascii="Arial"/>
                <w:b/>
                <w:sz w:val="18"/>
                <w:szCs w:val="18"/>
              </w:rPr>
            </w:pPr>
            <w:proofErr w:type="spellStart"/>
            <w:r w:rsidRPr="00512CE1">
              <w:rPr>
                <w:rFonts w:ascii="Arial"/>
                <w:b/>
                <w:sz w:val="18"/>
                <w:szCs w:val="18"/>
              </w:rPr>
              <w:t>Trendi</w:t>
            </w:r>
            <w:proofErr w:type="spellEnd"/>
            <w:r w:rsidRPr="00512CE1">
              <w:rPr>
                <w:rFonts w:ascii="Arial"/>
                <w:b/>
                <w:sz w:val="18"/>
                <w:szCs w:val="18"/>
              </w:rPr>
              <w:t xml:space="preserve"> </w:t>
            </w:r>
            <w:proofErr w:type="spellStart"/>
            <w:r w:rsidRPr="00512CE1">
              <w:rPr>
                <w:rFonts w:ascii="Arial"/>
                <w:b/>
                <w:sz w:val="18"/>
                <w:szCs w:val="18"/>
              </w:rPr>
              <w:t>i</w:t>
            </w:r>
            <w:proofErr w:type="spellEnd"/>
          </w:p>
          <w:p w14:paraId="23944159" w14:textId="77777777" w:rsidR="00982E14" w:rsidRPr="00512CE1" w:rsidRDefault="00982E14" w:rsidP="00982E14">
            <w:pPr>
              <w:pStyle w:val="TableParagraph"/>
              <w:spacing w:line="264" w:lineRule="auto"/>
              <w:ind w:left="104" w:right="23" w:hanging="68"/>
              <w:rPr>
                <w:rFonts w:ascii="Arial"/>
                <w:b/>
                <w:sz w:val="18"/>
                <w:szCs w:val="18"/>
              </w:rPr>
            </w:pPr>
            <w:proofErr w:type="spellStart"/>
            <w:r w:rsidRPr="00512CE1">
              <w:rPr>
                <w:rFonts w:ascii="Arial"/>
                <w:b/>
                <w:w w:val="90"/>
                <w:sz w:val="18"/>
                <w:szCs w:val="18"/>
              </w:rPr>
              <w:t>Pun</w:t>
            </w:r>
            <w:r w:rsidRPr="00512CE1">
              <w:rPr>
                <w:rFonts w:ascii="Arial"/>
                <w:b/>
                <w:w w:val="90"/>
                <w:sz w:val="18"/>
                <w:szCs w:val="18"/>
              </w:rPr>
              <w:t>ë</w:t>
            </w:r>
            <w:r w:rsidRPr="00512CE1">
              <w:rPr>
                <w:rFonts w:ascii="Arial"/>
                <w:b/>
                <w:w w:val="90"/>
                <w:sz w:val="18"/>
                <w:szCs w:val="18"/>
              </w:rPr>
              <w:t>simit</w:t>
            </w:r>
            <w:proofErr w:type="spellEnd"/>
          </w:p>
        </w:tc>
        <w:tc>
          <w:tcPr>
            <w:tcW w:w="670" w:type="dxa"/>
            <w:tcBorders>
              <w:right w:val="single" w:sz="12" w:space="0" w:color="000000"/>
            </w:tcBorders>
          </w:tcPr>
          <w:p w14:paraId="099BBB7E" w14:textId="77777777" w:rsidR="00982E14" w:rsidRPr="00512CE1" w:rsidRDefault="00982E14" w:rsidP="00982E14">
            <w:pPr>
              <w:pStyle w:val="TableParagraph"/>
              <w:spacing w:line="264" w:lineRule="auto"/>
              <w:ind w:left="111" w:hanging="48"/>
              <w:rPr>
                <w:rFonts w:ascii="Arial"/>
                <w:b/>
                <w:sz w:val="18"/>
                <w:szCs w:val="18"/>
              </w:rPr>
            </w:pPr>
            <w:proofErr w:type="spellStart"/>
            <w:r w:rsidRPr="00512CE1">
              <w:rPr>
                <w:rFonts w:ascii="Arial"/>
                <w:b/>
                <w:w w:val="90"/>
                <w:sz w:val="18"/>
                <w:szCs w:val="18"/>
              </w:rPr>
              <w:t>Trendi</w:t>
            </w:r>
            <w:proofErr w:type="spellEnd"/>
            <w:r w:rsidRPr="00512CE1">
              <w:rPr>
                <w:rFonts w:ascii="Arial"/>
                <w:b/>
                <w:w w:val="90"/>
                <w:sz w:val="18"/>
                <w:szCs w:val="18"/>
              </w:rPr>
              <w:t xml:space="preserve"> </w:t>
            </w:r>
            <w:proofErr w:type="spellStart"/>
            <w:r w:rsidRPr="00512CE1">
              <w:rPr>
                <w:rFonts w:ascii="Arial"/>
                <w:b/>
                <w:w w:val="90"/>
                <w:sz w:val="18"/>
                <w:szCs w:val="18"/>
              </w:rPr>
              <w:t>i</w:t>
            </w:r>
            <w:proofErr w:type="spellEnd"/>
            <w:r w:rsidRPr="00512CE1">
              <w:rPr>
                <w:rFonts w:ascii="Arial"/>
                <w:b/>
                <w:w w:val="90"/>
                <w:sz w:val="18"/>
                <w:szCs w:val="18"/>
              </w:rPr>
              <w:t xml:space="preserve"> </w:t>
            </w:r>
            <w:proofErr w:type="spellStart"/>
            <w:r w:rsidRPr="00512CE1">
              <w:rPr>
                <w:rFonts w:ascii="Arial"/>
                <w:b/>
                <w:w w:val="90"/>
                <w:sz w:val="18"/>
                <w:szCs w:val="18"/>
              </w:rPr>
              <w:t>pagave</w:t>
            </w:r>
            <w:proofErr w:type="spellEnd"/>
          </w:p>
        </w:tc>
        <w:tc>
          <w:tcPr>
            <w:tcW w:w="672" w:type="dxa"/>
            <w:tcBorders>
              <w:left w:val="single" w:sz="12" w:space="0" w:color="000000"/>
            </w:tcBorders>
          </w:tcPr>
          <w:p w14:paraId="3674812E" w14:textId="77777777" w:rsidR="00982E14" w:rsidRPr="00512CE1" w:rsidRDefault="00982E14" w:rsidP="00982E14">
            <w:pPr>
              <w:pStyle w:val="TableParagraph"/>
              <w:spacing w:line="264" w:lineRule="auto"/>
              <w:ind w:left="19" w:right="21" w:hanging="5"/>
              <w:jc w:val="center"/>
              <w:rPr>
                <w:rFonts w:ascii="Arial"/>
                <w:b/>
                <w:sz w:val="18"/>
                <w:szCs w:val="18"/>
              </w:rPr>
            </w:pPr>
            <w:proofErr w:type="spellStart"/>
            <w:r w:rsidRPr="00512CE1">
              <w:rPr>
                <w:rFonts w:ascii="Arial"/>
                <w:b/>
                <w:w w:val="90"/>
                <w:sz w:val="18"/>
                <w:szCs w:val="18"/>
              </w:rPr>
              <w:t>Pun</w:t>
            </w:r>
            <w:r w:rsidRPr="00512CE1">
              <w:rPr>
                <w:rFonts w:ascii="Arial"/>
                <w:b/>
                <w:w w:val="90"/>
                <w:sz w:val="18"/>
                <w:szCs w:val="18"/>
              </w:rPr>
              <w:t>ë</w:t>
            </w:r>
            <w:r w:rsidRPr="00512CE1">
              <w:rPr>
                <w:rFonts w:ascii="Arial"/>
                <w:b/>
                <w:w w:val="90"/>
                <w:sz w:val="18"/>
                <w:szCs w:val="18"/>
              </w:rPr>
              <w:t>simi</w:t>
            </w:r>
            <w:proofErr w:type="spellEnd"/>
            <w:r w:rsidRPr="00512CE1">
              <w:rPr>
                <w:rFonts w:ascii="Arial"/>
                <w:b/>
                <w:sz w:val="18"/>
                <w:szCs w:val="18"/>
              </w:rPr>
              <w:t xml:space="preserve"> &amp; </w:t>
            </w:r>
            <w:proofErr w:type="spellStart"/>
            <w:r w:rsidRPr="00512CE1">
              <w:rPr>
                <w:rFonts w:ascii="Arial"/>
                <w:b/>
                <w:sz w:val="18"/>
                <w:szCs w:val="18"/>
              </w:rPr>
              <w:t>p</w:t>
            </w:r>
            <w:r w:rsidRPr="00512CE1">
              <w:rPr>
                <w:b/>
                <w:sz w:val="18"/>
                <w:szCs w:val="18"/>
              </w:rPr>
              <w:t>ërmasa</w:t>
            </w:r>
            <w:proofErr w:type="spellEnd"/>
          </w:p>
        </w:tc>
        <w:tc>
          <w:tcPr>
            <w:tcW w:w="670" w:type="dxa"/>
          </w:tcPr>
          <w:p w14:paraId="2E8C823A" w14:textId="77777777" w:rsidR="00982E14" w:rsidRPr="00512CE1" w:rsidRDefault="00982E14" w:rsidP="00982E14">
            <w:pPr>
              <w:pStyle w:val="TableParagraph"/>
              <w:spacing w:line="264" w:lineRule="auto"/>
              <w:ind w:left="72" w:hanging="10"/>
              <w:rPr>
                <w:rFonts w:ascii="Arial"/>
                <w:b/>
                <w:sz w:val="18"/>
                <w:szCs w:val="18"/>
              </w:rPr>
            </w:pPr>
            <w:proofErr w:type="spellStart"/>
            <w:r w:rsidRPr="00512CE1">
              <w:rPr>
                <w:rFonts w:ascii="Arial"/>
                <w:b/>
                <w:w w:val="90"/>
                <w:sz w:val="18"/>
                <w:szCs w:val="18"/>
              </w:rPr>
              <w:t>Pagat</w:t>
            </w:r>
            <w:proofErr w:type="spellEnd"/>
            <w:r w:rsidRPr="00512CE1">
              <w:rPr>
                <w:rFonts w:ascii="Arial"/>
                <w:b/>
                <w:w w:val="90"/>
                <w:sz w:val="18"/>
                <w:szCs w:val="18"/>
              </w:rPr>
              <w:t xml:space="preserve"> </w:t>
            </w:r>
            <w:r w:rsidRPr="00512CE1">
              <w:rPr>
                <w:rFonts w:ascii="Arial"/>
                <w:b/>
                <w:sz w:val="18"/>
                <w:szCs w:val="18"/>
              </w:rPr>
              <w:t xml:space="preserve">&amp; </w:t>
            </w:r>
            <w:proofErr w:type="spellStart"/>
            <w:r w:rsidRPr="00512CE1">
              <w:rPr>
                <w:rFonts w:ascii="Arial"/>
                <w:b/>
                <w:sz w:val="18"/>
                <w:szCs w:val="18"/>
              </w:rPr>
              <w:t>p</w:t>
            </w:r>
            <w:r w:rsidRPr="00512CE1">
              <w:rPr>
                <w:b/>
                <w:sz w:val="18"/>
                <w:szCs w:val="18"/>
              </w:rPr>
              <w:t>ërmasa</w:t>
            </w:r>
            <w:proofErr w:type="spellEnd"/>
          </w:p>
        </w:tc>
        <w:tc>
          <w:tcPr>
            <w:tcW w:w="675" w:type="dxa"/>
          </w:tcPr>
          <w:p w14:paraId="5F6CAD9B" w14:textId="77777777" w:rsidR="00982E14" w:rsidRPr="00512CE1" w:rsidRDefault="00982E14" w:rsidP="00982E14">
            <w:pPr>
              <w:pStyle w:val="TableParagraph"/>
              <w:spacing w:line="264" w:lineRule="auto"/>
              <w:ind w:left="36" w:right="31"/>
              <w:jc w:val="center"/>
              <w:rPr>
                <w:rFonts w:ascii="Arial"/>
                <w:b/>
                <w:sz w:val="18"/>
                <w:szCs w:val="18"/>
                <w:lang w:val="de-DE"/>
              </w:rPr>
            </w:pPr>
            <w:r w:rsidRPr="00512CE1">
              <w:rPr>
                <w:rFonts w:ascii="Arial"/>
                <w:b/>
                <w:sz w:val="18"/>
                <w:szCs w:val="18"/>
                <w:lang w:val="de-DE"/>
              </w:rPr>
              <w:t>Trendi</w:t>
            </w:r>
          </w:p>
          <w:p w14:paraId="674CF889" w14:textId="77777777" w:rsidR="00982E14" w:rsidRPr="00512CE1" w:rsidRDefault="00982E14" w:rsidP="00982E14">
            <w:pPr>
              <w:pStyle w:val="TableParagraph"/>
              <w:spacing w:line="264" w:lineRule="auto"/>
              <w:ind w:left="36" w:right="31"/>
              <w:jc w:val="center"/>
              <w:rPr>
                <w:rFonts w:ascii="Arial"/>
                <w:b/>
                <w:sz w:val="18"/>
                <w:szCs w:val="18"/>
                <w:lang w:val="de-DE"/>
              </w:rPr>
            </w:pPr>
            <w:r w:rsidRPr="00512CE1">
              <w:rPr>
                <w:rFonts w:ascii="Arial"/>
                <w:b/>
                <w:sz w:val="18"/>
                <w:szCs w:val="18"/>
                <w:lang w:val="de-DE"/>
              </w:rPr>
              <w:t>i pun</w:t>
            </w:r>
            <w:r w:rsidRPr="00512CE1">
              <w:rPr>
                <w:b/>
                <w:sz w:val="18"/>
                <w:szCs w:val="18"/>
                <w:lang w:val="de-DE"/>
              </w:rPr>
              <w:t>ë</w:t>
            </w:r>
            <w:r w:rsidRPr="00512CE1">
              <w:rPr>
                <w:rFonts w:ascii="Arial"/>
                <w:b/>
                <w:sz w:val="18"/>
                <w:szCs w:val="18"/>
                <w:lang w:val="de-DE"/>
              </w:rPr>
              <w:t>si-mit dhe p</w:t>
            </w:r>
            <w:r w:rsidRPr="00512CE1">
              <w:rPr>
                <w:b/>
                <w:sz w:val="18"/>
                <w:szCs w:val="18"/>
                <w:lang w:val="de-DE"/>
              </w:rPr>
              <w:t>ërmasa</w:t>
            </w:r>
          </w:p>
        </w:tc>
        <w:tc>
          <w:tcPr>
            <w:tcW w:w="670" w:type="dxa"/>
            <w:tcBorders>
              <w:right w:val="single" w:sz="12" w:space="0" w:color="000000"/>
            </w:tcBorders>
          </w:tcPr>
          <w:p w14:paraId="0EE788D3" w14:textId="77777777" w:rsidR="00982E14" w:rsidRPr="00512CE1" w:rsidRDefault="00982E14" w:rsidP="00982E14">
            <w:pPr>
              <w:pStyle w:val="TableParagraph"/>
              <w:spacing w:line="264" w:lineRule="auto"/>
              <w:ind w:left="71" w:right="42" w:hanging="10"/>
              <w:jc w:val="both"/>
              <w:rPr>
                <w:rFonts w:ascii="Arial"/>
                <w:b/>
                <w:sz w:val="18"/>
                <w:szCs w:val="18"/>
              </w:rPr>
            </w:pPr>
            <w:proofErr w:type="spellStart"/>
            <w:r w:rsidRPr="00512CE1">
              <w:rPr>
                <w:rFonts w:ascii="Arial"/>
                <w:b/>
                <w:w w:val="90"/>
                <w:sz w:val="18"/>
                <w:szCs w:val="18"/>
              </w:rPr>
              <w:t>Trendi</w:t>
            </w:r>
            <w:proofErr w:type="spellEnd"/>
            <w:r w:rsidRPr="00512CE1">
              <w:rPr>
                <w:rFonts w:ascii="Arial"/>
                <w:b/>
                <w:w w:val="90"/>
                <w:sz w:val="18"/>
                <w:szCs w:val="18"/>
              </w:rPr>
              <w:t xml:space="preserve"> </w:t>
            </w:r>
            <w:proofErr w:type="spellStart"/>
            <w:r w:rsidRPr="00512CE1">
              <w:rPr>
                <w:rFonts w:ascii="Arial"/>
                <w:b/>
                <w:w w:val="90"/>
                <w:sz w:val="18"/>
                <w:szCs w:val="18"/>
              </w:rPr>
              <w:t>i</w:t>
            </w:r>
            <w:proofErr w:type="spellEnd"/>
            <w:r w:rsidRPr="00512CE1">
              <w:rPr>
                <w:rFonts w:ascii="Arial"/>
                <w:b/>
                <w:w w:val="90"/>
                <w:sz w:val="18"/>
                <w:szCs w:val="18"/>
              </w:rPr>
              <w:t xml:space="preserve"> </w:t>
            </w:r>
            <w:proofErr w:type="spellStart"/>
            <w:r w:rsidRPr="00512CE1">
              <w:rPr>
                <w:rFonts w:ascii="Arial"/>
                <w:b/>
                <w:w w:val="90"/>
                <w:sz w:val="18"/>
                <w:szCs w:val="18"/>
              </w:rPr>
              <w:t>pagave</w:t>
            </w:r>
            <w:proofErr w:type="spellEnd"/>
            <w:r w:rsidRPr="00512CE1">
              <w:rPr>
                <w:rFonts w:ascii="Arial"/>
                <w:b/>
                <w:sz w:val="18"/>
                <w:szCs w:val="18"/>
              </w:rPr>
              <w:t xml:space="preserve"> &amp; </w:t>
            </w:r>
            <w:proofErr w:type="spellStart"/>
            <w:r w:rsidRPr="00512CE1">
              <w:rPr>
                <w:rFonts w:ascii="Arial"/>
                <w:b/>
                <w:sz w:val="18"/>
                <w:szCs w:val="18"/>
              </w:rPr>
              <w:t>p</w:t>
            </w:r>
            <w:r w:rsidRPr="00512CE1">
              <w:rPr>
                <w:b/>
                <w:sz w:val="18"/>
                <w:szCs w:val="18"/>
              </w:rPr>
              <w:t>ërmasa</w:t>
            </w:r>
            <w:proofErr w:type="spellEnd"/>
          </w:p>
        </w:tc>
        <w:tc>
          <w:tcPr>
            <w:tcW w:w="976" w:type="dxa"/>
            <w:tcBorders>
              <w:left w:val="single" w:sz="12" w:space="0" w:color="000000"/>
            </w:tcBorders>
          </w:tcPr>
          <w:p w14:paraId="6378AD17" w14:textId="77777777" w:rsidR="00982E14" w:rsidRPr="00512CE1" w:rsidRDefault="00982E14" w:rsidP="00982E14">
            <w:pPr>
              <w:pStyle w:val="TableParagraph"/>
              <w:spacing w:line="201" w:lineRule="exact"/>
              <w:ind w:left="41"/>
              <w:rPr>
                <w:rFonts w:ascii="Arial"/>
                <w:b/>
                <w:sz w:val="18"/>
                <w:szCs w:val="18"/>
              </w:rPr>
            </w:pPr>
            <w:r w:rsidRPr="00512CE1">
              <w:rPr>
                <w:rFonts w:ascii="Arial"/>
                <w:b/>
                <w:w w:val="90"/>
                <w:sz w:val="18"/>
                <w:szCs w:val="18"/>
              </w:rPr>
              <w:t>STATIKE</w:t>
            </w:r>
          </w:p>
          <w:p w14:paraId="27952C2A" w14:textId="77777777" w:rsidR="00982E14" w:rsidRPr="00512CE1" w:rsidRDefault="00982E14" w:rsidP="00982E14">
            <w:pPr>
              <w:pStyle w:val="TableParagraph"/>
              <w:spacing w:before="21" w:line="264" w:lineRule="auto"/>
              <w:ind w:left="17" w:right="22" w:firstLine="4"/>
              <w:jc w:val="both"/>
              <w:rPr>
                <w:rFonts w:ascii="Arial"/>
                <w:b/>
                <w:sz w:val="18"/>
                <w:szCs w:val="18"/>
              </w:rPr>
            </w:pPr>
            <w:proofErr w:type="spellStart"/>
            <w:r w:rsidRPr="00512CE1">
              <w:rPr>
                <w:rFonts w:ascii="Arial"/>
                <w:b/>
                <w:w w:val="90"/>
                <w:sz w:val="18"/>
                <w:szCs w:val="18"/>
              </w:rPr>
              <w:t>Pun</w:t>
            </w:r>
            <w:r w:rsidRPr="00512CE1">
              <w:rPr>
                <w:rFonts w:ascii="Arial"/>
                <w:b/>
                <w:w w:val="90"/>
                <w:sz w:val="18"/>
                <w:szCs w:val="18"/>
              </w:rPr>
              <w:t>ë</w:t>
            </w:r>
            <w:r w:rsidRPr="00512CE1">
              <w:rPr>
                <w:rFonts w:ascii="Arial"/>
                <w:b/>
                <w:w w:val="90"/>
                <w:sz w:val="18"/>
                <w:szCs w:val="18"/>
              </w:rPr>
              <w:t>simi</w:t>
            </w:r>
            <w:proofErr w:type="spellEnd"/>
            <w:r w:rsidRPr="00512CE1">
              <w:rPr>
                <w:rFonts w:ascii="Arial"/>
                <w:b/>
                <w:w w:val="90"/>
                <w:sz w:val="18"/>
                <w:szCs w:val="18"/>
              </w:rPr>
              <w:t xml:space="preserve"> &amp; </w:t>
            </w:r>
            <w:proofErr w:type="spellStart"/>
            <w:r w:rsidRPr="00512CE1">
              <w:rPr>
                <w:rFonts w:ascii="Arial"/>
                <w:b/>
                <w:w w:val="90"/>
                <w:sz w:val="18"/>
                <w:szCs w:val="18"/>
              </w:rPr>
              <w:t>Pagat</w:t>
            </w:r>
            <w:proofErr w:type="spellEnd"/>
            <w:r w:rsidRPr="00512CE1">
              <w:rPr>
                <w:rFonts w:ascii="Arial"/>
                <w:b/>
                <w:w w:val="90"/>
                <w:sz w:val="18"/>
                <w:szCs w:val="18"/>
              </w:rPr>
              <w:t xml:space="preserve"> &amp; </w:t>
            </w:r>
            <w:proofErr w:type="spellStart"/>
            <w:r w:rsidRPr="00512CE1">
              <w:rPr>
                <w:rFonts w:ascii="Arial"/>
                <w:b/>
                <w:w w:val="90"/>
                <w:sz w:val="18"/>
                <w:szCs w:val="18"/>
              </w:rPr>
              <w:t>P</w:t>
            </w:r>
            <w:r w:rsidRPr="00512CE1">
              <w:rPr>
                <w:b/>
                <w:w w:val="90"/>
                <w:sz w:val="18"/>
                <w:szCs w:val="18"/>
              </w:rPr>
              <w:t>ë</w:t>
            </w:r>
            <w:r w:rsidRPr="00512CE1">
              <w:rPr>
                <w:rFonts w:ascii="Arial"/>
                <w:b/>
                <w:w w:val="90"/>
                <w:sz w:val="18"/>
                <w:szCs w:val="18"/>
              </w:rPr>
              <w:t>rmasa</w:t>
            </w:r>
            <w:proofErr w:type="spellEnd"/>
          </w:p>
          <w:p w14:paraId="20CC14D0" w14:textId="77777777" w:rsidR="00982E14" w:rsidRPr="00512CE1" w:rsidRDefault="00982E14" w:rsidP="00982E14">
            <w:pPr>
              <w:pStyle w:val="TableParagraph"/>
              <w:spacing w:line="206" w:lineRule="exact"/>
              <w:ind w:left="61"/>
              <w:jc w:val="both"/>
              <w:rPr>
                <w:rFonts w:ascii="Arial"/>
                <w:b/>
                <w:sz w:val="18"/>
                <w:szCs w:val="18"/>
              </w:rPr>
            </w:pPr>
          </w:p>
        </w:tc>
        <w:tc>
          <w:tcPr>
            <w:tcW w:w="1080" w:type="dxa"/>
          </w:tcPr>
          <w:p w14:paraId="504722F6" w14:textId="77777777" w:rsidR="00982E14" w:rsidRPr="00512CE1" w:rsidRDefault="00982E14" w:rsidP="00982E14">
            <w:pPr>
              <w:pStyle w:val="TableParagraph"/>
              <w:spacing w:line="201" w:lineRule="exact"/>
              <w:ind w:left="61"/>
              <w:rPr>
                <w:rFonts w:ascii="Arial"/>
                <w:b/>
                <w:sz w:val="18"/>
                <w:szCs w:val="18"/>
              </w:rPr>
            </w:pPr>
            <w:r w:rsidRPr="00512CE1">
              <w:rPr>
                <w:rFonts w:ascii="Arial"/>
                <w:b/>
                <w:w w:val="90"/>
                <w:sz w:val="18"/>
                <w:szCs w:val="18"/>
              </w:rPr>
              <w:t>TRENDI</w:t>
            </w:r>
          </w:p>
          <w:p w14:paraId="5415286F" w14:textId="77777777" w:rsidR="00982E14" w:rsidRPr="00512CE1" w:rsidRDefault="00982E14" w:rsidP="00982E14">
            <w:pPr>
              <w:pStyle w:val="TableParagraph"/>
              <w:spacing w:before="21" w:line="264" w:lineRule="auto"/>
              <w:ind w:left="27" w:right="22" w:firstLine="4"/>
              <w:jc w:val="both"/>
              <w:rPr>
                <w:rFonts w:ascii="Arial"/>
                <w:b/>
                <w:sz w:val="18"/>
                <w:szCs w:val="18"/>
              </w:rPr>
            </w:pPr>
            <w:proofErr w:type="spellStart"/>
            <w:r w:rsidRPr="00512CE1">
              <w:rPr>
                <w:rFonts w:ascii="Arial"/>
                <w:b/>
                <w:w w:val="90"/>
                <w:sz w:val="18"/>
                <w:szCs w:val="18"/>
              </w:rPr>
              <w:t>Pun</w:t>
            </w:r>
            <w:r w:rsidRPr="00512CE1">
              <w:rPr>
                <w:rFonts w:ascii="Arial"/>
                <w:b/>
                <w:w w:val="90"/>
                <w:sz w:val="18"/>
                <w:szCs w:val="18"/>
              </w:rPr>
              <w:t>ë</w:t>
            </w:r>
            <w:r w:rsidRPr="00512CE1">
              <w:rPr>
                <w:rFonts w:ascii="Arial"/>
                <w:b/>
                <w:w w:val="90"/>
                <w:sz w:val="18"/>
                <w:szCs w:val="18"/>
              </w:rPr>
              <w:t>simi</w:t>
            </w:r>
            <w:proofErr w:type="spellEnd"/>
            <w:r w:rsidRPr="00512CE1">
              <w:rPr>
                <w:rFonts w:ascii="Arial"/>
                <w:b/>
                <w:sz w:val="18"/>
                <w:szCs w:val="18"/>
              </w:rPr>
              <w:t xml:space="preserve"> &amp; Paga</w:t>
            </w:r>
          </w:p>
          <w:p w14:paraId="4ABD07D6" w14:textId="77777777" w:rsidR="00982E14" w:rsidRPr="00512CE1" w:rsidRDefault="00982E14" w:rsidP="00982E14">
            <w:pPr>
              <w:pStyle w:val="TableParagraph"/>
              <w:spacing w:line="206" w:lineRule="exact"/>
              <w:ind w:left="71"/>
              <w:jc w:val="both"/>
              <w:rPr>
                <w:rFonts w:ascii="Arial"/>
                <w:b/>
                <w:sz w:val="18"/>
                <w:szCs w:val="18"/>
              </w:rPr>
            </w:pPr>
            <w:r w:rsidRPr="00512CE1">
              <w:rPr>
                <w:rFonts w:ascii="Arial"/>
                <w:b/>
                <w:sz w:val="18"/>
                <w:szCs w:val="18"/>
              </w:rPr>
              <w:t xml:space="preserve">&amp; </w:t>
            </w:r>
            <w:proofErr w:type="spellStart"/>
            <w:r w:rsidRPr="00512CE1">
              <w:rPr>
                <w:rFonts w:ascii="Arial"/>
                <w:b/>
                <w:sz w:val="18"/>
                <w:szCs w:val="18"/>
              </w:rPr>
              <w:t>P</w:t>
            </w:r>
            <w:r w:rsidRPr="00512CE1">
              <w:rPr>
                <w:rFonts w:ascii="Arial"/>
                <w:b/>
                <w:sz w:val="18"/>
                <w:szCs w:val="18"/>
              </w:rPr>
              <w:t>ë</w:t>
            </w:r>
            <w:r w:rsidRPr="00512CE1">
              <w:rPr>
                <w:rFonts w:ascii="Arial"/>
                <w:b/>
                <w:sz w:val="18"/>
                <w:szCs w:val="18"/>
              </w:rPr>
              <w:t>rmasa</w:t>
            </w:r>
            <w:proofErr w:type="spellEnd"/>
          </w:p>
        </w:tc>
      </w:tr>
      <w:tr w:rsidR="00DA62C7" w14:paraId="38FF0F22" w14:textId="77777777" w:rsidTr="00982E14">
        <w:trPr>
          <w:trHeight w:val="909"/>
        </w:trPr>
        <w:tc>
          <w:tcPr>
            <w:tcW w:w="720" w:type="dxa"/>
          </w:tcPr>
          <w:p w14:paraId="1920187F" w14:textId="77777777" w:rsidR="00DA62C7" w:rsidRDefault="00707778">
            <w:pPr>
              <w:pStyle w:val="TableParagraph"/>
              <w:spacing w:line="201" w:lineRule="exact"/>
              <w:ind w:left="28"/>
              <w:rPr>
                <w:rFonts w:ascii="Arial"/>
                <w:b/>
                <w:sz w:val="18"/>
              </w:rPr>
            </w:pPr>
            <w:r>
              <w:rPr>
                <w:rFonts w:ascii="Arial"/>
                <w:b/>
                <w:sz w:val="18"/>
              </w:rPr>
              <w:t>Kodet</w:t>
            </w:r>
          </w:p>
        </w:tc>
        <w:tc>
          <w:tcPr>
            <w:tcW w:w="1350" w:type="dxa"/>
          </w:tcPr>
          <w:p w14:paraId="7F587A5A" w14:textId="77777777" w:rsidR="00DA62C7" w:rsidRPr="000913E9" w:rsidRDefault="00707778">
            <w:pPr>
              <w:pStyle w:val="TableParagraph"/>
              <w:spacing w:line="264" w:lineRule="auto"/>
              <w:ind w:left="30" w:right="338"/>
              <w:rPr>
                <w:rFonts w:ascii="Arial"/>
                <w:b/>
                <w:sz w:val="18"/>
                <w:lang w:val="de-DE"/>
              </w:rPr>
            </w:pPr>
            <w:r w:rsidRPr="000913E9">
              <w:rPr>
                <w:rFonts w:ascii="Arial"/>
                <w:b/>
                <w:sz w:val="18"/>
                <w:lang w:val="de-DE"/>
              </w:rPr>
              <w:t>Grupi- P</w:t>
            </w:r>
            <w:r w:rsidRPr="000913E9">
              <w:rPr>
                <w:rFonts w:ascii="Arial"/>
                <w:b/>
                <w:sz w:val="18"/>
                <w:lang w:val="de-DE"/>
              </w:rPr>
              <w:t>ë</w:t>
            </w:r>
            <w:r w:rsidRPr="000913E9">
              <w:rPr>
                <w:rFonts w:ascii="Arial"/>
                <w:b/>
                <w:sz w:val="18"/>
                <w:lang w:val="de-DE"/>
              </w:rPr>
              <w:t xml:space="preserve">rshkrimi i </w:t>
            </w:r>
            <w:r w:rsidR="00512CE1">
              <w:rPr>
                <w:rFonts w:ascii="Arial"/>
                <w:b/>
                <w:sz w:val="18"/>
                <w:lang w:val="de-DE"/>
              </w:rPr>
              <w:t xml:space="preserve">aktivitetit </w:t>
            </w:r>
            <w:r w:rsidRPr="000913E9">
              <w:rPr>
                <w:rFonts w:ascii="Arial"/>
                <w:b/>
                <w:sz w:val="18"/>
                <w:lang w:val="de-DE"/>
              </w:rPr>
              <w:t>ekonomik</w:t>
            </w:r>
          </w:p>
          <w:p w14:paraId="005AD412" w14:textId="77777777" w:rsidR="00DA62C7" w:rsidRPr="000913E9" w:rsidRDefault="00DA62C7" w:rsidP="00512CE1">
            <w:pPr>
              <w:pStyle w:val="TableParagraph"/>
              <w:spacing w:line="206" w:lineRule="exact"/>
              <w:rPr>
                <w:rFonts w:ascii="Arial"/>
                <w:b/>
                <w:sz w:val="18"/>
                <w:lang w:val="de-DE"/>
              </w:rPr>
            </w:pPr>
          </w:p>
        </w:tc>
        <w:tc>
          <w:tcPr>
            <w:tcW w:w="1080" w:type="dxa"/>
          </w:tcPr>
          <w:p w14:paraId="3786764E" w14:textId="77777777" w:rsidR="00DA62C7" w:rsidRDefault="00707778">
            <w:pPr>
              <w:pStyle w:val="TableParagraph"/>
              <w:spacing w:line="201" w:lineRule="exact"/>
              <w:ind w:left="136" w:right="125"/>
              <w:jc w:val="center"/>
              <w:rPr>
                <w:rFonts w:ascii="Arial"/>
                <w:b/>
                <w:sz w:val="18"/>
              </w:rPr>
            </w:pPr>
            <w:r>
              <w:rPr>
                <w:rFonts w:ascii="Arial"/>
                <w:b/>
                <w:w w:val="105"/>
                <w:sz w:val="18"/>
              </w:rPr>
              <w:t>104</w:t>
            </w:r>
          </w:p>
        </w:tc>
        <w:tc>
          <w:tcPr>
            <w:tcW w:w="900" w:type="dxa"/>
          </w:tcPr>
          <w:p w14:paraId="3C7557EB" w14:textId="77777777" w:rsidR="00DA62C7" w:rsidRDefault="00707778">
            <w:pPr>
              <w:pStyle w:val="TableParagraph"/>
              <w:spacing w:line="201" w:lineRule="exact"/>
              <w:ind w:left="134" w:right="125"/>
              <w:jc w:val="center"/>
              <w:rPr>
                <w:rFonts w:ascii="Arial"/>
                <w:b/>
                <w:sz w:val="18"/>
              </w:rPr>
            </w:pPr>
            <w:r>
              <w:rPr>
                <w:rFonts w:ascii="Arial"/>
                <w:b/>
                <w:w w:val="105"/>
                <w:sz w:val="18"/>
              </w:rPr>
              <w:t>50</w:t>
            </w:r>
          </w:p>
        </w:tc>
        <w:tc>
          <w:tcPr>
            <w:tcW w:w="752" w:type="dxa"/>
          </w:tcPr>
          <w:p w14:paraId="7CBAA277" w14:textId="77777777" w:rsidR="00DA62C7" w:rsidRDefault="00707778">
            <w:pPr>
              <w:pStyle w:val="TableParagraph"/>
              <w:spacing w:line="201" w:lineRule="exact"/>
              <w:ind w:left="37" w:right="26"/>
              <w:jc w:val="center"/>
              <w:rPr>
                <w:rFonts w:ascii="Arial"/>
                <w:b/>
                <w:sz w:val="18"/>
              </w:rPr>
            </w:pPr>
            <w:r>
              <w:rPr>
                <w:rFonts w:ascii="Arial"/>
                <w:b/>
                <w:w w:val="105"/>
                <w:sz w:val="18"/>
              </w:rPr>
              <w:t>60</w:t>
            </w:r>
          </w:p>
        </w:tc>
        <w:tc>
          <w:tcPr>
            <w:tcW w:w="675" w:type="dxa"/>
          </w:tcPr>
          <w:p w14:paraId="1EF7B61B" w14:textId="77777777" w:rsidR="00DA62C7" w:rsidRDefault="00707778">
            <w:pPr>
              <w:pStyle w:val="TableParagraph"/>
              <w:spacing w:line="201" w:lineRule="exact"/>
              <w:ind w:left="36" w:right="31"/>
              <w:jc w:val="center"/>
              <w:rPr>
                <w:rFonts w:ascii="Arial"/>
                <w:b/>
                <w:sz w:val="18"/>
              </w:rPr>
            </w:pPr>
            <w:r>
              <w:rPr>
                <w:rFonts w:ascii="Arial"/>
                <w:b/>
                <w:w w:val="105"/>
                <w:sz w:val="18"/>
              </w:rPr>
              <w:t>62</w:t>
            </w:r>
          </w:p>
        </w:tc>
        <w:tc>
          <w:tcPr>
            <w:tcW w:w="670" w:type="dxa"/>
            <w:tcBorders>
              <w:right w:val="single" w:sz="12" w:space="0" w:color="000000"/>
            </w:tcBorders>
          </w:tcPr>
          <w:p w14:paraId="2011DB7D" w14:textId="77777777" w:rsidR="00DA62C7" w:rsidRDefault="00707778">
            <w:pPr>
              <w:pStyle w:val="TableParagraph"/>
              <w:spacing w:line="201" w:lineRule="exact"/>
              <w:ind w:left="226"/>
              <w:rPr>
                <w:rFonts w:ascii="Arial"/>
                <w:b/>
                <w:sz w:val="18"/>
              </w:rPr>
            </w:pPr>
            <w:r>
              <w:rPr>
                <w:rFonts w:ascii="Arial"/>
                <w:b/>
                <w:w w:val="105"/>
                <w:sz w:val="18"/>
              </w:rPr>
              <w:t>94</w:t>
            </w:r>
          </w:p>
        </w:tc>
        <w:tc>
          <w:tcPr>
            <w:tcW w:w="672" w:type="dxa"/>
            <w:tcBorders>
              <w:left w:val="single" w:sz="12" w:space="0" w:color="000000"/>
            </w:tcBorders>
          </w:tcPr>
          <w:p w14:paraId="681E0E4B" w14:textId="77777777" w:rsidR="00DA62C7" w:rsidRDefault="00707778">
            <w:pPr>
              <w:pStyle w:val="TableParagraph"/>
              <w:spacing w:line="201" w:lineRule="exact"/>
              <w:ind w:left="200" w:right="201"/>
              <w:jc w:val="center"/>
              <w:rPr>
                <w:rFonts w:ascii="Arial"/>
                <w:b/>
                <w:sz w:val="18"/>
              </w:rPr>
            </w:pPr>
            <w:r>
              <w:rPr>
                <w:rFonts w:ascii="Arial"/>
                <w:b/>
                <w:w w:val="105"/>
                <w:sz w:val="18"/>
              </w:rPr>
              <w:t>42</w:t>
            </w:r>
          </w:p>
        </w:tc>
        <w:tc>
          <w:tcPr>
            <w:tcW w:w="670" w:type="dxa"/>
          </w:tcPr>
          <w:p w14:paraId="641742D0" w14:textId="77777777" w:rsidR="00DA62C7" w:rsidRDefault="00707778">
            <w:pPr>
              <w:pStyle w:val="TableParagraph"/>
              <w:spacing w:line="201" w:lineRule="exact"/>
              <w:ind w:left="37" w:right="29"/>
              <w:jc w:val="center"/>
              <w:rPr>
                <w:rFonts w:ascii="Arial"/>
                <w:b/>
                <w:sz w:val="18"/>
              </w:rPr>
            </w:pPr>
            <w:r>
              <w:rPr>
                <w:rFonts w:ascii="Arial"/>
                <w:b/>
                <w:w w:val="105"/>
                <w:sz w:val="18"/>
              </w:rPr>
              <w:t>33</w:t>
            </w:r>
          </w:p>
        </w:tc>
        <w:tc>
          <w:tcPr>
            <w:tcW w:w="675" w:type="dxa"/>
          </w:tcPr>
          <w:p w14:paraId="6B6B1128" w14:textId="77777777" w:rsidR="00DA62C7" w:rsidRDefault="00707778">
            <w:pPr>
              <w:pStyle w:val="TableParagraph"/>
              <w:spacing w:line="201" w:lineRule="exact"/>
              <w:ind w:left="225"/>
              <w:rPr>
                <w:rFonts w:ascii="Arial"/>
                <w:b/>
                <w:sz w:val="18"/>
              </w:rPr>
            </w:pPr>
            <w:r>
              <w:rPr>
                <w:rFonts w:ascii="Arial"/>
                <w:b/>
                <w:w w:val="105"/>
                <w:sz w:val="18"/>
              </w:rPr>
              <w:t>30</w:t>
            </w:r>
          </w:p>
        </w:tc>
        <w:tc>
          <w:tcPr>
            <w:tcW w:w="670" w:type="dxa"/>
            <w:tcBorders>
              <w:right w:val="single" w:sz="12" w:space="0" w:color="000000"/>
            </w:tcBorders>
          </w:tcPr>
          <w:p w14:paraId="057E2572" w14:textId="77777777" w:rsidR="00DA62C7" w:rsidRDefault="00707778">
            <w:pPr>
              <w:pStyle w:val="TableParagraph"/>
              <w:spacing w:line="201" w:lineRule="exact"/>
              <w:ind w:left="207" w:right="191"/>
              <w:jc w:val="center"/>
              <w:rPr>
                <w:rFonts w:ascii="Arial"/>
                <w:b/>
                <w:sz w:val="18"/>
              </w:rPr>
            </w:pPr>
            <w:r>
              <w:rPr>
                <w:rFonts w:ascii="Arial"/>
                <w:b/>
                <w:w w:val="105"/>
                <w:sz w:val="18"/>
              </w:rPr>
              <w:t>55</w:t>
            </w:r>
          </w:p>
        </w:tc>
        <w:tc>
          <w:tcPr>
            <w:tcW w:w="976" w:type="dxa"/>
            <w:tcBorders>
              <w:left w:val="single" w:sz="12" w:space="0" w:color="000000"/>
            </w:tcBorders>
            <w:shd w:val="clear" w:color="auto" w:fill="AED094"/>
          </w:tcPr>
          <w:p w14:paraId="536F27E8" w14:textId="77777777" w:rsidR="00DA62C7" w:rsidRDefault="00707778">
            <w:pPr>
              <w:pStyle w:val="TableParagraph"/>
              <w:ind w:left="221"/>
              <w:rPr>
                <w:sz w:val="18"/>
              </w:rPr>
            </w:pPr>
            <w:r>
              <w:rPr>
                <w:w w:val="110"/>
                <w:sz w:val="18"/>
              </w:rPr>
              <w:t>13</w:t>
            </w:r>
          </w:p>
        </w:tc>
        <w:tc>
          <w:tcPr>
            <w:tcW w:w="1080" w:type="dxa"/>
            <w:shd w:val="clear" w:color="auto" w:fill="AED094"/>
          </w:tcPr>
          <w:p w14:paraId="6A5AD089" w14:textId="77777777" w:rsidR="00DA62C7" w:rsidRDefault="00707778">
            <w:pPr>
              <w:pStyle w:val="TableParagraph"/>
              <w:ind w:left="128" w:right="125"/>
              <w:jc w:val="center"/>
              <w:rPr>
                <w:sz w:val="18"/>
              </w:rPr>
            </w:pPr>
            <w:r>
              <w:rPr>
                <w:w w:val="110"/>
                <w:sz w:val="18"/>
              </w:rPr>
              <w:t>16</w:t>
            </w:r>
          </w:p>
        </w:tc>
      </w:tr>
      <w:tr w:rsidR="00DA62C7" w14:paraId="21FFD649" w14:textId="77777777" w:rsidTr="00982E14">
        <w:trPr>
          <w:trHeight w:val="225"/>
        </w:trPr>
        <w:tc>
          <w:tcPr>
            <w:tcW w:w="720" w:type="dxa"/>
          </w:tcPr>
          <w:p w14:paraId="2BF44C64" w14:textId="77777777" w:rsidR="00DA62C7" w:rsidRDefault="00DA62C7">
            <w:pPr>
              <w:pStyle w:val="TableParagraph"/>
              <w:spacing w:line="240" w:lineRule="auto"/>
              <w:rPr>
                <w:rFonts w:ascii="Times New Roman"/>
                <w:sz w:val="16"/>
              </w:rPr>
            </w:pPr>
          </w:p>
        </w:tc>
        <w:tc>
          <w:tcPr>
            <w:tcW w:w="1350" w:type="dxa"/>
          </w:tcPr>
          <w:p w14:paraId="56236547" w14:textId="77777777" w:rsidR="00DA62C7" w:rsidRDefault="00DA62C7">
            <w:pPr>
              <w:pStyle w:val="TableParagraph"/>
              <w:spacing w:line="240" w:lineRule="auto"/>
              <w:rPr>
                <w:rFonts w:ascii="Times New Roman"/>
                <w:sz w:val="16"/>
              </w:rPr>
            </w:pPr>
          </w:p>
        </w:tc>
        <w:tc>
          <w:tcPr>
            <w:tcW w:w="1080" w:type="dxa"/>
          </w:tcPr>
          <w:p w14:paraId="26F1438A" w14:textId="77777777" w:rsidR="00DA62C7" w:rsidRDefault="00DA62C7">
            <w:pPr>
              <w:pStyle w:val="TableParagraph"/>
              <w:spacing w:line="240" w:lineRule="auto"/>
              <w:rPr>
                <w:rFonts w:ascii="Times New Roman"/>
                <w:sz w:val="16"/>
              </w:rPr>
            </w:pPr>
          </w:p>
        </w:tc>
        <w:tc>
          <w:tcPr>
            <w:tcW w:w="900" w:type="dxa"/>
          </w:tcPr>
          <w:p w14:paraId="10B8CA72" w14:textId="77777777" w:rsidR="00DA62C7" w:rsidRDefault="00DA62C7">
            <w:pPr>
              <w:pStyle w:val="TableParagraph"/>
              <w:spacing w:line="240" w:lineRule="auto"/>
              <w:rPr>
                <w:rFonts w:ascii="Times New Roman"/>
                <w:sz w:val="16"/>
              </w:rPr>
            </w:pPr>
          </w:p>
        </w:tc>
        <w:tc>
          <w:tcPr>
            <w:tcW w:w="752" w:type="dxa"/>
          </w:tcPr>
          <w:p w14:paraId="1C3B2B91" w14:textId="77777777" w:rsidR="00DA62C7" w:rsidRDefault="00DA62C7">
            <w:pPr>
              <w:pStyle w:val="TableParagraph"/>
              <w:spacing w:line="240" w:lineRule="auto"/>
              <w:rPr>
                <w:rFonts w:ascii="Times New Roman"/>
                <w:sz w:val="16"/>
              </w:rPr>
            </w:pPr>
          </w:p>
        </w:tc>
        <w:tc>
          <w:tcPr>
            <w:tcW w:w="675" w:type="dxa"/>
          </w:tcPr>
          <w:p w14:paraId="25031D57" w14:textId="77777777" w:rsidR="00DA62C7" w:rsidRDefault="00DA62C7">
            <w:pPr>
              <w:pStyle w:val="TableParagraph"/>
              <w:spacing w:line="240" w:lineRule="auto"/>
              <w:rPr>
                <w:rFonts w:ascii="Times New Roman"/>
                <w:sz w:val="16"/>
              </w:rPr>
            </w:pPr>
          </w:p>
        </w:tc>
        <w:tc>
          <w:tcPr>
            <w:tcW w:w="670" w:type="dxa"/>
            <w:tcBorders>
              <w:right w:val="single" w:sz="12" w:space="0" w:color="000000"/>
            </w:tcBorders>
          </w:tcPr>
          <w:p w14:paraId="038946E9" w14:textId="77777777" w:rsidR="00DA62C7" w:rsidRDefault="00DA62C7">
            <w:pPr>
              <w:pStyle w:val="TableParagraph"/>
              <w:spacing w:line="240" w:lineRule="auto"/>
              <w:rPr>
                <w:rFonts w:ascii="Times New Roman"/>
                <w:sz w:val="16"/>
              </w:rPr>
            </w:pPr>
          </w:p>
        </w:tc>
        <w:tc>
          <w:tcPr>
            <w:tcW w:w="672" w:type="dxa"/>
            <w:tcBorders>
              <w:left w:val="single" w:sz="12" w:space="0" w:color="000000"/>
            </w:tcBorders>
          </w:tcPr>
          <w:p w14:paraId="447203E1" w14:textId="77777777" w:rsidR="00DA62C7" w:rsidRDefault="00DA62C7">
            <w:pPr>
              <w:pStyle w:val="TableParagraph"/>
              <w:spacing w:line="240" w:lineRule="auto"/>
              <w:rPr>
                <w:rFonts w:ascii="Times New Roman"/>
                <w:sz w:val="16"/>
              </w:rPr>
            </w:pPr>
          </w:p>
        </w:tc>
        <w:tc>
          <w:tcPr>
            <w:tcW w:w="670" w:type="dxa"/>
          </w:tcPr>
          <w:p w14:paraId="650BA128" w14:textId="77777777" w:rsidR="00DA62C7" w:rsidRDefault="00DA62C7">
            <w:pPr>
              <w:pStyle w:val="TableParagraph"/>
              <w:spacing w:line="240" w:lineRule="auto"/>
              <w:rPr>
                <w:rFonts w:ascii="Times New Roman"/>
                <w:sz w:val="16"/>
              </w:rPr>
            </w:pPr>
          </w:p>
        </w:tc>
        <w:tc>
          <w:tcPr>
            <w:tcW w:w="675" w:type="dxa"/>
          </w:tcPr>
          <w:p w14:paraId="0A32743F" w14:textId="77777777" w:rsidR="00DA62C7" w:rsidRDefault="00DA62C7">
            <w:pPr>
              <w:pStyle w:val="TableParagraph"/>
              <w:spacing w:line="240" w:lineRule="auto"/>
              <w:rPr>
                <w:rFonts w:ascii="Times New Roman"/>
                <w:sz w:val="16"/>
              </w:rPr>
            </w:pPr>
          </w:p>
        </w:tc>
        <w:tc>
          <w:tcPr>
            <w:tcW w:w="670" w:type="dxa"/>
            <w:tcBorders>
              <w:right w:val="single" w:sz="12" w:space="0" w:color="000000"/>
            </w:tcBorders>
          </w:tcPr>
          <w:p w14:paraId="4CA239E7" w14:textId="77777777" w:rsidR="00DA62C7" w:rsidRDefault="00DA62C7">
            <w:pPr>
              <w:pStyle w:val="TableParagraph"/>
              <w:spacing w:line="240" w:lineRule="auto"/>
              <w:rPr>
                <w:rFonts w:ascii="Times New Roman"/>
                <w:sz w:val="16"/>
              </w:rPr>
            </w:pPr>
          </w:p>
        </w:tc>
        <w:tc>
          <w:tcPr>
            <w:tcW w:w="976" w:type="dxa"/>
            <w:tcBorders>
              <w:left w:val="single" w:sz="12" w:space="0" w:color="000000"/>
            </w:tcBorders>
          </w:tcPr>
          <w:p w14:paraId="0694226C" w14:textId="77777777" w:rsidR="00DA62C7" w:rsidRDefault="00DA62C7">
            <w:pPr>
              <w:pStyle w:val="TableParagraph"/>
              <w:spacing w:line="240" w:lineRule="auto"/>
              <w:rPr>
                <w:rFonts w:ascii="Times New Roman"/>
                <w:sz w:val="16"/>
              </w:rPr>
            </w:pPr>
          </w:p>
        </w:tc>
        <w:tc>
          <w:tcPr>
            <w:tcW w:w="1080" w:type="dxa"/>
          </w:tcPr>
          <w:p w14:paraId="7BF931FE" w14:textId="77777777" w:rsidR="00DA62C7" w:rsidRDefault="00DA62C7">
            <w:pPr>
              <w:pStyle w:val="TableParagraph"/>
              <w:spacing w:line="240" w:lineRule="auto"/>
              <w:rPr>
                <w:rFonts w:ascii="Times New Roman"/>
                <w:sz w:val="16"/>
              </w:rPr>
            </w:pPr>
          </w:p>
        </w:tc>
      </w:tr>
      <w:tr w:rsidR="00DA62C7" w14:paraId="685F3801" w14:textId="77777777" w:rsidTr="00982E14">
        <w:trPr>
          <w:trHeight w:val="213"/>
        </w:trPr>
        <w:tc>
          <w:tcPr>
            <w:tcW w:w="720" w:type="dxa"/>
          </w:tcPr>
          <w:p w14:paraId="6ECC6F7B" w14:textId="77777777" w:rsidR="00DA62C7" w:rsidRDefault="00DA62C7">
            <w:pPr>
              <w:pStyle w:val="TableParagraph"/>
              <w:spacing w:line="240" w:lineRule="auto"/>
              <w:rPr>
                <w:rFonts w:ascii="Times New Roman"/>
                <w:sz w:val="14"/>
              </w:rPr>
            </w:pPr>
          </w:p>
        </w:tc>
        <w:tc>
          <w:tcPr>
            <w:tcW w:w="1350" w:type="dxa"/>
          </w:tcPr>
          <w:p w14:paraId="33DDAE08" w14:textId="77777777" w:rsidR="00DA62C7" w:rsidRDefault="00DA62C7">
            <w:pPr>
              <w:pStyle w:val="TableParagraph"/>
              <w:spacing w:line="193" w:lineRule="exact"/>
              <w:ind w:left="30"/>
              <w:rPr>
                <w:sz w:val="18"/>
              </w:rPr>
            </w:pPr>
          </w:p>
        </w:tc>
        <w:tc>
          <w:tcPr>
            <w:tcW w:w="1080" w:type="dxa"/>
          </w:tcPr>
          <w:p w14:paraId="5A6A358E" w14:textId="77777777" w:rsidR="00DA62C7" w:rsidRDefault="00DA62C7">
            <w:pPr>
              <w:pStyle w:val="TableParagraph"/>
              <w:spacing w:line="240" w:lineRule="auto"/>
              <w:rPr>
                <w:rFonts w:ascii="Times New Roman"/>
                <w:sz w:val="14"/>
              </w:rPr>
            </w:pPr>
          </w:p>
        </w:tc>
        <w:tc>
          <w:tcPr>
            <w:tcW w:w="900" w:type="dxa"/>
          </w:tcPr>
          <w:p w14:paraId="379581D2" w14:textId="77777777" w:rsidR="00DA62C7" w:rsidRDefault="00DA62C7">
            <w:pPr>
              <w:pStyle w:val="TableParagraph"/>
              <w:spacing w:line="240" w:lineRule="auto"/>
              <w:rPr>
                <w:rFonts w:ascii="Times New Roman"/>
                <w:sz w:val="14"/>
              </w:rPr>
            </w:pPr>
          </w:p>
        </w:tc>
        <w:tc>
          <w:tcPr>
            <w:tcW w:w="752" w:type="dxa"/>
          </w:tcPr>
          <w:p w14:paraId="7DA22B14" w14:textId="77777777" w:rsidR="00DA62C7" w:rsidRDefault="00DA62C7">
            <w:pPr>
              <w:pStyle w:val="TableParagraph"/>
              <w:spacing w:line="240" w:lineRule="auto"/>
              <w:rPr>
                <w:rFonts w:ascii="Times New Roman"/>
                <w:sz w:val="14"/>
              </w:rPr>
            </w:pPr>
          </w:p>
        </w:tc>
        <w:tc>
          <w:tcPr>
            <w:tcW w:w="675" w:type="dxa"/>
          </w:tcPr>
          <w:p w14:paraId="515B9DA5" w14:textId="77777777" w:rsidR="00DA62C7" w:rsidRDefault="00DA62C7">
            <w:pPr>
              <w:pStyle w:val="TableParagraph"/>
              <w:spacing w:line="240" w:lineRule="auto"/>
              <w:rPr>
                <w:rFonts w:ascii="Times New Roman"/>
                <w:sz w:val="14"/>
              </w:rPr>
            </w:pPr>
          </w:p>
        </w:tc>
        <w:tc>
          <w:tcPr>
            <w:tcW w:w="670" w:type="dxa"/>
            <w:tcBorders>
              <w:right w:val="single" w:sz="12" w:space="0" w:color="000000"/>
            </w:tcBorders>
          </w:tcPr>
          <w:p w14:paraId="42BB94B0" w14:textId="77777777" w:rsidR="00DA62C7" w:rsidRDefault="00DA62C7">
            <w:pPr>
              <w:pStyle w:val="TableParagraph"/>
              <w:spacing w:line="240" w:lineRule="auto"/>
              <w:rPr>
                <w:rFonts w:ascii="Times New Roman"/>
                <w:sz w:val="14"/>
              </w:rPr>
            </w:pPr>
          </w:p>
        </w:tc>
        <w:tc>
          <w:tcPr>
            <w:tcW w:w="672" w:type="dxa"/>
            <w:tcBorders>
              <w:left w:val="single" w:sz="12" w:space="0" w:color="000000"/>
            </w:tcBorders>
          </w:tcPr>
          <w:p w14:paraId="3144044C" w14:textId="77777777" w:rsidR="00DA62C7" w:rsidRDefault="00DA62C7">
            <w:pPr>
              <w:pStyle w:val="TableParagraph"/>
              <w:spacing w:line="240" w:lineRule="auto"/>
              <w:rPr>
                <w:rFonts w:ascii="Times New Roman"/>
                <w:sz w:val="14"/>
              </w:rPr>
            </w:pPr>
          </w:p>
        </w:tc>
        <w:tc>
          <w:tcPr>
            <w:tcW w:w="670" w:type="dxa"/>
          </w:tcPr>
          <w:p w14:paraId="1965A1B7" w14:textId="77777777" w:rsidR="00DA62C7" w:rsidRDefault="00DA62C7">
            <w:pPr>
              <w:pStyle w:val="TableParagraph"/>
              <w:spacing w:line="240" w:lineRule="auto"/>
              <w:rPr>
                <w:rFonts w:ascii="Times New Roman"/>
                <w:sz w:val="14"/>
              </w:rPr>
            </w:pPr>
          </w:p>
        </w:tc>
        <w:tc>
          <w:tcPr>
            <w:tcW w:w="675" w:type="dxa"/>
          </w:tcPr>
          <w:p w14:paraId="6AF9B59B" w14:textId="77777777" w:rsidR="00DA62C7" w:rsidRDefault="00DA62C7">
            <w:pPr>
              <w:pStyle w:val="TableParagraph"/>
              <w:spacing w:line="240" w:lineRule="auto"/>
              <w:rPr>
                <w:rFonts w:ascii="Times New Roman"/>
                <w:sz w:val="14"/>
              </w:rPr>
            </w:pPr>
          </w:p>
        </w:tc>
        <w:tc>
          <w:tcPr>
            <w:tcW w:w="670" w:type="dxa"/>
            <w:tcBorders>
              <w:right w:val="single" w:sz="12" w:space="0" w:color="000000"/>
            </w:tcBorders>
          </w:tcPr>
          <w:p w14:paraId="08B8EA22" w14:textId="77777777" w:rsidR="00DA62C7" w:rsidRDefault="00DA62C7">
            <w:pPr>
              <w:pStyle w:val="TableParagraph"/>
              <w:spacing w:line="240" w:lineRule="auto"/>
              <w:rPr>
                <w:rFonts w:ascii="Times New Roman"/>
                <w:sz w:val="14"/>
              </w:rPr>
            </w:pPr>
          </w:p>
        </w:tc>
        <w:tc>
          <w:tcPr>
            <w:tcW w:w="976" w:type="dxa"/>
            <w:tcBorders>
              <w:left w:val="single" w:sz="12" w:space="0" w:color="000000"/>
            </w:tcBorders>
          </w:tcPr>
          <w:p w14:paraId="38FAC057" w14:textId="77777777" w:rsidR="00DA62C7" w:rsidRDefault="00DA62C7">
            <w:pPr>
              <w:pStyle w:val="TableParagraph"/>
              <w:spacing w:line="240" w:lineRule="auto"/>
              <w:rPr>
                <w:rFonts w:ascii="Times New Roman"/>
                <w:sz w:val="14"/>
              </w:rPr>
            </w:pPr>
          </w:p>
        </w:tc>
        <w:tc>
          <w:tcPr>
            <w:tcW w:w="1080" w:type="dxa"/>
          </w:tcPr>
          <w:p w14:paraId="06B1A6F8" w14:textId="77777777" w:rsidR="00DA62C7" w:rsidRDefault="00DA62C7">
            <w:pPr>
              <w:pStyle w:val="TableParagraph"/>
              <w:spacing w:line="240" w:lineRule="auto"/>
              <w:rPr>
                <w:rFonts w:ascii="Times New Roman"/>
                <w:sz w:val="14"/>
              </w:rPr>
            </w:pPr>
          </w:p>
        </w:tc>
      </w:tr>
      <w:tr w:rsidR="00DA62C7" w14:paraId="18515D8F" w14:textId="77777777" w:rsidTr="00982E14">
        <w:trPr>
          <w:trHeight w:val="1273"/>
        </w:trPr>
        <w:tc>
          <w:tcPr>
            <w:tcW w:w="720" w:type="dxa"/>
          </w:tcPr>
          <w:p w14:paraId="27F47C3F" w14:textId="77777777" w:rsidR="00DA62C7" w:rsidRDefault="00707778">
            <w:pPr>
              <w:pStyle w:val="TableParagraph"/>
              <w:spacing w:line="201" w:lineRule="exact"/>
              <w:ind w:left="28"/>
              <w:rPr>
                <w:rFonts w:ascii="Arial"/>
                <w:b/>
                <w:sz w:val="18"/>
              </w:rPr>
            </w:pPr>
            <w:r>
              <w:rPr>
                <w:rFonts w:ascii="Arial"/>
                <w:b/>
                <w:sz w:val="18"/>
              </w:rPr>
              <w:t>C26.5</w:t>
            </w:r>
          </w:p>
        </w:tc>
        <w:tc>
          <w:tcPr>
            <w:tcW w:w="1350" w:type="dxa"/>
          </w:tcPr>
          <w:p w14:paraId="694F365B" w14:textId="77777777" w:rsidR="00DA62C7" w:rsidRDefault="00707778">
            <w:pPr>
              <w:pStyle w:val="TableParagraph"/>
              <w:spacing w:line="230" w:lineRule="auto"/>
              <w:ind w:left="30" w:right="133"/>
              <w:rPr>
                <w:sz w:val="18"/>
              </w:rPr>
            </w:pPr>
            <w:proofErr w:type="spellStart"/>
            <w:r>
              <w:rPr>
                <w:sz w:val="18"/>
              </w:rPr>
              <w:t>Prodhimi</w:t>
            </w:r>
            <w:proofErr w:type="spellEnd"/>
            <w:r>
              <w:rPr>
                <w:sz w:val="18"/>
              </w:rPr>
              <w:t xml:space="preserve"> </w:t>
            </w:r>
            <w:proofErr w:type="spellStart"/>
            <w:r>
              <w:rPr>
                <w:sz w:val="18"/>
              </w:rPr>
              <w:t>i</w:t>
            </w:r>
            <w:proofErr w:type="spellEnd"/>
            <w:r>
              <w:rPr>
                <w:sz w:val="18"/>
              </w:rPr>
              <w:t xml:space="preserve"> </w:t>
            </w:r>
            <w:proofErr w:type="spellStart"/>
            <w:r>
              <w:rPr>
                <w:sz w:val="18"/>
              </w:rPr>
              <w:t>instrumenteve</w:t>
            </w:r>
            <w:proofErr w:type="spellEnd"/>
            <w:r>
              <w:rPr>
                <w:sz w:val="18"/>
              </w:rPr>
              <w:t xml:space="preserve"> </w:t>
            </w:r>
            <w:proofErr w:type="spellStart"/>
            <w:r>
              <w:rPr>
                <w:sz w:val="18"/>
              </w:rPr>
              <w:t>dhe</w:t>
            </w:r>
            <w:proofErr w:type="spellEnd"/>
            <w:r>
              <w:rPr>
                <w:sz w:val="18"/>
              </w:rPr>
              <w:t xml:space="preserve"> </w:t>
            </w:r>
            <w:proofErr w:type="spellStart"/>
            <w:r>
              <w:rPr>
                <w:sz w:val="18"/>
              </w:rPr>
              <w:t>pajisjeve</w:t>
            </w:r>
            <w:proofErr w:type="spellEnd"/>
            <w:r>
              <w:rPr>
                <w:sz w:val="18"/>
              </w:rPr>
              <w:t xml:space="preserve"> </w:t>
            </w:r>
            <w:proofErr w:type="spellStart"/>
            <w:r>
              <w:rPr>
                <w:sz w:val="18"/>
              </w:rPr>
              <w:t>për</w:t>
            </w:r>
            <w:proofErr w:type="spellEnd"/>
            <w:r>
              <w:rPr>
                <w:sz w:val="18"/>
              </w:rPr>
              <w:t xml:space="preserve"> </w:t>
            </w:r>
            <w:proofErr w:type="spellStart"/>
            <w:r>
              <w:rPr>
                <w:sz w:val="18"/>
              </w:rPr>
              <w:t>matje</w:t>
            </w:r>
            <w:proofErr w:type="spellEnd"/>
            <w:r>
              <w:rPr>
                <w:sz w:val="18"/>
              </w:rPr>
              <w:t xml:space="preserve">, </w:t>
            </w:r>
            <w:proofErr w:type="spellStart"/>
            <w:r>
              <w:rPr>
                <w:sz w:val="18"/>
              </w:rPr>
              <w:t>testim</w:t>
            </w:r>
            <w:proofErr w:type="spellEnd"/>
          </w:p>
          <w:p w14:paraId="1EE5271D" w14:textId="77777777" w:rsidR="00DA62C7" w:rsidRDefault="007316E1">
            <w:pPr>
              <w:pStyle w:val="TableParagraph"/>
              <w:spacing w:line="212" w:lineRule="exact"/>
              <w:ind w:left="30"/>
              <w:rPr>
                <w:sz w:val="18"/>
              </w:rPr>
            </w:pPr>
            <w:proofErr w:type="spellStart"/>
            <w:r>
              <w:rPr>
                <w:sz w:val="18"/>
              </w:rPr>
              <w:t>dhe</w:t>
            </w:r>
            <w:proofErr w:type="spellEnd"/>
            <w:r>
              <w:rPr>
                <w:sz w:val="18"/>
              </w:rPr>
              <w:t xml:space="preserve"> </w:t>
            </w:r>
            <w:proofErr w:type="spellStart"/>
            <w:r>
              <w:rPr>
                <w:sz w:val="18"/>
              </w:rPr>
              <w:t>navigacion</w:t>
            </w:r>
            <w:proofErr w:type="spellEnd"/>
            <w:r>
              <w:rPr>
                <w:sz w:val="18"/>
              </w:rPr>
              <w:t xml:space="preserve">; </w:t>
            </w:r>
            <w:proofErr w:type="spellStart"/>
            <w:r>
              <w:rPr>
                <w:sz w:val="18"/>
              </w:rPr>
              <w:t>orët</w:t>
            </w:r>
            <w:proofErr w:type="spellEnd"/>
            <w:r>
              <w:rPr>
                <w:sz w:val="18"/>
              </w:rPr>
              <w:t xml:space="preserve"> </w:t>
            </w:r>
          </w:p>
        </w:tc>
        <w:tc>
          <w:tcPr>
            <w:tcW w:w="1080" w:type="dxa"/>
          </w:tcPr>
          <w:p w14:paraId="581A4625" w14:textId="77777777" w:rsidR="00DA62C7" w:rsidRDefault="00707778">
            <w:pPr>
              <w:pStyle w:val="TableParagraph"/>
              <w:ind w:left="13"/>
              <w:jc w:val="center"/>
              <w:rPr>
                <w:sz w:val="18"/>
              </w:rPr>
            </w:pPr>
            <w:r>
              <w:rPr>
                <w:w w:val="109"/>
                <w:sz w:val="18"/>
              </w:rPr>
              <w:t>0</w:t>
            </w:r>
          </w:p>
        </w:tc>
        <w:tc>
          <w:tcPr>
            <w:tcW w:w="900" w:type="dxa"/>
          </w:tcPr>
          <w:p w14:paraId="0301E5A4" w14:textId="77777777" w:rsidR="00DA62C7" w:rsidRDefault="00707778">
            <w:pPr>
              <w:pStyle w:val="TableParagraph"/>
              <w:ind w:left="8"/>
              <w:jc w:val="center"/>
              <w:rPr>
                <w:sz w:val="18"/>
              </w:rPr>
            </w:pPr>
            <w:r>
              <w:rPr>
                <w:w w:val="109"/>
                <w:sz w:val="18"/>
              </w:rPr>
              <w:t>0</w:t>
            </w:r>
          </w:p>
        </w:tc>
        <w:tc>
          <w:tcPr>
            <w:tcW w:w="752" w:type="dxa"/>
          </w:tcPr>
          <w:p w14:paraId="7AD38324" w14:textId="77777777" w:rsidR="00DA62C7" w:rsidRDefault="00707778">
            <w:pPr>
              <w:pStyle w:val="TableParagraph"/>
              <w:ind w:left="10"/>
              <w:jc w:val="center"/>
              <w:rPr>
                <w:sz w:val="18"/>
              </w:rPr>
            </w:pPr>
            <w:r>
              <w:rPr>
                <w:w w:val="109"/>
                <w:sz w:val="18"/>
              </w:rPr>
              <w:t>0</w:t>
            </w:r>
          </w:p>
        </w:tc>
        <w:tc>
          <w:tcPr>
            <w:tcW w:w="675" w:type="dxa"/>
          </w:tcPr>
          <w:p w14:paraId="1F5AEF9F"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7EA774C2"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79373A0C" w14:textId="77777777" w:rsidR="00DA62C7" w:rsidRDefault="00707778">
            <w:pPr>
              <w:pStyle w:val="TableParagraph"/>
              <w:ind w:right="2"/>
              <w:jc w:val="center"/>
              <w:rPr>
                <w:sz w:val="18"/>
              </w:rPr>
            </w:pPr>
            <w:r>
              <w:rPr>
                <w:w w:val="109"/>
                <w:sz w:val="18"/>
              </w:rPr>
              <w:t>0</w:t>
            </w:r>
          </w:p>
        </w:tc>
        <w:tc>
          <w:tcPr>
            <w:tcW w:w="670" w:type="dxa"/>
          </w:tcPr>
          <w:p w14:paraId="56BADD10" w14:textId="77777777" w:rsidR="00DA62C7" w:rsidRDefault="00707778">
            <w:pPr>
              <w:pStyle w:val="TableParagraph"/>
              <w:ind w:left="7"/>
              <w:jc w:val="center"/>
              <w:rPr>
                <w:sz w:val="18"/>
              </w:rPr>
            </w:pPr>
            <w:r>
              <w:rPr>
                <w:w w:val="109"/>
                <w:sz w:val="18"/>
              </w:rPr>
              <w:t>0</w:t>
            </w:r>
          </w:p>
        </w:tc>
        <w:tc>
          <w:tcPr>
            <w:tcW w:w="675" w:type="dxa"/>
          </w:tcPr>
          <w:p w14:paraId="59BF8EA5"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24D035FF"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62B43A3F" w14:textId="77777777" w:rsidR="00DA62C7" w:rsidRDefault="00707778">
            <w:pPr>
              <w:pStyle w:val="TableParagraph"/>
              <w:ind w:left="272"/>
              <w:rPr>
                <w:sz w:val="18"/>
              </w:rPr>
            </w:pPr>
            <w:r>
              <w:rPr>
                <w:w w:val="109"/>
                <w:sz w:val="18"/>
              </w:rPr>
              <w:t>0</w:t>
            </w:r>
          </w:p>
        </w:tc>
        <w:tc>
          <w:tcPr>
            <w:tcW w:w="1080" w:type="dxa"/>
          </w:tcPr>
          <w:p w14:paraId="372B6F16" w14:textId="77777777" w:rsidR="00DA62C7" w:rsidRDefault="00707778">
            <w:pPr>
              <w:pStyle w:val="TableParagraph"/>
              <w:ind w:left="2"/>
              <w:jc w:val="center"/>
              <w:rPr>
                <w:sz w:val="18"/>
              </w:rPr>
            </w:pPr>
            <w:r>
              <w:rPr>
                <w:w w:val="109"/>
                <w:sz w:val="18"/>
              </w:rPr>
              <w:t>0</w:t>
            </w:r>
          </w:p>
        </w:tc>
      </w:tr>
      <w:tr w:rsidR="00DA62C7" w14:paraId="3290A2BF" w14:textId="77777777" w:rsidTr="00982E14">
        <w:trPr>
          <w:trHeight w:val="1060"/>
        </w:trPr>
        <w:tc>
          <w:tcPr>
            <w:tcW w:w="720" w:type="dxa"/>
          </w:tcPr>
          <w:p w14:paraId="047F0421" w14:textId="77777777" w:rsidR="00DA62C7" w:rsidRDefault="00707778">
            <w:pPr>
              <w:pStyle w:val="TableParagraph"/>
              <w:spacing w:line="201" w:lineRule="exact"/>
              <w:ind w:left="28"/>
              <w:rPr>
                <w:rFonts w:ascii="Arial"/>
                <w:b/>
                <w:sz w:val="18"/>
              </w:rPr>
            </w:pPr>
            <w:r>
              <w:rPr>
                <w:rFonts w:ascii="Arial"/>
                <w:b/>
                <w:sz w:val="18"/>
              </w:rPr>
              <w:t>C26.6</w:t>
            </w:r>
          </w:p>
        </w:tc>
        <w:tc>
          <w:tcPr>
            <w:tcW w:w="1350" w:type="dxa"/>
          </w:tcPr>
          <w:p w14:paraId="17CE1CEA" w14:textId="77777777" w:rsidR="00DA62C7" w:rsidRPr="007316E1" w:rsidRDefault="00707778">
            <w:pPr>
              <w:pStyle w:val="TableParagraph"/>
              <w:spacing w:line="230" w:lineRule="auto"/>
              <w:ind w:left="30" w:right="84"/>
              <w:rPr>
                <w:sz w:val="18"/>
                <w:szCs w:val="18"/>
              </w:rPr>
            </w:pPr>
            <w:proofErr w:type="spellStart"/>
            <w:r w:rsidRPr="007316E1">
              <w:rPr>
                <w:sz w:val="18"/>
                <w:szCs w:val="18"/>
              </w:rPr>
              <w:t>Prodhimi</w:t>
            </w:r>
            <w:proofErr w:type="spellEnd"/>
            <w:r w:rsidRPr="007316E1">
              <w:rPr>
                <w:sz w:val="18"/>
                <w:szCs w:val="18"/>
              </w:rPr>
              <w:t xml:space="preserve"> </w:t>
            </w:r>
            <w:proofErr w:type="spellStart"/>
            <w:proofErr w:type="gramStart"/>
            <w:r w:rsidRPr="007316E1">
              <w:rPr>
                <w:sz w:val="18"/>
                <w:szCs w:val="18"/>
              </w:rPr>
              <w:t>i</w:t>
            </w:r>
            <w:proofErr w:type="spellEnd"/>
            <w:r w:rsidRPr="007316E1">
              <w:rPr>
                <w:sz w:val="18"/>
                <w:szCs w:val="18"/>
              </w:rPr>
              <w:t xml:space="preserve"> </w:t>
            </w:r>
            <w:r w:rsidR="007316E1" w:rsidRPr="007316E1">
              <w:rPr>
                <w:sz w:val="18"/>
                <w:szCs w:val="18"/>
              </w:rPr>
              <w:t xml:space="preserve"> </w:t>
            </w:r>
            <w:proofErr w:type="spellStart"/>
            <w:r w:rsidR="007316E1" w:rsidRPr="007316E1">
              <w:rPr>
                <w:sz w:val="18"/>
                <w:szCs w:val="18"/>
              </w:rPr>
              <w:t>pajisjeve</w:t>
            </w:r>
            <w:proofErr w:type="spellEnd"/>
            <w:proofErr w:type="gramEnd"/>
            <w:r w:rsidR="007316E1" w:rsidRPr="007316E1">
              <w:rPr>
                <w:sz w:val="18"/>
                <w:szCs w:val="18"/>
              </w:rPr>
              <w:t xml:space="preserve"> </w:t>
            </w:r>
            <w:proofErr w:type="spellStart"/>
            <w:r w:rsidR="007316E1" w:rsidRPr="007316E1">
              <w:rPr>
                <w:sz w:val="18"/>
                <w:szCs w:val="18"/>
              </w:rPr>
              <w:t>të</w:t>
            </w:r>
            <w:proofErr w:type="spellEnd"/>
            <w:r w:rsidR="007316E1" w:rsidRPr="007316E1">
              <w:rPr>
                <w:sz w:val="18"/>
                <w:szCs w:val="18"/>
              </w:rPr>
              <w:t xml:space="preserve"> </w:t>
            </w:r>
            <w:proofErr w:type="spellStart"/>
            <w:r w:rsidRPr="007316E1">
              <w:rPr>
                <w:sz w:val="18"/>
                <w:szCs w:val="18"/>
              </w:rPr>
              <w:t>rrezatimit</w:t>
            </w:r>
            <w:proofErr w:type="spellEnd"/>
            <w:r w:rsidRPr="007316E1">
              <w:rPr>
                <w:sz w:val="18"/>
                <w:szCs w:val="18"/>
              </w:rPr>
              <w:t xml:space="preserve">, </w:t>
            </w:r>
            <w:proofErr w:type="spellStart"/>
            <w:r w:rsidRPr="007316E1">
              <w:rPr>
                <w:sz w:val="18"/>
                <w:szCs w:val="18"/>
              </w:rPr>
              <w:t>elektromjekësor</w:t>
            </w:r>
            <w:proofErr w:type="spellEnd"/>
            <w:r w:rsidRPr="007316E1">
              <w:rPr>
                <w:sz w:val="18"/>
                <w:szCs w:val="18"/>
              </w:rPr>
              <w:t xml:space="preserve"> </w:t>
            </w:r>
            <w:proofErr w:type="spellStart"/>
            <w:r w:rsidRPr="007316E1">
              <w:rPr>
                <w:sz w:val="18"/>
                <w:szCs w:val="18"/>
              </w:rPr>
              <w:t>dhe</w:t>
            </w:r>
            <w:proofErr w:type="spellEnd"/>
            <w:r w:rsidRPr="007316E1">
              <w:rPr>
                <w:sz w:val="18"/>
                <w:szCs w:val="18"/>
              </w:rPr>
              <w:t xml:space="preserve"> </w:t>
            </w:r>
            <w:proofErr w:type="spellStart"/>
            <w:r w:rsidRPr="007316E1">
              <w:rPr>
                <w:sz w:val="18"/>
                <w:szCs w:val="18"/>
              </w:rPr>
              <w:t>elektroterapeuti</w:t>
            </w:r>
            <w:proofErr w:type="spellEnd"/>
            <w:r w:rsidR="007316E1" w:rsidRPr="007316E1">
              <w:rPr>
                <w:sz w:val="18"/>
                <w:szCs w:val="18"/>
              </w:rPr>
              <w:t>-</w:t>
            </w:r>
            <w:r w:rsidRPr="007316E1">
              <w:rPr>
                <w:sz w:val="18"/>
                <w:szCs w:val="18"/>
              </w:rPr>
              <w:t>k</w:t>
            </w:r>
          </w:p>
          <w:p w14:paraId="5937F5F4" w14:textId="77777777" w:rsidR="00DA62C7" w:rsidRDefault="00DA62C7" w:rsidP="007316E1">
            <w:pPr>
              <w:pStyle w:val="TableParagraph"/>
              <w:spacing w:line="201" w:lineRule="exact"/>
              <w:rPr>
                <w:sz w:val="18"/>
              </w:rPr>
            </w:pPr>
          </w:p>
        </w:tc>
        <w:tc>
          <w:tcPr>
            <w:tcW w:w="1080" w:type="dxa"/>
          </w:tcPr>
          <w:p w14:paraId="52E36D47" w14:textId="77777777" w:rsidR="00DA62C7" w:rsidRDefault="00707778">
            <w:pPr>
              <w:pStyle w:val="TableParagraph"/>
              <w:ind w:left="13"/>
              <w:jc w:val="center"/>
              <w:rPr>
                <w:sz w:val="18"/>
              </w:rPr>
            </w:pPr>
            <w:r>
              <w:rPr>
                <w:w w:val="109"/>
                <w:sz w:val="18"/>
              </w:rPr>
              <w:t>0</w:t>
            </w:r>
          </w:p>
        </w:tc>
        <w:tc>
          <w:tcPr>
            <w:tcW w:w="900" w:type="dxa"/>
          </w:tcPr>
          <w:p w14:paraId="79E41C40" w14:textId="77777777" w:rsidR="00DA62C7" w:rsidRDefault="00707778">
            <w:pPr>
              <w:pStyle w:val="TableParagraph"/>
              <w:ind w:left="8"/>
              <w:jc w:val="center"/>
              <w:rPr>
                <w:sz w:val="18"/>
              </w:rPr>
            </w:pPr>
            <w:r>
              <w:rPr>
                <w:w w:val="109"/>
                <w:sz w:val="18"/>
              </w:rPr>
              <w:t>0</w:t>
            </w:r>
          </w:p>
        </w:tc>
        <w:tc>
          <w:tcPr>
            <w:tcW w:w="752" w:type="dxa"/>
            <w:shd w:val="clear" w:color="auto" w:fill="FFFFCC"/>
          </w:tcPr>
          <w:p w14:paraId="3F1CACD3" w14:textId="77777777" w:rsidR="00DA62C7" w:rsidRDefault="00707778">
            <w:pPr>
              <w:pStyle w:val="TableParagraph"/>
              <w:ind w:left="10"/>
              <w:jc w:val="center"/>
              <w:rPr>
                <w:sz w:val="18"/>
              </w:rPr>
            </w:pPr>
            <w:r>
              <w:rPr>
                <w:color w:val="333333"/>
                <w:w w:val="109"/>
                <w:sz w:val="18"/>
              </w:rPr>
              <w:t>1</w:t>
            </w:r>
          </w:p>
        </w:tc>
        <w:tc>
          <w:tcPr>
            <w:tcW w:w="675" w:type="dxa"/>
          </w:tcPr>
          <w:p w14:paraId="4A1EF1F2"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20349BD8"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1D4B7986" w14:textId="77777777" w:rsidR="00DA62C7" w:rsidRDefault="00707778">
            <w:pPr>
              <w:pStyle w:val="TableParagraph"/>
              <w:ind w:right="2"/>
              <w:jc w:val="center"/>
              <w:rPr>
                <w:sz w:val="18"/>
              </w:rPr>
            </w:pPr>
            <w:r>
              <w:rPr>
                <w:w w:val="109"/>
                <w:sz w:val="18"/>
              </w:rPr>
              <w:t>0</w:t>
            </w:r>
          </w:p>
        </w:tc>
        <w:tc>
          <w:tcPr>
            <w:tcW w:w="670" w:type="dxa"/>
          </w:tcPr>
          <w:p w14:paraId="7381CB2A" w14:textId="77777777" w:rsidR="00DA62C7" w:rsidRDefault="00707778">
            <w:pPr>
              <w:pStyle w:val="TableParagraph"/>
              <w:ind w:left="7"/>
              <w:jc w:val="center"/>
              <w:rPr>
                <w:sz w:val="18"/>
              </w:rPr>
            </w:pPr>
            <w:r>
              <w:rPr>
                <w:w w:val="109"/>
                <w:sz w:val="18"/>
              </w:rPr>
              <w:t>0</w:t>
            </w:r>
          </w:p>
        </w:tc>
        <w:tc>
          <w:tcPr>
            <w:tcW w:w="675" w:type="dxa"/>
          </w:tcPr>
          <w:p w14:paraId="555C0105"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459FF2E9"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2436A32C" w14:textId="77777777" w:rsidR="00DA62C7" w:rsidRDefault="00707778">
            <w:pPr>
              <w:pStyle w:val="TableParagraph"/>
              <w:ind w:left="272"/>
              <w:rPr>
                <w:sz w:val="18"/>
              </w:rPr>
            </w:pPr>
            <w:r>
              <w:rPr>
                <w:w w:val="109"/>
                <w:sz w:val="18"/>
              </w:rPr>
              <w:t>0</w:t>
            </w:r>
          </w:p>
        </w:tc>
        <w:tc>
          <w:tcPr>
            <w:tcW w:w="1080" w:type="dxa"/>
          </w:tcPr>
          <w:p w14:paraId="5F1E903F" w14:textId="77777777" w:rsidR="00DA62C7" w:rsidRDefault="00707778">
            <w:pPr>
              <w:pStyle w:val="TableParagraph"/>
              <w:ind w:left="2"/>
              <w:jc w:val="center"/>
              <w:rPr>
                <w:sz w:val="18"/>
              </w:rPr>
            </w:pPr>
            <w:r>
              <w:rPr>
                <w:w w:val="109"/>
                <w:sz w:val="18"/>
              </w:rPr>
              <w:t>0</w:t>
            </w:r>
          </w:p>
        </w:tc>
      </w:tr>
      <w:tr w:rsidR="00DA62C7" w14:paraId="68233BDC" w14:textId="77777777" w:rsidTr="00982E14">
        <w:trPr>
          <w:trHeight w:val="849"/>
        </w:trPr>
        <w:tc>
          <w:tcPr>
            <w:tcW w:w="720" w:type="dxa"/>
          </w:tcPr>
          <w:p w14:paraId="71C03567" w14:textId="77777777" w:rsidR="00DA62C7" w:rsidRDefault="00707778">
            <w:pPr>
              <w:pStyle w:val="TableParagraph"/>
              <w:spacing w:line="201" w:lineRule="exact"/>
              <w:ind w:left="28"/>
              <w:rPr>
                <w:rFonts w:ascii="Arial"/>
                <w:b/>
                <w:sz w:val="18"/>
              </w:rPr>
            </w:pPr>
            <w:r>
              <w:rPr>
                <w:rFonts w:ascii="Arial"/>
                <w:b/>
                <w:sz w:val="18"/>
              </w:rPr>
              <w:t>C26.7</w:t>
            </w:r>
          </w:p>
        </w:tc>
        <w:tc>
          <w:tcPr>
            <w:tcW w:w="1350" w:type="dxa"/>
          </w:tcPr>
          <w:p w14:paraId="75CD9D36" w14:textId="77777777" w:rsidR="00DA62C7" w:rsidRPr="000913E9" w:rsidRDefault="00707778">
            <w:pPr>
              <w:pStyle w:val="TableParagraph"/>
              <w:spacing w:line="232" w:lineRule="auto"/>
              <w:ind w:left="30" w:right="70"/>
              <w:rPr>
                <w:sz w:val="18"/>
                <w:lang w:val="de-DE"/>
              </w:rPr>
            </w:pPr>
            <w:r w:rsidRPr="000913E9">
              <w:rPr>
                <w:sz w:val="18"/>
                <w:lang w:val="de-DE"/>
              </w:rPr>
              <w:t xml:space="preserve">Prodhimi i instrumenteve optike dhe </w:t>
            </w:r>
            <w:r w:rsidR="000F34A9">
              <w:rPr>
                <w:sz w:val="18"/>
                <w:lang w:val="de-DE"/>
              </w:rPr>
              <w:t xml:space="preserve"> pajisjeve </w:t>
            </w:r>
            <w:r w:rsidRPr="000913E9">
              <w:rPr>
                <w:sz w:val="18"/>
                <w:lang w:val="de-DE"/>
              </w:rPr>
              <w:t>fotografike</w:t>
            </w:r>
          </w:p>
          <w:p w14:paraId="6C1516ED" w14:textId="77777777" w:rsidR="00DA62C7" w:rsidRDefault="00DA62C7" w:rsidP="000F34A9">
            <w:pPr>
              <w:pStyle w:val="TableParagraph"/>
              <w:spacing w:line="195" w:lineRule="exact"/>
              <w:ind w:left="30"/>
              <w:rPr>
                <w:sz w:val="18"/>
              </w:rPr>
            </w:pPr>
          </w:p>
        </w:tc>
        <w:tc>
          <w:tcPr>
            <w:tcW w:w="1080" w:type="dxa"/>
          </w:tcPr>
          <w:p w14:paraId="001D7B1C" w14:textId="77777777" w:rsidR="00DA62C7" w:rsidRDefault="00707778">
            <w:pPr>
              <w:pStyle w:val="TableParagraph"/>
              <w:ind w:left="13"/>
              <w:jc w:val="center"/>
              <w:rPr>
                <w:sz w:val="18"/>
              </w:rPr>
            </w:pPr>
            <w:r>
              <w:rPr>
                <w:w w:val="109"/>
                <w:sz w:val="18"/>
              </w:rPr>
              <w:t>0</w:t>
            </w:r>
          </w:p>
        </w:tc>
        <w:tc>
          <w:tcPr>
            <w:tcW w:w="900" w:type="dxa"/>
          </w:tcPr>
          <w:p w14:paraId="0608A223" w14:textId="77777777" w:rsidR="00DA62C7" w:rsidRDefault="00707778">
            <w:pPr>
              <w:pStyle w:val="TableParagraph"/>
              <w:ind w:left="8"/>
              <w:jc w:val="center"/>
              <w:rPr>
                <w:sz w:val="18"/>
              </w:rPr>
            </w:pPr>
            <w:r>
              <w:rPr>
                <w:w w:val="109"/>
                <w:sz w:val="18"/>
              </w:rPr>
              <w:t>0</w:t>
            </w:r>
          </w:p>
        </w:tc>
        <w:tc>
          <w:tcPr>
            <w:tcW w:w="752" w:type="dxa"/>
          </w:tcPr>
          <w:p w14:paraId="1440DEB4" w14:textId="77777777" w:rsidR="00DA62C7" w:rsidRDefault="00707778">
            <w:pPr>
              <w:pStyle w:val="TableParagraph"/>
              <w:ind w:left="10"/>
              <w:jc w:val="center"/>
              <w:rPr>
                <w:sz w:val="18"/>
              </w:rPr>
            </w:pPr>
            <w:r>
              <w:rPr>
                <w:w w:val="109"/>
                <w:sz w:val="18"/>
              </w:rPr>
              <w:t>0</w:t>
            </w:r>
          </w:p>
        </w:tc>
        <w:tc>
          <w:tcPr>
            <w:tcW w:w="675" w:type="dxa"/>
          </w:tcPr>
          <w:p w14:paraId="17AC53E7"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491B9487"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421DEBCD" w14:textId="77777777" w:rsidR="00DA62C7" w:rsidRDefault="00707778">
            <w:pPr>
              <w:pStyle w:val="TableParagraph"/>
              <w:ind w:right="2"/>
              <w:jc w:val="center"/>
              <w:rPr>
                <w:sz w:val="18"/>
              </w:rPr>
            </w:pPr>
            <w:r>
              <w:rPr>
                <w:w w:val="109"/>
                <w:sz w:val="18"/>
              </w:rPr>
              <w:t>0</w:t>
            </w:r>
          </w:p>
        </w:tc>
        <w:tc>
          <w:tcPr>
            <w:tcW w:w="670" w:type="dxa"/>
          </w:tcPr>
          <w:p w14:paraId="10EBF716" w14:textId="77777777" w:rsidR="00DA62C7" w:rsidRDefault="00707778">
            <w:pPr>
              <w:pStyle w:val="TableParagraph"/>
              <w:ind w:left="7"/>
              <w:jc w:val="center"/>
              <w:rPr>
                <w:sz w:val="18"/>
              </w:rPr>
            </w:pPr>
            <w:r>
              <w:rPr>
                <w:w w:val="109"/>
                <w:sz w:val="18"/>
              </w:rPr>
              <w:t>0</w:t>
            </w:r>
          </w:p>
        </w:tc>
        <w:tc>
          <w:tcPr>
            <w:tcW w:w="675" w:type="dxa"/>
          </w:tcPr>
          <w:p w14:paraId="4772B1C7"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161AEE45"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223391C7" w14:textId="77777777" w:rsidR="00DA62C7" w:rsidRDefault="00707778">
            <w:pPr>
              <w:pStyle w:val="TableParagraph"/>
              <w:ind w:left="272"/>
              <w:rPr>
                <w:sz w:val="18"/>
              </w:rPr>
            </w:pPr>
            <w:r>
              <w:rPr>
                <w:w w:val="109"/>
                <w:sz w:val="18"/>
              </w:rPr>
              <w:t>0</w:t>
            </w:r>
          </w:p>
        </w:tc>
        <w:tc>
          <w:tcPr>
            <w:tcW w:w="1080" w:type="dxa"/>
          </w:tcPr>
          <w:p w14:paraId="2F6C486D" w14:textId="77777777" w:rsidR="00DA62C7" w:rsidRDefault="00707778">
            <w:pPr>
              <w:pStyle w:val="TableParagraph"/>
              <w:ind w:left="2"/>
              <w:jc w:val="center"/>
              <w:rPr>
                <w:sz w:val="18"/>
              </w:rPr>
            </w:pPr>
            <w:r>
              <w:rPr>
                <w:w w:val="109"/>
                <w:sz w:val="18"/>
              </w:rPr>
              <w:t>0</w:t>
            </w:r>
          </w:p>
        </w:tc>
      </w:tr>
      <w:tr w:rsidR="00DA62C7" w14:paraId="3BF43D82" w14:textId="77777777" w:rsidTr="00982E14">
        <w:trPr>
          <w:trHeight w:val="1485"/>
        </w:trPr>
        <w:tc>
          <w:tcPr>
            <w:tcW w:w="720" w:type="dxa"/>
          </w:tcPr>
          <w:p w14:paraId="2ABC64F4" w14:textId="77777777" w:rsidR="00DA62C7" w:rsidRDefault="00707778">
            <w:pPr>
              <w:pStyle w:val="TableParagraph"/>
              <w:spacing w:line="201" w:lineRule="exact"/>
              <w:ind w:left="28"/>
              <w:rPr>
                <w:rFonts w:ascii="Arial"/>
                <w:b/>
                <w:sz w:val="18"/>
              </w:rPr>
            </w:pPr>
            <w:r>
              <w:rPr>
                <w:rFonts w:ascii="Arial"/>
                <w:b/>
                <w:sz w:val="18"/>
              </w:rPr>
              <w:t>C27.1</w:t>
            </w:r>
          </w:p>
        </w:tc>
        <w:tc>
          <w:tcPr>
            <w:tcW w:w="1350" w:type="dxa"/>
          </w:tcPr>
          <w:p w14:paraId="1879AC0D" w14:textId="77777777" w:rsidR="00DA62C7" w:rsidRPr="000F34A9" w:rsidRDefault="00707778">
            <w:pPr>
              <w:pStyle w:val="TableParagraph"/>
              <w:spacing w:line="232" w:lineRule="auto"/>
              <w:ind w:left="30"/>
              <w:rPr>
                <w:sz w:val="18"/>
                <w:szCs w:val="18"/>
              </w:rPr>
            </w:pPr>
            <w:proofErr w:type="spellStart"/>
            <w:r w:rsidRPr="000F34A9">
              <w:rPr>
                <w:sz w:val="18"/>
                <w:szCs w:val="18"/>
              </w:rPr>
              <w:t>Prodhimi</w:t>
            </w:r>
            <w:proofErr w:type="spellEnd"/>
            <w:r w:rsidRPr="000F34A9">
              <w:rPr>
                <w:sz w:val="18"/>
                <w:szCs w:val="18"/>
              </w:rPr>
              <w:t xml:space="preserve"> </w:t>
            </w:r>
            <w:proofErr w:type="spellStart"/>
            <w:r w:rsidRPr="000F34A9">
              <w:rPr>
                <w:sz w:val="18"/>
                <w:szCs w:val="18"/>
              </w:rPr>
              <w:t>i</w:t>
            </w:r>
            <w:proofErr w:type="spellEnd"/>
            <w:r w:rsidRPr="000F34A9">
              <w:rPr>
                <w:sz w:val="18"/>
                <w:szCs w:val="18"/>
              </w:rPr>
              <w:t xml:space="preserve"> </w:t>
            </w:r>
            <w:proofErr w:type="spellStart"/>
            <w:r w:rsidRPr="000F34A9">
              <w:rPr>
                <w:sz w:val="18"/>
                <w:szCs w:val="18"/>
              </w:rPr>
              <w:t>motorëve</w:t>
            </w:r>
            <w:proofErr w:type="spellEnd"/>
            <w:r w:rsidRPr="000F34A9">
              <w:rPr>
                <w:sz w:val="18"/>
                <w:szCs w:val="18"/>
              </w:rPr>
              <w:t xml:space="preserve"> </w:t>
            </w:r>
            <w:proofErr w:type="spellStart"/>
            <w:r w:rsidRPr="000F34A9">
              <w:rPr>
                <w:sz w:val="18"/>
                <w:szCs w:val="18"/>
              </w:rPr>
              <w:t>elektrikë</w:t>
            </w:r>
            <w:proofErr w:type="spellEnd"/>
            <w:r w:rsidRPr="000F34A9">
              <w:rPr>
                <w:sz w:val="18"/>
                <w:szCs w:val="18"/>
              </w:rPr>
              <w:t xml:space="preserve">, </w:t>
            </w:r>
            <w:proofErr w:type="spellStart"/>
            <w:r w:rsidRPr="000F34A9">
              <w:rPr>
                <w:sz w:val="18"/>
                <w:szCs w:val="18"/>
              </w:rPr>
              <w:t>gjeneratorëve</w:t>
            </w:r>
            <w:proofErr w:type="spellEnd"/>
            <w:r w:rsidRPr="000F34A9">
              <w:rPr>
                <w:sz w:val="18"/>
                <w:szCs w:val="18"/>
              </w:rPr>
              <w:t xml:space="preserve">, </w:t>
            </w:r>
            <w:proofErr w:type="spellStart"/>
            <w:r w:rsidRPr="000F34A9">
              <w:rPr>
                <w:sz w:val="18"/>
                <w:szCs w:val="18"/>
              </w:rPr>
              <w:t>t</w:t>
            </w:r>
            <w:r w:rsidR="000F34A9">
              <w:rPr>
                <w:sz w:val="18"/>
                <w:szCs w:val="18"/>
              </w:rPr>
              <w:t>ransformatorëve</w:t>
            </w:r>
            <w:proofErr w:type="spellEnd"/>
            <w:r w:rsidR="000F34A9">
              <w:rPr>
                <w:sz w:val="18"/>
                <w:szCs w:val="18"/>
              </w:rPr>
              <w:t xml:space="preserve"> </w:t>
            </w:r>
            <w:proofErr w:type="spellStart"/>
            <w:r w:rsidR="000F34A9">
              <w:rPr>
                <w:sz w:val="18"/>
                <w:szCs w:val="18"/>
              </w:rPr>
              <w:t>dhe</w:t>
            </w:r>
            <w:proofErr w:type="spellEnd"/>
            <w:r w:rsidR="000F34A9">
              <w:rPr>
                <w:sz w:val="18"/>
                <w:szCs w:val="18"/>
              </w:rPr>
              <w:t xml:space="preserve"> </w:t>
            </w:r>
            <w:proofErr w:type="spellStart"/>
            <w:r w:rsidR="000F34A9">
              <w:rPr>
                <w:sz w:val="18"/>
                <w:szCs w:val="18"/>
              </w:rPr>
              <w:t>shpërndar</w:t>
            </w:r>
            <w:r w:rsidR="000F34A9" w:rsidRPr="000F34A9">
              <w:rPr>
                <w:sz w:val="18"/>
                <w:szCs w:val="18"/>
              </w:rPr>
              <w:t>ësve</w:t>
            </w:r>
            <w:proofErr w:type="spellEnd"/>
            <w:r w:rsidRPr="000F34A9">
              <w:rPr>
                <w:sz w:val="18"/>
                <w:szCs w:val="18"/>
              </w:rPr>
              <w:t xml:space="preserve"> </w:t>
            </w:r>
            <w:proofErr w:type="spellStart"/>
            <w:r w:rsidRPr="000F34A9">
              <w:rPr>
                <w:sz w:val="18"/>
                <w:szCs w:val="18"/>
              </w:rPr>
              <w:t>së</w:t>
            </w:r>
            <w:proofErr w:type="spellEnd"/>
            <w:r w:rsidRPr="000F34A9">
              <w:rPr>
                <w:sz w:val="18"/>
                <w:szCs w:val="18"/>
              </w:rPr>
              <w:t xml:space="preserve"> </w:t>
            </w:r>
            <w:proofErr w:type="spellStart"/>
            <w:r w:rsidRPr="000F34A9">
              <w:rPr>
                <w:sz w:val="18"/>
                <w:szCs w:val="18"/>
              </w:rPr>
              <w:t>energjisë</w:t>
            </w:r>
            <w:proofErr w:type="spellEnd"/>
            <w:r w:rsidRPr="000F34A9">
              <w:rPr>
                <w:sz w:val="18"/>
                <w:szCs w:val="18"/>
              </w:rPr>
              <w:t xml:space="preserve"> </w:t>
            </w:r>
            <w:proofErr w:type="spellStart"/>
            <w:r w:rsidRPr="000F34A9">
              <w:rPr>
                <w:sz w:val="18"/>
                <w:szCs w:val="18"/>
              </w:rPr>
              <w:t>elektrike</w:t>
            </w:r>
            <w:proofErr w:type="spellEnd"/>
            <w:r w:rsidRPr="000F34A9">
              <w:rPr>
                <w:sz w:val="18"/>
                <w:szCs w:val="18"/>
              </w:rPr>
              <w:t xml:space="preserve"> </w:t>
            </w:r>
            <w:proofErr w:type="spellStart"/>
            <w:r w:rsidRPr="000F34A9">
              <w:rPr>
                <w:sz w:val="18"/>
                <w:szCs w:val="18"/>
              </w:rPr>
              <w:t>dhe</w:t>
            </w:r>
            <w:proofErr w:type="spellEnd"/>
          </w:p>
          <w:p w14:paraId="0ECA262C" w14:textId="77777777" w:rsidR="00DA62C7" w:rsidRDefault="00707778">
            <w:pPr>
              <w:pStyle w:val="TableParagraph"/>
              <w:spacing w:line="192" w:lineRule="exact"/>
              <w:ind w:left="30"/>
              <w:rPr>
                <w:sz w:val="18"/>
              </w:rPr>
            </w:pPr>
            <w:proofErr w:type="spellStart"/>
            <w:r w:rsidRPr="000F34A9">
              <w:rPr>
                <w:sz w:val="18"/>
                <w:szCs w:val="18"/>
              </w:rPr>
              <w:t>aparate</w:t>
            </w:r>
            <w:r w:rsidR="000F34A9">
              <w:rPr>
                <w:sz w:val="18"/>
                <w:szCs w:val="18"/>
              </w:rPr>
              <w:t>ve</w:t>
            </w:r>
            <w:proofErr w:type="spellEnd"/>
            <w:r w:rsidRPr="000F34A9">
              <w:rPr>
                <w:sz w:val="18"/>
                <w:szCs w:val="18"/>
              </w:rPr>
              <w:t xml:space="preserve"> </w:t>
            </w:r>
            <w:proofErr w:type="spellStart"/>
            <w:r w:rsidR="000F34A9" w:rsidRPr="000F34A9">
              <w:rPr>
                <w:sz w:val="18"/>
                <w:szCs w:val="18"/>
              </w:rPr>
              <w:t>të</w:t>
            </w:r>
            <w:proofErr w:type="spellEnd"/>
            <w:r w:rsidR="000F34A9" w:rsidRPr="000F34A9">
              <w:rPr>
                <w:sz w:val="18"/>
                <w:szCs w:val="18"/>
              </w:rPr>
              <w:t xml:space="preserve"> </w:t>
            </w:r>
            <w:proofErr w:type="spellStart"/>
            <w:r w:rsidRPr="000F34A9">
              <w:rPr>
                <w:sz w:val="18"/>
                <w:szCs w:val="18"/>
              </w:rPr>
              <w:t>kontrolli</w:t>
            </w:r>
            <w:r w:rsidR="000F34A9" w:rsidRPr="000F34A9">
              <w:rPr>
                <w:sz w:val="18"/>
                <w:szCs w:val="18"/>
              </w:rPr>
              <w:t>t</w:t>
            </w:r>
            <w:proofErr w:type="spellEnd"/>
          </w:p>
        </w:tc>
        <w:tc>
          <w:tcPr>
            <w:tcW w:w="1080" w:type="dxa"/>
          </w:tcPr>
          <w:p w14:paraId="7C272957" w14:textId="77777777" w:rsidR="00DA62C7" w:rsidRDefault="00707778">
            <w:pPr>
              <w:pStyle w:val="TableParagraph"/>
              <w:ind w:left="13"/>
              <w:jc w:val="center"/>
              <w:rPr>
                <w:sz w:val="18"/>
              </w:rPr>
            </w:pPr>
            <w:r>
              <w:rPr>
                <w:w w:val="109"/>
                <w:sz w:val="18"/>
              </w:rPr>
              <w:t>0</w:t>
            </w:r>
          </w:p>
        </w:tc>
        <w:tc>
          <w:tcPr>
            <w:tcW w:w="900" w:type="dxa"/>
          </w:tcPr>
          <w:p w14:paraId="0569FA20" w14:textId="77777777" w:rsidR="00DA62C7" w:rsidRDefault="00707778">
            <w:pPr>
              <w:pStyle w:val="TableParagraph"/>
              <w:ind w:left="8"/>
              <w:jc w:val="center"/>
              <w:rPr>
                <w:sz w:val="18"/>
              </w:rPr>
            </w:pPr>
            <w:r>
              <w:rPr>
                <w:w w:val="109"/>
                <w:sz w:val="18"/>
              </w:rPr>
              <w:t>0</w:t>
            </w:r>
          </w:p>
        </w:tc>
        <w:tc>
          <w:tcPr>
            <w:tcW w:w="752" w:type="dxa"/>
            <w:shd w:val="clear" w:color="auto" w:fill="FFFFCC"/>
          </w:tcPr>
          <w:p w14:paraId="4DAD597E" w14:textId="77777777" w:rsidR="00DA62C7" w:rsidRDefault="00707778">
            <w:pPr>
              <w:pStyle w:val="TableParagraph"/>
              <w:ind w:left="10"/>
              <w:jc w:val="center"/>
              <w:rPr>
                <w:sz w:val="18"/>
              </w:rPr>
            </w:pPr>
            <w:r>
              <w:rPr>
                <w:color w:val="333333"/>
                <w:w w:val="109"/>
                <w:sz w:val="18"/>
              </w:rPr>
              <w:t>1</w:t>
            </w:r>
          </w:p>
        </w:tc>
        <w:tc>
          <w:tcPr>
            <w:tcW w:w="675" w:type="dxa"/>
          </w:tcPr>
          <w:p w14:paraId="0E4F15A3"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0AFDC00C"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43BD37D1" w14:textId="77777777" w:rsidR="00DA62C7" w:rsidRDefault="00707778">
            <w:pPr>
              <w:pStyle w:val="TableParagraph"/>
              <w:ind w:right="2"/>
              <w:jc w:val="center"/>
              <w:rPr>
                <w:sz w:val="18"/>
              </w:rPr>
            </w:pPr>
            <w:r>
              <w:rPr>
                <w:w w:val="109"/>
                <w:sz w:val="18"/>
              </w:rPr>
              <w:t>0</w:t>
            </w:r>
          </w:p>
        </w:tc>
        <w:tc>
          <w:tcPr>
            <w:tcW w:w="670" w:type="dxa"/>
          </w:tcPr>
          <w:p w14:paraId="4D133440" w14:textId="77777777" w:rsidR="00DA62C7" w:rsidRDefault="00707778">
            <w:pPr>
              <w:pStyle w:val="TableParagraph"/>
              <w:ind w:left="7"/>
              <w:jc w:val="center"/>
              <w:rPr>
                <w:sz w:val="18"/>
              </w:rPr>
            </w:pPr>
            <w:r>
              <w:rPr>
                <w:w w:val="109"/>
                <w:sz w:val="18"/>
              </w:rPr>
              <w:t>0</w:t>
            </w:r>
          </w:p>
        </w:tc>
        <w:tc>
          <w:tcPr>
            <w:tcW w:w="675" w:type="dxa"/>
          </w:tcPr>
          <w:p w14:paraId="74C86798"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473B2515"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430A8200" w14:textId="77777777" w:rsidR="00DA62C7" w:rsidRDefault="00707778">
            <w:pPr>
              <w:pStyle w:val="TableParagraph"/>
              <w:ind w:left="272"/>
              <w:rPr>
                <w:sz w:val="18"/>
              </w:rPr>
            </w:pPr>
            <w:r>
              <w:rPr>
                <w:w w:val="109"/>
                <w:sz w:val="18"/>
              </w:rPr>
              <w:t>0</w:t>
            </w:r>
          </w:p>
        </w:tc>
        <w:tc>
          <w:tcPr>
            <w:tcW w:w="1080" w:type="dxa"/>
          </w:tcPr>
          <w:p w14:paraId="052A1F02" w14:textId="77777777" w:rsidR="00DA62C7" w:rsidRDefault="00707778">
            <w:pPr>
              <w:pStyle w:val="TableParagraph"/>
              <w:ind w:left="2"/>
              <w:jc w:val="center"/>
              <w:rPr>
                <w:sz w:val="18"/>
              </w:rPr>
            </w:pPr>
            <w:r>
              <w:rPr>
                <w:w w:val="109"/>
                <w:sz w:val="18"/>
              </w:rPr>
              <w:t>0</w:t>
            </w:r>
          </w:p>
        </w:tc>
      </w:tr>
      <w:tr w:rsidR="00DA62C7" w14:paraId="0A8B8A5F" w14:textId="77777777" w:rsidTr="00982E14">
        <w:trPr>
          <w:trHeight w:val="635"/>
        </w:trPr>
        <w:tc>
          <w:tcPr>
            <w:tcW w:w="720" w:type="dxa"/>
          </w:tcPr>
          <w:p w14:paraId="23E87D65" w14:textId="77777777" w:rsidR="00DA62C7" w:rsidRDefault="00707778">
            <w:pPr>
              <w:pStyle w:val="TableParagraph"/>
              <w:spacing w:line="201" w:lineRule="exact"/>
              <w:ind w:left="28"/>
              <w:rPr>
                <w:rFonts w:ascii="Arial"/>
                <w:b/>
                <w:sz w:val="18"/>
              </w:rPr>
            </w:pPr>
            <w:r>
              <w:rPr>
                <w:rFonts w:ascii="Arial"/>
                <w:b/>
                <w:sz w:val="18"/>
              </w:rPr>
              <w:t>C27.2</w:t>
            </w:r>
          </w:p>
        </w:tc>
        <w:tc>
          <w:tcPr>
            <w:tcW w:w="1350" w:type="dxa"/>
          </w:tcPr>
          <w:p w14:paraId="291F4503" w14:textId="77777777" w:rsidR="00DA62C7" w:rsidRDefault="00707778">
            <w:pPr>
              <w:pStyle w:val="TableParagraph"/>
              <w:spacing w:line="232" w:lineRule="auto"/>
              <w:ind w:left="30" w:right="343"/>
              <w:rPr>
                <w:sz w:val="18"/>
              </w:rPr>
            </w:pPr>
            <w:proofErr w:type="spellStart"/>
            <w:r>
              <w:rPr>
                <w:sz w:val="18"/>
              </w:rPr>
              <w:t>Prodhimi</w:t>
            </w:r>
            <w:proofErr w:type="spellEnd"/>
            <w:r>
              <w:rPr>
                <w:sz w:val="18"/>
              </w:rPr>
              <w:t xml:space="preserve"> </w:t>
            </w:r>
            <w:proofErr w:type="spellStart"/>
            <w:r>
              <w:rPr>
                <w:sz w:val="18"/>
              </w:rPr>
              <w:t>i</w:t>
            </w:r>
            <w:proofErr w:type="spellEnd"/>
            <w:r>
              <w:rPr>
                <w:sz w:val="18"/>
              </w:rPr>
              <w:t xml:space="preserve"> </w:t>
            </w:r>
            <w:proofErr w:type="spellStart"/>
            <w:r>
              <w:rPr>
                <w:sz w:val="18"/>
              </w:rPr>
              <w:t>baterive</w:t>
            </w:r>
            <w:proofErr w:type="spellEnd"/>
            <w:r>
              <w:rPr>
                <w:sz w:val="18"/>
              </w:rPr>
              <w:t xml:space="preserve"> </w:t>
            </w:r>
            <w:proofErr w:type="spellStart"/>
            <w:r>
              <w:rPr>
                <w:sz w:val="18"/>
              </w:rPr>
              <w:t>dhe</w:t>
            </w:r>
            <w:proofErr w:type="spellEnd"/>
          </w:p>
          <w:p w14:paraId="2FA75C35" w14:textId="77777777" w:rsidR="00DA62C7" w:rsidRDefault="00707778">
            <w:pPr>
              <w:pStyle w:val="TableParagraph"/>
              <w:spacing w:line="195" w:lineRule="exact"/>
              <w:ind w:left="30"/>
              <w:rPr>
                <w:sz w:val="18"/>
              </w:rPr>
            </w:pPr>
            <w:proofErr w:type="spellStart"/>
            <w:r>
              <w:rPr>
                <w:sz w:val="18"/>
              </w:rPr>
              <w:t>akumulatorë</w:t>
            </w:r>
            <w:r w:rsidR="000F34A9">
              <w:rPr>
                <w:sz w:val="18"/>
              </w:rPr>
              <w:t>ve</w:t>
            </w:r>
            <w:proofErr w:type="spellEnd"/>
          </w:p>
        </w:tc>
        <w:tc>
          <w:tcPr>
            <w:tcW w:w="1080" w:type="dxa"/>
          </w:tcPr>
          <w:p w14:paraId="4289281C" w14:textId="77777777" w:rsidR="00DA62C7" w:rsidRDefault="00707778">
            <w:pPr>
              <w:pStyle w:val="TableParagraph"/>
              <w:ind w:left="13"/>
              <w:jc w:val="center"/>
              <w:rPr>
                <w:sz w:val="18"/>
              </w:rPr>
            </w:pPr>
            <w:r>
              <w:rPr>
                <w:w w:val="109"/>
                <w:sz w:val="18"/>
              </w:rPr>
              <w:t>0</w:t>
            </w:r>
          </w:p>
        </w:tc>
        <w:tc>
          <w:tcPr>
            <w:tcW w:w="900" w:type="dxa"/>
          </w:tcPr>
          <w:p w14:paraId="22D47F42" w14:textId="77777777" w:rsidR="00DA62C7" w:rsidRDefault="00707778">
            <w:pPr>
              <w:pStyle w:val="TableParagraph"/>
              <w:ind w:left="8"/>
              <w:jc w:val="center"/>
              <w:rPr>
                <w:sz w:val="18"/>
              </w:rPr>
            </w:pPr>
            <w:r>
              <w:rPr>
                <w:w w:val="109"/>
                <w:sz w:val="18"/>
              </w:rPr>
              <w:t>0</w:t>
            </w:r>
          </w:p>
        </w:tc>
        <w:tc>
          <w:tcPr>
            <w:tcW w:w="752" w:type="dxa"/>
          </w:tcPr>
          <w:p w14:paraId="4D22CC96" w14:textId="77777777" w:rsidR="00DA62C7" w:rsidRDefault="00707778">
            <w:pPr>
              <w:pStyle w:val="TableParagraph"/>
              <w:ind w:left="10"/>
              <w:jc w:val="center"/>
              <w:rPr>
                <w:sz w:val="18"/>
              </w:rPr>
            </w:pPr>
            <w:r>
              <w:rPr>
                <w:w w:val="109"/>
                <w:sz w:val="18"/>
              </w:rPr>
              <w:t>0</w:t>
            </w:r>
          </w:p>
        </w:tc>
        <w:tc>
          <w:tcPr>
            <w:tcW w:w="675" w:type="dxa"/>
          </w:tcPr>
          <w:p w14:paraId="4B0F6684"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28DCAF7F"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354550F0" w14:textId="77777777" w:rsidR="00DA62C7" w:rsidRDefault="00707778">
            <w:pPr>
              <w:pStyle w:val="TableParagraph"/>
              <w:ind w:right="2"/>
              <w:jc w:val="center"/>
              <w:rPr>
                <w:sz w:val="18"/>
              </w:rPr>
            </w:pPr>
            <w:r>
              <w:rPr>
                <w:w w:val="109"/>
                <w:sz w:val="18"/>
              </w:rPr>
              <w:t>0</w:t>
            </w:r>
          </w:p>
        </w:tc>
        <w:tc>
          <w:tcPr>
            <w:tcW w:w="670" w:type="dxa"/>
          </w:tcPr>
          <w:p w14:paraId="3F3ECAB3" w14:textId="77777777" w:rsidR="00DA62C7" w:rsidRDefault="00707778">
            <w:pPr>
              <w:pStyle w:val="TableParagraph"/>
              <w:ind w:left="7"/>
              <w:jc w:val="center"/>
              <w:rPr>
                <w:sz w:val="18"/>
              </w:rPr>
            </w:pPr>
            <w:r>
              <w:rPr>
                <w:w w:val="109"/>
                <w:sz w:val="18"/>
              </w:rPr>
              <w:t>0</w:t>
            </w:r>
          </w:p>
        </w:tc>
        <w:tc>
          <w:tcPr>
            <w:tcW w:w="675" w:type="dxa"/>
          </w:tcPr>
          <w:p w14:paraId="66F301C0"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139722F5"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2824BC50" w14:textId="77777777" w:rsidR="00DA62C7" w:rsidRDefault="00707778">
            <w:pPr>
              <w:pStyle w:val="TableParagraph"/>
              <w:ind w:left="272"/>
              <w:rPr>
                <w:sz w:val="18"/>
              </w:rPr>
            </w:pPr>
            <w:r>
              <w:rPr>
                <w:w w:val="109"/>
                <w:sz w:val="18"/>
              </w:rPr>
              <w:t>0</w:t>
            </w:r>
          </w:p>
        </w:tc>
        <w:tc>
          <w:tcPr>
            <w:tcW w:w="1080" w:type="dxa"/>
          </w:tcPr>
          <w:p w14:paraId="24592274" w14:textId="77777777" w:rsidR="00DA62C7" w:rsidRDefault="00707778">
            <w:pPr>
              <w:pStyle w:val="TableParagraph"/>
              <w:ind w:left="2"/>
              <w:jc w:val="center"/>
              <w:rPr>
                <w:sz w:val="18"/>
              </w:rPr>
            </w:pPr>
            <w:r>
              <w:rPr>
                <w:w w:val="109"/>
                <w:sz w:val="18"/>
              </w:rPr>
              <w:t>0</w:t>
            </w:r>
          </w:p>
        </w:tc>
      </w:tr>
      <w:tr w:rsidR="00DA62C7" w14:paraId="27C84316" w14:textId="77777777" w:rsidTr="00982E14">
        <w:trPr>
          <w:trHeight w:val="638"/>
        </w:trPr>
        <w:tc>
          <w:tcPr>
            <w:tcW w:w="720" w:type="dxa"/>
          </w:tcPr>
          <w:p w14:paraId="264803E7" w14:textId="77777777" w:rsidR="00DA62C7" w:rsidRDefault="00707778">
            <w:pPr>
              <w:pStyle w:val="TableParagraph"/>
              <w:spacing w:line="201" w:lineRule="exact"/>
              <w:ind w:left="28"/>
              <w:rPr>
                <w:rFonts w:ascii="Arial"/>
                <w:b/>
                <w:sz w:val="18"/>
              </w:rPr>
            </w:pPr>
            <w:r>
              <w:rPr>
                <w:rFonts w:ascii="Arial"/>
                <w:b/>
                <w:sz w:val="18"/>
              </w:rPr>
              <w:t>C27.3</w:t>
            </w:r>
          </w:p>
        </w:tc>
        <w:tc>
          <w:tcPr>
            <w:tcW w:w="1350" w:type="dxa"/>
          </w:tcPr>
          <w:p w14:paraId="33CA80E5" w14:textId="77777777" w:rsidR="000F34A9" w:rsidRDefault="00707778" w:rsidP="000F34A9">
            <w:pPr>
              <w:pStyle w:val="TableParagraph"/>
              <w:spacing w:line="230" w:lineRule="auto"/>
              <w:ind w:left="30" w:right="224"/>
              <w:rPr>
                <w:sz w:val="18"/>
              </w:rPr>
            </w:pPr>
            <w:r w:rsidRPr="000913E9">
              <w:rPr>
                <w:sz w:val="18"/>
                <w:lang w:val="de-DE"/>
              </w:rPr>
              <w:t xml:space="preserve">Prodhimi i instalimeve elektrike dhe </w:t>
            </w:r>
            <w:r w:rsidR="000F34A9">
              <w:rPr>
                <w:sz w:val="18"/>
                <w:lang w:val="de-DE"/>
              </w:rPr>
              <w:t>pajisjeve kabllore</w:t>
            </w:r>
          </w:p>
          <w:p w14:paraId="7ABFB212" w14:textId="77777777" w:rsidR="00DA62C7" w:rsidRDefault="00DA62C7">
            <w:pPr>
              <w:pStyle w:val="TableParagraph"/>
              <w:spacing w:line="198" w:lineRule="exact"/>
              <w:ind w:left="30"/>
              <w:rPr>
                <w:sz w:val="18"/>
              </w:rPr>
            </w:pPr>
          </w:p>
        </w:tc>
        <w:tc>
          <w:tcPr>
            <w:tcW w:w="1080" w:type="dxa"/>
          </w:tcPr>
          <w:p w14:paraId="271F576C" w14:textId="77777777" w:rsidR="00DA62C7" w:rsidRDefault="00707778">
            <w:pPr>
              <w:pStyle w:val="TableParagraph"/>
              <w:spacing w:line="211" w:lineRule="exact"/>
              <w:ind w:left="13"/>
              <w:jc w:val="center"/>
              <w:rPr>
                <w:sz w:val="18"/>
              </w:rPr>
            </w:pPr>
            <w:r>
              <w:rPr>
                <w:w w:val="109"/>
                <w:sz w:val="18"/>
              </w:rPr>
              <w:t>0</w:t>
            </w:r>
          </w:p>
        </w:tc>
        <w:tc>
          <w:tcPr>
            <w:tcW w:w="900" w:type="dxa"/>
          </w:tcPr>
          <w:p w14:paraId="78699FE0" w14:textId="77777777" w:rsidR="00DA62C7" w:rsidRDefault="00707778">
            <w:pPr>
              <w:pStyle w:val="TableParagraph"/>
              <w:spacing w:line="211" w:lineRule="exact"/>
              <w:ind w:left="8"/>
              <w:jc w:val="center"/>
              <w:rPr>
                <w:sz w:val="18"/>
              </w:rPr>
            </w:pPr>
            <w:r>
              <w:rPr>
                <w:w w:val="109"/>
                <w:sz w:val="18"/>
              </w:rPr>
              <w:t>0</w:t>
            </w:r>
          </w:p>
        </w:tc>
        <w:tc>
          <w:tcPr>
            <w:tcW w:w="752" w:type="dxa"/>
          </w:tcPr>
          <w:p w14:paraId="072745D2" w14:textId="77777777" w:rsidR="00DA62C7" w:rsidRDefault="00707778">
            <w:pPr>
              <w:pStyle w:val="TableParagraph"/>
              <w:spacing w:line="211" w:lineRule="exact"/>
              <w:ind w:left="10"/>
              <w:jc w:val="center"/>
              <w:rPr>
                <w:sz w:val="18"/>
              </w:rPr>
            </w:pPr>
            <w:r>
              <w:rPr>
                <w:w w:val="109"/>
                <w:sz w:val="18"/>
              </w:rPr>
              <w:t>0</w:t>
            </w:r>
          </w:p>
        </w:tc>
        <w:tc>
          <w:tcPr>
            <w:tcW w:w="675" w:type="dxa"/>
            <w:shd w:val="clear" w:color="auto" w:fill="FFFFCC"/>
          </w:tcPr>
          <w:p w14:paraId="08AE3D11" w14:textId="77777777" w:rsidR="00DA62C7" w:rsidRDefault="00707778">
            <w:pPr>
              <w:pStyle w:val="TableParagraph"/>
              <w:spacing w:line="211" w:lineRule="exact"/>
              <w:ind w:left="4"/>
              <w:jc w:val="center"/>
              <w:rPr>
                <w:sz w:val="18"/>
              </w:rPr>
            </w:pPr>
            <w:r>
              <w:rPr>
                <w:color w:val="333333"/>
                <w:w w:val="109"/>
                <w:sz w:val="18"/>
              </w:rPr>
              <w:t>1</w:t>
            </w:r>
          </w:p>
        </w:tc>
        <w:tc>
          <w:tcPr>
            <w:tcW w:w="670" w:type="dxa"/>
            <w:tcBorders>
              <w:right w:val="single" w:sz="12" w:space="0" w:color="000000"/>
            </w:tcBorders>
          </w:tcPr>
          <w:p w14:paraId="1F697C5C" w14:textId="77777777" w:rsidR="00DA62C7" w:rsidRDefault="00707778">
            <w:pPr>
              <w:pStyle w:val="TableParagraph"/>
              <w:spacing w:line="211" w:lineRule="exact"/>
              <w:ind w:left="284"/>
              <w:rPr>
                <w:sz w:val="18"/>
              </w:rPr>
            </w:pPr>
            <w:r>
              <w:rPr>
                <w:w w:val="109"/>
                <w:sz w:val="18"/>
              </w:rPr>
              <w:t>0</w:t>
            </w:r>
          </w:p>
        </w:tc>
        <w:tc>
          <w:tcPr>
            <w:tcW w:w="672" w:type="dxa"/>
            <w:tcBorders>
              <w:left w:val="single" w:sz="12" w:space="0" w:color="000000"/>
            </w:tcBorders>
          </w:tcPr>
          <w:p w14:paraId="2CD49E54" w14:textId="77777777" w:rsidR="00DA62C7" w:rsidRDefault="00707778">
            <w:pPr>
              <w:pStyle w:val="TableParagraph"/>
              <w:spacing w:line="211" w:lineRule="exact"/>
              <w:ind w:right="2"/>
              <w:jc w:val="center"/>
              <w:rPr>
                <w:sz w:val="18"/>
              </w:rPr>
            </w:pPr>
            <w:r>
              <w:rPr>
                <w:w w:val="109"/>
                <w:sz w:val="18"/>
              </w:rPr>
              <w:t>0</w:t>
            </w:r>
          </w:p>
        </w:tc>
        <w:tc>
          <w:tcPr>
            <w:tcW w:w="670" w:type="dxa"/>
          </w:tcPr>
          <w:p w14:paraId="73CACC3D" w14:textId="77777777" w:rsidR="00DA62C7" w:rsidRDefault="00707778">
            <w:pPr>
              <w:pStyle w:val="TableParagraph"/>
              <w:spacing w:line="211" w:lineRule="exact"/>
              <w:ind w:left="7"/>
              <w:jc w:val="center"/>
              <w:rPr>
                <w:sz w:val="18"/>
              </w:rPr>
            </w:pPr>
            <w:r>
              <w:rPr>
                <w:w w:val="109"/>
                <w:sz w:val="18"/>
              </w:rPr>
              <w:t>0</w:t>
            </w:r>
          </w:p>
        </w:tc>
        <w:tc>
          <w:tcPr>
            <w:tcW w:w="675" w:type="dxa"/>
          </w:tcPr>
          <w:p w14:paraId="460A2430"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0E1B3229" w14:textId="77777777" w:rsidR="00DA62C7" w:rsidRDefault="00707778">
            <w:pPr>
              <w:pStyle w:val="TableParagraph"/>
              <w:spacing w:line="211" w:lineRule="exact"/>
              <w:ind w:left="15"/>
              <w:jc w:val="center"/>
              <w:rPr>
                <w:sz w:val="18"/>
              </w:rPr>
            </w:pPr>
            <w:r>
              <w:rPr>
                <w:w w:val="109"/>
                <w:sz w:val="18"/>
              </w:rPr>
              <w:t>0</w:t>
            </w:r>
          </w:p>
        </w:tc>
        <w:tc>
          <w:tcPr>
            <w:tcW w:w="976" w:type="dxa"/>
            <w:tcBorders>
              <w:left w:val="single" w:sz="12" w:space="0" w:color="000000"/>
            </w:tcBorders>
          </w:tcPr>
          <w:p w14:paraId="446017E0" w14:textId="77777777" w:rsidR="00DA62C7" w:rsidRDefault="00707778">
            <w:pPr>
              <w:pStyle w:val="TableParagraph"/>
              <w:spacing w:line="211" w:lineRule="exact"/>
              <w:ind w:left="272"/>
              <w:rPr>
                <w:sz w:val="18"/>
              </w:rPr>
            </w:pPr>
            <w:r>
              <w:rPr>
                <w:w w:val="109"/>
                <w:sz w:val="18"/>
              </w:rPr>
              <w:t>0</w:t>
            </w:r>
          </w:p>
        </w:tc>
        <w:tc>
          <w:tcPr>
            <w:tcW w:w="1080" w:type="dxa"/>
          </w:tcPr>
          <w:p w14:paraId="3580C311" w14:textId="77777777" w:rsidR="00DA62C7" w:rsidRDefault="00707778">
            <w:pPr>
              <w:pStyle w:val="TableParagraph"/>
              <w:spacing w:line="211" w:lineRule="exact"/>
              <w:ind w:left="2"/>
              <w:jc w:val="center"/>
              <w:rPr>
                <w:sz w:val="18"/>
              </w:rPr>
            </w:pPr>
            <w:r>
              <w:rPr>
                <w:w w:val="109"/>
                <w:sz w:val="18"/>
              </w:rPr>
              <w:t>0</w:t>
            </w:r>
          </w:p>
        </w:tc>
      </w:tr>
      <w:tr w:rsidR="00DA62C7" w14:paraId="11C54619" w14:textId="77777777" w:rsidTr="00982E14">
        <w:trPr>
          <w:trHeight w:val="635"/>
        </w:trPr>
        <w:tc>
          <w:tcPr>
            <w:tcW w:w="720" w:type="dxa"/>
          </w:tcPr>
          <w:p w14:paraId="48C269A6" w14:textId="77777777" w:rsidR="00DA62C7" w:rsidRDefault="00707778">
            <w:pPr>
              <w:pStyle w:val="TableParagraph"/>
              <w:spacing w:line="201" w:lineRule="exact"/>
              <w:ind w:left="28"/>
              <w:rPr>
                <w:rFonts w:ascii="Arial"/>
                <w:b/>
                <w:sz w:val="18"/>
              </w:rPr>
            </w:pPr>
            <w:r>
              <w:rPr>
                <w:rFonts w:ascii="Arial"/>
                <w:b/>
                <w:sz w:val="18"/>
              </w:rPr>
              <w:t>C27.4</w:t>
            </w:r>
          </w:p>
        </w:tc>
        <w:tc>
          <w:tcPr>
            <w:tcW w:w="1350" w:type="dxa"/>
          </w:tcPr>
          <w:p w14:paraId="655BEA28" w14:textId="77777777" w:rsidR="00DA62C7" w:rsidRDefault="00707778">
            <w:pPr>
              <w:pStyle w:val="TableParagraph"/>
              <w:spacing w:line="232" w:lineRule="auto"/>
              <w:ind w:left="30" w:right="343"/>
              <w:rPr>
                <w:sz w:val="18"/>
              </w:rPr>
            </w:pPr>
            <w:proofErr w:type="spellStart"/>
            <w:r>
              <w:rPr>
                <w:sz w:val="18"/>
              </w:rPr>
              <w:t>Prodhimi</w:t>
            </w:r>
            <w:proofErr w:type="spellEnd"/>
            <w:r>
              <w:rPr>
                <w:sz w:val="18"/>
              </w:rPr>
              <w:t xml:space="preserve"> </w:t>
            </w:r>
            <w:proofErr w:type="spellStart"/>
            <w:proofErr w:type="gramStart"/>
            <w:r>
              <w:rPr>
                <w:sz w:val="18"/>
              </w:rPr>
              <w:t>i</w:t>
            </w:r>
            <w:proofErr w:type="spellEnd"/>
            <w:r>
              <w:rPr>
                <w:sz w:val="18"/>
              </w:rPr>
              <w:t xml:space="preserve"> </w:t>
            </w:r>
            <w:r w:rsidR="000F34A9">
              <w:rPr>
                <w:sz w:val="18"/>
              </w:rPr>
              <w:t xml:space="preserve"> </w:t>
            </w:r>
            <w:proofErr w:type="spellStart"/>
            <w:r w:rsidR="000F34A9">
              <w:rPr>
                <w:sz w:val="18"/>
              </w:rPr>
              <w:t>pajisjeve</w:t>
            </w:r>
            <w:proofErr w:type="spellEnd"/>
            <w:proofErr w:type="gramEnd"/>
            <w:r w:rsidR="000F34A9">
              <w:rPr>
                <w:sz w:val="18"/>
              </w:rPr>
              <w:t xml:space="preserve"> </w:t>
            </w:r>
            <w:proofErr w:type="spellStart"/>
            <w:r w:rsidR="000F34A9">
              <w:rPr>
                <w:sz w:val="18"/>
              </w:rPr>
              <w:t>të</w:t>
            </w:r>
            <w:proofErr w:type="spellEnd"/>
            <w:r w:rsidR="000F34A9">
              <w:rPr>
                <w:sz w:val="18"/>
              </w:rPr>
              <w:t xml:space="preserve"> </w:t>
            </w:r>
            <w:proofErr w:type="spellStart"/>
            <w:r>
              <w:rPr>
                <w:sz w:val="18"/>
              </w:rPr>
              <w:t>ndriçimit</w:t>
            </w:r>
            <w:proofErr w:type="spellEnd"/>
            <w:r>
              <w:rPr>
                <w:sz w:val="18"/>
              </w:rPr>
              <w:t xml:space="preserve"> </w:t>
            </w:r>
            <w:proofErr w:type="spellStart"/>
            <w:r>
              <w:rPr>
                <w:sz w:val="18"/>
              </w:rPr>
              <w:t>elektrik</w:t>
            </w:r>
            <w:proofErr w:type="spellEnd"/>
          </w:p>
          <w:p w14:paraId="1232ED1B" w14:textId="77777777" w:rsidR="00DA62C7" w:rsidRDefault="00DA62C7" w:rsidP="000F34A9">
            <w:pPr>
              <w:pStyle w:val="TableParagraph"/>
              <w:spacing w:line="195" w:lineRule="exact"/>
              <w:rPr>
                <w:sz w:val="18"/>
              </w:rPr>
            </w:pPr>
          </w:p>
        </w:tc>
        <w:tc>
          <w:tcPr>
            <w:tcW w:w="1080" w:type="dxa"/>
          </w:tcPr>
          <w:p w14:paraId="46BEDFDA" w14:textId="77777777" w:rsidR="00DA62C7" w:rsidRDefault="00707778">
            <w:pPr>
              <w:pStyle w:val="TableParagraph"/>
              <w:ind w:left="13"/>
              <w:jc w:val="center"/>
              <w:rPr>
                <w:sz w:val="18"/>
              </w:rPr>
            </w:pPr>
            <w:r>
              <w:rPr>
                <w:w w:val="109"/>
                <w:sz w:val="18"/>
              </w:rPr>
              <w:t>0</w:t>
            </w:r>
          </w:p>
        </w:tc>
        <w:tc>
          <w:tcPr>
            <w:tcW w:w="900" w:type="dxa"/>
          </w:tcPr>
          <w:p w14:paraId="239E8D22" w14:textId="77777777" w:rsidR="00DA62C7" w:rsidRDefault="00707778">
            <w:pPr>
              <w:pStyle w:val="TableParagraph"/>
              <w:ind w:left="8"/>
              <w:jc w:val="center"/>
              <w:rPr>
                <w:sz w:val="18"/>
              </w:rPr>
            </w:pPr>
            <w:r>
              <w:rPr>
                <w:w w:val="109"/>
                <w:sz w:val="18"/>
              </w:rPr>
              <w:t>0</w:t>
            </w:r>
          </w:p>
        </w:tc>
        <w:tc>
          <w:tcPr>
            <w:tcW w:w="752" w:type="dxa"/>
          </w:tcPr>
          <w:p w14:paraId="14990A26" w14:textId="77777777" w:rsidR="00DA62C7" w:rsidRDefault="00707778">
            <w:pPr>
              <w:pStyle w:val="TableParagraph"/>
              <w:ind w:left="10"/>
              <w:jc w:val="center"/>
              <w:rPr>
                <w:sz w:val="18"/>
              </w:rPr>
            </w:pPr>
            <w:r>
              <w:rPr>
                <w:w w:val="109"/>
                <w:sz w:val="18"/>
              </w:rPr>
              <w:t>0</w:t>
            </w:r>
          </w:p>
        </w:tc>
        <w:tc>
          <w:tcPr>
            <w:tcW w:w="675" w:type="dxa"/>
            <w:shd w:val="clear" w:color="auto" w:fill="FFFFCC"/>
          </w:tcPr>
          <w:p w14:paraId="4E272181"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shd w:val="clear" w:color="auto" w:fill="FFFFCC"/>
          </w:tcPr>
          <w:p w14:paraId="4E3D3990"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1DD63224" w14:textId="77777777" w:rsidR="00DA62C7" w:rsidRDefault="00707778">
            <w:pPr>
              <w:pStyle w:val="TableParagraph"/>
              <w:ind w:right="2"/>
              <w:jc w:val="center"/>
              <w:rPr>
                <w:sz w:val="18"/>
              </w:rPr>
            </w:pPr>
            <w:r>
              <w:rPr>
                <w:w w:val="109"/>
                <w:sz w:val="18"/>
              </w:rPr>
              <w:t>0</w:t>
            </w:r>
          </w:p>
        </w:tc>
        <w:tc>
          <w:tcPr>
            <w:tcW w:w="670" w:type="dxa"/>
          </w:tcPr>
          <w:p w14:paraId="3D4E46FA" w14:textId="77777777" w:rsidR="00DA62C7" w:rsidRDefault="00707778">
            <w:pPr>
              <w:pStyle w:val="TableParagraph"/>
              <w:ind w:left="7"/>
              <w:jc w:val="center"/>
              <w:rPr>
                <w:sz w:val="18"/>
              </w:rPr>
            </w:pPr>
            <w:r>
              <w:rPr>
                <w:w w:val="109"/>
                <w:sz w:val="18"/>
              </w:rPr>
              <w:t>0</w:t>
            </w:r>
          </w:p>
        </w:tc>
        <w:tc>
          <w:tcPr>
            <w:tcW w:w="675" w:type="dxa"/>
          </w:tcPr>
          <w:p w14:paraId="7F05ABA0"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17960BEB"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7253F456" w14:textId="77777777" w:rsidR="00DA62C7" w:rsidRDefault="00707778">
            <w:pPr>
              <w:pStyle w:val="TableParagraph"/>
              <w:ind w:left="272"/>
              <w:rPr>
                <w:sz w:val="18"/>
              </w:rPr>
            </w:pPr>
            <w:r>
              <w:rPr>
                <w:w w:val="109"/>
                <w:sz w:val="18"/>
              </w:rPr>
              <w:t>0</w:t>
            </w:r>
          </w:p>
        </w:tc>
        <w:tc>
          <w:tcPr>
            <w:tcW w:w="1080" w:type="dxa"/>
          </w:tcPr>
          <w:p w14:paraId="19D16967" w14:textId="77777777" w:rsidR="00DA62C7" w:rsidRDefault="00707778">
            <w:pPr>
              <w:pStyle w:val="TableParagraph"/>
              <w:ind w:left="2"/>
              <w:jc w:val="center"/>
              <w:rPr>
                <w:sz w:val="18"/>
              </w:rPr>
            </w:pPr>
            <w:r>
              <w:rPr>
                <w:w w:val="109"/>
                <w:sz w:val="18"/>
              </w:rPr>
              <w:t>0</w:t>
            </w:r>
          </w:p>
        </w:tc>
      </w:tr>
      <w:tr w:rsidR="00DA62C7" w14:paraId="3115A896" w14:textId="77777777" w:rsidTr="00982E14">
        <w:trPr>
          <w:trHeight w:val="637"/>
        </w:trPr>
        <w:tc>
          <w:tcPr>
            <w:tcW w:w="720" w:type="dxa"/>
          </w:tcPr>
          <w:p w14:paraId="581EF0F7" w14:textId="77777777" w:rsidR="00DA62C7" w:rsidRDefault="00707778">
            <w:pPr>
              <w:pStyle w:val="TableParagraph"/>
              <w:spacing w:line="201" w:lineRule="exact"/>
              <w:ind w:left="28"/>
              <w:rPr>
                <w:rFonts w:ascii="Arial"/>
                <w:b/>
                <w:sz w:val="18"/>
              </w:rPr>
            </w:pPr>
            <w:r>
              <w:rPr>
                <w:rFonts w:ascii="Arial"/>
                <w:b/>
                <w:sz w:val="18"/>
              </w:rPr>
              <w:t>C27.5</w:t>
            </w:r>
          </w:p>
        </w:tc>
        <w:tc>
          <w:tcPr>
            <w:tcW w:w="1350" w:type="dxa"/>
          </w:tcPr>
          <w:p w14:paraId="360F234D" w14:textId="77777777" w:rsidR="00DA62C7" w:rsidRDefault="00707778">
            <w:pPr>
              <w:pStyle w:val="TableParagraph"/>
              <w:spacing w:line="230" w:lineRule="auto"/>
              <w:ind w:left="30" w:right="343"/>
              <w:rPr>
                <w:sz w:val="18"/>
              </w:rPr>
            </w:pPr>
            <w:proofErr w:type="spellStart"/>
            <w:r>
              <w:rPr>
                <w:sz w:val="18"/>
              </w:rPr>
              <w:t>Prodhimi</w:t>
            </w:r>
            <w:proofErr w:type="spellEnd"/>
            <w:r>
              <w:rPr>
                <w:sz w:val="18"/>
              </w:rPr>
              <w:t xml:space="preserve"> </w:t>
            </w:r>
            <w:proofErr w:type="spellStart"/>
            <w:proofErr w:type="gramStart"/>
            <w:r>
              <w:rPr>
                <w:sz w:val="18"/>
              </w:rPr>
              <w:t>i</w:t>
            </w:r>
            <w:proofErr w:type="spellEnd"/>
            <w:r>
              <w:rPr>
                <w:sz w:val="18"/>
              </w:rPr>
              <w:t xml:space="preserve"> </w:t>
            </w:r>
            <w:r w:rsidR="000F34A9">
              <w:rPr>
                <w:sz w:val="18"/>
              </w:rPr>
              <w:t xml:space="preserve"> </w:t>
            </w:r>
            <w:proofErr w:type="spellStart"/>
            <w:r w:rsidR="000F34A9">
              <w:rPr>
                <w:sz w:val="18"/>
              </w:rPr>
              <w:t>pajisjeve</w:t>
            </w:r>
            <w:proofErr w:type="spellEnd"/>
            <w:proofErr w:type="gramEnd"/>
            <w:r w:rsidR="000F34A9">
              <w:rPr>
                <w:sz w:val="18"/>
              </w:rPr>
              <w:t xml:space="preserve"> </w:t>
            </w:r>
            <w:proofErr w:type="spellStart"/>
            <w:r w:rsidR="000F34A9">
              <w:rPr>
                <w:sz w:val="18"/>
              </w:rPr>
              <w:t>t</w:t>
            </w:r>
            <w:r w:rsidR="000F34A9">
              <w:rPr>
                <w:sz w:val="20"/>
              </w:rPr>
              <w:t>ë</w:t>
            </w:r>
            <w:proofErr w:type="spellEnd"/>
            <w:r w:rsidR="000F34A9">
              <w:rPr>
                <w:sz w:val="20"/>
              </w:rPr>
              <w:t xml:space="preserve"> </w:t>
            </w:r>
            <w:proofErr w:type="spellStart"/>
            <w:r w:rsidR="000F34A9">
              <w:rPr>
                <w:sz w:val="18"/>
              </w:rPr>
              <w:t>brendshme</w:t>
            </w:r>
            <w:proofErr w:type="spellEnd"/>
          </w:p>
          <w:p w14:paraId="7DCA0634" w14:textId="77777777" w:rsidR="00DA62C7" w:rsidRDefault="00DA62C7">
            <w:pPr>
              <w:pStyle w:val="TableParagraph"/>
              <w:spacing w:line="198" w:lineRule="exact"/>
              <w:ind w:left="30"/>
              <w:rPr>
                <w:sz w:val="18"/>
              </w:rPr>
            </w:pPr>
          </w:p>
        </w:tc>
        <w:tc>
          <w:tcPr>
            <w:tcW w:w="1080" w:type="dxa"/>
          </w:tcPr>
          <w:p w14:paraId="4A5CF2CC" w14:textId="77777777" w:rsidR="00DA62C7" w:rsidRDefault="00707778">
            <w:pPr>
              <w:pStyle w:val="TableParagraph"/>
              <w:spacing w:line="211" w:lineRule="exact"/>
              <w:ind w:left="13"/>
              <w:jc w:val="center"/>
              <w:rPr>
                <w:sz w:val="18"/>
              </w:rPr>
            </w:pPr>
            <w:r>
              <w:rPr>
                <w:w w:val="109"/>
                <w:sz w:val="18"/>
              </w:rPr>
              <w:t>0</w:t>
            </w:r>
          </w:p>
        </w:tc>
        <w:tc>
          <w:tcPr>
            <w:tcW w:w="900" w:type="dxa"/>
          </w:tcPr>
          <w:p w14:paraId="6ADB6A54" w14:textId="77777777" w:rsidR="00DA62C7" w:rsidRDefault="00707778">
            <w:pPr>
              <w:pStyle w:val="TableParagraph"/>
              <w:spacing w:line="211" w:lineRule="exact"/>
              <w:ind w:left="8"/>
              <w:jc w:val="center"/>
              <w:rPr>
                <w:sz w:val="18"/>
              </w:rPr>
            </w:pPr>
            <w:r>
              <w:rPr>
                <w:w w:val="109"/>
                <w:sz w:val="18"/>
              </w:rPr>
              <w:t>0</w:t>
            </w:r>
          </w:p>
        </w:tc>
        <w:tc>
          <w:tcPr>
            <w:tcW w:w="752" w:type="dxa"/>
          </w:tcPr>
          <w:p w14:paraId="7E8AF9C5" w14:textId="77777777" w:rsidR="00DA62C7" w:rsidRDefault="00707778">
            <w:pPr>
              <w:pStyle w:val="TableParagraph"/>
              <w:spacing w:line="211" w:lineRule="exact"/>
              <w:ind w:left="10"/>
              <w:jc w:val="center"/>
              <w:rPr>
                <w:sz w:val="18"/>
              </w:rPr>
            </w:pPr>
            <w:r>
              <w:rPr>
                <w:w w:val="109"/>
                <w:sz w:val="18"/>
              </w:rPr>
              <w:t>0</w:t>
            </w:r>
          </w:p>
        </w:tc>
        <w:tc>
          <w:tcPr>
            <w:tcW w:w="675" w:type="dxa"/>
          </w:tcPr>
          <w:p w14:paraId="349CF214" w14:textId="77777777" w:rsidR="00DA62C7" w:rsidRDefault="00707778">
            <w:pPr>
              <w:pStyle w:val="TableParagraph"/>
              <w:spacing w:line="211" w:lineRule="exact"/>
              <w:ind w:left="4"/>
              <w:jc w:val="center"/>
              <w:rPr>
                <w:sz w:val="18"/>
              </w:rPr>
            </w:pPr>
            <w:r>
              <w:rPr>
                <w:w w:val="109"/>
                <w:sz w:val="18"/>
              </w:rPr>
              <w:t>0</w:t>
            </w:r>
          </w:p>
        </w:tc>
        <w:tc>
          <w:tcPr>
            <w:tcW w:w="670" w:type="dxa"/>
            <w:tcBorders>
              <w:right w:val="single" w:sz="12" w:space="0" w:color="000000"/>
            </w:tcBorders>
          </w:tcPr>
          <w:p w14:paraId="03FFB852" w14:textId="77777777" w:rsidR="00DA62C7" w:rsidRDefault="00707778">
            <w:pPr>
              <w:pStyle w:val="TableParagraph"/>
              <w:spacing w:line="211" w:lineRule="exact"/>
              <w:ind w:left="284"/>
              <w:rPr>
                <w:sz w:val="18"/>
              </w:rPr>
            </w:pPr>
            <w:r>
              <w:rPr>
                <w:w w:val="109"/>
                <w:sz w:val="18"/>
              </w:rPr>
              <w:t>0</w:t>
            </w:r>
          </w:p>
        </w:tc>
        <w:tc>
          <w:tcPr>
            <w:tcW w:w="672" w:type="dxa"/>
            <w:tcBorders>
              <w:left w:val="single" w:sz="12" w:space="0" w:color="000000"/>
            </w:tcBorders>
          </w:tcPr>
          <w:p w14:paraId="044EC71B" w14:textId="77777777" w:rsidR="00DA62C7" w:rsidRDefault="00707778">
            <w:pPr>
              <w:pStyle w:val="TableParagraph"/>
              <w:spacing w:line="211" w:lineRule="exact"/>
              <w:ind w:right="2"/>
              <w:jc w:val="center"/>
              <w:rPr>
                <w:sz w:val="18"/>
              </w:rPr>
            </w:pPr>
            <w:r>
              <w:rPr>
                <w:w w:val="109"/>
                <w:sz w:val="18"/>
              </w:rPr>
              <w:t>0</w:t>
            </w:r>
          </w:p>
        </w:tc>
        <w:tc>
          <w:tcPr>
            <w:tcW w:w="670" w:type="dxa"/>
          </w:tcPr>
          <w:p w14:paraId="5D391BD1" w14:textId="77777777" w:rsidR="00DA62C7" w:rsidRDefault="00707778">
            <w:pPr>
              <w:pStyle w:val="TableParagraph"/>
              <w:spacing w:line="211" w:lineRule="exact"/>
              <w:ind w:left="7"/>
              <w:jc w:val="center"/>
              <w:rPr>
                <w:sz w:val="18"/>
              </w:rPr>
            </w:pPr>
            <w:r>
              <w:rPr>
                <w:w w:val="109"/>
                <w:sz w:val="18"/>
              </w:rPr>
              <w:t>0</w:t>
            </w:r>
          </w:p>
        </w:tc>
        <w:tc>
          <w:tcPr>
            <w:tcW w:w="675" w:type="dxa"/>
          </w:tcPr>
          <w:p w14:paraId="72ED05ED"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0A094F9C" w14:textId="77777777" w:rsidR="00DA62C7" w:rsidRDefault="00707778">
            <w:pPr>
              <w:pStyle w:val="TableParagraph"/>
              <w:spacing w:line="211" w:lineRule="exact"/>
              <w:ind w:left="15"/>
              <w:jc w:val="center"/>
              <w:rPr>
                <w:sz w:val="18"/>
              </w:rPr>
            </w:pPr>
            <w:r>
              <w:rPr>
                <w:w w:val="109"/>
                <w:sz w:val="18"/>
              </w:rPr>
              <w:t>0</w:t>
            </w:r>
          </w:p>
        </w:tc>
        <w:tc>
          <w:tcPr>
            <w:tcW w:w="976" w:type="dxa"/>
            <w:tcBorders>
              <w:left w:val="single" w:sz="12" w:space="0" w:color="000000"/>
            </w:tcBorders>
          </w:tcPr>
          <w:p w14:paraId="223FC68D" w14:textId="77777777" w:rsidR="00DA62C7" w:rsidRDefault="00707778">
            <w:pPr>
              <w:pStyle w:val="TableParagraph"/>
              <w:spacing w:line="211" w:lineRule="exact"/>
              <w:ind w:left="272"/>
              <w:rPr>
                <w:sz w:val="18"/>
              </w:rPr>
            </w:pPr>
            <w:r>
              <w:rPr>
                <w:w w:val="109"/>
                <w:sz w:val="18"/>
              </w:rPr>
              <w:t>0</w:t>
            </w:r>
          </w:p>
        </w:tc>
        <w:tc>
          <w:tcPr>
            <w:tcW w:w="1080" w:type="dxa"/>
          </w:tcPr>
          <w:p w14:paraId="03B0CF84" w14:textId="77777777" w:rsidR="00DA62C7" w:rsidRDefault="00707778">
            <w:pPr>
              <w:pStyle w:val="TableParagraph"/>
              <w:spacing w:line="211" w:lineRule="exact"/>
              <w:ind w:left="2"/>
              <w:jc w:val="center"/>
              <w:rPr>
                <w:sz w:val="18"/>
              </w:rPr>
            </w:pPr>
            <w:r>
              <w:rPr>
                <w:w w:val="109"/>
                <w:sz w:val="18"/>
              </w:rPr>
              <w:t>0</w:t>
            </w:r>
          </w:p>
        </w:tc>
      </w:tr>
      <w:tr w:rsidR="00DA62C7" w14:paraId="3767C34B" w14:textId="77777777" w:rsidTr="00982E14">
        <w:trPr>
          <w:trHeight w:val="635"/>
        </w:trPr>
        <w:tc>
          <w:tcPr>
            <w:tcW w:w="720" w:type="dxa"/>
          </w:tcPr>
          <w:p w14:paraId="26F14DB9" w14:textId="77777777" w:rsidR="00DA62C7" w:rsidRDefault="00707778">
            <w:pPr>
              <w:pStyle w:val="TableParagraph"/>
              <w:spacing w:line="201" w:lineRule="exact"/>
              <w:ind w:left="28"/>
              <w:rPr>
                <w:rFonts w:ascii="Arial"/>
                <w:b/>
                <w:sz w:val="18"/>
              </w:rPr>
            </w:pPr>
            <w:r>
              <w:rPr>
                <w:rFonts w:ascii="Arial"/>
                <w:b/>
                <w:sz w:val="18"/>
              </w:rPr>
              <w:t>C27.9</w:t>
            </w:r>
          </w:p>
        </w:tc>
        <w:tc>
          <w:tcPr>
            <w:tcW w:w="1350" w:type="dxa"/>
          </w:tcPr>
          <w:p w14:paraId="123F73C6" w14:textId="77777777" w:rsidR="00DA62C7" w:rsidRDefault="00707778">
            <w:pPr>
              <w:pStyle w:val="TableParagraph"/>
              <w:spacing w:line="230" w:lineRule="auto"/>
              <w:ind w:left="30" w:right="343"/>
              <w:rPr>
                <w:sz w:val="18"/>
              </w:rPr>
            </w:pPr>
            <w:proofErr w:type="spellStart"/>
            <w:r>
              <w:rPr>
                <w:sz w:val="18"/>
              </w:rPr>
              <w:t>Prodhimi</w:t>
            </w:r>
            <w:proofErr w:type="spellEnd"/>
            <w:r>
              <w:rPr>
                <w:sz w:val="18"/>
              </w:rPr>
              <w:t xml:space="preserve"> </w:t>
            </w:r>
            <w:proofErr w:type="spellStart"/>
            <w:r>
              <w:rPr>
                <w:sz w:val="18"/>
              </w:rPr>
              <w:t>i</w:t>
            </w:r>
            <w:proofErr w:type="spellEnd"/>
            <w:r>
              <w:rPr>
                <w:sz w:val="18"/>
              </w:rPr>
              <w:t xml:space="preserve"> </w:t>
            </w:r>
            <w:proofErr w:type="spellStart"/>
            <w:r>
              <w:rPr>
                <w:sz w:val="18"/>
              </w:rPr>
              <w:t>pajisjeve</w:t>
            </w:r>
            <w:proofErr w:type="spellEnd"/>
            <w:r>
              <w:rPr>
                <w:sz w:val="18"/>
              </w:rPr>
              <w:t xml:space="preserve"> </w:t>
            </w:r>
            <w:proofErr w:type="spellStart"/>
            <w:r>
              <w:rPr>
                <w:sz w:val="18"/>
              </w:rPr>
              <w:t>të</w:t>
            </w:r>
            <w:proofErr w:type="spellEnd"/>
            <w:r>
              <w:rPr>
                <w:sz w:val="18"/>
              </w:rPr>
              <w:t xml:space="preserve"> </w:t>
            </w:r>
            <w:proofErr w:type="spellStart"/>
            <w:r>
              <w:rPr>
                <w:sz w:val="18"/>
              </w:rPr>
              <w:t>tjera</w:t>
            </w:r>
            <w:proofErr w:type="spellEnd"/>
            <w:r>
              <w:rPr>
                <w:sz w:val="18"/>
              </w:rPr>
              <w:t xml:space="preserve"> </w:t>
            </w:r>
            <w:proofErr w:type="spellStart"/>
            <w:r>
              <w:rPr>
                <w:sz w:val="18"/>
              </w:rPr>
              <w:lastRenderedPageBreak/>
              <w:t>elektrike</w:t>
            </w:r>
            <w:proofErr w:type="spellEnd"/>
          </w:p>
          <w:p w14:paraId="274923EF" w14:textId="77777777" w:rsidR="00DA62C7" w:rsidRDefault="00DA62C7" w:rsidP="000F34A9">
            <w:pPr>
              <w:pStyle w:val="TableParagraph"/>
              <w:spacing w:line="198" w:lineRule="exact"/>
              <w:rPr>
                <w:sz w:val="18"/>
              </w:rPr>
            </w:pPr>
          </w:p>
        </w:tc>
        <w:tc>
          <w:tcPr>
            <w:tcW w:w="1080" w:type="dxa"/>
          </w:tcPr>
          <w:p w14:paraId="3BF459B9" w14:textId="77777777" w:rsidR="00DA62C7" w:rsidRDefault="00707778">
            <w:pPr>
              <w:pStyle w:val="TableParagraph"/>
              <w:ind w:left="13"/>
              <w:jc w:val="center"/>
              <w:rPr>
                <w:sz w:val="18"/>
              </w:rPr>
            </w:pPr>
            <w:r>
              <w:rPr>
                <w:w w:val="109"/>
                <w:sz w:val="18"/>
              </w:rPr>
              <w:lastRenderedPageBreak/>
              <w:t>0</w:t>
            </w:r>
          </w:p>
        </w:tc>
        <w:tc>
          <w:tcPr>
            <w:tcW w:w="900" w:type="dxa"/>
          </w:tcPr>
          <w:p w14:paraId="2822D624" w14:textId="77777777" w:rsidR="00DA62C7" w:rsidRDefault="00707778">
            <w:pPr>
              <w:pStyle w:val="TableParagraph"/>
              <w:ind w:left="8"/>
              <w:jc w:val="center"/>
              <w:rPr>
                <w:sz w:val="18"/>
              </w:rPr>
            </w:pPr>
            <w:r>
              <w:rPr>
                <w:w w:val="109"/>
                <w:sz w:val="18"/>
              </w:rPr>
              <w:t>0</w:t>
            </w:r>
          </w:p>
        </w:tc>
        <w:tc>
          <w:tcPr>
            <w:tcW w:w="752" w:type="dxa"/>
            <w:shd w:val="clear" w:color="auto" w:fill="FFFFCC"/>
          </w:tcPr>
          <w:p w14:paraId="5B7DE4F0" w14:textId="77777777" w:rsidR="00DA62C7" w:rsidRDefault="00707778">
            <w:pPr>
              <w:pStyle w:val="TableParagraph"/>
              <w:ind w:left="10"/>
              <w:jc w:val="center"/>
              <w:rPr>
                <w:sz w:val="18"/>
              </w:rPr>
            </w:pPr>
            <w:r>
              <w:rPr>
                <w:color w:val="333333"/>
                <w:w w:val="109"/>
                <w:sz w:val="18"/>
              </w:rPr>
              <w:t>1</w:t>
            </w:r>
          </w:p>
        </w:tc>
        <w:tc>
          <w:tcPr>
            <w:tcW w:w="675" w:type="dxa"/>
            <w:shd w:val="clear" w:color="auto" w:fill="FFFFCC"/>
          </w:tcPr>
          <w:p w14:paraId="07C4BE6E"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shd w:val="clear" w:color="auto" w:fill="FFFFCC"/>
          </w:tcPr>
          <w:p w14:paraId="21CA4360"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6787834D" w14:textId="77777777" w:rsidR="00DA62C7" w:rsidRDefault="00707778">
            <w:pPr>
              <w:pStyle w:val="TableParagraph"/>
              <w:ind w:right="2"/>
              <w:jc w:val="center"/>
              <w:rPr>
                <w:sz w:val="18"/>
              </w:rPr>
            </w:pPr>
            <w:r>
              <w:rPr>
                <w:w w:val="109"/>
                <w:sz w:val="18"/>
              </w:rPr>
              <w:t>0</w:t>
            </w:r>
          </w:p>
        </w:tc>
        <w:tc>
          <w:tcPr>
            <w:tcW w:w="670" w:type="dxa"/>
          </w:tcPr>
          <w:p w14:paraId="54C52179" w14:textId="77777777" w:rsidR="00DA62C7" w:rsidRDefault="00707778">
            <w:pPr>
              <w:pStyle w:val="TableParagraph"/>
              <w:ind w:left="7"/>
              <w:jc w:val="center"/>
              <w:rPr>
                <w:sz w:val="18"/>
              </w:rPr>
            </w:pPr>
            <w:r>
              <w:rPr>
                <w:w w:val="109"/>
                <w:sz w:val="18"/>
              </w:rPr>
              <w:t>0</w:t>
            </w:r>
          </w:p>
        </w:tc>
        <w:tc>
          <w:tcPr>
            <w:tcW w:w="675" w:type="dxa"/>
          </w:tcPr>
          <w:p w14:paraId="29A20C81"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48C679C5"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013A4A4B" w14:textId="77777777" w:rsidR="00DA62C7" w:rsidRDefault="00707778">
            <w:pPr>
              <w:pStyle w:val="TableParagraph"/>
              <w:ind w:left="272"/>
              <w:rPr>
                <w:sz w:val="18"/>
              </w:rPr>
            </w:pPr>
            <w:r>
              <w:rPr>
                <w:w w:val="109"/>
                <w:sz w:val="18"/>
              </w:rPr>
              <w:t>0</w:t>
            </w:r>
          </w:p>
        </w:tc>
        <w:tc>
          <w:tcPr>
            <w:tcW w:w="1080" w:type="dxa"/>
          </w:tcPr>
          <w:p w14:paraId="3440DCEA" w14:textId="77777777" w:rsidR="00DA62C7" w:rsidRDefault="00707778">
            <w:pPr>
              <w:pStyle w:val="TableParagraph"/>
              <w:ind w:left="2"/>
              <w:jc w:val="center"/>
              <w:rPr>
                <w:sz w:val="18"/>
              </w:rPr>
            </w:pPr>
            <w:r>
              <w:rPr>
                <w:w w:val="109"/>
                <w:sz w:val="18"/>
              </w:rPr>
              <w:t>0</w:t>
            </w:r>
          </w:p>
        </w:tc>
      </w:tr>
      <w:tr w:rsidR="00DA62C7" w14:paraId="3CCE7D9D" w14:textId="77777777" w:rsidTr="00982E14">
        <w:trPr>
          <w:trHeight w:val="638"/>
        </w:trPr>
        <w:tc>
          <w:tcPr>
            <w:tcW w:w="720" w:type="dxa"/>
          </w:tcPr>
          <w:p w14:paraId="22BBE1C3" w14:textId="77777777" w:rsidR="00DA62C7" w:rsidRDefault="00707778">
            <w:pPr>
              <w:pStyle w:val="TableParagraph"/>
              <w:spacing w:line="201" w:lineRule="exact"/>
              <w:ind w:left="28"/>
              <w:rPr>
                <w:rFonts w:ascii="Arial"/>
                <w:b/>
                <w:sz w:val="18"/>
              </w:rPr>
            </w:pPr>
            <w:r>
              <w:rPr>
                <w:rFonts w:ascii="Arial"/>
                <w:b/>
                <w:sz w:val="18"/>
              </w:rPr>
              <w:t>C28.1</w:t>
            </w:r>
          </w:p>
        </w:tc>
        <w:tc>
          <w:tcPr>
            <w:tcW w:w="1350" w:type="dxa"/>
          </w:tcPr>
          <w:p w14:paraId="1CD0B8FA" w14:textId="77777777" w:rsidR="00DA62C7" w:rsidRDefault="00707778">
            <w:pPr>
              <w:pStyle w:val="TableParagraph"/>
              <w:spacing w:line="232" w:lineRule="auto"/>
              <w:ind w:left="30" w:right="296"/>
              <w:rPr>
                <w:sz w:val="18"/>
              </w:rPr>
            </w:pPr>
            <w:proofErr w:type="spellStart"/>
            <w:r>
              <w:rPr>
                <w:sz w:val="18"/>
              </w:rPr>
              <w:t>Prodhimi</w:t>
            </w:r>
            <w:proofErr w:type="spellEnd"/>
            <w:r>
              <w:rPr>
                <w:sz w:val="18"/>
              </w:rPr>
              <w:t xml:space="preserve"> </w:t>
            </w:r>
            <w:proofErr w:type="spellStart"/>
            <w:r>
              <w:rPr>
                <w:sz w:val="18"/>
              </w:rPr>
              <w:t>i</w:t>
            </w:r>
            <w:proofErr w:type="spellEnd"/>
            <w:r>
              <w:rPr>
                <w:sz w:val="18"/>
              </w:rPr>
              <w:t xml:space="preserve"> </w:t>
            </w:r>
            <w:proofErr w:type="spellStart"/>
            <w:r w:rsidR="000F34A9">
              <w:rPr>
                <w:sz w:val="18"/>
              </w:rPr>
              <w:t>makinerive</w:t>
            </w:r>
            <w:proofErr w:type="spellEnd"/>
            <w:r w:rsidR="000F34A9">
              <w:rPr>
                <w:sz w:val="18"/>
              </w:rPr>
              <w:t xml:space="preserve"> </w:t>
            </w:r>
            <w:proofErr w:type="spellStart"/>
            <w:r>
              <w:rPr>
                <w:sz w:val="18"/>
              </w:rPr>
              <w:t>për</w:t>
            </w:r>
            <w:proofErr w:type="spellEnd"/>
            <w:r>
              <w:rPr>
                <w:sz w:val="18"/>
              </w:rPr>
              <w:t xml:space="preserve"> </w:t>
            </w:r>
            <w:proofErr w:type="spellStart"/>
            <w:r>
              <w:rPr>
                <w:sz w:val="18"/>
              </w:rPr>
              <w:t>qëllime</w:t>
            </w:r>
            <w:proofErr w:type="spellEnd"/>
            <w:r>
              <w:rPr>
                <w:sz w:val="18"/>
              </w:rPr>
              <w:t xml:space="preserve"> </w:t>
            </w:r>
            <w:proofErr w:type="spellStart"/>
            <w:r>
              <w:rPr>
                <w:sz w:val="18"/>
              </w:rPr>
              <w:t>të</w:t>
            </w:r>
            <w:proofErr w:type="spellEnd"/>
            <w:r>
              <w:rPr>
                <w:sz w:val="18"/>
              </w:rPr>
              <w:t xml:space="preserve"> </w:t>
            </w:r>
            <w:proofErr w:type="spellStart"/>
            <w:r>
              <w:rPr>
                <w:sz w:val="18"/>
              </w:rPr>
              <w:t>përgjithshme</w:t>
            </w:r>
            <w:proofErr w:type="spellEnd"/>
          </w:p>
          <w:p w14:paraId="0E551F12" w14:textId="77777777" w:rsidR="00DA62C7" w:rsidRDefault="00DA62C7">
            <w:pPr>
              <w:pStyle w:val="TableParagraph"/>
              <w:spacing w:line="197" w:lineRule="exact"/>
              <w:ind w:left="30"/>
              <w:rPr>
                <w:sz w:val="18"/>
              </w:rPr>
            </w:pPr>
          </w:p>
        </w:tc>
        <w:tc>
          <w:tcPr>
            <w:tcW w:w="1080" w:type="dxa"/>
          </w:tcPr>
          <w:p w14:paraId="7295BD9E" w14:textId="77777777" w:rsidR="00DA62C7" w:rsidRDefault="00707778">
            <w:pPr>
              <w:pStyle w:val="TableParagraph"/>
              <w:ind w:left="13"/>
              <w:jc w:val="center"/>
              <w:rPr>
                <w:sz w:val="18"/>
              </w:rPr>
            </w:pPr>
            <w:r>
              <w:rPr>
                <w:w w:val="109"/>
                <w:sz w:val="18"/>
              </w:rPr>
              <w:t>0</w:t>
            </w:r>
          </w:p>
        </w:tc>
        <w:tc>
          <w:tcPr>
            <w:tcW w:w="900" w:type="dxa"/>
          </w:tcPr>
          <w:p w14:paraId="75984C8F" w14:textId="77777777" w:rsidR="00DA62C7" w:rsidRDefault="00707778">
            <w:pPr>
              <w:pStyle w:val="TableParagraph"/>
              <w:ind w:left="8"/>
              <w:jc w:val="center"/>
              <w:rPr>
                <w:sz w:val="18"/>
              </w:rPr>
            </w:pPr>
            <w:r>
              <w:rPr>
                <w:w w:val="109"/>
                <w:sz w:val="18"/>
              </w:rPr>
              <w:t>0</w:t>
            </w:r>
          </w:p>
        </w:tc>
        <w:tc>
          <w:tcPr>
            <w:tcW w:w="752" w:type="dxa"/>
          </w:tcPr>
          <w:p w14:paraId="6EBDF505" w14:textId="77777777" w:rsidR="00DA62C7" w:rsidRDefault="00707778">
            <w:pPr>
              <w:pStyle w:val="TableParagraph"/>
              <w:ind w:left="10"/>
              <w:jc w:val="center"/>
              <w:rPr>
                <w:sz w:val="18"/>
              </w:rPr>
            </w:pPr>
            <w:r>
              <w:rPr>
                <w:w w:val="109"/>
                <w:sz w:val="18"/>
              </w:rPr>
              <w:t>0</w:t>
            </w:r>
          </w:p>
        </w:tc>
        <w:tc>
          <w:tcPr>
            <w:tcW w:w="675" w:type="dxa"/>
          </w:tcPr>
          <w:p w14:paraId="086DB063"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73148B45"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762FD6F1" w14:textId="77777777" w:rsidR="00DA62C7" w:rsidRDefault="00707778">
            <w:pPr>
              <w:pStyle w:val="TableParagraph"/>
              <w:ind w:right="2"/>
              <w:jc w:val="center"/>
              <w:rPr>
                <w:sz w:val="18"/>
              </w:rPr>
            </w:pPr>
            <w:r>
              <w:rPr>
                <w:w w:val="109"/>
                <w:sz w:val="18"/>
              </w:rPr>
              <w:t>0</w:t>
            </w:r>
          </w:p>
        </w:tc>
        <w:tc>
          <w:tcPr>
            <w:tcW w:w="670" w:type="dxa"/>
          </w:tcPr>
          <w:p w14:paraId="2455C594" w14:textId="77777777" w:rsidR="00DA62C7" w:rsidRDefault="00707778">
            <w:pPr>
              <w:pStyle w:val="TableParagraph"/>
              <w:ind w:left="7"/>
              <w:jc w:val="center"/>
              <w:rPr>
                <w:sz w:val="18"/>
              </w:rPr>
            </w:pPr>
            <w:r>
              <w:rPr>
                <w:w w:val="109"/>
                <w:sz w:val="18"/>
              </w:rPr>
              <w:t>0</w:t>
            </w:r>
          </w:p>
        </w:tc>
        <w:tc>
          <w:tcPr>
            <w:tcW w:w="675" w:type="dxa"/>
          </w:tcPr>
          <w:p w14:paraId="09897325"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791304A4"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69A5FC3D" w14:textId="77777777" w:rsidR="00DA62C7" w:rsidRDefault="00707778">
            <w:pPr>
              <w:pStyle w:val="TableParagraph"/>
              <w:ind w:left="272"/>
              <w:rPr>
                <w:sz w:val="18"/>
              </w:rPr>
            </w:pPr>
            <w:r>
              <w:rPr>
                <w:w w:val="109"/>
                <w:sz w:val="18"/>
              </w:rPr>
              <w:t>0</w:t>
            </w:r>
          </w:p>
        </w:tc>
        <w:tc>
          <w:tcPr>
            <w:tcW w:w="1080" w:type="dxa"/>
          </w:tcPr>
          <w:p w14:paraId="1FCAA952" w14:textId="77777777" w:rsidR="00DA62C7" w:rsidRDefault="00707778">
            <w:pPr>
              <w:pStyle w:val="TableParagraph"/>
              <w:ind w:left="2"/>
              <w:jc w:val="center"/>
              <w:rPr>
                <w:sz w:val="18"/>
              </w:rPr>
            </w:pPr>
            <w:r>
              <w:rPr>
                <w:w w:val="109"/>
                <w:sz w:val="18"/>
              </w:rPr>
              <w:t>0</w:t>
            </w:r>
          </w:p>
        </w:tc>
      </w:tr>
      <w:tr w:rsidR="00DA62C7" w14:paraId="4336B59C" w14:textId="77777777" w:rsidTr="00982E14">
        <w:trPr>
          <w:trHeight w:val="635"/>
        </w:trPr>
        <w:tc>
          <w:tcPr>
            <w:tcW w:w="720" w:type="dxa"/>
          </w:tcPr>
          <w:p w14:paraId="58B5CD2B" w14:textId="77777777" w:rsidR="00DA62C7" w:rsidRDefault="00707778">
            <w:pPr>
              <w:pStyle w:val="TableParagraph"/>
              <w:spacing w:line="201" w:lineRule="exact"/>
              <w:ind w:left="28"/>
              <w:rPr>
                <w:rFonts w:ascii="Arial"/>
                <w:b/>
                <w:sz w:val="18"/>
              </w:rPr>
            </w:pPr>
            <w:r>
              <w:rPr>
                <w:rFonts w:ascii="Arial"/>
                <w:b/>
                <w:sz w:val="18"/>
              </w:rPr>
              <w:t>C28.2</w:t>
            </w:r>
          </w:p>
        </w:tc>
        <w:tc>
          <w:tcPr>
            <w:tcW w:w="1350" w:type="dxa"/>
          </w:tcPr>
          <w:p w14:paraId="518CE25B" w14:textId="77777777" w:rsidR="000F34A9" w:rsidRDefault="00707778" w:rsidP="000F34A9">
            <w:pPr>
              <w:pStyle w:val="TableParagraph"/>
              <w:spacing w:line="230" w:lineRule="auto"/>
              <w:ind w:left="30" w:right="343"/>
              <w:rPr>
                <w:sz w:val="18"/>
              </w:rPr>
            </w:pPr>
            <w:proofErr w:type="spellStart"/>
            <w:r>
              <w:rPr>
                <w:sz w:val="18"/>
              </w:rPr>
              <w:t>Prodhimi</w:t>
            </w:r>
            <w:proofErr w:type="spellEnd"/>
            <w:r>
              <w:rPr>
                <w:sz w:val="18"/>
              </w:rPr>
              <w:t xml:space="preserve"> </w:t>
            </w:r>
            <w:proofErr w:type="spellStart"/>
            <w:r>
              <w:rPr>
                <w:sz w:val="18"/>
              </w:rPr>
              <w:t>i</w:t>
            </w:r>
            <w:proofErr w:type="spellEnd"/>
            <w:r>
              <w:rPr>
                <w:sz w:val="18"/>
              </w:rPr>
              <w:t xml:space="preserve"> </w:t>
            </w:r>
            <w:proofErr w:type="spellStart"/>
            <w:r w:rsidR="000F34A9">
              <w:rPr>
                <w:sz w:val="18"/>
              </w:rPr>
              <w:t>makinerive</w:t>
            </w:r>
            <w:proofErr w:type="spellEnd"/>
            <w:r w:rsidR="000F34A9">
              <w:rPr>
                <w:sz w:val="18"/>
              </w:rPr>
              <w:t xml:space="preserve"> </w:t>
            </w:r>
            <w:proofErr w:type="spellStart"/>
            <w:r w:rsidR="000F34A9">
              <w:rPr>
                <w:sz w:val="18"/>
              </w:rPr>
              <w:t>të</w:t>
            </w:r>
            <w:proofErr w:type="spellEnd"/>
            <w:r w:rsidR="000F34A9">
              <w:rPr>
                <w:sz w:val="18"/>
              </w:rPr>
              <w:t xml:space="preserve"> </w:t>
            </w:r>
            <w:proofErr w:type="spellStart"/>
            <w:r w:rsidR="000F34A9">
              <w:rPr>
                <w:sz w:val="18"/>
              </w:rPr>
              <w:t>tjera</w:t>
            </w:r>
            <w:proofErr w:type="spellEnd"/>
            <w:r w:rsidR="000F34A9">
              <w:rPr>
                <w:sz w:val="18"/>
              </w:rPr>
              <w:t xml:space="preserve"> </w:t>
            </w:r>
            <w:proofErr w:type="spellStart"/>
            <w:r w:rsidR="000F34A9">
              <w:rPr>
                <w:sz w:val="18"/>
              </w:rPr>
              <w:t>për</w:t>
            </w:r>
            <w:proofErr w:type="spellEnd"/>
            <w:r w:rsidR="000F34A9">
              <w:rPr>
                <w:sz w:val="18"/>
              </w:rPr>
              <w:t xml:space="preserve"> </w:t>
            </w:r>
            <w:proofErr w:type="spellStart"/>
            <w:r w:rsidR="000F34A9">
              <w:rPr>
                <w:sz w:val="18"/>
              </w:rPr>
              <w:t>qëllime</w:t>
            </w:r>
            <w:proofErr w:type="spellEnd"/>
            <w:r w:rsidR="000F34A9">
              <w:rPr>
                <w:sz w:val="18"/>
              </w:rPr>
              <w:t xml:space="preserve"> </w:t>
            </w:r>
            <w:proofErr w:type="spellStart"/>
            <w:r w:rsidR="000F34A9">
              <w:rPr>
                <w:sz w:val="18"/>
              </w:rPr>
              <w:t>të</w:t>
            </w:r>
            <w:proofErr w:type="spellEnd"/>
            <w:r w:rsidR="000F34A9">
              <w:rPr>
                <w:sz w:val="18"/>
              </w:rPr>
              <w:t xml:space="preserve"> </w:t>
            </w:r>
            <w:proofErr w:type="spellStart"/>
            <w:r w:rsidR="000F34A9">
              <w:rPr>
                <w:sz w:val="18"/>
              </w:rPr>
              <w:t>përgjithshme</w:t>
            </w:r>
            <w:proofErr w:type="spellEnd"/>
          </w:p>
          <w:p w14:paraId="24D4A0F1" w14:textId="77777777" w:rsidR="00DA62C7" w:rsidRDefault="00DA62C7">
            <w:pPr>
              <w:pStyle w:val="TableParagraph"/>
              <w:spacing w:line="198" w:lineRule="exact"/>
              <w:ind w:left="30"/>
              <w:rPr>
                <w:sz w:val="18"/>
              </w:rPr>
            </w:pPr>
          </w:p>
        </w:tc>
        <w:tc>
          <w:tcPr>
            <w:tcW w:w="1080" w:type="dxa"/>
          </w:tcPr>
          <w:p w14:paraId="0C2EF5E6" w14:textId="77777777" w:rsidR="00DA62C7" w:rsidRDefault="00707778">
            <w:pPr>
              <w:pStyle w:val="TableParagraph"/>
              <w:ind w:left="13"/>
              <w:jc w:val="center"/>
              <w:rPr>
                <w:sz w:val="18"/>
              </w:rPr>
            </w:pPr>
            <w:r>
              <w:rPr>
                <w:w w:val="109"/>
                <w:sz w:val="18"/>
              </w:rPr>
              <w:t>0</w:t>
            </w:r>
          </w:p>
        </w:tc>
        <w:tc>
          <w:tcPr>
            <w:tcW w:w="900" w:type="dxa"/>
          </w:tcPr>
          <w:p w14:paraId="009C42D0" w14:textId="77777777" w:rsidR="00DA62C7" w:rsidRDefault="00707778">
            <w:pPr>
              <w:pStyle w:val="TableParagraph"/>
              <w:ind w:left="8"/>
              <w:jc w:val="center"/>
              <w:rPr>
                <w:sz w:val="18"/>
              </w:rPr>
            </w:pPr>
            <w:r>
              <w:rPr>
                <w:w w:val="109"/>
                <w:sz w:val="18"/>
              </w:rPr>
              <w:t>0</w:t>
            </w:r>
          </w:p>
        </w:tc>
        <w:tc>
          <w:tcPr>
            <w:tcW w:w="752" w:type="dxa"/>
          </w:tcPr>
          <w:p w14:paraId="05BBD944" w14:textId="77777777" w:rsidR="00DA62C7" w:rsidRDefault="00707778">
            <w:pPr>
              <w:pStyle w:val="TableParagraph"/>
              <w:ind w:left="10"/>
              <w:jc w:val="center"/>
              <w:rPr>
                <w:sz w:val="18"/>
              </w:rPr>
            </w:pPr>
            <w:r>
              <w:rPr>
                <w:w w:val="109"/>
                <w:sz w:val="18"/>
              </w:rPr>
              <w:t>0</w:t>
            </w:r>
          </w:p>
        </w:tc>
        <w:tc>
          <w:tcPr>
            <w:tcW w:w="675" w:type="dxa"/>
            <w:shd w:val="clear" w:color="auto" w:fill="FFFFCC"/>
          </w:tcPr>
          <w:p w14:paraId="128AC5EC"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tcPr>
          <w:p w14:paraId="70D7A0E4"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1B444791" w14:textId="77777777" w:rsidR="00DA62C7" w:rsidRDefault="00707778">
            <w:pPr>
              <w:pStyle w:val="TableParagraph"/>
              <w:ind w:right="2"/>
              <w:jc w:val="center"/>
              <w:rPr>
                <w:sz w:val="18"/>
              </w:rPr>
            </w:pPr>
            <w:r>
              <w:rPr>
                <w:w w:val="109"/>
                <w:sz w:val="18"/>
              </w:rPr>
              <w:t>0</w:t>
            </w:r>
          </w:p>
        </w:tc>
        <w:tc>
          <w:tcPr>
            <w:tcW w:w="670" w:type="dxa"/>
          </w:tcPr>
          <w:p w14:paraId="257A5195" w14:textId="77777777" w:rsidR="00DA62C7" w:rsidRDefault="00707778">
            <w:pPr>
              <w:pStyle w:val="TableParagraph"/>
              <w:ind w:left="7"/>
              <w:jc w:val="center"/>
              <w:rPr>
                <w:sz w:val="18"/>
              </w:rPr>
            </w:pPr>
            <w:r>
              <w:rPr>
                <w:w w:val="109"/>
                <w:sz w:val="18"/>
              </w:rPr>
              <w:t>0</w:t>
            </w:r>
          </w:p>
        </w:tc>
        <w:tc>
          <w:tcPr>
            <w:tcW w:w="675" w:type="dxa"/>
          </w:tcPr>
          <w:p w14:paraId="609874AE"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53C10FDA"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3089F377" w14:textId="77777777" w:rsidR="00DA62C7" w:rsidRDefault="00707778">
            <w:pPr>
              <w:pStyle w:val="TableParagraph"/>
              <w:ind w:left="272"/>
              <w:rPr>
                <w:sz w:val="18"/>
              </w:rPr>
            </w:pPr>
            <w:r>
              <w:rPr>
                <w:w w:val="109"/>
                <w:sz w:val="18"/>
              </w:rPr>
              <w:t>0</w:t>
            </w:r>
          </w:p>
        </w:tc>
        <w:tc>
          <w:tcPr>
            <w:tcW w:w="1080" w:type="dxa"/>
          </w:tcPr>
          <w:p w14:paraId="374DEAD5" w14:textId="77777777" w:rsidR="00DA62C7" w:rsidRDefault="00707778">
            <w:pPr>
              <w:pStyle w:val="TableParagraph"/>
              <w:ind w:left="2"/>
              <w:jc w:val="center"/>
              <w:rPr>
                <w:sz w:val="18"/>
              </w:rPr>
            </w:pPr>
            <w:r>
              <w:rPr>
                <w:w w:val="109"/>
                <w:sz w:val="18"/>
              </w:rPr>
              <w:t>0</w:t>
            </w:r>
          </w:p>
        </w:tc>
      </w:tr>
      <w:tr w:rsidR="00DA62C7" w14:paraId="17EC0101" w14:textId="77777777" w:rsidTr="00982E14">
        <w:trPr>
          <w:trHeight w:val="849"/>
        </w:trPr>
        <w:tc>
          <w:tcPr>
            <w:tcW w:w="720" w:type="dxa"/>
          </w:tcPr>
          <w:p w14:paraId="24E1FF69" w14:textId="77777777" w:rsidR="00DA62C7" w:rsidRDefault="00707778">
            <w:pPr>
              <w:pStyle w:val="TableParagraph"/>
              <w:spacing w:line="201" w:lineRule="exact"/>
              <w:ind w:left="28"/>
              <w:rPr>
                <w:rFonts w:ascii="Arial"/>
                <w:b/>
                <w:sz w:val="18"/>
              </w:rPr>
            </w:pPr>
            <w:r>
              <w:rPr>
                <w:rFonts w:ascii="Arial"/>
                <w:b/>
                <w:sz w:val="18"/>
              </w:rPr>
              <w:t>C28.4</w:t>
            </w:r>
          </w:p>
        </w:tc>
        <w:tc>
          <w:tcPr>
            <w:tcW w:w="1350" w:type="dxa"/>
          </w:tcPr>
          <w:p w14:paraId="0D101B8A" w14:textId="77777777" w:rsidR="00DA62C7" w:rsidRDefault="00707778">
            <w:pPr>
              <w:pStyle w:val="TableParagraph"/>
              <w:spacing w:line="232" w:lineRule="auto"/>
              <w:ind w:left="30" w:right="343"/>
              <w:rPr>
                <w:sz w:val="18"/>
              </w:rPr>
            </w:pPr>
            <w:proofErr w:type="spellStart"/>
            <w:r>
              <w:rPr>
                <w:sz w:val="18"/>
              </w:rPr>
              <w:t>Prodhimi</w:t>
            </w:r>
            <w:proofErr w:type="spellEnd"/>
            <w:r>
              <w:rPr>
                <w:sz w:val="18"/>
              </w:rPr>
              <w:t xml:space="preserve"> </w:t>
            </w:r>
            <w:proofErr w:type="spellStart"/>
            <w:r>
              <w:rPr>
                <w:sz w:val="18"/>
              </w:rPr>
              <w:t>i</w:t>
            </w:r>
            <w:proofErr w:type="spellEnd"/>
            <w:r>
              <w:rPr>
                <w:sz w:val="18"/>
              </w:rPr>
              <w:t xml:space="preserve"> </w:t>
            </w:r>
            <w:proofErr w:type="spellStart"/>
            <w:r>
              <w:rPr>
                <w:sz w:val="18"/>
              </w:rPr>
              <w:t>makinerive</w:t>
            </w:r>
            <w:proofErr w:type="spellEnd"/>
            <w:r>
              <w:rPr>
                <w:sz w:val="18"/>
              </w:rPr>
              <w:t xml:space="preserve"> </w:t>
            </w:r>
            <w:proofErr w:type="spellStart"/>
            <w:r>
              <w:rPr>
                <w:sz w:val="18"/>
              </w:rPr>
              <w:t>për</w:t>
            </w:r>
            <w:proofErr w:type="spellEnd"/>
            <w:r>
              <w:rPr>
                <w:sz w:val="18"/>
              </w:rPr>
              <w:t xml:space="preserve"> </w:t>
            </w:r>
            <w:proofErr w:type="spellStart"/>
            <w:r>
              <w:rPr>
                <w:sz w:val="18"/>
              </w:rPr>
              <w:t>formimin</w:t>
            </w:r>
            <w:proofErr w:type="spellEnd"/>
            <w:r>
              <w:rPr>
                <w:sz w:val="18"/>
              </w:rPr>
              <w:t xml:space="preserve"> e </w:t>
            </w:r>
            <w:proofErr w:type="spellStart"/>
            <w:r>
              <w:rPr>
                <w:sz w:val="18"/>
              </w:rPr>
              <w:t>metaleve</w:t>
            </w:r>
            <w:proofErr w:type="spellEnd"/>
            <w:r>
              <w:rPr>
                <w:sz w:val="18"/>
              </w:rPr>
              <w:t xml:space="preserve"> </w:t>
            </w:r>
            <w:proofErr w:type="spellStart"/>
            <w:r>
              <w:rPr>
                <w:sz w:val="18"/>
              </w:rPr>
              <w:t>dhe</w:t>
            </w:r>
            <w:proofErr w:type="spellEnd"/>
          </w:p>
          <w:p w14:paraId="3DFD400B" w14:textId="77777777" w:rsidR="00DA62C7" w:rsidRDefault="00707778">
            <w:pPr>
              <w:pStyle w:val="TableParagraph"/>
              <w:spacing w:line="195" w:lineRule="exact"/>
              <w:ind w:left="30"/>
              <w:rPr>
                <w:sz w:val="18"/>
              </w:rPr>
            </w:pPr>
            <w:proofErr w:type="spellStart"/>
            <w:r>
              <w:rPr>
                <w:sz w:val="18"/>
              </w:rPr>
              <w:t>vegla</w:t>
            </w:r>
            <w:r w:rsidR="000F34A9">
              <w:rPr>
                <w:sz w:val="18"/>
              </w:rPr>
              <w:t>ve</w:t>
            </w:r>
            <w:proofErr w:type="spellEnd"/>
            <w:r>
              <w:rPr>
                <w:sz w:val="18"/>
              </w:rPr>
              <w:t xml:space="preserve"> </w:t>
            </w:r>
            <w:proofErr w:type="spellStart"/>
            <w:r>
              <w:rPr>
                <w:sz w:val="18"/>
              </w:rPr>
              <w:t>makine</w:t>
            </w:r>
            <w:proofErr w:type="spellEnd"/>
          </w:p>
        </w:tc>
        <w:tc>
          <w:tcPr>
            <w:tcW w:w="1080" w:type="dxa"/>
          </w:tcPr>
          <w:p w14:paraId="378EC7B4" w14:textId="77777777" w:rsidR="00DA62C7" w:rsidRDefault="00707778">
            <w:pPr>
              <w:pStyle w:val="TableParagraph"/>
              <w:ind w:left="13"/>
              <w:jc w:val="center"/>
              <w:rPr>
                <w:sz w:val="18"/>
              </w:rPr>
            </w:pPr>
            <w:r>
              <w:rPr>
                <w:w w:val="109"/>
                <w:sz w:val="18"/>
              </w:rPr>
              <w:t>0</w:t>
            </w:r>
          </w:p>
        </w:tc>
        <w:tc>
          <w:tcPr>
            <w:tcW w:w="900" w:type="dxa"/>
            <w:shd w:val="clear" w:color="auto" w:fill="FFFFCC"/>
          </w:tcPr>
          <w:p w14:paraId="7B9018D5" w14:textId="77777777" w:rsidR="00DA62C7" w:rsidRDefault="00707778">
            <w:pPr>
              <w:pStyle w:val="TableParagraph"/>
              <w:ind w:left="8"/>
              <w:jc w:val="center"/>
              <w:rPr>
                <w:sz w:val="18"/>
              </w:rPr>
            </w:pPr>
            <w:r>
              <w:rPr>
                <w:color w:val="333333"/>
                <w:w w:val="109"/>
                <w:sz w:val="18"/>
              </w:rPr>
              <w:t>1</w:t>
            </w:r>
          </w:p>
        </w:tc>
        <w:tc>
          <w:tcPr>
            <w:tcW w:w="752" w:type="dxa"/>
          </w:tcPr>
          <w:p w14:paraId="6215986A" w14:textId="77777777" w:rsidR="00DA62C7" w:rsidRDefault="00707778">
            <w:pPr>
              <w:pStyle w:val="TableParagraph"/>
              <w:ind w:left="10"/>
              <w:jc w:val="center"/>
              <w:rPr>
                <w:sz w:val="18"/>
              </w:rPr>
            </w:pPr>
            <w:r>
              <w:rPr>
                <w:w w:val="109"/>
                <w:sz w:val="18"/>
              </w:rPr>
              <w:t>0</w:t>
            </w:r>
          </w:p>
        </w:tc>
        <w:tc>
          <w:tcPr>
            <w:tcW w:w="675" w:type="dxa"/>
          </w:tcPr>
          <w:p w14:paraId="71851038"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18CC1BE6"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6956FB3A" w14:textId="77777777" w:rsidR="00DA62C7" w:rsidRDefault="00707778">
            <w:pPr>
              <w:pStyle w:val="TableParagraph"/>
              <w:ind w:right="2"/>
              <w:jc w:val="center"/>
              <w:rPr>
                <w:sz w:val="18"/>
              </w:rPr>
            </w:pPr>
            <w:r>
              <w:rPr>
                <w:w w:val="109"/>
                <w:sz w:val="18"/>
              </w:rPr>
              <w:t>0</w:t>
            </w:r>
          </w:p>
        </w:tc>
        <w:tc>
          <w:tcPr>
            <w:tcW w:w="670" w:type="dxa"/>
          </w:tcPr>
          <w:p w14:paraId="48F0D482" w14:textId="77777777" w:rsidR="00DA62C7" w:rsidRDefault="00707778">
            <w:pPr>
              <w:pStyle w:val="TableParagraph"/>
              <w:ind w:left="7"/>
              <w:jc w:val="center"/>
              <w:rPr>
                <w:sz w:val="18"/>
              </w:rPr>
            </w:pPr>
            <w:r>
              <w:rPr>
                <w:w w:val="109"/>
                <w:sz w:val="18"/>
              </w:rPr>
              <w:t>0</w:t>
            </w:r>
          </w:p>
        </w:tc>
        <w:tc>
          <w:tcPr>
            <w:tcW w:w="675" w:type="dxa"/>
          </w:tcPr>
          <w:p w14:paraId="5A156368"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01936101"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0DFD1D23" w14:textId="77777777" w:rsidR="00DA62C7" w:rsidRDefault="00707778">
            <w:pPr>
              <w:pStyle w:val="TableParagraph"/>
              <w:ind w:left="272"/>
              <w:rPr>
                <w:sz w:val="18"/>
              </w:rPr>
            </w:pPr>
            <w:r>
              <w:rPr>
                <w:w w:val="109"/>
                <w:sz w:val="18"/>
              </w:rPr>
              <w:t>0</w:t>
            </w:r>
          </w:p>
        </w:tc>
        <w:tc>
          <w:tcPr>
            <w:tcW w:w="1080" w:type="dxa"/>
          </w:tcPr>
          <w:p w14:paraId="42537CEA" w14:textId="77777777" w:rsidR="00DA62C7" w:rsidRDefault="00707778">
            <w:pPr>
              <w:pStyle w:val="TableParagraph"/>
              <w:ind w:left="2"/>
              <w:jc w:val="center"/>
              <w:rPr>
                <w:sz w:val="18"/>
              </w:rPr>
            </w:pPr>
            <w:r>
              <w:rPr>
                <w:w w:val="109"/>
                <w:sz w:val="18"/>
              </w:rPr>
              <w:t>0</w:t>
            </w:r>
          </w:p>
        </w:tc>
      </w:tr>
      <w:tr w:rsidR="00DA62C7" w14:paraId="2CF54F4E" w14:textId="77777777" w:rsidTr="00982E14">
        <w:trPr>
          <w:trHeight w:val="635"/>
        </w:trPr>
        <w:tc>
          <w:tcPr>
            <w:tcW w:w="720" w:type="dxa"/>
          </w:tcPr>
          <w:p w14:paraId="53EF3304" w14:textId="77777777" w:rsidR="00DA62C7" w:rsidRDefault="00707778">
            <w:pPr>
              <w:pStyle w:val="TableParagraph"/>
              <w:spacing w:line="201" w:lineRule="exact"/>
              <w:ind w:left="28"/>
              <w:rPr>
                <w:rFonts w:ascii="Arial"/>
                <w:b/>
                <w:sz w:val="18"/>
              </w:rPr>
            </w:pPr>
            <w:r>
              <w:rPr>
                <w:rFonts w:ascii="Arial"/>
                <w:b/>
                <w:sz w:val="18"/>
              </w:rPr>
              <w:t>C28.9</w:t>
            </w:r>
          </w:p>
        </w:tc>
        <w:tc>
          <w:tcPr>
            <w:tcW w:w="1350" w:type="dxa"/>
          </w:tcPr>
          <w:p w14:paraId="1A850E60" w14:textId="77777777" w:rsidR="000F34A9" w:rsidRDefault="00707778" w:rsidP="000F34A9">
            <w:pPr>
              <w:pStyle w:val="TableParagraph"/>
              <w:spacing w:line="232" w:lineRule="auto"/>
              <w:ind w:left="30" w:right="343"/>
              <w:rPr>
                <w:sz w:val="18"/>
              </w:rPr>
            </w:pPr>
            <w:proofErr w:type="spellStart"/>
            <w:r>
              <w:rPr>
                <w:sz w:val="18"/>
              </w:rPr>
              <w:t>Prodhimi</w:t>
            </w:r>
            <w:proofErr w:type="spellEnd"/>
            <w:r>
              <w:rPr>
                <w:sz w:val="18"/>
              </w:rPr>
              <w:t xml:space="preserve"> </w:t>
            </w:r>
            <w:proofErr w:type="spellStart"/>
            <w:r>
              <w:rPr>
                <w:sz w:val="18"/>
              </w:rPr>
              <w:t>i</w:t>
            </w:r>
            <w:proofErr w:type="spellEnd"/>
            <w:r>
              <w:rPr>
                <w:sz w:val="18"/>
              </w:rPr>
              <w:t xml:space="preserve"> </w:t>
            </w:r>
            <w:proofErr w:type="spellStart"/>
            <w:r w:rsidR="000F34A9">
              <w:rPr>
                <w:sz w:val="18"/>
              </w:rPr>
              <w:t>makinerive</w:t>
            </w:r>
            <w:proofErr w:type="spellEnd"/>
            <w:r w:rsidR="000F34A9">
              <w:rPr>
                <w:sz w:val="18"/>
              </w:rPr>
              <w:t xml:space="preserve"> </w:t>
            </w:r>
            <w:proofErr w:type="spellStart"/>
            <w:r>
              <w:rPr>
                <w:sz w:val="18"/>
              </w:rPr>
              <w:t>të</w:t>
            </w:r>
            <w:proofErr w:type="spellEnd"/>
            <w:r>
              <w:rPr>
                <w:sz w:val="18"/>
              </w:rPr>
              <w:t xml:space="preserve"> </w:t>
            </w:r>
            <w:proofErr w:type="spellStart"/>
            <w:r>
              <w:rPr>
                <w:sz w:val="18"/>
              </w:rPr>
              <w:t>tjera</w:t>
            </w:r>
            <w:proofErr w:type="spellEnd"/>
            <w:r>
              <w:rPr>
                <w:sz w:val="18"/>
              </w:rPr>
              <w:t xml:space="preserve"> </w:t>
            </w:r>
          </w:p>
          <w:p w14:paraId="7D853E41" w14:textId="77777777" w:rsidR="00DA62C7" w:rsidRDefault="00707778">
            <w:pPr>
              <w:pStyle w:val="TableParagraph"/>
              <w:spacing w:line="195" w:lineRule="exact"/>
              <w:ind w:left="30"/>
              <w:rPr>
                <w:sz w:val="18"/>
              </w:rPr>
            </w:pPr>
            <w:proofErr w:type="spellStart"/>
            <w:r>
              <w:rPr>
                <w:sz w:val="18"/>
              </w:rPr>
              <w:t>për</w:t>
            </w:r>
            <w:proofErr w:type="spellEnd"/>
            <w:r>
              <w:rPr>
                <w:sz w:val="18"/>
              </w:rPr>
              <w:t xml:space="preserve"> </w:t>
            </w:r>
            <w:proofErr w:type="spellStart"/>
            <w:r>
              <w:rPr>
                <w:sz w:val="18"/>
              </w:rPr>
              <w:t>qëllime</w:t>
            </w:r>
            <w:proofErr w:type="spellEnd"/>
            <w:r w:rsidR="000F34A9">
              <w:rPr>
                <w:sz w:val="18"/>
              </w:rPr>
              <w:t xml:space="preserve"> </w:t>
            </w:r>
            <w:proofErr w:type="spellStart"/>
            <w:r w:rsidR="000F34A9">
              <w:rPr>
                <w:sz w:val="18"/>
              </w:rPr>
              <w:t>specifike</w:t>
            </w:r>
            <w:proofErr w:type="spellEnd"/>
          </w:p>
        </w:tc>
        <w:tc>
          <w:tcPr>
            <w:tcW w:w="1080" w:type="dxa"/>
          </w:tcPr>
          <w:p w14:paraId="7BB24B74" w14:textId="77777777" w:rsidR="00DA62C7" w:rsidRDefault="00707778">
            <w:pPr>
              <w:pStyle w:val="TableParagraph"/>
              <w:ind w:left="13"/>
              <w:jc w:val="center"/>
              <w:rPr>
                <w:sz w:val="18"/>
              </w:rPr>
            </w:pPr>
            <w:r>
              <w:rPr>
                <w:w w:val="109"/>
                <w:sz w:val="18"/>
              </w:rPr>
              <w:t>0</w:t>
            </w:r>
          </w:p>
        </w:tc>
        <w:tc>
          <w:tcPr>
            <w:tcW w:w="900" w:type="dxa"/>
          </w:tcPr>
          <w:p w14:paraId="0205AD7C" w14:textId="77777777" w:rsidR="00DA62C7" w:rsidRDefault="00707778">
            <w:pPr>
              <w:pStyle w:val="TableParagraph"/>
              <w:ind w:left="8"/>
              <w:jc w:val="center"/>
              <w:rPr>
                <w:sz w:val="18"/>
              </w:rPr>
            </w:pPr>
            <w:r>
              <w:rPr>
                <w:w w:val="109"/>
                <w:sz w:val="18"/>
              </w:rPr>
              <w:t>0</w:t>
            </w:r>
          </w:p>
        </w:tc>
        <w:tc>
          <w:tcPr>
            <w:tcW w:w="752" w:type="dxa"/>
          </w:tcPr>
          <w:p w14:paraId="2EDD29C4" w14:textId="77777777" w:rsidR="00DA62C7" w:rsidRDefault="00707778">
            <w:pPr>
              <w:pStyle w:val="TableParagraph"/>
              <w:ind w:left="10"/>
              <w:jc w:val="center"/>
              <w:rPr>
                <w:sz w:val="18"/>
              </w:rPr>
            </w:pPr>
            <w:r>
              <w:rPr>
                <w:w w:val="109"/>
                <w:sz w:val="18"/>
              </w:rPr>
              <w:t>0</w:t>
            </w:r>
          </w:p>
        </w:tc>
        <w:tc>
          <w:tcPr>
            <w:tcW w:w="675" w:type="dxa"/>
          </w:tcPr>
          <w:p w14:paraId="75981520"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666F640F"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5A5E81F8" w14:textId="77777777" w:rsidR="00DA62C7" w:rsidRDefault="00707778">
            <w:pPr>
              <w:pStyle w:val="TableParagraph"/>
              <w:ind w:right="2"/>
              <w:jc w:val="center"/>
              <w:rPr>
                <w:sz w:val="18"/>
              </w:rPr>
            </w:pPr>
            <w:r>
              <w:rPr>
                <w:w w:val="109"/>
                <w:sz w:val="18"/>
              </w:rPr>
              <w:t>0</w:t>
            </w:r>
          </w:p>
        </w:tc>
        <w:tc>
          <w:tcPr>
            <w:tcW w:w="670" w:type="dxa"/>
          </w:tcPr>
          <w:p w14:paraId="76ACDDDC" w14:textId="77777777" w:rsidR="00DA62C7" w:rsidRDefault="00707778">
            <w:pPr>
              <w:pStyle w:val="TableParagraph"/>
              <w:ind w:left="7"/>
              <w:jc w:val="center"/>
              <w:rPr>
                <w:sz w:val="18"/>
              </w:rPr>
            </w:pPr>
            <w:r>
              <w:rPr>
                <w:w w:val="109"/>
                <w:sz w:val="18"/>
              </w:rPr>
              <w:t>0</w:t>
            </w:r>
          </w:p>
        </w:tc>
        <w:tc>
          <w:tcPr>
            <w:tcW w:w="675" w:type="dxa"/>
          </w:tcPr>
          <w:p w14:paraId="60C827CC"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79ABA615"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490F5FD3" w14:textId="77777777" w:rsidR="00DA62C7" w:rsidRDefault="00707778">
            <w:pPr>
              <w:pStyle w:val="TableParagraph"/>
              <w:ind w:left="272"/>
              <w:rPr>
                <w:sz w:val="18"/>
              </w:rPr>
            </w:pPr>
            <w:r>
              <w:rPr>
                <w:w w:val="109"/>
                <w:sz w:val="18"/>
              </w:rPr>
              <w:t>0</w:t>
            </w:r>
          </w:p>
        </w:tc>
        <w:tc>
          <w:tcPr>
            <w:tcW w:w="1080" w:type="dxa"/>
          </w:tcPr>
          <w:p w14:paraId="6DDC0694" w14:textId="77777777" w:rsidR="00DA62C7" w:rsidRDefault="00707778">
            <w:pPr>
              <w:pStyle w:val="TableParagraph"/>
              <w:ind w:left="2"/>
              <w:jc w:val="center"/>
              <w:rPr>
                <w:sz w:val="18"/>
              </w:rPr>
            </w:pPr>
            <w:r>
              <w:rPr>
                <w:w w:val="109"/>
                <w:sz w:val="18"/>
              </w:rPr>
              <w:t>0</w:t>
            </w:r>
          </w:p>
        </w:tc>
      </w:tr>
      <w:tr w:rsidR="00DA62C7" w14:paraId="14044E27" w14:textId="77777777" w:rsidTr="00982E14">
        <w:trPr>
          <w:trHeight w:val="851"/>
        </w:trPr>
        <w:tc>
          <w:tcPr>
            <w:tcW w:w="720" w:type="dxa"/>
          </w:tcPr>
          <w:p w14:paraId="59F040C5" w14:textId="77777777" w:rsidR="00DA62C7" w:rsidRDefault="00707778">
            <w:pPr>
              <w:pStyle w:val="TableParagraph"/>
              <w:spacing w:line="201" w:lineRule="exact"/>
              <w:ind w:left="28"/>
              <w:rPr>
                <w:rFonts w:ascii="Arial"/>
                <w:b/>
                <w:sz w:val="18"/>
              </w:rPr>
            </w:pPr>
            <w:r>
              <w:rPr>
                <w:rFonts w:ascii="Arial"/>
                <w:b/>
                <w:sz w:val="18"/>
              </w:rPr>
              <w:t>C29.3</w:t>
            </w:r>
          </w:p>
        </w:tc>
        <w:tc>
          <w:tcPr>
            <w:tcW w:w="1350" w:type="dxa"/>
          </w:tcPr>
          <w:p w14:paraId="70F1B2CF" w14:textId="77777777" w:rsidR="00DA62C7" w:rsidRDefault="00707778">
            <w:pPr>
              <w:pStyle w:val="TableParagraph"/>
              <w:spacing w:line="230" w:lineRule="auto"/>
              <w:ind w:left="30" w:right="343"/>
              <w:rPr>
                <w:sz w:val="18"/>
              </w:rPr>
            </w:pPr>
            <w:proofErr w:type="spellStart"/>
            <w:r>
              <w:rPr>
                <w:sz w:val="18"/>
              </w:rPr>
              <w:t>Prodhimi</w:t>
            </w:r>
            <w:proofErr w:type="spellEnd"/>
            <w:r>
              <w:rPr>
                <w:sz w:val="18"/>
              </w:rPr>
              <w:t xml:space="preserve"> </w:t>
            </w:r>
            <w:proofErr w:type="spellStart"/>
            <w:r>
              <w:rPr>
                <w:sz w:val="18"/>
              </w:rPr>
              <w:t>i</w:t>
            </w:r>
            <w:proofErr w:type="spellEnd"/>
            <w:r>
              <w:rPr>
                <w:sz w:val="18"/>
              </w:rPr>
              <w:t xml:space="preserve"> </w:t>
            </w:r>
            <w:proofErr w:type="spellStart"/>
            <w:r>
              <w:rPr>
                <w:sz w:val="18"/>
              </w:rPr>
              <w:t>pjesëve</w:t>
            </w:r>
            <w:proofErr w:type="spellEnd"/>
            <w:r>
              <w:rPr>
                <w:sz w:val="18"/>
              </w:rPr>
              <w:t xml:space="preserve"> </w:t>
            </w:r>
            <w:proofErr w:type="spellStart"/>
            <w:r>
              <w:rPr>
                <w:sz w:val="18"/>
              </w:rPr>
              <w:t>dhe</w:t>
            </w:r>
            <w:proofErr w:type="spellEnd"/>
            <w:r>
              <w:rPr>
                <w:sz w:val="18"/>
              </w:rPr>
              <w:t xml:space="preserve"> </w:t>
            </w:r>
            <w:proofErr w:type="spellStart"/>
            <w:r>
              <w:rPr>
                <w:sz w:val="18"/>
              </w:rPr>
              <w:t>aksesorëve</w:t>
            </w:r>
            <w:proofErr w:type="spellEnd"/>
            <w:r>
              <w:rPr>
                <w:sz w:val="18"/>
              </w:rPr>
              <w:t xml:space="preserve"> </w:t>
            </w:r>
            <w:proofErr w:type="spellStart"/>
            <w:r>
              <w:rPr>
                <w:sz w:val="18"/>
              </w:rPr>
              <w:t>për</w:t>
            </w:r>
            <w:proofErr w:type="spellEnd"/>
          </w:p>
          <w:p w14:paraId="0365A8F6" w14:textId="77777777" w:rsidR="00DA62C7" w:rsidRDefault="00707778">
            <w:pPr>
              <w:pStyle w:val="TableParagraph"/>
              <w:spacing w:line="200" w:lineRule="exact"/>
              <w:ind w:left="30"/>
              <w:rPr>
                <w:sz w:val="18"/>
              </w:rPr>
            </w:pPr>
            <w:proofErr w:type="spellStart"/>
            <w:r>
              <w:rPr>
                <w:sz w:val="18"/>
              </w:rPr>
              <w:t>mjetet</w:t>
            </w:r>
            <w:proofErr w:type="spellEnd"/>
            <w:r>
              <w:rPr>
                <w:sz w:val="18"/>
              </w:rPr>
              <w:t xml:space="preserve"> </w:t>
            </w:r>
            <w:proofErr w:type="spellStart"/>
            <w:r>
              <w:rPr>
                <w:sz w:val="18"/>
              </w:rPr>
              <w:t>motorike</w:t>
            </w:r>
            <w:proofErr w:type="spellEnd"/>
          </w:p>
        </w:tc>
        <w:tc>
          <w:tcPr>
            <w:tcW w:w="1080" w:type="dxa"/>
          </w:tcPr>
          <w:p w14:paraId="6E0F9F49" w14:textId="77777777" w:rsidR="00DA62C7" w:rsidRDefault="00707778">
            <w:pPr>
              <w:pStyle w:val="TableParagraph"/>
              <w:spacing w:line="211" w:lineRule="exact"/>
              <w:ind w:left="13"/>
              <w:jc w:val="center"/>
              <w:rPr>
                <w:sz w:val="18"/>
              </w:rPr>
            </w:pPr>
            <w:r>
              <w:rPr>
                <w:w w:val="109"/>
                <w:sz w:val="18"/>
              </w:rPr>
              <w:t>0</w:t>
            </w:r>
          </w:p>
        </w:tc>
        <w:tc>
          <w:tcPr>
            <w:tcW w:w="900" w:type="dxa"/>
          </w:tcPr>
          <w:p w14:paraId="685E9D04" w14:textId="77777777" w:rsidR="00DA62C7" w:rsidRDefault="00707778">
            <w:pPr>
              <w:pStyle w:val="TableParagraph"/>
              <w:spacing w:line="211" w:lineRule="exact"/>
              <w:ind w:left="8"/>
              <w:jc w:val="center"/>
              <w:rPr>
                <w:sz w:val="18"/>
              </w:rPr>
            </w:pPr>
            <w:r>
              <w:rPr>
                <w:w w:val="109"/>
                <w:sz w:val="18"/>
              </w:rPr>
              <w:t>0</w:t>
            </w:r>
          </w:p>
        </w:tc>
        <w:tc>
          <w:tcPr>
            <w:tcW w:w="752" w:type="dxa"/>
            <w:shd w:val="clear" w:color="auto" w:fill="FFFFCC"/>
          </w:tcPr>
          <w:p w14:paraId="10BA9911" w14:textId="77777777" w:rsidR="00DA62C7" w:rsidRDefault="00707778">
            <w:pPr>
              <w:pStyle w:val="TableParagraph"/>
              <w:spacing w:line="211" w:lineRule="exact"/>
              <w:ind w:left="10"/>
              <w:jc w:val="center"/>
              <w:rPr>
                <w:sz w:val="18"/>
              </w:rPr>
            </w:pPr>
            <w:r>
              <w:rPr>
                <w:color w:val="333333"/>
                <w:w w:val="109"/>
                <w:sz w:val="18"/>
              </w:rPr>
              <w:t>1</w:t>
            </w:r>
          </w:p>
        </w:tc>
        <w:tc>
          <w:tcPr>
            <w:tcW w:w="675" w:type="dxa"/>
            <w:shd w:val="clear" w:color="auto" w:fill="FFFFCC"/>
          </w:tcPr>
          <w:p w14:paraId="618EE941" w14:textId="77777777" w:rsidR="00DA62C7" w:rsidRDefault="00707778">
            <w:pPr>
              <w:pStyle w:val="TableParagraph"/>
              <w:spacing w:line="211" w:lineRule="exact"/>
              <w:ind w:left="4"/>
              <w:jc w:val="center"/>
              <w:rPr>
                <w:sz w:val="18"/>
              </w:rPr>
            </w:pPr>
            <w:r>
              <w:rPr>
                <w:color w:val="333333"/>
                <w:w w:val="109"/>
                <w:sz w:val="18"/>
              </w:rPr>
              <w:t>1</w:t>
            </w:r>
          </w:p>
        </w:tc>
        <w:tc>
          <w:tcPr>
            <w:tcW w:w="670" w:type="dxa"/>
            <w:tcBorders>
              <w:right w:val="single" w:sz="12" w:space="0" w:color="000000"/>
            </w:tcBorders>
            <w:shd w:val="clear" w:color="auto" w:fill="FFFFCC"/>
          </w:tcPr>
          <w:p w14:paraId="429758C6" w14:textId="77777777" w:rsidR="00DA62C7" w:rsidRDefault="00707778">
            <w:pPr>
              <w:pStyle w:val="TableParagraph"/>
              <w:spacing w:line="211" w:lineRule="exact"/>
              <w:ind w:left="284"/>
              <w:rPr>
                <w:sz w:val="18"/>
              </w:rPr>
            </w:pPr>
            <w:r>
              <w:rPr>
                <w:color w:val="333333"/>
                <w:w w:val="109"/>
                <w:sz w:val="18"/>
              </w:rPr>
              <w:t>1</w:t>
            </w:r>
          </w:p>
        </w:tc>
        <w:tc>
          <w:tcPr>
            <w:tcW w:w="672" w:type="dxa"/>
            <w:tcBorders>
              <w:left w:val="single" w:sz="12" w:space="0" w:color="000000"/>
            </w:tcBorders>
          </w:tcPr>
          <w:p w14:paraId="43358EED" w14:textId="77777777" w:rsidR="00DA62C7" w:rsidRDefault="00707778">
            <w:pPr>
              <w:pStyle w:val="TableParagraph"/>
              <w:spacing w:line="211" w:lineRule="exact"/>
              <w:ind w:right="2"/>
              <w:jc w:val="center"/>
              <w:rPr>
                <w:sz w:val="18"/>
              </w:rPr>
            </w:pPr>
            <w:r>
              <w:rPr>
                <w:w w:val="109"/>
                <w:sz w:val="18"/>
              </w:rPr>
              <w:t>0</w:t>
            </w:r>
          </w:p>
        </w:tc>
        <w:tc>
          <w:tcPr>
            <w:tcW w:w="670" w:type="dxa"/>
          </w:tcPr>
          <w:p w14:paraId="78B9029F" w14:textId="77777777" w:rsidR="00DA62C7" w:rsidRDefault="00707778">
            <w:pPr>
              <w:pStyle w:val="TableParagraph"/>
              <w:spacing w:line="211" w:lineRule="exact"/>
              <w:ind w:left="7"/>
              <w:jc w:val="center"/>
              <w:rPr>
                <w:sz w:val="18"/>
              </w:rPr>
            </w:pPr>
            <w:r>
              <w:rPr>
                <w:w w:val="109"/>
                <w:sz w:val="18"/>
              </w:rPr>
              <w:t>0</w:t>
            </w:r>
          </w:p>
        </w:tc>
        <w:tc>
          <w:tcPr>
            <w:tcW w:w="675" w:type="dxa"/>
          </w:tcPr>
          <w:p w14:paraId="6CA67682"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491D5708" w14:textId="77777777" w:rsidR="00DA62C7" w:rsidRDefault="00707778">
            <w:pPr>
              <w:pStyle w:val="TableParagraph"/>
              <w:spacing w:line="211" w:lineRule="exact"/>
              <w:ind w:left="15"/>
              <w:jc w:val="center"/>
              <w:rPr>
                <w:sz w:val="18"/>
              </w:rPr>
            </w:pPr>
            <w:r>
              <w:rPr>
                <w:w w:val="109"/>
                <w:sz w:val="18"/>
              </w:rPr>
              <w:t>0</w:t>
            </w:r>
          </w:p>
        </w:tc>
        <w:tc>
          <w:tcPr>
            <w:tcW w:w="976" w:type="dxa"/>
            <w:tcBorders>
              <w:left w:val="single" w:sz="12" w:space="0" w:color="000000"/>
            </w:tcBorders>
          </w:tcPr>
          <w:p w14:paraId="05A0A6DA" w14:textId="77777777" w:rsidR="00DA62C7" w:rsidRDefault="00707778">
            <w:pPr>
              <w:pStyle w:val="TableParagraph"/>
              <w:spacing w:line="211" w:lineRule="exact"/>
              <w:ind w:left="272"/>
              <w:rPr>
                <w:sz w:val="18"/>
              </w:rPr>
            </w:pPr>
            <w:r>
              <w:rPr>
                <w:w w:val="109"/>
                <w:sz w:val="18"/>
              </w:rPr>
              <w:t>0</w:t>
            </w:r>
          </w:p>
        </w:tc>
        <w:tc>
          <w:tcPr>
            <w:tcW w:w="1080" w:type="dxa"/>
          </w:tcPr>
          <w:p w14:paraId="7F2D9D9B" w14:textId="77777777" w:rsidR="00DA62C7" w:rsidRDefault="00707778">
            <w:pPr>
              <w:pStyle w:val="TableParagraph"/>
              <w:spacing w:line="211" w:lineRule="exact"/>
              <w:ind w:left="2"/>
              <w:jc w:val="center"/>
              <w:rPr>
                <w:sz w:val="18"/>
              </w:rPr>
            </w:pPr>
            <w:r>
              <w:rPr>
                <w:w w:val="109"/>
                <w:sz w:val="18"/>
              </w:rPr>
              <w:t>0</w:t>
            </w:r>
          </w:p>
        </w:tc>
      </w:tr>
    </w:tbl>
    <w:p w14:paraId="0436F7FA" w14:textId="77777777" w:rsidR="00DA62C7" w:rsidRDefault="00DA62C7">
      <w:pPr>
        <w:spacing w:line="211" w:lineRule="exact"/>
        <w:jc w:val="center"/>
        <w:rPr>
          <w:sz w:val="18"/>
        </w:rPr>
        <w:sectPr w:rsidR="00DA62C7">
          <w:pgSz w:w="11910" w:h="16840"/>
          <w:pgMar w:top="1400" w:right="0" w:bottom="880" w:left="0" w:header="0" w:footer="690" w:gutter="0"/>
          <w:cols w:space="720"/>
        </w:sect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0"/>
        <w:gridCol w:w="1350"/>
        <w:gridCol w:w="900"/>
        <w:gridCol w:w="982"/>
        <w:gridCol w:w="670"/>
        <w:gridCol w:w="675"/>
        <w:gridCol w:w="670"/>
        <w:gridCol w:w="672"/>
        <w:gridCol w:w="670"/>
        <w:gridCol w:w="675"/>
        <w:gridCol w:w="670"/>
        <w:gridCol w:w="796"/>
        <w:gridCol w:w="1080"/>
      </w:tblGrid>
      <w:tr w:rsidR="00982E14" w14:paraId="3B897D22" w14:textId="77777777" w:rsidTr="00982E14">
        <w:trPr>
          <w:trHeight w:val="1137"/>
        </w:trPr>
        <w:tc>
          <w:tcPr>
            <w:tcW w:w="810" w:type="dxa"/>
          </w:tcPr>
          <w:p w14:paraId="4BD3E213" w14:textId="77777777" w:rsidR="00982E14" w:rsidRDefault="00982E14" w:rsidP="00982E14">
            <w:pPr>
              <w:pStyle w:val="TableParagraph"/>
              <w:spacing w:line="240" w:lineRule="auto"/>
              <w:rPr>
                <w:rFonts w:ascii="Times New Roman"/>
                <w:sz w:val="18"/>
              </w:rPr>
            </w:pPr>
          </w:p>
        </w:tc>
        <w:tc>
          <w:tcPr>
            <w:tcW w:w="1350" w:type="dxa"/>
          </w:tcPr>
          <w:p w14:paraId="1A94CBD8" w14:textId="77777777" w:rsidR="00982E14" w:rsidRDefault="00982E14" w:rsidP="00982E14">
            <w:pPr>
              <w:pStyle w:val="TableParagraph"/>
              <w:spacing w:line="240" w:lineRule="auto"/>
              <w:rPr>
                <w:rFonts w:ascii="Times New Roman"/>
                <w:sz w:val="18"/>
              </w:rPr>
            </w:pPr>
          </w:p>
        </w:tc>
        <w:tc>
          <w:tcPr>
            <w:tcW w:w="900" w:type="dxa"/>
          </w:tcPr>
          <w:p w14:paraId="595CE83F" w14:textId="77777777" w:rsidR="00982E14" w:rsidRDefault="00982E14" w:rsidP="00982E14">
            <w:pPr>
              <w:pStyle w:val="TableParagraph"/>
              <w:spacing w:line="201" w:lineRule="exact"/>
              <w:ind w:right="125"/>
              <w:rPr>
                <w:rFonts w:ascii="Arial"/>
                <w:b/>
                <w:sz w:val="18"/>
              </w:rPr>
            </w:pPr>
            <w:proofErr w:type="spellStart"/>
            <w:r>
              <w:rPr>
                <w:rFonts w:ascii="Arial"/>
                <w:b/>
                <w:sz w:val="18"/>
              </w:rPr>
              <w:t>P</w:t>
            </w:r>
            <w:r>
              <w:rPr>
                <w:rFonts w:ascii="Arial"/>
                <w:b/>
                <w:sz w:val="18"/>
              </w:rPr>
              <w:t>ë</w:t>
            </w:r>
            <w:r>
              <w:rPr>
                <w:rFonts w:ascii="Arial"/>
                <w:b/>
                <w:sz w:val="18"/>
              </w:rPr>
              <w:t>rmasa</w:t>
            </w:r>
            <w:proofErr w:type="spellEnd"/>
          </w:p>
        </w:tc>
        <w:tc>
          <w:tcPr>
            <w:tcW w:w="982" w:type="dxa"/>
          </w:tcPr>
          <w:p w14:paraId="5C469D5D" w14:textId="77777777" w:rsidR="00982E14" w:rsidRDefault="00982E14" w:rsidP="00982E14">
            <w:pPr>
              <w:pStyle w:val="TableParagraph"/>
              <w:spacing w:line="264" w:lineRule="auto"/>
              <w:ind w:left="124" w:right="21" w:hanging="89"/>
              <w:rPr>
                <w:rFonts w:ascii="Arial"/>
                <w:b/>
                <w:sz w:val="18"/>
              </w:rPr>
            </w:pPr>
            <w:proofErr w:type="spellStart"/>
            <w:r>
              <w:rPr>
                <w:rFonts w:ascii="Arial"/>
                <w:b/>
                <w:w w:val="90"/>
                <w:sz w:val="18"/>
              </w:rPr>
              <w:t>Pun</w:t>
            </w:r>
            <w:r>
              <w:rPr>
                <w:rFonts w:ascii="Arial"/>
                <w:b/>
                <w:w w:val="90"/>
                <w:sz w:val="18"/>
              </w:rPr>
              <w:t>ë</w:t>
            </w:r>
            <w:r>
              <w:rPr>
                <w:rFonts w:ascii="Arial"/>
                <w:b/>
                <w:w w:val="90"/>
                <w:sz w:val="18"/>
              </w:rPr>
              <w:t>simi</w:t>
            </w:r>
            <w:proofErr w:type="spellEnd"/>
          </w:p>
        </w:tc>
        <w:tc>
          <w:tcPr>
            <w:tcW w:w="670" w:type="dxa"/>
          </w:tcPr>
          <w:p w14:paraId="1C0FE8E1" w14:textId="77777777" w:rsidR="00982E14" w:rsidRDefault="00982E14" w:rsidP="00982E14">
            <w:pPr>
              <w:pStyle w:val="TableParagraph"/>
              <w:spacing w:line="201" w:lineRule="exact"/>
              <w:ind w:left="37" w:right="30"/>
              <w:jc w:val="center"/>
              <w:rPr>
                <w:rFonts w:ascii="Arial"/>
                <w:b/>
                <w:sz w:val="18"/>
              </w:rPr>
            </w:pPr>
            <w:proofErr w:type="spellStart"/>
            <w:r>
              <w:rPr>
                <w:rFonts w:ascii="Arial"/>
                <w:b/>
                <w:w w:val="95"/>
                <w:sz w:val="18"/>
              </w:rPr>
              <w:t>Pagat</w:t>
            </w:r>
            <w:proofErr w:type="spellEnd"/>
          </w:p>
        </w:tc>
        <w:tc>
          <w:tcPr>
            <w:tcW w:w="675" w:type="dxa"/>
          </w:tcPr>
          <w:p w14:paraId="2965CF64" w14:textId="77777777" w:rsidR="00982E14" w:rsidRDefault="00982E14" w:rsidP="00982E14">
            <w:pPr>
              <w:pStyle w:val="TableParagraph"/>
              <w:spacing w:line="264" w:lineRule="auto"/>
              <w:ind w:left="104" w:right="23" w:hanging="68"/>
              <w:rPr>
                <w:rFonts w:ascii="Arial"/>
                <w:b/>
                <w:sz w:val="18"/>
              </w:rPr>
            </w:pPr>
            <w:proofErr w:type="spellStart"/>
            <w:r>
              <w:rPr>
                <w:rFonts w:ascii="Arial"/>
                <w:b/>
                <w:sz w:val="18"/>
              </w:rPr>
              <w:t>Trendi</w:t>
            </w:r>
            <w:proofErr w:type="spellEnd"/>
            <w:r>
              <w:rPr>
                <w:rFonts w:ascii="Arial"/>
                <w:b/>
                <w:sz w:val="18"/>
              </w:rPr>
              <w:t xml:space="preserve"> </w:t>
            </w:r>
            <w:proofErr w:type="spellStart"/>
            <w:r>
              <w:rPr>
                <w:rFonts w:ascii="Arial"/>
                <w:b/>
                <w:sz w:val="18"/>
              </w:rPr>
              <w:t>i</w:t>
            </w:r>
            <w:proofErr w:type="spellEnd"/>
          </w:p>
          <w:p w14:paraId="41D1E607" w14:textId="77777777" w:rsidR="00982E14" w:rsidRDefault="00982E14" w:rsidP="00982E14">
            <w:pPr>
              <w:pStyle w:val="TableParagraph"/>
              <w:spacing w:line="264" w:lineRule="auto"/>
              <w:ind w:left="104" w:right="23" w:hanging="68"/>
              <w:rPr>
                <w:rFonts w:ascii="Arial"/>
                <w:b/>
                <w:sz w:val="18"/>
              </w:rPr>
            </w:pPr>
            <w:proofErr w:type="spellStart"/>
            <w:r>
              <w:rPr>
                <w:rFonts w:ascii="Arial"/>
                <w:b/>
                <w:w w:val="90"/>
                <w:sz w:val="18"/>
              </w:rPr>
              <w:t>Pun</w:t>
            </w:r>
            <w:r>
              <w:rPr>
                <w:rFonts w:ascii="Arial"/>
                <w:b/>
                <w:w w:val="90"/>
                <w:sz w:val="18"/>
              </w:rPr>
              <w:t>ë</w:t>
            </w:r>
            <w:r>
              <w:rPr>
                <w:rFonts w:ascii="Arial"/>
                <w:b/>
                <w:w w:val="90"/>
                <w:sz w:val="18"/>
              </w:rPr>
              <w:t>simit</w:t>
            </w:r>
            <w:proofErr w:type="spellEnd"/>
          </w:p>
        </w:tc>
        <w:tc>
          <w:tcPr>
            <w:tcW w:w="670" w:type="dxa"/>
            <w:tcBorders>
              <w:right w:val="single" w:sz="12" w:space="0" w:color="000000"/>
            </w:tcBorders>
          </w:tcPr>
          <w:p w14:paraId="2C7264F3" w14:textId="77777777" w:rsidR="00982E14" w:rsidRDefault="00982E14" w:rsidP="00982E14">
            <w:pPr>
              <w:pStyle w:val="TableParagraph"/>
              <w:spacing w:line="264" w:lineRule="auto"/>
              <w:ind w:left="111" w:hanging="48"/>
              <w:rPr>
                <w:rFonts w:ascii="Arial"/>
                <w:b/>
                <w:sz w:val="18"/>
              </w:rPr>
            </w:pPr>
            <w:proofErr w:type="spellStart"/>
            <w:r>
              <w:rPr>
                <w:rFonts w:ascii="Arial"/>
                <w:b/>
                <w:w w:val="90"/>
                <w:sz w:val="18"/>
              </w:rPr>
              <w:t>Trendi</w:t>
            </w:r>
            <w:proofErr w:type="spellEnd"/>
            <w:r>
              <w:rPr>
                <w:rFonts w:ascii="Arial"/>
                <w:b/>
                <w:w w:val="90"/>
                <w:sz w:val="18"/>
              </w:rPr>
              <w:t xml:space="preserve"> </w:t>
            </w:r>
            <w:proofErr w:type="spellStart"/>
            <w:r>
              <w:rPr>
                <w:rFonts w:ascii="Arial"/>
                <w:b/>
                <w:w w:val="90"/>
                <w:sz w:val="18"/>
              </w:rPr>
              <w:t>i</w:t>
            </w:r>
            <w:proofErr w:type="spellEnd"/>
            <w:r>
              <w:rPr>
                <w:rFonts w:ascii="Arial"/>
                <w:b/>
                <w:w w:val="90"/>
                <w:sz w:val="18"/>
              </w:rPr>
              <w:t xml:space="preserve"> </w:t>
            </w:r>
            <w:proofErr w:type="spellStart"/>
            <w:r>
              <w:rPr>
                <w:rFonts w:ascii="Arial"/>
                <w:b/>
                <w:w w:val="90"/>
                <w:sz w:val="18"/>
              </w:rPr>
              <w:t>pagave</w:t>
            </w:r>
            <w:proofErr w:type="spellEnd"/>
          </w:p>
        </w:tc>
        <w:tc>
          <w:tcPr>
            <w:tcW w:w="672" w:type="dxa"/>
            <w:tcBorders>
              <w:left w:val="single" w:sz="12" w:space="0" w:color="000000"/>
            </w:tcBorders>
          </w:tcPr>
          <w:p w14:paraId="3B977FEA" w14:textId="77777777" w:rsidR="00982E14" w:rsidRPr="00C87971" w:rsidRDefault="00982E14" w:rsidP="00982E14">
            <w:pPr>
              <w:pStyle w:val="TableParagraph"/>
              <w:spacing w:line="264" w:lineRule="auto"/>
              <w:ind w:left="19" w:right="21" w:hanging="5"/>
              <w:jc w:val="center"/>
              <w:rPr>
                <w:rFonts w:ascii="Arial"/>
                <w:b/>
                <w:sz w:val="16"/>
                <w:szCs w:val="16"/>
              </w:rPr>
            </w:pPr>
            <w:proofErr w:type="spellStart"/>
            <w:r w:rsidRPr="00634FDE">
              <w:rPr>
                <w:rFonts w:ascii="Arial"/>
                <w:b/>
                <w:w w:val="90"/>
                <w:sz w:val="18"/>
                <w:szCs w:val="16"/>
              </w:rPr>
              <w:t>Pun</w:t>
            </w:r>
            <w:r w:rsidRPr="00634FDE">
              <w:rPr>
                <w:rFonts w:ascii="Arial"/>
                <w:b/>
                <w:w w:val="90"/>
                <w:sz w:val="18"/>
                <w:szCs w:val="16"/>
              </w:rPr>
              <w:t>ë</w:t>
            </w:r>
            <w:r w:rsidRPr="00634FDE">
              <w:rPr>
                <w:rFonts w:ascii="Arial"/>
                <w:b/>
                <w:w w:val="90"/>
                <w:sz w:val="18"/>
                <w:szCs w:val="16"/>
              </w:rPr>
              <w:t>simi</w:t>
            </w:r>
            <w:proofErr w:type="spellEnd"/>
            <w:r w:rsidRPr="00634FDE">
              <w:rPr>
                <w:rFonts w:ascii="Arial"/>
                <w:b/>
                <w:sz w:val="18"/>
                <w:szCs w:val="16"/>
              </w:rPr>
              <w:t xml:space="preserve"> &amp; </w:t>
            </w:r>
            <w:proofErr w:type="spellStart"/>
            <w:r w:rsidRPr="00634FDE">
              <w:rPr>
                <w:rFonts w:ascii="Arial"/>
                <w:b/>
                <w:sz w:val="18"/>
                <w:szCs w:val="16"/>
              </w:rPr>
              <w:t>p</w:t>
            </w:r>
            <w:r w:rsidRPr="00634FDE">
              <w:rPr>
                <w:b/>
                <w:sz w:val="18"/>
                <w:szCs w:val="16"/>
              </w:rPr>
              <w:t>ërmasa</w:t>
            </w:r>
            <w:proofErr w:type="spellEnd"/>
          </w:p>
        </w:tc>
        <w:tc>
          <w:tcPr>
            <w:tcW w:w="670" w:type="dxa"/>
          </w:tcPr>
          <w:p w14:paraId="3E131258" w14:textId="77777777" w:rsidR="00982E14" w:rsidRDefault="00982E14" w:rsidP="00982E14">
            <w:pPr>
              <w:pStyle w:val="TableParagraph"/>
              <w:spacing w:line="264" w:lineRule="auto"/>
              <w:ind w:left="72" w:hanging="10"/>
              <w:rPr>
                <w:rFonts w:ascii="Arial"/>
                <w:b/>
                <w:sz w:val="18"/>
              </w:rPr>
            </w:pPr>
            <w:proofErr w:type="spellStart"/>
            <w:r>
              <w:rPr>
                <w:rFonts w:ascii="Arial"/>
                <w:b/>
                <w:w w:val="90"/>
                <w:sz w:val="18"/>
              </w:rPr>
              <w:t>Pagat</w:t>
            </w:r>
            <w:proofErr w:type="spellEnd"/>
            <w:r>
              <w:rPr>
                <w:rFonts w:ascii="Arial"/>
                <w:b/>
                <w:w w:val="90"/>
                <w:sz w:val="18"/>
              </w:rPr>
              <w:t xml:space="preserve"> </w:t>
            </w:r>
            <w:r>
              <w:rPr>
                <w:rFonts w:ascii="Arial"/>
                <w:b/>
                <w:sz w:val="18"/>
              </w:rPr>
              <w:t xml:space="preserve">&amp; </w:t>
            </w:r>
            <w:proofErr w:type="spellStart"/>
            <w:r>
              <w:rPr>
                <w:rFonts w:ascii="Arial"/>
                <w:b/>
                <w:sz w:val="16"/>
                <w:szCs w:val="16"/>
              </w:rPr>
              <w:t>p</w:t>
            </w:r>
            <w:r>
              <w:rPr>
                <w:b/>
                <w:sz w:val="16"/>
                <w:szCs w:val="16"/>
              </w:rPr>
              <w:t>ërmasa</w:t>
            </w:r>
            <w:proofErr w:type="spellEnd"/>
          </w:p>
        </w:tc>
        <w:tc>
          <w:tcPr>
            <w:tcW w:w="675" w:type="dxa"/>
          </w:tcPr>
          <w:p w14:paraId="7CB387BE" w14:textId="77777777" w:rsidR="00982E14" w:rsidRPr="00C87971" w:rsidRDefault="00982E14" w:rsidP="00982E14">
            <w:pPr>
              <w:pStyle w:val="TableParagraph"/>
              <w:spacing w:line="264" w:lineRule="auto"/>
              <w:ind w:left="36" w:right="31"/>
              <w:jc w:val="center"/>
              <w:rPr>
                <w:rFonts w:ascii="Arial"/>
                <w:b/>
                <w:sz w:val="18"/>
                <w:lang w:val="de-DE"/>
              </w:rPr>
            </w:pPr>
            <w:r w:rsidRPr="00C87971">
              <w:rPr>
                <w:rFonts w:ascii="Arial"/>
                <w:b/>
                <w:sz w:val="18"/>
                <w:lang w:val="de-DE"/>
              </w:rPr>
              <w:t>Trendi</w:t>
            </w:r>
          </w:p>
          <w:p w14:paraId="0E6B72B2" w14:textId="77777777" w:rsidR="00982E14" w:rsidRPr="00C87971" w:rsidRDefault="00982E14" w:rsidP="00982E14">
            <w:pPr>
              <w:pStyle w:val="TableParagraph"/>
              <w:spacing w:line="264" w:lineRule="auto"/>
              <w:ind w:left="36" w:right="31"/>
              <w:jc w:val="center"/>
              <w:rPr>
                <w:rFonts w:ascii="Arial"/>
                <w:b/>
                <w:sz w:val="18"/>
                <w:lang w:val="de-DE"/>
              </w:rPr>
            </w:pPr>
            <w:r>
              <w:rPr>
                <w:rFonts w:ascii="Arial"/>
                <w:b/>
                <w:sz w:val="18"/>
                <w:lang w:val="de-DE"/>
              </w:rPr>
              <w:t>i</w:t>
            </w:r>
            <w:r w:rsidRPr="00C87971">
              <w:rPr>
                <w:rFonts w:ascii="Arial"/>
                <w:b/>
                <w:sz w:val="18"/>
                <w:lang w:val="de-DE"/>
              </w:rPr>
              <w:t xml:space="preserve"> pun</w:t>
            </w:r>
            <w:r w:rsidRPr="00C87971">
              <w:rPr>
                <w:b/>
                <w:sz w:val="18"/>
                <w:lang w:val="de-DE"/>
              </w:rPr>
              <w:t>ë</w:t>
            </w:r>
            <w:r w:rsidRPr="00C87971">
              <w:rPr>
                <w:rFonts w:ascii="Arial"/>
                <w:b/>
                <w:sz w:val="18"/>
                <w:lang w:val="de-DE"/>
              </w:rPr>
              <w:t xml:space="preserve">si-mit dhe </w:t>
            </w:r>
            <w:r w:rsidRPr="00C87971">
              <w:rPr>
                <w:rFonts w:ascii="Arial"/>
                <w:b/>
                <w:sz w:val="16"/>
                <w:szCs w:val="16"/>
                <w:lang w:val="de-DE"/>
              </w:rPr>
              <w:t>p</w:t>
            </w:r>
            <w:r w:rsidRPr="00C87971">
              <w:rPr>
                <w:b/>
                <w:sz w:val="16"/>
                <w:szCs w:val="16"/>
                <w:lang w:val="de-DE"/>
              </w:rPr>
              <w:t>ërmasa</w:t>
            </w:r>
          </w:p>
        </w:tc>
        <w:tc>
          <w:tcPr>
            <w:tcW w:w="670" w:type="dxa"/>
            <w:tcBorders>
              <w:right w:val="single" w:sz="12" w:space="0" w:color="000000"/>
            </w:tcBorders>
          </w:tcPr>
          <w:p w14:paraId="4B1BD514" w14:textId="77777777" w:rsidR="00982E14" w:rsidRDefault="00982E14" w:rsidP="00982E14">
            <w:pPr>
              <w:pStyle w:val="TableParagraph"/>
              <w:spacing w:line="264" w:lineRule="auto"/>
              <w:ind w:left="71" w:right="42" w:hanging="10"/>
              <w:jc w:val="both"/>
              <w:rPr>
                <w:rFonts w:ascii="Arial"/>
                <w:b/>
                <w:sz w:val="18"/>
              </w:rPr>
            </w:pPr>
            <w:proofErr w:type="spellStart"/>
            <w:r>
              <w:rPr>
                <w:rFonts w:ascii="Arial"/>
                <w:b/>
                <w:w w:val="90"/>
                <w:sz w:val="18"/>
              </w:rPr>
              <w:t>Trendi</w:t>
            </w:r>
            <w:proofErr w:type="spellEnd"/>
            <w:r>
              <w:rPr>
                <w:rFonts w:ascii="Arial"/>
                <w:b/>
                <w:w w:val="90"/>
                <w:sz w:val="18"/>
              </w:rPr>
              <w:t xml:space="preserve"> </w:t>
            </w:r>
            <w:proofErr w:type="spellStart"/>
            <w:r>
              <w:rPr>
                <w:rFonts w:ascii="Arial"/>
                <w:b/>
                <w:w w:val="90"/>
                <w:sz w:val="18"/>
              </w:rPr>
              <w:t>i</w:t>
            </w:r>
            <w:proofErr w:type="spellEnd"/>
            <w:r>
              <w:rPr>
                <w:rFonts w:ascii="Arial"/>
                <w:b/>
                <w:w w:val="90"/>
                <w:sz w:val="18"/>
              </w:rPr>
              <w:t xml:space="preserve"> </w:t>
            </w:r>
            <w:proofErr w:type="spellStart"/>
            <w:r>
              <w:rPr>
                <w:rFonts w:ascii="Arial"/>
                <w:b/>
                <w:w w:val="90"/>
                <w:sz w:val="18"/>
              </w:rPr>
              <w:t>pagave</w:t>
            </w:r>
            <w:proofErr w:type="spellEnd"/>
            <w:r>
              <w:rPr>
                <w:rFonts w:ascii="Arial"/>
                <w:b/>
                <w:sz w:val="18"/>
              </w:rPr>
              <w:t xml:space="preserve"> &amp; </w:t>
            </w:r>
            <w:proofErr w:type="spellStart"/>
            <w:r>
              <w:rPr>
                <w:rFonts w:ascii="Arial"/>
                <w:b/>
                <w:sz w:val="16"/>
                <w:szCs w:val="16"/>
              </w:rPr>
              <w:t>p</w:t>
            </w:r>
            <w:r>
              <w:rPr>
                <w:b/>
                <w:sz w:val="16"/>
                <w:szCs w:val="16"/>
              </w:rPr>
              <w:t>ërmasa</w:t>
            </w:r>
            <w:proofErr w:type="spellEnd"/>
          </w:p>
        </w:tc>
        <w:tc>
          <w:tcPr>
            <w:tcW w:w="796" w:type="dxa"/>
            <w:tcBorders>
              <w:left w:val="single" w:sz="12" w:space="0" w:color="000000"/>
            </w:tcBorders>
          </w:tcPr>
          <w:p w14:paraId="05CA45DF" w14:textId="77777777" w:rsidR="00982E14" w:rsidRDefault="00982E14" w:rsidP="00982E14">
            <w:pPr>
              <w:pStyle w:val="TableParagraph"/>
              <w:spacing w:line="201" w:lineRule="exact"/>
              <w:ind w:left="41"/>
              <w:rPr>
                <w:rFonts w:ascii="Arial"/>
                <w:b/>
                <w:sz w:val="18"/>
              </w:rPr>
            </w:pPr>
            <w:r>
              <w:rPr>
                <w:rFonts w:ascii="Arial"/>
                <w:b/>
                <w:w w:val="90"/>
                <w:sz w:val="18"/>
              </w:rPr>
              <w:t>STATIKE</w:t>
            </w:r>
          </w:p>
          <w:p w14:paraId="3BE73B2D" w14:textId="77777777" w:rsidR="00982E14" w:rsidRDefault="00982E14" w:rsidP="00982E14">
            <w:pPr>
              <w:pStyle w:val="TableParagraph"/>
              <w:spacing w:before="21" w:line="264" w:lineRule="auto"/>
              <w:ind w:left="17" w:right="22" w:firstLine="4"/>
              <w:jc w:val="both"/>
              <w:rPr>
                <w:rFonts w:ascii="Arial"/>
                <w:b/>
                <w:sz w:val="18"/>
              </w:rPr>
            </w:pPr>
            <w:proofErr w:type="spellStart"/>
            <w:r>
              <w:rPr>
                <w:rFonts w:ascii="Arial"/>
                <w:b/>
                <w:w w:val="90"/>
                <w:sz w:val="18"/>
              </w:rPr>
              <w:t>Pun</w:t>
            </w:r>
            <w:r>
              <w:rPr>
                <w:rFonts w:ascii="Arial"/>
                <w:b/>
                <w:w w:val="90"/>
                <w:sz w:val="18"/>
              </w:rPr>
              <w:t>ë</w:t>
            </w:r>
            <w:r>
              <w:rPr>
                <w:rFonts w:ascii="Arial"/>
                <w:b/>
                <w:w w:val="90"/>
                <w:sz w:val="18"/>
              </w:rPr>
              <w:t>simi</w:t>
            </w:r>
            <w:proofErr w:type="spellEnd"/>
            <w:r>
              <w:rPr>
                <w:rFonts w:ascii="Arial"/>
                <w:b/>
                <w:w w:val="90"/>
                <w:sz w:val="18"/>
              </w:rPr>
              <w:t xml:space="preserve"> &amp; </w:t>
            </w:r>
            <w:proofErr w:type="spellStart"/>
            <w:r>
              <w:rPr>
                <w:rFonts w:ascii="Arial"/>
                <w:b/>
                <w:w w:val="90"/>
                <w:sz w:val="18"/>
              </w:rPr>
              <w:t>Pagat</w:t>
            </w:r>
            <w:proofErr w:type="spellEnd"/>
            <w:r>
              <w:rPr>
                <w:rFonts w:ascii="Arial"/>
                <w:b/>
                <w:w w:val="90"/>
                <w:sz w:val="18"/>
              </w:rPr>
              <w:t xml:space="preserve"> &amp; </w:t>
            </w:r>
            <w:proofErr w:type="spellStart"/>
            <w:r>
              <w:rPr>
                <w:rFonts w:ascii="Arial"/>
                <w:b/>
                <w:w w:val="90"/>
                <w:sz w:val="18"/>
              </w:rPr>
              <w:t>P</w:t>
            </w:r>
            <w:r>
              <w:rPr>
                <w:b/>
                <w:w w:val="90"/>
                <w:sz w:val="18"/>
              </w:rPr>
              <w:t>ë</w:t>
            </w:r>
            <w:r>
              <w:rPr>
                <w:rFonts w:ascii="Arial"/>
                <w:b/>
                <w:w w:val="90"/>
                <w:sz w:val="18"/>
              </w:rPr>
              <w:t>rmasa</w:t>
            </w:r>
            <w:proofErr w:type="spellEnd"/>
          </w:p>
          <w:p w14:paraId="30D60BE9" w14:textId="77777777" w:rsidR="00982E14" w:rsidRDefault="00982E14" w:rsidP="00982E14">
            <w:pPr>
              <w:pStyle w:val="TableParagraph"/>
              <w:spacing w:line="206" w:lineRule="exact"/>
              <w:ind w:left="61"/>
              <w:jc w:val="both"/>
              <w:rPr>
                <w:rFonts w:ascii="Arial"/>
                <w:b/>
                <w:sz w:val="18"/>
              </w:rPr>
            </w:pPr>
          </w:p>
        </w:tc>
        <w:tc>
          <w:tcPr>
            <w:tcW w:w="1080" w:type="dxa"/>
          </w:tcPr>
          <w:p w14:paraId="1E93A5F7" w14:textId="77777777" w:rsidR="00982E14" w:rsidRDefault="00982E14" w:rsidP="00982E14">
            <w:pPr>
              <w:pStyle w:val="TableParagraph"/>
              <w:spacing w:line="201" w:lineRule="exact"/>
              <w:ind w:left="61"/>
              <w:rPr>
                <w:rFonts w:ascii="Arial"/>
                <w:b/>
                <w:sz w:val="18"/>
              </w:rPr>
            </w:pPr>
            <w:r>
              <w:rPr>
                <w:rFonts w:ascii="Arial"/>
                <w:b/>
                <w:w w:val="90"/>
                <w:sz w:val="18"/>
              </w:rPr>
              <w:t>TRENDI</w:t>
            </w:r>
          </w:p>
          <w:p w14:paraId="2152B0AD" w14:textId="77777777" w:rsidR="00982E14" w:rsidRDefault="00982E14" w:rsidP="00982E14">
            <w:pPr>
              <w:pStyle w:val="TableParagraph"/>
              <w:spacing w:before="21" w:line="264" w:lineRule="auto"/>
              <w:ind w:left="27" w:right="22" w:firstLine="4"/>
              <w:jc w:val="both"/>
              <w:rPr>
                <w:rFonts w:ascii="Arial"/>
                <w:b/>
                <w:sz w:val="18"/>
              </w:rPr>
            </w:pPr>
            <w:proofErr w:type="spellStart"/>
            <w:r>
              <w:rPr>
                <w:rFonts w:ascii="Arial"/>
                <w:b/>
                <w:w w:val="90"/>
                <w:sz w:val="18"/>
              </w:rPr>
              <w:t>Pun</w:t>
            </w:r>
            <w:r>
              <w:rPr>
                <w:rFonts w:ascii="Arial"/>
                <w:b/>
                <w:w w:val="90"/>
                <w:sz w:val="18"/>
              </w:rPr>
              <w:t>ë</w:t>
            </w:r>
            <w:r>
              <w:rPr>
                <w:rFonts w:ascii="Arial"/>
                <w:b/>
                <w:w w:val="90"/>
                <w:sz w:val="18"/>
              </w:rPr>
              <w:t>simi</w:t>
            </w:r>
            <w:proofErr w:type="spellEnd"/>
            <w:r>
              <w:rPr>
                <w:rFonts w:ascii="Arial"/>
                <w:b/>
                <w:sz w:val="18"/>
              </w:rPr>
              <w:t xml:space="preserve"> &amp; Paga</w:t>
            </w:r>
          </w:p>
          <w:p w14:paraId="7C509C4F" w14:textId="77777777" w:rsidR="00982E14" w:rsidRDefault="00982E14" w:rsidP="00982E14">
            <w:pPr>
              <w:pStyle w:val="TableParagraph"/>
              <w:spacing w:line="206" w:lineRule="exact"/>
              <w:ind w:left="71"/>
              <w:jc w:val="both"/>
              <w:rPr>
                <w:rFonts w:ascii="Arial"/>
                <w:b/>
                <w:sz w:val="18"/>
              </w:rPr>
            </w:pPr>
            <w:r>
              <w:rPr>
                <w:rFonts w:ascii="Arial"/>
                <w:b/>
                <w:sz w:val="18"/>
              </w:rPr>
              <w:t xml:space="preserve">&amp; </w:t>
            </w:r>
            <w:proofErr w:type="spellStart"/>
            <w:r>
              <w:rPr>
                <w:rFonts w:ascii="Arial"/>
                <w:b/>
                <w:sz w:val="18"/>
              </w:rPr>
              <w:t>P</w:t>
            </w:r>
            <w:r>
              <w:rPr>
                <w:rFonts w:ascii="Arial"/>
                <w:b/>
                <w:sz w:val="18"/>
              </w:rPr>
              <w:t>ë</w:t>
            </w:r>
            <w:r>
              <w:rPr>
                <w:rFonts w:ascii="Arial"/>
                <w:b/>
                <w:sz w:val="18"/>
              </w:rPr>
              <w:t>rmasa</w:t>
            </w:r>
            <w:proofErr w:type="spellEnd"/>
          </w:p>
        </w:tc>
      </w:tr>
      <w:tr w:rsidR="00DA62C7" w14:paraId="4C8694BA" w14:textId="77777777" w:rsidTr="00982E14">
        <w:trPr>
          <w:trHeight w:val="909"/>
        </w:trPr>
        <w:tc>
          <w:tcPr>
            <w:tcW w:w="810" w:type="dxa"/>
          </w:tcPr>
          <w:p w14:paraId="249253B3" w14:textId="77777777" w:rsidR="00DA62C7" w:rsidRDefault="00707778">
            <w:pPr>
              <w:pStyle w:val="TableParagraph"/>
              <w:spacing w:line="201" w:lineRule="exact"/>
              <w:ind w:left="28"/>
              <w:rPr>
                <w:rFonts w:ascii="Arial"/>
                <w:b/>
                <w:sz w:val="18"/>
              </w:rPr>
            </w:pPr>
            <w:r>
              <w:rPr>
                <w:rFonts w:ascii="Arial"/>
                <w:b/>
                <w:sz w:val="18"/>
              </w:rPr>
              <w:t>Kodet</w:t>
            </w:r>
          </w:p>
        </w:tc>
        <w:tc>
          <w:tcPr>
            <w:tcW w:w="1350" w:type="dxa"/>
          </w:tcPr>
          <w:p w14:paraId="1CA1C568" w14:textId="77777777" w:rsidR="00DA62C7" w:rsidRPr="000913E9" w:rsidRDefault="00707778" w:rsidP="00512CE1">
            <w:pPr>
              <w:pStyle w:val="TableParagraph"/>
              <w:spacing w:line="264" w:lineRule="auto"/>
              <w:ind w:left="30" w:right="338"/>
              <w:rPr>
                <w:rFonts w:ascii="Arial"/>
                <w:b/>
                <w:sz w:val="18"/>
                <w:lang w:val="de-DE"/>
              </w:rPr>
            </w:pPr>
            <w:r w:rsidRPr="000913E9">
              <w:rPr>
                <w:rFonts w:ascii="Arial"/>
                <w:b/>
                <w:sz w:val="18"/>
                <w:lang w:val="de-DE"/>
              </w:rPr>
              <w:t>Grupi- P</w:t>
            </w:r>
            <w:r w:rsidRPr="000913E9">
              <w:rPr>
                <w:rFonts w:ascii="Arial"/>
                <w:b/>
                <w:sz w:val="18"/>
                <w:lang w:val="de-DE"/>
              </w:rPr>
              <w:t>ë</w:t>
            </w:r>
            <w:r w:rsidR="00512CE1">
              <w:rPr>
                <w:rFonts w:ascii="Arial"/>
                <w:b/>
                <w:sz w:val="18"/>
                <w:lang w:val="de-DE"/>
              </w:rPr>
              <w:t>rshkrimi i</w:t>
            </w:r>
            <w:r w:rsidR="0097363E">
              <w:rPr>
                <w:rFonts w:ascii="Arial"/>
                <w:b/>
                <w:sz w:val="18"/>
                <w:lang w:val="de-DE"/>
              </w:rPr>
              <w:t xml:space="preserve"> </w:t>
            </w:r>
            <w:r w:rsidR="00512CE1">
              <w:rPr>
                <w:rFonts w:ascii="Arial"/>
                <w:b/>
                <w:sz w:val="18"/>
                <w:lang w:val="de-DE"/>
              </w:rPr>
              <w:t>aktivitetit</w:t>
            </w:r>
            <w:r w:rsidRPr="000913E9">
              <w:rPr>
                <w:rFonts w:ascii="Arial"/>
                <w:b/>
                <w:sz w:val="18"/>
                <w:lang w:val="de-DE"/>
              </w:rPr>
              <w:t xml:space="preserve"> ekonomik</w:t>
            </w:r>
          </w:p>
        </w:tc>
        <w:tc>
          <w:tcPr>
            <w:tcW w:w="900" w:type="dxa"/>
          </w:tcPr>
          <w:p w14:paraId="051EF649" w14:textId="77777777" w:rsidR="00DA62C7" w:rsidRDefault="00707778">
            <w:pPr>
              <w:pStyle w:val="TableParagraph"/>
              <w:spacing w:line="201" w:lineRule="exact"/>
              <w:ind w:left="136" w:right="125"/>
              <w:jc w:val="center"/>
              <w:rPr>
                <w:rFonts w:ascii="Arial"/>
                <w:b/>
                <w:sz w:val="18"/>
              </w:rPr>
            </w:pPr>
            <w:r>
              <w:rPr>
                <w:rFonts w:ascii="Arial"/>
                <w:b/>
                <w:w w:val="105"/>
                <w:sz w:val="18"/>
              </w:rPr>
              <w:t>104</w:t>
            </w:r>
          </w:p>
        </w:tc>
        <w:tc>
          <w:tcPr>
            <w:tcW w:w="982" w:type="dxa"/>
          </w:tcPr>
          <w:p w14:paraId="0FDAF749" w14:textId="77777777" w:rsidR="00DA62C7" w:rsidRDefault="00707778">
            <w:pPr>
              <w:pStyle w:val="TableParagraph"/>
              <w:spacing w:line="201" w:lineRule="exact"/>
              <w:ind w:left="134" w:right="125"/>
              <w:jc w:val="center"/>
              <w:rPr>
                <w:rFonts w:ascii="Arial"/>
                <w:b/>
                <w:sz w:val="18"/>
              </w:rPr>
            </w:pPr>
            <w:r>
              <w:rPr>
                <w:rFonts w:ascii="Arial"/>
                <w:b/>
                <w:w w:val="105"/>
                <w:sz w:val="18"/>
              </w:rPr>
              <w:t>50</w:t>
            </w:r>
          </w:p>
        </w:tc>
        <w:tc>
          <w:tcPr>
            <w:tcW w:w="670" w:type="dxa"/>
          </w:tcPr>
          <w:p w14:paraId="5E4D57CD" w14:textId="77777777" w:rsidR="00DA62C7" w:rsidRDefault="00707778">
            <w:pPr>
              <w:pStyle w:val="TableParagraph"/>
              <w:spacing w:line="201" w:lineRule="exact"/>
              <w:ind w:left="37" w:right="26"/>
              <w:jc w:val="center"/>
              <w:rPr>
                <w:rFonts w:ascii="Arial"/>
                <w:b/>
                <w:sz w:val="18"/>
              </w:rPr>
            </w:pPr>
            <w:r>
              <w:rPr>
                <w:rFonts w:ascii="Arial"/>
                <w:b/>
                <w:w w:val="105"/>
                <w:sz w:val="18"/>
              </w:rPr>
              <w:t>60</w:t>
            </w:r>
          </w:p>
        </w:tc>
        <w:tc>
          <w:tcPr>
            <w:tcW w:w="675" w:type="dxa"/>
          </w:tcPr>
          <w:p w14:paraId="582E3AB9" w14:textId="77777777" w:rsidR="00DA62C7" w:rsidRDefault="00707778">
            <w:pPr>
              <w:pStyle w:val="TableParagraph"/>
              <w:spacing w:line="201" w:lineRule="exact"/>
              <w:ind w:left="36" w:right="31"/>
              <w:jc w:val="center"/>
              <w:rPr>
                <w:rFonts w:ascii="Arial"/>
                <w:b/>
                <w:sz w:val="18"/>
              </w:rPr>
            </w:pPr>
            <w:r>
              <w:rPr>
                <w:rFonts w:ascii="Arial"/>
                <w:b/>
                <w:w w:val="105"/>
                <w:sz w:val="18"/>
              </w:rPr>
              <w:t>62</w:t>
            </w:r>
          </w:p>
        </w:tc>
        <w:tc>
          <w:tcPr>
            <w:tcW w:w="670" w:type="dxa"/>
            <w:tcBorders>
              <w:right w:val="single" w:sz="12" w:space="0" w:color="000000"/>
            </w:tcBorders>
          </w:tcPr>
          <w:p w14:paraId="008FB097" w14:textId="77777777" w:rsidR="00DA62C7" w:rsidRDefault="00707778">
            <w:pPr>
              <w:pStyle w:val="TableParagraph"/>
              <w:spacing w:line="201" w:lineRule="exact"/>
              <w:ind w:left="226"/>
              <w:rPr>
                <w:rFonts w:ascii="Arial"/>
                <w:b/>
                <w:sz w:val="18"/>
              </w:rPr>
            </w:pPr>
            <w:r>
              <w:rPr>
                <w:rFonts w:ascii="Arial"/>
                <w:b/>
                <w:w w:val="105"/>
                <w:sz w:val="18"/>
              </w:rPr>
              <w:t>94</w:t>
            </w:r>
          </w:p>
        </w:tc>
        <w:tc>
          <w:tcPr>
            <w:tcW w:w="672" w:type="dxa"/>
            <w:tcBorders>
              <w:left w:val="single" w:sz="12" w:space="0" w:color="000000"/>
            </w:tcBorders>
          </w:tcPr>
          <w:p w14:paraId="23763B1E" w14:textId="77777777" w:rsidR="00DA62C7" w:rsidRDefault="00707778">
            <w:pPr>
              <w:pStyle w:val="TableParagraph"/>
              <w:spacing w:line="201" w:lineRule="exact"/>
              <w:ind w:left="200" w:right="201"/>
              <w:jc w:val="center"/>
              <w:rPr>
                <w:rFonts w:ascii="Arial"/>
                <w:b/>
                <w:sz w:val="18"/>
              </w:rPr>
            </w:pPr>
            <w:r>
              <w:rPr>
                <w:rFonts w:ascii="Arial"/>
                <w:b/>
                <w:w w:val="105"/>
                <w:sz w:val="18"/>
              </w:rPr>
              <w:t>42</w:t>
            </w:r>
          </w:p>
        </w:tc>
        <w:tc>
          <w:tcPr>
            <w:tcW w:w="670" w:type="dxa"/>
          </w:tcPr>
          <w:p w14:paraId="09C6B276" w14:textId="77777777" w:rsidR="00DA62C7" w:rsidRDefault="00707778">
            <w:pPr>
              <w:pStyle w:val="TableParagraph"/>
              <w:spacing w:line="201" w:lineRule="exact"/>
              <w:ind w:left="37" w:right="29"/>
              <w:jc w:val="center"/>
              <w:rPr>
                <w:rFonts w:ascii="Arial"/>
                <w:b/>
                <w:sz w:val="18"/>
              </w:rPr>
            </w:pPr>
            <w:r>
              <w:rPr>
                <w:rFonts w:ascii="Arial"/>
                <w:b/>
                <w:w w:val="105"/>
                <w:sz w:val="18"/>
              </w:rPr>
              <w:t>33</w:t>
            </w:r>
          </w:p>
        </w:tc>
        <w:tc>
          <w:tcPr>
            <w:tcW w:w="675" w:type="dxa"/>
          </w:tcPr>
          <w:p w14:paraId="26B91F90" w14:textId="77777777" w:rsidR="00DA62C7" w:rsidRDefault="00707778">
            <w:pPr>
              <w:pStyle w:val="TableParagraph"/>
              <w:spacing w:line="201" w:lineRule="exact"/>
              <w:ind w:left="225"/>
              <w:rPr>
                <w:rFonts w:ascii="Arial"/>
                <w:b/>
                <w:sz w:val="18"/>
              </w:rPr>
            </w:pPr>
            <w:r>
              <w:rPr>
                <w:rFonts w:ascii="Arial"/>
                <w:b/>
                <w:w w:val="105"/>
                <w:sz w:val="18"/>
              </w:rPr>
              <w:t>30</w:t>
            </w:r>
          </w:p>
        </w:tc>
        <w:tc>
          <w:tcPr>
            <w:tcW w:w="670" w:type="dxa"/>
            <w:tcBorders>
              <w:right w:val="single" w:sz="12" w:space="0" w:color="000000"/>
            </w:tcBorders>
          </w:tcPr>
          <w:p w14:paraId="26FCAC78" w14:textId="77777777" w:rsidR="00DA62C7" w:rsidRDefault="00707778">
            <w:pPr>
              <w:pStyle w:val="TableParagraph"/>
              <w:spacing w:line="201" w:lineRule="exact"/>
              <w:ind w:left="207" w:right="191"/>
              <w:jc w:val="center"/>
              <w:rPr>
                <w:rFonts w:ascii="Arial"/>
                <w:b/>
                <w:sz w:val="18"/>
              </w:rPr>
            </w:pPr>
            <w:r>
              <w:rPr>
                <w:rFonts w:ascii="Arial"/>
                <w:b/>
                <w:w w:val="105"/>
                <w:sz w:val="18"/>
              </w:rPr>
              <w:t>55</w:t>
            </w:r>
          </w:p>
        </w:tc>
        <w:tc>
          <w:tcPr>
            <w:tcW w:w="796" w:type="dxa"/>
            <w:tcBorders>
              <w:left w:val="single" w:sz="12" w:space="0" w:color="000000"/>
            </w:tcBorders>
            <w:shd w:val="clear" w:color="auto" w:fill="AED094"/>
          </w:tcPr>
          <w:p w14:paraId="46714EEC" w14:textId="77777777" w:rsidR="00DA62C7" w:rsidRDefault="00707778">
            <w:pPr>
              <w:pStyle w:val="TableParagraph"/>
              <w:ind w:left="221"/>
              <w:rPr>
                <w:sz w:val="18"/>
              </w:rPr>
            </w:pPr>
            <w:r>
              <w:rPr>
                <w:w w:val="110"/>
                <w:sz w:val="18"/>
              </w:rPr>
              <w:t>13</w:t>
            </w:r>
          </w:p>
        </w:tc>
        <w:tc>
          <w:tcPr>
            <w:tcW w:w="1080" w:type="dxa"/>
            <w:shd w:val="clear" w:color="auto" w:fill="AED094"/>
          </w:tcPr>
          <w:p w14:paraId="03ED9555" w14:textId="77777777" w:rsidR="00DA62C7" w:rsidRDefault="00707778">
            <w:pPr>
              <w:pStyle w:val="TableParagraph"/>
              <w:ind w:left="128" w:right="125"/>
              <w:jc w:val="center"/>
              <w:rPr>
                <w:sz w:val="18"/>
              </w:rPr>
            </w:pPr>
            <w:r>
              <w:rPr>
                <w:w w:val="110"/>
                <w:sz w:val="18"/>
              </w:rPr>
              <w:t>16</w:t>
            </w:r>
          </w:p>
        </w:tc>
      </w:tr>
      <w:tr w:rsidR="00DA62C7" w14:paraId="02412C79" w14:textId="77777777" w:rsidTr="00982E14">
        <w:trPr>
          <w:trHeight w:val="225"/>
        </w:trPr>
        <w:tc>
          <w:tcPr>
            <w:tcW w:w="810" w:type="dxa"/>
          </w:tcPr>
          <w:p w14:paraId="62047BE9" w14:textId="77777777" w:rsidR="00DA62C7" w:rsidRDefault="00DA62C7">
            <w:pPr>
              <w:pStyle w:val="TableParagraph"/>
              <w:spacing w:line="240" w:lineRule="auto"/>
              <w:rPr>
                <w:rFonts w:ascii="Times New Roman"/>
                <w:sz w:val="16"/>
              </w:rPr>
            </w:pPr>
          </w:p>
        </w:tc>
        <w:tc>
          <w:tcPr>
            <w:tcW w:w="1350" w:type="dxa"/>
          </w:tcPr>
          <w:p w14:paraId="61127967" w14:textId="77777777" w:rsidR="00DA62C7" w:rsidRDefault="00DA62C7">
            <w:pPr>
              <w:pStyle w:val="TableParagraph"/>
              <w:spacing w:line="240" w:lineRule="auto"/>
              <w:rPr>
                <w:rFonts w:ascii="Times New Roman"/>
                <w:sz w:val="16"/>
              </w:rPr>
            </w:pPr>
          </w:p>
        </w:tc>
        <w:tc>
          <w:tcPr>
            <w:tcW w:w="900" w:type="dxa"/>
          </w:tcPr>
          <w:p w14:paraId="1CC84381" w14:textId="77777777" w:rsidR="00DA62C7" w:rsidRDefault="00DA62C7">
            <w:pPr>
              <w:pStyle w:val="TableParagraph"/>
              <w:spacing w:line="240" w:lineRule="auto"/>
              <w:rPr>
                <w:rFonts w:ascii="Times New Roman"/>
                <w:sz w:val="16"/>
              </w:rPr>
            </w:pPr>
          </w:p>
        </w:tc>
        <w:tc>
          <w:tcPr>
            <w:tcW w:w="982" w:type="dxa"/>
          </w:tcPr>
          <w:p w14:paraId="49D27298" w14:textId="77777777" w:rsidR="00DA62C7" w:rsidRDefault="00DA62C7">
            <w:pPr>
              <w:pStyle w:val="TableParagraph"/>
              <w:spacing w:line="240" w:lineRule="auto"/>
              <w:rPr>
                <w:rFonts w:ascii="Times New Roman"/>
                <w:sz w:val="16"/>
              </w:rPr>
            </w:pPr>
          </w:p>
        </w:tc>
        <w:tc>
          <w:tcPr>
            <w:tcW w:w="670" w:type="dxa"/>
          </w:tcPr>
          <w:p w14:paraId="29831D0B" w14:textId="77777777" w:rsidR="00DA62C7" w:rsidRDefault="00DA62C7">
            <w:pPr>
              <w:pStyle w:val="TableParagraph"/>
              <w:spacing w:line="240" w:lineRule="auto"/>
              <w:rPr>
                <w:rFonts w:ascii="Times New Roman"/>
                <w:sz w:val="16"/>
              </w:rPr>
            </w:pPr>
          </w:p>
        </w:tc>
        <w:tc>
          <w:tcPr>
            <w:tcW w:w="675" w:type="dxa"/>
          </w:tcPr>
          <w:p w14:paraId="25FDF116" w14:textId="77777777" w:rsidR="00DA62C7" w:rsidRDefault="00DA62C7">
            <w:pPr>
              <w:pStyle w:val="TableParagraph"/>
              <w:spacing w:line="240" w:lineRule="auto"/>
              <w:rPr>
                <w:rFonts w:ascii="Times New Roman"/>
                <w:sz w:val="16"/>
              </w:rPr>
            </w:pPr>
          </w:p>
        </w:tc>
        <w:tc>
          <w:tcPr>
            <w:tcW w:w="670" w:type="dxa"/>
            <w:tcBorders>
              <w:right w:val="single" w:sz="12" w:space="0" w:color="000000"/>
            </w:tcBorders>
          </w:tcPr>
          <w:p w14:paraId="1A16946A" w14:textId="77777777" w:rsidR="00DA62C7" w:rsidRDefault="00DA62C7">
            <w:pPr>
              <w:pStyle w:val="TableParagraph"/>
              <w:spacing w:line="240" w:lineRule="auto"/>
              <w:rPr>
                <w:rFonts w:ascii="Times New Roman"/>
                <w:sz w:val="16"/>
              </w:rPr>
            </w:pPr>
          </w:p>
        </w:tc>
        <w:tc>
          <w:tcPr>
            <w:tcW w:w="672" w:type="dxa"/>
            <w:tcBorders>
              <w:left w:val="single" w:sz="12" w:space="0" w:color="000000"/>
            </w:tcBorders>
          </w:tcPr>
          <w:p w14:paraId="6F485B8E" w14:textId="77777777" w:rsidR="00DA62C7" w:rsidRDefault="00DA62C7">
            <w:pPr>
              <w:pStyle w:val="TableParagraph"/>
              <w:spacing w:line="240" w:lineRule="auto"/>
              <w:rPr>
                <w:rFonts w:ascii="Times New Roman"/>
                <w:sz w:val="16"/>
              </w:rPr>
            </w:pPr>
          </w:p>
        </w:tc>
        <w:tc>
          <w:tcPr>
            <w:tcW w:w="670" w:type="dxa"/>
          </w:tcPr>
          <w:p w14:paraId="45ED4781" w14:textId="77777777" w:rsidR="00DA62C7" w:rsidRDefault="00DA62C7">
            <w:pPr>
              <w:pStyle w:val="TableParagraph"/>
              <w:spacing w:line="240" w:lineRule="auto"/>
              <w:rPr>
                <w:rFonts w:ascii="Times New Roman"/>
                <w:sz w:val="16"/>
              </w:rPr>
            </w:pPr>
          </w:p>
        </w:tc>
        <w:tc>
          <w:tcPr>
            <w:tcW w:w="675" w:type="dxa"/>
          </w:tcPr>
          <w:p w14:paraId="3ADCEF83" w14:textId="77777777" w:rsidR="00DA62C7" w:rsidRDefault="00DA62C7">
            <w:pPr>
              <w:pStyle w:val="TableParagraph"/>
              <w:spacing w:line="240" w:lineRule="auto"/>
              <w:rPr>
                <w:rFonts w:ascii="Times New Roman"/>
                <w:sz w:val="16"/>
              </w:rPr>
            </w:pPr>
          </w:p>
        </w:tc>
        <w:tc>
          <w:tcPr>
            <w:tcW w:w="670" w:type="dxa"/>
            <w:tcBorders>
              <w:right w:val="single" w:sz="12" w:space="0" w:color="000000"/>
            </w:tcBorders>
          </w:tcPr>
          <w:p w14:paraId="48DD51A7" w14:textId="77777777" w:rsidR="00DA62C7" w:rsidRDefault="00DA62C7">
            <w:pPr>
              <w:pStyle w:val="TableParagraph"/>
              <w:spacing w:line="240" w:lineRule="auto"/>
              <w:rPr>
                <w:rFonts w:ascii="Times New Roman"/>
                <w:sz w:val="16"/>
              </w:rPr>
            </w:pPr>
          </w:p>
        </w:tc>
        <w:tc>
          <w:tcPr>
            <w:tcW w:w="796" w:type="dxa"/>
            <w:tcBorders>
              <w:left w:val="single" w:sz="12" w:space="0" w:color="000000"/>
            </w:tcBorders>
          </w:tcPr>
          <w:p w14:paraId="6D923E12" w14:textId="77777777" w:rsidR="00DA62C7" w:rsidRDefault="00DA62C7">
            <w:pPr>
              <w:pStyle w:val="TableParagraph"/>
              <w:spacing w:line="240" w:lineRule="auto"/>
              <w:rPr>
                <w:rFonts w:ascii="Times New Roman"/>
                <w:sz w:val="16"/>
              </w:rPr>
            </w:pPr>
          </w:p>
        </w:tc>
        <w:tc>
          <w:tcPr>
            <w:tcW w:w="1080" w:type="dxa"/>
          </w:tcPr>
          <w:p w14:paraId="1E64208B" w14:textId="77777777" w:rsidR="00DA62C7" w:rsidRDefault="00DA62C7">
            <w:pPr>
              <w:pStyle w:val="TableParagraph"/>
              <w:spacing w:line="240" w:lineRule="auto"/>
              <w:rPr>
                <w:rFonts w:ascii="Times New Roman"/>
                <w:sz w:val="16"/>
              </w:rPr>
            </w:pPr>
          </w:p>
        </w:tc>
      </w:tr>
      <w:tr w:rsidR="00DA62C7" w14:paraId="0C5ED2DA" w14:textId="77777777" w:rsidTr="00982E14">
        <w:trPr>
          <w:trHeight w:val="424"/>
        </w:trPr>
        <w:tc>
          <w:tcPr>
            <w:tcW w:w="810" w:type="dxa"/>
          </w:tcPr>
          <w:p w14:paraId="1953C55F" w14:textId="77777777" w:rsidR="00DA62C7" w:rsidRDefault="00707778">
            <w:pPr>
              <w:pStyle w:val="TableParagraph"/>
              <w:spacing w:line="201" w:lineRule="exact"/>
              <w:ind w:left="28"/>
              <w:rPr>
                <w:rFonts w:ascii="Arial"/>
                <w:b/>
                <w:sz w:val="18"/>
              </w:rPr>
            </w:pPr>
            <w:r>
              <w:rPr>
                <w:rFonts w:ascii="Arial"/>
                <w:b/>
                <w:sz w:val="18"/>
              </w:rPr>
              <w:t>C30.1</w:t>
            </w:r>
          </w:p>
        </w:tc>
        <w:tc>
          <w:tcPr>
            <w:tcW w:w="1350" w:type="dxa"/>
          </w:tcPr>
          <w:p w14:paraId="3DC795D2" w14:textId="77777777" w:rsidR="00DA62C7" w:rsidRDefault="00707778">
            <w:pPr>
              <w:pStyle w:val="TableParagraph"/>
              <w:spacing w:line="207" w:lineRule="exact"/>
              <w:ind w:left="30"/>
              <w:rPr>
                <w:sz w:val="18"/>
              </w:rPr>
            </w:pPr>
            <w:proofErr w:type="spellStart"/>
            <w:r>
              <w:rPr>
                <w:sz w:val="18"/>
              </w:rPr>
              <w:t>Ndërtimi</w:t>
            </w:r>
            <w:proofErr w:type="spellEnd"/>
            <w:r>
              <w:rPr>
                <w:sz w:val="18"/>
              </w:rPr>
              <w:t xml:space="preserve"> </w:t>
            </w:r>
            <w:proofErr w:type="spellStart"/>
            <w:r>
              <w:rPr>
                <w:sz w:val="18"/>
              </w:rPr>
              <w:t>i</w:t>
            </w:r>
            <w:proofErr w:type="spellEnd"/>
            <w:r>
              <w:rPr>
                <w:sz w:val="18"/>
              </w:rPr>
              <w:t xml:space="preserve"> </w:t>
            </w:r>
            <w:proofErr w:type="spellStart"/>
            <w:r>
              <w:rPr>
                <w:sz w:val="18"/>
              </w:rPr>
              <w:t>anijeve</w:t>
            </w:r>
            <w:proofErr w:type="spellEnd"/>
          </w:p>
          <w:p w14:paraId="2CCB6EA2" w14:textId="77777777" w:rsidR="00DA62C7" w:rsidRDefault="000F34A9">
            <w:pPr>
              <w:pStyle w:val="TableParagraph"/>
              <w:spacing w:line="197" w:lineRule="exact"/>
              <w:ind w:left="30"/>
              <w:rPr>
                <w:sz w:val="18"/>
              </w:rPr>
            </w:pPr>
            <w:proofErr w:type="spellStart"/>
            <w:r>
              <w:rPr>
                <w:sz w:val="18"/>
              </w:rPr>
              <w:t>dhe</w:t>
            </w:r>
            <w:proofErr w:type="spellEnd"/>
            <w:r>
              <w:rPr>
                <w:sz w:val="18"/>
              </w:rPr>
              <w:t xml:space="preserve"> </w:t>
            </w:r>
            <w:proofErr w:type="spellStart"/>
            <w:r>
              <w:rPr>
                <w:sz w:val="18"/>
              </w:rPr>
              <w:t>varkave</w:t>
            </w:r>
            <w:proofErr w:type="spellEnd"/>
          </w:p>
        </w:tc>
        <w:tc>
          <w:tcPr>
            <w:tcW w:w="900" w:type="dxa"/>
          </w:tcPr>
          <w:p w14:paraId="1360126C" w14:textId="77777777" w:rsidR="00DA62C7" w:rsidRDefault="00707778">
            <w:pPr>
              <w:pStyle w:val="TableParagraph"/>
              <w:spacing w:line="211" w:lineRule="exact"/>
              <w:ind w:left="13"/>
              <w:jc w:val="center"/>
              <w:rPr>
                <w:sz w:val="18"/>
              </w:rPr>
            </w:pPr>
            <w:r>
              <w:rPr>
                <w:w w:val="109"/>
                <w:sz w:val="18"/>
              </w:rPr>
              <w:t>0</w:t>
            </w:r>
          </w:p>
        </w:tc>
        <w:tc>
          <w:tcPr>
            <w:tcW w:w="982" w:type="dxa"/>
          </w:tcPr>
          <w:p w14:paraId="67AF7D58" w14:textId="77777777" w:rsidR="00DA62C7" w:rsidRDefault="00707778">
            <w:pPr>
              <w:pStyle w:val="TableParagraph"/>
              <w:spacing w:line="211" w:lineRule="exact"/>
              <w:ind w:left="8"/>
              <w:jc w:val="center"/>
              <w:rPr>
                <w:sz w:val="18"/>
              </w:rPr>
            </w:pPr>
            <w:r>
              <w:rPr>
                <w:w w:val="109"/>
                <w:sz w:val="18"/>
              </w:rPr>
              <w:t>0</w:t>
            </w:r>
          </w:p>
        </w:tc>
        <w:tc>
          <w:tcPr>
            <w:tcW w:w="670" w:type="dxa"/>
          </w:tcPr>
          <w:p w14:paraId="52687714" w14:textId="77777777" w:rsidR="00DA62C7" w:rsidRDefault="00707778">
            <w:pPr>
              <w:pStyle w:val="TableParagraph"/>
              <w:spacing w:line="211" w:lineRule="exact"/>
              <w:ind w:left="10"/>
              <w:jc w:val="center"/>
              <w:rPr>
                <w:sz w:val="18"/>
              </w:rPr>
            </w:pPr>
            <w:r>
              <w:rPr>
                <w:w w:val="109"/>
                <w:sz w:val="18"/>
              </w:rPr>
              <w:t>0</w:t>
            </w:r>
          </w:p>
        </w:tc>
        <w:tc>
          <w:tcPr>
            <w:tcW w:w="675" w:type="dxa"/>
          </w:tcPr>
          <w:p w14:paraId="0CAD1981" w14:textId="77777777" w:rsidR="00DA62C7" w:rsidRDefault="00707778">
            <w:pPr>
              <w:pStyle w:val="TableParagraph"/>
              <w:spacing w:line="211" w:lineRule="exact"/>
              <w:ind w:left="4"/>
              <w:jc w:val="center"/>
              <w:rPr>
                <w:sz w:val="18"/>
              </w:rPr>
            </w:pPr>
            <w:r>
              <w:rPr>
                <w:w w:val="109"/>
                <w:sz w:val="18"/>
              </w:rPr>
              <w:t>0</w:t>
            </w:r>
          </w:p>
        </w:tc>
        <w:tc>
          <w:tcPr>
            <w:tcW w:w="670" w:type="dxa"/>
            <w:tcBorders>
              <w:right w:val="single" w:sz="12" w:space="0" w:color="000000"/>
            </w:tcBorders>
            <w:shd w:val="clear" w:color="auto" w:fill="FFFFCC"/>
          </w:tcPr>
          <w:p w14:paraId="67B8182B" w14:textId="77777777" w:rsidR="00DA62C7" w:rsidRDefault="00707778">
            <w:pPr>
              <w:pStyle w:val="TableParagraph"/>
              <w:spacing w:line="211" w:lineRule="exact"/>
              <w:ind w:left="284"/>
              <w:rPr>
                <w:sz w:val="18"/>
              </w:rPr>
            </w:pPr>
            <w:r>
              <w:rPr>
                <w:color w:val="333333"/>
                <w:w w:val="109"/>
                <w:sz w:val="18"/>
              </w:rPr>
              <w:t>1</w:t>
            </w:r>
          </w:p>
        </w:tc>
        <w:tc>
          <w:tcPr>
            <w:tcW w:w="672" w:type="dxa"/>
            <w:tcBorders>
              <w:left w:val="single" w:sz="12" w:space="0" w:color="000000"/>
            </w:tcBorders>
          </w:tcPr>
          <w:p w14:paraId="1C840D34" w14:textId="77777777" w:rsidR="00DA62C7" w:rsidRDefault="00707778">
            <w:pPr>
              <w:pStyle w:val="TableParagraph"/>
              <w:spacing w:line="211" w:lineRule="exact"/>
              <w:ind w:right="2"/>
              <w:jc w:val="center"/>
              <w:rPr>
                <w:sz w:val="18"/>
              </w:rPr>
            </w:pPr>
            <w:r>
              <w:rPr>
                <w:w w:val="109"/>
                <w:sz w:val="18"/>
              </w:rPr>
              <w:t>0</w:t>
            </w:r>
          </w:p>
        </w:tc>
        <w:tc>
          <w:tcPr>
            <w:tcW w:w="670" w:type="dxa"/>
          </w:tcPr>
          <w:p w14:paraId="10FB46BB" w14:textId="77777777" w:rsidR="00DA62C7" w:rsidRDefault="00707778">
            <w:pPr>
              <w:pStyle w:val="TableParagraph"/>
              <w:spacing w:line="211" w:lineRule="exact"/>
              <w:ind w:left="7"/>
              <w:jc w:val="center"/>
              <w:rPr>
                <w:sz w:val="18"/>
              </w:rPr>
            </w:pPr>
            <w:r>
              <w:rPr>
                <w:w w:val="109"/>
                <w:sz w:val="18"/>
              </w:rPr>
              <w:t>0</w:t>
            </w:r>
          </w:p>
        </w:tc>
        <w:tc>
          <w:tcPr>
            <w:tcW w:w="675" w:type="dxa"/>
          </w:tcPr>
          <w:p w14:paraId="12D52850"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16783744" w14:textId="77777777" w:rsidR="00DA62C7" w:rsidRDefault="00707778">
            <w:pPr>
              <w:pStyle w:val="TableParagraph"/>
              <w:spacing w:line="211" w:lineRule="exact"/>
              <w:ind w:left="15"/>
              <w:jc w:val="center"/>
              <w:rPr>
                <w:sz w:val="18"/>
              </w:rPr>
            </w:pPr>
            <w:r>
              <w:rPr>
                <w:w w:val="109"/>
                <w:sz w:val="18"/>
              </w:rPr>
              <w:t>0</w:t>
            </w:r>
          </w:p>
        </w:tc>
        <w:tc>
          <w:tcPr>
            <w:tcW w:w="796" w:type="dxa"/>
            <w:tcBorders>
              <w:left w:val="single" w:sz="12" w:space="0" w:color="000000"/>
            </w:tcBorders>
          </w:tcPr>
          <w:p w14:paraId="1CECFA01" w14:textId="77777777" w:rsidR="00DA62C7" w:rsidRDefault="00707778">
            <w:pPr>
              <w:pStyle w:val="TableParagraph"/>
              <w:spacing w:line="211" w:lineRule="exact"/>
              <w:ind w:left="272"/>
              <w:rPr>
                <w:sz w:val="18"/>
              </w:rPr>
            </w:pPr>
            <w:r>
              <w:rPr>
                <w:w w:val="109"/>
                <w:sz w:val="18"/>
              </w:rPr>
              <w:t>0</w:t>
            </w:r>
          </w:p>
        </w:tc>
        <w:tc>
          <w:tcPr>
            <w:tcW w:w="1080" w:type="dxa"/>
          </w:tcPr>
          <w:p w14:paraId="4A3FCB15" w14:textId="77777777" w:rsidR="00DA62C7" w:rsidRDefault="00707778">
            <w:pPr>
              <w:pStyle w:val="TableParagraph"/>
              <w:spacing w:line="211" w:lineRule="exact"/>
              <w:ind w:left="2"/>
              <w:jc w:val="center"/>
              <w:rPr>
                <w:sz w:val="18"/>
              </w:rPr>
            </w:pPr>
            <w:r>
              <w:rPr>
                <w:w w:val="109"/>
                <w:sz w:val="18"/>
              </w:rPr>
              <w:t>0</w:t>
            </w:r>
          </w:p>
        </w:tc>
      </w:tr>
      <w:tr w:rsidR="00DA62C7" w14:paraId="5144C9E4" w14:textId="77777777" w:rsidTr="00982E14">
        <w:trPr>
          <w:trHeight w:val="637"/>
        </w:trPr>
        <w:tc>
          <w:tcPr>
            <w:tcW w:w="810" w:type="dxa"/>
          </w:tcPr>
          <w:p w14:paraId="2CCBB017" w14:textId="77777777" w:rsidR="00DA62C7" w:rsidRDefault="00707778">
            <w:pPr>
              <w:pStyle w:val="TableParagraph"/>
              <w:spacing w:line="201" w:lineRule="exact"/>
              <w:ind w:left="28"/>
              <w:rPr>
                <w:rFonts w:ascii="Arial"/>
                <w:b/>
                <w:sz w:val="18"/>
              </w:rPr>
            </w:pPr>
            <w:r>
              <w:rPr>
                <w:rFonts w:ascii="Arial"/>
                <w:b/>
                <w:sz w:val="18"/>
              </w:rPr>
              <w:t>C30.9</w:t>
            </w:r>
          </w:p>
        </w:tc>
        <w:tc>
          <w:tcPr>
            <w:tcW w:w="1350" w:type="dxa"/>
          </w:tcPr>
          <w:p w14:paraId="1D2F335B" w14:textId="77777777" w:rsidR="00DA62C7" w:rsidRPr="000913E9" w:rsidRDefault="00707778">
            <w:pPr>
              <w:pStyle w:val="TableParagraph"/>
              <w:spacing w:line="230" w:lineRule="auto"/>
              <w:ind w:left="30" w:right="343"/>
              <w:rPr>
                <w:sz w:val="18"/>
                <w:lang w:val="fr-FR"/>
              </w:rPr>
            </w:pPr>
            <w:proofErr w:type="spellStart"/>
            <w:r w:rsidRPr="000913E9">
              <w:rPr>
                <w:sz w:val="18"/>
                <w:lang w:val="fr-FR"/>
              </w:rPr>
              <w:t>Prodhimi</w:t>
            </w:r>
            <w:proofErr w:type="spellEnd"/>
            <w:r w:rsidRPr="000913E9">
              <w:rPr>
                <w:sz w:val="18"/>
                <w:lang w:val="fr-FR"/>
              </w:rPr>
              <w:t xml:space="preserve"> </w:t>
            </w:r>
            <w:proofErr w:type="gramStart"/>
            <w:r w:rsidRPr="000913E9">
              <w:rPr>
                <w:sz w:val="18"/>
                <w:lang w:val="fr-FR"/>
              </w:rPr>
              <w:t xml:space="preserve">i </w:t>
            </w:r>
            <w:r w:rsidR="000F34A9">
              <w:rPr>
                <w:sz w:val="18"/>
                <w:lang w:val="fr-FR"/>
              </w:rPr>
              <w:t xml:space="preserve"> </w:t>
            </w:r>
            <w:proofErr w:type="spellStart"/>
            <w:r w:rsidR="000F34A9">
              <w:rPr>
                <w:sz w:val="18"/>
                <w:lang w:val="fr-FR"/>
              </w:rPr>
              <w:t>pajisjeve</w:t>
            </w:r>
            <w:proofErr w:type="spellEnd"/>
            <w:proofErr w:type="gramEnd"/>
            <w:r w:rsidR="000F34A9">
              <w:rPr>
                <w:sz w:val="18"/>
                <w:lang w:val="fr-FR"/>
              </w:rPr>
              <w:t xml:space="preserve"> </w:t>
            </w:r>
            <w:proofErr w:type="spellStart"/>
            <w:r w:rsidR="000F34A9">
              <w:rPr>
                <w:sz w:val="18"/>
                <w:lang w:val="fr-FR"/>
              </w:rPr>
              <w:t>të</w:t>
            </w:r>
            <w:proofErr w:type="spellEnd"/>
            <w:r w:rsidR="000F34A9">
              <w:rPr>
                <w:sz w:val="18"/>
                <w:lang w:val="fr-FR"/>
              </w:rPr>
              <w:t xml:space="preserve"> </w:t>
            </w:r>
            <w:proofErr w:type="spellStart"/>
            <w:r w:rsidRPr="000913E9">
              <w:rPr>
                <w:sz w:val="18"/>
                <w:lang w:val="fr-FR"/>
              </w:rPr>
              <w:t>transportit</w:t>
            </w:r>
            <w:proofErr w:type="spellEnd"/>
          </w:p>
          <w:p w14:paraId="36D1EB19" w14:textId="77777777" w:rsidR="00DA62C7" w:rsidRPr="000913E9" w:rsidRDefault="00707778">
            <w:pPr>
              <w:pStyle w:val="TableParagraph"/>
              <w:spacing w:line="198" w:lineRule="exact"/>
              <w:ind w:left="30"/>
              <w:rPr>
                <w:sz w:val="18"/>
                <w:lang w:val="fr-FR"/>
              </w:rPr>
            </w:pPr>
            <w:r w:rsidRPr="000913E9">
              <w:rPr>
                <w:sz w:val="18"/>
                <w:lang w:val="fr-FR"/>
              </w:rPr>
              <w:t xml:space="preserve"> </w:t>
            </w:r>
            <w:proofErr w:type="spellStart"/>
            <w:proofErr w:type="gramStart"/>
            <w:r w:rsidRPr="000913E9">
              <w:rPr>
                <w:sz w:val="18"/>
                <w:lang w:val="fr-FR"/>
              </w:rPr>
              <w:t>n</w:t>
            </w:r>
            <w:proofErr w:type="gramEnd"/>
            <w:r w:rsidR="000F34A9">
              <w:rPr>
                <w:sz w:val="18"/>
                <w:lang w:val="fr-FR"/>
              </w:rPr>
              <w:t>.</w:t>
            </w:r>
            <w:r w:rsidRPr="000913E9">
              <w:rPr>
                <w:sz w:val="18"/>
                <w:lang w:val="fr-FR"/>
              </w:rPr>
              <w:t>e</w:t>
            </w:r>
            <w:r w:rsidR="000F34A9">
              <w:rPr>
                <w:sz w:val="18"/>
                <w:lang w:val="fr-FR"/>
              </w:rPr>
              <w:t>.</w:t>
            </w:r>
            <w:r w:rsidRPr="000913E9">
              <w:rPr>
                <w:sz w:val="18"/>
                <w:lang w:val="fr-FR"/>
              </w:rPr>
              <w:t>c</w:t>
            </w:r>
            <w:proofErr w:type="spellEnd"/>
          </w:p>
        </w:tc>
        <w:tc>
          <w:tcPr>
            <w:tcW w:w="900" w:type="dxa"/>
          </w:tcPr>
          <w:p w14:paraId="2E34EB09" w14:textId="77777777" w:rsidR="00DA62C7" w:rsidRDefault="00707778">
            <w:pPr>
              <w:pStyle w:val="TableParagraph"/>
              <w:spacing w:line="211" w:lineRule="exact"/>
              <w:ind w:left="13"/>
              <w:jc w:val="center"/>
              <w:rPr>
                <w:sz w:val="18"/>
              </w:rPr>
            </w:pPr>
            <w:r>
              <w:rPr>
                <w:w w:val="109"/>
                <w:sz w:val="18"/>
              </w:rPr>
              <w:t>0</w:t>
            </w:r>
          </w:p>
        </w:tc>
        <w:tc>
          <w:tcPr>
            <w:tcW w:w="982" w:type="dxa"/>
          </w:tcPr>
          <w:p w14:paraId="3F2980A7" w14:textId="77777777" w:rsidR="00DA62C7" w:rsidRDefault="00707778">
            <w:pPr>
              <w:pStyle w:val="TableParagraph"/>
              <w:spacing w:line="211" w:lineRule="exact"/>
              <w:ind w:left="8"/>
              <w:jc w:val="center"/>
              <w:rPr>
                <w:sz w:val="18"/>
              </w:rPr>
            </w:pPr>
            <w:r>
              <w:rPr>
                <w:w w:val="109"/>
                <w:sz w:val="18"/>
              </w:rPr>
              <w:t>0</w:t>
            </w:r>
          </w:p>
        </w:tc>
        <w:tc>
          <w:tcPr>
            <w:tcW w:w="670" w:type="dxa"/>
          </w:tcPr>
          <w:p w14:paraId="36394BFA" w14:textId="77777777" w:rsidR="00DA62C7" w:rsidRDefault="00707778">
            <w:pPr>
              <w:pStyle w:val="TableParagraph"/>
              <w:spacing w:line="211" w:lineRule="exact"/>
              <w:ind w:left="10"/>
              <w:jc w:val="center"/>
              <w:rPr>
                <w:sz w:val="18"/>
              </w:rPr>
            </w:pPr>
            <w:r>
              <w:rPr>
                <w:w w:val="109"/>
                <w:sz w:val="18"/>
              </w:rPr>
              <w:t>0</w:t>
            </w:r>
          </w:p>
        </w:tc>
        <w:tc>
          <w:tcPr>
            <w:tcW w:w="675" w:type="dxa"/>
          </w:tcPr>
          <w:p w14:paraId="4F249055" w14:textId="77777777" w:rsidR="00DA62C7" w:rsidRDefault="00707778">
            <w:pPr>
              <w:pStyle w:val="TableParagraph"/>
              <w:spacing w:line="211" w:lineRule="exact"/>
              <w:ind w:left="4"/>
              <w:jc w:val="center"/>
              <w:rPr>
                <w:sz w:val="18"/>
              </w:rPr>
            </w:pPr>
            <w:r>
              <w:rPr>
                <w:w w:val="109"/>
                <w:sz w:val="18"/>
              </w:rPr>
              <w:t>0</w:t>
            </w:r>
          </w:p>
        </w:tc>
        <w:tc>
          <w:tcPr>
            <w:tcW w:w="670" w:type="dxa"/>
            <w:tcBorders>
              <w:right w:val="single" w:sz="12" w:space="0" w:color="000000"/>
            </w:tcBorders>
          </w:tcPr>
          <w:p w14:paraId="48C1F6E7" w14:textId="77777777" w:rsidR="00DA62C7" w:rsidRDefault="00707778">
            <w:pPr>
              <w:pStyle w:val="TableParagraph"/>
              <w:spacing w:line="211" w:lineRule="exact"/>
              <w:ind w:left="284"/>
              <w:rPr>
                <w:sz w:val="18"/>
              </w:rPr>
            </w:pPr>
            <w:r>
              <w:rPr>
                <w:w w:val="109"/>
                <w:sz w:val="18"/>
              </w:rPr>
              <w:t>0</w:t>
            </w:r>
          </w:p>
        </w:tc>
        <w:tc>
          <w:tcPr>
            <w:tcW w:w="672" w:type="dxa"/>
            <w:tcBorders>
              <w:left w:val="single" w:sz="12" w:space="0" w:color="000000"/>
            </w:tcBorders>
          </w:tcPr>
          <w:p w14:paraId="5429D695" w14:textId="77777777" w:rsidR="00DA62C7" w:rsidRDefault="00707778">
            <w:pPr>
              <w:pStyle w:val="TableParagraph"/>
              <w:spacing w:line="211" w:lineRule="exact"/>
              <w:ind w:right="2"/>
              <w:jc w:val="center"/>
              <w:rPr>
                <w:sz w:val="18"/>
              </w:rPr>
            </w:pPr>
            <w:r>
              <w:rPr>
                <w:w w:val="109"/>
                <w:sz w:val="18"/>
              </w:rPr>
              <w:t>0</w:t>
            </w:r>
          </w:p>
        </w:tc>
        <w:tc>
          <w:tcPr>
            <w:tcW w:w="670" w:type="dxa"/>
          </w:tcPr>
          <w:p w14:paraId="6419E3B9" w14:textId="77777777" w:rsidR="00DA62C7" w:rsidRDefault="00707778">
            <w:pPr>
              <w:pStyle w:val="TableParagraph"/>
              <w:spacing w:line="211" w:lineRule="exact"/>
              <w:ind w:left="7"/>
              <w:jc w:val="center"/>
              <w:rPr>
                <w:sz w:val="18"/>
              </w:rPr>
            </w:pPr>
            <w:r>
              <w:rPr>
                <w:w w:val="109"/>
                <w:sz w:val="18"/>
              </w:rPr>
              <w:t>0</w:t>
            </w:r>
          </w:p>
        </w:tc>
        <w:tc>
          <w:tcPr>
            <w:tcW w:w="675" w:type="dxa"/>
          </w:tcPr>
          <w:p w14:paraId="504228FE"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152B6A9F" w14:textId="77777777" w:rsidR="00DA62C7" w:rsidRDefault="00707778">
            <w:pPr>
              <w:pStyle w:val="TableParagraph"/>
              <w:spacing w:line="211" w:lineRule="exact"/>
              <w:ind w:left="15"/>
              <w:jc w:val="center"/>
              <w:rPr>
                <w:sz w:val="18"/>
              </w:rPr>
            </w:pPr>
            <w:r>
              <w:rPr>
                <w:w w:val="109"/>
                <w:sz w:val="18"/>
              </w:rPr>
              <w:t>0</w:t>
            </w:r>
          </w:p>
        </w:tc>
        <w:tc>
          <w:tcPr>
            <w:tcW w:w="796" w:type="dxa"/>
            <w:tcBorders>
              <w:left w:val="single" w:sz="12" w:space="0" w:color="000000"/>
            </w:tcBorders>
          </w:tcPr>
          <w:p w14:paraId="3DA62124" w14:textId="77777777" w:rsidR="00DA62C7" w:rsidRDefault="00707778">
            <w:pPr>
              <w:pStyle w:val="TableParagraph"/>
              <w:spacing w:line="211" w:lineRule="exact"/>
              <w:ind w:left="272"/>
              <w:rPr>
                <w:sz w:val="18"/>
              </w:rPr>
            </w:pPr>
            <w:r>
              <w:rPr>
                <w:w w:val="109"/>
                <w:sz w:val="18"/>
              </w:rPr>
              <w:t>0</w:t>
            </w:r>
          </w:p>
        </w:tc>
        <w:tc>
          <w:tcPr>
            <w:tcW w:w="1080" w:type="dxa"/>
          </w:tcPr>
          <w:p w14:paraId="29523194" w14:textId="77777777" w:rsidR="00DA62C7" w:rsidRDefault="00707778">
            <w:pPr>
              <w:pStyle w:val="TableParagraph"/>
              <w:spacing w:line="211" w:lineRule="exact"/>
              <w:ind w:left="2"/>
              <w:jc w:val="center"/>
              <w:rPr>
                <w:sz w:val="18"/>
              </w:rPr>
            </w:pPr>
            <w:r>
              <w:rPr>
                <w:w w:val="109"/>
                <w:sz w:val="18"/>
              </w:rPr>
              <w:t>0</w:t>
            </w:r>
          </w:p>
        </w:tc>
      </w:tr>
      <w:tr w:rsidR="00DA62C7" w14:paraId="320FE7CC" w14:textId="77777777" w:rsidTr="00982E14">
        <w:trPr>
          <w:trHeight w:val="424"/>
        </w:trPr>
        <w:tc>
          <w:tcPr>
            <w:tcW w:w="810" w:type="dxa"/>
          </w:tcPr>
          <w:p w14:paraId="57020279" w14:textId="77777777" w:rsidR="00DA62C7" w:rsidRDefault="00707778">
            <w:pPr>
              <w:pStyle w:val="TableParagraph"/>
              <w:spacing w:line="201" w:lineRule="exact"/>
              <w:ind w:left="28"/>
              <w:rPr>
                <w:rFonts w:ascii="Arial"/>
                <w:b/>
                <w:sz w:val="18"/>
              </w:rPr>
            </w:pPr>
            <w:r>
              <w:rPr>
                <w:rFonts w:ascii="Arial"/>
                <w:b/>
                <w:sz w:val="18"/>
              </w:rPr>
              <w:t>C31</w:t>
            </w:r>
          </w:p>
        </w:tc>
        <w:tc>
          <w:tcPr>
            <w:tcW w:w="1350" w:type="dxa"/>
          </w:tcPr>
          <w:p w14:paraId="0325C336" w14:textId="77777777" w:rsidR="00DA62C7" w:rsidRDefault="00707778">
            <w:pPr>
              <w:pStyle w:val="TableParagraph"/>
              <w:spacing w:line="205" w:lineRule="exact"/>
              <w:ind w:left="30"/>
              <w:rPr>
                <w:sz w:val="18"/>
              </w:rPr>
            </w:pPr>
            <w:proofErr w:type="spellStart"/>
            <w:r>
              <w:rPr>
                <w:w w:val="105"/>
                <w:sz w:val="18"/>
              </w:rPr>
              <w:t>Prodhimi</w:t>
            </w:r>
            <w:proofErr w:type="spellEnd"/>
            <w:r>
              <w:rPr>
                <w:w w:val="105"/>
                <w:sz w:val="18"/>
              </w:rPr>
              <w:t xml:space="preserve"> </w:t>
            </w:r>
            <w:proofErr w:type="spellStart"/>
            <w:r>
              <w:rPr>
                <w:w w:val="105"/>
                <w:sz w:val="18"/>
              </w:rPr>
              <w:t>i</w:t>
            </w:r>
            <w:proofErr w:type="spellEnd"/>
          </w:p>
          <w:p w14:paraId="5ABEADA1" w14:textId="77777777" w:rsidR="00DA62C7" w:rsidRDefault="00707778">
            <w:pPr>
              <w:pStyle w:val="TableParagraph"/>
              <w:spacing w:line="200" w:lineRule="exact"/>
              <w:ind w:left="30"/>
              <w:rPr>
                <w:sz w:val="18"/>
              </w:rPr>
            </w:pPr>
            <w:proofErr w:type="spellStart"/>
            <w:r>
              <w:rPr>
                <w:sz w:val="18"/>
              </w:rPr>
              <w:t>mobilje</w:t>
            </w:r>
            <w:proofErr w:type="spellEnd"/>
          </w:p>
        </w:tc>
        <w:tc>
          <w:tcPr>
            <w:tcW w:w="900" w:type="dxa"/>
            <w:shd w:val="clear" w:color="auto" w:fill="FFFFCC"/>
          </w:tcPr>
          <w:p w14:paraId="6017F07A" w14:textId="77777777" w:rsidR="00DA62C7" w:rsidRDefault="00707778">
            <w:pPr>
              <w:pStyle w:val="TableParagraph"/>
              <w:ind w:left="13"/>
              <w:jc w:val="center"/>
              <w:rPr>
                <w:sz w:val="18"/>
              </w:rPr>
            </w:pPr>
            <w:r>
              <w:rPr>
                <w:color w:val="333333"/>
                <w:w w:val="109"/>
                <w:sz w:val="18"/>
              </w:rPr>
              <w:t>1</w:t>
            </w:r>
          </w:p>
        </w:tc>
        <w:tc>
          <w:tcPr>
            <w:tcW w:w="982" w:type="dxa"/>
          </w:tcPr>
          <w:p w14:paraId="117153E3" w14:textId="77777777" w:rsidR="00DA62C7" w:rsidRDefault="00707778">
            <w:pPr>
              <w:pStyle w:val="TableParagraph"/>
              <w:ind w:left="8"/>
              <w:jc w:val="center"/>
              <w:rPr>
                <w:sz w:val="18"/>
              </w:rPr>
            </w:pPr>
            <w:r>
              <w:rPr>
                <w:w w:val="109"/>
                <w:sz w:val="18"/>
              </w:rPr>
              <w:t>0</w:t>
            </w:r>
          </w:p>
        </w:tc>
        <w:tc>
          <w:tcPr>
            <w:tcW w:w="670" w:type="dxa"/>
          </w:tcPr>
          <w:p w14:paraId="43ABDD98" w14:textId="77777777" w:rsidR="00DA62C7" w:rsidRDefault="00707778">
            <w:pPr>
              <w:pStyle w:val="TableParagraph"/>
              <w:ind w:left="10"/>
              <w:jc w:val="center"/>
              <w:rPr>
                <w:sz w:val="18"/>
              </w:rPr>
            </w:pPr>
            <w:r>
              <w:rPr>
                <w:w w:val="109"/>
                <w:sz w:val="18"/>
              </w:rPr>
              <w:t>0</w:t>
            </w:r>
          </w:p>
        </w:tc>
        <w:tc>
          <w:tcPr>
            <w:tcW w:w="675" w:type="dxa"/>
          </w:tcPr>
          <w:p w14:paraId="3360D78D"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253A1311"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3FFA3AA8" w14:textId="77777777" w:rsidR="00DA62C7" w:rsidRDefault="00707778">
            <w:pPr>
              <w:pStyle w:val="TableParagraph"/>
              <w:ind w:right="2"/>
              <w:jc w:val="center"/>
              <w:rPr>
                <w:sz w:val="18"/>
              </w:rPr>
            </w:pPr>
            <w:r>
              <w:rPr>
                <w:w w:val="109"/>
                <w:sz w:val="18"/>
              </w:rPr>
              <w:t>0</w:t>
            </w:r>
          </w:p>
        </w:tc>
        <w:tc>
          <w:tcPr>
            <w:tcW w:w="670" w:type="dxa"/>
          </w:tcPr>
          <w:p w14:paraId="7DA923CE" w14:textId="77777777" w:rsidR="00DA62C7" w:rsidRDefault="00707778">
            <w:pPr>
              <w:pStyle w:val="TableParagraph"/>
              <w:ind w:left="7"/>
              <w:jc w:val="center"/>
              <w:rPr>
                <w:sz w:val="18"/>
              </w:rPr>
            </w:pPr>
            <w:r>
              <w:rPr>
                <w:w w:val="109"/>
                <w:sz w:val="18"/>
              </w:rPr>
              <w:t>0</w:t>
            </w:r>
          </w:p>
        </w:tc>
        <w:tc>
          <w:tcPr>
            <w:tcW w:w="675" w:type="dxa"/>
          </w:tcPr>
          <w:p w14:paraId="5CCFA1CD" w14:textId="77777777" w:rsidR="00DA62C7" w:rsidRDefault="00707778">
            <w:pPr>
              <w:pStyle w:val="TableParagraph"/>
              <w:ind w:left="283"/>
              <w:rPr>
                <w:sz w:val="18"/>
              </w:rPr>
            </w:pPr>
            <w:r>
              <w:rPr>
                <w:w w:val="109"/>
                <w:sz w:val="18"/>
              </w:rPr>
              <w:t>0</w:t>
            </w:r>
          </w:p>
        </w:tc>
        <w:tc>
          <w:tcPr>
            <w:tcW w:w="670" w:type="dxa"/>
            <w:tcBorders>
              <w:right w:val="single" w:sz="12" w:space="0" w:color="000000"/>
            </w:tcBorders>
            <w:shd w:val="clear" w:color="auto" w:fill="FFFFCC"/>
          </w:tcPr>
          <w:p w14:paraId="247F1B01" w14:textId="77777777" w:rsidR="00DA62C7" w:rsidRDefault="00707778">
            <w:pPr>
              <w:pStyle w:val="TableParagraph"/>
              <w:ind w:left="15"/>
              <w:jc w:val="center"/>
              <w:rPr>
                <w:sz w:val="18"/>
              </w:rPr>
            </w:pPr>
            <w:r>
              <w:rPr>
                <w:color w:val="333333"/>
                <w:w w:val="109"/>
                <w:sz w:val="18"/>
              </w:rPr>
              <w:t>1</w:t>
            </w:r>
          </w:p>
        </w:tc>
        <w:tc>
          <w:tcPr>
            <w:tcW w:w="796" w:type="dxa"/>
            <w:tcBorders>
              <w:left w:val="single" w:sz="12" w:space="0" w:color="000000"/>
            </w:tcBorders>
          </w:tcPr>
          <w:p w14:paraId="3B3BAD8F" w14:textId="77777777" w:rsidR="00DA62C7" w:rsidRDefault="00707778">
            <w:pPr>
              <w:pStyle w:val="TableParagraph"/>
              <w:ind w:left="272"/>
              <w:rPr>
                <w:sz w:val="18"/>
              </w:rPr>
            </w:pPr>
            <w:r>
              <w:rPr>
                <w:w w:val="109"/>
                <w:sz w:val="18"/>
              </w:rPr>
              <w:t>0</w:t>
            </w:r>
          </w:p>
        </w:tc>
        <w:tc>
          <w:tcPr>
            <w:tcW w:w="1080" w:type="dxa"/>
          </w:tcPr>
          <w:p w14:paraId="7B7E29A0" w14:textId="77777777" w:rsidR="00DA62C7" w:rsidRDefault="00707778">
            <w:pPr>
              <w:pStyle w:val="TableParagraph"/>
              <w:ind w:left="2"/>
              <w:jc w:val="center"/>
              <w:rPr>
                <w:sz w:val="18"/>
              </w:rPr>
            </w:pPr>
            <w:r>
              <w:rPr>
                <w:w w:val="109"/>
                <w:sz w:val="18"/>
              </w:rPr>
              <w:t>0</w:t>
            </w:r>
          </w:p>
        </w:tc>
      </w:tr>
      <w:tr w:rsidR="00DA62C7" w14:paraId="4B005DA2" w14:textId="77777777" w:rsidTr="00982E14">
        <w:trPr>
          <w:trHeight w:val="635"/>
        </w:trPr>
        <w:tc>
          <w:tcPr>
            <w:tcW w:w="810" w:type="dxa"/>
          </w:tcPr>
          <w:p w14:paraId="273C3C93" w14:textId="77777777" w:rsidR="00DA62C7" w:rsidRDefault="00707778">
            <w:pPr>
              <w:pStyle w:val="TableParagraph"/>
              <w:spacing w:line="201" w:lineRule="exact"/>
              <w:ind w:left="28"/>
              <w:rPr>
                <w:rFonts w:ascii="Arial"/>
                <w:b/>
                <w:sz w:val="18"/>
              </w:rPr>
            </w:pPr>
            <w:r>
              <w:rPr>
                <w:rFonts w:ascii="Arial"/>
                <w:b/>
                <w:sz w:val="18"/>
              </w:rPr>
              <w:t>C32.1</w:t>
            </w:r>
          </w:p>
        </w:tc>
        <w:tc>
          <w:tcPr>
            <w:tcW w:w="1350" w:type="dxa"/>
          </w:tcPr>
          <w:p w14:paraId="4CECA779" w14:textId="77777777" w:rsidR="00DA62C7" w:rsidRDefault="00707778">
            <w:pPr>
              <w:pStyle w:val="TableParagraph"/>
              <w:spacing w:line="232" w:lineRule="auto"/>
              <w:ind w:left="30"/>
              <w:rPr>
                <w:sz w:val="18"/>
              </w:rPr>
            </w:pPr>
            <w:proofErr w:type="spellStart"/>
            <w:r>
              <w:rPr>
                <w:sz w:val="18"/>
              </w:rPr>
              <w:t>Prodhim</w:t>
            </w:r>
            <w:r w:rsidR="000F34A9">
              <w:rPr>
                <w:sz w:val="18"/>
              </w:rPr>
              <w:t>i</w:t>
            </w:r>
            <w:proofErr w:type="spellEnd"/>
            <w:r w:rsidR="000F34A9">
              <w:rPr>
                <w:sz w:val="18"/>
              </w:rPr>
              <w:t xml:space="preserve"> </w:t>
            </w:r>
            <w:proofErr w:type="spellStart"/>
            <w:r w:rsidR="000F34A9">
              <w:rPr>
                <w:sz w:val="18"/>
              </w:rPr>
              <w:t>i</w:t>
            </w:r>
            <w:proofErr w:type="spellEnd"/>
            <w:r>
              <w:rPr>
                <w:sz w:val="18"/>
              </w:rPr>
              <w:t xml:space="preserve"> </w:t>
            </w:r>
            <w:proofErr w:type="spellStart"/>
            <w:r>
              <w:rPr>
                <w:sz w:val="18"/>
              </w:rPr>
              <w:t>bizhuteri</w:t>
            </w:r>
            <w:r w:rsidR="000F34A9">
              <w:rPr>
                <w:sz w:val="18"/>
              </w:rPr>
              <w:t>ve</w:t>
            </w:r>
            <w:proofErr w:type="spellEnd"/>
            <w:r w:rsidR="000F34A9">
              <w:rPr>
                <w:sz w:val="18"/>
              </w:rPr>
              <w:t xml:space="preserve">, </w:t>
            </w:r>
          </w:p>
          <w:p w14:paraId="2DE19F28" w14:textId="77777777" w:rsidR="00DA62C7" w:rsidRDefault="000F34A9">
            <w:pPr>
              <w:pStyle w:val="TableParagraph"/>
              <w:spacing w:line="195" w:lineRule="exact"/>
              <w:ind w:left="30"/>
              <w:rPr>
                <w:sz w:val="18"/>
              </w:rPr>
            </w:pPr>
            <w:proofErr w:type="spellStart"/>
            <w:r>
              <w:rPr>
                <w:sz w:val="18"/>
              </w:rPr>
              <w:t>dhe</w:t>
            </w:r>
            <w:proofErr w:type="spellEnd"/>
            <w:r>
              <w:rPr>
                <w:sz w:val="18"/>
              </w:rPr>
              <w:t xml:space="preserve"> </w:t>
            </w:r>
            <w:proofErr w:type="spellStart"/>
            <w:r>
              <w:rPr>
                <w:sz w:val="18"/>
              </w:rPr>
              <w:t>artikuj</w:t>
            </w:r>
            <w:proofErr w:type="spellEnd"/>
            <w:r>
              <w:rPr>
                <w:sz w:val="18"/>
              </w:rPr>
              <w:t xml:space="preserve"> </w:t>
            </w:r>
            <w:proofErr w:type="spellStart"/>
            <w:r>
              <w:rPr>
                <w:sz w:val="18"/>
              </w:rPr>
              <w:t>të</w:t>
            </w:r>
            <w:proofErr w:type="spellEnd"/>
            <w:r>
              <w:rPr>
                <w:sz w:val="18"/>
              </w:rPr>
              <w:t xml:space="preserve"> </w:t>
            </w:r>
            <w:proofErr w:type="spellStart"/>
            <w:r>
              <w:rPr>
                <w:sz w:val="18"/>
              </w:rPr>
              <w:t>ngjash</w:t>
            </w:r>
            <w:proofErr w:type="spellEnd"/>
            <w:r>
              <w:rPr>
                <w:sz w:val="18"/>
              </w:rPr>
              <w:t xml:space="preserve"> </w:t>
            </w:r>
            <w:proofErr w:type="spellStart"/>
            <w:r>
              <w:rPr>
                <w:sz w:val="18"/>
              </w:rPr>
              <w:t>për</w:t>
            </w:r>
            <w:proofErr w:type="spellEnd"/>
            <w:r>
              <w:rPr>
                <w:sz w:val="18"/>
              </w:rPr>
              <w:t xml:space="preserve"> </w:t>
            </w:r>
            <w:proofErr w:type="spellStart"/>
            <w:r>
              <w:rPr>
                <w:sz w:val="18"/>
              </w:rPr>
              <w:t>qëllime</w:t>
            </w:r>
            <w:proofErr w:type="spellEnd"/>
            <w:r>
              <w:rPr>
                <w:sz w:val="18"/>
              </w:rPr>
              <w:t xml:space="preserve"> </w:t>
            </w:r>
            <w:proofErr w:type="spellStart"/>
            <w:r>
              <w:rPr>
                <w:sz w:val="18"/>
              </w:rPr>
              <w:t>të</w:t>
            </w:r>
            <w:proofErr w:type="spellEnd"/>
            <w:r>
              <w:rPr>
                <w:sz w:val="18"/>
              </w:rPr>
              <w:t xml:space="preserve"> </w:t>
            </w:r>
            <w:proofErr w:type="spellStart"/>
            <w:r>
              <w:rPr>
                <w:sz w:val="18"/>
              </w:rPr>
              <w:t>përgjithshmem</w:t>
            </w:r>
            <w:proofErr w:type="spellEnd"/>
          </w:p>
        </w:tc>
        <w:tc>
          <w:tcPr>
            <w:tcW w:w="900" w:type="dxa"/>
          </w:tcPr>
          <w:p w14:paraId="43A37EF9" w14:textId="77777777" w:rsidR="00DA62C7" w:rsidRDefault="00707778">
            <w:pPr>
              <w:pStyle w:val="TableParagraph"/>
              <w:ind w:left="13"/>
              <w:jc w:val="center"/>
              <w:rPr>
                <w:sz w:val="18"/>
              </w:rPr>
            </w:pPr>
            <w:r>
              <w:rPr>
                <w:w w:val="109"/>
                <w:sz w:val="18"/>
              </w:rPr>
              <w:t>0</w:t>
            </w:r>
          </w:p>
        </w:tc>
        <w:tc>
          <w:tcPr>
            <w:tcW w:w="982" w:type="dxa"/>
          </w:tcPr>
          <w:p w14:paraId="724AEE32" w14:textId="77777777" w:rsidR="00DA62C7" w:rsidRDefault="00707778">
            <w:pPr>
              <w:pStyle w:val="TableParagraph"/>
              <w:ind w:left="8"/>
              <w:jc w:val="center"/>
              <w:rPr>
                <w:sz w:val="18"/>
              </w:rPr>
            </w:pPr>
            <w:r>
              <w:rPr>
                <w:w w:val="109"/>
                <w:sz w:val="18"/>
              </w:rPr>
              <w:t>0</w:t>
            </w:r>
          </w:p>
        </w:tc>
        <w:tc>
          <w:tcPr>
            <w:tcW w:w="670" w:type="dxa"/>
          </w:tcPr>
          <w:p w14:paraId="3FA0E8E7" w14:textId="77777777" w:rsidR="00DA62C7" w:rsidRDefault="00707778">
            <w:pPr>
              <w:pStyle w:val="TableParagraph"/>
              <w:ind w:left="10"/>
              <w:jc w:val="center"/>
              <w:rPr>
                <w:sz w:val="18"/>
              </w:rPr>
            </w:pPr>
            <w:r>
              <w:rPr>
                <w:w w:val="109"/>
                <w:sz w:val="18"/>
              </w:rPr>
              <w:t>0</w:t>
            </w:r>
          </w:p>
        </w:tc>
        <w:tc>
          <w:tcPr>
            <w:tcW w:w="675" w:type="dxa"/>
          </w:tcPr>
          <w:p w14:paraId="1B13BFC2"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5FB04726"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08A65633" w14:textId="77777777" w:rsidR="00DA62C7" w:rsidRDefault="00707778">
            <w:pPr>
              <w:pStyle w:val="TableParagraph"/>
              <w:ind w:right="2"/>
              <w:jc w:val="center"/>
              <w:rPr>
                <w:sz w:val="18"/>
              </w:rPr>
            </w:pPr>
            <w:r>
              <w:rPr>
                <w:w w:val="109"/>
                <w:sz w:val="18"/>
              </w:rPr>
              <w:t>0</w:t>
            </w:r>
          </w:p>
        </w:tc>
        <w:tc>
          <w:tcPr>
            <w:tcW w:w="670" w:type="dxa"/>
          </w:tcPr>
          <w:p w14:paraId="70458A63" w14:textId="77777777" w:rsidR="00DA62C7" w:rsidRDefault="00707778">
            <w:pPr>
              <w:pStyle w:val="TableParagraph"/>
              <w:ind w:left="7"/>
              <w:jc w:val="center"/>
              <w:rPr>
                <w:sz w:val="18"/>
              </w:rPr>
            </w:pPr>
            <w:r>
              <w:rPr>
                <w:w w:val="109"/>
                <w:sz w:val="18"/>
              </w:rPr>
              <w:t>0</w:t>
            </w:r>
          </w:p>
        </w:tc>
        <w:tc>
          <w:tcPr>
            <w:tcW w:w="675" w:type="dxa"/>
          </w:tcPr>
          <w:p w14:paraId="36DAEA15"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0752F3AF" w14:textId="77777777" w:rsidR="00DA62C7" w:rsidRDefault="00707778">
            <w:pPr>
              <w:pStyle w:val="TableParagraph"/>
              <w:ind w:left="15"/>
              <w:jc w:val="center"/>
              <w:rPr>
                <w:sz w:val="18"/>
              </w:rPr>
            </w:pPr>
            <w:r>
              <w:rPr>
                <w:w w:val="109"/>
                <w:sz w:val="18"/>
              </w:rPr>
              <w:t>0</w:t>
            </w:r>
          </w:p>
        </w:tc>
        <w:tc>
          <w:tcPr>
            <w:tcW w:w="796" w:type="dxa"/>
            <w:tcBorders>
              <w:left w:val="single" w:sz="12" w:space="0" w:color="000000"/>
            </w:tcBorders>
          </w:tcPr>
          <w:p w14:paraId="145B4211" w14:textId="77777777" w:rsidR="00DA62C7" w:rsidRDefault="00707778">
            <w:pPr>
              <w:pStyle w:val="TableParagraph"/>
              <w:ind w:left="272"/>
              <w:rPr>
                <w:sz w:val="18"/>
              </w:rPr>
            </w:pPr>
            <w:r>
              <w:rPr>
                <w:w w:val="109"/>
                <w:sz w:val="18"/>
              </w:rPr>
              <w:t>0</w:t>
            </w:r>
          </w:p>
        </w:tc>
        <w:tc>
          <w:tcPr>
            <w:tcW w:w="1080" w:type="dxa"/>
          </w:tcPr>
          <w:p w14:paraId="0C023037" w14:textId="77777777" w:rsidR="00DA62C7" w:rsidRDefault="00707778">
            <w:pPr>
              <w:pStyle w:val="TableParagraph"/>
              <w:ind w:left="2"/>
              <w:jc w:val="center"/>
              <w:rPr>
                <w:sz w:val="18"/>
              </w:rPr>
            </w:pPr>
            <w:r>
              <w:rPr>
                <w:w w:val="109"/>
                <w:sz w:val="18"/>
              </w:rPr>
              <w:t>0</w:t>
            </w:r>
          </w:p>
        </w:tc>
      </w:tr>
      <w:tr w:rsidR="00DA62C7" w14:paraId="6724FBDC" w14:textId="77777777" w:rsidTr="00982E14">
        <w:trPr>
          <w:trHeight w:val="424"/>
        </w:trPr>
        <w:tc>
          <w:tcPr>
            <w:tcW w:w="810" w:type="dxa"/>
          </w:tcPr>
          <w:p w14:paraId="6814FDC5" w14:textId="77777777" w:rsidR="00DA62C7" w:rsidRDefault="00707778">
            <w:pPr>
              <w:pStyle w:val="TableParagraph"/>
              <w:spacing w:line="201" w:lineRule="exact"/>
              <w:ind w:left="28"/>
              <w:rPr>
                <w:rFonts w:ascii="Arial"/>
                <w:b/>
                <w:sz w:val="18"/>
              </w:rPr>
            </w:pPr>
            <w:r>
              <w:rPr>
                <w:rFonts w:ascii="Arial"/>
                <w:b/>
                <w:sz w:val="18"/>
              </w:rPr>
              <w:t>C32.3</w:t>
            </w:r>
          </w:p>
        </w:tc>
        <w:tc>
          <w:tcPr>
            <w:tcW w:w="1350" w:type="dxa"/>
          </w:tcPr>
          <w:p w14:paraId="08585A51" w14:textId="77777777" w:rsidR="00DA62C7" w:rsidRDefault="00707778">
            <w:pPr>
              <w:pStyle w:val="TableParagraph"/>
              <w:spacing w:line="207" w:lineRule="exact"/>
              <w:ind w:left="30"/>
              <w:rPr>
                <w:sz w:val="18"/>
              </w:rPr>
            </w:pPr>
            <w:proofErr w:type="spellStart"/>
            <w:r>
              <w:rPr>
                <w:w w:val="105"/>
                <w:sz w:val="18"/>
              </w:rPr>
              <w:t>Prodhimi</w:t>
            </w:r>
            <w:proofErr w:type="spellEnd"/>
            <w:r>
              <w:rPr>
                <w:w w:val="105"/>
                <w:sz w:val="18"/>
              </w:rPr>
              <w:t xml:space="preserve"> </w:t>
            </w:r>
            <w:proofErr w:type="spellStart"/>
            <w:r>
              <w:rPr>
                <w:w w:val="105"/>
                <w:sz w:val="18"/>
              </w:rPr>
              <w:t>i</w:t>
            </w:r>
            <w:proofErr w:type="spellEnd"/>
          </w:p>
          <w:p w14:paraId="408D908B" w14:textId="77777777" w:rsidR="00DA62C7" w:rsidRDefault="00707778">
            <w:pPr>
              <w:pStyle w:val="TableParagraph"/>
              <w:spacing w:line="197" w:lineRule="exact"/>
              <w:ind w:left="30"/>
              <w:rPr>
                <w:sz w:val="18"/>
              </w:rPr>
            </w:pPr>
            <w:proofErr w:type="spellStart"/>
            <w:r>
              <w:rPr>
                <w:sz w:val="18"/>
              </w:rPr>
              <w:t>mallra</w:t>
            </w:r>
            <w:r w:rsidR="000F34A9">
              <w:rPr>
                <w:sz w:val="18"/>
              </w:rPr>
              <w:t>ve</w:t>
            </w:r>
            <w:proofErr w:type="spellEnd"/>
            <w:r>
              <w:rPr>
                <w:sz w:val="18"/>
              </w:rPr>
              <w:t xml:space="preserve"> sportive</w:t>
            </w:r>
          </w:p>
        </w:tc>
        <w:tc>
          <w:tcPr>
            <w:tcW w:w="900" w:type="dxa"/>
          </w:tcPr>
          <w:p w14:paraId="11EF0A67" w14:textId="77777777" w:rsidR="00DA62C7" w:rsidRDefault="00707778">
            <w:pPr>
              <w:pStyle w:val="TableParagraph"/>
              <w:spacing w:line="211" w:lineRule="exact"/>
              <w:ind w:left="13"/>
              <w:jc w:val="center"/>
              <w:rPr>
                <w:sz w:val="18"/>
              </w:rPr>
            </w:pPr>
            <w:r>
              <w:rPr>
                <w:w w:val="109"/>
                <w:sz w:val="18"/>
              </w:rPr>
              <w:t>0</w:t>
            </w:r>
          </w:p>
        </w:tc>
        <w:tc>
          <w:tcPr>
            <w:tcW w:w="982" w:type="dxa"/>
          </w:tcPr>
          <w:p w14:paraId="1A6EC618" w14:textId="77777777" w:rsidR="00DA62C7" w:rsidRDefault="00707778">
            <w:pPr>
              <w:pStyle w:val="TableParagraph"/>
              <w:spacing w:line="211" w:lineRule="exact"/>
              <w:ind w:left="8"/>
              <w:jc w:val="center"/>
              <w:rPr>
                <w:sz w:val="18"/>
              </w:rPr>
            </w:pPr>
            <w:r>
              <w:rPr>
                <w:w w:val="109"/>
                <w:sz w:val="18"/>
              </w:rPr>
              <w:t>0</w:t>
            </w:r>
          </w:p>
        </w:tc>
        <w:tc>
          <w:tcPr>
            <w:tcW w:w="670" w:type="dxa"/>
          </w:tcPr>
          <w:p w14:paraId="26B254CC" w14:textId="77777777" w:rsidR="00DA62C7" w:rsidRDefault="00707778">
            <w:pPr>
              <w:pStyle w:val="TableParagraph"/>
              <w:spacing w:line="211" w:lineRule="exact"/>
              <w:ind w:left="10"/>
              <w:jc w:val="center"/>
              <w:rPr>
                <w:sz w:val="18"/>
              </w:rPr>
            </w:pPr>
            <w:r>
              <w:rPr>
                <w:w w:val="109"/>
                <w:sz w:val="18"/>
              </w:rPr>
              <w:t>0</w:t>
            </w:r>
          </w:p>
        </w:tc>
        <w:tc>
          <w:tcPr>
            <w:tcW w:w="675" w:type="dxa"/>
          </w:tcPr>
          <w:p w14:paraId="226BD3ED" w14:textId="77777777" w:rsidR="00DA62C7" w:rsidRDefault="00707778">
            <w:pPr>
              <w:pStyle w:val="TableParagraph"/>
              <w:spacing w:line="211" w:lineRule="exact"/>
              <w:ind w:left="4"/>
              <w:jc w:val="center"/>
              <w:rPr>
                <w:sz w:val="18"/>
              </w:rPr>
            </w:pPr>
            <w:r>
              <w:rPr>
                <w:w w:val="109"/>
                <w:sz w:val="18"/>
              </w:rPr>
              <w:t>0</w:t>
            </w:r>
          </w:p>
        </w:tc>
        <w:tc>
          <w:tcPr>
            <w:tcW w:w="670" w:type="dxa"/>
            <w:tcBorders>
              <w:right w:val="single" w:sz="12" w:space="0" w:color="000000"/>
            </w:tcBorders>
          </w:tcPr>
          <w:p w14:paraId="1DADFF52" w14:textId="77777777" w:rsidR="00DA62C7" w:rsidRDefault="00707778">
            <w:pPr>
              <w:pStyle w:val="TableParagraph"/>
              <w:spacing w:line="211" w:lineRule="exact"/>
              <w:ind w:left="284"/>
              <w:rPr>
                <w:sz w:val="18"/>
              </w:rPr>
            </w:pPr>
            <w:r>
              <w:rPr>
                <w:w w:val="109"/>
                <w:sz w:val="18"/>
              </w:rPr>
              <w:t>0</w:t>
            </w:r>
          </w:p>
        </w:tc>
        <w:tc>
          <w:tcPr>
            <w:tcW w:w="672" w:type="dxa"/>
            <w:tcBorders>
              <w:left w:val="single" w:sz="12" w:space="0" w:color="000000"/>
            </w:tcBorders>
          </w:tcPr>
          <w:p w14:paraId="3728A68F" w14:textId="77777777" w:rsidR="00DA62C7" w:rsidRDefault="00707778">
            <w:pPr>
              <w:pStyle w:val="TableParagraph"/>
              <w:spacing w:line="211" w:lineRule="exact"/>
              <w:ind w:right="2"/>
              <w:jc w:val="center"/>
              <w:rPr>
                <w:sz w:val="18"/>
              </w:rPr>
            </w:pPr>
            <w:r>
              <w:rPr>
                <w:w w:val="109"/>
                <w:sz w:val="18"/>
              </w:rPr>
              <w:t>0</w:t>
            </w:r>
          </w:p>
        </w:tc>
        <w:tc>
          <w:tcPr>
            <w:tcW w:w="670" w:type="dxa"/>
          </w:tcPr>
          <w:p w14:paraId="2D8A9783" w14:textId="77777777" w:rsidR="00DA62C7" w:rsidRDefault="00707778">
            <w:pPr>
              <w:pStyle w:val="TableParagraph"/>
              <w:spacing w:line="211" w:lineRule="exact"/>
              <w:ind w:left="7"/>
              <w:jc w:val="center"/>
              <w:rPr>
                <w:sz w:val="18"/>
              </w:rPr>
            </w:pPr>
            <w:r>
              <w:rPr>
                <w:w w:val="109"/>
                <w:sz w:val="18"/>
              </w:rPr>
              <w:t>0</w:t>
            </w:r>
          </w:p>
        </w:tc>
        <w:tc>
          <w:tcPr>
            <w:tcW w:w="675" w:type="dxa"/>
          </w:tcPr>
          <w:p w14:paraId="38E35515"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0443CDF7" w14:textId="77777777" w:rsidR="00DA62C7" w:rsidRDefault="00707778">
            <w:pPr>
              <w:pStyle w:val="TableParagraph"/>
              <w:spacing w:line="211" w:lineRule="exact"/>
              <w:ind w:left="15"/>
              <w:jc w:val="center"/>
              <w:rPr>
                <w:sz w:val="18"/>
              </w:rPr>
            </w:pPr>
            <w:r>
              <w:rPr>
                <w:w w:val="109"/>
                <w:sz w:val="18"/>
              </w:rPr>
              <w:t>0</w:t>
            </w:r>
          </w:p>
        </w:tc>
        <w:tc>
          <w:tcPr>
            <w:tcW w:w="796" w:type="dxa"/>
            <w:tcBorders>
              <w:left w:val="single" w:sz="12" w:space="0" w:color="000000"/>
            </w:tcBorders>
          </w:tcPr>
          <w:p w14:paraId="38412D36" w14:textId="77777777" w:rsidR="00DA62C7" w:rsidRDefault="00707778">
            <w:pPr>
              <w:pStyle w:val="TableParagraph"/>
              <w:spacing w:line="211" w:lineRule="exact"/>
              <w:ind w:left="272"/>
              <w:rPr>
                <w:sz w:val="18"/>
              </w:rPr>
            </w:pPr>
            <w:r>
              <w:rPr>
                <w:w w:val="109"/>
                <w:sz w:val="18"/>
              </w:rPr>
              <w:t>0</w:t>
            </w:r>
          </w:p>
        </w:tc>
        <w:tc>
          <w:tcPr>
            <w:tcW w:w="1080" w:type="dxa"/>
          </w:tcPr>
          <w:p w14:paraId="3770381A" w14:textId="77777777" w:rsidR="00DA62C7" w:rsidRDefault="00707778">
            <w:pPr>
              <w:pStyle w:val="TableParagraph"/>
              <w:spacing w:line="211" w:lineRule="exact"/>
              <w:ind w:left="2"/>
              <w:jc w:val="center"/>
              <w:rPr>
                <w:sz w:val="18"/>
              </w:rPr>
            </w:pPr>
            <w:r>
              <w:rPr>
                <w:w w:val="109"/>
                <w:sz w:val="18"/>
              </w:rPr>
              <w:t>0</w:t>
            </w:r>
          </w:p>
        </w:tc>
      </w:tr>
      <w:tr w:rsidR="00DA62C7" w14:paraId="60EB8579" w14:textId="77777777" w:rsidTr="00982E14">
        <w:trPr>
          <w:trHeight w:val="424"/>
        </w:trPr>
        <w:tc>
          <w:tcPr>
            <w:tcW w:w="810" w:type="dxa"/>
          </w:tcPr>
          <w:p w14:paraId="10DF0C87" w14:textId="77777777" w:rsidR="00DA62C7" w:rsidRDefault="00707778">
            <w:pPr>
              <w:pStyle w:val="TableParagraph"/>
              <w:spacing w:line="201" w:lineRule="exact"/>
              <w:ind w:left="28"/>
              <w:rPr>
                <w:rFonts w:ascii="Arial"/>
                <w:b/>
                <w:sz w:val="18"/>
              </w:rPr>
            </w:pPr>
            <w:r>
              <w:rPr>
                <w:rFonts w:ascii="Arial"/>
                <w:b/>
                <w:sz w:val="18"/>
              </w:rPr>
              <w:t>C32.4</w:t>
            </w:r>
          </w:p>
        </w:tc>
        <w:tc>
          <w:tcPr>
            <w:tcW w:w="1350" w:type="dxa"/>
          </w:tcPr>
          <w:p w14:paraId="57F05635" w14:textId="77777777" w:rsidR="00DA62C7" w:rsidRDefault="00707778">
            <w:pPr>
              <w:pStyle w:val="TableParagraph"/>
              <w:spacing w:line="207" w:lineRule="exact"/>
              <w:ind w:left="30"/>
              <w:rPr>
                <w:sz w:val="18"/>
              </w:rPr>
            </w:pPr>
            <w:proofErr w:type="spellStart"/>
            <w:r>
              <w:rPr>
                <w:sz w:val="18"/>
              </w:rPr>
              <w:t>Prodhimi</w:t>
            </w:r>
            <w:proofErr w:type="spellEnd"/>
            <w:r>
              <w:rPr>
                <w:sz w:val="18"/>
              </w:rPr>
              <w:t xml:space="preserve"> </w:t>
            </w:r>
            <w:proofErr w:type="spellStart"/>
            <w:r>
              <w:rPr>
                <w:sz w:val="18"/>
              </w:rPr>
              <w:t>i</w:t>
            </w:r>
            <w:proofErr w:type="spellEnd"/>
          </w:p>
          <w:p w14:paraId="3A280DD0" w14:textId="77777777" w:rsidR="00DA62C7" w:rsidRDefault="00707778">
            <w:pPr>
              <w:pStyle w:val="TableParagraph"/>
              <w:spacing w:line="197" w:lineRule="exact"/>
              <w:ind w:left="30"/>
              <w:rPr>
                <w:sz w:val="18"/>
              </w:rPr>
            </w:pPr>
            <w:proofErr w:type="spellStart"/>
            <w:r>
              <w:rPr>
                <w:sz w:val="18"/>
              </w:rPr>
              <w:t>lojëra</w:t>
            </w:r>
            <w:r w:rsidR="000F34A9">
              <w:rPr>
                <w:sz w:val="18"/>
              </w:rPr>
              <w:t>ve</w:t>
            </w:r>
            <w:proofErr w:type="spellEnd"/>
            <w:r>
              <w:rPr>
                <w:sz w:val="18"/>
              </w:rPr>
              <w:t xml:space="preserve"> </w:t>
            </w:r>
            <w:proofErr w:type="spellStart"/>
            <w:r>
              <w:rPr>
                <w:sz w:val="18"/>
              </w:rPr>
              <w:t>dhe</w:t>
            </w:r>
            <w:proofErr w:type="spellEnd"/>
            <w:r>
              <w:rPr>
                <w:sz w:val="18"/>
              </w:rPr>
              <w:t xml:space="preserve"> </w:t>
            </w:r>
            <w:proofErr w:type="spellStart"/>
            <w:r>
              <w:rPr>
                <w:sz w:val="18"/>
              </w:rPr>
              <w:t>lodra</w:t>
            </w:r>
            <w:r w:rsidR="000F34A9">
              <w:rPr>
                <w:sz w:val="18"/>
              </w:rPr>
              <w:t>ve</w:t>
            </w:r>
            <w:proofErr w:type="spellEnd"/>
          </w:p>
        </w:tc>
        <w:tc>
          <w:tcPr>
            <w:tcW w:w="900" w:type="dxa"/>
            <w:shd w:val="clear" w:color="auto" w:fill="FFFFCC"/>
          </w:tcPr>
          <w:p w14:paraId="2DA6C73F" w14:textId="77777777" w:rsidR="00DA62C7" w:rsidRDefault="00707778">
            <w:pPr>
              <w:pStyle w:val="TableParagraph"/>
              <w:spacing w:line="211" w:lineRule="exact"/>
              <w:ind w:left="13"/>
              <w:jc w:val="center"/>
              <w:rPr>
                <w:sz w:val="18"/>
              </w:rPr>
            </w:pPr>
            <w:r>
              <w:rPr>
                <w:color w:val="333333"/>
                <w:w w:val="109"/>
                <w:sz w:val="18"/>
              </w:rPr>
              <w:t>1</w:t>
            </w:r>
          </w:p>
        </w:tc>
        <w:tc>
          <w:tcPr>
            <w:tcW w:w="982" w:type="dxa"/>
            <w:shd w:val="clear" w:color="auto" w:fill="FFFFCC"/>
          </w:tcPr>
          <w:p w14:paraId="723677D4" w14:textId="77777777" w:rsidR="00DA62C7" w:rsidRDefault="00707778">
            <w:pPr>
              <w:pStyle w:val="TableParagraph"/>
              <w:spacing w:line="211" w:lineRule="exact"/>
              <w:ind w:left="8"/>
              <w:jc w:val="center"/>
              <w:rPr>
                <w:sz w:val="18"/>
              </w:rPr>
            </w:pPr>
            <w:r>
              <w:rPr>
                <w:color w:val="333333"/>
                <w:w w:val="109"/>
                <w:sz w:val="18"/>
              </w:rPr>
              <w:t>1</w:t>
            </w:r>
          </w:p>
        </w:tc>
        <w:tc>
          <w:tcPr>
            <w:tcW w:w="670" w:type="dxa"/>
          </w:tcPr>
          <w:p w14:paraId="2E9FE5D8" w14:textId="77777777" w:rsidR="00DA62C7" w:rsidRDefault="00707778">
            <w:pPr>
              <w:pStyle w:val="TableParagraph"/>
              <w:spacing w:line="211" w:lineRule="exact"/>
              <w:ind w:left="10"/>
              <w:jc w:val="center"/>
              <w:rPr>
                <w:sz w:val="18"/>
              </w:rPr>
            </w:pPr>
            <w:r>
              <w:rPr>
                <w:w w:val="109"/>
                <w:sz w:val="18"/>
              </w:rPr>
              <w:t>0</w:t>
            </w:r>
          </w:p>
        </w:tc>
        <w:tc>
          <w:tcPr>
            <w:tcW w:w="675" w:type="dxa"/>
            <w:shd w:val="clear" w:color="auto" w:fill="FFFFCC"/>
          </w:tcPr>
          <w:p w14:paraId="4741639D" w14:textId="77777777" w:rsidR="00DA62C7" w:rsidRDefault="00707778">
            <w:pPr>
              <w:pStyle w:val="TableParagraph"/>
              <w:spacing w:line="211" w:lineRule="exact"/>
              <w:ind w:left="4"/>
              <w:jc w:val="center"/>
              <w:rPr>
                <w:sz w:val="18"/>
              </w:rPr>
            </w:pPr>
            <w:r>
              <w:rPr>
                <w:color w:val="333333"/>
                <w:w w:val="109"/>
                <w:sz w:val="18"/>
              </w:rPr>
              <w:t>1</w:t>
            </w:r>
          </w:p>
        </w:tc>
        <w:tc>
          <w:tcPr>
            <w:tcW w:w="670" w:type="dxa"/>
            <w:tcBorders>
              <w:right w:val="single" w:sz="12" w:space="0" w:color="000000"/>
            </w:tcBorders>
            <w:shd w:val="clear" w:color="auto" w:fill="FFFFCC"/>
          </w:tcPr>
          <w:p w14:paraId="32975733" w14:textId="77777777" w:rsidR="00DA62C7" w:rsidRDefault="00707778">
            <w:pPr>
              <w:pStyle w:val="TableParagraph"/>
              <w:spacing w:line="211" w:lineRule="exact"/>
              <w:ind w:left="284"/>
              <w:rPr>
                <w:sz w:val="18"/>
              </w:rPr>
            </w:pPr>
            <w:r>
              <w:rPr>
                <w:color w:val="333333"/>
                <w:w w:val="109"/>
                <w:sz w:val="18"/>
              </w:rPr>
              <w:t>1</w:t>
            </w:r>
          </w:p>
        </w:tc>
        <w:tc>
          <w:tcPr>
            <w:tcW w:w="672" w:type="dxa"/>
            <w:tcBorders>
              <w:left w:val="single" w:sz="12" w:space="0" w:color="000000"/>
            </w:tcBorders>
            <w:shd w:val="clear" w:color="auto" w:fill="FFFFCC"/>
          </w:tcPr>
          <w:p w14:paraId="72F91F35" w14:textId="77777777" w:rsidR="00DA62C7" w:rsidRDefault="00707778">
            <w:pPr>
              <w:pStyle w:val="TableParagraph"/>
              <w:spacing w:line="211" w:lineRule="exact"/>
              <w:ind w:right="2"/>
              <w:jc w:val="center"/>
              <w:rPr>
                <w:sz w:val="18"/>
              </w:rPr>
            </w:pPr>
            <w:r>
              <w:rPr>
                <w:color w:val="333333"/>
                <w:w w:val="109"/>
                <w:sz w:val="18"/>
              </w:rPr>
              <w:t>1</w:t>
            </w:r>
          </w:p>
        </w:tc>
        <w:tc>
          <w:tcPr>
            <w:tcW w:w="670" w:type="dxa"/>
          </w:tcPr>
          <w:p w14:paraId="5A2F32BB" w14:textId="77777777" w:rsidR="00DA62C7" w:rsidRDefault="00707778">
            <w:pPr>
              <w:pStyle w:val="TableParagraph"/>
              <w:spacing w:line="211" w:lineRule="exact"/>
              <w:ind w:left="7"/>
              <w:jc w:val="center"/>
              <w:rPr>
                <w:sz w:val="18"/>
              </w:rPr>
            </w:pPr>
            <w:r>
              <w:rPr>
                <w:w w:val="109"/>
                <w:sz w:val="18"/>
              </w:rPr>
              <w:t>0</w:t>
            </w:r>
          </w:p>
        </w:tc>
        <w:tc>
          <w:tcPr>
            <w:tcW w:w="675" w:type="dxa"/>
            <w:shd w:val="clear" w:color="auto" w:fill="FFFFCC"/>
          </w:tcPr>
          <w:p w14:paraId="5FBA2126" w14:textId="77777777" w:rsidR="00DA62C7" w:rsidRDefault="00707778">
            <w:pPr>
              <w:pStyle w:val="TableParagraph"/>
              <w:spacing w:line="211" w:lineRule="exact"/>
              <w:ind w:left="283"/>
              <w:rPr>
                <w:sz w:val="18"/>
              </w:rPr>
            </w:pPr>
            <w:r>
              <w:rPr>
                <w:color w:val="333333"/>
                <w:w w:val="109"/>
                <w:sz w:val="18"/>
              </w:rPr>
              <w:t>1</w:t>
            </w:r>
          </w:p>
        </w:tc>
        <w:tc>
          <w:tcPr>
            <w:tcW w:w="670" w:type="dxa"/>
            <w:tcBorders>
              <w:right w:val="single" w:sz="12" w:space="0" w:color="000000"/>
            </w:tcBorders>
            <w:shd w:val="clear" w:color="auto" w:fill="FFFFCC"/>
          </w:tcPr>
          <w:p w14:paraId="02969A42" w14:textId="77777777" w:rsidR="00DA62C7" w:rsidRDefault="00707778">
            <w:pPr>
              <w:pStyle w:val="TableParagraph"/>
              <w:spacing w:line="211" w:lineRule="exact"/>
              <w:ind w:left="15"/>
              <w:jc w:val="center"/>
              <w:rPr>
                <w:sz w:val="18"/>
              </w:rPr>
            </w:pPr>
            <w:r>
              <w:rPr>
                <w:color w:val="333333"/>
                <w:w w:val="109"/>
                <w:sz w:val="18"/>
              </w:rPr>
              <w:t>1</w:t>
            </w:r>
          </w:p>
        </w:tc>
        <w:tc>
          <w:tcPr>
            <w:tcW w:w="796" w:type="dxa"/>
            <w:tcBorders>
              <w:left w:val="single" w:sz="12" w:space="0" w:color="000000"/>
            </w:tcBorders>
          </w:tcPr>
          <w:p w14:paraId="66A87538" w14:textId="77777777" w:rsidR="00DA62C7" w:rsidRDefault="00707778">
            <w:pPr>
              <w:pStyle w:val="TableParagraph"/>
              <w:spacing w:line="211" w:lineRule="exact"/>
              <w:ind w:left="272"/>
              <w:rPr>
                <w:sz w:val="18"/>
              </w:rPr>
            </w:pPr>
            <w:r>
              <w:rPr>
                <w:w w:val="109"/>
                <w:sz w:val="18"/>
              </w:rPr>
              <w:t>0</w:t>
            </w:r>
          </w:p>
        </w:tc>
        <w:tc>
          <w:tcPr>
            <w:tcW w:w="1080" w:type="dxa"/>
          </w:tcPr>
          <w:p w14:paraId="67A5DBBB" w14:textId="77777777" w:rsidR="00DA62C7" w:rsidRDefault="00707778">
            <w:pPr>
              <w:pStyle w:val="TableParagraph"/>
              <w:spacing w:line="211" w:lineRule="exact"/>
              <w:ind w:left="2"/>
              <w:jc w:val="center"/>
              <w:rPr>
                <w:sz w:val="18"/>
              </w:rPr>
            </w:pPr>
            <w:r>
              <w:rPr>
                <w:w w:val="109"/>
                <w:sz w:val="18"/>
              </w:rPr>
              <w:t>1</w:t>
            </w:r>
          </w:p>
        </w:tc>
      </w:tr>
      <w:tr w:rsidR="00DA62C7" w14:paraId="3B11CF40" w14:textId="77777777" w:rsidTr="00982E14">
        <w:trPr>
          <w:trHeight w:val="849"/>
        </w:trPr>
        <w:tc>
          <w:tcPr>
            <w:tcW w:w="810" w:type="dxa"/>
          </w:tcPr>
          <w:p w14:paraId="466C6C6A" w14:textId="77777777" w:rsidR="00DA62C7" w:rsidRDefault="00707778">
            <w:pPr>
              <w:pStyle w:val="TableParagraph"/>
              <w:spacing w:line="201" w:lineRule="exact"/>
              <w:ind w:left="28"/>
              <w:rPr>
                <w:rFonts w:ascii="Arial"/>
                <w:b/>
                <w:sz w:val="18"/>
              </w:rPr>
            </w:pPr>
            <w:r>
              <w:rPr>
                <w:rFonts w:ascii="Arial"/>
                <w:b/>
                <w:sz w:val="18"/>
              </w:rPr>
              <w:t>C32.5</w:t>
            </w:r>
          </w:p>
        </w:tc>
        <w:tc>
          <w:tcPr>
            <w:tcW w:w="1350" w:type="dxa"/>
          </w:tcPr>
          <w:p w14:paraId="48880935" w14:textId="77777777" w:rsidR="00DA62C7" w:rsidRDefault="00707778">
            <w:pPr>
              <w:pStyle w:val="TableParagraph"/>
              <w:spacing w:line="230" w:lineRule="auto"/>
              <w:ind w:left="30"/>
              <w:rPr>
                <w:sz w:val="18"/>
              </w:rPr>
            </w:pPr>
            <w:proofErr w:type="spellStart"/>
            <w:r>
              <w:rPr>
                <w:sz w:val="18"/>
              </w:rPr>
              <w:t>Prodhimi</w:t>
            </w:r>
            <w:proofErr w:type="spellEnd"/>
            <w:r>
              <w:rPr>
                <w:sz w:val="18"/>
              </w:rPr>
              <w:t xml:space="preserve"> </w:t>
            </w:r>
            <w:proofErr w:type="spellStart"/>
            <w:r>
              <w:rPr>
                <w:sz w:val="18"/>
              </w:rPr>
              <w:t>i</w:t>
            </w:r>
            <w:proofErr w:type="spellEnd"/>
            <w:r>
              <w:rPr>
                <w:sz w:val="18"/>
              </w:rPr>
              <w:t xml:space="preserve"> </w:t>
            </w:r>
            <w:proofErr w:type="spellStart"/>
            <w:r>
              <w:rPr>
                <w:sz w:val="18"/>
              </w:rPr>
              <w:t>instrumenteve</w:t>
            </w:r>
            <w:proofErr w:type="spellEnd"/>
            <w:r>
              <w:rPr>
                <w:sz w:val="18"/>
              </w:rPr>
              <w:t xml:space="preserve"> </w:t>
            </w:r>
            <w:proofErr w:type="spellStart"/>
            <w:r>
              <w:rPr>
                <w:sz w:val="18"/>
              </w:rPr>
              <w:t>mjekësore</w:t>
            </w:r>
            <w:proofErr w:type="spellEnd"/>
            <w:r>
              <w:rPr>
                <w:sz w:val="18"/>
              </w:rPr>
              <w:t xml:space="preserve"> </w:t>
            </w:r>
            <w:proofErr w:type="spellStart"/>
            <w:r>
              <w:rPr>
                <w:sz w:val="18"/>
              </w:rPr>
              <w:t>dhe</w:t>
            </w:r>
            <w:proofErr w:type="spellEnd"/>
            <w:r>
              <w:rPr>
                <w:sz w:val="18"/>
              </w:rPr>
              <w:t xml:space="preserve"> </w:t>
            </w:r>
            <w:proofErr w:type="spellStart"/>
            <w:r>
              <w:rPr>
                <w:sz w:val="18"/>
              </w:rPr>
              <w:t>dentare</w:t>
            </w:r>
            <w:proofErr w:type="spellEnd"/>
            <w:r>
              <w:rPr>
                <w:sz w:val="18"/>
              </w:rPr>
              <w:t xml:space="preserve"> </w:t>
            </w:r>
            <w:proofErr w:type="spellStart"/>
            <w:r>
              <w:rPr>
                <w:sz w:val="18"/>
              </w:rPr>
              <w:t>dhe</w:t>
            </w:r>
            <w:proofErr w:type="spellEnd"/>
          </w:p>
          <w:p w14:paraId="25D602E8" w14:textId="77777777" w:rsidR="00DA62C7" w:rsidRDefault="00707778">
            <w:pPr>
              <w:pStyle w:val="TableParagraph"/>
              <w:spacing w:line="198" w:lineRule="exact"/>
              <w:ind w:left="30"/>
              <w:rPr>
                <w:sz w:val="18"/>
              </w:rPr>
            </w:pPr>
            <w:proofErr w:type="spellStart"/>
            <w:r>
              <w:rPr>
                <w:sz w:val="18"/>
              </w:rPr>
              <w:t>furnizimet</w:t>
            </w:r>
            <w:proofErr w:type="spellEnd"/>
          </w:p>
        </w:tc>
        <w:tc>
          <w:tcPr>
            <w:tcW w:w="900" w:type="dxa"/>
          </w:tcPr>
          <w:p w14:paraId="1E3A5128" w14:textId="77777777" w:rsidR="00DA62C7" w:rsidRDefault="00707778">
            <w:pPr>
              <w:pStyle w:val="TableParagraph"/>
              <w:spacing w:line="211" w:lineRule="exact"/>
              <w:ind w:left="13"/>
              <w:jc w:val="center"/>
              <w:rPr>
                <w:sz w:val="18"/>
              </w:rPr>
            </w:pPr>
            <w:r>
              <w:rPr>
                <w:w w:val="109"/>
                <w:sz w:val="18"/>
              </w:rPr>
              <w:t>0</w:t>
            </w:r>
          </w:p>
        </w:tc>
        <w:tc>
          <w:tcPr>
            <w:tcW w:w="982" w:type="dxa"/>
          </w:tcPr>
          <w:p w14:paraId="3E481AF6" w14:textId="77777777" w:rsidR="00DA62C7" w:rsidRDefault="00707778">
            <w:pPr>
              <w:pStyle w:val="TableParagraph"/>
              <w:spacing w:line="211" w:lineRule="exact"/>
              <w:ind w:left="8"/>
              <w:jc w:val="center"/>
              <w:rPr>
                <w:sz w:val="18"/>
              </w:rPr>
            </w:pPr>
            <w:r>
              <w:rPr>
                <w:w w:val="109"/>
                <w:sz w:val="18"/>
              </w:rPr>
              <w:t>0</w:t>
            </w:r>
          </w:p>
        </w:tc>
        <w:tc>
          <w:tcPr>
            <w:tcW w:w="670" w:type="dxa"/>
          </w:tcPr>
          <w:p w14:paraId="6F3F2861" w14:textId="77777777" w:rsidR="00DA62C7" w:rsidRDefault="00707778">
            <w:pPr>
              <w:pStyle w:val="TableParagraph"/>
              <w:spacing w:line="211" w:lineRule="exact"/>
              <w:ind w:left="10"/>
              <w:jc w:val="center"/>
              <w:rPr>
                <w:sz w:val="18"/>
              </w:rPr>
            </w:pPr>
            <w:r>
              <w:rPr>
                <w:w w:val="109"/>
                <w:sz w:val="18"/>
              </w:rPr>
              <w:t>0</w:t>
            </w:r>
          </w:p>
        </w:tc>
        <w:tc>
          <w:tcPr>
            <w:tcW w:w="675" w:type="dxa"/>
          </w:tcPr>
          <w:p w14:paraId="64FD0959" w14:textId="77777777" w:rsidR="00DA62C7" w:rsidRDefault="00707778">
            <w:pPr>
              <w:pStyle w:val="TableParagraph"/>
              <w:spacing w:line="211" w:lineRule="exact"/>
              <w:ind w:left="4"/>
              <w:jc w:val="center"/>
              <w:rPr>
                <w:sz w:val="18"/>
              </w:rPr>
            </w:pPr>
            <w:r>
              <w:rPr>
                <w:w w:val="109"/>
                <w:sz w:val="18"/>
              </w:rPr>
              <w:t>0</w:t>
            </w:r>
          </w:p>
        </w:tc>
        <w:tc>
          <w:tcPr>
            <w:tcW w:w="670" w:type="dxa"/>
            <w:tcBorders>
              <w:right w:val="single" w:sz="12" w:space="0" w:color="000000"/>
            </w:tcBorders>
            <w:shd w:val="clear" w:color="auto" w:fill="FFFFCC"/>
          </w:tcPr>
          <w:p w14:paraId="5A5C7BC3" w14:textId="77777777" w:rsidR="00DA62C7" w:rsidRDefault="00707778">
            <w:pPr>
              <w:pStyle w:val="TableParagraph"/>
              <w:spacing w:line="211" w:lineRule="exact"/>
              <w:ind w:left="284"/>
              <w:rPr>
                <w:sz w:val="18"/>
              </w:rPr>
            </w:pPr>
            <w:r>
              <w:rPr>
                <w:color w:val="333333"/>
                <w:w w:val="109"/>
                <w:sz w:val="18"/>
              </w:rPr>
              <w:t>1</w:t>
            </w:r>
          </w:p>
        </w:tc>
        <w:tc>
          <w:tcPr>
            <w:tcW w:w="672" w:type="dxa"/>
            <w:tcBorders>
              <w:left w:val="single" w:sz="12" w:space="0" w:color="000000"/>
            </w:tcBorders>
          </w:tcPr>
          <w:p w14:paraId="2904DF47" w14:textId="77777777" w:rsidR="00DA62C7" w:rsidRDefault="00707778">
            <w:pPr>
              <w:pStyle w:val="TableParagraph"/>
              <w:spacing w:line="211" w:lineRule="exact"/>
              <w:ind w:right="2"/>
              <w:jc w:val="center"/>
              <w:rPr>
                <w:sz w:val="18"/>
              </w:rPr>
            </w:pPr>
            <w:r>
              <w:rPr>
                <w:w w:val="109"/>
                <w:sz w:val="18"/>
              </w:rPr>
              <w:t>0</w:t>
            </w:r>
          </w:p>
        </w:tc>
        <w:tc>
          <w:tcPr>
            <w:tcW w:w="670" w:type="dxa"/>
          </w:tcPr>
          <w:p w14:paraId="3AF66ECD" w14:textId="77777777" w:rsidR="00DA62C7" w:rsidRDefault="00707778">
            <w:pPr>
              <w:pStyle w:val="TableParagraph"/>
              <w:spacing w:line="211" w:lineRule="exact"/>
              <w:ind w:left="7"/>
              <w:jc w:val="center"/>
              <w:rPr>
                <w:sz w:val="18"/>
              </w:rPr>
            </w:pPr>
            <w:r>
              <w:rPr>
                <w:w w:val="109"/>
                <w:sz w:val="18"/>
              </w:rPr>
              <w:t>0</w:t>
            </w:r>
          </w:p>
        </w:tc>
        <w:tc>
          <w:tcPr>
            <w:tcW w:w="675" w:type="dxa"/>
          </w:tcPr>
          <w:p w14:paraId="1B05774E"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3BBEB418" w14:textId="77777777" w:rsidR="00DA62C7" w:rsidRDefault="00707778">
            <w:pPr>
              <w:pStyle w:val="TableParagraph"/>
              <w:spacing w:line="211" w:lineRule="exact"/>
              <w:ind w:left="15"/>
              <w:jc w:val="center"/>
              <w:rPr>
                <w:sz w:val="18"/>
              </w:rPr>
            </w:pPr>
            <w:r>
              <w:rPr>
                <w:w w:val="109"/>
                <w:sz w:val="18"/>
              </w:rPr>
              <w:t>0</w:t>
            </w:r>
          </w:p>
        </w:tc>
        <w:tc>
          <w:tcPr>
            <w:tcW w:w="796" w:type="dxa"/>
            <w:tcBorders>
              <w:left w:val="single" w:sz="12" w:space="0" w:color="000000"/>
            </w:tcBorders>
          </w:tcPr>
          <w:p w14:paraId="1E0FBE82" w14:textId="77777777" w:rsidR="00DA62C7" w:rsidRDefault="00707778">
            <w:pPr>
              <w:pStyle w:val="TableParagraph"/>
              <w:spacing w:line="211" w:lineRule="exact"/>
              <w:ind w:left="272"/>
              <w:rPr>
                <w:sz w:val="18"/>
              </w:rPr>
            </w:pPr>
            <w:r>
              <w:rPr>
                <w:w w:val="109"/>
                <w:sz w:val="18"/>
              </w:rPr>
              <w:t>0</w:t>
            </w:r>
          </w:p>
        </w:tc>
        <w:tc>
          <w:tcPr>
            <w:tcW w:w="1080" w:type="dxa"/>
          </w:tcPr>
          <w:p w14:paraId="5D0C4722" w14:textId="77777777" w:rsidR="00DA62C7" w:rsidRDefault="00707778">
            <w:pPr>
              <w:pStyle w:val="TableParagraph"/>
              <w:spacing w:line="211" w:lineRule="exact"/>
              <w:ind w:left="2"/>
              <w:jc w:val="center"/>
              <w:rPr>
                <w:sz w:val="18"/>
              </w:rPr>
            </w:pPr>
            <w:r>
              <w:rPr>
                <w:w w:val="109"/>
                <w:sz w:val="18"/>
              </w:rPr>
              <w:t>0</w:t>
            </w:r>
          </w:p>
        </w:tc>
      </w:tr>
      <w:tr w:rsidR="00DA62C7" w14:paraId="128D193C" w14:textId="77777777" w:rsidTr="00982E14">
        <w:trPr>
          <w:trHeight w:val="227"/>
        </w:trPr>
        <w:tc>
          <w:tcPr>
            <w:tcW w:w="810" w:type="dxa"/>
          </w:tcPr>
          <w:p w14:paraId="3548934E" w14:textId="77777777" w:rsidR="00DA62C7" w:rsidRDefault="00707778">
            <w:pPr>
              <w:pStyle w:val="TableParagraph"/>
              <w:spacing w:line="201" w:lineRule="exact"/>
              <w:ind w:left="28"/>
              <w:rPr>
                <w:rFonts w:ascii="Arial"/>
                <w:b/>
                <w:sz w:val="18"/>
              </w:rPr>
            </w:pPr>
            <w:r>
              <w:rPr>
                <w:rFonts w:ascii="Arial"/>
                <w:b/>
                <w:sz w:val="18"/>
              </w:rPr>
              <w:t>C32.9</w:t>
            </w:r>
          </w:p>
        </w:tc>
        <w:tc>
          <w:tcPr>
            <w:tcW w:w="1350" w:type="dxa"/>
          </w:tcPr>
          <w:p w14:paraId="3C47F4FF" w14:textId="77777777" w:rsidR="00DA62C7" w:rsidRDefault="00707778">
            <w:pPr>
              <w:pStyle w:val="TableParagraph"/>
              <w:spacing w:line="208" w:lineRule="exact"/>
              <w:ind w:left="30"/>
              <w:rPr>
                <w:sz w:val="18"/>
              </w:rPr>
            </w:pPr>
            <w:proofErr w:type="spellStart"/>
            <w:r>
              <w:rPr>
                <w:w w:val="95"/>
                <w:sz w:val="18"/>
              </w:rPr>
              <w:t>N</w:t>
            </w:r>
            <w:r w:rsidR="000F34A9">
              <w:rPr>
                <w:w w:val="95"/>
                <w:sz w:val="18"/>
              </w:rPr>
              <w:t>.</w:t>
            </w:r>
            <w:r>
              <w:rPr>
                <w:w w:val="95"/>
                <w:sz w:val="18"/>
              </w:rPr>
              <w:t>e</w:t>
            </w:r>
            <w:r w:rsidR="000F34A9">
              <w:rPr>
                <w:w w:val="95"/>
                <w:sz w:val="18"/>
              </w:rPr>
              <w:t>.</w:t>
            </w:r>
            <w:r>
              <w:rPr>
                <w:w w:val="95"/>
                <w:sz w:val="18"/>
              </w:rPr>
              <w:t>c</w:t>
            </w:r>
            <w:proofErr w:type="spellEnd"/>
            <w:r>
              <w:rPr>
                <w:w w:val="95"/>
                <w:sz w:val="18"/>
              </w:rPr>
              <w:t xml:space="preserve"> </w:t>
            </w:r>
            <w:proofErr w:type="spellStart"/>
            <w:r>
              <w:rPr>
                <w:w w:val="95"/>
                <w:sz w:val="18"/>
              </w:rPr>
              <w:t>prodhuese</w:t>
            </w:r>
            <w:proofErr w:type="spellEnd"/>
          </w:p>
        </w:tc>
        <w:tc>
          <w:tcPr>
            <w:tcW w:w="900" w:type="dxa"/>
          </w:tcPr>
          <w:p w14:paraId="2F8EB66D" w14:textId="77777777" w:rsidR="00DA62C7" w:rsidRDefault="00707778">
            <w:pPr>
              <w:pStyle w:val="TableParagraph"/>
              <w:spacing w:line="208" w:lineRule="exact"/>
              <w:ind w:left="13"/>
              <w:jc w:val="center"/>
              <w:rPr>
                <w:sz w:val="18"/>
              </w:rPr>
            </w:pPr>
            <w:r>
              <w:rPr>
                <w:w w:val="109"/>
                <w:sz w:val="18"/>
              </w:rPr>
              <w:t>0</w:t>
            </w:r>
          </w:p>
        </w:tc>
        <w:tc>
          <w:tcPr>
            <w:tcW w:w="982" w:type="dxa"/>
          </w:tcPr>
          <w:p w14:paraId="10F93AA2" w14:textId="77777777" w:rsidR="00DA62C7" w:rsidRDefault="00707778">
            <w:pPr>
              <w:pStyle w:val="TableParagraph"/>
              <w:spacing w:line="208" w:lineRule="exact"/>
              <w:ind w:left="8"/>
              <w:jc w:val="center"/>
              <w:rPr>
                <w:sz w:val="18"/>
              </w:rPr>
            </w:pPr>
            <w:r>
              <w:rPr>
                <w:w w:val="109"/>
                <w:sz w:val="18"/>
              </w:rPr>
              <w:t>0</w:t>
            </w:r>
          </w:p>
        </w:tc>
        <w:tc>
          <w:tcPr>
            <w:tcW w:w="670" w:type="dxa"/>
          </w:tcPr>
          <w:p w14:paraId="444B13D2" w14:textId="77777777" w:rsidR="00DA62C7" w:rsidRDefault="00707778">
            <w:pPr>
              <w:pStyle w:val="TableParagraph"/>
              <w:spacing w:line="208" w:lineRule="exact"/>
              <w:ind w:left="10"/>
              <w:jc w:val="center"/>
              <w:rPr>
                <w:sz w:val="18"/>
              </w:rPr>
            </w:pPr>
            <w:r>
              <w:rPr>
                <w:w w:val="109"/>
                <w:sz w:val="18"/>
              </w:rPr>
              <w:t>0</w:t>
            </w:r>
          </w:p>
        </w:tc>
        <w:tc>
          <w:tcPr>
            <w:tcW w:w="675" w:type="dxa"/>
          </w:tcPr>
          <w:p w14:paraId="0F443742" w14:textId="77777777" w:rsidR="00DA62C7" w:rsidRDefault="00707778">
            <w:pPr>
              <w:pStyle w:val="TableParagraph"/>
              <w:spacing w:line="208" w:lineRule="exact"/>
              <w:ind w:left="4"/>
              <w:jc w:val="center"/>
              <w:rPr>
                <w:sz w:val="18"/>
              </w:rPr>
            </w:pPr>
            <w:r>
              <w:rPr>
                <w:w w:val="109"/>
                <w:sz w:val="18"/>
              </w:rPr>
              <w:t>0</w:t>
            </w:r>
          </w:p>
        </w:tc>
        <w:tc>
          <w:tcPr>
            <w:tcW w:w="670" w:type="dxa"/>
            <w:tcBorders>
              <w:right w:val="single" w:sz="12" w:space="0" w:color="000000"/>
            </w:tcBorders>
          </w:tcPr>
          <w:p w14:paraId="47089BE5" w14:textId="77777777" w:rsidR="00DA62C7" w:rsidRDefault="00707778">
            <w:pPr>
              <w:pStyle w:val="TableParagraph"/>
              <w:spacing w:line="208" w:lineRule="exact"/>
              <w:ind w:left="284"/>
              <w:rPr>
                <w:sz w:val="18"/>
              </w:rPr>
            </w:pPr>
            <w:r>
              <w:rPr>
                <w:w w:val="109"/>
                <w:sz w:val="18"/>
              </w:rPr>
              <w:t>0</w:t>
            </w:r>
          </w:p>
        </w:tc>
        <w:tc>
          <w:tcPr>
            <w:tcW w:w="672" w:type="dxa"/>
            <w:tcBorders>
              <w:left w:val="single" w:sz="12" w:space="0" w:color="000000"/>
            </w:tcBorders>
          </w:tcPr>
          <w:p w14:paraId="30516D85" w14:textId="77777777" w:rsidR="00DA62C7" w:rsidRDefault="00707778">
            <w:pPr>
              <w:pStyle w:val="TableParagraph"/>
              <w:spacing w:line="208" w:lineRule="exact"/>
              <w:ind w:right="2"/>
              <w:jc w:val="center"/>
              <w:rPr>
                <w:sz w:val="18"/>
              </w:rPr>
            </w:pPr>
            <w:r>
              <w:rPr>
                <w:w w:val="109"/>
                <w:sz w:val="18"/>
              </w:rPr>
              <w:t>0</w:t>
            </w:r>
          </w:p>
        </w:tc>
        <w:tc>
          <w:tcPr>
            <w:tcW w:w="670" w:type="dxa"/>
          </w:tcPr>
          <w:p w14:paraId="3EE34C2D" w14:textId="77777777" w:rsidR="00DA62C7" w:rsidRDefault="00707778">
            <w:pPr>
              <w:pStyle w:val="TableParagraph"/>
              <w:spacing w:line="208" w:lineRule="exact"/>
              <w:ind w:left="7"/>
              <w:jc w:val="center"/>
              <w:rPr>
                <w:sz w:val="18"/>
              </w:rPr>
            </w:pPr>
            <w:r>
              <w:rPr>
                <w:w w:val="109"/>
                <w:sz w:val="18"/>
              </w:rPr>
              <w:t>0</w:t>
            </w:r>
          </w:p>
        </w:tc>
        <w:tc>
          <w:tcPr>
            <w:tcW w:w="675" w:type="dxa"/>
          </w:tcPr>
          <w:p w14:paraId="30EE316A" w14:textId="77777777" w:rsidR="00DA62C7" w:rsidRDefault="00707778">
            <w:pPr>
              <w:pStyle w:val="TableParagraph"/>
              <w:spacing w:line="208" w:lineRule="exact"/>
              <w:ind w:left="283"/>
              <w:rPr>
                <w:sz w:val="18"/>
              </w:rPr>
            </w:pPr>
            <w:r>
              <w:rPr>
                <w:w w:val="109"/>
                <w:sz w:val="18"/>
              </w:rPr>
              <w:t>0</w:t>
            </w:r>
          </w:p>
        </w:tc>
        <w:tc>
          <w:tcPr>
            <w:tcW w:w="670" w:type="dxa"/>
            <w:tcBorders>
              <w:right w:val="single" w:sz="12" w:space="0" w:color="000000"/>
            </w:tcBorders>
          </w:tcPr>
          <w:p w14:paraId="3CEA8BE5" w14:textId="77777777" w:rsidR="00DA62C7" w:rsidRDefault="00707778">
            <w:pPr>
              <w:pStyle w:val="TableParagraph"/>
              <w:spacing w:line="208" w:lineRule="exact"/>
              <w:ind w:left="15"/>
              <w:jc w:val="center"/>
              <w:rPr>
                <w:sz w:val="18"/>
              </w:rPr>
            </w:pPr>
            <w:r>
              <w:rPr>
                <w:w w:val="109"/>
                <w:sz w:val="18"/>
              </w:rPr>
              <w:t>0</w:t>
            </w:r>
          </w:p>
        </w:tc>
        <w:tc>
          <w:tcPr>
            <w:tcW w:w="796" w:type="dxa"/>
            <w:tcBorders>
              <w:left w:val="single" w:sz="12" w:space="0" w:color="000000"/>
            </w:tcBorders>
          </w:tcPr>
          <w:p w14:paraId="0D05A89C" w14:textId="77777777" w:rsidR="00DA62C7" w:rsidRDefault="00707778">
            <w:pPr>
              <w:pStyle w:val="TableParagraph"/>
              <w:spacing w:line="208" w:lineRule="exact"/>
              <w:ind w:left="272"/>
              <w:rPr>
                <w:sz w:val="18"/>
              </w:rPr>
            </w:pPr>
            <w:r>
              <w:rPr>
                <w:w w:val="109"/>
                <w:sz w:val="18"/>
              </w:rPr>
              <w:t>0</w:t>
            </w:r>
          </w:p>
        </w:tc>
        <w:tc>
          <w:tcPr>
            <w:tcW w:w="1080" w:type="dxa"/>
          </w:tcPr>
          <w:p w14:paraId="2D222909" w14:textId="77777777" w:rsidR="00DA62C7" w:rsidRDefault="00707778">
            <w:pPr>
              <w:pStyle w:val="TableParagraph"/>
              <w:spacing w:line="208" w:lineRule="exact"/>
              <w:ind w:left="2"/>
              <w:jc w:val="center"/>
              <w:rPr>
                <w:sz w:val="18"/>
              </w:rPr>
            </w:pPr>
            <w:r>
              <w:rPr>
                <w:w w:val="109"/>
                <w:sz w:val="18"/>
              </w:rPr>
              <w:t>0</w:t>
            </w:r>
          </w:p>
        </w:tc>
      </w:tr>
      <w:tr w:rsidR="00DA62C7" w14:paraId="3B0FFD2D" w14:textId="77777777" w:rsidTr="00982E14">
        <w:trPr>
          <w:trHeight w:val="849"/>
        </w:trPr>
        <w:tc>
          <w:tcPr>
            <w:tcW w:w="810" w:type="dxa"/>
          </w:tcPr>
          <w:p w14:paraId="4A0DD9E7" w14:textId="77777777" w:rsidR="00DA62C7" w:rsidRDefault="00707778">
            <w:pPr>
              <w:pStyle w:val="TableParagraph"/>
              <w:spacing w:line="201" w:lineRule="exact"/>
              <w:ind w:left="28"/>
              <w:rPr>
                <w:rFonts w:ascii="Arial"/>
                <w:b/>
                <w:sz w:val="18"/>
              </w:rPr>
            </w:pPr>
            <w:r>
              <w:rPr>
                <w:rFonts w:ascii="Arial"/>
                <w:b/>
                <w:sz w:val="18"/>
              </w:rPr>
              <w:t>C33.1</w:t>
            </w:r>
          </w:p>
        </w:tc>
        <w:tc>
          <w:tcPr>
            <w:tcW w:w="1350" w:type="dxa"/>
          </w:tcPr>
          <w:p w14:paraId="106D5B39" w14:textId="77777777" w:rsidR="00DA62C7" w:rsidRDefault="00707778">
            <w:pPr>
              <w:pStyle w:val="TableParagraph"/>
              <w:spacing w:line="232" w:lineRule="auto"/>
              <w:ind w:left="30"/>
              <w:rPr>
                <w:sz w:val="18"/>
              </w:rPr>
            </w:pPr>
            <w:proofErr w:type="spellStart"/>
            <w:r>
              <w:rPr>
                <w:sz w:val="18"/>
              </w:rPr>
              <w:t>Riparimi</w:t>
            </w:r>
            <w:proofErr w:type="spellEnd"/>
            <w:r>
              <w:rPr>
                <w:sz w:val="18"/>
              </w:rPr>
              <w:t xml:space="preserve"> </w:t>
            </w:r>
            <w:proofErr w:type="spellStart"/>
            <w:r>
              <w:rPr>
                <w:sz w:val="18"/>
              </w:rPr>
              <w:t>i</w:t>
            </w:r>
            <w:proofErr w:type="spellEnd"/>
            <w:r>
              <w:rPr>
                <w:sz w:val="18"/>
              </w:rPr>
              <w:t xml:space="preserve"> </w:t>
            </w:r>
            <w:proofErr w:type="spellStart"/>
            <w:r>
              <w:rPr>
                <w:sz w:val="18"/>
              </w:rPr>
              <w:t>produkteve</w:t>
            </w:r>
            <w:proofErr w:type="spellEnd"/>
            <w:r>
              <w:rPr>
                <w:sz w:val="18"/>
              </w:rPr>
              <w:t xml:space="preserve"> </w:t>
            </w:r>
            <w:proofErr w:type="spellStart"/>
            <w:r>
              <w:rPr>
                <w:sz w:val="18"/>
              </w:rPr>
              <w:t>metalike</w:t>
            </w:r>
            <w:proofErr w:type="spellEnd"/>
            <w:r>
              <w:rPr>
                <w:sz w:val="18"/>
              </w:rPr>
              <w:t xml:space="preserve"> </w:t>
            </w:r>
            <w:proofErr w:type="spellStart"/>
            <w:r>
              <w:rPr>
                <w:sz w:val="18"/>
              </w:rPr>
              <w:t>të</w:t>
            </w:r>
            <w:proofErr w:type="spellEnd"/>
            <w:r>
              <w:rPr>
                <w:sz w:val="18"/>
              </w:rPr>
              <w:t xml:space="preserve"> </w:t>
            </w:r>
            <w:proofErr w:type="spellStart"/>
            <w:r>
              <w:rPr>
                <w:sz w:val="18"/>
              </w:rPr>
              <w:t>fabrikuara</w:t>
            </w:r>
            <w:proofErr w:type="spellEnd"/>
            <w:r>
              <w:rPr>
                <w:sz w:val="18"/>
              </w:rPr>
              <w:t xml:space="preserve">, </w:t>
            </w:r>
            <w:proofErr w:type="spellStart"/>
            <w:r>
              <w:rPr>
                <w:sz w:val="18"/>
              </w:rPr>
              <w:t>makinerive</w:t>
            </w:r>
            <w:proofErr w:type="spellEnd"/>
            <w:r>
              <w:rPr>
                <w:sz w:val="18"/>
              </w:rPr>
              <w:t xml:space="preserve"> </w:t>
            </w:r>
            <w:proofErr w:type="spellStart"/>
            <w:r>
              <w:rPr>
                <w:sz w:val="18"/>
              </w:rPr>
              <w:t>dhe</w:t>
            </w:r>
            <w:proofErr w:type="spellEnd"/>
          </w:p>
          <w:p w14:paraId="4E514730" w14:textId="77777777" w:rsidR="00DA62C7" w:rsidRDefault="00707778">
            <w:pPr>
              <w:pStyle w:val="TableParagraph"/>
              <w:spacing w:line="195" w:lineRule="exact"/>
              <w:ind w:left="30"/>
              <w:rPr>
                <w:sz w:val="18"/>
              </w:rPr>
            </w:pPr>
            <w:proofErr w:type="spellStart"/>
            <w:r>
              <w:rPr>
                <w:sz w:val="18"/>
              </w:rPr>
              <w:t>pajisje</w:t>
            </w:r>
            <w:proofErr w:type="spellEnd"/>
          </w:p>
        </w:tc>
        <w:tc>
          <w:tcPr>
            <w:tcW w:w="900" w:type="dxa"/>
            <w:shd w:val="clear" w:color="auto" w:fill="FFFFCC"/>
          </w:tcPr>
          <w:p w14:paraId="1F24E018" w14:textId="77777777" w:rsidR="00DA62C7" w:rsidRDefault="00707778">
            <w:pPr>
              <w:pStyle w:val="TableParagraph"/>
              <w:ind w:left="13"/>
              <w:jc w:val="center"/>
              <w:rPr>
                <w:sz w:val="18"/>
              </w:rPr>
            </w:pPr>
            <w:r>
              <w:rPr>
                <w:color w:val="333333"/>
                <w:w w:val="109"/>
                <w:sz w:val="18"/>
              </w:rPr>
              <w:t>1</w:t>
            </w:r>
          </w:p>
        </w:tc>
        <w:tc>
          <w:tcPr>
            <w:tcW w:w="982" w:type="dxa"/>
          </w:tcPr>
          <w:p w14:paraId="64B5C285" w14:textId="77777777" w:rsidR="00DA62C7" w:rsidRDefault="00707778">
            <w:pPr>
              <w:pStyle w:val="TableParagraph"/>
              <w:ind w:left="8"/>
              <w:jc w:val="center"/>
              <w:rPr>
                <w:sz w:val="18"/>
              </w:rPr>
            </w:pPr>
            <w:r>
              <w:rPr>
                <w:w w:val="109"/>
                <w:sz w:val="18"/>
              </w:rPr>
              <w:t>0</w:t>
            </w:r>
          </w:p>
        </w:tc>
        <w:tc>
          <w:tcPr>
            <w:tcW w:w="670" w:type="dxa"/>
          </w:tcPr>
          <w:p w14:paraId="2BF4654C" w14:textId="77777777" w:rsidR="00DA62C7" w:rsidRDefault="00707778">
            <w:pPr>
              <w:pStyle w:val="TableParagraph"/>
              <w:ind w:left="10"/>
              <w:jc w:val="center"/>
              <w:rPr>
                <w:sz w:val="18"/>
              </w:rPr>
            </w:pPr>
            <w:r>
              <w:rPr>
                <w:w w:val="109"/>
                <w:sz w:val="18"/>
              </w:rPr>
              <w:t>0</w:t>
            </w:r>
          </w:p>
        </w:tc>
        <w:tc>
          <w:tcPr>
            <w:tcW w:w="675" w:type="dxa"/>
          </w:tcPr>
          <w:p w14:paraId="59DEED8C"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584C0500"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7768B57A" w14:textId="77777777" w:rsidR="00DA62C7" w:rsidRDefault="00707778">
            <w:pPr>
              <w:pStyle w:val="TableParagraph"/>
              <w:ind w:right="2"/>
              <w:jc w:val="center"/>
              <w:rPr>
                <w:sz w:val="18"/>
              </w:rPr>
            </w:pPr>
            <w:r>
              <w:rPr>
                <w:w w:val="109"/>
                <w:sz w:val="18"/>
              </w:rPr>
              <w:t>0</w:t>
            </w:r>
          </w:p>
        </w:tc>
        <w:tc>
          <w:tcPr>
            <w:tcW w:w="670" w:type="dxa"/>
          </w:tcPr>
          <w:p w14:paraId="0706F96B" w14:textId="77777777" w:rsidR="00DA62C7" w:rsidRDefault="00707778">
            <w:pPr>
              <w:pStyle w:val="TableParagraph"/>
              <w:ind w:left="7"/>
              <w:jc w:val="center"/>
              <w:rPr>
                <w:sz w:val="18"/>
              </w:rPr>
            </w:pPr>
            <w:r>
              <w:rPr>
                <w:w w:val="109"/>
                <w:sz w:val="18"/>
              </w:rPr>
              <w:t>0</w:t>
            </w:r>
          </w:p>
        </w:tc>
        <w:tc>
          <w:tcPr>
            <w:tcW w:w="675" w:type="dxa"/>
          </w:tcPr>
          <w:p w14:paraId="319B2728"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283A0698" w14:textId="77777777" w:rsidR="00DA62C7" w:rsidRDefault="00707778">
            <w:pPr>
              <w:pStyle w:val="TableParagraph"/>
              <w:ind w:left="15"/>
              <w:jc w:val="center"/>
              <w:rPr>
                <w:sz w:val="18"/>
              </w:rPr>
            </w:pPr>
            <w:r>
              <w:rPr>
                <w:w w:val="109"/>
                <w:sz w:val="18"/>
              </w:rPr>
              <w:t>0</w:t>
            </w:r>
          </w:p>
        </w:tc>
        <w:tc>
          <w:tcPr>
            <w:tcW w:w="796" w:type="dxa"/>
            <w:tcBorders>
              <w:left w:val="single" w:sz="12" w:space="0" w:color="000000"/>
            </w:tcBorders>
          </w:tcPr>
          <w:p w14:paraId="551BBF9F" w14:textId="77777777" w:rsidR="00DA62C7" w:rsidRDefault="00707778">
            <w:pPr>
              <w:pStyle w:val="TableParagraph"/>
              <w:ind w:left="272"/>
              <w:rPr>
                <w:sz w:val="18"/>
              </w:rPr>
            </w:pPr>
            <w:r>
              <w:rPr>
                <w:w w:val="109"/>
                <w:sz w:val="18"/>
              </w:rPr>
              <w:t>0</w:t>
            </w:r>
          </w:p>
        </w:tc>
        <w:tc>
          <w:tcPr>
            <w:tcW w:w="1080" w:type="dxa"/>
          </w:tcPr>
          <w:p w14:paraId="24931EC4" w14:textId="77777777" w:rsidR="00DA62C7" w:rsidRDefault="00707778">
            <w:pPr>
              <w:pStyle w:val="TableParagraph"/>
              <w:ind w:left="2"/>
              <w:jc w:val="center"/>
              <w:rPr>
                <w:sz w:val="18"/>
              </w:rPr>
            </w:pPr>
            <w:r>
              <w:rPr>
                <w:w w:val="109"/>
                <w:sz w:val="18"/>
              </w:rPr>
              <w:t>0</w:t>
            </w:r>
          </w:p>
        </w:tc>
      </w:tr>
      <w:tr w:rsidR="00DA62C7" w14:paraId="1DE8CB2A" w14:textId="77777777" w:rsidTr="00982E14">
        <w:trPr>
          <w:trHeight w:val="849"/>
        </w:trPr>
        <w:tc>
          <w:tcPr>
            <w:tcW w:w="810" w:type="dxa"/>
          </w:tcPr>
          <w:p w14:paraId="6F70751F" w14:textId="77777777" w:rsidR="00DA62C7" w:rsidRDefault="00707778">
            <w:pPr>
              <w:pStyle w:val="TableParagraph"/>
              <w:spacing w:line="201" w:lineRule="exact"/>
              <w:ind w:left="28"/>
              <w:rPr>
                <w:rFonts w:ascii="Arial"/>
                <w:b/>
                <w:sz w:val="18"/>
              </w:rPr>
            </w:pPr>
            <w:r>
              <w:rPr>
                <w:rFonts w:ascii="Arial"/>
                <w:b/>
                <w:sz w:val="18"/>
              </w:rPr>
              <w:t>C33.2</w:t>
            </w:r>
          </w:p>
        </w:tc>
        <w:tc>
          <w:tcPr>
            <w:tcW w:w="1350" w:type="dxa"/>
          </w:tcPr>
          <w:p w14:paraId="484A14EE" w14:textId="77777777" w:rsidR="000F34A9" w:rsidRDefault="00707778" w:rsidP="000F34A9">
            <w:pPr>
              <w:pStyle w:val="TableParagraph"/>
              <w:spacing w:line="232" w:lineRule="auto"/>
              <w:ind w:left="30" w:right="401"/>
              <w:rPr>
                <w:sz w:val="18"/>
              </w:rPr>
            </w:pPr>
            <w:proofErr w:type="spellStart"/>
            <w:r>
              <w:rPr>
                <w:sz w:val="18"/>
              </w:rPr>
              <w:t>Instalimi</w:t>
            </w:r>
            <w:proofErr w:type="spellEnd"/>
            <w:r>
              <w:rPr>
                <w:sz w:val="18"/>
              </w:rPr>
              <w:t xml:space="preserve"> </w:t>
            </w:r>
            <w:proofErr w:type="spellStart"/>
            <w:r>
              <w:rPr>
                <w:sz w:val="18"/>
              </w:rPr>
              <w:t>i</w:t>
            </w:r>
            <w:proofErr w:type="spellEnd"/>
            <w:r>
              <w:rPr>
                <w:sz w:val="18"/>
              </w:rPr>
              <w:t xml:space="preserve"> </w:t>
            </w:r>
            <w:proofErr w:type="spellStart"/>
            <w:r>
              <w:rPr>
                <w:sz w:val="18"/>
              </w:rPr>
              <w:t>makinerive</w:t>
            </w:r>
            <w:proofErr w:type="spellEnd"/>
            <w:r w:rsidR="000F34A9">
              <w:rPr>
                <w:sz w:val="18"/>
              </w:rPr>
              <w:t xml:space="preserve"> </w:t>
            </w:r>
            <w:proofErr w:type="spellStart"/>
            <w:r w:rsidR="000F34A9">
              <w:rPr>
                <w:sz w:val="18"/>
              </w:rPr>
              <w:t>dhe</w:t>
            </w:r>
            <w:proofErr w:type="spellEnd"/>
            <w:r w:rsidR="000F34A9">
              <w:rPr>
                <w:sz w:val="18"/>
              </w:rPr>
              <w:t xml:space="preserve"> </w:t>
            </w:r>
            <w:proofErr w:type="spellStart"/>
            <w:r w:rsidR="000F34A9">
              <w:rPr>
                <w:sz w:val="18"/>
              </w:rPr>
              <w:t>pajisjeve</w:t>
            </w:r>
            <w:proofErr w:type="spellEnd"/>
            <w:r>
              <w:rPr>
                <w:sz w:val="18"/>
              </w:rPr>
              <w:t xml:space="preserve"> </w:t>
            </w:r>
            <w:proofErr w:type="spellStart"/>
            <w:r>
              <w:rPr>
                <w:sz w:val="18"/>
              </w:rPr>
              <w:t>industriale</w:t>
            </w:r>
            <w:proofErr w:type="spellEnd"/>
            <w:r>
              <w:rPr>
                <w:sz w:val="18"/>
              </w:rPr>
              <w:t xml:space="preserve"> </w:t>
            </w:r>
          </w:p>
          <w:p w14:paraId="5D11D33D" w14:textId="77777777" w:rsidR="00DA62C7" w:rsidRDefault="00DA62C7">
            <w:pPr>
              <w:pStyle w:val="TableParagraph"/>
              <w:spacing w:line="195" w:lineRule="exact"/>
              <w:ind w:left="30"/>
              <w:rPr>
                <w:sz w:val="18"/>
              </w:rPr>
            </w:pPr>
          </w:p>
        </w:tc>
        <w:tc>
          <w:tcPr>
            <w:tcW w:w="900" w:type="dxa"/>
          </w:tcPr>
          <w:p w14:paraId="0FE1B0C4" w14:textId="77777777" w:rsidR="00DA62C7" w:rsidRDefault="00707778">
            <w:pPr>
              <w:pStyle w:val="TableParagraph"/>
              <w:ind w:left="13"/>
              <w:jc w:val="center"/>
              <w:rPr>
                <w:sz w:val="18"/>
              </w:rPr>
            </w:pPr>
            <w:r>
              <w:rPr>
                <w:w w:val="109"/>
                <w:sz w:val="18"/>
              </w:rPr>
              <w:t>0</w:t>
            </w:r>
          </w:p>
        </w:tc>
        <w:tc>
          <w:tcPr>
            <w:tcW w:w="982" w:type="dxa"/>
          </w:tcPr>
          <w:p w14:paraId="60470E5E" w14:textId="77777777" w:rsidR="00DA62C7" w:rsidRDefault="00707778">
            <w:pPr>
              <w:pStyle w:val="TableParagraph"/>
              <w:ind w:left="8"/>
              <w:jc w:val="center"/>
              <w:rPr>
                <w:sz w:val="18"/>
              </w:rPr>
            </w:pPr>
            <w:r>
              <w:rPr>
                <w:w w:val="109"/>
                <w:sz w:val="18"/>
              </w:rPr>
              <w:t>0</w:t>
            </w:r>
          </w:p>
        </w:tc>
        <w:tc>
          <w:tcPr>
            <w:tcW w:w="670" w:type="dxa"/>
            <w:shd w:val="clear" w:color="auto" w:fill="FFFFCC"/>
          </w:tcPr>
          <w:p w14:paraId="20FF0AB6" w14:textId="77777777" w:rsidR="00DA62C7" w:rsidRDefault="00707778">
            <w:pPr>
              <w:pStyle w:val="TableParagraph"/>
              <w:ind w:left="10"/>
              <w:jc w:val="center"/>
              <w:rPr>
                <w:sz w:val="18"/>
              </w:rPr>
            </w:pPr>
            <w:r>
              <w:rPr>
                <w:color w:val="333333"/>
                <w:w w:val="109"/>
                <w:sz w:val="18"/>
              </w:rPr>
              <w:t>1</w:t>
            </w:r>
          </w:p>
        </w:tc>
        <w:tc>
          <w:tcPr>
            <w:tcW w:w="675" w:type="dxa"/>
            <w:shd w:val="clear" w:color="auto" w:fill="FFFFCC"/>
          </w:tcPr>
          <w:p w14:paraId="734AA46F"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shd w:val="clear" w:color="auto" w:fill="FFFFCC"/>
          </w:tcPr>
          <w:p w14:paraId="119318A2"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5324BE51" w14:textId="77777777" w:rsidR="00DA62C7" w:rsidRDefault="00707778">
            <w:pPr>
              <w:pStyle w:val="TableParagraph"/>
              <w:ind w:right="2"/>
              <w:jc w:val="center"/>
              <w:rPr>
                <w:sz w:val="18"/>
              </w:rPr>
            </w:pPr>
            <w:r>
              <w:rPr>
                <w:w w:val="109"/>
                <w:sz w:val="18"/>
              </w:rPr>
              <w:t>0</w:t>
            </w:r>
          </w:p>
        </w:tc>
        <w:tc>
          <w:tcPr>
            <w:tcW w:w="670" w:type="dxa"/>
          </w:tcPr>
          <w:p w14:paraId="43A5FD7F" w14:textId="77777777" w:rsidR="00DA62C7" w:rsidRDefault="00707778">
            <w:pPr>
              <w:pStyle w:val="TableParagraph"/>
              <w:ind w:left="7"/>
              <w:jc w:val="center"/>
              <w:rPr>
                <w:sz w:val="18"/>
              </w:rPr>
            </w:pPr>
            <w:r>
              <w:rPr>
                <w:w w:val="109"/>
                <w:sz w:val="18"/>
              </w:rPr>
              <w:t>0</w:t>
            </w:r>
          </w:p>
        </w:tc>
        <w:tc>
          <w:tcPr>
            <w:tcW w:w="675" w:type="dxa"/>
          </w:tcPr>
          <w:p w14:paraId="51FAC355"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1C2477B0" w14:textId="77777777" w:rsidR="00DA62C7" w:rsidRDefault="00707778">
            <w:pPr>
              <w:pStyle w:val="TableParagraph"/>
              <w:ind w:left="15"/>
              <w:jc w:val="center"/>
              <w:rPr>
                <w:sz w:val="18"/>
              </w:rPr>
            </w:pPr>
            <w:r>
              <w:rPr>
                <w:w w:val="109"/>
                <w:sz w:val="18"/>
              </w:rPr>
              <w:t>0</w:t>
            </w:r>
          </w:p>
        </w:tc>
        <w:tc>
          <w:tcPr>
            <w:tcW w:w="796" w:type="dxa"/>
            <w:tcBorders>
              <w:left w:val="single" w:sz="12" w:space="0" w:color="000000"/>
            </w:tcBorders>
          </w:tcPr>
          <w:p w14:paraId="3E104C51" w14:textId="77777777" w:rsidR="00DA62C7" w:rsidRDefault="00707778">
            <w:pPr>
              <w:pStyle w:val="TableParagraph"/>
              <w:ind w:left="272"/>
              <w:rPr>
                <w:sz w:val="18"/>
              </w:rPr>
            </w:pPr>
            <w:r>
              <w:rPr>
                <w:w w:val="109"/>
                <w:sz w:val="18"/>
              </w:rPr>
              <w:t>0</w:t>
            </w:r>
          </w:p>
        </w:tc>
        <w:tc>
          <w:tcPr>
            <w:tcW w:w="1080" w:type="dxa"/>
          </w:tcPr>
          <w:p w14:paraId="124C8DCE" w14:textId="77777777" w:rsidR="00DA62C7" w:rsidRDefault="00707778">
            <w:pPr>
              <w:pStyle w:val="TableParagraph"/>
              <w:ind w:left="2"/>
              <w:jc w:val="center"/>
              <w:rPr>
                <w:sz w:val="18"/>
              </w:rPr>
            </w:pPr>
            <w:r>
              <w:rPr>
                <w:w w:val="109"/>
                <w:sz w:val="18"/>
              </w:rPr>
              <w:t>0</w:t>
            </w:r>
          </w:p>
        </w:tc>
      </w:tr>
      <w:tr w:rsidR="00DA62C7" w14:paraId="5BA7DB08" w14:textId="77777777" w:rsidTr="00982E14">
        <w:trPr>
          <w:trHeight w:val="849"/>
        </w:trPr>
        <w:tc>
          <w:tcPr>
            <w:tcW w:w="810" w:type="dxa"/>
          </w:tcPr>
          <w:p w14:paraId="06C6CDFF" w14:textId="77777777" w:rsidR="00DA62C7" w:rsidRDefault="00707778">
            <w:pPr>
              <w:pStyle w:val="TableParagraph"/>
              <w:spacing w:line="201" w:lineRule="exact"/>
              <w:ind w:left="28"/>
              <w:rPr>
                <w:rFonts w:ascii="Arial"/>
                <w:b/>
                <w:sz w:val="18"/>
              </w:rPr>
            </w:pPr>
            <w:r>
              <w:rPr>
                <w:rFonts w:ascii="Arial"/>
                <w:b/>
                <w:sz w:val="18"/>
              </w:rPr>
              <w:t>D35.1</w:t>
            </w:r>
          </w:p>
        </w:tc>
        <w:tc>
          <w:tcPr>
            <w:tcW w:w="1350" w:type="dxa"/>
          </w:tcPr>
          <w:p w14:paraId="13D96AE8" w14:textId="77777777" w:rsidR="00DA62C7" w:rsidRDefault="00707778">
            <w:pPr>
              <w:pStyle w:val="TableParagraph"/>
              <w:spacing w:line="232" w:lineRule="auto"/>
              <w:ind w:left="30"/>
              <w:rPr>
                <w:sz w:val="18"/>
              </w:rPr>
            </w:pPr>
            <w:proofErr w:type="spellStart"/>
            <w:r>
              <w:rPr>
                <w:sz w:val="18"/>
              </w:rPr>
              <w:t>Prodhimi</w:t>
            </w:r>
            <w:proofErr w:type="spellEnd"/>
            <w:r>
              <w:rPr>
                <w:sz w:val="18"/>
              </w:rPr>
              <w:t xml:space="preserve">, </w:t>
            </w:r>
            <w:proofErr w:type="spellStart"/>
            <w:r>
              <w:rPr>
                <w:sz w:val="18"/>
              </w:rPr>
              <w:t>transmetimi</w:t>
            </w:r>
            <w:proofErr w:type="spellEnd"/>
            <w:r>
              <w:rPr>
                <w:sz w:val="18"/>
              </w:rPr>
              <w:t xml:space="preserve"> </w:t>
            </w:r>
            <w:proofErr w:type="spellStart"/>
            <w:r>
              <w:rPr>
                <w:sz w:val="18"/>
              </w:rPr>
              <w:t>i</w:t>
            </w:r>
            <w:proofErr w:type="spellEnd"/>
            <w:r>
              <w:rPr>
                <w:sz w:val="18"/>
              </w:rPr>
              <w:t xml:space="preserve"> </w:t>
            </w:r>
            <w:proofErr w:type="spellStart"/>
            <w:r>
              <w:rPr>
                <w:sz w:val="18"/>
              </w:rPr>
              <w:t>energjisë</w:t>
            </w:r>
            <w:proofErr w:type="spellEnd"/>
            <w:r>
              <w:rPr>
                <w:sz w:val="18"/>
              </w:rPr>
              <w:t xml:space="preserve"> </w:t>
            </w:r>
            <w:proofErr w:type="spellStart"/>
            <w:r>
              <w:rPr>
                <w:sz w:val="18"/>
              </w:rPr>
              <w:t>elektrike</w:t>
            </w:r>
            <w:proofErr w:type="spellEnd"/>
            <w:r>
              <w:rPr>
                <w:sz w:val="18"/>
              </w:rPr>
              <w:t xml:space="preserve"> </w:t>
            </w:r>
            <w:proofErr w:type="spellStart"/>
            <w:r>
              <w:rPr>
                <w:sz w:val="18"/>
              </w:rPr>
              <w:t>dhe</w:t>
            </w:r>
            <w:proofErr w:type="spellEnd"/>
          </w:p>
          <w:p w14:paraId="16E713C3" w14:textId="77777777" w:rsidR="00DA62C7" w:rsidRDefault="00707778">
            <w:pPr>
              <w:pStyle w:val="TableParagraph"/>
              <w:spacing w:line="195" w:lineRule="exact"/>
              <w:ind w:left="30"/>
              <w:rPr>
                <w:sz w:val="18"/>
              </w:rPr>
            </w:pPr>
            <w:proofErr w:type="spellStart"/>
            <w:r>
              <w:rPr>
                <w:sz w:val="18"/>
              </w:rPr>
              <w:t>shpërndarja</w:t>
            </w:r>
            <w:proofErr w:type="spellEnd"/>
          </w:p>
        </w:tc>
        <w:tc>
          <w:tcPr>
            <w:tcW w:w="900" w:type="dxa"/>
            <w:shd w:val="clear" w:color="auto" w:fill="FFFFCC"/>
          </w:tcPr>
          <w:p w14:paraId="39EDCC46" w14:textId="77777777" w:rsidR="00DA62C7" w:rsidRDefault="00707778">
            <w:pPr>
              <w:pStyle w:val="TableParagraph"/>
              <w:ind w:left="13"/>
              <w:jc w:val="center"/>
              <w:rPr>
                <w:sz w:val="18"/>
              </w:rPr>
            </w:pPr>
            <w:r>
              <w:rPr>
                <w:color w:val="333333"/>
                <w:w w:val="109"/>
                <w:sz w:val="18"/>
              </w:rPr>
              <w:t>1</w:t>
            </w:r>
          </w:p>
        </w:tc>
        <w:tc>
          <w:tcPr>
            <w:tcW w:w="982" w:type="dxa"/>
            <w:shd w:val="clear" w:color="auto" w:fill="FFFFCC"/>
          </w:tcPr>
          <w:p w14:paraId="72C26840" w14:textId="77777777" w:rsidR="00DA62C7" w:rsidRDefault="00707778">
            <w:pPr>
              <w:pStyle w:val="TableParagraph"/>
              <w:ind w:left="8"/>
              <w:jc w:val="center"/>
              <w:rPr>
                <w:sz w:val="18"/>
              </w:rPr>
            </w:pPr>
            <w:r>
              <w:rPr>
                <w:color w:val="333333"/>
                <w:w w:val="109"/>
                <w:sz w:val="18"/>
              </w:rPr>
              <w:t>1</w:t>
            </w:r>
          </w:p>
        </w:tc>
        <w:tc>
          <w:tcPr>
            <w:tcW w:w="670" w:type="dxa"/>
            <w:shd w:val="clear" w:color="auto" w:fill="FFFFCC"/>
          </w:tcPr>
          <w:p w14:paraId="272662C0" w14:textId="77777777" w:rsidR="00DA62C7" w:rsidRDefault="00707778">
            <w:pPr>
              <w:pStyle w:val="TableParagraph"/>
              <w:ind w:left="10"/>
              <w:jc w:val="center"/>
              <w:rPr>
                <w:sz w:val="18"/>
              </w:rPr>
            </w:pPr>
            <w:r>
              <w:rPr>
                <w:color w:val="333333"/>
                <w:w w:val="109"/>
                <w:sz w:val="18"/>
              </w:rPr>
              <w:t>1</w:t>
            </w:r>
          </w:p>
        </w:tc>
        <w:tc>
          <w:tcPr>
            <w:tcW w:w="675" w:type="dxa"/>
          </w:tcPr>
          <w:p w14:paraId="06A73133"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57173603"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shd w:val="clear" w:color="auto" w:fill="FFFFCC"/>
          </w:tcPr>
          <w:p w14:paraId="307FEBAE" w14:textId="77777777" w:rsidR="00DA62C7" w:rsidRDefault="00707778">
            <w:pPr>
              <w:pStyle w:val="TableParagraph"/>
              <w:ind w:right="2"/>
              <w:jc w:val="center"/>
              <w:rPr>
                <w:sz w:val="18"/>
              </w:rPr>
            </w:pPr>
            <w:r>
              <w:rPr>
                <w:color w:val="333333"/>
                <w:w w:val="109"/>
                <w:sz w:val="18"/>
              </w:rPr>
              <w:t>1</w:t>
            </w:r>
          </w:p>
        </w:tc>
        <w:tc>
          <w:tcPr>
            <w:tcW w:w="670" w:type="dxa"/>
            <w:shd w:val="clear" w:color="auto" w:fill="FFFFCC"/>
          </w:tcPr>
          <w:p w14:paraId="36813CD7" w14:textId="77777777" w:rsidR="00DA62C7" w:rsidRDefault="00707778">
            <w:pPr>
              <w:pStyle w:val="TableParagraph"/>
              <w:ind w:left="7"/>
              <w:jc w:val="center"/>
              <w:rPr>
                <w:sz w:val="18"/>
              </w:rPr>
            </w:pPr>
            <w:r>
              <w:rPr>
                <w:color w:val="333333"/>
                <w:w w:val="109"/>
                <w:sz w:val="18"/>
              </w:rPr>
              <w:t>1</w:t>
            </w:r>
          </w:p>
        </w:tc>
        <w:tc>
          <w:tcPr>
            <w:tcW w:w="675" w:type="dxa"/>
          </w:tcPr>
          <w:p w14:paraId="1707DAA7" w14:textId="77777777" w:rsidR="00DA62C7" w:rsidRDefault="00707778">
            <w:pPr>
              <w:pStyle w:val="TableParagraph"/>
              <w:ind w:left="283"/>
              <w:rPr>
                <w:sz w:val="18"/>
              </w:rPr>
            </w:pPr>
            <w:r>
              <w:rPr>
                <w:w w:val="109"/>
                <w:sz w:val="18"/>
              </w:rPr>
              <w:t>0</w:t>
            </w:r>
          </w:p>
        </w:tc>
        <w:tc>
          <w:tcPr>
            <w:tcW w:w="670" w:type="dxa"/>
            <w:tcBorders>
              <w:right w:val="single" w:sz="12" w:space="0" w:color="000000"/>
            </w:tcBorders>
            <w:shd w:val="clear" w:color="auto" w:fill="FFFFCC"/>
          </w:tcPr>
          <w:p w14:paraId="235BE447" w14:textId="77777777" w:rsidR="00DA62C7" w:rsidRDefault="00707778">
            <w:pPr>
              <w:pStyle w:val="TableParagraph"/>
              <w:ind w:left="15"/>
              <w:jc w:val="center"/>
              <w:rPr>
                <w:sz w:val="18"/>
              </w:rPr>
            </w:pPr>
            <w:r>
              <w:rPr>
                <w:color w:val="333333"/>
                <w:w w:val="109"/>
                <w:sz w:val="18"/>
              </w:rPr>
              <w:t>1</w:t>
            </w:r>
          </w:p>
        </w:tc>
        <w:tc>
          <w:tcPr>
            <w:tcW w:w="796" w:type="dxa"/>
            <w:tcBorders>
              <w:left w:val="single" w:sz="12" w:space="0" w:color="000000"/>
            </w:tcBorders>
          </w:tcPr>
          <w:p w14:paraId="175146B2" w14:textId="77777777" w:rsidR="00DA62C7" w:rsidRDefault="00707778">
            <w:pPr>
              <w:pStyle w:val="TableParagraph"/>
              <w:ind w:left="272"/>
              <w:rPr>
                <w:sz w:val="18"/>
              </w:rPr>
            </w:pPr>
            <w:r>
              <w:rPr>
                <w:w w:val="109"/>
                <w:sz w:val="18"/>
              </w:rPr>
              <w:t>1</w:t>
            </w:r>
          </w:p>
        </w:tc>
        <w:tc>
          <w:tcPr>
            <w:tcW w:w="1080" w:type="dxa"/>
          </w:tcPr>
          <w:p w14:paraId="2411D868" w14:textId="77777777" w:rsidR="00DA62C7" w:rsidRDefault="00707778">
            <w:pPr>
              <w:pStyle w:val="TableParagraph"/>
              <w:ind w:left="2"/>
              <w:jc w:val="center"/>
              <w:rPr>
                <w:sz w:val="18"/>
              </w:rPr>
            </w:pPr>
            <w:r>
              <w:rPr>
                <w:w w:val="109"/>
                <w:sz w:val="18"/>
              </w:rPr>
              <w:t>0</w:t>
            </w:r>
          </w:p>
        </w:tc>
      </w:tr>
      <w:tr w:rsidR="00DA62C7" w14:paraId="430689B5" w14:textId="77777777" w:rsidTr="00982E14">
        <w:trPr>
          <w:trHeight w:val="849"/>
        </w:trPr>
        <w:tc>
          <w:tcPr>
            <w:tcW w:w="810" w:type="dxa"/>
          </w:tcPr>
          <w:p w14:paraId="518AA629" w14:textId="77777777" w:rsidR="00DA62C7" w:rsidRDefault="00707778">
            <w:pPr>
              <w:pStyle w:val="TableParagraph"/>
              <w:spacing w:line="201" w:lineRule="exact"/>
              <w:ind w:left="28"/>
              <w:rPr>
                <w:rFonts w:ascii="Arial"/>
                <w:b/>
                <w:sz w:val="18"/>
              </w:rPr>
            </w:pPr>
            <w:r>
              <w:rPr>
                <w:rFonts w:ascii="Arial"/>
                <w:b/>
                <w:sz w:val="18"/>
              </w:rPr>
              <w:t>D35.2</w:t>
            </w:r>
          </w:p>
        </w:tc>
        <w:tc>
          <w:tcPr>
            <w:tcW w:w="1350" w:type="dxa"/>
          </w:tcPr>
          <w:p w14:paraId="4F154E15" w14:textId="77777777" w:rsidR="00DA62C7" w:rsidRDefault="00707778">
            <w:pPr>
              <w:pStyle w:val="TableParagraph"/>
              <w:spacing w:line="232" w:lineRule="auto"/>
              <w:ind w:left="30"/>
              <w:rPr>
                <w:sz w:val="18"/>
              </w:rPr>
            </w:pPr>
            <w:proofErr w:type="spellStart"/>
            <w:r>
              <w:rPr>
                <w:sz w:val="18"/>
              </w:rPr>
              <w:t>Prodhimi</w:t>
            </w:r>
            <w:proofErr w:type="spellEnd"/>
            <w:r>
              <w:rPr>
                <w:sz w:val="18"/>
              </w:rPr>
              <w:t xml:space="preserve"> </w:t>
            </w:r>
            <w:proofErr w:type="spellStart"/>
            <w:r>
              <w:rPr>
                <w:sz w:val="18"/>
              </w:rPr>
              <w:t>i</w:t>
            </w:r>
            <w:proofErr w:type="spellEnd"/>
            <w:r>
              <w:rPr>
                <w:sz w:val="18"/>
              </w:rPr>
              <w:t xml:space="preserve"> </w:t>
            </w:r>
            <w:proofErr w:type="spellStart"/>
            <w:r>
              <w:rPr>
                <w:sz w:val="18"/>
              </w:rPr>
              <w:t>gazit</w:t>
            </w:r>
            <w:proofErr w:type="spellEnd"/>
            <w:r>
              <w:rPr>
                <w:sz w:val="18"/>
              </w:rPr>
              <w:t xml:space="preserve">; </w:t>
            </w:r>
            <w:proofErr w:type="spellStart"/>
            <w:r>
              <w:rPr>
                <w:sz w:val="18"/>
              </w:rPr>
              <w:t>shpërndarja</w:t>
            </w:r>
            <w:proofErr w:type="spellEnd"/>
            <w:r>
              <w:rPr>
                <w:sz w:val="18"/>
              </w:rPr>
              <w:t xml:space="preserve"> e </w:t>
            </w:r>
            <w:proofErr w:type="spellStart"/>
            <w:r>
              <w:rPr>
                <w:sz w:val="18"/>
              </w:rPr>
              <w:t>lëndëve</w:t>
            </w:r>
            <w:proofErr w:type="spellEnd"/>
            <w:r>
              <w:rPr>
                <w:sz w:val="18"/>
              </w:rPr>
              <w:t xml:space="preserve"> </w:t>
            </w:r>
            <w:proofErr w:type="spellStart"/>
            <w:r>
              <w:rPr>
                <w:sz w:val="18"/>
              </w:rPr>
              <w:t>djegëse</w:t>
            </w:r>
            <w:proofErr w:type="spellEnd"/>
            <w:r>
              <w:rPr>
                <w:sz w:val="18"/>
              </w:rPr>
              <w:t xml:space="preserve"> </w:t>
            </w:r>
            <w:proofErr w:type="spellStart"/>
            <w:r>
              <w:rPr>
                <w:sz w:val="18"/>
              </w:rPr>
              <w:t>të</w:t>
            </w:r>
            <w:proofErr w:type="spellEnd"/>
            <w:r>
              <w:rPr>
                <w:sz w:val="18"/>
              </w:rPr>
              <w:t xml:space="preserve"> </w:t>
            </w:r>
            <w:proofErr w:type="spellStart"/>
            <w:r>
              <w:rPr>
                <w:sz w:val="18"/>
              </w:rPr>
              <w:t>gazta</w:t>
            </w:r>
            <w:proofErr w:type="spellEnd"/>
          </w:p>
          <w:p w14:paraId="7F6157A3" w14:textId="77777777" w:rsidR="00DA62C7" w:rsidRDefault="00707778">
            <w:pPr>
              <w:pStyle w:val="TableParagraph"/>
              <w:spacing w:line="195" w:lineRule="exact"/>
              <w:ind w:left="30"/>
              <w:rPr>
                <w:sz w:val="18"/>
              </w:rPr>
            </w:pPr>
            <w:proofErr w:type="spellStart"/>
            <w:r>
              <w:rPr>
                <w:sz w:val="18"/>
              </w:rPr>
              <w:t>përmes</w:t>
            </w:r>
            <w:proofErr w:type="spellEnd"/>
            <w:r>
              <w:rPr>
                <w:sz w:val="18"/>
              </w:rPr>
              <w:t xml:space="preserve"> </w:t>
            </w:r>
            <w:proofErr w:type="spellStart"/>
            <w:r>
              <w:rPr>
                <w:sz w:val="18"/>
              </w:rPr>
              <w:t>rrjetit</w:t>
            </w:r>
            <w:proofErr w:type="spellEnd"/>
            <w:r>
              <w:rPr>
                <w:sz w:val="18"/>
              </w:rPr>
              <w:t xml:space="preserve"> </w:t>
            </w:r>
            <w:proofErr w:type="spellStart"/>
            <w:r>
              <w:rPr>
                <w:sz w:val="18"/>
              </w:rPr>
              <w:t>elektrik</w:t>
            </w:r>
            <w:proofErr w:type="spellEnd"/>
          </w:p>
        </w:tc>
        <w:tc>
          <w:tcPr>
            <w:tcW w:w="900" w:type="dxa"/>
          </w:tcPr>
          <w:p w14:paraId="546C0A84" w14:textId="77777777" w:rsidR="00DA62C7" w:rsidRDefault="00707778">
            <w:pPr>
              <w:pStyle w:val="TableParagraph"/>
              <w:ind w:left="13"/>
              <w:jc w:val="center"/>
              <w:rPr>
                <w:sz w:val="18"/>
              </w:rPr>
            </w:pPr>
            <w:r>
              <w:rPr>
                <w:w w:val="109"/>
                <w:sz w:val="18"/>
              </w:rPr>
              <w:t>0</w:t>
            </w:r>
          </w:p>
        </w:tc>
        <w:tc>
          <w:tcPr>
            <w:tcW w:w="982" w:type="dxa"/>
          </w:tcPr>
          <w:p w14:paraId="4FDC3EFF" w14:textId="77777777" w:rsidR="00DA62C7" w:rsidRDefault="00707778">
            <w:pPr>
              <w:pStyle w:val="TableParagraph"/>
              <w:ind w:left="8"/>
              <w:jc w:val="center"/>
              <w:rPr>
                <w:sz w:val="18"/>
              </w:rPr>
            </w:pPr>
            <w:r>
              <w:rPr>
                <w:w w:val="109"/>
                <w:sz w:val="18"/>
              </w:rPr>
              <w:t>0</w:t>
            </w:r>
          </w:p>
        </w:tc>
        <w:tc>
          <w:tcPr>
            <w:tcW w:w="670" w:type="dxa"/>
            <w:shd w:val="clear" w:color="auto" w:fill="FFFFCC"/>
          </w:tcPr>
          <w:p w14:paraId="4F699CB2" w14:textId="77777777" w:rsidR="00DA62C7" w:rsidRDefault="00707778">
            <w:pPr>
              <w:pStyle w:val="TableParagraph"/>
              <w:ind w:left="10"/>
              <w:jc w:val="center"/>
              <w:rPr>
                <w:sz w:val="18"/>
              </w:rPr>
            </w:pPr>
            <w:r>
              <w:rPr>
                <w:color w:val="333333"/>
                <w:w w:val="109"/>
                <w:sz w:val="18"/>
              </w:rPr>
              <w:t>1</w:t>
            </w:r>
          </w:p>
        </w:tc>
        <w:tc>
          <w:tcPr>
            <w:tcW w:w="675" w:type="dxa"/>
            <w:shd w:val="clear" w:color="auto" w:fill="FFFFCC"/>
          </w:tcPr>
          <w:p w14:paraId="21AD2D43"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shd w:val="clear" w:color="auto" w:fill="FFFFCC"/>
          </w:tcPr>
          <w:p w14:paraId="0BAE1997"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31187CD0" w14:textId="77777777" w:rsidR="00DA62C7" w:rsidRDefault="00707778">
            <w:pPr>
              <w:pStyle w:val="TableParagraph"/>
              <w:ind w:right="2"/>
              <w:jc w:val="center"/>
              <w:rPr>
                <w:sz w:val="18"/>
              </w:rPr>
            </w:pPr>
            <w:r>
              <w:rPr>
                <w:w w:val="109"/>
                <w:sz w:val="18"/>
              </w:rPr>
              <w:t>0</w:t>
            </w:r>
          </w:p>
        </w:tc>
        <w:tc>
          <w:tcPr>
            <w:tcW w:w="670" w:type="dxa"/>
          </w:tcPr>
          <w:p w14:paraId="137911EE" w14:textId="77777777" w:rsidR="00DA62C7" w:rsidRDefault="00707778">
            <w:pPr>
              <w:pStyle w:val="TableParagraph"/>
              <w:ind w:left="7"/>
              <w:jc w:val="center"/>
              <w:rPr>
                <w:sz w:val="18"/>
              </w:rPr>
            </w:pPr>
            <w:r>
              <w:rPr>
                <w:w w:val="109"/>
                <w:sz w:val="18"/>
              </w:rPr>
              <w:t>0</w:t>
            </w:r>
          </w:p>
        </w:tc>
        <w:tc>
          <w:tcPr>
            <w:tcW w:w="675" w:type="dxa"/>
          </w:tcPr>
          <w:p w14:paraId="26B18D30"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048226FC" w14:textId="77777777" w:rsidR="00DA62C7" w:rsidRDefault="00707778">
            <w:pPr>
              <w:pStyle w:val="TableParagraph"/>
              <w:ind w:left="15"/>
              <w:jc w:val="center"/>
              <w:rPr>
                <w:sz w:val="18"/>
              </w:rPr>
            </w:pPr>
            <w:r>
              <w:rPr>
                <w:w w:val="109"/>
                <w:sz w:val="18"/>
              </w:rPr>
              <w:t>0</w:t>
            </w:r>
          </w:p>
        </w:tc>
        <w:tc>
          <w:tcPr>
            <w:tcW w:w="796" w:type="dxa"/>
            <w:tcBorders>
              <w:left w:val="single" w:sz="12" w:space="0" w:color="000000"/>
            </w:tcBorders>
          </w:tcPr>
          <w:p w14:paraId="101E3C09" w14:textId="77777777" w:rsidR="00DA62C7" w:rsidRDefault="00707778">
            <w:pPr>
              <w:pStyle w:val="TableParagraph"/>
              <w:ind w:left="272"/>
              <w:rPr>
                <w:sz w:val="18"/>
              </w:rPr>
            </w:pPr>
            <w:r>
              <w:rPr>
                <w:w w:val="109"/>
                <w:sz w:val="18"/>
              </w:rPr>
              <w:t>0</w:t>
            </w:r>
          </w:p>
        </w:tc>
        <w:tc>
          <w:tcPr>
            <w:tcW w:w="1080" w:type="dxa"/>
          </w:tcPr>
          <w:p w14:paraId="72F1D85E" w14:textId="77777777" w:rsidR="00DA62C7" w:rsidRDefault="00707778">
            <w:pPr>
              <w:pStyle w:val="TableParagraph"/>
              <w:ind w:left="2"/>
              <w:jc w:val="center"/>
              <w:rPr>
                <w:sz w:val="18"/>
              </w:rPr>
            </w:pPr>
            <w:r>
              <w:rPr>
                <w:w w:val="109"/>
                <w:sz w:val="18"/>
              </w:rPr>
              <w:t>0</w:t>
            </w:r>
          </w:p>
        </w:tc>
      </w:tr>
      <w:tr w:rsidR="00DA62C7" w14:paraId="3B86F0F6" w14:textId="77777777" w:rsidTr="00982E14">
        <w:trPr>
          <w:trHeight w:val="424"/>
        </w:trPr>
        <w:tc>
          <w:tcPr>
            <w:tcW w:w="810" w:type="dxa"/>
          </w:tcPr>
          <w:p w14:paraId="6CDDAC75" w14:textId="77777777" w:rsidR="00DA62C7" w:rsidRDefault="00707778">
            <w:pPr>
              <w:pStyle w:val="TableParagraph"/>
              <w:spacing w:line="199" w:lineRule="exact"/>
              <w:ind w:left="28"/>
              <w:rPr>
                <w:rFonts w:ascii="Arial"/>
                <w:b/>
                <w:sz w:val="18"/>
              </w:rPr>
            </w:pPr>
            <w:r>
              <w:rPr>
                <w:rFonts w:ascii="Arial"/>
                <w:b/>
                <w:sz w:val="18"/>
              </w:rPr>
              <w:t>D35.3</w:t>
            </w:r>
          </w:p>
        </w:tc>
        <w:tc>
          <w:tcPr>
            <w:tcW w:w="1350" w:type="dxa"/>
          </w:tcPr>
          <w:p w14:paraId="0F2DFE31" w14:textId="77777777" w:rsidR="00DA62C7" w:rsidRDefault="000F34A9">
            <w:pPr>
              <w:pStyle w:val="TableParagraph"/>
              <w:spacing w:line="205" w:lineRule="exact"/>
              <w:ind w:left="30"/>
              <w:rPr>
                <w:sz w:val="18"/>
              </w:rPr>
            </w:pPr>
            <w:proofErr w:type="spellStart"/>
            <w:r>
              <w:rPr>
                <w:sz w:val="18"/>
              </w:rPr>
              <w:t>Furnizimi</w:t>
            </w:r>
            <w:proofErr w:type="spellEnd"/>
            <w:r>
              <w:rPr>
                <w:sz w:val="18"/>
              </w:rPr>
              <w:t xml:space="preserve"> me </w:t>
            </w:r>
            <w:proofErr w:type="spellStart"/>
            <w:r>
              <w:rPr>
                <w:sz w:val="18"/>
              </w:rPr>
              <w:t>avull</w:t>
            </w:r>
            <w:proofErr w:type="spellEnd"/>
            <w:r>
              <w:rPr>
                <w:sz w:val="18"/>
              </w:rPr>
              <w:t xml:space="preserve"> </w:t>
            </w:r>
            <w:proofErr w:type="spellStart"/>
            <w:r>
              <w:rPr>
                <w:sz w:val="18"/>
              </w:rPr>
              <w:t>dhe</w:t>
            </w:r>
            <w:proofErr w:type="spellEnd"/>
            <w:r>
              <w:rPr>
                <w:sz w:val="18"/>
              </w:rPr>
              <w:t xml:space="preserve"> </w:t>
            </w:r>
            <w:proofErr w:type="spellStart"/>
            <w:r>
              <w:rPr>
                <w:sz w:val="18"/>
              </w:rPr>
              <w:t>ajër</w:t>
            </w:r>
            <w:proofErr w:type="spellEnd"/>
          </w:p>
          <w:p w14:paraId="727D50AD" w14:textId="77777777" w:rsidR="00DA62C7" w:rsidRDefault="0097168C">
            <w:pPr>
              <w:pStyle w:val="TableParagraph"/>
              <w:spacing w:line="200" w:lineRule="exact"/>
              <w:ind w:left="30"/>
              <w:rPr>
                <w:sz w:val="18"/>
              </w:rPr>
            </w:pPr>
            <w:proofErr w:type="spellStart"/>
            <w:r>
              <w:rPr>
                <w:sz w:val="18"/>
              </w:rPr>
              <w:t>Të</w:t>
            </w:r>
            <w:proofErr w:type="spellEnd"/>
            <w:r>
              <w:rPr>
                <w:sz w:val="18"/>
              </w:rPr>
              <w:t xml:space="preserve"> </w:t>
            </w:r>
            <w:proofErr w:type="spellStart"/>
            <w:r w:rsidR="00707778">
              <w:rPr>
                <w:sz w:val="18"/>
              </w:rPr>
              <w:t>kondicionuar</w:t>
            </w:r>
            <w:proofErr w:type="spellEnd"/>
          </w:p>
        </w:tc>
        <w:tc>
          <w:tcPr>
            <w:tcW w:w="900" w:type="dxa"/>
          </w:tcPr>
          <w:p w14:paraId="4C8CE380" w14:textId="77777777" w:rsidR="00DA62C7" w:rsidRDefault="00707778">
            <w:pPr>
              <w:pStyle w:val="TableParagraph"/>
              <w:ind w:left="13"/>
              <w:jc w:val="center"/>
              <w:rPr>
                <w:sz w:val="18"/>
              </w:rPr>
            </w:pPr>
            <w:r>
              <w:rPr>
                <w:w w:val="109"/>
                <w:sz w:val="18"/>
              </w:rPr>
              <w:t>0</w:t>
            </w:r>
          </w:p>
        </w:tc>
        <w:tc>
          <w:tcPr>
            <w:tcW w:w="982" w:type="dxa"/>
            <w:shd w:val="clear" w:color="auto" w:fill="FFFFCC"/>
          </w:tcPr>
          <w:p w14:paraId="540079A5" w14:textId="77777777" w:rsidR="00DA62C7" w:rsidRDefault="00707778">
            <w:pPr>
              <w:pStyle w:val="TableParagraph"/>
              <w:ind w:left="8"/>
              <w:jc w:val="center"/>
              <w:rPr>
                <w:sz w:val="18"/>
              </w:rPr>
            </w:pPr>
            <w:r>
              <w:rPr>
                <w:color w:val="333333"/>
                <w:w w:val="109"/>
                <w:sz w:val="18"/>
              </w:rPr>
              <w:t>1</w:t>
            </w:r>
          </w:p>
        </w:tc>
        <w:tc>
          <w:tcPr>
            <w:tcW w:w="670" w:type="dxa"/>
          </w:tcPr>
          <w:p w14:paraId="3147881B" w14:textId="77777777" w:rsidR="00DA62C7" w:rsidRDefault="00707778">
            <w:pPr>
              <w:pStyle w:val="TableParagraph"/>
              <w:ind w:left="10"/>
              <w:jc w:val="center"/>
              <w:rPr>
                <w:sz w:val="18"/>
              </w:rPr>
            </w:pPr>
            <w:r>
              <w:rPr>
                <w:w w:val="109"/>
                <w:sz w:val="18"/>
              </w:rPr>
              <w:t>0</w:t>
            </w:r>
          </w:p>
        </w:tc>
        <w:tc>
          <w:tcPr>
            <w:tcW w:w="675" w:type="dxa"/>
          </w:tcPr>
          <w:p w14:paraId="203D537F"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6BB8E0E3"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2E9855AF" w14:textId="77777777" w:rsidR="00DA62C7" w:rsidRDefault="00707778">
            <w:pPr>
              <w:pStyle w:val="TableParagraph"/>
              <w:ind w:right="2"/>
              <w:jc w:val="center"/>
              <w:rPr>
                <w:sz w:val="18"/>
              </w:rPr>
            </w:pPr>
            <w:r>
              <w:rPr>
                <w:w w:val="109"/>
                <w:sz w:val="18"/>
              </w:rPr>
              <w:t>0</w:t>
            </w:r>
          </w:p>
        </w:tc>
        <w:tc>
          <w:tcPr>
            <w:tcW w:w="670" w:type="dxa"/>
          </w:tcPr>
          <w:p w14:paraId="251BDFBC" w14:textId="77777777" w:rsidR="00DA62C7" w:rsidRDefault="00707778">
            <w:pPr>
              <w:pStyle w:val="TableParagraph"/>
              <w:ind w:left="7"/>
              <w:jc w:val="center"/>
              <w:rPr>
                <w:sz w:val="18"/>
              </w:rPr>
            </w:pPr>
            <w:r>
              <w:rPr>
                <w:w w:val="109"/>
                <w:sz w:val="18"/>
              </w:rPr>
              <w:t>0</w:t>
            </w:r>
          </w:p>
        </w:tc>
        <w:tc>
          <w:tcPr>
            <w:tcW w:w="675" w:type="dxa"/>
          </w:tcPr>
          <w:p w14:paraId="3962FBE0"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25658C48" w14:textId="77777777" w:rsidR="00DA62C7" w:rsidRDefault="00707778">
            <w:pPr>
              <w:pStyle w:val="TableParagraph"/>
              <w:ind w:left="15"/>
              <w:jc w:val="center"/>
              <w:rPr>
                <w:sz w:val="18"/>
              </w:rPr>
            </w:pPr>
            <w:r>
              <w:rPr>
                <w:w w:val="109"/>
                <w:sz w:val="18"/>
              </w:rPr>
              <w:t>0</w:t>
            </w:r>
          </w:p>
        </w:tc>
        <w:tc>
          <w:tcPr>
            <w:tcW w:w="796" w:type="dxa"/>
            <w:tcBorders>
              <w:left w:val="single" w:sz="12" w:space="0" w:color="000000"/>
            </w:tcBorders>
          </w:tcPr>
          <w:p w14:paraId="43C359B5" w14:textId="77777777" w:rsidR="00DA62C7" w:rsidRDefault="00707778">
            <w:pPr>
              <w:pStyle w:val="TableParagraph"/>
              <w:ind w:left="272"/>
              <w:rPr>
                <w:sz w:val="18"/>
              </w:rPr>
            </w:pPr>
            <w:r>
              <w:rPr>
                <w:w w:val="109"/>
                <w:sz w:val="18"/>
              </w:rPr>
              <w:t>0</w:t>
            </w:r>
          </w:p>
        </w:tc>
        <w:tc>
          <w:tcPr>
            <w:tcW w:w="1080" w:type="dxa"/>
          </w:tcPr>
          <w:p w14:paraId="38554D65" w14:textId="77777777" w:rsidR="00DA62C7" w:rsidRDefault="00707778">
            <w:pPr>
              <w:pStyle w:val="TableParagraph"/>
              <w:ind w:left="2"/>
              <w:jc w:val="center"/>
              <w:rPr>
                <w:sz w:val="18"/>
              </w:rPr>
            </w:pPr>
            <w:r>
              <w:rPr>
                <w:w w:val="109"/>
                <w:sz w:val="18"/>
              </w:rPr>
              <w:t>0</w:t>
            </w:r>
          </w:p>
        </w:tc>
      </w:tr>
      <w:tr w:rsidR="00DA62C7" w14:paraId="1EA4C92A" w14:textId="77777777" w:rsidTr="00982E14">
        <w:trPr>
          <w:trHeight w:val="635"/>
        </w:trPr>
        <w:tc>
          <w:tcPr>
            <w:tcW w:w="810" w:type="dxa"/>
          </w:tcPr>
          <w:p w14:paraId="42D6DBF8" w14:textId="77777777" w:rsidR="00DA62C7" w:rsidRDefault="00707778">
            <w:pPr>
              <w:pStyle w:val="TableParagraph"/>
              <w:spacing w:line="199" w:lineRule="exact"/>
              <w:ind w:left="28"/>
              <w:rPr>
                <w:rFonts w:ascii="Arial"/>
                <w:b/>
                <w:sz w:val="18"/>
              </w:rPr>
            </w:pPr>
            <w:r>
              <w:rPr>
                <w:rFonts w:ascii="Arial"/>
                <w:b/>
                <w:sz w:val="18"/>
              </w:rPr>
              <w:t>E36</w:t>
            </w:r>
          </w:p>
        </w:tc>
        <w:tc>
          <w:tcPr>
            <w:tcW w:w="1350" w:type="dxa"/>
          </w:tcPr>
          <w:p w14:paraId="47C18153" w14:textId="77777777" w:rsidR="00DA62C7" w:rsidRDefault="00707778">
            <w:pPr>
              <w:pStyle w:val="TableParagraph"/>
              <w:spacing w:line="230" w:lineRule="auto"/>
              <w:ind w:left="30"/>
              <w:rPr>
                <w:sz w:val="18"/>
              </w:rPr>
            </w:pPr>
            <w:proofErr w:type="spellStart"/>
            <w:r>
              <w:rPr>
                <w:w w:val="95"/>
                <w:sz w:val="18"/>
              </w:rPr>
              <w:t>Mbledhja</w:t>
            </w:r>
            <w:proofErr w:type="spellEnd"/>
            <w:r>
              <w:rPr>
                <w:w w:val="95"/>
                <w:sz w:val="18"/>
              </w:rPr>
              <w:t xml:space="preserve"> e </w:t>
            </w:r>
            <w:proofErr w:type="spellStart"/>
            <w:proofErr w:type="gramStart"/>
            <w:r>
              <w:rPr>
                <w:w w:val="95"/>
                <w:sz w:val="18"/>
              </w:rPr>
              <w:t>ujit,</w:t>
            </w:r>
            <w:r>
              <w:rPr>
                <w:sz w:val="18"/>
              </w:rPr>
              <w:t>trajtim</w:t>
            </w:r>
            <w:r w:rsidR="0097168C">
              <w:rPr>
                <w:sz w:val="18"/>
              </w:rPr>
              <w:t>i</w:t>
            </w:r>
            <w:proofErr w:type="spellEnd"/>
            <w:proofErr w:type="gramEnd"/>
            <w:r>
              <w:rPr>
                <w:sz w:val="18"/>
              </w:rPr>
              <w:t xml:space="preserve"> </w:t>
            </w:r>
            <w:proofErr w:type="spellStart"/>
            <w:r>
              <w:rPr>
                <w:sz w:val="18"/>
              </w:rPr>
              <w:t>dhe</w:t>
            </w:r>
            <w:proofErr w:type="spellEnd"/>
          </w:p>
          <w:p w14:paraId="658B2AE3" w14:textId="77777777" w:rsidR="00DA62C7" w:rsidRDefault="00707778">
            <w:pPr>
              <w:pStyle w:val="TableParagraph"/>
              <w:spacing w:line="198" w:lineRule="exact"/>
              <w:ind w:left="30"/>
              <w:rPr>
                <w:sz w:val="18"/>
              </w:rPr>
            </w:pPr>
            <w:proofErr w:type="spellStart"/>
            <w:r>
              <w:rPr>
                <w:sz w:val="18"/>
              </w:rPr>
              <w:t>furnizimit</w:t>
            </w:r>
            <w:proofErr w:type="spellEnd"/>
          </w:p>
        </w:tc>
        <w:tc>
          <w:tcPr>
            <w:tcW w:w="900" w:type="dxa"/>
            <w:shd w:val="clear" w:color="auto" w:fill="FFFFCC"/>
          </w:tcPr>
          <w:p w14:paraId="26F92939" w14:textId="77777777" w:rsidR="00DA62C7" w:rsidRDefault="00707778">
            <w:pPr>
              <w:pStyle w:val="TableParagraph"/>
              <w:ind w:left="13"/>
              <w:jc w:val="center"/>
              <w:rPr>
                <w:sz w:val="18"/>
              </w:rPr>
            </w:pPr>
            <w:r>
              <w:rPr>
                <w:color w:val="333333"/>
                <w:w w:val="109"/>
                <w:sz w:val="18"/>
              </w:rPr>
              <w:t>1</w:t>
            </w:r>
          </w:p>
        </w:tc>
        <w:tc>
          <w:tcPr>
            <w:tcW w:w="982" w:type="dxa"/>
            <w:shd w:val="clear" w:color="auto" w:fill="FFFFCC"/>
          </w:tcPr>
          <w:p w14:paraId="3FAF329E" w14:textId="77777777" w:rsidR="00DA62C7" w:rsidRDefault="00707778">
            <w:pPr>
              <w:pStyle w:val="TableParagraph"/>
              <w:ind w:left="8"/>
              <w:jc w:val="center"/>
              <w:rPr>
                <w:sz w:val="18"/>
              </w:rPr>
            </w:pPr>
            <w:r>
              <w:rPr>
                <w:color w:val="333333"/>
                <w:w w:val="109"/>
                <w:sz w:val="18"/>
              </w:rPr>
              <w:t>1</w:t>
            </w:r>
          </w:p>
        </w:tc>
        <w:tc>
          <w:tcPr>
            <w:tcW w:w="670" w:type="dxa"/>
          </w:tcPr>
          <w:p w14:paraId="3F35B91B" w14:textId="77777777" w:rsidR="00DA62C7" w:rsidRDefault="00707778">
            <w:pPr>
              <w:pStyle w:val="TableParagraph"/>
              <w:ind w:left="10"/>
              <w:jc w:val="center"/>
              <w:rPr>
                <w:sz w:val="18"/>
              </w:rPr>
            </w:pPr>
            <w:r>
              <w:rPr>
                <w:w w:val="109"/>
                <w:sz w:val="18"/>
              </w:rPr>
              <w:t>0</w:t>
            </w:r>
          </w:p>
        </w:tc>
        <w:tc>
          <w:tcPr>
            <w:tcW w:w="675" w:type="dxa"/>
          </w:tcPr>
          <w:p w14:paraId="0B0B1542"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433B2D4A" w14:textId="77777777" w:rsidR="00DA62C7" w:rsidRDefault="00707778">
            <w:pPr>
              <w:pStyle w:val="TableParagraph"/>
              <w:ind w:left="284"/>
              <w:rPr>
                <w:sz w:val="18"/>
              </w:rPr>
            </w:pPr>
            <w:r>
              <w:rPr>
                <w:w w:val="109"/>
                <w:sz w:val="18"/>
              </w:rPr>
              <w:t>0</w:t>
            </w:r>
          </w:p>
        </w:tc>
        <w:tc>
          <w:tcPr>
            <w:tcW w:w="672" w:type="dxa"/>
            <w:tcBorders>
              <w:left w:val="single" w:sz="12" w:space="0" w:color="000000"/>
            </w:tcBorders>
            <w:shd w:val="clear" w:color="auto" w:fill="FFFFCC"/>
          </w:tcPr>
          <w:p w14:paraId="50453F15" w14:textId="77777777" w:rsidR="00DA62C7" w:rsidRDefault="00707778">
            <w:pPr>
              <w:pStyle w:val="TableParagraph"/>
              <w:ind w:right="2"/>
              <w:jc w:val="center"/>
              <w:rPr>
                <w:sz w:val="18"/>
              </w:rPr>
            </w:pPr>
            <w:r>
              <w:rPr>
                <w:color w:val="333333"/>
                <w:w w:val="109"/>
                <w:sz w:val="18"/>
              </w:rPr>
              <w:t>1</w:t>
            </w:r>
          </w:p>
        </w:tc>
        <w:tc>
          <w:tcPr>
            <w:tcW w:w="670" w:type="dxa"/>
          </w:tcPr>
          <w:p w14:paraId="0B91E23F" w14:textId="77777777" w:rsidR="00DA62C7" w:rsidRDefault="00707778">
            <w:pPr>
              <w:pStyle w:val="TableParagraph"/>
              <w:ind w:left="7"/>
              <w:jc w:val="center"/>
              <w:rPr>
                <w:sz w:val="18"/>
              </w:rPr>
            </w:pPr>
            <w:r>
              <w:rPr>
                <w:w w:val="109"/>
                <w:sz w:val="18"/>
              </w:rPr>
              <w:t>0</w:t>
            </w:r>
          </w:p>
        </w:tc>
        <w:tc>
          <w:tcPr>
            <w:tcW w:w="675" w:type="dxa"/>
          </w:tcPr>
          <w:p w14:paraId="76A147A7"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2446B76C" w14:textId="77777777" w:rsidR="00DA62C7" w:rsidRDefault="00707778">
            <w:pPr>
              <w:pStyle w:val="TableParagraph"/>
              <w:ind w:left="15"/>
              <w:jc w:val="center"/>
              <w:rPr>
                <w:sz w:val="18"/>
              </w:rPr>
            </w:pPr>
            <w:r>
              <w:rPr>
                <w:w w:val="109"/>
                <w:sz w:val="18"/>
              </w:rPr>
              <w:t>0</w:t>
            </w:r>
          </w:p>
        </w:tc>
        <w:tc>
          <w:tcPr>
            <w:tcW w:w="796" w:type="dxa"/>
            <w:tcBorders>
              <w:left w:val="single" w:sz="12" w:space="0" w:color="000000"/>
            </w:tcBorders>
          </w:tcPr>
          <w:p w14:paraId="47F7777C" w14:textId="77777777" w:rsidR="00DA62C7" w:rsidRDefault="00707778">
            <w:pPr>
              <w:pStyle w:val="TableParagraph"/>
              <w:ind w:left="272"/>
              <w:rPr>
                <w:sz w:val="18"/>
              </w:rPr>
            </w:pPr>
            <w:r>
              <w:rPr>
                <w:w w:val="109"/>
                <w:sz w:val="18"/>
              </w:rPr>
              <w:t>0</w:t>
            </w:r>
          </w:p>
        </w:tc>
        <w:tc>
          <w:tcPr>
            <w:tcW w:w="1080" w:type="dxa"/>
          </w:tcPr>
          <w:p w14:paraId="7BAFB44C" w14:textId="77777777" w:rsidR="00DA62C7" w:rsidRDefault="00707778">
            <w:pPr>
              <w:pStyle w:val="TableParagraph"/>
              <w:ind w:left="2"/>
              <w:jc w:val="center"/>
              <w:rPr>
                <w:sz w:val="18"/>
              </w:rPr>
            </w:pPr>
            <w:r>
              <w:rPr>
                <w:w w:val="109"/>
                <w:sz w:val="18"/>
              </w:rPr>
              <w:t>0</w:t>
            </w:r>
          </w:p>
        </w:tc>
      </w:tr>
      <w:tr w:rsidR="00DA62C7" w14:paraId="3BCCA985" w14:textId="77777777" w:rsidTr="00982E14">
        <w:trPr>
          <w:trHeight w:val="227"/>
        </w:trPr>
        <w:tc>
          <w:tcPr>
            <w:tcW w:w="810" w:type="dxa"/>
          </w:tcPr>
          <w:p w14:paraId="32C605FC" w14:textId="77777777" w:rsidR="00DA62C7" w:rsidRDefault="00707778">
            <w:pPr>
              <w:pStyle w:val="TableParagraph"/>
              <w:spacing w:line="201" w:lineRule="exact"/>
              <w:ind w:left="28"/>
              <w:rPr>
                <w:rFonts w:ascii="Arial"/>
                <w:b/>
                <w:sz w:val="18"/>
              </w:rPr>
            </w:pPr>
            <w:r>
              <w:rPr>
                <w:rFonts w:ascii="Arial"/>
                <w:b/>
                <w:sz w:val="18"/>
              </w:rPr>
              <w:t>E37</w:t>
            </w:r>
          </w:p>
        </w:tc>
        <w:tc>
          <w:tcPr>
            <w:tcW w:w="1350" w:type="dxa"/>
          </w:tcPr>
          <w:p w14:paraId="71E05116" w14:textId="77777777" w:rsidR="00DA62C7" w:rsidRDefault="00707778">
            <w:pPr>
              <w:pStyle w:val="TableParagraph"/>
              <w:spacing w:line="208" w:lineRule="exact"/>
              <w:ind w:left="30"/>
              <w:rPr>
                <w:sz w:val="18"/>
              </w:rPr>
            </w:pPr>
            <w:proofErr w:type="spellStart"/>
            <w:r>
              <w:rPr>
                <w:sz w:val="18"/>
              </w:rPr>
              <w:t>Kanalizime</w:t>
            </w:r>
            <w:proofErr w:type="spellEnd"/>
          </w:p>
        </w:tc>
        <w:tc>
          <w:tcPr>
            <w:tcW w:w="900" w:type="dxa"/>
            <w:shd w:val="clear" w:color="auto" w:fill="FFFFCC"/>
          </w:tcPr>
          <w:p w14:paraId="4593B034" w14:textId="77777777" w:rsidR="00DA62C7" w:rsidRDefault="00707778">
            <w:pPr>
              <w:pStyle w:val="TableParagraph"/>
              <w:spacing w:line="208" w:lineRule="exact"/>
              <w:ind w:left="13"/>
              <w:jc w:val="center"/>
              <w:rPr>
                <w:sz w:val="18"/>
              </w:rPr>
            </w:pPr>
            <w:r>
              <w:rPr>
                <w:color w:val="333333"/>
                <w:w w:val="109"/>
                <w:sz w:val="18"/>
              </w:rPr>
              <w:t>1</w:t>
            </w:r>
          </w:p>
        </w:tc>
        <w:tc>
          <w:tcPr>
            <w:tcW w:w="982" w:type="dxa"/>
          </w:tcPr>
          <w:p w14:paraId="4DDB946E" w14:textId="77777777" w:rsidR="00DA62C7" w:rsidRDefault="00707778">
            <w:pPr>
              <w:pStyle w:val="TableParagraph"/>
              <w:spacing w:line="208" w:lineRule="exact"/>
              <w:ind w:left="8"/>
              <w:jc w:val="center"/>
              <w:rPr>
                <w:sz w:val="18"/>
              </w:rPr>
            </w:pPr>
            <w:r>
              <w:rPr>
                <w:w w:val="109"/>
                <w:sz w:val="18"/>
              </w:rPr>
              <w:t>0</w:t>
            </w:r>
          </w:p>
        </w:tc>
        <w:tc>
          <w:tcPr>
            <w:tcW w:w="670" w:type="dxa"/>
          </w:tcPr>
          <w:p w14:paraId="7BDA1C1F" w14:textId="77777777" w:rsidR="00DA62C7" w:rsidRDefault="00707778">
            <w:pPr>
              <w:pStyle w:val="TableParagraph"/>
              <w:spacing w:line="208" w:lineRule="exact"/>
              <w:ind w:left="10"/>
              <w:jc w:val="center"/>
              <w:rPr>
                <w:sz w:val="18"/>
              </w:rPr>
            </w:pPr>
            <w:r>
              <w:rPr>
                <w:w w:val="109"/>
                <w:sz w:val="18"/>
              </w:rPr>
              <w:t>0</w:t>
            </w:r>
          </w:p>
        </w:tc>
        <w:tc>
          <w:tcPr>
            <w:tcW w:w="675" w:type="dxa"/>
          </w:tcPr>
          <w:p w14:paraId="7975BB22" w14:textId="77777777" w:rsidR="00DA62C7" w:rsidRDefault="00707778">
            <w:pPr>
              <w:pStyle w:val="TableParagraph"/>
              <w:spacing w:line="208" w:lineRule="exact"/>
              <w:ind w:left="4"/>
              <w:jc w:val="center"/>
              <w:rPr>
                <w:sz w:val="18"/>
              </w:rPr>
            </w:pPr>
            <w:r>
              <w:rPr>
                <w:w w:val="109"/>
                <w:sz w:val="18"/>
              </w:rPr>
              <w:t>0</w:t>
            </w:r>
          </w:p>
        </w:tc>
        <w:tc>
          <w:tcPr>
            <w:tcW w:w="670" w:type="dxa"/>
            <w:tcBorders>
              <w:right w:val="single" w:sz="12" w:space="0" w:color="000000"/>
            </w:tcBorders>
          </w:tcPr>
          <w:p w14:paraId="3498FA84" w14:textId="77777777" w:rsidR="00DA62C7" w:rsidRDefault="00707778">
            <w:pPr>
              <w:pStyle w:val="TableParagraph"/>
              <w:spacing w:line="208" w:lineRule="exact"/>
              <w:ind w:left="284"/>
              <w:rPr>
                <w:sz w:val="18"/>
              </w:rPr>
            </w:pPr>
            <w:r>
              <w:rPr>
                <w:w w:val="109"/>
                <w:sz w:val="18"/>
              </w:rPr>
              <w:t>0</w:t>
            </w:r>
          </w:p>
        </w:tc>
        <w:tc>
          <w:tcPr>
            <w:tcW w:w="672" w:type="dxa"/>
            <w:tcBorders>
              <w:left w:val="single" w:sz="12" w:space="0" w:color="000000"/>
            </w:tcBorders>
          </w:tcPr>
          <w:p w14:paraId="6BCF7AD5" w14:textId="77777777" w:rsidR="00DA62C7" w:rsidRDefault="00707778">
            <w:pPr>
              <w:pStyle w:val="TableParagraph"/>
              <w:spacing w:line="208" w:lineRule="exact"/>
              <w:ind w:right="2"/>
              <w:jc w:val="center"/>
              <w:rPr>
                <w:sz w:val="18"/>
              </w:rPr>
            </w:pPr>
            <w:r>
              <w:rPr>
                <w:w w:val="109"/>
                <w:sz w:val="18"/>
              </w:rPr>
              <w:t>0</w:t>
            </w:r>
          </w:p>
        </w:tc>
        <w:tc>
          <w:tcPr>
            <w:tcW w:w="670" w:type="dxa"/>
          </w:tcPr>
          <w:p w14:paraId="11A83844" w14:textId="77777777" w:rsidR="00DA62C7" w:rsidRDefault="00707778">
            <w:pPr>
              <w:pStyle w:val="TableParagraph"/>
              <w:spacing w:line="208" w:lineRule="exact"/>
              <w:ind w:left="7"/>
              <w:jc w:val="center"/>
              <w:rPr>
                <w:sz w:val="18"/>
              </w:rPr>
            </w:pPr>
            <w:r>
              <w:rPr>
                <w:w w:val="109"/>
                <w:sz w:val="18"/>
              </w:rPr>
              <w:t>0</w:t>
            </w:r>
          </w:p>
        </w:tc>
        <w:tc>
          <w:tcPr>
            <w:tcW w:w="675" w:type="dxa"/>
          </w:tcPr>
          <w:p w14:paraId="7D8337FB" w14:textId="77777777" w:rsidR="00DA62C7" w:rsidRDefault="00707778">
            <w:pPr>
              <w:pStyle w:val="TableParagraph"/>
              <w:spacing w:line="208" w:lineRule="exact"/>
              <w:ind w:left="283"/>
              <w:rPr>
                <w:sz w:val="18"/>
              </w:rPr>
            </w:pPr>
            <w:r>
              <w:rPr>
                <w:w w:val="109"/>
                <w:sz w:val="18"/>
              </w:rPr>
              <w:t>0</w:t>
            </w:r>
          </w:p>
        </w:tc>
        <w:tc>
          <w:tcPr>
            <w:tcW w:w="670" w:type="dxa"/>
            <w:tcBorders>
              <w:right w:val="single" w:sz="12" w:space="0" w:color="000000"/>
            </w:tcBorders>
          </w:tcPr>
          <w:p w14:paraId="2E0789A0" w14:textId="77777777" w:rsidR="00DA62C7" w:rsidRDefault="00707778">
            <w:pPr>
              <w:pStyle w:val="TableParagraph"/>
              <w:spacing w:line="208" w:lineRule="exact"/>
              <w:ind w:left="15"/>
              <w:jc w:val="center"/>
              <w:rPr>
                <w:sz w:val="18"/>
              </w:rPr>
            </w:pPr>
            <w:r>
              <w:rPr>
                <w:w w:val="109"/>
                <w:sz w:val="18"/>
              </w:rPr>
              <w:t>0</w:t>
            </w:r>
          </w:p>
        </w:tc>
        <w:tc>
          <w:tcPr>
            <w:tcW w:w="796" w:type="dxa"/>
            <w:tcBorders>
              <w:left w:val="single" w:sz="12" w:space="0" w:color="000000"/>
            </w:tcBorders>
          </w:tcPr>
          <w:p w14:paraId="72379943" w14:textId="77777777" w:rsidR="00DA62C7" w:rsidRDefault="00707778">
            <w:pPr>
              <w:pStyle w:val="TableParagraph"/>
              <w:spacing w:line="208" w:lineRule="exact"/>
              <w:ind w:left="272"/>
              <w:rPr>
                <w:sz w:val="18"/>
              </w:rPr>
            </w:pPr>
            <w:r>
              <w:rPr>
                <w:w w:val="109"/>
                <w:sz w:val="18"/>
              </w:rPr>
              <w:t>0</w:t>
            </w:r>
          </w:p>
        </w:tc>
        <w:tc>
          <w:tcPr>
            <w:tcW w:w="1080" w:type="dxa"/>
          </w:tcPr>
          <w:p w14:paraId="59FF8CE2" w14:textId="77777777" w:rsidR="00DA62C7" w:rsidRDefault="00707778">
            <w:pPr>
              <w:pStyle w:val="TableParagraph"/>
              <w:spacing w:line="208" w:lineRule="exact"/>
              <w:ind w:left="2"/>
              <w:jc w:val="center"/>
              <w:rPr>
                <w:sz w:val="18"/>
              </w:rPr>
            </w:pPr>
            <w:r>
              <w:rPr>
                <w:w w:val="109"/>
                <w:sz w:val="18"/>
              </w:rPr>
              <w:t>0</w:t>
            </w:r>
          </w:p>
        </w:tc>
      </w:tr>
      <w:tr w:rsidR="00DA62C7" w14:paraId="075BF8A7" w14:textId="77777777" w:rsidTr="00982E14">
        <w:trPr>
          <w:trHeight w:val="227"/>
        </w:trPr>
        <w:tc>
          <w:tcPr>
            <w:tcW w:w="810" w:type="dxa"/>
          </w:tcPr>
          <w:p w14:paraId="359030FA" w14:textId="77777777" w:rsidR="00DA62C7" w:rsidRDefault="00707778">
            <w:pPr>
              <w:pStyle w:val="TableParagraph"/>
              <w:spacing w:line="201" w:lineRule="exact"/>
              <w:ind w:left="28"/>
              <w:rPr>
                <w:rFonts w:ascii="Arial"/>
                <w:b/>
                <w:sz w:val="18"/>
              </w:rPr>
            </w:pPr>
            <w:r>
              <w:rPr>
                <w:rFonts w:ascii="Arial"/>
                <w:b/>
                <w:sz w:val="18"/>
              </w:rPr>
              <w:t>E38.1</w:t>
            </w:r>
          </w:p>
        </w:tc>
        <w:tc>
          <w:tcPr>
            <w:tcW w:w="1350" w:type="dxa"/>
          </w:tcPr>
          <w:p w14:paraId="77B3C29B" w14:textId="77777777" w:rsidR="00DA62C7" w:rsidRDefault="00707778">
            <w:pPr>
              <w:pStyle w:val="TableParagraph"/>
              <w:spacing w:line="208" w:lineRule="exact"/>
              <w:ind w:left="30"/>
              <w:rPr>
                <w:sz w:val="18"/>
              </w:rPr>
            </w:pPr>
            <w:proofErr w:type="spellStart"/>
            <w:r>
              <w:rPr>
                <w:sz w:val="18"/>
              </w:rPr>
              <w:t>Mbledhja</w:t>
            </w:r>
            <w:proofErr w:type="spellEnd"/>
            <w:r>
              <w:rPr>
                <w:sz w:val="18"/>
              </w:rPr>
              <w:t xml:space="preserve"> e </w:t>
            </w:r>
            <w:proofErr w:type="spellStart"/>
            <w:r>
              <w:rPr>
                <w:sz w:val="18"/>
              </w:rPr>
              <w:lastRenderedPageBreak/>
              <w:t>mbeturinave</w:t>
            </w:r>
            <w:proofErr w:type="spellEnd"/>
          </w:p>
        </w:tc>
        <w:tc>
          <w:tcPr>
            <w:tcW w:w="900" w:type="dxa"/>
            <w:shd w:val="clear" w:color="auto" w:fill="FFFFCC"/>
          </w:tcPr>
          <w:p w14:paraId="463DA1B4" w14:textId="77777777" w:rsidR="00DA62C7" w:rsidRDefault="00707778">
            <w:pPr>
              <w:pStyle w:val="TableParagraph"/>
              <w:spacing w:line="208" w:lineRule="exact"/>
              <w:ind w:left="13"/>
              <w:jc w:val="center"/>
              <w:rPr>
                <w:sz w:val="18"/>
              </w:rPr>
            </w:pPr>
            <w:r>
              <w:rPr>
                <w:color w:val="333333"/>
                <w:w w:val="109"/>
                <w:sz w:val="18"/>
              </w:rPr>
              <w:lastRenderedPageBreak/>
              <w:t>1</w:t>
            </w:r>
          </w:p>
        </w:tc>
        <w:tc>
          <w:tcPr>
            <w:tcW w:w="982" w:type="dxa"/>
            <w:shd w:val="clear" w:color="auto" w:fill="FFFFCC"/>
          </w:tcPr>
          <w:p w14:paraId="457157B9" w14:textId="77777777" w:rsidR="00DA62C7" w:rsidRDefault="00707778">
            <w:pPr>
              <w:pStyle w:val="TableParagraph"/>
              <w:spacing w:line="208" w:lineRule="exact"/>
              <w:ind w:left="8"/>
              <w:jc w:val="center"/>
              <w:rPr>
                <w:sz w:val="18"/>
              </w:rPr>
            </w:pPr>
            <w:r>
              <w:rPr>
                <w:color w:val="333333"/>
                <w:w w:val="109"/>
                <w:sz w:val="18"/>
              </w:rPr>
              <w:t>1</w:t>
            </w:r>
          </w:p>
        </w:tc>
        <w:tc>
          <w:tcPr>
            <w:tcW w:w="670" w:type="dxa"/>
          </w:tcPr>
          <w:p w14:paraId="283F2C2D" w14:textId="77777777" w:rsidR="00DA62C7" w:rsidRDefault="00707778">
            <w:pPr>
              <w:pStyle w:val="TableParagraph"/>
              <w:spacing w:line="208" w:lineRule="exact"/>
              <w:ind w:left="10"/>
              <w:jc w:val="center"/>
              <w:rPr>
                <w:sz w:val="18"/>
              </w:rPr>
            </w:pPr>
            <w:r>
              <w:rPr>
                <w:w w:val="109"/>
                <w:sz w:val="18"/>
              </w:rPr>
              <w:t>0</w:t>
            </w:r>
          </w:p>
        </w:tc>
        <w:tc>
          <w:tcPr>
            <w:tcW w:w="675" w:type="dxa"/>
            <w:shd w:val="clear" w:color="auto" w:fill="FFFFCC"/>
          </w:tcPr>
          <w:p w14:paraId="1A8E7744" w14:textId="77777777" w:rsidR="00DA62C7" w:rsidRDefault="00707778">
            <w:pPr>
              <w:pStyle w:val="TableParagraph"/>
              <w:spacing w:line="208" w:lineRule="exact"/>
              <w:ind w:left="4"/>
              <w:jc w:val="center"/>
              <w:rPr>
                <w:sz w:val="18"/>
              </w:rPr>
            </w:pPr>
            <w:r>
              <w:rPr>
                <w:color w:val="333333"/>
                <w:w w:val="109"/>
                <w:sz w:val="18"/>
              </w:rPr>
              <w:t>1</w:t>
            </w:r>
          </w:p>
        </w:tc>
        <w:tc>
          <w:tcPr>
            <w:tcW w:w="670" w:type="dxa"/>
            <w:tcBorders>
              <w:right w:val="single" w:sz="12" w:space="0" w:color="000000"/>
            </w:tcBorders>
            <w:shd w:val="clear" w:color="auto" w:fill="FFFFCC"/>
          </w:tcPr>
          <w:p w14:paraId="66823907" w14:textId="77777777" w:rsidR="00DA62C7" w:rsidRDefault="00707778">
            <w:pPr>
              <w:pStyle w:val="TableParagraph"/>
              <w:spacing w:line="208" w:lineRule="exact"/>
              <w:ind w:left="284"/>
              <w:rPr>
                <w:sz w:val="18"/>
              </w:rPr>
            </w:pPr>
            <w:r>
              <w:rPr>
                <w:color w:val="333333"/>
                <w:w w:val="109"/>
                <w:sz w:val="18"/>
              </w:rPr>
              <w:t>1</w:t>
            </w:r>
          </w:p>
        </w:tc>
        <w:tc>
          <w:tcPr>
            <w:tcW w:w="672" w:type="dxa"/>
            <w:tcBorders>
              <w:left w:val="single" w:sz="12" w:space="0" w:color="000000"/>
            </w:tcBorders>
            <w:shd w:val="clear" w:color="auto" w:fill="FFFFCC"/>
          </w:tcPr>
          <w:p w14:paraId="2CD2ACC4" w14:textId="77777777" w:rsidR="00DA62C7" w:rsidRDefault="00707778">
            <w:pPr>
              <w:pStyle w:val="TableParagraph"/>
              <w:spacing w:line="208" w:lineRule="exact"/>
              <w:ind w:right="2"/>
              <w:jc w:val="center"/>
              <w:rPr>
                <w:sz w:val="18"/>
              </w:rPr>
            </w:pPr>
            <w:r>
              <w:rPr>
                <w:color w:val="333333"/>
                <w:w w:val="109"/>
                <w:sz w:val="18"/>
              </w:rPr>
              <w:t>1</w:t>
            </w:r>
          </w:p>
        </w:tc>
        <w:tc>
          <w:tcPr>
            <w:tcW w:w="670" w:type="dxa"/>
          </w:tcPr>
          <w:p w14:paraId="293AB246" w14:textId="77777777" w:rsidR="00DA62C7" w:rsidRDefault="00707778">
            <w:pPr>
              <w:pStyle w:val="TableParagraph"/>
              <w:spacing w:line="208" w:lineRule="exact"/>
              <w:ind w:left="7"/>
              <w:jc w:val="center"/>
              <w:rPr>
                <w:sz w:val="18"/>
              </w:rPr>
            </w:pPr>
            <w:r>
              <w:rPr>
                <w:w w:val="109"/>
                <w:sz w:val="18"/>
              </w:rPr>
              <w:t>0</w:t>
            </w:r>
          </w:p>
        </w:tc>
        <w:tc>
          <w:tcPr>
            <w:tcW w:w="675" w:type="dxa"/>
            <w:shd w:val="clear" w:color="auto" w:fill="FFFFCC"/>
          </w:tcPr>
          <w:p w14:paraId="4BD5DD74" w14:textId="77777777" w:rsidR="00DA62C7" w:rsidRDefault="00707778">
            <w:pPr>
              <w:pStyle w:val="TableParagraph"/>
              <w:spacing w:line="208" w:lineRule="exact"/>
              <w:ind w:left="283"/>
              <w:rPr>
                <w:sz w:val="18"/>
              </w:rPr>
            </w:pPr>
            <w:r>
              <w:rPr>
                <w:color w:val="333333"/>
                <w:w w:val="109"/>
                <w:sz w:val="18"/>
              </w:rPr>
              <w:t>1</w:t>
            </w:r>
          </w:p>
        </w:tc>
        <w:tc>
          <w:tcPr>
            <w:tcW w:w="670" w:type="dxa"/>
            <w:tcBorders>
              <w:right w:val="single" w:sz="12" w:space="0" w:color="000000"/>
            </w:tcBorders>
            <w:shd w:val="clear" w:color="auto" w:fill="FFFFCC"/>
          </w:tcPr>
          <w:p w14:paraId="669D838E" w14:textId="77777777" w:rsidR="00DA62C7" w:rsidRDefault="00707778">
            <w:pPr>
              <w:pStyle w:val="TableParagraph"/>
              <w:spacing w:line="208" w:lineRule="exact"/>
              <w:ind w:left="15"/>
              <w:jc w:val="center"/>
              <w:rPr>
                <w:sz w:val="18"/>
              </w:rPr>
            </w:pPr>
            <w:r>
              <w:rPr>
                <w:color w:val="333333"/>
                <w:w w:val="109"/>
                <w:sz w:val="18"/>
              </w:rPr>
              <w:t>1</w:t>
            </w:r>
          </w:p>
        </w:tc>
        <w:tc>
          <w:tcPr>
            <w:tcW w:w="796" w:type="dxa"/>
            <w:tcBorders>
              <w:left w:val="single" w:sz="12" w:space="0" w:color="000000"/>
            </w:tcBorders>
          </w:tcPr>
          <w:p w14:paraId="43CCC550" w14:textId="77777777" w:rsidR="00DA62C7" w:rsidRDefault="00707778">
            <w:pPr>
              <w:pStyle w:val="TableParagraph"/>
              <w:spacing w:line="208" w:lineRule="exact"/>
              <w:ind w:left="272"/>
              <w:rPr>
                <w:sz w:val="18"/>
              </w:rPr>
            </w:pPr>
            <w:r>
              <w:rPr>
                <w:w w:val="109"/>
                <w:sz w:val="18"/>
              </w:rPr>
              <w:t>0</w:t>
            </w:r>
          </w:p>
        </w:tc>
        <w:tc>
          <w:tcPr>
            <w:tcW w:w="1080" w:type="dxa"/>
          </w:tcPr>
          <w:p w14:paraId="21BA6907" w14:textId="77777777" w:rsidR="00DA62C7" w:rsidRDefault="00707778">
            <w:pPr>
              <w:pStyle w:val="TableParagraph"/>
              <w:spacing w:line="208" w:lineRule="exact"/>
              <w:ind w:left="2"/>
              <w:jc w:val="center"/>
              <w:rPr>
                <w:sz w:val="18"/>
              </w:rPr>
            </w:pPr>
            <w:r>
              <w:rPr>
                <w:w w:val="109"/>
                <w:sz w:val="18"/>
              </w:rPr>
              <w:t>1</w:t>
            </w:r>
          </w:p>
        </w:tc>
      </w:tr>
      <w:tr w:rsidR="00DA62C7" w14:paraId="676A8D67" w14:textId="77777777" w:rsidTr="00982E14">
        <w:trPr>
          <w:trHeight w:val="424"/>
        </w:trPr>
        <w:tc>
          <w:tcPr>
            <w:tcW w:w="810" w:type="dxa"/>
          </w:tcPr>
          <w:p w14:paraId="6E5EE09A" w14:textId="77777777" w:rsidR="00DA62C7" w:rsidRDefault="00707778">
            <w:pPr>
              <w:pStyle w:val="TableParagraph"/>
              <w:spacing w:line="199" w:lineRule="exact"/>
              <w:ind w:left="28"/>
              <w:rPr>
                <w:rFonts w:ascii="Arial"/>
                <w:b/>
                <w:sz w:val="18"/>
              </w:rPr>
            </w:pPr>
            <w:r>
              <w:rPr>
                <w:rFonts w:ascii="Arial"/>
                <w:b/>
                <w:sz w:val="18"/>
              </w:rPr>
              <w:t>E38.2</w:t>
            </w:r>
          </w:p>
        </w:tc>
        <w:tc>
          <w:tcPr>
            <w:tcW w:w="1350" w:type="dxa"/>
          </w:tcPr>
          <w:p w14:paraId="48DB6E27" w14:textId="77777777" w:rsidR="00DA62C7" w:rsidRDefault="00707778">
            <w:pPr>
              <w:pStyle w:val="TableParagraph"/>
              <w:spacing w:line="205" w:lineRule="exact"/>
              <w:ind w:left="30"/>
              <w:rPr>
                <w:sz w:val="18"/>
              </w:rPr>
            </w:pPr>
            <w:proofErr w:type="spellStart"/>
            <w:r>
              <w:rPr>
                <w:sz w:val="18"/>
              </w:rPr>
              <w:t>Trajtimi</w:t>
            </w:r>
            <w:proofErr w:type="spellEnd"/>
            <w:r>
              <w:rPr>
                <w:sz w:val="18"/>
              </w:rPr>
              <w:t xml:space="preserve"> </w:t>
            </w:r>
            <w:proofErr w:type="spellStart"/>
            <w:r>
              <w:rPr>
                <w:sz w:val="18"/>
              </w:rPr>
              <w:t>i</w:t>
            </w:r>
            <w:proofErr w:type="spellEnd"/>
            <w:r>
              <w:rPr>
                <w:sz w:val="18"/>
              </w:rPr>
              <w:t xml:space="preserve"> </w:t>
            </w:r>
            <w:proofErr w:type="spellStart"/>
            <w:r>
              <w:rPr>
                <w:sz w:val="18"/>
              </w:rPr>
              <w:t>mbetjeve</w:t>
            </w:r>
            <w:proofErr w:type="spellEnd"/>
          </w:p>
          <w:p w14:paraId="251DB1E6" w14:textId="77777777" w:rsidR="00DA62C7" w:rsidRDefault="0097168C">
            <w:pPr>
              <w:pStyle w:val="TableParagraph"/>
              <w:spacing w:line="200" w:lineRule="exact"/>
              <w:ind w:left="30"/>
              <w:rPr>
                <w:sz w:val="18"/>
              </w:rPr>
            </w:pPr>
            <w:proofErr w:type="spellStart"/>
            <w:r>
              <w:rPr>
                <w:sz w:val="18"/>
              </w:rPr>
              <w:t>dhe</w:t>
            </w:r>
            <w:proofErr w:type="spellEnd"/>
            <w:r>
              <w:rPr>
                <w:sz w:val="18"/>
              </w:rPr>
              <w:t xml:space="preserve"> </w:t>
            </w:r>
            <w:proofErr w:type="spellStart"/>
            <w:r>
              <w:rPr>
                <w:sz w:val="18"/>
              </w:rPr>
              <w:t>asgjësimit</w:t>
            </w:r>
            <w:proofErr w:type="spellEnd"/>
          </w:p>
        </w:tc>
        <w:tc>
          <w:tcPr>
            <w:tcW w:w="900" w:type="dxa"/>
          </w:tcPr>
          <w:p w14:paraId="7F3E9553" w14:textId="77777777" w:rsidR="00DA62C7" w:rsidRDefault="00707778">
            <w:pPr>
              <w:pStyle w:val="TableParagraph"/>
              <w:ind w:left="13"/>
              <w:jc w:val="center"/>
              <w:rPr>
                <w:sz w:val="18"/>
              </w:rPr>
            </w:pPr>
            <w:r>
              <w:rPr>
                <w:w w:val="109"/>
                <w:sz w:val="18"/>
              </w:rPr>
              <w:t>0</w:t>
            </w:r>
          </w:p>
        </w:tc>
        <w:tc>
          <w:tcPr>
            <w:tcW w:w="982" w:type="dxa"/>
          </w:tcPr>
          <w:p w14:paraId="1EF38A04" w14:textId="77777777" w:rsidR="00DA62C7" w:rsidRDefault="00707778">
            <w:pPr>
              <w:pStyle w:val="TableParagraph"/>
              <w:ind w:left="8"/>
              <w:jc w:val="center"/>
              <w:rPr>
                <w:sz w:val="18"/>
              </w:rPr>
            </w:pPr>
            <w:r>
              <w:rPr>
                <w:w w:val="109"/>
                <w:sz w:val="18"/>
              </w:rPr>
              <w:t>0</w:t>
            </w:r>
          </w:p>
        </w:tc>
        <w:tc>
          <w:tcPr>
            <w:tcW w:w="670" w:type="dxa"/>
          </w:tcPr>
          <w:p w14:paraId="00026E7C" w14:textId="77777777" w:rsidR="00DA62C7" w:rsidRDefault="00707778">
            <w:pPr>
              <w:pStyle w:val="TableParagraph"/>
              <w:ind w:left="10"/>
              <w:jc w:val="center"/>
              <w:rPr>
                <w:sz w:val="18"/>
              </w:rPr>
            </w:pPr>
            <w:r>
              <w:rPr>
                <w:w w:val="109"/>
                <w:sz w:val="18"/>
              </w:rPr>
              <w:t>0</w:t>
            </w:r>
          </w:p>
        </w:tc>
        <w:tc>
          <w:tcPr>
            <w:tcW w:w="675" w:type="dxa"/>
            <w:shd w:val="clear" w:color="auto" w:fill="FFFFCC"/>
          </w:tcPr>
          <w:p w14:paraId="785532E8"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tcPr>
          <w:p w14:paraId="778EE065"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3F4382E5" w14:textId="77777777" w:rsidR="00DA62C7" w:rsidRDefault="00707778">
            <w:pPr>
              <w:pStyle w:val="TableParagraph"/>
              <w:ind w:right="2"/>
              <w:jc w:val="center"/>
              <w:rPr>
                <w:sz w:val="18"/>
              </w:rPr>
            </w:pPr>
            <w:r>
              <w:rPr>
                <w:w w:val="109"/>
                <w:sz w:val="18"/>
              </w:rPr>
              <w:t>0</w:t>
            </w:r>
          </w:p>
        </w:tc>
        <w:tc>
          <w:tcPr>
            <w:tcW w:w="670" w:type="dxa"/>
          </w:tcPr>
          <w:p w14:paraId="1C015CF1" w14:textId="77777777" w:rsidR="00DA62C7" w:rsidRDefault="00707778">
            <w:pPr>
              <w:pStyle w:val="TableParagraph"/>
              <w:ind w:left="7"/>
              <w:jc w:val="center"/>
              <w:rPr>
                <w:sz w:val="18"/>
              </w:rPr>
            </w:pPr>
            <w:r>
              <w:rPr>
                <w:w w:val="109"/>
                <w:sz w:val="18"/>
              </w:rPr>
              <w:t>0</w:t>
            </w:r>
          </w:p>
        </w:tc>
        <w:tc>
          <w:tcPr>
            <w:tcW w:w="675" w:type="dxa"/>
          </w:tcPr>
          <w:p w14:paraId="7B57438B"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5DC71BF6" w14:textId="77777777" w:rsidR="00DA62C7" w:rsidRDefault="00707778">
            <w:pPr>
              <w:pStyle w:val="TableParagraph"/>
              <w:ind w:left="15"/>
              <w:jc w:val="center"/>
              <w:rPr>
                <w:sz w:val="18"/>
              </w:rPr>
            </w:pPr>
            <w:r>
              <w:rPr>
                <w:w w:val="109"/>
                <w:sz w:val="18"/>
              </w:rPr>
              <w:t>0</w:t>
            </w:r>
          </w:p>
        </w:tc>
        <w:tc>
          <w:tcPr>
            <w:tcW w:w="796" w:type="dxa"/>
            <w:tcBorders>
              <w:left w:val="single" w:sz="12" w:space="0" w:color="000000"/>
            </w:tcBorders>
          </w:tcPr>
          <w:p w14:paraId="3A889EEF" w14:textId="77777777" w:rsidR="00DA62C7" w:rsidRDefault="00707778">
            <w:pPr>
              <w:pStyle w:val="TableParagraph"/>
              <w:ind w:left="272"/>
              <w:rPr>
                <w:sz w:val="18"/>
              </w:rPr>
            </w:pPr>
            <w:r>
              <w:rPr>
                <w:w w:val="109"/>
                <w:sz w:val="18"/>
              </w:rPr>
              <w:t>0</w:t>
            </w:r>
          </w:p>
        </w:tc>
        <w:tc>
          <w:tcPr>
            <w:tcW w:w="1080" w:type="dxa"/>
          </w:tcPr>
          <w:p w14:paraId="26460640" w14:textId="77777777" w:rsidR="00DA62C7" w:rsidRDefault="00707778">
            <w:pPr>
              <w:pStyle w:val="TableParagraph"/>
              <w:ind w:left="2"/>
              <w:jc w:val="center"/>
              <w:rPr>
                <w:sz w:val="18"/>
              </w:rPr>
            </w:pPr>
            <w:r>
              <w:rPr>
                <w:w w:val="109"/>
                <w:sz w:val="18"/>
              </w:rPr>
              <w:t>0</w:t>
            </w:r>
          </w:p>
        </w:tc>
      </w:tr>
      <w:tr w:rsidR="00DA62C7" w14:paraId="2FCAE19B" w14:textId="77777777" w:rsidTr="00982E14">
        <w:trPr>
          <w:trHeight w:val="424"/>
        </w:trPr>
        <w:tc>
          <w:tcPr>
            <w:tcW w:w="810" w:type="dxa"/>
          </w:tcPr>
          <w:p w14:paraId="7DBFA58B" w14:textId="77777777" w:rsidR="00DA62C7" w:rsidRDefault="00707778">
            <w:pPr>
              <w:pStyle w:val="TableParagraph"/>
              <w:spacing w:line="199" w:lineRule="exact"/>
              <w:ind w:left="28"/>
              <w:rPr>
                <w:rFonts w:ascii="Arial"/>
                <w:b/>
                <w:sz w:val="18"/>
              </w:rPr>
            </w:pPr>
            <w:r>
              <w:rPr>
                <w:rFonts w:ascii="Arial"/>
                <w:b/>
                <w:sz w:val="18"/>
              </w:rPr>
              <w:t>E38.3</w:t>
            </w:r>
          </w:p>
        </w:tc>
        <w:tc>
          <w:tcPr>
            <w:tcW w:w="1350" w:type="dxa"/>
          </w:tcPr>
          <w:p w14:paraId="3C3ED2BD" w14:textId="77777777" w:rsidR="00DA62C7" w:rsidRDefault="00707778">
            <w:pPr>
              <w:pStyle w:val="TableParagraph"/>
              <w:ind w:left="30"/>
              <w:rPr>
                <w:sz w:val="18"/>
              </w:rPr>
            </w:pPr>
            <w:proofErr w:type="spellStart"/>
            <w:r>
              <w:rPr>
                <w:sz w:val="18"/>
              </w:rPr>
              <w:t>Rikuperimi</w:t>
            </w:r>
            <w:proofErr w:type="spellEnd"/>
            <w:r>
              <w:rPr>
                <w:sz w:val="18"/>
              </w:rPr>
              <w:t xml:space="preserve"> </w:t>
            </w:r>
            <w:proofErr w:type="spellStart"/>
            <w:r>
              <w:rPr>
                <w:sz w:val="18"/>
              </w:rPr>
              <w:t>i</w:t>
            </w:r>
            <w:proofErr w:type="spellEnd"/>
            <w:r>
              <w:rPr>
                <w:sz w:val="18"/>
              </w:rPr>
              <w:t xml:space="preserve"> </w:t>
            </w:r>
            <w:proofErr w:type="spellStart"/>
            <w:r>
              <w:rPr>
                <w:sz w:val="18"/>
              </w:rPr>
              <w:t>materialeve</w:t>
            </w:r>
            <w:proofErr w:type="spellEnd"/>
          </w:p>
        </w:tc>
        <w:tc>
          <w:tcPr>
            <w:tcW w:w="900" w:type="dxa"/>
            <w:shd w:val="clear" w:color="auto" w:fill="FFFFCC"/>
          </w:tcPr>
          <w:p w14:paraId="51275F45" w14:textId="77777777" w:rsidR="00DA62C7" w:rsidRDefault="00707778">
            <w:pPr>
              <w:pStyle w:val="TableParagraph"/>
              <w:ind w:left="13"/>
              <w:jc w:val="center"/>
              <w:rPr>
                <w:sz w:val="18"/>
              </w:rPr>
            </w:pPr>
            <w:r>
              <w:rPr>
                <w:color w:val="333333"/>
                <w:w w:val="109"/>
                <w:sz w:val="18"/>
              </w:rPr>
              <w:t>1</w:t>
            </w:r>
          </w:p>
        </w:tc>
        <w:tc>
          <w:tcPr>
            <w:tcW w:w="982" w:type="dxa"/>
          </w:tcPr>
          <w:p w14:paraId="6E7EC643" w14:textId="77777777" w:rsidR="00DA62C7" w:rsidRDefault="00707778">
            <w:pPr>
              <w:pStyle w:val="TableParagraph"/>
              <w:ind w:left="8"/>
              <w:jc w:val="center"/>
              <w:rPr>
                <w:sz w:val="18"/>
              </w:rPr>
            </w:pPr>
            <w:r>
              <w:rPr>
                <w:w w:val="109"/>
                <w:sz w:val="18"/>
              </w:rPr>
              <w:t>0</w:t>
            </w:r>
          </w:p>
        </w:tc>
        <w:tc>
          <w:tcPr>
            <w:tcW w:w="670" w:type="dxa"/>
          </w:tcPr>
          <w:p w14:paraId="1088DD45" w14:textId="77777777" w:rsidR="00DA62C7" w:rsidRDefault="00707778">
            <w:pPr>
              <w:pStyle w:val="TableParagraph"/>
              <w:ind w:left="10"/>
              <w:jc w:val="center"/>
              <w:rPr>
                <w:sz w:val="18"/>
              </w:rPr>
            </w:pPr>
            <w:r>
              <w:rPr>
                <w:w w:val="109"/>
                <w:sz w:val="18"/>
              </w:rPr>
              <w:t>0</w:t>
            </w:r>
          </w:p>
        </w:tc>
        <w:tc>
          <w:tcPr>
            <w:tcW w:w="675" w:type="dxa"/>
            <w:shd w:val="clear" w:color="auto" w:fill="FFFFCC"/>
          </w:tcPr>
          <w:p w14:paraId="6D9D6D51"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tcPr>
          <w:p w14:paraId="4B77A0AE"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475C0E8C" w14:textId="77777777" w:rsidR="00DA62C7" w:rsidRDefault="00707778">
            <w:pPr>
              <w:pStyle w:val="TableParagraph"/>
              <w:ind w:right="2"/>
              <w:jc w:val="center"/>
              <w:rPr>
                <w:sz w:val="18"/>
              </w:rPr>
            </w:pPr>
            <w:r>
              <w:rPr>
                <w:w w:val="109"/>
                <w:sz w:val="18"/>
              </w:rPr>
              <w:t>0</w:t>
            </w:r>
          </w:p>
        </w:tc>
        <w:tc>
          <w:tcPr>
            <w:tcW w:w="670" w:type="dxa"/>
          </w:tcPr>
          <w:p w14:paraId="31A6FACF" w14:textId="77777777" w:rsidR="00DA62C7" w:rsidRDefault="00707778">
            <w:pPr>
              <w:pStyle w:val="TableParagraph"/>
              <w:ind w:left="7"/>
              <w:jc w:val="center"/>
              <w:rPr>
                <w:sz w:val="18"/>
              </w:rPr>
            </w:pPr>
            <w:r>
              <w:rPr>
                <w:w w:val="109"/>
                <w:sz w:val="18"/>
              </w:rPr>
              <w:t>0</w:t>
            </w:r>
          </w:p>
        </w:tc>
        <w:tc>
          <w:tcPr>
            <w:tcW w:w="675" w:type="dxa"/>
            <w:shd w:val="clear" w:color="auto" w:fill="FFFFCC"/>
          </w:tcPr>
          <w:p w14:paraId="6DF0AAE4" w14:textId="77777777" w:rsidR="00DA62C7" w:rsidRDefault="00707778">
            <w:pPr>
              <w:pStyle w:val="TableParagraph"/>
              <w:ind w:left="283"/>
              <w:rPr>
                <w:sz w:val="18"/>
              </w:rPr>
            </w:pPr>
            <w:r>
              <w:rPr>
                <w:color w:val="333333"/>
                <w:w w:val="109"/>
                <w:sz w:val="18"/>
              </w:rPr>
              <w:t>1</w:t>
            </w:r>
          </w:p>
        </w:tc>
        <w:tc>
          <w:tcPr>
            <w:tcW w:w="670" w:type="dxa"/>
            <w:tcBorders>
              <w:right w:val="single" w:sz="12" w:space="0" w:color="000000"/>
            </w:tcBorders>
          </w:tcPr>
          <w:p w14:paraId="44D8E8E9" w14:textId="77777777" w:rsidR="00DA62C7" w:rsidRDefault="00707778">
            <w:pPr>
              <w:pStyle w:val="TableParagraph"/>
              <w:ind w:left="15"/>
              <w:jc w:val="center"/>
              <w:rPr>
                <w:sz w:val="18"/>
              </w:rPr>
            </w:pPr>
            <w:r>
              <w:rPr>
                <w:w w:val="109"/>
                <w:sz w:val="18"/>
              </w:rPr>
              <w:t>0</w:t>
            </w:r>
          </w:p>
        </w:tc>
        <w:tc>
          <w:tcPr>
            <w:tcW w:w="796" w:type="dxa"/>
            <w:tcBorders>
              <w:left w:val="single" w:sz="12" w:space="0" w:color="000000"/>
            </w:tcBorders>
          </w:tcPr>
          <w:p w14:paraId="506C04B1" w14:textId="77777777" w:rsidR="00DA62C7" w:rsidRDefault="00707778">
            <w:pPr>
              <w:pStyle w:val="TableParagraph"/>
              <w:ind w:left="272"/>
              <w:rPr>
                <w:sz w:val="18"/>
              </w:rPr>
            </w:pPr>
            <w:r>
              <w:rPr>
                <w:w w:val="109"/>
                <w:sz w:val="18"/>
              </w:rPr>
              <w:t>0</w:t>
            </w:r>
          </w:p>
        </w:tc>
        <w:tc>
          <w:tcPr>
            <w:tcW w:w="1080" w:type="dxa"/>
          </w:tcPr>
          <w:p w14:paraId="5AFCD02B" w14:textId="77777777" w:rsidR="00DA62C7" w:rsidRDefault="00707778">
            <w:pPr>
              <w:pStyle w:val="TableParagraph"/>
              <w:ind w:left="2"/>
              <w:jc w:val="center"/>
              <w:rPr>
                <w:sz w:val="18"/>
              </w:rPr>
            </w:pPr>
            <w:r>
              <w:rPr>
                <w:w w:val="109"/>
                <w:sz w:val="18"/>
              </w:rPr>
              <w:t>0</w:t>
            </w:r>
          </w:p>
        </w:tc>
      </w:tr>
      <w:tr w:rsidR="00DA62C7" w14:paraId="55773EF7" w14:textId="77777777" w:rsidTr="00982E14">
        <w:trPr>
          <w:trHeight w:val="849"/>
        </w:trPr>
        <w:tc>
          <w:tcPr>
            <w:tcW w:w="810" w:type="dxa"/>
          </w:tcPr>
          <w:p w14:paraId="153DC4F0" w14:textId="77777777" w:rsidR="00DA62C7" w:rsidRDefault="00707778">
            <w:pPr>
              <w:pStyle w:val="TableParagraph"/>
              <w:spacing w:line="201" w:lineRule="exact"/>
              <w:ind w:left="28"/>
              <w:rPr>
                <w:rFonts w:ascii="Arial"/>
                <w:b/>
                <w:sz w:val="18"/>
              </w:rPr>
            </w:pPr>
            <w:r>
              <w:rPr>
                <w:rFonts w:ascii="Arial"/>
                <w:b/>
                <w:sz w:val="18"/>
              </w:rPr>
              <w:t>E39</w:t>
            </w:r>
          </w:p>
        </w:tc>
        <w:tc>
          <w:tcPr>
            <w:tcW w:w="1350" w:type="dxa"/>
          </w:tcPr>
          <w:p w14:paraId="7DB8E58E" w14:textId="77777777" w:rsidR="00DA62C7" w:rsidRPr="00380953" w:rsidRDefault="00707778">
            <w:pPr>
              <w:pStyle w:val="TableParagraph"/>
              <w:spacing w:line="232" w:lineRule="auto"/>
              <w:ind w:left="30"/>
              <w:rPr>
                <w:sz w:val="18"/>
              </w:rPr>
            </w:pPr>
            <w:proofErr w:type="spellStart"/>
            <w:r w:rsidRPr="00380953">
              <w:rPr>
                <w:sz w:val="18"/>
              </w:rPr>
              <w:t>Aktivitetet</w:t>
            </w:r>
            <w:proofErr w:type="spellEnd"/>
            <w:r w:rsidRPr="00380953">
              <w:rPr>
                <w:sz w:val="18"/>
              </w:rPr>
              <w:t xml:space="preserve"> e </w:t>
            </w:r>
            <w:proofErr w:type="spellStart"/>
            <w:r w:rsidRPr="00380953">
              <w:rPr>
                <w:sz w:val="18"/>
              </w:rPr>
              <w:t>riparimit</w:t>
            </w:r>
            <w:proofErr w:type="spellEnd"/>
            <w:r w:rsidRPr="00380953">
              <w:rPr>
                <w:sz w:val="18"/>
              </w:rPr>
              <w:t xml:space="preserve"> </w:t>
            </w:r>
            <w:proofErr w:type="spellStart"/>
            <w:r w:rsidRPr="00380953">
              <w:rPr>
                <w:sz w:val="18"/>
              </w:rPr>
              <w:t>dhe</w:t>
            </w:r>
            <w:proofErr w:type="spellEnd"/>
            <w:r w:rsidRPr="00380953">
              <w:rPr>
                <w:sz w:val="18"/>
              </w:rPr>
              <w:t xml:space="preserve"> </w:t>
            </w:r>
            <w:proofErr w:type="spellStart"/>
            <w:r w:rsidR="00380953" w:rsidRPr="00380953">
              <w:rPr>
                <w:sz w:val="18"/>
              </w:rPr>
              <w:t>të</w:t>
            </w:r>
            <w:proofErr w:type="spellEnd"/>
            <w:r w:rsidR="00380953" w:rsidRPr="00380953">
              <w:rPr>
                <w:sz w:val="18"/>
              </w:rPr>
              <w:t xml:space="preserve"> </w:t>
            </w:r>
            <w:proofErr w:type="spellStart"/>
            <w:r w:rsidR="00380953" w:rsidRPr="00380953">
              <w:rPr>
                <w:sz w:val="18"/>
              </w:rPr>
              <w:t>tjera</w:t>
            </w:r>
            <w:proofErr w:type="spellEnd"/>
            <w:r w:rsidR="00380953">
              <w:rPr>
                <w:sz w:val="18"/>
              </w:rPr>
              <w:t xml:space="preserve"> </w:t>
            </w:r>
            <w:proofErr w:type="spellStart"/>
            <w:r w:rsidR="00380953" w:rsidRPr="00380953">
              <w:rPr>
                <w:sz w:val="18"/>
              </w:rPr>
              <w:t>shërbime</w:t>
            </w:r>
            <w:proofErr w:type="spellEnd"/>
            <w:r w:rsidR="00380953" w:rsidRPr="00380953">
              <w:rPr>
                <w:sz w:val="18"/>
              </w:rPr>
              <w:t xml:space="preserve"> </w:t>
            </w:r>
            <w:proofErr w:type="spellStart"/>
            <w:r w:rsidR="00380953">
              <w:rPr>
                <w:sz w:val="18"/>
              </w:rPr>
              <w:t>të</w:t>
            </w:r>
            <w:proofErr w:type="spellEnd"/>
            <w:r w:rsidR="00380953" w:rsidRPr="00380953">
              <w:rPr>
                <w:sz w:val="18"/>
              </w:rPr>
              <w:t xml:space="preserve"> </w:t>
            </w:r>
            <w:proofErr w:type="spellStart"/>
            <w:r w:rsidRPr="00380953">
              <w:rPr>
                <w:sz w:val="18"/>
              </w:rPr>
              <w:t>menaxhimi</w:t>
            </w:r>
            <w:r w:rsidR="0097168C" w:rsidRPr="00380953">
              <w:rPr>
                <w:sz w:val="18"/>
              </w:rPr>
              <w:t>t</w:t>
            </w:r>
            <w:proofErr w:type="spellEnd"/>
            <w:r w:rsidR="0097168C" w:rsidRPr="00380953">
              <w:rPr>
                <w:sz w:val="18"/>
              </w:rPr>
              <w:t xml:space="preserve"> </w:t>
            </w:r>
            <w:proofErr w:type="spellStart"/>
            <w:r w:rsidR="0097168C" w:rsidRPr="00380953">
              <w:rPr>
                <w:sz w:val="18"/>
              </w:rPr>
              <w:t>të</w:t>
            </w:r>
            <w:proofErr w:type="spellEnd"/>
            <w:r w:rsidRPr="00380953">
              <w:rPr>
                <w:sz w:val="18"/>
              </w:rPr>
              <w:t xml:space="preserve"> </w:t>
            </w:r>
            <w:proofErr w:type="spellStart"/>
            <w:r w:rsidRPr="00380953">
              <w:rPr>
                <w:sz w:val="18"/>
              </w:rPr>
              <w:t>mbeturinave</w:t>
            </w:r>
            <w:proofErr w:type="spellEnd"/>
            <w:r w:rsidRPr="00380953">
              <w:rPr>
                <w:sz w:val="18"/>
              </w:rPr>
              <w:t xml:space="preserve"> </w:t>
            </w:r>
          </w:p>
          <w:p w14:paraId="394B6588" w14:textId="77777777" w:rsidR="00DA62C7" w:rsidRPr="00380953" w:rsidRDefault="00DA62C7">
            <w:pPr>
              <w:pStyle w:val="TableParagraph"/>
              <w:spacing w:line="195" w:lineRule="exact"/>
              <w:ind w:left="30"/>
              <w:rPr>
                <w:sz w:val="18"/>
              </w:rPr>
            </w:pPr>
          </w:p>
        </w:tc>
        <w:tc>
          <w:tcPr>
            <w:tcW w:w="900" w:type="dxa"/>
          </w:tcPr>
          <w:p w14:paraId="1C82F072" w14:textId="77777777" w:rsidR="00DA62C7" w:rsidRDefault="00707778">
            <w:pPr>
              <w:pStyle w:val="TableParagraph"/>
              <w:ind w:left="13"/>
              <w:jc w:val="center"/>
              <w:rPr>
                <w:sz w:val="18"/>
              </w:rPr>
            </w:pPr>
            <w:r>
              <w:rPr>
                <w:w w:val="109"/>
                <w:sz w:val="18"/>
              </w:rPr>
              <w:t>0</w:t>
            </w:r>
          </w:p>
        </w:tc>
        <w:tc>
          <w:tcPr>
            <w:tcW w:w="982" w:type="dxa"/>
          </w:tcPr>
          <w:p w14:paraId="664EF750" w14:textId="77777777" w:rsidR="00DA62C7" w:rsidRDefault="00707778">
            <w:pPr>
              <w:pStyle w:val="TableParagraph"/>
              <w:ind w:left="8"/>
              <w:jc w:val="center"/>
              <w:rPr>
                <w:sz w:val="18"/>
              </w:rPr>
            </w:pPr>
            <w:r>
              <w:rPr>
                <w:w w:val="109"/>
                <w:sz w:val="18"/>
              </w:rPr>
              <w:t>0</w:t>
            </w:r>
          </w:p>
        </w:tc>
        <w:tc>
          <w:tcPr>
            <w:tcW w:w="670" w:type="dxa"/>
          </w:tcPr>
          <w:p w14:paraId="7E72B736" w14:textId="77777777" w:rsidR="00DA62C7" w:rsidRDefault="00707778">
            <w:pPr>
              <w:pStyle w:val="TableParagraph"/>
              <w:ind w:left="10"/>
              <w:jc w:val="center"/>
              <w:rPr>
                <w:sz w:val="18"/>
              </w:rPr>
            </w:pPr>
            <w:r>
              <w:rPr>
                <w:w w:val="109"/>
                <w:sz w:val="18"/>
              </w:rPr>
              <w:t>0</w:t>
            </w:r>
          </w:p>
        </w:tc>
        <w:tc>
          <w:tcPr>
            <w:tcW w:w="675" w:type="dxa"/>
            <w:shd w:val="clear" w:color="auto" w:fill="FFFFCC"/>
          </w:tcPr>
          <w:p w14:paraId="11EB9C30"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shd w:val="clear" w:color="auto" w:fill="FFFFCC"/>
          </w:tcPr>
          <w:p w14:paraId="16D3A3CC"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503F9217" w14:textId="77777777" w:rsidR="00DA62C7" w:rsidRDefault="00707778">
            <w:pPr>
              <w:pStyle w:val="TableParagraph"/>
              <w:ind w:right="2"/>
              <w:jc w:val="center"/>
              <w:rPr>
                <w:sz w:val="18"/>
              </w:rPr>
            </w:pPr>
            <w:r>
              <w:rPr>
                <w:w w:val="109"/>
                <w:sz w:val="18"/>
              </w:rPr>
              <w:t>0</w:t>
            </w:r>
          </w:p>
        </w:tc>
        <w:tc>
          <w:tcPr>
            <w:tcW w:w="670" w:type="dxa"/>
          </w:tcPr>
          <w:p w14:paraId="31D4530C" w14:textId="77777777" w:rsidR="00DA62C7" w:rsidRDefault="00707778">
            <w:pPr>
              <w:pStyle w:val="TableParagraph"/>
              <w:ind w:left="7"/>
              <w:jc w:val="center"/>
              <w:rPr>
                <w:sz w:val="18"/>
              </w:rPr>
            </w:pPr>
            <w:r>
              <w:rPr>
                <w:w w:val="109"/>
                <w:sz w:val="18"/>
              </w:rPr>
              <w:t>0</w:t>
            </w:r>
          </w:p>
        </w:tc>
        <w:tc>
          <w:tcPr>
            <w:tcW w:w="675" w:type="dxa"/>
          </w:tcPr>
          <w:p w14:paraId="3982D345"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6AEFC4B9" w14:textId="77777777" w:rsidR="00DA62C7" w:rsidRDefault="00707778">
            <w:pPr>
              <w:pStyle w:val="TableParagraph"/>
              <w:ind w:left="15"/>
              <w:jc w:val="center"/>
              <w:rPr>
                <w:sz w:val="18"/>
              </w:rPr>
            </w:pPr>
            <w:r>
              <w:rPr>
                <w:w w:val="109"/>
                <w:sz w:val="18"/>
              </w:rPr>
              <w:t>0</w:t>
            </w:r>
          </w:p>
        </w:tc>
        <w:tc>
          <w:tcPr>
            <w:tcW w:w="796" w:type="dxa"/>
            <w:tcBorders>
              <w:left w:val="single" w:sz="12" w:space="0" w:color="000000"/>
            </w:tcBorders>
          </w:tcPr>
          <w:p w14:paraId="0B5AD210" w14:textId="77777777" w:rsidR="00DA62C7" w:rsidRDefault="00707778">
            <w:pPr>
              <w:pStyle w:val="TableParagraph"/>
              <w:ind w:left="272"/>
              <w:rPr>
                <w:sz w:val="18"/>
              </w:rPr>
            </w:pPr>
            <w:r>
              <w:rPr>
                <w:w w:val="109"/>
                <w:sz w:val="18"/>
              </w:rPr>
              <w:t>0</w:t>
            </w:r>
          </w:p>
        </w:tc>
        <w:tc>
          <w:tcPr>
            <w:tcW w:w="1080" w:type="dxa"/>
          </w:tcPr>
          <w:p w14:paraId="3639762C" w14:textId="77777777" w:rsidR="00DA62C7" w:rsidRDefault="00707778">
            <w:pPr>
              <w:pStyle w:val="TableParagraph"/>
              <w:ind w:left="2"/>
              <w:jc w:val="center"/>
              <w:rPr>
                <w:sz w:val="18"/>
              </w:rPr>
            </w:pPr>
            <w:r>
              <w:rPr>
                <w:w w:val="109"/>
                <w:sz w:val="18"/>
              </w:rPr>
              <w:t>0</w:t>
            </w:r>
          </w:p>
        </w:tc>
      </w:tr>
      <w:tr w:rsidR="00DA62C7" w14:paraId="1C112963" w14:textId="77777777" w:rsidTr="00982E14">
        <w:trPr>
          <w:trHeight w:val="424"/>
        </w:trPr>
        <w:tc>
          <w:tcPr>
            <w:tcW w:w="810" w:type="dxa"/>
          </w:tcPr>
          <w:p w14:paraId="5AB7606C" w14:textId="77777777" w:rsidR="00DA62C7" w:rsidRDefault="00707778">
            <w:pPr>
              <w:pStyle w:val="TableParagraph"/>
              <w:spacing w:line="199" w:lineRule="exact"/>
              <w:ind w:left="28"/>
              <w:rPr>
                <w:rFonts w:ascii="Arial"/>
                <w:b/>
                <w:sz w:val="18"/>
              </w:rPr>
            </w:pPr>
            <w:r>
              <w:rPr>
                <w:rFonts w:ascii="Arial"/>
                <w:b/>
                <w:sz w:val="18"/>
              </w:rPr>
              <w:t>F41.1</w:t>
            </w:r>
          </w:p>
        </w:tc>
        <w:tc>
          <w:tcPr>
            <w:tcW w:w="1350" w:type="dxa"/>
          </w:tcPr>
          <w:p w14:paraId="47FAEF24" w14:textId="77777777" w:rsidR="00DA62C7" w:rsidRPr="000136D4" w:rsidRDefault="00707778">
            <w:pPr>
              <w:pStyle w:val="TableParagraph"/>
              <w:spacing w:line="205" w:lineRule="exact"/>
              <w:ind w:left="30"/>
              <w:rPr>
                <w:sz w:val="18"/>
              </w:rPr>
            </w:pPr>
            <w:proofErr w:type="spellStart"/>
            <w:r w:rsidRPr="000136D4">
              <w:rPr>
                <w:sz w:val="18"/>
              </w:rPr>
              <w:t>Zhvillimi</w:t>
            </w:r>
            <w:proofErr w:type="spellEnd"/>
            <w:r w:rsidRPr="000136D4">
              <w:rPr>
                <w:sz w:val="18"/>
              </w:rPr>
              <w:t xml:space="preserve"> </w:t>
            </w:r>
            <w:proofErr w:type="spellStart"/>
            <w:r w:rsidRPr="000136D4">
              <w:rPr>
                <w:sz w:val="18"/>
              </w:rPr>
              <w:t>i</w:t>
            </w:r>
            <w:proofErr w:type="spellEnd"/>
          </w:p>
          <w:p w14:paraId="00B5251A" w14:textId="77777777" w:rsidR="00DA62C7" w:rsidRPr="000136D4" w:rsidRDefault="00380953">
            <w:pPr>
              <w:pStyle w:val="TableParagraph"/>
              <w:spacing w:line="200" w:lineRule="exact"/>
              <w:ind w:left="30"/>
              <w:rPr>
                <w:sz w:val="18"/>
              </w:rPr>
            </w:pPr>
            <w:proofErr w:type="spellStart"/>
            <w:r w:rsidRPr="000136D4">
              <w:rPr>
                <w:sz w:val="18"/>
              </w:rPr>
              <w:t>projekteve</w:t>
            </w:r>
            <w:proofErr w:type="spellEnd"/>
            <w:r w:rsidRPr="000136D4">
              <w:rPr>
                <w:sz w:val="18"/>
              </w:rPr>
              <w:t xml:space="preserve"> </w:t>
            </w:r>
            <w:proofErr w:type="spellStart"/>
            <w:r w:rsidRPr="000136D4">
              <w:rPr>
                <w:sz w:val="18"/>
              </w:rPr>
              <w:t>t</w:t>
            </w:r>
            <w:r>
              <w:rPr>
                <w:sz w:val="18"/>
              </w:rPr>
              <w:t>ë</w:t>
            </w:r>
            <w:proofErr w:type="spellEnd"/>
            <w:r w:rsidR="00707778" w:rsidRPr="000136D4">
              <w:rPr>
                <w:sz w:val="18"/>
              </w:rPr>
              <w:t xml:space="preserve"> </w:t>
            </w:r>
            <w:proofErr w:type="spellStart"/>
            <w:r w:rsidR="00707778" w:rsidRPr="000136D4">
              <w:rPr>
                <w:sz w:val="18"/>
              </w:rPr>
              <w:t>ndërtimit</w:t>
            </w:r>
            <w:proofErr w:type="spellEnd"/>
          </w:p>
        </w:tc>
        <w:tc>
          <w:tcPr>
            <w:tcW w:w="900" w:type="dxa"/>
            <w:shd w:val="clear" w:color="auto" w:fill="FFFFCC"/>
          </w:tcPr>
          <w:p w14:paraId="405D14F0" w14:textId="77777777" w:rsidR="00DA62C7" w:rsidRDefault="00707778">
            <w:pPr>
              <w:pStyle w:val="TableParagraph"/>
              <w:ind w:left="13"/>
              <w:jc w:val="center"/>
              <w:rPr>
                <w:sz w:val="18"/>
              </w:rPr>
            </w:pPr>
            <w:r>
              <w:rPr>
                <w:color w:val="333333"/>
                <w:w w:val="109"/>
                <w:sz w:val="18"/>
              </w:rPr>
              <w:t>1</w:t>
            </w:r>
          </w:p>
        </w:tc>
        <w:tc>
          <w:tcPr>
            <w:tcW w:w="982" w:type="dxa"/>
          </w:tcPr>
          <w:p w14:paraId="4DF90165" w14:textId="77777777" w:rsidR="00DA62C7" w:rsidRDefault="00707778">
            <w:pPr>
              <w:pStyle w:val="TableParagraph"/>
              <w:ind w:left="8"/>
              <w:jc w:val="center"/>
              <w:rPr>
                <w:sz w:val="18"/>
              </w:rPr>
            </w:pPr>
            <w:r>
              <w:rPr>
                <w:w w:val="109"/>
                <w:sz w:val="18"/>
              </w:rPr>
              <w:t>0</w:t>
            </w:r>
          </w:p>
        </w:tc>
        <w:tc>
          <w:tcPr>
            <w:tcW w:w="670" w:type="dxa"/>
            <w:shd w:val="clear" w:color="auto" w:fill="FFFFCC"/>
          </w:tcPr>
          <w:p w14:paraId="64B76C8F" w14:textId="77777777" w:rsidR="00DA62C7" w:rsidRDefault="00707778">
            <w:pPr>
              <w:pStyle w:val="TableParagraph"/>
              <w:ind w:left="10"/>
              <w:jc w:val="center"/>
              <w:rPr>
                <w:sz w:val="18"/>
              </w:rPr>
            </w:pPr>
            <w:r>
              <w:rPr>
                <w:color w:val="333333"/>
                <w:w w:val="109"/>
                <w:sz w:val="18"/>
              </w:rPr>
              <w:t>1</w:t>
            </w:r>
          </w:p>
        </w:tc>
        <w:tc>
          <w:tcPr>
            <w:tcW w:w="675" w:type="dxa"/>
          </w:tcPr>
          <w:p w14:paraId="6BCCA73A"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253850E3"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7C83CED5" w14:textId="77777777" w:rsidR="00DA62C7" w:rsidRDefault="00707778">
            <w:pPr>
              <w:pStyle w:val="TableParagraph"/>
              <w:ind w:right="2"/>
              <w:jc w:val="center"/>
              <w:rPr>
                <w:sz w:val="18"/>
              </w:rPr>
            </w:pPr>
            <w:r>
              <w:rPr>
                <w:w w:val="109"/>
                <w:sz w:val="18"/>
              </w:rPr>
              <w:t>0</w:t>
            </w:r>
          </w:p>
        </w:tc>
        <w:tc>
          <w:tcPr>
            <w:tcW w:w="670" w:type="dxa"/>
            <w:shd w:val="clear" w:color="auto" w:fill="FFFFCC"/>
          </w:tcPr>
          <w:p w14:paraId="67A2AE53" w14:textId="77777777" w:rsidR="00DA62C7" w:rsidRDefault="00707778">
            <w:pPr>
              <w:pStyle w:val="TableParagraph"/>
              <w:ind w:left="7"/>
              <w:jc w:val="center"/>
              <w:rPr>
                <w:sz w:val="18"/>
              </w:rPr>
            </w:pPr>
            <w:r>
              <w:rPr>
                <w:color w:val="333333"/>
                <w:w w:val="109"/>
                <w:sz w:val="18"/>
              </w:rPr>
              <w:t>1</w:t>
            </w:r>
          </w:p>
        </w:tc>
        <w:tc>
          <w:tcPr>
            <w:tcW w:w="675" w:type="dxa"/>
          </w:tcPr>
          <w:p w14:paraId="6706842F"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0009FDB5" w14:textId="77777777" w:rsidR="00DA62C7" w:rsidRDefault="00707778">
            <w:pPr>
              <w:pStyle w:val="TableParagraph"/>
              <w:ind w:left="15"/>
              <w:jc w:val="center"/>
              <w:rPr>
                <w:sz w:val="18"/>
              </w:rPr>
            </w:pPr>
            <w:r>
              <w:rPr>
                <w:w w:val="109"/>
                <w:sz w:val="18"/>
              </w:rPr>
              <w:t>0</w:t>
            </w:r>
          </w:p>
        </w:tc>
        <w:tc>
          <w:tcPr>
            <w:tcW w:w="796" w:type="dxa"/>
            <w:tcBorders>
              <w:left w:val="single" w:sz="12" w:space="0" w:color="000000"/>
            </w:tcBorders>
          </w:tcPr>
          <w:p w14:paraId="1A56BB2F" w14:textId="77777777" w:rsidR="00DA62C7" w:rsidRDefault="00707778">
            <w:pPr>
              <w:pStyle w:val="TableParagraph"/>
              <w:ind w:left="272"/>
              <w:rPr>
                <w:sz w:val="18"/>
              </w:rPr>
            </w:pPr>
            <w:r>
              <w:rPr>
                <w:w w:val="109"/>
                <w:sz w:val="18"/>
              </w:rPr>
              <w:t>0</w:t>
            </w:r>
          </w:p>
        </w:tc>
        <w:tc>
          <w:tcPr>
            <w:tcW w:w="1080" w:type="dxa"/>
          </w:tcPr>
          <w:p w14:paraId="0C57B6EC" w14:textId="77777777" w:rsidR="00DA62C7" w:rsidRDefault="00707778">
            <w:pPr>
              <w:pStyle w:val="TableParagraph"/>
              <w:ind w:left="2"/>
              <w:jc w:val="center"/>
              <w:rPr>
                <w:sz w:val="18"/>
              </w:rPr>
            </w:pPr>
            <w:r>
              <w:rPr>
                <w:w w:val="109"/>
                <w:sz w:val="18"/>
              </w:rPr>
              <w:t>0</w:t>
            </w:r>
          </w:p>
        </w:tc>
      </w:tr>
      <w:tr w:rsidR="00DA62C7" w14:paraId="1C16875E" w14:textId="77777777" w:rsidTr="00982E14">
        <w:trPr>
          <w:trHeight w:val="635"/>
        </w:trPr>
        <w:tc>
          <w:tcPr>
            <w:tcW w:w="810" w:type="dxa"/>
          </w:tcPr>
          <w:p w14:paraId="596D7E58" w14:textId="77777777" w:rsidR="00DA62C7" w:rsidRDefault="00707778">
            <w:pPr>
              <w:pStyle w:val="TableParagraph"/>
              <w:spacing w:line="199" w:lineRule="exact"/>
              <w:ind w:left="28"/>
              <w:rPr>
                <w:rFonts w:ascii="Arial"/>
                <w:b/>
                <w:sz w:val="18"/>
              </w:rPr>
            </w:pPr>
            <w:r>
              <w:rPr>
                <w:rFonts w:ascii="Arial"/>
                <w:b/>
                <w:sz w:val="18"/>
              </w:rPr>
              <w:t>F41.2</w:t>
            </w:r>
          </w:p>
        </w:tc>
        <w:tc>
          <w:tcPr>
            <w:tcW w:w="1350" w:type="dxa"/>
          </w:tcPr>
          <w:p w14:paraId="5894D341" w14:textId="77777777" w:rsidR="00DA62C7" w:rsidRDefault="00380953">
            <w:pPr>
              <w:pStyle w:val="TableParagraph"/>
              <w:spacing w:line="230" w:lineRule="auto"/>
              <w:ind w:left="30" w:right="20"/>
              <w:rPr>
                <w:sz w:val="18"/>
              </w:rPr>
            </w:pPr>
            <w:proofErr w:type="spellStart"/>
            <w:r>
              <w:rPr>
                <w:sz w:val="18"/>
              </w:rPr>
              <w:t>Ndërtimi</w:t>
            </w:r>
            <w:proofErr w:type="spellEnd"/>
            <w:r>
              <w:rPr>
                <w:sz w:val="18"/>
              </w:rPr>
              <w:t xml:space="preserve"> </w:t>
            </w:r>
            <w:proofErr w:type="spellStart"/>
            <w:r>
              <w:rPr>
                <w:sz w:val="18"/>
              </w:rPr>
              <w:t>i</w:t>
            </w:r>
            <w:proofErr w:type="spellEnd"/>
            <w:r>
              <w:rPr>
                <w:sz w:val="18"/>
              </w:rPr>
              <w:t xml:space="preserve"> </w:t>
            </w:r>
            <w:proofErr w:type="spellStart"/>
            <w:r>
              <w:rPr>
                <w:sz w:val="18"/>
              </w:rPr>
              <w:t>ndërtesave</w:t>
            </w:r>
            <w:proofErr w:type="spellEnd"/>
            <w:r>
              <w:rPr>
                <w:sz w:val="18"/>
              </w:rPr>
              <w:t xml:space="preserve"> </w:t>
            </w:r>
            <w:proofErr w:type="spellStart"/>
            <w:r w:rsidR="00707778">
              <w:rPr>
                <w:sz w:val="18"/>
              </w:rPr>
              <w:t>rezidenciale</w:t>
            </w:r>
            <w:proofErr w:type="spellEnd"/>
            <w:r w:rsidR="00707778">
              <w:rPr>
                <w:sz w:val="18"/>
              </w:rPr>
              <w:t xml:space="preserve"> </w:t>
            </w:r>
            <w:proofErr w:type="spellStart"/>
            <w:r w:rsidR="00707778">
              <w:rPr>
                <w:sz w:val="18"/>
              </w:rPr>
              <w:t>dhe</w:t>
            </w:r>
            <w:proofErr w:type="spellEnd"/>
            <w:r w:rsidR="00707778">
              <w:rPr>
                <w:sz w:val="18"/>
              </w:rPr>
              <w:t xml:space="preserve"> jo</w:t>
            </w:r>
            <w:r>
              <w:rPr>
                <w:sz w:val="18"/>
              </w:rPr>
              <w:t xml:space="preserve"> </w:t>
            </w:r>
            <w:proofErr w:type="spellStart"/>
            <w:r>
              <w:rPr>
                <w:sz w:val="18"/>
              </w:rPr>
              <w:t>rezidenciale</w:t>
            </w:r>
            <w:proofErr w:type="spellEnd"/>
          </w:p>
          <w:p w14:paraId="607943EC" w14:textId="77777777" w:rsidR="00DA62C7" w:rsidRDefault="00DA62C7">
            <w:pPr>
              <w:pStyle w:val="TableParagraph"/>
              <w:spacing w:line="198" w:lineRule="exact"/>
              <w:ind w:left="30"/>
              <w:rPr>
                <w:sz w:val="18"/>
              </w:rPr>
            </w:pPr>
          </w:p>
        </w:tc>
        <w:tc>
          <w:tcPr>
            <w:tcW w:w="900" w:type="dxa"/>
            <w:shd w:val="clear" w:color="auto" w:fill="FFFFCC"/>
          </w:tcPr>
          <w:p w14:paraId="272F9060" w14:textId="77777777" w:rsidR="00DA62C7" w:rsidRDefault="00707778">
            <w:pPr>
              <w:pStyle w:val="TableParagraph"/>
              <w:ind w:left="13"/>
              <w:jc w:val="center"/>
              <w:rPr>
                <w:sz w:val="18"/>
              </w:rPr>
            </w:pPr>
            <w:r>
              <w:rPr>
                <w:color w:val="333333"/>
                <w:w w:val="109"/>
                <w:sz w:val="18"/>
              </w:rPr>
              <w:t>1</w:t>
            </w:r>
          </w:p>
        </w:tc>
        <w:tc>
          <w:tcPr>
            <w:tcW w:w="982" w:type="dxa"/>
            <w:shd w:val="clear" w:color="auto" w:fill="FFFFCC"/>
          </w:tcPr>
          <w:p w14:paraId="66C26BF8" w14:textId="77777777" w:rsidR="00DA62C7" w:rsidRDefault="00707778">
            <w:pPr>
              <w:pStyle w:val="TableParagraph"/>
              <w:ind w:left="8"/>
              <w:jc w:val="center"/>
              <w:rPr>
                <w:sz w:val="18"/>
              </w:rPr>
            </w:pPr>
            <w:r>
              <w:rPr>
                <w:color w:val="333333"/>
                <w:w w:val="109"/>
                <w:sz w:val="18"/>
              </w:rPr>
              <w:t>1</w:t>
            </w:r>
          </w:p>
        </w:tc>
        <w:tc>
          <w:tcPr>
            <w:tcW w:w="670" w:type="dxa"/>
          </w:tcPr>
          <w:p w14:paraId="4BB4F2AB" w14:textId="77777777" w:rsidR="00DA62C7" w:rsidRDefault="00707778">
            <w:pPr>
              <w:pStyle w:val="TableParagraph"/>
              <w:ind w:left="10"/>
              <w:jc w:val="center"/>
              <w:rPr>
                <w:sz w:val="18"/>
              </w:rPr>
            </w:pPr>
            <w:r>
              <w:rPr>
                <w:w w:val="109"/>
                <w:sz w:val="18"/>
              </w:rPr>
              <w:t>0</w:t>
            </w:r>
          </w:p>
        </w:tc>
        <w:tc>
          <w:tcPr>
            <w:tcW w:w="675" w:type="dxa"/>
          </w:tcPr>
          <w:p w14:paraId="77CE6156"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43790A91" w14:textId="77777777" w:rsidR="00DA62C7" w:rsidRDefault="00707778">
            <w:pPr>
              <w:pStyle w:val="TableParagraph"/>
              <w:ind w:left="284"/>
              <w:rPr>
                <w:sz w:val="18"/>
              </w:rPr>
            </w:pPr>
            <w:r>
              <w:rPr>
                <w:w w:val="109"/>
                <w:sz w:val="18"/>
              </w:rPr>
              <w:t>0</w:t>
            </w:r>
          </w:p>
        </w:tc>
        <w:tc>
          <w:tcPr>
            <w:tcW w:w="672" w:type="dxa"/>
            <w:tcBorders>
              <w:left w:val="single" w:sz="12" w:space="0" w:color="000000"/>
            </w:tcBorders>
            <w:shd w:val="clear" w:color="auto" w:fill="FFFFCC"/>
          </w:tcPr>
          <w:p w14:paraId="15972CED" w14:textId="77777777" w:rsidR="00DA62C7" w:rsidRDefault="00707778">
            <w:pPr>
              <w:pStyle w:val="TableParagraph"/>
              <w:ind w:right="2"/>
              <w:jc w:val="center"/>
              <w:rPr>
                <w:sz w:val="18"/>
              </w:rPr>
            </w:pPr>
            <w:r>
              <w:rPr>
                <w:color w:val="333333"/>
                <w:w w:val="109"/>
                <w:sz w:val="18"/>
              </w:rPr>
              <w:t>1</w:t>
            </w:r>
          </w:p>
        </w:tc>
        <w:tc>
          <w:tcPr>
            <w:tcW w:w="670" w:type="dxa"/>
          </w:tcPr>
          <w:p w14:paraId="63A3482D" w14:textId="77777777" w:rsidR="00DA62C7" w:rsidRDefault="00707778">
            <w:pPr>
              <w:pStyle w:val="TableParagraph"/>
              <w:ind w:left="7"/>
              <w:jc w:val="center"/>
              <w:rPr>
                <w:sz w:val="18"/>
              </w:rPr>
            </w:pPr>
            <w:r>
              <w:rPr>
                <w:w w:val="109"/>
                <w:sz w:val="18"/>
              </w:rPr>
              <w:t>0</w:t>
            </w:r>
          </w:p>
        </w:tc>
        <w:tc>
          <w:tcPr>
            <w:tcW w:w="675" w:type="dxa"/>
          </w:tcPr>
          <w:p w14:paraId="0A14DC83"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5D5C5239" w14:textId="77777777" w:rsidR="00DA62C7" w:rsidRDefault="00707778">
            <w:pPr>
              <w:pStyle w:val="TableParagraph"/>
              <w:ind w:left="15"/>
              <w:jc w:val="center"/>
              <w:rPr>
                <w:sz w:val="18"/>
              </w:rPr>
            </w:pPr>
            <w:r>
              <w:rPr>
                <w:w w:val="109"/>
                <w:sz w:val="18"/>
              </w:rPr>
              <w:t>0</w:t>
            </w:r>
          </w:p>
        </w:tc>
        <w:tc>
          <w:tcPr>
            <w:tcW w:w="796" w:type="dxa"/>
            <w:tcBorders>
              <w:left w:val="single" w:sz="12" w:space="0" w:color="000000"/>
            </w:tcBorders>
          </w:tcPr>
          <w:p w14:paraId="39CB3D3C" w14:textId="77777777" w:rsidR="00DA62C7" w:rsidRDefault="00707778">
            <w:pPr>
              <w:pStyle w:val="TableParagraph"/>
              <w:ind w:left="272"/>
              <w:rPr>
                <w:sz w:val="18"/>
              </w:rPr>
            </w:pPr>
            <w:r>
              <w:rPr>
                <w:w w:val="109"/>
                <w:sz w:val="18"/>
              </w:rPr>
              <w:t>0</w:t>
            </w:r>
          </w:p>
        </w:tc>
        <w:tc>
          <w:tcPr>
            <w:tcW w:w="1080" w:type="dxa"/>
          </w:tcPr>
          <w:p w14:paraId="44F8E92F" w14:textId="77777777" w:rsidR="00DA62C7" w:rsidRDefault="00707778">
            <w:pPr>
              <w:pStyle w:val="TableParagraph"/>
              <w:ind w:left="2"/>
              <w:jc w:val="center"/>
              <w:rPr>
                <w:sz w:val="18"/>
              </w:rPr>
            </w:pPr>
            <w:r>
              <w:rPr>
                <w:w w:val="109"/>
                <w:sz w:val="18"/>
              </w:rPr>
              <w:t>0</w:t>
            </w:r>
          </w:p>
        </w:tc>
      </w:tr>
    </w:tbl>
    <w:p w14:paraId="2753EC14" w14:textId="77777777" w:rsidR="00DA62C7" w:rsidRDefault="00DA62C7">
      <w:pPr>
        <w:jc w:val="center"/>
        <w:rPr>
          <w:sz w:val="18"/>
        </w:rPr>
        <w:sectPr w:rsidR="00DA62C7">
          <w:pgSz w:w="11910" w:h="16840"/>
          <w:pgMar w:top="1400" w:right="0" w:bottom="880" w:left="0" w:header="0" w:footer="690" w:gutter="0"/>
          <w:cols w:space="720"/>
        </w:sect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1350"/>
        <w:gridCol w:w="900"/>
        <w:gridCol w:w="1072"/>
        <w:gridCol w:w="670"/>
        <w:gridCol w:w="675"/>
        <w:gridCol w:w="670"/>
        <w:gridCol w:w="672"/>
        <w:gridCol w:w="670"/>
        <w:gridCol w:w="675"/>
        <w:gridCol w:w="670"/>
        <w:gridCol w:w="976"/>
        <w:gridCol w:w="1080"/>
      </w:tblGrid>
      <w:tr w:rsidR="00982E14" w14:paraId="47B6AA8F" w14:textId="77777777" w:rsidTr="00982E14">
        <w:trPr>
          <w:trHeight w:val="1137"/>
        </w:trPr>
        <w:tc>
          <w:tcPr>
            <w:tcW w:w="720" w:type="dxa"/>
          </w:tcPr>
          <w:p w14:paraId="59948751" w14:textId="77777777" w:rsidR="00982E14" w:rsidRDefault="00982E14" w:rsidP="00982E14">
            <w:pPr>
              <w:pStyle w:val="TableParagraph"/>
              <w:spacing w:line="240" w:lineRule="auto"/>
              <w:rPr>
                <w:rFonts w:ascii="Times New Roman"/>
                <w:sz w:val="18"/>
              </w:rPr>
            </w:pPr>
          </w:p>
        </w:tc>
        <w:tc>
          <w:tcPr>
            <w:tcW w:w="1350" w:type="dxa"/>
          </w:tcPr>
          <w:p w14:paraId="32181647" w14:textId="77777777" w:rsidR="00982E14" w:rsidRDefault="00982E14" w:rsidP="00982E14">
            <w:pPr>
              <w:pStyle w:val="TableParagraph"/>
              <w:spacing w:line="240" w:lineRule="auto"/>
              <w:rPr>
                <w:rFonts w:ascii="Times New Roman"/>
                <w:sz w:val="18"/>
              </w:rPr>
            </w:pPr>
          </w:p>
        </w:tc>
        <w:tc>
          <w:tcPr>
            <w:tcW w:w="900" w:type="dxa"/>
          </w:tcPr>
          <w:p w14:paraId="611B7230" w14:textId="77777777" w:rsidR="00982E14" w:rsidRDefault="00982E14" w:rsidP="00982E14">
            <w:pPr>
              <w:pStyle w:val="TableParagraph"/>
              <w:spacing w:line="201" w:lineRule="exact"/>
              <w:ind w:right="125"/>
              <w:rPr>
                <w:rFonts w:ascii="Arial"/>
                <w:b/>
                <w:sz w:val="18"/>
              </w:rPr>
            </w:pPr>
            <w:proofErr w:type="spellStart"/>
            <w:r>
              <w:rPr>
                <w:rFonts w:ascii="Arial"/>
                <w:b/>
                <w:sz w:val="18"/>
              </w:rPr>
              <w:t>P</w:t>
            </w:r>
            <w:r>
              <w:rPr>
                <w:rFonts w:ascii="Arial"/>
                <w:b/>
                <w:sz w:val="18"/>
              </w:rPr>
              <w:t>ë</w:t>
            </w:r>
            <w:r>
              <w:rPr>
                <w:rFonts w:ascii="Arial"/>
                <w:b/>
                <w:sz w:val="18"/>
              </w:rPr>
              <w:t>rmasa</w:t>
            </w:r>
            <w:proofErr w:type="spellEnd"/>
          </w:p>
        </w:tc>
        <w:tc>
          <w:tcPr>
            <w:tcW w:w="1072" w:type="dxa"/>
          </w:tcPr>
          <w:p w14:paraId="74F897D1" w14:textId="77777777" w:rsidR="00982E14" w:rsidRDefault="00982E14" w:rsidP="00982E14">
            <w:pPr>
              <w:pStyle w:val="TableParagraph"/>
              <w:spacing w:line="264" w:lineRule="auto"/>
              <w:ind w:left="124" w:right="21" w:hanging="89"/>
              <w:rPr>
                <w:rFonts w:ascii="Arial"/>
                <w:b/>
                <w:sz w:val="18"/>
              </w:rPr>
            </w:pPr>
            <w:proofErr w:type="spellStart"/>
            <w:r>
              <w:rPr>
                <w:rFonts w:ascii="Arial"/>
                <w:b/>
                <w:w w:val="90"/>
                <w:sz w:val="18"/>
              </w:rPr>
              <w:t>Pun</w:t>
            </w:r>
            <w:r>
              <w:rPr>
                <w:rFonts w:ascii="Arial"/>
                <w:b/>
                <w:w w:val="90"/>
                <w:sz w:val="18"/>
              </w:rPr>
              <w:t>ë</w:t>
            </w:r>
            <w:r>
              <w:rPr>
                <w:rFonts w:ascii="Arial"/>
                <w:b/>
                <w:w w:val="90"/>
                <w:sz w:val="18"/>
              </w:rPr>
              <w:t>simi</w:t>
            </w:r>
            <w:proofErr w:type="spellEnd"/>
          </w:p>
        </w:tc>
        <w:tc>
          <w:tcPr>
            <w:tcW w:w="670" w:type="dxa"/>
          </w:tcPr>
          <w:p w14:paraId="7FE51AD8" w14:textId="77777777" w:rsidR="00982E14" w:rsidRDefault="00982E14" w:rsidP="00982E14">
            <w:pPr>
              <w:pStyle w:val="TableParagraph"/>
              <w:spacing w:line="201" w:lineRule="exact"/>
              <w:ind w:left="37" w:right="30"/>
              <w:jc w:val="center"/>
              <w:rPr>
                <w:rFonts w:ascii="Arial"/>
                <w:b/>
                <w:sz w:val="18"/>
              </w:rPr>
            </w:pPr>
            <w:proofErr w:type="spellStart"/>
            <w:r>
              <w:rPr>
                <w:rFonts w:ascii="Arial"/>
                <w:b/>
                <w:w w:val="95"/>
                <w:sz w:val="18"/>
              </w:rPr>
              <w:t>Pagat</w:t>
            </w:r>
            <w:proofErr w:type="spellEnd"/>
          </w:p>
        </w:tc>
        <w:tc>
          <w:tcPr>
            <w:tcW w:w="675" w:type="dxa"/>
          </w:tcPr>
          <w:p w14:paraId="1343BC4B" w14:textId="77777777" w:rsidR="00982E14" w:rsidRDefault="00982E14" w:rsidP="00982E14">
            <w:pPr>
              <w:pStyle w:val="TableParagraph"/>
              <w:spacing w:line="264" w:lineRule="auto"/>
              <w:ind w:left="104" w:right="23" w:hanging="68"/>
              <w:rPr>
                <w:rFonts w:ascii="Arial"/>
                <w:b/>
                <w:sz w:val="18"/>
              </w:rPr>
            </w:pPr>
            <w:proofErr w:type="spellStart"/>
            <w:r>
              <w:rPr>
                <w:rFonts w:ascii="Arial"/>
                <w:b/>
                <w:sz w:val="18"/>
              </w:rPr>
              <w:t>Trendi</w:t>
            </w:r>
            <w:proofErr w:type="spellEnd"/>
            <w:r>
              <w:rPr>
                <w:rFonts w:ascii="Arial"/>
                <w:b/>
                <w:sz w:val="18"/>
              </w:rPr>
              <w:t xml:space="preserve"> </w:t>
            </w:r>
            <w:proofErr w:type="spellStart"/>
            <w:r>
              <w:rPr>
                <w:rFonts w:ascii="Arial"/>
                <w:b/>
                <w:sz w:val="18"/>
              </w:rPr>
              <w:t>i</w:t>
            </w:r>
            <w:proofErr w:type="spellEnd"/>
          </w:p>
          <w:p w14:paraId="289B4B69" w14:textId="77777777" w:rsidR="00982E14" w:rsidRDefault="00982E14" w:rsidP="00982E14">
            <w:pPr>
              <w:pStyle w:val="TableParagraph"/>
              <w:spacing w:line="264" w:lineRule="auto"/>
              <w:ind w:left="104" w:right="23" w:hanging="68"/>
              <w:rPr>
                <w:rFonts w:ascii="Arial"/>
                <w:b/>
                <w:sz w:val="18"/>
              </w:rPr>
            </w:pPr>
            <w:proofErr w:type="spellStart"/>
            <w:r>
              <w:rPr>
                <w:rFonts w:ascii="Arial"/>
                <w:b/>
                <w:w w:val="90"/>
                <w:sz w:val="18"/>
              </w:rPr>
              <w:t>Pun</w:t>
            </w:r>
            <w:r>
              <w:rPr>
                <w:rFonts w:ascii="Arial"/>
                <w:b/>
                <w:w w:val="90"/>
                <w:sz w:val="18"/>
              </w:rPr>
              <w:t>ë</w:t>
            </w:r>
            <w:r>
              <w:rPr>
                <w:rFonts w:ascii="Arial"/>
                <w:b/>
                <w:w w:val="90"/>
                <w:sz w:val="18"/>
              </w:rPr>
              <w:t>simit</w:t>
            </w:r>
            <w:proofErr w:type="spellEnd"/>
          </w:p>
        </w:tc>
        <w:tc>
          <w:tcPr>
            <w:tcW w:w="670" w:type="dxa"/>
            <w:tcBorders>
              <w:right w:val="single" w:sz="12" w:space="0" w:color="000000"/>
            </w:tcBorders>
          </w:tcPr>
          <w:p w14:paraId="68A8BD87" w14:textId="77777777" w:rsidR="00982E14" w:rsidRDefault="00982E14" w:rsidP="00982E14">
            <w:pPr>
              <w:pStyle w:val="TableParagraph"/>
              <w:spacing w:line="264" w:lineRule="auto"/>
              <w:ind w:left="111" w:hanging="48"/>
              <w:rPr>
                <w:rFonts w:ascii="Arial"/>
                <w:b/>
                <w:sz w:val="18"/>
              </w:rPr>
            </w:pPr>
            <w:proofErr w:type="spellStart"/>
            <w:r>
              <w:rPr>
                <w:rFonts w:ascii="Arial"/>
                <w:b/>
                <w:w w:val="90"/>
                <w:sz w:val="18"/>
              </w:rPr>
              <w:t>Trendi</w:t>
            </w:r>
            <w:proofErr w:type="spellEnd"/>
            <w:r>
              <w:rPr>
                <w:rFonts w:ascii="Arial"/>
                <w:b/>
                <w:w w:val="90"/>
                <w:sz w:val="18"/>
              </w:rPr>
              <w:t xml:space="preserve"> </w:t>
            </w:r>
            <w:proofErr w:type="spellStart"/>
            <w:r>
              <w:rPr>
                <w:rFonts w:ascii="Arial"/>
                <w:b/>
                <w:w w:val="90"/>
                <w:sz w:val="18"/>
              </w:rPr>
              <w:t>i</w:t>
            </w:r>
            <w:proofErr w:type="spellEnd"/>
            <w:r>
              <w:rPr>
                <w:rFonts w:ascii="Arial"/>
                <w:b/>
                <w:w w:val="90"/>
                <w:sz w:val="18"/>
              </w:rPr>
              <w:t xml:space="preserve"> </w:t>
            </w:r>
            <w:proofErr w:type="spellStart"/>
            <w:r>
              <w:rPr>
                <w:rFonts w:ascii="Arial"/>
                <w:b/>
                <w:w w:val="90"/>
                <w:sz w:val="18"/>
              </w:rPr>
              <w:t>pagave</w:t>
            </w:r>
            <w:proofErr w:type="spellEnd"/>
          </w:p>
        </w:tc>
        <w:tc>
          <w:tcPr>
            <w:tcW w:w="672" w:type="dxa"/>
            <w:tcBorders>
              <w:left w:val="single" w:sz="12" w:space="0" w:color="000000"/>
            </w:tcBorders>
          </w:tcPr>
          <w:p w14:paraId="2C7BE1B3" w14:textId="77777777" w:rsidR="00982E14" w:rsidRPr="00C87971" w:rsidRDefault="00982E14" w:rsidP="00982E14">
            <w:pPr>
              <w:pStyle w:val="TableParagraph"/>
              <w:spacing w:line="264" w:lineRule="auto"/>
              <w:ind w:left="19" w:right="21" w:hanging="5"/>
              <w:jc w:val="center"/>
              <w:rPr>
                <w:rFonts w:ascii="Arial"/>
                <w:b/>
                <w:sz w:val="16"/>
                <w:szCs w:val="16"/>
              </w:rPr>
            </w:pPr>
            <w:proofErr w:type="spellStart"/>
            <w:r w:rsidRPr="00634FDE">
              <w:rPr>
                <w:rFonts w:ascii="Arial"/>
                <w:b/>
                <w:w w:val="90"/>
                <w:sz w:val="18"/>
                <w:szCs w:val="16"/>
              </w:rPr>
              <w:t>Pun</w:t>
            </w:r>
            <w:r w:rsidRPr="00634FDE">
              <w:rPr>
                <w:rFonts w:ascii="Arial"/>
                <w:b/>
                <w:w w:val="90"/>
                <w:sz w:val="18"/>
                <w:szCs w:val="16"/>
              </w:rPr>
              <w:t>ë</w:t>
            </w:r>
            <w:r w:rsidRPr="00634FDE">
              <w:rPr>
                <w:rFonts w:ascii="Arial"/>
                <w:b/>
                <w:w w:val="90"/>
                <w:sz w:val="18"/>
                <w:szCs w:val="16"/>
              </w:rPr>
              <w:t>simi</w:t>
            </w:r>
            <w:proofErr w:type="spellEnd"/>
            <w:r w:rsidRPr="00634FDE">
              <w:rPr>
                <w:rFonts w:ascii="Arial"/>
                <w:b/>
                <w:sz w:val="18"/>
                <w:szCs w:val="16"/>
              </w:rPr>
              <w:t xml:space="preserve"> &amp; </w:t>
            </w:r>
            <w:proofErr w:type="spellStart"/>
            <w:r w:rsidRPr="00634FDE">
              <w:rPr>
                <w:rFonts w:ascii="Arial"/>
                <w:b/>
                <w:sz w:val="18"/>
                <w:szCs w:val="16"/>
              </w:rPr>
              <w:t>p</w:t>
            </w:r>
            <w:r w:rsidRPr="00634FDE">
              <w:rPr>
                <w:b/>
                <w:sz w:val="18"/>
                <w:szCs w:val="16"/>
              </w:rPr>
              <w:t>ërmasa</w:t>
            </w:r>
            <w:proofErr w:type="spellEnd"/>
          </w:p>
        </w:tc>
        <w:tc>
          <w:tcPr>
            <w:tcW w:w="670" w:type="dxa"/>
          </w:tcPr>
          <w:p w14:paraId="278E5AF5" w14:textId="77777777" w:rsidR="00982E14" w:rsidRDefault="00982E14" w:rsidP="00982E14">
            <w:pPr>
              <w:pStyle w:val="TableParagraph"/>
              <w:spacing w:line="264" w:lineRule="auto"/>
              <w:ind w:left="72" w:hanging="10"/>
              <w:rPr>
                <w:rFonts w:ascii="Arial"/>
                <w:b/>
                <w:sz w:val="18"/>
              </w:rPr>
            </w:pPr>
            <w:proofErr w:type="spellStart"/>
            <w:r>
              <w:rPr>
                <w:rFonts w:ascii="Arial"/>
                <w:b/>
                <w:w w:val="90"/>
                <w:sz w:val="18"/>
              </w:rPr>
              <w:t>Pagat</w:t>
            </w:r>
            <w:proofErr w:type="spellEnd"/>
            <w:r>
              <w:rPr>
                <w:rFonts w:ascii="Arial"/>
                <w:b/>
                <w:w w:val="90"/>
                <w:sz w:val="18"/>
              </w:rPr>
              <w:t xml:space="preserve"> </w:t>
            </w:r>
            <w:r>
              <w:rPr>
                <w:rFonts w:ascii="Arial"/>
                <w:b/>
                <w:sz w:val="18"/>
              </w:rPr>
              <w:t xml:space="preserve">&amp; </w:t>
            </w:r>
            <w:proofErr w:type="spellStart"/>
            <w:r>
              <w:rPr>
                <w:rFonts w:ascii="Arial"/>
                <w:b/>
                <w:sz w:val="16"/>
                <w:szCs w:val="16"/>
              </w:rPr>
              <w:t>p</w:t>
            </w:r>
            <w:r>
              <w:rPr>
                <w:b/>
                <w:sz w:val="16"/>
                <w:szCs w:val="16"/>
              </w:rPr>
              <w:t>ërmasa</w:t>
            </w:r>
            <w:proofErr w:type="spellEnd"/>
          </w:p>
        </w:tc>
        <w:tc>
          <w:tcPr>
            <w:tcW w:w="675" w:type="dxa"/>
          </w:tcPr>
          <w:p w14:paraId="1B44350F" w14:textId="77777777" w:rsidR="00982E14" w:rsidRPr="00C87971" w:rsidRDefault="00982E14" w:rsidP="00982E14">
            <w:pPr>
              <w:pStyle w:val="TableParagraph"/>
              <w:spacing w:line="264" w:lineRule="auto"/>
              <w:ind w:left="36" w:right="31"/>
              <w:jc w:val="center"/>
              <w:rPr>
                <w:rFonts w:ascii="Arial"/>
                <w:b/>
                <w:sz w:val="18"/>
                <w:lang w:val="de-DE"/>
              </w:rPr>
            </w:pPr>
            <w:r w:rsidRPr="00C87971">
              <w:rPr>
                <w:rFonts w:ascii="Arial"/>
                <w:b/>
                <w:sz w:val="18"/>
                <w:lang w:val="de-DE"/>
              </w:rPr>
              <w:t>Trendi</w:t>
            </w:r>
          </w:p>
          <w:p w14:paraId="22B441F0" w14:textId="77777777" w:rsidR="00982E14" w:rsidRPr="00C87971" w:rsidRDefault="00982E14" w:rsidP="00982E14">
            <w:pPr>
              <w:pStyle w:val="TableParagraph"/>
              <w:spacing w:line="264" w:lineRule="auto"/>
              <w:ind w:left="36" w:right="31"/>
              <w:jc w:val="center"/>
              <w:rPr>
                <w:rFonts w:ascii="Arial"/>
                <w:b/>
                <w:sz w:val="18"/>
                <w:lang w:val="de-DE"/>
              </w:rPr>
            </w:pPr>
            <w:r>
              <w:rPr>
                <w:rFonts w:ascii="Arial"/>
                <w:b/>
                <w:sz w:val="18"/>
                <w:lang w:val="de-DE"/>
              </w:rPr>
              <w:t>i</w:t>
            </w:r>
            <w:r w:rsidRPr="00C87971">
              <w:rPr>
                <w:rFonts w:ascii="Arial"/>
                <w:b/>
                <w:sz w:val="18"/>
                <w:lang w:val="de-DE"/>
              </w:rPr>
              <w:t xml:space="preserve"> pun</w:t>
            </w:r>
            <w:r w:rsidRPr="00C87971">
              <w:rPr>
                <w:b/>
                <w:sz w:val="18"/>
                <w:lang w:val="de-DE"/>
              </w:rPr>
              <w:t>ë</w:t>
            </w:r>
            <w:r w:rsidRPr="00C87971">
              <w:rPr>
                <w:rFonts w:ascii="Arial"/>
                <w:b/>
                <w:sz w:val="18"/>
                <w:lang w:val="de-DE"/>
              </w:rPr>
              <w:t xml:space="preserve">si-mit dhe </w:t>
            </w:r>
            <w:r w:rsidRPr="00C87971">
              <w:rPr>
                <w:rFonts w:ascii="Arial"/>
                <w:b/>
                <w:sz w:val="16"/>
                <w:szCs w:val="16"/>
                <w:lang w:val="de-DE"/>
              </w:rPr>
              <w:t>p</w:t>
            </w:r>
            <w:r w:rsidRPr="00C87971">
              <w:rPr>
                <w:b/>
                <w:sz w:val="16"/>
                <w:szCs w:val="16"/>
                <w:lang w:val="de-DE"/>
              </w:rPr>
              <w:t>ërmasa</w:t>
            </w:r>
          </w:p>
        </w:tc>
        <w:tc>
          <w:tcPr>
            <w:tcW w:w="670" w:type="dxa"/>
            <w:tcBorders>
              <w:right w:val="single" w:sz="12" w:space="0" w:color="000000"/>
            </w:tcBorders>
          </w:tcPr>
          <w:p w14:paraId="78526495" w14:textId="77777777" w:rsidR="00982E14" w:rsidRDefault="00982E14" w:rsidP="00982E14">
            <w:pPr>
              <w:pStyle w:val="TableParagraph"/>
              <w:spacing w:line="264" w:lineRule="auto"/>
              <w:ind w:left="71" w:right="42" w:hanging="10"/>
              <w:jc w:val="both"/>
              <w:rPr>
                <w:rFonts w:ascii="Arial"/>
                <w:b/>
                <w:sz w:val="18"/>
              </w:rPr>
            </w:pPr>
            <w:proofErr w:type="spellStart"/>
            <w:r>
              <w:rPr>
                <w:rFonts w:ascii="Arial"/>
                <w:b/>
                <w:w w:val="90"/>
                <w:sz w:val="18"/>
              </w:rPr>
              <w:t>Trendi</w:t>
            </w:r>
            <w:proofErr w:type="spellEnd"/>
            <w:r>
              <w:rPr>
                <w:rFonts w:ascii="Arial"/>
                <w:b/>
                <w:w w:val="90"/>
                <w:sz w:val="18"/>
              </w:rPr>
              <w:t xml:space="preserve"> </w:t>
            </w:r>
            <w:proofErr w:type="spellStart"/>
            <w:r>
              <w:rPr>
                <w:rFonts w:ascii="Arial"/>
                <w:b/>
                <w:w w:val="90"/>
                <w:sz w:val="18"/>
              </w:rPr>
              <w:t>i</w:t>
            </w:r>
            <w:proofErr w:type="spellEnd"/>
            <w:r>
              <w:rPr>
                <w:rFonts w:ascii="Arial"/>
                <w:b/>
                <w:w w:val="90"/>
                <w:sz w:val="18"/>
              </w:rPr>
              <w:t xml:space="preserve"> </w:t>
            </w:r>
            <w:proofErr w:type="spellStart"/>
            <w:r>
              <w:rPr>
                <w:rFonts w:ascii="Arial"/>
                <w:b/>
                <w:w w:val="90"/>
                <w:sz w:val="18"/>
              </w:rPr>
              <w:t>pagave</w:t>
            </w:r>
            <w:proofErr w:type="spellEnd"/>
            <w:r>
              <w:rPr>
                <w:rFonts w:ascii="Arial"/>
                <w:b/>
                <w:sz w:val="18"/>
              </w:rPr>
              <w:t xml:space="preserve"> &amp; </w:t>
            </w:r>
            <w:proofErr w:type="spellStart"/>
            <w:r>
              <w:rPr>
                <w:rFonts w:ascii="Arial"/>
                <w:b/>
                <w:sz w:val="16"/>
                <w:szCs w:val="16"/>
              </w:rPr>
              <w:t>p</w:t>
            </w:r>
            <w:r>
              <w:rPr>
                <w:b/>
                <w:sz w:val="16"/>
                <w:szCs w:val="16"/>
              </w:rPr>
              <w:t>ërmasa</w:t>
            </w:r>
            <w:proofErr w:type="spellEnd"/>
          </w:p>
        </w:tc>
        <w:tc>
          <w:tcPr>
            <w:tcW w:w="976" w:type="dxa"/>
            <w:tcBorders>
              <w:left w:val="single" w:sz="12" w:space="0" w:color="000000"/>
            </w:tcBorders>
          </w:tcPr>
          <w:p w14:paraId="0BE9A483" w14:textId="77777777" w:rsidR="00982E14" w:rsidRDefault="00982E14" w:rsidP="00982E14">
            <w:pPr>
              <w:pStyle w:val="TableParagraph"/>
              <w:spacing w:line="201" w:lineRule="exact"/>
              <w:ind w:left="41"/>
              <w:rPr>
                <w:rFonts w:ascii="Arial"/>
                <w:b/>
                <w:sz w:val="18"/>
              </w:rPr>
            </w:pPr>
            <w:r>
              <w:rPr>
                <w:rFonts w:ascii="Arial"/>
                <w:b/>
                <w:w w:val="90"/>
                <w:sz w:val="18"/>
              </w:rPr>
              <w:t>STATIKE</w:t>
            </w:r>
          </w:p>
          <w:p w14:paraId="1D58FD26" w14:textId="77777777" w:rsidR="00982E14" w:rsidRDefault="00982E14" w:rsidP="00982E14">
            <w:pPr>
              <w:pStyle w:val="TableParagraph"/>
              <w:spacing w:before="21" w:line="264" w:lineRule="auto"/>
              <w:ind w:left="17" w:right="22" w:firstLine="4"/>
              <w:jc w:val="both"/>
              <w:rPr>
                <w:rFonts w:ascii="Arial"/>
                <w:b/>
                <w:sz w:val="18"/>
              </w:rPr>
            </w:pPr>
            <w:proofErr w:type="spellStart"/>
            <w:r>
              <w:rPr>
                <w:rFonts w:ascii="Arial"/>
                <w:b/>
                <w:w w:val="90"/>
                <w:sz w:val="18"/>
              </w:rPr>
              <w:t>Pun</w:t>
            </w:r>
            <w:r>
              <w:rPr>
                <w:rFonts w:ascii="Arial"/>
                <w:b/>
                <w:w w:val="90"/>
                <w:sz w:val="18"/>
              </w:rPr>
              <w:t>ë</w:t>
            </w:r>
            <w:r>
              <w:rPr>
                <w:rFonts w:ascii="Arial"/>
                <w:b/>
                <w:w w:val="90"/>
                <w:sz w:val="18"/>
              </w:rPr>
              <w:t>simi</w:t>
            </w:r>
            <w:proofErr w:type="spellEnd"/>
            <w:r>
              <w:rPr>
                <w:rFonts w:ascii="Arial"/>
                <w:b/>
                <w:w w:val="90"/>
                <w:sz w:val="18"/>
              </w:rPr>
              <w:t xml:space="preserve"> &amp; </w:t>
            </w:r>
            <w:proofErr w:type="spellStart"/>
            <w:r>
              <w:rPr>
                <w:rFonts w:ascii="Arial"/>
                <w:b/>
                <w:w w:val="90"/>
                <w:sz w:val="18"/>
              </w:rPr>
              <w:t>Pagat</w:t>
            </w:r>
            <w:proofErr w:type="spellEnd"/>
            <w:r>
              <w:rPr>
                <w:rFonts w:ascii="Arial"/>
                <w:b/>
                <w:w w:val="90"/>
                <w:sz w:val="18"/>
              </w:rPr>
              <w:t xml:space="preserve"> &amp; </w:t>
            </w:r>
            <w:proofErr w:type="spellStart"/>
            <w:r>
              <w:rPr>
                <w:rFonts w:ascii="Arial"/>
                <w:b/>
                <w:w w:val="90"/>
                <w:sz w:val="18"/>
              </w:rPr>
              <w:t>P</w:t>
            </w:r>
            <w:r>
              <w:rPr>
                <w:b/>
                <w:w w:val="90"/>
                <w:sz w:val="18"/>
              </w:rPr>
              <w:t>ë</w:t>
            </w:r>
            <w:r>
              <w:rPr>
                <w:rFonts w:ascii="Arial"/>
                <w:b/>
                <w:w w:val="90"/>
                <w:sz w:val="18"/>
              </w:rPr>
              <w:t>rmasa</w:t>
            </w:r>
            <w:proofErr w:type="spellEnd"/>
          </w:p>
          <w:p w14:paraId="79F4602F" w14:textId="77777777" w:rsidR="00982E14" w:rsidRDefault="00982E14" w:rsidP="00982E14">
            <w:pPr>
              <w:pStyle w:val="TableParagraph"/>
              <w:spacing w:line="206" w:lineRule="exact"/>
              <w:ind w:left="61"/>
              <w:jc w:val="both"/>
              <w:rPr>
                <w:rFonts w:ascii="Arial"/>
                <w:b/>
                <w:sz w:val="18"/>
              </w:rPr>
            </w:pPr>
          </w:p>
        </w:tc>
        <w:tc>
          <w:tcPr>
            <w:tcW w:w="1080" w:type="dxa"/>
          </w:tcPr>
          <w:p w14:paraId="2F1AF2EC" w14:textId="77777777" w:rsidR="00982E14" w:rsidRDefault="00982E14" w:rsidP="00982E14">
            <w:pPr>
              <w:pStyle w:val="TableParagraph"/>
              <w:spacing w:line="201" w:lineRule="exact"/>
              <w:ind w:left="61"/>
              <w:rPr>
                <w:rFonts w:ascii="Arial"/>
                <w:b/>
                <w:sz w:val="18"/>
              </w:rPr>
            </w:pPr>
            <w:r>
              <w:rPr>
                <w:rFonts w:ascii="Arial"/>
                <w:b/>
                <w:w w:val="90"/>
                <w:sz w:val="18"/>
              </w:rPr>
              <w:t>TRENDI</w:t>
            </w:r>
          </w:p>
          <w:p w14:paraId="37E60759" w14:textId="77777777" w:rsidR="00982E14" w:rsidRDefault="00982E14" w:rsidP="00982E14">
            <w:pPr>
              <w:pStyle w:val="TableParagraph"/>
              <w:spacing w:before="21" w:line="264" w:lineRule="auto"/>
              <w:ind w:left="27" w:right="22" w:firstLine="4"/>
              <w:jc w:val="both"/>
              <w:rPr>
                <w:rFonts w:ascii="Arial"/>
                <w:b/>
                <w:sz w:val="18"/>
              </w:rPr>
            </w:pPr>
            <w:proofErr w:type="spellStart"/>
            <w:r>
              <w:rPr>
                <w:rFonts w:ascii="Arial"/>
                <w:b/>
                <w:w w:val="90"/>
                <w:sz w:val="18"/>
              </w:rPr>
              <w:t>Pun</w:t>
            </w:r>
            <w:r>
              <w:rPr>
                <w:rFonts w:ascii="Arial"/>
                <w:b/>
                <w:w w:val="90"/>
                <w:sz w:val="18"/>
              </w:rPr>
              <w:t>ë</w:t>
            </w:r>
            <w:r>
              <w:rPr>
                <w:rFonts w:ascii="Arial"/>
                <w:b/>
                <w:w w:val="90"/>
                <w:sz w:val="18"/>
              </w:rPr>
              <w:t>simi</w:t>
            </w:r>
            <w:proofErr w:type="spellEnd"/>
            <w:r>
              <w:rPr>
                <w:rFonts w:ascii="Arial"/>
                <w:b/>
                <w:sz w:val="18"/>
              </w:rPr>
              <w:t xml:space="preserve"> &amp; Paga</w:t>
            </w:r>
          </w:p>
          <w:p w14:paraId="0EB4C357" w14:textId="77777777" w:rsidR="00982E14" w:rsidRDefault="00982E14" w:rsidP="00982E14">
            <w:pPr>
              <w:pStyle w:val="TableParagraph"/>
              <w:spacing w:line="206" w:lineRule="exact"/>
              <w:ind w:left="71"/>
              <w:jc w:val="both"/>
              <w:rPr>
                <w:rFonts w:ascii="Arial"/>
                <w:b/>
                <w:sz w:val="18"/>
              </w:rPr>
            </w:pPr>
            <w:r>
              <w:rPr>
                <w:rFonts w:ascii="Arial"/>
                <w:b/>
                <w:sz w:val="18"/>
              </w:rPr>
              <w:t xml:space="preserve">&amp; </w:t>
            </w:r>
            <w:proofErr w:type="spellStart"/>
            <w:r>
              <w:rPr>
                <w:rFonts w:ascii="Arial"/>
                <w:b/>
                <w:sz w:val="18"/>
              </w:rPr>
              <w:t>P</w:t>
            </w:r>
            <w:r>
              <w:rPr>
                <w:rFonts w:ascii="Arial"/>
                <w:b/>
                <w:sz w:val="18"/>
              </w:rPr>
              <w:t>ë</w:t>
            </w:r>
            <w:r>
              <w:rPr>
                <w:rFonts w:ascii="Arial"/>
                <w:b/>
                <w:sz w:val="18"/>
              </w:rPr>
              <w:t>rmasa</w:t>
            </w:r>
            <w:proofErr w:type="spellEnd"/>
          </w:p>
        </w:tc>
      </w:tr>
      <w:tr w:rsidR="00DA62C7" w14:paraId="4C98B046" w14:textId="77777777" w:rsidTr="00982E14">
        <w:trPr>
          <w:trHeight w:val="909"/>
        </w:trPr>
        <w:tc>
          <w:tcPr>
            <w:tcW w:w="720" w:type="dxa"/>
          </w:tcPr>
          <w:p w14:paraId="45BA1481" w14:textId="77777777" w:rsidR="00DA62C7" w:rsidRDefault="00707778">
            <w:pPr>
              <w:pStyle w:val="TableParagraph"/>
              <w:spacing w:line="201" w:lineRule="exact"/>
              <w:ind w:left="28"/>
              <w:rPr>
                <w:rFonts w:ascii="Arial"/>
                <w:b/>
                <w:sz w:val="18"/>
              </w:rPr>
            </w:pPr>
            <w:r>
              <w:rPr>
                <w:rFonts w:ascii="Arial"/>
                <w:b/>
                <w:sz w:val="18"/>
              </w:rPr>
              <w:t>Kodet</w:t>
            </w:r>
          </w:p>
        </w:tc>
        <w:tc>
          <w:tcPr>
            <w:tcW w:w="1350" w:type="dxa"/>
          </w:tcPr>
          <w:p w14:paraId="0EB16990" w14:textId="77777777" w:rsidR="00DA62C7" w:rsidRPr="000913E9" w:rsidRDefault="00707778" w:rsidP="0097363E">
            <w:pPr>
              <w:pStyle w:val="TableParagraph"/>
              <w:spacing w:line="264" w:lineRule="auto"/>
              <w:ind w:left="30" w:right="338"/>
              <w:rPr>
                <w:rFonts w:ascii="Arial"/>
                <w:b/>
                <w:sz w:val="18"/>
                <w:lang w:val="de-DE"/>
              </w:rPr>
            </w:pPr>
            <w:r w:rsidRPr="000913E9">
              <w:rPr>
                <w:rFonts w:ascii="Arial"/>
                <w:b/>
                <w:sz w:val="18"/>
                <w:lang w:val="de-DE"/>
              </w:rPr>
              <w:t>Grupi- P</w:t>
            </w:r>
            <w:r w:rsidRPr="000913E9">
              <w:rPr>
                <w:rFonts w:ascii="Arial"/>
                <w:b/>
                <w:sz w:val="18"/>
                <w:lang w:val="de-DE"/>
              </w:rPr>
              <w:t>ë</w:t>
            </w:r>
            <w:r w:rsidRPr="000913E9">
              <w:rPr>
                <w:rFonts w:ascii="Arial"/>
                <w:b/>
                <w:sz w:val="18"/>
                <w:lang w:val="de-DE"/>
              </w:rPr>
              <w:t xml:space="preserve">rshkrimi i </w:t>
            </w:r>
            <w:r w:rsidR="0097363E">
              <w:rPr>
                <w:rFonts w:ascii="Arial"/>
                <w:b/>
                <w:sz w:val="18"/>
                <w:lang w:val="de-DE"/>
              </w:rPr>
              <w:t xml:space="preserve">aktivitetit </w:t>
            </w:r>
            <w:r w:rsidRPr="000913E9">
              <w:rPr>
                <w:rFonts w:ascii="Arial"/>
                <w:b/>
                <w:sz w:val="18"/>
                <w:lang w:val="de-DE"/>
              </w:rPr>
              <w:t>ekonomik</w:t>
            </w:r>
          </w:p>
        </w:tc>
        <w:tc>
          <w:tcPr>
            <w:tcW w:w="900" w:type="dxa"/>
          </w:tcPr>
          <w:p w14:paraId="472B84D7" w14:textId="77777777" w:rsidR="00DA62C7" w:rsidRDefault="00707778">
            <w:pPr>
              <w:pStyle w:val="TableParagraph"/>
              <w:spacing w:line="201" w:lineRule="exact"/>
              <w:ind w:left="136" w:right="125"/>
              <w:jc w:val="center"/>
              <w:rPr>
                <w:rFonts w:ascii="Arial"/>
                <w:b/>
                <w:sz w:val="18"/>
              </w:rPr>
            </w:pPr>
            <w:r>
              <w:rPr>
                <w:rFonts w:ascii="Arial"/>
                <w:b/>
                <w:w w:val="105"/>
                <w:sz w:val="18"/>
              </w:rPr>
              <w:t>104</w:t>
            </w:r>
          </w:p>
        </w:tc>
        <w:tc>
          <w:tcPr>
            <w:tcW w:w="1072" w:type="dxa"/>
          </w:tcPr>
          <w:p w14:paraId="6B94098A" w14:textId="77777777" w:rsidR="00DA62C7" w:rsidRDefault="00707778">
            <w:pPr>
              <w:pStyle w:val="TableParagraph"/>
              <w:spacing w:line="201" w:lineRule="exact"/>
              <w:ind w:left="134" w:right="125"/>
              <w:jc w:val="center"/>
              <w:rPr>
                <w:rFonts w:ascii="Arial"/>
                <w:b/>
                <w:sz w:val="18"/>
              </w:rPr>
            </w:pPr>
            <w:r>
              <w:rPr>
                <w:rFonts w:ascii="Arial"/>
                <w:b/>
                <w:w w:val="105"/>
                <w:sz w:val="18"/>
              </w:rPr>
              <w:t>50</w:t>
            </w:r>
          </w:p>
        </w:tc>
        <w:tc>
          <w:tcPr>
            <w:tcW w:w="670" w:type="dxa"/>
          </w:tcPr>
          <w:p w14:paraId="293EE061" w14:textId="77777777" w:rsidR="00DA62C7" w:rsidRDefault="00707778">
            <w:pPr>
              <w:pStyle w:val="TableParagraph"/>
              <w:spacing w:line="201" w:lineRule="exact"/>
              <w:ind w:left="37" w:right="26"/>
              <w:jc w:val="center"/>
              <w:rPr>
                <w:rFonts w:ascii="Arial"/>
                <w:b/>
                <w:sz w:val="18"/>
              </w:rPr>
            </w:pPr>
            <w:r>
              <w:rPr>
                <w:rFonts w:ascii="Arial"/>
                <w:b/>
                <w:w w:val="105"/>
                <w:sz w:val="18"/>
              </w:rPr>
              <w:t>60</w:t>
            </w:r>
          </w:p>
        </w:tc>
        <w:tc>
          <w:tcPr>
            <w:tcW w:w="675" w:type="dxa"/>
          </w:tcPr>
          <w:p w14:paraId="6C32BCC8" w14:textId="77777777" w:rsidR="00DA62C7" w:rsidRDefault="00707778">
            <w:pPr>
              <w:pStyle w:val="TableParagraph"/>
              <w:spacing w:line="201" w:lineRule="exact"/>
              <w:ind w:left="36" w:right="31"/>
              <w:jc w:val="center"/>
              <w:rPr>
                <w:rFonts w:ascii="Arial"/>
                <w:b/>
                <w:sz w:val="18"/>
              </w:rPr>
            </w:pPr>
            <w:r>
              <w:rPr>
                <w:rFonts w:ascii="Arial"/>
                <w:b/>
                <w:w w:val="105"/>
                <w:sz w:val="18"/>
              </w:rPr>
              <w:t>62</w:t>
            </w:r>
          </w:p>
        </w:tc>
        <w:tc>
          <w:tcPr>
            <w:tcW w:w="670" w:type="dxa"/>
            <w:tcBorders>
              <w:right w:val="single" w:sz="12" w:space="0" w:color="000000"/>
            </w:tcBorders>
          </w:tcPr>
          <w:p w14:paraId="718132CC" w14:textId="77777777" w:rsidR="00DA62C7" w:rsidRDefault="00707778">
            <w:pPr>
              <w:pStyle w:val="TableParagraph"/>
              <w:spacing w:line="201" w:lineRule="exact"/>
              <w:ind w:left="226"/>
              <w:rPr>
                <w:rFonts w:ascii="Arial"/>
                <w:b/>
                <w:sz w:val="18"/>
              </w:rPr>
            </w:pPr>
            <w:r>
              <w:rPr>
                <w:rFonts w:ascii="Arial"/>
                <w:b/>
                <w:w w:val="105"/>
                <w:sz w:val="18"/>
              </w:rPr>
              <w:t>94</w:t>
            </w:r>
          </w:p>
        </w:tc>
        <w:tc>
          <w:tcPr>
            <w:tcW w:w="672" w:type="dxa"/>
            <w:tcBorders>
              <w:left w:val="single" w:sz="12" w:space="0" w:color="000000"/>
            </w:tcBorders>
          </w:tcPr>
          <w:p w14:paraId="0486BCEA" w14:textId="77777777" w:rsidR="00DA62C7" w:rsidRDefault="00707778">
            <w:pPr>
              <w:pStyle w:val="TableParagraph"/>
              <w:spacing w:line="201" w:lineRule="exact"/>
              <w:ind w:left="200" w:right="201"/>
              <w:jc w:val="center"/>
              <w:rPr>
                <w:rFonts w:ascii="Arial"/>
                <w:b/>
                <w:sz w:val="18"/>
              </w:rPr>
            </w:pPr>
            <w:r>
              <w:rPr>
                <w:rFonts w:ascii="Arial"/>
                <w:b/>
                <w:w w:val="105"/>
                <w:sz w:val="18"/>
              </w:rPr>
              <w:t>42</w:t>
            </w:r>
          </w:p>
        </w:tc>
        <w:tc>
          <w:tcPr>
            <w:tcW w:w="670" w:type="dxa"/>
          </w:tcPr>
          <w:p w14:paraId="400A19C6" w14:textId="77777777" w:rsidR="00DA62C7" w:rsidRDefault="00707778">
            <w:pPr>
              <w:pStyle w:val="TableParagraph"/>
              <w:spacing w:line="201" w:lineRule="exact"/>
              <w:ind w:left="37" w:right="29"/>
              <w:jc w:val="center"/>
              <w:rPr>
                <w:rFonts w:ascii="Arial"/>
                <w:b/>
                <w:sz w:val="18"/>
              </w:rPr>
            </w:pPr>
            <w:r>
              <w:rPr>
                <w:rFonts w:ascii="Arial"/>
                <w:b/>
                <w:w w:val="105"/>
                <w:sz w:val="18"/>
              </w:rPr>
              <w:t>33</w:t>
            </w:r>
          </w:p>
        </w:tc>
        <w:tc>
          <w:tcPr>
            <w:tcW w:w="675" w:type="dxa"/>
          </w:tcPr>
          <w:p w14:paraId="5E8BA6AE" w14:textId="77777777" w:rsidR="00DA62C7" w:rsidRDefault="00707778">
            <w:pPr>
              <w:pStyle w:val="TableParagraph"/>
              <w:spacing w:line="201" w:lineRule="exact"/>
              <w:ind w:left="225"/>
              <w:rPr>
                <w:rFonts w:ascii="Arial"/>
                <w:b/>
                <w:sz w:val="18"/>
              </w:rPr>
            </w:pPr>
            <w:r>
              <w:rPr>
                <w:rFonts w:ascii="Arial"/>
                <w:b/>
                <w:w w:val="105"/>
                <w:sz w:val="18"/>
              </w:rPr>
              <w:t>30</w:t>
            </w:r>
          </w:p>
        </w:tc>
        <w:tc>
          <w:tcPr>
            <w:tcW w:w="670" w:type="dxa"/>
            <w:tcBorders>
              <w:right w:val="single" w:sz="12" w:space="0" w:color="000000"/>
            </w:tcBorders>
          </w:tcPr>
          <w:p w14:paraId="2E8654AD" w14:textId="77777777" w:rsidR="00DA62C7" w:rsidRDefault="00707778">
            <w:pPr>
              <w:pStyle w:val="TableParagraph"/>
              <w:spacing w:line="201" w:lineRule="exact"/>
              <w:ind w:left="207" w:right="191"/>
              <w:jc w:val="center"/>
              <w:rPr>
                <w:rFonts w:ascii="Arial"/>
                <w:b/>
                <w:sz w:val="18"/>
              </w:rPr>
            </w:pPr>
            <w:r>
              <w:rPr>
                <w:rFonts w:ascii="Arial"/>
                <w:b/>
                <w:w w:val="105"/>
                <w:sz w:val="18"/>
              </w:rPr>
              <w:t>55</w:t>
            </w:r>
          </w:p>
        </w:tc>
        <w:tc>
          <w:tcPr>
            <w:tcW w:w="976" w:type="dxa"/>
            <w:tcBorders>
              <w:left w:val="single" w:sz="12" w:space="0" w:color="000000"/>
            </w:tcBorders>
            <w:shd w:val="clear" w:color="auto" w:fill="AED094"/>
          </w:tcPr>
          <w:p w14:paraId="726B472A" w14:textId="77777777" w:rsidR="00DA62C7" w:rsidRDefault="00707778">
            <w:pPr>
              <w:pStyle w:val="TableParagraph"/>
              <w:ind w:left="221"/>
              <w:rPr>
                <w:sz w:val="18"/>
              </w:rPr>
            </w:pPr>
            <w:r>
              <w:rPr>
                <w:w w:val="110"/>
                <w:sz w:val="18"/>
              </w:rPr>
              <w:t>13</w:t>
            </w:r>
          </w:p>
        </w:tc>
        <w:tc>
          <w:tcPr>
            <w:tcW w:w="1080" w:type="dxa"/>
            <w:shd w:val="clear" w:color="auto" w:fill="AED094"/>
          </w:tcPr>
          <w:p w14:paraId="1895F9B1" w14:textId="77777777" w:rsidR="00DA62C7" w:rsidRDefault="00707778">
            <w:pPr>
              <w:pStyle w:val="TableParagraph"/>
              <w:ind w:left="128" w:right="125"/>
              <w:jc w:val="center"/>
              <w:rPr>
                <w:sz w:val="18"/>
              </w:rPr>
            </w:pPr>
            <w:r>
              <w:rPr>
                <w:w w:val="110"/>
                <w:sz w:val="18"/>
              </w:rPr>
              <w:t>16</w:t>
            </w:r>
          </w:p>
        </w:tc>
      </w:tr>
      <w:tr w:rsidR="00DA62C7" w14:paraId="5060FBDB" w14:textId="77777777" w:rsidTr="00982E14">
        <w:trPr>
          <w:trHeight w:val="225"/>
        </w:trPr>
        <w:tc>
          <w:tcPr>
            <w:tcW w:w="720" w:type="dxa"/>
          </w:tcPr>
          <w:p w14:paraId="18AF5762" w14:textId="77777777" w:rsidR="00DA62C7" w:rsidRDefault="00DA62C7">
            <w:pPr>
              <w:pStyle w:val="TableParagraph"/>
              <w:spacing w:line="240" w:lineRule="auto"/>
              <w:rPr>
                <w:rFonts w:ascii="Times New Roman"/>
                <w:sz w:val="16"/>
              </w:rPr>
            </w:pPr>
          </w:p>
        </w:tc>
        <w:tc>
          <w:tcPr>
            <w:tcW w:w="1350" w:type="dxa"/>
          </w:tcPr>
          <w:p w14:paraId="19B7F7F0" w14:textId="77777777" w:rsidR="00DA62C7" w:rsidRDefault="00DA62C7">
            <w:pPr>
              <w:pStyle w:val="TableParagraph"/>
              <w:spacing w:line="240" w:lineRule="auto"/>
              <w:rPr>
                <w:rFonts w:ascii="Times New Roman"/>
                <w:sz w:val="16"/>
              </w:rPr>
            </w:pPr>
          </w:p>
        </w:tc>
        <w:tc>
          <w:tcPr>
            <w:tcW w:w="900" w:type="dxa"/>
          </w:tcPr>
          <w:p w14:paraId="41AF618B" w14:textId="77777777" w:rsidR="00DA62C7" w:rsidRDefault="00DA62C7">
            <w:pPr>
              <w:pStyle w:val="TableParagraph"/>
              <w:spacing w:line="240" w:lineRule="auto"/>
              <w:rPr>
                <w:rFonts w:ascii="Times New Roman"/>
                <w:sz w:val="16"/>
              </w:rPr>
            </w:pPr>
          </w:p>
        </w:tc>
        <w:tc>
          <w:tcPr>
            <w:tcW w:w="1072" w:type="dxa"/>
          </w:tcPr>
          <w:p w14:paraId="003DE38C" w14:textId="77777777" w:rsidR="00DA62C7" w:rsidRDefault="00DA62C7">
            <w:pPr>
              <w:pStyle w:val="TableParagraph"/>
              <w:spacing w:line="240" w:lineRule="auto"/>
              <w:rPr>
                <w:rFonts w:ascii="Times New Roman"/>
                <w:sz w:val="16"/>
              </w:rPr>
            </w:pPr>
          </w:p>
        </w:tc>
        <w:tc>
          <w:tcPr>
            <w:tcW w:w="670" w:type="dxa"/>
          </w:tcPr>
          <w:p w14:paraId="614F215D" w14:textId="77777777" w:rsidR="00DA62C7" w:rsidRDefault="00DA62C7">
            <w:pPr>
              <w:pStyle w:val="TableParagraph"/>
              <w:spacing w:line="240" w:lineRule="auto"/>
              <w:rPr>
                <w:rFonts w:ascii="Times New Roman"/>
                <w:sz w:val="16"/>
              </w:rPr>
            </w:pPr>
          </w:p>
        </w:tc>
        <w:tc>
          <w:tcPr>
            <w:tcW w:w="675" w:type="dxa"/>
          </w:tcPr>
          <w:p w14:paraId="33BFCCC5" w14:textId="77777777" w:rsidR="00DA62C7" w:rsidRDefault="00DA62C7">
            <w:pPr>
              <w:pStyle w:val="TableParagraph"/>
              <w:spacing w:line="240" w:lineRule="auto"/>
              <w:rPr>
                <w:rFonts w:ascii="Times New Roman"/>
                <w:sz w:val="16"/>
              </w:rPr>
            </w:pPr>
          </w:p>
        </w:tc>
        <w:tc>
          <w:tcPr>
            <w:tcW w:w="670" w:type="dxa"/>
            <w:tcBorders>
              <w:right w:val="single" w:sz="12" w:space="0" w:color="000000"/>
            </w:tcBorders>
          </w:tcPr>
          <w:p w14:paraId="601F7D94" w14:textId="77777777" w:rsidR="00DA62C7" w:rsidRDefault="00DA62C7">
            <w:pPr>
              <w:pStyle w:val="TableParagraph"/>
              <w:spacing w:line="240" w:lineRule="auto"/>
              <w:rPr>
                <w:rFonts w:ascii="Times New Roman"/>
                <w:sz w:val="16"/>
              </w:rPr>
            </w:pPr>
          </w:p>
        </w:tc>
        <w:tc>
          <w:tcPr>
            <w:tcW w:w="672" w:type="dxa"/>
            <w:tcBorders>
              <w:left w:val="single" w:sz="12" w:space="0" w:color="000000"/>
            </w:tcBorders>
          </w:tcPr>
          <w:p w14:paraId="332172B4" w14:textId="77777777" w:rsidR="00DA62C7" w:rsidRDefault="00DA62C7">
            <w:pPr>
              <w:pStyle w:val="TableParagraph"/>
              <w:spacing w:line="240" w:lineRule="auto"/>
              <w:rPr>
                <w:rFonts w:ascii="Times New Roman"/>
                <w:sz w:val="16"/>
              </w:rPr>
            </w:pPr>
          </w:p>
        </w:tc>
        <w:tc>
          <w:tcPr>
            <w:tcW w:w="670" w:type="dxa"/>
          </w:tcPr>
          <w:p w14:paraId="253A385C" w14:textId="77777777" w:rsidR="00DA62C7" w:rsidRDefault="00DA62C7">
            <w:pPr>
              <w:pStyle w:val="TableParagraph"/>
              <w:spacing w:line="240" w:lineRule="auto"/>
              <w:rPr>
                <w:rFonts w:ascii="Times New Roman"/>
                <w:sz w:val="16"/>
              </w:rPr>
            </w:pPr>
          </w:p>
        </w:tc>
        <w:tc>
          <w:tcPr>
            <w:tcW w:w="675" w:type="dxa"/>
          </w:tcPr>
          <w:p w14:paraId="4590FA83" w14:textId="77777777" w:rsidR="00DA62C7" w:rsidRDefault="00DA62C7">
            <w:pPr>
              <w:pStyle w:val="TableParagraph"/>
              <w:spacing w:line="240" w:lineRule="auto"/>
              <w:rPr>
                <w:rFonts w:ascii="Times New Roman"/>
                <w:sz w:val="16"/>
              </w:rPr>
            </w:pPr>
          </w:p>
        </w:tc>
        <w:tc>
          <w:tcPr>
            <w:tcW w:w="670" w:type="dxa"/>
            <w:tcBorders>
              <w:right w:val="single" w:sz="12" w:space="0" w:color="000000"/>
            </w:tcBorders>
          </w:tcPr>
          <w:p w14:paraId="65E74C4E" w14:textId="77777777" w:rsidR="00DA62C7" w:rsidRDefault="00DA62C7">
            <w:pPr>
              <w:pStyle w:val="TableParagraph"/>
              <w:spacing w:line="240" w:lineRule="auto"/>
              <w:rPr>
                <w:rFonts w:ascii="Times New Roman"/>
                <w:sz w:val="16"/>
              </w:rPr>
            </w:pPr>
          </w:p>
        </w:tc>
        <w:tc>
          <w:tcPr>
            <w:tcW w:w="976" w:type="dxa"/>
            <w:tcBorders>
              <w:left w:val="single" w:sz="12" w:space="0" w:color="000000"/>
            </w:tcBorders>
          </w:tcPr>
          <w:p w14:paraId="75672892" w14:textId="77777777" w:rsidR="00DA62C7" w:rsidRDefault="00DA62C7">
            <w:pPr>
              <w:pStyle w:val="TableParagraph"/>
              <w:spacing w:line="240" w:lineRule="auto"/>
              <w:rPr>
                <w:rFonts w:ascii="Times New Roman"/>
                <w:sz w:val="16"/>
              </w:rPr>
            </w:pPr>
          </w:p>
        </w:tc>
        <w:tc>
          <w:tcPr>
            <w:tcW w:w="1080" w:type="dxa"/>
          </w:tcPr>
          <w:p w14:paraId="118C59E2" w14:textId="77777777" w:rsidR="00DA62C7" w:rsidRDefault="00DA62C7">
            <w:pPr>
              <w:pStyle w:val="TableParagraph"/>
              <w:spacing w:line="240" w:lineRule="auto"/>
              <w:rPr>
                <w:rFonts w:ascii="Times New Roman"/>
                <w:sz w:val="16"/>
              </w:rPr>
            </w:pPr>
          </w:p>
        </w:tc>
      </w:tr>
      <w:tr w:rsidR="00DA62C7" w14:paraId="45A37ECB" w14:textId="77777777" w:rsidTr="00982E14">
        <w:trPr>
          <w:trHeight w:val="424"/>
        </w:trPr>
        <w:tc>
          <w:tcPr>
            <w:tcW w:w="720" w:type="dxa"/>
          </w:tcPr>
          <w:p w14:paraId="33AAE8B6" w14:textId="77777777" w:rsidR="00DA62C7" w:rsidRDefault="00707778">
            <w:pPr>
              <w:pStyle w:val="TableParagraph"/>
              <w:spacing w:line="201" w:lineRule="exact"/>
              <w:ind w:left="28"/>
              <w:rPr>
                <w:rFonts w:ascii="Arial"/>
                <w:b/>
                <w:sz w:val="18"/>
              </w:rPr>
            </w:pPr>
            <w:r>
              <w:rPr>
                <w:rFonts w:ascii="Arial"/>
                <w:b/>
                <w:sz w:val="18"/>
              </w:rPr>
              <w:t>F42.1</w:t>
            </w:r>
          </w:p>
        </w:tc>
        <w:tc>
          <w:tcPr>
            <w:tcW w:w="1350" w:type="dxa"/>
          </w:tcPr>
          <w:p w14:paraId="3EAE5407" w14:textId="77777777" w:rsidR="00DA62C7" w:rsidRDefault="00707778">
            <w:pPr>
              <w:pStyle w:val="TableParagraph"/>
              <w:spacing w:line="207" w:lineRule="exact"/>
              <w:ind w:left="30"/>
              <w:rPr>
                <w:sz w:val="18"/>
              </w:rPr>
            </w:pPr>
            <w:proofErr w:type="spellStart"/>
            <w:r>
              <w:rPr>
                <w:sz w:val="18"/>
              </w:rPr>
              <w:t>Ndërtimi</w:t>
            </w:r>
            <w:proofErr w:type="spellEnd"/>
            <w:r>
              <w:rPr>
                <w:sz w:val="18"/>
              </w:rPr>
              <w:t xml:space="preserve"> </w:t>
            </w:r>
            <w:proofErr w:type="spellStart"/>
            <w:r>
              <w:rPr>
                <w:sz w:val="18"/>
              </w:rPr>
              <w:t>i</w:t>
            </w:r>
            <w:proofErr w:type="spellEnd"/>
          </w:p>
          <w:p w14:paraId="40DA5614" w14:textId="77777777" w:rsidR="00DA62C7" w:rsidRDefault="00707778">
            <w:pPr>
              <w:pStyle w:val="TableParagraph"/>
              <w:spacing w:line="197" w:lineRule="exact"/>
              <w:ind w:left="30"/>
              <w:rPr>
                <w:sz w:val="18"/>
              </w:rPr>
            </w:pPr>
            <w:proofErr w:type="spellStart"/>
            <w:r>
              <w:rPr>
                <w:sz w:val="18"/>
              </w:rPr>
              <w:t>rrugëve</w:t>
            </w:r>
            <w:proofErr w:type="spellEnd"/>
            <w:r>
              <w:rPr>
                <w:sz w:val="18"/>
              </w:rPr>
              <w:t xml:space="preserve"> </w:t>
            </w:r>
            <w:proofErr w:type="spellStart"/>
            <w:r>
              <w:rPr>
                <w:sz w:val="18"/>
              </w:rPr>
              <w:t>dhe</w:t>
            </w:r>
            <w:proofErr w:type="spellEnd"/>
            <w:r>
              <w:rPr>
                <w:sz w:val="18"/>
              </w:rPr>
              <w:t xml:space="preserve"> </w:t>
            </w:r>
            <w:proofErr w:type="spellStart"/>
            <w:r>
              <w:rPr>
                <w:sz w:val="18"/>
              </w:rPr>
              <w:t>hekurudhave</w:t>
            </w:r>
            <w:proofErr w:type="spellEnd"/>
          </w:p>
        </w:tc>
        <w:tc>
          <w:tcPr>
            <w:tcW w:w="900" w:type="dxa"/>
            <w:shd w:val="clear" w:color="auto" w:fill="FFFFCC"/>
          </w:tcPr>
          <w:p w14:paraId="13250653" w14:textId="77777777" w:rsidR="00DA62C7" w:rsidRDefault="00707778">
            <w:pPr>
              <w:pStyle w:val="TableParagraph"/>
              <w:spacing w:line="211" w:lineRule="exact"/>
              <w:ind w:left="13"/>
              <w:jc w:val="center"/>
              <w:rPr>
                <w:sz w:val="18"/>
              </w:rPr>
            </w:pPr>
            <w:r>
              <w:rPr>
                <w:color w:val="333333"/>
                <w:w w:val="109"/>
                <w:sz w:val="18"/>
              </w:rPr>
              <w:t>1</w:t>
            </w:r>
          </w:p>
        </w:tc>
        <w:tc>
          <w:tcPr>
            <w:tcW w:w="1072" w:type="dxa"/>
            <w:shd w:val="clear" w:color="auto" w:fill="FFFFCC"/>
          </w:tcPr>
          <w:p w14:paraId="0E705574" w14:textId="77777777" w:rsidR="00DA62C7" w:rsidRDefault="00707778">
            <w:pPr>
              <w:pStyle w:val="TableParagraph"/>
              <w:spacing w:line="211" w:lineRule="exact"/>
              <w:ind w:left="8"/>
              <w:jc w:val="center"/>
              <w:rPr>
                <w:sz w:val="18"/>
              </w:rPr>
            </w:pPr>
            <w:r>
              <w:rPr>
                <w:color w:val="333333"/>
                <w:w w:val="109"/>
                <w:sz w:val="18"/>
              </w:rPr>
              <w:t>1</w:t>
            </w:r>
          </w:p>
        </w:tc>
        <w:tc>
          <w:tcPr>
            <w:tcW w:w="670" w:type="dxa"/>
            <w:shd w:val="clear" w:color="auto" w:fill="FFFFCC"/>
          </w:tcPr>
          <w:p w14:paraId="068AF891" w14:textId="77777777" w:rsidR="00DA62C7" w:rsidRDefault="00707778">
            <w:pPr>
              <w:pStyle w:val="TableParagraph"/>
              <w:spacing w:line="211" w:lineRule="exact"/>
              <w:ind w:left="10"/>
              <w:jc w:val="center"/>
              <w:rPr>
                <w:sz w:val="18"/>
              </w:rPr>
            </w:pPr>
            <w:r>
              <w:rPr>
                <w:color w:val="333333"/>
                <w:w w:val="109"/>
                <w:sz w:val="18"/>
              </w:rPr>
              <w:t>1</w:t>
            </w:r>
          </w:p>
        </w:tc>
        <w:tc>
          <w:tcPr>
            <w:tcW w:w="675" w:type="dxa"/>
          </w:tcPr>
          <w:p w14:paraId="1C6E99B6" w14:textId="77777777" w:rsidR="00DA62C7" w:rsidRDefault="00707778">
            <w:pPr>
              <w:pStyle w:val="TableParagraph"/>
              <w:spacing w:line="211" w:lineRule="exact"/>
              <w:ind w:left="4"/>
              <w:jc w:val="center"/>
              <w:rPr>
                <w:sz w:val="18"/>
              </w:rPr>
            </w:pPr>
            <w:r>
              <w:rPr>
                <w:w w:val="109"/>
                <w:sz w:val="18"/>
              </w:rPr>
              <w:t>0</w:t>
            </w:r>
          </w:p>
        </w:tc>
        <w:tc>
          <w:tcPr>
            <w:tcW w:w="670" w:type="dxa"/>
            <w:tcBorders>
              <w:right w:val="single" w:sz="12" w:space="0" w:color="000000"/>
            </w:tcBorders>
          </w:tcPr>
          <w:p w14:paraId="5A0B9616" w14:textId="77777777" w:rsidR="00DA62C7" w:rsidRDefault="00707778">
            <w:pPr>
              <w:pStyle w:val="TableParagraph"/>
              <w:spacing w:line="211" w:lineRule="exact"/>
              <w:ind w:left="284"/>
              <w:rPr>
                <w:sz w:val="18"/>
              </w:rPr>
            </w:pPr>
            <w:r>
              <w:rPr>
                <w:w w:val="109"/>
                <w:sz w:val="18"/>
              </w:rPr>
              <w:t>0</w:t>
            </w:r>
          </w:p>
        </w:tc>
        <w:tc>
          <w:tcPr>
            <w:tcW w:w="672" w:type="dxa"/>
            <w:tcBorders>
              <w:left w:val="single" w:sz="12" w:space="0" w:color="000000"/>
            </w:tcBorders>
            <w:shd w:val="clear" w:color="auto" w:fill="FFFFCC"/>
          </w:tcPr>
          <w:p w14:paraId="0989A1F6" w14:textId="77777777" w:rsidR="00DA62C7" w:rsidRDefault="00707778">
            <w:pPr>
              <w:pStyle w:val="TableParagraph"/>
              <w:spacing w:line="211" w:lineRule="exact"/>
              <w:ind w:right="2"/>
              <w:jc w:val="center"/>
              <w:rPr>
                <w:sz w:val="18"/>
              </w:rPr>
            </w:pPr>
            <w:r>
              <w:rPr>
                <w:color w:val="333333"/>
                <w:w w:val="109"/>
                <w:sz w:val="18"/>
              </w:rPr>
              <w:t>1</w:t>
            </w:r>
          </w:p>
        </w:tc>
        <w:tc>
          <w:tcPr>
            <w:tcW w:w="670" w:type="dxa"/>
            <w:shd w:val="clear" w:color="auto" w:fill="FFFFCC"/>
          </w:tcPr>
          <w:p w14:paraId="0017174A" w14:textId="77777777" w:rsidR="00DA62C7" w:rsidRDefault="00707778">
            <w:pPr>
              <w:pStyle w:val="TableParagraph"/>
              <w:spacing w:line="211" w:lineRule="exact"/>
              <w:ind w:left="7"/>
              <w:jc w:val="center"/>
              <w:rPr>
                <w:sz w:val="18"/>
              </w:rPr>
            </w:pPr>
            <w:r>
              <w:rPr>
                <w:color w:val="333333"/>
                <w:w w:val="109"/>
                <w:sz w:val="18"/>
              </w:rPr>
              <w:t>1</w:t>
            </w:r>
          </w:p>
        </w:tc>
        <w:tc>
          <w:tcPr>
            <w:tcW w:w="675" w:type="dxa"/>
          </w:tcPr>
          <w:p w14:paraId="10E518D9"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3FF701B1" w14:textId="77777777" w:rsidR="00DA62C7" w:rsidRDefault="00707778">
            <w:pPr>
              <w:pStyle w:val="TableParagraph"/>
              <w:spacing w:line="211" w:lineRule="exact"/>
              <w:ind w:left="15"/>
              <w:jc w:val="center"/>
              <w:rPr>
                <w:sz w:val="18"/>
              </w:rPr>
            </w:pPr>
            <w:r>
              <w:rPr>
                <w:w w:val="109"/>
                <w:sz w:val="18"/>
              </w:rPr>
              <w:t>0</w:t>
            </w:r>
          </w:p>
        </w:tc>
        <w:tc>
          <w:tcPr>
            <w:tcW w:w="976" w:type="dxa"/>
            <w:tcBorders>
              <w:left w:val="single" w:sz="12" w:space="0" w:color="000000"/>
            </w:tcBorders>
          </w:tcPr>
          <w:p w14:paraId="0208C807" w14:textId="77777777" w:rsidR="00DA62C7" w:rsidRDefault="00707778">
            <w:pPr>
              <w:pStyle w:val="TableParagraph"/>
              <w:spacing w:line="211" w:lineRule="exact"/>
              <w:ind w:left="272"/>
              <w:rPr>
                <w:sz w:val="18"/>
              </w:rPr>
            </w:pPr>
            <w:r>
              <w:rPr>
                <w:w w:val="109"/>
                <w:sz w:val="18"/>
              </w:rPr>
              <w:t>1</w:t>
            </w:r>
          </w:p>
        </w:tc>
        <w:tc>
          <w:tcPr>
            <w:tcW w:w="1080" w:type="dxa"/>
          </w:tcPr>
          <w:p w14:paraId="25EE64F3" w14:textId="77777777" w:rsidR="00DA62C7" w:rsidRDefault="00707778">
            <w:pPr>
              <w:pStyle w:val="TableParagraph"/>
              <w:spacing w:line="211" w:lineRule="exact"/>
              <w:ind w:left="2"/>
              <w:jc w:val="center"/>
              <w:rPr>
                <w:sz w:val="18"/>
              </w:rPr>
            </w:pPr>
            <w:r>
              <w:rPr>
                <w:w w:val="109"/>
                <w:sz w:val="18"/>
              </w:rPr>
              <w:t>0</w:t>
            </w:r>
          </w:p>
        </w:tc>
      </w:tr>
      <w:tr w:rsidR="00DA62C7" w14:paraId="07A11E5B" w14:textId="77777777" w:rsidTr="00982E14">
        <w:trPr>
          <w:trHeight w:val="424"/>
        </w:trPr>
        <w:tc>
          <w:tcPr>
            <w:tcW w:w="720" w:type="dxa"/>
          </w:tcPr>
          <w:p w14:paraId="2C440B49" w14:textId="77777777" w:rsidR="00DA62C7" w:rsidRDefault="00707778">
            <w:pPr>
              <w:pStyle w:val="TableParagraph"/>
              <w:spacing w:line="201" w:lineRule="exact"/>
              <w:ind w:left="28"/>
              <w:rPr>
                <w:rFonts w:ascii="Arial"/>
                <w:b/>
                <w:sz w:val="18"/>
              </w:rPr>
            </w:pPr>
            <w:r>
              <w:rPr>
                <w:rFonts w:ascii="Arial"/>
                <w:b/>
                <w:sz w:val="18"/>
              </w:rPr>
              <w:t>F42.2</w:t>
            </w:r>
          </w:p>
        </w:tc>
        <w:tc>
          <w:tcPr>
            <w:tcW w:w="1350" w:type="dxa"/>
          </w:tcPr>
          <w:p w14:paraId="4971CBAE" w14:textId="77777777" w:rsidR="00DA62C7" w:rsidRPr="000136D4" w:rsidRDefault="00707778">
            <w:pPr>
              <w:pStyle w:val="TableParagraph"/>
              <w:spacing w:line="207" w:lineRule="exact"/>
              <w:ind w:left="30"/>
              <w:rPr>
                <w:sz w:val="18"/>
              </w:rPr>
            </w:pPr>
            <w:proofErr w:type="spellStart"/>
            <w:r w:rsidRPr="000136D4">
              <w:rPr>
                <w:sz w:val="18"/>
              </w:rPr>
              <w:t>Ndërtimi</w:t>
            </w:r>
            <w:proofErr w:type="spellEnd"/>
            <w:r w:rsidRPr="000136D4">
              <w:rPr>
                <w:sz w:val="18"/>
              </w:rPr>
              <w:t xml:space="preserve"> </w:t>
            </w:r>
            <w:proofErr w:type="spellStart"/>
            <w:r w:rsidRPr="000136D4">
              <w:rPr>
                <w:sz w:val="18"/>
              </w:rPr>
              <w:t>i</w:t>
            </w:r>
            <w:proofErr w:type="spellEnd"/>
          </w:p>
          <w:p w14:paraId="2D9FBC16" w14:textId="77777777" w:rsidR="00DA62C7" w:rsidRPr="000136D4" w:rsidRDefault="00380953">
            <w:pPr>
              <w:pStyle w:val="TableParagraph"/>
              <w:spacing w:line="197" w:lineRule="exact"/>
              <w:ind w:left="30"/>
              <w:rPr>
                <w:sz w:val="18"/>
              </w:rPr>
            </w:pPr>
            <w:proofErr w:type="spellStart"/>
            <w:r w:rsidRPr="000136D4">
              <w:rPr>
                <w:sz w:val="18"/>
              </w:rPr>
              <w:t>projektet</w:t>
            </w:r>
            <w:proofErr w:type="spellEnd"/>
            <w:r w:rsidRPr="000136D4">
              <w:rPr>
                <w:sz w:val="18"/>
              </w:rPr>
              <w:t xml:space="preserve"> </w:t>
            </w:r>
            <w:proofErr w:type="spellStart"/>
            <w:r w:rsidRPr="000136D4">
              <w:rPr>
                <w:sz w:val="18"/>
              </w:rPr>
              <w:t>t</w:t>
            </w:r>
            <w:r>
              <w:rPr>
                <w:sz w:val="18"/>
              </w:rPr>
              <w:t>ë</w:t>
            </w:r>
            <w:proofErr w:type="spellEnd"/>
            <w:r w:rsidR="00707778" w:rsidRPr="000136D4">
              <w:rPr>
                <w:sz w:val="18"/>
              </w:rPr>
              <w:t xml:space="preserve"> </w:t>
            </w:r>
            <w:proofErr w:type="spellStart"/>
            <w:r w:rsidR="00707778" w:rsidRPr="000136D4">
              <w:rPr>
                <w:sz w:val="18"/>
              </w:rPr>
              <w:t>shërbimeve</w:t>
            </w:r>
            <w:proofErr w:type="spellEnd"/>
            <w:r w:rsidR="00707778" w:rsidRPr="000136D4">
              <w:rPr>
                <w:sz w:val="18"/>
              </w:rPr>
              <w:t xml:space="preserve"> </w:t>
            </w:r>
            <w:proofErr w:type="spellStart"/>
            <w:r w:rsidR="00707778" w:rsidRPr="000136D4">
              <w:rPr>
                <w:sz w:val="18"/>
              </w:rPr>
              <w:t>komunale</w:t>
            </w:r>
            <w:proofErr w:type="spellEnd"/>
          </w:p>
        </w:tc>
        <w:tc>
          <w:tcPr>
            <w:tcW w:w="900" w:type="dxa"/>
            <w:shd w:val="clear" w:color="auto" w:fill="FFFFCC"/>
          </w:tcPr>
          <w:p w14:paraId="63FF64B8" w14:textId="77777777" w:rsidR="00DA62C7" w:rsidRDefault="00707778">
            <w:pPr>
              <w:pStyle w:val="TableParagraph"/>
              <w:spacing w:line="211" w:lineRule="exact"/>
              <w:ind w:left="13"/>
              <w:jc w:val="center"/>
              <w:rPr>
                <w:sz w:val="18"/>
              </w:rPr>
            </w:pPr>
            <w:r>
              <w:rPr>
                <w:color w:val="333333"/>
                <w:w w:val="109"/>
                <w:sz w:val="18"/>
              </w:rPr>
              <w:t>1</w:t>
            </w:r>
          </w:p>
        </w:tc>
        <w:tc>
          <w:tcPr>
            <w:tcW w:w="1072" w:type="dxa"/>
          </w:tcPr>
          <w:p w14:paraId="57C7C0AF" w14:textId="77777777" w:rsidR="00DA62C7" w:rsidRDefault="00707778">
            <w:pPr>
              <w:pStyle w:val="TableParagraph"/>
              <w:spacing w:line="211" w:lineRule="exact"/>
              <w:ind w:left="8"/>
              <w:jc w:val="center"/>
              <w:rPr>
                <w:sz w:val="18"/>
              </w:rPr>
            </w:pPr>
            <w:r>
              <w:rPr>
                <w:w w:val="109"/>
                <w:sz w:val="18"/>
              </w:rPr>
              <w:t>0</w:t>
            </w:r>
          </w:p>
        </w:tc>
        <w:tc>
          <w:tcPr>
            <w:tcW w:w="670" w:type="dxa"/>
            <w:shd w:val="clear" w:color="auto" w:fill="FFFFCC"/>
          </w:tcPr>
          <w:p w14:paraId="2537CB3F" w14:textId="77777777" w:rsidR="00DA62C7" w:rsidRDefault="00707778">
            <w:pPr>
              <w:pStyle w:val="TableParagraph"/>
              <w:spacing w:line="211" w:lineRule="exact"/>
              <w:ind w:left="10"/>
              <w:jc w:val="center"/>
              <w:rPr>
                <w:sz w:val="18"/>
              </w:rPr>
            </w:pPr>
            <w:r>
              <w:rPr>
                <w:color w:val="333333"/>
                <w:w w:val="109"/>
                <w:sz w:val="18"/>
              </w:rPr>
              <w:t>1</w:t>
            </w:r>
          </w:p>
        </w:tc>
        <w:tc>
          <w:tcPr>
            <w:tcW w:w="675" w:type="dxa"/>
            <w:shd w:val="clear" w:color="auto" w:fill="FFFFCC"/>
          </w:tcPr>
          <w:p w14:paraId="687D0946" w14:textId="77777777" w:rsidR="00DA62C7" w:rsidRDefault="00707778">
            <w:pPr>
              <w:pStyle w:val="TableParagraph"/>
              <w:spacing w:line="211" w:lineRule="exact"/>
              <w:ind w:left="4"/>
              <w:jc w:val="center"/>
              <w:rPr>
                <w:sz w:val="18"/>
              </w:rPr>
            </w:pPr>
            <w:r>
              <w:rPr>
                <w:color w:val="333333"/>
                <w:w w:val="109"/>
                <w:sz w:val="18"/>
              </w:rPr>
              <w:t>1</w:t>
            </w:r>
          </w:p>
        </w:tc>
        <w:tc>
          <w:tcPr>
            <w:tcW w:w="670" w:type="dxa"/>
            <w:tcBorders>
              <w:right w:val="single" w:sz="12" w:space="0" w:color="000000"/>
            </w:tcBorders>
            <w:shd w:val="clear" w:color="auto" w:fill="FFFFCC"/>
          </w:tcPr>
          <w:p w14:paraId="1FD9B705" w14:textId="77777777" w:rsidR="00DA62C7" w:rsidRDefault="00707778">
            <w:pPr>
              <w:pStyle w:val="TableParagraph"/>
              <w:spacing w:line="211" w:lineRule="exact"/>
              <w:ind w:left="284"/>
              <w:rPr>
                <w:sz w:val="18"/>
              </w:rPr>
            </w:pPr>
            <w:r>
              <w:rPr>
                <w:color w:val="333333"/>
                <w:w w:val="109"/>
                <w:sz w:val="18"/>
              </w:rPr>
              <w:t>1</w:t>
            </w:r>
          </w:p>
        </w:tc>
        <w:tc>
          <w:tcPr>
            <w:tcW w:w="672" w:type="dxa"/>
            <w:tcBorders>
              <w:left w:val="single" w:sz="12" w:space="0" w:color="000000"/>
            </w:tcBorders>
          </w:tcPr>
          <w:p w14:paraId="7E4F0691" w14:textId="77777777" w:rsidR="00DA62C7" w:rsidRDefault="00707778">
            <w:pPr>
              <w:pStyle w:val="TableParagraph"/>
              <w:spacing w:line="211" w:lineRule="exact"/>
              <w:ind w:right="2"/>
              <w:jc w:val="center"/>
              <w:rPr>
                <w:sz w:val="18"/>
              </w:rPr>
            </w:pPr>
            <w:r>
              <w:rPr>
                <w:w w:val="109"/>
                <w:sz w:val="18"/>
              </w:rPr>
              <w:t>0</w:t>
            </w:r>
          </w:p>
        </w:tc>
        <w:tc>
          <w:tcPr>
            <w:tcW w:w="670" w:type="dxa"/>
            <w:shd w:val="clear" w:color="auto" w:fill="FFFFCC"/>
          </w:tcPr>
          <w:p w14:paraId="38BBDB04" w14:textId="77777777" w:rsidR="00DA62C7" w:rsidRDefault="00707778">
            <w:pPr>
              <w:pStyle w:val="TableParagraph"/>
              <w:spacing w:line="211" w:lineRule="exact"/>
              <w:ind w:left="7"/>
              <w:jc w:val="center"/>
              <w:rPr>
                <w:sz w:val="18"/>
              </w:rPr>
            </w:pPr>
            <w:r>
              <w:rPr>
                <w:color w:val="333333"/>
                <w:w w:val="109"/>
                <w:sz w:val="18"/>
              </w:rPr>
              <w:t>1</w:t>
            </w:r>
          </w:p>
        </w:tc>
        <w:tc>
          <w:tcPr>
            <w:tcW w:w="675" w:type="dxa"/>
            <w:shd w:val="clear" w:color="auto" w:fill="FFFFCC"/>
          </w:tcPr>
          <w:p w14:paraId="19CE097D" w14:textId="77777777" w:rsidR="00DA62C7" w:rsidRDefault="00707778">
            <w:pPr>
              <w:pStyle w:val="TableParagraph"/>
              <w:spacing w:line="211" w:lineRule="exact"/>
              <w:ind w:left="283"/>
              <w:rPr>
                <w:sz w:val="18"/>
              </w:rPr>
            </w:pPr>
            <w:r>
              <w:rPr>
                <w:color w:val="333333"/>
                <w:w w:val="109"/>
                <w:sz w:val="18"/>
              </w:rPr>
              <w:t>1</w:t>
            </w:r>
          </w:p>
        </w:tc>
        <w:tc>
          <w:tcPr>
            <w:tcW w:w="670" w:type="dxa"/>
            <w:tcBorders>
              <w:right w:val="single" w:sz="12" w:space="0" w:color="000000"/>
            </w:tcBorders>
            <w:shd w:val="clear" w:color="auto" w:fill="FFFFCC"/>
          </w:tcPr>
          <w:p w14:paraId="104EBC82" w14:textId="77777777" w:rsidR="00DA62C7" w:rsidRDefault="00707778">
            <w:pPr>
              <w:pStyle w:val="TableParagraph"/>
              <w:spacing w:line="211" w:lineRule="exact"/>
              <w:ind w:left="15"/>
              <w:jc w:val="center"/>
              <w:rPr>
                <w:sz w:val="18"/>
              </w:rPr>
            </w:pPr>
            <w:r>
              <w:rPr>
                <w:color w:val="333333"/>
                <w:w w:val="109"/>
                <w:sz w:val="18"/>
              </w:rPr>
              <w:t>1</w:t>
            </w:r>
          </w:p>
        </w:tc>
        <w:tc>
          <w:tcPr>
            <w:tcW w:w="976" w:type="dxa"/>
            <w:tcBorders>
              <w:left w:val="single" w:sz="12" w:space="0" w:color="000000"/>
            </w:tcBorders>
          </w:tcPr>
          <w:p w14:paraId="37A26E44" w14:textId="77777777" w:rsidR="00DA62C7" w:rsidRDefault="00707778">
            <w:pPr>
              <w:pStyle w:val="TableParagraph"/>
              <w:spacing w:line="211" w:lineRule="exact"/>
              <w:ind w:left="272"/>
              <w:rPr>
                <w:sz w:val="18"/>
              </w:rPr>
            </w:pPr>
            <w:r>
              <w:rPr>
                <w:w w:val="109"/>
                <w:sz w:val="18"/>
              </w:rPr>
              <w:t>0</w:t>
            </w:r>
          </w:p>
        </w:tc>
        <w:tc>
          <w:tcPr>
            <w:tcW w:w="1080" w:type="dxa"/>
          </w:tcPr>
          <w:p w14:paraId="6D6CF287" w14:textId="77777777" w:rsidR="00DA62C7" w:rsidRDefault="00707778">
            <w:pPr>
              <w:pStyle w:val="TableParagraph"/>
              <w:spacing w:line="211" w:lineRule="exact"/>
              <w:ind w:left="2"/>
              <w:jc w:val="center"/>
              <w:rPr>
                <w:sz w:val="18"/>
              </w:rPr>
            </w:pPr>
            <w:r>
              <w:rPr>
                <w:w w:val="109"/>
                <w:sz w:val="18"/>
              </w:rPr>
              <w:t>1</w:t>
            </w:r>
          </w:p>
        </w:tc>
      </w:tr>
      <w:tr w:rsidR="00DA62C7" w14:paraId="5B30724B" w14:textId="77777777" w:rsidTr="00982E14">
        <w:trPr>
          <w:trHeight w:val="849"/>
        </w:trPr>
        <w:tc>
          <w:tcPr>
            <w:tcW w:w="720" w:type="dxa"/>
          </w:tcPr>
          <w:p w14:paraId="4B163F88" w14:textId="77777777" w:rsidR="00DA62C7" w:rsidRDefault="00707778">
            <w:pPr>
              <w:pStyle w:val="TableParagraph"/>
              <w:spacing w:line="201" w:lineRule="exact"/>
              <w:ind w:left="28"/>
              <w:rPr>
                <w:rFonts w:ascii="Arial"/>
                <w:b/>
                <w:sz w:val="18"/>
              </w:rPr>
            </w:pPr>
            <w:r>
              <w:rPr>
                <w:rFonts w:ascii="Arial"/>
                <w:b/>
                <w:sz w:val="18"/>
              </w:rPr>
              <w:t>F42.9</w:t>
            </w:r>
          </w:p>
        </w:tc>
        <w:tc>
          <w:tcPr>
            <w:tcW w:w="1350" w:type="dxa"/>
          </w:tcPr>
          <w:p w14:paraId="2F902045" w14:textId="77777777" w:rsidR="00380953" w:rsidRDefault="00707778" w:rsidP="00380953">
            <w:pPr>
              <w:pStyle w:val="TableParagraph"/>
              <w:spacing w:line="230" w:lineRule="auto"/>
              <w:ind w:left="30" w:right="338"/>
              <w:rPr>
                <w:sz w:val="18"/>
              </w:rPr>
            </w:pPr>
            <w:proofErr w:type="spellStart"/>
            <w:r>
              <w:rPr>
                <w:sz w:val="18"/>
              </w:rPr>
              <w:t>Ndërtimi</w:t>
            </w:r>
            <w:proofErr w:type="spellEnd"/>
            <w:r>
              <w:rPr>
                <w:sz w:val="18"/>
              </w:rPr>
              <w:t xml:space="preserve"> </w:t>
            </w:r>
            <w:proofErr w:type="spellStart"/>
            <w:r>
              <w:rPr>
                <w:sz w:val="18"/>
              </w:rPr>
              <w:t>i</w:t>
            </w:r>
            <w:proofErr w:type="spellEnd"/>
            <w:r>
              <w:rPr>
                <w:sz w:val="18"/>
              </w:rPr>
              <w:t xml:space="preserve"> </w:t>
            </w:r>
            <w:proofErr w:type="spellStart"/>
            <w:r w:rsidR="00380953">
              <w:rPr>
                <w:sz w:val="18"/>
              </w:rPr>
              <w:t>projekteve</w:t>
            </w:r>
            <w:proofErr w:type="spellEnd"/>
            <w:r w:rsidR="00380953">
              <w:rPr>
                <w:sz w:val="18"/>
              </w:rPr>
              <w:t xml:space="preserve"> </w:t>
            </w:r>
            <w:proofErr w:type="spellStart"/>
            <w:r w:rsidR="00380953">
              <w:rPr>
                <w:sz w:val="18"/>
              </w:rPr>
              <w:t>tjera</w:t>
            </w:r>
            <w:proofErr w:type="spellEnd"/>
            <w:r w:rsidR="00380953">
              <w:rPr>
                <w:sz w:val="18"/>
              </w:rPr>
              <w:t xml:space="preserve"> </w:t>
            </w:r>
            <w:proofErr w:type="spellStart"/>
            <w:r w:rsidR="00380953">
              <w:rPr>
                <w:sz w:val="18"/>
              </w:rPr>
              <w:t>inxhinierike</w:t>
            </w:r>
            <w:proofErr w:type="spellEnd"/>
          </w:p>
          <w:p w14:paraId="4732C511" w14:textId="77777777" w:rsidR="00DA62C7" w:rsidRDefault="00DA62C7">
            <w:pPr>
              <w:pStyle w:val="TableParagraph"/>
              <w:spacing w:line="198" w:lineRule="exact"/>
              <w:ind w:left="30"/>
              <w:rPr>
                <w:sz w:val="18"/>
              </w:rPr>
            </w:pPr>
          </w:p>
        </w:tc>
        <w:tc>
          <w:tcPr>
            <w:tcW w:w="900" w:type="dxa"/>
            <w:shd w:val="clear" w:color="auto" w:fill="FFFFCC"/>
          </w:tcPr>
          <w:p w14:paraId="01BEFA64" w14:textId="77777777" w:rsidR="00DA62C7" w:rsidRDefault="00707778">
            <w:pPr>
              <w:pStyle w:val="TableParagraph"/>
              <w:spacing w:line="211" w:lineRule="exact"/>
              <w:ind w:left="13"/>
              <w:jc w:val="center"/>
              <w:rPr>
                <w:sz w:val="18"/>
              </w:rPr>
            </w:pPr>
            <w:r>
              <w:rPr>
                <w:color w:val="333333"/>
                <w:w w:val="109"/>
                <w:sz w:val="18"/>
              </w:rPr>
              <w:t>1</w:t>
            </w:r>
          </w:p>
        </w:tc>
        <w:tc>
          <w:tcPr>
            <w:tcW w:w="1072" w:type="dxa"/>
          </w:tcPr>
          <w:p w14:paraId="1698804F" w14:textId="77777777" w:rsidR="00DA62C7" w:rsidRDefault="00707778">
            <w:pPr>
              <w:pStyle w:val="TableParagraph"/>
              <w:spacing w:line="211" w:lineRule="exact"/>
              <w:ind w:left="8"/>
              <w:jc w:val="center"/>
              <w:rPr>
                <w:sz w:val="18"/>
              </w:rPr>
            </w:pPr>
            <w:r>
              <w:rPr>
                <w:w w:val="109"/>
                <w:sz w:val="18"/>
              </w:rPr>
              <w:t>0</w:t>
            </w:r>
          </w:p>
        </w:tc>
        <w:tc>
          <w:tcPr>
            <w:tcW w:w="670" w:type="dxa"/>
            <w:shd w:val="clear" w:color="auto" w:fill="FFFFCC"/>
          </w:tcPr>
          <w:p w14:paraId="737F1018" w14:textId="77777777" w:rsidR="00DA62C7" w:rsidRDefault="00707778">
            <w:pPr>
              <w:pStyle w:val="TableParagraph"/>
              <w:spacing w:line="211" w:lineRule="exact"/>
              <w:ind w:left="10"/>
              <w:jc w:val="center"/>
              <w:rPr>
                <w:sz w:val="18"/>
              </w:rPr>
            </w:pPr>
            <w:r>
              <w:rPr>
                <w:color w:val="333333"/>
                <w:w w:val="109"/>
                <w:sz w:val="18"/>
              </w:rPr>
              <w:t>1</w:t>
            </w:r>
          </w:p>
        </w:tc>
        <w:tc>
          <w:tcPr>
            <w:tcW w:w="675" w:type="dxa"/>
            <w:shd w:val="clear" w:color="auto" w:fill="FFFFCC"/>
          </w:tcPr>
          <w:p w14:paraId="6C995ECE" w14:textId="77777777" w:rsidR="00DA62C7" w:rsidRDefault="00707778">
            <w:pPr>
              <w:pStyle w:val="TableParagraph"/>
              <w:spacing w:line="211" w:lineRule="exact"/>
              <w:ind w:left="4"/>
              <w:jc w:val="center"/>
              <w:rPr>
                <w:sz w:val="18"/>
              </w:rPr>
            </w:pPr>
            <w:r>
              <w:rPr>
                <w:color w:val="333333"/>
                <w:w w:val="109"/>
                <w:sz w:val="18"/>
              </w:rPr>
              <w:t>1</w:t>
            </w:r>
          </w:p>
        </w:tc>
        <w:tc>
          <w:tcPr>
            <w:tcW w:w="670" w:type="dxa"/>
            <w:tcBorders>
              <w:right w:val="single" w:sz="12" w:space="0" w:color="000000"/>
            </w:tcBorders>
          </w:tcPr>
          <w:p w14:paraId="52D6E8DD" w14:textId="77777777" w:rsidR="00DA62C7" w:rsidRDefault="00707778">
            <w:pPr>
              <w:pStyle w:val="TableParagraph"/>
              <w:spacing w:line="211" w:lineRule="exact"/>
              <w:ind w:left="284"/>
              <w:rPr>
                <w:sz w:val="18"/>
              </w:rPr>
            </w:pPr>
            <w:r>
              <w:rPr>
                <w:w w:val="109"/>
                <w:sz w:val="18"/>
              </w:rPr>
              <w:t>0</w:t>
            </w:r>
          </w:p>
        </w:tc>
        <w:tc>
          <w:tcPr>
            <w:tcW w:w="672" w:type="dxa"/>
            <w:tcBorders>
              <w:left w:val="single" w:sz="12" w:space="0" w:color="000000"/>
            </w:tcBorders>
          </w:tcPr>
          <w:p w14:paraId="19B05302" w14:textId="77777777" w:rsidR="00DA62C7" w:rsidRDefault="00707778">
            <w:pPr>
              <w:pStyle w:val="TableParagraph"/>
              <w:spacing w:line="211" w:lineRule="exact"/>
              <w:ind w:right="2"/>
              <w:jc w:val="center"/>
              <w:rPr>
                <w:sz w:val="18"/>
              </w:rPr>
            </w:pPr>
            <w:r>
              <w:rPr>
                <w:w w:val="109"/>
                <w:sz w:val="18"/>
              </w:rPr>
              <w:t>0</w:t>
            </w:r>
          </w:p>
        </w:tc>
        <w:tc>
          <w:tcPr>
            <w:tcW w:w="670" w:type="dxa"/>
            <w:shd w:val="clear" w:color="auto" w:fill="FFFFCC"/>
          </w:tcPr>
          <w:p w14:paraId="1C6D3CB6" w14:textId="77777777" w:rsidR="00DA62C7" w:rsidRDefault="00707778">
            <w:pPr>
              <w:pStyle w:val="TableParagraph"/>
              <w:spacing w:line="211" w:lineRule="exact"/>
              <w:ind w:left="7"/>
              <w:jc w:val="center"/>
              <w:rPr>
                <w:sz w:val="18"/>
              </w:rPr>
            </w:pPr>
            <w:r>
              <w:rPr>
                <w:color w:val="333333"/>
                <w:w w:val="109"/>
                <w:sz w:val="18"/>
              </w:rPr>
              <w:t>1</w:t>
            </w:r>
          </w:p>
        </w:tc>
        <w:tc>
          <w:tcPr>
            <w:tcW w:w="675" w:type="dxa"/>
            <w:shd w:val="clear" w:color="auto" w:fill="FFFFCC"/>
          </w:tcPr>
          <w:p w14:paraId="25BEC273" w14:textId="77777777" w:rsidR="00DA62C7" w:rsidRDefault="00707778">
            <w:pPr>
              <w:pStyle w:val="TableParagraph"/>
              <w:spacing w:line="211" w:lineRule="exact"/>
              <w:ind w:left="283"/>
              <w:rPr>
                <w:sz w:val="18"/>
              </w:rPr>
            </w:pPr>
            <w:r>
              <w:rPr>
                <w:color w:val="333333"/>
                <w:w w:val="109"/>
                <w:sz w:val="18"/>
              </w:rPr>
              <w:t>1</w:t>
            </w:r>
          </w:p>
        </w:tc>
        <w:tc>
          <w:tcPr>
            <w:tcW w:w="670" w:type="dxa"/>
            <w:tcBorders>
              <w:right w:val="single" w:sz="12" w:space="0" w:color="000000"/>
            </w:tcBorders>
          </w:tcPr>
          <w:p w14:paraId="22366F53" w14:textId="77777777" w:rsidR="00DA62C7" w:rsidRDefault="00707778">
            <w:pPr>
              <w:pStyle w:val="TableParagraph"/>
              <w:spacing w:line="211" w:lineRule="exact"/>
              <w:ind w:left="15"/>
              <w:jc w:val="center"/>
              <w:rPr>
                <w:sz w:val="18"/>
              </w:rPr>
            </w:pPr>
            <w:r>
              <w:rPr>
                <w:w w:val="109"/>
                <w:sz w:val="18"/>
              </w:rPr>
              <w:t>0</w:t>
            </w:r>
          </w:p>
        </w:tc>
        <w:tc>
          <w:tcPr>
            <w:tcW w:w="976" w:type="dxa"/>
            <w:tcBorders>
              <w:left w:val="single" w:sz="12" w:space="0" w:color="000000"/>
            </w:tcBorders>
          </w:tcPr>
          <w:p w14:paraId="1D5989D0" w14:textId="77777777" w:rsidR="00DA62C7" w:rsidRDefault="00707778">
            <w:pPr>
              <w:pStyle w:val="TableParagraph"/>
              <w:spacing w:line="211" w:lineRule="exact"/>
              <w:ind w:left="272"/>
              <w:rPr>
                <w:sz w:val="18"/>
              </w:rPr>
            </w:pPr>
            <w:r>
              <w:rPr>
                <w:w w:val="109"/>
                <w:sz w:val="18"/>
              </w:rPr>
              <w:t>0</w:t>
            </w:r>
          </w:p>
        </w:tc>
        <w:tc>
          <w:tcPr>
            <w:tcW w:w="1080" w:type="dxa"/>
          </w:tcPr>
          <w:p w14:paraId="0F08AF0E" w14:textId="77777777" w:rsidR="00DA62C7" w:rsidRDefault="00707778">
            <w:pPr>
              <w:pStyle w:val="TableParagraph"/>
              <w:spacing w:line="211" w:lineRule="exact"/>
              <w:ind w:left="2"/>
              <w:jc w:val="center"/>
              <w:rPr>
                <w:sz w:val="18"/>
              </w:rPr>
            </w:pPr>
            <w:r>
              <w:rPr>
                <w:w w:val="109"/>
                <w:sz w:val="18"/>
              </w:rPr>
              <w:t>0</w:t>
            </w:r>
          </w:p>
        </w:tc>
      </w:tr>
      <w:tr w:rsidR="00DA62C7" w14:paraId="5FAEEA07" w14:textId="77777777" w:rsidTr="00982E14">
        <w:trPr>
          <w:trHeight w:val="424"/>
        </w:trPr>
        <w:tc>
          <w:tcPr>
            <w:tcW w:w="720" w:type="dxa"/>
          </w:tcPr>
          <w:p w14:paraId="6C9D88A7" w14:textId="77777777" w:rsidR="00DA62C7" w:rsidRDefault="00707778">
            <w:pPr>
              <w:pStyle w:val="TableParagraph"/>
              <w:spacing w:line="201" w:lineRule="exact"/>
              <w:ind w:left="28"/>
              <w:rPr>
                <w:rFonts w:ascii="Arial"/>
                <w:b/>
                <w:sz w:val="18"/>
              </w:rPr>
            </w:pPr>
            <w:r>
              <w:rPr>
                <w:rFonts w:ascii="Arial"/>
                <w:b/>
                <w:sz w:val="18"/>
              </w:rPr>
              <w:t>F43.1</w:t>
            </w:r>
          </w:p>
        </w:tc>
        <w:tc>
          <w:tcPr>
            <w:tcW w:w="1350" w:type="dxa"/>
          </w:tcPr>
          <w:p w14:paraId="72904D99" w14:textId="77777777" w:rsidR="00DA62C7" w:rsidRDefault="00707778">
            <w:pPr>
              <w:pStyle w:val="TableParagraph"/>
              <w:spacing w:line="207" w:lineRule="exact"/>
              <w:ind w:left="30"/>
              <w:rPr>
                <w:sz w:val="18"/>
              </w:rPr>
            </w:pPr>
            <w:proofErr w:type="spellStart"/>
            <w:r>
              <w:rPr>
                <w:sz w:val="18"/>
              </w:rPr>
              <w:t>Prishja</w:t>
            </w:r>
            <w:proofErr w:type="spellEnd"/>
            <w:r>
              <w:rPr>
                <w:sz w:val="18"/>
              </w:rPr>
              <w:t xml:space="preserve"> </w:t>
            </w:r>
            <w:proofErr w:type="spellStart"/>
            <w:r>
              <w:rPr>
                <w:sz w:val="18"/>
              </w:rPr>
              <w:t>dhe</w:t>
            </w:r>
            <w:proofErr w:type="spellEnd"/>
            <w:r w:rsidR="00380953">
              <w:rPr>
                <w:sz w:val="18"/>
              </w:rPr>
              <w:t xml:space="preserve"> </w:t>
            </w:r>
            <w:proofErr w:type="spellStart"/>
            <w:r w:rsidR="00380953">
              <w:rPr>
                <w:sz w:val="18"/>
              </w:rPr>
              <w:t>përgatitja</w:t>
            </w:r>
            <w:proofErr w:type="spellEnd"/>
            <w:r w:rsidR="00380953">
              <w:rPr>
                <w:sz w:val="18"/>
              </w:rPr>
              <w:t xml:space="preserve"> e</w:t>
            </w:r>
            <w:r>
              <w:rPr>
                <w:sz w:val="18"/>
              </w:rPr>
              <w:t xml:space="preserve"> </w:t>
            </w:r>
            <w:proofErr w:type="spellStart"/>
            <w:r>
              <w:rPr>
                <w:sz w:val="18"/>
              </w:rPr>
              <w:t>vendi</w:t>
            </w:r>
            <w:r w:rsidR="00380953">
              <w:rPr>
                <w:sz w:val="18"/>
              </w:rPr>
              <w:t>t</w:t>
            </w:r>
            <w:proofErr w:type="spellEnd"/>
          </w:p>
          <w:p w14:paraId="24FDEC2E" w14:textId="77777777" w:rsidR="00DA62C7" w:rsidRDefault="00DA62C7" w:rsidP="00380953">
            <w:pPr>
              <w:pStyle w:val="TableParagraph"/>
              <w:spacing w:line="197" w:lineRule="exact"/>
              <w:ind w:left="30"/>
              <w:rPr>
                <w:sz w:val="18"/>
              </w:rPr>
            </w:pPr>
          </w:p>
        </w:tc>
        <w:tc>
          <w:tcPr>
            <w:tcW w:w="900" w:type="dxa"/>
            <w:shd w:val="clear" w:color="auto" w:fill="FFFFCC"/>
          </w:tcPr>
          <w:p w14:paraId="3C5A7575" w14:textId="77777777" w:rsidR="00DA62C7" w:rsidRDefault="00707778">
            <w:pPr>
              <w:pStyle w:val="TableParagraph"/>
              <w:spacing w:line="211" w:lineRule="exact"/>
              <w:ind w:left="13"/>
              <w:jc w:val="center"/>
              <w:rPr>
                <w:sz w:val="18"/>
              </w:rPr>
            </w:pPr>
            <w:r>
              <w:rPr>
                <w:color w:val="333333"/>
                <w:w w:val="109"/>
                <w:sz w:val="18"/>
              </w:rPr>
              <w:t>1</w:t>
            </w:r>
          </w:p>
        </w:tc>
        <w:tc>
          <w:tcPr>
            <w:tcW w:w="1072" w:type="dxa"/>
          </w:tcPr>
          <w:p w14:paraId="7558CDB0" w14:textId="77777777" w:rsidR="00DA62C7" w:rsidRDefault="00707778">
            <w:pPr>
              <w:pStyle w:val="TableParagraph"/>
              <w:spacing w:line="211" w:lineRule="exact"/>
              <w:ind w:left="8"/>
              <w:jc w:val="center"/>
              <w:rPr>
                <w:sz w:val="18"/>
              </w:rPr>
            </w:pPr>
            <w:r>
              <w:rPr>
                <w:w w:val="109"/>
                <w:sz w:val="18"/>
              </w:rPr>
              <w:t>0</w:t>
            </w:r>
          </w:p>
        </w:tc>
        <w:tc>
          <w:tcPr>
            <w:tcW w:w="670" w:type="dxa"/>
            <w:shd w:val="clear" w:color="auto" w:fill="FFFFCC"/>
          </w:tcPr>
          <w:p w14:paraId="6AD7BE03" w14:textId="77777777" w:rsidR="00DA62C7" w:rsidRDefault="00707778">
            <w:pPr>
              <w:pStyle w:val="TableParagraph"/>
              <w:spacing w:line="211" w:lineRule="exact"/>
              <w:ind w:left="10"/>
              <w:jc w:val="center"/>
              <w:rPr>
                <w:sz w:val="18"/>
              </w:rPr>
            </w:pPr>
            <w:r>
              <w:rPr>
                <w:color w:val="333333"/>
                <w:w w:val="109"/>
                <w:sz w:val="18"/>
              </w:rPr>
              <w:t>1</w:t>
            </w:r>
          </w:p>
        </w:tc>
        <w:tc>
          <w:tcPr>
            <w:tcW w:w="675" w:type="dxa"/>
            <w:shd w:val="clear" w:color="auto" w:fill="FFFFCC"/>
          </w:tcPr>
          <w:p w14:paraId="71A17AA3" w14:textId="77777777" w:rsidR="00DA62C7" w:rsidRDefault="00707778">
            <w:pPr>
              <w:pStyle w:val="TableParagraph"/>
              <w:spacing w:line="211" w:lineRule="exact"/>
              <w:ind w:left="4"/>
              <w:jc w:val="center"/>
              <w:rPr>
                <w:sz w:val="18"/>
              </w:rPr>
            </w:pPr>
            <w:r>
              <w:rPr>
                <w:color w:val="333333"/>
                <w:w w:val="109"/>
                <w:sz w:val="18"/>
              </w:rPr>
              <w:t>1</w:t>
            </w:r>
          </w:p>
        </w:tc>
        <w:tc>
          <w:tcPr>
            <w:tcW w:w="670" w:type="dxa"/>
            <w:tcBorders>
              <w:right w:val="single" w:sz="12" w:space="0" w:color="000000"/>
            </w:tcBorders>
            <w:shd w:val="clear" w:color="auto" w:fill="FFFFCC"/>
          </w:tcPr>
          <w:p w14:paraId="5AEAC1AA" w14:textId="77777777" w:rsidR="00DA62C7" w:rsidRDefault="00707778">
            <w:pPr>
              <w:pStyle w:val="TableParagraph"/>
              <w:spacing w:line="211" w:lineRule="exact"/>
              <w:ind w:left="284"/>
              <w:rPr>
                <w:sz w:val="18"/>
              </w:rPr>
            </w:pPr>
            <w:r>
              <w:rPr>
                <w:color w:val="333333"/>
                <w:w w:val="109"/>
                <w:sz w:val="18"/>
              </w:rPr>
              <w:t>1</w:t>
            </w:r>
          </w:p>
        </w:tc>
        <w:tc>
          <w:tcPr>
            <w:tcW w:w="672" w:type="dxa"/>
            <w:tcBorders>
              <w:left w:val="single" w:sz="12" w:space="0" w:color="000000"/>
            </w:tcBorders>
          </w:tcPr>
          <w:p w14:paraId="7B1479BC" w14:textId="77777777" w:rsidR="00DA62C7" w:rsidRDefault="00707778">
            <w:pPr>
              <w:pStyle w:val="TableParagraph"/>
              <w:spacing w:line="211" w:lineRule="exact"/>
              <w:ind w:right="2"/>
              <w:jc w:val="center"/>
              <w:rPr>
                <w:sz w:val="18"/>
              </w:rPr>
            </w:pPr>
            <w:r>
              <w:rPr>
                <w:w w:val="109"/>
                <w:sz w:val="18"/>
              </w:rPr>
              <w:t>0</w:t>
            </w:r>
          </w:p>
        </w:tc>
        <w:tc>
          <w:tcPr>
            <w:tcW w:w="670" w:type="dxa"/>
            <w:shd w:val="clear" w:color="auto" w:fill="FFFFCC"/>
          </w:tcPr>
          <w:p w14:paraId="5B8F1F7A" w14:textId="77777777" w:rsidR="00DA62C7" w:rsidRDefault="00707778">
            <w:pPr>
              <w:pStyle w:val="TableParagraph"/>
              <w:spacing w:line="211" w:lineRule="exact"/>
              <w:ind w:left="7"/>
              <w:jc w:val="center"/>
              <w:rPr>
                <w:sz w:val="18"/>
              </w:rPr>
            </w:pPr>
            <w:r>
              <w:rPr>
                <w:color w:val="333333"/>
                <w:w w:val="109"/>
                <w:sz w:val="18"/>
              </w:rPr>
              <w:t>1</w:t>
            </w:r>
          </w:p>
        </w:tc>
        <w:tc>
          <w:tcPr>
            <w:tcW w:w="675" w:type="dxa"/>
            <w:shd w:val="clear" w:color="auto" w:fill="FFFFCC"/>
          </w:tcPr>
          <w:p w14:paraId="1CB760AB" w14:textId="77777777" w:rsidR="00DA62C7" w:rsidRDefault="00707778">
            <w:pPr>
              <w:pStyle w:val="TableParagraph"/>
              <w:spacing w:line="211" w:lineRule="exact"/>
              <w:ind w:left="283"/>
              <w:rPr>
                <w:sz w:val="18"/>
              </w:rPr>
            </w:pPr>
            <w:r>
              <w:rPr>
                <w:color w:val="333333"/>
                <w:w w:val="109"/>
                <w:sz w:val="18"/>
              </w:rPr>
              <w:t>1</w:t>
            </w:r>
          </w:p>
        </w:tc>
        <w:tc>
          <w:tcPr>
            <w:tcW w:w="670" w:type="dxa"/>
            <w:tcBorders>
              <w:right w:val="single" w:sz="12" w:space="0" w:color="000000"/>
            </w:tcBorders>
            <w:shd w:val="clear" w:color="auto" w:fill="FFFFCC"/>
          </w:tcPr>
          <w:p w14:paraId="42042F53" w14:textId="77777777" w:rsidR="00DA62C7" w:rsidRDefault="00707778">
            <w:pPr>
              <w:pStyle w:val="TableParagraph"/>
              <w:spacing w:line="211" w:lineRule="exact"/>
              <w:ind w:left="15"/>
              <w:jc w:val="center"/>
              <w:rPr>
                <w:sz w:val="18"/>
              </w:rPr>
            </w:pPr>
            <w:r>
              <w:rPr>
                <w:color w:val="333333"/>
                <w:w w:val="109"/>
                <w:sz w:val="18"/>
              </w:rPr>
              <w:t>1</w:t>
            </w:r>
          </w:p>
        </w:tc>
        <w:tc>
          <w:tcPr>
            <w:tcW w:w="976" w:type="dxa"/>
            <w:tcBorders>
              <w:left w:val="single" w:sz="12" w:space="0" w:color="000000"/>
            </w:tcBorders>
          </w:tcPr>
          <w:p w14:paraId="35986DA0" w14:textId="77777777" w:rsidR="00DA62C7" w:rsidRDefault="00707778">
            <w:pPr>
              <w:pStyle w:val="TableParagraph"/>
              <w:spacing w:line="211" w:lineRule="exact"/>
              <w:ind w:left="272"/>
              <w:rPr>
                <w:sz w:val="18"/>
              </w:rPr>
            </w:pPr>
            <w:r>
              <w:rPr>
                <w:w w:val="109"/>
                <w:sz w:val="18"/>
              </w:rPr>
              <w:t>0</w:t>
            </w:r>
          </w:p>
        </w:tc>
        <w:tc>
          <w:tcPr>
            <w:tcW w:w="1080" w:type="dxa"/>
          </w:tcPr>
          <w:p w14:paraId="33B2713C" w14:textId="77777777" w:rsidR="00DA62C7" w:rsidRDefault="00707778">
            <w:pPr>
              <w:pStyle w:val="TableParagraph"/>
              <w:spacing w:line="211" w:lineRule="exact"/>
              <w:ind w:left="2"/>
              <w:jc w:val="center"/>
              <w:rPr>
                <w:sz w:val="18"/>
              </w:rPr>
            </w:pPr>
            <w:r>
              <w:rPr>
                <w:w w:val="109"/>
                <w:sz w:val="18"/>
              </w:rPr>
              <w:t>1</w:t>
            </w:r>
          </w:p>
        </w:tc>
      </w:tr>
      <w:tr w:rsidR="00DA62C7" w14:paraId="61634AEF" w14:textId="77777777" w:rsidTr="00982E14">
        <w:trPr>
          <w:trHeight w:val="1062"/>
        </w:trPr>
        <w:tc>
          <w:tcPr>
            <w:tcW w:w="720" w:type="dxa"/>
          </w:tcPr>
          <w:p w14:paraId="54550993" w14:textId="77777777" w:rsidR="00DA62C7" w:rsidRDefault="00707778">
            <w:pPr>
              <w:pStyle w:val="TableParagraph"/>
              <w:spacing w:line="201" w:lineRule="exact"/>
              <w:ind w:left="28"/>
              <w:rPr>
                <w:rFonts w:ascii="Arial"/>
                <w:b/>
                <w:sz w:val="18"/>
              </w:rPr>
            </w:pPr>
            <w:r>
              <w:rPr>
                <w:rFonts w:ascii="Arial"/>
                <w:b/>
                <w:sz w:val="18"/>
              </w:rPr>
              <w:t>F43.2</w:t>
            </w:r>
          </w:p>
        </w:tc>
        <w:tc>
          <w:tcPr>
            <w:tcW w:w="1350" w:type="dxa"/>
          </w:tcPr>
          <w:p w14:paraId="5D5D2FFB" w14:textId="77777777" w:rsidR="00DA62C7" w:rsidRPr="000136D4" w:rsidRDefault="00707778">
            <w:pPr>
              <w:pStyle w:val="TableParagraph"/>
              <w:spacing w:line="230" w:lineRule="auto"/>
              <w:ind w:left="30" w:right="50"/>
              <w:rPr>
                <w:sz w:val="18"/>
                <w:lang w:val="de-DE"/>
              </w:rPr>
            </w:pPr>
            <w:r w:rsidRPr="000136D4">
              <w:rPr>
                <w:sz w:val="18"/>
                <w:lang w:val="de-DE"/>
              </w:rPr>
              <w:t xml:space="preserve">Instalime elektrike, hidraulike dhe </w:t>
            </w:r>
            <w:r w:rsidR="00380953" w:rsidRPr="000136D4">
              <w:rPr>
                <w:sz w:val="18"/>
                <w:lang w:val="de-DE"/>
              </w:rPr>
              <w:t xml:space="preserve">aktivitete </w:t>
            </w:r>
            <w:r w:rsidR="00E87A38" w:rsidRPr="000136D4">
              <w:rPr>
                <w:sz w:val="18"/>
                <w:lang w:val="de-DE"/>
              </w:rPr>
              <w:t>e tjera të instalimit të ndërtimit</w:t>
            </w:r>
          </w:p>
          <w:p w14:paraId="5B069962" w14:textId="77777777" w:rsidR="00DA62C7" w:rsidRPr="000136D4" w:rsidRDefault="00DA62C7" w:rsidP="008D5DD4">
            <w:pPr>
              <w:pStyle w:val="TableParagraph"/>
              <w:spacing w:line="201" w:lineRule="exact"/>
              <w:rPr>
                <w:sz w:val="18"/>
                <w:lang w:val="de-DE"/>
              </w:rPr>
            </w:pPr>
          </w:p>
        </w:tc>
        <w:tc>
          <w:tcPr>
            <w:tcW w:w="900" w:type="dxa"/>
            <w:shd w:val="clear" w:color="auto" w:fill="FFFFCC"/>
          </w:tcPr>
          <w:p w14:paraId="27371F57" w14:textId="77777777" w:rsidR="00DA62C7" w:rsidRDefault="00707778">
            <w:pPr>
              <w:pStyle w:val="TableParagraph"/>
              <w:spacing w:line="211" w:lineRule="exact"/>
              <w:ind w:left="13"/>
              <w:jc w:val="center"/>
              <w:rPr>
                <w:sz w:val="18"/>
              </w:rPr>
            </w:pPr>
            <w:r>
              <w:rPr>
                <w:color w:val="333333"/>
                <w:w w:val="109"/>
                <w:sz w:val="18"/>
              </w:rPr>
              <w:t>1</w:t>
            </w:r>
          </w:p>
        </w:tc>
        <w:tc>
          <w:tcPr>
            <w:tcW w:w="1072" w:type="dxa"/>
          </w:tcPr>
          <w:p w14:paraId="08BA252D" w14:textId="77777777" w:rsidR="00DA62C7" w:rsidRDefault="00707778">
            <w:pPr>
              <w:pStyle w:val="TableParagraph"/>
              <w:spacing w:line="211" w:lineRule="exact"/>
              <w:ind w:left="8"/>
              <w:jc w:val="center"/>
              <w:rPr>
                <w:sz w:val="18"/>
              </w:rPr>
            </w:pPr>
            <w:r>
              <w:rPr>
                <w:w w:val="109"/>
                <w:sz w:val="18"/>
              </w:rPr>
              <w:t>0</w:t>
            </w:r>
          </w:p>
        </w:tc>
        <w:tc>
          <w:tcPr>
            <w:tcW w:w="670" w:type="dxa"/>
          </w:tcPr>
          <w:p w14:paraId="6830D748" w14:textId="77777777" w:rsidR="00DA62C7" w:rsidRDefault="00707778">
            <w:pPr>
              <w:pStyle w:val="TableParagraph"/>
              <w:spacing w:line="211" w:lineRule="exact"/>
              <w:ind w:left="10"/>
              <w:jc w:val="center"/>
              <w:rPr>
                <w:sz w:val="18"/>
              </w:rPr>
            </w:pPr>
            <w:r>
              <w:rPr>
                <w:w w:val="109"/>
                <w:sz w:val="18"/>
              </w:rPr>
              <w:t>0</w:t>
            </w:r>
          </w:p>
        </w:tc>
        <w:tc>
          <w:tcPr>
            <w:tcW w:w="675" w:type="dxa"/>
          </w:tcPr>
          <w:p w14:paraId="34BFDE3E" w14:textId="77777777" w:rsidR="00DA62C7" w:rsidRDefault="00707778">
            <w:pPr>
              <w:pStyle w:val="TableParagraph"/>
              <w:spacing w:line="211" w:lineRule="exact"/>
              <w:ind w:left="4"/>
              <w:jc w:val="center"/>
              <w:rPr>
                <w:sz w:val="18"/>
              </w:rPr>
            </w:pPr>
            <w:r>
              <w:rPr>
                <w:w w:val="109"/>
                <w:sz w:val="18"/>
              </w:rPr>
              <w:t>0</w:t>
            </w:r>
          </w:p>
        </w:tc>
        <w:tc>
          <w:tcPr>
            <w:tcW w:w="670" w:type="dxa"/>
            <w:tcBorders>
              <w:right w:val="single" w:sz="12" w:space="0" w:color="000000"/>
            </w:tcBorders>
          </w:tcPr>
          <w:p w14:paraId="3FBDB861" w14:textId="77777777" w:rsidR="00DA62C7" w:rsidRDefault="00707778">
            <w:pPr>
              <w:pStyle w:val="TableParagraph"/>
              <w:spacing w:line="211" w:lineRule="exact"/>
              <w:ind w:left="284"/>
              <w:rPr>
                <w:sz w:val="18"/>
              </w:rPr>
            </w:pPr>
            <w:r>
              <w:rPr>
                <w:w w:val="109"/>
                <w:sz w:val="18"/>
              </w:rPr>
              <w:t>0</w:t>
            </w:r>
          </w:p>
        </w:tc>
        <w:tc>
          <w:tcPr>
            <w:tcW w:w="672" w:type="dxa"/>
            <w:tcBorders>
              <w:left w:val="single" w:sz="12" w:space="0" w:color="000000"/>
            </w:tcBorders>
          </w:tcPr>
          <w:p w14:paraId="6C57427E" w14:textId="77777777" w:rsidR="00DA62C7" w:rsidRDefault="00707778">
            <w:pPr>
              <w:pStyle w:val="TableParagraph"/>
              <w:spacing w:line="211" w:lineRule="exact"/>
              <w:ind w:right="2"/>
              <w:jc w:val="center"/>
              <w:rPr>
                <w:sz w:val="18"/>
              </w:rPr>
            </w:pPr>
            <w:r>
              <w:rPr>
                <w:w w:val="109"/>
                <w:sz w:val="18"/>
              </w:rPr>
              <w:t>0</w:t>
            </w:r>
          </w:p>
        </w:tc>
        <w:tc>
          <w:tcPr>
            <w:tcW w:w="670" w:type="dxa"/>
          </w:tcPr>
          <w:p w14:paraId="6A9ED322" w14:textId="77777777" w:rsidR="00DA62C7" w:rsidRDefault="00707778">
            <w:pPr>
              <w:pStyle w:val="TableParagraph"/>
              <w:spacing w:line="211" w:lineRule="exact"/>
              <w:ind w:left="7"/>
              <w:jc w:val="center"/>
              <w:rPr>
                <w:sz w:val="18"/>
              </w:rPr>
            </w:pPr>
            <w:r>
              <w:rPr>
                <w:w w:val="109"/>
                <w:sz w:val="18"/>
              </w:rPr>
              <w:t>0</w:t>
            </w:r>
          </w:p>
        </w:tc>
        <w:tc>
          <w:tcPr>
            <w:tcW w:w="675" w:type="dxa"/>
          </w:tcPr>
          <w:p w14:paraId="6A16A6D3"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020AE6F0" w14:textId="77777777" w:rsidR="00DA62C7" w:rsidRDefault="00707778">
            <w:pPr>
              <w:pStyle w:val="TableParagraph"/>
              <w:spacing w:line="211" w:lineRule="exact"/>
              <w:ind w:left="15"/>
              <w:jc w:val="center"/>
              <w:rPr>
                <w:sz w:val="18"/>
              </w:rPr>
            </w:pPr>
            <w:r>
              <w:rPr>
                <w:w w:val="109"/>
                <w:sz w:val="18"/>
              </w:rPr>
              <w:t>0</w:t>
            </w:r>
          </w:p>
        </w:tc>
        <w:tc>
          <w:tcPr>
            <w:tcW w:w="976" w:type="dxa"/>
            <w:tcBorders>
              <w:left w:val="single" w:sz="12" w:space="0" w:color="000000"/>
            </w:tcBorders>
          </w:tcPr>
          <w:p w14:paraId="774A4972" w14:textId="77777777" w:rsidR="00DA62C7" w:rsidRDefault="00707778">
            <w:pPr>
              <w:pStyle w:val="TableParagraph"/>
              <w:spacing w:line="211" w:lineRule="exact"/>
              <w:ind w:left="272"/>
              <w:rPr>
                <w:sz w:val="18"/>
              </w:rPr>
            </w:pPr>
            <w:r>
              <w:rPr>
                <w:w w:val="109"/>
                <w:sz w:val="18"/>
              </w:rPr>
              <w:t>0</w:t>
            </w:r>
          </w:p>
        </w:tc>
        <w:tc>
          <w:tcPr>
            <w:tcW w:w="1080" w:type="dxa"/>
          </w:tcPr>
          <w:p w14:paraId="77F08676" w14:textId="77777777" w:rsidR="00DA62C7" w:rsidRDefault="00707778">
            <w:pPr>
              <w:pStyle w:val="TableParagraph"/>
              <w:spacing w:line="211" w:lineRule="exact"/>
              <w:ind w:left="2"/>
              <w:jc w:val="center"/>
              <w:rPr>
                <w:sz w:val="18"/>
              </w:rPr>
            </w:pPr>
            <w:r>
              <w:rPr>
                <w:w w:val="109"/>
                <w:sz w:val="18"/>
              </w:rPr>
              <w:t>0</w:t>
            </w:r>
          </w:p>
        </w:tc>
      </w:tr>
      <w:tr w:rsidR="00DA62C7" w14:paraId="620C6CF8" w14:textId="77777777" w:rsidTr="00982E14">
        <w:trPr>
          <w:trHeight w:val="424"/>
        </w:trPr>
        <w:tc>
          <w:tcPr>
            <w:tcW w:w="720" w:type="dxa"/>
          </w:tcPr>
          <w:p w14:paraId="393EAC95" w14:textId="77777777" w:rsidR="00DA62C7" w:rsidRDefault="00707778">
            <w:pPr>
              <w:pStyle w:val="TableParagraph"/>
              <w:spacing w:line="199" w:lineRule="exact"/>
              <w:ind w:left="28"/>
              <w:rPr>
                <w:rFonts w:ascii="Arial"/>
                <w:b/>
                <w:sz w:val="18"/>
              </w:rPr>
            </w:pPr>
            <w:r>
              <w:rPr>
                <w:rFonts w:ascii="Arial"/>
                <w:b/>
                <w:sz w:val="18"/>
              </w:rPr>
              <w:t>F43.3</w:t>
            </w:r>
          </w:p>
        </w:tc>
        <w:tc>
          <w:tcPr>
            <w:tcW w:w="1350" w:type="dxa"/>
          </w:tcPr>
          <w:p w14:paraId="346FB056" w14:textId="77777777" w:rsidR="00DA62C7" w:rsidRDefault="00707778">
            <w:pPr>
              <w:pStyle w:val="TableParagraph"/>
              <w:spacing w:line="205" w:lineRule="exact"/>
              <w:ind w:left="30"/>
              <w:rPr>
                <w:sz w:val="18"/>
              </w:rPr>
            </w:pPr>
            <w:proofErr w:type="spellStart"/>
            <w:r>
              <w:rPr>
                <w:sz w:val="18"/>
              </w:rPr>
              <w:t>Përfundimi</w:t>
            </w:r>
            <w:proofErr w:type="spellEnd"/>
            <w:r w:rsidR="007355F0">
              <w:rPr>
                <w:sz w:val="18"/>
              </w:rPr>
              <w:t xml:space="preserve"> </w:t>
            </w:r>
            <w:proofErr w:type="spellStart"/>
            <w:r w:rsidR="007355F0">
              <w:rPr>
                <w:sz w:val="18"/>
              </w:rPr>
              <w:t>dhe</w:t>
            </w:r>
            <w:proofErr w:type="spellEnd"/>
            <w:r w:rsidR="007355F0">
              <w:rPr>
                <w:sz w:val="18"/>
              </w:rPr>
              <w:t xml:space="preserve"> </w:t>
            </w:r>
            <w:proofErr w:type="spellStart"/>
            <w:r w:rsidR="007355F0">
              <w:rPr>
                <w:sz w:val="18"/>
              </w:rPr>
              <w:t>kompletimi</w:t>
            </w:r>
            <w:proofErr w:type="spellEnd"/>
            <w:r>
              <w:rPr>
                <w:sz w:val="18"/>
              </w:rPr>
              <w:t xml:space="preserve"> </w:t>
            </w:r>
            <w:proofErr w:type="spellStart"/>
            <w:r>
              <w:rPr>
                <w:sz w:val="18"/>
              </w:rPr>
              <w:t>i</w:t>
            </w:r>
            <w:proofErr w:type="spellEnd"/>
            <w:r>
              <w:rPr>
                <w:sz w:val="18"/>
              </w:rPr>
              <w:t xml:space="preserve"> </w:t>
            </w:r>
            <w:proofErr w:type="spellStart"/>
            <w:r>
              <w:rPr>
                <w:sz w:val="18"/>
              </w:rPr>
              <w:t>ndërtesës</w:t>
            </w:r>
            <w:proofErr w:type="spellEnd"/>
          </w:p>
          <w:p w14:paraId="3BCCB5C6" w14:textId="77777777" w:rsidR="00DA62C7" w:rsidRDefault="00DA62C7">
            <w:pPr>
              <w:pStyle w:val="TableParagraph"/>
              <w:spacing w:line="200" w:lineRule="exact"/>
              <w:ind w:left="30"/>
              <w:rPr>
                <w:sz w:val="18"/>
              </w:rPr>
            </w:pPr>
          </w:p>
        </w:tc>
        <w:tc>
          <w:tcPr>
            <w:tcW w:w="900" w:type="dxa"/>
            <w:shd w:val="clear" w:color="auto" w:fill="FFFFCC"/>
          </w:tcPr>
          <w:p w14:paraId="3766414D" w14:textId="77777777" w:rsidR="00DA62C7" w:rsidRDefault="00707778">
            <w:pPr>
              <w:pStyle w:val="TableParagraph"/>
              <w:ind w:left="13"/>
              <w:jc w:val="center"/>
              <w:rPr>
                <w:sz w:val="18"/>
              </w:rPr>
            </w:pPr>
            <w:r>
              <w:rPr>
                <w:color w:val="333333"/>
                <w:w w:val="109"/>
                <w:sz w:val="18"/>
              </w:rPr>
              <w:t>1</w:t>
            </w:r>
          </w:p>
        </w:tc>
        <w:tc>
          <w:tcPr>
            <w:tcW w:w="1072" w:type="dxa"/>
          </w:tcPr>
          <w:p w14:paraId="68E3EEAD" w14:textId="77777777" w:rsidR="00DA62C7" w:rsidRDefault="00707778">
            <w:pPr>
              <w:pStyle w:val="TableParagraph"/>
              <w:ind w:left="8"/>
              <w:jc w:val="center"/>
              <w:rPr>
                <w:sz w:val="18"/>
              </w:rPr>
            </w:pPr>
            <w:r>
              <w:rPr>
                <w:w w:val="109"/>
                <w:sz w:val="18"/>
              </w:rPr>
              <w:t>0</w:t>
            </w:r>
          </w:p>
        </w:tc>
        <w:tc>
          <w:tcPr>
            <w:tcW w:w="670" w:type="dxa"/>
          </w:tcPr>
          <w:p w14:paraId="0B485C89" w14:textId="77777777" w:rsidR="00DA62C7" w:rsidRDefault="00707778">
            <w:pPr>
              <w:pStyle w:val="TableParagraph"/>
              <w:ind w:left="10"/>
              <w:jc w:val="center"/>
              <w:rPr>
                <w:sz w:val="18"/>
              </w:rPr>
            </w:pPr>
            <w:r>
              <w:rPr>
                <w:w w:val="109"/>
                <w:sz w:val="18"/>
              </w:rPr>
              <w:t>0</w:t>
            </w:r>
          </w:p>
        </w:tc>
        <w:tc>
          <w:tcPr>
            <w:tcW w:w="675" w:type="dxa"/>
            <w:shd w:val="clear" w:color="auto" w:fill="FFFFCC"/>
          </w:tcPr>
          <w:p w14:paraId="7212A6A5"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tcPr>
          <w:p w14:paraId="508FEE98"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3CC1115D" w14:textId="77777777" w:rsidR="00DA62C7" w:rsidRDefault="00707778">
            <w:pPr>
              <w:pStyle w:val="TableParagraph"/>
              <w:ind w:right="2"/>
              <w:jc w:val="center"/>
              <w:rPr>
                <w:sz w:val="18"/>
              </w:rPr>
            </w:pPr>
            <w:r>
              <w:rPr>
                <w:w w:val="109"/>
                <w:sz w:val="18"/>
              </w:rPr>
              <w:t>0</w:t>
            </w:r>
          </w:p>
        </w:tc>
        <w:tc>
          <w:tcPr>
            <w:tcW w:w="670" w:type="dxa"/>
          </w:tcPr>
          <w:p w14:paraId="55C3F5F3" w14:textId="77777777" w:rsidR="00DA62C7" w:rsidRDefault="00707778">
            <w:pPr>
              <w:pStyle w:val="TableParagraph"/>
              <w:ind w:left="7"/>
              <w:jc w:val="center"/>
              <w:rPr>
                <w:sz w:val="18"/>
              </w:rPr>
            </w:pPr>
            <w:r>
              <w:rPr>
                <w:w w:val="109"/>
                <w:sz w:val="18"/>
              </w:rPr>
              <w:t>0</w:t>
            </w:r>
          </w:p>
        </w:tc>
        <w:tc>
          <w:tcPr>
            <w:tcW w:w="675" w:type="dxa"/>
            <w:shd w:val="clear" w:color="auto" w:fill="FFFFCC"/>
          </w:tcPr>
          <w:p w14:paraId="59BF4AF6" w14:textId="77777777" w:rsidR="00DA62C7" w:rsidRDefault="00707778">
            <w:pPr>
              <w:pStyle w:val="TableParagraph"/>
              <w:ind w:left="283"/>
              <w:rPr>
                <w:sz w:val="18"/>
              </w:rPr>
            </w:pPr>
            <w:r>
              <w:rPr>
                <w:color w:val="333333"/>
                <w:w w:val="109"/>
                <w:sz w:val="18"/>
              </w:rPr>
              <w:t>1</w:t>
            </w:r>
          </w:p>
        </w:tc>
        <w:tc>
          <w:tcPr>
            <w:tcW w:w="670" w:type="dxa"/>
            <w:tcBorders>
              <w:right w:val="single" w:sz="12" w:space="0" w:color="000000"/>
            </w:tcBorders>
          </w:tcPr>
          <w:p w14:paraId="1AAB977C"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43DF3AE6" w14:textId="77777777" w:rsidR="00DA62C7" w:rsidRDefault="00707778">
            <w:pPr>
              <w:pStyle w:val="TableParagraph"/>
              <w:ind w:left="272"/>
              <w:rPr>
                <w:sz w:val="18"/>
              </w:rPr>
            </w:pPr>
            <w:r>
              <w:rPr>
                <w:w w:val="109"/>
                <w:sz w:val="18"/>
              </w:rPr>
              <w:t>0</w:t>
            </w:r>
          </w:p>
        </w:tc>
        <w:tc>
          <w:tcPr>
            <w:tcW w:w="1080" w:type="dxa"/>
          </w:tcPr>
          <w:p w14:paraId="65E37500" w14:textId="77777777" w:rsidR="00DA62C7" w:rsidRDefault="00707778">
            <w:pPr>
              <w:pStyle w:val="TableParagraph"/>
              <w:ind w:left="2"/>
              <w:jc w:val="center"/>
              <w:rPr>
                <w:sz w:val="18"/>
              </w:rPr>
            </w:pPr>
            <w:r>
              <w:rPr>
                <w:w w:val="109"/>
                <w:sz w:val="18"/>
              </w:rPr>
              <w:t>0</w:t>
            </w:r>
          </w:p>
        </w:tc>
      </w:tr>
      <w:tr w:rsidR="00DA62C7" w14:paraId="52CD5EC8" w14:textId="77777777" w:rsidTr="00982E14">
        <w:trPr>
          <w:trHeight w:val="635"/>
        </w:trPr>
        <w:tc>
          <w:tcPr>
            <w:tcW w:w="720" w:type="dxa"/>
          </w:tcPr>
          <w:p w14:paraId="11BD5C7C" w14:textId="77777777" w:rsidR="00DA62C7" w:rsidRDefault="00707778">
            <w:pPr>
              <w:pStyle w:val="TableParagraph"/>
              <w:spacing w:line="199" w:lineRule="exact"/>
              <w:ind w:left="28"/>
              <w:rPr>
                <w:rFonts w:ascii="Arial"/>
                <w:b/>
                <w:sz w:val="18"/>
              </w:rPr>
            </w:pPr>
            <w:r>
              <w:rPr>
                <w:rFonts w:ascii="Arial"/>
                <w:b/>
                <w:sz w:val="18"/>
              </w:rPr>
              <w:t>F43.9</w:t>
            </w:r>
          </w:p>
        </w:tc>
        <w:tc>
          <w:tcPr>
            <w:tcW w:w="1350" w:type="dxa"/>
          </w:tcPr>
          <w:p w14:paraId="2891B43A" w14:textId="77777777" w:rsidR="00DA62C7" w:rsidRDefault="007355F0" w:rsidP="007355F0">
            <w:pPr>
              <w:pStyle w:val="TableParagraph"/>
              <w:spacing w:line="230" w:lineRule="auto"/>
              <w:ind w:left="30" w:right="225"/>
              <w:rPr>
                <w:sz w:val="18"/>
              </w:rPr>
            </w:pPr>
            <w:proofErr w:type="spellStart"/>
            <w:r>
              <w:rPr>
                <w:sz w:val="18"/>
              </w:rPr>
              <w:t>A</w:t>
            </w:r>
            <w:r w:rsidR="00707778">
              <w:rPr>
                <w:sz w:val="18"/>
              </w:rPr>
              <w:t>ktivitetet</w:t>
            </w:r>
            <w:proofErr w:type="spellEnd"/>
            <w:r>
              <w:rPr>
                <w:sz w:val="18"/>
              </w:rPr>
              <w:t xml:space="preserve"> </w:t>
            </w:r>
            <w:proofErr w:type="spellStart"/>
            <w:r>
              <w:rPr>
                <w:sz w:val="18"/>
              </w:rPr>
              <w:t>të</w:t>
            </w:r>
            <w:proofErr w:type="spellEnd"/>
            <w:r>
              <w:rPr>
                <w:sz w:val="18"/>
              </w:rPr>
              <w:t xml:space="preserve"> </w:t>
            </w:r>
            <w:proofErr w:type="spellStart"/>
            <w:r>
              <w:rPr>
                <w:sz w:val="18"/>
              </w:rPr>
              <w:t>tjera</w:t>
            </w:r>
            <w:proofErr w:type="spellEnd"/>
            <w:r>
              <w:rPr>
                <w:sz w:val="18"/>
              </w:rPr>
              <w:t xml:space="preserve"> </w:t>
            </w:r>
            <w:proofErr w:type="spellStart"/>
            <w:r>
              <w:rPr>
                <w:sz w:val="18"/>
              </w:rPr>
              <w:t>ndërtimi</w:t>
            </w:r>
            <w:proofErr w:type="spellEnd"/>
            <w:r>
              <w:rPr>
                <w:sz w:val="18"/>
              </w:rPr>
              <w:t xml:space="preserve"> </w:t>
            </w:r>
            <w:proofErr w:type="spellStart"/>
            <w:r>
              <w:rPr>
                <w:sz w:val="18"/>
              </w:rPr>
              <w:t>të</w:t>
            </w:r>
            <w:proofErr w:type="spellEnd"/>
            <w:r>
              <w:rPr>
                <w:sz w:val="18"/>
              </w:rPr>
              <w:t xml:space="preserve"> </w:t>
            </w:r>
            <w:proofErr w:type="spellStart"/>
            <w:r>
              <w:rPr>
                <w:sz w:val="18"/>
              </w:rPr>
              <w:t>specializuara</w:t>
            </w:r>
            <w:proofErr w:type="spellEnd"/>
          </w:p>
        </w:tc>
        <w:tc>
          <w:tcPr>
            <w:tcW w:w="900" w:type="dxa"/>
            <w:shd w:val="clear" w:color="auto" w:fill="FFFFCC"/>
          </w:tcPr>
          <w:p w14:paraId="78BBCADE" w14:textId="77777777" w:rsidR="00DA62C7" w:rsidRDefault="00707778">
            <w:pPr>
              <w:pStyle w:val="TableParagraph"/>
              <w:ind w:left="13"/>
              <w:jc w:val="center"/>
              <w:rPr>
                <w:sz w:val="18"/>
              </w:rPr>
            </w:pPr>
            <w:r>
              <w:rPr>
                <w:color w:val="333333"/>
                <w:w w:val="109"/>
                <w:sz w:val="18"/>
              </w:rPr>
              <w:t>1</w:t>
            </w:r>
          </w:p>
        </w:tc>
        <w:tc>
          <w:tcPr>
            <w:tcW w:w="1072" w:type="dxa"/>
          </w:tcPr>
          <w:p w14:paraId="57629085" w14:textId="77777777" w:rsidR="00DA62C7" w:rsidRDefault="00707778">
            <w:pPr>
              <w:pStyle w:val="TableParagraph"/>
              <w:ind w:left="8"/>
              <w:jc w:val="center"/>
              <w:rPr>
                <w:sz w:val="18"/>
              </w:rPr>
            </w:pPr>
            <w:r>
              <w:rPr>
                <w:w w:val="109"/>
                <w:sz w:val="18"/>
              </w:rPr>
              <w:t>0</w:t>
            </w:r>
          </w:p>
        </w:tc>
        <w:tc>
          <w:tcPr>
            <w:tcW w:w="670" w:type="dxa"/>
          </w:tcPr>
          <w:p w14:paraId="7B4F317A" w14:textId="77777777" w:rsidR="00DA62C7" w:rsidRDefault="00707778">
            <w:pPr>
              <w:pStyle w:val="TableParagraph"/>
              <w:ind w:left="10"/>
              <w:jc w:val="center"/>
              <w:rPr>
                <w:sz w:val="18"/>
              </w:rPr>
            </w:pPr>
            <w:r>
              <w:rPr>
                <w:w w:val="109"/>
                <w:sz w:val="18"/>
              </w:rPr>
              <w:t>0</w:t>
            </w:r>
          </w:p>
        </w:tc>
        <w:tc>
          <w:tcPr>
            <w:tcW w:w="675" w:type="dxa"/>
          </w:tcPr>
          <w:p w14:paraId="282A1C7E"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7293DB52"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2D51D8EB" w14:textId="77777777" w:rsidR="00DA62C7" w:rsidRDefault="00707778">
            <w:pPr>
              <w:pStyle w:val="TableParagraph"/>
              <w:ind w:right="2"/>
              <w:jc w:val="center"/>
              <w:rPr>
                <w:sz w:val="18"/>
              </w:rPr>
            </w:pPr>
            <w:r>
              <w:rPr>
                <w:w w:val="109"/>
                <w:sz w:val="18"/>
              </w:rPr>
              <w:t>0</w:t>
            </w:r>
          </w:p>
        </w:tc>
        <w:tc>
          <w:tcPr>
            <w:tcW w:w="670" w:type="dxa"/>
          </w:tcPr>
          <w:p w14:paraId="37FB7A3A" w14:textId="77777777" w:rsidR="00DA62C7" w:rsidRDefault="00707778">
            <w:pPr>
              <w:pStyle w:val="TableParagraph"/>
              <w:ind w:left="7"/>
              <w:jc w:val="center"/>
              <w:rPr>
                <w:sz w:val="18"/>
              </w:rPr>
            </w:pPr>
            <w:r>
              <w:rPr>
                <w:w w:val="109"/>
                <w:sz w:val="18"/>
              </w:rPr>
              <w:t>0</w:t>
            </w:r>
          </w:p>
        </w:tc>
        <w:tc>
          <w:tcPr>
            <w:tcW w:w="675" w:type="dxa"/>
          </w:tcPr>
          <w:p w14:paraId="458CC827"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44E76C24"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7D2C7119" w14:textId="77777777" w:rsidR="00DA62C7" w:rsidRDefault="00707778">
            <w:pPr>
              <w:pStyle w:val="TableParagraph"/>
              <w:ind w:left="272"/>
              <w:rPr>
                <w:sz w:val="18"/>
              </w:rPr>
            </w:pPr>
            <w:r>
              <w:rPr>
                <w:w w:val="109"/>
                <w:sz w:val="18"/>
              </w:rPr>
              <w:t>0</w:t>
            </w:r>
          </w:p>
        </w:tc>
        <w:tc>
          <w:tcPr>
            <w:tcW w:w="1080" w:type="dxa"/>
          </w:tcPr>
          <w:p w14:paraId="2CFBCBFC" w14:textId="77777777" w:rsidR="00DA62C7" w:rsidRDefault="00707778">
            <w:pPr>
              <w:pStyle w:val="TableParagraph"/>
              <w:ind w:left="2"/>
              <w:jc w:val="center"/>
              <w:rPr>
                <w:sz w:val="18"/>
              </w:rPr>
            </w:pPr>
            <w:r>
              <w:rPr>
                <w:w w:val="109"/>
                <w:sz w:val="18"/>
              </w:rPr>
              <w:t>0</w:t>
            </w:r>
          </w:p>
        </w:tc>
      </w:tr>
      <w:tr w:rsidR="00DA62C7" w14:paraId="312600A4" w14:textId="77777777" w:rsidTr="00982E14">
        <w:trPr>
          <w:trHeight w:val="424"/>
        </w:trPr>
        <w:tc>
          <w:tcPr>
            <w:tcW w:w="720" w:type="dxa"/>
          </w:tcPr>
          <w:p w14:paraId="2BBA0F80" w14:textId="77777777" w:rsidR="00DA62C7" w:rsidRDefault="00707778">
            <w:pPr>
              <w:pStyle w:val="TableParagraph"/>
              <w:spacing w:line="201" w:lineRule="exact"/>
              <w:ind w:left="28"/>
              <w:rPr>
                <w:rFonts w:ascii="Arial"/>
                <w:b/>
                <w:sz w:val="18"/>
              </w:rPr>
            </w:pPr>
            <w:r>
              <w:rPr>
                <w:rFonts w:ascii="Arial"/>
                <w:b/>
                <w:sz w:val="18"/>
              </w:rPr>
              <w:t>G45.1</w:t>
            </w:r>
          </w:p>
        </w:tc>
        <w:tc>
          <w:tcPr>
            <w:tcW w:w="1350" w:type="dxa"/>
          </w:tcPr>
          <w:p w14:paraId="1BF16A1C" w14:textId="77777777" w:rsidR="00DA62C7" w:rsidRDefault="007355F0">
            <w:pPr>
              <w:pStyle w:val="TableParagraph"/>
              <w:spacing w:line="206" w:lineRule="exact"/>
              <w:ind w:left="30"/>
              <w:rPr>
                <w:sz w:val="18"/>
              </w:rPr>
            </w:pPr>
            <w:proofErr w:type="spellStart"/>
            <w:r>
              <w:rPr>
                <w:sz w:val="18"/>
              </w:rPr>
              <w:t>Shitja</w:t>
            </w:r>
            <w:proofErr w:type="spellEnd"/>
            <w:r>
              <w:rPr>
                <w:sz w:val="18"/>
              </w:rPr>
              <w:t xml:space="preserve"> </w:t>
            </w:r>
          </w:p>
          <w:p w14:paraId="17806806" w14:textId="77777777" w:rsidR="00DA62C7" w:rsidRDefault="007355F0">
            <w:pPr>
              <w:pStyle w:val="TableParagraph"/>
              <w:spacing w:line="199" w:lineRule="exact"/>
              <w:ind w:left="30"/>
              <w:rPr>
                <w:sz w:val="18"/>
              </w:rPr>
            </w:pPr>
            <w:proofErr w:type="spellStart"/>
            <w:r>
              <w:rPr>
                <w:sz w:val="18"/>
              </w:rPr>
              <w:t>A</w:t>
            </w:r>
            <w:r w:rsidR="00707778">
              <w:rPr>
                <w:sz w:val="18"/>
              </w:rPr>
              <w:t>utomjeteve</w:t>
            </w:r>
            <w:proofErr w:type="spellEnd"/>
            <w:r>
              <w:rPr>
                <w:sz w:val="18"/>
              </w:rPr>
              <w:t xml:space="preserve"> </w:t>
            </w:r>
            <w:proofErr w:type="spellStart"/>
            <w:r>
              <w:rPr>
                <w:sz w:val="18"/>
              </w:rPr>
              <w:t>motorike</w:t>
            </w:r>
            <w:proofErr w:type="spellEnd"/>
          </w:p>
        </w:tc>
        <w:tc>
          <w:tcPr>
            <w:tcW w:w="900" w:type="dxa"/>
            <w:shd w:val="clear" w:color="auto" w:fill="FFFFCC"/>
          </w:tcPr>
          <w:p w14:paraId="34237C55" w14:textId="77777777" w:rsidR="00DA62C7" w:rsidRDefault="00707778">
            <w:pPr>
              <w:pStyle w:val="TableParagraph"/>
              <w:ind w:left="13"/>
              <w:jc w:val="center"/>
              <w:rPr>
                <w:sz w:val="18"/>
              </w:rPr>
            </w:pPr>
            <w:r>
              <w:rPr>
                <w:color w:val="333333"/>
                <w:w w:val="109"/>
                <w:sz w:val="18"/>
              </w:rPr>
              <w:t>1</w:t>
            </w:r>
          </w:p>
        </w:tc>
        <w:tc>
          <w:tcPr>
            <w:tcW w:w="1072" w:type="dxa"/>
          </w:tcPr>
          <w:p w14:paraId="50658DAA" w14:textId="77777777" w:rsidR="00DA62C7" w:rsidRDefault="00707778">
            <w:pPr>
              <w:pStyle w:val="TableParagraph"/>
              <w:ind w:left="8"/>
              <w:jc w:val="center"/>
              <w:rPr>
                <w:sz w:val="18"/>
              </w:rPr>
            </w:pPr>
            <w:r>
              <w:rPr>
                <w:w w:val="109"/>
                <w:sz w:val="18"/>
              </w:rPr>
              <w:t>0</w:t>
            </w:r>
          </w:p>
        </w:tc>
        <w:tc>
          <w:tcPr>
            <w:tcW w:w="670" w:type="dxa"/>
            <w:shd w:val="clear" w:color="auto" w:fill="FFFFCC"/>
          </w:tcPr>
          <w:p w14:paraId="62F882DB" w14:textId="77777777" w:rsidR="00DA62C7" w:rsidRDefault="00707778">
            <w:pPr>
              <w:pStyle w:val="TableParagraph"/>
              <w:ind w:left="10"/>
              <w:jc w:val="center"/>
              <w:rPr>
                <w:sz w:val="18"/>
              </w:rPr>
            </w:pPr>
            <w:r>
              <w:rPr>
                <w:color w:val="333333"/>
                <w:w w:val="109"/>
                <w:sz w:val="18"/>
              </w:rPr>
              <w:t>1</w:t>
            </w:r>
          </w:p>
        </w:tc>
        <w:tc>
          <w:tcPr>
            <w:tcW w:w="675" w:type="dxa"/>
          </w:tcPr>
          <w:p w14:paraId="72C0EC10"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6E2D2037"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5439C84E" w14:textId="77777777" w:rsidR="00DA62C7" w:rsidRDefault="00707778">
            <w:pPr>
              <w:pStyle w:val="TableParagraph"/>
              <w:ind w:right="2"/>
              <w:jc w:val="center"/>
              <w:rPr>
                <w:sz w:val="18"/>
              </w:rPr>
            </w:pPr>
            <w:r>
              <w:rPr>
                <w:w w:val="109"/>
                <w:sz w:val="18"/>
              </w:rPr>
              <w:t>0</w:t>
            </w:r>
          </w:p>
        </w:tc>
        <w:tc>
          <w:tcPr>
            <w:tcW w:w="670" w:type="dxa"/>
            <w:shd w:val="clear" w:color="auto" w:fill="FFFFCC"/>
          </w:tcPr>
          <w:p w14:paraId="47C62896" w14:textId="77777777" w:rsidR="00DA62C7" w:rsidRDefault="00707778">
            <w:pPr>
              <w:pStyle w:val="TableParagraph"/>
              <w:ind w:left="7"/>
              <w:jc w:val="center"/>
              <w:rPr>
                <w:sz w:val="18"/>
              </w:rPr>
            </w:pPr>
            <w:r>
              <w:rPr>
                <w:color w:val="333333"/>
                <w:w w:val="109"/>
                <w:sz w:val="18"/>
              </w:rPr>
              <w:t>1</w:t>
            </w:r>
          </w:p>
        </w:tc>
        <w:tc>
          <w:tcPr>
            <w:tcW w:w="675" w:type="dxa"/>
          </w:tcPr>
          <w:p w14:paraId="180FCA93"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30DB3934"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652E4486" w14:textId="77777777" w:rsidR="00DA62C7" w:rsidRDefault="00707778">
            <w:pPr>
              <w:pStyle w:val="TableParagraph"/>
              <w:ind w:left="272"/>
              <w:rPr>
                <w:sz w:val="18"/>
              </w:rPr>
            </w:pPr>
            <w:r>
              <w:rPr>
                <w:w w:val="109"/>
                <w:sz w:val="18"/>
              </w:rPr>
              <w:t>0</w:t>
            </w:r>
          </w:p>
        </w:tc>
        <w:tc>
          <w:tcPr>
            <w:tcW w:w="1080" w:type="dxa"/>
          </w:tcPr>
          <w:p w14:paraId="3B07B135" w14:textId="77777777" w:rsidR="00DA62C7" w:rsidRDefault="00707778">
            <w:pPr>
              <w:pStyle w:val="TableParagraph"/>
              <w:ind w:left="2"/>
              <w:jc w:val="center"/>
              <w:rPr>
                <w:sz w:val="18"/>
              </w:rPr>
            </w:pPr>
            <w:r>
              <w:rPr>
                <w:w w:val="109"/>
                <w:sz w:val="18"/>
              </w:rPr>
              <w:t>0</w:t>
            </w:r>
          </w:p>
        </w:tc>
      </w:tr>
      <w:tr w:rsidR="00DA62C7" w14:paraId="0BD30CAF" w14:textId="77777777" w:rsidTr="00982E14">
        <w:trPr>
          <w:trHeight w:val="637"/>
        </w:trPr>
        <w:tc>
          <w:tcPr>
            <w:tcW w:w="720" w:type="dxa"/>
          </w:tcPr>
          <w:p w14:paraId="19F36ADF" w14:textId="77777777" w:rsidR="00DA62C7" w:rsidRDefault="00707778">
            <w:pPr>
              <w:pStyle w:val="TableParagraph"/>
              <w:spacing w:line="201" w:lineRule="exact"/>
              <w:ind w:left="28"/>
              <w:rPr>
                <w:rFonts w:ascii="Arial"/>
                <w:b/>
                <w:sz w:val="18"/>
              </w:rPr>
            </w:pPr>
            <w:r>
              <w:rPr>
                <w:rFonts w:ascii="Arial"/>
                <w:b/>
                <w:sz w:val="18"/>
              </w:rPr>
              <w:t>G45.2</w:t>
            </w:r>
          </w:p>
        </w:tc>
        <w:tc>
          <w:tcPr>
            <w:tcW w:w="1350" w:type="dxa"/>
          </w:tcPr>
          <w:p w14:paraId="2A57B7F1" w14:textId="77777777" w:rsidR="00DA62C7" w:rsidRDefault="00707778">
            <w:pPr>
              <w:pStyle w:val="TableParagraph"/>
              <w:spacing w:line="232" w:lineRule="auto"/>
              <w:ind w:left="30"/>
              <w:rPr>
                <w:sz w:val="18"/>
              </w:rPr>
            </w:pPr>
            <w:proofErr w:type="spellStart"/>
            <w:r>
              <w:rPr>
                <w:sz w:val="18"/>
              </w:rPr>
              <w:t>Mi</w:t>
            </w:r>
            <w:r w:rsidR="007355F0">
              <w:rPr>
                <w:sz w:val="18"/>
              </w:rPr>
              <w:t>rëmbajtja</w:t>
            </w:r>
            <w:proofErr w:type="spellEnd"/>
            <w:r w:rsidR="007355F0">
              <w:rPr>
                <w:sz w:val="18"/>
              </w:rPr>
              <w:t xml:space="preserve"> </w:t>
            </w:r>
            <w:proofErr w:type="spellStart"/>
            <w:r w:rsidR="007355F0">
              <w:rPr>
                <w:sz w:val="18"/>
              </w:rPr>
              <w:t>dhe</w:t>
            </w:r>
            <w:proofErr w:type="spellEnd"/>
            <w:r w:rsidR="007355F0">
              <w:rPr>
                <w:sz w:val="18"/>
              </w:rPr>
              <w:t xml:space="preserve"> </w:t>
            </w:r>
            <w:proofErr w:type="spellStart"/>
            <w:r w:rsidR="007355F0">
              <w:rPr>
                <w:sz w:val="18"/>
              </w:rPr>
              <w:t>riparimi</w:t>
            </w:r>
            <w:proofErr w:type="spellEnd"/>
          </w:p>
          <w:p w14:paraId="0238649B" w14:textId="77777777" w:rsidR="00DA62C7" w:rsidRDefault="007355F0">
            <w:pPr>
              <w:pStyle w:val="TableParagraph"/>
              <w:spacing w:line="197" w:lineRule="exact"/>
              <w:ind w:left="30"/>
              <w:rPr>
                <w:sz w:val="18"/>
              </w:rPr>
            </w:pPr>
            <w:proofErr w:type="spellStart"/>
            <w:r>
              <w:rPr>
                <w:sz w:val="18"/>
              </w:rPr>
              <w:t>a</w:t>
            </w:r>
            <w:r w:rsidR="00707778">
              <w:rPr>
                <w:sz w:val="18"/>
              </w:rPr>
              <w:t>utomjeteve</w:t>
            </w:r>
            <w:proofErr w:type="spellEnd"/>
            <w:r>
              <w:rPr>
                <w:sz w:val="18"/>
              </w:rPr>
              <w:t xml:space="preserve"> </w:t>
            </w:r>
            <w:proofErr w:type="spellStart"/>
            <w:r>
              <w:rPr>
                <w:sz w:val="18"/>
              </w:rPr>
              <w:t>motorike</w:t>
            </w:r>
            <w:proofErr w:type="spellEnd"/>
          </w:p>
        </w:tc>
        <w:tc>
          <w:tcPr>
            <w:tcW w:w="900" w:type="dxa"/>
            <w:shd w:val="clear" w:color="auto" w:fill="FFFFCC"/>
          </w:tcPr>
          <w:p w14:paraId="48784FCC" w14:textId="77777777" w:rsidR="00DA62C7" w:rsidRDefault="00707778">
            <w:pPr>
              <w:pStyle w:val="TableParagraph"/>
              <w:ind w:left="13"/>
              <w:jc w:val="center"/>
              <w:rPr>
                <w:sz w:val="18"/>
              </w:rPr>
            </w:pPr>
            <w:r>
              <w:rPr>
                <w:color w:val="333333"/>
                <w:w w:val="109"/>
                <w:sz w:val="18"/>
              </w:rPr>
              <w:t>1</w:t>
            </w:r>
          </w:p>
        </w:tc>
        <w:tc>
          <w:tcPr>
            <w:tcW w:w="1072" w:type="dxa"/>
          </w:tcPr>
          <w:p w14:paraId="4A9A1582" w14:textId="77777777" w:rsidR="00DA62C7" w:rsidRDefault="00707778">
            <w:pPr>
              <w:pStyle w:val="TableParagraph"/>
              <w:ind w:left="8"/>
              <w:jc w:val="center"/>
              <w:rPr>
                <w:sz w:val="18"/>
              </w:rPr>
            </w:pPr>
            <w:r>
              <w:rPr>
                <w:w w:val="109"/>
                <w:sz w:val="18"/>
              </w:rPr>
              <w:t>0</w:t>
            </w:r>
          </w:p>
        </w:tc>
        <w:tc>
          <w:tcPr>
            <w:tcW w:w="670" w:type="dxa"/>
          </w:tcPr>
          <w:p w14:paraId="14380940" w14:textId="77777777" w:rsidR="00DA62C7" w:rsidRDefault="00707778">
            <w:pPr>
              <w:pStyle w:val="TableParagraph"/>
              <w:ind w:left="10"/>
              <w:jc w:val="center"/>
              <w:rPr>
                <w:sz w:val="18"/>
              </w:rPr>
            </w:pPr>
            <w:r>
              <w:rPr>
                <w:w w:val="109"/>
                <w:sz w:val="18"/>
              </w:rPr>
              <w:t>0</w:t>
            </w:r>
          </w:p>
        </w:tc>
        <w:tc>
          <w:tcPr>
            <w:tcW w:w="675" w:type="dxa"/>
            <w:shd w:val="clear" w:color="auto" w:fill="FFFFCC"/>
          </w:tcPr>
          <w:p w14:paraId="44C79ABD"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tcPr>
          <w:p w14:paraId="3888313B"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5BD585D7" w14:textId="77777777" w:rsidR="00DA62C7" w:rsidRDefault="00707778">
            <w:pPr>
              <w:pStyle w:val="TableParagraph"/>
              <w:ind w:right="2"/>
              <w:jc w:val="center"/>
              <w:rPr>
                <w:sz w:val="18"/>
              </w:rPr>
            </w:pPr>
            <w:r>
              <w:rPr>
                <w:w w:val="109"/>
                <w:sz w:val="18"/>
              </w:rPr>
              <w:t>0</w:t>
            </w:r>
          </w:p>
        </w:tc>
        <w:tc>
          <w:tcPr>
            <w:tcW w:w="670" w:type="dxa"/>
          </w:tcPr>
          <w:p w14:paraId="297C680B" w14:textId="77777777" w:rsidR="00DA62C7" w:rsidRDefault="00707778">
            <w:pPr>
              <w:pStyle w:val="TableParagraph"/>
              <w:ind w:left="7"/>
              <w:jc w:val="center"/>
              <w:rPr>
                <w:sz w:val="18"/>
              </w:rPr>
            </w:pPr>
            <w:r>
              <w:rPr>
                <w:w w:val="109"/>
                <w:sz w:val="18"/>
              </w:rPr>
              <w:t>0</w:t>
            </w:r>
          </w:p>
        </w:tc>
        <w:tc>
          <w:tcPr>
            <w:tcW w:w="675" w:type="dxa"/>
            <w:shd w:val="clear" w:color="auto" w:fill="FFFFCC"/>
          </w:tcPr>
          <w:p w14:paraId="24B026CB" w14:textId="77777777" w:rsidR="00DA62C7" w:rsidRDefault="00707778">
            <w:pPr>
              <w:pStyle w:val="TableParagraph"/>
              <w:ind w:left="283"/>
              <w:rPr>
                <w:sz w:val="18"/>
              </w:rPr>
            </w:pPr>
            <w:r>
              <w:rPr>
                <w:color w:val="333333"/>
                <w:w w:val="109"/>
                <w:sz w:val="18"/>
              </w:rPr>
              <w:t>1</w:t>
            </w:r>
          </w:p>
        </w:tc>
        <w:tc>
          <w:tcPr>
            <w:tcW w:w="670" w:type="dxa"/>
            <w:tcBorders>
              <w:right w:val="single" w:sz="12" w:space="0" w:color="000000"/>
            </w:tcBorders>
          </w:tcPr>
          <w:p w14:paraId="14CD0773"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18A3881E" w14:textId="77777777" w:rsidR="00DA62C7" w:rsidRDefault="00707778">
            <w:pPr>
              <w:pStyle w:val="TableParagraph"/>
              <w:ind w:left="272"/>
              <w:rPr>
                <w:sz w:val="18"/>
              </w:rPr>
            </w:pPr>
            <w:r>
              <w:rPr>
                <w:w w:val="109"/>
                <w:sz w:val="18"/>
              </w:rPr>
              <w:t>0</w:t>
            </w:r>
          </w:p>
        </w:tc>
        <w:tc>
          <w:tcPr>
            <w:tcW w:w="1080" w:type="dxa"/>
          </w:tcPr>
          <w:p w14:paraId="54A9A95C" w14:textId="77777777" w:rsidR="00DA62C7" w:rsidRDefault="00707778">
            <w:pPr>
              <w:pStyle w:val="TableParagraph"/>
              <w:ind w:left="2"/>
              <w:jc w:val="center"/>
              <w:rPr>
                <w:sz w:val="18"/>
              </w:rPr>
            </w:pPr>
            <w:r>
              <w:rPr>
                <w:w w:val="109"/>
                <w:sz w:val="18"/>
              </w:rPr>
              <w:t>0</w:t>
            </w:r>
          </w:p>
        </w:tc>
      </w:tr>
      <w:tr w:rsidR="00DA62C7" w14:paraId="3FB80F13" w14:textId="77777777" w:rsidTr="00982E14">
        <w:trPr>
          <w:trHeight w:val="635"/>
        </w:trPr>
        <w:tc>
          <w:tcPr>
            <w:tcW w:w="720" w:type="dxa"/>
          </w:tcPr>
          <w:p w14:paraId="3A9A5C62" w14:textId="77777777" w:rsidR="00DA62C7" w:rsidRDefault="00707778">
            <w:pPr>
              <w:pStyle w:val="TableParagraph"/>
              <w:spacing w:line="199" w:lineRule="exact"/>
              <w:ind w:left="28"/>
              <w:rPr>
                <w:rFonts w:ascii="Arial"/>
                <w:b/>
                <w:sz w:val="18"/>
              </w:rPr>
            </w:pPr>
            <w:r>
              <w:rPr>
                <w:rFonts w:ascii="Arial"/>
                <w:b/>
                <w:sz w:val="18"/>
              </w:rPr>
              <w:t>G45.3</w:t>
            </w:r>
          </w:p>
        </w:tc>
        <w:tc>
          <w:tcPr>
            <w:tcW w:w="1350" w:type="dxa"/>
          </w:tcPr>
          <w:p w14:paraId="4ED6E807" w14:textId="77777777" w:rsidR="007355F0" w:rsidRDefault="007355F0" w:rsidP="007355F0">
            <w:pPr>
              <w:pStyle w:val="TableParagraph"/>
              <w:spacing w:line="230" w:lineRule="auto"/>
              <w:ind w:left="30" w:right="147"/>
              <w:rPr>
                <w:sz w:val="18"/>
              </w:rPr>
            </w:pPr>
            <w:proofErr w:type="spellStart"/>
            <w:r>
              <w:rPr>
                <w:sz w:val="18"/>
              </w:rPr>
              <w:t>Shitja</w:t>
            </w:r>
            <w:proofErr w:type="spellEnd"/>
            <w:r>
              <w:rPr>
                <w:sz w:val="18"/>
              </w:rPr>
              <w:t xml:space="preserve"> e </w:t>
            </w:r>
            <w:proofErr w:type="spellStart"/>
            <w:r>
              <w:rPr>
                <w:sz w:val="18"/>
              </w:rPr>
              <w:t>pjesëve</w:t>
            </w:r>
            <w:proofErr w:type="spellEnd"/>
            <w:r>
              <w:rPr>
                <w:sz w:val="18"/>
              </w:rPr>
              <w:t xml:space="preserve"> </w:t>
            </w:r>
            <w:proofErr w:type="spellStart"/>
            <w:r>
              <w:rPr>
                <w:sz w:val="18"/>
              </w:rPr>
              <w:t>dhe</w:t>
            </w:r>
            <w:proofErr w:type="spellEnd"/>
            <w:r w:rsidR="00707778">
              <w:rPr>
                <w:sz w:val="18"/>
              </w:rPr>
              <w:t xml:space="preserve"> </w:t>
            </w:r>
            <w:proofErr w:type="spellStart"/>
            <w:proofErr w:type="gramStart"/>
            <w:r>
              <w:rPr>
                <w:sz w:val="18"/>
              </w:rPr>
              <w:t>aksesorëve</w:t>
            </w:r>
            <w:proofErr w:type="spellEnd"/>
            <w:r>
              <w:rPr>
                <w:sz w:val="18"/>
              </w:rPr>
              <w:t xml:space="preserve">  </w:t>
            </w:r>
            <w:proofErr w:type="spellStart"/>
            <w:r>
              <w:rPr>
                <w:sz w:val="18"/>
              </w:rPr>
              <w:t>të</w:t>
            </w:r>
            <w:proofErr w:type="spellEnd"/>
            <w:proofErr w:type="gramEnd"/>
            <w:r>
              <w:rPr>
                <w:sz w:val="18"/>
              </w:rPr>
              <w:t xml:space="preserve"> </w:t>
            </w:r>
            <w:proofErr w:type="spellStart"/>
            <w:r w:rsidR="00707778">
              <w:rPr>
                <w:sz w:val="18"/>
              </w:rPr>
              <w:t>automjeteve</w:t>
            </w:r>
            <w:proofErr w:type="spellEnd"/>
            <w:r w:rsidR="00707778">
              <w:rPr>
                <w:sz w:val="18"/>
              </w:rPr>
              <w:t xml:space="preserve"> </w:t>
            </w:r>
          </w:p>
          <w:p w14:paraId="259038E0" w14:textId="77777777" w:rsidR="00DA62C7" w:rsidRDefault="00DA62C7">
            <w:pPr>
              <w:pStyle w:val="TableParagraph"/>
              <w:spacing w:line="198" w:lineRule="exact"/>
              <w:ind w:left="30"/>
              <w:rPr>
                <w:sz w:val="18"/>
              </w:rPr>
            </w:pPr>
          </w:p>
        </w:tc>
        <w:tc>
          <w:tcPr>
            <w:tcW w:w="900" w:type="dxa"/>
            <w:shd w:val="clear" w:color="auto" w:fill="FFFFCC"/>
          </w:tcPr>
          <w:p w14:paraId="28E2A52B" w14:textId="77777777" w:rsidR="00DA62C7" w:rsidRDefault="00707778">
            <w:pPr>
              <w:pStyle w:val="TableParagraph"/>
              <w:ind w:left="13"/>
              <w:jc w:val="center"/>
              <w:rPr>
                <w:sz w:val="18"/>
              </w:rPr>
            </w:pPr>
            <w:r>
              <w:rPr>
                <w:color w:val="333333"/>
                <w:w w:val="109"/>
                <w:sz w:val="18"/>
              </w:rPr>
              <w:t>1</w:t>
            </w:r>
          </w:p>
        </w:tc>
        <w:tc>
          <w:tcPr>
            <w:tcW w:w="1072" w:type="dxa"/>
          </w:tcPr>
          <w:p w14:paraId="19E73A84" w14:textId="77777777" w:rsidR="00DA62C7" w:rsidRDefault="00707778">
            <w:pPr>
              <w:pStyle w:val="TableParagraph"/>
              <w:ind w:left="8"/>
              <w:jc w:val="center"/>
              <w:rPr>
                <w:sz w:val="18"/>
              </w:rPr>
            </w:pPr>
            <w:r>
              <w:rPr>
                <w:w w:val="109"/>
                <w:sz w:val="18"/>
              </w:rPr>
              <w:t>0</w:t>
            </w:r>
          </w:p>
        </w:tc>
        <w:tc>
          <w:tcPr>
            <w:tcW w:w="670" w:type="dxa"/>
          </w:tcPr>
          <w:p w14:paraId="56BC8FE7" w14:textId="77777777" w:rsidR="00DA62C7" w:rsidRDefault="00707778">
            <w:pPr>
              <w:pStyle w:val="TableParagraph"/>
              <w:ind w:left="10"/>
              <w:jc w:val="center"/>
              <w:rPr>
                <w:sz w:val="18"/>
              </w:rPr>
            </w:pPr>
            <w:r>
              <w:rPr>
                <w:w w:val="109"/>
                <w:sz w:val="18"/>
              </w:rPr>
              <w:t>0</w:t>
            </w:r>
          </w:p>
        </w:tc>
        <w:tc>
          <w:tcPr>
            <w:tcW w:w="675" w:type="dxa"/>
          </w:tcPr>
          <w:p w14:paraId="1AE9625E"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066F74A3"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7CDA4570" w14:textId="77777777" w:rsidR="00DA62C7" w:rsidRDefault="00707778">
            <w:pPr>
              <w:pStyle w:val="TableParagraph"/>
              <w:ind w:right="2"/>
              <w:jc w:val="center"/>
              <w:rPr>
                <w:sz w:val="18"/>
              </w:rPr>
            </w:pPr>
            <w:r>
              <w:rPr>
                <w:w w:val="109"/>
                <w:sz w:val="18"/>
              </w:rPr>
              <w:t>0</w:t>
            </w:r>
          </w:p>
        </w:tc>
        <w:tc>
          <w:tcPr>
            <w:tcW w:w="670" w:type="dxa"/>
          </w:tcPr>
          <w:p w14:paraId="5CA6CAAE" w14:textId="77777777" w:rsidR="00DA62C7" w:rsidRDefault="00707778">
            <w:pPr>
              <w:pStyle w:val="TableParagraph"/>
              <w:ind w:left="7"/>
              <w:jc w:val="center"/>
              <w:rPr>
                <w:sz w:val="18"/>
              </w:rPr>
            </w:pPr>
            <w:r>
              <w:rPr>
                <w:w w:val="109"/>
                <w:sz w:val="18"/>
              </w:rPr>
              <w:t>0</w:t>
            </w:r>
          </w:p>
        </w:tc>
        <w:tc>
          <w:tcPr>
            <w:tcW w:w="675" w:type="dxa"/>
          </w:tcPr>
          <w:p w14:paraId="05BA4BC2" w14:textId="77777777" w:rsidR="00DA62C7" w:rsidRDefault="00707778">
            <w:pPr>
              <w:pStyle w:val="TableParagraph"/>
              <w:ind w:left="283"/>
              <w:rPr>
                <w:sz w:val="18"/>
              </w:rPr>
            </w:pPr>
            <w:r>
              <w:rPr>
                <w:w w:val="109"/>
                <w:sz w:val="18"/>
              </w:rPr>
              <w:t>0</w:t>
            </w:r>
          </w:p>
        </w:tc>
        <w:tc>
          <w:tcPr>
            <w:tcW w:w="670" w:type="dxa"/>
            <w:tcBorders>
              <w:right w:val="single" w:sz="12" w:space="0" w:color="000000"/>
            </w:tcBorders>
            <w:shd w:val="clear" w:color="auto" w:fill="FFFFCC"/>
          </w:tcPr>
          <w:p w14:paraId="56F8FD15" w14:textId="77777777" w:rsidR="00DA62C7" w:rsidRDefault="00707778">
            <w:pPr>
              <w:pStyle w:val="TableParagraph"/>
              <w:ind w:left="15"/>
              <w:jc w:val="center"/>
              <w:rPr>
                <w:sz w:val="18"/>
              </w:rPr>
            </w:pPr>
            <w:r>
              <w:rPr>
                <w:color w:val="333333"/>
                <w:w w:val="109"/>
                <w:sz w:val="18"/>
              </w:rPr>
              <w:t>1</w:t>
            </w:r>
          </w:p>
        </w:tc>
        <w:tc>
          <w:tcPr>
            <w:tcW w:w="976" w:type="dxa"/>
            <w:tcBorders>
              <w:left w:val="single" w:sz="12" w:space="0" w:color="000000"/>
            </w:tcBorders>
          </w:tcPr>
          <w:p w14:paraId="291203E5" w14:textId="77777777" w:rsidR="00DA62C7" w:rsidRDefault="00707778">
            <w:pPr>
              <w:pStyle w:val="TableParagraph"/>
              <w:ind w:left="272"/>
              <w:rPr>
                <w:sz w:val="18"/>
              </w:rPr>
            </w:pPr>
            <w:r>
              <w:rPr>
                <w:w w:val="109"/>
                <w:sz w:val="18"/>
              </w:rPr>
              <w:t>0</w:t>
            </w:r>
          </w:p>
        </w:tc>
        <w:tc>
          <w:tcPr>
            <w:tcW w:w="1080" w:type="dxa"/>
          </w:tcPr>
          <w:p w14:paraId="332C25EF" w14:textId="77777777" w:rsidR="00DA62C7" w:rsidRDefault="00707778">
            <w:pPr>
              <w:pStyle w:val="TableParagraph"/>
              <w:ind w:left="2"/>
              <w:jc w:val="center"/>
              <w:rPr>
                <w:sz w:val="18"/>
              </w:rPr>
            </w:pPr>
            <w:r>
              <w:rPr>
                <w:w w:val="109"/>
                <w:sz w:val="18"/>
              </w:rPr>
              <w:t>0</w:t>
            </w:r>
          </w:p>
        </w:tc>
      </w:tr>
      <w:tr w:rsidR="00DA62C7" w14:paraId="69AAF2F9" w14:textId="77777777" w:rsidTr="00982E14">
        <w:trPr>
          <w:trHeight w:val="1060"/>
        </w:trPr>
        <w:tc>
          <w:tcPr>
            <w:tcW w:w="720" w:type="dxa"/>
          </w:tcPr>
          <w:p w14:paraId="13273029" w14:textId="77777777" w:rsidR="00DA62C7" w:rsidRDefault="00707778">
            <w:pPr>
              <w:pStyle w:val="TableParagraph"/>
              <w:spacing w:line="201" w:lineRule="exact"/>
              <w:ind w:left="28"/>
              <w:rPr>
                <w:rFonts w:ascii="Arial"/>
                <w:b/>
                <w:sz w:val="18"/>
              </w:rPr>
            </w:pPr>
            <w:r>
              <w:rPr>
                <w:rFonts w:ascii="Arial"/>
                <w:b/>
                <w:sz w:val="18"/>
              </w:rPr>
              <w:t>G45.4</w:t>
            </w:r>
          </w:p>
        </w:tc>
        <w:tc>
          <w:tcPr>
            <w:tcW w:w="1350" w:type="dxa"/>
          </w:tcPr>
          <w:p w14:paraId="616F49B8" w14:textId="77777777" w:rsidR="00DA62C7" w:rsidRDefault="00707778">
            <w:pPr>
              <w:pStyle w:val="TableParagraph"/>
              <w:spacing w:line="230" w:lineRule="auto"/>
              <w:ind w:left="30" w:right="145"/>
              <w:rPr>
                <w:sz w:val="18"/>
              </w:rPr>
            </w:pPr>
            <w:proofErr w:type="spellStart"/>
            <w:r>
              <w:rPr>
                <w:sz w:val="18"/>
              </w:rPr>
              <w:t>Shitja</w:t>
            </w:r>
            <w:proofErr w:type="spellEnd"/>
            <w:r>
              <w:rPr>
                <w:sz w:val="18"/>
              </w:rPr>
              <w:t xml:space="preserve">, </w:t>
            </w:r>
            <w:proofErr w:type="spellStart"/>
            <w:r>
              <w:rPr>
                <w:sz w:val="18"/>
              </w:rPr>
              <w:t>mirëmbajtja</w:t>
            </w:r>
            <w:proofErr w:type="spellEnd"/>
            <w:r>
              <w:rPr>
                <w:sz w:val="18"/>
              </w:rPr>
              <w:t xml:space="preserve"> </w:t>
            </w:r>
            <w:proofErr w:type="spellStart"/>
            <w:r w:rsidR="00911B3A">
              <w:rPr>
                <w:sz w:val="18"/>
              </w:rPr>
              <w:t>dhe</w:t>
            </w:r>
            <w:proofErr w:type="spellEnd"/>
            <w:r w:rsidR="00911B3A">
              <w:rPr>
                <w:sz w:val="18"/>
              </w:rPr>
              <w:t xml:space="preserve"> </w:t>
            </w:r>
            <w:proofErr w:type="spellStart"/>
            <w:r w:rsidR="00911B3A">
              <w:rPr>
                <w:sz w:val="18"/>
              </w:rPr>
              <w:t>riparimi</w:t>
            </w:r>
            <w:proofErr w:type="spellEnd"/>
            <w:r w:rsidR="00911B3A">
              <w:rPr>
                <w:sz w:val="18"/>
              </w:rPr>
              <w:t xml:space="preserve"> </w:t>
            </w:r>
            <w:proofErr w:type="spellStart"/>
            <w:r w:rsidR="00911B3A">
              <w:rPr>
                <w:sz w:val="18"/>
              </w:rPr>
              <w:t>i</w:t>
            </w:r>
            <w:proofErr w:type="spellEnd"/>
            <w:r w:rsidR="00911B3A">
              <w:rPr>
                <w:sz w:val="18"/>
              </w:rPr>
              <w:t xml:space="preserve"> </w:t>
            </w:r>
            <w:proofErr w:type="spellStart"/>
            <w:r w:rsidR="00911B3A">
              <w:rPr>
                <w:sz w:val="18"/>
              </w:rPr>
              <w:t>motoçikletave</w:t>
            </w:r>
            <w:proofErr w:type="spellEnd"/>
            <w:r w:rsidR="00911B3A">
              <w:rPr>
                <w:sz w:val="18"/>
              </w:rPr>
              <w:t>,</w:t>
            </w:r>
            <w:r>
              <w:rPr>
                <w:sz w:val="18"/>
              </w:rPr>
              <w:t xml:space="preserve"> </w:t>
            </w:r>
            <w:proofErr w:type="spellStart"/>
            <w:r>
              <w:rPr>
                <w:sz w:val="18"/>
              </w:rPr>
              <w:t>pjesëve</w:t>
            </w:r>
            <w:proofErr w:type="spellEnd"/>
            <w:r>
              <w:rPr>
                <w:sz w:val="18"/>
              </w:rPr>
              <w:t xml:space="preserve"> </w:t>
            </w:r>
            <w:proofErr w:type="spellStart"/>
            <w:r>
              <w:rPr>
                <w:sz w:val="18"/>
              </w:rPr>
              <w:t>përkatëse</w:t>
            </w:r>
            <w:proofErr w:type="spellEnd"/>
            <w:r>
              <w:rPr>
                <w:sz w:val="18"/>
              </w:rPr>
              <w:t xml:space="preserve"> </w:t>
            </w:r>
            <w:proofErr w:type="spellStart"/>
            <w:r>
              <w:rPr>
                <w:sz w:val="18"/>
              </w:rPr>
              <w:t>dhe</w:t>
            </w:r>
            <w:proofErr w:type="spellEnd"/>
          </w:p>
          <w:p w14:paraId="056BF3DC" w14:textId="77777777" w:rsidR="00DA62C7" w:rsidRDefault="00707778">
            <w:pPr>
              <w:pStyle w:val="TableParagraph"/>
              <w:spacing w:line="201" w:lineRule="exact"/>
              <w:ind w:left="30"/>
              <w:rPr>
                <w:sz w:val="18"/>
              </w:rPr>
            </w:pPr>
            <w:proofErr w:type="spellStart"/>
            <w:r>
              <w:rPr>
                <w:sz w:val="18"/>
              </w:rPr>
              <w:t>aksesorë</w:t>
            </w:r>
            <w:r w:rsidR="00911B3A">
              <w:rPr>
                <w:sz w:val="18"/>
              </w:rPr>
              <w:t>ve</w:t>
            </w:r>
            <w:proofErr w:type="spellEnd"/>
          </w:p>
        </w:tc>
        <w:tc>
          <w:tcPr>
            <w:tcW w:w="900" w:type="dxa"/>
          </w:tcPr>
          <w:p w14:paraId="1976F480" w14:textId="77777777" w:rsidR="00DA62C7" w:rsidRDefault="00707778">
            <w:pPr>
              <w:pStyle w:val="TableParagraph"/>
              <w:ind w:left="13"/>
              <w:jc w:val="center"/>
              <w:rPr>
                <w:sz w:val="18"/>
              </w:rPr>
            </w:pPr>
            <w:r>
              <w:rPr>
                <w:w w:val="109"/>
                <w:sz w:val="18"/>
              </w:rPr>
              <w:t>0</w:t>
            </w:r>
          </w:p>
        </w:tc>
        <w:tc>
          <w:tcPr>
            <w:tcW w:w="1072" w:type="dxa"/>
          </w:tcPr>
          <w:p w14:paraId="038E811C" w14:textId="77777777" w:rsidR="00DA62C7" w:rsidRDefault="00707778">
            <w:pPr>
              <w:pStyle w:val="TableParagraph"/>
              <w:ind w:left="8"/>
              <w:jc w:val="center"/>
              <w:rPr>
                <w:sz w:val="18"/>
              </w:rPr>
            </w:pPr>
            <w:r>
              <w:rPr>
                <w:w w:val="109"/>
                <w:sz w:val="18"/>
              </w:rPr>
              <w:t>0</w:t>
            </w:r>
          </w:p>
        </w:tc>
        <w:tc>
          <w:tcPr>
            <w:tcW w:w="670" w:type="dxa"/>
          </w:tcPr>
          <w:p w14:paraId="0CFBC1E7" w14:textId="77777777" w:rsidR="00DA62C7" w:rsidRDefault="00707778">
            <w:pPr>
              <w:pStyle w:val="TableParagraph"/>
              <w:ind w:left="10"/>
              <w:jc w:val="center"/>
              <w:rPr>
                <w:sz w:val="18"/>
              </w:rPr>
            </w:pPr>
            <w:r>
              <w:rPr>
                <w:w w:val="109"/>
                <w:sz w:val="18"/>
              </w:rPr>
              <w:t>0</w:t>
            </w:r>
          </w:p>
        </w:tc>
        <w:tc>
          <w:tcPr>
            <w:tcW w:w="675" w:type="dxa"/>
            <w:shd w:val="clear" w:color="auto" w:fill="FFFFCC"/>
          </w:tcPr>
          <w:p w14:paraId="314A6D45"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shd w:val="clear" w:color="auto" w:fill="FFFFCC"/>
          </w:tcPr>
          <w:p w14:paraId="0F4ECC4E"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5D0096D0" w14:textId="77777777" w:rsidR="00DA62C7" w:rsidRDefault="00707778">
            <w:pPr>
              <w:pStyle w:val="TableParagraph"/>
              <w:ind w:right="2"/>
              <w:jc w:val="center"/>
              <w:rPr>
                <w:sz w:val="18"/>
              </w:rPr>
            </w:pPr>
            <w:r>
              <w:rPr>
                <w:w w:val="109"/>
                <w:sz w:val="18"/>
              </w:rPr>
              <w:t>0</w:t>
            </w:r>
          </w:p>
        </w:tc>
        <w:tc>
          <w:tcPr>
            <w:tcW w:w="670" w:type="dxa"/>
          </w:tcPr>
          <w:p w14:paraId="7AA69887" w14:textId="77777777" w:rsidR="00DA62C7" w:rsidRDefault="00707778">
            <w:pPr>
              <w:pStyle w:val="TableParagraph"/>
              <w:ind w:left="7"/>
              <w:jc w:val="center"/>
              <w:rPr>
                <w:sz w:val="18"/>
              </w:rPr>
            </w:pPr>
            <w:r>
              <w:rPr>
                <w:w w:val="109"/>
                <w:sz w:val="18"/>
              </w:rPr>
              <w:t>0</w:t>
            </w:r>
          </w:p>
        </w:tc>
        <w:tc>
          <w:tcPr>
            <w:tcW w:w="675" w:type="dxa"/>
          </w:tcPr>
          <w:p w14:paraId="6436739E"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17FE68EA"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160B9DCB" w14:textId="77777777" w:rsidR="00DA62C7" w:rsidRDefault="00707778">
            <w:pPr>
              <w:pStyle w:val="TableParagraph"/>
              <w:ind w:left="272"/>
              <w:rPr>
                <w:sz w:val="18"/>
              </w:rPr>
            </w:pPr>
            <w:r>
              <w:rPr>
                <w:w w:val="109"/>
                <w:sz w:val="18"/>
              </w:rPr>
              <w:t>0</w:t>
            </w:r>
          </w:p>
        </w:tc>
        <w:tc>
          <w:tcPr>
            <w:tcW w:w="1080" w:type="dxa"/>
          </w:tcPr>
          <w:p w14:paraId="56B144D8" w14:textId="77777777" w:rsidR="00DA62C7" w:rsidRDefault="00707778">
            <w:pPr>
              <w:pStyle w:val="TableParagraph"/>
              <w:ind w:left="2"/>
              <w:jc w:val="center"/>
              <w:rPr>
                <w:sz w:val="18"/>
              </w:rPr>
            </w:pPr>
            <w:r>
              <w:rPr>
                <w:w w:val="109"/>
                <w:sz w:val="18"/>
              </w:rPr>
              <w:t>0</w:t>
            </w:r>
          </w:p>
        </w:tc>
      </w:tr>
      <w:tr w:rsidR="00DA62C7" w14:paraId="2F5E94CE" w14:textId="77777777" w:rsidTr="00982E14">
        <w:trPr>
          <w:trHeight w:val="424"/>
        </w:trPr>
        <w:tc>
          <w:tcPr>
            <w:tcW w:w="720" w:type="dxa"/>
          </w:tcPr>
          <w:p w14:paraId="5E3838DC" w14:textId="77777777" w:rsidR="00DA62C7" w:rsidRDefault="00707778">
            <w:pPr>
              <w:pStyle w:val="TableParagraph"/>
              <w:spacing w:line="201" w:lineRule="exact"/>
              <w:ind w:left="28"/>
              <w:rPr>
                <w:rFonts w:ascii="Arial"/>
                <w:b/>
                <w:sz w:val="18"/>
              </w:rPr>
            </w:pPr>
            <w:r>
              <w:rPr>
                <w:rFonts w:ascii="Arial"/>
                <w:b/>
                <w:sz w:val="18"/>
              </w:rPr>
              <w:t>G46.1</w:t>
            </w:r>
          </w:p>
        </w:tc>
        <w:tc>
          <w:tcPr>
            <w:tcW w:w="1350" w:type="dxa"/>
          </w:tcPr>
          <w:p w14:paraId="2DEA3A2C" w14:textId="77777777" w:rsidR="00DA62C7" w:rsidRPr="000913E9" w:rsidRDefault="00707778">
            <w:pPr>
              <w:pStyle w:val="TableParagraph"/>
              <w:spacing w:line="206" w:lineRule="exact"/>
              <w:ind w:left="30"/>
              <w:rPr>
                <w:sz w:val="18"/>
                <w:lang w:val="es-AR"/>
              </w:rPr>
            </w:pPr>
            <w:proofErr w:type="spellStart"/>
            <w:r w:rsidRPr="000913E9">
              <w:rPr>
                <w:sz w:val="18"/>
                <w:lang w:val="es-AR"/>
              </w:rPr>
              <w:t>Shitje</w:t>
            </w:r>
            <w:proofErr w:type="spellEnd"/>
            <w:r w:rsidRPr="000913E9">
              <w:rPr>
                <w:sz w:val="18"/>
                <w:lang w:val="es-AR"/>
              </w:rPr>
              <w:t xml:space="preserve"> me </w:t>
            </w:r>
            <w:proofErr w:type="spellStart"/>
            <w:r w:rsidRPr="000913E9">
              <w:rPr>
                <w:sz w:val="18"/>
                <w:lang w:val="es-AR"/>
              </w:rPr>
              <w:t>shumicë</w:t>
            </w:r>
            <w:proofErr w:type="spellEnd"/>
            <w:r w:rsidRPr="000913E9">
              <w:rPr>
                <w:sz w:val="18"/>
                <w:lang w:val="es-AR"/>
              </w:rPr>
              <w:t xml:space="preserve"> me </w:t>
            </w:r>
            <w:proofErr w:type="spellStart"/>
            <w:r w:rsidRPr="000913E9">
              <w:rPr>
                <w:sz w:val="18"/>
                <w:lang w:val="es-AR"/>
              </w:rPr>
              <w:t>tarifë</w:t>
            </w:r>
            <w:proofErr w:type="spellEnd"/>
            <w:r w:rsidR="00911B3A">
              <w:rPr>
                <w:sz w:val="18"/>
                <w:lang w:val="es-AR"/>
              </w:rPr>
              <w:t xml:space="preserve"> </w:t>
            </w:r>
            <w:proofErr w:type="spellStart"/>
            <w:r w:rsidR="00911B3A">
              <w:rPr>
                <w:sz w:val="18"/>
                <w:lang w:val="es-AR"/>
              </w:rPr>
              <w:t>baz</w:t>
            </w:r>
            <w:proofErr w:type="spellEnd"/>
            <w:r w:rsidR="00911B3A">
              <w:rPr>
                <w:sz w:val="18"/>
              </w:rPr>
              <w:t xml:space="preserve">ë </w:t>
            </w:r>
            <w:proofErr w:type="spellStart"/>
            <w:r w:rsidR="00911B3A">
              <w:rPr>
                <w:sz w:val="18"/>
              </w:rPr>
              <w:t>ose</w:t>
            </w:r>
            <w:proofErr w:type="spellEnd"/>
            <w:r w:rsidR="00911B3A">
              <w:rPr>
                <w:sz w:val="18"/>
              </w:rPr>
              <w:t xml:space="preserve"> </w:t>
            </w:r>
          </w:p>
          <w:p w14:paraId="0DC67331" w14:textId="77777777" w:rsidR="00DA62C7" w:rsidRPr="000913E9" w:rsidRDefault="00707778">
            <w:pPr>
              <w:pStyle w:val="TableParagraph"/>
              <w:spacing w:line="199" w:lineRule="exact"/>
              <w:ind w:left="30"/>
              <w:rPr>
                <w:sz w:val="18"/>
                <w:lang w:val="es-AR"/>
              </w:rPr>
            </w:pPr>
            <w:proofErr w:type="spellStart"/>
            <w:r w:rsidRPr="000913E9">
              <w:rPr>
                <w:sz w:val="18"/>
                <w:lang w:val="es-AR"/>
              </w:rPr>
              <w:t>kontratës</w:t>
            </w:r>
            <w:proofErr w:type="spellEnd"/>
          </w:p>
        </w:tc>
        <w:tc>
          <w:tcPr>
            <w:tcW w:w="900" w:type="dxa"/>
            <w:shd w:val="clear" w:color="auto" w:fill="FFFFCC"/>
          </w:tcPr>
          <w:p w14:paraId="113DE40A" w14:textId="77777777" w:rsidR="00DA62C7" w:rsidRDefault="00707778">
            <w:pPr>
              <w:pStyle w:val="TableParagraph"/>
              <w:ind w:left="13"/>
              <w:jc w:val="center"/>
              <w:rPr>
                <w:sz w:val="18"/>
              </w:rPr>
            </w:pPr>
            <w:r>
              <w:rPr>
                <w:color w:val="333333"/>
                <w:w w:val="109"/>
                <w:sz w:val="18"/>
              </w:rPr>
              <w:t>1</w:t>
            </w:r>
          </w:p>
        </w:tc>
        <w:tc>
          <w:tcPr>
            <w:tcW w:w="1072" w:type="dxa"/>
          </w:tcPr>
          <w:p w14:paraId="0E6200D1" w14:textId="77777777" w:rsidR="00DA62C7" w:rsidRDefault="00707778">
            <w:pPr>
              <w:pStyle w:val="TableParagraph"/>
              <w:ind w:left="8"/>
              <w:jc w:val="center"/>
              <w:rPr>
                <w:sz w:val="18"/>
              </w:rPr>
            </w:pPr>
            <w:r>
              <w:rPr>
                <w:w w:val="109"/>
                <w:sz w:val="18"/>
              </w:rPr>
              <w:t>0</w:t>
            </w:r>
          </w:p>
        </w:tc>
        <w:tc>
          <w:tcPr>
            <w:tcW w:w="670" w:type="dxa"/>
          </w:tcPr>
          <w:p w14:paraId="60C619B5" w14:textId="77777777" w:rsidR="00DA62C7" w:rsidRDefault="00707778">
            <w:pPr>
              <w:pStyle w:val="TableParagraph"/>
              <w:ind w:left="10"/>
              <w:jc w:val="center"/>
              <w:rPr>
                <w:sz w:val="18"/>
              </w:rPr>
            </w:pPr>
            <w:r>
              <w:rPr>
                <w:w w:val="109"/>
                <w:sz w:val="18"/>
              </w:rPr>
              <w:t>0</w:t>
            </w:r>
          </w:p>
        </w:tc>
        <w:tc>
          <w:tcPr>
            <w:tcW w:w="675" w:type="dxa"/>
            <w:shd w:val="clear" w:color="auto" w:fill="FFFFCC"/>
          </w:tcPr>
          <w:p w14:paraId="2AD50F0B"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shd w:val="clear" w:color="auto" w:fill="FFFFCC"/>
          </w:tcPr>
          <w:p w14:paraId="4AAEEE1D"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33F1B590" w14:textId="77777777" w:rsidR="00DA62C7" w:rsidRDefault="00707778">
            <w:pPr>
              <w:pStyle w:val="TableParagraph"/>
              <w:ind w:right="2"/>
              <w:jc w:val="center"/>
              <w:rPr>
                <w:sz w:val="18"/>
              </w:rPr>
            </w:pPr>
            <w:r>
              <w:rPr>
                <w:w w:val="109"/>
                <w:sz w:val="18"/>
              </w:rPr>
              <w:t>0</w:t>
            </w:r>
          </w:p>
        </w:tc>
        <w:tc>
          <w:tcPr>
            <w:tcW w:w="670" w:type="dxa"/>
          </w:tcPr>
          <w:p w14:paraId="5ACF25C9" w14:textId="77777777" w:rsidR="00DA62C7" w:rsidRDefault="00707778">
            <w:pPr>
              <w:pStyle w:val="TableParagraph"/>
              <w:ind w:left="7"/>
              <w:jc w:val="center"/>
              <w:rPr>
                <w:sz w:val="18"/>
              </w:rPr>
            </w:pPr>
            <w:r>
              <w:rPr>
                <w:w w:val="109"/>
                <w:sz w:val="18"/>
              </w:rPr>
              <w:t>0</w:t>
            </w:r>
          </w:p>
        </w:tc>
        <w:tc>
          <w:tcPr>
            <w:tcW w:w="675" w:type="dxa"/>
            <w:shd w:val="clear" w:color="auto" w:fill="FFFFCC"/>
          </w:tcPr>
          <w:p w14:paraId="57E96D01" w14:textId="77777777" w:rsidR="00DA62C7" w:rsidRDefault="00707778">
            <w:pPr>
              <w:pStyle w:val="TableParagraph"/>
              <w:ind w:left="283"/>
              <w:rPr>
                <w:sz w:val="18"/>
              </w:rPr>
            </w:pPr>
            <w:r>
              <w:rPr>
                <w:color w:val="333333"/>
                <w:w w:val="109"/>
                <w:sz w:val="18"/>
              </w:rPr>
              <w:t>1</w:t>
            </w:r>
          </w:p>
        </w:tc>
        <w:tc>
          <w:tcPr>
            <w:tcW w:w="670" w:type="dxa"/>
            <w:tcBorders>
              <w:right w:val="single" w:sz="12" w:space="0" w:color="000000"/>
            </w:tcBorders>
            <w:shd w:val="clear" w:color="auto" w:fill="FFFFCC"/>
          </w:tcPr>
          <w:p w14:paraId="3107A92A" w14:textId="77777777" w:rsidR="00DA62C7" w:rsidRDefault="00707778">
            <w:pPr>
              <w:pStyle w:val="TableParagraph"/>
              <w:ind w:left="15"/>
              <w:jc w:val="center"/>
              <w:rPr>
                <w:sz w:val="18"/>
              </w:rPr>
            </w:pPr>
            <w:r>
              <w:rPr>
                <w:color w:val="333333"/>
                <w:w w:val="109"/>
                <w:sz w:val="18"/>
              </w:rPr>
              <w:t>1</w:t>
            </w:r>
          </w:p>
        </w:tc>
        <w:tc>
          <w:tcPr>
            <w:tcW w:w="976" w:type="dxa"/>
            <w:tcBorders>
              <w:left w:val="single" w:sz="12" w:space="0" w:color="000000"/>
            </w:tcBorders>
          </w:tcPr>
          <w:p w14:paraId="0DF17605" w14:textId="77777777" w:rsidR="00DA62C7" w:rsidRDefault="00707778">
            <w:pPr>
              <w:pStyle w:val="TableParagraph"/>
              <w:ind w:left="272"/>
              <w:rPr>
                <w:sz w:val="18"/>
              </w:rPr>
            </w:pPr>
            <w:r>
              <w:rPr>
                <w:w w:val="109"/>
                <w:sz w:val="18"/>
              </w:rPr>
              <w:t>0</w:t>
            </w:r>
          </w:p>
        </w:tc>
        <w:tc>
          <w:tcPr>
            <w:tcW w:w="1080" w:type="dxa"/>
          </w:tcPr>
          <w:p w14:paraId="0349556B" w14:textId="77777777" w:rsidR="00DA62C7" w:rsidRDefault="00707778">
            <w:pPr>
              <w:pStyle w:val="TableParagraph"/>
              <w:ind w:left="2"/>
              <w:jc w:val="center"/>
              <w:rPr>
                <w:sz w:val="18"/>
              </w:rPr>
            </w:pPr>
            <w:r>
              <w:rPr>
                <w:w w:val="109"/>
                <w:sz w:val="18"/>
              </w:rPr>
              <w:t>1</w:t>
            </w:r>
          </w:p>
        </w:tc>
      </w:tr>
      <w:tr w:rsidR="00DA62C7" w14:paraId="405BD060" w14:textId="77777777" w:rsidTr="00982E14">
        <w:trPr>
          <w:trHeight w:val="849"/>
        </w:trPr>
        <w:tc>
          <w:tcPr>
            <w:tcW w:w="720" w:type="dxa"/>
          </w:tcPr>
          <w:p w14:paraId="5A7F7FC0" w14:textId="77777777" w:rsidR="00DA62C7" w:rsidRDefault="00707778">
            <w:pPr>
              <w:pStyle w:val="TableParagraph"/>
              <w:spacing w:line="201" w:lineRule="exact"/>
              <w:ind w:left="28"/>
              <w:rPr>
                <w:rFonts w:ascii="Arial"/>
                <w:b/>
                <w:sz w:val="18"/>
              </w:rPr>
            </w:pPr>
            <w:r>
              <w:rPr>
                <w:rFonts w:ascii="Arial"/>
                <w:b/>
                <w:sz w:val="18"/>
              </w:rPr>
              <w:t>G46.2</w:t>
            </w:r>
          </w:p>
        </w:tc>
        <w:tc>
          <w:tcPr>
            <w:tcW w:w="1350" w:type="dxa"/>
          </w:tcPr>
          <w:p w14:paraId="6854BC38" w14:textId="77777777" w:rsidR="00DA62C7" w:rsidRDefault="00707778">
            <w:pPr>
              <w:pStyle w:val="TableParagraph"/>
              <w:spacing w:line="232" w:lineRule="auto"/>
              <w:ind w:left="30"/>
              <w:rPr>
                <w:sz w:val="18"/>
              </w:rPr>
            </w:pPr>
            <w:proofErr w:type="spellStart"/>
            <w:r>
              <w:rPr>
                <w:sz w:val="18"/>
              </w:rPr>
              <w:t>Tregtim</w:t>
            </w:r>
            <w:proofErr w:type="spellEnd"/>
            <w:r>
              <w:rPr>
                <w:sz w:val="18"/>
              </w:rPr>
              <w:t xml:space="preserve"> me </w:t>
            </w:r>
            <w:proofErr w:type="spellStart"/>
            <w:r>
              <w:rPr>
                <w:sz w:val="18"/>
              </w:rPr>
              <w:t>shumicë</w:t>
            </w:r>
            <w:proofErr w:type="spellEnd"/>
            <w:r>
              <w:rPr>
                <w:sz w:val="18"/>
              </w:rPr>
              <w:t xml:space="preserve"> </w:t>
            </w:r>
            <w:proofErr w:type="spellStart"/>
            <w:r>
              <w:rPr>
                <w:sz w:val="18"/>
              </w:rPr>
              <w:t>i</w:t>
            </w:r>
            <w:proofErr w:type="spellEnd"/>
            <w:r>
              <w:rPr>
                <w:sz w:val="18"/>
              </w:rPr>
              <w:t xml:space="preserve"> </w:t>
            </w:r>
            <w:proofErr w:type="spellStart"/>
            <w:r>
              <w:rPr>
                <w:sz w:val="18"/>
              </w:rPr>
              <w:t>lëndëve</w:t>
            </w:r>
            <w:proofErr w:type="spellEnd"/>
            <w:r>
              <w:rPr>
                <w:sz w:val="18"/>
              </w:rPr>
              <w:t xml:space="preserve"> </w:t>
            </w:r>
            <w:proofErr w:type="spellStart"/>
            <w:r>
              <w:rPr>
                <w:sz w:val="18"/>
              </w:rPr>
              <w:t>të</w:t>
            </w:r>
            <w:proofErr w:type="spellEnd"/>
            <w:r>
              <w:rPr>
                <w:sz w:val="18"/>
              </w:rPr>
              <w:t xml:space="preserve"> para </w:t>
            </w:r>
            <w:proofErr w:type="spellStart"/>
            <w:r>
              <w:rPr>
                <w:sz w:val="18"/>
              </w:rPr>
              <w:t>bujqësore</w:t>
            </w:r>
            <w:proofErr w:type="spellEnd"/>
            <w:r>
              <w:rPr>
                <w:sz w:val="18"/>
              </w:rPr>
              <w:t xml:space="preserve"> </w:t>
            </w:r>
            <w:proofErr w:type="spellStart"/>
            <w:r>
              <w:rPr>
                <w:sz w:val="18"/>
              </w:rPr>
              <w:t>dhe</w:t>
            </w:r>
            <w:proofErr w:type="spellEnd"/>
            <w:r>
              <w:rPr>
                <w:sz w:val="18"/>
              </w:rPr>
              <w:t xml:space="preserve"> </w:t>
            </w:r>
            <w:proofErr w:type="spellStart"/>
            <w:r>
              <w:rPr>
                <w:sz w:val="18"/>
              </w:rPr>
              <w:t>të</w:t>
            </w:r>
            <w:proofErr w:type="spellEnd"/>
            <w:r>
              <w:rPr>
                <w:sz w:val="18"/>
              </w:rPr>
              <w:t xml:space="preserve"> </w:t>
            </w:r>
          </w:p>
          <w:p w14:paraId="15C59786" w14:textId="77777777" w:rsidR="00DA62C7" w:rsidRDefault="00911B3A">
            <w:pPr>
              <w:pStyle w:val="TableParagraph"/>
              <w:spacing w:line="195" w:lineRule="exact"/>
              <w:ind w:left="30"/>
              <w:rPr>
                <w:sz w:val="18"/>
              </w:rPr>
            </w:pPr>
            <w:proofErr w:type="spellStart"/>
            <w:r>
              <w:rPr>
                <w:w w:val="105"/>
                <w:sz w:val="18"/>
              </w:rPr>
              <w:lastRenderedPageBreak/>
              <w:t>kafshëve</w:t>
            </w:r>
            <w:proofErr w:type="spellEnd"/>
            <w:r>
              <w:rPr>
                <w:w w:val="105"/>
                <w:sz w:val="18"/>
              </w:rPr>
              <w:t xml:space="preserve"> </w:t>
            </w:r>
            <w:proofErr w:type="spellStart"/>
            <w:r>
              <w:rPr>
                <w:w w:val="105"/>
                <w:sz w:val="18"/>
              </w:rPr>
              <w:t>t</w:t>
            </w:r>
            <w:r>
              <w:rPr>
                <w:sz w:val="18"/>
              </w:rPr>
              <w:t>ë</w:t>
            </w:r>
            <w:proofErr w:type="spellEnd"/>
            <w:r>
              <w:rPr>
                <w:sz w:val="18"/>
              </w:rPr>
              <w:t xml:space="preserve"> </w:t>
            </w:r>
            <w:proofErr w:type="spellStart"/>
            <w:r>
              <w:rPr>
                <w:sz w:val="18"/>
              </w:rPr>
              <w:t>gjalla</w:t>
            </w:r>
            <w:proofErr w:type="spellEnd"/>
          </w:p>
        </w:tc>
        <w:tc>
          <w:tcPr>
            <w:tcW w:w="900" w:type="dxa"/>
            <w:shd w:val="clear" w:color="auto" w:fill="FFFFCC"/>
          </w:tcPr>
          <w:p w14:paraId="5852A7BA" w14:textId="77777777" w:rsidR="00DA62C7" w:rsidRDefault="00707778">
            <w:pPr>
              <w:pStyle w:val="TableParagraph"/>
              <w:ind w:left="13"/>
              <w:jc w:val="center"/>
              <w:rPr>
                <w:sz w:val="18"/>
              </w:rPr>
            </w:pPr>
            <w:r>
              <w:rPr>
                <w:color w:val="333333"/>
                <w:w w:val="109"/>
                <w:sz w:val="18"/>
              </w:rPr>
              <w:lastRenderedPageBreak/>
              <w:t>1</w:t>
            </w:r>
          </w:p>
        </w:tc>
        <w:tc>
          <w:tcPr>
            <w:tcW w:w="1072" w:type="dxa"/>
          </w:tcPr>
          <w:p w14:paraId="75F95F50" w14:textId="77777777" w:rsidR="00DA62C7" w:rsidRDefault="00707778">
            <w:pPr>
              <w:pStyle w:val="TableParagraph"/>
              <w:ind w:left="8"/>
              <w:jc w:val="center"/>
              <w:rPr>
                <w:sz w:val="18"/>
              </w:rPr>
            </w:pPr>
            <w:r>
              <w:rPr>
                <w:w w:val="109"/>
                <w:sz w:val="18"/>
              </w:rPr>
              <w:t>0</w:t>
            </w:r>
          </w:p>
        </w:tc>
        <w:tc>
          <w:tcPr>
            <w:tcW w:w="670" w:type="dxa"/>
          </w:tcPr>
          <w:p w14:paraId="7ACA6A9B" w14:textId="77777777" w:rsidR="00DA62C7" w:rsidRDefault="00707778">
            <w:pPr>
              <w:pStyle w:val="TableParagraph"/>
              <w:ind w:left="10"/>
              <w:jc w:val="center"/>
              <w:rPr>
                <w:sz w:val="18"/>
              </w:rPr>
            </w:pPr>
            <w:r>
              <w:rPr>
                <w:w w:val="109"/>
                <w:sz w:val="18"/>
              </w:rPr>
              <w:t>0</w:t>
            </w:r>
          </w:p>
        </w:tc>
        <w:tc>
          <w:tcPr>
            <w:tcW w:w="675" w:type="dxa"/>
          </w:tcPr>
          <w:p w14:paraId="4268C7E6"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48C9ABAE"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7BCC05FA" w14:textId="77777777" w:rsidR="00DA62C7" w:rsidRDefault="00707778">
            <w:pPr>
              <w:pStyle w:val="TableParagraph"/>
              <w:ind w:right="2"/>
              <w:jc w:val="center"/>
              <w:rPr>
                <w:sz w:val="18"/>
              </w:rPr>
            </w:pPr>
            <w:r>
              <w:rPr>
                <w:w w:val="109"/>
                <w:sz w:val="18"/>
              </w:rPr>
              <w:t>0</w:t>
            </w:r>
          </w:p>
        </w:tc>
        <w:tc>
          <w:tcPr>
            <w:tcW w:w="670" w:type="dxa"/>
          </w:tcPr>
          <w:p w14:paraId="5D0E4ADE" w14:textId="77777777" w:rsidR="00DA62C7" w:rsidRDefault="00707778">
            <w:pPr>
              <w:pStyle w:val="TableParagraph"/>
              <w:ind w:left="7"/>
              <w:jc w:val="center"/>
              <w:rPr>
                <w:sz w:val="18"/>
              </w:rPr>
            </w:pPr>
            <w:r>
              <w:rPr>
                <w:w w:val="109"/>
                <w:sz w:val="18"/>
              </w:rPr>
              <w:t>0</w:t>
            </w:r>
          </w:p>
        </w:tc>
        <w:tc>
          <w:tcPr>
            <w:tcW w:w="675" w:type="dxa"/>
          </w:tcPr>
          <w:p w14:paraId="085B1B04"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2A281F4D"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6045A550" w14:textId="77777777" w:rsidR="00DA62C7" w:rsidRDefault="00707778">
            <w:pPr>
              <w:pStyle w:val="TableParagraph"/>
              <w:ind w:left="272"/>
              <w:rPr>
                <w:sz w:val="18"/>
              </w:rPr>
            </w:pPr>
            <w:r>
              <w:rPr>
                <w:w w:val="109"/>
                <w:sz w:val="18"/>
              </w:rPr>
              <w:t>0</w:t>
            </w:r>
          </w:p>
        </w:tc>
        <w:tc>
          <w:tcPr>
            <w:tcW w:w="1080" w:type="dxa"/>
          </w:tcPr>
          <w:p w14:paraId="6AE3CDD2" w14:textId="77777777" w:rsidR="00DA62C7" w:rsidRDefault="00707778">
            <w:pPr>
              <w:pStyle w:val="TableParagraph"/>
              <w:ind w:left="2"/>
              <w:jc w:val="center"/>
              <w:rPr>
                <w:sz w:val="18"/>
              </w:rPr>
            </w:pPr>
            <w:r>
              <w:rPr>
                <w:w w:val="109"/>
                <w:sz w:val="18"/>
              </w:rPr>
              <w:t>0</w:t>
            </w:r>
          </w:p>
        </w:tc>
      </w:tr>
      <w:tr w:rsidR="00DA62C7" w14:paraId="401A9165" w14:textId="77777777" w:rsidTr="00982E14">
        <w:trPr>
          <w:trHeight w:val="637"/>
        </w:trPr>
        <w:tc>
          <w:tcPr>
            <w:tcW w:w="720" w:type="dxa"/>
          </w:tcPr>
          <w:p w14:paraId="1D55B9AF" w14:textId="77777777" w:rsidR="00DA62C7" w:rsidRDefault="00707778">
            <w:pPr>
              <w:pStyle w:val="TableParagraph"/>
              <w:spacing w:line="201" w:lineRule="exact"/>
              <w:ind w:left="28"/>
              <w:rPr>
                <w:rFonts w:ascii="Arial"/>
                <w:b/>
                <w:sz w:val="18"/>
              </w:rPr>
            </w:pPr>
            <w:r>
              <w:rPr>
                <w:rFonts w:ascii="Arial"/>
                <w:b/>
                <w:sz w:val="18"/>
              </w:rPr>
              <w:t>G46.3</w:t>
            </w:r>
          </w:p>
        </w:tc>
        <w:tc>
          <w:tcPr>
            <w:tcW w:w="1350" w:type="dxa"/>
          </w:tcPr>
          <w:p w14:paraId="7CC13AFF" w14:textId="77777777" w:rsidR="00DA62C7" w:rsidRPr="000913E9" w:rsidRDefault="00707778">
            <w:pPr>
              <w:pStyle w:val="TableParagraph"/>
              <w:spacing w:line="232" w:lineRule="auto"/>
              <w:ind w:left="30" w:right="104"/>
              <w:rPr>
                <w:sz w:val="18"/>
                <w:lang w:val="es-AR"/>
              </w:rPr>
            </w:pPr>
            <w:proofErr w:type="spellStart"/>
            <w:r w:rsidRPr="000913E9">
              <w:rPr>
                <w:sz w:val="18"/>
                <w:lang w:val="es-AR"/>
              </w:rPr>
              <w:t>Tregtia</w:t>
            </w:r>
            <w:proofErr w:type="spellEnd"/>
            <w:r w:rsidRPr="000913E9">
              <w:rPr>
                <w:sz w:val="18"/>
                <w:lang w:val="es-AR"/>
              </w:rPr>
              <w:t xml:space="preserve"> me </w:t>
            </w:r>
            <w:proofErr w:type="spellStart"/>
            <w:r w:rsidRPr="000913E9">
              <w:rPr>
                <w:sz w:val="18"/>
                <w:lang w:val="es-AR"/>
              </w:rPr>
              <w:t>shumicë</w:t>
            </w:r>
            <w:proofErr w:type="spellEnd"/>
            <w:r w:rsidRPr="000913E9">
              <w:rPr>
                <w:sz w:val="18"/>
                <w:lang w:val="es-AR"/>
              </w:rPr>
              <w:t xml:space="preserve"> e </w:t>
            </w:r>
            <w:proofErr w:type="spellStart"/>
            <w:r w:rsidRPr="000913E9">
              <w:rPr>
                <w:sz w:val="18"/>
                <w:lang w:val="es-AR"/>
              </w:rPr>
              <w:t>ushqimeve</w:t>
            </w:r>
            <w:proofErr w:type="spellEnd"/>
            <w:r w:rsidRPr="000913E9">
              <w:rPr>
                <w:sz w:val="18"/>
                <w:lang w:val="es-AR"/>
              </w:rPr>
              <w:t xml:space="preserve">, </w:t>
            </w:r>
            <w:proofErr w:type="spellStart"/>
            <w:r w:rsidRPr="000913E9">
              <w:rPr>
                <w:sz w:val="18"/>
                <w:lang w:val="es-AR"/>
              </w:rPr>
              <w:t>pijeve</w:t>
            </w:r>
            <w:proofErr w:type="spellEnd"/>
            <w:r w:rsidRPr="000913E9">
              <w:rPr>
                <w:sz w:val="18"/>
                <w:lang w:val="es-AR"/>
              </w:rPr>
              <w:t xml:space="preserve"> </w:t>
            </w:r>
            <w:proofErr w:type="spellStart"/>
            <w:r w:rsidRPr="000913E9">
              <w:rPr>
                <w:sz w:val="18"/>
                <w:lang w:val="es-AR"/>
              </w:rPr>
              <w:t>dhe</w:t>
            </w:r>
            <w:proofErr w:type="spellEnd"/>
          </w:p>
          <w:p w14:paraId="1C015355" w14:textId="77777777" w:rsidR="00DA62C7" w:rsidRDefault="00707778">
            <w:pPr>
              <w:pStyle w:val="TableParagraph"/>
              <w:spacing w:line="197" w:lineRule="exact"/>
              <w:ind w:left="30"/>
              <w:rPr>
                <w:sz w:val="18"/>
              </w:rPr>
            </w:pPr>
            <w:proofErr w:type="spellStart"/>
            <w:r>
              <w:rPr>
                <w:sz w:val="18"/>
              </w:rPr>
              <w:t>duhani</w:t>
            </w:r>
            <w:r w:rsidR="00911B3A">
              <w:rPr>
                <w:sz w:val="18"/>
              </w:rPr>
              <w:t>t</w:t>
            </w:r>
            <w:proofErr w:type="spellEnd"/>
          </w:p>
        </w:tc>
        <w:tc>
          <w:tcPr>
            <w:tcW w:w="900" w:type="dxa"/>
            <w:shd w:val="clear" w:color="auto" w:fill="FFFFCC"/>
          </w:tcPr>
          <w:p w14:paraId="79E69FBE" w14:textId="77777777" w:rsidR="00DA62C7" w:rsidRDefault="00707778">
            <w:pPr>
              <w:pStyle w:val="TableParagraph"/>
              <w:ind w:left="13"/>
              <w:jc w:val="center"/>
              <w:rPr>
                <w:sz w:val="18"/>
              </w:rPr>
            </w:pPr>
            <w:r>
              <w:rPr>
                <w:color w:val="333333"/>
                <w:w w:val="109"/>
                <w:sz w:val="18"/>
              </w:rPr>
              <w:t>1</w:t>
            </w:r>
          </w:p>
        </w:tc>
        <w:tc>
          <w:tcPr>
            <w:tcW w:w="1072" w:type="dxa"/>
            <w:shd w:val="clear" w:color="auto" w:fill="FFFFCC"/>
          </w:tcPr>
          <w:p w14:paraId="1F8B4140" w14:textId="77777777" w:rsidR="00DA62C7" w:rsidRDefault="00707778">
            <w:pPr>
              <w:pStyle w:val="TableParagraph"/>
              <w:ind w:left="8"/>
              <w:jc w:val="center"/>
              <w:rPr>
                <w:sz w:val="18"/>
              </w:rPr>
            </w:pPr>
            <w:r>
              <w:rPr>
                <w:color w:val="333333"/>
                <w:w w:val="109"/>
                <w:sz w:val="18"/>
              </w:rPr>
              <w:t>1</w:t>
            </w:r>
          </w:p>
        </w:tc>
        <w:tc>
          <w:tcPr>
            <w:tcW w:w="670" w:type="dxa"/>
          </w:tcPr>
          <w:p w14:paraId="3C52E63A" w14:textId="77777777" w:rsidR="00DA62C7" w:rsidRDefault="00707778">
            <w:pPr>
              <w:pStyle w:val="TableParagraph"/>
              <w:ind w:left="10"/>
              <w:jc w:val="center"/>
              <w:rPr>
                <w:sz w:val="18"/>
              </w:rPr>
            </w:pPr>
            <w:r>
              <w:rPr>
                <w:w w:val="109"/>
                <w:sz w:val="18"/>
              </w:rPr>
              <w:t>0</w:t>
            </w:r>
          </w:p>
        </w:tc>
        <w:tc>
          <w:tcPr>
            <w:tcW w:w="675" w:type="dxa"/>
          </w:tcPr>
          <w:p w14:paraId="53571ED4"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50468A19" w14:textId="77777777" w:rsidR="00DA62C7" w:rsidRDefault="00707778">
            <w:pPr>
              <w:pStyle w:val="TableParagraph"/>
              <w:ind w:left="284"/>
              <w:rPr>
                <w:sz w:val="18"/>
              </w:rPr>
            </w:pPr>
            <w:r>
              <w:rPr>
                <w:w w:val="109"/>
                <w:sz w:val="18"/>
              </w:rPr>
              <w:t>0</w:t>
            </w:r>
          </w:p>
        </w:tc>
        <w:tc>
          <w:tcPr>
            <w:tcW w:w="672" w:type="dxa"/>
            <w:tcBorders>
              <w:left w:val="single" w:sz="12" w:space="0" w:color="000000"/>
            </w:tcBorders>
            <w:shd w:val="clear" w:color="auto" w:fill="FFFFCC"/>
          </w:tcPr>
          <w:p w14:paraId="3D2CCE2E" w14:textId="77777777" w:rsidR="00DA62C7" w:rsidRDefault="00707778">
            <w:pPr>
              <w:pStyle w:val="TableParagraph"/>
              <w:ind w:right="2"/>
              <w:jc w:val="center"/>
              <w:rPr>
                <w:sz w:val="18"/>
              </w:rPr>
            </w:pPr>
            <w:r>
              <w:rPr>
                <w:color w:val="333333"/>
                <w:w w:val="109"/>
                <w:sz w:val="18"/>
              </w:rPr>
              <w:t>1</w:t>
            </w:r>
          </w:p>
        </w:tc>
        <w:tc>
          <w:tcPr>
            <w:tcW w:w="670" w:type="dxa"/>
          </w:tcPr>
          <w:p w14:paraId="7AEE802B" w14:textId="77777777" w:rsidR="00DA62C7" w:rsidRDefault="00707778">
            <w:pPr>
              <w:pStyle w:val="TableParagraph"/>
              <w:ind w:left="7"/>
              <w:jc w:val="center"/>
              <w:rPr>
                <w:sz w:val="18"/>
              </w:rPr>
            </w:pPr>
            <w:r>
              <w:rPr>
                <w:w w:val="109"/>
                <w:sz w:val="18"/>
              </w:rPr>
              <w:t>0</w:t>
            </w:r>
          </w:p>
        </w:tc>
        <w:tc>
          <w:tcPr>
            <w:tcW w:w="675" w:type="dxa"/>
          </w:tcPr>
          <w:p w14:paraId="2AB7DA13"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6A35C678"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2C0BD2F2" w14:textId="77777777" w:rsidR="00DA62C7" w:rsidRDefault="00707778">
            <w:pPr>
              <w:pStyle w:val="TableParagraph"/>
              <w:ind w:left="272"/>
              <w:rPr>
                <w:sz w:val="18"/>
              </w:rPr>
            </w:pPr>
            <w:r>
              <w:rPr>
                <w:w w:val="109"/>
                <w:sz w:val="18"/>
              </w:rPr>
              <w:t>0</w:t>
            </w:r>
          </w:p>
        </w:tc>
        <w:tc>
          <w:tcPr>
            <w:tcW w:w="1080" w:type="dxa"/>
          </w:tcPr>
          <w:p w14:paraId="5CA85039" w14:textId="77777777" w:rsidR="00DA62C7" w:rsidRDefault="00707778">
            <w:pPr>
              <w:pStyle w:val="TableParagraph"/>
              <w:ind w:left="2"/>
              <w:jc w:val="center"/>
              <w:rPr>
                <w:sz w:val="18"/>
              </w:rPr>
            </w:pPr>
            <w:r>
              <w:rPr>
                <w:w w:val="109"/>
                <w:sz w:val="18"/>
              </w:rPr>
              <w:t>0</w:t>
            </w:r>
          </w:p>
        </w:tc>
      </w:tr>
      <w:tr w:rsidR="00DA62C7" w14:paraId="2B9FF1ED" w14:textId="77777777" w:rsidTr="00982E14">
        <w:trPr>
          <w:trHeight w:val="424"/>
        </w:trPr>
        <w:tc>
          <w:tcPr>
            <w:tcW w:w="720" w:type="dxa"/>
          </w:tcPr>
          <w:p w14:paraId="56489EBD" w14:textId="77777777" w:rsidR="00DA62C7" w:rsidRDefault="00707778">
            <w:pPr>
              <w:pStyle w:val="TableParagraph"/>
              <w:spacing w:line="199" w:lineRule="exact"/>
              <w:ind w:left="28"/>
              <w:rPr>
                <w:rFonts w:ascii="Arial"/>
                <w:b/>
                <w:sz w:val="18"/>
              </w:rPr>
            </w:pPr>
            <w:r>
              <w:rPr>
                <w:rFonts w:ascii="Arial"/>
                <w:b/>
                <w:sz w:val="18"/>
              </w:rPr>
              <w:t>G46.4</w:t>
            </w:r>
          </w:p>
        </w:tc>
        <w:tc>
          <w:tcPr>
            <w:tcW w:w="1350" w:type="dxa"/>
          </w:tcPr>
          <w:p w14:paraId="3AFEAAB4" w14:textId="77777777" w:rsidR="00DA62C7" w:rsidRDefault="00911B3A">
            <w:pPr>
              <w:pStyle w:val="TableParagraph"/>
              <w:spacing w:line="205" w:lineRule="exact"/>
              <w:ind w:left="30"/>
              <w:rPr>
                <w:sz w:val="18"/>
              </w:rPr>
            </w:pPr>
            <w:proofErr w:type="spellStart"/>
            <w:r>
              <w:rPr>
                <w:w w:val="105"/>
                <w:sz w:val="18"/>
              </w:rPr>
              <w:t>Shitje</w:t>
            </w:r>
            <w:proofErr w:type="spellEnd"/>
            <w:r>
              <w:rPr>
                <w:w w:val="105"/>
                <w:sz w:val="18"/>
              </w:rPr>
              <w:t xml:space="preserve"> me </w:t>
            </w:r>
            <w:proofErr w:type="spellStart"/>
            <w:r>
              <w:rPr>
                <w:w w:val="105"/>
                <w:sz w:val="18"/>
              </w:rPr>
              <w:t>shumicë</w:t>
            </w:r>
            <w:proofErr w:type="spellEnd"/>
            <w:r>
              <w:rPr>
                <w:w w:val="105"/>
                <w:sz w:val="18"/>
              </w:rPr>
              <w:t xml:space="preserve"> e</w:t>
            </w:r>
          </w:p>
          <w:p w14:paraId="56E78066" w14:textId="77777777" w:rsidR="00DA62C7" w:rsidRDefault="00707778">
            <w:pPr>
              <w:pStyle w:val="TableParagraph"/>
              <w:spacing w:line="200" w:lineRule="exact"/>
              <w:ind w:left="30"/>
              <w:rPr>
                <w:sz w:val="18"/>
              </w:rPr>
            </w:pPr>
            <w:proofErr w:type="spellStart"/>
            <w:r>
              <w:rPr>
                <w:sz w:val="18"/>
              </w:rPr>
              <w:t>mallra</w:t>
            </w:r>
            <w:r w:rsidR="00911B3A">
              <w:rPr>
                <w:sz w:val="18"/>
              </w:rPr>
              <w:t>ve</w:t>
            </w:r>
            <w:proofErr w:type="spellEnd"/>
            <w:r>
              <w:rPr>
                <w:sz w:val="18"/>
              </w:rPr>
              <w:t xml:space="preserve"> </w:t>
            </w:r>
            <w:proofErr w:type="spellStart"/>
            <w:r>
              <w:rPr>
                <w:sz w:val="18"/>
              </w:rPr>
              <w:t>shtëpiake</w:t>
            </w:r>
            <w:proofErr w:type="spellEnd"/>
          </w:p>
        </w:tc>
        <w:tc>
          <w:tcPr>
            <w:tcW w:w="900" w:type="dxa"/>
            <w:shd w:val="clear" w:color="auto" w:fill="FFFFCC"/>
          </w:tcPr>
          <w:p w14:paraId="0A35AE10" w14:textId="77777777" w:rsidR="00DA62C7" w:rsidRDefault="00707778">
            <w:pPr>
              <w:pStyle w:val="TableParagraph"/>
              <w:ind w:left="13"/>
              <w:jc w:val="center"/>
              <w:rPr>
                <w:sz w:val="18"/>
              </w:rPr>
            </w:pPr>
            <w:r>
              <w:rPr>
                <w:color w:val="333333"/>
                <w:w w:val="109"/>
                <w:sz w:val="18"/>
              </w:rPr>
              <w:t>1</w:t>
            </w:r>
          </w:p>
        </w:tc>
        <w:tc>
          <w:tcPr>
            <w:tcW w:w="1072" w:type="dxa"/>
          </w:tcPr>
          <w:p w14:paraId="48634998" w14:textId="77777777" w:rsidR="00DA62C7" w:rsidRDefault="00707778">
            <w:pPr>
              <w:pStyle w:val="TableParagraph"/>
              <w:ind w:left="8"/>
              <w:jc w:val="center"/>
              <w:rPr>
                <w:sz w:val="18"/>
              </w:rPr>
            </w:pPr>
            <w:r>
              <w:rPr>
                <w:w w:val="109"/>
                <w:sz w:val="18"/>
              </w:rPr>
              <w:t>0</w:t>
            </w:r>
          </w:p>
        </w:tc>
        <w:tc>
          <w:tcPr>
            <w:tcW w:w="670" w:type="dxa"/>
            <w:shd w:val="clear" w:color="auto" w:fill="FFFFCC"/>
          </w:tcPr>
          <w:p w14:paraId="240B2563" w14:textId="77777777" w:rsidR="00DA62C7" w:rsidRDefault="00707778">
            <w:pPr>
              <w:pStyle w:val="TableParagraph"/>
              <w:ind w:left="10"/>
              <w:jc w:val="center"/>
              <w:rPr>
                <w:sz w:val="18"/>
              </w:rPr>
            </w:pPr>
            <w:r>
              <w:rPr>
                <w:color w:val="333333"/>
                <w:w w:val="109"/>
                <w:sz w:val="18"/>
              </w:rPr>
              <w:t>1</w:t>
            </w:r>
          </w:p>
        </w:tc>
        <w:tc>
          <w:tcPr>
            <w:tcW w:w="675" w:type="dxa"/>
          </w:tcPr>
          <w:p w14:paraId="5AA60049"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2D65C8A3"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34CEE012" w14:textId="77777777" w:rsidR="00DA62C7" w:rsidRDefault="00707778">
            <w:pPr>
              <w:pStyle w:val="TableParagraph"/>
              <w:ind w:right="2"/>
              <w:jc w:val="center"/>
              <w:rPr>
                <w:sz w:val="18"/>
              </w:rPr>
            </w:pPr>
            <w:r>
              <w:rPr>
                <w:w w:val="109"/>
                <w:sz w:val="18"/>
              </w:rPr>
              <w:t>0</w:t>
            </w:r>
          </w:p>
        </w:tc>
        <w:tc>
          <w:tcPr>
            <w:tcW w:w="670" w:type="dxa"/>
            <w:shd w:val="clear" w:color="auto" w:fill="FFFFCC"/>
          </w:tcPr>
          <w:p w14:paraId="7F76D79F" w14:textId="77777777" w:rsidR="00DA62C7" w:rsidRDefault="00707778">
            <w:pPr>
              <w:pStyle w:val="TableParagraph"/>
              <w:ind w:left="7"/>
              <w:jc w:val="center"/>
              <w:rPr>
                <w:sz w:val="18"/>
              </w:rPr>
            </w:pPr>
            <w:r>
              <w:rPr>
                <w:color w:val="333333"/>
                <w:w w:val="109"/>
                <w:sz w:val="18"/>
              </w:rPr>
              <w:t>1</w:t>
            </w:r>
          </w:p>
        </w:tc>
        <w:tc>
          <w:tcPr>
            <w:tcW w:w="675" w:type="dxa"/>
          </w:tcPr>
          <w:p w14:paraId="0D3ADABD" w14:textId="77777777" w:rsidR="00DA62C7" w:rsidRDefault="00707778">
            <w:pPr>
              <w:pStyle w:val="TableParagraph"/>
              <w:ind w:left="283"/>
              <w:rPr>
                <w:sz w:val="18"/>
              </w:rPr>
            </w:pPr>
            <w:r>
              <w:rPr>
                <w:w w:val="109"/>
                <w:sz w:val="18"/>
              </w:rPr>
              <w:t>0</w:t>
            </w:r>
          </w:p>
        </w:tc>
        <w:tc>
          <w:tcPr>
            <w:tcW w:w="670" w:type="dxa"/>
            <w:tcBorders>
              <w:right w:val="single" w:sz="12" w:space="0" w:color="000000"/>
            </w:tcBorders>
            <w:shd w:val="clear" w:color="auto" w:fill="FFFFCC"/>
          </w:tcPr>
          <w:p w14:paraId="25E62E66" w14:textId="77777777" w:rsidR="00DA62C7" w:rsidRDefault="00707778">
            <w:pPr>
              <w:pStyle w:val="TableParagraph"/>
              <w:ind w:left="15"/>
              <w:jc w:val="center"/>
              <w:rPr>
                <w:sz w:val="18"/>
              </w:rPr>
            </w:pPr>
            <w:r>
              <w:rPr>
                <w:color w:val="333333"/>
                <w:w w:val="109"/>
                <w:sz w:val="18"/>
              </w:rPr>
              <w:t>1</w:t>
            </w:r>
          </w:p>
        </w:tc>
        <w:tc>
          <w:tcPr>
            <w:tcW w:w="976" w:type="dxa"/>
            <w:tcBorders>
              <w:left w:val="single" w:sz="12" w:space="0" w:color="000000"/>
            </w:tcBorders>
          </w:tcPr>
          <w:p w14:paraId="0A8EB934" w14:textId="77777777" w:rsidR="00DA62C7" w:rsidRDefault="00707778">
            <w:pPr>
              <w:pStyle w:val="TableParagraph"/>
              <w:ind w:left="272"/>
              <w:rPr>
                <w:sz w:val="18"/>
              </w:rPr>
            </w:pPr>
            <w:r>
              <w:rPr>
                <w:w w:val="109"/>
                <w:sz w:val="18"/>
              </w:rPr>
              <w:t>0</w:t>
            </w:r>
          </w:p>
        </w:tc>
        <w:tc>
          <w:tcPr>
            <w:tcW w:w="1080" w:type="dxa"/>
          </w:tcPr>
          <w:p w14:paraId="2063B192" w14:textId="77777777" w:rsidR="00DA62C7" w:rsidRDefault="00707778">
            <w:pPr>
              <w:pStyle w:val="TableParagraph"/>
              <w:ind w:left="2"/>
              <w:jc w:val="center"/>
              <w:rPr>
                <w:sz w:val="18"/>
              </w:rPr>
            </w:pPr>
            <w:r>
              <w:rPr>
                <w:w w:val="109"/>
                <w:sz w:val="18"/>
              </w:rPr>
              <w:t>0</w:t>
            </w:r>
          </w:p>
        </w:tc>
      </w:tr>
      <w:tr w:rsidR="00DA62C7" w14:paraId="05AECCE0" w14:textId="77777777" w:rsidTr="00982E14">
        <w:trPr>
          <w:trHeight w:val="849"/>
        </w:trPr>
        <w:tc>
          <w:tcPr>
            <w:tcW w:w="720" w:type="dxa"/>
          </w:tcPr>
          <w:p w14:paraId="3210DA4E" w14:textId="77777777" w:rsidR="00DA62C7" w:rsidRDefault="00707778">
            <w:pPr>
              <w:pStyle w:val="TableParagraph"/>
              <w:spacing w:line="199" w:lineRule="exact"/>
              <w:ind w:left="28"/>
              <w:rPr>
                <w:rFonts w:ascii="Arial"/>
                <w:b/>
                <w:sz w:val="18"/>
              </w:rPr>
            </w:pPr>
            <w:r>
              <w:rPr>
                <w:rFonts w:ascii="Arial"/>
                <w:b/>
                <w:sz w:val="18"/>
              </w:rPr>
              <w:t>G46.5</w:t>
            </w:r>
          </w:p>
        </w:tc>
        <w:tc>
          <w:tcPr>
            <w:tcW w:w="1350" w:type="dxa"/>
          </w:tcPr>
          <w:p w14:paraId="4B93A792" w14:textId="77777777" w:rsidR="00DA62C7" w:rsidRPr="00911B3A" w:rsidRDefault="00707778">
            <w:pPr>
              <w:pStyle w:val="TableParagraph"/>
              <w:spacing w:line="232" w:lineRule="auto"/>
              <w:ind w:left="30" w:right="302"/>
              <w:rPr>
                <w:sz w:val="18"/>
                <w:lang w:val="es-AR"/>
              </w:rPr>
            </w:pPr>
            <w:proofErr w:type="spellStart"/>
            <w:r w:rsidRPr="00911B3A">
              <w:rPr>
                <w:sz w:val="18"/>
                <w:lang w:val="es-AR"/>
              </w:rPr>
              <w:t>Shitje</w:t>
            </w:r>
            <w:proofErr w:type="spellEnd"/>
            <w:r w:rsidRPr="00911B3A">
              <w:rPr>
                <w:sz w:val="18"/>
                <w:lang w:val="es-AR"/>
              </w:rPr>
              <w:t xml:space="preserve"> me </w:t>
            </w:r>
            <w:proofErr w:type="spellStart"/>
            <w:proofErr w:type="gramStart"/>
            <w:r w:rsidRPr="00911B3A">
              <w:rPr>
                <w:sz w:val="18"/>
                <w:lang w:val="es-AR"/>
              </w:rPr>
              <w:t>shumice</w:t>
            </w:r>
            <w:proofErr w:type="spellEnd"/>
            <w:r w:rsidRPr="00911B3A">
              <w:rPr>
                <w:sz w:val="18"/>
                <w:lang w:val="es-AR"/>
              </w:rPr>
              <w:t xml:space="preserve"> </w:t>
            </w:r>
            <w:r w:rsidR="00911B3A" w:rsidRPr="00911B3A">
              <w:rPr>
                <w:sz w:val="18"/>
                <w:lang w:val="es-AR"/>
              </w:rPr>
              <w:t xml:space="preserve"> e</w:t>
            </w:r>
            <w:proofErr w:type="gramEnd"/>
            <w:r w:rsidR="00911B3A" w:rsidRPr="00911B3A">
              <w:rPr>
                <w:sz w:val="18"/>
                <w:lang w:val="es-AR"/>
              </w:rPr>
              <w:t xml:space="preserve"> </w:t>
            </w:r>
            <w:proofErr w:type="spellStart"/>
            <w:r w:rsidR="00911B3A" w:rsidRPr="00911B3A">
              <w:rPr>
                <w:sz w:val="18"/>
                <w:lang w:val="es-AR"/>
              </w:rPr>
              <w:t>pajisjeve</w:t>
            </w:r>
            <w:proofErr w:type="spellEnd"/>
            <w:r w:rsidR="00911B3A" w:rsidRPr="00911B3A">
              <w:rPr>
                <w:sz w:val="18"/>
                <w:lang w:val="es-AR"/>
              </w:rPr>
              <w:t xml:space="preserve"> </w:t>
            </w:r>
            <w:proofErr w:type="spellStart"/>
            <w:r w:rsidR="00911B3A" w:rsidRPr="00911B3A">
              <w:rPr>
                <w:sz w:val="18"/>
                <w:lang w:val="es-AR"/>
              </w:rPr>
              <w:t>të</w:t>
            </w:r>
            <w:proofErr w:type="spellEnd"/>
            <w:r w:rsidR="00911B3A" w:rsidRPr="00911B3A">
              <w:rPr>
                <w:sz w:val="18"/>
                <w:lang w:val="es-AR"/>
              </w:rPr>
              <w:t xml:space="preserve"> </w:t>
            </w:r>
            <w:proofErr w:type="spellStart"/>
            <w:r w:rsidR="00911B3A" w:rsidRPr="00911B3A">
              <w:rPr>
                <w:sz w:val="18"/>
                <w:lang w:val="es-AR"/>
              </w:rPr>
              <w:t>komunikimit</w:t>
            </w:r>
            <w:proofErr w:type="spellEnd"/>
            <w:r w:rsidR="00911B3A" w:rsidRPr="00911B3A">
              <w:rPr>
                <w:sz w:val="18"/>
                <w:lang w:val="es-AR"/>
              </w:rPr>
              <w:t xml:space="preserve"> </w:t>
            </w:r>
            <w:proofErr w:type="spellStart"/>
            <w:r w:rsidR="00911B3A" w:rsidRPr="00911B3A">
              <w:rPr>
                <w:sz w:val="18"/>
                <w:lang w:val="es-AR"/>
              </w:rPr>
              <w:t>dhe</w:t>
            </w:r>
            <w:proofErr w:type="spellEnd"/>
            <w:r w:rsidR="00911B3A" w:rsidRPr="00911B3A">
              <w:rPr>
                <w:sz w:val="18"/>
                <w:lang w:val="es-AR"/>
              </w:rPr>
              <w:t xml:space="preserve"> </w:t>
            </w:r>
            <w:proofErr w:type="spellStart"/>
            <w:r w:rsidR="00911B3A" w:rsidRPr="00911B3A">
              <w:rPr>
                <w:sz w:val="18"/>
                <w:lang w:val="es-AR"/>
              </w:rPr>
              <w:t>informacionit</w:t>
            </w:r>
            <w:proofErr w:type="spellEnd"/>
          </w:p>
          <w:p w14:paraId="7A905F95" w14:textId="77777777" w:rsidR="00DA62C7" w:rsidRPr="00911B3A" w:rsidRDefault="00DA62C7">
            <w:pPr>
              <w:pStyle w:val="TableParagraph"/>
              <w:spacing w:line="195" w:lineRule="exact"/>
              <w:ind w:left="30"/>
              <w:rPr>
                <w:sz w:val="18"/>
                <w:lang w:val="es-AR"/>
              </w:rPr>
            </w:pPr>
          </w:p>
        </w:tc>
        <w:tc>
          <w:tcPr>
            <w:tcW w:w="900" w:type="dxa"/>
            <w:shd w:val="clear" w:color="auto" w:fill="FFFFCC"/>
          </w:tcPr>
          <w:p w14:paraId="0FAFC547" w14:textId="77777777" w:rsidR="00DA62C7" w:rsidRDefault="00707778">
            <w:pPr>
              <w:pStyle w:val="TableParagraph"/>
              <w:ind w:left="13"/>
              <w:jc w:val="center"/>
              <w:rPr>
                <w:sz w:val="18"/>
              </w:rPr>
            </w:pPr>
            <w:r>
              <w:rPr>
                <w:color w:val="333333"/>
                <w:w w:val="109"/>
                <w:sz w:val="18"/>
              </w:rPr>
              <w:t>1</w:t>
            </w:r>
          </w:p>
        </w:tc>
        <w:tc>
          <w:tcPr>
            <w:tcW w:w="1072" w:type="dxa"/>
          </w:tcPr>
          <w:p w14:paraId="652FE8DE" w14:textId="77777777" w:rsidR="00DA62C7" w:rsidRDefault="00707778">
            <w:pPr>
              <w:pStyle w:val="TableParagraph"/>
              <w:ind w:left="8"/>
              <w:jc w:val="center"/>
              <w:rPr>
                <w:sz w:val="18"/>
              </w:rPr>
            </w:pPr>
            <w:r>
              <w:rPr>
                <w:w w:val="109"/>
                <w:sz w:val="18"/>
              </w:rPr>
              <w:t>0</w:t>
            </w:r>
          </w:p>
        </w:tc>
        <w:tc>
          <w:tcPr>
            <w:tcW w:w="670" w:type="dxa"/>
            <w:shd w:val="clear" w:color="auto" w:fill="FFFFCC"/>
          </w:tcPr>
          <w:p w14:paraId="7A056FB3" w14:textId="77777777" w:rsidR="00DA62C7" w:rsidRDefault="00707778">
            <w:pPr>
              <w:pStyle w:val="TableParagraph"/>
              <w:ind w:left="10"/>
              <w:jc w:val="center"/>
              <w:rPr>
                <w:sz w:val="18"/>
              </w:rPr>
            </w:pPr>
            <w:r>
              <w:rPr>
                <w:color w:val="333333"/>
                <w:w w:val="109"/>
                <w:sz w:val="18"/>
              </w:rPr>
              <w:t>1</w:t>
            </w:r>
          </w:p>
        </w:tc>
        <w:tc>
          <w:tcPr>
            <w:tcW w:w="675" w:type="dxa"/>
          </w:tcPr>
          <w:p w14:paraId="3D9B2B2D"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04D42EA6"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5B0E4CDA" w14:textId="77777777" w:rsidR="00DA62C7" w:rsidRDefault="00707778">
            <w:pPr>
              <w:pStyle w:val="TableParagraph"/>
              <w:ind w:right="2"/>
              <w:jc w:val="center"/>
              <w:rPr>
                <w:sz w:val="18"/>
              </w:rPr>
            </w:pPr>
            <w:r>
              <w:rPr>
                <w:w w:val="109"/>
                <w:sz w:val="18"/>
              </w:rPr>
              <w:t>0</w:t>
            </w:r>
          </w:p>
        </w:tc>
        <w:tc>
          <w:tcPr>
            <w:tcW w:w="670" w:type="dxa"/>
            <w:shd w:val="clear" w:color="auto" w:fill="FFFFCC"/>
          </w:tcPr>
          <w:p w14:paraId="4EA72A06" w14:textId="77777777" w:rsidR="00DA62C7" w:rsidRDefault="00707778">
            <w:pPr>
              <w:pStyle w:val="TableParagraph"/>
              <w:ind w:left="7"/>
              <w:jc w:val="center"/>
              <w:rPr>
                <w:sz w:val="18"/>
              </w:rPr>
            </w:pPr>
            <w:r>
              <w:rPr>
                <w:color w:val="333333"/>
                <w:w w:val="109"/>
                <w:sz w:val="18"/>
              </w:rPr>
              <w:t>1</w:t>
            </w:r>
          </w:p>
        </w:tc>
        <w:tc>
          <w:tcPr>
            <w:tcW w:w="675" w:type="dxa"/>
          </w:tcPr>
          <w:p w14:paraId="7E04186B" w14:textId="77777777" w:rsidR="00DA62C7" w:rsidRDefault="00707778">
            <w:pPr>
              <w:pStyle w:val="TableParagraph"/>
              <w:ind w:left="283"/>
              <w:rPr>
                <w:sz w:val="18"/>
              </w:rPr>
            </w:pPr>
            <w:r>
              <w:rPr>
                <w:w w:val="109"/>
                <w:sz w:val="18"/>
              </w:rPr>
              <w:t>0</w:t>
            </w:r>
          </w:p>
        </w:tc>
        <w:tc>
          <w:tcPr>
            <w:tcW w:w="670" w:type="dxa"/>
            <w:tcBorders>
              <w:right w:val="single" w:sz="12" w:space="0" w:color="000000"/>
            </w:tcBorders>
            <w:shd w:val="clear" w:color="auto" w:fill="FFFFCC"/>
          </w:tcPr>
          <w:p w14:paraId="7E29C4D1" w14:textId="77777777" w:rsidR="00DA62C7" w:rsidRDefault="00707778">
            <w:pPr>
              <w:pStyle w:val="TableParagraph"/>
              <w:ind w:left="15"/>
              <w:jc w:val="center"/>
              <w:rPr>
                <w:sz w:val="18"/>
              </w:rPr>
            </w:pPr>
            <w:r>
              <w:rPr>
                <w:color w:val="333333"/>
                <w:w w:val="109"/>
                <w:sz w:val="18"/>
              </w:rPr>
              <w:t>1</w:t>
            </w:r>
          </w:p>
        </w:tc>
        <w:tc>
          <w:tcPr>
            <w:tcW w:w="976" w:type="dxa"/>
            <w:tcBorders>
              <w:left w:val="single" w:sz="12" w:space="0" w:color="000000"/>
            </w:tcBorders>
          </w:tcPr>
          <w:p w14:paraId="2370812F" w14:textId="77777777" w:rsidR="00DA62C7" w:rsidRDefault="00707778">
            <w:pPr>
              <w:pStyle w:val="TableParagraph"/>
              <w:ind w:left="272"/>
              <w:rPr>
                <w:sz w:val="18"/>
              </w:rPr>
            </w:pPr>
            <w:r>
              <w:rPr>
                <w:w w:val="109"/>
                <w:sz w:val="18"/>
              </w:rPr>
              <w:t>0</w:t>
            </w:r>
          </w:p>
        </w:tc>
        <w:tc>
          <w:tcPr>
            <w:tcW w:w="1080" w:type="dxa"/>
          </w:tcPr>
          <w:p w14:paraId="2E18BA46" w14:textId="77777777" w:rsidR="00DA62C7" w:rsidRDefault="00707778">
            <w:pPr>
              <w:pStyle w:val="TableParagraph"/>
              <w:ind w:left="2"/>
              <w:jc w:val="center"/>
              <w:rPr>
                <w:sz w:val="18"/>
              </w:rPr>
            </w:pPr>
            <w:r>
              <w:rPr>
                <w:w w:val="109"/>
                <w:sz w:val="18"/>
              </w:rPr>
              <w:t>0</w:t>
            </w:r>
          </w:p>
        </w:tc>
      </w:tr>
      <w:tr w:rsidR="00DA62C7" w14:paraId="0D73EA2F" w14:textId="77777777" w:rsidTr="00982E14">
        <w:trPr>
          <w:trHeight w:val="846"/>
        </w:trPr>
        <w:tc>
          <w:tcPr>
            <w:tcW w:w="720" w:type="dxa"/>
          </w:tcPr>
          <w:p w14:paraId="1DF65EC1" w14:textId="77777777" w:rsidR="00DA62C7" w:rsidRDefault="00707778">
            <w:pPr>
              <w:pStyle w:val="TableParagraph"/>
              <w:spacing w:line="199" w:lineRule="exact"/>
              <w:ind w:left="28"/>
              <w:rPr>
                <w:rFonts w:ascii="Arial"/>
                <w:b/>
                <w:sz w:val="18"/>
              </w:rPr>
            </w:pPr>
            <w:r>
              <w:rPr>
                <w:rFonts w:ascii="Arial"/>
                <w:b/>
                <w:sz w:val="18"/>
              </w:rPr>
              <w:t>G46.6</w:t>
            </w:r>
          </w:p>
        </w:tc>
        <w:tc>
          <w:tcPr>
            <w:tcW w:w="1350" w:type="dxa"/>
          </w:tcPr>
          <w:p w14:paraId="0F9DE07E" w14:textId="77777777" w:rsidR="00911B3A" w:rsidRDefault="00707778" w:rsidP="00911B3A">
            <w:pPr>
              <w:pStyle w:val="TableParagraph"/>
              <w:spacing w:line="232" w:lineRule="auto"/>
              <w:ind w:left="30" w:right="86"/>
              <w:rPr>
                <w:sz w:val="18"/>
              </w:rPr>
            </w:pPr>
            <w:proofErr w:type="spellStart"/>
            <w:r>
              <w:rPr>
                <w:sz w:val="18"/>
              </w:rPr>
              <w:t>Shitje</w:t>
            </w:r>
            <w:proofErr w:type="spellEnd"/>
            <w:r>
              <w:rPr>
                <w:sz w:val="18"/>
              </w:rPr>
              <w:t xml:space="preserve"> me </w:t>
            </w:r>
            <w:proofErr w:type="spellStart"/>
            <w:r>
              <w:rPr>
                <w:sz w:val="18"/>
              </w:rPr>
              <w:t>shumicë</w:t>
            </w:r>
            <w:proofErr w:type="spellEnd"/>
            <w:r>
              <w:rPr>
                <w:sz w:val="18"/>
              </w:rPr>
              <w:t xml:space="preserve"> e </w:t>
            </w:r>
            <w:proofErr w:type="spellStart"/>
            <w:r w:rsidR="00911B3A">
              <w:rPr>
                <w:sz w:val="18"/>
              </w:rPr>
              <w:t>të</w:t>
            </w:r>
            <w:proofErr w:type="spellEnd"/>
            <w:r w:rsidR="00911B3A">
              <w:rPr>
                <w:sz w:val="18"/>
              </w:rPr>
              <w:t xml:space="preserve"> </w:t>
            </w:r>
            <w:proofErr w:type="spellStart"/>
            <w:r w:rsidR="00911B3A">
              <w:rPr>
                <w:sz w:val="18"/>
              </w:rPr>
              <w:t>tjera</w:t>
            </w:r>
            <w:proofErr w:type="spellEnd"/>
            <w:r w:rsidR="00911B3A">
              <w:rPr>
                <w:sz w:val="18"/>
              </w:rPr>
              <w:t xml:space="preserve"> </w:t>
            </w:r>
            <w:proofErr w:type="spellStart"/>
            <w:r w:rsidR="00911B3A">
              <w:rPr>
                <w:sz w:val="18"/>
              </w:rPr>
              <w:t>makinerive</w:t>
            </w:r>
            <w:proofErr w:type="spellEnd"/>
            <w:r w:rsidR="00911B3A">
              <w:rPr>
                <w:sz w:val="18"/>
              </w:rPr>
              <w:t xml:space="preserve">, </w:t>
            </w:r>
            <w:proofErr w:type="spellStart"/>
            <w:r w:rsidR="00911B3A">
              <w:rPr>
                <w:sz w:val="18"/>
              </w:rPr>
              <w:t>pajisjeve</w:t>
            </w:r>
            <w:proofErr w:type="spellEnd"/>
            <w:r w:rsidR="00911B3A">
              <w:rPr>
                <w:sz w:val="18"/>
              </w:rPr>
              <w:t xml:space="preserve">, </w:t>
            </w:r>
            <w:proofErr w:type="spellStart"/>
            <w:r w:rsidR="00911B3A">
              <w:rPr>
                <w:sz w:val="18"/>
              </w:rPr>
              <w:t>dhe</w:t>
            </w:r>
            <w:proofErr w:type="spellEnd"/>
            <w:r w:rsidR="00911B3A">
              <w:rPr>
                <w:sz w:val="18"/>
              </w:rPr>
              <w:t xml:space="preserve"> </w:t>
            </w:r>
            <w:proofErr w:type="spellStart"/>
            <w:r w:rsidR="00911B3A">
              <w:rPr>
                <w:sz w:val="18"/>
              </w:rPr>
              <w:t>mallrave</w:t>
            </w:r>
            <w:proofErr w:type="spellEnd"/>
            <w:r>
              <w:rPr>
                <w:sz w:val="18"/>
              </w:rPr>
              <w:t xml:space="preserve"> </w:t>
            </w:r>
          </w:p>
          <w:p w14:paraId="36B9F51A" w14:textId="77777777" w:rsidR="00DA62C7" w:rsidRDefault="00DA62C7">
            <w:pPr>
              <w:pStyle w:val="TableParagraph"/>
              <w:spacing w:line="193" w:lineRule="exact"/>
              <w:ind w:left="30"/>
              <w:rPr>
                <w:sz w:val="18"/>
              </w:rPr>
            </w:pPr>
          </w:p>
        </w:tc>
        <w:tc>
          <w:tcPr>
            <w:tcW w:w="900" w:type="dxa"/>
            <w:shd w:val="clear" w:color="auto" w:fill="FFFFCC"/>
          </w:tcPr>
          <w:p w14:paraId="16FCAA2F" w14:textId="77777777" w:rsidR="00DA62C7" w:rsidRDefault="00707778">
            <w:pPr>
              <w:pStyle w:val="TableParagraph"/>
              <w:ind w:left="13"/>
              <w:jc w:val="center"/>
              <w:rPr>
                <w:sz w:val="18"/>
              </w:rPr>
            </w:pPr>
            <w:r>
              <w:rPr>
                <w:color w:val="333333"/>
                <w:w w:val="109"/>
                <w:sz w:val="18"/>
              </w:rPr>
              <w:t>1</w:t>
            </w:r>
          </w:p>
        </w:tc>
        <w:tc>
          <w:tcPr>
            <w:tcW w:w="1072" w:type="dxa"/>
          </w:tcPr>
          <w:p w14:paraId="76198857" w14:textId="77777777" w:rsidR="00DA62C7" w:rsidRDefault="00707778">
            <w:pPr>
              <w:pStyle w:val="TableParagraph"/>
              <w:ind w:left="8"/>
              <w:jc w:val="center"/>
              <w:rPr>
                <w:sz w:val="18"/>
              </w:rPr>
            </w:pPr>
            <w:r>
              <w:rPr>
                <w:w w:val="109"/>
                <w:sz w:val="18"/>
              </w:rPr>
              <w:t>0</w:t>
            </w:r>
          </w:p>
        </w:tc>
        <w:tc>
          <w:tcPr>
            <w:tcW w:w="670" w:type="dxa"/>
          </w:tcPr>
          <w:p w14:paraId="4C906572" w14:textId="77777777" w:rsidR="00DA62C7" w:rsidRDefault="00707778">
            <w:pPr>
              <w:pStyle w:val="TableParagraph"/>
              <w:ind w:left="10"/>
              <w:jc w:val="center"/>
              <w:rPr>
                <w:sz w:val="18"/>
              </w:rPr>
            </w:pPr>
            <w:r>
              <w:rPr>
                <w:w w:val="109"/>
                <w:sz w:val="18"/>
              </w:rPr>
              <w:t>0</w:t>
            </w:r>
          </w:p>
        </w:tc>
        <w:tc>
          <w:tcPr>
            <w:tcW w:w="675" w:type="dxa"/>
            <w:shd w:val="clear" w:color="auto" w:fill="FFFFCC"/>
          </w:tcPr>
          <w:p w14:paraId="5A90995C"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tcPr>
          <w:p w14:paraId="78583B2E"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6BE34EF7" w14:textId="77777777" w:rsidR="00DA62C7" w:rsidRDefault="00707778">
            <w:pPr>
              <w:pStyle w:val="TableParagraph"/>
              <w:ind w:right="2"/>
              <w:jc w:val="center"/>
              <w:rPr>
                <w:sz w:val="18"/>
              </w:rPr>
            </w:pPr>
            <w:r>
              <w:rPr>
                <w:w w:val="109"/>
                <w:sz w:val="18"/>
              </w:rPr>
              <w:t>0</w:t>
            </w:r>
          </w:p>
        </w:tc>
        <w:tc>
          <w:tcPr>
            <w:tcW w:w="670" w:type="dxa"/>
          </w:tcPr>
          <w:p w14:paraId="0A59524B" w14:textId="77777777" w:rsidR="00DA62C7" w:rsidRDefault="00707778">
            <w:pPr>
              <w:pStyle w:val="TableParagraph"/>
              <w:ind w:left="7"/>
              <w:jc w:val="center"/>
              <w:rPr>
                <w:sz w:val="18"/>
              </w:rPr>
            </w:pPr>
            <w:r>
              <w:rPr>
                <w:w w:val="109"/>
                <w:sz w:val="18"/>
              </w:rPr>
              <w:t>0</w:t>
            </w:r>
          </w:p>
        </w:tc>
        <w:tc>
          <w:tcPr>
            <w:tcW w:w="675" w:type="dxa"/>
            <w:shd w:val="clear" w:color="auto" w:fill="FFFFCC"/>
          </w:tcPr>
          <w:p w14:paraId="1FB6C4C4" w14:textId="77777777" w:rsidR="00DA62C7" w:rsidRDefault="00707778">
            <w:pPr>
              <w:pStyle w:val="TableParagraph"/>
              <w:ind w:left="283"/>
              <w:rPr>
                <w:sz w:val="18"/>
              </w:rPr>
            </w:pPr>
            <w:r>
              <w:rPr>
                <w:color w:val="333333"/>
                <w:w w:val="109"/>
                <w:sz w:val="18"/>
              </w:rPr>
              <w:t>1</w:t>
            </w:r>
          </w:p>
        </w:tc>
        <w:tc>
          <w:tcPr>
            <w:tcW w:w="670" w:type="dxa"/>
            <w:tcBorders>
              <w:right w:val="single" w:sz="12" w:space="0" w:color="000000"/>
            </w:tcBorders>
          </w:tcPr>
          <w:p w14:paraId="41A74B8D"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4A0A2A7A" w14:textId="77777777" w:rsidR="00DA62C7" w:rsidRDefault="00707778">
            <w:pPr>
              <w:pStyle w:val="TableParagraph"/>
              <w:ind w:left="272"/>
              <w:rPr>
                <w:sz w:val="18"/>
              </w:rPr>
            </w:pPr>
            <w:r>
              <w:rPr>
                <w:w w:val="109"/>
                <w:sz w:val="18"/>
              </w:rPr>
              <w:t>0</w:t>
            </w:r>
          </w:p>
        </w:tc>
        <w:tc>
          <w:tcPr>
            <w:tcW w:w="1080" w:type="dxa"/>
          </w:tcPr>
          <w:p w14:paraId="030C6463" w14:textId="77777777" w:rsidR="00DA62C7" w:rsidRDefault="00707778">
            <w:pPr>
              <w:pStyle w:val="TableParagraph"/>
              <w:ind w:left="2"/>
              <w:jc w:val="center"/>
              <w:rPr>
                <w:sz w:val="18"/>
              </w:rPr>
            </w:pPr>
            <w:r>
              <w:rPr>
                <w:w w:val="109"/>
                <w:sz w:val="18"/>
              </w:rPr>
              <w:t>0</w:t>
            </w:r>
          </w:p>
        </w:tc>
      </w:tr>
      <w:tr w:rsidR="00DA62C7" w14:paraId="6BED4D3E" w14:textId="77777777" w:rsidTr="00982E14">
        <w:trPr>
          <w:trHeight w:val="424"/>
        </w:trPr>
        <w:tc>
          <w:tcPr>
            <w:tcW w:w="720" w:type="dxa"/>
          </w:tcPr>
          <w:p w14:paraId="32EBB3BE" w14:textId="77777777" w:rsidR="00DA62C7" w:rsidRDefault="00707778">
            <w:pPr>
              <w:pStyle w:val="TableParagraph"/>
              <w:spacing w:line="201" w:lineRule="exact"/>
              <w:ind w:left="28"/>
              <w:rPr>
                <w:rFonts w:ascii="Arial"/>
                <w:b/>
                <w:sz w:val="18"/>
              </w:rPr>
            </w:pPr>
            <w:r>
              <w:rPr>
                <w:rFonts w:ascii="Arial"/>
                <w:b/>
                <w:sz w:val="18"/>
              </w:rPr>
              <w:t>G46.7</w:t>
            </w:r>
          </w:p>
        </w:tc>
        <w:tc>
          <w:tcPr>
            <w:tcW w:w="1350" w:type="dxa"/>
          </w:tcPr>
          <w:p w14:paraId="175B4004" w14:textId="77777777" w:rsidR="00DA62C7" w:rsidRPr="00911B3A" w:rsidRDefault="00707778">
            <w:pPr>
              <w:pStyle w:val="TableParagraph"/>
              <w:spacing w:line="207" w:lineRule="exact"/>
              <w:ind w:left="30"/>
              <w:rPr>
                <w:sz w:val="18"/>
              </w:rPr>
            </w:pPr>
            <w:proofErr w:type="spellStart"/>
            <w:r w:rsidRPr="00911B3A">
              <w:rPr>
                <w:sz w:val="18"/>
              </w:rPr>
              <w:t>Të</w:t>
            </w:r>
            <w:proofErr w:type="spellEnd"/>
            <w:r w:rsidRPr="00911B3A">
              <w:rPr>
                <w:sz w:val="18"/>
              </w:rPr>
              <w:t xml:space="preserve"> </w:t>
            </w:r>
            <w:proofErr w:type="spellStart"/>
            <w:r w:rsidRPr="00911B3A">
              <w:rPr>
                <w:sz w:val="18"/>
              </w:rPr>
              <w:t>tjera</w:t>
            </w:r>
            <w:proofErr w:type="spellEnd"/>
            <w:r w:rsidRPr="00911B3A">
              <w:rPr>
                <w:sz w:val="18"/>
              </w:rPr>
              <w:t xml:space="preserve"> </w:t>
            </w:r>
            <w:proofErr w:type="spellStart"/>
            <w:r w:rsidR="00911B3A" w:rsidRPr="00911B3A">
              <w:rPr>
                <w:sz w:val="18"/>
              </w:rPr>
              <w:t>shitje</w:t>
            </w:r>
            <w:proofErr w:type="spellEnd"/>
            <w:r w:rsidR="00911B3A" w:rsidRPr="00911B3A">
              <w:rPr>
                <w:sz w:val="18"/>
              </w:rPr>
              <w:t xml:space="preserve"> </w:t>
            </w:r>
          </w:p>
          <w:p w14:paraId="22B39194" w14:textId="77777777" w:rsidR="00DA62C7" w:rsidRPr="000913E9" w:rsidRDefault="00707778">
            <w:pPr>
              <w:pStyle w:val="TableParagraph"/>
              <w:spacing w:line="197" w:lineRule="exact"/>
              <w:ind w:left="30"/>
              <w:rPr>
                <w:sz w:val="18"/>
                <w:lang w:val="es-AR"/>
              </w:rPr>
            </w:pPr>
            <w:r w:rsidRPr="000913E9">
              <w:rPr>
                <w:sz w:val="18"/>
                <w:lang w:val="es-AR"/>
              </w:rPr>
              <w:t xml:space="preserve">me </w:t>
            </w:r>
            <w:proofErr w:type="spellStart"/>
            <w:r w:rsidRPr="000913E9">
              <w:rPr>
                <w:sz w:val="18"/>
                <w:lang w:val="es-AR"/>
              </w:rPr>
              <w:t>shumicë</w:t>
            </w:r>
            <w:proofErr w:type="spellEnd"/>
            <w:r w:rsidR="00911B3A">
              <w:rPr>
                <w:sz w:val="18"/>
                <w:lang w:val="es-AR"/>
              </w:rPr>
              <w:t xml:space="preserve"> t</w:t>
            </w:r>
            <w:r w:rsidR="00911B3A">
              <w:rPr>
                <w:sz w:val="18"/>
              </w:rPr>
              <w:t xml:space="preserve">ë </w:t>
            </w:r>
            <w:proofErr w:type="spellStart"/>
            <w:r w:rsidR="00A86F22">
              <w:rPr>
                <w:sz w:val="18"/>
              </w:rPr>
              <w:t>specializuara</w:t>
            </w:r>
            <w:proofErr w:type="spellEnd"/>
          </w:p>
        </w:tc>
        <w:tc>
          <w:tcPr>
            <w:tcW w:w="900" w:type="dxa"/>
            <w:shd w:val="clear" w:color="auto" w:fill="FFFFCC"/>
          </w:tcPr>
          <w:p w14:paraId="5DE4901D" w14:textId="77777777" w:rsidR="00DA62C7" w:rsidRDefault="00707778">
            <w:pPr>
              <w:pStyle w:val="TableParagraph"/>
              <w:spacing w:line="211" w:lineRule="exact"/>
              <w:ind w:left="13"/>
              <w:jc w:val="center"/>
              <w:rPr>
                <w:sz w:val="18"/>
              </w:rPr>
            </w:pPr>
            <w:r>
              <w:rPr>
                <w:color w:val="333333"/>
                <w:w w:val="109"/>
                <w:sz w:val="18"/>
              </w:rPr>
              <w:t>1</w:t>
            </w:r>
          </w:p>
        </w:tc>
        <w:tc>
          <w:tcPr>
            <w:tcW w:w="1072" w:type="dxa"/>
            <w:shd w:val="clear" w:color="auto" w:fill="FFFFCC"/>
          </w:tcPr>
          <w:p w14:paraId="24798EF7" w14:textId="77777777" w:rsidR="00DA62C7" w:rsidRDefault="00707778">
            <w:pPr>
              <w:pStyle w:val="TableParagraph"/>
              <w:spacing w:line="211" w:lineRule="exact"/>
              <w:ind w:left="8"/>
              <w:jc w:val="center"/>
              <w:rPr>
                <w:sz w:val="18"/>
              </w:rPr>
            </w:pPr>
            <w:r>
              <w:rPr>
                <w:color w:val="333333"/>
                <w:w w:val="109"/>
                <w:sz w:val="18"/>
              </w:rPr>
              <w:t>1</w:t>
            </w:r>
          </w:p>
        </w:tc>
        <w:tc>
          <w:tcPr>
            <w:tcW w:w="670" w:type="dxa"/>
          </w:tcPr>
          <w:p w14:paraId="666E58D1" w14:textId="77777777" w:rsidR="00DA62C7" w:rsidRDefault="00707778">
            <w:pPr>
              <w:pStyle w:val="TableParagraph"/>
              <w:spacing w:line="211" w:lineRule="exact"/>
              <w:ind w:left="10"/>
              <w:jc w:val="center"/>
              <w:rPr>
                <w:sz w:val="18"/>
              </w:rPr>
            </w:pPr>
            <w:r>
              <w:rPr>
                <w:w w:val="109"/>
                <w:sz w:val="18"/>
              </w:rPr>
              <w:t>0</w:t>
            </w:r>
          </w:p>
        </w:tc>
        <w:tc>
          <w:tcPr>
            <w:tcW w:w="675" w:type="dxa"/>
          </w:tcPr>
          <w:p w14:paraId="325247E2" w14:textId="77777777" w:rsidR="00DA62C7" w:rsidRDefault="00707778">
            <w:pPr>
              <w:pStyle w:val="TableParagraph"/>
              <w:spacing w:line="211" w:lineRule="exact"/>
              <w:ind w:left="4"/>
              <w:jc w:val="center"/>
              <w:rPr>
                <w:sz w:val="18"/>
              </w:rPr>
            </w:pPr>
            <w:r>
              <w:rPr>
                <w:w w:val="109"/>
                <w:sz w:val="18"/>
              </w:rPr>
              <w:t>0</w:t>
            </w:r>
          </w:p>
        </w:tc>
        <w:tc>
          <w:tcPr>
            <w:tcW w:w="670" w:type="dxa"/>
            <w:tcBorders>
              <w:right w:val="single" w:sz="12" w:space="0" w:color="000000"/>
            </w:tcBorders>
          </w:tcPr>
          <w:p w14:paraId="199C698B" w14:textId="77777777" w:rsidR="00DA62C7" w:rsidRDefault="00707778">
            <w:pPr>
              <w:pStyle w:val="TableParagraph"/>
              <w:spacing w:line="211" w:lineRule="exact"/>
              <w:ind w:left="284"/>
              <w:rPr>
                <w:sz w:val="18"/>
              </w:rPr>
            </w:pPr>
            <w:r>
              <w:rPr>
                <w:w w:val="109"/>
                <w:sz w:val="18"/>
              </w:rPr>
              <w:t>0</w:t>
            </w:r>
          </w:p>
        </w:tc>
        <w:tc>
          <w:tcPr>
            <w:tcW w:w="672" w:type="dxa"/>
            <w:tcBorders>
              <w:left w:val="single" w:sz="12" w:space="0" w:color="000000"/>
            </w:tcBorders>
            <w:shd w:val="clear" w:color="auto" w:fill="FFFFCC"/>
          </w:tcPr>
          <w:p w14:paraId="2089B511" w14:textId="77777777" w:rsidR="00DA62C7" w:rsidRDefault="00707778">
            <w:pPr>
              <w:pStyle w:val="TableParagraph"/>
              <w:spacing w:line="211" w:lineRule="exact"/>
              <w:ind w:right="2"/>
              <w:jc w:val="center"/>
              <w:rPr>
                <w:sz w:val="18"/>
              </w:rPr>
            </w:pPr>
            <w:r>
              <w:rPr>
                <w:color w:val="333333"/>
                <w:w w:val="109"/>
                <w:sz w:val="18"/>
              </w:rPr>
              <w:t>1</w:t>
            </w:r>
          </w:p>
        </w:tc>
        <w:tc>
          <w:tcPr>
            <w:tcW w:w="670" w:type="dxa"/>
          </w:tcPr>
          <w:p w14:paraId="5DF41029" w14:textId="77777777" w:rsidR="00DA62C7" w:rsidRDefault="00707778">
            <w:pPr>
              <w:pStyle w:val="TableParagraph"/>
              <w:spacing w:line="211" w:lineRule="exact"/>
              <w:ind w:left="7"/>
              <w:jc w:val="center"/>
              <w:rPr>
                <w:sz w:val="18"/>
              </w:rPr>
            </w:pPr>
            <w:r>
              <w:rPr>
                <w:w w:val="109"/>
                <w:sz w:val="18"/>
              </w:rPr>
              <w:t>0</w:t>
            </w:r>
          </w:p>
        </w:tc>
        <w:tc>
          <w:tcPr>
            <w:tcW w:w="675" w:type="dxa"/>
          </w:tcPr>
          <w:p w14:paraId="771CDD91"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296CFA5D" w14:textId="77777777" w:rsidR="00DA62C7" w:rsidRDefault="00707778">
            <w:pPr>
              <w:pStyle w:val="TableParagraph"/>
              <w:spacing w:line="211" w:lineRule="exact"/>
              <w:ind w:left="15"/>
              <w:jc w:val="center"/>
              <w:rPr>
                <w:sz w:val="18"/>
              </w:rPr>
            </w:pPr>
            <w:r>
              <w:rPr>
                <w:w w:val="109"/>
                <w:sz w:val="18"/>
              </w:rPr>
              <w:t>0</w:t>
            </w:r>
          </w:p>
        </w:tc>
        <w:tc>
          <w:tcPr>
            <w:tcW w:w="976" w:type="dxa"/>
            <w:tcBorders>
              <w:left w:val="single" w:sz="12" w:space="0" w:color="000000"/>
            </w:tcBorders>
          </w:tcPr>
          <w:p w14:paraId="54CD90D5" w14:textId="77777777" w:rsidR="00DA62C7" w:rsidRDefault="00707778">
            <w:pPr>
              <w:pStyle w:val="TableParagraph"/>
              <w:spacing w:line="211" w:lineRule="exact"/>
              <w:ind w:left="272"/>
              <w:rPr>
                <w:sz w:val="18"/>
              </w:rPr>
            </w:pPr>
            <w:r>
              <w:rPr>
                <w:w w:val="109"/>
                <w:sz w:val="18"/>
              </w:rPr>
              <w:t>0</w:t>
            </w:r>
          </w:p>
        </w:tc>
        <w:tc>
          <w:tcPr>
            <w:tcW w:w="1080" w:type="dxa"/>
          </w:tcPr>
          <w:p w14:paraId="6D3A2D6B" w14:textId="77777777" w:rsidR="00DA62C7" w:rsidRDefault="00707778">
            <w:pPr>
              <w:pStyle w:val="TableParagraph"/>
              <w:spacing w:line="211" w:lineRule="exact"/>
              <w:ind w:left="2"/>
              <w:jc w:val="center"/>
              <w:rPr>
                <w:sz w:val="18"/>
              </w:rPr>
            </w:pPr>
            <w:r>
              <w:rPr>
                <w:w w:val="109"/>
                <w:sz w:val="18"/>
              </w:rPr>
              <w:t>0</w:t>
            </w:r>
          </w:p>
        </w:tc>
      </w:tr>
      <w:tr w:rsidR="00DA62C7" w14:paraId="4ABCA087" w14:textId="77777777" w:rsidTr="00982E14">
        <w:trPr>
          <w:trHeight w:val="227"/>
        </w:trPr>
        <w:tc>
          <w:tcPr>
            <w:tcW w:w="720" w:type="dxa"/>
          </w:tcPr>
          <w:p w14:paraId="09B9289B" w14:textId="77777777" w:rsidR="00DA62C7" w:rsidRDefault="00707778">
            <w:pPr>
              <w:pStyle w:val="TableParagraph"/>
              <w:spacing w:line="201" w:lineRule="exact"/>
              <w:ind w:left="28"/>
              <w:rPr>
                <w:rFonts w:ascii="Arial"/>
                <w:b/>
                <w:sz w:val="18"/>
              </w:rPr>
            </w:pPr>
            <w:r>
              <w:rPr>
                <w:rFonts w:ascii="Arial"/>
                <w:b/>
                <w:sz w:val="18"/>
              </w:rPr>
              <w:t>G46.9</w:t>
            </w:r>
          </w:p>
        </w:tc>
        <w:tc>
          <w:tcPr>
            <w:tcW w:w="1350" w:type="dxa"/>
          </w:tcPr>
          <w:p w14:paraId="1F577723" w14:textId="77777777" w:rsidR="00DA62C7" w:rsidRPr="00A86F22" w:rsidRDefault="00A86F22">
            <w:pPr>
              <w:pStyle w:val="TableParagraph"/>
              <w:spacing w:line="208" w:lineRule="exact"/>
              <w:ind w:left="30"/>
              <w:rPr>
                <w:sz w:val="18"/>
                <w:lang w:val="es-AR"/>
              </w:rPr>
            </w:pPr>
            <w:proofErr w:type="spellStart"/>
            <w:r w:rsidRPr="00A86F22">
              <w:rPr>
                <w:sz w:val="18"/>
                <w:lang w:val="es-AR"/>
              </w:rPr>
              <w:t>Tregti</w:t>
            </w:r>
            <w:proofErr w:type="spellEnd"/>
            <w:r w:rsidRPr="00A86F22">
              <w:rPr>
                <w:sz w:val="18"/>
                <w:lang w:val="es-AR"/>
              </w:rPr>
              <w:t xml:space="preserve"> me </w:t>
            </w:r>
            <w:proofErr w:type="spellStart"/>
            <w:r w:rsidRPr="00A86F22">
              <w:rPr>
                <w:sz w:val="18"/>
                <w:lang w:val="es-AR"/>
              </w:rPr>
              <w:t>shumicë</w:t>
            </w:r>
            <w:proofErr w:type="spellEnd"/>
            <w:r w:rsidRPr="00A86F22">
              <w:rPr>
                <w:sz w:val="18"/>
                <w:lang w:val="es-AR"/>
              </w:rPr>
              <w:t xml:space="preserve"> e </w:t>
            </w:r>
            <w:proofErr w:type="spellStart"/>
            <w:r w:rsidR="00707778" w:rsidRPr="00A86F22">
              <w:rPr>
                <w:sz w:val="18"/>
                <w:lang w:val="es-AR"/>
              </w:rPr>
              <w:t>paspecializuar</w:t>
            </w:r>
            <w:proofErr w:type="spellEnd"/>
          </w:p>
        </w:tc>
        <w:tc>
          <w:tcPr>
            <w:tcW w:w="900" w:type="dxa"/>
            <w:shd w:val="clear" w:color="auto" w:fill="FFFFCC"/>
          </w:tcPr>
          <w:p w14:paraId="79822F5C" w14:textId="77777777" w:rsidR="00DA62C7" w:rsidRDefault="00707778">
            <w:pPr>
              <w:pStyle w:val="TableParagraph"/>
              <w:spacing w:line="208" w:lineRule="exact"/>
              <w:ind w:left="13"/>
              <w:jc w:val="center"/>
              <w:rPr>
                <w:sz w:val="18"/>
              </w:rPr>
            </w:pPr>
            <w:r>
              <w:rPr>
                <w:color w:val="333333"/>
                <w:w w:val="109"/>
                <w:sz w:val="18"/>
              </w:rPr>
              <w:t>1</w:t>
            </w:r>
          </w:p>
        </w:tc>
        <w:tc>
          <w:tcPr>
            <w:tcW w:w="1072" w:type="dxa"/>
            <w:shd w:val="clear" w:color="auto" w:fill="FFFFCC"/>
          </w:tcPr>
          <w:p w14:paraId="125FDEBA" w14:textId="77777777" w:rsidR="00DA62C7" w:rsidRDefault="00707778">
            <w:pPr>
              <w:pStyle w:val="TableParagraph"/>
              <w:spacing w:line="208" w:lineRule="exact"/>
              <w:ind w:left="8"/>
              <w:jc w:val="center"/>
              <w:rPr>
                <w:sz w:val="18"/>
              </w:rPr>
            </w:pPr>
            <w:r>
              <w:rPr>
                <w:color w:val="333333"/>
                <w:w w:val="109"/>
                <w:sz w:val="18"/>
              </w:rPr>
              <w:t>1</w:t>
            </w:r>
          </w:p>
        </w:tc>
        <w:tc>
          <w:tcPr>
            <w:tcW w:w="670" w:type="dxa"/>
          </w:tcPr>
          <w:p w14:paraId="02F03441" w14:textId="77777777" w:rsidR="00DA62C7" w:rsidRDefault="00707778">
            <w:pPr>
              <w:pStyle w:val="TableParagraph"/>
              <w:spacing w:line="208" w:lineRule="exact"/>
              <w:ind w:left="10"/>
              <w:jc w:val="center"/>
              <w:rPr>
                <w:sz w:val="18"/>
              </w:rPr>
            </w:pPr>
            <w:r>
              <w:rPr>
                <w:w w:val="109"/>
                <w:sz w:val="18"/>
              </w:rPr>
              <w:t>0</w:t>
            </w:r>
          </w:p>
        </w:tc>
        <w:tc>
          <w:tcPr>
            <w:tcW w:w="675" w:type="dxa"/>
            <w:shd w:val="clear" w:color="auto" w:fill="FFFFCC"/>
          </w:tcPr>
          <w:p w14:paraId="54115B4F" w14:textId="77777777" w:rsidR="00DA62C7" w:rsidRDefault="00707778">
            <w:pPr>
              <w:pStyle w:val="TableParagraph"/>
              <w:spacing w:line="208" w:lineRule="exact"/>
              <w:ind w:left="4"/>
              <w:jc w:val="center"/>
              <w:rPr>
                <w:sz w:val="18"/>
              </w:rPr>
            </w:pPr>
            <w:r>
              <w:rPr>
                <w:color w:val="333333"/>
                <w:w w:val="109"/>
                <w:sz w:val="18"/>
              </w:rPr>
              <w:t>1</w:t>
            </w:r>
          </w:p>
        </w:tc>
        <w:tc>
          <w:tcPr>
            <w:tcW w:w="670" w:type="dxa"/>
            <w:tcBorders>
              <w:right w:val="single" w:sz="12" w:space="0" w:color="000000"/>
            </w:tcBorders>
          </w:tcPr>
          <w:p w14:paraId="38E8BA4C" w14:textId="77777777" w:rsidR="00DA62C7" w:rsidRDefault="00707778">
            <w:pPr>
              <w:pStyle w:val="TableParagraph"/>
              <w:spacing w:line="208" w:lineRule="exact"/>
              <w:ind w:left="284"/>
              <w:rPr>
                <w:sz w:val="18"/>
              </w:rPr>
            </w:pPr>
            <w:r>
              <w:rPr>
                <w:w w:val="109"/>
                <w:sz w:val="18"/>
              </w:rPr>
              <w:t>0</w:t>
            </w:r>
          </w:p>
        </w:tc>
        <w:tc>
          <w:tcPr>
            <w:tcW w:w="672" w:type="dxa"/>
            <w:tcBorders>
              <w:left w:val="single" w:sz="12" w:space="0" w:color="000000"/>
            </w:tcBorders>
            <w:shd w:val="clear" w:color="auto" w:fill="FFFFCC"/>
          </w:tcPr>
          <w:p w14:paraId="533FC2DC" w14:textId="77777777" w:rsidR="00DA62C7" w:rsidRDefault="00707778">
            <w:pPr>
              <w:pStyle w:val="TableParagraph"/>
              <w:spacing w:line="208" w:lineRule="exact"/>
              <w:ind w:right="2"/>
              <w:jc w:val="center"/>
              <w:rPr>
                <w:sz w:val="18"/>
              </w:rPr>
            </w:pPr>
            <w:r>
              <w:rPr>
                <w:color w:val="333333"/>
                <w:w w:val="109"/>
                <w:sz w:val="18"/>
              </w:rPr>
              <w:t>1</w:t>
            </w:r>
          </w:p>
        </w:tc>
        <w:tc>
          <w:tcPr>
            <w:tcW w:w="670" w:type="dxa"/>
          </w:tcPr>
          <w:p w14:paraId="5023562D" w14:textId="77777777" w:rsidR="00DA62C7" w:rsidRDefault="00707778">
            <w:pPr>
              <w:pStyle w:val="TableParagraph"/>
              <w:spacing w:line="208" w:lineRule="exact"/>
              <w:ind w:left="7"/>
              <w:jc w:val="center"/>
              <w:rPr>
                <w:sz w:val="18"/>
              </w:rPr>
            </w:pPr>
            <w:r>
              <w:rPr>
                <w:w w:val="109"/>
                <w:sz w:val="18"/>
              </w:rPr>
              <w:t>0</w:t>
            </w:r>
          </w:p>
        </w:tc>
        <w:tc>
          <w:tcPr>
            <w:tcW w:w="675" w:type="dxa"/>
            <w:shd w:val="clear" w:color="auto" w:fill="FFFFCC"/>
          </w:tcPr>
          <w:p w14:paraId="76ADD788" w14:textId="77777777" w:rsidR="00DA62C7" w:rsidRDefault="00707778">
            <w:pPr>
              <w:pStyle w:val="TableParagraph"/>
              <w:spacing w:line="208" w:lineRule="exact"/>
              <w:ind w:left="283"/>
              <w:rPr>
                <w:sz w:val="18"/>
              </w:rPr>
            </w:pPr>
            <w:r>
              <w:rPr>
                <w:color w:val="333333"/>
                <w:w w:val="109"/>
                <w:sz w:val="18"/>
              </w:rPr>
              <w:t>1</w:t>
            </w:r>
          </w:p>
        </w:tc>
        <w:tc>
          <w:tcPr>
            <w:tcW w:w="670" w:type="dxa"/>
            <w:tcBorders>
              <w:right w:val="single" w:sz="12" w:space="0" w:color="000000"/>
            </w:tcBorders>
          </w:tcPr>
          <w:p w14:paraId="06327EC9" w14:textId="77777777" w:rsidR="00DA62C7" w:rsidRDefault="00707778">
            <w:pPr>
              <w:pStyle w:val="TableParagraph"/>
              <w:spacing w:line="208" w:lineRule="exact"/>
              <w:ind w:left="15"/>
              <w:jc w:val="center"/>
              <w:rPr>
                <w:sz w:val="18"/>
              </w:rPr>
            </w:pPr>
            <w:r>
              <w:rPr>
                <w:w w:val="109"/>
                <w:sz w:val="18"/>
              </w:rPr>
              <w:t>0</w:t>
            </w:r>
          </w:p>
        </w:tc>
        <w:tc>
          <w:tcPr>
            <w:tcW w:w="976" w:type="dxa"/>
            <w:tcBorders>
              <w:left w:val="single" w:sz="12" w:space="0" w:color="000000"/>
            </w:tcBorders>
          </w:tcPr>
          <w:p w14:paraId="5A369A98" w14:textId="77777777" w:rsidR="00DA62C7" w:rsidRDefault="00707778">
            <w:pPr>
              <w:pStyle w:val="TableParagraph"/>
              <w:spacing w:line="208" w:lineRule="exact"/>
              <w:ind w:left="272"/>
              <w:rPr>
                <w:sz w:val="18"/>
              </w:rPr>
            </w:pPr>
            <w:r>
              <w:rPr>
                <w:w w:val="109"/>
                <w:sz w:val="18"/>
              </w:rPr>
              <w:t>0</w:t>
            </w:r>
          </w:p>
        </w:tc>
        <w:tc>
          <w:tcPr>
            <w:tcW w:w="1080" w:type="dxa"/>
          </w:tcPr>
          <w:p w14:paraId="7BD58E2F" w14:textId="77777777" w:rsidR="00DA62C7" w:rsidRDefault="00707778">
            <w:pPr>
              <w:pStyle w:val="TableParagraph"/>
              <w:spacing w:line="208" w:lineRule="exact"/>
              <w:ind w:left="2"/>
              <w:jc w:val="center"/>
              <w:rPr>
                <w:sz w:val="18"/>
              </w:rPr>
            </w:pPr>
            <w:r>
              <w:rPr>
                <w:w w:val="109"/>
                <w:sz w:val="18"/>
              </w:rPr>
              <w:t>0</w:t>
            </w:r>
          </w:p>
        </w:tc>
      </w:tr>
    </w:tbl>
    <w:p w14:paraId="416733D5" w14:textId="77777777" w:rsidR="00DA62C7" w:rsidRDefault="00DA62C7">
      <w:pPr>
        <w:spacing w:line="208" w:lineRule="exact"/>
        <w:jc w:val="center"/>
        <w:rPr>
          <w:sz w:val="18"/>
        </w:rPr>
        <w:sectPr w:rsidR="00DA62C7">
          <w:pgSz w:w="11910" w:h="16840"/>
          <w:pgMar w:top="1400" w:right="0" w:bottom="880" w:left="0" w:header="0" w:footer="690" w:gutter="0"/>
          <w:cols w:space="720"/>
        </w:sect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1350"/>
        <w:gridCol w:w="900"/>
        <w:gridCol w:w="810"/>
        <w:gridCol w:w="720"/>
        <w:gridCol w:w="887"/>
        <w:gridCol w:w="670"/>
        <w:gridCol w:w="672"/>
        <w:gridCol w:w="670"/>
        <w:gridCol w:w="675"/>
        <w:gridCol w:w="670"/>
        <w:gridCol w:w="796"/>
        <w:gridCol w:w="990"/>
      </w:tblGrid>
      <w:tr w:rsidR="00982E14" w14:paraId="5590EF8B" w14:textId="77777777" w:rsidTr="00982E14">
        <w:trPr>
          <w:trHeight w:val="1137"/>
        </w:trPr>
        <w:tc>
          <w:tcPr>
            <w:tcW w:w="720" w:type="dxa"/>
          </w:tcPr>
          <w:p w14:paraId="2F3C5596" w14:textId="77777777" w:rsidR="00982E14" w:rsidRDefault="00982E14" w:rsidP="00982E14">
            <w:pPr>
              <w:pStyle w:val="TableParagraph"/>
              <w:spacing w:line="240" w:lineRule="auto"/>
              <w:rPr>
                <w:rFonts w:ascii="Times New Roman"/>
                <w:sz w:val="18"/>
              </w:rPr>
            </w:pPr>
          </w:p>
        </w:tc>
        <w:tc>
          <w:tcPr>
            <w:tcW w:w="1350" w:type="dxa"/>
          </w:tcPr>
          <w:p w14:paraId="38AC21DA" w14:textId="77777777" w:rsidR="00982E14" w:rsidRDefault="00982E14" w:rsidP="00982E14">
            <w:pPr>
              <w:pStyle w:val="TableParagraph"/>
              <w:spacing w:line="240" w:lineRule="auto"/>
              <w:rPr>
                <w:rFonts w:ascii="Times New Roman"/>
                <w:sz w:val="18"/>
              </w:rPr>
            </w:pPr>
          </w:p>
        </w:tc>
        <w:tc>
          <w:tcPr>
            <w:tcW w:w="900" w:type="dxa"/>
          </w:tcPr>
          <w:p w14:paraId="3E9B712D" w14:textId="77777777" w:rsidR="00982E14" w:rsidRDefault="00982E14" w:rsidP="00982E14">
            <w:pPr>
              <w:pStyle w:val="TableParagraph"/>
              <w:spacing w:line="201" w:lineRule="exact"/>
              <w:ind w:right="125"/>
              <w:rPr>
                <w:rFonts w:ascii="Arial"/>
                <w:b/>
                <w:sz w:val="18"/>
              </w:rPr>
            </w:pPr>
            <w:proofErr w:type="spellStart"/>
            <w:r>
              <w:rPr>
                <w:rFonts w:ascii="Arial"/>
                <w:b/>
                <w:sz w:val="18"/>
              </w:rPr>
              <w:t>P</w:t>
            </w:r>
            <w:r>
              <w:rPr>
                <w:rFonts w:ascii="Arial"/>
                <w:b/>
                <w:sz w:val="18"/>
              </w:rPr>
              <w:t>ë</w:t>
            </w:r>
            <w:r>
              <w:rPr>
                <w:rFonts w:ascii="Arial"/>
                <w:b/>
                <w:sz w:val="18"/>
              </w:rPr>
              <w:t>rmasa</w:t>
            </w:r>
            <w:proofErr w:type="spellEnd"/>
          </w:p>
        </w:tc>
        <w:tc>
          <w:tcPr>
            <w:tcW w:w="810" w:type="dxa"/>
          </w:tcPr>
          <w:p w14:paraId="6C51A20A" w14:textId="77777777" w:rsidR="00982E14" w:rsidRDefault="00982E14" w:rsidP="00982E14">
            <w:pPr>
              <w:pStyle w:val="TableParagraph"/>
              <w:spacing w:line="264" w:lineRule="auto"/>
              <w:ind w:left="124" w:right="21" w:hanging="89"/>
              <w:rPr>
                <w:rFonts w:ascii="Arial"/>
                <w:b/>
                <w:sz w:val="18"/>
              </w:rPr>
            </w:pPr>
            <w:proofErr w:type="spellStart"/>
            <w:r>
              <w:rPr>
                <w:rFonts w:ascii="Arial"/>
                <w:b/>
                <w:w w:val="90"/>
                <w:sz w:val="18"/>
              </w:rPr>
              <w:t>Pun</w:t>
            </w:r>
            <w:r>
              <w:rPr>
                <w:rFonts w:ascii="Arial"/>
                <w:b/>
                <w:w w:val="90"/>
                <w:sz w:val="18"/>
              </w:rPr>
              <w:t>ë</w:t>
            </w:r>
            <w:r>
              <w:rPr>
                <w:rFonts w:ascii="Arial"/>
                <w:b/>
                <w:w w:val="90"/>
                <w:sz w:val="18"/>
              </w:rPr>
              <w:t>simi</w:t>
            </w:r>
            <w:proofErr w:type="spellEnd"/>
          </w:p>
        </w:tc>
        <w:tc>
          <w:tcPr>
            <w:tcW w:w="720" w:type="dxa"/>
          </w:tcPr>
          <w:p w14:paraId="12C2398B" w14:textId="77777777" w:rsidR="00982E14" w:rsidRDefault="00982E14" w:rsidP="00982E14">
            <w:pPr>
              <w:pStyle w:val="TableParagraph"/>
              <w:spacing w:line="201" w:lineRule="exact"/>
              <w:ind w:left="37" w:right="30"/>
              <w:jc w:val="center"/>
              <w:rPr>
                <w:rFonts w:ascii="Arial"/>
                <w:b/>
                <w:sz w:val="18"/>
              </w:rPr>
            </w:pPr>
            <w:proofErr w:type="spellStart"/>
            <w:r>
              <w:rPr>
                <w:rFonts w:ascii="Arial"/>
                <w:b/>
                <w:w w:val="95"/>
                <w:sz w:val="18"/>
              </w:rPr>
              <w:t>Pagat</w:t>
            </w:r>
            <w:proofErr w:type="spellEnd"/>
          </w:p>
        </w:tc>
        <w:tc>
          <w:tcPr>
            <w:tcW w:w="887" w:type="dxa"/>
          </w:tcPr>
          <w:p w14:paraId="40265027" w14:textId="77777777" w:rsidR="00982E14" w:rsidRDefault="00982E14" w:rsidP="00982E14">
            <w:pPr>
              <w:pStyle w:val="TableParagraph"/>
              <w:spacing w:line="264" w:lineRule="auto"/>
              <w:ind w:left="104" w:right="23" w:hanging="68"/>
              <w:rPr>
                <w:rFonts w:ascii="Arial"/>
                <w:b/>
                <w:sz w:val="18"/>
              </w:rPr>
            </w:pPr>
            <w:proofErr w:type="spellStart"/>
            <w:r>
              <w:rPr>
                <w:rFonts w:ascii="Arial"/>
                <w:b/>
                <w:sz w:val="18"/>
              </w:rPr>
              <w:t>Trendi</w:t>
            </w:r>
            <w:proofErr w:type="spellEnd"/>
            <w:r>
              <w:rPr>
                <w:rFonts w:ascii="Arial"/>
                <w:b/>
                <w:sz w:val="18"/>
              </w:rPr>
              <w:t xml:space="preserve"> </w:t>
            </w:r>
            <w:proofErr w:type="spellStart"/>
            <w:r>
              <w:rPr>
                <w:rFonts w:ascii="Arial"/>
                <w:b/>
                <w:sz w:val="18"/>
              </w:rPr>
              <w:t>i</w:t>
            </w:r>
            <w:proofErr w:type="spellEnd"/>
          </w:p>
          <w:p w14:paraId="18DDCD06" w14:textId="77777777" w:rsidR="00982E14" w:rsidRDefault="00982E14" w:rsidP="00982E14">
            <w:pPr>
              <w:pStyle w:val="TableParagraph"/>
              <w:spacing w:line="264" w:lineRule="auto"/>
              <w:ind w:left="104" w:right="23" w:hanging="68"/>
              <w:rPr>
                <w:rFonts w:ascii="Arial"/>
                <w:b/>
                <w:sz w:val="18"/>
              </w:rPr>
            </w:pPr>
            <w:proofErr w:type="spellStart"/>
            <w:r>
              <w:rPr>
                <w:rFonts w:ascii="Arial"/>
                <w:b/>
                <w:w w:val="90"/>
                <w:sz w:val="18"/>
              </w:rPr>
              <w:t>Pun</w:t>
            </w:r>
            <w:r>
              <w:rPr>
                <w:rFonts w:ascii="Arial"/>
                <w:b/>
                <w:w w:val="90"/>
                <w:sz w:val="18"/>
              </w:rPr>
              <w:t>ë</w:t>
            </w:r>
            <w:r>
              <w:rPr>
                <w:rFonts w:ascii="Arial"/>
                <w:b/>
                <w:w w:val="90"/>
                <w:sz w:val="18"/>
              </w:rPr>
              <w:t>simit</w:t>
            </w:r>
            <w:proofErr w:type="spellEnd"/>
          </w:p>
        </w:tc>
        <w:tc>
          <w:tcPr>
            <w:tcW w:w="670" w:type="dxa"/>
            <w:tcBorders>
              <w:right w:val="single" w:sz="12" w:space="0" w:color="000000"/>
            </w:tcBorders>
          </w:tcPr>
          <w:p w14:paraId="100F2564" w14:textId="77777777" w:rsidR="00982E14" w:rsidRDefault="00982E14" w:rsidP="00982E14">
            <w:pPr>
              <w:pStyle w:val="TableParagraph"/>
              <w:spacing w:line="264" w:lineRule="auto"/>
              <w:ind w:left="111" w:hanging="48"/>
              <w:rPr>
                <w:rFonts w:ascii="Arial"/>
                <w:b/>
                <w:sz w:val="18"/>
              </w:rPr>
            </w:pPr>
            <w:proofErr w:type="spellStart"/>
            <w:r>
              <w:rPr>
                <w:rFonts w:ascii="Arial"/>
                <w:b/>
                <w:w w:val="90"/>
                <w:sz w:val="18"/>
              </w:rPr>
              <w:t>Trendi</w:t>
            </w:r>
            <w:proofErr w:type="spellEnd"/>
            <w:r>
              <w:rPr>
                <w:rFonts w:ascii="Arial"/>
                <w:b/>
                <w:w w:val="90"/>
                <w:sz w:val="18"/>
              </w:rPr>
              <w:t xml:space="preserve"> </w:t>
            </w:r>
            <w:proofErr w:type="spellStart"/>
            <w:r>
              <w:rPr>
                <w:rFonts w:ascii="Arial"/>
                <w:b/>
                <w:w w:val="90"/>
                <w:sz w:val="18"/>
              </w:rPr>
              <w:t>i</w:t>
            </w:r>
            <w:proofErr w:type="spellEnd"/>
            <w:r>
              <w:rPr>
                <w:rFonts w:ascii="Arial"/>
                <w:b/>
                <w:w w:val="90"/>
                <w:sz w:val="18"/>
              </w:rPr>
              <w:t xml:space="preserve"> </w:t>
            </w:r>
            <w:proofErr w:type="spellStart"/>
            <w:r>
              <w:rPr>
                <w:rFonts w:ascii="Arial"/>
                <w:b/>
                <w:w w:val="90"/>
                <w:sz w:val="18"/>
              </w:rPr>
              <w:t>pagave</w:t>
            </w:r>
            <w:proofErr w:type="spellEnd"/>
          </w:p>
        </w:tc>
        <w:tc>
          <w:tcPr>
            <w:tcW w:w="672" w:type="dxa"/>
            <w:tcBorders>
              <w:left w:val="single" w:sz="12" w:space="0" w:color="000000"/>
            </w:tcBorders>
          </w:tcPr>
          <w:p w14:paraId="301A285F" w14:textId="77777777" w:rsidR="00982E14" w:rsidRPr="00C87971" w:rsidRDefault="00982E14" w:rsidP="00982E14">
            <w:pPr>
              <w:pStyle w:val="TableParagraph"/>
              <w:spacing w:line="264" w:lineRule="auto"/>
              <w:ind w:left="19" w:right="21" w:hanging="5"/>
              <w:jc w:val="center"/>
              <w:rPr>
                <w:rFonts w:ascii="Arial"/>
                <w:b/>
                <w:sz w:val="16"/>
                <w:szCs w:val="16"/>
              </w:rPr>
            </w:pPr>
            <w:proofErr w:type="spellStart"/>
            <w:r w:rsidRPr="00634FDE">
              <w:rPr>
                <w:rFonts w:ascii="Arial"/>
                <w:b/>
                <w:w w:val="90"/>
                <w:sz w:val="18"/>
                <w:szCs w:val="16"/>
              </w:rPr>
              <w:t>Pun</w:t>
            </w:r>
            <w:r w:rsidRPr="00634FDE">
              <w:rPr>
                <w:rFonts w:ascii="Arial"/>
                <w:b/>
                <w:w w:val="90"/>
                <w:sz w:val="18"/>
                <w:szCs w:val="16"/>
              </w:rPr>
              <w:t>ë</w:t>
            </w:r>
            <w:r w:rsidRPr="00634FDE">
              <w:rPr>
                <w:rFonts w:ascii="Arial"/>
                <w:b/>
                <w:w w:val="90"/>
                <w:sz w:val="18"/>
                <w:szCs w:val="16"/>
              </w:rPr>
              <w:t>simi</w:t>
            </w:r>
            <w:proofErr w:type="spellEnd"/>
            <w:r w:rsidRPr="00634FDE">
              <w:rPr>
                <w:rFonts w:ascii="Arial"/>
                <w:b/>
                <w:sz w:val="18"/>
                <w:szCs w:val="16"/>
              </w:rPr>
              <w:t xml:space="preserve"> &amp; </w:t>
            </w:r>
            <w:proofErr w:type="spellStart"/>
            <w:r w:rsidRPr="00634FDE">
              <w:rPr>
                <w:rFonts w:ascii="Arial"/>
                <w:b/>
                <w:sz w:val="18"/>
                <w:szCs w:val="16"/>
              </w:rPr>
              <w:t>p</w:t>
            </w:r>
            <w:r w:rsidRPr="00634FDE">
              <w:rPr>
                <w:b/>
                <w:sz w:val="18"/>
                <w:szCs w:val="16"/>
              </w:rPr>
              <w:t>ërmasa</w:t>
            </w:r>
            <w:proofErr w:type="spellEnd"/>
          </w:p>
        </w:tc>
        <w:tc>
          <w:tcPr>
            <w:tcW w:w="670" w:type="dxa"/>
          </w:tcPr>
          <w:p w14:paraId="768BA371" w14:textId="77777777" w:rsidR="00982E14" w:rsidRDefault="00982E14" w:rsidP="00982E14">
            <w:pPr>
              <w:pStyle w:val="TableParagraph"/>
              <w:spacing w:line="264" w:lineRule="auto"/>
              <w:ind w:left="72" w:hanging="10"/>
              <w:rPr>
                <w:rFonts w:ascii="Arial"/>
                <w:b/>
                <w:sz w:val="18"/>
              </w:rPr>
            </w:pPr>
            <w:proofErr w:type="spellStart"/>
            <w:r>
              <w:rPr>
                <w:rFonts w:ascii="Arial"/>
                <w:b/>
                <w:w w:val="90"/>
                <w:sz w:val="18"/>
              </w:rPr>
              <w:t>Pagat</w:t>
            </w:r>
            <w:proofErr w:type="spellEnd"/>
            <w:r>
              <w:rPr>
                <w:rFonts w:ascii="Arial"/>
                <w:b/>
                <w:w w:val="90"/>
                <w:sz w:val="18"/>
              </w:rPr>
              <w:t xml:space="preserve"> </w:t>
            </w:r>
            <w:r>
              <w:rPr>
                <w:rFonts w:ascii="Arial"/>
                <w:b/>
                <w:sz w:val="18"/>
              </w:rPr>
              <w:t xml:space="preserve">&amp; </w:t>
            </w:r>
            <w:proofErr w:type="spellStart"/>
            <w:r>
              <w:rPr>
                <w:rFonts w:ascii="Arial"/>
                <w:b/>
                <w:sz w:val="16"/>
                <w:szCs w:val="16"/>
              </w:rPr>
              <w:t>p</w:t>
            </w:r>
            <w:r>
              <w:rPr>
                <w:b/>
                <w:sz w:val="16"/>
                <w:szCs w:val="16"/>
              </w:rPr>
              <w:t>ërmasa</w:t>
            </w:r>
            <w:proofErr w:type="spellEnd"/>
          </w:p>
        </w:tc>
        <w:tc>
          <w:tcPr>
            <w:tcW w:w="675" w:type="dxa"/>
          </w:tcPr>
          <w:p w14:paraId="660A2B92" w14:textId="77777777" w:rsidR="00982E14" w:rsidRPr="00C87971" w:rsidRDefault="00982E14" w:rsidP="00982E14">
            <w:pPr>
              <w:pStyle w:val="TableParagraph"/>
              <w:spacing w:line="264" w:lineRule="auto"/>
              <w:ind w:left="36" w:right="31"/>
              <w:jc w:val="center"/>
              <w:rPr>
                <w:rFonts w:ascii="Arial"/>
                <w:b/>
                <w:sz w:val="18"/>
                <w:lang w:val="de-DE"/>
              </w:rPr>
            </w:pPr>
            <w:r w:rsidRPr="00C87971">
              <w:rPr>
                <w:rFonts w:ascii="Arial"/>
                <w:b/>
                <w:sz w:val="18"/>
                <w:lang w:val="de-DE"/>
              </w:rPr>
              <w:t>Trendi</w:t>
            </w:r>
          </w:p>
          <w:p w14:paraId="2F367441" w14:textId="77777777" w:rsidR="00982E14" w:rsidRPr="00C87971" w:rsidRDefault="00982E14" w:rsidP="00982E14">
            <w:pPr>
              <w:pStyle w:val="TableParagraph"/>
              <w:spacing w:line="264" w:lineRule="auto"/>
              <w:ind w:left="36" w:right="31"/>
              <w:jc w:val="center"/>
              <w:rPr>
                <w:rFonts w:ascii="Arial"/>
                <w:b/>
                <w:sz w:val="18"/>
                <w:lang w:val="de-DE"/>
              </w:rPr>
            </w:pPr>
            <w:r>
              <w:rPr>
                <w:rFonts w:ascii="Arial"/>
                <w:b/>
                <w:sz w:val="18"/>
                <w:lang w:val="de-DE"/>
              </w:rPr>
              <w:t>i</w:t>
            </w:r>
            <w:r w:rsidRPr="00C87971">
              <w:rPr>
                <w:rFonts w:ascii="Arial"/>
                <w:b/>
                <w:sz w:val="18"/>
                <w:lang w:val="de-DE"/>
              </w:rPr>
              <w:t xml:space="preserve"> pun</w:t>
            </w:r>
            <w:r w:rsidRPr="00C87971">
              <w:rPr>
                <w:b/>
                <w:sz w:val="18"/>
                <w:lang w:val="de-DE"/>
              </w:rPr>
              <w:t>ë</w:t>
            </w:r>
            <w:r w:rsidRPr="00C87971">
              <w:rPr>
                <w:rFonts w:ascii="Arial"/>
                <w:b/>
                <w:sz w:val="18"/>
                <w:lang w:val="de-DE"/>
              </w:rPr>
              <w:t xml:space="preserve">si-mit dhe </w:t>
            </w:r>
            <w:r w:rsidRPr="00C87971">
              <w:rPr>
                <w:rFonts w:ascii="Arial"/>
                <w:b/>
                <w:sz w:val="16"/>
                <w:szCs w:val="16"/>
                <w:lang w:val="de-DE"/>
              </w:rPr>
              <w:t>p</w:t>
            </w:r>
            <w:r w:rsidRPr="00C87971">
              <w:rPr>
                <w:b/>
                <w:sz w:val="16"/>
                <w:szCs w:val="16"/>
                <w:lang w:val="de-DE"/>
              </w:rPr>
              <w:t>ërmasa</w:t>
            </w:r>
          </w:p>
        </w:tc>
        <w:tc>
          <w:tcPr>
            <w:tcW w:w="670" w:type="dxa"/>
            <w:tcBorders>
              <w:right w:val="single" w:sz="12" w:space="0" w:color="000000"/>
            </w:tcBorders>
          </w:tcPr>
          <w:p w14:paraId="5716B0E3" w14:textId="77777777" w:rsidR="00982E14" w:rsidRDefault="00982E14" w:rsidP="00982E14">
            <w:pPr>
              <w:pStyle w:val="TableParagraph"/>
              <w:spacing w:line="264" w:lineRule="auto"/>
              <w:ind w:left="71" w:right="42" w:hanging="10"/>
              <w:jc w:val="both"/>
              <w:rPr>
                <w:rFonts w:ascii="Arial"/>
                <w:b/>
                <w:sz w:val="18"/>
              </w:rPr>
            </w:pPr>
            <w:proofErr w:type="spellStart"/>
            <w:r>
              <w:rPr>
                <w:rFonts w:ascii="Arial"/>
                <w:b/>
                <w:w w:val="90"/>
                <w:sz w:val="18"/>
              </w:rPr>
              <w:t>Trendi</w:t>
            </w:r>
            <w:proofErr w:type="spellEnd"/>
            <w:r>
              <w:rPr>
                <w:rFonts w:ascii="Arial"/>
                <w:b/>
                <w:w w:val="90"/>
                <w:sz w:val="18"/>
              </w:rPr>
              <w:t xml:space="preserve"> </w:t>
            </w:r>
            <w:proofErr w:type="spellStart"/>
            <w:r>
              <w:rPr>
                <w:rFonts w:ascii="Arial"/>
                <w:b/>
                <w:w w:val="90"/>
                <w:sz w:val="18"/>
              </w:rPr>
              <w:t>i</w:t>
            </w:r>
            <w:proofErr w:type="spellEnd"/>
            <w:r>
              <w:rPr>
                <w:rFonts w:ascii="Arial"/>
                <w:b/>
                <w:w w:val="90"/>
                <w:sz w:val="18"/>
              </w:rPr>
              <w:t xml:space="preserve"> </w:t>
            </w:r>
            <w:proofErr w:type="spellStart"/>
            <w:r>
              <w:rPr>
                <w:rFonts w:ascii="Arial"/>
                <w:b/>
                <w:w w:val="90"/>
                <w:sz w:val="18"/>
              </w:rPr>
              <w:t>pagave</w:t>
            </w:r>
            <w:proofErr w:type="spellEnd"/>
            <w:r>
              <w:rPr>
                <w:rFonts w:ascii="Arial"/>
                <w:b/>
                <w:sz w:val="18"/>
              </w:rPr>
              <w:t xml:space="preserve"> &amp; </w:t>
            </w:r>
            <w:proofErr w:type="spellStart"/>
            <w:r>
              <w:rPr>
                <w:rFonts w:ascii="Arial"/>
                <w:b/>
                <w:sz w:val="16"/>
                <w:szCs w:val="16"/>
              </w:rPr>
              <w:t>p</w:t>
            </w:r>
            <w:r>
              <w:rPr>
                <w:b/>
                <w:sz w:val="16"/>
                <w:szCs w:val="16"/>
              </w:rPr>
              <w:t>ërmasa</w:t>
            </w:r>
            <w:proofErr w:type="spellEnd"/>
          </w:p>
        </w:tc>
        <w:tc>
          <w:tcPr>
            <w:tcW w:w="796" w:type="dxa"/>
            <w:tcBorders>
              <w:left w:val="single" w:sz="12" w:space="0" w:color="000000"/>
            </w:tcBorders>
          </w:tcPr>
          <w:p w14:paraId="1C8CD50D" w14:textId="77777777" w:rsidR="00982E14" w:rsidRDefault="00982E14" w:rsidP="00982E14">
            <w:pPr>
              <w:pStyle w:val="TableParagraph"/>
              <w:spacing w:line="201" w:lineRule="exact"/>
              <w:ind w:left="41"/>
              <w:rPr>
                <w:rFonts w:ascii="Arial"/>
                <w:b/>
                <w:sz w:val="18"/>
              </w:rPr>
            </w:pPr>
            <w:r>
              <w:rPr>
                <w:rFonts w:ascii="Arial"/>
                <w:b/>
                <w:w w:val="90"/>
                <w:sz w:val="18"/>
              </w:rPr>
              <w:t>STATIKE</w:t>
            </w:r>
          </w:p>
          <w:p w14:paraId="61D60C5E" w14:textId="77777777" w:rsidR="00982E14" w:rsidRDefault="00982E14" w:rsidP="00982E14">
            <w:pPr>
              <w:pStyle w:val="TableParagraph"/>
              <w:spacing w:before="21" w:line="264" w:lineRule="auto"/>
              <w:ind w:left="17" w:right="22" w:firstLine="4"/>
              <w:jc w:val="both"/>
              <w:rPr>
                <w:rFonts w:ascii="Arial"/>
                <w:b/>
                <w:sz w:val="18"/>
              </w:rPr>
            </w:pPr>
            <w:proofErr w:type="spellStart"/>
            <w:r>
              <w:rPr>
                <w:rFonts w:ascii="Arial"/>
                <w:b/>
                <w:w w:val="90"/>
                <w:sz w:val="18"/>
              </w:rPr>
              <w:t>Pun</w:t>
            </w:r>
            <w:r>
              <w:rPr>
                <w:rFonts w:ascii="Arial"/>
                <w:b/>
                <w:w w:val="90"/>
                <w:sz w:val="18"/>
              </w:rPr>
              <w:t>ë</w:t>
            </w:r>
            <w:r>
              <w:rPr>
                <w:rFonts w:ascii="Arial"/>
                <w:b/>
                <w:w w:val="90"/>
                <w:sz w:val="18"/>
              </w:rPr>
              <w:t>simi</w:t>
            </w:r>
            <w:proofErr w:type="spellEnd"/>
            <w:r>
              <w:rPr>
                <w:rFonts w:ascii="Arial"/>
                <w:b/>
                <w:w w:val="90"/>
                <w:sz w:val="18"/>
              </w:rPr>
              <w:t xml:space="preserve"> &amp; </w:t>
            </w:r>
            <w:proofErr w:type="spellStart"/>
            <w:r>
              <w:rPr>
                <w:rFonts w:ascii="Arial"/>
                <w:b/>
                <w:w w:val="90"/>
                <w:sz w:val="18"/>
              </w:rPr>
              <w:t>Pagat</w:t>
            </w:r>
            <w:proofErr w:type="spellEnd"/>
            <w:r>
              <w:rPr>
                <w:rFonts w:ascii="Arial"/>
                <w:b/>
                <w:w w:val="90"/>
                <w:sz w:val="18"/>
              </w:rPr>
              <w:t xml:space="preserve"> &amp; </w:t>
            </w:r>
            <w:proofErr w:type="spellStart"/>
            <w:r>
              <w:rPr>
                <w:rFonts w:ascii="Arial"/>
                <w:b/>
                <w:w w:val="90"/>
                <w:sz w:val="18"/>
              </w:rPr>
              <w:t>P</w:t>
            </w:r>
            <w:r>
              <w:rPr>
                <w:b/>
                <w:w w:val="90"/>
                <w:sz w:val="18"/>
              </w:rPr>
              <w:t>ë</w:t>
            </w:r>
            <w:r>
              <w:rPr>
                <w:rFonts w:ascii="Arial"/>
                <w:b/>
                <w:w w:val="90"/>
                <w:sz w:val="18"/>
              </w:rPr>
              <w:t>rmasa</w:t>
            </w:r>
            <w:proofErr w:type="spellEnd"/>
          </w:p>
          <w:p w14:paraId="6BA55846" w14:textId="77777777" w:rsidR="00982E14" w:rsidRDefault="00982E14" w:rsidP="00982E14">
            <w:pPr>
              <w:pStyle w:val="TableParagraph"/>
              <w:spacing w:line="206" w:lineRule="exact"/>
              <w:ind w:left="61"/>
              <w:jc w:val="both"/>
              <w:rPr>
                <w:rFonts w:ascii="Arial"/>
                <w:b/>
                <w:sz w:val="18"/>
              </w:rPr>
            </w:pPr>
          </w:p>
        </w:tc>
        <w:tc>
          <w:tcPr>
            <w:tcW w:w="990" w:type="dxa"/>
          </w:tcPr>
          <w:p w14:paraId="4138655F" w14:textId="77777777" w:rsidR="00982E14" w:rsidRDefault="00982E14" w:rsidP="00982E14">
            <w:pPr>
              <w:pStyle w:val="TableParagraph"/>
              <w:spacing w:line="201" w:lineRule="exact"/>
              <w:ind w:left="61"/>
              <w:rPr>
                <w:rFonts w:ascii="Arial"/>
                <w:b/>
                <w:sz w:val="18"/>
              </w:rPr>
            </w:pPr>
            <w:r>
              <w:rPr>
                <w:rFonts w:ascii="Arial"/>
                <w:b/>
                <w:w w:val="90"/>
                <w:sz w:val="18"/>
              </w:rPr>
              <w:t>TRENDI</w:t>
            </w:r>
          </w:p>
          <w:p w14:paraId="2B95D5BD" w14:textId="77777777" w:rsidR="00982E14" w:rsidRDefault="00982E14" w:rsidP="00982E14">
            <w:pPr>
              <w:pStyle w:val="TableParagraph"/>
              <w:spacing w:before="21" w:line="264" w:lineRule="auto"/>
              <w:ind w:left="27" w:right="22" w:firstLine="4"/>
              <w:jc w:val="both"/>
              <w:rPr>
                <w:rFonts w:ascii="Arial"/>
                <w:b/>
                <w:sz w:val="18"/>
              </w:rPr>
            </w:pPr>
            <w:proofErr w:type="spellStart"/>
            <w:r>
              <w:rPr>
                <w:rFonts w:ascii="Arial"/>
                <w:b/>
                <w:w w:val="90"/>
                <w:sz w:val="18"/>
              </w:rPr>
              <w:t>Pun</w:t>
            </w:r>
            <w:r>
              <w:rPr>
                <w:rFonts w:ascii="Arial"/>
                <w:b/>
                <w:w w:val="90"/>
                <w:sz w:val="18"/>
              </w:rPr>
              <w:t>ë</w:t>
            </w:r>
            <w:r>
              <w:rPr>
                <w:rFonts w:ascii="Arial"/>
                <w:b/>
                <w:w w:val="90"/>
                <w:sz w:val="18"/>
              </w:rPr>
              <w:t>simi</w:t>
            </w:r>
            <w:proofErr w:type="spellEnd"/>
            <w:r>
              <w:rPr>
                <w:rFonts w:ascii="Arial"/>
                <w:b/>
                <w:sz w:val="18"/>
              </w:rPr>
              <w:t xml:space="preserve"> &amp; Paga</w:t>
            </w:r>
          </w:p>
          <w:p w14:paraId="2E35808A" w14:textId="77777777" w:rsidR="00982E14" w:rsidRDefault="00982E14" w:rsidP="00982E14">
            <w:pPr>
              <w:pStyle w:val="TableParagraph"/>
              <w:spacing w:line="206" w:lineRule="exact"/>
              <w:ind w:left="71"/>
              <w:jc w:val="both"/>
              <w:rPr>
                <w:rFonts w:ascii="Arial"/>
                <w:b/>
                <w:sz w:val="18"/>
              </w:rPr>
            </w:pPr>
            <w:r>
              <w:rPr>
                <w:rFonts w:ascii="Arial"/>
                <w:b/>
                <w:sz w:val="18"/>
              </w:rPr>
              <w:t xml:space="preserve">&amp; </w:t>
            </w:r>
            <w:proofErr w:type="spellStart"/>
            <w:r>
              <w:rPr>
                <w:rFonts w:ascii="Arial"/>
                <w:b/>
                <w:sz w:val="18"/>
              </w:rPr>
              <w:t>P</w:t>
            </w:r>
            <w:r>
              <w:rPr>
                <w:rFonts w:ascii="Arial"/>
                <w:b/>
                <w:sz w:val="18"/>
              </w:rPr>
              <w:t>ë</w:t>
            </w:r>
            <w:r>
              <w:rPr>
                <w:rFonts w:ascii="Arial"/>
                <w:b/>
                <w:sz w:val="18"/>
              </w:rPr>
              <w:t>rmasa</w:t>
            </w:r>
            <w:proofErr w:type="spellEnd"/>
          </w:p>
        </w:tc>
      </w:tr>
      <w:tr w:rsidR="00DA62C7" w14:paraId="13F02991" w14:textId="77777777" w:rsidTr="00982E14">
        <w:trPr>
          <w:trHeight w:val="909"/>
        </w:trPr>
        <w:tc>
          <w:tcPr>
            <w:tcW w:w="720" w:type="dxa"/>
          </w:tcPr>
          <w:p w14:paraId="3442974A" w14:textId="77777777" w:rsidR="00DA62C7" w:rsidRDefault="00707778">
            <w:pPr>
              <w:pStyle w:val="TableParagraph"/>
              <w:spacing w:line="201" w:lineRule="exact"/>
              <w:ind w:left="28"/>
              <w:rPr>
                <w:rFonts w:ascii="Arial"/>
                <w:b/>
                <w:sz w:val="18"/>
              </w:rPr>
            </w:pPr>
            <w:r>
              <w:rPr>
                <w:rFonts w:ascii="Arial"/>
                <w:b/>
                <w:sz w:val="18"/>
              </w:rPr>
              <w:t>Kodet</w:t>
            </w:r>
          </w:p>
        </w:tc>
        <w:tc>
          <w:tcPr>
            <w:tcW w:w="1350" w:type="dxa"/>
          </w:tcPr>
          <w:p w14:paraId="79B2CC05" w14:textId="77777777" w:rsidR="00DA62C7" w:rsidRPr="000913E9" w:rsidRDefault="00707778">
            <w:pPr>
              <w:pStyle w:val="TableParagraph"/>
              <w:spacing w:line="264" w:lineRule="auto"/>
              <w:ind w:left="30" w:right="338"/>
              <w:rPr>
                <w:rFonts w:ascii="Arial"/>
                <w:b/>
                <w:sz w:val="18"/>
                <w:lang w:val="de-DE"/>
              </w:rPr>
            </w:pPr>
            <w:r w:rsidRPr="000913E9">
              <w:rPr>
                <w:rFonts w:ascii="Arial"/>
                <w:b/>
                <w:sz w:val="18"/>
                <w:lang w:val="de-DE"/>
              </w:rPr>
              <w:t>Grupi- P</w:t>
            </w:r>
            <w:r w:rsidRPr="000913E9">
              <w:rPr>
                <w:rFonts w:ascii="Arial"/>
                <w:b/>
                <w:sz w:val="18"/>
                <w:lang w:val="de-DE"/>
              </w:rPr>
              <w:t>ë</w:t>
            </w:r>
            <w:r w:rsidRPr="000913E9">
              <w:rPr>
                <w:rFonts w:ascii="Arial"/>
                <w:b/>
                <w:sz w:val="18"/>
                <w:lang w:val="de-DE"/>
              </w:rPr>
              <w:t>rshkrimi i</w:t>
            </w:r>
            <w:r w:rsidR="0097363E">
              <w:rPr>
                <w:rFonts w:ascii="Arial"/>
                <w:b/>
                <w:sz w:val="18"/>
                <w:lang w:val="de-DE"/>
              </w:rPr>
              <w:t xml:space="preserve"> aktivitetit</w:t>
            </w:r>
            <w:r w:rsidRPr="000913E9">
              <w:rPr>
                <w:rFonts w:ascii="Arial"/>
                <w:b/>
                <w:sz w:val="18"/>
                <w:lang w:val="de-DE"/>
              </w:rPr>
              <w:t xml:space="preserve"> ekonomik</w:t>
            </w:r>
          </w:p>
          <w:p w14:paraId="5B49C95C" w14:textId="77777777" w:rsidR="00DA62C7" w:rsidRPr="000913E9" w:rsidRDefault="00DA62C7" w:rsidP="0097363E">
            <w:pPr>
              <w:pStyle w:val="TableParagraph"/>
              <w:spacing w:line="206" w:lineRule="exact"/>
              <w:rPr>
                <w:rFonts w:ascii="Arial"/>
                <w:b/>
                <w:sz w:val="18"/>
                <w:lang w:val="de-DE"/>
              </w:rPr>
            </w:pPr>
          </w:p>
        </w:tc>
        <w:tc>
          <w:tcPr>
            <w:tcW w:w="900" w:type="dxa"/>
          </w:tcPr>
          <w:p w14:paraId="38BEBDD7" w14:textId="77777777" w:rsidR="00DA62C7" w:rsidRDefault="00707778">
            <w:pPr>
              <w:pStyle w:val="TableParagraph"/>
              <w:spacing w:line="201" w:lineRule="exact"/>
              <w:ind w:left="136" w:right="125"/>
              <w:jc w:val="center"/>
              <w:rPr>
                <w:rFonts w:ascii="Arial"/>
                <w:b/>
                <w:sz w:val="18"/>
              </w:rPr>
            </w:pPr>
            <w:r>
              <w:rPr>
                <w:rFonts w:ascii="Arial"/>
                <w:b/>
                <w:w w:val="105"/>
                <w:sz w:val="18"/>
              </w:rPr>
              <w:t>104</w:t>
            </w:r>
          </w:p>
        </w:tc>
        <w:tc>
          <w:tcPr>
            <w:tcW w:w="810" w:type="dxa"/>
          </w:tcPr>
          <w:p w14:paraId="0885BEC5" w14:textId="77777777" w:rsidR="00DA62C7" w:rsidRDefault="00707778">
            <w:pPr>
              <w:pStyle w:val="TableParagraph"/>
              <w:spacing w:line="201" w:lineRule="exact"/>
              <w:ind w:left="134" w:right="125"/>
              <w:jc w:val="center"/>
              <w:rPr>
                <w:rFonts w:ascii="Arial"/>
                <w:b/>
                <w:sz w:val="18"/>
              </w:rPr>
            </w:pPr>
            <w:r>
              <w:rPr>
                <w:rFonts w:ascii="Arial"/>
                <w:b/>
                <w:w w:val="105"/>
                <w:sz w:val="18"/>
              </w:rPr>
              <w:t>50</w:t>
            </w:r>
          </w:p>
        </w:tc>
        <w:tc>
          <w:tcPr>
            <w:tcW w:w="720" w:type="dxa"/>
          </w:tcPr>
          <w:p w14:paraId="0DF440FE" w14:textId="77777777" w:rsidR="00DA62C7" w:rsidRDefault="00707778">
            <w:pPr>
              <w:pStyle w:val="TableParagraph"/>
              <w:spacing w:line="201" w:lineRule="exact"/>
              <w:ind w:left="37" w:right="26"/>
              <w:jc w:val="center"/>
              <w:rPr>
                <w:rFonts w:ascii="Arial"/>
                <w:b/>
                <w:sz w:val="18"/>
              </w:rPr>
            </w:pPr>
            <w:r>
              <w:rPr>
                <w:rFonts w:ascii="Arial"/>
                <w:b/>
                <w:w w:val="105"/>
                <w:sz w:val="18"/>
              </w:rPr>
              <w:t>60</w:t>
            </w:r>
          </w:p>
        </w:tc>
        <w:tc>
          <w:tcPr>
            <w:tcW w:w="887" w:type="dxa"/>
          </w:tcPr>
          <w:p w14:paraId="6E6E174E" w14:textId="77777777" w:rsidR="00DA62C7" w:rsidRDefault="00707778">
            <w:pPr>
              <w:pStyle w:val="TableParagraph"/>
              <w:spacing w:line="201" w:lineRule="exact"/>
              <w:ind w:left="36" w:right="31"/>
              <w:jc w:val="center"/>
              <w:rPr>
                <w:rFonts w:ascii="Arial"/>
                <w:b/>
                <w:sz w:val="18"/>
              </w:rPr>
            </w:pPr>
            <w:r>
              <w:rPr>
                <w:rFonts w:ascii="Arial"/>
                <w:b/>
                <w:w w:val="105"/>
                <w:sz w:val="18"/>
              </w:rPr>
              <w:t>62</w:t>
            </w:r>
          </w:p>
        </w:tc>
        <w:tc>
          <w:tcPr>
            <w:tcW w:w="670" w:type="dxa"/>
            <w:tcBorders>
              <w:right w:val="single" w:sz="12" w:space="0" w:color="000000"/>
            </w:tcBorders>
          </w:tcPr>
          <w:p w14:paraId="1080ECAC" w14:textId="77777777" w:rsidR="00DA62C7" w:rsidRDefault="00707778">
            <w:pPr>
              <w:pStyle w:val="TableParagraph"/>
              <w:spacing w:line="201" w:lineRule="exact"/>
              <w:ind w:left="226"/>
              <w:rPr>
                <w:rFonts w:ascii="Arial"/>
                <w:b/>
                <w:sz w:val="18"/>
              </w:rPr>
            </w:pPr>
            <w:r>
              <w:rPr>
                <w:rFonts w:ascii="Arial"/>
                <w:b/>
                <w:w w:val="105"/>
                <w:sz w:val="18"/>
              </w:rPr>
              <w:t>94</w:t>
            </w:r>
          </w:p>
        </w:tc>
        <w:tc>
          <w:tcPr>
            <w:tcW w:w="672" w:type="dxa"/>
            <w:tcBorders>
              <w:left w:val="single" w:sz="12" w:space="0" w:color="000000"/>
            </w:tcBorders>
          </w:tcPr>
          <w:p w14:paraId="3D04342A" w14:textId="77777777" w:rsidR="00DA62C7" w:rsidRDefault="00707778">
            <w:pPr>
              <w:pStyle w:val="TableParagraph"/>
              <w:spacing w:line="201" w:lineRule="exact"/>
              <w:ind w:left="200" w:right="201"/>
              <w:jc w:val="center"/>
              <w:rPr>
                <w:rFonts w:ascii="Arial"/>
                <w:b/>
                <w:sz w:val="18"/>
              </w:rPr>
            </w:pPr>
            <w:r>
              <w:rPr>
                <w:rFonts w:ascii="Arial"/>
                <w:b/>
                <w:w w:val="105"/>
                <w:sz w:val="18"/>
              </w:rPr>
              <w:t>42</w:t>
            </w:r>
          </w:p>
        </w:tc>
        <w:tc>
          <w:tcPr>
            <w:tcW w:w="670" w:type="dxa"/>
          </w:tcPr>
          <w:p w14:paraId="6551F324" w14:textId="77777777" w:rsidR="00DA62C7" w:rsidRDefault="00707778">
            <w:pPr>
              <w:pStyle w:val="TableParagraph"/>
              <w:spacing w:line="201" w:lineRule="exact"/>
              <w:ind w:left="37" w:right="29"/>
              <w:jc w:val="center"/>
              <w:rPr>
                <w:rFonts w:ascii="Arial"/>
                <w:b/>
                <w:sz w:val="18"/>
              </w:rPr>
            </w:pPr>
            <w:r>
              <w:rPr>
                <w:rFonts w:ascii="Arial"/>
                <w:b/>
                <w:w w:val="105"/>
                <w:sz w:val="18"/>
              </w:rPr>
              <w:t>33</w:t>
            </w:r>
          </w:p>
        </w:tc>
        <w:tc>
          <w:tcPr>
            <w:tcW w:w="675" w:type="dxa"/>
          </w:tcPr>
          <w:p w14:paraId="13E99BA6" w14:textId="77777777" w:rsidR="00DA62C7" w:rsidRDefault="00707778">
            <w:pPr>
              <w:pStyle w:val="TableParagraph"/>
              <w:spacing w:line="201" w:lineRule="exact"/>
              <w:ind w:left="225"/>
              <w:rPr>
                <w:rFonts w:ascii="Arial"/>
                <w:b/>
                <w:sz w:val="18"/>
              </w:rPr>
            </w:pPr>
            <w:r>
              <w:rPr>
                <w:rFonts w:ascii="Arial"/>
                <w:b/>
                <w:w w:val="105"/>
                <w:sz w:val="18"/>
              </w:rPr>
              <w:t>30</w:t>
            </w:r>
          </w:p>
        </w:tc>
        <w:tc>
          <w:tcPr>
            <w:tcW w:w="670" w:type="dxa"/>
            <w:tcBorders>
              <w:right w:val="single" w:sz="12" w:space="0" w:color="000000"/>
            </w:tcBorders>
          </w:tcPr>
          <w:p w14:paraId="0404F48B" w14:textId="77777777" w:rsidR="00DA62C7" w:rsidRDefault="00707778">
            <w:pPr>
              <w:pStyle w:val="TableParagraph"/>
              <w:spacing w:line="201" w:lineRule="exact"/>
              <w:ind w:left="207" w:right="191"/>
              <w:jc w:val="center"/>
              <w:rPr>
                <w:rFonts w:ascii="Arial"/>
                <w:b/>
                <w:sz w:val="18"/>
              </w:rPr>
            </w:pPr>
            <w:r>
              <w:rPr>
                <w:rFonts w:ascii="Arial"/>
                <w:b/>
                <w:w w:val="105"/>
                <w:sz w:val="18"/>
              </w:rPr>
              <w:t>55</w:t>
            </w:r>
          </w:p>
        </w:tc>
        <w:tc>
          <w:tcPr>
            <w:tcW w:w="796" w:type="dxa"/>
            <w:tcBorders>
              <w:left w:val="single" w:sz="12" w:space="0" w:color="000000"/>
            </w:tcBorders>
            <w:shd w:val="clear" w:color="auto" w:fill="AED094"/>
          </w:tcPr>
          <w:p w14:paraId="4D2625AD" w14:textId="77777777" w:rsidR="00DA62C7" w:rsidRDefault="00707778">
            <w:pPr>
              <w:pStyle w:val="TableParagraph"/>
              <w:ind w:left="221"/>
              <w:rPr>
                <w:sz w:val="18"/>
              </w:rPr>
            </w:pPr>
            <w:r>
              <w:rPr>
                <w:w w:val="110"/>
                <w:sz w:val="18"/>
              </w:rPr>
              <w:t>13</w:t>
            </w:r>
          </w:p>
        </w:tc>
        <w:tc>
          <w:tcPr>
            <w:tcW w:w="990" w:type="dxa"/>
            <w:shd w:val="clear" w:color="auto" w:fill="AED094"/>
          </w:tcPr>
          <w:p w14:paraId="4B804BFE" w14:textId="77777777" w:rsidR="00DA62C7" w:rsidRDefault="00707778">
            <w:pPr>
              <w:pStyle w:val="TableParagraph"/>
              <w:ind w:left="128" w:right="125"/>
              <w:jc w:val="center"/>
              <w:rPr>
                <w:sz w:val="18"/>
              </w:rPr>
            </w:pPr>
            <w:r>
              <w:rPr>
                <w:w w:val="110"/>
                <w:sz w:val="18"/>
              </w:rPr>
              <w:t>16</w:t>
            </w:r>
          </w:p>
        </w:tc>
      </w:tr>
      <w:tr w:rsidR="00DA62C7" w14:paraId="4D9332D5" w14:textId="77777777" w:rsidTr="00982E14">
        <w:trPr>
          <w:trHeight w:val="225"/>
        </w:trPr>
        <w:tc>
          <w:tcPr>
            <w:tcW w:w="720" w:type="dxa"/>
          </w:tcPr>
          <w:p w14:paraId="7F774E6D" w14:textId="77777777" w:rsidR="00DA62C7" w:rsidRDefault="00DA62C7">
            <w:pPr>
              <w:pStyle w:val="TableParagraph"/>
              <w:spacing w:line="240" w:lineRule="auto"/>
              <w:rPr>
                <w:rFonts w:ascii="Times New Roman"/>
                <w:sz w:val="16"/>
              </w:rPr>
            </w:pPr>
          </w:p>
        </w:tc>
        <w:tc>
          <w:tcPr>
            <w:tcW w:w="1350" w:type="dxa"/>
          </w:tcPr>
          <w:p w14:paraId="1F08B8FD" w14:textId="77777777" w:rsidR="00DA62C7" w:rsidRDefault="00DA62C7">
            <w:pPr>
              <w:pStyle w:val="TableParagraph"/>
              <w:spacing w:line="240" w:lineRule="auto"/>
              <w:rPr>
                <w:rFonts w:ascii="Times New Roman"/>
                <w:sz w:val="16"/>
              </w:rPr>
            </w:pPr>
          </w:p>
        </w:tc>
        <w:tc>
          <w:tcPr>
            <w:tcW w:w="900" w:type="dxa"/>
          </w:tcPr>
          <w:p w14:paraId="2CAD9276" w14:textId="77777777" w:rsidR="00DA62C7" w:rsidRDefault="00DA62C7">
            <w:pPr>
              <w:pStyle w:val="TableParagraph"/>
              <w:spacing w:line="240" w:lineRule="auto"/>
              <w:rPr>
                <w:rFonts w:ascii="Times New Roman"/>
                <w:sz w:val="16"/>
              </w:rPr>
            </w:pPr>
          </w:p>
        </w:tc>
        <w:tc>
          <w:tcPr>
            <w:tcW w:w="810" w:type="dxa"/>
          </w:tcPr>
          <w:p w14:paraId="19D87676" w14:textId="77777777" w:rsidR="00DA62C7" w:rsidRDefault="00DA62C7">
            <w:pPr>
              <w:pStyle w:val="TableParagraph"/>
              <w:spacing w:line="240" w:lineRule="auto"/>
              <w:rPr>
                <w:rFonts w:ascii="Times New Roman"/>
                <w:sz w:val="16"/>
              </w:rPr>
            </w:pPr>
          </w:p>
        </w:tc>
        <w:tc>
          <w:tcPr>
            <w:tcW w:w="720" w:type="dxa"/>
          </w:tcPr>
          <w:p w14:paraId="20454C2F" w14:textId="77777777" w:rsidR="00DA62C7" w:rsidRDefault="00DA62C7">
            <w:pPr>
              <w:pStyle w:val="TableParagraph"/>
              <w:spacing w:line="240" w:lineRule="auto"/>
              <w:rPr>
                <w:rFonts w:ascii="Times New Roman"/>
                <w:sz w:val="16"/>
              </w:rPr>
            </w:pPr>
          </w:p>
        </w:tc>
        <w:tc>
          <w:tcPr>
            <w:tcW w:w="887" w:type="dxa"/>
          </w:tcPr>
          <w:p w14:paraId="1D886D36" w14:textId="77777777" w:rsidR="00DA62C7" w:rsidRDefault="00DA62C7">
            <w:pPr>
              <w:pStyle w:val="TableParagraph"/>
              <w:spacing w:line="240" w:lineRule="auto"/>
              <w:rPr>
                <w:rFonts w:ascii="Times New Roman"/>
                <w:sz w:val="16"/>
              </w:rPr>
            </w:pPr>
          </w:p>
        </w:tc>
        <w:tc>
          <w:tcPr>
            <w:tcW w:w="670" w:type="dxa"/>
            <w:tcBorders>
              <w:right w:val="single" w:sz="12" w:space="0" w:color="000000"/>
            </w:tcBorders>
          </w:tcPr>
          <w:p w14:paraId="15D264B2" w14:textId="77777777" w:rsidR="00DA62C7" w:rsidRDefault="00DA62C7">
            <w:pPr>
              <w:pStyle w:val="TableParagraph"/>
              <w:spacing w:line="240" w:lineRule="auto"/>
              <w:rPr>
                <w:rFonts w:ascii="Times New Roman"/>
                <w:sz w:val="16"/>
              </w:rPr>
            </w:pPr>
          </w:p>
        </w:tc>
        <w:tc>
          <w:tcPr>
            <w:tcW w:w="672" w:type="dxa"/>
            <w:tcBorders>
              <w:left w:val="single" w:sz="12" w:space="0" w:color="000000"/>
            </w:tcBorders>
          </w:tcPr>
          <w:p w14:paraId="436DBD5B" w14:textId="77777777" w:rsidR="00DA62C7" w:rsidRDefault="00DA62C7">
            <w:pPr>
              <w:pStyle w:val="TableParagraph"/>
              <w:spacing w:line="240" w:lineRule="auto"/>
              <w:rPr>
                <w:rFonts w:ascii="Times New Roman"/>
                <w:sz w:val="16"/>
              </w:rPr>
            </w:pPr>
          </w:p>
        </w:tc>
        <w:tc>
          <w:tcPr>
            <w:tcW w:w="670" w:type="dxa"/>
          </w:tcPr>
          <w:p w14:paraId="64062AD7" w14:textId="77777777" w:rsidR="00DA62C7" w:rsidRDefault="00DA62C7">
            <w:pPr>
              <w:pStyle w:val="TableParagraph"/>
              <w:spacing w:line="240" w:lineRule="auto"/>
              <w:rPr>
                <w:rFonts w:ascii="Times New Roman"/>
                <w:sz w:val="16"/>
              </w:rPr>
            </w:pPr>
          </w:p>
        </w:tc>
        <w:tc>
          <w:tcPr>
            <w:tcW w:w="675" w:type="dxa"/>
          </w:tcPr>
          <w:p w14:paraId="5BA671B1" w14:textId="77777777" w:rsidR="00DA62C7" w:rsidRDefault="00DA62C7">
            <w:pPr>
              <w:pStyle w:val="TableParagraph"/>
              <w:spacing w:line="240" w:lineRule="auto"/>
              <w:rPr>
                <w:rFonts w:ascii="Times New Roman"/>
                <w:sz w:val="16"/>
              </w:rPr>
            </w:pPr>
          </w:p>
        </w:tc>
        <w:tc>
          <w:tcPr>
            <w:tcW w:w="670" w:type="dxa"/>
            <w:tcBorders>
              <w:right w:val="single" w:sz="12" w:space="0" w:color="000000"/>
            </w:tcBorders>
          </w:tcPr>
          <w:p w14:paraId="1B64693F" w14:textId="77777777" w:rsidR="00DA62C7" w:rsidRDefault="00DA62C7">
            <w:pPr>
              <w:pStyle w:val="TableParagraph"/>
              <w:spacing w:line="240" w:lineRule="auto"/>
              <w:rPr>
                <w:rFonts w:ascii="Times New Roman"/>
                <w:sz w:val="16"/>
              </w:rPr>
            </w:pPr>
          </w:p>
        </w:tc>
        <w:tc>
          <w:tcPr>
            <w:tcW w:w="796" w:type="dxa"/>
            <w:tcBorders>
              <w:left w:val="single" w:sz="12" w:space="0" w:color="000000"/>
            </w:tcBorders>
          </w:tcPr>
          <w:p w14:paraId="76265679" w14:textId="77777777" w:rsidR="00DA62C7" w:rsidRDefault="00DA62C7">
            <w:pPr>
              <w:pStyle w:val="TableParagraph"/>
              <w:spacing w:line="240" w:lineRule="auto"/>
              <w:rPr>
                <w:rFonts w:ascii="Times New Roman"/>
                <w:sz w:val="16"/>
              </w:rPr>
            </w:pPr>
          </w:p>
        </w:tc>
        <w:tc>
          <w:tcPr>
            <w:tcW w:w="990" w:type="dxa"/>
          </w:tcPr>
          <w:p w14:paraId="37D04FD3" w14:textId="77777777" w:rsidR="00DA62C7" w:rsidRDefault="00DA62C7">
            <w:pPr>
              <w:pStyle w:val="TableParagraph"/>
              <w:spacing w:line="240" w:lineRule="auto"/>
              <w:rPr>
                <w:rFonts w:ascii="Times New Roman"/>
                <w:sz w:val="16"/>
              </w:rPr>
            </w:pPr>
          </w:p>
        </w:tc>
      </w:tr>
      <w:tr w:rsidR="00DA62C7" w14:paraId="7F8E7599" w14:textId="77777777" w:rsidTr="00982E14">
        <w:trPr>
          <w:trHeight w:val="213"/>
        </w:trPr>
        <w:tc>
          <w:tcPr>
            <w:tcW w:w="720" w:type="dxa"/>
          </w:tcPr>
          <w:p w14:paraId="231205C6" w14:textId="77777777" w:rsidR="00DA62C7" w:rsidRDefault="00DA62C7">
            <w:pPr>
              <w:pStyle w:val="TableParagraph"/>
              <w:spacing w:line="240" w:lineRule="auto"/>
              <w:rPr>
                <w:rFonts w:ascii="Times New Roman"/>
                <w:sz w:val="14"/>
              </w:rPr>
            </w:pPr>
          </w:p>
        </w:tc>
        <w:tc>
          <w:tcPr>
            <w:tcW w:w="1350" w:type="dxa"/>
          </w:tcPr>
          <w:p w14:paraId="05744218" w14:textId="77777777" w:rsidR="00DA62C7" w:rsidRDefault="00DA62C7">
            <w:pPr>
              <w:pStyle w:val="TableParagraph"/>
              <w:spacing w:line="193" w:lineRule="exact"/>
              <w:ind w:left="30"/>
              <w:rPr>
                <w:sz w:val="18"/>
              </w:rPr>
            </w:pPr>
          </w:p>
        </w:tc>
        <w:tc>
          <w:tcPr>
            <w:tcW w:w="900" w:type="dxa"/>
            <w:shd w:val="clear" w:color="auto" w:fill="FFFFCC"/>
          </w:tcPr>
          <w:p w14:paraId="581838EE" w14:textId="77777777" w:rsidR="00DA62C7" w:rsidRDefault="00DA62C7">
            <w:pPr>
              <w:pStyle w:val="TableParagraph"/>
              <w:spacing w:line="240" w:lineRule="auto"/>
              <w:rPr>
                <w:rFonts w:ascii="Times New Roman"/>
                <w:sz w:val="14"/>
              </w:rPr>
            </w:pPr>
          </w:p>
        </w:tc>
        <w:tc>
          <w:tcPr>
            <w:tcW w:w="810" w:type="dxa"/>
            <w:shd w:val="clear" w:color="auto" w:fill="FFFFCC"/>
          </w:tcPr>
          <w:p w14:paraId="344CF4BA" w14:textId="77777777" w:rsidR="00DA62C7" w:rsidRDefault="00DA62C7">
            <w:pPr>
              <w:pStyle w:val="TableParagraph"/>
              <w:spacing w:line="240" w:lineRule="auto"/>
              <w:rPr>
                <w:rFonts w:ascii="Times New Roman"/>
                <w:sz w:val="14"/>
              </w:rPr>
            </w:pPr>
          </w:p>
        </w:tc>
        <w:tc>
          <w:tcPr>
            <w:tcW w:w="720" w:type="dxa"/>
          </w:tcPr>
          <w:p w14:paraId="07555D7D" w14:textId="77777777" w:rsidR="00DA62C7" w:rsidRDefault="00DA62C7">
            <w:pPr>
              <w:pStyle w:val="TableParagraph"/>
              <w:spacing w:line="240" w:lineRule="auto"/>
              <w:rPr>
                <w:rFonts w:ascii="Times New Roman"/>
                <w:sz w:val="14"/>
              </w:rPr>
            </w:pPr>
          </w:p>
        </w:tc>
        <w:tc>
          <w:tcPr>
            <w:tcW w:w="887" w:type="dxa"/>
            <w:shd w:val="clear" w:color="auto" w:fill="FFFFCC"/>
          </w:tcPr>
          <w:p w14:paraId="70F036AF" w14:textId="77777777" w:rsidR="00DA62C7" w:rsidRDefault="00DA62C7">
            <w:pPr>
              <w:pStyle w:val="TableParagraph"/>
              <w:spacing w:line="240" w:lineRule="auto"/>
              <w:rPr>
                <w:rFonts w:ascii="Times New Roman"/>
                <w:sz w:val="14"/>
              </w:rPr>
            </w:pPr>
          </w:p>
        </w:tc>
        <w:tc>
          <w:tcPr>
            <w:tcW w:w="670" w:type="dxa"/>
            <w:tcBorders>
              <w:right w:val="single" w:sz="12" w:space="0" w:color="000000"/>
            </w:tcBorders>
          </w:tcPr>
          <w:p w14:paraId="4A6ED335" w14:textId="77777777" w:rsidR="00DA62C7" w:rsidRDefault="00DA62C7">
            <w:pPr>
              <w:pStyle w:val="TableParagraph"/>
              <w:spacing w:line="240" w:lineRule="auto"/>
              <w:rPr>
                <w:rFonts w:ascii="Times New Roman"/>
                <w:sz w:val="14"/>
              </w:rPr>
            </w:pPr>
          </w:p>
        </w:tc>
        <w:tc>
          <w:tcPr>
            <w:tcW w:w="672" w:type="dxa"/>
            <w:tcBorders>
              <w:left w:val="single" w:sz="12" w:space="0" w:color="000000"/>
            </w:tcBorders>
            <w:shd w:val="clear" w:color="auto" w:fill="FFFFCC"/>
          </w:tcPr>
          <w:p w14:paraId="18A96702" w14:textId="77777777" w:rsidR="00DA62C7" w:rsidRDefault="00DA62C7">
            <w:pPr>
              <w:pStyle w:val="TableParagraph"/>
              <w:spacing w:line="240" w:lineRule="auto"/>
              <w:rPr>
                <w:rFonts w:ascii="Times New Roman"/>
                <w:sz w:val="14"/>
              </w:rPr>
            </w:pPr>
          </w:p>
        </w:tc>
        <w:tc>
          <w:tcPr>
            <w:tcW w:w="670" w:type="dxa"/>
          </w:tcPr>
          <w:p w14:paraId="35E16788" w14:textId="77777777" w:rsidR="00DA62C7" w:rsidRDefault="00DA62C7">
            <w:pPr>
              <w:pStyle w:val="TableParagraph"/>
              <w:spacing w:line="240" w:lineRule="auto"/>
              <w:rPr>
                <w:rFonts w:ascii="Times New Roman"/>
                <w:sz w:val="14"/>
              </w:rPr>
            </w:pPr>
          </w:p>
        </w:tc>
        <w:tc>
          <w:tcPr>
            <w:tcW w:w="675" w:type="dxa"/>
            <w:shd w:val="clear" w:color="auto" w:fill="FFFFCC"/>
          </w:tcPr>
          <w:p w14:paraId="234DA1E7" w14:textId="77777777" w:rsidR="00DA62C7" w:rsidRDefault="00DA62C7">
            <w:pPr>
              <w:pStyle w:val="TableParagraph"/>
              <w:spacing w:line="240" w:lineRule="auto"/>
              <w:rPr>
                <w:rFonts w:ascii="Times New Roman"/>
                <w:sz w:val="14"/>
              </w:rPr>
            </w:pPr>
          </w:p>
        </w:tc>
        <w:tc>
          <w:tcPr>
            <w:tcW w:w="670" w:type="dxa"/>
            <w:tcBorders>
              <w:right w:val="single" w:sz="12" w:space="0" w:color="000000"/>
            </w:tcBorders>
          </w:tcPr>
          <w:p w14:paraId="7448D80E" w14:textId="77777777" w:rsidR="00DA62C7" w:rsidRDefault="00DA62C7">
            <w:pPr>
              <w:pStyle w:val="TableParagraph"/>
              <w:spacing w:line="240" w:lineRule="auto"/>
              <w:rPr>
                <w:rFonts w:ascii="Times New Roman"/>
                <w:sz w:val="14"/>
              </w:rPr>
            </w:pPr>
          </w:p>
        </w:tc>
        <w:tc>
          <w:tcPr>
            <w:tcW w:w="796" w:type="dxa"/>
            <w:tcBorders>
              <w:left w:val="single" w:sz="12" w:space="0" w:color="000000"/>
            </w:tcBorders>
          </w:tcPr>
          <w:p w14:paraId="299599AF" w14:textId="77777777" w:rsidR="00DA62C7" w:rsidRDefault="00DA62C7">
            <w:pPr>
              <w:pStyle w:val="TableParagraph"/>
              <w:spacing w:line="240" w:lineRule="auto"/>
              <w:rPr>
                <w:rFonts w:ascii="Times New Roman"/>
                <w:sz w:val="14"/>
              </w:rPr>
            </w:pPr>
          </w:p>
        </w:tc>
        <w:tc>
          <w:tcPr>
            <w:tcW w:w="990" w:type="dxa"/>
          </w:tcPr>
          <w:p w14:paraId="6B358725" w14:textId="77777777" w:rsidR="00DA62C7" w:rsidRDefault="00DA62C7">
            <w:pPr>
              <w:pStyle w:val="TableParagraph"/>
              <w:spacing w:line="240" w:lineRule="auto"/>
              <w:rPr>
                <w:rFonts w:ascii="Times New Roman"/>
                <w:sz w:val="14"/>
              </w:rPr>
            </w:pPr>
          </w:p>
        </w:tc>
      </w:tr>
      <w:tr w:rsidR="00DA62C7" w14:paraId="77B5D4BB" w14:textId="77777777" w:rsidTr="00982E14">
        <w:trPr>
          <w:trHeight w:val="424"/>
        </w:trPr>
        <w:tc>
          <w:tcPr>
            <w:tcW w:w="720" w:type="dxa"/>
          </w:tcPr>
          <w:p w14:paraId="174262CC" w14:textId="77777777" w:rsidR="00DA62C7" w:rsidRDefault="00707778">
            <w:pPr>
              <w:pStyle w:val="TableParagraph"/>
              <w:spacing w:line="201" w:lineRule="exact"/>
              <w:ind w:left="28"/>
              <w:rPr>
                <w:rFonts w:ascii="Arial"/>
                <w:b/>
                <w:sz w:val="18"/>
              </w:rPr>
            </w:pPr>
            <w:r>
              <w:rPr>
                <w:rFonts w:ascii="Arial"/>
                <w:b/>
                <w:sz w:val="18"/>
              </w:rPr>
              <w:t>G47.1</w:t>
            </w:r>
          </w:p>
        </w:tc>
        <w:tc>
          <w:tcPr>
            <w:tcW w:w="1350" w:type="dxa"/>
          </w:tcPr>
          <w:p w14:paraId="68D4FB75" w14:textId="77777777" w:rsidR="00DA62C7" w:rsidRPr="000913E9" w:rsidRDefault="00707778">
            <w:pPr>
              <w:pStyle w:val="TableParagraph"/>
              <w:spacing w:line="206" w:lineRule="exact"/>
              <w:ind w:left="30"/>
              <w:rPr>
                <w:sz w:val="18"/>
                <w:lang w:val="es-AR"/>
              </w:rPr>
            </w:pPr>
            <w:proofErr w:type="spellStart"/>
            <w:r w:rsidRPr="000913E9">
              <w:rPr>
                <w:sz w:val="18"/>
                <w:lang w:val="es-AR"/>
              </w:rPr>
              <w:t>Tregtia</w:t>
            </w:r>
            <w:proofErr w:type="spellEnd"/>
            <w:r w:rsidRPr="000913E9">
              <w:rPr>
                <w:sz w:val="18"/>
                <w:lang w:val="es-AR"/>
              </w:rPr>
              <w:t xml:space="preserve"> me </w:t>
            </w:r>
            <w:proofErr w:type="spellStart"/>
            <w:r w:rsidRPr="000913E9">
              <w:rPr>
                <w:sz w:val="18"/>
                <w:lang w:val="es-AR"/>
              </w:rPr>
              <w:t>pakicë</w:t>
            </w:r>
            <w:proofErr w:type="spellEnd"/>
            <w:r w:rsidRPr="000913E9">
              <w:rPr>
                <w:sz w:val="18"/>
                <w:lang w:val="es-AR"/>
              </w:rPr>
              <w:t xml:space="preserve"> </w:t>
            </w:r>
            <w:proofErr w:type="spellStart"/>
            <w:r w:rsidRPr="000913E9">
              <w:rPr>
                <w:sz w:val="18"/>
                <w:lang w:val="es-AR"/>
              </w:rPr>
              <w:t>në</w:t>
            </w:r>
            <w:proofErr w:type="spellEnd"/>
            <w:r w:rsidRPr="000913E9">
              <w:rPr>
                <w:sz w:val="18"/>
                <w:lang w:val="es-AR"/>
              </w:rPr>
              <w:t xml:space="preserve"> </w:t>
            </w:r>
            <w:proofErr w:type="spellStart"/>
            <w:r w:rsidRPr="000913E9">
              <w:rPr>
                <w:sz w:val="18"/>
                <w:lang w:val="es-AR"/>
              </w:rPr>
              <w:t>jo</w:t>
            </w:r>
            <w:proofErr w:type="spellEnd"/>
          </w:p>
          <w:p w14:paraId="4DBF9F0E" w14:textId="77777777" w:rsidR="00DA62C7" w:rsidRPr="000913E9" w:rsidRDefault="00707778">
            <w:pPr>
              <w:pStyle w:val="TableParagraph"/>
              <w:spacing w:line="199" w:lineRule="exact"/>
              <w:ind w:left="30"/>
              <w:rPr>
                <w:sz w:val="18"/>
                <w:lang w:val="es-AR"/>
              </w:rPr>
            </w:pPr>
            <w:proofErr w:type="spellStart"/>
            <w:r w:rsidRPr="000913E9">
              <w:rPr>
                <w:sz w:val="18"/>
                <w:lang w:val="es-AR"/>
              </w:rPr>
              <w:t>dyqane</w:t>
            </w:r>
            <w:proofErr w:type="spellEnd"/>
            <w:r w:rsidRPr="000913E9">
              <w:rPr>
                <w:sz w:val="18"/>
                <w:lang w:val="es-AR"/>
              </w:rPr>
              <w:t xml:space="preserve"> </w:t>
            </w:r>
            <w:proofErr w:type="spellStart"/>
            <w:r w:rsidRPr="000913E9">
              <w:rPr>
                <w:sz w:val="18"/>
                <w:lang w:val="es-AR"/>
              </w:rPr>
              <w:t>të</w:t>
            </w:r>
            <w:proofErr w:type="spellEnd"/>
            <w:r w:rsidRPr="000913E9">
              <w:rPr>
                <w:sz w:val="18"/>
                <w:lang w:val="es-AR"/>
              </w:rPr>
              <w:t xml:space="preserve"> </w:t>
            </w:r>
            <w:proofErr w:type="spellStart"/>
            <w:r w:rsidRPr="000913E9">
              <w:rPr>
                <w:sz w:val="18"/>
                <w:lang w:val="es-AR"/>
              </w:rPr>
              <w:t>specializuara</w:t>
            </w:r>
            <w:proofErr w:type="spellEnd"/>
          </w:p>
        </w:tc>
        <w:tc>
          <w:tcPr>
            <w:tcW w:w="900" w:type="dxa"/>
            <w:shd w:val="clear" w:color="auto" w:fill="FFFFCC"/>
          </w:tcPr>
          <w:p w14:paraId="4B45B6F9" w14:textId="77777777" w:rsidR="00DA62C7" w:rsidRDefault="00707778">
            <w:pPr>
              <w:pStyle w:val="TableParagraph"/>
              <w:ind w:left="13"/>
              <w:jc w:val="center"/>
              <w:rPr>
                <w:sz w:val="18"/>
              </w:rPr>
            </w:pPr>
            <w:r>
              <w:rPr>
                <w:color w:val="333333"/>
                <w:w w:val="109"/>
                <w:sz w:val="18"/>
              </w:rPr>
              <w:t>1</w:t>
            </w:r>
          </w:p>
        </w:tc>
        <w:tc>
          <w:tcPr>
            <w:tcW w:w="810" w:type="dxa"/>
          </w:tcPr>
          <w:p w14:paraId="4C8954F5" w14:textId="77777777" w:rsidR="00DA62C7" w:rsidRDefault="00707778">
            <w:pPr>
              <w:pStyle w:val="TableParagraph"/>
              <w:ind w:left="8"/>
              <w:jc w:val="center"/>
              <w:rPr>
                <w:sz w:val="18"/>
              </w:rPr>
            </w:pPr>
            <w:r>
              <w:rPr>
                <w:w w:val="109"/>
                <w:sz w:val="18"/>
              </w:rPr>
              <w:t>0</w:t>
            </w:r>
          </w:p>
        </w:tc>
        <w:tc>
          <w:tcPr>
            <w:tcW w:w="720" w:type="dxa"/>
          </w:tcPr>
          <w:p w14:paraId="4B8D276D" w14:textId="77777777" w:rsidR="00DA62C7" w:rsidRDefault="00707778">
            <w:pPr>
              <w:pStyle w:val="TableParagraph"/>
              <w:ind w:left="10"/>
              <w:jc w:val="center"/>
              <w:rPr>
                <w:sz w:val="18"/>
              </w:rPr>
            </w:pPr>
            <w:r>
              <w:rPr>
                <w:w w:val="109"/>
                <w:sz w:val="18"/>
              </w:rPr>
              <w:t>0</w:t>
            </w:r>
          </w:p>
        </w:tc>
        <w:tc>
          <w:tcPr>
            <w:tcW w:w="887" w:type="dxa"/>
          </w:tcPr>
          <w:p w14:paraId="012E5412"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695BF75A"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082D161C" w14:textId="77777777" w:rsidR="00DA62C7" w:rsidRDefault="00707778">
            <w:pPr>
              <w:pStyle w:val="TableParagraph"/>
              <w:ind w:right="2"/>
              <w:jc w:val="center"/>
              <w:rPr>
                <w:sz w:val="18"/>
              </w:rPr>
            </w:pPr>
            <w:r>
              <w:rPr>
                <w:w w:val="109"/>
                <w:sz w:val="18"/>
              </w:rPr>
              <w:t>0</w:t>
            </w:r>
          </w:p>
        </w:tc>
        <w:tc>
          <w:tcPr>
            <w:tcW w:w="670" w:type="dxa"/>
          </w:tcPr>
          <w:p w14:paraId="44B5EA04" w14:textId="77777777" w:rsidR="00DA62C7" w:rsidRDefault="00707778">
            <w:pPr>
              <w:pStyle w:val="TableParagraph"/>
              <w:ind w:left="7"/>
              <w:jc w:val="center"/>
              <w:rPr>
                <w:sz w:val="18"/>
              </w:rPr>
            </w:pPr>
            <w:r>
              <w:rPr>
                <w:w w:val="109"/>
                <w:sz w:val="18"/>
              </w:rPr>
              <w:t>0</w:t>
            </w:r>
          </w:p>
        </w:tc>
        <w:tc>
          <w:tcPr>
            <w:tcW w:w="675" w:type="dxa"/>
          </w:tcPr>
          <w:p w14:paraId="11DF7DFD" w14:textId="77777777" w:rsidR="00DA62C7" w:rsidRDefault="00707778">
            <w:pPr>
              <w:pStyle w:val="TableParagraph"/>
              <w:ind w:left="283"/>
              <w:rPr>
                <w:sz w:val="18"/>
              </w:rPr>
            </w:pPr>
            <w:r>
              <w:rPr>
                <w:w w:val="109"/>
                <w:sz w:val="18"/>
              </w:rPr>
              <w:t>0</w:t>
            </w:r>
          </w:p>
        </w:tc>
        <w:tc>
          <w:tcPr>
            <w:tcW w:w="670" w:type="dxa"/>
            <w:tcBorders>
              <w:right w:val="single" w:sz="12" w:space="0" w:color="000000"/>
            </w:tcBorders>
            <w:shd w:val="clear" w:color="auto" w:fill="FFFFCC"/>
          </w:tcPr>
          <w:p w14:paraId="45F100EB" w14:textId="77777777" w:rsidR="00DA62C7" w:rsidRDefault="00707778">
            <w:pPr>
              <w:pStyle w:val="TableParagraph"/>
              <w:ind w:left="15"/>
              <w:jc w:val="center"/>
              <w:rPr>
                <w:sz w:val="18"/>
              </w:rPr>
            </w:pPr>
            <w:r>
              <w:rPr>
                <w:color w:val="333333"/>
                <w:w w:val="109"/>
                <w:sz w:val="18"/>
              </w:rPr>
              <w:t>1</w:t>
            </w:r>
          </w:p>
        </w:tc>
        <w:tc>
          <w:tcPr>
            <w:tcW w:w="796" w:type="dxa"/>
            <w:tcBorders>
              <w:left w:val="single" w:sz="12" w:space="0" w:color="000000"/>
            </w:tcBorders>
          </w:tcPr>
          <w:p w14:paraId="49BCFF14" w14:textId="77777777" w:rsidR="00DA62C7" w:rsidRDefault="00707778">
            <w:pPr>
              <w:pStyle w:val="TableParagraph"/>
              <w:ind w:left="272"/>
              <w:rPr>
                <w:sz w:val="18"/>
              </w:rPr>
            </w:pPr>
            <w:r>
              <w:rPr>
                <w:w w:val="109"/>
                <w:sz w:val="18"/>
              </w:rPr>
              <w:t>0</w:t>
            </w:r>
          </w:p>
        </w:tc>
        <w:tc>
          <w:tcPr>
            <w:tcW w:w="990" w:type="dxa"/>
          </w:tcPr>
          <w:p w14:paraId="72927595" w14:textId="77777777" w:rsidR="00DA62C7" w:rsidRDefault="00707778">
            <w:pPr>
              <w:pStyle w:val="TableParagraph"/>
              <w:ind w:left="2"/>
              <w:jc w:val="center"/>
              <w:rPr>
                <w:sz w:val="18"/>
              </w:rPr>
            </w:pPr>
            <w:r>
              <w:rPr>
                <w:w w:val="109"/>
                <w:sz w:val="18"/>
              </w:rPr>
              <w:t>0</w:t>
            </w:r>
          </w:p>
        </w:tc>
      </w:tr>
      <w:tr w:rsidR="00DA62C7" w14:paraId="26368817" w14:textId="77777777" w:rsidTr="00982E14">
        <w:trPr>
          <w:trHeight w:val="849"/>
        </w:trPr>
        <w:tc>
          <w:tcPr>
            <w:tcW w:w="720" w:type="dxa"/>
          </w:tcPr>
          <w:p w14:paraId="15AEF0AA" w14:textId="77777777" w:rsidR="00DA62C7" w:rsidRDefault="00707778">
            <w:pPr>
              <w:pStyle w:val="TableParagraph"/>
              <w:spacing w:line="201" w:lineRule="exact"/>
              <w:ind w:left="28"/>
              <w:rPr>
                <w:rFonts w:ascii="Arial"/>
                <w:b/>
                <w:sz w:val="18"/>
              </w:rPr>
            </w:pPr>
            <w:r>
              <w:rPr>
                <w:rFonts w:ascii="Arial"/>
                <w:b/>
                <w:sz w:val="18"/>
              </w:rPr>
              <w:t>G47.2</w:t>
            </w:r>
          </w:p>
        </w:tc>
        <w:tc>
          <w:tcPr>
            <w:tcW w:w="1350" w:type="dxa"/>
          </w:tcPr>
          <w:p w14:paraId="73535E6E" w14:textId="77777777" w:rsidR="00DA62C7" w:rsidRPr="000913E9" w:rsidRDefault="00707778">
            <w:pPr>
              <w:pStyle w:val="TableParagraph"/>
              <w:spacing w:line="232" w:lineRule="auto"/>
              <w:ind w:left="30"/>
              <w:rPr>
                <w:sz w:val="18"/>
                <w:lang w:val="es-AR"/>
              </w:rPr>
            </w:pPr>
            <w:proofErr w:type="spellStart"/>
            <w:r w:rsidRPr="000913E9">
              <w:rPr>
                <w:sz w:val="18"/>
                <w:lang w:val="es-AR"/>
              </w:rPr>
              <w:t>Tregtia</w:t>
            </w:r>
            <w:proofErr w:type="spellEnd"/>
            <w:r w:rsidRPr="000913E9">
              <w:rPr>
                <w:sz w:val="18"/>
                <w:lang w:val="es-AR"/>
              </w:rPr>
              <w:t xml:space="preserve"> me </w:t>
            </w:r>
            <w:proofErr w:type="spellStart"/>
            <w:r w:rsidRPr="000913E9">
              <w:rPr>
                <w:sz w:val="18"/>
                <w:lang w:val="es-AR"/>
              </w:rPr>
              <w:t>pakicë</w:t>
            </w:r>
            <w:proofErr w:type="spellEnd"/>
            <w:r w:rsidRPr="000913E9">
              <w:rPr>
                <w:sz w:val="18"/>
                <w:lang w:val="es-AR"/>
              </w:rPr>
              <w:t xml:space="preserve"> e </w:t>
            </w:r>
            <w:proofErr w:type="spellStart"/>
            <w:r w:rsidRPr="000913E9">
              <w:rPr>
                <w:sz w:val="18"/>
                <w:lang w:val="es-AR"/>
              </w:rPr>
              <w:t>ushqimeve</w:t>
            </w:r>
            <w:proofErr w:type="spellEnd"/>
            <w:r w:rsidRPr="000913E9">
              <w:rPr>
                <w:sz w:val="18"/>
                <w:lang w:val="es-AR"/>
              </w:rPr>
              <w:t xml:space="preserve">, </w:t>
            </w:r>
            <w:proofErr w:type="spellStart"/>
            <w:r w:rsidRPr="000913E9">
              <w:rPr>
                <w:sz w:val="18"/>
                <w:lang w:val="es-AR"/>
              </w:rPr>
              <w:t>pijeve</w:t>
            </w:r>
            <w:proofErr w:type="spellEnd"/>
            <w:r w:rsidRPr="000913E9">
              <w:rPr>
                <w:sz w:val="18"/>
                <w:lang w:val="es-AR"/>
              </w:rPr>
              <w:t xml:space="preserve"> </w:t>
            </w:r>
            <w:proofErr w:type="spellStart"/>
            <w:r w:rsidRPr="000913E9">
              <w:rPr>
                <w:sz w:val="18"/>
                <w:lang w:val="es-AR"/>
              </w:rPr>
              <w:t>dhe</w:t>
            </w:r>
            <w:proofErr w:type="spellEnd"/>
            <w:r w:rsidRPr="000913E9">
              <w:rPr>
                <w:sz w:val="18"/>
                <w:lang w:val="es-AR"/>
              </w:rPr>
              <w:t xml:space="preserve"> </w:t>
            </w:r>
            <w:proofErr w:type="spellStart"/>
            <w:r w:rsidRPr="000913E9">
              <w:rPr>
                <w:sz w:val="18"/>
                <w:lang w:val="es-AR"/>
              </w:rPr>
              <w:t>duhanit</w:t>
            </w:r>
            <w:proofErr w:type="spellEnd"/>
            <w:r w:rsidRPr="000913E9">
              <w:rPr>
                <w:sz w:val="18"/>
                <w:lang w:val="es-AR"/>
              </w:rPr>
              <w:t xml:space="preserve"> </w:t>
            </w:r>
            <w:proofErr w:type="spellStart"/>
            <w:r w:rsidRPr="000913E9">
              <w:rPr>
                <w:sz w:val="18"/>
                <w:lang w:val="es-AR"/>
              </w:rPr>
              <w:t>në</w:t>
            </w:r>
            <w:proofErr w:type="spellEnd"/>
          </w:p>
          <w:p w14:paraId="605A9666" w14:textId="77777777" w:rsidR="00DA62C7" w:rsidRDefault="00707778">
            <w:pPr>
              <w:pStyle w:val="TableParagraph"/>
              <w:spacing w:line="195" w:lineRule="exact"/>
              <w:ind w:left="30"/>
              <w:rPr>
                <w:sz w:val="18"/>
              </w:rPr>
            </w:pPr>
            <w:proofErr w:type="spellStart"/>
            <w:r>
              <w:rPr>
                <w:sz w:val="18"/>
              </w:rPr>
              <w:t>dyqane</w:t>
            </w:r>
            <w:proofErr w:type="spellEnd"/>
            <w:r>
              <w:rPr>
                <w:sz w:val="18"/>
              </w:rPr>
              <w:t xml:space="preserve"> </w:t>
            </w:r>
            <w:proofErr w:type="spellStart"/>
            <w:r>
              <w:rPr>
                <w:sz w:val="18"/>
              </w:rPr>
              <w:t>të</w:t>
            </w:r>
            <w:proofErr w:type="spellEnd"/>
            <w:r>
              <w:rPr>
                <w:sz w:val="18"/>
              </w:rPr>
              <w:t xml:space="preserve"> </w:t>
            </w:r>
            <w:proofErr w:type="spellStart"/>
            <w:r>
              <w:rPr>
                <w:sz w:val="18"/>
              </w:rPr>
              <w:t>specializuara</w:t>
            </w:r>
            <w:proofErr w:type="spellEnd"/>
          </w:p>
        </w:tc>
        <w:tc>
          <w:tcPr>
            <w:tcW w:w="900" w:type="dxa"/>
            <w:shd w:val="clear" w:color="auto" w:fill="FFFFCC"/>
          </w:tcPr>
          <w:p w14:paraId="0E48AB63" w14:textId="77777777" w:rsidR="00DA62C7" w:rsidRDefault="00707778">
            <w:pPr>
              <w:pStyle w:val="TableParagraph"/>
              <w:ind w:left="13"/>
              <w:jc w:val="center"/>
              <w:rPr>
                <w:sz w:val="18"/>
              </w:rPr>
            </w:pPr>
            <w:r>
              <w:rPr>
                <w:color w:val="333333"/>
                <w:w w:val="109"/>
                <w:sz w:val="18"/>
              </w:rPr>
              <w:t>1</w:t>
            </w:r>
          </w:p>
        </w:tc>
        <w:tc>
          <w:tcPr>
            <w:tcW w:w="810" w:type="dxa"/>
            <w:shd w:val="clear" w:color="auto" w:fill="FFFFCC"/>
          </w:tcPr>
          <w:p w14:paraId="14E3B0C3" w14:textId="77777777" w:rsidR="00DA62C7" w:rsidRDefault="00707778">
            <w:pPr>
              <w:pStyle w:val="TableParagraph"/>
              <w:ind w:left="8"/>
              <w:jc w:val="center"/>
              <w:rPr>
                <w:sz w:val="18"/>
              </w:rPr>
            </w:pPr>
            <w:r>
              <w:rPr>
                <w:color w:val="333333"/>
                <w:w w:val="109"/>
                <w:sz w:val="18"/>
              </w:rPr>
              <w:t>1</w:t>
            </w:r>
          </w:p>
        </w:tc>
        <w:tc>
          <w:tcPr>
            <w:tcW w:w="720" w:type="dxa"/>
          </w:tcPr>
          <w:p w14:paraId="7E00DA5D" w14:textId="77777777" w:rsidR="00DA62C7" w:rsidRDefault="00707778">
            <w:pPr>
              <w:pStyle w:val="TableParagraph"/>
              <w:ind w:left="10"/>
              <w:jc w:val="center"/>
              <w:rPr>
                <w:sz w:val="18"/>
              </w:rPr>
            </w:pPr>
            <w:r>
              <w:rPr>
                <w:w w:val="109"/>
                <w:sz w:val="18"/>
              </w:rPr>
              <w:t>0</w:t>
            </w:r>
          </w:p>
        </w:tc>
        <w:tc>
          <w:tcPr>
            <w:tcW w:w="887" w:type="dxa"/>
          </w:tcPr>
          <w:p w14:paraId="01C62477"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29719451"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shd w:val="clear" w:color="auto" w:fill="FFFFCC"/>
          </w:tcPr>
          <w:p w14:paraId="0553ABEB" w14:textId="77777777" w:rsidR="00DA62C7" w:rsidRDefault="00707778">
            <w:pPr>
              <w:pStyle w:val="TableParagraph"/>
              <w:ind w:right="2"/>
              <w:jc w:val="center"/>
              <w:rPr>
                <w:sz w:val="18"/>
              </w:rPr>
            </w:pPr>
            <w:r>
              <w:rPr>
                <w:color w:val="333333"/>
                <w:w w:val="109"/>
                <w:sz w:val="18"/>
              </w:rPr>
              <w:t>1</w:t>
            </w:r>
          </w:p>
        </w:tc>
        <w:tc>
          <w:tcPr>
            <w:tcW w:w="670" w:type="dxa"/>
          </w:tcPr>
          <w:p w14:paraId="75F6FB3C" w14:textId="77777777" w:rsidR="00DA62C7" w:rsidRDefault="00707778">
            <w:pPr>
              <w:pStyle w:val="TableParagraph"/>
              <w:ind w:left="7"/>
              <w:jc w:val="center"/>
              <w:rPr>
                <w:sz w:val="18"/>
              </w:rPr>
            </w:pPr>
            <w:r>
              <w:rPr>
                <w:w w:val="109"/>
                <w:sz w:val="18"/>
              </w:rPr>
              <w:t>0</w:t>
            </w:r>
          </w:p>
        </w:tc>
        <w:tc>
          <w:tcPr>
            <w:tcW w:w="675" w:type="dxa"/>
          </w:tcPr>
          <w:p w14:paraId="1F1114BA" w14:textId="77777777" w:rsidR="00DA62C7" w:rsidRDefault="00707778">
            <w:pPr>
              <w:pStyle w:val="TableParagraph"/>
              <w:ind w:left="283"/>
              <w:rPr>
                <w:sz w:val="18"/>
              </w:rPr>
            </w:pPr>
            <w:r>
              <w:rPr>
                <w:w w:val="109"/>
                <w:sz w:val="18"/>
              </w:rPr>
              <w:t>0</w:t>
            </w:r>
          </w:p>
        </w:tc>
        <w:tc>
          <w:tcPr>
            <w:tcW w:w="670" w:type="dxa"/>
            <w:tcBorders>
              <w:right w:val="single" w:sz="12" w:space="0" w:color="000000"/>
            </w:tcBorders>
            <w:shd w:val="clear" w:color="auto" w:fill="FFFFCC"/>
          </w:tcPr>
          <w:p w14:paraId="6D54D4A5" w14:textId="77777777" w:rsidR="00DA62C7" w:rsidRDefault="00707778">
            <w:pPr>
              <w:pStyle w:val="TableParagraph"/>
              <w:ind w:left="15"/>
              <w:jc w:val="center"/>
              <w:rPr>
                <w:sz w:val="18"/>
              </w:rPr>
            </w:pPr>
            <w:r>
              <w:rPr>
                <w:color w:val="333333"/>
                <w:w w:val="109"/>
                <w:sz w:val="18"/>
              </w:rPr>
              <w:t>1</w:t>
            </w:r>
          </w:p>
        </w:tc>
        <w:tc>
          <w:tcPr>
            <w:tcW w:w="796" w:type="dxa"/>
            <w:tcBorders>
              <w:left w:val="single" w:sz="12" w:space="0" w:color="000000"/>
            </w:tcBorders>
          </w:tcPr>
          <w:p w14:paraId="6A6EBD2B" w14:textId="77777777" w:rsidR="00DA62C7" w:rsidRDefault="00707778">
            <w:pPr>
              <w:pStyle w:val="TableParagraph"/>
              <w:ind w:left="272"/>
              <w:rPr>
                <w:sz w:val="18"/>
              </w:rPr>
            </w:pPr>
            <w:r>
              <w:rPr>
                <w:w w:val="109"/>
                <w:sz w:val="18"/>
              </w:rPr>
              <w:t>0</w:t>
            </w:r>
          </w:p>
        </w:tc>
        <w:tc>
          <w:tcPr>
            <w:tcW w:w="990" w:type="dxa"/>
          </w:tcPr>
          <w:p w14:paraId="355C04F2" w14:textId="77777777" w:rsidR="00DA62C7" w:rsidRDefault="00707778">
            <w:pPr>
              <w:pStyle w:val="TableParagraph"/>
              <w:ind w:left="2"/>
              <w:jc w:val="center"/>
              <w:rPr>
                <w:sz w:val="18"/>
              </w:rPr>
            </w:pPr>
            <w:r>
              <w:rPr>
                <w:w w:val="109"/>
                <w:sz w:val="18"/>
              </w:rPr>
              <w:t>0</w:t>
            </w:r>
          </w:p>
        </w:tc>
      </w:tr>
      <w:tr w:rsidR="00DA62C7" w14:paraId="6FE25A5B" w14:textId="77777777" w:rsidTr="00982E14">
        <w:trPr>
          <w:trHeight w:val="635"/>
        </w:trPr>
        <w:tc>
          <w:tcPr>
            <w:tcW w:w="720" w:type="dxa"/>
          </w:tcPr>
          <w:p w14:paraId="150F9B79" w14:textId="77777777" w:rsidR="00DA62C7" w:rsidRDefault="00707778">
            <w:pPr>
              <w:pStyle w:val="TableParagraph"/>
              <w:spacing w:line="201" w:lineRule="exact"/>
              <w:ind w:left="28"/>
              <w:rPr>
                <w:rFonts w:ascii="Arial"/>
                <w:b/>
                <w:sz w:val="18"/>
              </w:rPr>
            </w:pPr>
            <w:r>
              <w:rPr>
                <w:rFonts w:ascii="Arial"/>
                <w:b/>
                <w:sz w:val="18"/>
              </w:rPr>
              <w:t>G47.3</w:t>
            </w:r>
          </w:p>
        </w:tc>
        <w:tc>
          <w:tcPr>
            <w:tcW w:w="1350" w:type="dxa"/>
          </w:tcPr>
          <w:p w14:paraId="12CC1E84" w14:textId="77777777" w:rsidR="00DA62C7" w:rsidRPr="000913E9" w:rsidRDefault="00707778">
            <w:pPr>
              <w:pStyle w:val="TableParagraph"/>
              <w:spacing w:line="232" w:lineRule="auto"/>
              <w:ind w:left="30" w:right="143"/>
              <w:rPr>
                <w:sz w:val="18"/>
                <w:lang w:val="es-AR"/>
              </w:rPr>
            </w:pPr>
            <w:proofErr w:type="spellStart"/>
            <w:r w:rsidRPr="000913E9">
              <w:rPr>
                <w:sz w:val="18"/>
                <w:lang w:val="es-AR"/>
              </w:rPr>
              <w:t>Tregtia</w:t>
            </w:r>
            <w:proofErr w:type="spellEnd"/>
            <w:r w:rsidRPr="000913E9">
              <w:rPr>
                <w:sz w:val="18"/>
                <w:lang w:val="es-AR"/>
              </w:rPr>
              <w:t xml:space="preserve"> me </w:t>
            </w:r>
            <w:proofErr w:type="spellStart"/>
            <w:r w:rsidRPr="000913E9">
              <w:rPr>
                <w:sz w:val="18"/>
                <w:lang w:val="es-AR"/>
              </w:rPr>
              <w:t>pakicë</w:t>
            </w:r>
            <w:proofErr w:type="spellEnd"/>
            <w:r w:rsidRPr="000913E9">
              <w:rPr>
                <w:sz w:val="18"/>
                <w:lang w:val="es-AR"/>
              </w:rPr>
              <w:t xml:space="preserve"> e </w:t>
            </w:r>
            <w:proofErr w:type="spellStart"/>
            <w:r w:rsidRPr="000913E9">
              <w:rPr>
                <w:sz w:val="18"/>
                <w:lang w:val="es-AR"/>
              </w:rPr>
              <w:t>karburanteve</w:t>
            </w:r>
            <w:proofErr w:type="spellEnd"/>
            <w:r w:rsidRPr="000913E9">
              <w:rPr>
                <w:sz w:val="18"/>
                <w:lang w:val="es-AR"/>
              </w:rPr>
              <w:t xml:space="preserve"> </w:t>
            </w:r>
            <w:proofErr w:type="spellStart"/>
            <w:r w:rsidRPr="000913E9">
              <w:rPr>
                <w:sz w:val="18"/>
                <w:lang w:val="es-AR"/>
              </w:rPr>
              <w:t>për</w:t>
            </w:r>
            <w:proofErr w:type="spellEnd"/>
            <w:r w:rsidRPr="000913E9">
              <w:rPr>
                <w:sz w:val="18"/>
                <w:lang w:val="es-AR"/>
              </w:rPr>
              <w:t xml:space="preserve"> </w:t>
            </w:r>
            <w:proofErr w:type="spellStart"/>
            <w:r w:rsidRPr="000913E9">
              <w:rPr>
                <w:sz w:val="18"/>
                <w:lang w:val="es-AR"/>
              </w:rPr>
              <w:t>automjete</w:t>
            </w:r>
            <w:proofErr w:type="spellEnd"/>
            <w:r w:rsidRPr="000913E9">
              <w:rPr>
                <w:sz w:val="18"/>
                <w:lang w:val="es-AR"/>
              </w:rPr>
              <w:t xml:space="preserve"> </w:t>
            </w:r>
            <w:proofErr w:type="spellStart"/>
            <w:r w:rsidRPr="000913E9">
              <w:rPr>
                <w:sz w:val="18"/>
                <w:lang w:val="es-AR"/>
              </w:rPr>
              <w:t>në</w:t>
            </w:r>
            <w:proofErr w:type="spellEnd"/>
          </w:p>
          <w:p w14:paraId="3BBB7237" w14:textId="77777777" w:rsidR="00DA62C7" w:rsidRDefault="00707778">
            <w:pPr>
              <w:pStyle w:val="TableParagraph"/>
              <w:spacing w:line="195" w:lineRule="exact"/>
              <w:ind w:left="30"/>
              <w:rPr>
                <w:sz w:val="18"/>
              </w:rPr>
            </w:pPr>
            <w:proofErr w:type="spellStart"/>
            <w:r>
              <w:rPr>
                <w:sz w:val="18"/>
              </w:rPr>
              <w:t>dyqane</w:t>
            </w:r>
            <w:proofErr w:type="spellEnd"/>
            <w:r>
              <w:rPr>
                <w:sz w:val="18"/>
              </w:rPr>
              <w:t xml:space="preserve"> </w:t>
            </w:r>
            <w:proofErr w:type="spellStart"/>
            <w:r>
              <w:rPr>
                <w:sz w:val="18"/>
              </w:rPr>
              <w:t>të</w:t>
            </w:r>
            <w:proofErr w:type="spellEnd"/>
            <w:r>
              <w:rPr>
                <w:sz w:val="18"/>
              </w:rPr>
              <w:t xml:space="preserve"> </w:t>
            </w:r>
            <w:proofErr w:type="spellStart"/>
            <w:r>
              <w:rPr>
                <w:sz w:val="18"/>
              </w:rPr>
              <w:t>specializuara</w:t>
            </w:r>
            <w:proofErr w:type="spellEnd"/>
          </w:p>
        </w:tc>
        <w:tc>
          <w:tcPr>
            <w:tcW w:w="900" w:type="dxa"/>
            <w:shd w:val="clear" w:color="auto" w:fill="FFFFCC"/>
          </w:tcPr>
          <w:p w14:paraId="21196DAA" w14:textId="77777777" w:rsidR="00DA62C7" w:rsidRDefault="00707778">
            <w:pPr>
              <w:pStyle w:val="TableParagraph"/>
              <w:ind w:left="13"/>
              <w:jc w:val="center"/>
              <w:rPr>
                <w:sz w:val="18"/>
              </w:rPr>
            </w:pPr>
            <w:r>
              <w:rPr>
                <w:color w:val="333333"/>
                <w:w w:val="109"/>
                <w:sz w:val="18"/>
              </w:rPr>
              <w:t>1</w:t>
            </w:r>
          </w:p>
        </w:tc>
        <w:tc>
          <w:tcPr>
            <w:tcW w:w="810" w:type="dxa"/>
            <w:shd w:val="clear" w:color="auto" w:fill="FFFFCC"/>
          </w:tcPr>
          <w:p w14:paraId="6790E9BF" w14:textId="77777777" w:rsidR="00DA62C7" w:rsidRDefault="00707778">
            <w:pPr>
              <w:pStyle w:val="TableParagraph"/>
              <w:ind w:left="8"/>
              <w:jc w:val="center"/>
              <w:rPr>
                <w:sz w:val="18"/>
              </w:rPr>
            </w:pPr>
            <w:r>
              <w:rPr>
                <w:color w:val="333333"/>
                <w:w w:val="109"/>
                <w:sz w:val="18"/>
              </w:rPr>
              <w:t>1</w:t>
            </w:r>
          </w:p>
        </w:tc>
        <w:tc>
          <w:tcPr>
            <w:tcW w:w="720" w:type="dxa"/>
          </w:tcPr>
          <w:p w14:paraId="3D64402B" w14:textId="77777777" w:rsidR="00DA62C7" w:rsidRDefault="00707778">
            <w:pPr>
              <w:pStyle w:val="TableParagraph"/>
              <w:ind w:left="10"/>
              <w:jc w:val="center"/>
              <w:rPr>
                <w:sz w:val="18"/>
              </w:rPr>
            </w:pPr>
            <w:r>
              <w:rPr>
                <w:w w:val="109"/>
                <w:sz w:val="18"/>
              </w:rPr>
              <w:t>0</w:t>
            </w:r>
          </w:p>
        </w:tc>
        <w:tc>
          <w:tcPr>
            <w:tcW w:w="887" w:type="dxa"/>
          </w:tcPr>
          <w:p w14:paraId="49FE8E28"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45A07AE2" w14:textId="77777777" w:rsidR="00DA62C7" w:rsidRDefault="00707778">
            <w:pPr>
              <w:pStyle w:val="TableParagraph"/>
              <w:ind w:left="284"/>
              <w:rPr>
                <w:sz w:val="18"/>
              </w:rPr>
            </w:pPr>
            <w:r>
              <w:rPr>
                <w:w w:val="109"/>
                <w:sz w:val="18"/>
              </w:rPr>
              <w:t>0</w:t>
            </w:r>
          </w:p>
        </w:tc>
        <w:tc>
          <w:tcPr>
            <w:tcW w:w="672" w:type="dxa"/>
            <w:tcBorders>
              <w:left w:val="single" w:sz="12" w:space="0" w:color="000000"/>
            </w:tcBorders>
            <w:shd w:val="clear" w:color="auto" w:fill="FFFFCC"/>
          </w:tcPr>
          <w:p w14:paraId="38970E96" w14:textId="77777777" w:rsidR="00DA62C7" w:rsidRDefault="00707778">
            <w:pPr>
              <w:pStyle w:val="TableParagraph"/>
              <w:ind w:right="2"/>
              <w:jc w:val="center"/>
              <w:rPr>
                <w:sz w:val="18"/>
              </w:rPr>
            </w:pPr>
            <w:r>
              <w:rPr>
                <w:color w:val="333333"/>
                <w:w w:val="109"/>
                <w:sz w:val="18"/>
              </w:rPr>
              <w:t>1</w:t>
            </w:r>
          </w:p>
        </w:tc>
        <w:tc>
          <w:tcPr>
            <w:tcW w:w="670" w:type="dxa"/>
          </w:tcPr>
          <w:p w14:paraId="16176C35" w14:textId="77777777" w:rsidR="00DA62C7" w:rsidRDefault="00707778">
            <w:pPr>
              <w:pStyle w:val="TableParagraph"/>
              <w:ind w:left="7"/>
              <w:jc w:val="center"/>
              <w:rPr>
                <w:sz w:val="18"/>
              </w:rPr>
            </w:pPr>
            <w:r>
              <w:rPr>
                <w:w w:val="109"/>
                <w:sz w:val="18"/>
              </w:rPr>
              <w:t>0</w:t>
            </w:r>
          </w:p>
        </w:tc>
        <w:tc>
          <w:tcPr>
            <w:tcW w:w="675" w:type="dxa"/>
          </w:tcPr>
          <w:p w14:paraId="1B9EED52"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3B0321E1" w14:textId="77777777" w:rsidR="00DA62C7" w:rsidRDefault="00707778">
            <w:pPr>
              <w:pStyle w:val="TableParagraph"/>
              <w:ind w:left="15"/>
              <w:jc w:val="center"/>
              <w:rPr>
                <w:sz w:val="18"/>
              </w:rPr>
            </w:pPr>
            <w:r>
              <w:rPr>
                <w:w w:val="109"/>
                <w:sz w:val="18"/>
              </w:rPr>
              <w:t>0</w:t>
            </w:r>
          </w:p>
        </w:tc>
        <w:tc>
          <w:tcPr>
            <w:tcW w:w="796" w:type="dxa"/>
            <w:tcBorders>
              <w:left w:val="single" w:sz="12" w:space="0" w:color="000000"/>
            </w:tcBorders>
          </w:tcPr>
          <w:p w14:paraId="02378C55" w14:textId="77777777" w:rsidR="00DA62C7" w:rsidRDefault="00707778">
            <w:pPr>
              <w:pStyle w:val="TableParagraph"/>
              <w:ind w:left="272"/>
              <w:rPr>
                <w:sz w:val="18"/>
              </w:rPr>
            </w:pPr>
            <w:r>
              <w:rPr>
                <w:w w:val="109"/>
                <w:sz w:val="18"/>
              </w:rPr>
              <w:t>0</w:t>
            </w:r>
          </w:p>
        </w:tc>
        <w:tc>
          <w:tcPr>
            <w:tcW w:w="990" w:type="dxa"/>
          </w:tcPr>
          <w:p w14:paraId="280F5952" w14:textId="77777777" w:rsidR="00DA62C7" w:rsidRDefault="00707778">
            <w:pPr>
              <w:pStyle w:val="TableParagraph"/>
              <w:ind w:left="2"/>
              <w:jc w:val="center"/>
              <w:rPr>
                <w:sz w:val="18"/>
              </w:rPr>
            </w:pPr>
            <w:r>
              <w:rPr>
                <w:w w:val="109"/>
                <w:sz w:val="18"/>
              </w:rPr>
              <w:t>0</w:t>
            </w:r>
          </w:p>
        </w:tc>
      </w:tr>
      <w:tr w:rsidR="00DA62C7" w14:paraId="79C9DF3F" w14:textId="77777777" w:rsidTr="00982E14">
        <w:trPr>
          <w:trHeight w:val="1062"/>
        </w:trPr>
        <w:tc>
          <w:tcPr>
            <w:tcW w:w="720" w:type="dxa"/>
          </w:tcPr>
          <w:p w14:paraId="59B15569" w14:textId="77777777" w:rsidR="00DA62C7" w:rsidRDefault="00707778">
            <w:pPr>
              <w:pStyle w:val="TableParagraph"/>
              <w:spacing w:line="201" w:lineRule="exact"/>
              <w:ind w:left="28"/>
              <w:rPr>
                <w:rFonts w:ascii="Arial"/>
                <w:b/>
                <w:sz w:val="18"/>
              </w:rPr>
            </w:pPr>
            <w:r>
              <w:rPr>
                <w:rFonts w:ascii="Arial"/>
                <w:b/>
                <w:sz w:val="18"/>
              </w:rPr>
              <w:t>G47.4</w:t>
            </w:r>
          </w:p>
        </w:tc>
        <w:tc>
          <w:tcPr>
            <w:tcW w:w="1350" w:type="dxa"/>
          </w:tcPr>
          <w:p w14:paraId="03267CD5" w14:textId="77777777" w:rsidR="00DA62C7" w:rsidRPr="000913E9" w:rsidRDefault="00707778">
            <w:pPr>
              <w:pStyle w:val="TableParagraph"/>
              <w:spacing w:line="230" w:lineRule="auto"/>
              <w:ind w:left="30" w:right="302"/>
              <w:rPr>
                <w:sz w:val="18"/>
                <w:lang w:val="es-AR"/>
              </w:rPr>
            </w:pPr>
            <w:proofErr w:type="spellStart"/>
            <w:r w:rsidRPr="000913E9">
              <w:rPr>
                <w:sz w:val="18"/>
                <w:lang w:val="es-AR"/>
              </w:rPr>
              <w:t>Tregtia</w:t>
            </w:r>
            <w:proofErr w:type="spellEnd"/>
            <w:r w:rsidRPr="000913E9">
              <w:rPr>
                <w:sz w:val="18"/>
                <w:lang w:val="es-AR"/>
              </w:rPr>
              <w:t xml:space="preserve"> me </w:t>
            </w:r>
            <w:proofErr w:type="spellStart"/>
            <w:r w:rsidRPr="000913E9">
              <w:rPr>
                <w:sz w:val="18"/>
                <w:lang w:val="es-AR"/>
              </w:rPr>
              <w:t>pakicë</w:t>
            </w:r>
            <w:proofErr w:type="spellEnd"/>
            <w:r w:rsidRPr="000913E9">
              <w:rPr>
                <w:sz w:val="18"/>
                <w:lang w:val="es-AR"/>
              </w:rPr>
              <w:t xml:space="preserve"> e </w:t>
            </w:r>
            <w:proofErr w:type="spellStart"/>
            <w:r w:rsidRPr="000913E9">
              <w:rPr>
                <w:sz w:val="18"/>
                <w:lang w:val="es-AR"/>
              </w:rPr>
              <w:t>pajisjeve</w:t>
            </w:r>
            <w:proofErr w:type="spellEnd"/>
            <w:r w:rsidRPr="000913E9">
              <w:rPr>
                <w:sz w:val="18"/>
                <w:lang w:val="es-AR"/>
              </w:rPr>
              <w:t xml:space="preserve"> </w:t>
            </w:r>
            <w:proofErr w:type="spellStart"/>
            <w:r w:rsidRPr="000913E9">
              <w:rPr>
                <w:sz w:val="18"/>
                <w:lang w:val="es-AR"/>
              </w:rPr>
              <w:t>të</w:t>
            </w:r>
            <w:proofErr w:type="spellEnd"/>
            <w:r w:rsidRPr="000913E9">
              <w:rPr>
                <w:sz w:val="18"/>
                <w:lang w:val="es-AR"/>
              </w:rPr>
              <w:t xml:space="preserve"> </w:t>
            </w:r>
            <w:proofErr w:type="spellStart"/>
            <w:r w:rsidRPr="000913E9">
              <w:rPr>
                <w:sz w:val="18"/>
                <w:lang w:val="es-AR"/>
              </w:rPr>
              <w:t>informacionit</w:t>
            </w:r>
            <w:proofErr w:type="spellEnd"/>
            <w:r w:rsidRPr="000913E9">
              <w:rPr>
                <w:sz w:val="18"/>
                <w:lang w:val="es-AR"/>
              </w:rPr>
              <w:t xml:space="preserve"> </w:t>
            </w:r>
            <w:proofErr w:type="spellStart"/>
            <w:r w:rsidRPr="000913E9">
              <w:rPr>
                <w:sz w:val="18"/>
                <w:lang w:val="es-AR"/>
              </w:rPr>
              <w:t>dhe</w:t>
            </w:r>
            <w:proofErr w:type="spellEnd"/>
            <w:r w:rsidRPr="000913E9">
              <w:rPr>
                <w:sz w:val="18"/>
                <w:lang w:val="es-AR"/>
              </w:rPr>
              <w:t xml:space="preserve"> </w:t>
            </w:r>
            <w:proofErr w:type="spellStart"/>
            <w:r w:rsidRPr="000913E9">
              <w:rPr>
                <w:sz w:val="18"/>
                <w:lang w:val="es-AR"/>
              </w:rPr>
              <w:t>komunikimit</w:t>
            </w:r>
            <w:proofErr w:type="spellEnd"/>
            <w:r w:rsidRPr="000913E9">
              <w:rPr>
                <w:sz w:val="18"/>
                <w:lang w:val="es-AR"/>
              </w:rPr>
              <w:t xml:space="preserve"> </w:t>
            </w:r>
            <w:proofErr w:type="spellStart"/>
            <w:r w:rsidRPr="000913E9">
              <w:rPr>
                <w:sz w:val="18"/>
                <w:lang w:val="es-AR"/>
              </w:rPr>
              <w:t>në</w:t>
            </w:r>
            <w:proofErr w:type="spellEnd"/>
          </w:p>
          <w:p w14:paraId="768FA921" w14:textId="77777777" w:rsidR="00DA62C7" w:rsidRDefault="00707778">
            <w:pPr>
              <w:pStyle w:val="TableParagraph"/>
              <w:spacing w:line="201" w:lineRule="exact"/>
              <w:ind w:left="30"/>
              <w:rPr>
                <w:sz w:val="18"/>
              </w:rPr>
            </w:pPr>
            <w:proofErr w:type="spellStart"/>
            <w:r>
              <w:rPr>
                <w:sz w:val="18"/>
              </w:rPr>
              <w:t>dyqane</w:t>
            </w:r>
            <w:proofErr w:type="spellEnd"/>
            <w:r>
              <w:rPr>
                <w:sz w:val="18"/>
              </w:rPr>
              <w:t xml:space="preserve"> </w:t>
            </w:r>
            <w:proofErr w:type="spellStart"/>
            <w:r>
              <w:rPr>
                <w:sz w:val="18"/>
              </w:rPr>
              <w:t>të</w:t>
            </w:r>
            <w:proofErr w:type="spellEnd"/>
            <w:r>
              <w:rPr>
                <w:sz w:val="18"/>
              </w:rPr>
              <w:t xml:space="preserve"> </w:t>
            </w:r>
            <w:proofErr w:type="spellStart"/>
            <w:r>
              <w:rPr>
                <w:sz w:val="18"/>
              </w:rPr>
              <w:t>specializuara</w:t>
            </w:r>
            <w:proofErr w:type="spellEnd"/>
          </w:p>
        </w:tc>
        <w:tc>
          <w:tcPr>
            <w:tcW w:w="900" w:type="dxa"/>
            <w:shd w:val="clear" w:color="auto" w:fill="FFFFCC"/>
          </w:tcPr>
          <w:p w14:paraId="00584836" w14:textId="77777777" w:rsidR="00DA62C7" w:rsidRDefault="00707778">
            <w:pPr>
              <w:pStyle w:val="TableParagraph"/>
              <w:spacing w:line="211" w:lineRule="exact"/>
              <w:ind w:left="13"/>
              <w:jc w:val="center"/>
              <w:rPr>
                <w:sz w:val="18"/>
              </w:rPr>
            </w:pPr>
            <w:r>
              <w:rPr>
                <w:color w:val="333333"/>
                <w:w w:val="109"/>
                <w:sz w:val="18"/>
              </w:rPr>
              <w:t>1</w:t>
            </w:r>
          </w:p>
        </w:tc>
        <w:tc>
          <w:tcPr>
            <w:tcW w:w="810" w:type="dxa"/>
          </w:tcPr>
          <w:p w14:paraId="55D6F557" w14:textId="77777777" w:rsidR="00DA62C7" w:rsidRDefault="00707778">
            <w:pPr>
              <w:pStyle w:val="TableParagraph"/>
              <w:spacing w:line="211" w:lineRule="exact"/>
              <w:ind w:left="8"/>
              <w:jc w:val="center"/>
              <w:rPr>
                <w:sz w:val="18"/>
              </w:rPr>
            </w:pPr>
            <w:r>
              <w:rPr>
                <w:w w:val="109"/>
                <w:sz w:val="18"/>
              </w:rPr>
              <w:t>0</w:t>
            </w:r>
          </w:p>
        </w:tc>
        <w:tc>
          <w:tcPr>
            <w:tcW w:w="720" w:type="dxa"/>
          </w:tcPr>
          <w:p w14:paraId="328EED83" w14:textId="77777777" w:rsidR="00DA62C7" w:rsidRDefault="00707778">
            <w:pPr>
              <w:pStyle w:val="TableParagraph"/>
              <w:spacing w:line="211" w:lineRule="exact"/>
              <w:ind w:left="10"/>
              <w:jc w:val="center"/>
              <w:rPr>
                <w:sz w:val="18"/>
              </w:rPr>
            </w:pPr>
            <w:r>
              <w:rPr>
                <w:w w:val="109"/>
                <w:sz w:val="18"/>
              </w:rPr>
              <w:t>0</w:t>
            </w:r>
          </w:p>
        </w:tc>
        <w:tc>
          <w:tcPr>
            <w:tcW w:w="887" w:type="dxa"/>
            <w:shd w:val="clear" w:color="auto" w:fill="FFFFCC"/>
          </w:tcPr>
          <w:p w14:paraId="303A99D3" w14:textId="77777777" w:rsidR="00DA62C7" w:rsidRDefault="00707778">
            <w:pPr>
              <w:pStyle w:val="TableParagraph"/>
              <w:spacing w:line="211" w:lineRule="exact"/>
              <w:ind w:left="4"/>
              <w:jc w:val="center"/>
              <w:rPr>
                <w:sz w:val="18"/>
              </w:rPr>
            </w:pPr>
            <w:r>
              <w:rPr>
                <w:color w:val="333333"/>
                <w:w w:val="109"/>
                <w:sz w:val="18"/>
              </w:rPr>
              <w:t>1</w:t>
            </w:r>
          </w:p>
        </w:tc>
        <w:tc>
          <w:tcPr>
            <w:tcW w:w="670" w:type="dxa"/>
            <w:tcBorders>
              <w:right w:val="single" w:sz="12" w:space="0" w:color="000000"/>
            </w:tcBorders>
            <w:shd w:val="clear" w:color="auto" w:fill="FFFFCC"/>
          </w:tcPr>
          <w:p w14:paraId="532C0852" w14:textId="77777777" w:rsidR="00DA62C7" w:rsidRDefault="00707778">
            <w:pPr>
              <w:pStyle w:val="TableParagraph"/>
              <w:spacing w:line="211" w:lineRule="exact"/>
              <w:ind w:left="284"/>
              <w:rPr>
                <w:sz w:val="18"/>
              </w:rPr>
            </w:pPr>
            <w:r>
              <w:rPr>
                <w:color w:val="333333"/>
                <w:w w:val="109"/>
                <w:sz w:val="18"/>
              </w:rPr>
              <w:t>1</w:t>
            </w:r>
          </w:p>
        </w:tc>
        <w:tc>
          <w:tcPr>
            <w:tcW w:w="672" w:type="dxa"/>
            <w:tcBorders>
              <w:left w:val="single" w:sz="12" w:space="0" w:color="000000"/>
            </w:tcBorders>
          </w:tcPr>
          <w:p w14:paraId="5B48155E" w14:textId="77777777" w:rsidR="00DA62C7" w:rsidRDefault="00707778">
            <w:pPr>
              <w:pStyle w:val="TableParagraph"/>
              <w:spacing w:line="211" w:lineRule="exact"/>
              <w:ind w:right="2"/>
              <w:jc w:val="center"/>
              <w:rPr>
                <w:sz w:val="18"/>
              </w:rPr>
            </w:pPr>
            <w:r>
              <w:rPr>
                <w:w w:val="109"/>
                <w:sz w:val="18"/>
              </w:rPr>
              <w:t>0</w:t>
            </w:r>
          </w:p>
        </w:tc>
        <w:tc>
          <w:tcPr>
            <w:tcW w:w="670" w:type="dxa"/>
          </w:tcPr>
          <w:p w14:paraId="7768A058" w14:textId="77777777" w:rsidR="00DA62C7" w:rsidRDefault="00707778">
            <w:pPr>
              <w:pStyle w:val="TableParagraph"/>
              <w:spacing w:line="211" w:lineRule="exact"/>
              <w:ind w:left="7"/>
              <w:jc w:val="center"/>
              <w:rPr>
                <w:sz w:val="18"/>
              </w:rPr>
            </w:pPr>
            <w:r>
              <w:rPr>
                <w:w w:val="109"/>
                <w:sz w:val="18"/>
              </w:rPr>
              <w:t>0</w:t>
            </w:r>
          </w:p>
        </w:tc>
        <w:tc>
          <w:tcPr>
            <w:tcW w:w="675" w:type="dxa"/>
            <w:shd w:val="clear" w:color="auto" w:fill="FFFFCC"/>
          </w:tcPr>
          <w:p w14:paraId="03DC5113" w14:textId="77777777" w:rsidR="00DA62C7" w:rsidRDefault="00707778">
            <w:pPr>
              <w:pStyle w:val="TableParagraph"/>
              <w:spacing w:line="211" w:lineRule="exact"/>
              <w:ind w:left="283"/>
              <w:rPr>
                <w:sz w:val="18"/>
              </w:rPr>
            </w:pPr>
            <w:r>
              <w:rPr>
                <w:color w:val="333333"/>
                <w:w w:val="109"/>
                <w:sz w:val="18"/>
              </w:rPr>
              <w:t>1</w:t>
            </w:r>
          </w:p>
        </w:tc>
        <w:tc>
          <w:tcPr>
            <w:tcW w:w="670" w:type="dxa"/>
            <w:tcBorders>
              <w:right w:val="single" w:sz="12" w:space="0" w:color="000000"/>
            </w:tcBorders>
            <w:shd w:val="clear" w:color="auto" w:fill="FFFFCC"/>
          </w:tcPr>
          <w:p w14:paraId="361EF82E" w14:textId="77777777" w:rsidR="00DA62C7" w:rsidRDefault="00707778">
            <w:pPr>
              <w:pStyle w:val="TableParagraph"/>
              <w:spacing w:line="211" w:lineRule="exact"/>
              <w:ind w:left="15"/>
              <w:jc w:val="center"/>
              <w:rPr>
                <w:sz w:val="18"/>
              </w:rPr>
            </w:pPr>
            <w:r>
              <w:rPr>
                <w:color w:val="333333"/>
                <w:w w:val="109"/>
                <w:sz w:val="18"/>
              </w:rPr>
              <w:t>1</w:t>
            </w:r>
          </w:p>
        </w:tc>
        <w:tc>
          <w:tcPr>
            <w:tcW w:w="796" w:type="dxa"/>
            <w:tcBorders>
              <w:left w:val="single" w:sz="12" w:space="0" w:color="000000"/>
            </w:tcBorders>
          </w:tcPr>
          <w:p w14:paraId="5D23D1FA" w14:textId="77777777" w:rsidR="00DA62C7" w:rsidRDefault="00707778">
            <w:pPr>
              <w:pStyle w:val="TableParagraph"/>
              <w:spacing w:line="211" w:lineRule="exact"/>
              <w:ind w:left="272"/>
              <w:rPr>
                <w:sz w:val="18"/>
              </w:rPr>
            </w:pPr>
            <w:r>
              <w:rPr>
                <w:w w:val="109"/>
                <w:sz w:val="18"/>
              </w:rPr>
              <w:t>0</w:t>
            </w:r>
          </w:p>
        </w:tc>
        <w:tc>
          <w:tcPr>
            <w:tcW w:w="990" w:type="dxa"/>
          </w:tcPr>
          <w:p w14:paraId="423B58C9" w14:textId="77777777" w:rsidR="00DA62C7" w:rsidRDefault="00707778">
            <w:pPr>
              <w:pStyle w:val="TableParagraph"/>
              <w:spacing w:line="211" w:lineRule="exact"/>
              <w:ind w:left="2"/>
              <w:jc w:val="center"/>
              <w:rPr>
                <w:sz w:val="18"/>
              </w:rPr>
            </w:pPr>
            <w:r>
              <w:rPr>
                <w:w w:val="109"/>
                <w:sz w:val="18"/>
              </w:rPr>
              <w:t>1</w:t>
            </w:r>
          </w:p>
        </w:tc>
      </w:tr>
      <w:tr w:rsidR="00DA62C7" w14:paraId="7C78B96B" w14:textId="77777777" w:rsidTr="00982E14">
        <w:trPr>
          <w:trHeight w:val="849"/>
        </w:trPr>
        <w:tc>
          <w:tcPr>
            <w:tcW w:w="720" w:type="dxa"/>
          </w:tcPr>
          <w:p w14:paraId="508677FC" w14:textId="77777777" w:rsidR="00DA62C7" w:rsidRDefault="00707778">
            <w:pPr>
              <w:pStyle w:val="TableParagraph"/>
              <w:spacing w:line="199" w:lineRule="exact"/>
              <w:ind w:left="28"/>
              <w:rPr>
                <w:rFonts w:ascii="Arial"/>
                <w:b/>
                <w:sz w:val="18"/>
              </w:rPr>
            </w:pPr>
            <w:r>
              <w:rPr>
                <w:rFonts w:ascii="Arial"/>
                <w:b/>
                <w:sz w:val="18"/>
              </w:rPr>
              <w:t>G47.5</w:t>
            </w:r>
          </w:p>
        </w:tc>
        <w:tc>
          <w:tcPr>
            <w:tcW w:w="1350" w:type="dxa"/>
          </w:tcPr>
          <w:p w14:paraId="51B5E160" w14:textId="77777777" w:rsidR="00DA62C7" w:rsidRDefault="00707778">
            <w:pPr>
              <w:pStyle w:val="TableParagraph"/>
              <w:spacing w:line="232" w:lineRule="auto"/>
              <w:ind w:left="30"/>
              <w:rPr>
                <w:sz w:val="18"/>
              </w:rPr>
            </w:pPr>
            <w:proofErr w:type="spellStart"/>
            <w:r>
              <w:rPr>
                <w:sz w:val="18"/>
              </w:rPr>
              <w:t>Tregtia</w:t>
            </w:r>
            <w:proofErr w:type="spellEnd"/>
            <w:r>
              <w:rPr>
                <w:sz w:val="18"/>
              </w:rPr>
              <w:t xml:space="preserve"> me </w:t>
            </w:r>
            <w:proofErr w:type="spellStart"/>
            <w:r>
              <w:rPr>
                <w:sz w:val="18"/>
              </w:rPr>
              <w:t>pakicë</w:t>
            </w:r>
            <w:proofErr w:type="spellEnd"/>
            <w:r>
              <w:rPr>
                <w:sz w:val="18"/>
              </w:rPr>
              <w:t xml:space="preserve"> e </w:t>
            </w:r>
            <w:proofErr w:type="spellStart"/>
            <w:r>
              <w:rPr>
                <w:sz w:val="18"/>
              </w:rPr>
              <w:t>pajisjeve</w:t>
            </w:r>
            <w:proofErr w:type="spellEnd"/>
            <w:r>
              <w:rPr>
                <w:sz w:val="18"/>
              </w:rPr>
              <w:t xml:space="preserve"> </w:t>
            </w:r>
            <w:proofErr w:type="spellStart"/>
            <w:r>
              <w:rPr>
                <w:sz w:val="18"/>
              </w:rPr>
              <w:t>të</w:t>
            </w:r>
            <w:proofErr w:type="spellEnd"/>
            <w:r>
              <w:rPr>
                <w:sz w:val="18"/>
              </w:rPr>
              <w:t xml:space="preserve"> </w:t>
            </w:r>
            <w:proofErr w:type="spellStart"/>
            <w:r>
              <w:rPr>
                <w:sz w:val="18"/>
              </w:rPr>
              <w:t>tjera</w:t>
            </w:r>
            <w:proofErr w:type="spellEnd"/>
            <w:r>
              <w:rPr>
                <w:sz w:val="18"/>
              </w:rPr>
              <w:t xml:space="preserve"> </w:t>
            </w:r>
            <w:proofErr w:type="spellStart"/>
            <w:r>
              <w:rPr>
                <w:sz w:val="18"/>
              </w:rPr>
              <w:t>shtëpiake</w:t>
            </w:r>
            <w:proofErr w:type="spellEnd"/>
            <w:r>
              <w:rPr>
                <w:sz w:val="18"/>
              </w:rPr>
              <w:t xml:space="preserve"> </w:t>
            </w:r>
            <w:proofErr w:type="spellStart"/>
            <w:r>
              <w:rPr>
                <w:sz w:val="18"/>
              </w:rPr>
              <w:t>në</w:t>
            </w:r>
            <w:proofErr w:type="spellEnd"/>
          </w:p>
          <w:p w14:paraId="4994101E" w14:textId="77777777" w:rsidR="00DA62C7" w:rsidRDefault="00707778">
            <w:pPr>
              <w:pStyle w:val="TableParagraph"/>
              <w:spacing w:line="195" w:lineRule="exact"/>
              <w:ind w:left="30"/>
              <w:rPr>
                <w:sz w:val="18"/>
              </w:rPr>
            </w:pPr>
            <w:proofErr w:type="spellStart"/>
            <w:r>
              <w:rPr>
                <w:sz w:val="18"/>
              </w:rPr>
              <w:t>dyqane</w:t>
            </w:r>
            <w:proofErr w:type="spellEnd"/>
            <w:r>
              <w:rPr>
                <w:sz w:val="18"/>
              </w:rPr>
              <w:t xml:space="preserve"> </w:t>
            </w:r>
            <w:proofErr w:type="spellStart"/>
            <w:r>
              <w:rPr>
                <w:sz w:val="18"/>
              </w:rPr>
              <w:t>të</w:t>
            </w:r>
            <w:proofErr w:type="spellEnd"/>
            <w:r>
              <w:rPr>
                <w:sz w:val="18"/>
              </w:rPr>
              <w:t xml:space="preserve"> </w:t>
            </w:r>
            <w:proofErr w:type="spellStart"/>
            <w:r>
              <w:rPr>
                <w:sz w:val="18"/>
              </w:rPr>
              <w:t>specializuara</w:t>
            </w:r>
            <w:proofErr w:type="spellEnd"/>
          </w:p>
        </w:tc>
        <w:tc>
          <w:tcPr>
            <w:tcW w:w="900" w:type="dxa"/>
            <w:shd w:val="clear" w:color="auto" w:fill="FFFFCC"/>
          </w:tcPr>
          <w:p w14:paraId="503B2C7C" w14:textId="77777777" w:rsidR="00DA62C7" w:rsidRDefault="00707778">
            <w:pPr>
              <w:pStyle w:val="TableParagraph"/>
              <w:ind w:left="13"/>
              <w:jc w:val="center"/>
              <w:rPr>
                <w:sz w:val="18"/>
              </w:rPr>
            </w:pPr>
            <w:r>
              <w:rPr>
                <w:color w:val="333333"/>
                <w:w w:val="109"/>
                <w:sz w:val="18"/>
              </w:rPr>
              <w:t>1</w:t>
            </w:r>
          </w:p>
        </w:tc>
        <w:tc>
          <w:tcPr>
            <w:tcW w:w="810" w:type="dxa"/>
            <w:shd w:val="clear" w:color="auto" w:fill="FFFFCC"/>
          </w:tcPr>
          <w:p w14:paraId="092665DF" w14:textId="77777777" w:rsidR="00DA62C7" w:rsidRDefault="00707778">
            <w:pPr>
              <w:pStyle w:val="TableParagraph"/>
              <w:ind w:left="8"/>
              <w:jc w:val="center"/>
              <w:rPr>
                <w:sz w:val="18"/>
              </w:rPr>
            </w:pPr>
            <w:r>
              <w:rPr>
                <w:color w:val="333333"/>
                <w:w w:val="109"/>
                <w:sz w:val="18"/>
              </w:rPr>
              <w:t>1</w:t>
            </w:r>
          </w:p>
        </w:tc>
        <w:tc>
          <w:tcPr>
            <w:tcW w:w="720" w:type="dxa"/>
          </w:tcPr>
          <w:p w14:paraId="211EC0CE" w14:textId="77777777" w:rsidR="00DA62C7" w:rsidRDefault="00707778">
            <w:pPr>
              <w:pStyle w:val="TableParagraph"/>
              <w:ind w:left="10"/>
              <w:jc w:val="center"/>
              <w:rPr>
                <w:sz w:val="18"/>
              </w:rPr>
            </w:pPr>
            <w:r>
              <w:rPr>
                <w:w w:val="109"/>
                <w:sz w:val="18"/>
              </w:rPr>
              <w:t>0</w:t>
            </w:r>
          </w:p>
        </w:tc>
        <w:tc>
          <w:tcPr>
            <w:tcW w:w="887" w:type="dxa"/>
          </w:tcPr>
          <w:p w14:paraId="33D7596E"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678EAC72"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shd w:val="clear" w:color="auto" w:fill="FFFFCC"/>
          </w:tcPr>
          <w:p w14:paraId="677A894C" w14:textId="77777777" w:rsidR="00DA62C7" w:rsidRDefault="00707778">
            <w:pPr>
              <w:pStyle w:val="TableParagraph"/>
              <w:ind w:right="2"/>
              <w:jc w:val="center"/>
              <w:rPr>
                <w:sz w:val="18"/>
              </w:rPr>
            </w:pPr>
            <w:r>
              <w:rPr>
                <w:color w:val="333333"/>
                <w:w w:val="109"/>
                <w:sz w:val="18"/>
              </w:rPr>
              <w:t>1</w:t>
            </w:r>
          </w:p>
        </w:tc>
        <w:tc>
          <w:tcPr>
            <w:tcW w:w="670" w:type="dxa"/>
          </w:tcPr>
          <w:p w14:paraId="62F21A6C" w14:textId="77777777" w:rsidR="00DA62C7" w:rsidRDefault="00707778">
            <w:pPr>
              <w:pStyle w:val="TableParagraph"/>
              <w:ind w:left="7"/>
              <w:jc w:val="center"/>
              <w:rPr>
                <w:sz w:val="18"/>
              </w:rPr>
            </w:pPr>
            <w:r>
              <w:rPr>
                <w:w w:val="109"/>
                <w:sz w:val="18"/>
              </w:rPr>
              <w:t>0</w:t>
            </w:r>
          </w:p>
        </w:tc>
        <w:tc>
          <w:tcPr>
            <w:tcW w:w="675" w:type="dxa"/>
          </w:tcPr>
          <w:p w14:paraId="7CEC9E10" w14:textId="77777777" w:rsidR="00DA62C7" w:rsidRDefault="00707778">
            <w:pPr>
              <w:pStyle w:val="TableParagraph"/>
              <w:ind w:left="283"/>
              <w:rPr>
                <w:sz w:val="18"/>
              </w:rPr>
            </w:pPr>
            <w:r>
              <w:rPr>
                <w:w w:val="109"/>
                <w:sz w:val="18"/>
              </w:rPr>
              <w:t>0</w:t>
            </w:r>
          </w:p>
        </w:tc>
        <w:tc>
          <w:tcPr>
            <w:tcW w:w="670" w:type="dxa"/>
            <w:tcBorders>
              <w:right w:val="single" w:sz="12" w:space="0" w:color="000000"/>
            </w:tcBorders>
            <w:shd w:val="clear" w:color="auto" w:fill="FFFFCC"/>
          </w:tcPr>
          <w:p w14:paraId="1C78BD2E" w14:textId="77777777" w:rsidR="00DA62C7" w:rsidRDefault="00707778">
            <w:pPr>
              <w:pStyle w:val="TableParagraph"/>
              <w:ind w:left="15"/>
              <w:jc w:val="center"/>
              <w:rPr>
                <w:sz w:val="18"/>
              </w:rPr>
            </w:pPr>
            <w:r>
              <w:rPr>
                <w:color w:val="333333"/>
                <w:w w:val="109"/>
                <w:sz w:val="18"/>
              </w:rPr>
              <w:t>1</w:t>
            </w:r>
          </w:p>
        </w:tc>
        <w:tc>
          <w:tcPr>
            <w:tcW w:w="796" w:type="dxa"/>
            <w:tcBorders>
              <w:left w:val="single" w:sz="12" w:space="0" w:color="000000"/>
            </w:tcBorders>
          </w:tcPr>
          <w:p w14:paraId="5EFE60CE" w14:textId="77777777" w:rsidR="00DA62C7" w:rsidRDefault="00707778">
            <w:pPr>
              <w:pStyle w:val="TableParagraph"/>
              <w:ind w:left="272"/>
              <w:rPr>
                <w:sz w:val="18"/>
              </w:rPr>
            </w:pPr>
            <w:r>
              <w:rPr>
                <w:w w:val="109"/>
                <w:sz w:val="18"/>
              </w:rPr>
              <w:t>0</w:t>
            </w:r>
          </w:p>
        </w:tc>
        <w:tc>
          <w:tcPr>
            <w:tcW w:w="990" w:type="dxa"/>
          </w:tcPr>
          <w:p w14:paraId="5FD4A988" w14:textId="77777777" w:rsidR="00DA62C7" w:rsidRDefault="00707778">
            <w:pPr>
              <w:pStyle w:val="TableParagraph"/>
              <w:ind w:left="2"/>
              <w:jc w:val="center"/>
              <w:rPr>
                <w:sz w:val="18"/>
              </w:rPr>
            </w:pPr>
            <w:r>
              <w:rPr>
                <w:w w:val="109"/>
                <w:sz w:val="18"/>
              </w:rPr>
              <w:t>0</w:t>
            </w:r>
          </w:p>
        </w:tc>
      </w:tr>
      <w:tr w:rsidR="00DA62C7" w14:paraId="758664B6" w14:textId="77777777" w:rsidTr="00982E14">
        <w:trPr>
          <w:trHeight w:val="846"/>
        </w:trPr>
        <w:tc>
          <w:tcPr>
            <w:tcW w:w="720" w:type="dxa"/>
          </w:tcPr>
          <w:p w14:paraId="3E6E371B" w14:textId="77777777" w:rsidR="00DA62C7" w:rsidRDefault="00707778">
            <w:pPr>
              <w:pStyle w:val="TableParagraph"/>
              <w:spacing w:line="199" w:lineRule="exact"/>
              <w:ind w:left="28"/>
              <w:rPr>
                <w:rFonts w:ascii="Arial"/>
                <w:b/>
                <w:sz w:val="18"/>
              </w:rPr>
            </w:pPr>
            <w:r>
              <w:rPr>
                <w:rFonts w:ascii="Arial"/>
                <w:b/>
                <w:sz w:val="18"/>
              </w:rPr>
              <w:t>G47.6</w:t>
            </w:r>
          </w:p>
        </w:tc>
        <w:tc>
          <w:tcPr>
            <w:tcW w:w="1350" w:type="dxa"/>
          </w:tcPr>
          <w:p w14:paraId="2544DCC1" w14:textId="77777777" w:rsidR="00DA62C7" w:rsidRPr="000136D4" w:rsidRDefault="00707778">
            <w:pPr>
              <w:pStyle w:val="TableParagraph"/>
              <w:spacing w:line="232" w:lineRule="auto"/>
              <w:ind w:left="30" w:right="73"/>
              <w:rPr>
                <w:sz w:val="18"/>
              </w:rPr>
            </w:pPr>
            <w:proofErr w:type="spellStart"/>
            <w:r w:rsidRPr="000136D4">
              <w:rPr>
                <w:sz w:val="18"/>
              </w:rPr>
              <w:t>Tregtia</w:t>
            </w:r>
            <w:proofErr w:type="spellEnd"/>
            <w:r w:rsidRPr="000136D4">
              <w:rPr>
                <w:sz w:val="18"/>
              </w:rPr>
              <w:t xml:space="preserve"> me </w:t>
            </w:r>
            <w:proofErr w:type="spellStart"/>
            <w:r w:rsidRPr="000136D4">
              <w:rPr>
                <w:sz w:val="18"/>
              </w:rPr>
              <w:t>pakicë</w:t>
            </w:r>
            <w:proofErr w:type="spellEnd"/>
            <w:r w:rsidRPr="000136D4">
              <w:rPr>
                <w:sz w:val="18"/>
              </w:rPr>
              <w:t xml:space="preserve"> e </w:t>
            </w:r>
            <w:proofErr w:type="spellStart"/>
            <w:r w:rsidRPr="000136D4">
              <w:rPr>
                <w:sz w:val="18"/>
              </w:rPr>
              <w:t>m</w:t>
            </w:r>
            <w:r w:rsidR="00A86F22" w:rsidRPr="000136D4">
              <w:rPr>
                <w:sz w:val="18"/>
              </w:rPr>
              <w:t>allrave</w:t>
            </w:r>
            <w:proofErr w:type="spellEnd"/>
            <w:r w:rsidR="00A86F22" w:rsidRPr="000136D4">
              <w:rPr>
                <w:sz w:val="18"/>
              </w:rPr>
              <w:t xml:space="preserve"> </w:t>
            </w:r>
            <w:proofErr w:type="spellStart"/>
            <w:r w:rsidR="00A86F22" w:rsidRPr="000136D4">
              <w:rPr>
                <w:sz w:val="18"/>
              </w:rPr>
              <w:t>kulturore</w:t>
            </w:r>
            <w:proofErr w:type="spellEnd"/>
            <w:r w:rsidR="00A86F22" w:rsidRPr="000136D4">
              <w:rPr>
                <w:sz w:val="18"/>
              </w:rPr>
              <w:t xml:space="preserve"> </w:t>
            </w:r>
            <w:proofErr w:type="spellStart"/>
            <w:r w:rsidR="00A86F22" w:rsidRPr="000136D4">
              <w:rPr>
                <w:sz w:val="18"/>
              </w:rPr>
              <w:t>dhe</w:t>
            </w:r>
            <w:proofErr w:type="spellEnd"/>
            <w:r w:rsidR="00A86F22" w:rsidRPr="000136D4">
              <w:rPr>
                <w:sz w:val="18"/>
              </w:rPr>
              <w:t xml:space="preserve"> </w:t>
            </w:r>
            <w:proofErr w:type="spellStart"/>
            <w:r w:rsidR="00A86F22" w:rsidRPr="000136D4">
              <w:rPr>
                <w:sz w:val="18"/>
              </w:rPr>
              <w:t>rikrijuese</w:t>
            </w:r>
            <w:proofErr w:type="spellEnd"/>
            <w:r w:rsidRPr="000136D4">
              <w:rPr>
                <w:sz w:val="18"/>
              </w:rPr>
              <w:t xml:space="preserve"> </w:t>
            </w:r>
            <w:proofErr w:type="spellStart"/>
            <w:r w:rsidRPr="000136D4">
              <w:rPr>
                <w:sz w:val="18"/>
              </w:rPr>
              <w:t>në</w:t>
            </w:r>
            <w:proofErr w:type="spellEnd"/>
          </w:p>
          <w:p w14:paraId="5DD598B3" w14:textId="77777777" w:rsidR="00DA62C7" w:rsidRDefault="00707778">
            <w:pPr>
              <w:pStyle w:val="TableParagraph"/>
              <w:spacing w:line="193" w:lineRule="exact"/>
              <w:ind w:left="30"/>
              <w:rPr>
                <w:sz w:val="18"/>
              </w:rPr>
            </w:pPr>
            <w:proofErr w:type="spellStart"/>
            <w:r>
              <w:rPr>
                <w:sz w:val="18"/>
              </w:rPr>
              <w:t>dyqane</w:t>
            </w:r>
            <w:proofErr w:type="spellEnd"/>
            <w:r>
              <w:rPr>
                <w:sz w:val="18"/>
              </w:rPr>
              <w:t xml:space="preserve"> </w:t>
            </w:r>
            <w:proofErr w:type="spellStart"/>
            <w:r>
              <w:rPr>
                <w:sz w:val="18"/>
              </w:rPr>
              <w:t>të</w:t>
            </w:r>
            <w:proofErr w:type="spellEnd"/>
            <w:r>
              <w:rPr>
                <w:sz w:val="18"/>
              </w:rPr>
              <w:t xml:space="preserve"> </w:t>
            </w:r>
            <w:proofErr w:type="spellStart"/>
            <w:r>
              <w:rPr>
                <w:sz w:val="18"/>
              </w:rPr>
              <w:t>specializuara</w:t>
            </w:r>
            <w:proofErr w:type="spellEnd"/>
          </w:p>
        </w:tc>
        <w:tc>
          <w:tcPr>
            <w:tcW w:w="900" w:type="dxa"/>
            <w:shd w:val="clear" w:color="auto" w:fill="FFFFCC"/>
          </w:tcPr>
          <w:p w14:paraId="664FFAE5" w14:textId="77777777" w:rsidR="00DA62C7" w:rsidRDefault="00707778">
            <w:pPr>
              <w:pStyle w:val="TableParagraph"/>
              <w:ind w:left="13"/>
              <w:jc w:val="center"/>
              <w:rPr>
                <w:sz w:val="18"/>
              </w:rPr>
            </w:pPr>
            <w:r>
              <w:rPr>
                <w:color w:val="333333"/>
                <w:w w:val="109"/>
                <w:sz w:val="18"/>
              </w:rPr>
              <w:t>1</w:t>
            </w:r>
          </w:p>
        </w:tc>
        <w:tc>
          <w:tcPr>
            <w:tcW w:w="810" w:type="dxa"/>
          </w:tcPr>
          <w:p w14:paraId="2559044D" w14:textId="77777777" w:rsidR="00DA62C7" w:rsidRDefault="00707778">
            <w:pPr>
              <w:pStyle w:val="TableParagraph"/>
              <w:ind w:left="8"/>
              <w:jc w:val="center"/>
              <w:rPr>
                <w:sz w:val="18"/>
              </w:rPr>
            </w:pPr>
            <w:r>
              <w:rPr>
                <w:w w:val="109"/>
                <w:sz w:val="18"/>
              </w:rPr>
              <w:t>0</w:t>
            </w:r>
          </w:p>
        </w:tc>
        <w:tc>
          <w:tcPr>
            <w:tcW w:w="720" w:type="dxa"/>
          </w:tcPr>
          <w:p w14:paraId="6306C108" w14:textId="77777777" w:rsidR="00DA62C7" w:rsidRDefault="00707778">
            <w:pPr>
              <w:pStyle w:val="TableParagraph"/>
              <w:ind w:left="10"/>
              <w:jc w:val="center"/>
              <w:rPr>
                <w:sz w:val="18"/>
              </w:rPr>
            </w:pPr>
            <w:r>
              <w:rPr>
                <w:w w:val="109"/>
                <w:sz w:val="18"/>
              </w:rPr>
              <w:t>0</w:t>
            </w:r>
          </w:p>
        </w:tc>
        <w:tc>
          <w:tcPr>
            <w:tcW w:w="887" w:type="dxa"/>
          </w:tcPr>
          <w:p w14:paraId="15283F8D"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441AD06D"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53BAB505" w14:textId="77777777" w:rsidR="00DA62C7" w:rsidRDefault="00707778">
            <w:pPr>
              <w:pStyle w:val="TableParagraph"/>
              <w:ind w:right="2"/>
              <w:jc w:val="center"/>
              <w:rPr>
                <w:sz w:val="18"/>
              </w:rPr>
            </w:pPr>
            <w:r>
              <w:rPr>
                <w:w w:val="109"/>
                <w:sz w:val="18"/>
              </w:rPr>
              <w:t>0</w:t>
            </w:r>
          </w:p>
        </w:tc>
        <w:tc>
          <w:tcPr>
            <w:tcW w:w="670" w:type="dxa"/>
          </w:tcPr>
          <w:p w14:paraId="3CBF6F56" w14:textId="77777777" w:rsidR="00DA62C7" w:rsidRDefault="00707778">
            <w:pPr>
              <w:pStyle w:val="TableParagraph"/>
              <w:ind w:left="7"/>
              <w:jc w:val="center"/>
              <w:rPr>
                <w:sz w:val="18"/>
              </w:rPr>
            </w:pPr>
            <w:r>
              <w:rPr>
                <w:w w:val="109"/>
                <w:sz w:val="18"/>
              </w:rPr>
              <w:t>0</w:t>
            </w:r>
          </w:p>
        </w:tc>
        <w:tc>
          <w:tcPr>
            <w:tcW w:w="675" w:type="dxa"/>
          </w:tcPr>
          <w:p w14:paraId="171F0D03" w14:textId="77777777" w:rsidR="00DA62C7" w:rsidRDefault="00707778">
            <w:pPr>
              <w:pStyle w:val="TableParagraph"/>
              <w:ind w:left="283"/>
              <w:rPr>
                <w:sz w:val="18"/>
              </w:rPr>
            </w:pPr>
            <w:r>
              <w:rPr>
                <w:w w:val="109"/>
                <w:sz w:val="18"/>
              </w:rPr>
              <w:t>0</w:t>
            </w:r>
          </w:p>
        </w:tc>
        <w:tc>
          <w:tcPr>
            <w:tcW w:w="670" w:type="dxa"/>
            <w:tcBorders>
              <w:right w:val="single" w:sz="12" w:space="0" w:color="000000"/>
            </w:tcBorders>
            <w:shd w:val="clear" w:color="auto" w:fill="FFFFCC"/>
          </w:tcPr>
          <w:p w14:paraId="1D42EC9B" w14:textId="77777777" w:rsidR="00DA62C7" w:rsidRDefault="00707778">
            <w:pPr>
              <w:pStyle w:val="TableParagraph"/>
              <w:ind w:left="15"/>
              <w:jc w:val="center"/>
              <w:rPr>
                <w:sz w:val="18"/>
              </w:rPr>
            </w:pPr>
            <w:r>
              <w:rPr>
                <w:color w:val="333333"/>
                <w:w w:val="109"/>
                <w:sz w:val="18"/>
              </w:rPr>
              <w:t>1</w:t>
            </w:r>
          </w:p>
        </w:tc>
        <w:tc>
          <w:tcPr>
            <w:tcW w:w="796" w:type="dxa"/>
            <w:tcBorders>
              <w:left w:val="single" w:sz="12" w:space="0" w:color="000000"/>
            </w:tcBorders>
          </w:tcPr>
          <w:p w14:paraId="2B7BB8D9" w14:textId="77777777" w:rsidR="00DA62C7" w:rsidRDefault="00707778">
            <w:pPr>
              <w:pStyle w:val="TableParagraph"/>
              <w:ind w:left="272"/>
              <w:rPr>
                <w:sz w:val="18"/>
              </w:rPr>
            </w:pPr>
            <w:r>
              <w:rPr>
                <w:w w:val="109"/>
                <w:sz w:val="18"/>
              </w:rPr>
              <w:t>0</w:t>
            </w:r>
          </w:p>
        </w:tc>
        <w:tc>
          <w:tcPr>
            <w:tcW w:w="990" w:type="dxa"/>
          </w:tcPr>
          <w:p w14:paraId="446F1BB2" w14:textId="77777777" w:rsidR="00DA62C7" w:rsidRDefault="00707778">
            <w:pPr>
              <w:pStyle w:val="TableParagraph"/>
              <w:ind w:left="2"/>
              <w:jc w:val="center"/>
              <w:rPr>
                <w:sz w:val="18"/>
              </w:rPr>
            </w:pPr>
            <w:r>
              <w:rPr>
                <w:w w:val="109"/>
                <w:sz w:val="18"/>
              </w:rPr>
              <w:t>0</w:t>
            </w:r>
          </w:p>
        </w:tc>
      </w:tr>
      <w:tr w:rsidR="00DA62C7" w14:paraId="0B5571E0" w14:textId="77777777" w:rsidTr="00982E14">
        <w:trPr>
          <w:trHeight w:val="637"/>
        </w:trPr>
        <w:tc>
          <w:tcPr>
            <w:tcW w:w="720" w:type="dxa"/>
          </w:tcPr>
          <w:p w14:paraId="3FD28D48" w14:textId="77777777" w:rsidR="00DA62C7" w:rsidRDefault="00707778">
            <w:pPr>
              <w:pStyle w:val="TableParagraph"/>
              <w:spacing w:line="201" w:lineRule="exact"/>
              <w:ind w:left="28"/>
              <w:rPr>
                <w:rFonts w:ascii="Arial"/>
                <w:b/>
                <w:sz w:val="18"/>
              </w:rPr>
            </w:pPr>
            <w:r>
              <w:rPr>
                <w:rFonts w:ascii="Arial"/>
                <w:b/>
                <w:sz w:val="18"/>
              </w:rPr>
              <w:t>G47.7</w:t>
            </w:r>
          </w:p>
        </w:tc>
        <w:tc>
          <w:tcPr>
            <w:tcW w:w="1350" w:type="dxa"/>
          </w:tcPr>
          <w:p w14:paraId="0B82E40B" w14:textId="77777777" w:rsidR="00DA62C7" w:rsidRPr="000913E9" w:rsidRDefault="00707778">
            <w:pPr>
              <w:pStyle w:val="TableParagraph"/>
              <w:spacing w:line="230" w:lineRule="auto"/>
              <w:ind w:left="30"/>
              <w:rPr>
                <w:sz w:val="18"/>
                <w:lang w:val="es-AR"/>
              </w:rPr>
            </w:pPr>
            <w:proofErr w:type="spellStart"/>
            <w:r w:rsidRPr="000913E9">
              <w:rPr>
                <w:sz w:val="18"/>
                <w:lang w:val="es-AR"/>
              </w:rPr>
              <w:t>Tregtia</w:t>
            </w:r>
            <w:proofErr w:type="spellEnd"/>
            <w:r w:rsidRPr="000913E9">
              <w:rPr>
                <w:sz w:val="18"/>
                <w:lang w:val="es-AR"/>
              </w:rPr>
              <w:t xml:space="preserve"> me </w:t>
            </w:r>
            <w:proofErr w:type="spellStart"/>
            <w:r w:rsidRPr="000913E9">
              <w:rPr>
                <w:sz w:val="18"/>
                <w:lang w:val="es-AR"/>
              </w:rPr>
              <w:t>pakicë</w:t>
            </w:r>
            <w:proofErr w:type="spellEnd"/>
            <w:r w:rsidRPr="000913E9">
              <w:rPr>
                <w:sz w:val="18"/>
                <w:lang w:val="es-AR"/>
              </w:rPr>
              <w:t xml:space="preserve"> e </w:t>
            </w:r>
            <w:proofErr w:type="spellStart"/>
            <w:r w:rsidRPr="000913E9">
              <w:rPr>
                <w:sz w:val="18"/>
                <w:lang w:val="es-AR"/>
              </w:rPr>
              <w:t>mallrave</w:t>
            </w:r>
            <w:proofErr w:type="spellEnd"/>
            <w:r w:rsidRPr="000913E9">
              <w:rPr>
                <w:sz w:val="18"/>
                <w:lang w:val="es-AR"/>
              </w:rPr>
              <w:t xml:space="preserve"> </w:t>
            </w:r>
            <w:proofErr w:type="spellStart"/>
            <w:r w:rsidRPr="000913E9">
              <w:rPr>
                <w:sz w:val="18"/>
                <w:lang w:val="es-AR"/>
              </w:rPr>
              <w:t>të</w:t>
            </w:r>
            <w:proofErr w:type="spellEnd"/>
            <w:r w:rsidRPr="000913E9">
              <w:rPr>
                <w:sz w:val="18"/>
                <w:lang w:val="es-AR"/>
              </w:rPr>
              <w:t xml:space="preserve"> </w:t>
            </w:r>
            <w:proofErr w:type="spellStart"/>
            <w:r w:rsidRPr="000913E9">
              <w:rPr>
                <w:sz w:val="18"/>
                <w:lang w:val="es-AR"/>
              </w:rPr>
              <w:t>tjera</w:t>
            </w:r>
            <w:proofErr w:type="spellEnd"/>
            <w:r w:rsidRPr="000913E9">
              <w:rPr>
                <w:sz w:val="18"/>
                <w:lang w:val="es-AR"/>
              </w:rPr>
              <w:t xml:space="preserve"> </w:t>
            </w:r>
            <w:proofErr w:type="spellStart"/>
            <w:r w:rsidRPr="000913E9">
              <w:rPr>
                <w:sz w:val="18"/>
                <w:lang w:val="es-AR"/>
              </w:rPr>
              <w:t>në</w:t>
            </w:r>
            <w:proofErr w:type="spellEnd"/>
            <w:r w:rsidRPr="000913E9">
              <w:rPr>
                <w:sz w:val="18"/>
                <w:lang w:val="es-AR"/>
              </w:rPr>
              <w:t xml:space="preserve"> </w:t>
            </w:r>
            <w:proofErr w:type="spellStart"/>
            <w:r w:rsidRPr="000913E9">
              <w:rPr>
                <w:sz w:val="18"/>
                <w:lang w:val="es-AR"/>
              </w:rPr>
              <w:t>të</w:t>
            </w:r>
            <w:proofErr w:type="spellEnd"/>
            <w:r w:rsidRPr="000913E9">
              <w:rPr>
                <w:sz w:val="18"/>
                <w:lang w:val="es-AR"/>
              </w:rPr>
              <w:t xml:space="preserve"> </w:t>
            </w:r>
            <w:proofErr w:type="spellStart"/>
            <w:r w:rsidRPr="000913E9">
              <w:rPr>
                <w:sz w:val="18"/>
                <w:lang w:val="es-AR"/>
              </w:rPr>
              <w:t>specializuara</w:t>
            </w:r>
            <w:proofErr w:type="spellEnd"/>
          </w:p>
          <w:p w14:paraId="37732827" w14:textId="77777777" w:rsidR="00DA62C7" w:rsidRDefault="00707778">
            <w:pPr>
              <w:pStyle w:val="TableParagraph"/>
              <w:spacing w:line="198" w:lineRule="exact"/>
              <w:ind w:left="30"/>
              <w:rPr>
                <w:sz w:val="18"/>
              </w:rPr>
            </w:pPr>
            <w:proofErr w:type="spellStart"/>
            <w:r>
              <w:rPr>
                <w:sz w:val="18"/>
              </w:rPr>
              <w:t>dyqane</w:t>
            </w:r>
            <w:proofErr w:type="spellEnd"/>
          </w:p>
        </w:tc>
        <w:tc>
          <w:tcPr>
            <w:tcW w:w="900" w:type="dxa"/>
            <w:shd w:val="clear" w:color="auto" w:fill="FFFFCC"/>
          </w:tcPr>
          <w:p w14:paraId="57D835CF" w14:textId="77777777" w:rsidR="00DA62C7" w:rsidRDefault="00707778">
            <w:pPr>
              <w:pStyle w:val="TableParagraph"/>
              <w:spacing w:line="211" w:lineRule="exact"/>
              <w:ind w:left="13"/>
              <w:jc w:val="center"/>
              <w:rPr>
                <w:sz w:val="18"/>
              </w:rPr>
            </w:pPr>
            <w:r>
              <w:rPr>
                <w:color w:val="333333"/>
                <w:w w:val="109"/>
                <w:sz w:val="18"/>
              </w:rPr>
              <w:t>1</w:t>
            </w:r>
          </w:p>
        </w:tc>
        <w:tc>
          <w:tcPr>
            <w:tcW w:w="810" w:type="dxa"/>
          </w:tcPr>
          <w:p w14:paraId="1C9537A5" w14:textId="77777777" w:rsidR="00DA62C7" w:rsidRDefault="00707778">
            <w:pPr>
              <w:pStyle w:val="TableParagraph"/>
              <w:spacing w:line="211" w:lineRule="exact"/>
              <w:ind w:left="8"/>
              <w:jc w:val="center"/>
              <w:rPr>
                <w:sz w:val="18"/>
              </w:rPr>
            </w:pPr>
            <w:r>
              <w:rPr>
                <w:w w:val="109"/>
                <w:sz w:val="18"/>
              </w:rPr>
              <w:t>0</w:t>
            </w:r>
          </w:p>
        </w:tc>
        <w:tc>
          <w:tcPr>
            <w:tcW w:w="720" w:type="dxa"/>
          </w:tcPr>
          <w:p w14:paraId="23846892" w14:textId="77777777" w:rsidR="00DA62C7" w:rsidRDefault="00707778">
            <w:pPr>
              <w:pStyle w:val="TableParagraph"/>
              <w:spacing w:line="211" w:lineRule="exact"/>
              <w:ind w:left="10"/>
              <w:jc w:val="center"/>
              <w:rPr>
                <w:sz w:val="18"/>
              </w:rPr>
            </w:pPr>
            <w:r>
              <w:rPr>
                <w:w w:val="109"/>
                <w:sz w:val="18"/>
              </w:rPr>
              <w:t>0</w:t>
            </w:r>
          </w:p>
        </w:tc>
        <w:tc>
          <w:tcPr>
            <w:tcW w:w="887" w:type="dxa"/>
          </w:tcPr>
          <w:p w14:paraId="29AC6249" w14:textId="77777777" w:rsidR="00DA62C7" w:rsidRDefault="00707778">
            <w:pPr>
              <w:pStyle w:val="TableParagraph"/>
              <w:spacing w:line="211" w:lineRule="exact"/>
              <w:ind w:left="4"/>
              <w:jc w:val="center"/>
              <w:rPr>
                <w:sz w:val="18"/>
              </w:rPr>
            </w:pPr>
            <w:r>
              <w:rPr>
                <w:w w:val="109"/>
                <w:sz w:val="18"/>
              </w:rPr>
              <w:t>0</w:t>
            </w:r>
          </w:p>
        </w:tc>
        <w:tc>
          <w:tcPr>
            <w:tcW w:w="670" w:type="dxa"/>
            <w:tcBorders>
              <w:right w:val="single" w:sz="12" w:space="0" w:color="000000"/>
            </w:tcBorders>
            <w:shd w:val="clear" w:color="auto" w:fill="FFFFCC"/>
          </w:tcPr>
          <w:p w14:paraId="55435BAA" w14:textId="77777777" w:rsidR="00DA62C7" w:rsidRDefault="00707778">
            <w:pPr>
              <w:pStyle w:val="TableParagraph"/>
              <w:spacing w:line="211" w:lineRule="exact"/>
              <w:ind w:left="284"/>
              <w:rPr>
                <w:sz w:val="18"/>
              </w:rPr>
            </w:pPr>
            <w:r>
              <w:rPr>
                <w:color w:val="333333"/>
                <w:w w:val="109"/>
                <w:sz w:val="18"/>
              </w:rPr>
              <w:t>1</w:t>
            </w:r>
          </w:p>
        </w:tc>
        <w:tc>
          <w:tcPr>
            <w:tcW w:w="672" w:type="dxa"/>
            <w:tcBorders>
              <w:left w:val="single" w:sz="12" w:space="0" w:color="000000"/>
            </w:tcBorders>
          </w:tcPr>
          <w:p w14:paraId="14207E19" w14:textId="77777777" w:rsidR="00DA62C7" w:rsidRDefault="00707778">
            <w:pPr>
              <w:pStyle w:val="TableParagraph"/>
              <w:spacing w:line="211" w:lineRule="exact"/>
              <w:ind w:right="2"/>
              <w:jc w:val="center"/>
              <w:rPr>
                <w:sz w:val="18"/>
              </w:rPr>
            </w:pPr>
            <w:r>
              <w:rPr>
                <w:w w:val="109"/>
                <w:sz w:val="18"/>
              </w:rPr>
              <w:t>0</w:t>
            </w:r>
          </w:p>
        </w:tc>
        <w:tc>
          <w:tcPr>
            <w:tcW w:w="670" w:type="dxa"/>
          </w:tcPr>
          <w:p w14:paraId="3D9249CB" w14:textId="77777777" w:rsidR="00DA62C7" w:rsidRDefault="00707778">
            <w:pPr>
              <w:pStyle w:val="TableParagraph"/>
              <w:spacing w:line="211" w:lineRule="exact"/>
              <w:ind w:left="7"/>
              <w:jc w:val="center"/>
              <w:rPr>
                <w:sz w:val="18"/>
              </w:rPr>
            </w:pPr>
            <w:r>
              <w:rPr>
                <w:w w:val="109"/>
                <w:sz w:val="18"/>
              </w:rPr>
              <w:t>0</w:t>
            </w:r>
          </w:p>
        </w:tc>
        <w:tc>
          <w:tcPr>
            <w:tcW w:w="675" w:type="dxa"/>
          </w:tcPr>
          <w:p w14:paraId="3025B9E1"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shd w:val="clear" w:color="auto" w:fill="FFFFCC"/>
          </w:tcPr>
          <w:p w14:paraId="3258AB01" w14:textId="77777777" w:rsidR="00DA62C7" w:rsidRDefault="00707778">
            <w:pPr>
              <w:pStyle w:val="TableParagraph"/>
              <w:spacing w:line="211" w:lineRule="exact"/>
              <w:ind w:left="15"/>
              <w:jc w:val="center"/>
              <w:rPr>
                <w:sz w:val="18"/>
              </w:rPr>
            </w:pPr>
            <w:r>
              <w:rPr>
                <w:color w:val="333333"/>
                <w:w w:val="109"/>
                <w:sz w:val="18"/>
              </w:rPr>
              <w:t>1</w:t>
            </w:r>
          </w:p>
        </w:tc>
        <w:tc>
          <w:tcPr>
            <w:tcW w:w="796" w:type="dxa"/>
            <w:tcBorders>
              <w:left w:val="single" w:sz="12" w:space="0" w:color="000000"/>
            </w:tcBorders>
          </w:tcPr>
          <w:p w14:paraId="0EA51D08" w14:textId="77777777" w:rsidR="00DA62C7" w:rsidRDefault="00707778">
            <w:pPr>
              <w:pStyle w:val="TableParagraph"/>
              <w:spacing w:line="211" w:lineRule="exact"/>
              <w:ind w:left="272"/>
              <w:rPr>
                <w:sz w:val="18"/>
              </w:rPr>
            </w:pPr>
            <w:r>
              <w:rPr>
                <w:w w:val="109"/>
                <w:sz w:val="18"/>
              </w:rPr>
              <w:t>0</w:t>
            </w:r>
          </w:p>
        </w:tc>
        <w:tc>
          <w:tcPr>
            <w:tcW w:w="990" w:type="dxa"/>
          </w:tcPr>
          <w:p w14:paraId="6F57834F" w14:textId="77777777" w:rsidR="00DA62C7" w:rsidRDefault="00707778">
            <w:pPr>
              <w:pStyle w:val="TableParagraph"/>
              <w:spacing w:line="211" w:lineRule="exact"/>
              <w:ind w:left="2"/>
              <w:jc w:val="center"/>
              <w:rPr>
                <w:sz w:val="18"/>
              </w:rPr>
            </w:pPr>
            <w:r>
              <w:rPr>
                <w:w w:val="109"/>
                <w:sz w:val="18"/>
              </w:rPr>
              <w:t>0</w:t>
            </w:r>
          </w:p>
        </w:tc>
      </w:tr>
      <w:tr w:rsidR="00DA62C7" w14:paraId="37E13600" w14:textId="77777777" w:rsidTr="00982E14">
        <w:trPr>
          <w:trHeight w:val="424"/>
        </w:trPr>
        <w:tc>
          <w:tcPr>
            <w:tcW w:w="720" w:type="dxa"/>
          </w:tcPr>
          <w:p w14:paraId="67FE61BC" w14:textId="77777777" w:rsidR="00DA62C7" w:rsidRDefault="00707778">
            <w:pPr>
              <w:pStyle w:val="TableParagraph"/>
              <w:spacing w:line="201" w:lineRule="exact"/>
              <w:ind w:left="28"/>
              <w:rPr>
                <w:rFonts w:ascii="Arial"/>
                <w:b/>
                <w:sz w:val="18"/>
              </w:rPr>
            </w:pPr>
            <w:r>
              <w:rPr>
                <w:rFonts w:ascii="Arial"/>
                <w:b/>
                <w:sz w:val="18"/>
              </w:rPr>
              <w:t>G47.8</w:t>
            </w:r>
          </w:p>
        </w:tc>
        <w:tc>
          <w:tcPr>
            <w:tcW w:w="1350" w:type="dxa"/>
          </w:tcPr>
          <w:p w14:paraId="24F84E74" w14:textId="77777777" w:rsidR="00DA62C7" w:rsidRDefault="00707778">
            <w:pPr>
              <w:pStyle w:val="TableParagraph"/>
              <w:spacing w:line="205" w:lineRule="exact"/>
              <w:ind w:left="30"/>
              <w:rPr>
                <w:sz w:val="18"/>
              </w:rPr>
            </w:pPr>
            <w:proofErr w:type="spellStart"/>
            <w:r>
              <w:rPr>
                <w:w w:val="105"/>
                <w:sz w:val="18"/>
              </w:rPr>
              <w:t>Shitje</w:t>
            </w:r>
            <w:proofErr w:type="spellEnd"/>
            <w:r>
              <w:rPr>
                <w:w w:val="105"/>
                <w:sz w:val="18"/>
              </w:rPr>
              <w:t xml:space="preserve"> me </w:t>
            </w:r>
            <w:proofErr w:type="spellStart"/>
            <w:r>
              <w:rPr>
                <w:w w:val="105"/>
                <w:sz w:val="18"/>
              </w:rPr>
              <w:t>pakicë</w:t>
            </w:r>
            <w:proofErr w:type="spellEnd"/>
            <w:r>
              <w:rPr>
                <w:w w:val="105"/>
                <w:sz w:val="18"/>
              </w:rPr>
              <w:t xml:space="preserve"> </w:t>
            </w:r>
            <w:proofErr w:type="spellStart"/>
            <w:r>
              <w:rPr>
                <w:w w:val="105"/>
                <w:sz w:val="18"/>
              </w:rPr>
              <w:t>nëpërmjet</w:t>
            </w:r>
            <w:proofErr w:type="spellEnd"/>
            <w:r>
              <w:rPr>
                <w:w w:val="105"/>
                <w:sz w:val="18"/>
              </w:rPr>
              <w:t xml:space="preserve"> </w:t>
            </w:r>
            <w:proofErr w:type="spellStart"/>
            <w:r>
              <w:rPr>
                <w:w w:val="105"/>
                <w:sz w:val="18"/>
              </w:rPr>
              <w:t>tezgave</w:t>
            </w:r>
            <w:proofErr w:type="spellEnd"/>
          </w:p>
          <w:p w14:paraId="64E673DB" w14:textId="77777777" w:rsidR="00DA62C7" w:rsidRDefault="00A86F22">
            <w:pPr>
              <w:pStyle w:val="TableParagraph"/>
              <w:spacing w:line="200" w:lineRule="exact"/>
              <w:ind w:left="30"/>
              <w:rPr>
                <w:sz w:val="18"/>
              </w:rPr>
            </w:pPr>
            <w:proofErr w:type="spellStart"/>
            <w:r>
              <w:rPr>
                <w:sz w:val="18"/>
              </w:rPr>
              <w:t>dhe</w:t>
            </w:r>
            <w:proofErr w:type="spellEnd"/>
            <w:r>
              <w:rPr>
                <w:sz w:val="18"/>
              </w:rPr>
              <w:t xml:space="preserve"> </w:t>
            </w:r>
            <w:proofErr w:type="spellStart"/>
            <w:r>
              <w:rPr>
                <w:sz w:val="18"/>
              </w:rPr>
              <w:t>tregjeve</w:t>
            </w:r>
            <w:proofErr w:type="spellEnd"/>
          </w:p>
        </w:tc>
        <w:tc>
          <w:tcPr>
            <w:tcW w:w="900" w:type="dxa"/>
            <w:shd w:val="clear" w:color="auto" w:fill="FFFFCC"/>
          </w:tcPr>
          <w:p w14:paraId="77F78FD7" w14:textId="77777777" w:rsidR="00DA62C7" w:rsidRDefault="00707778">
            <w:pPr>
              <w:pStyle w:val="TableParagraph"/>
              <w:ind w:left="13"/>
              <w:jc w:val="center"/>
              <w:rPr>
                <w:sz w:val="18"/>
              </w:rPr>
            </w:pPr>
            <w:r>
              <w:rPr>
                <w:color w:val="333333"/>
                <w:w w:val="109"/>
                <w:sz w:val="18"/>
              </w:rPr>
              <w:t>1</w:t>
            </w:r>
          </w:p>
        </w:tc>
        <w:tc>
          <w:tcPr>
            <w:tcW w:w="810" w:type="dxa"/>
            <w:shd w:val="clear" w:color="auto" w:fill="FFFFCC"/>
          </w:tcPr>
          <w:p w14:paraId="6F5631E6" w14:textId="77777777" w:rsidR="00DA62C7" w:rsidRDefault="00707778">
            <w:pPr>
              <w:pStyle w:val="TableParagraph"/>
              <w:ind w:left="8"/>
              <w:jc w:val="center"/>
              <w:rPr>
                <w:sz w:val="18"/>
              </w:rPr>
            </w:pPr>
            <w:r>
              <w:rPr>
                <w:color w:val="333333"/>
                <w:w w:val="109"/>
                <w:sz w:val="18"/>
              </w:rPr>
              <w:t>1</w:t>
            </w:r>
          </w:p>
        </w:tc>
        <w:tc>
          <w:tcPr>
            <w:tcW w:w="720" w:type="dxa"/>
          </w:tcPr>
          <w:p w14:paraId="58C53C10" w14:textId="77777777" w:rsidR="00DA62C7" w:rsidRDefault="00707778">
            <w:pPr>
              <w:pStyle w:val="TableParagraph"/>
              <w:ind w:left="10"/>
              <w:jc w:val="center"/>
              <w:rPr>
                <w:sz w:val="18"/>
              </w:rPr>
            </w:pPr>
            <w:r>
              <w:rPr>
                <w:w w:val="109"/>
                <w:sz w:val="18"/>
              </w:rPr>
              <w:t>0</w:t>
            </w:r>
          </w:p>
        </w:tc>
        <w:tc>
          <w:tcPr>
            <w:tcW w:w="887" w:type="dxa"/>
          </w:tcPr>
          <w:p w14:paraId="219E273A"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4B53A7BF"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shd w:val="clear" w:color="auto" w:fill="FFFFCC"/>
          </w:tcPr>
          <w:p w14:paraId="635735C2" w14:textId="77777777" w:rsidR="00DA62C7" w:rsidRDefault="00707778">
            <w:pPr>
              <w:pStyle w:val="TableParagraph"/>
              <w:ind w:right="2"/>
              <w:jc w:val="center"/>
              <w:rPr>
                <w:sz w:val="18"/>
              </w:rPr>
            </w:pPr>
            <w:r>
              <w:rPr>
                <w:color w:val="333333"/>
                <w:w w:val="109"/>
                <w:sz w:val="18"/>
              </w:rPr>
              <w:t>1</w:t>
            </w:r>
          </w:p>
        </w:tc>
        <w:tc>
          <w:tcPr>
            <w:tcW w:w="670" w:type="dxa"/>
          </w:tcPr>
          <w:p w14:paraId="23B6387B" w14:textId="77777777" w:rsidR="00DA62C7" w:rsidRDefault="00707778">
            <w:pPr>
              <w:pStyle w:val="TableParagraph"/>
              <w:ind w:left="7"/>
              <w:jc w:val="center"/>
              <w:rPr>
                <w:sz w:val="18"/>
              </w:rPr>
            </w:pPr>
            <w:r>
              <w:rPr>
                <w:w w:val="109"/>
                <w:sz w:val="18"/>
              </w:rPr>
              <w:t>0</w:t>
            </w:r>
          </w:p>
        </w:tc>
        <w:tc>
          <w:tcPr>
            <w:tcW w:w="675" w:type="dxa"/>
          </w:tcPr>
          <w:p w14:paraId="20A19AD5" w14:textId="77777777" w:rsidR="00DA62C7" w:rsidRDefault="00707778">
            <w:pPr>
              <w:pStyle w:val="TableParagraph"/>
              <w:ind w:left="283"/>
              <w:rPr>
                <w:sz w:val="18"/>
              </w:rPr>
            </w:pPr>
            <w:r>
              <w:rPr>
                <w:w w:val="109"/>
                <w:sz w:val="18"/>
              </w:rPr>
              <w:t>0</w:t>
            </w:r>
          </w:p>
        </w:tc>
        <w:tc>
          <w:tcPr>
            <w:tcW w:w="670" w:type="dxa"/>
            <w:tcBorders>
              <w:right w:val="single" w:sz="12" w:space="0" w:color="000000"/>
            </w:tcBorders>
            <w:shd w:val="clear" w:color="auto" w:fill="FFFFCC"/>
          </w:tcPr>
          <w:p w14:paraId="72BD902D" w14:textId="77777777" w:rsidR="00DA62C7" w:rsidRDefault="00707778">
            <w:pPr>
              <w:pStyle w:val="TableParagraph"/>
              <w:ind w:left="15"/>
              <w:jc w:val="center"/>
              <w:rPr>
                <w:sz w:val="18"/>
              </w:rPr>
            </w:pPr>
            <w:r>
              <w:rPr>
                <w:color w:val="333333"/>
                <w:w w:val="109"/>
                <w:sz w:val="18"/>
              </w:rPr>
              <w:t>1</w:t>
            </w:r>
          </w:p>
        </w:tc>
        <w:tc>
          <w:tcPr>
            <w:tcW w:w="796" w:type="dxa"/>
            <w:tcBorders>
              <w:left w:val="single" w:sz="12" w:space="0" w:color="000000"/>
            </w:tcBorders>
          </w:tcPr>
          <w:p w14:paraId="6D511464" w14:textId="77777777" w:rsidR="00DA62C7" w:rsidRDefault="00707778">
            <w:pPr>
              <w:pStyle w:val="TableParagraph"/>
              <w:ind w:left="272"/>
              <w:rPr>
                <w:sz w:val="18"/>
              </w:rPr>
            </w:pPr>
            <w:r>
              <w:rPr>
                <w:w w:val="109"/>
                <w:sz w:val="18"/>
              </w:rPr>
              <w:t>0</w:t>
            </w:r>
          </w:p>
        </w:tc>
        <w:tc>
          <w:tcPr>
            <w:tcW w:w="990" w:type="dxa"/>
          </w:tcPr>
          <w:p w14:paraId="5A883EE1" w14:textId="77777777" w:rsidR="00DA62C7" w:rsidRDefault="00707778">
            <w:pPr>
              <w:pStyle w:val="TableParagraph"/>
              <w:ind w:left="2"/>
              <w:jc w:val="center"/>
              <w:rPr>
                <w:sz w:val="18"/>
              </w:rPr>
            </w:pPr>
            <w:r>
              <w:rPr>
                <w:w w:val="109"/>
                <w:sz w:val="18"/>
              </w:rPr>
              <w:t>0</w:t>
            </w:r>
          </w:p>
        </w:tc>
      </w:tr>
      <w:tr w:rsidR="00DA62C7" w14:paraId="4E26F867" w14:textId="77777777" w:rsidTr="00982E14">
        <w:trPr>
          <w:trHeight w:val="635"/>
        </w:trPr>
        <w:tc>
          <w:tcPr>
            <w:tcW w:w="720" w:type="dxa"/>
          </w:tcPr>
          <w:p w14:paraId="55E165EE" w14:textId="77777777" w:rsidR="00DA62C7" w:rsidRDefault="00707778">
            <w:pPr>
              <w:pStyle w:val="TableParagraph"/>
              <w:spacing w:line="201" w:lineRule="exact"/>
              <w:ind w:left="28"/>
              <w:rPr>
                <w:rFonts w:ascii="Arial"/>
                <w:b/>
                <w:sz w:val="18"/>
              </w:rPr>
            </w:pPr>
            <w:r>
              <w:rPr>
                <w:rFonts w:ascii="Arial"/>
                <w:b/>
                <w:sz w:val="18"/>
              </w:rPr>
              <w:t>G47.9</w:t>
            </w:r>
          </w:p>
        </w:tc>
        <w:tc>
          <w:tcPr>
            <w:tcW w:w="1350" w:type="dxa"/>
          </w:tcPr>
          <w:p w14:paraId="431043B0" w14:textId="77777777" w:rsidR="00DA62C7" w:rsidRPr="000913E9" w:rsidRDefault="00707778">
            <w:pPr>
              <w:pStyle w:val="TableParagraph"/>
              <w:spacing w:line="230" w:lineRule="auto"/>
              <w:ind w:left="30" w:right="170"/>
              <w:rPr>
                <w:sz w:val="18"/>
                <w:lang w:val="es-AR"/>
              </w:rPr>
            </w:pPr>
            <w:proofErr w:type="spellStart"/>
            <w:r w:rsidRPr="000913E9">
              <w:rPr>
                <w:sz w:val="18"/>
                <w:lang w:val="es-AR"/>
              </w:rPr>
              <w:t>Tregti</w:t>
            </w:r>
            <w:proofErr w:type="spellEnd"/>
            <w:r w:rsidRPr="000913E9">
              <w:rPr>
                <w:sz w:val="18"/>
                <w:lang w:val="es-AR"/>
              </w:rPr>
              <w:t xml:space="preserve"> me </w:t>
            </w:r>
            <w:proofErr w:type="spellStart"/>
            <w:r w:rsidRPr="000913E9">
              <w:rPr>
                <w:sz w:val="18"/>
                <w:lang w:val="es-AR"/>
              </w:rPr>
              <w:t>pakicë</w:t>
            </w:r>
            <w:proofErr w:type="spellEnd"/>
            <w:r w:rsidRPr="000913E9">
              <w:rPr>
                <w:sz w:val="18"/>
                <w:lang w:val="es-AR"/>
              </w:rPr>
              <w:t xml:space="preserve"> </w:t>
            </w:r>
            <w:proofErr w:type="spellStart"/>
            <w:r w:rsidRPr="000913E9">
              <w:rPr>
                <w:sz w:val="18"/>
                <w:lang w:val="es-AR"/>
              </w:rPr>
              <w:t>jo</w:t>
            </w:r>
            <w:proofErr w:type="spellEnd"/>
            <w:r w:rsidRPr="000913E9">
              <w:rPr>
                <w:sz w:val="18"/>
                <w:lang w:val="es-AR"/>
              </w:rPr>
              <w:t xml:space="preserve"> </w:t>
            </w:r>
            <w:proofErr w:type="spellStart"/>
            <w:r w:rsidRPr="000913E9">
              <w:rPr>
                <w:sz w:val="18"/>
                <w:lang w:val="es-AR"/>
              </w:rPr>
              <w:t>në</w:t>
            </w:r>
            <w:proofErr w:type="spellEnd"/>
            <w:r w:rsidRPr="000913E9">
              <w:rPr>
                <w:sz w:val="18"/>
                <w:lang w:val="es-AR"/>
              </w:rPr>
              <w:t xml:space="preserve"> </w:t>
            </w:r>
            <w:proofErr w:type="spellStart"/>
            <w:r w:rsidRPr="000913E9">
              <w:rPr>
                <w:sz w:val="18"/>
                <w:lang w:val="es-AR"/>
              </w:rPr>
              <w:t>dyqane</w:t>
            </w:r>
            <w:proofErr w:type="spellEnd"/>
            <w:r w:rsidRPr="000913E9">
              <w:rPr>
                <w:sz w:val="18"/>
                <w:lang w:val="es-AR"/>
              </w:rPr>
              <w:t xml:space="preserve">, </w:t>
            </w:r>
            <w:proofErr w:type="spellStart"/>
            <w:r w:rsidRPr="000913E9">
              <w:rPr>
                <w:sz w:val="18"/>
                <w:lang w:val="es-AR"/>
              </w:rPr>
              <w:t>tezga</w:t>
            </w:r>
            <w:proofErr w:type="spellEnd"/>
            <w:r w:rsidRPr="000913E9">
              <w:rPr>
                <w:sz w:val="18"/>
                <w:lang w:val="es-AR"/>
              </w:rPr>
              <w:t xml:space="preserve"> </w:t>
            </w:r>
            <w:proofErr w:type="spellStart"/>
            <w:r w:rsidRPr="000913E9">
              <w:rPr>
                <w:sz w:val="18"/>
                <w:lang w:val="es-AR"/>
              </w:rPr>
              <w:t>apo</w:t>
            </w:r>
            <w:proofErr w:type="spellEnd"/>
          </w:p>
          <w:p w14:paraId="620183D0" w14:textId="77777777" w:rsidR="00DA62C7" w:rsidRDefault="00A86F22">
            <w:pPr>
              <w:pStyle w:val="TableParagraph"/>
              <w:spacing w:line="198" w:lineRule="exact"/>
              <w:ind w:left="30"/>
              <w:rPr>
                <w:sz w:val="18"/>
              </w:rPr>
            </w:pPr>
            <w:proofErr w:type="spellStart"/>
            <w:r>
              <w:rPr>
                <w:sz w:val="18"/>
              </w:rPr>
              <w:t>tregje</w:t>
            </w:r>
            <w:proofErr w:type="spellEnd"/>
          </w:p>
        </w:tc>
        <w:tc>
          <w:tcPr>
            <w:tcW w:w="900" w:type="dxa"/>
            <w:shd w:val="clear" w:color="auto" w:fill="FFFFCC"/>
          </w:tcPr>
          <w:p w14:paraId="6F2AAA56" w14:textId="77777777" w:rsidR="00DA62C7" w:rsidRDefault="00707778">
            <w:pPr>
              <w:pStyle w:val="TableParagraph"/>
              <w:ind w:left="13"/>
              <w:jc w:val="center"/>
              <w:rPr>
                <w:sz w:val="18"/>
              </w:rPr>
            </w:pPr>
            <w:r>
              <w:rPr>
                <w:color w:val="333333"/>
                <w:w w:val="109"/>
                <w:sz w:val="18"/>
              </w:rPr>
              <w:t>1</w:t>
            </w:r>
          </w:p>
        </w:tc>
        <w:tc>
          <w:tcPr>
            <w:tcW w:w="810" w:type="dxa"/>
          </w:tcPr>
          <w:p w14:paraId="52D59509" w14:textId="77777777" w:rsidR="00DA62C7" w:rsidRDefault="00707778">
            <w:pPr>
              <w:pStyle w:val="TableParagraph"/>
              <w:ind w:left="8"/>
              <w:jc w:val="center"/>
              <w:rPr>
                <w:sz w:val="18"/>
              </w:rPr>
            </w:pPr>
            <w:r>
              <w:rPr>
                <w:w w:val="109"/>
                <w:sz w:val="18"/>
              </w:rPr>
              <w:t>0</w:t>
            </w:r>
          </w:p>
        </w:tc>
        <w:tc>
          <w:tcPr>
            <w:tcW w:w="720" w:type="dxa"/>
          </w:tcPr>
          <w:p w14:paraId="66C35468" w14:textId="77777777" w:rsidR="00DA62C7" w:rsidRDefault="00707778">
            <w:pPr>
              <w:pStyle w:val="TableParagraph"/>
              <w:ind w:left="10"/>
              <w:jc w:val="center"/>
              <w:rPr>
                <w:sz w:val="18"/>
              </w:rPr>
            </w:pPr>
            <w:r>
              <w:rPr>
                <w:w w:val="109"/>
                <w:sz w:val="18"/>
              </w:rPr>
              <w:t>0</w:t>
            </w:r>
          </w:p>
        </w:tc>
        <w:tc>
          <w:tcPr>
            <w:tcW w:w="887" w:type="dxa"/>
          </w:tcPr>
          <w:p w14:paraId="6E8A0753"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4047EA6C"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21F90109" w14:textId="77777777" w:rsidR="00DA62C7" w:rsidRDefault="00707778">
            <w:pPr>
              <w:pStyle w:val="TableParagraph"/>
              <w:ind w:right="2"/>
              <w:jc w:val="center"/>
              <w:rPr>
                <w:sz w:val="18"/>
              </w:rPr>
            </w:pPr>
            <w:r>
              <w:rPr>
                <w:w w:val="109"/>
                <w:sz w:val="18"/>
              </w:rPr>
              <w:t>0</w:t>
            </w:r>
          </w:p>
        </w:tc>
        <w:tc>
          <w:tcPr>
            <w:tcW w:w="670" w:type="dxa"/>
          </w:tcPr>
          <w:p w14:paraId="68A97AE7" w14:textId="77777777" w:rsidR="00DA62C7" w:rsidRDefault="00707778">
            <w:pPr>
              <w:pStyle w:val="TableParagraph"/>
              <w:ind w:left="7"/>
              <w:jc w:val="center"/>
              <w:rPr>
                <w:sz w:val="18"/>
              </w:rPr>
            </w:pPr>
            <w:r>
              <w:rPr>
                <w:w w:val="109"/>
                <w:sz w:val="18"/>
              </w:rPr>
              <w:t>0</w:t>
            </w:r>
          </w:p>
        </w:tc>
        <w:tc>
          <w:tcPr>
            <w:tcW w:w="675" w:type="dxa"/>
          </w:tcPr>
          <w:p w14:paraId="48DCD871" w14:textId="77777777" w:rsidR="00DA62C7" w:rsidRDefault="00707778">
            <w:pPr>
              <w:pStyle w:val="TableParagraph"/>
              <w:ind w:left="283"/>
              <w:rPr>
                <w:sz w:val="18"/>
              </w:rPr>
            </w:pPr>
            <w:r>
              <w:rPr>
                <w:w w:val="109"/>
                <w:sz w:val="18"/>
              </w:rPr>
              <w:t>0</w:t>
            </w:r>
          </w:p>
        </w:tc>
        <w:tc>
          <w:tcPr>
            <w:tcW w:w="670" w:type="dxa"/>
            <w:tcBorders>
              <w:right w:val="single" w:sz="12" w:space="0" w:color="000000"/>
            </w:tcBorders>
            <w:shd w:val="clear" w:color="auto" w:fill="FFFFCC"/>
          </w:tcPr>
          <w:p w14:paraId="5B684FCD" w14:textId="77777777" w:rsidR="00DA62C7" w:rsidRDefault="00707778">
            <w:pPr>
              <w:pStyle w:val="TableParagraph"/>
              <w:ind w:left="15"/>
              <w:jc w:val="center"/>
              <w:rPr>
                <w:sz w:val="18"/>
              </w:rPr>
            </w:pPr>
            <w:r>
              <w:rPr>
                <w:color w:val="333333"/>
                <w:w w:val="109"/>
                <w:sz w:val="18"/>
              </w:rPr>
              <w:t>1</w:t>
            </w:r>
          </w:p>
        </w:tc>
        <w:tc>
          <w:tcPr>
            <w:tcW w:w="796" w:type="dxa"/>
            <w:tcBorders>
              <w:left w:val="single" w:sz="12" w:space="0" w:color="000000"/>
            </w:tcBorders>
          </w:tcPr>
          <w:p w14:paraId="4BCA42C4" w14:textId="77777777" w:rsidR="00DA62C7" w:rsidRDefault="00707778">
            <w:pPr>
              <w:pStyle w:val="TableParagraph"/>
              <w:ind w:left="272"/>
              <w:rPr>
                <w:sz w:val="18"/>
              </w:rPr>
            </w:pPr>
            <w:r>
              <w:rPr>
                <w:w w:val="109"/>
                <w:sz w:val="18"/>
              </w:rPr>
              <w:t>0</w:t>
            </w:r>
          </w:p>
        </w:tc>
        <w:tc>
          <w:tcPr>
            <w:tcW w:w="990" w:type="dxa"/>
          </w:tcPr>
          <w:p w14:paraId="29702422" w14:textId="77777777" w:rsidR="00DA62C7" w:rsidRDefault="00707778">
            <w:pPr>
              <w:pStyle w:val="TableParagraph"/>
              <w:ind w:left="2"/>
              <w:jc w:val="center"/>
              <w:rPr>
                <w:sz w:val="18"/>
              </w:rPr>
            </w:pPr>
            <w:r>
              <w:rPr>
                <w:w w:val="109"/>
                <w:sz w:val="18"/>
              </w:rPr>
              <w:t>0</w:t>
            </w:r>
          </w:p>
        </w:tc>
      </w:tr>
      <w:tr w:rsidR="00DA62C7" w14:paraId="78C5B691" w14:textId="77777777" w:rsidTr="00982E14">
        <w:trPr>
          <w:trHeight w:val="638"/>
        </w:trPr>
        <w:tc>
          <w:tcPr>
            <w:tcW w:w="720" w:type="dxa"/>
          </w:tcPr>
          <w:p w14:paraId="48146F45" w14:textId="77777777" w:rsidR="00DA62C7" w:rsidRDefault="00707778">
            <w:pPr>
              <w:pStyle w:val="TableParagraph"/>
              <w:spacing w:line="201" w:lineRule="exact"/>
              <w:ind w:left="28"/>
              <w:rPr>
                <w:rFonts w:ascii="Arial"/>
                <w:b/>
                <w:sz w:val="18"/>
              </w:rPr>
            </w:pPr>
            <w:r>
              <w:rPr>
                <w:rFonts w:ascii="Arial"/>
                <w:b/>
                <w:sz w:val="18"/>
              </w:rPr>
              <w:lastRenderedPageBreak/>
              <w:t>H49.1</w:t>
            </w:r>
          </w:p>
        </w:tc>
        <w:tc>
          <w:tcPr>
            <w:tcW w:w="1350" w:type="dxa"/>
          </w:tcPr>
          <w:p w14:paraId="52FD7A77" w14:textId="77777777" w:rsidR="00A86F22" w:rsidRDefault="00707778" w:rsidP="00A86F22">
            <w:pPr>
              <w:pStyle w:val="TableParagraph"/>
              <w:spacing w:line="232" w:lineRule="auto"/>
              <w:ind w:left="30" w:right="338"/>
              <w:rPr>
                <w:sz w:val="18"/>
              </w:rPr>
            </w:pPr>
            <w:proofErr w:type="spellStart"/>
            <w:proofErr w:type="gramStart"/>
            <w:r>
              <w:rPr>
                <w:sz w:val="18"/>
              </w:rPr>
              <w:t>Transporti</w:t>
            </w:r>
            <w:proofErr w:type="spellEnd"/>
            <w:r>
              <w:rPr>
                <w:sz w:val="18"/>
              </w:rPr>
              <w:t xml:space="preserve"> </w:t>
            </w:r>
            <w:r w:rsidR="00A86F22">
              <w:rPr>
                <w:sz w:val="18"/>
              </w:rPr>
              <w:t xml:space="preserve"> </w:t>
            </w:r>
            <w:proofErr w:type="spellStart"/>
            <w:r w:rsidR="00A86F22">
              <w:rPr>
                <w:sz w:val="18"/>
              </w:rPr>
              <w:t>ndërurban</w:t>
            </w:r>
            <w:proofErr w:type="spellEnd"/>
            <w:proofErr w:type="gramEnd"/>
            <w:r w:rsidR="00A86F22">
              <w:rPr>
                <w:sz w:val="18"/>
              </w:rPr>
              <w:t xml:space="preserve"> </w:t>
            </w:r>
            <w:proofErr w:type="spellStart"/>
            <w:r w:rsidR="00A86F22">
              <w:rPr>
                <w:sz w:val="18"/>
              </w:rPr>
              <w:t>hekurudhor</w:t>
            </w:r>
            <w:proofErr w:type="spellEnd"/>
            <w:r w:rsidR="00A86F22">
              <w:rPr>
                <w:sz w:val="18"/>
              </w:rPr>
              <w:t xml:space="preserve"> I </w:t>
            </w:r>
            <w:proofErr w:type="spellStart"/>
            <w:r w:rsidR="00A86F22">
              <w:rPr>
                <w:sz w:val="18"/>
              </w:rPr>
              <w:t>pasagjerëve</w:t>
            </w:r>
            <w:proofErr w:type="spellEnd"/>
          </w:p>
          <w:p w14:paraId="614FFD3F" w14:textId="77777777" w:rsidR="00DA62C7" w:rsidRDefault="00DA62C7" w:rsidP="00A86F22">
            <w:pPr>
              <w:pStyle w:val="TableParagraph"/>
              <w:spacing w:line="197" w:lineRule="exact"/>
              <w:rPr>
                <w:sz w:val="18"/>
              </w:rPr>
            </w:pPr>
          </w:p>
        </w:tc>
        <w:tc>
          <w:tcPr>
            <w:tcW w:w="900" w:type="dxa"/>
            <w:shd w:val="clear" w:color="auto" w:fill="FFFFCC"/>
          </w:tcPr>
          <w:p w14:paraId="54B347CE" w14:textId="77777777" w:rsidR="00DA62C7" w:rsidRDefault="00707778">
            <w:pPr>
              <w:pStyle w:val="TableParagraph"/>
              <w:ind w:left="13"/>
              <w:jc w:val="center"/>
              <w:rPr>
                <w:sz w:val="18"/>
              </w:rPr>
            </w:pPr>
            <w:r>
              <w:rPr>
                <w:color w:val="333333"/>
                <w:w w:val="109"/>
                <w:sz w:val="18"/>
              </w:rPr>
              <w:t>1</w:t>
            </w:r>
          </w:p>
        </w:tc>
        <w:tc>
          <w:tcPr>
            <w:tcW w:w="810" w:type="dxa"/>
          </w:tcPr>
          <w:p w14:paraId="7CD69594" w14:textId="77777777" w:rsidR="00DA62C7" w:rsidRDefault="00707778">
            <w:pPr>
              <w:pStyle w:val="TableParagraph"/>
              <w:ind w:left="8"/>
              <w:jc w:val="center"/>
              <w:rPr>
                <w:sz w:val="18"/>
              </w:rPr>
            </w:pPr>
            <w:r>
              <w:rPr>
                <w:w w:val="109"/>
                <w:sz w:val="18"/>
              </w:rPr>
              <w:t>0</w:t>
            </w:r>
          </w:p>
        </w:tc>
        <w:tc>
          <w:tcPr>
            <w:tcW w:w="720" w:type="dxa"/>
          </w:tcPr>
          <w:p w14:paraId="4F35569C" w14:textId="77777777" w:rsidR="00DA62C7" w:rsidRDefault="00707778">
            <w:pPr>
              <w:pStyle w:val="TableParagraph"/>
              <w:ind w:left="10"/>
              <w:jc w:val="center"/>
              <w:rPr>
                <w:sz w:val="18"/>
              </w:rPr>
            </w:pPr>
            <w:r>
              <w:rPr>
                <w:w w:val="109"/>
                <w:sz w:val="18"/>
              </w:rPr>
              <w:t>0</w:t>
            </w:r>
          </w:p>
        </w:tc>
        <w:tc>
          <w:tcPr>
            <w:tcW w:w="887" w:type="dxa"/>
          </w:tcPr>
          <w:p w14:paraId="4C4884A6"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1515B650"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7CFFE503" w14:textId="77777777" w:rsidR="00DA62C7" w:rsidRDefault="00707778">
            <w:pPr>
              <w:pStyle w:val="TableParagraph"/>
              <w:ind w:right="2"/>
              <w:jc w:val="center"/>
              <w:rPr>
                <w:sz w:val="18"/>
              </w:rPr>
            </w:pPr>
            <w:r>
              <w:rPr>
                <w:w w:val="109"/>
                <w:sz w:val="18"/>
              </w:rPr>
              <w:t>0</w:t>
            </w:r>
          </w:p>
        </w:tc>
        <w:tc>
          <w:tcPr>
            <w:tcW w:w="670" w:type="dxa"/>
          </w:tcPr>
          <w:p w14:paraId="0001AF03" w14:textId="77777777" w:rsidR="00DA62C7" w:rsidRDefault="00707778">
            <w:pPr>
              <w:pStyle w:val="TableParagraph"/>
              <w:ind w:left="7"/>
              <w:jc w:val="center"/>
              <w:rPr>
                <w:sz w:val="18"/>
              </w:rPr>
            </w:pPr>
            <w:r>
              <w:rPr>
                <w:w w:val="109"/>
                <w:sz w:val="18"/>
              </w:rPr>
              <w:t>0</w:t>
            </w:r>
          </w:p>
        </w:tc>
        <w:tc>
          <w:tcPr>
            <w:tcW w:w="675" w:type="dxa"/>
          </w:tcPr>
          <w:p w14:paraId="5BA3B093"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31B9D0DF" w14:textId="77777777" w:rsidR="00DA62C7" w:rsidRDefault="00707778">
            <w:pPr>
              <w:pStyle w:val="TableParagraph"/>
              <w:ind w:left="15"/>
              <w:jc w:val="center"/>
              <w:rPr>
                <w:sz w:val="18"/>
              </w:rPr>
            </w:pPr>
            <w:r>
              <w:rPr>
                <w:w w:val="109"/>
                <w:sz w:val="18"/>
              </w:rPr>
              <w:t>0</w:t>
            </w:r>
          </w:p>
        </w:tc>
        <w:tc>
          <w:tcPr>
            <w:tcW w:w="796" w:type="dxa"/>
            <w:tcBorders>
              <w:left w:val="single" w:sz="12" w:space="0" w:color="000000"/>
            </w:tcBorders>
          </w:tcPr>
          <w:p w14:paraId="408EB7B4" w14:textId="77777777" w:rsidR="00DA62C7" w:rsidRDefault="00707778">
            <w:pPr>
              <w:pStyle w:val="TableParagraph"/>
              <w:ind w:left="272"/>
              <w:rPr>
                <w:sz w:val="18"/>
              </w:rPr>
            </w:pPr>
            <w:r>
              <w:rPr>
                <w:w w:val="109"/>
                <w:sz w:val="18"/>
              </w:rPr>
              <w:t>0</w:t>
            </w:r>
          </w:p>
        </w:tc>
        <w:tc>
          <w:tcPr>
            <w:tcW w:w="990" w:type="dxa"/>
          </w:tcPr>
          <w:p w14:paraId="3E2A532D" w14:textId="77777777" w:rsidR="00DA62C7" w:rsidRDefault="00707778">
            <w:pPr>
              <w:pStyle w:val="TableParagraph"/>
              <w:ind w:left="2"/>
              <w:jc w:val="center"/>
              <w:rPr>
                <w:sz w:val="18"/>
              </w:rPr>
            </w:pPr>
            <w:r>
              <w:rPr>
                <w:w w:val="109"/>
                <w:sz w:val="18"/>
              </w:rPr>
              <w:t>0</w:t>
            </w:r>
          </w:p>
        </w:tc>
      </w:tr>
      <w:tr w:rsidR="00DA62C7" w14:paraId="204CEDC0" w14:textId="77777777" w:rsidTr="00982E14">
        <w:trPr>
          <w:trHeight w:val="424"/>
        </w:trPr>
        <w:tc>
          <w:tcPr>
            <w:tcW w:w="720" w:type="dxa"/>
          </w:tcPr>
          <w:p w14:paraId="53F9D4FB" w14:textId="77777777" w:rsidR="00DA62C7" w:rsidRDefault="00707778">
            <w:pPr>
              <w:pStyle w:val="TableParagraph"/>
              <w:spacing w:line="201" w:lineRule="exact"/>
              <w:ind w:left="28"/>
              <w:rPr>
                <w:rFonts w:ascii="Arial"/>
                <w:b/>
                <w:sz w:val="18"/>
              </w:rPr>
            </w:pPr>
            <w:r>
              <w:rPr>
                <w:rFonts w:ascii="Arial"/>
                <w:b/>
                <w:sz w:val="18"/>
              </w:rPr>
              <w:t>H49.2</w:t>
            </w:r>
          </w:p>
        </w:tc>
        <w:tc>
          <w:tcPr>
            <w:tcW w:w="1350" w:type="dxa"/>
          </w:tcPr>
          <w:p w14:paraId="326C8836" w14:textId="77777777" w:rsidR="00DA62C7" w:rsidRDefault="00982E14">
            <w:pPr>
              <w:pStyle w:val="TableParagraph"/>
              <w:spacing w:line="205" w:lineRule="exact"/>
              <w:ind w:left="30"/>
              <w:rPr>
                <w:sz w:val="18"/>
              </w:rPr>
            </w:pPr>
            <w:proofErr w:type="spellStart"/>
            <w:r>
              <w:rPr>
                <w:sz w:val="18"/>
              </w:rPr>
              <w:t>Transporti</w:t>
            </w:r>
            <w:proofErr w:type="spellEnd"/>
            <w:r>
              <w:rPr>
                <w:sz w:val="18"/>
              </w:rPr>
              <w:t xml:space="preserve"> </w:t>
            </w:r>
            <w:proofErr w:type="spellStart"/>
            <w:r w:rsidR="00A86F22">
              <w:rPr>
                <w:sz w:val="18"/>
              </w:rPr>
              <w:t>he</w:t>
            </w:r>
            <w:r w:rsidR="00707778">
              <w:rPr>
                <w:sz w:val="18"/>
              </w:rPr>
              <w:t>kurudhor</w:t>
            </w:r>
            <w:proofErr w:type="spellEnd"/>
            <w:r w:rsidR="00707778">
              <w:rPr>
                <w:sz w:val="18"/>
              </w:rPr>
              <w:t xml:space="preserve"> </w:t>
            </w:r>
            <w:r w:rsidR="00A86F22">
              <w:rPr>
                <w:sz w:val="18"/>
              </w:rPr>
              <w:t xml:space="preserve">  </w:t>
            </w:r>
            <w:proofErr w:type="spellStart"/>
            <w:r w:rsidR="00A86F22">
              <w:rPr>
                <w:sz w:val="18"/>
              </w:rPr>
              <w:t>i</w:t>
            </w:r>
            <w:proofErr w:type="spellEnd"/>
            <w:r>
              <w:rPr>
                <w:sz w:val="18"/>
              </w:rPr>
              <w:t xml:space="preserve"> </w:t>
            </w:r>
            <w:proofErr w:type="spellStart"/>
            <w:r>
              <w:rPr>
                <w:sz w:val="18"/>
              </w:rPr>
              <w:t>mallrave</w:t>
            </w:r>
            <w:proofErr w:type="spellEnd"/>
          </w:p>
          <w:p w14:paraId="08B25018" w14:textId="77777777" w:rsidR="00DA62C7" w:rsidRDefault="00DA62C7">
            <w:pPr>
              <w:pStyle w:val="TableParagraph"/>
              <w:spacing w:line="200" w:lineRule="exact"/>
              <w:ind w:left="30"/>
              <w:rPr>
                <w:sz w:val="18"/>
              </w:rPr>
            </w:pPr>
          </w:p>
        </w:tc>
        <w:tc>
          <w:tcPr>
            <w:tcW w:w="900" w:type="dxa"/>
          </w:tcPr>
          <w:p w14:paraId="3BB75F58" w14:textId="77777777" w:rsidR="00DA62C7" w:rsidRDefault="00707778">
            <w:pPr>
              <w:pStyle w:val="TableParagraph"/>
              <w:ind w:left="13"/>
              <w:jc w:val="center"/>
              <w:rPr>
                <w:sz w:val="18"/>
              </w:rPr>
            </w:pPr>
            <w:r>
              <w:rPr>
                <w:w w:val="109"/>
                <w:sz w:val="18"/>
              </w:rPr>
              <w:t>0</w:t>
            </w:r>
          </w:p>
        </w:tc>
        <w:tc>
          <w:tcPr>
            <w:tcW w:w="810" w:type="dxa"/>
          </w:tcPr>
          <w:p w14:paraId="04D17668" w14:textId="77777777" w:rsidR="00DA62C7" w:rsidRDefault="00707778">
            <w:pPr>
              <w:pStyle w:val="TableParagraph"/>
              <w:ind w:left="8"/>
              <w:jc w:val="center"/>
              <w:rPr>
                <w:sz w:val="18"/>
              </w:rPr>
            </w:pPr>
            <w:r>
              <w:rPr>
                <w:w w:val="109"/>
                <w:sz w:val="18"/>
              </w:rPr>
              <w:t>0</w:t>
            </w:r>
          </w:p>
        </w:tc>
        <w:tc>
          <w:tcPr>
            <w:tcW w:w="720" w:type="dxa"/>
          </w:tcPr>
          <w:p w14:paraId="72B83989" w14:textId="77777777" w:rsidR="00DA62C7" w:rsidRDefault="00707778">
            <w:pPr>
              <w:pStyle w:val="TableParagraph"/>
              <w:ind w:left="10"/>
              <w:jc w:val="center"/>
              <w:rPr>
                <w:sz w:val="18"/>
              </w:rPr>
            </w:pPr>
            <w:r>
              <w:rPr>
                <w:w w:val="109"/>
                <w:sz w:val="18"/>
              </w:rPr>
              <w:t>0</w:t>
            </w:r>
          </w:p>
        </w:tc>
        <w:tc>
          <w:tcPr>
            <w:tcW w:w="887" w:type="dxa"/>
          </w:tcPr>
          <w:p w14:paraId="20844118"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0CC2072B"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0A99C11C" w14:textId="77777777" w:rsidR="00DA62C7" w:rsidRDefault="00707778">
            <w:pPr>
              <w:pStyle w:val="TableParagraph"/>
              <w:ind w:right="2"/>
              <w:jc w:val="center"/>
              <w:rPr>
                <w:sz w:val="18"/>
              </w:rPr>
            </w:pPr>
            <w:r>
              <w:rPr>
                <w:w w:val="109"/>
                <w:sz w:val="18"/>
              </w:rPr>
              <w:t>0</w:t>
            </w:r>
          </w:p>
        </w:tc>
        <w:tc>
          <w:tcPr>
            <w:tcW w:w="670" w:type="dxa"/>
          </w:tcPr>
          <w:p w14:paraId="47920366" w14:textId="77777777" w:rsidR="00DA62C7" w:rsidRDefault="00707778">
            <w:pPr>
              <w:pStyle w:val="TableParagraph"/>
              <w:ind w:left="7"/>
              <w:jc w:val="center"/>
              <w:rPr>
                <w:sz w:val="18"/>
              </w:rPr>
            </w:pPr>
            <w:r>
              <w:rPr>
                <w:w w:val="109"/>
                <w:sz w:val="18"/>
              </w:rPr>
              <w:t>0</w:t>
            </w:r>
          </w:p>
        </w:tc>
        <w:tc>
          <w:tcPr>
            <w:tcW w:w="675" w:type="dxa"/>
          </w:tcPr>
          <w:p w14:paraId="47992AAF"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5A07521D" w14:textId="77777777" w:rsidR="00DA62C7" w:rsidRDefault="00707778">
            <w:pPr>
              <w:pStyle w:val="TableParagraph"/>
              <w:ind w:left="15"/>
              <w:jc w:val="center"/>
              <w:rPr>
                <w:sz w:val="18"/>
              </w:rPr>
            </w:pPr>
            <w:r>
              <w:rPr>
                <w:w w:val="109"/>
                <w:sz w:val="18"/>
              </w:rPr>
              <w:t>0</w:t>
            </w:r>
          </w:p>
        </w:tc>
        <w:tc>
          <w:tcPr>
            <w:tcW w:w="796" w:type="dxa"/>
            <w:tcBorders>
              <w:left w:val="single" w:sz="12" w:space="0" w:color="000000"/>
            </w:tcBorders>
          </w:tcPr>
          <w:p w14:paraId="65E61ADE" w14:textId="77777777" w:rsidR="00DA62C7" w:rsidRDefault="00707778">
            <w:pPr>
              <w:pStyle w:val="TableParagraph"/>
              <w:ind w:left="272"/>
              <w:rPr>
                <w:sz w:val="18"/>
              </w:rPr>
            </w:pPr>
            <w:r>
              <w:rPr>
                <w:w w:val="109"/>
                <w:sz w:val="18"/>
              </w:rPr>
              <w:t>0</w:t>
            </w:r>
          </w:p>
        </w:tc>
        <w:tc>
          <w:tcPr>
            <w:tcW w:w="990" w:type="dxa"/>
          </w:tcPr>
          <w:p w14:paraId="47A1ABE9" w14:textId="77777777" w:rsidR="00DA62C7" w:rsidRDefault="00707778">
            <w:pPr>
              <w:pStyle w:val="TableParagraph"/>
              <w:ind w:left="2"/>
              <w:jc w:val="center"/>
              <w:rPr>
                <w:sz w:val="18"/>
              </w:rPr>
            </w:pPr>
            <w:r>
              <w:rPr>
                <w:w w:val="109"/>
                <w:sz w:val="18"/>
              </w:rPr>
              <w:t>0</w:t>
            </w:r>
          </w:p>
        </w:tc>
      </w:tr>
      <w:tr w:rsidR="00DA62C7" w14:paraId="3E83AAD4" w14:textId="77777777" w:rsidTr="00982E14">
        <w:trPr>
          <w:trHeight w:val="424"/>
        </w:trPr>
        <w:tc>
          <w:tcPr>
            <w:tcW w:w="720" w:type="dxa"/>
          </w:tcPr>
          <w:p w14:paraId="4249AC00" w14:textId="77777777" w:rsidR="00DA62C7" w:rsidRDefault="00707778">
            <w:pPr>
              <w:pStyle w:val="TableParagraph"/>
              <w:spacing w:line="201" w:lineRule="exact"/>
              <w:ind w:left="28"/>
              <w:rPr>
                <w:rFonts w:ascii="Arial"/>
                <w:b/>
                <w:sz w:val="18"/>
              </w:rPr>
            </w:pPr>
            <w:r>
              <w:rPr>
                <w:rFonts w:ascii="Arial"/>
                <w:b/>
                <w:sz w:val="18"/>
              </w:rPr>
              <w:t>H49.3</w:t>
            </w:r>
          </w:p>
        </w:tc>
        <w:tc>
          <w:tcPr>
            <w:tcW w:w="1350" w:type="dxa"/>
          </w:tcPr>
          <w:p w14:paraId="1F586042" w14:textId="77777777" w:rsidR="00DA62C7" w:rsidRDefault="00A86F22" w:rsidP="00A86F22">
            <w:pPr>
              <w:pStyle w:val="TableParagraph"/>
              <w:spacing w:line="200" w:lineRule="exact"/>
              <w:rPr>
                <w:sz w:val="18"/>
              </w:rPr>
            </w:pPr>
            <w:proofErr w:type="spellStart"/>
            <w:r>
              <w:rPr>
                <w:sz w:val="18"/>
              </w:rPr>
              <w:t>Tjetër</w:t>
            </w:r>
            <w:proofErr w:type="spellEnd"/>
            <w:r>
              <w:rPr>
                <w:sz w:val="18"/>
              </w:rPr>
              <w:t xml:space="preserve"> transport </w:t>
            </w:r>
            <w:proofErr w:type="spellStart"/>
            <w:r w:rsidR="00707778">
              <w:rPr>
                <w:sz w:val="18"/>
              </w:rPr>
              <w:t>tokësor</w:t>
            </w:r>
            <w:proofErr w:type="spellEnd"/>
            <w:r>
              <w:rPr>
                <w:sz w:val="18"/>
              </w:rPr>
              <w:t xml:space="preserve"> </w:t>
            </w:r>
            <w:proofErr w:type="spellStart"/>
            <w:r>
              <w:rPr>
                <w:sz w:val="18"/>
              </w:rPr>
              <w:t>i</w:t>
            </w:r>
            <w:proofErr w:type="spellEnd"/>
            <w:r>
              <w:rPr>
                <w:sz w:val="18"/>
              </w:rPr>
              <w:t xml:space="preserve"> </w:t>
            </w:r>
            <w:proofErr w:type="spellStart"/>
            <w:r>
              <w:rPr>
                <w:sz w:val="18"/>
              </w:rPr>
              <w:t>pasagjerëve</w:t>
            </w:r>
            <w:proofErr w:type="spellEnd"/>
          </w:p>
        </w:tc>
        <w:tc>
          <w:tcPr>
            <w:tcW w:w="900" w:type="dxa"/>
            <w:shd w:val="clear" w:color="auto" w:fill="FFFFCC"/>
          </w:tcPr>
          <w:p w14:paraId="1C7178CE" w14:textId="77777777" w:rsidR="00DA62C7" w:rsidRDefault="00707778">
            <w:pPr>
              <w:pStyle w:val="TableParagraph"/>
              <w:ind w:left="13"/>
              <w:jc w:val="center"/>
              <w:rPr>
                <w:sz w:val="18"/>
              </w:rPr>
            </w:pPr>
            <w:r>
              <w:rPr>
                <w:color w:val="333333"/>
                <w:w w:val="109"/>
                <w:sz w:val="18"/>
              </w:rPr>
              <w:t>1</w:t>
            </w:r>
          </w:p>
        </w:tc>
        <w:tc>
          <w:tcPr>
            <w:tcW w:w="810" w:type="dxa"/>
            <w:shd w:val="clear" w:color="auto" w:fill="FFFFCC"/>
          </w:tcPr>
          <w:p w14:paraId="48342C7C" w14:textId="77777777" w:rsidR="00DA62C7" w:rsidRDefault="00707778">
            <w:pPr>
              <w:pStyle w:val="TableParagraph"/>
              <w:ind w:left="8"/>
              <w:jc w:val="center"/>
              <w:rPr>
                <w:sz w:val="18"/>
              </w:rPr>
            </w:pPr>
            <w:r>
              <w:rPr>
                <w:color w:val="333333"/>
                <w:w w:val="109"/>
                <w:sz w:val="18"/>
              </w:rPr>
              <w:t>1</w:t>
            </w:r>
          </w:p>
        </w:tc>
        <w:tc>
          <w:tcPr>
            <w:tcW w:w="720" w:type="dxa"/>
          </w:tcPr>
          <w:p w14:paraId="149B6CFD" w14:textId="77777777" w:rsidR="00DA62C7" w:rsidRDefault="00707778">
            <w:pPr>
              <w:pStyle w:val="TableParagraph"/>
              <w:ind w:left="10"/>
              <w:jc w:val="center"/>
              <w:rPr>
                <w:sz w:val="18"/>
              </w:rPr>
            </w:pPr>
            <w:r>
              <w:rPr>
                <w:w w:val="109"/>
                <w:sz w:val="18"/>
              </w:rPr>
              <w:t>0</w:t>
            </w:r>
          </w:p>
        </w:tc>
        <w:tc>
          <w:tcPr>
            <w:tcW w:w="887" w:type="dxa"/>
          </w:tcPr>
          <w:p w14:paraId="29B0D484"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7FD5A50A"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shd w:val="clear" w:color="auto" w:fill="FFFFCC"/>
          </w:tcPr>
          <w:p w14:paraId="42296FB6" w14:textId="77777777" w:rsidR="00DA62C7" w:rsidRDefault="00707778">
            <w:pPr>
              <w:pStyle w:val="TableParagraph"/>
              <w:ind w:right="2"/>
              <w:jc w:val="center"/>
              <w:rPr>
                <w:sz w:val="18"/>
              </w:rPr>
            </w:pPr>
            <w:r>
              <w:rPr>
                <w:color w:val="333333"/>
                <w:w w:val="109"/>
                <w:sz w:val="18"/>
              </w:rPr>
              <w:t>1</w:t>
            </w:r>
          </w:p>
        </w:tc>
        <w:tc>
          <w:tcPr>
            <w:tcW w:w="670" w:type="dxa"/>
          </w:tcPr>
          <w:p w14:paraId="4AAF755B" w14:textId="77777777" w:rsidR="00DA62C7" w:rsidRDefault="00707778">
            <w:pPr>
              <w:pStyle w:val="TableParagraph"/>
              <w:ind w:left="7"/>
              <w:jc w:val="center"/>
              <w:rPr>
                <w:sz w:val="18"/>
              </w:rPr>
            </w:pPr>
            <w:r>
              <w:rPr>
                <w:w w:val="109"/>
                <w:sz w:val="18"/>
              </w:rPr>
              <w:t>0</w:t>
            </w:r>
          </w:p>
        </w:tc>
        <w:tc>
          <w:tcPr>
            <w:tcW w:w="675" w:type="dxa"/>
          </w:tcPr>
          <w:p w14:paraId="4835EE8A" w14:textId="77777777" w:rsidR="00DA62C7" w:rsidRDefault="00707778">
            <w:pPr>
              <w:pStyle w:val="TableParagraph"/>
              <w:ind w:left="283"/>
              <w:rPr>
                <w:sz w:val="18"/>
              </w:rPr>
            </w:pPr>
            <w:r>
              <w:rPr>
                <w:w w:val="109"/>
                <w:sz w:val="18"/>
              </w:rPr>
              <w:t>0</w:t>
            </w:r>
          </w:p>
        </w:tc>
        <w:tc>
          <w:tcPr>
            <w:tcW w:w="670" w:type="dxa"/>
            <w:tcBorders>
              <w:right w:val="single" w:sz="12" w:space="0" w:color="000000"/>
            </w:tcBorders>
            <w:shd w:val="clear" w:color="auto" w:fill="FFFFCC"/>
          </w:tcPr>
          <w:p w14:paraId="580CECBD" w14:textId="77777777" w:rsidR="00DA62C7" w:rsidRDefault="00707778">
            <w:pPr>
              <w:pStyle w:val="TableParagraph"/>
              <w:ind w:left="15"/>
              <w:jc w:val="center"/>
              <w:rPr>
                <w:sz w:val="18"/>
              </w:rPr>
            </w:pPr>
            <w:r>
              <w:rPr>
                <w:color w:val="333333"/>
                <w:w w:val="109"/>
                <w:sz w:val="18"/>
              </w:rPr>
              <w:t>1</w:t>
            </w:r>
          </w:p>
        </w:tc>
        <w:tc>
          <w:tcPr>
            <w:tcW w:w="796" w:type="dxa"/>
            <w:tcBorders>
              <w:left w:val="single" w:sz="12" w:space="0" w:color="000000"/>
            </w:tcBorders>
          </w:tcPr>
          <w:p w14:paraId="02E2E8E1" w14:textId="77777777" w:rsidR="00DA62C7" w:rsidRDefault="00707778">
            <w:pPr>
              <w:pStyle w:val="TableParagraph"/>
              <w:ind w:left="272"/>
              <w:rPr>
                <w:sz w:val="18"/>
              </w:rPr>
            </w:pPr>
            <w:r>
              <w:rPr>
                <w:w w:val="109"/>
                <w:sz w:val="18"/>
              </w:rPr>
              <w:t>0</w:t>
            </w:r>
          </w:p>
        </w:tc>
        <w:tc>
          <w:tcPr>
            <w:tcW w:w="990" w:type="dxa"/>
          </w:tcPr>
          <w:p w14:paraId="560CA786" w14:textId="77777777" w:rsidR="00DA62C7" w:rsidRDefault="00707778">
            <w:pPr>
              <w:pStyle w:val="TableParagraph"/>
              <w:ind w:left="2"/>
              <w:jc w:val="center"/>
              <w:rPr>
                <w:sz w:val="18"/>
              </w:rPr>
            </w:pPr>
            <w:r>
              <w:rPr>
                <w:w w:val="109"/>
                <w:sz w:val="18"/>
              </w:rPr>
              <w:t>0</w:t>
            </w:r>
          </w:p>
        </w:tc>
      </w:tr>
      <w:tr w:rsidR="00DA62C7" w14:paraId="09BF16B7" w14:textId="77777777" w:rsidTr="00982E14">
        <w:trPr>
          <w:trHeight w:val="635"/>
        </w:trPr>
        <w:tc>
          <w:tcPr>
            <w:tcW w:w="720" w:type="dxa"/>
          </w:tcPr>
          <w:p w14:paraId="5C3D6E1E" w14:textId="77777777" w:rsidR="00DA62C7" w:rsidRDefault="00707778">
            <w:pPr>
              <w:pStyle w:val="TableParagraph"/>
              <w:spacing w:line="201" w:lineRule="exact"/>
              <w:ind w:left="28"/>
              <w:rPr>
                <w:rFonts w:ascii="Arial"/>
                <w:b/>
                <w:sz w:val="18"/>
              </w:rPr>
            </w:pPr>
            <w:r>
              <w:rPr>
                <w:rFonts w:ascii="Arial"/>
                <w:b/>
                <w:sz w:val="18"/>
              </w:rPr>
              <w:t>H49.4</w:t>
            </w:r>
          </w:p>
        </w:tc>
        <w:tc>
          <w:tcPr>
            <w:tcW w:w="1350" w:type="dxa"/>
          </w:tcPr>
          <w:p w14:paraId="3BB64C57" w14:textId="77777777" w:rsidR="00A86F22" w:rsidRDefault="00707778" w:rsidP="00A86F22">
            <w:pPr>
              <w:pStyle w:val="TableParagraph"/>
              <w:spacing w:line="230" w:lineRule="auto"/>
              <w:ind w:left="30" w:right="27"/>
              <w:rPr>
                <w:sz w:val="18"/>
              </w:rPr>
            </w:pPr>
            <w:r>
              <w:rPr>
                <w:sz w:val="18"/>
              </w:rPr>
              <w:t>Transp</w:t>
            </w:r>
            <w:r w:rsidR="00A86F22">
              <w:rPr>
                <w:sz w:val="18"/>
              </w:rPr>
              <w:t xml:space="preserve">ort </w:t>
            </w:r>
            <w:proofErr w:type="spellStart"/>
            <w:r w:rsidR="00A86F22">
              <w:rPr>
                <w:sz w:val="18"/>
              </w:rPr>
              <w:t>mallrash</w:t>
            </w:r>
            <w:proofErr w:type="spellEnd"/>
            <w:r w:rsidR="00A86F22">
              <w:rPr>
                <w:sz w:val="18"/>
              </w:rPr>
              <w:t xml:space="preserve"> </w:t>
            </w:r>
            <w:proofErr w:type="spellStart"/>
            <w:r w:rsidR="00A86F22">
              <w:rPr>
                <w:sz w:val="18"/>
              </w:rPr>
              <w:t>nëpërmjet</w:t>
            </w:r>
            <w:proofErr w:type="spellEnd"/>
            <w:r w:rsidR="00A86F22">
              <w:rPr>
                <w:sz w:val="18"/>
              </w:rPr>
              <w:t xml:space="preserve"> </w:t>
            </w:r>
            <w:proofErr w:type="spellStart"/>
            <w:r w:rsidR="00A86F22">
              <w:rPr>
                <w:sz w:val="18"/>
              </w:rPr>
              <w:t>rrugës</w:t>
            </w:r>
            <w:proofErr w:type="spellEnd"/>
            <w:r w:rsidR="00A86F22">
              <w:rPr>
                <w:sz w:val="18"/>
              </w:rPr>
              <w:t xml:space="preserve"> </w:t>
            </w:r>
            <w:proofErr w:type="spellStart"/>
            <w:r w:rsidR="00A86F22">
              <w:rPr>
                <w:sz w:val="18"/>
              </w:rPr>
              <w:t>dhe</w:t>
            </w:r>
            <w:proofErr w:type="spellEnd"/>
            <w:r w:rsidR="00A86F22">
              <w:rPr>
                <w:sz w:val="18"/>
              </w:rPr>
              <w:t xml:space="preserve"> </w:t>
            </w:r>
            <w:proofErr w:type="spellStart"/>
            <w:r w:rsidR="00A86F22">
              <w:rPr>
                <w:sz w:val="18"/>
              </w:rPr>
              <w:t>shërbime</w:t>
            </w:r>
            <w:proofErr w:type="spellEnd"/>
            <w:r w:rsidR="00A86F22">
              <w:rPr>
                <w:sz w:val="18"/>
              </w:rPr>
              <w:t xml:space="preserve"> </w:t>
            </w:r>
            <w:proofErr w:type="spellStart"/>
            <w:r w:rsidR="00A86F22">
              <w:rPr>
                <w:sz w:val="18"/>
              </w:rPr>
              <w:t>zhvendosjeje</w:t>
            </w:r>
            <w:proofErr w:type="spellEnd"/>
          </w:p>
          <w:p w14:paraId="5B9B7E78" w14:textId="77777777" w:rsidR="00DA62C7" w:rsidRDefault="00DA62C7">
            <w:pPr>
              <w:pStyle w:val="TableParagraph"/>
              <w:spacing w:line="198" w:lineRule="exact"/>
              <w:ind w:left="30"/>
              <w:rPr>
                <w:sz w:val="18"/>
              </w:rPr>
            </w:pPr>
          </w:p>
        </w:tc>
        <w:tc>
          <w:tcPr>
            <w:tcW w:w="900" w:type="dxa"/>
            <w:shd w:val="clear" w:color="auto" w:fill="FFFFCC"/>
          </w:tcPr>
          <w:p w14:paraId="774FABC4" w14:textId="77777777" w:rsidR="00DA62C7" w:rsidRDefault="00707778">
            <w:pPr>
              <w:pStyle w:val="TableParagraph"/>
              <w:ind w:left="13"/>
              <w:jc w:val="center"/>
              <w:rPr>
                <w:sz w:val="18"/>
              </w:rPr>
            </w:pPr>
            <w:r>
              <w:rPr>
                <w:color w:val="333333"/>
                <w:w w:val="109"/>
                <w:sz w:val="18"/>
              </w:rPr>
              <w:t>1</w:t>
            </w:r>
          </w:p>
        </w:tc>
        <w:tc>
          <w:tcPr>
            <w:tcW w:w="810" w:type="dxa"/>
          </w:tcPr>
          <w:p w14:paraId="467D66CE" w14:textId="77777777" w:rsidR="00DA62C7" w:rsidRDefault="00707778">
            <w:pPr>
              <w:pStyle w:val="TableParagraph"/>
              <w:ind w:left="8"/>
              <w:jc w:val="center"/>
              <w:rPr>
                <w:sz w:val="18"/>
              </w:rPr>
            </w:pPr>
            <w:r>
              <w:rPr>
                <w:w w:val="109"/>
                <w:sz w:val="18"/>
              </w:rPr>
              <w:t>0</w:t>
            </w:r>
          </w:p>
        </w:tc>
        <w:tc>
          <w:tcPr>
            <w:tcW w:w="720" w:type="dxa"/>
          </w:tcPr>
          <w:p w14:paraId="53DDB631" w14:textId="77777777" w:rsidR="00DA62C7" w:rsidRDefault="00707778">
            <w:pPr>
              <w:pStyle w:val="TableParagraph"/>
              <w:ind w:left="10"/>
              <w:jc w:val="center"/>
              <w:rPr>
                <w:sz w:val="18"/>
              </w:rPr>
            </w:pPr>
            <w:r>
              <w:rPr>
                <w:w w:val="109"/>
                <w:sz w:val="18"/>
              </w:rPr>
              <w:t>0</w:t>
            </w:r>
          </w:p>
        </w:tc>
        <w:tc>
          <w:tcPr>
            <w:tcW w:w="887" w:type="dxa"/>
          </w:tcPr>
          <w:p w14:paraId="7BA348F8"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423343C3"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43BB5872" w14:textId="77777777" w:rsidR="00DA62C7" w:rsidRDefault="00707778">
            <w:pPr>
              <w:pStyle w:val="TableParagraph"/>
              <w:ind w:right="2"/>
              <w:jc w:val="center"/>
              <w:rPr>
                <w:sz w:val="18"/>
              </w:rPr>
            </w:pPr>
            <w:r>
              <w:rPr>
                <w:w w:val="109"/>
                <w:sz w:val="18"/>
              </w:rPr>
              <w:t>0</w:t>
            </w:r>
          </w:p>
        </w:tc>
        <w:tc>
          <w:tcPr>
            <w:tcW w:w="670" w:type="dxa"/>
          </w:tcPr>
          <w:p w14:paraId="053CE7A2" w14:textId="77777777" w:rsidR="00DA62C7" w:rsidRDefault="00707778">
            <w:pPr>
              <w:pStyle w:val="TableParagraph"/>
              <w:ind w:left="7"/>
              <w:jc w:val="center"/>
              <w:rPr>
                <w:sz w:val="18"/>
              </w:rPr>
            </w:pPr>
            <w:r>
              <w:rPr>
                <w:w w:val="109"/>
                <w:sz w:val="18"/>
              </w:rPr>
              <w:t>0</w:t>
            </w:r>
          </w:p>
        </w:tc>
        <w:tc>
          <w:tcPr>
            <w:tcW w:w="675" w:type="dxa"/>
          </w:tcPr>
          <w:p w14:paraId="0C8ED9A4" w14:textId="77777777" w:rsidR="00DA62C7" w:rsidRDefault="00707778">
            <w:pPr>
              <w:pStyle w:val="TableParagraph"/>
              <w:ind w:left="283"/>
              <w:rPr>
                <w:sz w:val="18"/>
              </w:rPr>
            </w:pPr>
            <w:r>
              <w:rPr>
                <w:w w:val="109"/>
                <w:sz w:val="18"/>
              </w:rPr>
              <w:t>0</w:t>
            </w:r>
          </w:p>
        </w:tc>
        <w:tc>
          <w:tcPr>
            <w:tcW w:w="670" w:type="dxa"/>
            <w:tcBorders>
              <w:right w:val="single" w:sz="12" w:space="0" w:color="000000"/>
            </w:tcBorders>
            <w:shd w:val="clear" w:color="auto" w:fill="FFFFCC"/>
          </w:tcPr>
          <w:p w14:paraId="5F402D5C" w14:textId="77777777" w:rsidR="00DA62C7" w:rsidRDefault="00707778">
            <w:pPr>
              <w:pStyle w:val="TableParagraph"/>
              <w:ind w:left="15"/>
              <w:jc w:val="center"/>
              <w:rPr>
                <w:sz w:val="18"/>
              </w:rPr>
            </w:pPr>
            <w:r>
              <w:rPr>
                <w:color w:val="333333"/>
                <w:w w:val="109"/>
                <w:sz w:val="18"/>
              </w:rPr>
              <w:t>1</w:t>
            </w:r>
          </w:p>
        </w:tc>
        <w:tc>
          <w:tcPr>
            <w:tcW w:w="796" w:type="dxa"/>
            <w:tcBorders>
              <w:left w:val="single" w:sz="12" w:space="0" w:color="000000"/>
            </w:tcBorders>
          </w:tcPr>
          <w:p w14:paraId="3C1918E2" w14:textId="77777777" w:rsidR="00DA62C7" w:rsidRDefault="00707778">
            <w:pPr>
              <w:pStyle w:val="TableParagraph"/>
              <w:ind w:left="272"/>
              <w:rPr>
                <w:sz w:val="18"/>
              </w:rPr>
            </w:pPr>
            <w:r>
              <w:rPr>
                <w:w w:val="109"/>
                <w:sz w:val="18"/>
              </w:rPr>
              <w:t>0</w:t>
            </w:r>
          </w:p>
        </w:tc>
        <w:tc>
          <w:tcPr>
            <w:tcW w:w="990" w:type="dxa"/>
          </w:tcPr>
          <w:p w14:paraId="29DC769C" w14:textId="77777777" w:rsidR="00DA62C7" w:rsidRDefault="00707778">
            <w:pPr>
              <w:pStyle w:val="TableParagraph"/>
              <w:ind w:left="2"/>
              <w:jc w:val="center"/>
              <w:rPr>
                <w:sz w:val="18"/>
              </w:rPr>
            </w:pPr>
            <w:r>
              <w:rPr>
                <w:w w:val="109"/>
                <w:sz w:val="18"/>
              </w:rPr>
              <w:t>0</w:t>
            </w:r>
          </w:p>
        </w:tc>
      </w:tr>
      <w:tr w:rsidR="00DA62C7" w14:paraId="78D41E1F" w14:textId="77777777" w:rsidTr="00982E14">
        <w:trPr>
          <w:trHeight w:val="424"/>
        </w:trPr>
        <w:tc>
          <w:tcPr>
            <w:tcW w:w="720" w:type="dxa"/>
          </w:tcPr>
          <w:p w14:paraId="02D72E5F" w14:textId="77777777" w:rsidR="00DA62C7" w:rsidRDefault="00707778">
            <w:pPr>
              <w:pStyle w:val="TableParagraph"/>
              <w:spacing w:line="201" w:lineRule="exact"/>
              <w:ind w:left="28"/>
              <w:rPr>
                <w:rFonts w:ascii="Arial"/>
                <w:b/>
                <w:sz w:val="18"/>
              </w:rPr>
            </w:pPr>
            <w:r>
              <w:rPr>
                <w:rFonts w:ascii="Arial"/>
                <w:b/>
                <w:sz w:val="18"/>
              </w:rPr>
              <w:t>H49.5</w:t>
            </w:r>
          </w:p>
        </w:tc>
        <w:tc>
          <w:tcPr>
            <w:tcW w:w="1350" w:type="dxa"/>
          </w:tcPr>
          <w:p w14:paraId="141A955B" w14:textId="77777777" w:rsidR="00DA62C7" w:rsidRDefault="00707778">
            <w:pPr>
              <w:pStyle w:val="TableParagraph"/>
              <w:spacing w:line="206" w:lineRule="exact"/>
              <w:ind w:left="30"/>
              <w:rPr>
                <w:sz w:val="18"/>
              </w:rPr>
            </w:pPr>
            <w:proofErr w:type="spellStart"/>
            <w:r>
              <w:rPr>
                <w:sz w:val="18"/>
              </w:rPr>
              <w:t>Transporti</w:t>
            </w:r>
            <w:proofErr w:type="spellEnd"/>
            <w:r>
              <w:rPr>
                <w:sz w:val="18"/>
              </w:rPr>
              <w:t xml:space="preserve"> </w:t>
            </w:r>
            <w:proofErr w:type="spellStart"/>
            <w:r>
              <w:rPr>
                <w:sz w:val="18"/>
              </w:rPr>
              <w:t>nëpërmjet</w:t>
            </w:r>
            <w:proofErr w:type="spellEnd"/>
          </w:p>
          <w:p w14:paraId="5AE0894B" w14:textId="77777777" w:rsidR="00DA62C7" w:rsidRDefault="00A86F22">
            <w:pPr>
              <w:pStyle w:val="TableParagraph"/>
              <w:spacing w:line="199" w:lineRule="exact"/>
              <w:ind w:left="30"/>
              <w:rPr>
                <w:sz w:val="18"/>
              </w:rPr>
            </w:pPr>
            <w:proofErr w:type="spellStart"/>
            <w:r>
              <w:rPr>
                <w:sz w:val="18"/>
              </w:rPr>
              <w:t>tubacioneve</w:t>
            </w:r>
            <w:proofErr w:type="spellEnd"/>
          </w:p>
        </w:tc>
        <w:tc>
          <w:tcPr>
            <w:tcW w:w="900" w:type="dxa"/>
          </w:tcPr>
          <w:p w14:paraId="72FFECCB" w14:textId="77777777" w:rsidR="00DA62C7" w:rsidRDefault="00707778">
            <w:pPr>
              <w:pStyle w:val="TableParagraph"/>
              <w:ind w:left="13"/>
              <w:jc w:val="center"/>
              <w:rPr>
                <w:sz w:val="18"/>
              </w:rPr>
            </w:pPr>
            <w:r>
              <w:rPr>
                <w:w w:val="109"/>
                <w:sz w:val="18"/>
              </w:rPr>
              <w:t>0</w:t>
            </w:r>
          </w:p>
        </w:tc>
        <w:tc>
          <w:tcPr>
            <w:tcW w:w="810" w:type="dxa"/>
          </w:tcPr>
          <w:p w14:paraId="5F2C0CD3" w14:textId="77777777" w:rsidR="00DA62C7" w:rsidRDefault="00707778">
            <w:pPr>
              <w:pStyle w:val="TableParagraph"/>
              <w:ind w:left="8"/>
              <w:jc w:val="center"/>
              <w:rPr>
                <w:sz w:val="18"/>
              </w:rPr>
            </w:pPr>
            <w:r>
              <w:rPr>
                <w:w w:val="109"/>
                <w:sz w:val="18"/>
              </w:rPr>
              <w:t>0</w:t>
            </w:r>
          </w:p>
        </w:tc>
        <w:tc>
          <w:tcPr>
            <w:tcW w:w="720" w:type="dxa"/>
          </w:tcPr>
          <w:p w14:paraId="37F4D5D7" w14:textId="77777777" w:rsidR="00DA62C7" w:rsidRDefault="00707778">
            <w:pPr>
              <w:pStyle w:val="TableParagraph"/>
              <w:ind w:left="10"/>
              <w:jc w:val="center"/>
              <w:rPr>
                <w:sz w:val="18"/>
              </w:rPr>
            </w:pPr>
            <w:r>
              <w:rPr>
                <w:w w:val="109"/>
                <w:sz w:val="18"/>
              </w:rPr>
              <w:t>0</w:t>
            </w:r>
          </w:p>
        </w:tc>
        <w:tc>
          <w:tcPr>
            <w:tcW w:w="887" w:type="dxa"/>
          </w:tcPr>
          <w:p w14:paraId="46BC751E"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46E5DBD6"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7B2F75B5" w14:textId="77777777" w:rsidR="00DA62C7" w:rsidRDefault="00707778">
            <w:pPr>
              <w:pStyle w:val="TableParagraph"/>
              <w:ind w:right="2"/>
              <w:jc w:val="center"/>
              <w:rPr>
                <w:sz w:val="18"/>
              </w:rPr>
            </w:pPr>
            <w:r>
              <w:rPr>
                <w:w w:val="109"/>
                <w:sz w:val="18"/>
              </w:rPr>
              <w:t>0</w:t>
            </w:r>
          </w:p>
        </w:tc>
        <w:tc>
          <w:tcPr>
            <w:tcW w:w="670" w:type="dxa"/>
          </w:tcPr>
          <w:p w14:paraId="66C3A034" w14:textId="77777777" w:rsidR="00DA62C7" w:rsidRDefault="00707778">
            <w:pPr>
              <w:pStyle w:val="TableParagraph"/>
              <w:ind w:left="7"/>
              <w:jc w:val="center"/>
              <w:rPr>
                <w:sz w:val="18"/>
              </w:rPr>
            </w:pPr>
            <w:r>
              <w:rPr>
                <w:w w:val="109"/>
                <w:sz w:val="18"/>
              </w:rPr>
              <w:t>0</w:t>
            </w:r>
          </w:p>
        </w:tc>
        <w:tc>
          <w:tcPr>
            <w:tcW w:w="675" w:type="dxa"/>
          </w:tcPr>
          <w:p w14:paraId="79E5EA0A"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04508B35" w14:textId="77777777" w:rsidR="00DA62C7" w:rsidRDefault="00707778">
            <w:pPr>
              <w:pStyle w:val="TableParagraph"/>
              <w:ind w:left="15"/>
              <w:jc w:val="center"/>
              <w:rPr>
                <w:sz w:val="18"/>
              </w:rPr>
            </w:pPr>
            <w:r>
              <w:rPr>
                <w:w w:val="109"/>
                <w:sz w:val="18"/>
              </w:rPr>
              <w:t>0</w:t>
            </w:r>
          </w:p>
        </w:tc>
        <w:tc>
          <w:tcPr>
            <w:tcW w:w="796" w:type="dxa"/>
            <w:tcBorders>
              <w:left w:val="single" w:sz="12" w:space="0" w:color="000000"/>
            </w:tcBorders>
          </w:tcPr>
          <w:p w14:paraId="20F91040" w14:textId="77777777" w:rsidR="00DA62C7" w:rsidRDefault="00707778">
            <w:pPr>
              <w:pStyle w:val="TableParagraph"/>
              <w:ind w:left="272"/>
              <w:rPr>
                <w:sz w:val="18"/>
              </w:rPr>
            </w:pPr>
            <w:r>
              <w:rPr>
                <w:w w:val="109"/>
                <w:sz w:val="18"/>
              </w:rPr>
              <w:t>0</w:t>
            </w:r>
          </w:p>
        </w:tc>
        <w:tc>
          <w:tcPr>
            <w:tcW w:w="990" w:type="dxa"/>
          </w:tcPr>
          <w:p w14:paraId="0DF1303C" w14:textId="77777777" w:rsidR="00DA62C7" w:rsidRDefault="00707778">
            <w:pPr>
              <w:pStyle w:val="TableParagraph"/>
              <w:ind w:left="2"/>
              <w:jc w:val="center"/>
              <w:rPr>
                <w:sz w:val="18"/>
              </w:rPr>
            </w:pPr>
            <w:r>
              <w:rPr>
                <w:w w:val="109"/>
                <w:sz w:val="18"/>
              </w:rPr>
              <w:t>0</w:t>
            </w:r>
          </w:p>
        </w:tc>
      </w:tr>
      <w:tr w:rsidR="00DA62C7" w14:paraId="507A3899" w14:textId="77777777" w:rsidTr="00982E14">
        <w:trPr>
          <w:trHeight w:val="637"/>
        </w:trPr>
        <w:tc>
          <w:tcPr>
            <w:tcW w:w="720" w:type="dxa"/>
          </w:tcPr>
          <w:p w14:paraId="7C949188" w14:textId="77777777" w:rsidR="00DA62C7" w:rsidRDefault="00707778">
            <w:pPr>
              <w:pStyle w:val="TableParagraph"/>
              <w:spacing w:line="201" w:lineRule="exact"/>
              <w:ind w:left="28"/>
              <w:rPr>
                <w:rFonts w:ascii="Arial"/>
                <w:b/>
                <w:sz w:val="18"/>
              </w:rPr>
            </w:pPr>
            <w:r>
              <w:rPr>
                <w:rFonts w:ascii="Arial"/>
                <w:b/>
                <w:sz w:val="18"/>
              </w:rPr>
              <w:t>H50.1</w:t>
            </w:r>
          </w:p>
        </w:tc>
        <w:tc>
          <w:tcPr>
            <w:tcW w:w="1350" w:type="dxa"/>
          </w:tcPr>
          <w:p w14:paraId="6A9FFB6D" w14:textId="77777777" w:rsidR="00A86F22" w:rsidRDefault="00A86F22" w:rsidP="00A86F22">
            <w:pPr>
              <w:pStyle w:val="TableParagraph"/>
              <w:spacing w:line="232" w:lineRule="auto"/>
              <w:ind w:left="30"/>
              <w:rPr>
                <w:sz w:val="18"/>
              </w:rPr>
            </w:pPr>
            <w:proofErr w:type="spellStart"/>
            <w:r>
              <w:rPr>
                <w:sz w:val="18"/>
              </w:rPr>
              <w:t>Transporti</w:t>
            </w:r>
            <w:proofErr w:type="spellEnd"/>
            <w:r>
              <w:rPr>
                <w:sz w:val="18"/>
              </w:rPr>
              <w:t xml:space="preserve"> </w:t>
            </w:r>
            <w:proofErr w:type="spellStart"/>
            <w:r>
              <w:rPr>
                <w:sz w:val="18"/>
              </w:rPr>
              <w:t>detar</w:t>
            </w:r>
            <w:proofErr w:type="spellEnd"/>
            <w:r w:rsidR="009342CB">
              <w:rPr>
                <w:sz w:val="18"/>
              </w:rPr>
              <w:t xml:space="preserve"> </w:t>
            </w:r>
            <w:proofErr w:type="spellStart"/>
            <w:r w:rsidR="009342CB">
              <w:rPr>
                <w:sz w:val="18"/>
              </w:rPr>
              <w:t>dhe</w:t>
            </w:r>
            <w:proofErr w:type="spellEnd"/>
            <w:r w:rsidR="009342CB">
              <w:rPr>
                <w:sz w:val="18"/>
              </w:rPr>
              <w:t xml:space="preserve"> </w:t>
            </w:r>
            <w:proofErr w:type="spellStart"/>
            <w:r w:rsidR="009342CB">
              <w:rPr>
                <w:sz w:val="18"/>
              </w:rPr>
              <w:t>bregdetar</w:t>
            </w:r>
            <w:proofErr w:type="spellEnd"/>
            <w:r>
              <w:rPr>
                <w:sz w:val="18"/>
              </w:rPr>
              <w:t xml:space="preserve"> </w:t>
            </w:r>
            <w:proofErr w:type="spellStart"/>
            <w:r>
              <w:rPr>
                <w:sz w:val="18"/>
              </w:rPr>
              <w:t>i</w:t>
            </w:r>
            <w:proofErr w:type="spellEnd"/>
            <w:r w:rsidR="00707778">
              <w:rPr>
                <w:sz w:val="18"/>
              </w:rPr>
              <w:t xml:space="preserve"> </w:t>
            </w:r>
            <w:proofErr w:type="spellStart"/>
            <w:r w:rsidR="00707778">
              <w:rPr>
                <w:sz w:val="18"/>
              </w:rPr>
              <w:t>pasagjerëve</w:t>
            </w:r>
            <w:proofErr w:type="spellEnd"/>
            <w:r w:rsidR="00707778">
              <w:rPr>
                <w:sz w:val="18"/>
              </w:rPr>
              <w:t xml:space="preserve"> </w:t>
            </w:r>
          </w:p>
          <w:p w14:paraId="167D6987" w14:textId="77777777" w:rsidR="00DA62C7" w:rsidRDefault="00DA62C7">
            <w:pPr>
              <w:pStyle w:val="TableParagraph"/>
              <w:spacing w:line="197" w:lineRule="exact"/>
              <w:ind w:left="30"/>
              <w:rPr>
                <w:sz w:val="18"/>
              </w:rPr>
            </w:pPr>
          </w:p>
        </w:tc>
        <w:tc>
          <w:tcPr>
            <w:tcW w:w="900" w:type="dxa"/>
          </w:tcPr>
          <w:p w14:paraId="64462D38" w14:textId="77777777" w:rsidR="00DA62C7" w:rsidRDefault="00707778">
            <w:pPr>
              <w:pStyle w:val="TableParagraph"/>
              <w:ind w:left="13"/>
              <w:jc w:val="center"/>
              <w:rPr>
                <w:sz w:val="18"/>
              </w:rPr>
            </w:pPr>
            <w:r>
              <w:rPr>
                <w:w w:val="109"/>
                <w:sz w:val="18"/>
              </w:rPr>
              <w:t>0</w:t>
            </w:r>
          </w:p>
        </w:tc>
        <w:tc>
          <w:tcPr>
            <w:tcW w:w="810" w:type="dxa"/>
          </w:tcPr>
          <w:p w14:paraId="73419AA0" w14:textId="77777777" w:rsidR="00DA62C7" w:rsidRDefault="00707778">
            <w:pPr>
              <w:pStyle w:val="TableParagraph"/>
              <w:ind w:left="8"/>
              <w:jc w:val="center"/>
              <w:rPr>
                <w:sz w:val="18"/>
              </w:rPr>
            </w:pPr>
            <w:r>
              <w:rPr>
                <w:w w:val="109"/>
                <w:sz w:val="18"/>
              </w:rPr>
              <w:t>0</w:t>
            </w:r>
          </w:p>
        </w:tc>
        <w:tc>
          <w:tcPr>
            <w:tcW w:w="720" w:type="dxa"/>
            <w:shd w:val="clear" w:color="auto" w:fill="FFFFCC"/>
          </w:tcPr>
          <w:p w14:paraId="36D5F1CC" w14:textId="77777777" w:rsidR="00DA62C7" w:rsidRDefault="00707778">
            <w:pPr>
              <w:pStyle w:val="TableParagraph"/>
              <w:ind w:left="10"/>
              <w:jc w:val="center"/>
              <w:rPr>
                <w:sz w:val="18"/>
              </w:rPr>
            </w:pPr>
            <w:r>
              <w:rPr>
                <w:color w:val="333333"/>
                <w:w w:val="109"/>
                <w:sz w:val="18"/>
              </w:rPr>
              <w:t>1</w:t>
            </w:r>
          </w:p>
        </w:tc>
        <w:tc>
          <w:tcPr>
            <w:tcW w:w="887" w:type="dxa"/>
          </w:tcPr>
          <w:p w14:paraId="48A9FABF"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3C0550D9"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32FB580B" w14:textId="77777777" w:rsidR="00DA62C7" w:rsidRDefault="00707778">
            <w:pPr>
              <w:pStyle w:val="TableParagraph"/>
              <w:ind w:right="2"/>
              <w:jc w:val="center"/>
              <w:rPr>
                <w:sz w:val="18"/>
              </w:rPr>
            </w:pPr>
            <w:r>
              <w:rPr>
                <w:w w:val="109"/>
                <w:sz w:val="18"/>
              </w:rPr>
              <w:t>0</w:t>
            </w:r>
          </w:p>
        </w:tc>
        <w:tc>
          <w:tcPr>
            <w:tcW w:w="670" w:type="dxa"/>
          </w:tcPr>
          <w:p w14:paraId="6F6D7536" w14:textId="77777777" w:rsidR="00DA62C7" w:rsidRDefault="00707778">
            <w:pPr>
              <w:pStyle w:val="TableParagraph"/>
              <w:ind w:left="7"/>
              <w:jc w:val="center"/>
              <w:rPr>
                <w:sz w:val="18"/>
              </w:rPr>
            </w:pPr>
            <w:r>
              <w:rPr>
                <w:w w:val="109"/>
                <w:sz w:val="18"/>
              </w:rPr>
              <w:t>0</w:t>
            </w:r>
          </w:p>
        </w:tc>
        <w:tc>
          <w:tcPr>
            <w:tcW w:w="675" w:type="dxa"/>
          </w:tcPr>
          <w:p w14:paraId="553682F1"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274A27CD" w14:textId="77777777" w:rsidR="00DA62C7" w:rsidRDefault="00707778">
            <w:pPr>
              <w:pStyle w:val="TableParagraph"/>
              <w:ind w:left="15"/>
              <w:jc w:val="center"/>
              <w:rPr>
                <w:sz w:val="18"/>
              </w:rPr>
            </w:pPr>
            <w:r>
              <w:rPr>
                <w:w w:val="109"/>
                <w:sz w:val="18"/>
              </w:rPr>
              <w:t>0</w:t>
            </w:r>
          </w:p>
        </w:tc>
        <w:tc>
          <w:tcPr>
            <w:tcW w:w="796" w:type="dxa"/>
            <w:tcBorders>
              <w:left w:val="single" w:sz="12" w:space="0" w:color="000000"/>
            </w:tcBorders>
          </w:tcPr>
          <w:p w14:paraId="62E5AB8D" w14:textId="77777777" w:rsidR="00DA62C7" w:rsidRDefault="00707778">
            <w:pPr>
              <w:pStyle w:val="TableParagraph"/>
              <w:ind w:left="272"/>
              <w:rPr>
                <w:sz w:val="18"/>
              </w:rPr>
            </w:pPr>
            <w:r>
              <w:rPr>
                <w:w w:val="109"/>
                <w:sz w:val="18"/>
              </w:rPr>
              <w:t>0</w:t>
            </w:r>
          </w:p>
        </w:tc>
        <w:tc>
          <w:tcPr>
            <w:tcW w:w="990" w:type="dxa"/>
          </w:tcPr>
          <w:p w14:paraId="1FF33663" w14:textId="77777777" w:rsidR="00DA62C7" w:rsidRDefault="00707778">
            <w:pPr>
              <w:pStyle w:val="TableParagraph"/>
              <w:ind w:left="2"/>
              <w:jc w:val="center"/>
              <w:rPr>
                <w:sz w:val="18"/>
              </w:rPr>
            </w:pPr>
            <w:r>
              <w:rPr>
                <w:w w:val="109"/>
                <w:sz w:val="18"/>
              </w:rPr>
              <w:t>0</w:t>
            </w:r>
          </w:p>
        </w:tc>
      </w:tr>
      <w:tr w:rsidR="00DA62C7" w14:paraId="3FCE8FC2" w14:textId="77777777" w:rsidTr="00982E14">
        <w:trPr>
          <w:trHeight w:val="635"/>
        </w:trPr>
        <w:tc>
          <w:tcPr>
            <w:tcW w:w="720" w:type="dxa"/>
          </w:tcPr>
          <w:p w14:paraId="7BDA2E1B" w14:textId="77777777" w:rsidR="00DA62C7" w:rsidRDefault="00707778">
            <w:pPr>
              <w:pStyle w:val="TableParagraph"/>
              <w:spacing w:line="199" w:lineRule="exact"/>
              <w:ind w:left="28"/>
              <w:rPr>
                <w:rFonts w:ascii="Arial"/>
                <w:b/>
                <w:sz w:val="18"/>
              </w:rPr>
            </w:pPr>
            <w:r>
              <w:rPr>
                <w:rFonts w:ascii="Arial"/>
                <w:b/>
                <w:sz w:val="18"/>
              </w:rPr>
              <w:t>H50.2</w:t>
            </w:r>
          </w:p>
        </w:tc>
        <w:tc>
          <w:tcPr>
            <w:tcW w:w="1350" w:type="dxa"/>
          </w:tcPr>
          <w:p w14:paraId="7C27AA8E" w14:textId="77777777" w:rsidR="009342CB" w:rsidRDefault="009342CB" w:rsidP="009342CB">
            <w:pPr>
              <w:pStyle w:val="TableParagraph"/>
              <w:spacing w:line="230" w:lineRule="auto"/>
              <w:ind w:left="30"/>
              <w:rPr>
                <w:sz w:val="18"/>
              </w:rPr>
            </w:pPr>
            <w:proofErr w:type="spellStart"/>
            <w:r>
              <w:rPr>
                <w:sz w:val="18"/>
              </w:rPr>
              <w:t>Transporti</w:t>
            </w:r>
            <w:proofErr w:type="spellEnd"/>
            <w:r>
              <w:rPr>
                <w:sz w:val="18"/>
              </w:rPr>
              <w:t xml:space="preserve"> </w:t>
            </w:r>
            <w:proofErr w:type="spellStart"/>
            <w:r>
              <w:rPr>
                <w:sz w:val="18"/>
              </w:rPr>
              <w:t>detar</w:t>
            </w:r>
            <w:proofErr w:type="spellEnd"/>
            <w:r>
              <w:rPr>
                <w:sz w:val="18"/>
              </w:rPr>
              <w:t xml:space="preserve"> </w:t>
            </w:r>
            <w:proofErr w:type="spellStart"/>
            <w:r w:rsidR="00707778">
              <w:rPr>
                <w:sz w:val="18"/>
              </w:rPr>
              <w:t>i</w:t>
            </w:r>
            <w:proofErr w:type="spellEnd"/>
            <w:r w:rsidR="00707778">
              <w:rPr>
                <w:sz w:val="18"/>
              </w:rPr>
              <w:t xml:space="preserve"> </w:t>
            </w:r>
            <w:proofErr w:type="spellStart"/>
            <w:r w:rsidR="00707778">
              <w:rPr>
                <w:sz w:val="18"/>
              </w:rPr>
              <w:t>mallrave</w:t>
            </w:r>
            <w:proofErr w:type="spellEnd"/>
            <w:r w:rsidR="00707778">
              <w:rPr>
                <w:sz w:val="18"/>
              </w:rPr>
              <w:t xml:space="preserve"> </w:t>
            </w:r>
          </w:p>
          <w:p w14:paraId="18C70765" w14:textId="77777777" w:rsidR="00DA62C7" w:rsidRDefault="00DA62C7">
            <w:pPr>
              <w:pStyle w:val="TableParagraph"/>
              <w:spacing w:line="198" w:lineRule="exact"/>
              <w:ind w:left="30"/>
              <w:rPr>
                <w:sz w:val="18"/>
              </w:rPr>
            </w:pPr>
          </w:p>
        </w:tc>
        <w:tc>
          <w:tcPr>
            <w:tcW w:w="900" w:type="dxa"/>
          </w:tcPr>
          <w:p w14:paraId="26736045" w14:textId="77777777" w:rsidR="00DA62C7" w:rsidRDefault="00707778">
            <w:pPr>
              <w:pStyle w:val="TableParagraph"/>
              <w:ind w:left="13"/>
              <w:jc w:val="center"/>
              <w:rPr>
                <w:sz w:val="18"/>
              </w:rPr>
            </w:pPr>
            <w:r>
              <w:rPr>
                <w:w w:val="109"/>
                <w:sz w:val="18"/>
              </w:rPr>
              <w:t>0</w:t>
            </w:r>
          </w:p>
        </w:tc>
        <w:tc>
          <w:tcPr>
            <w:tcW w:w="810" w:type="dxa"/>
          </w:tcPr>
          <w:p w14:paraId="334101D9" w14:textId="77777777" w:rsidR="00DA62C7" w:rsidRDefault="00707778">
            <w:pPr>
              <w:pStyle w:val="TableParagraph"/>
              <w:ind w:left="8"/>
              <w:jc w:val="center"/>
              <w:rPr>
                <w:sz w:val="18"/>
              </w:rPr>
            </w:pPr>
            <w:r>
              <w:rPr>
                <w:w w:val="109"/>
                <w:sz w:val="18"/>
              </w:rPr>
              <w:t>0</w:t>
            </w:r>
          </w:p>
        </w:tc>
        <w:tc>
          <w:tcPr>
            <w:tcW w:w="720" w:type="dxa"/>
            <w:shd w:val="clear" w:color="auto" w:fill="FFFFCC"/>
          </w:tcPr>
          <w:p w14:paraId="5FF09FF2" w14:textId="77777777" w:rsidR="00DA62C7" w:rsidRDefault="00707778">
            <w:pPr>
              <w:pStyle w:val="TableParagraph"/>
              <w:ind w:left="10"/>
              <w:jc w:val="center"/>
              <w:rPr>
                <w:sz w:val="18"/>
              </w:rPr>
            </w:pPr>
            <w:r>
              <w:rPr>
                <w:color w:val="333333"/>
                <w:w w:val="109"/>
                <w:sz w:val="18"/>
              </w:rPr>
              <w:t>1</w:t>
            </w:r>
          </w:p>
        </w:tc>
        <w:tc>
          <w:tcPr>
            <w:tcW w:w="887" w:type="dxa"/>
          </w:tcPr>
          <w:p w14:paraId="2D34F702"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63F4D760"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42F75AF0" w14:textId="77777777" w:rsidR="00DA62C7" w:rsidRDefault="00707778">
            <w:pPr>
              <w:pStyle w:val="TableParagraph"/>
              <w:ind w:right="2"/>
              <w:jc w:val="center"/>
              <w:rPr>
                <w:sz w:val="18"/>
              </w:rPr>
            </w:pPr>
            <w:r>
              <w:rPr>
                <w:w w:val="109"/>
                <w:sz w:val="18"/>
              </w:rPr>
              <w:t>0</w:t>
            </w:r>
          </w:p>
        </w:tc>
        <w:tc>
          <w:tcPr>
            <w:tcW w:w="670" w:type="dxa"/>
          </w:tcPr>
          <w:p w14:paraId="26687398" w14:textId="77777777" w:rsidR="00DA62C7" w:rsidRDefault="00707778">
            <w:pPr>
              <w:pStyle w:val="TableParagraph"/>
              <w:ind w:left="7"/>
              <w:jc w:val="center"/>
              <w:rPr>
                <w:sz w:val="18"/>
              </w:rPr>
            </w:pPr>
            <w:r>
              <w:rPr>
                <w:w w:val="109"/>
                <w:sz w:val="18"/>
              </w:rPr>
              <w:t>0</w:t>
            </w:r>
          </w:p>
        </w:tc>
        <w:tc>
          <w:tcPr>
            <w:tcW w:w="675" w:type="dxa"/>
          </w:tcPr>
          <w:p w14:paraId="10274FDC"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4F2F62E5" w14:textId="77777777" w:rsidR="00DA62C7" w:rsidRDefault="00707778">
            <w:pPr>
              <w:pStyle w:val="TableParagraph"/>
              <w:ind w:left="15"/>
              <w:jc w:val="center"/>
              <w:rPr>
                <w:sz w:val="18"/>
              </w:rPr>
            </w:pPr>
            <w:r>
              <w:rPr>
                <w:w w:val="109"/>
                <w:sz w:val="18"/>
              </w:rPr>
              <w:t>0</w:t>
            </w:r>
          </w:p>
        </w:tc>
        <w:tc>
          <w:tcPr>
            <w:tcW w:w="796" w:type="dxa"/>
            <w:tcBorders>
              <w:left w:val="single" w:sz="12" w:space="0" w:color="000000"/>
            </w:tcBorders>
          </w:tcPr>
          <w:p w14:paraId="67F1B8F7" w14:textId="77777777" w:rsidR="00DA62C7" w:rsidRDefault="00707778">
            <w:pPr>
              <w:pStyle w:val="TableParagraph"/>
              <w:ind w:left="272"/>
              <w:rPr>
                <w:sz w:val="18"/>
              </w:rPr>
            </w:pPr>
            <w:r>
              <w:rPr>
                <w:w w:val="109"/>
                <w:sz w:val="18"/>
              </w:rPr>
              <w:t>0</w:t>
            </w:r>
          </w:p>
        </w:tc>
        <w:tc>
          <w:tcPr>
            <w:tcW w:w="990" w:type="dxa"/>
          </w:tcPr>
          <w:p w14:paraId="3F51CA66" w14:textId="77777777" w:rsidR="00DA62C7" w:rsidRDefault="00707778">
            <w:pPr>
              <w:pStyle w:val="TableParagraph"/>
              <w:ind w:left="2"/>
              <w:jc w:val="center"/>
              <w:rPr>
                <w:sz w:val="18"/>
              </w:rPr>
            </w:pPr>
            <w:r>
              <w:rPr>
                <w:w w:val="109"/>
                <w:sz w:val="18"/>
              </w:rPr>
              <w:t>0</w:t>
            </w:r>
          </w:p>
        </w:tc>
      </w:tr>
      <w:tr w:rsidR="00DA62C7" w14:paraId="75AAD75C" w14:textId="77777777" w:rsidTr="00982E14">
        <w:trPr>
          <w:trHeight w:val="424"/>
        </w:trPr>
        <w:tc>
          <w:tcPr>
            <w:tcW w:w="720" w:type="dxa"/>
          </w:tcPr>
          <w:p w14:paraId="726DE41C" w14:textId="77777777" w:rsidR="00DA62C7" w:rsidRDefault="00707778">
            <w:pPr>
              <w:pStyle w:val="TableParagraph"/>
              <w:spacing w:line="201" w:lineRule="exact"/>
              <w:ind w:left="28"/>
              <w:rPr>
                <w:rFonts w:ascii="Arial"/>
                <w:b/>
                <w:sz w:val="18"/>
              </w:rPr>
            </w:pPr>
            <w:r>
              <w:rPr>
                <w:rFonts w:ascii="Arial"/>
                <w:b/>
                <w:sz w:val="18"/>
              </w:rPr>
              <w:t>H50.3</w:t>
            </w:r>
          </w:p>
        </w:tc>
        <w:tc>
          <w:tcPr>
            <w:tcW w:w="1350" w:type="dxa"/>
          </w:tcPr>
          <w:p w14:paraId="7CD4EFD1" w14:textId="77777777" w:rsidR="00DA62C7" w:rsidRDefault="00707778">
            <w:pPr>
              <w:pStyle w:val="TableParagraph"/>
              <w:spacing w:line="206" w:lineRule="exact"/>
              <w:ind w:left="30"/>
              <w:rPr>
                <w:sz w:val="18"/>
              </w:rPr>
            </w:pPr>
            <w:proofErr w:type="spellStart"/>
            <w:r>
              <w:rPr>
                <w:sz w:val="18"/>
              </w:rPr>
              <w:t>Pasagjer</w:t>
            </w:r>
            <w:proofErr w:type="spellEnd"/>
            <w:r>
              <w:rPr>
                <w:sz w:val="18"/>
              </w:rPr>
              <w:t xml:space="preserve"> </w:t>
            </w:r>
            <w:proofErr w:type="spellStart"/>
            <w:r>
              <w:rPr>
                <w:sz w:val="18"/>
              </w:rPr>
              <w:t>në</w:t>
            </w:r>
            <w:proofErr w:type="spellEnd"/>
            <w:r>
              <w:rPr>
                <w:sz w:val="18"/>
              </w:rPr>
              <w:t xml:space="preserve"> </w:t>
            </w:r>
            <w:proofErr w:type="spellStart"/>
            <w:r>
              <w:rPr>
                <w:sz w:val="18"/>
              </w:rPr>
              <w:t>brendësi</w:t>
            </w:r>
            <w:proofErr w:type="spellEnd"/>
          </w:p>
          <w:p w14:paraId="100129A1" w14:textId="77777777" w:rsidR="00DA62C7" w:rsidRDefault="00707778">
            <w:pPr>
              <w:pStyle w:val="TableParagraph"/>
              <w:spacing w:line="199" w:lineRule="exact"/>
              <w:ind w:left="30"/>
              <w:rPr>
                <w:sz w:val="18"/>
              </w:rPr>
            </w:pPr>
            <w:proofErr w:type="spellStart"/>
            <w:r>
              <w:rPr>
                <w:sz w:val="18"/>
              </w:rPr>
              <w:t>transporti</w:t>
            </w:r>
            <w:proofErr w:type="spellEnd"/>
            <w:r>
              <w:rPr>
                <w:sz w:val="18"/>
              </w:rPr>
              <w:t xml:space="preserve"> </w:t>
            </w:r>
            <w:proofErr w:type="spellStart"/>
            <w:r>
              <w:rPr>
                <w:sz w:val="18"/>
              </w:rPr>
              <w:t>ujor</w:t>
            </w:r>
            <w:proofErr w:type="spellEnd"/>
          </w:p>
        </w:tc>
        <w:tc>
          <w:tcPr>
            <w:tcW w:w="900" w:type="dxa"/>
          </w:tcPr>
          <w:p w14:paraId="17A6ACFA" w14:textId="77777777" w:rsidR="00DA62C7" w:rsidRDefault="00707778">
            <w:pPr>
              <w:pStyle w:val="TableParagraph"/>
              <w:ind w:left="13"/>
              <w:jc w:val="center"/>
              <w:rPr>
                <w:sz w:val="18"/>
              </w:rPr>
            </w:pPr>
            <w:r>
              <w:rPr>
                <w:w w:val="109"/>
                <w:sz w:val="18"/>
              </w:rPr>
              <w:t>0</w:t>
            </w:r>
          </w:p>
        </w:tc>
        <w:tc>
          <w:tcPr>
            <w:tcW w:w="810" w:type="dxa"/>
          </w:tcPr>
          <w:p w14:paraId="7046C218" w14:textId="77777777" w:rsidR="00DA62C7" w:rsidRDefault="00707778">
            <w:pPr>
              <w:pStyle w:val="TableParagraph"/>
              <w:ind w:left="8"/>
              <w:jc w:val="center"/>
              <w:rPr>
                <w:sz w:val="18"/>
              </w:rPr>
            </w:pPr>
            <w:r>
              <w:rPr>
                <w:w w:val="109"/>
                <w:sz w:val="18"/>
              </w:rPr>
              <w:t>0</w:t>
            </w:r>
          </w:p>
        </w:tc>
        <w:tc>
          <w:tcPr>
            <w:tcW w:w="720" w:type="dxa"/>
          </w:tcPr>
          <w:p w14:paraId="6590F34D" w14:textId="77777777" w:rsidR="00DA62C7" w:rsidRDefault="00707778">
            <w:pPr>
              <w:pStyle w:val="TableParagraph"/>
              <w:ind w:left="10"/>
              <w:jc w:val="center"/>
              <w:rPr>
                <w:sz w:val="18"/>
              </w:rPr>
            </w:pPr>
            <w:r>
              <w:rPr>
                <w:w w:val="109"/>
                <w:sz w:val="18"/>
              </w:rPr>
              <w:t>0</w:t>
            </w:r>
          </w:p>
        </w:tc>
        <w:tc>
          <w:tcPr>
            <w:tcW w:w="887" w:type="dxa"/>
            <w:shd w:val="clear" w:color="auto" w:fill="FFFFCC"/>
          </w:tcPr>
          <w:p w14:paraId="04D2B010"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tcPr>
          <w:p w14:paraId="21B8F62F"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4FC92E88" w14:textId="77777777" w:rsidR="00DA62C7" w:rsidRDefault="00707778">
            <w:pPr>
              <w:pStyle w:val="TableParagraph"/>
              <w:ind w:right="2"/>
              <w:jc w:val="center"/>
              <w:rPr>
                <w:sz w:val="18"/>
              </w:rPr>
            </w:pPr>
            <w:r>
              <w:rPr>
                <w:w w:val="109"/>
                <w:sz w:val="18"/>
              </w:rPr>
              <w:t>0</w:t>
            </w:r>
          </w:p>
        </w:tc>
        <w:tc>
          <w:tcPr>
            <w:tcW w:w="670" w:type="dxa"/>
          </w:tcPr>
          <w:p w14:paraId="740AFFDA" w14:textId="77777777" w:rsidR="00DA62C7" w:rsidRDefault="00707778">
            <w:pPr>
              <w:pStyle w:val="TableParagraph"/>
              <w:ind w:left="7"/>
              <w:jc w:val="center"/>
              <w:rPr>
                <w:sz w:val="18"/>
              </w:rPr>
            </w:pPr>
            <w:r>
              <w:rPr>
                <w:w w:val="109"/>
                <w:sz w:val="18"/>
              </w:rPr>
              <w:t>0</w:t>
            </w:r>
          </w:p>
        </w:tc>
        <w:tc>
          <w:tcPr>
            <w:tcW w:w="675" w:type="dxa"/>
          </w:tcPr>
          <w:p w14:paraId="65065657"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3F2B2318" w14:textId="77777777" w:rsidR="00DA62C7" w:rsidRDefault="00707778">
            <w:pPr>
              <w:pStyle w:val="TableParagraph"/>
              <w:ind w:left="15"/>
              <w:jc w:val="center"/>
              <w:rPr>
                <w:sz w:val="18"/>
              </w:rPr>
            </w:pPr>
            <w:r>
              <w:rPr>
                <w:w w:val="109"/>
                <w:sz w:val="18"/>
              </w:rPr>
              <w:t>0</w:t>
            </w:r>
          </w:p>
        </w:tc>
        <w:tc>
          <w:tcPr>
            <w:tcW w:w="796" w:type="dxa"/>
            <w:tcBorders>
              <w:left w:val="single" w:sz="12" w:space="0" w:color="000000"/>
            </w:tcBorders>
          </w:tcPr>
          <w:p w14:paraId="74EE213D" w14:textId="77777777" w:rsidR="00DA62C7" w:rsidRDefault="00707778">
            <w:pPr>
              <w:pStyle w:val="TableParagraph"/>
              <w:ind w:left="272"/>
              <w:rPr>
                <w:sz w:val="18"/>
              </w:rPr>
            </w:pPr>
            <w:r>
              <w:rPr>
                <w:w w:val="109"/>
                <w:sz w:val="18"/>
              </w:rPr>
              <w:t>0</w:t>
            </w:r>
          </w:p>
        </w:tc>
        <w:tc>
          <w:tcPr>
            <w:tcW w:w="990" w:type="dxa"/>
          </w:tcPr>
          <w:p w14:paraId="6E7E12F9" w14:textId="77777777" w:rsidR="00DA62C7" w:rsidRDefault="00707778">
            <w:pPr>
              <w:pStyle w:val="TableParagraph"/>
              <w:ind w:left="2"/>
              <w:jc w:val="center"/>
              <w:rPr>
                <w:sz w:val="18"/>
              </w:rPr>
            </w:pPr>
            <w:r>
              <w:rPr>
                <w:w w:val="109"/>
                <w:sz w:val="18"/>
              </w:rPr>
              <w:t>0</w:t>
            </w:r>
          </w:p>
        </w:tc>
      </w:tr>
      <w:tr w:rsidR="00DA62C7" w14:paraId="024B3CF2" w14:textId="77777777" w:rsidTr="00982E14">
        <w:trPr>
          <w:trHeight w:val="424"/>
        </w:trPr>
        <w:tc>
          <w:tcPr>
            <w:tcW w:w="720" w:type="dxa"/>
          </w:tcPr>
          <w:p w14:paraId="3614DCD5" w14:textId="77777777" w:rsidR="00DA62C7" w:rsidRDefault="00707778">
            <w:pPr>
              <w:pStyle w:val="TableParagraph"/>
              <w:spacing w:line="201" w:lineRule="exact"/>
              <w:ind w:left="28"/>
              <w:rPr>
                <w:rFonts w:ascii="Arial"/>
                <w:b/>
                <w:sz w:val="18"/>
              </w:rPr>
            </w:pPr>
            <w:r>
              <w:rPr>
                <w:rFonts w:ascii="Arial"/>
                <w:b/>
                <w:sz w:val="18"/>
              </w:rPr>
              <w:t>H50.4</w:t>
            </w:r>
          </w:p>
        </w:tc>
        <w:tc>
          <w:tcPr>
            <w:tcW w:w="1350" w:type="dxa"/>
          </w:tcPr>
          <w:p w14:paraId="5968AD52" w14:textId="77777777" w:rsidR="00DA62C7" w:rsidRDefault="009342CB">
            <w:pPr>
              <w:pStyle w:val="TableParagraph"/>
              <w:spacing w:line="199" w:lineRule="exact"/>
              <w:ind w:left="30"/>
              <w:rPr>
                <w:sz w:val="18"/>
              </w:rPr>
            </w:pPr>
            <w:proofErr w:type="spellStart"/>
            <w:r>
              <w:rPr>
                <w:sz w:val="18"/>
              </w:rPr>
              <w:t>T</w:t>
            </w:r>
            <w:r w:rsidR="00707778">
              <w:rPr>
                <w:sz w:val="18"/>
              </w:rPr>
              <w:t>ransporti</w:t>
            </w:r>
            <w:proofErr w:type="spellEnd"/>
            <w:r>
              <w:rPr>
                <w:sz w:val="18"/>
              </w:rPr>
              <w:t xml:space="preserve"> </w:t>
            </w:r>
            <w:proofErr w:type="spellStart"/>
            <w:r>
              <w:rPr>
                <w:sz w:val="18"/>
              </w:rPr>
              <w:t>ujor</w:t>
            </w:r>
            <w:proofErr w:type="spellEnd"/>
            <w:r>
              <w:rPr>
                <w:sz w:val="18"/>
              </w:rPr>
              <w:t xml:space="preserve"> </w:t>
            </w:r>
            <w:proofErr w:type="spellStart"/>
            <w:r>
              <w:rPr>
                <w:sz w:val="18"/>
              </w:rPr>
              <w:t>i</w:t>
            </w:r>
            <w:proofErr w:type="spellEnd"/>
            <w:r>
              <w:rPr>
                <w:sz w:val="18"/>
              </w:rPr>
              <w:t xml:space="preserve"> </w:t>
            </w:r>
            <w:proofErr w:type="spellStart"/>
            <w:r>
              <w:rPr>
                <w:sz w:val="18"/>
              </w:rPr>
              <w:t>mallrave</w:t>
            </w:r>
            <w:proofErr w:type="spellEnd"/>
          </w:p>
        </w:tc>
        <w:tc>
          <w:tcPr>
            <w:tcW w:w="900" w:type="dxa"/>
          </w:tcPr>
          <w:p w14:paraId="1FCE09BE" w14:textId="77777777" w:rsidR="00DA62C7" w:rsidRDefault="00707778">
            <w:pPr>
              <w:pStyle w:val="TableParagraph"/>
              <w:ind w:left="13"/>
              <w:jc w:val="center"/>
              <w:rPr>
                <w:sz w:val="18"/>
              </w:rPr>
            </w:pPr>
            <w:r>
              <w:rPr>
                <w:w w:val="109"/>
                <w:sz w:val="18"/>
              </w:rPr>
              <w:t>0</w:t>
            </w:r>
          </w:p>
        </w:tc>
        <w:tc>
          <w:tcPr>
            <w:tcW w:w="810" w:type="dxa"/>
          </w:tcPr>
          <w:p w14:paraId="3E588787" w14:textId="77777777" w:rsidR="00DA62C7" w:rsidRDefault="00707778">
            <w:pPr>
              <w:pStyle w:val="TableParagraph"/>
              <w:ind w:left="8"/>
              <w:jc w:val="center"/>
              <w:rPr>
                <w:sz w:val="18"/>
              </w:rPr>
            </w:pPr>
            <w:r>
              <w:rPr>
                <w:w w:val="109"/>
                <w:sz w:val="18"/>
              </w:rPr>
              <w:t>0</w:t>
            </w:r>
          </w:p>
        </w:tc>
        <w:tc>
          <w:tcPr>
            <w:tcW w:w="720" w:type="dxa"/>
          </w:tcPr>
          <w:p w14:paraId="65542726" w14:textId="77777777" w:rsidR="00DA62C7" w:rsidRDefault="00707778">
            <w:pPr>
              <w:pStyle w:val="TableParagraph"/>
              <w:ind w:left="10"/>
              <w:jc w:val="center"/>
              <w:rPr>
                <w:sz w:val="18"/>
              </w:rPr>
            </w:pPr>
            <w:r>
              <w:rPr>
                <w:w w:val="109"/>
                <w:sz w:val="18"/>
              </w:rPr>
              <w:t>0</w:t>
            </w:r>
          </w:p>
        </w:tc>
        <w:tc>
          <w:tcPr>
            <w:tcW w:w="887" w:type="dxa"/>
            <w:shd w:val="clear" w:color="auto" w:fill="FFFFCC"/>
          </w:tcPr>
          <w:p w14:paraId="686EC63A"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shd w:val="clear" w:color="auto" w:fill="FFFFCC"/>
          </w:tcPr>
          <w:p w14:paraId="7CB78EB6"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28EACEAF" w14:textId="77777777" w:rsidR="00DA62C7" w:rsidRDefault="00707778">
            <w:pPr>
              <w:pStyle w:val="TableParagraph"/>
              <w:ind w:right="2"/>
              <w:jc w:val="center"/>
              <w:rPr>
                <w:sz w:val="18"/>
              </w:rPr>
            </w:pPr>
            <w:r>
              <w:rPr>
                <w:w w:val="109"/>
                <w:sz w:val="18"/>
              </w:rPr>
              <w:t>0</w:t>
            </w:r>
          </w:p>
        </w:tc>
        <w:tc>
          <w:tcPr>
            <w:tcW w:w="670" w:type="dxa"/>
          </w:tcPr>
          <w:p w14:paraId="5307DF13" w14:textId="77777777" w:rsidR="00DA62C7" w:rsidRDefault="00707778">
            <w:pPr>
              <w:pStyle w:val="TableParagraph"/>
              <w:ind w:left="7"/>
              <w:jc w:val="center"/>
              <w:rPr>
                <w:sz w:val="18"/>
              </w:rPr>
            </w:pPr>
            <w:r>
              <w:rPr>
                <w:w w:val="109"/>
                <w:sz w:val="18"/>
              </w:rPr>
              <w:t>0</w:t>
            </w:r>
          </w:p>
        </w:tc>
        <w:tc>
          <w:tcPr>
            <w:tcW w:w="675" w:type="dxa"/>
          </w:tcPr>
          <w:p w14:paraId="7005AB06"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247EFE31" w14:textId="77777777" w:rsidR="00DA62C7" w:rsidRDefault="00707778">
            <w:pPr>
              <w:pStyle w:val="TableParagraph"/>
              <w:ind w:left="15"/>
              <w:jc w:val="center"/>
              <w:rPr>
                <w:sz w:val="18"/>
              </w:rPr>
            </w:pPr>
            <w:r>
              <w:rPr>
                <w:w w:val="109"/>
                <w:sz w:val="18"/>
              </w:rPr>
              <w:t>0</w:t>
            </w:r>
          </w:p>
        </w:tc>
        <w:tc>
          <w:tcPr>
            <w:tcW w:w="796" w:type="dxa"/>
            <w:tcBorders>
              <w:left w:val="single" w:sz="12" w:space="0" w:color="000000"/>
            </w:tcBorders>
          </w:tcPr>
          <w:p w14:paraId="36EA5EC4" w14:textId="77777777" w:rsidR="00DA62C7" w:rsidRDefault="00707778">
            <w:pPr>
              <w:pStyle w:val="TableParagraph"/>
              <w:ind w:left="272"/>
              <w:rPr>
                <w:sz w:val="18"/>
              </w:rPr>
            </w:pPr>
            <w:r>
              <w:rPr>
                <w:w w:val="109"/>
                <w:sz w:val="18"/>
              </w:rPr>
              <w:t>0</w:t>
            </w:r>
          </w:p>
        </w:tc>
        <w:tc>
          <w:tcPr>
            <w:tcW w:w="990" w:type="dxa"/>
          </w:tcPr>
          <w:p w14:paraId="58424B2F" w14:textId="77777777" w:rsidR="00DA62C7" w:rsidRDefault="00707778">
            <w:pPr>
              <w:pStyle w:val="TableParagraph"/>
              <w:ind w:left="2"/>
              <w:jc w:val="center"/>
              <w:rPr>
                <w:sz w:val="18"/>
              </w:rPr>
            </w:pPr>
            <w:r>
              <w:rPr>
                <w:w w:val="109"/>
                <w:sz w:val="18"/>
              </w:rPr>
              <w:t>0</w:t>
            </w:r>
          </w:p>
        </w:tc>
      </w:tr>
      <w:tr w:rsidR="00DA62C7" w14:paraId="3F99196F" w14:textId="77777777" w:rsidTr="00982E14">
        <w:trPr>
          <w:trHeight w:val="424"/>
        </w:trPr>
        <w:tc>
          <w:tcPr>
            <w:tcW w:w="720" w:type="dxa"/>
          </w:tcPr>
          <w:p w14:paraId="1B6DAE7D" w14:textId="77777777" w:rsidR="00DA62C7" w:rsidRDefault="00707778">
            <w:pPr>
              <w:pStyle w:val="TableParagraph"/>
              <w:spacing w:line="201" w:lineRule="exact"/>
              <w:ind w:left="28"/>
              <w:rPr>
                <w:rFonts w:ascii="Arial"/>
                <w:b/>
                <w:sz w:val="18"/>
              </w:rPr>
            </w:pPr>
            <w:r>
              <w:rPr>
                <w:rFonts w:ascii="Arial"/>
                <w:b/>
                <w:sz w:val="18"/>
              </w:rPr>
              <w:t>H51.1</w:t>
            </w:r>
          </w:p>
        </w:tc>
        <w:tc>
          <w:tcPr>
            <w:tcW w:w="1350" w:type="dxa"/>
          </w:tcPr>
          <w:p w14:paraId="59CBA915" w14:textId="77777777" w:rsidR="00DA62C7" w:rsidRDefault="009171A9">
            <w:pPr>
              <w:pStyle w:val="TableParagraph"/>
              <w:spacing w:line="199" w:lineRule="exact"/>
              <w:ind w:left="30"/>
              <w:rPr>
                <w:sz w:val="18"/>
              </w:rPr>
            </w:pPr>
            <w:proofErr w:type="spellStart"/>
            <w:r>
              <w:rPr>
                <w:sz w:val="18"/>
              </w:rPr>
              <w:t>T</w:t>
            </w:r>
            <w:r w:rsidR="00707778">
              <w:rPr>
                <w:sz w:val="18"/>
              </w:rPr>
              <w:t>ransporti</w:t>
            </w:r>
            <w:proofErr w:type="spellEnd"/>
            <w:r>
              <w:rPr>
                <w:sz w:val="18"/>
              </w:rPr>
              <w:t xml:space="preserve"> </w:t>
            </w:r>
            <w:proofErr w:type="spellStart"/>
            <w:r>
              <w:rPr>
                <w:sz w:val="18"/>
              </w:rPr>
              <w:t>ajror</w:t>
            </w:r>
            <w:proofErr w:type="spellEnd"/>
            <w:r>
              <w:rPr>
                <w:sz w:val="18"/>
              </w:rPr>
              <w:t xml:space="preserve"> </w:t>
            </w:r>
            <w:r w:rsidR="009342CB">
              <w:rPr>
                <w:sz w:val="18"/>
              </w:rPr>
              <w:t xml:space="preserve">I </w:t>
            </w:r>
            <w:proofErr w:type="spellStart"/>
            <w:r w:rsidR="009342CB">
              <w:rPr>
                <w:sz w:val="18"/>
              </w:rPr>
              <w:t>pasagjerëve</w:t>
            </w:r>
            <w:proofErr w:type="spellEnd"/>
          </w:p>
        </w:tc>
        <w:tc>
          <w:tcPr>
            <w:tcW w:w="900" w:type="dxa"/>
          </w:tcPr>
          <w:p w14:paraId="752279E5" w14:textId="77777777" w:rsidR="00DA62C7" w:rsidRDefault="00707778">
            <w:pPr>
              <w:pStyle w:val="TableParagraph"/>
              <w:ind w:left="13"/>
              <w:jc w:val="center"/>
              <w:rPr>
                <w:sz w:val="18"/>
              </w:rPr>
            </w:pPr>
            <w:r>
              <w:rPr>
                <w:w w:val="109"/>
                <w:sz w:val="18"/>
              </w:rPr>
              <w:t>0</w:t>
            </w:r>
          </w:p>
        </w:tc>
        <w:tc>
          <w:tcPr>
            <w:tcW w:w="810" w:type="dxa"/>
          </w:tcPr>
          <w:p w14:paraId="46AB3C47" w14:textId="77777777" w:rsidR="00DA62C7" w:rsidRDefault="00707778">
            <w:pPr>
              <w:pStyle w:val="TableParagraph"/>
              <w:ind w:left="8"/>
              <w:jc w:val="center"/>
              <w:rPr>
                <w:sz w:val="18"/>
              </w:rPr>
            </w:pPr>
            <w:r>
              <w:rPr>
                <w:w w:val="109"/>
                <w:sz w:val="18"/>
              </w:rPr>
              <w:t>0</w:t>
            </w:r>
          </w:p>
        </w:tc>
        <w:tc>
          <w:tcPr>
            <w:tcW w:w="720" w:type="dxa"/>
            <w:shd w:val="clear" w:color="auto" w:fill="FFFFCC"/>
          </w:tcPr>
          <w:p w14:paraId="323453D3" w14:textId="77777777" w:rsidR="00DA62C7" w:rsidRDefault="00707778">
            <w:pPr>
              <w:pStyle w:val="TableParagraph"/>
              <w:ind w:left="10"/>
              <w:jc w:val="center"/>
              <w:rPr>
                <w:sz w:val="18"/>
              </w:rPr>
            </w:pPr>
            <w:r>
              <w:rPr>
                <w:color w:val="333333"/>
                <w:w w:val="109"/>
                <w:sz w:val="18"/>
              </w:rPr>
              <w:t>1</w:t>
            </w:r>
          </w:p>
        </w:tc>
        <w:tc>
          <w:tcPr>
            <w:tcW w:w="887" w:type="dxa"/>
          </w:tcPr>
          <w:p w14:paraId="1C808BF0"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0A853834"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33C9D757" w14:textId="77777777" w:rsidR="00DA62C7" w:rsidRDefault="00707778">
            <w:pPr>
              <w:pStyle w:val="TableParagraph"/>
              <w:ind w:right="2"/>
              <w:jc w:val="center"/>
              <w:rPr>
                <w:sz w:val="18"/>
              </w:rPr>
            </w:pPr>
            <w:r>
              <w:rPr>
                <w:w w:val="109"/>
                <w:sz w:val="18"/>
              </w:rPr>
              <w:t>0</w:t>
            </w:r>
          </w:p>
        </w:tc>
        <w:tc>
          <w:tcPr>
            <w:tcW w:w="670" w:type="dxa"/>
          </w:tcPr>
          <w:p w14:paraId="61570423" w14:textId="77777777" w:rsidR="00DA62C7" w:rsidRDefault="00707778">
            <w:pPr>
              <w:pStyle w:val="TableParagraph"/>
              <w:ind w:left="7"/>
              <w:jc w:val="center"/>
              <w:rPr>
                <w:sz w:val="18"/>
              </w:rPr>
            </w:pPr>
            <w:r>
              <w:rPr>
                <w:w w:val="109"/>
                <w:sz w:val="18"/>
              </w:rPr>
              <w:t>0</w:t>
            </w:r>
          </w:p>
        </w:tc>
        <w:tc>
          <w:tcPr>
            <w:tcW w:w="675" w:type="dxa"/>
          </w:tcPr>
          <w:p w14:paraId="6246A341"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4AF1EE12" w14:textId="77777777" w:rsidR="00DA62C7" w:rsidRDefault="00707778">
            <w:pPr>
              <w:pStyle w:val="TableParagraph"/>
              <w:ind w:left="15"/>
              <w:jc w:val="center"/>
              <w:rPr>
                <w:sz w:val="18"/>
              </w:rPr>
            </w:pPr>
            <w:r>
              <w:rPr>
                <w:w w:val="109"/>
                <w:sz w:val="18"/>
              </w:rPr>
              <w:t>0</w:t>
            </w:r>
          </w:p>
        </w:tc>
        <w:tc>
          <w:tcPr>
            <w:tcW w:w="796" w:type="dxa"/>
            <w:tcBorders>
              <w:left w:val="single" w:sz="12" w:space="0" w:color="000000"/>
            </w:tcBorders>
          </w:tcPr>
          <w:p w14:paraId="3E47133D" w14:textId="77777777" w:rsidR="00DA62C7" w:rsidRDefault="00707778">
            <w:pPr>
              <w:pStyle w:val="TableParagraph"/>
              <w:ind w:left="272"/>
              <w:rPr>
                <w:sz w:val="18"/>
              </w:rPr>
            </w:pPr>
            <w:r>
              <w:rPr>
                <w:w w:val="109"/>
                <w:sz w:val="18"/>
              </w:rPr>
              <w:t>0</w:t>
            </w:r>
          </w:p>
        </w:tc>
        <w:tc>
          <w:tcPr>
            <w:tcW w:w="990" w:type="dxa"/>
          </w:tcPr>
          <w:p w14:paraId="47B9D7D0" w14:textId="77777777" w:rsidR="00DA62C7" w:rsidRDefault="00707778">
            <w:pPr>
              <w:pStyle w:val="TableParagraph"/>
              <w:ind w:left="2"/>
              <w:jc w:val="center"/>
              <w:rPr>
                <w:sz w:val="18"/>
              </w:rPr>
            </w:pPr>
            <w:r>
              <w:rPr>
                <w:w w:val="109"/>
                <w:sz w:val="18"/>
              </w:rPr>
              <w:t>0</w:t>
            </w:r>
          </w:p>
        </w:tc>
      </w:tr>
    </w:tbl>
    <w:p w14:paraId="6F718D1D" w14:textId="77777777" w:rsidR="00DA62C7" w:rsidRDefault="00DA62C7">
      <w:pPr>
        <w:jc w:val="center"/>
        <w:rPr>
          <w:sz w:val="18"/>
        </w:rPr>
        <w:sectPr w:rsidR="00DA62C7">
          <w:pgSz w:w="11910" w:h="16840"/>
          <w:pgMar w:top="1400" w:right="0" w:bottom="880" w:left="0" w:header="0" w:footer="690" w:gutter="0"/>
          <w:cols w:space="720"/>
        </w:sectPr>
      </w:pP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1530"/>
        <w:gridCol w:w="990"/>
        <w:gridCol w:w="982"/>
        <w:gridCol w:w="670"/>
        <w:gridCol w:w="675"/>
        <w:gridCol w:w="670"/>
        <w:gridCol w:w="672"/>
        <w:gridCol w:w="670"/>
        <w:gridCol w:w="675"/>
        <w:gridCol w:w="670"/>
        <w:gridCol w:w="886"/>
        <w:gridCol w:w="990"/>
      </w:tblGrid>
      <w:tr w:rsidR="00982E14" w14:paraId="6C34EE11" w14:textId="77777777" w:rsidTr="00F6148B">
        <w:trPr>
          <w:trHeight w:val="1137"/>
        </w:trPr>
        <w:tc>
          <w:tcPr>
            <w:tcW w:w="630" w:type="dxa"/>
          </w:tcPr>
          <w:p w14:paraId="723F90E9" w14:textId="77777777" w:rsidR="00982E14" w:rsidRDefault="00982E14" w:rsidP="00982E14">
            <w:pPr>
              <w:pStyle w:val="TableParagraph"/>
              <w:spacing w:line="240" w:lineRule="auto"/>
              <w:rPr>
                <w:rFonts w:ascii="Times New Roman"/>
                <w:sz w:val="18"/>
              </w:rPr>
            </w:pPr>
          </w:p>
        </w:tc>
        <w:tc>
          <w:tcPr>
            <w:tcW w:w="1530" w:type="dxa"/>
          </w:tcPr>
          <w:p w14:paraId="0BA732C2" w14:textId="77777777" w:rsidR="00982E14" w:rsidRDefault="00982E14" w:rsidP="00982E14">
            <w:pPr>
              <w:pStyle w:val="TableParagraph"/>
              <w:spacing w:line="240" w:lineRule="auto"/>
              <w:rPr>
                <w:rFonts w:ascii="Times New Roman"/>
                <w:sz w:val="18"/>
              </w:rPr>
            </w:pPr>
          </w:p>
        </w:tc>
        <w:tc>
          <w:tcPr>
            <w:tcW w:w="990" w:type="dxa"/>
          </w:tcPr>
          <w:p w14:paraId="2852F68C" w14:textId="77777777" w:rsidR="00982E14" w:rsidRDefault="00982E14" w:rsidP="00982E14">
            <w:pPr>
              <w:pStyle w:val="TableParagraph"/>
              <w:spacing w:line="201" w:lineRule="exact"/>
              <w:ind w:right="125"/>
              <w:rPr>
                <w:rFonts w:ascii="Arial"/>
                <w:b/>
                <w:sz w:val="18"/>
              </w:rPr>
            </w:pPr>
            <w:proofErr w:type="spellStart"/>
            <w:r>
              <w:rPr>
                <w:rFonts w:ascii="Arial"/>
                <w:b/>
                <w:sz w:val="18"/>
              </w:rPr>
              <w:t>P</w:t>
            </w:r>
            <w:r>
              <w:rPr>
                <w:rFonts w:ascii="Arial"/>
                <w:b/>
                <w:sz w:val="18"/>
              </w:rPr>
              <w:t>ë</w:t>
            </w:r>
            <w:r>
              <w:rPr>
                <w:rFonts w:ascii="Arial"/>
                <w:b/>
                <w:sz w:val="18"/>
              </w:rPr>
              <w:t>rmasa</w:t>
            </w:r>
            <w:proofErr w:type="spellEnd"/>
          </w:p>
        </w:tc>
        <w:tc>
          <w:tcPr>
            <w:tcW w:w="982" w:type="dxa"/>
          </w:tcPr>
          <w:p w14:paraId="11C929EF" w14:textId="77777777" w:rsidR="00982E14" w:rsidRDefault="00982E14" w:rsidP="00982E14">
            <w:pPr>
              <w:pStyle w:val="TableParagraph"/>
              <w:spacing w:line="264" w:lineRule="auto"/>
              <w:ind w:left="124" w:right="21" w:hanging="89"/>
              <w:rPr>
                <w:rFonts w:ascii="Arial"/>
                <w:b/>
                <w:sz w:val="18"/>
              </w:rPr>
            </w:pPr>
            <w:proofErr w:type="spellStart"/>
            <w:r>
              <w:rPr>
                <w:rFonts w:ascii="Arial"/>
                <w:b/>
                <w:w w:val="90"/>
                <w:sz w:val="18"/>
              </w:rPr>
              <w:t>Pun</w:t>
            </w:r>
            <w:r>
              <w:rPr>
                <w:rFonts w:ascii="Arial"/>
                <w:b/>
                <w:w w:val="90"/>
                <w:sz w:val="18"/>
              </w:rPr>
              <w:t>ë</w:t>
            </w:r>
            <w:r>
              <w:rPr>
                <w:rFonts w:ascii="Arial"/>
                <w:b/>
                <w:w w:val="90"/>
                <w:sz w:val="18"/>
              </w:rPr>
              <w:t>simi</w:t>
            </w:r>
            <w:proofErr w:type="spellEnd"/>
          </w:p>
        </w:tc>
        <w:tc>
          <w:tcPr>
            <w:tcW w:w="670" w:type="dxa"/>
          </w:tcPr>
          <w:p w14:paraId="6D5A7DD4" w14:textId="77777777" w:rsidR="00982E14" w:rsidRDefault="00982E14" w:rsidP="00982E14">
            <w:pPr>
              <w:pStyle w:val="TableParagraph"/>
              <w:spacing w:line="201" w:lineRule="exact"/>
              <w:ind w:left="37" w:right="30"/>
              <w:jc w:val="center"/>
              <w:rPr>
                <w:rFonts w:ascii="Arial"/>
                <w:b/>
                <w:sz w:val="18"/>
              </w:rPr>
            </w:pPr>
            <w:proofErr w:type="spellStart"/>
            <w:r>
              <w:rPr>
                <w:rFonts w:ascii="Arial"/>
                <w:b/>
                <w:w w:val="95"/>
                <w:sz w:val="18"/>
              </w:rPr>
              <w:t>Pagat</w:t>
            </w:r>
            <w:proofErr w:type="spellEnd"/>
          </w:p>
        </w:tc>
        <w:tc>
          <w:tcPr>
            <w:tcW w:w="675" w:type="dxa"/>
          </w:tcPr>
          <w:p w14:paraId="439A1D36" w14:textId="77777777" w:rsidR="00982E14" w:rsidRDefault="00982E14" w:rsidP="00982E14">
            <w:pPr>
              <w:pStyle w:val="TableParagraph"/>
              <w:spacing w:line="264" w:lineRule="auto"/>
              <w:ind w:left="104" w:right="23" w:hanging="68"/>
              <w:rPr>
                <w:rFonts w:ascii="Arial"/>
                <w:b/>
                <w:sz w:val="18"/>
              </w:rPr>
            </w:pPr>
            <w:proofErr w:type="spellStart"/>
            <w:r>
              <w:rPr>
                <w:rFonts w:ascii="Arial"/>
                <w:b/>
                <w:sz w:val="18"/>
              </w:rPr>
              <w:t>Trendi</w:t>
            </w:r>
            <w:proofErr w:type="spellEnd"/>
            <w:r>
              <w:rPr>
                <w:rFonts w:ascii="Arial"/>
                <w:b/>
                <w:sz w:val="18"/>
              </w:rPr>
              <w:t xml:space="preserve"> </w:t>
            </w:r>
            <w:proofErr w:type="spellStart"/>
            <w:r>
              <w:rPr>
                <w:rFonts w:ascii="Arial"/>
                <w:b/>
                <w:sz w:val="18"/>
              </w:rPr>
              <w:t>i</w:t>
            </w:r>
            <w:proofErr w:type="spellEnd"/>
          </w:p>
          <w:p w14:paraId="0A5F6960" w14:textId="77777777" w:rsidR="00982E14" w:rsidRDefault="00982E14" w:rsidP="00982E14">
            <w:pPr>
              <w:pStyle w:val="TableParagraph"/>
              <w:spacing w:line="264" w:lineRule="auto"/>
              <w:ind w:left="104" w:right="23" w:hanging="68"/>
              <w:rPr>
                <w:rFonts w:ascii="Arial"/>
                <w:b/>
                <w:sz w:val="18"/>
              </w:rPr>
            </w:pPr>
            <w:proofErr w:type="spellStart"/>
            <w:r>
              <w:rPr>
                <w:rFonts w:ascii="Arial"/>
                <w:b/>
                <w:w w:val="90"/>
                <w:sz w:val="18"/>
              </w:rPr>
              <w:t>Pun</w:t>
            </w:r>
            <w:r>
              <w:rPr>
                <w:rFonts w:ascii="Arial"/>
                <w:b/>
                <w:w w:val="90"/>
                <w:sz w:val="18"/>
              </w:rPr>
              <w:t>ë</w:t>
            </w:r>
            <w:r>
              <w:rPr>
                <w:rFonts w:ascii="Arial"/>
                <w:b/>
                <w:w w:val="90"/>
                <w:sz w:val="18"/>
              </w:rPr>
              <w:t>simit</w:t>
            </w:r>
            <w:proofErr w:type="spellEnd"/>
          </w:p>
        </w:tc>
        <w:tc>
          <w:tcPr>
            <w:tcW w:w="670" w:type="dxa"/>
            <w:tcBorders>
              <w:right w:val="single" w:sz="12" w:space="0" w:color="000000"/>
            </w:tcBorders>
          </w:tcPr>
          <w:p w14:paraId="095A49AA" w14:textId="77777777" w:rsidR="00982E14" w:rsidRDefault="00982E14" w:rsidP="00982E14">
            <w:pPr>
              <w:pStyle w:val="TableParagraph"/>
              <w:spacing w:line="264" w:lineRule="auto"/>
              <w:ind w:left="111" w:hanging="48"/>
              <w:rPr>
                <w:rFonts w:ascii="Arial"/>
                <w:b/>
                <w:sz w:val="18"/>
              </w:rPr>
            </w:pPr>
            <w:proofErr w:type="spellStart"/>
            <w:r>
              <w:rPr>
                <w:rFonts w:ascii="Arial"/>
                <w:b/>
                <w:w w:val="90"/>
                <w:sz w:val="18"/>
              </w:rPr>
              <w:t>Trendi</w:t>
            </w:r>
            <w:proofErr w:type="spellEnd"/>
            <w:r>
              <w:rPr>
                <w:rFonts w:ascii="Arial"/>
                <w:b/>
                <w:w w:val="90"/>
                <w:sz w:val="18"/>
              </w:rPr>
              <w:t xml:space="preserve"> </w:t>
            </w:r>
            <w:proofErr w:type="spellStart"/>
            <w:r>
              <w:rPr>
                <w:rFonts w:ascii="Arial"/>
                <w:b/>
                <w:w w:val="90"/>
                <w:sz w:val="18"/>
              </w:rPr>
              <w:t>i</w:t>
            </w:r>
            <w:proofErr w:type="spellEnd"/>
            <w:r>
              <w:rPr>
                <w:rFonts w:ascii="Arial"/>
                <w:b/>
                <w:w w:val="90"/>
                <w:sz w:val="18"/>
              </w:rPr>
              <w:t xml:space="preserve"> </w:t>
            </w:r>
            <w:proofErr w:type="spellStart"/>
            <w:r>
              <w:rPr>
                <w:rFonts w:ascii="Arial"/>
                <w:b/>
                <w:w w:val="90"/>
                <w:sz w:val="18"/>
              </w:rPr>
              <w:t>pagave</w:t>
            </w:r>
            <w:proofErr w:type="spellEnd"/>
          </w:p>
        </w:tc>
        <w:tc>
          <w:tcPr>
            <w:tcW w:w="672" w:type="dxa"/>
            <w:tcBorders>
              <w:left w:val="single" w:sz="12" w:space="0" w:color="000000"/>
            </w:tcBorders>
          </w:tcPr>
          <w:p w14:paraId="67C8C4AA" w14:textId="77777777" w:rsidR="00982E14" w:rsidRPr="00C87971" w:rsidRDefault="00982E14" w:rsidP="00982E14">
            <w:pPr>
              <w:pStyle w:val="TableParagraph"/>
              <w:spacing w:line="264" w:lineRule="auto"/>
              <w:ind w:left="19" w:right="21" w:hanging="5"/>
              <w:jc w:val="center"/>
              <w:rPr>
                <w:rFonts w:ascii="Arial"/>
                <w:b/>
                <w:sz w:val="16"/>
                <w:szCs w:val="16"/>
              </w:rPr>
            </w:pPr>
            <w:proofErr w:type="spellStart"/>
            <w:r w:rsidRPr="00634FDE">
              <w:rPr>
                <w:rFonts w:ascii="Arial"/>
                <w:b/>
                <w:w w:val="90"/>
                <w:sz w:val="18"/>
                <w:szCs w:val="16"/>
              </w:rPr>
              <w:t>Pun</w:t>
            </w:r>
            <w:r w:rsidRPr="00634FDE">
              <w:rPr>
                <w:rFonts w:ascii="Arial"/>
                <w:b/>
                <w:w w:val="90"/>
                <w:sz w:val="18"/>
                <w:szCs w:val="16"/>
              </w:rPr>
              <w:t>ë</w:t>
            </w:r>
            <w:r w:rsidRPr="00634FDE">
              <w:rPr>
                <w:rFonts w:ascii="Arial"/>
                <w:b/>
                <w:w w:val="90"/>
                <w:sz w:val="18"/>
                <w:szCs w:val="16"/>
              </w:rPr>
              <w:t>simi</w:t>
            </w:r>
            <w:proofErr w:type="spellEnd"/>
            <w:r w:rsidRPr="00634FDE">
              <w:rPr>
                <w:rFonts w:ascii="Arial"/>
                <w:b/>
                <w:sz w:val="18"/>
                <w:szCs w:val="16"/>
              </w:rPr>
              <w:t xml:space="preserve"> &amp; </w:t>
            </w:r>
            <w:proofErr w:type="spellStart"/>
            <w:r w:rsidRPr="00634FDE">
              <w:rPr>
                <w:rFonts w:ascii="Arial"/>
                <w:b/>
                <w:sz w:val="18"/>
                <w:szCs w:val="16"/>
              </w:rPr>
              <w:t>p</w:t>
            </w:r>
            <w:r w:rsidRPr="00634FDE">
              <w:rPr>
                <w:b/>
                <w:sz w:val="18"/>
                <w:szCs w:val="16"/>
              </w:rPr>
              <w:t>ërmasa</w:t>
            </w:r>
            <w:proofErr w:type="spellEnd"/>
          </w:p>
        </w:tc>
        <w:tc>
          <w:tcPr>
            <w:tcW w:w="670" w:type="dxa"/>
          </w:tcPr>
          <w:p w14:paraId="1C2D99A8" w14:textId="77777777" w:rsidR="00982E14" w:rsidRDefault="00982E14" w:rsidP="00982E14">
            <w:pPr>
              <w:pStyle w:val="TableParagraph"/>
              <w:spacing w:line="264" w:lineRule="auto"/>
              <w:ind w:left="72" w:hanging="10"/>
              <w:rPr>
                <w:rFonts w:ascii="Arial"/>
                <w:b/>
                <w:sz w:val="18"/>
              </w:rPr>
            </w:pPr>
            <w:proofErr w:type="spellStart"/>
            <w:r>
              <w:rPr>
                <w:rFonts w:ascii="Arial"/>
                <w:b/>
                <w:w w:val="90"/>
                <w:sz w:val="18"/>
              </w:rPr>
              <w:t>Pagat</w:t>
            </w:r>
            <w:proofErr w:type="spellEnd"/>
            <w:r>
              <w:rPr>
                <w:rFonts w:ascii="Arial"/>
                <w:b/>
                <w:w w:val="90"/>
                <w:sz w:val="18"/>
              </w:rPr>
              <w:t xml:space="preserve"> </w:t>
            </w:r>
            <w:r>
              <w:rPr>
                <w:rFonts w:ascii="Arial"/>
                <w:b/>
                <w:sz w:val="18"/>
              </w:rPr>
              <w:t xml:space="preserve">&amp; </w:t>
            </w:r>
            <w:proofErr w:type="spellStart"/>
            <w:r>
              <w:rPr>
                <w:rFonts w:ascii="Arial"/>
                <w:b/>
                <w:sz w:val="16"/>
                <w:szCs w:val="16"/>
              </w:rPr>
              <w:t>p</w:t>
            </w:r>
            <w:r>
              <w:rPr>
                <w:b/>
                <w:sz w:val="16"/>
                <w:szCs w:val="16"/>
              </w:rPr>
              <w:t>ërmasa</w:t>
            </w:r>
            <w:proofErr w:type="spellEnd"/>
          </w:p>
        </w:tc>
        <w:tc>
          <w:tcPr>
            <w:tcW w:w="675" w:type="dxa"/>
          </w:tcPr>
          <w:p w14:paraId="1C6C8B17" w14:textId="77777777" w:rsidR="00982E14" w:rsidRPr="00C87971" w:rsidRDefault="00982E14" w:rsidP="00982E14">
            <w:pPr>
              <w:pStyle w:val="TableParagraph"/>
              <w:spacing w:line="264" w:lineRule="auto"/>
              <w:ind w:left="36" w:right="31"/>
              <w:jc w:val="center"/>
              <w:rPr>
                <w:rFonts w:ascii="Arial"/>
                <w:b/>
                <w:sz w:val="18"/>
                <w:lang w:val="de-DE"/>
              </w:rPr>
            </w:pPr>
            <w:r w:rsidRPr="00C87971">
              <w:rPr>
                <w:rFonts w:ascii="Arial"/>
                <w:b/>
                <w:sz w:val="18"/>
                <w:lang w:val="de-DE"/>
              </w:rPr>
              <w:t>Trendi</w:t>
            </w:r>
          </w:p>
          <w:p w14:paraId="0B20A8A8" w14:textId="77777777" w:rsidR="00982E14" w:rsidRPr="00C87971" w:rsidRDefault="00982E14" w:rsidP="00982E14">
            <w:pPr>
              <w:pStyle w:val="TableParagraph"/>
              <w:spacing w:line="264" w:lineRule="auto"/>
              <w:ind w:left="36" w:right="31"/>
              <w:jc w:val="center"/>
              <w:rPr>
                <w:rFonts w:ascii="Arial"/>
                <w:b/>
                <w:sz w:val="18"/>
                <w:lang w:val="de-DE"/>
              </w:rPr>
            </w:pPr>
            <w:r>
              <w:rPr>
                <w:rFonts w:ascii="Arial"/>
                <w:b/>
                <w:sz w:val="18"/>
                <w:lang w:val="de-DE"/>
              </w:rPr>
              <w:t>i</w:t>
            </w:r>
            <w:r w:rsidRPr="00C87971">
              <w:rPr>
                <w:rFonts w:ascii="Arial"/>
                <w:b/>
                <w:sz w:val="18"/>
                <w:lang w:val="de-DE"/>
              </w:rPr>
              <w:t xml:space="preserve"> pun</w:t>
            </w:r>
            <w:r w:rsidRPr="00C87971">
              <w:rPr>
                <w:b/>
                <w:sz w:val="18"/>
                <w:lang w:val="de-DE"/>
              </w:rPr>
              <w:t>ë</w:t>
            </w:r>
            <w:r w:rsidRPr="00C87971">
              <w:rPr>
                <w:rFonts w:ascii="Arial"/>
                <w:b/>
                <w:sz w:val="18"/>
                <w:lang w:val="de-DE"/>
              </w:rPr>
              <w:t xml:space="preserve">si-mit dhe </w:t>
            </w:r>
            <w:r w:rsidRPr="00C87971">
              <w:rPr>
                <w:rFonts w:ascii="Arial"/>
                <w:b/>
                <w:sz w:val="16"/>
                <w:szCs w:val="16"/>
                <w:lang w:val="de-DE"/>
              </w:rPr>
              <w:t>p</w:t>
            </w:r>
            <w:r w:rsidRPr="00C87971">
              <w:rPr>
                <w:b/>
                <w:sz w:val="16"/>
                <w:szCs w:val="16"/>
                <w:lang w:val="de-DE"/>
              </w:rPr>
              <w:t>ërmasa</w:t>
            </w:r>
          </w:p>
        </w:tc>
        <w:tc>
          <w:tcPr>
            <w:tcW w:w="670" w:type="dxa"/>
            <w:tcBorders>
              <w:right w:val="single" w:sz="12" w:space="0" w:color="000000"/>
            </w:tcBorders>
          </w:tcPr>
          <w:p w14:paraId="7EF2EA74" w14:textId="77777777" w:rsidR="00982E14" w:rsidRDefault="00982E14" w:rsidP="00982E14">
            <w:pPr>
              <w:pStyle w:val="TableParagraph"/>
              <w:spacing w:line="264" w:lineRule="auto"/>
              <w:ind w:left="71" w:right="42" w:hanging="10"/>
              <w:jc w:val="both"/>
              <w:rPr>
                <w:rFonts w:ascii="Arial"/>
                <w:b/>
                <w:sz w:val="18"/>
              </w:rPr>
            </w:pPr>
            <w:proofErr w:type="spellStart"/>
            <w:r>
              <w:rPr>
                <w:rFonts w:ascii="Arial"/>
                <w:b/>
                <w:w w:val="90"/>
                <w:sz w:val="18"/>
              </w:rPr>
              <w:t>Trendi</w:t>
            </w:r>
            <w:proofErr w:type="spellEnd"/>
            <w:r>
              <w:rPr>
                <w:rFonts w:ascii="Arial"/>
                <w:b/>
                <w:w w:val="90"/>
                <w:sz w:val="18"/>
              </w:rPr>
              <w:t xml:space="preserve"> </w:t>
            </w:r>
            <w:proofErr w:type="spellStart"/>
            <w:r>
              <w:rPr>
                <w:rFonts w:ascii="Arial"/>
                <w:b/>
                <w:w w:val="90"/>
                <w:sz w:val="18"/>
              </w:rPr>
              <w:t>i</w:t>
            </w:r>
            <w:proofErr w:type="spellEnd"/>
            <w:r>
              <w:rPr>
                <w:rFonts w:ascii="Arial"/>
                <w:b/>
                <w:w w:val="90"/>
                <w:sz w:val="18"/>
              </w:rPr>
              <w:t xml:space="preserve"> </w:t>
            </w:r>
            <w:proofErr w:type="spellStart"/>
            <w:r>
              <w:rPr>
                <w:rFonts w:ascii="Arial"/>
                <w:b/>
                <w:w w:val="90"/>
                <w:sz w:val="18"/>
              </w:rPr>
              <w:t>pagave</w:t>
            </w:r>
            <w:proofErr w:type="spellEnd"/>
            <w:r>
              <w:rPr>
                <w:rFonts w:ascii="Arial"/>
                <w:b/>
                <w:sz w:val="18"/>
              </w:rPr>
              <w:t xml:space="preserve"> &amp; </w:t>
            </w:r>
            <w:proofErr w:type="spellStart"/>
            <w:r>
              <w:rPr>
                <w:rFonts w:ascii="Arial"/>
                <w:b/>
                <w:sz w:val="16"/>
                <w:szCs w:val="16"/>
              </w:rPr>
              <w:t>p</w:t>
            </w:r>
            <w:r>
              <w:rPr>
                <w:b/>
                <w:sz w:val="16"/>
                <w:szCs w:val="16"/>
              </w:rPr>
              <w:t>ërmasa</w:t>
            </w:r>
            <w:proofErr w:type="spellEnd"/>
          </w:p>
        </w:tc>
        <w:tc>
          <w:tcPr>
            <w:tcW w:w="886" w:type="dxa"/>
            <w:tcBorders>
              <w:left w:val="single" w:sz="12" w:space="0" w:color="000000"/>
            </w:tcBorders>
          </w:tcPr>
          <w:p w14:paraId="48195189" w14:textId="77777777" w:rsidR="00982E14" w:rsidRDefault="00982E14" w:rsidP="00982E14">
            <w:pPr>
              <w:pStyle w:val="TableParagraph"/>
              <w:spacing w:line="201" w:lineRule="exact"/>
              <w:ind w:left="41"/>
              <w:rPr>
                <w:rFonts w:ascii="Arial"/>
                <w:b/>
                <w:sz w:val="18"/>
              </w:rPr>
            </w:pPr>
            <w:r>
              <w:rPr>
                <w:rFonts w:ascii="Arial"/>
                <w:b/>
                <w:w w:val="90"/>
                <w:sz w:val="18"/>
              </w:rPr>
              <w:t>STATIKE</w:t>
            </w:r>
          </w:p>
          <w:p w14:paraId="0E59D61B" w14:textId="77777777" w:rsidR="00982E14" w:rsidRDefault="00982E14" w:rsidP="00982E14">
            <w:pPr>
              <w:pStyle w:val="TableParagraph"/>
              <w:spacing w:before="21" w:line="264" w:lineRule="auto"/>
              <w:ind w:left="17" w:right="22" w:firstLine="4"/>
              <w:jc w:val="both"/>
              <w:rPr>
                <w:rFonts w:ascii="Arial"/>
                <w:b/>
                <w:sz w:val="18"/>
              </w:rPr>
            </w:pPr>
            <w:proofErr w:type="spellStart"/>
            <w:r>
              <w:rPr>
                <w:rFonts w:ascii="Arial"/>
                <w:b/>
                <w:w w:val="90"/>
                <w:sz w:val="18"/>
              </w:rPr>
              <w:t>Pun</w:t>
            </w:r>
            <w:r>
              <w:rPr>
                <w:rFonts w:ascii="Arial"/>
                <w:b/>
                <w:w w:val="90"/>
                <w:sz w:val="18"/>
              </w:rPr>
              <w:t>ë</w:t>
            </w:r>
            <w:r>
              <w:rPr>
                <w:rFonts w:ascii="Arial"/>
                <w:b/>
                <w:w w:val="90"/>
                <w:sz w:val="18"/>
              </w:rPr>
              <w:t>simi</w:t>
            </w:r>
            <w:proofErr w:type="spellEnd"/>
            <w:r>
              <w:rPr>
                <w:rFonts w:ascii="Arial"/>
                <w:b/>
                <w:w w:val="90"/>
                <w:sz w:val="18"/>
              </w:rPr>
              <w:t xml:space="preserve"> &amp; </w:t>
            </w:r>
            <w:proofErr w:type="spellStart"/>
            <w:r>
              <w:rPr>
                <w:rFonts w:ascii="Arial"/>
                <w:b/>
                <w:w w:val="90"/>
                <w:sz w:val="18"/>
              </w:rPr>
              <w:t>Pagat</w:t>
            </w:r>
            <w:proofErr w:type="spellEnd"/>
            <w:r>
              <w:rPr>
                <w:rFonts w:ascii="Arial"/>
                <w:b/>
                <w:w w:val="90"/>
                <w:sz w:val="18"/>
              </w:rPr>
              <w:t xml:space="preserve"> &amp; </w:t>
            </w:r>
            <w:proofErr w:type="spellStart"/>
            <w:r>
              <w:rPr>
                <w:rFonts w:ascii="Arial"/>
                <w:b/>
                <w:w w:val="90"/>
                <w:sz w:val="18"/>
              </w:rPr>
              <w:t>P</w:t>
            </w:r>
            <w:r>
              <w:rPr>
                <w:b/>
                <w:w w:val="90"/>
                <w:sz w:val="18"/>
              </w:rPr>
              <w:t>ë</w:t>
            </w:r>
            <w:r>
              <w:rPr>
                <w:rFonts w:ascii="Arial"/>
                <w:b/>
                <w:w w:val="90"/>
                <w:sz w:val="18"/>
              </w:rPr>
              <w:t>rmasa</w:t>
            </w:r>
            <w:proofErr w:type="spellEnd"/>
          </w:p>
          <w:p w14:paraId="27777B6A" w14:textId="77777777" w:rsidR="00982E14" w:rsidRDefault="00982E14" w:rsidP="00982E14">
            <w:pPr>
              <w:pStyle w:val="TableParagraph"/>
              <w:spacing w:line="206" w:lineRule="exact"/>
              <w:ind w:left="61"/>
              <w:jc w:val="both"/>
              <w:rPr>
                <w:rFonts w:ascii="Arial"/>
                <w:b/>
                <w:sz w:val="18"/>
              </w:rPr>
            </w:pPr>
          </w:p>
        </w:tc>
        <w:tc>
          <w:tcPr>
            <w:tcW w:w="990" w:type="dxa"/>
          </w:tcPr>
          <w:p w14:paraId="2DC64E6D" w14:textId="77777777" w:rsidR="00982E14" w:rsidRDefault="00982E14" w:rsidP="00982E14">
            <w:pPr>
              <w:pStyle w:val="TableParagraph"/>
              <w:spacing w:line="201" w:lineRule="exact"/>
              <w:ind w:left="61"/>
              <w:rPr>
                <w:rFonts w:ascii="Arial"/>
                <w:b/>
                <w:sz w:val="18"/>
              </w:rPr>
            </w:pPr>
            <w:r>
              <w:rPr>
                <w:rFonts w:ascii="Arial"/>
                <w:b/>
                <w:w w:val="90"/>
                <w:sz w:val="18"/>
              </w:rPr>
              <w:t>TRENDI</w:t>
            </w:r>
          </w:p>
          <w:p w14:paraId="2BBB78ED" w14:textId="77777777" w:rsidR="00982E14" w:rsidRDefault="00982E14" w:rsidP="00982E14">
            <w:pPr>
              <w:pStyle w:val="TableParagraph"/>
              <w:spacing w:before="21" w:line="264" w:lineRule="auto"/>
              <w:ind w:left="27" w:right="22" w:firstLine="4"/>
              <w:jc w:val="both"/>
              <w:rPr>
                <w:rFonts w:ascii="Arial"/>
                <w:b/>
                <w:sz w:val="18"/>
              </w:rPr>
            </w:pPr>
            <w:proofErr w:type="spellStart"/>
            <w:r>
              <w:rPr>
                <w:rFonts w:ascii="Arial"/>
                <w:b/>
                <w:w w:val="90"/>
                <w:sz w:val="18"/>
              </w:rPr>
              <w:t>Pun</w:t>
            </w:r>
            <w:r>
              <w:rPr>
                <w:rFonts w:ascii="Arial"/>
                <w:b/>
                <w:w w:val="90"/>
                <w:sz w:val="18"/>
              </w:rPr>
              <w:t>ë</w:t>
            </w:r>
            <w:r>
              <w:rPr>
                <w:rFonts w:ascii="Arial"/>
                <w:b/>
                <w:w w:val="90"/>
                <w:sz w:val="18"/>
              </w:rPr>
              <w:t>simi</w:t>
            </w:r>
            <w:proofErr w:type="spellEnd"/>
            <w:r>
              <w:rPr>
                <w:rFonts w:ascii="Arial"/>
                <w:b/>
                <w:sz w:val="18"/>
              </w:rPr>
              <w:t xml:space="preserve"> &amp; Paga</w:t>
            </w:r>
          </w:p>
          <w:p w14:paraId="521AE0F5" w14:textId="77777777" w:rsidR="00982E14" w:rsidRDefault="00982E14" w:rsidP="00982E14">
            <w:pPr>
              <w:pStyle w:val="TableParagraph"/>
              <w:spacing w:line="206" w:lineRule="exact"/>
              <w:ind w:left="71"/>
              <w:jc w:val="both"/>
              <w:rPr>
                <w:rFonts w:ascii="Arial"/>
                <w:b/>
                <w:sz w:val="18"/>
              </w:rPr>
            </w:pPr>
            <w:r>
              <w:rPr>
                <w:rFonts w:ascii="Arial"/>
                <w:b/>
                <w:sz w:val="18"/>
              </w:rPr>
              <w:t xml:space="preserve">&amp; </w:t>
            </w:r>
            <w:proofErr w:type="spellStart"/>
            <w:r>
              <w:rPr>
                <w:rFonts w:ascii="Arial"/>
                <w:b/>
                <w:sz w:val="18"/>
              </w:rPr>
              <w:t>P</w:t>
            </w:r>
            <w:r>
              <w:rPr>
                <w:rFonts w:ascii="Arial"/>
                <w:b/>
                <w:sz w:val="18"/>
              </w:rPr>
              <w:t>ë</w:t>
            </w:r>
            <w:r>
              <w:rPr>
                <w:rFonts w:ascii="Arial"/>
                <w:b/>
                <w:sz w:val="18"/>
              </w:rPr>
              <w:t>rmasa</w:t>
            </w:r>
            <w:proofErr w:type="spellEnd"/>
          </w:p>
        </w:tc>
      </w:tr>
      <w:tr w:rsidR="00DA62C7" w14:paraId="7E6C8B7F" w14:textId="77777777" w:rsidTr="00F6148B">
        <w:trPr>
          <w:trHeight w:val="909"/>
        </w:trPr>
        <w:tc>
          <w:tcPr>
            <w:tcW w:w="630" w:type="dxa"/>
          </w:tcPr>
          <w:p w14:paraId="459E04ED" w14:textId="77777777" w:rsidR="00DA62C7" w:rsidRDefault="00707778">
            <w:pPr>
              <w:pStyle w:val="TableParagraph"/>
              <w:spacing w:line="201" w:lineRule="exact"/>
              <w:ind w:left="28"/>
              <w:rPr>
                <w:rFonts w:ascii="Arial"/>
                <w:b/>
                <w:sz w:val="18"/>
              </w:rPr>
            </w:pPr>
            <w:r>
              <w:rPr>
                <w:rFonts w:ascii="Arial"/>
                <w:b/>
                <w:sz w:val="18"/>
              </w:rPr>
              <w:t>Kodet</w:t>
            </w:r>
          </w:p>
        </w:tc>
        <w:tc>
          <w:tcPr>
            <w:tcW w:w="1530" w:type="dxa"/>
          </w:tcPr>
          <w:p w14:paraId="5A2FD096" w14:textId="77777777" w:rsidR="00DA62C7" w:rsidRPr="000913E9" w:rsidRDefault="00707778">
            <w:pPr>
              <w:pStyle w:val="TableParagraph"/>
              <w:spacing w:line="264" w:lineRule="auto"/>
              <w:ind w:left="30" w:right="338"/>
              <w:rPr>
                <w:rFonts w:ascii="Arial"/>
                <w:b/>
                <w:sz w:val="18"/>
                <w:lang w:val="de-DE"/>
              </w:rPr>
            </w:pPr>
            <w:r w:rsidRPr="000913E9">
              <w:rPr>
                <w:rFonts w:ascii="Arial"/>
                <w:b/>
                <w:sz w:val="18"/>
                <w:lang w:val="de-DE"/>
              </w:rPr>
              <w:t>Grupi- P</w:t>
            </w:r>
            <w:r w:rsidRPr="000913E9">
              <w:rPr>
                <w:rFonts w:ascii="Arial"/>
                <w:b/>
                <w:sz w:val="18"/>
                <w:lang w:val="de-DE"/>
              </w:rPr>
              <w:t>ë</w:t>
            </w:r>
            <w:r w:rsidRPr="000913E9">
              <w:rPr>
                <w:rFonts w:ascii="Arial"/>
                <w:b/>
                <w:sz w:val="18"/>
                <w:lang w:val="de-DE"/>
              </w:rPr>
              <w:t>rshkrimi i ekonomik</w:t>
            </w:r>
          </w:p>
          <w:p w14:paraId="7761F82F" w14:textId="77777777" w:rsidR="00DA62C7" w:rsidRPr="000913E9" w:rsidRDefault="00707778">
            <w:pPr>
              <w:pStyle w:val="TableParagraph"/>
              <w:spacing w:line="206" w:lineRule="exact"/>
              <w:ind w:left="30"/>
              <w:rPr>
                <w:rFonts w:ascii="Arial"/>
                <w:b/>
                <w:sz w:val="18"/>
                <w:lang w:val="de-DE"/>
              </w:rPr>
            </w:pPr>
            <w:r w:rsidRPr="000913E9">
              <w:rPr>
                <w:rFonts w:ascii="Arial"/>
                <w:b/>
                <w:sz w:val="18"/>
                <w:lang w:val="de-DE"/>
              </w:rPr>
              <w:t>aktivitetet</w:t>
            </w:r>
          </w:p>
        </w:tc>
        <w:tc>
          <w:tcPr>
            <w:tcW w:w="990" w:type="dxa"/>
          </w:tcPr>
          <w:p w14:paraId="047B2049" w14:textId="77777777" w:rsidR="00DA62C7" w:rsidRDefault="00707778">
            <w:pPr>
              <w:pStyle w:val="TableParagraph"/>
              <w:spacing w:line="201" w:lineRule="exact"/>
              <w:ind w:left="136" w:right="125"/>
              <w:jc w:val="center"/>
              <w:rPr>
                <w:rFonts w:ascii="Arial"/>
                <w:b/>
                <w:sz w:val="18"/>
              </w:rPr>
            </w:pPr>
            <w:r>
              <w:rPr>
                <w:rFonts w:ascii="Arial"/>
                <w:b/>
                <w:w w:val="105"/>
                <w:sz w:val="18"/>
              </w:rPr>
              <w:t>104</w:t>
            </w:r>
          </w:p>
        </w:tc>
        <w:tc>
          <w:tcPr>
            <w:tcW w:w="982" w:type="dxa"/>
          </w:tcPr>
          <w:p w14:paraId="029231B8" w14:textId="77777777" w:rsidR="00DA62C7" w:rsidRDefault="00707778">
            <w:pPr>
              <w:pStyle w:val="TableParagraph"/>
              <w:spacing w:line="201" w:lineRule="exact"/>
              <w:ind w:left="134" w:right="125"/>
              <w:jc w:val="center"/>
              <w:rPr>
                <w:rFonts w:ascii="Arial"/>
                <w:b/>
                <w:sz w:val="18"/>
              </w:rPr>
            </w:pPr>
            <w:r>
              <w:rPr>
                <w:rFonts w:ascii="Arial"/>
                <w:b/>
                <w:w w:val="105"/>
                <w:sz w:val="18"/>
              </w:rPr>
              <w:t>50</w:t>
            </w:r>
          </w:p>
        </w:tc>
        <w:tc>
          <w:tcPr>
            <w:tcW w:w="670" w:type="dxa"/>
          </w:tcPr>
          <w:p w14:paraId="3D89FEDD" w14:textId="77777777" w:rsidR="00DA62C7" w:rsidRDefault="00707778">
            <w:pPr>
              <w:pStyle w:val="TableParagraph"/>
              <w:spacing w:line="201" w:lineRule="exact"/>
              <w:ind w:left="37" w:right="26"/>
              <w:jc w:val="center"/>
              <w:rPr>
                <w:rFonts w:ascii="Arial"/>
                <w:b/>
                <w:sz w:val="18"/>
              </w:rPr>
            </w:pPr>
            <w:r>
              <w:rPr>
                <w:rFonts w:ascii="Arial"/>
                <w:b/>
                <w:w w:val="105"/>
                <w:sz w:val="18"/>
              </w:rPr>
              <w:t>60</w:t>
            </w:r>
          </w:p>
        </w:tc>
        <w:tc>
          <w:tcPr>
            <w:tcW w:w="675" w:type="dxa"/>
          </w:tcPr>
          <w:p w14:paraId="720345C4" w14:textId="77777777" w:rsidR="00DA62C7" w:rsidRDefault="00707778">
            <w:pPr>
              <w:pStyle w:val="TableParagraph"/>
              <w:spacing w:line="201" w:lineRule="exact"/>
              <w:ind w:left="36" w:right="31"/>
              <w:jc w:val="center"/>
              <w:rPr>
                <w:rFonts w:ascii="Arial"/>
                <w:b/>
                <w:sz w:val="18"/>
              </w:rPr>
            </w:pPr>
            <w:r>
              <w:rPr>
                <w:rFonts w:ascii="Arial"/>
                <w:b/>
                <w:w w:val="105"/>
                <w:sz w:val="18"/>
              </w:rPr>
              <w:t>62</w:t>
            </w:r>
          </w:p>
        </w:tc>
        <w:tc>
          <w:tcPr>
            <w:tcW w:w="670" w:type="dxa"/>
            <w:tcBorders>
              <w:right w:val="single" w:sz="12" w:space="0" w:color="000000"/>
            </w:tcBorders>
          </w:tcPr>
          <w:p w14:paraId="02986D1D" w14:textId="77777777" w:rsidR="00DA62C7" w:rsidRDefault="00707778">
            <w:pPr>
              <w:pStyle w:val="TableParagraph"/>
              <w:spacing w:line="201" w:lineRule="exact"/>
              <w:ind w:left="226"/>
              <w:rPr>
                <w:rFonts w:ascii="Arial"/>
                <w:b/>
                <w:sz w:val="18"/>
              </w:rPr>
            </w:pPr>
            <w:r>
              <w:rPr>
                <w:rFonts w:ascii="Arial"/>
                <w:b/>
                <w:w w:val="105"/>
                <w:sz w:val="18"/>
              </w:rPr>
              <w:t>94</w:t>
            </w:r>
          </w:p>
        </w:tc>
        <w:tc>
          <w:tcPr>
            <w:tcW w:w="672" w:type="dxa"/>
            <w:tcBorders>
              <w:left w:val="single" w:sz="12" w:space="0" w:color="000000"/>
            </w:tcBorders>
          </w:tcPr>
          <w:p w14:paraId="2C9E9D38" w14:textId="77777777" w:rsidR="00DA62C7" w:rsidRDefault="00707778">
            <w:pPr>
              <w:pStyle w:val="TableParagraph"/>
              <w:spacing w:line="201" w:lineRule="exact"/>
              <w:ind w:left="200" w:right="201"/>
              <w:jc w:val="center"/>
              <w:rPr>
                <w:rFonts w:ascii="Arial"/>
                <w:b/>
                <w:sz w:val="18"/>
              </w:rPr>
            </w:pPr>
            <w:r>
              <w:rPr>
                <w:rFonts w:ascii="Arial"/>
                <w:b/>
                <w:w w:val="105"/>
                <w:sz w:val="18"/>
              </w:rPr>
              <w:t>42</w:t>
            </w:r>
          </w:p>
        </w:tc>
        <w:tc>
          <w:tcPr>
            <w:tcW w:w="670" w:type="dxa"/>
          </w:tcPr>
          <w:p w14:paraId="5C024336" w14:textId="77777777" w:rsidR="00DA62C7" w:rsidRDefault="00707778">
            <w:pPr>
              <w:pStyle w:val="TableParagraph"/>
              <w:spacing w:line="201" w:lineRule="exact"/>
              <w:ind w:left="37" w:right="29"/>
              <w:jc w:val="center"/>
              <w:rPr>
                <w:rFonts w:ascii="Arial"/>
                <w:b/>
                <w:sz w:val="18"/>
              </w:rPr>
            </w:pPr>
            <w:r>
              <w:rPr>
                <w:rFonts w:ascii="Arial"/>
                <w:b/>
                <w:w w:val="105"/>
                <w:sz w:val="18"/>
              </w:rPr>
              <w:t>33</w:t>
            </w:r>
          </w:p>
        </w:tc>
        <w:tc>
          <w:tcPr>
            <w:tcW w:w="675" w:type="dxa"/>
          </w:tcPr>
          <w:p w14:paraId="5DD9659A" w14:textId="77777777" w:rsidR="00DA62C7" w:rsidRDefault="00707778">
            <w:pPr>
              <w:pStyle w:val="TableParagraph"/>
              <w:spacing w:line="201" w:lineRule="exact"/>
              <w:ind w:left="225"/>
              <w:rPr>
                <w:rFonts w:ascii="Arial"/>
                <w:b/>
                <w:sz w:val="18"/>
              </w:rPr>
            </w:pPr>
            <w:r>
              <w:rPr>
                <w:rFonts w:ascii="Arial"/>
                <w:b/>
                <w:w w:val="105"/>
                <w:sz w:val="18"/>
              </w:rPr>
              <w:t>30</w:t>
            </w:r>
          </w:p>
        </w:tc>
        <w:tc>
          <w:tcPr>
            <w:tcW w:w="670" w:type="dxa"/>
            <w:tcBorders>
              <w:right w:val="single" w:sz="12" w:space="0" w:color="000000"/>
            </w:tcBorders>
          </w:tcPr>
          <w:p w14:paraId="781BAFDD" w14:textId="77777777" w:rsidR="00DA62C7" w:rsidRDefault="00707778">
            <w:pPr>
              <w:pStyle w:val="TableParagraph"/>
              <w:spacing w:line="201" w:lineRule="exact"/>
              <w:ind w:left="207" w:right="191"/>
              <w:jc w:val="center"/>
              <w:rPr>
                <w:rFonts w:ascii="Arial"/>
                <w:b/>
                <w:sz w:val="18"/>
              </w:rPr>
            </w:pPr>
            <w:r>
              <w:rPr>
                <w:rFonts w:ascii="Arial"/>
                <w:b/>
                <w:w w:val="105"/>
                <w:sz w:val="18"/>
              </w:rPr>
              <w:t>55</w:t>
            </w:r>
          </w:p>
        </w:tc>
        <w:tc>
          <w:tcPr>
            <w:tcW w:w="886" w:type="dxa"/>
            <w:tcBorders>
              <w:left w:val="single" w:sz="12" w:space="0" w:color="000000"/>
            </w:tcBorders>
            <w:shd w:val="clear" w:color="auto" w:fill="AED094"/>
          </w:tcPr>
          <w:p w14:paraId="5936B934" w14:textId="77777777" w:rsidR="00DA62C7" w:rsidRDefault="00707778">
            <w:pPr>
              <w:pStyle w:val="TableParagraph"/>
              <w:ind w:left="221"/>
              <w:rPr>
                <w:sz w:val="18"/>
              </w:rPr>
            </w:pPr>
            <w:r>
              <w:rPr>
                <w:w w:val="110"/>
                <w:sz w:val="18"/>
              </w:rPr>
              <w:t>13</w:t>
            </w:r>
          </w:p>
        </w:tc>
        <w:tc>
          <w:tcPr>
            <w:tcW w:w="990" w:type="dxa"/>
            <w:shd w:val="clear" w:color="auto" w:fill="AED094"/>
          </w:tcPr>
          <w:p w14:paraId="236BECEA" w14:textId="77777777" w:rsidR="00DA62C7" w:rsidRDefault="00707778">
            <w:pPr>
              <w:pStyle w:val="TableParagraph"/>
              <w:ind w:left="128" w:right="125"/>
              <w:jc w:val="center"/>
              <w:rPr>
                <w:sz w:val="18"/>
              </w:rPr>
            </w:pPr>
            <w:r>
              <w:rPr>
                <w:w w:val="110"/>
                <w:sz w:val="18"/>
              </w:rPr>
              <w:t>16</w:t>
            </w:r>
          </w:p>
        </w:tc>
      </w:tr>
      <w:tr w:rsidR="00DA62C7" w14:paraId="1A080012" w14:textId="77777777" w:rsidTr="00F6148B">
        <w:trPr>
          <w:trHeight w:val="225"/>
        </w:trPr>
        <w:tc>
          <w:tcPr>
            <w:tcW w:w="630" w:type="dxa"/>
          </w:tcPr>
          <w:p w14:paraId="253073B6" w14:textId="77777777" w:rsidR="00DA62C7" w:rsidRDefault="00DA62C7">
            <w:pPr>
              <w:pStyle w:val="TableParagraph"/>
              <w:spacing w:line="240" w:lineRule="auto"/>
              <w:rPr>
                <w:rFonts w:ascii="Times New Roman"/>
                <w:sz w:val="16"/>
              </w:rPr>
            </w:pPr>
          </w:p>
        </w:tc>
        <w:tc>
          <w:tcPr>
            <w:tcW w:w="1530" w:type="dxa"/>
          </w:tcPr>
          <w:p w14:paraId="4ED3C83C" w14:textId="77777777" w:rsidR="00DA62C7" w:rsidRDefault="00DA62C7">
            <w:pPr>
              <w:pStyle w:val="TableParagraph"/>
              <w:spacing w:line="240" w:lineRule="auto"/>
              <w:rPr>
                <w:rFonts w:ascii="Times New Roman"/>
                <w:sz w:val="16"/>
              </w:rPr>
            </w:pPr>
          </w:p>
        </w:tc>
        <w:tc>
          <w:tcPr>
            <w:tcW w:w="990" w:type="dxa"/>
          </w:tcPr>
          <w:p w14:paraId="2DB58BB3" w14:textId="77777777" w:rsidR="00DA62C7" w:rsidRDefault="00DA62C7">
            <w:pPr>
              <w:pStyle w:val="TableParagraph"/>
              <w:spacing w:line="240" w:lineRule="auto"/>
              <w:rPr>
                <w:rFonts w:ascii="Times New Roman"/>
                <w:sz w:val="16"/>
              </w:rPr>
            </w:pPr>
          </w:p>
        </w:tc>
        <w:tc>
          <w:tcPr>
            <w:tcW w:w="982" w:type="dxa"/>
          </w:tcPr>
          <w:p w14:paraId="28BD2D11" w14:textId="77777777" w:rsidR="00DA62C7" w:rsidRDefault="00DA62C7">
            <w:pPr>
              <w:pStyle w:val="TableParagraph"/>
              <w:spacing w:line="240" w:lineRule="auto"/>
              <w:rPr>
                <w:rFonts w:ascii="Times New Roman"/>
                <w:sz w:val="16"/>
              </w:rPr>
            </w:pPr>
          </w:p>
        </w:tc>
        <w:tc>
          <w:tcPr>
            <w:tcW w:w="670" w:type="dxa"/>
          </w:tcPr>
          <w:p w14:paraId="7C76B33F" w14:textId="77777777" w:rsidR="00DA62C7" w:rsidRDefault="00DA62C7">
            <w:pPr>
              <w:pStyle w:val="TableParagraph"/>
              <w:spacing w:line="240" w:lineRule="auto"/>
              <w:rPr>
                <w:rFonts w:ascii="Times New Roman"/>
                <w:sz w:val="16"/>
              </w:rPr>
            </w:pPr>
          </w:p>
        </w:tc>
        <w:tc>
          <w:tcPr>
            <w:tcW w:w="675" w:type="dxa"/>
          </w:tcPr>
          <w:p w14:paraId="70C7826D" w14:textId="77777777" w:rsidR="00DA62C7" w:rsidRDefault="00DA62C7">
            <w:pPr>
              <w:pStyle w:val="TableParagraph"/>
              <w:spacing w:line="240" w:lineRule="auto"/>
              <w:rPr>
                <w:rFonts w:ascii="Times New Roman"/>
                <w:sz w:val="16"/>
              </w:rPr>
            </w:pPr>
          </w:p>
        </w:tc>
        <w:tc>
          <w:tcPr>
            <w:tcW w:w="670" w:type="dxa"/>
            <w:tcBorders>
              <w:right w:val="single" w:sz="12" w:space="0" w:color="000000"/>
            </w:tcBorders>
          </w:tcPr>
          <w:p w14:paraId="30E38A42" w14:textId="77777777" w:rsidR="00DA62C7" w:rsidRDefault="00DA62C7">
            <w:pPr>
              <w:pStyle w:val="TableParagraph"/>
              <w:spacing w:line="240" w:lineRule="auto"/>
              <w:rPr>
                <w:rFonts w:ascii="Times New Roman"/>
                <w:sz w:val="16"/>
              </w:rPr>
            </w:pPr>
          </w:p>
        </w:tc>
        <w:tc>
          <w:tcPr>
            <w:tcW w:w="672" w:type="dxa"/>
            <w:tcBorders>
              <w:left w:val="single" w:sz="12" w:space="0" w:color="000000"/>
            </w:tcBorders>
          </w:tcPr>
          <w:p w14:paraId="243BC6CB" w14:textId="77777777" w:rsidR="00DA62C7" w:rsidRDefault="00DA62C7">
            <w:pPr>
              <w:pStyle w:val="TableParagraph"/>
              <w:spacing w:line="240" w:lineRule="auto"/>
              <w:rPr>
                <w:rFonts w:ascii="Times New Roman"/>
                <w:sz w:val="16"/>
              </w:rPr>
            </w:pPr>
          </w:p>
        </w:tc>
        <w:tc>
          <w:tcPr>
            <w:tcW w:w="670" w:type="dxa"/>
          </w:tcPr>
          <w:p w14:paraId="244611CB" w14:textId="77777777" w:rsidR="00DA62C7" w:rsidRDefault="00DA62C7">
            <w:pPr>
              <w:pStyle w:val="TableParagraph"/>
              <w:spacing w:line="240" w:lineRule="auto"/>
              <w:rPr>
                <w:rFonts w:ascii="Times New Roman"/>
                <w:sz w:val="16"/>
              </w:rPr>
            </w:pPr>
          </w:p>
        </w:tc>
        <w:tc>
          <w:tcPr>
            <w:tcW w:w="675" w:type="dxa"/>
          </w:tcPr>
          <w:p w14:paraId="2F256D7E" w14:textId="77777777" w:rsidR="00DA62C7" w:rsidRDefault="00DA62C7">
            <w:pPr>
              <w:pStyle w:val="TableParagraph"/>
              <w:spacing w:line="240" w:lineRule="auto"/>
              <w:rPr>
                <w:rFonts w:ascii="Times New Roman"/>
                <w:sz w:val="16"/>
              </w:rPr>
            </w:pPr>
          </w:p>
        </w:tc>
        <w:tc>
          <w:tcPr>
            <w:tcW w:w="670" w:type="dxa"/>
            <w:tcBorders>
              <w:right w:val="single" w:sz="12" w:space="0" w:color="000000"/>
            </w:tcBorders>
          </w:tcPr>
          <w:p w14:paraId="49E63EF5" w14:textId="77777777" w:rsidR="00DA62C7" w:rsidRDefault="00DA62C7">
            <w:pPr>
              <w:pStyle w:val="TableParagraph"/>
              <w:spacing w:line="240" w:lineRule="auto"/>
              <w:rPr>
                <w:rFonts w:ascii="Times New Roman"/>
                <w:sz w:val="16"/>
              </w:rPr>
            </w:pPr>
          </w:p>
        </w:tc>
        <w:tc>
          <w:tcPr>
            <w:tcW w:w="886" w:type="dxa"/>
            <w:tcBorders>
              <w:left w:val="single" w:sz="12" w:space="0" w:color="000000"/>
            </w:tcBorders>
          </w:tcPr>
          <w:p w14:paraId="210A2216" w14:textId="77777777" w:rsidR="00DA62C7" w:rsidRDefault="00DA62C7">
            <w:pPr>
              <w:pStyle w:val="TableParagraph"/>
              <w:spacing w:line="240" w:lineRule="auto"/>
              <w:rPr>
                <w:rFonts w:ascii="Times New Roman"/>
                <w:sz w:val="16"/>
              </w:rPr>
            </w:pPr>
          </w:p>
        </w:tc>
        <w:tc>
          <w:tcPr>
            <w:tcW w:w="990" w:type="dxa"/>
          </w:tcPr>
          <w:p w14:paraId="1CCA5ABF" w14:textId="77777777" w:rsidR="00DA62C7" w:rsidRDefault="00DA62C7">
            <w:pPr>
              <w:pStyle w:val="TableParagraph"/>
              <w:spacing w:line="240" w:lineRule="auto"/>
              <w:rPr>
                <w:rFonts w:ascii="Times New Roman"/>
                <w:sz w:val="16"/>
              </w:rPr>
            </w:pPr>
          </w:p>
        </w:tc>
      </w:tr>
      <w:tr w:rsidR="00DA62C7" w14:paraId="6BA748AA" w14:textId="77777777" w:rsidTr="00F6148B">
        <w:trPr>
          <w:trHeight w:val="424"/>
        </w:trPr>
        <w:tc>
          <w:tcPr>
            <w:tcW w:w="630" w:type="dxa"/>
          </w:tcPr>
          <w:p w14:paraId="3FF76C3C" w14:textId="77777777" w:rsidR="00DA62C7" w:rsidRDefault="00707778">
            <w:pPr>
              <w:pStyle w:val="TableParagraph"/>
              <w:spacing w:line="201" w:lineRule="exact"/>
              <w:ind w:left="28"/>
              <w:rPr>
                <w:rFonts w:ascii="Arial"/>
                <w:b/>
                <w:sz w:val="18"/>
              </w:rPr>
            </w:pPr>
            <w:r>
              <w:rPr>
                <w:rFonts w:ascii="Arial"/>
                <w:b/>
                <w:sz w:val="18"/>
              </w:rPr>
              <w:t>H51.2</w:t>
            </w:r>
          </w:p>
        </w:tc>
        <w:tc>
          <w:tcPr>
            <w:tcW w:w="1530" w:type="dxa"/>
          </w:tcPr>
          <w:p w14:paraId="12000E65" w14:textId="77777777" w:rsidR="00DA62C7" w:rsidRDefault="00707778">
            <w:pPr>
              <w:pStyle w:val="TableParagraph"/>
              <w:spacing w:line="207" w:lineRule="exact"/>
              <w:ind w:left="30"/>
              <w:rPr>
                <w:sz w:val="18"/>
              </w:rPr>
            </w:pPr>
            <w:proofErr w:type="spellStart"/>
            <w:r>
              <w:rPr>
                <w:sz w:val="18"/>
              </w:rPr>
              <w:t>Transporti</w:t>
            </w:r>
            <w:proofErr w:type="spellEnd"/>
            <w:r>
              <w:rPr>
                <w:sz w:val="18"/>
              </w:rPr>
              <w:t xml:space="preserve"> </w:t>
            </w:r>
            <w:proofErr w:type="spellStart"/>
            <w:r>
              <w:rPr>
                <w:sz w:val="18"/>
              </w:rPr>
              <w:t>ajror</w:t>
            </w:r>
            <w:proofErr w:type="spellEnd"/>
            <w:r>
              <w:rPr>
                <w:sz w:val="18"/>
              </w:rPr>
              <w:t xml:space="preserve"> </w:t>
            </w:r>
            <w:proofErr w:type="spellStart"/>
            <w:r>
              <w:rPr>
                <w:sz w:val="18"/>
              </w:rPr>
              <w:t>i</w:t>
            </w:r>
            <w:proofErr w:type="spellEnd"/>
            <w:r>
              <w:rPr>
                <w:sz w:val="18"/>
              </w:rPr>
              <w:t xml:space="preserve"> </w:t>
            </w:r>
            <w:proofErr w:type="spellStart"/>
            <w:r>
              <w:rPr>
                <w:sz w:val="18"/>
              </w:rPr>
              <w:t>mallrave</w:t>
            </w:r>
            <w:proofErr w:type="spellEnd"/>
          </w:p>
          <w:p w14:paraId="2734EEF1" w14:textId="77777777" w:rsidR="00DA62C7" w:rsidRDefault="00707778">
            <w:pPr>
              <w:pStyle w:val="TableParagraph"/>
              <w:spacing w:line="197" w:lineRule="exact"/>
              <w:ind w:left="30"/>
              <w:rPr>
                <w:sz w:val="18"/>
              </w:rPr>
            </w:pPr>
            <w:proofErr w:type="spellStart"/>
            <w:r>
              <w:rPr>
                <w:sz w:val="18"/>
              </w:rPr>
              <w:t>dhe</w:t>
            </w:r>
            <w:proofErr w:type="spellEnd"/>
            <w:r>
              <w:rPr>
                <w:sz w:val="18"/>
              </w:rPr>
              <w:t xml:space="preserve"> </w:t>
            </w:r>
            <w:proofErr w:type="spellStart"/>
            <w:r>
              <w:rPr>
                <w:sz w:val="18"/>
              </w:rPr>
              <w:t>transporti</w:t>
            </w:r>
            <w:proofErr w:type="spellEnd"/>
            <w:r>
              <w:rPr>
                <w:sz w:val="18"/>
              </w:rPr>
              <w:t xml:space="preserve"> </w:t>
            </w:r>
            <w:proofErr w:type="spellStart"/>
            <w:r>
              <w:rPr>
                <w:sz w:val="18"/>
              </w:rPr>
              <w:t>hapësinor</w:t>
            </w:r>
            <w:proofErr w:type="spellEnd"/>
          </w:p>
        </w:tc>
        <w:tc>
          <w:tcPr>
            <w:tcW w:w="990" w:type="dxa"/>
          </w:tcPr>
          <w:p w14:paraId="34BF5A82" w14:textId="77777777" w:rsidR="00DA62C7" w:rsidRDefault="00707778">
            <w:pPr>
              <w:pStyle w:val="TableParagraph"/>
              <w:spacing w:line="211" w:lineRule="exact"/>
              <w:ind w:left="13"/>
              <w:jc w:val="center"/>
              <w:rPr>
                <w:sz w:val="18"/>
              </w:rPr>
            </w:pPr>
            <w:r>
              <w:rPr>
                <w:w w:val="109"/>
                <w:sz w:val="18"/>
              </w:rPr>
              <w:t>0</w:t>
            </w:r>
          </w:p>
        </w:tc>
        <w:tc>
          <w:tcPr>
            <w:tcW w:w="982" w:type="dxa"/>
          </w:tcPr>
          <w:p w14:paraId="2C000797" w14:textId="77777777" w:rsidR="00DA62C7" w:rsidRDefault="00707778">
            <w:pPr>
              <w:pStyle w:val="TableParagraph"/>
              <w:spacing w:line="211" w:lineRule="exact"/>
              <w:ind w:left="8"/>
              <w:jc w:val="center"/>
              <w:rPr>
                <w:sz w:val="18"/>
              </w:rPr>
            </w:pPr>
            <w:r>
              <w:rPr>
                <w:w w:val="109"/>
                <w:sz w:val="18"/>
              </w:rPr>
              <w:t>0</w:t>
            </w:r>
          </w:p>
        </w:tc>
        <w:tc>
          <w:tcPr>
            <w:tcW w:w="670" w:type="dxa"/>
          </w:tcPr>
          <w:p w14:paraId="183007F2" w14:textId="77777777" w:rsidR="00DA62C7" w:rsidRDefault="00707778">
            <w:pPr>
              <w:pStyle w:val="TableParagraph"/>
              <w:spacing w:line="211" w:lineRule="exact"/>
              <w:ind w:left="10"/>
              <w:jc w:val="center"/>
              <w:rPr>
                <w:sz w:val="18"/>
              </w:rPr>
            </w:pPr>
            <w:r>
              <w:rPr>
                <w:w w:val="109"/>
                <w:sz w:val="18"/>
              </w:rPr>
              <w:t>0</w:t>
            </w:r>
          </w:p>
        </w:tc>
        <w:tc>
          <w:tcPr>
            <w:tcW w:w="675" w:type="dxa"/>
          </w:tcPr>
          <w:p w14:paraId="05AD8B76" w14:textId="77777777" w:rsidR="00DA62C7" w:rsidRDefault="00707778">
            <w:pPr>
              <w:pStyle w:val="TableParagraph"/>
              <w:spacing w:line="211" w:lineRule="exact"/>
              <w:ind w:left="4"/>
              <w:jc w:val="center"/>
              <w:rPr>
                <w:sz w:val="18"/>
              </w:rPr>
            </w:pPr>
            <w:r>
              <w:rPr>
                <w:w w:val="109"/>
                <w:sz w:val="18"/>
              </w:rPr>
              <w:t>0</w:t>
            </w:r>
          </w:p>
        </w:tc>
        <w:tc>
          <w:tcPr>
            <w:tcW w:w="670" w:type="dxa"/>
            <w:tcBorders>
              <w:right w:val="single" w:sz="12" w:space="0" w:color="000000"/>
            </w:tcBorders>
          </w:tcPr>
          <w:p w14:paraId="6DCBD859" w14:textId="77777777" w:rsidR="00DA62C7" w:rsidRDefault="00707778">
            <w:pPr>
              <w:pStyle w:val="TableParagraph"/>
              <w:spacing w:line="211" w:lineRule="exact"/>
              <w:ind w:left="284"/>
              <w:rPr>
                <w:sz w:val="18"/>
              </w:rPr>
            </w:pPr>
            <w:r>
              <w:rPr>
                <w:w w:val="109"/>
                <w:sz w:val="18"/>
              </w:rPr>
              <w:t>0</w:t>
            </w:r>
          </w:p>
        </w:tc>
        <w:tc>
          <w:tcPr>
            <w:tcW w:w="672" w:type="dxa"/>
            <w:tcBorders>
              <w:left w:val="single" w:sz="12" w:space="0" w:color="000000"/>
            </w:tcBorders>
          </w:tcPr>
          <w:p w14:paraId="4037CE29" w14:textId="77777777" w:rsidR="00DA62C7" w:rsidRDefault="00707778">
            <w:pPr>
              <w:pStyle w:val="TableParagraph"/>
              <w:spacing w:line="211" w:lineRule="exact"/>
              <w:ind w:right="2"/>
              <w:jc w:val="center"/>
              <w:rPr>
                <w:sz w:val="18"/>
              </w:rPr>
            </w:pPr>
            <w:r>
              <w:rPr>
                <w:w w:val="109"/>
                <w:sz w:val="18"/>
              </w:rPr>
              <w:t>0</w:t>
            </w:r>
          </w:p>
        </w:tc>
        <w:tc>
          <w:tcPr>
            <w:tcW w:w="670" w:type="dxa"/>
          </w:tcPr>
          <w:p w14:paraId="37ECD03D" w14:textId="77777777" w:rsidR="00DA62C7" w:rsidRDefault="00707778">
            <w:pPr>
              <w:pStyle w:val="TableParagraph"/>
              <w:spacing w:line="211" w:lineRule="exact"/>
              <w:ind w:left="7"/>
              <w:jc w:val="center"/>
              <w:rPr>
                <w:sz w:val="18"/>
              </w:rPr>
            </w:pPr>
            <w:r>
              <w:rPr>
                <w:w w:val="109"/>
                <w:sz w:val="18"/>
              </w:rPr>
              <w:t>0</w:t>
            </w:r>
          </w:p>
        </w:tc>
        <w:tc>
          <w:tcPr>
            <w:tcW w:w="675" w:type="dxa"/>
          </w:tcPr>
          <w:p w14:paraId="12FD89BB"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23998F0C" w14:textId="77777777" w:rsidR="00DA62C7" w:rsidRDefault="00707778">
            <w:pPr>
              <w:pStyle w:val="TableParagraph"/>
              <w:spacing w:line="211" w:lineRule="exact"/>
              <w:ind w:left="15"/>
              <w:jc w:val="center"/>
              <w:rPr>
                <w:sz w:val="18"/>
              </w:rPr>
            </w:pPr>
            <w:r>
              <w:rPr>
                <w:w w:val="109"/>
                <w:sz w:val="18"/>
              </w:rPr>
              <w:t>0</w:t>
            </w:r>
          </w:p>
        </w:tc>
        <w:tc>
          <w:tcPr>
            <w:tcW w:w="886" w:type="dxa"/>
            <w:tcBorders>
              <w:left w:val="single" w:sz="12" w:space="0" w:color="000000"/>
            </w:tcBorders>
          </w:tcPr>
          <w:p w14:paraId="5511771B" w14:textId="77777777" w:rsidR="00DA62C7" w:rsidRDefault="00707778">
            <w:pPr>
              <w:pStyle w:val="TableParagraph"/>
              <w:spacing w:line="211" w:lineRule="exact"/>
              <w:ind w:left="272"/>
              <w:rPr>
                <w:sz w:val="18"/>
              </w:rPr>
            </w:pPr>
            <w:r>
              <w:rPr>
                <w:w w:val="109"/>
                <w:sz w:val="18"/>
              </w:rPr>
              <w:t>0</w:t>
            </w:r>
          </w:p>
        </w:tc>
        <w:tc>
          <w:tcPr>
            <w:tcW w:w="990" w:type="dxa"/>
          </w:tcPr>
          <w:p w14:paraId="1A13260C" w14:textId="77777777" w:rsidR="00DA62C7" w:rsidRDefault="00707778">
            <w:pPr>
              <w:pStyle w:val="TableParagraph"/>
              <w:spacing w:line="211" w:lineRule="exact"/>
              <w:ind w:left="2"/>
              <w:jc w:val="center"/>
              <w:rPr>
                <w:sz w:val="18"/>
              </w:rPr>
            </w:pPr>
            <w:r>
              <w:rPr>
                <w:w w:val="109"/>
                <w:sz w:val="18"/>
              </w:rPr>
              <w:t>0</w:t>
            </w:r>
          </w:p>
        </w:tc>
      </w:tr>
      <w:tr w:rsidR="00DA62C7" w14:paraId="3B60DE0B" w14:textId="77777777" w:rsidTr="00F6148B">
        <w:trPr>
          <w:trHeight w:val="424"/>
        </w:trPr>
        <w:tc>
          <w:tcPr>
            <w:tcW w:w="630" w:type="dxa"/>
          </w:tcPr>
          <w:p w14:paraId="0B9B8557" w14:textId="77777777" w:rsidR="00DA62C7" w:rsidRDefault="00707778">
            <w:pPr>
              <w:pStyle w:val="TableParagraph"/>
              <w:spacing w:line="201" w:lineRule="exact"/>
              <w:ind w:left="28"/>
              <w:rPr>
                <w:rFonts w:ascii="Arial"/>
                <w:b/>
                <w:sz w:val="18"/>
              </w:rPr>
            </w:pPr>
            <w:r>
              <w:rPr>
                <w:rFonts w:ascii="Arial"/>
                <w:b/>
                <w:sz w:val="18"/>
              </w:rPr>
              <w:t>H52.1</w:t>
            </w:r>
          </w:p>
        </w:tc>
        <w:tc>
          <w:tcPr>
            <w:tcW w:w="1530" w:type="dxa"/>
          </w:tcPr>
          <w:p w14:paraId="68571D84" w14:textId="77777777" w:rsidR="00DA62C7" w:rsidRPr="00512CE1" w:rsidRDefault="009342CB">
            <w:pPr>
              <w:pStyle w:val="TableParagraph"/>
              <w:spacing w:line="207" w:lineRule="exact"/>
              <w:ind w:left="30"/>
              <w:rPr>
                <w:color w:val="000000" w:themeColor="text1"/>
                <w:sz w:val="18"/>
              </w:rPr>
            </w:pPr>
            <w:proofErr w:type="spellStart"/>
            <w:r w:rsidRPr="00512CE1">
              <w:rPr>
                <w:color w:val="000000" w:themeColor="text1"/>
                <w:sz w:val="18"/>
              </w:rPr>
              <w:t>Ruajtja</w:t>
            </w:r>
            <w:proofErr w:type="spellEnd"/>
            <w:r w:rsidR="00707778" w:rsidRPr="00512CE1">
              <w:rPr>
                <w:color w:val="000000" w:themeColor="text1"/>
                <w:sz w:val="18"/>
              </w:rPr>
              <w:t xml:space="preserve"> </w:t>
            </w:r>
            <w:proofErr w:type="spellStart"/>
            <w:r w:rsidR="00707778" w:rsidRPr="00512CE1">
              <w:rPr>
                <w:color w:val="000000" w:themeColor="text1"/>
                <w:sz w:val="18"/>
              </w:rPr>
              <w:t>dhe</w:t>
            </w:r>
            <w:proofErr w:type="spellEnd"/>
          </w:p>
          <w:p w14:paraId="711432A8" w14:textId="77777777" w:rsidR="00DA62C7" w:rsidRDefault="009342CB">
            <w:pPr>
              <w:pStyle w:val="TableParagraph"/>
              <w:spacing w:line="197" w:lineRule="exact"/>
              <w:ind w:left="30"/>
              <w:rPr>
                <w:sz w:val="18"/>
              </w:rPr>
            </w:pPr>
            <w:proofErr w:type="spellStart"/>
            <w:r w:rsidRPr="00512CE1">
              <w:rPr>
                <w:color w:val="000000" w:themeColor="text1"/>
                <w:sz w:val="18"/>
              </w:rPr>
              <w:t>magazinimi</w:t>
            </w:r>
            <w:proofErr w:type="spellEnd"/>
          </w:p>
        </w:tc>
        <w:tc>
          <w:tcPr>
            <w:tcW w:w="990" w:type="dxa"/>
          </w:tcPr>
          <w:p w14:paraId="2EE851D7" w14:textId="77777777" w:rsidR="00DA62C7" w:rsidRDefault="00707778">
            <w:pPr>
              <w:pStyle w:val="TableParagraph"/>
              <w:spacing w:line="211" w:lineRule="exact"/>
              <w:ind w:left="13"/>
              <w:jc w:val="center"/>
              <w:rPr>
                <w:sz w:val="18"/>
              </w:rPr>
            </w:pPr>
            <w:r>
              <w:rPr>
                <w:w w:val="109"/>
                <w:sz w:val="18"/>
              </w:rPr>
              <w:t>0</w:t>
            </w:r>
          </w:p>
        </w:tc>
        <w:tc>
          <w:tcPr>
            <w:tcW w:w="982" w:type="dxa"/>
          </w:tcPr>
          <w:p w14:paraId="219873DB" w14:textId="77777777" w:rsidR="00DA62C7" w:rsidRDefault="00707778">
            <w:pPr>
              <w:pStyle w:val="TableParagraph"/>
              <w:spacing w:line="211" w:lineRule="exact"/>
              <w:ind w:left="8"/>
              <w:jc w:val="center"/>
              <w:rPr>
                <w:sz w:val="18"/>
              </w:rPr>
            </w:pPr>
            <w:r>
              <w:rPr>
                <w:w w:val="109"/>
                <w:sz w:val="18"/>
              </w:rPr>
              <w:t>0</w:t>
            </w:r>
          </w:p>
        </w:tc>
        <w:tc>
          <w:tcPr>
            <w:tcW w:w="670" w:type="dxa"/>
            <w:shd w:val="clear" w:color="auto" w:fill="FFFFCC"/>
          </w:tcPr>
          <w:p w14:paraId="70A16EB9" w14:textId="77777777" w:rsidR="00DA62C7" w:rsidRDefault="00707778">
            <w:pPr>
              <w:pStyle w:val="TableParagraph"/>
              <w:spacing w:line="211" w:lineRule="exact"/>
              <w:ind w:left="10"/>
              <w:jc w:val="center"/>
              <w:rPr>
                <w:sz w:val="18"/>
              </w:rPr>
            </w:pPr>
            <w:r>
              <w:rPr>
                <w:color w:val="333333"/>
                <w:w w:val="109"/>
                <w:sz w:val="18"/>
              </w:rPr>
              <w:t>1</w:t>
            </w:r>
          </w:p>
        </w:tc>
        <w:tc>
          <w:tcPr>
            <w:tcW w:w="675" w:type="dxa"/>
          </w:tcPr>
          <w:p w14:paraId="7C21AB0F" w14:textId="77777777" w:rsidR="00DA62C7" w:rsidRDefault="00707778">
            <w:pPr>
              <w:pStyle w:val="TableParagraph"/>
              <w:spacing w:line="211" w:lineRule="exact"/>
              <w:ind w:left="4"/>
              <w:jc w:val="center"/>
              <w:rPr>
                <w:sz w:val="18"/>
              </w:rPr>
            </w:pPr>
            <w:r>
              <w:rPr>
                <w:w w:val="109"/>
                <w:sz w:val="18"/>
              </w:rPr>
              <w:t>0</w:t>
            </w:r>
          </w:p>
        </w:tc>
        <w:tc>
          <w:tcPr>
            <w:tcW w:w="670" w:type="dxa"/>
            <w:tcBorders>
              <w:right w:val="single" w:sz="12" w:space="0" w:color="000000"/>
            </w:tcBorders>
          </w:tcPr>
          <w:p w14:paraId="32AC6865" w14:textId="77777777" w:rsidR="00DA62C7" w:rsidRDefault="00707778">
            <w:pPr>
              <w:pStyle w:val="TableParagraph"/>
              <w:spacing w:line="211" w:lineRule="exact"/>
              <w:ind w:left="284"/>
              <w:rPr>
                <w:sz w:val="18"/>
              </w:rPr>
            </w:pPr>
            <w:r>
              <w:rPr>
                <w:w w:val="109"/>
                <w:sz w:val="18"/>
              </w:rPr>
              <w:t>0</w:t>
            </w:r>
          </w:p>
        </w:tc>
        <w:tc>
          <w:tcPr>
            <w:tcW w:w="672" w:type="dxa"/>
            <w:tcBorders>
              <w:left w:val="single" w:sz="12" w:space="0" w:color="000000"/>
            </w:tcBorders>
          </w:tcPr>
          <w:p w14:paraId="1B2DAD9B" w14:textId="77777777" w:rsidR="00DA62C7" w:rsidRDefault="00707778">
            <w:pPr>
              <w:pStyle w:val="TableParagraph"/>
              <w:spacing w:line="211" w:lineRule="exact"/>
              <w:ind w:right="2"/>
              <w:jc w:val="center"/>
              <w:rPr>
                <w:sz w:val="18"/>
              </w:rPr>
            </w:pPr>
            <w:r>
              <w:rPr>
                <w:w w:val="109"/>
                <w:sz w:val="18"/>
              </w:rPr>
              <w:t>0</w:t>
            </w:r>
          </w:p>
        </w:tc>
        <w:tc>
          <w:tcPr>
            <w:tcW w:w="670" w:type="dxa"/>
          </w:tcPr>
          <w:p w14:paraId="4269CEA7" w14:textId="77777777" w:rsidR="00DA62C7" w:rsidRDefault="00707778">
            <w:pPr>
              <w:pStyle w:val="TableParagraph"/>
              <w:spacing w:line="211" w:lineRule="exact"/>
              <w:ind w:left="7"/>
              <w:jc w:val="center"/>
              <w:rPr>
                <w:sz w:val="18"/>
              </w:rPr>
            </w:pPr>
            <w:r>
              <w:rPr>
                <w:w w:val="109"/>
                <w:sz w:val="18"/>
              </w:rPr>
              <w:t>0</w:t>
            </w:r>
          </w:p>
        </w:tc>
        <w:tc>
          <w:tcPr>
            <w:tcW w:w="675" w:type="dxa"/>
          </w:tcPr>
          <w:p w14:paraId="7029B11C"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0A7C7437" w14:textId="77777777" w:rsidR="00DA62C7" w:rsidRDefault="00707778">
            <w:pPr>
              <w:pStyle w:val="TableParagraph"/>
              <w:spacing w:line="211" w:lineRule="exact"/>
              <w:ind w:left="15"/>
              <w:jc w:val="center"/>
              <w:rPr>
                <w:sz w:val="18"/>
              </w:rPr>
            </w:pPr>
            <w:r>
              <w:rPr>
                <w:w w:val="109"/>
                <w:sz w:val="18"/>
              </w:rPr>
              <w:t>0</w:t>
            </w:r>
          </w:p>
        </w:tc>
        <w:tc>
          <w:tcPr>
            <w:tcW w:w="886" w:type="dxa"/>
            <w:tcBorders>
              <w:left w:val="single" w:sz="12" w:space="0" w:color="000000"/>
            </w:tcBorders>
          </w:tcPr>
          <w:p w14:paraId="63830AF7" w14:textId="77777777" w:rsidR="00DA62C7" w:rsidRDefault="00707778">
            <w:pPr>
              <w:pStyle w:val="TableParagraph"/>
              <w:spacing w:line="211" w:lineRule="exact"/>
              <w:ind w:left="272"/>
              <w:rPr>
                <w:sz w:val="18"/>
              </w:rPr>
            </w:pPr>
            <w:r>
              <w:rPr>
                <w:w w:val="109"/>
                <w:sz w:val="18"/>
              </w:rPr>
              <w:t>0</w:t>
            </w:r>
          </w:p>
        </w:tc>
        <w:tc>
          <w:tcPr>
            <w:tcW w:w="990" w:type="dxa"/>
          </w:tcPr>
          <w:p w14:paraId="35488D48" w14:textId="77777777" w:rsidR="00DA62C7" w:rsidRDefault="00707778">
            <w:pPr>
              <w:pStyle w:val="TableParagraph"/>
              <w:spacing w:line="211" w:lineRule="exact"/>
              <w:ind w:left="2"/>
              <w:jc w:val="center"/>
              <w:rPr>
                <w:sz w:val="18"/>
              </w:rPr>
            </w:pPr>
            <w:r>
              <w:rPr>
                <w:w w:val="109"/>
                <w:sz w:val="18"/>
              </w:rPr>
              <w:t>0</w:t>
            </w:r>
          </w:p>
        </w:tc>
      </w:tr>
      <w:tr w:rsidR="00DA62C7" w14:paraId="6F2623AB" w14:textId="77777777" w:rsidTr="00F6148B">
        <w:trPr>
          <w:trHeight w:val="424"/>
        </w:trPr>
        <w:tc>
          <w:tcPr>
            <w:tcW w:w="630" w:type="dxa"/>
          </w:tcPr>
          <w:p w14:paraId="0E333280" w14:textId="77777777" w:rsidR="00DA62C7" w:rsidRDefault="00707778">
            <w:pPr>
              <w:pStyle w:val="TableParagraph"/>
              <w:spacing w:line="201" w:lineRule="exact"/>
              <w:ind w:left="28"/>
              <w:rPr>
                <w:rFonts w:ascii="Arial"/>
                <w:b/>
                <w:sz w:val="18"/>
              </w:rPr>
            </w:pPr>
            <w:r>
              <w:rPr>
                <w:rFonts w:ascii="Arial"/>
                <w:b/>
                <w:sz w:val="18"/>
              </w:rPr>
              <w:t>H52.2</w:t>
            </w:r>
          </w:p>
        </w:tc>
        <w:tc>
          <w:tcPr>
            <w:tcW w:w="1530" w:type="dxa"/>
          </w:tcPr>
          <w:p w14:paraId="5D251E8E" w14:textId="77777777" w:rsidR="00DA62C7" w:rsidRDefault="00707778">
            <w:pPr>
              <w:pStyle w:val="TableParagraph"/>
              <w:spacing w:line="207" w:lineRule="exact"/>
              <w:ind w:left="30"/>
              <w:rPr>
                <w:sz w:val="18"/>
              </w:rPr>
            </w:pPr>
            <w:proofErr w:type="spellStart"/>
            <w:r>
              <w:rPr>
                <w:sz w:val="18"/>
              </w:rPr>
              <w:t>Aktivitete</w:t>
            </w:r>
            <w:proofErr w:type="spellEnd"/>
            <w:r>
              <w:rPr>
                <w:sz w:val="18"/>
              </w:rPr>
              <w:t xml:space="preserve"> </w:t>
            </w:r>
            <w:proofErr w:type="spellStart"/>
            <w:r>
              <w:rPr>
                <w:sz w:val="18"/>
              </w:rPr>
              <w:t>mbështetëse</w:t>
            </w:r>
            <w:proofErr w:type="spellEnd"/>
          </w:p>
          <w:p w14:paraId="7412276B" w14:textId="77777777" w:rsidR="00DA62C7" w:rsidRDefault="00707778">
            <w:pPr>
              <w:pStyle w:val="TableParagraph"/>
              <w:spacing w:line="197" w:lineRule="exact"/>
              <w:ind w:left="30"/>
              <w:rPr>
                <w:sz w:val="18"/>
              </w:rPr>
            </w:pPr>
            <w:proofErr w:type="spellStart"/>
            <w:r>
              <w:rPr>
                <w:sz w:val="18"/>
              </w:rPr>
              <w:t>për</w:t>
            </w:r>
            <w:proofErr w:type="spellEnd"/>
            <w:r>
              <w:rPr>
                <w:sz w:val="18"/>
              </w:rPr>
              <w:t xml:space="preserve"> transport</w:t>
            </w:r>
          </w:p>
        </w:tc>
        <w:tc>
          <w:tcPr>
            <w:tcW w:w="990" w:type="dxa"/>
            <w:shd w:val="clear" w:color="auto" w:fill="FFFFCC"/>
          </w:tcPr>
          <w:p w14:paraId="777F1B0B" w14:textId="77777777" w:rsidR="00DA62C7" w:rsidRDefault="00707778">
            <w:pPr>
              <w:pStyle w:val="TableParagraph"/>
              <w:spacing w:line="211" w:lineRule="exact"/>
              <w:ind w:left="13"/>
              <w:jc w:val="center"/>
              <w:rPr>
                <w:sz w:val="18"/>
              </w:rPr>
            </w:pPr>
            <w:r>
              <w:rPr>
                <w:color w:val="333333"/>
                <w:w w:val="109"/>
                <w:sz w:val="18"/>
              </w:rPr>
              <w:t>1</w:t>
            </w:r>
          </w:p>
        </w:tc>
        <w:tc>
          <w:tcPr>
            <w:tcW w:w="982" w:type="dxa"/>
          </w:tcPr>
          <w:p w14:paraId="623D79D8" w14:textId="77777777" w:rsidR="00DA62C7" w:rsidRDefault="00707778">
            <w:pPr>
              <w:pStyle w:val="TableParagraph"/>
              <w:spacing w:line="211" w:lineRule="exact"/>
              <w:ind w:left="8"/>
              <w:jc w:val="center"/>
              <w:rPr>
                <w:sz w:val="18"/>
              </w:rPr>
            </w:pPr>
            <w:r>
              <w:rPr>
                <w:w w:val="109"/>
                <w:sz w:val="18"/>
              </w:rPr>
              <w:t>0</w:t>
            </w:r>
          </w:p>
        </w:tc>
        <w:tc>
          <w:tcPr>
            <w:tcW w:w="670" w:type="dxa"/>
            <w:shd w:val="clear" w:color="auto" w:fill="FFFFCC"/>
          </w:tcPr>
          <w:p w14:paraId="6B782F41" w14:textId="77777777" w:rsidR="00DA62C7" w:rsidRDefault="00707778">
            <w:pPr>
              <w:pStyle w:val="TableParagraph"/>
              <w:spacing w:line="211" w:lineRule="exact"/>
              <w:ind w:left="10"/>
              <w:jc w:val="center"/>
              <w:rPr>
                <w:sz w:val="18"/>
              </w:rPr>
            </w:pPr>
            <w:r>
              <w:rPr>
                <w:color w:val="333333"/>
                <w:w w:val="109"/>
                <w:sz w:val="18"/>
              </w:rPr>
              <w:t>1</w:t>
            </w:r>
          </w:p>
        </w:tc>
        <w:tc>
          <w:tcPr>
            <w:tcW w:w="675" w:type="dxa"/>
          </w:tcPr>
          <w:p w14:paraId="7CB9BE01" w14:textId="77777777" w:rsidR="00DA62C7" w:rsidRDefault="00707778">
            <w:pPr>
              <w:pStyle w:val="TableParagraph"/>
              <w:spacing w:line="211" w:lineRule="exact"/>
              <w:ind w:left="4"/>
              <w:jc w:val="center"/>
              <w:rPr>
                <w:sz w:val="18"/>
              </w:rPr>
            </w:pPr>
            <w:r>
              <w:rPr>
                <w:w w:val="109"/>
                <w:sz w:val="18"/>
              </w:rPr>
              <w:t>0</w:t>
            </w:r>
          </w:p>
        </w:tc>
        <w:tc>
          <w:tcPr>
            <w:tcW w:w="670" w:type="dxa"/>
            <w:tcBorders>
              <w:right w:val="single" w:sz="12" w:space="0" w:color="000000"/>
            </w:tcBorders>
          </w:tcPr>
          <w:p w14:paraId="7CBB340E" w14:textId="77777777" w:rsidR="00DA62C7" w:rsidRDefault="00707778">
            <w:pPr>
              <w:pStyle w:val="TableParagraph"/>
              <w:spacing w:line="211" w:lineRule="exact"/>
              <w:ind w:left="284"/>
              <w:rPr>
                <w:sz w:val="18"/>
              </w:rPr>
            </w:pPr>
            <w:r>
              <w:rPr>
                <w:w w:val="109"/>
                <w:sz w:val="18"/>
              </w:rPr>
              <w:t>0</w:t>
            </w:r>
          </w:p>
        </w:tc>
        <w:tc>
          <w:tcPr>
            <w:tcW w:w="672" w:type="dxa"/>
            <w:tcBorders>
              <w:left w:val="single" w:sz="12" w:space="0" w:color="000000"/>
            </w:tcBorders>
          </w:tcPr>
          <w:p w14:paraId="34C8FB7E" w14:textId="77777777" w:rsidR="00DA62C7" w:rsidRDefault="00707778">
            <w:pPr>
              <w:pStyle w:val="TableParagraph"/>
              <w:spacing w:line="211" w:lineRule="exact"/>
              <w:ind w:right="2"/>
              <w:jc w:val="center"/>
              <w:rPr>
                <w:sz w:val="18"/>
              </w:rPr>
            </w:pPr>
            <w:r>
              <w:rPr>
                <w:w w:val="109"/>
                <w:sz w:val="18"/>
              </w:rPr>
              <w:t>0</w:t>
            </w:r>
          </w:p>
        </w:tc>
        <w:tc>
          <w:tcPr>
            <w:tcW w:w="670" w:type="dxa"/>
            <w:shd w:val="clear" w:color="auto" w:fill="FFFFCC"/>
          </w:tcPr>
          <w:p w14:paraId="1D64D4BC" w14:textId="77777777" w:rsidR="00DA62C7" w:rsidRDefault="00707778">
            <w:pPr>
              <w:pStyle w:val="TableParagraph"/>
              <w:spacing w:line="211" w:lineRule="exact"/>
              <w:ind w:left="7"/>
              <w:jc w:val="center"/>
              <w:rPr>
                <w:sz w:val="18"/>
              </w:rPr>
            </w:pPr>
            <w:r>
              <w:rPr>
                <w:color w:val="333333"/>
                <w:w w:val="109"/>
                <w:sz w:val="18"/>
              </w:rPr>
              <w:t>1</w:t>
            </w:r>
          </w:p>
        </w:tc>
        <w:tc>
          <w:tcPr>
            <w:tcW w:w="675" w:type="dxa"/>
          </w:tcPr>
          <w:p w14:paraId="40420078"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3F18E312" w14:textId="77777777" w:rsidR="00DA62C7" w:rsidRDefault="00707778">
            <w:pPr>
              <w:pStyle w:val="TableParagraph"/>
              <w:spacing w:line="211" w:lineRule="exact"/>
              <w:ind w:left="15"/>
              <w:jc w:val="center"/>
              <w:rPr>
                <w:sz w:val="18"/>
              </w:rPr>
            </w:pPr>
            <w:r>
              <w:rPr>
                <w:w w:val="109"/>
                <w:sz w:val="18"/>
              </w:rPr>
              <w:t>0</w:t>
            </w:r>
          </w:p>
        </w:tc>
        <w:tc>
          <w:tcPr>
            <w:tcW w:w="886" w:type="dxa"/>
            <w:tcBorders>
              <w:left w:val="single" w:sz="12" w:space="0" w:color="000000"/>
            </w:tcBorders>
          </w:tcPr>
          <w:p w14:paraId="38CBFD76" w14:textId="77777777" w:rsidR="00DA62C7" w:rsidRDefault="00707778">
            <w:pPr>
              <w:pStyle w:val="TableParagraph"/>
              <w:spacing w:line="211" w:lineRule="exact"/>
              <w:ind w:left="272"/>
              <w:rPr>
                <w:sz w:val="18"/>
              </w:rPr>
            </w:pPr>
            <w:r>
              <w:rPr>
                <w:w w:val="109"/>
                <w:sz w:val="18"/>
              </w:rPr>
              <w:t>0</w:t>
            </w:r>
          </w:p>
        </w:tc>
        <w:tc>
          <w:tcPr>
            <w:tcW w:w="990" w:type="dxa"/>
          </w:tcPr>
          <w:p w14:paraId="04C75C21" w14:textId="77777777" w:rsidR="00DA62C7" w:rsidRDefault="00707778">
            <w:pPr>
              <w:pStyle w:val="TableParagraph"/>
              <w:spacing w:line="211" w:lineRule="exact"/>
              <w:ind w:left="2"/>
              <w:jc w:val="center"/>
              <w:rPr>
                <w:sz w:val="18"/>
              </w:rPr>
            </w:pPr>
            <w:r>
              <w:rPr>
                <w:w w:val="109"/>
                <w:sz w:val="18"/>
              </w:rPr>
              <w:t>0</w:t>
            </w:r>
          </w:p>
        </w:tc>
      </w:tr>
      <w:tr w:rsidR="00DA62C7" w14:paraId="5A0A004E" w14:textId="77777777" w:rsidTr="00F6148B">
        <w:trPr>
          <w:trHeight w:val="637"/>
        </w:trPr>
        <w:tc>
          <w:tcPr>
            <w:tcW w:w="630" w:type="dxa"/>
          </w:tcPr>
          <w:p w14:paraId="2533547A" w14:textId="77777777" w:rsidR="00DA62C7" w:rsidRDefault="00707778">
            <w:pPr>
              <w:pStyle w:val="TableParagraph"/>
              <w:spacing w:line="201" w:lineRule="exact"/>
              <w:ind w:left="28"/>
              <w:rPr>
                <w:rFonts w:ascii="Arial"/>
                <w:b/>
                <w:sz w:val="18"/>
              </w:rPr>
            </w:pPr>
            <w:r>
              <w:rPr>
                <w:rFonts w:ascii="Arial"/>
                <w:b/>
                <w:sz w:val="18"/>
              </w:rPr>
              <w:t>H53.1</w:t>
            </w:r>
          </w:p>
        </w:tc>
        <w:tc>
          <w:tcPr>
            <w:tcW w:w="1530" w:type="dxa"/>
          </w:tcPr>
          <w:p w14:paraId="3D3CA1D0" w14:textId="77777777" w:rsidR="00DA62C7" w:rsidRPr="000913E9" w:rsidRDefault="009342CB">
            <w:pPr>
              <w:pStyle w:val="TableParagraph"/>
              <w:spacing w:line="230" w:lineRule="auto"/>
              <w:ind w:left="30" w:right="338"/>
              <w:rPr>
                <w:sz w:val="18"/>
                <w:lang w:val="de-DE"/>
              </w:rPr>
            </w:pPr>
            <w:r>
              <w:rPr>
                <w:sz w:val="18"/>
                <w:lang w:val="de-DE"/>
              </w:rPr>
              <w:t xml:space="preserve">Aktivitetet postare nën </w:t>
            </w:r>
          </w:p>
          <w:p w14:paraId="5A188C11" w14:textId="77777777" w:rsidR="00DA62C7" w:rsidRPr="000913E9" w:rsidRDefault="009342CB">
            <w:pPr>
              <w:pStyle w:val="TableParagraph"/>
              <w:spacing w:line="198" w:lineRule="exact"/>
              <w:ind w:left="30"/>
              <w:rPr>
                <w:sz w:val="18"/>
                <w:lang w:val="de-DE"/>
              </w:rPr>
            </w:pPr>
            <w:r>
              <w:rPr>
                <w:sz w:val="18"/>
                <w:lang w:val="de-DE"/>
              </w:rPr>
              <w:t>d</w:t>
            </w:r>
            <w:r w:rsidR="00707778" w:rsidRPr="000913E9">
              <w:rPr>
                <w:sz w:val="18"/>
                <w:lang w:val="de-DE"/>
              </w:rPr>
              <w:t>etyrim</w:t>
            </w:r>
            <w:r>
              <w:rPr>
                <w:sz w:val="18"/>
                <w:lang w:val="de-DE"/>
              </w:rPr>
              <w:t>in e  shërbimeve univerale</w:t>
            </w:r>
          </w:p>
        </w:tc>
        <w:tc>
          <w:tcPr>
            <w:tcW w:w="990" w:type="dxa"/>
            <w:shd w:val="clear" w:color="auto" w:fill="FFFFCC"/>
          </w:tcPr>
          <w:p w14:paraId="7AC24A67" w14:textId="77777777" w:rsidR="00DA62C7" w:rsidRDefault="00707778">
            <w:pPr>
              <w:pStyle w:val="TableParagraph"/>
              <w:spacing w:line="211" w:lineRule="exact"/>
              <w:ind w:left="13"/>
              <w:jc w:val="center"/>
              <w:rPr>
                <w:sz w:val="18"/>
              </w:rPr>
            </w:pPr>
            <w:r>
              <w:rPr>
                <w:color w:val="333333"/>
                <w:w w:val="109"/>
                <w:sz w:val="18"/>
              </w:rPr>
              <w:t>1</w:t>
            </w:r>
          </w:p>
        </w:tc>
        <w:tc>
          <w:tcPr>
            <w:tcW w:w="982" w:type="dxa"/>
          </w:tcPr>
          <w:p w14:paraId="0AAD56A5" w14:textId="77777777" w:rsidR="00DA62C7" w:rsidRDefault="00707778">
            <w:pPr>
              <w:pStyle w:val="TableParagraph"/>
              <w:spacing w:line="211" w:lineRule="exact"/>
              <w:ind w:left="8"/>
              <w:jc w:val="center"/>
              <w:rPr>
                <w:sz w:val="18"/>
              </w:rPr>
            </w:pPr>
            <w:r>
              <w:rPr>
                <w:w w:val="109"/>
                <w:sz w:val="18"/>
              </w:rPr>
              <w:t>0</w:t>
            </w:r>
          </w:p>
        </w:tc>
        <w:tc>
          <w:tcPr>
            <w:tcW w:w="670" w:type="dxa"/>
          </w:tcPr>
          <w:p w14:paraId="36E1A9EB" w14:textId="77777777" w:rsidR="00DA62C7" w:rsidRDefault="00707778">
            <w:pPr>
              <w:pStyle w:val="TableParagraph"/>
              <w:spacing w:line="211" w:lineRule="exact"/>
              <w:ind w:left="10"/>
              <w:jc w:val="center"/>
              <w:rPr>
                <w:sz w:val="18"/>
              </w:rPr>
            </w:pPr>
            <w:r>
              <w:rPr>
                <w:w w:val="109"/>
                <w:sz w:val="18"/>
              </w:rPr>
              <w:t>0</w:t>
            </w:r>
          </w:p>
        </w:tc>
        <w:tc>
          <w:tcPr>
            <w:tcW w:w="675" w:type="dxa"/>
          </w:tcPr>
          <w:p w14:paraId="0A407C22" w14:textId="77777777" w:rsidR="00DA62C7" w:rsidRDefault="00707778">
            <w:pPr>
              <w:pStyle w:val="TableParagraph"/>
              <w:spacing w:line="211" w:lineRule="exact"/>
              <w:ind w:left="4"/>
              <w:jc w:val="center"/>
              <w:rPr>
                <w:sz w:val="18"/>
              </w:rPr>
            </w:pPr>
            <w:r>
              <w:rPr>
                <w:w w:val="109"/>
                <w:sz w:val="18"/>
              </w:rPr>
              <w:t>0</w:t>
            </w:r>
          </w:p>
        </w:tc>
        <w:tc>
          <w:tcPr>
            <w:tcW w:w="670" w:type="dxa"/>
            <w:tcBorders>
              <w:right w:val="single" w:sz="12" w:space="0" w:color="000000"/>
            </w:tcBorders>
            <w:shd w:val="clear" w:color="auto" w:fill="FFFFCC"/>
          </w:tcPr>
          <w:p w14:paraId="66E6DD12" w14:textId="77777777" w:rsidR="00DA62C7" w:rsidRDefault="00707778">
            <w:pPr>
              <w:pStyle w:val="TableParagraph"/>
              <w:spacing w:line="211" w:lineRule="exact"/>
              <w:ind w:left="284"/>
              <w:rPr>
                <w:sz w:val="18"/>
              </w:rPr>
            </w:pPr>
            <w:r>
              <w:rPr>
                <w:color w:val="333333"/>
                <w:w w:val="109"/>
                <w:sz w:val="18"/>
              </w:rPr>
              <w:t>1</w:t>
            </w:r>
          </w:p>
        </w:tc>
        <w:tc>
          <w:tcPr>
            <w:tcW w:w="672" w:type="dxa"/>
            <w:tcBorders>
              <w:left w:val="single" w:sz="12" w:space="0" w:color="000000"/>
            </w:tcBorders>
          </w:tcPr>
          <w:p w14:paraId="41BBE8A3" w14:textId="77777777" w:rsidR="00DA62C7" w:rsidRDefault="00707778">
            <w:pPr>
              <w:pStyle w:val="TableParagraph"/>
              <w:spacing w:line="211" w:lineRule="exact"/>
              <w:ind w:right="2"/>
              <w:jc w:val="center"/>
              <w:rPr>
                <w:sz w:val="18"/>
              </w:rPr>
            </w:pPr>
            <w:r>
              <w:rPr>
                <w:w w:val="109"/>
                <w:sz w:val="18"/>
              </w:rPr>
              <w:t>0</w:t>
            </w:r>
          </w:p>
        </w:tc>
        <w:tc>
          <w:tcPr>
            <w:tcW w:w="670" w:type="dxa"/>
          </w:tcPr>
          <w:p w14:paraId="60D87AAC" w14:textId="77777777" w:rsidR="00DA62C7" w:rsidRDefault="00707778">
            <w:pPr>
              <w:pStyle w:val="TableParagraph"/>
              <w:spacing w:line="211" w:lineRule="exact"/>
              <w:ind w:left="7"/>
              <w:jc w:val="center"/>
              <w:rPr>
                <w:sz w:val="18"/>
              </w:rPr>
            </w:pPr>
            <w:r>
              <w:rPr>
                <w:w w:val="109"/>
                <w:sz w:val="18"/>
              </w:rPr>
              <w:t>0</w:t>
            </w:r>
          </w:p>
        </w:tc>
        <w:tc>
          <w:tcPr>
            <w:tcW w:w="675" w:type="dxa"/>
          </w:tcPr>
          <w:p w14:paraId="6BE700EF"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shd w:val="clear" w:color="auto" w:fill="FFFFCC"/>
          </w:tcPr>
          <w:p w14:paraId="181BB29C" w14:textId="77777777" w:rsidR="00DA62C7" w:rsidRDefault="00707778">
            <w:pPr>
              <w:pStyle w:val="TableParagraph"/>
              <w:spacing w:line="211" w:lineRule="exact"/>
              <w:ind w:left="15"/>
              <w:jc w:val="center"/>
              <w:rPr>
                <w:sz w:val="18"/>
              </w:rPr>
            </w:pPr>
            <w:r>
              <w:rPr>
                <w:color w:val="333333"/>
                <w:w w:val="109"/>
                <w:sz w:val="18"/>
              </w:rPr>
              <w:t>1</w:t>
            </w:r>
          </w:p>
        </w:tc>
        <w:tc>
          <w:tcPr>
            <w:tcW w:w="886" w:type="dxa"/>
            <w:tcBorders>
              <w:left w:val="single" w:sz="12" w:space="0" w:color="000000"/>
            </w:tcBorders>
          </w:tcPr>
          <w:p w14:paraId="799FBFCB" w14:textId="77777777" w:rsidR="00DA62C7" w:rsidRDefault="00707778">
            <w:pPr>
              <w:pStyle w:val="TableParagraph"/>
              <w:spacing w:line="211" w:lineRule="exact"/>
              <w:ind w:left="272"/>
              <w:rPr>
                <w:sz w:val="18"/>
              </w:rPr>
            </w:pPr>
            <w:r>
              <w:rPr>
                <w:w w:val="109"/>
                <w:sz w:val="18"/>
              </w:rPr>
              <w:t>0</w:t>
            </w:r>
          </w:p>
        </w:tc>
        <w:tc>
          <w:tcPr>
            <w:tcW w:w="990" w:type="dxa"/>
          </w:tcPr>
          <w:p w14:paraId="008DC6A3" w14:textId="77777777" w:rsidR="00DA62C7" w:rsidRDefault="00707778">
            <w:pPr>
              <w:pStyle w:val="TableParagraph"/>
              <w:spacing w:line="211" w:lineRule="exact"/>
              <w:ind w:left="2"/>
              <w:jc w:val="center"/>
              <w:rPr>
                <w:sz w:val="18"/>
              </w:rPr>
            </w:pPr>
            <w:r>
              <w:rPr>
                <w:w w:val="109"/>
                <w:sz w:val="18"/>
              </w:rPr>
              <w:t>0</w:t>
            </w:r>
          </w:p>
        </w:tc>
      </w:tr>
      <w:tr w:rsidR="00DA62C7" w14:paraId="7D249C27" w14:textId="77777777" w:rsidTr="00F6148B">
        <w:trPr>
          <w:trHeight w:val="424"/>
        </w:trPr>
        <w:tc>
          <w:tcPr>
            <w:tcW w:w="630" w:type="dxa"/>
          </w:tcPr>
          <w:p w14:paraId="4CBA86CE" w14:textId="77777777" w:rsidR="00DA62C7" w:rsidRDefault="00707778">
            <w:pPr>
              <w:pStyle w:val="TableParagraph"/>
              <w:spacing w:line="201" w:lineRule="exact"/>
              <w:ind w:left="28"/>
              <w:rPr>
                <w:rFonts w:ascii="Arial"/>
                <w:b/>
                <w:sz w:val="18"/>
              </w:rPr>
            </w:pPr>
            <w:r>
              <w:rPr>
                <w:rFonts w:ascii="Arial"/>
                <w:b/>
                <w:sz w:val="18"/>
              </w:rPr>
              <w:t>H53.2</w:t>
            </w:r>
          </w:p>
        </w:tc>
        <w:tc>
          <w:tcPr>
            <w:tcW w:w="1530" w:type="dxa"/>
          </w:tcPr>
          <w:p w14:paraId="2AD2634E" w14:textId="77777777" w:rsidR="00DA62C7" w:rsidRPr="000913E9" w:rsidRDefault="009342CB">
            <w:pPr>
              <w:pStyle w:val="TableParagraph"/>
              <w:spacing w:line="206" w:lineRule="exact"/>
              <w:ind w:left="30"/>
              <w:rPr>
                <w:sz w:val="18"/>
                <w:lang w:val="de-DE"/>
              </w:rPr>
            </w:pPr>
            <w:r>
              <w:rPr>
                <w:sz w:val="18"/>
                <w:lang w:val="de-DE"/>
              </w:rPr>
              <w:t>Aktivitete t</w:t>
            </w:r>
            <w:r w:rsidR="00707778" w:rsidRPr="000913E9">
              <w:rPr>
                <w:sz w:val="18"/>
                <w:lang w:val="de-DE"/>
              </w:rPr>
              <w:t>ë tjera postare dhe</w:t>
            </w:r>
          </w:p>
          <w:p w14:paraId="64387256" w14:textId="77777777" w:rsidR="00DA62C7" w:rsidRPr="000913E9" w:rsidRDefault="00707778">
            <w:pPr>
              <w:pStyle w:val="TableParagraph"/>
              <w:spacing w:line="199" w:lineRule="exact"/>
              <w:ind w:left="30"/>
              <w:rPr>
                <w:sz w:val="18"/>
                <w:lang w:val="de-DE"/>
              </w:rPr>
            </w:pPr>
            <w:r w:rsidRPr="000913E9">
              <w:rPr>
                <w:sz w:val="18"/>
                <w:lang w:val="de-DE"/>
              </w:rPr>
              <w:t>aktivitetet e korrierit</w:t>
            </w:r>
          </w:p>
        </w:tc>
        <w:tc>
          <w:tcPr>
            <w:tcW w:w="990" w:type="dxa"/>
          </w:tcPr>
          <w:p w14:paraId="648746A0" w14:textId="77777777" w:rsidR="00DA62C7" w:rsidRDefault="00707778">
            <w:pPr>
              <w:pStyle w:val="TableParagraph"/>
              <w:ind w:left="13"/>
              <w:jc w:val="center"/>
              <w:rPr>
                <w:sz w:val="18"/>
              </w:rPr>
            </w:pPr>
            <w:r>
              <w:rPr>
                <w:w w:val="109"/>
                <w:sz w:val="18"/>
              </w:rPr>
              <w:t>0</w:t>
            </w:r>
          </w:p>
        </w:tc>
        <w:tc>
          <w:tcPr>
            <w:tcW w:w="982" w:type="dxa"/>
          </w:tcPr>
          <w:p w14:paraId="34AD4BDB" w14:textId="77777777" w:rsidR="00DA62C7" w:rsidRDefault="00707778">
            <w:pPr>
              <w:pStyle w:val="TableParagraph"/>
              <w:ind w:left="8"/>
              <w:jc w:val="center"/>
              <w:rPr>
                <w:sz w:val="18"/>
              </w:rPr>
            </w:pPr>
            <w:r>
              <w:rPr>
                <w:w w:val="109"/>
                <w:sz w:val="18"/>
              </w:rPr>
              <w:t>0</w:t>
            </w:r>
          </w:p>
        </w:tc>
        <w:tc>
          <w:tcPr>
            <w:tcW w:w="670" w:type="dxa"/>
            <w:shd w:val="clear" w:color="auto" w:fill="FFFFCC"/>
          </w:tcPr>
          <w:p w14:paraId="7743E154" w14:textId="77777777" w:rsidR="00DA62C7" w:rsidRDefault="00707778">
            <w:pPr>
              <w:pStyle w:val="TableParagraph"/>
              <w:ind w:left="10"/>
              <w:jc w:val="center"/>
              <w:rPr>
                <w:sz w:val="18"/>
              </w:rPr>
            </w:pPr>
            <w:r>
              <w:rPr>
                <w:color w:val="333333"/>
                <w:w w:val="109"/>
                <w:sz w:val="18"/>
              </w:rPr>
              <w:t>1</w:t>
            </w:r>
          </w:p>
        </w:tc>
        <w:tc>
          <w:tcPr>
            <w:tcW w:w="675" w:type="dxa"/>
          </w:tcPr>
          <w:p w14:paraId="02284C61"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5F06D843"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24A376EF" w14:textId="77777777" w:rsidR="00DA62C7" w:rsidRDefault="00707778">
            <w:pPr>
              <w:pStyle w:val="TableParagraph"/>
              <w:ind w:right="2"/>
              <w:jc w:val="center"/>
              <w:rPr>
                <w:sz w:val="18"/>
              </w:rPr>
            </w:pPr>
            <w:r>
              <w:rPr>
                <w:w w:val="109"/>
                <w:sz w:val="18"/>
              </w:rPr>
              <w:t>0</w:t>
            </w:r>
          </w:p>
        </w:tc>
        <w:tc>
          <w:tcPr>
            <w:tcW w:w="670" w:type="dxa"/>
          </w:tcPr>
          <w:p w14:paraId="2E166B38" w14:textId="77777777" w:rsidR="00DA62C7" w:rsidRDefault="00707778">
            <w:pPr>
              <w:pStyle w:val="TableParagraph"/>
              <w:ind w:left="7"/>
              <w:jc w:val="center"/>
              <w:rPr>
                <w:sz w:val="18"/>
              </w:rPr>
            </w:pPr>
            <w:r>
              <w:rPr>
                <w:w w:val="109"/>
                <w:sz w:val="18"/>
              </w:rPr>
              <w:t>0</w:t>
            </w:r>
          </w:p>
        </w:tc>
        <w:tc>
          <w:tcPr>
            <w:tcW w:w="675" w:type="dxa"/>
          </w:tcPr>
          <w:p w14:paraId="2D1C0642"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2728CD52" w14:textId="77777777" w:rsidR="00DA62C7" w:rsidRDefault="00707778">
            <w:pPr>
              <w:pStyle w:val="TableParagraph"/>
              <w:ind w:left="15"/>
              <w:jc w:val="center"/>
              <w:rPr>
                <w:sz w:val="18"/>
              </w:rPr>
            </w:pPr>
            <w:r>
              <w:rPr>
                <w:w w:val="109"/>
                <w:sz w:val="18"/>
              </w:rPr>
              <w:t>0</w:t>
            </w:r>
          </w:p>
        </w:tc>
        <w:tc>
          <w:tcPr>
            <w:tcW w:w="886" w:type="dxa"/>
            <w:tcBorders>
              <w:left w:val="single" w:sz="12" w:space="0" w:color="000000"/>
            </w:tcBorders>
          </w:tcPr>
          <w:p w14:paraId="6359973B" w14:textId="77777777" w:rsidR="00DA62C7" w:rsidRDefault="00707778">
            <w:pPr>
              <w:pStyle w:val="TableParagraph"/>
              <w:ind w:left="272"/>
              <w:rPr>
                <w:sz w:val="18"/>
              </w:rPr>
            </w:pPr>
            <w:r>
              <w:rPr>
                <w:w w:val="109"/>
                <w:sz w:val="18"/>
              </w:rPr>
              <w:t>0</w:t>
            </w:r>
          </w:p>
        </w:tc>
        <w:tc>
          <w:tcPr>
            <w:tcW w:w="990" w:type="dxa"/>
          </w:tcPr>
          <w:p w14:paraId="7F0BA778" w14:textId="77777777" w:rsidR="00DA62C7" w:rsidRDefault="00707778">
            <w:pPr>
              <w:pStyle w:val="TableParagraph"/>
              <w:ind w:left="2"/>
              <w:jc w:val="center"/>
              <w:rPr>
                <w:sz w:val="18"/>
              </w:rPr>
            </w:pPr>
            <w:r>
              <w:rPr>
                <w:w w:val="109"/>
                <w:sz w:val="18"/>
              </w:rPr>
              <w:t>0</w:t>
            </w:r>
          </w:p>
        </w:tc>
      </w:tr>
      <w:tr w:rsidR="00DA62C7" w14:paraId="580B02A6" w14:textId="77777777" w:rsidTr="00F6148B">
        <w:trPr>
          <w:trHeight w:val="424"/>
        </w:trPr>
        <w:tc>
          <w:tcPr>
            <w:tcW w:w="630" w:type="dxa"/>
          </w:tcPr>
          <w:p w14:paraId="0087843A" w14:textId="77777777" w:rsidR="00DA62C7" w:rsidRDefault="00707778">
            <w:pPr>
              <w:pStyle w:val="TableParagraph"/>
              <w:spacing w:line="201" w:lineRule="exact"/>
              <w:ind w:left="28"/>
              <w:rPr>
                <w:rFonts w:ascii="Arial"/>
                <w:b/>
                <w:sz w:val="18"/>
              </w:rPr>
            </w:pPr>
            <w:r>
              <w:rPr>
                <w:rFonts w:ascii="Arial"/>
                <w:b/>
                <w:w w:val="105"/>
                <w:sz w:val="18"/>
              </w:rPr>
              <w:t>I55.1</w:t>
            </w:r>
          </w:p>
        </w:tc>
        <w:tc>
          <w:tcPr>
            <w:tcW w:w="1530" w:type="dxa"/>
          </w:tcPr>
          <w:p w14:paraId="69E84284" w14:textId="77777777" w:rsidR="00DA62C7" w:rsidRPr="000136D4" w:rsidRDefault="009342CB">
            <w:pPr>
              <w:pStyle w:val="TableParagraph"/>
              <w:spacing w:line="206" w:lineRule="exact"/>
              <w:ind w:left="30"/>
              <w:rPr>
                <w:sz w:val="18"/>
                <w:lang w:val="de-DE"/>
              </w:rPr>
            </w:pPr>
            <w:r w:rsidRPr="000136D4">
              <w:rPr>
                <w:sz w:val="18"/>
                <w:lang w:val="de-DE"/>
              </w:rPr>
              <w:t>Hotele dhe akomodime</w:t>
            </w:r>
          </w:p>
          <w:p w14:paraId="0E4CAA8F" w14:textId="77777777" w:rsidR="00DA62C7" w:rsidRPr="000136D4" w:rsidRDefault="009342CB" w:rsidP="009342CB">
            <w:pPr>
              <w:pStyle w:val="TableParagraph"/>
              <w:spacing w:line="199" w:lineRule="exact"/>
              <w:ind w:left="30"/>
              <w:rPr>
                <w:sz w:val="18"/>
                <w:lang w:val="de-DE"/>
              </w:rPr>
            </w:pPr>
            <w:r w:rsidRPr="000136D4">
              <w:rPr>
                <w:sz w:val="18"/>
                <w:lang w:val="de-DE"/>
              </w:rPr>
              <w:t>Të ngjashme</w:t>
            </w:r>
          </w:p>
        </w:tc>
        <w:tc>
          <w:tcPr>
            <w:tcW w:w="990" w:type="dxa"/>
            <w:shd w:val="clear" w:color="auto" w:fill="FFFFCC"/>
          </w:tcPr>
          <w:p w14:paraId="2E37DE68" w14:textId="77777777" w:rsidR="00DA62C7" w:rsidRDefault="00707778">
            <w:pPr>
              <w:pStyle w:val="TableParagraph"/>
              <w:ind w:left="13"/>
              <w:jc w:val="center"/>
              <w:rPr>
                <w:sz w:val="18"/>
              </w:rPr>
            </w:pPr>
            <w:r>
              <w:rPr>
                <w:color w:val="333333"/>
                <w:w w:val="109"/>
                <w:sz w:val="18"/>
              </w:rPr>
              <w:t>1</w:t>
            </w:r>
          </w:p>
        </w:tc>
        <w:tc>
          <w:tcPr>
            <w:tcW w:w="982" w:type="dxa"/>
          </w:tcPr>
          <w:p w14:paraId="305C06F0" w14:textId="77777777" w:rsidR="00DA62C7" w:rsidRDefault="00707778">
            <w:pPr>
              <w:pStyle w:val="TableParagraph"/>
              <w:ind w:left="8"/>
              <w:jc w:val="center"/>
              <w:rPr>
                <w:sz w:val="18"/>
              </w:rPr>
            </w:pPr>
            <w:r>
              <w:rPr>
                <w:w w:val="109"/>
                <w:sz w:val="18"/>
              </w:rPr>
              <w:t>0</w:t>
            </w:r>
          </w:p>
        </w:tc>
        <w:tc>
          <w:tcPr>
            <w:tcW w:w="670" w:type="dxa"/>
          </w:tcPr>
          <w:p w14:paraId="5582DFC8" w14:textId="77777777" w:rsidR="00DA62C7" w:rsidRDefault="00707778">
            <w:pPr>
              <w:pStyle w:val="TableParagraph"/>
              <w:ind w:left="10"/>
              <w:jc w:val="center"/>
              <w:rPr>
                <w:sz w:val="18"/>
              </w:rPr>
            </w:pPr>
            <w:r>
              <w:rPr>
                <w:w w:val="109"/>
                <w:sz w:val="18"/>
              </w:rPr>
              <w:t>0</w:t>
            </w:r>
          </w:p>
        </w:tc>
        <w:tc>
          <w:tcPr>
            <w:tcW w:w="675" w:type="dxa"/>
            <w:shd w:val="clear" w:color="auto" w:fill="FFFFCC"/>
          </w:tcPr>
          <w:p w14:paraId="18CFD725"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tcPr>
          <w:p w14:paraId="787D77F6"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00700A30" w14:textId="77777777" w:rsidR="00DA62C7" w:rsidRDefault="00707778">
            <w:pPr>
              <w:pStyle w:val="TableParagraph"/>
              <w:ind w:right="2"/>
              <w:jc w:val="center"/>
              <w:rPr>
                <w:sz w:val="18"/>
              </w:rPr>
            </w:pPr>
            <w:r>
              <w:rPr>
                <w:w w:val="109"/>
                <w:sz w:val="18"/>
              </w:rPr>
              <w:t>0</w:t>
            </w:r>
          </w:p>
        </w:tc>
        <w:tc>
          <w:tcPr>
            <w:tcW w:w="670" w:type="dxa"/>
          </w:tcPr>
          <w:p w14:paraId="6543839D" w14:textId="77777777" w:rsidR="00DA62C7" w:rsidRDefault="00707778">
            <w:pPr>
              <w:pStyle w:val="TableParagraph"/>
              <w:ind w:left="7"/>
              <w:jc w:val="center"/>
              <w:rPr>
                <w:sz w:val="18"/>
              </w:rPr>
            </w:pPr>
            <w:r>
              <w:rPr>
                <w:w w:val="109"/>
                <w:sz w:val="18"/>
              </w:rPr>
              <w:t>0</w:t>
            </w:r>
          </w:p>
        </w:tc>
        <w:tc>
          <w:tcPr>
            <w:tcW w:w="675" w:type="dxa"/>
            <w:shd w:val="clear" w:color="auto" w:fill="FFFFCC"/>
          </w:tcPr>
          <w:p w14:paraId="6A1D165E" w14:textId="77777777" w:rsidR="00DA62C7" w:rsidRDefault="00707778">
            <w:pPr>
              <w:pStyle w:val="TableParagraph"/>
              <w:ind w:left="283"/>
              <w:rPr>
                <w:sz w:val="18"/>
              </w:rPr>
            </w:pPr>
            <w:r>
              <w:rPr>
                <w:color w:val="333333"/>
                <w:w w:val="109"/>
                <w:sz w:val="18"/>
              </w:rPr>
              <w:t>1</w:t>
            </w:r>
          </w:p>
        </w:tc>
        <w:tc>
          <w:tcPr>
            <w:tcW w:w="670" w:type="dxa"/>
            <w:tcBorders>
              <w:right w:val="single" w:sz="12" w:space="0" w:color="000000"/>
            </w:tcBorders>
          </w:tcPr>
          <w:p w14:paraId="78F014DF" w14:textId="77777777" w:rsidR="00DA62C7" w:rsidRDefault="00707778">
            <w:pPr>
              <w:pStyle w:val="TableParagraph"/>
              <w:ind w:left="15"/>
              <w:jc w:val="center"/>
              <w:rPr>
                <w:sz w:val="18"/>
              </w:rPr>
            </w:pPr>
            <w:r>
              <w:rPr>
                <w:w w:val="109"/>
                <w:sz w:val="18"/>
              </w:rPr>
              <w:t>0</w:t>
            </w:r>
          </w:p>
        </w:tc>
        <w:tc>
          <w:tcPr>
            <w:tcW w:w="886" w:type="dxa"/>
            <w:tcBorders>
              <w:left w:val="single" w:sz="12" w:space="0" w:color="000000"/>
            </w:tcBorders>
          </w:tcPr>
          <w:p w14:paraId="2D5DB177" w14:textId="77777777" w:rsidR="00DA62C7" w:rsidRDefault="00707778">
            <w:pPr>
              <w:pStyle w:val="TableParagraph"/>
              <w:ind w:left="272"/>
              <w:rPr>
                <w:sz w:val="18"/>
              </w:rPr>
            </w:pPr>
            <w:r>
              <w:rPr>
                <w:w w:val="109"/>
                <w:sz w:val="18"/>
              </w:rPr>
              <w:t>0</w:t>
            </w:r>
          </w:p>
        </w:tc>
        <w:tc>
          <w:tcPr>
            <w:tcW w:w="990" w:type="dxa"/>
          </w:tcPr>
          <w:p w14:paraId="7E6DDED8" w14:textId="77777777" w:rsidR="00DA62C7" w:rsidRDefault="00707778">
            <w:pPr>
              <w:pStyle w:val="TableParagraph"/>
              <w:ind w:left="2"/>
              <w:jc w:val="center"/>
              <w:rPr>
                <w:sz w:val="18"/>
              </w:rPr>
            </w:pPr>
            <w:r>
              <w:rPr>
                <w:w w:val="109"/>
                <w:sz w:val="18"/>
              </w:rPr>
              <w:t>0</w:t>
            </w:r>
          </w:p>
        </w:tc>
      </w:tr>
      <w:tr w:rsidR="00DA62C7" w14:paraId="45DBE585" w14:textId="77777777" w:rsidTr="00F6148B">
        <w:trPr>
          <w:trHeight w:val="635"/>
        </w:trPr>
        <w:tc>
          <w:tcPr>
            <w:tcW w:w="630" w:type="dxa"/>
          </w:tcPr>
          <w:p w14:paraId="39716FA6" w14:textId="77777777" w:rsidR="00DA62C7" w:rsidRDefault="00707778">
            <w:pPr>
              <w:pStyle w:val="TableParagraph"/>
              <w:spacing w:line="201" w:lineRule="exact"/>
              <w:ind w:left="28"/>
              <w:rPr>
                <w:rFonts w:ascii="Arial"/>
                <w:b/>
                <w:sz w:val="18"/>
              </w:rPr>
            </w:pPr>
            <w:r>
              <w:rPr>
                <w:rFonts w:ascii="Arial"/>
                <w:b/>
                <w:w w:val="105"/>
                <w:sz w:val="18"/>
              </w:rPr>
              <w:t>I55.2</w:t>
            </w:r>
          </w:p>
        </w:tc>
        <w:tc>
          <w:tcPr>
            <w:tcW w:w="1530" w:type="dxa"/>
          </w:tcPr>
          <w:p w14:paraId="4FD508DF" w14:textId="77777777" w:rsidR="00DA62C7" w:rsidRDefault="00707778">
            <w:pPr>
              <w:pStyle w:val="TableParagraph"/>
              <w:spacing w:line="232" w:lineRule="auto"/>
              <w:ind w:left="30" w:right="197"/>
              <w:rPr>
                <w:sz w:val="18"/>
              </w:rPr>
            </w:pPr>
            <w:proofErr w:type="spellStart"/>
            <w:r>
              <w:rPr>
                <w:sz w:val="18"/>
              </w:rPr>
              <w:t>Pushime</w:t>
            </w:r>
            <w:proofErr w:type="spellEnd"/>
            <w:r>
              <w:rPr>
                <w:sz w:val="18"/>
              </w:rPr>
              <w:t xml:space="preserve"> </w:t>
            </w:r>
            <w:proofErr w:type="spellStart"/>
            <w:r>
              <w:rPr>
                <w:sz w:val="18"/>
              </w:rPr>
              <w:t>dhe</w:t>
            </w:r>
            <w:proofErr w:type="spellEnd"/>
            <w:r>
              <w:rPr>
                <w:sz w:val="18"/>
              </w:rPr>
              <w:t xml:space="preserve"> </w:t>
            </w:r>
            <w:proofErr w:type="spellStart"/>
            <w:r>
              <w:rPr>
                <w:sz w:val="18"/>
              </w:rPr>
              <w:t>qëndrime</w:t>
            </w:r>
            <w:proofErr w:type="spellEnd"/>
            <w:r>
              <w:rPr>
                <w:sz w:val="18"/>
              </w:rPr>
              <w:t xml:space="preserve"> </w:t>
            </w:r>
            <w:proofErr w:type="spellStart"/>
            <w:r>
              <w:rPr>
                <w:sz w:val="18"/>
              </w:rPr>
              <w:t>të</w:t>
            </w:r>
            <w:proofErr w:type="spellEnd"/>
            <w:r>
              <w:rPr>
                <w:sz w:val="18"/>
              </w:rPr>
              <w:t xml:space="preserve"> </w:t>
            </w:r>
            <w:proofErr w:type="spellStart"/>
            <w:r>
              <w:rPr>
                <w:sz w:val="18"/>
              </w:rPr>
              <w:t>tjera</w:t>
            </w:r>
            <w:proofErr w:type="spellEnd"/>
            <w:r>
              <w:rPr>
                <w:sz w:val="18"/>
              </w:rPr>
              <w:t xml:space="preserve"> </w:t>
            </w:r>
            <w:proofErr w:type="spellStart"/>
            <w:r>
              <w:rPr>
                <w:sz w:val="18"/>
              </w:rPr>
              <w:t>të</w:t>
            </w:r>
            <w:proofErr w:type="spellEnd"/>
            <w:r>
              <w:rPr>
                <w:sz w:val="18"/>
              </w:rPr>
              <w:t xml:space="preserve"> </w:t>
            </w:r>
            <w:proofErr w:type="spellStart"/>
            <w:r>
              <w:rPr>
                <w:sz w:val="18"/>
              </w:rPr>
              <w:t>shkurtra</w:t>
            </w:r>
            <w:proofErr w:type="spellEnd"/>
          </w:p>
          <w:p w14:paraId="3AC23D7C" w14:textId="77777777" w:rsidR="00DA62C7" w:rsidRDefault="00707778">
            <w:pPr>
              <w:pStyle w:val="TableParagraph"/>
              <w:spacing w:line="195" w:lineRule="exact"/>
              <w:ind w:left="30"/>
              <w:rPr>
                <w:sz w:val="18"/>
              </w:rPr>
            </w:pPr>
            <w:proofErr w:type="spellStart"/>
            <w:r>
              <w:rPr>
                <w:sz w:val="18"/>
              </w:rPr>
              <w:t>akomodimi</w:t>
            </w:r>
            <w:proofErr w:type="spellEnd"/>
          </w:p>
        </w:tc>
        <w:tc>
          <w:tcPr>
            <w:tcW w:w="990" w:type="dxa"/>
          </w:tcPr>
          <w:p w14:paraId="48BD9C28" w14:textId="77777777" w:rsidR="00DA62C7" w:rsidRDefault="00707778">
            <w:pPr>
              <w:pStyle w:val="TableParagraph"/>
              <w:ind w:left="13"/>
              <w:jc w:val="center"/>
              <w:rPr>
                <w:sz w:val="18"/>
              </w:rPr>
            </w:pPr>
            <w:r>
              <w:rPr>
                <w:w w:val="109"/>
                <w:sz w:val="18"/>
              </w:rPr>
              <w:t>0</w:t>
            </w:r>
          </w:p>
        </w:tc>
        <w:tc>
          <w:tcPr>
            <w:tcW w:w="982" w:type="dxa"/>
          </w:tcPr>
          <w:p w14:paraId="2D1C89C4" w14:textId="77777777" w:rsidR="00DA62C7" w:rsidRDefault="00707778">
            <w:pPr>
              <w:pStyle w:val="TableParagraph"/>
              <w:ind w:left="8"/>
              <w:jc w:val="center"/>
              <w:rPr>
                <w:sz w:val="18"/>
              </w:rPr>
            </w:pPr>
            <w:r>
              <w:rPr>
                <w:w w:val="109"/>
                <w:sz w:val="18"/>
              </w:rPr>
              <w:t>0</w:t>
            </w:r>
          </w:p>
        </w:tc>
        <w:tc>
          <w:tcPr>
            <w:tcW w:w="670" w:type="dxa"/>
          </w:tcPr>
          <w:p w14:paraId="3ADDF8DF" w14:textId="77777777" w:rsidR="00DA62C7" w:rsidRDefault="00707778">
            <w:pPr>
              <w:pStyle w:val="TableParagraph"/>
              <w:ind w:left="10"/>
              <w:jc w:val="center"/>
              <w:rPr>
                <w:sz w:val="18"/>
              </w:rPr>
            </w:pPr>
            <w:r>
              <w:rPr>
                <w:w w:val="109"/>
                <w:sz w:val="18"/>
              </w:rPr>
              <w:t>0</w:t>
            </w:r>
          </w:p>
        </w:tc>
        <w:tc>
          <w:tcPr>
            <w:tcW w:w="675" w:type="dxa"/>
            <w:shd w:val="clear" w:color="auto" w:fill="FFFFCC"/>
          </w:tcPr>
          <w:p w14:paraId="70A16697"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shd w:val="clear" w:color="auto" w:fill="FFFFCC"/>
          </w:tcPr>
          <w:p w14:paraId="7AE9980D"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6E7B2BD2" w14:textId="77777777" w:rsidR="00DA62C7" w:rsidRDefault="00707778">
            <w:pPr>
              <w:pStyle w:val="TableParagraph"/>
              <w:ind w:right="2"/>
              <w:jc w:val="center"/>
              <w:rPr>
                <w:sz w:val="18"/>
              </w:rPr>
            </w:pPr>
            <w:r>
              <w:rPr>
                <w:w w:val="109"/>
                <w:sz w:val="18"/>
              </w:rPr>
              <w:t>0</w:t>
            </w:r>
          </w:p>
        </w:tc>
        <w:tc>
          <w:tcPr>
            <w:tcW w:w="670" w:type="dxa"/>
          </w:tcPr>
          <w:p w14:paraId="064D164C" w14:textId="77777777" w:rsidR="00DA62C7" w:rsidRDefault="00707778">
            <w:pPr>
              <w:pStyle w:val="TableParagraph"/>
              <w:ind w:left="7"/>
              <w:jc w:val="center"/>
              <w:rPr>
                <w:sz w:val="18"/>
              </w:rPr>
            </w:pPr>
            <w:r>
              <w:rPr>
                <w:w w:val="109"/>
                <w:sz w:val="18"/>
              </w:rPr>
              <w:t>0</w:t>
            </w:r>
          </w:p>
        </w:tc>
        <w:tc>
          <w:tcPr>
            <w:tcW w:w="675" w:type="dxa"/>
          </w:tcPr>
          <w:p w14:paraId="565D1097"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4B52466C" w14:textId="77777777" w:rsidR="00DA62C7" w:rsidRDefault="00707778">
            <w:pPr>
              <w:pStyle w:val="TableParagraph"/>
              <w:ind w:left="15"/>
              <w:jc w:val="center"/>
              <w:rPr>
                <w:sz w:val="18"/>
              </w:rPr>
            </w:pPr>
            <w:r>
              <w:rPr>
                <w:w w:val="109"/>
                <w:sz w:val="18"/>
              </w:rPr>
              <w:t>0</w:t>
            </w:r>
          </w:p>
        </w:tc>
        <w:tc>
          <w:tcPr>
            <w:tcW w:w="886" w:type="dxa"/>
            <w:tcBorders>
              <w:left w:val="single" w:sz="12" w:space="0" w:color="000000"/>
            </w:tcBorders>
          </w:tcPr>
          <w:p w14:paraId="2E6487B5" w14:textId="77777777" w:rsidR="00DA62C7" w:rsidRDefault="00707778">
            <w:pPr>
              <w:pStyle w:val="TableParagraph"/>
              <w:ind w:left="272"/>
              <w:rPr>
                <w:sz w:val="18"/>
              </w:rPr>
            </w:pPr>
            <w:r>
              <w:rPr>
                <w:w w:val="109"/>
                <w:sz w:val="18"/>
              </w:rPr>
              <w:t>0</w:t>
            </w:r>
          </w:p>
        </w:tc>
        <w:tc>
          <w:tcPr>
            <w:tcW w:w="990" w:type="dxa"/>
          </w:tcPr>
          <w:p w14:paraId="61B708DD" w14:textId="77777777" w:rsidR="00DA62C7" w:rsidRDefault="00707778">
            <w:pPr>
              <w:pStyle w:val="TableParagraph"/>
              <w:ind w:left="2"/>
              <w:jc w:val="center"/>
              <w:rPr>
                <w:sz w:val="18"/>
              </w:rPr>
            </w:pPr>
            <w:r>
              <w:rPr>
                <w:w w:val="109"/>
                <w:sz w:val="18"/>
              </w:rPr>
              <w:t>0</w:t>
            </w:r>
          </w:p>
        </w:tc>
      </w:tr>
      <w:tr w:rsidR="00DA62C7" w14:paraId="76DF115E" w14:textId="77777777" w:rsidTr="00F6148B">
        <w:trPr>
          <w:trHeight w:val="849"/>
        </w:trPr>
        <w:tc>
          <w:tcPr>
            <w:tcW w:w="630" w:type="dxa"/>
          </w:tcPr>
          <w:p w14:paraId="2000F3FD" w14:textId="77777777" w:rsidR="00DA62C7" w:rsidRDefault="00707778">
            <w:pPr>
              <w:pStyle w:val="TableParagraph"/>
              <w:spacing w:line="201" w:lineRule="exact"/>
              <w:ind w:left="28"/>
              <w:rPr>
                <w:rFonts w:ascii="Arial"/>
                <w:b/>
                <w:sz w:val="18"/>
              </w:rPr>
            </w:pPr>
            <w:r>
              <w:rPr>
                <w:rFonts w:ascii="Arial"/>
                <w:b/>
                <w:w w:val="105"/>
                <w:sz w:val="18"/>
              </w:rPr>
              <w:t>I55.3</w:t>
            </w:r>
          </w:p>
        </w:tc>
        <w:tc>
          <w:tcPr>
            <w:tcW w:w="1530" w:type="dxa"/>
          </w:tcPr>
          <w:p w14:paraId="5F9CEE20" w14:textId="77777777" w:rsidR="00DA62C7" w:rsidRDefault="00707778">
            <w:pPr>
              <w:pStyle w:val="TableParagraph"/>
              <w:spacing w:line="230" w:lineRule="auto"/>
              <w:ind w:left="30" w:right="48"/>
              <w:rPr>
                <w:sz w:val="18"/>
              </w:rPr>
            </w:pPr>
            <w:r>
              <w:rPr>
                <w:sz w:val="18"/>
              </w:rPr>
              <w:t xml:space="preserve">Vend </w:t>
            </w:r>
            <w:proofErr w:type="spellStart"/>
            <w:r>
              <w:rPr>
                <w:sz w:val="18"/>
              </w:rPr>
              <w:t>kampin</w:t>
            </w:r>
            <w:r w:rsidR="009342CB">
              <w:rPr>
                <w:sz w:val="18"/>
              </w:rPr>
              <w:t>gu</w:t>
            </w:r>
            <w:proofErr w:type="spellEnd"/>
            <w:r w:rsidR="009342CB">
              <w:rPr>
                <w:sz w:val="18"/>
              </w:rPr>
              <w:t xml:space="preserve">, </w:t>
            </w:r>
            <w:proofErr w:type="spellStart"/>
            <w:r w:rsidR="009342CB">
              <w:rPr>
                <w:sz w:val="18"/>
              </w:rPr>
              <w:t>parqe</w:t>
            </w:r>
            <w:proofErr w:type="spellEnd"/>
            <w:r w:rsidR="009342CB">
              <w:rPr>
                <w:sz w:val="18"/>
              </w:rPr>
              <w:t xml:space="preserve"> </w:t>
            </w:r>
            <w:proofErr w:type="spellStart"/>
            <w:r w:rsidR="009342CB">
              <w:rPr>
                <w:sz w:val="18"/>
              </w:rPr>
              <w:t>automjetesh</w:t>
            </w:r>
            <w:proofErr w:type="spellEnd"/>
            <w:r w:rsidR="009342CB">
              <w:rPr>
                <w:sz w:val="18"/>
              </w:rPr>
              <w:t xml:space="preserve"> </w:t>
            </w:r>
            <w:proofErr w:type="spellStart"/>
            <w:r w:rsidR="009342CB">
              <w:rPr>
                <w:sz w:val="18"/>
              </w:rPr>
              <w:t>rikrijuese</w:t>
            </w:r>
            <w:proofErr w:type="spellEnd"/>
            <w:r>
              <w:rPr>
                <w:sz w:val="18"/>
              </w:rPr>
              <w:t xml:space="preserve"> </w:t>
            </w:r>
            <w:proofErr w:type="spellStart"/>
            <w:r>
              <w:rPr>
                <w:sz w:val="18"/>
              </w:rPr>
              <w:t>dhe</w:t>
            </w:r>
            <w:proofErr w:type="spellEnd"/>
            <w:r>
              <w:rPr>
                <w:sz w:val="18"/>
              </w:rPr>
              <w:t xml:space="preserve"> </w:t>
            </w:r>
            <w:proofErr w:type="spellStart"/>
            <w:r w:rsidR="009342CB">
              <w:rPr>
                <w:sz w:val="18"/>
              </w:rPr>
              <w:t>parqe</w:t>
            </w:r>
            <w:proofErr w:type="spellEnd"/>
            <w:r w:rsidR="009342CB">
              <w:rPr>
                <w:sz w:val="18"/>
              </w:rPr>
              <w:t xml:space="preserve"> </w:t>
            </w:r>
            <w:proofErr w:type="spellStart"/>
            <w:r>
              <w:rPr>
                <w:sz w:val="18"/>
              </w:rPr>
              <w:t>rimorkio</w:t>
            </w:r>
            <w:r w:rsidR="009342CB">
              <w:rPr>
                <w:sz w:val="18"/>
              </w:rPr>
              <w:t>sh</w:t>
            </w:r>
            <w:proofErr w:type="spellEnd"/>
          </w:p>
          <w:p w14:paraId="22682AD4" w14:textId="77777777" w:rsidR="00DA62C7" w:rsidRDefault="00DA62C7">
            <w:pPr>
              <w:pStyle w:val="TableParagraph"/>
              <w:spacing w:line="198" w:lineRule="exact"/>
              <w:ind w:left="30"/>
              <w:rPr>
                <w:sz w:val="18"/>
              </w:rPr>
            </w:pPr>
          </w:p>
        </w:tc>
        <w:tc>
          <w:tcPr>
            <w:tcW w:w="990" w:type="dxa"/>
          </w:tcPr>
          <w:p w14:paraId="113FBB65" w14:textId="77777777" w:rsidR="00DA62C7" w:rsidRDefault="00707778">
            <w:pPr>
              <w:pStyle w:val="TableParagraph"/>
              <w:spacing w:line="211" w:lineRule="exact"/>
              <w:ind w:left="13"/>
              <w:jc w:val="center"/>
              <w:rPr>
                <w:sz w:val="18"/>
              </w:rPr>
            </w:pPr>
            <w:r>
              <w:rPr>
                <w:w w:val="109"/>
                <w:sz w:val="18"/>
              </w:rPr>
              <w:t>0</w:t>
            </w:r>
          </w:p>
        </w:tc>
        <w:tc>
          <w:tcPr>
            <w:tcW w:w="982" w:type="dxa"/>
          </w:tcPr>
          <w:p w14:paraId="5504C3E4" w14:textId="77777777" w:rsidR="00DA62C7" w:rsidRDefault="00707778">
            <w:pPr>
              <w:pStyle w:val="TableParagraph"/>
              <w:spacing w:line="211" w:lineRule="exact"/>
              <w:ind w:left="8"/>
              <w:jc w:val="center"/>
              <w:rPr>
                <w:sz w:val="18"/>
              </w:rPr>
            </w:pPr>
            <w:r>
              <w:rPr>
                <w:w w:val="109"/>
                <w:sz w:val="18"/>
              </w:rPr>
              <w:t>0</w:t>
            </w:r>
          </w:p>
        </w:tc>
        <w:tc>
          <w:tcPr>
            <w:tcW w:w="670" w:type="dxa"/>
          </w:tcPr>
          <w:p w14:paraId="32DBF67E" w14:textId="77777777" w:rsidR="00DA62C7" w:rsidRDefault="00707778">
            <w:pPr>
              <w:pStyle w:val="TableParagraph"/>
              <w:spacing w:line="211" w:lineRule="exact"/>
              <w:ind w:left="10"/>
              <w:jc w:val="center"/>
              <w:rPr>
                <w:sz w:val="18"/>
              </w:rPr>
            </w:pPr>
            <w:r>
              <w:rPr>
                <w:w w:val="109"/>
                <w:sz w:val="18"/>
              </w:rPr>
              <w:t>0</w:t>
            </w:r>
          </w:p>
        </w:tc>
        <w:tc>
          <w:tcPr>
            <w:tcW w:w="675" w:type="dxa"/>
            <w:shd w:val="clear" w:color="auto" w:fill="FFFFCC"/>
          </w:tcPr>
          <w:p w14:paraId="3B8C127F" w14:textId="77777777" w:rsidR="00DA62C7" w:rsidRDefault="00707778">
            <w:pPr>
              <w:pStyle w:val="TableParagraph"/>
              <w:spacing w:line="211" w:lineRule="exact"/>
              <w:ind w:left="4"/>
              <w:jc w:val="center"/>
              <w:rPr>
                <w:sz w:val="18"/>
              </w:rPr>
            </w:pPr>
            <w:r>
              <w:rPr>
                <w:color w:val="333333"/>
                <w:w w:val="109"/>
                <w:sz w:val="18"/>
              </w:rPr>
              <w:t>1</w:t>
            </w:r>
          </w:p>
        </w:tc>
        <w:tc>
          <w:tcPr>
            <w:tcW w:w="670" w:type="dxa"/>
            <w:tcBorders>
              <w:right w:val="single" w:sz="12" w:space="0" w:color="000000"/>
            </w:tcBorders>
          </w:tcPr>
          <w:p w14:paraId="07AE59FF" w14:textId="77777777" w:rsidR="00DA62C7" w:rsidRDefault="00707778">
            <w:pPr>
              <w:pStyle w:val="TableParagraph"/>
              <w:spacing w:line="211" w:lineRule="exact"/>
              <w:ind w:left="284"/>
              <w:rPr>
                <w:sz w:val="18"/>
              </w:rPr>
            </w:pPr>
            <w:r>
              <w:rPr>
                <w:w w:val="109"/>
                <w:sz w:val="18"/>
              </w:rPr>
              <w:t>0</w:t>
            </w:r>
          </w:p>
        </w:tc>
        <w:tc>
          <w:tcPr>
            <w:tcW w:w="672" w:type="dxa"/>
            <w:tcBorders>
              <w:left w:val="single" w:sz="12" w:space="0" w:color="000000"/>
            </w:tcBorders>
          </w:tcPr>
          <w:p w14:paraId="46BF4688" w14:textId="77777777" w:rsidR="00DA62C7" w:rsidRDefault="00707778">
            <w:pPr>
              <w:pStyle w:val="TableParagraph"/>
              <w:spacing w:line="211" w:lineRule="exact"/>
              <w:ind w:right="2"/>
              <w:jc w:val="center"/>
              <w:rPr>
                <w:sz w:val="18"/>
              </w:rPr>
            </w:pPr>
            <w:r>
              <w:rPr>
                <w:w w:val="109"/>
                <w:sz w:val="18"/>
              </w:rPr>
              <w:t>0</w:t>
            </w:r>
          </w:p>
        </w:tc>
        <w:tc>
          <w:tcPr>
            <w:tcW w:w="670" w:type="dxa"/>
          </w:tcPr>
          <w:p w14:paraId="3301A068" w14:textId="77777777" w:rsidR="00DA62C7" w:rsidRDefault="00707778">
            <w:pPr>
              <w:pStyle w:val="TableParagraph"/>
              <w:spacing w:line="211" w:lineRule="exact"/>
              <w:ind w:left="7"/>
              <w:jc w:val="center"/>
              <w:rPr>
                <w:sz w:val="18"/>
              </w:rPr>
            </w:pPr>
            <w:r>
              <w:rPr>
                <w:w w:val="109"/>
                <w:sz w:val="18"/>
              </w:rPr>
              <w:t>0</w:t>
            </w:r>
          </w:p>
        </w:tc>
        <w:tc>
          <w:tcPr>
            <w:tcW w:w="675" w:type="dxa"/>
          </w:tcPr>
          <w:p w14:paraId="607376D1"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48A2233D" w14:textId="77777777" w:rsidR="00DA62C7" w:rsidRDefault="00707778">
            <w:pPr>
              <w:pStyle w:val="TableParagraph"/>
              <w:spacing w:line="211" w:lineRule="exact"/>
              <w:ind w:left="15"/>
              <w:jc w:val="center"/>
              <w:rPr>
                <w:sz w:val="18"/>
              </w:rPr>
            </w:pPr>
            <w:r>
              <w:rPr>
                <w:w w:val="109"/>
                <w:sz w:val="18"/>
              </w:rPr>
              <w:t>0</w:t>
            </w:r>
          </w:p>
        </w:tc>
        <w:tc>
          <w:tcPr>
            <w:tcW w:w="886" w:type="dxa"/>
            <w:tcBorders>
              <w:left w:val="single" w:sz="12" w:space="0" w:color="000000"/>
            </w:tcBorders>
          </w:tcPr>
          <w:p w14:paraId="0F2EC9E8" w14:textId="77777777" w:rsidR="00DA62C7" w:rsidRDefault="00707778">
            <w:pPr>
              <w:pStyle w:val="TableParagraph"/>
              <w:spacing w:line="211" w:lineRule="exact"/>
              <w:ind w:left="272"/>
              <w:rPr>
                <w:sz w:val="18"/>
              </w:rPr>
            </w:pPr>
            <w:r>
              <w:rPr>
                <w:w w:val="109"/>
                <w:sz w:val="18"/>
              </w:rPr>
              <w:t>0</w:t>
            </w:r>
          </w:p>
        </w:tc>
        <w:tc>
          <w:tcPr>
            <w:tcW w:w="990" w:type="dxa"/>
          </w:tcPr>
          <w:p w14:paraId="11048E98" w14:textId="77777777" w:rsidR="00DA62C7" w:rsidRDefault="00707778">
            <w:pPr>
              <w:pStyle w:val="TableParagraph"/>
              <w:spacing w:line="211" w:lineRule="exact"/>
              <w:ind w:left="2"/>
              <w:jc w:val="center"/>
              <w:rPr>
                <w:sz w:val="18"/>
              </w:rPr>
            </w:pPr>
            <w:r>
              <w:rPr>
                <w:w w:val="109"/>
                <w:sz w:val="18"/>
              </w:rPr>
              <w:t>0</w:t>
            </w:r>
          </w:p>
        </w:tc>
      </w:tr>
      <w:tr w:rsidR="00DA62C7" w14:paraId="0308FD60" w14:textId="77777777" w:rsidTr="00F6148B">
        <w:trPr>
          <w:trHeight w:val="424"/>
        </w:trPr>
        <w:tc>
          <w:tcPr>
            <w:tcW w:w="630" w:type="dxa"/>
          </w:tcPr>
          <w:p w14:paraId="66AA2D2C" w14:textId="77777777" w:rsidR="00DA62C7" w:rsidRDefault="00707778">
            <w:pPr>
              <w:pStyle w:val="TableParagraph"/>
              <w:spacing w:line="201" w:lineRule="exact"/>
              <w:ind w:left="28"/>
              <w:rPr>
                <w:rFonts w:ascii="Arial"/>
                <w:b/>
                <w:sz w:val="18"/>
              </w:rPr>
            </w:pPr>
            <w:r>
              <w:rPr>
                <w:rFonts w:ascii="Arial"/>
                <w:b/>
                <w:w w:val="105"/>
                <w:sz w:val="18"/>
              </w:rPr>
              <w:t>I55.9</w:t>
            </w:r>
          </w:p>
        </w:tc>
        <w:tc>
          <w:tcPr>
            <w:tcW w:w="1530" w:type="dxa"/>
          </w:tcPr>
          <w:p w14:paraId="2993CBB9" w14:textId="77777777" w:rsidR="00DA62C7" w:rsidRDefault="00707778">
            <w:pPr>
              <w:pStyle w:val="TableParagraph"/>
              <w:spacing w:line="206" w:lineRule="exact"/>
              <w:ind w:left="30"/>
              <w:rPr>
                <w:sz w:val="18"/>
              </w:rPr>
            </w:pPr>
            <w:proofErr w:type="spellStart"/>
            <w:r>
              <w:rPr>
                <w:sz w:val="18"/>
              </w:rPr>
              <w:t>Të</w:t>
            </w:r>
            <w:proofErr w:type="spellEnd"/>
            <w:r>
              <w:rPr>
                <w:sz w:val="18"/>
              </w:rPr>
              <w:t xml:space="preserve"> </w:t>
            </w:r>
            <w:proofErr w:type="spellStart"/>
            <w:r>
              <w:rPr>
                <w:sz w:val="18"/>
              </w:rPr>
              <w:t>tjera</w:t>
            </w:r>
            <w:proofErr w:type="spellEnd"/>
          </w:p>
          <w:p w14:paraId="25FB50C6" w14:textId="77777777" w:rsidR="00DA62C7" w:rsidRDefault="00707778">
            <w:pPr>
              <w:pStyle w:val="TableParagraph"/>
              <w:spacing w:line="199" w:lineRule="exact"/>
              <w:ind w:left="30"/>
              <w:rPr>
                <w:sz w:val="18"/>
              </w:rPr>
            </w:pPr>
            <w:proofErr w:type="spellStart"/>
            <w:r>
              <w:rPr>
                <w:sz w:val="18"/>
              </w:rPr>
              <w:t>akomodimi</w:t>
            </w:r>
            <w:proofErr w:type="spellEnd"/>
          </w:p>
        </w:tc>
        <w:tc>
          <w:tcPr>
            <w:tcW w:w="990" w:type="dxa"/>
            <w:shd w:val="clear" w:color="auto" w:fill="FFFFCC"/>
          </w:tcPr>
          <w:p w14:paraId="35568A3B" w14:textId="77777777" w:rsidR="00DA62C7" w:rsidRDefault="00707778">
            <w:pPr>
              <w:pStyle w:val="TableParagraph"/>
              <w:ind w:left="13"/>
              <w:jc w:val="center"/>
              <w:rPr>
                <w:sz w:val="18"/>
              </w:rPr>
            </w:pPr>
            <w:r>
              <w:rPr>
                <w:color w:val="333333"/>
                <w:w w:val="109"/>
                <w:sz w:val="18"/>
              </w:rPr>
              <w:t>1</w:t>
            </w:r>
          </w:p>
        </w:tc>
        <w:tc>
          <w:tcPr>
            <w:tcW w:w="982" w:type="dxa"/>
            <w:shd w:val="clear" w:color="auto" w:fill="FFFFCC"/>
          </w:tcPr>
          <w:p w14:paraId="5401CC27" w14:textId="77777777" w:rsidR="00DA62C7" w:rsidRDefault="00707778">
            <w:pPr>
              <w:pStyle w:val="TableParagraph"/>
              <w:ind w:left="8"/>
              <w:jc w:val="center"/>
              <w:rPr>
                <w:sz w:val="18"/>
              </w:rPr>
            </w:pPr>
            <w:r>
              <w:rPr>
                <w:color w:val="333333"/>
                <w:w w:val="109"/>
                <w:sz w:val="18"/>
              </w:rPr>
              <w:t>1</w:t>
            </w:r>
          </w:p>
        </w:tc>
        <w:tc>
          <w:tcPr>
            <w:tcW w:w="670" w:type="dxa"/>
          </w:tcPr>
          <w:p w14:paraId="6401E263" w14:textId="77777777" w:rsidR="00DA62C7" w:rsidRDefault="00707778">
            <w:pPr>
              <w:pStyle w:val="TableParagraph"/>
              <w:ind w:left="10"/>
              <w:jc w:val="center"/>
              <w:rPr>
                <w:sz w:val="18"/>
              </w:rPr>
            </w:pPr>
            <w:r>
              <w:rPr>
                <w:w w:val="109"/>
                <w:sz w:val="18"/>
              </w:rPr>
              <w:t>0</w:t>
            </w:r>
          </w:p>
        </w:tc>
        <w:tc>
          <w:tcPr>
            <w:tcW w:w="675" w:type="dxa"/>
            <w:shd w:val="clear" w:color="auto" w:fill="FFFFCC"/>
          </w:tcPr>
          <w:p w14:paraId="3756D139"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shd w:val="clear" w:color="auto" w:fill="FFFFCC"/>
          </w:tcPr>
          <w:p w14:paraId="18A548B5"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shd w:val="clear" w:color="auto" w:fill="FFFFCC"/>
          </w:tcPr>
          <w:p w14:paraId="17E308CB" w14:textId="77777777" w:rsidR="00DA62C7" w:rsidRDefault="00707778">
            <w:pPr>
              <w:pStyle w:val="TableParagraph"/>
              <w:ind w:right="2"/>
              <w:jc w:val="center"/>
              <w:rPr>
                <w:sz w:val="18"/>
              </w:rPr>
            </w:pPr>
            <w:r>
              <w:rPr>
                <w:color w:val="333333"/>
                <w:w w:val="109"/>
                <w:sz w:val="18"/>
              </w:rPr>
              <w:t>1</w:t>
            </w:r>
          </w:p>
        </w:tc>
        <w:tc>
          <w:tcPr>
            <w:tcW w:w="670" w:type="dxa"/>
          </w:tcPr>
          <w:p w14:paraId="7BD520B2" w14:textId="77777777" w:rsidR="00DA62C7" w:rsidRDefault="00707778">
            <w:pPr>
              <w:pStyle w:val="TableParagraph"/>
              <w:ind w:left="7"/>
              <w:jc w:val="center"/>
              <w:rPr>
                <w:sz w:val="18"/>
              </w:rPr>
            </w:pPr>
            <w:r>
              <w:rPr>
                <w:w w:val="109"/>
                <w:sz w:val="18"/>
              </w:rPr>
              <w:t>0</w:t>
            </w:r>
          </w:p>
        </w:tc>
        <w:tc>
          <w:tcPr>
            <w:tcW w:w="675" w:type="dxa"/>
            <w:shd w:val="clear" w:color="auto" w:fill="FFFFCC"/>
          </w:tcPr>
          <w:p w14:paraId="3A543B69" w14:textId="77777777" w:rsidR="00DA62C7" w:rsidRDefault="00707778">
            <w:pPr>
              <w:pStyle w:val="TableParagraph"/>
              <w:ind w:left="283"/>
              <w:rPr>
                <w:sz w:val="18"/>
              </w:rPr>
            </w:pPr>
            <w:r>
              <w:rPr>
                <w:color w:val="333333"/>
                <w:w w:val="109"/>
                <w:sz w:val="18"/>
              </w:rPr>
              <w:t>1</w:t>
            </w:r>
          </w:p>
        </w:tc>
        <w:tc>
          <w:tcPr>
            <w:tcW w:w="670" w:type="dxa"/>
            <w:tcBorders>
              <w:right w:val="single" w:sz="12" w:space="0" w:color="000000"/>
            </w:tcBorders>
            <w:shd w:val="clear" w:color="auto" w:fill="FFFFCC"/>
          </w:tcPr>
          <w:p w14:paraId="4C77F09A" w14:textId="77777777" w:rsidR="00DA62C7" w:rsidRDefault="00707778">
            <w:pPr>
              <w:pStyle w:val="TableParagraph"/>
              <w:ind w:left="15"/>
              <w:jc w:val="center"/>
              <w:rPr>
                <w:sz w:val="18"/>
              </w:rPr>
            </w:pPr>
            <w:r>
              <w:rPr>
                <w:color w:val="333333"/>
                <w:w w:val="109"/>
                <w:sz w:val="18"/>
              </w:rPr>
              <w:t>1</w:t>
            </w:r>
          </w:p>
        </w:tc>
        <w:tc>
          <w:tcPr>
            <w:tcW w:w="886" w:type="dxa"/>
            <w:tcBorders>
              <w:left w:val="single" w:sz="12" w:space="0" w:color="000000"/>
            </w:tcBorders>
          </w:tcPr>
          <w:p w14:paraId="30562C66" w14:textId="77777777" w:rsidR="00DA62C7" w:rsidRDefault="00707778">
            <w:pPr>
              <w:pStyle w:val="TableParagraph"/>
              <w:ind w:left="272"/>
              <w:rPr>
                <w:sz w:val="18"/>
              </w:rPr>
            </w:pPr>
            <w:r>
              <w:rPr>
                <w:w w:val="109"/>
                <w:sz w:val="18"/>
              </w:rPr>
              <w:t>0</w:t>
            </w:r>
          </w:p>
        </w:tc>
        <w:tc>
          <w:tcPr>
            <w:tcW w:w="990" w:type="dxa"/>
          </w:tcPr>
          <w:p w14:paraId="74F20078" w14:textId="77777777" w:rsidR="00DA62C7" w:rsidRDefault="00707778">
            <w:pPr>
              <w:pStyle w:val="TableParagraph"/>
              <w:ind w:left="2"/>
              <w:jc w:val="center"/>
              <w:rPr>
                <w:sz w:val="18"/>
              </w:rPr>
            </w:pPr>
            <w:r>
              <w:rPr>
                <w:w w:val="109"/>
                <w:sz w:val="18"/>
              </w:rPr>
              <w:t>1</w:t>
            </w:r>
          </w:p>
        </w:tc>
      </w:tr>
      <w:tr w:rsidR="00DA62C7" w14:paraId="3C8DAF4F" w14:textId="77777777" w:rsidTr="00F6148B">
        <w:trPr>
          <w:trHeight w:val="638"/>
        </w:trPr>
        <w:tc>
          <w:tcPr>
            <w:tcW w:w="630" w:type="dxa"/>
          </w:tcPr>
          <w:p w14:paraId="0AECF012" w14:textId="77777777" w:rsidR="00DA62C7" w:rsidRDefault="00707778">
            <w:pPr>
              <w:pStyle w:val="TableParagraph"/>
              <w:spacing w:line="201" w:lineRule="exact"/>
              <w:ind w:left="28"/>
              <w:rPr>
                <w:rFonts w:ascii="Arial"/>
                <w:b/>
                <w:sz w:val="18"/>
              </w:rPr>
            </w:pPr>
            <w:r>
              <w:rPr>
                <w:rFonts w:ascii="Arial"/>
                <w:b/>
                <w:w w:val="105"/>
                <w:sz w:val="18"/>
              </w:rPr>
              <w:t>I56.1</w:t>
            </w:r>
          </w:p>
        </w:tc>
        <w:tc>
          <w:tcPr>
            <w:tcW w:w="1530" w:type="dxa"/>
          </w:tcPr>
          <w:p w14:paraId="3EC28BC1" w14:textId="77777777" w:rsidR="009342CB" w:rsidRPr="000913E9" w:rsidRDefault="00707778" w:rsidP="009342CB">
            <w:pPr>
              <w:pStyle w:val="TableParagraph"/>
              <w:spacing w:line="232" w:lineRule="auto"/>
              <w:ind w:left="30" w:right="50"/>
              <w:rPr>
                <w:sz w:val="18"/>
                <w:lang w:val="de-DE"/>
              </w:rPr>
            </w:pPr>
            <w:r w:rsidRPr="000913E9">
              <w:rPr>
                <w:sz w:val="18"/>
                <w:lang w:val="de-DE"/>
              </w:rPr>
              <w:t xml:space="preserve">Restorante dhe </w:t>
            </w:r>
            <w:r w:rsidR="009342CB">
              <w:rPr>
                <w:sz w:val="18"/>
                <w:lang w:val="de-DE"/>
              </w:rPr>
              <w:t xml:space="preserve">aktivitetet e </w:t>
            </w:r>
            <w:r w:rsidRPr="000913E9">
              <w:rPr>
                <w:sz w:val="18"/>
                <w:lang w:val="de-DE"/>
              </w:rPr>
              <w:t>shërbim</w:t>
            </w:r>
            <w:r w:rsidR="009342CB">
              <w:rPr>
                <w:sz w:val="18"/>
                <w:lang w:val="de-DE"/>
              </w:rPr>
              <w:t>it</w:t>
            </w:r>
            <w:r w:rsidRPr="000913E9">
              <w:rPr>
                <w:sz w:val="18"/>
                <w:lang w:val="de-DE"/>
              </w:rPr>
              <w:t xml:space="preserve"> ushqimor </w:t>
            </w:r>
            <w:r w:rsidR="009342CB">
              <w:rPr>
                <w:sz w:val="18"/>
                <w:lang w:val="de-DE"/>
              </w:rPr>
              <w:t>me celular</w:t>
            </w:r>
          </w:p>
          <w:p w14:paraId="487831D6" w14:textId="77777777" w:rsidR="00DA62C7" w:rsidRPr="000913E9" w:rsidRDefault="00DA62C7">
            <w:pPr>
              <w:pStyle w:val="TableParagraph"/>
              <w:spacing w:line="197" w:lineRule="exact"/>
              <w:ind w:left="30"/>
              <w:rPr>
                <w:sz w:val="18"/>
                <w:lang w:val="de-DE"/>
              </w:rPr>
            </w:pPr>
          </w:p>
        </w:tc>
        <w:tc>
          <w:tcPr>
            <w:tcW w:w="990" w:type="dxa"/>
            <w:shd w:val="clear" w:color="auto" w:fill="FFFFCC"/>
          </w:tcPr>
          <w:p w14:paraId="461CBB47" w14:textId="77777777" w:rsidR="00DA62C7" w:rsidRDefault="00707778">
            <w:pPr>
              <w:pStyle w:val="TableParagraph"/>
              <w:ind w:left="13"/>
              <w:jc w:val="center"/>
              <w:rPr>
                <w:sz w:val="18"/>
              </w:rPr>
            </w:pPr>
            <w:r>
              <w:rPr>
                <w:color w:val="333333"/>
                <w:w w:val="109"/>
                <w:sz w:val="18"/>
              </w:rPr>
              <w:t>1</w:t>
            </w:r>
          </w:p>
        </w:tc>
        <w:tc>
          <w:tcPr>
            <w:tcW w:w="982" w:type="dxa"/>
          </w:tcPr>
          <w:p w14:paraId="57497925" w14:textId="77777777" w:rsidR="00DA62C7" w:rsidRDefault="00707778">
            <w:pPr>
              <w:pStyle w:val="TableParagraph"/>
              <w:ind w:left="8"/>
              <w:jc w:val="center"/>
              <w:rPr>
                <w:sz w:val="18"/>
              </w:rPr>
            </w:pPr>
            <w:r>
              <w:rPr>
                <w:w w:val="109"/>
                <w:sz w:val="18"/>
              </w:rPr>
              <w:t>0</w:t>
            </w:r>
          </w:p>
        </w:tc>
        <w:tc>
          <w:tcPr>
            <w:tcW w:w="670" w:type="dxa"/>
          </w:tcPr>
          <w:p w14:paraId="38B95EED" w14:textId="77777777" w:rsidR="00DA62C7" w:rsidRDefault="00707778">
            <w:pPr>
              <w:pStyle w:val="TableParagraph"/>
              <w:ind w:left="10"/>
              <w:jc w:val="center"/>
              <w:rPr>
                <w:sz w:val="18"/>
              </w:rPr>
            </w:pPr>
            <w:r>
              <w:rPr>
                <w:w w:val="109"/>
                <w:sz w:val="18"/>
              </w:rPr>
              <w:t>0</w:t>
            </w:r>
          </w:p>
        </w:tc>
        <w:tc>
          <w:tcPr>
            <w:tcW w:w="675" w:type="dxa"/>
            <w:shd w:val="clear" w:color="auto" w:fill="FFFFCC"/>
          </w:tcPr>
          <w:p w14:paraId="3A7B85D0"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shd w:val="clear" w:color="auto" w:fill="FFFFCC"/>
          </w:tcPr>
          <w:p w14:paraId="2FC93CA1"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5627AB94" w14:textId="77777777" w:rsidR="00DA62C7" w:rsidRDefault="00707778">
            <w:pPr>
              <w:pStyle w:val="TableParagraph"/>
              <w:ind w:right="2"/>
              <w:jc w:val="center"/>
              <w:rPr>
                <w:sz w:val="18"/>
              </w:rPr>
            </w:pPr>
            <w:r>
              <w:rPr>
                <w:w w:val="109"/>
                <w:sz w:val="18"/>
              </w:rPr>
              <w:t>0</w:t>
            </w:r>
          </w:p>
        </w:tc>
        <w:tc>
          <w:tcPr>
            <w:tcW w:w="670" w:type="dxa"/>
          </w:tcPr>
          <w:p w14:paraId="4AEE245B" w14:textId="77777777" w:rsidR="00DA62C7" w:rsidRDefault="00707778">
            <w:pPr>
              <w:pStyle w:val="TableParagraph"/>
              <w:ind w:left="7"/>
              <w:jc w:val="center"/>
              <w:rPr>
                <w:sz w:val="18"/>
              </w:rPr>
            </w:pPr>
            <w:r>
              <w:rPr>
                <w:w w:val="109"/>
                <w:sz w:val="18"/>
              </w:rPr>
              <w:t>0</w:t>
            </w:r>
          </w:p>
        </w:tc>
        <w:tc>
          <w:tcPr>
            <w:tcW w:w="675" w:type="dxa"/>
            <w:shd w:val="clear" w:color="auto" w:fill="FFFFCC"/>
          </w:tcPr>
          <w:p w14:paraId="2CF59DDD" w14:textId="77777777" w:rsidR="00DA62C7" w:rsidRDefault="00707778">
            <w:pPr>
              <w:pStyle w:val="TableParagraph"/>
              <w:ind w:left="283"/>
              <w:rPr>
                <w:sz w:val="18"/>
              </w:rPr>
            </w:pPr>
            <w:r>
              <w:rPr>
                <w:color w:val="333333"/>
                <w:w w:val="109"/>
                <w:sz w:val="18"/>
              </w:rPr>
              <w:t>1</w:t>
            </w:r>
          </w:p>
        </w:tc>
        <w:tc>
          <w:tcPr>
            <w:tcW w:w="670" w:type="dxa"/>
            <w:tcBorders>
              <w:right w:val="single" w:sz="12" w:space="0" w:color="000000"/>
            </w:tcBorders>
            <w:shd w:val="clear" w:color="auto" w:fill="FFFFCC"/>
          </w:tcPr>
          <w:p w14:paraId="65B5E2DA" w14:textId="77777777" w:rsidR="00DA62C7" w:rsidRDefault="00707778">
            <w:pPr>
              <w:pStyle w:val="TableParagraph"/>
              <w:ind w:left="15"/>
              <w:jc w:val="center"/>
              <w:rPr>
                <w:sz w:val="18"/>
              </w:rPr>
            </w:pPr>
            <w:r>
              <w:rPr>
                <w:color w:val="333333"/>
                <w:w w:val="109"/>
                <w:sz w:val="18"/>
              </w:rPr>
              <w:t>1</w:t>
            </w:r>
          </w:p>
        </w:tc>
        <w:tc>
          <w:tcPr>
            <w:tcW w:w="886" w:type="dxa"/>
            <w:tcBorders>
              <w:left w:val="single" w:sz="12" w:space="0" w:color="000000"/>
            </w:tcBorders>
          </w:tcPr>
          <w:p w14:paraId="0DCCAE8C" w14:textId="77777777" w:rsidR="00DA62C7" w:rsidRDefault="00707778">
            <w:pPr>
              <w:pStyle w:val="TableParagraph"/>
              <w:ind w:left="272"/>
              <w:rPr>
                <w:sz w:val="18"/>
              </w:rPr>
            </w:pPr>
            <w:r>
              <w:rPr>
                <w:w w:val="109"/>
                <w:sz w:val="18"/>
              </w:rPr>
              <w:t>0</w:t>
            </w:r>
          </w:p>
        </w:tc>
        <w:tc>
          <w:tcPr>
            <w:tcW w:w="990" w:type="dxa"/>
          </w:tcPr>
          <w:p w14:paraId="0050F32D" w14:textId="77777777" w:rsidR="00DA62C7" w:rsidRDefault="00707778">
            <w:pPr>
              <w:pStyle w:val="TableParagraph"/>
              <w:ind w:left="2"/>
              <w:jc w:val="center"/>
              <w:rPr>
                <w:sz w:val="18"/>
              </w:rPr>
            </w:pPr>
            <w:r>
              <w:rPr>
                <w:w w:val="109"/>
                <w:sz w:val="18"/>
              </w:rPr>
              <w:t>1</w:t>
            </w:r>
          </w:p>
        </w:tc>
      </w:tr>
      <w:tr w:rsidR="00DA62C7" w14:paraId="6BF1C6CC" w14:textId="77777777" w:rsidTr="00F6148B">
        <w:trPr>
          <w:trHeight w:val="635"/>
        </w:trPr>
        <w:tc>
          <w:tcPr>
            <w:tcW w:w="630" w:type="dxa"/>
          </w:tcPr>
          <w:p w14:paraId="228B38C1" w14:textId="77777777" w:rsidR="00DA62C7" w:rsidRDefault="00707778">
            <w:pPr>
              <w:pStyle w:val="TableParagraph"/>
              <w:spacing w:line="201" w:lineRule="exact"/>
              <w:ind w:left="28"/>
              <w:rPr>
                <w:rFonts w:ascii="Arial"/>
                <w:b/>
                <w:sz w:val="18"/>
              </w:rPr>
            </w:pPr>
            <w:r>
              <w:rPr>
                <w:rFonts w:ascii="Arial"/>
                <w:b/>
                <w:w w:val="105"/>
                <w:sz w:val="18"/>
              </w:rPr>
              <w:t>I56.2</w:t>
            </w:r>
          </w:p>
        </w:tc>
        <w:tc>
          <w:tcPr>
            <w:tcW w:w="1530" w:type="dxa"/>
          </w:tcPr>
          <w:p w14:paraId="520CF7D0" w14:textId="77777777" w:rsidR="009342CB" w:rsidRDefault="00707778" w:rsidP="009342CB">
            <w:pPr>
              <w:pStyle w:val="TableParagraph"/>
              <w:spacing w:line="230" w:lineRule="auto"/>
              <w:ind w:left="30"/>
              <w:rPr>
                <w:sz w:val="18"/>
              </w:rPr>
            </w:pPr>
            <w:proofErr w:type="spellStart"/>
            <w:r>
              <w:rPr>
                <w:sz w:val="18"/>
              </w:rPr>
              <w:t>Katering</w:t>
            </w:r>
            <w:proofErr w:type="spellEnd"/>
            <w:r>
              <w:rPr>
                <w:sz w:val="18"/>
              </w:rPr>
              <w:t xml:space="preserve"> </w:t>
            </w:r>
            <w:proofErr w:type="spellStart"/>
            <w:r>
              <w:rPr>
                <w:sz w:val="18"/>
              </w:rPr>
              <w:t>eventesh</w:t>
            </w:r>
            <w:proofErr w:type="spellEnd"/>
            <w:r>
              <w:rPr>
                <w:sz w:val="18"/>
              </w:rPr>
              <w:t xml:space="preserve"> </w:t>
            </w:r>
            <w:proofErr w:type="spellStart"/>
            <w:r>
              <w:rPr>
                <w:sz w:val="18"/>
              </w:rPr>
              <w:t>dhe</w:t>
            </w:r>
            <w:proofErr w:type="spellEnd"/>
            <w:r>
              <w:rPr>
                <w:sz w:val="18"/>
              </w:rPr>
              <w:t xml:space="preserve"> </w:t>
            </w:r>
            <w:proofErr w:type="spellStart"/>
            <w:r>
              <w:rPr>
                <w:sz w:val="18"/>
              </w:rPr>
              <w:t>shërbime</w:t>
            </w:r>
            <w:proofErr w:type="spellEnd"/>
            <w:r>
              <w:rPr>
                <w:sz w:val="18"/>
              </w:rPr>
              <w:t xml:space="preserve"> </w:t>
            </w:r>
            <w:proofErr w:type="spellStart"/>
            <w:r>
              <w:rPr>
                <w:sz w:val="18"/>
              </w:rPr>
              <w:t>të</w:t>
            </w:r>
            <w:proofErr w:type="spellEnd"/>
            <w:r>
              <w:rPr>
                <w:sz w:val="18"/>
              </w:rPr>
              <w:t xml:space="preserve"> </w:t>
            </w:r>
            <w:proofErr w:type="spellStart"/>
            <w:r>
              <w:rPr>
                <w:sz w:val="18"/>
              </w:rPr>
              <w:t>tjera</w:t>
            </w:r>
            <w:proofErr w:type="spellEnd"/>
            <w:r>
              <w:rPr>
                <w:sz w:val="18"/>
              </w:rPr>
              <w:t xml:space="preserve"> </w:t>
            </w:r>
            <w:proofErr w:type="spellStart"/>
            <w:r w:rsidR="009342CB">
              <w:rPr>
                <w:sz w:val="18"/>
              </w:rPr>
              <w:t>aktivitetesh</w:t>
            </w:r>
            <w:proofErr w:type="spellEnd"/>
            <w:r w:rsidR="009342CB">
              <w:rPr>
                <w:sz w:val="18"/>
              </w:rPr>
              <w:t xml:space="preserve"> </w:t>
            </w:r>
            <w:proofErr w:type="spellStart"/>
            <w:r w:rsidR="009342CB">
              <w:rPr>
                <w:sz w:val="18"/>
              </w:rPr>
              <w:t>ushqimore</w:t>
            </w:r>
            <w:proofErr w:type="spellEnd"/>
          </w:p>
          <w:p w14:paraId="568BCD23" w14:textId="77777777" w:rsidR="00DA62C7" w:rsidRDefault="00DA62C7">
            <w:pPr>
              <w:pStyle w:val="TableParagraph"/>
              <w:spacing w:line="198" w:lineRule="exact"/>
              <w:ind w:left="30"/>
              <w:rPr>
                <w:sz w:val="18"/>
              </w:rPr>
            </w:pPr>
          </w:p>
        </w:tc>
        <w:tc>
          <w:tcPr>
            <w:tcW w:w="990" w:type="dxa"/>
            <w:shd w:val="clear" w:color="auto" w:fill="FFFFCC"/>
          </w:tcPr>
          <w:p w14:paraId="4C49AB1B" w14:textId="77777777" w:rsidR="00DA62C7" w:rsidRDefault="00707778">
            <w:pPr>
              <w:pStyle w:val="TableParagraph"/>
              <w:ind w:left="13"/>
              <w:jc w:val="center"/>
              <w:rPr>
                <w:sz w:val="18"/>
              </w:rPr>
            </w:pPr>
            <w:r>
              <w:rPr>
                <w:color w:val="333333"/>
                <w:w w:val="109"/>
                <w:sz w:val="18"/>
              </w:rPr>
              <w:t>1</w:t>
            </w:r>
          </w:p>
        </w:tc>
        <w:tc>
          <w:tcPr>
            <w:tcW w:w="982" w:type="dxa"/>
          </w:tcPr>
          <w:p w14:paraId="4135FA28" w14:textId="77777777" w:rsidR="00DA62C7" w:rsidRDefault="00707778">
            <w:pPr>
              <w:pStyle w:val="TableParagraph"/>
              <w:ind w:left="8"/>
              <w:jc w:val="center"/>
              <w:rPr>
                <w:sz w:val="18"/>
              </w:rPr>
            </w:pPr>
            <w:r>
              <w:rPr>
                <w:w w:val="109"/>
                <w:sz w:val="18"/>
              </w:rPr>
              <w:t>0</w:t>
            </w:r>
          </w:p>
        </w:tc>
        <w:tc>
          <w:tcPr>
            <w:tcW w:w="670" w:type="dxa"/>
          </w:tcPr>
          <w:p w14:paraId="4ECAB815" w14:textId="77777777" w:rsidR="00DA62C7" w:rsidRDefault="00707778">
            <w:pPr>
              <w:pStyle w:val="TableParagraph"/>
              <w:ind w:left="10"/>
              <w:jc w:val="center"/>
              <w:rPr>
                <w:sz w:val="18"/>
              </w:rPr>
            </w:pPr>
            <w:r>
              <w:rPr>
                <w:w w:val="109"/>
                <w:sz w:val="18"/>
              </w:rPr>
              <w:t>0</w:t>
            </w:r>
          </w:p>
        </w:tc>
        <w:tc>
          <w:tcPr>
            <w:tcW w:w="675" w:type="dxa"/>
          </w:tcPr>
          <w:p w14:paraId="5204D884"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1EF32675"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71171C8F" w14:textId="77777777" w:rsidR="00DA62C7" w:rsidRDefault="00707778">
            <w:pPr>
              <w:pStyle w:val="TableParagraph"/>
              <w:ind w:right="2"/>
              <w:jc w:val="center"/>
              <w:rPr>
                <w:sz w:val="18"/>
              </w:rPr>
            </w:pPr>
            <w:r>
              <w:rPr>
                <w:w w:val="109"/>
                <w:sz w:val="18"/>
              </w:rPr>
              <w:t>0</w:t>
            </w:r>
          </w:p>
        </w:tc>
        <w:tc>
          <w:tcPr>
            <w:tcW w:w="670" w:type="dxa"/>
          </w:tcPr>
          <w:p w14:paraId="1EAF93C9" w14:textId="77777777" w:rsidR="00DA62C7" w:rsidRDefault="00707778">
            <w:pPr>
              <w:pStyle w:val="TableParagraph"/>
              <w:ind w:left="7"/>
              <w:jc w:val="center"/>
              <w:rPr>
                <w:sz w:val="18"/>
              </w:rPr>
            </w:pPr>
            <w:r>
              <w:rPr>
                <w:w w:val="109"/>
                <w:sz w:val="18"/>
              </w:rPr>
              <w:t>0</w:t>
            </w:r>
          </w:p>
        </w:tc>
        <w:tc>
          <w:tcPr>
            <w:tcW w:w="675" w:type="dxa"/>
          </w:tcPr>
          <w:p w14:paraId="50C546FB"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3B40F788" w14:textId="77777777" w:rsidR="00DA62C7" w:rsidRDefault="00707778">
            <w:pPr>
              <w:pStyle w:val="TableParagraph"/>
              <w:ind w:left="15"/>
              <w:jc w:val="center"/>
              <w:rPr>
                <w:sz w:val="18"/>
              </w:rPr>
            </w:pPr>
            <w:r>
              <w:rPr>
                <w:w w:val="109"/>
                <w:sz w:val="18"/>
              </w:rPr>
              <w:t>0</w:t>
            </w:r>
          </w:p>
        </w:tc>
        <w:tc>
          <w:tcPr>
            <w:tcW w:w="886" w:type="dxa"/>
            <w:tcBorders>
              <w:left w:val="single" w:sz="12" w:space="0" w:color="000000"/>
            </w:tcBorders>
          </w:tcPr>
          <w:p w14:paraId="4664E8E8" w14:textId="77777777" w:rsidR="00DA62C7" w:rsidRDefault="00707778">
            <w:pPr>
              <w:pStyle w:val="TableParagraph"/>
              <w:ind w:left="272"/>
              <w:rPr>
                <w:sz w:val="18"/>
              </w:rPr>
            </w:pPr>
            <w:r>
              <w:rPr>
                <w:w w:val="109"/>
                <w:sz w:val="18"/>
              </w:rPr>
              <w:t>0</w:t>
            </w:r>
          </w:p>
        </w:tc>
        <w:tc>
          <w:tcPr>
            <w:tcW w:w="990" w:type="dxa"/>
          </w:tcPr>
          <w:p w14:paraId="2847F795" w14:textId="77777777" w:rsidR="00DA62C7" w:rsidRDefault="00707778">
            <w:pPr>
              <w:pStyle w:val="TableParagraph"/>
              <w:ind w:left="2"/>
              <w:jc w:val="center"/>
              <w:rPr>
                <w:sz w:val="18"/>
              </w:rPr>
            </w:pPr>
            <w:r>
              <w:rPr>
                <w:w w:val="109"/>
                <w:sz w:val="18"/>
              </w:rPr>
              <w:t>0</w:t>
            </w:r>
          </w:p>
        </w:tc>
      </w:tr>
      <w:tr w:rsidR="00DA62C7" w14:paraId="22D26C84" w14:textId="77777777" w:rsidTr="00F6148B">
        <w:trPr>
          <w:trHeight w:val="424"/>
        </w:trPr>
        <w:tc>
          <w:tcPr>
            <w:tcW w:w="630" w:type="dxa"/>
          </w:tcPr>
          <w:p w14:paraId="35647EBD" w14:textId="77777777" w:rsidR="00DA62C7" w:rsidRDefault="00707778">
            <w:pPr>
              <w:pStyle w:val="TableParagraph"/>
              <w:spacing w:line="201" w:lineRule="exact"/>
              <w:ind w:left="28"/>
              <w:rPr>
                <w:rFonts w:ascii="Arial"/>
                <w:b/>
                <w:sz w:val="18"/>
              </w:rPr>
            </w:pPr>
            <w:r>
              <w:rPr>
                <w:rFonts w:ascii="Arial"/>
                <w:b/>
                <w:w w:val="105"/>
                <w:sz w:val="18"/>
              </w:rPr>
              <w:t>I56.3</w:t>
            </w:r>
          </w:p>
        </w:tc>
        <w:tc>
          <w:tcPr>
            <w:tcW w:w="1530" w:type="dxa"/>
          </w:tcPr>
          <w:p w14:paraId="6B5EF199" w14:textId="77777777" w:rsidR="00DA62C7" w:rsidRPr="009342CB" w:rsidRDefault="009342CB" w:rsidP="009342CB">
            <w:pPr>
              <w:pStyle w:val="TableParagraph"/>
              <w:spacing w:line="206" w:lineRule="exact"/>
              <w:ind w:left="30"/>
              <w:rPr>
                <w:sz w:val="18"/>
                <w:lang w:val="de-DE"/>
              </w:rPr>
            </w:pPr>
            <w:r w:rsidRPr="009342CB">
              <w:rPr>
                <w:sz w:val="18"/>
                <w:lang w:val="de-DE"/>
              </w:rPr>
              <w:t>Aktivitetet e s</w:t>
            </w:r>
            <w:r w:rsidR="00707778" w:rsidRPr="009342CB">
              <w:rPr>
                <w:sz w:val="18"/>
                <w:lang w:val="de-DE"/>
              </w:rPr>
              <w:t>hërbim</w:t>
            </w:r>
            <w:r w:rsidRPr="009342CB">
              <w:rPr>
                <w:sz w:val="18"/>
                <w:lang w:val="de-DE"/>
              </w:rPr>
              <w:t>it të</w:t>
            </w:r>
            <w:r>
              <w:rPr>
                <w:sz w:val="18"/>
                <w:lang w:val="de-DE"/>
              </w:rPr>
              <w:t xml:space="preserve"> pijeve</w:t>
            </w:r>
          </w:p>
        </w:tc>
        <w:tc>
          <w:tcPr>
            <w:tcW w:w="990" w:type="dxa"/>
            <w:shd w:val="clear" w:color="auto" w:fill="FFFFCC"/>
          </w:tcPr>
          <w:p w14:paraId="34676BBA" w14:textId="77777777" w:rsidR="00DA62C7" w:rsidRDefault="00707778">
            <w:pPr>
              <w:pStyle w:val="TableParagraph"/>
              <w:ind w:left="13"/>
              <w:jc w:val="center"/>
              <w:rPr>
                <w:sz w:val="18"/>
              </w:rPr>
            </w:pPr>
            <w:r>
              <w:rPr>
                <w:color w:val="333333"/>
                <w:w w:val="109"/>
                <w:sz w:val="18"/>
              </w:rPr>
              <w:t>1</w:t>
            </w:r>
          </w:p>
        </w:tc>
        <w:tc>
          <w:tcPr>
            <w:tcW w:w="982" w:type="dxa"/>
            <w:shd w:val="clear" w:color="auto" w:fill="FFFFCC"/>
          </w:tcPr>
          <w:p w14:paraId="7E9C7CD5" w14:textId="77777777" w:rsidR="00DA62C7" w:rsidRDefault="00707778">
            <w:pPr>
              <w:pStyle w:val="TableParagraph"/>
              <w:ind w:left="8"/>
              <w:jc w:val="center"/>
              <w:rPr>
                <w:sz w:val="18"/>
              </w:rPr>
            </w:pPr>
            <w:r>
              <w:rPr>
                <w:color w:val="333333"/>
                <w:w w:val="109"/>
                <w:sz w:val="18"/>
              </w:rPr>
              <w:t>1</w:t>
            </w:r>
          </w:p>
        </w:tc>
        <w:tc>
          <w:tcPr>
            <w:tcW w:w="670" w:type="dxa"/>
          </w:tcPr>
          <w:p w14:paraId="546DF568" w14:textId="77777777" w:rsidR="00DA62C7" w:rsidRDefault="00707778">
            <w:pPr>
              <w:pStyle w:val="TableParagraph"/>
              <w:ind w:left="10"/>
              <w:jc w:val="center"/>
              <w:rPr>
                <w:sz w:val="18"/>
              </w:rPr>
            </w:pPr>
            <w:r>
              <w:rPr>
                <w:w w:val="109"/>
                <w:sz w:val="18"/>
              </w:rPr>
              <w:t>0</w:t>
            </w:r>
          </w:p>
        </w:tc>
        <w:tc>
          <w:tcPr>
            <w:tcW w:w="675" w:type="dxa"/>
          </w:tcPr>
          <w:p w14:paraId="196C84B4"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732BB2C5"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shd w:val="clear" w:color="auto" w:fill="FFFFCC"/>
          </w:tcPr>
          <w:p w14:paraId="6E763769" w14:textId="77777777" w:rsidR="00DA62C7" w:rsidRDefault="00707778">
            <w:pPr>
              <w:pStyle w:val="TableParagraph"/>
              <w:ind w:right="2"/>
              <w:jc w:val="center"/>
              <w:rPr>
                <w:sz w:val="18"/>
              </w:rPr>
            </w:pPr>
            <w:r>
              <w:rPr>
                <w:color w:val="333333"/>
                <w:w w:val="109"/>
                <w:sz w:val="18"/>
              </w:rPr>
              <w:t>1</w:t>
            </w:r>
          </w:p>
        </w:tc>
        <w:tc>
          <w:tcPr>
            <w:tcW w:w="670" w:type="dxa"/>
          </w:tcPr>
          <w:p w14:paraId="48389D1F" w14:textId="77777777" w:rsidR="00DA62C7" w:rsidRDefault="00707778">
            <w:pPr>
              <w:pStyle w:val="TableParagraph"/>
              <w:ind w:left="7"/>
              <w:jc w:val="center"/>
              <w:rPr>
                <w:sz w:val="18"/>
              </w:rPr>
            </w:pPr>
            <w:r>
              <w:rPr>
                <w:w w:val="109"/>
                <w:sz w:val="18"/>
              </w:rPr>
              <w:t>0</w:t>
            </w:r>
          </w:p>
        </w:tc>
        <w:tc>
          <w:tcPr>
            <w:tcW w:w="675" w:type="dxa"/>
          </w:tcPr>
          <w:p w14:paraId="3EF09058" w14:textId="77777777" w:rsidR="00DA62C7" w:rsidRDefault="00707778">
            <w:pPr>
              <w:pStyle w:val="TableParagraph"/>
              <w:ind w:left="283"/>
              <w:rPr>
                <w:sz w:val="18"/>
              </w:rPr>
            </w:pPr>
            <w:r>
              <w:rPr>
                <w:w w:val="109"/>
                <w:sz w:val="18"/>
              </w:rPr>
              <w:t>0</w:t>
            </w:r>
          </w:p>
        </w:tc>
        <w:tc>
          <w:tcPr>
            <w:tcW w:w="670" w:type="dxa"/>
            <w:tcBorders>
              <w:right w:val="single" w:sz="12" w:space="0" w:color="000000"/>
            </w:tcBorders>
            <w:shd w:val="clear" w:color="auto" w:fill="FFFFCC"/>
          </w:tcPr>
          <w:p w14:paraId="2DDE50E5" w14:textId="77777777" w:rsidR="00DA62C7" w:rsidRDefault="00707778">
            <w:pPr>
              <w:pStyle w:val="TableParagraph"/>
              <w:ind w:left="15"/>
              <w:jc w:val="center"/>
              <w:rPr>
                <w:sz w:val="18"/>
              </w:rPr>
            </w:pPr>
            <w:r>
              <w:rPr>
                <w:color w:val="333333"/>
                <w:w w:val="109"/>
                <w:sz w:val="18"/>
              </w:rPr>
              <w:t>1</w:t>
            </w:r>
          </w:p>
        </w:tc>
        <w:tc>
          <w:tcPr>
            <w:tcW w:w="886" w:type="dxa"/>
            <w:tcBorders>
              <w:left w:val="single" w:sz="12" w:space="0" w:color="000000"/>
            </w:tcBorders>
          </w:tcPr>
          <w:p w14:paraId="44D21B43" w14:textId="77777777" w:rsidR="00DA62C7" w:rsidRDefault="00707778">
            <w:pPr>
              <w:pStyle w:val="TableParagraph"/>
              <w:ind w:left="272"/>
              <w:rPr>
                <w:sz w:val="18"/>
              </w:rPr>
            </w:pPr>
            <w:r>
              <w:rPr>
                <w:w w:val="109"/>
                <w:sz w:val="18"/>
              </w:rPr>
              <w:t>0</w:t>
            </w:r>
          </w:p>
        </w:tc>
        <w:tc>
          <w:tcPr>
            <w:tcW w:w="990" w:type="dxa"/>
          </w:tcPr>
          <w:p w14:paraId="4B6CAA69" w14:textId="77777777" w:rsidR="00DA62C7" w:rsidRDefault="00707778">
            <w:pPr>
              <w:pStyle w:val="TableParagraph"/>
              <w:ind w:left="2"/>
              <w:jc w:val="center"/>
              <w:rPr>
                <w:sz w:val="18"/>
              </w:rPr>
            </w:pPr>
            <w:r>
              <w:rPr>
                <w:w w:val="109"/>
                <w:sz w:val="18"/>
              </w:rPr>
              <w:t>0</w:t>
            </w:r>
          </w:p>
        </w:tc>
      </w:tr>
      <w:tr w:rsidR="00DA62C7" w14:paraId="1254CD79" w14:textId="77777777" w:rsidTr="00F6148B">
        <w:trPr>
          <w:trHeight w:val="849"/>
        </w:trPr>
        <w:tc>
          <w:tcPr>
            <w:tcW w:w="630" w:type="dxa"/>
          </w:tcPr>
          <w:p w14:paraId="7D99CCC8" w14:textId="77777777" w:rsidR="00DA62C7" w:rsidRDefault="00707778">
            <w:pPr>
              <w:pStyle w:val="TableParagraph"/>
              <w:spacing w:line="201" w:lineRule="exact"/>
              <w:ind w:left="28"/>
              <w:rPr>
                <w:rFonts w:ascii="Arial"/>
                <w:b/>
                <w:sz w:val="18"/>
              </w:rPr>
            </w:pPr>
            <w:r>
              <w:rPr>
                <w:rFonts w:ascii="Arial"/>
                <w:b/>
                <w:sz w:val="18"/>
              </w:rPr>
              <w:t>J58.1</w:t>
            </w:r>
          </w:p>
        </w:tc>
        <w:tc>
          <w:tcPr>
            <w:tcW w:w="1530" w:type="dxa"/>
          </w:tcPr>
          <w:p w14:paraId="105203C7" w14:textId="77777777" w:rsidR="009342CB" w:rsidRDefault="009342CB" w:rsidP="009342CB">
            <w:pPr>
              <w:pStyle w:val="TableParagraph"/>
              <w:spacing w:line="232" w:lineRule="auto"/>
              <w:ind w:left="30" w:right="24"/>
              <w:rPr>
                <w:sz w:val="18"/>
              </w:rPr>
            </w:pPr>
            <w:proofErr w:type="spellStart"/>
            <w:r>
              <w:rPr>
                <w:sz w:val="18"/>
              </w:rPr>
              <w:t>Botimi</w:t>
            </w:r>
            <w:proofErr w:type="spellEnd"/>
            <w:r>
              <w:rPr>
                <w:sz w:val="18"/>
              </w:rPr>
              <w:t xml:space="preserve"> </w:t>
            </w:r>
            <w:proofErr w:type="spellStart"/>
            <w:r>
              <w:rPr>
                <w:sz w:val="18"/>
              </w:rPr>
              <w:t>i</w:t>
            </w:r>
            <w:proofErr w:type="spellEnd"/>
            <w:r>
              <w:rPr>
                <w:sz w:val="18"/>
              </w:rPr>
              <w:t xml:space="preserve"> </w:t>
            </w:r>
            <w:proofErr w:type="spellStart"/>
            <w:r>
              <w:rPr>
                <w:sz w:val="18"/>
              </w:rPr>
              <w:t>librave</w:t>
            </w:r>
            <w:proofErr w:type="spellEnd"/>
            <w:r>
              <w:rPr>
                <w:sz w:val="18"/>
              </w:rPr>
              <w:t xml:space="preserve">, </w:t>
            </w:r>
            <w:proofErr w:type="spellStart"/>
            <w:r>
              <w:rPr>
                <w:sz w:val="18"/>
              </w:rPr>
              <w:t>revistave</w:t>
            </w:r>
            <w:proofErr w:type="spellEnd"/>
            <w:r>
              <w:rPr>
                <w:sz w:val="18"/>
              </w:rPr>
              <w:t xml:space="preserve"> </w:t>
            </w:r>
            <w:proofErr w:type="spellStart"/>
            <w:r>
              <w:rPr>
                <w:sz w:val="18"/>
              </w:rPr>
              <w:t>shkencore</w:t>
            </w:r>
            <w:proofErr w:type="spellEnd"/>
            <w:r>
              <w:rPr>
                <w:sz w:val="18"/>
              </w:rPr>
              <w:t>,</w:t>
            </w:r>
            <w:r w:rsidR="00707778">
              <w:rPr>
                <w:sz w:val="18"/>
              </w:rPr>
              <w:t xml:space="preserve"> </w:t>
            </w:r>
            <w:proofErr w:type="spellStart"/>
            <w:proofErr w:type="gramStart"/>
            <w:r w:rsidR="00707778">
              <w:rPr>
                <w:sz w:val="18"/>
              </w:rPr>
              <w:t>dhe</w:t>
            </w:r>
            <w:proofErr w:type="spellEnd"/>
            <w:r w:rsidR="00707778">
              <w:rPr>
                <w:sz w:val="18"/>
              </w:rPr>
              <w:t xml:space="preserve"> </w:t>
            </w:r>
            <w:r>
              <w:rPr>
                <w:sz w:val="18"/>
              </w:rPr>
              <w:t xml:space="preserve"> </w:t>
            </w:r>
            <w:proofErr w:type="spellStart"/>
            <w:r>
              <w:rPr>
                <w:sz w:val="18"/>
              </w:rPr>
              <w:t>aktivitetet</w:t>
            </w:r>
            <w:proofErr w:type="spellEnd"/>
            <w:proofErr w:type="gramEnd"/>
            <w:r>
              <w:rPr>
                <w:sz w:val="18"/>
              </w:rPr>
              <w:t xml:space="preserve"> e </w:t>
            </w:r>
            <w:proofErr w:type="spellStart"/>
            <w:r>
              <w:rPr>
                <w:sz w:val="18"/>
              </w:rPr>
              <w:t>tjera</w:t>
            </w:r>
            <w:proofErr w:type="spellEnd"/>
            <w:r>
              <w:rPr>
                <w:sz w:val="18"/>
              </w:rPr>
              <w:t xml:space="preserve"> </w:t>
            </w:r>
            <w:proofErr w:type="spellStart"/>
            <w:r>
              <w:rPr>
                <w:sz w:val="18"/>
              </w:rPr>
              <w:t>t</w:t>
            </w:r>
            <w:r w:rsidRPr="009342CB">
              <w:rPr>
                <w:sz w:val="18"/>
              </w:rPr>
              <w:t>ë</w:t>
            </w:r>
            <w:proofErr w:type="spellEnd"/>
            <w:r w:rsidRPr="009342CB">
              <w:rPr>
                <w:sz w:val="18"/>
              </w:rPr>
              <w:t xml:space="preserve"> </w:t>
            </w:r>
            <w:proofErr w:type="spellStart"/>
            <w:r w:rsidR="00707778">
              <w:rPr>
                <w:sz w:val="18"/>
              </w:rPr>
              <w:t>botime</w:t>
            </w:r>
            <w:r>
              <w:rPr>
                <w:sz w:val="18"/>
              </w:rPr>
              <w:t>ve</w:t>
            </w:r>
            <w:proofErr w:type="spellEnd"/>
          </w:p>
          <w:p w14:paraId="3567AB28" w14:textId="77777777" w:rsidR="00DA62C7" w:rsidRDefault="00DA62C7">
            <w:pPr>
              <w:pStyle w:val="TableParagraph"/>
              <w:spacing w:line="195" w:lineRule="exact"/>
              <w:ind w:left="30"/>
              <w:rPr>
                <w:sz w:val="18"/>
              </w:rPr>
            </w:pPr>
          </w:p>
        </w:tc>
        <w:tc>
          <w:tcPr>
            <w:tcW w:w="990" w:type="dxa"/>
            <w:shd w:val="clear" w:color="auto" w:fill="FFFFCC"/>
          </w:tcPr>
          <w:p w14:paraId="651DEA68" w14:textId="77777777" w:rsidR="00DA62C7" w:rsidRDefault="00707778">
            <w:pPr>
              <w:pStyle w:val="TableParagraph"/>
              <w:ind w:left="13"/>
              <w:jc w:val="center"/>
              <w:rPr>
                <w:sz w:val="18"/>
              </w:rPr>
            </w:pPr>
            <w:r>
              <w:rPr>
                <w:color w:val="333333"/>
                <w:w w:val="109"/>
                <w:sz w:val="18"/>
              </w:rPr>
              <w:t>1</w:t>
            </w:r>
          </w:p>
        </w:tc>
        <w:tc>
          <w:tcPr>
            <w:tcW w:w="982" w:type="dxa"/>
          </w:tcPr>
          <w:p w14:paraId="47B67F8F" w14:textId="77777777" w:rsidR="00DA62C7" w:rsidRDefault="00707778">
            <w:pPr>
              <w:pStyle w:val="TableParagraph"/>
              <w:ind w:left="8"/>
              <w:jc w:val="center"/>
              <w:rPr>
                <w:sz w:val="18"/>
              </w:rPr>
            </w:pPr>
            <w:r>
              <w:rPr>
                <w:w w:val="109"/>
                <w:sz w:val="18"/>
              </w:rPr>
              <w:t>0</w:t>
            </w:r>
          </w:p>
        </w:tc>
        <w:tc>
          <w:tcPr>
            <w:tcW w:w="670" w:type="dxa"/>
          </w:tcPr>
          <w:p w14:paraId="3F485A61" w14:textId="77777777" w:rsidR="00DA62C7" w:rsidRDefault="00707778">
            <w:pPr>
              <w:pStyle w:val="TableParagraph"/>
              <w:ind w:left="10"/>
              <w:jc w:val="center"/>
              <w:rPr>
                <w:sz w:val="18"/>
              </w:rPr>
            </w:pPr>
            <w:r>
              <w:rPr>
                <w:w w:val="109"/>
                <w:sz w:val="18"/>
              </w:rPr>
              <w:t>0</w:t>
            </w:r>
          </w:p>
        </w:tc>
        <w:tc>
          <w:tcPr>
            <w:tcW w:w="675" w:type="dxa"/>
          </w:tcPr>
          <w:p w14:paraId="55C01560"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4500F16C"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503A8524" w14:textId="77777777" w:rsidR="00DA62C7" w:rsidRDefault="00707778">
            <w:pPr>
              <w:pStyle w:val="TableParagraph"/>
              <w:ind w:right="2"/>
              <w:jc w:val="center"/>
              <w:rPr>
                <w:sz w:val="18"/>
              </w:rPr>
            </w:pPr>
            <w:r>
              <w:rPr>
                <w:w w:val="109"/>
                <w:sz w:val="18"/>
              </w:rPr>
              <w:t>0</w:t>
            </w:r>
          </w:p>
        </w:tc>
        <w:tc>
          <w:tcPr>
            <w:tcW w:w="670" w:type="dxa"/>
          </w:tcPr>
          <w:p w14:paraId="701285CD" w14:textId="77777777" w:rsidR="00DA62C7" w:rsidRDefault="00707778">
            <w:pPr>
              <w:pStyle w:val="TableParagraph"/>
              <w:ind w:left="7"/>
              <w:jc w:val="center"/>
              <w:rPr>
                <w:sz w:val="18"/>
              </w:rPr>
            </w:pPr>
            <w:r>
              <w:rPr>
                <w:w w:val="109"/>
                <w:sz w:val="18"/>
              </w:rPr>
              <w:t>0</w:t>
            </w:r>
          </w:p>
        </w:tc>
        <w:tc>
          <w:tcPr>
            <w:tcW w:w="675" w:type="dxa"/>
          </w:tcPr>
          <w:p w14:paraId="11A3ED81"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58DB3438" w14:textId="77777777" w:rsidR="00DA62C7" w:rsidRDefault="00707778">
            <w:pPr>
              <w:pStyle w:val="TableParagraph"/>
              <w:ind w:left="15"/>
              <w:jc w:val="center"/>
              <w:rPr>
                <w:sz w:val="18"/>
              </w:rPr>
            </w:pPr>
            <w:r>
              <w:rPr>
                <w:w w:val="109"/>
                <w:sz w:val="18"/>
              </w:rPr>
              <w:t>0</w:t>
            </w:r>
          </w:p>
        </w:tc>
        <w:tc>
          <w:tcPr>
            <w:tcW w:w="886" w:type="dxa"/>
            <w:tcBorders>
              <w:left w:val="single" w:sz="12" w:space="0" w:color="000000"/>
            </w:tcBorders>
          </w:tcPr>
          <w:p w14:paraId="6C6F37AF" w14:textId="77777777" w:rsidR="00DA62C7" w:rsidRDefault="00707778">
            <w:pPr>
              <w:pStyle w:val="TableParagraph"/>
              <w:ind w:left="272"/>
              <w:rPr>
                <w:sz w:val="18"/>
              </w:rPr>
            </w:pPr>
            <w:r>
              <w:rPr>
                <w:w w:val="109"/>
                <w:sz w:val="18"/>
              </w:rPr>
              <w:t>0</w:t>
            </w:r>
          </w:p>
        </w:tc>
        <w:tc>
          <w:tcPr>
            <w:tcW w:w="990" w:type="dxa"/>
          </w:tcPr>
          <w:p w14:paraId="01B831A2" w14:textId="77777777" w:rsidR="00DA62C7" w:rsidRDefault="00707778">
            <w:pPr>
              <w:pStyle w:val="TableParagraph"/>
              <w:ind w:left="2"/>
              <w:jc w:val="center"/>
              <w:rPr>
                <w:sz w:val="18"/>
              </w:rPr>
            </w:pPr>
            <w:r>
              <w:rPr>
                <w:w w:val="109"/>
                <w:sz w:val="18"/>
              </w:rPr>
              <w:t>0</w:t>
            </w:r>
          </w:p>
        </w:tc>
      </w:tr>
      <w:tr w:rsidR="00DA62C7" w14:paraId="0B83A8B6" w14:textId="77777777" w:rsidTr="00F6148B">
        <w:trPr>
          <w:trHeight w:val="227"/>
        </w:trPr>
        <w:tc>
          <w:tcPr>
            <w:tcW w:w="630" w:type="dxa"/>
          </w:tcPr>
          <w:p w14:paraId="5A5B6895" w14:textId="77777777" w:rsidR="00DA62C7" w:rsidRDefault="00707778">
            <w:pPr>
              <w:pStyle w:val="TableParagraph"/>
              <w:spacing w:line="201" w:lineRule="exact"/>
              <w:ind w:left="28"/>
              <w:rPr>
                <w:rFonts w:ascii="Arial"/>
                <w:b/>
                <w:sz w:val="18"/>
              </w:rPr>
            </w:pPr>
            <w:r>
              <w:rPr>
                <w:rFonts w:ascii="Arial"/>
                <w:b/>
                <w:sz w:val="18"/>
              </w:rPr>
              <w:t>J58.2</w:t>
            </w:r>
          </w:p>
        </w:tc>
        <w:tc>
          <w:tcPr>
            <w:tcW w:w="1530" w:type="dxa"/>
          </w:tcPr>
          <w:p w14:paraId="7FC813DC" w14:textId="77777777" w:rsidR="00DA62C7" w:rsidRDefault="009342CB">
            <w:pPr>
              <w:pStyle w:val="TableParagraph"/>
              <w:spacing w:line="208" w:lineRule="exact"/>
              <w:ind w:left="15" w:right="17"/>
              <w:jc w:val="center"/>
              <w:rPr>
                <w:sz w:val="18"/>
              </w:rPr>
            </w:pPr>
            <w:proofErr w:type="spellStart"/>
            <w:r>
              <w:rPr>
                <w:sz w:val="18"/>
              </w:rPr>
              <w:t>Publikimi</w:t>
            </w:r>
            <w:proofErr w:type="spellEnd"/>
            <w:r>
              <w:rPr>
                <w:sz w:val="18"/>
              </w:rPr>
              <w:t xml:space="preserve"> </w:t>
            </w:r>
            <w:proofErr w:type="spellStart"/>
            <w:r>
              <w:rPr>
                <w:sz w:val="18"/>
              </w:rPr>
              <w:t>i</w:t>
            </w:r>
            <w:proofErr w:type="spellEnd"/>
            <w:r>
              <w:rPr>
                <w:sz w:val="18"/>
              </w:rPr>
              <w:t xml:space="preserve"> </w:t>
            </w:r>
            <w:proofErr w:type="spellStart"/>
            <w:r>
              <w:rPr>
                <w:sz w:val="18"/>
              </w:rPr>
              <w:t>softuereve</w:t>
            </w:r>
            <w:proofErr w:type="spellEnd"/>
          </w:p>
        </w:tc>
        <w:tc>
          <w:tcPr>
            <w:tcW w:w="990" w:type="dxa"/>
          </w:tcPr>
          <w:p w14:paraId="39AEE92A" w14:textId="77777777" w:rsidR="00DA62C7" w:rsidRDefault="00707778">
            <w:pPr>
              <w:pStyle w:val="TableParagraph"/>
              <w:spacing w:line="208" w:lineRule="exact"/>
              <w:ind w:left="13"/>
              <w:jc w:val="center"/>
              <w:rPr>
                <w:sz w:val="18"/>
              </w:rPr>
            </w:pPr>
            <w:r>
              <w:rPr>
                <w:w w:val="109"/>
                <w:sz w:val="18"/>
              </w:rPr>
              <w:t>0</w:t>
            </w:r>
          </w:p>
        </w:tc>
        <w:tc>
          <w:tcPr>
            <w:tcW w:w="982" w:type="dxa"/>
          </w:tcPr>
          <w:p w14:paraId="0633CF0C" w14:textId="77777777" w:rsidR="00DA62C7" w:rsidRDefault="00707778">
            <w:pPr>
              <w:pStyle w:val="TableParagraph"/>
              <w:spacing w:line="208" w:lineRule="exact"/>
              <w:ind w:left="8"/>
              <w:jc w:val="center"/>
              <w:rPr>
                <w:sz w:val="18"/>
              </w:rPr>
            </w:pPr>
            <w:r>
              <w:rPr>
                <w:w w:val="109"/>
                <w:sz w:val="18"/>
              </w:rPr>
              <w:t>0</w:t>
            </w:r>
          </w:p>
        </w:tc>
        <w:tc>
          <w:tcPr>
            <w:tcW w:w="670" w:type="dxa"/>
            <w:shd w:val="clear" w:color="auto" w:fill="FFFFCC"/>
          </w:tcPr>
          <w:p w14:paraId="0C9AAA39" w14:textId="77777777" w:rsidR="00DA62C7" w:rsidRDefault="00707778">
            <w:pPr>
              <w:pStyle w:val="TableParagraph"/>
              <w:spacing w:line="208" w:lineRule="exact"/>
              <w:ind w:left="10"/>
              <w:jc w:val="center"/>
              <w:rPr>
                <w:sz w:val="18"/>
              </w:rPr>
            </w:pPr>
            <w:r>
              <w:rPr>
                <w:color w:val="333333"/>
                <w:w w:val="109"/>
                <w:sz w:val="18"/>
              </w:rPr>
              <w:t>1</w:t>
            </w:r>
          </w:p>
        </w:tc>
        <w:tc>
          <w:tcPr>
            <w:tcW w:w="675" w:type="dxa"/>
          </w:tcPr>
          <w:p w14:paraId="2480FC4A" w14:textId="77777777" w:rsidR="00DA62C7" w:rsidRDefault="00707778">
            <w:pPr>
              <w:pStyle w:val="TableParagraph"/>
              <w:spacing w:line="208" w:lineRule="exact"/>
              <w:ind w:left="4"/>
              <w:jc w:val="center"/>
              <w:rPr>
                <w:sz w:val="18"/>
              </w:rPr>
            </w:pPr>
            <w:r>
              <w:rPr>
                <w:w w:val="109"/>
                <w:sz w:val="18"/>
              </w:rPr>
              <w:t>0</w:t>
            </w:r>
          </w:p>
        </w:tc>
        <w:tc>
          <w:tcPr>
            <w:tcW w:w="670" w:type="dxa"/>
            <w:tcBorders>
              <w:right w:val="single" w:sz="12" w:space="0" w:color="000000"/>
            </w:tcBorders>
          </w:tcPr>
          <w:p w14:paraId="035B637A" w14:textId="77777777" w:rsidR="00DA62C7" w:rsidRDefault="00707778">
            <w:pPr>
              <w:pStyle w:val="TableParagraph"/>
              <w:spacing w:line="208" w:lineRule="exact"/>
              <w:ind w:left="284"/>
              <w:rPr>
                <w:sz w:val="18"/>
              </w:rPr>
            </w:pPr>
            <w:r>
              <w:rPr>
                <w:w w:val="109"/>
                <w:sz w:val="18"/>
              </w:rPr>
              <w:t>0</w:t>
            </w:r>
          </w:p>
        </w:tc>
        <w:tc>
          <w:tcPr>
            <w:tcW w:w="672" w:type="dxa"/>
            <w:tcBorders>
              <w:left w:val="single" w:sz="12" w:space="0" w:color="000000"/>
            </w:tcBorders>
          </w:tcPr>
          <w:p w14:paraId="6403E276" w14:textId="77777777" w:rsidR="00DA62C7" w:rsidRDefault="00707778">
            <w:pPr>
              <w:pStyle w:val="TableParagraph"/>
              <w:spacing w:line="208" w:lineRule="exact"/>
              <w:ind w:right="2"/>
              <w:jc w:val="center"/>
              <w:rPr>
                <w:sz w:val="18"/>
              </w:rPr>
            </w:pPr>
            <w:r>
              <w:rPr>
                <w:w w:val="109"/>
                <w:sz w:val="18"/>
              </w:rPr>
              <w:t>0</w:t>
            </w:r>
          </w:p>
        </w:tc>
        <w:tc>
          <w:tcPr>
            <w:tcW w:w="670" w:type="dxa"/>
          </w:tcPr>
          <w:p w14:paraId="0413A9FA" w14:textId="77777777" w:rsidR="00DA62C7" w:rsidRDefault="00707778">
            <w:pPr>
              <w:pStyle w:val="TableParagraph"/>
              <w:spacing w:line="208" w:lineRule="exact"/>
              <w:ind w:left="7"/>
              <w:jc w:val="center"/>
              <w:rPr>
                <w:sz w:val="18"/>
              </w:rPr>
            </w:pPr>
            <w:r>
              <w:rPr>
                <w:w w:val="109"/>
                <w:sz w:val="18"/>
              </w:rPr>
              <w:t>0</w:t>
            </w:r>
          </w:p>
        </w:tc>
        <w:tc>
          <w:tcPr>
            <w:tcW w:w="675" w:type="dxa"/>
          </w:tcPr>
          <w:p w14:paraId="016C9EE3" w14:textId="77777777" w:rsidR="00DA62C7" w:rsidRDefault="00707778">
            <w:pPr>
              <w:pStyle w:val="TableParagraph"/>
              <w:spacing w:line="208" w:lineRule="exact"/>
              <w:ind w:left="283"/>
              <w:rPr>
                <w:sz w:val="18"/>
              </w:rPr>
            </w:pPr>
            <w:r>
              <w:rPr>
                <w:w w:val="109"/>
                <w:sz w:val="18"/>
              </w:rPr>
              <w:t>0</w:t>
            </w:r>
          </w:p>
        </w:tc>
        <w:tc>
          <w:tcPr>
            <w:tcW w:w="670" w:type="dxa"/>
            <w:tcBorders>
              <w:right w:val="single" w:sz="12" w:space="0" w:color="000000"/>
            </w:tcBorders>
          </w:tcPr>
          <w:p w14:paraId="3F180D62" w14:textId="77777777" w:rsidR="00DA62C7" w:rsidRDefault="00707778">
            <w:pPr>
              <w:pStyle w:val="TableParagraph"/>
              <w:spacing w:line="208" w:lineRule="exact"/>
              <w:ind w:left="15"/>
              <w:jc w:val="center"/>
              <w:rPr>
                <w:sz w:val="18"/>
              </w:rPr>
            </w:pPr>
            <w:r>
              <w:rPr>
                <w:w w:val="109"/>
                <w:sz w:val="18"/>
              </w:rPr>
              <w:t>0</w:t>
            </w:r>
          </w:p>
        </w:tc>
        <w:tc>
          <w:tcPr>
            <w:tcW w:w="886" w:type="dxa"/>
            <w:tcBorders>
              <w:left w:val="single" w:sz="12" w:space="0" w:color="000000"/>
            </w:tcBorders>
          </w:tcPr>
          <w:p w14:paraId="18C634CF" w14:textId="77777777" w:rsidR="00DA62C7" w:rsidRDefault="00707778">
            <w:pPr>
              <w:pStyle w:val="TableParagraph"/>
              <w:spacing w:line="208" w:lineRule="exact"/>
              <w:ind w:left="272"/>
              <w:rPr>
                <w:sz w:val="18"/>
              </w:rPr>
            </w:pPr>
            <w:r>
              <w:rPr>
                <w:w w:val="109"/>
                <w:sz w:val="18"/>
              </w:rPr>
              <w:t>0</w:t>
            </w:r>
          </w:p>
        </w:tc>
        <w:tc>
          <w:tcPr>
            <w:tcW w:w="990" w:type="dxa"/>
          </w:tcPr>
          <w:p w14:paraId="06E49DBA" w14:textId="77777777" w:rsidR="00DA62C7" w:rsidRDefault="00707778">
            <w:pPr>
              <w:pStyle w:val="TableParagraph"/>
              <w:spacing w:line="208" w:lineRule="exact"/>
              <w:ind w:left="2"/>
              <w:jc w:val="center"/>
              <w:rPr>
                <w:sz w:val="18"/>
              </w:rPr>
            </w:pPr>
            <w:r>
              <w:rPr>
                <w:w w:val="109"/>
                <w:sz w:val="18"/>
              </w:rPr>
              <w:t>0</w:t>
            </w:r>
          </w:p>
        </w:tc>
      </w:tr>
      <w:tr w:rsidR="00DA62C7" w14:paraId="1B4C1382" w14:textId="77777777" w:rsidTr="00F6148B">
        <w:trPr>
          <w:trHeight w:val="849"/>
        </w:trPr>
        <w:tc>
          <w:tcPr>
            <w:tcW w:w="630" w:type="dxa"/>
          </w:tcPr>
          <w:p w14:paraId="54EC142D" w14:textId="77777777" w:rsidR="00DA62C7" w:rsidRDefault="00707778">
            <w:pPr>
              <w:pStyle w:val="TableParagraph"/>
              <w:spacing w:line="201" w:lineRule="exact"/>
              <w:ind w:left="28"/>
              <w:rPr>
                <w:rFonts w:ascii="Arial"/>
                <w:b/>
                <w:sz w:val="18"/>
              </w:rPr>
            </w:pPr>
            <w:r>
              <w:rPr>
                <w:rFonts w:ascii="Arial"/>
                <w:b/>
                <w:sz w:val="18"/>
              </w:rPr>
              <w:t>J59.1</w:t>
            </w:r>
          </w:p>
        </w:tc>
        <w:tc>
          <w:tcPr>
            <w:tcW w:w="1530" w:type="dxa"/>
          </w:tcPr>
          <w:p w14:paraId="7FCED5D0" w14:textId="77777777" w:rsidR="00DA62C7" w:rsidRPr="000913E9" w:rsidRDefault="009342CB">
            <w:pPr>
              <w:pStyle w:val="TableParagraph"/>
              <w:spacing w:line="232" w:lineRule="auto"/>
              <w:ind w:left="30" w:right="25"/>
              <w:rPr>
                <w:sz w:val="18"/>
                <w:lang w:val="de-DE"/>
              </w:rPr>
            </w:pPr>
            <w:r>
              <w:rPr>
                <w:sz w:val="18"/>
                <w:lang w:val="de-DE"/>
              </w:rPr>
              <w:t>Aktivitetet e f</w:t>
            </w:r>
            <w:r w:rsidR="00707778" w:rsidRPr="000913E9">
              <w:rPr>
                <w:sz w:val="18"/>
                <w:lang w:val="de-DE"/>
              </w:rPr>
              <w:t>ilm</w:t>
            </w:r>
            <w:r>
              <w:rPr>
                <w:sz w:val="18"/>
                <w:lang w:val="de-DE"/>
              </w:rPr>
              <w:t>it</w:t>
            </w:r>
            <w:r w:rsidR="00707778" w:rsidRPr="000913E9">
              <w:rPr>
                <w:sz w:val="18"/>
                <w:lang w:val="de-DE"/>
              </w:rPr>
              <w:t>, video</w:t>
            </w:r>
            <w:r>
              <w:rPr>
                <w:sz w:val="18"/>
                <w:lang w:val="de-DE"/>
              </w:rPr>
              <w:t>ve</w:t>
            </w:r>
            <w:r w:rsidR="00707778" w:rsidRPr="000913E9">
              <w:rPr>
                <w:sz w:val="18"/>
                <w:lang w:val="de-DE"/>
              </w:rPr>
              <w:t xml:space="preserve"> dhe program</w:t>
            </w:r>
            <w:r>
              <w:rPr>
                <w:sz w:val="18"/>
                <w:lang w:val="de-DE"/>
              </w:rPr>
              <w:t>eve</w:t>
            </w:r>
            <w:r w:rsidR="00707778" w:rsidRPr="000913E9">
              <w:rPr>
                <w:sz w:val="18"/>
                <w:lang w:val="de-DE"/>
              </w:rPr>
              <w:t xml:space="preserve"> televiziv</w:t>
            </w:r>
          </w:p>
          <w:p w14:paraId="3CED9A1A" w14:textId="77777777" w:rsidR="00DA62C7" w:rsidRPr="000913E9" w:rsidRDefault="00DA62C7" w:rsidP="009342CB">
            <w:pPr>
              <w:pStyle w:val="TableParagraph"/>
              <w:spacing w:line="195" w:lineRule="exact"/>
              <w:rPr>
                <w:sz w:val="18"/>
                <w:lang w:val="de-DE"/>
              </w:rPr>
            </w:pPr>
          </w:p>
        </w:tc>
        <w:tc>
          <w:tcPr>
            <w:tcW w:w="990" w:type="dxa"/>
            <w:shd w:val="clear" w:color="auto" w:fill="FFFFCC"/>
          </w:tcPr>
          <w:p w14:paraId="023DB5EF" w14:textId="77777777" w:rsidR="00DA62C7" w:rsidRDefault="00707778">
            <w:pPr>
              <w:pStyle w:val="TableParagraph"/>
              <w:ind w:left="13"/>
              <w:jc w:val="center"/>
              <w:rPr>
                <w:sz w:val="18"/>
              </w:rPr>
            </w:pPr>
            <w:r>
              <w:rPr>
                <w:color w:val="333333"/>
                <w:w w:val="109"/>
                <w:sz w:val="18"/>
              </w:rPr>
              <w:t>1</w:t>
            </w:r>
          </w:p>
        </w:tc>
        <w:tc>
          <w:tcPr>
            <w:tcW w:w="982" w:type="dxa"/>
          </w:tcPr>
          <w:p w14:paraId="1479472D" w14:textId="77777777" w:rsidR="00DA62C7" w:rsidRDefault="00707778">
            <w:pPr>
              <w:pStyle w:val="TableParagraph"/>
              <w:ind w:left="8"/>
              <w:jc w:val="center"/>
              <w:rPr>
                <w:sz w:val="18"/>
              </w:rPr>
            </w:pPr>
            <w:r>
              <w:rPr>
                <w:w w:val="109"/>
                <w:sz w:val="18"/>
              </w:rPr>
              <w:t>0</w:t>
            </w:r>
          </w:p>
        </w:tc>
        <w:tc>
          <w:tcPr>
            <w:tcW w:w="670" w:type="dxa"/>
          </w:tcPr>
          <w:p w14:paraId="0BAC496B" w14:textId="77777777" w:rsidR="00DA62C7" w:rsidRDefault="00707778">
            <w:pPr>
              <w:pStyle w:val="TableParagraph"/>
              <w:ind w:left="10"/>
              <w:jc w:val="center"/>
              <w:rPr>
                <w:sz w:val="18"/>
              </w:rPr>
            </w:pPr>
            <w:r>
              <w:rPr>
                <w:w w:val="109"/>
                <w:sz w:val="18"/>
              </w:rPr>
              <w:t>0</w:t>
            </w:r>
          </w:p>
        </w:tc>
        <w:tc>
          <w:tcPr>
            <w:tcW w:w="675" w:type="dxa"/>
          </w:tcPr>
          <w:p w14:paraId="6B893D99"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0B0D0B79"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0E7DE239" w14:textId="77777777" w:rsidR="00DA62C7" w:rsidRDefault="00707778">
            <w:pPr>
              <w:pStyle w:val="TableParagraph"/>
              <w:ind w:right="2"/>
              <w:jc w:val="center"/>
              <w:rPr>
                <w:sz w:val="18"/>
              </w:rPr>
            </w:pPr>
            <w:r>
              <w:rPr>
                <w:w w:val="109"/>
                <w:sz w:val="18"/>
              </w:rPr>
              <w:t>0</w:t>
            </w:r>
          </w:p>
        </w:tc>
        <w:tc>
          <w:tcPr>
            <w:tcW w:w="670" w:type="dxa"/>
          </w:tcPr>
          <w:p w14:paraId="0E5C6034" w14:textId="77777777" w:rsidR="00DA62C7" w:rsidRDefault="00707778">
            <w:pPr>
              <w:pStyle w:val="TableParagraph"/>
              <w:ind w:left="7"/>
              <w:jc w:val="center"/>
              <w:rPr>
                <w:sz w:val="18"/>
              </w:rPr>
            </w:pPr>
            <w:r>
              <w:rPr>
                <w:w w:val="109"/>
                <w:sz w:val="18"/>
              </w:rPr>
              <w:t>0</w:t>
            </w:r>
          </w:p>
        </w:tc>
        <w:tc>
          <w:tcPr>
            <w:tcW w:w="675" w:type="dxa"/>
          </w:tcPr>
          <w:p w14:paraId="08E366E9"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16EFBF14" w14:textId="77777777" w:rsidR="00DA62C7" w:rsidRDefault="00707778">
            <w:pPr>
              <w:pStyle w:val="TableParagraph"/>
              <w:ind w:left="15"/>
              <w:jc w:val="center"/>
              <w:rPr>
                <w:sz w:val="18"/>
              </w:rPr>
            </w:pPr>
            <w:r>
              <w:rPr>
                <w:w w:val="109"/>
                <w:sz w:val="18"/>
              </w:rPr>
              <w:t>0</w:t>
            </w:r>
          </w:p>
        </w:tc>
        <w:tc>
          <w:tcPr>
            <w:tcW w:w="886" w:type="dxa"/>
            <w:tcBorders>
              <w:left w:val="single" w:sz="12" w:space="0" w:color="000000"/>
            </w:tcBorders>
          </w:tcPr>
          <w:p w14:paraId="06823238" w14:textId="77777777" w:rsidR="00DA62C7" w:rsidRDefault="00707778">
            <w:pPr>
              <w:pStyle w:val="TableParagraph"/>
              <w:ind w:left="272"/>
              <w:rPr>
                <w:sz w:val="18"/>
              </w:rPr>
            </w:pPr>
            <w:r>
              <w:rPr>
                <w:w w:val="109"/>
                <w:sz w:val="18"/>
              </w:rPr>
              <w:t>0</w:t>
            </w:r>
          </w:p>
        </w:tc>
        <w:tc>
          <w:tcPr>
            <w:tcW w:w="990" w:type="dxa"/>
          </w:tcPr>
          <w:p w14:paraId="4BCD3A8D" w14:textId="77777777" w:rsidR="00DA62C7" w:rsidRDefault="00707778">
            <w:pPr>
              <w:pStyle w:val="TableParagraph"/>
              <w:ind w:left="2"/>
              <w:jc w:val="center"/>
              <w:rPr>
                <w:sz w:val="18"/>
              </w:rPr>
            </w:pPr>
            <w:r>
              <w:rPr>
                <w:w w:val="109"/>
                <w:sz w:val="18"/>
              </w:rPr>
              <w:t>0</w:t>
            </w:r>
          </w:p>
        </w:tc>
      </w:tr>
      <w:tr w:rsidR="00DA62C7" w14:paraId="4FABB6DA" w14:textId="77777777" w:rsidTr="00F6148B">
        <w:trPr>
          <w:trHeight w:val="635"/>
        </w:trPr>
        <w:tc>
          <w:tcPr>
            <w:tcW w:w="630" w:type="dxa"/>
          </w:tcPr>
          <w:p w14:paraId="5095255D" w14:textId="77777777" w:rsidR="00DA62C7" w:rsidRDefault="00707778">
            <w:pPr>
              <w:pStyle w:val="TableParagraph"/>
              <w:spacing w:line="201" w:lineRule="exact"/>
              <w:ind w:left="28"/>
              <w:rPr>
                <w:rFonts w:ascii="Arial"/>
                <w:b/>
                <w:sz w:val="18"/>
              </w:rPr>
            </w:pPr>
            <w:r>
              <w:rPr>
                <w:rFonts w:ascii="Arial"/>
                <w:b/>
                <w:sz w:val="18"/>
              </w:rPr>
              <w:lastRenderedPageBreak/>
              <w:t>J59.2</w:t>
            </w:r>
          </w:p>
        </w:tc>
        <w:tc>
          <w:tcPr>
            <w:tcW w:w="1530" w:type="dxa"/>
          </w:tcPr>
          <w:p w14:paraId="04C7310A" w14:textId="77777777" w:rsidR="00DA62C7" w:rsidRPr="008302DC" w:rsidRDefault="00707778" w:rsidP="009342CB">
            <w:pPr>
              <w:pStyle w:val="TableParagraph"/>
              <w:spacing w:line="230" w:lineRule="auto"/>
              <w:ind w:left="30" w:right="147"/>
              <w:rPr>
                <w:sz w:val="18"/>
              </w:rPr>
            </w:pPr>
            <w:proofErr w:type="spellStart"/>
            <w:r>
              <w:rPr>
                <w:sz w:val="18"/>
              </w:rPr>
              <w:t>Regjistrimi</w:t>
            </w:r>
            <w:proofErr w:type="spellEnd"/>
            <w:r>
              <w:rPr>
                <w:sz w:val="18"/>
              </w:rPr>
              <w:t xml:space="preserve"> </w:t>
            </w:r>
            <w:proofErr w:type="spellStart"/>
            <w:r>
              <w:rPr>
                <w:sz w:val="18"/>
              </w:rPr>
              <w:t>i</w:t>
            </w:r>
            <w:proofErr w:type="spellEnd"/>
            <w:r>
              <w:rPr>
                <w:sz w:val="18"/>
              </w:rPr>
              <w:t xml:space="preserve"> </w:t>
            </w:r>
            <w:proofErr w:type="spellStart"/>
            <w:r>
              <w:rPr>
                <w:sz w:val="18"/>
              </w:rPr>
              <w:t>zërit</w:t>
            </w:r>
            <w:proofErr w:type="spellEnd"/>
            <w:r>
              <w:rPr>
                <w:sz w:val="18"/>
              </w:rPr>
              <w:t xml:space="preserve"> </w:t>
            </w:r>
            <w:proofErr w:type="spellStart"/>
            <w:r>
              <w:rPr>
                <w:sz w:val="18"/>
              </w:rPr>
              <w:t>dhe</w:t>
            </w:r>
            <w:proofErr w:type="spellEnd"/>
            <w:r>
              <w:rPr>
                <w:sz w:val="18"/>
              </w:rPr>
              <w:t xml:space="preserve"> </w:t>
            </w:r>
            <w:proofErr w:type="spellStart"/>
            <w:r w:rsidR="009342CB">
              <w:rPr>
                <w:sz w:val="18"/>
              </w:rPr>
              <w:t>veprimtarit</w:t>
            </w:r>
            <w:r w:rsidR="009342CB" w:rsidRPr="009342CB">
              <w:rPr>
                <w:sz w:val="18"/>
              </w:rPr>
              <w:t>ë</w:t>
            </w:r>
            <w:proofErr w:type="spellEnd"/>
            <w:r w:rsidR="009342CB" w:rsidRPr="009342CB">
              <w:rPr>
                <w:sz w:val="18"/>
              </w:rPr>
              <w:t xml:space="preserve"> e </w:t>
            </w:r>
            <w:proofErr w:type="spellStart"/>
            <w:r w:rsidR="008302DC">
              <w:rPr>
                <w:sz w:val="18"/>
              </w:rPr>
              <w:t>publikimit</w:t>
            </w:r>
            <w:proofErr w:type="spellEnd"/>
            <w:r w:rsidR="008302DC">
              <w:rPr>
                <w:sz w:val="18"/>
              </w:rPr>
              <w:t xml:space="preserve"> </w:t>
            </w:r>
            <w:proofErr w:type="spellStart"/>
            <w:r w:rsidR="008302DC">
              <w:rPr>
                <w:sz w:val="18"/>
              </w:rPr>
              <w:t>t</w:t>
            </w:r>
            <w:r w:rsidR="008302DC" w:rsidRPr="008302DC">
              <w:rPr>
                <w:sz w:val="18"/>
              </w:rPr>
              <w:t>ë</w:t>
            </w:r>
            <w:proofErr w:type="spellEnd"/>
            <w:r w:rsidR="008302DC">
              <w:rPr>
                <w:sz w:val="18"/>
              </w:rPr>
              <w:t xml:space="preserve"> </w:t>
            </w:r>
            <w:proofErr w:type="spellStart"/>
            <w:r w:rsidR="008302DC">
              <w:rPr>
                <w:sz w:val="18"/>
              </w:rPr>
              <w:t>muzik</w:t>
            </w:r>
            <w:r w:rsidR="008302DC" w:rsidRPr="008302DC">
              <w:rPr>
                <w:sz w:val="18"/>
              </w:rPr>
              <w:t>ë</w:t>
            </w:r>
            <w:r w:rsidR="008302DC">
              <w:rPr>
                <w:sz w:val="18"/>
              </w:rPr>
              <w:t>s</w:t>
            </w:r>
            <w:proofErr w:type="spellEnd"/>
          </w:p>
        </w:tc>
        <w:tc>
          <w:tcPr>
            <w:tcW w:w="990" w:type="dxa"/>
          </w:tcPr>
          <w:p w14:paraId="68B0EE59" w14:textId="77777777" w:rsidR="00DA62C7" w:rsidRDefault="00707778">
            <w:pPr>
              <w:pStyle w:val="TableParagraph"/>
              <w:ind w:left="13"/>
              <w:jc w:val="center"/>
              <w:rPr>
                <w:sz w:val="18"/>
              </w:rPr>
            </w:pPr>
            <w:r>
              <w:rPr>
                <w:w w:val="109"/>
                <w:sz w:val="18"/>
              </w:rPr>
              <w:t>0</w:t>
            </w:r>
          </w:p>
        </w:tc>
        <w:tc>
          <w:tcPr>
            <w:tcW w:w="982" w:type="dxa"/>
          </w:tcPr>
          <w:p w14:paraId="66B4C27E" w14:textId="77777777" w:rsidR="00DA62C7" w:rsidRDefault="00707778">
            <w:pPr>
              <w:pStyle w:val="TableParagraph"/>
              <w:ind w:left="8"/>
              <w:jc w:val="center"/>
              <w:rPr>
                <w:sz w:val="18"/>
              </w:rPr>
            </w:pPr>
            <w:r>
              <w:rPr>
                <w:w w:val="109"/>
                <w:sz w:val="18"/>
              </w:rPr>
              <w:t>0</w:t>
            </w:r>
          </w:p>
        </w:tc>
        <w:tc>
          <w:tcPr>
            <w:tcW w:w="670" w:type="dxa"/>
          </w:tcPr>
          <w:p w14:paraId="3F9646C5" w14:textId="77777777" w:rsidR="00DA62C7" w:rsidRDefault="00707778">
            <w:pPr>
              <w:pStyle w:val="TableParagraph"/>
              <w:ind w:left="10"/>
              <w:jc w:val="center"/>
              <w:rPr>
                <w:sz w:val="18"/>
              </w:rPr>
            </w:pPr>
            <w:r>
              <w:rPr>
                <w:w w:val="109"/>
                <w:sz w:val="18"/>
              </w:rPr>
              <w:t>0</w:t>
            </w:r>
          </w:p>
        </w:tc>
        <w:tc>
          <w:tcPr>
            <w:tcW w:w="675" w:type="dxa"/>
            <w:shd w:val="clear" w:color="auto" w:fill="FFFFCC"/>
          </w:tcPr>
          <w:p w14:paraId="0325DC18"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tcPr>
          <w:p w14:paraId="5E79471B"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6DA9AE1A" w14:textId="77777777" w:rsidR="00DA62C7" w:rsidRDefault="00707778">
            <w:pPr>
              <w:pStyle w:val="TableParagraph"/>
              <w:ind w:right="2"/>
              <w:jc w:val="center"/>
              <w:rPr>
                <w:sz w:val="18"/>
              </w:rPr>
            </w:pPr>
            <w:r>
              <w:rPr>
                <w:w w:val="109"/>
                <w:sz w:val="18"/>
              </w:rPr>
              <w:t>0</w:t>
            </w:r>
          </w:p>
        </w:tc>
        <w:tc>
          <w:tcPr>
            <w:tcW w:w="670" w:type="dxa"/>
          </w:tcPr>
          <w:p w14:paraId="2188FD61" w14:textId="77777777" w:rsidR="00DA62C7" w:rsidRDefault="00707778">
            <w:pPr>
              <w:pStyle w:val="TableParagraph"/>
              <w:ind w:left="7"/>
              <w:jc w:val="center"/>
              <w:rPr>
                <w:sz w:val="18"/>
              </w:rPr>
            </w:pPr>
            <w:r>
              <w:rPr>
                <w:w w:val="109"/>
                <w:sz w:val="18"/>
              </w:rPr>
              <w:t>0</w:t>
            </w:r>
          </w:p>
        </w:tc>
        <w:tc>
          <w:tcPr>
            <w:tcW w:w="675" w:type="dxa"/>
          </w:tcPr>
          <w:p w14:paraId="1F6D354D"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3BA29441" w14:textId="77777777" w:rsidR="00DA62C7" w:rsidRDefault="00707778">
            <w:pPr>
              <w:pStyle w:val="TableParagraph"/>
              <w:ind w:left="15"/>
              <w:jc w:val="center"/>
              <w:rPr>
                <w:sz w:val="18"/>
              </w:rPr>
            </w:pPr>
            <w:r>
              <w:rPr>
                <w:w w:val="109"/>
                <w:sz w:val="18"/>
              </w:rPr>
              <w:t>0</w:t>
            </w:r>
          </w:p>
        </w:tc>
        <w:tc>
          <w:tcPr>
            <w:tcW w:w="886" w:type="dxa"/>
            <w:tcBorders>
              <w:left w:val="single" w:sz="12" w:space="0" w:color="000000"/>
            </w:tcBorders>
          </w:tcPr>
          <w:p w14:paraId="671E4DD0" w14:textId="77777777" w:rsidR="00DA62C7" w:rsidRDefault="00707778">
            <w:pPr>
              <w:pStyle w:val="TableParagraph"/>
              <w:ind w:left="272"/>
              <w:rPr>
                <w:sz w:val="18"/>
              </w:rPr>
            </w:pPr>
            <w:r>
              <w:rPr>
                <w:w w:val="109"/>
                <w:sz w:val="18"/>
              </w:rPr>
              <w:t>0</w:t>
            </w:r>
          </w:p>
        </w:tc>
        <w:tc>
          <w:tcPr>
            <w:tcW w:w="990" w:type="dxa"/>
          </w:tcPr>
          <w:p w14:paraId="109C1A5A" w14:textId="77777777" w:rsidR="00DA62C7" w:rsidRDefault="00707778">
            <w:pPr>
              <w:pStyle w:val="TableParagraph"/>
              <w:ind w:left="2"/>
              <w:jc w:val="center"/>
              <w:rPr>
                <w:sz w:val="18"/>
              </w:rPr>
            </w:pPr>
            <w:r>
              <w:rPr>
                <w:w w:val="109"/>
                <w:sz w:val="18"/>
              </w:rPr>
              <w:t>0</w:t>
            </w:r>
          </w:p>
        </w:tc>
      </w:tr>
      <w:tr w:rsidR="00DA62C7" w14:paraId="7E07BB6E" w14:textId="77777777" w:rsidTr="00F6148B">
        <w:trPr>
          <w:trHeight w:val="227"/>
        </w:trPr>
        <w:tc>
          <w:tcPr>
            <w:tcW w:w="630" w:type="dxa"/>
          </w:tcPr>
          <w:p w14:paraId="09929FF7" w14:textId="77777777" w:rsidR="00DA62C7" w:rsidRDefault="00707778">
            <w:pPr>
              <w:pStyle w:val="TableParagraph"/>
              <w:spacing w:line="201" w:lineRule="exact"/>
              <w:ind w:left="28"/>
              <w:rPr>
                <w:rFonts w:ascii="Arial"/>
                <w:b/>
                <w:sz w:val="18"/>
              </w:rPr>
            </w:pPr>
            <w:r>
              <w:rPr>
                <w:rFonts w:ascii="Arial"/>
                <w:b/>
                <w:sz w:val="18"/>
              </w:rPr>
              <w:t>J60.1</w:t>
            </w:r>
          </w:p>
        </w:tc>
        <w:tc>
          <w:tcPr>
            <w:tcW w:w="1530" w:type="dxa"/>
          </w:tcPr>
          <w:p w14:paraId="590F873E" w14:textId="77777777" w:rsidR="00DA62C7" w:rsidRDefault="00707778">
            <w:pPr>
              <w:pStyle w:val="TableParagraph"/>
              <w:spacing w:line="208" w:lineRule="exact"/>
              <w:ind w:left="15" w:right="77"/>
              <w:jc w:val="center"/>
              <w:rPr>
                <w:sz w:val="18"/>
              </w:rPr>
            </w:pPr>
            <w:proofErr w:type="spellStart"/>
            <w:r>
              <w:rPr>
                <w:sz w:val="18"/>
              </w:rPr>
              <w:t>Transmetim</w:t>
            </w:r>
            <w:proofErr w:type="spellEnd"/>
            <w:r>
              <w:rPr>
                <w:sz w:val="18"/>
              </w:rPr>
              <w:t xml:space="preserve"> </w:t>
            </w:r>
            <w:proofErr w:type="spellStart"/>
            <w:r>
              <w:rPr>
                <w:sz w:val="18"/>
              </w:rPr>
              <w:t>radiofonik</w:t>
            </w:r>
            <w:proofErr w:type="spellEnd"/>
          </w:p>
        </w:tc>
        <w:tc>
          <w:tcPr>
            <w:tcW w:w="990" w:type="dxa"/>
            <w:shd w:val="clear" w:color="auto" w:fill="FFFFCC"/>
          </w:tcPr>
          <w:p w14:paraId="43C43E6C" w14:textId="77777777" w:rsidR="00DA62C7" w:rsidRDefault="00707778">
            <w:pPr>
              <w:pStyle w:val="TableParagraph"/>
              <w:spacing w:line="208" w:lineRule="exact"/>
              <w:ind w:left="13"/>
              <w:jc w:val="center"/>
              <w:rPr>
                <w:sz w:val="18"/>
              </w:rPr>
            </w:pPr>
            <w:r>
              <w:rPr>
                <w:color w:val="333333"/>
                <w:w w:val="109"/>
                <w:sz w:val="18"/>
              </w:rPr>
              <w:t>1</w:t>
            </w:r>
          </w:p>
        </w:tc>
        <w:tc>
          <w:tcPr>
            <w:tcW w:w="982" w:type="dxa"/>
            <w:shd w:val="clear" w:color="auto" w:fill="FFFFCC"/>
          </w:tcPr>
          <w:p w14:paraId="5A9B9A76" w14:textId="77777777" w:rsidR="00DA62C7" w:rsidRDefault="00707778">
            <w:pPr>
              <w:pStyle w:val="TableParagraph"/>
              <w:spacing w:line="208" w:lineRule="exact"/>
              <w:ind w:left="8"/>
              <w:jc w:val="center"/>
              <w:rPr>
                <w:sz w:val="18"/>
              </w:rPr>
            </w:pPr>
            <w:r>
              <w:rPr>
                <w:color w:val="333333"/>
                <w:w w:val="109"/>
                <w:sz w:val="18"/>
              </w:rPr>
              <w:t>1</w:t>
            </w:r>
          </w:p>
        </w:tc>
        <w:tc>
          <w:tcPr>
            <w:tcW w:w="670" w:type="dxa"/>
            <w:shd w:val="clear" w:color="auto" w:fill="FFFFCC"/>
          </w:tcPr>
          <w:p w14:paraId="1E8189EB" w14:textId="77777777" w:rsidR="00DA62C7" w:rsidRDefault="00707778">
            <w:pPr>
              <w:pStyle w:val="TableParagraph"/>
              <w:spacing w:line="208" w:lineRule="exact"/>
              <w:ind w:left="10"/>
              <w:jc w:val="center"/>
              <w:rPr>
                <w:sz w:val="18"/>
              </w:rPr>
            </w:pPr>
            <w:r>
              <w:rPr>
                <w:color w:val="333333"/>
                <w:w w:val="109"/>
                <w:sz w:val="18"/>
              </w:rPr>
              <w:t>1</w:t>
            </w:r>
          </w:p>
        </w:tc>
        <w:tc>
          <w:tcPr>
            <w:tcW w:w="675" w:type="dxa"/>
          </w:tcPr>
          <w:p w14:paraId="6A94C92C" w14:textId="77777777" w:rsidR="00DA62C7" w:rsidRDefault="00707778">
            <w:pPr>
              <w:pStyle w:val="TableParagraph"/>
              <w:spacing w:line="208" w:lineRule="exact"/>
              <w:ind w:left="4"/>
              <w:jc w:val="center"/>
              <w:rPr>
                <w:sz w:val="18"/>
              </w:rPr>
            </w:pPr>
            <w:r>
              <w:rPr>
                <w:w w:val="109"/>
                <w:sz w:val="18"/>
              </w:rPr>
              <w:t>0</w:t>
            </w:r>
          </w:p>
        </w:tc>
        <w:tc>
          <w:tcPr>
            <w:tcW w:w="670" w:type="dxa"/>
            <w:tcBorders>
              <w:right w:val="single" w:sz="12" w:space="0" w:color="000000"/>
            </w:tcBorders>
          </w:tcPr>
          <w:p w14:paraId="68F67DCA" w14:textId="77777777" w:rsidR="00DA62C7" w:rsidRDefault="00707778">
            <w:pPr>
              <w:pStyle w:val="TableParagraph"/>
              <w:spacing w:line="208" w:lineRule="exact"/>
              <w:ind w:left="284"/>
              <w:rPr>
                <w:sz w:val="18"/>
              </w:rPr>
            </w:pPr>
            <w:r>
              <w:rPr>
                <w:w w:val="109"/>
                <w:sz w:val="18"/>
              </w:rPr>
              <w:t>0</w:t>
            </w:r>
          </w:p>
        </w:tc>
        <w:tc>
          <w:tcPr>
            <w:tcW w:w="672" w:type="dxa"/>
            <w:tcBorders>
              <w:left w:val="single" w:sz="12" w:space="0" w:color="000000"/>
            </w:tcBorders>
            <w:shd w:val="clear" w:color="auto" w:fill="FFFFCC"/>
          </w:tcPr>
          <w:p w14:paraId="5344A24C" w14:textId="77777777" w:rsidR="00DA62C7" w:rsidRDefault="00707778">
            <w:pPr>
              <w:pStyle w:val="TableParagraph"/>
              <w:spacing w:line="208" w:lineRule="exact"/>
              <w:ind w:right="2"/>
              <w:jc w:val="center"/>
              <w:rPr>
                <w:sz w:val="18"/>
              </w:rPr>
            </w:pPr>
            <w:r>
              <w:rPr>
                <w:color w:val="333333"/>
                <w:w w:val="109"/>
                <w:sz w:val="18"/>
              </w:rPr>
              <w:t>1</w:t>
            </w:r>
          </w:p>
        </w:tc>
        <w:tc>
          <w:tcPr>
            <w:tcW w:w="670" w:type="dxa"/>
            <w:shd w:val="clear" w:color="auto" w:fill="FFFFCC"/>
          </w:tcPr>
          <w:p w14:paraId="0B131761" w14:textId="77777777" w:rsidR="00DA62C7" w:rsidRDefault="00707778">
            <w:pPr>
              <w:pStyle w:val="TableParagraph"/>
              <w:spacing w:line="208" w:lineRule="exact"/>
              <w:ind w:left="7"/>
              <w:jc w:val="center"/>
              <w:rPr>
                <w:sz w:val="18"/>
              </w:rPr>
            </w:pPr>
            <w:r>
              <w:rPr>
                <w:color w:val="333333"/>
                <w:w w:val="109"/>
                <w:sz w:val="18"/>
              </w:rPr>
              <w:t>1</w:t>
            </w:r>
          </w:p>
        </w:tc>
        <w:tc>
          <w:tcPr>
            <w:tcW w:w="675" w:type="dxa"/>
          </w:tcPr>
          <w:p w14:paraId="76748893" w14:textId="77777777" w:rsidR="00DA62C7" w:rsidRDefault="00707778">
            <w:pPr>
              <w:pStyle w:val="TableParagraph"/>
              <w:spacing w:line="208" w:lineRule="exact"/>
              <w:ind w:left="283"/>
              <w:rPr>
                <w:sz w:val="18"/>
              </w:rPr>
            </w:pPr>
            <w:r>
              <w:rPr>
                <w:w w:val="109"/>
                <w:sz w:val="18"/>
              </w:rPr>
              <w:t>0</w:t>
            </w:r>
          </w:p>
        </w:tc>
        <w:tc>
          <w:tcPr>
            <w:tcW w:w="670" w:type="dxa"/>
            <w:tcBorders>
              <w:right w:val="single" w:sz="12" w:space="0" w:color="000000"/>
            </w:tcBorders>
          </w:tcPr>
          <w:p w14:paraId="6FA87346" w14:textId="77777777" w:rsidR="00DA62C7" w:rsidRDefault="00707778">
            <w:pPr>
              <w:pStyle w:val="TableParagraph"/>
              <w:spacing w:line="208" w:lineRule="exact"/>
              <w:ind w:left="15"/>
              <w:jc w:val="center"/>
              <w:rPr>
                <w:sz w:val="18"/>
              </w:rPr>
            </w:pPr>
            <w:r>
              <w:rPr>
                <w:w w:val="109"/>
                <w:sz w:val="18"/>
              </w:rPr>
              <w:t>0</w:t>
            </w:r>
          </w:p>
        </w:tc>
        <w:tc>
          <w:tcPr>
            <w:tcW w:w="886" w:type="dxa"/>
            <w:tcBorders>
              <w:left w:val="single" w:sz="12" w:space="0" w:color="000000"/>
            </w:tcBorders>
          </w:tcPr>
          <w:p w14:paraId="2C5B38A5" w14:textId="77777777" w:rsidR="00DA62C7" w:rsidRDefault="00707778">
            <w:pPr>
              <w:pStyle w:val="TableParagraph"/>
              <w:spacing w:line="208" w:lineRule="exact"/>
              <w:ind w:left="272"/>
              <w:rPr>
                <w:sz w:val="18"/>
              </w:rPr>
            </w:pPr>
            <w:r>
              <w:rPr>
                <w:w w:val="109"/>
                <w:sz w:val="18"/>
              </w:rPr>
              <w:t>1</w:t>
            </w:r>
          </w:p>
        </w:tc>
        <w:tc>
          <w:tcPr>
            <w:tcW w:w="990" w:type="dxa"/>
          </w:tcPr>
          <w:p w14:paraId="4298E14A" w14:textId="77777777" w:rsidR="00DA62C7" w:rsidRDefault="00707778">
            <w:pPr>
              <w:pStyle w:val="TableParagraph"/>
              <w:spacing w:line="208" w:lineRule="exact"/>
              <w:ind w:left="2"/>
              <w:jc w:val="center"/>
              <w:rPr>
                <w:sz w:val="18"/>
              </w:rPr>
            </w:pPr>
            <w:r>
              <w:rPr>
                <w:w w:val="109"/>
                <w:sz w:val="18"/>
              </w:rPr>
              <w:t>0</w:t>
            </w:r>
          </w:p>
        </w:tc>
      </w:tr>
      <w:tr w:rsidR="00DA62C7" w14:paraId="648EFCD3" w14:textId="77777777" w:rsidTr="00F6148B">
        <w:trPr>
          <w:trHeight w:val="849"/>
        </w:trPr>
        <w:tc>
          <w:tcPr>
            <w:tcW w:w="630" w:type="dxa"/>
          </w:tcPr>
          <w:p w14:paraId="09AE6C37" w14:textId="77777777" w:rsidR="00DA62C7" w:rsidRDefault="00707778">
            <w:pPr>
              <w:pStyle w:val="TableParagraph"/>
              <w:spacing w:line="201" w:lineRule="exact"/>
              <w:ind w:left="28"/>
              <w:rPr>
                <w:rFonts w:ascii="Arial"/>
                <w:b/>
                <w:sz w:val="18"/>
              </w:rPr>
            </w:pPr>
            <w:r>
              <w:rPr>
                <w:rFonts w:ascii="Arial"/>
                <w:b/>
                <w:sz w:val="18"/>
              </w:rPr>
              <w:t>J60.2</w:t>
            </w:r>
          </w:p>
        </w:tc>
        <w:tc>
          <w:tcPr>
            <w:tcW w:w="1530" w:type="dxa"/>
          </w:tcPr>
          <w:p w14:paraId="037A3A33" w14:textId="77777777" w:rsidR="00DA62C7" w:rsidRPr="000913E9" w:rsidRDefault="00F6148B">
            <w:pPr>
              <w:pStyle w:val="TableParagraph"/>
              <w:spacing w:line="232" w:lineRule="auto"/>
              <w:ind w:left="30" w:right="177"/>
              <w:rPr>
                <w:sz w:val="18"/>
                <w:lang w:val="de-DE"/>
              </w:rPr>
            </w:pPr>
            <w:r>
              <w:rPr>
                <w:sz w:val="18"/>
                <w:lang w:val="de-DE"/>
              </w:rPr>
              <w:t>Aktivitetet e p</w:t>
            </w:r>
            <w:r w:rsidR="00707778" w:rsidRPr="000913E9">
              <w:rPr>
                <w:sz w:val="18"/>
                <w:lang w:val="de-DE"/>
              </w:rPr>
              <w:t>rogramimi</w:t>
            </w:r>
            <w:r>
              <w:rPr>
                <w:sz w:val="18"/>
                <w:lang w:val="de-DE"/>
              </w:rPr>
              <w:t>t</w:t>
            </w:r>
            <w:r w:rsidR="00707778" w:rsidRPr="000913E9">
              <w:rPr>
                <w:sz w:val="18"/>
                <w:lang w:val="de-DE"/>
              </w:rPr>
              <w:t xml:space="preserve"> </w:t>
            </w:r>
            <w:r>
              <w:rPr>
                <w:sz w:val="18"/>
                <w:lang w:val="de-DE"/>
              </w:rPr>
              <w:t xml:space="preserve">dhe transmetimit </w:t>
            </w:r>
            <w:r w:rsidR="00707778" w:rsidRPr="000913E9">
              <w:rPr>
                <w:sz w:val="18"/>
                <w:lang w:val="de-DE"/>
              </w:rPr>
              <w:t>televiziv</w:t>
            </w:r>
          </w:p>
          <w:p w14:paraId="03175D32" w14:textId="77777777" w:rsidR="00DA62C7" w:rsidRPr="000913E9" w:rsidRDefault="00DA62C7" w:rsidP="00F6148B">
            <w:pPr>
              <w:pStyle w:val="TableParagraph"/>
              <w:spacing w:line="195" w:lineRule="exact"/>
              <w:rPr>
                <w:sz w:val="18"/>
                <w:lang w:val="de-DE"/>
              </w:rPr>
            </w:pPr>
          </w:p>
        </w:tc>
        <w:tc>
          <w:tcPr>
            <w:tcW w:w="990" w:type="dxa"/>
            <w:shd w:val="clear" w:color="auto" w:fill="FFFFCC"/>
          </w:tcPr>
          <w:p w14:paraId="325EF027" w14:textId="77777777" w:rsidR="00DA62C7" w:rsidRDefault="00707778">
            <w:pPr>
              <w:pStyle w:val="TableParagraph"/>
              <w:ind w:left="13"/>
              <w:jc w:val="center"/>
              <w:rPr>
                <w:sz w:val="18"/>
              </w:rPr>
            </w:pPr>
            <w:r>
              <w:rPr>
                <w:color w:val="333333"/>
                <w:w w:val="109"/>
                <w:sz w:val="18"/>
              </w:rPr>
              <w:t>1</w:t>
            </w:r>
          </w:p>
        </w:tc>
        <w:tc>
          <w:tcPr>
            <w:tcW w:w="982" w:type="dxa"/>
            <w:shd w:val="clear" w:color="auto" w:fill="FFFFCC"/>
          </w:tcPr>
          <w:p w14:paraId="7F2FC95B" w14:textId="77777777" w:rsidR="00DA62C7" w:rsidRDefault="00707778">
            <w:pPr>
              <w:pStyle w:val="TableParagraph"/>
              <w:ind w:left="8"/>
              <w:jc w:val="center"/>
              <w:rPr>
                <w:sz w:val="18"/>
              </w:rPr>
            </w:pPr>
            <w:r>
              <w:rPr>
                <w:color w:val="333333"/>
                <w:w w:val="109"/>
                <w:sz w:val="18"/>
              </w:rPr>
              <w:t>1</w:t>
            </w:r>
          </w:p>
        </w:tc>
        <w:tc>
          <w:tcPr>
            <w:tcW w:w="670" w:type="dxa"/>
            <w:shd w:val="clear" w:color="auto" w:fill="FFFFCC"/>
          </w:tcPr>
          <w:p w14:paraId="674C99F3" w14:textId="77777777" w:rsidR="00DA62C7" w:rsidRDefault="00707778">
            <w:pPr>
              <w:pStyle w:val="TableParagraph"/>
              <w:ind w:left="10"/>
              <w:jc w:val="center"/>
              <w:rPr>
                <w:sz w:val="18"/>
              </w:rPr>
            </w:pPr>
            <w:r>
              <w:rPr>
                <w:color w:val="333333"/>
                <w:w w:val="109"/>
                <w:sz w:val="18"/>
              </w:rPr>
              <w:t>1</w:t>
            </w:r>
          </w:p>
        </w:tc>
        <w:tc>
          <w:tcPr>
            <w:tcW w:w="675" w:type="dxa"/>
          </w:tcPr>
          <w:p w14:paraId="00BADCB8"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1BB21F5D"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shd w:val="clear" w:color="auto" w:fill="FFFFCC"/>
          </w:tcPr>
          <w:p w14:paraId="1B6A062F" w14:textId="77777777" w:rsidR="00DA62C7" w:rsidRDefault="00707778">
            <w:pPr>
              <w:pStyle w:val="TableParagraph"/>
              <w:ind w:right="2"/>
              <w:jc w:val="center"/>
              <w:rPr>
                <w:sz w:val="18"/>
              </w:rPr>
            </w:pPr>
            <w:r>
              <w:rPr>
                <w:color w:val="333333"/>
                <w:w w:val="109"/>
                <w:sz w:val="18"/>
              </w:rPr>
              <w:t>1</w:t>
            </w:r>
          </w:p>
        </w:tc>
        <w:tc>
          <w:tcPr>
            <w:tcW w:w="670" w:type="dxa"/>
            <w:shd w:val="clear" w:color="auto" w:fill="FFFFCC"/>
          </w:tcPr>
          <w:p w14:paraId="4D7BFE6B" w14:textId="77777777" w:rsidR="00DA62C7" w:rsidRDefault="00707778">
            <w:pPr>
              <w:pStyle w:val="TableParagraph"/>
              <w:ind w:left="7"/>
              <w:jc w:val="center"/>
              <w:rPr>
                <w:sz w:val="18"/>
              </w:rPr>
            </w:pPr>
            <w:r>
              <w:rPr>
                <w:color w:val="333333"/>
                <w:w w:val="109"/>
                <w:sz w:val="18"/>
              </w:rPr>
              <w:t>1</w:t>
            </w:r>
          </w:p>
        </w:tc>
        <w:tc>
          <w:tcPr>
            <w:tcW w:w="675" w:type="dxa"/>
          </w:tcPr>
          <w:p w14:paraId="28DC400D" w14:textId="77777777" w:rsidR="00DA62C7" w:rsidRDefault="00707778">
            <w:pPr>
              <w:pStyle w:val="TableParagraph"/>
              <w:ind w:left="283"/>
              <w:rPr>
                <w:sz w:val="18"/>
              </w:rPr>
            </w:pPr>
            <w:r>
              <w:rPr>
                <w:w w:val="109"/>
                <w:sz w:val="18"/>
              </w:rPr>
              <w:t>0</w:t>
            </w:r>
          </w:p>
        </w:tc>
        <w:tc>
          <w:tcPr>
            <w:tcW w:w="670" w:type="dxa"/>
            <w:tcBorders>
              <w:right w:val="single" w:sz="12" w:space="0" w:color="000000"/>
            </w:tcBorders>
            <w:shd w:val="clear" w:color="auto" w:fill="FFFFCC"/>
          </w:tcPr>
          <w:p w14:paraId="2492078B" w14:textId="77777777" w:rsidR="00DA62C7" w:rsidRDefault="00707778">
            <w:pPr>
              <w:pStyle w:val="TableParagraph"/>
              <w:ind w:left="15"/>
              <w:jc w:val="center"/>
              <w:rPr>
                <w:sz w:val="18"/>
              </w:rPr>
            </w:pPr>
            <w:r>
              <w:rPr>
                <w:color w:val="333333"/>
                <w:w w:val="109"/>
                <w:sz w:val="18"/>
              </w:rPr>
              <w:t>1</w:t>
            </w:r>
          </w:p>
        </w:tc>
        <w:tc>
          <w:tcPr>
            <w:tcW w:w="886" w:type="dxa"/>
            <w:tcBorders>
              <w:left w:val="single" w:sz="12" w:space="0" w:color="000000"/>
            </w:tcBorders>
          </w:tcPr>
          <w:p w14:paraId="11382AA7" w14:textId="77777777" w:rsidR="00DA62C7" w:rsidRDefault="00707778">
            <w:pPr>
              <w:pStyle w:val="TableParagraph"/>
              <w:ind w:left="272"/>
              <w:rPr>
                <w:sz w:val="18"/>
              </w:rPr>
            </w:pPr>
            <w:r>
              <w:rPr>
                <w:w w:val="109"/>
                <w:sz w:val="18"/>
              </w:rPr>
              <w:t>1</w:t>
            </w:r>
          </w:p>
        </w:tc>
        <w:tc>
          <w:tcPr>
            <w:tcW w:w="990" w:type="dxa"/>
          </w:tcPr>
          <w:p w14:paraId="32C90343" w14:textId="77777777" w:rsidR="00DA62C7" w:rsidRDefault="00707778">
            <w:pPr>
              <w:pStyle w:val="TableParagraph"/>
              <w:ind w:left="2"/>
              <w:jc w:val="center"/>
              <w:rPr>
                <w:sz w:val="18"/>
              </w:rPr>
            </w:pPr>
            <w:r>
              <w:rPr>
                <w:w w:val="109"/>
                <w:sz w:val="18"/>
              </w:rPr>
              <w:t>0</w:t>
            </w:r>
          </w:p>
        </w:tc>
      </w:tr>
      <w:tr w:rsidR="00DA62C7" w14:paraId="61723866" w14:textId="77777777" w:rsidTr="00F6148B">
        <w:trPr>
          <w:trHeight w:val="635"/>
        </w:trPr>
        <w:tc>
          <w:tcPr>
            <w:tcW w:w="630" w:type="dxa"/>
          </w:tcPr>
          <w:p w14:paraId="5C862289" w14:textId="77777777" w:rsidR="00DA62C7" w:rsidRDefault="00707778">
            <w:pPr>
              <w:pStyle w:val="TableParagraph"/>
              <w:spacing w:line="201" w:lineRule="exact"/>
              <w:ind w:left="28"/>
              <w:rPr>
                <w:rFonts w:ascii="Arial"/>
                <w:b/>
                <w:sz w:val="18"/>
              </w:rPr>
            </w:pPr>
            <w:r>
              <w:rPr>
                <w:rFonts w:ascii="Arial"/>
                <w:b/>
                <w:sz w:val="18"/>
              </w:rPr>
              <w:t>J61.1</w:t>
            </w:r>
          </w:p>
        </w:tc>
        <w:tc>
          <w:tcPr>
            <w:tcW w:w="1530" w:type="dxa"/>
          </w:tcPr>
          <w:p w14:paraId="20E7D396" w14:textId="77777777" w:rsidR="00DA62C7" w:rsidRPr="00F6148B" w:rsidRDefault="00F6148B">
            <w:pPr>
              <w:pStyle w:val="TableParagraph"/>
              <w:spacing w:line="230" w:lineRule="auto"/>
              <w:ind w:left="30"/>
              <w:rPr>
                <w:sz w:val="18"/>
                <w:lang w:val="de-DE"/>
              </w:rPr>
            </w:pPr>
            <w:r w:rsidRPr="00F6148B">
              <w:rPr>
                <w:sz w:val="18"/>
                <w:lang w:val="de-DE"/>
              </w:rPr>
              <w:t>Aktivitetet e telekomunikacion</w:t>
            </w:r>
            <w:r>
              <w:rPr>
                <w:sz w:val="18"/>
                <w:lang w:val="de-DE"/>
              </w:rPr>
              <w:t>it</w:t>
            </w:r>
            <w:r w:rsidRPr="00F6148B">
              <w:rPr>
                <w:sz w:val="18"/>
                <w:lang w:val="de-DE"/>
              </w:rPr>
              <w:t>me kab</w:t>
            </w:r>
            <w:r>
              <w:rPr>
                <w:sz w:val="18"/>
                <w:lang w:val="de-DE"/>
              </w:rPr>
              <w:t>llo</w:t>
            </w:r>
          </w:p>
          <w:p w14:paraId="78ACF7F5" w14:textId="77777777" w:rsidR="00DA62C7" w:rsidRPr="00F6148B" w:rsidRDefault="00DA62C7">
            <w:pPr>
              <w:pStyle w:val="TableParagraph"/>
              <w:spacing w:line="198" w:lineRule="exact"/>
              <w:ind w:left="30"/>
              <w:rPr>
                <w:sz w:val="18"/>
                <w:lang w:val="de-DE"/>
              </w:rPr>
            </w:pPr>
          </w:p>
        </w:tc>
        <w:tc>
          <w:tcPr>
            <w:tcW w:w="990" w:type="dxa"/>
            <w:shd w:val="clear" w:color="auto" w:fill="FFFFCC"/>
          </w:tcPr>
          <w:p w14:paraId="1EB1635F" w14:textId="77777777" w:rsidR="00DA62C7" w:rsidRDefault="00707778">
            <w:pPr>
              <w:pStyle w:val="TableParagraph"/>
              <w:ind w:left="13"/>
              <w:jc w:val="center"/>
              <w:rPr>
                <w:sz w:val="18"/>
              </w:rPr>
            </w:pPr>
            <w:r>
              <w:rPr>
                <w:color w:val="333333"/>
                <w:w w:val="109"/>
                <w:sz w:val="18"/>
              </w:rPr>
              <w:t>1</w:t>
            </w:r>
          </w:p>
        </w:tc>
        <w:tc>
          <w:tcPr>
            <w:tcW w:w="982" w:type="dxa"/>
            <w:shd w:val="clear" w:color="auto" w:fill="FFFFCC"/>
          </w:tcPr>
          <w:p w14:paraId="163E069C" w14:textId="77777777" w:rsidR="00DA62C7" w:rsidRDefault="00707778">
            <w:pPr>
              <w:pStyle w:val="TableParagraph"/>
              <w:ind w:left="8"/>
              <w:jc w:val="center"/>
              <w:rPr>
                <w:sz w:val="18"/>
              </w:rPr>
            </w:pPr>
            <w:r>
              <w:rPr>
                <w:color w:val="333333"/>
                <w:w w:val="109"/>
                <w:sz w:val="18"/>
              </w:rPr>
              <w:t>1</w:t>
            </w:r>
          </w:p>
        </w:tc>
        <w:tc>
          <w:tcPr>
            <w:tcW w:w="670" w:type="dxa"/>
            <w:shd w:val="clear" w:color="auto" w:fill="FFFFCC"/>
          </w:tcPr>
          <w:p w14:paraId="64905301" w14:textId="77777777" w:rsidR="00DA62C7" w:rsidRDefault="00707778">
            <w:pPr>
              <w:pStyle w:val="TableParagraph"/>
              <w:ind w:left="10"/>
              <w:jc w:val="center"/>
              <w:rPr>
                <w:sz w:val="18"/>
              </w:rPr>
            </w:pPr>
            <w:r>
              <w:rPr>
                <w:color w:val="333333"/>
                <w:w w:val="109"/>
                <w:sz w:val="18"/>
              </w:rPr>
              <w:t>1</w:t>
            </w:r>
          </w:p>
        </w:tc>
        <w:tc>
          <w:tcPr>
            <w:tcW w:w="675" w:type="dxa"/>
          </w:tcPr>
          <w:p w14:paraId="0FCD4062"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502B9C1C" w14:textId="77777777" w:rsidR="00DA62C7" w:rsidRDefault="00707778">
            <w:pPr>
              <w:pStyle w:val="TableParagraph"/>
              <w:ind w:left="284"/>
              <w:rPr>
                <w:sz w:val="18"/>
              </w:rPr>
            </w:pPr>
            <w:r>
              <w:rPr>
                <w:w w:val="109"/>
                <w:sz w:val="18"/>
              </w:rPr>
              <w:t>0</w:t>
            </w:r>
          </w:p>
        </w:tc>
        <w:tc>
          <w:tcPr>
            <w:tcW w:w="672" w:type="dxa"/>
            <w:tcBorders>
              <w:left w:val="single" w:sz="12" w:space="0" w:color="000000"/>
            </w:tcBorders>
            <w:shd w:val="clear" w:color="auto" w:fill="FFFFCC"/>
          </w:tcPr>
          <w:p w14:paraId="3410B3F7" w14:textId="77777777" w:rsidR="00DA62C7" w:rsidRDefault="00707778">
            <w:pPr>
              <w:pStyle w:val="TableParagraph"/>
              <w:ind w:right="2"/>
              <w:jc w:val="center"/>
              <w:rPr>
                <w:sz w:val="18"/>
              </w:rPr>
            </w:pPr>
            <w:r>
              <w:rPr>
                <w:color w:val="333333"/>
                <w:w w:val="109"/>
                <w:sz w:val="18"/>
              </w:rPr>
              <w:t>1</w:t>
            </w:r>
          </w:p>
        </w:tc>
        <w:tc>
          <w:tcPr>
            <w:tcW w:w="670" w:type="dxa"/>
            <w:shd w:val="clear" w:color="auto" w:fill="FFFFCC"/>
          </w:tcPr>
          <w:p w14:paraId="7FD4E3BE" w14:textId="77777777" w:rsidR="00DA62C7" w:rsidRDefault="00707778">
            <w:pPr>
              <w:pStyle w:val="TableParagraph"/>
              <w:ind w:left="7"/>
              <w:jc w:val="center"/>
              <w:rPr>
                <w:sz w:val="18"/>
              </w:rPr>
            </w:pPr>
            <w:r>
              <w:rPr>
                <w:color w:val="333333"/>
                <w:w w:val="109"/>
                <w:sz w:val="18"/>
              </w:rPr>
              <w:t>1</w:t>
            </w:r>
          </w:p>
        </w:tc>
        <w:tc>
          <w:tcPr>
            <w:tcW w:w="675" w:type="dxa"/>
          </w:tcPr>
          <w:p w14:paraId="2531E823"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06A340CA" w14:textId="77777777" w:rsidR="00DA62C7" w:rsidRDefault="00707778">
            <w:pPr>
              <w:pStyle w:val="TableParagraph"/>
              <w:ind w:left="15"/>
              <w:jc w:val="center"/>
              <w:rPr>
                <w:sz w:val="18"/>
              </w:rPr>
            </w:pPr>
            <w:r>
              <w:rPr>
                <w:w w:val="109"/>
                <w:sz w:val="18"/>
              </w:rPr>
              <w:t>0</w:t>
            </w:r>
          </w:p>
        </w:tc>
        <w:tc>
          <w:tcPr>
            <w:tcW w:w="886" w:type="dxa"/>
            <w:tcBorders>
              <w:left w:val="single" w:sz="12" w:space="0" w:color="000000"/>
            </w:tcBorders>
          </w:tcPr>
          <w:p w14:paraId="3FF93018" w14:textId="77777777" w:rsidR="00DA62C7" w:rsidRDefault="00707778">
            <w:pPr>
              <w:pStyle w:val="TableParagraph"/>
              <w:ind w:left="272"/>
              <w:rPr>
                <w:sz w:val="18"/>
              </w:rPr>
            </w:pPr>
            <w:r>
              <w:rPr>
                <w:w w:val="109"/>
                <w:sz w:val="18"/>
              </w:rPr>
              <w:t>1</w:t>
            </w:r>
          </w:p>
        </w:tc>
        <w:tc>
          <w:tcPr>
            <w:tcW w:w="990" w:type="dxa"/>
          </w:tcPr>
          <w:p w14:paraId="55B6D0B9" w14:textId="77777777" w:rsidR="00DA62C7" w:rsidRDefault="00707778">
            <w:pPr>
              <w:pStyle w:val="TableParagraph"/>
              <w:ind w:left="2"/>
              <w:jc w:val="center"/>
              <w:rPr>
                <w:sz w:val="18"/>
              </w:rPr>
            </w:pPr>
            <w:r>
              <w:rPr>
                <w:w w:val="109"/>
                <w:sz w:val="18"/>
              </w:rPr>
              <w:t>0</w:t>
            </w:r>
          </w:p>
        </w:tc>
      </w:tr>
      <w:tr w:rsidR="00DA62C7" w14:paraId="376D1FCA" w14:textId="77777777" w:rsidTr="00F6148B">
        <w:trPr>
          <w:trHeight w:val="638"/>
        </w:trPr>
        <w:tc>
          <w:tcPr>
            <w:tcW w:w="630" w:type="dxa"/>
          </w:tcPr>
          <w:p w14:paraId="75EA902C" w14:textId="77777777" w:rsidR="00DA62C7" w:rsidRDefault="00707778">
            <w:pPr>
              <w:pStyle w:val="TableParagraph"/>
              <w:spacing w:line="201" w:lineRule="exact"/>
              <w:ind w:left="28"/>
              <w:rPr>
                <w:rFonts w:ascii="Arial"/>
                <w:b/>
                <w:sz w:val="18"/>
              </w:rPr>
            </w:pPr>
            <w:r>
              <w:rPr>
                <w:rFonts w:ascii="Arial"/>
                <w:b/>
                <w:sz w:val="18"/>
              </w:rPr>
              <w:t>J61.2</w:t>
            </w:r>
          </w:p>
        </w:tc>
        <w:tc>
          <w:tcPr>
            <w:tcW w:w="1530" w:type="dxa"/>
          </w:tcPr>
          <w:p w14:paraId="42A9D023" w14:textId="77777777" w:rsidR="00DA62C7" w:rsidRPr="00F6148B" w:rsidRDefault="00F6148B">
            <w:pPr>
              <w:pStyle w:val="TableParagraph"/>
              <w:spacing w:line="232" w:lineRule="auto"/>
              <w:ind w:left="30"/>
              <w:rPr>
                <w:sz w:val="18"/>
                <w:lang w:val="de-DE"/>
              </w:rPr>
            </w:pPr>
            <w:r w:rsidRPr="00F6148B">
              <w:rPr>
                <w:sz w:val="18"/>
                <w:lang w:val="de-DE"/>
              </w:rPr>
              <w:t>Aktivitetet e t</w:t>
            </w:r>
            <w:r>
              <w:rPr>
                <w:sz w:val="18"/>
                <w:lang w:val="de-DE"/>
              </w:rPr>
              <w:t>elekomunikacionit</w:t>
            </w:r>
            <w:r w:rsidRPr="00F6148B">
              <w:rPr>
                <w:sz w:val="18"/>
                <w:lang w:val="de-DE"/>
              </w:rPr>
              <w:t>pa kabllo</w:t>
            </w:r>
          </w:p>
          <w:p w14:paraId="07A294C7" w14:textId="77777777" w:rsidR="00DA62C7" w:rsidRPr="00F6148B" w:rsidRDefault="00DA62C7" w:rsidP="00F6148B">
            <w:pPr>
              <w:pStyle w:val="TableParagraph"/>
              <w:spacing w:line="197" w:lineRule="exact"/>
              <w:rPr>
                <w:sz w:val="18"/>
                <w:lang w:val="de-DE"/>
              </w:rPr>
            </w:pPr>
          </w:p>
        </w:tc>
        <w:tc>
          <w:tcPr>
            <w:tcW w:w="990" w:type="dxa"/>
            <w:shd w:val="clear" w:color="auto" w:fill="FFFFCC"/>
          </w:tcPr>
          <w:p w14:paraId="03324367" w14:textId="77777777" w:rsidR="00DA62C7" w:rsidRDefault="00707778">
            <w:pPr>
              <w:pStyle w:val="TableParagraph"/>
              <w:ind w:left="13"/>
              <w:jc w:val="center"/>
              <w:rPr>
                <w:sz w:val="18"/>
              </w:rPr>
            </w:pPr>
            <w:r>
              <w:rPr>
                <w:color w:val="333333"/>
                <w:w w:val="109"/>
                <w:sz w:val="18"/>
              </w:rPr>
              <w:t>1</w:t>
            </w:r>
          </w:p>
        </w:tc>
        <w:tc>
          <w:tcPr>
            <w:tcW w:w="982" w:type="dxa"/>
          </w:tcPr>
          <w:p w14:paraId="3A50873B" w14:textId="77777777" w:rsidR="00DA62C7" w:rsidRDefault="00707778">
            <w:pPr>
              <w:pStyle w:val="TableParagraph"/>
              <w:ind w:left="8"/>
              <w:jc w:val="center"/>
              <w:rPr>
                <w:sz w:val="18"/>
              </w:rPr>
            </w:pPr>
            <w:r>
              <w:rPr>
                <w:w w:val="109"/>
                <w:sz w:val="18"/>
              </w:rPr>
              <w:t>0</w:t>
            </w:r>
          </w:p>
        </w:tc>
        <w:tc>
          <w:tcPr>
            <w:tcW w:w="670" w:type="dxa"/>
            <w:shd w:val="clear" w:color="auto" w:fill="FFFFCC"/>
          </w:tcPr>
          <w:p w14:paraId="3E60C0D9" w14:textId="77777777" w:rsidR="00DA62C7" w:rsidRDefault="00707778">
            <w:pPr>
              <w:pStyle w:val="TableParagraph"/>
              <w:ind w:left="10"/>
              <w:jc w:val="center"/>
              <w:rPr>
                <w:sz w:val="18"/>
              </w:rPr>
            </w:pPr>
            <w:r>
              <w:rPr>
                <w:color w:val="333333"/>
                <w:w w:val="109"/>
                <w:sz w:val="18"/>
              </w:rPr>
              <w:t>1</w:t>
            </w:r>
          </w:p>
        </w:tc>
        <w:tc>
          <w:tcPr>
            <w:tcW w:w="675" w:type="dxa"/>
          </w:tcPr>
          <w:p w14:paraId="20D30A38"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5B3BC176"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1E79B1C6" w14:textId="77777777" w:rsidR="00DA62C7" w:rsidRDefault="00707778">
            <w:pPr>
              <w:pStyle w:val="TableParagraph"/>
              <w:ind w:right="2"/>
              <w:jc w:val="center"/>
              <w:rPr>
                <w:sz w:val="18"/>
              </w:rPr>
            </w:pPr>
            <w:r>
              <w:rPr>
                <w:w w:val="109"/>
                <w:sz w:val="18"/>
              </w:rPr>
              <w:t>0</w:t>
            </w:r>
          </w:p>
        </w:tc>
        <w:tc>
          <w:tcPr>
            <w:tcW w:w="670" w:type="dxa"/>
            <w:shd w:val="clear" w:color="auto" w:fill="FFFFCC"/>
          </w:tcPr>
          <w:p w14:paraId="3DA5AD9B" w14:textId="77777777" w:rsidR="00DA62C7" w:rsidRDefault="00707778">
            <w:pPr>
              <w:pStyle w:val="TableParagraph"/>
              <w:ind w:left="7"/>
              <w:jc w:val="center"/>
              <w:rPr>
                <w:sz w:val="18"/>
              </w:rPr>
            </w:pPr>
            <w:r>
              <w:rPr>
                <w:color w:val="333333"/>
                <w:w w:val="109"/>
                <w:sz w:val="18"/>
              </w:rPr>
              <w:t>1</w:t>
            </w:r>
          </w:p>
        </w:tc>
        <w:tc>
          <w:tcPr>
            <w:tcW w:w="675" w:type="dxa"/>
          </w:tcPr>
          <w:p w14:paraId="1801E163"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1B3050C9" w14:textId="77777777" w:rsidR="00DA62C7" w:rsidRDefault="00707778">
            <w:pPr>
              <w:pStyle w:val="TableParagraph"/>
              <w:ind w:left="15"/>
              <w:jc w:val="center"/>
              <w:rPr>
                <w:sz w:val="18"/>
              </w:rPr>
            </w:pPr>
            <w:r>
              <w:rPr>
                <w:w w:val="109"/>
                <w:sz w:val="18"/>
              </w:rPr>
              <w:t>0</w:t>
            </w:r>
          </w:p>
        </w:tc>
        <w:tc>
          <w:tcPr>
            <w:tcW w:w="886" w:type="dxa"/>
            <w:tcBorders>
              <w:left w:val="single" w:sz="12" w:space="0" w:color="000000"/>
            </w:tcBorders>
          </w:tcPr>
          <w:p w14:paraId="2797DCE1" w14:textId="77777777" w:rsidR="00DA62C7" w:rsidRDefault="00707778">
            <w:pPr>
              <w:pStyle w:val="TableParagraph"/>
              <w:ind w:left="272"/>
              <w:rPr>
                <w:sz w:val="18"/>
              </w:rPr>
            </w:pPr>
            <w:r>
              <w:rPr>
                <w:w w:val="109"/>
                <w:sz w:val="18"/>
              </w:rPr>
              <w:t>0</w:t>
            </w:r>
          </w:p>
        </w:tc>
        <w:tc>
          <w:tcPr>
            <w:tcW w:w="990" w:type="dxa"/>
          </w:tcPr>
          <w:p w14:paraId="08015D83" w14:textId="77777777" w:rsidR="00DA62C7" w:rsidRDefault="00707778">
            <w:pPr>
              <w:pStyle w:val="TableParagraph"/>
              <w:ind w:left="2"/>
              <w:jc w:val="center"/>
              <w:rPr>
                <w:sz w:val="18"/>
              </w:rPr>
            </w:pPr>
            <w:r>
              <w:rPr>
                <w:w w:val="109"/>
                <w:sz w:val="18"/>
              </w:rPr>
              <w:t>0</w:t>
            </w:r>
          </w:p>
        </w:tc>
      </w:tr>
      <w:tr w:rsidR="00DA62C7" w14:paraId="4D3371EF" w14:textId="77777777" w:rsidTr="00F6148B">
        <w:trPr>
          <w:trHeight w:val="424"/>
        </w:trPr>
        <w:tc>
          <w:tcPr>
            <w:tcW w:w="630" w:type="dxa"/>
          </w:tcPr>
          <w:p w14:paraId="706960DF" w14:textId="77777777" w:rsidR="00DA62C7" w:rsidRDefault="00707778">
            <w:pPr>
              <w:pStyle w:val="TableParagraph"/>
              <w:spacing w:line="201" w:lineRule="exact"/>
              <w:ind w:left="28"/>
              <w:rPr>
                <w:rFonts w:ascii="Arial"/>
                <w:b/>
                <w:sz w:val="18"/>
              </w:rPr>
            </w:pPr>
            <w:r>
              <w:rPr>
                <w:rFonts w:ascii="Arial"/>
                <w:b/>
                <w:sz w:val="18"/>
              </w:rPr>
              <w:t>J61.3</w:t>
            </w:r>
          </w:p>
        </w:tc>
        <w:tc>
          <w:tcPr>
            <w:tcW w:w="1530" w:type="dxa"/>
          </w:tcPr>
          <w:p w14:paraId="15B638B6" w14:textId="77777777" w:rsidR="00DA62C7" w:rsidRDefault="00F6148B" w:rsidP="00F6148B">
            <w:pPr>
              <w:pStyle w:val="TableParagraph"/>
              <w:spacing w:line="200" w:lineRule="exact"/>
              <w:rPr>
                <w:sz w:val="18"/>
              </w:rPr>
            </w:pPr>
            <w:proofErr w:type="spellStart"/>
            <w:r>
              <w:rPr>
                <w:sz w:val="18"/>
              </w:rPr>
              <w:t>Telekomunikacioni</w:t>
            </w:r>
            <w:proofErr w:type="spellEnd"/>
            <w:r>
              <w:rPr>
                <w:sz w:val="18"/>
              </w:rPr>
              <w:t xml:space="preserve"> </w:t>
            </w:r>
            <w:proofErr w:type="spellStart"/>
            <w:r>
              <w:rPr>
                <w:sz w:val="18"/>
              </w:rPr>
              <w:t>satelitor</w:t>
            </w:r>
            <w:proofErr w:type="spellEnd"/>
          </w:p>
        </w:tc>
        <w:tc>
          <w:tcPr>
            <w:tcW w:w="990" w:type="dxa"/>
            <w:shd w:val="clear" w:color="auto" w:fill="FFFFCC"/>
          </w:tcPr>
          <w:p w14:paraId="0AAA4E99" w14:textId="77777777" w:rsidR="00DA62C7" w:rsidRDefault="00707778">
            <w:pPr>
              <w:pStyle w:val="TableParagraph"/>
              <w:ind w:left="13"/>
              <w:jc w:val="center"/>
              <w:rPr>
                <w:sz w:val="18"/>
              </w:rPr>
            </w:pPr>
            <w:r>
              <w:rPr>
                <w:color w:val="333333"/>
                <w:w w:val="109"/>
                <w:sz w:val="18"/>
              </w:rPr>
              <w:t>1</w:t>
            </w:r>
          </w:p>
        </w:tc>
        <w:tc>
          <w:tcPr>
            <w:tcW w:w="982" w:type="dxa"/>
            <w:shd w:val="clear" w:color="auto" w:fill="FFFFCC"/>
          </w:tcPr>
          <w:p w14:paraId="42960B10" w14:textId="77777777" w:rsidR="00DA62C7" w:rsidRDefault="00707778">
            <w:pPr>
              <w:pStyle w:val="TableParagraph"/>
              <w:ind w:left="8"/>
              <w:jc w:val="center"/>
              <w:rPr>
                <w:sz w:val="18"/>
              </w:rPr>
            </w:pPr>
            <w:r>
              <w:rPr>
                <w:color w:val="333333"/>
                <w:w w:val="109"/>
                <w:sz w:val="18"/>
              </w:rPr>
              <w:t>1</w:t>
            </w:r>
          </w:p>
        </w:tc>
        <w:tc>
          <w:tcPr>
            <w:tcW w:w="670" w:type="dxa"/>
            <w:shd w:val="clear" w:color="auto" w:fill="FFFFCC"/>
          </w:tcPr>
          <w:p w14:paraId="11334998" w14:textId="77777777" w:rsidR="00DA62C7" w:rsidRDefault="00707778">
            <w:pPr>
              <w:pStyle w:val="TableParagraph"/>
              <w:ind w:left="10"/>
              <w:jc w:val="center"/>
              <w:rPr>
                <w:sz w:val="18"/>
              </w:rPr>
            </w:pPr>
            <w:r>
              <w:rPr>
                <w:color w:val="333333"/>
                <w:w w:val="109"/>
                <w:sz w:val="18"/>
              </w:rPr>
              <w:t>1</w:t>
            </w:r>
          </w:p>
        </w:tc>
        <w:tc>
          <w:tcPr>
            <w:tcW w:w="675" w:type="dxa"/>
            <w:shd w:val="clear" w:color="auto" w:fill="FFFFCC"/>
          </w:tcPr>
          <w:p w14:paraId="779B0B75"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shd w:val="clear" w:color="auto" w:fill="FFFFCC"/>
          </w:tcPr>
          <w:p w14:paraId="12136D09"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shd w:val="clear" w:color="auto" w:fill="FFFFCC"/>
          </w:tcPr>
          <w:p w14:paraId="0E4AAA8B" w14:textId="77777777" w:rsidR="00DA62C7" w:rsidRDefault="00707778">
            <w:pPr>
              <w:pStyle w:val="TableParagraph"/>
              <w:ind w:right="2"/>
              <w:jc w:val="center"/>
              <w:rPr>
                <w:sz w:val="18"/>
              </w:rPr>
            </w:pPr>
            <w:r>
              <w:rPr>
                <w:color w:val="333333"/>
                <w:w w:val="109"/>
                <w:sz w:val="18"/>
              </w:rPr>
              <w:t>1</w:t>
            </w:r>
          </w:p>
        </w:tc>
        <w:tc>
          <w:tcPr>
            <w:tcW w:w="670" w:type="dxa"/>
            <w:shd w:val="clear" w:color="auto" w:fill="FFFFCC"/>
          </w:tcPr>
          <w:p w14:paraId="617D59C8" w14:textId="77777777" w:rsidR="00DA62C7" w:rsidRDefault="00707778">
            <w:pPr>
              <w:pStyle w:val="TableParagraph"/>
              <w:ind w:left="7"/>
              <w:jc w:val="center"/>
              <w:rPr>
                <w:sz w:val="18"/>
              </w:rPr>
            </w:pPr>
            <w:r>
              <w:rPr>
                <w:color w:val="333333"/>
                <w:w w:val="109"/>
                <w:sz w:val="18"/>
              </w:rPr>
              <w:t>1</w:t>
            </w:r>
          </w:p>
        </w:tc>
        <w:tc>
          <w:tcPr>
            <w:tcW w:w="675" w:type="dxa"/>
            <w:shd w:val="clear" w:color="auto" w:fill="FFFFCC"/>
          </w:tcPr>
          <w:p w14:paraId="20EA2BD8" w14:textId="77777777" w:rsidR="00DA62C7" w:rsidRDefault="00707778">
            <w:pPr>
              <w:pStyle w:val="TableParagraph"/>
              <w:ind w:left="283"/>
              <w:rPr>
                <w:sz w:val="18"/>
              </w:rPr>
            </w:pPr>
            <w:r>
              <w:rPr>
                <w:color w:val="333333"/>
                <w:w w:val="109"/>
                <w:sz w:val="18"/>
              </w:rPr>
              <w:t>1</w:t>
            </w:r>
          </w:p>
        </w:tc>
        <w:tc>
          <w:tcPr>
            <w:tcW w:w="670" w:type="dxa"/>
            <w:tcBorders>
              <w:right w:val="single" w:sz="12" w:space="0" w:color="000000"/>
            </w:tcBorders>
            <w:shd w:val="clear" w:color="auto" w:fill="FFFFCC"/>
          </w:tcPr>
          <w:p w14:paraId="52A0BD4F" w14:textId="77777777" w:rsidR="00DA62C7" w:rsidRDefault="00707778">
            <w:pPr>
              <w:pStyle w:val="TableParagraph"/>
              <w:ind w:left="15"/>
              <w:jc w:val="center"/>
              <w:rPr>
                <w:sz w:val="18"/>
              </w:rPr>
            </w:pPr>
            <w:r>
              <w:rPr>
                <w:color w:val="333333"/>
                <w:w w:val="109"/>
                <w:sz w:val="18"/>
              </w:rPr>
              <w:t>1</w:t>
            </w:r>
          </w:p>
        </w:tc>
        <w:tc>
          <w:tcPr>
            <w:tcW w:w="886" w:type="dxa"/>
            <w:tcBorders>
              <w:left w:val="single" w:sz="12" w:space="0" w:color="000000"/>
            </w:tcBorders>
          </w:tcPr>
          <w:p w14:paraId="7B8B503E" w14:textId="77777777" w:rsidR="00DA62C7" w:rsidRDefault="00DA62C7">
            <w:pPr>
              <w:pStyle w:val="TableParagraph"/>
              <w:spacing w:line="240" w:lineRule="auto"/>
              <w:rPr>
                <w:rFonts w:ascii="Times New Roman"/>
                <w:sz w:val="18"/>
              </w:rPr>
            </w:pPr>
          </w:p>
        </w:tc>
        <w:tc>
          <w:tcPr>
            <w:tcW w:w="990" w:type="dxa"/>
          </w:tcPr>
          <w:p w14:paraId="2A9264D8" w14:textId="77777777" w:rsidR="00DA62C7" w:rsidRDefault="00707778">
            <w:pPr>
              <w:pStyle w:val="TableParagraph"/>
              <w:ind w:left="2"/>
              <w:jc w:val="center"/>
              <w:rPr>
                <w:sz w:val="18"/>
              </w:rPr>
            </w:pPr>
            <w:r>
              <w:rPr>
                <w:w w:val="109"/>
                <w:sz w:val="18"/>
              </w:rPr>
              <w:t>1</w:t>
            </w:r>
          </w:p>
        </w:tc>
      </w:tr>
    </w:tbl>
    <w:p w14:paraId="49A6B1E5" w14:textId="77777777" w:rsidR="00DA62C7" w:rsidRDefault="00DA62C7">
      <w:pPr>
        <w:jc w:val="center"/>
        <w:rPr>
          <w:sz w:val="18"/>
        </w:rPr>
        <w:sectPr w:rsidR="00DA62C7">
          <w:pgSz w:w="11910" w:h="16840"/>
          <w:pgMar w:top="1400" w:right="0" w:bottom="880" w:left="0" w:header="0" w:footer="690" w:gutter="0"/>
          <w:cols w:space="720"/>
        </w:sectPr>
      </w:pP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2070"/>
        <w:gridCol w:w="990"/>
        <w:gridCol w:w="622"/>
        <w:gridCol w:w="670"/>
        <w:gridCol w:w="675"/>
        <w:gridCol w:w="670"/>
        <w:gridCol w:w="672"/>
        <w:gridCol w:w="670"/>
        <w:gridCol w:w="675"/>
        <w:gridCol w:w="670"/>
        <w:gridCol w:w="976"/>
        <w:gridCol w:w="1080"/>
      </w:tblGrid>
      <w:tr w:rsidR="00982E14" w14:paraId="7848AD99" w14:textId="77777777" w:rsidTr="008302DC">
        <w:trPr>
          <w:trHeight w:val="1137"/>
        </w:trPr>
        <w:tc>
          <w:tcPr>
            <w:tcW w:w="630" w:type="dxa"/>
          </w:tcPr>
          <w:p w14:paraId="1B037064" w14:textId="77777777" w:rsidR="00982E14" w:rsidRDefault="00982E14" w:rsidP="00982E14">
            <w:pPr>
              <w:pStyle w:val="TableParagraph"/>
              <w:spacing w:line="240" w:lineRule="auto"/>
              <w:rPr>
                <w:rFonts w:ascii="Times New Roman"/>
                <w:sz w:val="18"/>
              </w:rPr>
            </w:pPr>
          </w:p>
        </w:tc>
        <w:tc>
          <w:tcPr>
            <w:tcW w:w="2070" w:type="dxa"/>
          </w:tcPr>
          <w:p w14:paraId="6DFB69C4" w14:textId="77777777" w:rsidR="00982E14" w:rsidRDefault="00982E14" w:rsidP="00982E14">
            <w:pPr>
              <w:pStyle w:val="TableParagraph"/>
              <w:spacing w:line="240" w:lineRule="auto"/>
              <w:rPr>
                <w:rFonts w:ascii="Times New Roman"/>
                <w:sz w:val="18"/>
              </w:rPr>
            </w:pPr>
          </w:p>
        </w:tc>
        <w:tc>
          <w:tcPr>
            <w:tcW w:w="990" w:type="dxa"/>
          </w:tcPr>
          <w:p w14:paraId="6115824E" w14:textId="77777777" w:rsidR="00982E14" w:rsidRDefault="00982E14" w:rsidP="00982E14">
            <w:pPr>
              <w:pStyle w:val="TableParagraph"/>
              <w:spacing w:line="201" w:lineRule="exact"/>
              <w:ind w:right="125"/>
              <w:rPr>
                <w:rFonts w:ascii="Arial"/>
                <w:b/>
                <w:sz w:val="18"/>
              </w:rPr>
            </w:pPr>
            <w:proofErr w:type="spellStart"/>
            <w:r>
              <w:rPr>
                <w:rFonts w:ascii="Arial"/>
                <w:b/>
                <w:sz w:val="18"/>
              </w:rPr>
              <w:t>P</w:t>
            </w:r>
            <w:r>
              <w:rPr>
                <w:rFonts w:ascii="Arial"/>
                <w:b/>
                <w:sz w:val="18"/>
              </w:rPr>
              <w:t>ë</w:t>
            </w:r>
            <w:r>
              <w:rPr>
                <w:rFonts w:ascii="Arial"/>
                <w:b/>
                <w:sz w:val="18"/>
              </w:rPr>
              <w:t>rmasa</w:t>
            </w:r>
            <w:proofErr w:type="spellEnd"/>
          </w:p>
        </w:tc>
        <w:tc>
          <w:tcPr>
            <w:tcW w:w="622" w:type="dxa"/>
          </w:tcPr>
          <w:p w14:paraId="1134DF27" w14:textId="77777777" w:rsidR="00982E14" w:rsidRDefault="00982E14" w:rsidP="00982E14">
            <w:pPr>
              <w:pStyle w:val="TableParagraph"/>
              <w:spacing w:line="264" w:lineRule="auto"/>
              <w:ind w:left="124" w:right="21" w:hanging="89"/>
              <w:rPr>
                <w:rFonts w:ascii="Arial"/>
                <w:b/>
                <w:sz w:val="18"/>
              </w:rPr>
            </w:pPr>
            <w:proofErr w:type="spellStart"/>
            <w:r>
              <w:rPr>
                <w:rFonts w:ascii="Arial"/>
                <w:b/>
                <w:w w:val="90"/>
                <w:sz w:val="18"/>
              </w:rPr>
              <w:t>Pun</w:t>
            </w:r>
            <w:r>
              <w:rPr>
                <w:rFonts w:ascii="Arial"/>
                <w:b/>
                <w:w w:val="90"/>
                <w:sz w:val="18"/>
              </w:rPr>
              <w:t>ë</w:t>
            </w:r>
            <w:r>
              <w:rPr>
                <w:rFonts w:ascii="Arial"/>
                <w:b/>
                <w:w w:val="90"/>
                <w:sz w:val="18"/>
              </w:rPr>
              <w:t>simi</w:t>
            </w:r>
            <w:proofErr w:type="spellEnd"/>
          </w:p>
        </w:tc>
        <w:tc>
          <w:tcPr>
            <w:tcW w:w="670" w:type="dxa"/>
          </w:tcPr>
          <w:p w14:paraId="34619577" w14:textId="77777777" w:rsidR="00982E14" w:rsidRDefault="00982E14" w:rsidP="00982E14">
            <w:pPr>
              <w:pStyle w:val="TableParagraph"/>
              <w:spacing w:line="201" w:lineRule="exact"/>
              <w:ind w:left="37" w:right="30"/>
              <w:jc w:val="center"/>
              <w:rPr>
                <w:rFonts w:ascii="Arial"/>
                <w:b/>
                <w:sz w:val="18"/>
              </w:rPr>
            </w:pPr>
            <w:proofErr w:type="spellStart"/>
            <w:r>
              <w:rPr>
                <w:rFonts w:ascii="Arial"/>
                <w:b/>
                <w:w w:val="95"/>
                <w:sz w:val="18"/>
              </w:rPr>
              <w:t>Pagat</w:t>
            </w:r>
            <w:proofErr w:type="spellEnd"/>
          </w:p>
        </w:tc>
        <w:tc>
          <w:tcPr>
            <w:tcW w:w="675" w:type="dxa"/>
          </w:tcPr>
          <w:p w14:paraId="1EAFB5D9" w14:textId="77777777" w:rsidR="00982E14" w:rsidRDefault="00982E14" w:rsidP="00982E14">
            <w:pPr>
              <w:pStyle w:val="TableParagraph"/>
              <w:spacing w:line="264" w:lineRule="auto"/>
              <w:ind w:left="104" w:right="23" w:hanging="68"/>
              <w:rPr>
                <w:rFonts w:ascii="Arial"/>
                <w:b/>
                <w:sz w:val="18"/>
              </w:rPr>
            </w:pPr>
            <w:proofErr w:type="spellStart"/>
            <w:r>
              <w:rPr>
                <w:rFonts w:ascii="Arial"/>
                <w:b/>
                <w:sz w:val="18"/>
              </w:rPr>
              <w:t>Trendi</w:t>
            </w:r>
            <w:proofErr w:type="spellEnd"/>
            <w:r>
              <w:rPr>
                <w:rFonts w:ascii="Arial"/>
                <w:b/>
                <w:sz w:val="18"/>
              </w:rPr>
              <w:t xml:space="preserve"> </w:t>
            </w:r>
            <w:proofErr w:type="spellStart"/>
            <w:r>
              <w:rPr>
                <w:rFonts w:ascii="Arial"/>
                <w:b/>
                <w:sz w:val="18"/>
              </w:rPr>
              <w:t>i</w:t>
            </w:r>
            <w:proofErr w:type="spellEnd"/>
          </w:p>
          <w:p w14:paraId="55E00179" w14:textId="77777777" w:rsidR="00982E14" w:rsidRDefault="00982E14" w:rsidP="00982E14">
            <w:pPr>
              <w:pStyle w:val="TableParagraph"/>
              <w:spacing w:line="264" w:lineRule="auto"/>
              <w:ind w:left="104" w:right="23" w:hanging="68"/>
              <w:rPr>
                <w:rFonts w:ascii="Arial"/>
                <w:b/>
                <w:sz w:val="18"/>
              </w:rPr>
            </w:pPr>
            <w:proofErr w:type="spellStart"/>
            <w:r>
              <w:rPr>
                <w:rFonts w:ascii="Arial"/>
                <w:b/>
                <w:w w:val="90"/>
                <w:sz w:val="18"/>
              </w:rPr>
              <w:t>Pun</w:t>
            </w:r>
            <w:r>
              <w:rPr>
                <w:rFonts w:ascii="Arial"/>
                <w:b/>
                <w:w w:val="90"/>
                <w:sz w:val="18"/>
              </w:rPr>
              <w:t>ë</w:t>
            </w:r>
            <w:r>
              <w:rPr>
                <w:rFonts w:ascii="Arial"/>
                <w:b/>
                <w:w w:val="90"/>
                <w:sz w:val="18"/>
              </w:rPr>
              <w:t>simit</w:t>
            </w:r>
            <w:proofErr w:type="spellEnd"/>
          </w:p>
        </w:tc>
        <w:tc>
          <w:tcPr>
            <w:tcW w:w="670" w:type="dxa"/>
            <w:tcBorders>
              <w:right w:val="single" w:sz="12" w:space="0" w:color="000000"/>
            </w:tcBorders>
          </w:tcPr>
          <w:p w14:paraId="0DA56F47" w14:textId="77777777" w:rsidR="00982E14" w:rsidRDefault="00982E14" w:rsidP="00982E14">
            <w:pPr>
              <w:pStyle w:val="TableParagraph"/>
              <w:spacing w:line="264" w:lineRule="auto"/>
              <w:ind w:left="111" w:hanging="48"/>
              <w:rPr>
                <w:rFonts w:ascii="Arial"/>
                <w:b/>
                <w:sz w:val="18"/>
              </w:rPr>
            </w:pPr>
            <w:proofErr w:type="spellStart"/>
            <w:r>
              <w:rPr>
                <w:rFonts w:ascii="Arial"/>
                <w:b/>
                <w:w w:val="90"/>
                <w:sz w:val="18"/>
              </w:rPr>
              <w:t>Trendi</w:t>
            </w:r>
            <w:proofErr w:type="spellEnd"/>
            <w:r>
              <w:rPr>
                <w:rFonts w:ascii="Arial"/>
                <w:b/>
                <w:w w:val="90"/>
                <w:sz w:val="18"/>
              </w:rPr>
              <w:t xml:space="preserve"> </w:t>
            </w:r>
            <w:proofErr w:type="spellStart"/>
            <w:r>
              <w:rPr>
                <w:rFonts w:ascii="Arial"/>
                <w:b/>
                <w:w w:val="90"/>
                <w:sz w:val="18"/>
              </w:rPr>
              <w:t>i</w:t>
            </w:r>
            <w:proofErr w:type="spellEnd"/>
            <w:r>
              <w:rPr>
                <w:rFonts w:ascii="Arial"/>
                <w:b/>
                <w:w w:val="90"/>
                <w:sz w:val="18"/>
              </w:rPr>
              <w:t xml:space="preserve"> </w:t>
            </w:r>
            <w:proofErr w:type="spellStart"/>
            <w:r>
              <w:rPr>
                <w:rFonts w:ascii="Arial"/>
                <w:b/>
                <w:w w:val="90"/>
                <w:sz w:val="18"/>
              </w:rPr>
              <w:t>pagave</w:t>
            </w:r>
            <w:proofErr w:type="spellEnd"/>
          </w:p>
        </w:tc>
        <w:tc>
          <w:tcPr>
            <w:tcW w:w="672" w:type="dxa"/>
            <w:tcBorders>
              <w:left w:val="single" w:sz="12" w:space="0" w:color="000000"/>
            </w:tcBorders>
          </w:tcPr>
          <w:p w14:paraId="1EAAB4FC" w14:textId="77777777" w:rsidR="00982E14" w:rsidRPr="00C87971" w:rsidRDefault="00982E14" w:rsidP="00982E14">
            <w:pPr>
              <w:pStyle w:val="TableParagraph"/>
              <w:spacing w:line="264" w:lineRule="auto"/>
              <w:ind w:left="19" w:right="21" w:hanging="5"/>
              <w:jc w:val="center"/>
              <w:rPr>
                <w:rFonts w:ascii="Arial"/>
                <w:b/>
                <w:sz w:val="16"/>
                <w:szCs w:val="16"/>
              </w:rPr>
            </w:pPr>
            <w:proofErr w:type="spellStart"/>
            <w:r w:rsidRPr="00634FDE">
              <w:rPr>
                <w:rFonts w:ascii="Arial"/>
                <w:b/>
                <w:w w:val="90"/>
                <w:sz w:val="18"/>
                <w:szCs w:val="16"/>
              </w:rPr>
              <w:t>Pun</w:t>
            </w:r>
            <w:r w:rsidRPr="00634FDE">
              <w:rPr>
                <w:rFonts w:ascii="Arial"/>
                <w:b/>
                <w:w w:val="90"/>
                <w:sz w:val="18"/>
                <w:szCs w:val="16"/>
              </w:rPr>
              <w:t>ë</w:t>
            </w:r>
            <w:r w:rsidRPr="00634FDE">
              <w:rPr>
                <w:rFonts w:ascii="Arial"/>
                <w:b/>
                <w:w w:val="90"/>
                <w:sz w:val="18"/>
                <w:szCs w:val="16"/>
              </w:rPr>
              <w:t>simi</w:t>
            </w:r>
            <w:proofErr w:type="spellEnd"/>
            <w:r w:rsidRPr="00634FDE">
              <w:rPr>
                <w:rFonts w:ascii="Arial"/>
                <w:b/>
                <w:sz w:val="18"/>
                <w:szCs w:val="16"/>
              </w:rPr>
              <w:t xml:space="preserve"> &amp; </w:t>
            </w:r>
            <w:proofErr w:type="spellStart"/>
            <w:r w:rsidRPr="00634FDE">
              <w:rPr>
                <w:rFonts w:ascii="Arial"/>
                <w:b/>
                <w:sz w:val="18"/>
                <w:szCs w:val="16"/>
              </w:rPr>
              <w:t>p</w:t>
            </w:r>
            <w:r w:rsidRPr="00634FDE">
              <w:rPr>
                <w:b/>
                <w:sz w:val="18"/>
                <w:szCs w:val="16"/>
              </w:rPr>
              <w:t>ërmasa</w:t>
            </w:r>
            <w:proofErr w:type="spellEnd"/>
          </w:p>
        </w:tc>
        <w:tc>
          <w:tcPr>
            <w:tcW w:w="670" w:type="dxa"/>
          </w:tcPr>
          <w:p w14:paraId="15EDF83F" w14:textId="77777777" w:rsidR="00982E14" w:rsidRDefault="00982E14" w:rsidP="00982E14">
            <w:pPr>
              <w:pStyle w:val="TableParagraph"/>
              <w:spacing w:line="264" w:lineRule="auto"/>
              <w:ind w:left="72" w:hanging="10"/>
              <w:rPr>
                <w:rFonts w:ascii="Arial"/>
                <w:b/>
                <w:sz w:val="18"/>
              </w:rPr>
            </w:pPr>
            <w:proofErr w:type="spellStart"/>
            <w:r>
              <w:rPr>
                <w:rFonts w:ascii="Arial"/>
                <w:b/>
                <w:w w:val="90"/>
                <w:sz w:val="18"/>
              </w:rPr>
              <w:t>Pagat</w:t>
            </w:r>
            <w:proofErr w:type="spellEnd"/>
            <w:r>
              <w:rPr>
                <w:rFonts w:ascii="Arial"/>
                <w:b/>
                <w:w w:val="90"/>
                <w:sz w:val="18"/>
              </w:rPr>
              <w:t xml:space="preserve"> </w:t>
            </w:r>
            <w:r>
              <w:rPr>
                <w:rFonts w:ascii="Arial"/>
                <w:b/>
                <w:sz w:val="18"/>
              </w:rPr>
              <w:t xml:space="preserve">&amp; </w:t>
            </w:r>
            <w:proofErr w:type="spellStart"/>
            <w:r>
              <w:rPr>
                <w:rFonts w:ascii="Arial"/>
                <w:b/>
                <w:sz w:val="16"/>
                <w:szCs w:val="16"/>
              </w:rPr>
              <w:t>p</w:t>
            </w:r>
            <w:r>
              <w:rPr>
                <w:b/>
                <w:sz w:val="16"/>
                <w:szCs w:val="16"/>
              </w:rPr>
              <w:t>ërmasa</w:t>
            </w:r>
            <w:proofErr w:type="spellEnd"/>
          </w:p>
        </w:tc>
        <w:tc>
          <w:tcPr>
            <w:tcW w:w="675" w:type="dxa"/>
          </w:tcPr>
          <w:p w14:paraId="6559546A" w14:textId="77777777" w:rsidR="00982E14" w:rsidRPr="00C87971" w:rsidRDefault="00982E14" w:rsidP="00982E14">
            <w:pPr>
              <w:pStyle w:val="TableParagraph"/>
              <w:spacing w:line="264" w:lineRule="auto"/>
              <w:ind w:left="36" w:right="31"/>
              <w:jc w:val="center"/>
              <w:rPr>
                <w:rFonts w:ascii="Arial"/>
                <w:b/>
                <w:sz w:val="18"/>
                <w:lang w:val="de-DE"/>
              </w:rPr>
            </w:pPr>
            <w:r w:rsidRPr="00C87971">
              <w:rPr>
                <w:rFonts w:ascii="Arial"/>
                <w:b/>
                <w:sz w:val="18"/>
                <w:lang w:val="de-DE"/>
              </w:rPr>
              <w:t>Trendi</w:t>
            </w:r>
          </w:p>
          <w:p w14:paraId="2F0843F2" w14:textId="77777777" w:rsidR="00982E14" w:rsidRPr="00C87971" w:rsidRDefault="00982E14" w:rsidP="00982E14">
            <w:pPr>
              <w:pStyle w:val="TableParagraph"/>
              <w:spacing w:line="264" w:lineRule="auto"/>
              <w:ind w:left="36" w:right="31"/>
              <w:jc w:val="center"/>
              <w:rPr>
                <w:rFonts w:ascii="Arial"/>
                <w:b/>
                <w:sz w:val="18"/>
                <w:lang w:val="de-DE"/>
              </w:rPr>
            </w:pPr>
            <w:r>
              <w:rPr>
                <w:rFonts w:ascii="Arial"/>
                <w:b/>
                <w:sz w:val="18"/>
                <w:lang w:val="de-DE"/>
              </w:rPr>
              <w:t>i</w:t>
            </w:r>
            <w:r w:rsidRPr="00C87971">
              <w:rPr>
                <w:rFonts w:ascii="Arial"/>
                <w:b/>
                <w:sz w:val="18"/>
                <w:lang w:val="de-DE"/>
              </w:rPr>
              <w:t xml:space="preserve"> pun</w:t>
            </w:r>
            <w:r w:rsidRPr="00C87971">
              <w:rPr>
                <w:b/>
                <w:sz w:val="18"/>
                <w:lang w:val="de-DE"/>
              </w:rPr>
              <w:t>ë</w:t>
            </w:r>
            <w:r w:rsidRPr="00C87971">
              <w:rPr>
                <w:rFonts w:ascii="Arial"/>
                <w:b/>
                <w:sz w:val="18"/>
                <w:lang w:val="de-DE"/>
              </w:rPr>
              <w:t xml:space="preserve">si-mit dhe </w:t>
            </w:r>
            <w:r w:rsidRPr="00C87971">
              <w:rPr>
                <w:rFonts w:ascii="Arial"/>
                <w:b/>
                <w:sz w:val="16"/>
                <w:szCs w:val="16"/>
                <w:lang w:val="de-DE"/>
              </w:rPr>
              <w:t>p</w:t>
            </w:r>
            <w:r w:rsidRPr="00C87971">
              <w:rPr>
                <w:b/>
                <w:sz w:val="16"/>
                <w:szCs w:val="16"/>
                <w:lang w:val="de-DE"/>
              </w:rPr>
              <w:t>ërmasa</w:t>
            </w:r>
          </w:p>
        </w:tc>
        <w:tc>
          <w:tcPr>
            <w:tcW w:w="670" w:type="dxa"/>
            <w:tcBorders>
              <w:right w:val="single" w:sz="12" w:space="0" w:color="000000"/>
            </w:tcBorders>
          </w:tcPr>
          <w:p w14:paraId="6B2361CB" w14:textId="77777777" w:rsidR="00982E14" w:rsidRDefault="00982E14" w:rsidP="00982E14">
            <w:pPr>
              <w:pStyle w:val="TableParagraph"/>
              <w:spacing w:line="264" w:lineRule="auto"/>
              <w:ind w:left="71" w:right="42" w:hanging="10"/>
              <w:jc w:val="both"/>
              <w:rPr>
                <w:rFonts w:ascii="Arial"/>
                <w:b/>
                <w:sz w:val="18"/>
              </w:rPr>
            </w:pPr>
            <w:proofErr w:type="spellStart"/>
            <w:r>
              <w:rPr>
                <w:rFonts w:ascii="Arial"/>
                <w:b/>
                <w:w w:val="90"/>
                <w:sz w:val="18"/>
              </w:rPr>
              <w:t>Trendi</w:t>
            </w:r>
            <w:proofErr w:type="spellEnd"/>
            <w:r>
              <w:rPr>
                <w:rFonts w:ascii="Arial"/>
                <w:b/>
                <w:w w:val="90"/>
                <w:sz w:val="18"/>
              </w:rPr>
              <w:t xml:space="preserve"> </w:t>
            </w:r>
            <w:proofErr w:type="spellStart"/>
            <w:r>
              <w:rPr>
                <w:rFonts w:ascii="Arial"/>
                <w:b/>
                <w:w w:val="90"/>
                <w:sz w:val="18"/>
              </w:rPr>
              <w:t>i</w:t>
            </w:r>
            <w:proofErr w:type="spellEnd"/>
            <w:r>
              <w:rPr>
                <w:rFonts w:ascii="Arial"/>
                <w:b/>
                <w:w w:val="90"/>
                <w:sz w:val="18"/>
              </w:rPr>
              <w:t xml:space="preserve"> </w:t>
            </w:r>
            <w:proofErr w:type="spellStart"/>
            <w:r>
              <w:rPr>
                <w:rFonts w:ascii="Arial"/>
                <w:b/>
                <w:w w:val="90"/>
                <w:sz w:val="18"/>
              </w:rPr>
              <w:t>pagave</w:t>
            </w:r>
            <w:proofErr w:type="spellEnd"/>
            <w:r>
              <w:rPr>
                <w:rFonts w:ascii="Arial"/>
                <w:b/>
                <w:sz w:val="18"/>
              </w:rPr>
              <w:t xml:space="preserve"> &amp; </w:t>
            </w:r>
            <w:proofErr w:type="spellStart"/>
            <w:r>
              <w:rPr>
                <w:rFonts w:ascii="Arial"/>
                <w:b/>
                <w:sz w:val="16"/>
                <w:szCs w:val="16"/>
              </w:rPr>
              <w:t>p</w:t>
            </w:r>
            <w:r>
              <w:rPr>
                <w:b/>
                <w:sz w:val="16"/>
                <w:szCs w:val="16"/>
              </w:rPr>
              <w:t>ërmasa</w:t>
            </w:r>
            <w:proofErr w:type="spellEnd"/>
          </w:p>
        </w:tc>
        <w:tc>
          <w:tcPr>
            <w:tcW w:w="976" w:type="dxa"/>
            <w:tcBorders>
              <w:left w:val="single" w:sz="12" w:space="0" w:color="000000"/>
            </w:tcBorders>
          </w:tcPr>
          <w:p w14:paraId="476BA281" w14:textId="77777777" w:rsidR="00982E14" w:rsidRDefault="00982E14" w:rsidP="00982E14">
            <w:pPr>
              <w:pStyle w:val="TableParagraph"/>
              <w:spacing w:line="201" w:lineRule="exact"/>
              <w:ind w:left="41"/>
              <w:rPr>
                <w:rFonts w:ascii="Arial"/>
                <w:b/>
                <w:sz w:val="18"/>
              </w:rPr>
            </w:pPr>
            <w:r>
              <w:rPr>
                <w:rFonts w:ascii="Arial"/>
                <w:b/>
                <w:w w:val="90"/>
                <w:sz w:val="18"/>
              </w:rPr>
              <w:t>STATIKE</w:t>
            </w:r>
          </w:p>
          <w:p w14:paraId="07460F26" w14:textId="77777777" w:rsidR="00982E14" w:rsidRDefault="00982E14" w:rsidP="00982E14">
            <w:pPr>
              <w:pStyle w:val="TableParagraph"/>
              <w:spacing w:before="21" w:line="264" w:lineRule="auto"/>
              <w:ind w:left="17" w:right="22" w:firstLine="4"/>
              <w:jc w:val="both"/>
              <w:rPr>
                <w:rFonts w:ascii="Arial"/>
                <w:b/>
                <w:sz w:val="18"/>
              </w:rPr>
            </w:pPr>
            <w:proofErr w:type="spellStart"/>
            <w:r>
              <w:rPr>
                <w:rFonts w:ascii="Arial"/>
                <w:b/>
                <w:w w:val="90"/>
                <w:sz w:val="18"/>
              </w:rPr>
              <w:t>Pun</w:t>
            </w:r>
            <w:r>
              <w:rPr>
                <w:rFonts w:ascii="Arial"/>
                <w:b/>
                <w:w w:val="90"/>
                <w:sz w:val="18"/>
              </w:rPr>
              <w:t>ë</w:t>
            </w:r>
            <w:r>
              <w:rPr>
                <w:rFonts w:ascii="Arial"/>
                <w:b/>
                <w:w w:val="90"/>
                <w:sz w:val="18"/>
              </w:rPr>
              <w:t>simi</w:t>
            </w:r>
            <w:proofErr w:type="spellEnd"/>
            <w:r>
              <w:rPr>
                <w:rFonts w:ascii="Arial"/>
                <w:b/>
                <w:w w:val="90"/>
                <w:sz w:val="18"/>
              </w:rPr>
              <w:t xml:space="preserve"> &amp; </w:t>
            </w:r>
            <w:proofErr w:type="spellStart"/>
            <w:r>
              <w:rPr>
                <w:rFonts w:ascii="Arial"/>
                <w:b/>
                <w:w w:val="90"/>
                <w:sz w:val="18"/>
              </w:rPr>
              <w:t>Pagat</w:t>
            </w:r>
            <w:proofErr w:type="spellEnd"/>
            <w:r>
              <w:rPr>
                <w:rFonts w:ascii="Arial"/>
                <w:b/>
                <w:w w:val="90"/>
                <w:sz w:val="18"/>
              </w:rPr>
              <w:t xml:space="preserve"> &amp; </w:t>
            </w:r>
            <w:proofErr w:type="spellStart"/>
            <w:r>
              <w:rPr>
                <w:rFonts w:ascii="Arial"/>
                <w:b/>
                <w:w w:val="90"/>
                <w:sz w:val="18"/>
              </w:rPr>
              <w:t>P</w:t>
            </w:r>
            <w:r>
              <w:rPr>
                <w:b/>
                <w:w w:val="90"/>
                <w:sz w:val="18"/>
              </w:rPr>
              <w:t>ë</w:t>
            </w:r>
            <w:r>
              <w:rPr>
                <w:rFonts w:ascii="Arial"/>
                <w:b/>
                <w:w w:val="90"/>
                <w:sz w:val="18"/>
              </w:rPr>
              <w:t>rmasa</w:t>
            </w:r>
            <w:proofErr w:type="spellEnd"/>
          </w:p>
          <w:p w14:paraId="25BFE7F1" w14:textId="77777777" w:rsidR="00982E14" w:rsidRDefault="00982E14" w:rsidP="00982E14">
            <w:pPr>
              <w:pStyle w:val="TableParagraph"/>
              <w:spacing w:line="206" w:lineRule="exact"/>
              <w:ind w:left="61"/>
              <w:jc w:val="both"/>
              <w:rPr>
                <w:rFonts w:ascii="Arial"/>
                <w:b/>
                <w:sz w:val="18"/>
              </w:rPr>
            </w:pPr>
          </w:p>
        </w:tc>
        <w:tc>
          <w:tcPr>
            <w:tcW w:w="1080" w:type="dxa"/>
          </w:tcPr>
          <w:p w14:paraId="4E31D8CC" w14:textId="77777777" w:rsidR="00982E14" w:rsidRDefault="00982E14" w:rsidP="00982E14">
            <w:pPr>
              <w:pStyle w:val="TableParagraph"/>
              <w:spacing w:line="201" w:lineRule="exact"/>
              <w:ind w:left="61"/>
              <w:rPr>
                <w:rFonts w:ascii="Arial"/>
                <w:b/>
                <w:sz w:val="18"/>
              </w:rPr>
            </w:pPr>
            <w:r>
              <w:rPr>
                <w:rFonts w:ascii="Arial"/>
                <w:b/>
                <w:w w:val="90"/>
                <w:sz w:val="18"/>
              </w:rPr>
              <w:t>TRENDI</w:t>
            </w:r>
          </w:p>
          <w:p w14:paraId="6956F88D" w14:textId="77777777" w:rsidR="00982E14" w:rsidRDefault="00982E14" w:rsidP="00982E14">
            <w:pPr>
              <w:pStyle w:val="TableParagraph"/>
              <w:spacing w:before="21" w:line="264" w:lineRule="auto"/>
              <w:ind w:left="27" w:right="22" w:firstLine="4"/>
              <w:jc w:val="both"/>
              <w:rPr>
                <w:rFonts w:ascii="Arial"/>
                <w:b/>
                <w:sz w:val="18"/>
              </w:rPr>
            </w:pPr>
            <w:proofErr w:type="spellStart"/>
            <w:r>
              <w:rPr>
                <w:rFonts w:ascii="Arial"/>
                <w:b/>
                <w:w w:val="90"/>
                <w:sz w:val="18"/>
              </w:rPr>
              <w:t>Pun</w:t>
            </w:r>
            <w:r>
              <w:rPr>
                <w:rFonts w:ascii="Arial"/>
                <w:b/>
                <w:w w:val="90"/>
                <w:sz w:val="18"/>
              </w:rPr>
              <w:t>ë</w:t>
            </w:r>
            <w:r>
              <w:rPr>
                <w:rFonts w:ascii="Arial"/>
                <w:b/>
                <w:w w:val="90"/>
                <w:sz w:val="18"/>
              </w:rPr>
              <w:t>simi</w:t>
            </w:r>
            <w:proofErr w:type="spellEnd"/>
            <w:r>
              <w:rPr>
                <w:rFonts w:ascii="Arial"/>
                <w:b/>
                <w:sz w:val="18"/>
              </w:rPr>
              <w:t xml:space="preserve"> &amp; Paga</w:t>
            </w:r>
          </w:p>
          <w:p w14:paraId="488A2F62" w14:textId="77777777" w:rsidR="00982E14" w:rsidRDefault="00982E14" w:rsidP="00982E14">
            <w:pPr>
              <w:pStyle w:val="TableParagraph"/>
              <w:spacing w:line="206" w:lineRule="exact"/>
              <w:ind w:left="71"/>
              <w:jc w:val="both"/>
              <w:rPr>
                <w:rFonts w:ascii="Arial"/>
                <w:b/>
                <w:sz w:val="18"/>
              </w:rPr>
            </w:pPr>
            <w:r>
              <w:rPr>
                <w:rFonts w:ascii="Arial"/>
                <w:b/>
                <w:sz w:val="18"/>
              </w:rPr>
              <w:t xml:space="preserve">&amp; </w:t>
            </w:r>
            <w:proofErr w:type="spellStart"/>
            <w:r>
              <w:rPr>
                <w:rFonts w:ascii="Arial"/>
                <w:b/>
                <w:sz w:val="18"/>
              </w:rPr>
              <w:t>P</w:t>
            </w:r>
            <w:r>
              <w:rPr>
                <w:rFonts w:ascii="Arial"/>
                <w:b/>
                <w:sz w:val="18"/>
              </w:rPr>
              <w:t>ë</w:t>
            </w:r>
            <w:r>
              <w:rPr>
                <w:rFonts w:ascii="Arial"/>
                <w:b/>
                <w:sz w:val="18"/>
              </w:rPr>
              <w:t>rmasa</w:t>
            </w:r>
            <w:proofErr w:type="spellEnd"/>
          </w:p>
        </w:tc>
      </w:tr>
      <w:tr w:rsidR="00DA62C7" w14:paraId="3F425F46" w14:textId="77777777" w:rsidTr="008302DC">
        <w:trPr>
          <w:trHeight w:val="909"/>
        </w:trPr>
        <w:tc>
          <w:tcPr>
            <w:tcW w:w="630" w:type="dxa"/>
          </w:tcPr>
          <w:p w14:paraId="1738AF1C" w14:textId="77777777" w:rsidR="00DA62C7" w:rsidRDefault="00707778">
            <w:pPr>
              <w:pStyle w:val="TableParagraph"/>
              <w:spacing w:line="201" w:lineRule="exact"/>
              <w:ind w:left="28"/>
              <w:rPr>
                <w:rFonts w:ascii="Arial"/>
                <w:b/>
                <w:sz w:val="18"/>
              </w:rPr>
            </w:pPr>
            <w:r>
              <w:rPr>
                <w:rFonts w:ascii="Arial"/>
                <w:b/>
                <w:sz w:val="18"/>
              </w:rPr>
              <w:t>Kodet</w:t>
            </w:r>
          </w:p>
        </w:tc>
        <w:tc>
          <w:tcPr>
            <w:tcW w:w="2070" w:type="dxa"/>
          </w:tcPr>
          <w:p w14:paraId="74A287A1" w14:textId="77777777" w:rsidR="008302DC" w:rsidRPr="000913E9" w:rsidRDefault="00707778" w:rsidP="008302DC">
            <w:pPr>
              <w:pStyle w:val="TableParagraph"/>
              <w:spacing w:line="264" w:lineRule="auto"/>
              <w:ind w:left="30" w:right="338"/>
              <w:rPr>
                <w:rFonts w:ascii="Arial"/>
                <w:b/>
                <w:sz w:val="18"/>
                <w:lang w:val="de-DE"/>
              </w:rPr>
            </w:pPr>
            <w:r w:rsidRPr="000913E9">
              <w:rPr>
                <w:rFonts w:ascii="Arial"/>
                <w:b/>
                <w:sz w:val="18"/>
                <w:lang w:val="de-DE"/>
              </w:rPr>
              <w:t>Grupi- P</w:t>
            </w:r>
            <w:r w:rsidRPr="000913E9">
              <w:rPr>
                <w:rFonts w:ascii="Arial"/>
                <w:b/>
                <w:sz w:val="18"/>
                <w:lang w:val="de-DE"/>
              </w:rPr>
              <w:t>ë</w:t>
            </w:r>
            <w:r w:rsidRPr="000913E9">
              <w:rPr>
                <w:rFonts w:ascii="Arial"/>
                <w:b/>
                <w:sz w:val="18"/>
                <w:lang w:val="de-DE"/>
              </w:rPr>
              <w:t xml:space="preserve">rshkrimi i </w:t>
            </w:r>
            <w:r w:rsidR="008302DC">
              <w:rPr>
                <w:rFonts w:ascii="Arial"/>
                <w:b/>
                <w:sz w:val="18"/>
                <w:lang w:val="de-DE"/>
              </w:rPr>
              <w:t>aktivitetit ekonomik</w:t>
            </w:r>
          </w:p>
          <w:p w14:paraId="1A3A301D" w14:textId="77777777" w:rsidR="00DA62C7" w:rsidRPr="000913E9" w:rsidRDefault="00DA62C7">
            <w:pPr>
              <w:pStyle w:val="TableParagraph"/>
              <w:spacing w:line="206" w:lineRule="exact"/>
              <w:ind w:left="30"/>
              <w:rPr>
                <w:rFonts w:ascii="Arial"/>
                <w:b/>
                <w:sz w:val="18"/>
                <w:lang w:val="de-DE"/>
              </w:rPr>
            </w:pPr>
          </w:p>
        </w:tc>
        <w:tc>
          <w:tcPr>
            <w:tcW w:w="990" w:type="dxa"/>
          </w:tcPr>
          <w:p w14:paraId="45548F7E" w14:textId="77777777" w:rsidR="00DA62C7" w:rsidRDefault="00707778">
            <w:pPr>
              <w:pStyle w:val="TableParagraph"/>
              <w:spacing w:line="201" w:lineRule="exact"/>
              <w:ind w:left="136" w:right="125"/>
              <w:jc w:val="center"/>
              <w:rPr>
                <w:rFonts w:ascii="Arial"/>
                <w:b/>
                <w:sz w:val="18"/>
              </w:rPr>
            </w:pPr>
            <w:r>
              <w:rPr>
                <w:rFonts w:ascii="Arial"/>
                <w:b/>
                <w:w w:val="105"/>
                <w:sz w:val="18"/>
              </w:rPr>
              <w:t>104</w:t>
            </w:r>
          </w:p>
        </w:tc>
        <w:tc>
          <w:tcPr>
            <w:tcW w:w="622" w:type="dxa"/>
          </w:tcPr>
          <w:p w14:paraId="5811AF23" w14:textId="77777777" w:rsidR="00DA62C7" w:rsidRDefault="00707778">
            <w:pPr>
              <w:pStyle w:val="TableParagraph"/>
              <w:spacing w:line="201" w:lineRule="exact"/>
              <w:ind w:left="134" w:right="125"/>
              <w:jc w:val="center"/>
              <w:rPr>
                <w:rFonts w:ascii="Arial"/>
                <w:b/>
                <w:sz w:val="18"/>
              </w:rPr>
            </w:pPr>
            <w:r>
              <w:rPr>
                <w:rFonts w:ascii="Arial"/>
                <w:b/>
                <w:w w:val="105"/>
                <w:sz w:val="18"/>
              </w:rPr>
              <w:t>50</w:t>
            </w:r>
          </w:p>
        </w:tc>
        <w:tc>
          <w:tcPr>
            <w:tcW w:w="670" w:type="dxa"/>
          </w:tcPr>
          <w:p w14:paraId="3978ADCD" w14:textId="77777777" w:rsidR="00DA62C7" w:rsidRDefault="00707778">
            <w:pPr>
              <w:pStyle w:val="TableParagraph"/>
              <w:spacing w:line="201" w:lineRule="exact"/>
              <w:ind w:left="37" w:right="26"/>
              <w:jc w:val="center"/>
              <w:rPr>
                <w:rFonts w:ascii="Arial"/>
                <w:b/>
                <w:sz w:val="18"/>
              </w:rPr>
            </w:pPr>
            <w:r>
              <w:rPr>
                <w:rFonts w:ascii="Arial"/>
                <w:b/>
                <w:w w:val="105"/>
                <w:sz w:val="18"/>
              </w:rPr>
              <w:t>60</w:t>
            </w:r>
          </w:p>
        </w:tc>
        <w:tc>
          <w:tcPr>
            <w:tcW w:w="675" w:type="dxa"/>
          </w:tcPr>
          <w:p w14:paraId="65B07460" w14:textId="77777777" w:rsidR="00DA62C7" w:rsidRDefault="00707778">
            <w:pPr>
              <w:pStyle w:val="TableParagraph"/>
              <w:spacing w:line="201" w:lineRule="exact"/>
              <w:ind w:left="36" w:right="31"/>
              <w:jc w:val="center"/>
              <w:rPr>
                <w:rFonts w:ascii="Arial"/>
                <w:b/>
                <w:sz w:val="18"/>
              </w:rPr>
            </w:pPr>
            <w:r>
              <w:rPr>
                <w:rFonts w:ascii="Arial"/>
                <w:b/>
                <w:w w:val="105"/>
                <w:sz w:val="18"/>
              </w:rPr>
              <w:t>62</w:t>
            </w:r>
          </w:p>
        </w:tc>
        <w:tc>
          <w:tcPr>
            <w:tcW w:w="670" w:type="dxa"/>
            <w:tcBorders>
              <w:right w:val="single" w:sz="12" w:space="0" w:color="000000"/>
            </w:tcBorders>
          </w:tcPr>
          <w:p w14:paraId="3D6D7E16" w14:textId="77777777" w:rsidR="00DA62C7" w:rsidRDefault="00707778">
            <w:pPr>
              <w:pStyle w:val="TableParagraph"/>
              <w:spacing w:line="201" w:lineRule="exact"/>
              <w:ind w:left="226"/>
              <w:rPr>
                <w:rFonts w:ascii="Arial"/>
                <w:b/>
                <w:sz w:val="18"/>
              </w:rPr>
            </w:pPr>
            <w:r>
              <w:rPr>
                <w:rFonts w:ascii="Arial"/>
                <w:b/>
                <w:w w:val="105"/>
                <w:sz w:val="18"/>
              </w:rPr>
              <w:t>94</w:t>
            </w:r>
          </w:p>
        </w:tc>
        <w:tc>
          <w:tcPr>
            <w:tcW w:w="672" w:type="dxa"/>
            <w:tcBorders>
              <w:left w:val="single" w:sz="12" w:space="0" w:color="000000"/>
            </w:tcBorders>
          </w:tcPr>
          <w:p w14:paraId="2C8AEB75" w14:textId="77777777" w:rsidR="00DA62C7" w:rsidRDefault="00707778">
            <w:pPr>
              <w:pStyle w:val="TableParagraph"/>
              <w:spacing w:line="201" w:lineRule="exact"/>
              <w:ind w:left="200" w:right="201"/>
              <w:jc w:val="center"/>
              <w:rPr>
                <w:rFonts w:ascii="Arial"/>
                <w:b/>
                <w:sz w:val="18"/>
              </w:rPr>
            </w:pPr>
            <w:r>
              <w:rPr>
                <w:rFonts w:ascii="Arial"/>
                <w:b/>
                <w:w w:val="105"/>
                <w:sz w:val="18"/>
              </w:rPr>
              <w:t>42</w:t>
            </w:r>
          </w:p>
        </w:tc>
        <w:tc>
          <w:tcPr>
            <w:tcW w:w="670" w:type="dxa"/>
          </w:tcPr>
          <w:p w14:paraId="6877BCB2" w14:textId="77777777" w:rsidR="00DA62C7" w:rsidRDefault="00707778">
            <w:pPr>
              <w:pStyle w:val="TableParagraph"/>
              <w:spacing w:line="201" w:lineRule="exact"/>
              <w:ind w:left="37" w:right="29"/>
              <w:jc w:val="center"/>
              <w:rPr>
                <w:rFonts w:ascii="Arial"/>
                <w:b/>
                <w:sz w:val="18"/>
              </w:rPr>
            </w:pPr>
            <w:r>
              <w:rPr>
                <w:rFonts w:ascii="Arial"/>
                <w:b/>
                <w:w w:val="105"/>
                <w:sz w:val="18"/>
              </w:rPr>
              <w:t>33</w:t>
            </w:r>
          </w:p>
        </w:tc>
        <w:tc>
          <w:tcPr>
            <w:tcW w:w="675" w:type="dxa"/>
          </w:tcPr>
          <w:p w14:paraId="548EE6A8" w14:textId="77777777" w:rsidR="00DA62C7" w:rsidRDefault="00707778">
            <w:pPr>
              <w:pStyle w:val="TableParagraph"/>
              <w:spacing w:line="201" w:lineRule="exact"/>
              <w:ind w:left="225"/>
              <w:rPr>
                <w:rFonts w:ascii="Arial"/>
                <w:b/>
                <w:sz w:val="18"/>
              </w:rPr>
            </w:pPr>
            <w:r>
              <w:rPr>
                <w:rFonts w:ascii="Arial"/>
                <w:b/>
                <w:w w:val="105"/>
                <w:sz w:val="18"/>
              </w:rPr>
              <w:t>30</w:t>
            </w:r>
          </w:p>
        </w:tc>
        <w:tc>
          <w:tcPr>
            <w:tcW w:w="670" w:type="dxa"/>
            <w:tcBorders>
              <w:right w:val="single" w:sz="12" w:space="0" w:color="000000"/>
            </w:tcBorders>
          </w:tcPr>
          <w:p w14:paraId="0933ADC0" w14:textId="77777777" w:rsidR="00DA62C7" w:rsidRDefault="00707778">
            <w:pPr>
              <w:pStyle w:val="TableParagraph"/>
              <w:spacing w:line="201" w:lineRule="exact"/>
              <w:ind w:left="207" w:right="191"/>
              <w:jc w:val="center"/>
              <w:rPr>
                <w:rFonts w:ascii="Arial"/>
                <w:b/>
                <w:sz w:val="18"/>
              </w:rPr>
            </w:pPr>
            <w:r>
              <w:rPr>
                <w:rFonts w:ascii="Arial"/>
                <w:b/>
                <w:w w:val="105"/>
                <w:sz w:val="18"/>
              </w:rPr>
              <w:t>55</w:t>
            </w:r>
          </w:p>
        </w:tc>
        <w:tc>
          <w:tcPr>
            <w:tcW w:w="976" w:type="dxa"/>
            <w:tcBorders>
              <w:left w:val="single" w:sz="12" w:space="0" w:color="000000"/>
            </w:tcBorders>
            <w:shd w:val="clear" w:color="auto" w:fill="AED094"/>
          </w:tcPr>
          <w:p w14:paraId="1E9D55C0" w14:textId="77777777" w:rsidR="00DA62C7" w:rsidRDefault="00707778">
            <w:pPr>
              <w:pStyle w:val="TableParagraph"/>
              <w:ind w:left="221"/>
              <w:rPr>
                <w:sz w:val="18"/>
              </w:rPr>
            </w:pPr>
            <w:r>
              <w:rPr>
                <w:w w:val="110"/>
                <w:sz w:val="18"/>
              </w:rPr>
              <w:t>13</w:t>
            </w:r>
          </w:p>
        </w:tc>
        <w:tc>
          <w:tcPr>
            <w:tcW w:w="1080" w:type="dxa"/>
            <w:shd w:val="clear" w:color="auto" w:fill="AED094"/>
          </w:tcPr>
          <w:p w14:paraId="14EF66AB" w14:textId="77777777" w:rsidR="00DA62C7" w:rsidRDefault="00707778">
            <w:pPr>
              <w:pStyle w:val="TableParagraph"/>
              <w:ind w:left="128" w:right="125"/>
              <w:jc w:val="center"/>
              <w:rPr>
                <w:sz w:val="18"/>
              </w:rPr>
            </w:pPr>
            <w:r>
              <w:rPr>
                <w:w w:val="110"/>
                <w:sz w:val="18"/>
              </w:rPr>
              <w:t>16</w:t>
            </w:r>
          </w:p>
        </w:tc>
      </w:tr>
      <w:tr w:rsidR="00DA62C7" w14:paraId="49A52B5F" w14:textId="77777777" w:rsidTr="008302DC">
        <w:trPr>
          <w:trHeight w:val="225"/>
        </w:trPr>
        <w:tc>
          <w:tcPr>
            <w:tcW w:w="630" w:type="dxa"/>
          </w:tcPr>
          <w:p w14:paraId="704DE043" w14:textId="77777777" w:rsidR="00DA62C7" w:rsidRDefault="00DA62C7">
            <w:pPr>
              <w:pStyle w:val="TableParagraph"/>
              <w:spacing w:line="240" w:lineRule="auto"/>
              <w:rPr>
                <w:rFonts w:ascii="Times New Roman"/>
                <w:sz w:val="16"/>
              </w:rPr>
            </w:pPr>
          </w:p>
        </w:tc>
        <w:tc>
          <w:tcPr>
            <w:tcW w:w="2070" w:type="dxa"/>
          </w:tcPr>
          <w:p w14:paraId="76A15064" w14:textId="77777777" w:rsidR="00DA62C7" w:rsidRDefault="00DA62C7">
            <w:pPr>
              <w:pStyle w:val="TableParagraph"/>
              <w:spacing w:line="240" w:lineRule="auto"/>
              <w:rPr>
                <w:rFonts w:ascii="Times New Roman"/>
                <w:sz w:val="16"/>
              </w:rPr>
            </w:pPr>
          </w:p>
        </w:tc>
        <w:tc>
          <w:tcPr>
            <w:tcW w:w="990" w:type="dxa"/>
          </w:tcPr>
          <w:p w14:paraId="2595F574" w14:textId="77777777" w:rsidR="00DA62C7" w:rsidRDefault="00DA62C7">
            <w:pPr>
              <w:pStyle w:val="TableParagraph"/>
              <w:spacing w:line="240" w:lineRule="auto"/>
              <w:rPr>
                <w:rFonts w:ascii="Times New Roman"/>
                <w:sz w:val="16"/>
              </w:rPr>
            </w:pPr>
          </w:p>
        </w:tc>
        <w:tc>
          <w:tcPr>
            <w:tcW w:w="622" w:type="dxa"/>
          </w:tcPr>
          <w:p w14:paraId="04F636FD" w14:textId="77777777" w:rsidR="00DA62C7" w:rsidRDefault="00DA62C7">
            <w:pPr>
              <w:pStyle w:val="TableParagraph"/>
              <w:spacing w:line="240" w:lineRule="auto"/>
              <w:rPr>
                <w:rFonts w:ascii="Times New Roman"/>
                <w:sz w:val="16"/>
              </w:rPr>
            </w:pPr>
          </w:p>
        </w:tc>
        <w:tc>
          <w:tcPr>
            <w:tcW w:w="670" w:type="dxa"/>
          </w:tcPr>
          <w:p w14:paraId="74A84533" w14:textId="77777777" w:rsidR="00DA62C7" w:rsidRDefault="00DA62C7">
            <w:pPr>
              <w:pStyle w:val="TableParagraph"/>
              <w:spacing w:line="240" w:lineRule="auto"/>
              <w:rPr>
                <w:rFonts w:ascii="Times New Roman"/>
                <w:sz w:val="16"/>
              </w:rPr>
            </w:pPr>
          </w:p>
        </w:tc>
        <w:tc>
          <w:tcPr>
            <w:tcW w:w="675" w:type="dxa"/>
          </w:tcPr>
          <w:p w14:paraId="7673A5B1" w14:textId="77777777" w:rsidR="00DA62C7" w:rsidRDefault="00DA62C7">
            <w:pPr>
              <w:pStyle w:val="TableParagraph"/>
              <w:spacing w:line="240" w:lineRule="auto"/>
              <w:rPr>
                <w:rFonts w:ascii="Times New Roman"/>
                <w:sz w:val="16"/>
              </w:rPr>
            </w:pPr>
          </w:p>
        </w:tc>
        <w:tc>
          <w:tcPr>
            <w:tcW w:w="670" w:type="dxa"/>
            <w:tcBorders>
              <w:right w:val="single" w:sz="12" w:space="0" w:color="000000"/>
            </w:tcBorders>
          </w:tcPr>
          <w:p w14:paraId="4DA8745B" w14:textId="77777777" w:rsidR="00DA62C7" w:rsidRDefault="00DA62C7">
            <w:pPr>
              <w:pStyle w:val="TableParagraph"/>
              <w:spacing w:line="240" w:lineRule="auto"/>
              <w:rPr>
                <w:rFonts w:ascii="Times New Roman"/>
                <w:sz w:val="16"/>
              </w:rPr>
            </w:pPr>
          </w:p>
        </w:tc>
        <w:tc>
          <w:tcPr>
            <w:tcW w:w="672" w:type="dxa"/>
            <w:tcBorders>
              <w:left w:val="single" w:sz="12" w:space="0" w:color="000000"/>
            </w:tcBorders>
          </w:tcPr>
          <w:p w14:paraId="5284A70A" w14:textId="77777777" w:rsidR="00DA62C7" w:rsidRDefault="00DA62C7">
            <w:pPr>
              <w:pStyle w:val="TableParagraph"/>
              <w:spacing w:line="240" w:lineRule="auto"/>
              <w:rPr>
                <w:rFonts w:ascii="Times New Roman"/>
                <w:sz w:val="16"/>
              </w:rPr>
            </w:pPr>
          </w:p>
        </w:tc>
        <w:tc>
          <w:tcPr>
            <w:tcW w:w="670" w:type="dxa"/>
          </w:tcPr>
          <w:p w14:paraId="46091E9F" w14:textId="77777777" w:rsidR="00DA62C7" w:rsidRDefault="00DA62C7">
            <w:pPr>
              <w:pStyle w:val="TableParagraph"/>
              <w:spacing w:line="240" w:lineRule="auto"/>
              <w:rPr>
                <w:rFonts w:ascii="Times New Roman"/>
                <w:sz w:val="16"/>
              </w:rPr>
            </w:pPr>
          </w:p>
        </w:tc>
        <w:tc>
          <w:tcPr>
            <w:tcW w:w="675" w:type="dxa"/>
          </w:tcPr>
          <w:p w14:paraId="66E89A7E" w14:textId="77777777" w:rsidR="00DA62C7" w:rsidRDefault="00DA62C7">
            <w:pPr>
              <w:pStyle w:val="TableParagraph"/>
              <w:spacing w:line="240" w:lineRule="auto"/>
              <w:rPr>
                <w:rFonts w:ascii="Times New Roman"/>
                <w:sz w:val="16"/>
              </w:rPr>
            </w:pPr>
          </w:p>
        </w:tc>
        <w:tc>
          <w:tcPr>
            <w:tcW w:w="670" w:type="dxa"/>
            <w:tcBorders>
              <w:right w:val="single" w:sz="12" w:space="0" w:color="000000"/>
            </w:tcBorders>
          </w:tcPr>
          <w:p w14:paraId="047BC0B9" w14:textId="77777777" w:rsidR="00DA62C7" w:rsidRDefault="00DA62C7">
            <w:pPr>
              <w:pStyle w:val="TableParagraph"/>
              <w:spacing w:line="240" w:lineRule="auto"/>
              <w:rPr>
                <w:rFonts w:ascii="Times New Roman"/>
                <w:sz w:val="16"/>
              </w:rPr>
            </w:pPr>
          </w:p>
        </w:tc>
        <w:tc>
          <w:tcPr>
            <w:tcW w:w="976" w:type="dxa"/>
            <w:tcBorders>
              <w:left w:val="single" w:sz="12" w:space="0" w:color="000000"/>
            </w:tcBorders>
          </w:tcPr>
          <w:p w14:paraId="1A9D30BB" w14:textId="77777777" w:rsidR="00DA62C7" w:rsidRDefault="00DA62C7">
            <w:pPr>
              <w:pStyle w:val="TableParagraph"/>
              <w:spacing w:line="240" w:lineRule="auto"/>
              <w:rPr>
                <w:rFonts w:ascii="Times New Roman"/>
                <w:sz w:val="16"/>
              </w:rPr>
            </w:pPr>
          </w:p>
        </w:tc>
        <w:tc>
          <w:tcPr>
            <w:tcW w:w="1080" w:type="dxa"/>
          </w:tcPr>
          <w:p w14:paraId="1B634044" w14:textId="77777777" w:rsidR="00DA62C7" w:rsidRDefault="00DA62C7">
            <w:pPr>
              <w:pStyle w:val="TableParagraph"/>
              <w:spacing w:line="240" w:lineRule="auto"/>
              <w:rPr>
                <w:rFonts w:ascii="Times New Roman"/>
                <w:sz w:val="16"/>
              </w:rPr>
            </w:pPr>
          </w:p>
        </w:tc>
      </w:tr>
      <w:tr w:rsidR="00DA62C7" w14:paraId="3B1D9EDC" w14:textId="77777777" w:rsidTr="008302DC">
        <w:trPr>
          <w:trHeight w:val="213"/>
        </w:trPr>
        <w:tc>
          <w:tcPr>
            <w:tcW w:w="630" w:type="dxa"/>
          </w:tcPr>
          <w:p w14:paraId="607DBDF7" w14:textId="77777777" w:rsidR="00DA62C7" w:rsidRDefault="00DA62C7">
            <w:pPr>
              <w:pStyle w:val="TableParagraph"/>
              <w:spacing w:line="240" w:lineRule="auto"/>
              <w:rPr>
                <w:rFonts w:ascii="Times New Roman"/>
                <w:sz w:val="14"/>
              </w:rPr>
            </w:pPr>
          </w:p>
        </w:tc>
        <w:tc>
          <w:tcPr>
            <w:tcW w:w="2070" w:type="dxa"/>
          </w:tcPr>
          <w:p w14:paraId="52EDA07E" w14:textId="77777777" w:rsidR="00DA62C7" w:rsidRDefault="00DA62C7">
            <w:pPr>
              <w:pStyle w:val="TableParagraph"/>
              <w:spacing w:line="193" w:lineRule="exact"/>
              <w:ind w:left="30"/>
              <w:rPr>
                <w:sz w:val="18"/>
              </w:rPr>
            </w:pPr>
          </w:p>
        </w:tc>
        <w:tc>
          <w:tcPr>
            <w:tcW w:w="990" w:type="dxa"/>
            <w:shd w:val="clear" w:color="auto" w:fill="FFFFCC"/>
          </w:tcPr>
          <w:p w14:paraId="0132F3F8" w14:textId="77777777" w:rsidR="00DA62C7" w:rsidRDefault="00DA62C7">
            <w:pPr>
              <w:pStyle w:val="TableParagraph"/>
              <w:spacing w:line="240" w:lineRule="auto"/>
              <w:rPr>
                <w:rFonts w:ascii="Times New Roman"/>
                <w:sz w:val="14"/>
              </w:rPr>
            </w:pPr>
          </w:p>
        </w:tc>
        <w:tc>
          <w:tcPr>
            <w:tcW w:w="622" w:type="dxa"/>
            <w:shd w:val="clear" w:color="auto" w:fill="FFFFCC"/>
          </w:tcPr>
          <w:p w14:paraId="1AC61DAE" w14:textId="77777777" w:rsidR="00DA62C7" w:rsidRDefault="00DA62C7">
            <w:pPr>
              <w:pStyle w:val="TableParagraph"/>
              <w:spacing w:line="240" w:lineRule="auto"/>
              <w:rPr>
                <w:rFonts w:ascii="Times New Roman"/>
                <w:sz w:val="14"/>
              </w:rPr>
            </w:pPr>
          </w:p>
        </w:tc>
        <w:tc>
          <w:tcPr>
            <w:tcW w:w="670" w:type="dxa"/>
            <w:shd w:val="clear" w:color="auto" w:fill="FFFFCC"/>
          </w:tcPr>
          <w:p w14:paraId="3D6D529C" w14:textId="77777777" w:rsidR="00DA62C7" w:rsidRDefault="00DA62C7">
            <w:pPr>
              <w:pStyle w:val="TableParagraph"/>
              <w:spacing w:line="240" w:lineRule="auto"/>
              <w:rPr>
                <w:rFonts w:ascii="Times New Roman"/>
                <w:sz w:val="14"/>
              </w:rPr>
            </w:pPr>
          </w:p>
        </w:tc>
        <w:tc>
          <w:tcPr>
            <w:tcW w:w="675" w:type="dxa"/>
            <w:shd w:val="clear" w:color="auto" w:fill="FFFFCC"/>
          </w:tcPr>
          <w:p w14:paraId="26070B12" w14:textId="77777777" w:rsidR="00DA62C7" w:rsidRDefault="00DA62C7">
            <w:pPr>
              <w:pStyle w:val="TableParagraph"/>
              <w:spacing w:line="240" w:lineRule="auto"/>
              <w:rPr>
                <w:rFonts w:ascii="Times New Roman"/>
                <w:sz w:val="14"/>
              </w:rPr>
            </w:pPr>
          </w:p>
        </w:tc>
        <w:tc>
          <w:tcPr>
            <w:tcW w:w="670" w:type="dxa"/>
            <w:tcBorders>
              <w:right w:val="single" w:sz="12" w:space="0" w:color="000000"/>
            </w:tcBorders>
            <w:shd w:val="clear" w:color="auto" w:fill="FFFFCC"/>
          </w:tcPr>
          <w:p w14:paraId="77406BFB" w14:textId="77777777" w:rsidR="00DA62C7" w:rsidRDefault="00DA62C7">
            <w:pPr>
              <w:pStyle w:val="TableParagraph"/>
              <w:spacing w:line="240" w:lineRule="auto"/>
              <w:rPr>
                <w:rFonts w:ascii="Times New Roman"/>
                <w:sz w:val="14"/>
              </w:rPr>
            </w:pPr>
          </w:p>
        </w:tc>
        <w:tc>
          <w:tcPr>
            <w:tcW w:w="672" w:type="dxa"/>
            <w:tcBorders>
              <w:left w:val="single" w:sz="12" w:space="0" w:color="000000"/>
            </w:tcBorders>
            <w:shd w:val="clear" w:color="auto" w:fill="FFFFCC"/>
          </w:tcPr>
          <w:p w14:paraId="7D7B7018" w14:textId="77777777" w:rsidR="00DA62C7" w:rsidRDefault="00DA62C7">
            <w:pPr>
              <w:pStyle w:val="TableParagraph"/>
              <w:spacing w:line="240" w:lineRule="auto"/>
              <w:rPr>
                <w:rFonts w:ascii="Times New Roman"/>
                <w:sz w:val="14"/>
              </w:rPr>
            </w:pPr>
          </w:p>
        </w:tc>
        <w:tc>
          <w:tcPr>
            <w:tcW w:w="670" w:type="dxa"/>
            <w:shd w:val="clear" w:color="auto" w:fill="FFFFCC"/>
          </w:tcPr>
          <w:p w14:paraId="038848ED" w14:textId="77777777" w:rsidR="00DA62C7" w:rsidRDefault="00DA62C7">
            <w:pPr>
              <w:pStyle w:val="TableParagraph"/>
              <w:spacing w:line="240" w:lineRule="auto"/>
              <w:rPr>
                <w:rFonts w:ascii="Times New Roman"/>
                <w:sz w:val="14"/>
              </w:rPr>
            </w:pPr>
          </w:p>
        </w:tc>
        <w:tc>
          <w:tcPr>
            <w:tcW w:w="675" w:type="dxa"/>
            <w:shd w:val="clear" w:color="auto" w:fill="FFFFCC"/>
          </w:tcPr>
          <w:p w14:paraId="1E62577C" w14:textId="77777777" w:rsidR="00DA62C7" w:rsidRDefault="00DA62C7">
            <w:pPr>
              <w:pStyle w:val="TableParagraph"/>
              <w:spacing w:line="240" w:lineRule="auto"/>
              <w:rPr>
                <w:rFonts w:ascii="Times New Roman"/>
                <w:sz w:val="14"/>
              </w:rPr>
            </w:pPr>
          </w:p>
        </w:tc>
        <w:tc>
          <w:tcPr>
            <w:tcW w:w="670" w:type="dxa"/>
            <w:tcBorders>
              <w:right w:val="single" w:sz="12" w:space="0" w:color="000000"/>
            </w:tcBorders>
            <w:shd w:val="clear" w:color="auto" w:fill="FFFFCC"/>
          </w:tcPr>
          <w:p w14:paraId="3DC2EA0B" w14:textId="77777777" w:rsidR="00DA62C7" w:rsidRDefault="00DA62C7">
            <w:pPr>
              <w:pStyle w:val="TableParagraph"/>
              <w:spacing w:line="240" w:lineRule="auto"/>
              <w:rPr>
                <w:rFonts w:ascii="Times New Roman"/>
                <w:sz w:val="14"/>
              </w:rPr>
            </w:pPr>
          </w:p>
        </w:tc>
        <w:tc>
          <w:tcPr>
            <w:tcW w:w="976" w:type="dxa"/>
            <w:tcBorders>
              <w:left w:val="single" w:sz="12" w:space="0" w:color="000000"/>
            </w:tcBorders>
          </w:tcPr>
          <w:p w14:paraId="79997219" w14:textId="77777777" w:rsidR="00DA62C7" w:rsidRDefault="00DA62C7">
            <w:pPr>
              <w:pStyle w:val="TableParagraph"/>
              <w:spacing w:line="240" w:lineRule="auto"/>
              <w:rPr>
                <w:rFonts w:ascii="Times New Roman"/>
                <w:sz w:val="14"/>
              </w:rPr>
            </w:pPr>
          </w:p>
        </w:tc>
        <w:tc>
          <w:tcPr>
            <w:tcW w:w="1080" w:type="dxa"/>
          </w:tcPr>
          <w:p w14:paraId="0EBB1B93" w14:textId="77777777" w:rsidR="00DA62C7" w:rsidRDefault="00DA62C7">
            <w:pPr>
              <w:pStyle w:val="TableParagraph"/>
              <w:spacing w:line="240" w:lineRule="auto"/>
              <w:rPr>
                <w:rFonts w:ascii="Times New Roman"/>
                <w:sz w:val="14"/>
              </w:rPr>
            </w:pPr>
          </w:p>
        </w:tc>
      </w:tr>
      <w:tr w:rsidR="00DA62C7" w14:paraId="5C2395C7" w14:textId="77777777" w:rsidTr="008302DC">
        <w:trPr>
          <w:trHeight w:val="635"/>
        </w:trPr>
        <w:tc>
          <w:tcPr>
            <w:tcW w:w="630" w:type="dxa"/>
          </w:tcPr>
          <w:p w14:paraId="7A642A32" w14:textId="77777777" w:rsidR="00DA62C7" w:rsidRDefault="00707778">
            <w:pPr>
              <w:pStyle w:val="TableParagraph"/>
              <w:spacing w:line="201" w:lineRule="exact"/>
              <w:ind w:left="28"/>
              <w:rPr>
                <w:rFonts w:ascii="Arial"/>
                <w:b/>
                <w:sz w:val="18"/>
              </w:rPr>
            </w:pPr>
            <w:r>
              <w:rPr>
                <w:rFonts w:ascii="Arial"/>
                <w:b/>
                <w:sz w:val="18"/>
              </w:rPr>
              <w:t>J61.9</w:t>
            </w:r>
          </w:p>
        </w:tc>
        <w:tc>
          <w:tcPr>
            <w:tcW w:w="2070" w:type="dxa"/>
          </w:tcPr>
          <w:p w14:paraId="6FB3BCEB" w14:textId="77777777" w:rsidR="008302DC" w:rsidRPr="008302DC" w:rsidRDefault="008302DC" w:rsidP="008302DC">
            <w:pPr>
              <w:pStyle w:val="TableParagraph"/>
              <w:spacing w:line="232" w:lineRule="auto"/>
              <w:ind w:left="30"/>
              <w:rPr>
                <w:sz w:val="18"/>
                <w:lang w:val="de-DE"/>
              </w:rPr>
            </w:pPr>
            <w:r w:rsidRPr="008302DC">
              <w:rPr>
                <w:sz w:val="18"/>
                <w:lang w:val="de-DE"/>
              </w:rPr>
              <w:t>Aktivitete</w:t>
            </w:r>
            <w:r>
              <w:rPr>
                <w:sz w:val="18"/>
                <w:lang w:val="de-DE"/>
              </w:rPr>
              <w:t>t e tjera t</w:t>
            </w:r>
            <w:r w:rsidRPr="009342CB">
              <w:rPr>
                <w:sz w:val="18"/>
                <w:lang w:val="de-DE"/>
              </w:rPr>
              <w:t>ë</w:t>
            </w:r>
            <w:r>
              <w:rPr>
                <w:sz w:val="18"/>
                <w:lang w:val="de-DE"/>
              </w:rPr>
              <w:t xml:space="preserve"> </w:t>
            </w:r>
            <w:r w:rsidRPr="008302DC">
              <w:rPr>
                <w:sz w:val="18"/>
                <w:lang w:val="de-DE"/>
              </w:rPr>
              <w:t>t</w:t>
            </w:r>
            <w:r w:rsidR="00707778" w:rsidRPr="008302DC">
              <w:rPr>
                <w:sz w:val="18"/>
                <w:lang w:val="de-DE"/>
              </w:rPr>
              <w:t>elekomunikacion</w:t>
            </w:r>
            <w:r w:rsidRPr="008302DC">
              <w:rPr>
                <w:sz w:val="18"/>
                <w:lang w:val="de-DE"/>
              </w:rPr>
              <w:t>i</w:t>
            </w:r>
            <w:r>
              <w:rPr>
                <w:sz w:val="18"/>
                <w:lang w:val="de-DE"/>
              </w:rPr>
              <w:t>t</w:t>
            </w:r>
          </w:p>
          <w:p w14:paraId="5D636DD8" w14:textId="77777777" w:rsidR="00DA62C7" w:rsidRPr="008302DC" w:rsidRDefault="00DA62C7">
            <w:pPr>
              <w:pStyle w:val="TableParagraph"/>
              <w:spacing w:line="195" w:lineRule="exact"/>
              <w:ind w:left="30"/>
              <w:rPr>
                <w:sz w:val="18"/>
                <w:lang w:val="de-DE"/>
              </w:rPr>
            </w:pPr>
          </w:p>
        </w:tc>
        <w:tc>
          <w:tcPr>
            <w:tcW w:w="990" w:type="dxa"/>
            <w:shd w:val="clear" w:color="auto" w:fill="FFFFCC"/>
          </w:tcPr>
          <w:p w14:paraId="4A79D5A7" w14:textId="77777777" w:rsidR="00DA62C7" w:rsidRDefault="00707778">
            <w:pPr>
              <w:pStyle w:val="TableParagraph"/>
              <w:ind w:left="13"/>
              <w:jc w:val="center"/>
              <w:rPr>
                <w:sz w:val="18"/>
              </w:rPr>
            </w:pPr>
            <w:r>
              <w:rPr>
                <w:color w:val="333333"/>
                <w:w w:val="109"/>
                <w:sz w:val="18"/>
              </w:rPr>
              <w:t>1</w:t>
            </w:r>
          </w:p>
        </w:tc>
        <w:tc>
          <w:tcPr>
            <w:tcW w:w="622" w:type="dxa"/>
            <w:shd w:val="clear" w:color="auto" w:fill="FFFFCC"/>
          </w:tcPr>
          <w:p w14:paraId="3F064DDF" w14:textId="77777777" w:rsidR="00DA62C7" w:rsidRDefault="00707778">
            <w:pPr>
              <w:pStyle w:val="TableParagraph"/>
              <w:ind w:left="8"/>
              <w:jc w:val="center"/>
              <w:rPr>
                <w:sz w:val="18"/>
              </w:rPr>
            </w:pPr>
            <w:r>
              <w:rPr>
                <w:color w:val="333333"/>
                <w:w w:val="109"/>
                <w:sz w:val="18"/>
              </w:rPr>
              <w:t>1</w:t>
            </w:r>
          </w:p>
        </w:tc>
        <w:tc>
          <w:tcPr>
            <w:tcW w:w="670" w:type="dxa"/>
          </w:tcPr>
          <w:p w14:paraId="6FE6348F" w14:textId="77777777" w:rsidR="00DA62C7" w:rsidRDefault="00707778">
            <w:pPr>
              <w:pStyle w:val="TableParagraph"/>
              <w:ind w:left="10"/>
              <w:jc w:val="center"/>
              <w:rPr>
                <w:sz w:val="18"/>
              </w:rPr>
            </w:pPr>
            <w:r>
              <w:rPr>
                <w:w w:val="109"/>
                <w:sz w:val="18"/>
              </w:rPr>
              <w:t>0</w:t>
            </w:r>
          </w:p>
        </w:tc>
        <w:tc>
          <w:tcPr>
            <w:tcW w:w="675" w:type="dxa"/>
          </w:tcPr>
          <w:p w14:paraId="6D7B35E7"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2ACFC4BF"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shd w:val="clear" w:color="auto" w:fill="FFFFCC"/>
          </w:tcPr>
          <w:p w14:paraId="7FBBA787" w14:textId="77777777" w:rsidR="00DA62C7" w:rsidRDefault="00707778">
            <w:pPr>
              <w:pStyle w:val="TableParagraph"/>
              <w:ind w:right="2"/>
              <w:jc w:val="center"/>
              <w:rPr>
                <w:sz w:val="18"/>
              </w:rPr>
            </w:pPr>
            <w:r>
              <w:rPr>
                <w:color w:val="333333"/>
                <w:w w:val="109"/>
                <w:sz w:val="18"/>
              </w:rPr>
              <w:t>1</w:t>
            </w:r>
          </w:p>
        </w:tc>
        <w:tc>
          <w:tcPr>
            <w:tcW w:w="670" w:type="dxa"/>
          </w:tcPr>
          <w:p w14:paraId="5D16E592" w14:textId="77777777" w:rsidR="00DA62C7" w:rsidRDefault="00707778">
            <w:pPr>
              <w:pStyle w:val="TableParagraph"/>
              <w:ind w:left="7"/>
              <w:jc w:val="center"/>
              <w:rPr>
                <w:sz w:val="18"/>
              </w:rPr>
            </w:pPr>
            <w:r>
              <w:rPr>
                <w:w w:val="109"/>
                <w:sz w:val="18"/>
              </w:rPr>
              <w:t>0</w:t>
            </w:r>
          </w:p>
        </w:tc>
        <w:tc>
          <w:tcPr>
            <w:tcW w:w="675" w:type="dxa"/>
          </w:tcPr>
          <w:p w14:paraId="5271F1DF" w14:textId="77777777" w:rsidR="00DA62C7" w:rsidRDefault="00707778">
            <w:pPr>
              <w:pStyle w:val="TableParagraph"/>
              <w:ind w:left="283"/>
              <w:rPr>
                <w:sz w:val="18"/>
              </w:rPr>
            </w:pPr>
            <w:r>
              <w:rPr>
                <w:w w:val="109"/>
                <w:sz w:val="18"/>
              </w:rPr>
              <w:t>0</w:t>
            </w:r>
          </w:p>
        </w:tc>
        <w:tc>
          <w:tcPr>
            <w:tcW w:w="670" w:type="dxa"/>
            <w:tcBorders>
              <w:right w:val="single" w:sz="12" w:space="0" w:color="000000"/>
            </w:tcBorders>
            <w:shd w:val="clear" w:color="auto" w:fill="FFFFCC"/>
          </w:tcPr>
          <w:p w14:paraId="7858DE10" w14:textId="77777777" w:rsidR="00DA62C7" w:rsidRDefault="00707778">
            <w:pPr>
              <w:pStyle w:val="TableParagraph"/>
              <w:ind w:left="15"/>
              <w:jc w:val="center"/>
              <w:rPr>
                <w:sz w:val="18"/>
              </w:rPr>
            </w:pPr>
            <w:r>
              <w:rPr>
                <w:color w:val="333333"/>
                <w:w w:val="109"/>
                <w:sz w:val="18"/>
              </w:rPr>
              <w:t>1</w:t>
            </w:r>
          </w:p>
        </w:tc>
        <w:tc>
          <w:tcPr>
            <w:tcW w:w="976" w:type="dxa"/>
            <w:tcBorders>
              <w:left w:val="single" w:sz="12" w:space="0" w:color="000000"/>
            </w:tcBorders>
          </w:tcPr>
          <w:p w14:paraId="044BF4CA" w14:textId="77777777" w:rsidR="00DA62C7" w:rsidRDefault="00707778">
            <w:pPr>
              <w:pStyle w:val="TableParagraph"/>
              <w:ind w:left="272"/>
              <w:rPr>
                <w:sz w:val="18"/>
              </w:rPr>
            </w:pPr>
            <w:r>
              <w:rPr>
                <w:w w:val="109"/>
                <w:sz w:val="18"/>
              </w:rPr>
              <w:t>0</w:t>
            </w:r>
          </w:p>
        </w:tc>
        <w:tc>
          <w:tcPr>
            <w:tcW w:w="1080" w:type="dxa"/>
          </w:tcPr>
          <w:p w14:paraId="70FAAF4A" w14:textId="77777777" w:rsidR="00DA62C7" w:rsidRDefault="00707778">
            <w:pPr>
              <w:pStyle w:val="TableParagraph"/>
              <w:ind w:left="2"/>
              <w:jc w:val="center"/>
              <w:rPr>
                <w:sz w:val="18"/>
              </w:rPr>
            </w:pPr>
            <w:r>
              <w:rPr>
                <w:w w:val="109"/>
                <w:sz w:val="18"/>
              </w:rPr>
              <w:t>0</w:t>
            </w:r>
          </w:p>
        </w:tc>
      </w:tr>
      <w:tr w:rsidR="00DA62C7" w14:paraId="411E40DC" w14:textId="77777777" w:rsidTr="008302DC">
        <w:trPr>
          <w:trHeight w:val="849"/>
        </w:trPr>
        <w:tc>
          <w:tcPr>
            <w:tcW w:w="630" w:type="dxa"/>
          </w:tcPr>
          <w:p w14:paraId="5C35E2B6" w14:textId="77777777" w:rsidR="00DA62C7" w:rsidRDefault="00707778">
            <w:pPr>
              <w:pStyle w:val="TableParagraph"/>
              <w:spacing w:line="201" w:lineRule="exact"/>
              <w:ind w:left="28"/>
              <w:rPr>
                <w:rFonts w:ascii="Arial"/>
                <w:b/>
                <w:sz w:val="18"/>
              </w:rPr>
            </w:pPr>
            <w:r>
              <w:rPr>
                <w:rFonts w:ascii="Arial"/>
                <w:b/>
                <w:sz w:val="18"/>
              </w:rPr>
              <w:t>J62</w:t>
            </w:r>
          </w:p>
        </w:tc>
        <w:tc>
          <w:tcPr>
            <w:tcW w:w="2070" w:type="dxa"/>
          </w:tcPr>
          <w:p w14:paraId="1A473DC8" w14:textId="77777777" w:rsidR="00DA62C7" w:rsidRPr="000913E9" w:rsidRDefault="00707778">
            <w:pPr>
              <w:pStyle w:val="TableParagraph"/>
              <w:spacing w:line="230" w:lineRule="auto"/>
              <w:ind w:left="30" w:right="301"/>
              <w:rPr>
                <w:sz w:val="18"/>
                <w:lang w:val="de-DE"/>
              </w:rPr>
            </w:pPr>
            <w:r w:rsidRPr="000913E9">
              <w:rPr>
                <w:sz w:val="18"/>
                <w:lang w:val="de-DE"/>
              </w:rPr>
              <w:t>Programim kompjuterik, konsulencë dhe</w:t>
            </w:r>
          </w:p>
          <w:p w14:paraId="3A19D715" w14:textId="77777777" w:rsidR="00DA62C7" w:rsidRPr="000913E9" w:rsidRDefault="00707778">
            <w:pPr>
              <w:pStyle w:val="TableParagraph"/>
              <w:spacing w:line="198" w:lineRule="exact"/>
              <w:ind w:left="30"/>
              <w:rPr>
                <w:sz w:val="18"/>
                <w:lang w:val="de-DE"/>
              </w:rPr>
            </w:pPr>
            <w:r w:rsidRPr="000913E9">
              <w:rPr>
                <w:sz w:val="18"/>
                <w:lang w:val="de-DE"/>
              </w:rPr>
              <w:t>aktivitetet e ndërlidhura</w:t>
            </w:r>
          </w:p>
        </w:tc>
        <w:tc>
          <w:tcPr>
            <w:tcW w:w="990" w:type="dxa"/>
            <w:shd w:val="clear" w:color="auto" w:fill="FFFFCC"/>
          </w:tcPr>
          <w:p w14:paraId="0C5D07AA" w14:textId="77777777" w:rsidR="00DA62C7" w:rsidRDefault="00707778">
            <w:pPr>
              <w:pStyle w:val="TableParagraph"/>
              <w:spacing w:line="211" w:lineRule="exact"/>
              <w:ind w:left="13"/>
              <w:jc w:val="center"/>
              <w:rPr>
                <w:sz w:val="18"/>
              </w:rPr>
            </w:pPr>
            <w:r>
              <w:rPr>
                <w:color w:val="333333"/>
                <w:w w:val="109"/>
                <w:sz w:val="18"/>
              </w:rPr>
              <w:t>1</w:t>
            </w:r>
          </w:p>
        </w:tc>
        <w:tc>
          <w:tcPr>
            <w:tcW w:w="622" w:type="dxa"/>
          </w:tcPr>
          <w:p w14:paraId="67FBBFB9" w14:textId="77777777" w:rsidR="00DA62C7" w:rsidRDefault="00707778">
            <w:pPr>
              <w:pStyle w:val="TableParagraph"/>
              <w:spacing w:line="211" w:lineRule="exact"/>
              <w:ind w:left="8"/>
              <w:jc w:val="center"/>
              <w:rPr>
                <w:sz w:val="18"/>
              </w:rPr>
            </w:pPr>
            <w:r>
              <w:rPr>
                <w:w w:val="109"/>
                <w:sz w:val="18"/>
              </w:rPr>
              <w:t>0</w:t>
            </w:r>
          </w:p>
        </w:tc>
        <w:tc>
          <w:tcPr>
            <w:tcW w:w="670" w:type="dxa"/>
            <w:shd w:val="clear" w:color="auto" w:fill="FFFFCC"/>
          </w:tcPr>
          <w:p w14:paraId="3FF71A89" w14:textId="77777777" w:rsidR="00DA62C7" w:rsidRDefault="00707778">
            <w:pPr>
              <w:pStyle w:val="TableParagraph"/>
              <w:spacing w:line="211" w:lineRule="exact"/>
              <w:ind w:left="10"/>
              <w:jc w:val="center"/>
              <w:rPr>
                <w:sz w:val="18"/>
              </w:rPr>
            </w:pPr>
            <w:r>
              <w:rPr>
                <w:color w:val="333333"/>
                <w:w w:val="109"/>
                <w:sz w:val="18"/>
              </w:rPr>
              <w:t>1</w:t>
            </w:r>
          </w:p>
        </w:tc>
        <w:tc>
          <w:tcPr>
            <w:tcW w:w="675" w:type="dxa"/>
            <w:shd w:val="clear" w:color="auto" w:fill="FFFFCC"/>
          </w:tcPr>
          <w:p w14:paraId="05C1DD0E" w14:textId="77777777" w:rsidR="00DA62C7" w:rsidRDefault="00707778">
            <w:pPr>
              <w:pStyle w:val="TableParagraph"/>
              <w:spacing w:line="211" w:lineRule="exact"/>
              <w:ind w:left="4"/>
              <w:jc w:val="center"/>
              <w:rPr>
                <w:sz w:val="18"/>
              </w:rPr>
            </w:pPr>
            <w:r>
              <w:rPr>
                <w:color w:val="333333"/>
                <w:w w:val="109"/>
                <w:sz w:val="18"/>
              </w:rPr>
              <w:t>1</w:t>
            </w:r>
          </w:p>
        </w:tc>
        <w:tc>
          <w:tcPr>
            <w:tcW w:w="670" w:type="dxa"/>
            <w:tcBorders>
              <w:right w:val="single" w:sz="12" w:space="0" w:color="000000"/>
            </w:tcBorders>
          </w:tcPr>
          <w:p w14:paraId="794A090C" w14:textId="77777777" w:rsidR="00DA62C7" w:rsidRDefault="00707778">
            <w:pPr>
              <w:pStyle w:val="TableParagraph"/>
              <w:spacing w:line="211" w:lineRule="exact"/>
              <w:ind w:left="284"/>
              <w:rPr>
                <w:sz w:val="18"/>
              </w:rPr>
            </w:pPr>
            <w:r>
              <w:rPr>
                <w:w w:val="109"/>
                <w:sz w:val="18"/>
              </w:rPr>
              <w:t>0</w:t>
            </w:r>
          </w:p>
        </w:tc>
        <w:tc>
          <w:tcPr>
            <w:tcW w:w="672" w:type="dxa"/>
            <w:tcBorders>
              <w:left w:val="single" w:sz="12" w:space="0" w:color="000000"/>
            </w:tcBorders>
          </w:tcPr>
          <w:p w14:paraId="2849FC95" w14:textId="77777777" w:rsidR="00DA62C7" w:rsidRDefault="00707778">
            <w:pPr>
              <w:pStyle w:val="TableParagraph"/>
              <w:spacing w:line="211" w:lineRule="exact"/>
              <w:ind w:right="2"/>
              <w:jc w:val="center"/>
              <w:rPr>
                <w:sz w:val="18"/>
              </w:rPr>
            </w:pPr>
            <w:r>
              <w:rPr>
                <w:w w:val="109"/>
                <w:sz w:val="18"/>
              </w:rPr>
              <w:t>0</w:t>
            </w:r>
          </w:p>
        </w:tc>
        <w:tc>
          <w:tcPr>
            <w:tcW w:w="670" w:type="dxa"/>
            <w:shd w:val="clear" w:color="auto" w:fill="FFFFCC"/>
          </w:tcPr>
          <w:p w14:paraId="396BB745" w14:textId="77777777" w:rsidR="00DA62C7" w:rsidRDefault="00707778">
            <w:pPr>
              <w:pStyle w:val="TableParagraph"/>
              <w:spacing w:line="211" w:lineRule="exact"/>
              <w:ind w:left="7"/>
              <w:jc w:val="center"/>
              <w:rPr>
                <w:sz w:val="18"/>
              </w:rPr>
            </w:pPr>
            <w:r>
              <w:rPr>
                <w:color w:val="333333"/>
                <w:w w:val="109"/>
                <w:sz w:val="18"/>
              </w:rPr>
              <w:t>1</w:t>
            </w:r>
          </w:p>
        </w:tc>
        <w:tc>
          <w:tcPr>
            <w:tcW w:w="675" w:type="dxa"/>
            <w:shd w:val="clear" w:color="auto" w:fill="FFFFCC"/>
          </w:tcPr>
          <w:p w14:paraId="7462B56B" w14:textId="77777777" w:rsidR="00DA62C7" w:rsidRDefault="00707778">
            <w:pPr>
              <w:pStyle w:val="TableParagraph"/>
              <w:spacing w:line="211" w:lineRule="exact"/>
              <w:ind w:left="283"/>
              <w:rPr>
                <w:sz w:val="18"/>
              </w:rPr>
            </w:pPr>
            <w:r>
              <w:rPr>
                <w:color w:val="333333"/>
                <w:w w:val="109"/>
                <w:sz w:val="18"/>
              </w:rPr>
              <w:t>1</w:t>
            </w:r>
          </w:p>
        </w:tc>
        <w:tc>
          <w:tcPr>
            <w:tcW w:w="670" w:type="dxa"/>
            <w:tcBorders>
              <w:right w:val="single" w:sz="12" w:space="0" w:color="000000"/>
            </w:tcBorders>
          </w:tcPr>
          <w:p w14:paraId="09D6C488" w14:textId="77777777" w:rsidR="00DA62C7" w:rsidRDefault="00707778">
            <w:pPr>
              <w:pStyle w:val="TableParagraph"/>
              <w:spacing w:line="211" w:lineRule="exact"/>
              <w:ind w:left="15"/>
              <w:jc w:val="center"/>
              <w:rPr>
                <w:sz w:val="18"/>
              </w:rPr>
            </w:pPr>
            <w:r>
              <w:rPr>
                <w:w w:val="109"/>
                <w:sz w:val="18"/>
              </w:rPr>
              <w:t>0</w:t>
            </w:r>
          </w:p>
        </w:tc>
        <w:tc>
          <w:tcPr>
            <w:tcW w:w="976" w:type="dxa"/>
            <w:tcBorders>
              <w:left w:val="single" w:sz="12" w:space="0" w:color="000000"/>
            </w:tcBorders>
          </w:tcPr>
          <w:p w14:paraId="0F3E5639" w14:textId="77777777" w:rsidR="00DA62C7" w:rsidRDefault="00707778">
            <w:pPr>
              <w:pStyle w:val="TableParagraph"/>
              <w:spacing w:line="211" w:lineRule="exact"/>
              <w:ind w:left="272"/>
              <w:rPr>
                <w:sz w:val="18"/>
              </w:rPr>
            </w:pPr>
            <w:r>
              <w:rPr>
                <w:w w:val="109"/>
                <w:sz w:val="18"/>
              </w:rPr>
              <w:t>0</w:t>
            </w:r>
          </w:p>
        </w:tc>
        <w:tc>
          <w:tcPr>
            <w:tcW w:w="1080" w:type="dxa"/>
          </w:tcPr>
          <w:p w14:paraId="657E80C0" w14:textId="77777777" w:rsidR="00DA62C7" w:rsidRDefault="00707778">
            <w:pPr>
              <w:pStyle w:val="TableParagraph"/>
              <w:spacing w:line="211" w:lineRule="exact"/>
              <w:ind w:left="2"/>
              <w:jc w:val="center"/>
              <w:rPr>
                <w:sz w:val="18"/>
              </w:rPr>
            </w:pPr>
            <w:r>
              <w:rPr>
                <w:w w:val="109"/>
                <w:sz w:val="18"/>
              </w:rPr>
              <w:t>0</w:t>
            </w:r>
          </w:p>
        </w:tc>
      </w:tr>
      <w:tr w:rsidR="00DA62C7" w14:paraId="34057D74" w14:textId="77777777" w:rsidTr="008302DC">
        <w:trPr>
          <w:trHeight w:val="849"/>
        </w:trPr>
        <w:tc>
          <w:tcPr>
            <w:tcW w:w="630" w:type="dxa"/>
          </w:tcPr>
          <w:p w14:paraId="40AAFC1B" w14:textId="77777777" w:rsidR="00DA62C7" w:rsidRDefault="00707778">
            <w:pPr>
              <w:pStyle w:val="TableParagraph"/>
              <w:spacing w:line="201" w:lineRule="exact"/>
              <w:ind w:left="28"/>
              <w:rPr>
                <w:rFonts w:ascii="Arial"/>
                <w:b/>
                <w:sz w:val="18"/>
              </w:rPr>
            </w:pPr>
            <w:r>
              <w:rPr>
                <w:rFonts w:ascii="Arial"/>
                <w:b/>
                <w:sz w:val="18"/>
              </w:rPr>
              <w:t>J63.1</w:t>
            </w:r>
          </w:p>
        </w:tc>
        <w:tc>
          <w:tcPr>
            <w:tcW w:w="2070" w:type="dxa"/>
          </w:tcPr>
          <w:p w14:paraId="7A967CE2" w14:textId="77777777" w:rsidR="00DA62C7" w:rsidRDefault="00707778">
            <w:pPr>
              <w:pStyle w:val="TableParagraph"/>
              <w:spacing w:line="230" w:lineRule="auto"/>
              <w:ind w:left="30"/>
              <w:rPr>
                <w:sz w:val="18"/>
              </w:rPr>
            </w:pPr>
            <w:proofErr w:type="spellStart"/>
            <w:r>
              <w:rPr>
                <w:sz w:val="18"/>
              </w:rPr>
              <w:t>Përpunimi</w:t>
            </w:r>
            <w:proofErr w:type="spellEnd"/>
            <w:r>
              <w:rPr>
                <w:sz w:val="18"/>
              </w:rPr>
              <w:t xml:space="preserve"> </w:t>
            </w:r>
            <w:proofErr w:type="spellStart"/>
            <w:r>
              <w:rPr>
                <w:sz w:val="18"/>
              </w:rPr>
              <w:t>i</w:t>
            </w:r>
            <w:proofErr w:type="spellEnd"/>
            <w:r>
              <w:rPr>
                <w:sz w:val="18"/>
              </w:rPr>
              <w:t xml:space="preserve"> </w:t>
            </w:r>
            <w:proofErr w:type="spellStart"/>
            <w:r>
              <w:rPr>
                <w:sz w:val="18"/>
              </w:rPr>
              <w:t>të</w:t>
            </w:r>
            <w:proofErr w:type="spellEnd"/>
            <w:r>
              <w:rPr>
                <w:sz w:val="18"/>
              </w:rPr>
              <w:t xml:space="preserve"> </w:t>
            </w:r>
            <w:proofErr w:type="spellStart"/>
            <w:r>
              <w:rPr>
                <w:sz w:val="18"/>
              </w:rPr>
              <w:t>dhënave</w:t>
            </w:r>
            <w:proofErr w:type="spellEnd"/>
            <w:r>
              <w:rPr>
                <w:sz w:val="18"/>
              </w:rPr>
              <w:t xml:space="preserve">, </w:t>
            </w:r>
            <w:proofErr w:type="spellStart"/>
            <w:r>
              <w:rPr>
                <w:sz w:val="18"/>
              </w:rPr>
              <w:t>hostimi</w:t>
            </w:r>
            <w:proofErr w:type="spellEnd"/>
            <w:r>
              <w:rPr>
                <w:sz w:val="18"/>
              </w:rPr>
              <w:t xml:space="preserve"> </w:t>
            </w:r>
            <w:proofErr w:type="spellStart"/>
            <w:r>
              <w:rPr>
                <w:sz w:val="18"/>
              </w:rPr>
              <w:t>dhe</w:t>
            </w:r>
            <w:proofErr w:type="spellEnd"/>
            <w:r>
              <w:rPr>
                <w:sz w:val="18"/>
              </w:rPr>
              <w:t xml:space="preserve"> </w:t>
            </w:r>
            <w:proofErr w:type="spellStart"/>
            <w:r>
              <w:rPr>
                <w:sz w:val="18"/>
              </w:rPr>
              <w:t>aktivitetet</w:t>
            </w:r>
            <w:proofErr w:type="spellEnd"/>
            <w:r>
              <w:rPr>
                <w:sz w:val="18"/>
              </w:rPr>
              <w:t xml:space="preserve"> e </w:t>
            </w:r>
            <w:proofErr w:type="spellStart"/>
            <w:r>
              <w:rPr>
                <w:sz w:val="18"/>
              </w:rPr>
              <w:t>ndërlidhura</w:t>
            </w:r>
            <w:proofErr w:type="spellEnd"/>
            <w:r>
              <w:rPr>
                <w:sz w:val="18"/>
              </w:rPr>
              <w:t xml:space="preserve">; </w:t>
            </w:r>
            <w:proofErr w:type="spellStart"/>
            <w:r>
              <w:rPr>
                <w:sz w:val="18"/>
              </w:rPr>
              <w:t>ueb</w:t>
            </w:r>
            <w:proofErr w:type="spellEnd"/>
          </w:p>
          <w:p w14:paraId="7A41EB93" w14:textId="77777777" w:rsidR="00DA62C7" w:rsidRDefault="008302DC">
            <w:pPr>
              <w:pStyle w:val="TableParagraph"/>
              <w:spacing w:line="198" w:lineRule="exact"/>
              <w:ind w:left="30"/>
              <w:rPr>
                <w:sz w:val="18"/>
              </w:rPr>
            </w:pPr>
            <w:proofErr w:type="spellStart"/>
            <w:r>
              <w:rPr>
                <w:sz w:val="18"/>
              </w:rPr>
              <w:t>portalet</w:t>
            </w:r>
            <w:proofErr w:type="spellEnd"/>
          </w:p>
        </w:tc>
        <w:tc>
          <w:tcPr>
            <w:tcW w:w="990" w:type="dxa"/>
          </w:tcPr>
          <w:p w14:paraId="4DF761CF" w14:textId="77777777" w:rsidR="00DA62C7" w:rsidRDefault="00707778">
            <w:pPr>
              <w:pStyle w:val="TableParagraph"/>
              <w:spacing w:line="211" w:lineRule="exact"/>
              <w:ind w:left="13"/>
              <w:jc w:val="center"/>
              <w:rPr>
                <w:sz w:val="18"/>
              </w:rPr>
            </w:pPr>
            <w:r>
              <w:rPr>
                <w:w w:val="109"/>
                <w:sz w:val="18"/>
              </w:rPr>
              <w:t>0</w:t>
            </w:r>
          </w:p>
        </w:tc>
        <w:tc>
          <w:tcPr>
            <w:tcW w:w="622" w:type="dxa"/>
          </w:tcPr>
          <w:p w14:paraId="26702256" w14:textId="77777777" w:rsidR="00DA62C7" w:rsidRDefault="00707778">
            <w:pPr>
              <w:pStyle w:val="TableParagraph"/>
              <w:spacing w:line="211" w:lineRule="exact"/>
              <w:ind w:left="8"/>
              <w:jc w:val="center"/>
              <w:rPr>
                <w:sz w:val="18"/>
              </w:rPr>
            </w:pPr>
            <w:r>
              <w:rPr>
                <w:w w:val="109"/>
                <w:sz w:val="18"/>
              </w:rPr>
              <w:t>0</w:t>
            </w:r>
          </w:p>
        </w:tc>
        <w:tc>
          <w:tcPr>
            <w:tcW w:w="670" w:type="dxa"/>
          </w:tcPr>
          <w:p w14:paraId="36E1F271" w14:textId="77777777" w:rsidR="00DA62C7" w:rsidRDefault="00707778">
            <w:pPr>
              <w:pStyle w:val="TableParagraph"/>
              <w:spacing w:line="211" w:lineRule="exact"/>
              <w:ind w:left="10"/>
              <w:jc w:val="center"/>
              <w:rPr>
                <w:sz w:val="18"/>
              </w:rPr>
            </w:pPr>
            <w:r>
              <w:rPr>
                <w:w w:val="109"/>
                <w:sz w:val="18"/>
              </w:rPr>
              <w:t>0</w:t>
            </w:r>
          </w:p>
        </w:tc>
        <w:tc>
          <w:tcPr>
            <w:tcW w:w="675" w:type="dxa"/>
            <w:shd w:val="clear" w:color="auto" w:fill="FFFFCC"/>
          </w:tcPr>
          <w:p w14:paraId="151EB18B" w14:textId="77777777" w:rsidR="00DA62C7" w:rsidRDefault="00707778">
            <w:pPr>
              <w:pStyle w:val="TableParagraph"/>
              <w:spacing w:line="211" w:lineRule="exact"/>
              <w:ind w:left="4"/>
              <w:jc w:val="center"/>
              <w:rPr>
                <w:sz w:val="18"/>
              </w:rPr>
            </w:pPr>
            <w:r>
              <w:rPr>
                <w:color w:val="333333"/>
                <w:w w:val="109"/>
                <w:sz w:val="18"/>
              </w:rPr>
              <w:t>1</w:t>
            </w:r>
          </w:p>
        </w:tc>
        <w:tc>
          <w:tcPr>
            <w:tcW w:w="670" w:type="dxa"/>
            <w:tcBorders>
              <w:right w:val="single" w:sz="12" w:space="0" w:color="000000"/>
            </w:tcBorders>
            <w:shd w:val="clear" w:color="auto" w:fill="FFFFCC"/>
          </w:tcPr>
          <w:p w14:paraId="558DE8D4" w14:textId="77777777" w:rsidR="00DA62C7" w:rsidRDefault="00707778">
            <w:pPr>
              <w:pStyle w:val="TableParagraph"/>
              <w:spacing w:line="211" w:lineRule="exact"/>
              <w:ind w:left="284"/>
              <w:rPr>
                <w:sz w:val="18"/>
              </w:rPr>
            </w:pPr>
            <w:r>
              <w:rPr>
                <w:color w:val="333333"/>
                <w:w w:val="109"/>
                <w:sz w:val="18"/>
              </w:rPr>
              <w:t>1</w:t>
            </w:r>
          </w:p>
        </w:tc>
        <w:tc>
          <w:tcPr>
            <w:tcW w:w="672" w:type="dxa"/>
            <w:tcBorders>
              <w:left w:val="single" w:sz="12" w:space="0" w:color="000000"/>
            </w:tcBorders>
          </w:tcPr>
          <w:p w14:paraId="4029E3DC" w14:textId="77777777" w:rsidR="00DA62C7" w:rsidRDefault="00707778">
            <w:pPr>
              <w:pStyle w:val="TableParagraph"/>
              <w:spacing w:line="211" w:lineRule="exact"/>
              <w:ind w:right="2"/>
              <w:jc w:val="center"/>
              <w:rPr>
                <w:sz w:val="18"/>
              </w:rPr>
            </w:pPr>
            <w:r>
              <w:rPr>
                <w:w w:val="109"/>
                <w:sz w:val="18"/>
              </w:rPr>
              <w:t>0</w:t>
            </w:r>
          </w:p>
        </w:tc>
        <w:tc>
          <w:tcPr>
            <w:tcW w:w="670" w:type="dxa"/>
          </w:tcPr>
          <w:p w14:paraId="22173668" w14:textId="77777777" w:rsidR="00DA62C7" w:rsidRDefault="00707778">
            <w:pPr>
              <w:pStyle w:val="TableParagraph"/>
              <w:spacing w:line="211" w:lineRule="exact"/>
              <w:ind w:left="7"/>
              <w:jc w:val="center"/>
              <w:rPr>
                <w:sz w:val="18"/>
              </w:rPr>
            </w:pPr>
            <w:r>
              <w:rPr>
                <w:w w:val="109"/>
                <w:sz w:val="18"/>
              </w:rPr>
              <w:t>0</w:t>
            </w:r>
          </w:p>
        </w:tc>
        <w:tc>
          <w:tcPr>
            <w:tcW w:w="675" w:type="dxa"/>
          </w:tcPr>
          <w:p w14:paraId="6F8EF232"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59EE4DC4" w14:textId="77777777" w:rsidR="00DA62C7" w:rsidRDefault="00707778">
            <w:pPr>
              <w:pStyle w:val="TableParagraph"/>
              <w:spacing w:line="211" w:lineRule="exact"/>
              <w:ind w:left="15"/>
              <w:jc w:val="center"/>
              <w:rPr>
                <w:sz w:val="18"/>
              </w:rPr>
            </w:pPr>
            <w:r>
              <w:rPr>
                <w:w w:val="109"/>
                <w:sz w:val="18"/>
              </w:rPr>
              <w:t>0</w:t>
            </w:r>
          </w:p>
        </w:tc>
        <w:tc>
          <w:tcPr>
            <w:tcW w:w="976" w:type="dxa"/>
            <w:tcBorders>
              <w:left w:val="single" w:sz="12" w:space="0" w:color="000000"/>
            </w:tcBorders>
          </w:tcPr>
          <w:p w14:paraId="262A3DBC" w14:textId="77777777" w:rsidR="00DA62C7" w:rsidRDefault="00707778">
            <w:pPr>
              <w:pStyle w:val="TableParagraph"/>
              <w:spacing w:line="211" w:lineRule="exact"/>
              <w:ind w:left="272"/>
              <w:rPr>
                <w:sz w:val="18"/>
              </w:rPr>
            </w:pPr>
            <w:r>
              <w:rPr>
                <w:w w:val="109"/>
                <w:sz w:val="18"/>
              </w:rPr>
              <w:t>0</w:t>
            </w:r>
          </w:p>
        </w:tc>
        <w:tc>
          <w:tcPr>
            <w:tcW w:w="1080" w:type="dxa"/>
          </w:tcPr>
          <w:p w14:paraId="3D8F0D7E" w14:textId="77777777" w:rsidR="00DA62C7" w:rsidRDefault="00707778">
            <w:pPr>
              <w:pStyle w:val="TableParagraph"/>
              <w:spacing w:line="211" w:lineRule="exact"/>
              <w:ind w:left="2"/>
              <w:jc w:val="center"/>
              <w:rPr>
                <w:sz w:val="18"/>
              </w:rPr>
            </w:pPr>
            <w:r>
              <w:rPr>
                <w:w w:val="109"/>
                <w:sz w:val="18"/>
              </w:rPr>
              <w:t>0</w:t>
            </w:r>
          </w:p>
        </w:tc>
      </w:tr>
      <w:tr w:rsidR="00DA62C7" w14:paraId="1FB20A5D" w14:textId="77777777" w:rsidTr="008302DC">
        <w:trPr>
          <w:trHeight w:val="424"/>
        </w:trPr>
        <w:tc>
          <w:tcPr>
            <w:tcW w:w="630" w:type="dxa"/>
          </w:tcPr>
          <w:p w14:paraId="51AAAD72" w14:textId="77777777" w:rsidR="00DA62C7" w:rsidRDefault="00707778">
            <w:pPr>
              <w:pStyle w:val="TableParagraph"/>
              <w:spacing w:line="201" w:lineRule="exact"/>
              <w:ind w:left="28"/>
              <w:rPr>
                <w:rFonts w:ascii="Arial"/>
                <w:b/>
                <w:sz w:val="18"/>
              </w:rPr>
            </w:pPr>
            <w:r>
              <w:rPr>
                <w:rFonts w:ascii="Arial"/>
                <w:b/>
                <w:sz w:val="18"/>
              </w:rPr>
              <w:t>J63.9</w:t>
            </w:r>
          </w:p>
        </w:tc>
        <w:tc>
          <w:tcPr>
            <w:tcW w:w="2070" w:type="dxa"/>
          </w:tcPr>
          <w:p w14:paraId="1BCCD43F" w14:textId="77777777" w:rsidR="00DA62C7" w:rsidRPr="008302DC" w:rsidRDefault="008302DC" w:rsidP="008302DC">
            <w:pPr>
              <w:pStyle w:val="TableParagraph"/>
              <w:spacing w:line="206" w:lineRule="exact"/>
              <w:ind w:left="30"/>
              <w:rPr>
                <w:sz w:val="18"/>
              </w:rPr>
            </w:pPr>
            <w:proofErr w:type="spellStart"/>
            <w:r w:rsidRPr="008302DC">
              <w:rPr>
                <w:sz w:val="18"/>
              </w:rPr>
              <w:t>Aktivitete</w:t>
            </w:r>
            <w:proofErr w:type="spellEnd"/>
            <w:r w:rsidR="00707778" w:rsidRPr="008302DC">
              <w:rPr>
                <w:sz w:val="18"/>
              </w:rPr>
              <w:t xml:space="preserve"> </w:t>
            </w:r>
            <w:proofErr w:type="spellStart"/>
            <w:r w:rsidR="00707778" w:rsidRPr="008302DC">
              <w:rPr>
                <w:sz w:val="18"/>
              </w:rPr>
              <w:t>të</w:t>
            </w:r>
            <w:proofErr w:type="spellEnd"/>
            <w:r w:rsidR="00707778" w:rsidRPr="008302DC">
              <w:rPr>
                <w:sz w:val="18"/>
              </w:rPr>
              <w:t xml:space="preserve"> </w:t>
            </w:r>
            <w:proofErr w:type="spellStart"/>
            <w:r w:rsidR="00707778" w:rsidRPr="008302DC">
              <w:rPr>
                <w:sz w:val="18"/>
              </w:rPr>
              <w:t>tjera</w:t>
            </w:r>
            <w:proofErr w:type="spellEnd"/>
            <w:r w:rsidRPr="008302DC">
              <w:rPr>
                <w:sz w:val="18"/>
              </w:rPr>
              <w:t xml:space="preserve"> </w:t>
            </w:r>
            <w:proofErr w:type="spellStart"/>
            <w:r w:rsidRPr="008302DC">
              <w:rPr>
                <w:sz w:val="18"/>
              </w:rPr>
              <w:t>të</w:t>
            </w:r>
            <w:proofErr w:type="spellEnd"/>
            <w:r w:rsidRPr="008302DC">
              <w:rPr>
                <w:sz w:val="18"/>
              </w:rPr>
              <w:t xml:space="preserve"> </w:t>
            </w:r>
            <w:proofErr w:type="spellStart"/>
            <w:r w:rsidR="00707778" w:rsidRPr="008302DC">
              <w:rPr>
                <w:sz w:val="18"/>
              </w:rPr>
              <w:t>shërbimit</w:t>
            </w:r>
            <w:proofErr w:type="spellEnd"/>
            <w:r>
              <w:rPr>
                <w:sz w:val="18"/>
              </w:rPr>
              <w:t xml:space="preserve"> </w:t>
            </w:r>
            <w:proofErr w:type="spellStart"/>
            <w:r>
              <w:rPr>
                <w:sz w:val="18"/>
              </w:rPr>
              <w:t>t</w:t>
            </w:r>
            <w:r w:rsidRPr="008302DC">
              <w:rPr>
                <w:sz w:val="18"/>
              </w:rPr>
              <w:t>ë</w:t>
            </w:r>
            <w:proofErr w:type="spellEnd"/>
            <w:r>
              <w:rPr>
                <w:sz w:val="18"/>
              </w:rPr>
              <w:t xml:space="preserve"> </w:t>
            </w:r>
            <w:proofErr w:type="spellStart"/>
            <w:r>
              <w:rPr>
                <w:sz w:val="18"/>
              </w:rPr>
              <w:t>informacioni</w:t>
            </w:r>
            <w:proofErr w:type="spellEnd"/>
          </w:p>
        </w:tc>
        <w:tc>
          <w:tcPr>
            <w:tcW w:w="990" w:type="dxa"/>
          </w:tcPr>
          <w:p w14:paraId="1BF72298" w14:textId="77777777" w:rsidR="00DA62C7" w:rsidRDefault="00707778">
            <w:pPr>
              <w:pStyle w:val="TableParagraph"/>
              <w:ind w:left="13"/>
              <w:jc w:val="center"/>
              <w:rPr>
                <w:sz w:val="18"/>
              </w:rPr>
            </w:pPr>
            <w:r>
              <w:rPr>
                <w:w w:val="109"/>
                <w:sz w:val="18"/>
              </w:rPr>
              <w:t>0</w:t>
            </w:r>
          </w:p>
        </w:tc>
        <w:tc>
          <w:tcPr>
            <w:tcW w:w="622" w:type="dxa"/>
          </w:tcPr>
          <w:p w14:paraId="72F6F36A" w14:textId="77777777" w:rsidR="00DA62C7" w:rsidRDefault="00707778">
            <w:pPr>
              <w:pStyle w:val="TableParagraph"/>
              <w:ind w:left="8"/>
              <w:jc w:val="center"/>
              <w:rPr>
                <w:sz w:val="18"/>
              </w:rPr>
            </w:pPr>
            <w:r>
              <w:rPr>
                <w:w w:val="109"/>
                <w:sz w:val="18"/>
              </w:rPr>
              <w:t>0</w:t>
            </w:r>
          </w:p>
        </w:tc>
        <w:tc>
          <w:tcPr>
            <w:tcW w:w="670" w:type="dxa"/>
          </w:tcPr>
          <w:p w14:paraId="06E50D51" w14:textId="77777777" w:rsidR="00DA62C7" w:rsidRDefault="00707778">
            <w:pPr>
              <w:pStyle w:val="TableParagraph"/>
              <w:ind w:left="10"/>
              <w:jc w:val="center"/>
              <w:rPr>
                <w:sz w:val="18"/>
              </w:rPr>
            </w:pPr>
            <w:r>
              <w:rPr>
                <w:w w:val="109"/>
                <w:sz w:val="18"/>
              </w:rPr>
              <w:t>0</w:t>
            </w:r>
          </w:p>
        </w:tc>
        <w:tc>
          <w:tcPr>
            <w:tcW w:w="675" w:type="dxa"/>
            <w:shd w:val="clear" w:color="auto" w:fill="FFFFCC"/>
          </w:tcPr>
          <w:p w14:paraId="1C3C8DCE"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shd w:val="clear" w:color="auto" w:fill="FFFFCC"/>
          </w:tcPr>
          <w:p w14:paraId="5A18E636"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08447F4F" w14:textId="77777777" w:rsidR="00DA62C7" w:rsidRDefault="00707778">
            <w:pPr>
              <w:pStyle w:val="TableParagraph"/>
              <w:ind w:right="2"/>
              <w:jc w:val="center"/>
              <w:rPr>
                <w:sz w:val="18"/>
              </w:rPr>
            </w:pPr>
            <w:r>
              <w:rPr>
                <w:w w:val="109"/>
                <w:sz w:val="18"/>
              </w:rPr>
              <w:t>0</w:t>
            </w:r>
          </w:p>
        </w:tc>
        <w:tc>
          <w:tcPr>
            <w:tcW w:w="670" w:type="dxa"/>
          </w:tcPr>
          <w:p w14:paraId="46D4BD6F" w14:textId="77777777" w:rsidR="00DA62C7" w:rsidRDefault="00707778">
            <w:pPr>
              <w:pStyle w:val="TableParagraph"/>
              <w:ind w:left="7"/>
              <w:jc w:val="center"/>
              <w:rPr>
                <w:sz w:val="18"/>
              </w:rPr>
            </w:pPr>
            <w:r>
              <w:rPr>
                <w:w w:val="109"/>
                <w:sz w:val="18"/>
              </w:rPr>
              <w:t>0</w:t>
            </w:r>
          </w:p>
        </w:tc>
        <w:tc>
          <w:tcPr>
            <w:tcW w:w="675" w:type="dxa"/>
          </w:tcPr>
          <w:p w14:paraId="6A742CF4"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05ED807C"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0366C17C" w14:textId="77777777" w:rsidR="00DA62C7" w:rsidRDefault="00707778">
            <w:pPr>
              <w:pStyle w:val="TableParagraph"/>
              <w:ind w:left="272"/>
              <w:rPr>
                <w:sz w:val="18"/>
              </w:rPr>
            </w:pPr>
            <w:r>
              <w:rPr>
                <w:w w:val="109"/>
                <w:sz w:val="18"/>
              </w:rPr>
              <w:t>0</w:t>
            </w:r>
          </w:p>
        </w:tc>
        <w:tc>
          <w:tcPr>
            <w:tcW w:w="1080" w:type="dxa"/>
          </w:tcPr>
          <w:p w14:paraId="18195A83" w14:textId="77777777" w:rsidR="00DA62C7" w:rsidRDefault="00707778">
            <w:pPr>
              <w:pStyle w:val="TableParagraph"/>
              <w:ind w:left="2"/>
              <w:jc w:val="center"/>
              <w:rPr>
                <w:sz w:val="18"/>
              </w:rPr>
            </w:pPr>
            <w:r>
              <w:rPr>
                <w:w w:val="109"/>
                <w:sz w:val="18"/>
              </w:rPr>
              <w:t>0</w:t>
            </w:r>
          </w:p>
        </w:tc>
      </w:tr>
      <w:tr w:rsidR="00DA62C7" w14:paraId="5135177E" w14:textId="77777777" w:rsidTr="008302DC">
        <w:trPr>
          <w:trHeight w:val="424"/>
        </w:trPr>
        <w:tc>
          <w:tcPr>
            <w:tcW w:w="630" w:type="dxa"/>
          </w:tcPr>
          <w:p w14:paraId="0C446329" w14:textId="77777777" w:rsidR="00DA62C7" w:rsidRDefault="00707778">
            <w:pPr>
              <w:pStyle w:val="TableParagraph"/>
              <w:spacing w:line="201" w:lineRule="exact"/>
              <w:ind w:left="28"/>
              <w:rPr>
                <w:rFonts w:ascii="Arial"/>
                <w:b/>
                <w:sz w:val="18"/>
              </w:rPr>
            </w:pPr>
            <w:r>
              <w:rPr>
                <w:rFonts w:ascii="Arial"/>
                <w:b/>
                <w:sz w:val="18"/>
              </w:rPr>
              <w:t>L68.1</w:t>
            </w:r>
          </w:p>
        </w:tc>
        <w:tc>
          <w:tcPr>
            <w:tcW w:w="2070" w:type="dxa"/>
          </w:tcPr>
          <w:p w14:paraId="369CD969" w14:textId="77777777" w:rsidR="00DA62C7" w:rsidRDefault="00707778">
            <w:pPr>
              <w:pStyle w:val="TableParagraph"/>
              <w:spacing w:line="206" w:lineRule="exact"/>
              <w:ind w:left="30"/>
              <w:rPr>
                <w:sz w:val="18"/>
              </w:rPr>
            </w:pPr>
            <w:proofErr w:type="spellStart"/>
            <w:r>
              <w:rPr>
                <w:sz w:val="18"/>
              </w:rPr>
              <w:t>Blerja</w:t>
            </w:r>
            <w:proofErr w:type="spellEnd"/>
            <w:r>
              <w:rPr>
                <w:sz w:val="18"/>
              </w:rPr>
              <w:t xml:space="preserve"> </w:t>
            </w:r>
            <w:proofErr w:type="spellStart"/>
            <w:r>
              <w:rPr>
                <w:sz w:val="18"/>
              </w:rPr>
              <w:t>dhe</w:t>
            </w:r>
            <w:proofErr w:type="spellEnd"/>
            <w:r>
              <w:rPr>
                <w:sz w:val="18"/>
              </w:rPr>
              <w:t xml:space="preserve"> </w:t>
            </w:r>
            <w:proofErr w:type="spellStart"/>
            <w:r>
              <w:rPr>
                <w:sz w:val="18"/>
              </w:rPr>
              <w:t>shitja</w:t>
            </w:r>
            <w:proofErr w:type="spellEnd"/>
          </w:p>
          <w:p w14:paraId="3A4D6FDB" w14:textId="77777777" w:rsidR="00DA62C7" w:rsidRDefault="00707778" w:rsidP="008302DC">
            <w:pPr>
              <w:pStyle w:val="TableParagraph"/>
              <w:spacing w:line="199" w:lineRule="exact"/>
              <w:ind w:left="30"/>
              <w:rPr>
                <w:sz w:val="18"/>
              </w:rPr>
            </w:pPr>
            <w:proofErr w:type="spellStart"/>
            <w:r>
              <w:rPr>
                <w:sz w:val="18"/>
              </w:rPr>
              <w:t>të</w:t>
            </w:r>
            <w:proofErr w:type="spellEnd"/>
            <w:r>
              <w:rPr>
                <w:sz w:val="18"/>
              </w:rPr>
              <w:t xml:space="preserve"> </w:t>
            </w:r>
            <w:proofErr w:type="spellStart"/>
            <w:r>
              <w:rPr>
                <w:sz w:val="18"/>
              </w:rPr>
              <w:t>pasurive</w:t>
            </w:r>
            <w:proofErr w:type="spellEnd"/>
            <w:r>
              <w:rPr>
                <w:sz w:val="18"/>
              </w:rPr>
              <w:t xml:space="preserve"> </w:t>
            </w:r>
            <w:proofErr w:type="spellStart"/>
            <w:r>
              <w:rPr>
                <w:sz w:val="18"/>
              </w:rPr>
              <w:t>të</w:t>
            </w:r>
            <w:proofErr w:type="spellEnd"/>
            <w:r>
              <w:rPr>
                <w:sz w:val="18"/>
              </w:rPr>
              <w:t xml:space="preserve"> </w:t>
            </w:r>
            <w:proofErr w:type="spellStart"/>
            <w:r>
              <w:rPr>
                <w:sz w:val="18"/>
              </w:rPr>
              <w:t>paluajtshme</w:t>
            </w:r>
            <w:proofErr w:type="spellEnd"/>
            <w:r>
              <w:rPr>
                <w:sz w:val="18"/>
              </w:rPr>
              <w:t xml:space="preserve"> </w:t>
            </w:r>
          </w:p>
        </w:tc>
        <w:tc>
          <w:tcPr>
            <w:tcW w:w="990" w:type="dxa"/>
          </w:tcPr>
          <w:p w14:paraId="47C8EED0" w14:textId="77777777" w:rsidR="00DA62C7" w:rsidRDefault="00707778">
            <w:pPr>
              <w:pStyle w:val="TableParagraph"/>
              <w:ind w:left="13"/>
              <w:jc w:val="center"/>
              <w:rPr>
                <w:sz w:val="18"/>
              </w:rPr>
            </w:pPr>
            <w:r>
              <w:rPr>
                <w:w w:val="109"/>
                <w:sz w:val="18"/>
              </w:rPr>
              <w:t>0</w:t>
            </w:r>
          </w:p>
        </w:tc>
        <w:tc>
          <w:tcPr>
            <w:tcW w:w="622" w:type="dxa"/>
          </w:tcPr>
          <w:p w14:paraId="027E7BA1" w14:textId="77777777" w:rsidR="00DA62C7" w:rsidRDefault="00707778">
            <w:pPr>
              <w:pStyle w:val="TableParagraph"/>
              <w:ind w:left="8"/>
              <w:jc w:val="center"/>
              <w:rPr>
                <w:sz w:val="18"/>
              </w:rPr>
            </w:pPr>
            <w:r>
              <w:rPr>
                <w:w w:val="109"/>
                <w:sz w:val="18"/>
              </w:rPr>
              <w:t>0</w:t>
            </w:r>
          </w:p>
        </w:tc>
        <w:tc>
          <w:tcPr>
            <w:tcW w:w="670" w:type="dxa"/>
          </w:tcPr>
          <w:p w14:paraId="49598FB4" w14:textId="77777777" w:rsidR="00DA62C7" w:rsidRDefault="00707778">
            <w:pPr>
              <w:pStyle w:val="TableParagraph"/>
              <w:ind w:left="10"/>
              <w:jc w:val="center"/>
              <w:rPr>
                <w:sz w:val="18"/>
              </w:rPr>
            </w:pPr>
            <w:r>
              <w:rPr>
                <w:w w:val="109"/>
                <w:sz w:val="18"/>
              </w:rPr>
              <w:t>0</w:t>
            </w:r>
          </w:p>
        </w:tc>
        <w:tc>
          <w:tcPr>
            <w:tcW w:w="675" w:type="dxa"/>
          </w:tcPr>
          <w:p w14:paraId="0BEAB96C"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46D82439"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6CF27D30" w14:textId="77777777" w:rsidR="00DA62C7" w:rsidRDefault="00707778">
            <w:pPr>
              <w:pStyle w:val="TableParagraph"/>
              <w:ind w:right="2"/>
              <w:jc w:val="center"/>
              <w:rPr>
                <w:sz w:val="18"/>
              </w:rPr>
            </w:pPr>
            <w:r>
              <w:rPr>
                <w:w w:val="109"/>
                <w:sz w:val="18"/>
              </w:rPr>
              <w:t>0</w:t>
            </w:r>
          </w:p>
        </w:tc>
        <w:tc>
          <w:tcPr>
            <w:tcW w:w="670" w:type="dxa"/>
          </w:tcPr>
          <w:p w14:paraId="2DB99C84" w14:textId="77777777" w:rsidR="00DA62C7" w:rsidRDefault="00707778">
            <w:pPr>
              <w:pStyle w:val="TableParagraph"/>
              <w:ind w:left="7"/>
              <w:jc w:val="center"/>
              <w:rPr>
                <w:sz w:val="18"/>
              </w:rPr>
            </w:pPr>
            <w:r>
              <w:rPr>
                <w:w w:val="109"/>
                <w:sz w:val="18"/>
              </w:rPr>
              <w:t>0</w:t>
            </w:r>
          </w:p>
        </w:tc>
        <w:tc>
          <w:tcPr>
            <w:tcW w:w="675" w:type="dxa"/>
          </w:tcPr>
          <w:p w14:paraId="44B63404"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1CF662E9"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333D35E0" w14:textId="77777777" w:rsidR="00DA62C7" w:rsidRDefault="00707778">
            <w:pPr>
              <w:pStyle w:val="TableParagraph"/>
              <w:ind w:left="272"/>
              <w:rPr>
                <w:sz w:val="18"/>
              </w:rPr>
            </w:pPr>
            <w:r>
              <w:rPr>
                <w:w w:val="109"/>
                <w:sz w:val="18"/>
              </w:rPr>
              <w:t>0</w:t>
            </w:r>
          </w:p>
        </w:tc>
        <w:tc>
          <w:tcPr>
            <w:tcW w:w="1080" w:type="dxa"/>
          </w:tcPr>
          <w:p w14:paraId="4E4892D0" w14:textId="77777777" w:rsidR="00DA62C7" w:rsidRDefault="00707778">
            <w:pPr>
              <w:pStyle w:val="TableParagraph"/>
              <w:ind w:left="2"/>
              <w:jc w:val="center"/>
              <w:rPr>
                <w:sz w:val="18"/>
              </w:rPr>
            </w:pPr>
            <w:r>
              <w:rPr>
                <w:w w:val="109"/>
                <w:sz w:val="18"/>
              </w:rPr>
              <w:t>0</w:t>
            </w:r>
          </w:p>
        </w:tc>
      </w:tr>
      <w:tr w:rsidR="00DA62C7" w14:paraId="1954C364" w14:textId="77777777" w:rsidTr="008302DC">
        <w:trPr>
          <w:trHeight w:val="637"/>
        </w:trPr>
        <w:tc>
          <w:tcPr>
            <w:tcW w:w="630" w:type="dxa"/>
          </w:tcPr>
          <w:p w14:paraId="7CD3261F" w14:textId="77777777" w:rsidR="00DA62C7" w:rsidRDefault="00707778">
            <w:pPr>
              <w:pStyle w:val="TableParagraph"/>
              <w:spacing w:line="201" w:lineRule="exact"/>
              <w:ind w:left="28"/>
              <w:rPr>
                <w:rFonts w:ascii="Arial"/>
                <w:b/>
                <w:sz w:val="18"/>
              </w:rPr>
            </w:pPr>
            <w:r>
              <w:rPr>
                <w:rFonts w:ascii="Arial"/>
                <w:b/>
                <w:sz w:val="18"/>
              </w:rPr>
              <w:t>L68.2</w:t>
            </w:r>
          </w:p>
        </w:tc>
        <w:tc>
          <w:tcPr>
            <w:tcW w:w="2070" w:type="dxa"/>
          </w:tcPr>
          <w:p w14:paraId="4B6A5BF0" w14:textId="77777777" w:rsidR="00DA62C7" w:rsidRDefault="00707778" w:rsidP="008302DC">
            <w:pPr>
              <w:pStyle w:val="TableParagraph"/>
              <w:spacing w:line="232" w:lineRule="auto"/>
              <w:ind w:left="30" w:right="31"/>
              <w:rPr>
                <w:sz w:val="18"/>
              </w:rPr>
            </w:pPr>
            <w:proofErr w:type="spellStart"/>
            <w:r>
              <w:rPr>
                <w:sz w:val="18"/>
              </w:rPr>
              <w:t>Marrja</w:t>
            </w:r>
            <w:proofErr w:type="spellEnd"/>
            <w:r>
              <w:rPr>
                <w:sz w:val="18"/>
              </w:rPr>
              <w:t xml:space="preserve"> me </w:t>
            </w:r>
            <w:proofErr w:type="spellStart"/>
            <w:r>
              <w:rPr>
                <w:sz w:val="18"/>
              </w:rPr>
              <w:t>qira</w:t>
            </w:r>
            <w:proofErr w:type="spellEnd"/>
            <w:r>
              <w:rPr>
                <w:sz w:val="18"/>
              </w:rPr>
              <w:t xml:space="preserve"> </w:t>
            </w:r>
            <w:proofErr w:type="spellStart"/>
            <w:r>
              <w:rPr>
                <w:sz w:val="18"/>
              </w:rPr>
              <w:t>dhe</w:t>
            </w:r>
            <w:proofErr w:type="spellEnd"/>
            <w:r>
              <w:rPr>
                <w:sz w:val="18"/>
              </w:rPr>
              <w:t xml:space="preserve"> </w:t>
            </w:r>
            <w:proofErr w:type="spellStart"/>
            <w:r>
              <w:rPr>
                <w:sz w:val="18"/>
              </w:rPr>
              <w:t>funksionimi</w:t>
            </w:r>
            <w:proofErr w:type="spellEnd"/>
            <w:r>
              <w:rPr>
                <w:sz w:val="18"/>
              </w:rPr>
              <w:t xml:space="preserve"> </w:t>
            </w:r>
            <w:proofErr w:type="spellStart"/>
            <w:r w:rsidR="008302DC">
              <w:rPr>
                <w:sz w:val="18"/>
              </w:rPr>
              <w:t>i</w:t>
            </w:r>
            <w:proofErr w:type="spellEnd"/>
            <w:r w:rsidR="008302DC">
              <w:rPr>
                <w:sz w:val="18"/>
              </w:rPr>
              <w:t xml:space="preserve"> </w:t>
            </w:r>
            <w:proofErr w:type="spellStart"/>
            <w:r>
              <w:rPr>
                <w:sz w:val="18"/>
              </w:rPr>
              <w:t>pasuri</w:t>
            </w:r>
            <w:r w:rsidR="008302DC">
              <w:rPr>
                <w:sz w:val="18"/>
              </w:rPr>
              <w:t>ve</w:t>
            </w:r>
            <w:proofErr w:type="spellEnd"/>
            <w:r w:rsidR="008302DC">
              <w:rPr>
                <w:sz w:val="18"/>
              </w:rPr>
              <w:t xml:space="preserve"> </w:t>
            </w:r>
            <w:proofErr w:type="spellStart"/>
            <w:r w:rsidR="008302DC">
              <w:rPr>
                <w:sz w:val="18"/>
              </w:rPr>
              <w:t>të</w:t>
            </w:r>
            <w:proofErr w:type="spellEnd"/>
            <w:r w:rsidR="008302DC">
              <w:rPr>
                <w:sz w:val="18"/>
              </w:rPr>
              <w:t xml:space="preserve"> </w:t>
            </w:r>
            <w:proofErr w:type="spellStart"/>
            <w:r w:rsidR="008302DC">
              <w:rPr>
                <w:sz w:val="18"/>
              </w:rPr>
              <w:t>paluajtshme</w:t>
            </w:r>
            <w:proofErr w:type="spellEnd"/>
            <w:r w:rsidR="008302DC">
              <w:rPr>
                <w:sz w:val="18"/>
              </w:rPr>
              <w:t xml:space="preserve"> me</w:t>
            </w:r>
            <w:r>
              <w:rPr>
                <w:sz w:val="18"/>
              </w:rPr>
              <w:t xml:space="preserve"> </w:t>
            </w:r>
            <w:proofErr w:type="spellStart"/>
            <w:r>
              <w:rPr>
                <w:sz w:val="18"/>
              </w:rPr>
              <w:t>qira</w:t>
            </w:r>
            <w:proofErr w:type="spellEnd"/>
          </w:p>
        </w:tc>
        <w:tc>
          <w:tcPr>
            <w:tcW w:w="990" w:type="dxa"/>
            <w:shd w:val="clear" w:color="auto" w:fill="FFFFCC"/>
          </w:tcPr>
          <w:p w14:paraId="4A55D696" w14:textId="77777777" w:rsidR="00DA62C7" w:rsidRDefault="00707778">
            <w:pPr>
              <w:pStyle w:val="TableParagraph"/>
              <w:ind w:left="13"/>
              <w:jc w:val="center"/>
              <w:rPr>
                <w:sz w:val="18"/>
              </w:rPr>
            </w:pPr>
            <w:r>
              <w:rPr>
                <w:color w:val="333333"/>
                <w:w w:val="109"/>
                <w:sz w:val="18"/>
              </w:rPr>
              <w:t>1</w:t>
            </w:r>
          </w:p>
        </w:tc>
        <w:tc>
          <w:tcPr>
            <w:tcW w:w="622" w:type="dxa"/>
          </w:tcPr>
          <w:p w14:paraId="5A160E82" w14:textId="77777777" w:rsidR="00DA62C7" w:rsidRDefault="00707778">
            <w:pPr>
              <w:pStyle w:val="TableParagraph"/>
              <w:ind w:left="8"/>
              <w:jc w:val="center"/>
              <w:rPr>
                <w:sz w:val="18"/>
              </w:rPr>
            </w:pPr>
            <w:r>
              <w:rPr>
                <w:w w:val="109"/>
                <w:sz w:val="18"/>
              </w:rPr>
              <w:t>0</w:t>
            </w:r>
          </w:p>
        </w:tc>
        <w:tc>
          <w:tcPr>
            <w:tcW w:w="670" w:type="dxa"/>
            <w:shd w:val="clear" w:color="auto" w:fill="FFFFCC"/>
          </w:tcPr>
          <w:p w14:paraId="1B377F26" w14:textId="77777777" w:rsidR="00DA62C7" w:rsidRDefault="00707778">
            <w:pPr>
              <w:pStyle w:val="TableParagraph"/>
              <w:ind w:left="10"/>
              <w:jc w:val="center"/>
              <w:rPr>
                <w:sz w:val="18"/>
              </w:rPr>
            </w:pPr>
            <w:r>
              <w:rPr>
                <w:color w:val="333333"/>
                <w:w w:val="109"/>
                <w:sz w:val="18"/>
              </w:rPr>
              <w:t>1</w:t>
            </w:r>
          </w:p>
        </w:tc>
        <w:tc>
          <w:tcPr>
            <w:tcW w:w="675" w:type="dxa"/>
          </w:tcPr>
          <w:p w14:paraId="3B159A30"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46C904EB"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28CE9146" w14:textId="77777777" w:rsidR="00DA62C7" w:rsidRDefault="00707778">
            <w:pPr>
              <w:pStyle w:val="TableParagraph"/>
              <w:ind w:right="2"/>
              <w:jc w:val="center"/>
              <w:rPr>
                <w:sz w:val="18"/>
              </w:rPr>
            </w:pPr>
            <w:r>
              <w:rPr>
                <w:w w:val="109"/>
                <w:sz w:val="18"/>
              </w:rPr>
              <w:t>0</w:t>
            </w:r>
          </w:p>
        </w:tc>
        <w:tc>
          <w:tcPr>
            <w:tcW w:w="670" w:type="dxa"/>
            <w:shd w:val="clear" w:color="auto" w:fill="FFFFCC"/>
          </w:tcPr>
          <w:p w14:paraId="17A80578" w14:textId="77777777" w:rsidR="00DA62C7" w:rsidRDefault="00707778">
            <w:pPr>
              <w:pStyle w:val="TableParagraph"/>
              <w:ind w:left="7"/>
              <w:jc w:val="center"/>
              <w:rPr>
                <w:sz w:val="18"/>
              </w:rPr>
            </w:pPr>
            <w:r>
              <w:rPr>
                <w:color w:val="333333"/>
                <w:w w:val="109"/>
                <w:sz w:val="18"/>
              </w:rPr>
              <w:t>1</w:t>
            </w:r>
          </w:p>
        </w:tc>
        <w:tc>
          <w:tcPr>
            <w:tcW w:w="675" w:type="dxa"/>
          </w:tcPr>
          <w:p w14:paraId="23E69AAC" w14:textId="77777777" w:rsidR="00DA62C7" w:rsidRDefault="00707778">
            <w:pPr>
              <w:pStyle w:val="TableParagraph"/>
              <w:ind w:left="283"/>
              <w:rPr>
                <w:sz w:val="18"/>
              </w:rPr>
            </w:pPr>
            <w:r>
              <w:rPr>
                <w:w w:val="109"/>
                <w:sz w:val="18"/>
              </w:rPr>
              <w:t>0</w:t>
            </w:r>
          </w:p>
        </w:tc>
        <w:tc>
          <w:tcPr>
            <w:tcW w:w="670" w:type="dxa"/>
            <w:tcBorders>
              <w:right w:val="single" w:sz="12" w:space="0" w:color="000000"/>
            </w:tcBorders>
            <w:shd w:val="clear" w:color="auto" w:fill="FFFFCC"/>
          </w:tcPr>
          <w:p w14:paraId="60C8764C" w14:textId="77777777" w:rsidR="00DA62C7" w:rsidRDefault="00707778">
            <w:pPr>
              <w:pStyle w:val="TableParagraph"/>
              <w:ind w:left="15"/>
              <w:jc w:val="center"/>
              <w:rPr>
                <w:sz w:val="18"/>
              </w:rPr>
            </w:pPr>
            <w:r>
              <w:rPr>
                <w:color w:val="333333"/>
                <w:w w:val="109"/>
                <w:sz w:val="18"/>
              </w:rPr>
              <w:t>1</w:t>
            </w:r>
          </w:p>
        </w:tc>
        <w:tc>
          <w:tcPr>
            <w:tcW w:w="976" w:type="dxa"/>
            <w:tcBorders>
              <w:left w:val="single" w:sz="12" w:space="0" w:color="000000"/>
            </w:tcBorders>
          </w:tcPr>
          <w:p w14:paraId="056F3C32" w14:textId="77777777" w:rsidR="00DA62C7" w:rsidRDefault="00707778">
            <w:pPr>
              <w:pStyle w:val="TableParagraph"/>
              <w:ind w:left="272"/>
              <w:rPr>
                <w:sz w:val="18"/>
              </w:rPr>
            </w:pPr>
            <w:r>
              <w:rPr>
                <w:w w:val="109"/>
                <w:sz w:val="18"/>
              </w:rPr>
              <w:t>0</w:t>
            </w:r>
          </w:p>
        </w:tc>
        <w:tc>
          <w:tcPr>
            <w:tcW w:w="1080" w:type="dxa"/>
          </w:tcPr>
          <w:p w14:paraId="176503F0" w14:textId="77777777" w:rsidR="00DA62C7" w:rsidRDefault="00707778">
            <w:pPr>
              <w:pStyle w:val="TableParagraph"/>
              <w:ind w:left="2"/>
              <w:jc w:val="center"/>
              <w:rPr>
                <w:sz w:val="18"/>
              </w:rPr>
            </w:pPr>
            <w:r>
              <w:rPr>
                <w:w w:val="109"/>
                <w:sz w:val="18"/>
              </w:rPr>
              <w:t>0</w:t>
            </w:r>
          </w:p>
        </w:tc>
      </w:tr>
      <w:tr w:rsidR="00DA62C7" w14:paraId="1EE1F665" w14:textId="77777777" w:rsidTr="008302DC">
        <w:trPr>
          <w:trHeight w:val="635"/>
        </w:trPr>
        <w:tc>
          <w:tcPr>
            <w:tcW w:w="630" w:type="dxa"/>
          </w:tcPr>
          <w:p w14:paraId="63D88574" w14:textId="77777777" w:rsidR="00DA62C7" w:rsidRDefault="00707778">
            <w:pPr>
              <w:pStyle w:val="TableParagraph"/>
              <w:spacing w:line="201" w:lineRule="exact"/>
              <w:ind w:left="28"/>
              <w:rPr>
                <w:rFonts w:ascii="Arial"/>
                <w:b/>
                <w:sz w:val="18"/>
              </w:rPr>
            </w:pPr>
            <w:r>
              <w:rPr>
                <w:rFonts w:ascii="Arial"/>
                <w:b/>
                <w:sz w:val="18"/>
              </w:rPr>
              <w:t>L68.3</w:t>
            </w:r>
          </w:p>
        </w:tc>
        <w:tc>
          <w:tcPr>
            <w:tcW w:w="2070" w:type="dxa"/>
          </w:tcPr>
          <w:p w14:paraId="0484A0D7" w14:textId="77777777" w:rsidR="00DA62C7" w:rsidRPr="000913E9" w:rsidRDefault="00707778">
            <w:pPr>
              <w:pStyle w:val="TableParagraph"/>
              <w:spacing w:line="230" w:lineRule="auto"/>
              <w:ind w:left="30" w:right="147"/>
              <w:rPr>
                <w:sz w:val="18"/>
                <w:lang w:val="de-DE"/>
              </w:rPr>
            </w:pPr>
            <w:r w:rsidRPr="000913E9">
              <w:rPr>
                <w:sz w:val="18"/>
                <w:lang w:val="de-DE"/>
              </w:rPr>
              <w:t>Aktivitetet e pasurive të paluajtshme me tarifë</w:t>
            </w:r>
          </w:p>
          <w:p w14:paraId="6F1B0895" w14:textId="77777777" w:rsidR="00DA62C7" w:rsidRDefault="00707778">
            <w:pPr>
              <w:pStyle w:val="TableParagraph"/>
              <w:spacing w:line="198" w:lineRule="exact"/>
              <w:ind w:left="30"/>
              <w:rPr>
                <w:sz w:val="18"/>
              </w:rPr>
            </w:pPr>
            <w:proofErr w:type="spellStart"/>
            <w:r>
              <w:rPr>
                <w:sz w:val="18"/>
              </w:rPr>
              <w:t>ose</w:t>
            </w:r>
            <w:proofErr w:type="spellEnd"/>
            <w:r>
              <w:rPr>
                <w:sz w:val="18"/>
              </w:rPr>
              <w:t xml:space="preserve"> </w:t>
            </w:r>
            <w:proofErr w:type="spellStart"/>
            <w:r>
              <w:rPr>
                <w:sz w:val="18"/>
              </w:rPr>
              <w:t>bazën</w:t>
            </w:r>
            <w:proofErr w:type="spellEnd"/>
            <w:r>
              <w:rPr>
                <w:sz w:val="18"/>
              </w:rPr>
              <w:t xml:space="preserve"> e </w:t>
            </w:r>
            <w:proofErr w:type="spellStart"/>
            <w:r>
              <w:rPr>
                <w:sz w:val="18"/>
              </w:rPr>
              <w:t>kontratës</w:t>
            </w:r>
            <w:proofErr w:type="spellEnd"/>
          </w:p>
        </w:tc>
        <w:tc>
          <w:tcPr>
            <w:tcW w:w="990" w:type="dxa"/>
            <w:shd w:val="clear" w:color="auto" w:fill="FFFFCC"/>
          </w:tcPr>
          <w:p w14:paraId="7B2529F8" w14:textId="77777777" w:rsidR="00DA62C7" w:rsidRDefault="00707778">
            <w:pPr>
              <w:pStyle w:val="TableParagraph"/>
              <w:ind w:left="13"/>
              <w:jc w:val="center"/>
              <w:rPr>
                <w:sz w:val="18"/>
              </w:rPr>
            </w:pPr>
            <w:r>
              <w:rPr>
                <w:color w:val="333333"/>
                <w:w w:val="109"/>
                <w:sz w:val="18"/>
              </w:rPr>
              <w:t>1</w:t>
            </w:r>
          </w:p>
        </w:tc>
        <w:tc>
          <w:tcPr>
            <w:tcW w:w="622" w:type="dxa"/>
          </w:tcPr>
          <w:p w14:paraId="5BC81A62" w14:textId="77777777" w:rsidR="00DA62C7" w:rsidRDefault="00707778">
            <w:pPr>
              <w:pStyle w:val="TableParagraph"/>
              <w:ind w:left="8"/>
              <w:jc w:val="center"/>
              <w:rPr>
                <w:sz w:val="18"/>
              </w:rPr>
            </w:pPr>
            <w:r>
              <w:rPr>
                <w:w w:val="109"/>
                <w:sz w:val="18"/>
              </w:rPr>
              <w:t>0</w:t>
            </w:r>
          </w:p>
        </w:tc>
        <w:tc>
          <w:tcPr>
            <w:tcW w:w="670" w:type="dxa"/>
          </w:tcPr>
          <w:p w14:paraId="26A91538" w14:textId="77777777" w:rsidR="00DA62C7" w:rsidRDefault="00707778">
            <w:pPr>
              <w:pStyle w:val="TableParagraph"/>
              <w:ind w:left="10"/>
              <w:jc w:val="center"/>
              <w:rPr>
                <w:sz w:val="18"/>
              </w:rPr>
            </w:pPr>
            <w:r>
              <w:rPr>
                <w:w w:val="109"/>
                <w:sz w:val="18"/>
              </w:rPr>
              <w:t>0</w:t>
            </w:r>
          </w:p>
        </w:tc>
        <w:tc>
          <w:tcPr>
            <w:tcW w:w="675" w:type="dxa"/>
          </w:tcPr>
          <w:p w14:paraId="3F9FC33C"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6F11AFFB"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14993290" w14:textId="77777777" w:rsidR="00DA62C7" w:rsidRDefault="00707778">
            <w:pPr>
              <w:pStyle w:val="TableParagraph"/>
              <w:ind w:right="2"/>
              <w:jc w:val="center"/>
              <w:rPr>
                <w:sz w:val="18"/>
              </w:rPr>
            </w:pPr>
            <w:r>
              <w:rPr>
                <w:w w:val="109"/>
                <w:sz w:val="18"/>
              </w:rPr>
              <w:t>0</w:t>
            </w:r>
          </w:p>
        </w:tc>
        <w:tc>
          <w:tcPr>
            <w:tcW w:w="670" w:type="dxa"/>
          </w:tcPr>
          <w:p w14:paraId="543573E3" w14:textId="77777777" w:rsidR="00DA62C7" w:rsidRDefault="00707778">
            <w:pPr>
              <w:pStyle w:val="TableParagraph"/>
              <w:ind w:left="7"/>
              <w:jc w:val="center"/>
              <w:rPr>
                <w:sz w:val="18"/>
              </w:rPr>
            </w:pPr>
            <w:r>
              <w:rPr>
                <w:w w:val="109"/>
                <w:sz w:val="18"/>
              </w:rPr>
              <w:t>0</w:t>
            </w:r>
          </w:p>
        </w:tc>
        <w:tc>
          <w:tcPr>
            <w:tcW w:w="675" w:type="dxa"/>
          </w:tcPr>
          <w:p w14:paraId="21ABA070"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50369B6A"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59F50A39" w14:textId="77777777" w:rsidR="00DA62C7" w:rsidRDefault="00707778">
            <w:pPr>
              <w:pStyle w:val="TableParagraph"/>
              <w:ind w:left="272"/>
              <w:rPr>
                <w:sz w:val="18"/>
              </w:rPr>
            </w:pPr>
            <w:r>
              <w:rPr>
                <w:w w:val="109"/>
                <w:sz w:val="18"/>
              </w:rPr>
              <w:t>0</w:t>
            </w:r>
          </w:p>
        </w:tc>
        <w:tc>
          <w:tcPr>
            <w:tcW w:w="1080" w:type="dxa"/>
          </w:tcPr>
          <w:p w14:paraId="289608F2" w14:textId="77777777" w:rsidR="00DA62C7" w:rsidRDefault="00707778">
            <w:pPr>
              <w:pStyle w:val="TableParagraph"/>
              <w:ind w:left="2"/>
              <w:jc w:val="center"/>
              <w:rPr>
                <w:sz w:val="18"/>
              </w:rPr>
            </w:pPr>
            <w:r>
              <w:rPr>
                <w:w w:val="109"/>
                <w:sz w:val="18"/>
              </w:rPr>
              <w:t>0</w:t>
            </w:r>
          </w:p>
        </w:tc>
      </w:tr>
      <w:tr w:rsidR="00DA62C7" w14:paraId="1E69A370" w14:textId="77777777" w:rsidTr="008302DC">
        <w:trPr>
          <w:trHeight w:val="227"/>
        </w:trPr>
        <w:tc>
          <w:tcPr>
            <w:tcW w:w="630" w:type="dxa"/>
          </w:tcPr>
          <w:p w14:paraId="5DB6494C" w14:textId="77777777" w:rsidR="00DA62C7" w:rsidRDefault="00707778">
            <w:pPr>
              <w:pStyle w:val="TableParagraph"/>
              <w:spacing w:line="201" w:lineRule="exact"/>
              <w:ind w:left="28"/>
              <w:rPr>
                <w:rFonts w:ascii="Arial"/>
                <w:b/>
                <w:sz w:val="18"/>
              </w:rPr>
            </w:pPr>
            <w:r>
              <w:rPr>
                <w:rFonts w:ascii="Arial"/>
                <w:b/>
                <w:sz w:val="18"/>
              </w:rPr>
              <w:t>M69.1</w:t>
            </w:r>
          </w:p>
        </w:tc>
        <w:tc>
          <w:tcPr>
            <w:tcW w:w="2070" w:type="dxa"/>
          </w:tcPr>
          <w:p w14:paraId="3526C2D3" w14:textId="77777777" w:rsidR="00DA62C7" w:rsidRDefault="00707778">
            <w:pPr>
              <w:pStyle w:val="TableParagraph"/>
              <w:spacing w:line="208" w:lineRule="exact"/>
              <w:ind w:left="30"/>
              <w:rPr>
                <w:sz w:val="18"/>
              </w:rPr>
            </w:pPr>
            <w:proofErr w:type="spellStart"/>
            <w:r>
              <w:rPr>
                <w:w w:val="105"/>
                <w:sz w:val="18"/>
              </w:rPr>
              <w:t>Veprimtaritë</w:t>
            </w:r>
            <w:proofErr w:type="spellEnd"/>
            <w:r>
              <w:rPr>
                <w:w w:val="105"/>
                <w:sz w:val="18"/>
              </w:rPr>
              <w:t xml:space="preserve"> </w:t>
            </w:r>
            <w:proofErr w:type="spellStart"/>
            <w:r>
              <w:rPr>
                <w:w w:val="105"/>
                <w:sz w:val="18"/>
              </w:rPr>
              <w:t>ligjore</w:t>
            </w:r>
            <w:proofErr w:type="spellEnd"/>
          </w:p>
        </w:tc>
        <w:tc>
          <w:tcPr>
            <w:tcW w:w="990" w:type="dxa"/>
            <w:shd w:val="clear" w:color="auto" w:fill="FFFFCC"/>
          </w:tcPr>
          <w:p w14:paraId="2B0CE6CE" w14:textId="77777777" w:rsidR="00DA62C7" w:rsidRDefault="00707778">
            <w:pPr>
              <w:pStyle w:val="TableParagraph"/>
              <w:spacing w:line="208" w:lineRule="exact"/>
              <w:ind w:left="13"/>
              <w:jc w:val="center"/>
              <w:rPr>
                <w:sz w:val="18"/>
              </w:rPr>
            </w:pPr>
            <w:r>
              <w:rPr>
                <w:color w:val="333333"/>
                <w:w w:val="109"/>
                <w:sz w:val="18"/>
              </w:rPr>
              <w:t>1</w:t>
            </w:r>
          </w:p>
        </w:tc>
        <w:tc>
          <w:tcPr>
            <w:tcW w:w="622" w:type="dxa"/>
          </w:tcPr>
          <w:p w14:paraId="28FF319F" w14:textId="77777777" w:rsidR="00DA62C7" w:rsidRDefault="00707778">
            <w:pPr>
              <w:pStyle w:val="TableParagraph"/>
              <w:spacing w:line="208" w:lineRule="exact"/>
              <w:ind w:left="8"/>
              <w:jc w:val="center"/>
              <w:rPr>
                <w:sz w:val="18"/>
              </w:rPr>
            </w:pPr>
            <w:r>
              <w:rPr>
                <w:w w:val="109"/>
                <w:sz w:val="18"/>
              </w:rPr>
              <w:t>0</w:t>
            </w:r>
          </w:p>
        </w:tc>
        <w:tc>
          <w:tcPr>
            <w:tcW w:w="670" w:type="dxa"/>
          </w:tcPr>
          <w:p w14:paraId="611F70DC" w14:textId="77777777" w:rsidR="00DA62C7" w:rsidRDefault="00707778">
            <w:pPr>
              <w:pStyle w:val="TableParagraph"/>
              <w:spacing w:line="208" w:lineRule="exact"/>
              <w:ind w:left="10"/>
              <w:jc w:val="center"/>
              <w:rPr>
                <w:sz w:val="18"/>
              </w:rPr>
            </w:pPr>
            <w:r>
              <w:rPr>
                <w:w w:val="109"/>
                <w:sz w:val="18"/>
              </w:rPr>
              <w:t>0</w:t>
            </w:r>
          </w:p>
        </w:tc>
        <w:tc>
          <w:tcPr>
            <w:tcW w:w="675" w:type="dxa"/>
            <w:shd w:val="clear" w:color="auto" w:fill="FFFFCC"/>
          </w:tcPr>
          <w:p w14:paraId="0E39886F" w14:textId="77777777" w:rsidR="00DA62C7" w:rsidRDefault="00707778">
            <w:pPr>
              <w:pStyle w:val="TableParagraph"/>
              <w:spacing w:line="208" w:lineRule="exact"/>
              <w:ind w:left="4"/>
              <w:jc w:val="center"/>
              <w:rPr>
                <w:sz w:val="18"/>
              </w:rPr>
            </w:pPr>
            <w:r>
              <w:rPr>
                <w:color w:val="333333"/>
                <w:w w:val="109"/>
                <w:sz w:val="18"/>
              </w:rPr>
              <w:t>1</w:t>
            </w:r>
          </w:p>
        </w:tc>
        <w:tc>
          <w:tcPr>
            <w:tcW w:w="670" w:type="dxa"/>
            <w:tcBorders>
              <w:right w:val="single" w:sz="12" w:space="0" w:color="000000"/>
            </w:tcBorders>
          </w:tcPr>
          <w:p w14:paraId="5033BC00" w14:textId="77777777" w:rsidR="00DA62C7" w:rsidRDefault="00707778">
            <w:pPr>
              <w:pStyle w:val="TableParagraph"/>
              <w:spacing w:line="208" w:lineRule="exact"/>
              <w:ind w:left="284"/>
              <w:rPr>
                <w:sz w:val="18"/>
              </w:rPr>
            </w:pPr>
            <w:r>
              <w:rPr>
                <w:w w:val="109"/>
                <w:sz w:val="18"/>
              </w:rPr>
              <w:t>0</w:t>
            </w:r>
          </w:p>
        </w:tc>
        <w:tc>
          <w:tcPr>
            <w:tcW w:w="672" w:type="dxa"/>
            <w:tcBorders>
              <w:left w:val="single" w:sz="12" w:space="0" w:color="000000"/>
            </w:tcBorders>
          </w:tcPr>
          <w:p w14:paraId="6BC0363F" w14:textId="77777777" w:rsidR="00DA62C7" w:rsidRDefault="00707778">
            <w:pPr>
              <w:pStyle w:val="TableParagraph"/>
              <w:spacing w:line="208" w:lineRule="exact"/>
              <w:ind w:right="2"/>
              <w:jc w:val="center"/>
              <w:rPr>
                <w:sz w:val="18"/>
              </w:rPr>
            </w:pPr>
            <w:r>
              <w:rPr>
                <w:w w:val="109"/>
                <w:sz w:val="18"/>
              </w:rPr>
              <w:t>0</w:t>
            </w:r>
          </w:p>
        </w:tc>
        <w:tc>
          <w:tcPr>
            <w:tcW w:w="670" w:type="dxa"/>
          </w:tcPr>
          <w:p w14:paraId="47EDFE74" w14:textId="77777777" w:rsidR="00DA62C7" w:rsidRDefault="00707778">
            <w:pPr>
              <w:pStyle w:val="TableParagraph"/>
              <w:spacing w:line="208" w:lineRule="exact"/>
              <w:ind w:left="7"/>
              <w:jc w:val="center"/>
              <w:rPr>
                <w:sz w:val="18"/>
              </w:rPr>
            </w:pPr>
            <w:r>
              <w:rPr>
                <w:w w:val="109"/>
                <w:sz w:val="18"/>
              </w:rPr>
              <w:t>0</w:t>
            </w:r>
          </w:p>
        </w:tc>
        <w:tc>
          <w:tcPr>
            <w:tcW w:w="675" w:type="dxa"/>
            <w:shd w:val="clear" w:color="auto" w:fill="FFFFCC"/>
          </w:tcPr>
          <w:p w14:paraId="104793D1" w14:textId="77777777" w:rsidR="00DA62C7" w:rsidRDefault="00707778">
            <w:pPr>
              <w:pStyle w:val="TableParagraph"/>
              <w:spacing w:line="208" w:lineRule="exact"/>
              <w:ind w:left="283"/>
              <w:rPr>
                <w:sz w:val="18"/>
              </w:rPr>
            </w:pPr>
            <w:r>
              <w:rPr>
                <w:color w:val="333333"/>
                <w:w w:val="109"/>
                <w:sz w:val="18"/>
              </w:rPr>
              <w:t>1</w:t>
            </w:r>
          </w:p>
        </w:tc>
        <w:tc>
          <w:tcPr>
            <w:tcW w:w="670" w:type="dxa"/>
            <w:tcBorders>
              <w:right w:val="single" w:sz="12" w:space="0" w:color="000000"/>
            </w:tcBorders>
          </w:tcPr>
          <w:p w14:paraId="24FE6D14" w14:textId="77777777" w:rsidR="00DA62C7" w:rsidRDefault="00707778">
            <w:pPr>
              <w:pStyle w:val="TableParagraph"/>
              <w:spacing w:line="208" w:lineRule="exact"/>
              <w:ind w:left="15"/>
              <w:jc w:val="center"/>
              <w:rPr>
                <w:sz w:val="18"/>
              </w:rPr>
            </w:pPr>
            <w:r>
              <w:rPr>
                <w:w w:val="109"/>
                <w:sz w:val="18"/>
              </w:rPr>
              <w:t>0</w:t>
            </w:r>
          </w:p>
        </w:tc>
        <w:tc>
          <w:tcPr>
            <w:tcW w:w="976" w:type="dxa"/>
            <w:tcBorders>
              <w:left w:val="single" w:sz="12" w:space="0" w:color="000000"/>
            </w:tcBorders>
          </w:tcPr>
          <w:p w14:paraId="4FAB5BED" w14:textId="77777777" w:rsidR="00DA62C7" w:rsidRDefault="00707778">
            <w:pPr>
              <w:pStyle w:val="TableParagraph"/>
              <w:spacing w:line="208" w:lineRule="exact"/>
              <w:ind w:left="272"/>
              <w:rPr>
                <w:sz w:val="18"/>
              </w:rPr>
            </w:pPr>
            <w:r>
              <w:rPr>
                <w:w w:val="109"/>
                <w:sz w:val="18"/>
              </w:rPr>
              <w:t>0</w:t>
            </w:r>
          </w:p>
        </w:tc>
        <w:tc>
          <w:tcPr>
            <w:tcW w:w="1080" w:type="dxa"/>
          </w:tcPr>
          <w:p w14:paraId="7BF26DC2" w14:textId="77777777" w:rsidR="00DA62C7" w:rsidRDefault="00707778">
            <w:pPr>
              <w:pStyle w:val="TableParagraph"/>
              <w:spacing w:line="208" w:lineRule="exact"/>
              <w:ind w:left="2"/>
              <w:jc w:val="center"/>
              <w:rPr>
                <w:sz w:val="18"/>
              </w:rPr>
            </w:pPr>
            <w:r>
              <w:rPr>
                <w:w w:val="109"/>
                <w:sz w:val="18"/>
              </w:rPr>
              <w:t>0</w:t>
            </w:r>
          </w:p>
        </w:tc>
      </w:tr>
      <w:tr w:rsidR="00DA62C7" w14:paraId="21EDCC63" w14:textId="77777777" w:rsidTr="008302DC">
        <w:trPr>
          <w:trHeight w:val="849"/>
        </w:trPr>
        <w:tc>
          <w:tcPr>
            <w:tcW w:w="630" w:type="dxa"/>
          </w:tcPr>
          <w:p w14:paraId="55AFD22F" w14:textId="77777777" w:rsidR="00DA62C7" w:rsidRDefault="00707778">
            <w:pPr>
              <w:pStyle w:val="TableParagraph"/>
              <w:spacing w:line="201" w:lineRule="exact"/>
              <w:ind w:left="28"/>
              <w:rPr>
                <w:rFonts w:ascii="Arial"/>
                <w:b/>
                <w:sz w:val="18"/>
              </w:rPr>
            </w:pPr>
            <w:r>
              <w:rPr>
                <w:rFonts w:ascii="Arial"/>
                <w:b/>
                <w:sz w:val="18"/>
              </w:rPr>
              <w:t>M69.2</w:t>
            </w:r>
          </w:p>
        </w:tc>
        <w:tc>
          <w:tcPr>
            <w:tcW w:w="2070" w:type="dxa"/>
          </w:tcPr>
          <w:p w14:paraId="551F2E63" w14:textId="77777777" w:rsidR="00DA62C7" w:rsidRPr="000913E9" w:rsidRDefault="00707778">
            <w:pPr>
              <w:pStyle w:val="TableParagraph"/>
              <w:spacing w:line="232" w:lineRule="auto"/>
              <w:ind w:left="30" w:right="153"/>
              <w:rPr>
                <w:sz w:val="18"/>
                <w:lang w:val="de-DE"/>
              </w:rPr>
            </w:pPr>
            <w:r w:rsidRPr="000913E9">
              <w:rPr>
                <w:sz w:val="18"/>
                <w:lang w:val="de-DE"/>
              </w:rPr>
              <w:t xml:space="preserve">Aktivitetet e kontabilitetit, </w:t>
            </w:r>
            <w:r w:rsidR="008302DC">
              <w:rPr>
                <w:sz w:val="18"/>
                <w:lang w:val="de-DE"/>
              </w:rPr>
              <w:t>financave</w:t>
            </w:r>
            <w:r w:rsidRPr="000913E9">
              <w:rPr>
                <w:sz w:val="18"/>
                <w:lang w:val="de-DE"/>
              </w:rPr>
              <w:t xml:space="preserve"> dhe auditimit;</w:t>
            </w:r>
          </w:p>
          <w:p w14:paraId="28437996" w14:textId="77777777" w:rsidR="00DA62C7" w:rsidRDefault="00707778">
            <w:pPr>
              <w:pStyle w:val="TableParagraph"/>
              <w:spacing w:line="195" w:lineRule="exact"/>
              <w:ind w:left="30"/>
              <w:rPr>
                <w:sz w:val="18"/>
              </w:rPr>
            </w:pPr>
            <w:proofErr w:type="spellStart"/>
            <w:r>
              <w:rPr>
                <w:sz w:val="18"/>
              </w:rPr>
              <w:t>konsulencë</w:t>
            </w:r>
            <w:proofErr w:type="spellEnd"/>
            <w:r>
              <w:rPr>
                <w:sz w:val="18"/>
              </w:rPr>
              <w:t xml:space="preserve"> </w:t>
            </w:r>
            <w:proofErr w:type="spellStart"/>
            <w:r>
              <w:rPr>
                <w:sz w:val="18"/>
              </w:rPr>
              <w:t>tatimore</w:t>
            </w:r>
            <w:proofErr w:type="spellEnd"/>
          </w:p>
        </w:tc>
        <w:tc>
          <w:tcPr>
            <w:tcW w:w="990" w:type="dxa"/>
            <w:shd w:val="clear" w:color="auto" w:fill="FFFFCC"/>
          </w:tcPr>
          <w:p w14:paraId="3F9C3F5E" w14:textId="77777777" w:rsidR="00DA62C7" w:rsidRDefault="00707778">
            <w:pPr>
              <w:pStyle w:val="TableParagraph"/>
              <w:ind w:left="13"/>
              <w:jc w:val="center"/>
              <w:rPr>
                <w:sz w:val="18"/>
              </w:rPr>
            </w:pPr>
            <w:r>
              <w:rPr>
                <w:color w:val="333333"/>
                <w:w w:val="109"/>
                <w:sz w:val="18"/>
              </w:rPr>
              <w:t>1</w:t>
            </w:r>
          </w:p>
        </w:tc>
        <w:tc>
          <w:tcPr>
            <w:tcW w:w="622" w:type="dxa"/>
          </w:tcPr>
          <w:p w14:paraId="6837C4C0" w14:textId="77777777" w:rsidR="00DA62C7" w:rsidRDefault="00707778">
            <w:pPr>
              <w:pStyle w:val="TableParagraph"/>
              <w:ind w:left="8"/>
              <w:jc w:val="center"/>
              <w:rPr>
                <w:sz w:val="18"/>
              </w:rPr>
            </w:pPr>
            <w:r>
              <w:rPr>
                <w:w w:val="109"/>
                <w:sz w:val="18"/>
              </w:rPr>
              <w:t>0</w:t>
            </w:r>
          </w:p>
        </w:tc>
        <w:tc>
          <w:tcPr>
            <w:tcW w:w="670" w:type="dxa"/>
            <w:shd w:val="clear" w:color="auto" w:fill="FFFFCC"/>
          </w:tcPr>
          <w:p w14:paraId="3E83DE28" w14:textId="77777777" w:rsidR="00DA62C7" w:rsidRDefault="00707778">
            <w:pPr>
              <w:pStyle w:val="TableParagraph"/>
              <w:ind w:left="10"/>
              <w:jc w:val="center"/>
              <w:rPr>
                <w:sz w:val="18"/>
              </w:rPr>
            </w:pPr>
            <w:r>
              <w:rPr>
                <w:color w:val="333333"/>
                <w:w w:val="109"/>
                <w:sz w:val="18"/>
              </w:rPr>
              <w:t>1</w:t>
            </w:r>
          </w:p>
        </w:tc>
        <w:tc>
          <w:tcPr>
            <w:tcW w:w="675" w:type="dxa"/>
          </w:tcPr>
          <w:p w14:paraId="63EE674A"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4BFD7C04"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568B8223" w14:textId="77777777" w:rsidR="00DA62C7" w:rsidRDefault="00707778">
            <w:pPr>
              <w:pStyle w:val="TableParagraph"/>
              <w:ind w:right="2"/>
              <w:jc w:val="center"/>
              <w:rPr>
                <w:sz w:val="18"/>
              </w:rPr>
            </w:pPr>
            <w:r>
              <w:rPr>
                <w:w w:val="109"/>
                <w:sz w:val="18"/>
              </w:rPr>
              <w:t>0</w:t>
            </w:r>
          </w:p>
        </w:tc>
        <w:tc>
          <w:tcPr>
            <w:tcW w:w="670" w:type="dxa"/>
            <w:shd w:val="clear" w:color="auto" w:fill="FFFFCC"/>
          </w:tcPr>
          <w:p w14:paraId="410C6D01" w14:textId="77777777" w:rsidR="00DA62C7" w:rsidRDefault="00707778">
            <w:pPr>
              <w:pStyle w:val="TableParagraph"/>
              <w:ind w:left="7"/>
              <w:jc w:val="center"/>
              <w:rPr>
                <w:sz w:val="18"/>
              </w:rPr>
            </w:pPr>
            <w:r>
              <w:rPr>
                <w:color w:val="333333"/>
                <w:w w:val="109"/>
                <w:sz w:val="18"/>
              </w:rPr>
              <w:t>1</w:t>
            </w:r>
          </w:p>
        </w:tc>
        <w:tc>
          <w:tcPr>
            <w:tcW w:w="675" w:type="dxa"/>
          </w:tcPr>
          <w:p w14:paraId="14BE959C"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6E7E37C5"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7B2E5FF2" w14:textId="77777777" w:rsidR="00DA62C7" w:rsidRDefault="00707778">
            <w:pPr>
              <w:pStyle w:val="TableParagraph"/>
              <w:ind w:left="272"/>
              <w:rPr>
                <w:sz w:val="18"/>
              </w:rPr>
            </w:pPr>
            <w:r>
              <w:rPr>
                <w:w w:val="109"/>
                <w:sz w:val="18"/>
              </w:rPr>
              <w:t>0</w:t>
            </w:r>
          </w:p>
        </w:tc>
        <w:tc>
          <w:tcPr>
            <w:tcW w:w="1080" w:type="dxa"/>
          </w:tcPr>
          <w:p w14:paraId="3D23CFF5" w14:textId="77777777" w:rsidR="00DA62C7" w:rsidRDefault="00707778">
            <w:pPr>
              <w:pStyle w:val="TableParagraph"/>
              <w:ind w:left="2"/>
              <w:jc w:val="center"/>
              <w:rPr>
                <w:sz w:val="18"/>
              </w:rPr>
            </w:pPr>
            <w:r>
              <w:rPr>
                <w:w w:val="109"/>
                <w:sz w:val="18"/>
              </w:rPr>
              <w:t>0</w:t>
            </w:r>
          </w:p>
        </w:tc>
      </w:tr>
      <w:tr w:rsidR="00DA62C7" w14:paraId="28D0E4FF" w14:textId="77777777" w:rsidTr="008302DC">
        <w:trPr>
          <w:trHeight w:val="424"/>
        </w:trPr>
        <w:tc>
          <w:tcPr>
            <w:tcW w:w="630" w:type="dxa"/>
          </w:tcPr>
          <w:p w14:paraId="3AC6B866" w14:textId="77777777" w:rsidR="00DA62C7" w:rsidRDefault="00707778">
            <w:pPr>
              <w:pStyle w:val="TableParagraph"/>
              <w:spacing w:line="201" w:lineRule="exact"/>
              <w:ind w:left="28"/>
              <w:rPr>
                <w:rFonts w:ascii="Arial"/>
                <w:b/>
                <w:sz w:val="18"/>
              </w:rPr>
            </w:pPr>
            <w:r>
              <w:rPr>
                <w:rFonts w:ascii="Arial"/>
                <w:b/>
                <w:sz w:val="18"/>
              </w:rPr>
              <w:t>M70.1</w:t>
            </w:r>
          </w:p>
        </w:tc>
        <w:tc>
          <w:tcPr>
            <w:tcW w:w="2070" w:type="dxa"/>
          </w:tcPr>
          <w:p w14:paraId="749CF100" w14:textId="77777777" w:rsidR="008302DC" w:rsidRPr="008302DC" w:rsidRDefault="00707778" w:rsidP="008302DC">
            <w:pPr>
              <w:pStyle w:val="TableParagraph"/>
              <w:spacing w:line="205" w:lineRule="exact"/>
              <w:ind w:left="30"/>
              <w:rPr>
                <w:sz w:val="18"/>
                <w:lang w:val="de-DE"/>
              </w:rPr>
            </w:pPr>
            <w:r w:rsidRPr="008302DC">
              <w:rPr>
                <w:sz w:val="18"/>
                <w:lang w:val="de-DE"/>
              </w:rPr>
              <w:t xml:space="preserve">Aktivitetet e </w:t>
            </w:r>
            <w:r w:rsidR="008302DC" w:rsidRPr="008302DC">
              <w:rPr>
                <w:sz w:val="18"/>
                <w:lang w:val="de-DE"/>
              </w:rPr>
              <w:t>zyrave q</w:t>
            </w:r>
            <w:proofErr w:type="spellStart"/>
            <w:r w:rsidR="008302DC">
              <w:rPr>
                <w:sz w:val="18"/>
              </w:rPr>
              <w:t>ëndrore</w:t>
            </w:r>
            <w:proofErr w:type="spellEnd"/>
          </w:p>
          <w:p w14:paraId="43D685EF" w14:textId="77777777" w:rsidR="00DA62C7" w:rsidRPr="008302DC" w:rsidRDefault="00DA62C7">
            <w:pPr>
              <w:pStyle w:val="TableParagraph"/>
              <w:spacing w:line="200" w:lineRule="exact"/>
              <w:ind w:left="30"/>
              <w:rPr>
                <w:sz w:val="18"/>
                <w:lang w:val="de-DE"/>
              </w:rPr>
            </w:pPr>
          </w:p>
        </w:tc>
        <w:tc>
          <w:tcPr>
            <w:tcW w:w="990" w:type="dxa"/>
          </w:tcPr>
          <w:p w14:paraId="17DD0242" w14:textId="77777777" w:rsidR="00DA62C7" w:rsidRDefault="00707778">
            <w:pPr>
              <w:pStyle w:val="TableParagraph"/>
              <w:ind w:left="13"/>
              <w:jc w:val="center"/>
              <w:rPr>
                <w:sz w:val="18"/>
              </w:rPr>
            </w:pPr>
            <w:r>
              <w:rPr>
                <w:w w:val="109"/>
                <w:sz w:val="18"/>
              </w:rPr>
              <w:t>0</w:t>
            </w:r>
          </w:p>
        </w:tc>
        <w:tc>
          <w:tcPr>
            <w:tcW w:w="622" w:type="dxa"/>
          </w:tcPr>
          <w:p w14:paraId="14AC6F0D" w14:textId="77777777" w:rsidR="00DA62C7" w:rsidRDefault="00707778">
            <w:pPr>
              <w:pStyle w:val="TableParagraph"/>
              <w:ind w:left="8"/>
              <w:jc w:val="center"/>
              <w:rPr>
                <w:sz w:val="18"/>
              </w:rPr>
            </w:pPr>
            <w:r>
              <w:rPr>
                <w:w w:val="109"/>
                <w:sz w:val="18"/>
              </w:rPr>
              <w:t>0</w:t>
            </w:r>
          </w:p>
        </w:tc>
        <w:tc>
          <w:tcPr>
            <w:tcW w:w="670" w:type="dxa"/>
            <w:shd w:val="clear" w:color="auto" w:fill="FFFFCC"/>
          </w:tcPr>
          <w:p w14:paraId="362D0DBB" w14:textId="77777777" w:rsidR="00DA62C7" w:rsidRDefault="00707778">
            <w:pPr>
              <w:pStyle w:val="TableParagraph"/>
              <w:ind w:left="10"/>
              <w:jc w:val="center"/>
              <w:rPr>
                <w:sz w:val="18"/>
              </w:rPr>
            </w:pPr>
            <w:r>
              <w:rPr>
                <w:color w:val="333333"/>
                <w:w w:val="109"/>
                <w:sz w:val="18"/>
              </w:rPr>
              <w:t>1</w:t>
            </w:r>
          </w:p>
        </w:tc>
        <w:tc>
          <w:tcPr>
            <w:tcW w:w="675" w:type="dxa"/>
            <w:shd w:val="clear" w:color="auto" w:fill="FFFFCC"/>
          </w:tcPr>
          <w:p w14:paraId="797487C3"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shd w:val="clear" w:color="auto" w:fill="FFFFCC"/>
          </w:tcPr>
          <w:p w14:paraId="068932F6"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5874C93A" w14:textId="77777777" w:rsidR="00DA62C7" w:rsidRDefault="00707778">
            <w:pPr>
              <w:pStyle w:val="TableParagraph"/>
              <w:ind w:right="2"/>
              <w:jc w:val="center"/>
              <w:rPr>
                <w:sz w:val="18"/>
              </w:rPr>
            </w:pPr>
            <w:r>
              <w:rPr>
                <w:w w:val="109"/>
                <w:sz w:val="18"/>
              </w:rPr>
              <w:t>0</w:t>
            </w:r>
          </w:p>
        </w:tc>
        <w:tc>
          <w:tcPr>
            <w:tcW w:w="670" w:type="dxa"/>
          </w:tcPr>
          <w:p w14:paraId="1358A950" w14:textId="77777777" w:rsidR="00DA62C7" w:rsidRDefault="00707778">
            <w:pPr>
              <w:pStyle w:val="TableParagraph"/>
              <w:ind w:left="7"/>
              <w:jc w:val="center"/>
              <w:rPr>
                <w:sz w:val="18"/>
              </w:rPr>
            </w:pPr>
            <w:r>
              <w:rPr>
                <w:w w:val="109"/>
                <w:sz w:val="18"/>
              </w:rPr>
              <w:t>0</w:t>
            </w:r>
          </w:p>
        </w:tc>
        <w:tc>
          <w:tcPr>
            <w:tcW w:w="675" w:type="dxa"/>
          </w:tcPr>
          <w:p w14:paraId="4B642379"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5BB1C8C0"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4E6F47E3" w14:textId="77777777" w:rsidR="00DA62C7" w:rsidRDefault="00707778">
            <w:pPr>
              <w:pStyle w:val="TableParagraph"/>
              <w:ind w:left="272"/>
              <w:rPr>
                <w:sz w:val="18"/>
              </w:rPr>
            </w:pPr>
            <w:r>
              <w:rPr>
                <w:w w:val="109"/>
                <w:sz w:val="18"/>
              </w:rPr>
              <w:t>0</w:t>
            </w:r>
          </w:p>
        </w:tc>
        <w:tc>
          <w:tcPr>
            <w:tcW w:w="1080" w:type="dxa"/>
          </w:tcPr>
          <w:p w14:paraId="1E25BD03" w14:textId="77777777" w:rsidR="00DA62C7" w:rsidRDefault="00707778">
            <w:pPr>
              <w:pStyle w:val="TableParagraph"/>
              <w:ind w:left="2"/>
              <w:jc w:val="center"/>
              <w:rPr>
                <w:sz w:val="18"/>
              </w:rPr>
            </w:pPr>
            <w:r>
              <w:rPr>
                <w:w w:val="109"/>
                <w:sz w:val="18"/>
              </w:rPr>
              <w:t>0</w:t>
            </w:r>
          </w:p>
        </w:tc>
      </w:tr>
      <w:tr w:rsidR="00DA62C7" w14:paraId="37DBE0DC" w14:textId="77777777" w:rsidTr="008302DC">
        <w:trPr>
          <w:trHeight w:val="635"/>
        </w:trPr>
        <w:tc>
          <w:tcPr>
            <w:tcW w:w="630" w:type="dxa"/>
          </w:tcPr>
          <w:p w14:paraId="70EDDA5C" w14:textId="77777777" w:rsidR="00DA62C7" w:rsidRDefault="00707778">
            <w:pPr>
              <w:pStyle w:val="TableParagraph"/>
              <w:spacing w:line="201" w:lineRule="exact"/>
              <w:ind w:left="28"/>
              <w:rPr>
                <w:rFonts w:ascii="Arial"/>
                <w:b/>
                <w:sz w:val="18"/>
              </w:rPr>
            </w:pPr>
            <w:r>
              <w:rPr>
                <w:rFonts w:ascii="Arial"/>
                <w:b/>
                <w:sz w:val="18"/>
              </w:rPr>
              <w:t>M70.2</w:t>
            </w:r>
          </w:p>
        </w:tc>
        <w:tc>
          <w:tcPr>
            <w:tcW w:w="2070" w:type="dxa"/>
          </w:tcPr>
          <w:p w14:paraId="6FDEDF73" w14:textId="77777777" w:rsidR="00DA62C7" w:rsidRDefault="008302DC">
            <w:pPr>
              <w:pStyle w:val="TableParagraph"/>
              <w:spacing w:line="230" w:lineRule="auto"/>
              <w:ind w:left="30" w:right="338"/>
              <w:rPr>
                <w:sz w:val="18"/>
              </w:rPr>
            </w:pPr>
            <w:proofErr w:type="spellStart"/>
            <w:r>
              <w:rPr>
                <w:sz w:val="18"/>
              </w:rPr>
              <w:t>Aktivitetete</w:t>
            </w:r>
            <w:proofErr w:type="spellEnd"/>
            <w:r>
              <w:rPr>
                <w:sz w:val="18"/>
              </w:rPr>
              <w:t xml:space="preserve"> e </w:t>
            </w:r>
            <w:proofErr w:type="spellStart"/>
            <w:r>
              <w:rPr>
                <w:sz w:val="18"/>
              </w:rPr>
              <w:t>k</w:t>
            </w:r>
            <w:r w:rsidR="00707778">
              <w:rPr>
                <w:sz w:val="18"/>
              </w:rPr>
              <w:t>onsule</w:t>
            </w:r>
            <w:r>
              <w:rPr>
                <w:sz w:val="18"/>
              </w:rPr>
              <w:t>ncës</w:t>
            </w:r>
            <w:proofErr w:type="spellEnd"/>
            <w:r>
              <w:rPr>
                <w:sz w:val="18"/>
              </w:rPr>
              <w:t xml:space="preserve"> </w:t>
            </w:r>
            <w:proofErr w:type="spellStart"/>
            <w:r w:rsidR="00707778">
              <w:rPr>
                <w:sz w:val="18"/>
              </w:rPr>
              <w:t>menaxheriale</w:t>
            </w:r>
            <w:proofErr w:type="spellEnd"/>
          </w:p>
          <w:p w14:paraId="542F2B7F" w14:textId="77777777" w:rsidR="00DA62C7" w:rsidRDefault="00DA62C7" w:rsidP="008302DC">
            <w:pPr>
              <w:pStyle w:val="TableParagraph"/>
              <w:spacing w:line="198" w:lineRule="exact"/>
              <w:ind w:left="30"/>
              <w:rPr>
                <w:sz w:val="18"/>
              </w:rPr>
            </w:pPr>
          </w:p>
        </w:tc>
        <w:tc>
          <w:tcPr>
            <w:tcW w:w="990" w:type="dxa"/>
            <w:shd w:val="clear" w:color="auto" w:fill="FFFFCC"/>
          </w:tcPr>
          <w:p w14:paraId="30A4968E" w14:textId="77777777" w:rsidR="00DA62C7" w:rsidRDefault="00707778">
            <w:pPr>
              <w:pStyle w:val="TableParagraph"/>
              <w:ind w:left="13"/>
              <w:jc w:val="center"/>
              <w:rPr>
                <w:sz w:val="18"/>
              </w:rPr>
            </w:pPr>
            <w:r>
              <w:rPr>
                <w:color w:val="333333"/>
                <w:w w:val="109"/>
                <w:sz w:val="18"/>
              </w:rPr>
              <w:t>1</w:t>
            </w:r>
          </w:p>
        </w:tc>
        <w:tc>
          <w:tcPr>
            <w:tcW w:w="622" w:type="dxa"/>
          </w:tcPr>
          <w:p w14:paraId="3530A33F" w14:textId="77777777" w:rsidR="00DA62C7" w:rsidRDefault="00707778">
            <w:pPr>
              <w:pStyle w:val="TableParagraph"/>
              <w:ind w:left="8"/>
              <w:jc w:val="center"/>
              <w:rPr>
                <w:sz w:val="18"/>
              </w:rPr>
            </w:pPr>
            <w:r>
              <w:rPr>
                <w:w w:val="109"/>
                <w:sz w:val="18"/>
              </w:rPr>
              <w:t>0</w:t>
            </w:r>
          </w:p>
        </w:tc>
        <w:tc>
          <w:tcPr>
            <w:tcW w:w="670" w:type="dxa"/>
            <w:shd w:val="clear" w:color="auto" w:fill="FFFFCC"/>
          </w:tcPr>
          <w:p w14:paraId="25F383AD" w14:textId="77777777" w:rsidR="00DA62C7" w:rsidRDefault="00707778">
            <w:pPr>
              <w:pStyle w:val="TableParagraph"/>
              <w:ind w:left="10"/>
              <w:jc w:val="center"/>
              <w:rPr>
                <w:sz w:val="18"/>
              </w:rPr>
            </w:pPr>
            <w:r>
              <w:rPr>
                <w:color w:val="333333"/>
                <w:w w:val="109"/>
                <w:sz w:val="18"/>
              </w:rPr>
              <w:t>1</w:t>
            </w:r>
          </w:p>
        </w:tc>
        <w:tc>
          <w:tcPr>
            <w:tcW w:w="675" w:type="dxa"/>
            <w:shd w:val="clear" w:color="auto" w:fill="FFFFCC"/>
          </w:tcPr>
          <w:p w14:paraId="0A0F4AE2"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tcPr>
          <w:p w14:paraId="07B87B13"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4B563981" w14:textId="77777777" w:rsidR="00DA62C7" w:rsidRDefault="00707778">
            <w:pPr>
              <w:pStyle w:val="TableParagraph"/>
              <w:ind w:right="2"/>
              <w:jc w:val="center"/>
              <w:rPr>
                <w:sz w:val="18"/>
              </w:rPr>
            </w:pPr>
            <w:r>
              <w:rPr>
                <w:w w:val="109"/>
                <w:sz w:val="18"/>
              </w:rPr>
              <w:t>0</w:t>
            </w:r>
          </w:p>
        </w:tc>
        <w:tc>
          <w:tcPr>
            <w:tcW w:w="670" w:type="dxa"/>
            <w:shd w:val="clear" w:color="auto" w:fill="FFFFCC"/>
          </w:tcPr>
          <w:p w14:paraId="45E8ED25" w14:textId="77777777" w:rsidR="00DA62C7" w:rsidRDefault="00707778">
            <w:pPr>
              <w:pStyle w:val="TableParagraph"/>
              <w:ind w:left="7"/>
              <w:jc w:val="center"/>
              <w:rPr>
                <w:sz w:val="18"/>
              </w:rPr>
            </w:pPr>
            <w:r>
              <w:rPr>
                <w:color w:val="333333"/>
                <w:w w:val="109"/>
                <w:sz w:val="18"/>
              </w:rPr>
              <w:t>1</w:t>
            </w:r>
          </w:p>
        </w:tc>
        <w:tc>
          <w:tcPr>
            <w:tcW w:w="675" w:type="dxa"/>
            <w:shd w:val="clear" w:color="auto" w:fill="FFFFCC"/>
          </w:tcPr>
          <w:p w14:paraId="13DE71C5" w14:textId="77777777" w:rsidR="00DA62C7" w:rsidRDefault="00707778">
            <w:pPr>
              <w:pStyle w:val="TableParagraph"/>
              <w:ind w:left="283"/>
              <w:rPr>
                <w:sz w:val="18"/>
              </w:rPr>
            </w:pPr>
            <w:r>
              <w:rPr>
                <w:color w:val="333333"/>
                <w:w w:val="109"/>
                <w:sz w:val="18"/>
              </w:rPr>
              <w:t>1</w:t>
            </w:r>
          </w:p>
        </w:tc>
        <w:tc>
          <w:tcPr>
            <w:tcW w:w="670" w:type="dxa"/>
            <w:tcBorders>
              <w:right w:val="single" w:sz="12" w:space="0" w:color="000000"/>
            </w:tcBorders>
          </w:tcPr>
          <w:p w14:paraId="57BF576D"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6289C7AA" w14:textId="77777777" w:rsidR="00DA62C7" w:rsidRDefault="00707778">
            <w:pPr>
              <w:pStyle w:val="TableParagraph"/>
              <w:ind w:left="272"/>
              <w:rPr>
                <w:sz w:val="18"/>
              </w:rPr>
            </w:pPr>
            <w:r>
              <w:rPr>
                <w:w w:val="109"/>
                <w:sz w:val="18"/>
              </w:rPr>
              <w:t>0</w:t>
            </w:r>
          </w:p>
        </w:tc>
        <w:tc>
          <w:tcPr>
            <w:tcW w:w="1080" w:type="dxa"/>
          </w:tcPr>
          <w:p w14:paraId="5ABDA125" w14:textId="77777777" w:rsidR="00DA62C7" w:rsidRDefault="00707778">
            <w:pPr>
              <w:pStyle w:val="TableParagraph"/>
              <w:ind w:left="2"/>
              <w:jc w:val="center"/>
              <w:rPr>
                <w:sz w:val="18"/>
              </w:rPr>
            </w:pPr>
            <w:r>
              <w:rPr>
                <w:w w:val="109"/>
                <w:sz w:val="18"/>
              </w:rPr>
              <w:t>0</w:t>
            </w:r>
          </w:p>
        </w:tc>
      </w:tr>
      <w:tr w:rsidR="00DA62C7" w14:paraId="72F264DF" w14:textId="77777777" w:rsidTr="008302DC">
        <w:trPr>
          <w:trHeight w:val="1062"/>
        </w:trPr>
        <w:tc>
          <w:tcPr>
            <w:tcW w:w="630" w:type="dxa"/>
          </w:tcPr>
          <w:p w14:paraId="094E184A" w14:textId="77777777" w:rsidR="00DA62C7" w:rsidRDefault="00707778">
            <w:pPr>
              <w:pStyle w:val="TableParagraph"/>
              <w:spacing w:line="201" w:lineRule="exact"/>
              <w:ind w:left="28"/>
              <w:rPr>
                <w:rFonts w:ascii="Arial"/>
                <w:b/>
                <w:sz w:val="18"/>
              </w:rPr>
            </w:pPr>
            <w:r>
              <w:rPr>
                <w:rFonts w:ascii="Arial"/>
                <w:b/>
                <w:sz w:val="18"/>
              </w:rPr>
              <w:t>M71.1</w:t>
            </w:r>
          </w:p>
        </w:tc>
        <w:tc>
          <w:tcPr>
            <w:tcW w:w="2070" w:type="dxa"/>
          </w:tcPr>
          <w:p w14:paraId="1406837C" w14:textId="77777777" w:rsidR="00DA62C7" w:rsidRDefault="00707778">
            <w:pPr>
              <w:pStyle w:val="TableParagraph"/>
              <w:spacing w:line="232" w:lineRule="auto"/>
              <w:ind w:left="30" w:right="147"/>
              <w:rPr>
                <w:sz w:val="18"/>
              </w:rPr>
            </w:pPr>
            <w:proofErr w:type="spellStart"/>
            <w:r>
              <w:rPr>
                <w:sz w:val="18"/>
              </w:rPr>
              <w:t>Aktivitete</w:t>
            </w:r>
            <w:proofErr w:type="spellEnd"/>
            <w:r>
              <w:rPr>
                <w:sz w:val="18"/>
              </w:rPr>
              <w:t xml:space="preserve"> </w:t>
            </w:r>
            <w:proofErr w:type="spellStart"/>
            <w:r>
              <w:rPr>
                <w:sz w:val="18"/>
              </w:rPr>
              <w:t>arkitektonike</w:t>
            </w:r>
            <w:proofErr w:type="spellEnd"/>
            <w:r>
              <w:rPr>
                <w:sz w:val="18"/>
              </w:rPr>
              <w:t xml:space="preserve"> </w:t>
            </w:r>
            <w:proofErr w:type="spellStart"/>
            <w:r>
              <w:rPr>
                <w:sz w:val="18"/>
              </w:rPr>
              <w:t>dhe</w:t>
            </w:r>
            <w:proofErr w:type="spellEnd"/>
            <w:r>
              <w:rPr>
                <w:sz w:val="18"/>
              </w:rPr>
              <w:t xml:space="preserve"> </w:t>
            </w:r>
            <w:proofErr w:type="spellStart"/>
            <w:r>
              <w:rPr>
                <w:sz w:val="18"/>
              </w:rPr>
              <w:t>inxhinierike</w:t>
            </w:r>
            <w:proofErr w:type="spellEnd"/>
            <w:r>
              <w:rPr>
                <w:sz w:val="18"/>
              </w:rPr>
              <w:t xml:space="preserve"> </w:t>
            </w:r>
            <w:proofErr w:type="spellStart"/>
            <w:proofErr w:type="gramStart"/>
            <w:r>
              <w:rPr>
                <w:sz w:val="18"/>
              </w:rPr>
              <w:t>dhe</w:t>
            </w:r>
            <w:proofErr w:type="spellEnd"/>
            <w:r>
              <w:rPr>
                <w:sz w:val="18"/>
              </w:rPr>
              <w:t xml:space="preserve"> </w:t>
            </w:r>
            <w:r w:rsidR="008302DC">
              <w:rPr>
                <w:sz w:val="18"/>
              </w:rPr>
              <w:t xml:space="preserve"> </w:t>
            </w:r>
            <w:proofErr w:type="spellStart"/>
            <w:r w:rsidR="008302DC">
              <w:rPr>
                <w:sz w:val="18"/>
              </w:rPr>
              <w:t>konsultime</w:t>
            </w:r>
            <w:proofErr w:type="spellEnd"/>
            <w:proofErr w:type="gramEnd"/>
            <w:r w:rsidR="008302DC">
              <w:rPr>
                <w:sz w:val="18"/>
              </w:rPr>
              <w:t xml:space="preserve"> </w:t>
            </w:r>
            <w:proofErr w:type="spellStart"/>
            <w:r>
              <w:rPr>
                <w:sz w:val="18"/>
              </w:rPr>
              <w:t>teknike</w:t>
            </w:r>
            <w:proofErr w:type="spellEnd"/>
            <w:r>
              <w:rPr>
                <w:sz w:val="18"/>
              </w:rPr>
              <w:t xml:space="preserve"> </w:t>
            </w:r>
            <w:proofErr w:type="spellStart"/>
            <w:r>
              <w:rPr>
                <w:sz w:val="18"/>
              </w:rPr>
              <w:t>të</w:t>
            </w:r>
            <w:proofErr w:type="spellEnd"/>
            <w:r>
              <w:rPr>
                <w:sz w:val="18"/>
              </w:rPr>
              <w:t xml:space="preserve"> </w:t>
            </w:r>
            <w:proofErr w:type="spellStart"/>
            <w:r>
              <w:rPr>
                <w:sz w:val="18"/>
              </w:rPr>
              <w:t>lidhura</w:t>
            </w:r>
            <w:proofErr w:type="spellEnd"/>
            <w:r>
              <w:rPr>
                <w:sz w:val="18"/>
              </w:rPr>
              <w:t xml:space="preserve"> me to</w:t>
            </w:r>
          </w:p>
          <w:p w14:paraId="58EEF327" w14:textId="77777777" w:rsidR="00DA62C7" w:rsidRDefault="00DA62C7" w:rsidP="008302DC">
            <w:pPr>
              <w:pStyle w:val="TableParagraph"/>
              <w:spacing w:line="196" w:lineRule="exact"/>
              <w:ind w:left="30"/>
              <w:rPr>
                <w:sz w:val="18"/>
              </w:rPr>
            </w:pPr>
          </w:p>
        </w:tc>
        <w:tc>
          <w:tcPr>
            <w:tcW w:w="990" w:type="dxa"/>
            <w:shd w:val="clear" w:color="auto" w:fill="FFFFCC"/>
          </w:tcPr>
          <w:p w14:paraId="61F30777" w14:textId="77777777" w:rsidR="00DA62C7" w:rsidRDefault="00707778">
            <w:pPr>
              <w:pStyle w:val="TableParagraph"/>
              <w:ind w:left="13"/>
              <w:jc w:val="center"/>
              <w:rPr>
                <w:sz w:val="18"/>
              </w:rPr>
            </w:pPr>
            <w:r>
              <w:rPr>
                <w:color w:val="333333"/>
                <w:w w:val="109"/>
                <w:sz w:val="18"/>
              </w:rPr>
              <w:t>1</w:t>
            </w:r>
          </w:p>
        </w:tc>
        <w:tc>
          <w:tcPr>
            <w:tcW w:w="622" w:type="dxa"/>
          </w:tcPr>
          <w:p w14:paraId="43725A70" w14:textId="77777777" w:rsidR="00DA62C7" w:rsidRDefault="00707778">
            <w:pPr>
              <w:pStyle w:val="TableParagraph"/>
              <w:ind w:left="8"/>
              <w:jc w:val="center"/>
              <w:rPr>
                <w:sz w:val="18"/>
              </w:rPr>
            </w:pPr>
            <w:r>
              <w:rPr>
                <w:w w:val="109"/>
                <w:sz w:val="18"/>
              </w:rPr>
              <w:t>0</w:t>
            </w:r>
          </w:p>
        </w:tc>
        <w:tc>
          <w:tcPr>
            <w:tcW w:w="670" w:type="dxa"/>
            <w:shd w:val="clear" w:color="auto" w:fill="FFFFCC"/>
          </w:tcPr>
          <w:p w14:paraId="15045E58" w14:textId="77777777" w:rsidR="00DA62C7" w:rsidRDefault="00707778">
            <w:pPr>
              <w:pStyle w:val="TableParagraph"/>
              <w:ind w:left="10"/>
              <w:jc w:val="center"/>
              <w:rPr>
                <w:sz w:val="18"/>
              </w:rPr>
            </w:pPr>
            <w:r>
              <w:rPr>
                <w:color w:val="333333"/>
                <w:w w:val="109"/>
                <w:sz w:val="18"/>
              </w:rPr>
              <w:t>1</w:t>
            </w:r>
          </w:p>
        </w:tc>
        <w:tc>
          <w:tcPr>
            <w:tcW w:w="675" w:type="dxa"/>
          </w:tcPr>
          <w:p w14:paraId="63A41FC5"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2A63C58C"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509E64CC" w14:textId="77777777" w:rsidR="00DA62C7" w:rsidRDefault="00707778">
            <w:pPr>
              <w:pStyle w:val="TableParagraph"/>
              <w:ind w:right="2"/>
              <w:jc w:val="center"/>
              <w:rPr>
                <w:sz w:val="18"/>
              </w:rPr>
            </w:pPr>
            <w:r>
              <w:rPr>
                <w:w w:val="109"/>
                <w:sz w:val="18"/>
              </w:rPr>
              <w:t>0</w:t>
            </w:r>
          </w:p>
        </w:tc>
        <w:tc>
          <w:tcPr>
            <w:tcW w:w="670" w:type="dxa"/>
            <w:shd w:val="clear" w:color="auto" w:fill="FFFFCC"/>
          </w:tcPr>
          <w:p w14:paraId="678DD740" w14:textId="77777777" w:rsidR="00DA62C7" w:rsidRDefault="00707778">
            <w:pPr>
              <w:pStyle w:val="TableParagraph"/>
              <w:ind w:left="7"/>
              <w:jc w:val="center"/>
              <w:rPr>
                <w:sz w:val="18"/>
              </w:rPr>
            </w:pPr>
            <w:r>
              <w:rPr>
                <w:color w:val="333333"/>
                <w:w w:val="109"/>
                <w:sz w:val="18"/>
              </w:rPr>
              <w:t>1</w:t>
            </w:r>
          </w:p>
        </w:tc>
        <w:tc>
          <w:tcPr>
            <w:tcW w:w="675" w:type="dxa"/>
          </w:tcPr>
          <w:p w14:paraId="478796BB"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37AE4DAA"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34E64268" w14:textId="77777777" w:rsidR="00DA62C7" w:rsidRDefault="00707778">
            <w:pPr>
              <w:pStyle w:val="TableParagraph"/>
              <w:ind w:left="272"/>
              <w:rPr>
                <w:sz w:val="18"/>
              </w:rPr>
            </w:pPr>
            <w:r>
              <w:rPr>
                <w:w w:val="109"/>
                <w:sz w:val="18"/>
              </w:rPr>
              <w:t>0</w:t>
            </w:r>
          </w:p>
        </w:tc>
        <w:tc>
          <w:tcPr>
            <w:tcW w:w="1080" w:type="dxa"/>
          </w:tcPr>
          <w:p w14:paraId="008E6CD9" w14:textId="77777777" w:rsidR="00DA62C7" w:rsidRDefault="00707778">
            <w:pPr>
              <w:pStyle w:val="TableParagraph"/>
              <w:ind w:left="2"/>
              <w:jc w:val="center"/>
              <w:rPr>
                <w:sz w:val="18"/>
              </w:rPr>
            </w:pPr>
            <w:r>
              <w:rPr>
                <w:w w:val="109"/>
                <w:sz w:val="18"/>
              </w:rPr>
              <w:t>0</w:t>
            </w:r>
          </w:p>
        </w:tc>
      </w:tr>
      <w:tr w:rsidR="00DA62C7" w14:paraId="2CFD9614" w14:textId="77777777" w:rsidTr="008302DC">
        <w:trPr>
          <w:trHeight w:val="424"/>
        </w:trPr>
        <w:tc>
          <w:tcPr>
            <w:tcW w:w="630" w:type="dxa"/>
          </w:tcPr>
          <w:p w14:paraId="5814A703" w14:textId="77777777" w:rsidR="00DA62C7" w:rsidRDefault="00707778">
            <w:pPr>
              <w:pStyle w:val="TableParagraph"/>
              <w:spacing w:line="199" w:lineRule="exact"/>
              <w:ind w:left="28"/>
              <w:rPr>
                <w:rFonts w:ascii="Arial"/>
                <w:b/>
                <w:sz w:val="18"/>
              </w:rPr>
            </w:pPr>
            <w:r>
              <w:rPr>
                <w:rFonts w:ascii="Arial"/>
                <w:b/>
                <w:sz w:val="18"/>
              </w:rPr>
              <w:t>M71.2</w:t>
            </w:r>
          </w:p>
        </w:tc>
        <w:tc>
          <w:tcPr>
            <w:tcW w:w="2070" w:type="dxa"/>
          </w:tcPr>
          <w:p w14:paraId="2B5807F7" w14:textId="77777777" w:rsidR="00DA62C7" w:rsidRDefault="00707778">
            <w:pPr>
              <w:pStyle w:val="TableParagraph"/>
              <w:spacing w:line="205" w:lineRule="exact"/>
              <w:ind w:left="30"/>
              <w:rPr>
                <w:sz w:val="18"/>
              </w:rPr>
            </w:pPr>
            <w:proofErr w:type="spellStart"/>
            <w:r>
              <w:rPr>
                <w:sz w:val="18"/>
              </w:rPr>
              <w:t>Testimi</w:t>
            </w:r>
            <w:proofErr w:type="spellEnd"/>
            <w:r>
              <w:rPr>
                <w:sz w:val="18"/>
              </w:rPr>
              <w:t xml:space="preserve"> </w:t>
            </w:r>
            <w:proofErr w:type="spellStart"/>
            <w:r w:rsidR="008302DC">
              <w:rPr>
                <w:sz w:val="18"/>
              </w:rPr>
              <w:t>dhe</w:t>
            </w:r>
            <w:proofErr w:type="spellEnd"/>
            <w:r w:rsidR="008302DC">
              <w:rPr>
                <w:sz w:val="18"/>
              </w:rPr>
              <w:t xml:space="preserve"> </w:t>
            </w:r>
            <w:proofErr w:type="spellStart"/>
            <w:r w:rsidR="008302DC">
              <w:rPr>
                <w:sz w:val="18"/>
              </w:rPr>
              <w:t>analiza</w:t>
            </w:r>
            <w:proofErr w:type="spellEnd"/>
            <w:r w:rsidR="008302DC">
              <w:rPr>
                <w:sz w:val="18"/>
              </w:rPr>
              <w:t xml:space="preserve"> </w:t>
            </w:r>
            <w:proofErr w:type="spellStart"/>
            <w:r>
              <w:rPr>
                <w:sz w:val="18"/>
              </w:rPr>
              <w:t>teknik</w:t>
            </w:r>
            <w:r w:rsidR="008302DC">
              <w:rPr>
                <w:sz w:val="18"/>
              </w:rPr>
              <w:t>e</w:t>
            </w:r>
            <w:proofErr w:type="spellEnd"/>
          </w:p>
          <w:p w14:paraId="6B365B74" w14:textId="77777777" w:rsidR="00DA62C7" w:rsidRDefault="00DA62C7">
            <w:pPr>
              <w:pStyle w:val="TableParagraph"/>
              <w:spacing w:line="200" w:lineRule="exact"/>
              <w:ind w:left="30"/>
              <w:rPr>
                <w:sz w:val="18"/>
              </w:rPr>
            </w:pPr>
          </w:p>
        </w:tc>
        <w:tc>
          <w:tcPr>
            <w:tcW w:w="990" w:type="dxa"/>
            <w:shd w:val="clear" w:color="auto" w:fill="FFFFCC"/>
          </w:tcPr>
          <w:p w14:paraId="1F5F7158" w14:textId="77777777" w:rsidR="00DA62C7" w:rsidRDefault="00707778">
            <w:pPr>
              <w:pStyle w:val="TableParagraph"/>
              <w:ind w:left="13"/>
              <w:jc w:val="center"/>
              <w:rPr>
                <w:sz w:val="18"/>
              </w:rPr>
            </w:pPr>
            <w:r>
              <w:rPr>
                <w:color w:val="333333"/>
                <w:w w:val="109"/>
                <w:sz w:val="18"/>
              </w:rPr>
              <w:t>1</w:t>
            </w:r>
          </w:p>
        </w:tc>
        <w:tc>
          <w:tcPr>
            <w:tcW w:w="622" w:type="dxa"/>
          </w:tcPr>
          <w:p w14:paraId="2B8C0EB8" w14:textId="77777777" w:rsidR="00DA62C7" w:rsidRDefault="00707778">
            <w:pPr>
              <w:pStyle w:val="TableParagraph"/>
              <w:ind w:left="8"/>
              <w:jc w:val="center"/>
              <w:rPr>
                <w:sz w:val="18"/>
              </w:rPr>
            </w:pPr>
            <w:r>
              <w:rPr>
                <w:w w:val="109"/>
                <w:sz w:val="18"/>
              </w:rPr>
              <w:t>0</w:t>
            </w:r>
          </w:p>
        </w:tc>
        <w:tc>
          <w:tcPr>
            <w:tcW w:w="670" w:type="dxa"/>
            <w:shd w:val="clear" w:color="auto" w:fill="FFFFCC"/>
          </w:tcPr>
          <w:p w14:paraId="371D62D7" w14:textId="77777777" w:rsidR="00DA62C7" w:rsidRDefault="00707778">
            <w:pPr>
              <w:pStyle w:val="TableParagraph"/>
              <w:ind w:left="10"/>
              <w:jc w:val="center"/>
              <w:rPr>
                <w:sz w:val="18"/>
              </w:rPr>
            </w:pPr>
            <w:r>
              <w:rPr>
                <w:color w:val="333333"/>
                <w:w w:val="109"/>
                <w:sz w:val="18"/>
              </w:rPr>
              <w:t>1</w:t>
            </w:r>
          </w:p>
        </w:tc>
        <w:tc>
          <w:tcPr>
            <w:tcW w:w="675" w:type="dxa"/>
            <w:shd w:val="clear" w:color="auto" w:fill="FFFFCC"/>
          </w:tcPr>
          <w:p w14:paraId="7D659C35"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tcPr>
          <w:p w14:paraId="3E268FBF"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68655AD7" w14:textId="77777777" w:rsidR="00DA62C7" w:rsidRDefault="00707778">
            <w:pPr>
              <w:pStyle w:val="TableParagraph"/>
              <w:ind w:right="2"/>
              <w:jc w:val="center"/>
              <w:rPr>
                <w:sz w:val="18"/>
              </w:rPr>
            </w:pPr>
            <w:r>
              <w:rPr>
                <w:w w:val="109"/>
                <w:sz w:val="18"/>
              </w:rPr>
              <w:t>0</w:t>
            </w:r>
          </w:p>
        </w:tc>
        <w:tc>
          <w:tcPr>
            <w:tcW w:w="670" w:type="dxa"/>
            <w:shd w:val="clear" w:color="auto" w:fill="FFFFCC"/>
          </w:tcPr>
          <w:p w14:paraId="135ADCC0" w14:textId="77777777" w:rsidR="00DA62C7" w:rsidRDefault="00707778">
            <w:pPr>
              <w:pStyle w:val="TableParagraph"/>
              <w:ind w:left="7"/>
              <w:jc w:val="center"/>
              <w:rPr>
                <w:sz w:val="18"/>
              </w:rPr>
            </w:pPr>
            <w:r>
              <w:rPr>
                <w:color w:val="333333"/>
                <w:w w:val="109"/>
                <w:sz w:val="18"/>
              </w:rPr>
              <w:t>1</w:t>
            </w:r>
          </w:p>
        </w:tc>
        <w:tc>
          <w:tcPr>
            <w:tcW w:w="675" w:type="dxa"/>
            <w:shd w:val="clear" w:color="auto" w:fill="FFFFCC"/>
          </w:tcPr>
          <w:p w14:paraId="1FD361C8" w14:textId="77777777" w:rsidR="00DA62C7" w:rsidRDefault="00707778">
            <w:pPr>
              <w:pStyle w:val="TableParagraph"/>
              <w:ind w:left="283"/>
              <w:rPr>
                <w:sz w:val="18"/>
              </w:rPr>
            </w:pPr>
            <w:r>
              <w:rPr>
                <w:color w:val="333333"/>
                <w:w w:val="109"/>
                <w:sz w:val="18"/>
              </w:rPr>
              <w:t>1</w:t>
            </w:r>
          </w:p>
        </w:tc>
        <w:tc>
          <w:tcPr>
            <w:tcW w:w="670" w:type="dxa"/>
            <w:tcBorders>
              <w:right w:val="single" w:sz="12" w:space="0" w:color="000000"/>
            </w:tcBorders>
          </w:tcPr>
          <w:p w14:paraId="0B5AF9B2"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3C29D271" w14:textId="77777777" w:rsidR="00DA62C7" w:rsidRDefault="00707778">
            <w:pPr>
              <w:pStyle w:val="TableParagraph"/>
              <w:ind w:left="272"/>
              <w:rPr>
                <w:sz w:val="18"/>
              </w:rPr>
            </w:pPr>
            <w:r>
              <w:rPr>
                <w:w w:val="109"/>
                <w:sz w:val="18"/>
              </w:rPr>
              <w:t>0</w:t>
            </w:r>
          </w:p>
        </w:tc>
        <w:tc>
          <w:tcPr>
            <w:tcW w:w="1080" w:type="dxa"/>
          </w:tcPr>
          <w:p w14:paraId="2B7B1C68" w14:textId="77777777" w:rsidR="00DA62C7" w:rsidRDefault="00707778">
            <w:pPr>
              <w:pStyle w:val="TableParagraph"/>
              <w:ind w:left="2"/>
              <w:jc w:val="center"/>
              <w:rPr>
                <w:sz w:val="18"/>
              </w:rPr>
            </w:pPr>
            <w:r>
              <w:rPr>
                <w:w w:val="109"/>
                <w:sz w:val="18"/>
              </w:rPr>
              <w:t>0</w:t>
            </w:r>
          </w:p>
        </w:tc>
      </w:tr>
      <w:tr w:rsidR="00DA62C7" w14:paraId="35257C66" w14:textId="77777777" w:rsidTr="008302DC">
        <w:trPr>
          <w:trHeight w:val="1060"/>
        </w:trPr>
        <w:tc>
          <w:tcPr>
            <w:tcW w:w="630" w:type="dxa"/>
          </w:tcPr>
          <w:p w14:paraId="17733E02" w14:textId="77777777" w:rsidR="00DA62C7" w:rsidRDefault="00707778">
            <w:pPr>
              <w:pStyle w:val="TableParagraph"/>
              <w:spacing w:line="199" w:lineRule="exact"/>
              <w:ind w:left="28"/>
              <w:rPr>
                <w:rFonts w:ascii="Arial"/>
                <w:b/>
                <w:sz w:val="18"/>
              </w:rPr>
            </w:pPr>
            <w:r>
              <w:rPr>
                <w:rFonts w:ascii="Arial"/>
                <w:b/>
                <w:sz w:val="18"/>
              </w:rPr>
              <w:t>M72.1</w:t>
            </w:r>
          </w:p>
        </w:tc>
        <w:tc>
          <w:tcPr>
            <w:tcW w:w="2070" w:type="dxa"/>
          </w:tcPr>
          <w:p w14:paraId="3B1E83CE" w14:textId="77777777" w:rsidR="00DA62C7" w:rsidRDefault="00707778">
            <w:pPr>
              <w:pStyle w:val="TableParagraph"/>
              <w:spacing w:line="230" w:lineRule="auto"/>
              <w:ind w:left="30"/>
              <w:rPr>
                <w:sz w:val="18"/>
              </w:rPr>
            </w:pPr>
            <w:proofErr w:type="spellStart"/>
            <w:r>
              <w:rPr>
                <w:sz w:val="18"/>
              </w:rPr>
              <w:t>Kërkimi</w:t>
            </w:r>
            <w:proofErr w:type="spellEnd"/>
            <w:r>
              <w:rPr>
                <w:sz w:val="18"/>
              </w:rPr>
              <w:t xml:space="preserve"> </w:t>
            </w:r>
            <w:proofErr w:type="spellStart"/>
            <w:r>
              <w:rPr>
                <w:sz w:val="18"/>
              </w:rPr>
              <w:t>dhe</w:t>
            </w:r>
            <w:proofErr w:type="spellEnd"/>
            <w:r>
              <w:rPr>
                <w:sz w:val="18"/>
              </w:rPr>
              <w:t xml:space="preserve"> </w:t>
            </w:r>
            <w:proofErr w:type="spellStart"/>
            <w:r>
              <w:rPr>
                <w:sz w:val="18"/>
              </w:rPr>
              <w:t>zhvillimi</w:t>
            </w:r>
            <w:proofErr w:type="spellEnd"/>
            <w:r>
              <w:rPr>
                <w:sz w:val="18"/>
              </w:rPr>
              <w:t xml:space="preserve"> </w:t>
            </w:r>
            <w:proofErr w:type="spellStart"/>
            <w:r>
              <w:rPr>
                <w:sz w:val="18"/>
              </w:rPr>
              <w:t>eksperimental</w:t>
            </w:r>
            <w:proofErr w:type="spellEnd"/>
            <w:r>
              <w:rPr>
                <w:sz w:val="18"/>
              </w:rPr>
              <w:t xml:space="preserve"> </w:t>
            </w:r>
            <w:proofErr w:type="spellStart"/>
            <w:r>
              <w:rPr>
                <w:sz w:val="18"/>
              </w:rPr>
              <w:t>në</w:t>
            </w:r>
            <w:proofErr w:type="spellEnd"/>
            <w:r>
              <w:rPr>
                <w:sz w:val="18"/>
              </w:rPr>
              <w:t xml:space="preserve"> </w:t>
            </w:r>
            <w:proofErr w:type="spellStart"/>
            <w:r>
              <w:rPr>
                <w:sz w:val="18"/>
              </w:rPr>
              <w:t>shkencat</w:t>
            </w:r>
            <w:proofErr w:type="spellEnd"/>
            <w:r>
              <w:rPr>
                <w:sz w:val="18"/>
              </w:rPr>
              <w:t xml:space="preserve"> </w:t>
            </w:r>
            <w:proofErr w:type="spellStart"/>
            <w:r>
              <w:rPr>
                <w:sz w:val="18"/>
              </w:rPr>
              <w:t>natyrore</w:t>
            </w:r>
            <w:proofErr w:type="spellEnd"/>
          </w:p>
          <w:p w14:paraId="1CB34EB4" w14:textId="77777777" w:rsidR="00DA62C7" w:rsidRDefault="00707778">
            <w:pPr>
              <w:pStyle w:val="TableParagraph"/>
              <w:spacing w:line="201" w:lineRule="exact"/>
              <w:ind w:left="30"/>
              <w:rPr>
                <w:sz w:val="18"/>
              </w:rPr>
            </w:pPr>
            <w:proofErr w:type="spellStart"/>
            <w:r>
              <w:rPr>
                <w:sz w:val="18"/>
              </w:rPr>
              <w:t>dhe</w:t>
            </w:r>
            <w:proofErr w:type="spellEnd"/>
            <w:r>
              <w:rPr>
                <w:sz w:val="18"/>
              </w:rPr>
              <w:t xml:space="preserve"> </w:t>
            </w:r>
            <w:proofErr w:type="spellStart"/>
            <w:r>
              <w:rPr>
                <w:sz w:val="18"/>
              </w:rPr>
              <w:t>inxhinieri</w:t>
            </w:r>
            <w:proofErr w:type="spellEnd"/>
          </w:p>
        </w:tc>
        <w:tc>
          <w:tcPr>
            <w:tcW w:w="990" w:type="dxa"/>
            <w:shd w:val="clear" w:color="auto" w:fill="FFFFCC"/>
          </w:tcPr>
          <w:p w14:paraId="25DF1334" w14:textId="77777777" w:rsidR="00DA62C7" w:rsidRDefault="00707778">
            <w:pPr>
              <w:pStyle w:val="TableParagraph"/>
              <w:ind w:left="13"/>
              <w:jc w:val="center"/>
              <w:rPr>
                <w:sz w:val="18"/>
              </w:rPr>
            </w:pPr>
            <w:r>
              <w:rPr>
                <w:color w:val="333333"/>
                <w:w w:val="109"/>
                <w:sz w:val="18"/>
              </w:rPr>
              <w:t>1</w:t>
            </w:r>
          </w:p>
        </w:tc>
        <w:tc>
          <w:tcPr>
            <w:tcW w:w="622" w:type="dxa"/>
          </w:tcPr>
          <w:p w14:paraId="79F07420" w14:textId="77777777" w:rsidR="00DA62C7" w:rsidRDefault="00707778">
            <w:pPr>
              <w:pStyle w:val="TableParagraph"/>
              <w:ind w:left="8"/>
              <w:jc w:val="center"/>
              <w:rPr>
                <w:sz w:val="18"/>
              </w:rPr>
            </w:pPr>
            <w:r>
              <w:rPr>
                <w:w w:val="109"/>
                <w:sz w:val="18"/>
              </w:rPr>
              <w:t>0</w:t>
            </w:r>
          </w:p>
        </w:tc>
        <w:tc>
          <w:tcPr>
            <w:tcW w:w="670" w:type="dxa"/>
            <w:shd w:val="clear" w:color="auto" w:fill="FFFFCC"/>
          </w:tcPr>
          <w:p w14:paraId="18A3DF59" w14:textId="77777777" w:rsidR="00DA62C7" w:rsidRDefault="00707778">
            <w:pPr>
              <w:pStyle w:val="TableParagraph"/>
              <w:ind w:left="10"/>
              <w:jc w:val="center"/>
              <w:rPr>
                <w:sz w:val="18"/>
              </w:rPr>
            </w:pPr>
            <w:r>
              <w:rPr>
                <w:color w:val="333333"/>
                <w:w w:val="109"/>
                <w:sz w:val="18"/>
              </w:rPr>
              <w:t>1</w:t>
            </w:r>
          </w:p>
        </w:tc>
        <w:tc>
          <w:tcPr>
            <w:tcW w:w="675" w:type="dxa"/>
          </w:tcPr>
          <w:p w14:paraId="61BC0636"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05473E41"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192C0807" w14:textId="77777777" w:rsidR="00DA62C7" w:rsidRDefault="00707778">
            <w:pPr>
              <w:pStyle w:val="TableParagraph"/>
              <w:ind w:right="2"/>
              <w:jc w:val="center"/>
              <w:rPr>
                <w:sz w:val="18"/>
              </w:rPr>
            </w:pPr>
            <w:r>
              <w:rPr>
                <w:w w:val="109"/>
                <w:sz w:val="18"/>
              </w:rPr>
              <w:t>0</w:t>
            </w:r>
          </w:p>
        </w:tc>
        <w:tc>
          <w:tcPr>
            <w:tcW w:w="670" w:type="dxa"/>
            <w:shd w:val="clear" w:color="auto" w:fill="FFFFCC"/>
          </w:tcPr>
          <w:p w14:paraId="493CA1CD" w14:textId="77777777" w:rsidR="00DA62C7" w:rsidRDefault="00707778">
            <w:pPr>
              <w:pStyle w:val="TableParagraph"/>
              <w:ind w:left="7"/>
              <w:jc w:val="center"/>
              <w:rPr>
                <w:sz w:val="18"/>
              </w:rPr>
            </w:pPr>
            <w:r>
              <w:rPr>
                <w:color w:val="333333"/>
                <w:w w:val="109"/>
                <w:sz w:val="18"/>
              </w:rPr>
              <w:t>1</w:t>
            </w:r>
          </w:p>
        </w:tc>
        <w:tc>
          <w:tcPr>
            <w:tcW w:w="675" w:type="dxa"/>
          </w:tcPr>
          <w:p w14:paraId="36180439" w14:textId="77777777" w:rsidR="00DA62C7" w:rsidRDefault="00707778">
            <w:pPr>
              <w:pStyle w:val="TableParagraph"/>
              <w:ind w:left="283"/>
              <w:rPr>
                <w:sz w:val="18"/>
              </w:rPr>
            </w:pPr>
            <w:r>
              <w:rPr>
                <w:w w:val="109"/>
                <w:sz w:val="18"/>
              </w:rPr>
              <w:t>0</w:t>
            </w:r>
          </w:p>
        </w:tc>
        <w:tc>
          <w:tcPr>
            <w:tcW w:w="670" w:type="dxa"/>
            <w:tcBorders>
              <w:right w:val="single" w:sz="12" w:space="0" w:color="000000"/>
            </w:tcBorders>
            <w:shd w:val="clear" w:color="auto" w:fill="FFFFCC"/>
          </w:tcPr>
          <w:p w14:paraId="5266D4E0" w14:textId="77777777" w:rsidR="00DA62C7" w:rsidRDefault="00707778">
            <w:pPr>
              <w:pStyle w:val="TableParagraph"/>
              <w:ind w:left="15"/>
              <w:jc w:val="center"/>
              <w:rPr>
                <w:sz w:val="18"/>
              </w:rPr>
            </w:pPr>
            <w:r>
              <w:rPr>
                <w:color w:val="333333"/>
                <w:w w:val="109"/>
                <w:sz w:val="18"/>
              </w:rPr>
              <w:t>1</w:t>
            </w:r>
          </w:p>
        </w:tc>
        <w:tc>
          <w:tcPr>
            <w:tcW w:w="976" w:type="dxa"/>
            <w:tcBorders>
              <w:left w:val="single" w:sz="12" w:space="0" w:color="000000"/>
            </w:tcBorders>
          </w:tcPr>
          <w:p w14:paraId="4E016ADE" w14:textId="77777777" w:rsidR="00DA62C7" w:rsidRDefault="00707778">
            <w:pPr>
              <w:pStyle w:val="TableParagraph"/>
              <w:ind w:left="272"/>
              <w:rPr>
                <w:sz w:val="18"/>
              </w:rPr>
            </w:pPr>
            <w:r>
              <w:rPr>
                <w:w w:val="109"/>
                <w:sz w:val="18"/>
              </w:rPr>
              <w:t>0</w:t>
            </w:r>
          </w:p>
        </w:tc>
        <w:tc>
          <w:tcPr>
            <w:tcW w:w="1080" w:type="dxa"/>
          </w:tcPr>
          <w:p w14:paraId="276DAA28" w14:textId="77777777" w:rsidR="00DA62C7" w:rsidRDefault="00707778">
            <w:pPr>
              <w:pStyle w:val="TableParagraph"/>
              <w:ind w:left="2"/>
              <w:jc w:val="center"/>
              <w:rPr>
                <w:sz w:val="18"/>
              </w:rPr>
            </w:pPr>
            <w:r>
              <w:rPr>
                <w:w w:val="109"/>
                <w:sz w:val="18"/>
              </w:rPr>
              <w:t>0</w:t>
            </w:r>
          </w:p>
        </w:tc>
      </w:tr>
      <w:tr w:rsidR="00DA62C7" w14:paraId="21998431" w14:textId="77777777" w:rsidTr="008302DC">
        <w:trPr>
          <w:trHeight w:val="1060"/>
        </w:trPr>
        <w:tc>
          <w:tcPr>
            <w:tcW w:w="630" w:type="dxa"/>
          </w:tcPr>
          <w:p w14:paraId="7A2233E9" w14:textId="77777777" w:rsidR="00DA62C7" w:rsidRDefault="00707778">
            <w:pPr>
              <w:pStyle w:val="TableParagraph"/>
              <w:spacing w:line="201" w:lineRule="exact"/>
              <w:ind w:left="28"/>
              <w:rPr>
                <w:rFonts w:ascii="Arial"/>
                <w:b/>
                <w:sz w:val="18"/>
              </w:rPr>
            </w:pPr>
            <w:r>
              <w:rPr>
                <w:rFonts w:ascii="Arial"/>
                <w:b/>
                <w:sz w:val="18"/>
              </w:rPr>
              <w:t>M72.2</w:t>
            </w:r>
          </w:p>
        </w:tc>
        <w:tc>
          <w:tcPr>
            <w:tcW w:w="2070" w:type="dxa"/>
          </w:tcPr>
          <w:p w14:paraId="0D2E7034" w14:textId="77777777" w:rsidR="00DA62C7" w:rsidRDefault="00707778">
            <w:pPr>
              <w:pStyle w:val="TableParagraph"/>
              <w:spacing w:line="230" w:lineRule="auto"/>
              <w:ind w:left="30"/>
              <w:rPr>
                <w:sz w:val="18"/>
              </w:rPr>
            </w:pPr>
            <w:proofErr w:type="spellStart"/>
            <w:r>
              <w:rPr>
                <w:sz w:val="18"/>
              </w:rPr>
              <w:t>Kërkimi</w:t>
            </w:r>
            <w:proofErr w:type="spellEnd"/>
            <w:r>
              <w:rPr>
                <w:sz w:val="18"/>
              </w:rPr>
              <w:t xml:space="preserve"> </w:t>
            </w:r>
            <w:proofErr w:type="spellStart"/>
            <w:r>
              <w:rPr>
                <w:sz w:val="18"/>
              </w:rPr>
              <w:t>dhe</w:t>
            </w:r>
            <w:proofErr w:type="spellEnd"/>
            <w:r>
              <w:rPr>
                <w:sz w:val="18"/>
              </w:rPr>
              <w:t xml:space="preserve"> </w:t>
            </w:r>
            <w:proofErr w:type="spellStart"/>
            <w:r>
              <w:rPr>
                <w:sz w:val="18"/>
              </w:rPr>
              <w:t>zhvillimi</w:t>
            </w:r>
            <w:proofErr w:type="spellEnd"/>
            <w:r>
              <w:rPr>
                <w:sz w:val="18"/>
              </w:rPr>
              <w:t xml:space="preserve"> </w:t>
            </w:r>
            <w:proofErr w:type="spellStart"/>
            <w:r>
              <w:rPr>
                <w:sz w:val="18"/>
              </w:rPr>
              <w:t>eksperimental</w:t>
            </w:r>
            <w:proofErr w:type="spellEnd"/>
            <w:r>
              <w:rPr>
                <w:sz w:val="18"/>
              </w:rPr>
              <w:t xml:space="preserve"> </w:t>
            </w:r>
            <w:proofErr w:type="spellStart"/>
            <w:r>
              <w:rPr>
                <w:sz w:val="18"/>
              </w:rPr>
              <w:t>në</w:t>
            </w:r>
            <w:proofErr w:type="spellEnd"/>
            <w:r>
              <w:rPr>
                <w:sz w:val="18"/>
              </w:rPr>
              <w:t xml:space="preserve"> </w:t>
            </w:r>
            <w:proofErr w:type="spellStart"/>
            <w:r>
              <w:rPr>
                <w:sz w:val="18"/>
              </w:rPr>
              <w:t>shkencat</w:t>
            </w:r>
            <w:proofErr w:type="spellEnd"/>
            <w:r>
              <w:rPr>
                <w:sz w:val="18"/>
              </w:rPr>
              <w:t xml:space="preserve"> </w:t>
            </w:r>
            <w:proofErr w:type="spellStart"/>
            <w:r>
              <w:rPr>
                <w:sz w:val="18"/>
              </w:rPr>
              <w:t>sociale</w:t>
            </w:r>
            <w:proofErr w:type="spellEnd"/>
            <w:r>
              <w:rPr>
                <w:sz w:val="18"/>
              </w:rPr>
              <w:t xml:space="preserve"> </w:t>
            </w:r>
            <w:proofErr w:type="spellStart"/>
            <w:r>
              <w:rPr>
                <w:sz w:val="18"/>
              </w:rPr>
              <w:t>dhe</w:t>
            </w:r>
            <w:proofErr w:type="spellEnd"/>
          </w:p>
          <w:p w14:paraId="4993266C" w14:textId="77777777" w:rsidR="00DA62C7" w:rsidRDefault="00707778">
            <w:pPr>
              <w:pStyle w:val="TableParagraph"/>
              <w:spacing w:line="201" w:lineRule="exact"/>
              <w:ind w:left="30"/>
              <w:rPr>
                <w:sz w:val="18"/>
              </w:rPr>
            </w:pPr>
            <w:proofErr w:type="spellStart"/>
            <w:r>
              <w:rPr>
                <w:sz w:val="18"/>
              </w:rPr>
              <w:t>shkencat</w:t>
            </w:r>
            <w:proofErr w:type="spellEnd"/>
            <w:r>
              <w:rPr>
                <w:sz w:val="18"/>
              </w:rPr>
              <w:t xml:space="preserve"> humane</w:t>
            </w:r>
          </w:p>
        </w:tc>
        <w:tc>
          <w:tcPr>
            <w:tcW w:w="990" w:type="dxa"/>
          </w:tcPr>
          <w:p w14:paraId="2D35EB88" w14:textId="77777777" w:rsidR="00DA62C7" w:rsidRDefault="00707778">
            <w:pPr>
              <w:pStyle w:val="TableParagraph"/>
              <w:ind w:left="13"/>
              <w:jc w:val="center"/>
              <w:rPr>
                <w:sz w:val="18"/>
              </w:rPr>
            </w:pPr>
            <w:r>
              <w:rPr>
                <w:w w:val="109"/>
                <w:sz w:val="18"/>
              </w:rPr>
              <w:t>0</w:t>
            </w:r>
          </w:p>
        </w:tc>
        <w:tc>
          <w:tcPr>
            <w:tcW w:w="622" w:type="dxa"/>
          </w:tcPr>
          <w:p w14:paraId="08998246" w14:textId="77777777" w:rsidR="00DA62C7" w:rsidRDefault="00707778">
            <w:pPr>
              <w:pStyle w:val="TableParagraph"/>
              <w:ind w:left="8"/>
              <w:jc w:val="center"/>
              <w:rPr>
                <w:sz w:val="18"/>
              </w:rPr>
            </w:pPr>
            <w:r>
              <w:rPr>
                <w:w w:val="109"/>
                <w:sz w:val="18"/>
              </w:rPr>
              <w:t>0</w:t>
            </w:r>
          </w:p>
        </w:tc>
        <w:tc>
          <w:tcPr>
            <w:tcW w:w="670" w:type="dxa"/>
            <w:shd w:val="clear" w:color="auto" w:fill="FFFFCC"/>
          </w:tcPr>
          <w:p w14:paraId="04275DF2" w14:textId="77777777" w:rsidR="00DA62C7" w:rsidRDefault="00707778">
            <w:pPr>
              <w:pStyle w:val="TableParagraph"/>
              <w:ind w:left="10"/>
              <w:jc w:val="center"/>
              <w:rPr>
                <w:sz w:val="18"/>
              </w:rPr>
            </w:pPr>
            <w:r>
              <w:rPr>
                <w:color w:val="333333"/>
                <w:w w:val="109"/>
                <w:sz w:val="18"/>
              </w:rPr>
              <w:t>1</w:t>
            </w:r>
          </w:p>
        </w:tc>
        <w:tc>
          <w:tcPr>
            <w:tcW w:w="675" w:type="dxa"/>
          </w:tcPr>
          <w:p w14:paraId="754BCE53"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783735F1"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791D5F0D" w14:textId="77777777" w:rsidR="00DA62C7" w:rsidRDefault="00707778">
            <w:pPr>
              <w:pStyle w:val="TableParagraph"/>
              <w:ind w:right="2"/>
              <w:jc w:val="center"/>
              <w:rPr>
                <w:sz w:val="18"/>
              </w:rPr>
            </w:pPr>
            <w:r>
              <w:rPr>
                <w:w w:val="109"/>
                <w:sz w:val="18"/>
              </w:rPr>
              <w:t>0</w:t>
            </w:r>
          </w:p>
        </w:tc>
        <w:tc>
          <w:tcPr>
            <w:tcW w:w="670" w:type="dxa"/>
          </w:tcPr>
          <w:p w14:paraId="76D46357" w14:textId="77777777" w:rsidR="00DA62C7" w:rsidRDefault="00707778">
            <w:pPr>
              <w:pStyle w:val="TableParagraph"/>
              <w:ind w:left="7"/>
              <w:jc w:val="center"/>
              <w:rPr>
                <w:sz w:val="18"/>
              </w:rPr>
            </w:pPr>
            <w:r>
              <w:rPr>
                <w:w w:val="109"/>
                <w:sz w:val="18"/>
              </w:rPr>
              <w:t>0</w:t>
            </w:r>
          </w:p>
        </w:tc>
        <w:tc>
          <w:tcPr>
            <w:tcW w:w="675" w:type="dxa"/>
          </w:tcPr>
          <w:p w14:paraId="4CF3F6EB"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46546804" w14:textId="77777777" w:rsidR="00DA62C7" w:rsidRDefault="00707778">
            <w:pPr>
              <w:pStyle w:val="TableParagraph"/>
              <w:ind w:left="15"/>
              <w:jc w:val="center"/>
              <w:rPr>
                <w:sz w:val="18"/>
              </w:rPr>
            </w:pPr>
            <w:r>
              <w:rPr>
                <w:w w:val="109"/>
                <w:sz w:val="18"/>
              </w:rPr>
              <w:t>0</w:t>
            </w:r>
          </w:p>
        </w:tc>
        <w:tc>
          <w:tcPr>
            <w:tcW w:w="976" w:type="dxa"/>
            <w:tcBorders>
              <w:left w:val="single" w:sz="12" w:space="0" w:color="000000"/>
            </w:tcBorders>
          </w:tcPr>
          <w:p w14:paraId="2F2748B5" w14:textId="77777777" w:rsidR="00DA62C7" w:rsidRDefault="00707778">
            <w:pPr>
              <w:pStyle w:val="TableParagraph"/>
              <w:ind w:left="272"/>
              <w:rPr>
                <w:sz w:val="18"/>
              </w:rPr>
            </w:pPr>
            <w:r>
              <w:rPr>
                <w:w w:val="109"/>
                <w:sz w:val="18"/>
              </w:rPr>
              <w:t>0</w:t>
            </w:r>
          </w:p>
        </w:tc>
        <w:tc>
          <w:tcPr>
            <w:tcW w:w="1080" w:type="dxa"/>
          </w:tcPr>
          <w:p w14:paraId="111D06C6" w14:textId="77777777" w:rsidR="00DA62C7" w:rsidRDefault="00707778">
            <w:pPr>
              <w:pStyle w:val="TableParagraph"/>
              <w:ind w:left="2"/>
              <w:jc w:val="center"/>
              <w:rPr>
                <w:sz w:val="18"/>
              </w:rPr>
            </w:pPr>
            <w:r>
              <w:rPr>
                <w:w w:val="109"/>
                <w:sz w:val="18"/>
              </w:rPr>
              <w:t>0</w:t>
            </w:r>
          </w:p>
        </w:tc>
      </w:tr>
      <w:tr w:rsidR="00DA62C7" w14:paraId="2FE5995D" w14:textId="77777777" w:rsidTr="008302DC">
        <w:trPr>
          <w:trHeight w:val="227"/>
        </w:trPr>
        <w:tc>
          <w:tcPr>
            <w:tcW w:w="630" w:type="dxa"/>
          </w:tcPr>
          <w:p w14:paraId="1971105D" w14:textId="77777777" w:rsidR="00DA62C7" w:rsidRDefault="00707778">
            <w:pPr>
              <w:pStyle w:val="TableParagraph"/>
              <w:spacing w:line="201" w:lineRule="exact"/>
              <w:ind w:left="28"/>
              <w:rPr>
                <w:rFonts w:ascii="Arial"/>
                <w:b/>
                <w:sz w:val="18"/>
              </w:rPr>
            </w:pPr>
            <w:r>
              <w:rPr>
                <w:rFonts w:ascii="Arial"/>
                <w:b/>
                <w:sz w:val="18"/>
              </w:rPr>
              <w:t>M73.1</w:t>
            </w:r>
          </w:p>
        </w:tc>
        <w:tc>
          <w:tcPr>
            <w:tcW w:w="2070" w:type="dxa"/>
          </w:tcPr>
          <w:p w14:paraId="218D7AFB" w14:textId="77777777" w:rsidR="00DA62C7" w:rsidRDefault="00707778">
            <w:pPr>
              <w:pStyle w:val="TableParagraph"/>
              <w:spacing w:line="208" w:lineRule="exact"/>
              <w:ind w:left="30"/>
              <w:rPr>
                <w:sz w:val="18"/>
              </w:rPr>
            </w:pPr>
            <w:proofErr w:type="spellStart"/>
            <w:r>
              <w:rPr>
                <w:sz w:val="18"/>
              </w:rPr>
              <w:t>Reklamim</w:t>
            </w:r>
            <w:proofErr w:type="spellEnd"/>
          </w:p>
        </w:tc>
        <w:tc>
          <w:tcPr>
            <w:tcW w:w="990" w:type="dxa"/>
            <w:shd w:val="clear" w:color="auto" w:fill="FFFFCC"/>
          </w:tcPr>
          <w:p w14:paraId="4BB3B5B1" w14:textId="77777777" w:rsidR="00DA62C7" w:rsidRDefault="00707778">
            <w:pPr>
              <w:pStyle w:val="TableParagraph"/>
              <w:spacing w:line="208" w:lineRule="exact"/>
              <w:ind w:left="13"/>
              <w:jc w:val="center"/>
              <w:rPr>
                <w:sz w:val="18"/>
              </w:rPr>
            </w:pPr>
            <w:r>
              <w:rPr>
                <w:color w:val="333333"/>
                <w:w w:val="109"/>
                <w:sz w:val="18"/>
              </w:rPr>
              <w:t>1</w:t>
            </w:r>
          </w:p>
        </w:tc>
        <w:tc>
          <w:tcPr>
            <w:tcW w:w="622" w:type="dxa"/>
          </w:tcPr>
          <w:p w14:paraId="484E1E38" w14:textId="77777777" w:rsidR="00DA62C7" w:rsidRDefault="00707778">
            <w:pPr>
              <w:pStyle w:val="TableParagraph"/>
              <w:spacing w:line="208" w:lineRule="exact"/>
              <w:ind w:left="8"/>
              <w:jc w:val="center"/>
              <w:rPr>
                <w:sz w:val="18"/>
              </w:rPr>
            </w:pPr>
            <w:r>
              <w:rPr>
                <w:w w:val="109"/>
                <w:sz w:val="18"/>
              </w:rPr>
              <w:t>0</w:t>
            </w:r>
          </w:p>
        </w:tc>
        <w:tc>
          <w:tcPr>
            <w:tcW w:w="670" w:type="dxa"/>
            <w:shd w:val="clear" w:color="auto" w:fill="FFFFCC"/>
          </w:tcPr>
          <w:p w14:paraId="77EA18CA" w14:textId="77777777" w:rsidR="00DA62C7" w:rsidRDefault="00707778">
            <w:pPr>
              <w:pStyle w:val="TableParagraph"/>
              <w:spacing w:line="208" w:lineRule="exact"/>
              <w:ind w:left="10"/>
              <w:jc w:val="center"/>
              <w:rPr>
                <w:sz w:val="18"/>
              </w:rPr>
            </w:pPr>
            <w:r>
              <w:rPr>
                <w:color w:val="333333"/>
                <w:w w:val="109"/>
                <w:sz w:val="18"/>
              </w:rPr>
              <w:t>1</w:t>
            </w:r>
          </w:p>
        </w:tc>
        <w:tc>
          <w:tcPr>
            <w:tcW w:w="675" w:type="dxa"/>
            <w:shd w:val="clear" w:color="auto" w:fill="FFFFCC"/>
          </w:tcPr>
          <w:p w14:paraId="6AC60467" w14:textId="77777777" w:rsidR="00DA62C7" w:rsidRDefault="00707778">
            <w:pPr>
              <w:pStyle w:val="TableParagraph"/>
              <w:spacing w:line="208" w:lineRule="exact"/>
              <w:ind w:left="4"/>
              <w:jc w:val="center"/>
              <w:rPr>
                <w:sz w:val="18"/>
              </w:rPr>
            </w:pPr>
            <w:r>
              <w:rPr>
                <w:color w:val="333333"/>
                <w:w w:val="109"/>
                <w:sz w:val="18"/>
              </w:rPr>
              <w:t>1</w:t>
            </w:r>
          </w:p>
        </w:tc>
        <w:tc>
          <w:tcPr>
            <w:tcW w:w="670" w:type="dxa"/>
            <w:tcBorders>
              <w:right w:val="single" w:sz="12" w:space="0" w:color="000000"/>
            </w:tcBorders>
          </w:tcPr>
          <w:p w14:paraId="49A3C98C" w14:textId="77777777" w:rsidR="00DA62C7" w:rsidRDefault="00707778">
            <w:pPr>
              <w:pStyle w:val="TableParagraph"/>
              <w:spacing w:line="208" w:lineRule="exact"/>
              <w:ind w:left="284"/>
              <w:rPr>
                <w:sz w:val="18"/>
              </w:rPr>
            </w:pPr>
            <w:r>
              <w:rPr>
                <w:w w:val="109"/>
                <w:sz w:val="18"/>
              </w:rPr>
              <w:t>0</w:t>
            </w:r>
          </w:p>
        </w:tc>
        <w:tc>
          <w:tcPr>
            <w:tcW w:w="672" w:type="dxa"/>
            <w:tcBorders>
              <w:left w:val="single" w:sz="12" w:space="0" w:color="000000"/>
            </w:tcBorders>
          </w:tcPr>
          <w:p w14:paraId="2B77C984" w14:textId="77777777" w:rsidR="00DA62C7" w:rsidRDefault="00707778">
            <w:pPr>
              <w:pStyle w:val="TableParagraph"/>
              <w:spacing w:line="208" w:lineRule="exact"/>
              <w:ind w:right="2"/>
              <w:jc w:val="center"/>
              <w:rPr>
                <w:sz w:val="18"/>
              </w:rPr>
            </w:pPr>
            <w:r>
              <w:rPr>
                <w:w w:val="109"/>
                <w:sz w:val="18"/>
              </w:rPr>
              <w:t>0</w:t>
            </w:r>
          </w:p>
        </w:tc>
        <w:tc>
          <w:tcPr>
            <w:tcW w:w="670" w:type="dxa"/>
            <w:shd w:val="clear" w:color="auto" w:fill="FFFFCC"/>
          </w:tcPr>
          <w:p w14:paraId="2D7A95A3" w14:textId="77777777" w:rsidR="00DA62C7" w:rsidRDefault="00707778">
            <w:pPr>
              <w:pStyle w:val="TableParagraph"/>
              <w:spacing w:line="208" w:lineRule="exact"/>
              <w:ind w:left="7"/>
              <w:jc w:val="center"/>
              <w:rPr>
                <w:sz w:val="18"/>
              </w:rPr>
            </w:pPr>
            <w:r>
              <w:rPr>
                <w:color w:val="333333"/>
                <w:w w:val="109"/>
                <w:sz w:val="18"/>
              </w:rPr>
              <w:t>1</w:t>
            </w:r>
          </w:p>
        </w:tc>
        <w:tc>
          <w:tcPr>
            <w:tcW w:w="675" w:type="dxa"/>
            <w:shd w:val="clear" w:color="auto" w:fill="FFFFCC"/>
          </w:tcPr>
          <w:p w14:paraId="52CB4908" w14:textId="77777777" w:rsidR="00DA62C7" w:rsidRDefault="00707778">
            <w:pPr>
              <w:pStyle w:val="TableParagraph"/>
              <w:spacing w:line="208" w:lineRule="exact"/>
              <w:ind w:left="283"/>
              <w:rPr>
                <w:sz w:val="18"/>
              </w:rPr>
            </w:pPr>
            <w:r>
              <w:rPr>
                <w:color w:val="333333"/>
                <w:w w:val="109"/>
                <w:sz w:val="18"/>
              </w:rPr>
              <w:t>1</w:t>
            </w:r>
          </w:p>
        </w:tc>
        <w:tc>
          <w:tcPr>
            <w:tcW w:w="670" w:type="dxa"/>
            <w:tcBorders>
              <w:right w:val="single" w:sz="12" w:space="0" w:color="000000"/>
            </w:tcBorders>
          </w:tcPr>
          <w:p w14:paraId="5BBDA84C" w14:textId="77777777" w:rsidR="00DA62C7" w:rsidRDefault="00707778">
            <w:pPr>
              <w:pStyle w:val="TableParagraph"/>
              <w:spacing w:line="208" w:lineRule="exact"/>
              <w:ind w:left="15"/>
              <w:jc w:val="center"/>
              <w:rPr>
                <w:sz w:val="18"/>
              </w:rPr>
            </w:pPr>
            <w:r>
              <w:rPr>
                <w:w w:val="109"/>
                <w:sz w:val="18"/>
              </w:rPr>
              <w:t>0</w:t>
            </w:r>
          </w:p>
        </w:tc>
        <w:tc>
          <w:tcPr>
            <w:tcW w:w="976" w:type="dxa"/>
            <w:tcBorders>
              <w:left w:val="single" w:sz="12" w:space="0" w:color="000000"/>
            </w:tcBorders>
          </w:tcPr>
          <w:p w14:paraId="15EE5722" w14:textId="77777777" w:rsidR="00DA62C7" w:rsidRDefault="00707778">
            <w:pPr>
              <w:pStyle w:val="TableParagraph"/>
              <w:spacing w:line="208" w:lineRule="exact"/>
              <w:ind w:left="272"/>
              <w:rPr>
                <w:sz w:val="18"/>
              </w:rPr>
            </w:pPr>
            <w:r>
              <w:rPr>
                <w:w w:val="109"/>
                <w:sz w:val="18"/>
              </w:rPr>
              <w:t>0</w:t>
            </w:r>
          </w:p>
        </w:tc>
        <w:tc>
          <w:tcPr>
            <w:tcW w:w="1080" w:type="dxa"/>
          </w:tcPr>
          <w:p w14:paraId="73917FED" w14:textId="77777777" w:rsidR="00DA62C7" w:rsidRDefault="00707778">
            <w:pPr>
              <w:pStyle w:val="TableParagraph"/>
              <w:spacing w:line="208" w:lineRule="exact"/>
              <w:ind w:left="2"/>
              <w:jc w:val="center"/>
              <w:rPr>
                <w:sz w:val="18"/>
              </w:rPr>
            </w:pPr>
            <w:r>
              <w:rPr>
                <w:w w:val="109"/>
                <w:sz w:val="18"/>
              </w:rPr>
              <w:t>0</w:t>
            </w:r>
          </w:p>
        </w:tc>
      </w:tr>
      <w:tr w:rsidR="00DA62C7" w14:paraId="153A4135" w14:textId="77777777" w:rsidTr="008302DC">
        <w:trPr>
          <w:trHeight w:val="635"/>
        </w:trPr>
        <w:tc>
          <w:tcPr>
            <w:tcW w:w="630" w:type="dxa"/>
          </w:tcPr>
          <w:p w14:paraId="16395EC7" w14:textId="77777777" w:rsidR="00DA62C7" w:rsidRDefault="00707778">
            <w:pPr>
              <w:pStyle w:val="TableParagraph"/>
              <w:spacing w:line="201" w:lineRule="exact"/>
              <w:ind w:left="28"/>
              <w:rPr>
                <w:rFonts w:ascii="Arial"/>
                <w:b/>
                <w:sz w:val="18"/>
              </w:rPr>
            </w:pPr>
            <w:r>
              <w:rPr>
                <w:rFonts w:ascii="Arial"/>
                <w:b/>
                <w:sz w:val="18"/>
              </w:rPr>
              <w:t>M73.2</w:t>
            </w:r>
          </w:p>
        </w:tc>
        <w:tc>
          <w:tcPr>
            <w:tcW w:w="2070" w:type="dxa"/>
          </w:tcPr>
          <w:p w14:paraId="31F5B18A" w14:textId="77777777" w:rsidR="00DA62C7" w:rsidRDefault="008302DC">
            <w:pPr>
              <w:pStyle w:val="TableParagraph"/>
              <w:spacing w:line="232" w:lineRule="auto"/>
              <w:ind w:left="30" w:right="47"/>
              <w:rPr>
                <w:sz w:val="18"/>
              </w:rPr>
            </w:pPr>
            <w:r>
              <w:rPr>
                <w:sz w:val="18"/>
              </w:rPr>
              <w:t xml:space="preserve">Hulumtimi </w:t>
            </w:r>
            <w:proofErr w:type="spellStart"/>
            <w:r>
              <w:rPr>
                <w:sz w:val="18"/>
              </w:rPr>
              <w:t>i</w:t>
            </w:r>
            <w:proofErr w:type="spellEnd"/>
            <w:r>
              <w:rPr>
                <w:sz w:val="18"/>
              </w:rPr>
              <w:t xml:space="preserve"> </w:t>
            </w:r>
            <w:proofErr w:type="spellStart"/>
            <w:r>
              <w:rPr>
                <w:sz w:val="18"/>
              </w:rPr>
              <w:t>tregut</w:t>
            </w:r>
            <w:proofErr w:type="spellEnd"/>
            <w:r>
              <w:rPr>
                <w:sz w:val="18"/>
              </w:rPr>
              <w:t xml:space="preserve"> </w:t>
            </w:r>
            <w:proofErr w:type="spellStart"/>
            <w:r>
              <w:rPr>
                <w:sz w:val="18"/>
              </w:rPr>
              <w:t>dhe</w:t>
            </w:r>
            <w:proofErr w:type="spellEnd"/>
            <w:r>
              <w:rPr>
                <w:sz w:val="18"/>
              </w:rPr>
              <w:t xml:space="preserve"> </w:t>
            </w:r>
            <w:proofErr w:type="spellStart"/>
            <w:r>
              <w:rPr>
                <w:sz w:val="18"/>
              </w:rPr>
              <w:t>sondazhi</w:t>
            </w:r>
            <w:proofErr w:type="spellEnd"/>
            <w:r w:rsidR="00707778">
              <w:rPr>
                <w:sz w:val="18"/>
              </w:rPr>
              <w:t xml:space="preserve"> </w:t>
            </w:r>
            <w:proofErr w:type="spellStart"/>
            <w:r>
              <w:rPr>
                <w:sz w:val="18"/>
              </w:rPr>
              <w:t>i</w:t>
            </w:r>
            <w:proofErr w:type="spellEnd"/>
            <w:r>
              <w:rPr>
                <w:sz w:val="18"/>
              </w:rPr>
              <w:t xml:space="preserve"> </w:t>
            </w:r>
            <w:proofErr w:type="spellStart"/>
            <w:r>
              <w:rPr>
                <w:sz w:val="18"/>
              </w:rPr>
              <w:t>opinionit</w:t>
            </w:r>
            <w:proofErr w:type="spellEnd"/>
            <w:r>
              <w:rPr>
                <w:sz w:val="18"/>
              </w:rPr>
              <w:t xml:space="preserve"> </w:t>
            </w:r>
            <w:proofErr w:type="spellStart"/>
            <w:r w:rsidR="00707778">
              <w:rPr>
                <w:sz w:val="18"/>
              </w:rPr>
              <w:t>publik</w:t>
            </w:r>
            <w:proofErr w:type="spellEnd"/>
          </w:p>
          <w:p w14:paraId="39A8CC48" w14:textId="77777777" w:rsidR="00DA62C7" w:rsidRDefault="00DA62C7" w:rsidP="008302DC">
            <w:pPr>
              <w:pStyle w:val="TableParagraph"/>
              <w:spacing w:line="195" w:lineRule="exact"/>
              <w:ind w:left="30"/>
              <w:rPr>
                <w:sz w:val="18"/>
              </w:rPr>
            </w:pPr>
          </w:p>
        </w:tc>
        <w:tc>
          <w:tcPr>
            <w:tcW w:w="990" w:type="dxa"/>
            <w:shd w:val="clear" w:color="auto" w:fill="FFFFCC"/>
          </w:tcPr>
          <w:p w14:paraId="1BB1B522" w14:textId="77777777" w:rsidR="00DA62C7" w:rsidRDefault="00707778">
            <w:pPr>
              <w:pStyle w:val="TableParagraph"/>
              <w:ind w:left="13"/>
              <w:jc w:val="center"/>
              <w:rPr>
                <w:sz w:val="18"/>
              </w:rPr>
            </w:pPr>
            <w:r>
              <w:rPr>
                <w:color w:val="333333"/>
                <w:w w:val="109"/>
                <w:sz w:val="18"/>
              </w:rPr>
              <w:t>1</w:t>
            </w:r>
          </w:p>
        </w:tc>
        <w:tc>
          <w:tcPr>
            <w:tcW w:w="622" w:type="dxa"/>
          </w:tcPr>
          <w:p w14:paraId="0B7E9E10" w14:textId="77777777" w:rsidR="00DA62C7" w:rsidRDefault="00707778">
            <w:pPr>
              <w:pStyle w:val="TableParagraph"/>
              <w:ind w:left="8"/>
              <w:jc w:val="center"/>
              <w:rPr>
                <w:sz w:val="18"/>
              </w:rPr>
            </w:pPr>
            <w:r>
              <w:rPr>
                <w:w w:val="109"/>
                <w:sz w:val="18"/>
              </w:rPr>
              <w:t>0</w:t>
            </w:r>
          </w:p>
        </w:tc>
        <w:tc>
          <w:tcPr>
            <w:tcW w:w="670" w:type="dxa"/>
          </w:tcPr>
          <w:p w14:paraId="138294F2" w14:textId="77777777" w:rsidR="00DA62C7" w:rsidRDefault="00707778">
            <w:pPr>
              <w:pStyle w:val="TableParagraph"/>
              <w:ind w:left="10"/>
              <w:jc w:val="center"/>
              <w:rPr>
                <w:sz w:val="18"/>
              </w:rPr>
            </w:pPr>
            <w:r>
              <w:rPr>
                <w:w w:val="109"/>
                <w:sz w:val="18"/>
              </w:rPr>
              <w:t>0</w:t>
            </w:r>
          </w:p>
        </w:tc>
        <w:tc>
          <w:tcPr>
            <w:tcW w:w="675" w:type="dxa"/>
          </w:tcPr>
          <w:p w14:paraId="1398C62F"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66F7AA60"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465012A5" w14:textId="77777777" w:rsidR="00DA62C7" w:rsidRDefault="00707778">
            <w:pPr>
              <w:pStyle w:val="TableParagraph"/>
              <w:ind w:right="2"/>
              <w:jc w:val="center"/>
              <w:rPr>
                <w:sz w:val="18"/>
              </w:rPr>
            </w:pPr>
            <w:r>
              <w:rPr>
                <w:w w:val="109"/>
                <w:sz w:val="18"/>
              </w:rPr>
              <w:t>0</w:t>
            </w:r>
          </w:p>
        </w:tc>
        <w:tc>
          <w:tcPr>
            <w:tcW w:w="670" w:type="dxa"/>
          </w:tcPr>
          <w:p w14:paraId="08E821C1" w14:textId="77777777" w:rsidR="00DA62C7" w:rsidRDefault="00707778">
            <w:pPr>
              <w:pStyle w:val="TableParagraph"/>
              <w:ind w:left="7"/>
              <w:jc w:val="center"/>
              <w:rPr>
                <w:sz w:val="18"/>
              </w:rPr>
            </w:pPr>
            <w:r>
              <w:rPr>
                <w:w w:val="109"/>
                <w:sz w:val="18"/>
              </w:rPr>
              <w:t>0</w:t>
            </w:r>
          </w:p>
        </w:tc>
        <w:tc>
          <w:tcPr>
            <w:tcW w:w="675" w:type="dxa"/>
          </w:tcPr>
          <w:p w14:paraId="4C63AC79" w14:textId="77777777" w:rsidR="00DA62C7" w:rsidRDefault="00707778">
            <w:pPr>
              <w:pStyle w:val="TableParagraph"/>
              <w:ind w:left="283"/>
              <w:rPr>
                <w:sz w:val="18"/>
              </w:rPr>
            </w:pPr>
            <w:r>
              <w:rPr>
                <w:w w:val="109"/>
                <w:sz w:val="18"/>
              </w:rPr>
              <w:t>0</w:t>
            </w:r>
          </w:p>
        </w:tc>
        <w:tc>
          <w:tcPr>
            <w:tcW w:w="670" w:type="dxa"/>
            <w:tcBorders>
              <w:right w:val="single" w:sz="12" w:space="0" w:color="000000"/>
            </w:tcBorders>
            <w:shd w:val="clear" w:color="auto" w:fill="FFFFCC"/>
          </w:tcPr>
          <w:p w14:paraId="26DC831D" w14:textId="77777777" w:rsidR="00DA62C7" w:rsidRDefault="00707778">
            <w:pPr>
              <w:pStyle w:val="TableParagraph"/>
              <w:ind w:left="15"/>
              <w:jc w:val="center"/>
              <w:rPr>
                <w:sz w:val="18"/>
              </w:rPr>
            </w:pPr>
            <w:r>
              <w:rPr>
                <w:color w:val="333333"/>
                <w:w w:val="109"/>
                <w:sz w:val="18"/>
              </w:rPr>
              <w:t>1</w:t>
            </w:r>
          </w:p>
        </w:tc>
        <w:tc>
          <w:tcPr>
            <w:tcW w:w="976" w:type="dxa"/>
            <w:tcBorders>
              <w:left w:val="single" w:sz="12" w:space="0" w:color="000000"/>
            </w:tcBorders>
          </w:tcPr>
          <w:p w14:paraId="749EAB40" w14:textId="77777777" w:rsidR="00DA62C7" w:rsidRDefault="00707778">
            <w:pPr>
              <w:pStyle w:val="TableParagraph"/>
              <w:ind w:left="272"/>
              <w:rPr>
                <w:sz w:val="18"/>
              </w:rPr>
            </w:pPr>
            <w:r>
              <w:rPr>
                <w:w w:val="109"/>
                <w:sz w:val="18"/>
              </w:rPr>
              <w:t>0</w:t>
            </w:r>
          </w:p>
        </w:tc>
        <w:tc>
          <w:tcPr>
            <w:tcW w:w="1080" w:type="dxa"/>
          </w:tcPr>
          <w:p w14:paraId="061CAD8A" w14:textId="77777777" w:rsidR="00DA62C7" w:rsidRDefault="00707778">
            <w:pPr>
              <w:pStyle w:val="TableParagraph"/>
              <w:ind w:left="2"/>
              <w:jc w:val="center"/>
              <w:rPr>
                <w:sz w:val="18"/>
              </w:rPr>
            </w:pPr>
            <w:r>
              <w:rPr>
                <w:w w:val="109"/>
                <w:sz w:val="18"/>
              </w:rPr>
              <w:t>0</w:t>
            </w:r>
          </w:p>
        </w:tc>
      </w:tr>
      <w:tr w:rsidR="00DA62C7" w14:paraId="2EFCBD5F" w14:textId="77777777" w:rsidTr="008302DC">
        <w:trPr>
          <w:trHeight w:val="426"/>
        </w:trPr>
        <w:tc>
          <w:tcPr>
            <w:tcW w:w="630" w:type="dxa"/>
          </w:tcPr>
          <w:p w14:paraId="76E438F6" w14:textId="77777777" w:rsidR="00DA62C7" w:rsidRDefault="00707778">
            <w:pPr>
              <w:pStyle w:val="TableParagraph"/>
              <w:spacing w:line="201" w:lineRule="exact"/>
              <w:ind w:left="28"/>
              <w:rPr>
                <w:rFonts w:ascii="Arial"/>
                <w:b/>
                <w:sz w:val="18"/>
              </w:rPr>
            </w:pPr>
            <w:r>
              <w:rPr>
                <w:rFonts w:ascii="Arial"/>
                <w:b/>
                <w:sz w:val="18"/>
              </w:rPr>
              <w:lastRenderedPageBreak/>
              <w:t>M74.1</w:t>
            </w:r>
          </w:p>
        </w:tc>
        <w:tc>
          <w:tcPr>
            <w:tcW w:w="2070" w:type="dxa"/>
          </w:tcPr>
          <w:p w14:paraId="2C6A23BD" w14:textId="77777777" w:rsidR="008302DC" w:rsidRDefault="009171A9" w:rsidP="008302DC">
            <w:pPr>
              <w:pStyle w:val="TableParagraph"/>
              <w:spacing w:line="207" w:lineRule="exact"/>
              <w:ind w:left="30"/>
              <w:rPr>
                <w:sz w:val="18"/>
              </w:rPr>
            </w:pPr>
            <w:proofErr w:type="spellStart"/>
            <w:r>
              <w:rPr>
                <w:sz w:val="18"/>
              </w:rPr>
              <w:t>Projektimi</w:t>
            </w:r>
            <w:proofErr w:type="spellEnd"/>
            <w:r w:rsidR="008302DC">
              <w:rPr>
                <w:sz w:val="18"/>
              </w:rPr>
              <w:t xml:space="preserve"> </w:t>
            </w:r>
            <w:proofErr w:type="spellStart"/>
            <w:r w:rsidR="008302DC">
              <w:rPr>
                <w:sz w:val="18"/>
              </w:rPr>
              <w:t>i</w:t>
            </w:r>
            <w:proofErr w:type="spellEnd"/>
            <w:r w:rsidR="008302DC">
              <w:rPr>
                <w:sz w:val="18"/>
              </w:rPr>
              <w:t xml:space="preserve"> </w:t>
            </w:r>
            <w:proofErr w:type="spellStart"/>
            <w:r w:rsidR="008302DC">
              <w:rPr>
                <w:sz w:val="18"/>
              </w:rPr>
              <w:t>aktiviteteve</w:t>
            </w:r>
            <w:proofErr w:type="spellEnd"/>
            <w:r>
              <w:rPr>
                <w:sz w:val="18"/>
              </w:rPr>
              <w:t xml:space="preserve"> </w:t>
            </w:r>
            <w:proofErr w:type="spellStart"/>
            <w:r w:rsidR="008302DC">
              <w:rPr>
                <w:sz w:val="18"/>
              </w:rPr>
              <w:t>të</w:t>
            </w:r>
            <w:proofErr w:type="spellEnd"/>
            <w:r w:rsidR="008302DC">
              <w:rPr>
                <w:sz w:val="18"/>
              </w:rPr>
              <w:t xml:space="preserve"> </w:t>
            </w:r>
            <w:proofErr w:type="spellStart"/>
            <w:r w:rsidR="00707778">
              <w:rPr>
                <w:sz w:val="18"/>
              </w:rPr>
              <w:t>specializuar</w:t>
            </w:r>
            <w:r w:rsidR="008302DC">
              <w:rPr>
                <w:sz w:val="18"/>
              </w:rPr>
              <w:t>a</w:t>
            </w:r>
            <w:proofErr w:type="spellEnd"/>
          </w:p>
          <w:p w14:paraId="7EE9D290" w14:textId="77777777" w:rsidR="00DA62C7" w:rsidRDefault="00DA62C7">
            <w:pPr>
              <w:pStyle w:val="TableParagraph"/>
              <w:spacing w:line="200" w:lineRule="exact"/>
              <w:ind w:left="30"/>
              <w:rPr>
                <w:sz w:val="18"/>
              </w:rPr>
            </w:pPr>
          </w:p>
        </w:tc>
        <w:tc>
          <w:tcPr>
            <w:tcW w:w="990" w:type="dxa"/>
          </w:tcPr>
          <w:p w14:paraId="6B3FD466" w14:textId="77777777" w:rsidR="00DA62C7" w:rsidRDefault="00707778">
            <w:pPr>
              <w:pStyle w:val="TableParagraph"/>
              <w:spacing w:line="211" w:lineRule="exact"/>
              <w:ind w:left="13"/>
              <w:jc w:val="center"/>
              <w:rPr>
                <w:sz w:val="18"/>
              </w:rPr>
            </w:pPr>
            <w:r>
              <w:rPr>
                <w:w w:val="109"/>
                <w:sz w:val="18"/>
              </w:rPr>
              <w:t>0</w:t>
            </w:r>
          </w:p>
        </w:tc>
        <w:tc>
          <w:tcPr>
            <w:tcW w:w="622" w:type="dxa"/>
          </w:tcPr>
          <w:p w14:paraId="0AC43116" w14:textId="77777777" w:rsidR="00DA62C7" w:rsidRDefault="00707778">
            <w:pPr>
              <w:pStyle w:val="TableParagraph"/>
              <w:spacing w:line="211" w:lineRule="exact"/>
              <w:ind w:left="8"/>
              <w:jc w:val="center"/>
              <w:rPr>
                <w:sz w:val="18"/>
              </w:rPr>
            </w:pPr>
            <w:r>
              <w:rPr>
                <w:w w:val="109"/>
                <w:sz w:val="18"/>
              </w:rPr>
              <w:t>0</w:t>
            </w:r>
          </w:p>
        </w:tc>
        <w:tc>
          <w:tcPr>
            <w:tcW w:w="670" w:type="dxa"/>
          </w:tcPr>
          <w:p w14:paraId="239BDF5A" w14:textId="77777777" w:rsidR="00DA62C7" w:rsidRDefault="00707778">
            <w:pPr>
              <w:pStyle w:val="TableParagraph"/>
              <w:spacing w:line="211" w:lineRule="exact"/>
              <w:ind w:left="10"/>
              <w:jc w:val="center"/>
              <w:rPr>
                <w:sz w:val="18"/>
              </w:rPr>
            </w:pPr>
            <w:r>
              <w:rPr>
                <w:w w:val="109"/>
                <w:sz w:val="18"/>
              </w:rPr>
              <w:t>0</w:t>
            </w:r>
          </w:p>
        </w:tc>
        <w:tc>
          <w:tcPr>
            <w:tcW w:w="675" w:type="dxa"/>
          </w:tcPr>
          <w:p w14:paraId="2DD448AD" w14:textId="77777777" w:rsidR="00DA62C7" w:rsidRDefault="00707778">
            <w:pPr>
              <w:pStyle w:val="TableParagraph"/>
              <w:spacing w:line="211" w:lineRule="exact"/>
              <w:ind w:left="4"/>
              <w:jc w:val="center"/>
              <w:rPr>
                <w:sz w:val="18"/>
              </w:rPr>
            </w:pPr>
            <w:r>
              <w:rPr>
                <w:w w:val="109"/>
                <w:sz w:val="18"/>
              </w:rPr>
              <w:t>0</w:t>
            </w:r>
          </w:p>
        </w:tc>
        <w:tc>
          <w:tcPr>
            <w:tcW w:w="670" w:type="dxa"/>
            <w:tcBorders>
              <w:right w:val="single" w:sz="12" w:space="0" w:color="000000"/>
            </w:tcBorders>
          </w:tcPr>
          <w:p w14:paraId="43F4EB8A" w14:textId="77777777" w:rsidR="00DA62C7" w:rsidRDefault="00707778">
            <w:pPr>
              <w:pStyle w:val="TableParagraph"/>
              <w:spacing w:line="211" w:lineRule="exact"/>
              <w:ind w:left="284"/>
              <w:rPr>
                <w:sz w:val="18"/>
              </w:rPr>
            </w:pPr>
            <w:r>
              <w:rPr>
                <w:w w:val="109"/>
                <w:sz w:val="18"/>
              </w:rPr>
              <w:t>0</w:t>
            </w:r>
          </w:p>
        </w:tc>
        <w:tc>
          <w:tcPr>
            <w:tcW w:w="672" w:type="dxa"/>
            <w:tcBorders>
              <w:left w:val="single" w:sz="12" w:space="0" w:color="000000"/>
            </w:tcBorders>
          </w:tcPr>
          <w:p w14:paraId="25FCED0B" w14:textId="77777777" w:rsidR="00DA62C7" w:rsidRDefault="00707778">
            <w:pPr>
              <w:pStyle w:val="TableParagraph"/>
              <w:spacing w:line="211" w:lineRule="exact"/>
              <w:ind w:right="2"/>
              <w:jc w:val="center"/>
              <w:rPr>
                <w:sz w:val="18"/>
              </w:rPr>
            </w:pPr>
            <w:r>
              <w:rPr>
                <w:w w:val="109"/>
                <w:sz w:val="18"/>
              </w:rPr>
              <w:t>0</w:t>
            </w:r>
          </w:p>
        </w:tc>
        <w:tc>
          <w:tcPr>
            <w:tcW w:w="670" w:type="dxa"/>
          </w:tcPr>
          <w:p w14:paraId="731E85A7" w14:textId="77777777" w:rsidR="00DA62C7" w:rsidRDefault="00707778">
            <w:pPr>
              <w:pStyle w:val="TableParagraph"/>
              <w:spacing w:line="211" w:lineRule="exact"/>
              <w:ind w:left="7"/>
              <w:jc w:val="center"/>
              <w:rPr>
                <w:sz w:val="18"/>
              </w:rPr>
            </w:pPr>
            <w:r>
              <w:rPr>
                <w:w w:val="109"/>
                <w:sz w:val="18"/>
              </w:rPr>
              <w:t>0</w:t>
            </w:r>
          </w:p>
        </w:tc>
        <w:tc>
          <w:tcPr>
            <w:tcW w:w="675" w:type="dxa"/>
          </w:tcPr>
          <w:p w14:paraId="74FA3C85"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3EF0A70A" w14:textId="77777777" w:rsidR="00DA62C7" w:rsidRDefault="00707778">
            <w:pPr>
              <w:pStyle w:val="TableParagraph"/>
              <w:spacing w:line="211" w:lineRule="exact"/>
              <w:ind w:left="15"/>
              <w:jc w:val="center"/>
              <w:rPr>
                <w:sz w:val="18"/>
              </w:rPr>
            </w:pPr>
            <w:r>
              <w:rPr>
                <w:w w:val="109"/>
                <w:sz w:val="18"/>
              </w:rPr>
              <w:t>0</w:t>
            </w:r>
          </w:p>
        </w:tc>
        <w:tc>
          <w:tcPr>
            <w:tcW w:w="976" w:type="dxa"/>
            <w:tcBorders>
              <w:left w:val="single" w:sz="12" w:space="0" w:color="000000"/>
            </w:tcBorders>
          </w:tcPr>
          <w:p w14:paraId="3144F3B0" w14:textId="77777777" w:rsidR="00DA62C7" w:rsidRDefault="00707778">
            <w:pPr>
              <w:pStyle w:val="TableParagraph"/>
              <w:spacing w:line="211" w:lineRule="exact"/>
              <w:ind w:left="272"/>
              <w:rPr>
                <w:sz w:val="18"/>
              </w:rPr>
            </w:pPr>
            <w:r>
              <w:rPr>
                <w:w w:val="109"/>
                <w:sz w:val="18"/>
              </w:rPr>
              <w:t>0</w:t>
            </w:r>
          </w:p>
        </w:tc>
        <w:tc>
          <w:tcPr>
            <w:tcW w:w="1080" w:type="dxa"/>
          </w:tcPr>
          <w:p w14:paraId="3D458499" w14:textId="77777777" w:rsidR="00DA62C7" w:rsidRDefault="00707778">
            <w:pPr>
              <w:pStyle w:val="TableParagraph"/>
              <w:spacing w:line="211" w:lineRule="exact"/>
              <w:ind w:left="2"/>
              <w:jc w:val="center"/>
              <w:rPr>
                <w:sz w:val="18"/>
              </w:rPr>
            </w:pPr>
            <w:r>
              <w:rPr>
                <w:w w:val="109"/>
                <w:sz w:val="18"/>
              </w:rPr>
              <w:t>0</w:t>
            </w:r>
          </w:p>
        </w:tc>
      </w:tr>
    </w:tbl>
    <w:p w14:paraId="30F9AC8C" w14:textId="77777777" w:rsidR="00DA62C7" w:rsidRDefault="00DA62C7">
      <w:pPr>
        <w:spacing w:line="211" w:lineRule="exact"/>
        <w:jc w:val="center"/>
        <w:rPr>
          <w:sz w:val="18"/>
        </w:rPr>
        <w:sectPr w:rsidR="00DA62C7">
          <w:pgSz w:w="11910" w:h="16840"/>
          <w:pgMar w:top="1400" w:right="0" w:bottom="880" w:left="0" w:header="0" w:footer="690" w:gutter="0"/>
          <w:cols w:space="720"/>
        </w:sectPr>
      </w:pPr>
    </w:p>
    <w:tbl>
      <w:tblPr>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1710"/>
        <w:gridCol w:w="900"/>
        <w:gridCol w:w="810"/>
        <w:gridCol w:w="630"/>
        <w:gridCol w:w="797"/>
        <w:gridCol w:w="670"/>
        <w:gridCol w:w="672"/>
        <w:gridCol w:w="670"/>
        <w:gridCol w:w="675"/>
        <w:gridCol w:w="670"/>
        <w:gridCol w:w="1066"/>
        <w:gridCol w:w="990"/>
      </w:tblGrid>
      <w:tr w:rsidR="00ED6CF4" w14:paraId="4303424A" w14:textId="77777777" w:rsidTr="00C225A8">
        <w:trPr>
          <w:trHeight w:val="1137"/>
        </w:trPr>
        <w:tc>
          <w:tcPr>
            <w:tcW w:w="720" w:type="dxa"/>
          </w:tcPr>
          <w:p w14:paraId="755D31D3" w14:textId="77777777" w:rsidR="00ED6CF4" w:rsidRDefault="00ED6CF4" w:rsidP="00ED6CF4">
            <w:pPr>
              <w:pStyle w:val="TableParagraph"/>
              <w:spacing w:line="240" w:lineRule="auto"/>
              <w:rPr>
                <w:rFonts w:ascii="Times New Roman"/>
                <w:sz w:val="18"/>
              </w:rPr>
            </w:pPr>
          </w:p>
        </w:tc>
        <w:tc>
          <w:tcPr>
            <w:tcW w:w="1710" w:type="dxa"/>
          </w:tcPr>
          <w:p w14:paraId="134D69FC" w14:textId="77777777" w:rsidR="00ED6CF4" w:rsidRDefault="00ED6CF4" w:rsidP="00ED6CF4">
            <w:pPr>
              <w:pStyle w:val="TableParagraph"/>
              <w:spacing w:line="240" w:lineRule="auto"/>
              <w:rPr>
                <w:rFonts w:ascii="Times New Roman"/>
                <w:sz w:val="18"/>
              </w:rPr>
            </w:pPr>
          </w:p>
        </w:tc>
        <w:tc>
          <w:tcPr>
            <w:tcW w:w="900" w:type="dxa"/>
          </w:tcPr>
          <w:p w14:paraId="1BE7A59E" w14:textId="77777777" w:rsidR="00ED6CF4" w:rsidRDefault="00ED6CF4" w:rsidP="00ED6CF4">
            <w:pPr>
              <w:pStyle w:val="TableParagraph"/>
              <w:spacing w:line="201" w:lineRule="exact"/>
              <w:ind w:right="125"/>
              <w:rPr>
                <w:rFonts w:ascii="Arial"/>
                <w:b/>
                <w:sz w:val="18"/>
              </w:rPr>
            </w:pPr>
            <w:proofErr w:type="spellStart"/>
            <w:r>
              <w:rPr>
                <w:rFonts w:ascii="Arial"/>
                <w:b/>
                <w:sz w:val="18"/>
              </w:rPr>
              <w:t>P</w:t>
            </w:r>
            <w:r>
              <w:rPr>
                <w:rFonts w:ascii="Arial"/>
                <w:b/>
                <w:sz w:val="18"/>
              </w:rPr>
              <w:t>ë</w:t>
            </w:r>
            <w:r>
              <w:rPr>
                <w:rFonts w:ascii="Arial"/>
                <w:b/>
                <w:sz w:val="18"/>
              </w:rPr>
              <w:t>rmasa</w:t>
            </w:r>
            <w:proofErr w:type="spellEnd"/>
          </w:p>
        </w:tc>
        <w:tc>
          <w:tcPr>
            <w:tcW w:w="810" w:type="dxa"/>
          </w:tcPr>
          <w:p w14:paraId="20C9534D" w14:textId="77777777" w:rsidR="00ED6CF4" w:rsidRDefault="00ED6CF4" w:rsidP="00ED6CF4">
            <w:pPr>
              <w:pStyle w:val="TableParagraph"/>
              <w:spacing w:line="264" w:lineRule="auto"/>
              <w:ind w:left="124" w:right="21" w:hanging="89"/>
              <w:rPr>
                <w:rFonts w:ascii="Arial"/>
                <w:b/>
                <w:sz w:val="18"/>
              </w:rPr>
            </w:pPr>
            <w:proofErr w:type="spellStart"/>
            <w:r>
              <w:rPr>
                <w:rFonts w:ascii="Arial"/>
                <w:b/>
                <w:w w:val="90"/>
                <w:sz w:val="18"/>
              </w:rPr>
              <w:t>Pun</w:t>
            </w:r>
            <w:r>
              <w:rPr>
                <w:rFonts w:ascii="Arial"/>
                <w:b/>
                <w:w w:val="90"/>
                <w:sz w:val="18"/>
              </w:rPr>
              <w:t>ë</w:t>
            </w:r>
            <w:r>
              <w:rPr>
                <w:rFonts w:ascii="Arial"/>
                <w:b/>
                <w:w w:val="90"/>
                <w:sz w:val="18"/>
              </w:rPr>
              <w:t>simi</w:t>
            </w:r>
            <w:proofErr w:type="spellEnd"/>
          </w:p>
        </w:tc>
        <w:tc>
          <w:tcPr>
            <w:tcW w:w="630" w:type="dxa"/>
          </w:tcPr>
          <w:p w14:paraId="668D6D96" w14:textId="77777777" w:rsidR="00ED6CF4" w:rsidRDefault="00ED6CF4" w:rsidP="00ED6CF4">
            <w:pPr>
              <w:pStyle w:val="TableParagraph"/>
              <w:spacing w:line="201" w:lineRule="exact"/>
              <w:ind w:left="37" w:right="30"/>
              <w:jc w:val="center"/>
              <w:rPr>
                <w:rFonts w:ascii="Arial"/>
                <w:b/>
                <w:sz w:val="18"/>
              </w:rPr>
            </w:pPr>
            <w:proofErr w:type="spellStart"/>
            <w:r>
              <w:rPr>
                <w:rFonts w:ascii="Arial"/>
                <w:b/>
                <w:w w:val="95"/>
                <w:sz w:val="18"/>
              </w:rPr>
              <w:t>Pagat</w:t>
            </w:r>
            <w:proofErr w:type="spellEnd"/>
          </w:p>
        </w:tc>
        <w:tc>
          <w:tcPr>
            <w:tcW w:w="797" w:type="dxa"/>
          </w:tcPr>
          <w:p w14:paraId="5AB211AC" w14:textId="77777777" w:rsidR="00ED6CF4" w:rsidRDefault="00ED6CF4" w:rsidP="00ED6CF4">
            <w:pPr>
              <w:pStyle w:val="TableParagraph"/>
              <w:spacing w:line="264" w:lineRule="auto"/>
              <w:ind w:left="104" w:right="23" w:hanging="68"/>
              <w:rPr>
                <w:rFonts w:ascii="Arial"/>
                <w:b/>
                <w:sz w:val="18"/>
              </w:rPr>
            </w:pPr>
            <w:proofErr w:type="spellStart"/>
            <w:r>
              <w:rPr>
                <w:rFonts w:ascii="Arial"/>
                <w:b/>
                <w:sz w:val="18"/>
              </w:rPr>
              <w:t>Trendi</w:t>
            </w:r>
            <w:proofErr w:type="spellEnd"/>
            <w:r>
              <w:rPr>
                <w:rFonts w:ascii="Arial"/>
                <w:b/>
                <w:sz w:val="18"/>
              </w:rPr>
              <w:t xml:space="preserve"> </w:t>
            </w:r>
            <w:proofErr w:type="spellStart"/>
            <w:r>
              <w:rPr>
                <w:rFonts w:ascii="Arial"/>
                <w:b/>
                <w:sz w:val="18"/>
              </w:rPr>
              <w:t>i</w:t>
            </w:r>
            <w:proofErr w:type="spellEnd"/>
          </w:p>
          <w:p w14:paraId="7C5CC8D3" w14:textId="77777777" w:rsidR="00ED6CF4" w:rsidRDefault="00ED6CF4" w:rsidP="00ED6CF4">
            <w:pPr>
              <w:pStyle w:val="TableParagraph"/>
              <w:spacing w:line="264" w:lineRule="auto"/>
              <w:ind w:left="104" w:right="23" w:hanging="68"/>
              <w:rPr>
                <w:rFonts w:ascii="Arial"/>
                <w:b/>
                <w:sz w:val="18"/>
              </w:rPr>
            </w:pPr>
            <w:proofErr w:type="spellStart"/>
            <w:r>
              <w:rPr>
                <w:rFonts w:ascii="Arial"/>
                <w:b/>
                <w:w w:val="90"/>
                <w:sz w:val="18"/>
              </w:rPr>
              <w:t>Pun</w:t>
            </w:r>
            <w:r>
              <w:rPr>
                <w:rFonts w:ascii="Arial"/>
                <w:b/>
                <w:w w:val="90"/>
                <w:sz w:val="18"/>
              </w:rPr>
              <w:t>ë</w:t>
            </w:r>
            <w:r>
              <w:rPr>
                <w:rFonts w:ascii="Arial"/>
                <w:b/>
                <w:w w:val="90"/>
                <w:sz w:val="18"/>
              </w:rPr>
              <w:t>simi</w:t>
            </w:r>
            <w:proofErr w:type="spellEnd"/>
            <w:r w:rsidR="00C225A8">
              <w:rPr>
                <w:rFonts w:ascii="Arial"/>
                <w:b/>
                <w:w w:val="90"/>
                <w:sz w:val="18"/>
              </w:rPr>
              <w:t>-</w:t>
            </w:r>
            <w:r>
              <w:rPr>
                <w:rFonts w:ascii="Arial"/>
                <w:b/>
                <w:w w:val="90"/>
                <w:sz w:val="18"/>
              </w:rPr>
              <w:t>t</w:t>
            </w:r>
          </w:p>
        </w:tc>
        <w:tc>
          <w:tcPr>
            <w:tcW w:w="670" w:type="dxa"/>
            <w:tcBorders>
              <w:right w:val="single" w:sz="12" w:space="0" w:color="000000"/>
            </w:tcBorders>
          </w:tcPr>
          <w:p w14:paraId="0E914296" w14:textId="77777777" w:rsidR="00ED6CF4" w:rsidRDefault="00ED6CF4" w:rsidP="00ED6CF4">
            <w:pPr>
              <w:pStyle w:val="TableParagraph"/>
              <w:spacing w:line="264" w:lineRule="auto"/>
              <w:ind w:left="111" w:hanging="48"/>
              <w:rPr>
                <w:rFonts w:ascii="Arial"/>
                <w:b/>
                <w:sz w:val="18"/>
              </w:rPr>
            </w:pPr>
            <w:proofErr w:type="spellStart"/>
            <w:r>
              <w:rPr>
                <w:rFonts w:ascii="Arial"/>
                <w:b/>
                <w:w w:val="90"/>
                <w:sz w:val="18"/>
              </w:rPr>
              <w:t>Trendi</w:t>
            </w:r>
            <w:proofErr w:type="spellEnd"/>
            <w:r>
              <w:rPr>
                <w:rFonts w:ascii="Arial"/>
                <w:b/>
                <w:w w:val="90"/>
                <w:sz w:val="18"/>
              </w:rPr>
              <w:t xml:space="preserve"> </w:t>
            </w:r>
            <w:proofErr w:type="spellStart"/>
            <w:r>
              <w:rPr>
                <w:rFonts w:ascii="Arial"/>
                <w:b/>
                <w:w w:val="90"/>
                <w:sz w:val="18"/>
              </w:rPr>
              <w:t>i</w:t>
            </w:r>
            <w:proofErr w:type="spellEnd"/>
            <w:r>
              <w:rPr>
                <w:rFonts w:ascii="Arial"/>
                <w:b/>
                <w:w w:val="90"/>
                <w:sz w:val="18"/>
              </w:rPr>
              <w:t xml:space="preserve"> </w:t>
            </w:r>
            <w:proofErr w:type="spellStart"/>
            <w:r>
              <w:rPr>
                <w:rFonts w:ascii="Arial"/>
                <w:b/>
                <w:w w:val="90"/>
                <w:sz w:val="18"/>
              </w:rPr>
              <w:t>pagave</w:t>
            </w:r>
            <w:proofErr w:type="spellEnd"/>
          </w:p>
        </w:tc>
        <w:tc>
          <w:tcPr>
            <w:tcW w:w="672" w:type="dxa"/>
            <w:tcBorders>
              <w:left w:val="single" w:sz="12" w:space="0" w:color="000000"/>
            </w:tcBorders>
          </w:tcPr>
          <w:p w14:paraId="75B438C0" w14:textId="77777777" w:rsidR="00ED6CF4" w:rsidRPr="00C87971" w:rsidRDefault="00ED6CF4" w:rsidP="00ED6CF4">
            <w:pPr>
              <w:pStyle w:val="TableParagraph"/>
              <w:spacing w:line="264" w:lineRule="auto"/>
              <w:ind w:left="19" w:right="21" w:hanging="5"/>
              <w:jc w:val="center"/>
              <w:rPr>
                <w:rFonts w:ascii="Arial"/>
                <w:b/>
                <w:sz w:val="16"/>
                <w:szCs w:val="16"/>
              </w:rPr>
            </w:pPr>
            <w:proofErr w:type="spellStart"/>
            <w:r w:rsidRPr="00634FDE">
              <w:rPr>
                <w:rFonts w:ascii="Arial"/>
                <w:b/>
                <w:w w:val="90"/>
                <w:sz w:val="18"/>
                <w:szCs w:val="16"/>
              </w:rPr>
              <w:t>Pun</w:t>
            </w:r>
            <w:r w:rsidRPr="00634FDE">
              <w:rPr>
                <w:rFonts w:ascii="Arial"/>
                <w:b/>
                <w:w w:val="90"/>
                <w:sz w:val="18"/>
                <w:szCs w:val="16"/>
              </w:rPr>
              <w:t>ë</w:t>
            </w:r>
            <w:r w:rsidRPr="00634FDE">
              <w:rPr>
                <w:rFonts w:ascii="Arial"/>
                <w:b/>
                <w:w w:val="90"/>
                <w:sz w:val="18"/>
                <w:szCs w:val="16"/>
              </w:rPr>
              <w:t>simi</w:t>
            </w:r>
            <w:proofErr w:type="spellEnd"/>
            <w:r w:rsidRPr="00634FDE">
              <w:rPr>
                <w:rFonts w:ascii="Arial"/>
                <w:b/>
                <w:sz w:val="18"/>
                <w:szCs w:val="16"/>
              </w:rPr>
              <w:t xml:space="preserve"> &amp; </w:t>
            </w:r>
            <w:proofErr w:type="spellStart"/>
            <w:r w:rsidRPr="00634FDE">
              <w:rPr>
                <w:rFonts w:ascii="Arial"/>
                <w:b/>
                <w:sz w:val="18"/>
                <w:szCs w:val="16"/>
              </w:rPr>
              <w:t>p</w:t>
            </w:r>
            <w:r w:rsidRPr="00634FDE">
              <w:rPr>
                <w:b/>
                <w:sz w:val="18"/>
                <w:szCs w:val="16"/>
              </w:rPr>
              <w:t>ërmasa</w:t>
            </w:r>
            <w:proofErr w:type="spellEnd"/>
          </w:p>
        </w:tc>
        <w:tc>
          <w:tcPr>
            <w:tcW w:w="670" w:type="dxa"/>
          </w:tcPr>
          <w:p w14:paraId="1DF209CD" w14:textId="77777777" w:rsidR="00ED6CF4" w:rsidRDefault="00ED6CF4" w:rsidP="00ED6CF4">
            <w:pPr>
              <w:pStyle w:val="TableParagraph"/>
              <w:spacing w:line="264" w:lineRule="auto"/>
              <w:ind w:left="72" w:hanging="10"/>
              <w:rPr>
                <w:rFonts w:ascii="Arial"/>
                <w:b/>
                <w:sz w:val="18"/>
              </w:rPr>
            </w:pPr>
            <w:proofErr w:type="spellStart"/>
            <w:r>
              <w:rPr>
                <w:rFonts w:ascii="Arial"/>
                <w:b/>
                <w:w w:val="90"/>
                <w:sz w:val="18"/>
              </w:rPr>
              <w:t>Pagat</w:t>
            </w:r>
            <w:proofErr w:type="spellEnd"/>
            <w:r>
              <w:rPr>
                <w:rFonts w:ascii="Arial"/>
                <w:b/>
                <w:w w:val="90"/>
                <w:sz w:val="18"/>
              </w:rPr>
              <w:t xml:space="preserve"> </w:t>
            </w:r>
            <w:r>
              <w:rPr>
                <w:rFonts w:ascii="Arial"/>
                <w:b/>
                <w:sz w:val="18"/>
              </w:rPr>
              <w:t xml:space="preserve">&amp; </w:t>
            </w:r>
            <w:proofErr w:type="spellStart"/>
            <w:r>
              <w:rPr>
                <w:rFonts w:ascii="Arial"/>
                <w:b/>
                <w:sz w:val="16"/>
                <w:szCs w:val="16"/>
              </w:rPr>
              <w:t>p</w:t>
            </w:r>
            <w:r>
              <w:rPr>
                <w:b/>
                <w:sz w:val="16"/>
                <w:szCs w:val="16"/>
              </w:rPr>
              <w:t>ërmasa</w:t>
            </w:r>
            <w:proofErr w:type="spellEnd"/>
          </w:p>
        </w:tc>
        <w:tc>
          <w:tcPr>
            <w:tcW w:w="675" w:type="dxa"/>
          </w:tcPr>
          <w:p w14:paraId="696EAE40" w14:textId="77777777" w:rsidR="00ED6CF4" w:rsidRPr="00C87971" w:rsidRDefault="00ED6CF4" w:rsidP="00ED6CF4">
            <w:pPr>
              <w:pStyle w:val="TableParagraph"/>
              <w:spacing w:line="264" w:lineRule="auto"/>
              <w:ind w:left="36" w:right="31"/>
              <w:jc w:val="center"/>
              <w:rPr>
                <w:rFonts w:ascii="Arial"/>
                <w:b/>
                <w:sz w:val="18"/>
                <w:lang w:val="de-DE"/>
              </w:rPr>
            </w:pPr>
            <w:r w:rsidRPr="00C87971">
              <w:rPr>
                <w:rFonts w:ascii="Arial"/>
                <w:b/>
                <w:sz w:val="18"/>
                <w:lang w:val="de-DE"/>
              </w:rPr>
              <w:t>Trendi</w:t>
            </w:r>
          </w:p>
          <w:p w14:paraId="561FB09B" w14:textId="77777777" w:rsidR="00ED6CF4" w:rsidRPr="00C87971" w:rsidRDefault="00ED6CF4" w:rsidP="00ED6CF4">
            <w:pPr>
              <w:pStyle w:val="TableParagraph"/>
              <w:spacing w:line="264" w:lineRule="auto"/>
              <w:ind w:left="36" w:right="31"/>
              <w:jc w:val="center"/>
              <w:rPr>
                <w:rFonts w:ascii="Arial"/>
                <w:b/>
                <w:sz w:val="18"/>
                <w:lang w:val="de-DE"/>
              </w:rPr>
            </w:pPr>
            <w:r>
              <w:rPr>
                <w:rFonts w:ascii="Arial"/>
                <w:b/>
                <w:sz w:val="18"/>
                <w:lang w:val="de-DE"/>
              </w:rPr>
              <w:t>i</w:t>
            </w:r>
            <w:r w:rsidRPr="00C87971">
              <w:rPr>
                <w:rFonts w:ascii="Arial"/>
                <w:b/>
                <w:sz w:val="18"/>
                <w:lang w:val="de-DE"/>
              </w:rPr>
              <w:t xml:space="preserve"> pun</w:t>
            </w:r>
            <w:r w:rsidRPr="00C87971">
              <w:rPr>
                <w:b/>
                <w:sz w:val="18"/>
                <w:lang w:val="de-DE"/>
              </w:rPr>
              <w:t>ë</w:t>
            </w:r>
            <w:r w:rsidRPr="00C87971">
              <w:rPr>
                <w:rFonts w:ascii="Arial"/>
                <w:b/>
                <w:sz w:val="18"/>
                <w:lang w:val="de-DE"/>
              </w:rPr>
              <w:t xml:space="preserve">si-mit dhe </w:t>
            </w:r>
            <w:r w:rsidRPr="00C87971">
              <w:rPr>
                <w:rFonts w:ascii="Arial"/>
                <w:b/>
                <w:sz w:val="16"/>
                <w:szCs w:val="16"/>
                <w:lang w:val="de-DE"/>
              </w:rPr>
              <w:t>p</w:t>
            </w:r>
            <w:r w:rsidRPr="00C87971">
              <w:rPr>
                <w:b/>
                <w:sz w:val="16"/>
                <w:szCs w:val="16"/>
                <w:lang w:val="de-DE"/>
              </w:rPr>
              <w:t>ërmasa</w:t>
            </w:r>
          </w:p>
        </w:tc>
        <w:tc>
          <w:tcPr>
            <w:tcW w:w="670" w:type="dxa"/>
            <w:tcBorders>
              <w:right w:val="single" w:sz="12" w:space="0" w:color="000000"/>
            </w:tcBorders>
          </w:tcPr>
          <w:p w14:paraId="18C6FE9B" w14:textId="77777777" w:rsidR="00ED6CF4" w:rsidRDefault="00ED6CF4" w:rsidP="00ED6CF4">
            <w:pPr>
              <w:pStyle w:val="TableParagraph"/>
              <w:spacing w:line="264" w:lineRule="auto"/>
              <w:ind w:left="71" w:right="42" w:hanging="10"/>
              <w:jc w:val="both"/>
              <w:rPr>
                <w:rFonts w:ascii="Arial"/>
                <w:b/>
                <w:sz w:val="18"/>
              </w:rPr>
            </w:pPr>
            <w:proofErr w:type="spellStart"/>
            <w:r>
              <w:rPr>
                <w:rFonts w:ascii="Arial"/>
                <w:b/>
                <w:w w:val="90"/>
                <w:sz w:val="18"/>
              </w:rPr>
              <w:t>Trendi</w:t>
            </w:r>
            <w:proofErr w:type="spellEnd"/>
            <w:r>
              <w:rPr>
                <w:rFonts w:ascii="Arial"/>
                <w:b/>
                <w:w w:val="90"/>
                <w:sz w:val="18"/>
              </w:rPr>
              <w:t xml:space="preserve"> </w:t>
            </w:r>
            <w:proofErr w:type="spellStart"/>
            <w:r>
              <w:rPr>
                <w:rFonts w:ascii="Arial"/>
                <w:b/>
                <w:w w:val="90"/>
                <w:sz w:val="18"/>
              </w:rPr>
              <w:t>i</w:t>
            </w:r>
            <w:proofErr w:type="spellEnd"/>
            <w:r>
              <w:rPr>
                <w:rFonts w:ascii="Arial"/>
                <w:b/>
                <w:w w:val="90"/>
                <w:sz w:val="18"/>
              </w:rPr>
              <w:t xml:space="preserve"> </w:t>
            </w:r>
            <w:proofErr w:type="spellStart"/>
            <w:r>
              <w:rPr>
                <w:rFonts w:ascii="Arial"/>
                <w:b/>
                <w:w w:val="90"/>
                <w:sz w:val="18"/>
              </w:rPr>
              <w:t>pagave</w:t>
            </w:r>
            <w:proofErr w:type="spellEnd"/>
            <w:r>
              <w:rPr>
                <w:rFonts w:ascii="Arial"/>
                <w:b/>
                <w:sz w:val="18"/>
              </w:rPr>
              <w:t xml:space="preserve"> &amp; </w:t>
            </w:r>
            <w:proofErr w:type="spellStart"/>
            <w:r>
              <w:rPr>
                <w:rFonts w:ascii="Arial"/>
                <w:b/>
                <w:sz w:val="16"/>
                <w:szCs w:val="16"/>
              </w:rPr>
              <w:t>p</w:t>
            </w:r>
            <w:r>
              <w:rPr>
                <w:b/>
                <w:sz w:val="16"/>
                <w:szCs w:val="16"/>
              </w:rPr>
              <w:t>ërmasa</w:t>
            </w:r>
            <w:proofErr w:type="spellEnd"/>
          </w:p>
        </w:tc>
        <w:tc>
          <w:tcPr>
            <w:tcW w:w="1066" w:type="dxa"/>
            <w:tcBorders>
              <w:left w:val="single" w:sz="12" w:space="0" w:color="000000"/>
            </w:tcBorders>
          </w:tcPr>
          <w:p w14:paraId="2522410C" w14:textId="77777777" w:rsidR="00ED6CF4" w:rsidRDefault="00ED6CF4" w:rsidP="00ED6CF4">
            <w:pPr>
              <w:pStyle w:val="TableParagraph"/>
              <w:spacing w:line="201" w:lineRule="exact"/>
              <w:ind w:left="41"/>
              <w:rPr>
                <w:rFonts w:ascii="Arial"/>
                <w:b/>
                <w:sz w:val="18"/>
              </w:rPr>
            </w:pPr>
            <w:r>
              <w:rPr>
                <w:rFonts w:ascii="Arial"/>
                <w:b/>
                <w:w w:val="90"/>
                <w:sz w:val="18"/>
              </w:rPr>
              <w:t>STATIKE</w:t>
            </w:r>
          </w:p>
          <w:p w14:paraId="2E2640CD" w14:textId="77777777" w:rsidR="00ED6CF4" w:rsidRDefault="00ED6CF4" w:rsidP="00ED6CF4">
            <w:pPr>
              <w:pStyle w:val="TableParagraph"/>
              <w:spacing w:before="21" w:line="264" w:lineRule="auto"/>
              <w:ind w:left="17" w:right="22" w:firstLine="4"/>
              <w:jc w:val="both"/>
              <w:rPr>
                <w:rFonts w:ascii="Arial"/>
                <w:b/>
                <w:sz w:val="18"/>
              </w:rPr>
            </w:pPr>
            <w:proofErr w:type="spellStart"/>
            <w:r>
              <w:rPr>
                <w:rFonts w:ascii="Arial"/>
                <w:b/>
                <w:w w:val="90"/>
                <w:sz w:val="18"/>
              </w:rPr>
              <w:t>Pun</w:t>
            </w:r>
            <w:r>
              <w:rPr>
                <w:rFonts w:ascii="Arial"/>
                <w:b/>
                <w:w w:val="90"/>
                <w:sz w:val="18"/>
              </w:rPr>
              <w:t>ë</w:t>
            </w:r>
            <w:r>
              <w:rPr>
                <w:rFonts w:ascii="Arial"/>
                <w:b/>
                <w:w w:val="90"/>
                <w:sz w:val="18"/>
              </w:rPr>
              <w:t>simi</w:t>
            </w:r>
            <w:proofErr w:type="spellEnd"/>
            <w:r>
              <w:rPr>
                <w:rFonts w:ascii="Arial"/>
                <w:b/>
                <w:w w:val="90"/>
                <w:sz w:val="18"/>
              </w:rPr>
              <w:t xml:space="preserve"> &amp; </w:t>
            </w:r>
            <w:proofErr w:type="spellStart"/>
            <w:r>
              <w:rPr>
                <w:rFonts w:ascii="Arial"/>
                <w:b/>
                <w:w w:val="90"/>
                <w:sz w:val="18"/>
              </w:rPr>
              <w:t>Pagat</w:t>
            </w:r>
            <w:proofErr w:type="spellEnd"/>
            <w:r>
              <w:rPr>
                <w:rFonts w:ascii="Arial"/>
                <w:b/>
                <w:w w:val="90"/>
                <w:sz w:val="18"/>
              </w:rPr>
              <w:t xml:space="preserve"> &amp; </w:t>
            </w:r>
            <w:proofErr w:type="spellStart"/>
            <w:r>
              <w:rPr>
                <w:rFonts w:ascii="Arial"/>
                <w:b/>
                <w:w w:val="90"/>
                <w:sz w:val="18"/>
              </w:rPr>
              <w:t>P</w:t>
            </w:r>
            <w:r>
              <w:rPr>
                <w:b/>
                <w:w w:val="90"/>
                <w:sz w:val="18"/>
              </w:rPr>
              <w:t>ë</w:t>
            </w:r>
            <w:r>
              <w:rPr>
                <w:rFonts w:ascii="Arial"/>
                <w:b/>
                <w:w w:val="90"/>
                <w:sz w:val="18"/>
              </w:rPr>
              <w:t>rmasa</w:t>
            </w:r>
            <w:proofErr w:type="spellEnd"/>
          </w:p>
          <w:p w14:paraId="0C90D157" w14:textId="77777777" w:rsidR="00ED6CF4" w:rsidRDefault="00ED6CF4" w:rsidP="00ED6CF4">
            <w:pPr>
              <w:pStyle w:val="TableParagraph"/>
              <w:spacing w:line="206" w:lineRule="exact"/>
              <w:ind w:left="61"/>
              <w:jc w:val="both"/>
              <w:rPr>
                <w:rFonts w:ascii="Arial"/>
                <w:b/>
                <w:sz w:val="18"/>
              </w:rPr>
            </w:pPr>
          </w:p>
        </w:tc>
        <w:tc>
          <w:tcPr>
            <w:tcW w:w="990" w:type="dxa"/>
          </w:tcPr>
          <w:p w14:paraId="2ABBBA6B" w14:textId="77777777" w:rsidR="00ED6CF4" w:rsidRDefault="00ED6CF4" w:rsidP="00ED6CF4">
            <w:pPr>
              <w:pStyle w:val="TableParagraph"/>
              <w:spacing w:line="201" w:lineRule="exact"/>
              <w:ind w:left="61"/>
              <w:rPr>
                <w:rFonts w:ascii="Arial"/>
                <w:b/>
                <w:sz w:val="18"/>
              </w:rPr>
            </w:pPr>
            <w:r>
              <w:rPr>
                <w:rFonts w:ascii="Arial"/>
                <w:b/>
                <w:w w:val="90"/>
                <w:sz w:val="18"/>
              </w:rPr>
              <w:t>TRENDI</w:t>
            </w:r>
          </w:p>
          <w:p w14:paraId="7EEB5D1B" w14:textId="77777777" w:rsidR="00ED6CF4" w:rsidRDefault="00ED6CF4" w:rsidP="00ED6CF4">
            <w:pPr>
              <w:pStyle w:val="TableParagraph"/>
              <w:spacing w:before="21" w:line="264" w:lineRule="auto"/>
              <w:ind w:left="27" w:right="22" w:firstLine="4"/>
              <w:jc w:val="both"/>
              <w:rPr>
                <w:rFonts w:ascii="Arial"/>
                <w:b/>
                <w:sz w:val="18"/>
              </w:rPr>
            </w:pPr>
            <w:proofErr w:type="spellStart"/>
            <w:r>
              <w:rPr>
                <w:rFonts w:ascii="Arial"/>
                <w:b/>
                <w:w w:val="90"/>
                <w:sz w:val="18"/>
              </w:rPr>
              <w:t>Pun</w:t>
            </w:r>
            <w:r>
              <w:rPr>
                <w:rFonts w:ascii="Arial"/>
                <w:b/>
                <w:w w:val="90"/>
                <w:sz w:val="18"/>
              </w:rPr>
              <w:t>ë</w:t>
            </w:r>
            <w:r>
              <w:rPr>
                <w:rFonts w:ascii="Arial"/>
                <w:b/>
                <w:w w:val="90"/>
                <w:sz w:val="18"/>
              </w:rPr>
              <w:t>simi</w:t>
            </w:r>
            <w:proofErr w:type="spellEnd"/>
            <w:r>
              <w:rPr>
                <w:rFonts w:ascii="Arial"/>
                <w:b/>
                <w:sz w:val="18"/>
              </w:rPr>
              <w:t xml:space="preserve"> &amp; Paga</w:t>
            </w:r>
          </w:p>
          <w:p w14:paraId="265FC487" w14:textId="77777777" w:rsidR="00ED6CF4" w:rsidRDefault="00ED6CF4" w:rsidP="00ED6CF4">
            <w:pPr>
              <w:pStyle w:val="TableParagraph"/>
              <w:spacing w:line="206" w:lineRule="exact"/>
              <w:ind w:left="71"/>
              <w:jc w:val="both"/>
              <w:rPr>
                <w:rFonts w:ascii="Arial"/>
                <w:b/>
                <w:sz w:val="18"/>
              </w:rPr>
            </w:pPr>
            <w:r>
              <w:rPr>
                <w:rFonts w:ascii="Arial"/>
                <w:b/>
                <w:sz w:val="18"/>
              </w:rPr>
              <w:t xml:space="preserve">&amp; </w:t>
            </w:r>
            <w:proofErr w:type="spellStart"/>
            <w:r>
              <w:rPr>
                <w:rFonts w:ascii="Arial"/>
                <w:b/>
                <w:sz w:val="18"/>
              </w:rPr>
              <w:t>P</w:t>
            </w:r>
            <w:r>
              <w:rPr>
                <w:rFonts w:ascii="Arial"/>
                <w:b/>
                <w:sz w:val="18"/>
              </w:rPr>
              <w:t>ë</w:t>
            </w:r>
            <w:r>
              <w:rPr>
                <w:rFonts w:ascii="Arial"/>
                <w:b/>
                <w:sz w:val="18"/>
              </w:rPr>
              <w:t>rmasa</w:t>
            </w:r>
            <w:proofErr w:type="spellEnd"/>
          </w:p>
        </w:tc>
      </w:tr>
      <w:tr w:rsidR="00DA62C7" w14:paraId="6EC11EC3" w14:textId="77777777" w:rsidTr="00C225A8">
        <w:trPr>
          <w:trHeight w:val="909"/>
        </w:trPr>
        <w:tc>
          <w:tcPr>
            <w:tcW w:w="720" w:type="dxa"/>
          </w:tcPr>
          <w:p w14:paraId="6F12E327" w14:textId="77777777" w:rsidR="00DA62C7" w:rsidRDefault="00707778">
            <w:pPr>
              <w:pStyle w:val="TableParagraph"/>
              <w:spacing w:line="201" w:lineRule="exact"/>
              <w:ind w:left="28"/>
              <w:rPr>
                <w:rFonts w:ascii="Arial"/>
                <w:b/>
                <w:sz w:val="18"/>
              </w:rPr>
            </w:pPr>
            <w:r>
              <w:rPr>
                <w:rFonts w:ascii="Arial"/>
                <w:b/>
                <w:sz w:val="18"/>
              </w:rPr>
              <w:t>Kodet</w:t>
            </w:r>
          </w:p>
        </w:tc>
        <w:tc>
          <w:tcPr>
            <w:tcW w:w="1710" w:type="dxa"/>
          </w:tcPr>
          <w:p w14:paraId="42A139F1" w14:textId="77777777" w:rsidR="00C225A8" w:rsidRPr="000913E9" w:rsidRDefault="00707778" w:rsidP="00C225A8">
            <w:pPr>
              <w:pStyle w:val="TableParagraph"/>
              <w:spacing w:line="264" w:lineRule="auto"/>
              <w:ind w:left="30" w:right="338"/>
              <w:rPr>
                <w:rFonts w:ascii="Arial"/>
                <w:b/>
                <w:sz w:val="18"/>
                <w:lang w:val="de-DE"/>
              </w:rPr>
            </w:pPr>
            <w:r w:rsidRPr="000913E9">
              <w:rPr>
                <w:rFonts w:ascii="Arial"/>
                <w:b/>
                <w:sz w:val="18"/>
                <w:lang w:val="de-DE"/>
              </w:rPr>
              <w:t>Grupi- P</w:t>
            </w:r>
            <w:r w:rsidRPr="000913E9">
              <w:rPr>
                <w:rFonts w:ascii="Arial"/>
                <w:b/>
                <w:sz w:val="18"/>
                <w:lang w:val="de-DE"/>
              </w:rPr>
              <w:t>ë</w:t>
            </w:r>
            <w:r w:rsidR="007E76B7">
              <w:rPr>
                <w:rFonts w:ascii="Arial"/>
                <w:b/>
                <w:sz w:val="18"/>
                <w:lang w:val="de-DE"/>
              </w:rPr>
              <w:t>rshkrimi i aktivitetit ekonomik</w:t>
            </w:r>
          </w:p>
          <w:p w14:paraId="3E38A63F" w14:textId="77777777" w:rsidR="00DA62C7" w:rsidRPr="000913E9" w:rsidRDefault="00DA62C7">
            <w:pPr>
              <w:pStyle w:val="TableParagraph"/>
              <w:spacing w:line="206" w:lineRule="exact"/>
              <w:ind w:left="30"/>
              <w:rPr>
                <w:rFonts w:ascii="Arial"/>
                <w:b/>
                <w:sz w:val="18"/>
                <w:lang w:val="de-DE"/>
              </w:rPr>
            </w:pPr>
          </w:p>
        </w:tc>
        <w:tc>
          <w:tcPr>
            <w:tcW w:w="900" w:type="dxa"/>
          </w:tcPr>
          <w:p w14:paraId="1E4E949B" w14:textId="77777777" w:rsidR="00DA62C7" w:rsidRDefault="00707778">
            <w:pPr>
              <w:pStyle w:val="TableParagraph"/>
              <w:spacing w:line="201" w:lineRule="exact"/>
              <w:ind w:left="136" w:right="125"/>
              <w:jc w:val="center"/>
              <w:rPr>
                <w:rFonts w:ascii="Arial"/>
                <w:b/>
                <w:sz w:val="18"/>
              </w:rPr>
            </w:pPr>
            <w:r>
              <w:rPr>
                <w:rFonts w:ascii="Arial"/>
                <w:b/>
                <w:w w:val="105"/>
                <w:sz w:val="18"/>
              </w:rPr>
              <w:t>104</w:t>
            </w:r>
          </w:p>
        </w:tc>
        <w:tc>
          <w:tcPr>
            <w:tcW w:w="810" w:type="dxa"/>
          </w:tcPr>
          <w:p w14:paraId="47A7D05B" w14:textId="77777777" w:rsidR="00DA62C7" w:rsidRDefault="00707778">
            <w:pPr>
              <w:pStyle w:val="TableParagraph"/>
              <w:spacing w:line="201" w:lineRule="exact"/>
              <w:ind w:left="134" w:right="125"/>
              <w:jc w:val="center"/>
              <w:rPr>
                <w:rFonts w:ascii="Arial"/>
                <w:b/>
                <w:sz w:val="18"/>
              </w:rPr>
            </w:pPr>
            <w:r>
              <w:rPr>
                <w:rFonts w:ascii="Arial"/>
                <w:b/>
                <w:w w:val="105"/>
                <w:sz w:val="18"/>
              </w:rPr>
              <w:t>50</w:t>
            </w:r>
          </w:p>
        </w:tc>
        <w:tc>
          <w:tcPr>
            <w:tcW w:w="630" w:type="dxa"/>
          </w:tcPr>
          <w:p w14:paraId="0BF108EE" w14:textId="77777777" w:rsidR="00DA62C7" w:rsidRDefault="00707778">
            <w:pPr>
              <w:pStyle w:val="TableParagraph"/>
              <w:spacing w:line="201" w:lineRule="exact"/>
              <w:ind w:left="37" w:right="26"/>
              <w:jc w:val="center"/>
              <w:rPr>
                <w:rFonts w:ascii="Arial"/>
                <w:b/>
                <w:sz w:val="18"/>
              </w:rPr>
            </w:pPr>
            <w:r>
              <w:rPr>
                <w:rFonts w:ascii="Arial"/>
                <w:b/>
                <w:w w:val="105"/>
                <w:sz w:val="18"/>
              </w:rPr>
              <w:t>60</w:t>
            </w:r>
          </w:p>
        </w:tc>
        <w:tc>
          <w:tcPr>
            <w:tcW w:w="797" w:type="dxa"/>
          </w:tcPr>
          <w:p w14:paraId="38F04C15" w14:textId="77777777" w:rsidR="00DA62C7" w:rsidRDefault="00707778">
            <w:pPr>
              <w:pStyle w:val="TableParagraph"/>
              <w:spacing w:line="201" w:lineRule="exact"/>
              <w:ind w:left="36" w:right="31"/>
              <w:jc w:val="center"/>
              <w:rPr>
                <w:rFonts w:ascii="Arial"/>
                <w:b/>
                <w:sz w:val="18"/>
              </w:rPr>
            </w:pPr>
            <w:r>
              <w:rPr>
                <w:rFonts w:ascii="Arial"/>
                <w:b/>
                <w:w w:val="105"/>
                <w:sz w:val="18"/>
              </w:rPr>
              <w:t>62</w:t>
            </w:r>
          </w:p>
        </w:tc>
        <w:tc>
          <w:tcPr>
            <w:tcW w:w="670" w:type="dxa"/>
            <w:tcBorders>
              <w:right w:val="single" w:sz="12" w:space="0" w:color="000000"/>
            </w:tcBorders>
          </w:tcPr>
          <w:p w14:paraId="75A38F40" w14:textId="77777777" w:rsidR="00DA62C7" w:rsidRDefault="00707778">
            <w:pPr>
              <w:pStyle w:val="TableParagraph"/>
              <w:spacing w:line="201" w:lineRule="exact"/>
              <w:ind w:left="226"/>
              <w:rPr>
                <w:rFonts w:ascii="Arial"/>
                <w:b/>
                <w:sz w:val="18"/>
              </w:rPr>
            </w:pPr>
            <w:r>
              <w:rPr>
                <w:rFonts w:ascii="Arial"/>
                <w:b/>
                <w:w w:val="105"/>
                <w:sz w:val="18"/>
              </w:rPr>
              <w:t>94</w:t>
            </w:r>
          </w:p>
        </w:tc>
        <w:tc>
          <w:tcPr>
            <w:tcW w:w="672" w:type="dxa"/>
            <w:tcBorders>
              <w:left w:val="single" w:sz="12" w:space="0" w:color="000000"/>
            </w:tcBorders>
          </w:tcPr>
          <w:p w14:paraId="1EBB9159" w14:textId="77777777" w:rsidR="00DA62C7" w:rsidRDefault="00707778">
            <w:pPr>
              <w:pStyle w:val="TableParagraph"/>
              <w:spacing w:line="201" w:lineRule="exact"/>
              <w:ind w:left="200" w:right="201"/>
              <w:jc w:val="center"/>
              <w:rPr>
                <w:rFonts w:ascii="Arial"/>
                <w:b/>
                <w:sz w:val="18"/>
              </w:rPr>
            </w:pPr>
            <w:r>
              <w:rPr>
                <w:rFonts w:ascii="Arial"/>
                <w:b/>
                <w:w w:val="105"/>
                <w:sz w:val="18"/>
              </w:rPr>
              <w:t>42</w:t>
            </w:r>
          </w:p>
        </w:tc>
        <w:tc>
          <w:tcPr>
            <w:tcW w:w="670" w:type="dxa"/>
          </w:tcPr>
          <w:p w14:paraId="1CC3C9FE" w14:textId="77777777" w:rsidR="00DA62C7" w:rsidRDefault="00707778">
            <w:pPr>
              <w:pStyle w:val="TableParagraph"/>
              <w:spacing w:line="201" w:lineRule="exact"/>
              <w:ind w:left="37" w:right="29"/>
              <w:jc w:val="center"/>
              <w:rPr>
                <w:rFonts w:ascii="Arial"/>
                <w:b/>
                <w:sz w:val="18"/>
              </w:rPr>
            </w:pPr>
            <w:r>
              <w:rPr>
                <w:rFonts w:ascii="Arial"/>
                <w:b/>
                <w:w w:val="105"/>
                <w:sz w:val="18"/>
              </w:rPr>
              <w:t>33</w:t>
            </w:r>
          </w:p>
        </w:tc>
        <w:tc>
          <w:tcPr>
            <w:tcW w:w="675" w:type="dxa"/>
          </w:tcPr>
          <w:p w14:paraId="1E28D3C4" w14:textId="77777777" w:rsidR="00DA62C7" w:rsidRDefault="00707778">
            <w:pPr>
              <w:pStyle w:val="TableParagraph"/>
              <w:spacing w:line="201" w:lineRule="exact"/>
              <w:ind w:left="225"/>
              <w:rPr>
                <w:rFonts w:ascii="Arial"/>
                <w:b/>
                <w:sz w:val="18"/>
              </w:rPr>
            </w:pPr>
            <w:r>
              <w:rPr>
                <w:rFonts w:ascii="Arial"/>
                <w:b/>
                <w:w w:val="105"/>
                <w:sz w:val="18"/>
              </w:rPr>
              <w:t>30</w:t>
            </w:r>
          </w:p>
        </w:tc>
        <w:tc>
          <w:tcPr>
            <w:tcW w:w="670" w:type="dxa"/>
            <w:tcBorders>
              <w:right w:val="single" w:sz="12" w:space="0" w:color="000000"/>
            </w:tcBorders>
          </w:tcPr>
          <w:p w14:paraId="1F50CC6A" w14:textId="77777777" w:rsidR="00DA62C7" w:rsidRDefault="00707778">
            <w:pPr>
              <w:pStyle w:val="TableParagraph"/>
              <w:spacing w:line="201" w:lineRule="exact"/>
              <w:ind w:left="207" w:right="191"/>
              <w:jc w:val="center"/>
              <w:rPr>
                <w:rFonts w:ascii="Arial"/>
                <w:b/>
                <w:sz w:val="18"/>
              </w:rPr>
            </w:pPr>
            <w:r>
              <w:rPr>
                <w:rFonts w:ascii="Arial"/>
                <w:b/>
                <w:w w:val="105"/>
                <w:sz w:val="18"/>
              </w:rPr>
              <w:t>55</w:t>
            </w:r>
          </w:p>
        </w:tc>
        <w:tc>
          <w:tcPr>
            <w:tcW w:w="1066" w:type="dxa"/>
            <w:tcBorders>
              <w:left w:val="single" w:sz="12" w:space="0" w:color="000000"/>
            </w:tcBorders>
            <w:shd w:val="clear" w:color="auto" w:fill="AED094"/>
          </w:tcPr>
          <w:p w14:paraId="79BEB98C" w14:textId="77777777" w:rsidR="00DA62C7" w:rsidRDefault="00707778">
            <w:pPr>
              <w:pStyle w:val="TableParagraph"/>
              <w:ind w:left="221"/>
              <w:rPr>
                <w:sz w:val="18"/>
              </w:rPr>
            </w:pPr>
            <w:r>
              <w:rPr>
                <w:w w:val="110"/>
                <w:sz w:val="18"/>
              </w:rPr>
              <w:t>13</w:t>
            </w:r>
          </w:p>
        </w:tc>
        <w:tc>
          <w:tcPr>
            <w:tcW w:w="990" w:type="dxa"/>
            <w:shd w:val="clear" w:color="auto" w:fill="AED094"/>
          </w:tcPr>
          <w:p w14:paraId="24E13529" w14:textId="77777777" w:rsidR="00DA62C7" w:rsidRDefault="00707778">
            <w:pPr>
              <w:pStyle w:val="TableParagraph"/>
              <w:ind w:left="128" w:right="125"/>
              <w:jc w:val="center"/>
              <w:rPr>
                <w:sz w:val="18"/>
              </w:rPr>
            </w:pPr>
            <w:r>
              <w:rPr>
                <w:w w:val="110"/>
                <w:sz w:val="18"/>
              </w:rPr>
              <w:t>16</w:t>
            </w:r>
          </w:p>
        </w:tc>
      </w:tr>
      <w:tr w:rsidR="00DA62C7" w14:paraId="5A8C7EA2" w14:textId="77777777" w:rsidTr="00C225A8">
        <w:trPr>
          <w:trHeight w:val="225"/>
        </w:trPr>
        <w:tc>
          <w:tcPr>
            <w:tcW w:w="720" w:type="dxa"/>
          </w:tcPr>
          <w:p w14:paraId="01C619E0" w14:textId="77777777" w:rsidR="00DA62C7" w:rsidRDefault="00DA62C7">
            <w:pPr>
              <w:pStyle w:val="TableParagraph"/>
              <w:spacing w:line="240" w:lineRule="auto"/>
              <w:rPr>
                <w:rFonts w:ascii="Times New Roman"/>
                <w:sz w:val="16"/>
              </w:rPr>
            </w:pPr>
          </w:p>
        </w:tc>
        <w:tc>
          <w:tcPr>
            <w:tcW w:w="1710" w:type="dxa"/>
          </w:tcPr>
          <w:p w14:paraId="27DB63BE" w14:textId="77777777" w:rsidR="00DA62C7" w:rsidRDefault="00DA62C7">
            <w:pPr>
              <w:pStyle w:val="TableParagraph"/>
              <w:spacing w:line="240" w:lineRule="auto"/>
              <w:rPr>
                <w:rFonts w:ascii="Times New Roman"/>
                <w:sz w:val="16"/>
              </w:rPr>
            </w:pPr>
          </w:p>
        </w:tc>
        <w:tc>
          <w:tcPr>
            <w:tcW w:w="900" w:type="dxa"/>
          </w:tcPr>
          <w:p w14:paraId="268E40CD" w14:textId="77777777" w:rsidR="00DA62C7" w:rsidRDefault="00DA62C7">
            <w:pPr>
              <w:pStyle w:val="TableParagraph"/>
              <w:spacing w:line="240" w:lineRule="auto"/>
              <w:rPr>
                <w:rFonts w:ascii="Times New Roman"/>
                <w:sz w:val="16"/>
              </w:rPr>
            </w:pPr>
          </w:p>
        </w:tc>
        <w:tc>
          <w:tcPr>
            <w:tcW w:w="810" w:type="dxa"/>
          </w:tcPr>
          <w:p w14:paraId="3A58BB9C" w14:textId="77777777" w:rsidR="00DA62C7" w:rsidRDefault="00DA62C7">
            <w:pPr>
              <w:pStyle w:val="TableParagraph"/>
              <w:spacing w:line="240" w:lineRule="auto"/>
              <w:rPr>
                <w:rFonts w:ascii="Times New Roman"/>
                <w:sz w:val="16"/>
              </w:rPr>
            </w:pPr>
          </w:p>
        </w:tc>
        <w:tc>
          <w:tcPr>
            <w:tcW w:w="630" w:type="dxa"/>
          </w:tcPr>
          <w:p w14:paraId="79221FEB" w14:textId="77777777" w:rsidR="00DA62C7" w:rsidRDefault="00DA62C7">
            <w:pPr>
              <w:pStyle w:val="TableParagraph"/>
              <w:spacing w:line="240" w:lineRule="auto"/>
              <w:rPr>
                <w:rFonts w:ascii="Times New Roman"/>
                <w:sz w:val="16"/>
              </w:rPr>
            </w:pPr>
          </w:p>
        </w:tc>
        <w:tc>
          <w:tcPr>
            <w:tcW w:w="797" w:type="dxa"/>
          </w:tcPr>
          <w:p w14:paraId="2D2F68D1" w14:textId="77777777" w:rsidR="00DA62C7" w:rsidRDefault="00DA62C7">
            <w:pPr>
              <w:pStyle w:val="TableParagraph"/>
              <w:spacing w:line="240" w:lineRule="auto"/>
              <w:rPr>
                <w:rFonts w:ascii="Times New Roman"/>
                <w:sz w:val="16"/>
              </w:rPr>
            </w:pPr>
          </w:p>
        </w:tc>
        <w:tc>
          <w:tcPr>
            <w:tcW w:w="670" w:type="dxa"/>
            <w:tcBorders>
              <w:right w:val="single" w:sz="12" w:space="0" w:color="000000"/>
            </w:tcBorders>
          </w:tcPr>
          <w:p w14:paraId="0ED4E9E1" w14:textId="77777777" w:rsidR="00DA62C7" w:rsidRDefault="00DA62C7">
            <w:pPr>
              <w:pStyle w:val="TableParagraph"/>
              <w:spacing w:line="240" w:lineRule="auto"/>
              <w:rPr>
                <w:rFonts w:ascii="Times New Roman"/>
                <w:sz w:val="16"/>
              </w:rPr>
            </w:pPr>
          </w:p>
        </w:tc>
        <w:tc>
          <w:tcPr>
            <w:tcW w:w="672" w:type="dxa"/>
            <w:tcBorders>
              <w:left w:val="single" w:sz="12" w:space="0" w:color="000000"/>
            </w:tcBorders>
          </w:tcPr>
          <w:p w14:paraId="191D08F3" w14:textId="77777777" w:rsidR="00DA62C7" w:rsidRDefault="00DA62C7">
            <w:pPr>
              <w:pStyle w:val="TableParagraph"/>
              <w:spacing w:line="240" w:lineRule="auto"/>
              <w:rPr>
                <w:rFonts w:ascii="Times New Roman"/>
                <w:sz w:val="16"/>
              </w:rPr>
            </w:pPr>
          </w:p>
        </w:tc>
        <w:tc>
          <w:tcPr>
            <w:tcW w:w="670" w:type="dxa"/>
          </w:tcPr>
          <w:p w14:paraId="09ED0C33" w14:textId="77777777" w:rsidR="00DA62C7" w:rsidRDefault="00DA62C7">
            <w:pPr>
              <w:pStyle w:val="TableParagraph"/>
              <w:spacing w:line="240" w:lineRule="auto"/>
              <w:rPr>
                <w:rFonts w:ascii="Times New Roman"/>
                <w:sz w:val="16"/>
              </w:rPr>
            </w:pPr>
          </w:p>
        </w:tc>
        <w:tc>
          <w:tcPr>
            <w:tcW w:w="675" w:type="dxa"/>
          </w:tcPr>
          <w:p w14:paraId="65F9C3A9" w14:textId="77777777" w:rsidR="00DA62C7" w:rsidRDefault="00DA62C7">
            <w:pPr>
              <w:pStyle w:val="TableParagraph"/>
              <w:spacing w:line="240" w:lineRule="auto"/>
              <w:rPr>
                <w:rFonts w:ascii="Times New Roman"/>
                <w:sz w:val="16"/>
              </w:rPr>
            </w:pPr>
          </w:p>
        </w:tc>
        <w:tc>
          <w:tcPr>
            <w:tcW w:w="670" w:type="dxa"/>
            <w:tcBorders>
              <w:right w:val="single" w:sz="12" w:space="0" w:color="000000"/>
            </w:tcBorders>
          </w:tcPr>
          <w:p w14:paraId="39D42102" w14:textId="77777777" w:rsidR="00DA62C7" w:rsidRDefault="00DA62C7">
            <w:pPr>
              <w:pStyle w:val="TableParagraph"/>
              <w:spacing w:line="240" w:lineRule="auto"/>
              <w:rPr>
                <w:rFonts w:ascii="Times New Roman"/>
                <w:sz w:val="16"/>
              </w:rPr>
            </w:pPr>
          </w:p>
        </w:tc>
        <w:tc>
          <w:tcPr>
            <w:tcW w:w="1066" w:type="dxa"/>
            <w:tcBorders>
              <w:left w:val="single" w:sz="12" w:space="0" w:color="000000"/>
            </w:tcBorders>
          </w:tcPr>
          <w:p w14:paraId="1A0311CF" w14:textId="77777777" w:rsidR="00DA62C7" w:rsidRDefault="00DA62C7">
            <w:pPr>
              <w:pStyle w:val="TableParagraph"/>
              <w:spacing w:line="240" w:lineRule="auto"/>
              <w:rPr>
                <w:rFonts w:ascii="Times New Roman"/>
                <w:sz w:val="16"/>
              </w:rPr>
            </w:pPr>
          </w:p>
        </w:tc>
        <w:tc>
          <w:tcPr>
            <w:tcW w:w="990" w:type="dxa"/>
          </w:tcPr>
          <w:p w14:paraId="02CF0200" w14:textId="77777777" w:rsidR="00DA62C7" w:rsidRDefault="00DA62C7">
            <w:pPr>
              <w:pStyle w:val="TableParagraph"/>
              <w:spacing w:line="240" w:lineRule="auto"/>
              <w:rPr>
                <w:rFonts w:ascii="Times New Roman"/>
                <w:sz w:val="16"/>
              </w:rPr>
            </w:pPr>
          </w:p>
        </w:tc>
      </w:tr>
      <w:tr w:rsidR="00DA62C7" w14:paraId="6D6F365A" w14:textId="77777777" w:rsidTr="00C225A8">
        <w:trPr>
          <w:trHeight w:val="424"/>
        </w:trPr>
        <w:tc>
          <w:tcPr>
            <w:tcW w:w="720" w:type="dxa"/>
          </w:tcPr>
          <w:p w14:paraId="5AE2F561" w14:textId="77777777" w:rsidR="00DA62C7" w:rsidRDefault="00707778">
            <w:pPr>
              <w:pStyle w:val="TableParagraph"/>
              <w:spacing w:line="201" w:lineRule="exact"/>
              <w:ind w:left="28"/>
              <w:rPr>
                <w:rFonts w:ascii="Arial"/>
                <w:b/>
                <w:sz w:val="18"/>
              </w:rPr>
            </w:pPr>
            <w:r>
              <w:rPr>
                <w:rFonts w:ascii="Arial"/>
                <w:b/>
                <w:sz w:val="18"/>
              </w:rPr>
              <w:t>M74.2</w:t>
            </w:r>
          </w:p>
        </w:tc>
        <w:tc>
          <w:tcPr>
            <w:tcW w:w="1710" w:type="dxa"/>
          </w:tcPr>
          <w:p w14:paraId="4FEC63A1" w14:textId="77777777" w:rsidR="00DA62C7" w:rsidRDefault="00C225A8">
            <w:pPr>
              <w:pStyle w:val="TableParagraph"/>
              <w:spacing w:line="207" w:lineRule="exact"/>
              <w:ind w:left="30"/>
              <w:rPr>
                <w:sz w:val="18"/>
              </w:rPr>
            </w:pPr>
            <w:proofErr w:type="spellStart"/>
            <w:r>
              <w:rPr>
                <w:sz w:val="18"/>
              </w:rPr>
              <w:t>Aktivitetet</w:t>
            </w:r>
            <w:proofErr w:type="spellEnd"/>
            <w:r>
              <w:rPr>
                <w:sz w:val="18"/>
              </w:rPr>
              <w:t xml:space="preserve"> </w:t>
            </w:r>
            <w:proofErr w:type="spellStart"/>
            <w:r>
              <w:rPr>
                <w:sz w:val="18"/>
              </w:rPr>
              <w:t>f</w:t>
            </w:r>
            <w:r w:rsidR="00707778">
              <w:rPr>
                <w:sz w:val="18"/>
              </w:rPr>
              <w:t>otografike</w:t>
            </w:r>
            <w:proofErr w:type="spellEnd"/>
          </w:p>
          <w:p w14:paraId="3AB6E5B7" w14:textId="77777777" w:rsidR="00DA62C7" w:rsidRDefault="00707778">
            <w:pPr>
              <w:pStyle w:val="TableParagraph"/>
              <w:spacing w:line="197" w:lineRule="exact"/>
              <w:ind w:left="30"/>
              <w:rPr>
                <w:sz w:val="18"/>
              </w:rPr>
            </w:pPr>
            <w:proofErr w:type="spellStart"/>
            <w:r>
              <w:rPr>
                <w:sz w:val="18"/>
              </w:rPr>
              <w:t>aktivitetet</w:t>
            </w:r>
            <w:proofErr w:type="spellEnd"/>
          </w:p>
        </w:tc>
        <w:tc>
          <w:tcPr>
            <w:tcW w:w="900" w:type="dxa"/>
            <w:shd w:val="clear" w:color="auto" w:fill="FFFFCC"/>
          </w:tcPr>
          <w:p w14:paraId="1597693C" w14:textId="77777777" w:rsidR="00DA62C7" w:rsidRDefault="00707778">
            <w:pPr>
              <w:pStyle w:val="TableParagraph"/>
              <w:spacing w:line="211" w:lineRule="exact"/>
              <w:ind w:left="13"/>
              <w:jc w:val="center"/>
              <w:rPr>
                <w:sz w:val="18"/>
              </w:rPr>
            </w:pPr>
            <w:r>
              <w:rPr>
                <w:color w:val="333333"/>
                <w:w w:val="109"/>
                <w:sz w:val="18"/>
              </w:rPr>
              <w:t>1</w:t>
            </w:r>
          </w:p>
        </w:tc>
        <w:tc>
          <w:tcPr>
            <w:tcW w:w="810" w:type="dxa"/>
            <w:shd w:val="clear" w:color="auto" w:fill="FFFFCC"/>
          </w:tcPr>
          <w:p w14:paraId="6CACEEC6" w14:textId="77777777" w:rsidR="00DA62C7" w:rsidRDefault="00707778">
            <w:pPr>
              <w:pStyle w:val="TableParagraph"/>
              <w:spacing w:line="211" w:lineRule="exact"/>
              <w:ind w:left="8"/>
              <w:jc w:val="center"/>
              <w:rPr>
                <w:sz w:val="18"/>
              </w:rPr>
            </w:pPr>
            <w:r>
              <w:rPr>
                <w:color w:val="333333"/>
                <w:w w:val="109"/>
                <w:sz w:val="18"/>
              </w:rPr>
              <w:t>1</w:t>
            </w:r>
          </w:p>
        </w:tc>
        <w:tc>
          <w:tcPr>
            <w:tcW w:w="630" w:type="dxa"/>
          </w:tcPr>
          <w:p w14:paraId="415102D0" w14:textId="77777777" w:rsidR="00DA62C7" w:rsidRDefault="00707778">
            <w:pPr>
              <w:pStyle w:val="TableParagraph"/>
              <w:spacing w:line="211" w:lineRule="exact"/>
              <w:ind w:left="10"/>
              <w:jc w:val="center"/>
              <w:rPr>
                <w:sz w:val="18"/>
              </w:rPr>
            </w:pPr>
            <w:r>
              <w:rPr>
                <w:w w:val="109"/>
                <w:sz w:val="18"/>
              </w:rPr>
              <w:t>0</w:t>
            </w:r>
          </w:p>
        </w:tc>
        <w:tc>
          <w:tcPr>
            <w:tcW w:w="797" w:type="dxa"/>
          </w:tcPr>
          <w:p w14:paraId="5BE5BA28" w14:textId="77777777" w:rsidR="00DA62C7" w:rsidRDefault="00707778">
            <w:pPr>
              <w:pStyle w:val="TableParagraph"/>
              <w:spacing w:line="211" w:lineRule="exact"/>
              <w:ind w:left="4"/>
              <w:jc w:val="center"/>
              <w:rPr>
                <w:sz w:val="18"/>
              </w:rPr>
            </w:pPr>
            <w:r>
              <w:rPr>
                <w:w w:val="109"/>
                <w:sz w:val="18"/>
              </w:rPr>
              <w:t>0</w:t>
            </w:r>
          </w:p>
        </w:tc>
        <w:tc>
          <w:tcPr>
            <w:tcW w:w="670" w:type="dxa"/>
            <w:tcBorders>
              <w:right w:val="single" w:sz="12" w:space="0" w:color="000000"/>
            </w:tcBorders>
            <w:shd w:val="clear" w:color="auto" w:fill="FFFFCC"/>
          </w:tcPr>
          <w:p w14:paraId="17236D25" w14:textId="77777777" w:rsidR="00DA62C7" w:rsidRDefault="00707778">
            <w:pPr>
              <w:pStyle w:val="TableParagraph"/>
              <w:spacing w:line="211" w:lineRule="exact"/>
              <w:ind w:left="284"/>
              <w:rPr>
                <w:sz w:val="18"/>
              </w:rPr>
            </w:pPr>
            <w:r>
              <w:rPr>
                <w:color w:val="333333"/>
                <w:w w:val="109"/>
                <w:sz w:val="18"/>
              </w:rPr>
              <w:t>1</w:t>
            </w:r>
          </w:p>
        </w:tc>
        <w:tc>
          <w:tcPr>
            <w:tcW w:w="672" w:type="dxa"/>
            <w:tcBorders>
              <w:left w:val="single" w:sz="12" w:space="0" w:color="000000"/>
            </w:tcBorders>
            <w:shd w:val="clear" w:color="auto" w:fill="FFFFCC"/>
          </w:tcPr>
          <w:p w14:paraId="451EEB66" w14:textId="77777777" w:rsidR="00DA62C7" w:rsidRDefault="00707778">
            <w:pPr>
              <w:pStyle w:val="TableParagraph"/>
              <w:spacing w:line="211" w:lineRule="exact"/>
              <w:ind w:right="2"/>
              <w:jc w:val="center"/>
              <w:rPr>
                <w:sz w:val="18"/>
              </w:rPr>
            </w:pPr>
            <w:r>
              <w:rPr>
                <w:color w:val="333333"/>
                <w:w w:val="109"/>
                <w:sz w:val="18"/>
              </w:rPr>
              <w:t>1</w:t>
            </w:r>
          </w:p>
        </w:tc>
        <w:tc>
          <w:tcPr>
            <w:tcW w:w="670" w:type="dxa"/>
          </w:tcPr>
          <w:p w14:paraId="4E39826B" w14:textId="77777777" w:rsidR="00DA62C7" w:rsidRDefault="00707778">
            <w:pPr>
              <w:pStyle w:val="TableParagraph"/>
              <w:spacing w:line="211" w:lineRule="exact"/>
              <w:ind w:left="7"/>
              <w:jc w:val="center"/>
              <w:rPr>
                <w:sz w:val="18"/>
              </w:rPr>
            </w:pPr>
            <w:r>
              <w:rPr>
                <w:w w:val="109"/>
                <w:sz w:val="18"/>
              </w:rPr>
              <w:t>0</w:t>
            </w:r>
          </w:p>
        </w:tc>
        <w:tc>
          <w:tcPr>
            <w:tcW w:w="675" w:type="dxa"/>
          </w:tcPr>
          <w:p w14:paraId="0F4D1EF6"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shd w:val="clear" w:color="auto" w:fill="FFFFCC"/>
          </w:tcPr>
          <w:p w14:paraId="1CA97FE9" w14:textId="77777777" w:rsidR="00DA62C7" w:rsidRDefault="00707778">
            <w:pPr>
              <w:pStyle w:val="TableParagraph"/>
              <w:spacing w:line="211" w:lineRule="exact"/>
              <w:ind w:left="15"/>
              <w:jc w:val="center"/>
              <w:rPr>
                <w:sz w:val="18"/>
              </w:rPr>
            </w:pPr>
            <w:r>
              <w:rPr>
                <w:color w:val="333333"/>
                <w:w w:val="109"/>
                <w:sz w:val="18"/>
              </w:rPr>
              <w:t>1</w:t>
            </w:r>
          </w:p>
        </w:tc>
        <w:tc>
          <w:tcPr>
            <w:tcW w:w="1066" w:type="dxa"/>
            <w:tcBorders>
              <w:left w:val="single" w:sz="12" w:space="0" w:color="000000"/>
            </w:tcBorders>
          </w:tcPr>
          <w:p w14:paraId="2D9CDE7E" w14:textId="77777777" w:rsidR="00DA62C7" w:rsidRDefault="00707778">
            <w:pPr>
              <w:pStyle w:val="TableParagraph"/>
              <w:spacing w:line="211" w:lineRule="exact"/>
              <w:ind w:left="272"/>
              <w:rPr>
                <w:sz w:val="18"/>
              </w:rPr>
            </w:pPr>
            <w:r>
              <w:rPr>
                <w:w w:val="109"/>
                <w:sz w:val="18"/>
              </w:rPr>
              <w:t>0</w:t>
            </w:r>
          </w:p>
        </w:tc>
        <w:tc>
          <w:tcPr>
            <w:tcW w:w="990" w:type="dxa"/>
          </w:tcPr>
          <w:p w14:paraId="7610613C" w14:textId="77777777" w:rsidR="00DA62C7" w:rsidRDefault="00707778">
            <w:pPr>
              <w:pStyle w:val="TableParagraph"/>
              <w:spacing w:line="211" w:lineRule="exact"/>
              <w:ind w:left="2"/>
              <w:jc w:val="center"/>
              <w:rPr>
                <w:sz w:val="18"/>
              </w:rPr>
            </w:pPr>
            <w:r>
              <w:rPr>
                <w:w w:val="109"/>
                <w:sz w:val="18"/>
              </w:rPr>
              <w:t>0</w:t>
            </w:r>
          </w:p>
        </w:tc>
      </w:tr>
      <w:tr w:rsidR="00DA62C7" w14:paraId="76BD1C72" w14:textId="77777777" w:rsidTr="00C225A8">
        <w:trPr>
          <w:trHeight w:val="637"/>
        </w:trPr>
        <w:tc>
          <w:tcPr>
            <w:tcW w:w="720" w:type="dxa"/>
          </w:tcPr>
          <w:p w14:paraId="5E8508C3" w14:textId="77777777" w:rsidR="00DA62C7" w:rsidRDefault="00707778">
            <w:pPr>
              <w:pStyle w:val="TableParagraph"/>
              <w:spacing w:line="201" w:lineRule="exact"/>
              <w:ind w:left="28"/>
              <w:rPr>
                <w:rFonts w:ascii="Arial"/>
                <w:b/>
                <w:sz w:val="18"/>
              </w:rPr>
            </w:pPr>
            <w:r>
              <w:rPr>
                <w:rFonts w:ascii="Arial"/>
                <w:b/>
                <w:sz w:val="18"/>
              </w:rPr>
              <w:t>M74.3</w:t>
            </w:r>
          </w:p>
        </w:tc>
        <w:tc>
          <w:tcPr>
            <w:tcW w:w="1710" w:type="dxa"/>
          </w:tcPr>
          <w:p w14:paraId="30AE1A99" w14:textId="77777777" w:rsidR="00DA62C7" w:rsidRPr="00C225A8" w:rsidRDefault="00C225A8" w:rsidP="00C225A8">
            <w:pPr>
              <w:pStyle w:val="TableParagraph"/>
              <w:spacing w:line="230" w:lineRule="auto"/>
              <w:ind w:left="30" w:right="351"/>
              <w:rPr>
                <w:sz w:val="18"/>
                <w:lang w:val="de-DE"/>
              </w:rPr>
            </w:pPr>
            <w:r w:rsidRPr="00C225A8">
              <w:rPr>
                <w:sz w:val="18"/>
                <w:lang w:val="de-DE"/>
              </w:rPr>
              <w:t>Aktivitetet e p</w:t>
            </w:r>
            <w:r w:rsidR="00707778" w:rsidRPr="00C225A8">
              <w:rPr>
                <w:sz w:val="18"/>
                <w:lang w:val="de-DE"/>
              </w:rPr>
              <w:t>ërkthimi</w:t>
            </w:r>
            <w:r w:rsidRPr="00C225A8">
              <w:rPr>
                <w:sz w:val="18"/>
                <w:lang w:val="de-DE"/>
              </w:rPr>
              <w:t>t</w:t>
            </w:r>
            <w:r w:rsidR="00707778" w:rsidRPr="00C225A8">
              <w:rPr>
                <w:sz w:val="18"/>
                <w:lang w:val="de-DE"/>
              </w:rPr>
              <w:t xml:space="preserve"> dhe interpretimi</w:t>
            </w:r>
          </w:p>
        </w:tc>
        <w:tc>
          <w:tcPr>
            <w:tcW w:w="900" w:type="dxa"/>
          </w:tcPr>
          <w:p w14:paraId="223F3FCB" w14:textId="77777777" w:rsidR="00DA62C7" w:rsidRDefault="00707778">
            <w:pPr>
              <w:pStyle w:val="TableParagraph"/>
              <w:spacing w:line="211" w:lineRule="exact"/>
              <w:ind w:left="13"/>
              <w:jc w:val="center"/>
              <w:rPr>
                <w:sz w:val="18"/>
              </w:rPr>
            </w:pPr>
            <w:r>
              <w:rPr>
                <w:w w:val="109"/>
                <w:sz w:val="18"/>
              </w:rPr>
              <w:t>0</w:t>
            </w:r>
          </w:p>
        </w:tc>
        <w:tc>
          <w:tcPr>
            <w:tcW w:w="810" w:type="dxa"/>
            <w:shd w:val="clear" w:color="auto" w:fill="FFFFCC"/>
          </w:tcPr>
          <w:p w14:paraId="6F7F0AE9" w14:textId="77777777" w:rsidR="00DA62C7" w:rsidRDefault="00707778">
            <w:pPr>
              <w:pStyle w:val="TableParagraph"/>
              <w:spacing w:line="211" w:lineRule="exact"/>
              <w:ind w:left="8"/>
              <w:jc w:val="center"/>
              <w:rPr>
                <w:sz w:val="18"/>
              </w:rPr>
            </w:pPr>
            <w:r>
              <w:rPr>
                <w:color w:val="333333"/>
                <w:w w:val="109"/>
                <w:sz w:val="18"/>
              </w:rPr>
              <w:t>1</w:t>
            </w:r>
          </w:p>
        </w:tc>
        <w:tc>
          <w:tcPr>
            <w:tcW w:w="630" w:type="dxa"/>
          </w:tcPr>
          <w:p w14:paraId="77D28760" w14:textId="77777777" w:rsidR="00DA62C7" w:rsidRDefault="00707778">
            <w:pPr>
              <w:pStyle w:val="TableParagraph"/>
              <w:spacing w:line="211" w:lineRule="exact"/>
              <w:ind w:left="10"/>
              <w:jc w:val="center"/>
              <w:rPr>
                <w:sz w:val="18"/>
              </w:rPr>
            </w:pPr>
            <w:r>
              <w:rPr>
                <w:w w:val="109"/>
                <w:sz w:val="18"/>
              </w:rPr>
              <w:t>0</w:t>
            </w:r>
          </w:p>
        </w:tc>
        <w:tc>
          <w:tcPr>
            <w:tcW w:w="797" w:type="dxa"/>
            <w:shd w:val="clear" w:color="auto" w:fill="FFFFCC"/>
          </w:tcPr>
          <w:p w14:paraId="62A05C18" w14:textId="77777777" w:rsidR="00DA62C7" w:rsidRDefault="00707778">
            <w:pPr>
              <w:pStyle w:val="TableParagraph"/>
              <w:spacing w:line="211" w:lineRule="exact"/>
              <w:ind w:left="4"/>
              <w:jc w:val="center"/>
              <w:rPr>
                <w:sz w:val="18"/>
              </w:rPr>
            </w:pPr>
            <w:r>
              <w:rPr>
                <w:color w:val="333333"/>
                <w:w w:val="109"/>
                <w:sz w:val="18"/>
              </w:rPr>
              <w:t>1</w:t>
            </w:r>
          </w:p>
        </w:tc>
        <w:tc>
          <w:tcPr>
            <w:tcW w:w="670" w:type="dxa"/>
            <w:tcBorders>
              <w:right w:val="single" w:sz="12" w:space="0" w:color="000000"/>
            </w:tcBorders>
            <w:shd w:val="clear" w:color="auto" w:fill="FFFFCC"/>
          </w:tcPr>
          <w:p w14:paraId="3CF9E60D" w14:textId="77777777" w:rsidR="00DA62C7" w:rsidRDefault="00707778">
            <w:pPr>
              <w:pStyle w:val="TableParagraph"/>
              <w:spacing w:line="211" w:lineRule="exact"/>
              <w:ind w:left="284"/>
              <w:rPr>
                <w:sz w:val="18"/>
              </w:rPr>
            </w:pPr>
            <w:r>
              <w:rPr>
                <w:color w:val="333333"/>
                <w:w w:val="109"/>
                <w:sz w:val="18"/>
              </w:rPr>
              <w:t>1</w:t>
            </w:r>
          </w:p>
        </w:tc>
        <w:tc>
          <w:tcPr>
            <w:tcW w:w="672" w:type="dxa"/>
            <w:tcBorders>
              <w:left w:val="single" w:sz="12" w:space="0" w:color="000000"/>
            </w:tcBorders>
          </w:tcPr>
          <w:p w14:paraId="59FB58B0" w14:textId="77777777" w:rsidR="00DA62C7" w:rsidRDefault="00707778">
            <w:pPr>
              <w:pStyle w:val="TableParagraph"/>
              <w:spacing w:line="211" w:lineRule="exact"/>
              <w:ind w:right="2"/>
              <w:jc w:val="center"/>
              <w:rPr>
                <w:sz w:val="18"/>
              </w:rPr>
            </w:pPr>
            <w:r>
              <w:rPr>
                <w:w w:val="109"/>
                <w:sz w:val="18"/>
              </w:rPr>
              <w:t>0</w:t>
            </w:r>
          </w:p>
        </w:tc>
        <w:tc>
          <w:tcPr>
            <w:tcW w:w="670" w:type="dxa"/>
          </w:tcPr>
          <w:p w14:paraId="1A863B38" w14:textId="77777777" w:rsidR="00DA62C7" w:rsidRDefault="00707778">
            <w:pPr>
              <w:pStyle w:val="TableParagraph"/>
              <w:spacing w:line="211" w:lineRule="exact"/>
              <w:ind w:left="7"/>
              <w:jc w:val="center"/>
              <w:rPr>
                <w:sz w:val="18"/>
              </w:rPr>
            </w:pPr>
            <w:r>
              <w:rPr>
                <w:w w:val="109"/>
                <w:sz w:val="18"/>
              </w:rPr>
              <w:t>0</w:t>
            </w:r>
          </w:p>
        </w:tc>
        <w:tc>
          <w:tcPr>
            <w:tcW w:w="675" w:type="dxa"/>
          </w:tcPr>
          <w:p w14:paraId="2A9AA0AC"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0912AB59" w14:textId="77777777" w:rsidR="00DA62C7" w:rsidRDefault="00707778">
            <w:pPr>
              <w:pStyle w:val="TableParagraph"/>
              <w:spacing w:line="211" w:lineRule="exact"/>
              <w:ind w:left="15"/>
              <w:jc w:val="center"/>
              <w:rPr>
                <w:sz w:val="18"/>
              </w:rPr>
            </w:pPr>
            <w:r>
              <w:rPr>
                <w:w w:val="109"/>
                <w:sz w:val="18"/>
              </w:rPr>
              <w:t>0</w:t>
            </w:r>
          </w:p>
        </w:tc>
        <w:tc>
          <w:tcPr>
            <w:tcW w:w="1066" w:type="dxa"/>
            <w:tcBorders>
              <w:left w:val="single" w:sz="12" w:space="0" w:color="000000"/>
            </w:tcBorders>
          </w:tcPr>
          <w:p w14:paraId="2C442609" w14:textId="77777777" w:rsidR="00DA62C7" w:rsidRDefault="00707778">
            <w:pPr>
              <w:pStyle w:val="TableParagraph"/>
              <w:spacing w:line="211" w:lineRule="exact"/>
              <w:ind w:left="272"/>
              <w:rPr>
                <w:sz w:val="18"/>
              </w:rPr>
            </w:pPr>
            <w:r>
              <w:rPr>
                <w:w w:val="109"/>
                <w:sz w:val="18"/>
              </w:rPr>
              <w:t>0</w:t>
            </w:r>
          </w:p>
        </w:tc>
        <w:tc>
          <w:tcPr>
            <w:tcW w:w="990" w:type="dxa"/>
          </w:tcPr>
          <w:p w14:paraId="4D7403A8" w14:textId="77777777" w:rsidR="00DA62C7" w:rsidRDefault="00707778">
            <w:pPr>
              <w:pStyle w:val="TableParagraph"/>
              <w:spacing w:line="211" w:lineRule="exact"/>
              <w:ind w:left="2"/>
              <w:jc w:val="center"/>
              <w:rPr>
                <w:sz w:val="18"/>
              </w:rPr>
            </w:pPr>
            <w:r>
              <w:rPr>
                <w:w w:val="109"/>
                <w:sz w:val="18"/>
              </w:rPr>
              <w:t>0</w:t>
            </w:r>
          </w:p>
        </w:tc>
      </w:tr>
      <w:tr w:rsidR="00DA62C7" w14:paraId="74B0B57C" w14:textId="77777777" w:rsidTr="00C225A8">
        <w:trPr>
          <w:trHeight w:val="849"/>
        </w:trPr>
        <w:tc>
          <w:tcPr>
            <w:tcW w:w="720" w:type="dxa"/>
          </w:tcPr>
          <w:p w14:paraId="4FF92824" w14:textId="77777777" w:rsidR="00DA62C7" w:rsidRDefault="00707778">
            <w:pPr>
              <w:pStyle w:val="TableParagraph"/>
              <w:spacing w:line="201" w:lineRule="exact"/>
              <w:ind w:left="28"/>
              <w:rPr>
                <w:rFonts w:ascii="Arial"/>
                <w:b/>
                <w:sz w:val="18"/>
              </w:rPr>
            </w:pPr>
            <w:r>
              <w:rPr>
                <w:rFonts w:ascii="Arial"/>
                <w:b/>
                <w:sz w:val="18"/>
              </w:rPr>
              <w:t>M74.9</w:t>
            </w:r>
          </w:p>
        </w:tc>
        <w:tc>
          <w:tcPr>
            <w:tcW w:w="1710" w:type="dxa"/>
          </w:tcPr>
          <w:p w14:paraId="2485C81E" w14:textId="77777777" w:rsidR="00DA62C7" w:rsidRDefault="00707778">
            <w:pPr>
              <w:pStyle w:val="TableParagraph"/>
              <w:spacing w:line="232" w:lineRule="auto"/>
              <w:ind w:left="30"/>
              <w:rPr>
                <w:sz w:val="18"/>
              </w:rPr>
            </w:pPr>
            <w:proofErr w:type="spellStart"/>
            <w:r>
              <w:rPr>
                <w:sz w:val="18"/>
              </w:rPr>
              <w:t>Veprimtari</w:t>
            </w:r>
            <w:proofErr w:type="spellEnd"/>
            <w:r>
              <w:rPr>
                <w:sz w:val="18"/>
              </w:rPr>
              <w:t xml:space="preserve"> </w:t>
            </w:r>
            <w:proofErr w:type="spellStart"/>
            <w:r>
              <w:rPr>
                <w:sz w:val="18"/>
              </w:rPr>
              <w:t>të</w:t>
            </w:r>
            <w:proofErr w:type="spellEnd"/>
            <w:r>
              <w:rPr>
                <w:sz w:val="18"/>
              </w:rPr>
              <w:t xml:space="preserve"> </w:t>
            </w:r>
            <w:proofErr w:type="spellStart"/>
            <w:r>
              <w:rPr>
                <w:sz w:val="18"/>
              </w:rPr>
              <w:t>tjera</w:t>
            </w:r>
            <w:proofErr w:type="spellEnd"/>
            <w:r>
              <w:rPr>
                <w:sz w:val="18"/>
              </w:rPr>
              <w:t xml:space="preserve"> </w:t>
            </w:r>
            <w:proofErr w:type="spellStart"/>
            <w:r>
              <w:rPr>
                <w:sz w:val="18"/>
              </w:rPr>
              <w:t>profesionale</w:t>
            </w:r>
            <w:proofErr w:type="spellEnd"/>
            <w:r>
              <w:rPr>
                <w:sz w:val="18"/>
              </w:rPr>
              <w:t xml:space="preserve">, </w:t>
            </w:r>
            <w:proofErr w:type="spellStart"/>
            <w:r>
              <w:rPr>
                <w:sz w:val="18"/>
              </w:rPr>
              <w:t>shkencore</w:t>
            </w:r>
            <w:proofErr w:type="spellEnd"/>
            <w:r>
              <w:rPr>
                <w:sz w:val="18"/>
              </w:rPr>
              <w:t xml:space="preserve"> </w:t>
            </w:r>
            <w:proofErr w:type="spellStart"/>
            <w:r>
              <w:rPr>
                <w:sz w:val="18"/>
              </w:rPr>
              <w:t>dhe</w:t>
            </w:r>
            <w:proofErr w:type="spellEnd"/>
            <w:r>
              <w:rPr>
                <w:sz w:val="18"/>
              </w:rPr>
              <w:t xml:space="preserve"> </w:t>
            </w:r>
            <w:proofErr w:type="spellStart"/>
            <w:r>
              <w:rPr>
                <w:sz w:val="18"/>
              </w:rPr>
              <w:t>teknike</w:t>
            </w:r>
            <w:proofErr w:type="spellEnd"/>
          </w:p>
          <w:p w14:paraId="3B5AF4F9" w14:textId="77777777" w:rsidR="00DA62C7" w:rsidRDefault="00C225A8">
            <w:pPr>
              <w:pStyle w:val="TableParagraph"/>
              <w:spacing w:line="195" w:lineRule="exact"/>
              <w:ind w:left="30"/>
              <w:rPr>
                <w:sz w:val="18"/>
              </w:rPr>
            </w:pPr>
            <w:proofErr w:type="spellStart"/>
            <w:r>
              <w:rPr>
                <w:sz w:val="18"/>
              </w:rPr>
              <w:t>n.</w:t>
            </w:r>
            <w:r w:rsidR="00707778">
              <w:rPr>
                <w:sz w:val="18"/>
              </w:rPr>
              <w:t>e</w:t>
            </w:r>
            <w:r>
              <w:rPr>
                <w:sz w:val="18"/>
              </w:rPr>
              <w:t>.</w:t>
            </w:r>
            <w:r w:rsidR="00707778">
              <w:rPr>
                <w:sz w:val="18"/>
              </w:rPr>
              <w:t>c</w:t>
            </w:r>
            <w:proofErr w:type="spellEnd"/>
          </w:p>
        </w:tc>
        <w:tc>
          <w:tcPr>
            <w:tcW w:w="900" w:type="dxa"/>
          </w:tcPr>
          <w:p w14:paraId="2B74D8A3" w14:textId="77777777" w:rsidR="00DA62C7" w:rsidRDefault="00707778">
            <w:pPr>
              <w:pStyle w:val="TableParagraph"/>
              <w:ind w:left="13"/>
              <w:jc w:val="center"/>
              <w:rPr>
                <w:sz w:val="18"/>
              </w:rPr>
            </w:pPr>
            <w:r>
              <w:rPr>
                <w:w w:val="109"/>
                <w:sz w:val="18"/>
              </w:rPr>
              <w:t>0</w:t>
            </w:r>
          </w:p>
        </w:tc>
        <w:tc>
          <w:tcPr>
            <w:tcW w:w="810" w:type="dxa"/>
          </w:tcPr>
          <w:p w14:paraId="3CA7B96F" w14:textId="77777777" w:rsidR="00DA62C7" w:rsidRDefault="00707778">
            <w:pPr>
              <w:pStyle w:val="TableParagraph"/>
              <w:ind w:left="8"/>
              <w:jc w:val="center"/>
              <w:rPr>
                <w:sz w:val="18"/>
              </w:rPr>
            </w:pPr>
            <w:r>
              <w:rPr>
                <w:w w:val="109"/>
                <w:sz w:val="18"/>
              </w:rPr>
              <w:t>0</w:t>
            </w:r>
          </w:p>
        </w:tc>
        <w:tc>
          <w:tcPr>
            <w:tcW w:w="630" w:type="dxa"/>
            <w:shd w:val="clear" w:color="auto" w:fill="FFFFCC"/>
          </w:tcPr>
          <w:p w14:paraId="0981B776" w14:textId="77777777" w:rsidR="00DA62C7" w:rsidRDefault="00707778">
            <w:pPr>
              <w:pStyle w:val="TableParagraph"/>
              <w:ind w:left="10"/>
              <w:jc w:val="center"/>
              <w:rPr>
                <w:sz w:val="18"/>
              </w:rPr>
            </w:pPr>
            <w:r>
              <w:rPr>
                <w:color w:val="333333"/>
                <w:w w:val="109"/>
                <w:sz w:val="18"/>
              </w:rPr>
              <w:t>1</w:t>
            </w:r>
          </w:p>
        </w:tc>
        <w:tc>
          <w:tcPr>
            <w:tcW w:w="797" w:type="dxa"/>
            <w:shd w:val="clear" w:color="auto" w:fill="FFFFCC"/>
          </w:tcPr>
          <w:p w14:paraId="5067DF11"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shd w:val="clear" w:color="auto" w:fill="FFFFCC"/>
          </w:tcPr>
          <w:p w14:paraId="3BE567AB"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6AC6D273" w14:textId="77777777" w:rsidR="00DA62C7" w:rsidRDefault="00707778">
            <w:pPr>
              <w:pStyle w:val="TableParagraph"/>
              <w:ind w:right="2"/>
              <w:jc w:val="center"/>
              <w:rPr>
                <w:sz w:val="18"/>
              </w:rPr>
            </w:pPr>
            <w:r>
              <w:rPr>
                <w:w w:val="109"/>
                <w:sz w:val="18"/>
              </w:rPr>
              <w:t>0</w:t>
            </w:r>
          </w:p>
        </w:tc>
        <w:tc>
          <w:tcPr>
            <w:tcW w:w="670" w:type="dxa"/>
          </w:tcPr>
          <w:p w14:paraId="688482FB" w14:textId="77777777" w:rsidR="00DA62C7" w:rsidRDefault="00707778">
            <w:pPr>
              <w:pStyle w:val="TableParagraph"/>
              <w:ind w:left="7"/>
              <w:jc w:val="center"/>
              <w:rPr>
                <w:sz w:val="18"/>
              </w:rPr>
            </w:pPr>
            <w:r>
              <w:rPr>
                <w:w w:val="109"/>
                <w:sz w:val="18"/>
              </w:rPr>
              <w:t>0</w:t>
            </w:r>
          </w:p>
        </w:tc>
        <w:tc>
          <w:tcPr>
            <w:tcW w:w="675" w:type="dxa"/>
          </w:tcPr>
          <w:p w14:paraId="3EA1C51B"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5F136231" w14:textId="77777777" w:rsidR="00DA62C7" w:rsidRDefault="00707778">
            <w:pPr>
              <w:pStyle w:val="TableParagraph"/>
              <w:ind w:left="15"/>
              <w:jc w:val="center"/>
              <w:rPr>
                <w:sz w:val="18"/>
              </w:rPr>
            </w:pPr>
            <w:r>
              <w:rPr>
                <w:w w:val="109"/>
                <w:sz w:val="18"/>
              </w:rPr>
              <w:t>0</w:t>
            </w:r>
          </w:p>
        </w:tc>
        <w:tc>
          <w:tcPr>
            <w:tcW w:w="1066" w:type="dxa"/>
            <w:tcBorders>
              <w:left w:val="single" w:sz="12" w:space="0" w:color="000000"/>
            </w:tcBorders>
          </w:tcPr>
          <w:p w14:paraId="05AAD349" w14:textId="77777777" w:rsidR="00DA62C7" w:rsidRDefault="00707778">
            <w:pPr>
              <w:pStyle w:val="TableParagraph"/>
              <w:ind w:left="272"/>
              <w:rPr>
                <w:sz w:val="18"/>
              </w:rPr>
            </w:pPr>
            <w:r>
              <w:rPr>
                <w:w w:val="109"/>
                <w:sz w:val="18"/>
              </w:rPr>
              <w:t>0</w:t>
            </w:r>
          </w:p>
        </w:tc>
        <w:tc>
          <w:tcPr>
            <w:tcW w:w="990" w:type="dxa"/>
          </w:tcPr>
          <w:p w14:paraId="05785710" w14:textId="77777777" w:rsidR="00DA62C7" w:rsidRDefault="00707778">
            <w:pPr>
              <w:pStyle w:val="TableParagraph"/>
              <w:ind w:left="2"/>
              <w:jc w:val="center"/>
              <w:rPr>
                <w:sz w:val="18"/>
              </w:rPr>
            </w:pPr>
            <w:r>
              <w:rPr>
                <w:w w:val="109"/>
                <w:sz w:val="18"/>
              </w:rPr>
              <w:t>0</w:t>
            </w:r>
          </w:p>
        </w:tc>
      </w:tr>
      <w:tr w:rsidR="00DA62C7" w14:paraId="7A43B87D" w14:textId="77777777" w:rsidTr="00C225A8">
        <w:trPr>
          <w:trHeight w:val="227"/>
        </w:trPr>
        <w:tc>
          <w:tcPr>
            <w:tcW w:w="720" w:type="dxa"/>
          </w:tcPr>
          <w:p w14:paraId="3A2F4A7C" w14:textId="77777777" w:rsidR="00DA62C7" w:rsidRDefault="00707778">
            <w:pPr>
              <w:pStyle w:val="TableParagraph"/>
              <w:spacing w:line="201" w:lineRule="exact"/>
              <w:ind w:left="28"/>
              <w:rPr>
                <w:rFonts w:ascii="Arial"/>
                <w:b/>
                <w:sz w:val="18"/>
              </w:rPr>
            </w:pPr>
            <w:r>
              <w:rPr>
                <w:rFonts w:ascii="Arial"/>
                <w:b/>
                <w:sz w:val="18"/>
              </w:rPr>
              <w:t>M75</w:t>
            </w:r>
          </w:p>
        </w:tc>
        <w:tc>
          <w:tcPr>
            <w:tcW w:w="1710" w:type="dxa"/>
          </w:tcPr>
          <w:p w14:paraId="43495B60" w14:textId="77777777" w:rsidR="00DA62C7" w:rsidRDefault="00707778">
            <w:pPr>
              <w:pStyle w:val="TableParagraph"/>
              <w:spacing w:line="208" w:lineRule="exact"/>
              <w:ind w:left="15" w:right="22"/>
              <w:jc w:val="center"/>
              <w:rPr>
                <w:sz w:val="18"/>
              </w:rPr>
            </w:pPr>
            <w:proofErr w:type="spellStart"/>
            <w:r>
              <w:rPr>
                <w:sz w:val="18"/>
              </w:rPr>
              <w:t>Aktivitetet</w:t>
            </w:r>
            <w:proofErr w:type="spellEnd"/>
            <w:r>
              <w:rPr>
                <w:sz w:val="18"/>
              </w:rPr>
              <w:t xml:space="preserve"> </w:t>
            </w:r>
            <w:proofErr w:type="spellStart"/>
            <w:r>
              <w:rPr>
                <w:sz w:val="18"/>
              </w:rPr>
              <w:t>veterinare</w:t>
            </w:r>
            <w:proofErr w:type="spellEnd"/>
          </w:p>
        </w:tc>
        <w:tc>
          <w:tcPr>
            <w:tcW w:w="900" w:type="dxa"/>
          </w:tcPr>
          <w:p w14:paraId="70435407" w14:textId="77777777" w:rsidR="00DA62C7" w:rsidRDefault="00707778">
            <w:pPr>
              <w:pStyle w:val="TableParagraph"/>
              <w:spacing w:line="208" w:lineRule="exact"/>
              <w:ind w:left="13"/>
              <w:jc w:val="center"/>
              <w:rPr>
                <w:sz w:val="18"/>
              </w:rPr>
            </w:pPr>
            <w:r>
              <w:rPr>
                <w:w w:val="109"/>
                <w:sz w:val="18"/>
              </w:rPr>
              <w:t>0</w:t>
            </w:r>
          </w:p>
        </w:tc>
        <w:tc>
          <w:tcPr>
            <w:tcW w:w="810" w:type="dxa"/>
          </w:tcPr>
          <w:p w14:paraId="61FB8ECC" w14:textId="77777777" w:rsidR="00DA62C7" w:rsidRDefault="00707778">
            <w:pPr>
              <w:pStyle w:val="TableParagraph"/>
              <w:spacing w:line="208" w:lineRule="exact"/>
              <w:ind w:left="8"/>
              <w:jc w:val="center"/>
              <w:rPr>
                <w:sz w:val="18"/>
              </w:rPr>
            </w:pPr>
            <w:r>
              <w:rPr>
                <w:w w:val="109"/>
                <w:sz w:val="18"/>
              </w:rPr>
              <w:t>0</w:t>
            </w:r>
          </w:p>
        </w:tc>
        <w:tc>
          <w:tcPr>
            <w:tcW w:w="630" w:type="dxa"/>
          </w:tcPr>
          <w:p w14:paraId="0AA20480" w14:textId="77777777" w:rsidR="00DA62C7" w:rsidRDefault="00707778">
            <w:pPr>
              <w:pStyle w:val="TableParagraph"/>
              <w:spacing w:line="208" w:lineRule="exact"/>
              <w:ind w:left="10"/>
              <w:jc w:val="center"/>
              <w:rPr>
                <w:sz w:val="18"/>
              </w:rPr>
            </w:pPr>
            <w:r>
              <w:rPr>
                <w:w w:val="109"/>
                <w:sz w:val="18"/>
              </w:rPr>
              <w:t>0</w:t>
            </w:r>
          </w:p>
        </w:tc>
        <w:tc>
          <w:tcPr>
            <w:tcW w:w="797" w:type="dxa"/>
            <w:shd w:val="clear" w:color="auto" w:fill="FFFFCC"/>
          </w:tcPr>
          <w:p w14:paraId="0493548E" w14:textId="77777777" w:rsidR="00DA62C7" w:rsidRDefault="00707778">
            <w:pPr>
              <w:pStyle w:val="TableParagraph"/>
              <w:spacing w:line="208" w:lineRule="exact"/>
              <w:ind w:left="4"/>
              <w:jc w:val="center"/>
              <w:rPr>
                <w:sz w:val="18"/>
              </w:rPr>
            </w:pPr>
            <w:r>
              <w:rPr>
                <w:color w:val="333333"/>
                <w:w w:val="109"/>
                <w:sz w:val="18"/>
              </w:rPr>
              <w:t>1</w:t>
            </w:r>
          </w:p>
        </w:tc>
        <w:tc>
          <w:tcPr>
            <w:tcW w:w="670" w:type="dxa"/>
            <w:tcBorders>
              <w:right w:val="single" w:sz="12" w:space="0" w:color="000000"/>
            </w:tcBorders>
            <w:shd w:val="clear" w:color="auto" w:fill="FFFFCC"/>
          </w:tcPr>
          <w:p w14:paraId="231F8BF4" w14:textId="77777777" w:rsidR="00DA62C7" w:rsidRDefault="00707778">
            <w:pPr>
              <w:pStyle w:val="TableParagraph"/>
              <w:spacing w:line="208" w:lineRule="exact"/>
              <w:ind w:left="284"/>
              <w:rPr>
                <w:sz w:val="18"/>
              </w:rPr>
            </w:pPr>
            <w:r>
              <w:rPr>
                <w:color w:val="333333"/>
                <w:w w:val="109"/>
                <w:sz w:val="18"/>
              </w:rPr>
              <w:t>1</w:t>
            </w:r>
          </w:p>
        </w:tc>
        <w:tc>
          <w:tcPr>
            <w:tcW w:w="672" w:type="dxa"/>
            <w:tcBorders>
              <w:left w:val="single" w:sz="12" w:space="0" w:color="000000"/>
            </w:tcBorders>
          </w:tcPr>
          <w:p w14:paraId="0C48C43E" w14:textId="77777777" w:rsidR="00DA62C7" w:rsidRDefault="00707778">
            <w:pPr>
              <w:pStyle w:val="TableParagraph"/>
              <w:spacing w:line="208" w:lineRule="exact"/>
              <w:ind w:right="2"/>
              <w:jc w:val="center"/>
              <w:rPr>
                <w:sz w:val="18"/>
              </w:rPr>
            </w:pPr>
            <w:r>
              <w:rPr>
                <w:w w:val="109"/>
                <w:sz w:val="18"/>
              </w:rPr>
              <w:t>0</w:t>
            </w:r>
          </w:p>
        </w:tc>
        <w:tc>
          <w:tcPr>
            <w:tcW w:w="670" w:type="dxa"/>
          </w:tcPr>
          <w:p w14:paraId="5E9D45A1" w14:textId="77777777" w:rsidR="00DA62C7" w:rsidRDefault="00707778">
            <w:pPr>
              <w:pStyle w:val="TableParagraph"/>
              <w:spacing w:line="208" w:lineRule="exact"/>
              <w:ind w:left="7"/>
              <w:jc w:val="center"/>
              <w:rPr>
                <w:sz w:val="18"/>
              </w:rPr>
            </w:pPr>
            <w:r>
              <w:rPr>
                <w:w w:val="109"/>
                <w:sz w:val="18"/>
              </w:rPr>
              <w:t>0</w:t>
            </w:r>
          </w:p>
        </w:tc>
        <w:tc>
          <w:tcPr>
            <w:tcW w:w="675" w:type="dxa"/>
          </w:tcPr>
          <w:p w14:paraId="528519CA" w14:textId="77777777" w:rsidR="00DA62C7" w:rsidRDefault="00707778">
            <w:pPr>
              <w:pStyle w:val="TableParagraph"/>
              <w:spacing w:line="208" w:lineRule="exact"/>
              <w:ind w:left="283"/>
              <w:rPr>
                <w:sz w:val="18"/>
              </w:rPr>
            </w:pPr>
            <w:r>
              <w:rPr>
                <w:w w:val="109"/>
                <w:sz w:val="18"/>
              </w:rPr>
              <w:t>0</w:t>
            </w:r>
          </w:p>
        </w:tc>
        <w:tc>
          <w:tcPr>
            <w:tcW w:w="670" w:type="dxa"/>
            <w:tcBorders>
              <w:right w:val="single" w:sz="12" w:space="0" w:color="000000"/>
            </w:tcBorders>
          </w:tcPr>
          <w:p w14:paraId="573B2E3A" w14:textId="77777777" w:rsidR="00DA62C7" w:rsidRDefault="00707778">
            <w:pPr>
              <w:pStyle w:val="TableParagraph"/>
              <w:spacing w:line="208" w:lineRule="exact"/>
              <w:ind w:left="15"/>
              <w:jc w:val="center"/>
              <w:rPr>
                <w:sz w:val="18"/>
              </w:rPr>
            </w:pPr>
            <w:r>
              <w:rPr>
                <w:w w:val="109"/>
                <w:sz w:val="18"/>
              </w:rPr>
              <w:t>0</w:t>
            </w:r>
          </w:p>
        </w:tc>
        <w:tc>
          <w:tcPr>
            <w:tcW w:w="1066" w:type="dxa"/>
            <w:tcBorders>
              <w:left w:val="single" w:sz="12" w:space="0" w:color="000000"/>
            </w:tcBorders>
          </w:tcPr>
          <w:p w14:paraId="14694ABA" w14:textId="77777777" w:rsidR="00DA62C7" w:rsidRDefault="00707778">
            <w:pPr>
              <w:pStyle w:val="TableParagraph"/>
              <w:spacing w:line="208" w:lineRule="exact"/>
              <w:ind w:left="272"/>
              <w:rPr>
                <w:sz w:val="18"/>
              </w:rPr>
            </w:pPr>
            <w:r>
              <w:rPr>
                <w:w w:val="109"/>
                <w:sz w:val="18"/>
              </w:rPr>
              <w:t>0</w:t>
            </w:r>
          </w:p>
        </w:tc>
        <w:tc>
          <w:tcPr>
            <w:tcW w:w="990" w:type="dxa"/>
          </w:tcPr>
          <w:p w14:paraId="26648B60" w14:textId="77777777" w:rsidR="00DA62C7" w:rsidRDefault="00707778">
            <w:pPr>
              <w:pStyle w:val="TableParagraph"/>
              <w:spacing w:line="208" w:lineRule="exact"/>
              <w:ind w:left="2"/>
              <w:jc w:val="center"/>
              <w:rPr>
                <w:sz w:val="18"/>
              </w:rPr>
            </w:pPr>
            <w:r>
              <w:rPr>
                <w:w w:val="109"/>
                <w:sz w:val="18"/>
              </w:rPr>
              <w:t>0</w:t>
            </w:r>
          </w:p>
        </w:tc>
      </w:tr>
      <w:tr w:rsidR="00DA62C7" w14:paraId="4D2819ED" w14:textId="77777777" w:rsidTr="00C225A8">
        <w:trPr>
          <w:trHeight w:val="424"/>
        </w:trPr>
        <w:tc>
          <w:tcPr>
            <w:tcW w:w="720" w:type="dxa"/>
          </w:tcPr>
          <w:p w14:paraId="130992B7" w14:textId="77777777" w:rsidR="00DA62C7" w:rsidRDefault="00707778">
            <w:pPr>
              <w:pStyle w:val="TableParagraph"/>
              <w:spacing w:line="199" w:lineRule="exact"/>
              <w:ind w:left="28"/>
              <w:rPr>
                <w:rFonts w:ascii="Arial"/>
                <w:b/>
                <w:sz w:val="18"/>
              </w:rPr>
            </w:pPr>
            <w:r>
              <w:rPr>
                <w:rFonts w:ascii="Arial"/>
                <w:b/>
                <w:sz w:val="18"/>
              </w:rPr>
              <w:t>N77.1</w:t>
            </w:r>
          </w:p>
        </w:tc>
        <w:tc>
          <w:tcPr>
            <w:tcW w:w="1710" w:type="dxa"/>
          </w:tcPr>
          <w:p w14:paraId="714E4155" w14:textId="77777777" w:rsidR="00DA62C7" w:rsidRPr="00C225A8" w:rsidRDefault="00C225A8">
            <w:pPr>
              <w:pStyle w:val="TableParagraph"/>
              <w:spacing w:line="205" w:lineRule="exact"/>
              <w:ind w:left="30"/>
              <w:rPr>
                <w:sz w:val="18"/>
                <w:lang w:val="es-AR"/>
              </w:rPr>
            </w:pPr>
            <w:proofErr w:type="spellStart"/>
            <w:r w:rsidRPr="00C225A8">
              <w:rPr>
                <w:sz w:val="18"/>
                <w:lang w:val="es-AR"/>
              </w:rPr>
              <w:t>Qiraja</w:t>
            </w:r>
            <w:proofErr w:type="spellEnd"/>
            <w:r w:rsidRPr="00C225A8">
              <w:rPr>
                <w:sz w:val="18"/>
                <w:lang w:val="es-AR"/>
              </w:rPr>
              <w:t xml:space="preserve"> </w:t>
            </w:r>
            <w:proofErr w:type="spellStart"/>
            <w:r w:rsidRPr="00C225A8">
              <w:rPr>
                <w:sz w:val="18"/>
                <w:lang w:val="es-AR"/>
              </w:rPr>
              <w:t>dhe</w:t>
            </w:r>
            <w:proofErr w:type="spellEnd"/>
            <w:r w:rsidRPr="00C225A8">
              <w:rPr>
                <w:sz w:val="18"/>
                <w:lang w:val="es-AR"/>
              </w:rPr>
              <w:t xml:space="preserve"> </w:t>
            </w:r>
            <w:proofErr w:type="spellStart"/>
            <w:r w:rsidRPr="00C225A8">
              <w:rPr>
                <w:sz w:val="18"/>
                <w:lang w:val="es-AR"/>
              </w:rPr>
              <w:t>qiradhënia</w:t>
            </w:r>
            <w:proofErr w:type="spellEnd"/>
          </w:p>
          <w:p w14:paraId="622D4553" w14:textId="77777777" w:rsidR="00DA62C7" w:rsidRPr="00C225A8" w:rsidRDefault="00C225A8">
            <w:pPr>
              <w:pStyle w:val="TableParagraph"/>
              <w:spacing w:line="200" w:lineRule="exact"/>
              <w:ind w:left="30"/>
              <w:rPr>
                <w:sz w:val="18"/>
                <w:lang w:val="es-AR"/>
              </w:rPr>
            </w:pPr>
            <w:r w:rsidRPr="00C225A8">
              <w:rPr>
                <w:sz w:val="18"/>
                <w:lang w:val="es-AR"/>
              </w:rPr>
              <w:t>e</w:t>
            </w:r>
            <w:r w:rsidR="00707778" w:rsidRPr="00C225A8">
              <w:rPr>
                <w:sz w:val="18"/>
                <w:lang w:val="es-AR"/>
              </w:rPr>
              <w:t xml:space="preserve"> </w:t>
            </w:r>
            <w:proofErr w:type="spellStart"/>
            <w:r w:rsidR="00707778" w:rsidRPr="00C225A8">
              <w:rPr>
                <w:sz w:val="18"/>
                <w:lang w:val="es-AR"/>
              </w:rPr>
              <w:t>mjeteve</w:t>
            </w:r>
            <w:proofErr w:type="spellEnd"/>
            <w:r w:rsidR="00707778" w:rsidRPr="00C225A8">
              <w:rPr>
                <w:sz w:val="18"/>
                <w:lang w:val="es-AR"/>
              </w:rPr>
              <w:t xml:space="preserve"> </w:t>
            </w:r>
            <w:proofErr w:type="spellStart"/>
            <w:r w:rsidR="00707778" w:rsidRPr="00C225A8">
              <w:rPr>
                <w:sz w:val="18"/>
                <w:lang w:val="es-AR"/>
              </w:rPr>
              <w:t>motorike</w:t>
            </w:r>
            <w:proofErr w:type="spellEnd"/>
          </w:p>
        </w:tc>
        <w:tc>
          <w:tcPr>
            <w:tcW w:w="900" w:type="dxa"/>
          </w:tcPr>
          <w:p w14:paraId="7DC96D45" w14:textId="77777777" w:rsidR="00DA62C7" w:rsidRDefault="00707778">
            <w:pPr>
              <w:pStyle w:val="TableParagraph"/>
              <w:ind w:left="13"/>
              <w:jc w:val="center"/>
              <w:rPr>
                <w:sz w:val="18"/>
              </w:rPr>
            </w:pPr>
            <w:r>
              <w:rPr>
                <w:w w:val="109"/>
                <w:sz w:val="18"/>
              </w:rPr>
              <w:t>0</w:t>
            </w:r>
          </w:p>
        </w:tc>
        <w:tc>
          <w:tcPr>
            <w:tcW w:w="810" w:type="dxa"/>
          </w:tcPr>
          <w:p w14:paraId="3371F464" w14:textId="77777777" w:rsidR="00DA62C7" w:rsidRDefault="00707778">
            <w:pPr>
              <w:pStyle w:val="TableParagraph"/>
              <w:ind w:left="8"/>
              <w:jc w:val="center"/>
              <w:rPr>
                <w:sz w:val="18"/>
              </w:rPr>
            </w:pPr>
            <w:r>
              <w:rPr>
                <w:w w:val="109"/>
                <w:sz w:val="18"/>
              </w:rPr>
              <w:t>0</w:t>
            </w:r>
          </w:p>
        </w:tc>
        <w:tc>
          <w:tcPr>
            <w:tcW w:w="630" w:type="dxa"/>
          </w:tcPr>
          <w:p w14:paraId="35B971C7" w14:textId="77777777" w:rsidR="00DA62C7" w:rsidRDefault="00707778">
            <w:pPr>
              <w:pStyle w:val="TableParagraph"/>
              <w:ind w:left="10"/>
              <w:jc w:val="center"/>
              <w:rPr>
                <w:sz w:val="18"/>
              </w:rPr>
            </w:pPr>
            <w:r>
              <w:rPr>
                <w:w w:val="109"/>
                <w:sz w:val="18"/>
              </w:rPr>
              <w:t>0</w:t>
            </w:r>
          </w:p>
        </w:tc>
        <w:tc>
          <w:tcPr>
            <w:tcW w:w="797" w:type="dxa"/>
            <w:shd w:val="clear" w:color="auto" w:fill="FFFFCC"/>
          </w:tcPr>
          <w:p w14:paraId="264EA3C8"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tcPr>
          <w:p w14:paraId="31EDE3E2"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0E4C1FBC" w14:textId="77777777" w:rsidR="00DA62C7" w:rsidRDefault="00707778">
            <w:pPr>
              <w:pStyle w:val="TableParagraph"/>
              <w:ind w:right="2"/>
              <w:jc w:val="center"/>
              <w:rPr>
                <w:sz w:val="18"/>
              </w:rPr>
            </w:pPr>
            <w:r>
              <w:rPr>
                <w:w w:val="109"/>
                <w:sz w:val="18"/>
              </w:rPr>
              <w:t>0</w:t>
            </w:r>
          </w:p>
        </w:tc>
        <w:tc>
          <w:tcPr>
            <w:tcW w:w="670" w:type="dxa"/>
          </w:tcPr>
          <w:p w14:paraId="196A1F7A" w14:textId="77777777" w:rsidR="00DA62C7" w:rsidRDefault="00707778">
            <w:pPr>
              <w:pStyle w:val="TableParagraph"/>
              <w:ind w:left="7"/>
              <w:jc w:val="center"/>
              <w:rPr>
                <w:sz w:val="18"/>
              </w:rPr>
            </w:pPr>
            <w:r>
              <w:rPr>
                <w:w w:val="109"/>
                <w:sz w:val="18"/>
              </w:rPr>
              <w:t>0</w:t>
            </w:r>
          </w:p>
        </w:tc>
        <w:tc>
          <w:tcPr>
            <w:tcW w:w="675" w:type="dxa"/>
          </w:tcPr>
          <w:p w14:paraId="17465D4B"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0175D526" w14:textId="77777777" w:rsidR="00DA62C7" w:rsidRDefault="00707778">
            <w:pPr>
              <w:pStyle w:val="TableParagraph"/>
              <w:ind w:left="15"/>
              <w:jc w:val="center"/>
              <w:rPr>
                <w:sz w:val="18"/>
              </w:rPr>
            </w:pPr>
            <w:r>
              <w:rPr>
                <w:w w:val="109"/>
                <w:sz w:val="18"/>
              </w:rPr>
              <w:t>0</w:t>
            </w:r>
          </w:p>
        </w:tc>
        <w:tc>
          <w:tcPr>
            <w:tcW w:w="1066" w:type="dxa"/>
            <w:tcBorders>
              <w:left w:val="single" w:sz="12" w:space="0" w:color="000000"/>
            </w:tcBorders>
          </w:tcPr>
          <w:p w14:paraId="207ED08C" w14:textId="77777777" w:rsidR="00DA62C7" w:rsidRDefault="00707778">
            <w:pPr>
              <w:pStyle w:val="TableParagraph"/>
              <w:ind w:left="272"/>
              <w:rPr>
                <w:sz w:val="18"/>
              </w:rPr>
            </w:pPr>
            <w:r>
              <w:rPr>
                <w:w w:val="109"/>
                <w:sz w:val="18"/>
              </w:rPr>
              <w:t>0</w:t>
            </w:r>
          </w:p>
        </w:tc>
        <w:tc>
          <w:tcPr>
            <w:tcW w:w="990" w:type="dxa"/>
          </w:tcPr>
          <w:p w14:paraId="3C13581D" w14:textId="77777777" w:rsidR="00DA62C7" w:rsidRDefault="00707778">
            <w:pPr>
              <w:pStyle w:val="TableParagraph"/>
              <w:ind w:left="2"/>
              <w:jc w:val="center"/>
              <w:rPr>
                <w:sz w:val="18"/>
              </w:rPr>
            </w:pPr>
            <w:r>
              <w:rPr>
                <w:w w:val="109"/>
                <w:sz w:val="18"/>
              </w:rPr>
              <w:t>0</w:t>
            </w:r>
          </w:p>
        </w:tc>
      </w:tr>
      <w:tr w:rsidR="00DA62C7" w14:paraId="0BC23FAA" w14:textId="77777777" w:rsidTr="00C225A8">
        <w:trPr>
          <w:trHeight w:val="635"/>
        </w:trPr>
        <w:tc>
          <w:tcPr>
            <w:tcW w:w="720" w:type="dxa"/>
          </w:tcPr>
          <w:p w14:paraId="167782E6" w14:textId="77777777" w:rsidR="00DA62C7" w:rsidRDefault="00707778">
            <w:pPr>
              <w:pStyle w:val="TableParagraph"/>
              <w:spacing w:line="199" w:lineRule="exact"/>
              <w:ind w:left="28"/>
              <w:rPr>
                <w:rFonts w:ascii="Arial"/>
                <w:b/>
                <w:sz w:val="18"/>
              </w:rPr>
            </w:pPr>
            <w:r>
              <w:rPr>
                <w:rFonts w:ascii="Arial"/>
                <w:b/>
                <w:sz w:val="18"/>
              </w:rPr>
              <w:t>N77.2</w:t>
            </w:r>
          </w:p>
        </w:tc>
        <w:tc>
          <w:tcPr>
            <w:tcW w:w="1710" w:type="dxa"/>
          </w:tcPr>
          <w:p w14:paraId="01E57751" w14:textId="77777777" w:rsidR="00DA62C7" w:rsidRPr="000913E9" w:rsidRDefault="00C225A8">
            <w:pPr>
              <w:pStyle w:val="TableParagraph"/>
              <w:spacing w:line="230" w:lineRule="auto"/>
              <w:ind w:left="30" w:right="47"/>
              <w:rPr>
                <w:sz w:val="18"/>
                <w:lang w:val="es-AR"/>
              </w:rPr>
            </w:pPr>
            <w:proofErr w:type="spellStart"/>
            <w:r>
              <w:rPr>
                <w:sz w:val="18"/>
                <w:lang w:val="es-AR"/>
              </w:rPr>
              <w:t>Dhënia</w:t>
            </w:r>
            <w:proofErr w:type="spellEnd"/>
            <w:r>
              <w:rPr>
                <w:sz w:val="18"/>
                <w:lang w:val="es-AR"/>
              </w:rPr>
              <w:t xml:space="preserve"> me </w:t>
            </w:r>
            <w:proofErr w:type="spellStart"/>
            <w:r>
              <w:rPr>
                <w:sz w:val="18"/>
                <w:lang w:val="es-AR"/>
              </w:rPr>
              <w:t>qira</w:t>
            </w:r>
            <w:proofErr w:type="spellEnd"/>
            <w:r>
              <w:rPr>
                <w:sz w:val="18"/>
                <w:lang w:val="es-AR"/>
              </w:rPr>
              <w:t xml:space="preserve"> e</w:t>
            </w:r>
          </w:p>
          <w:p w14:paraId="5B1F1605" w14:textId="77777777" w:rsidR="00DA62C7" w:rsidRPr="00C225A8" w:rsidRDefault="00707778">
            <w:pPr>
              <w:pStyle w:val="TableParagraph"/>
              <w:spacing w:line="198" w:lineRule="exact"/>
              <w:ind w:left="30"/>
              <w:rPr>
                <w:sz w:val="18"/>
                <w:lang w:val="es-AR"/>
              </w:rPr>
            </w:pPr>
            <w:proofErr w:type="spellStart"/>
            <w:r w:rsidRPr="00C225A8">
              <w:rPr>
                <w:sz w:val="18"/>
                <w:lang w:val="es-AR"/>
              </w:rPr>
              <w:t>mallra</w:t>
            </w:r>
            <w:proofErr w:type="spellEnd"/>
            <w:r w:rsidRPr="00C225A8">
              <w:rPr>
                <w:sz w:val="18"/>
                <w:lang w:val="es-AR"/>
              </w:rPr>
              <w:t xml:space="preserve"> </w:t>
            </w:r>
            <w:proofErr w:type="spellStart"/>
            <w:r w:rsidRPr="00C225A8">
              <w:rPr>
                <w:sz w:val="18"/>
                <w:lang w:val="es-AR"/>
              </w:rPr>
              <w:t>shtëpiake</w:t>
            </w:r>
            <w:proofErr w:type="spellEnd"/>
            <w:r w:rsidR="00C225A8">
              <w:rPr>
                <w:sz w:val="18"/>
                <w:lang w:val="es-AR"/>
              </w:rPr>
              <w:t xml:space="preserve"> </w:t>
            </w:r>
            <w:proofErr w:type="spellStart"/>
            <w:r w:rsidR="00C225A8">
              <w:rPr>
                <w:sz w:val="18"/>
                <w:lang w:val="es-AR"/>
              </w:rPr>
              <w:t>dhe</w:t>
            </w:r>
            <w:proofErr w:type="spellEnd"/>
            <w:r w:rsidR="00C225A8">
              <w:rPr>
                <w:sz w:val="18"/>
                <w:lang w:val="es-AR"/>
              </w:rPr>
              <w:t xml:space="preserve"> </w:t>
            </w:r>
            <w:proofErr w:type="spellStart"/>
            <w:r w:rsidR="00C225A8">
              <w:rPr>
                <w:sz w:val="18"/>
                <w:lang w:val="es-AR"/>
              </w:rPr>
              <w:t>personale</w:t>
            </w:r>
            <w:proofErr w:type="spellEnd"/>
          </w:p>
        </w:tc>
        <w:tc>
          <w:tcPr>
            <w:tcW w:w="900" w:type="dxa"/>
          </w:tcPr>
          <w:p w14:paraId="529CB57A" w14:textId="77777777" w:rsidR="00DA62C7" w:rsidRDefault="00707778">
            <w:pPr>
              <w:pStyle w:val="TableParagraph"/>
              <w:ind w:left="13"/>
              <w:jc w:val="center"/>
              <w:rPr>
                <w:sz w:val="18"/>
              </w:rPr>
            </w:pPr>
            <w:r>
              <w:rPr>
                <w:w w:val="109"/>
                <w:sz w:val="18"/>
              </w:rPr>
              <w:t>0</w:t>
            </w:r>
          </w:p>
        </w:tc>
        <w:tc>
          <w:tcPr>
            <w:tcW w:w="810" w:type="dxa"/>
          </w:tcPr>
          <w:p w14:paraId="60EAFD3C" w14:textId="77777777" w:rsidR="00DA62C7" w:rsidRDefault="00707778">
            <w:pPr>
              <w:pStyle w:val="TableParagraph"/>
              <w:ind w:left="8"/>
              <w:jc w:val="center"/>
              <w:rPr>
                <w:sz w:val="18"/>
              </w:rPr>
            </w:pPr>
            <w:r>
              <w:rPr>
                <w:w w:val="109"/>
                <w:sz w:val="18"/>
              </w:rPr>
              <w:t>0</w:t>
            </w:r>
          </w:p>
        </w:tc>
        <w:tc>
          <w:tcPr>
            <w:tcW w:w="630" w:type="dxa"/>
          </w:tcPr>
          <w:p w14:paraId="3201C090" w14:textId="77777777" w:rsidR="00DA62C7" w:rsidRDefault="00707778">
            <w:pPr>
              <w:pStyle w:val="TableParagraph"/>
              <w:ind w:left="10"/>
              <w:jc w:val="center"/>
              <w:rPr>
                <w:sz w:val="18"/>
              </w:rPr>
            </w:pPr>
            <w:r>
              <w:rPr>
                <w:w w:val="109"/>
                <w:sz w:val="18"/>
              </w:rPr>
              <w:t>0</w:t>
            </w:r>
          </w:p>
        </w:tc>
        <w:tc>
          <w:tcPr>
            <w:tcW w:w="797" w:type="dxa"/>
          </w:tcPr>
          <w:p w14:paraId="08451F05"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5EC3B9F6"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15C20695" w14:textId="77777777" w:rsidR="00DA62C7" w:rsidRDefault="00707778">
            <w:pPr>
              <w:pStyle w:val="TableParagraph"/>
              <w:ind w:right="2"/>
              <w:jc w:val="center"/>
              <w:rPr>
                <w:sz w:val="18"/>
              </w:rPr>
            </w:pPr>
            <w:r>
              <w:rPr>
                <w:w w:val="109"/>
                <w:sz w:val="18"/>
              </w:rPr>
              <w:t>0</w:t>
            </w:r>
          </w:p>
        </w:tc>
        <w:tc>
          <w:tcPr>
            <w:tcW w:w="670" w:type="dxa"/>
          </w:tcPr>
          <w:p w14:paraId="4F835167" w14:textId="77777777" w:rsidR="00DA62C7" w:rsidRDefault="00707778">
            <w:pPr>
              <w:pStyle w:val="TableParagraph"/>
              <w:ind w:left="7"/>
              <w:jc w:val="center"/>
              <w:rPr>
                <w:sz w:val="18"/>
              </w:rPr>
            </w:pPr>
            <w:r>
              <w:rPr>
                <w:w w:val="109"/>
                <w:sz w:val="18"/>
              </w:rPr>
              <w:t>0</w:t>
            </w:r>
          </w:p>
        </w:tc>
        <w:tc>
          <w:tcPr>
            <w:tcW w:w="675" w:type="dxa"/>
          </w:tcPr>
          <w:p w14:paraId="7BD6BCFF"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781D8802" w14:textId="77777777" w:rsidR="00DA62C7" w:rsidRDefault="00707778">
            <w:pPr>
              <w:pStyle w:val="TableParagraph"/>
              <w:ind w:left="15"/>
              <w:jc w:val="center"/>
              <w:rPr>
                <w:sz w:val="18"/>
              </w:rPr>
            </w:pPr>
            <w:r>
              <w:rPr>
                <w:w w:val="109"/>
                <w:sz w:val="18"/>
              </w:rPr>
              <w:t>0</w:t>
            </w:r>
          </w:p>
        </w:tc>
        <w:tc>
          <w:tcPr>
            <w:tcW w:w="1066" w:type="dxa"/>
            <w:tcBorders>
              <w:left w:val="single" w:sz="12" w:space="0" w:color="000000"/>
            </w:tcBorders>
          </w:tcPr>
          <w:p w14:paraId="1FF79ADB" w14:textId="77777777" w:rsidR="00DA62C7" w:rsidRDefault="00707778">
            <w:pPr>
              <w:pStyle w:val="TableParagraph"/>
              <w:ind w:left="272"/>
              <w:rPr>
                <w:sz w:val="18"/>
              </w:rPr>
            </w:pPr>
            <w:r>
              <w:rPr>
                <w:w w:val="109"/>
                <w:sz w:val="18"/>
              </w:rPr>
              <w:t>0</w:t>
            </w:r>
          </w:p>
        </w:tc>
        <w:tc>
          <w:tcPr>
            <w:tcW w:w="990" w:type="dxa"/>
          </w:tcPr>
          <w:p w14:paraId="78FC8D36" w14:textId="77777777" w:rsidR="00DA62C7" w:rsidRDefault="00707778">
            <w:pPr>
              <w:pStyle w:val="TableParagraph"/>
              <w:ind w:left="2"/>
              <w:jc w:val="center"/>
              <w:rPr>
                <w:sz w:val="18"/>
              </w:rPr>
            </w:pPr>
            <w:r>
              <w:rPr>
                <w:w w:val="109"/>
                <w:sz w:val="18"/>
              </w:rPr>
              <w:t>0</w:t>
            </w:r>
          </w:p>
        </w:tc>
      </w:tr>
      <w:tr w:rsidR="00DA62C7" w14:paraId="2824E5B3" w14:textId="77777777" w:rsidTr="00C225A8">
        <w:trPr>
          <w:trHeight w:val="849"/>
        </w:trPr>
        <w:tc>
          <w:tcPr>
            <w:tcW w:w="720" w:type="dxa"/>
          </w:tcPr>
          <w:p w14:paraId="361117BA" w14:textId="77777777" w:rsidR="00DA62C7" w:rsidRDefault="00707778">
            <w:pPr>
              <w:pStyle w:val="TableParagraph"/>
              <w:spacing w:line="201" w:lineRule="exact"/>
              <w:ind w:left="28"/>
              <w:rPr>
                <w:rFonts w:ascii="Arial"/>
                <w:b/>
                <w:sz w:val="18"/>
              </w:rPr>
            </w:pPr>
            <w:r>
              <w:rPr>
                <w:rFonts w:ascii="Arial"/>
                <w:b/>
                <w:sz w:val="18"/>
              </w:rPr>
              <w:t>N77.3</w:t>
            </w:r>
          </w:p>
        </w:tc>
        <w:tc>
          <w:tcPr>
            <w:tcW w:w="1710" w:type="dxa"/>
          </w:tcPr>
          <w:p w14:paraId="48C81289" w14:textId="77777777" w:rsidR="00DA62C7" w:rsidRPr="000913E9" w:rsidRDefault="00707778">
            <w:pPr>
              <w:pStyle w:val="TableParagraph"/>
              <w:spacing w:line="232" w:lineRule="auto"/>
              <w:ind w:left="30" w:right="39"/>
              <w:rPr>
                <w:sz w:val="18"/>
                <w:lang w:val="es-AR"/>
              </w:rPr>
            </w:pPr>
            <w:proofErr w:type="spellStart"/>
            <w:r w:rsidRPr="000913E9">
              <w:rPr>
                <w:sz w:val="18"/>
                <w:lang w:val="es-AR"/>
              </w:rPr>
              <w:t>Marrja</w:t>
            </w:r>
            <w:proofErr w:type="spellEnd"/>
            <w:r w:rsidRPr="000913E9">
              <w:rPr>
                <w:sz w:val="18"/>
                <w:lang w:val="es-AR"/>
              </w:rPr>
              <w:t xml:space="preserve"> me </w:t>
            </w:r>
            <w:proofErr w:type="spellStart"/>
            <w:r w:rsidRPr="000913E9">
              <w:rPr>
                <w:sz w:val="18"/>
                <w:lang w:val="es-AR"/>
              </w:rPr>
              <w:t>qira</w:t>
            </w:r>
            <w:proofErr w:type="spellEnd"/>
            <w:r w:rsidRPr="000913E9">
              <w:rPr>
                <w:sz w:val="18"/>
                <w:lang w:val="es-AR"/>
              </w:rPr>
              <w:t xml:space="preserve"> </w:t>
            </w:r>
            <w:proofErr w:type="spellStart"/>
            <w:r w:rsidRPr="000913E9">
              <w:rPr>
                <w:sz w:val="18"/>
                <w:lang w:val="es-AR"/>
              </w:rPr>
              <w:t>dhe</w:t>
            </w:r>
            <w:proofErr w:type="spellEnd"/>
            <w:r w:rsidRPr="000913E9">
              <w:rPr>
                <w:sz w:val="18"/>
                <w:lang w:val="es-AR"/>
              </w:rPr>
              <w:t xml:space="preserve"> </w:t>
            </w:r>
            <w:proofErr w:type="spellStart"/>
            <w:r w:rsidRPr="000913E9">
              <w:rPr>
                <w:sz w:val="18"/>
                <w:lang w:val="es-AR"/>
              </w:rPr>
              <w:t>dhënia</w:t>
            </w:r>
            <w:proofErr w:type="spellEnd"/>
            <w:r w:rsidRPr="000913E9">
              <w:rPr>
                <w:sz w:val="18"/>
                <w:lang w:val="es-AR"/>
              </w:rPr>
              <w:t xml:space="preserve"> me </w:t>
            </w:r>
            <w:proofErr w:type="spellStart"/>
            <w:r w:rsidRPr="000913E9">
              <w:rPr>
                <w:sz w:val="18"/>
                <w:lang w:val="es-AR"/>
              </w:rPr>
              <w:t>qira</w:t>
            </w:r>
            <w:proofErr w:type="spellEnd"/>
            <w:r w:rsidRPr="000913E9">
              <w:rPr>
                <w:sz w:val="18"/>
                <w:lang w:val="es-AR"/>
              </w:rPr>
              <w:t xml:space="preserve"> e </w:t>
            </w:r>
            <w:proofErr w:type="spellStart"/>
            <w:r w:rsidRPr="000913E9">
              <w:rPr>
                <w:sz w:val="18"/>
                <w:lang w:val="es-AR"/>
              </w:rPr>
              <w:t>makinerive</w:t>
            </w:r>
            <w:proofErr w:type="spellEnd"/>
            <w:r w:rsidRPr="000913E9">
              <w:rPr>
                <w:sz w:val="18"/>
                <w:lang w:val="es-AR"/>
              </w:rPr>
              <w:t xml:space="preserve">, </w:t>
            </w:r>
            <w:proofErr w:type="spellStart"/>
            <w:r w:rsidRPr="000913E9">
              <w:rPr>
                <w:sz w:val="18"/>
                <w:lang w:val="es-AR"/>
              </w:rPr>
              <w:t>pajisjeve</w:t>
            </w:r>
            <w:proofErr w:type="spellEnd"/>
            <w:r w:rsidRPr="000913E9">
              <w:rPr>
                <w:sz w:val="18"/>
                <w:lang w:val="es-AR"/>
              </w:rPr>
              <w:t xml:space="preserve"> </w:t>
            </w:r>
            <w:proofErr w:type="spellStart"/>
            <w:r w:rsidRPr="000913E9">
              <w:rPr>
                <w:sz w:val="18"/>
                <w:lang w:val="es-AR"/>
              </w:rPr>
              <w:t>të</w:t>
            </w:r>
            <w:proofErr w:type="spellEnd"/>
            <w:r w:rsidRPr="000913E9">
              <w:rPr>
                <w:sz w:val="18"/>
                <w:lang w:val="es-AR"/>
              </w:rPr>
              <w:t xml:space="preserve"> </w:t>
            </w:r>
            <w:proofErr w:type="spellStart"/>
            <w:r w:rsidRPr="000913E9">
              <w:rPr>
                <w:sz w:val="18"/>
                <w:lang w:val="es-AR"/>
              </w:rPr>
              <w:t>tjera</w:t>
            </w:r>
            <w:proofErr w:type="spellEnd"/>
            <w:r w:rsidRPr="000913E9">
              <w:rPr>
                <w:sz w:val="18"/>
                <w:lang w:val="es-AR"/>
              </w:rPr>
              <w:t xml:space="preserve"> </w:t>
            </w:r>
            <w:proofErr w:type="spellStart"/>
            <w:r w:rsidRPr="000913E9">
              <w:rPr>
                <w:sz w:val="18"/>
                <w:lang w:val="es-AR"/>
              </w:rPr>
              <w:t>dhe</w:t>
            </w:r>
            <w:proofErr w:type="spellEnd"/>
          </w:p>
          <w:p w14:paraId="3E7BF50D" w14:textId="77777777" w:rsidR="00DA62C7" w:rsidRDefault="00C225A8">
            <w:pPr>
              <w:pStyle w:val="TableParagraph"/>
              <w:spacing w:line="195" w:lineRule="exact"/>
              <w:ind w:left="30"/>
              <w:rPr>
                <w:sz w:val="18"/>
              </w:rPr>
            </w:pPr>
            <w:proofErr w:type="spellStart"/>
            <w:r>
              <w:rPr>
                <w:sz w:val="18"/>
              </w:rPr>
              <w:t>mallrave</w:t>
            </w:r>
            <w:proofErr w:type="spellEnd"/>
            <w:r>
              <w:rPr>
                <w:sz w:val="18"/>
              </w:rPr>
              <w:t xml:space="preserve"> </w:t>
            </w:r>
            <w:proofErr w:type="spellStart"/>
            <w:r>
              <w:rPr>
                <w:sz w:val="18"/>
              </w:rPr>
              <w:t>të</w:t>
            </w:r>
            <w:proofErr w:type="spellEnd"/>
            <w:r>
              <w:rPr>
                <w:sz w:val="18"/>
              </w:rPr>
              <w:t xml:space="preserve"> </w:t>
            </w:r>
            <w:proofErr w:type="spellStart"/>
            <w:r>
              <w:rPr>
                <w:sz w:val="18"/>
              </w:rPr>
              <w:t>prekshmëm</w:t>
            </w:r>
            <w:proofErr w:type="spellEnd"/>
          </w:p>
        </w:tc>
        <w:tc>
          <w:tcPr>
            <w:tcW w:w="900" w:type="dxa"/>
          </w:tcPr>
          <w:p w14:paraId="3474C10D" w14:textId="77777777" w:rsidR="00DA62C7" w:rsidRDefault="00707778">
            <w:pPr>
              <w:pStyle w:val="TableParagraph"/>
              <w:ind w:left="13"/>
              <w:jc w:val="center"/>
              <w:rPr>
                <w:sz w:val="18"/>
              </w:rPr>
            </w:pPr>
            <w:r>
              <w:rPr>
                <w:w w:val="109"/>
                <w:sz w:val="18"/>
              </w:rPr>
              <w:t>0</w:t>
            </w:r>
          </w:p>
        </w:tc>
        <w:tc>
          <w:tcPr>
            <w:tcW w:w="810" w:type="dxa"/>
          </w:tcPr>
          <w:p w14:paraId="7E1ED494" w14:textId="77777777" w:rsidR="00DA62C7" w:rsidRDefault="00707778">
            <w:pPr>
              <w:pStyle w:val="TableParagraph"/>
              <w:ind w:left="8"/>
              <w:jc w:val="center"/>
              <w:rPr>
                <w:sz w:val="18"/>
              </w:rPr>
            </w:pPr>
            <w:r>
              <w:rPr>
                <w:w w:val="109"/>
                <w:sz w:val="18"/>
              </w:rPr>
              <w:t>0</w:t>
            </w:r>
          </w:p>
        </w:tc>
        <w:tc>
          <w:tcPr>
            <w:tcW w:w="630" w:type="dxa"/>
          </w:tcPr>
          <w:p w14:paraId="7FCE2F31" w14:textId="77777777" w:rsidR="00DA62C7" w:rsidRDefault="00707778">
            <w:pPr>
              <w:pStyle w:val="TableParagraph"/>
              <w:ind w:left="10"/>
              <w:jc w:val="center"/>
              <w:rPr>
                <w:sz w:val="18"/>
              </w:rPr>
            </w:pPr>
            <w:r>
              <w:rPr>
                <w:w w:val="109"/>
                <w:sz w:val="18"/>
              </w:rPr>
              <w:t>0</w:t>
            </w:r>
          </w:p>
        </w:tc>
        <w:tc>
          <w:tcPr>
            <w:tcW w:w="797" w:type="dxa"/>
          </w:tcPr>
          <w:p w14:paraId="23F56DB4"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197E5275"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1E2E1199" w14:textId="77777777" w:rsidR="00DA62C7" w:rsidRDefault="00707778">
            <w:pPr>
              <w:pStyle w:val="TableParagraph"/>
              <w:ind w:right="2"/>
              <w:jc w:val="center"/>
              <w:rPr>
                <w:sz w:val="18"/>
              </w:rPr>
            </w:pPr>
            <w:r>
              <w:rPr>
                <w:w w:val="109"/>
                <w:sz w:val="18"/>
              </w:rPr>
              <w:t>0</w:t>
            </w:r>
          </w:p>
        </w:tc>
        <w:tc>
          <w:tcPr>
            <w:tcW w:w="670" w:type="dxa"/>
          </w:tcPr>
          <w:p w14:paraId="6865CBCF" w14:textId="77777777" w:rsidR="00DA62C7" w:rsidRDefault="00707778">
            <w:pPr>
              <w:pStyle w:val="TableParagraph"/>
              <w:ind w:left="7"/>
              <w:jc w:val="center"/>
              <w:rPr>
                <w:sz w:val="18"/>
              </w:rPr>
            </w:pPr>
            <w:r>
              <w:rPr>
                <w:w w:val="109"/>
                <w:sz w:val="18"/>
              </w:rPr>
              <w:t>0</w:t>
            </w:r>
          </w:p>
        </w:tc>
        <w:tc>
          <w:tcPr>
            <w:tcW w:w="675" w:type="dxa"/>
          </w:tcPr>
          <w:p w14:paraId="2448AB01"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12D500EF" w14:textId="77777777" w:rsidR="00DA62C7" w:rsidRDefault="00707778">
            <w:pPr>
              <w:pStyle w:val="TableParagraph"/>
              <w:ind w:left="15"/>
              <w:jc w:val="center"/>
              <w:rPr>
                <w:sz w:val="18"/>
              </w:rPr>
            </w:pPr>
            <w:r>
              <w:rPr>
                <w:w w:val="109"/>
                <w:sz w:val="18"/>
              </w:rPr>
              <w:t>0</w:t>
            </w:r>
          </w:p>
        </w:tc>
        <w:tc>
          <w:tcPr>
            <w:tcW w:w="1066" w:type="dxa"/>
            <w:tcBorders>
              <w:left w:val="single" w:sz="12" w:space="0" w:color="000000"/>
            </w:tcBorders>
          </w:tcPr>
          <w:p w14:paraId="109193D0" w14:textId="77777777" w:rsidR="00DA62C7" w:rsidRDefault="00707778">
            <w:pPr>
              <w:pStyle w:val="TableParagraph"/>
              <w:ind w:left="272"/>
              <w:rPr>
                <w:sz w:val="18"/>
              </w:rPr>
            </w:pPr>
            <w:r>
              <w:rPr>
                <w:w w:val="109"/>
                <w:sz w:val="18"/>
              </w:rPr>
              <w:t>0</w:t>
            </w:r>
          </w:p>
        </w:tc>
        <w:tc>
          <w:tcPr>
            <w:tcW w:w="990" w:type="dxa"/>
          </w:tcPr>
          <w:p w14:paraId="3BE054E0" w14:textId="77777777" w:rsidR="00DA62C7" w:rsidRDefault="00707778">
            <w:pPr>
              <w:pStyle w:val="TableParagraph"/>
              <w:ind w:left="2"/>
              <w:jc w:val="center"/>
              <w:rPr>
                <w:sz w:val="18"/>
              </w:rPr>
            </w:pPr>
            <w:r>
              <w:rPr>
                <w:w w:val="109"/>
                <w:sz w:val="18"/>
              </w:rPr>
              <w:t>0</w:t>
            </w:r>
          </w:p>
        </w:tc>
      </w:tr>
      <w:tr w:rsidR="00DA62C7" w14:paraId="1B97FF31" w14:textId="77777777" w:rsidTr="00C225A8">
        <w:trPr>
          <w:trHeight w:val="1060"/>
        </w:trPr>
        <w:tc>
          <w:tcPr>
            <w:tcW w:w="720" w:type="dxa"/>
          </w:tcPr>
          <w:p w14:paraId="2A8CD314" w14:textId="77777777" w:rsidR="00DA62C7" w:rsidRDefault="00707778">
            <w:pPr>
              <w:pStyle w:val="TableParagraph"/>
              <w:spacing w:line="201" w:lineRule="exact"/>
              <w:ind w:left="28"/>
              <w:rPr>
                <w:rFonts w:ascii="Arial"/>
                <w:b/>
                <w:sz w:val="18"/>
              </w:rPr>
            </w:pPr>
            <w:r>
              <w:rPr>
                <w:rFonts w:ascii="Arial"/>
                <w:b/>
                <w:sz w:val="18"/>
              </w:rPr>
              <w:t>N77.4</w:t>
            </w:r>
          </w:p>
        </w:tc>
        <w:tc>
          <w:tcPr>
            <w:tcW w:w="1710" w:type="dxa"/>
          </w:tcPr>
          <w:p w14:paraId="778A71F1" w14:textId="77777777" w:rsidR="00DA62C7" w:rsidRDefault="00707778">
            <w:pPr>
              <w:pStyle w:val="TableParagraph"/>
              <w:spacing w:line="230" w:lineRule="auto"/>
              <w:ind w:left="30" w:right="11"/>
              <w:rPr>
                <w:sz w:val="18"/>
              </w:rPr>
            </w:pPr>
            <w:proofErr w:type="spellStart"/>
            <w:r>
              <w:rPr>
                <w:sz w:val="18"/>
              </w:rPr>
              <w:t>Dhënia</w:t>
            </w:r>
            <w:proofErr w:type="spellEnd"/>
            <w:r>
              <w:rPr>
                <w:sz w:val="18"/>
              </w:rPr>
              <w:t xml:space="preserve"> me </w:t>
            </w:r>
            <w:proofErr w:type="spellStart"/>
            <w:r>
              <w:rPr>
                <w:sz w:val="18"/>
              </w:rPr>
              <w:t>qira</w:t>
            </w:r>
            <w:proofErr w:type="spellEnd"/>
            <w:r>
              <w:rPr>
                <w:sz w:val="18"/>
              </w:rPr>
              <w:t xml:space="preserve"> e </w:t>
            </w:r>
            <w:proofErr w:type="spellStart"/>
            <w:r>
              <w:rPr>
                <w:sz w:val="18"/>
              </w:rPr>
              <w:t>pronësisë</w:t>
            </w:r>
            <w:proofErr w:type="spellEnd"/>
            <w:r>
              <w:rPr>
                <w:sz w:val="18"/>
              </w:rPr>
              <w:t xml:space="preserve"> </w:t>
            </w:r>
            <w:proofErr w:type="spellStart"/>
            <w:r>
              <w:rPr>
                <w:sz w:val="18"/>
              </w:rPr>
              <w:t>intelektuale</w:t>
            </w:r>
            <w:proofErr w:type="spellEnd"/>
            <w:r>
              <w:rPr>
                <w:sz w:val="18"/>
              </w:rPr>
              <w:t xml:space="preserve"> </w:t>
            </w:r>
            <w:proofErr w:type="spellStart"/>
            <w:r>
              <w:rPr>
                <w:sz w:val="18"/>
              </w:rPr>
              <w:t>dhe</w:t>
            </w:r>
            <w:proofErr w:type="spellEnd"/>
            <w:r>
              <w:rPr>
                <w:sz w:val="18"/>
              </w:rPr>
              <w:t xml:space="preserve"> </w:t>
            </w:r>
            <w:proofErr w:type="spellStart"/>
            <w:r>
              <w:rPr>
                <w:sz w:val="18"/>
              </w:rPr>
              <w:t>produkteve</w:t>
            </w:r>
            <w:proofErr w:type="spellEnd"/>
            <w:r>
              <w:rPr>
                <w:sz w:val="18"/>
              </w:rPr>
              <w:t xml:space="preserve"> </w:t>
            </w:r>
            <w:proofErr w:type="spellStart"/>
            <w:r>
              <w:rPr>
                <w:sz w:val="18"/>
              </w:rPr>
              <w:t>të</w:t>
            </w:r>
            <w:proofErr w:type="spellEnd"/>
            <w:r>
              <w:rPr>
                <w:sz w:val="18"/>
              </w:rPr>
              <w:t xml:space="preserve"> </w:t>
            </w:r>
            <w:proofErr w:type="spellStart"/>
            <w:r>
              <w:rPr>
                <w:sz w:val="18"/>
              </w:rPr>
              <w:t>ngjashme</w:t>
            </w:r>
            <w:proofErr w:type="spellEnd"/>
            <w:r>
              <w:rPr>
                <w:sz w:val="18"/>
              </w:rPr>
              <w:t xml:space="preserve">, </w:t>
            </w:r>
            <w:proofErr w:type="spellStart"/>
            <w:r>
              <w:rPr>
                <w:sz w:val="18"/>
              </w:rPr>
              <w:t>përveç</w:t>
            </w:r>
            <w:proofErr w:type="spellEnd"/>
          </w:p>
          <w:p w14:paraId="154215ED" w14:textId="77777777" w:rsidR="00DA62C7" w:rsidRPr="00C225A8" w:rsidRDefault="00707778">
            <w:pPr>
              <w:pStyle w:val="TableParagraph"/>
              <w:spacing w:line="201" w:lineRule="exact"/>
              <w:ind w:left="30"/>
              <w:rPr>
                <w:sz w:val="18"/>
                <w:lang w:val="fr-FR"/>
              </w:rPr>
            </w:pPr>
            <w:proofErr w:type="spellStart"/>
            <w:proofErr w:type="gramStart"/>
            <w:r w:rsidRPr="00C225A8">
              <w:rPr>
                <w:sz w:val="18"/>
                <w:lang w:val="fr-FR"/>
              </w:rPr>
              <w:t>vepra</w:t>
            </w:r>
            <w:r w:rsidR="00C225A8" w:rsidRPr="00C225A8">
              <w:rPr>
                <w:sz w:val="18"/>
                <w:lang w:val="fr-FR"/>
              </w:rPr>
              <w:t>ve</w:t>
            </w:r>
            <w:proofErr w:type="spellEnd"/>
            <w:proofErr w:type="gramEnd"/>
            <w:r w:rsidRPr="00C225A8">
              <w:rPr>
                <w:sz w:val="18"/>
                <w:lang w:val="fr-FR"/>
              </w:rPr>
              <w:t xml:space="preserve"> me </w:t>
            </w:r>
            <w:proofErr w:type="spellStart"/>
            <w:r w:rsidRPr="00C225A8">
              <w:rPr>
                <w:sz w:val="18"/>
                <w:lang w:val="fr-FR"/>
              </w:rPr>
              <w:t>të</w:t>
            </w:r>
            <w:proofErr w:type="spellEnd"/>
            <w:r w:rsidRPr="00C225A8">
              <w:rPr>
                <w:sz w:val="18"/>
                <w:lang w:val="fr-FR"/>
              </w:rPr>
              <w:t xml:space="preserve"> </w:t>
            </w:r>
            <w:proofErr w:type="spellStart"/>
            <w:r w:rsidRPr="00C225A8">
              <w:rPr>
                <w:sz w:val="18"/>
                <w:lang w:val="fr-FR"/>
              </w:rPr>
              <w:t>drejtë</w:t>
            </w:r>
            <w:proofErr w:type="spellEnd"/>
            <w:r w:rsidRPr="00C225A8">
              <w:rPr>
                <w:sz w:val="18"/>
                <w:lang w:val="fr-FR"/>
              </w:rPr>
              <w:t xml:space="preserve"> </w:t>
            </w:r>
            <w:proofErr w:type="spellStart"/>
            <w:r w:rsidRPr="00C225A8">
              <w:rPr>
                <w:sz w:val="18"/>
                <w:lang w:val="fr-FR"/>
              </w:rPr>
              <w:t>autori</w:t>
            </w:r>
            <w:proofErr w:type="spellEnd"/>
          </w:p>
        </w:tc>
        <w:tc>
          <w:tcPr>
            <w:tcW w:w="900" w:type="dxa"/>
          </w:tcPr>
          <w:p w14:paraId="234FE3D1" w14:textId="77777777" w:rsidR="00DA62C7" w:rsidRDefault="00707778">
            <w:pPr>
              <w:pStyle w:val="TableParagraph"/>
              <w:ind w:left="13"/>
              <w:jc w:val="center"/>
              <w:rPr>
                <w:sz w:val="18"/>
              </w:rPr>
            </w:pPr>
            <w:r>
              <w:rPr>
                <w:w w:val="109"/>
                <w:sz w:val="18"/>
              </w:rPr>
              <w:t>0</w:t>
            </w:r>
          </w:p>
        </w:tc>
        <w:tc>
          <w:tcPr>
            <w:tcW w:w="810" w:type="dxa"/>
          </w:tcPr>
          <w:p w14:paraId="4AE37DAD" w14:textId="77777777" w:rsidR="00DA62C7" w:rsidRDefault="00707778">
            <w:pPr>
              <w:pStyle w:val="TableParagraph"/>
              <w:ind w:left="8"/>
              <w:jc w:val="center"/>
              <w:rPr>
                <w:sz w:val="18"/>
              </w:rPr>
            </w:pPr>
            <w:r>
              <w:rPr>
                <w:w w:val="109"/>
                <w:sz w:val="18"/>
              </w:rPr>
              <w:t>0</w:t>
            </w:r>
          </w:p>
        </w:tc>
        <w:tc>
          <w:tcPr>
            <w:tcW w:w="630" w:type="dxa"/>
            <w:shd w:val="clear" w:color="auto" w:fill="FFFFCC"/>
          </w:tcPr>
          <w:p w14:paraId="14592AE5" w14:textId="77777777" w:rsidR="00DA62C7" w:rsidRDefault="00707778">
            <w:pPr>
              <w:pStyle w:val="TableParagraph"/>
              <w:ind w:left="10"/>
              <w:jc w:val="center"/>
              <w:rPr>
                <w:sz w:val="18"/>
              </w:rPr>
            </w:pPr>
            <w:r>
              <w:rPr>
                <w:color w:val="333333"/>
                <w:w w:val="109"/>
                <w:sz w:val="18"/>
              </w:rPr>
              <w:t>1</w:t>
            </w:r>
          </w:p>
        </w:tc>
        <w:tc>
          <w:tcPr>
            <w:tcW w:w="797" w:type="dxa"/>
          </w:tcPr>
          <w:p w14:paraId="3BCF4CE3"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1AC57510"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24289D10" w14:textId="77777777" w:rsidR="00DA62C7" w:rsidRDefault="00707778">
            <w:pPr>
              <w:pStyle w:val="TableParagraph"/>
              <w:ind w:right="2"/>
              <w:jc w:val="center"/>
              <w:rPr>
                <w:sz w:val="18"/>
              </w:rPr>
            </w:pPr>
            <w:r>
              <w:rPr>
                <w:w w:val="109"/>
                <w:sz w:val="18"/>
              </w:rPr>
              <w:t>0</w:t>
            </w:r>
          </w:p>
        </w:tc>
        <w:tc>
          <w:tcPr>
            <w:tcW w:w="670" w:type="dxa"/>
          </w:tcPr>
          <w:p w14:paraId="451E35C5" w14:textId="77777777" w:rsidR="00DA62C7" w:rsidRDefault="00707778">
            <w:pPr>
              <w:pStyle w:val="TableParagraph"/>
              <w:ind w:left="7"/>
              <w:jc w:val="center"/>
              <w:rPr>
                <w:sz w:val="18"/>
              </w:rPr>
            </w:pPr>
            <w:r>
              <w:rPr>
                <w:w w:val="109"/>
                <w:sz w:val="18"/>
              </w:rPr>
              <w:t>0</w:t>
            </w:r>
          </w:p>
        </w:tc>
        <w:tc>
          <w:tcPr>
            <w:tcW w:w="675" w:type="dxa"/>
          </w:tcPr>
          <w:p w14:paraId="3301A0EE"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6087A68C" w14:textId="77777777" w:rsidR="00DA62C7" w:rsidRDefault="00707778">
            <w:pPr>
              <w:pStyle w:val="TableParagraph"/>
              <w:ind w:left="15"/>
              <w:jc w:val="center"/>
              <w:rPr>
                <w:sz w:val="18"/>
              </w:rPr>
            </w:pPr>
            <w:r>
              <w:rPr>
                <w:w w:val="109"/>
                <w:sz w:val="18"/>
              </w:rPr>
              <w:t>0</w:t>
            </w:r>
          </w:p>
        </w:tc>
        <w:tc>
          <w:tcPr>
            <w:tcW w:w="1066" w:type="dxa"/>
            <w:tcBorders>
              <w:left w:val="single" w:sz="12" w:space="0" w:color="000000"/>
            </w:tcBorders>
          </w:tcPr>
          <w:p w14:paraId="4F0D2BC4" w14:textId="77777777" w:rsidR="00DA62C7" w:rsidRDefault="00707778">
            <w:pPr>
              <w:pStyle w:val="TableParagraph"/>
              <w:ind w:left="272"/>
              <w:rPr>
                <w:sz w:val="18"/>
              </w:rPr>
            </w:pPr>
            <w:r>
              <w:rPr>
                <w:w w:val="109"/>
                <w:sz w:val="18"/>
              </w:rPr>
              <w:t>0</w:t>
            </w:r>
          </w:p>
        </w:tc>
        <w:tc>
          <w:tcPr>
            <w:tcW w:w="990" w:type="dxa"/>
          </w:tcPr>
          <w:p w14:paraId="4754CF0D" w14:textId="77777777" w:rsidR="00DA62C7" w:rsidRDefault="00707778">
            <w:pPr>
              <w:pStyle w:val="TableParagraph"/>
              <w:ind w:left="2"/>
              <w:jc w:val="center"/>
              <w:rPr>
                <w:sz w:val="18"/>
              </w:rPr>
            </w:pPr>
            <w:r>
              <w:rPr>
                <w:w w:val="109"/>
                <w:sz w:val="18"/>
              </w:rPr>
              <w:t>0</w:t>
            </w:r>
          </w:p>
        </w:tc>
      </w:tr>
      <w:tr w:rsidR="00DA62C7" w14:paraId="75E1ED71" w14:textId="77777777" w:rsidTr="00C225A8">
        <w:trPr>
          <w:trHeight w:val="637"/>
        </w:trPr>
        <w:tc>
          <w:tcPr>
            <w:tcW w:w="720" w:type="dxa"/>
          </w:tcPr>
          <w:p w14:paraId="3125A9A2" w14:textId="77777777" w:rsidR="00DA62C7" w:rsidRDefault="00707778">
            <w:pPr>
              <w:pStyle w:val="TableParagraph"/>
              <w:spacing w:line="201" w:lineRule="exact"/>
              <w:ind w:left="28"/>
              <w:rPr>
                <w:rFonts w:ascii="Arial"/>
                <w:b/>
                <w:sz w:val="18"/>
              </w:rPr>
            </w:pPr>
            <w:r>
              <w:rPr>
                <w:rFonts w:ascii="Arial"/>
                <w:b/>
                <w:sz w:val="18"/>
              </w:rPr>
              <w:t>N78.1</w:t>
            </w:r>
          </w:p>
        </w:tc>
        <w:tc>
          <w:tcPr>
            <w:tcW w:w="1710" w:type="dxa"/>
          </w:tcPr>
          <w:p w14:paraId="0CE9737D" w14:textId="77777777" w:rsidR="00C225A8" w:rsidRDefault="00707778" w:rsidP="00C225A8">
            <w:pPr>
              <w:pStyle w:val="TableParagraph"/>
              <w:spacing w:line="232" w:lineRule="auto"/>
              <w:ind w:left="30" w:right="338"/>
              <w:rPr>
                <w:sz w:val="18"/>
                <w:lang w:val="de-DE"/>
              </w:rPr>
            </w:pPr>
            <w:r w:rsidRPr="000913E9">
              <w:rPr>
                <w:sz w:val="18"/>
                <w:lang w:val="de-DE"/>
              </w:rPr>
              <w:t xml:space="preserve">Aktivitetet e </w:t>
            </w:r>
            <w:r w:rsidR="00C225A8">
              <w:rPr>
                <w:sz w:val="18"/>
                <w:lang w:val="de-DE"/>
              </w:rPr>
              <w:t xml:space="preserve">agjencive të </w:t>
            </w:r>
          </w:p>
          <w:p w14:paraId="73002865" w14:textId="77777777" w:rsidR="00DA62C7" w:rsidRPr="000913E9" w:rsidRDefault="00C225A8" w:rsidP="00C225A8">
            <w:pPr>
              <w:pStyle w:val="TableParagraph"/>
              <w:spacing w:line="197" w:lineRule="exact"/>
              <w:ind w:left="30"/>
              <w:rPr>
                <w:sz w:val="18"/>
                <w:lang w:val="de-DE"/>
              </w:rPr>
            </w:pPr>
            <w:r>
              <w:rPr>
                <w:sz w:val="18"/>
                <w:lang w:val="de-DE"/>
              </w:rPr>
              <w:t xml:space="preserve"> </w:t>
            </w:r>
            <w:r w:rsidR="00BA0097">
              <w:rPr>
                <w:sz w:val="18"/>
                <w:lang w:val="de-DE"/>
              </w:rPr>
              <w:t>t</w:t>
            </w:r>
            <w:r>
              <w:rPr>
                <w:sz w:val="18"/>
                <w:lang w:val="de-DE"/>
              </w:rPr>
              <w:t>ë punësimit</w:t>
            </w:r>
          </w:p>
        </w:tc>
        <w:tc>
          <w:tcPr>
            <w:tcW w:w="900" w:type="dxa"/>
          </w:tcPr>
          <w:p w14:paraId="681AAE6A" w14:textId="77777777" w:rsidR="00DA62C7" w:rsidRDefault="00707778">
            <w:pPr>
              <w:pStyle w:val="TableParagraph"/>
              <w:ind w:left="13"/>
              <w:jc w:val="center"/>
              <w:rPr>
                <w:sz w:val="18"/>
              </w:rPr>
            </w:pPr>
            <w:r>
              <w:rPr>
                <w:w w:val="109"/>
                <w:sz w:val="18"/>
              </w:rPr>
              <w:t>0</w:t>
            </w:r>
          </w:p>
        </w:tc>
        <w:tc>
          <w:tcPr>
            <w:tcW w:w="810" w:type="dxa"/>
          </w:tcPr>
          <w:p w14:paraId="62A1FEEF" w14:textId="77777777" w:rsidR="00DA62C7" w:rsidRDefault="00707778">
            <w:pPr>
              <w:pStyle w:val="TableParagraph"/>
              <w:ind w:left="8"/>
              <w:jc w:val="center"/>
              <w:rPr>
                <w:sz w:val="18"/>
              </w:rPr>
            </w:pPr>
            <w:r>
              <w:rPr>
                <w:w w:val="109"/>
                <w:sz w:val="18"/>
              </w:rPr>
              <w:t>0</w:t>
            </w:r>
          </w:p>
        </w:tc>
        <w:tc>
          <w:tcPr>
            <w:tcW w:w="630" w:type="dxa"/>
          </w:tcPr>
          <w:p w14:paraId="7BBDFC46" w14:textId="77777777" w:rsidR="00DA62C7" w:rsidRDefault="00707778">
            <w:pPr>
              <w:pStyle w:val="TableParagraph"/>
              <w:ind w:left="10"/>
              <w:jc w:val="center"/>
              <w:rPr>
                <w:sz w:val="18"/>
              </w:rPr>
            </w:pPr>
            <w:r>
              <w:rPr>
                <w:w w:val="109"/>
                <w:sz w:val="18"/>
              </w:rPr>
              <w:t>0</w:t>
            </w:r>
          </w:p>
        </w:tc>
        <w:tc>
          <w:tcPr>
            <w:tcW w:w="797" w:type="dxa"/>
            <w:shd w:val="clear" w:color="auto" w:fill="FFFFCC"/>
          </w:tcPr>
          <w:p w14:paraId="42840762"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tcPr>
          <w:p w14:paraId="5E1C217A"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783D2E38" w14:textId="77777777" w:rsidR="00DA62C7" w:rsidRDefault="00707778">
            <w:pPr>
              <w:pStyle w:val="TableParagraph"/>
              <w:ind w:right="2"/>
              <w:jc w:val="center"/>
              <w:rPr>
                <w:sz w:val="18"/>
              </w:rPr>
            </w:pPr>
            <w:r>
              <w:rPr>
                <w:w w:val="109"/>
                <w:sz w:val="18"/>
              </w:rPr>
              <w:t>0</w:t>
            </w:r>
          </w:p>
        </w:tc>
        <w:tc>
          <w:tcPr>
            <w:tcW w:w="670" w:type="dxa"/>
          </w:tcPr>
          <w:p w14:paraId="5E22FF92" w14:textId="77777777" w:rsidR="00DA62C7" w:rsidRDefault="00707778">
            <w:pPr>
              <w:pStyle w:val="TableParagraph"/>
              <w:ind w:left="7"/>
              <w:jc w:val="center"/>
              <w:rPr>
                <w:sz w:val="18"/>
              </w:rPr>
            </w:pPr>
            <w:r>
              <w:rPr>
                <w:w w:val="109"/>
                <w:sz w:val="18"/>
              </w:rPr>
              <w:t>0</w:t>
            </w:r>
          </w:p>
        </w:tc>
        <w:tc>
          <w:tcPr>
            <w:tcW w:w="675" w:type="dxa"/>
          </w:tcPr>
          <w:p w14:paraId="7FB36D29"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216FB808" w14:textId="77777777" w:rsidR="00DA62C7" w:rsidRDefault="00707778">
            <w:pPr>
              <w:pStyle w:val="TableParagraph"/>
              <w:ind w:left="15"/>
              <w:jc w:val="center"/>
              <w:rPr>
                <w:sz w:val="18"/>
              </w:rPr>
            </w:pPr>
            <w:r>
              <w:rPr>
                <w:w w:val="109"/>
                <w:sz w:val="18"/>
              </w:rPr>
              <w:t>0</w:t>
            </w:r>
          </w:p>
        </w:tc>
        <w:tc>
          <w:tcPr>
            <w:tcW w:w="1066" w:type="dxa"/>
            <w:tcBorders>
              <w:left w:val="single" w:sz="12" w:space="0" w:color="000000"/>
            </w:tcBorders>
          </w:tcPr>
          <w:p w14:paraId="55F3C161" w14:textId="77777777" w:rsidR="00DA62C7" w:rsidRDefault="00707778">
            <w:pPr>
              <w:pStyle w:val="TableParagraph"/>
              <w:ind w:left="272"/>
              <w:rPr>
                <w:sz w:val="18"/>
              </w:rPr>
            </w:pPr>
            <w:r>
              <w:rPr>
                <w:w w:val="109"/>
                <w:sz w:val="18"/>
              </w:rPr>
              <w:t>0</w:t>
            </w:r>
          </w:p>
        </w:tc>
        <w:tc>
          <w:tcPr>
            <w:tcW w:w="990" w:type="dxa"/>
          </w:tcPr>
          <w:p w14:paraId="034E821B" w14:textId="77777777" w:rsidR="00DA62C7" w:rsidRDefault="00707778">
            <w:pPr>
              <w:pStyle w:val="TableParagraph"/>
              <w:ind w:left="2"/>
              <w:jc w:val="center"/>
              <w:rPr>
                <w:sz w:val="18"/>
              </w:rPr>
            </w:pPr>
            <w:r>
              <w:rPr>
                <w:w w:val="109"/>
                <w:sz w:val="18"/>
              </w:rPr>
              <w:t>0</w:t>
            </w:r>
          </w:p>
        </w:tc>
      </w:tr>
      <w:tr w:rsidR="00DA62C7" w14:paraId="3AC604A3" w14:textId="77777777" w:rsidTr="00C225A8">
        <w:trPr>
          <w:trHeight w:val="424"/>
        </w:trPr>
        <w:tc>
          <w:tcPr>
            <w:tcW w:w="720" w:type="dxa"/>
          </w:tcPr>
          <w:p w14:paraId="775F0BA0" w14:textId="77777777" w:rsidR="00DA62C7" w:rsidRDefault="00707778">
            <w:pPr>
              <w:pStyle w:val="TableParagraph"/>
              <w:spacing w:line="199" w:lineRule="exact"/>
              <w:ind w:left="28"/>
              <w:rPr>
                <w:rFonts w:ascii="Arial"/>
                <w:b/>
                <w:sz w:val="18"/>
              </w:rPr>
            </w:pPr>
            <w:r>
              <w:rPr>
                <w:rFonts w:ascii="Arial"/>
                <w:b/>
                <w:sz w:val="18"/>
              </w:rPr>
              <w:t>N78.3</w:t>
            </w:r>
          </w:p>
        </w:tc>
        <w:tc>
          <w:tcPr>
            <w:tcW w:w="1710" w:type="dxa"/>
          </w:tcPr>
          <w:p w14:paraId="144DE88C" w14:textId="77777777" w:rsidR="00DA62C7" w:rsidRPr="00BA0097" w:rsidRDefault="00BA0097">
            <w:pPr>
              <w:pStyle w:val="TableParagraph"/>
              <w:spacing w:line="200" w:lineRule="exact"/>
              <w:ind w:left="30"/>
              <w:rPr>
                <w:sz w:val="18"/>
              </w:rPr>
            </w:pPr>
            <w:proofErr w:type="spellStart"/>
            <w:r w:rsidRPr="00BA0097">
              <w:rPr>
                <w:sz w:val="18"/>
              </w:rPr>
              <w:t>Aktivitetet</w:t>
            </w:r>
            <w:proofErr w:type="spellEnd"/>
            <w:r w:rsidRPr="00BA0097">
              <w:rPr>
                <w:sz w:val="18"/>
              </w:rPr>
              <w:t xml:space="preserve"> e </w:t>
            </w:r>
            <w:proofErr w:type="spellStart"/>
            <w:r w:rsidRPr="00BA0097">
              <w:rPr>
                <w:sz w:val="18"/>
              </w:rPr>
              <w:t>tjera</w:t>
            </w:r>
            <w:proofErr w:type="spellEnd"/>
            <w:r w:rsidRPr="00BA0097">
              <w:rPr>
                <w:sz w:val="18"/>
              </w:rPr>
              <w:t xml:space="preserve"> </w:t>
            </w:r>
            <w:proofErr w:type="spellStart"/>
            <w:r w:rsidRPr="00BA0097">
              <w:rPr>
                <w:sz w:val="18"/>
              </w:rPr>
              <w:t>të</w:t>
            </w:r>
            <w:proofErr w:type="spellEnd"/>
            <w:r w:rsidRPr="00BA0097">
              <w:rPr>
                <w:sz w:val="18"/>
              </w:rPr>
              <w:t xml:space="preserve"> </w:t>
            </w:r>
            <w:proofErr w:type="spellStart"/>
            <w:r w:rsidR="00707778" w:rsidRPr="00BA0097">
              <w:rPr>
                <w:sz w:val="18"/>
              </w:rPr>
              <w:t>burimeve</w:t>
            </w:r>
            <w:proofErr w:type="spellEnd"/>
            <w:r w:rsidRPr="00BA0097">
              <w:rPr>
                <w:sz w:val="18"/>
              </w:rPr>
              <w:t xml:space="preserve"> </w:t>
            </w:r>
            <w:proofErr w:type="spellStart"/>
            <w:r w:rsidRPr="00BA0097">
              <w:rPr>
                <w:sz w:val="18"/>
              </w:rPr>
              <w:t>njer</w:t>
            </w:r>
            <w:r>
              <w:rPr>
                <w:sz w:val="18"/>
              </w:rPr>
              <w:t>ëzore</w:t>
            </w:r>
            <w:proofErr w:type="spellEnd"/>
          </w:p>
        </w:tc>
        <w:tc>
          <w:tcPr>
            <w:tcW w:w="900" w:type="dxa"/>
          </w:tcPr>
          <w:p w14:paraId="0BDEFA3C" w14:textId="77777777" w:rsidR="00DA62C7" w:rsidRDefault="00707778">
            <w:pPr>
              <w:pStyle w:val="TableParagraph"/>
              <w:ind w:left="13"/>
              <w:jc w:val="center"/>
              <w:rPr>
                <w:sz w:val="18"/>
              </w:rPr>
            </w:pPr>
            <w:r>
              <w:rPr>
                <w:w w:val="109"/>
                <w:sz w:val="18"/>
              </w:rPr>
              <w:t>0</w:t>
            </w:r>
          </w:p>
        </w:tc>
        <w:tc>
          <w:tcPr>
            <w:tcW w:w="810" w:type="dxa"/>
          </w:tcPr>
          <w:p w14:paraId="04328C31" w14:textId="77777777" w:rsidR="00DA62C7" w:rsidRDefault="00707778">
            <w:pPr>
              <w:pStyle w:val="TableParagraph"/>
              <w:ind w:left="8"/>
              <w:jc w:val="center"/>
              <w:rPr>
                <w:sz w:val="18"/>
              </w:rPr>
            </w:pPr>
            <w:r>
              <w:rPr>
                <w:w w:val="109"/>
                <w:sz w:val="18"/>
              </w:rPr>
              <w:t>0</w:t>
            </w:r>
          </w:p>
        </w:tc>
        <w:tc>
          <w:tcPr>
            <w:tcW w:w="630" w:type="dxa"/>
            <w:shd w:val="clear" w:color="auto" w:fill="FFFFCC"/>
          </w:tcPr>
          <w:p w14:paraId="2238F6B7" w14:textId="77777777" w:rsidR="00DA62C7" w:rsidRDefault="00707778">
            <w:pPr>
              <w:pStyle w:val="TableParagraph"/>
              <w:ind w:left="10"/>
              <w:jc w:val="center"/>
              <w:rPr>
                <w:sz w:val="18"/>
              </w:rPr>
            </w:pPr>
            <w:r>
              <w:rPr>
                <w:color w:val="333333"/>
                <w:w w:val="109"/>
                <w:sz w:val="18"/>
              </w:rPr>
              <w:t>1</w:t>
            </w:r>
          </w:p>
        </w:tc>
        <w:tc>
          <w:tcPr>
            <w:tcW w:w="797" w:type="dxa"/>
          </w:tcPr>
          <w:p w14:paraId="7E5D85D2"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64E3C418"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10E6C1D6" w14:textId="77777777" w:rsidR="00DA62C7" w:rsidRDefault="00707778">
            <w:pPr>
              <w:pStyle w:val="TableParagraph"/>
              <w:ind w:right="2"/>
              <w:jc w:val="center"/>
              <w:rPr>
                <w:sz w:val="18"/>
              </w:rPr>
            </w:pPr>
            <w:r>
              <w:rPr>
                <w:w w:val="109"/>
                <w:sz w:val="18"/>
              </w:rPr>
              <w:t>0</w:t>
            </w:r>
          </w:p>
        </w:tc>
        <w:tc>
          <w:tcPr>
            <w:tcW w:w="670" w:type="dxa"/>
          </w:tcPr>
          <w:p w14:paraId="7FA6DE8B" w14:textId="77777777" w:rsidR="00DA62C7" w:rsidRDefault="00707778">
            <w:pPr>
              <w:pStyle w:val="TableParagraph"/>
              <w:ind w:left="7"/>
              <w:jc w:val="center"/>
              <w:rPr>
                <w:sz w:val="18"/>
              </w:rPr>
            </w:pPr>
            <w:r>
              <w:rPr>
                <w:w w:val="109"/>
                <w:sz w:val="18"/>
              </w:rPr>
              <w:t>0</w:t>
            </w:r>
          </w:p>
        </w:tc>
        <w:tc>
          <w:tcPr>
            <w:tcW w:w="675" w:type="dxa"/>
          </w:tcPr>
          <w:p w14:paraId="3FB4765A"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092D3E47" w14:textId="77777777" w:rsidR="00DA62C7" w:rsidRDefault="00707778">
            <w:pPr>
              <w:pStyle w:val="TableParagraph"/>
              <w:ind w:left="15"/>
              <w:jc w:val="center"/>
              <w:rPr>
                <w:sz w:val="18"/>
              </w:rPr>
            </w:pPr>
            <w:r>
              <w:rPr>
                <w:w w:val="109"/>
                <w:sz w:val="18"/>
              </w:rPr>
              <w:t>0</w:t>
            </w:r>
          </w:p>
        </w:tc>
        <w:tc>
          <w:tcPr>
            <w:tcW w:w="1066" w:type="dxa"/>
            <w:tcBorders>
              <w:left w:val="single" w:sz="12" w:space="0" w:color="000000"/>
            </w:tcBorders>
          </w:tcPr>
          <w:p w14:paraId="27BAECA1" w14:textId="77777777" w:rsidR="00DA62C7" w:rsidRDefault="00707778">
            <w:pPr>
              <w:pStyle w:val="TableParagraph"/>
              <w:ind w:left="272"/>
              <w:rPr>
                <w:sz w:val="18"/>
              </w:rPr>
            </w:pPr>
            <w:r>
              <w:rPr>
                <w:w w:val="109"/>
                <w:sz w:val="18"/>
              </w:rPr>
              <w:t>0</w:t>
            </w:r>
          </w:p>
        </w:tc>
        <w:tc>
          <w:tcPr>
            <w:tcW w:w="990" w:type="dxa"/>
          </w:tcPr>
          <w:p w14:paraId="4914B73A" w14:textId="77777777" w:rsidR="00DA62C7" w:rsidRDefault="00707778">
            <w:pPr>
              <w:pStyle w:val="TableParagraph"/>
              <w:ind w:left="2"/>
              <w:jc w:val="center"/>
              <w:rPr>
                <w:sz w:val="18"/>
              </w:rPr>
            </w:pPr>
            <w:r>
              <w:rPr>
                <w:w w:val="109"/>
                <w:sz w:val="18"/>
              </w:rPr>
              <w:t>0</w:t>
            </w:r>
          </w:p>
        </w:tc>
      </w:tr>
      <w:tr w:rsidR="00DA62C7" w14:paraId="719DFB49" w14:textId="77777777" w:rsidTr="00C225A8">
        <w:trPr>
          <w:trHeight w:val="635"/>
        </w:trPr>
        <w:tc>
          <w:tcPr>
            <w:tcW w:w="720" w:type="dxa"/>
          </w:tcPr>
          <w:p w14:paraId="59ACAF83" w14:textId="77777777" w:rsidR="00DA62C7" w:rsidRDefault="00707778">
            <w:pPr>
              <w:pStyle w:val="TableParagraph"/>
              <w:spacing w:line="199" w:lineRule="exact"/>
              <w:ind w:left="28"/>
              <w:rPr>
                <w:rFonts w:ascii="Arial"/>
                <w:b/>
                <w:sz w:val="18"/>
              </w:rPr>
            </w:pPr>
            <w:r>
              <w:rPr>
                <w:rFonts w:ascii="Arial"/>
                <w:b/>
                <w:sz w:val="18"/>
              </w:rPr>
              <w:t>N79.1</w:t>
            </w:r>
          </w:p>
        </w:tc>
        <w:tc>
          <w:tcPr>
            <w:tcW w:w="1710" w:type="dxa"/>
          </w:tcPr>
          <w:p w14:paraId="50D62DAC" w14:textId="77777777" w:rsidR="00DA62C7" w:rsidRPr="000913E9" w:rsidRDefault="00707778">
            <w:pPr>
              <w:pStyle w:val="TableParagraph"/>
              <w:spacing w:line="230" w:lineRule="auto"/>
              <w:ind w:left="30"/>
              <w:rPr>
                <w:sz w:val="18"/>
                <w:lang w:val="de-DE"/>
              </w:rPr>
            </w:pPr>
            <w:r w:rsidRPr="000913E9">
              <w:rPr>
                <w:sz w:val="18"/>
                <w:lang w:val="de-DE"/>
              </w:rPr>
              <w:t xml:space="preserve">Agjenci turistike dhe </w:t>
            </w:r>
            <w:r w:rsidR="00BA0097">
              <w:rPr>
                <w:sz w:val="18"/>
                <w:lang w:val="de-DE"/>
              </w:rPr>
              <w:t xml:space="preserve">aktivitetet e </w:t>
            </w:r>
            <w:r w:rsidRPr="000913E9">
              <w:rPr>
                <w:sz w:val="18"/>
                <w:lang w:val="de-DE"/>
              </w:rPr>
              <w:t>operator</w:t>
            </w:r>
            <w:r w:rsidR="00BA0097">
              <w:rPr>
                <w:sz w:val="18"/>
                <w:lang w:val="de-DE"/>
              </w:rPr>
              <w:t>ëve</w:t>
            </w:r>
            <w:r w:rsidRPr="000913E9">
              <w:rPr>
                <w:sz w:val="18"/>
                <w:lang w:val="de-DE"/>
              </w:rPr>
              <w:t xml:space="preserve"> turistik</w:t>
            </w:r>
          </w:p>
          <w:p w14:paraId="43A30DB4" w14:textId="77777777" w:rsidR="00DA62C7" w:rsidRPr="000913E9" w:rsidRDefault="00DA62C7">
            <w:pPr>
              <w:pStyle w:val="TableParagraph"/>
              <w:spacing w:line="198" w:lineRule="exact"/>
              <w:ind w:left="30"/>
              <w:rPr>
                <w:sz w:val="18"/>
                <w:lang w:val="de-DE"/>
              </w:rPr>
            </w:pPr>
          </w:p>
        </w:tc>
        <w:tc>
          <w:tcPr>
            <w:tcW w:w="900" w:type="dxa"/>
            <w:shd w:val="clear" w:color="auto" w:fill="FFFFCC"/>
          </w:tcPr>
          <w:p w14:paraId="615193A5" w14:textId="77777777" w:rsidR="00DA62C7" w:rsidRDefault="00707778">
            <w:pPr>
              <w:pStyle w:val="TableParagraph"/>
              <w:ind w:left="13"/>
              <w:jc w:val="center"/>
              <w:rPr>
                <w:sz w:val="18"/>
              </w:rPr>
            </w:pPr>
            <w:r>
              <w:rPr>
                <w:color w:val="333333"/>
                <w:w w:val="109"/>
                <w:sz w:val="18"/>
              </w:rPr>
              <w:t>1</w:t>
            </w:r>
          </w:p>
        </w:tc>
        <w:tc>
          <w:tcPr>
            <w:tcW w:w="810" w:type="dxa"/>
            <w:shd w:val="clear" w:color="auto" w:fill="FFFFCC"/>
          </w:tcPr>
          <w:p w14:paraId="119A184E" w14:textId="77777777" w:rsidR="00DA62C7" w:rsidRDefault="00707778">
            <w:pPr>
              <w:pStyle w:val="TableParagraph"/>
              <w:ind w:left="8"/>
              <w:jc w:val="center"/>
              <w:rPr>
                <w:sz w:val="18"/>
              </w:rPr>
            </w:pPr>
            <w:r>
              <w:rPr>
                <w:color w:val="333333"/>
                <w:w w:val="109"/>
                <w:sz w:val="18"/>
              </w:rPr>
              <w:t>1</w:t>
            </w:r>
          </w:p>
        </w:tc>
        <w:tc>
          <w:tcPr>
            <w:tcW w:w="630" w:type="dxa"/>
          </w:tcPr>
          <w:p w14:paraId="5FA3295F" w14:textId="77777777" w:rsidR="00DA62C7" w:rsidRDefault="00707778">
            <w:pPr>
              <w:pStyle w:val="TableParagraph"/>
              <w:ind w:left="10"/>
              <w:jc w:val="center"/>
              <w:rPr>
                <w:sz w:val="18"/>
              </w:rPr>
            </w:pPr>
            <w:r>
              <w:rPr>
                <w:w w:val="109"/>
                <w:sz w:val="18"/>
              </w:rPr>
              <w:t>0</w:t>
            </w:r>
          </w:p>
        </w:tc>
        <w:tc>
          <w:tcPr>
            <w:tcW w:w="797" w:type="dxa"/>
          </w:tcPr>
          <w:p w14:paraId="117714D4"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2066D166" w14:textId="77777777" w:rsidR="00DA62C7" w:rsidRDefault="00707778">
            <w:pPr>
              <w:pStyle w:val="TableParagraph"/>
              <w:ind w:left="284"/>
              <w:rPr>
                <w:sz w:val="18"/>
              </w:rPr>
            </w:pPr>
            <w:r>
              <w:rPr>
                <w:w w:val="109"/>
                <w:sz w:val="18"/>
              </w:rPr>
              <w:t>0</w:t>
            </w:r>
          </w:p>
        </w:tc>
        <w:tc>
          <w:tcPr>
            <w:tcW w:w="672" w:type="dxa"/>
            <w:tcBorders>
              <w:left w:val="single" w:sz="12" w:space="0" w:color="000000"/>
            </w:tcBorders>
            <w:shd w:val="clear" w:color="auto" w:fill="FFFFCC"/>
          </w:tcPr>
          <w:p w14:paraId="237BFB5E" w14:textId="77777777" w:rsidR="00DA62C7" w:rsidRDefault="00707778">
            <w:pPr>
              <w:pStyle w:val="TableParagraph"/>
              <w:ind w:right="2"/>
              <w:jc w:val="center"/>
              <w:rPr>
                <w:sz w:val="18"/>
              </w:rPr>
            </w:pPr>
            <w:r>
              <w:rPr>
                <w:color w:val="333333"/>
                <w:w w:val="109"/>
                <w:sz w:val="18"/>
              </w:rPr>
              <w:t>1</w:t>
            </w:r>
          </w:p>
        </w:tc>
        <w:tc>
          <w:tcPr>
            <w:tcW w:w="670" w:type="dxa"/>
          </w:tcPr>
          <w:p w14:paraId="6666F94C" w14:textId="77777777" w:rsidR="00DA62C7" w:rsidRDefault="00707778">
            <w:pPr>
              <w:pStyle w:val="TableParagraph"/>
              <w:ind w:left="7"/>
              <w:jc w:val="center"/>
              <w:rPr>
                <w:sz w:val="18"/>
              </w:rPr>
            </w:pPr>
            <w:r>
              <w:rPr>
                <w:w w:val="109"/>
                <w:sz w:val="18"/>
              </w:rPr>
              <w:t>0</w:t>
            </w:r>
          </w:p>
        </w:tc>
        <w:tc>
          <w:tcPr>
            <w:tcW w:w="675" w:type="dxa"/>
          </w:tcPr>
          <w:p w14:paraId="1776C2A3"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42159B84" w14:textId="77777777" w:rsidR="00DA62C7" w:rsidRDefault="00707778">
            <w:pPr>
              <w:pStyle w:val="TableParagraph"/>
              <w:ind w:left="15"/>
              <w:jc w:val="center"/>
              <w:rPr>
                <w:sz w:val="18"/>
              </w:rPr>
            </w:pPr>
            <w:r>
              <w:rPr>
                <w:w w:val="109"/>
                <w:sz w:val="18"/>
              </w:rPr>
              <w:t>0</w:t>
            </w:r>
          </w:p>
        </w:tc>
        <w:tc>
          <w:tcPr>
            <w:tcW w:w="1066" w:type="dxa"/>
            <w:tcBorders>
              <w:left w:val="single" w:sz="12" w:space="0" w:color="000000"/>
            </w:tcBorders>
          </w:tcPr>
          <w:p w14:paraId="51FBE88D" w14:textId="77777777" w:rsidR="00DA62C7" w:rsidRDefault="00707778">
            <w:pPr>
              <w:pStyle w:val="TableParagraph"/>
              <w:ind w:left="272"/>
              <w:rPr>
                <w:sz w:val="18"/>
              </w:rPr>
            </w:pPr>
            <w:r>
              <w:rPr>
                <w:w w:val="109"/>
                <w:sz w:val="18"/>
              </w:rPr>
              <w:t>0</w:t>
            </w:r>
          </w:p>
        </w:tc>
        <w:tc>
          <w:tcPr>
            <w:tcW w:w="990" w:type="dxa"/>
          </w:tcPr>
          <w:p w14:paraId="48153BA5" w14:textId="77777777" w:rsidR="00DA62C7" w:rsidRDefault="00707778">
            <w:pPr>
              <w:pStyle w:val="TableParagraph"/>
              <w:ind w:left="2"/>
              <w:jc w:val="center"/>
              <w:rPr>
                <w:sz w:val="18"/>
              </w:rPr>
            </w:pPr>
            <w:r>
              <w:rPr>
                <w:w w:val="109"/>
                <w:sz w:val="18"/>
              </w:rPr>
              <w:t>0</w:t>
            </w:r>
          </w:p>
        </w:tc>
      </w:tr>
      <w:tr w:rsidR="00DA62C7" w14:paraId="47359F23" w14:textId="77777777" w:rsidTr="00C225A8">
        <w:trPr>
          <w:trHeight w:val="638"/>
        </w:trPr>
        <w:tc>
          <w:tcPr>
            <w:tcW w:w="720" w:type="dxa"/>
          </w:tcPr>
          <w:p w14:paraId="54BE1142" w14:textId="77777777" w:rsidR="00DA62C7" w:rsidRDefault="00707778">
            <w:pPr>
              <w:pStyle w:val="TableParagraph"/>
              <w:spacing w:line="201" w:lineRule="exact"/>
              <w:ind w:left="28"/>
              <w:rPr>
                <w:rFonts w:ascii="Arial"/>
                <w:b/>
                <w:sz w:val="18"/>
              </w:rPr>
            </w:pPr>
            <w:r>
              <w:rPr>
                <w:rFonts w:ascii="Arial"/>
                <w:b/>
                <w:sz w:val="18"/>
              </w:rPr>
              <w:t>N79.9</w:t>
            </w:r>
          </w:p>
        </w:tc>
        <w:tc>
          <w:tcPr>
            <w:tcW w:w="1710" w:type="dxa"/>
          </w:tcPr>
          <w:p w14:paraId="1AA906FE" w14:textId="77777777" w:rsidR="00DA62C7" w:rsidRDefault="00707778">
            <w:pPr>
              <w:pStyle w:val="TableParagraph"/>
              <w:spacing w:line="232" w:lineRule="auto"/>
              <w:ind w:left="30"/>
              <w:rPr>
                <w:sz w:val="18"/>
              </w:rPr>
            </w:pPr>
            <w:proofErr w:type="spellStart"/>
            <w:r>
              <w:rPr>
                <w:sz w:val="18"/>
              </w:rPr>
              <w:t>Shërbime</w:t>
            </w:r>
            <w:proofErr w:type="spellEnd"/>
            <w:r>
              <w:rPr>
                <w:sz w:val="18"/>
              </w:rPr>
              <w:t xml:space="preserve"> </w:t>
            </w:r>
            <w:proofErr w:type="spellStart"/>
            <w:r>
              <w:rPr>
                <w:sz w:val="18"/>
              </w:rPr>
              <w:t>të</w:t>
            </w:r>
            <w:proofErr w:type="spellEnd"/>
            <w:r>
              <w:rPr>
                <w:sz w:val="18"/>
              </w:rPr>
              <w:t xml:space="preserve"> </w:t>
            </w:r>
            <w:proofErr w:type="spellStart"/>
            <w:r>
              <w:rPr>
                <w:sz w:val="18"/>
              </w:rPr>
              <w:t>tjera</w:t>
            </w:r>
            <w:proofErr w:type="spellEnd"/>
            <w:r>
              <w:rPr>
                <w:sz w:val="18"/>
              </w:rPr>
              <w:t xml:space="preserve"> </w:t>
            </w:r>
            <w:proofErr w:type="spellStart"/>
            <w:r>
              <w:rPr>
                <w:sz w:val="18"/>
              </w:rPr>
              <w:t>rezervimi</w:t>
            </w:r>
            <w:proofErr w:type="spellEnd"/>
            <w:r>
              <w:rPr>
                <w:sz w:val="18"/>
              </w:rPr>
              <w:t xml:space="preserve"> </w:t>
            </w:r>
            <w:proofErr w:type="spellStart"/>
            <w:r>
              <w:rPr>
                <w:sz w:val="18"/>
              </w:rPr>
              <w:t>dhe</w:t>
            </w:r>
            <w:proofErr w:type="spellEnd"/>
            <w:r>
              <w:rPr>
                <w:sz w:val="18"/>
              </w:rPr>
              <w:t xml:space="preserve"> </w:t>
            </w:r>
            <w:proofErr w:type="spellStart"/>
            <w:r w:rsidR="00BA0097">
              <w:rPr>
                <w:sz w:val="18"/>
              </w:rPr>
              <w:t>aktivitete</w:t>
            </w:r>
            <w:proofErr w:type="spellEnd"/>
            <w:r w:rsidR="00BA0097">
              <w:rPr>
                <w:sz w:val="18"/>
              </w:rPr>
              <w:t xml:space="preserve"> </w:t>
            </w:r>
            <w:proofErr w:type="spellStart"/>
            <w:r w:rsidR="00BA0097">
              <w:rPr>
                <w:sz w:val="18"/>
              </w:rPr>
              <w:t>të</w:t>
            </w:r>
            <w:proofErr w:type="spellEnd"/>
            <w:r w:rsidR="00BA0097">
              <w:rPr>
                <w:sz w:val="18"/>
              </w:rPr>
              <w:t xml:space="preserve"> </w:t>
            </w:r>
            <w:proofErr w:type="spellStart"/>
            <w:r>
              <w:rPr>
                <w:sz w:val="18"/>
              </w:rPr>
              <w:t>ngjashme</w:t>
            </w:r>
            <w:proofErr w:type="spellEnd"/>
          </w:p>
          <w:p w14:paraId="617DF4F8" w14:textId="77777777" w:rsidR="00DA62C7" w:rsidRDefault="00DA62C7" w:rsidP="00BA0097">
            <w:pPr>
              <w:pStyle w:val="TableParagraph"/>
              <w:spacing w:line="197" w:lineRule="exact"/>
              <w:ind w:left="30"/>
              <w:rPr>
                <w:sz w:val="18"/>
              </w:rPr>
            </w:pPr>
          </w:p>
        </w:tc>
        <w:tc>
          <w:tcPr>
            <w:tcW w:w="900" w:type="dxa"/>
          </w:tcPr>
          <w:p w14:paraId="382BBEDD" w14:textId="77777777" w:rsidR="00DA62C7" w:rsidRDefault="00707778">
            <w:pPr>
              <w:pStyle w:val="TableParagraph"/>
              <w:ind w:left="13"/>
              <w:jc w:val="center"/>
              <w:rPr>
                <w:sz w:val="18"/>
              </w:rPr>
            </w:pPr>
            <w:r>
              <w:rPr>
                <w:w w:val="109"/>
                <w:sz w:val="18"/>
              </w:rPr>
              <w:t>0</w:t>
            </w:r>
          </w:p>
        </w:tc>
        <w:tc>
          <w:tcPr>
            <w:tcW w:w="810" w:type="dxa"/>
          </w:tcPr>
          <w:p w14:paraId="0145E5ED" w14:textId="77777777" w:rsidR="00DA62C7" w:rsidRDefault="00707778">
            <w:pPr>
              <w:pStyle w:val="TableParagraph"/>
              <w:ind w:left="8"/>
              <w:jc w:val="center"/>
              <w:rPr>
                <w:sz w:val="18"/>
              </w:rPr>
            </w:pPr>
            <w:r>
              <w:rPr>
                <w:w w:val="109"/>
                <w:sz w:val="18"/>
              </w:rPr>
              <w:t>0</w:t>
            </w:r>
          </w:p>
        </w:tc>
        <w:tc>
          <w:tcPr>
            <w:tcW w:w="630" w:type="dxa"/>
          </w:tcPr>
          <w:p w14:paraId="71926D11" w14:textId="77777777" w:rsidR="00DA62C7" w:rsidRDefault="00707778">
            <w:pPr>
              <w:pStyle w:val="TableParagraph"/>
              <w:ind w:left="10"/>
              <w:jc w:val="center"/>
              <w:rPr>
                <w:sz w:val="18"/>
              </w:rPr>
            </w:pPr>
            <w:r>
              <w:rPr>
                <w:w w:val="109"/>
                <w:sz w:val="18"/>
              </w:rPr>
              <w:t>0</w:t>
            </w:r>
          </w:p>
        </w:tc>
        <w:tc>
          <w:tcPr>
            <w:tcW w:w="797" w:type="dxa"/>
          </w:tcPr>
          <w:p w14:paraId="196F1952"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562B0C45"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4C8296B8" w14:textId="77777777" w:rsidR="00DA62C7" w:rsidRDefault="00707778">
            <w:pPr>
              <w:pStyle w:val="TableParagraph"/>
              <w:ind w:right="2"/>
              <w:jc w:val="center"/>
              <w:rPr>
                <w:sz w:val="18"/>
              </w:rPr>
            </w:pPr>
            <w:r>
              <w:rPr>
                <w:w w:val="109"/>
                <w:sz w:val="18"/>
              </w:rPr>
              <w:t>0</w:t>
            </w:r>
          </w:p>
        </w:tc>
        <w:tc>
          <w:tcPr>
            <w:tcW w:w="670" w:type="dxa"/>
          </w:tcPr>
          <w:p w14:paraId="48DD0103" w14:textId="77777777" w:rsidR="00DA62C7" w:rsidRDefault="00707778">
            <w:pPr>
              <w:pStyle w:val="TableParagraph"/>
              <w:ind w:left="7"/>
              <w:jc w:val="center"/>
              <w:rPr>
                <w:sz w:val="18"/>
              </w:rPr>
            </w:pPr>
            <w:r>
              <w:rPr>
                <w:w w:val="109"/>
                <w:sz w:val="18"/>
              </w:rPr>
              <w:t>0</w:t>
            </w:r>
          </w:p>
        </w:tc>
        <w:tc>
          <w:tcPr>
            <w:tcW w:w="675" w:type="dxa"/>
          </w:tcPr>
          <w:p w14:paraId="617CA6B5"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061446B3" w14:textId="77777777" w:rsidR="00DA62C7" w:rsidRDefault="00707778">
            <w:pPr>
              <w:pStyle w:val="TableParagraph"/>
              <w:ind w:left="15"/>
              <w:jc w:val="center"/>
              <w:rPr>
                <w:sz w:val="18"/>
              </w:rPr>
            </w:pPr>
            <w:r>
              <w:rPr>
                <w:w w:val="109"/>
                <w:sz w:val="18"/>
              </w:rPr>
              <w:t>0</w:t>
            </w:r>
          </w:p>
        </w:tc>
        <w:tc>
          <w:tcPr>
            <w:tcW w:w="1066" w:type="dxa"/>
            <w:tcBorders>
              <w:left w:val="single" w:sz="12" w:space="0" w:color="000000"/>
            </w:tcBorders>
          </w:tcPr>
          <w:p w14:paraId="52E8E571" w14:textId="77777777" w:rsidR="00DA62C7" w:rsidRDefault="00707778">
            <w:pPr>
              <w:pStyle w:val="TableParagraph"/>
              <w:ind w:left="272"/>
              <w:rPr>
                <w:sz w:val="18"/>
              </w:rPr>
            </w:pPr>
            <w:r>
              <w:rPr>
                <w:w w:val="109"/>
                <w:sz w:val="18"/>
              </w:rPr>
              <w:t>0</w:t>
            </w:r>
          </w:p>
        </w:tc>
        <w:tc>
          <w:tcPr>
            <w:tcW w:w="990" w:type="dxa"/>
          </w:tcPr>
          <w:p w14:paraId="4BB70487" w14:textId="77777777" w:rsidR="00DA62C7" w:rsidRDefault="00707778">
            <w:pPr>
              <w:pStyle w:val="TableParagraph"/>
              <w:ind w:left="2"/>
              <w:jc w:val="center"/>
              <w:rPr>
                <w:sz w:val="18"/>
              </w:rPr>
            </w:pPr>
            <w:r>
              <w:rPr>
                <w:w w:val="109"/>
                <w:sz w:val="18"/>
              </w:rPr>
              <w:t>0</w:t>
            </w:r>
          </w:p>
        </w:tc>
      </w:tr>
      <w:tr w:rsidR="00DA62C7" w14:paraId="3597A5F8" w14:textId="77777777" w:rsidTr="00C225A8">
        <w:trPr>
          <w:trHeight w:val="424"/>
        </w:trPr>
        <w:tc>
          <w:tcPr>
            <w:tcW w:w="720" w:type="dxa"/>
          </w:tcPr>
          <w:p w14:paraId="6F26D15C" w14:textId="77777777" w:rsidR="00DA62C7" w:rsidRDefault="00707778">
            <w:pPr>
              <w:pStyle w:val="TableParagraph"/>
              <w:spacing w:line="199" w:lineRule="exact"/>
              <w:ind w:left="28"/>
              <w:rPr>
                <w:rFonts w:ascii="Arial"/>
                <w:b/>
                <w:sz w:val="18"/>
              </w:rPr>
            </w:pPr>
            <w:r>
              <w:rPr>
                <w:rFonts w:ascii="Arial"/>
                <w:b/>
                <w:sz w:val="18"/>
              </w:rPr>
              <w:t>N80.1</w:t>
            </w:r>
          </w:p>
        </w:tc>
        <w:tc>
          <w:tcPr>
            <w:tcW w:w="1710" w:type="dxa"/>
          </w:tcPr>
          <w:p w14:paraId="3F3AB9D9" w14:textId="77777777" w:rsidR="00DA62C7" w:rsidRPr="00BA0097" w:rsidRDefault="00BA0097">
            <w:pPr>
              <w:pStyle w:val="TableParagraph"/>
              <w:spacing w:line="205" w:lineRule="exact"/>
              <w:ind w:left="30"/>
              <w:rPr>
                <w:sz w:val="18"/>
                <w:lang w:val="de-DE"/>
              </w:rPr>
            </w:pPr>
            <w:r w:rsidRPr="00BA0097">
              <w:rPr>
                <w:sz w:val="18"/>
                <w:lang w:val="de-DE"/>
              </w:rPr>
              <w:t>Aktivitetet e sigurisë</w:t>
            </w:r>
            <w:r w:rsidR="00707778" w:rsidRPr="00BA0097">
              <w:rPr>
                <w:sz w:val="18"/>
                <w:lang w:val="de-DE"/>
              </w:rPr>
              <w:t xml:space="preserve"> private</w:t>
            </w:r>
          </w:p>
          <w:p w14:paraId="4AF88463" w14:textId="77777777" w:rsidR="00DA62C7" w:rsidRPr="00BA0097" w:rsidRDefault="00DA62C7" w:rsidP="00BA0097">
            <w:pPr>
              <w:pStyle w:val="TableParagraph"/>
              <w:spacing w:line="200" w:lineRule="exact"/>
              <w:rPr>
                <w:sz w:val="18"/>
                <w:lang w:val="de-DE"/>
              </w:rPr>
            </w:pPr>
          </w:p>
        </w:tc>
        <w:tc>
          <w:tcPr>
            <w:tcW w:w="900" w:type="dxa"/>
            <w:shd w:val="clear" w:color="auto" w:fill="FFFFCC"/>
          </w:tcPr>
          <w:p w14:paraId="3AFB998A" w14:textId="77777777" w:rsidR="00DA62C7" w:rsidRDefault="00707778">
            <w:pPr>
              <w:pStyle w:val="TableParagraph"/>
              <w:ind w:left="13"/>
              <w:jc w:val="center"/>
              <w:rPr>
                <w:sz w:val="18"/>
              </w:rPr>
            </w:pPr>
            <w:r>
              <w:rPr>
                <w:color w:val="333333"/>
                <w:w w:val="109"/>
                <w:sz w:val="18"/>
              </w:rPr>
              <w:t>1</w:t>
            </w:r>
          </w:p>
        </w:tc>
        <w:tc>
          <w:tcPr>
            <w:tcW w:w="810" w:type="dxa"/>
            <w:shd w:val="clear" w:color="auto" w:fill="FFFFCC"/>
          </w:tcPr>
          <w:p w14:paraId="613E1939" w14:textId="77777777" w:rsidR="00DA62C7" w:rsidRDefault="00707778">
            <w:pPr>
              <w:pStyle w:val="TableParagraph"/>
              <w:ind w:left="8"/>
              <w:jc w:val="center"/>
              <w:rPr>
                <w:sz w:val="18"/>
              </w:rPr>
            </w:pPr>
            <w:r>
              <w:rPr>
                <w:color w:val="333333"/>
                <w:w w:val="109"/>
                <w:sz w:val="18"/>
              </w:rPr>
              <w:t>1</w:t>
            </w:r>
          </w:p>
        </w:tc>
        <w:tc>
          <w:tcPr>
            <w:tcW w:w="630" w:type="dxa"/>
          </w:tcPr>
          <w:p w14:paraId="265A9499" w14:textId="77777777" w:rsidR="00DA62C7" w:rsidRDefault="00707778">
            <w:pPr>
              <w:pStyle w:val="TableParagraph"/>
              <w:ind w:left="10"/>
              <w:jc w:val="center"/>
              <w:rPr>
                <w:sz w:val="18"/>
              </w:rPr>
            </w:pPr>
            <w:r>
              <w:rPr>
                <w:w w:val="109"/>
                <w:sz w:val="18"/>
              </w:rPr>
              <w:t>0</w:t>
            </w:r>
          </w:p>
        </w:tc>
        <w:tc>
          <w:tcPr>
            <w:tcW w:w="797" w:type="dxa"/>
          </w:tcPr>
          <w:p w14:paraId="7C0372D7"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2B59AA54"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shd w:val="clear" w:color="auto" w:fill="FFFFCC"/>
          </w:tcPr>
          <w:p w14:paraId="29E814AF" w14:textId="77777777" w:rsidR="00DA62C7" w:rsidRDefault="00707778">
            <w:pPr>
              <w:pStyle w:val="TableParagraph"/>
              <w:ind w:right="2"/>
              <w:jc w:val="center"/>
              <w:rPr>
                <w:sz w:val="18"/>
              </w:rPr>
            </w:pPr>
            <w:r>
              <w:rPr>
                <w:color w:val="333333"/>
                <w:w w:val="109"/>
                <w:sz w:val="18"/>
              </w:rPr>
              <w:t>1</w:t>
            </w:r>
          </w:p>
        </w:tc>
        <w:tc>
          <w:tcPr>
            <w:tcW w:w="670" w:type="dxa"/>
          </w:tcPr>
          <w:p w14:paraId="476E51F1" w14:textId="77777777" w:rsidR="00DA62C7" w:rsidRDefault="00707778">
            <w:pPr>
              <w:pStyle w:val="TableParagraph"/>
              <w:ind w:left="7"/>
              <w:jc w:val="center"/>
              <w:rPr>
                <w:sz w:val="18"/>
              </w:rPr>
            </w:pPr>
            <w:r>
              <w:rPr>
                <w:w w:val="109"/>
                <w:sz w:val="18"/>
              </w:rPr>
              <w:t>0</w:t>
            </w:r>
          </w:p>
        </w:tc>
        <w:tc>
          <w:tcPr>
            <w:tcW w:w="675" w:type="dxa"/>
          </w:tcPr>
          <w:p w14:paraId="6E4A789E" w14:textId="77777777" w:rsidR="00DA62C7" w:rsidRDefault="00707778">
            <w:pPr>
              <w:pStyle w:val="TableParagraph"/>
              <w:ind w:left="283"/>
              <w:rPr>
                <w:sz w:val="18"/>
              </w:rPr>
            </w:pPr>
            <w:r>
              <w:rPr>
                <w:w w:val="109"/>
                <w:sz w:val="18"/>
              </w:rPr>
              <w:t>0</w:t>
            </w:r>
          </w:p>
        </w:tc>
        <w:tc>
          <w:tcPr>
            <w:tcW w:w="670" w:type="dxa"/>
            <w:tcBorders>
              <w:right w:val="single" w:sz="12" w:space="0" w:color="000000"/>
            </w:tcBorders>
            <w:shd w:val="clear" w:color="auto" w:fill="FFFFCC"/>
          </w:tcPr>
          <w:p w14:paraId="3A023F15" w14:textId="77777777" w:rsidR="00DA62C7" w:rsidRDefault="00707778">
            <w:pPr>
              <w:pStyle w:val="TableParagraph"/>
              <w:ind w:left="15"/>
              <w:jc w:val="center"/>
              <w:rPr>
                <w:sz w:val="18"/>
              </w:rPr>
            </w:pPr>
            <w:r>
              <w:rPr>
                <w:color w:val="333333"/>
                <w:w w:val="109"/>
                <w:sz w:val="18"/>
              </w:rPr>
              <w:t>1</w:t>
            </w:r>
          </w:p>
        </w:tc>
        <w:tc>
          <w:tcPr>
            <w:tcW w:w="1066" w:type="dxa"/>
            <w:tcBorders>
              <w:left w:val="single" w:sz="12" w:space="0" w:color="000000"/>
            </w:tcBorders>
          </w:tcPr>
          <w:p w14:paraId="033AE1DF" w14:textId="77777777" w:rsidR="00DA62C7" w:rsidRDefault="00707778">
            <w:pPr>
              <w:pStyle w:val="TableParagraph"/>
              <w:ind w:left="272"/>
              <w:rPr>
                <w:sz w:val="18"/>
              </w:rPr>
            </w:pPr>
            <w:r>
              <w:rPr>
                <w:w w:val="109"/>
                <w:sz w:val="18"/>
              </w:rPr>
              <w:t>0</w:t>
            </w:r>
          </w:p>
        </w:tc>
        <w:tc>
          <w:tcPr>
            <w:tcW w:w="990" w:type="dxa"/>
          </w:tcPr>
          <w:p w14:paraId="04F7E84E" w14:textId="77777777" w:rsidR="00DA62C7" w:rsidRDefault="00707778">
            <w:pPr>
              <w:pStyle w:val="TableParagraph"/>
              <w:ind w:left="2"/>
              <w:jc w:val="center"/>
              <w:rPr>
                <w:sz w:val="18"/>
              </w:rPr>
            </w:pPr>
            <w:r>
              <w:rPr>
                <w:w w:val="109"/>
                <w:sz w:val="18"/>
              </w:rPr>
              <w:t>0</w:t>
            </w:r>
          </w:p>
        </w:tc>
      </w:tr>
      <w:tr w:rsidR="00DA62C7" w14:paraId="57A48E8F" w14:textId="77777777" w:rsidTr="00C225A8">
        <w:trPr>
          <w:trHeight w:val="424"/>
        </w:trPr>
        <w:tc>
          <w:tcPr>
            <w:tcW w:w="720" w:type="dxa"/>
          </w:tcPr>
          <w:p w14:paraId="15C6FD51" w14:textId="77777777" w:rsidR="00DA62C7" w:rsidRDefault="00707778">
            <w:pPr>
              <w:pStyle w:val="TableParagraph"/>
              <w:spacing w:line="199" w:lineRule="exact"/>
              <w:ind w:left="28"/>
              <w:rPr>
                <w:rFonts w:ascii="Arial"/>
                <w:b/>
                <w:sz w:val="18"/>
              </w:rPr>
            </w:pPr>
            <w:r>
              <w:rPr>
                <w:rFonts w:ascii="Arial"/>
                <w:b/>
                <w:sz w:val="18"/>
              </w:rPr>
              <w:t>N80.2</w:t>
            </w:r>
          </w:p>
        </w:tc>
        <w:tc>
          <w:tcPr>
            <w:tcW w:w="1710" w:type="dxa"/>
          </w:tcPr>
          <w:p w14:paraId="0DF0DC01" w14:textId="77777777" w:rsidR="00DA62C7" w:rsidRPr="00050173" w:rsidRDefault="00BA0097" w:rsidP="00BA0097">
            <w:pPr>
              <w:pStyle w:val="TableParagraph"/>
              <w:spacing w:line="205" w:lineRule="exact"/>
              <w:ind w:left="30"/>
              <w:rPr>
                <w:sz w:val="18"/>
              </w:rPr>
            </w:pPr>
            <w:proofErr w:type="spellStart"/>
            <w:r w:rsidRPr="00050173">
              <w:rPr>
                <w:sz w:val="18"/>
              </w:rPr>
              <w:t>Aktivitetet</w:t>
            </w:r>
            <w:proofErr w:type="spellEnd"/>
            <w:r w:rsidRPr="00050173">
              <w:rPr>
                <w:sz w:val="18"/>
              </w:rPr>
              <w:t xml:space="preserve"> e </w:t>
            </w:r>
            <w:proofErr w:type="spellStart"/>
            <w:r w:rsidR="00050173" w:rsidRPr="00050173">
              <w:rPr>
                <w:sz w:val="18"/>
              </w:rPr>
              <w:t>shërbimeve</w:t>
            </w:r>
            <w:proofErr w:type="spellEnd"/>
            <w:r w:rsidR="00050173" w:rsidRPr="00050173">
              <w:rPr>
                <w:sz w:val="18"/>
              </w:rPr>
              <w:t xml:space="preserve"> </w:t>
            </w:r>
            <w:proofErr w:type="spellStart"/>
            <w:r w:rsidR="00050173" w:rsidRPr="00050173">
              <w:rPr>
                <w:sz w:val="18"/>
              </w:rPr>
              <w:t>të</w:t>
            </w:r>
            <w:proofErr w:type="spellEnd"/>
            <w:r w:rsidR="00050173" w:rsidRPr="00050173">
              <w:rPr>
                <w:sz w:val="18"/>
              </w:rPr>
              <w:t xml:space="preserve"> </w:t>
            </w:r>
            <w:proofErr w:type="spellStart"/>
            <w:r w:rsidRPr="00050173">
              <w:rPr>
                <w:sz w:val="18"/>
              </w:rPr>
              <w:t>sistemev</w:t>
            </w:r>
            <w:r w:rsidR="00707778" w:rsidRPr="00050173">
              <w:rPr>
                <w:sz w:val="18"/>
              </w:rPr>
              <w:t>e</w:t>
            </w:r>
            <w:proofErr w:type="spellEnd"/>
            <w:r w:rsidR="00707778" w:rsidRPr="00050173">
              <w:rPr>
                <w:sz w:val="18"/>
              </w:rPr>
              <w:t xml:space="preserve"> </w:t>
            </w:r>
            <w:proofErr w:type="spellStart"/>
            <w:r w:rsidRPr="00050173">
              <w:rPr>
                <w:sz w:val="18"/>
              </w:rPr>
              <w:t>të</w:t>
            </w:r>
            <w:proofErr w:type="spellEnd"/>
            <w:r w:rsidRPr="00050173">
              <w:rPr>
                <w:sz w:val="18"/>
              </w:rPr>
              <w:t xml:space="preserve"> </w:t>
            </w:r>
            <w:proofErr w:type="spellStart"/>
            <w:r w:rsidR="00707778" w:rsidRPr="00050173">
              <w:rPr>
                <w:sz w:val="18"/>
              </w:rPr>
              <w:t>sigurisë</w:t>
            </w:r>
            <w:proofErr w:type="spellEnd"/>
          </w:p>
        </w:tc>
        <w:tc>
          <w:tcPr>
            <w:tcW w:w="900" w:type="dxa"/>
            <w:shd w:val="clear" w:color="auto" w:fill="FFFFCC"/>
          </w:tcPr>
          <w:p w14:paraId="6C34C217" w14:textId="77777777" w:rsidR="00DA62C7" w:rsidRDefault="00707778">
            <w:pPr>
              <w:pStyle w:val="TableParagraph"/>
              <w:ind w:left="13"/>
              <w:jc w:val="center"/>
              <w:rPr>
                <w:sz w:val="18"/>
              </w:rPr>
            </w:pPr>
            <w:r>
              <w:rPr>
                <w:color w:val="333333"/>
                <w:w w:val="109"/>
                <w:sz w:val="18"/>
              </w:rPr>
              <w:t>1</w:t>
            </w:r>
          </w:p>
        </w:tc>
        <w:tc>
          <w:tcPr>
            <w:tcW w:w="810" w:type="dxa"/>
          </w:tcPr>
          <w:p w14:paraId="3F06E13E" w14:textId="77777777" w:rsidR="00DA62C7" w:rsidRDefault="00707778">
            <w:pPr>
              <w:pStyle w:val="TableParagraph"/>
              <w:ind w:left="8"/>
              <w:jc w:val="center"/>
              <w:rPr>
                <w:sz w:val="18"/>
              </w:rPr>
            </w:pPr>
            <w:r>
              <w:rPr>
                <w:w w:val="109"/>
                <w:sz w:val="18"/>
              </w:rPr>
              <w:t>0</w:t>
            </w:r>
          </w:p>
        </w:tc>
        <w:tc>
          <w:tcPr>
            <w:tcW w:w="630" w:type="dxa"/>
          </w:tcPr>
          <w:p w14:paraId="05FBEF27" w14:textId="77777777" w:rsidR="00DA62C7" w:rsidRDefault="00707778">
            <w:pPr>
              <w:pStyle w:val="TableParagraph"/>
              <w:ind w:left="10"/>
              <w:jc w:val="center"/>
              <w:rPr>
                <w:sz w:val="18"/>
              </w:rPr>
            </w:pPr>
            <w:r>
              <w:rPr>
                <w:w w:val="109"/>
                <w:sz w:val="18"/>
              </w:rPr>
              <w:t>0</w:t>
            </w:r>
          </w:p>
        </w:tc>
        <w:tc>
          <w:tcPr>
            <w:tcW w:w="797" w:type="dxa"/>
            <w:shd w:val="clear" w:color="auto" w:fill="FFFFCC"/>
          </w:tcPr>
          <w:p w14:paraId="2D1266AA"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shd w:val="clear" w:color="auto" w:fill="FFFFCC"/>
          </w:tcPr>
          <w:p w14:paraId="35F943C7"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tcPr>
          <w:p w14:paraId="36A9EFBA" w14:textId="77777777" w:rsidR="00DA62C7" w:rsidRDefault="00707778">
            <w:pPr>
              <w:pStyle w:val="TableParagraph"/>
              <w:ind w:right="2"/>
              <w:jc w:val="center"/>
              <w:rPr>
                <w:sz w:val="18"/>
              </w:rPr>
            </w:pPr>
            <w:r>
              <w:rPr>
                <w:w w:val="109"/>
                <w:sz w:val="18"/>
              </w:rPr>
              <w:t>0</w:t>
            </w:r>
          </w:p>
        </w:tc>
        <w:tc>
          <w:tcPr>
            <w:tcW w:w="670" w:type="dxa"/>
          </w:tcPr>
          <w:p w14:paraId="305E8285" w14:textId="77777777" w:rsidR="00DA62C7" w:rsidRDefault="00707778">
            <w:pPr>
              <w:pStyle w:val="TableParagraph"/>
              <w:ind w:left="7"/>
              <w:jc w:val="center"/>
              <w:rPr>
                <w:sz w:val="18"/>
              </w:rPr>
            </w:pPr>
            <w:r>
              <w:rPr>
                <w:w w:val="109"/>
                <w:sz w:val="18"/>
              </w:rPr>
              <w:t>0</w:t>
            </w:r>
          </w:p>
        </w:tc>
        <w:tc>
          <w:tcPr>
            <w:tcW w:w="675" w:type="dxa"/>
            <w:shd w:val="clear" w:color="auto" w:fill="FFFFCC"/>
          </w:tcPr>
          <w:p w14:paraId="34C1FAE3" w14:textId="77777777" w:rsidR="00DA62C7" w:rsidRDefault="00707778">
            <w:pPr>
              <w:pStyle w:val="TableParagraph"/>
              <w:ind w:left="283"/>
              <w:rPr>
                <w:sz w:val="18"/>
              </w:rPr>
            </w:pPr>
            <w:r>
              <w:rPr>
                <w:color w:val="333333"/>
                <w:w w:val="109"/>
                <w:sz w:val="18"/>
              </w:rPr>
              <w:t>1</w:t>
            </w:r>
          </w:p>
        </w:tc>
        <w:tc>
          <w:tcPr>
            <w:tcW w:w="670" w:type="dxa"/>
            <w:tcBorders>
              <w:right w:val="single" w:sz="12" w:space="0" w:color="000000"/>
            </w:tcBorders>
            <w:shd w:val="clear" w:color="auto" w:fill="FFFFCC"/>
          </w:tcPr>
          <w:p w14:paraId="10C2B6C0" w14:textId="77777777" w:rsidR="00DA62C7" w:rsidRDefault="00707778">
            <w:pPr>
              <w:pStyle w:val="TableParagraph"/>
              <w:ind w:left="15"/>
              <w:jc w:val="center"/>
              <w:rPr>
                <w:sz w:val="18"/>
              </w:rPr>
            </w:pPr>
            <w:r>
              <w:rPr>
                <w:color w:val="333333"/>
                <w:w w:val="109"/>
                <w:sz w:val="18"/>
              </w:rPr>
              <w:t>1</w:t>
            </w:r>
          </w:p>
        </w:tc>
        <w:tc>
          <w:tcPr>
            <w:tcW w:w="1066" w:type="dxa"/>
            <w:tcBorders>
              <w:left w:val="single" w:sz="12" w:space="0" w:color="000000"/>
            </w:tcBorders>
          </w:tcPr>
          <w:p w14:paraId="18E9A6E3" w14:textId="77777777" w:rsidR="00DA62C7" w:rsidRDefault="00707778">
            <w:pPr>
              <w:pStyle w:val="TableParagraph"/>
              <w:ind w:left="272"/>
              <w:rPr>
                <w:sz w:val="18"/>
              </w:rPr>
            </w:pPr>
            <w:r>
              <w:rPr>
                <w:w w:val="109"/>
                <w:sz w:val="18"/>
              </w:rPr>
              <w:t>0</w:t>
            </w:r>
          </w:p>
        </w:tc>
        <w:tc>
          <w:tcPr>
            <w:tcW w:w="990" w:type="dxa"/>
          </w:tcPr>
          <w:p w14:paraId="56B422B6" w14:textId="77777777" w:rsidR="00DA62C7" w:rsidRDefault="00707778">
            <w:pPr>
              <w:pStyle w:val="TableParagraph"/>
              <w:ind w:left="2"/>
              <w:jc w:val="center"/>
              <w:rPr>
                <w:sz w:val="18"/>
              </w:rPr>
            </w:pPr>
            <w:r>
              <w:rPr>
                <w:w w:val="109"/>
                <w:sz w:val="18"/>
              </w:rPr>
              <w:t>1</w:t>
            </w:r>
          </w:p>
        </w:tc>
      </w:tr>
      <w:tr w:rsidR="00DA62C7" w14:paraId="6FEDDE96" w14:textId="77777777" w:rsidTr="00C225A8">
        <w:trPr>
          <w:trHeight w:val="424"/>
        </w:trPr>
        <w:tc>
          <w:tcPr>
            <w:tcW w:w="720" w:type="dxa"/>
          </w:tcPr>
          <w:p w14:paraId="5EFDFA1C" w14:textId="77777777" w:rsidR="00DA62C7" w:rsidRDefault="00707778">
            <w:pPr>
              <w:pStyle w:val="TableParagraph"/>
              <w:spacing w:line="199" w:lineRule="exact"/>
              <w:ind w:left="28"/>
              <w:rPr>
                <w:rFonts w:ascii="Arial"/>
                <w:b/>
                <w:sz w:val="18"/>
              </w:rPr>
            </w:pPr>
            <w:r>
              <w:rPr>
                <w:rFonts w:ascii="Arial"/>
                <w:b/>
                <w:sz w:val="18"/>
              </w:rPr>
              <w:t>N80.3</w:t>
            </w:r>
          </w:p>
        </w:tc>
        <w:tc>
          <w:tcPr>
            <w:tcW w:w="1710" w:type="dxa"/>
          </w:tcPr>
          <w:p w14:paraId="5070EF2B" w14:textId="77777777" w:rsidR="00DA62C7" w:rsidRDefault="00BA0097">
            <w:pPr>
              <w:pStyle w:val="TableParagraph"/>
              <w:spacing w:line="200" w:lineRule="exact"/>
              <w:ind w:left="30"/>
              <w:rPr>
                <w:sz w:val="18"/>
              </w:rPr>
            </w:pPr>
            <w:proofErr w:type="spellStart"/>
            <w:r>
              <w:rPr>
                <w:sz w:val="18"/>
              </w:rPr>
              <w:t>Aktivitete</w:t>
            </w:r>
            <w:proofErr w:type="spellEnd"/>
            <w:r>
              <w:rPr>
                <w:sz w:val="18"/>
              </w:rPr>
              <w:t xml:space="preserve"> </w:t>
            </w:r>
            <w:proofErr w:type="spellStart"/>
            <w:r>
              <w:rPr>
                <w:sz w:val="18"/>
              </w:rPr>
              <w:t>hetimore</w:t>
            </w:r>
            <w:proofErr w:type="spellEnd"/>
          </w:p>
        </w:tc>
        <w:tc>
          <w:tcPr>
            <w:tcW w:w="900" w:type="dxa"/>
          </w:tcPr>
          <w:p w14:paraId="17942D26" w14:textId="77777777" w:rsidR="00DA62C7" w:rsidRDefault="00707778">
            <w:pPr>
              <w:pStyle w:val="TableParagraph"/>
              <w:ind w:left="13"/>
              <w:jc w:val="center"/>
              <w:rPr>
                <w:sz w:val="18"/>
              </w:rPr>
            </w:pPr>
            <w:r>
              <w:rPr>
                <w:w w:val="109"/>
                <w:sz w:val="18"/>
              </w:rPr>
              <w:t>0</w:t>
            </w:r>
          </w:p>
        </w:tc>
        <w:tc>
          <w:tcPr>
            <w:tcW w:w="810" w:type="dxa"/>
            <w:shd w:val="clear" w:color="auto" w:fill="FFFFCC"/>
          </w:tcPr>
          <w:p w14:paraId="2A94CD31" w14:textId="77777777" w:rsidR="00DA62C7" w:rsidRDefault="00707778">
            <w:pPr>
              <w:pStyle w:val="TableParagraph"/>
              <w:ind w:left="8"/>
              <w:jc w:val="center"/>
              <w:rPr>
                <w:sz w:val="18"/>
              </w:rPr>
            </w:pPr>
            <w:r>
              <w:rPr>
                <w:color w:val="333333"/>
                <w:w w:val="109"/>
                <w:sz w:val="18"/>
              </w:rPr>
              <w:t>1</w:t>
            </w:r>
          </w:p>
        </w:tc>
        <w:tc>
          <w:tcPr>
            <w:tcW w:w="630" w:type="dxa"/>
          </w:tcPr>
          <w:p w14:paraId="2990A818" w14:textId="77777777" w:rsidR="00DA62C7" w:rsidRDefault="00707778">
            <w:pPr>
              <w:pStyle w:val="TableParagraph"/>
              <w:ind w:left="10"/>
              <w:jc w:val="center"/>
              <w:rPr>
                <w:sz w:val="18"/>
              </w:rPr>
            </w:pPr>
            <w:r>
              <w:rPr>
                <w:w w:val="109"/>
                <w:sz w:val="18"/>
              </w:rPr>
              <w:t>0</w:t>
            </w:r>
          </w:p>
        </w:tc>
        <w:tc>
          <w:tcPr>
            <w:tcW w:w="797" w:type="dxa"/>
          </w:tcPr>
          <w:p w14:paraId="2D8D6BA6"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25678B5C"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105A09EA" w14:textId="77777777" w:rsidR="00DA62C7" w:rsidRDefault="00707778">
            <w:pPr>
              <w:pStyle w:val="TableParagraph"/>
              <w:ind w:right="2"/>
              <w:jc w:val="center"/>
              <w:rPr>
                <w:sz w:val="18"/>
              </w:rPr>
            </w:pPr>
            <w:r>
              <w:rPr>
                <w:w w:val="109"/>
                <w:sz w:val="18"/>
              </w:rPr>
              <w:t>0</w:t>
            </w:r>
          </w:p>
        </w:tc>
        <w:tc>
          <w:tcPr>
            <w:tcW w:w="670" w:type="dxa"/>
          </w:tcPr>
          <w:p w14:paraId="693B000A" w14:textId="77777777" w:rsidR="00DA62C7" w:rsidRDefault="00707778">
            <w:pPr>
              <w:pStyle w:val="TableParagraph"/>
              <w:ind w:left="7"/>
              <w:jc w:val="center"/>
              <w:rPr>
                <w:sz w:val="18"/>
              </w:rPr>
            </w:pPr>
            <w:r>
              <w:rPr>
                <w:w w:val="109"/>
                <w:sz w:val="18"/>
              </w:rPr>
              <w:t>0</w:t>
            </w:r>
          </w:p>
        </w:tc>
        <w:tc>
          <w:tcPr>
            <w:tcW w:w="675" w:type="dxa"/>
          </w:tcPr>
          <w:p w14:paraId="177D7C04"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440B6D02" w14:textId="77777777" w:rsidR="00DA62C7" w:rsidRDefault="00707778">
            <w:pPr>
              <w:pStyle w:val="TableParagraph"/>
              <w:ind w:left="15"/>
              <w:jc w:val="center"/>
              <w:rPr>
                <w:sz w:val="18"/>
              </w:rPr>
            </w:pPr>
            <w:r>
              <w:rPr>
                <w:w w:val="109"/>
                <w:sz w:val="18"/>
              </w:rPr>
              <w:t>0</w:t>
            </w:r>
          </w:p>
        </w:tc>
        <w:tc>
          <w:tcPr>
            <w:tcW w:w="1066" w:type="dxa"/>
            <w:tcBorders>
              <w:left w:val="single" w:sz="12" w:space="0" w:color="000000"/>
            </w:tcBorders>
          </w:tcPr>
          <w:p w14:paraId="0561D17A" w14:textId="77777777" w:rsidR="00DA62C7" w:rsidRDefault="00707778">
            <w:pPr>
              <w:pStyle w:val="TableParagraph"/>
              <w:ind w:left="272"/>
              <w:rPr>
                <w:sz w:val="18"/>
              </w:rPr>
            </w:pPr>
            <w:r>
              <w:rPr>
                <w:w w:val="109"/>
                <w:sz w:val="18"/>
              </w:rPr>
              <w:t>0</w:t>
            </w:r>
          </w:p>
        </w:tc>
        <w:tc>
          <w:tcPr>
            <w:tcW w:w="990" w:type="dxa"/>
          </w:tcPr>
          <w:p w14:paraId="14ADF071" w14:textId="77777777" w:rsidR="00DA62C7" w:rsidRDefault="00707778">
            <w:pPr>
              <w:pStyle w:val="TableParagraph"/>
              <w:ind w:left="2"/>
              <w:jc w:val="center"/>
              <w:rPr>
                <w:sz w:val="18"/>
              </w:rPr>
            </w:pPr>
            <w:r>
              <w:rPr>
                <w:w w:val="109"/>
                <w:sz w:val="18"/>
              </w:rPr>
              <w:t>0</w:t>
            </w:r>
          </w:p>
        </w:tc>
      </w:tr>
      <w:tr w:rsidR="00DA62C7" w14:paraId="73BAA05E" w14:textId="77777777" w:rsidTr="00C225A8">
        <w:trPr>
          <w:trHeight w:val="424"/>
        </w:trPr>
        <w:tc>
          <w:tcPr>
            <w:tcW w:w="720" w:type="dxa"/>
          </w:tcPr>
          <w:p w14:paraId="138121E5" w14:textId="77777777" w:rsidR="00DA62C7" w:rsidRDefault="00707778">
            <w:pPr>
              <w:pStyle w:val="TableParagraph"/>
              <w:spacing w:line="199" w:lineRule="exact"/>
              <w:ind w:left="28"/>
              <w:rPr>
                <w:rFonts w:ascii="Arial"/>
                <w:b/>
                <w:sz w:val="18"/>
              </w:rPr>
            </w:pPr>
            <w:r>
              <w:rPr>
                <w:rFonts w:ascii="Arial"/>
                <w:b/>
                <w:sz w:val="18"/>
              </w:rPr>
              <w:t>N81.1</w:t>
            </w:r>
          </w:p>
        </w:tc>
        <w:tc>
          <w:tcPr>
            <w:tcW w:w="1710" w:type="dxa"/>
          </w:tcPr>
          <w:p w14:paraId="5BFE1C57" w14:textId="77777777" w:rsidR="00DA62C7" w:rsidRPr="000913E9" w:rsidRDefault="00050173">
            <w:pPr>
              <w:pStyle w:val="TableParagraph"/>
              <w:spacing w:line="205" w:lineRule="exact"/>
              <w:ind w:left="30"/>
              <w:rPr>
                <w:sz w:val="18"/>
                <w:lang w:val="de-DE"/>
              </w:rPr>
            </w:pPr>
            <w:r>
              <w:rPr>
                <w:sz w:val="18"/>
                <w:lang w:val="de-DE"/>
              </w:rPr>
              <w:t>Aktivitetet</w:t>
            </w:r>
            <w:r w:rsidR="00707778" w:rsidRPr="000913E9">
              <w:rPr>
                <w:sz w:val="18"/>
                <w:lang w:val="de-DE"/>
              </w:rPr>
              <w:t xml:space="preserve"> e kombinuara</w:t>
            </w:r>
          </w:p>
          <w:p w14:paraId="3E9220C1" w14:textId="77777777" w:rsidR="00DA62C7" w:rsidRPr="000913E9" w:rsidRDefault="00707778" w:rsidP="000530DC">
            <w:pPr>
              <w:pStyle w:val="TableParagraph"/>
              <w:spacing w:line="200" w:lineRule="exact"/>
              <w:rPr>
                <w:sz w:val="18"/>
                <w:lang w:val="de-DE"/>
              </w:rPr>
            </w:pPr>
            <w:r w:rsidRPr="000913E9">
              <w:rPr>
                <w:sz w:val="18"/>
                <w:lang w:val="de-DE"/>
              </w:rPr>
              <w:t xml:space="preserve"> </w:t>
            </w:r>
            <w:r w:rsidR="000530DC">
              <w:rPr>
                <w:sz w:val="18"/>
                <w:lang w:val="de-DE"/>
              </w:rPr>
              <w:t>m</w:t>
            </w:r>
            <w:r w:rsidRPr="000913E9">
              <w:rPr>
                <w:sz w:val="18"/>
                <w:lang w:val="de-DE"/>
              </w:rPr>
              <w:t>bështetëse</w:t>
            </w:r>
            <w:r w:rsidR="000530DC">
              <w:rPr>
                <w:sz w:val="18"/>
                <w:lang w:val="de-DE"/>
              </w:rPr>
              <w:t xml:space="preserve"> të objekteve</w:t>
            </w:r>
          </w:p>
        </w:tc>
        <w:tc>
          <w:tcPr>
            <w:tcW w:w="900" w:type="dxa"/>
          </w:tcPr>
          <w:p w14:paraId="06FF5C37" w14:textId="77777777" w:rsidR="00DA62C7" w:rsidRDefault="00707778">
            <w:pPr>
              <w:pStyle w:val="TableParagraph"/>
              <w:ind w:left="13"/>
              <w:jc w:val="center"/>
              <w:rPr>
                <w:sz w:val="18"/>
              </w:rPr>
            </w:pPr>
            <w:r>
              <w:rPr>
                <w:w w:val="109"/>
                <w:sz w:val="18"/>
              </w:rPr>
              <w:t>0</w:t>
            </w:r>
          </w:p>
        </w:tc>
        <w:tc>
          <w:tcPr>
            <w:tcW w:w="810" w:type="dxa"/>
          </w:tcPr>
          <w:p w14:paraId="0D816421" w14:textId="77777777" w:rsidR="00DA62C7" w:rsidRDefault="00707778">
            <w:pPr>
              <w:pStyle w:val="TableParagraph"/>
              <w:ind w:left="8"/>
              <w:jc w:val="center"/>
              <w:rPr>
                <w:sz w:val="18"/>
              </w:rPr>
            </w:pPr>
            <w:r>
              <w:rPr>
                <w:w w:val="109"/>
                <w:sz w:val="18"/>
              </w:rPr>
              <w:t>0</w:t>
            </w:r>
          </w:p>
        </w:tc>
        <w:tc>
          <w:tcPr>
            <w:tcW w:w="630" w:type="dxa"/>
          </w:tcPr>
          <w:p w14:paraId="37EAF7AB" w14:textId="77777777" w:rsidR="00DA62C7" w:rsidRDefault="00707778">
            <w:pPr>
              <w:pStyle w:val="TableParagraph"/>
              <w:ind w:left="10"/>
              <w:jc w:val="center"/>
              <w:rPr>
                <w:sz w:val="18"/>
              </w:rPr>
            </w:pPr>
            <w:r>
              <w:rPr>
                <w:w w:val="109"/>
                <w:sz w:val="18"/>
              </w:rPr>
              <w:t>0</w:t>
            </w:r>
          </w:p>
        </w:tc>
        <w:tc>
          <w:tcPr>
            <w:tcW w:w="797" w:type="dxa"/>
          </w:tcPr>
          <w:p w14:paraId="4C2C1F01"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53AE58EE"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62968E0E" w14:textId="77777777" w:rsidR="00DA62C7" w:rsidRDefault="00707778">
            <w:pPr>
              <w:pStyle w:val="TableParagraph"/>
              <w:ind w:right="2"/>
              <w:jc w:val="center"/>
              <w:rPr>
                <w:sz w:val="18"/>
              </w:rPr>
            </w:pPr>
            <w:r>
              <w:rPr>
                <w:w w:val="109"/>
                <w:sz w:val="18"/>
              </w:rPr>
              <w:t>0</w:t>
            </w:r>
          </w:p>
        </w:tc>
        <w:tc>
          <w:tcPr>
            <w:tcW w:w="670" w:type="dxa"/>
          </w:tcPr>
          <w:p w14:paraId="44D4A8FF" w14:textId="77777777" w:rsidR="00DA62C7" w:rsidRDefault="00707778">
            <w:pPr>
              <w:pStyle w:val="TableParagraph"/>
              <w:ind w:left="7"/>
              <w:jc w:val="center"/>
              <w:rPr>
                <w:sz w:val="18"/>
              </w:rPr>
            </w:pPr>
            <w:r>
              <w:rPr>
                <w:w w:val="109"/>
                <w:sz w:val="18"/>
              </w:rPr>
              <w:t>0</w:t>
            </w:r>
          </w:p>
        </w:tc>
        <w:tc>
          <w:tcPr>
            <w:tcW w:w="675" w:type="dxa"/>
          </w:tcPr>
          <w:p w14:paraId="2D64066B"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71571128" w14:textId="77777777" w:rsidR="00DA62C7" w:rsidRDefault="00707778">
            <w:pPr>
              <w:pStyle w:val="TableParagraph"/>
              <w:ind w:left="15"/>
              <w:jc w:val="center"/>
              <w:rPr>
                <w:sz w:val="18"/>
              </w:rPr>
            </w:pPr>
            <w:r>
              <w:rPr>
                <w:w w:val="109"/>
                <w:sz w:val="18"/>
              </w:rPr>
              <w:t>0</w:t>
            </w:r>
          </w:p>
        </w:tc>
        <w:tc>
          <w:tcPr>
            <w:tcW w:w="1066" w:type="dxa"/>
            <w:tcBorders>
              <w:left w:val="single" w:sz="12" w:space="0" w:color="000000"/>
            </w:tcBorders>
          </w:tcPr>
          <w:p w14:paraId="343A2704" w14:textId="77777777" w:rsidR="00DA62C7" w:rsidRDefault="00707778">
            <w:pPr>
              <w:pStyle w:val="TableParagraph"/>
              <w:ind w:left="272"/>
              <w:rPr>
                <w:sz w:val="18"/>
              </w:rPr>
            </w:pPr>
            <w:r>
              <w:rPr>
                <w:w w:val="109"/>
                <w:sz w:val="18"/>
              </w:rPr>
              <w:t>0</w:t>
            </w:r>
          </w:p>
        </w:tc>
        <w:tc>
          <w:tcPr>
            <w:tcW w:w="990" w:type="dxa"/>
          </w:tcPr>
          <w:p w14:paraId="35F7851E" w14:textId="77777777" w:rsidR="00DA62C7" w:rsidRDefault="00707778">
            <w:pPr>
              <w:pStyle w:val="TableParagraph"/>
              <w:ind w:left="2"/>
              <w:jc w:val="center"/>
              <w:rPr>
                <w:sz w:val="18"/>
              </w:rPr>
            </w:pPr>
            <w:r>
              <w:rPr>
                <w:w w:val="109"/>
                <w:sz w:val="18"/>
              </w:rPr>
              <w:t>0</w:t>
            </w:r>
          </w:p>
        </w:tc>
      </w:tr>
      <w:tr w:rsidR="00DA62C7" w14:paraId="001C6C82" w14:textId="77777777" w:rsidTr="00C225A8">
        <w:trPr>
          <w:trHeight w:val="225"/>
        </w:trPr>
        <w:tc>
          <w:tcPr>
            <w:tcW w:w="720" w:type="dxa"/>
          </w:tcPr>
          <w:p w14:paraId="59A7397F" w14:textId="77777777" w:rsidR="00DA62C7" w:rsidRDefault="00707778">
            <w:pPr>
              <w:pStyle w:val="TableParagraph"/>
              <w:spacing w:line="199" w:lineRule="exact"/>
              <w:ind w:left="28"/>
              <w:rPr>
                <w:rFonts w:ascii="Arial"/>
                <w:b/>
                <w:sz w:val="18"/>
              </w:rPr>
            </w:pPr>
            <w:r>
              <w:rPr>
                <w:rFonts w:ascii="Arial"/>
                <w:b/>
                <w:sz w:val="18"/>
              </w:rPr>
              <w:t>N81.2</w:t>
            </w:r>
          </w:p>
        </w:tc>
        <w:tc>
          <w:tcPr>
            <w:tcW w:w="1710" w:type="dxa"/>
          </w:tcPr>
          <w:p w14:paraId="7F55A702" w14:textId="77777777" w:rsidR="00DA62C7" w:rsidRDefault="00707778">
            <w:pPr>
              <w:pStyle w:val="TableParagraph"/>
              <w:spacing w:line="205" w:lineRule="exact"/>
              <w:ind w:left="15" w:right="147"/>
              <w:jc w:val="center"/>
              <w:rPr>
                <w:sz w:val="18"/>
              </w:rPr>
            </w:pPr>
            <w:proofErr w:type="spellStart"/>
            <w:r>
              <w:rPr>
                <w:sz w:val="18"/>
              </w:rPr>
              <w:t>Aktivitetet</w:t>
            </w:r>
            <w:proofErr w:type="spellEnd"/>
            <w:r>
              <w:rPr>
                <w:sz w:val="18"/>
              </w:rPr>
              <w:t xml:space="preserve"> e </w:t>
            </w:r>
            <w:proofErr w:type="spellStart"/>
            <w:r>
              <w:rPr>
                <w:sz w:val="18"/>
              </w:rPr>
              <w:t>pastrimit</w:t>
            </w:r>
            <w:proofErr w:type="spellEnd"/>
          </w:p>
        </w:tc>
        <w:tc>
          <w:tcPr>
            <w:tcW w:w="900" w:type="dxa"/>
            <w:shd w:val="clear" w:color="auto" w:fill="FFFFCC"/>
          </w:tcPr>
          <w:p w14:paraId="13F4EAD2" w14:textId="77777777" w:rsidR="00DA62C7" w:rsidRDefault="00707778">
            <w:pPr>
              <w:pStyle w:val="TableParagraph"/>
              <w:spacing w:line="205" w:lineRule="exact"/>
              <w:ind w:left="13"/>
              <w:jc w:val="center"/>
              <w:rPr>
                <w:sz w:val="18"/>
              </w:rPr>
            </w:pPr>
            <w:r>
              <w:rPr>
                <w:color w:val="333333"/>
                <w:w w:val="109"/>
                <w:sz w:val="18"/>
              </w:rPr>
              <w:t>1</w:t>
            </w:r>
          </w:p>
        </w:tc>
        <w:tc>
          <w:tcPr>
            <w:tcW w:w="810" w:type="dxa"/>
          </w:tcPr>
          <w:p w14:paraId="35E12DC4" w14:textId="77777777" w:rsidR="00DA62C7" w:rsidRDefault="00707778">
            <w:pPr>
              <w:pStyle w:val="TableParagraph"/>
              <w:spacing w:line="205" w:lineRule="exact"/>
              <w:ind w:left="8"/>
              <w:jc w:val="center"/>
              <w:rPr>
                <w:sz w:val="18"/>
              </w:rPr>
            </w:pPr>
            <w:r>
              <w:rPr>
                <w:w w:val="109"/>
                <w:sz w:val="18"/>
              </w:rPr>
              <w:t>0</w:t>
            </w:r>
          </w:p>
        </w:tc>
        <w:tc>
          <w:tcPr>
            <w:tcW w:w="630" w:type="dxa"/>
          </w:tcPr>
          <w:p w14:paraId="1AA589E1" w14:textId="77777777" w:rsidR="00DA62C7" w:rsidRDefault="00707778">
            <w:pPr>
              <w:pStyle w:val="TableParagraph"/>
              <w:spacing w:line="205" w:lineRule="exact"/>
              <w:ind w:left="10"/>
              <w:jc w:val="center"/>
              <w:rPr>
                <w:sz w:val="18"/>
              </w:rPr>
            </w:pPr>
            <w:r>
              <w:rPr>
                <w:w w:val="109"/>
                <w:sz w:val="18"/>
              </w:rPr>
              <w:t>0</w:t>
            </w:r>
          </w:p>
        </w:tc>
        <w:tc>
          <w:tcPr>
            <w:tcW w:w="797" w:type="dxa"/>
            <w:shd w:val="clear" w:color="auto" w:fill="FFFFCC"/>
          </w:tcPr>
          <w:p w14:paraId="5BA72FC3" w14:textId="77777777" w:rsidR="00DA62C7" w:rsidRDefault="00707778">
            <w:pPr>
              <w:pStyle w:val="TableParagraph"/>
              <w:spacing w:line="205" w:lineRule="exact"/>
              <w:ind w:left="4"/>
              <w:jc w:val="center"/>
              <w:rPr>
                <w:sz w:val="18"/>
              </w:rPr>
            </w:pPr>
            <w:r>
              <w:rPr>
                <w:color w:val="333333"/>
                <w:w w:val="109"/>
                <w:sz w:val="18"/>
              </w:rPr>
              <w:t>1</w:t>
            </w:r>
          </w:p>
        </w:tc>
        <w:tc>
          <w:tcPr>
            <w:tcW w:w="670" w:type="dxa"/>
            <w:tcBorders>
              <w:right w:val="single" w:sz="12" w:space="0" w:color="000000"/>
            </w:tcBorders>
          </w:tcPr>
          <w:p w14:paraId="37E0406E" w14:textId="77777777" w:rsidR="00DA62C7" w:rsidRDefault="00707778">
            <w:pPr>
              <w:pStyle w:val="TableParagraph"/>
              <w:spacing w:line="205" w:lineRule="exact"/>
              <w:ind w:left="284"/>
              <w:rPr>
                <w:sz w:val="18"/>
              </w:rPr>
            </w:pPr>
            <w:r>
              <w:rPr>
                <w:w w:val="109"/>
                <w:sz w:val="18"/>
              </w:rPr>
              <w:t>0</w:t>
            </w:r>
          </w:p>
        </w:tc>
        <w:tc>
          <w:tcPr>
            <w:tcW w:w="672" w:type="dxa"/>
            <w:tcBorders>
              <w:left w:val="single" w:sz="12" w:space="0" w:color="000000"/>
            </w:tcBorders>
          </w:tcPr>
          <w:p w14:paraId="311487B7" w14:textId="77777777" w:rsidR="00DA62C7" w:rsidRDefault="00707778">
            <w:pPr>
              <w:pStyle w:val="TableParagraph"/>
              <w:spacing w:line="205" w:lineRule="exact"/>
              <w:ind w:right="2"/>
              <w:jc w:val="center"/>
              <w:rPr>
                <w:sz w:val="18"/>
              </w:rPr>
            </w:pPr>
            <w:r>
              <w:rPr>
                <w:w w:val="109"/>
                <w:sz w:val="18"/>
              </w:rPr>
              <w:t>0</w:t>
            </w:r>
          </w:p>
        </w:tc>
        <w:tc>
          <w:tcPr>
            <w:tcW w:w="670" w:type="dxa"/>
          </w:tcPr>
          <w:p w14:paraId="7BA74374" w14:textId="77777777" w:rsidR="00DA62C7" w:rsidRDefault="00707778">
            <w:pPr>
              <w:pStyle w:val="TableParagraph"/>
              <w:spacing w:line="205" w:lineRule="exact"/>
              <w:ind w:left="7"/>
              <w:jc w:val="center"/>
              <w:rPr>
                <w:sz w:val="18"/>
              </w:rPr>
            </w:pPr>
            <w:r>
              <w:rPr>
                <w:w w:val="109"/>
                <w:sz w:val="18"/>
              </w:rPr>
              <w:t>0</w:t>
            </w:r>
          </w:p>
        </w:tc>
        <w:tc>
          <w:tcPr>
            <w:tcW w:w="675" w:type="dxa"/>
            <w:shd w:val="clear" w:color="auto" w:fill="FFFFCC"/>
          </w:tcPr>
          <w:p w14:paraId="5AD3C063" w14:textId="77777777" w:rsidR="00DA62C7" w:rsidRDefault="00707778">
            <w:pPr>
              <w:pStyle w:val="TableParagraph"/>
              <w:spacing w:line="205" w:lineRule="exact"/>
              <w:ind w:left="283"/>
              <w:rPr>
                <w:sz w:val="18"/>
              </w:rPr>
            </w:pPr>
            <w:r>
              <w:rPr>
                <w:color w:val="333333"/>
                <w:w w:val="109"/>
                <w:sz w:val="18"/>
              </w:rPr>
              <w:t>1</w:t>
            </w:r>
          </w:p>
        </w:tc>
        <w:tc>
          <w:tcPr>
            <w:tcW w:w="670" w:type="dxa"/>
            <w:tcBorders>
              <w:right w:val="single" w:sz="12" w:space="0" w:color="000000"/>
            </w:tcBorders>
          </w:tcPr>
          <w:p w14:paraId="08886A90" w14:textId="77777777" w:rsidR="00DA62C7" w:rsidRDefault="00707778">
            <w:pPr>
              <w:pStyle w:val="TableParagraph"/>
              <w:spacing w:line="205" w:lineRule="exact"/>
              <w:ind w:left="15"/>
              <w:jc w:val="center"/>
              <w:rPr>
                <w:sz w:val="18"/>
              </w:rPr>
            </w:pPr>
            <w:r>
              <w:rPr>
                <w:w w:val="109"/>
                <w:sz w:val="18"/>
              </w:rPr>
              <w:t>0</w:t>
            </w:r>
          </w:p>
        </w:tc>
        <w:tc>
          <w:tcPr>
            <w:tcW w:w="1066" w:type="dxa"/>
            <w:tcBorders>
              <w:left w:val="single" w:sz="12" w:space="0" w:color="000000"/>
            </w:tcBorders>
          </w:tcPr>
          <w:p w14:paraId="746CCC8F" w14:textId="77777777" w:rsidR="00DA62C7" w:rsidRDefault="00707778">
            <w:pPr>
              <w:pStyle w:val="TableParagraph"/>
              <w:spacing w:line="205" w:lineRule="exact"/>
              <w:ind w:left="272"/>
              <w:rPr>
                <w:sz w:val="18"/>
              </w:rPr>
            </w:pPr>
            <w:r>
              <w:rPr>
                <w:w w:val="109"/>
                <w:sz w:val="18"/>
              </w:rPr>
              <w:t>0</w:t>
            </w:r>
          </w:p>
        </w:tc>
        <w:tc>
          <w:tcPr>
            <w:tcW w:w="990" w:type="dxa"/>
          </w:tcPr>
          <w:p w14:paraId="0CF07746" w14:textId="77777777" w:rsidR="00DA62C7" w:rsidRDefault="00707778">
            <w:pPr>
              <w:pStyle w:val="TableParagraph"/>
              <w:spacing w:line="205" w:lineRule="exact"/>
              <w:ind w:left="2"/>
              <w:jc w:val="center"/>
              <w:rPr>
                <w:sz w:val="18"/>
              </w:rPr>
            </w:pPr>
            <w:r>
              <w:rPr>
                <w:w w:val="109"/>
                <w:sz w:val="18"/>
              </w:rPr>
              <w:t>0</w:t>
            </w:r>
          </w:p>
        </w:tc>
      </w:tr>
      <w:tr w:rsidR="00DA62C7" w14:paraId="6DC06384" w14:textId="77777777" w:rsidTr="00C225A8">
        <w:trPr>
          <w:trHeight w:val="424"/>
        </w:trPr>
        <w:tc>
          <w:tcPr>
            <w:tcW w:w="720" w:type="dxa"/>
          </w:tcPr>
          <w:p w14:paraId="5D7B73EB" w14:textId="77777777" w:rsidR="00DA62C7" w:rsidRDefault="00707778">
            <w:pPr>
              <w:pStyle w:val="TableParagraph"/>
              <w:spacing w:line="201" w:lineRule="exact"/>
              <w:ind w:left="28"/>
              <w:rPr>
                <w:rFonts w:ascii="Arial"/>
                <w:b/>
                <w:sz w:val="18"/>
              </w:rPr>
            </w:pPr>
            <w:r>
              <w:rPr>
                <w:rFonts w:ascii="Arial"/>
                <w:b/>
                <w:sz w:val="18"/>
              </w:rPr>
              <w:lastRenderedPageBreak/>
              <w:t>N81.3</w:t>
            </w:r>
          </w:p>
        </w:tc>
        <w:tc>
          <w:tcPr>
            <w:tcW w:w="1710" w:type="dxa"/>
          </w:tcPr>
          <w:p w14:paraId="641ADD28" w14:textId="77777777" w:rsidR="00DA62C7" w:rsidRPr="009171A9" w:rsidRDefault="00B44DB8">
            <w:pPr>
              <w:pStyle w:val="TableParagraph"/>
              <w:spacing w:line="207" w:lineRule="exact"/>
              <w:ind w:left="30"/>
              <w:rPr>
                <w:sz w:val="18"/>
                <w:lang w:val="de-DE"/>
              </w:rPr>
            </w:pPr>
            <w:r>
              <w:rPr>
                <w:sz w:val="18"/>
                <w:lang w:val="de-DE"/>
              </w:rPr>
              <w:t>Aktivitetet e shërbimit në terren</w:t>
            </w:r>
          </w:p>
          <w:p w14:paraId="75A32723" w14:textId="77777777" w:rsidR="00DA62C7" w:rsidRPr="009171A9" w:rsidRDefault="00DA62C7">
            <w:pPr>
              <w:pStyle w:val="TableParagraph"/>
              <w:spacing w:line="197" w:lineRule="exact"/>
              <w:ind w:left="30"/>
              <w:rPr>
                <w:sz w:val="18"/>
                <w:lang w:val="de-DE"/>
              </w:rPr>
            </w:pPr>
          </w:p>
        </w:tc>
        <w:tc>
          <w:tcPr>
            <w:tcW w:w="900" w:type="dxa"/>
          </w:tcPr>
          <w:p w14:paraId="0F21613B" w14:textId="77777777" w:rsidR="00DA62C7" w:rsidRDefault="00707778">
            <w:pPr>
              <w:pStyle w:val="TableParagraph"/>
              <w:spacing w:line="211" w:lineRule="exact"/>
              <w:ind w:left="13"/>
              <w:jc w:val="center"/>
              <w:rPr>
                <w:sz w:val="18"/>
              </w:rPr>
            </w:pPr>
            <w:r>
              <w:rPr>
                <w:w w:val="109"/>
                <w:sz w:val="18"/>
              </w:rPr>
              <w:t>0</w:t>
            </w:r>
          </w:p>
        </w:tc>
        <w:tc>
          <w:tcPr>
            <w:tcW w:w="810" w:type="dxa"/>
          </w:tcPr>
          <w:p w14:paraId="0E9BBD1F" w14:textId="77777777" w:rsidR="00DA62C7" w:rsidRDefault="00707778">
            <w:pPr>
              <w:pStyle w:val="TableParagraph"/>
              <w:spacing w:line="211" w:lineRule="exact"/>
              <w:ind w:left="8"/>
              <w:jc w:val="center"/>
              <w:rPr>
                <w:sz w:val="18"/>
              </w:rPr>
            </w:pPr>
            <w:r>
              <w:rPr>
                <w:w w:val="109"/>
                <w:sz w:val="18"/>
              </w:rPr>
              <w:t>0</w:t>
            </w:r>
          </w:p>
        </w:tc>
        <w:tc>
          <w:tcPr>
            <w:tcW w:w="630" w:type="dxa"/>
          </w:tcPr>
          <w:p w14:paraId="07B319F1" w14:textId="77777777" w:rsidR="00DA62C7" w:rsidRDefault="00707778">
            <w:pPr>
              <w:pStyle w:val="TableParagraph"/>
              <w:spacing w:line="211" w:lineRule="exact"/>
              <w:ind w:left="10"/>
              <w:jc w:val="center"/>
              <w:rPr>
                <w:sz w:val="18"/>
              </w:rPr>
            </w:pPr>
            <w:r>
              <w:rPr>
                <w:w w:val="109"/>
                <w:sz w:val="18"/>
              </w:rPr>
              <w:t>0</w:t>
            </w:r>
          </w:p>
        </w:tc>
        <w:tc>
          <w:tcPr>
            <w:tcW w:w="797" w:type="dxa"/>
          </w:tcPr>
          <w:p w14:paraId="7CF6F78E" w14:textId="77777777" w:rsidR="00DA62C7" w:rsidRDefault="00707778">
            <w:pPr>
              <w:pStyle w:val="TableParagraph"/>
              <w:spacing w:line="211" w:lineRule="exact"/>
              <w:ind w:left="4"/>
              <w:jc w:val="center"/>
              <w:rPr>
                <w:sz w:val="18"/>
              </w:rPr>
            </w:pPr>
            <w:r>
              <w:rPr>
                <w:w w:val="109"/>
                <w:sz w:val="18"/>
              </w:rPr>
              <w:t>0</w:t>
            </w:r>
          </w:p>
        </w:tc>
        <w:tc>
          <w:tcPr>
            <w:tcW w:w="670" w:type="dxa"/>
            <w:tcBorders>
              <w:right w:val="single" w:sz="12" w:space="0" w:color="000000"/>
            </w:tcBorders>
            <w:shd w:val="clear" w:color="auto" w:fill="FFFFCC"/>
          </w:tcPr>
          <w:p w14:paraId="29840DF4" w14:textId="77777777" w:rsidR="00DA62C7" w:rsidRDefault="00707778">
            <w:pPr>
              <w:pStyle w:val="TableParagraph"/>
              <w:spacing w:line="211" w:lineRule="exact"/>
              <w:ind w:left="284"/>
              <w:rPr>
                <w:sz w:val="18"/>
              </w:rPr>
            </w:pPr>
            <w:r>
              <w:rPr>
                <w:color w:val="333333"/>
                <w:w w:val="109"/>
                <w:sz w:val="18"/>
              </w:rPr>
              <w:t>1</w:t>
            </w:r>
          </w:p>
        </w:tc>
        <w:tc>
          <w:tcPr>
            <w:tcW w:w="672" w:type="dxa"/>
            <w:tcBorders>
              <w:left w:val="single" w:sz="12" w:space="0" w:color="000000"/>
            </w:tcBorders>
          </w:tcPr>
          <w:p w14:paraId="4A181DC9" w14:textId="77777777" w:rsidR="00DA62C7" w:rsidRDefault="00707778">
            <w:pPr>
              <w:pStyle w:val="TableParagraph"/>
              <w:spacing w:line="211" w:lineRule="exact"/>
              <w:ind w:right="2"/>
              <w:jc w:val="center"/>
              <w:rPr>
                <w:sz w:val="18"/>
              </w:rPr>
            </w:pPr>
            <w:r>
              <w:rPr>
                <w:w w:val="109"/>
                <w:sz w:val="18"/>
              </w:rPr>
              <w:t>0</w:t>
            </w:r>
          </w:p>
        </w:tc>
        <w:tc>
          <w:tcPr>
            <w:tcW w:w="670" w:type="dxa"/>
          </w:tcPr>
          <w:p w14:paraId="1A3B8130" w14:textId="77777777" w:rsidR="00DA62C7" w:rsidRDefault="00707778">
            <w:pPr>
              <w:pStyle w:val="TableParagraph"/>
              <w:spacing w:line="211" w:lineRule="exact"/>
              <w:ind w:left="7"/>
              <w:jc w:val="center"/>
              <w:rPr>
                <w:sz w:val="18"/>
              </w:rPr>
            </w:pPr>
            <w:r>
              <w:rPr>
                <w:w w:val="109"/>
                <w:sz w:val="18"/>
              </w:rPr>
              <w:t>0</w:t>
            </w:r>
          </w:p>
        </w:tc>
        <w:tc>
          <w:tcPr>
            <w:tcW w:w="675" w:type="dxa"/>
          </w:tcPr>
          <w:p w14:paraId="77D7C7C1"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2C173598" w14:textId="77777777" w:rsidR="00DA62C7" w:rsidRDefault="00707778">
            <w:pPr>
              <w:pStyle w:val="TableParagraph"/>
              <w:spacing w:line="211" w:lineRule="exact"/>
              <w:ind w:left="15"/>
              <w:jc w:val="center"/>
              <w:rPr>
                <w:sz w:val="18"/>
              </w:rPr>
            </w:pPr>
            <w:r>
              <w:rPr>
                <w:w w:val="109"/>
                <w:sz w:val="18"/>
              </w:rPr>
              <w:t>0</w:t>
            </w:r>
          </w:p>
        </w:tc>
        <w:tc>
          <w:tcPr>
            <w:tcW w:w="1066" w:type="dxa"/>
            <w:tcBorders>
              <w:left w:val="single" w:sz="12" w:space="0" w:color="000000"/>
            </w:tcBorders>
          </w:tcPr>
          <w:p w14:paraId="116FD313" w14:textId="77777777" w:rsidR="00DA62C7" w:rsidRDefault="00707778">
            <w:pPr>
              <w:pStyle w:val="TableParagraph"/>
              <w:spacing w:line="211" w:lineRule="exact"/>
              <w:ind w:left="272"/>
              <w:rPr>
                <w:sz w:val="18"/>
              </w:rPr>
            </w:pPr>
            <w:r>
              <w:rPr>
                <w:w w:val="109"/>
                <w:sz w:val="18"/>
              </w:rPr>
              <w:t>0</w:t>
            </w:r>
          </w:p>
        </w:tc>
        <w:tc>
          <w:tcPr>
            <w:tcW w:w="990" w:type="dxa"/>
          </w:tcPr>
          <w:p w14:paraId="0A0144FD" w14:textId="77777777" w:rsidR="00DA62C7" w:rsidRDefault="00707778">
            <w:pPr>
              <w:pStyle w:val="TableParagraph"/>
              <w:spacing w:line="211" w:lineRule="exact"/>
              <w:ind w:left="2"/>
              <w:jc w:val="center"/>
              <w:rPr>
                <w:sz w:val="18"/>
              </w:rPr>
            </w:pPr>
            <w:r>
              <w:rPr>
                <w:w w:val="109"/>
                <w:sz w:val="18"/>
              </w:rPr>
              <w:t>0</w:t>
            </w:r>
          </w:p>
        </w:tc>
      </w:tr>
      <w:tr w:rsidR="00DA62C7" w14:paraId="5A217C72" w14:textId="77777777" w:rsidTr="00C225A8">
        <w:trPr>
          <w:trHeight w:val="637"/>
        </w:trPr>
        <w:tc>
          <w:tcPr>
            <w:tcW w:w="720" w:type="dxa"/>
          </w:tcPr>
          <w:p w14:paraId="08B6B558" w14:textId="77777777" w:rsidR="00DA62C7" w:rsidRDefault="00707778">
            <w:pPr>
              <w:pStyle w:val="TableParagraph"/>
              <w:spacing w:line="201" w:lineRule="exact"/>
              <w:ind w:left="28"/>
              <w:rPr>
                <w:rFonts w:ascii="Arial"/>
                <w:b/>
                <w:sz w:val="18"/>
              </w:rPr>
            </w:pPr>
            <w:r>
              <w:rPr>
                <w:rFonts w:ascii="Arial"/>
                <w:b/>
                <w:sz w:val="18"/>
              </w:rPr>
              <w:t>N82.1</w:t>
            </w:r>
          </w:p>
        </w:tc>
        <w:tc>
          <w:tcPr>
            <w:tcW w:w="1710" w:type="dxa"/>
          </w:tcPr>
          <w:p w14:paraId="6457A425" w14:textId="77777777" w:rsidR="00DA62C7" w:rsidRPr="000913E9" w:rsidRDefault="00707778">
            <w:pPr>
              <w:pStyle w:val="TableParagraph"/>
              <w:spacing w:line="230" w:lineRule="auto"/>
              <w:ind w:left="30" w:right="118"/>
              <w:rPr>
                <w:sz w:val="18"/>
                <w:lang w:val="de-DE"/>
              </w:rPr>
            </w:pPr>
            <w:r w:rsidRPr="000913E9">
              <w:rPr>
                <w:sz w:val="18"/>
                <w:lang w:val="de-DE"/>
              </w:rPr>
              <w:t>Zyra administrative dhe</w:t>
            </w:r>
          </w:p>
          <w:p w14:paraId="1140FB9B" w14:textId="77777777" w:rsidR="00DA62C7" w:rsidRPr="000913E9" w:rsidRDefault="00707778">
            <w:pPr>
              <w:pStyle w:val="TableParagraph"/>
              <w:spacing w:line="198" w:lineRule="exact"/>
              <w:ind w:left="30"/>
              <w:rPr>
                <w:sz w:val="18"/>
                <w:lang w:val="de-DE"/>
              </w:rPr>
            </w:pPr>
            <w:r w:rsidRPr="000913E9">
              <w:rPr>
                <w:sz w:val="18"/>
                <w:lang w:val="de-DE"/>
              </w:rPr>
              <w:t>aktivitete</w:t>
            </w:r>
            <w:r w:rsidR="00B44DB8">
              <w:rPr>
                <w:sz w:val="18"/>
                <w:lang w:val="de-DE"/>
              </w:rPr>
              <w:t>t</w:t>
            </w:r>
            <w:r w:rsidRPr="000913E9">
              <w:rPr>
                <w:sz w:val="18"/>
                <w:lang w:val="de-DE"/>
              </w:rPr>
              <w:t xml:space="preserve"> mbështetëse</w:t>
            </w:r>
          </w:p>
        </w:tc>
        <w:tc>
          <w:tcPr>
            <w:tcW w:w="900" w:type="dxa"/>
          </w:tcPr>
          <w:p w14:paraId="05012CD3" w14:textId="77777777" w:rsidR="00DA62C7" w:rsidRDefault="00707778">
            <w:pPr>
              <w:pStyle w:val="TableParagraph"/>
              <w:spacing w:line="211" w:lineRule="exact"/>
              <w:ind w:left="13"/>
              <w:jc w:val="center"/>
              <w:rPr>
                <w:sz w:val="18"/>
              </w:rPr>
            </w:pPr>
            <w:r>
              <w:rPr>
                <w:w w:val="109"/>
                <w:sz w:val="18"/>
              </w:rPr>
              <w:t>0</w:t>
            </w:r>
          </w:p>
        </w:tc>
        <w:tc>
          <w:tcPr>
            <w:tcW w:w="810" w:type="dxa"/>
          </w:tcPr>
          <w:p w14:paraId="19214105" w14:textId="77777777" w:rsidR="00DA62C7" w:rsidRDefault="00707778">
            <w:pPr>
              <w:pStyle w:val="TableParagraph"/>
              <w:spacing w:line="211" w:lineRule="exact"/>
              <w:ind w:left="8"/>
              <w:jc w:val="center"/>
              <w:rPr>
                <w:sz w:val="18"/>
              </w:rPr>
            </w:pPr>
            <w:r>
              <w:rPr>
                <w:w w:val="109"/>
                <w:sz w:val="18"/>
              </w:rPr>
              <w:t>0</w:t>
            </w:r>
          </w:p>
        </w:tc>
        <w:tc>
          <w:tcPr>
            <w:tcW w:w="630" w:type="dxa"/>
            <w:shd w:val="clear" w:color="auto" w:fill="FFFFCC"/>
          </w:tcPr>
          <w:p w14:paraId="2BC8104B" w14:textId="77777777" w:rsidR="00DA62C7" w:rsidRDefault="00707778">
            <w:pPr>
              <w:pStyle w:val="TableParagraph"/>
              <w:spacing w:line="211" w:lineRule="exact"/>
              <w:ind w:left="10"/>
              <w:jc w:val="center"/>
              <w:rPr>
                <w:sz w:val="18"/>
              </w:rPr>
            </w:pPr>
            <w:r>
              <w:rPr>
                <w:color w:val="333333"/>
                <w:w w:val="109"/>
                <w:sz w:val="18"/>
              </w:rPr>
              <w:t>1</w:t>
            </w:r>
          </w:p>
        </w:tc>
        <w:tc>
          <w:tcPr>
            <w:tcW w:w="797" w:type="dxa"/>
            <w:shd w:val="clear" w:color="auto" w:fill="FFFFCC"/>
          </w:tcPr>
          <w:p w14:paraId="3525DEEB" w14:textId="77777777" w:rsidR="00DA62C7" w:rsidRDefault="00707778">
            <w:pPr>
              <w:pStyle w:val="TableParagraph"/>
              <w:spacing w:line="211" w:lineRule="exact"/>
              <w:ind w:left="4"/>
              <w:jc w:val="center"/>
              <w:rPr>
                <w:sz w:val="18"/>
              </w:rPr>
            </w:pPr>
            <w:r>
              <w:rPr>
                <w:color w:val="333333"/>
                <w:w w:val="109"/>
                <w:sz w:val="18"/>
              </w:rPr>
              <w:t>1</w:t>
            </w:r>
          </w:p>
        </w:tc>
        <w:tc>
          <w:tcPr>
            <w:tcW w:w="670" w:type="dxa"/>
            <w:tcBorders>
              <w:right w:val="single" w:sz="12" w:space="0" w:color="000000"/>
            </w:tcBorders>
            <w:shd w:val="clear" w:color="auto" w:fill="FFFFCC"/>
          </w:tcPr>
          <w:p w14:paraId="08E5B6C4" w14:textId="77777777" w:rsidR="00DA62C7" w:rsidRDefault="00707778">
            <w:pPr>
              <w:pStyle w:val="TableParagraph"/>
              <w:spacing w:line="211" w:lineRule="exact"/>
              <w:ind w:left="284"/>
              <w:rPr>
                <w:sz w:val="18"/>
              </w:rPr>
            </w:pPr>
            <w:r>
              <w:rPr>
                <w:color w:val="333333"/>
                <w:w w:val="109"/>
                <w:sz w:val="18"/>
              </w:rPr>
              <w:t>1</w:t>
            </w:r>
          </w:p>
        </w:tc>
        <w:tc>
          <w:tcPr>
            <w:tcW w:w="672" w:type="dxa"/>
            <w:tcBorders>
              <w:left w:val="single" w:sz="12" w:space="0" w:color="000000"/>
            </w:tcBorders>
          </w:tcPr>
          <w:p w14:paraId="6FA12510" w14:textId="77777777" w:rsidR="00DA62C7" w:rsidRDefault="00707778">
            <w:pPr>
              <w:pStyle w:val="TableParagraph"/>
              <w:spacing w:line="211" w:lineRule="exact"/>
              <w:ind w:right="2"/>
              <w:jc w:val="center"/>
              <w:rPr>
                <w:sz w:val="18"/>
              </w:rPr>
            </w:pPr>
            <w:r>
              <w:rPr>
                <w:w w:val="109"/>
                <w:sz w:val="18"/>
              </w:rPr>
              <w:t>0</w:t>
            </w:r>
          </w:p>
        </w:tc>
        <w:tc>
          <w:tcPr>
            <w:tcW w:w="670" w:type="dxa"/>
          </w:tcPr>
          <w:p w14:paraId="1417C8EE" w14:textId="77777777" w:rsidR="00DA62C7" w:rsidRDefault="00707778">
            <w:pPr>
              <w:pStyle w:val="TableParagraph"/>
              <w:spacing w:line="211" w:lineRule="exact"/>
              <w:ind w:left="7"/>
              <w:jc w:val="center"/>
              <w:rPr>
                <w:sz w:val="18"/>
              </w:rPr>
            </w:pPr>
            <w:r>
              <w:rPr>
                <w:w w:val="109"/>
                <w:sz w:val="18"/>
              </w:rPr>
              <w:t>0</w:t>
            </w:r>
          </w:p>
        </w:tc>
        <w:tc>
          <w:tcPr>
            <w:tcW w:w="675" w:type="dxa"/>
          </w:tcPr>
          <w:p w14:paraId="6F841E83" w14:textId="77777777" w:rsidR="00DA62C7" w:rsidRDefault="00707778">
            <w:pPr>
              <w:pStyle w:val="TableParagraph"/>
              <w:spacing w:line="211" w:lineRule="exact"/>
              <w:ind w:left="283"/>
              <w:rPr>
                <w:sz w:val="18"/>
              </w:rPr>
            </w:pPr>
            <w:r>
              <w:rPr>
                <w:w w:val="109"/>
                <w:sz w:val="18"/>
              </w:rPr>
              <w:t>0</w:t>
            </w:r>
          </w:p>
        </w:tc>
        <w:tc>
          <w:tcPr>
            <w:tcW w:w="670" w:type="dxa"/>
            <w:tcBorders>
              <w:right w:val="single" w:sz="12" w:space="0" w:color="000000"/>
            </w:tcBorders>
          </w:tcPr>
          <w:p w14:paraId="3A936F71" w14:textId="77777777" w:rsidR="00DA62C7" w:rsidRDefault="00707778">
            <w:pPr>
              <w:pStyle w:val="TableParagraph"/>
              <w:spacing w:line="211" w:lineRule="exact"/>
              <w:ind w:left="15"/>
              <w:jc w:val="center"/>
              <w:rPr>
                <w:sz w:val="18"/>
              </w:rPr>
            </w:pPr>
            <w:r>
              <w:rPr>
                <w:w w:val="109"/>
                <w:sz w:val="18"/>
              </w:rPr>
              <w:t>0</w:t>
            </w:r>
          </w:p>
        </w:tc>
        <w:tc>
          <w:tcPr>
            <w:tcW w:w="1066" w:type="dxa"/>
            <w:tcBorders>
              <w:left w:val="single" w:sz="12" w:space="0" w:color="000000"/>
            </w:tcBorders>
          </w:tcPr>
          <w:p w14:paraId="45271299" w14:textId="77777777" w:rsidR="00DA62C7" w:rsidRDefault="00707778">
            <w:pPr>
              <w:pStyle w:val="TableParagraph"/>
              <w:spacing w:line="211" w:lineRule="exact"/>
              <w:ind w:left="272"/>
              <w:rPr>
                <w:sz w:val="18"/>
              </w:rPr>
            </w:pPr>
            <w:r>
              <w:rPr>
                <w:w w:val="109"/>
                <w:sz w:val="18"/>
              </w:rPr>
              <w:t>0</w:t>
            </w:r>
          </w:p>
        </w:tc>
        <w:tc>
          <w:tcPr>
            <w:tcW w:w="990" w:type="dxa"/>
          </w:tcPr>
          <w:p w14:paraId="07015B8A" w14:textId="77777777" w:rsidR="00DA62C7" w:rsidRDefault="00707778">
            <w:pPr>
              <w:pStyle w:val="TableParagraph"/>
              <w:spacing w:line="211" w:lineRule="exact"/>
              <w:ind w:left="2"/>
              <w:jc w:val="center"/>
              <w:rPr>
                <w:sz w:val="18"/>
              </w:rPr>
            </w:pPr>
            <w:r>
              <w:rPr>
                <w:w w:val="109"/>
                <w:sz w:val="18"/>
              </w:rPr>
              <w:t>0</w:t>
            </w:r>
          </w:p>
        </w:tc>
      </w:tr>
      <w:tr w:rsidR="00DA62C7" w14:paraId="3964E7BB" w14:textId="77777777" w:rsidTr="00C225A8">
        <w:trPr>
          <w:trHeight w:val="424"/>
        </w:trPr>
        <w:tc>
          <w:tcPr>
            <w:tcW w:w="720" w:type="dxa"/>
          </w:tcPr>
          <w:p w14:paraId="51B00DE9" w14:textId="77777777" w:rsidR="00DA62C7" w:rsidRDefault="00707778">
            <w:pPr>
              <w:pStyle w:val="TableParagraph"/>
              <w:spacing w:line="201" w:lineRule="exact"/>
              <w:ind w:left="28"/>
              <w:rPr>
                <w:rFonts w:ascii="Arial"/>
                <w:b/>
                <w:sz w:val="18"/>
              </w:rPr>
            </w:pPr>
            <w:r>
              <w:rPr>
                <w:rFonts w:ascii="Arial"/>
                <w:b/>
                <w:sz w:val="18"/>
              </w:rPr>
              <w:t>N82.2</w:t>
            </w:r>
          </w:p>
        </w:tc>
        <w:tc>
          <w:tcPr>
            <w:tcW w:w="1710" w:type="dxa"/>
          </w:tcPr>
          <w:p w14:paraId="6A127E15" w14:textId="77777777" w:rsidR="00050173" w:rsidRPr="00050173" w:rsidRDefault="00707778" w:rsidP="00050173">
            <w:pPr>
              <w:pStyle w:val="TableParagraph"/>
              <w:spacing w:line="205" w:lineRule="exact"/>
              <w:ind w:left="30"/>
              <w:rPr>
                <w:sz w:val="18"/>
                <w:lang w:val="de-DE"/>
              </w:rPr>
            </w:pPr>
            <w:r w:rsidRPr="00050173">
              <w:rPr>
                <w:w w:val="105"/>
                <w:sz w:val="18"/>
                <w:lang w:val="de-DE"/>
              </w:rPr>
              <w:t xml:space="preserve">Aktivitetet e </w:t>
            </w:r>
            <w:r w:rsidR="00050173" w:rsidRPr="00050173">
              <w:rPr>
                <w:w w:val="105"/>
                <w:sz w:val="18"/>
                <w:lang w:val="de-DE"/>
              </w:rPr>
              <w:t xml:space="preserve">qendrave të </w:t>
            </w:r>
            <w:r w:rsidRPr="00050173">
              <w:rPr>
                <w:w w:val="105"/>
                <w:sz w:val="18"/>
                <w:lang w:val="de-DE"/>
              </w:rPr>
              <w:t>thirrje</w:t>
            </w:r>
            <w:r w:rsidR="00050173">
              <w:rPr>
                <w:w w:val="105"/>
                <w:sz w:val="18"/>
                <w:lang w:val="de-DE"/>
              </w:rPr>
              <w:t>ve</w:t>
            </w:r>
          </w:p>
          <w:p w14:paraId="627BCEAF" w14:textId="77777777" w:rsidR="00DA62C7" w:rsidRPr="00050173" w:rsidRDefault="00DA62C7">
            <w:pPr>
              <w:pStyle w:val="TableParagraph"/>
              <w:spacing w:line="200" w:lineRule="exact"/>
              <w:ind w:left="30"/>
              <w:rPr>
                <w:sz w:val="18"/>
                <w:lang w:val="de-DE"/>
              </w:rPr>
            </w:pPr>
          </w:p>
        </w:tc>
        <w:tc>
          <w:tcPr>
            <w:tcW w:w="900" w:type="dxa"/>
            <w:shd w:val="clear" w:color="auto" w:fill="FFFFCC"/>
          </w:tcPr>
          <w:p w14:paraId="42B4EE5C" w14:textId="77777777" w:rsidR="00DA62C7" w:rsidRDefault="00707778">
            <w:pPr>
              <w:pStyle w:val="TableParagraph"/>
              <w:ind w:left="13"/>
              <w:jc w:val="center"/>
              <w:rPr>
                <w:sz w:val="18"/>
              </w:rPr>
            </w:pPr>
            <w:r>
              <w:rPr>
                <w:color w:val="333333"/>
                <w:w w:val="109"/>
                <w:sz w:val="18"/>
              </w:rPr>
              <w:t>1</w:t>
            </w:r>
          </w:p>
        </w:tc>
        <w:tc>
          <w:tcPr>
            <w:tcW w:w="810" w:type="dxa"/>
            <w:shd w:val="clear" w:color="auto" w:fill="FFFFCC"/>
          </w:tcPr>
          <w:p w14:paraId="322910A5" w14:textId="77777777" w:rsidR="00DA62C7" w:rsidRDefault="00707778">
            <w:pPr>
              <w:pStyle w:val="TableParagraph"/>
              <w:ind w:left="8"/>
              <w:jc w:val="center"/>
              <w:rPr>
                <w:sz w:val="18"/>
              </w:rPr>
            </w:pPr>
            <w:r>
              <w:rPr>
                <w:color w:val="333333"/>
                <w:w w:val="109"/>
                <w:sz w:val="18"/>
              </w:rPr>
              <w:t>1</w:t>
            </w:r>
          </w:p>
        </w:tc>
        <w:tc>
          <w:tcPr>
            <w:tcW w:w="630" w:type="dxa"/>
            <w:shd w:val="clear" w:color="auto" w:fill="FFFFCC"/>
          </w:tcPr>
          <w:p w14:paraId="6C705FE2" w14:textId="77777777" w:rsidR="00DA62C7" w:rsidRDefault="00707778">
            <w:pPr>
              <w:pStyle w:val="TableParagraph"/>
              <w:ind w:left="10"/>
              <w:jc w:val="center"/>
              <w:rPr>
                <w:sz w:val="18"/>
              </w:rPr>
            </w:pPr>
            <w:r>
              <w:rPr>
                <w:color w:val="333333"/>
                <w:w w:val="109"/>
                <w:sz w:val="18"/>
              </w:rPr>
              <w:t>1</w:t>
            </w:r>
          </w:p>
        </w:tc>
        <w:tc>
          <w:tcPr>
            <w:tcW w:w="797" w:type="dxa"/>
            <w:shd w:val="clear" w:color="auto" w:fill="FFFFCC"/>
          </w:tcPr>
          <w:p w14:paraId="2E1B480E" w14:textId="77777777" w:rsidR="00DA62C7" w:rsidRDefault="00707778">
            <w:pPr>
              <w:pStyle w:val="TableParagraph"/>
              <w:ind w:left="4"/>
              <w:jc w:val="center"/>
              <w:rPr>
                <w:sz w:val="18"/>
              </w:rPr>
            </w:pPr>
            <w:r>
              <w:rPr>
                <w:color w:val="333333"/>
                <w:w w:val="109"/>
                <w:sz w:val="18"/>
              </w:rPr>
              <w:t>1</w:t>
            </w:r>
          </w:p>
        </w:tc>
        <w:tc>
          <w:tcPr>
            <w:tcW w:w="670" w:type="dxa"/>
            <w:tcBorders>
              <w:right w:val="single" w:sz="12" w:space="0" w:color="000000"/>
            </w:tcBorders>
            <w:shd w:val="clear" w:color="auto" w:fill="FFFFCC"/>
          </w:tcPr>
          <w:p w14:paraId="67A80ABD"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shd w:val="clear" w:color="auto" w:fill="FFFFCC"/>
          </w:tcPr>
          <w:p w14:paraId="34B0E3B4" w14:textId="77777777" w:rsidR="00DA62C7" w:rsidRDefault="00707778">
            <w:pPr>
              <w:pStyle w:val="TableParagraph"/>
              <w:ind w:right="2"/>
              <w:jc w:val="center"/>
              <w:rPr>
                <w:sz w:val="18"/>
              </w:rPr>
            </w:pPr>
            <w:r>
              <w:rPr>
                <w:color w:val="333333"/>
                <w:w w:val="109"/>
                <w:sz w:val="18"/>
              </w:rPr>
              <w:t>1</w:t>
            </w:r>
          </w:p>
        </w:tc>
        <w:tc>
          <w:tcPr>
            <w:tcW w:w="670" w:type="dxa"/>
            <w:shd w:val="clear" w:color="auto" w:fill="FFFFCC"/>
          </w:tcPr>
          <w:p w14:paraId="011C5194" w14:textId="77777777" w:rsidR="00DA62C7" w:rsidRDefault="00707778">
            <w:pPr>
              <w:pStyle w:val="TableParagraph"/>
              <w:ind w:left="7"/>
              <w:jc w:val="center"/>
              <w:rPr>
                <w:sz w:val="18"/>
              </w:rPr>
            </w:pPr>
            <w:r>
              <w:rPr>
                <w:color w:val="333333"/>
                <w:w w:val="109"/>
                <w:sz w:val="18"/>
              </w:rPr>
              <w:t>1</w:t>
            </w:r>
          </w:p>
        </w:tc>
        <w:tc>
          <w:tcPr>
            <w:tcW w:w="675" w:type="dxa"/>
            <w:shd w:val="clear" w:color="auto" w:fill="FFFFCC"/>
          </w:tcPr>
          <w:p w14:paraId="36723E6F" w14:textId="77777777" w:rsidR="00DA62C7" w:rsidRDefault="00707778">
            <w:pPr>
              <w:pStyle w:val="TableParagraph"/>
              <w:ind w:left="283"/>
              <w:rPr>
                <w:sz w:val="18"/>
              </w:rPr>
            </w:pPr>
            <w:r>
              <w:rPr>
                <w:color w:val="333333"/>
                <w:w w:val="109"/>
                <w:sz w:val="18"/>
              </w:rPr>
              <w:t>1</w:t>
            </w:r>
          </w:p>
        </w:tc>
        <w:tc>
          <w:tcPr>
            <w:tcW w:w="670" w:type="dxa"/>
            <w:tcBorders>
              <w:right w:val="single" w:sz="12" w:space="0" w:color="000000"/>
            </w:tcBorders>
            <w:shd w:val="clear" w:color="auto" w:fill="FFFFCC"/>
          </w:tcPr>
          <w:p w14:paraId="57D1ED7C" w14:textId="77777777" w:rsidR="00DA62C7" w:rsidRDefault="00707778">
            <w:pPr>
              <w:pStyle w:val="TableParagraph"/>
              <w:ind w:left="15"/>
              <w:jc w:val="center"/>
              <w:rPr>
                <w:sz w:val="18"/>
              </w:rPr>
            </w:pPr>
            <w:r>
              <w:rPr>
                <w:color w:val="333333"/>
                <w:w w:val="109"/>
                <w:sz w:val="18"/>
              </w:rPr>
              <w:t>1</w:t>
            </w:r>
          </w:p>
        </w:tc>
        <w:tc>
          <w:tcPr>
            <w:tcW w:w="1066" w:type="dxa"/>
            <w:tcBorders>
              <w:left w:val="single" w:sz="12" w:space="0" w:color="000000"/>
            </w:tcBorders>
          </w:tcPr>
          <w:p w14:paraId="2B908617" w14:textId="77777777" w:rsidR="00DA62C7" w:rsidRDefault="00707778">
            <w:pPr>
              <w:pStyle w:val="TableParagraph"/>
              <w:ind w:left="272"/>
              <w:rPr>
                <w:sz w:val="18"/>
              </w:rPr>
            </w:pPr>
            <w:r>
              <w:rPr>
                <w:w w:val="109"/>
                <w:sz w:val="18"/>
              </w:rPr>
              <w:t>1</w:t>
            </w:r>
          </w:p>
        </w:tc>
        <w:tc>
          <w:tcPr>
            <w:tcW w:w="990" w:type="dxa"/>
          </w:tcPr>
          <w:p w14:paraId="6274E43D" w14:textId="77777777" w:rsidR="00DA62C7" w:rsidRDefault="00707778">
            <w:pPr>
              <w:pStyle w:val="TableParagraph"/>
              <w:ind w:left="2"/>
              <w:jc w:val="center"/>
              <w:rPr>
                <w:sz w:val="18"/>
              </w:rPr>
            </w:pPr>
            <w:r>
              <w:rPr>
                <w:w w:val="109"/>
                <w:sz w:val="18"/>
              </w:rPr>
              <w:t>1</w:t>
            </w:r>
          </w:p>
        </w:tc>
      </w:tr>
      <w:tr w:rsidR="00DA62C7" w14:paraId="0F3BC87E" w14:textId="77777777" w:rsidTr="00C225A8">
        <w:trPr>
          <w:trHeight w:val="635"/>
        </w:trPr>
        <w:tc>
          <w:tcPr>
            <w:tcW w:w="720" w:type="dxa"/>
          </w:tcPr>
          <w:p w14:paraId="6F1AB62A" w14:textId="77777777" w:rsidR="00DA62C7" w:rsidRDefault="00707778">
            <w:pPr>
              <w:pStyle w:val="TableParagraph"/>
              <w:spacing w:line="201" w:lineRule="exact"/>
              <w:ind w:left="28"/>
              <w:rPr>
                <w:rFonts w:ascii="Arial"/>
                <w:b/>
                <w:sz w:val="18"/>
              </w:rPr>
            </w:pPr>
            <w:r>
              <w:rPr>
                <w:rFonts w:ascii="Arial"/>
                <w:b/>
                <w:sz w:val="18"/>
              </w:rPr>
              <w:t>N82.3</w:t>
            </w:r>
          </w:p>
        </w:tc>
        <w:tc>
          <w:tcPr>
            <w:tcW w:w="1710" w:type="dxa"/>
          </w:tcPr>
          <w:p w14:paraId="6ECB632A" w14:textId="77777777" w:rsidR="00DA62C7" w:rsidRDefault="00707778">
            <w:pPr>
              <w:pStyle w:val="TableParagraph"/>
              <w:spacing w:line="232" w:lineRule="auto"/>
              <w:ind w:left="30"/>
              <w:rPr>
                <w:sz w:val="18"/>
              </w:rPr>
            </w:pPr>
            <w:proofErr w:type="spellStart"/>
            <w:r>
              <w:rPr>
                <w:sz w:val="18"/>
              </w:rPr>
              <w:t>Organizimi</w:t>
            </w:r>
            <w:proofErr w:type="spellEnd"/>
            <w:r>
              <w:rPr>
                <w:sz w:val="18"/>
              </w:rPr>
              <w:t xml:space="preserve"> </w:t>
            </w:r>
            <w:proofErr w:type="spellStart"/>
            <w:r>
              <w:rPr>
                <w:sz w:val="18"/>
              </w:rPr>
              <w:t>i</w:t>
            </w:r>
            <w:proofErr w:type="spellEnd"/>
            <w:r>
              <w:rPr>
                <w:sz w:val="18"/>
              </w:rPr>
              <w:t xml:space="preserve"> </w:t>
            </w:r>
            <w:proofErr w:type="spellStart"/>
            <w:r>
              <w:rPr>
                <w:sz w:val="18"/>
              </w:rPr>
              <w:t>konventave</w:t>
            </w:r>
            <w:proofErr w:type="spellEnd"/>
            <w:r>
              <w:rPr>
                <w:sz w:val="18"/>
              </w:rPr>
              <w:t xml:space="preserve"> </w:t>
            </w:r>
            <w:proofErr w:type="spellStart"/>
            <w:r>
              <w:rPr>
                <w:sz w:val="18"/>
              </w:rPr>
              <w:t>dhe</w:t>
            </w:r>
            <w:proofErr w:type="spellEnd"/>
          </w:p>
          <w:p w14:paraId="0BA8307B" w14:textId="77777777" w:rsidR="00DA62C7" w:rsidRDefault="00707778">
            <w:pPr>
              <w:pStyle w:val="TableParagraph"/>
              <w:spacing w:line="195" w:lineRule="exact"/>
              <w:ind w:left="30"/>
              <w:rPr>
                <w:sz w:val="18"/>
              </w:rPr>
            </w:pPr>
            <w:proofErr w:type="spellStart"/>
            <w:r>
              <w:rPr>
                <w:sz w:val="18"/>
              </w:rPr>
              <w:t>ekspozita</w:t>
            </w:r>
            <w:proofErr w:type="spellEnd"/>
            <w:r>
              <w:rPr>
                <w:sz w:val="18"/>
              </w:rPr>
              <w:t xml:space="preserve"> </w:t>
            </w:r>
            <w:proofErr w:type="spellStart"/>
            <w:r>
              <w:rPr>
                <w:sz w:val="18"/>
              </w:rPr>
              <w:t>tregtare</w:t>
            </w:r>
            <w:proofErr w:type="spellEnd"/>
          </w:p>
        </w:tc>
        <w:tc>
          <w:tcPr>
            <w:tcW w:w="900" w:type="dxa"/>
          </w:tcPr>
          <w:p w14:paraId="4E5899A7" w14:textId="77777777" w:rsidR="00DA62C7" w:rsidRDefault="00707778">
            <w:pPr>
              <w:pStyle w:val="TableParagraph"/>
              <w:ind w:left="13"/>
              <w:jc w:val="center"/>
              <w:rPr>
                <w:sz w:val="18"/>
              </w:rPr>
            </w:pPr>
            <w:r>
              <w:rPr>
                <w:w w:val="109"/>
                <w:sz w:val="18"/>
              </w:rPr>
              <w:t>0</w:t>
            </w:r>
          </w:p>
        </w:tc>
        <w:tc>
          <w:tcPr>
            <w:tcW w:w="810" w:type="dxa"/>
          </w:tcPr>
          <w:p w14:paraId="380B73A2" w14:textId="77777777" w:rsidR="00DA62C7" w:rsidRDefault="00707778">
            <w:pPr>
              <w:pStyle w:val="TableParagraph"/>
              <w:ind w:left="8"/>
              <w:jc w:val="center"/>
              <w:rPr>
                <w:sz w:val="18"/>
              </w:rPr>
            </w:pPr>
            <w:r>
              <w:rPr>
                <w:w w:val="109"/>
                <w:sz w:val="18"/>
              </w:rPr>
              <w:t>0</w:t>
            </w:r>
          </w:p>
        </w:tc>
        <w:tc>
          <w:tcPr>
            <w:tcW w:w="630" w:type="dxa"/>
          </w:tcPr>
          <w:p w14:paraId="2A5FF122" w14:textId="77777777" w:rsidR="00DA62C7" w:rsidRDefault="00707778">
            <w:pPr>
              <w:pStyle w:val="TableParagraph"/>
              <w:ind w:left="10"/>
              <w:jc w:val="center"/>
              <w:rPr>
                <w:sz w:val="18"/>
              </w:rPr>
            </w:pPr>
            <w:r>
              <w:rPr>
                <w:w w:val="109"/>
                <w:sz w:val="18"/>
              </w:rPr>
              <w:t>0</w:t>
            </w:r>
          </w:p>
        </w:tc>
        <w:tc>
          <w:tcPr>
            <w:tcW w:w="797" w:type="dxa"/>
          </w:tcPr>
          <w:p w14:paraId="3DB272AE"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tcPr>
          <w:p w14:paraId="01E64213" w14:textId="77777777" w:rsidR="00DA62C7" w:rsidRDefault="00707778">
            <w:pPr>
              <w:pStyle w:val="TableParagraph"/>
              <w:ind w:left="284"/>
              <w:rPr>
                <w:sz w:val="18"/>
              </w:rPr>
            </w:pPr>
            <w:r>
              <w:rPr>
                <w:w w:val="109"/>
                <w:sz w:val="18"/>
              </w:rPr>
              <w:t>0</w:t>
            </w:r>
          </w:p>
        </w:tc>
        <w:tc>
          <w:tcPr>
            <w:tcW w:w="672" w:type="dxa"/>
            <w:tcBorders>
              <w:left w:val="single" w:sz="12" w:space="0" w:color="000000"/>
            </w:tcBorders>
          </w:tcPr>
          <w:p w14:paraId="7981839A" w14:textId="77777777" w:rsidR="00DA62C7" w:rsidRDefault="00707778">
            <w:pPr>
              <w:pStyle w:val="TableParagraph"/>
              <w:ind w:right="2"/>
              <w:jc w:val="center"/>
              <w:rPr>
                <w:sz w:val="18"/>
              </w:rPr>
            </w:pPr>
            <w:r>
              <w:rPr>
                <w:w w:val="109"/>
                <w:sz w:val="18"/>
              </w:rPr>
              <w:t>0</w:t>
            </w:r>
          </w:p>
        </w:tc>
        <w:tc>
          <w:tcPr>
            <w:tcW w:w="670" w:type="dxa"/>
          </w:tcPr>
          <w:p w14:paraId="78A2ADB2" w14:textId="77777777" w:rsidR="00DA62C7" w:rsidRDefault="00707778">
            <w:pPr>
              <w:pStyle w:val="TableParagraph"/>
              <w:ind w:left="7"/>
              <w:jc w:val="center"/>
              <w:rPr>
                <w:sz w:val="18"/>
              </w:rPr>
            </w:pPr>
            <w:r>
              <w:rPr>
                <w:w w:val="109"/>
                <w:sz w:val="18"/>
              </w:rPr>
              <w:t>0</w:t>
            </w:r>
          </w:p>
        </w:tc>
        <w:tc>
          <w:tcPr>
            <w:tcW w:w="675" w:type="dxa"/>
          </w:tcPr>
          <w:p w14:paraId="13EE7516" w14:textId="77777777" w:rsidR="00DA62C7" w:rsidRDefault="00707778">
            <w:pPr>
              <w:pStyle w:val="TableParagraph"/>
              <w:ind w:left="283"/>
              <w:rPr>
                <w:sz w:val="18"/>
              </w:rPr>
            </w:pPr>
            <w:r>
              <w:rPr>
                <w:w w:val="109"/>
                <w:sz w:val="18"/>
              </w:rPr>
              <w:t>0</w:t>
            </w:r>
          </w:p>
        </w:tc>
        <w:tc>
          <w:tcPr>
            <w:tcW w:w="670" w:type="dxa"/>
            <w:tcBorders>
              <w:right w:val="single" w:sz="12" w:space="0" w:color="000000"/>
            </w:tcBorders>
          </w:tcPr>
          <w:p w14:paraId="3E0E845D" w14:textId="77777777" w:rsidR="00DA62C7" w:rsidRDefault="00707778">
            <w:pPr>
              <w:pStyle w:val="TableParagraph"/>
              <w:ind w:left="15"/>
              <w:jc w:val="center"/>
              <w:rPr>
                <w:sz w:val="18"/>
              </w:rPr>
            </w:pPr>
            <w:r>
              <w:rPr>
                <w:w w:val="109"/>
                <w:sz w:val="18"/>
              </w:rPr>
              <w:t>0</w:t>
            </w:r>
          </w:p>
        </w:tc>
        <w:tc>
          <w:tcPr>
            <w:tcW w:w="1066" w:type="dxa"/>
            <w:tcBorders>
              <w:left w:val="single" w:sz="12" w:space="0" w:color="000000"/>
            </w:tcBorders>
          </w:tcPr>
          <w:p w14:paraId="4DF8C68A" w14:textId="77777777" w:rsidR="00DA62C7" w:rsidRDefault="00707778">
            <w:pPr>
              <w:pStyle w:val="TableParagraph"/>
              <w:ind w:left="272"/>
              <w:rPr>
                <w:sz w:val="18"/>
              </w:rPr>
            </w:pPr>
            <w:r>
              <w:rPr>
                <w:w w:val="109"/>
                <w:sz w:val="18"/>
              </w:rPr>
              <w:t>0</w:t>
            </w:r>
          </w:p>
        </w:tc>
        <w:tc>
          <w:tcPr>
            <w:tcW w:w="990" w:type="dxa"/>
          </w:tcPr>
          <w:p w14:paraId="5BE58568" w14:textId="77777777" w:rsidR="00DA62C7" w:rsidRDefault="00707778">
            <w:pPr>
              <w:pStyle w:val="TableParagraph"/>
              <w:ind w:left="2"/>
              <w:jc w:val="center"/>
              <w:rPr>
                <w:sz w:val="18"/>
              </w:rPr>
            </w:pPr>
            <w:r>
              <w:rPr>
                <w:w w:val="109"/>
                <w:sz w:val="18"/>
              </w:rPr>
              <w:t>0</w:t>
            </w:r>
          </w:p>
        </w:tc>
      </w:tr>
      <w:tr w:rsidR="00DA62C7" w14:paraId="2E3D0FDD" w14:textId="77777777" w:rsidTr="00C225A8">
        <w:trPr>
          <w:trHeight w:val="227"/>
        </w:trPr>
        <w:tc>
          <w:tcPr>
            <w:tcW w:w="720" w:type="dxa"/>
          </w:tcPr>
          <w:p w14:paraId="038737DC" w14:textId="77777777" w:rsidR="00DA62C7" w:rsidRDefault="00707778">
            <w:pPr>
              <w:pStyle w:val="TableParagraph"/>
              <w:spacing w:line="201" w:lineRule="exact"/>
              <w:ind w:left="28"/>
              <w:rPr>
                <w:rFonts w:ascii="Arial"/>
                <w:b/>
                <w:sz w:val="18"/>
              </w:rPr>
            </w:pPr>
            <w:r>
              <w:rPr>
                <w:rFonts w:ascii="Arial"/>
                <w:b/>
                <w:sz w:val="18"/>
              </w:rPr>
              <w:t>N82.9</w:t>
            </w:r>
          </w:p>
        </w:tc>
        <w:tc>
          <w:tcPr>
            <w:tcW w:w="1710" w:type="dxa"/>
          </w:tcPr>
          <w:p w14:paraId="75769B3B" w14:textId="77777777" w:rsidR="00DA62C7" w:rsidRDefault="00707778">
            <w:pPr>
              <w:pStyle w:val="TableParagraph"/>
              <w:spacing w:line="208" w:lineRule="exact"/>
              <w:ind w:left="15" w:right="236"/>
              <w:jc w:val="center"/>
              <w:rPr>
                <w:sz w:val="18"/>
              </w:rPr>
            </w:pPr>
            <w:proofErr w:type="spellStart"/>
            <w:r>
              <w:rPr>
                <w:sz w:val="18"/>
              </w:rPr>
              <w:t>Mbështetja</w:t>
            </w:r>
            <w:proofErr w:type="spellEnd"/>
            <w:r>
              <w:rPr>
                <w:sz w:val="18"/>
              </w:rPr>
              <w:t xml:space="preserve"> e </w:t>
            </w:r>
            <w:proofErr w:type="spellStart"/>
            <w:r>
              <w:rPr>
                <w:sz w:val="18"/>
              </w:rPr>
              <w:t>biznesit</w:t>
            </w:r>
            <w:proofErr w:type="spellEnd"/>
          </w:p>
        </w:tc>
        <w:tc>
          <w:tcPr>
            <w:tcW w:w="900" w:type="dxa"/>
            <w:shd w:val="clear" w:color="auto" w:fill="FFFFCC"/>
          </w:tcPr>
          <w:p w14:paraId="622E1BFF" w14:textId="77777777" w:rsidR="00DA62C7" w:rsidRDefault="00707778">
            <w:pPr>
              <w:pStyle w:val="TableParagraph"/>
              <w:spacing w:line="208" w:lineRule="exact"/>
              <w:ind w:left="13"/>
              <w:jc w:val="center"/>
              <w:rPr>
                <w:sz w:val="18"/>
              </w:rPr>
            </w:pPr>
            <w:r>
              <w:rPr>
                <w:color w:val="333333"/>
                <w:w w:val="109"/>
                <w:sz w:val="18"/>
              </w:rPr>
              <w:t>1</w:t>
            </w:r>
          </w:p>
        </w:tc>
        <w:tc>
          <w:tcPr>
            <w:tcW w:w="810" w:type="dxa"/>
          </w:tcPr>
          <w:p w14:paraId="1DF4DF54" w14:textId="77777777" w:rsidR="00DA62C7" w:rsidRDefault="00707778">
            <w:pPr>
              <w:pStyle w:val="TableParagraph"/>
              <w:spacing w:line="208" w:lineRule="exact"/>
              <w:ind w:left="8"/>
              <w:jc w:val="center"/>
              <w:rPr>
                <w:sz w:val="18"/>
              </w:rPr>
            </w:pPr>
            <w:r>
              <w:rPr>
                <w:w w:val="109"/>
                <w:sz w:val="18"/>
              </w:rPr>
              <w:t>0</w:t>
            </w:r>
          </w:p>
        </w:tc>
        <w:tc>
          <w:tcPr>
            <w:tcW w:w="630" w:type="dxa"/>
            <w:shd w:val="clear" w:color="auto" w:fill="FFFFCC"/>
          </w:tcPr>
          <w:p w14:paraId="56285D40" w14:textId="77777777" w:rsidR="00DA62C7" w:rsidRDefault="00707778">
            <w:pPr>
              <w:pStyle w:val="TableParagraph"/>
              <w:spacing w:line="208" w:lineRule="exact"/>
              <w:ind w:left="10"/>
              <w:jc w:val="center"/>
              <w:rPr>
                <w:sz w:val="18"/>
              </w:rPr>
            </w:pPr>
            <w:r>
              <w:rPr>
                <w:color w:val="333333"/>
                <w:w w:val="109"/>
                <w:sz w:val="18"/>
              </w:rPr>
              <w:t>1</w:t>
            </w:r>
          </w:p>
        </w:tc>
        <w:tc>
          <w:tcPr>
            <w:tcW w:w="797" w:type="dxa"/>
            <w:shd w:val="clear" w:color="auto" w:fill="FFFFCC"/>
          </w:tcPr>
          <w:p w14:paraId="658E41E1" w14:textId="77777777" w:rsidR="00DA62C7" w:rsidRDefault="00707778">
            <w:pPr>
              <w:pStyle w:val="TableParagraph"/>
              <w:spacing w:line="208" w:lineRule="exact"/>
              <w:ind w:left="4"/>
              <w:jc w:val="center"/>
              <w:rPr>
                <w:sz w:val="18"/>
              </w:rPr>
            </w:pPr>
            <w:r>
              <w:rPr>
                <w:color w:val="333333"/>
                <w:w w:val="109"/>
                <w:sz w:val="18"/>
              </w:rPr>
              <w:t>1</w:t>
            </w:r>
          </w:p>
        </w:tc>
        <w:tc>
          <w:tcPr>
            <w:tcW w:w="670" w:type="dxa"/>
            <w:tcBorders>
              <w:right w:val="single" w:sz="12" w:space="0" w:color="000000"/>
            </w:tcBorders>
            <w:shd w:val="clear" w:color="auto" w:fill="FFFFCC"/>
          </w:tcPr>
          <w:p w14:paraId="1D824894" w14:textId="77777777" w:rsidR="00DA62C7" w:rsidRDefault="00707778">
            <w:pPr>
              <w:pStyle w:val="TableParagraph"/>
              <w:spacing w:line="208" w:lineRule="exact"/>
              <w:ind w:left="284"/>
              <w:rPr>
                <w:sz w:val="18"/>
              </w:rPr>
            </w:pPr>
            <w:r>
              <w:rPr>
                <w:color w:val="333333"/>
                <w:w w:val="109"/>
                <w:sz w:val="18"/>
              </w:rPr>
              <w:t>1</w:t>
            </w:r>
          </w:p>
        </w:tc>
        <w:tc>
          <w:tcPr>
            <w:tcW w:w="672" w:type="dxa"/>
            <w:tcBorders>
              <w:left w:val="single" w:sz="12" w:space="0" w:color="000000"/>
            </w:tcBorders>
          </w:tcPr>
          <w:p w14:paraId="2A272890" w14:textId="77777777" w:rsidR="00DA62C7" w:rsidRDefault="00707778">
            <w:pPr>
              <w:pStyle w:val="TableParagraph"/>
              <w:spacing w:line="208" w:lineRule="exact"/>
              <w:ind w:right="2"/>
              <w:jc w:val="center"/>
              <w:rPr>
                <w:sz w:val="18"/>
              </w:rPr>
            </w:pPr>
            <w:r>
              <w:rPr>
                <w:w w:val="109"/>
                <w:sz w:val="18"/>
              </w:rPr>
              <w:t>0</w:t>
            </w:r>
          </w:p>
        </w:tc>
        <w:tc>
          <w:tcPr>
            <w:tcW w:w="670" w:type="dxa"/>
            <w:shd w:val="clear" w:color="auto" w:fill="FFFFCC"/>
          </w:tcPr>
          <w:p w14:paraId="3B4BEB23" w14:textId="77777777" w:rsidR="00DA62C7" w:rsidRDefault="00707778">
            <w:pPr>
              <w:pStyle w:val="TableParagraph"/>
              <w:spacing w:line="208" w:lineRule="exact"/>
              <w:ind w:left="7"/>
              <w:jc w:val="center"/>
              <w:rPr>
                <w:sz w:val="18"/>
              </w:rPr>
            </w:pPr>
            <w:r>
              <w:rPr>
                <w:color w:val="333333"/>
                <w:w w:val="109"/>
                <w:sz w:val="18"/>
              </w:rPr>
              <w:t>1</w:t>
            </w:r>
          </w:p>
        </w:tc>
        <w:tc>
          <w:tcPr>
            <w:tcW w:w="675" w:type="dxa"/>
            <w:shd w:val="clear" w:color="auto" w:fill="FFFFCC"/>
          </w:tcPr>
          <w:p w14:paraId="6A887AD9" w14:textId="77777777" w:rsidR="00DA62C7" w:rsidRDefault="00707778">
            <w:pPr>
              <w:pStyle w:val="TableParagraph"/>
              <w:spacing w:line="208" w:lineRule="exact"/>
              <w:ind w:left="283"/>
              <w:rPr>
                <w:sz w:val="18"/>
              </w:rPr>
            </w:pPr>
            <w:r>
              <w:rPr>
                <w:color w:val="333333"/>
                <w:w w:val="109"/>
                <w:sz w:val="18"/>
              </w:rPr>
              <w:t>1</w:t>
            </w:r>
          </w:p>
        </w:tc>
        <w:tc>
          <w:tcPr>
            <w:tcW w:w="670" w:type="dxa"/>
            <w:tcBorders>
              <w:right w:val="single" w:sz="12" w:space="0" w:color="000000"/>
            </w:tcBorders>
            <w:shd w:val="clear" w:color="auto" w:fill="FFFFCC"/>
          </w:tcPr>
          <w:p w14:paraId="10DDCE92" w14:textId="77777777" w:rsidR="00DA62C7" w:rsidRDefault="00707778">
            <w:pPr>
              <w:pStyle w:val="TableParagraph"/>
              <w:spacing w:line="208" w:lineRule="exact"/>
              <w:ind w:left="15"/>
              <w:jc w:val="center"/>
              <w:rPr>
                <w:sz w:val="18"/>
              </w:rPr>
            </w:pPr>
            <w:r>
              <w:rPr>
                <w:color w:val="333333"/>
                <w:w w:val="109"/>
                <w:sz w:val="18"/>
              </w:rPr>
              <w:t>1</w:t>
            </w:r>
          </w:p>
        </w:tc>
        <w:tc>
          <w:tcPr>
            <w:tcW w:w="1066" w:type="dxa"/>
            <w:tcBorders>
              <w:left w:val="single" w:sz="12" w:space="0" w:color="000000"/>
            </w:tcBorders>
          </w:tcPr>
          <w:p w14:paraId="284A748F" w14:textId="77777777" w:rsidR="00DA62C7" w:rsidRDefault="00707778">
            <w:pPr>
              <w:pStyle w:val="TableParagraph"/>
              <w:spacing w:line="208" w:lineRule="exact"/>
              <w:ind w:left="272"/>
              <w:rPr>
                <w:sz w:val="18"/>
              </w:rPr>
            </w:pPr>
            <w:r>
              <w:rPr>
                <w:w w:val="109"/>
                <w:sz w:val="18"/>
              </w:rPr>
              <w:t>0</w:t>
            </w:r>
          </w:p>
        </w:tc>
        <w:tc>
          <w:tcPr>
            <w:tcW w:w="990" w:type="dxa"/>
          </w:tcPr>
          <w:p w14:paraId="4B664A4C" w14:textId="77777777" w:rsidR="00DA62C7" w:rsidRDefault="00707778">
            <w:pPr>
              <w:pStyle w:val="TableParagraph"/>
              <w:spacing w:line="208" w:lineRule="exact"/>
              <w:ind w:left="2"/>
              <w:jc w:val="center"/>
              <w:rPr>
                <w:sz w:val="18"/>
              </w:rPr>
            </w:pPr>
            <w:r>
              <w:rPr>
                <w:w w:val="109"/>
                <w:sz w:val="18"/>
              </w:rPr>
              <w:t>1</w:t>
            </w:r>
          </w:p>
        </w:tc>
      </w:tr>
    </w:tbl>
    <w:p w14:paraId="77966B59" w14:textId="77777777" w:rsidR="00DA62C7" w:rsidRDefault="00DA62C7">
      <w:pPr>
        <w:spacing w:line="208" w:lineRule="exact"/>
        <w:jc w:val="center"/>
        <w:rPr>
          <w:sz w:val="18"/>
        </w:rPr>
        <w:sectPr w:rsidR="00DA62C7">
          <w:pgSz w:w="11910" w:h="16840"/>
          <w:pgMar w:top="1400" w:right="0" w:bottom="880" w:left="0" w:header="0" w:footer="690" w:gutter="0"/>
          <w:cols w:space="720"/>
        </w:sectPr>
      </w:pPr>
    </w:p>
    <w:tbl>
      <w:tblPr>
        <w:tblW w:w="0" w:type="auto"/>
        <w:tblInd w:w="1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1"/>
        <w:gridCol w:w="1548"/>
        <w:gridCol w:w="672"/>
        <w:gridCol w:w="672"/>
        <w:gridCol w:w="670"/>
        <w:gridCol w:w="675"/>
        <w:gridCol w:w="670"/>
        <w:gridCol w:w="672"/>
        <w:gridCol w:w="670"/>
        <w:gridCol w:w="675"/>
        <w:gridCol w:w="670"/>
        <w:gridCol w:w="672"/>
        <w:gridCol w:w="672"/>
      </w:tblGrid>
      <w:tr w:rsidR="00ED6CF4" w14:paraId="394CB29F" w14:textId="77777777">
        <w:trPr>
          <w:trHeight w:val="1137"/>
        </w:trPr>
        <w:tc>
          <w:tcPr>
            <w:tcW w:w="761" w:type="dxa"/>
          </w:tcPr>
          <w:p w14:paraId="60A11BE8" w14:textId="77777777" w:rsidR="00ED6CF4" w:rsidRDefault="00ED6CF4" w:rsidP="00ED6CF4">
            <w:pPr>
              <w:pStyle w:val="TableParagraph"/>
              <w:spacing w:line="240" w:lineRule="auto"/>
              <w:rPr>
                <w:rFonts w:ascii="Times New Roman"/>
                <w:sz w:val="18"/>
              </w:rPr>
            </w:pPr>
          </w:p>
        </w:tc>
        <w:tc>
          <w:tcPr>
            <w:tcW w:w="1548" w:type="dxa"/>
          </w:tcPr>
          <w:p w14:paraId="1FB886BF" w14:textId="77777777" w:rsidR="00ED6CF4" w:rsidRDefault="00ED6CF4" w:rsidP="00ED6CF4">
            <w:pPr>
              <w:pStyle w:val="TableParagraph"/>
              <w:spacing w:line="240" w:lineRule="auto"/>
              <w:rPr>
                <w:rFonts w:ascii="Times New Roman"/>
                <w:sz w:val="18"/>
              </w:rPr>
            </w:pPr>
          </w:p>
        </w:tc>
        <w:tc>
          <w:tcPr>
            <w:tcW w:w="672" w:type="dxa"/>
          </w:tcPr>
          <w:p w14:paraId="051623B5" w14:textId="77777777" w:rsidR="00ED6CF4" w:rsidRDefault="00ED6CF4" w:rsidP="00ED6CF4">
            <w:pPr>
              <w:pStyle w:val="TableParagraph"/>
              <w:spacing w:line="201" w:lineRule="exact"/>
              <w:ind w:right="125"/>
              <w:rPr>
                <w:rFonts w:ascii="Arial"/>
                <w:b/>
                <w:sz w:val="18"/>
              </w:rPr>
            </w:pPr>
            <w:proofErr w:type="spellStart"/>
            <w:r>
              <w:rPr>
                <w:rFonts w:ascii="Arial"/>
                <w:b/>
                <w:sz w:val="18"/>
              </w:rPr>
              <w:t>P</w:t>
            </w:r>
            <w:r>
              <w:rPr>
                <w:rFonts w:ascii="Arial"/>
                <w:b/>
                <w:sz w:val="18"/>
              </w:rPr>
              <w:t>ë</w:t>
            </w:r>
            <w:r>
              <w:rPr>
                <w:rFonts w:ascii="Arial"/>
                <w:b/>
                <w:sz w:val="18"/>
              </w:rPr>
              <w:t>rmasa</w:t>
            </w:r>
            <w:proofErr w:type="spellEnd"/>
          </w:p>
        </w:tc>
        <w:tc>
          <w:tcPr>
            <w:tcW w:w="672" w:type="dxa"/>
          </w:tcPr>
          <w:p w14:paraId="3D6493D2" w14:textId="77777777" w:rsidR="00ED6CF4" w:rsidRDefault="00ED6CF4" w:rsidP="00ED6CF4">
            <w:pPr>
              <w:pStyle w:val="TableParagraph"/>
              <w:spacing w:line="264" w:lineRule="auto"/>
              <w:ind w:left="124" w:right="21" w:hanging="89"/>
              <w:rPr>
                <w:rFonts w:ascii="Arial"/>
                <w:b/>
                <w:sz w:val="18"/>
              </w:rPr>
            </w:pPr>
            <w:proofErr w:type="spellStart"/>
            <w:r>
              <w:rPr>
                <w:rFonts w:ascii="Arial"/>
                <w:b/>
                <w:w w:val="90"/>
                <w:sz w:val="18"/>
              </w:rPr>
              <w:t>Pun</w:t>
            </w:r>
            <w:r>
              <w:rPr>
                <w:rFonts w:ascii="Arial"/>
                <w:b/>
                <w:w w:val="90"/>
                <w:sz w:val="18"/>
              </w:rPr>
              <w:t>ë</w:t>
            </w:r>
            <w:r>
              <w:rPr>
                <w:rFonts w:ascii="Arial"/>
                <w:b/>
                <w:w w:val="90"/>
                <w:sz w:val="18"/>
              </w:rPr>
              <w:t>simi</w:t>
            </w:r>
            <w:proofErr w:type="spellEnd"/>
          </w:p>
        </w:tc>
        <w:tc>
          <w:tcPr>
            <w:tcW w:w="670" w:type="dxa"/>
          </w:tcPr>
          <w:p w14:paraId="5687BA8D" w14:textId="77777777" w:rsidR="00ED6CF4" w:rsidRDefault="00ED6CF4" w:rsidP="00ED6CF4">
            <w:pPr>
              <w:pStyle w:val="TableParagraph"/>
              <w:spacing w:line="201" w:lineRule="exact"/>
              <w:ind w:left="37" w:right="30"/>
              <w:jc w:val="center"/>
              <w:rPr>
                <w:rFonts w:ascii="Arial"/>
                <w:b/>
                <w:sz w:val="18"/>
              </w:rPr>
            </w:pPr>
            <w:proofErr w:type="spellStart"/>
            <w:r>
              <w:rPr>
                <w:rFonts w:ascii="Arial"/>
                <w:b/>
                <w:w w:val="95"/>
                <w:sz w:val="18"/>
              </w:rPr>
              <w:t>Pagat</w:t>
            </w:r>
            <w:proofErr w:type="spellEnd"/>
          </w:p>
        </w:tc>
        <w:tc>
          <w:tcPr>
            <w:tcW w:w="675" w:type="dxa"/>
          </w:tcPr>
          <w:p w14:paraId="300C9634" w14:textId="77777777" w:rsidR="00ED6CF4" w:rsidRDefault="00ED6CF4" w:rsidP="00ED6CF4">
            <w:pPr>
              <w:pStyle w:val="TableParagraph"/>
              <w:spacing w:line="264" w:lineRule="auto"/>
              <w:ind w:left="104" w:right="23" w:hanging="68"/>
              <w:rPr>
                <w:rFonts w:ascii="Arial"/>
                <w:b/>
                <w:sz w:val="18"/>
              </w:rPr>
            </w:pPr>
            <w:proofErr w:type="spellStart"/>
            <w:r>
              <w:rPr>
                <w:rFonts w:ascii="Arial"/>
                <w:b/>
                <w:sz w:val="18"/>
              </w:rPr>
              <w:t>Trendi</w:t>
            </w:r>
            <w:proofErr w:type="spellEnd"/>
            <w:r>
              <w:rPr>
                <w:rFonts w:ascii="Arial"/>
                <w:b/>
                <w:sz w:val="18"/>
              </w:rPr>
              <w:t xml:space="preserve"> </w:t>
            </w:r>
            <w:proofErr w:type="spellStart"/>
            <w:r>
              <w:rPr>
                <w:rFonts w:ascii="Arial"/>
                <w:b/>
                <w:sz w:val="18"/>
              </w:rPr>
              <w:t>i</w:t>
            </w:r>
            <w:proofErr w:type="spellEnd"/>
          </w:p>
          <w:p w14:paraId="6DEB20B4" w14:textId="77777777" w:rsidR="00ED6CF4" w:rsidRDefault="00ED6CF4" w:rsidP="00ED6CF4">
            <w:pPr>
              <w:pStyle w:val="TableParagraph"/>
              <w:spacing w:line="264" w:lineRule="auto"/>
              <w:ind w:left="104" w:right="23" w:hanging="68"/>
              <w:rPr>
                <w:rFonts w:ascii="Arial"/>
                <w:b/>
                <w:sz w:val="18"/>
              </w:rPr>
            </w:pPr>
            <w:proofErr w:type="spellStart"/>
            <w:r>
              <w:rPr>
                <w:rFonts w:ascii="Arial"/>
                <w:b/>
                <w:w w:val="90"/>
                <w:sz w:val="18"/>
              </w:rPr>
              <w:t>Pun</w:t>
            </w:r>
            <w:r>
              <w:rPr>
                <w:rFonts w:ascii="Arial"/>
                <w:b/>
                <w:w w:val="90"/>
                <w:sz w:val="18"/>
              </w:rPr>
              <w:t>ë</w:t>
            </w:r>
            <w:r>
              <w:rPr>
                <w:rFonts w:ascii="Arial"/>
                <w:b/>
                <w:w w:val="90"/>
                <w:sz w:val="18"/>
              </w:rPr>
              <w:t>simit</w:t>
            </w:r>
            <w:proofErr w:type="spellEnd"/>
          </w:p>
        </w:tc>
        <w:tc>
          <w:tcPr>
            <w:tcW w:w="670" w:type="dxa"/>
            <w:tcBorders>
              <w:right w:val="single" w:sz="12" w:space="0" w:color="000000"/>
            </w:tcBorders>
          </w:tcPr>
          <w:p w14:paraId="70529518" w14:textId="77777777" w:rsidR="00ED6CF4" w:rsidRDefault="00ED6CF4" w:rsidP="00ED6CF4">
            <w:pPr>
              <w:pStyle w:val="TableParagraph"/>
              <w:spacing w:line="264" w:lineRule="auto"/>
              <w:ind w:left="111" w:hanging="48"/>
              <w:rPr>
                <w:rFonts w:ascii="Arial"/>
                <w:b/>
                <w:sz w:val="18"/>
              </w:rPr>
            </w:pPr>
            <w:proofErr w:type="spellStart"/>
            <w:r>
              <w:rPr>
                <w:rFonts w:ascii="Arial"/>
                <w:b/>
                <w:w w:val="90"/>
                <w:sz w:val="18"/>
              </w:rPr>
              <w:t>Trendi</w:t>
            </w:r>
            <w:proofErr w:type="spellEnd"/>
            <w:r>
              <w:rPr>
                <w:rFonts w:ascii="Arial"/>
                <w:b/>
                <w:w w:val="90"/>
                <w:sz w:val="18"/>
              </w:rPr>
              <w:t xml:space="preserve"> </w:t>
            </w:r>
            <w:proofErr w:type="spellStart"/>
            <w:r>
              <w:rPr>
                <w:rFonts w:ascii="Arial"/>
                <w:b/>
                <w:w w:val="90"/>
                <w:sz w:val="18"/>
              </w:rPr>
              <w:t>i</w:t>
            </w:r>
            <w:proofErr w:type="spellEnd"/>
            <w:r>
              <w:rPr>
                <w:rFonts w:ascii="Arial"/>
                <w:b/>
                <w:w w:val="90"/>
                <w:sz w:val="18"/>
              </w:rPr>
              <w:t xml:space="preserve"> </w:t>
            </w:r>
            <w:proofErr w:type="spellStart"/>
            <w:r>
              <w:rPr>
                <w:rFonts w:ascii="Arial"/>
                <w:b/>
                <w:w w:val="90"/>
                <w:sz w:val="18"/>
              </w:rPr>
              <w:t>pagave</w:t>
            </w:r>
            <w:proofErr w:type="spellEnd"/>
          </w:p>
        </w:tc>
        <w:tc>
          <w:tcPr>
            <w:tcW w:w="672" w:type="dxa"/>
            <w:tcBorders>
              <w:left w:val="single" w:sz="12" w:space="0" w:color="000000"/>
            </w:tcBorders>
          </w:tcPr>
          <w:p w14:paraId="2B2EB5BA" w14:textId="77777777" w:rsidR="00ED6CF4" w:rsidRPr="00C87971" w:rsidRDefault="00ED6CF4" w:rsidP="00ED6CF4">
            <w:pPr>
              <w:pStyle w:val="TableParagraph"/>
              <w:spacing w:line="264" w:lineRule="auto"/>
              <w:ind w:left="19" w:right="21" w:hanging="5"/>
              <w:jc w:val="center"/>
              <w:rPr>
                <w:rFonts w:ascii="Arial"/>
                <w:b/>
                <w:sz w:val="16"/>
                <w:szCs w:val="16"/>
              </w:rPr>
            </w:pPr>
            <w:proofErr w:type="spellStart"/>
            <w:r w:rsidRPr="00634FDE">
              <w:rPr>
                <w:rFonts w:ascii="Arial"/>
                <w:b/>
                <w:w w:val="90"/>
                <w:sz w:val="18"/>
                <w:szCs w:val="16"/>
              </w:rPr>
              <w:t>Pun</w:t>
            </w:r>
            <w:r w:rsidRPr="00634FDE">
              <w:rPr>
                <w:rFonts w:ascii="Arial"/>
                <w:b/>
                <w:w w:val="90"/>
                <w:sz w:val="18"/>
                <w:szCs w:val="16"/>
              </w:rPr>
              <w:t>ë</w:t>
            </w:r>
            <w:r w:rsidRPr="00634FDE">
              <w:rPr>
                <w:rFonts w:ascii="Arial"/>
                <w:b/>
                <w:w w:val="90"/>
                <w:sz w:val="18"/>
                <w:szCs w:val="16"/>
              </w:rPr>
              <w:t>simi</w:t>
            </w:r>
            <w:proofErr w:type="spellEnd"/>
            <w:r w:rsidRPr="00634FDE">
              <w:rPr>
                <w:rFonts w:ascii="Arial"/>
                <w:b/>
                <w:sz w:val="18"/>
                <w:szCs w:val="16"/>
              </w:rPr>
              <w:t xml:space="preserve"> &amp; </w:t>
            </w:r>
            <w:proofErr w:type="spellStart"/>
            <w:r w:rsidRPr="00634FDE">
              <w:rPr>
                <w:rFonts w:ascii="Arial"/>
                <w:b/>
                <w:sz w:val="18"/>
                <w:szCs w:val="16"/>
              </w:rPr>
              <w:t>p</w:t>
            </w:r>
            <w:r w:rsidRPr="00634FDE">
              <w:rPr>
                <w:b/>
                <w:sz w:val="18"/>
                <w:szCs w:val="16"/>
              </w:rPr>
              <w:t>ërmasa</w:t>
            </w:r>
            <w:proofErr w:type="spellEnd"/>
          </w:p>
        </w:tc>
        <w:tc>
          <w:tcPr>
            <w:tcW w:w="670" w:type="dxa"/>
          </w:tcPr>
          <w:p w14:paraId="39FE6BB9" w14:textId="77777777" w:rsidR="00ED6CF4" w:rsidRDefault="00ED6CF4" w:rsidP="00ED6CF4">
            <w:pPr>
              <w:pStyle w:val="TableParagraph"/>
              <w:spacing w:line="264" w:lineRule="auto"/>
              <w:ind w:left="72" w:hanging="10"/>
              <w:rPr>
                <w:rFonts w:ascii="Arial"/>
                <w:b/>
                <w:sz w:val="18"/>
              </w:rPr>
            </w:pPr>
            <w:proofErr w:type="spellStart"/>
            <w:r>
              <w:rPr>
                <w:rFonts w:ascii="Arial"/>
                <w:b/>
                <w:w w:val="90"/>
                <w:sz w:val="18"/>
              </w:rPr>
              <w:t>Pagat</w:t>
            </w:r>
            <w:proofErr w:type="spellEnd"/>
            <w:r>
              <w:rPr>
                <w:rFonts w:ascii="Arial"/>
                <w:b/>
                <w:w w:val="90"/>
                <w:sz w:val="18"/>
              </w:rPr>
              <w:t xml:space="preserve"> </w:t>
            </w:r>
            <w:r>
              <w:rPr>
                <w:rFonts w:ascii="Arial"/>
                <w:b/>
                <w:sz w:val="18"/>
              </w:rPr>
              <w:t xml:space="preserve">&amp; </w:t>
            </w:r>
            <w:proofErr w:type="spellStart"/>
            <w:r>
              <w:rPr>
                <w:rFonts w:ascii="Arial"/>
                <w:b/>
                <w:sz w:val="16"/>
                <w:szCs w:val="16"/>
              </w:rPr>
              <w:t>p</w:t>
            </w:r>
            <w:r>
              <w:rPr>
                <w:b/>
                <w:sz w:val="16"/>
                <w:szCs w:val="16"/>
              </w:rPr>
              <w:t>ërmasa</w:t>
            </w:r>
            <w:proofErr w:type="spellEnd"/>
          </w:p>
        </w:tc>
        <w:tc>
          <w:tcPr>
            <w:tcW w:w="675" w:type="dxa"/>
          </w:tcPr>
          <w:p w14:paraId="70777929" w14:textId="77777777" w:rsidR="00ED6CF4" w:rsidRPr="00C87971" w:rsidRDefault="00ED6CF4" w:rsidP="00ED6CF4">
            <w:pPr>
              <w:pStyle w:val="TableParagraph"/>
              <w:spacing w:line="264" w:lineRule="auto"/>
              <w:ind w:left="36" w:right="31"/>
              <w:jc w:val="center"/>
              <w:rPr>
                <w:rFonts w:ascii="Arial"/>
                <w:b/>
                <w:sz w:val="18"/>
                <w:lang w:val="de-DE"/>
              </w:rPr>
            </w:pPr>
            <w:r w:rsidRPr="00C87971">
              <w:rPr>
                <w:rFonts w:ascii="Arial"/>
                <w:b/>
                <w:sz w:val="18"/>
                <w:lang w:val="de-DE"/>
              </w:rPr>
              <w:t>Trendi</w:t>
            </w:r>
          </w:p>
          <w:p w14:paraId="32701BBF" w14:textId="77777777" w:rsidR="00ED6CF4" w:rsidRPr="00C87971" w:rsidRDefault="00ED6CF4" w:rsidP="00ED6CF4">
            <w:pPr>
              <w:pStyle w:val="TableParagraph"/>
              <w:spacing w:line="264" w:lineRule="auto"/>
              <w:ind w:left="36" w:right="31"/>
              <w:jc w:val="center"/>
              <w:rPr>
                <w:rFonts w:ascii="Arial"/>
                <w:b/>
                <w:sz w:val="18"/>
                <w:lang w:val="de-DE"/>
              </w:rPr>
            </w:pPr>
            <w:r>
              <w:rPr>
                <w:rFonts w:ascii="Arial"/>
                <w:b/>
                <w:sz w:val="18"/>
                <w:lang w:val="de-DE"/>
              </w:rPr>
              <w:t>i</w:t>
            </w:r>
            <w:r w:rsidRPr="00C87971">
              <w:rPr>
                <w:rFonts w:ascii="Arial"/>
                <w:b/>
                <w:sz w:val="18"/>
                <w:lang w:val="de-DE"/>
              </w:rPr>
              <w:t xml:space="preserve"> pun</w:t>
            </w:r>
            <w:r w:rsidRPr="00C87971">
              <w:rPr>
                <w:b/>
                <w:sz w:val="18"/>
                <w:lang w:val="de-DE"/>
              </w:rPr>
              <w:t>ë</w:t>
            </w:r>
            <w:r w:rsidRPr="00C87971">
              <w:rPr>
                <w:rFonts w:ascii="Arial"/>
                <w:b/>
                <w:sz w:val="18"/>
                <w:lang w:val="de-DE"/>
              </w:rPr>
              <w:t xml:space="preserve">si-mit dhe </w:t>
            </w:r>
            <w:r w:rsidRPr="00C87971">
              <w:rPr>
                <w:rFonts w:ascii="Arial"/>
                <w:b/>
                <w:sz w:val="16"/>
                <w:szCs w:val="16"/>
                <w:lang w:val="de-DE"/>
              </w:rPr>
              <w:t>p</w:t>
            </w:r>
            <w:r w:rsidRPr="00C87971">
              <w:rPr>
                <w:b/>
                <w:sz w:val="16"/>
                <w:szCs w:val="16"/>
                <w:lang w:val="de-DE"/>
              </w:rPr>
              <w:t>ërmasa</w:t>
            </w:r>
          </w:p>
        </w:tc>
        <w:tc>
          <w:tcPr>
            <w:tcW w:w="670" w:type="dxa"/>
            <w:tcBorders>
              <w:right w:val="single" w:sz="12" w:space="0" w:color="000000"/>
            </w:tcBorders>
          </w:tcPr>
          <w:p w14:paraId="11E53FFD" w14:textId="77777777" w:rsidR="00ED6CF4" w:rsidRDefault="00ED6CF4" w:rsidP="00ED6CF4">
            <w:pPr>
              <w:pStyle w:val="TableParagraph"/>
              <w:spacing w:line="264" w:lineRule="auto"/>
              <w:ind w:left="71" w:right="42" w:hanging="10"/>
              <w:jc w:val="both"/>
              <w:rPr>
                <w:rFonts w:ascii="Arial"/>
                <w:b/>
                <w:sz w:val="18"/>
              </w:rPr>
            </w:pPr>
            <w:proofErr w:type="spellStart"/>
            <w:r>
              <w:rPr>
                <w:rFonts w:ascii="Arial"/>
                <w:b/>
                <w:w w:val="90"/>
                <w:sz w:val="18"/>
              </w:rPr>
              <w:t>Trendi</w:t>
            </w:r>
            <w:proofErr w:type="spellEnd"/>
            <w:r>
              <w:rPr>
                <w:rFonts w:ascii="Arial"/>
                <w:b/>
                <w:w w:val="90"/>
                <w:sz w:val="18"/>
              </w:rPr>
              <w:t xml:space="preserve"> </w:t>
            </w:r>
            <w:proofErr w:type="spellStart"/>
            <w:r>
              <w:rPr>
                <w:rFonts w:ascii="Arial"/>
                <w:b/>
                <w:w w:val="90"/>
                <w:sz w:val="18"/>
              </w:rPr>
              <w:t>i</w:t>
            </w:r>
            <w:proofErr w:type="spellEnd"/>
            <w:r>
              <w:rPr>
                <w:rFonts w:ascii="Arial"/>
                <w:b/>
                <w:w w:val="90"/>
                <w:sz w:val="18"/>
              </w:rPr>
              <w:t xml:space="preserve"> </w:t>
            </w:r>
            <w:proofErr w:type="spellStart"/>
            <w:r>
              <w:rPr>
                <w:rFonts w:ascii="Arial"/>
                <w:b/>
                <w:w w:val="90"/>
                <w:sz w:val="18"/>
              </w:rPr>
              <w:t>pagave</w:t>
            </w:r>
            <w:proofErr w:type="spellEnd"/>
            <w:r>
              <w:rPr>
                <w:rFonts w:ascii="Arial"/>
                <w:b/>
                <w:sz w:val="18"/>
              </w:rPr>
              <w:t xml:space="preserve"> &amp; </w:t>
            </w:r>
            <w:proofErr w:type="spellStart"/>
            <w:r>
              <w:rPr>
                <w:rFonts w:ascii="Arial"/>
                <w:b/>
                <w:sz w:val="16"/>
                <w:szCs w:val="16"/>
              </w:rPr>
              <w:t>p</w:t>
            </w:r>
            <w:r>
              <w:rPr>
                <w:b/>
                <w:sz w:val="16"/>
                <w:szCs w:val="16"/>
              </w:rPr>
              <w:t>ërmasa</w:t>
            </w:r>
            <w:proofErr w:type="spellEnd"/>
          </w:p>
        </w:tc>
        <w:tc>
          <w:tcPr>
            <w:tcW w:w="672" w:type="dxa"/>
            <w:tcBorders>
              <w:left w:val="single" w:sz="12" w:space="0" w:color="000000"/>
            </w:tcBorders>
          </w:tcPr>
          <w:p w14:paraId="22D478F8" w14:textId="77777777" w:rsidR="00ED6CF4" w:rsidRDefault="00ED6CF4" w:rsidP="00ED6CF4">
            <w:pPr>
              <w:pStyle w:val="TableParagraph"/>
              <w:spacing w:line="201" w:lineRule="exact"/>
              <w:ind w:left="41"/>
              <w:rPr>
                <w:rFonts w:ascii="Arial"/>
                <w:b/>
                <w:sz w:val="18"/>
              </w:rPr>
            </w:pPr>
            <w:r>
              <w:rPr>
                <w:rFonts w:ascii="Arial"/>
                <w:b/>
                <w:w w:val="90"/>
                <w:sz w:val="18"/>
              </w:rPr>
              <w:t>STATIKE</w:t>
            </w:r>
          </w:p>
          <w:p w14:paraId="4C319471" w14:textId="77777777" w:rsidR="00ED6CF4" w:rsidRDefault="00ED6CF4" w:rsidP="00ED6CF4">
            <w:pPr>
              <w:pStyle w:val="TableParagraph"/>
              <w:spacing w:before="21" w:line="264" w:lineRule="auto"/>
              <w:ind w:left="17" w:right="22" w:firstLine="4"/>
              <w:jc w:val="both"/>
              <w:rPr>
                <w:rFonts w:ascii="Arial"/>
                <w:b/>
                <w:sz w:val="18"/>
              </w:rPr>
            </w:pPr>
            <w:proofErr w:type="spellStart"/>
            <w:r>
              <w:rPr>
                <w:rFonts w:ascii="Arial"/>
                <w:b/>
                <w:w w:val="90"/>
                <w:sz w:val="18"/>
              </w:rPr>
              <w:t>Pun</w:t>
            </w:r>
            <w:r>
              <w:rPr>
                <w:rFonts w:ascii="Arial"/>
                <w:b/>
                <w:w w:val="90"/>
                <w:sz w:val="18"/>
              </w:rPr>
              <w:t>ë</w:t>
            </w:r>
            <w:r>
              <w:rPr>
                <w:rFonts w:ascii="Arial"/>
                <w:b/>
                <w:w w:val="90"/>
                <w:sz w:val="18"/>
              </w:rPr>
              <w:t>simi</w:t>
            </w:r>
            <w:proofErr w:type="spellEnd"/>
            <w:r>
              <w:rPr>
                <w:rFonts w:ascii="Arial"/>
                <w:b/>
                <w:w w:val="90"/>
                <w:sz w:val="18"/>
              </w:rPr>
              <w:t xml:space="preserve"> &amp; </w:t>
            </w:r>
            <w:proofErr w:type="spellStart"/>
            <w:r>
              <w:rPr>
                <w:rFonts w:ascii="Arial"/>
                <w:b/>
                <w:w w:val="90"/>
                <w:sz w:val="18"/>
              </w:rPr>
              <w:t>Pagat</w:t>
            </w:r>
            <w:proofErr w:type="spellEnd"/>
            <w:r>
              <w:rPr>
                <w:rFonts w:ascii="Arial"/>
                <w:b/>
                <w:w w:val="90"/>
                <w:sz w:val="18"/>
              </w:rPr>
              <w:t xml:space="preserve"> &amp; </w:t>
            </w:r>
            <w:proofErr w:type="spellStart"/>
            <w:r>
              <w:rPr>
                <w:rFonts w:ascii="Arial"/>
                <w:b/>
                <w:w w:val="90"/>
                <w:sz w:val="18"/>
              </w:rPr>
              <w:t>P</w:t>
            </w:r>
            <w:r>
              <w:rPr>
                <w:b/>
                <w:w w:val="90"/>
                <w:sz w:val="18"/>
              </w:rPr>
              <w:t>ë</w:t>
            </w:r>
            <w:r>
              <w:rPr>
                <w:rFonts w:ascii="Arial"/>
                <w:b/>
                <w:w w:val="90"/>
                <w:sz w:val="18"/>
              </w:rPr>
              <w:t>rmasa</w:t>
            </w:r>
            <w:proofErr w:type="spellEnd"/>
          </w:p>
          <w:p w14:paraId="25187E6E" w14:textId="77777777" w:rsidR="00ED6CF4" w:rsidRDefault="00ED6CF4" w:rsidP="00ED6CF4">
            <w:pPr>
              <w:pStyle w:val="TableParagraph"/>
              <w:spacing w:line="206" w:lineRule="exact"/>
              <w:ind w:left="61"/>
              <w:jc w:val="both"/>
              <w:rPr>
                <w:rFonts w:ascii="Arial"/>
                <w:b/>
                <w:sz w:val="18"/>
              </w:rPr>
            </w:pPr>
          </w:p>
        </w:tc>
        <w:tc>
          <w:tcPr>
            <w:tcW w:w="672" w:type="dxa"/>
          </w:tcPr>
          <w:p w14:paraId="37B71176" w14:textId="77777777" w:rsidR="00ED6CF4" w:rsidRDefault="00ED6CF4" w:rsidP="00ED6CF4">
            <w:pPr>
              <w:pStyle w:val="TableParagraph"/>
              <w:spacing w:line="201" w:lineRule="exact"/>
              <w:ind w:left="61"/>
              <w:rPr>
                <w:rFonts w:ascii="Arial"/>
                <w:b/>
                <w:sz w:val="18"/>
              </w:rPr>
            </w:pPr>
            <w:r>
              <w:rPr>
                <w:rFonts w:ascii="Arial"/>
                <w:b/>
                <w:w w:val="90"/>
                <w:sz w:val="18"/>
              </w:rPr>
              <w:t>TRENDI</w:t>
            </w:r>
          </w:p>
          <w:p w14:paraId="0525AAFF" w14:textId="77777777" w:rsidR="00ED6CF4" w:rsidRDefault="00ED6CF4" w:rsidP="00ED6CF4">
            <w:pPr>
              <w:pStyle w:val="TableParagraph"/>
              <w:spacing w:before="21" w:line="264" w:lineRule="auto"/>
              <w:ind w:left="27" w:right="22" w:firstLine="4"/>
              <w:jc w:val="both"/>
              <w:rPr>
                <w:rFonts w:ascii="Arial"/>
                <w:b/>
                <w:sz w:val="18"/>
              </w:rPr>
            </w:pPr>
            <w:proofErr w:type="spellStart"/>
            <w:r>
              <w:rPr>
                <w:rFonts w:ascii="Arial"/>
                <w:b/>
                <w:w w:val="90"/>
                <w:sz w:val="18"/>
              </w:rPr>
              <w:t>Pun</w:t>
            </w:r>
            <w:r>
              <w:rPr>
                <w:rFonts w:ascii="Arial"/>
                <w:b/>
                <w:w w:val="90"/>
                <w:sz w:val="18"/>
              </w:rPr>
              <w:t>ë</w:t>
            </w:r>
            <w:r>
              <w:rPr>
                <w:rFonts w:ascii="Arial"/>
                <w:b/>
                <w:w w:val="90"/>
                <w:sz w:val="18"/>
              </w:rPr>
              <w:t>simi</w:t>
            </w:r>
            <w:proofErr w:type="spellEnd"/>
            <w:r>
              <w:rPr>
                <w:rFonts w:ascii="Arial"/>
                <w:b/>
                <w:sz w:val="18"/>
              </w:rPr>
              <w:t xml:space="preserve"> &amp; Paga</w:t>
            </w:r>
          </w:p>
          <w:p w14:paraId="111DA4EC" w14:textId="77777777" w:rsidR="00ED6CF4" w:rsidRDefault="00ED6CF4" w:rsidP="00ED6CF4">
            <w:pPr>
              <w:pStyle w:val="TableParagraph"/>
              <w:spacing w:line="206" w:lineRule="exact"/>
              <w:ind w:left="71"/>
              <w:jc w:val="both"/>
              <w:rPr>
                <w:rFonts w:ascii="Arial"/>
                <w:b/>
                <w:sz w:val="18"/>
              </w:rPr>
            </w:pPr>
            <w:r>
              <w:rPr>
                <w:rFonts w:ascii="Arial"/>
                <w:b/>
                <w:sz w:val="18"/>
              </w:rPr>
              <w:t xml:space="preserve">&amp; </w:t>
            </w:r>
            <w:proofErr w:type="spellStart"/>
            <w:r>
              <w:rPr>
                <w:rFonts w:ascii="Arial"/>
                <w:b/>
                <w:sz w:val="18"/>
              </w:rPr>
              <w:t>P</w:t>
            </w:r>
            <w:r>
              <w:rPr>
                <w:rFonts w:ascii="Arial"/>
                <w:b/>
                <w:sz w:val="18"/>
              </w:rPr>
              <w:t>ë</w:t>
            </w:r>
            <w:r>
              <w:rPr>
                <w:rFonts w:ascii="Arial"/>
                <w:b/>
                <w:sz w:val="18"/>
              </w:rPr>
              <w:t>rmasa</w:t>
            </w:r>
            <w:proofErr w:type="spellEnd"/>
          </w:p>
        </w:tc>
      </w:tr>
      <w:tr w:rsidR="00DA62C7" w14:paraId="564644D5" w14:textId="77777777">
        <w:trPr>
          <w:trHeight w:val="909"/>
        </w:trPr>
        <w:tc>
          <w:tcPr>
            <w:tcW w:w="761" w:type="dxa"/>
          </w:tcPr>
          <w:p w14:paraId="4E6D6324" w14:textId="77777777" w:rsidR="00DA62C7" w:rsidRDefault="00707778">
            <w:pPr>
              <w:pStyle w:val="TableParagraph"/>
              <w:spacing w:line="201" w:lineRule="exact"/>
              <w:ind w:left="28"/>
              <w:rPr>
                <w:rFonts w:ascii="Arial"/>
                <w:b/>
                <w:sz w:val="18"/>
              </w:rPr>
            </w:pPr>
            <w:r>
              <w:rPr>
                <w:rFonts w:ascii="Arial"/>
                <w:b/>
                <w:sz w:val="18"/>
              </w:rPr>
              <w:t>Kodet</w:t>
            </w:r>
          </w:p>
        </w:tc>
        <w:tc>
          <w:tcPr>
            <w:tcW w:w="1548" w:type="dxa"/>
          </w:tcPr>
          <w:p w14:paraId="55812CB3" w14:textId="77777777" w:rsidR="00DA62C7" w:rsidRPr="000913E9" w:rsidRDefault="00707778" w:rsidP="00DC059B">
            <w:pPr>
              <w:pStyle w:val="TableParagraph"/>
              <w:spacing w:line="264" w:lineRule="auto"/>
              <w:ind w:left="30" w:right="338"/>
              <w:rPr>
                <w:rFonts w:ascii="Arial"/>
                <w:b/>
                <w:sz w:val="18"/>
                <w:lang w:val="de-DE"/>
              </w:rPr>
            </w:pPr>
            <w:r w:rsidRPr="000913E9">
              <w:rPr>
                <w:rFonts w:ascii="Arial"/>
                <w:b/>
                <w:sz w:val="18"/>
                <w:lang w:val="de-DE"/>
              </w:rPr>
              <w:t>Grupi- P</w:t>
            </w:r>
            <w:r w:rsidRPr="000913E9">
              <w:rPr>
                <w:rFonts w:ascii="Arial"/>
                <w:b/>
                <w:sz w:val="18"/>
                <w:lang w:val="de-DE"/>
              </w:rPr>
              <w:t>ë</w:t>
            </w:r>
            <w:r w:rsidRPr="000913E9">
              <w:rPr>
                <w:rFonts w:ascii="Arial"/>
                <w:b/>
                <w:sz w:val="18"/>
                <w:lang w:val="de-DE"/>
              </w:rPr>
              <w:t xml:space="preserve">rshkrimi i </w:t>
            </w:r>
            <w:r w:rsidR="00DC059B">
              <w:rPr>
                <w:rFonts w:ascii="Arial"/>
                <w:b/>
                <w:sz w:val="18"/>
                <w:lang w:val="de-DE"/>
              </w:rPr>
              <w:t>aktivitetit ekonomik</w:t>
            </w:r>
          </w:p>
        </w:tc>
        <w:tc>
          <w:tcPr>
            <w:tcW w:w="672" w:type="dxa"/>
          </w:tcPr>
          <w:p w14:paraId="579CB9F3" w14:textId="77777777" w:rsidR="00DA62C7" w:rsidRDefault="00707778">
            <w:pPr>
              <w:pStyle w:val="TableParagraph"/>
              <w:spacing w:line="201" w:lineRule="exact"/>
              <w:ind w:left="136" w:right="125"/>
              <w:jc w:val="center"/>
              <w:rPr>
                <w:rFonts w:ascii="Arial"/>
                <w:b/>
                <w:sz w:val="18"/>
              </w:rPr>
            </w:pPr>
            <w:r>
              <w:rPr>
                <w:rFonts w:ascii="Arial"/>
                <w:b/>
                <w:w w:val="105"/>
                <w:sz w:val="18"/>
              </w:rPr>
              <w:t>104</w:t>
            </w:r>
          </w:p>
        </w:tc>
        <w:tc>
          <w:tcPr>
            <w:tcW w:w="672" w:type="dxa"/>
          </w:tcPr>
          <w:p w14:paraId="329680D6" w14:textId="77777777" w:rsidR="00DA62C7" w:rsidRDefault="00707778">
            <w:pPr>
              <w:pStyle w:val="TableParagraph"/>
              <w:spacing w:line="201" w:lineRule="exact"/>
              <w:ind w:left="134" w:right="125"/>
              <w:jc w:val="center"/>
              <w:rPr>
                <w:rFonts w:ascii="Arial"/>
                <w:b/>
                <w:sz w:val="18"/>
              </w:rPr>
            </w:pPr>
            <w:r>
              <w:rPr>
                <w:rFonts w:ascii="Arial"/>
                <w:b/>
                <w:w w:val="105"/>
                <w:sz w:val="18"/>
              </w:rPr>
              <w:t>50</w:t>
            </w:r>
          </w:p>
        </w:tc>
        <w:tc>
          <w:tcPr>
            <w:tcW w:w="670" w:type="dxa"/>
          </w:tcPr>
          <w:p w14:paraId="52D95840" w14:textId="77777777" w:rsidR="00DA62C7" w:rsidRDefault="00707778">
            <w:pPr>
              <w:pStyle w:val="TableParagraph"/>
              <w:spacing w:line="201" w:lineRule="exact"/>
              <w:ind w:left="37" w:right="26"/>
              <w:jc w:val="center"/>
              <w:rPr>
                <w:rFonts w:ascii="Arial"/>
                <w:b/>
                <w:sz w:val="18"/>
              </w:rPr>
            </w:pPr>
            <w:r>
              <w:rPr>
                <w:rFonts w:ascii="Arial"/>
                <w:b/>
                <w:w w:val="105"/>
                <w:sz w:val="18"/>
              </w:rPr>
              <w:t>60</w:t>
            </w:r>
          </w:p>
        </w:tc>
        <w:tc>
          <w:tcPr>
            <w:tcW w:w="675" w:type="dxa"/>
          </w:tcPr>
          <w:p w14:paraId="771B662A" w14:textId="77777777" w:rsidR="00DA62C7" w:rsidRDefault="00707778">
            <w:pPr>
              <w:pStyle w:val="TableParagraph"/>
              <w:spacing w:line="201" w:lineRule="exact"/>
              <w:ind w:left="36" w:right="31"/>
              <w:jc w:val="center"/>
              <w:rPr>
                <w:rFonts w:ascii="Arial"/>
                <w:b/>
                <w:sz w:val="18"/>
              </w:rPr>
            </w:pPr>
            <w:r>
              <w:rPr>
                <w:rFonts w:ascii="Arial"/>
                <w:b/>
                <w:w w:val="105"/>
                <w:sz w:val="18"/>
              </w:rPr>
              <w:t>62</w:t>
            </w:r>
          </w:p>
        </w:tc>
        <w:tc>
          <w:tcPr>
            <w:tcW w:w="670" w:type="dxa"/>
            <w:tcBorders>
              <w:right w:val="single" w:sz="12" w:space="0" w:color="000000"/>
            </w:tcBorders>
          </w:tcPr>
          <w:p w14:paraId="712B4E11" w14:textId="77777777" w:rsidR="00DA62C7" w:rsidRDefault="00707778">
            <w:pPr>
              <w:pStyle w:val="TableParagraph"/>
              <w:spacing w:line="201" w:lineRule="exact"/>
              <w:ind w:left="226"/>
              <w:rPr>
                <w:rFonts w:ascii="Arial"/>
                <w:b/>
                <w:sz w:val="18"/>
              </w:rPr>
            </w:pPr>
            <w:r>
              <w:rPr>
                <w:rFonts w:ascii="Arial"/>
                <w:b/>
                <w:w w:val="105"/>
                <w:sz w:val="18"/>
              </w:rPr>
              <w:t>94</w:t>
            </w:r>
          </w:p>
        </w:tc>
        <w:tc>
          <w:tcPr>
            <w:tcW w:w="672" w:type="dxa"/>
            <w:tcBorders>
              <w:left w:val="single" w:sz="12" w:space="0" w:color="000000"/>
            </w:tcBorders>
          </w:tcPr>
          <w:p w14:paraId="255EE946" w14:textId="77777777" w:rsidR="00DA62C7" w:rsidRDefault="00707778">
            <w:pPr>
              <w:pStyle w:val="TableParagraph"/>
              <w:spacing w:line="201" w:lineRule="exact"/>
              <w:ind w:left="200" w:right="201"/>
              <w:jc w:val="center"/>
              <w:rPr>
                <w:rFonts w:ascii="Arial"/>
                <w:b/>
                <w:sz w:val="18"/>
              </w:rPr>
            </w:pPr>
            <w:r>
              <w:rPr>
                <w:rFonts w:ascii="Arial"/>
                <w:b/>
                <w:w w:val="105"/>
                <w:sz w:val="18"/>
              </w:rPr>
              <w:t>42</w:t>
            </w:r>
          </w:p>
        </w:tc>
        <w:tc>
          <w:tcPr>
            <w:tcW w:w="670" w:type="dxa"/>
          </w:tcPr>
          <w:p w14:paraId="4527E916" w14:textId="77777777" w:rsidR="00DA62C7" w:rsidRDefault="00707778">
            <w:pPr>
              <w:pStyle w:val="TableParagraph"/>
              <w:spacing w:line="201" w:lineRule="exact"/>
              <w:ind w:left="37" w:right="29"/>
              <w:jc w:val="center"/>
              <w:rPr>
                <w:rFonts w:ascii="Arial"/>
                <w:b/>
                <w:sz w:val="18"/>
              </w:rPr>
            </w:pPr>
            <w:r>
              <w:rPr>
                <w:rFonts w:ascii="Arial"/>
                <w:b/>
                <w:w w:val="105"/>
                <w:sz w:val="18"/>
              </w:rPr>
              <w:t>33</w:t>
            </w:r>
          </w:p>
        </w:tc>
        <w:tc>
          <w:tcPr>
            <w:tcW w:w="675" w:type="dxa"/>
          </w:tcPr>
          <w:p w14:paraId="2725D5D9" w14:textId="77777777" w:rsidR="00DA62C7" w:rsidRDefault="00707778">
            <w:pPr>
              <w:pStyle w:val="TableParagraph"/>
              <w:spacing w:line="201" w:lineRule="exact"/>
              <w:ind w:left="225"/>
              <w:rPr>
                <w:rFonts w:ascii="Arial"/>
                <w:b/>
                <w:sz w:val="18"/>
              </w:rPr>
            </w:pPr>
            <w:r>
              <w:rPr>
                <w:rFonts w:ascii="Arial"/>
                <w:b/>
                <w:w w:val="105"/>
                <w:sz w:val="18"/>
              </w:rPr>
              <w:t>30</w:t>
            </w:r>
          </w:p>
        </w:tc>
        <w:tc>
          <w:tcPr>
            <w:tcW w:w="670" w:type="dxa"/>
            <w:tcBorders>
              <w:right w:val="single" w:sz="12" w:space="0" w:color="000000"/>
            </w:tcBorders>
          </w:tcPr>
          <w:p w14:paraId="7189AC0A" w14:textId="77777777" w:rsidR="00DA62C7" w:rsidRDefault="00707778">
            <w:pPr>
              <w:pStyle w:val="TableParagraph"/>
              <w:spacing w:line="201" w:lineRule="exact"/>
              <w:ind w:left="207" w:right="191"/>
              <w:jc w:val="center"/>
              <w:rPr>
                <w:rFonts w:ascii="Arial"/>
                <w:b/>
                <w:sz w:val="18"/>
              </w:rPr>
            </w:pPr>
            <w:r>
              <w:rPr>
                <w:rFonts w:ascii="Arial"/>
                <w:b/>
                <w:w w:val="105"/>
                <w:sz w:val="18"/>
              </w:rPr>
              <w:t>55</w:t>
            </w:r>
          </w:p>
        </w:tc>
        <w:tc>
          <w:tcPr>
            <w:tcW w:w="672" w:type="dxa"/>
            <w:tcBorders>
              <w:left w:val="single" w:sz="12" w:space="0" w:color="000000"/>
            </w:tcBorders>
            <w:shd w:val="clear" w:color="auto" w:fill="AED094"/>
          </w:tcPr>
          <w:p w14:paraId="4999DD0A" w14:textId="77777777" w:rsidR="00DA62C7" w:rsidRDefault="00707778">
            <w:pPr>
              <w:pStyle w:val="TableParagraph"/>
              <w:ind w:left="221"/>
              <w:rPr>
                <w:sz w:val="18"/>
              </w:rPr>
            </w:pPr>
            <w:r>
              <w:rPr>
                <w:w w:val="110"/>
                <w:sz w:val="18"/>
              </w:rPr>
              <w:t>13</w:t>
            </w:r>
          </w:p>
        </w:tc>
        <w:tc>
          <w:tcPr>
            <w:tcW w:w="672" w:type="dxa"/>
            <w:shd w:val="clear" w:color="auto" w:fill="AED094"/>
          </w:tcPr>
          <w:p w14:paraId="2EC1A791" w14:textId="77777777" w:rsidR="00DA62C7" w:rsidRDefault="00707778">
            <w:pPr>
              <w:pStyle w:val="TableParagraph"/>
              <w:ind w:left="128" w:right="125"/>
              <w:jc w:val="center"/>
              <w:rPr>
                <w:sz w:val="18"/>
              </w:rPr>
            </w:pPr>
            <w:r>
              <w:rPr>
                <w:w w:val="110"/>
                <w:sz w:val="18"/>
              </w:rPr>
              <w:t>16</w:t>
            </w:r>
          </w:p>
        </w:tc>
      </w:tr>
      <w:tr w:rsidR="00DA62C7" w14:paraId="1CD0E1A5" w14:textId="77777777">
        <w:trPr>
          <w:trHeight w:val="225"/>
        </w:trPr>
        <w:tc>
          <w:tcPr>
            <w:tcW w:w="761" w:type="dxa"/>
          </w:tcPr>
          <w:p w14:paraId="60CB9371" w14:textId="77777777" w:rsidR="00DA62C7" w:rsidRDefault="00DA62C7">
            <w:pPr>
              <w:pStyle w:val="TableParagraph"/>
              <w:spacing w:line="240" w:lineRule="auto"/>
              <w:rPr>
                <w:rFonts w:ascii="Times New Roman"/>
                <w:sz w:val="16"/>
              </w:rPr>
            </w:pPr>
          </w:p>
        </w:tc>
        <w:tc>
          <w:tcPr>
            <w:tcW w:w="1548" w:type="dxa"/>
          </w:tcPr>
          <w:p w14:paraId="7CE43DC0" w14:textId="77777777" w:rsidR="00DA62C7" w:rsidRDefault="00DA62C7">
            <w:pPr>
              <w:pStyle w:val="TableParagraph"/>
              <w:spacing w:line="240" w:lineRule="auto"/>
              <w:rPr>
                <w:rFonts w:ascii="Times New Roman"/>
                <w:sz w:val="16"/>
              </w:rPr>
            </w:pPr>
          </w:p>
        </w:tc>
        <w:tc>
          <w:tcPr>
            <w:tcW w:w="672" w:type="dxa"/>
          </w:tcPr>
          <w:p w14:paraId="5B21D793" w14:textId="77777777" w:rsidR="00DA62C7" w:rsidRDefault="00DA62C7">
            <w:pPr>
              <w:pStyle w:val="TableParagraph"/>
              <w:spacing w:line="240" w:lineRule="auto"/>
              <w:rPr>
                <w:rFonts w:ascii="Times New Roman"/>
                <w:sz w:val="16"/>
              </w:rPr>
            </w:pPr>
          </w:p>
        </w:tc>
        <w:tc>
          <w:tcPr>
            <w:tcW w:w="672" w:type="dxa"/>
          </w:tcPr>
          <w:p w14:paraId="3C5800BD" w14:textId="77777777" w:rsidR="00DA62C7" w:rsidRDefault="00DA62C7">
            <w:pPr>
              <w:pStyle w:val="TableParagraph"/>
              <w:spacing w:line="240" w:lineRule="auto"/>
              <w:rPr>
                <w:rFonts w:ascii="Times New Roman"/>
                <w:sz w:val="16"/>
              </w:rPr>
            </w:pPr>
          </w:p>
        </w:tc>
        <w:tc>
          <w:tcPr>
            <w:tcW w:w="670" w:type="dxa"/>
          </w:tcPr>
          <w:p w14:paraId="17212070" w14:textId="77777777" w:rsidR="00DA62C7" w:rsidRDefault="00DA62C7">
            <w:pPr>
              <w:pStyle w:val="TableParagraph"/>
              <w:spacing w:line="240" w:lineRule="auto"/>
              <w:rPr>
                <w:rFonts w:ascii="Times New Roman"/>
                <w:sz w:val="16"/>
              </w:rPr>
            </w:pPr>
          </w:p>
        </w:tc>
        <w:tc>
          <w:tcPr>
            <w:tcW w:w="675" w:type="dxa"/>
          </w:tcPr>
          <w:p w14:paraId="6CE630FE" w14:textId="77777777" w:rsidR="00DA62C7" w:rsidRDefault="00DA62C7">
            <w:pPr>
              <w:pStyle w:val="TableParagraph"/>
              <w:spacing w:line="240" w:lineRule="auto"/>
              <w:rPr>
                <w:rFonts w:ascii="Times New Roman"/>
                <w:sz w:val="16"/>
              </w:rPr>
            </w:pPr>
          </w:p>
        </w:tc>
        <w:tc>
          <w:tcPr>
            <w:tcW w:w="670" w:type="dxa"/>
            <w:tcBorders>
              <w:right w:val="single" w:sz="12" w:space="0" w:color="000000"/>
            </w:tcBorders>
          </w:tcPr>
          <w:p w14:paraId="55F264FA" w14:textId="77777777" w:rsidR="00DA62C7" w:rsidRDefault="00DA62C7">
            <w:pPr>
              <w:pStyle w:val="TableParagraph"/>
              <w:spacing w:line="240" w:lineRule="auto"/>
              <w:rPr>
                <w:rFonts w:ascii="Times New Roman"/>
                <w:sz w:val="16"/>
              </w:rPr>
            </w:pPr>
          </w:p>
        </w:tc>
        <w:tc>
          <w:tcPr>
            <w:tcW w:w="672" w:type="dxa"/>
            <w:tcBorders>
              <w:left w:val="single" w:sz="12" w:space="0" w:color="000000"/>
            </w:tcBorders>
          </w:tcPr>
          <w:p w14:paraId="4F18A974" w14:textId="77777777" w:rsidR="00DA62C7" w:rsidRDefault="00DA62C7">
            <w:pPr>
              <w:pStyle w:val="TableParagraph"/>
              <w:spacing w:line="240" w:lineRule="auto"/>
              <w:rPr>
                <w:rFonts w:ascii="Times New Roman"/>
                <w:sz w:val="16"/>
              </w:rPr>
            </w:pPr>
          </w:p>
        </w:tc>
        <w:tc>
          <w:tcPr>
            <w:tcW w:w="670" w:type="dxa"/>
          </w:tcPr>
          <w:p w14:paraId="0029B0CB" w14:textId="77777777" w:rsidR="00DA62C7" w:rsidRDefault="00DA62C7">
            <w:pPr>
              <w:pStyle w:val="TableParagraph"/>
              <w:spacing w:line="240" w:lineRule="auto"/>
              <w:rPr>
                <w:rFonts w:ascii="Times New Roman"/>
                <w:sz w:val="16"/>
              </w:rPr>
            </w:pPr>
          </w:p>
        </w:tc>
        <w:tc>
          <w:tcPr>
            <w:tcW w:w="675" w:type="dxa"/>
          </w:tcPr>
          <w:p w14:paraId="5A701391" w14:textId="77777777" w:rsidR="00DA62C7" w:rsidRDefault="00DA62C7">
            <w:pPr>
              <w:pStyle w:val="TableParagraph"/>
              <w:spacing w:line="240" w:lineRule="auto"/>
              <w:rPr>
                <w:rFonts w:ascii="Times New Roman"/>
                <w:sz w:val="16"/>
              </w:rPr>
            </w:pPr>
          </w:p>
        </w:tc>
        <w:tc>
          <w:tcPr>
            <w:tcW w:w="670" w:type="dxa"/>
            <w:tcBorders>
              <w:right w:val="single" w:sz="12" w:space="0" w:color="000000"/>
            </w:tcBorders>
          </w:tcPr>
          <w:p w14:paraId="18AB87E2" w14:textId="77777777" w:rsidR="00DA62C7" w:rsidRDefault="00DA62C7">
            <w:pPr>
              <w:pStyle w:val="TableParagraph"/>
              <w:spacing w:line="240" w:lineRule="auto"/>
              <w:rPr>
                <w:rFonts w:ascii="Times New Roman"/>
                <w:sz w:val="16"/>
              </w:rPr>
            </w:pPr>
          </w:p>
        </w:tc>
        <w:tc>
          <w:tcPr>
            <w:tcW w:w="672" w:type="dxa"/>
            <w:tcBorders>
              <w:left w:val="single" w:sz="12" w:space="0" w:color="000000"/>
            </w:tcBorders>
          </w:tcPr>
          <w:p w14:paraId="0788A1AD" w14:textId="77777777" w:rsidR="00DA62C7" w:rsidRDefault="00DA62C7">
            <w:pPr>
              <w:pStyle w:val="TableParagraph"/>
              <w:spacing w:line="240" w:lineRule="auto"/>
              <w:rPr>
                <w:rFonts w:ascii="Times New Roman"/>
                <w:sz w:val="16"/>
              </w:rPr>
            </w:pPr>
          </w:p>
        </w:tc>
        <w:tc>
          <w:tcPr>
            <w:tcW w:w="672" w:type="dxa"/>
          </w:tcPr>
          <w:p w14:paraId="1FAF22A5" w14:textId="77777777" w:rsidR="00DA62C7" w:rsidRDefault="00DA62C7">
            <w:pPr>
              <w:pStyle w:val="TableParagraph"/>
              <w:spacing w:line="240" w:lineRule="auto"/>
              <w:rPr>
                <w:rFonts w:ascii="Times New Roman"/>
                <w:sz w:val="16"/>
              </w:rPr>
            </w:pPr>
          </w:p>
        </w:tc>
      </w:tr>
      <w:tr w:rsidR="00DA62C7" w:rsidRPr="00C728CA" w14:paraId="4C93D170" w14:textId="77777777">
        <w:trPr>
          <w:trHeight w:val="424"/>
        </w:trPr>
        <w:tc>
          <w:tcPr>
            <w:tcW w:w="761" w:type="dxa"/>
          </w:tcPr>
          <w:p w14:paraId="146D3848" w14:textId="77777777" w:rsidR="00DA62C7" w:rsidRDefault="00DA62C7">
            <w:pPr>
              <w:pStyle w:val="TableParagraph"/>
              <w:spacing w:line="240" w:lineRule="auto"/>
              <w:rPr>
                <w:rFonts w:ascii="Times New Roman"/>
                <w:sz w:val="18"/>
              </w:rPr>
            </w:pPr>
          </w:p>
        </w:tc>
        <w:tc>
          <w:tcPr>
            <w:tcW w:w="1548" w:type="dxa"/>
          </w:tcPr>
          <w:p w14:paraId="3D14E49E" w14:textId="77777777" w:rsidR="00DA62C7" w:rsidRPr="00512CE1" w:rsidRDefault="00B44DB8">
            <w:pPr>
              <w:pStyle w:val="TableParagraph"/>
              <w:spacing w:line="207" w:lineRule="exact"/>
              <w:ind w:left="30"/>
              <w:rPr>
                <w:sz w:val="18"/>
                <w:lang w:val="de-DE"/>
              </w:rPr>
            </w:pPr>
            <w:r w:rsidRPr="00512CE1">
              <w:rPr>
                <w:sz w:val="18"/>
                <w:lang w:val="de-DE"/>
              </w:rPr>
              <w:t>A</w:t>
            </w:r>
            <w:r w:rsidR="00707778" w:rsidRPr="00512CE1">
              <w:rPr>
                <w:sz w:val="18"/>
                <w:lang w:val="de-DE"/>
              </w:rPr>
              <w:t>ktivitetet e shërbimit</w:t>
            </w:r>
          </w:p>
          <w:p w14:paraId="65935FA8" w14:textId="77777777" w:rsidR="00DA62C7" w:rsidRPr="00512CE1" w:rsidRDefault="00707778">
            <w:pPr>
              <w:pStyle w:val="TableParagraph"/>
              <w:spacing w:line="197" w:lineRule="exact"/>
              <w:ind w:left="30"/>
              <w:rPr>
                <w:sz w:val="18"/>
                <w:lang w:val="de-DE"/>
              </w:rPr>
            </w:pPr>
            <w:r w:rsidRPr="00512CE1">
              <w:rPr>
                <w:sz w:val="18"/>
                <w:lang w:val="de-DE"/>
              </w:rPr>
              <w:t>n</w:t>
            </w:r>
            <w:r w:rsidR="00B44DB8" w:rsidRPr="00512CE1">
              <w:rPr>
                <w:sz w:val="18"/>
                <w:lang w:val="de-DE"/>
              </w:rPr>
              <w:t>.</w:t>
            </w:r>
            <w:r w:rsidRPr="00512CE1">
              <w:rPr>
                <w:sz w:val="18"/>
                <w:lang w:val="de-DE"/>
              </w:rPr>
              <w:t>e</w:t>
            </w:r>
            <w:r w:rsidR="00B44DB8" w:rsidRPr="00512CE1">
              <w:rPr>
                <w:sz w:val="18"/>
                <w:lang w:val="de-DE"/>
              </w:rPr>
              <w:t>.</w:t>
            </w:r>
            <w:r w:rsidRPr="00512CE1">
              <w:rPr>
                <w:sz w:val="18"/>
                <w:lang w:val="de-DE"/>
              </w:rPr>
              <w:t>c</w:t>
            </w:r>
          </w:p>
        </w:tc>
        <w:tc>
          <w:tcPr>
            <w:tcW w:w="672" w:type="dxa"/>
            <w:shd w:val="clear" w:color="auto" w:fill="FFFFCC"/>
          </w:tcPr>
          <w:p w14:paraId="61C99D33" w14:textId="77777777" w:rsidR="00DA62C7" w:rsidRPr="00512CE1" w:rsidRDefault="00DA62C7">
            <w:pPr>
              <w:pStyle w:val="TableParagraph"/>
              <w:spacing w:line="240" w:lineRule="auto"/>
              <w:rPr>
                <w:rFonts w:ascii="Times New Roman"/>
                <w:sz w:val="18"/>
                <w:lang w:val="de-DE"/>
              </w:rPr>
            </w:pPr>
          </w:p>
        </w:tc>
        <w:tc>
          <w:tcPr>
            <w:tcW w:w="672" w:type="dxa"/>
          </w:tcPr>
          <w:p w14:paraId="0EA0A052" w14:textId="77777777" w:rsidR="00DA62C7" w:rsidRPr="00512CE1" w:rsidRDefault="00DA62C7">
            <w:pPr>
              <w:pStyle w:val="TableParagraph"/>
              <w:spacing w:line="240" w:lineRule="auto"/>
              <w:rPr>
                <w:rFonts w:ascii="Times New Roman"/>
                <w:sz w:val="18"/>
                <w:lang w:val="de-DE"/>
              </w:rPr>
            </w:pPr>
          </w:p>
        </w:tc>
        <w:tc>
          <w:tcPr>
            <w:tcW w:w="670" w:type="dxa"/>
            <w:shd w:val="clear" w:color="auto" w:fill="FFFFCC"/>
          </w:tcPr>
          <w:p w14:paraId="433327C1" w14:textId="77777777" w:rsidR="00DA62C7" w:rsidRPr="00512CE1" w:rsidRDefault="00DA62C7">
            <w:pPr>
              <w:pStyle w:val="TableParagraph"/>
              <w:spacing w:line="240" w:lineRule="auto"/>
              <w:rPr>
                <w:rFonts w:ascii="Times New Roman"/>
                <w:sz w:val="18"/>
                <w:lang w:val="de-DE"/>
              </w:rPr>
            </w:pPr>
          </w:p>
        </w:tc>
        <w:tc>
          <w:tcPr>
            <w:tcW w:w="675" w:type="dxa"/>
            <w:shd w:val="clear" w:color="auto" w:fill="FFFFCC"/>
          </w:tcPr>
          <w:p w14:paraId="1C88F946" w14:textId="77777777" w:rsidR="00DA62C7" w:rsidRPr="00512CE1" w:rsidRDefault="00DA62C7">
            <w:pPr>
              <w:pStyle w:val="TableParagraph"/>
              <w:spacing w:line="240" w:lineRule="auto"/>
              <w:rPr>
                <w:rFonts w:ascii="Times New Roman"/>
                <w:sz w:val="18"/>
                <w:lang w:val="de-DE"/>
              </w:rPr>
            </w:pPr>
          </w:p>
        </w:tc>
        <w:tc>
          <w:tcPr>
            <w:tcW w:w="670" w:type="dxa"/>
            <w:tcBorders>
              <w:right w:val="single" w:sz="12" w:space="0" w:color="000000"/>
            </w:tcBorders>
            <w:shd w:val="clear" w:color="auto" w:fill="FFFFCC"/>
          </w:tcPr>
          <w:p w14:paraId="4DCFA3F5" w14:textId="77777777" w:rsidR="00DA62C7" w:rsidRPr="00512CE1" w:rsidRDefault="00DA62C7">
            <w:pPr>
              <w:pStyle w:val="TableParagraph"/>
              <w:spacing w:line="240" w:lineRule="auto"/>
              <w:rPr>
                <w:rFonts w:ascii="Times New Roman"/>
                <w:sz w:val="18"/>
                <w:lang w:val="de-DE"/>
              </w:rPr>
            </w:pPr>
          </w:p>
        </w:tc>
        <w:tc>
          <w:tcPr>
            <w:tcW w:w="672" w:type="dxa"/>
            <w:tcBorders>
              <w:left w:val="single" w:sz="12" w:space="0" w:color="000000"/>
            </w:tcBorders>
          </w:tcPr>
          <w:p w14:paraId="31D1CA51" w14:textId="77777777" w:rsidR="00DA62C7" w:rsidRPr="00512CE1" w:rsidRDefault="00DA62C7">
            <w:pPr>
              <w:pStyle w:val="TableParagraph"/>
              <w:spacing w:line="240" w:lineRule="auto"/>
              <w:rPr>
                <w:rFonts w:ascii="Times New Roman"/>
                <w:sz w:val="18"/>
                <w:lang w:val="de-DE"/>
              </w:rPr>
            </w:pPr>
          </w:p>
        </w:tc>
        <w:tc>
          <w:tcPr>
            <w:tcW w:w="670" w:type="dxa"/>
            <w:shd w:val="clear" w:color="auto" w:fill="FFFFCC"/>
          </w:tcPr>
          <w:p w14:paraId="584B56DF" w14:textId="77777777" w:rsidR="00DA62C7" w:rsidRPr="00512CE1" w:rsidRDefault="00DA62C7">
            <w:pPr>
              <w:pStyle w:val="TableParagraph"/>
              <w:spacing w:line="240" w:lineRule="auto"/>
              <w:rPr>
                <w:rFonts w:ascii="Times New Roman"/>
                <w:sz w:val="18"/>
                <w:lang w:val="de-DE"/>
              </w:rPr>
            </w:pPr>
          </w:p>
        </w:tc>
        <w:tc>
          <w:tcPr>
            <w:tcW w:w="675" w:type="dxa"/>
            <w:shd w:val="clear" w:color="auto" w:fill="FFFFCC"/>
          </w:tcPr>
          <w:p w14:paraId="5D5093DC" w14:textId="77777777" w:rsidR="00DA62C7" w:rsidRPr="00512CE1" w:rsidRDefault="00DA62C7">
            <w:pPr>
              <w:pStyle w:val="TableParagraph"/>
              <w:spacing w:line="240" w:lineRule="auto"/>
              <w:rPr>
                <w:rFonts w:ascii="Times New Roman"/>
                <w:sz w:val="18"/>
                <w:lang w:val="de-DE"/>
              </w:rPr>
            </w:pPr>
          </w:p>
        </w:tc>
        <w:tc>
          <w:tcPr>
            <w:tcW w:w="670" w:type="dxa"/>
            <w:tcBorders>
              <w:right w:val="single" w:sz="12" w:space="0" w:color="000000"/>
            </w:tcBorders>
            <w:shd w:val="clear" w:color="auto" w:fill="FFFFCC"/>
          </w:tcPr>
          <w:p w14:paraId="77453982" w14:textId="77777777" w:rsidR="00DA62C7" w:rsidRPr="00512CE1" w:rsidRDefault="00DA62C7">
            <w:pPr>
              <w:pStyle w:val="TableParagraph"/>
              <w:spacing w:line="240" w:lineRule="auto"/>
              <w:rPr>
                <w:rFonts w:ascii="Times New Roman"/>
                <w:sz w:val="18"/>
                <w:lang w:val="de-DE"/>
              </w:rPr>
            </w:pPr>
          </w:p>
        </w:tc>
        <w:tc>
          <w:tcPr>
            <w:tcW w:w="672" w:type="dxa"/>
            <w:tcBorders>
              <w:left w:val="single" w:sz="12" w:space="0" w:color="000000"/>
            </w:tcBorders>
          </w:tcPr>
          <w:p w14:paraId="35BC2138" w14:textId="77777777" w:rsidR="00DA62C7" w:rsidRPr="00512CE1" w:rsidRDefault="00DA62C7">
            <w:pPr>
              <w:pStyle w:val="TableParagraph"/>
              <w:spacing w:line="240" w:lineRule="auto"/>
              <w:rPr>
                <w:rFonts w:ascii="Times New Roman"/>
                <w:sz w:val="18"/>
                <w:lang w:val="de-DE"/>
              </w:rPr>
            </w:pPr>
          </w:p>
        </w:tc>
        <w:tc>
          <w:tcPr>
            <w:tcW w:w="672" w:type="dxa"/>
          </w:tcPr>
          <w:p w14:paraId="0D5337E4" w14:textId="77777777" w:rsidR="00DA62C7" w:rsidRPr="00512CE1" w:rsidRDefault="00DA62C7">
            <w:pPr>
              <w:pStyle w:val="TableParagraph"/>
              <w:spacing w:line="240" w:lineRule="auto"/>
              <w:rPr>
                <w:rFonts w:ascii="Times New Roman"/>
                <w:sz w:val="18"/>
                <w:lang w:val="de-DE"/>
              </w:rPr>
            </w:pPr>
          </w:p>
        </w:tc>
      </w:tr>
      <w:tr w:rsidR="00DA62C7" w14:paraId="3BF5278C" w14:textId="77777777">
        <w:trPr>
          <w:trHeight w:val="849"/>
        </w:trPr>
        <w:tc>
          <w:tcPr>
            <w:tcW w:w="761" w:type="dxa"/>
          </w:tcPr>
          <w:p w14:paraId="5DD68496" w14:textId="77777777" w:rsidR="00DA62C7" w:rsidRDefault="00707778">
            <w:pPr>
              <w:pStyle w:val="TableParagraph"/>
              <w:spacing w:line="201" w:lineRule="exact"/>
              <w:ind w:left="28"/>
              <w:rPr>
                <w:rFonts w:ascii="Arial"/>
                <w:b/>
                <w:sz w:val="18"/>
              </w:rPr>
            </w:pPr>
            <w:r>
              <w:rPr>
                <w:rFonts w:ascii="Arial"/>
                <w:b/>
                <w:sz w:val="18"/>
              </w:rPr>
              <w:t>N95.1</w:t>
            </w:r>
          </w:p>
        </w:tc>
        <w:tc>
          <w:tcPr>
            <w:tcW w:w="1548" w:type="dxa"/>
          </w:tcPr>
          <w:p w14:paraId="09A9529A" w14:textId="77777777" w:rsidR="00DA62C7" w:rsidRDefault="00BA0097">
            <w:pPr>
              <w:pStyle w:val="TableParagraph"/>
              <w:spacing w:line="230" w:lineRule="auto"/>
              <w:ind w:left="30" w:right="338"/>
              <w:rPr>
                <w:sz w:val="18"/>
              </w:rPr>
            </w:pPr>
            <w:proofErr w:type="spellStart"/>
            <w:r>
              <w:rPr>
                <w:sz w:val="18"/>
              </w:rPr>
              <w:t>Riparimi</w:t>
            </w:r>
            <w:proofErr w:type="spellEnd"/>
            <w:r>
              <w:rPr>
                <w:sz w:val="18"/>
              </w:rPr>
              <w:t xml:space="preserve"> </w:t>
            </w:r>
            <w:proofErr w:type="spellStart"/>
            <w:r>
              <w:rPr>
                <w:sz w:val="18"/>
              </w:rPr>
              <w:t>i</w:t>
            </w:r>
            <w:proofErr w:type="spellEnd"/>
            <w:r>
              <w:rPr>
                <w:sz w:val="18"/>
              </w:rPr>
              <w:t xml:space="preserve"> </w:t>
            </w:r>
            <w:proofErr w:type="spellStart"/>
            <w:r>
              <w:rPr>
                <w:sz w:val="18"/>
              </w:rPr>
              <w:t>kompjuterëve</w:t>
            </w:r>
            <w:proofErr w:type="spellEnd"/>
            <w:r>
              <w:rPr>
                <w:sz w:val="18"/>
              </w:rPr>
              <w:t xml:space="preserve"> </w:t>
            </w:r>
            <w:proofErr w:type="spellStart"/>
            <w:r>
              <w:rPr>
                <w:sz w:val="18"/>
              </w:rPr>
              <w:t>dhe</w:t>
            </w:r>
            <w:proofErr w:type="spellEnd"/>
            <w:r w:rsidR="00C225A8">
              <w:rPr>
                <w:sz w:val="18"/>
              </w:rPr>
              <w:t xml:space="preserve"> </w:t>
            </w:r>
            <w:proofErr w:type="spellStart"/>
            <w:r w:rsidR="00C225A8">
              <w:rPr>
                <w:sz w:val="18"/>
              </w:rPr>
              <w:t>pajisjeve</w:t>
            </w:r>
            <w:proofErr w:type="spellEnd"/>
            <w:r w:rsidR="00C225A8">
              <w:rPr>
                <w:sz w:val="18"/>
              </w:rPr>
              <w:t xml:space="preserve"> </w:t>
            </w:r>
            <w:proofErr w:type="spellStart"/>
            <w:r w:rsidR="00C225A8">
              <w:rPr>
                <w:sz w:val="18"/>
              </w:rPr>
              <w:t>të</w:t>
            </w:r>
            <w:proofErr w:type="spellEnd"/>
            <w:r w:rsidR="00C225A8">
              <w:rPr>
                <w:sz w:val="18"/>
              </w:rPr>
              <w:t xml:space="preserve"> </w:t>
            </w:r>
            <w:proofErr w:type="spellStart"/>
            <w:r w:rsidR="00707778">
              <w:rPr>
                <w:sz w:val="18"/>
              </w:rPr>
              <w:t>komunikimi</w:t>
            </w:r>
            <w:proofErr w:type="spellEnd"/>
          </w:p>
          <w:p w14:paraId="3FD284D5" w14:textId="77777777" w:rsidR="00DA62C7" w:rsidRDefault="00DA62C7">
            <w:pPr>
              <w:pStyle w:val="TableParagraph"/>
              <w:spacing w:line="198" w:lineRule="exact"/>
              <w:ind w:left="30"/>
              <w:rPr>
                <w:sz w:val="18"/>
              </w:rPr>
            </w:pPr>
          </w:p>
        </w:tc>
        <w:tc>
          <w:tcPr>
            <w:tcW w:w="672" w:type="dxa"/>
            <w:shd w:val="clear" w:color="auto" w:fill="FFFFCC"/>
          </w:tcPr>
          <w:p w14:paraId="0A3EC3A3" w14:textId="77777777" w:rsidR="00DA62C7" w:rsidRDefault="00707778">
            <w:pPr>
              <w:pStyle w:val="TableParagraph"/>
              <w:spacing w:line="211" w:lineRule="exact"/>
              <w:ind w:left="13"/>
              <w:jc w:val="center"/>
              <w:rPr>
                <w:sz w:val="18"/>
              </w:rPr>
            </w:pPr>
            <w:r>
              <w:rPr>
                <w:color w:val="333333"/>
                <w:w w:val="109"/>
                <w:sz w:val="18"/>
              </w:rPr>
              <w:t>1</w:t>
            </w:r>
          </w:p>
        </w:tc>
        <w:tc>
          <w:tcPr>
            <w:tcW w:w="672" w:type="dxa"/>
            <w:shd w:val="clear" w:color="auto" w:fill="FFFFCC"/>
          </w:tcPr>
          <w:p w14:paraId="24E3F90B" w14:textId="77777777" w:rsidR="00DA62C7" w:rsidRDefault="00707778">
            <w:pPr>
              <w:pStyle w:val="TableParagraph"/>
              <w:spacing w:line="211" w:lineRule="exact"/>
              <w:ind w:left="8"/>
              <w:jc w:val="center"/>
              <w:rPr>
                <w:sz w:val="18"/>
              </w:rPr>
            </w:pPr>
            <w:r>
              <w:rPr>
                <w:color w:val="333333"/>
                <w:w w:val="109"/>
                <w:sz w:val="18"/>
              </w:rPr>
              <w:t>1</w:t>
            </w:r>
          </w:p>
        </w:tc>
        <w:tc>
          <w:tcPr>
            <w:tcW w:w="670" w:type="dxa"/>
          </w:tcPr>
          <w:p w14:paraId="58D5D0A5" w14:textId="77777777" w:rsidR="00DA62C7" w:rsidRDefault="00707778">
            <w:pPr>
              <w:pStyle w:val="TableParagraph"/>
              <w:spacing w:line="211" w:lineRule="exact"/>
              <w:ind w:left="10"/>
              <w:jc w:val="center"/>
              <w:rPr>
                <w:sz w:val="18"/>
              </w:rPr>
            </w:pPr>
            <w:r>
              <w:rPr>
                <w:w w:val="109"/>
                <w:sz w:val="18"/>
              </w:rPr>
              <w:t>0</w:t>
            </w:r>
          </w:p>
        </w:tc>
        <w:tc>
          <w:tcPr>
            <w:tcW w:w="675" w:type="dxa"/>
            <w:shd w:val="clear" w:color="auto" w:fill="FFFFCC"/>
          </w:tcPr>
          <w:p w14:paraId="1DB225E1" w14:textId="77777777" w:rsidR="00DA62C7" w:rsidRDefault="00707778">
            <w:pPr>
              <w:pStyle w:val="TableParagraph"/>
              <w:spacing w:line="211" w:lineRule="exact"/>
              <w:ind w:left="4"/>
              <w:jc w:val="center"/>
              <w:rPr>
                <w:sz w:val="18"/>
              </w:rPr>
            </w:pPr>
            <w:r>
              <w:rPr>
                <w:color w:val="333333"/>
                <w:w w:val="109"/>
                <w:sz w:val="18"/>
              </w:rPr>
              <w:t>1</w:t>
            </w:r>
          </w:p>
        </w:tc>
        <w:tc>
          <w:tcPr>
            <w:tcW w:w="670" w:type="dxa"/>
            <w:tcBorders>
              <w:right w:val="single" w:sz="12" w:space="0" w:color="000000"/>
            </w:tcBorders>
          </w:tcPr>
          <w:p w14:paraId="5663FDB5" w14:textId="77777777" w:rsidR="00DA62C7" w:rsidRDefault="00707778">
            <w:pPr>
              <w:pStyle w:val="TableParagraph"/>
              <w:spacing w:line="211" w:lineRule="exact"/>
              <w:ind w:left="284"/>
              <w:rPr>
                <w:sz w:val="18"/>
              </w:rPr>
            </w:pPr>
            <w:r>
              <w:rPr>
                <w:w w:val="109"/>
                <w:sz w:val="18"/>
              </w:rPr>
              <w:t>0</w:t>
            </w:r>
          </w:p>
        </w:tc>
        <w:tc>
          <w:tcPr>
            <w:tcW w:w="672" w:type="dxa"/>
            <w:tcBorders>
              <w:left w:val="single" w:sz="12" w:space="0" w:color="000000"/>
            </w:tcBorders>
            <w:shd w:val="clear" w:color="auto" w:fill="FFFFCC"/>
          </w:tcPr>
          <w:p w14:paraId="5508E1D8" w14:textId="77777777" w:rsidR="00DA62C7" w:rsidRDefault="00707778">
            <w:pPr>
              <w:pStyle w:val="TableParagraph"/>
              <w:spacing w:line="211" w:lineRule="exact"/>
              <w:ind w:right="2"/>
              <w:jc w:val="center"/>
              <w:rPr>
                <w:sz w:val="18"/>
              </w:rPr>
            </w:pPr>
            <w:r>
              <w:rPr>
                <w:color w:val="333333"/>
                <w:w w:val="109"/>
                <w:sz w:val="18"/>
              </w:rPr>
              <w:t>1</w:t>
            </w:r>
          </w:p>
        </w:tc>
        <w:tc>
          <w:tcPr>
            <w:tcW w:w="670" w:type="dxa"/>
          </w:tcPr>
          <w:p w14:paraId="50CCF42F" w14:textId="77777777" w:rsidR="00DA62C7" w:rsidRDefault="00707778">
            <w:pPr>
              <w:pStyle w:val="TableParagraph"/>
              <w:spacing w:line="211" w:lineRule="exact"/>
              <w:ind w:left="7"/>
              <w:jc w:val="center"/>
              <w:rPr>
                <w:sz w:val="18"/>
              </w:rPr>
            </w:pPr>
            <w:r>
              <w:rPr>
                <w:w w:val="109"/>
                <w:sz w:val="18"/>
              </w:rPr>
              <w:t>0</w:t>
            </w:r>
          </w:p>
        </w:tc>
        <w:tc>
          <w:tcPr>
            <w:tcW w:w="675" w:type="dxa"/>
            <w:shd w:val="clear" w:color="auto" w:fill="FFFFCC"/>
          </w:tcPr>
          <w:p w14:paraId="61C08B4F" w14:textId="77777777" w:rsidR="00DA62C7" w:rsidRDefault="00707778">
            <w:pPr>
              <w:pStyle w:val="TableParagraph"/>
              <w:spacing w:line="211" w:lineRule="exact"/>
              <w:ind w:left="283"/>
              <w:rPr>
                <w:sz w:val="18"/>
              </w:rPr>
            </w:pPr>
            <w:r>
              <w:rPr>
                <w:color w:val="333333"/>
                <w:w w:val="109"/>
                <w:sz w:val="18"/>
              </w:rPr>
              <w:t>1</w:t>
            </w:r>
          </w:p>
        </w:tc>
        <w:tc>
          <w:tcPr>
            <w:tcW w:w="670" w:type="dxa"/>
            <w:tcBorders>
              <w:right w:val="single" w:sz="12" w:space="0" w:color="000000"/>
            </w:tcBorders>
          </w:tcPr>
          <w:p w14:paraId="32AD468B" w14:textId="77777777" w:rsidR="00DA62C7" w:rsidRDefault="00707778">
            <w:pPr>
              <w:pStyle w:val="TableParagraph"/>
              <w:spacing w:line="211" w:lineRule="exact"/>
              <w:ind w:left="15"/>
              <w:jc w:val="center"/>
              <w:rPr>
                <w:sz w:val="18"/>
              </w:rPr>
            </w:pPr>
            <w:r>
              <w:rPr>
                <w:w w:val="109"/>
                <w:sz w:val="18"/>
              </w:rPr>
              <w:t>0</w:t>
            </w:r>
          </w:p>
        </w:tc>
        <w:tc>
          <w:tcPr>
            <w:tcW w:w="672" w:type="dxa"/>
            <w:tcBorders>
              <w:left w:val="single" w:sz="12" w:space="0" w:color="000000"/>
            </w:tcBorders>
          </w:tcPr>
          <w:p w14:paraId="3C780B1A" w14:textId="77777777" w:rsidR="00DA62C7" w:rsidRDefault="00707778">
            <w:pPr>
              <w:pStyle w:val="TableParagraph"/>
              <w:spacing w:line="211" w:lineRule="exact"/>
              <w:ind w:left="272"/>
              <w:rPr>
                <w:sz w:val="18"/>
              </w:rPr>
            </w:pPr>
            <w:r>
              <w:rPr>
                <w:w w:val="109"/>
                <w:sz w:val="18"/>
              </w:rPr>
              <w:t>0</w:t>
            </w:r>
          </w:p>
        </w:tc>
        <w:tc>
          <w:tcPr>
            <w:tcW w:w="672" w:type="dxa"/>
          </w:tcPr>
          <w:p w14:paraId="644EBEA8" w14:textId="77777777" w:rsidR="00DA62C7" w:rsidRDefault="00707778">
            <w:pPr>
              <w:pStyle w:val="TableParagraph"/>
              <w:spacing w:line="211" w:lineRule="exact"/>
              <w:ind w:left="2"/>
              <w:jc w:val="center"/>
              <w:rPr>
                <w:sz w:val="18"/>
              </w:rPr>
            </w:pPr>
            <w:r>
              <w:rPr>
                <w:w w:val="109"/>
                <w:sz w:val="18"/>
              </w:rPr>
              <w:t>0</w:t>
            </w:r>
          </w:p>
        </w:tc>
      </w:tr>
      <w:tr w:rsidR="00DA62C7" w14:paraId="0887C0FC" w14:textId="77777777">
        <w:trPr>
          <w:trHeight w:val="637"/>
        </w:trPr>
        <w:tc>
          <w:tcPr>
            <w:tcW w:w="761" w:type="dxa"/>
          </w:tcPr>
          <w:p w14:paraId="46FAEAA5" w14:textId="77777777" w:rsidR="00DA62C7" w:rsidRDefault="00707778">
            <w:pPr>
              <w:pStyle w:val="TableParagraph"/>
              <w:spacing w:line="201" w:lineRule="exact"/>
              <w:ind w:left="28"/>
              <w:rPr>
                <w:rFonts w:ascii="Arial"/>
                <w:b/>
                <w:sz w:val="18"/>
              </w:rPr>
            </w:pPr>
            <w:r>
              <w:rPr>
                <w:rFonts w:ascii="Arial"/>
                <w:b/>
                <w:sz w:val="18"/>
              </w:rPr>
              <w:t>N95.2</w:t>
            </w:r>
          </w:p>
        </w:tc>
        <w:tc>
          <w:tcPr>
            <w:tcW w:w="1548" w:type="dxa"/>
          </w:tcPr>
          <w:p w14:paraId="23088C0B" w14:textId="77777777" w:rsidR="00DA62C7" w:rsidRDefault="00707778" w:rsidP="00C225A8">
            <w:pPr>
              <w:pStyle w:val="TableParagraph"/>
              <w:spacing w:line="232" w:lineRule="auto"/>
              <w:ind w:left="30" w:right="150"/>
              <w:rPr>
                <w:sz w:val="18"/>
              </w:rPr>
            </w:pPr>
            <w:proofErr w:type="spellStart"/>
            <w:r>
              <w:rPr>
                <w:sz w:val="18"/>
              </w:rPr>
              <w:t>Riparimi</w:t>
            </w:r>
            <w:proofErr w:type="spellEnd"/>
            <w:r>
              <w:rPr>
                <w:sz w:val="18"/>
              </w:rPr>
              <w:t xml:space="preserve"> </w:t>
            </w:r>
            <w:proofErr w:type="spellStart"/>
            <w:r>
              <w:rPr>
                <w:sz w:val="18"/>
              </w:rPr>
              <w:t>i</w:t>
            </w:r>
            <w:proofErr w:type="spellEnd"/>
            <w:r>
              <w:rPr>
                <w:sz w:val="18"/>
              </w:rPr>
              <w:t xml:space="preserve"> </w:t>
            </w:r>
            <w:proofErr w:type="spellStart"/>
            <w:r>
              <w:rPr>
                <w:sz w:val="18"/>
              </w:rPr>
              <w:t>ambienteve</w:t>
            </w:r>
            <w:proofErr w:type="spellEnd"/>
            <w:r>
              <w:rPr>
                <w:sz w:val="18"/>
              </w:rPr>
              <w:t xml:space="preserve"> </w:t>
            </w:r>
            <w:proofErr w:type="spellStart"/>
            <w:r>
              <w:rPr>
                <w:sz w:val="18"/>
              </w:rPr>
              <w:t>personale</w:t>
            </w:r>
            <w:proofErr w:type="spellEnd"/>
            <w:r>
              <w:rPr>
                <w:sz w:val="18"/>
              </w:rPr>
              <w:t xml:space="preserve"> </w:t>
            </w:r>
            <w:proofErr w:type="spellStart"/>
            <w:proofErr w:type="gramStart"/>
            <w:r>
              <w:rPr>
                <w:sz w:val="18"/>
              </w:rPr>
              <w:t>dhe</w:t>
            </w:r>
            <w:proofErr w:type="spellEnd"/>
            <w:r>
              <w:rPr>
                <w:sz w:val="18"/>
              </w:rPr>
              <w:t xml:space="preserve"> </w:t>
            </w:r>
            <w:r w:rsidR="00C225A8">
              <w:rPr>
                <w:sz w:val="18"/>
              </w:rPr>
              <w:t xml:space="preserve"> </w:t>
            </w:r>
            <w:proofErr w:type="spellStart"/>
            <w:r w:rsidR="00C225A8">
              <w:rPr>
                <w:sz w:val="18"/>
              </w:rPr>
              <w:t>pajisjeve</w:t>
            </w:r>
            <w:proofErr w:type="spellEnd"/>
            <w:proofErr w:type="gramEnd"/>
            <w:r w:rsidR="00C225A8">
              <w:rPr>
                <w:sz w:val="18"/>
              </w:rPr>
              <w:t xml:space="preserve"> </w:t>
            </w:r>
            <w:proofErr w:type="spellStart"/>
            <w:r>
              <w:rPr>
                <w:sz w:val="18"/>
              </w:rPr>
              <w:t>shtëpiake</w:t>
            </w:r>
            <w:proofErr w:type="spellEnd"/>
          </w:p>
        </w:tc>
        <w:tc>
          <w:tcPr>
            <w:tcW w:w="672" w:type="dxa"/>
            <w:shd w:val="clear" w:color="auto" w:fill="FFFFCC"/>
          </w:tcPr>
          <w:p w14:paraId="19F13C25" w14:textId="77777777" w:rsidR="00DA62C7" w:rsidRDefault="00707778">
            <w:pPr>
              <w:pStyle w:val="TableParagraph"/>
              <w:ind w:left="13"/>
              <w:jc w:val="center"/>
              <w:rPr>
                <w:sz w:val="18"/>
              </w:rPr>
            </w:pPr>
            <w:r>
              <w:rPr>
                <w:color w:val="333333"/>
                <w:w w:val="109"/>
                <w:sz w:val="18"/>
              </w:rPr>
              <w:t>1</w:t>
            </w:r>
          </w:p>
        </w:tc>
        <w:tc>
          <w:tcPr>
            <w:tcW w:w="672" w:type="dxa"/>
            <w:shd w:val="clear" w:color="auto" w:fill="FFFFCC"/>
          </w:tcPr>
          <w:p w14:paraId="569D091E" w14:textId="77777777" w:rsidR="00DA62C7" w:rsidRDefault="00707778">
            <w:pPr>
              <w:pStyle w:val="TableParagraph"/>
              <w:ind w:left="8"/>
              <w:jc w:val="center"/>
              <w:rPr>
                <w:sz w:val="18"/>
              </w:rPr>
            </w:pPr>
            <w:r>
              <w:rPr>
                <w:color w:val="333333"/>
                <w:w w:val="109"/>
                <w:sz w:val="18"/>
              </w:rPr>
              <w:t>1</w:t>
            </w:r>
          </w:p>
        </w:tc>
        <w:tc>
          <w:tcPr>
            <w:tcW w:w="670" w:type="dxa"/>
          </w:tcPr>
          <w:p w14:paraId="6173AE25" w14:textId="77777777" w:rsidR="00DA62C7" w:rsidRDefault="00707778">
            <w:pPr>
              <w:pStyle w:val="TableParagraph"/>
              <w:ind w:left="10"/>
              <w:jc w:val="center"/>
              <w:rPr>
                <w:sz w:val="18"/>
              </w:rPr>
            </w:pPr>
            <w:r>
              <w:rPr>
                <w:w w:val="109"/>
                <w:sz w:val="18"/>
              </w:rPr>
              <w:t>0</w:t>
            </w:r>
          </w:p>
        </w:tc>
        <w:tc>
          <w:tcPr>
            <w:tcW w:w="675" w:type="dxa"/>
          </w:tcPr>
          <w:p w14:paraId="2DECB103" w14:textId="77777777" w:rsidR="00DA62C7" w:rsidRDefault="00707778">
            <w:pPr>
              <w:pStyle w:val="TableParagraph"/>
              <w:ind w:left="4"/>
              <w:jc w:val="center"/>
              <w:rPr>
                <w:sz w:val="18"/>
              </w:rPr>
            </w:pPr>
            <w:r>
              <w:rPr>
                <w:w w:val="109"/>
                <w:sz w:val="18"/>
              </w:rPr>
              <w:t>0</w:t>
            </w:r>
          </w:p>
        </w:tc>
        <w:tc>
          <w:tcPr>
            <w:tcW w:w="670" w:type="dxa"/>
            <w:tcBorders>
              <w:right w:val="single" w:sz="12" w:space="0" w:color="000000"/>
            </w:tcBorders>
            <w:shd w:val="clear" w:color="auto" w:fill="FFFFCC"/>
          </w:tcPr>
          <w:p w14:paraId="6C4F8552" w14:textId="77777777" w:rsidR="00DA62C7" w:rsidRDefault="00707778">
            <w:pPr>
              <w:pStyle w:val="TableParagraph"/>
              <w:ind w:left="284"/>
              <w:rPr>
                <w:sz w:val="18"/>
              </w:rPr>
            </w:pPr>
            <w:r>
              <w:rPr>
                <w:color w:val="333333"/>
                <w:w w:val="109"/>
                <w:sz w:val="18"/>
              </w:rPr>
              <w:t>1</w:t>
            </w:r>
          </w:p>
        </w:tc>
        <w:tc>
          <w:tcPr>
            <w:tcW w:w="672" w:type="dxa"/>
            <w:tcBorders>
              <w:left w:val="single" w:sz="12" w:space="0" w:color="000000"/>
            </w:tcBorders>
            <w:shd w:val="clear" w:color="auto" w:fill="FFFFCC"/>
          </w:tcPr>
          <w:p w14:paraId="41BA94B3" w14:textId="77777777" w:rsidR="00DA62C7" w:rsidRDefault="00707778">
            <w:pPr>
              <w:pStyle w:val="TableParagraph"/>
              <w:ind w:right="2"/>
              <w:jc w:val="center"/>
              <w:rPr>
                <w:sz w:val="18"/>
              </w:rPr>
            </w:pPr>
            <w:r>
              <w:rPr>
                <w:color w:val="333333"/>
                <w:w w:val="109"/>
                <w:sz w:val="18"/>
              </w:rPr>
              <w:t>1</w:t>
            </w:r>
          </w:p>
        </w:tc>
        <w:tc>
          <w:tcPr>
            <w:tcW w:w="670" w:type="dxa"/>
          </w:tcPr>
          <w:p w14:paraId="2DE75EE3" w14:textId="77777777" w:rsidR="00DA62C7" w:rsidRDefault="00707778">
            <w:pPr>
              <w:pStyle w:val="TableParagraph"/>
              <w:ind w:left="7"/>
              <w:jc w:val="center"/>
              <w:rPr>
                <w:sz w:val="18"/>
              </w:rPr>
            </w:pPr>
            <w:r>
              <w:rPr>
                <w:w w:val="109"/>
                <w:sz w:val="18"/>
              </w:rPr>
              <w:t>0</w:t>
            </w:r>
          </w:p>
        </w:tc>
        <w:tc>
          <w:tcPr>
            <w:tcW w:w="675" w:type="dxa"/>
          </w:tcPr>
          <w:p w14:paraId="202FE55C" w14:textId="77777777" w:rsidR="00DA62C7" w:rsidRDefault="00707778">
            <w:pPr>
              <w:pStyle w:val="TableParagraph"/>
              <w:ind w:left="283"/>
              <w:rPr>
                <w:sz w:val="18"/>
              </w:rPr>
            </w:pPr>
            <w:r>
              <w:rPr>
                <w:w w:val="109"/>
                <w:sz w:val="18"/>
              </w:rPr>
              <w:t>0</w:t>
            </w:r>
          </w:p>
        </w:tc>
        <w:tc>
          <w:tcPr>
            <w:tcW w:w="670" w:type="dxa"/>
            <w:tcBorders>
              <w:right w:val="single" w:sz="12" w:space="0" w:color="000000"/>
            </w:tcBorders>
            <w:shd w:val="clear" w:color="auto" w:fill="FFFFCC"/>
          </w:tcPr>
          <w:p w14:paraId="687ECB6B" w14:textId="77777777" w:rsidR="00DA62C7" w:rsidRDefault="00707778">
            <w:pPr>
              <w:pStyle w:val="TableParagraph"/>
              <w:ind w:left="15"/>
              <w:jc w:val="center"/>
              <w:rPr>
                <w:sz w:val="18"/>
              </w:rPr>
            </w:pPr>
            <w:r>
              <w:rPr>
                <w:color w:val="333333"/>
                <w:w w:val="109"/>
                <w:sz w:val="18"/>
              </w:rPr>
              <w:t>1</w:t>
            </w:r>
          </w:p>
        </w:tc>
        <w:tc>
          <w:tcPr>
            <w:tcW w:w="672" w:type="dxa"/>
            <w:tcBorders>
              <w:left w:val="single" w:sz="12" w:space="0" w:color="000000"/>
            </w:tcBorders>
          </w:tcPr>
          <w:p w14:paraId="634EAF45" w14:textId="77777777" w:rsidR="00DA62C7" w:rsidRDefault="00707778">
            <w:pPr>
              <w:pStyle w:val="TableParagraph"/>
              <w:ind w:left="272"/>
              <w:rPr>
                <w:sz w:val="18"/>
              </w:rPr>
            </w:pPr>
            <w:r>
              <w:rPr>
                <w:w w:val="109"/>
                <w:sz w:val="18"/>
              </w:rPr>
              <w:t>0</w:t>
            </w:r>
          </w:p>
        </w:tc>
        <w:tc>
          <w:tcPr>
            <w:tcW w:w="672" w:type="dxa"/>
          </w:tcPr>
          <w:p w14:paraId="5CA6DD61" w14:textId="77777777" w:rsidR="00DA62C7" w:rsidRDefault="00707778">
            <w:pPr>
              <w:pStyle w:val="TableParagraph"/>
              <w:ind w:left="2"/>
              <w:jc w:val="center"/>
              <w:rPr>
                <w:sz w:val="18"/>
              </w:rPr>
            </w:pPr>
            <w:r>
              <w:rPr>
                <w:w w:val="109"/>
                <w:sz w:val="18"/>
              </w:rPr>
              <w:t>0</w:t>
            </w:r>
          </w:p>
        </w:tc>
      </w:tr>
    </w:tbl>
    <w:p w14:paraId="5B0348DB" w14:textId="77777777" w:rsidR="00DA62C7" w:rsidRDefault="00DA62C7">
      <w:pPr>
        <w:jc w:val="center"/>
        <w:rPr>
          <w:sz w:val="18"/>
        </w:rPr>
        <w:sectPr w:rsidR="00DA62C7">
          <w:pgSz w:w="11910" w:h="16840"/>
          <w:pgMar w:top="1400" w:right="0" w:bottom="880" w:left="0" w:header="0" w:footer="690" w:gutter="0"/>
          <w:cols w:space="720"/>
        </w:sectPr>
      </w:pPr>
    </w:p>
    <w:p w14:paraId="280ED413" w14:textId="77777777" w:rsidR="00DA62C7" w:rsidRDefault="00707778">
      <w:pPr>
        <w:spacing w:before="75"/>
        <w:ind w:left="1132"/>
        <w:jc w:val="both"/>
        <w:rPr>
          <w:rFonts w:ascii="Arial"/>
          <w:b/>
          <w:sz w:val="20"/>
        </w:rPr>
      </w:pPr>
      <w:proofErr w:type="spellStart"/>
      <w:r>
        <w:rPr>
          <w:rFonts w:ascii="Arial"/>
          <w:b/>
          <w:sz w:val="20"/>
        </w:rPr>
        <w:lastRenderedPageBreak/>
        <w:t>Shtojca</w:t>
      </w:r>
      <w:proofErr w:type="spellEnd"/>
      <w:r>
        <w:rPr>
          <w:rFonts w:ascii="Arial"/>
          <w:b/>
          <w:sz w:val="20"/>
        </w:rPr>
        <w:t xml:space="preserve"> 3 - </w:t>
      </w:r>
      <w:proofErr w:type="spellStart"/>
      <w:r>
        <w:rPr>
          <w:rFonts w:ascii="Arial"/>
          <w:b/>
          <w:sz w:val="20"/>
        </w:rPr>
        <w:t>Udh</w:t>
      </w:r>
      <w:r>
        <w:rPr>
          <w:rFonts w:ascii="Arial"/>
          <w:b/>
          <w:sz w:val="20"/>
        </w:rPr>
        <w:t>ë</w:t>
      </w:r>
      <w:r>
        <w:rPr>
          <w:rFonts w:ascii="Arial"/>
          <w:b/>
          <w:sz w:val="20"/>
        </w:rPr>
        <w:t>zues</w:t>
      </w:r>
      <w:proofErr w:type="spellEnd"/>
      <w:r>
        <w:rPr>
          <w:rFonts w:ascii="Arial"/>
          <w:b/>
          <w:sz w:val="20"/>
        </w:rPr>
        <w:t xml:space="preserve"> </w:t>
      </w:r>
      <w:proofErr w:type="spellStart"/>
      <w:r>
        <w:rPr>
          <w:rFonts w:ascii="Arial"/>
          <w:b/>
          <w:sz w:val="20"/>
        </w:rPr>
        <w:t>metodologjik</w:t>
      </w:r>
      <w:proofErr w:type="spellEnd"/>
      <w:r>
        <w:rPr>
          <w:rFonts w:ascii="Arial"/>
          <w:b/>
          <w:sz w:val="20"/>
        </w:rPr>
        <w:t xml:space="preserve"> </w:t>
      </w:r>
      <w:proofErr w:type="spellStart"/>
      <w:r>
        <w:rPr>
          <w:rFonts w:ascii="Arial"/>
          <w:b/>
          <w:sz w:val="20"/>
        </w:rPr>
        <w:t>p</w:t>
      </w:r>
      <w:r>
        <w:rPr>
          <w:rFonts w:ascii="Arial"/>
          <w:b/>
          <w:sz w:val="20"/>
        </w:rPr>
        <w:t>ë</w:t>
      </w:r>
      <w:r>
        <w:rPr>
          <w:rFonts w:ascii="Arial"/>
          <w:b/>
          <w:sz w:val="20"/>
        </w:rPr>
        <w:t>r</w:t>
      </w:r>
      <w:proofErr w:type="spellEnd"/>
      <w:r>
        <w:rPr>
          <w:rFonts w:ascii="Arial"/>
          <w:b/>
          <w:sz w:val="20"/>
        </w:rPr>
        <w:t xml:space="preserve"> </w:t>
      </w:r>
      <w:proofErr w:type="spellStart"/>
      <w:r>
        <w:rPr>
          <w:rFonts w:ascii="Arial"/>
          <w:b/>
          <w:sz w:val="20"/>
        </w:rPr>
        <w:t>analiz</w:t>
      </w:r>
      <w:r>
        <w:rPr>
          <w:rFonts w:ascii="Arial"/>
          <w:b/>
          <w:sz w:val="20"/>
        </w:rPr>
        <w:t>ë</w:t>
      </w:r>
      <w:r>
        <w:rPr>
          <w:rFonts w:ascii="Arial"/>
          <w:b/>
          <w:sz w:val="20"/>
        </w:rPr>
        <w:t>n</w:t>
      </w:r>
      <w:proofErr w:type="spellEnd"/>
      <w:r>
        <w:rPr>
          <w:rFonts w:ascii="Arial"/>
          <w:b/>
          <w:sz w:val="20"/>
        </w:rPr>
        <w:t xml:space="preserve"> </w:t>
      </w:r>
      <w:proofErr w:type="spellStart"/>
      <w:r>
        <w:rPr>
          <w:rFonts w:ascii="Arial"/>
          <w:b/>
          <w:sz w:val="20"/>
        </w:rPr>
        <w:t>cil</w:t>
      </w:r>
      <w:r>
        <w:rPr>
          <w:rFonts w:ascii="Arial"/>
          <w:b/>
          <w:sz w:val="20"/>
        </w:rPr>
        <w:t>ë</w:t>
      </w:r>
      <w:r>
        <w:rPr>
          <w:rFonts w:ascii="Arial"/>
          <w:b/>
          <w:sz w:val="20"/>
        </w:rPr>
        <w:t>sore</w:t>
      </w:r>
      <w:proofErr w:type="spellEnd"/>
    </w:p>
    <w:p w14:paraId="5BEAA090" w14:textId="77777777" w:rsidR="00DA62C7" w:rsidRDefault="00DA62C7">
      <w:pPr>
        <w:pStyle w:val="BodyText"/>
        <w:spacing w:before="1"/>
        <w:rPr>
          <w:rFonts w:ascii="Arial"/>
          <w:b/>
          <w:sz w:val="22"/>
        </w:rPr>
      </w:pPr>
    </w:p>
    <w:p w14:paraId="531E8EFA" w14:textId="77777777" w:rsidR="00DA62C7" w:rsidRDefault="00707778">
      <w:pPr>
        <w:pStyle w:val="BodyText"/>
        <w:ind w:left="1132"/>
        <w:jc w:val="both"/>
      </w:pPr>
      <w:proofErr w:type="spellStart"/>
      <w:r>
        <w:t>Hyrje</w:t>
      </w:r>
      <w:proofErr w:type="spellEnd"/>
    </w:p>
    <w:p w14:paraId="565FDE6B" w14:textId="77777777" w:rsidR="00DA62C7" w:rsidRDefault="00DA62C7">
      <w:pPr>
        <w:pStyle w:val="BodyText"/>
        <w:spacing w:before="6"/>
        <w:rPr>
          <w:sz w:val="18"/>
        </w:rPr>
      </w:pPr>
    </w:p>
    <w:p w14:paraId="36E4814B" w14:textId="77777777" w:rsidR="00DA62C7" w:rsidRDefault="00707778">
      <w:pPr>
        <w:pStyle w:val="BodyText"/>
        <w:spacing w:line="266" w:lineRule="auto"/>
        <w:ind w:left="1132" w:right="1134"/>
        <w:jc w:val="both"/>
      </w:pPr>
      <w:proofErr w:type="spellStart"/>
      <w:r>
        <w:t>Stra</w:t>
      </w:r>
      <w:r w:rsidR="007D204E">
        <w:t>tegjia</w:t>
      </w:r>
      <w:proofErr w:type="spellEnd"/>
      <w:r w:rsidR="007D204E">
        <w:t xml:space="preserve"> e </w:t>
      </w:r>
      <w:proofErr w:type="spellStart"/>
      <w:r w:rsidR="007D204E">
        <w:t>Specializimit</w:t>
      </w:r>
      <w:proofErr w:type="spellEnd"/>
      <w:r w:rsidR="007D204E">
        <w:t xml:space="preserve"> </w:t>
      </w:r>
      <w:proofErr w:type="spellStart"/>
      <w:r w:rsidR="007D204E">
        <w:t>Inteligjent</w:t>
      </w:r>
      <w:proofErr w:type="spellEnd"/>
      <w:r w:rsidR="007D204E">
        <w:t xml:space="preserve"> (S3) </w:t>
      </w:r>
      <w:proofErr w:type="spellStart"/>
      <w:r w:rsidR="007D204E">
        <w:t>përfaqëson</w:t>
      </w:r>
      <w:proofErr w:type="spellEnd"/>
      <w:r w:rsidR="007D204E">
        <w:t xml:space="preserve"> </w:t>
      </w:r>
      <w:proofErr w:type="spellStart"/>
      <w:r w:rsidR="007D204E">
        <w:t>agj</w:t>
      </w:r>
      <w:r>
        <w:t>endën</w:t>
      </w:r>
      <w:proofErr w:type="spellEnd"/>
      <w:r>
        <w:t xml:space="preserve"> e </w:t>
      </w:r>
      <w:proofErr w:type="spellStart"/>
      <w:r>
        <w:t>transformimit</w:t>
      </w:r>
      <w:proofErr w:type="spellEnd"/>
      <w:r>
        <w:t xml:space="preserve"> </w:t>
      </w:r>
      <w:proofErr w:type="spellStart"/>
      <w:r>
        <w:t>ekonomik</w:t>
      </w:r>
      <w:proofErr w:type="spellEnd"/>
      <w:r>
        <w:t xml:space="preserve"> </w:t>
      </w:r>
      <w:proofErr w:type="spellStart"/>
      <w:r>
        <w:t>të</w:t>
      </w:r>
      <w:proofErr w:type="spellEnd"/>
      <w:r>
        <w:t xml:space="preserve"> </w:t>
      </w:r>
      <w:proofErr w:type="spellStart"/>
      <w:r>
        <w:t>një</w:t>
      </w:r>
      <w:proofErr w:type="spellEnd"/>
      <w:r>
        <w:t xml:space="preserve"> </w:t>
      </w:r>
      <w:proofErr w:type="spellStart"/>
      <w:r>
        <w:t>territori</w:t>
      </w:r>
      <w:proofErr w:type="spellEnd"/>
      <w:r>
        <w:t xml:space="preserve"> </w:t>
      </w:r>
      <w:proofErr w:type="spellStart"/>
      <w:r>
        <w:t>dhe</w:t>
      </w:r>
      <w:proofErr w:type="spellEnd"/>
      <w:r>
        <w:t xml:space="preserve"> </w:t>
      </w:r>
      <w:proofErr w:type="spellStart"/>
      <w:r>
        <w:t>kapacitetin</w:t>
      </w:r>
      <w:proofErr w:type="spellEnd"/>
      <w:r>
        <w:t xml:space="preserve"> e </w:t>
      </w:r>
      <w:proofErr w:type="spellStart"/>
      <w:r>
        <w:t>një</w:t>
      </w:r>
      <w:proofErr w:type="spellEnd"/>
      <w:r>
        <w:t xml:space="preserve"> </w:t>
      </w:r>
      <w:proofErr w:type="spellStart"/>
      <w:r>
        <w:t>sistemi</w:t>
      </w:r>
      <w:proofErr w:type="spellEnd"/>
      <w:r>
        <w:t xml:space="preserve"> </w:t>
      </w:r>
      <w:proofErr w:type="spellStart"/>
      <w:r>
        <w:t>ekonomik</w:t>
      </w:r>
      <w:proofErr w:type="spellEnd"/>
      <w:r>
        <w:t xml:space="preserve"> </w:t>
      </w:r>
      <w:proofErr w:type="spellStart"/>
      <w:r>
        <w:t>për</w:t>
      </w:r>
      <w:proofErr w:type="spellEnd"/>
      <w:r>
        <w:t xml:space="preserve"> </w:t>
      </w:r>
      <w:proofErr w:type="spellStart"/>
      <w:r>
        <w:t>të</w:t>
      </w:r>
      <w:proofErr w:type="spellEnd"/>
      <w:r>
        <w:t xml:space="preserve"> </w:t>
      </w:r>
      <w:proofErr w:type="spellStart"/>
      <w:r>
        <w:t>nxitur</w:t>
      </w:r>
      <w:proofErr w:type="spellEnd"/>
      <w:r>
        <w:t xml:space="preserve"> </w:t>
      </w:r>
      <w:proofErr w:type="spellStart"/>
      <w:r>
        <w:t>shtigje</w:t>
      </w:r>
      <w:proofErr w:type="spellEnd"/>
      <w:r>
        <w:t xml:space="preserve"> </w:t>
      </w:r>
      <w:proofErr w:type="spellStart"/>
      <w:r>
        <w:t>të</w:t>
      </w:r>
      <w:proofErr w:type="spellEnd"/>
      <w:r>
        <w:t xml:space="preserve"> </w:t>
      </w:r>
      <w:proofErr w:type="spellStart"/>
      <w:r>
        <w:t>reja</w:t>
      </w:r>
      <w:proofErr w:type="spellEnd"/>
      <w:r>
        <w:t xml:space="preserve"> </w:t>
      </w:r>
      <w:proofErr w:type="spellStart"/>
      <w:r>
        <w:t>zhvillimi</w:t>
      </w:r>
      <w:proofErr w:type="spellEnd"/>
      <w:r>
        <w:t xml:space="preserve"> </w:t>
      </w:r>
      <w:proofErr w:type="spellStart"/>
      <w:r>
        <w:t>mbi</w:t>
      </w:r>
      <w:proofErr w:type="spellEnd"/>
      <w:r>
        <w:t xml:space="preserve"> </w:t>
      </w:r>
      <w:proofErr w:type="spellStart"/>
      <w:r>
        <w:t>bazën</w:t>
      </w:r>
      <w:proofErr w:type="spellEnd"/>
      <w:r>
        <w:t xml:space="preserve"> e </w:t>
      </w:r>
      <w:proofErr w:type="spellStart"/>
      <w:r>
        <w:t>burimeve</w:t>
      </w:r>
      <w:proofErr w:type="spellEnd"/>
      <w:r>
        <w:t xml:space="preserve"> </w:t>
      </w:r>
      <w:proofErr w:type="spellStart"/>
      <w:r>
        <w:t>ekzistuese</w:t>
      </w:r>
      <w:proofErr w:type="spellEnd"/>
      <w:r>
        <w:t xml:space="preserve"> </w:t>
      </w:r>
      <w:proofErr w:type="spellStart"/>
      <w:r>
        <w:t>lokale</w:t>
      </w:r>
      <w:proofErr w:type="spellEnd"/>
      <w:r>
        <w:t xml:space="preserve"> (Foray, 2015).</w:t>
      </w:r>
      <w:hyperlink w:anchor="_bookmark117" w:history="1">
        <w:r>
          <w:t>47</w:t>
        </w:r>
      </w:hyperlink>
      <w:r>
        <w:t>.</w:t>
      </w:r>
    </w:p>
    <w:p w14:paraId="7740EC97" w14:textId="77777777" w:rsidR="00DA62C7" w:rsidRDefault="00DA62C7">
      <w:pPr>
        <w:pStyle w:val="BodyText"/>
        <w:spacing w:before="4"/>
        <w:rPr>
          <w:sz w:val="16"/>
        </w:rPr>
      </w:pPr>
    </w:p>
    <w:p w14:paraId="10C14E9A" w14:textId="77777777" w:rsidR="00DA62C7" w:rsidRDefault="00707778">
      <w:pPr>
        <w:pStyle w:val="BodyText"/>
        <w:spacing w:before="1" w:line="266" w:lineRule="auto"/>
        <w:ind w:left="1132" w:right="1131"/>
        <w:jc w:val="both"/>
      </w:pPr>
      <w:proofErr w:type="spellStart"/>
      <w:r>
        <w:t>Në</w:t>
      </w:r>
      <w:proofErr w:type="spellEnd"/>
      <w:r>
        <w:t xml:space="preserve"> </w:t>
      </w:r>
      <w:proofErr w:type="spellStart"/>
      <w:r>
        <w:t>vitin</w:t>
      </w:r>
      <w:proofErr w:type="spellEnd"/>
      <w:r>
        <w:t xml:space="preserve"> 2017, JRC</w:t>
      </w:r>
      <w:r w:rsidR="007D204E">
        <w:t>-ja</w:t>
      </w:r>
      <w:r>
        <w:t xml:space="preserve"> nisi </w:t>
      </w:r>
      <w:proofErr w:type="spellStart"/>
      <w:r>
        <w:t>një</w:t>
      </w:r>
      <w:proofErr w:type="spellEnd"/>
      <w:r>
        <w:t xml:space="preserve"> </w:t>
      </w:r>
      <w:proofErr w:type="spellStart"/>
      <w:r>
        <w:t>projekt</w:t>
      </w:r>
      <w:proofErr w:type="spellEnd"/>
      <w:r>
        <w:t xml:space="preserve"> </w:t>
      </w:r>
      <w:proofErr w:type="spellStart"/>
      <w:r>
        <w:t>mbi</w:t>
      </w:r>
      <w:proofErr w:type="spellEnd"/>
      <w:r>
        <w:t xml:space="preserve"> "</w:t>
      </w:r>
      <w:proofErr w:type="spellStart"/>
      <w:r>
        <w:t>Specializimin</w:t>
      </w:r>
      <w:proofErr w:type="spellEnd"/>
      <w:r>
        <w:t xml:space="preserve"> </w:t>
      </w:r>
      <w:proofErr w:type="spellStart"/>
      <w:r>
        <w:t>inteligjent</w:t>
      </w:r>
      <w:proofErr w:type="spellEnd"/>
      <w:r>
        <w:t xml:space="preserve"> </w:t>
      </w:r>
      <w:proofErr w:type="spellStart"/>
      <w:r>
        <w:t>dhe</w:t>
      </w:r>
      <w:proofErr w:type="spellEnd"/>
      <w:r>
        <w:t xml:space="preserve"> </w:t>
      </w:r>
      <w:proofErr w:type="spellStart"/>
      <w:r>
        <w:t>zhvillimin</w:t>
      </w:r>
      <w:proofErr w:type="spellEnd"/>
      <w:r>
        <w:t xml:space="preserve"> </w:t>
      </w:r>
      <w:proofErr w:type="spellStart"/>
      <w:r>
        <w:t>organizativ</w:t>
      </w:r>
      <w:proofErr w:type="spellEnd"/>
      <w:r>
        <w:t xml:space="preserve"> </w:t>
      </w:r>
      <w:proofErr w:type="spellStart"/>
      <w:r>
        <w:t>në</w:t>
      </w:r>
      <w:proofErr w:type="spellEnd"/>
      <w:r>
        <w:t xml:space="preserve"> </w:t>
      </w:r>
      <w:proofErr w:type="spellStart"/>
      <w:r>
        <w:t>vendet</w:t>
      </w:r>
      <w:proofErr w:type="spellEnd"/>
      <w:r>
        <w:t xml:space="preserve"> e </w:t>
      </w:r>
      <w:proofErr w:type="spellStart"/>
      <w:r>
        <w:t>zgjerimit</w:t>
      </w:r>
      <w:proofErr w:type="spellEnd"/>
      <w:r>
        <w:t xml:space="preserve"> </w:t>
      </w:r>
      <w:proofErr w:type="spellStart"/>
      <w:r>
        <w:t>dhe</w:t>
      </w:r>
      <w:proofErr w:type="spellEnd"/>
      <w:r>
        <w:t xml:space="preserve"> H2020" </w:t>
      </w:r>
      <w:proofErr w:type="spellStart"/>
      <w:r>
        <w:t>që</w:t>
      </w:r>
      <w:proofErr w:type="spellEnd"/>
      <w:r>
        <w:t xml:space="preserve"> </w:t>
      </w:r>
      <w:proofErr w:type="spellStart"/>
      <w:r>
        <w:t>vazhdoi</w:t>
      </w:r>
      <w:proofErr w:type="spellEnd"/>
      <w:r>
        <w:t xml:space="preserve"> </w:t>
      </w:r>
      <w:proofErr w:type="spellStart"/>
      <w:r>
        <w:t>tani</w:t>
      </w:r>
      <w:proofErr w:type="spellEnd"/>
      <w:r>
        <w:t xml:space="preserve"> </w:t>
      </w:r>
      <w:proofErr w:type="spellStart"/>
      <w:r>
        <w:t>në</w:t>
      </w:r>
      <w:proofErr w:type="spellEnd"/>
      <w:r>
        <w:t xml:space="preserve"> </w:t>
      </w:r>
      <w:proofErr w:type="spellStart"/>
      <w:r>
        <w:t>Programin</w:t>
      </w:r>
      <w:proofErr w:type="spellEnd"/>
      <w:r>
        <w:t xml:space="preserve"> e </w:t>
      </w:r>
      <w:proofErr w:type="spellStart"/>
      <w:r w:rsidRPr="009171A9">
        <w:rPr>
          <w:color w:val="000000" w:themeColor="text1"/>
        </w:rPr>
        <w:t>Punës</w:t>
      </w:r>
      <w:proofErr w:type="spellEnd"/>
      <w:r w:rsidRPr="009171A9">
        <w:rPr>
          <w:color w:val="000000" w:themeColor="text1"/>
        </w:rPr>
        <w:t xml:space="preserve"> </w:t>
      </w:r>
      <w:proofErr w:type="spellStart"/>
      <w:r w:rsidRPr="009171A9">
        <w:rPr>
          <w:color w:val="000000" w:themeColor="text1"/>
        </w:rPr>
        <w:t>së</w:t>
      </w:r>
      <w:proofErr w:type="spellEnd"/>
      <w:r w:rsidRPr="009171A9">
        <w:rPr>
          <w:color w:val="000000" w:themeColor="text1"/>
        </w:rPr>
        <w:t xml:space="preserve"> JRC</w:t>
      </w:r>
      <w:r w:rsidR="007D204E" w:rsidRPr="009171A9">
        <w:rPr>
          <w:color w:val="000000" w:themeColor="text1"/>
        </w:rPr>
        <w:t>-</w:t>
      </w:r>
      <w:proofErr w:type="spellStart"/>
      <w:r w:rsidR="007D204E" w:rsidRPr="009171A9">
        <w:rPr>
          <w:color w:val="000000" w:themeColor="text1"/>
        </w:rPr>
        <w:t>së</w:t>
      </w:r>
      <w:proofErr w:type="spellEnd"/>
      <w:r w:rsidRPr="009171A9">
        <w:rPr>
          <w:color w:val="000000" w:themeColor="text1"/>
        </w:rPr>
        <w:t xml:space="preserve"> me </w:t>
      </w:r>
      <w:proofErr w:type="spellStart"/>
      <w:r w:rsidRPr="009171A9">
        <w:rPr>
          <w:color w:val="000000" w:themeColor="text1"/>
        </w:rPr>
        <w:t>synimin</w:t>
      </w:r>
      <w:proofErr w:type="spellEnd"/>
      <w:r w:rsidRPr="009171A9">
        <w:rPr>
          <w:color w:val="000000" w:themeColor="text1"/>
        </w:rPr>
        <w:t xml:space="preserve"> </w:t>
      </w:r>
      <w:proofErr w:type="spellStart"/>
      <w:r w:rsidRPr="009171A9">
        <w:rPr>
          <w:color w:val="000000" w:themeColor="text1"/>
        </w:rPr>
        <w:t>për</w:t>
      </w:r>
      <w:proofErr w:type="spellEnd"/>
      <w:r w:rsidRPr="009171A9">
        <w:rPr>
          <w:color w:val="000000" w:themeColor="text1"/>
        </w:rPr>
        <w:t xml:space="preserve"> </w:t>
      </w:r>
      <w:proofErr w:type="spellStart"/>
      <w:r w:rsidRPr="009171A9">
        <w:rPr>
          <w:color w:val="000000" w:themeColor="text1"/>
        </w:rPr>
        <w:t>të</w:t>
      </w:r>
      <w:proofErr w:type="spellEnd"/>
      <w:r w:rsidRPr="009171A9">
        <w:rPr>
          <w:color w:val="000000" w:themeColor="text1"/>
        </w:rPr>
        <w:t xml:space="preserve"> </w:t>
      </w:r>
      <w:proofErr w:type="spellStart"/>
      <w:r w:rsidRPr="009171A9">
        <w:rPr>
          <w:color w:val="000000" w:themeColor="text1"/>
        </w:rPr>
        <w:t>analizuar</w:t>
      </w:r>
      <w:proofErr w:type="spellEnd"/>
      <w:r w:rsidRPr="009171A9">
        <w:rPr>
          <w:color w:val="000000" w:themeColor="text1"/>
        </w:rPr>
        <w:t xml:space="preserve"> </w:t>
      </w:r>
      <w:proofErr w:type="spellStart"/>
      <w:r w:rsidRPr="009171A9">
        <w:rPr>
          <w:color w:val="000000" w:themeColor="text1"/>
        </w:rPr>
        <w:t>dhe</w:t>
      </w:r>
      <w:proofErr w:type="spellEnd"/>
      <w:r w:rsidRPr="009171A9">
        <w:rPr>
          <w:color w:val="000000" w:themeColor="text1"/>
        </w:rPr>
        <w:t xml:space="preserve"> </w:t>
      </w:r>
      <w:proofErr w:type="spellStart"/>
      <w:r w:rsidRPr="009171A9">
        <w:rPr>
          <w:color w:val="000000" w:themeColor="text1"/>
        </w:rPr>
        <w:t>mbështetur</w:t>
      </w:r>
      <w:proofErr w:type="spellEnd"/>
      <w:r w:rsidRPr="009171A9">
        <w:rPr>
          <w:color w:val="000000" w:themeColor="text1"/>
        </w:rPr>
        <w:t xml:space="preserve"> </w:t>
      </w:r>
      <w:proofErr w:type="spellStart"/>
      <w:r w:rsidRPr="009171A9">
        <w:rPr>
          <w:color w:val="000000" w:themeColor="text1"/>
        </w:rPr>
        <w:t>aftësitë</w:t>
      </w:r>
      <w:proofErr w:type="spellEnd"/>
      <w:r w:rsidRPr="009171A9">
        <w:rPr>
          <w:color w:val="000000" w:themeColor="text1"/>
        </w:rPr>
        <w:t xml:space="preserve"> e </w:t>
      </w:r>
      <w:proofErr w:type="spellStart"/>
      <w:r w:rsidRPr="009171A9">
        <w:rPr>
          <w:color w:val="000000" w:themeColor="text1"/>
        </w:rPr>
        <w:t>menaxhimit</w:t>
      </w:r>
      <w:proofErr w:type="spellEnd"/>
      <w:r w:rsidRPr="009171A9">
        <w:rPr>
          <w:color w:val="000000" w:themeColor="text1"/>
        </w:rPr>
        <w:t xml:space="preserve"> </w:t>
      </w:r>
      <w:proofErr w:type="spellStart"/>
      <w:r w:rsidRPr="009171A9">
        <w:rPr>
          <w:color w:val="000000" w:themeColor="text1"/>
        </w:rPr>
        <w:t>strategjik</w:t>
      </w:r>
      <w:proofErr w:type="spellEnd"/>
      <w:r w:rsidRPr="009171A9">
        <w:rPr>
          <w:color w:val="000000" w:themeColor="text1"/>
        </w:rPr>
        <w:t xml:space="preserve"> </w:t>
      </w:r>
      <w:proofErr w:type="spellStart"/>
      <w:r w:rsidRPr="009171A9">
        <w:rPr>
          <w:color w:val="000000" w:themeColor="text1"/>
        </w:rPr>
        <w:t>në</w:t>
      </w:r>
      <w:proofErr w:type="spellEnd"/>
      <w:r w:rsidRPr="009171A9">
        <w:rPr>
          <w:color w:val="000000" w:themeColor="text1"/>
        </w:rPr>
        <w:t xml:space="preserve"> </w:t>
      </w:r>
      <w:proofErr w:type="spellStart"/>
      <w:r w:rsidRPr="009171A9">
        <w:rPr>
          <w:color w:val="000000" w:themeColor="text1"/>
        </w:rPr>
        <w:t>Rajonin</w:t>
      </w:r>
      <w:proofErr w:type="spellEnd"/>
      <w:r w:rsidRPr="009171A9">
        <w:rPr>
          <w:color w:val="000000" w:themeColor="text1"/>
        </w:rPr>
        <w:t xml:space="preserve"> e </w:t>
      </w:r>
      <w:proofErr w:type="spellStart"/>
      <w:r w:rsidRPr="009171A9">
        <w:rPr>
          <w:color w:val="000000" w:themeColor="text1"/>
        </w:rPr>
        <w:t>Zgjerimit</w:t>
      </w:r>
      <w:proofErr w:type="spellEnd"/>
      <w:r w:rsidRPr="009171A9">
        <w:rPr>
          <w:color w:val="000000" w:themeColor="text1"/>
        </w:rPr>
        <w:t xml:space="preserve"> </w:t>
      </w:r>
      <w:proofErr w:type="spellStart"/>
      <w:r w:rsidRPr="009171A9">
        <w:rPr>
          <w:color w:val="000000" w:themeColor="text1"/>
        </w:rPr>
        <w:t>dhe</w:t>
      </w:r>
      <w:proofErr w:type="spellEnd"/>
      <w:r w:rsidRPr="009171A9">
        <w:rPr>
          <w:color w:val="000000" w:themeColor="text1"/>
        </w:rPr>
        <w:t xml:space="preserve"> </w:t>
      </w:r>
      <w:proofErr w:type="spellStart"/>
      <w:r w:rsidRPr="009171A9">
        <w:rPr>
          <w:color w:val="000000" w:themeColor="text1"/>
        </w:rPr>
        <w:t>Fqinjësisë</w:t>
      </w:r>
      <w:proofErr w:type="spellEnd"/>
      <w:r w:rsidRPr="009171A9">
        <w:rPr>
          <w:color w:val="000000" w:themeColor="text1"/>
        </w:rPr>
        <w:t xml:space="preserve"> </w:t>
      </w:r>
      <w:proofErr w:type="spellStart"/>
      <w:r w:rsidRPr="009171A9">
        <w:rPr>
          <w:color w:val="000000" w:themeColor="text1"/>
        </w:rPr>
        <w:t>së</w:t>
      </w:r>
      <w:proofErr w:type="spellEnd"/>
      <w:r w:rsidRPr="009171A9">
        <w:rPr>
          <w:color w:val="000000" w:themeColor="text1"/>
        </w:rPr>
        <w:t xml:space="preserve"> BE-</w:t>
      </w:r>
      <w:proofErr w:type="spellStart"/>
      <w:r w:rsidRPr="009171A9">
        <w:rPr>
          <w:color w:val="000000" w:themeColor="text1"/>
        </w:rPr>
        <w:t>së</w:t>
      </w:r>
      <w:proofErr w:type="spellEnd"/>
      <w:r w:rsidRPr="009171A9">
        <w:rPr>
          <w:color w:val="000000" w:themeColor="text1"/>
        </w:rPr>
        <w:t xml:space="preserve">. </w:t>
      </w:r>
      <w:proofErr w:type="spellStart"/>
      <w:r w:rsidRPr="009171A9">
        <w:rPr>
          <w:color w:val="000000" w:themeColor="text1"/>
        </w:rPr>
        <w:t>Në</w:t>
      </w:r>
      <w:proofErr w:type="spellEnd"/>
      <w:r w:rsidRPr="009171A9">
        <w:rPr>
          <w:color w:val="000000" w:themeColor="text1"/>
        </w:rPr>
        <w:t xml:space="preserve"> </w:t>
      </w:r>
      <w:proofErr w:type="spellStart"/>
      <w:r w:rsidRPr="009171A9">
        <w:rPr>
          <w:color w:val="000000" w:themeColor="text1"/>
        </w:rPr>
        <w:t>vitin</w:t>
      </w:r>
      <w:proofErr w:type="spellEnd"/>
      <w:r w:rsidRPr="009171A9">
        <w:rPr>
          <w:color w:val="000000" w:themeColor="text1"/>
        </w:rPr>
        <w:t xml:space="preserve"> 2019 DG NEAR </w:t>
      </w:r>
      <w:proofErr w:type="spellStart"/>
      <w:r w:rsidRPr="009171A9">
        <w:rPr>
          <w:color w:val="000000" w:themeColor="text1"/>
        </w:rPr>
        <w:t>dhe</w:t>
      </w:r>
      <w:proofErr w:type="spellEnd"/>
      <w:r w:rsidRPr="009171A9">
        <w:rPr>
          <w:color w:val="000000" w:themeColor="text1"/>
        </w:rPr>
        <w:t xml:space="preserve"> JRC</w:t>
      </w:r>
      <w:r w:rsidR="007D204E" w:rsidRPr="009171A9">
        <w:rPr>
          <w:color w:val="000000" w:themeColor="text1"/>
        </w:rPr>
        <w:t>-ja</w:t>
      </w:r>
      <w:r w:rsidRPr="009171A9">
        <w:rPr>
          <w:color w:val="000000" w:themeColor="text1"/>
        </w:rPr>
        <w:t xml:space="preserve"> </w:t>
      </w:r>
      <w:proofErr w:type="spellStart"/>
      <w:r w:rsidRPr="009171A9">
        <w:rPr>
          <w:color w:val="000000" w:themeColor="text1"/>
        </w:rPr>
        <w:t>kanë</w:t>
      </w:r>
      <w:proofErr w:type="spellEnd"/>
      <w:r w:rsidRPr="009171A9">
        <w:rPr>
          <w:color w:val="000000" w:themeColor="text1"/>
        </w:rPr>
        <w:t xml:space="preserve"> </w:t>
      </w:r>
      <w:proofErr w:type="spellStart"/>
      <w:r w:rsidRPr="009171A9">
        <w:rPr>
          <w:color w:val="000000" w:themeColor="text1"/>
        </w:rPr>
        <w:t>nënshkruar</w:t>
      </w:r>
      <w:proofErr w:type="spellEnd"/>
      <w:r w:rsidRPr="009171A9">
        <w:rPr>
          <w:color w:val="000000" w:themeColor="text1"/>
        </w:rPr>
        <w:t xml:space="preserve"> </w:t>
      </w:r>
      <w:proofErr w:type="spellStart"/>
      <w:r w:rsidRPr="009171A9">
        <w:rPr>
          <w:color w:val="000000" w:themeColor="text1"/>
        </w:rPr>
        <w:t>një</w:t>
      </w:r>
      <w:proofErr w:type="spellEnd"/>
      <w:r w:rsidRPr="009171A9">
        <w:rPr>
          <w:color w:val="000000" w:themeColor="text1"/>
        </w:rPr>
        <w:t xml:space="preserve"> </w:t>
      </w:r>
      <w:proofErr w:type="spellStart"/>
      <w:r w:rsidRPr="009171A9">
        <w:rPr>
          <w:color w:val="000000" w:themeColor="text1"/>
        </w:rPr>
        <w:t>Marrëveshje</w:t>
      </w:r>
      <w:proofErr w:type="spellEnd"/>
      <w:r w:rsidRPr="009171A9">
        <w:rPr>
          <w:color w:val="000000" w:themeColor="text1"/>
        </w:rPr>
        <w:t xml:space="preserve"> Administrative (AA), </w:t>
      </w:r>
      <w:proofErr w:type="spellStart"/>
      <w:r w:rsidRPr="009171A9">
        <w:rPr>
          <w:color w:val="000000" w:themeColor="text1"/>
        </w:rPr>
        <w:t>në</w:t>
      </w:r>
      <w:proofErr w:type="spellEnd"/>
      <w:r w:rsidRPr="009171A9">
        <w:rPr>
          <w:color w:val="000000" w:themeColor="text1"/>
        </w:rPr>
        <w:t xml:space="preserve"> </w:t>
      </w:r>
      <w:proofErr w:type="spellStart"/>
      <w:r w:rsidRPr="009171A9">
        <w:rPr>
          <w:color w:val="000000" w:themeColor="text1"/>
        </w:rPr>
        <w:t>lidhje</w:t>
      </w:r>
      <w:proofErr w:type="spellEnd"/>
      <w:r w:rsidRPr="009171A9">
        <w:rPr>
          <w:color w:val="000000" w:themeColor="text1"/>
        </w:rPr>
        <w:t xml:space="preserve"> me </w:t>
      </w:r>
      <w:proofErr w:type="spellStart"/>
      <w:r w:rsidRPr="009171A9">
        <w:rPr>
          <w:color w:val="000000" w:themeColor="text1"/>
        </w:rPr>
        <w:t>zhvillimin</w:t>
      </w:r>
      <w:proofErr w:type="spellEnd"/>
      <w:r w:rsidRPr="009171A9">
        <w:rPr>
          <w:color w:val="000000" w:themeColor="text1"/>
        </w:rPr>
        <w:t xml:space="preserve"> e S3 </w:t>
      </w:r>
      <w:proofErr w:type="spellStart"/>
      <w:r w:rsidRPr="009171A9">
        <w:rPr>
          <w:color w:val="000000" w:themeColor="text1"/>
        </w:rPr>
        <w:t>në</w:t>
      </w:r>
      <w:proofErr w:type="spellEnd"/>
      <w:r w:rsidRPr="009171A9">
        <w:rPr>
          <w:color w:val="000000" w:themeColor="text1"/>
        </w:rPr>
        <w:t xml:space="preserve"> </w:t>
      </w:r>
      <w:proofErr w:type="spellStart"/>
      <w:r w:rsidRPr="009171A9">
        <w:rPr>
          <w:color w:val="000000" w:themeColor="text1"/>
        </w:rPr>
        <w:t>rajonin</w:t>
      </w:r>
      <w:proofErr w:type="spellEnd"/>
      <w:r w:rsidRPr="009171A9">
        <w:rPr>
          <w:color w:val="000000" w:themeColor="text1"/>
        </w:rPr>
        <w:t xml:space="preserve"> e </w:t>
      </w:r>
      <w:proofErr w:type="spellStart"/>
      <w:r w:rsidRPr="009171A9">
        <w:rPr>
          <w:color w:val="000000" w:themeColor="text1"/>
        </w:rPr>
        <w:t>Ballkanit</w:t>
      </w:r>
      <w:proofErr w:type="spellEnd"/>
      <w:r w:rsidRPr="009171A9">
        <w:rPr>
          <w:color w:val="000000" w:themeColor="text1"/>
        </w:rPr>
        <w:t xml:space="preserve"> </w:t>
      </w:r>
      <w:proofErr w:type="spellStart"/>
      <w:r w:rsidRPr="009171A9">
        <w:rPr>
          <w:color w:val="000000" w:themeColor="text1"/>
        </w:rPr>
        <w:t>Perëndimor</w:t>
      </w:r>
      <w:proofErr w:type="spellEnd"/>
      <w:r w:rsidRPr="009171A9">
        <w:rPr>
          <w:color w:val="000000" w:themeColor="text1"/>
        </w:rPr>
        <w:t xml:space="preserve"> </w:t>
      </w:r>
      <w:proofErr w:type="spellStart"/>
      <w:r w:rsidRPr="009171A9">
        <w:rPr>
          <w:color w:val="000000" w:themeColor="text1"/>
        </w:rPr>
        <w:t>dhe</w:t>
      </w:r>
      <w:proofErr w:type="spellEnd"/>
      <w:r w:rsidRPr="009171A9">
        <w:rPr>
          <w:color w:val="000000" w:themeColor="text1"/>
        </w:rPr>
        <w:t xml:space="preserve"> </w:t>
      </w:r>
      <w:proofErr w:type="spellStart"/>
      <w:r w:rsidRPr="009171A9">
        <w:rPr>
          <w:color w:val="000000" w:themeColor="text1"/>
        </w:rPr>
        <w:t>mbështetjen</w:t>
      </w:r>
      <w:proofErr w:type="spellEnd"/>
      <w:r w:rsidRPr="009171A9">
        <w:rPr>
          <w:color w:val="000000" w:themeColor="text1"/>
        </w:rPr>
        <w:t xml:space="preserve"> e </w:t>
      </w:r>
      <w:proofErr w:type="spellStart"/>
      <w:r w:rsidRPr="009171A9">
        <w:rPr>
          <w:color w:val="000000" w:themeColor="text1"/>
        </w:rPr>
        <w:t>qeverive</w:t>
      </w:r>
      <w:proofErr w:type="spellEnd"/>
      <w:r w:rsidRPr="009171A9">
        <w:rPr>
          <w:color w:val="000000" w:themeColor="text1"/>
        </w:rPr>
        <w:t xml:space="preserve"> </w:t>
      </w:r>
      <w:proofErr w:type="spellStart"/>
      <w:r w:rsidRPr="009171A9">
        <w:rPr>
          <w:color w:val="000000" w:themeColor="text1"/>
        </w:rPr>
        <w:t>kombëtare</w:t>
      </w:r>
      <w:proofErr w:type="spellEnd"/>
      <w:r w:rsidRPr="009171A9">
        <w:rPr>
          <w:color w:val="000000" w:themeColor="text1"/>
        </w:rPr>
        <w:t xml:space="preserve"> </w:t>
      </w:r>
      <w:proofErr w:type="spellStart"/>
      <w:r w:rsidRPr="009171A9">
        <w:rPr>
          <w:color w:val="000000" w:themeColor="text1"/>
        </w:rPr>
        <w:t>në</w:t>
      </w:r>
      <w:proofErr w:type="spellEnd"/>
      <w:r w:rsidRPr="009171A9">
        <w:rPr>
          <w:color w:val="000000" w:themeColor="text1"/>
        </w:rPr>
        <w:t xml:space="preserve"> </w:t>
      </w:r>
      <w:proofErr w:type="spellStart"/>
      <w:r w:rsidRPr="009171A9">
        <w:rPr>
          <w:color w:val="000000" w:themeColor="text1"/>
        </w:rPr>
        <w:t>rajon</w:t>
      </w:r>
      <w:proofErr w:type="spellEnd"/>
      <w:r w:rsidRPr="009171A9">
        <w:rPr>
          <w:color w:val="000000" w:themeColor="text1"/>
        </w:rPr>
        <w:t xml:space="preserve"> </w:t>
      </w:r>
      <w:proofErr w:type="spellStart"/>
      <w:r w:rsidRPr="009171A9">
        <w:rPr>
          <w:color w:val="000000" w:themeColor="text1"/>
        </w:rPr>
        <w:t>për</w:t>
      </w:r>
      <w:proofErr w:type="spellEnd"/>
      <w:r w:rsidRPr="009171A9">
        <w:rPr>
          <w:color w:val="000000" w:themeColor="text1"/>
        </w:rPr>
        <w:t xml:space="preserve"> </w:t>
      </w:r>
      <w:proofErr w:type="spellStart"/>
      <w:r w:rsidRPr="009171A9">
        <w:rPr>
          <w:color w:val="000000" w:themeColor="text1"/>
        </w:rPr>
        <w:t>këtë</w:t>
      </w:r>
      <w:proofErr w:type="spellEnd"/>
      <w:r w:rsidRPr="009171A9">
        <w:rPr>
          <w:color w:val="000000" w:themeColor="text1"/>
        </w:rPr>
        <w:t xml:space="preserve"> </w:t>
      </w:r>
      <w:proofErr w:type="spellStart"/>
      <w:r w:rsidRPr="009171A9">
        <w:rPr>
          <w:color w:val="000000" w:themeColor="text1"/>
        </w:rPr>
        <w:t>qëllim</w:t>
      </w:r>
      <w:proofErr w:type="spellEnd"/>
      <w:r w:rsidRPr="009171A9">
        <w:rPr>
          <w:color w:val="000000" w:themeColor="text1"/>
        </w:rPr>
        <w:t>.</w:t>
      </w:r>
    </w:p>
    <w:p w14:paraId="62F1133B" w14:textId="77777777" w:rsidR="00DA62C7" w:rsidRDefault="00DA62C7">
      <w:pPr>
        <w:pStyle w:val="BodyText"/>
        <w:spacing w:before="6"/>
        <w:rPr>
          <w:sz w:val="16"/>
        </w:rPr>
      </w:pPr>
    </w:p>
    <w:p w14:paraId="557B9B7E" w14:textId="77777777" w:rsidR="00DA62C7" w:rsidRDefault="00707778">
      <w:pPr>
        <w:pStyle w:val="BodyText"/>
        <w:spacing w:before="1" w:line="266" w:lineRule="auto"/>
        <w:ind w:left="1132" w:right="1132"/>
        <w:jc w:val="both"/>
      </w:pPr>
      <w:proofErr w:type="spellStart"/>
      <w:r>
        <w:t>Republika</w:t>
      </w:r>
      <w:proofErr w:type="spellEnd"/>
      <w:r>
        <w:t xml:space="preserve"> e </w:t>
      </w:r>
      <w:proofErr w:type="spellStart"/>
      <w:r>
        <w:t>Shqipërisë</w:t>
      </w:r>
      <w:proofErr w:type="spellEnd"/>
      <w:r>
        <w:t xml:space="preserve"> </w:t>
      </w:r>
      <w:proofErr w:type="spellStart"/>
      <w:r>
        <w:t>është</w:t>
      </w:r>
      <w:proofErr w:type="spellEnd"/>
      <w:r>
        <w:t xml:space="preserve"> e </w:t>
      </w:r>
      <w:proofErr w:type="spellStart"/>
      <w:r>
        <w:t>përfshirë</w:t>
      </w:r>
      <w:proofErr w:type="spellEnd"/>
      <w:r>
        <w:t xml:space="preserve"> </w:t>
      </w:r>
      <w:proofErr w:type="spellStart"/>
      <w:r>
        <w:t>në</w:t>
      </w:r>
      <w:proofErr w:type="spellEnd"/>
      <w:r>
        <w:t xml:space="preserve"> </w:t>
      </w:r>
      <w:proofErr w:type="spellStart"/>
      <w:r>
        <w:t>aktivitetet</w:t>
      </w:r>
      <w:proofErr w:type="spellEnd"/>
      <w:r>
        <w:t xml:space="preserve"> e </w:t>
      </w:r>
      <w:proofErr w:type="spellStart"/>
      <w:r>
        <w:t>sipërpërmendura</w:t>
      </w:r>
      <w:proofErr w:type="spellEnd"/>
      <w:r>
        <w:t xml:space="preserve"> </w:t>
      </w:r>
      <w:proofErr w:type="spellStart"/>
      <w:r>
        <w:t>dhe</w:t>
      </w:r>
      <w:proofErr w:type="spellEnd"/>
      <w:r>
        <w:t xml:space="preserve"> </w:t>
      </w:r>
      <w:proofErr w:type="spellStart"/>
      <w:r>
        <w:t>aktualisht</w:t>
      </w:r>
      <w:proofErr w:type="spellEnd"/>
      <w:r>
        <w:t xml:space="preserve"> po </w:t>
      </w:r>
      <w:proofErr w:type="spellStart"/>
      <w:r>
        <w:t>kryen</w:t>
      </w:r>
      <w:proofErr w:type="spellEnd"/>
      <w:r>
        <w:t xml:space="preserve"> </w:t>
      </w:r>
      <w:proofErr w:type="spellStart"/>
      <w:r>
        <w:t>nisma</w:t>
      </w:r>
      <w:proofErr w:type="spellEnd"/>
      <w:r>
        <w:t xml:space="preserve"> </w:t>
      </w:r>
      <w:proofErr w:type="spellStart"/>
      <w:r>
        <w:t>të</w:t>
      </w:r>
      <w:proofErr w:type="spellEnd"/>
      <w:r>
        <w:t xml:space="preserve"> </w:t>
      </w:r>
      <w:proofErr w:type="spellStart"/>
      <w:r>
        <w:t>dakorduara</w:t>
      </w:r>
      <w:proofErr w:type="spellEnd"/>
      <w:r>
        <w:t xml:space="preserve"> me </w:t>
      </w:r>
      <w:proofErr w:type="spellStart"/>
      <w:r>
        <w:t>Komisionin</w:t>
      </w:r>
      <w:proofErr w:type="spellEnd"/>
      <w:r>
        <w:t xml:space="preserve"> </w:t>
      </w:r>
      <w:proofErr w:type="spellStart"/>
      <w:r>
        <w:t>Evropian</w:t>
      </w:r>
      <w:proofErr w:type="spellEnd"/>
      <w:r>
        <w:t xml:space="preserve"> </w:t>
      </w:r>
      <w:proofErr w:type="spellStart"/>
      <w:r>
        <w:t>për</w:t>
      </w:r>
      <w:proofErr w:type="spellEnd"/>
      <w:r>
        <w:t xml:space="preserve"> </w:t>
      </w:r>
      <w:proofErr w:type="spellStart"/>
      <w:r>
        <w:t>përcaktimin</w:t>
      </w:r>
      <w:proofErr w:type="spellEnd"/>
      <w:r>
        <w:t xml:space="preserve"> e S3 </w:t>
      </w:r>
      <w:proofErr w:type="spellStart"/>
      <w:r>
        <w:t>Kombëtare</w:t>
      </w:r>
      <w:proofErr w:type="spellEnd"/>
      <w:r>
        <w:t xml:space="preserve">. </w:t>
      </w:r>
      <w:proofErr w:type="spellStart"/>
      <w:r>
        <w:t>Këto</w:t>
      </w:r>
      <w:proofErr w:type="spellEnd"/>
      <w:r>
        <w:t xml:space="preserve"> </w:t>
      </w:r>
      <w:proofErr w:type="spellStart"/>
      <w:r>
        <w:t>aktivitete</w:t>
      </w:r>
      <w:proofErr w:type="spellEnd"/>
      <w:r>
        <w:t xml:space="preserve"> </w:t>
      </w:r>
      <w:proofErr w:type="spellStart"/>
      <w:r>
        <w:t>janë</w:t>
      </w:r>
      <w:proofErr w:type="spellEnd"/>
      <w:r>
        <w:t xml:space="preserve"> </w:t>
      </w:r>
      <w:proofErr w:type="spellStart"/>
      <w:r>
        <w:t>pjesë</w:t>
      </w:r>
      <w:proofErr w:type="spellEnd"/>
      <w:r>
        <w:t xml:space="preserve"> e </w:t>
      </w:r>
      <w:proofErr w:type="spellStart"/>
      <w:r>
        <w:t>negociatave</w:t>
      </w:r>
      <w:proofErr w:type="spellEnd"/>
      <w:r>
        <w:t xml:space="preserve"> </w:t>
      </w:r>
      <w:proofErr w:type="spellStart"/>
      <w:r>
        <w:t>të</w:t>
      </w:r>
      <w:proofErr w:type="spellEnd"/>
      <w:r>
        <w:t xml:space="preserve"> </w:t>
      </w:r>
      <w:proofErr w:type="spellStart"/>
      <w:r>
        <w:t>anëtarësimit</w:t>
      </w:r>
      <w:proofErr w:type="spellEnd"/>
      <w:r>
        <w:t xml:space="preserve"> </w:t>
      </w:r>
      <w:proofErr w:type="spellStart"/>
      <w:r>
        <w:t>në</w:t>
      </w:r>
      <w:proofErr w:type="spellEnd"/>
      <w:r>
        <w:t xml:space="preserve"> BE </w:t>
      </w:r>
      <w:proofErr w:type="spellStart"/>
      <w:r>
        <w:t>në</w:t>
      </w:r>
      <w:proofErr w:type="spellEnd"/>
      <w:r>
        <w:t xml:space="preserve"> </w:t>
      </w:r>
      <w:proofErr w:type="spellStart"/>
      <w:r>
        <w:t>kuadër</w:t>
      </w:r>
      <w:proofErr w:type="spellEnd"/>
      <w:r>
        <w:t xml:space="preserve"> </w:t>
      </w:r>
      <w:proofErr w:type="spellStart"/>
      <w:r>
        <w:t>të</w:t>
      </w:r>
      <w:proofErr w:type="spellEnd"/>
      <w:r>
        <w:t xml:space="preserve"> </w:t>
      </w:r>
      <w:proofErr w:type="spellStart"/>
      <w:r>
        <w:t>Politikës</w:t>
      </w:r>
      <w:proofErr w:type="spellEnd"/>
      <w:r>
        <w:t xml:space="preserve"> </w:t>
      </w:r>
      <w:proofErr w:type="spellStart"/>
      <w:r>
        <w:t>së</w:t>
      </w:r>
      <w:proofErr w:type="spellEnd"/>
      <w:r>
        <w:t xml:space="preserve"> </w:t>
      </w:r>
      <w:proofErr w:type="spellStart"/>
      <w:r>
        <w:t>Zgjerimit</w:t>
      </w:r>
      <w:proofErr w:type="spellEnd"/>
      <w:r>
        <w:t xml:space="preserve"> </w:t>
      </w:r>
      <w:proofErr w:type="spellStart"/>
      <w:r>
        <w:t>të</w:t>
      </w:r>
      <w:proofErr w:type="spellEnd"/>
      <w:r>
        <w:t xml:space="preserve"> BE-</w:t>
      </w:r>
      <w:proofErr w:type="spellStart"/>
      <w:r>
        <w:t>së</w:t>
      </w:r>
      <w:proofErr w:type="spellEnd"/>
      <w:r>
        <w:t xml:space="preserve">, </w:t>
      </w:r>
      <w:proofErr w:type="spellStart"/>
      <w:r>
        <w:t>në</w:t>
      </w:r>
      <w:proofErr w:type="spellEnd"/>
      <w:r>
        <w:t xml:space="preserve"> </w:t>
      </w:r>
      <w:proofErr w:type="spellStart"/>
      <w:r>
        <w:t>lidhje</w:t>
      </w:r>
      <w:proofErr w:type="spellEnd"/>
      <w:r>
        <w:t xml:space="preserve"> me </w:t>
      </w:r>
      <w:proofErr w:type="spellStart"/>
      <w:r>
        <w:t>Shqipërinë</w:t>
      </w:r>
      <w:proofErr w:type="spellEnd"/>
      <w:r>
        <w:t xml:space="preserve">. </w:t>
      </w:r>
      <w:proofErr w:type="spellStart"/>
      <w:r>
        <w:t>Më</w:t>
      </w:r>
      <w:proofErr w:type="spellEnd"/>
      <w:r>
        <w:t xml:space="preserve"> </w:t>
      </w:r>
      <w:proofErr w:type="spellStart"/>
      <w:r>
        <w:t>saktësisht</w:t>
      </w:r>
      <w:proofErr w:type="spellEnd"/>
      <w:r>
        <w:t xml:space="preserve">, </w:t>
      </w:r>
      <w:proofErr w:type="spellStart"/>
      <w:r>
        <w:t>brenda</w:t>
      </w:r>
      <w:proofErr w:type="spellEnd"/>
      <w:r>
        <w:t xml:space="preserve"> </w:t>
      </w:r>
      <w:proofErr w:type="spellStart"/>
      <w:r>
        <w:t>këtij</w:t>
      </w:r>
      <w:proofErr w:type="spellEnd"/>
      <w:r>
        <w:t xml:space="preserve"> </w:t>
      </w:r>
      <w:proofErr w:type="spellStart"/>
      <w:r>
        <w:t>kuadri</w:t>
      </w:r>
      <w:proofErr w:type="spellEnd"/>
      <w:r>
        <w:t xml:space="preserve">, </w:t>
      </w:r>
      <w:proofErr w:type="spellStart"/>
      <w:r>
        <w:t>Shqipëria</w:t>
      </w:r>
      <w:proofErr w:type="spellEnd"/>
      <w:r>
        <w:t xml:space="preserve"> ka </w:t>
      </w:r>
      <w:proofErr w:type="spellStart"/>
      <w:r>
        <w:t>kryer</w:t>
      </w:r>
      <w:proofErr w:type="spellEnd"/>
      <w:r>
        <w:t xml:space="preserve"> </w:t>
      </w:r>
      <w:proofErr w:type="spellStart"/>
      <w:r>
        <w:t>së</w:t>
      </w:r>
      <w:proofErr w:type="spellEnd"/>
      <w:r>
        <w:t xml:space="preserve"> </w:t>
      </w:r>
      <w:proofErr w:type="spellStart"/>
      <w:r>
        <w:t>fundmi</w:t>
      </w:r>
      <w:proofErr w:type="spellEnd"/>
      <w:r>
        <w:t xml:space="preserve"> </w:t>
      </w:r>
      <w:proofErr w:type="spellStart"/>
      <w:r>
        <w:t>një</w:t>
      </w:r>
      <w:proofErr w:type="spellEnd"/>
      <w:r>
        <w:t xml:space="preserve"> </w:t>
      </w:r>
      <w:proofErr w:type="spellStart"/>
      <w:r>
        <w:t>analizë</w:t>
      </w:r>
      <w:proofErr w:type="spellEnd"/>
      <w:r>
        <w:t xml:space="preserve"> </w:t>
      </w:r>
      <w:proofErr w:type="spellStart"/>
      <w:r>
        <w:t>sasiore</w:t>
      </w:r>
      <w:proofErr w:type="spellEnd"/>
      <w:r>
        <w:t xml:space="preserve"> </w:t>
      </w:r>
      <w:proofErr w:type="spellStart"/>
      <w:r>
        <w:t>mbi</w:t>
      </w:r>
      <w:proofErr w:type="spellEnd"/>
      <w:r>
        <w:t xml:space="preserve"> </w:t>
      </w:r>
      <w:proofErr w:type="spellStart"/>
      <w:r>
        <w:t>pikat</w:t>
      </w:r>
      <w:proofErr w:type="spellEnd"/>
      <w:r>
        <w:t xml:space="preserve"> e </w:t>
      </w:r>
      <w:proofErr w:type="spellStart"/>
      <w:r>
        <w:t>forta</w:t>
      </w:r>
      <w:proofErr w:type="spellEnd"/>
      <w:r>
        <w:t xml:space="preserve"> </w:t>
      </w:r>
      <w:proofErr w:type="spellStart"/>
      <w:r>
        <w:t>dhe</w:t>
      </w:r>
      <w:proofErr w:type="spellEnd"/>
      <w:r>
        <w:t xml:space="preserve"> </w:t>
      </w:r>
      <w:proofErr w:type="spellStart"/>
      <w:r>
        <w:t>potencialin</w:t>
      </w:r>
      <w:proofErr w:type="spellEnd"/>
      <w:r>
        <w:t xml:space="preserve"> </w:t>
      </w:r>
      <w:proofErr w:type="spellStart"/>
      <w:r>
        <w:t>kombëtar</w:t>
      </w:r>
      <w:proofErr w:type="spellEnd"/>
      <w:r>
        <w:t xml:space="preserve"> </w:t>
      </w:r>
      <w:proofErr w:type="spellStart"/>
      <w:r>
        <w:t>të</w:t>
      </w:r>
      <w:proofErr w:type="spellEnd"/>
      <w:r>
        <w:t xml:space="preserve"> </w:t>
      </w:r>
      <w:proofErr w:type="spellStart"/>
      <w:r>
        <w:t>inovacionit</w:t>
      </w:r>
      <w:proofErr w:type="spellEnd"/>
      <w:r>
        <w:t xml:space="preserve">, me </w:t>
      </w:r>
      <w:proofErr w:type="spellStart"/>
      <w:r>
        <w:t>ident</w:t>
      </w:r>
      <w:r w:rsidR="007D204E">
        <w:t>ifikimin</w:t>
      </w:r>
      <w:proofErr w:type="spellEnd"/>
      <w:r w:rsidR="007D204E">
        <w:t xml:space="preserve"> e </w:t>
      </w:r>
      <w:proofErr w:type="spellStart"/>
      <w:r w:rsidR="007D204E">
        <w:t>fushave</w:t>
      </w:r>
      <w:proofErr w:type="spellEnd"/>
      <w:r w:rsidR="007D204E">
        <w:t xml:space="preserve"> </w:t>
      </w:r>
      <w:proofErr w:type="spellStart"/>
      <w:r w:rsidR="007D204E">
        <w:t>që</w:t>
      </w:r>
      <w:proofErr w:type="spellEnd"/>
      <w:r w:rsidR="007D204E">
        <w:t xml:space="preserve"> do </w:t>
      </w:r>
      <w:proofErr w:type="spellStart"/>
      <w:r w:rsidR="007D204E">
        <w:t>të</w:t>
      </w:r>
      <w:proofErr w:type="spellEnd"/>
      <w:r w:rsidR="007D204E">
        <w:t xml:space="preserve"> </w:t>
      </w:r>
      <w:proofErr w:type="spellStart"/>
      <w:r w:rsidR="007D204E">
        <w:t>shqyrto</w:t>
      </w:r>
      <w:r>
        <w:t>hen</w:t>
      </w:r>
      <w:proofErr w:type="spellEnd"/>
      <w:r>
        <w:t xml:space="preserve"> </w:t>
      </w:r>
      <w:proofErr w:type="spellStart"/>
      <w:r>
        <w:t>më</w:t>
      </w:r>
      <w:proofErr w:type="spellEnd"/>
      <w:r>
        <w:t xml:space="preserve"> </w:t>
      </w:r>
      <w:proofErr w:type="spellStart"/>
      <w:r>
        <w:t>tej</w:t>
      </w:r>
      <w:proofErr w:type="spellEnd"/>
      <w:r>
        <w:t xml:space="preserve"> </w:t>
      </w:r>
      <w:proofErr w:type="spellStart"/>
      <w:r>
        <w:t>përmes</w:t>
      </w:r>
      <w:proofErr w:type="spellEnd"/>
      <w:r>
        <w:t xml:space="preserve"> </w:t>
      </w:r>
      <w:proofErr w:type="spellStart"/>
      <w:r>
        <w:t>një</w:t>
      </w:r>
      <w:proofErr w:type="spellEnd"/>
      <w:r>
        <w:t xml:space="preserve"> </w:t>
      </w:r>
      <w:proofErr w:type="spellStart"/>
      <w:r>
        <w:t>analize</w:t>
      </w:r>
      <w:proofErr w:type="spellEnd"/>
      <w:r>
        <w:t xml:space="preserve"> </w:t>
      </w:r>
      <w:proofErr w:type="spellStart"/>
      <w:r>
        <w:t>cilësore</w:t>
      </w:r>
      <w:proofErr w:type="spellEnd"/>
      <w:r>
        <w:t xml:space="preserve">, </w:t>
      </w:r>
      <w:proofErr w:type="spellStart"/>
      <w:r>
        <w:t>si</w:t>
      </w:r>
      <w:proofErr w:type="spellEnd"/>
      <w:r>
        <w:t xml:space="preserve"> </w:t>
      </w:r>
      <w:proofErr w:type="spellStart"/>
      <w:r>
        <w:t>një</w:t>
      </w:r>
      <w:proofErr w:type="spellEnd"/>
      <w:r>
        <w:t xml:space="preserve"> </w:t>
      </w:r>
      <w:proofErr w:type="spellStart"/>
      <w:r>
        <w:t>kontribut</w:t>
      </w:r>
      <w:proofErr w:type="spellEnd"/>
      <w:r>
        <w:t xml:space="preserve"> </w:t>
      </w:r>
      <w:proofErr w:type="spellStart"/>
      <w:r>
        <w:t>në</w:t>
      </w:r>
      <w:proofErr w:type="spellEnd"/>
      <w:r>
        <w:t xml:space="preserve"> </w:t>
      </w:r>
      <w:proofErr w:type="spellStart"/>
      <w:r>
        <w:t>procesin</w:t>
      </w:r>
      <w:proofErr w:type="spellEnd"/>
      <w:r>
        <w:t xml:space="preserve"> e </w:t>
      </w:r>
      <w:proofErr w:type="spellStart"/>
      <w:r>
        <w:t>projektimit</w:t>
      </w:r>
      <w:proofErr w:type="spellEnd"/>
      <w:r>
        <w:t xml:space="preserve"> S3.</w:t>
      </w:r>
    </w:p>
    <w:p w14:paraId="0209218B" w14:textId="77777777" w:rsidR="00DA62C7" w:rsidRDefault="00DA62C7">
      <w:pPr>
        <w:pStyle w:val="BodyText"/>
        <w:spacing w:before="4"/>
        <w:rPr>
          <w:sz w:val="16"/>
        </w:rPr>
      </w:pPr>
    </w:p>
    <w:p w14:paraId="33589322" w14:textId="78091E9C" w:rsidR="00DA62C7" w:rsidRDefault="00CF78A8">
      <w:pPr>
        <w:pStyle w:val="BodyText"/>
        <w:spacing w:line="266" w:lineRule="auto"/>
        <w:ind w:left="1132" w:right="1132"/>
        <w:jc w:val="both"/>
      </w:pPr>
      <w:proofErr w:type="spellStart"/>
      <w:r>
        <w:t>Hartëzimi</w:t>
      </w:r>
      <w:proofErr w:type="spellEnd"/>
      <w:r>
        <w:t xml:space="preserve"> </w:t>
      </w:r>
      <w:proofErr w:type="spellStart"/>
      <w:r>
        <w:t>sasior</w:t>
      </w:r>
      <w:proofErr w:type="spellEnd"/>
      <w:r>
        <w:t xml:space="preserve"> </w:t>
      </w:r>
      <w:proofErr w:type="spellStart"/>
      <w:r>
        <w:t>shqyrt</w:t>
      </w:r>
      <w:r w:rsidR="00707778">
        <w:t>oi</w:t>
      </w:r>
      <w:proofErr w:type="spellEnd"/>
      <w:r w:rsidR="00707778">
        <w:t xml:space="preserve"> </w:t>
      </w:r>
      <w:proofErr w:type="spellStart"/>
      <w:r w:rsidR="00707778">
        <w:t>potencialin</w:t>
      </w:r>
      <w:proofErr w:type="spellEnd"/>
      <w:r w:rsidR="00707778">
        <w:t xml:space="preserve"> </w:t>
      </w:r>
      <w:proofErr w:type="spellStart"/>
      <w:r w:rsidR="00707778">
        <w:t>ekonomik</w:t>
      </w:r>
      <w:proofErr w:type="spellEnd"/>
      <w:r w:rsidR="00707778">
        <w:t xml:space="preserve">, </w:t>
      </w:r>
      <w:proofErr w:type="spellStart"/>
      <w:r w:rsidR="00707778">
        <w:t>inovativ</w:t>
      </w:r>
      <w:proofErr w:type="spellEnd"/>
      <w:r w:rsidR="00707778">
        <w:t xml:space="preserve"> </w:t>
      </w:r>
      <w:proofErr w:type="spellStart"/>
      <w:r w:rsidR="00707778">
        <w:t>dhe</w:t>
      </w:r>
      <w:proofErr w:type="spellEnd"/>
      <w:r w:rsidR="00707778">
        <w:t xml:space="preserve"> </w:t>
      </w:r>
      <w:proofErr w:type="spellStart"/>
      <w:r w:rsidR="00707778">
        <w:t>shkencor</w:t>
      </w:r>
      <w:proofErr w:type="spellEnd"/>
      <w:r w:rsidR="00707778">
        <w:t xml:space="preserve"> </w:t>
      </w:r>
      <w:proofErr w:type="spellStart"/>
      <w:r w:rsidR="00707778">
        <w:t>të</w:t>
      </w:r>
      <w:proofErr w:type="spellEnd"/>
      <w:r w:rsidR="00707778">
        <w:t xml:space="preserve"> </w:t>
      </w:r>
      <w:proofErr w:type="spellStart"/>
      <w:r w:rsidR="00707778">
        <w:t>vendit</w:t>
      </w:r>
      <w:proofErr w:type="spellEnd"/>
      <w:r w:rsidR="00707778">
        <w:t xml:space="preserve"> </w:t>
      </w:r>
      <w:proofErr w:type="spellStart"/>
      <w:r w:rsidR="00707778">
        <w:t>dhe</w:t>
      </w:r>
      <w:proofErr w:type="spellEnd"/>
      <w:r w:rsidR="00707778">
        <w:t xml:space="preserve"> </w:t>
      </w:r>
      <w:proofErr w:type="spellStart"/>
      <w:r w:rsidR="00707778">
        <w:t>çoi</w:t>
      </w:r>
      <w:proofErr w:type="spellEnd"/>
      <w:r w:rsidR="00707778">
        <w:t xml:space="preserve"> </w:t>
      </w:r>
      <w:proofErr w:type="spellStart"/>
      <w:r w:rsidR="00707778">
        <w:t>në</w:t>
      </w:r>
      <w:proofErr w:type="spellEnd"/>
      <w:r w:rsidR="00707778">
        <w:t xml:space="preserve"> </w:t>
      </w:r>
      <w:proofErr w:type="spellStart"/>
      <w:r w:rsidR="00707778">
        <w:t>identifikimin</w:t>
      </w:r>
      <w:proofErr w:type="spellEnd"/>
      <w:r w:rsidR="00707778">
        <w:t xml:space="preserve"> e </w:t>
      </w:r>
      <w:proofErr w:type="spellStart"/>
      <w:r w:rsidR="00707778">
        <w:t>fushave</w:t>
      </w:r>
      <w:proofErr w:type="spellEnd"/>
      <w:r w:rsidR="00707778">
        <w:t xml:space="preserve"> </w:t>
      </w:r>
      <w:proofErr w:type="spellStart"/>
      <w:r w:rsidR="00707778">
        <w:t>që</w:t>
      </w:r>
      <w:proofErr w:type="spellEnd"/>
      <w:r w:rsidR="00707778">
        <w:t xml:space="preserve"> </w:t>
      </w:r>
      <w:proofErr w:type="spellStart"/>
      <w:r w:rsidR="00707778">
        <w:t>mund</w:t>
      </w:r>
      <w:proofErr w:type="spellEnd"/>
      <w:r w:rsidR="00707778">
        <w:t xml:space="preserve"> </w:t>
      </w:r>
      <w:proofErr w:type="spellStart"/>
      <w:r w:rsidR="00707778">
        <w:t>të</w:t>
      </w:r>
      <w:proofErr w:type="spellEnd"/>
      <w:r w:rsidR="00707778">
        <w:t xml:space="preserve"> </w:t>
      </w:r>
      <w:proofErr w:type="spellStart"/>
      <w:r w:rsidR="00707778">
        <w:t>ofrojnë</w:t>
      </w:r>
      <w:proofErr w:type="spellEnd"/>
      <w:r w:rsidR="00707778">
        <w:t xml:space="preserve"> </w:t>
      </w:r>
      <w:proofErr w:type="spellStart"/>
      <w:r w:rsidR="00707778">
        <w:t>rritje</w:t>
      </w:r>
      <w:proofErr w:type="spellEnd"/>
      <w:r w:rsidR="00707778">
        <w:t xml:space="preserve"> </w:t>
      </w:r>
      <w:proofErr w:type="spellStart"/>
      <w:r w:rsidR="00707778">
        <w:t>të</w:t>
      </w:r>
      <w:proofErr w:type="spellEnd"/>
      <w:r w:rsidR="00707778">
        <w:t xml:space="preserve"> </w:t>
      </w:r>
      <w:proofErr w:type="spellStart"/>
      <w:r w:rsidR="00707778">
        <w:t>madhe</w:t>
      </w:r>
      <w:proofErr w:type="spellEnd"/>
      <w:r w:rsidR="00707778">
        <w:t xml:space="preserve"> </w:t>
      </w:r>
      <w:proofErr w:type="spellStart"/>
      <w:r w:rsidR="00707778">
        <w:t>të</w:t>
      </w:r>
      <w:proofErr w:type="spellEnd"/>
      <w:r w:rsidR="00707778">
        <w:t xml:space="preserve"> </w:t>
      </w:r>
      <w:proofErr w:type="spellStart"/>
      <w:r w:rsidR="00707778">
        <w:t>pagave</w:t>
      </w:r>
      <w:proofErr w:type="spellEnd"/>
      <w:r w:rsidR="00C63379">
        <w:t>/</w:t>
      </w:r>
      <w:proofErr w:type="spellStart"/>
      <w:r w:rsidR="00C63379">
        <w:t>punësimit</w:t>
      </w:r>
      <w:proofErr w:type="spellEnd"/>
      <w:r w:rsidR="00C63379">
        <w:t xml:space="preserve"> </w:t>
      </w:r>
      <w:proofErr w:type="spellStart"/>
      <w:r w:rsidR="00C63379">
        <w:t>nga</w:t>
      </w:r>
      <w:proofErr w:type="spellEnd"/>
      <w:r w:rsidR="00C63379">
        <w:t xml:space="preserve"> </w:t>
      </w:r>
      <w:proofErr w:type="spellStart"/>
      <w:r w:rsidR="00C63379">
        <w:t>investimet</w:t>
      </w:r>
      <w:proofErr w:type="spellEnd"/>
      <w:r w:rsidR="00C63379">
        <w:t xml:space="preserve"> </w:t>
      </w:r>
      <w:proofErr w:type="spellStart"/>
      <w:r w:rsidR="00C63379">
        <w:t>në</w:t>
      </w:r>
      <w:proofErr w:type="spellEnd"/>
      <w:r w:rsidR="00C63379">
        <w:t xml:space="preserve"> </w:t>
      </w:r>
      <w:proofErr w:type="spellStart"/>
      <w:r w:rsidR="00C63379">
        <w:t>kërkim</w:t>
      </w:r>
      <w:proofErr w:type="spellEnd"/>
      <w:r w:rsidR="00707778">
        <w:t xml:space="preserve"> </w:t>
      </w:r>
      <w:proofErr w:type="spellStart"/>
      <w:r w:rsidR="00707778">
        <w:t>dhe</w:t>
      </w:r>
      <w:proofErr w:type="spellEnd"/>
      <w:r w:rsidR="00707778">
        <w:t xml:space="preserve"> </w:t>
      </w:r>
      <w:proofErr w:type="spellStart"/>
      <w:r w:rsidR="00707778">
        <w:t>inovaci</w:t>
      </w:r>
      <w:r w:rsidR="00C63379">
        <w:t>on</w:t>
      </w:r>
      <w:proofErr w:type="spellEnd"/>
      <w:r w:rsidR="00707778">
        <w:t xml:space="preserve">, </w:t>
      </w:r>
      <w:proofErr w:type="spellStart"/>
      <w:r w:rsidR="00707778">
        <w:t>si</w:t>
      </w:r>
      <w:proofErr w:type="spellEnd"/>
      <w:r w:rsidR="00707778">
        <w:t xml:space="preserve"> </w:t>
      </w:r>
      <w:proofErr w:type="spellStart"/>
      <w:r w:rsidR="00707778">
        <w:t>dhe</w:t>
      </w:r>
      <w:proofErr w:type="spellEnd"/>
      <w:r w:rsidR="00707778">
        <w:t xml:space="preserve"> </w:t>
      </w:r>
      <w:proofErr w:type="spellStart"/>
      <w:r w:rsidR="00707778">
        <w:t>ku</w:t>
      </w:r>
      <w:proofErr w:type="spellEnd"/>
      <w:r w:rsidR="00707778">
        <w:t xml:space="preserve"> </w:t>
      </w:r>
      <w:proofErr w:type="spellStart"/>
      <w:r w:rsidR="00707778">
        <w:t>investimet</w:t>
      </w:r>
      <w:proofErr w:type="spellEnd"/>
      <w:r w:rsidR="00707778">
        <w:t xml:space="preserve"> </w:t>
      </w:r>
      <w:proofErr w:type="spellStart"/>
      <w:r w:rsidR="00707778">
        <w:t>mund</w:t>
      </w:r>
      <w:proofErr w:type="spellEnd"/>
      <w:r w:rsidR="00707778">
        <w:t xml:space="preserve"> </w:t>
      </w:r>
      <w:proofErr w:type="spellStart"/>
      <w:r w:rsidR="00707778">
        <w:t>të</w:t>
      </w:r>
      <w:proofErr w:type="spellEnd"/>
      <w:r w:rsidR="00707778">
        <w:t xml:space="preserve"> </w:t>
      </w:r>
      <w:proofErr w:type="spellStart"/>
      <w:r w:rsidR="009171A9" w:rsidRPr="009171A9">
        <w:rPr>
          <w:color w:val="000000" w:themeColor="text1"/>
          <w:szCs w:val="24"/>
        </w:rPr>
        <w:t>njësohen</w:t>
      </w:r>
      <w:proofErr w:type="spellEnd"/>
      <w:r w:rsidR="009171A9">
        <w:rPr>
          <w:sz w:val="18"/>
        </w:rPr>
        <w:t xml:space="preserve"> </w:t>
      </w:r>
      <w:r w:rsidR="00707778">
        <w:t xml:space="preserve">me </w:t>
      </w:r>
      <w:proofErr w:type="spellStart"/>
      <w:r w:rsidR="00707778">
        <w:t>programet</w:t>
      </w:r>
      <w:proofErr w:type="spellEnd"/>
      <w:r w:rsidR="00707778">
        <w:t xml:space="preserve"> </w:t>
      </w:r>
      <w:proofErr w:type="spellStart"/>
      <w:r w:rsidR="00707778">
        <w:t>ekzistuese</w:t>
      </w:r>
      <w:proofErr w:type="spellEnd"/>
      <w:r w:rsidR="00707778">
        <w:t>/</w:t>
      </w:r>
      <w:proofErr w:type="spellStart"/>
      <w:r w:rsidR="00707778">
        <w:t>të</w:t>
      </w:r>
      <w:proofErr w:type="spellEnd"/>
      <w:r w:rsidR="00707778">
        <w:t xml:space="preserve"> </w:t>
      </w:r>
      <w:proofErr w:type="spellStart"/>
      <w:r w:rsidR="00707778">
        <w:t>planifikuara</w:t>
      </w:r>
      <w:proofErr w:type="spellEnd"/>
      <w:r w:rsidR="00707778">
        <w:t xml:space="preserve"> </w:t>
      </w:r>
      <w:proofErr w:type="spellStart"/>
      <w:r w:rsidR="00707778">
        <w:t>të</w:t>
      </w:r>
      <w:proofErr w:type="spellEnd"/>
      <w:r w:rsidR="00707778">
        <w:t xml:space="preserve"> </w:t>
      </w:r>
      <w:proofErr w:type="spellStart"/>
      <w:r w:rsidR="00707778">
        <w:t>zhvillimit</w:t>
      </w:r>
      <w:proofErr w:type="spellEnd"/>
      <w:r w:rsidR="00707778">
        <w:t xml:space="preserve">. </w:t>
      </w:r>
      <w:proofErr w:type="spellStart"/>
      <w:r w:rsidR="00707778">
        <w:t>Për</w:t>
      </w:r>
      <w:proofErr w:type="spellEnd"/>
      <w:r w:rsidR="00707778">
        <w:t xml:space="preserve"> </w:t>
      </w:r>
      <w:proofErr w:type="spellStart"/>
      <w:r w:rsidR="00707778">
        <w:t>të</w:t>
      </w:r>
      <w:proofErr w:type="spellEnd"/>
      <w:r w:rsidR="00707778">
        <w:t xml:space="preserve"> </w:t>
      </w:r>
      <w:proofErr w:type="spellStart"/>
      <w:r w:rsidR="00707778">
        <w:t>mbështetur</w:t>
      </w:r>
      <w:proofErr w:type="spellEnd"/>
      <w:r w:rsidR="00707778">
        <w:t xml:space="preserve"> </w:t>
      </w:r>
      <w:proofErr w:type="spellStart"/>
      <w:r w:rsidR="00707778">
        <w:t>autoritetet</w:t>
      </w:r>
      <w:proofErr w:type="spellEnd"/>
      <w:r w:rsidR="00707778">
        <w:t xml:space="preserve"> </w:t>
      </w:r>
      <w:proofErr w:type="spellStart"/>
      <w:r w:rsidR="00707778">
        <w:t>kombëtare</w:t>
      </w:r>
      <w:proofErr w:type="spellEnd"/>
      <w:r w:rsidR="00707778">
        <w:t xml:space="preserve"> </w:t>
      </w:r>
      <w:proofErr w:type="spellStart"/>
      <w:r w:rsidR="00707778">
        <w:t>në</w:t>
      </w:r>
      <w:proofErr w:type="spellEnd"/>
      <w:r w:rsidR="00707778">
        <w:t xml:space="preserve"> </w:t>
      </w:r>
      <w:proofErr w:type="spellStart"/>
      <w:r w:rsidR="00707778">
        <w:t>aktivitetet</w:t>
      </w:r>
      <w:proofErr w:type="spellEnd"/>
      <w:r w:rsidR="00707778">
        <w:t xml:space="preserve"> </w:t>
      </w:r>
      <w:proofErr w:type="spellStart"/>
      <w:r w:rsidR="00707778">
        <w:t>vijuese</w:t>
      </w:r>
      <w:proofErr w:type="spellEnd"/>
      <w:r w:rsidR="00707778">
        <w:t xml:space="preserve">, </w:t>
      </w:r>
      <w:proofErr w:type="spellStart"/>
      <w:r w:rsidR="00707778">
        <w:t>kërkohet</w:t>
      </w:r>
      <w:proofErr w:type="spellEnd"/>
      <w:r w:rsidR="00707778">
        <w:t xml:space="preserve"> </w:t>
      </w:r>
      <w:proofErr w:type="spellStart"/>
      <w:r w:rsidR="00707778">
        <w:t>një</w:t>
      </w:r>
      <w:proofErr w:type="spellEnd"/>
      <w:r w:rsidR="00707778">
        <w:t xml:space="preserve"> </w:t>
      </w:r>
      <w:proofErr w:type="spellStart"/>
      <w:r w:rsidR="00707778">
        <w:t>pasqyrë</w:t>
      </w:r>
      <w:proofErr w:type="spellEnd"/>
      <w:r w:rsidR="00707778">
        <w:t xml:space="preserve"> e </w:t>
      </w:r>
      <w:proofErr w:type="spellStart"/>
      <w:r w:rsidR="00707778">
        <w:t>mëtejshme</w:t>
      </w:r>
      <w:proofErr w:type="spellEnd"/>
      <w:r w:rsidR="00707778">
        <w:t xml:space="preserve"> </w:t>
      </w:r>
      <w:proofErr w:type="spellStart"/>
      <w:r w:rsidR="00707778">
        <w:t>mbi</w:t>
      </w:r>
      <w:proofErr w:type="spellEnd"/>
      <w:r w:rsidR="00707778">
        <w:t xml:space="preserve"> </w:t>
      </w:r>
      <w:proofErr w:type="spellStart"/>
      <w:r w:rsidR="00707778">
        <w:t>potencialin</w:t>
      </w:r>
      <w:proofErr w:type="spellEnd"/>
      <w:r w:rsidR="00707778">
        <w:t xml:space="preserve"> e </w:t>
      </w:r>
      <w:proofErr w:type="spellStart"/>
      <w:r w:rsidR="00707778">
        <w:t>inovacionit</w:t>
      </w:r>
      <w:proofErr w:type="spellEnd"/>
      <w:r w:rsidR="00707778">
        <w:t>, du</w:t>
      </w:r>
      <w:r>
        <w:t xml:space="preserve">ke </w:t>
      </w:r>
      <w:proofErr w:type="spellStart"/>
      <w:r>
        <w:t>plotësuar</w:t>
      </w:r>
      <w:proofErr w:type="spellEnd"/>
      <w:r>
        <w:t xml:space="preserve"> </w:t>
      </w:r>
      <w:proofErr w:type="spellStart"/>
      <w:r>
        <w:t>rezultatet</w:t>
      </w:r>
      <w:proofErr w:type="spellEnd"/>
      <w:r>
        <w:t xml:space="preserve"> e </w:t>
      </w:r>
      <w:proofErr w:type="spellStart"/>
      <w:r>
        <w:t>hartëzimit</w:t>
      </w:r>
      <w:proofErr w:type="spellEnd"/>
      <w:r>
        <w:t xml:space="preserve"> </w:t>
      </w:r>
      <w:proofErr w:type="spellStart"/>
      <w:r>
        <w:t>sasior</w:t>
      </w:r>
      <w:proofErr w:type="spellEnd"/>
      <w:r w:rsidR="00707778">
        <w:t xml:space="preserve"> </w:t>
      </w:r>
      <w:proofErr w:type="spellStart"/>
      <w:r w:rsidR="00707778">
        <w:t>dhe</w:t>
      </w:r>
      <w:proofErr w:type="spellEnd"/>
      <w:r w:rsidR="00707778">
        <w:t xml:space="preserve"> duke </w:t>
      </w:r>
      <w:proofErr w:type="spellStart"/>
      <w:r w:rsidR="00707778">
        <w:t>siguruar</w:t>
      </w:r>
      <w:proofErr w:type="spellEnd"/>
      <w:r w:rsidR="00707778">
        <w:t xml:space="preserve"> </w:t>
      </w:r>
      <w:proofErr w:type="spellStart"/>
      <w:r w:rsidR="00707778">
        <w:t>të</w:t>
      </w:r>
      <w:proofErr w:type="spellEnd"/>
      <w:r w:rsidR="00707778">
        <w:t xml:space="preserve"> </w:t>
      </w:r>
      <w:proofErr w:type="spellStart"/>
      <w:r w:rsidR="00707778">
        <w:t>dhënat</w:t>
      </w:r>
      <w:proofErr w:type="spellEnd"/>
      <w:r w:rsidR="00707778">
        <w:t>/</w:t>
      </w:r>
      <w:proofErr w:type="spellStart"/>
      <w:r w:rsidR="00707778">
        <w:t>informacionet</w:t>
      </w:r>
      <w:proofErr w:type="spellEnd"/>
      <w:r w:rsidR="00707778">
        <w:t xml:space="preserve"> e </w:t>
      </w:r>
      <w:proofErr w:type="spellStart"/>
      <w:r w:rsidR="00707778">
        <w:t>nevojshme</w:t>
      </w:r>
      <w:proofErr w:type="spellEnd"/>
      <w:r w:rsidR="00707778">
        <w:t xml:space="preserve"> </w:t>
      </w:r>
      <w:proofErr w:type="spellStart"/>
      <w:r w:rsidR="00707778">
        <w:t>për</w:t>
      </w:r>
      <w:proofErr w:type="spellEnd"/>
      <w:r w:rsidR="00707778">
        <w:t xml:space="preserve"> </w:t>
      </w:r>
      <w:proofErr w:type="spellStart"/>
      <w:r w:rsidR="00707778">
        <w:t>t'iu</w:t>
      </w:r>
      <w:proofErr w:type="spellEnd"/>
      <w:r w:rsidR="00707778">
        <w:t xml:space="preserve"> </w:t>
      </w:r>
      <w:proofErr w:type="spellStart"/>
      <w:r w:rsidR="00707778">
        <w:t>qasur</w:t>
      </w:r>
      <w:proofErr w:type="spellEnd"/>
      <w:r w:rsidR="00707778">
        <w:t xml:space="preserve"> </w:t>
      </w:r>
      <w:proofErr w:type="spellStart"/>
      <w:r w:rsidR="00707778">
        <w:t>hapave</w:t>
      </w:r>
      <w:proofErr w:type="spellEnd"/>
      <w:r w:rsidR="00707778">
        <w:t xml:space="preserve"> </w:t>
      </w:r>
      <w:proofErr w:type="spellStart"/>
      <w:r w:rsidR="00707778">
        <w:t>të</w:t>
      </w:r>
      <w:proofErr w:type="spellEnd"/>
      <w:r>
        <w:t xml:space="preserve"> </w:t>
      </w:r>
      <w:proofErr w:type="spellStart"/>
      <w:r>
        <w:t>mëtejshëm</w:t>
      </w:r>
      <w:proofErr w:type="spellEnd"/>
      <w:r w:rsidR="00707778">
        <w:t xml:space="preserve"> </w:t>
      </w:r>
      <w:proofErr w:type="spellStart"/>
      <w:r w:rsidR="00707778">
        <w:t>të</w:t>
      </w:r>
      <w:proofErr w:type="spellEnd"/>
      <w:r w:rsidR="00707778">
        <w:t xml:space="preserve"> </w:t>
      </w:r>
      <w:proofErr w:type="spellStart"/>
      <w:r w:rsidR="00707778">
        <w:t>procesit</w:t>
      </w:r>
      <w:proofErr w:type="spellEnd"/>
      <w:r w:rsidR="00707778">
        <w:t xml:space="preserve"> </w:t>
      </w:r>
      <w:proofErr w:type="spellStart"/>
      <w:r>
        <w:t>të</w:t>
      </w:r>
      <w:proofErr w:type="spellEnd"/>
      <w:r>
        <w:t xml:space="preserve"> </w:t>
      </w:r>
      <w:proofErr w:type="spellStart"/>
      <w:r>
        <w:t>zbulimit</w:t>
      </w:r>
      <w:proofErr w:type="spellEnd"/>
      <w:r w:rsidR="00854150">
        <w:t xml:space="preserve"> </w:t>
      </w:r>
      <w:proofErr w:type="spellStart"/>
      <w:r w:rsidR="00854150">
        <w:t>të</w:t>
      </w:r>
      <w:proofErr w:type="spellEnd"/>
      <w:r>
        <w:t xml:space="preserve"> </w:t>
      </w:r>
      <w:proofErr w:type="spellStart"/>
      <w:r>
        <w:t>sipërmarr</w:t>
      </w:r>
      <w:r w:rsidR="00854150">
        <w:t>je</w:t>
      </w:r>
      <w:r>
        <w:t>s</w:t>
      </w:r>
      <w:proofErr w:type="spellEnd"/>
      <w:r>
        <w:t xml:space="preserve"> (EDP). </w:t>
      </w:r>
    </w:p>
    <w:p w14:paraId="68115DB0" w14:textId="77777777" w:rsidR="00DA62C7" w:rsidRDefault="00707778">
      <w:pPr>
        <w:pStyle w:val="BodyText"/>
        <w:spacing w:before="121" w:line="266" w:lineRule="auto"/>
        <w:ind w:left="1132" w:right="1136"/>
        <w:jc w:val="both"/>
      </w:pPr>
      <w:proofErr w:type="spellStart"/>
      <w:r>
        <w:t>Në</w:t>
      </w:r>
      <w:proofErr w:type="spellEnd"/>
      <w:r>
        <w:t xml:space="preserve"> </w:t>
      </w:r>
      <w:proofErr w:type="spellStart"/>
      <w:r>
        <w:t>veçanti</w:t>
      </w:r>
      <w:proofErr w:type="spellEnd"/>
      <w:r>
        <w:t xml:space="preserve">, duke u </w:t>
      </w:r>
      <w:proofErr w:type="spellStart"/>
      <w:r>
        <w:t>nisur</w:t>
      </w:r>
      <w:proofErr w:type="spellEnd"/>
      <w:r>
        <w:t xml:space="preserve"> </w:t>
      </w:r>
      <w:proofErr w:type="spellStart"/>
      <w:r>
        <w:t>nga</w:t>
      </w:r>
      <w:proofErr w:type="spellEnd"/>
      <w:r>
        <w:t xml:space="preserve"> </w:t>
      </w:r>
      <w:proofErr w:type="spellStart"/>
      <w:r>
        <w:t>rezultatet</w:t>
      </w:r>
      <w:proofErr w:type="spellEnd"/>
      <w:r>
        <w:t xml:space="preserve"> e </w:t>
      </w:r>
      <w:proofErr w:type="spellStart"/>
      <w:r>
        <w:t>analizës</w:t>
      </w:r>
      <w:proofErr w:type="spellEnd"/>
      <w:r>
        <w:t xml:space="preserve"> </w:t>
      </w:r>
      <w:proofErr w:type="spellStart"/>
      <w:r>
        <w:t>sasiore</w:t>
      </w:r>
      <w:proofErr w:type="spellEnd"/>
      <w:r>
        <w:t xml:space="preserve">, </w:t>
      </w:r>
      <w:proofErr w:type="spellStart"/>
      <w:r>
        <w:t>analiza</w:t>
      </w:r>
      <w:proofErr w:type="spellEnd"/>
      <w:r w:rsidR="00EA04FE">
        <w:t xml:space="preserve"> </w:t>
      </w:r>
      <w:proofErr w:type="spellStart"/>
      <w:r w:rsidR="00EA04FE">
        <w:t>cilësore</w:t>
      </w:r>
      <w:proofErr w:type="spellEnd"/>
      <w:r w:rsidR="00EA04FE">
        <w:t xml:space="preserve"> </w:t>
      </w:r>
      <w:proofErr w:type="spellStart"/>
      <w:r w:rsidR="00EA04FE">
        <w:t>pritet</w:t>
      </w:r>
      <w:proofErr w:type="spellEnd"/>
      <w:r w:rsidR="00EA04FE">
        <w:t xml:space="preserve"> </w:t>
      </w:r>
      <w:proofErr w:type="spellStart"/>
      <w:r w:rsidR="00EA04FE">
        <w:t>të</w:t>
      </w:r>
      <w:proofErr w:type="spellEnd"/>
      <w:r w:rsidR="00EA04FE">
        <w:t xml:space="preserve"> </w:t>
      </w:r>
      <w:proofErr w:type="spellStart"/>
      <w:r w:rsidR="00EA04FE">
        <w:t>p</w:t>
      </w:r>
      <w:r>
        <w:t>ë</w:t>
      </w:r>
      <w:r w:rsidR="00EA04FE">
        <w:t>shkruajr</w:t>
      </w:r>
      <w:proofErr w:type="spellEnd"/>
      <w:r>
        <w:t xml:space="preserve"> </w:t>
      </w:r>
      <w:proofErr w:type="spellStart"/>
      <w:r>
        <w:t>fushat</w:t>
      </w:r>
      <w:proofErr w:type="spellEnd"/>
      <w:r>
        <w:t xml:space="preserve"> e </w:t>
      </w:r>
      <w:proofErr w:type="spellStart"/>
      <w:r>
        <w:t>zbuluara</w:t>
      </w:r>
      <w:proofErr w:type="spellEnd"/>
      <w:r>
        <w:t>, duke</w:t>
      </w:r>
      <w:r w:rsidR="00FA50A8">
        <w:t xml:space="preserve"> </w:t>
      </w:r>
      <w:proofErr w:type="spellStart"/>
      <w:r w:rsidR="00FA50A8">
        <w:t>dhënë</w:t>
      </w:r>
      <w:proofErr w:type="spellEnd"/>
      <w:r w:rsidR="00FA50A8">
        <w:t xml:space="preserve"> </w:t>
      </w:r>
      <w:proofErr w:type="spellStart"/>
      <w:r w:rsidR="00FA50A8">
        <w:t>detaje</w:t>
      </w:r>
      <w:proofErr w:type="spellEnd"/>
      <w:r w:rsidR="00FA50A8">
        <w:t xml:space="preserve"> </w:t>
      </w:r>
      <w:proofErr w:type="spellStart"/>
      <w:r w:rsidR="00FA50A8">
        <w:t>mbi</w:t>
      </w:r>
      <w:proofErr w:type="spellEnd"/>
      <w:r w:rsidR="00FA50A8">
        <w:t xml:space="preserve"> “</w:t>
      </w:r>
      <w:proofErr w:type="spellStart"/>
      <w:r w:rsidR="00FA50A8">
        <w:t>dinamikën</w:t>
      </w:r>
      <w:proofErr w:type="spellEnd"/>
      <w:r w:rsidR="00FA50A8">
        <w:t xml:space="preserve"> e</w:t>
      </w:r>
      <w:r>
        <w:t xml:space="preserve"> </w:t>
      </w:r>
      <w:proofErr w:type="spellStart"/>
      <w:r>
        <w:t>shifrave</w:t>
      </w:r>
      <w:proofErr w:type="spellEnd"/>
      <w:r>
        <w:t xml:space="preserve">”, duke </w:t>
      </w:r>
      <w:proofErr w:type="spellStart"/>
      <w:r>
        <w:t>mbledhur</w:t>
      </w:r>
      <w:proofErr w:type="spellEnd"/>
      <w:r>
        <w:t xml:space="preserve"> </w:t>
      </w:r>
      <w:proofErr w:type="spellStart"/>
      <w:r>
        <w:t>të</w:t>
      </w:r>
      <w:proofErr w:type="spellEnd"/>
      <w:r>
        <w:t xml:space="preserve"> </w:t>
      </w:r>
      <w:proofErr w:type="spellStart"/>
      <w:r>
        <w:t>dhëna</w:t>
      </w:r>
      <w:proofErr w:type="spellEnd"/>
      <w:r>
        <w:t xml:space="preserve"> jo </w:t>
      </w:r>
      <w:proofErr w:type="spellStart"/>
      <w:r>
        <w:t>numerike</w:t>
      </w:r>
      <w:proofErr w:type="spellEnd"/>
      <w:r>
        <w:t xml:space="preserve"> </w:t>
      </w:r>
      <w:proofErr w:type="spellStart"/>
      <w:r>
        <w:t>për</w:t>
      </w:r>
      <w:proofErr w:type="spellEnd"/>
      <w:r>
        <w:t xml:space="preserve"> </w:t>
      </w:r>
      <w:proofErr w:type="spellStart"/>
      <w:r>
        <w:t>fa</w:t>
      </w:r>
      <w:r w:rsidR="0070631B">
        <w:t>ktorët</w:t>
      </w:r>
      <w:proofErr w:type="spellEnd"/>
      <w:r w:rsidR="0070631B">
        <w:t xml:space="preserve"> </w:t>
      </w:r>
      <w:proofErr w:type="spellStart"/>
      <w:r w:rsidR="0070631B">
        <w:t>jomaterialë</w:t>
      </w:r>
      <w:proofErr w:type="spellEnd"/>
      <w:r w:rsidR="0070631B">
        <w:t xml:space="preserve">, duke </w:t>
      </w:r>
      <w:proofErr w:type="spellStart"/>
      <w:r w:rsidR="0070631B">
        <w:t>shqyrt</w:t>
      </w:r>
      <w:r>
        <w:t>uar</w:t>
      </w:r>
      <w:proofErr w:type="spellEnd"/>
      <w:r>
        <w:t xml:space="preserve"> </w:t>
      </w:r>
      <w:proofErr w:type="spellStart"/>
      <w:r>
        <w:t>perspektivat</w:t>
      </w:r>
      <w:proofErr w:type="spellEnd"/>
      <w:r>
        <w:t xml:space="preserve"> </w:t>
      </w:r>
      <w:proofErr w:type="spellStart"/>
      <w:r>
        <w:t>aktuale</w:t>
      </w:r>
      <w:proofErr w:type="spellEnd"/>
      <w:r>
        <w:t xml:space="preserve"> </w:t>
      </w:r>
      <w:proofErr w:type="spellStart"/>
      <w:r>
        <w:t>dhe</w:t>
      </w:r>
      <w:proofErr w:type="spellEnd"/>
      <w:r>
        <w:t xml:space="preserve"> </w:t>
      </w:r>
      <w:proofErr w:type="spellStart"/>
      <w:r>
        <w:t>të</w:t>
      </w:r>
      <w:proofErr w:type="spellEnd"/>
      <w:r>
        <w:t xml:space="preserve"> </w:t>
      </w:r>
      <w:proofErr w:type="spellStart"/>
      <w:r>
        <w:t>ardhshme</w:t>
      </w:r>
      <w:proofErr w:type="spellEnd"/>
      <w:r>
        <w:t>.</w:t>
      </w:r>
    </w:p>
    <w:p w14:paraId="7D440DB6" w14:textId="77777777" w:rsidR="00DA62C7" w:rsidRPr="0070631B" w:rsidRDefault="007D204E">
      <w:pPr>
        <w:pStyle w:val="BodyText"/>
        <w:spacing w:before="121"/>
        <w:ind w:left="1132"/>
        <w:jc w:val="both"/>
        <w:rPr>
          <w:lang w:val="es-AR"/>
        </w:rPr>
      </w:pPr>
      <w:proofErr w:type="spellStart"/>
      <w:r w:rsidRPr="0070631B">
        <w:rPr>
          <w:lang w:val="es-AR"/>
        </w:rPr>
        <w:t>Fushat</w:t>
      </w:r>
      <w:proofErr w:type="spellEnd"/>
      <w:r w:rsidRPr="0070631B">
        <w:rPr>
          <w:lang w:val="es-AR"/>
        </w:rPr>
        <w:t xml:space="preserve"> e </w:t>
      </w:r>
      <w:proofErr w:type="spellStart"/>
      <w:r w:rsidRPr="0070631B">
        <w:rPr>
          <w:lang w:val="es-AR"/>
        </w:rPr>
        <w:t>nxjerra</w:t>
      </w:r>
      <w:proofErr w:type="spellEnd"/>
      <w:r w:rsidR="00707778" w:rsidRPr="0070631B">
        <w:rPr>
          <w:lang w:val="es-AR"/>
        </w:rPr>
        <w:t xml:space="preserve"> </w:t>
      </w:r>
      <w:proofErr w:type="spellStart"/>
      <w:r w:rsidR="00707778" w:rsidRPr="0070631B">
        <w:rPr>
          <w:lang w:val="es-AR"/>
        </w:rPr>
        <w:t>nga</w:t>
      </w:r>
      <w:proofErr w:type="spellEnd"/>
      <w:r w:rsidR="00707778" w:rsidRPr="0070631B">
        <w:rPr>
          <w:lang w:val="es-AR"/>
        </w:rPr>
        <w:t xml:space="preserve"> analiza </w:t>
      </w:r>
      <w:proofErr w:type="spellStart"/>
      <w:r w:rsidR="00707778" w:rsidRPr="0070631B">
        <w:rPr>
          <w:lang w:val="es-AR"/>
        </w:rPr>
        <w:t>sasiore</w:t>
      </w:r>
      <w:proofErr w:type="spellEnd"/>
      <w:r w:rsidR="00707778" w:rsidRPr="0070631B">
        <w:rPr>
          <w:lang w:val="es-AR"/>
        </w:rPr>
        <w:t xml:space="preserve"> </w:t>
      </w:r>
      <w:proofErr w:type="spellStart"/>
      <w:r w:rsidR="00707778" w:rsidRPr="0070631B">
        <w:rPr>
          <w:lang w:val="es-AR"/>
        </w:rPr>
        <w:t>në</w:t>
      </w:r>
      <w:proofErr w:type="spellEnd"/>
      <w:r w:rsidR="00707778" w:rsidRPr="0070631B">
        <w:rPr>
          <w:lang w:val="es-AR"/>
        </w:rPr>
        <w:t xml:space="preserve"> </w:t>
      </w:r>
      <w:proofErr w:type="spellStart"/>
      <w:r w:rsidR="00707778" w:rsidRPr="0070631B">
        <w:rPr>
          <w:lang w:val="es-AR"/>
        </w:rPr>
        <w:t>Shqipëri</w:t>
      </w:r>
      <w:proofErr w:type="spellEnd"/>
      <w:r w:rsidR="00707778" w:rsidRPr="0070631B">
        <w:rPr>
          <w:lang w:val="es-AR"/>
        </w:rPr>
        <w:t xml:space="preserve"> </w:t>
      </w:r>
      <w:proofErr w:type="spellStart"/>
      <w:r w:rsidR="00707778" w:rsidRPr="0070631B">
        <w:rPr>
          <w:lang w:val="es-AR"/>
        </w:rPr>
        <w:t>janë</w:t>
      </w:r>
      <w:proofErr w:type="spellEnd"/>
      <w:r w:rsidR="00707778" w:rsidRPr="0070631B">
        <w:rPr>
          <w:lang w:val="es-AR"/>
        </w:rPr>
        <w:t>:</w:t>
      </w:r>
    </w:p>
    <w:p w14:paraId="36CF0B16" w14:textId="77777777" w:rsidR="00DA62C7" w:rsidRPr="00C63379" w:rsidRDefault="00707778">
      <w:pPr>
        <w:pStyle w:val="ListParagraph"/>
        <w:numPr>
          <w:ilvl w:val="1"/>
          <w:numId w:val="42"/>
        </w:numPr>
        <w:tabs>
          <w:tab w:val="left" w:pos="1852"/>
          <w:tab w:val="left" w:pos="1853"/>
        </w:tabs>
        <w:spacing w:before="155" w:line="266" w:lineRule="auto"/>
        <w:ind w:right="1134"/>
        <w:rPr>
          <w:sz w:val="20"/>
          <w:lang w:val="es-AR"/>
        </w:rPr>
      </w:pPr>
      <w:r w:rsidRPr="00C63379">
        <w:rPr>
          <w:sz w:val="20"/>
          <w:lang w:val="es-AR"/>
        </w:rPr>
        <w:t xml:space="preserve">(NACE A) </w:t>
      </w:r>
      <w:proofErr w:type="spellStart"/>
      <w:r w:rsidRPr="00C63379">
        <w:rPr>
          <w:sz w:val="20"/>
          <w:lang w:val="es-AR"/>
        </w:rPr>
        <w:t>Bujqësia</w:t>
      </w:r>
      <w:proofErr w:type="spellEnd"/>
      <w:r w:rsidRPr="00C63379">
        <w:rPr>
          <w:sz w:val="20"/>
          <w:lang w:val="es-AR"/>
        </w:rPr>
        <w:t xml:space="preserve">, </w:t>
      </w:r>
      <w:proofErr w:type="spellStart"/>
      <w:r w:rsidRPr="00C63379">
        <w:rPr>
          <w:sz w:val="20"/>
          <w:lang w:val="es-AR"/>
        </w:rPr>
        <w:t>pylltaria</w:t>
      </w:r>
      <w:proofErr w:type="spellEnd"/>
      <w:r w:rsidRPr="00C63379">
        <w:rPr>
          <w:sz w:val="20"/>
          <w:lang w:val="es-AR"/>
        </w:rPr>
        <w:t xml:space="preserve"> </w:t>
      </w:r>
      <w:proofErr w:type="spellStart"/>
      <w:r w:rsidRPr="00C63379">
        <w:rPr>
          <w:sz w:val="20"/>
          <w:lang w:val="es-AR"/>
        </w:rPr>
        <w:t>dhe</w:t>
      </w:r>
      <w:proofErr w:type="spellEnd"/>
      <w:r w:rsidRPr="00C63379">
        <w:rPr>
          <w:sz w:val="20"/>
          <w:lang w:val="es-AR"/>
        </w:rPr>
        <w:t xml:space="preserve"> </w:t>
      </w:r>
      <w:proofErr w:type="spellStart"/>
      <w:r w:rsidRPr="00C63379">
        <w:rPr>
          <w:sz w:val="20"/>
          <w:lang w:val="es-AR"/>
        </w:rPr>
        <w:t>peshkimi</w:t>
      </w:r>
      <w:proofErr w:type="spellEnd"/>
      <w:r w:rsidRPr="00C63379">
        <w:rPr>
          <w:sz w:val="20"/>
          <w:lang w:val="es-AR"/>
        </w:rPr>
        <w:t xml:space="preserve">: (A01.6) </w:t>
      </w:r>
      <w:proofErr w:type="spellStart"/>
      <w:r w:rsidRPr="00C63379">
        <w:rPr>
          <w:sz w:val="20"/>
          <w:lang w:val="es-AR"/>
        </w:rPr>
        <w:t>Mbështetja</w:t>
      </w:r>
      <w:proofErr w:type="spellEnd"/>
      <w:r w:rsidRPr="00C63379">
        <w:rPr>
          <w:sz w:val="20"/>
          <w:lang w:val="es-AR"/>
        </w:rPr>
        <w:t xml:space="preserve"> e </w:t>
      </w:r>
      <w:proofErr w:type="spellStart"/>
      <w:r w:rsidRPr="00C63379">
        <w:rPr>
          <w:sz w:val="20"/>
          <w:lang w:val="es-AR"/>
        </w:rPr>
        <w:t>aktiviteteve</w:t>
      </w:r>
      <w:proofErr w:type="spellEnd"/>
      <w:r w:rsidRPr="00C63379">
        <w:rPr>
          <w:sz w:val="20"/>
          <w:lang w:val="es-AR"/>
        </w:rPr>
        <w:t xml:space="preserve"> </w:t>
      </w:r>
      <w:proofErr w:type="spellStart"/>
      <w:r w:rsidRPr="00C63379">
        <w:rPr>
          <w:sz w:val="20"/>
          <w:lang w:val="es-AR"/>
        </w:rPr>
        <w:t>për</w:t>
      </w:r>
      <w:proofErr w:type="spellEnd"/>
      <w:r w:rsidRPr="00C63379">
        <w:rPr>
          <w:sz w:val="20"/>
          <w:lang w:val="es-AR"/>
        </w:rPr>
        <w:t xml:space="preserve"> </w:t>
      </w:r>
      <w:proofErr w:type="spellStart"/>
      <w:r w:rsidRPr="00C63379">
        <w:rPr>
          <w:sz w:val="20"/>
          <w:lang w:val="es-AR"/>
        </w:rPr>
        <w:t>bujqësinë</w:t>
      </w:r>
      <w:proofErr w:type="spellEnd"/>
      <w:r w:rsidRPr="00C63379">
        <w:rPr>
          <w:sz w:val="20"/>
          <w:lang w:val="es-AR"/>
        </w:rPr>
        <w:t xml:space="preserve"> </w:t>
      </w:r>
      <w:proofErr w:type="spellStart"/>
      <w:r w:rsidRPr="00C63379">
        <w:rPr>
          <w:sz w:val="20"/>
          <w:lang w:val="es-AR"/>
        </w:rPr>
        <w:t>dhe</w:t>
      </w:r>
      <w:proofErr w:type="spellEnd"/>
      <w:r w:rsidRPr="00C63379">
        <w:rPr>
          <w:sz w:val="20"/>
          <w:lang w:val="es-AR"/>
        </w:rPr>
        <w:t xml:space="preserve"> </w:t>
      </w:r>
      <w:proofErr w:type="spellStart"/>
      <w:r w:rsidRPr="00C63379">
        <w:rPr>
          <w:sz w:val="20"/>
          <w:lang w:val="es-AR"/>
        </w:rPr>
        <w:t>aktivitetet</w:t>
      </w:r>
      <w:proofErr w:type="spellEnd"/>
      <w:r w:rsidRPr="00C63379">
        <w:rPr>
          <w:sz w:val="20"/>
          <w:lang w:val="es-AR"/>
        </w:rPr>
        <w:t xml:space="preserve"> e </w:t>
      </w:r>
      <w:proofErr w:type="spellStart"/>
      <w:r w:rsidRPr="00C63379">
        <w:rPr>
          <w:sz w:val="20"/>
          <w:lang w:val="es-AR"/>
        </w:rPr>
        <w:t>kulturave</w:t>
      </w:r>
      <w:proofErr w:type="spellEnd"/>
      <w:r w:rsidRPr="00C63379">
        <w:rPr>
          <w:sz w:val="20"/>
          <w:lang w:val="es-AR"/>
        </w:rPr>
        <w:t xml:space="preserve"> </w:t>
      </w:r>
      <w:proofErr w:type="spellStart"/>
      <w:r w:rsidRPr="00C63379">
        <w:rPr>
          <w:sz w:val="20"/>
          <w:lang w:val="es-AR"/>
        </w:rPr>
        <w:t>pas</w:t>
      </w:r>
      <w:proofErr w:type="spellEnd"/>
      <w:r w:rsidRPr="00C63379">
        <w:rPr>
          <w:sz w:val="20"/>
          <w:lang w:val="es-AR"/>
        </w:rPr>
        <w:t xml:space="preserve"> </w:t>
      </w:r>
      <w:proofErr w:type="spellStart"/>
      <w:r w:rsidRPr="00C63379">
        <w:rPr>
          <w:sz w:val="20"/>
          <w:lang w:val="es-AR"/>
        </w:rPr>
        <w:t>vjeljes</w:t>
      </w:r>
      <w:proofErr w:type="spellEnd"/>
      <w:r w:rsidRPr="00C63379">
        <w:rPr>
          <w:sz w:val="20"/>
          <w:lang w:val="es-AR"/>
        </w:rPr>
        <w:t xml:space="preserve">; (A03.21) </w:t>
      </w:r>
      <w:proofErr w:type="spellStart"/>
      <w:r w:rsidRPr="00C63379">
        <w:rPr>
          <w:sz w:val="20"/>
          <w:lang w:val="es-AR"/>
        </w:rPr>
        <w:t>Akuakultura</w:t>
      </w:r>
      <w:proofErr w:type="spellEnd"/>
      <w:r w:rsidRPr="00C63379">
        <w:rPr>
          <w:sz w:val="20"/>
          <w:lang w:val="es-AR"/>
        </w:rPr>
        <w:t xml:space="preserve"> </w:t>
      </w:r>
      <w:proofErr w:type="spellStart"/>
      <w:r w:rsidRPr="00C63379">
        <w:rPr>
          <w:sz w:val="20"/>
          <w:lang w:val="es-AR"/>
        </w:rPr>
        <w:t>detare</w:t>
      </w:r>
      <w:proofErr w:type="spellEnd"/>
      <w:r w:rsidRPr="00C63379">
        <w:rPr>
          <w:sz w:val="20"/>
          <w:lang w:val="es-AR"/>
        </w:rPr>
        <w:t xml:space="preserve">; (A03.1) </w:t>
      </w:r>
      <w:proofErr w:type="spellStart"/>
      <w:r w:rsidRPr="00C63379">
        <w:rPr>
          <w:sz w:val="20"/>
          <w:lang w:val="es-AR"/>
        </w:rPr>
        <w:t>Peshkimi</w:t>
      </w:r>
      <w:proofErr w:type="spellEnd"/>
      <w:r w:rsidRPr="00C63379">
        <w:rPr>
          <w:sz w:val="20"/>
          <w:lang w:val="es-AR"/>
        </w:rPr>
        <w:t>;</w:t>
      </w:r>
    </w:p>
    <w:p w14:paraId="3FE90A28" w14:textId="77777777" w:rsidR="00DA62C7" w:rsidRDefault="00707778">
      <w:pPr>
        <w:pStyle w:val="ListParagraph"/>
        <w:numPr>
          <w:ilvl w:val="1"/>
          <w:numId w:val="42"/>
        </w:numPr>
        <w:tabs>
          <w:tab w:val="left" w:pos="1852"/>
          <w:tab w:val="left" w:pos="1853"/>
        </w:tabs>
        <w:spacing w:before="8"/>
        <w:rPr>
          <w:sz w:val="20"/>
        </w:rPr>
      </w:pPr>
      <w:r>
        <w:rPr>
          <w:sz w:val="20"/>
        </w:rPr>
        <w:t xml:space="preserve">(NACE C) </w:t>
      </w:r>
      <w:proofErr w:type="spellStart"/>
      <w:r>
        <w:rPr>
          <w:sz w:val="20"/>
        </w:rPr>
        <w:t>Prodhimi</w:t>
      </w:r>
      <w:proofErr w:type="spellEnd"/>
      <w:r>
        <w:rPr>
          <w:sz w:val="20"/>
        </w:rPr>
        <w:t xml:space="preserve">: (C10.8) </w:t>
      </w:r>
      <w:proofErr w:type="spellStart"/>
      <w:r>
        <w:rPr>
          <w:sz w:val="20"/>
        </w:rPr>
        <w:t>Prodhimi</w:t>
      </w:r>
      <w:proofErr w:type="spellEnd"/>
      <w:r>
        <w:rPr>
          <w:sz w:val="20"/>
        </w:rPr>
        <w:t xml:space="preserve"> </w:t>
      </w:r>
      <w:proofErr w:type="spellStart"/>
      <w:r>
        <w:rPr>
          <w:sz w:val="20"/>
        </w:rPr>
        <w:t>i</w:t>
      </w:r>
      <w:proofErr w:type="spellEnd"/>
      <w:r>
        <w:rPr>
          <w:sz w:val="20"/>
        </w:rPr>
        <w:t xml:space="preserve"> </w:t>
      </w:r>
      <w:proofErr w:type="spellStart"/>
      <w:r>
        <w:rPr>
          <w:sz w:val="20"/>
        </w:rPr>
        <w:t>produkteve</w:t>
      </w:r>
      <w:proofErr w:type="spellEnd"/>
      <w:r>
        <w:rPr>
          <w:sz w:val="20"/>
        </w:rPr>
        <w:t xml:space="preserve"> </w:t>
      </w:r>
      <w:proofErr w:type="spellStart"/>
      <w:r>
        <w:rPr>
          <w:sz w:val="20"/>
        </w:rPr>
        <w:t>të</w:t>
      </w:r>
      <w:proofErr w:type="spellEnd"/>
      <w:r>
        <w:rPr>
          <w:sz w:val="20"/>
        </w:rPr>
        <w:t xml:space="preserve"> </w:t>
      </w:r>
      <w:proofErr w:type="spellStart"/>
      <w:r>
        <w:rPr>
          <w:sz w:val="20"/>
        </w:rPr>
        <w:t>tjera</w:t>
      </w:r>
      <w:proofErr w:type="spellEnd"/>
      <w:r>
        <w:rPr>
          <w:sz w:val="20"/>
        </w:rPr>
        <w:t xml:space="preserve"> </w:t>
      </w:r>
      <w:proofErr w:type="spellStart"/>
      <w:r>
        <w:rPr>
          <w:sz w:val="20"/>
        </w:rPr>
        <w:t>ushqimore</w:t>
      </w:r>
      <w:proofErr w:type="spellEnd"/>
      <w:r>
        <w:rPr>
          <w:sz w:val="20"/>
        </w:rPr>
        <w:t xml:space="preserve">; (C24.5) </w:t>
      </w:r>
      <w:proofErr w:type="spellStart"/>
      <w:r>
        <w:rPr>
          <w:sz w:val="20"/>
        </w:rPr>
        <w:t>Derdhja</w:t>
      </w:r>
      <w:proofErr w:type="spellEnd"/>
      <w:r>
        <w:rPr>
          <w:sz w:val="20"/>
        </w:rPr>
        <w:t xml:space="preserve"> e </w:t>
      </w:r>
      <w:proofErr w:type="spellStart"/>
      <w:r>
        <w:rPr>
          <w:sz w:val="20"/>
        </w:rPr>
        <w:t>metaleve</w:t>
      </w:r>
      <w:proofErr w:type="spellEnd"/>
      <w:r>
        <w:rPr>
          <w:sz w:val="20"/>
        </w:rPr>
        <w:t>;</w:t>
      </w:r>
    </w:p>
    <w:p w14:paraId="6A377F17" w14:textId="77777777" w:rsidR="00DA62C7" w:rsidRDefault="00707778">
      <w:pPr>
        <w:pStyle w:val="ListParagraph"/>
        <w:numPr>
          <w:ilvl w:val="1"/>
          <w:numId w:val="42"/>
        </w:numPr>
        <w:tabs>
          <w:tab w:val="left" w:pos="1852"/>
          <w:tab w:val="left" w:pos="1853"/>
        </w:tabs>
        <w:spacing w:before="34"/>
        <w:rPr>
          <w:sz w:val="20"/>
        </w:rPr>
      </w:pPr>
      <w:r>
        <w:rPr>
          <w:sz w:val="20"/>
        </w:rPr>
        <w:t>(NACE</w:t>
      </w:r>
      <w:r w:rsidR="0070631B">
        <w:rPr>
          <w:sz w:val="20"/>
        </w:rPr>
        <w:t xml:space="preserve"> I) </w:t>
      </w:r>
      <w:proofErr w:type="spellStart"/>
      <w:r w:rsidR="0070631B">
        <w:rPr>
          <w:sz w:val="20"/>
        </w:rPr>
        <w:t>Akomodimi</w:t>
      </w:r>
      <w:proofErr w:type="spellEnd"/>
      <w:r w:rsidR="0070631B">
        <w:rPr>
          <w:sz w:val="20"/>
        </w:rPr>
        <w:t xml:space="preserve"> </w:t>
      </w:r>
      <w:proofErr w:type="spellStart"/>
      <w:r w:rsidR="0070631B">
        <w:rPr>
          <w:sz w:val="20"/>
        </w:rPr>
        <w:t>dhe</w:t>
      </w:r>
      <w:proofErr w:type="spellEnd"/>
      <w:r w:rsidR="0070631B">
        <w:rPr>
          <w:sz w:val="20"/>
        </w:rPr>
        <w:t xml:space="preserve"> </w:t>
      </w:r>
      <w:proofErr w:type="spellStart"/>
      <w:r w:rsidR="0070631B">
        <w:rPr>
          <w:sz w:val="20"/>
        </w:rPr>
        <w:t>aktivitetet</w:t>
      </w:r>
      <w:proofErr w:type="spellEnd"/>
      <w:r w:rsidR="0070631B">
        <w:rPr>
          <w:sz w:val="20"/>
        </w:rPr>
        <w:t xml:space="preserve"> </w:t>
      </w:r>
      <w:proofErr w:type="spellStart"/>
      <w:r w:rsidR="0070631B">
        <w:rPr>
          <w:sz w:val="20"/>
        </w:rPr>
        <w:t>mbështetëse</w:t>
      </w:r>
      <w:proofErr w:type="spellEnd"/>
      <w:r w:rsidR="0070631B">
        <w:rPr>
          <w:sz w:val="20"/>
        </w:rPr>
        <w:t xml:space="preserve"> </w:t>
      </w:r>
      <w:proofErr w:type="spellStart"/>
      <w:r w:rsidR="0070631B">
        <w:rPr>
          <w:sz w:val="20"/>
        </w:rPr>
        <w:t>të</w:t>
      </w:r>
      <w:proofErr w:type="spellEnd"/>
      <w:r w:rsidR="0070631B">
        <w:rPr>
          <w:sz w:val="20"/>
        </w:rPr>
        <w:t xml:space="preserve"> </w:t>
      </w:r>
      <w:proofErr w:type="spellStart"/>
      <w:r w:rsidR="0070631B">
        <w:rPr>
          <w:sz w:val="20"/>
        </w:rPr>
        <w:t>shërbimit</w:t>
      </w:r>
      <w:proofErr w:type="spellEnd"/>
      <w:r>
        <w:rPr>
          <w:sz w:val="20"/>
        </w:rPr>
        <w:t xml:space="preserve"> (I55.9) </w:t>
      </w:r>
      <w:proofErr w:type="spellStart"/>
      <w:r>
        <w:rPr>
          <w:sz w:val="20"/>
        </w:rPr>
        <w:t>Akomodime</w:t>
      </w:r>
      <w:proofErr w:type="spellEnd"/>
      <w:r>
        <w:rPr>
          <w:sz w:val="20"/>
        </w:rPr>
        <w:t xml:space="preserve"> </w:t>
      </w:r>
      <w:proofErr w:type="spellStart"/>
      <w:r>
        <w:rPr>
          <w:sz w:val="20"/>
        </w:rPr>
        <w:t>të</w:t>
      </w:r>
      <w:proofErr w:type="spellEnd"/>
      <w:r>
        <w:rPr>
          <w:sz w:val="20"/>
        </w:rPr>
        <w:t xml:space="preserve"> </w:t>
      </w:r>
      <w:proofErr w:type="spellStart"/>
      <w:r>
        <w:rPr>
          <w:sz w:val="20"/>
        </w:rPr>
        <w:t>tjera</w:t>
      </w:r>
      <w:proofErr w:type="spellEnd"/>
      <w:r>
        <w:rPr>
          <w:sz w:val="20"/>
        </w:rPr>
        <w:t>;</w:t>
      </w:r>
    </w:p>
    <w:p w14:paraId="6E137809" w14:textId="77777777" w:rsidR="00DA62C7" w:rsidRPr="009171A9" w:rsidRDefault="00707778">
      <w:pPr>
        <w:pStyle w:val="ListParagraph"/>
        <w:numPr>
          <w:ilvl w:val="1"/>
          <w:numId w:val="42"/>
        </w:numPr>
        <w:tabs>
          <w:tab w:val="left" w:pos="1852"/>
          <w:tab w:val="left" w:pos="1853"/>
        </w:tabs>
        <w:spacing w:before="35" w:line="268" w:lineRule="auto"/>
        <w:ind w:right="1134"/>
        <w:rPr>
          <w:color w:val="000000" w:themeColor="text1"/>
          <w:sz w:val="20"/>
        </w:rPr>
      </w:pPr>
      <w:r>
        <w:rPr>
          <w:sz w:val="20"/>
        </w:rPr>
        <w:t>(NACE J)</w:t>
      </w:r>
      <w:r w:rsidR="00FA50A8">
        <w:rPr>
          <w:sz w:val="20"/>
        </w:rPr>
        <w:t xml:space="preserve"> </w:t>
      </w:r>
      <w:proofErr w:type="spellStart"/>
      <w:r w:rsidR="00FA50A8">
        <w:rPr>
          <w:sz w:val="20"/>
        </w:rPr>
        <w:t>Komunikimi</w:t>
      </w:r>
      <w:proofErr w:type="spellEnd"/>
      <w:r w:rsidR="00FA50A8">
        <w:rPr>
          <w:sz w:val="20"/>
        </w:rPr>
        <w:t xml:space="preserve"> </w:t>
      </w:r>
      <w:proofErr w:type="spellStart"/>
      <w:r w:rsidR="00FA50A8">
        <w:rPr>
          <w:sz w:val="20"/>
        </w:rPr>
        <w:t>dhe</w:t>
      </w:r>
      <w:proofErr w:type="spellEnd"/>
      <w:r w:rsidR="00FA50A8">
        <w:rPr>
          <w:sz w:val="20"/>
        </w:rPr>
        <w:t xml:space="preserve"> </w:t>
      </w:r>
      <w:proofErr w:type="spellStart"/>
      <w:r w:rsidR="00FA50A8">
        <w:rPr>
          <w:sz w:val="20"/>
        </w:rPr>
        <w:t>Informacioni</w:t>
      </w:r>
      <w:proofErr w:type="spellEnd"/>
      <w:r>
        <w:rPr>
          <w:sz w:val="20"/>
        </w:rPr>
        <w:t xml:space="preserve">: (J61.3) </w:t>
      </w:r>
      <w:proofErr w:type="spellStart"/>
      <w:r>
        <w:rPr>
          <w:sz w:val="20"/>
        </w:rPr>
        <w:t>Aktivitetet</w:t>
      </w:r>
      <w:proofErr w:type="spellEnd"/>
      <w:r>
        <w:rPr>
          <w:sz w:val="20"/>
        </w:rPr>
        <w:t xml:space="preserve"> e </w:t>
      </w:r>
      <w:proofErr w:type="spellStart"/>
      <w:r>
        <w:rPr>
          <w:sz w:val="20"/>
        </w:rPr>
        <w:t>telekomunikacionit</w:t>
      </w:r>
      <w:proofErr w:type="spellEnd"/>
      <w:r>
        <w:rPr>
          <w:sz w:val="20"/>
        </w:rPr>
        <w:t xml:space="preserve"> </w:t>
      </w:r>
      <w:proofErr w:type="spellStart"/>
      <w:r>
        <w:rPr>
          <w:sz w:val="20"/>
        </w:rPr>
        <w:t>satelitor</w:t>
      </w:r>
      <w:proofErr w:type="spellEnd"/>
      <w:r>
        <w:rPr>
          <w:sz w:val="20"/>
        </w:rPr>
        <w:t xml:space="preserve">; (J62.09) </w:t>
      </w:r>
      <w:proofErr w:type="spellStart"/>
      <w:r>
        <w:rPr>
          <w:sz w:val="20"/>
        </w:rPr>
        <w:t>Teknologji</w:t>
      </w:r>
      <w:proofErr w:type="spellEnd"/>
      <w:r>
        <w:rPr>
          <w:sz w:val="20"/>
        </w:rPr>
        <w:t xml:space="preserve"> </w:t>
      </w:r>
      <w:proofErr w:type="spellStart"/>
      <w:r>
        <w:rPr>
          <w:sz w:val="20"/>
        </w:rPr>
        <w:t>të</w:t>
      </w:r>
      <w:proofErr w:type="spellEnd"/>
      <w:r>
        <w:rPr>
          <w:sz w:val="20"/>
        </w:rPr>
        <w:t xml:space="preserve"> </w:t>
      </w:r>
      <w:proofErr w:type="spellStart"/>
      <w:r>
        <w:rPr>
          <w:sz w:val="20"/>
        </w:rPr>
        <w:t>tjera</w:t>
      </w:r>
      <w:proofErr w:type="spellEnd"/>
      <w:r>
        <w:rPr>
          <w:sz w:val="20"/>
        </w:rPr>
        <w:t xml:space="preserve"> </w:t>
      </w:r>
      <w:proofErr w:type="spellStart"/>
      <w:r>
        <w:rPr>
          <w:sz w:val="20"/>
        </w:rPr>
        <w:t>të</w:t>
      </w:r>
      <w:proofErr w:type="spellEnd"/>
      <w:r>
        <w:rPr>
          <w:sz w:val="20"/>
        </w:rPr>
        <w:t xml:space="preserve"> </w:t>
      </w:r>
      <w:proofErr w:type="spellStart"/>
      <w:r>
        <w:rPr>
          <w:sz w:val="20"/>
        </w:rPr>
        <w:t>informacionit</w:t>
      </w:r>
      <w:proofErr w:type="spellEnd"/>
      <w:r>
        <w:rPr>
          <w:sz w:val="20"/>
        </w:rPr>
        <w:t>;</w:t>
      </w:r>
    </w:p>
    <w:p w14:paraId="7BF0D392" w14:textId="77777777" w:rsidR="00DA62C7" w:rsidRPr="009171A9" w:rsidRDefault="00707778">
      <w:pPr>
        <w:pStyle w:val="ListParagraph"/>
        <w:numPr>
          <w:ilvl w:val="1"/>
          <w:numId w:val="42"/>
        </w:numPr>
        <w:tabs>
          <w:tab w:val="left" w:pos="1852"/>
          <w:tab w:val="left" w:pos="1853"/>
        </w:tabs>
        <w:spacing w:before="5" w:line="266" w:lineRule="auto"/>
        <w:ind w:right="1135"/>
        <w:rPr>
          <w:color w:val="000000" w:themeColor="text1"/>
          <w:sz w:val="20"/>
        </w:rPr>
      </w:pPr>
      <w:r w:rsidRPr="009171A9">
        <w:rPr>
          <w:color w:val="000000" w:themeColor="text1"/>
          <w:sz w:val="20"/>
        </w:rPr>
        <w:t xml:space="preserve">(NACE N) </w:t>
      </w:r>
      <w:proofErr w:type="spellStart"/>
      <w:r w:rsidRPr="009171A9">
        <w:rPr>
          <w:color w:val="000000" w:themeColor="text1"/>
          <w:sz w:val="20"/>
        </w:rPr>
        <w:t>Veprimtaritë</w:t>
      </w:r>
      <w:proofErr w:type="spellEnd"/>
      <w:r w:rsidRPr="009171A9">
        <w:rPr>
          <w:color w:val="000000" w:themeColor="text1"/>
          <w:sz w:val="20"/>
        </w:rPr>
        <w:t xml:space="preserve"> e </w:t>
      </w:r>
      <w:proofErr w:type="spellStart"/>
      <w:r w:rsidRPr="009171A9">
        <w:rPr>
          <w:color w:val="000000" w:themeColor="text1"/>
          <w:sz w:val="20"/>
        </w:rPr>
        <w:t>shërbimeve</w:t>
      </w:r>
      <w:proofErr w:type="spellEnd"/>
      <w:r w:rsidRPr="009171A9">
        <w:rPr>
          <w:color w:val="000000" w:themeColor="text1"/>
          <w:sz w:val="20"/>
        </w:rPr>
        <w:t xml:space="preserve"> administrative </w:t>
      </w:r>
      <w:proofErr w:type="spellStart"/>
      <w:r w:rsidRPr="009171A9">
        <w:rPr>
          <w:color w:val="000000" w:themeColor="text1"/>
          <w:sz w:val="20"/>
        </w:rPr>
        <w:t>dhe</w:t>
      </w:r>
      <w:proofErr w:type="spellEnd"/>
      <w:r w:rsidRPr="009171A9">
        <w:rPr>
          <w:color w:val="000000" w:themeColor="text1"/>
          <w:sz w:val="20"/>
        </w:rPr>
        <w:t xml:space="preserve"> </w:t>
      </w:r>
      <w:proofErr w:type="spellStart"/>
      <w:r w:rsidRPr="009171A9">
        <w:rPr>
          <w:color w:val="000000" w:themeColor="text1"/>
          <w:sz w:val="20"/>
        </w:rPr>
        <w:t>mbështetëse</w:t>
      </w:r>
      <w:proofErr w:type="spellEnd"/>
      <w:r w:rsidRPr="009171A9">
        <w:rPr>
          <w:color w:val="000000" w:themeColor="text1"/>
          <w:sz w:val="20"/>
        </w:rPr>
        <w:t xml:space="preserve">: (N82.2) </w:t>
      </w:r>
      <w:proofErr w:type="spellStart"/>
      <w:r w:rsidRPr="009171A9">
        <w:rPr>
          <w:color w:val="000000" w:themeColor="text1"/>
          <w:sz w:val="20"/>
        </w:rPr>
        <w:t>Aktivitetet</w:t>
      </w:r>
      <w:proofErr w:type="spellEnd"/>
      <w:r w:rsidRPr="009171A9">
        <w:rPr>
          <w:color w:val="000000" w:themeColor="text1"/>
          <w:sz w:val="20"/>
        </w:rPr>
        <w:t xml:space="preserve"> e </w:t>
      </w:r>
      <w:proofErr w:type="spellStart"/>
      <w:r w:rsidRPr="009171A9">
        <w:rPr>
          <w:color w:val="000000" w:themeColor="text1"/>
          <w:sz w:val="20"/>
        </w:rPr>
        <w:t>qendrave</w:t>
      </w:r>
      <w:proofErr w:type="spellEnd"/>
      <w:r w:rsidRPr="009171A9">
        <w:rPr>
          <w:color w:val="000000" w:themeColor="text1"/>
          <w:sz w:val="20"/>
        </w:rPr>
        <w:t xml:space="preserve"> </w:t>
      </w:r>
      <w:proofErr w:type="spellStart"/>
      <w:r w:rsidRPr="009171A9">
        <w:rPr>
          <w:color w:val="000000" w:themeColor="text1"/>
          <w:sz w:val="20"/>
        </w:rPr>
        <w:t>të</w:t>
      </w:r>
      <w:proofErr w:type="spellEnd"/>
      <w:r w:rsidRPr="009171A9">
        <w:rPr>
          <w:color w:val="000000" w:themeColor="text1"/>
          <w:sz w:val="20"/>
        </w:rPr>
        <w:t xml:space="preserve"> </w:t>
      </w:r>
      <w:proofErr w:type="spellStart"/>
      <w:r w:rsidRPr="009171A9">
        <w:rPr>
          <w:color w:val="000000" w:themeColor="text1"/>
          <w:sz w:val="20"/>
        </w:rPr>
        <w:t>thirrjeve</w:t>
      </w:r>
      <w:proofErr w:type="spellEnd"/>
      <w:r w:rsidRPr="009171A9">
        <w:rPr>
          <w:color w:val="000000" w:themeColor="text1"/>
          <w:sz w:val="20"/>
        </w:rPr>
        <w:t xml:space="preserve">; (N82.9) </w:t>
      </w:r>
      <w:proofErr w:type="spellStart"/>
      <w:r w:rsidRPr="009171A9">
        <w:rPr>
          <w:color w:val="000000" w:themeColor="text1"/>
          <w:sz w:val="20"/>
        </w:rPr>
        <w:t>Aktivitetet</w:t>
      </w:r>
      <w:proofErr w:type="spellEnd"/>
      <w:r w:rsidRPr="009171A9">
        <w:rPr>
          <w:color w:val="000000" w:themeColor="text1"/>
          <w:sz w:val="20"/>
        </w:rPr>
        <w:t xml:space="preserve"> e </w:t>
      </w:r>
      <w:proofErr w:type="spellStart"/>
      <w:r w:rsidRPr="009171A9">
        <w:rPr>
          <w:color w:val="000000" w:themeColor="text1"/>
          <w:sz w:val="20"/>
        </w:rPr>
        <w:t>shërbimeve</w:t>
      </w:r>
      <w:proofErr w:type="spellEnd"/>
      <w:r w:rsidRPr="009171A9">
        <w:rPr>
          <w:color w:val="000000" w:themeColor="text1"/>
          <w:sz w:val="20"/>
        </w:rPr>
        <w:t xml:space="preserve"> </w:t>
      </w:r>
      <w:proofErr w:type="spellStart"/>
      <w:r w:rsidRPr="009171A9">
        <w:rPr>
          <w:color w:val="000000" w:themeColor="text1"/>
          <w:sz w:val="20"/>
        </w:rPr>
        <w:t>mbështetëse</w:t>
      </w:r>
      <w:proofErr w:type="spellEnd"/>
      <w:r w:rsidRPr="009171A9">
        <w:rPr>
          <w:color w:val="000000" w:themeColor="text1"/>
          <w:sz w:val="20"/>
        </w:rPr>
        <w:t xml:space="preserve"> </w:t>
      </w:r>
      <w:proofErr w:type="spellStart"/>
      <w:r w:rsidRPr="009171A9">
        <w:rPr>
          <w:color w:val="000000" w:themeColor="text1"/>
          <w:sz w:val="20"/>
        </w:rPr>
        <w:t>të</w:t>
      </w:r>
      <w:proofErr w:type="spellEnd"/>
      <w:r w:rsidRPr="009171A9">
        <w:rPr>
          <w:color w:val="000000" w:themeColor="text1"/>
          <w:sz w:val="20"/>
        </w:rPr>
        <w:t xml:space="preserve"> </w:t>
      </w:r>
      <w:proofErr w:type="spellStart"/>
      <w:r w:rsidRPr="009171A9">
        <w:rPr>
          <w:color w:val="000000" w:themeColor="text1"/>
          <w:sz w:val="20"/>
        </w:rPr>
        <w:t>biznesit</w:t>
      </w:r>
      <w:proofErr w:type="spellEnd"/>
      <w:r w:rsidRPr="009171A9">
        <w:rPr>
          <w:color w:val="000000" w:themeColor="text1"/>
          <w:sz w:val="20"/>
        </w:rPr>
        <w:t>.</w:t>
      </w:r>
    </w:p>
    <w:p w14:paraId="60F1943A" w14:textId="77777777" w:rsidR="00DA62C7" w:rsidRDefault="00707778">
      <w:pPr>
        <w:pStyle w:val="BodyText"/>
        <w:spacing w:before="120" w:line="266" w:lineRule="auto"/>
        <w:ind w:left="1132" w:right="1135"/>
        <w:jc w:val="both"/>
      </w:pPr>
      <w:proofErr w:type="spellStart"/>
      <w:r w:rsidRPr="009171A9">
        <w:rPr>
          <w:color w:val="000000" w:themeColor="text1"/>
        </w:rPr>
        <w:t>Qëllimi</w:t>
      </w:r>
      <w:proofErr w:type="spellEnd"/>
      <w:r w:rsidRPr="009171A9">
        <w:rPr>
          <w:color w:val="000000" w:themeColor="text1"/>
        </w:rPr>
        <w:t xml:space="preserve"> </w:t>
      </w:r>
      <w:proofErr w:type="spellStart"/>
      <w:r w:rsidRPr="009171A9">
        <w:rPr>
          <w:color w:val="000000" w:themeColor="text1"/>
        </w:rPr>
        <w:t>i</w:t>
      </w:r>
      <w:proofErr w:type="spellEnd"/>
      <w:r w:rsidRPr="009171A9">
        <w:rPr>
          <w:color w:val="000000" w:themeColor="text1"/>
        </w:rPr>
        <w:t xml:space="preserve"> </w:t>
      </w:r>
      <w:proofErr w:type="spellStart"/>
      <w:r w:rsidRPr="009171A9">
        <w:rPr>
          <w:color w:val="000000" w:themeColor="text1"/>
        </w:rPr>
        <w:t>këtij</w:t>
      </w:r>
      <w:proofErr w:type="spellEnd"/>
      <w:r w:rsidRPr="009171A9">
        <w:rPr>
          <w:color w:val="000000" w:themeColor="text1"/>
        </w:rPr>
        <w:t xml:space="preserve"> </w:t>
      </w:r>
      <w:proofErr w:type="spellStart"/>
      <w:r w:rsidRPr="009171A9">
        <w:rPr>
          <w:color w:val="000000" w:themeColor="text1"/>
        </w:rPr>
        <w:t>dokumenti</w:t>
      </w:r>
      <w:proofErr w:type="spellEnd"/>
      <w:r w:rsidRPr="009171A9">
        <w:rPr>
          <w:color w:val="000000" w:themeColor="text1"/>
        </w:rPr>
        <w:t xml:space="preserve"> </w:t>
      </w:r>
      <w:proofErr w:type="spellStart"/>
      <w:r w:rsidRPr="009171A9">
        <w:rPr>
          <w:color w:val="000000" w:themeColor="text1"/>
        </w:rPr>
        <w:t>është</w:t>
      </w:r>
      <w:proofErr w:type="spellEnd"/>
      <w:r w:rsidRPr="009171A9">
        <w:rPr>
          <w:color w:val="000000" w:themeColor="text1"/>
        </w:rPr>
        <w:t xml:space="preserve"> </w:t>
      </w:r>
      <w:proofErr w:type="spellStart"/>
      <w:r w:rsidRPr="009171A9">
        <w:rPr>
          <w:color w:val="000000" w:themeColor="text1"/>
        </w:rPr>
        <w:t>të</w:t>
      </w:r>
      <w:proofErr w:type="spellEnd"/>
      <w:r w:rsidRPr="009171A9">
        <w:rPr>
          <w:color w:val="000000" w:themeColor="text1"/>
        </w:rPr>
        <w:t xml:space="preserve"> </w:t>
      </w:r>
      <w:proofErr w:type="spellStart"/>
      <w:r w:rsidRPr="009171A9">
        <w:rPr>
          <w:color w:val="000000" w:themeColor="text1"/>
        </w:rPr>
        <w:t>ofrojë</w:t>
      </w:r>
      <w:proofErr w:type="spellEnd"/>
      <w:r w:rsidRPr="009171A9">
        <w:rPr>
          <w:color w:val="000000" w:themeColor="text1"/>
        </w:rPr>
        <w:t xml:space="preserve"> </w:t>
      </w:r>
      <w:proofErr w:type="spellStart"/>
      <w:r w:rsidRPr="009171A9">
        <w:rPr>
          <w:color w:val="000000" w:themeColor="text1"/>
        </w:rPr>
        <w:t>një</w:t>
      </w:r>
      <w:proofErr w:type="spellEnd"/>
      <w:r w:rsidRPr="009171A9">
        <w:rPr>
          <w:color w:val="000000" w:themeColor="text1"/>
        </w:rPr>
        <w:t xml:space="preserve"> </w:t>
      </w:r>
      <w:proofErr w:type="spellStart"/>
      <w:r w:rsidRPr="009171A9">
        <w:rPr>
          <w:color w:val="000000" w:themeColor="text1"/>
        </w:rPr>
        <w:t>udhëzim</w:t>
      </w:r>
      <w:proofErr w:type="spellEnd"/>
      <w:r w:rsidRPr="009171A9">
        <w:rPr>
          <w:color w:val="000000" w:themeColor="text1"/>
        </w:rPr>
        <w:t xml:space="preserve"> </w:t>
      </w:r>
      <w:proofErr w:type="spellStart"/>
      <w:r w:rsidRPr="009171A9">
        <w:rPr>
          <w:color w:val="000000" w:themeColor="text1"/>
        </w:rPr>
        <w:t>metodologjik</w:t>
      </w:r>
      <w:proofErr w:type="spellEnd"/>
      <w:r w:rsidRPr="009171A9">
        <w:rPr>
          <w:color w:val="000000" w:themeColor="text1"/>
        </w:rPr>
        <w:t xml:space="preserve"> </w:t>
      </w:r>
      <w:proofErr w:type="spellStart"/>
      <w:r w:rsidRPr="009171A9">
        <w:rPr>
          <w:color w:val="000000" w:themeColor="text1"/>
        </w:rPr>
        <w:t>për</w:t>
      </w:r>
      <w:proofErr w:type="spellEnd"/>
      <w:r w:rsidRPr="009171A9">
        <w:rPr>
          <w:color w:val="000000" w:themeColor="text1"/>
        </w:rPr>
        <w:t xml:space="preserve"> </w:t>
      </w:r>
      <w:proofErr w:type="spellStart"/>
      <w:r w:rsidRPr="009171A9">
        <w:rPr>
          <w:color w:val="000000" w:themeColor="text1"/>
        </w:rPr>
        <w:t>mënyrën</w:t>
      </w:r>
      <w:proofErr w:type="spellEnd"/>
      <w:r w:rsidRPr="009171A9">
        <w:rPr>
          <w:color w:val="000000" w:themeColor="text1"/>
        </w:rPr>
        <w:t xml:space="preserve"> se </w:t>
      </w:r>
      <w:proofErr w:type="spellStart"/>
      <w:r w:rsidRPr="009171A9">
        <w:rPr>
          <w:color w:val="000000" w:themeColor="text1"/>
        </w:rPr>
        <w:t>si</w:t>
      </w:r>
      <w:proofErr w:type="spellEnd"/>
      <w:r w:rsidRPr="009171A9">
        <w:rPr>
          <w:color w:val="000000" w:themeColor="text1"/>
        </w:rPr>
        <w:t xml:space="preserve"> do </w:t>
      </w:r>
      <w:proofErr w:type="spellStart"/>
      <w:r w:rsidRPr="009171A9">
        <w:rPr>
          <w:color w:val="000000" w:themeColor="text1"/>
        </w:rPr>
        <w:t>të</w:t>
      </w:r>
      <w:proofErr w:type="spellEnd"/>
      <w:r w:rsidRPr="009171A9">
        <w:rPr>
          <w:color w:val="000000" w:themeColor="text1"/>
        </w:rPr>
        <w:t xml:space="preserve"> </w:t>
      </w:r>
      <w:proofErr w:type="spellStart"/>
      <w:r w:rsidRPr="009171A9">
        <w:rPr>
          <w:color w:val="000000" w:themeColor="text1"/>
        </w:rPr>
        <w:t>kryhet</w:t>
      </w:r>
      <w:proofErr w:type="spellEnd"/>
      <w:r w:rsidRPr="009171A9">
        <w:rPr>
          <w:color w:val="000000" w:themeColor="text1"/>
        </w:rPr>
        <w:t xml:space="preserve"> </w:t>
      </w:r>
      <w:proofErr w:type="spellStart"/>
      <w:r w:rsidRPr="009171A9">
        <w:rPr>
          <w:color w:val="000000" w:themeColor="text1"/>
        </w:rPr>
        <w:t>a</w:t>
      </w:r>
      <w:r w:rsidR="00FA50A8" w:rsidRPr="009171A9">
        <w:rPr>
          <w:color w:val="000000" w:themeColor="text1"/>
        </w:rPr>
        <w:t>naliza</w:t>
      </w:r>
      <w:proofErr w:type="spellEnd"/>
      <w:r w:rsidR="00FA50A8" w:rsidRPr="009171A9">
        <w:rPr>
          <w:color w:val="000000" w:themeColor="text1"/>
        </w:rPr>
        <w:t xml:space="preserve"> </w:t>
      </w:r>
      <w:proofErr w:type="spellStart"/>
      <w:r w:rsidR="00FA50A8" w:rsidRPr="009171A9">
        <w:rPr>
          <w:color w:val="000000" w:themeColor="text1"/>
        </w:rPr>
        <w:t>cilësore</w:t>
      </w:r>
      <w:proofErr w:type="spellEnd"/>
      <w:r w:rsidR="00FA50A8" w:rsidRPr="009171A9">
        <w:rPr>
          <w:color w:val="000000" w:themeColor="text1"/>
        </w:rPr>
        <w:t xml:space="preserve">, me </w:t>
      </w:r>
      <w:proofErr w:type="spellStart"/>
      <w:r w:rsidR="00FA50A8" w:rsidRPr="009171A9">
        <w:rPr>
          <w:color w:val="000000" w:themeColor="text1"/>
        </w:rPr>
        <w:t>specifikimet</w:t>
      </w:r>
      <w:proofErr w:type="spellEnd"/>
      <w:r w:rsidR="00FA50A8" w:rsidRPr="009171A9">
        <w:rPr>
          <w:color w:val="000000" w:themeColor="text1"/>
        </w:rPr>
        <w:t xml:space="preserve"> e </w:t>
      </w:r>
      <w:proofErr w:type="spellStart"/>
      <w:r w:rsidR="00FA50A8" w:rsidRPr="009171A9">
        <w:rPr>
          <w:color w:val="000000" w:themeColor="text1"/>
        </w:rPr>
        <w:t>informacioneve</w:t>
      </w:r>
      <w:proofErr w:type="spellEnd"/>
      <w:r w:rsidRPr="009171A9">
        <w:rPr>
          <w:color w:val="000000" w:themeColor="text1"/>
        </w:rPr>
        <w:t xml:space="preserve"> </w:t>
      </w:r>
      <w:proofErr w:type="spellStart"/>
      <w:r w:rsidRPr="009171A9">
        <w:rPr>
          <w:color w:val="000000" w:themeColor="text1"/>
        </w:rPr>
        <w:t>të</w:t>
      </w:r>
      <w:proofErr w:type="spellEnd"/>
      <w:r w:rsidRPr="009171A9">
        <w:rPr>
          <w:color w:val="000000" w:themeColor="text1"/>
        </w:rPr>
        <w:t xml:space="preserve"> </w:t>
      </w:r>
      <w:proofErr w:type="spellStart"/>
      <w:r w:rsidRPr="009171A9">
        <w:rPr>
          <w:color w:val="000000" w:themeColor="text1"/>
        </w:rPr>
        <w:t>kërkuar</w:t>
      </w:r>
      <w:r w:rsidR="00FA50A8" w:rsidRPr="009171A9">
        <w:rPr>
          <w:color w:val="000000" w:themeColor="text1"/>
        </w:rPr>
        <w:t>a</w:t>
      </w:r>
      <w:proofErr w:type="spellEnd"/>
      <w:r w:rsidRPr="009171A9">
        <w:rPr>
          <w:color w:val="000000" w:themeColor="text1"/>
        </w:rPr>
        <w:t xml:space="preserve"> </w:t>
      </w:r>
      <w:proofErr w:type="spellStart"/>
      <w:r w:rsidRPr="009171A9">
        <w:rPr>
          <w:color w:val="000000" w:themeColor="text1"/>
        </w:rPr>
        <w:t>dhe</w:t>
      </w:r>
      <w:proofErr w:type="spellEnd"/>
      <w:r w:rsidRPr="009171A9">
        <w:rPr>
          <w:color w:val="000000" w:themeColor="text1"/>
        </w:rPr>
        <w:t xml:space="preserve"> </w:t>
      </w:r>
      <w:proofErr w:type="spellStart"/>
      <w:r w:rsidRPr="009171A9">
        <w:rPr>
          <w:color w:val="000000" w:themeColor="text1"/>
        </w:rPr>
        <w:t>treguesin</w:t>
      </w:r>
      <w:proofErr w:type="spellEnd"/>
      <w:r w:rsidRPr="009171A9">
        <w:rPr>
          <w:color w:val="000000" w:themeColor="text1"/>
        </w:rPr>
        <w:t xml:space="preserve"> </w:t>
      </w:r>
      <w:proofErr w:type="spellStart"/>
      <w:r w:rsidRPr="009171A9">
        <w:rPr>
          <w:color w:val="000000" w:themeColor="text1"/>
        </w:rPr>
        <w:t>operacional</w:t>
      </w:r>
      <w:proofErr w:type="spellEnd"/>
      <w:r w:rsidRPr="009171A9">
        <w:rPr>
          <w:color w:val="000000" w:themeColor="text1"/>
        </w:rPr>
        <w:t xml:space="preserve"> </w:t>
      </w:r>
      <w:proofErr w:type="spellStart"/>
      <w:r w:rsidRPr="009171A9">
        <w:rPr>
          <w:color w:val="000000" w:themeColor="text1"/>
        </w:rPr>
        <w:t>për</w:t>
      </w:r>
      <w:proofErr w:type="spellEnd"/>
      <w:r w:rsidRPr="009171A9">
        <w:rPr>
          <w:color w:val="000000" w:themeColor="text1"/>
        </w:rPr>
        <w:t xml:space="preserve"> </w:t>
      </w:r>
      <w:proofErr w:type="spellStart"/>
      <w:r w:rsidRPr="009171A9">
        <w:rPr>
          <w:color w:val="000000" w:themeColor="text1"/>
        </w:rPr>
        <w:t>mbledhjen</w:t>
      </w:r>
      <w:proofErr w:type="spellEnd"/>
      <w:r w:rsidRPr="009171A9">
        <w:rPr>
          <w:color w:val="000000" w:themeColor="text1"/>
        </w:rPr>
        <w:t xml:space="preserve"> e </w:t>
      </w:r>
      <w:proofErr w:type="spellStart"/>
      <w:r w:rsidRPr="009171A9">
        <w:rPr>
          <w:color w:val="000000" w:themeColor="text1"/>
        </w:rPr>
        <w:t>të</w:t>
      </w:r>
      <w:proofErr w:type="spellEnd"/>
      <w:r w:rsidRPr="009171A9">
        <w:rPr>
          <w:color w:val="000000" w:themeColor="text1"/>
        </w:rPr>
        <w:t xml:space="preserve"> </w:t>
      </w:r>
      <w:proofErr w:type="spellStart"/>
      <w:r w:rsidRPr="009171A9">
        <w:rPr>
          <w:color w:val="000000" w:themeColor="text1"/>
        </w:rPr>
        <w:t>dhënave</w:t>
      </w:r>
      <w:proofErr w:type="spellEnd"/>
      <w:r w:rsidRPr="009171A9">
        <w:rPr>
          <w:color w:val="000000" w:themeColor="text1"/>
        </w:rPr>
        <w:t>/</w:t>
      </w:r>
      <w:proofErr w:type="spellStart"/>
      <w:r w:rsidRPr="009171A9">
        <w:rPr>
          <w:color w:val="000000" w:themeColor="text1"/>
        </w:rPr>
        <w:t>informacioneve</w:t>
      </w:r>
      <w:proofErr w:type="spellEnd"/>
      <w:r>
        <w:t>.</w:t>
      </w:r>
    </w:p>
    <w:p w14:paraId="2ED06F94" w14:textId="77777777" w:rsidR="00DA62C7" w:rsidRDefault="00707778">
      <w:pPr>
        <w:pStyle w:val="BodyText"/>
        <w:spacing w:before="120" w:line="266" w:lineRule="auto"/>
        <w:ind w:left="1132" w:right="1135"/>
        <w:jc w:val="both"/>
      </w:pPr>
      <w:proofErr w:type="spellStart"/>
      <w:r>
        <w:t>Për</w:t>
      </w:r>
      <w:proofErr w:type="spellEnd"/>
      <w:r>
        <w:t xml:space="preserve"> </w:t>
      </w:r>
      <w:proofErr w:type="spellStart"/>
      <w:r>
        <w:t>këtë</w:t>
      </w:r>
      <w:proofErr w:type="spellEnd"/>
      <w:r>
        <w:t xml:space="preserve"> </w:t>
      </w:r>
      <w:proofErr w:type="spellStart"/>
      <w:r>
        <w:t>qëllim</w:t>
      </w:r>
      <w:proofErr w:type="spellEnd"/>
      <w:r>
        <w:t xml:space="preserve"> </w:t>
      </w:r>
      <w:proofErr w:type="spellStart"/>
      <w:r>
        <w:t>ky</w:t>
      </w:r>
      <w:proofErr w:type="spellEnd"/>
      <w:r>
        <w:t xml:space="preserve"> </w:t>
      </w:r>
      <w:proofErr w:type="spellStart"/>
      <w:r>
        <w:t>dokument</w:t>
      </w:r>
      <w:proofErr w:type="spellEnd"/>
      <w:r>
        <w:t xml:space="preserve"> </w:t>
      </w:r>
      <w:proofErr w:type="spellStart"/>
      <w:r>
        <w:t>përshkruan</w:t>
      </w:r>
      <w:proofErr w:type="spellEnd"/>
      <w:r>
        <w:t xml:space="preserve"> (1) </w:t>
      </w:r>
      <w:proofErr w:type="spellStart"/>
      <w:r>
        <w:t>skicën</w:t>
      </w:r>
      <w:proofErr w:type="spellEnd"/>
      <w:r>
        <w:t xml:space="preserve"> </w:t>
      </w:r>
      <w:proofErr w:type="spellStart"/>
      <w:r>
        <w:t>dhe</w:t>
      </w:r>
      <w:proofErr w:type="spellEnd"/>
      <w:r>
        <w:t xml:space="preserve"> </w:t>
      </w:r>
      <w:proofErr w:type="spellStart"/>
      <w:r>
        <w:t>strukturën</w:t>
      </w:r>
      <w:proofErr w:type="spellEnd"/>
      <w:r>
        <w:t xml:space="preserve"> e </w:t>
      </w:r>
      <w:proofErr w:type="spellStart"/>
      <w:r>
        <w:t>analizës</w:t>
      </w:r>
      <w:proofErr w:type="spellEnd"/>
      <w:r>
        <w:t xml:space="preserve">; (2) </w:t>
      </w:r>
      <w:proofErr w:type="spellStart"/>
      <w:r>
        <w:t>metodat</w:t>
      </w:r>
      <w:proofErr w:type="spellEnd"/>
      <w:r>
        <w:t xml:space="preserve"> e </w:t>
      </w:r>
      <w:proofErr w:type="spellStart"/>
      <w:r>
        <w:t>përdorura</w:t>
      </w:r>
      <w:proofErr w:type="spellEnd"/>
      <w:r>
        <w:t xml:space="preserve">, </w:t>
      </w:r>
      <w:proofErr w:type="spellStart"/>
      <w:r>
        <w:t>listën</w:t>
      </w:r>
      <w:proofErr w:type="spellEnd"/>
      <w:r>
        <w:t xml:space="preserve"> e </w:t>
      </w:r>
      <w:proofErr w:type="spellStart"/>
      <w:r>
        <w:t>burimeve</w:t>
      </w:r>
      <w:proofErr w:type="spellEnd"/>
      <w:r>
        <w:t xml:space="preserve"> </w:t>
      </w:r>
      <w:proofErr w:type="spellStart"/>
      <w:r>
        <w:t>t</w:t>
      </w:r>
      <w:r w:rsidR="0070631B">
        <w:t>ë</w:t>
      </w:r>
      <w:proofErr w:type="spellEnd"/>
      <w:r w:rsidR="0070631B">
        <w:t xml:space="preserve"> </w:t>
      </w:r>
      <w:proofErr w:type="spellStart"/>
      <w:r w:rsidR="0070631B">
        <w:t>tjera</w:t>
      </w:r>
      <w:proofErr w:type="spellEnd"/>
      <w:r w:rsidR="0070631B">
        <w:t xml:space="preserve"> </w:t>
      </w:r>
      <w:proofErr w:type="spellStart"/>
      <w:r w:rsidR="0070631B">
        <w:t>dhe</w:t>
      </w:r>
      <w:proofErr w:type="spellEnd"/>
      <w:r w:rsidR="0070631B">
        <w:t xml:space="preserve"> </w:t>
      </w:r>
      <w:proofErr w:type="spellStart"/>
      <w:r w:rsidR="0070631B">
        <w:t>rezultatet</w:t>
      </w:r>
      <w:proofErr w:type="spellEnd"/>
      <w:r w:rsidR="0070631B">
        <w:t xml:space="preserve"> e </w:t>
      </w:r>
      <w:proofErr w:type="spellStart"/>
      <w:r w:rsidR="0070631B">
        <w:t>pritshme</w:t>
      </w:r>
      <w:proofErr w:type="spellEnd"/>
      <w:r>
        <w:t xml:space="preserve">; (3) </w:t>
      </w:r>
      <w:proofErr w:type="spellStart"/>
      <w:r>
        <w:t>afatin</w:t>
      </w:r>
      <w:proofErr w:type="spellEnd"/>
      <w:r>
        <w:t xml:space="preserve"> </w:t>
      </w:r>
      <w:proofErr w:type="spellStart"/>
      <w:r>
        <w:t>kohor</w:t>
      </w:r>
      <w:proofErr w:type="spellEnd"/>
      <w:r>
        <w:t xml:space="preserve"> </w:t>
      </w:r>
      <w:proofErr w:type="spellStart"/>
      <w:r>
        <w:t>dhe</w:t>
      </w:r>
      <w:proofErr w:type="spellEnd"/>
      <w:r>
        <w:t xml:space="preserve"> (4) </w:t>
      </w:r>
      <w:proofErr w:type="spellStart"/>
      <w:r>
        <w:t>dokumentacionin</w:t>
      </w:r>
      <w:proofErr w:type="spellEnd"/>
      <w:r>
        <w:t xml:space="preserve"> e </w:t>
      </w:r>
      <w:proofErr w:type="spellStart"/>
      <w:r>
        <w:t>përdorur</w:t>
      </w:r>
      <w:proofErr w:type="spellEnd"/>
      <w:r>
        <w:t xml:space="preserve"> </w:t>
      </w:r>
      <w:proofErr w:type="spellStart"/>
      <w:r>
        <w:t>gjatë</w:t>
      </w:r>
      <w:proofErr w:type="spellEnd"/>
      <w:r>
        <w:t xml:space="preserve"> </w:t>
      </w:r>
      <w:proofErr w:type="spellStart"/>
      <w:r>
        <w:t>zbatimit</w:t>
      </w:r>
      <w:proofErr w:type="spellEnd"/>
      <w:r>
        <w:t xml:space="preserve"> </w:t>
      </w:r>
      <w:proofErr w:type="spellStart"/>
      <w:r>
        <w:t>të</w:t>
      </w:r>
      <w:proofErr w:type="spellEnd"/>
      <w:r>
        <w:t xml:space="preserve"> </w:t>
      </w:r>
      <w:proofErr w:type="spellStart"/>
      <w:r>
        <w:t>analizës</w:t>
      </w:r>
      <w:proofErr w:type="spellEnd"/>
      <w:r>
        <w:t xml:space="preserve">. </w:t>
      </w:r>
      <w:proofErr w:type="spellStart"/>
      <w:r>
        <w:t>Dokumenti</w:t>
      </w:r>
      <w:proofErr w:type="spellEnd"/>
      <w:r>
        <w:t xml:space="preserve"> </w:t>
      </w:r>
      <w:proofErr w:type="spellStart"/>
      <w:r>
        <w:t>më</w:t>
      </w:r>
      <w:proofErr w:type="spellEnd"/>
      <w:r>
        <w:t xml:space="preserve"> pas </w:t>
      </w:r>
      <w:proofErr w:type="spellStart"/>
      <w:r>
        <w:t>plotësohet</w:t>
      </w:r>
      <w:proofErr w:type="spellEnd"/>
      <w:r>
        <w:t xml:space="preserve"> me </w:t>
      </w:r>
      <w:proofErr w:type="spellStart"/>
      <w:r>
        <w:t>një</w:t>
      </w:r>
      <w:proofErr w:type="spellEnd"/>
      <w:r>
        <w:t xml:space="preserve"> (5) </w:t>
      </w:r>
      <w:proofErr w:type="spellStart"/>
      <w:r>
        <w:t>propozim</w:t>
      </w:r>
      <w:proofErr w:type="spellEnd"/>
      <w:r>
        <w:t xml:space="preserve"> </w:t>
      </w:r>
      <w:proofErr w:type="spellStart"/>
      <w:r>
        <w:t>të</w:t>
      </w:r>
      <w:proofErr w:type="spellEnd"/>
      <w:r>
        <w:t xml:space="preserve"> </w:t>
      </w:r>
      <w:proofErr w:type="spellStart"/>
      <w:r>
        <w:t>indeksit</w:t>
      </w:r>
      <w:proofErr w:type="spellEnd"/>
      <w:r>
        <w:t xml:space="preserve"> </w:t>
      </w:r>
      <w:proofErr w:type="spellStart"/>
      <w:r>
        <w:t>për</w:t>
      </w:r>
      <w:proofErr w:type="spellEnd"/>
      <w:r>
        <w:t xml:space="preserve"> </w:t>
      </w:r>
      <w:proofErr w:type="spellStart"/>
      <w:r>
        <w:t>raportin</w:t>
      </w:r>
      <w:proofErr w:type="spellEnd"/>
      <w:r>
        <w:t xml:space="preserve"> e </w:t>
      </w:r>
      <w:proofErr w:type="spellStart"/>
      <w:r>
        <w:t>analizës</w:t>
      </w:r>
      <w:proofErr w:type="spellEnd"/>
      <w:r>
        <w:t>.</w:t>
      </w:r>
    </w:p>
    <w:p w14:paraId="0D5559EF" w14:textId="77777777" w:rsidR="00DA62C7" w:rsidRDefault="00DA62C7">
      <w:pPr>
        <w:pStyle w:val="BodyText"/>
        <w:rPr>
          <w:sz w:val="22"/>
        </w:rPr>
      </w:pPr>
    </w:p>
    <w:p w14:paraId="1E67DF26" w14:textId="77777777" w:rsidR="00DA62C7" w:rsidRDefault="00DA62C7">
      <w:pPr>
        <w:pStyle w:val="BodyText"/>
        <w:spacing w:before="10"/>
        <w:rPr>
          <w:sz w:val="26"/>
        </w:rPr>
      </w:pPr>
    </w:p>
    <w:p w14:paraId="11E8668F" w14:textId="77777777" w:rsidR="00DA62C7" w:rsidRDefault="0066737B">
      <w:pPr>
        <w:pStyle w:val="Heading4"/>
      </w:pPr>
      <w:proofErr w:type="spellStart"/>
      <w:r>
        <w:rPr>
          <w:w w:val="110"/>
          <w:u w:val="single"/>
        </w:rPr>
        <w:t>Përmbledhja</w:t>
      </w:r>
      <w:proofErr w:type="spellEnd"/>
      <w:r w:rsidR="00707778">
        <w:rPr>
          <w:w w:val="110"/>
          <w:u w:val="single"/>
        </w:rPr>
        <w:t xml:space="preserve"> </w:t>
      </w:r>
      <w:proofErr w:type="spellStart"/>
      <w:r w:rsidR="00707778">
        <w:rPr>
          <w:w w:val="110"/>
          <w:u w:val="single"/>
        </w:rPr>
        <w:t>dhe</w:t>
      </w:r>
      <w:proofErr w:type="spellEnd"/>
      <w:r w:rsidR="00707778">
        <w:rPr>
          <w:w w:val="110"/>
          <w:u w:val="single"/>
        </w:rPr>
        <w:t xml:space="preserve"> </w:t>
      </w:r>
      <w:proofErr w:type="spellStart"/>
      <w:r w:rsidR="00707778">
        <w:rPr>
          <w:w w:val="110"/>
          <w:u w:val="single"/>
        </w:rPr>
        <w:t>Struktura</w:t>
      </w:r>
      <w:proofErr w:type="spellEnd"/>
      <w:r w:rsidR="00707778">
        <w:rPr>
          <w:w w:val="110"/>
          <w:u w:val="single"/>
        </w:rPr>
        <w:t xml:space="preserve"> e </w:t>
      </w:r>
      <w:proofErr w:type="spellStart"/>
      <w:r w:rsidR="00707778">
        <w:rPr>
          <w:w w:val="110"/>
          <w:u w:val="single"/>
        </w:rPr>
        <w:t>analizës</w:t>
      </w:r>
      <w:proofErr w:type="spellEnd"/>
    </w:p>
    <w:p w14:paraId="1BB346CE" w14:textId="77777777" w:rsidR="00DA62C7" w:rsidRDefault="00DA62C7">
      <w:pPr>
        <w:pStyle w:val="BodyText"/>
        <w:rPr>
          <w:b/>
          <w:i/>
        </w:rPr>
      </w:pPr>
    </w:p>
    <w:p w14:paraId="47B011EB" w14:textId="77777777" w:rsidR="00DA62C7" w:rsidRDefault="00966ED3">
      <w:pPr>
        <w:pStyle w:val="BodyText"/>
        <w:spacing w:before="8"/>
        <w:rPr>
          <w:b/>
          <w:i/>
          <w:sz w:val="14"/>
        </w:rPr>
      </w:pPr>
      <w:r>
        <w:rPr>
          <w:noProof/>
        </w:rPr>
        <mc:AlternateContent>
          <mc:Choice Requires="wps">
            <w:drawing>
              <wp:anchor distT="0" distB="0" distL="0" distR="0" simplePos="0" relativeHeight="251672576" behindDoc="0" locked="0" layoutInCell="1" allowOverlap="1" wp14:anchorId="092D808D" wp14:editId="31A9493C">
                <wp:simplePos x="0" y="0"/>
                <wp:positionH relativeFrom="page">
                  <wp:posOffset>719455</wp:posOffset>
                </wp:positionH>
                <wp:positionV relativeFrom="paragraph">
                  <wp:posOffset>142240</wp:posOffset>
                </wp:positionV>
                <wp:extent cx="1828800" cy="0"/>
                <wp:effectExtent l="5080" t="8890" r="13970" b="10160"/>
                <wp:wrapTopAndBottom/>
                <wp:docPr id="3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30DB0" id="Line 23"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65pt,11.2pt" to="200.6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" strokeweight=".48pt">
                <w10:wrap type="topAndBottom" anchorx="page"/>
              </v:line>
            </w:pict>
          </mc:Fallback>
        </mc:AlternateContent>
      </w:r>
    </w:p>
    <w:p w14:paraId="48AC5058" w14:textId="77777777" w:rsidR="00DA62C7" w:rsidRDefault="00707778">
      <w:pPr>
        <w:spacing w:before="74" w:line="244" w:lineRule="auto"/>
        <w:ind w:left="1132" w:right="1134" w:hanging="1"/>
        <w:jc w:val="both"/>
        <w:rPr>
          <w:rFonts w:ascii="Arial Narrow"/>
          <w:sz w:val="18"/>
        </w:rPr>
      </w:pPr>
      <w:bookmarkStart w:id="151" w:name="_bookmark117"/>
      <w:bookmarkEnd w:id="151"/>
      <w:r>
        <w:rPr>
          <w:rFonts w:ascii="Arial Narrow"/>
          <w:w w:val="110"/>
          <w:position w:val="7"/>
          <w:sz w:val="12"/>
        </w:rPr>
        <w:t>47</w:t>
      </w:r>
      <w:proofErr w:type="spellStart"/>
      <w:r>
        <w:rPr>
          <w:rFonts w:ascii="Arial Narrow"/>
          <w:w w:val="110"/>
          <w:sz w:val="18"/>
        </w:rPr>
        <w:t>Q</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nga</w:t>
      </w:r>
      <w:proofErr w:type="spellEnd"/>
      <w:r>
        <w:rPr>
          <w:rFonts w:ascii="Arial Narrow"/>
          <w:w w:val="110"/>
          <w:sz w:val="18"/>
        </w:rPr>
        <w:t xml:space="preserve"> </w:t>
      </w:r>
      <w:proofErr w:type="spellStart"/>
      <w:r>
        <w:rPr>
          <w:rFonts w:ascii="Arial Narrow"/>
          <w:w w:val="110"/>
          <w:sz w:val="18"/>
        </w:rPr>
        <w:t>viti</w:t>
      </w:r>
      <w:proofErr w:type="spellEnd"/>
      <w:r>
        <w:rPr>
          <w:rFonts w:ascii="Arial Narrow"/>
          <w:w w:val="110"/>
          <w:sz w:val="18"/>
        </w:rPr>
        <w:t xml:space="preserve"> 2014, S3 </w:t>
      </w:r>
      <w:proofErr w:type="spellStart"/>
      <w:r w:rsidRPr="009171A9">
        <w:rPr>
          <w:rFonts w:ascii="Arial Narrow"/>
          <w:color w:val="000000" w:themeColor="text1"/>
          <w:w w:val="110"/>
          <w:sz w:val="18"/>
        </w:rPr>
        <w:t>ë</w:t>
      </w:r>
      <w:r w:rsidRPr="009171A9">
        <w:rPr>
          <w:rFonts w:ascii="Arial Narrow"/>
          <w:color w:val="000000" w:themeColor="text1"/>
          <w:w w:val="110"/>
          <w:sz w:val="18"/>
        </w:rPr>
        <w:t>sht</w:t>
      </w:r>
      <w:r w:rsidRPr="009171A9">
        <w:rPr>
          <w:rFonts w:ascii="Arial Narrow"/>
          <w:color w:val="000000" w:themeColor="text1"/>
          <w:w w:val="110"/>
          <w:sz w:val="18"/>
        </w:rPr>
        <w:t>ë</w:t>
      </w:r>
      <w:proofErr w:type="spellEnd"/>
      <w:r w:rsidRPr="009171A9">
        <w:rPr>
          <w:rFonts w:ascii="Arial Narrow"/>
          <w:color w:val="000000" w:themeColor="text1"/>
          <w:w w:val="110"/>
          <w:sz w:val="18"/>
        </w:rPr>
        <w:t xml:space="preserve"> </w:t>
      </w:r>
      <w:proofErr w:type="spellStart"/>
      <w:r w:rsidRPr="009171A9">
        <w:rPr>
          <w:rFonts w:ascii="Arial Narrow"/>
          <w:color w:val="000000" w:themeColor="text1"/>
          <w:w w:val="110"/>
          <w:sz w:val="18"/>
        </w:rPr>
        <w:t>zbuluar</w:t>
      </w:r>
      <w:proofErr w:type="spellEnd"/>
      <w:r w:rsidRPr="009171A9">
        <w:rPr>
          <w:rFonts w:ascii="Arial Narrow"/>
          <w:color w:val="000000" w:themeColor="text1"/>
          <w:w w:val="110"/>
          <w:sz w:val="18"/>
        </w:rPr>
        <w:t xml:space="preserve"> </w:t>
      </w:r>
      <w:proofErr w:type="spellStart"/>
      <w:r w:rsidRPr="009171A9">
        <w:rPr>
          <w:rFonts w:ascii="Arial Narrow"/>
          <w:color w:val="000000" w:themeColor="text1"/>
          <w:w w:val="110"/>
          <w:sz w:val="18"/>
        </w:rPr>
        <w:t>si</w:t>
      </w:r>
      <w:proofErr w:type="spellEnd"/>
      <w:r w:rsidRPr="009171A9">
        <w:rPr>
          <w:rFonts w:ascii="Arial Narrow"/>
          <w:color w:val="000000" w:themeColor="text1"/>
          <w:w w:val="110"/>
          <w:sz w:val="18"/>
        </w:rPr>
        <w:t xml:space="preserve"> </w:t>
      </w:r>
      <w:proofErr w:type="spellStart"/>
      <w:r w:rsidRPr="009171A9">
        <w:rPr>
          <w:rFonts w:ascii="Arial Narrow"/>
          <w:color w:val="000000" w:themeColor="text1"/>
          <w:w w:val="110"/>
          <w:sz w:val="18"/>
        </w:rPr>
        <w:t>nj</w:t>
      </w:r>
      <w:r w:rsidRPr="009171A9">
        <w:rPr>
          <w:rFonts w:ascii="Arial Narrow"/>
          <w:color w:val="000000" w:themeColor="text1"/>
          <w:w w:val="110"/>
          <w:sz w:val="18"/>
        </w:rPr>
        <w:t>ë</w:t>
      </w:r>
      <w:proofErr w:type="spellEnd"/>
      <w:r w:rsidRPr="009171A9">
        <w:rPr>
          <w:rFonts w:ascii="Arial Narrow"/>
          <w:color w:val="000000" w:themeColor="text1"/>
          <w:w w:val="110"/>
          <w:sz w:val="18"/>
        </w:rPr>
        <w:t xml:space="preserve"> </w:t>
      </w:r>
      <w:proofErr w:type="spellStart"/>
      <w:r w:rsidRPr="009171A9">
        <w:rPr>
          <w:rFonts w:ascii="Arial Narrow"/>
          <w:color w:val="000000" w:themeColor="text1"/>
          <w:w w:val="110"/>
          <w:sz w:val="18"/>
        </w:rPr>
        <w:t>nga</w:t>
      </w:r>
      <w:proofErr w:type="spellEnd"/>
      <w:r w:rsidRPr="009171A9">
        <w:rPr>
          <w:rFonts w:ascii="Arial Narrow"/>
          <w:color w:val="000000" w:themeColor="text1"/>
          <w:w w:val="110"/>
          <w:sz w:val="18"/>
        </w:rPr>
        <w:t xml:space="preserve"> </w:t>
      </w:r>
      <w:proofErr w:type="spellStart"/>
      <w:r w:rsidRPr="009171A9">
        <w:rPr>
          <w:rFonts w:ascii="Arial Narrow"/>
          <w:color w:val="000000" w:themeColor="text1"/>
          <w:w w:val="110"/>
          <w:sz w:val="18"/>
        </w:rPr>
        <w:t>kornizat</w:t>
      </w:r>
      <w:proofErr w:type="spellEnd"/>
      <w:r w:rsidRPr="009171A9">
        <w:rPr>
          <w:rFonts w:ascii="Arial Narrow"/>
          <w:color w:val="000000" w:themeColor="text1"/>
          <w:w w:val="110"/>
          <w:sz w:val="18"/>
        </w:rPr>
        <w:t xml:space="preserve"> </w:t>
      </w:r>
      <w:proofErr w:type="spellStart"/>
      <w:r w:rsidRPr="009171A9">
        <w:rPr>
          <w:rFonts w:ascii="Arial Narrow"/>
          <w:color w:val="000000" w:themeColor="text1"/>
          <w:w w:val="110"/>
          <w:sz w:val="18"/>
        </w:rPr>
        <w:t>kryesore</w:t>
      </w:r>
      <w:proofErr w:type="spellEnd"/>
      <w:r w:rsidRPr="009171A9">
        <w:rPr>
          <w:rFonts w:ascii="Arial Narrow"/>
          <w:color w:val="000000" w:themeColor="text1"/>
          <w:w w:val="110"/>
          <w:sz w:val="18"/>
        </w:rPr>
        <w:t xml:space="preserve"> </w:t>
      </w:r>
      <w:proofErr w:type="spellStart"/>
      <w:r w:rsidRPr="009171A9">
        <w:rPr>
          <w:rFonts w:ascii="Arial Narrow"/>
          <w:color w:val="000000" w:themeColor="text1"/>
          <w:w w:val="110"/>
          <w:sz w:val="18"/>
        </w:rPr>
        <w:t>teorike</w:t>
      </w:r>
      <w:proofErr w:type="spellEnd"/>
      <w:r w:rsidRPr="009171A9">
        <w:rPr>
          <w:rFonts w:ascii="Arial Narrow"/>
          <w:color w:val="000000" w:themeColor="text1"/>
          <w:w w:val="110"/>
          <w:sz w:val="18"/>
        </w:rPr>
        <w:t xml:space="preserve"> </w:t>
      </w:r>
      <w:proofErr w:type="spellStart"/>
      <w:r w:rsidRPr="009171A9">
        <w:rPr>
          <w:rFonts w:ascii="Arial Narrow"/>
          <w:color w:val="000000" w:themeColor="text1"/>
          <w:w w:val="110"/>
          <w:sz w:val="18"/>
        </w:rPr>
        <w:t>p</w:t>
      </w:r>
      <w:r w:rsidRPr="009171A9">
        <w:rPr>
          <w:rFonts w:ascii="Arial Narrow"/>
          <w:color w:val="000000" w:themeColor="text1"/>
          <w:w w:val="110"/>
          <w:sz w:val="18"/>
        </w:rPr>
        <w:t>ë</w:t>
      </w:r>
      <w:r w:rsidRPr="009171A9">
        <w:rPr>
          <w:rFonts w:ascii="Arial Narrow"/>
          <w:color w:val="000000" w:themeColor="text1"/>
          <w:w w:val="110"/>
          <w:sz w:val="18"/>
        </w:rPr>
        <w:t>r</w:t>
      </w:r>
      <w:proofErr w:type="spellEnd"/>
      <w:r w:rsidRPr="009171A9">
        <w:rPr>
          <w:rFonts w:ascii="Arial Narrow"/>
          <w:color w:val="000000" w:themeColor="text1"/>
          <w:w w:val="110"/>
          <w:sz w:val="18"/>
        </w:rPr>
        <w:t xml:space="preserve"> </w:t>
      </w:r>
      <w:proofErr w:type="spellStart"/>
      <w:r w:rsidRPr="009171A9">
        <w:rPr>
          <w:rFonts w:ascii="Arial Narrow"/>
          <w:color w:val="000000" w:themeColor="text1"/>
          <w:w w:val="110"/>
          <w:sz w:val="18"/>
        </w:rPr>
        <w:t>politikat</w:t>
      </w:r>
      <w:proofErr w:type="spellEnd"/>
      <w:r w:rsidRPr="009171A9">
        <w:rPr>
          <w:rFonts w:ascii="Arial Narrow"/>
          <w:color w:val="000000" w:themeColor="text1"/>
          <w:w w:val="110"/>
          <w:sz w:val="18"/>
        </w:rPr>
        <w:t xml:space="preserve"> e </w:t>
      </w:r>
      <w:proofErr w:type="spellStart"/>
      <w:r w:rsidRPr="009171A9">
        <w:rPr>
          <w:rFonts w:ascii="Arial Narrow"/>
          <w:color w:val="000000" w:themeColor="text1"/>
          <w:w w:val="110"/>
          <w:sz w:val="18"/>
        </w:rPr>
        <w:t>inovacionit</w:t>
      </w:r>
      <w:proofErr w:type="spellEnd"/>
      <w:r w:rsidRPr="009171A9">
        <w:rPr>
          <w:rFonts w:ascii="Arial Narrow"/>
          <w:color w:val="000000" w:themeColor="text1"/>
          <w:w w:val="110"/>
          <w:sz w:val="18"/>
        </w:rPr>
        <w:t xml:space="preserve"> </w:t>
      </w:r>
      <w:proofErr w:type="spellStart"/>
      <w:r w:rsidRPr="009171A9">
        <w:rPr>
          <w:rFonts w:ascii="Arial Narrow"/>
          <w:color w:val="000000" w:themeColor="text1"/>
          <w:w w:val="110"/>
          <w:sz w:val="18"/>
        </w:rPr>
        <w:t>n</w:t>
      </w:r>
      <w:r w:rsidRPr="009171A9">
        <w:rPr>
          <w:rFonts w:ascii="Arial Narrow"/>
          <w:color w:val="000000" w:themeColor="text1"/>
          <w:w w:val="110"/>
          <w:sz w:val="18"/>
        </w:rPr>
        <w:t>ë</w:t>
      </w:r>
      <w:proofErr w:type="spellEnd"/>
      <w:r w:rsidRPr="009171A9">
        <w:rPr>
          <w:rFonts w:ascii="Arial Narrow"/>
          <w:color w:val="000000" w:themeColor="text1"/>
          <w:w w:val="110"/>
          <w:sz w:val="18"/>
        </w:rPr>
        <w:t xml:space="preserve"> BE, duke </w:t>
      </w:r>
      <w:proofErr w:type="spellStart"/>
      <w:r w:rsidRPr="00FA50A8">
        <w:rPr>
          <w:rFonts w:ascii="Arial Narrow"/>
          <w:color w:val="000000" w:themeColor="text1"/>
          <w:w w:val="110"/>
          <w:sz w:val="18"/>
        </w:rPr>
        <w:t>adresuar</w:t>
      </w:r>
      <w:proofErr w:type="spellEnd"/>
      <w:r w:rsidRPr="00FA50A8">
        <w:rPr>
          <w:rFonts w:ascii="Arial Narrow"/>
          <w:color w:val="000000" w:themeColor="text1"/>
          <w:w w:val="110"/>
          <w:sz w:val="18"/>
        </w:rPr>
        <w:t xml:space="preserve"> </w:t>
      </w:r>
      <w:proofErr w:type="spellStart"/>
      <w:r>
        <w:rPr>
          <w:rFonts w:ascii="Arial Narrow"/>
          <w:w w:val="110"/>
          <w:sz w:val="18"/>
        </w:rPr>
        <w:t>shp</w:t>
      </w:r>
      <w:r>
        <w:rPr>
          <w:rFonts w:ascii="Arial Narrow"/>
          <w:w w:val="110"/>
          <w:sz w:val="18"/>
        </w:rPr>
        <w:t>ë</w:t>
      </w:r>
      <w:r>
        <w:rPr>
          <w:rFonts w:ascii="Arial Narrow"/>
          <w:w w:val="110"/>
          <w:sz w:val="18"/>
        </w:rPr>
        <w:t>rndarjen</w:t>
      </w:r>
      <w:proofErr w:type="spellEnd"/>
      <w:r>
        <w:rPr>
          <w:rFonts w:ascii="Arial Narrow"/>
          <w:w w:val="110"/>
          <w:sz w:val="18"/>
        </w:rPr>
        <w:t xml:space="preserve"> e </w:t>
      </w:r>
      <w:proofErr w:type="spellStart"/>
      <w:r>
        <w:rPr>
          <w:rFonts w:ascii="Arial Narrow"/>
          <w:w w:val="110"/>
          <w:sz w:val="18"/>
        </w:rPr>
        <w:t>burimeve</w:t>
      </w:r>
      <w:proofErr w:type="spellEnd"/>
      <w:r>
        <w:rPr>
          <w:rFonts w:ascii="Arial Narrow"/>
          <w:w w:val="110"/>
          <w:sz w:val="18"/>
        </w:rPr>
        <w:t xml:space="preserve"> </w:t>
      </w:r>
      <w:proofErr w:type="spellStart"/>
      <w:r>
        <w:rPr>
          <w:rFonts w:ascii="Arial Narrow"/>
          <w:w w:val="110"/>
          <w:sz w:val="18"/>
        </w:rPr>
        <w:t>financiare</w:t>
      </w:r>
      <w:proofErr w:type="spellEnd"/>
      <w:r>
        <w:rPr>
          <w:rFonts w:ascii="Arial Narrow"/>
          <w:w w:val="110"/>
          <w:sz w:val="18"/>
        </w:rPr>
        <w:t xml:space="preserve"> </w:t>
      </w:r>
      <w:proofErr w:type="spellStart"/>
      <w:r>
        <w:rPr>
          <w:rFonts w:ascii="Arial Narrow"/>
          <w:w w:val="110"/>
          <w:sz w:val="18"/>
        </w:rPr>
        <w:t>n</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nivel</w:t>
      </w:r>
      <w:proofErr w:type="spellEnd"/>
      <w:r>
        <w:rPr>
          <w:rFonts w:ascii="Arial Narrow"/>
          <w:w w:val="110"/>
          <w:sz w:val="18"/>
        </w:rPr>
        <w:t xml:space="preserve"> </w:t>
      </w:r>
      <w:proofErr w:type="spellStart"/>
      <w:r>
        <w:rPr>
          <w:rFonts w:ascii="Arial Narrow"/>
          <w:w w:val="110"/>
          <w:sz w:val="18"/>
        </w:rPr>
        <w:t>komb</w:t>
      </w:r>
      <w:r>
        <w:rPr>
          <w:rFonts w:ascii="Arial Narrow"/>
          <w:w w:val="110"/>
          <w:sz w:val="18"/>
        </w:rPr>
        <w:t>ë</w:t>
      </w:r>
      <w:r>
        <w:rPr>
          <w:rFonts w:ascii="Arial Narrow"/>
          <w:w w:val="110"/>
          <w:sz w:val="18"/>
        </w:rPr>
        <w:t>tar</w:t>
      </w:r>
      <w:proofErr w:type="spellEnd"/>
      <w:r>
        <w:rPr>
          <w:rFonts w:ascii="Arial Narrow"/>
          <w:w w:val="110"/>
          <w:sz w:val="18"/>
        </w:rPr>
        <w:t xml:space="preserve"> </w:t>
      </w:r>
      <w:proofErr w:type="spellStart"/>
      <w:r>
        <w:rPr>
          <w:rFonts w:ascii="Arial Narrow"/>
          <w:w w:val="110"/>
          <w:sz w:val="18"/>
        </w:rPr>
        <w:t>dhe</w:t>
      </w:r>
      <w:proofErr w:type="spellEnd"/>
      <w:r>
        <w:rPr>
          <w:rFonts w:ascii="Arial Narrow"/>
          <w:w w:val="110"/>
          <w:sz w:val="18"/>
        </w:rPr>
        <w:t xml:space="preserve"> </w:t>
      </w:r>
      <w:proofErr w:type="spellStart"/>
      <w:r>
        <w:rPr>
          <w:rFonts w:ascii="Arial Narrow"/>
          <w:w w:val="110"/>
          <w:sz w:val="18"/>
        </w:rPr>
        <w:t>rajonal</w:t>
      </w:r>
      <w:proofErr w:type="spellEnd"/>
      <w:r>
        <w:rPr>
          <w:rFonts w:ascii="Arial Narrow"/>
          <w:w w:val="110"/>
          <w:sz w:val="18"/>
        </w:rPr>
        <w:t xml:space="preserve">, </w:t>
      </w:r>
      <w:proofErr w:type="spellStart"/>
      <w:r>
        <w:rPr>
          <w:rFonts w:ascii="Arial Narrow"/>
          <w:w w:val="110"/>
          <w:sz w:val="18"/>
        </w:rPr>
        <w:t>n</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lidhje</w:t>
      </w:r>
      <w:proofErr w:type="spellEnd"/>
      <w:r>
        <w:rPr>
          <w:rFonts w:ascii="Arial Narrow"/>
          <w:w w:val="110"/>
          <w:sz w:val="18"/>
        </w:rPr>
        <w:t xml:space="preserve"> me </w:t>
      </w:r>
      <w:proofErr w:type="spellStart"/>
      <w:r>
        <w:rPr>
          <w:rFonts w:ascii="Arial Narrow"/>
          <w:w w:val="110"/>
          <w:sz w:val="18"/>
        </w:rPr>
        <w:t>politik</w:t>
      </w:r>
      <w:r>
        <w:rPr>
          <w:rFonts w:ascii="Arial Narrow"/>
          <w:w w:val="110"/>
          <w:sz w:val="18"/>
        </w:rPr>
        <w:t>ë</w:t>
      </w:r>
      <w:r>
        <w:rPr>
          <w:rFonts w:ascii="Arial Narrow"/>
          <w:w w:val="110"/>
          <w:sz w:val="18"/>
        </w:rPr>
        <w:t>n</w:t>
      </w:r>
      <w:proofErr w:type="spellEnd"/>
      <w:r>
        <w:rPr>
          <w:rFonts w:ascii="Arial Narrow"/>
          <w:w w:val="110"/>
          <w:sz w:val="18"/>
        </w:rPr>
        <w:t xml:space="preserve"> e </w:t>
      </w:r>
      <w:proofErr w:type="spellStart"/>
      <w:r>
        <w:rPr>
          <w:rFonts w:ascii="Arial Narrow"/>
          <w:w w:val="110"/>
          <w:sz w:val="18"/>
        </w:rPr>
        <w:t>kohezionit</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BE-</w:t>
      </w:r>
      <w:proofErr w:type="spellStart"/>
      <w:r>
        <w:rPr>
          <w:rFonts w:ascii="Arial Narrow"/>
          <w:w w:val="110"/>
          <w:sz w:val="18"/>
        </w:rPr>
        <w:t>s</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p</w:t>
      </w:r>
      <w:r>
        <w:rPr>
          <w:rFonts w:ascii="Arial Narrow"/>
          <w:w w:val="110"/>
          <w:sz w:val="18"/>
        </w:rPr>
        <w:t>ë</w:t>
      </w:r>
      <w:r>
        <w:rPr>
          <w:rFonts w:ascii="Arial Narrow"/>
          <w:w w:val="110"/>
          <w:sz w:val="18"/>
        </w:rPr>
        <w:t>r</w:t>
      </w:r>
      <w:proofErr w:type="spellEnd"/>
      <w:r>
        <w:rPr>
          <w:rFonts w:ascii="Arial Narrow"/>
          <w:w w:val="110"/>
          <w:sz w:val="18"/>
        </w:rPr>
        <w:t xml:space="preserve"> 2014-2020. </w:t>
      </w:r>
      <w:proofErr w:type="spellStart"/>
      <w:r>
        <w:rPr>
          <w:rFonts w:ascii="Arial Narrow"/>
          <w:w w:val="110"/>
          <w:sz w:val="18"/>
        </w:rPr>
        <w:t>P</w:t>
      </w:r>
      <w:r>
        <w:rPr>
          <w:rFonts w:ascii="Arial Narrow"/>
          <w:w w:val="110"/>
          <w:sz w:val="18"/>
        </w:rPr>
        <w:t>ë</w:t>
      </w:r>
      <w:r>
        <w:rPr>
          <w:rFonts w:ascii="Arial Narrow"/>
          <w:w w:val="110"/>
          <w:sz w:val="18"/>
        </w:rPr>
        <w:t>r</w:t>
      </w:r>
      <w:proofErr w:type="spellEnd"/>
      <w:r>
        <w:rPr>
          <w:rFonts w:ascii="Arial Narrow"/>
          <w:w w:val="110"/>
          <w:sz w:val="18"/>
        </w:rPr>
        <w:t xml:space="preserve"> </w:t>
      </w:r>
      <w:proofErr w:type="spellStart"/>
      <w:r>
        <w:rPr>
          <w:rFonts w:ascii="Arial Narrow"/>
          <w:w w:val="110"/>
          <w:sz w:val="18"/>
        </w:rPr>
        <w:t>periudh</w:t>
      </w:r>
      <w:r>
        <w:rPr>
          <w:rFonts w:ascii="Arial Narrow"/>
          <w:w w:val="110"/>
          <w:sz w:val="18"/>
        </w:rPr>
        <w:t>ë</w:t>
      </w:r>
      <w:r>
        <w:rPr>
          <w:rFonts w:ascii="Arial Narrow"/>
          <w:w w:val="110"/>
          <w:sz w:val="18"/>
        </w:rPr>
        <w:t>n</w:t>
      </w:r>
      <w:proofErr w:type="spellEnd"/>
      <w:r>
        <w:rPr>
          <w:rFonts w:ascii="Arial Narrow"/>
          <w:w w:val="110"/>
          <w:sz w:val="18"/>
        </w:rPr>
        <w:t xml:space="preserve"> e </w:t>
      </w:r>
      <w:proofErr w:type="spellStart"/>
      <w:r>
        <w:rPr>
          <w:rFonts w:ascii="Arial Narrow"/>
          <w:w w:val="110"/>
          <w:sz w:val="18"/>
        </w:rPr>
        <w:t>programimit</w:t>
      </w:r>
      <w:proofErr w:type="spellEnd"/>
      <w:r>
        <w:rPr>
          <w:rFonts w:ascii="Arial Narrow"/>
          <w:w w:val="110"/>
          <w:sz w:val="18"/>
        </w:rPr>
        <w:t xml:space="preserve"> 2021-2027, </w:t>
      </w:r>
      <w:proofErr w:type="spellStart"/>
      <w:r>
        <w:rPr>
          <w:rFonts w:ascii="Arial Narrow"/>
          <w:w w:val="110"/>
          <w:sz w:val="18"/>
        </w:rPr>
        <w:t>Shtetet</w:t>
      </w:r>
      <w:proofErr w:type="spellEnd"/>
      <w:r>
        <w:rPr>
          <w:rFonts w:ascii="Arial Narrow"/>
          <w:w w:val="110"/>
          <w:sz w:val="18"/>
        </w:rPr>
        <w:t xml:space="preserve"> </w:t>
      </w:r>
      <w:proofErr w:type="spellStart"/>
      <w:r>
        <w:rPr>
          <w:rFonts w:ascii="Arial Narrow"/>
          <w:w w:val="110"/>
          <w:sz w:val="18"/>
        </w:rPr>
        <w:t>An</w:t>
      </w:r>
      <w:r>
        <w:rPr>
          <w:rFonts w:ascii="Arial Narrow"/>
          <w:w w:val="110"/>
          <w:sz w:val="18"/>
        </w:rPr>
        <w:t>ë</w:t>
      </w:r>
      <w:r>
        <w:rPr>
          <w:rFonts w:ascii="Arial Narrow"/>
          <w:w w:val="110"/>
          <w:sz w:val="18"/>
        </w:rPr>
        <w:t>tare</w:t>
      </w:r>
      <w:proofErr w:type="spellEnd"/>
      <w:r>
        <w:rPr>
          <w:rFonts w:ascii="Arial Narrow"/>
          <w:w w:val="110"/>
          <w:sz w:val="18"/>
        </w:rPr>
        <w:t xml:space="preserve"> po </w:t>
      </w:r>
      <w:proofErr w:type="spellStart"/>
      <w:r>
        <w:rPr>
          <w:rFonts w:ascii="Arial Narrow"/>
          <w:w w:val="110"/>
          <w:sz w:val="18"/>
        </w:rPr>
        <w:t>vazhdojn</w:t>
      </w:r>
      <w:r>
        <w:rPr>
          <w:rFonts w:ascii="Arial Narrow"/>
          <w:w w:val="110"/>
          <w:sz w:val="18"/>
        </w:rPr>
        <w:t>ë</w:t>
      </w:r>
      <w:proofErr w:type="spellEnd"/>
      <w:r>
        <w:rPr>
          <w:rFonts w:ascii="Arial Narrow"/>
          <w:w w:val="110"/>
          <w:sz w:val="18"/>
        </w:rPr>
        <w:t xml:space="preserve"> me </w:t>
      </w:r>
      <w:proofErr w:type="spellStart"/>
      <w:r>
        <w:rPr>
          <w:rFonts w:ascii="Arial Narrow"/>
          <w:w w:val="110"/>
          <w:sz w:val="18"/>
        </w:rPr>
        <w:t>p</w:t>
      </w:r>
      <w:r>
        <w:rPr>
          <w:rFonts w:ascii="Arial Narrow"/>
          <w:w w:val="110"/>
          <w:sz w:val="18"/>
        </w:rPr>
        <w:t>ë</w:t>
      </w:r>
      <w:r>
        <w:rPr>
          <w:rFonts w:ascii="Arial Narrow"/>
          <w:w w:val="110"/>
          <w:sz w:val="18"/>
        </w:rPr>
        <w:t>rdit</w:t>
      </w:r>
      <w:r>
        <w:rPr>
          <w:rFonts w:ascii="Arial Narrow"/>
          <w:w w:val="110"/>
          <w:sz w:val="18"/>
        </w:rPr>
        <w:t>ë</w:t>
      </w:r>
      <w:r>
        <w:rPr>
          <w:rFonts w:ascii="Arial Narrow"/>
          <w:w w:val="110"/>
          <w:sz w:val="18"/>
        </w:rPr>
        <w:t>simin</w:t>
      </w:r>
      <w:proofErr w:type="spellEnd"/>
      <w:r>
        <w:rPr>
          <w:rFonts w:ascii="Arial Narrow"/>
          <w:w w:val="110"/>
          <w:sz w:val="18"/>
        </w:rPr>
        <w:t xml:space="preserve"> e </w:t>
      </w:r>
      <w:proofErr w:type="spellStart"/>
      <w:r>
        <w:rPr>
          <w:rFonts w:ascii="Arial Narrow"/>
          <w:w w:val="110"/>
          <w:sz w:val="18"/>
        </w:rPr>
        <w:t>strategjive</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tyre</w:t>
      </w:r>
      <w:proofErr w:type="spellEnd"/>
      <w:r>
        <w:rPr>
          <w:rFonts w:ascii="Arial Narrow"/>
          <w:w w:val="110"/>
          <w:sz w:val="18"/>
        </w:rPr>
        <w:t xml:space="preserve"> </w:t>
      </w:r>
      <w:proofErr w:type="spellStart"/>
      <w:r>
        <w:rPr>
          <w:rFonts w:ascii="Arial Narrow"/>
          <w:w w:val="110"/>
          <w:sz w:val="18"/>
        </w:rPr>
        <w:t>dhe</w:t>
      </w:r>
      <w:proofErr w:type="spellEnd"/>
      <w:r>
        <w:rPr>
          <w:rFonts w:ascii="Arial Narrow"/>
          <w:w w:val="110"/>
          <w:sz w:val="18"/>
        </w:rPr>
        <w:t xml:space="preserve"> </w:t>
      </w:r>
      <w:proofErr w:type="spellStart"/>
      <w:r>
        <w:rPr>
          <w:rFonts w:ascii="Arial Narrow"/>
          <w:w w:val="110"/>
          <w:sz w:val="18"/>
        </w:rPr>
        <w:t>zbatimin</w:t>
      </w:r>
      <w:proofErr w:type="spellEnd"/>
      <w:r>
        <w:rPr>
          <w:rFonts w:ascii="Arial Narrow"/>
          <w:w w:val="110"/>
          <w:sz w:val="18"/>
        </w:rPr>
        <w:t xml:space="preserve"> e </w:t>
      </w:r>
      <w:proofErr w:type="spellStart"/>
      <w:r>
        <w:rPr>
          <w:rFonts w:ascii="Arial Narrow"/>
          <w:w w:val="110"/>
          <w:sz w:val="18"/>
        </w:rPr>
        <w:t>strukturave</w:t>
      </w:r>
      <w:proofErr w:type="spellEnd"/>
      <w:r>
        <w:rPr>
          <w:rFonts w:ascii="Arial Narrow"/>
          <w:w w:val="110"/>
          <w:sz w:val="18"/>
        </w:rPr>
        <w:t xml:space="preserve"> </w:t>
      </w:r>
      <w:proofErr w:type="spellStart"/>
      <w:r>
        <w:rPr>
          <w:rFonts w:ascii="Arial Narrow"/>
          <w:w w:val="110"/>
          <w:sz w:val="18"/>
        </w:rPr>
        <w:t>t</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qeverisjes</w:t>
      </w:r>
      <w:proofErr w:type="spellEnd"/>
      <w:r>
        <w:rPr>
          <w:rFonts w:ascii="Arial Narrow"/>
          <w:w w:val="110"/>
          <w:sz w:val="18"/>
        </w:rPr>
        <w:t xml:space="preserve"> </w:t>
      </w:r>
      <w:proofErr w:type="spellStart"/>
      <w:r>
        <w:rPr>
          <w:rFonts w:ascii="Arial Narrow"/>
          <w:w w:val="110"/>
          <w:sz w:val="18"/>
        </w:rPr>
        <w:t>s</w:t>
      </w:r>
      <w:r>
        <w:rPr>
          <w:rFonts w:ascii="Arial Narrow"/>
          <w:w w:val="110"/>
          <w:sz w:val="18"/>
        </w:rPr>
        <w:t>ë</w:t>
      </w:r>
      <w:proofErr w:type="spellEnd"/>
      <w:r>
        <w:rPr>
          <w:rFonts w:ascii="Arial Narrow"/>
          <w:w w:val="110"/>
          <w:sz w:val="18"/>
        </w:rPr>
        <w:t xml:space="preserve"> </w:t>
      </w:r>
      <w:proofErr w:type="spellStart"/>
      <w:r>
        <w:rPr>
          <w:rFonts w:ascii="Arial Narrow"/>
          <w:w w:val="110"/>
          <w:sz w:val="18"/>
        </w:rPr>
        <w:t>zbuluar</w:t>
      </w:r>
      <w:proofErr w:type="spellEnd"/>
      <w:r>
        <w:rPr>
          <w:rFonts w:ascii="Arial Narrow"/>
          <w:w w:val="110"/>
          <w:sz w:val="18"/>
        </w:rPr>
        <w:t>.</w:t>
      </w:r>
    </w:p>
    <w:p w14:paraId="15930FFF" w14:textId="77777777" w:rsidR="00DA62C7" w:rsidRDefault="00DA62C7">
      <w:pPr>
        <w:spacing w:line="244" w:lineRule="auto"/>
        <w:jc w:val="both"/>
        <w:rPr>
          <w:rFonts w:ascii="Arial Narrow"/>
          <w:sz w:val="18"/>
        </w:rPr>
        <w:sectPr w:rsidR="00DA62C7">
          <w:pgSz w:w="11910" w:h="16840"/>
          <w:pgMar w:top="1320" w:right="0" w:bottom="880" w:left="0" w:header="0" w:footer="690" w:gutter="0"/>
          <w:cols w:space="720"/>
        </w:sectPr>
      </w:pPr>
    </w:p>
    <w:p w14:paraId="45D95CD0" w14:textId="463F0017" w:rsidR="00DA62C7" w:rsidRDefault="00B202D5">
      <w:pPr>
        <w:pStyle w:val="BodyText"/>
        <w:spacing w:before="67" w:line="266" w:lineRule="auto"/>
        <w:ind w:left="1132" w:right="1135"/>
        <w:jc w:val="both"/>
      </w:pPr>
      <w:proofErr w:type="spellStart"/>
      <w:r>
        <w:lastRenderedPageBreak/>
        <w:t>Përmbledhja</w:t>
      </w:r>
      <w:proofErr w:type="spellEnd"/>
      <w:r w:rsidR="00707778">
        <w:t xml:space="preserve"> e </w:t>
      </w:r>
      <w:proofErr w:type="spellStart"/>
      <w:r w:rsidR="00707778">
        <w:t>analizës</w:t>
      </w:r>
      <w:proofErr w:type="spellEnd"/>
      <w:r w:rsidR="00707778">
        <w:t xml:space="preserve"> </w:t>
      </w:r>
      <w:proofErr w:type="spellStart"/>
      <w:r>
        <w:t>cilësore</w:t>
      </w:r>
      <w:proofErr w:type="spellEnd"/>
      <w:r>
        <w:t xml:space="preserve"> </w:t>
      </w:r>
      <w:proofErr w:type="spellStart"/>
      <w:r>
        <w:t>bazohet</w:t>
      </w:r>
      <w:proofErr w:type="spellEnd"/>
      <w:r>
        <w:t xml:space="preserve"> </w:t>
      </w:r>
      <w:proofErr w:type="spellStart"/>
      <w:r>
        <w:t>në</w:t>
      </w:r>
      <w:proofErr w:type="spellEnd"/>
      <w:r>
        <w:t xml:space="preserve"> </w:t>
      </w:r>
      <w:proofErr w:type="spellStart"/>
      <w:r>
        <w:t>një</w:t>
      </w:r>
      <w:proofErr w:type="spellEnd"/>
      <w:r>
        <w:t xml:space="preserve"> </w:t>
      </w:r>
      <w:proofErr w:type="spellStart"/>
      <w:r>
        <w:t>varg</w:t>
      </w:r>
      <w:proofErr w:type="spellEnd"/>
      <w:r w:rsidR="00707778">
        <w:t xml:space="preserve"> </w:t>
      </w:r>
      <w:proofErr w:type="spellStart"/>
      <w:r w:rsidR="00707778">
        <w:t>hapash</w:t>
      </w:r>
      <w:proofErr w:type="spellEnd"/>
      <w:r w:rsidR="00707778">
        <w:t xml:space="preserve"> </w:t>
      </w:r>
      <w:proofErr w:type="spellStart"/>
      <w:r w:rsidR="00707778">
        <w:t>që</w:t>
      </w:r>
      <w:proofErr w:type="spellEnd"/>
      <w:r w:rsidR="00707778">
        <w:t xml:space="preserve"> </w:t>
      </w:r>
      <w:proofErr w:type="spellStart"/>
      <w:r w:rsidR="00707778">
        <w:t>rrjedhin</w:t>
      </w:r>
      <w:proofErr w:type="spellEnd"/>
      <w:r w:rsidR="00707778">
        <w:t xml:space="preserve"> </w:t>
      </w:r>
      <w:proofErr w:type="spellStart"/>
      <w:r w:rsidR="00707778">
        <w:t>nga</w:t>
      </w:r>
      <w:proofErr w:type="spellEnd"/>
      <w:r w:rsidR="00707778">
        <w:t xml:space="preserve"> </w:t>
      </w:r>
      <w:proofErr w:type="spellStart"/>
      <w:r w:rsidR="00707778">
        <w:t>rezultatet</w:t>
      </w:r>
      <w:proofErr w:type="spellEnd"/>
      <w:r w:rsidR="00707778">
        <w:t xml:space="preserve"> e </w:t>
      </w:r>
      <w:proofErr w:type="spellStart"/>
      <w:r w:rsidR="00707778">
        <w:t>analizës</w:t>
      </w:r>
      <w:proofErr w:type="spellEnd"/>
      <w:r w:rsidR="00707778">
        <w:t xml:space="preserve"> </w:t>
      </w:r>
      <w:proofErr w:type="spellStart"/>
      <w:r w:rsidR="00707778">
        <w:t>sasiore</w:t>
      </w:r>
      <w:proofErr w:type="spellEnd"/>
      <w:r w:rsidR="00707778">
        <w:t xml:space="preserve">, duke </w:t>
      </w:r>
      <w:proofErr w:type="spellStart"/>
      <w:r w:rsidR="00707778">
        <w:t>ofruar</w:t>
      </w:r>
      <w:proofErr w:type="spellEnd"/>
      <w:r w:rsidR="00707778">
        <w:t xml:space="preserve"> </w:t>
      </w:r>
      <w:proofErr w:type="spellStart"/>
      <w:r w:rsidR="00707778">
        <w:t>njohuri</w:t>
      </w:r>
      <w:proofErr w:type="spellEnd"/>
      <w:r w:rsidR="00707778">
        <w:t xml:space="preserve"> </w:t>
      </w:r>
      <w:proofErr w:type="spellStart"/>
      <w:r w:rsidR="00707778">
        <w:t>të</w:t>
      </w:r>
      <w:proofErr w:type="spellEnd"/>
      <w:r w:rsidR="00707778">
        <w:t xml:space="preserve"> </w:t>
      </w:r>
      <w:proofErr w:type="spellStart"/>
      <w:r w:rsidR="00707778">
        <w:t>thelluara</w:t>
      </w:r>
      <w:proofErr w:type="spellEnd"/>
      <w:r w:rsidR="00707778">
        <w:t xml:space="preserve"> </w:t>
      </w:r>
      <w:proofErr w:type="spellStart"/>
      <w:r w:rsidR="00707778">
        <w:t>për</w:t>
      </w:r>
      <w:proofErr w:type="spellEnd"/>
      <w:r w:rsidR="00707778">
        <w:t xml:space="preserve"> </w:t>
      </w:r>
      <w:proofErr w:type="spellStart"/>
      <w:r w:rsidR="00707778">
        <w:t>secilën</w:t>
      </w:r>
      <w:proofErr w:type="spellEnd"/>
      <w:r w:rsidR="00707778">
        <w:t xml:space="preserve"> </w:t>
      </w:r>
      <w:proofErr w:type="spellStart"/>
      <w:r w:rsidR="00707778">
        <w:t>fushë</w:t>
      </w:r>
      <w:proofErr w:type="spellEnd"/>
      <w:r w:rsidR="00707778">
        <w:t xml:space="preserve"> </w:t>
      </w:r>
      <w:proofErr w:type="spellStart"/>
      <w:r w:rsidR="00707778">
        <w:t>të</w:t>
      </w:r>
      <w:proofErr w:type="spellEnd"/>
      <w:r w:rsidR="00707778">
        <w:t xml:space="preserve"> </w:t>
      </w:r>
      <w:proofErr w:type="spellStart"/>
      <w:r w:rsidR="00707778">
        <w:t>përzgjedhur</w:t>
      </w:r>
      <w:proofErr w:type="spellEnd"/>
      <w:r w:rsidR="00707778">
        <w:t xml:space="preserve"> </w:t>
      </w:r>
      <w:proofErr w:type="spellStart"/>
      <w:r w:rsidR="00707778">
        <w:t>dhe</w:t>
      </w:r>
      <w:proofErr w:type="spellEnd"/>
      <w:r w:rsidR="00707778">
        <w:t xml:space="preserve"> duke </w:t>
      </w:r>
      <w:proofErr w:type="spellStart"/>
      <w:r w:rsidR="00707778">
        <w:t>përfunduar</w:t>
      </w:r>
      <w:proofErr w:type="spellEnd"/>
      <w:r w:rsidR="00707778">
        <w:t xml:space="preserve"> me </w:t>
      </w:r>
      <w:proofErr w:type="spellStart"/>
      <w:r w:rsidR="00707778">
        <w:t>vërejtje</w:t>
      </w:r>
      <w:proofErr w:type="spellEnd"/>
      <w:r w:rsidR="00707778">
        <w:t xml:space="preserve"> </w:t>
      </w:r>
      <w:proofErr w:type="spellStart"/>
      <w:r w:rsidR="00707778">
        <w:t>të</w:t>
      </w:r>
      <w:proofErr w:type="spellEnd"/>
      <w:r w:rsidR="00707778">
        <w:t xml:space="preserve"> </w:t>
      </w:r>
      <w:proofErr w:type="spellStart"/>
      <w:r w:rsidR="00707778">
        <w:t>dobishme</w:t>
      </w:r>
      <w:proofErr w:type="spellEnd"/>
      <w:r w:rsidR="00707778">
        <w:t xml:space="preserve"> </w:t>
      </w:r>
      <w:proofErr w:type="spellStart"/>
      <w:r w:rsidR="00707778">
        <w:t>për</w:t>
      </w:r>
      <w:proofErr w:type="spellEnd"/>
      <w:r w:rsidR="00707778">
        <w:t xml:space="preserve"> </w:t>
      </w:r>
      <w:proofErr w:type="spellStart"/>
      <w:r w:rsidR="00707778">
        <w:t>fazën</w:t>
      </w:r>
      <w:proofErr w:type="spellEnd"/>
      <w:r w:rsidR="00707778">
        <w:t xml:space="preserve"> </w:t>
      </w:r>
      <w:proofErr w:type="spellStart"/>
      <w:r w:rsidR="00707778">
        <w:t>tjetër</w:t>
      </w:r>
      <w:proofErr w:type="spellEnd"/>
      <w:r w:rsidR="00707778">
        <w:t xml:space="preserve"> </w:t>
      </w:r>
      <w:proofErr w:type="spellStart"/>
      <w:r w:rsidR="00707778">
        <w:t>të</w:t>
      </w:r>
      <w:proofErr w:type="spellEnd"/>
      <w:r w:rsidR="00707778">
        <w:t xml:space="preserve"> </w:t>
      </w:r>
      <w:r w:rsidR="00854150">
        <w:t>EDP</w:t>
      </w:r>
      <w:r>
        <w:t>-</w:t>
      </w:r>
      <w:proofErr w:type="spellStart"/>
      <w:r>
        <w:t>së</w:t>
      </w:r>
      <w:proofErr w:type="spellEnd"/>
      <w:r w:rsidR="00707778">
        <w:t>.</w:t>
      </w:r>
    </w:p>
    <w:p w14:paraId="3ECA73BA" w14:textId="77777777" w:rsidR="00DA62C7" w:rsidRDefault="00707778">
      <w:pPr>
        <w:pStyle w:val="BodyText"/>
        <w:spacing w:before="120"/>
        <w:ind w:left="1132"/>
      </w:pPr>
      <w:r>
        <w:t xml:space="preserve">Analiza </w:t>
      </w:r>
      <w:proofErr w:type="spellStart"/>
      <w:r>
        <w:t>parashikon</w:t>
      </w:r>
      <w:proofErr w:type="spellEnd"/>
      <w:r>
        <w:t xml:space="preserve"> </w:t>
      </w:r>
      <w:proofErr w:type="spellStart"/>
      <w:r>
        <w:t>katër</w:t>
      </w:r>
      <w:proofErr w:type="spellEnd"/>
      <w:r>
        <w:t xml:space="preserve"> hapa:</w:t>
      </w:r>
    </w:p>
    <w:p w14:paraId="77C66A14" w14:textId="77777777" w:rsidR="00DA62C7" w:rsidRDefault="00707778">
      <w:pPr>
        <w:pStyle w:val="ListParagraph"/>
        <w:numPr>
          <w:ilvl w:val="0"/>
          <w:numId w:val="21"/>
        </w:numPr>
        <w:tabs>
          <w:tab w:val="left" w:pos="1853"/>
        </w:tabs>
        <w:spacing w:before="148" w:line="266" w:lineRule="auto"/>
        <w:ind w:right="1134"/>
        <w:jc w:val="both"/>
        <w:rPr>
          <w:sz w:val="20"/>
        </w:rPr>
      </w:pPr>
      <w:r>
        <w:rPr>
          <w:spacing w:val="2"/>
          <w:w w:val="118"/>
          <w:sz w:val="20"/>
          <w:u w:val="single"/>
        </w:rPr>
        <w:t xml:space="preserve"> </w:t>
      </w:r>
      <w:proofErr w:type="spellStart"/>
      <w:r>
        <w:rPr>
          <w:sz w:val="20"/>
          <w:u w:val="single"/>
        </w:rPr>
        <w:t>Konteksti</w:t>
      </w:r>
      <w:proofErr w:type="spellEnd"/>
      <w:r>
        <w:rPr>
          <w:sz w:val="20"/>
          <w:u w:val="single"/>
        </w:rPr>
        <w:t xml:space="preserve"> </w:t>
      </w:r>
      <w:proofErr w:type="spellStart"/>
      <w:r>
        <w:rPr>
          <w:sz w:val="20"/>
          <w:u w:val="single"/>
        </w:rPr>
        <w:t>dhe</w:t>
      </w:r>
      <w:proofErr w:type="spellEnd"/>
      <w:r>
        <w:rPr>
          <w:sz w:val="20"/>
          <w:u w:val="single"/>
        </w:rPr>
        <w:t xml:space="preserve"> </w:t>
      </w:r>
      <w:proofErr w:type="spellStart"/>
      <w:r>
        <w:rPr>
          <w:sz w:val="20"/>
          <w:u w:val="single"/>
        </w:rPr>
        <w:t>pasqyra</w:t>
      </w:r>
      <w:proofErr w:type="spellEnd"/>
      <w:r>
        <w:rPr>
          <w:sz w:val="20"/>
          <w:u w:val="single"/>
        </w:rPr>
        <w:t xml:space="preserve"> e </w:t>
      </w:r>
      <w:proofErr w:type="spellStart"/>
      <w:r>
        <w:rPr>
          <w:sz w:val="20"/>
          <w:u w:val="single"/>
        </w:rPr>
        <w:t>përgjithshme</w:t>
      </w:r>
      <w:proofErr w:type="spellEnd"/>
      <w:r>
        <w:rPr>
          <w:sz w:val="20"/>
          <w:u w:val="single"/>
        </w:rPr>
        <w:t xml:space="preserve"> e </w:t>
      </w:r>
      <w:proofErr w:type="spellStart"/>
      <w:r>
        <w:rPr>
          <w:sz w:val="20"/>
          <w:u w:val="single"/>
        </w:rPr>
        <w:t>sistemit</w:t>
      </w:r>
      <w:proofErr w:type="spellEnd"/>
      <w:r>
        <w:rPr>
          <w:sz w:val="20"/>
          <w:u w:val="single"/>
        </w:rPr>
        <w:t xml:space="preserve"> </w:t>
      </w:r>
      <w:proofErr w:type="spellStart"/>
      <w:r>
        <w:rPr>
          <w:sz w:val="20"/>
          <w:u w:val="single"/>
        </w:rPr>
        <w:t>ekonomik</w:t>
      </w:r>
      <w:proofErr w:type="spellEnd"/>
      <w:r>
        <w:rPr>
          <w:sz w:val="20"/>
          <w:u w:val="single"/>
        </w:rPr>
        <w:t xml:space="preserve"> </w:t>
      </w:r>
      <w:proofErr w:type="spellStart"/>
      <w:r>
        <w:rPr>
          <w:sz w:val="20"/>
          <w:u w:val="single"/>
        </w:rPr>
        <w:t>kombëtar</w:t>
      </w:r>
      <w:proofErr w:type="spellEnd"/>
      <w:r>
        <w:rPr>
          <w:sz w:val="20"/>
        </w:rPr>
        <w:t xml:space="preserve">. Pas </w:t>
      </w:r>
      <w:proofErr w:type="spellStart"/>
      <w:r>
        <w:rPr>
          <w:sz w:val="20"/>
        </w:rPr>
        <w:t>një</w:t>
      </w:r>
      <w:proofErr w:type="spellEnd"/>
      <w:r>
        <w:rPr>
          <w:sz w:val="20"/>
        </w:rPr>
        <w:t xml:space="preserve"> </w:t>
      </w:r>
      <w:proofErr w:type="spellStart"/>
      <w:r>
        <w:rPr>
          <w:sz w:val="20"/>
        </w:rPr>
        <w:t>përshkrimi</w:t>
      </w:r>
      <w:proofErr w:type="spellEnd"/>
      <w:r>
        <w:rPr>
          <w:sz w:val="20"/>
        </w:rPr>
        <w:t xml:space="preserve"> </w:t>
      </w:r>
      <w:proofErr w:type="spellStart"/>
      <w:r>
        <w:rPr>
          <w:sz w:val="20"/>
        </w:rPr>
        <w:t>paraprak</w:t>
      </w:r>
      <w:proofErr w:type="spellEnd"/>
      <w:r>
        <w:rPr>
          <w:sz w:val="20"/>
        </w:rPr>
        <w:t xml:space="preserve"> </w:t>
      </w:r>
      <w:proofErr w:type="spellStart"/>
      <w:r>
        <w:rPr>
          <w:sz w:val="20"/>
        </w:rPr>
        <w:t>të</w:t>
      </w:r>
      <w:proofErr w:type="spellEnd"/>
      <w:r>
        <w:rPr>
          <w:sz w:val="20"/>
        </w:rPr>
        <w:t xml:space="preserve"> </w:t>
      </w:r>
      <w:proofErr w:type="spellStart"/>
      <w:r>
        <w:rPr>
          <w:sz w:val="20"/>
        </w:rPr>
        <w:t>kuadrit</w:t>
      </w:r>
      <w:proofErr w:type="spellEnd"/>
      <w:r>
        <w:rPr>
          <w:sz w:val="20"/>
        </w:rPr>
        <w:t xml:space="preserve"> </w:t>
      </w:r>
      <w:proofErr w:type="spellStart"/>
      <w:r>
        <w:rPr>
          <w:sz w:val="20"/>
        </w:rPr>
        <w:t>ligjor</w:t>
      </w:r>
      <w:proofErr w:type="spellEnd"/>
      <w:r>
        <w:rPr>
          <w:sz w:val="20"/>
        </w:rPr>
        <w:t xml:space="preserve"> </w:t>
      </w:r>
      <w:proofErr w:type="spellStart"/>
      <w:r>
        <w:rPr>
          <w:sz w:val="20"/>
        </w:rPr>
        <w:t>në</w:t>
      </w:r>
      <w:proofErr w:type="spellEnd"/>
      <w:r>
        <w:rPr>
          <w:sz w:val="20"/>
        </w:rPr>
        <w:t xml:space="preserve"> </w:t>
      </w:r>
      <w:proofErr w:type="spellStart"/>
      <w:r>
        <w:rPr>
          <w:sz w:val="20"/>
        </w:rPr>
        <w:t>të</w:t>
      </w:r>
      <w:proofErr w:type="spellEnd"/>
      <w:r>
        <w:rPr>
          <w:sz w:val="20"/>
        </w:rPr>
        <w:t xml:space="preserve"> </w:t>
      </w:r>
      <w:proofErr w:type="spellStart"/>
      <w:r>
        <w:rPr>
          <w:sz w:val="20"/>
        </w:rPr>
        <w:t>cilin</w:t>
      </w:r>
      <w:proofErr w:type="spellEnd"/>
      <w:r>
        <w:rPr>
          <w:sz w:val="20"/>
        </w:rPr>
        <w:t xml:space="preserve"> </w:t>
      </w:r>
      <w:proofErr w:type="spellStart"/>
      <w:r>
        <w:rPr>
          <w:sz w:val="20"/>
        </w:rPr>
        <w:t>kryhet</w:t>
      </w:r>
      <w:proofErr w:type="spellEnd"/>
      <w:r>
        <w:rPr>
          <w:sz w:val="20"/>
        </w:rPr>
        <w:t xml:space="preserve"> </w:t>
      </w:r>
      <w:proofErr w:type="spellStart"/>
      <w:r>
        <w:rPr>
          <w:sz w:val="20"/>
        </w:rPr>
        <w:t>analiza</w:t>
      </w:r>
      <w:proofErr w:type="spellEnd"/>
      <w:r>
        <w:rPr>
          <w:sz w:val="20"/>
        </w:rPr>
        <w:t xml:space="preserve"> </w:t>
      </w:r>
      <w:proofErr w:type="spellStart"/>
      <w:r>
        <w:rPr>
          <w:sz w:val="20"/>
        </w:rPr>
        <w:t>cilësore</w:t>
      </w:r>
      <w:proofErr w:type="spellEnd"/>
      <w:r>
        <w:rPr>
          <w:sz w:val="20"/>
        </w:rPr>
        <w:t xml:space="preserve">, </w:t>
      </w:r>
      <w:proofErr w:type="spellStart"/>
      <w:r>
        <w:rPr>
          <w:sz w:val="20"/>
        </w:rPr>
        <w:t>paraqitet</w:t>
      </w:r>
      <w:proofErr w:type="spellEnd"/>
      <w:r>
        <w:rPr>
          <w:sz w:val="20"/>
        </w:rPr>
        <w:t xml:space="preserve"> </w:t>
      </w:r>
      <w:proofErr w:type="spellStart"/>
      <w:r>
        <w:rPr>
          <w:sz w:val="20"/>
        </w:rPr>
        <w:t>një</w:t>
      </w:r>
      <w:proofErr w:type="spellEnd"/>
      <w:r>
        <w:rPr>
          <w:sz w:val="20"/>
        </w:rPr>
        <w:t xml:space="preserve"> </w:t>
      </w:r>
      <w:proofErr w:type="spellStart"/>
      <w:r>
        <w:rPr>
          <w:sz w:val="20"/>
        </w:rPr>
        <w:t>pasqyrë</w:t>
      </w:r>
      <w:proofErr w:type="spellEnd"/>
      <w:r>
        <w:rPr>
          <w:sz w:val="20"/>
        </w:rPr>
        <w:t xml:space="preserve"> e </w:t>
      </w:r>
      <w:proofErr w:type="spellStart"/>
      <w:r>
        <w:rPr>
          <w:sz w:val="20"/>
        </w:rPr>
        <w:t>përgjithshme</w:t>
      </w:r>
      <w:proofErr w:type="spellEnd"/>
      <w:r>
        <w:rPr>
          <w:sz w:val="20"/>
        </w:rPr>
        <w:t xml:space="preserve"> e </w:t>
      </w:r>
      <w:proofErr w:type="spellStart"/>
      <w:r>
        <w:rPr>
          <w:sz w:val="20"/>
        </w:rPr>
        <w:t>sistemit</w:t>
      </w:r>
      <w:proofErr w:type="spellEnd"/>
      <w:r>
        <w:rPr>
          <w:sz w:val="20"/>
        </w:rPr>
        <w:t xml:space="preserve"> </w:t>
      </w:r>
      <w:proofErr w:type="spellStart"/>
      <w:r>
        <w:rPr>
          <w:sz w:val="20"/>
        </w:rPr>
        <w:t>kombëtar</w:t>
      </w:r>
      <w:proofErr w:type="spellEnd"/>
      <w:r>
        <w:rPr>
          <w:sz w:val="20"/>
        </w:rPr>
        <w:t xml:space="preserve"> </w:t>
      </w:r>
      <w:proofErr w:type="spellStart"/>
      <w:r>
        <w:rPr>
          <w:sz w:val="20"/>
        </w:rPr>
        <w:t>ekonomik</w:t>
      </w:r>
      <w:proofErr w:type="spellEnd"/>
      <w:r>
        <w:rPr>
          <w:sz w:val="20"/>
        </w:rPr>
        <w:t xml:space="preserve"> </w:t>
      </w:r>
      <w:proofErr w:type="spellStart"/>
      <w:r>
        <w:rPr>
          <w:sz w:val="20"/>
        </w:rPr>
        <w:t>dhe</w:t>
      </w:r>
      <w:proofErr w:type="spellEnd"/>
      <w:r>
        <w:rPr>
          <w:sz w:val="20"/>
        </w:rPr>
        <w:t xml:space="preserve"> </w:t>
      </w:r>
      <w:proofErr w:type="spellStart"/>
      <w:r>
        <w:rPr>
          <w:sz w:val="20"/>
        </w:rPr>
        <w:t>inovativ</w:t>
      </w:r>
      <w:proofErr w:type="spellEnd"/>
      <w:r>
        <w:rPr>
          <w:sz w:val="20"/>
        </w:rPr>
        <w:t xml:space="preserve">, duke u </w:t>
      </w:r>
      <w:proofErr w:type="spellStart"/>
      <w:r>
        <w:rPr>
          <w:sz w:val="20"/>
        </w:rPr>
        <w:t>nisur</w:t>
      </w:r>
      <w:proofErr w:type="spellEnd"/>
      <w:r>
        <w:rPr>
          <w:sz w:val="20"/>
        </w:rPr>
        <w:t xml:space="preserve"> </w:t>
      </w:r>
      <w:proofErr w:type="spellStart"/>
      <w:r>
        <w:rPr>
          <w:sz w:val="20"/>
        </w:rPr>
        <w:t>nga</w:t>
      </w:r>
      <w:proofErr w:type="spellEnd"/>
      <w:r>
        <w:rPr>
          <w:sz w:val="20"/>
        </w:rPr>
        <w:t xml:space="preserve"> </w:t>
      </w:r>
      <w:proofErr w:type="spellStart"/>
      <w:r>
        <w:rPr>
          <w:sz w:val="20"/>
        </w:rPr>
        <w:t>evidencat</w:t>
      </w:r>
      <w:proofErr w:type="spellEnd"/>
      <w:r>
        <w:rPr>
          <w:sz w:val="20"/>
        </w:rPr>
        <w:t xml:space="preserve"> </w:t>
      </w:r>
      <w:proofErr w:type="spellStart"/>
      <w:r>
        <w:rPr>
          <w:sz w:val="20"/>
        </w:rPr>
        <w:t>kryesore</w:t>
      </w:r>
      <w:proofErr w:type="spellEnd"/>
      <w:r>
        <w:rPr>
          <w:sz w:val="20"/>
        </w:rPr>
        <w:t xml:space="preserve"> </w:t>
      </w:r>
      <w:proofErr w:type="spellStart"/>
      <w:r>
        <w:rPr>
          <w:sz w:val="20"/>
        </w:rPr>
        <w:t>që</w:t>
      </w:r>
      <w:proofErr w:type="spellEnd"/>
      <w:r>
        <w:rPr>
          <w:sz w:val="20"/>
        </w:rPr>
        <w:t xml:space="preserve"> </w:t>
      </w:r>
      <w:proofErr w:type="spellStart"/>
      <w:r>
        <w:rPr>
          <w:sz w:val="20"/>
        </w:rPr>
        <w:t>vijnë</w:t>
      </w:r>
      <w:proofErr w:type="spellEnd"/>
      <w:r>
        <w:rPr>
          <w:sz w:val="20"/>
        </w:rPr>
        <w:t xml:space="preserve"> </w:t>
      </w:r>
      <w:proofErr w:type="spellStart"/>
      <w:r>
        <w:rPr>
          <w:sz w:val="20"/>
        </w:rPr>
        <w:t>nga</w:t>
      </w:r>
      <w:proofErr w:type="spellEnd"/>
      <w:r>
        <w:rPr>
          <w:sz w:val="20"/>
        </w:rPr>
        <w:t xml:space="preserve"> </w:t>
      </w:r>
      <w:proofErr w:type="spellStart"/>
      <w:r>
        <w:rPr>
          <w:sz w:val="20"/>
        </w:rPr>
        <w:t>studimet</w:t>
      </w:r>
      <w:proofErr w:type="spellEnd"/>
      <w:r>
        <w:rPr>
          <w:sz w:val="20"/>
        </w:rPr>
        <w:t xml:space="preserve"> </w:t>
      </w:r>
      <w:proofErr w:type="spellStart"/>
      <w:r>
        <w:rPr>
          <w:sz w:val="20"/>
        </w:rPr>
        <w:t>dhe</w:t>
      </w:r>
      <w:proofErr w:type="spellEnd"/>
      <w:r>
        <w:rPr>
          <w:sz w:val="20"/>
        </w:rPr>
        <w:t xml:space="preserve"> </w:t>
      </w:r>
      <w:proofErr w:type="spellStart"/>
      <w:r>
        <w:rPr>
          <w:sz w:val="20"/>
        </w:rPr>
        <w:t>analizat</w:t>
      </w:r>
      <w:proofErr w:type="spellEnd"/>
      <w:r>
        <w:rPr>
          <w:sz w:val="20"/>
        </w:rPr>
        <w:t xml:space="preserve"> e </w:t>
      </w:r>
      <w:proofErr w:type="spellStart"/>
      <w:r>
        <w:rPr>
          <w:sz w:val="20"/>
        </w:rPr>
        <w:t>kryera</w:t>
      </w:r>
      <w:proofErr w:type="spellEnd"/>
      <w:r>
        <w:rPr>
          <w:sz w:val="20"/>
        </w:rPr>
        <w:t xml:space="preserve"> </w:t>
      </w:r>
      <w:proofErr w:type="spellStart"/>
      <w:r>
        <w:rPr>
          <w:sz w:val="20"/>
        </w:rPr>
        <w:t>nga</w:t>
      </w:r>
      <w:proofErr w:type="spellEnd"/>
      <w:r>
        <w:rPr>
          <w:sz w:val="20"/>
        </w:rPr>
        <w:t xml:space="preserve"> </w:t>
      </w:r>
      <w:proofErr w:type="spellStart"/>
      <w:r>
        <w:rPr>
          <w:sz w:val="20"/>
        </w:rPr>
        <w:t>institutet</w:t>
      </w:r>
      <w:proofErr w:type="spellEnd"/>
      <w:r>
        <w:rPr>
          <w:sz w:val="20"/>
        </w:rPr>
        <w:t>/</w:t>
      </w:r>
      <w:proofErr w:type="spellStart"/>
      <w:r>
        <w:rPr>
          <w:sz w:val="20"/>
        </w:rPr>
        <w:t>organizatat</w:t>
      </w:r>
      <w:proofErr w:type="spellEnd"/>
      <w:r>
        <w:rPr>
          <w:sz w:val="20"/>
        </w:rPr>
        <w:t xml:space="preserve"> </w:t>
      </w:r>
      <w:proofErr w:type="spellStart"/>
      <w:r>
        <w:rPr>
          <w:sz w:val="20"/>
        </w:rPr>
        <w:t>ndërkombëtare</w:t>
      </w:r>
      <w:proofErr w:type="spellEnd"/>
      <w:r>
        <w:rPr>
          <w:sz w:val="20"/>
        </w:rPr>
        <w:t xml:space="preserve"> </w:t>
      </w:r>
      <w:proofErr w:type="spellStart"/>
      <w:r>
        <w:rPr>
          <w:sz w:val="20"/>
        </w:rPr>
        <w:t>dhe</w:t>
      </w:r>
      <w:proofErr w:type="spellEnd"/>
      <w:r>
        <w:rPr>
          <w:sz w:val="20"/>
        </w:rPr>
        <w:t xml:space="preserve"> duke </w:t>
      </w:r>
      <w:proofErr w:type="spellStart"/>
      <w:r>
        <w:rPr>
          <w:sz w:val="20"/>
        </w:rPr>
        <w:t>rapo</w:t>
      </w:r>
      <w:r w:rsidR="00B202D5">
        <w:rPr>
          <w:sz w:val="20"/>
        </w:rPr>
        <w:t>rtuar</w:t>
      </w:r>
      <w:proofErr w:type="spellEnd"/>
      <w:r w:rsidR="00B202D5">
        <w:rPr>
          <w:sz w:val="20"/>
        </w:rPr>
        <w:t xml:space="preserve"> </w:t>
      </w:r>
      <w:proofErr w:type="spellStart"/>
      <w:r w:rsidR="00B202D5">
        <w:rPr>
          <w:sz w:val="20"/>
        </w:rPr>
        <w:t>gjetjet</w:t>
      </w:r>
      <w:proofErr w:type="spellEnd"/>
      <w:r w:rsidR="00B202D5">
        <w:rPr>
          <w:sz w:val="20"/>
        </w:rPr>
        <w:t xml:space="preserve"> </w:t>
      </w:r>
      <w:proofErr w:type="spellStart"/>
      <w:r w:rsidR="00B202D5">
        <w:rPr>
          <w:sz w:val="20"/>
        </w:rPr>
        <w:t>kryesore</w:t>
      </w:r>
      <w:proofErr w:type="spellEnd"/>
      <w:r w:rsidR="00B202D5">
        <w:rPr>
          <w:sz w:val="20"/>
        </w:rPr>
        <w:t xml:space="preserve"> </w:t>
      </w:r>
      <w:proofErr w:type="spellStart"/>
      <w:r w:rsidR="00B202D5">
        <w:rPr>
          <w:sz w:val="20"/>
        </w:rPr>
        <w:t>që</w:t>
      </w:r>
      <w:proofErr w:type="spellEnd"/>
      <w:r w:rsidR="00B202D5">
        <w:rPr>
          <w:sz w:val="20"/>
        </w:rPr>
        <w:t xml:space="preserve"> </w:t>
      </w:r>
      <w:proofErr w:type="spellStart"/>
      <w:r w:rsidR="00B202D5">
        <w:rPr>
          <w:sz w:val="20"/>
        </w:rPr>
        <w:t>vijnë</w:t>
      </w:r>
      <w:proofErr w:type="spellEnd"/>
      <w:r>
        <w:rPr>
          <w:sz w:val="20"/>
        </w:rPr>
        <w:t xml:space="preserve"> </w:t>
      </w:r>
      <w:proofErr w:type="spellStart"/>
      <w:r>
        <w:rPr>
          <w:sz w:val="20"/>
        </w:rPr>
        <w:t>nga</w:t>
      </w:r>
      <w:proofErr w:type="spellEnd"/>
      <w:r>
        <w:rPr>
          <w:sz w:val="20"/>
        </w:rPr>
        <w:t xml:space="preserve"> </w:t>
      </w:r>
      <w:proofErr w:type="spellStart"/>
      <w:r>
        <w:rPr>
          <w:sz w:val="20"/>
        </w:rPr>
        <w:t>analiza</w:t>
      </w:r>
      <w:proofErr w:type="spellEnd"/>
      <w:r>
        <w:rPr>
          <w:sz w:val="20"/>
        </w:rPr>
        <w:t xml:space="preserve"> </w:t>
      </w:r>
      <w:proofErr w:type="spellStart"/>
      <w:r>
        <w:rPr>
          <w:sz w:val="20"/>
        </w:rPr>
        <w:t>sasiore</w:t>
      </w:r>
      <w:proofErr w:type="spellEnd"/>
      <w:r>
        <w:rPr>
          <w:sz w:val="20"/>
        </w:rPr>
        <w:t>.</w:t>
      </w:r>
    </w:p>
    <w:p w14:paraId="11E0745C" w14:textId="77777777" w:rsidR="00DA62C7" w:rsidRDefault="00707778">
      <w:pPr>
        <w:pStyle w:val="ListParagraph"/>
        <w:numPr>
          <w:ilvl w:val="0"/>
          <w:numId w:val="21"/>
        </w:numPr>
        <w:tabs>
          <w:tab w:val="left" w:pos="1853"/>
        </w:tabs>
        <w:spacing w:before="1" w:line="266" w:lineRule="auto"/>
        <w:ind w:right="1132"/>
        <w:jc w:val="both"/>
        <w:rPr>
          <w:sz w:val="20"/>
        </w:rPr>
      </w:pPr>
      <w:proofErr w:type="spellStart"/>
      <w:r>
        <w:rPr>
          <w:sz w:val="20"/>
          <w:u w:val="single"/>
        </w:rPr>
        <w:t>Gjetjet</w:t>
      </w:r>
      <w:proofErr w:type="spellEnd"/>
      <w:r>
        <w:rPr>
          <w:sz w:val="20"/>
          <w:u w:val="single"/>
        </w:rPr>
        <w:t xml:space="preserve"> </w:t>
      </w:r>
      <w:proofErr w:type="spellStart"/>
      <w:r>
        <w:rPr>
          <w:sz w:val="20"/>
          <w:u w:val="single"/>
        </w:rPr>
        <w:t>kryesore</w:t>
      </w:r>
      <w:proofErr w:type="spellEnd"/>
      <w:r>
        <w:rPr>
          <w:sz w:val="20"/>
          <w:u w:val="single"/>
        </w:rPr>
        <w:t xml:space="preserve"> </w:t>
      </w:r>
      <w:proofErr w:type="spellStart"/>
      <w:r w:rsidR="00B202D5">
        <w:rPr>
          <w:sz w:val="20"/>
          <w:u w:val="single"/>
        </w:rPr>
        <w:t>që</w:t>
      </w:r>
      <w:r>
        <w:rPr>
          <w:sz w:val="20"/>
          <w:u w:val="single"/>
        </w:rPr>
        <w:t>rrjedhin</w:t>
      </w:r>
      <w:proofErr w:type="spellEnd"/>
      <w:r>
        <w:rPr>
          <w:sz w:val="20"/>
          <w:u w:val="single"/>
        </w:rPr>
        <w:t xml:space="preserve"> </w:t>
      </w:r>
      <w:proofErr w:type="spellStart"/>
      <w:r>
        <w:rPr>
          <w:sz w:val="20"/>
          <w:u w:val="single"/>
        </w:rPr>
        <w:t>nga</w:t>
      </w:r>
      <w:proofErr w:type="spellEnd"/>
      <w:r>
        <w:rPr>
          <w:sz w:val="20"/>
          <w:u w:val="single"/>
        </w:rPr>
        <w:t xml:space="preserve"> </w:t>
      </w:r>
      <w:proofErr w:type="spellStart"/>
      <w:r>
        <w:rPr>
          <w:sz w:val="20"/>
          <w:u w:val="single"/>
        </w:rPr>
        <w:t>analiza</w:t>
      </w:r>
      <w:proofErr w:type="spellEnd"/>
      <w:r>
        <w:rPr>
          <w:sz w:val="20"/>
          <w:u w:val="single"/>
        </w:rPr>
        <w:t xml:space="preserve"> </w:t>
      </w:r>
      <w:proofErr w:type="spellStart"/>
      <w:r>
        <w:rPr>
          <w:sz w:val="20"/>
          <w:u w:val="single"/>
        </w:rPr>
        <w:t>sasiore</w:t>
      </w:r>
      <w:proofErr w:type="spellEnd"/>
      <w:r>
        <w:rPr>
          <w:sz w:val="20"/>
          <w:u w:val="single"/>
        </w:rPr>
        <w:t xml:space="preserve"> </w:t>
      </w:r>
      <w:proofErr w:type="spellStart"/>
      <w:r>
        <w:rPr>
          <w:sz w:val="20"/>
          <w:u w:val="single"/>
        </w:rPr>
        <w:t>në</w:t>
      </w:r>
      <w:proofErr w:type="spellEnd"/>
      <w:r>
        <w:rPr>
          <w:sz w:val="20"/>
          <w:u w:val="single"/>
        </w:rPr>
        <w:t xml:space="preserve"> </w:t>
      </w:r>
      <w:proofErr w:type="spellStart"/>
      <w:r>
        <w:rPr>
          <w:sz w:val="20"/>
          <w:u w:val="single"/>
        </w:rPr>
        <w:t>fushat</w:t>
      </w:r>
      <w:proofErr w:type="spellEnd"/>
      <w:r>
        <w:rPr>
          <w:sz w:val="20"/>
          <w:u w:val="single"/>
        </w:rPr>
        <w:t xml:space="preserve"> e </w:t>
      </w:r>
      <w:proofErr w:type="spellStart"/>
      <w:r>
        <w:rPr>
          <w:sz w:val="20"/>
          <w:u w:val="single"/>
        </w:rPr>
        <w:t>përzgjedhura</w:t>
      </w:r>
      <w:proofErr w:type="spellEnd"/>
      <w:r>
        <w:rPr>
          <w:sz w:val="20"/>
        </w:rPr>
        <w:t xml:space="preserve">. Do </w:t>
      </w:r>
      <w:proofErr w:type="spellStart"/>
      <w:r>
        <w:rPr>
          <w:sz w:val="20"/>
        </w:rPr>
        <w:t>të</w:t>
      </w:r>
      <w:proofErr w:type="spellEnd"/>
      <w:r>
        <w:rPr>
          <w:sz w:val="20"/>
        </w:rPr>
        <w:t xml:space="preserve"> </w:t>
      </w:r>
      <w:proofErr w:type="spellStart"/>
      <w:r>
        <w:rPr>
          <w:sz w:val="20"/>
        </w:rPr>
        <w:t>përshkruhen</w:t>
      </w:r>
      <w:proofErr w:type="spellEnd"/>
      <w:r>
        <w:rPr>
          <w:sz w:val="20"/>
        </w:rPr>
        <w:t xml:space="preserve"> </w:t>
      </w:r>
      <w:proofErr w:type="spellStart"/>
      <w:r>
        <w:rPr>
          <w:sz w:val="20"/>
        </w:rPr>
        <w:t>informacionet</w:t>
      </w:r>
      <w:proofErr w:type="spellEnd"/>
      <w:r>
        <w:rPr>
          <w:sz w:val="20"/>
        </w:rPr>
        <w:t xml:space="preserve"> </w:t>
      </w:r>
      <w:proofErr w:type="spellStart"/>
      <w:r w:rsidR="00B202D5">
        <w:rPr>
          <w:sz w:val="20"/>
        </w:rPr>
        <w:t>dhe</w:t>
      </w:r>
      <w:proofErr w:type="spellEnd"/>
      <w:r w:rsidR="00B202D5">
        <w:rPr>
          <w:sz w:val="20"/>
        </w:rPr>
        <w:t xml:space="preserve"> </w:t>
      </w:r>
      <w:proofErr w:type="spellStart"/>
      <w:r w:rsidR="00B202D5">
        <w:rPr>
          <w:sz w:val="20"/>
        </w:rPr>
        <w:t>të</w:t>
      </w:r>
      <w:proofErr w:type="spellEnd"/>
      <w:r w:rsidR="00B202D5">
        <w:rPr>
          <w:sz w:val="20"/>
        </w:rPr>
        <w:t xml:space="preserve"> </w:t>
      </w:r>
      <w:proofErr w:type="spellStart"/>
      <w:r w:rsidR="00B202D5">
        <w:rPr>
          <w:sz w:val="20"/>
        </w:rPr>
        <w:t>dhënat</w:t>
      </w:r>
      <w:proofErr w:type="spellEnd"/>
      <w:r w:rsidR="00B202D5">
        <w:rPr>
          <w:sz w:val="20"/>
        </w:rPr>
        <w:t xml:space="preserve"> </w:t>
      </w:r>
      <w:proofErr w:type="spellStart"/>
      <w:r>
        <w:rPr>
          <w:sz w:val="20"/>
        </w:rPr>
        <w:t>kryesore</w:t>
      </w:r>
      <w:proofErr w:type="spellEnd"/>
      <w:r>
        <w:rPr>
          <w:sz w:val="20"/>
        </w:rPr>
        <w:t xml:space="preserve"> </w:t>
      </w:r>
      <w:proofErr w:type="spellStart"/>
      <w:r w:rsidR="00B202D5">
        <w:rPr>
          <w:sz w:val="20"/>
        </w:rPr>
        <w:t>të</w:t>
      </w:r>
      <w:proofErr w:type="spellEnd"/>
      <w:r>
        <w:rPr>
          <w:sz w:val="20"/>
        </w:rPr>
        <w:t xml:space="preserve"> </w:t>
      </w:r>
      <w:proofErr w:type="spellStart"/>
      <w:r>
        <w:rPr>
          <w:sz w:val="20"/>
        </w:rPr>
        <w:t>mbledhura</w:t>
      </w:r>
      <w:proofErr w:type="spellEnd"/>
      <w:r>
        <w:rPr>
          <w:sz w:val="20"/>
        </w:rPr>
        <w:t xml:space="preserve"> </w:t>
      </w:r>
      <w:proofErr w:type="spellStart"/>
      <w:r>
        <w:rPr>
          <w:sz w:val="20"/>
        </w:rPr>
        <w:t>në</w:t>
      </w:r>
      <w:proofErr w:type="spellEnd"/>
      <w:r>
        <w:rPr>
          <w:sz w:val="20"/>
        </w:rPr>
        <w:t xml:space="preserve"> </w:t>
      </w:r>
      <w:proofErr w:type="spellStart"/>
      <w:r>
        <w:rPr>
          <w:sz w:val="20"/>
        </w:rPr>
        <w:t>fazën</w:t>
      </w:r>
      <w:proofErr w:type="spellEnd"/>
      <w:r>
        <w:rPr>
          <w:sz w:val="20"/>
        </w:rPr>
        <w:t xml:space="preserve"> </w:t>
      </w:r>
      <w:proofErr w:type="spellStart"/>
      <w:r>
        <w:rPr>
          <w:sz w:val="20"/>
        </w:rPr>
        <w:t>sasiore</w:t>
      </w:r>
      <w:proofErr w:type="spellEnd"/>
      <w:r>
        <w:rPr>
          <w:sz w:val="20"/>
        </w:rPr>
        <w:t xml:space="preserve"> </w:t>
      </w:r>
      <w:proofErr w:type="spellStart"/>
      <w:r>
        <w:rPr>
          <w:sz w:val="20"/>
        </w:rPr>
        <w:t>për</w:t>
      </w:r>
      <w:proofErr w:type="spellEnd"/>
      <w:r>
        <w:rPr>
          <w:sz w:val="20"/>
        </w:rPr>
        <w:t xml:space="preserve"> </w:t>
      </w:r>
      <w:proofErr w:type="spellStart"/>
      <w:r>
        <w:rPr>
          <w:sz w:val="20"/>
        </w:rPr>
        <w:t>fushat</w:t>
      </w:r>
      <w:proofErr w:type="spellEnd"/>
      <w:r>
        <w:rPr>
          <w:sz w:val="20"/>
        </w:rPr>
        <w:t xml:space="preserve"> e </w:t>
      </w:r>
      <w:proofErr w:type="spellStart"/>
      <w:r>
        <w:rPr>
          <w:sz w:val="20"/>
        </w:rPr>
        <w:t>përzgjedhura</w:t>
      </w:r>
      <w:proofErr w:type="spellEnd"/>
      <w:r>
        <w:rPr>
          <w:sz w:val="20"/>
        </w:rPr>
        <w:t xml:space="preserve">. </w:t>
      </w:r>
      <w:r w:rsidR="000E2C02">
        <w:rPr>
          <w:sz w:val="20"/>
        </w:rPr>
        <w:t xml:space="preserve">Do </w:t>
      </w:r>
      <w:proofErr w:type="spellStart"/>
      <w:r w:rsidR="000E2C02">
        <w:rPr>
          <w:sz w:val="20"/>
        </w:rPr>
        <w:t>të</w:t>
      </w:r>
      <w:proofErr w:type="spellEnd"/>
      <w:r w:rsidR="000E2C02">
        <w:rPr>
          <w:sz w:val="20"/>
        </w:rPr>
        <w:t xml:space="preserve"> </w:t>
      </w:r>
      <w:proofErr w:type="spellStart"/>
      <w:r w:rsidR="000E2C02">
        <w:rPr>
          <w:sz w:val="20"/>
        </w:rPr>
        <w:t>shpjegohet</w:t>
      </w:r>
      <w:proofErr w:type="spellEnd"/>
      <w:r w:rsidR="000E2C02">
        <w:rPr>
          <w:sz w:val="20"/>
        </w:rPr>
        <w:t xml:space="preserve"> </w:t>
      </w:r>
      <w:proofErr w:type="spellStart"/>
      <w:r w:rsidR="000E2C02">
        <w:rPr>
          <w:sz w:val="20"/>
        </w:rPr>
        <w:t>m</w:t>
      </w:r>
      <w:r>
        <w:rPr>
          <w:sz w:val="20"/>
        </w:rPr>
        <w:t>otivimi</w:t>
      </w:r>
      <w:proofErr w:type="spellEnd"/>
      <w:r>
        <w:rPr>
          <w:sz w:val="20"/>
        </w:rPr>
        <w:t xml:space="preserve"> </w:t>
      </w:r>
      <w:proofErr w:type="spellStart"/>
      <w:r>
        <w:rPr>
          <w:sz w:val="20"/>
        </w:rPr>
        <w:t>për</w:t>
      </w:r>
      <w:proofErr w:type="spellEnd"/>
      <w:r>
        <w:rPr>
          <w:sz w:val="20"/>
        </w:rPr>
        <w:t xml:space="preserve"> </w:t>
      </w:r>
      <w:proofErr w:type="spellStart"/>
      <w:r w:rsidR="00B202D5">
        <w:rPr>
          <w:sz w:val="20"/>
        </w:rPr>
        <w:t>përzgjedhjen</w:t>
      </w:r>
      <w:proofErr w:type="spellEnd"/>
      <w:r w:rsidR="00B202D5">
        <w:rPr>
          <w:sz w:val="20"/>
        </w:rPr>
        <w:t xml:space="preserve"> </w:t>
      </w:r>
      <w:proofErr w:type="spellStart"/>
      <w:r w:rsidR="00B202D5">
        <w:rPr>
          <w:sz w:val="20"/>
        </w:rPr>
        <w:t>fushave</w:t>
      </w:r>
      <w:proofErr w:type="spellEnd"/>
      <w:r w:rsidR="000E2C02">
        <w:rPr>
          <w:sz w:val="20"/>
        </w:rPr>
        <w:t>.</w:t>
      </w:r>
    </w:p>
    <w:p w14:paraId="6ADCA0E5" w14:textId="77777777" w:rsidR="00DA62C7" w:rsidRPr="002E008F" w:rsidRDefault="00633CCB">
      <w:pPr>
        <w:pStyle w:val="ListParagraph"/>
        <w:numPr>
          <w:ilvl w:val="0"/>
          <w:numId w:val="21"/>
        </w:numPr>
        <w:tabs>
          <w:tab w:val="left" w:pos="1853"/>
        </w:tabs>
        <w:spacing w:before="0" w:line="266" w:lineRule="auto"/>
        <w:ind w:right="1133"/>
        <w:jc w:val="both"/>
        <w:rPr>
          <w:sz w:val="20"/>
          <w:lang w:val="de-DE"/>
        </w:rPr>
      </w:pPr>
      <w:r w:rsidRPr="0066737B">
        <w:rPr>
          <w:sz w:val="20"/>
          <w:u w:val="single"/>
          <w:lang w:val="de-DE"/>
        </w:rPr>
        <w:t>Hartim</w:t>
      </w:r>
      <w:r w:rsidR="00707778" w:rsidRPr="0066737B">
        <w:rPr>
          <w:sz w:val="20"/>
          <w:u w:val="single"/>
          <w:lang w:val="de-DE"/>
        </w:rPr>
        <w:t>i, zbatimi dhe rezultatet e analizës cilësore</w:t>
      </w:r>
      <w:r w:rsidR="00707778" w:rsidRPr="0066737B">
        <w:rPr>
          <w:sz w:val="20"/>
          <w:lang w:val="de-DE"/>
        </w:rPr>
        <w:t xml:space="preserve">. </w:t>
      </w:r>
      <w:r w:rsidR="00707778" w:rsidRPr="002E008F">
        <w:rPr>
          <w:sz w:val="20"/>
          <w:lang w:val="de-DE"/>
        </w:rPr>
        <w:t>Pas përshkrimit të çështjeve metodologjike në lidhje me hartimin dhe zbatimin e analizës cilësore, do të bëhet një paraqitje e thelluar e fushave të përzgjedhura. Në bazë të të dhënave të mbledhura, çështjet që mund të adresohen kanë të bëjnë me:</w:t>
      </w:r>
    </w:p>
    <w:p w14:paraId="2D15693A" w14:textId="77777777" w:rsidR="00DA62C7" w:rsidRDefault="0066737B">
      <w:pPr>
        <w:pStyle w:val="ListParagraph"/>
        <w:numPr>
          <w:ilvl w:val="1"/>
          <w:numId w:val="21"/>
        </w:numPr>
        <w:tabs>
          <w:tab w:val="left" w:pos="2572"/>
          <w:tab w:val="left" w:pos="2573"/>
        </w:tabs>
        <w:spacing w:before="1"/>
        <w:rPr>
          <w:sz w:val="20"/>
        </w:rPr>
      </w:pPr>
      <w:proofErr w:type="spellStart"/>
      <w:r>
        <w:rPr>
          <w:sz w:val="20"/>
        </w:rPr>
        <w:t>Z</w:t>
      </w:r>
      <w:r w:rsidR="00707778">
        <w:rPr>
          <w:sz w:val="20"/>
        </w:rPr>
        <w:t>inxhiri</w:t>
      </w:r>
      <w:r>
        <w:rPr>
          <w:sz w:val="20"/>
        </w:rPr>
        <w:t>n</w:t>
      </w:r>
      <w:proofErr w:type="spellEnd"/>
      <w:r>
        <w:rPr>
          <w:sz w:val="20"/>
        </w:rPr>
        <w:t xml:space="preserve"> </w:t>
      </w:r>
      <w:r w:rsidR="000E2C02">
        <w:rPr>
          <w:sz w:val="20"/>
        </w:rPr>
        <w:t xml:space="preserve">e </w:t>
      </w:r>
      <w:proofErr w:type="spellStart"/>
      <w:r w:rsidR="00707778">
        <w:rPr>
          <w:sz w:val="20"/>
        </w:rPr>
        <w:t>vlerës</w:t>
      </w:r>
      <w:proofErr w:type="spellEnd"/>
      <w:r w:rsidR="00707778">
        <w:rPr>
          <w:sz w:val="20"/>
        </w:rPr>
        <w:t>;</w:t>
      </w:r>
    </w:p>
    <w:p w14:paraId="2972AF9C" w14:textId="77777777" w:rsidR="00DA62C7" w:rsidRDefault="0066737B">
      <w:pPr>
        <w:pStyle w:val="ListParagraph"/>
        <w:numPr>
          <w:ilvl w:val="1"/>
          <w:numId w:val="21"/>
        </w:numPr>
        <w:tabs>
          <w:tab w:val="left" w:pos="2572"/>
          <w:tab w:val="left" w:pos="2573"/>
        </w:tabs>
        <w:spacing w:before="20"/>
        <w:rPr>
          <w:sz w:val="20"/>
        </w:rPr>
      </w:pPr>
      <w:proofErr w:type="spellStart"/>
      <w:r>
        <w:rPr>
          <w:sz w:val="20"/>
        </w:rPr>
        <w:t>A</w:t>
      </w:r>
      <w:r w:rsidR="00707778">
        <w:rPr>
          <w:sz w:val="20"/>
        </w:rPr>
        <w:t>vantazhi</w:t>
      </w:r>
      <w:r>
        <w:rPr>
          <w:sz w:val="20"/>
        </w:rPr>
        <w:t>n</w:t>
      </w:r>
      <w:proofErr w:type="spellEnd"/>
      <w:r w:rsidR="00707778">
        <w:rPr>
          <w:sz w:val="20"/>
        </w:rPr>
        <w:t xml:space="preserve"> </w:t>
      </w:r>
      <w:proofErr w:type="spellStart"/>
      <w:r w:rsidR="00707778">
        <w:rPr>
          <w:sz w:val="20"/>
        </w:rPr>
        <w:t>aktual</w:t>
      </w:r>
      <w:proofErr w:type="spellEnd"/>
      <w:r w:rsidR="00707778">
        <w:rPr>
          <w:sz w:val="20"/>
        </w:rPr>
        <w:t xml:space="preserve"> </w:t>
      </w:r>
      <w:proofErr w:type="spellStart"/>
      <w:r w:rsidR="00707778">
        <w:rPr>
          <w:sz w:val="20"/>
        </w:rPr>
        <w:t>konkurrues</w:t>
      </w:r>
      <w:proofErr w:type="spellEnd"/>
      <w:r w:rsidR="00707778">
        <w:rPr>
          <w:sz w:val="20"/>
        </w:rPr>
        <w:t>;</w:t>
      </w:r>
    </w:p>
    <w:p w14:paraId="2FC7CFD6" w14:textId="77777777" w:rsidR="00DA62C7" w:rsidRDefault="0066737B">
      <w:pPr>
        <w:pStyle w:val="ListParagraph"/>
        <w:numPr>
          <w:ilvl w:val="1"/>
          <w:numId w:val="21"/>
        </w:numPr>
        <w:tabs>
          <w:tab w:val="left" w:pos="2572"/>
          <w:tab w:val="left" w:pos="2573"/>
        </w:tabs>
        <w:spacing w:before="21"/>
        <w:rPr>
          <w:sz w:val="20"/>
        </w:rPr>
      </w:pPr>
      <w:proofErr w:type="spellStart"/>
      <w:r>
        <w:rPr>
          <w:sz w:val="20"/>
        </w:rPr>
        <w:t>T</w:t>
      </w:r>
      <w:r w:rsidR="00707778">
        <w:rPr>
          <w:sz w:val="20"/>
        </w:rPr>
        <w:t>eknologjitë</w:t>
      </w:r>
      <w:proofErr w:type="spellEnd"/>
      <w:r w:rsidR="00707778">
        <w:rPr>
          <w:sz w:val="20"/>
        </w:rPr>
        <w:t xml:space="preserve"> </w:t>
      </w:r>
      <w:proofErr w:type="spellStart"/>
      <w:r w:rsidR="00707778">
        <w:rPr>
          <w:sz w:val="20"/>
        </w:rPr>
        <w:t>ekzistuese</w:t>
      </w:r>
      <w:proofErr w:type="spellEnd"/>
      <w:r w:rsidR="00707778">
        <w:rPr>
          <w:sz w:val="20"/>
        </w:rPr>
        <w:t>;</w:t>
      </w:r>
    </w:p>
    <w:p w14:paraId="1F7D0841" w14:textId="77777777" w:rsidR="00DA62C7" w:rsidRDefault="0066737B">
      <w:pPr>
        <w:pStyle w:val="ListParagraph"/>
        <w:numPr>
          <w:ilvl w:val="1"/>
          <w:numId w:val="21"/>
        </w:numPr>
        <w:tabs>
          <w:tab w:val="left" w:pos="2572"/>
          <w:tab w:val="left" w:pos="2573"/>
        </w:tabs>
        <w:spacing w:before="21"/>
        <w:rPr>
          <w:sz w:val="20"/>
        </w:rPr>
      </w:pPr>
      <w:proofErr w:type="spellStart"/>
      <w:r>
        <w:rPr>
          <w:sz w:val="20"/>
        </w:rPr>
        <w:t>K</w:t>
      </w:r>
      <w:r w:rsidR="00707778">
        <w:rPr>
          <w:sz w:val="20"/>
        </w:rPr>
        <w:t>ompetencat</w:t>
      </w:r>
      <w:proofErr w:type="spellEnd"/>
      <w:r w:rsidR="00707778">
        <w:rPr>
          <w:sz w:val="20"/>
        </w:rPr>
        <w:t xml:space="preserve"> </w:t>
      </w:r>
      <w:proofErr w:type="spellStart"/>
      <w:r w:rsidR="00707778">
        <w:rPr>
          <w:sz w:val="20"/>
        </w:rPr>
        <w:t>ekzistuese</w:t>
      </w:r>
      <w:proofErr w:type="spellEnd"/>
      <w:r w:rsidR="00707778">
        <w:rPr>
          <w:sz w:val="20"/>
        </w:rPr>
        <w:t>;</w:t>
      </w:r>
    </w:p>
    <w:p w14:paraId="1AB27258" w14:textId="77777777" w:rsidR="00DA62C7" w:rsidRDefault="00707778">
      <w:pPr>
        <w:pStyle w:val="ListParagraph"/>
        <w:numPr>
          <w:ilvl w:val="1"/>
          <w:numId w:val="21"/>
        </w:numPr>
        <w:tabs>
          <w:tab w:val="left" w:pos="2572"/>
          <w:tab w:val="left" w:pos="2573"/>
        </w:tabs>
        <w:spacing w:before="20"/>
        <w:rPr>
          <w:sz w:val="20"/>
        </w:rPr>
      </w:pPr>
      <w:proofErr w:type="spellStart"/>
      <w:r>
        <w:rPr>
          <w:sz w:val="20"/>
        </w:rPr>
        <w:t>Potenciali</w:t>
      </w:r>
      <w:r w:rsidR="0066737B">
        <w:rPr>
          <w:sz w:val="20"/>
        </w:rPr>
        <w:t>n</w:t>
      </w:r>
      <w:proofErr w:type="spellEnd"/>
      <w:r>
        <w:rPr>
          <w:sz w:val="20"/>
        </w:rPr>
        <w:t xml:space="preserve"> </w:t>
      </w:r>
      <w:proofErr w:type="spellStart"/>
      <w:r>
        <w:rPr>
          <w:sz w:val="20"/>
        </w:rPr>
        <w:t>inovativ</w:t>
      </w:r>
      <w:proofErr w:type="spellEnd"/>
      <w:r>
        <w:rPr>
          <w:sz w:val="20"/>
        </w:rPr>
        <w:t>;</w:t>
      </w:r>
    </w:p>
    <w:p w14:paraId="4AD94D72" w14:textId="77777777" w:rsidR="00DA62C7" w:rsidRDefault="00707778">
      <w:pPr>
        <w:pStyle w:val="ListParagraph"/>
        <w:numPr>
          <w:ilvl w:val="1"/>
          <w:numId w:val="21"/>
        </w:numPr>
        <w:tabs>
          <w:tab w:val="left" w:pos="2572"/>
          <w:tab w:val="left" w:pos="2573"/>
        </w:tabs>
        <w:spacing w:before="21"/>
        <w:rPr>
          <w:sz w:val="20"/>
        </w:rPr>
      </w:pPr>
      <w:proofErr w:type="spellStart"/>
      <w:r>
        <w:rPr>
          <w:sz w:val="20"/>
        </w:rPr>
        <w:t>Ndikimet</w:t>
      </w:r>
      <w:proofErr w:type="spellEnd"/>
      <w:r>
        <w:rPr>
          <w:sz w:val="20"/>
        </w:rPr>
        <w:t xml:space="preserve"> </w:t>
      </w:r>
      <w:proofErr w:type="spellStart"/>
      <w:r>
        <w:rPr>
          <w:sz w:val="20"/>
        </w:rPr>
        <w:t>dhe</w:t>
      </w:r>
      <w:proofErr w:type="spellEnd"/>
      <w:r>
        <w:rPr>
          <w:sz w:val="20"/>
        </w:rPr>
        <w:t xml:space="preserve"> </w:t>
      </w:r>
      <w:proofErr w:type="spellStart"/>
      <w:r>
        <w:rPr>
          <w:sz w:val="20"/>
        </w:rPr>
        <w:t>sfidat</w:t>
      </w:r>
      <w:proofErr w:type="spellEnd"/>
      <w:r>
        <w:rPr>
          <w:sz w:val="20"/>
        </w:rPr>
        <w:t xml:space="preserve"> e COVID-19.</w:t>
      </w:r>
    </w:p>
    <w:p w14:paraId="0D7CE017" w14:textId="77777777" w:rsidR="00DA62C7" w:rsidRDefault="00707778">
      <w:pPr>
        <w:pStyle w:val="ListParagraph"/>
        <w:numPr>
          <w:ilvl w:val="0"/>
          <w:numId w:val="21"/>
        </w:numPr>
        <w:tabs>
          <w:tab w:val="left" w:pos="1853"/>
        </w:tabs>
        <w:spacing w:before="21" w:line="266" w:lineRule="auto"/>
        <w:ind w:right="1136"/>
        <w:jc w:val="both"/>
        <w:rPr>
          <w:sz w:val="20"/>
        </w:rPr>
      </w:pPr>
      <w:proofErr w:type="spellStart"/>
      <w:r>
        <w:rPr>
          <w:sz w:val="20"/>
          <w:u w:val="single"/>
        </w:rPr>
        <w:t>Gjetjet</w:t>
      </w:r>
      <w:proofErr w:type="spellEnd"/>
      <w:r>
        <w:rPr>
          <w:sz w:val="20"/>
          <w:u w:val="single"/>
        </w:rPr>
        <w:t xml:space="preserve"> e </w:t>
      </w:r>
      <w:proofErr w:type="spellStart"/>
      <w:r>
        <w:rPr>
          <w:sz w:val="20"/>
          <w:u w:val="single"/>
        </w:rPr>
        <w:t>analizës</w:t>
      </w:r>
      <w:proofErr w:type="spellEnd"/>
      <w:r>
        <w:rPr>
          <w:sz w:val="20"/>
          <w:u w:val="single"/>
        </w:rPr>
        <w:t xml:space="preserve"> </w:t>
      </w:r>
      <w:proofErr w:type="spellStart"/>
      <w:r>
        <w:rPr>
          <w:sz w:val="20"/>
          <w:u w:val="single"/>
        </w:rPr>
        <w:t>cilësore</w:t>
      </w:r>
      <w:proofErr w:type="spellEnd"/>
      <w:r>
        <w:rPr>
          <w:sz w:val="20"/>
          <w:u w:val="single"/>
        </w:rPr>
        <w:t xml:space="preserve"> </w:t>
      </w:r>
      <w:proofErr w:type="spellStart"/>
      <w:r>
        <w:rPr>
          <w:sz w:val="20"/>
          <w:u w:val="single"/>
        </w:rPr>
        <w:t>në</w:t>
      </w:r>
      <w:proofErr w:type="spellEnd"/>
      <w:r>
        <w:rPr>
          <w:sz w:val="20"/>
          <w:u w:val="single"/>
        </w:rPr>
        <w:t xml:space="preserve"> </w:t>
      </w:r>
      <w:proofErr w:type="spellStart"/>
      <w:r>
        <w:rPr>
          <w:sz w:val="20"/>
          <w:u w:val="single"/>
        </w:rPr>
        <w:t>një</w:t>
      </w:r>
      <w:proofErr w:type="spellEnd"/>
      <w:r>
        <w:rPr>
          <w:sz w:val="20"/>
          <w:u w:val="single"/>
        </w:rPr>
        <w:t xml:space="preserve"> </w:t>
      </w:r>
      <w:proofErr w:type="spellStart"/>
      <w:r>
        <w:rPr>
          <w:sz w:val="20"/>
          <w:u w:val="single"/>
        </w:rPr>
        <w:t>këndvështrim</w:t>
      </w:r>
      <w:proofErr w:type="spellEnd"/>
      <w:r>
        <w:rPr>
          <w:sz w:val="20"/>
          <w:u w:val="single"/>
        </w:rPr>
        <w:t xml:space="preserve"> </w:t>
      </w:r>
      <w:proofErr w:type="spellStart"/>
      <w:r>
        <w:rPr>
          <w:sz w:val="20"/>
          <w:u w:val="single"/>
        </w:rPr>
        <w:t>më</w:t>
      </w:r>
      <w:proofErr w:type="spellEnd"/>
      <w:r>
        <w:rPr>
          <w:sz w:val="20"/>
          <w:u w:val="single"/>
        </w:rPr>
        <w:t xml:space="preserve"> </w:t>
      </w:r>
      <w:proofErr w:type="spellStart"/>
      <w:r>
        <w:rPr>
          <w:sz w:val="20"/>
          <w:u w:val="single"/>
        </w:rPr>
        <w:t>të</w:t>
      </w:r>
      <w:proofErr w:type="spellEnd"/>
      <w:r>
        <w:rPr>
          <w:sz w:val="20"/>
          <w:u w:val="single"/>
        </w:rPr>
        <w:t xml:space="preserve"> </w:t>
      </w:r>
      <w:proofErr w:type="spellStart"/>
      <w:r>
        <w:rPr>
          <w:sz w:val="20"/>
          <w:u w:val="single"/>
        </w:rPr>
        <w:t>gjerë</w:t>
      </w:r>
      <w:proofErr w:type="spellEnd"/>
      <w:r w:rsidR="0066737B">
        <w:rPr>
          <w:sz w:val="20"/>
        </w:rPr>
        <w:t xml:space="preserve">. </w:t>
      </w:r>
      <w:proofErr w:type="spellStart"/>
      <w:r w:rsidR="0066737B">
        <w:rPr>
          <w:sz w:val="20"/>
        </w:rPr>
        <w:t>Provat</w:t>
      </w:r>
      <w:proofErr w:type="spellEnd"/>
      <w:r w:rsidR="0066737B">
        <w:rPr>
          <w:sz w:val="20"/>
        </w:rPr>
        <w:t xml:space="preserve"> </w:t>
      </w:r>
      <w:proofErr w:type="spellStart"/>
      <w:r w:rsidR="0066737B">
        <w:rPr>
          <w:sz w:val="20"/>
        </w:rPr>
        <w:t>kryesore</w:t>
      </w:r>
      <w:proofErr w:type="spellEnd"/>
      <w:r w:rsidR="0066737B">
        <w:rPr>
          <w:sz w:val="20"/>
        </w:rPr>
        <w:t xml:space="preserve"> </w:t>
      </w:r>
      <w:proofErr w:type="spellStart"/>
      <w:r w:rsidR="0066737B">
        <w:rPr>
          <w:sz w:val="20"/>
        </w:rPr>
        <w:t>të</w:t>
      </w:r>
      <w:proofErr w:type="spellEnd"/>
      <w:r w:rsidR="0066737B">
        <w:rPr>
          <w:sz w:val="20"/>
        </w:rPr>
        <w:t xml:space="preserve"> </w:t>
      </w:r>
      <w:proofErr w:type="spellStart"/>
      <w:r w:rsidR="0066737B">
        <w:rPr>
          <w:sz w:val="20"/>
        </w:rPr>
        <w:t>nxjerra</w:t>
      </w:r>
      <w:proofErr w:type="spellEnd"/>
      <w:r>
        <w:rPr>
          <w:sz w:val="20"/>
        </w:rPr>
        <w:t xml:space="preserve"> </w:t>
      </w:r>
      <w:proofErr w:type="spellStart"/>
      <w:r>
        <w:rPr>
          <w:sz w:val="20"/>
        </w:rPr>
        <w:t>nga</w:t>
      </w:r>
      <w:proofErr w:type="spellEnd"/>
      <w:r>
        <w:rPr>
          <w:sz w:val="20"/>
        </w:rPr>
        <w:t xml:space="preserve"> </w:t>
      </w:r>
      <w:proofErr w:type="spellStart"/>
      <w:r>
        <w:rPr>
          <w:sz w:val="20"/>
        </w:rPr>
        <w:t>faza</w:t>
      </w:r>
      <w:proofErr w:type="spellEnd"/>
      <w:r>
        <w:rPr>
          <w:sz w:val="20"/>
        </w:rPr>
        <w:t xml:space="preserve"> </w:t>
      </w:r>
      <w:proofErr w:type="spellStart"/>
      <w:r>
        <w:rPr>
          <w:sz w:val="20"/>
        </w:rPr>
        <w:t>cilësore</w:t>
      </w:r>
      <w:proofErr w:type="spellEnd"/>
      <w:r>
        <w:rPr>
          <w:sz w:val="20"/>
        </w:rPr>
        <w:t xml:space="preserve"> </w:t>
      </w:r>
      <w:proofErr w:type="spellStart"/>
      <w:r>
        <w:rPr>
          <w:sz w:val="20"/>
        </w:rPr>
        <w:t>për</w:t>
      </w:r>
      <w:proofErr w:type="spellEnd"/>
      <w:r>
        <w:rPr>
          <w:sz w:val="20"/>
        </w:rPr>
        <w:t xml:space="preserve"> </w:t>
      </w:r>
      <w:proofErr w:type="spellStart"/>
      <w:r>
        <w:rPr>
          <w:sz w:val="20"/>
        </w:rPr>
        <w:t>çdo</w:t>
      </w:r>
      <w:proofErr w:type="spellEnd"/>
      <w:r>
        <w:rPr>
          <w:sz w:val="20"/>
        </w:rPr>
        <w:t xml:space="preserve"> </w:t>
      </w:r>
      <w:proofErr w:type="spellStart"/>
      <w:r>
        <w:rPr>
          <w:sz w:val="20"/>
        </w:rPr>
        <w:t>fushë</w:t>
      </w:r>
      <w:proofErr w:type="spellEnd"/>
      <w:r>
        <w:rPr>
          <w:sz w:val="20"/>
        </w:rPr>
        <w:t xml:space="preserve"> do </w:t>
      </w:r>
      <w:proofErr w:type="spellStart"/>
      <w:r>
        <w:rPr>
          <w:sz w:val="20"/>
        </w:rPr>
        <w:t>të</w:t>
      </w:r>
      <w:proofErr w:type="spellEnd"/>
      <w:r>
        <w:rPr>
          <w:sz w:val="20"/>
        </w:rPr>
        <w:t xml:space="preserve"> </w:t>
      </w:r>
      <w:proofErr w:type="spellStart"/>
      <w:r>
        <w:rPr>
          <w:sz w:val="20"/>
        </w:rPr>
        <w:t>paraqiten</w:t>
      </w:r>
      <w:proofErr w:type="spellEnd"/>
      <w:r>
        <w:rPr>
          <w:sz w:val="20"/>
        </w:rPr>
        <w:t xml:space="preserve"> </w:t>
      </w:r>
      <w:proofErr w:type="spellStart"/>
      <w:r>
        <w:rPr>
          <w:sz w:val="20"/>
        </w:rPr>
        <w:t>në</w:t>
      </w:r>
      <w:proofErr w:type="spellEnd"/>
      <w:r>
        <w:rPr>
          <w:sz w:val="20"/>
        </w:rPr>
        <w:t xml:space="preserve"> </w:t>
      </w:r>
      <w:proofErr w:type="spellStart"/>
      <w:r>
        <w:rPr>
          <w:sz w:val="20"/>
        </w:rPr>
        <w:t>një</w:t>
      </w:r>
      <w:proofErr w:type="spellEnd"/>
      <w:r>
        <w:rPr>
          <w:sz w:val="20"/>
        </w:rPr>
        <w:t xml:space="preserve"> </w:t>
      </w:r>
      <w:proofErr w:type="spellStart"/>
      <w:r>
        <w:rPr>
          <w:sz w:val="20"/>
        </w:rPr>
        <w:t>këndvështrim</w:t>
      </w:r>
      <w:proofErr w:type="spellEnd"/>
      <w:r>
        <w:rPr>
          <w:sz w:val="20"/>
        </w:rPr>
        <w:t xml:space="preserve"> </w:t>
      </w:r>
      <w:proofErr w:type="spellStart"/>
      <w:r>
        <w:rPr>
          <w:sz w:val="20"/>
        </w:rPr>
        <w:t>më</w:t>
      </w:r>
      <w:proofErr w:type="spellEnd"/>
      <w:r>
        <w:rPr>
          <w:sz w:val="20"/>
        </w:rPr>
        <w:t xml:space="preserve"> </w:t>
      </w:r>
      <w:proofErr w:type="spellStart"/>
      <w:r>
        <w:rPr>
          <w:sz w:val="20"/>
        </w:rPr>
        <w:t>të</w:t>
      </w:r>
      <w:proofErr w:type="spellEnd"/>
      <w:r>
        <w:rPr>
          <w:sz w:val="20"/>
        </w:rPr>
        <w:t xml:space="preserve"> </w:t>
      </w:r>
      <w:proofErr w:type="spellStart"/>
      <w:r>
        <w:rPr>
          <w:sz w:val="20"/>
        </w:rPr>
        <w:t>gjerë</w:t>
      </w:r>
      <w:proofErr w:type="spellEnd"/>
      <w:r>
        <w:rPr>
          <w:sz w:val="20"/>
        </w:rPr>
        <w:t xml:space="preserve">. </w:t>
      </w:r>
      <w:proofErr w:type="spellStart"/>
      <w:r>
        <w:rPr>
          <w:sz w:val="20"/>
        </w:rPr>
        <w:t>Lidhjet</w:t>
      </w:r>
      <w:proofErr w:type="spellEnd"/>
      <w:r>
        <w:rPr>
          <w:sz w:val="20"/>
        </w:rPr>
        <w:t xml:space="preserve"> </w:t>
      </w:r>
      <w:proofErr w:type="spellStart"/>
      <w:r>
        <w:rPr>
          <w:sz w:val="20"/>
        </w:rPr>
        <w:t>ndërmjet</w:t>
      </w:r>
      <w:proofErr w:type="spellEnd"/>
      <w:r>
        <w:rPr>
          <w:sz w:val="20"/>
        </w:rPr>
        <w:t xml:space="preserve"> </w:t>
      </w:r>
      <w:proofErr w:type="spellStart"/>
      <w:r>
        <w:rPr>
          <w:sz w:val="20"/>
        </w:rPr>
        <w:t>sektorëve</w:t>
      </w:r>
      <w:proofErr w:type="spellEnd"/>
      <w:r>
        <w:rPr>
          <w:sz w:val="20"/>
        </w:rPr>
        <w:t xml:space="preserve">, </w:t>
      </w:r>
      <w:proofErr w:type="spellStart"/>
      <w:r>
        <w:rPr>
          <w:sz w:val="20"/>
        </w:rPr>
        <w:t>asimetritë</w:t>
      </w:r>
      <w:proofErr w:type="spellEnd"/>
      <w:r>
        <w:rPr>
          <w:sz w:val="20"/>
        </w:rPr>
        <w:t xml:space="preserve"> </w:t>
      </w:r>
      <w:proofErr w:type="spellStart"/>
      <w:r>
        <w:rPr>
          <w:sz w:val="20"/>
        </w:rPr>
        <w:t>dhe</w:t>
      </w:r>
      <w:proofErr w:type="spellEnd"/>
      <w:r>
        <w:rPr>
          <w:sz w:val="20"/>
        </w:rPr>
        <w:t xml:space="preserve"> </w:t>
      </w:r>
      <w:proofErr w:type="spellStart"/>
      <w:r>
        <w:rPr>
          <w:sz w:val="20"/>
        </w:rPr>
        <w:t>mundësitë</w:t>
      </w:r>
      <w:proofErr w:type="spellEnd"/>
      <w:r>
        <w:rPr>
          <w:sz w:val="20"/>
        </w:rPr>
        <w:t xml:space="preserve"> </w:t>
      </w:r>
      <w:proofErr w:type="spellStart"/>
      <w:r>
        <w:rPr>
          <w:sz w:val="20"/>
        </w:rPr>
        <w:t>ndërsektoriale</w:t>
      </w:r>
      <w:proofErr w:type="spellEnd"/>
      <w:r>
        <w:rPr>
          <w:sz w:val="20"/>
        </w:rPr>
        <w:t xml:space="preserve"> do </w:t>
      </w:r>
      <w:proofErr w:type="spellStart"/>
      <w:r>
        <w:rPr>
          <w:sz w:val="20"/>
        </w:rPr>
        <w:t>të</w:t>
      </w:r>
      <w:proofErr w:type="spellEnd"/>
      <w:r>
        <w:rPr>
          <w:sz w:val="20"/>
        </w:rPr>
        <w:t xml:space="preserve"> </w:t>
      </w:r>
      <w:proofErr w:type="spellStart"/>
      <w:r>
        <w:rPr>
          <w:sz w:val="20"/>
        </w:rPr>
        <w:t>theksohen</w:t>
      </w:r>
      <w:proofErr w:type="spellEnd"/>
      <w:r>
        <w:rPr>
          <w:sz w:val="20"/>
        </w:rPr>
        <w:t xml:space="preserve">. </w:t>
      </w:r>
      <w:proofErr w:type="spellStart"/>
      <w:r>
        <w:rPr>
          <w:sz w:val="20"/>
        </w:rPr>
        <w:t>Vërejtj</w:t>
      </w:r>
      <w:r w:rsidR="0066737B">
        <w:rPr>
          <w:sz w:val="20"/>
        </w:rPr>
        <w:t>et</w:t>
      </w:r>
      <w:proofErr w:type="spellEnd"/>
      <w:r w:rsidR="0066737B">
        <w:rPr>
          <w:sz w:val="20"/>
        </w:rPr>
        <w:t xml:space="preserve"> </w:t>
      </w:r>
      <w:proofErr w:type="spellStart"/>
      <w:r w:rsidR="0066737B">
        <w:rPr>
          <w:sz w:val="20"/>
        </w:rPr>
        <w:t>përfundimtare</w:t>
      </w:r>
      <w:proofErr w:type="spellEnd"/>
      <w:r w:rsidR="0066737B">
        <w:rPr>
          <w:sz w:val="20"/>
        </w:rPr>
        <w:t xml:space="preserve"> do </w:t>
      </w:r>
      <w:proofErr w:type="spellStart"/>
      <w:r w:rsidR="0066737B">
        <w:rPr>
          <w:sz w:val="20"/>
        </w:rPr>
        <w:t>të</w:t>
      </w:r>
      <w:proofErr w:type="spellEnd"/>
      <w:r w:rsidR="0066737B">
        <w:rPr>
          <w:sz w:val="20"/>
        </w:rPr>
        <w:t xml:space="preserve"> </w:t>
      </w:r>
      <w:proofErr w:type="spellStart"/>
      <w:r w:rsidR="0066737B">
        <w:rPr>
          <w:sz w:val="20"/>
        </w:rPr>
        <w:t>nxirren</w:t>
      </w:r>
      <w:proofErr w:type="spellEnd"/>
      <w:r w:rsidR="0066737B">
        <w:rPr>
          <w:sz w:val="20"/>
        </w:rPr>
        <w:t xml:space="preserve"> </w:t>
      </w:r>
      <w:proofErr w:type="spellStart"/>
      <w:r w:rsidR="0066737B">
        <w:rPr>
          <w:sz w:val="20"/>
        </w:rPr>
        <w:t>p</w:t>
      </w:r>
      <w:r>
        <w:rPr>
          <w:sz w:val="20"/>
        </w:rPr>
        <w:t>ë</w:t>
      </w:r>
      <w:r w:rsidR="0066737B">
        <w:rPr>
          <w:sz w:val="20"/>
        </w:rPr>
        <w:t>r</w:t>
      </w:r>
      <w:proofErr w:type="spellEnd"/>
      <w:r>
        <w:rPr>
          <w:sz w:val="20"/>
        </w:rPr>
        <w:t>:</w:t>
      </w:r>
    </w:p>
    <w:p w14:paraId="0AAD8563" w14:textId="77777777" w:rsidR="00DA62C7" w:rsidRDefault="00707778">
      <w:pPr>
        <w:pStyle w:val="ListParagraph"/>
        <w:numPr>
          <w:ilvl w:val="0"/>
          <w:numId w:val="20"/>
        </w:numPr>
        <w:tabs>
          <w:tab w:val="left" w:pos="2572"/>
          <w:tab w:val="left" w:pos="2573"/>
        </w:tabs>
        <w:spacing w:before="1" w:line="266" w:lineRule="auto"/>
        <w:ind w:right="1136"/>
        <w:rPr>
          <w:sz w:val="20"/>
        </w:rPr>
      </w:pPr>
      <w:proofErr w:type="spellStart"/>
      <w:r>
        <w:rPr>
          <w:sz w:val="20"/>
        </w:rPr>
        <w:t>pikat</w:t>
      </w:r>
      <w:proofErr w:type="spellEnd"/>
      <w:r>
        <w:rPr>
          <w:sz w:val="20"/>
        </w:rPr>
        <w:t xml:space="preserve"> e </w:t>
      </w:r>
      <w:proofErr w:type="spellStart"/>
      <w:r>
        <w:rPr>
          <w:sz w:val="20"/>
        </w:rPr>
        <w:t>forta</w:t>
      </w:r>
      <w:proofErr w:type="spellEnd"/>
      <w:r>
        <w:rPr>
          <w:sz w:val="20"/>
        </w:rPr>
        <w:t xml:space="preserve"> </w:t>
      </w:r>
      <w:proofErr w:type="spellStart"/>
      <w:r>
        <w:rPr>
          <w:sz w:val="20"/>
        </w:rPr>
        <w:t>dhe</w:t>
      </w:r>
      <w:proofErr w:type="spellEnd"/>
      <w:r>
        <w:rPr>
          <w:sz w:val="20"/>
        </w:rPr>
        <w:t xml:space="preserve"> </w:t>
      </w:r>
      <w:proofErr w:type="spellStart"/>
      <w:r>
        <w:rPr>
          <w:sz w:val="20"/>
        </w:rPr>
        <w:t>sfidat</w:t>
      </w:r>
      <w:proofErr w:type="spellEnd"/>
      <w:r>
        <w:rPr>
          <w:sz w:val="20"/>
        </w:rPr>
        <w:t xml:space="preserve"> </w:t>
      </w:r>
      <w:proofErr w:type="spellStart"/>
      <w:r>
        <w:rPr>
          <w:sz w:val="20"/>
        </w:rPr>
        <w:t>kryesore</w:t>
      </w:r>
      <w:proofErr w:type="spellEnd"/>
      <w:r>
        <w:rPr>
          <w:sz w:val="20"/>
        </w:rPr>
        <w:t xml:space="preserve"> </w:t>
      </w:r>
      <w:proofErr w:type="spellStart"/>
      <w:r>
        <w:rPr>
          <w:sz w:val="20"/>
        </w:rPr>
        <w:t>përsa</w:t>
      </w:r>
      <w:proofErr w:type="spellEnd"/>
      <w:r>
        <w:rPr>
          <w:sz w:val="20"/>
        </w:rPr>
        <w:t xml:space="preserve"> </w:t>
      </w:r>
      <w:proofErr w:type="spellStart"/>
      <w:r>
        <w:rPr>
          <w:sz w:val="20"/>
        </w:rPr>
        <w:t>i</w:t>
      </w:r>
      <w:proofErr w:type="spellEnd"/>
      <w:r>
        <w:rPr>
          <w:sz w:val="20"/>
        </w:rPr>
        <w:t xml:space="preserve"> </w:t>
      </w:r>
      <w:proofErr w:type="spellStart"/>
      <w:r>
        <w:rPr>
          <w:sz w:val="20"/>
        </w:rPr>
        <w:t>përket</w:t>
      </w:r>
      <w:proofErr w:type="spellEnd"/>
      <w:r>
        <w:rPr>
          <w:sz w:val="20"/>
        </w:rPr>
        <w:t xml:space="preserve"> </w:t>
      </w:r>
      <w:proofErr w:type="spellStart"/>
      <w:r>
        <w:rPr>
          <w:sz w:val="20"/>
        </w:rPr>
        <w:t>burimeve</w:t>
      </w:r>
      <w:proofErr w:type="spellEnd"/>
      <w:r>
        <w:rPr>
          <w:sz w:val="20"/>
        </w:rPr>
        <w:t xml:space="preserve"> </w:t>
      </w:r>
      <w:proofErr w:type="spellStart"/>
      <w:r>
        <w:rPr>
          <w:sz w:val="20"/>
        </w:rPr>
        <w:t>të</w:t>
      </w:r>
      <w:proofErr w:type="spellEnd"/>
      <w:r>
        <w:rPr>
          <w:sz w:val="20"/>
        </w:rPr>
        <w:t xml:space="preserve"> </w:t>
      </w:r>
      <w:proofErr w:type="spellStart"/>
      <w:r>
        <w:rPr>
          <w:sz w:val="20"/>
        </w:rPr>
        <w:t>avant</w:t>
      </w:r>
      <w:r w:rsidR="0066737B">
        <w:rPr>
          <w:sz w:val="20"/>
        </w:rPr>
        <w:t>azheve</w:t>
      </w:r>
      <w:proofErr w:type="spellEnd"/>
      <w:r w:rsidR="0066737B">
        <w:rPr>
          <w:sz w:val="20"/>
        </w:rPr>
        <w:t xml:space="preserve"> </w:t>
      </w:r>
      <w:proofErr w:type="spellStart"/>
      <w:r w:rsidR="0066737B">
        <w:rPr>
          <w:sz w:val="20"/>
        </w:rPr>
        <w:t>konkurruese</w:t>
      </w:r>
      <w:proofErr w:type="spellEnd"/>
      <w:r w:rsidR="0066737B">
        <w:rPr>
          <w:sz w:val="20"/>
        </w:rPr>
        <w:t xml:space="preserve"> </w:t>
      </w:r>
      <w:proofErr w:type="spellStart"/>
      <w:r w:rsidR="0066737B">
        <w:rPr>
          <w:sz w:val="20"/>
        </w:rPr>
        <w:t>dhe</w:t>
      </w:r>
      <w:proofErr w:type="spellEnd"/>
      <w:r w:rsidR="0066737B">
        <w:rPr>
          <w:sz w:val="20"/>
        </w:rPr>
        <w:t xml:space="preserve"> </w:t>
      </w:r>
      <w:proofErr w:type="spellStart"/>
      <w:r w:rsidR="0066737B">
        <w:rPr>
          <w:sz w:val="20"/>
        </w:rPr>
        <w:t>financimeve</w:t>
      </w:r>
      <w:proofErr w:type="spellEnd"/>
      <w:r>
        <w:rPr>
          <w:sz w:val="20"/>
        </w:rPr>
        <w:t xml:space="preserve">, </w:t>
      </w:r>
      <w:proofErr w:type="spellStart"/>
      <w:r>
        <w:rPr>
          <w:sz w:val="20"/>
        </w:rPr>
        <w:t>si</w:t>
      </w:r>
      <w:proofErr w:type="spellEnd"/>
      <w:r>
        <w:rPr>
          <w:sz w:val="20"/>
        </w:rPr>
        <w:t xml:space="preserve"> </w:t>
      </w:r>
      <w:proofErr w:type="spellStart"/>
      <w:r>
        <w:rPr>
          <w:sz w:val="20"/>
        </w:rPr>
        <w:t>dhe</w:t>
      </w:r>
      <w:proofErr w:type="spellEnd"/>
      <w:r>
        <w:rPr>
          <w:sz w:val="20"/>
        </w:rPr>
        <w:t xml:space="preserve"> </w:t>
      </w:r>
      <w:proofErr w:type="spellStart"/>
      <w:r>
        <w:rPr>
          <w:sz w:val="20"/>
        </w:rPr>
        <w:t>në</w:t>
      </w:r>
      <w:proofErr w:type="spellEnd"/>
      <w:r>
        <w:rPr>
          <w:sz w:val="20"/>
        </w:rPr>
        <w:t xml:space="preserve"> </w:t>
      </w:r>
      <w:proofErr w:type="spellStart"/>
      <w:r>
        <w:rPr>
          <w:sz w:val="20"/>
        </w:rPr>
        <w:t>aspektin</w:t>
      </w:r>
      <w:proofErr w:type="spellEnd"/>
      <w:r>
        <w:rPr>
          <w:sz w:val="20"/>
        </w:rPr>
        <w:t xml:space="preserve"> e </w:t>
      </w:r>
      <w:proofErr w:type="spellStart"/>
      <w:r>
        <w:rPr>
          <w:sz w:val="20"/>
        </w:rPr>
        <w:t>pjesëmarrjes</w:t>
      </w:r>
      <w:proofErr w:type="spellEnd"/>
      <w:r>
        <w:rPr>
          <w:sz w:val="20"/>
        </w:rPr>
        <w:t xml:space="preserve"> </w:t>
      </w:r>
      <w:proofErr w:type="spellStart"/>
      <w:r>
        <w:rPr>
          <w:sz w:val="20"/>
        </w:rPr>
        <w:t>në</w:t>
      </w:r>
      <w:proofErr w:type="spellEnd"/>
      <w:r>
        <w:rPr>
          <w:sz w:val="20"/>
        </w:rPr>
        <w:t xml:space="preserve"> </w:t>
      </w:r>
      <w:proofErr w:type="spellStart"/>
      <w:r>
        <w:rPr>
          <w:sz w:val="20"/>
        </w:rPr>
        <w:t>zinxhirin</w:t>
      </w:r>
      <w:proofErr w:type="spellEnd"/>
      <w:r>
        <w:rPr>
          <w:sz w:val="20"/>
        </w:rPr>
        <w:t xml:space="preserve"> </w:t>
      </w:r>
      <w:proofErr w:type="spellStart"/>
      <w:r>
        <w:rPr>
          <w:sz w:val="20"/>
        </w:rPr>
        <w:t>ndërkombëtar</w:t>
      </w:r>
      <w:proofErr w:type="spellEnd"/>
      <w:r>
        <w:rPr>
          <w:sz w:val="20"/>
        </w:rPr>
        <w:t xml:space="preserve"> </w:t>
      </w:r>
      <w:proofErr w:type="spellStart"/>
      <w:r>
        <w:rPr>
          <w:sz w:val="20"/>
        </w:rPr>
        <w:t>të</w:t>
      </w:r>
      <w:proofErr w:type="spellEnd"/>
      <w:r>
        <w:rPr>
          <w:sz w:val="20"/>
        </w:rPr>
        <w:t xml:space="preserve"> </w:t>
      </w:r>
      <w:proofErr w:type="spellStart"/>
      <w:r>
        <w:rPr>
          <w:sz w:val="20"/>
        </w:rPr>
        <w:t>vlerës</w:t>
      </w:r>
      <w:proofErr w:type="spellEnd"/>
      <w:r>
        <w:rPr>
          <w:sz w:val="20"/>
        </w:rPr>
        <w:t xml:space="preserve"> </w:t>
      </w:r>
      <w:proofErr w:type="spellStart"/>
      <w:r>
        <w:rPr>
          <w:sz w:val="20"/>
        </w:rPr>
        <w:t>dhe</w:t>
      </w:r>
      <w:proofErr w:type="spellEnd"/>
      <w:r>
        <w:rPr>
          <w:sz w:val="20"/>
        </w:rPr>
        <w:t xml:space="preserve"> </w:t>
      </w:r>
      <w:proofErr w:type="spellStart"/>
      <w:r>
        <w:rPr>
          <w:sz w:val="20"/>
        </w:rPr>
        <w:t>të</w:t>
      </w:r>
      <w:proofErr w:type="spellEnd"/>
      <w:r>
        <w:rPr>
          <w:sz w:val="20"/>
        </w:rPr>
        <w:t xml:space="preserve"> </w:t>
      </w:r>
      <w:proofErr w:type="spellStart"/>
      <w:r>
        <w:rPr>
          <w:sz w:val="20"/>
        </w:rPr>
        <w:t>pozicionimit</w:t>
      </w:r>
      <w:proofErr w:type="spellEnd"/>
      <w:r>
        <w:rPr>
          <w:sz w:val="20"/>
        </w:rPr>
        <w:t xml:space="preserve"> </w:t>
      </w:r>
      <w:proofErr w:type="spellStart"/>
      <w:r>
        <w:rPr>
          <w:sz w:val="20"/>
        </w:rPr>
        <w:t>makro-rajonal</w:t>
      </w:r>
      <w:proofErr w:type="spellEnd"/>
      <w:r>
        <w:rPr>
          <w:sz w:val="20"/>
        </w:rPr>
        <w:t>;</w:t>
      </w:r>
    </w:p>
    <w:p w14:paraId="3DE2CED4" w14:textId="77777777" w:rsidR="00DA62C7" w:rsidRDefault="00707778">
      <w:pPr>
        <w:pStyle w:val="ListParagraph"/>
        <w:numPr>
          <w:ilvl w:val="0"/>
          <w:numId w:val="20"/>
        </w:numPr>
        <w:tabs>
          <w:tab w:val="left" w:pos="2572"/>
          <w:tab w:val="left" w:pos="2573"/>
        </w:tabs>
        <w:spacing w:before="0" w:line="266" w:lineRule="auto"/>
        <w:ind w:right="1134"/>
        <w:rPr>
          <w:sz w:val="20"/>
        </w:rPr>
      </w:pPr>
      <w:proofErr w:type="spellStart"/>
      <w:r>
        <w:rPr>
          <w:sz w:val="20"/>
        </w:rPr>
        <w:t>Potenciali</w:t>
      </w:r>
      <w:proofErr w:type="spellEnd"/>
      <w:r>
        <w:rPr>
          <w:sz w:val="20"/>
        </w:rPr>
        <w:t xml:space="preserve"> </w:t>
      </w:r>
      <w:proofErr w:type="spellStart"/>
      <w:r>
        <w:rPr>
          <w:sz w:val="20"/>
        </w:rPr>
        <w:t>i</w:t>
      </w:r>
      <w:proofErr w:type="spellEnd"/>
      <w:r>
        <w:rPr>
          <w:sz w:val="20"/>
        </w:rPr>
        <w:t xml:space="preserve"> </w:t>
      </w:r>
      <w:proofErr w:type="spellStart"/>
      <w:r>
        <w:rPr>
          <w:sz w:val="20"/>
        </w:rPr>
        <w:t>inovacionit</w:t>
      </w:r>
      <w:proofErr w:type="spellEnd"/>
      <w:r>
        <w:rPr>
          <w:sz w:val="20"/>
        </w:rPr>
        <w:t xml:space="preserve"> </w:t>
      </w:r>
      <w:proofErr w:type="spellStart"/>
      <w:r>
        <w:rPr>
          <w:sz w:val="20"/>
        </w:rPr>
        <w:t>përsa</w:t>
      </w:r>
      <w:proofErr w:type="spellEnd"/>
      <w:r>
        <w:rPr>
          <w:sz w:val="20"/>
        </w:rPr>
        <w:t xml:space="preserve"> </w:t>
      </w:r>
      <w:proofErr w:type="spellStart"/>
      <w:r>
        <w:rPr>
          <w:sz w:val="20"/>
        </w:rPr>
        <w:t>i</w:t>
      </w:r>
      <w:proofErr w:type="spellEnd"/>
      <w:r>
        <w:rPr>
          <w:sz w:val="20"/>
        </w:rPr>
        <w:t xml:space="preserve"> </w:t>
      </w:r>
      <w:proofErr w:type="spellStart"/>
      <w:r>
        <w:rPr>
          <w:sz w:val="20"/>
        </w:rPr>
        <w:t>përket</w:t>
      </w:r>
      <w:proofErr w:type="spellEnd"/>
      <w:r>
        <w:rPr>
          <w:sz w:val="20"/>
        </w:rPr>
        <w:t xml:space="preserve"> </w:t>
      </w:r>
      <w:proofErr w:type="spellStart"/>
      <w:r>
        <w:rPr>
          <w:sz w:val="20"/>
        </w:rPr>
        <w:t>tendencave</w:t>
      </w:r>
      <w:proofErr w:type="spellEnd"/>
      <w:r>
        <w:rPr>
          <w:sz w:val="20"/>
        </w:rPr>
        <w:t xml:space="preserve"> </w:t>
      </w:r>
      <w:proofErr w:type="spellStart"/>
      <w:r>
        <w:rPr>
          <w:sz w:val="20"/>
        </w:rPr>
        <w:t>të</w:t>
      </w:r>
      <w:proofErr w:type="spellEnd"/>
      <w:r>
        <w:rPr>
          <w:sz w:val="20"/>
        </w:rPr>
        <w:t xml:space="preserve"> </w:t>
      </w:r>
      <w:proofErr w:type="spellStart"/>
      <w:r>
        <w:rPr>
          <w:sz w:val="20"/>
        </w:rPr>
        <w:t>ardhshme</w:t>
      </w:r>
      <w:proofErr w:type="spellEnd"/>
      <w:r>
        <w:rPr>
          <w:sz w:val="20"/>
        </w:rPr>
        <w:t xml:space="preserve">, </w:t>
      </w:r>
      <w:proofErr w:type="spellStart"/>
      <w:r>
        <w:rPr>
          <w:sz w:val="20"/>
        </w:rPr>
        <w:t>shpërndarjes</w:t>
      </w:r>
      <w:proofErr w:type="spellEnd"/>
      <w:r>
        <w:rPr>
          <w:sz w:val="20"/>
        </w:rPr>
        <w:t xml:space="preserve"> </w:t>
      </w:r>
      <w:proofErr w:type="spellStart"/>
      <w:r>
        <w:rPr>
          <w:sz w:val="20"/>
        </w:rPr>
        <w:t>rajonale</w:t>
      </w:r>
      <w:proofErr w:type="spellEnd"/>
      <w:r>
        <w:rPr>
          <w:sz w:val="20"/>
        </w:rPr>
        <w:t xml:space="preserve"> </w:t>
      </w:r>
      <w:proofErr w:type="spellStart"/>
      <w:r>
        <w:rPr>
          <w:sz w:val="20"/>
        </w:rPr>
        <w:t>të</w:t>
      </w:r>
      <w:proofErr w:type="spellEnd"/>
      <w:r>
        <w:rPr>
          <w:sz w:val="20"/>
        </w:rPr>
        <w:t xml:space="preserve"> </w:t>
      </w:r>
      <w:proofErr w:type="spellStart"/>
      <w:r>
        <w:rPr>
          <w:sz w:val="20"/>
        </w:rPr>
        <w:t>palëve</w:t>
      </w:r>
      <w:proofErr w:type="spellEnd"/>
      <w:r>
        <w:rPr>
          <w:sz w:val="20"/>
        </w:rPr>
        <w:t xml:space="preserve"> </w:t>
      </w:r>
      <w:proofErr w:type="spellStart"/>
      <w:r>
        <w:rPr>
          <w:sz w:val="20"/>
        </w:rPr>
        <w:t>të</w:t>
      </w:r>
      <w:proofErr w:type="spellEnd"/>
      <w:r>
        <w:rPr>
          <w:sz w:val="20"/>
        </w:rPr>
        <w:t xml:space="preserve"> </w:t>
      </w:r>
      <w:proofErr w:type="spellStart"/>
      <w:r>
        <w:rPr>
          <w:sz w:val="20"/>
        </w:rPr>
        <w:t>interesuara</w:t>
      </w:r>
      <w:proofErr w:type="spellEnd"/>
      <w:r>
        <w:rPr>
          <w:sz w:val="20"/>
        </w:rPr>
        <w:t xml:space="preserve"> </w:t>
      </w:r>
      <w:proofErr w:type="spellStart"/>
      <w:r>
        <w:rPr>
          <w:sz w:val="20"/>
        </w:rPr>
        <w:t>përkatëse</w:t>
      </w:r>
      <w:proofErr w:type="spellEnd"/>
      <w:r>
        <w:rPr>
          <w:sz w:val="20"/>
        </w:rPr>
        <w:t xml:space="preserve"> </w:t>
      </w:r>
      <w:proofErr w:type="spellStart"/>
      <w:r>
        <w:rPr>
          <w:sz w:val="20"/>
        </w:rPr>
        <w:t>dhe</w:t>
      </w:r>
      <w:proofErr w:type="spellEnd"/>
      <w:r>
        <w:rPr>
          <w:sz w:val="20"/>
        </w:rPr>
        <w:t xml:space="preserve"> </w:t>
      </w:r>
      <w:proofErr w:type="spellStart"/>
      <w:r>
        <w:rPr>
          <w:sz w:val="20"/>
        </w:rPr>
        <w:t>mundësive</w:t>
      </w:r>
      <w:proofErr w:type="spellEnd"/>
      <w:r>
        <w:rPr>
          <w:sz w:val="20"/>
        </w:rPr>
        <w:t xml:space="preserve"> </w:t>
      </w:r>
      <w:proofErr w:type="spellStart"/>
      <w:r>
        <w:rPr>
          <w:sz w:val="20"/>
        </w:rPr>
        <w:t>ndërsektoriale</w:t>
      </w:r>
      <w:proofErr w:type="spellEnd"/>
      <w:r>
        <w:rPr>
          <w:sz w:val="20"/>
        </w:rPr>
        <w:t xml:space="preserve"> </w:t>
      </w:r>
      <w:proofErr w:type="spellStart"/>
      <w:r>
        <w:rPr>
          <w:sz w:val="20"/>
        </w:rPr>
        <w:t>të</w:t>
      </w:r>
      <w:proofErr w:type="spellEnd"/>
      <w:r>
        <w:rPr>
          <w:sz w:val="20"/>
        </w:rPr>
        <w:t xml:space="preserve"> </w:t>
      </w:r>
      <w:proofErr w:type="spellStart"/>
      <w:r>
        <w:rPr>
          <w:sz w:val="20"/>
        </w:rPr>
        <w:t>inovacionit</w:t>
      </w:r>
      <w:proofErr w:type="spellEnd"/>
      <w:r>
        <w:rPr>
          <w:sz w:val="20"/>
        </w:rPr>
        <w:t>;</w:t>
      </w:r>
    </w:p>
    <w:p w14:paraId="412566C5" w14:textId="51255422" w:rsidR="00DA62C7" w:rsidRDefault="00707778">
      <w:pPr>
        <w:pStyle w:val="ListParagraph"/>
        <w:numPr>
          <w:ilvl w:val="0"/>
          <w:numId w:val="20"/>
        </w:numPr>
        <w:tabs>
          <w:tab w:val="left" w:pos="2572"/>
          <w:tab w:val="left" w:pos="2573"/>
        </w:tabs>
        <w:spacing w:before="0"/>
        <w:rPr>
          <w:sz w:val="20"/>
        </w:rPr>
      </w:pPr>
      <w:proofErr w:type="spellStart"/>
      <w:r>
        <w:rPr>
          <w:sz w:val="20"/>
        </w:rPr>
        <w:t>sugjerime</w:t>
      </w:r>
      <w:r w:rsidR="000E2C02">
        <w:rPr>
          <w:sz w:val="20"/>
        </w:rPr>
        <w:t>t</w:t>
      </w:r>
      <w:proofErr w:type="spellEnd"/>
      <w:r>
        <w:rPr>
          <w:sz w:val="20"/>
        </w:rPr>
        <w:t xml:space="preserve"> </w:t>
      </w:r>
      <w:proofErr w:type="spellStart"/>
      <w:r>
        <w:rPr>
          <w:sz w:val="20"/>
        </w:rPr>
        <w:t>kryeso</w:t>
      </w:r>
      <w:r w:rsidR="000E2C02">
        <w:rPr>
          <w:sz w:val="20"/>
        </w:rPr>
        <w:t>re</w:t>
      </w:r>
      <w:proofErr w:type="spellEnd"/>
      <w:r w:rsidR="000E2C02">
        <w:rPr>
          <w:sz w:val="20"/>
        </w:rPr>
        <w:t xml:space="preserve"> </w:t>
      </w:r>
      <w:proofErr w:type="spellStart"/>
      <w:r w:rsidR="000E2C02">
        <w:rPr>
          <w:sz w:val="20"/>
        </w:rPr>
        <w:t>të</w:t>
      </w:r>
      <w:proofErr w:type="spellEnd"/>
      <w:r w:rsidR="000E2C02">
        <w:rPr>
          <w:sz w:val="20"/>
        </w:rPr>
        <w:t xml:space="preserve"> </w:t>
      </w:r>
      <w:proofErr w:type="spellStart"/>
      <w:r w:rsidR="000E2C02">
        <w:rPr>
          <w:sz w:val="20"/>
        </w:rPr>
        <w:t>dobishme</w:t>
      </w:r>
      <w:proofErr w:type="spellEnd"/>
      <w:r w:rsidR="000E2C02">
        <w:rPr>
          <w:sz w:val="20"/>
        </w:rPr>
        <w:t xml:space="preserve"> </w:t>
      </w:r>
      <w:proofErr w:type="spellStart"/>
      <w:r w:rsidR="000E2C02">
        <w:rPr>
          <w:sz w:val="20"/>
        </w:rPr>
        <w:t>për</w:t>
      </w:r>
      <w:proofErr w:type="spellEnd"/>
      <w:r w:rsidR="000E2C02">
        <w:rPr>
          <w:sz w:val="20"/>
        </w:rPr>
        <w:t xml:space="preserve"> </w:t>
      </w:r>
      <w:proofErr w:type="spellStart"/>
      <w:r w:rsidR="000E2C02">
        <w:rPr>
          <w:sz w:val="20"/>
        </w:rPr>
        <w:t>fazën</w:t>
      </w:r>
      <w:proofErr w:type="spellEnd"/>
      <w:r w:rsidR="000E2C02">
        <w:rPr>
          <w:sz w:val="20"/>
        </w:rPr>
        <w:t xml:space="preserve"> e </w:t>
      </w:r>
      <w:proofErr w:type="spellStart"/>
      <w:r w:rsidR="000E2C02">
        <w:rPr>
          <w:sz w:val="20"/>
        </w:rPr>
        <w:t>mëtejshme</w:t>
      </w:r>
      <w:proofErr w:type="spellEnd"/>
      <w:r>
        <w:rPr>
          <w:sz w:val="20"/>
        </w:rPr>
        <w:t xml:space="preserve"> </w:t>
      </w:r>
      <w:proofErr w:type="spellStart"/>
      <w:r>
        <w:rPr>
          <w:sz w:val="20"/>
        </w:rPr>
        <w:t>të</w:t>
      </w:r>
      <w:proofErr w:type="spellEnd"/>
      <w:r>
        <w:rPr>
          <w:sz w:val="20"/>
        </w:rPr>
        <w:t xml:space="preserve"> </w:t>
      </w:r>
      <w:r w:rsidR="00854150">
        <w:rPr>
          <w:sz w:val="20"/>
        </w:rPr>
        <w:t>EDP</w:t>
      </w:r>
      <w:r>
        <w:rPr>
          <w:sz w:val="20"/>
        </w:rPr>
        <w:t>-</w:t>
      </w:r>
      <w:proofErr w:type="spellStart"/>
      <w:r>
        <w:rPr>
          <w:sz w:val="20"/>
        </w:rPr>
        <w:t>së</w:t>
      </w:r>
      <w:proofErr w:type="spellEnd"/>
      <w:r>
        <w:rPr>
          <w:sz w:val="20"/>
        </w:rPr>
        <w:t xml:space="preserve"> </w:t>
      </w:r>
      <w:proofErr w:type="spellStart"/>
      <w:r>
        <w:rPr>
          <w:sz w:val="20"/>
        </w:rPr>
        <w:t>dhe</w:t>
      </w:r>
      <w:proofErr w:type="spellEnd"/>
      <w:r>
        <w:rPr>
          <w:sz w:val="20"/>
        </w:rPr>
        <w:t xml:space="preserve"> </w:t>
      </w:r>
      <w:proofErr w:type="spellStart"/>
      <w:r>
        <w:rPr>
          <w:sz w:val="20"/>
        </w:rPr>
        <w:t>pjesëmarrjes</w:t>
      </w:r>
      <w:proofErr w:type="spellEnd"/>
      <w:r>
        <w:rPr>
          <w:sz w:val="20"/>
        </w:rPr>
        <w:t xml:space="preserve"> </w:t>
      </w:r>
      <w:proofErr w:type="spellStart"/>
      <w:r>
        <w:rPr>
          <w:sz w:val="20"/>
        </w:rPr>
        <w:t>territoriale</w:t>
      </w:r>
      <w:proofErr w:type="spellEnd"/>
      <w:r>
        <w:rPr>
          <w:sz w:val="20"/>
        </w:rPr>
        <w:t>.</w:t>
      </w:r>
    </w:p>
    <w:p w14:paraId="52E45F8B" w14:textId="77777777" w:rsidR="00DA62C7" w:rsidRDefault="00DA62C7">
      <w:pPr>
        <w:pStyle w:val="BodyText"/>
        <w:spacing w:before="4"/>
        <w:rPr>
          <w:sz w:val="31"/>
        </w:rPr>
      </w:pPr>
    </w:p>
    <w:p w14:paraId="1E323861" w14:textId="77777777" w:rsidR="00DA62C7" w:rsidRDefault="000E2C02">
      <w:pPr>
        <w:pStyle w:val="BodyText"/>
        <w:ind w:left="1132"/>
      </w:pPr>
      <w:proofErr w:type="spellStart"/>
      <w:r>
        <w:t>Kuadri</w:t>
      </w:r>
      <w:proofErr w:type="spellEnd"/>
      <w:r>
        <w:t xml:space="preserve"> </w:t>
      </w:r>
      <w:proofErr w:type="spellStart"/>
      <w:r>
        <w:t>logjik</w:t>
      </w:r>
      <w:proofErr w:type="spellEnd"/>
      <w:r>
        <w:t xml:space="preserve"> </w:t>
      </w:r>
      <w:proofErr w:type="spellStart"/>
      <w:r>
        <w:t>i</w:t>
      </w:r>
      <w:proofErr w:type="spellEnd"/>
      <w:r w:rsidR="00707778">
        <w:t xml:space="preserve"> </w:t>
      </w:r>
      <w:proofErr w:type="spellStart"/>
      <w:r w:rsidR="00707778">
        <w:t>anal</w:t>
      </w:r>
      <w:r>
        <w:t>izës</w:t>
      </w:r>
      <w:proofErr w:type="spellEnd"/>
      <w:r>
        <w:t xml:space="preserve"> </w:t>
      </w:r>
      <w:proofErr w:type="spellStart"/>
      <w:r>
        <w:t>cilësore</w:t>
      </w:r>
      <w:proofErr w:type="spellEnd"/>
      <w:r>
        <w:t xml:space="preserve"> </w:t>
      </w:r>
      <w:proofErr w:type="spellStart"/>
      <w:r>
        <w:t>mund</w:t>
      </w:r>
      <w:proofErr w:type="spellEnd"/>
      <w:r>
        <w:t xml:space="preserve"> </w:t>
      </w:r>
      <w:proofErr w:type="spellStart"/>
      <w:r>
        <w:t>të</w:t>
      </w:r>
      <w:proofErr w:type="spellEnd"/>
      <w:r>
        <w:t xml:space="preserve"> </w:t>
      </w:r>
      <w:proofErr w:type="spellStart"/>
      <w:r>
        <w:t>përmblidhet</w:t>
      </w:r>
      <w:proofErr w:type="spellEnd"/>
      <w:r w:rsidR="00707778">
        <w:t xml:space="preserve"> </w:t>
      </w:r>
      <w:proofErr w:type="spellStart"/>
      <w:r w:rsidR="00707778">
        <w:t>sipas</w:t>
      </w:r>
      <w:proofErr w:type="spellEnd"/>
      <w:r w:rsidR="00707778">
        <w:t xml:space="preserve"> </w:t>
      </w:r>
      <w:proofErr w:type="spellStart"/>
      <w:r w:rsidR="00707778">
        <w:t>skemës</w:t>
      </w:r>
      <w:proofErr w:type="spellEnd"/>
      <w:r w:rsidR="00707778">
        <w:t xml:space="preserve"> </w:t>
      </w:r>
      <w:proofErr w:type="spellStart"/>
      <w:r w:rsidR="00707778">
        <w:t>së</w:t>
      </w:r>
      <w:proofErr w:type="spellEnd"/>
      <w:r w:rsidR="00707778">
        <w:t xml:space="preserve"> </w:t>
      </w:r>
      <w:proofErr w:type="spellStart"/>
      <w:r w:rsidR="00707778">
        <w:t>raportuar</w:t>
      </w:r>
      <w:proofErr w:type="spellEnd"/>
      <w:r w:rsidR="00707778">
        <w:t xml:space="preserve"> </w:t>
      </w:r>
      <w:proofErr w:type="spellStart"/>
      <w:r w:rsidR="00707778">
        <w:t>më</w:t>
      </w:r>
      <w:proofErr w:type="spellEnd"/>
      <w:r w:rsidR="00707778">
        <w:t xml:space="preserve"> </w:t>
      </w:r>
      <w:proofErr w:type="spellStart"/>
      <w:r w:rsidR="00707778">
        <w:t>poshtë</w:t>
      </w:r>
      <w:proofErr w:type="spellEnd"/>
      <w:r w:rsidR="00707778">
        <w:t>.</w:t>
      </w:r>
    </w:p>
    <w:p w14:paraId="07A9B5C3" w14:textId="77777777" w:rsidR="00DA62C7" w:rsidRDefault="00966ED3">
      <w:pPr>
        <w:pStyle w:val="BodyText"/>
        <w:spacing w:before="10"/>
        <w:rPr>
          <w:sz w:val="28"/>
        </w:rPr>
      </w:pPr>
      <w:r>
        <w:rPr>
          <w:noProof/>
        </w:rPr>
        <mc:AlternateContent>
          <mc:Choice Requires="wpg">
            <w:drawing>
              <wp:anchor distT="0" distB="0" distL="0" distR="0" simplePos="0" relativeHeight="251673600" behindDoc="0" locked="0" layoutInCell="1" allowOverlap="1" wp14:anchorId="466B5C7C" wp14:editId="1FC7EB26">
                <wp:simplePos x="0" y="0"/>
                <wp:positionH relativeFrom="page">
                  <wp:posOffset>592455</wp:posOffset>
                </wp:positionH>
                <wp:positionV relativeFrom="paragraph">
                  <wp:posOffset>259715</wp:posOffset>
                </wp:positionV>
                <wp:extent cx="6325870" cy="988695"/>
                <wp:effectExtent l="0" t="0" r="17780" b="0"/>
                <wp:wrapTopAndBottom/>
                <wp:docPr id="1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5870" cy="988695"/>
                          <a:chOff x="1154" y="411"/>
                          <a:chExt cx="9749" cy="1557"/>
                        </a:xfrm>
                      </wpg:grpSpPr>
                      <wps:wsp>
                        <wps:cNvPr id="14" name="Freeform 22"/>
                        <wps:cNvSpPr>
                          <a:spLocks/>
                        </wps:cNvSpPr>
                        <wps:spPr bwMode="auto">
                          <a:xfrm>
                            <a:off x="1209" y="424"/>
                            <a:ext cx="2025" cy="1185"/>
                          </a:xfrm>
                          <a:custGeom>
                            <a:avLst/>
                            <a:gdLst>
                              <a:gd name="T0" fmla="+- 0 2941 1209"/>
                              <a:gd name="T1" fmla="*/ T0 w 2025"/>
                              <a:gd name="T2" fmla="+- 0 425 425"/>
                              <a:gd name="T3" fmla="*/ 425 h 1185"/>
                              <a:gd name="T4" fmla="+- 0 1209 1209"/>
                              <a:gd name="T5" fmla="*/ T4 w 2025"/>
                              <a:gd name="T6" fmla="+- 0 425 425"/>
                              <a:gd name="T7" fmla="*/ 425 h 1185"/>
                              <a:gd name="T8" fmla="+- 0 1209 1209"/>
                              <a:gd name="T9" fmla="*/ T8 w 2025"/>
                              <a:gd name="T10" fmla="+- 0 1610 425"/>
                              <a:gd name="T11" fmla="*/ 1610 h 1185"/>
                              <a:gd name="T12" fmla="+- 0 2941 1209"/>
                              <a:gd name="T13" fmla="*/ T12 w 2025"/>
                              <a:gd name="T14" fmla="+- 0 1610 425"/>
                              <a:gd name="T15" fmla="*/ 1610 h 1185"/>
                              <a:gd name="T16" fmla="+- 0 3234 1209"/>
                              <a:gd name="T17" fmla="*/ T16 w 2025"/>
                              <a:gd name="T18" fmla="+- 0 1017 425"/>
                              <a:gd name="T19" fmla="*/ 1017 h 1185"/>
                              <a:gd name="T20" fmla="+- 0 2941 1209"/>
                              <a:gd name="T21" fmla="*/ T20 w 2025"/>
                              <a:gd name="T22" fmla="+- 0 425 425"/>
                              <a:gd name="T23" fmla="*/ 425 h 1185"/>
                            </a:gdLst>
                            <a:ahLst/>
                            <a:cxnLst>
                              <a:cxn ang="0">
                                <a:pos x="T1" y="T3"/>
                              </a:cxn>
                              <a:cxn ang="0">
                                <a:pos x="T5" y="T7"/>
                              </a:cxn>
                              <a:cxn ang="0">
                                <a:pos x="T9" y="T11"/>
                              </a:cxn>
                              <a:cxn ang="0">
                                <a:pos x="T13" y="T15"/>
                              </a:cxn>
                              <a:cxn ang="0">
                                <a:pos x="T17" y="T19"/>
                              </a:cxn>
                              <a:cxn ang="0">
                                <a:pos x="T21" y="T23"/>
                              </a:cxn>
                            </a:cxnLst>
                            <a:rect l="0" t="0" r="r" b="b"/>
                            <a:pathLst>
                              <a:path w="2025" h="1185">
                                <a:moveTo>
                                  <a:pt x="1732" y="0"/>
                                </a:moveTo>
                                <a:lnTo>
                                  <a:pt x="0" y="0"/>
                                </a:lnTo>
                                <a:lnTo>
                                  <a:pt x="0" y="1185"/>
                                </a:lnTo>
                                <a:lnTo>
                                  <a:pt x="1732" y="1185"/>
                                </a:lnTo>
                                <a:lnTo>
                                  <a:pt x="2025" y="592"/>
                                </a:lnTo>
                                <a:lnTo>
                                  <a:pt x="1732"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21"/>
                        <wps:cNvSpPr>
                          <a:spLocks/>
                        </wps:cNvSpPr>
                        <wps:spPr bwMode="auto">
                          <a:xfrm>
                            <a:off x="1154" y="424"/>
                            <a:ext cx="2080" cy="1231"/>
                          </a:xfrm>
                          <a:custGeom>
                            <a:avLst/>
                            <a:gdLst>
                              <a:gd name="T0" fmla="+- 0 1209 1209"/>
                              <a:gd name="T1" fmla="*/ T0 w 2025"/>
                              <a:gd name="T2" fmla="+- 0 425 425"/>
                              <a:gd name="T3" fmla="*/ 425 h 1185"/>
                              <a:gd name="T4" fmla="+- 0 2941 1209"/>
                              <a:gd name="T5" fmla="*/ T4 w 2025"/>
                              <a:gd name="T6" fmla="+- 0 425 425"/>
                              <a:gd name="T7" fmla="*/ 425 h 1185"/>
                              <a:gd name="T8" fmla="+- 0 3234 1209"/>
                              <a:gd name="T9" fmla="*/ T8 w 2025"/>
                              <a:gd name="T10" fmla="+- 0 1017 425"/>
                              <a:gd name="T11" fmla="*/ 1017 h 1185"/>
                              <a:gd name="T12" fmla="+- 0 2941 1209"/>
                              <a:gd name="T13" fmla="*/ T12 w 2025"/>
                              <a:gd name="T14" fmla="+- 0 1610 425"/>
                              <a:gd name="T15" fmla="*/ 1610 h 1185"/>
                              <a:gd name="T16" fmla="+- 0 1209 1209"/>
                              <a:gd name="T17" fmla="*/ T16 w 2025"/>
                              <a:gd name="T18" fmla="+- 0 1610 425"/>
                              <a:gd name="T19" fmla="*/ 1610 h 1185"/>
                              <a:gd name="T20" fmla="+- 0 1209 1209"/>
                              <a:gd name="T21" fmla="*/ T20 w 2025"/>
                              <a:gd name="T22" fmla="+- 0 425 425"/>
                              <a:gd name="T23" fmla="*/ 425 h 1185"/>
                            </a:gdLst>
                            <a:ahLst/>
                            <a:cxnLst>
                              <a:cxn ang="0">
                                <a:pos x="T1" y="T3"/>
                              </a:cxn>
                              <a:cxn ang="0">
                                <a:pos x="T5" y="T7"/>
                              </a:cxn>
                              <a:cxn ang="0">
                                <a:pos x="T9" y="T11"/>
                              </a:cxn>
                              <a:cxn ang="0">
                                <a:pos x="T13" y="T15"/>
                              </a:cxn>
                              <a:cxn ang="0">
                                <a:pos x="T17" y="T19"/>
                              </a:cxn>
                              <a:cxn ang="0">
                                <a:pos x="T21" y="T23"/>
                              </a:cxn>
                            </a:cxnLst>
                            <a:rect l="0" t="0" r="r" b="b"/>
                            <a:pathLst>
                              <a:path w="2025" h="1185">
                                <a:moveTo>
                                  <a:pt x="0" y="0"/>
                                </a:moveTo>
                                <a:lnTo>
                                  <a:pt x="1732" y="0"/>
                                </a:lnTo>
                                <a:lnTo>
                                  <a:pt x="2025" y="592"/>
                                </a:lnTo>
                                <a:lnTo>
                                  <a:pt x="1732" y="1185"/>
                                </a:lnTo>
                                <a:lnTo>
                                  <a:pt x="0" y="1185"/>
                                </a:lnTo>
                                <a:lnTo>
                                  <a:pt x="0" y="0"/>
                                </a:lnTo>
                                <a:close/>
                              </a:path>
                            </a:pathLst>
                          </a:custGeom>
                          <a:noFill/>
                          <a:ln w="25400">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 name="Picture 2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1214" y="501"/>
                            <a:ext cx="1805" cy="1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Freeform 19"/>
                        <wps:cNvSpPr>
                          <a:spLocks/>
                        </wps:cNvSpPr>
                        <wps:spPr bwMode="auto">
                          <a:xfrm>
                            <a:off x="3233" y="424"/>
                            <a:ext cx="2355" cy="1185"/>
                          </a:xfrm>
                          <a:custGeom>
                            <a:avLst/>
                            <a:gdLst>
                              <a:gd name="T0" fmla="+- 0 5325 3233"/>
                              <a:gd name="T1" fmla="*/ T0 w 2355"/>
                              <a:gd name="T2" fmla="+- 0 425 425"/>
                              <a:gd name="T3" fmla="*/ 425 h 1185"/>
                              <a:gd name="T4" fmla="+- 0 3233 3233"/>
                              <a:gd name="T5" fmla="*/ T4 w 2355"/>
                              <a:gd name="T6" fmla="+- 0 425 425"/>
                              <a:gd name="T7" fmla="*/ 425 h 1185"/>
                              <a:gd name="T8" fmla="+- 0 3496 3233"/>
                              <a:gd name="T9" fmla="*/ T8 w 2355"/>
                              <a:gd name="T10" fmla="+- 0 1017 425"/>
                              <a:gd name="T11" fmla="*/ 1017 h 1185"/>
                              <a:gd name="T12" fmla="+- 0 3233 3233"/>
                              <a:gd name="T13" fmla="*/ T12 w 2355"/>
                              <a:gd name="T14" fmla="+- 0 1610 425"/>
                              <a:gd name="T15" fmla="*/ 1610 h 1185"/>
                              <a:gd name="T16" fmla="+- 0 5325 3233"/>
                              <a:gd name="T17" fmla="*/ T16 w 2355"/>
                              <a:gd name="T18" fmla="+- 0 1610 425"/>
                              <a:gd name="T19" fmla="*/ 1610 h 1185"/>
                              <a:gd name="T20" fmla="+- 0 5588 3233"/>
                              <a:gd name="T21" fmla="*/ T20 w 2355"/>
                              <a:gd name="T22" fmla="+- 0 1017 425"/>
                              <a:gd name="T23" fmla="*/ 1017 h 1185"/>
                              <a:gd name="T24" fmla="+- 0 5325 3233"/>
                              <a:gd name="T25" fmla="*/ T24 w 2355"/>
                              <a:gd name="T26" fmla="+- 0 425 425"/>
                              <a:gd name="T27" fmla="*/ 425 h 1185"/>
                            </a:gdLst>
                            <a:ahLst/>
                            <a:cxnLst>
                              <a:cxn ang="0">
                                <a:pos x="T1" y="T3"/>
                              </a:cxn>
                              <a:cxn ang="0">
                                <a:pos x="T5" y="T7"/>
                              </a:cxn>
                              <a:cxn ang="0">
                                <a:pos x="T9" y="T11"/>
                              </a:cxn>
                              <a:cxn ang="0">
                                <a:pos x="T13" y="T15"/>
                              </a:cxn>
                              <a:cxn ang="0">
                                <a:pos x="T17" y="T19"/>
                              </a:cxn>
                              <a:cxn ang="0">
                                <a:pos x="T21" y="T23"/>
                              </a:cxn>
                              <a:cxn ang="0">
                                <a:pos x="T25" y="T27"/>
                              </a:cxn>
                            </a:cxnLst>
                            <a:rect l="0" t="0" r="r" b="b"/>
                            <a:pathLst>
                              <a:path w="2355" h="1185">
                                <a:moveTo>
                                  <a:pt x="2092" y="0"/>
                                </a:moveTo>
                                <a:lnTo>
                                  <a:pt x="0" y="0"/>
                                </a:lnTo>
                                <a:lnTo>
                                  <a:pt x="263" y="592"/>
                                </a:lnTo>
                                <a:lnTo>
                                  <a:pt x="0" y="1185"/>
                                </a:lnTo>
                                <a:lnTo>
                                  <a:pt x="2092" y="1185"/>
                                </a:lnTo>
                                <a:lnTo>
                                  <a:pt x="2355" y="592"/>
                                </a:lnTo>
                                <a:lnTo>
                                  <a:pt x="2092"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8"/>
                        <wps:cNvSpPr>
                          <a:spLocks/>
                        </wps:cNvSpPr>
                        <wps:spPr bwMode="auto">
                          <a:xfrm>
                            <a:off x="3233" y="424"/>
                            <a:ext cx="2355" cy="1185"/>
                          </a:xfrm>
                          <a:custGeom>
                            <a:avLst/>
                            <a:gdLst>
                              <a:gd name="T0" fmla="+- 0 3233 3233"/>
                              <a:gd name="T1" fmla="*/ T0 w 2355"/>
                              <a:gd name="T2" fmla="+- 0 425 425"/>
                              <a:gd name="T3" fmla="*/ 425 h 1185"/>
                              <a:gd name="T4" fmla="+- 0 5325 3233"/>
                              <a:gd name="T5" fmla="*/ T4 w 2355"/>
                              <a:gd name="T6" fmla="+- 0 425 425"/>
                              <a:gd name="T7" fmla="*/ 425 h 1185"/>
                              <a:gd name="T8" fmla="+- 0 5588 3233"/>
                              <a:gd name="T9" fmla="*/ T8 w 2355"/>
                              <a:gd name="T10" fmla="+- 0 1017 425"/>
                              <a:gd name="T11" fmla="*/ 1017 h 1185"/>
                              <a:gd name="T12" fmla="+- 0 5325 3233"/>
                              <a:gd name="T13" fmla="*/ T12 w 2355"/>
                              <a:gd name="T14" fmla="+- 0 1610 425"/>
                              <a:gd name="T15" fmla="*/ 1610 h 1185"/>
                              <a:gd name="T16" fmla="+- 0 3233 3233"/>
                              <a:gd name="T17" fmla="*/ T16 w 2355"/>
                              <a:gd name="T18" fmla="+- 0 1610 425"/>
                              <a:gd name="T19" fmla="*/ 1610 h 1185"/>
                              <a:gd name="T20" fmla="+- 0 3496 3233"/>
                              <a:gd name="T21" fmla="*/ T20 w 2355"/>
                              <a:gd name="T22" fmla="+- 0 1017 425"/>
                              <a:gd name="T23" fmla="*/ 1017 h 1185"/>
                              <a:gd name="T24" fmla="+- 0 3233 3233"/>
                              <a:gd name="T25" fmla="*/ T24 w 2355"/>
                              <a:gd name="T26" fmla="+- 0 425 425"/>
                              <a:gd name="T27" fmla="*/ 425 h 1185"/>
                            </a:gdLst>
                            <a:ahLst/>
                            <a:cxnLst>
                              <a:cxn ang="0">
                                <a:pos x="T1" y="T3"/>
                              </a:cxn>
                              <a:cxn ang="0">
                                <a:pos x="T5" y="T7"/>
                              </a:cxn>
                              <a:cxn ang="0">
                                <a:pos x="T9" y="T11"/>
                              </a:cxn>
                              <a:cxn ang="0">
                                <a:pos x="T13" y="T15"/>
                              </a:cxn>
                              <a:cxn ang="0">
                                <a:pos x="T17" y="T19"/>
                              </a:cxn>
                              <a:cxn ang="0">
                                <a:pos x="T21" y="T23"/>
                              </a:cxn>
                              <a:cxn ang="0">
                                <a:pos x="T25" y="T27"/>
                              </a:cxn>
                            </a:cxnLst>
                            <a:rect l="0" t="0" r="r" b="b"/>
                            <a:pathLst>
                              <a:path w="2355" h="1185">
                                <a:moveTo>
                                  <a:pt x="0" y="0"/>
                                </a:moveTo>
                                <a:lnTo>
                                  <a:pt x="2092" y="0"/>
                                </a:lnTo>
                                <a:lnTo>
                                  <a:pt x="2355" y="592"/>
                                </a:lnTo>
                                <a:lnTo>
                                  <a:pt x="2092" y="1185"/>
                                </a:lnTo>
                                <a:lnTo>
                                  <a:pt x="0" y="1185"/>
                                </a:lnTo>
                                <a:lnTo>
                                  <a:pt x="263" y="592"/>
                                </a:lnTo>
                                <a:lnTo>
                                  <a:pt x="0" y="0"/>
                                </a:lnTo>
                                <a:close/>
                              </a:path>
                            </a:pathLst>
                          </a:custGeom>
                          <a:noFill/>
                          <a:ln w="25400">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1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3523" y="650"/>
                            <a:ext cx="1851" cy="1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Freeform 16"/>
                        <wps:cNvSpPr>
                          <a:spLocks/>
                        </wps:cNvSpPr>
                        <wps:spPr bwMode="auto">
                          <a:xfrm>
                            <a:off x="5583" y="411"/>
                            <a:ext cx="2355" cy="1185"/>
                          </a:xfrm>
                          <a:custGeom>
                            <a:avLst/>
                            <a:gdLst>
                              <a:gd name="T0" fmla="+- 0 7675 5583"/>
                              <a:gd name="T1" fmla="*/ T0 w 2355"/>
                              <a:gd name="T2" fmla="+- 0 411 411"/>
                              <a:gd name="T3" fmla="*/ 411 h 1185"/>
                              <a:gd name="T4" fmla="+- 0 5583 5583"/>
                              <a:gd name="T5" fmla="*/ T4 w 2355"/>
                              <a:gd name="T6" fmla="+- 0 411 411"/>
                              <a:gd name="T7" fmla="*/ 411 h 1185"/>
                              <a:gd name="T8" fmla="+- 0 5846 5583"/>
                              <a:gd name="T9" fmla="*/ T8 w 2355"/>
                              <a:gd name="T10" fmla="+- 0 1004 411"/>
                              <a:gd name="T11" fmla="*/ 1004 h 1185"/>
                              <a:gd name="T12" fmla="+- 0 5583 5583"/>
                              <a:gd name="T13" fmla="*/ T12 w 2355"/>
                              <a:gd name="T14" fmla="+- 0 1596 411"/>
                              <a:gd name="T15" fmla="*/ 1596 h 1185"/>
                              <a:gd name="T16" fmla="+- 0 7675 5583"/>
                              <a:gd name="T17" fmla="*/ T16 w 2355"/>
                              <a:gd name="T18" fmla="+- 0 1596 411"/>
                              <a:gd name="T19" fmla="*/ 1596 h 1185"/>
                              <a:gd name="T20" fmla="+- 0 7938 5583"/>
                              <a:gd name="T21" fmla="*/ T20 w 2355"/>
                              <a:gd name="T22" fmla="+- 0 1004 411"/>
                              <a:gd name="T23" fmla="*/ 1004 h 1185"/>
                              <a:gd name="T24" fmla="+- 0 7675 5583"/>
                              <a:gd name="T25" fmla="*/ T24 w 2355"/>
                              <a:gd name="T26" fmla="+- 0 411 411"/>
                              <a:gd name="T27" fmla="*/ 411 h 1185"/>
                            </a:gdLst>
                            <a:ahLst/>
                            <a:cxnLst>
                              <a:cxn ang="0">
                                <a:pos x="T1" y="T3"/>
                              </a:cxn>
                              <a:cxn ang="0">
                                <a:pos x="T5" y="T7"/>
                              </a:cxn>
                              <a:cxn ang="0">
                                <a:pos x="T9" y="T11"/>
                              </a:cxn>
                              <a:cxn ang="0">
                                <a:pos x="T13" y="T15"/>
                              </a:cxn>
                              <a:cxn ang="0">
                                <a:pos x="T17" y="T19"/>
                              </a:cxn>
                              <a:cxn ang="0">
                                <a:pos x="T21" y="T23"/>
                              </a:cxn>
                              <a:cxn ang="0">
                                <a:pos x="T25" y="T27"/>
                              </a:cxn>
                            </a:cxnLst>
                            <a:rect l="0" t="0" r="r" b="b"/>
                            <a:pathLst>
                              <a:path w="2355" h="1185">
                                <a:moveTo>
                                  <a:pt x="2092" y="0"/>
                                </a:moveTo>
                                <a:lnTo>
                                  <a:pt x="0" y="0"/>
                                </a:lnTo>
                                <a:lnTo>
                                  <a:pt x="263" y="593"/>
                                </a:lnTo>
                                <a:lnTo>
                                  <a:pt x="0" y="1185"/>
                                </a:lnTo>
                                <a:lnTo>
                                  <a:pt x="2092" y="1185"/>
                                </a:lnTo>
                                <a:lnTo>
                                  <a:pt x="2355" y="593"/>
                                </a:lnTo>
                                <a:lnTo>
                                  <a:pt x="2092"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5"/>
                        <wps:cNvSpPr>
                          <a:spLocks/>
                        </wps:cNvSpPr>
                        <wps:spPr bwMode="auto">
                          <a:xfrm>
                            <a:off x="5583" y="411"/>
                            <a:ext cx="2355" cy="1185"/>
                          </a:xfrm>
                          <a:custGeom>
                            <a:avLst/>
                            <a:gdLst>
                              <a:gd name="T0" fmla="+- 0 5583 5583"/>
                              <a:gd name="T1" fmla="*/ T0 w 2355"/>
                              <a:gd name="T2" fmla="+- 0 411 411"/>
                              <a:gd name="T3" fmla="*/ 411 h 1185"/>
                              <a:gd name="T4" fmla="+- 0 7675 5583"/>
                              <a:gd name="T5" fmla="*/ T4 w 2355"/>
                              <a:gd name="T6" fmla="+- 0 411 411"/>
                              <a:gd name="T7" fmla="*/ 411 h 1185"/>
                              <a:gd name="T8" fmla="+- 0 7938 5583"/>
                              <a:gd name="T9" fmla="*/ T8 w 2355"/>
                              <a:gd name="T10" fmla="+- 0 1004 411"/>
                              <a:gd name="T11" fmla="*/ 1004 h 1185"/>
                              <a:gd name="T12" fmla="+- 0 7675 5583"/>
                              <a:gd name="T13" fmla="*/ T12 w 2355"/>
                              <a:gd name="T14" fmla="+- 0 1596 411"/>
                              <a:gd name="T15" fmla="*/ 1596 h 1185"/>
                              <a:gd name="T16" fmla="+- 0 5583 5583"/>
                              <a:gd name="T17" fmla="*/ T16 w 2355"/>
                              <a:gd name="T18" fmla="+- 0 1596 411"/>
                              <a:gd name="T19" fmla="*/ 1596 h 1185"/>
                              <a:gd name="T20" fmla="+- 0 5846 5583"/>
                              <a:gd name="T21" fmla="*/ T20 w 2355"/>
                              <a:gd name="T22" fmla="+- 0 1004 411"/>
                              <a:gd name="T23" fmla="*/ 1004 h 1185"/>
                              <a:gd name="T24" fmla="+- 0 5583 5583"/>
                              <a:gd name="T25" fmla="*/ T24 w 2355"/>
                              <a:gd name="T26" fmla="+- 0 411 411"/>
                              <a:gd name="T27" fmla="*/ 411 h 1185"/>
                            </a:gdLst>
                            <a:ahLst/>
                            <a:cxnLst>
                              <a:cxn ang="0">
                                <a:pos x="T1" y="T3"/>
                              </a:cxn>
                              <a:cxn ang="0">
                                <a:pos x="T5" y="T7"/>
                              </a:cxn>
                              <a:cxn ang="0">
                                <a:pos x="T9" y="T11"/>
                              </a:cxn>
                              <a:cxn ang="0">
                                <a:pos x="T13" y="T15"/>
                              </a:cxn>
                              <a:cxn ang="0">
                                <a:pos x="T17" y="T19"/>
                              </a:cxn>
                              <a:cxn ang="0">
                                <a:pos x="T21" y="T23"/>
                              </a:cxn>
                              <a:cxn ang="0">
                                <a:pos x="T25" y="T27"/>
                              </a:cxn>
                            </a:cxnLst>
                            <a:rect l="0" t="0" r="r" b="b"/>
                            <a:pathLst>
                              <a:path w="2355" h="1185">
                                <a:moveTo>
                                  <a:pt x="0" y="0"/>
                                </a:moveTo>
                                <a:lnTo>
                                  <a:pt x="2092" y="0"/>
                                </a:lnTo>
                                <a:lnTo>
                                  <a:pt x="2355" y="593"/>
                                </a:lnTo>
                                <a:lnTo>
                                  <a:pt x="2092" y="1185"/>
                                </a:lnTo>
                                <a:lnTo>
                                  <a:pt x="0" y="1185"/>
                                </a:lnTo>
                                <a:lnTo>
                                  <a:pt x="263" y="593"/>
                                </a:lnTo>
                                <a:lnTo>
                                  <a:pt x="0" y="0"/>
                                </a:lnTo>
                                <a:close/>
                              </a:path>
                            </a:pathLst>
                          </a:custGeom>
                          <a:noFill/>
                          <a:ln w="25400">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 name="Picture 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5860" y="638"/>
                            <a:ext cx="2014"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Freeform 13"/>
                        <wps:cNvSpPr>
                          <a:spLocks/>
                        </wps:cNvSpPr>
                        <wps:spPr bwMode="auto">
                          <a:xfrm>
                            <a:off x="7933" y="424"/>
                            <a:ext cx="2970" cy="1185"/>
                          </a:xfrm>
                          <a:custGeom>
                            <a:avLst/>
                            <a:gdLst>
                              <a:gd name="T0" fmla="+- 0 10641 7933"/>
                              <a:gd name="T1" fmla="*/ T0 w 2970"/>
                              <a:gd name="T2" fmla="+- 0 425 425"/>
                              <a:gd name="T3" fmla="*/ 425 h 1185"/>
                              <a:gd name="T4" fmla="+- 0 7933 7933"/>
                              <a:gd name="T5" fmla="*/ T4 w 2970"/>
                              <a:gd name="T6" fmla="+- 0 425 425"/>
                              <a:gd name="T7" fmla="*/ 425 h 1185"/>
                              <a:gd name="T8" fmla="+- 0 8196 7933"/>
                              <a:gd name="T9" fmla="*/ T8 w 2970"/>
                              <a:gd name="T10" fmla="+- 0 1017 425"/>
                              <a:gd name="T11" fmla="*/ 1017 h 1185"/>
                              <a:gd name="T12" fmla="+- 0 7933 7933"/>
                              <a:gd name="T13" fmla="*/ T12 w 2970"/>
                              <a:gd name="T14" fmla="+- 0 1610 425"/>
                              <a:gd name="T15" fmla="*/ 1610 h 1185"/>
                              <a:gd name="T16" fmla="+- 0 10641 7933"/>
                              <a:gd name="T17" fmla="*/ T16 w 2970"/>
                              <a:gd name="T18" fmla="+- 0 1610 425"/>
                              <a:gd name="T19" fmla="*/ 1610 h 1185"/>
                              <a:gd name="T20" fmla="+- 0 10903 7933"/>
                              <a:gd name="T21" fmla="*/ T20 w 2970"/>
                              <a:gd name="T22" fmla="+- 0 1017 425"/>
                              <a:gd name="T23" fmla="*/ 1017 h 1185"/>
                              <a:gd name="T24" fmla="+- 0 10641 7933"/>
                              <a:gd name="T25" fmla="*/ T24 w 2970"/>
                              <a:gd name="T26" fmla="+- 0 425 425"/>
                              <a:gd name="T27" fmla="*/ 425 h 1185"/>
                            </a:gdLst>
                            <a:ahLst/>
                            <a:cxnLst>
                              <a:cxn ang="0">
                                <a:pos x="T1" y="T3"/>
                              </a:cxn>
                              <a:cxn ang="0">
                                <a:pos x="T5" y="T7"/>
                              </a:cxn>
                              <a:cxn ang="0">
                                <a:pos x="T9" y="T11"/>
                              </a:cxn>
                              <a:cxn ang="0">
                                <a:pos x="T13" y="T15"/>
                              </a:cxn>
                              <a:cxn ang="0">
                                <a:pos x="T17" y="T19"/>
                              </a:cxn>
                              <a:cxn ang="0">
                                <a:pos x="T21" y="T23"/>
                              </a:cxn>
                              <a:cxn ang="0">
                                <a:pos x="T25" y="T27"/>
                              </a:cxn>
                            </a:cxnLst>
                            <a:rect l="0" t="0" r="r" b="b"/>
                            <a:pathLst>
                              <a:path w="2970" h="1185">
                                <a:moveTo>
                                  <a:pt x="2708" y="0"/>
                                </a:moveTo>
                                <a:lnTo>
                                  <a:pt x="0" y="0"/>
                                </a:lnTo>
                                <a:lnTo>
                                  <a:pt x="263" y="592"/>
                                </a:lnTo>
                                <a:lnTo>
                                  <a:pt x="0" y="1185"/>
                                </a:lnTo>
                                <a:lnTo>
                                  <a:pt x="2708" y="1185"/>
                                </a:lnTo>
                                <a:lnTo>
                                  <a:pt x="2970" y="592"/>
                                </a:lnTo>
                                <a:lnTo>
                                  <a:pt x="2708"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2"/>
                        <wps:cNvSpPr>
                          <a:spLocks/>
                        </wps:cNvSpPr>
                        <wps:spPr bwMode="auto">
                          <a:xfrm>
                            <a:off x="7933" y="424"/>
                            <a:ext cx="2970" cy="1185"/>
                          </a:xfrm>
                          <a:custGeom>
                            <a:avLst/>
                            <a:gdLst>
                              <a:gd name="T0" fmla="+- 0 7933 7933"/>
                              <a:gd name="T1" fmla="*/ T0 w 2970"/>
                              <a:gd name="T2" fmla="+- 0 425 425"/>
                              <a:gd name="T3" fmla="*/ 425 h 1185"/>
                              <a:gd name="T4" fmla="+- 0 10641 7933"/>
                              <a:gd name="T5" fmla="*/ T4 w 2970"/>
                              <a:gd name="T6" fmla="+- 0 425 425"/>
                              <a:gd name="T7" fmla="*/ 425 h 1185"/>
                              <a:gd name="T8" fmla="+- 0 10903 7933"/>
                              <a:gd name="T9" fmla="*/ T8 w 2970"/>
                              <a:gd name="T10" fmla="+- 0 1017 425"/>
                              <a:gd name="T11" fmla="*/ 1017 h 1185"/>
                              <a:gd name="T12" fmla="+- 0 10641 7933"/>
                              <a:gd name="T13" fmla="*/ T12 w 2970"/>
                              <a:gd name="T14" fmla="+- 0 1610 425"/>
                              <a:gd name="T15" fmla="*/ 1610 h 1185"/>
                              <a:gd name="T16" fmla="+- 0 7933 7933"/>
                              <a:gd name="T17" fmla="*/ T16 w 2970"/>
                              <a:gd name="T18" fmla="+- 0 1610 425"/>
                              <a:gd name="T19" fmla="*/ 1610 h 1185"/>
                              <a:gd name="T20" fmla="+- 0 8196 7933"/>
                              <a:gd name="T21" fmla="*/ T20 w 2970"/>
                              <a:gd name="T22" fmla="+- 0 1017 425"/>
                              <a:gd name="T23" fmla="*/ 1017 h 1185"/>
                              <a:gd name="T24" fmla="+- 0 7933 7933"/>
                              <a:gd name="T25" fmla="*/ T24 w 2970"/>
                              <a:gd name="T26" fmla="+- 0 425 425"/>
                              <a:gd name="T27" fmla="*/ 425 h 1185"/>
                            </a:gdLst>
                            <a:ahLst/>
                            <a:cxnLst>
                              <a:cxn ang="0">
                                <a:pos x="T1" y="T3"/>
                              </a:cxn>
                              <a:cxn ang="0">
                                <a:pos x="T5" y="T7"/>
                              </a:cxn>
                              <a:cxn ang="0">
                                <a:pos x="T9" y="T11"/>
                              </a:cxn>
                              <a:cxn ang="0">
                                <a:pos x="T13" y="T15"/>
                              </a:cxn>
                              <a:cxn ang="0">
                                <a:pos x="T17" y="T19"/>
                              </a:cxn>
                              <a:cxn ang="0">
                                <a:pos x="T21" y="T23"/>
                              </a:cxn>
                              <a:cxn ang="0">
                                <a:pos x="T25" y="T27"/>
                              </a:cxn>
                            </a:cxnLst>
                            <a:rect l="0" t="0" r="r" b="b"/>
                            <a:pathLst>
                              <a:path w="2970" h="1185">
                                <a:moveTo>
                                  <a:pt x="0" y="0"/>
                                </a:moveTo>
                                <a:lnTo>
                                  <a:pt x="2708" y="0"/>
                                </a:lnTo>
                                <a:lnTo>
                                  <a:pt x="2970" y="592"/>
                                </a:lnTo>
                                <a:lnTo>
                                  <a:pt x="2708" y="1185"/>
                                </a:lnTo>
                                <a:lnTo>
                                  <a:pt x="0" y="1185"/>
                                </a:lnTo>
                                <a:lnTo>
                                  <a:pt x="263" y="592"/>
                                </a:lnTo>
                                <a:lnTo>
                                  <a:pt x="0" y="0"/>
                                </a:lnTo>
                                <a:close/>
                              </a:path>
                            </a:pathLst>
                          </a:custGeom>
                          <a:noFill/>
                          <a:ln w="25400">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 name="Picture 1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8196" y="609"/>
                            <a:ext cx="2660" cy="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Text Box 10"/>
                        <wps:cNvSpPr txBox="1">
                          <a:spLocks noChangeArrowheads="1"/>
                        </wps:cNvSpPr>
                        <wps:spPr bwMode="auto">
                          <a:xfrm>
                            <a:off x="1349" y="451"/>
                            <a:ext cx="1487" cy="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6AABB" w14:textId="77777777" w:rsidR="008302DC" w:rsidRDefault="008302DC">
                              <w:pPr>
                                <w:spacing w:line="266" w:lineRule="auto"/>
                                <w:ind w:right="18"/>
                                <w:rPr>
                                  <w:sz w:val="18"/>
                                </w:rPr>
                              </w:pPr>
                              <w:proofErr w:type="spellStart"/>
                              <w:r>
                                <w:rPr>
                                  <w:color w:val="252525"/>
                                  <w:sz w:val="18"/>
                                </w:rPr>
                                <w:t>Vështrim</w:t>
                              </w:r>
                              <w:proofErr w:type="spellEnd"/>
                              <w:r>
                                <w:rPr>
                                  <w:color w:val="252525"/>
                                  <w:sz w:val="18"/>
                                </w:rPr>
                                <w:t xml:space="preserve"> </w:t>
                              </w:r>
                              <w:proofErr w:type="spellStart"/>
                              <w:r>
                                <w:rPr>
                                  <w:color w:val="252525"/>
                                  <w:sz w:val="18"/>
                                </w:rPr>
                                <w:t>i</w:t>
                              </w:r>
                              <w:proofErr w:type="spellEnd"/>
                              <w:r>
                                <w:rPr>
                                  <w:color w:val="252525"/>
                                  <w:sz w:val="18"/>
                                </w:rPr>
                                <w:t xml:space="preserve"> </w:t>
                              </w:r>
                              <w:proofErr w:type="spellStart"/>
                              <w:r>
                                <w:rPr>
                                  <w:color w:val="252525"/>
                                  <w:sz w:val="18"/>
                                </w:rPr>
                                <w:t>përgjithshëm</w:t>
                              </w:r>
                              <w:proofErr w:type="spellEnd"/>
                              <w:r>
                                <w:rPr>
                                  <w:color w:val="252525"/>
                                  <w:sz w:val="18"/>
                                </w:rPr>
                                <w:t xml:space="preserve"> </w:t>
                              </w:r>
                              <w:proofErr w:type="spellStart"/>
                              <w:r>
                                <w:rPr>
                                  <w:color w:val="252525"/>
                                  <w:sz w:val="18"/>
                                </w:rPr>
                                <w:t>mbi</w:t>
                              </w:r>
                              <w:proofErr w:type="spellEnd"/>
                              <w:r>
                                <w:rPr>
                                  <w:color w:val="252525"/>
                                  <w:sz w:val="18"/>
                                </w:rPr>
                                <w:t xml:space="preserve"> </w:t>
                              </w:r>
                              <w:proofErr w:type="spellStart"/>
                              <w:r>
                                <w:rPr>
                                  <w:color w:val="252525"/>
                                  <w:sz w:val="18"/>
                                </w:rPr>
                                <w:t>bazën</w:t>
                              </w:r>
                              <w:proofErr w:type="spellEnd"/>
                              <w:r>
                                <w:rPr>
                                  <w:color w:val="252525"/>
                                  <w:sz w:val="18"/>
                                </w:rPr>
                                <w:t xml:space="preserve"> e </w:t>
                              </w:r>
                              <w:proofErr w:type="spellStart"/>
                              <w:r>
                                <w:rPr>
                                  <w:color w:val="252525"/>
                                  <w:sz w:val="18"/>
                                </w:rPr>
                                <w:t>studimeve</w:t>
                              </w:r>
                              <w:proofErr w:type="spellEnd"/>
                              <w:r>
                                <w:rPr>
                                  <w:color w:val="252525"/>
                                  <w:sz w:val="18"/>
                                </w:rPr>
                                <w:t xml:space="preserve"> </w:t>
                              </w:r>
                              <w:proofErr w:type="spellStart"/>
                              <w:r>
                                <w:rPr>
                                  <w:color w:val="252525"/>
                                  <w:sz w:val="18"/>
                                </w:rPr>
                                <w:t>ekzistuese</w:t>
                              </w:r>
                              <w:proofErr w:type="spellEnd"/>
                              <w:r>
                                <w:rPr>
                                  <w:color w:val="252525"/>
                                  <w:sz w:val="18"/>
                                </w:rPr>
                                <w:t xml:space="preserve"> </w:t>
                              </w:r>
                              <w:proofErr w:type="spellStart"/>
                              <w:r>
                                <w:rPr>
                                  <w:color w:val="252525"/>
                                  <w:sz w:val="18"/>
                                </w:rPr>
                                <w:t>dhe</w:t>
                              </w:r>
                              <w:proofErr w:type="spellEnd"/>
                              <w:r>
                                <w:rPr>
                                  <w:color w:val="252525"/>
                                  <w:sz w:val="18"/>
                                </w:rPr>
                                <w:t xml:space="preserve"> </w:t>
                              </w:r>
                              <w:proofErr w:type="spellStart"/>
                              <w:r>
                                <w:rPr>
                                  <w:color w:val="252525"/>
                                  <w:sz w:val="18"/>
                                </w:rPr>
                                <w:t>analizave</w:t>
                              </w:r>
                              <w:proofErr w:type="spellEnd"/>
                              <w:r>
                                <w:rPr>
                                  <w:color w:val="252525"/>
                                  <w:sz w:val="18"/>
                                </w:rPr>
                                <w:t xml:space="preserve"> </w:t>
                              </w:r>
                              <w:proofErr w:type="spellStart"/>
                              <w:r>
                                <w:rPr>
                                  <w:color w:val="252525"/>
                                  <w:sz w:val="18"/>
                                </w:rPr>
                                <w:t>sasiore</w:t>
                              </w:r>
                              <w:proofErr w:type="spellEnd"/>
                            </w:p>
                          </w:txbxContent>
                        </wps:txbx>
                        <wps:bodyPr rot="0" vert="horz" wrap="square" lIns="0" tIns="0" rIns="0" bIns="0" anchor="t" anchorCtr="0" upright="1">
                          <a:noAutofit/>
                        </wps:bodyPr>
                      </wps:wsp>
                      <wps:wsp>
                        <wps:cNvPr id="27" name="Text Box 9"/>
                        <wps:cNvSpPr txBox="1">
                          <a:spLocks noChangeArrowheads="1"/>
                        </wps:cNvSpPr>
                        <wps:spPr bwMode="auto">
                          <a:xfrm>
                            <a:off x="3667" y="651"/>
                            <a:ext cx="1573"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24404" w14:textId="77777777" w:rsidR="008302DC" w:rsidRDefault="008302DC">
                              <w:pPr>
                                <w:spacing w:line="268" w:lineRule="auto"/>
                                <w:rPr>
                                  <w:sz w:val="18"/>
                                </w:rPr>
                              </w:pPr>
                              <w:proofErr w:type="spellStart"/>
                              <w:r>
                                <w:rPr>
                                  <w:color w:val="252525"/>
                                  <w:sz w:val="18"/>
                                </w:rPr>
                                <w:t>Specifikat</w:t>
                              </w:r>
                              <w:proofErr w:type="spellEnd"/>
                              <w:r>
                                <w:rPr>
                                  <w:color w:val="252525"/>
                                  <w:sz w:val="18"/>
                                </w:rPr>
                                <w:t xml:space="preserve"> </w:t>
                              </w:r>
                              <w:proofErr w:type="spellStart"/>
                              <w:r>
                                <w:rPr>
                                  <w:color w:val="252525"/>
                                  <w:sz w:val="18"/>
                                </w:rPr>
                                <w:t>sektoriale</w:t>
                              </w:r>
                              <w:proofErr w:type="spellEnd"/>
                              <w:r>
                                <w:rPr>
                                  <w:color w:val="252525"/>
                                  <w:sz w:val="18"/>
                                </w:rPr>
                                <w:t xml:space="preserve"> </w:t>
                              </w:r>
                              <w:proofErr w:type="spellStart"/>
                              <w:r>
                                <w:rPr>
                                  <w:color w:val="252525"/>
                                  <w:sz w:val="18"/>
                                </w:rPr>
                                <w:t>në</w:t>
                              </w:r>
                              <w:proofErr w:type="spellEnd"/>
                              <w:r>
                                <w:rPr>
                                  <w:color w:val="252525"/>
                                  <w:sz w:val="18"/>
                                </w:rPr>
                                <w:t xml:space="preserve"> </w:t>
                              </w:r>
                              <w:proofErr w:type="spellStart"/>
                              <w:r>
                                <w:rPr>
                                  <w:color w:val="252525"/>
                                  <w:sz w:val="18"/>
                                </w:rPr>
                                <w:t>bazë</w:t>
                              </w:r>
                              <w:proofErr w:type="spellEnd"/>
                              <w:r>
                                <w:rPr>
                                  <w:color w:val="252525"/>
                                  <w:sz w:val="18"/>
                                </w:rPr>
                                <w:t xml:space="preserve"> </w:t>
                              </w:r>
                              <w:proofErr w:type="spellStart"/>
                              <w:r>
                                <w:rPr>
                                  <w:color w:val="252525"/>
                                  <w:sz w:val="18"/>
                                </w:rPr>
                                <w:t>të</w:t>
                              </w:r>
                              <w:proofErr w:type="spellEnd"/>
                              <w:r>
                                <w:rPr>
                                  <w:color w:val="252525"/>
                                  <w:sz w:val="18"/>
                                </w:rPr>
                                <w:t xml:space="preserve"> </w:t>
                              </w:r>
                              <w:proofErr w:type="spellStart"/>
                              <w:r>
                                <w:rPr>
                                  <w:color w:val="252525"/>
                                  <w:sz w:val="18"/>
                                </w:rPr>
                                <w:t>analizës</w:t>
                              </w:r>
                              <w:proofErr w:type="spellEnd"/>
                              <w:r>
                                <w:rPr>
                                  <w:color w:val="252525"/>
                                  <w:sz w:val="18"/>
                                </w:rPr>
                                <w:t xml:space="preserve"> </w:t>
                              </w:r>
                              <w:proofErr w:type="spellStart"/>
                              <w:r>
                                <w:rPr>
                                  <w:color w:val="252525"/>
                                  <w:sz w:val="18"/>
                                </w:rPr>
                                <w:t>sasiore</w:t>
                              </w:r>
                              <w:proofErr w:type="spellEnd"/>
                            </w:p>
                          </w:txbxContent>
                        </wps:txbx>
                        <wps:bodyPr rot="0" vert="horz" wrap="square" lIns="0" tIns="0" rIns="0" bIns="0" anchor="t" anchorCtr="0" upright="1">
                          <a:noAutofit/>
                        </wps:bodyPr>
                      </wps:wsp>
                      <wps:wsp>
                        <wps:cNvPr id="28" name="Text Box 8"/>
                        <wps:cNvSpPr txBox="1">
                          <a:spLocks noChangeArrowheads="1"/>
                        </wps:cNvSpPr>
                        <wps:spPr bwMode="auto">
                          <a:xfrm>
                            <a:off x="6004" y="639"/>
                            <a:ext cx="1573"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70518" w14:textId="77777777" w:rsidR="008302DC" w:rsidRDefault="008302DC">
                              <w:pPr>
                                <w:spacing w:line="266" w:lineRule="auto"/>
                                <w:rPr>
                                  <w:sz w:val="18"/>
                                </w:rPr>
                              </w:pPr>
                              <w:proofErr w:type="spellStart"/>
                              <w:r>
                                <w:rPr>
                                  <w:color w:val="252525"/>
                                  <w:sz w:val="18"/>
                                </w:rPr>
                                <w:t>Specifikat</w:t>
                              </w:r>
                              <w:proofErr w:type="spellEnd"/>
                              <w:r>
                                <w:rPr>
                                  <w:color w:val="252525"/>
                                  <w:sz w:val="18"/>
                                </w:rPr>
                                <w:t xml:space="preserve"> </w:t>
                              </w:r>
                              <w:proofErr w:type="spellStart"/>
                              <w:r>
                                <w:rPr>
                                  <w:color w:val="252525"/>
                                  <w:sz w:val="18"/>
                                </w:rPr>
                                <w:t>sektoriale</w:t>
                              </w:r>
                              <w:proofErr w:type="spellEnd"/>
                              <w:r>
                                <w:rPr>
                                  <w:color w:val="252525"/>
                                  <w:sz w:val="18"/>
                                </w:rPr>
                                <w:t xml:space="preserve"> </w:t>
                              </w:r>
                              <w:proofErr w:type="spellStart"/>
                              <w:r>
                                <w:rPr>
                                  <w:color w:val="252525"/>
                                  <w:sz w:val="18"/>
                                </w:rPr>
                                <w:t>në</w:t>
                              </w:r>
                              <w:proofErr w:type="spellEnd"/>
                              <w:r>
                                <w:rPr>
                                  <w:color w:val="252525"/>
                                  <w:sz w:val="18"/>
                                </w:rPr>
                                <w:t xml:space="preserve"> </w:t>
                              </w:r>
                              <w:proofErr w:type="spellStart"/>
                              <w:r>
                                <w:rPr>
                                  <w:color w:val="252525"/>
                                  <w:sz w:val="18"/>
                                </w:rPr>
                                <w:t>bazë</w:t>
                              </w:r>
                              <w:proofErr w:type="spellEnd"/>
                              <w:r>
                                <w:rPr>
                                  <w:color w:val="252525"/>
                                  <w:sz w:val="18"/>
                                </w:rPr>
                                <w:t xml:space="preserve"> </w:t>
                              </w:r>
                              <w:proofErr w:type="spellStart"/>
                              <w:r>
                                <w:rPr>
                                  <w:color w:val="252525"/>
                                  <w:sz w:val="18"/>
                                </w:rPr>
                                <w:t>të</w:t>
                              </w:r>
                              <w:proofErr w:type="spellEnd"/>
                              <w:r>
                                <w:rPr>
                                  <w:color w:val="252525"/>
                                  <w:sz w:val="18"/>
                                </w:rPr>
                                <w:t xml:space="preserve"> </w:t>
                              </w:r>
                              <w:proofErr w:type="spellStart"/>
                              <w:r>
                                <w:rPr>
                                  <w:color w:val="252525"/>
                                  <w:sz w:val="18"/>
                                </w:rPr>
                                <w:t>analizës</w:t>
                              </w:r>
                              <w:proofErr w:type="spellEnd"/>
                              <w:r>
                                <w:rPr>
                                  <w:color w:val="252525"/>
                                  <w:sz w:val="18"/>
                                </w:rPr>
                                <w:t xml:space="preserve"> </w:t>
                              </w:r>
                              <w:proofErr w:type="spellStart"/>
                              <w:r>
                                <w:rPr>
                                  <w:color w:val="252525"/>
                                  <w:sz w:val="18"/>
                                </w:rPr>
                                <w:t>cilësore</w:t>
                              </w:r>
                              <w:proofErr w:type="spellEnd"/>
                            </w:p>
                          </w:txbxContent>
                        </wps:txbx>
                        <wps:bodyPr rot="0" vert="horz" wrap="square" lIns="0" tIns="0" rIns="0" bIns="0" anchor="t" anchorCtr="0" upright="1">
                          <a:noAutofit/>
                        </wps:bodyPr>
                      </wps:wsp>
                      <wps:wsp>
                        <wps:cNvPr id="29" name="Text Box 7"/>
                        <wps:cNvSpPr txBox="1">
                          <a:spLocks noChangeArrowheads="1"/>
                        </wps:cNvSpPr>
                        <wps:spPr bwMode="auto">
                          <a:xfrm>
                            <a:off x="8340" y="610"/>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808DD" w14:textId="77777777" w:rsidR="008302DC" w:rsidRDefault="008302DC">
                              <w:pPr>
                                <w:spacing w:line="266" w:lineRule="auto"/>
                                <w:rPr>
                                  <w:sz w:val="18"/>
                                </w:rPr>
                              </w:pPr>
                              <w:proofErr w:type="spellStart"/>
                              <w:r>
                                <w:rPr>
                                  <w:color w:val="252525"/>
                                  <w:sz w:val="18"/>
                                </w:rPr>
                                <w:t>Vështrim</w:t>
                              </w:r>
                              <w:proofErr w:type="spellEnd"/>
                              <w:r>
                                <w:rPr>
                                  <w:color w:val="252525"/>
                                  <w:sz w:val="18"/>
                                </w:rPr>
                                <w:t xml:space="preserve"> </w:t>
                              </w:r>
                              <w:proofErr w:type="spellStart"/>
                              <w:r>
                                <w:rPr>
                                  <w:color w:val="252525"/>
                                  <w:sz w:val="18"/>
                                </w:rPr>
                                <w:t>ndërsektorial</w:t>
                              </w:r>
                              <w:proofErr w:type="spellEnd"/>
                              <w:r>
                                <w:rPr>
                                  <w:color w:val="252525"/>
                                  <w:sz w:val="18"/>
                                </w:rPr>
                                <w:t xml:space="preserve"> </w:t>
                              </w:r>
                              <w:proofErr w:type="spellStart"/>
                              <w:r>
                                <w:rPr>
                                  <w:color w:val="252525"/>
                                  <w:sz w:val="18"/>
                                </w:rPr>
                                <w:t>mbi</w:t>
                              </w:r>
                              <w:proofErr w:type="spellEnd"/>
                              <w:r>
                                <w:rPr>
                                  <w:color w:val="252525"/>
                                  <w:sz w:val="18"/>
                                </w:rPr>
                                <w:t xml:space="preserve"> </w:t>
                              </w:r>
                              <w:proofErr w:type="spellStart"/>
                              <w:r>
                                <w:rPr>
                                  <w:color w:val="252525"/>
                                  <w:sz w:val="18"/>
                                </w:rPr>
                                <w:t>bazën</w:t>
                              </w:r>
                              <w:proofErr w:type="spellEnd"/>
                              <w:r>
                                <w:rPr>
                                  <w:color w:val="252525"/>
                                  <w:sz w:val="18"/>
                                </w:rPr>
                                <w:t xml:space="preserve"> e </w:t>
                              </w:r>
                              <w:proofErr w:type="spellStart"/>
                              <w:r>
                                <w:rPr>
                                  <w:color w:val="252525"/>
                                  <w:sz w:val="18"/>
                                </w:rPr>
                                <w:t>evidencave</w:t>
                              </w:r>
                              <w:proofErr w:type="spellEnd"/>
                              <w:r>
                                <w:rPr>
                                  <w:color w:val="252525"/>
                                  <w:sz w:val="18"/>
                                </w:rPr>
                                <w:t xml:space="preserve"> </w:t>
                              </w:r>
                              <w:proofErr w:type="spellStart"/>
                              <w:r>
                                <w:rPr>
                                  <w:color w:val="252525"/>
                                  <w:sz w:val="18"/>
                                </w:rPr>
                                <w:t>të</w:t>
                              </w:r>
                              <w:proofErr w:type="spellEnd"/>
                              <w:r>
                                <w:rPr>
                                  <w:color w:val="252525"/>
                                  <w:sz w:val="18"/>
                                </w:rPr>
                                <w:t xml:space="preserve"> </w:t>
                              </w:r>
                              <w:proofErr w:type="spellStart"/>
                              <w:r>
                                <w:rPr>
                                  <w:color w:val="252525"/>
                                  <w:sz w:val="18"/>
                                </w:rPr>
                                <w:t>mbledhura</w:t>
                              </w:r>
                              <w:proofErr w:type="spellEnd"/>
                              <w:r>
                                <w:rPr>
                                  <w:color w:val="252525"/>
                                  <w:sz w:val="18"/>
                                </w:rPr>
                                <w:t xml:space="preserve"> </w:t>
                              </w:r>
                              <w:proofErr w:type="spellStart"/>
                              <w:r>
                                <w:rPr>
                                  <w:color w:val="252525"/>
                                  <w:sz w:val="18"/>
                                </w:rPr>
                                <w:t>në</w:t>
                              </w:r>
                              <w:proofErr w:type="spellEnd"/>
                              <w:r>
                                <w:rPr>
                                  <w:color w:val="252525"/>
                                  <w:sz w:val="18"/>
                                </w:rPr>
                                <w:t xml:space="preserve"> </w:t>
                              </w:r>
                              <w:proofErr w:type="spellStart"/>
                              <w:r>
                                <w:rPr>
                                  <w:color w:val="252525"/>
                                  <w:sz w:val="18"/>
                                </w:rPr>
                                <w:t>fazat</w:t>
                              </w:r>
                              <w:proofErr w:type="spellEnd"/>
                              <w:r>
                                <w:rPr>
                                  <w:color w:val="252525"/>
                                  <w:sz w:val="18"/>
                                </w:rPr>
                                <w:t xml:space="preserve"> </w:t>
                              </w:r>
                              <w:proofErr w:type="spellStart"/>
                              <w:r>
                                <w:rPr>
                                  <w:color w:val="252525"/>
                                  <w:sz w:val="18"/>
                                </w:rPr>
                                <w:t>cilësore</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6B5C7C" id="Group 6" o:spid="_x0000_s2097" style="position:absolute;margin-left:46.65pt;margin-top:20.45pt;width:498.1pt;height:77.85pt;z-index:251673600;mso-wrap-distance-left:0;mso-wrap-distance-right:0;mso-position-horizontal-relative:page" coordorigin="1154,411" coordsize="9749,1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">
                <v:shape id="Freeform 22" o:spid="_x0000_s2098" style="position:absolute;left:1209;top:424;width:2025;height:1185;visibility:visible;mso-wrap-style:square;v-text-anchor:top" coordsize="2025,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" path="m1732,l,,,1185r1732,l2025,592,1732,xe" fillcolor="#f1f1f1" stroked="f">
                  <v:path arrowok="t" o:connecttype="custom" o:connectlocs="1732,425;0,425;0,1610;1732,1610;2025,1017;1732,425" o:connectangles="0,0,0,0,0,0"/>
                </v:shape>
                <v:shape id="Freeform 21" o:spid="_x0000_s2099" style="position:absolute;left:1154;top:424;width:2080;height:1231;visibility:visible;mso-wrap-style:square;v-text-anchor:top" coordsize="2025,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" path="m,l1732,r293,592l1732,1185,,1185,,xe" filled="f" strokecolor="#a6a6a6" strokeweight="2pt">
                  <v:path arrowok="t" o:connecttype="custom" o:connectlocs="0,441;1779,441;2080,1056;1779,1672;0,1672;0,441" o:connectangles="0,0,0,0,0,0"/>
                </v:shape>
                <v:shape id="Picture 20" o:spid="_x0000_s2100" type="#_x0000_t75" style="position:absolute;left:1214;top:501;width:1805;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">
                  <v:imagedata r:id="rId94" o:title=""/>
                </v:shape>
                <v:shape id="Freeform 19" o:spid="_x0000_s2101" style="position:absolute;left:3233;top:424;width:2355;height:1185;visibility:visible;mso-wrap-style:square;v-text-anchor:top" coordsize="2355,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" path="m2092,l,,263,592,,1185r2092,l2355,592,2092,xe" fillcolor="#f1f1f1" stroked="f">
                  <v:path arrowok="t" o:connecttype="custom" o:connectlocs="2092,425;0,425;263,1017;0,1610;2092,1610;2355,1017;2092,425" o:connectangles="0,0,0,0,0,0,0"/>
                </v:shape>
                <v:shape id="Freeform 18" o:spid="_x0000_s2102" style="position:absolute;left:3233;top:424;width:2355;height:1185;visibility:visible;mso-wrap-style:square;v-text-anchor:top" coordsize="2355,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" path="m,l2092,r263,592l2092,1185,,1185,263,592,,xe" filled="f" strokecolor="#a6a6a6" strokeweight="2pt">
                  <v:path arrowok="t" o:connecttype="custom" o:connectlocs="0,425;2092,425;2355,1017;2092,1610;0,1610;263,1017;0,425" o:connectangles="0,0,0,0,0,0,0"/>
                </v:shape>
                <v:shape id="Picture 17" o:spid="_x0000_s2103" type="#_x0000_t75" style="position:absolute;left:3523;top:650;width:1851;height: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">
                  <v:imagedata r:id="rId95" o:title=""/>
                </v:shape>
                <v:shape id="Freeform 16" o:spid="_x0000_s2104" style="position:absolute;left:5583;top:411;width:2355;height:1185;visibility:visible;mso-wrap-style:square;v-text-anchor:top" coordsize="2355,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" path="m2092,l,,263,593,,1185r2092,l2355,593,2092,xe" fillcolor="#f1f1f1" stroked="f">
                  <v:path arrowok="t" o:connecttype="custom" o:connectlocs="2092,411;0,411;263,1004;0,1596;2092,1596;2355,1004;2092,411" o:connectangles="0,0,0,0,0,0,0"/>
                </v:shape>
                <v:shape id="Freeform 15" o:spid="_x0000_s2105" style="position:absolute;left:5583;top:411;width:2355;height:1185;visibility:visible;mso-wrap-style:square;v-text-anchor:top" coordsize="2355,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" path="m,l2092,r263,593l2092,1185,,1185,263,593,,xe" filled="f" strokecolor="#a6a6a6" strokeweight="2pt">
                  <v:path arrowok="t" o:connecttype="custom" o:connectlocs="0,411;2092,411;2355,1004;2092,1596;0,1596;263,1004;0,411" o:connectangles="0,0,0,0,0,0,0"/>
                </v:shape>
                <v:shape id="Picture 14" o:spid="_x0000_s2106" type="#_x0000_t75" style="position:absolute;left:5860;top:638;width:2014;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">
                  <v:imagedata r:id="rId96" o:title=""/>
                </v:shape>
                <v:shape id="Freeform 13" o:spid="_x0000_s2107" style="position:absolute;left:7933;top:424;width:2970;height:1185;visibility:visible;mso-wrap-style:square;v-text-anchor:top" coordsize="2970,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" path="m2708,l,,263,592,,1185r2708,l2970,592,2708,xe" fillcolor="#f1f1f1" stroked="f">
                  <v:path arrowok="t" o:connecttype="custom" o:connectlocs="2708,425;0,425;263,1017;0,1610;2708,1610;2970,1017;2708,425" o:connectangles="0,0,0,0,0,0,0"/>
                </v:shape>
                <v:shape id="Freeform 12" o:spid="_x0000_s2108" style="position:absolute;left:7933;top:424;width:2970;height:1185;visibility:visible;mso-wrap-style:square;v-text-anchor:top" coordsize="2970,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" path="m,l2708,r262,592l2708,1185,,1185,263,592,,xe" filled="f" strokecolor="#a6a6a6" strokeweight="2pt">
                  <v:path arrowok="t" o:connecttype="custom" o:connectlocs="0,425;2708,425;2970,1017;2708,1610;0,1610;263,1017;0,425" o:connectangles="0,0,0,0,0,0,0"/>
                </v:shape>
                <v:shape id="Picture 11" o:spid="_x0000_s2109" type="#_x0000_t75" style="position:absolute;left:8196;top:609;width:2660;height: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">
                  <v:imagedata r:id="rId97" o:title=""/>
                </v:shape>
                <v:shape id="Text Box 10" o:spid="_x0000_s2110" type="#_x0000_t202" style="position:absolute;left:1349;top:451;width:1487;height:1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3EF6AABB" w14:textId="77777777" w:rsidR="008302DC" w:rsidRDefault="008302DC">
                        <w:pPr>
                          <w:spacing w:line="266" w:lineRule="auto"/>
                          <w:ind w:right="18"/>
                          <w:rPr>
                            <w:sz w:val="18"/>
                          </w:rPr>
                        </w:pPr>
                        <w:proofErr w:type="spellStart"/>
                        <w:r>
                          <w:rPr>
                            <w:color w:val="252525"/>
                            <w:sz w:val="18"/>
                          </w:rPr>
                          <w:t>Vështrim</w:t>
                        </w:r>
                        <w:proofErr w:type="spellEnd"/>
                        <w:r>
                          <w:rPr>
                            <w:color w:val="252525"/>
                            <w:sz w:val="18"/>
                          </w:rPr>
                          <w:t xml:space="preserve"> </w:t>
                        </w:r>
                        <w:proofErr w:type="spellStart"/>
                        <w:r>
                          <w:rPr>
                            <w:color w:val="252525"/>
                            <w:sz w:val="18"/>
                          </w:rPr>
                          <w:t>i</w:t>
                        </w:r>
                        <w:proofErr w:type="spellEnd"/>
                        <w:r>
                          <w:rPr>
                            <w:color w:val="252525"/>
                            <w:sz w:val="18"/>
                          </w:rPr>
                          <w:t xml:space="preserve"> </w:t>
                        </w:r>
                        <w:proofErr w:type="spellStart"/>
                        <w:r>
                          <w:rPr>
                            <w:color w:val="252525"/>
                            <w:sz w:val="18"/>
                          </w:rPr>
                          <w:t>përgjithshëm</w:t>
                        </w:r>
                        <w:proofErr w:type="spellEnd"/>
                        <w:r>
                          <w:rPr>
                            <w:color w:val="252525"/>
                            <w:sz w:val="18"/>
                          </w:rPr>
                          <w:t xml:space="preserve"> </w:t>
                        </w:r>
                        <w:proofErr w:type="spellStart"/>
                        <w:r>
                          <w:rPr>
                            <w:color w:val="252525"/>
                            <w:sz w:val="18"/>
                          </w:rPr>
                          <w:t>mbi</w:t>
                        </w:r>
                        <w:proofErr w:type="spellEnd"/>
                        <w:r>
                          <w:rPr>
                            <w:color w:val="252525"/>
                            <w:sz w:val="18"/>
                          </w:rPr>
                          <w:t xml:space="preserve"> </w:t>
                        </w:r>
                        <w:proofErr w:type="spellStart"/>
                        <w:r>
                          <w:rPr>
                            <w:color w:val="252525"/>
                            <w:sz w:val="18"/>
                          </w:rPr>
                          <w:t>bazën</w:t>
                        </w:r>
                        <w:proofErr w:type="spellEnd"/>
                        <w:r>
                          <w:rPr>
                            <w:color w:val="252525"/>
                            <w:sz w:val="18"/>
                          </w:rPr>
                          <w:t xml:space="preserve"> e </w:t>
                        </w:r>
                        <w:proofErr w:type="spellStart"/>
                        <w:r>
                          <w:rPr>
                            <w:color w:val="252525"/>
                            <w:sz w:val="18"/>
                          </w:rPr>
                          <w:t>studimeve</w:t>
                        </w:r>
                        <w:proofErr w:type="spellEnd"/>
                        <w:r>
                          <w:rPr>
                            <w:color w:val="252525"/>
                            <w:sz w:val="18"/>
                          </w:rPr>
                          <w:t xml:space="preserve"> </w:t>
                        </w:r>
                        <w:proofErr w:type="spellStart"/>
                        <w:r>
                          <w:rPr>
                            <w:color w:val="252525"/>
                            <w:sz w:val="18"/>
                          </w:rPr>
                          <w:t>ekzistuese</w:t>
                        </w:r>
                        <w:proofErr w:type="spellEnd"/>
                        <w:r>
                          <w:rPr>
                            <w:color w:val="252525"/>
                            <w:sz w:val="18"/>
                          </w:rPr>
                          <w:t xml:space="preserve"> </w:t>
                        </w:r>
                        <w:proofErr w:type="spellStart"/>
                        <w:r>
                          <w:rPr>
                            <w:color w:val="252525"/>
                            <w:sz w:val="18"/>
                          </w:rPr>
                          <w:t>dhe</w:t>
                        </w:r>
                        <w:proofErr w:type="spellEnd"/>
                        <w:r>
                          <w:rPr>
                            <w:color w:val="252525"/>
                            <w:sz w:val="18"/>
                          </w:rPr>
                          <w:t xml:space="preserve"> </w:t>
                        </w:r>
                        <w:proofErr w:type="spellStart"/>
                        <w:r>
                          <w:rPr>
                            <w:color w:val="252525"/>
                            <w:sz w:val="18"/>
                          </w:rPr>
                          <w:t>analizave</w:t>
                        </w:r>
                        <w:proofErr w:type="spellEnd"/>
                        <w:r>
                          <w:rPr>
                            <w:color w:val="252525"/>
                            <w:sz w:val="18"/>
                          </w:rPr>
                          <w:t xml:space="preserve"> </w:t>
                        </w:r>
                        <w:proofErr w:type="spellStart"/>
                        <w:r>
                          <w:rPr>
                            <w:color w:val="252525"/>
                            <w:sz w:val="18"/>
                          </w:rPr>
                          <w:t>sasiore</w:t>
                        </w:r>
                        <w:proofErr w:type="spellEnd"/>
                      </w:p>
                    </w:txbxContent>
                  </v:textbox>
                </v:shape>
                <v:shape id="Text Box 9" o:spid="_x0000_s2111" type="#_x0000_t202" style="position:absolute;left:3667;top:651;width:1573;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68F24404" w14:textId="77777777" w:rsidR="008302DC" w:rsidRDefault="008302DC">
                        <w:pPr>
                          <w:spacing w:line="268" w:lineRule="auto"/>
                          <w:rPr>
                            <w:sz w:val="18"/>
                          </w:rPr>
                        </w:pPr>
                        <w:proofErr w:type="spellStart"/>
                        <w:r>
                          <w:rPr>
                            <w:color w:val="252525"/>
                            <w:sz w:val="18"/>
                          </w:rPr>
                          <w:t>Specifikat</w:t>
                        </w:r>
                        <w:proofErr w:type="spellEnd"/>
                        <w:r>
                          <w:rPr>
                            <w:color w:val="252525"/>
                            <w:sz w:val="18"/>
                          </w:rPr>
                          <w:t xml:space="preserve"> </w:t>
                        </w:r>
                        <w:proofErr w:type="spellStart"/>
                        <w:r>
                          <w:rPr>
                            <w:color w:val="252525"/>
                            <w:sz w:val="18"/>
                          </w:rPr>
                          <w:t>sektoriale</w:t>
                        </w:r>
                        <w:proofErr w:type="spellEnd"/>
                        <w:r>
                          <w:rPr>
                            <w:color w:val="252525"/>
                            <w:sz w:val="18"/>
                          </w:rPr>
                          <w:t xml:space="preserve"> </w:t>
                        </w:r>
                        <w:proofErr w:type="spellStart"/>
                        <w:r>
                          <w:rPr>
                            <w:color w:val="252525"/>
                            <w:sz w:val="18"/>
                          </w:rPr>
                          <w:t>në</w:t>
                        </w:r>
                        <w:proofErr w:type="spellEnd"/>
                        <w:r>
                          <w:rPr>
                            <w:color w:val="252525"/>
                            <w:sz w:val="18"/>
                          </w:rPr>
                          <w:t xml:space="preserve"> </w:t>
                        </w:r>
                        <w:proofErr w:type="spellStart"/>
                        <w:r>
                          <w:rPr>
                            <w:color w:val="252525"/>
                            <w:sz w:val="18"/>
                          </w:rPr>
                          <w:t>bazë</w:t>
                        </w:r>
                        <w:proofErr w:type="spellEnd"/>
                        <w:r>
                          <w:rPr>
                            <w:color w:val="252525"/>
                            <w:sz w:val="18"/>
                          </w:rPr>
                          <w:t xml:space="preserve"> </w:t>
                        </w:r>
                        <w:proofErr w:type="spellStart"/>
                        <w:r>
                          <w:rPr>
                            <w:color w:val="252525"/>
                            <w:sz w:val="18"/>
                          </w:rPr>
                          <w:t>të</w:t>
                        </w:r>
                        <w:proofErr w:type="spellEnd"/>
                        <w:r>
                          <w:rPr>
                            <w:color w:val="252525"/>
                            <w:sz w:val="18"/>
                          </w:rPr>
                          <w:t xml:space="preserve"> </w:t>
                        </w:r>
                        <w:proofErr w:type="spellStart"/>
                        <w:r>
                          <w:rPr>
                            <w:color w:val="252525"/>
                            <w:sz w:val="18"/>
                          </w:rPr>
                          <w:t>analizës</w:t>
                        </w:r>
                        <w:proofErr w:type="spellEnd"/>
                        <w:r>
                          <w:rPr>
                            <w:color w:val="252525"/>
                            <w:sz w:val="18"/>
                          </w:rPr>
                          <w:t xml:space="preserve"> </w:t>
                        </w:r>
                        <w:proofErr w:type="spellStart"/>
                        <w:r>
                          <w:rPr>
                            <w:color w:val="252525"/>
                            <w:sz w:val="18"/>
                          </w:rPr>
                          <w:t>sasiore</w:t>
                        </w:r>
                        <w:proofErr w:type="spellEnd"/>
                      </w:p>
                    </w:txbxContent>
                  </v:textbox>
                </v:shape>
                <v:shape id="Text Box 8" o:spid="_x0000_s2112" type="#_x0000_t202" style="position:absolute;left:6004;top:639;width:1573;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6E470518" w14:textId="77777777" w:rsidR="008302DC" w:rsidRDefault="008302DC">
                        <w:pPr>
                          <w:spacing w:line="266" w:lineRule="auto"/>
                          <w:rPr>
                            <w:sz w:val="18"/>
                          </w:rPr>
                        </w:pPr>
                        <w:proofErr w:type="spellStart"/>
                        <w:r>
                          <w:rPr>
                            <w:color w:val="252525"/>
                            <w:sz w:val="18"/>
                          </w:rPr>
                          <w:t>Specifikat</w:t>
                        </w:r>
                        <w:proofErr w:type="spellEnd"/>
                        <w:r>
                          <w:rPr>
                            <w:color w:val="252525"/>
                            <w:sz w:val="18"/>
                          </w:rPr>
                          <w:t xml:space="preserve"> </w:t>
                        </w:r>
                        <w:proofErr w:type="spellStart"/>
                        <w:r>
                          <w:rPr>
                            <w:color w:val="252525"/>
                            <w:sz w:val="18"/>
                          </w:rPr>
                          <w:t>sektoriale</w:t>
                        </w:r>
                        <w:proofErr w:type="spellEnd"/>
                        <w:r>
                          <w:rPr>
                            <w:color w:val="252525"/>
                            <w:sz w:val="18"/>
                          </w:rPr>
                          <w:t xml:space="preserve"> </w:t>
                        </w:r>
                        <w:proofErr w:type="spellStart"/>
                        <w:r>
                          <w:rPr>
                            <w:color w:val="252525"/>
                            <w:sz w:val="18"/>
                          </w:rPr>
                          <w:t>në</w:t>
                        </w:r>
                        <w:proofErr w:type="spellEnd"/>
                        <w:r>
                          <w:rPr>
                            <w:color w:val="252525"/>
                            <w:sz w:val="18"/>
                          </w:rPr>
                          <w:t xml:space="preserve"> </w:t>
                        </w:r>
                        <w:proofErr w:type="spellStart"/>
                        <w:r>
                          <w:rPr>
                            <w:color w:val="252525"/>
                            <w:sz w:val="18"/>
                          </w:rPr>
                          <w:t>bazë</w:t>
                        </w:r>
                        <w:proofErr w:type="spellEnd"/>
                        <w:r>
                          <w:rPr>
                            <w:color w:val="252525"/>
                            <w:sz w:val="18"/>
                          </w:rPr>
                          <w:t xml:space="preserve"> </w:t>
                        </w:r>
                        <w:proofErr w:type="spellStart"/>
                        <w:r>
                          <w:rPr>
                            <w:color w:val="252525"/>
                            <w:sz w:val="18"/>
                          </w:rPr>
                          <w:t>të</w:t>
                        </w:r>
                        <w:proofErr w:type="spellEnd"/>
                        <w:r>
                          <w:rPr>
                            <w:color w:val="252525"/>
                            <w:sz w:val="18"/>
                          </w:rPr>
                          <w:t xml:space="preserve"> </w:t>
                        </w:r>
                        <w:proofErr w:type="spellStart"/>
                        <w:r>
                          <w:rPr>
                            <w:color w:val="252525"/>
                            <w:sz w:val="18"/>
                          </w:rPr>
                          <w:t>analizës</w:t>
                        </w:r>
                        <w:proofErr w:type="spellEnd"/>
                        <w:r>
                          <w:rPr>
                            <w:color w:val="252525"/>
                            <w:sz w:val="18"/>
                          </w:rPr>
                          <w:t xml:space="preserve"> </w:t>
                        </w:r>
                        <w:proofErr w:type="spellStart"/>
                        <w:r>
                          <w:rPr>
                            <w:color w:val="252525"/>
                            <w:sz w:val="18"/>
                          </w:rPr>
                          <w:t>cilësore</w:t>
                        </w:r>
                        <w:proofErr w:type="spellEnd"/>
                      </w:p>
                    </w:txbxContent>
                  </v:textbox>
                </v:shape>
                <v:shape id="Text Box 7" o:spid="_x0000_s2113" type="#_x0000_t202" style="position:absolute;left:8340;top:610;width:237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247808DD" w14:textId="77777777" w:rsidR="008302DC" w:rsidRDefault="008302DC">
                        <w:pPr>
                          <w:spacing w:line="266" w:lineRule="auto"/>
                          <w:rPr>
                            <w:sz w:val="18"/>
                          </w:rPr>
                        </w:pPr>
                        <w:proofErr w:type="spellStart"/>
                        <w:r>
                          <w:rPr>
                            <w:color w:val="252525"/>
                            <w:sz w:val="18"/>
                          </w:rPr>
                          <w:t>Vështrim</w:t>
                        </w:r>
                        <w:proofErr w:type="spellEnd"/>
                        <w:r>
                          <w:rPr>
                            <w:color w:val="252525"/>
                            <w:sz w:val="18"/>
                          </w:rPr>
                          <w:t xml:space="preserve"> </w:t>
                        </w:r>
                        <w:proofErr w:type="spellStart"/>
                        <w:r>
                          <w:rPr>
                            <w:color w:val="252525"/>
                            <w:sz w:val="18"/>
                          </w:rPr>
                          <w:t>ndërsektorial</w:t>
                        </w:r>
                        <w:proofErr w:type="spellEnd"/>
                        <w:r>
                          <w:rPr>
                            <w:color w:val="252525"/>
                            <w:sz w:val="18"/>
                          </w:rPr>
                          <w:t xml:space="preserve"> </w:t>
                        </w:r>
                        <w:proofErr w:type="spellStart"/>
                        <w:r>
                          <w:rPr>
                            <w:color w:val="252525"/>
                            <w:sz w:val="18"/>
                          </w:rPr>
                          <w:t>mbi</w:t>
                        </w:r>
                        <w:proofErr w:type="spellEnd"/>
                        <w:r>
                          <w:rPr>
                            <w:color w:val="252525"/>
                            <w:sz w:val="18"/>
                          </w:rPr>
                          <w:t xml:space="preserve"> </w:t>
                        </w:r>
                        <w:proofErr w:type="spellStart"/>
                        <w:r>
                          <w:rPr>
                            <w:color w:val="252525"/>
                            <w:sz w:val="18"/>
                          </w:rPr>
                          <w:t>bazën</w:t>
                        </w:r>
                        <w:proofErr w:type="spellEnd"/>
                        <w:r>
                          <w:rPr>
                            <w:color w:val="252525"/>
                            <w:sz w:val="18"/>
                          </w:rPr>
                          <w:t xml:space="preserve"> e </w:t>
                        </w:r>
                        <w:proofErr w:type="spellStart"/>
                        <w:r>
                          <w:rPr>
                            <w:color w:val="252525"/>
                            <w:sz w:val="18"/>
                          </w:rPr>
                          <w:t>evidencave</w:t>
                        </w:r>
                        <w:proofErr w:type="spellEnd"/>
                        <w:r>
                          <w:rPr>
                            <w:color w:val="252525"/>
                            <w:sz w:val="18"/>
                          </w:rPr>
                          <w:t xml:space="preserve"> </w:t>
                        </w:r>
                        <w:proofErr w:type="spellStart"/>
                        <w:r>
                          <w:rPr>
                            <w:color w:val="252525"/>
                            <w:sz w:val="18"/>
                          </w:rPr>
                          <w:t>të</w:t>
                        </w:r>
                        <w:proofErr w:type="spellEnd"/>
                        <w:r>
                          <w:rPr>
                            <w:color w:val="252525"/>
                            <w:sz w:val="18"/>
                          </w:rPr>
                          <w:t xml:space="preserve"> </w:t>
                        </w:r>
                        <w:proofErr w:type="spellStart"/>
                        <w:r>
                          <w:rPr>
                            <w:color w:val="252525"/>
                            <w:sz w:val="18"/>
                          </w:rPr>
                          <w:t>mbledhura</w:t>
                        </w:r>
                        <w:proofErr w:type="spellEnd"/>
                        <w:r>
                          <w:rPr>
                            <w:color w:val="252525"/>
                            <w:sz w:val="18"/>
                          </w:rPr>
                          <w:t xml:space="preserve"> </w:t>
                        </w:r>
                        <w:proofErr w:type="spellStart"/>
                        <w:r>
                          <w:rPr>
                            <w:color w:val="252525"/>
                            <w:sz w:val="18"/>
                          </w:rPr>
                          <w:t>në</w:t>
                        </w:r>
                        <w:proofErr w:type="spellEnd"/>
                        <w:r>
                          <w:rPr>
                            <w:color w:val="252525"/>
                            <w:sz w:val="18"/>
                          </w:rPr>
                          <w:t xml:space="preserve"> </w:t>
                        </w:r>
                        <w:proofErr w:type="spellStart"/>
                        <w:r>
                          <w:rPr>
                            <w:color w:val="252525"/>
                            <w:sz w:val="18"/>
                          </w:rPr>
                          <w:t>fazat</w:t>
                        </w:r>
                        <w:proofErr w:type="spellEnd"/>
                        <w:r>
                          <w:rPr>
                            <w:color w:val="252525"/>
                            <w:sz w:val="18"/>
                          </w:rPr>
                          <w:t xml:space="preserve"> </w:t>
                        </w:r>
                        <w:proofErr w:type="spellStart"/>
                        <w:r>
                          <w:rPr>
                            <w:color w:val="252525"/>
                            <w:sz w:val="18"/>
                          </w:rPr>
                          <w:t>cilësore</w:t>
                        </w:r>
                        <w:proofErr w:type="spellEnd"/>
                      </w:p>
                    </w:txbxContent>
                  </v:textbox>
                </v:shape>
                <w10:wrap type="topAndBottom" anchorx="page"/>
              </v:group>
            </w:pict>
          </mc:Fallback>
        </mc:AlternateContent>
      </w:r>
    </w:p>
    <w:p w14:paraId="14AEA91F" w14:textId="77777777" w:rsidR="00DA62C7" w:rsidRDefault="00707778">
      <w:pPr>
        <w:pStyle w:val="BodyText"/>
        <w:spacing w:line="230" w:lineRule="auto"/>
        <w:ind w:left="1132" w:right="1134"/>
        <w:jc w:val="both"/>
      </w:pPr>
      <w:proofErr w:type="spellStart"/>
      <w:r>
        <w:t>Gjatë</w:t>
      </w:r>
      <w:proofErr w:type="spellEnd"/>
      <w:r>
        <w:t xml:space="preserve"> </w:t>
      </w:r>
      <w:proofErr w:type="spellStart"/>
      <w:r>
        <w:t>fazës</w:t>
      </w:r>
      <w:proofErr w:type="spellEnd"/>
      <w:r>
        <w:t xml:space="preserve"> </w:t>
      </w:r>
      <w:proofErr w:type="spellStart"/>
      <w:r>
        <w:t>cilësore</w:t>
      </w:r>
      <w:proofErr w:type="spellEnd"/>
      <w:r>
        <w:t xml:space="preserve">, </w:t>
      </w:r>
      <w:proofErr w:type="spellStart"/>
      <w:r>
        <w:t>kontributi</w:t>
      </w:r>
      <w:proofErr w:type="spellEnd"/>
      <w:r>
        <w:t xml:space="preserve"> </w:t>
      </w:r>
      <w:proofErr w:type="spellStart"/>
      <w:r>
        <w:t>kryesor</w:t>
      </w:r>
      <w:proofErr w:type="spellEnd"/>
      <w:r>
        <w:t xml:space="preserve"> </w:t>
      </w:r>
      <w:proofErr w:type="spellStart"/>
      <w:r>
        <w:t>në</w:t>
      </w:r>
      <w:proofErr w:type="spellEnd"/>
      <w:r>
        <w:t xml:space="preserve"> </w:t>
      </w:r>
      <w:proofErr w:type="spellStart"/>
      <w:r>
        <w:t>mbledhjen</w:t>
      </w:r>
      <w:proofErr w:type="spellEnd"/>
      <w:r>
        <w:t xml:space="preserve"> e </w:t>
      </w:r>
      <w:proofErr w:type="spellStart"/>
      <w:r>
        <w:t>të</w:t>
      </w:r>
      <w:proofErr w:type="spellEnd"/>
      <w:r w:rsidR="000E2C02">
        <w:t xml:space="preserve"> </w:t>
      </w:r>
      <w:proofErr w:type="spellStart"/>
      <w:r w:rsidR="000E2C02">
        <w:t>dhënave</w:t>
      </w:r>
      <w:proofErr w:type="spellEnd"/>
      <w:r w:rsidR="000E2C02">
        <w:t xml:space="preserve"> do </w:t>
      </w:r>
      <w:proofErr w:type="spellStart"/>
      <w:r w:rsidR="000E2C02">
        <w:t>të</w:t>
      </w:r>
      <w:proofErr w:type="spellEnd"/>
      <w:r w:rsidR="000E2C02">
        <w:t xml:space="preserve"> </w:t>
      </w:r>
      <w:proofErr w:type="spellStart"/>
      <w:r w:rsidR="000E2C02">
        <w:t>buroj</w:t>
      </w:r>
      <w:r>
        <w:t>ë</w:t>
      </w:r>
      <w:proofErr w:type="spellEnd"/>
      <w:r>
        <w:t xml:space="preserve"> </w:t>
      </w:r>
      <w:proofErr w:type="spellStart"/>
      <w:r>
        <w:t>nga</w:t>
      </w:r>
      <w:proofErr w:type="spellEnd"/>
      <w:r>
        <w:t xml:space="preserve"> </w:t>
      </w:r>
      <w:proofErr w:type="spellStart"/>
      <w:r>
        <w:t>një</w:t>
      </w:r>
      <w:proofErr w:type="spellEnd"/>
      <w:r>
        <w:t xml:space="preserve"> </w:t>
      </w:r>
      <w:proofErr w:type="spellStart"/>
      <w:r>
        <w:t>anketë</w:t>
      </w:r>
      <w:proofErr w:type="spellEnd"/>
      <w:r>
        <w:t xml:space="preserve"> </w:t>
      </w:r>
      <w:proofErr w:type="spellStart"/>
      <w:r>
        <w:t>dhe</w:t>
      </w:r>
      <w:proofErr w:type="spellEnd"/>
      <w:r>
        <w:t xml:space="preserve"> </w:t>
      </w:r>
      <w:proofErr w:type="spellStart"/>
      <w:r>
        <w:t>intervista</w:t>
      </w:r>
      <w:r w:rsidR="000E2C02">
        <w:t>t</w:t>
      </w:r>
      <w:proofErr w:type="spellEnd"/>
      <w:r>
        <w:t xml:space="preserve"> e </w:t>
      </w:r>
      <w:proofErr w:type="spellStart"/>
      <w:r>
        <w:t>thelluar</w:t>
      </w:r>
      <w:r w:rsidR="000E2C02">
        <w:t>a</w:t>
      </w:r>
      <w:proofErr w:type="spellEnd"/>
      <w:r>
        <w:t xml:space="preserve"> (IDI) </w:t>
      </w:r>
      <w:proofErr w:type="spellStart"/>
      <w:r>
        <w:t>drejtuar</w:t>
      </w:r>
      <w:proofErr w:type="spellEnd"/>
      <w:r>
        <w:t xml:space="preserve"> </w:t>
      </w:r>
      <w:proofErr w:type="spellStart"/>
      <w:r>
        <w:t>përfaqësuesve</w:t>
      </w:r>
      <w:proofErr w:type="spellEnd"/>
      <w:r>
        <w:t xml:space="preserve"> </w:t>
      </w:r>
      <w:proofErr w:type="spellStart"/>
      <w:r>
        <w:t>shqiptarë</w:t>
      </w:r>
      <w:proofErr w:type="spellEnd"/>
      <w:r>
        <w:t xml:space="preserve"> </w:t>
      </w:r>
      <w:proofErr w:type="spellStart"/>
      <w:r>
        <w:t>të</w:t>
      </w:r>
      <w:proofErr w:type="spellEnd"/>
      <w:r>
        <w:t xml:space="preserve"> </w:t>
      </w:r>
      <w:proofErr w:type="spellStart"/>
      <w:r>
        <w:t>kompanive</w:t>
      </w:r>
      <w:proofErr w:type="spellEnd"/>
      <w:r>
        <w:t xml:space="preserve">, </w:t>
      </w:r>
      <w:proofErr w:type="spellStart"/>
      <w:r>
        <w:t>studiuesve</w:t>
      </w:r>
      <w:proofErr w:type="spellEnd"/>
      <w:r>
        <w:t xml:space="preserve">, </w:t>
      </w:r>
      <w:proofErr w:type="spellStart"/>
      <w:r>
        <w:t>akademikëve</w:t>
      </w:r>
      <w:proofErr w:type="spellEnd"/>
      <w:r>
        <w:t xml:space="preserve">, </w:t>
      </w:r>
      <w:proofErr w:type="spellStart"/>
      <w:r>
        <w:t>zyrtarëve</w:t>
      </w:r>
      <w:proofErr w:type="spellEnd"/>
      <w:r>
        <w:t xml:space="preserve"> </w:t>
      </w:r>
      <w:proofErr w:type="spellStart"/>
      <w:r>
        <w:t>të</w:t>
      </w:r>
      <w:proofErr w:type="spellEnd"/>
      <w:r>
        <w:t xml:space="preserve"> </w:t>
      </w:r>
      <w:proofErr w:type="spellStart"/>
      <w:r>
        <w:t>qeverisë</w:t>
      </w:r>
      <w:proofErr w:type="spellEnd"/>
      <w:r>
        <w:t xml:space="preserve">, </w:t>
      </w:r>
      <w:proofErr w:type="spellStart"/>
      <w:r>
        <w:t>organizatave</w:t>
      </w:r>
      <w:proofErr w:type="spellEnd"/>
      <w:r>
        <w:t xml:space="preserve"> </w:t>
      </w:r>
      <w:proofErr w:type="spellStart"/>
      <w:r>
        <w:t>të</w:t>
      </w:r>
      <w:proofErr w:type="spellEnd"/>
      <w:r>
        <w:t xml:space="preserve"> </w:t>
      </w:r>
      <w:proofErr w:type="spellStart"/>
      <w:r>
        <w:t>biznesit</w:t>
      </w:r>
      <w:proofErr w:type="spellEnd"/>
      <w:r>
        <w:t>.</w:t>
      </w:r>
    </w:p>
    <w:p w14:paraId="0B9AD558" w14:textId="77777777" w:rsidR="00DA62C7" w:rsidRDefault="00707778">
      <w:pPr>
        <w:pStyle w:val="BodyText"/>
        <w:spacing w:before="117"/>
        <w:ind w:left="1132"/>
        <w:jc w:val="both"/>
      </w:pPr>
      <w:proofErr w:type="spellStart"/>
      <w:r>
        <w:t>Sipas</w:t>
      </w:r>
      <w:proofErr w:type="spellEnd"/>
      <w:r>
        <w:t xml:space="preserve"> </w:t>
      </w:r>
      <w:proofErr w:type="spellStart"/>
      <w:r>
        <w:t>kornizës</w:t>
      </w:r>
      <w:proofErr w:type="spellEnd"/>
      <w:r>
        <w:t xml:space="preserve"> </w:t>
      </w:r>
      <w:proofErr w:type="spellStart"/>
      <w:r>
        <w:t>logjike</w:t>
      </w:r>
      <w:proofErr w:type="spellEnd"/>
      <w:r>
        <w:t xml:space="preserve"> </w:t>
      </w:r>
      <w:proofErr w:type="spellStart"/>
      <w:r>
        <w:t>të</w:t>
      </w:r>
      <w:proofErr w:type="spellEnd"/>
      <w:r>
        <w:t xml:space="preserve"> </w:t>
      </w:r>
      <w:proofErr w:type="spellStart"/>
      <w:r>
        <w:t>përshkruar</w:t>
      </w:r>
      <w:proofErr w:type="spellEnd"/>
      <w:r>
        <w:t xml:space="preserve">, </w:t>
      </w:r>
      <w:proofErr w:type="spellStart"/>
      <w:r>
        <w:t>analiza</w:t>
      </w:r>
      <w:proofErr w:type="spellEnd"/>
      <w:r>
        <w:t xml:space="preserve"> do </w:t>
      </w:r>
      <w:proofErr w:type="spellStart"/>
      <w:r>
        <w:t>të</w:t>
      </w:r>
      <w:proofErr w:type="spellEnd"/>
      <w:r>
        <w:t xml:space="preserve"> </w:t>
      </w:r>
      <w:proofErr w:type="spellStart"/>
      <w:r>
        <w:t>ndjekë</w:t>
      </w:r>
      <w:proofErr w:type="spellEnd"/>
      <w:r>
        <w:t xml:space="preserve"> </w:t>
      </w:r>
      <w:proofErr w:type="spellStart"/>
      <w:r>
        <w:t>strukturën</w:t>
      </w:r>
      <w:proofErr w:type="spellEnd"/>
      <w:r>
        <w:t xml:space="preserve"> e </w:t>
      </w:r>
      <w:proofErr w:type="spellStart"/>
      <w:r>
        <w:t>përshkruar</w:t>
      </w:r>
      <w:proofErr w:type="spellEnd"/>
      <w:r>
        <w:t xml:space="preserve"> </w:t>
      </w:r>
      <w:proofErr w:type="spellStart"/>
      <w:r>
        <w:t>më</w:t>
      </w:r>
      <w:proofErr w:type="spellEnd"/>
      <w:r>
        <w:t xml:space="preserve"> </w:t>
      </w:r>
      <w:proofErr w:type="spellStart"/>
      <w:r>
        <w:t>poshtë</w:t>
      </w:r>
      <w:proofErr w:type="spellEnd"/>
      <w:r>
        <w:t>.</w:t>
      </w:r>
    </w:p>
    <w:p w14:paraId="4DF74498" w14:textId="77777777" w:rsidR="00DA62C7" w:rsidRDefault="00DA62C7">
      <w:pPr>
        <w:pStyle w:val="BodyText"/>
        <w:spacing w:before="11"/>
        <w:rPr>
          <w:sz w:val="12"/>
        </w:rPr>
      </w:pPr>
    </w:p>
    <w:tbl>
      <w:tblPr>
        <w:tblW w:w="0" w:type="auto"/>
        <w:tblInd w:w="102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234"/>
        <w:gridCol w:w="7543"/>
      </w:tblGrid>
      <w:tr w:rsidR="00DA62C7" w14:paraId="5209423B" w14:textId="77777777">
        <w:trPr>
          <w:trHeight w:val="743"/>
        </w:trPr>
        <w:tc>
          <w:tcPr>
            <w:tcW w:w="2234" w:type="dxa"/>
            <w:shd w:val="clear" w:color="auto" w:fill="D9D9D9"/>
          </w:tcPr>
          <w:p w14:paraId="220F5AD4" w14:textId="77777777" w:rsidR="00DA62C7" w:rsidRDefault="00707778">
            <w:pPr>
              <w:pStyle w:val="TableParagraph"/>
              <w:spacing w:before="117" w:line="264" w:lineRule="auto"/>
              <w:ind w:left="799" w:right="65" w:hanging="605"/>
              <w:rPr>
                <w:rFonts w:ascii="Arial"/>
                <w:b/>
                <w:sz w:val="20"/>
              </w:rPr>
            </w:pPr>
            <w:proofErr w:type="spellStart"/>
            <w:r>
              <w:rPr>
                <w:rFonts w:ascii="Arial"/>
                <w:b/>
                <w:sz w:val="20"/>
              </w:rPr>
              <w:t>Skic</w:t>
            </w:r>
            <w:r>
              <w:rPr>
                <w:rFonts w:ascii="Arial"/>
                <w:b/>
                <w:sz w:val="20"/>
              </w:rPr>
              <w:t>ë</w:t>
            </w:r>
            <w:proofErr w:type="spellEnd"/>
            <w:r>
              <w:rPr>
                <w:rFonts w:ascii="Arial"/>
                <w:b/>
                <w:sz w:val="20"/>
              </w:rPr>
              <w:t xml:space="preserve"> e </w:t>
            </w:r>
            <w:proofErr w:type="spellStart"/>
            <w:r>
              <w:rPr>
                <w:rFonts w:ascii="Arial"/>
                <w:b/>
                <w:sz w:val="20"/>
              </w:rPr>
              <w:t>analiz</w:t>
            </w:r>
            <w:r>
              <w:rPr>
                <w:rFonts w:ascii="Arial"/>
                <w:b/>
                <w:sz w:val="20"/>
              </w:rPr>
              <w:t>ë</w:t>
            </w:r>
            <w:r>
              <w:rPr>
                <w:rFonts w:ascii="Arial"/>
                <w:b/>
                <w:sz w:val="20"/>
              </w:rPr>
              <w:t>s</w:t>
            </w:r>
            <w:proofErr w:type="spellEnd"/>
            <w:r>
              <w:rPr>
                <w:rFonts w:ascii="Arial"/>
                <w:b/>
                <w:sz w:val="20"/>
              </w:rPr>
              <w:t xml:space="preserve"> </w:t>
            </w:r>
            <w:proofErr w:type="spellStart"/>
            <w:r>
              <w:rPr>
                <w:rFonts w:ascii="Arial"/>
                <w:b/>
                <w:sz w:val="20"/>
              </w:rPr>
              <w:t>cil</w:t>
            </w:r>
            <w:r>
              <w:rPr>
                <w:rFonts w:ascii="Arial"/>
                <w:b/>
                <w:sz w:val="20"/>
              </w:rPr>
              <w:t>ë</w:t>
            </w:r>
            <w:r>
              <w:rPr>
                <w:rFonts w:ascii="Arial"/>
                <w:b/>
                <w:sz w:val="20"/>
              </w:rPr>
              <w:t>sore</w:t>
            </w:r>
            <w:proofErr w:type="spellEnd"/>
          </w:p>
        </w:tc>
        <w:tc>
          <w:tcPr>
            <w:tcW w:w="7543" w:type="dxa"/>
            <w:shd w:val="clear" w:color="auto" w:fill="D9D9D9"/>
          </w:tcPr>
          <w:p w14:paraId="421C482A" w14:textId="77777777" w:rsidR="00DA62C7" w:rsidRDefault="00707778">
            <w:pPr>
              <w:pStyle w:val="TableParagraph"/>
              <w:spacing w:before="117" w:line="240" w:lineRule="auto"/>
              <w:ind w:left="2397"/>
              <w:rPr>
                <w:rFonts w:ascii="Arial"/>
                <w:b/>
                <w:sz w:val="20"/>
              </w:rPr>
            </w:pPr>
            <w:proofErr w:type="spellStart"/>
            <w:r>
              <w:rPr>
                <w:rFonts w:ascii="Arial"/>
                <w:b/>
                <w:sz w:val="20"/>
              </w:rPr>
              <w:t>Struktura</w:t>
            </w:r>
            <w:proofErr w:type="spellEnd"/>
            <w:r>
              <w:rPr>
                <w:rFonts w:ascii="Arial"/>
                <w:b/>
                <w:sz w:val="20"/>
              </w:rPr>
              <w:t xml:space="preserve"> e </w:t>
            </w:r>
            <w:proofErr w:type="spellStart"/>
            <w:r>
              <w:rPr>
                <w:rFonts w:ascii="Arial"/>
                <w:b/>
                <w:sz w:val="20"/>
              </w:rPr>
              <w:t>analiz</w:t>
            </w:r>
            <w:r>
              <w:rPr>
                <w:rFonts w:ascii="Arial"/>
                <w:b/>
                <w:sz w:val="20"/>
              </w:rPr>
              <w:t>ë</w:t>
            </w:r>
            <w:r>
              <w:rPr>
                <w:rFonts w:ascii="Arial"/>
                <w:b/>
                <w:sz w:val="20"/>
              </w:rPr>
              <w:t>s</w:t>
            </w:r>
            <w:proofErr w:type="spellEnd"/>
            <w:r>
              <w:rPr>
                <w:rFonts w:ascii="Arial"/>
                <w:b/>
                <w:sz w:val="20"/>
              </w:rPr>
              <w:t xml:space="preserve"> </w:t>
            </w:r>
            <w:proofErr w:type="spellStart"/>
            <w:r>
              <w:rPr>
                <w:rFonts w:ascii="Arial"/>
                <w:b/>
                <w:sz w:val="20"/>
              </w:rPr>
              <w:t>cil</w:t>
            </w:r>
            <w:r>
              <w:rPr>
                <w:rFonts w:ascii="Arial"/>
                <w:b/>
                <w:sz w:val="20"/>
              </w:rPr>
              <w:t>ë</w:t>
            </w:r>
            <w:r>
              <w:rPr>
                <w:rFonts w:ascii="Arial"/>
                <w:b/>
                <w:sz w:val="20"/>
              </w:rPr>
              <w:t>sore</w:t>
            </w:r>
            <w:proofErr w:type="spellEnd"/>
          </w:p>
        </w:tc>
      </w:tr>
      <w:tr w:rsidR="00DA62C7" w14:paraId="009C094B" w14:textId="77777777">
        <w:trPr>
          <w:trHeight w:val="1492"/>
        </w:trPr>
        <w:tc>
          <w:tcPr>
            <w:tcW w:w="2234" w:type="dxa"/>
          </w:tcPr>
          <w:p w14:paraId="483EBC82" w14:textId="77777777" w:rsidR="00DA62C7" w:rsidRDefault="00DA62C7">
            <w:pPr>
              <w:pStyle w:val="TableParagraph"/>
              <w:spacing w:line="240" w:lineRule="auto"/>
              <w:rPr>
                <w:sz w:val="18"/>
              </w:rPr>
            </w:pPr>
          </w:p>
          <w:p w14:paraId="29D2905C" w14:textId="77777777" w:rsidR="00DA62C7" w:rsidRDefault="00DA62C7">
            <w:pPr>
              <w:pStyle w:val="TableParagraph"/>
              <w:spacing w:before="11" w:line="240" w:lineRule="auto"/>
              <w:rPr>
                <w:sz w:val="19"/>
              </w:rPr>
            </w:pPr>
          </w:p>
          <w:p w14:paraId="0DF8D7B1" w14:textId="77777777" w:rsidR="00DA62C7" w:rsidRDefault="00707778">
            <w:pPr>
              <w:pStyle w:val="TableParagraph"/>
              <w:spacing w:line="230" w:lineRule="auto"/>
              <w:ind w:left="107" w:right="65"/>
              <w:rPr>
                <w:i/>
                <w:sz w:val="16"/>
              </w:rPr>
            </w:pPr>
            <w:proofErr w:type="spellStart"/>
            <w:r>
              <w:rPr>
                <w:i/>
                <w:sz w:val="16"/>
              </w:rPr>
              <w:t>Vështrim</w:t>
            </w:r>
            <w:proofErr w:type="spellEnd"/>
            <w:r>
              <w:rPr>
                <w:i/>
                <w:sz w:val="16"/>
              </w:rPr>
              <w:t xml:space="preserve"> </w:t>
            </w:r>
            <w:proofErr w:type="spellStart"/>
            <w:r>
              <w:rPr>
                <w:i/>
                <w:sz w:val="16"/>
              </w:rPr>
              <w:t>i</w:t>
            </w:r>
            <w:proofErr w:type="spellEnd"/>
            <w:r>
              <w:rPr>
                <w:i/>
                <w:sz w:val="16"/>
              </w:rPr>
              <w:t xml:space="preserve"> </w:t>
            </w:r>
            <w:proofErr w:type="spellStart"/>
            <w:r>
              <w:rPr>
                <w:i/>
                <w:sz w:val="16"/>
              </w:rPr>
              <w:t>përgjithshëm</w:t>
            </w:r>
            <w:proofErr w:type="spellEnd"/>
            <w:r>
              <w:rPr>
                <w:i/>
                <w:sz w:val="16"/>
              </w:rPr>
              <w:t xml:space="preserve"> </w:t>
            </w:r>
            <w:proofErr w:type="spellStart"/>
            <w:r>
              <w:rPr>
                <w:i/>
                <w:sz w:val="16"/>
              </w:rPr>
              <w:t>mbi</w:t>
            </w:r>
            <w:proofErr w:type="spellEnd"/>
            <w:r>
              <w:rPr>
                <w:i/>
                <w:sz w:val="16"/>
              </w:rPr>
              <w:t xml:space="preserve"> </w:t>
            </w:r>
            <w:proofErr w:type="spellStart"/>
            <w:r>
              <w:rPr>
                <w:i/>
                <w:sz w:val="16"/>
              </w:rPr>
              <w:t>bazën</w:t>
            </w:r>
            <w:proofErr w:type="spellEnd"/>
            <w:r>
              <w:rPr>
                <w:i/>
                <w:sz w:val="16"/>
              </w:rPr>
              <w:t xml:space="preserve"> e </w:t>
            </w:r>
            <w:proofErr w:type="spellStart"/>
            <w:r>
              <w:rPr>
                <w:i/>
                <w:sz w:val="16"/>
              </w:rPr>
              <w:t>studimeve</w:t>
            </w:r>
            <w:proofErr w:type="spellEnd"/>
            <w:r>
              <w:rPr>
                <w:i/>
                <w:sz w:val="16"/>
              </w:rPr>
              <w:t xml:space="preserve"> </w:t>
            </w:r>
            <w:proofErr w:type="spellStart"/>
            <w:r>
              <w:rPr>
                <w:i/>
                <w:sz w:val="16"/>
              </w:rPr>
              <w:t>ekzistuese</w:t>
            </w:r>
            <w:proofErr w:type="spellEnd"/>
            <w:r>
              <w:rPr>
                <w:i/>
                <w:sz w:val="16"/>
              </w:rPr>
              <w:t xml:space="preserve"> </w:t>
            </w:r>
            <w:proofErr w:type="spellStart"/>
            <w:r>
              <w:rPr>
                <w:i/>
                <w:sz w:val="16"/>
              </w:rPr>
              <w:t>dhe</w:t>
            </w:r>
            <w:proofErr w:type="spellEnd"/>
            <w:r>
              <w:rPr>
                <w:i/>
                <w:sz w:val="16"/>
              </w:rPr>
              <w:t xml:space="preserve"> </w:t>
            </w:r>
            <w:proofErr w:type="spellStart"/>
            <w:r>
              <w:rPr>
                <w:i/>
                <w:sz w:val="16"/>
              </w:rPr>
              <w:t>analizave</w:t>
            </w:r>
            <w:proofErr w:type="spellEnd"/>
            <w:r>
              <w:rPr>
                <w:i/>
                <w:sz w:val="16"/>
              </w:rPr>
              <w:t xml:space="preserve"> </w:t>
            </w:r>
            <w:proofErr w:type="spellStart"/>
            <w:r>
              <w:rPr>
                <w:i/>
                <w:sz w:val="16"/>
              </w:rPr>
              <w:t>sasiore</w:t>
            </w:r>
            <w:proofErr w:type="spellEnd"/>
          </w:p>
        </w:tc>
        <w:tc>
          <w:tcPr>
            <w:tcW w:w="7543" w:type="dxa"/>
          </w:tcPr>
          <w:p w14:paraId="1E77529B" w14:textId="77777777" w:rsidR="00DA62C7" w:rsidRDefault="00707778">
            <w:pPr>
              <w:pStyle w:val="TableParagraph"/>
              <w:numPr>
                <w:ilvl w:val="0"/>
                <w:numId w:val="19"/>
              </w:numPr>
              <w:tabs>
                <w:tab w:val="left" w:pos="214"/>
              </w:tabs>
              <w:spacing w:before="120" w:line="230" w:lineRule="auto"/>
              <w:ind w:right="534" w:firstLine="0"/>
              <w:jc w:val="both"/>
              <w:rPr>
                <w:sz w:val="16"/>
              </w:rPr>
            </w:pPr>
            <w:proofErr w:type="spellStart"/>
            <w:r>
              <w:rPr>
                <w:sz w:val="16"/>
                <w:u w:val="single"/>
              </w:rPr>
              <w:t>Hyrje</w:t>
            </w:r>
            <w:proofErr w:type="spellEnd"/>
            <w:r>
              <w:rPr>
                <w:sz w:val="16"/>
                <w:u w:val="single"/>
              </w:rPr>
              <w:t xml:space="preserve"> </w:t>
            </w:r>
            <w:proofErr w:type="spellStart"/>
            <w:r>
              <w:rPr>
                <w:sz w:val="16"/>
                <w:u w:val="single"/>
              </w:rPr>
              <w:t>dhe</w:t>
            </w:r>
            <w:proofErr w:type="spellEnd"/>
            <w:r>
              <w:rPr>
                <w:sz w:val="16"/>
                <w:u w:val="single"/>
              </w:rPr>
              <w:t xml:space="preserve"> </w:t>
            </w:r>
            <w:proofErr w:type="spellStart"/>
            <w:r>
              <w:rPr>
                <w:sz w:val="16"/>
                <w:u w:val="single"/>
              </w:rPr>
              <w:t>qëllimet</w:t>
            </w:r>
            <w:proofErr w:type="spellEnd"/>
            <w:r>
              <w:rPr>
                <w:sz w:val="16"/>
                <w:u w:val="single"/>
              </w:rPr>
              <w:t xml:space="preserve"> </w:t>
            </w:r>
            <w:proofErr w:type="spellStart"/>
            <w:r>
              <w:rPr>
                <w:sz w:val="16"/>
                <w:u w:val="single"/>
              </w:rPr>
              <w:t>kryesore</w:t>
            </w:r>
            <w:proofErr w:type="spellEnd"/>
            <w:r>
              <w:rPr>
                <w:sz w:val="16"/>
                <w:u w:val="single"/>
              </w:rPr>
              <w:t xml:space="preserve"> </w:t>
            </w:r>
            <w:proofErr w:type="spellStart"/>
            <w:r>
              <w:rPr>
                <w:sz w:val="16"/>
                <w:u w:val="single"/>
              </w:rPr>
              <w:t>të</w:t>
            </w:r>
            <w:proofErr w:type="spellEnd"/>
            <w:r>
              <w:rPr>
                <w:sz w:val="16"/>
                <w:u w:val="single"/>
              </w:rPr>
              <w:t xml:space="preserve"> </w:t>
            </w:r>
            <w:proofErr w:type="spellStart"/>
            <w:r>
              <w:rPr>
                <w:sz w:val="16"/>
                <w:u w:val="single"/>
              </w:rPr>
              <w:t>analizës</w:t>
            </w:r>
            <w:proofErr w:type="spellEnd"/>
            <w:r>
              <w:rPr>
                <w:sz w:val="16"/>
              </w:rPr>
              <w:t xml:space="preserve">. Ky </w:t>
            </w:r>
            <w:proofErr w:type="spellStart"/>
            <w:r>
              <w:rPr>
                <w:sz w:val="16"/>
              </w:rPr>
              <w:t>se</w:t>
            </w:r>
            <w:r w:rsidR="000E2C02">
              <w:rPr>
                <w:sz w:val="16"/>
              </w:rPr>
              <w:t>ksion</w:t>
            </w:r>
            <w:proofErr w:type="spellEnd"/>
            <w:r w:rsidR="000E2C02">
              <w:rPr>
                <w:sz w:val="16"/>
              </w:rPr>
              <w:t xml:space="preserve"> </w:t>
            </w:r>
            <w:proofErr w:type="spellStart"/>
            <w:r w:rsidR="000E2C02">
              <w:rPr>
                <w:sz w:val="16"/>
              </w:rPr>
              <w:t>synon</w:t>
            </w:r>
            <w:proofErr w:type="spellEnd"/>
            <w:r w:rsidR="000E2C02">
              <w:rPr>
                <w:sz w:val="16"/>
              </w:rPr>
              <w:t xml:space="preserve"> </w:t>
            </w:r>
            <w:proofErr w:type="spellStart"/>
            <w:r w:rsidR="000E2C02">
              <w:rPr>
                <w:sz w:val="16"/>
              </w:rPr>
              <w:t>të</w:t>
            </w:r>
            <w:proofErr w:type="spellEnd"/>
            <w:r w:rsidR="000E2C02">
              <w:rPr>
                <w:sz w:val="16"/>
              </w:rPr>
              <w:t xml:space="preserve"> </w:t>
            </w:r>
            <w:proofErr w:type="spellStart"/>
            <w:r w:rsidR="000E2C02">
              <w:rPr>
                <w:sz w:val="16"/>
              </w:rPr>
              <w:t>ofrojë</w:t>
            </w:r>
            <w:proofErr w:type="spellEnd"/>
            <w:r w:rsidR="000E2C02">
              <w:rPr>
                <w:sz w:val="16"/>
              </w:rPr>
              <w:t xml:space="preserve"> </w:t>
            </w:r>
            <w:proofErr w:type="spellStart"/>
            <w:r w:rsidR="000E2C02">
              <w:rPr>
                <w:sz w:val="16"/>
              </w:rPr>
              <w:t>një</w:t>
            </w:r>
            <w:proofErr w:type="spellEnd"/>
            <w:r w:rsidR="000E2C02">
              <w:rPr>
                <w:sz w:val="16"/>
              </w:rPr>
              <w:t xml:space="preserve"> </w:t>
            </w:r>
            <w:proofErr w:type="spellStart"/>
            <w:r w:rsidR="000E2C02">
              <w:rPr>
                <w:sz w:val="16"/>
              </w:rPr>
              <w:t>pasqyr</w:t>
            </w:r>
            <w:r>
              <w:rPr>
                <w:sz w:val="16"/>
              </w:rPr>
              <w:t>ë</w:t>
            </w:r>
            <w:proofErr w:type="spellEnd"/>
            <w:r>
              <w:rPr>
                <w:sz w:val="16"/>
              </w:rPr>
              <w:t xml:space="preserve"> </w:t>
            </w:r>
            <w:proofErr w:type="spellStart"/>
            <w:r>
              <w:rPr>
                <w:sz w:val="16"/>
              </w:rPr>
              <w:t>të</w:t>
            </w:r>
            <w:proofErr w:type="spellEnd"/>
            <w:r>
              <w:rPr>
                <w:sz w:val="16"/>
              </w:rPr>
              <w:t xml:space="preserve"> </w:t>
            </w:r>
            <w:proofErr w:type="spellStart"/>
            <w:r>
              <w:rPr>
                <w:sz w:val="16"/>
              </w:rPr>
              <w:t>përgjithshme</w:t>
            </w:r>
            <w:proofErr w:type="spellEnd"/>
            <w:r>
              <w:rPr>
                <w:sz w:val="16"/>
              </w:rPr>
              <w:t xml:space="preserve"> </w:t>
            </w:r>
            <w:proofErr w:type="spellStart"/>
            <w:r>
              <w:rPr>
                <w:sz w:val="16"/>
              </w:rPr>
              <w:t>të</w:t>
            </w:r>
            <w:proofErr w:type="spellEnd"/>
            <w:r>
              <w:rPr>
                <w:sz w:val="16"/>
              </w:rPr>
              <w:t xml:space="preserve"> </w:t>
            </w:r>
            <w:proofErr w:type="spellStart"/>
            <w:r>
              <w:rPr>
                <w:sz w:val="16"/>
              </w:rPr>
              <w:t>kontekstit</w:t>
            </w:r>
            <w:proofErr w:type="spellEnd"/>
            <w:r>
              <w:rPr>
                <w:sz w:val="16"/>
              </w:rPr>
              <w:t xml:space="preserve"> </w:t>
            </w:r>
            <w:proofErr w:type="spellStart"/>
            <w:r>
              <w:rPr>
                <w:sz w:val="16"/>
              </w:rPr>
              <w:t>në</w:t>
            </w:r>
            <w:proofErr w:type="spellEnd"/>
            <w:r>
              <w:rPr>
                <w:sz w:val="16"/>
              </w:rPr>
              <w:t xml:space="preserve"> </w:t>
            </w:r>
            <w:proofErr w:type="spellStart"/>
            <w:r>
              <w:rPr>
                <w:sz w:val="16"/>
              </w:rPr>
              <w:t>të</w:t>
            </w:r>
            <w:proofErr w:type="spellEnd"/>
            <w:r>
              <w:rPr>
                <w:sz w:val="16"/>
              </w:rPr>
              <w:t xml:space="preserve"> </w:t>
            </w:r>
            <w:proofErr w:type="spellStart"/>
            <w:r>
              <w:rPr>
                <w:sz w:val="16"/>
              </w:rPr>
              <w:t>cilin</w:t>
            </w:r>
            <w:proofErr w:type="spellEnd"/>
            <w:r>
              <w:rPr>
                <w:sz w:val="16"/>
              </w:rPr>
              <w:t xml:space="preserve"> </w:t>
            </w:r>
            <w:proofErr w:type="spellStart"/>
            <w:r>
              <w:rPr>
                <w:sz w:val="16"/>
              </w:rPr>
              <w:t>kryhet</w:t>
            </w:r>
            <w:proofErr w:type="spellEnd"/>
            <w:r>
              <w:rPr>
                <w:sz w:val="16"/>
              </w:rPr>
              <w:t xml:space="preserve"> </w:t>
            </w:r>
            <w:proofErr w:type="spellStart"/>
            <w:r>
              <w:rPr>
                <w:sz w:val="16"/>
              </w:rPr>
              <w:t>analiza</w:t>
            </w:r>
            <w:proofErr w:type="spellEnd"/>
            <w:r>
              <w:rPr>
                <w:sz w:val="16"/>
              </w:rPr>
              <w:t xml:space="preserve">; Do </w:t>
            </w:r>
            <w:proofErr w:type="spellStart"/>
            <w:r>
              <w:rPr>
                <w:sz w:val="16"/>
              </w:rPr>
              <w:t>të</w:t>
            </w:r>
            <w:proofErr w:type="spellEnd"/>
            <w:r>
              <w:rPr>
                <w:sz w:val="16"/>
              </w:rPr>
              <w:t xml:space="preserve"> </w:t>
            </w:r>
            <w:proofErr w:type="spellStart"/>
            <w:r>
              <w:rPr>
                <w:sz w:val="16"/>
              </w:rPr>
              <w:t>përmenden</w:t>
            </w:r>
            <w:proofErr w:type="spellEnd"/>
            <w:r w:rsidR="00BA268E">
              <w:rPr>
                <w:sz w:val="16"/>
              </w:rPr>
              <w:t xml:space="preserve"> </w:t>
            </w:r>
            <w:proofErr w:type="spellStart"/>
            <w:r w:rsidR="00BA268E">
              <w:rPr>
                <w:sz w:val="16"/>
              </w:rPr>
              <w:t>veçoritë</w:t>
            </w:r>
            <w:proofErr w:type="spellEnd"/>
            <w:r w:rsidR="00BA268E">
              <w:rPr>
                <w:sz w:val="16"/>
              </w:rPr>
              <w:t xml:space="preserve"> </w:t>
            </w:r>
            <w:proofErr w:type="spellStart"/>
            <w:r w:rsidR="00C37F25">
              <w:rPr>
                <w:sz w:val="16"/>
              </w:rPr>
              <w:t>dhe</w:t>
            </w:r>
            <w:proofErr w:type="spellEnd"/>
            <w:r w:rsidR="00C37F25">
              <w:rPr>
                <w:sz w:val="16"/>
              </w:rPr>
              <w:t xml:space="preserve"> do </w:t>
            </w:r>
            <w:proofErr w:type="spellStart"/>
            <w:r w:rsidR="00C37F25">
              <w:rPr>
                <w:sz w:val="16"/>
              </w:rPr>
              <w:t>të</w:t>
            </w:r>
            <w:proofErr w:type="spellEnd"/>
            <w:r w:rsidR="00C37F25">
              <w:rPr>
                <w:sz w:val="16"/>
              </w:rPr>
              <w:t xml:space="preserve"> </w:t>
            </w:r>
            <w:proofErr w:type="spellStart"/>
            <w:r w:rsidR="00C37F25">
              <w:rPr>
                <w:sz w:val="16"/>
              </w:rPr>
              <w:t>paraqiten</w:t>
            </w:r>
            <w:proofErr w:type="spellEnd"/>
            <w:r>
              <w:rPr>
                <w:sz w:val="16"/>
              </w:rPr>
              <w:t xml:space="preserve"> </w:t>
            </w:r>
            <w:proofErr w:type="spellStart"/>
            <w:r>
              <w:rPr>
                <w:sz w:val="16"/>
              </w:rPr>
              <w:t>aspektet</w:t>
            </w:r>
            <w:proofErr w:type="spellEnd"/>
            <w:r>
              <w:rPr>
                <w:sz w:val="16"/>
              </w:rPr>
              <w:t xml:space="preserve"> e </w:t>
            </w:r>
            <w:proofErr w:type="spellStart"/>
            <w:r>
              <w:rPr>
                <w:sz w:val="16"/>
              </w:rPr>
              <w:t>përgjithshme</w:t>
            </w:r>
            <w:proofErr w:type="spellEnd"/>
            <w:r>
              <w:rPr>
                <w:sz w:val="16"/>
              </w:rPr>
              <w:t xml:space="preserve"> </w:t>
            </w:r>
            <w:proofErr w:type="spellStart"/>
            <w:r>
              <w:rPr>
                <w:sz w:val="16"/>
              </w:rPr>
              <w:t>të</w:t>
            </w:r>
            <w:proofErr w:type="spellEnd"/>
            <w:r>
              <w:rPr>
                <w:sz w:val="16"/>
              </w:rPr>
              <w:t xml:space="preserve"> </w:t>
            </w:r>
            <w:proofErr w:type="spellStart"/>
            <w:r>
              <w:rPr>
                <w:sz w:val="16"/>
              </w:rPr>
              <w:t>dokumentit</w:t>
            </w:r>
            <w:proofErr w:type="spellEnd"/>
            <w:r>
              <w:rPr>
                <w:sz w:val="16"/>
              </w:rPr>
              <w:t>.</w:t>
            </w:r>
          </w:p>
          <w:p w14:paraId="62A8CBB7" w14:textId="77777777" w:rsidR="00DA62C7" w:rsidRDefault="00707778">
            <w:pPr>
              <w:pStyle w:val="TableParagraph"/>
              <w:numPr>
                <w:ilvl w:val="0"/>
                <w:numId w:val="19"/>
              </w:numPr>
              <w:tabs>
                <w:tab w:val="left" w:pos="214"/>
              </w:tabs>
              <w:spacing w:before="124" w:line="230" w:lineRule="auto"/>
              <w:ind w:right="235" w:firstLine="0"/>
              <w:rPr>
                <w:sz w:val="16"/>
              </w:rPr>
            </w:pPr>
            <w:r>
              <w:rPr>
                <w:sz w:val="16"/>
                <w:u w:val="single"/>
              </w:rPr>
              <w:t xml:space="preserve">Analiza </w:t>
            </w:r>
            <w:proofErr w:type="spellStart"/>
            <w:r>
              <w:rPr>
                <w:sz w:val="16"/>
                <w:u w:val="single"/>
              </w:rPr>
              <w:t>cilësore</w:t>
            </w:r>
            <w:proofErr w:type="spellEnd"/>
            <w:r>
              <w:rPr>
                <w:sz w:val="16"/>
                <w:u w:val="single"/>
              </w:rPr>
              <w:t xml:space="preserve"> </w:t>
            </w:r>
            <w:proofErr w:type="spellStart"/>
            <w:r>
              <w:rPr>
                <w:sz w:val="16"/>
                <w:u w:val="single"/>
              </w:rPr>
              <w:t>si</w:t>
            </w:r>
            <w:proofErr w:type="spellEnd"/>
            <w:r>
              <w:rPr>
                <w:sz w:val="16"/>
                <w:u w:val="single"/>
              </w:rPr>
              <w:t xml:space="preserve"> </w:t>
            </w:r>
            <w:proofErr w:type="spellStart"/>
            <w:r>
              <w:rPr>
                <w:sz w:val="16"/>
                <w:u w:val="single"/>
              </w:rPr>
              <w:t>një</w:t>
            </w:r>
            <w:proofErr w:type="spellEnd"/>
            <w:r>
              <w:rPr>
                <w:sz w:val="16"/>
                <w:u w:val="single"/>
              </w:rPr>
              <w:t xml:space="preserve"> hap </w:t>
            </w:r>
            <w:proofErr w:type="spellStart"/>
            <w:r>
              <w:rPr>
                <w:sz w:val="16"/>
                <w:u w:val="single"/>
              </w:rPr>
              <w:t>i</w:t>
            </w:r>
            <w:proofErr w:type="spellEnd"/>
            <w:r>
              <w:rPr>
                <w:sz w:val="16"/>
                <w:u w:val="single"/>
              </w:rPr>
              <w:t xml:space="preserve"> </w:t>
            </w:r>
            <w:proofErr w:type="spellStart"/>
            <w:r>
              <w:rPr>
                <w:sz w:val="16"/>
                <w:u w:val="single"/>
              </w:rPr>
              <w:t>procesit</w:t>
            </w:r>
            <w:proofErr w:type="spellEnd"/>
            <w:r>
              <w:rPr>
                <w:sz w:val="16"/>
                <w:u w:val="single"/>
              </w:rPr>
              <w:t xml:space="preserve"> </w:t>
            </w:r>
            <w:proofErr w:type="spellStart"/>
            <w:r>
              <w:rPr>
                <w:sz w:val="16"/>
                <w:u w:val="single"/>
              </w:rPr>
              <w:t>të</w:t>
            </w:r>
            <w:proofErr w:type="spellEnd"/>
            <w:r>
              <w:rPr>
                <w:sz w:val="16"/>
                <w:u w:val="single"/>
              </w:rPr>
              <w:t xml:space="preserve"> </w:t>
            </w:r>
            <w:proofErr w:type="spellStart"/>
            <w:r>
              <w:rPr>
                <w:sz w:val="16"/>
                <w:u w:val="single"/>
              </w:rPr>
              <w:t>projektimit</w:t>
            </w:r>
            <w:proofErr w:type="spellEnd"/>
            <w:r>
              <w:rPr>
                <w:sz w:val="16"/>
                <w:u w:val="single"/>
              </w:rPr>
              <w:t xml:space="preserve"> S3 </w:t>
            </w:r>
            <w:proofErr w:type="spellStart"/>
            <w:r>
              <w:rPr>
                <w:sz w:val="16"/>
                <w:u w:val="single"/>
              </w:rPr>
              <w:t>në</w:t>
            </w:r>
            <w:proofErr w:type="spellEnd"/>
            <w:r>
              <w:rPr>
                <w:sz w:val="16"/>
                <w:u w:val="single"/>
              </w:rPr>
              <w:t xml:space="preserve"> </w:t>
            </w:r>
            <w:proofErr w:type="spellStart"/>
            <w:r>
              <w:rPr>
                <w:sz w:val="16"/>
                <w:u w:val="single"/>
              </w:rPr>
              <w:t>Shqipëri</w:t>
            </w:r>
            <w:proofErr w:type="spellEnd"/>
            <w:r>
              <w:rPr>
                <w:sz w:val="16"/>
              </w:rPr>
              <w:t xml:space="preserve">. Ky </w:t>
            </w:r>
            <w:proofErr w:type="spellStart"/>
            <w:r>
              <w:rPr>
                <w:sz w:val="16"/>
              </w:rPr>
              <w:t>seksion</w:t>
            </w:r>
            <w:proofErr w:type="spellEnd"/>
            <w:r>
              <w:rPr>
                <w:sz w:val="16"/>
              </w:rPr>
              <w:t xml:space="preserve"> </w:t>
            </w:r>
            <w:proofErr w:type="spellStart"/>
            <w:r>
              <w:rPr>
                <w:sz w:val="16"/>
              </w:rPr>
              <w:t>synon</w:t>
            </w:r>
            <w:proofErr w:type="spellEnd"/>
            <w:r>
              <w:rPr>
                <w:sz w:val="16"/>
              </w:rPr>
              <w:t xml:space="preserve"> </w:t>
            </w:r>
            <w:proofErr w:type="spellStart"/>
            <w:r>
              <w:rPr>
                <w:sz w:val="16"/>
              </w:rPr>
              <w:t>të</w:t>
            </w:r>
            <w:proofErr w:type="spellEnd"/>
            <w:r>
              <w:rPr>
                <w:sz w:val="16"/>
              </w:rPr>
              <w:t xml:space="preserve"> </w:t>
            </w:r>
            <w:proofErr w:type="spellStart"/>
            <w:r>
              <w:rPr>
                <w:sz w:val="16"/>
              </w:rPr>
              <w:t>japë</w:t>
            </w:r>
            <w:proofErr w:type="spellEnd"/>
            <w:r>
              <w:rPr>
                <w:sz w:val="16"/>
              </w:rPr>
              <w:t xml:space="preserve"> </w:t>
            </w:r>
            <w:proofErr w:type="spellStart"/>
            <w:r>
              <w:rPr>
                <w:sz w:val="16"/>
              </w:rPr>
              <w:t>nj</w:t>
            </w:r>
            <w:r w:rsidR="00BA268E">
              <w:rPr>
                <w:sz w:val="16"/>
              </w:rPr>
              <w:t>ë</w:t>
            </w:r>
            <w:proofErr w:type="spellEnd"/>
            <w:r w:rsidR="00BA268E">
              <w:rPr>
                <w:sz w:val="16"/>
              </w:rPr>
              <w:t xml:space="preserve"> </w:t>
            </w:r>
            <w:proofErr w:type="spellStart"/>
            <w:r w:rsidR="00BA268E">
              <w:rPr>
                <w:sz w:val="16"/>
              </w:rPr>
              <w:t>vështrim</w:t>
            </w:r>
            <w:proofErr w:type="spellEnd"/>
            <w:r w:rsidR="00BA268E">
              <w:rPr>
                <w:sz w:val="16"/>
              </w:rPr>
              <w:t xml:space="preserve"> </w:t>
            </w:r>
            <w:proofErr w:type="spellStart"/>
            <w:r w:rsidR="00BA268E">
              <w:rPr>
                <w:sz w:val="16"/>
              </w:rPr>
              <w:t>të</w:t>
            </w:r>
            <w:proofErr w:type="spellEnd"/>
            <w:r w:rsidR="00BA268E">
              <w:rPr>
                <w:sz w:val="16"/>
              </w:rPr>
              <w:t xml:space="preserve"> </w:t>
            </w:r>
            <w:proofErr w:type="spellStart"/>
            <w:r w:rsidR="00BA268E">
              <w:rPr>
                <w:sz w:val="16"/>
              </w:rPr>
              <w:t>ndërlidhur</w:t>
            </w:r>
            <w:proofErr w:type="spellEnd"/>
            <w:r>
              <w:rPr>
                <w:sz w:val="16"/>
              </w:rPr>
              <w:t xml:space="preserve"> </w:t>
            </w:r>
            <w:proofErr w:type="spellStart"/>
            <w:r>
              <w:rPr>
                <w:sz w:val="16"/>
              </w:rPr>
              <w:t>të</w:t>
            </w:r>
            <w:proofErr w:type="spellEnd"/>
            <w:r>
              <w:rPr>
                <w:sz w:val="16"/>
              </w:rPr>
              <w:t xml:space="preserve"> </w:t>
            </w:r>
            <w:proofErr w:type="spellStart"/>
            <w:r>
              <w:rPr>
                <w:sz w:val="16"/>
              </w:rPr>
              <w:t>hartimit</w:t>
            </w:r>
            <w:proofErr w:type="spellEnd"/>
            <w:r>
              <w:rPr>
                <w:sz w:val="16"/>
              </w:rPr>
              <w:t xml:space="preserve"> </w:t>
            </w:r>
            <w:proofErr w:type="spellStart"/>
            <w:r>
              <w:rPr>
                <w:sz w:val="16"/>
              </w:rPr>
              <w:t>të</w:t>
            </w:r>
            <w:proofErr w:type="spellEnd"/>
            <w:r>
              <w:rPr>
                <w:sz w:val="16"/>
              </w:rPr>
              <w:t xml:space="preserve"> </w:t>
            </w:r>
            <w:proofErr w:type="spellStart"/>
            <w:r>
              <w:rPr>
                <w:sz w:val="16"/>
              </w:rPr>
              <w:t>strategjisë</w:t>
            </w:r>
            <w:proofErr w:type="spellEnd"/>
            <w:r>
              <w:rPr>
                <w:sz w:val="16"/>
              </w:rPr>
              <w:t xml:space="preserve">, duke e </w:t>
            </w:r>
            <w:proofErr w:type="spellStart"/>
            <w:r>
              <w:rPr>
                <w:sz w:val="16"/>
              </w:rPr>
              <w:t>përshkruar</w:t>
            </w:r>
            <w:proofErr w:type="spellEnd"/>
            <w:r>
              <w:rPr>
                <w:sz w:val="16"/>
              </w:rPr>
              <w:t xml:space="preserve"> </w:t>
            </w:r>
            <w:proofErr w:type="spellStart"/>
            <w:r>
              <w:rPr>
                <w:sz w:val="16"/>
              </w:rPr>
              <w:t>analizën</w:t>
            </w:r>
            <w:proofErr w:type="spellEnd"/>
            <w:r>
              <w:rPr>
                <w:sz w:val="16"/>
              </w:rPr>
              <w:t xml:space="preserve"> </w:t>
            </w:r>
            <w:proofErr w:type="spellStart"/>
            <w:r>
              <w:rPr>
                <w:sz w:val="16"/>
              </w:rPr>
              <w:t>si</w:t>
            </w:r>
            <w:proofErr w:type="spellEnd"/>
            <w:r>
              <w:rPr>
                <w:sz w:val="16"/>
              </w:rPr>
              <w:t xml:space="preserve"> </w:t>
            </w:r>
            <w:proofErr w:type="spellStart"/>
            <w:r>
              <w:rPr>
                <w:sz w:val="16"/>
              </w:rPr>
              <w:t>një</w:t>
            </w:r>
            <w:proofErr w:type="spellEnd"/>
            <w:r>
              <w:rPr>
                <w:sz w:val="16"/>
              </w:rPr>
              <w:t xml:space="preserve"> hap </w:t>
            </w:r>
            <w:proofErr w:type="spellStart"/>
            <w:r>
              <w:rPr>
                <w:sz w:val="16"/>
              </w:rPr>
              <w:t>të</w:t>
            </w:r>
            <w:proofErr w:type="spellEnd"/>
            <w:r>
              <w:rPr>
                <w:sz w:val="16"/>
              </w:rPr>
              <w:t xml:space="preserve"> </w:t>
            </w:r>
            <w:proofErr w:type="spellStart"/>
            <w:r>
              <w:rPr>
                <w:sz w:val="16"/>
              </w:rPr>
              <w:t>ndërmjetëm</w:t>
            </w:r>
            <w:proofErr w:type="spellEnd"/>
            <w:r>
              <w:rPr>
                <w:sz w:val="16"/>
              </w:rPr>
              <w:t xml:space="preserve">, pas </w:t>
            </w:r>
            <w:proofErr w:type="spellStart"/>
            <w:r>
              <w:rPr>
                <w:sz w:val="16"/>
              </w:rPr>
              <w:t>analizës</w:t>
            </w:r>
            <w:proofErr w:type="spellEnd"/>
            <w:r>
              <w:rPr>
                <w:sz w:val="16"/>
              </w:rPr>
              <w:t xml:space="preserve"> </w:t>
            </w:r>
            <w:proofErr w:type="spellStart"/>
            <w:r>
              <w:rPr>
                <w:sz w:val="16"/>
              </w:rPr>
              <w:t>sasiore</w:t>
            </w:r>
            <w:proofErr w:type="spellEnd"/>
            <w:r>
              <w:rPr>
                <w:sz w:val="16"/>
              </w:rPr>
              <w:t xml:space="preserve"> </w:t>
            </w:r>
            <w:proofErr w:type="spellStart"/>
            <w:r>
              <w:rPr>
                <w:sz w:val="16"/>
              </w:rPr>
              <w:t>dhe</w:t>
            </w:r>
            <w:proofErr w:type="spellEnd"/>
            <w:r>
              <w:rPr>
                <w:sz w:val="16"/>
              </w:rPr>
              <w:t xml:space="preserve"> </w:t>
            </w:r>
            <w:proofErr w:type="spellStart"/>
            <w:r>
              <w:rPr>
                <w:sz w:val="16"/>
              </w:rPr>
              <w:t>paraprake</w:t>
            </w:r>
            <w:proofErr w:type="spellEnd"/>
            <w:r>
              <w:rPr>
                <w:sz w:val="16"/>
              </w:rPr>
              <w:t xml:space="preserve"> </w:t>
            </w:r>
            <w:proofErr w:type="spellStart"/>
            <w:r>
              <w:rPr>
                <w:sz w:val="16"/>
              </w:rPr>
              <w:t>për</w:t>
            </w:r>
            <w:proofErr w:type="spellEnd"/>
            <w:r>
              <w:rPr>
                <w:sz w:val="16"/>
              </w:rPr>
              <w:t xml:space="preserve"> </w:t>
            </w:r>
            <w:proofErr w:type="spellStart"/>
            <w:r>
              <w:rPr>
                <w:sz w:val="16"/>
              </w:rPr>
              <w:t>fazën</w:t>
            </w:r>
            <w:proofErr w:type="spellEnd"/>
            <w:r>
              <w:rPr>
                <w:sz w:val="16"/>
              </w:rPr>
              <w:t xml:space="preserve"> EDP.</w:t>
            </w:r>
          </w:p>
        </w:tc>
      </w:tr>
    </w:tbl>
    <w:p w14:paraId="7D1D459A" w14:textId="77777777" w:rsidR="00DA62C7" w:rsidRDefault="00DA62C7">
      <w:pPr>
        <w:spacing w:line="230" w:lineRule="auto"/>
        <w:rPr>
          <w:sz w:val="16"/>
        </w:rPr>
        <w:sectPr w:rsidR="00DA62C7">
          <w:pgSz w:w="11910" w:h="16840"/>
          <w:pgMar w:top="1320" w:right="0" w:bottom="960" w:left="0" w:header="0" w:footer="690" w:gutter="0"/>
          <w:cols w:space="720"/>
        </w:sectPr>
      </w:pPr>
    </w:p>
    <w:tbl>
      <w:tblPr>
        <w:tblW w:w="0" w:type="auto"/>
        <w:tblInd w:w="102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2234"/>
        <w:gridCol w:w="7543"/>
      </w:tblGrid>
      <w:tr w:rsidR="00DA62C7" w14:paraId="4A1FE749" w14:textId="77777777">
        <w:trPr>
          <w:trHeight w:val="685"/>
        </w:trPr>
        <w:tc>
          <w:tcPr>
            <w:tcW w:w="2234" w:type="dxa"/>
          </w:tcPr>
          <w:p w14:paraId="67043076" w14:textId="77777777" w:rsidR="00DA62C7" w:rsidRDefault="00DA62C7">
            <w:pPr>
              <w:pStyle w:val="TableParagraph"/>
              <w:spacing w:line="240" w:lineRule="auto"/>
              <w:rPr>
                <w:rFonts w:ascii="Times New Roman"/>
                <w:sz w:val="18"/>
              </w:rPr>
            </w:pPr>
          </w:p>
        </w:tc>
        <w:tc>
          <w:tcPr>
            <w:tcW w:w="7543" w:type="dxa"/>
          </w:tcPr>
          <w:p w14:paraId="26C40C7D" w14:textId="77777777" w:rsidR="00DA62C7" w:rsidRDefault="00707778" w:rsidP="0026213C">
            <w:pPr>
              <w:pStyle w:val="TableParagraph"/>
              <w:spacing w:line="232" w:lineRule="auto"/>
              <w:ind w:left="110" w:right="150"/>
              <w:rPr>
                <w:sz w:val="16"/>
              </w:rPr>
            </w:pPr>
            <w:r w:rsidRPr="0085648E">
              <w:rPr>
                <w:sz w:val="16"/>
                <w:u w:val="single"/>
              </w:rPr>
              <w:t xml:space="preserve">- </w:t>
            </w:r>
            <w:proofErr w:type="spellStart"/>
            <w:r w:rsidRPr="0085648E">
              <w:rPr>
                <w:sz w:val="16"/>
                <w:u w:val="single"/>
              </w:rPr>
              <w:t>Përmbledhje</w:t>
            </w:r>
            <w:proofErr w:type="spellEnd"/>
            <w:r w:rsidRPr="0085648E">
              <w:rPr>
                <w:sz w:val="16"/>
                <w:u w:val="single"/>
              </w:rPr>
              <w:t xml:space="preserve"> e </w:t>
            </w:r>
            <w:proofErr w:type="spellStart"/>
            <w:r w:rsidRPr="0085648E">
              <w:rPr>
                <w:sz w:val="16"/>
                <w:u w:val="single"/>
              </w:rPr>
              <w:t>analizës</w:t>
            </w:r>
            <w:proofErr w:type="spellEnd"/>
            <w:r w:rsidRPr="0085648E">
              <w:rPr>
                <w:sz w:val="16"/>
                <w:u w:val="single"/>
              </w:rPr>
              <w:t xml:space="preserve"> </w:t>
            </w:r>
            <w:proofErr w:type="spellStart"/>
            <w:r w:rsidR="00C37F25" w:rsidRPr="0085648E">
              <w:rPr>
                <w:sz w:val="16"/>
                <w:u w:val="single"/>
              </w:rPr>
              <w:t>sasiore</w:t>
            </w:r>
            <w:proofErr w:type="spellEnd"/>
            <w:r w:rsidR="00C37F25" w:rsidRPr="0085648E">
              <w:rPr>
                <w:sz w:val="16"/>
                <w:u w:val="single"/>
              </w:rPr>
              <w:t>.</w:t>
            </w:r>
            <w:r w:rsidR="00C37F25">
              <w:rPr>
                <w:sz w:val="16"/>
              </w:rPr>
              <w:t xml:space="preserve"> Ky </w:t>
            </w:r>
            <w:proofErr w:type="spellStart"/>
            <w:r w:rsidR="00C37F25">
              <w:rPr>
                <w:sz w:val="16"/>
              </w:rPr>
              <w:t>seksion</w:t>
            </w:r>
            <w:proofErr w:type="spellEnd"/>
            <w:r w:rsidR="00C37F25">
              <w:rPr>
                <w:sz w:val="16"/>
              </w:rPr>
              <w:t xml:space="preserve"> </w:t>
            </w:r>
            <w:proofErr w:type="spellStart"/>
            <w:r w:rsidR="00C37F25">
              <w:rPr>
                <w:sz w:val="16"/>
              </w:rPr>
              <w:t>synon</w:t>
            </w:r>
            <w:proofErr w:type="spellEnd"/>
            <w:r w:rsidR="00C37F25">
              <w:rPr>
                <w:sz w:val="16"/>
              </w:rPr>
              <w:t xml:space="preserve"> </w:t>
            </w:r>
            <w:proofErr w:type="spellStart"/>
            <w:r w:rsidR="00C37F25">
              <w:rPr>
                <w:sz w:val="16"/>
              </w:rPr>
              <w:t>të</w:t>
            </w:r>
            <w:proofErr w:type="spellEnd"/>
            <w:r w:rsidR="0026213C">
              <w:rPr>
                <w:sz w:val="16"/>
              </w:rPr>
              <w:t xml:space="preserve"> </w:t>
            </w:r>
            <w:proofErr w:type="spellStart"/>
            <w:r w:rsidR="0026213C">
              <w:rPr>
                <w:sz w:val="16"/>
              </w:rPr>
              <w:t>japë</w:t>
            </w:r>
            <w:proofErr w:type="spellEnd"/>
            <w:r>
              <w:rPr>
                <w:sz w:val="16"/>
              </w:rPr>
              <w:t xml:space="preserve"> </w:t>
            </w:r>
            <w:proofErr w:type="spellStart"/>
            <w:r>
              <w:rPr>
                <w:sz w:val="16"/>
              </w:rPr>
              <w:t>një</w:t>
            </w:r>
            <w:proofErr w:type="spellEnd"/>
            <w:r>
              <w:rPr>
                <w:sz w:val="16"/>
              </w:rPr>
              <w:t xml:space="preserve"> </w:t>
            </w:r>
            <w:proofErr w:type="spellStart"/>
            <w:r>
              <w:rPr>
                <w:sz w:val="16"/>
              </w:rPr>
              <w:t>përshkrim</w:t>
            </w:r>
            <w:proofErr w:type="spellEnd"/>
            <w:r>
              <w:rPr>
                <w:sz w:val="16"/>
              </w:rPr>
              <w:t xml:space="preserve"> </w:t>
            </w:r>
            <w:proofErr w:type="spellStart"/>
            <w:r>
              <w:rPr>
                <w:sz w:val="16"/>
              </w:rPr>
              <w:t>të</w:t>
            </w:r>
            <w:proofErr w:type="spellEnd"/>
            <w:r>
              <w:rPr>
                <w:sz w:val="16"/>
              </w:rPr>
              <w:t xml:space="preserve"> </w:t>
            </w:r>
            <w:proofErr w:type="spellStart"/>
            <w:r>
              <w:rPr>
                <w:sz w:val="16"/>
              </w:rPr>
              <w:t>shkurtër</w:t>
            </w:r>
            <w:proofErr w:type="spellEnd"/>
            <w:r>
              <w:rPr>
                <w:sz w:val="16"/>
              </w:rPr>
              <w:t xml:space="preserve"> </w:t>
            </w:r>
            <w:proofErr w:type="spellStart"/>
            <w:r>
              <w:rPr>
                <w:sz w:val="16"/>
              </w:rPr>
              <w:t>mbi</w:t>
            </w:r>
            <w:proofErr w:type="spellEnd"/>
            <w:r>
              <w:rPr>
                <w:sz w:val="16"/>
              </w:rPr>
              <w:t xml:space="preserve"> </w:t>
            </w:r>
            <w:proofErr w:type="spellStart"/>
            <w:r>
              <w:rPr>
                <w:sz w:val="16"/>
              </w:rPr>
              <w:t>analizën</w:t>
            </w:r>
            <w:proofErr w:type="spellEnd"/>
            <w:r>
              <w:rPr>
                <w:sz w:val="16"/>
              </w:rPr>
              <w:t xml:space="preserve"> </w:t>
            </w:r>
            <w:proofErr w:type="spellStart"/>
            <w:r>
              <w:rPr>
                <w:sz w:val="16"/>
              </w:rPr>
              <w:t>sasiore</w:t>
            </w:r>
            <w:proofErr w:type="spellEnd"/>
            <w:r>
              <w:rPr>
                <w:sz w:val="16"/>
              </w:rPr>
              <w:t xml:space="preserve"> </w:t>
            </w:r>
            <w:proofErr w:type="spellStart"/>
            <w:r>
              <w:rPr>
                <w:sz w:val="16"/>
              </w:rPr>
              <w:t>të</w:t>
            </w:r>
            <w:proofErr w:type="spellEnd"/>
            <w:r>
              <w:rPr>
                <w:sz w:val="16"/>
              </w:rPr>
              <w:t xml:space="preserve"> </w:t>
            </w:r>
            <w:proofErr w:type="spellStart"/>
            <w:r>
              <w:rPr>
                <w:sz w:val="16"/>
              </w:rPr>
              <w:t>kryer</w:t>
            </w:r>
            <w:proofErr w:type="spellEnd"/>
            <w:r>
              <w:rPr>
                <w:sz w:val="16"/>
              </w:rPr>
              <w:t xml:space="preserve">, duke </w:t>
            </w:r>
            <w:proofErr w:type="spellStart"/>
            <w:r w:rsidR="0085648E">
              <w:rPr>
                <w:sz w:val="16"/>
              </w:rPr>
              <w:t>paraq</w:t>
            </w:r>
            <w:r w:rsidR="0026213C">
              <w:rPr>
                <w:sz w:val="16"/>
              </w:rPr>
              <w:t>itur</w:t>
            </w:r>
            <w:proofErr w:type="spellEnd"/>
            <w:r>
              <w:rPr>
                <w:sz w:val="16"/>
              </w:rPr>
              <w:t xml:space="preserve"> </w:t>
            </w:r>
            <w:proofErr w:type="spellStart"/>
            <w:r>
              <w:rPr>
                <w:sz w:val="16"/>
              </w:rPr>
              <w:t>gjetjet</w:t>
            </w:r>
            <w:proofErr w:type="spellEnd"/>
            <w:r>
              <w:rPr>
                <w:sz w:val="16"/>
              </w:rPr>
              <w:t xml:space="preserve"> </w:t>
            </w:r>
            <w:proofErr w:type="spellStart"/>
            <w:r>
              <w:rPr>
                <w:sz w:val="16"/>
              </w:rPr>
              <w:t>më</w:t>
            </w:r>
            <w:proofErr w:type="spellEnd"/>
            <w:r>
              <w:rPr>
                <w:sz w:val="16"/>
              </w:rPr>
              <w:t xml:space="preserve"> </w:t>
            </w:r>
            <w:proofErr w:type="spellStart"/>
            <w:r>
              <w:rPr>
                <w:sz w:val="16"/>
              </w:rPr>
              <w:t>të</w:t>
            </w:r>
            <w:proofErr w:type="spellEnd"/>
            <w:r>
              <w:rPr>
                <w:sz w:val="16"/>
              </w:rPr>
              <w:t xml:space="preserve"> </w:t>
            </w:r>
            <w:proofErr w:type="spellStart"/>
            <w:r>
              <w:rPr>
                <w:sz w:val="16"/>
              </w:rPr>
              <w:t>rëndësishme</w:t>
            </w:r>
            <w:proofErr w:type="spellEnd"/>
            <w:r>
              <w:rPr>
                <w:sz w:val="16"/>
              </w:rPr>
              <w:t xml:space="preserve"> </w:t>
            </w:r>
            <w:proofErr w:type="spellStart"/>
            <w:r>
              <w:rPr>
                <w:sz w:val="16"/>
              </w:rPr>
              <w:t>në</w:t>
            </w:r>
            <w:proofErr w:type="spellEnd"/>
            <w:r>
              <w:rPr>
                <w:sz w:val="16"/>
              </w:rPr>
              <w:t xml:space="preserve"> </w:t>
            </w:r>
            <w:proofErr w:type="spellStart"/>
            <w:r>
              <w:rPr>
                <w:sz w:val="16"/>
              </w:rPr>
              <w:t>lidhje</w:t>
            </w:r>
            <w:proofErr w:type="spellEnd"/>
            <w:r>
              <w:rPr>
                <w:sz w:val="16"/>
              </w:rPr>
              <w:t xml:space="preserve"> me </w:t>
            </w:r>
            <w:proofErr w:type="spellStart"/>
            <w:r>
              <w:rPr>
                <w:sz w:val="16"/>
              </w:rPr>
              <w:t>kontekstin</w:t>
            </w:r>
            <w:proofErr w:type="spellEnd"/>
            <w:r>
              <w:rPr>
                <w:sz w:val="16"/>
              </w:rPr>
              <w:t xml:space="preserve"> e </w:t>
            </w:r>
            <w:proofErr w:type="spellStart"/>
            <w:r>
              <w:rPr>
                <w:sz w:val="16"/>
              </w:rPr>
              <w:t>përgjithshëm</w:t>
            </w:r>
            <w:proofErr w:type="spellEnd"/>
            <w:r>
              <w:rPr>
                <w:sz w:val="16"/>
              </w:rPr>
              <w:t xml:space="preserve"> </w:t>
            </w:r>
            <w:proofErr w:type="spellStart"/>
            <w:r>
              <w:rPr>
                <w:sz w:val="16"/>
              </w:rPr>
              <w:t>dhe</w:t>
            </w:r>
            <w:proofErr w:type="spellEnd"/>
            <w:r>
              <w:rPr>
                <w:sz w:val="16"/>
              </w:rPr>
              <w:t xml:space="preserve"> duke </w:t>
            </w:r>
            <w:proofErr w:type="spellStart"/>
            <w:r>
              <w:rPr>
                <w:sz w:val="16"/>
              </w:rPr>
              <w:t>përfshirë</w:t>
            </w:r>
            <w:proofErr w:type="spellEnd"/>
            <w:r>
              <w:rPr>
                <w:sz w:val="16"/>
              </w:rPr>
              <w:t xml:space="preserve"> </w:t>
            </w:r>
            <w:proofErr w:type="spellStart"/>
            <w:r>
              <w:rPr>
                <w:sz w:val="16"/>
              </w:rPr>
              <w:t>rezultatet</w:t>
            </w:r>
            <w:proofErr w:type="spellEnd"/>
            <w:r>
              <w:rPr>
                <w:sz w:val="16"/>
              </w:rPr>
              <w:t xml:space="preserve"> </w:t>
            </w:r>
            <w:proofErr w:type="spellStart"/>
            <w:r>
              <w:rPr>
                <w:sz w:val="16"/>
              </w:rPr>
              <w:t>nga</w:t>
            </w:r>
            <w:proofErr w:type="spellEnd"/>
            <w:r>
              <w:rPr>
                <w:sz w:val="16"/>
              </w:rPr>
              <w:t xml:space="preserve"> </w:t>
            </w:r>
            <w:proofErr w:type="spellStart"/>
            <w:r>
              <w:rPr>
                <w:sz w:val="16"/>
              </w:rPr>
              <w:t>burime</w:t>
            </w:r>
            <w:proofErr w:type="spellEnd"/>
            <w:r>
              <w:rPr>
                <w:sz w:val="16"/>
              </w:rPr>
              <w:t xml:space="preserve"> </w:t>
            </w:r>
            <w:proofErr w:type="spellStart"/>
            <w:r>
              <w:rPr>
                <w:sz w:val="16"/>
              </w:rPr>
              <w:t>të</w:t>
            </w:r>
            <w:proofErr w:type="spellEnd"/>
            <w:r>
              <w:rPr>
                <w:sz w:val="16"/>
              </w:rPr>
              <w:t xml:space="preserve"> </w:t>
            </w:r>
            <w:proofErr w:type="spellStart"/>
            <w:r>
              <w:rPr>
                <w:sz w:val="16"/>
              </w:rPr>
              <w:t>tjera</w:t>
            </w:r>
            <w:proofErr w:type="spellEnd"/>
          </w:p>
        </w:tc>
      </w:tr>
      <w:tr w:rsidR="00DA62C7" w14:paraId="5E6146E1" w14:textId="77777777">
        <w:trPr>
          <w:trHeight w:val="618"/>
        </w:trPr>
        <w:tc>
          <w:tcPr>
            <w:tcW w:w="2234" w:type="dxa"/>
          </w:tcPr>
          <w:p w14:paraId="44F8A71F" w14:textId="77777777" w:rsidR="00DA62C7" w:rsidRDefault="00707778">
            <w:pPr>
              <w:pStyle w:val="TableParagraph"/>
              <w:spacing w:before="24" w:line="230" w:lineRule="auto"/>
              <w:ind w:left="107" w:right="65"/>
              <w:rPr>
                <w:i/>
                <w:sz w:val="16"/>
              </w:rPr>
            </w:pPr>
            <w:proofErr w:type="spellStart"/>
            <w:r>
              <w:rPr>
                <w:i/>
                <w:sz w:val="16"/>
              </w:rPr>
              <w:t>Specifikat</w:t>
            </w:r>
            <w:proofErr w:type="spellEnd"/>
            <w:r>
              <w:rPr>
                <w:i/>
                <w:sz w:val="16"/>
              </w:rPr>
              <w:t xml:space="preserve"> </w:t>
            </w:r>
            <w:proofErr w:type="spellStart"/>
            <w:r>
              <w:rPr>
                <w:i/>
                <w:sz w:val="16"/>
              </w:rPr>
              <w:t>sektoriale</w:t>
            </w:r>
            <w:proofErr w:type="spellEnd"/>
            <w:r>
              <w:rPr>
                <w:i/>
                <w:sz w:val="16"/>
              </w:rPr>
              <w:t xml:space="preserve"> </w:t>
            </w:r>
            <w:proofErr w:type="spellStart"/>
            <w:r>
              <w:rPr>
                <w:i/>
                <w:sz w:val="16"/>
              </w:rPr>
              <w:t>në</w:t>
            </w:r>
            <w:proofErr w:type="spellEnd"/>
            <w:r>
              <w:rPr>
                <w:i/>
                <w:sz w:val="16"/>
              </w:rPr>
              <w:t xml:space="preserve"> </w:t>
            </w:r>
            <w:proofErr w:type="spellStart"/>
            <w:r>
              <w:rPr>
                <w:i/>
                <w:sz w:val="16"/>
              </w:rPr>
              <w:t>bazë</w:t>
            </w:r>
            <w:proofErr w:type="spellEnd"/>
            <w:r>
              <w:rPr>
                <w:i/>
                <w:sz w:val="16"/>
              </w:rPr>
              <w:t xml:space="preserve"> </w:t>
            </w:r>
            <w:proofErr w:type="spellStart"/>
            <w:r>
              <w:rPr>
                <w:i/>
                <w:sz w:val="16"/>
              </w:rPr>
              <w:t>të</w:t>
            </w:r>
            <w:proofErr w:type="spellEnd"/>
            <w:r>
              <w:rPr>
                <w:i/>
                <w:sz w:val="16"/>
              </w:rPr>
              <w:t xml:space="preserve"> </w:t>
            </w:r>
            <w:proofErr w:type="spellStart"/>
            <w:r>
              <w:rPr>
                <w:i/>
                <w:sz w:val="16"/>
              </w:rPr>
              <w:t>analizës</w:t>
            </w:r>
            <w:proofErr w:type="spellEnd"/>
            <w:r>
              <w:rPr>
                <w:i/>
                <w:sz w:val="16"/>
              </w:rPr>
              <w:t xml:space="preserve"> </w:t>
            </w:r>
            <w:proofErr w:type="spellStart"/>
            <w:r>
              <w:rPr>
                <w:i/>
                <w:sz w:val="16"/>
              </w:rPr>
              <w:t>sasiore</w:t>
            </w:r>
            <w:proofErr w:type="spellEnd"/>
          </w:p>
        </w:tc>
        <w:tc>
          <w:tcPr>
            <w:tcW w:w="7543" w:type="dxa"/>
          </w:tcPr>
          <w:p w14:paraId="123034AB" w14:textId="77777777" w:rsidR="00DA62C7" w:rsidRDefault="0085648E">
            <w:pPr>
              <w:pStyle w:val="TableParagraph"/>
              <w:spacing w:before="116" w:line="232" w:lineRule="auto"/>
              <w:ind w:left="110" w:right="150"/>
              <w:rPr>
                <w:sz w:val="16"/>
              </w:rPr>
            </w:pPr>
            <w:r w:rsidRPr="0085648E">
              <w:rPr>
                <w:sz w:val="16"/>
                <w:u w:val="single"/>
              </w:rPr>
              <w:t xml:space="preserve">- </w:t>
            </w:r>
            <w:proofErr w:type="spellStart"/>
            <w:r w:rsidRPr="0085648E">
              <w:rPr>
                <w:sz w:val="16"/>
                <w:u w:val="single"/>
              </w:rPr>
              <w:t>Fushat</w:t>
            </w:r>
            <w:proofErr w:type="spellEnd"/>
            <w:r w:rsidR="00707778" w:rsidRPr="0085648E">
              <w:rPr>
                <w:sz w:val="16"/>
                <w:u w:val="single"/>
              </w:rPr>
              <w:t xml:space="preserve"> e </w:t>
            </w:r>
            <w:proofErr w:type="spellStart"/>
            <w:r w:rsidR="00707778" w:rsidRPr="0085648E">
              <w:rPr>
                <w:sz w:val="16"/>
                <w:u w:val="single"/>
              </w:rPr>
              <w:t>zbuluara</w:t>
            </w:r>
            <w:proofErr w:type="spellEnd"/>
            <w:r w:rsidR="00707778" w:rsidRPr="0085648E">
              <w:rPr>
                <w:sz w:val="16"/>
                <w:u w:val="single"/>
              </w:rPr>
              <w:t xml:space="preserve"> </w:t>
            </w:r>
            <w:proofErr w:type="spellStart"/>
            <w:r w:rsidR="00707778" w:rsidRPr="0085648E">
              <w:rPr>
                <w:sz w:val="16"/>
                <w:u w:val="single"/>
              </w:rPr>
              <w:t>që</w:t>
            </w:r>
            <w:proofErr w:type="spellEnd"/>
            <w:r w:rsidR="00707778" w:rsidRPr="0085648E">
              <w:rPr>
                <w:sz w:val="16"/>
                <w:u w:val="single"/>
              </w:rPr>
              <w:t xml:space="preserve"> </w:t>
            </w:r>
            <w:proofErr w:type="spellStart"/>
            <w:r w:rsidR="00707778" w:rsidRPr="0085648E">
              <w:rPr>
                <w:sz w:val="16"/>
                <w:u w:val="single"/>
              </w:rPr>
              <w:t>i</w:t>
            </w:r>
            <w:proofErr w:type="spellEnd"/>
            <w:r w:rsidR="00707778" w:rsidRPr="0085648E">
              <w:rPr>
                <w:sz w:val="16"/>
                <w:u w:val="single"/>
              </w:rPr>
              <w:t xml:space="preserve"> </w:t>
            </w:r>
            <w:proofErr w:type="spellStart"/>
            <w:r w:rsidR="00707778" w:rsidRPr="0085648E">
              <w:rPr>
                <w:sz w:val="16"/>
                <w:u w:val="single"/>
              </w:rPr>
              <w:t>nënshtrohen</w:t>
            </w:r>
            <w:proofErr w:type="spellEnd"/>
            <w:r w:rsidR="00707778" w:rsidRPr="0085648E">
              <w:rPr>
                <w:sz w:val="16"/>
                <w:u w:val="single"/>
              </w:rPr>
              <w:t xml:space="preserve"> </w:t>
            </w:r>
            <w:proofErr w:type="spellStart"/>
            <w:r w:rsidR="00707778" w:rsidRPr="0085648E">
              <w:rPr>
                <w:sz w:val="16"/>
                <w:u w:val="single"/>
              </w:rPr>
              <w:t>analizës</w:t>
            </w:r>
            <w:proofErr w:type="spellEnd"/>
            <w:r w:rsidR="00707778" w:rsidRPr="0085648E">
              <w:rPr>
                <w:sz w:val="16"/>
                <w:u w:val="single"/>
              </w:rPr>
              <w:t xml:space="preserve"> </w:t>
            </w:r>
            <w:proofErr w:type="spellStart"/>
            <w:r w:rsidR="00707778" w:rsidRPr="0085648E">
              <w:rPr>
                <w:sz w:val="16"/>
                <w:u w:val="single"/>
              </w:rPr>
              <w:t>cilësore</w:t>
            </w:r>
            <w:proofErr w:type="spellEnd"/>
            <w:r w:rsidR="00707778" w:rsidRPr="0085648E">
              <w:rPr>
                <w:sz w:val="16"/>
                <w:u w:val="single"/>
              </w:rPr>
              <w:t>.</w:t>
            </w:r>
            <w:r w:rsidR="00707778">
              <w:rPr>
                <w:sz w:val="16"/>
              </w:rPr>
              <w:t xml:space="preserve"> Ky </w:t>
            </w:r>
            <w:proofErr w:type="spellStart"/>
            <w:r w:rsidR="00707778">
              <w:rPr>
                <w:sz w:val="16"/>
              </w:rPr>
              <w:t>seksion</w:t>
            </w:r>
            <w:proofErr w:type="spellEnd"/>
            <w:r w:rsidR="00707778">
              <w:rPr>
                <w:sz w:val="16"/>
              </w:rPr>
              <w:t xml:space="preserve"> do </w:t>
            </w:r>
            <w:proofErr w:type="spellStart"/>
            <w:r w:rsidR="00707778">
              <w:rPr>
                <w:sz w:val="16"/>
              </w:rPr>
              <w:t>të</w:t>
            </w:r>
            <w:proofErr w:type="spellEnd"/>
            <w:r w:rsidR="00707778">
              <w:rPr>
                <w:sz w:val="16"/>
              </w:rPr>
              <w:t xml:space="preserve"> </w:t>
            </w:r>
            <w:proofErr w:type="spellStart"/>
            <w:r w:rsidR="00707778">
              <w:rPr>
                <w:sz w:val="16"/>
              </w:rPr>
              <w:t>fokusohet</w:t>
            </w:r>
            <w:proofErr w:type="spellEnd"/>
            <w:r w:rsidR="00707778">
              <w:rPr>
                <w:sz w:val="16"/>
              </w:rPr>
              <w:t xml:space="preserve"> </w:t>
            </w:r>
            <w:proofErr w:type="spellStart"/>
            <w:r w:rsidR="00707778">
              <w:rPr>
                <w:sz w:val="16"/>
              </w:rPr>
              <w:t>në</w:t>
            </w:r>
            <w:proofErr w:type="spellEnd"/>
            <w:r w:rsidR="00707778">
              <w:rPr>
                <w:sz w:val="16"/>
              </w:rPr>
              <w:t xml:space="preserve"> </w:t>
            </w:r>
            <w:proofErr w:type="spellStart"/>
            <w:r w:rsidR="00707778">
              <w:rPr>
                <w:sz w:val="16"/>
              </w:rPr>
              <w:t>çdo</w:t>
            </w:r>
            <w:proofErr w:type="spellEnd"/>
            <w:r w:rsidR="00707778">
              <w:rPr>
                <w:sz w:val="16"/>
              </w:rPr>
              <w:t xml:space="preserve"> </w:t>
            </w:r>
            <w:proofErr w:type="spellStart"/>
            <w:r w:rsidRPr="009171A9">
              <w:rPr>
                <w:color w:val="000000" w:themeColor="text1"/>
                <w:sz w:val="16"/>
              </w:rPr>
              <w:t>fushë</w:t>
            </w:r>
            <w:proofErr w:type="spellEnd"/>
            <w:r w:rsidR="00707778" w:rsidRPr="009171A9">
              <w:rPr>
                <w:color w:val="000000" w:themeColor="text1"/>
                <w:sz w:val="16"/>
              </w:rPr>
              <w:t xml:space="preserve"> </w:t>
            </w:r>
            <w:proofErr w:type="spellStart"/>
            <w:r w:rsidR="00707778">
              <w:rPr>
                <w:sz w:val="16"/>
              </w:rPr>
              <w:t>të</w:t>
            </w:r>
            <w:proofErr w:type="spellEnd"/>
            <w:r w:rsidR="00707778">
              <w:rPr>
                <w:sz w:val="16"/>
              </w:rPr>
              <w:t xml:space="preserve"> </w:t>
            </w:r>
            <w:proofErr w:type="spellStart"/>
            <w:r w:rsidR="00707778">
              <w:rPr>
                <w:sz w:val="16"/>
              </w:rPr>
              <w:t>zgjedhur</w:t>
            </w:r>
            <w:proofErr w:type="spellEnd"/>
            <w:r w:rsidR="00707778">
              <w:rPr>
                <w:sz w:val="16"/>
              </w:rPr>
              <w:t xml:space="preserve">. </w:t>
            </w:r>
            <w:proofErr w:type="spellStart"/>
            <w:r w:rsidR="00707778">
              <w:rPr>
                <w:sz w:val="16"/>
              </w:rPr>
              <w:t>Kutitë</w:t>
            </w:r>
            <w:proofErr w:type="spellEnd"/>
            <w:r w:rsidR="00707778">
              <w:rPr>
                <w:sz w:val="16"/>
              </w:rPr>
              <w:t xml:space="preserve"> </w:t>
            </w:r>
            <w:proofErr w:type="spellStart"/>
            <w:r w:rsidR="00707778">
              <w:rPr>
                <w:sz w:val="16"/>
              </w:rPr>
              <w:t>specifike</w:t>
            </w:r>
            <w:proofErr w:type="spellEnd"/>
            <w:r w:rsidR="00707778">
              <w:rPr>
                <w:sz w:val="16"/>
              </w:rPr>
              <w:t xml:space="preserve"> do </w:t>
            </w:r>
            <w:proofErr w:type="spellStart"/>
            <w:r w:rsidR="00707778">
              <w:rPr>
                <w:sz w:val="16"/>
              </w:rPr>
              <w:t>të</w:t>
            </w:r>
            <w:proofErr w:type="spellEnd"/>
            <w:r w:rsidR="00707778">
              <w:rPr>
                <w:sz w:val="16"/>
              </w:rPr>
              <w:t xml:space="preserve"> </w:t>
            </w:r>
            <w:proofErr w:type="spellStart"/>
            <w:r w:rsidR="00707778">
              <w:rPr>
                <w:sz w:val="16"/>
              </w:rPr>
              <w:t>përgatiten</w:t>
            </w:r>
            <w:proofErr w:type="spellEnd"/>
            <w:r w:rsidR="00707778">
              <w:rPr>
                <w:sz w:val="16"/>
              </w:rPr>
              <w:t xml:space="preserve"> me </w:t>
            </w:r>
            <w:proofErr w:type="spellStart"/>
            <w:r w:rsidR="00707778">
              <w:rPr>
                <w:sz w:val="16"/>
              </w:rPr>
              <w:t>rezultatet</w:t>
            </w:r>
            <w:proofErr w:type="spellEnd"/>
            <w:r w:rsidR="00707778">
              <w:rPr>
                <w:sz w:val="16"/>
              </w:rPr>
              <w:t xml:space="preserve"> e </w:t>
            </w:r>
            <w:proofErr w:type="spellStart"/>
            <w:r w:rsidR="00707778">
              <w:rPr>
                <w:sz w:val="16"/>
              </w:rPr>
              <w:t>analizës</w:t>
            </w:r>
            <w:proofErr w:type="spellEnd"/>
            <w:r w:rsidR="00707778">
              <w:rPr>
                <w:sz w:val="16"/>
              </w:rPr>
              <w:t xml:space="preserve"> </w:t>
            </w:r>
            <w:proofErr w:type="spellStart"/>
            <w:r w:rsidR="00707778">
              <w:rPr>
                <w:sz w:val="16"/>
              </w:rPr>
              <w:t>sasiore</w:t>
            </w:r>
            <w:proofErr w:type="spellEnd"/>
            <w:r w:rsidR="00707778">
              <w:rPr>
                <w:sz w:val="16"/>
              </w:rPr>
              <w:t xml:space="preserve"> </w:t>
            </w:r>
            <w:proofErr w:type="spellStart"/>
            <w:r w:rsidR="00707778">
              <w:rPr>
                <w:sz w:val="16"/>
              </w:rPr>
              <w:t>në</w:t>
            </w:r>
            <w:proofErr w:type="spellEnd"/>
            <w:r w:rsidR="00707778">
              <w:rPr>
                <w:sz w:val="16"/>
              </w:rPr>
              <w:t xml:space="preserve"> </w:t>
            </w:r>
            <w:proofErr w:type="spellStart"/>
            <w:r w:rsidR="00707778">
              <w:rPr>
                <w:sz w:val="16"/>
              </w:rPr>
              <w:t>fushat</w:t>
            </w:r>
            <w:proofErr w:type="spellEnd"/>
            <w:r w:rsidR="00707778">
              <w:rPr>
                <w:sz w:val="16"/>
              </w:rPr>
              <w:t xml:space="preserve"> e </w:t>
            </w:r>
            <w:proofErr w:type="spellStart"/>
            <w:r w:rsidR="00707778">
              <w:rPr>
                <w:sz w:val="16"/>
              </w:rPr>
              <w:t>identifikuara</w:t>
            </w:r>
            <w:proofErr w:type="spellEnd"/>
            <w:r w:rsidR="00707778">
              <w:rPr>
                <w:sz w:val="16"/>
              </w:rPr>
              <w:t>.</w:t>
            </w:r>
          </w:p>
        </w:tc>
      </w:tr>
      <w:tr w:rsidR="00DA62C7" w:rsidRPr="00C728CA" w14:paraId="2559AD42" w14:textId="77777777">
        <w:trPr>
          <w:trHeight w:val="2365"/>
        </w:trPr>
        <w:tc>
          <w:tcPr>
            <w:tcW w:w="2234" w:type="dxa"/>
          </w:tcPr>
          <w:p w14:paraId="54E91FDF" w14:textId="77777777" w:rsidR="00DA62C7" w:rsidRDefault="00DA62C7">
            <w:pPr>
              <w:pStyle w:val="TableParagraph"/>
              <w:spacing w:line="240" w:lineRule="auto"/>
              <w:rPr>
                <w:sz w:val="18"/>
              </w:rPr>
            </w:pPr>
          </w:p>
          <w:p w14:paraId="0E788AB4" w14:textId="77777777" w:rsidR="00DA62C7" w:rsidRDefault="00DA62C7">
            <w:pPr>
              <w:pStyle w:val="TableParagraph"/>
              <w:spacing w:line="240" w:lineRule="auto"/>
              <w:rPr>
                <w:sz w:val="18"/>
              </w:rPr>
            </w:pPr>
          </w:p>
          <w:p w14:paraId="416DC2F4" w14:textId="77777777" w:rsidR="00DA62C7" w:rsidRDefault="00DA62C7">
            <w:pPr>
              <w:pStyle w:val="TableParagraph"/>
              <w:spacing w:line="240" w:lineRule="auto"/>
              <w:rPr>
                <w:sz w:val="18"/>
              </w:rPr>
            </w:pPr>
          </w:p>
          <w:p w14:paraId="2ADCE0E2" w14:textId="77777777" w:rsidR="00DA62C7" w:rsidRDefault="00DA62C7">
            <w:pPr>
              <w:pStyle w:val="TableParagraph"/>
              <w:spacing w:before="6" w:line="240" w:lineRule="auto"/>
              <w:rPr>
                <w:sz w:val="19"/>
              </w:rPr>
            </w:pPr>
          </w:p>
          <w:p w14:paraId="76AC1A8F" w14:textId="77777777" w:rsidR="00DA62C7" w:rsidRDefault="00707778">
            <w:pPr>
              <w:pStyle w:val="TableParagraph"/>
              <w:spacing w:line="230" w:lineRule="auto"/>
              <w:ind w:left="107" w:right="151"/>
              <w:rPr>
                <w:i/>
                <w:sz w:val="16"/>
              </w:rPr>
            </w:pPr>
            <w:proofErr w:type="spellStart"/>
            <w:r>
              <w:rPr>
                <w:i/>
                <w:sz w:val="16"/>
              </w:rPr>
              <w:t>Specifikat</w:t>
            </w:r>
            <w:proofErr w:type="spellEnd"/>
            <w:r>
              <w:rPr>
                <w:i/>
                <w:sz w:val="16"/>
              </w:rPr>
              <w:t xml:space="preserve"> </w:t>
            </w:r>
            <w:proofErr w:type="spellStart"/>
            <w:r>
              <w:rPr>
                <w:i/>
                <w:sz w:val="16"/>
              </w:rPr>
              <w:t>sektoriale</w:t>
            </w:r>
            <w:proofErr w:type="spellEnd"/>
            <w:r>
              <w:rPr>
                <w:i/>
                <w:sz w:val="16"/>
              </w:rPr>
              <w:t xml:space="preserve"> </w:t>
            </w:r>
            <w:proofErr w:type="spellStart"/>
            <w:r>
              <w:rPr>
                <w:i/>
                <w:sz w:val="16"/>
              </w:rPr>
              <w:t>në</w:t>
            </w:r>
            <w:proofErr w:type="spellEnd"/>
            <w:r>
              <w:rPr>
                <w:i/>
                <w:sz w:val="16"/>
              </w:rPr>
              <w:t xml:space="preserve"> </w:t>
            </w:r>
            <w:proofErr w:type="spellStart"/>
            <w:r>
              <w:rPr>
                <w:i/>
                <w:sz w:val="16"/>
              </w:rPr>
              <w:t>bazë</w:t>
            </w:r>
            <w:proofErr w:type="spellEnd"/>
            <w:r>
              <w:rPr>
                <w:i/>
                <w:sz w:val="16"/>
              </w:rPr>
              <w:t xml:space="preserve"> </w:t>
            </w:r>
            <w:proofErr w:type="spellStart"/>
            <w:r>
              <w:rPr>
                <w:i/>
                <w:sz w:val="16"/>
              </w:rPr>
              <w:t>të</w:t>
            </w:r>
            <w:proofErr w:type="spellEnd"/>
            <w:r>
              <w:rPr>
                <w:i/>
                <w:sz w:val="16"/>
              </w:rPr>
              <w:t xml:space="preserve"> </w:t>
            </w:r>
            <w:proofErr w:type="spellStart"/>
            <w:r>
              <w:rPr>
                <w:i/>
                <w:sz w:val="16"/>
              </w:rPr>
              <w:t>analizës</w:t>
            </w:r>
            <w:proofErr w:type="spellEnd"/>
            <w:r>
              <w:rPr>
                <w:i/>
                <w:sz w:val="16"/>
              </w:rPr>
              <w:t xml:space="preserve"> </w:t>
            </w:r>
            <w:proofErr w:type="spellStart"/>
            <w:r>
              <w:rPr>
                <w:i/>
                <w:sz w:val="16"/>
              </w:rPr>
              <w:t>cilësore</w:t>
            </w:r>
            <w:proofErr w:type="spellEnd"/>
          </w:p>
        </w:tc>
        <w:tc>
          <w:tcPr>
            <w:tcW w:w="7543" w:type="dxa"/>
          </w:tcPr>
          <w:p w14:paraId="4383E5B2" w14:textId="77777777" w:rsidR="00DA62C7" w:rsidRDefault="00707778">
            <w:pPr>
              <w:pStyle w:val="TableParagraph"/>
              <w:numPr>
                <w:ilvl w:val="0"/>
                <w:numId w:val="18"/>
              </w:numPr>
              <w:tabs>
                <w:tab w:val="left" w:pos="214"/>
              </w:tabs>
              <w:spacing w:before="117" w:line="230" w:lineRule="auto"/>
              <w:ind w:right="96" w:firstLine="0"/>
              <w:rPr>
                <w:sz w:val="16"/>
              </w:rPr>
            </w:pPr>
            <w:proofErr w:type="spellStart"/>
            <w:r>
              <w:rPr>
                <w:sz w:val="16"/>
                <w:u w:val="single"/>
              </w:rPr>
              <w:t>Kuadri</w:t>
            </w:r>
            <w:proofErr w:type="spellEnd"/>
            <w:r>
              <w:rPr>
                <w:sz w:val="16"/>
                <w:u w:val="single"/>
              </w:rPr>
              <w:t xml:space="preserve"> </w:t>
            </w:r>
            <w:proofErr w:type="spellStart"/>
            <w:r>
              <w:rPr>
                <w:sz w:val="16"/>
                <w:u w:val="single"/>
              </w:rPr>
              <w:t>metodologjik</w:t>
            </w:r>
            <w:proofErr w:type="spellEnd"/>
            <w:r>
              <w:rPr>
                <w:sz w:val="16"/>
                <w:u w:val="single"/>
              </w:rPr>
              <w:t xml:space="preserve"> </w:t>
            </w:r>
            <w:proofErr w:type="spellStart"/>
            <w:r>
              <w:rPr>
                <w:sz w:val="16"/>
                <w:u w:val="single"/>
              </w:rPr>
              <w:t>për</w:t>
            </w:r>
            <w:proofErr w:type="spellEnd"/>
            <w:r>
              <w:rPr>
                <w:sz w:val="16"/>
                <w:u w:val="single"/>
              </w:rPr>
              <w:t xml:space="preserve"> </w:t>
            </w:r>
            <w:proofErr w:type="spellStart"/>
            <w:r>
              <w:rPr>
                <w:sz w:val="16"/>
                <w:u w:val="single"/>
              </w:rPr>
              <w:t>njohuri</w:t>
            </w:r>
            <w:proofErr w:type="spellEnd"/>
            <w:r>
              <w:rPr>
                <w:sz w:val="16"/>
                <w:u w:val="single"/>
              </w:rPr>
              <w:t xml:space="preserve"> </w:t>
            </w:r>
            <w:proofErr w:type="spellStart"/>
            <w:r>
              <w:rPr>
                <w:sz w:val="16"/>
                <w:u w:val="single"/>
              </w:rPr>
              <w:t>cilësore</w:t>
            </w:r>
            <w:proofErr w:type="spellEnd"/>
            <w:r>
              <w:rPr>
                <w:sz w:val="16"/>
              </w:rPr>
              <w:t xml:space="preserve">. Ky </w:t>
            </w:r>
            <w:proofErr w:type="spellStart"/>
            <w:r>
              <w:rPr>
                <w:sz w:val="16"/>
              </w:rPr>
              <w:t>seksion</w:t>
            </w:r>
            <w:proofErr w:type="spellEnd"/>
            <w:r>
              <w:rPr>
                <w:sz w:val="16"/>
              </w:rPr>
              <w:t xml:space="preserve"> </w:t>
            </w:r>
            <w:proofErr w:type="spellStart"/>
            <w:r>
              <w:rPr>
                <w:sz w:val="16"/>
              </w:rPr>
              <w:t>synon</w:t>
            </w:r>
            <w:proofErr w:type="spellEnd"/>
            <w:r>
              <w:rPr>
                <w:sz w:val="16"/>
              </w:rPr>
              <w:t xml:space="preserve"> </w:t>
            </w:r>
            <w:proofErr w:type="spellStart"/>
            <w:r>
              <w:rPr>
                <w:sz w:val="16"/>
              </w:rPr>
              <w:t>të</w:t>
            </w:r>
            <w:proofErr w:type="spellEnd"/>
            <w:r>
              <w:rPr>
                <w:sz w:val="16"/>
              </w:rPr>
              <w:t xml:space="preserve"> </w:t>
            </w:r>
            <w:proofErr w:type="spellStart"/>
            <w:r>
              <w:rPr>
                <w:sz w:val="16"/>
              </w:rPr>
              <w:t>përshkruajë</w:t>
            </w:r>
            <w:proofErr w:type="spellEnd"/>
            <w:r>
              <w:rPr>
                <w:sz w:val="16"/>
              </w:rPr>
              <w:t xml:space="preserve"> </w:t>
            </w:r>
            <w:proofErr w:type="spellStart"/>
            <w:r>
              <w:rPr>
                <w:sz w:val="16"/>
              </w:rPr>
              <w:t>aspektet</w:t>
            </w:r>
            <w:proofErr w:type="spellEnd"/>
            <w:r>
              <w:rPr>
                <w:sz w:val="16"/>
              </w:rPr>
              <w:t xml:space="preserve"> </w:t>
            </w:r>
            <w:proofErr w:type="spellStart"/>
            <w:r>
              <w:rPr>
                <w:sz w:val="16"/>
              </w:rPr>
              <w:t>metodologjike</w:t>
            </w:r>
            <w:proofErr w:type="spellEnd"/>
            <w:r>
              <w:rPr>
                <w:sz w:val="16"/>
              </w:rPr>
              <w:t xml:space="preserve"> </w:t>
            </w:r>
            <w:proofErr w:type="spellStart"/>
            <w:r>
              <w:rPr>
                <w:sz w:val="16"/>
              </w:rPr>
              <w:t>që</w:t>
            </w:r>
            <w:proofErr w:type="spellEnd"/>
            <w:r>
              <w:rPr>
                <w:sz w:val="16"/>
              </w:rPr>
              <w:t xml:space="preserve"> </w:t>
            </w:r>
            <w:proofErr w:type="spellStart"/>
            <w:r>
              <w:rPr>
                <w:sz w:val="16"/>
              </w:rPr>
              <w:t>li</w:t>
            </w:r>
            <w:r w:rsidR="0085648E">
              <w:rPr>
                <w:sz w:val="16"/>
              </w:rPr>
              <w:t>dhen</w:t>
            </w:r>
            <w:proofErr w:type="spellEnd"/>
            <w:r w:rsidR="0085648E">
              <w:rPr>
                <w:sz w:val="16"/>
              </w:rPr>
              <w:t xml:space="preserve"> me </w:t>
            </w:r>
            <w:proofErr w:type="spellStart"/>
            <w:r w:rsidR="0085648E">
              <w:rPr>
                <w:sz w:val="16"/>
              </w:rPr>
              <w:t>mbledhjen</w:t>
            </w:r>
            <w:proofErr w:type="spellEnd"/>
            <w:r w:rsidR="0085648E">
              <w:rPr>
                <w:sz w:val="16"/>
              </w:rPr>
              <w:t xml:space="preserve"> e </w:t>
            </w:r>
            <w:proofErr w:type="spellStart"/>
            <w:r w:rsidR="0085648E">
              <w:rPr>
                <w:sz w:val="16"/>
              </w:rPr>
              <w:t>të</w:t>
            </w:r>
            <w:proofErr w:type="spellEnd"/>
            <w:r>
              <w:rPr>
                <w:sz w:val="16"/>
              </w:rPr>
              <w:t xml:space="preserve"> </w:t>
            </w:r>
            <w:proofErr w:type="spellStart"/>
            <w:r>
              <w:rPr>
                <w:sz w:val="16"/>
              </w:rPr>
              <w:t>dhënave</w:t>
            </w:r>
            <w:proofErr w:type="spellEnd"/>
            <w:r>
              <w:rPr>
                <w:sz w:val="16"/>
              </w:rPr>
              <w:t xml:space="preserve"> </w:t>
            </w:r>
            <w:proofErr w:type="spellStart"/>
            <w:r w:rsidR="0085648E">
              <w:rPr>
                <w:sz w:val="16"/>
              </w:rPr>
              <w:t>cilësore</w:t>
            </w:r>
            <w:proofErr w:type="spellEnd"/>
            <w:r w:rsidR="0085648E">
              <w:rPr>
                <w:sz w:val="16"/>
              </w:rPr>
              <w:t xml:space="preserve"> </w:t>
            </w:r>
            <w:r>
              <w:rPr>
                <w:sz w:val="16"/>
              </w:rPr>
              <w:t>(</w:t>
            </w:r>
            <w:proofErr w:type="spellStart"/>
            <w:r>
              <w:rPr>
                <w:sz w:val="16"/>
              </w:rPr>
              <w:t>anketimi</w:t>
            </w:r>
            <w:proofErr w:type="spellEnd"/>
            <w:r>
              <w:rPr>
                <w:sz w:val="16"/>
              </w:rPr>
              <w:t xml:space="preserve"> </w:t>
            </w:r>
            <w:proofErr w:type="spellStart"/>
            <w:r>
              <w:rPr>
                <w:sz w:val="16"/>
              </w:rPr>
              <w:t>dhe</w:t>
            </w:r>
            <w:proofErr w:type="spellEnd"/>
            <w:r>
              <w:rPr>
                <w:sz w:val="16"/>
              </w:rPr>
              <w:t xml:space="preserve"> IDI</w:t>
            </w:r>
            <w:r w:rsidR="0085648E">
              <w:rPr>
                <w:sz w:val="16"/>
              </w:rPr>
              <w:t>-</w:t>
            </w:r>
            <w:proofErr w:type="spellStart"/>
            <w:r w:rsidR="0085648E">
              <w:rPr>
                <w:sz w:val="16"/>
              </w:rPr>
              <w:t>të</w:t>
            </w:r>
            <w:proofErr w:type="spellEnd"/>
            <w:r>
              <w:rPr>
                <w:sz w:val="16"/>
              </w:rPr>
              <w:t xml:space="preserve">), duke </w:t>
            </w:r>
            <w:proofErr w:type="spellStart"/>
            <w:r>
              <w:rPr>
                <w:sz w:val="16"/>
              </w:rPr>
              <w:t>shpjeguar</w:t>
            </w:r>
            <w:proofErr w:type="spellEnd"/>
            <w:r>
              <w:rPr>
                <w:sz w:val="16"/>
              </w:rPr>
              <w:t xml:space="preserve"> </w:t>
            </w:r>
            <w:proofErr w:type="spellStart"/>
            <w:r>
              <w:rPr>
                <w:sz w:val="16"/>
              </w:rPr>
              <w:t>qëllimet</w:t>
            </w:r>
            <w:proofErr w:type="spellEnd"/>
            <w:r>
              <w:rPr>
                <w:sz w:val="16"/>
              </w:rPr>
              <w:t xml:space="preserve"> </w:t>
            </w:r>
            <w:proofErr w:type="spellStart"/>
            <w:r>
              <w:rPr>
                <w:sz w:val="16"/>
              </w:rPr>
              <w:t>kryesore</w:t>
            </w:r>
            <w:proofErr w:type="spellEnd"/>
            <w:r>
              <w:rPr>
                <w:sz w:val="16"/>
              </w:rPr>
              <w:t xml:space="preserve">, </w:t>
            </w:r>
            <w:proofErr w:type="spellStart"/>
            <w:r>
              <w:rPr>
                <w:sz w:val="16"/>
              </w:rPr>
              <w:t>metodat</w:t>
            </w:r>
            <w:proofErr w:type="spellEnd"/>
            <w:r>
              <w:rPr>
                <w:sz w:val="16"/>
              </w:rPr>
              <w:t xml:space="preserve"> e </w:t>
            </w:r>
            <w:proofErr w:type="spellStart"/>
            <w:r>
              <w:rPr>
                <w:sz w:val="16"/>
              </w:rPr>
              <w:t>përdorura</w:t>
            </w:r>
            <w:proofErr w:type="spellEnd"/>
            <w:r>
              <w:rPr>
                <w:sz w:val="16"/>
              </w:rPr>
              <w:t xml:space="preserve">, </w:t>
            </w:r>
            <w:proofErr w:type="spellStart"/>
            <w:r>
              <w:rPr>
                <w:sz w:val="16"/>
              </w:rPr>
              <w:t>kornizën</w:t>
            </w:r>
            <w:proofErr w:type="spellEnd"/>
            <w:r>
              <w:rPr>
                <w:sz w:val="16"/>
              </w:rPr>
              <w:t xml:space="preserve"> </w:t>
            </w:r>
            <w:proofErr w:type="spellStart"/>
            <w:r w:rsidR="0085648E">
              <w:rPr>
                <w:sz w:val="16"/>
              </w:rPr>
              <w:t>logjike</w:t>
            </w:r>
            <w:proofErr w:type="spellEnd"/>
            <w:r w:rsidR="0085648E">
              <w:rPr>
                <w:sz w:val="16"/>
              </w:rPr>
              <w:t xml:space="preserve"> </w:t>
            </w:r>
            <w:proofErr w:type="spellStart"/>
            <w:r w:rsidR="0085648E">
              <w:rPr>
                <w:sz w:val="16"/>
              </w:rPr>
              <w:t>dhe</w:t>
            </w:r>
            <w:proofErr w:type="spellEnd"/>
            <w:r w:rsidR="0085648E">
              <w:rPr>
                <w:sz w:val="16"/>
              </w:rPr>
              <w:t xml:space="preserve"> </w:t>
            </w:r>
            <w:proofErr w:type="spellStart"/>
            <w:r w:rsidR="0085648E">
              <w:rPr>
                <w:sz w:val="16"/>
              </w:rPr>
              <w:t>rezultatet</w:t>
            </w:r>
            <w:proofErr w:type="spellEnd"/>
            <w:r w:rsidR="0085648E">
              <w:rPr>
                <w:sz w:val="16"/>
              </w:rPr>
              <w:t xml:space="preserve"> e </w:t>
            </w:r>
            <w:proofErr w:type="spellStart"/>
            <w:r w:rsidR="0085648E">
              <w:rPr>
                <w:sz w:val="16"/>
              </w:rPr>
              <w:t>pritshme</w:t>
            </w:r>
            <w:proofErr w:type="spellEnd"/>
            <w:r>
              <w:rPr>
                <w:sz w:val="16"/>
              </w:rPr>
              <w:t>.</w:t>
            </w:r>
          </w:p>
          <w:p w14:paraId="360FC058" w14:textId="77777777" w:rsidR="00DA62C7" w:rsidRPr="000913E9" w:rsidRDefault="00707778">
            <w:pPr>
              <w:pStyle w:val="TableParagraph"/>
              <w:numPr>
                <w:ilvl w:val="0"/>
                <w:numId w:val="18"/>
              </w:numPr>
              <w:tabs>
                <w:tab w:val="left" w:pos="214"/>
              </w:tabs>
              <w:spacing w:before="120" w:line="232" w:lineRule="auto"/>
              <w:ind w:right="335" w:firstLine="0"/>
              <w:rPr>
                <w:sz w:val="16"/>
                <w:lang w:val="es-AR"/>
              </w:rPr>
            </w:pPr>
            <w:proofErr w:type="spellStart"/>
            <w:r w:rsidRPr="000913E9">
              <w:rPr>
                <w:sz w:val="16"/>
                <w:u w:val="single"/>
                <w:lang w:val="es-AR"/>
              </w:rPr>
              <w:t>Zbatimi</w:t>
            </w:r>
            <w:proofErr w:type="spellEnd"/>
            <w:r w:rsidRPr="000913E9">
              <w:rPr>
                <w:sz w:val="16"/>
                <w:u w:val="single"/>
                <w:lang w:val="es-AR"/>
              </w:rPr>
              <w:t xml:space="preserve">: </w:t>
            </w:r>
            <w:proofErr w:type="spellStart"/>
            <w:r w:rsidRPr="000913E9">
              <w:rPr>
                <w:sz w:val="16"/>
                <w:u w:val="single"/>
                <w:lang w:val="es-AR"/>
              </w:rPr>
              <w:t>mbledhja</w:t>
            </w:r>
            <w:proofErr w:type="spellEnd"/>
            <w:r w:rsidRPr="000913E9">
              <w:rPr>
                <w:sz w:val="16"/>
                <w:u w:val="single"/>
                <w:lang w:val="es-AR"/>
              </w:rPr>
              <w:t xml:space="preserve"> e </w:t>
            </w:r>
            <w:proofErr w:type="spellStart"/>
            <w:r w:rsidRPr="000913E9">
              <w:rPr>
                <w:sz w:val="16"/>
                <w:u w:val="single"/>
                <w:lang w:val="es-AR"/>
              </w:rPr>
              <w:t>të</w:t>
            </w:r>
            <w:proofErr w:type="spellEnd"/>
            <w:r w:rsidRPr="000913E9">
              <w:rPr>
                <w:sz w:val="16"/>
                <w:u w:val="single"/>
                <w:lang w:val="es-AR"/>
              </w:rPr>
              <w:t xml:space="preserve"> </w:t>
            </w:r>
            <w:proofErr w:type="spellStart"/>
            <w:r w:rsidRPr="000913E9">
              <w:rPr>
                <w:sz w:val="16"/>
                <w:u w:val="single"/>
                <w:lang w:val="es-AR"/>
              </w:rPr>
              <w:t>dhënave</w:t>
            </w:r>
            <w:proofErr w:type="spellEnd"/>
            <w:r w:rsidRPr="000913E9">
              <w:rPr>
                <w:sz w:val="16"/>
                <w:lang w:val="es-AR"/>
              </w:rPr>
              <w:t xml:space="preserve">. </w:t>
            </w:r>
            <w:proofErr w:type="spellStart"/>
            <w:r w:rsidRPr="000913E9">
              <w:rPr>
                <w:sz w:val="16"/>
                <w:lang w:val="es-AR"/>
              </w:rPr>
              <w:t>Ky</w:t>
            </w:r>
            <w:proofErr w:type="spellEnd"/>
            <w:r w:rsidRPr="000913E9">
              <w:rPr>
                <w:sz w:val="16"/>
                <w:lang w:val="es-AR"/>
              </w:rPr>
              <w:t xml:space="preserve"> </w:t>
            </w:r>
            <w:proofErr w:type="spellStart"/>
            <w:r w:rsidRPr="000913E9">
              <w:rPr>
                <w:sz w:val="16"/>
                <w:lang w:val="es-AR"/>
              </w:rPr>
              <w:t>seksion</w:t>
            </w:r>
            <w:proofErr w:type="spellEnd"/>
            <w:r w:rsidRPr="000913E9">
              <w:rPr>
                <w:sz w:val="16"/>
                <w:lang w:val="es-AR"/>
              </w:rPr>
              <w:t xml:space="preserve"> </w:t>
            </w:r>
            <w:proofErr w:type="spellStart"/>
            <w:r w:rsidRPr="000913E9">
              <w:rPr>
                <w:sz w:val="16"/>
                <w:lang w:val="es-AR"/>
              </w:rPr>
              <w:t>synon</w:t>
            </w:r>
            <w:proofErr w:type="spellEnd"/>
            <w:r w:rsidRPr="000913E9">
              <w:rPr>
                <w:sz w:val="16"/>
                <w:lang w:val="es-AR"/>
              </w:rPr>
              <w:t xml:space="preserve"> </w:t>
            </w:r>
            <w:proofErr w:type="spellStart"/>
            <w:r w:rsidRPr="000913E9">
              <w:rPr>
                <w:sz w:val="16"/>
                <w:lang w:val="es-AR"/>
              </w:rPr>
              <w:t>të</w:t>
            </w:r>
            <w:proofErr w:type="spellEnd"/>
            <w:r w:rsidRPr="000913E9">
              <w:rPr>
                <w:sz w:val="16"/>
                <w:lang w:val="es-AR"/>
              </w:rPr>
              <w:t xml:space="preserve"> </w:t>
            </w:r>
            <w:proofErr w:type="spellStart"/>
            <w:r w:rsidRPr="000913E9">
              <w:rPr>
                <w:sz w:val="16"/>
                <w:lang w:val="es-AR"/>
              </w:rPr>
              <w:t>përshkruajë</w:t>
            </w:r>
            <w:proofErr w:type="spellEnd"/>
            <w:r w:rsidRPr="000913E9">
              <w:rPr>
                <w:sz w:val="16"/>
                <w:lang w:val="es-AR"/>
              </w:rPr>
              <w:t xml:space="preserve"> </w:t>
            </w:r>
            <w:proofErr w:type="spellStart"/>
            <w:r w:rsidRPr="000913E9">
              <w:rPr>
                <w:sz w:val="16"/>
                <w:lang w:val="es-AR"/>
              </w:rPr>
              <w:t>mënyrën</w:t>
            </w:r>
            <w:proofErr w:type="spellEnd"/>
            <w:r w:rsidRPr="000913E9">
              <w:rPr>
                <w:sz w:val="16"/>
                <w:lang w:val="es-AR"/>
              </w:rPr>
              <w:t xml:space="preserve"> se si do </w:t>
            </w:r>
            <w:proofErr w:type="spellStart"/>
            <w:r w:rsidRPr="000913E9">
              <w:rPr>
                <w:sz w:val="16"/>
                <w:lang w:val="es-AR"/>
              </w:rPr>
              <w:t>të</w:t>
            </w:r>
            <w:proofErr w:type="spellEnd"/>
            <w:r w:rsidRPr="000913E9">
              <w:rPr>
                <w:sz w:val="16"/>
                <w:lang w:val="es-AR"/>
              </w:rPr>
              <w:t xml:space="preserve"> </w:t>
            </w:r>
            <w:proofErr w:type="spellStart"/>
            <w:r w:rsidRPr="000913E9">
              <w:rPr>
                <w:sz w:val="16"/>
                <w:lang w:val="es-AR"/>
              </w:rPr>
              <w:t>jenë</w:t>
            </w:r>
            <w:proofErr w:type="spellEnd"/>
            <w:r w:rsidRPr="000913E9">
              <w:rPr>
                <w:sz w:val="16"/>
                <w:lang w:val="es-AR"/>
              </w:rPr>
              <w:t xml:space="preserve"> </w:t>
            </w:r>
            <w:proofErr w:type="spellStart"/>
            <w:r w:rsidRPr="000913E9">
              <w:rPr>
                <w:sz w:val="16"/>
                <w:lang w:val="es-AR"/>
              </w:rPr>
              <w:t>kryer</w:t>
            </w:r>
            <w:proofErr w:type="spellEnd"/>
            <w:r w:rsidRPr="000913E9">
              <w:rPr>
                <w:sz w:val="16"/>
                <w:lang w:val="es-AR"/>
              </w:rPr>
              <w:t xml:space="preserve"> </w:t>
            </w:r>
            <w:proofErr w:type="spellStart"/>
            <w:r w:rsidRPr="000913E9">
              <w:rPr>
                <w:sz w:val="16"/>
                <w:lang w:val="es-AR"/>
              </w:rPr>
              <w:t>aktivitetet</w:t>
            </w:r>
            <w:proofErr w:type="spellEnd"/>
            <w:r w:rsidRPr="000913E9">
              <w:rPr>
                <w:sz w:val="16"/>
                <w:lang w:val="es-AR"/>
              </w:rPr>
              <w:t xml:space="preserve"> e </w:t>
            </w:r>
            <w:proofErr w:type="spellStart"/>
            <w:r w:rsidRPr="000913E9">
              <w:rPr>
                <w:sz w:val="16"/>
                <w:lang w:val="es-AR"/>
              </w:rPr>
              <w:t>mbledhjes</w:t>
            </w:r>
            <w:proofErr w:type="spellEnd"/>
            <w:r w:rsidRPr="000913E9">
              <w:rPr>
                <w:sz w:val="16"/>
                <w:lang w:val="es-AR"/>
              </w:rPr>
              <w:t xml:space="preserve"> </w:t>
            </w:r>
            <w:proofErr w:type="spellStart"/>
            <w:r w:rsidRPr="000913E9">
              <w:rPr>
                <w:sz w:val="16"/>
                <w:lang w:val="es-AR"/>
              </w:rPr>
              <w:t>së</w:t>
            </w:r>
            <w:proofErr w:type="spellEnd"/>
            <w:r w:rsidRPr="000913E9">
              <w:rPr>
                <w:sz w:val="16"/>
                <w:lang w:val="es-AR"/>
              </w:rPr>
              <w:t xml:space="preserve"> </w:t>
            </w:r>
            <w:proofErr w:type="spellStart"/>
            <w:r w:rsidRPr="000913E9">
              <w:rPr>
                <w:sz w:val="16"/>
                <w:lang w:val="es-AR"/>
              </w:rPr>
              <w:t>të</w:t>
            </w:r>
            <w:proofErr w:type="spellEnd"/>
            <w:r w:rsidRPr="000913E9">
              <w:rPr>
                <w:sz w:val="16"/>
                <w:lang w:val="es-AR"/>
              </w:rPr>
              <w:t xml:space="preserve"> </w:t>
            </w:r>
            <w:proofErr w:type="spellStart"/>
            <w:r w:rsidRPr="000913E9">
              <w:rPr>
                <w:sz w:val="16"/>
                <w:lang w:val="es-AR"/>
              </w:rPr>
              <w:t>dhënave</w:t>
            </w:r>
            <w:proofErr w:type="spellEnd"/>
            <w:r w:rsidRPr="000913E9">
              <w:rPr>
                <w:sz w:val="16"/>
                <w:lang w:val="es-AR"/>
              </w:rPr>
              <w:t xml:space="preserve">: </w:t>
            </w:r>
            <w:proofErr w:type="spellStart"/>
            <w:r w:rsidRPr="000913E9">
              <w:rPr>
                <w:sz w:val="16"/>
                <w:lang w:val="es-AR"/>
              </w:rPr>
              <w:t>aspektet</w:t>
            </w:r>
            <w:proofErr w:type="spellEnd"/>
            <w:r w:rsidRPr="000913E9">
              <w:rPr>
                <w:sz w:val="16"/>
                <w:lang w:val="es-AR"/>
              </w:rPr>
              <w:t xml:space="preserve"> organi</w:t>
            </w:r>
            <w:r w:rsidR="0085648E">
              <w:rPr>
                <w:sz w:val="16"/>
                <w:lang w:val="es-AR"/>
              </w:rPr>
              <w:t xml:space="preserve">zative </w:t>
            </w:r>
            <w:proofErr w:type="spellStart"/>
            <w:r w:rsidR="0085648E">
              <w:rPr>
                <w:sz w:val="16"/>
                <w:lang w:val="es-AR"/>
              </w:rPr>
              <w:t>dhe</w:t>
            </w:r>
            <w:proofErr w:type="spellEnd"/>
            <w:r w:rsidR="0085648E">
              <w:rPr>
                <w:sz w:val="16"/>
                <w:lang w:val="es-AR"/>
              </w:rPr>
              <w:t xml:space="preserve"> </w:t>
            </w:r>
            <w:proofErr w:type="spellStart"/>
            <w:r w:rsidR="0085648E">
              <w:rPr>
                <w:sz w:val="16"/>
                <w:lang w:val="es-AR"/>
              </w:rPr>
              <w:t>operacionale</w:t>
            </w:r>
            <w:proofErr w:type="spellEnd"/>
            <w:r w:rsidR="0085648E">
              <w:rPr>
                <w:sz w:val="16"/>
                <w:lang w:val="es-AR"/>
              </w:rPr>
              <w:t xml:space="preserve">, </w:t>
            </w:r>
            <w:proofErr w:type="spellStart"/>
            <w:r w:rsidR="0085648E">
              <w:rPr>
                <w:sz w:val="16"/>
                <w:lang w:val="es-AR"/>
              </w:rPr>
              <w:t>kuadri</w:t>
            </w:r>
            <w:proofErr w:type="spellEnd"/>
            <w:r w:rsidR="0085648E">
              <w:rPr>
                <w:sz w:val="16"/>
                <w:lang w:val="es-AR"/>
              </w:rPr>
              <w:t xml:space="preserve"> </w:t>
            </w:r>
            <w:proofErr w:type="spellStart"/>
            <w:r w:rsidR="0085648E">
              <w:rPr>
                <w:sz w:val="16"/>
                <w:lang w:val="es-AR"/>
              </w:rPr>
              <w:t>kohore</w:t>
            </w:r>
            <w:proofErr w:type="spellEnd"/>
            <w:r w:rsidR="0085648E">
              <w:rPr>
                <w:sz w:val="16"/>
                <w:lang w:val="es-AR"/>
              </w:rPr>
              <w:t xml:space="preserve"> i </w:t>
            </w:r>
            <w:proofErr w:type="spellStart"/>
            <w:r w:rsidR="0085648E">
              <w:rPr>
                <w:sz w:val="16"/>
                <w:lang w:val="es-AR"/>
              </w:rPr>
              <w:t>trajtimit</w:t>
            </w:r>
            <w:proofErr w:type="spellEnd"/>
            <w:r w:rsidR="0085648E">
              <w:rPr>
                <w:sz w:val="16"/>
                <w:lang w:val="es-AR"/>
              </w:rPr>
              <w:t xml:space="preserve"> </w:t>
            </w:r>
            <w:proofErr w:type="spellStart"/>
            <w:r w:rsidR="0085648E">
              <w:rPr>
                <w:sz w:val="16"/>
                <w:lang w:val="es-AR"/>
              </w:rPr>
              <w:t>të</w:t>
            </w:r>
            <w:proofErr w:type="spellEnd"/>
            <w:r w:rsidRPr="000913E9">
              <w:rPr>
                <w:sz w:val="16"/>
                <w:lang w:val="es-AR"/>
              </w:rPr>
              <w:t xml:space="preserve"> </w:t>
            </w:r>
            <w:proofErr w:type="spellStart"/>
            <w:r w:rsidRPr="000913E9">
              <w:rPr>
                <w:sz w:val="16"/>
                <w:lang w:val="es-AR"/>
              </w:rPr>
              <w:t>përmbajtjes</w:t>
            </w:r>
            <w:proofErr w:type="spellEnd"/>
            <w:r w:rsidR="00AE35E3">
              <w:rPr>
                <w:sz w:val="16"/>
                <w:lang w:val="es-AR"/>
              </w:rPr>
              <w:t>,</w:t>
            </w:r>
            <w:r w:rsidRPr="000913E9">
              <w:rPr>
                <w:sz w:val="16"/>
                <w:lang w:val="es-AR"/>
              </w:rPr>
              <w:t xml:space="preserve"> </w:t>
            </w:r>
            <w:proofErr w:type="spellStart"/>
            <w:r w:rsidRPr="000913E9">
              <w:rPr>
                <w:sz w:val="16"/>
                <w:lang w:val="es-AR"/>
              </w:rPr>
              <w:t>dhe</w:t>
            </w:r>
            <w:proofErr w:type="spellEnd"/>
            <w:r w:rsidRPr="000913E9">
              <w:rPr>
                <w:sz w:val="16"/>
                <w:lang w:val="es-AR"/>
              </w:rPr>
              <w:t xml:space="preserve"> </w:t>
            </w:r>
            <w:proofErr w:type="spellStart"/>
            <w:r w:rsidRPr="000913E9">
              <w:rPr>
                <w:sz w:val="16"/>
                <w:lang w:val="es-AR"/>
              </w:rPr>
              <w:t>rezultatet</w:t>
            </w:r>
            <w:proofErr w:type="spellEnd"/>
            <w:r w:rsidRPr="000913E9">
              <w:rPr>
                <w:sz w:val="16"/>
                <w:lang w:val="es-AR"/>
              </w:rPr>
              <w:t xml:space="preserve"> e </w:t>
            </w:r>
            <w:proofErr w:type="spellStart"/>
            <w:r w:rsidRPr="000913E9">
              <w:rPr>
                <w:sz w:val="16"/>
                <w:lang w:val="es-AR"/>
              </w:rPr>
              <w:t>pjesëmarrjes</w:t>
            </w:r>
            <w:proofErr w:type="spellEnd"/>
            <w:r w:rsidRPr="000913E9">
              <w:rPr>
                <w:sz w:val="16"/>
                <w:lang w:val="es-AR"/>
              </w:rPr>
              <w:t>.</w:t>
            </w:r>
          </w:p>
          <w:p w14:paraId="1552D247" w14:textId="77777777" w:rsidR="00DA62C7" w:rsidRPr="000913E9" w:rsidRDefault="00AE35E3">
            <w:pPr>
              <w:pStyle w:val="TableParagraph"/>
              <w:numPr>
                <w:ilvl w:val="0"/>
                <w:numId w:val="18"/>
              </w:numPr>
              <w:tabs>
                <w:tab w:val="left" w:pos="214"/>
              </w:tabs>
              <w:spacing w:before="118" w:line="232" w:lineRule="auto"/>
              <w:ind w:right="186" w:firstLine="0"/>
              <w:rPr>
                <w:sz w:val="16"/>
                <w:lang w:val="es-AR"/>
              </w:rPr>
            </w:pPr>
            <w:r>
              <w:rPr>
                <w:sz w:val="16"/>
                <w:u w:val="single"/>
                <w:lang w:val="es-AR"/>
              </w:rPr>
              <w:t xml:space="preserve">Analiza e </w:t>
            </w:r>
            <w:proofErr w:type="spellStart"/>
            <w:r>
              <w:rPr>
                <w:sz w:val="16"/>
                <w:u w:val="single"/>
                <w:lang w:val="es-AR"/>
              </w:rPr>
              <w:t>të</w:t>
            </w:r>
            <w:proofErr w:type="spellEnd"/>
            <w:r>
              <w:rPr>
                <w:sz w:val="16"/>
                <w:u w:val="single"/>
                <w:lang w:val="es-AR"/>
              </w:rPr>
              <w:t xml:space="preserve"> </w:t>
            </w:r>
            <w:proofErr w:type="spellStart"/>
            <w:r>
              <w:rPr>
                <w:sz w:val="16"/>
                <w:u w:val="single"/>
                <w:lang w:val="es-AR"/>
              </w:rPr>
              <w:t>dhënave</w:t>
            </w:r>
            <w:proofErr w:type="spellEnd"/>
            <w:r>
              <w:rPr>
                <w:sz w:val="16"/>
                <w:u w:val="single"/>
                <w:lang w:val="es-AR"/>
              </w:rPr>
              <w:t xml:space="preserve"> sipas </w:t>
            </w:r>
            <w:proofErr w:type="spellStart"/>
            <w:r>
              <w:rPr>
                <w:sz w:val="16"/>
                <w:u w:val="single"/>
                <w:lang w:val="es-AR"/>
              </w:rPr>
              <w:t>fush</w:t>
            </w:r>
            <w:r w:rsidR="00707778" w:rsidRPr="000913E9">
              <w:rPr>
                <w:sz w:val="16"/>
                <w:u w:val="single"/>
                <w:lang w:val="es-AR"/>
              </w:rPr>
              <w:t>ës</w:t>
            </w:r>
            <w:proofErr w:type="spellEnd"/>
            <w:r w:rsidR="00707778" w:rsidRPr="000913E9">
              <w:rPr>
                <w:sz w:val="16"/>
                <w:lang w:val="es-AR"/>
              </w:rPr>
              <w:t xml:space="preserve">. </w:t>
            </w:r>
            <w:proofErr w:type="spellStart"/>
            <w:r w:rsidR="00707778" w:rsidRPr="000913E9">
              <w:rPr>
                <w:sz w:val="16"/>
                <w:lang w:val="es-AR"/>
              </w:rPr>
              <w:t>Për</w:t>
            </w:r>
            <w:proofErr w:type="spellEnd"/>
            <w:r w:rsidR="00707778" w:rsidRPr="000913E9">
              <w:rPr>
                <w:sz w:val="16"/>
                <w:lang w:val="es-AR"/>
              </w:rPr>
              <w:t xml:space="preserve"> </w:t>
            </w:r>
            <w:proofErr w:type="spellStart"/>
            <w:r w:rsidR="00707778" w:rsidRPr="000913E9">
              <w:rPr>
                <w:sz w:val="16"/>
                <w:lang w:val="es-AR"/>
              </w:rPr>
              <w:t>secilën</w:t>
            </w:r>
            <w:proofErr w:type="spellEnd"/>
            <w:r w:rsidR="00707778" w:rsidRPr="000913E9">
              <w:rPr>
                <w:sz w:val="16"/>
                <w:lang w:val="es-AR"/>
              </w:rPr>
              <w:t xml:space="preserve"> </w:t>
            </w:r>
            <w:proofErr w:type="spellStart"/>
            <w:r w:rsidR="00707778" w:rsidRPr="000913E9">
              <w:rPr>
                <w:sz w:val="16"/>
                <w:lang w:val="es-AR"/>
              </w:rPr>
              <w:t>fushë</w:t>
            </w:r>
            <w:proofErr w:type="spellEnd"/>
            <w:r w:rsidR="00707778" w:rsidRPr="000913E9">
              <w:rPr>
                <w:sz w:val="16"/>
                <w:lang w:val="es-AR"/>
              </w:rPr>
              <w:t xml:space="preserve"> </w:t>
            </w:r>
            <w:proofErr w:type="spellStart"/>
            <w:r w:rsidR="00707778" w:rsidRPr="000913E9">
              <w:rPr>
                <w:sz w:val="16"/>
                <w:lang w:val="es-AR"/>
              </w:rPr>
              <w:t>të</w:t>
            </w:r>
            <w:proofErr w:type="spellEnd"/>
            <w:r w:rsidR="00707778" w:rsidRPr="000913E9">
              <w:rPr>
                <w:sz w:val="16"/>
                <w:lang w:val="es-AR"/>
              </w:rPr>
              <w:t xml:space="preserve"> </w:t>
            </w:r>
            <w:proofErr w:type="spellStart"/>
            <w:r w:rsidR="00707778" w:rsidRPr="000913E9">
              <w:rPr>
                <w:sz w:val="16"/>
                <w:lang w:val="es-AR"/>
              </w:rPr>
              <w:t>përzgjedhur</w:t>
            </w:r>
            <w:proofErr w:type="spellEnd"/>
            <w:r w:rsidR="00707778" w:rsidRPr="000913E9">
              <w:rPr>
                <w:sz w:val="16"/>
                <w:lang w:val="es-AR"/>
              </w:rPr>
              <w:t xml:space="preserve">, do </w:t>
            </w:r>
            <w:proofErr w:type="spellStart"/>
            <w:r w:rsidR="00707778" w:rsidRPr="000913E9">
              <w:rPr>
                <w:sz w:val="16"/>
                <w:lang w:val="es-AR"/>
              </w:rPr>
              <w:t>të</w:t>
            </w:r>
            <w:proofErr w:type="spellEnd"/>
            <w:r w:rsidR="00707778" w:rsidRPr="000913E9">
              <w:rPr>
                <w:sz w:val="16"/>
                <w:lang w:val="es-AR"/>
              </w:rPr>
              <w:t xml:space="preserve"> </w:t>
            </w:r>
            <w:proofErr w:type="spellStart"/>
            <w:r w:rsidR="00707778" w:rsidRPr="000913E9">
              <w:rPr>
                <w:sz w:val="16"/>
                <w:lang w:val="es-AR"/>
              </w:rPr>
              <w:t>sigurohet</w:t>
            </w:r>
            <w:proofErr w:type="spellEnd"/>
            <w:r w:rsidR="00707778" w:rsidRPr="000913E9">
              <w:rPr>
                <w:sz w:val="16"/>
                <w:lang w:val="es-AR"/>
              </w:rPr>
              <w:t xml:space="preserve"> </w:t>
            </w:r>
            <w:proofErr w:type="spellStart"/>
            <w:r w:rsidR="00707778" w:rsidRPr="000913E9">
              <w:rPr>
                <w:sz w:val="16"/>
                <w:lang w:val="es-AR"/>
              </w:rPr>
              <w:t>një</w:t>
            </w:r>
            <w:proofErr w:type="spellEnd"/>
            <w:r w:rsidR="00707778" w:rsidRPr="000913E9">
              <w:rPr>
                <w:sz w:val="16"/>
                <w:lang w:val="es-AR"/>
              </w:rPr>
              <w:t xml:space="preserve"> </w:t>
            </w:r>
            <w:proofErr w:type="spellStart"/>
            <w:r w:rsidR="00707778" w:rsidRPr="000913E9">
              <w:rPr>
                <w:sz w:val="16"/>
                <w:lang w:val="es-AR"/>
              </w:rPr>
              <w:t>paraqitje</w:t>
            </w:r>
            <w:proofErr w:type="spellEnd"/>
            <w:r w:rsidR="00707778" w:rsidRPr="000913E9">
              <w:rPr>
                <w:sz w:val="16"/>
                <w:lang w:val="es-AR"/>
              </w:rPr>
              <w:t xml:space="preserve"> e </w:t>
            </w:r>
            <w:proofErr w:type="spellStart"/>
            <w:r w:rsidR="00707778" w:rsidRPr="000913E9">
              <w:rPr>
                <w:sz w:val="16"/>
                <w:lang w:val="es-AR"/>
              </w:rPr>
              <w:t>informacionit</w:t>
            </w:r>
            <w:proofErr w:type="spellEnd"/>
            <w:r w:rsidR="00707778" w:rsidRPr="000913E9">
              <w:rPr>
                <w:sz w:val="16"/>
                <w:lang w:val="es-AR"/>
              </w:rPr>
              <w:t xml:space="preserve"> </w:t>
            </w:r>
            <w:proofErr w:type="spellStart"/>
            <w:r w:rsidR="00707778" w:rsidRPr="000913E9">
              <w:rPr>
                <w:sz w:val="16"/>
                <w:lang w:val="es-AR"/>
              </w:rPr>
              <w:t>të</w:t>
            </w:r>
            <w:proofErr w:type="spellEnd"/>
            <w:r w:rsidR="00707778" w:rsidRPr="000913E9">
              <w:rPr>
                <w:sz w:val="16"/>
                <w:lang w:val="es-AR"/>
              </w:rPr>
              <w:t xml:space="preserve"> </w:t>
            </w:r>
            <w:proofErr w:type="spellStart"/>
            <w:r w:rsidR="00707778" w:rsidRPr="000913E9">
              <w:rPr>
                <w:sz w:val="16"/>
                <w:lang w:val="es-AR"/>
              </w:rPr>
              <w:t>mbledhur</w:t>
            </w:r>
            <w:proofErr w:type="spellEnd"/>
            <w:r w:rsidR="00707778" w:rsidRPr="000913E9">
              <w:rPr>
                <w:sz w:val="16"/>
                <w:lang w:val="es-AR"/>
              </w:rPr>
              <w:t xml:space="preserve"> me </w:t>
            </w:r>
            <w:proofErr w:type="spellStart"/>
            <w:r w:rsidR="00707778" w:rsidRPr="000913E9">
              <w:rPr>
                <w:sz w:val="16"/>
                <w:lang w:val="es-AR"/>
              </w:rPr>
              <w:t>anketën</w:t>
            </w:r>
            <w:proofErr w:type="spellEnd"/>
            <w:r w:rsidR="00707778" w:rsidRPr="000913E9">
              <w:rPr>
                <w:sz w:val="16"/>
                <w:lang w:val="es-AR"/>
              </w:rPr>
              <w:t xml:space="preserve"> </w:t>
            </w:r>
            <w:proofErr w:type="spellStart"/>
            <w:r w:rsidR="00707778" w:rsidRPr="000913E9">
              <w:rPr>
                <w:sz w:val="16"/>
                <w:lang w:val="es-AR"/>
              </w:rPr>
              <w:t>dhe</w:t>
            </w:r>
            <w:proofErr w:type="spellEnd"/>
            <w:r w:rsidR="00707778" w:rsidRPr="000913E9">
              <w:rPr>
                <w:sz w:val="16"/>
                <w:lang w:val="es-AR"/>
              </w:rPr>
              <w:t xml:space="preserve"> IDI-</w:t>
            </w:r>
            <w:proofErr w:type="spellStart"/>
            <w:r w:rsidR="00707778" w:rsidRPr="000913E9">
              <w:rPr>
                <w:sz w:val="16"/>
                <w:lang w:val="es-AR"/>
              </w:rPr>
              <w:t>të</w:t>
            </w:r>
            <w:proofErr w:type="spellEnd"/>
            <w:r w:rsidR="00707778" w:rsidRPr="000913E9">
              <w:rPr>
                <w:sz w:val="16"/>
                <w:lang w:val="es-AR"/>
              </w:rPr>
              <w:t xml:space="preserve">, </w:t>
            </w:r>
            <w:proofErr w:type="spellStart"/>
            <w:r w:rsidR="00707778" w:rsidRPr="000913E9">
              <w:rPr>
                <w:sz w:val="16"/>
                <w:lang w:val="es-AR"/>
              </w:rPr>
              <w:t>duke</w:t>
            </w:r>
            <w:proofErr w:type="spellEnd"/>
            <w:r w:rsidR="00707778" w:rsidRPr="000913E9">
              <w:rPr>
                <w:sz w:val="16"/>
                <w:lang w:val="es-AR"/>
              </w:rPr>
              <w:t xml:space="preserve"> </w:t>
            </w:r>
            <w:proofErr w:type="spellStart"/>
            <w:r w:rsidR="00707778" w:rsidRPr="000913E9">
              <w:rPr>
                <w:sz w:val="16"/>
                <w:lang w:val="es-AR"/>
              </w:rPr>
              <w:t>theksuar</w:t>
            </w:r>
            <w:proofErr w:type="spellEnd"/>
            <w:r w:rsidR="00707778" w:rsidRPr="000913E9">
              <w:rPr>
                <w:sz w:val="16"/>
                <w:lang w:val="es-AR"/>
              </w:rPr>
              <w:t xml:space="preserve"> </w:t>
            </w:r>
            <w:proofErr w:type="spellStart"/>
            <w:r w:rsidR="00707778" w:rsidRPr="000913E9">
              <w:rPr>
                <w:sz w:val="16"/>
                <w:lang w:val="es-AR"/>
              </w:rPr>
              <w:t>aspekte</w:t>
            </w:r>
            <w:r>
              <w:rPr>
                <w:sz w:val="16"/>
                <w:lang w:val="es-AR"/>
              </w:rPr>
              <w:t>t</w:t>
            </w:r>
            <w:proofErr w:type="spellEnd"/>
            <w:r w:rsidR="00707778" w:rsidRPr="000913E9">
              <w:rPr>
                <w:sz w:val="16"/>
                <w:lang w:val="es-AR"/>
              </w:rPr>
              <w:t xml:space="preserve"> </w:t>
            </w:r>
            <w:proofErr w:type="spellStart"/>
            <w:r w:rsidR="00707778" w:rsidRPr="000913E9">
              <w:rPr>
                <w:sz w:val="16"/>
                <w:lang w:val="es-AR"/>
              </w:rPr>
              <w:t>specifike</w:t>
            </w:r>
            <w:proofErr w:type="spellEnd"/>
            <w:r w:rsidR="00707778" w:rsidRPr="000913E9">
              <w:rPr>
                <w:sz w:val="16"/>
                <w:lang w:val="es-AR"/>
              </w:rPr>
              <w:t xml:space="preserve"> </w:t>
            </w:r>
            <w:proofErr w:type="spellStart"/>
            <w:r w:rsidR="00707778" w:rsidRPr="000913E9">
              <w:rPr>
                <w:sz w:val="16"/>
                <w:lang w:val="es-AR"/>
              </w:rPr>
              <w:t>që</w:t>
            </w:r>
            <w:proofErr w:type="spellEnd"/>
            <w:r w:rsidR="00707778" w:rsidRPr="000913E9">
              <w:rPr>
                <w:sz w:val="16"/>
                <w:lang w:val="es-AR"/>
              </w:rPr>
              <w:t xml:space="preserve"> </w:t>
            </w:r>
            <w:proofErr w:type="spellStart"/>
            <w:r w:rsidR="00707778" w:rsidRPr="000913E9">
              <w:rPr>
                <w:sz w:val="16"/>
                <w:lang w:val="es-AR"/>
              </w:rPr>
              <w:t>lidhen</w:t>
            </w:r>
            <w:proofErr w:type="spellEnd"/>
            <w:r w:rsidR="00707778" w:rsidRPr="000913E9">
              <w:rPr>
                <w:sz w:val="16"/>
                <w:lang w:val="es-AR"/>
              </w:rPr>
              <w:t xml:space="preserve"> me "</w:t>
            </w:r>
            <w:proofErr w:type="spellStart"/>
            <w:r w:rsidR="00707778" w:rsidRPr="000913E9">
              <w:rPr>
                <w:sz w:val="16"/>
                <w:lang w:val="es-AR"/>
              </w:rPr>
              <w:t>zinxhirin</w:t>
            </w:r>
            <w:proofErr w:type="spellEnd"/>
            <w:r w:rsidR="00707778" w:rsidRPr="000913E9">
              <w:rPr>
                <w:sz w:val="16"/>
                <w:lang w:val="es-AR"/>
              </w:rPr>
              <w:t xml:space="preserve"> e </w:t>
            </w:r>
            <w:proofErr w:type="spellStart"/>
            <w:r w:rsidR="00707778" w:rsidRPr="000913E9">
              <w:rPr>
                <w:sz w:val="16"/>
                <w:lang w:val="es-AR"/>
              </w:rPr>
              <w:t>vlerës</w:t>
            </w:r>
            <w:proofErr w:type="spellEnd"/>
            <w:r w:rsidR="00707778" w:rsidRPr="000913E9">
              <w:rPr>
                <w:sz w:val="16"/>
                <w:lang w:val="es-AR"/>
              </w:rPr>
              <w:t>", "</w:t>
            </w:r>
            <w:proofErr w:type="spellStart"/>
            <w:r w:rsidR="00707778" w:rsidRPr="000913E9">
              <w:rPr>
                <w:sz w:val="16"/>
                <w:lang w:val="es-AR"/>
              </w:rPr>
              <w:t>përparësinë</w:t>
            </w:r>
            <w:proofErr w:type="spellEnd"/>
            <w:r w:rsidR="00707778" w:rsidRPr="000913E9">
              <w:rPr>
                <w:sz w:val="16"/>
                <w:lang w:val="es-AR"/>
              </w:rPr>
              <w:t xml:space="preserve"> </w:t>
            </w:r>
            <w:proofErr w:type="spellStart"/>
            <w:r w:rsidR="00707778" w:rsidRPr="000913E9">
              <w:rPr>
                <w:sz w:val="16"/>
                <w:lang w:val="es-AR"/>
              </w:rPr>
              <w:t>konkurruese</w:t>
            </w:r>
            <w:proofErr w:type="spellEnd"/>
            <w:r w:rsidR="00707778" w:rsidRPr="000913E9">
              <w:rPr>
                <w:sz w:val="16"/>
                <w:lang w:val="es-AR"/>
              </w:rPr>
              <w:t xml:space="preserve"> </w:t>
            </w:r>
            <w:proofErr w:type="spellStart"/>
            <w:r w:rsidR="00707778" w:rsidRPr="000913E9">
              <w:rPr>
                <w:sz w:val="16"/>
                <w:lang w:val="es-AR"/>
              </w:rPr>
              <w:t>aktuale</w:t>
            </w:r>
            <w:proofErr w:type="spellEnd"/>
            <w:r w:rsidR="00707778" w:rsidRPr="000913E9">
              <w:rPr>
                <w:sz w:val="16"/>
                <w:lang w:val="es-AR"/>
              </w:rPr>
              <w:t>", "</w:t>
            </w:r>
            <w:proofErr w:type="spellStart"/>
            <w:r w:rsidR="00707778" w:rsidRPr="000913E9">
              <w:rPr>
                <w:sz w:val="16"/>
                <w:lang w:val="es-AR"/>
              </w:rPr>
              <w:t>teknologjitë</w:t>
            </w:r>
            <w:proofErr w:type="spellEnd"/>
            <w:r w:rsidR="00707778" w:rsidRPr="000913E9">
              <w:rPr>
                <w:sz w:val="16"/>
                <w:lang w:val="es-AR"/>
              </w:rPr>
              <w:t xml:space="preserve"> </w:t>
            </w:r>
            <w:proofErr w:type="spellStart"/>
            <w:r w:rsidR="00707778" w:rsidRPr="000913E9">
              <w:rPr>
                <w:sz w:val="16"/>
                <w:lang w:val="es-AR"/>
              </w:rPr>
              <w:t>ekzistuese</w:t>
            </w:r>
            <w:proofErr w:type="spellEnd"/>
            <w:r w:rsidR="00707778" w:rsidRPr="000913E9">
              <w:rPr>
                <w:sz w:val="16"/>
                <w:lang w:val="es-AR"/>
              </w:rPr>
              <w:t>", "</w:t>
            </w:r>
            <w:proofErr w:type="spellStart"/>
            <w:r w:rsidR="00707778" w:rsidRPr="000913E9">
              <w:rPr>
                <w:sz w:val="16"/>
                <w:lang w:val="es-AR"/>
              </w:rPr>
              <w:t>kompetencat</w:t>
            </w:r>
            <w:proofErr w:type="spellEnd"/>
            <w:r w:rsidR="00707778" w:rsidRPr="000913E9">
              <w:rPr>
                <w:sz w:val="16"/>
                <w:lang w:val="es-AR"/>
              </w:rPr>
              <w:t xml:space="preserve"> </w:t>
            </w:r>
            <w:proofErr w:type="spellStart"/>
            <w:r w:rsidR="00707778" w:rsidRPr="000913E9">
              <w:rPr>
                <w:sz w:val="16"/>
                <w:lang w:val="es-AR"/>
              </w:rPr>
              <w:t>ekzistuese</w:t>
            </w:r>
            <w:proofErr w:type="spellEnd"/>
            <w:r w:rsidR="00707778" w:rsidRPr="000913E9">
              <w:rPr>
                <w:sz w:val="16"/>
                <w:lang w:val="es-AR"/>
              </w:rPr>
              <w:t>", "</w:t>
            </w:r>
            <w:proofErr w:type="spellStart"/>
            <w:r w:rsidR="00707778" w:rsidRPr="000913E9">
              <w:rPr>
                <w:sz w:val="16"/>
                <w:lang w:val="es-AR"/>
              </w:rPr>
              <w:t>Potenciali</w:t>
            </w:r>
            <w:proofErr w:type="spellEnd"/>
            <w:r w:rsidR="00707778" w:rsidRPr="000913E9">
              <w:rPr>
                <w:sz w:val="16"/>
                <w:lang w:val="es-AR"/>
              </w:rPr>
              <w:t xml:space="preserve"> i </w:t>
            </w:r>
            <w:proofErr w:type="spellStart"/>
            <w:r w:rsidR="00707778" w:rsidRPr="000913E9">
              <w:rPr>
                <w:sz w:val="16"/>
                <w:lang w:val="es-AR"/>
              </w:rPr>
              <w:t>inovacionit</w:t>
            </w:r>
            <w:proofErr w:type="spellEnd"/>
            <w:r w:rsidR="00707778" w:rsidRPr="000913E9">
              <w:rPr>
                <w:sz w:val="16"/>
                <w:lang w:val="es-AR"/>
              </w:rPr>
              <w:t xml:space="preserve">" </w:t>
            </w:r>
            <w:proofErr w:type="spellStart"/>
            <w:r w:rsidR="00707778" w:rsidRPr="000913E9">
              <w:rPr>
                <w:sz w:val="16"/>
                <w:lang w:val="es-AR"/>
              </w:rPr>
              <w:t>dhe</w:t>
            </w:r>
            <w:proofErr w:type="spellEnd"/>
            <w:r w:rsidR="00707778" w:rsidRPr="000913E9">
              <w:rPr>
                <w:sz w:val="16"/>
                <w:lang w:val="es-AR"/>
              </w:rPr>
              <w:t xml:space="preserve"> "</w:t>
            </w:r>
            <w:proofErr w:type="spellStart"/>
            <w:r w:rsidR="00707778" w:rsidRPr="000913E9">
              <w:rPr>
                <w:sz w:val="16"/>
                <w:lang w:val="es-AR"/>
              </w:rPr>
              <w:t>Ndikimet</w:t>
            </w:r>
            <w:proofErr w:type="spellEnd"/>
            <w:r w:rsidR="00707778" w:rsidRPr="000913E9">
              <w:rPr>
                <w:sz w:val="16"/>
                <w:lang w:val="es-AR"/>
              </w:rPr>
              <w:t xml:space="preserve"> </w:t>
            </w:r>
            <w:proofErr w:type="spellStart"/>
            <w:r w:rsidR="00707778" w:rsidRPr="000913E9">
              <w:rPr>
                <w:sz w:val="16"/>
                <w:lang w:val="es-AR"/>
              </w:rPr>
              <w:t>dhe</w:t>
            </w:r>
            <w:proofErr w:type="spellEnd"/>
            <w:r w:rsidR="00707778" w:rsidRPr="000913E9">
              <w:rPr>
                <w:sz w:val="16"/>
                <w:lang w:val="es-AR"/>
              </w:rPr>
              <w:t xml:space="preserve"> </w:t>
            </w:r>
            <w:proofErr w:type="spellStart"/>
            <w:r w:rsidR="00707778" w:rsidRPr="000913E9">
              <w:rPr>
                <w:sz w:val="16"/>
                <w:lang w:val="es-AR"/>
              </w:rPr>
              <w:t>sfidat</w:t>
            </w:r>
            <w:proofErr w:type="spellEnd"/>
            <w:r w:rsidR="00707778" w:rsidRPr="000913E9">
              <w:rPr>
                <w:sz w:val="16"/>
                <w:lang w:val="es-AR"/>
              </w:rPr>
              <w:t xml:space="preserve"> e Covid-19"</w:t>
            </w:r>
          </w:p>
        </w:tc>
      </w:tr>
      <w:tr w:rsidR="00DA62C7" w:rsidRPr="00C728CA" w14:paraId="4E7C6A77" w14:textId="77777777">
        <w:trPr>
          <w:trHeight w:val="805"/>
        </w:trPr>
        <w:tc>
          <w:tcPr>
            <w:tcW w:w="2234" w:type="dxa"/>
          </w:tcPr>
          <w:p w14:paraId="7C58910B" w14:textId="77777777" w:rsidR="00DA62C7" w:rsidRPr="000913E9" w:rsidRDefault="00707778">
            <w:pPr>
              <w:pStyle w:val="TableParagraph"/>
              <w:spacing w:before="20" w:line="232" w:lineRule="auto"/>
              <w:ind w:left="107" w:right="151"/>
              <w:rPr>
                <w:i/>
                <w:sz w:val="16"/>
                <w:lang w:val="es-AR"/>
              </w:rPr>
            </w:pPr>
            <w:proofErr w:type="spellStart"/>
            <w:r w:rsidRPr="000913E9">
              <w:rPr>
                <w:i/>
                <w:sz w:val="16"/>
                <w:lang w:val="es-AR"/>
              </w:rPr>
              <w:t>Vështrim</w:t>
            </w:r>
            <w:proofErr w:type="spellEnd"/>
            <w:r w:rsidRPr="000913E9">
              <w:rPr>
                <w:i/>
                <w:sz w:val="16"/>
                <w:lang w:val="es-AR"/>
              </w:rPr>
              <w:t xml:space="preserve"> </w:t>
            </w:r>
            <w:proofErr w:type="spellStart"/>
            <w:r w:rsidRPr="000913E9">
              <w:rPr>
                <w:i/>
                <w:sz w:val="16"/>
                <w:lang w:val="es-AR"/>
              </w:rPr>
              <w:t>ndërsektorial</w:t>
            </w:r>
            <w:proofErr w:type="spellEnd"/>
            <w:r w:rsidRPr="000913E9">
              <w:rPr>
                <w:i/>
                <w:sz w:val="16"/>
                <w:lang w:val="es-AR"/>
              </w:rPr>
              <w:t xml:space="preserve"> </w:t>
            </w:r>
            <w:proofErr w:type="spellStart"/>
            <w:r w:rsidRPr="000913E9">
              <w:rPr>
                <w:i/>
                <w:sz w:val="16"/>
                <w:lang w:val="es-AR"/>
              </w:rPr>
              <w:t>mbi</w:t>
            </w:r>
            <w:proofErr w:type="spellEnd"/>
            <w:r w:rsidRPr="000913E9">
              <w:rPr>
                <w:i/>
                <w:sz w:val="16"/>
                <w:lang w:val="es-AR"/>
              </w:rPr>
              <w:t xml:space="preserve"> </w:t>
            </w:r>
            <w:proofErr w:type="spellStart"/>
            <w:r w:rsidRPr="000913E9">
              <w:rPr>
                <w:i/>
                <w:sz w:val="16"/>
                <w:lang w:val="es-AR"/>
              </w:rPr>
              <w:t>bazën</w:t>
            </w:r>
            <w:proofErr w:type="spellEnd"/>
            <w:r w:rsidRPr="000913E9">
              <w:rPr>
                <w:i/>
                <w:sz w:val="16"/>
                <w:lang w:val="es-AR"/>
              </w:rPr>
              <w:t xml:space="preserve"> e </w:t>
            </w:r>
            <w:proofErr w:type="spellStart"/>
            <w:r w:rsidRPr="000913E9">
              <w:rPr>
                <w:i/>
                <w:sz w:val="16"/>
                <w:lang w:val="es-AR"/>
              </w:rPr>
              <w:t>evidencave</w:t>
            </w:r>
            <w:proofErr w:type="spellEnd"/>
            <w:r w:rsidRPr="000913E9">
              <w:rPr>
                <w:i/>
                <w:sz w:val="16"/>
                <w:lang w:val="es-AR"/>
              </w:rPr>
              <w:t xml:space="preserve"> </w:t>
            </w:r>
            <w:proofErr w:type="spellStart"/>
            <w:r w:rsidRPr="000913E9">
              <w:rPr>
                <w:i/>
                <w:sz w:val="16"/>
                <w:lang w:val="es-AR"/>
              </w:rPr>
              <w:t>të</w:t>
            </w:r>
            <w:proofErr w:type="spellEnd"/>
            <w:r w:rsidRPr="000913E9">
              <w:rPr>
                <w:i/>
                <w:sz w:val="16"/>
                <w:lang w:val="es-AR"/>
              </w:rPr>
              <w:t xml:space="preserve"> </w:t>
            </w:r>
            <w:proofErr w:type="spellStart"/>
            <w:r w:rsidRPr="000913E9">
              <w:rPr>
                <w:i/>
                <w:sz w:val="16"/>
                <w:lang w:val="es-AR"/>
              </w:rPr>
              <w:t>mbledhura</w:t>
            </w:r>
            <w:proofErr w:type="spellEnd"/>
            <w:r w:rsidRPr="000913E9">
              <w:rPr>
                <w:i/>
                <w:sz w:val="16"/>
                <w:lang w:val="es-AR"/>
              </w:rPr>
              <w:t xml:space="preserve"> </w:t>
            </w:r>
            <w:proofErr w:type="spellStart"/>
            <w:r w:rsidRPr="000913E9">
              <w:rPr>
                <w:i/>
                <w:sz w:val="16"/>
                <w:lang w:val="es-AR"/>
              </w:rPr>
              <w:t>në</w:t>
            </w:r>
            <w:proofErr w:type="spellEnd"/>
            <w:r w:rsidRPr="000913E9">
              <w:rPr>
                <w:i/>
                <w:sz w:val="16"/>
                <w:lang w:val="es-AR"/>
              </w:rPr>
              <w:t xml:space="preserve"> </w:t>
            </w:r>
            <w:proofErr w:type="spellStart"/>
            <w:r w:rsidRPr="000913E9">
              <w:rPr>
                <w:i/>
                <w:sz w:val="16"/>
                <w:lang w:val="es-AR"/>
              </w:rPr>
              <w:t>fazat</w:t>
            </w:r>
            <w:proofErr w:type="spellEnd"/>
            <w:r w:rsidRPr="000913E9">
              <w:rPr>
                <w:i/>
                <w:sz w:val="16"/>
                <w:lang w:val="es-AR"/>
              </w:rPr>
              <w:t xml:space="preserve"> </w:t>
            </w:r>
            <w:proofErr w:type="spellStart"/>
            <w:r w:rsidRPr="000913E9">
              <w:rPr>
                <w:i/>
                <w:sz w:val="16"/>
                <w:lang w:val="es-AR"/>
              </w:rPr>
              <w:t>cilësore</w:t>
            </w:r>
            <w:proofErr w:type="spellEnd"/>
          </w:p>
        </w:tc>
        <w:tc>
          <w:tcPr>
            <w:tcW w:w="7543" w:type="dxa"/>
          </w:tcPr>
          <w:p w14:paraId="6CC14B8E" w14:textId="77777777" w:rsidR="00DA62C7" w:rsidRPr="000913E9" w:rsidRDefault="00AE35E3">
            <w:pPr>
              <w:pStyle w:val="TableParagraph"/>
              <w:spacing w:before="117" w:line="230" w:lineRule="auto"/>
              <w:ind w:left="110" w:right="93"/>
              <w:rPr>
                <w:sz w:val="16"/>
                <w:lang w:val="es-AR"/>
              </w:rPr>
            </w:pPr>
            <w:r>
              <w:rPr>
                <w:sz w:val="16"/>
                <w:lang w:val="es-AR"/>
              </w:rPr>
              <w:t xml:space="preserve">- </w:t>
            </w:r>
            <w:proofErr w:type="spellStart"/>
            <w:r>
              <w:rPr>
                <w:sz w:val="16"/>
                <w:lang w:val="es-AR"/>
              </w:rPr>
              <w:t>Përfundimet</w:t>
            </w:r>
            <w:proofErr w:type="spellEnd"/>
            <w:r w:rsidR="00707778" w:rsidRPr="000913E9">
              <w:rPr>
                <w:sz w:val="16"/>
                <w:lang w:val="es-AR"/>
              </w:rPr>
              <w:t xml:space="preserve"> </w:t>
            </w:r>
            <w:proofErr w:type="spellStart"/>
            <w:r w:rsidR="00707778" w:rsidRPr="000913E9">
              <w:rPr>
                <w:sz w:val="16"/>
                <w:lang w:val="es-AR"/>
              </w:rPr>
              <w:t>dhe</w:t>
            </w:r>
            <w:proofErr w:type="spellEnd"/>
            <w:r w:rsidR="00707778" w:rsidRPr="000913E9">
              <w:rPr>
                <w:sz w:val="16"/>
                <w:lang w:val="es-AR"/>
              </w:rPr>
              <w:t xml:space="preserve"> </w:t>
            </w:r>
            <w:proofErr w:type="spellStart"/>
            <w:r w:rsidR="00707778" w:rsidRPr="000913E9">
              <w:rPr>
                <w:sz w:val="16"/>
                <w:lang w:val="es-AR"/>
              </w:rPr>
              <w:t>reko</w:t>
            </w:r>
            <w:r>
              <w:rPr>
                <w:sz w:val="16"/>
                <w:lang w:val="es-AR"/>
              </w:rPr>
              <w:t>mandimet</w:t>
            </w:r>
            <w:proofErr w:type="spellEnd"/>
            <w:r>
              <w:rPr>
                <w:sz w:val="16"/>
                <w:lang w:val="es-AR"/>
              </w:rPr>
              <w:t xml:space="preserve">. </w:t>
            </w:r>
            <w:proofErr w:type="spellStart"/>
            <w:r>
              <w:rPr>
                <w:sz w:val="16"/>
                <w:lang w:val="es-AR"/>
              </w:rPr>
              <w:t>Ky</w:t>
            </w:r>
            <w:proofErr w:type="spellEnd"/>
            <w:r>
              <w:rPr>
                <w:sz w:val="16"/>
                <w:lang w:val="es-AR"/>
              </w:rPr>
              <w:t xml:space="preserve"> </w:t>
            </w:r>
            <w:proofErr w:type="spellStart"/>
            <w:r>
              <w:rPr>
                <w:sz w:val="16"/>
                <w:lang w:val="es-AR"/>
              </w:rPr>
              <w:t>seksion</w:t>
            </w:r>
            <w:proofErr w:type="spellEnd"/>
            <w:r>
              <w:rPr>
                <w:sz w:val="16"/>
                <w:lang w:val="es-AR"/>
              </w:rPr>
              <w:t xml:space="preserve"> do </w:t>
            </w:r>
            <w:proofErr w:type="spellStart"/>
            <w:r>
              <w:rPr>
                <w:sz w:val="16"/>
                <w:lang w:val="es-AR"/>
              </w:rPr>
              <w:t>të</w:t>
            </w:r>
            <w:proofErr w:type="spellEnd"/>
            <w:r>
              <w:rPr>
                <w:sz w:val="16"/>
                <w:lang w:val="es-AR"/>
              </w:rPr>
              <w:t xml:space="preserve"> </w:t>
            </w:r>
            <w:proofErr w:type="spellStart"/>
            <w:r>
              <w:rPr>
                <w:sz w:val="16"/>
                <w:lang w:val="es-AR"/>
              </w:rPr>
              <w:t>paraqesë</w:t>
            </w:r>
            <w:proofErr w:type="spellEnd"/>
            <w:r>
              <w:rPr>
                <w:sz w:val="16"/>
                <w:lang w:val="es-AR"/>
              </w:rPr>
              <w:t xml:space="preserve"> </w:t>
            </w:r>
            <w:proofErr w:type="spellStart"/>
            <w:r>
              <w:rPr>
                <w:sz w:val="16"/>
                <w:lang w:val="es-AR"/>
              </w:rPr>
              <w:t>shqyrtime</w:t>
            </w:r>
            <w:proofErr w:type="spellEnd"/>
            <w:r w:rsidR="00707778" w:rsidRPr="000913E9">
              <w:rPr>
                <w:sz w:val="16"/>
                <w:lang w:val="es-AR"/>
              </w:rPr>
              <w:t xml:space="preserve"> </w:t>
            </w:r>
            <w:proofErr w:type="spellStart"/>
            <w:r w:rsidR="00707778" w:rsidRPr="000913E9">
              <w:rPr>
                <w:sz w:val="16"/>
                <w:lang w:val="es-AR"/>
              </w:rPr>
              <w:t>të</w:t>
            </w:r>
            <w:proofErr w:type="spellEnd"/>
            <w:r w:rsidR="00707778" w:rsidRPr="000913E9">
              <w:rPr>
                <w:sz w:val="16"/>
                <w:lang w:val="es-AR"/>
              </w:rPr>
              <w:t xml:space="preserve"> </w:t>
            </w:r>
            <w:proofErr w:type="spellStart"/>
            <w:r w:rsidR="00707778" w:rsidRPr="000913E9">
              <w:rPr>
                <w:sz w:val="16"/>
                <w:lang w:val="es-AR"/>
              </w:rPr>
              <w:t>përgjithshme</w:t>
            </w:r>
            <w:proofErr w:type="spellEnd"/>
            <w:r w:rsidR="00707778" w:rsidRPr="000913E9">
              <w:rPr>
                <w:sz w:val="16"/>
                <w:lang w:val="es-AR"/>
              </w:rPr>
              <w:t xml:space="preserve"> </w:t>
            </w:r>
            <w:proofErr w:type="spellStart"/>
            <w:r w:rsidR="00707778" w:rsidRPr="000913E9">
              <w:rPr>
                <w:sz w:val="16"/>
                <w:lang w:val="es-AR"/>
              </w:rPr>
              <w:t>mbi</w:t>
            </w:r>
            <w:proofErr w:type="spellEnd"/>
            <w:r w:rsidR="00707778" w:rsidRPr="000913E9">
              <w:rPr>
                <w:sz w:val="16"/>
                <w:lang w:val="es-AR"/>
              </w:rPr>
              <w:t xml:space="preserve"> </w:t>
            </w:r>
            <w:proofErr w:type="spellStart"/>
            <w:r>
              <w:rPr>
                <w:sz w:val="16"/>
                <w:lang w:val="es-AR"/>
              </w:rPr>
              <w:t>përfundimet</w:t>
            </w:r>
            <w:proofErr w:type="spellEnd"/>
            <w:r>
              <w:rPr>
                <w:sz w:val="16"/>
                <w:lang w:val="es-AR"/>
              </w:rPr>
              <w:t xml:space="preserve"> e </w:t>
            </w:r>
            <w:proofErr w:type="spellStart"/>
            <w:r>
              <w:rPr>
                <w:sz w:val="16"/>
                <w:lang w:val="es-AR"/>
              </w:rPr>
              <w:t>nxjerra</w:t>
            </w:r>
            <w:proofErr w:type="spellEnd"/>
            <w:r>
              <w:rPr>
                <w:sz w:val="16"/>
                <w:lang w:val="es-AR"/>
              </w:rPr>
              <w:t xml:space="preserve"> </w:t>
            </w:r>
            <w:proofErr w:type="spellStart"/>
            <w:r>
              <w:rPr>
                <w:sz w:val="16"/>
                <w:lang w:val="es-AR"/>
              </w:rPr>
              <w:t>në</w:t>
            </w:r>
            <w:proofErr w:type="spellEnd"/>
            <w:r>
              <w:rPr>
                <w:sz w:val="16"/>
                <w:lang w:val="es-AR"/>
              </w:rPr>
              <w:t xml:space="preserve"> </w:t>
            </w:r>
            <w:proofErr w:type="spellStart"/>
            <w:r>
              <w:rPr>
                <w:sz w:val="16"/>
                <w:lang w:val="es-AR"/>
              </w:rPr>
              <w:t>një</w:t>
            </w:r>
            <w:proofErr w:type="spellEnd"/>
            <w:r>
              <w:rPr>
                <w:sz w:val="16"/>
                <w:lang w:val="es-AR"/>
              </w:rPr>
              <w:t xml:space="preserve"> </w:t>
            </w:r>
            <w:proofErr w:type="spellStart"/>
            <w:r>
              <w:rPr>
                <w:sz w:val="16"/>
                <w:lang w:val="es-AR"/>
              </w:rPr>
              <w:t>k</w:t>
            </w:r>
            <w:r w:rsidR="00707778" w:rsidRPr="000913E9">
              <w:rPr>
                <w:sz w:val="16"/>
                <w:lang w:val="es-AR"/>
              </w:rPr>
              <w:t>ë</w:t>
            </w:r>
            <w:r>
              <w:rPr>
                <w:sz w:val="16"/>
                <w:lang w:val="es-AR"/>
              </w:rPr>
              <w:t>ndvështrim</w:t>
            </w:r>
            <w:proofErr w:type="spellEnd"/>
            <w:r w:rsidR="00707778" w:rsidRPr="000913E9">
              <w:rPr>
                <w:sz w:val="16"/>
                <w:lang w:val="es-AR"/>
              </w:rPr>
              <w:t xml:space="preserve"> </w:t>
            </w:r>
            <w:proofErr w:type="spellStart"/>
            <w:r w:rsidR="00707778" w:rsidRPr="000913E9">
              <w:rPr>
                <w:sz w:val="16"/>
                <w:lang w:val="es-AR"/>
              </w:rPr>
              <w:t>ndërsekto</w:t>
            </w:r>
            <w:r w:rsidR="00A337DF">
              <w:rPr>
                <w:sz w:val="16"/>
                <w:lang w:val="es-AR"/>
              </w:rPr>
              <w:t>riale</w:t>
            </w:r>
            <w:proofErr w:type="spellEnd"/>
            <w:r w:rsidR="00A337DF">
              <w:rPr>
                <w:sz w:val="16"/>
                <w:lang w:val="es-AR"/>
              </w:rPr>
              <w:t xml:space="preserve">. </w:t>
            </w:r>
            <w:proofErr w:type="spellStart"/>
            <w:r w:rsidR="00A337DF">
              <w:rPr>
                <w:sz w:val="16"/>
                <w:lang w:val="es-AR"/>
              </w:rPr>
              <w:t>Mund</w:t>
            </w:r>
            <w:proofErr w:type="spellEnd"/>
            <w:r w:rsidR="00A337DF">
              <w:rPr>
                <w:sz w:val="16"/>
                <w:lang w:val="es-AR"/>
              </w:rPr>
              <w:t xml:space="preserve"> </w:t>
            </w:r>
            <w:proofErr w:type="spellStart"/>
            <w:r w:rsidR="00A337DF">
              <w:rPr>
                <w:sz w:val="16"/>
                <w:lang w:val="es-AR"/>
              </w:rPr>
              <w:t>të</w:t>
            </w:r>
            <w:proofErr w:type="spellEnd"/>
            <w:r w:rsidR="00A337DF">
              <w:rPr>
                <w:sz w:val="16"/>
                <w:lang w:val="es-AR"/>
              </w:rPr>
              <w:t xml:space="preserve"> </w:t>
            </w:r>
            <w:proofErr w:type="spellStart"/>
            <w:r w:rsidR="00A337DF">
              <w:rPr>
                <w:sz w:val="16"/>
                <w:lang w:val="es-AR"/>
              </w:rPr>
              <w:t>jepen</w:t>
            </w:r>
            <w:proofErr w:type="spellEnd"/>
            <w:r w:rsidR="00A337DF">
              <w:rPr>
                <w:sz w:val="16"/>
                <w:lang w:val="es-AR"/>
              </w:rPr>
              <w:t xml:space="preserve"> </w:t>
            </w:r>
            <w:proofErr w:type="spellStart"/>
            <w:r w:rsidR="00A337DF">
              <w:rPr>
                <w:sz w:val="16"/>
                <w:lang w:val="es-AR"/>
              </w:rPr>
              <w:t>udhëzime</w:t>
            </w:r>
            <w:proofErr w:type="spellEnd"/>
            <w:r w:rsidR="00707778" w:rsidRPr="000913E9">
              <w:rPr>
                <w:sz w:val="16"/>
                <w:lang w:val="es-AR"/>
              </w:rPr>
              <w:t xml:space="preserve"> </w:t>
            </w:r>
            <w:proofErr w:type="spellStart"/>
            <w:r w:rsidR="00707778" w:rsidRPr="000913E9">
              <w:rPr>
                <w:sz w:val="16"/>
                <w:lang w:val="es-AR"/>
              </w:rPr>
              <w:t>të</w:t>
            </w:r>
            <w:proofErr w:type="spellEnd"/>
            <w:r w:rsidR="00707778" w:rsidRPr="000913E9">
              <w:rPr>
                <w:sz w:val="16"/>
                <w:lang w:val="es-AR"/>
              </w:rPr>
              <w:t xml:space="preserve"> </w:t>
            </w:r>
            <w:proofErr w:type="spellStart"/>
            <w:r w:rsidR="00707778" w:rsidRPr="000913E9">
              <w:rPr>
                <w:sz w:val="16"/>
                <w:lang w:val="es-AR"/>
              </w:rPr>
              <w:t>mundshme</w:t>
            </w:r>
            <w:proofErr w:type="spellEnd"/>
            <w:r w:rsidR="00707778" w:rsidRPr="000913E9">
              <w:rPr>
                <w:sz w:val="16"/>
                <w:lang w:val="es-AR"/>
              </w:rPr>
              <w:t xml:space="preserve"> </w:t>
            </w:r>
            <w:proofErr w:type="spellStart"/>
            <w:r w:rsidR="00707778" w:rsidRPr="000913E9">
              <w:rPr>
                <w:sz w:val="16"/>
                <w:lang w:val="es-AR"/>
              </w:rPr>
              <w:t>operacionale</w:t>
            </w:r>
            <w:proofErr w:type="spellEnd"/>
            <w:r w:rsidR="00707778" w:rsidRPr="000913E9">
              <w:rPr>
                <w:sz w:val="16"/>
                <w:lang w:val="es-AR"/>
              </w:rPr>
              <w:t xml:space="preserve">, </w:t>
            </w:r>
            <w:proofErr w:type="spellStart"/>
            <w:r w:rsidR="00707778" w:rsidRPr="000913E9">
              <w:rPr>
                <w:sz w:val="16"/>
                <w:lang w:val="es-AR"/>
              </w:rPr>
              <w:t>në</w:t>
            </w:r>
            <w:proofErr w:type="spellEnd"/>
            <w:r w:rsidR="00707778" w:rsidRPr="000913E9">
              <w:rPr>
                <w:sz w:val="16"/>
                <w:lang w:val="es-AR"/>
              </w:rPr>
              <w:t xml:space="preserve"> </w:t>
            </w:r>
            <w:proofErr w:type="spellStart"/>
            <w:r w:rsidR="00707778" w:rsidRPr="000913E9">
              <w:rPr>
                <w:sz w:val="16"/>
                <w:lang w:val="es-AR"/>
              </w:rPr>
              <w:t>lidhje</w:t>
            </w:r>
            <w:proofErr w:type="spellEnd"/>
            <w:r w:rsidR="00707778" w:rsidRPr="000913E9">
              <w:rPr>
                <w:sz w:val="16"/>
                <w:lang w:val="es-AR"/>
              </w:rPr>
              <w:t xml:space="preserve"> me </w:t>
            </w:r>
            <w:proofErr w:type="spellStart"/>
            <w:r w:rsidR="00707778" w:rsidRPr="000913E9">
              <w:rPr>
                <w:sz w:val="16"/>
                <w:lang w:val="es-AR"/>
              </w:rPr>
              <w:t>fazën</w:t>
            </w:r>
            <w:proofErr w:type="spellEnd"/>
            <w:r w:rsidR="00707778" w:rsidRPr="000913E9">
              <w:rPr>
                <w:sz w:val="16"/>
                <w:lang w:val="es-AR"/>
              </w:rPr>
              <w:t xml:space="preserve"> </w:t>
            </w:r>
            <w:proofErr w:type="spellStart"/>
            <w:r w:rsidR="00707778" w:rsidRPr="000913E9">
              <w:rPr>
                <w:sz w:val="16"/>
                <w:lang w:val="es-AR"/>
              </w:rPr>
              <w:t>pasuese</w:t>
            </w:r>
            <w:proofErr w:type="spellEnd"/>
            <w:r w:rsidR="00707778" w:rsidRPr="000913E9">
              <w:rPr>
                <w:sz w:val="16"/>
                <w:lang w:val="es-AR"/>
              </w:rPr>
              <w:t xml:space="preserve"> </w:t>
            </w:r>
            <w:proofErr w:type="spellStart"/>
            <w:r w:rsidR="00707778" w:rsidRPr="000913E9">
              <w:rPr>
                <w:sz w:val="16"/>
                <w:lang w:val="es-AR"/>
              </w:rPr>
              <w:t>të</w:t>
            </w:r>
            <w:proofErr w:type="spellEnd"/>
            <w:r w:rsidR="00707778" w:rsidRPr="000913E9">
              <w:rPr>
                <w:sz w:val="16"/>
                <w:lang w:val="es-AR"/>
              </w:rPr>
              <w:t xml:space="preserve"> EDP-</w:t>
            </w:r>
            <w:proofErr w:type="spellStart"/>
            <w:r w:rsidR="00707778" w:rsidRPr="000913E9">
              <w:rPr>
                <w:sz w:val="16"/>
                <w:lang w:val="es-AR"/>
              </w:rPr>
              <w:t>së</w:t>
            </w:r>
            <w:proofErr w:type="spellEnd"/>
            <w:r w:rsidR="00707778" w:rsidRPr="000913E9">
              <w:rPr>
                <w:sz w:val="16"/>
                <w:lang w:val="es-AR"/>
              </w:rPr>
              <w:t>.</w:t>
            </w:r>
          </w:p>
        </w:tc>
      </w:tr>
    </w:tbl>
    <w:p w14:paraId="160D3605" w14:textId="77777777" w:rsidR="00DA62C7" w:rsidRPr="000913E9" w:rsidRDefault="00DA62C7">
      <w:pPr>
        <w:pStyle w:val="BodyText"/>
        <w:rPr>
          <w:lang w:val="es-AR"/>
        </w:rPr>
      </w:pPr>
    </w:p>
    <w:p w14:paraId="13DE08AE" w14:textId="77777777" w:rsidR="00DA62C7" w:rsidRPr="000913E9" w:rsidRDefault="00DA62C7">
      <w:pPr>
        <w:pStyle w:val="BodyText"/>
        <w:spacing w:before="7"/>
        <w:rPr>
          <w:sz w:val="16"/>
          <w:lang w:val="es-AR"/>
        </w:rPr>
      </w:pPr>
    </w:p>
    <w:p w14:paraId="47FFAACA" w14:textId="77777777" w:rsidR="00DA62C7" w:rsidRPr="000913E9" w:rsidRDefault="00707778">
      <w:pPr>
        <w:pStyle w:val="Heading4"/>
        <w:spacing w:before="95"/>
        <w:jc w:val="left"/>
        <w:rPr>
          <w:lang w:val="es-AR"/>
        </w:rPr>
      </w:pPr>
      <w:proofErr w:type="spellStart"/>
      <w:r w:rsidRPr="000913E9">
        <w:rPr>
          <w:w w:val="110"/>
          <w:u w:val="single"/>
          <w:lang w:val="es-AR"/>
        </w:rPr>
        <w:t>Metodat</w:t>
      </w:r>
      <w:proofErr w:type="spellEnd"/>
      <w:r w:rsidRPr="000913E9">
        <w:rPr>
          <w:w w:val="110"/>
          <w:u w:val="single"/>
          <w:lang w:val="es-AR"/>
        </w:rPr>
        <w:t xml:space="preserve"> e </w:t>
      </w:r>
      <w:proofErr w:type="spellStart"/>
      <w:r w:rsidRPr="000913E9">
        <w:rPr>
          <w:w w:val="110"/>
          <w:u w:val="single"/>
          <w:lang w:val="es-AR"/>
        </w:rPr>
        <w:t>përdorura</w:t>
      </w:r>
      <w:proofErr w:type="spellEnd"/>
      <w:r w:rsidRPr="000913E9">
        <w:rPr>
          <w:w w:val="110"/>
          <w:u w:val="single"/>
          <w:lang w:val="es-AR"/>
        </w:rPr>
        <w:t xml:space="preserve">, lista e </w:t>
      </w:r>
      <w:proofErr w:type="spellStart"/>
      <w:r w:rsidRPr="000913E9">
        <w:rPr>
          <w:w w:val="110"/>
          <w:u w:val="single"/>
          <w:lang w:val="es-AR"/>
        </w:rPr>
        <w:t>burimeve</w:t>
      </w:r>
      <w:proofErr w:type="spellEnd"/>
      <w:r w:rsidRPr="000913E9">
        <w:rPr>
          <w:w w:val="110"/>
          <w:u w:val="single"/>
          <w:lang w:val="es-AR"/>
        </w:rPr>
        <w:t xml:space="preserve"> </w:t>
      </w:r>
      <w:proofErr w:type="spellStart"/>
      <w:r w:rsidRPr="000913E9">
        <w:rPr>
          <w:w w:val="110"/>
          <w:u w:val="single"/>
          <w:lang w:val="es-AR"/>
        </w:rPr>
        <w:t>të</w:t>
      </w:r>
      <w:proofErr w:type="spellEnd"/>
      <w:r w:rsidRPr="000913E9">
        <w:rPr>
          <w:w w:val="110"/>
          <w:u w:val="single"/>
          <w:lang w:val="es-AR"/>
        </w:rPr>
        <w:t xml:space="preserve"> </w:t>
      </w:r>
      <w:proofErr w:type="spellStart"/>
      <w:r w:rsidRPr="000913E9">
        <w:rPr>
          <w:w w:val="110"/>
          <w:u w:val="single"/>
          <w:lang w:val="es-AR"/>
        </w:rPr>
        <w:t>tjera</w:t>
      </w:r>
      <w:proofErr w:type="spellEnd"/>
      <w:r w:rsidRPr="000913E9">
        <w:rPr>
          <w:w w:val="110"/>
          <w:u w:val="single"/>
          <w:lang w:val="es-AR"/>
        </w:rPr>
        <w:t xml:space="preserve"> </w:t>
      </w:r>
      <w:proofErr w:type="spellStart"/>
      <w:r w:rsidRPr="000913E9">
        <w:rPr>
          <w:w w:val="110"/>
          <w:u w:val="single"/>
          <w:lang w:val="es-AR"/>
        </w:rPr>
        <w:t>që</w:t>
      </w:r>
      <w:proofErr w:type="spellEnd"/>
      <w:r w:rsidRPr="000913E9">
        <w:rPr>
          <w:w w:val="110"/>
          <w:u w:val="single"/>
          <w:lang w:val="es-AR"/>
        </w:rPr>
        <w:t xml:space="preserve"> </w:t>
      </w:r>
      <w:proofErr w:type="spellStart"/>
      <w:r w:rsidRPr="000913E9">
        <w:rPr>
          <w:w w:val="110"/>
          <w:u w:val="single"/>
          <w:lang w:val="es-AR"/>
        </w:rPr>
        <w:t>duhen</w:t>
      </w:r>
      <w:proofErr w:type="spellEnd"/>
      <w:r w:rsidRPr="000913E9">
        <w:rPr>
          <w:w w:val="110"/>
          <w:u w:val="single"/>
          <w:lang w:val="es-AR"/>
        </w:rPr>
        <w:t xml:space="preserve"> </w:t>
      </w:r>
      <w:proofErr w:type="spellStart"/>
      <w:r w:rsidRPr="000913E9">
        <w:rPr>
          <w:w w:val="110"/>
          <w:u w:val="single"/>
          <w:lang w:val="es-AR"/>
        </w:rPr>
        <w:t>kon</w:t>
      </w:r>
      <w:r w:rsidR="00630125">
        <w:rPr>
          <w:w w:val="110"/>
          <w:u w:val="single"/>
          <w:lang w:val="es-AR"/>
        </w:rPr>
        <w:t>sultuar</w:t>
      </w:r>
      <w:proofErr w:type="spellEnd"/>
      <w:r w:rsidR="00630125">
        <w:rPr>
          <w:w w:val="110"/>
          <w:u w:val="single"/>
          <w:lang w:val="es-AR"/>
        </w:rPr>
        <w:t xml:space="preserve"> </w:t>
      </w:r>
      <w:proofErr w:type="spellStart"/>
      <w:r w:rsidR="00630125">
        <w:rPr>
          <w:w w:val="110"/>
          <w:u w:val="single"/>
          <w:lang w:val="es-AR"/>
        </w:rPr>
        <w:t>dhe</w:t>
      </w:r>
      <w:proofErr w:type="spellEnd"/>
      <w:r w:rsidR="00630125">
        <w:rPr>
          <w:w w:val="110"/>
          <w:u w:val="single"/>
          <w:lang w:val="es-AR"/>
        </w:rPr>
        <w:t xml:space="preserve"> </w:t>
      </w:r>
      <w:proofErr w:type="spellStart"/>
      <w:r w:rsidR="00630125">
        <w:rPr>
          <w:w w:val="110"/>
          <w:u w:val="single"/>
          <w:lang w:val="es-AR"/>
        </w:rPr>
        <w:t>rezultatet</w:t>
      </w:r>
      <w:proofErr w:type="spellEnd"/>
      <w:r w:rsidR="00630125">
        <w:rPr>
          <w:w w:val="110"/>
          <w:u w:val="single"/>
          <w:lang w:val="es-AR"/>
        </w:rPr>
        <w:t xml:space="preserve"> e </w:t>
      </w:r>
      <w:proofErr w:type="spellStart"/>
      <w:r w:rsidR="00630125">
        <w:rPr>
          <w:w w:val="110"/>
          <w:u w:val="single"/>
          <w:lang w:val="es-AR"/>
        </w:rPr>
        <w:t>pritshme</w:t>
      </w:r>
      <w:proofErr w:type="spellEnd"/>
    </w:p>
    <w:p w14:paraId="3647EE56" w14:textId="77777777" w:rsidR="00DA62C7" w:rsidRPr="000913E9" w:rsidRDefault="00DA62C7">
      <w:pPr>
        <w:pStyle w:val="BodyText"/>
        <w:spacing w:before="5"/>
        <w:rPr>
          <w:b/>
          <w:i/>
          <w:sz w:val="12"/>
          <w:lang w:val="es-AR"/>
        </w:rPr>
      </w:pPr>
    </w:p>
    <w:p w14:paraId="008F22C0" w14:textId="77777777" w:rsidR="00DA62C7" w:rsidRPr="000913E9" w:rsidRDefault="00630125">
      <w:pPr>
        <w:pStyle w:val="BodyText"/>
        <w:spacing w:before="91" w:line="266" w:lineRule="auto"/>
        <w:ind w:left="1132" w:right="1132"/>
        <w:jc w:val="both"/>
        <w:rPr>
          <w:lang w:val="es-AR"/>
        </w:rPr>
      </w:pPr>
      <w:proofErr w:type="spellStart"/>
      <w:r>
        <w:rPr>
          <w:lang w:val="es-AR"/>
        </w:rPr>
        <w:t>Ky</w:t>
      </w:r>
      <w:proofErr w:type="spellEnd"/>
      <w:r>
        <w:rPr>
          <w:lang w:val="es-AR"/>
        </w:rPr>
        <w:t xml:space="preserve"> </w:t>
      </w:r>
      <w:proofErr w:type="spellStart"/>
      <w:r>
        <w:rPr>
          <w:lang w:val="es-AR"/>
        </w:rPr>
        <w:t>seksion</w:t>
      </w:r>
      <w:proofErr w:type="spellEnd"/>
      <w:r>
        <w:rPr>
          <w:lang w:val="es-AR"/>
        </w:rPr>
        <w:t xml:space="preserve"> </w:t>
      </w:r>
      <w:proofErr w:type="spellStart"/>
      <w:r>
        <w:rPr>
          <w:lang w:val="es-AR"/>
        </w:rPr>
        <w:t>jep</w:t>
      </w:r>
      <w:proofErr w:type="spellEnd"/>
      <w:r w:rsidR="00707778" w:rsidRPr="000913E9">
        <w:rPr>
          <w:lang w:val="es-AR"/>
        </w:rPr>
        <w:t xml:space="preserve"> </w:t>
      </w:r>
      <w:proofErr w:type="spellStart"/>
      <w:r w:rsidR="00707778" w:rsidRPr="000913E9">
        <w:rPr>
          <w:lang w:val="es-AR"/>
        </w:rPr>
        <w:t>informacion</w:t>
      </w:r>
      <w:proofErr w:type="spellEnd"/>
      <w:r w:rsidR="00707778" w:rsidRPr="000913E9">
        <w:rPr>
          <w:lang w:val="es-AR"/>
        </w:rPr>
        <w:t xml:space="preserve"> </w:t>
      </w:r>
      <w:proofErr w:type="spellStart"/>
      <w:r w:rsidR="00707778" w:rsidRPr="000913E9">
        <w:rPr>
          <w:lang w:val="es-AR"/>
        </w:rPr>
        <w:t>mbi</w:t>
      </w:r>
      <w:proofErr w:type="spellEnd"/>
      <w:r w:rsidR="00707778" w:rsidRPr="000913E9">
        <w:rPr>
          <w:lang w:val="es-AR"/>
        </w:rPr>
        <w:t xml:space="preserve"> </w:t>
      </w:r>
      <w:proofErr w:type="spellStart"/>
      <w:r w:rsidR="00707778" w:rsidRPr="000913E9">
        <w:rPr>
          <w:lang w:val="es-AR"/>
        </w:rPr>
        <w:t>mbledhjen</w:t>
      </w:r>
      <w:proofErr w:type="spellEnd"/>
      <w:r w:rsidR="00707778" w:rsidRPr="000913E9">
        <w:rPr>
          <w:lang w:val="es-AR"/>
        </w:rPr>
        <w:t xml:space="preserve"> </w:t>
      </w:r>
      <w:proofErr w:type="spellStart"/>
      <w:r w:rsidR="00707778" w:rsidRPr="000913E9">
        <w:rPr>
          <w:lang w:val="es-AR"/>
        </w:rPr>
        <w:t>të</w:t>
      </w:r>
      <w:proofErr w:type="spellEnd"/>
      <w:r w:rsidR="00707778" w:rsidRPr="000913E9">
        <w:rPr>
          <w:lang w:val="es-AR"/>
        </w:rPr>
        <w:t xml:space="preserve"> </w:t>
      </w:r>
      <w:proofErr w:type="spellStart"/>
      <w:r w:rsidR="00707778" w:rsidRPr="000913E9">
        <w:rPr>
          <w:lang w:val="es-AR"/>
        </w:rPr>
        <w:t>dhënave</w:t>
      </w:r>
      <w:proofErr w:type="spellEnd"/>
      <w:r w:rsidR="00A6429D">
        <w:rPr>
          <w:lang w:val="es-AR"/>
        </w:rPr>
        <w:t xml:space="preserve"> </w:t>
      </w:r>
      <w:proofErr w:type="spellStart"/>
      <w:r w:rsidR="00A6429D" w:rsidRPr="000913E9">
        <w:rPr>
          <w:lang w:val="es-AR"/>
        </w:rPr>
        <w:t>cilëso</w:t>
      </w:r>
      <w:r w:rsidR="00A6429D">
        <w:rPr>
          <w:lang w:val="es-AR"/>
        </w:rPr>
        <w:t>re</w:t>
      </w:r>
      <w:proofErr w:type="spellEnd"/>
      <w:r w:rsidR="00707778" w:rsidRPr="000913E9">
        <w:rPr>
          <w:lang w:val="es-AR"/>
        </w:rPr>
        <w:t xml:space="preserve">, </w:t>
      </w:r>
      <w:proofErr w:type="spellStart"/>
      <w:r w:rsidR="00707778" w:rsidRPr="000913E9">
        <w:rPr>
          <w:lang w:val="es-AR"/>
        </w:rPr>
        <w:t>në</w:t>
      </w:r>
      <w:proofErr w:type="spellEnd"/>
      <w:r w:rsidR="00707778" w:rsidRPr="000913E9">
        <w:rPr>
          <w:lang w:val="es-AR"/>
        </w:rPr>
        <w:t xml:space="preserve"> </w:t>
      </w:r>
      <w:proofErr w:type="spellStart"/>
      <w:r w:rsidR="00707778" w:rsidRPr="000913E9">
        <w:rPr>
          <w:lang w:val="es-AR"/>
        </w:rPr>
        <w:t>veçanti</w:t>
      </w:r>
      <w:proofErr w:type="spellEnd"/>
      <w:r w:rsidR="00707778" w:rsidRPr="000913E9">
        <w:rPr>
          <w:lang w:val="es-AR"/>
        </w:rPr>
        <w:t xml:space="preserve"> </w:t>
      </w:r>
      <w:proofErr w:type="spellStart"/>
      <w:r w:rsidR="00707778" w:rsidRPr="000913E9">
        <w:rPr>
          <w:lang w:val="es-AR"/>
        </w:rPr>
        <w:t>specifikon</w:t>
      </w:r>
      <w:proofErr w:type="spellEnd"/>
      <w:r w:rsidR="00707778" w:rsidRPr="000913E9">
        <w:rPr>
          <w:lang w:val="es-AR"/>
        </w:rPr>
        <w:t xml:space="preserve"> </w:t>
      </w:r>
      <w:proofErr w:type="spellStart"/>
      <w:r w:rsidR="00707778" w:rsidRPr="000913E9">
        <w:rPr>
          <w:lang w:val="es-AR"/>
        </w:rPr>
        <w:t>metoda</w:t>
      </w:r>
      <w:r w:rsidR="00A6429D">
        <w:rPr>
          <w:lang w:val="es-AR"/>
        </w:rPr>
        <w:t>t</w:t>
      </w:r>
      <w:proofErr w:type="spellEnd"/>
      <w:r w:rsidR="00A6429D">
        <w:rPr>
          <w:lang w:val="es-AR"/>
        </w:rPr>
        <w:t xml:space="preserve"> </w:t>
      </w:r>
      <w:proofErr w:type="spellStart"/>
      <w:r w:rsidR="00A6429D">
        <w:rPr>
          <w:lang w:val="es-AR"/>
        </w:rPr>
        <w:t>që</w:t>
      </w:r>
      <w:proofErr w:type="spellEnd"/>
      <w:r w:rsidR="00A6429D">
        <w:rPr>
          <w:lang w:val="es-AR"/>
        </w:rPr>
        <w:t xml:space="preserve"> do </w:t>
      </w:r>
      <w:proofErr w:type="spellStart"/>
      <w:r w:rsidR="00A6429D">
        <w:rPr>
          <w:lang w:val="es-AR"/>
        </w:rPr>
        <w:t>të</w:t>
      </w:r>
      <w:proofErr w:type="spellEnd"/>
      <w:r w:rsidR="00A6429D">
        <w:rPr>
          <w:lang w:val="es-AR"/>
        </w:rPr>
        <w:t xml:space="preserve"> </w:t>
      </w:r>
      <w:proofErr w:type="spellStart"/>
      <w:r w:rsidR="00A6429D">
        <w:rPr>
          <w:lang w:val="es-AR"/>
        </w:rPr>
        <w:t>përdoren</w:t>
      </w:r>
      <w:proofErr w:type="spellEnd"/>
      <w:r w:rsidR="00A6429D">
        <w:rPr>
          <w:lang w:val="es-AR"/>
        </w:rPr>
        <w:t xml:space="preserve"> </w:t>
      </w:r>
      <w:proofErr w:type="spellStart"/>
      <w:proofErr w:type="gramStart"/>
      <w:r w:rsidR="00A6429D">
        <w:rPr>
          <w:lang w:val="es-AR"/>
        </w:rPr>
        <w:t>dhe</w:t>
      </w:r>
      <w:proofErr w:type="spellEnd"/>
      <w:r w:rsidR="00A6429D">
        <w:rPr>
          <w:lang w:val="es-AR"/>
        </w:rPr>
        <w:t xml:space="preserve"> </w:t>
      </w:r>
      <w:r w:rsidR="00707778" w:rsidRPr="000913E9">
        <w:rPr>
          <w:lang w:val="es-AR"/>
        </w:rPr>
        <w:t xml:space="preserve"> </w:t>
      </w:r>
      <w:proofErr w:type="spellStart"/>
      <w:r w:rsidR="00707778" w:rsidRPr="000913E9">
        <w:rPr>
          <w:lang w:val="es-AR"/>
        </w:rPr>
        <w:t>sugjerime</w:t>
      </w:r>
      <w:proofErr w:type="spellEnd"/>
      <w:proofErr w:type="gramEnd"/>
      <w:r w:rsidR="00707778" w:rsidRPr="000913E9">
        <w:rPr>
          <w:lang w:val="es-AR"/>
        </w:rPr>
        <w:t xml:space="preserve"> </w:t>
      </w:r>
      <w:proofErr w:type="spellStart"/>
      <w:r w:rsidR="00707778" w:rsidRPr="000913E9">
        <w:rPr>
          <w:lang w:val="es-AR"/>
        </w:rPr>
        <w:t>operacion</w:t>
      </w:r>
      <w:r w:rsidR="00A6429D">
        <w:rPr>
          <w:lang w:val="es-AR"/>
        </w:rPr>
        <w:t>ale</w:t>
      </w:r>
      <w:proofErr w:type="spellEnd"/>
      <w:r w:rsidR="00A6429D">
        <w:rPr>
          <w:lang w:val="es-AR"/>
        </w:rPr>
        <w:t xml:space="preserve"> </w:t>
      </w:r>
      <w:proofErr w:type="spellStart"/>
      <w:r w:rsidR="00A6429D">
        <w:rPr>
          <w:lang w:val="es-AR"/>
        </w:rPr>
        <w:t>për</w:t>
      </w:r>
      <w:proofErr w:type="spellEnd"/>
      <w:r w:rsidR="00A6429D">
        <w:rPr>
          <w:lang w:val="es-AR"/>
        </w:rPr>
        <w:t xml:space="preserve"> </w:t>
      </w:r>
      <w:proofErr w:type="spellStart"/>
      <w:r w:rsidR="00A6429D">
        <w:rPr>
          <w:lang w:val="es-AR"/>
        </w:rPr>
        <w:t>një</w:t>
      </w:r>
      <w:proofErr w:type="spellEnd"/>
      <w:r w:rsidR="00A6429D">
        <w:rPr>
          <w:lang w:val="es-AR"/>
        </w:rPr>
        <w:t xml:space="preserve"> </w:t>
      </w:r>
      <w:proofErr w:type="spellStart"/>
      <w:r w:rsidR="00A6429D">
        <w:rPr>
          <w:lang w:val="es-AR"/>
        </w:rPr>
        <w:t>pjesëmarrje</w:t>
      </w:r>
      <w:proofErr w:type="spellEnd"/>
      <w:r w:rsidR="00A6429D">
        <w:rPr>
          <w:lang w:val="es-AR"/>
        </w:rPr>
        <w:t xml:space="preserve"> </w:t>
      </w:r>
      <w:proofErr w:type="spellStart"/>
      <w:r w:rsidR="00A6429D">
        <w:rPr>
          <w:lang w:val="es-AR"/>
        </w:rPr>
        <w:t>të</w:t>
      </w:r>
      <w:proofErr w:type="spellEnd"/>
      <w:r w:rsidR="00A6429D">
        <w:rPr>
          <w:lang w:val="es-AR"/>
        </w:rPr>
        <w:t xml:space="preserve"> </w:t>
      </w:r>
      <w:proofErr w:type="spellStart"/>
      <w:r w:rsidR="00A6429D">
        <w:rPr>
          <w:lang w:val="es-AR"/>
        </w:rPr>
        <w:t>gjerë</w:t>
      </w:r>
      <w:proofErr w:type="spellEnd"/>
      <w:r w:rsidR="00707778" w:rsidRPr="000913E9">
        <w:rPr>
          <w:lang w:val="es-AR"/>
        </w:rPr>
        <w:t xml:space="preserve"> </w:t>
      </w:r>
      <w:proofErr w:type="spellStart"/>
      <w:r w:rsidR="00707778" w:rsidRPr="000913E9">
        <w:rPr>
          <w:lang w:val="es-AR"/>
        </w:rPr>
        <w:t>dhe</w:t>
      </w:r>
      <w:proofErr w:type="spellEnd"/>
      <w:r w:rsidR="00707778" w:rsidRPr="000913E9">
        <w:rPr>
          <w:lang w:val="es-AR"/>
        </w:rPr>
        <w:t xml:space="preserve"> </w:t>
      </w:r>
      <w:proofErr w:type="spellStart"/>
      <w:r w:rsidR="00707778" w:rsidRPr="000913E9">
        <w:rPr>
          <w:lang w:val="es-AR"/>
        </w:rPr>
        <w:t>të</w:t>
      </w:r>
      <w:proofErr w:type="spellEnd"/>
      <w:r w:rsidR="00707778" w:rsidRPr="000913E9">
        <w:rPr>
          <w:lang w:val="es-AR"/>
        </w:rPr>
        <w:t xml:space="preserve"> </w:t>
      </w:r>
      <w:proofErr w:type="spellStart"/>
      <w:r w:rsidR="00707778" w:rsidRPr="000913E9">
        <w:rPr>
          <w:lang w:val="es-AR"/>
        </w:rPr>
        <w:t>kualifikuar</w:t>
      </w:r>
      <w:proofErr w:type="spellEnd"/>
      <w:r w:rsidR="00707778" w:rsidRPr="000913E9">
        <w:rPr>
          <w:lang w:val="es-AR"/>
        </w:rPr>
        <w:t>.</w:t>
      </w:r>
    </w:p>
    <w:p w14:paraId="0E34DA7F" w14:textId="77777777" w:rsidR="00DA62C7" w:rsidRPr="000913E9" w:rsidRDefault="00707778">
      <w:pPr>
        <w:pStyle w:val="BodyText"/>
        <w:spacing w:before="121"/>
        <w:ind w:left="1132"/>
        <w:rPr>
          <w:lang w:val="es-AR"/>
        </w:rPr>
      </w:pPr>
      <w:proofErr w:type="spellStart"/>
      <w:r w:rsidRPr="000913E9">
        <w:rPr>
          <w:lang w:val="es-AR"/>
        </w:rPr>
        <w:t>Mbledhja</w:t>
      </w:r>
      <w:proofErr w:type="spellEnd"/>
      <w:r w:rsidRPr="000913E9">
        <w:rPr>
          <w:lang w:val="es-AR"/>
        </w:rPr>
        <w:t xml:space="preserve"> e </w:t>
      </w:r>
      <w:proofErr w:type="spellStart"/>
      <w:r w:rsidRPr="000913E9">
        <w:rPr>
          <w:lang w:val="es-AR"/>
        </w:rPr>
        <w:t>informacionit</w:t>
      </w:r>
      <w:proofErr w:type="spellEnd"/>
      <w:r w:rsidRPr="000913E9">
        <w:rPr>
          <w:lang w:val="es-AR"/>
        </w:rPr>
        <w:t>/</w:t>
      </w:r>
      <w:proofErr w:type="spellStart"/>
      <w:r w:rsidRPr="000913E9">
        <w:rPr>
          <w:lang w:val="es-AR"/>
        </w:rPr>
        <w:t>të</w:t>
      </w:r>
      <w:proofErr w:type="spellEnd"/>
      <w:r w:rsidRPr="000913E9">
        <w:rPr>
          <w:lang w:val="es-AR"/>
        </w:rPr>
        <w:t xml:space="preserve"> </w:t>
      </w:r>
      <w:proofErr w:type="spellStart"/>
      <w:r w:rsidRPr="000913E9">
        <w:rPr>
          <w:lang w:val="es-AR"/>
        </w:rPr>
        <w:t>dhënave</w:t>
      </w:r>
      <w:proofErr w:type="spellEnd"/>
      <w:r w:rsidRPr="000913E9">
        <w:rPr>
          <w:lang w:val="es-AR"/>
        </w:rPr>
        <w:t xml:space="preserve"> </w:t>
      </w:r>
      <w:proofErr w:type="spellStart"/>
      <w:r w:rsidRPr="000913E9">
        <w:rPr>
          <w:lang w:val="es-AR"/>
        </w:rPr>
        <w:t>zbatohet</w:t>
      </w:r>
      <w:proofErr w:type="spellEnd"/>
      <w:r w:rsidRPr="000913E9">
        <w:rPr>
          <w:lang w:val="es-AR"/>
        </w:rPr>
        <w:t xml:space="preserve"> </w:t>
      </w:r>
      <w:proofErr w:type="spellStart"/>
      <w:r w:rsidRPr="000913E9">
        <w:rPr>
          <w:lang w:val="es-AR"/>
        </w:rPr>
        <w:t>kryesisht</w:t>
      </w:r>
      <w:proofErr w:type="spellEnd"/>
      <w:r w:rsidRPr="000913E9">
        <w:rPr>
          <w:lang w:val="es-AR"/>
        </w:rPr>
        <w:t xml:space="preserve"> </w:t>
      </w:r>
      <w:proofErr w:type="spellStart"/>
      <w:r w:rsidRPr="000913E9">
        <w:rPr>
          <w:lang w:val="es-AR"/>
        </w:rPr>
        <w:t>përmes</w:t>
      </w:r>
      <w:proofErr w:type="spellEnd"/>
      <w:r w:rsidRPr="000913E9">
        <w:rPr>
          <w:lang w:val="es-AR"/>
        </w:rPr>
        <w:t xml:space="preserve"> </w:t>
      </w:r>
      <w:proofErr w:type="spellStart"/>
      <w:r w:rsidRPr="000913E9">
        <w:rPr>
          <w:lang w:val="es-AR"/>
        </w:rPr>
        <w:t>dy</w:t>
      </w:r>
      <w:proofErr w:type="spellEnd"/>
      <w:r w:rsidRPr="000913E9">
        <w:rPr>
          <w:lang w:val="es-AR"/>
        </w:rPr>
        <w:t xml:space="preserve"> </w:t>
      </w:r>
      <w:proofErr w:type="spellStart"/>
      <w:r w:rsidRPr="000913E9">
        <w:rPr>
          <w:lang w:val="es-AR"/>
        </w:rPr>
        <w:t>mjeteve</w:t>
      </w:r>
      <w:proofErr w:type="spellEnd"/>
      <w:r w:rsidRPr="000913E9">
        <w:rPr>
          <w:lang w:val="es-AR"/>
        </w:rPr>
        <w:t>:</w:t>
      </w:r>
    </w:p>
    <w:p w14:paraId="1CAEFD34" w14:textId="77777777" w:rsidR="00DA62C7" w:rsidRDefault="00D34C9B">
      <w:pPr>
        <w:pStyle w:val="ListParagraph"/>
        <w:numPr>
          <w:ilvl w:val="0"/>
          <w:numId w:val="78"/>
        </w:numPr>
        <w:tabs>
          <w:tab w:val="left" w:pos="1852"/>
          <w:tab w:val="left" w:pos="1853"/>
        </w:tabs>
        <w:rPr>
          <w:sz w:val="20"/>
        </w:rPr>
      </w:pPr>
      <w:proofErr w:type="spellStart"/>
      <w:r>
        <w:rPr>
          <w:sz w:val="20"/>
        </w:rPr>
        <w:t>një</w:t>
      </w:r>
      <w:proofErr w:type="spellEnd"/>
      <w:r>
        <w:rPr>
          <w:sz w:val="20"/>
        </w:rPr>
        <w:t xml:space="preserve"> </w:t>
      </w:r>
      <w:proofErr w:type="spellStart"/>
      <w:r>
        <w:rPr>
          <w:sz w:val="20"/>
        </w:rPr>
        <w:t>anketë</w:t>
      </w:r>
      <w:proofErr w:type="spellEnd"/>
      <w:r w:rsidR="00707778">
        <w:rPr>
          <w:sz w:val="20"/>
        </w:rPr>
        <w:t>,</w:t>
      </w:r>
    </w:p>
    <w:p w14:paraId="00346250" w14:textId="77777777" w:rsidR="00DA62C7" w:rsidRDefault="00707778">
      <w:pPr>
        <w:pStyle w:val="ListParagraph"/>
        <w:numPr>
          <w:ilvl w:val="0"/>
          <w:numId w:val="78"/>
        </w:numPr>
        <w:tabs>
          <w:tab w:val="left" w:pos="1852"/>
          <w:tab w:val="left" w:pos="1853"/>
        </w:tabs>
        <w:spacing w:before="27"/>
        <w:rPr>
          <w:sz w:val="20"/>
        </w:rPr>
      </w:pPr>
      <w:proofErr w:type="spellStart"/>
      <w:r>
        <w:rPr>
          <w:sz w:val="20"/>
        </w:rPr>
        <w:t>intervista</w:t>
      </w:r>
      <w:proofErr w:type="spellEnd"/>
      <w:r>
        <w:rPr>
          <w:sz w:val="20"/>
        </w:rPr>
        <w:t xml:space="preserve"> </w:t>
      </w:r>
      <w:proofErr w:type="spellStart"/>
      <w:r>
        <w:rPr>
          <w:sz w:val="20"/>
        </w:rPr>
        <w:t>të</w:t>
      </w:r>
      <w:proofErr w:type="spellEnd"/>
      <w:r>
        <w:rPr>
          <w:sz w:val="20"/>
        </w:rPr>
        <w:t xml:space="preserve"> </w:t>
      </w:r>
      <w:proofErr w:type="spellStart"/>
      <w:r>
        <w:rPr>
          <w:sz w:val="20"/>
        </w:rPr>
        <w:t>thel</w:t>
      </w:r>
      <w:r w:rsidR="00037B78">
        <w:rPr>
          <w:sz w:val="20"/>
        </w:rPr>
        <w:t>luara</w:t>
      </w:r>
      <w:proofErr w:type="spellEnd"/>
      <w:r w:rsidR="00037B78">
        <w:rPr>
          <w:sz w:val="20"/>
        </w:rPr>
        <w:t xml:space="preserve"> (IDI) </w:t>
      </w:r>
      <w:proofErr w:type="spellStart"/>
      <w:r w:rsidR="00037B78">
        <w:rPr>
          <w:sz w:val="20"/>
        </w:rPr>
        <w:t>për</w:t>
      </w:r>
      <w:proofErr w:type="spellEnd"/>
      <w:r w:rsidR="00037B78">
        <w:rPr>
          <w:sz w:val="20"/>
        </w:rPr>
        <w:t xml:space="preserve"> </w:t>
      </w:r>
      <w:proofErr w:type="spellStart"/>
      <w:r w:rsidR="00037B78">
        <w:rPr>
          <w:sz w:val="20"/>
        </w:rPr>
        <w:t>çdo</w:t>
      </w:r>
      <w:proofErr w:type="spellEnd"/>
      <w:r w:rsidR="00037B78">
        <w:rPr>
          <w:sz w:val="20"/>
        </w:rPr>
        <w:t xml:space="preserve"> </w:t>
      </w:r>
      <w:proofErr w:type="spellStart"/>
      <w:r w:rsidR="00630125">
        <w:rPr>
          <w:sz w:val="20"/>
        </w:rPr>
        <w:t>fushë</w:t>
      </w:r>
      <w:proofErr w:type="spellEnd"/>
      <w:r>
        <w:rPr>
          <w:sz w:val="20"/>
        </w:rPr>
        <w:t xml:space="preserve"> </w:t>
      </w:r>
      <w:proofErr w:type="spellStart"/>
      <w:r>
        <w:rPr>
          <w:sz w:val="20"/>
        </w:rPr>
        <w:t>të</w:t>
      </w:r>
      <w:proofErr w:type="spellEnd"/>
      <w:r>
        <w:rPr>
          <w:sz w:val="20"/>
        </w:rPr>
        <w:t xml:space="preserve"> </w:t>
      </w:r>
      <w:proofErr w:type="spellStart"/>
      <w:r>
        <w:rPr>
          <w:sz w:val="20"/>
        </w:rPr>
        <w:t>përzgjedhur</w:t>
      </w:r>
      <w:proofErr w:type="spellEnd"/>
      <w:r>
        <w:rPr>
          <w:sz w:val="20"/>
        </w:rPr>
        <w:t>.</w:t>
      </w:r>
      <w:r w:rsidR="00A6429D">
        <w:rPr>
          <w:sz w:val="20"/>
        </w:rPr>
        <w:t xml:space="preserve"> </w:t>
      </w:r>
    </w:p>
    <w:p w14:paraId="74AC4B8C" w14:textId="77777777" w:rsidR="00DA62C7" w:rsidRDefault="00DA62C7">
      <w:pPr>
        <w:pStyle w:val="BodyText"/>
        <w:spacing w:before="6"/>
        <w:rPr>
          <w:sz w:val="18"/>
        </w:rPr>
      </w:pPr>
    </w:p>
    <w:p w14:paraId="10DB3010" w14:textId="77777777" w:rsidR="00DA62C7" w:rsidRDefault="00707778">
      <w:pPr>
        <w:pStyle w:val="BodyText"/>
        <w:spacing w:line="266" w:lineRule="auto"/>
        <w:ind w:left="1132" w:right="1131"/>
        <w:jc w:val="both"/>
      </w:pPr>
      <w:proofErr w:type="spellStart"/>
      <w:r>
        <w:t>Aktivitetet</w:t>
      </w:r>
      <w:proofErr w:type="spellEnd"/>
      <w:r>
        <w:t xml:space="preserve"> e </w:t>
      </w:r>
      <w:proofErr w:type="spellStart"/>
      <w:r>
        <w:t>sipërpërmendura</w:t>
      </w:r>
      <w:proofErr w:type="spellEnd"/>
      <w:r>
        <w:t xml:space="preserve"> </w:t>
      </w:r>
      <w:proofErr w:type="spellStart"/>
      <w:r>
        <w:t>kryhen</w:t>
      </w:r>
      <w:proofErr w:type="spellEnd"/>
      <w:r>
        <w:t xml:space="preserve"> </w:t>
      </w:r>
      <w:proofErr w:type="spellStart"/>
      <w:r>
        <w:t>drej</w:t>
      </w:r>
      <w:r w:rsidR="00A6429D">
        <w:t>tpërdrejt</w:t>
      </w:r>
      <w:proofErr w:type="spellEnd"/>
      <w:r w:rsidR="00A6429D">
        <w:t xml:space="preserve"> </w:t>
      </w:r>
      <w:proofErr w:type="spellStart"/>
      <w:r w:rsidR="00A6429D">
        <w:t>nga</w:t>
      </w:r>
      <w:proofErr w:type="spellEnd"/>
      <w:r w:rsidR="00A6429D">
        <w:t xml:space="preserve"> </w:t>
      </w:r>
      <w:proofErr w:type="spellStart"/>
      <w:r w:rsidR="00A6429D">
        <w:t>një</w:t>
      </w:r>
      <w:proofErr w:type="spellEnd"/>
      <w:r w:rsidR="00A6429D">
        <w:t xml:space="preserve"> </w:t>
      </w:r>
      <w:proofErr w:type="spellStart"/>
      <w:r w:rsidR="00A6429D">
        <w:t>ekspert</w:t>
      </w:r>
      <w:proofErr w:type="spellEnd"/>
      <w:r w:rsidR="00A6429D">
        <w:t xml:space="preserve"> </w:t>
      </w:r>
      <w:proofErr w:type="spellStart"/>
      <w:r w:rsidR="00A6429D">
        <w:t>vendas</w:t>
      </w:r>
      <w:proofErr w:type="spellEnd"/>
      <w:r>
        <w:t xml:space="preserve">, </w:t>
      </w:r>
      <w:proofErr w:type="spellStart"/>
      <w:r>
        <w:t>përgjegjës</w:t>
      </w:r>
      <w:proofErr w:type="spellEnd"/>
      <w:r>
        <w:t xml:space="preserve"> </w:t>
      </w:r>
      <w:proofErr w:type="spellStart"/>
      <w:r>
        <w:t>për</w:t>
      </w:r>
      <w:proofErr w:type="spellEnd"/>
      <w:r>
        <w:t xml:space="preserve"> </w:t>
      </w:r>
      <w:proofErr w:type="spellStart"/>
      <w:r>
        <w:t>përgatitjen</w:t>
      </w:r>
      <w:proofErr w:type="spellEnd"/>
      <w:r>
        <w:t xml:space="preserve"> e </w:t>
      </w:r>
      <w:proofErr w:type="spellStart"/>
      <w:r>
        <w:t>listës</w:t>
      </w:r>
      <w:proofErr w:type="spellEnd"/>
      <w:r>
        <w:t xml:space="preserve"> </w:t>
      </w:r>
      <w:proofErr w:type="spellStart"/>
      <w:r>
        <w:t>së</w:t>
      </w:r>
      <w:proofErr w:type="spellEnd"/>
      <w:r>
        <w:t xml:space="preserve"> </w:t>
      </w:r>
      <w:proofErr w:type="spellStart"/>
      <w:r>
        <w:t>palëve</w:t>
      </w:r>
      <w:proofErr w:type="spellEnd"/>
      <w:r>
        <w:t xml:space="preserve"> </w:t>
      </w:r>
      <w:proofErr w:type="spellStart"/>
      <w:r>
        <w:t>të</w:t>
      </w:r>
      <w:proofErr w:type="spellEnd"/>
      <w:r>
        <w:t xml:space="preserve"> </w:t>
      </w:r>
      <w:proofErr w:type="spellStart"/>
      <w:r>
        <w:t>interesuara</w:t>
      </w:r>
      <w:proofErr w:type="spellEnd"/>
      <w:r>
        <w:t xml:space="preserve">, </w:t>
      </w:r>
      <w:proofErr w:type="spellStart"/>
      <w:r>
        <w:t>listën</w:t>
      </w:r>
      <w:proofErr w:type="spellEnd"/>
      <w:r>
        <w:t xml:space="preserve"> e </w:t>
      </w:r>
      <w:proofErr w:type="spellStart"/>
      <w:r>
        <w:t>pyetjeve</w:t>
      </w:r>
      <w:proofErr w:type="spellEnd"/>
      <w:r>
        <w:t xml:space="preserve"> </w:t>
      </w:r>
      <w:proofErr w:type="spellStart"/>
      <w:r>
        <w:t>dhe</w:t>
      </w:r>
      <w:proofErr w:type="spellEnd"/>
      <w:r>
        <w:t xml:space="preserve"> </w:t>
      </w:r>
      <w:proofErr w:type="spellStart"/>
      <w:r>
        <w:t>zbatimin</w:t>
      </w:r>
      <w:proofErr w:type="spellEnd"/>
      <w:r>
        <w:t xml:space="preserve"> e </w:t>
      </w:r>
      <w:proofErr w:type="spellStart"/>
      <w:r>
        <w:t>ank</w:t>
      </w:r>
      <w:r w:rsidR="00A6429D">
        <w:t>etës</w:t>
      </w:r>
      <w:proofErr w:type="spellEnd"/>
      <w:r w:rsidR="00A6429D">
        <w:t xml:space="preserve"> </w:t>
      </w:r>
      <w:proofErr w:type="spellStart"/>
      <w:r w:rsidR="00A6429D">
        <w:t>dhe</w:t>
      </w:r>
      <w:proofErr w:type="spellEnd"/>
      <w:r w:rsidR="00A6429D">
        <w:t xml:space="preserve"> IDI-</w:t>
      </w:r>
      <w:proofErr w:type="spellStart"/>
      <w:r w:rsidR="00A6429D">
        <w:t>ve</w:t>
      </w:r>
      <w:proofErr w:type="spellEnd"/>
      <w:r w:rsidR="00A6429D">
        <w:t xml:space="preserve">. </w:t>
      </w:r>
      <w:proofErr w:type="spellStart"/>
      <w:r w:rsidR="00A6429D">
        <w:t>Eksperti</w:t>
      </w:r>
      <w:proofErr w:type="spellEnd"/>
      <w:r w:rsidR="00A6429D">
        <w:t xml:space="preserve"> </w:t>
      </w:r>
      <w:proofErr w:type="spellStart"/>
      <w:r w:rsidR="00A6429D">
        <w:t>vendas</w:t>
      </w:r>
      <w:proofErr w:type="spellEnd"/>
      <w:r>
        <w:t xml:space="preserve"> </w:t>
      </w:r>
      <w:proofErr w:type="spellStart"/>
      <w:r>
        <w:t>më</w:t>
      </w:r>
      <w:proofErr w:type="spellEnd"/>
      <w:r>
        <w:t xml:space="preserve"> pas </w:t>
      </w:r>
      <w:r w:rsidR="00A6429D">
        <w:t xml:space="preserve">do </w:t>
      </w:r>
      <w:proofErr w:type="spellStart"/>
      <w:r w:rsidR="00A6429D">
        <w:t>të</w:t>
      </w:r>
      <w:proofErr w:type="spellEnd"/>
      <w:r w:rsidR="00A6429D">
        <w:t xml:space="preserve"> </w:t>
      </w:r>
      <w:proofErr w:type="spellStart"/>
      <w:r w:rsidR="00A6429D">
        <w:t>dor</w:t>
      </w:r>
      <w:r>
        <w:t>ë</w:t>
      </w:r>
      <w:r w:rsidR="00A6429D">
        <w:t>zojë</w:t>
      </w:r>
      <w:proofErr w:type="spellEnd"/>
      <w:r>
        <w:t xml:space="preserve"> </w:t>
      </w:r>
      <w:proofErr w:type="spellStart"/>
      <w:r>
        <w:t>rezultatet</w:t>
      </w:r>
      <w:proofErr w:type="spellEnd"/>
      <w:r>
        <w:t xml:space="preserve"> e </w:t>
      </w:r>
      <w:proofErr w:type="spellStart"/>
      <w:r>
        <w:t>anketës</w:t>
      </w:r>
      <w:proofErr w:type="spellEnd"/>
      <w:r>
        <w:t xml:space="preserve"> </w:t>
      </w:r>
      <w:proofErr w:type="spellStart"/>
      <w:r>
        <w:t>dhe</w:t>
      </w:r>
      <w:proofErr w:type="spellEnd"/>
      <w:r>
        <w:t xml:space="preserve"> </w:t>
      </w:r>
      <w:proofErr w:type="spellStart"/>
      <w:r>
        <w:t>intervistave</w:t>
      </w:r>
      <w:proofErr w:type="spellEnd"/>
      <w:r>
        <w:t xml:space="preserve"> </w:t>
      </w:r>
      <w:proofErr w:type="spellStart"/>
      <w:r>
        <w:t>të</w:t>
      </w:r>
      <w:proofErr w:type="spellEnd"/>
      <w:r>
        <w:t xml:space="preserve"> </w:t>
      </w:r>
      <w:proofErr w:type="spellStart"/>
      <w:r>
        <w:t>kryera</w:t>
      </w:r>
      <w:proofErr w:type="spellEnd"/>
      <w:r>
        <w:t xml:space="preserve">, </w:t>
      </w:r>
      <w:proofErr w:type="spellStart"/>
      <w:r>
        <w:t>sipas</w:t>
      </w:r>
      <w:proofErr w:type="spellEnd"/>
      <w:r>
        <w:t xml:space="preserve"> </w:t>
      </w:r>
      <w:proofErr w:type="spellStart"/>
      <w:r>
        <w:t>termave</w:t>
      </w:r>
      <w:proofErr w:type="spellEnd"/>
      <w:r>
        <w:t xml:space="preserve"> </w:t>
      </w:r>
      <w:proofErr w:type="spellStart"/>
      <w:r>
        <w:t>të</w:t>
      </w:r>
      <w:proofErr w:type="spellEnd"/>
      <w:r>
        <w:t xml:space="preserve"> </w:t>
      </w:r>
      <w:proofErr w:type="spellStart"/>
      <w:r>
        <w:t>referencës</w:t>
      </w:r>
      <w:proofErr w:type="spellEnd"/>
      <w:r>
        <w:t xml:space="preserve"> </w:t>
      </w:r>
      <w:proofErr w:type="spellStart"/>
      <w:r>
        <w:t>të</w:t>
      </w:r>
      <w:proofErr w:type="spellEnd"/>
      <w:r>
        <w:t xml:space="preserve"> </w:t>
      </w:r>
      <w:proofErr w:type="spellStart"/>
      <w:r>
        <w:t>përcaktuara</w:t>
      </w:r>
      <w:proofErr w:type="spellEnd"/>
      <w:r>
        <w:t xml:space="preserve"> </w:t>
      </w:r>
      <w:proofErr w:type="spellStart"/>
      <w:r>
        <w:t>nga</w:t>
      </w:r>
      <w:proofErr w:type="spellEnd"/>
      <w:r>
        <w:t xml:space="preserve"> JRC</w:t>
      </w:r>
      <w:r w:rsidR="00A6429D">
        <w:t xml:space="preserve">-ja. </w:t>
      </w:r>
      <w:proofErr w:type="spellStart"/>
      <w:r w:rsidR="00A6429D">
        <w:t>Rezultatet</w:t>
      </w:r>
      <w:proofErr w:type="spellEnd"/>
      <w:r w:rsidR="00A6429D">
        <w:t xml:space="preserve"> e </w:t>
      </w:r>
      <w:proofErr w:type="spellStart"/>
      <w:r w:rsidR="00A6429D">
        <w:t>nxjerra</w:t>
      </w:r>
      <w:proofErr w:type="spellEnd"/>
      <w:r>
        <w:t xml:space="preserve"> </w:t>
      </w:r>
      <w:proofErr w:type="spellStart"/>
      <w:r>
        <w:t>nga</w:t>
      </w:r>
      <w:proofErr w:type="spellEnd"/>
      <w:r>
        <w:t xml:space="preserve"> </w:t>
      </w:r>
      <w:proofErr w:type="spellStart"/>
      <w:r>
        <w:t>anketa</w:t>
      </w:r>
      <w:proofErr w:type="spellEnd"/>
      <w:r>
        <w:t xml:space="preserve"> </w:t>
      </w:r>
      <w:proofErr w:type="spellStart"/>
      <w:r>
        <w:t>dhe</w:t>
      </w:r>
      <w:proofErr w:type="spellEnd"/>
      <w:r>
        <w:t xml:space="preserve"> </w:t>
      </w:r>
      <w:proofErr w:type="spellStart"/>
      <w:r>
        <w:t>intervistat</w:t>
      </w:r>
      <w:proofErr w:type="spellEnd"/>
      <w:r>
        <w:t xml:space="preserve"> </w:t>
      </w:r>
      <w:proofErr w:type="spellStart"/>
      <w:r>
        <w:t>përdoren</w:t>
      </w:r>
      <w:proofErr w:type="spellEnd"/>
      <w:r>
        <w:t xml:space="preserve"> </w:t>
      </w:r>
      <w:proofErr w:type="spellStart"/>
      <w:r>
        <w:t>nga</w:t>
      </w:r>
      <w:proofErr w:type="spellEnd"/>
      <w:r>
        <w:t xml:space="preserve"> </w:t>
      </w:r>
      <w:proofErr w:type="spellStart"/>
      <w:r>
        <w:t>një</w:t>
      </w:r>
      <w:proofErr w:type="spellEnd"/>
      <w:r>
        <w:t xml:space="preserve"> </w:t>
      </w:r>
      <w:proofErr w:type="spellStart"/>
      <w:r>
        <w:t>ekspert</w:t>
      </w:r>
      <w:proofErr w:type="spellEnd"/>
      <w:r>
        <w:t xml:space="preserve"> </w:t>
      </w:r>
      <w:proofErr w:type="spellStart"/>
      <w:r>
        <w:t>ndërkombëtar</w:t>
      </w:r>
      <w:proofErr w:type="spellEnd"/>
      <w:r>
        <w:t xml:space="preserve"> </w:t>
      </w:r>
      <w:proofErr w:type="spellStart"/>
      <w:r>
        <w:t>i</w:t>
      </w:r>
      <w:proofErr w:type="spellEnd"/>
      <w:r>
        <w:t xml:space="preserve"> </w:t>
      </w:r>
      <w:proofErr w:type="spellStart"/>
      <w:r>
        <w:t>ngarkuar</w:t>
      </w:r>
      <w:proofErr w:type="spellEnd"/>
      <w:r>
        <w:t xml:space="preserve"> </w:t>
      </w:r>
      <w:proofErr w:type="spellStart"/>
      <w:r>
        <w:t>për</w:t>
      </w:r>
      <w:proofErr w:type="spellEnd"/>
      <w:r>
        <w:t xml:space="preserve"> </w:t>
      </w:r>
      <w:proofErr w:type="spellStart"/>
      <w:r>
        <w:t>përcaktimin</w:t>
      </w:r>
      <w:proofErr w:type="spellEnd"/>
      <w:r>
        <w:t xml:space="preserve"> e </w:t>
      </w:r>
      <w:proofErr w:type="spellStart"/>
      <w:r>
        <w:t>aspekteve</w:t>
      </w:r>
      <w:proofErr w:type="spellEnd"/>
      <w:r>
        <w:t xml:space="preserve"> </w:t>
      </w:r>
      <w:proofErr w:type="spellStart"/>
      <w:r>
        <w:t>metodologjike</w:t>
      </w:r>
      <w:proofErr w:type="spellEnd"/>
      <w:r>
        <w:t xml:space="preserve"> </w:t>
      </w:r>
      <w:proofErr w:type="spellStart"/>
      <w:r>
        <w:t>të</w:t>
      </w:r>
      <w:proofErr w:type="spellEnd"/>
      <w:r>
        <w:t xml:space="preserve"> </w:t>
      </w:r>
      <w:proofErr w:type="spellStart"/>
      <w:r>
        <w:t>analizës</w:t>
      </w:r>
      <w:proofErr w:type="spellEnd"/>
      <w:r>
        <w:t xml:space="preserve"> </w:t>
      </w:r>
      <w:proofErr w:type="spellStart"/>
      <w:r>
        <w:t>dhe</w:t>
      </w:r>
      <w:proofErr w:type="spellEnd"/>
      <w:r>
        <w:t xml:space="preserve"> </w:t>
      </w:r>
      <w:proofErr w:type="spellStart"/>
      <w:r>
        <w:t>finalizimin</w:t>
      </w:r>
      <w:proofErr w:type="spellEnd"/>
      <w:r>
        <w:t xml:space="preserve"> e </w:t>
      </w:r>
      <w:proofErr w:type="spellStart"/>
      <w:r>
        <w:t>raportit</w:t>
      </w:r>
      <w:proofErr w:type="spellEnd"/>
      <w:r>
        <w:t xml:space="preserve"> </w:t>
      </w:r>
      <w:proofErr w:type="spellStart"/>
      <w:r>
        <w:t>cilësor</w:t>
      </w:r>
      <w:proofErr w:type="spellEnd"/>
      <w:r>
        <w:t xml:space="preserve">, </w:t>
      </w:r>
      <w:proofErr w:type="spellStart"/>
      <w:r>
        <w:t>në</w:t>
      </w:r>
      <w:proofErr w:type="spellEnd"/>
      <w:r>
        <w:t xml:space="preserve"> </w:t>
      </w:r>
      <w:proofErr w:type="spellStart"/>
      <w:r>
        <w:t>përputhje</w:t>
      </w:r>
      <w:proofErr w:type="spellEnd"/>
      <w:r>
        <w:t xml:space="preserve"> me </w:t>
      </w:r>
      <w:proofErr w:type="spellStart"/>
      <w:r>
        <w:t>termat</w:t>
      </w:r>
      <w:proofErr w:type="spellEnd"/>
      <w:r>
        <w:t xml:space="preserve"> e </w:t>
      </w:r>
      <w:proofErr w:type="spellStart"/>
      <w:r>
        <w:t>referencës</w:t>
      </w:r>
      <w:proofErr w:type="spellEnd"/>
      <w:r>
        <w:t xml:space="preserve"> </w:t>
      </w:r>
      <w:proofErr w:type="spellStart"/>
      <w:r>
        <w:t>të</w:t>
      </w:r>
      <w:proofErr w:type="spellEnd"/>
      <w:r>
        <w:t xml:space="preserve"> </w:t>
      </w:r>
      <w:proofErr w:type="spellStart"/>
      <w:r>
        <w:t>përcaktuara</w:t>
      </w:r>
      <w:proofErr w:type="spellEnd"/>
      <w:r>
        <w:t xml:space="preserve"> </w:t>
      </w:r>
      <w:proofErr w:type="spellStart"/>
      <w:r>
        <w:t>nga</w:t>
      </w:r>
      <w:proofErr w:type="spellEnd"/>
      <w:r>
        <w:t xml:space="preserve"> JRC</w:t>
      </w:r>
      <w:r w:rsidR="00A6429D">
        <w:t>-ja</w:t>
      </w:r>
      <w:r>
        <w:t xml:space="preserve">. </w:t>
      </w:r>
      <w:proofErr w:type="spellStart"/>
      <w:r>
        <w:t>Efektiviteti</w:t>
      </w:r>
      <w:proofErr w:type="spellEnd"/>
      <w:r>
        <w:t xml:space="preserve"> </w:t>
      </w:r>
      <w:proofErr w:type="spellStart"/>
      <w:r>
        <w:t>i</w:t>
      </w:r>
      <w:proofErr w:type="spellEnd"/>
      <w:r>
        <w:t xml:space="preserve"> </w:t>
      </w:r>
      <w:proofErr w:type="spellStart"/>
      <w:r>
        <w:t>aktiviteteve</w:t>
      </w:r>
      <w:proofErr w:type="spellEnd"/>
      <w:r>
        <w:t xml:space="preserve"> </w:t>
      </w:r>
      <w:proofErr w:type="spellStart"/>
      <w:r>
        <w:t>sigurohet</w:t>
      </w:r>
      <w:proofErr w:type="spellEnd"/>
      <w:r>
        <w:t xml:space="preserve"> </w:t>
      </w:r>
      <w:proofErr w:type="spellStart"/>
      <w:r>
        <w:t>nga</w:t>
      </w:r>
      <w:proofErr w:type="spellEnd"/>
      <w:r>
        <w:t xml:space="preserve"> </w:t>
      </w:r>
      <w:proofErr w:type="spellStart"/>
      <w:r>
        <w:t>bashkëpunimi</w:t>
      </w:r>
      <w:proofErr w:type="spellEnd"/>
      <w:r>
        <w:t xml:space="preserve"> </w:t>
      </w:r>
      <w:proofErr w:type="spellStart"/>
      <w:r>
        <w:t>ndërmjet</w:t>
      </w:r>
      <w:proofErr w:type="spellEnd"/>
      <w:r>
        <w:t xml:space="preserve"> </w:t>
      </w:r>
      <w:proofErr w:type="spellStart"/>
      <w:r>
        <w:t>ekspertit</w:t>
      </w:r>
      <w:proofErr w:type="spellEnd"/>
      <w:r>
        <w:t xml:space="preserve"> </w:t>
      </w:r>
      <w:proofErr w:type="spellStart"/>
      <w:r>
        <w:t>vendas</w:t>
      </w:r>
      <w:proofErr w:type="spellEnd"/>
      <w:r>
        <w:t xml:space="preserve"> </w:t>
      </w:r>
      <w:proofErr w:type="spellStart"/>
      <w:r>
        <w:t>dhe</w:t>
      </w:r>
      <w:proofErr w:type="spellEnd"/>
      <w:r>
        <w:t xml:space="preserve"> </w:t>
      </w:r>
      <w:proofErr w:type="spellStart"/>
      <w:r>
        <w:t>atij</w:t>
      </w:r>
      <w:proofErr w:type="spellEnd"/>
      <w:r>
        <w:t xml:space="preserve"> </w:t>
      </w:r>
      <w:proofErr w:type="spellStart"/>
      <w:r>
        <w:t>ndërkombëtar</w:t>
      </w:r>
      <w:proofErr w:type="spellEnd"/>
      <w:r>
        <w:t xml:space="preserve"> </w:t>
      </w:r>
      <w:proofErr w:type="spellStart"/>
      <w:r>
        <w:t>dhe</w:t>
      </w:r>
      <w:proofErr w:type="spellEnd"/>
      <w:r>
        <w:t xml:space="preserve"> </w:t>
      </w:r>
      <w:proofErr w:type="spellStart"/>
      <w:r>
        <w:t>nga</w:t>
      </w:r>
      <w:proofErr w:type="spellEnd"/>
      <w:r>
        <w:t xml:space="preserve"> </w:t>
      </w:r>
      <w:proofErr w:type="spellStart"/>
      <w:r>
        <w:t>lidhja</w:t>
      </w:r>
      <w:proofErr w:type="spellEnd"/>
      <w:r>
        <w:t xml:space="preserve"> </w:t>
      </w:r>
      <w:proofErr w:type="spellStart"/>
      <w:r>
        <w:t>operacionale</w:t>
      </w:r>
      <w:proofErr w:type="spellEnd"/>
      <w:r>
        <w:t xml:space="preserve"> me JRC-</w:t>
      </w:r>
      <w:proofErr w:type="spellStart"/>
      <w:r>
        <w:t>në</w:t>
      </w:r>
      <w:proofErr w:type="spellEnd"/>
      <w:r>
        <w:t xml:space="preserve"> </w:t>
      </w:r>
      <w:proofErr w:type="spellStart"/>
      <w:r>
        <w:t>dhe</w:t>
      </w:r>
      <w:proofErr w:type="spellEnd"/>
      <w:r>
        <w:t xml:space="preserve"> </w:t>
      </w:r>
      <w:proofErr w:type="spellStart"/>
      <w:r>
        <w:t>qeverinë</w:t>
      </w:r>
      <w:proofErr w:type="spellEnd"/>
      <w:r>
        <w:t xml:space="preserve"> </w:t>
      </w:r>
      <w:proofErr w:type="spellStart"/>
      <w:r>
        <w:t>shqiptare</w:t>
      </w:r>
      <w:proofErr w:type="spellEnd"/>
      <w:r>
        <w:t>.</w:t>
      </w:r>
    </w:p>
    <w:p w14:paraId="43CF992C" w14:textId="77777777" w:rsidR="00DA62C7" w:rsidRDefault="00DA62C7">
      <w:pPr>
        <w:pStyle w:val="BodyText"/>
        <w:spacing w:before="7"/>
        <w:rPr>
          <w:sz w:val="16"/>
        </w:rPr>
      </w:pPr>
    </w:p>
    <w:p w14:paraId="0E341224" w14:textId="77777777" w:rsidR="00DA62C7" w:rsidRDefault="00707778">
      <w:pPr>
        <w:pStyle w:val="BodyText"/>
        <w:spacing w:before="1" w:line="266" w:lineRule="auto"/>
        <w:ind w:left="1132" w:right="1135"/>
        <w:jc w:val="both"/>
      </w:pPr>
      <w:proofErr w:type="spellStart"/>
      <w:r>
        <w:t>Gjithashtu</w:t>
      </w:r>
      <w:proofErr w:type="spellEnd"/>
      <w:r>
        <w:t xml:space="preserve">, </w:t>
      </w:r>
      <w:proofErr w:type="spellStart"/>
      <w:r>
        <w:t>për</w:t>
      </w:r>
      <w:proofErr w:type="spellEnd"/>
      <w:r>
        <w:t xml:space="preserve"> </w:t>
      </w:r>
      <w:proofErr w:type="spellStart"/>
      <w:r>
        <w:t>të</w:t>
      </w:r>
      <w:proofErr w:type="spellEnd"/>
      <w:r>
        <w:t xml:space="preserve"> </w:t>
      </w:r>
      <w:proofErr w:type="spellStart"/>
      <w:r>
        <w:t>mbledhur</w:t>
      </w:r>
      <w:proofErr w:type="spellEnd"/>
      <w:r>
        <w:t xml:space="preserve"> </w:t>
      </w:r>
      <w:proofErr w:type="spellStart"/>
      <w:r>
        <w:t>informacione</w:t>
      </w:r>
      <w:proofErr w:type="spellEnd"/>
      <w:r>
        <w:t xml:space="preserve"> </w:t>
      </w:r>
      <w:proofErr w:type="spellStart"/>
      <w:r>
        <w:t>plotësuese</w:t>
      </w:r>
      <w:proofErr w:type="spellEnd"/>
      <w:r>
        <w:t xml:space="preserve">, do </w:t>
      </w:r>
      <w:proofErr w:type="spellStart"/>
      <w:r>
        <w:t>të</w:t>
      </w:r>
      <w:proofErr w:type="spellEnd"/>
      <w:r>
        <w:t xml:space="preserve"> </w:t>
      </w:r>
      <w:proofErr w:type="spellStart"/>
      <w:r>
        <w:t>merren</w:t>
      </w:r>
      <w:proofErr w:type="spellEnd"/>
      <w:r>
        <w:t xml:space="preserve"> </w:t>
      </w:r>
      <w:proofErr w:type="spellStart"/>
      <w:r>
        <w:t>parasysh</w:t>
      </w:r>
      <w:proofErr w:type="spellEnd"/>
      <w:r>
        <w:t xml:space="preserve"> </w:t>
      </w:r>
      <w:proofErr w:type="spellStart"/>
      <w:r>
        <w:t>edhe</w:t>
      </w:r>
      <w:proofErr w:type="spellEnd"/>
      <w:r>
        <w:t xml:space="preserve"> </w:t>
      </w:r>
      <w:proofErr w:type="spellStart"/>
      <w:r>
        <w:t>burime</w:t>
      </w:r>
      <w:proofErr w:type="spellEnd"/>
      <w:r>
        <w:t xml:space="preserve"> </w:t>
      </w:r>
      <w:proofErr w:type="spellStart"/>
      <w:r>
        <w:t>të</w:t>
      </w:r>
      <w:proofErr w:type="spellEnd"/>
      <w:r>
        <w:t xml:space="preserve"> </w:t>
      </w:r>
      <w:proofErr w:type="spellStart"/>
      <w:r>
        <w:t>tjera</w:t>
      </w:r>
      <w:proofErr w:type="spellEnd"/>
      <w:r>
        <w:t xml:space="preserve"> </w:t>
      </w:r>
      <w:proofErr w:type="spellStart"/>
      <w:r>
        <w:t>informacioni</w:t>
      </w:r>
      <w:proofErr w:type="spellEnd"/>
      <w:r>
        <w:t>.</w:t>
      </w:r>
    </w:p>
    <w:p w14:paraId="7EA8AACB" w14:textId="77777777" w:rsidR="00DA62C7" w:rsidRDefault="00DA62C7">
      <w:pPr>
        <w:pStyle w:val="BodyText"/>
        <w:spacing w:before="3"/>
        <w:rPr>
          <w:sz w:val="16"/>
        </w:rPr>
      </w:pPr>
    </w:p>
    <w:p w14:paraId="27AD2509" w14:textId="77777777" w:rsidR="00DA62C7" w:rsidRDefault="00A6429D">
      <w:pPr>
        <w:pStyle w:val="BodyText"/>
        <w:spacing w:before="1" w:line="266" w:lineRule="auto"/>
        <w:ind w:left="1132" w:right="1136"/>
        <w:jc w:val="both"/>
      </w:pPr>
      <w:proofErr w:type="spellStart"/>
      <w:r>
        <w:t>Anketa</w:t>
      </w:r>
      <w:proofErr w:type="spellEnd"/>
      <w:r w:rsidR="00707778">
        <w:t xml:space="preserve"> </w:t>
      </w:r>
      <w:proofErr w:type="spellStart"/>
      <w:r w:rsidR="00707778">
        <w:t>dhe</w:t>
      </w:r>
      <w:proofErr w:type="spellEnd"/>
      <w:r w:rsidR="00707778">
        <w:t xml:space="preserve"> IDI-</w:t>
      </w:r>
      <w:proofErr w:type="spellStart"/>
      <w:r w:rsidR="00707778">
        <w:t>të</w:t>
      </w:r>
      <w:proofErr w:type="spellEnd"/>
      <w:r w:rsidR="00707778">
        <w:t xml:space="preserve"> </w:t>
      </w:r>
      <w:proofErr w:type="spellStart"/>
      <w:r w:rsidR="00707778">
        <w:t>konsiderohen</w:t>
      </w:r>
      <w:proofErr w:type="spellEnd"/>
      <w:r w:rsidR="00707778">
        <w:t xml:space="preserve"> </w:t>
      </w:r>
      <w:proofErr w:type="spellStart"/>
      <w:r w:rsidR="00707778">
        <w:t>veçanërisht</w:t>
      </w:r>
      <w:proofErr w:type="spellEnd"/>
      <w:r w:rsidR="00707778">
        <w:t xml:space="preserve"> </w:t>
      </w:r>
      <w:proofErr w:type="spellStart"/>
      <w:r w:rsidR="00707778">
        <w:t>të</w:t>
      </w:r>
      <w:proofErr w:type="spellEnd"/>
      <w:r w:rsidR="00707778">
        <w:t xml:space="preserve"> </w:t>
      </w:r>
      <w:proofErr w:type="spellStart"/>
      <w:r w:rsidR="00707778">
        <w:t>dobishme</w:t>
      </w:r>
      <w:proofErr w:type="spellEnd"/>
      <w:r w:rsidR="00707778">
        <w:t xml:space="preserve"> jo </w:t>
      </w:r>
      <w:proofErr w:type="spellStart"/>
      <w:r w:rsidR="00707778">
        <w:t>vetëm</w:t>
      </w:r>
      <w:proofErr w:type="spellEnd"/>
      <w:r w:rsidR="00707778">
        <w:t xml:space="preserve"> </w:t>
      </w:r>
      <w:proofErr w:type="spellStart"/>
      <w:r w:rsidR="00707778">
        <w:t>për</w:t>
      </w:r>
      <w:proofErr w:type="spellEnd"/>
      <w:r w:rsidR="00707778">
        <w:t xml:space="preserve"> </w:t>
      </w:r>
      <w:proofErr w:type="spellStart"/>
      <w:r w:rsidR="00707778">
        <w:t>të</w:t>
      </w:r>
      <w:proofErr w:type="spellEnd"/>
      <w:r w:rsidR="00707778">
        <w:t xml:space="preserve"> </w:t>
      </w:r>
      <w:proofErr w:type="spellStart"/>
      <w:r w:rsidR="00707778">
        <w:t>dhënë</w:t>
      </w:r>
      <w:proofErr w:type="spellEnd"/>
      <w:r w:rsidR="00707778">
        <w:t xml:space="preserve"> </w:t>
      </w:r>
      <w:proofErr w:type="spellStart"/>
      <w:r w:rsidR="00707778">
        <w:t>informacion</w:t>
      </w:r>
      <w:proofErr w:type="spellEnd"/>
      <w:r w:rsidR="00707778">
        <w:t xml:space="preserve"> </w:t>
      </w:r>
      <w:proofErr w:type="spellStart"/>
      <w:r w:rsidR="00707778">
        <w:t>që</w:t>
      </w:r>
      <w:proofErr w:type="spellEnd"/>
      <w:r w:rsidR="00707778">
        <w:t xml:space="preserve"> </w:t>
      </w:r>
      <w:proofErr w:type="spellStart"/>
      <w:r w:rsidR="00707778">
        <w:t>përgjit</w:t>
      </w:r>
      <w:r w:rsidR="00B34030">
        <w:t>hësisht</w:t>
      </w:r>
      <w:proofErr w:type="spellEnd"/>
      <w:r w:rsidR="00B34030">
        <w:t xml:space="preserve"> </w:t>
      </w:r>
      <w:proofErr w:type="spellStart"/>
      <w:r w:rsidR="00B34030">
        <w:t>nuk</w:t>
      </w:r>
      <w:proofErr w:type="spellEnd"/>
      <w:r w:rsidR="00B34030">
        <w:t xml:space="preserve"> </w:t>
      </w:r>
      <w:proofErr w:type="spellStart"/>
      <w:r w:rsidR="00B34030">
        <w:t>nxirren</w:t>
      </w:r>
      <w:proofErr w:type="spellEnd"/>
      <w:r w:rsidR="00B34030">
        <w:t xml:space="preserve"> </w:t>
      </w:r>
      <w:proofErr w:type="spellStart"/>
      <w:r w:rsidR="00B34030">
        <w:t>nga</w:t>
      </w:r>
      <w:proofErr w:type="spellEnd"/>
      <w:r w:rsidR="00B34030">
        <w:t xml:space="preserve"> </w:t>
      </w:r>
      <w:proofErr w:type="spellStart"/>
      <w:r w:rsidR="00707778">
        <w:t>statistikat</w:t>
      </w:r>
      <w:proofErr w:type="spellEnd"/>
      <w:r w:rsidR="00707778">
        <w:t xml:space="preserve"> </w:t>
      </w:r>
      <w:proofErr w:type="spellStart"/>
      <w:r w:rsidR="00B34030">
        <w:t>zyrtare</w:t>
      </w:r>
      <w:proofErr w:type="spellEnd"/>
      <w:r w:rsidR="00B34030">
        <w:t xml:space="preserve"> </w:t>
      </w:r>
      <w:proofErr w:type="spellStart"/>
      <w:r w:rsidR="00707778">
        <w:t>dhe</w:t>
      </w:r>
      <w:proofErr w:type="spellEnd"/>
      <w:r w:rsidR="00707778">
        <w:t xml:space="preserve"> </w:t>
      </w:r>
      <w:proofErr w:type="spellStart"/>
      <w:r w:rsidR="00707778">
        <w:t>mjetet</w:t>
      </w:r>
      <w:proofErr w:type="spellEnd"/>
      <w:r w:rsidR="00707778">
        <w:t xml:space="preserve"> </w:t>
      </w:r>
      <w:proofErr w:type="spellStart"/>
      <w:r w:rsidR="00707778">
        <w:t>sasiore</w:t>
      </w:r>
      <w:proofErr w:type="spellEnd"/>
      <w:r w:rsidR="00707778">
        <w:t xml:space="preserve">, </w:t>
      </w:r>
      <w:proofErr w:type="spellStart"/>
      <w:r w:rsidR="00707778">
        <w:t>por</w:t>
      </w:r>
      <w:proofErr w:type="spellEnd"/>
      <w:r w:rsidR="00707778">
        <w:t xml:space="preserve"> </w:t>
      </w:r>
      <w:proofErr w:type="spellStart"/>
      <w:r w:rsidR="00707778">
        <w:t>edhe</w:t>
      </w:r>
      <w:proofErr w:type="spellEnd"/>
      <w:r w:rsidR="00707778">
        <w:t xml:space="preserve"> </w:t>
      </w:r>
      <w:proofErr w:type="spellStart"/>
      <w:r w:rsidR="00707778">
        <w:t>për</w:t>
      </w:r>
      <w:proofErr w:type="spellEnd"/>
      <w:r w:rsidR="00707778">
        <w:t xml:space="preserve"> </w:t>
      </w:r>
      <w:proofErr w:type="spellStart"/>
      <w:r w:rsidR="00707778">
        <w:t>të</w:t>
      </w:r>
      <w:proofErr w:type="spellEnd"/>
      <w:r w:rsidR="00707778">
        <w:t xml:space="preserve"> </w:t>
      </w:r>
      <w:proofErr w:type="spellStart"/>
      <w:r w:rsidR="00707778">
        <w:t>dhënë</w:t>
      </w:r>
      <w:proofErr w:type="spellEnd"/>
      <w:r w:rsidR="00707778">
        <w:t xml:space="preserve"> </w:t>
      </w:r>
      <w:proofErr w:type="spellStart"/>
      <w:r w:rsidR="00707778">
        <w:t>informacion</w:t>
      </w:r>
      <w:proofErr w:type="spellEnd"/>
      <w:r w:rsidR="00707778">
        <w:t xml:space="preserve"> </w:t>
      </w:r>
      <w:proofErr w:type="spellStart"/>
      <w:r w:rsidR="00707778">
        <w:t>mbi</w:t>
      </w:r>
      <w:proofErr w:type="spellEnd"/>
      <w:r w:rsidR="00707778">
        <w:t xml:space="preserve"> </w:t>
      </w:r>
      <w:proofErr w:type="spellStart"/>
      <w:r w:rsidR="00707778">
        <w:t>ndikimet</w:t>
      </w:r>
      <w:proofErr w:type="spellEnd"/>
      <w:r w:rsidR="00707778">
        <w:t xml:space="preserve"> e </w:t>
      </w:r>
      <w:proofErr w:type="spellStart"/>
      <w:r w:rsidR="00707778">
        <w:t>pritshme</w:t>
      </w:r>
      <w:proofErr w:type="spellEnd"/>
      <w:r w:rsidR="00707778">
        <w:t xml:space="preserve"> </w:t>
      </w:r>
      <w:proofErr w:type="spellStart"/>
      <w:r w:rsidR="00707778">
        <w:t>nga</w:t>
      </w:r>
      <w:proofErr w:type="spellEnd"/>
      <w:r w:rsidR="00707778">
        <w:t xml:space="preserve"> </w:t>
      </w:r>
      <w:proofErr w:type="spellStart"/>
      <w:r w:rsidR="00707778">
        <w:t>shpërthimi</w:t>
      </w:r>
      <w:proofErr w:type="spellEnd"/>
      <w:r w:rsidR="00707778">
        <w:t xml:space="preserve"> </w:t>
      </w:r>
      <w:proofErr w:type="spellStart"/>
      <w:r w:rsidR="00707778">
        <w:t>i</w:t>
      </w:r>
      <w:proofErr w:type="spellEnd"/>
      <w:r w:rsidR="00707778">
        <w:t xml:space="preserve"> COVID-19, </w:t>
      </w:r>
      <w:proofErr w:type="spellStart"/>
      <w:r w:rsidR="00707778">
        <w:t>që</w:t>
      </w:r>
      <w:proofErr w:type="spellEnd"/>
      <w:r w:rsidR="00707778">
        <w:t xml:space="preserve"> </w:t>
      </w:r>
      <w:proofErr w:type="spellStart"/>
      <w:r w:rsidR="00707778">
        <w:t>t</w:t>
      </w:r>
      <w:r>
        <w:t>eknikisht</w:t>
      </w:r>
      <w:proofErr w:type="spellEnd"/>
      <w:r>
        <w:t xml:space="preserve"> </w:t>
      </w:r>
      <w:proofErr w:type="spellStart"/>
      <w:r>
        <w:t>mund</w:t>
      </w:r>
      <w:proofErr w:type="spellEnd"/>
      <w:r>
        <w:t xml:space="preserve"> </w:t>
      </w:r>
      <w:proofErr w:type="spellStart"/>
      <w:r>
        <w:t>të</w:t>
      </w:r>
      <w:proofErr w:type="spellEnd"/>
      <w:r>
        <w:t xml:space="preserve"> </w:t>
      </w:r>
      <w:proofErr w:type="spellStart"/>
      <w:r>
        <w:t>mos</w:t>
      </w:r>
      <w:proofErr w:type="spellEnd"/>
      <w:r>
        <w:t xml:space="preserve"> </w:t>
      </w:r>
      <w:proofErr w:type="spellStart"/>
      <w:r>
        <w:t>jetë</w:t>
      </w:r>
      <w:proofErr w:type="spellEnd"/>
      <w:r>
        <w:t xml:space="preserve"> </w:t>
      </w:r>
      <w:proofErr w:type="spellStart"/>
      <w:r>
        <w:t>ende</w:t>
      </w:r>
      <w:proofErr w:type="spellEnd"/>
      <w:r w:rsidR="00707778">
        <w:t xml:space="preserve"> </w:t>
      </w:r>
      <w:proofErr w:type="spellStart"/>
      <w:r w:rsidR="00707778">
        <w:t>në</w:t>
      </w:r>
      <w:proofErr w:type="spellEnd"/>
      <w:r w:rsidR="00707778">
        <w:t xml:space="preserve"> </w:t>
      </w:r>
      <w:proofErr w:type="spellStart"/>
      <w:r w:rsidR="00707778">
        <w:t>dispozicion</w:t>
      </w:r>
      <w:proofErr w:type="spellEnd"/>
      <w:r w:rsidR="00707778">
        <w:t xml:space="preserve"> </w:t>
      </w:r>
      <w:proofErr w:type="spellStart"/>
      <w:r w:rsidR="00707778">
        <w:t>në</w:t>
      </w:r>
      <w:proofErr w:type="spellEnd"/>
      <w:r w:rsidR="00707778">
        <w:t xml:space="preserve"> </w:t>
      </w:r>
      <w:proofErr w:type="spellStart"/>
      <w:r w:rsidR="00707778">
        <w:t>të</w:t>
      </w:r>
      <w:proofErr w:type="spellEnd"/>
      <w:r w:rsidR="00707778">
        <w:t xml:space="preserve"> </w:t>
      </w:r>
      <w:proofErr w:type="spellStart"/>
      <w:r w:rsidR="00707778">
        <w:t>dhënat</w:t>
      </w:r>
      <w:proofErr w:type="spellEnd"/>
      <w:r w:rsidR="00707778">
        <w:t xml:space="preserve"> </w:t>
      </w:r>
      <w:proofErr w:type="spellStart"/>
      <w:r w:rsidR="00707778">
        <w:t>zyrtare</w:t>
      </w:r>
      <w:proofErr w:type="spellEnd"/>
      <w:r w:rsidR="00707778">
        <w:t xml:space="preserve">, </w:t>
      </w:r>
      <w:proofErr w:type="spellStart"/>
      <w:r w:rsidR="00707778">
        <w:t>pasi</w:t>
      </w:r>
      <w:proofErr w:type="spellEnd"/>
      <w:r w:rsidR="00707778">
        <w:t xml:space="preserve"> </w:t>
      </w:r>
      <w:proofErr w:type="spellStart"/>
      <w:r w:rsidR="00707778">
        <w:t>aktualisht</w:t>
      </w:r>
      <w:proofErr w:type="spellEnd"/>
      <w:r w:rsidR="00707778">
        <w:t xml:space="preserve"> </w:t>
      </w:r>
      <w:proofErr w:type="spellStart"/>
      <w:r w:rsidR="00707778">
        <w:t>është</w:t>
      </w:r>
      <w:proofErr w:type="spellEnd"/>
      <w:r w:rsidR="00707778">
        <w:t xml:space="preserve"> </w:t>
      </w:r>
      <w:proofErr w:type="spellStart"/>
      <w:r w:rsidR="00707778">
        <w:t>në</w:t>
      </w:r>
      <w:proofErr w:type="spellEnd"/>
      <w:r w:rsidR="00707778">
        <w:t xml:space="preserve"> </w:t>
      </w:r>
      <w:proofErr w:type="spellStart"/>
      <w:r w:rsidR="00707778">
        <w:t>vazhdim</w:t>
      </w:r>
      <w:proofErr w:type="spellEnd"/>
      <w:r w:rsidR="00707778">
        <w:t>.</w:t>
      </w:r>
    </w:p>
    <w:p w14:paraId="38728457" w14:textId="77777777" w:rsidR="00DA62C7" w:rsidRDefault="00DA62C7">
      <w:pPr>
        <w:pStyle w:val="BodyText"/>
        <w:rPr>
          <w:sz w:val="22"/>
        </w:rPr>
      </w:pPr>
    </w:p>
    <w:p w14:paraId="1C4BCEAE" w14:textId="77777777" w:rsidR="00DA62C7" w:rsidRDefault="00DA62C7">
      <w:pPr>
        <w:pStyle w:val="BodyText"/>
        <w:spacing w:before="12"/>
        <w:rPr>
          <w:sz w:val="19"/>
        </w:rPr>
      </w:pPr>
    </w:p>
    <w:p w14:paraId="2344B138" w14:textId="77777777" w:rsidR="00DA62C7" w:rsidRDefault="00707778">
      <w:pPr>
        <w:pStyle w:val="ListParagraph"/>
        <w:numPr>
          <w:ilvl w:val="0"/>
          <w:numId w:val="17"/>
        </w:numPr>
        <w:tabs>
          <w:tab w:val="left" w:pos="1493"/>
        </w:tabs>
        <w:spacing w:before="0"/>
        <w:rPr>
          <w:sz w:val="20"/>
        </w:rPr>
      </w:pPr>
      <w:proofErr w:type="spellStart"/>
      <w:r>
        <w:rPr>
          <w:sz w:val="20"/>
          <w:u w:val="single"/>
        </w:rPr>
        <w:t>Anketa</w:t>
      </w:r>
      <w:proofErr w:type="spellEnd"/>
    </w:p>
    <w:p w14:paraId="1D4F7A2D" w14:textId="77777777" w:rsidR="00DA62C7" w:rsidRDefault="00D34C9B">
      <w:pPr>
        <w:pStyle w:val="BodyText"/>
        <w:spacing w:before="147" w:line="266" w:lineRule="auto"/>
        <w:ind w:left="1132" w:right="1133"/>
        <w:jc w:val="both"/>
      </w:pPr>
      <w:proofErr w:type="spellStart"/>
      <w:r>
        <w:t>Anketa</w:t>
      </w:r>
      <w:proofErr w:type="spellEnd"/>
      <w:r w:rsidR="00707778">
        <w:t xml:space="preserve"> ka </w:t>
      </w:r>
      <w:proofErr w:type="spellStart"/>
      <w:r w:rsidR="00707778">
        <w:t>për</w:t>
      </w:r>
      <w:proofErr w:type="spellEnd"/>
      <w:r w:rsidR="00707778">
        <w:t xml:space="preserve"> </w:t>
      </w:r>
      <w:proofErr w:type="spellStart"/>
      <w:r w:rsidR="00707778">
        <w:t>qëll</w:t>
      </w:r>
      <w:r w:rsidR="00B34030">
        <w:t>im</w:t>
      </w:r>
      <w:proofErr w:type="spellEnd"/>
      <w:r w:rsidR="00B34030">
        <w:t xml:space="preserve"> </w:t>
      </w:r>
      <w:proofErr w:type="spellStart"/>
      <w:r w:rsidR="00B34030">
        <w:t>të</w:t>
      </w:r>
      <w:proofErr w:type="spellEnd"/>
      <w:r w:rsidR="00B34030">
        <w:t xml:space="preserve"> </w:t>
      </w:r>
      <w:proofErr w:type="spellStart"/>
      <w:r w:rsidR="00B34030">
        <w:t>jap</w:t>
      </w:r>
      <w:r w:rsidR="00707778">
        <w:t>ë</w:t>
      </w:r>
      <w:proofErr w:type="spellEnd"/>
      <w:r w:rsidR="00707778">
        <w:t xml:space="preserve"> </w:t>
      </w:r>
      <w:proofErr w:type="spellStart"/>
      <w:r w:rsidR="00707778">
        <w:t>një</w:t>
      </w:r>
      <w:proofErr w:type="spellEnd"/>
      <w:r w:rsidR="00707778">
        <w:t xml:space="preserve"> </w:t>
      </w:r>
      <w:proofErr w:type="spellStart"/>
      <w:r w:rsidR="00707778">
        <w:t>përshkrim</w:t>
      </w:r>
      <w:proofErr w:type="spellEnd"/>
      <w:r w:rsidR="00707778">
        <w:t xml:space="preserve"> </w:t>
      </w:r>
      <w:proofErr w:type="spellStart"/>
      <w:r w:rsidR="00707778">
        <w:t>dhe</w:t>
      </w:r>
      <w:proofErr w:type="spellEnd"/>
      <w:r w:rsidR="00707778">
        <w:t xml:space="preserve"> </w:t>
      </w:r>
      <w:proofErr w:type="spellStart"/>
      <w:r w:rsidR="00707778">
        <w:t>justifikim</w:t>
      </w:r>
      <w:proofErr w:type="spellEnd"/>
      <w:r w:rsidR="00707778">
        <w:t xml:space="preserve"> </w:t>
      </w:r>
      <w:proofErr w:type="spellStart"/>
      <w:r w:rsidR="00707778">
        <w:t>më</w:t>
      </w:r>
      <w:proofErr w:type="spellEnd"/>
      <w:r w:rsidR="00707778">
        <w:t xml:space="preserve"> </w:t>
      </w:r>
      <w:proofErr w:type="spellStart"/>
      <w:r w:rsidR="00707778">
        <w:t>të</w:t>
      </w:r>
      <w:proofErr w:type="spellEnd"/>
      <w:r w:rsidR="00707778">
        <w:t xml:space="preserve"> </w:t>
      </w:r>
      <w:proofErr w:type="spellStart"/>
      <w:r w:rsidR="00707778">
        <w:t>mirë</w:t>
      </w:r>
      <w:proofErr w:type="spellEnd"/>
      <w:r w:rsidR="00707778">
        <w:t xml:space="preserve"> </w:t>
      </w:r>
      <w:proofErr w:type="spellStart"/>
      <w:r w:rsidR="00707778">
        <w:t>të</w:t>
      </w:r>
      <w:proofErr w:type="spellEnd"/>
      <w:r w:rsidR="00707778">
        <w:t xml:space="preserve"> </w:t>
      </w:r>
      <w:proofErr w:type="spellStart"/>
      <w:r w:rsidR="00707778">
        <w:t>fushave</w:t>
      </w:r>
      <w:proofErr w:type="spellEnd"/>
      <w:r w:rsidR="00707778">
        <w:t xml:space="preserve"> </w:t>
      </w:r>
      <w:proofErr w:type="spellStart"/>
      <w:r w:rsidR="00707778">
        <w:t>të</w:t>
      </w:r>
      <w:proofErr w:type="spellEnd"/>
      <w:r w:rsidR="00707778">
        <w:t xml:space="preserve"> </w:t>
      </w:r>
      <w:proofErr w:type="spellStart"/>
      <w:r w:rsidR="00707778">
        <w:t>përzgjedhura</w:t>
      </w:r>
      <w:proofErr w:type="spellEnd"/>
      <w:r w:rsidR="00707778">
        <w:t xml:space="preserve">, </w:t>
      </w:r>
      <w:proofErr w:type="spellStart"/>
      <w:r w:rsidR="00707778">
        <w:t>për</w:t>
      </w:r>
      <w:proofErr w:type="spellEnd"/>
      <w:r w:rsidR="00707778">
        <w:t xml:space="preserve"> </w:t>
      </w:r>
      <w:proofErr w:type="spellStart"/>
      <w:r w:rsidR="00707778">
        <w:t>sa</w:t>
      </w:r>
      <w:proofErr w:type="spellEnd"/>
      <w:r w:rsidR="00707778">
        <w:t xml:space="preserve"> </w:t>
      </w:r>
      <w:proofErr w:type="spellStart"/>
      <w:r w:rsidR="00707778">
        <w:t>i</w:t>
      </w:r>
      <w:proofErr w:type="spellEnd"/>
      <w:r w:rsidR="00707778">
        <w:t xml:space="preserve"> </w:t>
      </w:r>
      <w:proofErr w:type="spellStart"/>
      <w:r w:rsidR="00707778">
        <w:t>përket</w:t>
      </w:r>
      <w:proofErr w:type="spellEnd"/>
      <w:r w:rsidR="00707778">
        <w:t xml:space="preserve"> </w:t>
      </w:r>
      <w:proofErr w:type="spellStart"/>
      <w:r w:rsidR="00707778">
        <w:t>pozicionimit</w:t>
      </w:r>
      <w:proofErr w:type="spellEnd"/>
      <w:r w:rsidR="00707778">
        <w:t xml:space="preserve"> </w:t>
      </w:r>
      <w:proofErr w:type="spellStart"/>
      <w:r w:rsidR="00707778">
        <w:t>të</w:t>
      </w:r>
      <w:proofErr w:type="spellEnd"/>
      <w:r w:rsidR="00707778">
        <w:t xml:space="preserve"> </w:t>
      </w:r>
      <w:proofErr w:type="spellStart"/>
      <w:r w:rsidR="00707778">
        <w:t>zinxhirëve</w:t>
      </w:r>
      <w:proofErr w:type="spellEnd"/>
      <w:r w:rsidR="00707778">
        <w:t xml:space="preserve"> </w:t>
      </w:r>
      <w:proofErr w:type="spellStart"/>
      <w:r w:rsidR="00707778">
        <w:t>të</w:t>
      </w:r>
      <w:proofErr w:type="spellEnd"/>
      <w:r w:rsidR="00707778">
        <w:t xml:space="preserve"> </w:t>
      </w:r>
      <w:proofErr w:type="spellStart"/>
      <w:r w:rsidR="00707778">
        <w:t>vlerës</w:t>
      </w:r>
      <w:proofErr w:type="spellEnd"/>
      <w:r w:rsidR="00707778">
        <w:t xml:space="preserve">, </w:t>
      </w:r>
      <w:proofErr w:type="spellStart"/>
      <w:r w:rsidR="00707778">
        <w:t>masës</w:t>
      </w:r>
      <w:proofErr w:type="spellEnd"/>
      <w:r w:rsidR="00707778">
        <w:t xml:space="preserve"> </w:t>
      </w:r>
      <w:proofErr w:type="spellStart"/>
      <w:r w:rsidR="00707778">
        <w:t>kritike</w:t>
      </w:r>
      <w:proofErr w:type="spellEnd"/>
      <w:r w:rsidR="00707778">
        <w:t xml:space="preserve"> </w:t>
      </w:r>
      <w:proofErr w:type="spellStart"/>
      <w:r w:rsidR="00707778">
        <w:t>ekzistuese</w:t>
      </w:r>
      <w:proofErr w:type="spellEnd"/>
      <w:r w:rsidR="00707778">
        <w:t xml:space="preserve">, </w:t>
      </w:r>
      <w:proofErr w:type="spellStart"/>
      <w:r w:rsidR="00707778">
        <w:t>potencialit</w:t>
      </w:r>
      <w:proofErr w:type="spellEnd"/>
      <w:r w:rsidR="00707778">
        <w:t xml:space="preserve"> </w:t>
      </w:r>
      <w:proofErr w:type="spellStart"/>
      <w:r w:rsidR="00707778">
        <w:t>të</w:t>
      </w:r>
      <w:proofErr w:type="spellEnd"/>
      <w:r w:rsidR="00707778">
        <w:t xml:space="preserve"> </w:t>
      </w:r>
      <w:proofErr w:type="spellStart"/>
      <w:r w:rsidR="00707778">
        <w:t>ardhshëm</w:t>
      </w:r>
      <w:proofErr w:type="spellEnd"/>
      <w:r w:rsidR="00707778">
        <w:t xml:space="preserve">, </w:t>
      </w:r>
      <w:proofErr w:type="spellStart"/>
      <w:r w:rsidR="00707778">
        <w:t>mundësive</w:t>
      </w:r>
      <w:proofErr w:type="spellEnd"/>
      <w:r w:rsidR="00707778">
        <w:t xml:space="preserve"> </w:t>
      </w:r>
      <w:proofErr w:type="spellStart"/>
      <w:r w:rsidR="00707778">
        <w:t>ndër-inovative</w:t>
      </w:r>
      <w:proofErr w:type="spellEnd"/>
      <w:r w:rsidR="00707778">
        <w:t xml:space="preserve"> </w:t>
      </w:r>
      <w:proofErr w:type="spellStart"/>
      <w:r w:rsidR="00707778">
        <w:t>dhe</w:t>
      </w:r>
      <w:proofErr w:type="spellEnd"/>
      <w:r w:rsidR="00707778">
        <w:t xml:space="preserve"> </w:t>
      </w:r>
      <w:proofErr w:type="spellStart"/>
      <w:r w:rsidR="00707778">
        <w:t>konkurrencës</w:t>
      </w:r>
      <w:proofErr w:type="spellEnd"/>
      <w:r w:rsidR="00707778">
        <w:t xml:space="preserve"> </w:t>
      </w:r>
      <w:proofErr w:type="spellStart"/>
      <w:r w:rsidR="00707778">
        <w:t>në</w:t>
      </w:r>
      <w:proofErr w:type="spellEnd"/>
      <w:r w:rsidR="00707778">
        <w:t xml:space="preserve"> </w:t>
      </w:r>
      <w:proofErr w:type="spellStart"/>
      <w:r w:rsidR="00707778">
        <w:t>nivel</w:t>
      </w:r>
      <w:proofErr w:type="spellEnd"/>
      <w:r w:rsidR="00707778">
        <w:t xml:space="preserve"> </w:t>
      </w:r>
      <w:proofErr w:type="spellStart"/>
      <w:r w:rsidR="00707778">
        <w:t>makro-rajonal</w:t>
      </w:r>
      <w:proofErr w:type="spellEnd"/>
      <w:r w:rsidR="00707778">
        <w:t>.</w:t>
      </w:r>
    </w:p>
    <w:p w14:paraId="0D0ED91B" w14:textId="77777777" w:rsidR="001B66DD" w:rsidRDefault="00D34C9B">
      <w:pPr>
        <w:pStyle w:val="BodyText"/>
        <w:spacing w:before="120"/>
        <w:ind w:left="1132"/>
        <w:jc w:val="both"/>
      </w:pPr>
      <w:proofErr w:type="spellStart"/>
      <w:r>
        <w:t>Anketa</w:t>
      </w:r>
      <w:proofErr w:type="spellEnd"/>
      <w:r w:rsidR="00707778">
        <w:t xml:space="preserve"> do </w:t>
      </w:r>
      <w:proofErr w:type="spellStart"/>
      <w:r w:rsidR="00707778">
        <w:t>t'u</w:t>
      </w:r>
      <w:proofErr w:type="spellEnd"/>
      <w:r w:rsidR="00707778">
        <w:t xml:space="preserve"> </w:t>
      </w:r>
      <w:proofErr w:type="spellStart"/>
      <w:r w:rsidR="00707778">
        <w:t>dërgohet</w:t>
      </w:r>
      <w:proofErr w:type="spellEnd"/>
      <w:r w:rsidR="00707778">
        <w:t xml:space="preserve"> </w:t>
      </w:r>
      <w:proofErr w:type="spellStart"/>
      <w:r w:rsidR="00707778">
        <w:t>palëve</w:t>
      </w:r>
      <w:proofErr w:type="spellEnd"/>
      <w:r w:rsidR="00707778">
        <w:t xml:space="preserve"> </w:t>
      </w:r>
      <w:proofErr w:type="spellStart"/>
      <w:r w:rsidR="00707778">
        <w:t>të</w:t>
      </w:r>
      <w:proofErr w:type="spellEnd"/>
      <w:r w:rsidR="00707778">
        <w:t xml:space="preserve"> </w:t>
      </w:r>
      <w:proofErr w:type="spellStart"/>
      <w:r w:rsidR="00707778">
        <w:t>interesuara</w:t>
      </w:r>
      <w:proofErr w:type="spellEnd"/>
      <w:r w:rsidR="00707778">
        <w:t xml:space="preserve"> </w:t>
      </w:r>
      <w:proofErr w:type="spellStart"/>
      <w:r w:rsidR="00707778">
        <w:t>përkatëse</w:t>
      </w:r>
      <w:proofErr w:type="spellEnd"/>
      <w:r w:rsidR="00707778">
        <w:t xml:space="preserve"> </w:t>
      </w:r>
      <w:proofErr w:type="spellStart"/>
      <w:r w:rsidR="00707778">
        <w:t>që</w:t>
      </w:r>
      <w:proofErr w:type="spellEnd"/>
      <w:r w:rsidR="00707778">
        <w:t xml:space="preserve"> </w:t>
      </w:r>
      <w:proofErr w:type="spellStart"/>
      <w:r w:rsidR="00707778">
        <w:t>i</w:t>
      </w:r>
      <w:proofErr w:type="spellEnd"/>
      <w:r w:rsidR="00707778">
        <w:t xml:space="preserve"> </w:t>
      </w:r>
      <w:proofErr w:type="spellStart"/>
      <w:r w:rsidR="00707778">
        <w:t>përkasin</w:t>
      </w:r>
      <w:proofErr w:type="spellEnd"/>
      <w:r w:rsidR="00707778">
        <w:t xml:space="preserve"> </w:t>
      </w:r>
      <w:proofErr w:type="spellStart"/>
      <w:r w:rsidR="00707778">
        <w:t>fushave</w:t>
      </w:r>
      <w:proofErr w:type="spellEnd"/>
      <w:r w:rsidR="00707778">
        <w:t xml:space="preserve"> </w:t>
      </w:r>
      <w:proofErr w:type="spellStart"/>
      <w:r w:rsidR="00707778">
        <w:t>të</w:t>
      </w:r>
      <w:proofErr w:type="spellEnd"/>
      <w:r w:rsidR="00707778">
        <w:t xml:space="preserve"> </w:t>
      </w:r>
      <w:proofErr w:type="spellStart"/>
      <w:r w:rsidR="00707778">
        <w:t>përzgjedhura</w:t>
      </w:r>
      <w:proofErr w:type="spellEnd"/>
      <w:r w:rsidR="00707778">
        <w:t xml:space="preserve"> </w:t>
      </w:r>
      <w:proofErr w:type="spellStart"/>
      <w:r w:rsidR="00707778">
        <w:t>dhe</w:t>
      </w:r>
      <w:proofErr w:type="spellEnd"/>
      <w:r w:rsidR="00707778">
        <w:t xml:space="preserve"> </w:t>
      </w:r>
      <w:proofErr w:type="spellStart"/>
      <w:r w:rsidR="00707778">
        <w:t>të</w:t>
      </w:r>
      <w:proofErr w:type="spellEnd"/>
      <w:r w:rsidR="00707778">
        <w:t xml:space="preserve"> </w:t>
      </w:r>
      <w:proofErr w:type="spellStart"/>
      <w:r w:rsidR="00707778">
        <w:t>orientuar</w:t>
      </w:r>
      <w:proofErr w:type="spellEnd"/>
      <w:r w:rsidR="00707778">
        <w:t xml:space="preserve"> </w:t>
      </w:r>
      <w:proofErr w:type="spellStart"/>
      <w:r w:rsidR="00707778">
        <w:t>për</w:t>
      </w:r>
      <w:proofErr w:type="spellEnd"/>
      <w:r w:rsidR="00707778">
        <w:t xml:space="preserve"> </w:t>
      </w:r>
      <w:proofErr w:type="spellStart"/>
      <w:r w:rsidR="00707778">
        <w:t>të</w:t>
      </w:r>
      <w:proofErr w:type="spellEnd"/>
      <w:r w:rsidR="00707778">
        <w:t xml:space="preserve"> </w:t>
      </w:r>
      <w:proofErr w:type="spellStart"/>
      <w:r w:rsidR="00707778">
        <w:t>nxjerrë</w:t>
      </w:r>
      <w:proofErr w:type="spellEnd"/>
      <w:r w:rsidR="00707778">
        <w:t xml:space="preserve"> </w:t>
      </w:r>
      <w:proofErr w:type="spellStart"/>
      <w:r w:rsidR="00707778">
        <w:t>në</w:t>
      </w:r>
      <w:proofErr w:type="spellEnd"/>
      <w:r w:rsidR="00707778">
        <w:t xml:space="preserve"> </w:t>
      </w:r>
    </w:p>
    <w:p w14:paraId="0DABA299" w14:textId="77777777" w:rsidR="00DA62C7" w:rsidRDefault="001B66DD">
      <w:pPr>
        <w:pStyle w:val="BodyText"/>
        <w:spacing w:before="120"/>
        <w:ind w:left="1132"/>
        <w:jc w:val="both"/>
      </w:pPr>
      <w:proofErr w:type="spellStart"/>
      <w:r>
        <w:t>pah</w:t>
      </w:r>
      <w:proofErr w:type="spellEnd"/>
      <w:r w:rsidR="00707778">
        <w:t>:</w:t>
      </w:r>
    </w:p>
    <w:p w14:paraId="0C898D7E" w14:textId="77777777" w:rsidR="00DA62C7" w:rsidRPr="000913E9" w:rsidRDefault="001B66DD">
      <w:pPr>
        <w:pStyle w:val="ListParagraph"/>
        <w:numPr>
          <w:ilvl w:val="1"/>
          <w:numId w:val="17"/>
        </w:numPr>
        <w:tabs>
          <w:tab w:val="left" w:pos="1852"/>
          <w:tab w:val="left" w:pos="1853"/>
        </w:tabs>
        <w:spacing w:before="155"/>
        <w:rPr>
          <w:sz w:val="20"/>
          <w:lang w:val="de-DE"/>
        </w:rPr>
      </w:pPr>
      <w:r>
        <w:rPr>
          <w:sz w:val="20"/>
          <w:lang w:val="de-DE"/>
        </w:rPr>
        <w:t>veçoritë</w:t>
      </w:r>
      <w:r w:rsidR="00707778" w:rsidRPr="000913E9">
        <w:rPr>
          <w:sz w:val="20"/>
          <w:lang w:val="de-DE"/>
        </w:rPr>
        <w:t xml:space="preserve"> kryesore në lidhje me organizatat e tyre;</w:t>
      </w:r>
    </w:p>
    <w:p w14:paraId="1405E04F" w14:textId="77777777" w:rsidR="00DA62C7" w:rsidRPr="000913E9" w:rsidRDefault="00707778">
      <w:pPr>
        <w:pStyle w:val="ListParagraph"/>
        <w:numPr>
          <w:ilvl w:val="1"/>
          <w:numId w:val="17"/>
        </w:numPr>
        <w:tabs>
          <w:tab w:val="left" w:pos="1852"/>
          <w:tab w:val="left" w:pos="1853"/>
        </w:tabs>
        <w:spacing w:before="34"/>
        <w:rPr>
          <w:sz w:val="20"/>
          <w:lang w:val="de-DE"/>
        </w:rPr>
      </w:pPr>
      <w:r w:rsidRPr="000913E9">
        <w:rPr>
          <w:sz w:val="20"/>
          <w:lang w:val="de-DE"/>
        </w:rPr>
        <w:t>tiparet kryesore për sa i përket sektorit ku bëjnë pjesë.</w:t>
      </w:r>
    </w:p>
    <w:p w14:paraId="407AFFC1" w14:textId="77777777" w:rsidR="00DA62C7" w:rsidRPr="000913E9" w:rsidRDefault="00DA62C7">
      <w:pPr>
        <w:rPr>
          <w:sz w:val="20"/>
          <w:lang w:val="de-DE"/>
        </w:rPr>
        <w:sectPr w:rsidR="00DA62C7" w:rsidRPr="000913E9">
          <w:pgSz w:w="11910" w:h="16840"/>
          <w:pgMar w:top="1400" w:right="0" w:bottom="960" w:left="0" w:header="0" w:footer="690" w:gutter="0"/>
          <w:cols w:space="720"/>
        </w:sectPr>
      </w:pPr>
    </w:p>
    <w:p w14:paraId="49B26CC6" w14:textId="77777777" w:rsidR="00DA62C7" w:rsidRPr="000913E9" w:rsidRDefault="001B66DD">
      <w:pPr>
        <w:pStyle w:val="BodyText"/>
        <w:spacing w:before="67" w:line="266" w:lineRule="auto"/>
        <w:ind w:left="1132" w:right="1133"/>
        <w:jc w:val="both"/>
        <w:rPr>
          <w:lang w:val="de-DE"/>
        </w:rPr>
      </w:pPr>
      <w:r>
        <w:rPr>
          <w:lang w:val="de-DE"/>
        </w:rPr>
        <w:lastRenderedPageBreak/>
        <w:t>Për të shmangur copëz</w:t>
      </w:r>
      <w:r w:rsidR="00707778" w:rsidRPr="000913E9">
        <w:rPr>
          <w:lang w:val="de-DE"/>
        </w:rPr>
        <w:t>imin dhe për të le</w:t>
      </w:r>
      <w:r>
        <w:rPr>
          <w:lang w:val="de-DE"/>
        </w:rPr>
        <w:t>htësuar një pjesëmarrje të gjerë</w:t>
      </w:r>
      <w:r w:rsidR="00707778" w:rsidRPr="000913E9">
        <w:rPr>
          <w:lang w:val="de-DE"/>
        </w:rPr>
        <w:t>, pyetësori duhe</w:t>
      </w:r>
      <w:r>
        <w:rPr>
          <w:lang w:val="de-DE"/>
        </w:rPr>
        <w:t>t të përbëhet pothuajse vetëm prej</w:t>
      </w:r>
      <w:r w:rsidR="00707778" w:rsidRPr="000913E9">
        <w:rPr>
          <w:lang w:val="de-DE"/>
        </w:rPr>
        <w:t xml:space="preserve"> pyetje</w:t>
      </w:r>
      <w:r>
        <w:rPr>
          <w:lang w:val="de-DE"/>
        </w:rPr>
        <w:t xml:space="preserve">ve të mbyllura. </w:t>
      </w:r>
      <w:r w:rsidR="00707778" w:rsidRPr="000913E9">
        <w:rPr>
          <w:lang w:val="de-DE"/>
        </w:rPr>
        <w:t>Përzgjedhja e marrësve do të bazohet në një qasje të qëllimshme, sipas fushave të përzgjedhura, shpërndarjes territoriale dhe profilit të marrësve. Pjesëmarrja aktive duhet të promovohet edhe nga zyrat qeveritare, si dhe nga organizatat e biznesit dhe palët kryesore të interesuara.</w:t>
      </w:r>
    </w:p>
    <w:p w14:paraId="5D03C3B7" w14:textId="77777777" w:rsidR="00DA62C7" w:rsidRPr="000913E9" w:rsidRDefault="00707778">
      <w:pPr>
        <w:pStyle w:val="BodyText"/>
        <w:spacing w:before="120"/>
        <w:ind w:left="1132"/>
        <w:jc w:val="both"/>
        <w:rPr>
          <w:lang w:val="de-DE"/>
        </w:rPr>
      </w:pPr>
      <w:r w:rsidRPr="000913E9">
        <w:rPr>
          <w:lang w:val="de-DE"/>
        </w:rPr>
        <w:t>Çësh</w:t>
      </w:r>
      <w:r w:rsidR="00FE7176">
        <w:rPr>
          <w:lang w:val="de-DE"/>
        </w:rPr>
        <w:t>tjet kryesore</w:t>
      </w:r>
      <w:r w:rsidR="001B66DD">
        <w:rPr>
          <w:lang w:val="de-DE"/>
        </w:rPr>
        <w:t xml:space="preserve"> që duhet të trajtohen nga anketa</w:t>
      </w:r>
      <w:r w:rsidRPr="000913E9">
        <w:rPr>
          <w:lang w:val="de-DE"/>
        </w:rPr>
        <w:t xml:space="preserve"> kanë të bëjnë me:</w:t>
      </w:r>
    </w:p>
    <w:p w14:paraId="747830DF" w14:textId="5C36FD75" w:rsidR="00DA62C7" w:rsidRPr="000913E9" w:rsidRDefault="00707778">
      <w:pPr>
        <w:pStyle w:val="ListParagraph"/>
        <w:numPr>
          <w:ilvl w:val="0"/>
          <w:numId w:val="16"/>
        </w:numPr>
        <w:tabs>
          <w:tab w:val="left" w:pos="1853"/>
        </w:tabs>
        <w:spacing w:before="148" w:line="266" w:lineRule="auto"/>
        <w:ind w:right="1133"/>
        <w:jc w:val="both"/>
        <w:rPr>
          <w:sz w:val="20"/>
          <w:lang w:val="de-DE"/>
        </w:rPr>
      </w:pPr>
      <w:r w:rsidRPr="000913E9">
        <w:rPr>
          <w:i/>
          <w:sz w:val="20"/>
          <w:lang w:val="de-DE"/>
        </w:rPr>
        <w:t>Zinxhiri i vlerës</w:t>
      </w:r>
      <w:r w:rsidRPr="000913E9">
        <w:rPr>
          <w:sz w:val="20"/>
          <w:lang w:val="de-DE"/>
        </w:rPr>
        <w:t xml:space="preserve">: pikat e forta, dobësitë, mundësitë dhe kërcënimet aktuale; Pozicionimi i Shqipërisë brenda zinxhirit të vlerave; niveli i ndërkombëtarizimit; roli i </w:t>
      </w:r>
      <w:r w:rsidR="00854150">
        <w:rPr>
          <w:sz w:val="20"/>
          <w:lang w:val="de-DE"/>
        </w:rPr>
        <w:t>sipërmarrje</w:t>
      </w:r>
      <w:r w:rsidRPr="000913E9">
        <w:rPr>
          <w:sz w:val="20"/>
          <w:lang w:val="de-DE"/>
        </w:rPr>
        <w:t>ve shumëkombëshe dhe rëndësia e investimeve të huaja direkte;</w:t>
      </w:r>
    </w:p>
    <w:p w14:paraId="41F7E2B5" w14:textId="77777777" w:rsidR="00DA62C7" w:rsidRPr="000913E9" w:rsidRDefault="00707778">
      <w:pPr>
        <w:pStyle w:val="ListParagraph"/>
        <w:numPr>
          <w:ilvl w:val="0"/>
          <w:numId w:val="16"/>
        </w:numPr>
        <w:tabs>
          <w:tab w:val="left" w:pos="1853"/>
        </w:tabs>
        <w:spacing w:before="0" w:line="266" w:lineRule="auto"/>
        <w:ind w:right="1130"/>
        <w:jc w:val="both"/>
        <w:rPr>
          <w:sz w:val="20"/>
          <w:lang w:val="de-DE"/>
        </w:rPr>
      </w:pPr>
      <w:r w:rsidRPr="000913E9">
        <w:rPr>
          <w:i/>
          <w:sz w:val="20"/>
          <w:lang w:val="de-DE"/>
        </w:rPr>
        <w:t xml:space="preserve">Avantazhi </w:t>
      </w:r>
      <w:r w:rsidR="001B66DD" w:rsidRPr="000913E9">
        <w:rPr>
          <w:i/>
          <w:sz w:val="20"/>
          <w:lang w:val="de-DE"/>
        </w:rPr>
        <w:t xml:space="preserve">konkurrues </w:t>
      </w:r>
      <w:r w:rsidRPr="000913E9">
        <w:rPr>
          <w:i/>
          <w:sz w:val="20"/>
          <w:lang w:val="de-DE"/>
        </w:rPr>
        <w:t>aktual</w:t>
      </w:r>
      <w:r w:rsidRPr="000913E9">
        <w:rPr>
          <w:sz w:val="20"/>
          <w:lang w:val="de-DE"/>
        </w:rPr>
        <w:t>: burimet e avantazhit konkurrues, rëndësia dhe disponueshmëria e shërbimeve me njohuri intensive për krijimin e vlerës; sfid</w:t>
      </w:r>
      <w:r w:rsidR="001B66DD">
        <w:rPr>
          <w:sz w:val="20"/>
          <w:lang w:val="de-DE"/>
        </w:rPr>
        <w:t>at kryesore që rrjedhin nga digj</w:t>
      </w:r>
      <w:r w:rsidRPr="000913E9">
        <w:rPr>
          <w:sz w:val="20"/>
          <w:lang w:val="de-DE"/>
        </w:rPr>
        <w:t>italizimi dhe qëndrueshmëria mjedisore; rëndësia e të drejtës së pronësisë intelektuale</w:t>
      </w:r>
      <w:r w:rsidR="00262168">
        <w:rPr>
          <w:sz w:val="20"/>
          <w:lang w:val="de-DE"/>
        </w:rPr>
        <w:t xml:space="preserve"> </w:t>
      </w:r>
      <w:r w:rsidR="00262168" w:rsidRPr="000913E9">
        <w:rPr>
          <w:sz w:val="20"/>
          <w:lang w:val="de-DE"/>
        </w:rPr>
        <w:t>në fushën</w:t>
      </w:r>
      <w:r w:rsidR="00262168">
        <w:rPr>
          <w:sz w:val="20"/>
          <w:lang w:val="de-DE"/>
        </w:rPr>
        <w:t xml:space="preserve"> përkatëse</w:t>
      </w:r>
      <w:r w:rsidRPr="000913E9">
        <w:rPr>
          <w:sz w:val="20"/>
          <w:lang w:val="de-DE"/>
        </w:rPr>
        <w:t>, aktivitetet kryesore të pronësisë intelektuale të kryera (markat tregtare, patentat…)</w:t>
      </w:r>
    </w:p>
    <w:p w14:paraId="5DC111CB" w14:textId="77777777" w:rsidR="00DA62C7" w:rsidRPr="000913E9" w:rsidRDefault="00707778">
      <w:pPr>
        <w:pStyle w:val="ListParagraph"/>
        <w:numPr>
          <w:ilvl w:val="0"/>
          <w:numId w:val="16"/>
        </w:numPr>
        <w:tabs>
          <w:tab w:val="left" w:pos="1854"/>
        </w:tabs>
        <w:spacing w:before="0" w:line="266" w:lineRule="auto"/>
        <w:ind w:left="1853" w:right="1133"/>
        <w:jc w:val="both"/>
        <w:rPr>
          <w:sz w:val="20"/>
          <w:lang w:val="de-DE"/>
        </w:rPr>
      </w:pPr>
      <w:r w:rsidRPr="000913E9">
        <w:rPr>
          <w:i/>
          <w:sz w:val="20"/>
          <w:lang w:val="de-DE"/>
        </w:rPr>
        <w:t>Teknologjitë ekzistuese</w:t>
      </w:r>
      <w:r w:rsidRPr="000913E9">
        <w:rPr>
          <w:sz w:val="20"/>
          <w:lang w:val="de-DE"/>
        </w:rPr>
        <w:t>: teknologjitë kryesore të aplikuar</w:t>
      </w:r>
      <w:r w:rsidR="000F2116">
        <w:rPr>
          <w:sz w:val="20"/>
          <w:lang w:val="de-DE"/>
        </w:rPr>
        <w:t>a dhe shkalla në të cilën aktor</w:t>
      </w:r>
      <w:r w:rsidRPr="000913E9">
        <w:rPr>
          <w:sz w:val="20"/>
          <w:lang w:val="de-DE"/>
        </w:rPr>
        <w:t>ët kryesorë i përdorin ato (për të ndjekur kërkesat e tregut, për të kursyer kostot, për të diferencuar pr</w:t>
      </w:r>
      <w:r w:rsidR="000F2116">
        <w:rPr>
          <w:sz w:val="20"/>
          <w:lang w:val="de-DE"/>
        </w:rPr>
        <w:t>oduktet/shërbimet, për të sjellë risi</w:t>
      </w:r>
      <w:r w:rsidRPr="000913E9">
        <w:rPr>
          <w:sz w:val="20"/>
          <w:lang w:val="de-DE"/>
        </w:rPr>
        <w:t>..); aftësitë dhe kompetencat kryesore të kërkuara dhe disponueshmëria e tyre aktuale; kapaciteti i sistemit arsimor për të ofruar aftësitë dhe kompetencat e nevojshme; rëndësia e migrimit të kapitalit njerëzor për fushat e përzgjedhura;</w:t>
      </w:r>
    </w:p>
    <w:p w14:paraId="52D482FE" w14:textId="77777777" w:rsidR="00DA62C7" w:rsidRPr="000913E9" w:rsidRDefault="00707778">
      <w:pPr>
        <w:pStyle w:val="ListParagraph"/>
        <w:numPr>
          <w:ilvl w:val="0"/>
          <w:numId w:val="16"/>
        </w:numPr>
        <w:tabs>
          <w:tab w:val="left" w:pos="1853"/>
        </w:tabs>
        <w:spacing w:before="1" w:line="266" w:lineRule="auto"/>
        <w:ind w:right="1133"/>
        <w:jc w:val="both"/>
        <w:rPr>
          <w:sz w:val="20"/>
          <w:lang w:val="de-DE"/>
        </w:rPr>
      </w:pPr>
      <w:r w:rsidRPr="000913E9">
        <w:rPr>
          <w:i/>
          <w:sz w:val="20"/>
          <w:lang w:val="de-DE"/>
        </w:rPr>
        <w:t>Potenciali i inovacionit</w:t>
      </w:r>
      <w:r w:rsidRPr="000913E9">
        <w:rPr>
          <w:sz w:val="20"/>
          <w:lang w:val="de-DE"/>
        </w:rPr>
        <w:t>: sfidat dhe pengesat e inovacionit në zhvillimin/aplikimin e proceseve inovative; dinamizëm në drejtim të krijimit të start-up-eve dhe rritjes së kompanive;</w:t>
      </w:r>
    </w:p>
    <w:p w14:paraId="3DB239D8" w14:textId="77777777" w:rsidR="00DA62C7" w:rsidRPr="000913E9" w:rsidRDefault="00707778">
      <w:pPr>
        <w:pStyle w:val="ListParagraph"/>
        <w:numPr>
          <w:ilvl w:val="0"/>
          <w:numId w:val="16"/>
        </w:numPr>
        <w:tabs>
          <w:tab w:val="left" w:pos="1853"/>
        </w:tabs>
        <w:spacing w:before="0" w:line="266" w:lineRule="auto"/>
        <w:ind w:right="1135"/>
        <w:jc w:val="both"/>
        <w:rPr>
          <w:sz w:val="20"/>
          <w:lang w:val="de-DE"/>
        </w:rPr>
      </w:pPr>
      <w:r w:rsidRPr="000913E9">
        <w:rPr>
          <w:i/>
          <w:sz w:val="20"/>
          <w:lang w:val="de-DE"/>
        </w:rPr>
        <w:t>Ndikimet dhe sfidat e COVID-19</w:t>
      </w:r>
      <w:r w:rsidRPr="000913E9">
        <w:rPr>
          <w:sz w:val="20"/>
          <w:lang w:val="de-DE"/>
        </w:rPr>
        <w:t>: ndikimet e pritshme (punësimi, pagat, inovacioni, kërkimi, eksportet, zinxhirët e vl</w:t>
      </w:r>
      <w:r w:rsidR="000F2116">
        <w:rPr>
          <w:sz w:val="20"/>
          <w:lang w:val="de-DE"/>
        </w:rPr>
        <w:t xml:space="preserve">erës, investimet e huaja të drejtpërdrejta dhe tregues të tjerë </w:t>
      </w:r>
      <w:r w:rsidRPr="000913E9">
        <w:rPr>
          <w:sz w:val="20"/>
          <w:lang w:val="de-DE"/>
        </w:rPr>
        <w:t xml:space="preserve">të </w:t>
      </w:r>
      <w:r w:rsidR="000F2116">
        <w:rPr>
          <w:sz w:val="20"/>
          <w:lang w:val="de-DE"/>
        </w:rPr>
        <w:t xml:space="preserve">rëndësishëm </w:t>
      </w:r>
      <w:r w:rsidRPr="000913E9">
        <w:rPr>
          <w:sz w:val="20"/>
          <w:lang w:val="de-DE"/>
        </w:rPr>
        <w:t>ekonomikë...); sfidat kryesore (financat, kompetencat, ndryshimet ndërkombëtare në modelin e biznesit, konkurrentët e rinj…).</w:t>
      </w:r>
    </w:p>
    <w:p w14:paraId="7961D8B3" w14:textId="77777777" w:rsidR="00DA62C7" w:rsidRPr="000913E9" w:rsidRDefault="00D34C9B">
      <w:pPr>
        <w:pStyle w:val="BodyText"/>
        <w:spacing w:before="120" w:line="266" w:lineRule="auto"/>
        <w:ind w:left="1132" w:right="1133"/>
        <w:jc w:val="both"/>
        <w:rPr>
          <w:lang w:val="de-DE"/>
        </w:rPr>
      </w:pPr>
      <w:r>
        <w:rPr>
          <w:lang w:val="de-DE"/>
        </w:rPr>
        <w:t>A</w:t>
      </w:r>
      <w:r w:rsidRPr="00D34C9B">
        <w:rPr>
          <w:lang w:val="de-DE"/>
        </w:rPr>
        <w:t>nket</w:t>
      </w:r>
      <w:r>
        <w:rPr>
          <w:lang w:val="de-DE"/>
        </w:rPr>
        <w:t>a</w:t>
      </w:r>
      <w:r w:rsidR="000F2116">
        <w:rPr>
          <w:lang w:val="de-DE"/>
        </w:rPr>
        <w:t xml:space="preserve"> do të nisë</w:t>
      </w:r>
      <w:r w:rsidR="00707778" w:rsidRPr="00D34C9B">
        <w:rPr>
          <w:lang w:val="de-DE"/>
        </w:rPr>
        <w:t xml:space="preserve"> në mënyrë elektronike dhe marrësit pritet të marrin pjesë përmes një </w:t>
      </w:r>
      <w:r w:rsidR="000F2116">
        <w:rPr>
          <w:lang w:val="de-DE"/>
        </w:rPr>
        <w:t>portali ueb</w:t>
      </w:r>
      <w:r w:rsidR="00707778" w:rsidRPr="00D34C9B">
        <w:rPr>
          <w:lang w:val="de-DE"/>
        </w:rPr>
        <w:t xml:space="preserve">. </w:t>
      </w:r>
      <w:r w:rsidR="00707778" w:rsidRPr="000913E9">
        <w:rPr>
          <w:lang w:val="de-DE"/>
        </w:rPr>
        <w:t>Mjetet inteligjente të analitikës duhet të jenë të disponueshme në mënyrë q</w:t>
      </w:r>
      <w:r w:rsidR="000F2116">
        <w:rPr>
          <w:lang w:val="de-DE"/>
        </w:rPr>
        <w:t xml:space="preserve">ë </w:t>
      </w:r>
      <w:r>
        <w:rPr>
          <w:lang w:val="de-DE"/>
        </w:rPr>
        <w:t>rezultate</w:t>
      </w:r>
      <w:r w:rsidR="000F2116">
        <w:rPr>
          <w:lang w:val="de-DE"/>
        </w:rPr>
        <w:t>t e</w:t>
      </w:r>
      <w:r>
        <w:rPr>
          <w:lang w:val="de-DE"/>
        </w:rPr>
        <w:t xml:space="preserve"> </w:t>
      </w:r>
      <w:r w:rsidRPr="00D34C9B">
        <w:rPr>
          <w:lang w:val="de-DE"/>
        </w:rPr>
        <w:t>anketë</w:t>
      </w:r>
      <w:r>
        <w:rPr>
          <w:lang w:val="de-DE"/>
        </w:rPr>
        <w:t>s</w:t>
      </w:r>
      <w:r w:rsidR="00707778" w:rsidRPr="000913E9">
        <w:rPr>
          <w:lang w:val="de-DE"/>
        </w:rPr>
        <w:t xml:space="preserve"> </w:t>
      </w:r>
      <w:r w:rsidR="000F2116">
        <w:rPr>
          <w:lang w:val="de-DE"/>
        </w:rPr>
        <w:t xml:space="preserve">të merren </w:t>
      </w:r>
      <w:r w:rsidR="00707778" w:rsidRPr="000913E9">
        <w:rPr>
          <w:lang w:val="de-DE"/>
        </w:rPr>
        <w:t xml:space="preserve">në një kohë të shkurtër. Duhet të </w:t>
      </w:r>
      <w:r w:rsidR="00FE7176">
        <w:rPr>
          <w:lang w:val="de-DE"/>
        </w:rPr>
        <w:t>paraqitet</w:t>
      </w:r>
      <w:r w:rsidR="00707778" w:rsidRPr="000913E9">
        <w:rPr>
          <w:lang w:val="de-DE"/>
        </w:rPr>
        <w:t xml:space="preserve"> një përshkrim i shkurtër mbi kornizën S3, duke </w:t>
      </w:r>
      <w:r w:rsidR="00FE7176">
        <w:rPr>
          <w:lang w:val="de-DE"/>
        </w:rPr>
        <w:t>e përshkruar S3 si një model</w:t>
      </w:r>
      <w:r w:rsidR="00707778" w:rsidRPr="000913E9">
        <w:rPr>
          <w:lang w:val="de-DE"/>
        </w:rPr>
        <w:t xml:space="preserve"> për politikat e inovacionit, por edhe si pjesë e negociatave aktuale të anëtarësimit në BE për vendin.</w:t>
      </w:r>
    </w:p>
    <w:p w14:paraId="39C344F0" w14:textId="0F30A0F0" w:rsidR="00DA62C7" w:rsidRPr="00FE7176" w:rsidRDefault="00D34C9B">
      <w:pPr>
        <w:pStyle w:val="BodyText"/>
        <w:spacing w:before="121" w:line="266" w:lineRule="auto"/>
        <w:ind w:left="1132" w:right="1134"/>
        <w:jc w:val="both"/>
        <w:rPr>
          <w:lang w:val="de-DE"/>
        </w:rPr>
      </w:pPr>
      <w:r>
        <w:rPr>
          <w:lang w:val="de-DE"/>
        </w:rPr>
        <w:t>Për më tepër, anketa</w:t>
      </w:r>
      <w:r w:rsidR="00FE7176">
        <w:rPr>
          <w:lang w:val="de-DE"/>
        </w:rPr>
        <w:t xml:space="preserve"> duhet të paraqitet si një përpjekje për </w:t>
      </w:r>
      <w:r w:rsidR="00FE7176" w:rsidRPr="009171A9">
        <w:rPr>
          <w:color w:val="000000" w:themeColor="text1"/>
          <w:lang w:val="de-DE"/>
        </w:rPr>
        <w:t>tu</w:t>
      </w:r>
      <w:r w:rsidR="00707778" w:rsidRPr="009171A9">
        <w:rPr>
          <w:color w:val="000000" w:themeColor="text1"/>
          <w:lang w:val="de-DE"/>
        </w:rPr>
        <w:t xml:space="preserve"> hasur </w:t>
      </w:r>
      <w:r w:rsidR="00FE7176" w:rsidRPr="009171A9">
        <w:rPr>
          <w:color w:val="000000" w:themeColor="text1"/>
          <w:lang w:val="de-DE"/>
        </w:rPr>
        <w:t xml:space="preserve">me </w:t>
      </w:r>
      <w:r w:rsidR="00707778" w:rsidRPr="009171A9">
        <w:rPr>
          <w:color w:val="000000" w:themeColor="text1"/>
          <w:lang w:val="de-DE"/>
        </w:rPr>
        <w:t xml:space="preserve">perspektiva </w:t>
      </w:r>
      <w:r w:rsidR="00707778" w:rsidRPr="000913E9">
        <w:rPr>
          <w:lang w:val="de-DE"/>
        </w:rPr>
        <w:t>territoriale d</w:t>
      </w:r>
      <w:r w:rsidR="00FE7176">
        <w:rPr>
          <w:lang w:val="de-DE"/>
        </w:rPr>
        <w:t>he për të nisur një dialog brenda territorit</w:t>
      </w:r>
      <w:r w:rsidR="00707778" w:rsidRPr="000913E9">
        <w:rPr>
          <w:lang w:val="de-DE"/>
        </w:rPr>
        <w:t xml:space="preserve">. Plotësimi i pyetësorit duhet të përshkruhet si një hap i një procesi më të gjerë, që çon në hartimin e politikave më të mira. </w:t>
      </w:r>
      <w:r w:rsidR="00707778" w:rsidRPr="00FE7176">
        <w:rPr>
          <w:lang w:val="de-DE"/>
        </w:rPr>
        <w:t xml:space="preserve">Për këtë qëllim duhet përmendur faza pasuese e </w:t>
      </w:r>
      <w:r w:rsidR="00854150">
        <w:rPr>
          <w:lang w:val="de-DE"/>
        </w:rPr>
        <w:t>EDP</w:t>
      </w:r>
      <w:r w:rsidR="00FE7176" w:rsidRPr="00FE7176">
        <w:rPr>
          <w:lang w:val="de-DE"/>
        </w:rPr>
        <w:t>-së</w:t>
      </w:r>
      <w:r w:rsidR="00707778" w:rsidRPr="00FE7176">
        <w:rPr>
          <w:lang w:val="de-DE"/>
        </w:rPr>
        <w:t>.</w:t>
      </w:r>
    </w:p>
    <w:p w14:paraId="1338730C" w14:textId="77777777" w:rsidR="00DA62C7" w:rsidRPr="00FE7176" w:rsidRDefault="00DA62C7">
      <w:pPr>
        <w:pStyle w:val="BodyText"/>
        <w:spacing w:before="3"/>
        <w:rPr>
          <w:sz w:val="32"/>
          <w:lang w:val="de-DE"/>
        </w:rPr>
      </w:pPr>
    </w:p>
    <w:p w14:paraId="77A24E40" w14:textId="77777777" w:rsidR="00DA62C7" w:rsidRDefault="00707778">
      <w:pPr>
        <w:pStyle w:val="ListParagraph"/>
        <w:numPr>
          <w:ilvl w:val="0"/>
          <w:numId w:val="17"/>
        </w:numPr>
        <w:tabs>
          <w:tab w:val="left" w:pos="1493"/>
        </w:tabs>
        <w:spacing w:before="0"/>
        <w:jc w:val="both"/>
        <w:rPr>
          <w:sz w:val="20"/>
        </w:rPr>
      </w:pPr>
      <w:proofErr w:type="spellStart"/>
      <w:r>
        <w:rPr>
          <w:sz w:val="20"/>
          <w:u w:val="single"/>
        </w:rPr>
        <w:t>Intervistat</w:t>
      </w:r>
      <w:proofErr w:type="spellEnd"/>
      <w:r>
        <w:rPr>
          <w:sz w:val="20"/>
          <w:u w:val="single"/>
        </w:rPr>
        <w:t xml:space="preserve"> e </w:t>
      </w:r>
      <w:proofErr w:type="spellStart"/>
      <w:r>
        <w:rPr>
          <w:sz w:val="20"/>
          <w:u w:val="single"/>
        </w:rPr>
        <w:t>thelluara</w:t>
      </w:r>
      <w:proofErr w:type="spellEnd"/>
      <w:r>
        <w:rPr>
          <w:sz w:val="20"/>
          <w:u w:val="single"/>
        </w:rPr>
        <w:t xml:space="preserve"> (IDI)</w:t>
      </w:r>
    </w:p>
    <w:p w14:paraId="28A0E49D" w14:textId="77777777" w:rsidR="00DA62C7" w:rsidRDefault="00FE7176">
      <w:pPr>
        <w:pStyle w:val="BodyText"/>
        <w:spacing w:before="147" w:line="266" w:lineRule="auto"/>
        <w:ind w:left="1132" w:right="1132"/>
        <w:jc w:val="both"/>
      </w:pPr>
      <w:r>
        <w:t>IDI-</w:t>
      </w:r>
      <w:proofErr w:type="spellStart"/>
      <w:r>
        <w:t>të</w:t>
      </w:r>
      <w:proofErr w:type="spellEnd"/>
      <w:r>
        <w:t xml:space="preserve"> </w:t>
      </w:r>
      <w:proofErr w:type="spellStart"/>
      <w:r>
        <w:t>synojnë</w:t>
      </w:r>
      <w:proofErr w:type="spellEnd"/>
      <w:r>
        <w:t xml:space="preserve"> </w:t>
      </w:r>
      <w:proofErr w:type="spellStart"/>
      <w:r>
        <w:t>të</w:t>
      </w:r>
      <w:proofErr w:type="spellEnd"/>
      <w:r>
        <w:t xml:space="preserve"> </w:t>
      </w:r>
      <w:proofErr w:type="spellStart"/>
      <w:r>
        <w:t>prodhoj</w:t>
      </w:r>
      <w:r w:rsidR="00707778">
        <w:t>në</w:t>
      </w:r>
      <w:proofErr w:type="spellEnd"/>
      <w:r w:rsidR="00707778">
        <w:t xml:space="preserve"> </w:t>
      </w:r>
      <w:proofErr w:type="spellStart"/>
      <w:r w:rsidR="00707778">
        <w:t>informacion</w:t>
      </w:r>
      <w:proofErr w:type="spellEnd"/>
      <w:r w:rsidR="00707778">
        <w:t xml:space="preserve"> </w:t>
      </w:r>
      <w:proofErr w:type="spellStart"/>
      <w:r w:rsidR="00707778">
        <w:t>të</w:t>
      </w:r>
      <w:proofErr w:type="spellEnd"/>
      <w:r w:rsidR="00707778">
        <w:t xml:space="preserve"> </w:t>
      </w:r>
      <w:proofErr w:type="spellStart"/>
      <w:r w:rsidR="00707778">
        <w:t>detajuar</w:t>
      </w:r>
      <w:proofErr w:type="spellEnd"/>
      <w:r w:rsidR="00707778">
        <w:t xml:space="preserve"> </w:t>
      </w:r>
      <w:proofErr w:type="spellStart"/>
      <w:r w:rsidR="00707778">
        <w:t>mbi</w:t>
      </w:r>
      <w:proofErr w:type="spellEnd"/>
      <w:r w:rsidR="00707778">
        <w:t xml:space="preserve"> </w:t>
      </w:r>
      <w:proofErr w:type="spellStart"/>
      <w:r w:rsidR="00707778">
        <w:t>sfidat</w:t>
      </w:r>
      <w:proofErr w:type="spellEnd"/>
      <w:r w:rsidR="00707778">
        <w:t xml:space="preserve"> </w:t>
      </w:r>
      <w:proofErr w:type="spellStart"/>
      <w:r w:rsidR="00707778">
        <w:t>kryesore</w:t>
      </w:r>
      <w:proofErr w:type="spellEnd"/>
      <w:r w:rsidR="00707778">
        <w:t xml:space="preserve"> </w:t>
      </w:r>
      <w:proofErr w:type="spellStart"/>
      <w:r w:rsidR="00707778">
        <w:t>për</w:t>
      </w:r>
      <w:proofErr w:type="spellEnd"/>
      <w:r w:rsidR="00707778">
        <w:t xml:space="preserve"> </w:t>
      </w:r>
      <w:proofErr w:type="spellStart"/>
      <w:r w:rsidR="00707778">
        <w:t>fushat</w:t>
      </w:r>
      <w:proofErr w:type="spellEnd"/>
      <w:r w:rsidR="00707778">
        <w:t xml:space="preserve"> e </w:t>
      </w:r>
      <w:proofErr w:type="spellStart"/>
      <w:r w:rsidR="00707778">
        <w:t>përzgjedhura</w:t>
      </w:r>
      <w:proofErr w:type="spellEnd"/>
      <w:r w:rsidR="00707778">
        <w:t xml:space="preserve">, duke </w:t>
      </w:r>
      <w:proofErr w:type="spellStart"/>
      <w:r w:rsidR="00707778">
        <w:t>zbuluar</w:t>
      </w:r>
      <w:proofErr w:type="spellEnd"/>
      <w:r w:rsidR="00707778">
        <w:t xml:space="preserve"> </w:t>
      </w:r>
      <w:proofErr w:type="spellStart"/>
      <w:r w:rsidR="00707778">
        <w:t>veçori</w:t>
      </w:r>
      <w:proofErr w:type="spellEnd"/>
      <w:r w:rsidR="00707778">
        <w:t xml:space="preserve"> </w:t>
      </w:r>
      <w:proofErr w:type="spellStart"/>
      <w:r w:rsidR="00707778">
        <w:t>specifike</w:t>
      </w:r>
      <w:proofErr w:type="spellEnd"/>
      <w:r w:rsidR="00707778">
        <w:t xml:space="preserve"> </w:t>
      </w:r>
      <w:proofErr w:type="spellStart"/>
      <w:r w:rsidR="00707778">
        <w:t>të</w:t>
      </w:r>
      <w:proofErr w:type="spellEnd"/>
      <w:r w:rsidR="00707778">
        <w:t xml:space="preserve"> </w:t>
      </w:r>
      <w:proofErr w:type="spellStart"/>
      <w:r w:rsidR="00707778">
        <w:t>zinxhirëve</w:t>
      </w:r>
      <w:proofErr w:type="spellEnd"/>
      <w:r w:rsidR="00707778">
        <w:t xml:space="preserve"> </w:t>
      </w:r>
      <w:proofErr w:type="spellStart"/>
      <w:r w:rsidR="00707778">
        <w:t>të</w:t>
      </w:r>
      <w:proofErr w:type="spellEnd"/>
      <w:r w:rsidR="00707778">
        <w:t xml:space="preserve"> </w:t>
      </w:r>
      <w:proofErr w:type="spellStart"/>
      <w:r w:rsidR="00707778">
        <w:t>vlerës</w:t>
      </w:r>
      <w:proofErr w:type="spellEnd"/>
      <w:r w:rsidR="00707778">
        <w:t xml:space="preserve">, </w:t>
      </w:r>
      <w:proofErr w:type="spellStart"/>
      <w:r w:rsidR="00707778">
        <w:t>avantazhet</w:t>
      </w:r>
      <w:proofErr w:type="spellEnd"/>
      <w:r w:rsidR="00707778">
        <w:t xml:space="preserve"> </w:t>
      </w:r>
      <w:proofErr w:type="spellStart"/>
      <w:r>
        <w:t>konkurruese</w:t>
      </w:r>
      <w:proofErr w:type="spellEnd"/>
      <w:r>
        <w:t xml:space="preserve"> </w:t>
      </w:r>
      <w:proofErr w:type="spellStart"/>
      <w:r w:rsidR="00707778">
        <w:t>aktuale</w:t>
      </w:r>
      <w:proofErr w:type="spellEnd"/>
      <w:r w:rsidR="00707778">
        <w:t xml:space="preserve">, </w:t>
      </w:r>
      <w:proofErr w:type="spellStart"/>
      <w:r w:rsidR="00707778">
        <w:t>teknologjitë</w:t>
      </w:r>
      <w:proofErr w:type="spellEnd"/>
      <w:r w:rsidR="00707778">
        <w:t xml:space="preserve"> </w:t>
      </w:r>
      <w:proofErr w:type="spellStart"/>
      <w:r w:rsidR="00707778">
        <w:t>dhe</w:t>
      </w:r>
      <w:proofErr w:type="spellEnd"/>
      <w:r w:rsidR="00707778">
        <w:t xml:space="preserve"> </w:t>
      </w:r>
      <w:proofErr w:type="spellStart"/>
      <w:r w:rsidR="00707778">
        <w:t>kompetencat</w:t>
      </w:r>
      <w:proofErr w:type="spellEnd"/>
      <w:r w:rsidR="00707778">
        <w:t xml:space="preserve"> </w:t>
      </w:r>
      <w:proofErr w:type="spellStart"/>
      <w:r w:rsidR="00707778">
        <w:t>përkatëse</w:t>
      </w:r>
      <w:proofErr w:type="spellEnd"/>
      <w:r w:rsidR="00707778">
        <w:t xml:space="preserve">, </w:t>
      </w:r>
      <w:proofErr w:type="spellStart"/>
      <w:r w:rsidR="00707778">
        <w:t>mundësitë</w:t>
      </w:r>
      <w:proofErr w:type="spellEnd"/>
      <w:r w:rsidR="00707778">
        <w:t xml:space="preserve"> </w:t>
      </w:r>
      <w:proofErr w:type="spellStart"/>
      <w:r w:rsidR="00707778">
        <w:t>për</w:t>
      </w:r>
      <w:proofErr w:type="spellEnd"/>
      <w:r w:rsidR="00707778">
        <w:t xml:space="preserve"> </w:t>
      </w:r>
      <w:proofErr w:type="spellStart"/>
      <w:r w:rsidR="00707778">
        <w:t>potencialin</w:t>
      </w:r>
      <w:proofErr w:type="spellEnd"/>
      <w:r w:rsidR="00707778">
        <w:t xml:space="preserve"> e </w:t>
      </w:r>
      <w:proofErr w:type="spellStart"/>
      <w:r w:rsidR="00707778">
        <w:t>inovacionit</w:t>
      </w:r>
      <w:proofErr w:type="spellEnd"/>
      <w:r w:rsidR="00707778">
        <w:t>.</w:t>
      </w:r>
    </w:p>
    <w:p w14:paraId="3F6F1C26" w14:textId="77777777" w:rsidR="00DA62C7" w:rsidRDefault="00707778">
      <w:pPr>
        <w:pStyle w:val="BodyText"/>
        <w:spacing w:before="121" w:line="266" w:lineRule="auto"/>
        <w:ind w:left="1132" w:right="1133"/>
        <w:jc w:val="both"/>
      </w:pPr>
      <w:r>
        <w:t>IDI-</w:t>
      </w:r>
      <w:proofErr w:type="spellStart"/>
      <w:r>
        <w:t>të</w:t>
      </w:r>
      <w:proofErr w:type="spellEnd"/>
      <w:r>
        <w:t xml:space="preserve"> do </w:t>
      </w:r>
      <w:proofErr w:type="spellStart"/>
      <w:r>
        <w:t>t'u</w:t>
      </w:r>
      <w:proofErr w:type="spellEnd"/>
      <w:r>
        <w:t xml:space="preserve"> </w:t>
      </w:r>
      <w:proofErr w:type="spellStart"/>
      <w:r>
        <w:t>drejtohen</w:t>
      </w:r>
      <w:proofErr w:type="spellEnd"/>
      <w:r>
        <w:t xml:space="preserve"> </w:t>
      </w:r>
      <w:proofErr w:type="spellStart"/>
      <w:r>
        <w:t>palëve</w:t>
      </w:r>
      <w:proofErr w:type="spellEnd"/>
      <w:r>
        <w:t xml:space="preserve"> </w:t>
      </w:r>
      <w:proofErr w:type="spellStart"/>
      <w:r>
        <w:t>të</w:t>
      </w:r>
      <w:proofErr w:type="spellEnd"/>
      <w:r>
        <w:t xml:space="preserve"> </w:t>
      </w:r>
      <w:proofErr w:type="spellStart"/>
      <w:r>
        <w:t>interesuara</w:t>
      </w:r>
      <w:proofErr w:type="spellEnd"/>
      <w:r>
        <w:t xml:space="preserve"> </w:t>
      </w:r>
      <w:proofErr w:type="spellStart"/>
      <w:r>
        <w:t>nga</w:t>
      </w:r>
      <w:proofErr w:type="spellEnd"/>
      <w:r>
        <w:t xml:space="preserve"> </w:t>
      </w:r>
      <w:proofErr w:type="spellStart"/>
      <w:r>
        <w:t>kompanitë</w:t>
      </w:r>
      <w:proofErr w:type="spellEnd"/>
      <w:r>
        <w:t xml:space="preserve">, </w:t>
      </w:r>
      <w:proofErr w:type="spellStart"/>
      <w:r>
        <w:t>akademia</w:t>
      </w:r>
      <w:proofErr w:type="spellEnd"/>
      <w:r>
        <w:t xml:space="preserve">, </w:t>
      </w:r>
      <w:proofErr w:type="spellStart"/>
      <w:r>
        <w:t>organizatat</w:t>
      </w:r>
      <w:proofErr w:type="spellEnd"/>
      <w:r>
        <w:t xml:space="preserve"> </w:t>
      </w:r>
      <w:proofErr w:type="spellStart"/>
      <w:r>
        <w:t>kërkimore</w:t>
      </w:r>
      <w:proofErr w:type="spellEnd"/>
      <w:r>
        <w:t xml:space="preserve">, </w:t>
      </w:r>
      <w:proofErr w:type="spellStart"/>
      <w:r>
        <w:t>organizatat</w:t>
      </w:r>
      <w:proofErr w:type="spellEnd"/>
      <w:r>
        <w:t xml:space="preserve"> </w:t>
      </w:r>
      <w:proofErr w:type="spellStart"/>
      <w:r>
        <w:t>qeveritare</w:t>
      </w:r>
      <w:proofErr w:type="spellEnd"/>
      <w:r>
        <w:t xml:space="preserve"> </w:t>
      </w:r>
      <w:proofErr w:type="spellStart"/>
      <w:r>
        <w:t>dhe</w:t>
      </w:r>
      <w:proofErr w:type="spellEnd"/>
      <w:r>
        <w:t xml:space="preserve"> </w:t>
      </w:r>
      <w:proofErr w:type="spellStart"/>
      <w:r>
        <w:t>që</w:t>
      </w:r>
      <w:proofErr w:type="spellEnd"/>
      <w:r>
        <w:t xml:space="preserve"> u </w:t>
      </w:r>
      <w:proofErr w:type="spellStart"/>
      <w:r>
        <w:t>përkasin</w:t>
      </w:r>
      <w:proofErr w:type="spellEnd"/>
      <w:r>
        <w:t xml:space="preserve"> </w:t>
      </w:r>
      <w:proofErr w:type="spellStart"/>
      <w:r>
        <w:t>fushave</w:t>
      </w:r>
      <w:proofErr w:type="spellEnd"/>
      <w:r>
        <w:t xml:space="preserve"> </w:t>
      </w:r>
      <w:proofErr w:type="spellStart"/>
      <w:r>
        <w:t>të</w:t>
      </w:r>
      <w:proofErr w:type="spellEnd"/>
      <w:r>
        <w:t xml:space="preserve"> </w:t>
      </w:r>
      <w:proofErr w:type="spellStart"/>
      <w:r>
        <w:t>përzgjedhura</w:t>
      </w:r>
      <w:proofErr w:type="spellEnd"/>
      <w:r>
        <w:t>.</w:t>
      </w:r>
    </w:p>
    <w:p w14:paraId="2497B1BA" w14:textId="77777777" w:rsidR="00DA62C7" w:rsidRDefault="00707778">
      <w:pPr>
        <w:pStyle w:val="BodyText"/>
        <w:spacing w:before="120"/>
        <w:ind w:left="1132"/>
        <w:jc w:val="both"/>
      </w:pPr>
      <w:proofErr w:type="spellStart"/>
      <w:r>
        <w:t>Intervistat</w:t>
      </w:r>
      <w:proofErr w:type="spellEnd"/>
      <w:r>
        <w:t xml:space="preserve"> do </w:t>
      </w:r>
      <w:proofErr w:type="spellStart"/>
      <w:r>
        <w:t>të</w:t>
      </w:r>
      <w:proofErr w:type="spellEnd"/>
      <w:r>
        <w:t xml:space="preserve"> </w:t>
      </w:r>
      <w:proofErr w:type="spellStart"/>
      <w:r>
        <w:t>orientohen</w:t>
      </w:r>
      <w:proofErr w:type="spellEnd"/>
      <w:r>
        <w:t xml:space="preserve"> </w:t>
      </w:r>
      <w:proofErr w:type="spellStart"/>
      <w:r>
        <w:t>për</w:t>
      </w:r>
      <w:proofErr w:type="spellEnd"/>
      <w:r>
        <w:t xml:space="preserve"> </w:t>
      </w:r>
      <w:proofErr w:type="spellStart"/>
      <w:r>
        <w:t>të</w:t>
      </w:r>
      <w:proofErr w:type="spellEnd"/>
      <w:r>
        <w:t xml:space="preserve"> </w:t>
      </w:r>
      <w:proofErr w:type="spellStart"/>
      <w:r>
        <w:t>nxjerrë</w:t>
      </w:r>
      <w:proofErr w:type="spellEnd"/>
      <w:r>
        <w:t xml:space="preserve"> </w:t>
      </w:r>
      <w:proofErr w:type="spellStart"/>
      <w:r>
        <w:t>në</w:t>
      </w:r>
      <w:proofErr w:type="spellEnd"/>
      <w:r>
        <w:t xml:space="preserve"> </w:t>
      </w:r>
      <w:proofErr w:type="spellStart"/>
      <w:r>
        <w:t>pah</w:t>
      </w:r>
      <w:proofErr w:type="spellEnd"/>
      <w:r>
        <w:t xml:space="preserve"> </w:t>
      </w:r>
      <w:proofErr w:type="spellStart"/>
      <w:r>
        <w:t>veçoritë</w:t>
      </w:r>
      <w:proofErr w:type="spellEnd"/>
      <w:r>
        <w:t xml:space="preserve"> </w:t>
      </w:r>
      <w:proofErr w:type="spellStart"/>
      <w:r>
        <w:t>kryesore</w:t>
      </w:r>
      <w:proofErr w:type="spellEnd"/>
      <w:r>
        <w:t xml:space="preserve"> </w:t>
      </w:r>
      <w:proofErr w:type="spellStart"/>
      <w:r>
        <w:t>të</w:t>
      </w:r>
      <w:proofErr w:type="spellEnd"/>
      <w:r>
        <w:t xml:space="preserve"> </w:t>
      </w:r>
      <w:proofErr w:type="spellStart"/>
      <w:r>
        <w:t>sektorit</w:t>
      </w:r>
      <w:proofErr w:type="spellEnd"/>
      <w:r>
        <w:t xml:space="preserve"> </w:t>
      </w:r>
      <w:proofErr w:type="spellStart"/>
      <w:r>
        <w:t>ku</w:t>
      </w:r>
      <w:proofErr w:type="spellEnd"/>
      <w:r>
        <w:t xml:space="preserve"> </w:t>
      </w:r>
      <w:proofErr w:type="spellStart"/>
      <w:r>
        <w:t>ata</w:t>
      </w:r>
      <w:proofErr w:type="spellEnd"/>
      <w:r>
        <w:t xml:space="preserve"> </w:t>
      </w:r>
      <w:proofErr w:type="spellStart"/>
      <w:r>
        <w:t>bëjnë</w:t>
      </w:r>
      <w:proofErr w:type="spellEnd"/>
      <w:r>
        <w:t xml:space="preserve"> </w:t>
      </w:r>
      <w:proofErr w:type="spellStart"/>
      <w:r>
        <w:t>pjesë</w:t>
      </w:r>
      <w:proofErr w:type="spellEnd"/>
      <w:r>
        <w:t>.</w:t>
      </w:r>
    </w:p>
    <w:p w14:paraId="6A89F0D4" w14:textId="77777777" w:rsidR="00DA62C7" w:rsidRDefault="00055736">
      <w:pPr>
        <w:pStyle w:val="BodyText"/>
        <w:spacing w:before="147" w:line="266" w:lineRule="auto"/>
        <w:ind w:left="1132" w:right="1129"/>
        <w:jc w:val="both"/>
      </w:pPr>
      <w:proofErr w:type="spellStart"/>
      <w:r w:rsidRPr="00055736">
        <w:t>Çështjet</w:t>
      </w:r>
      <w:proofErr w:type="spellEnd"/>
      <w:r w:rsidRPr="00055736">
        <w:t xml:space="preserve"> </w:t>
      </w:r>
      <w:proofErr w:type="spellStart"/>
      <w:r w:rsidRPr="00055736">
        <w:t>kryesore</w:t>
      </w:r>
      <w:proofErr w:type="spellEnd"/>
      <w:r w:rsidRPr="00055736">
        <w:t xml:space="preserve"> </w:t>
      </w:r>
      <w:proofErr w:type="spellStart"/>
      <w:r w:rsidRPr="00055736">
        <w:t>që</w:t>
      </w:r>
      <w:proofErr w:type="spellEnd"/>
      <w:r w:rsidRPr="00055736">
        <w:t xml:space="preserve"> </w:t>
      </w:r>
      <w:proofErr w:type="spellStart"/>
      <w:r w:rsidRPr="00055736">
        <w:t>duhet</w:t>
      </w:r>
      <w:proofErr w:type="spellEnd"/>
      <w:r w:rsidRPr="00055736">
        <w:t xml:space="preserve"> </w:t>
      </w:r>
      <w:proofErr w:type="spellStart"/>
      <w:r w:rsidRPr="00055736">
        <w:t>të</w:t>
      </w:r>
      <w:proofErr w:type="spellEnd"/>
      <w:r w:rsidRPr="00055736">
        <w:t xml:space="preserve"> </w:t>
      </w:r>
      <w:proofErr w:type="spellStart"/>
      <w:r w:rsidRPr="00055736">
        <w:t>trajtohen</w:t>
      </w:r>
      <w:proofErr w:type="spellEnd"/>
      <w:r w:rsidRPr="00055736">
        <w:t xml:space="preserve"> </w:t>
      </w:r>
      <w:proofErr w:type="spellStart"/>
      <w:r>
        <w:t>nga</w:t>
      </w:r>
      <w:proofErr w:type="spellEnd"/>
      <w:r w:rsidR="00707778">
        <w:t xml:space="preserve"> IDI-</w:t>
      </w:r>
      <w:proofErr w:type="spellStart"/>
      <w:r w:rsidR="00707778">
        <w:t>të</w:t>
      </w:r>
      <w:proofErr w:type="spellEnd"/>
      <w:r w:rsidR="00707778">
        <w:t xml:space="preserve"> </w:t>
      </w:r>
      <w:proofErr w:type="spellStart"/>
      <w:r w:rsidR="00707778">
        <w:t>kanë</w:t>
      </w:r>
      <w:proofErr w:type="spellEnd"/>
      <w:r w:rsidR="00707778">
        <w:t xml:space="preserve"> </w:t>
      </w:r>
      <w:proofErr w:type="spellStart"/>
      <w:r w:rsidR="00707778">
        <w:t>të</w:t>
      </w:r>
      <w:proofErr w:type="spellEnd"/>
      <w:r w:rsidR="00707778">
        <w:t xml:space="preserve"> </w:t>
      </w:r>
      <w:proofErr w:type="spellStart"/>
      <w:r w:rsidR="00707778">
        <w:t>bëjnë</w:t>
      </w:r>
      <w:proofErr w:type="spellEnd"/>
      <w:r w:rsidR="00707778">
        <w:t xml:space="preserve"> me </w:t>
      </w:r>
      <w:proofErr w:type="spellStart"/>
      <w:r w:rsidR="00707778">
        <w:t>të</w:t>
      </w:r>
      <w:proofErr w:type="spellEnd"/>
      <w:r w:rsidR="00707778">
        <w:t xml:space="preserve"> </w:t>
      </w:r>
      <w:proofErr w:type="spellStart"/>
      <w:r w:rsidR="00707778">
        <w:t>njëjtat</w:t>
      </w:r>
      <w:proofErr w:type="spellEnd"/>
      <w:r w:rsidR="00707778">
        <w:t xml:space="preserve"> </w:t>
      </w:r>
      <w:proofErr w:type="spellStart"/>
      <w:r w:rsidR="00707778">
        <w:t>tema</w:t>
      </w:r>
      <w:proofErr w:type="spellEnd"/>
      <w:r w:rsidR="00707778">
        <w:t xml:space="preserve"> </w:t>
      </w:r>
      <w:proofErr w:type="spellStart"/>
      <w:r w:rsidR="00707778">
        <w:t>të</w:t>
      </w:r>
      <w:proofErr w:type="spellEnd"/>
      <w:r w:rsidR="00707778">
        <w:t xml:space="preserve"> </w:t>
      </w:r>
      <w:proofErr w:type="spellStart"/>
      <w:r w:rsidR="00707778">
        <w:t>trajtuara</w:t>
      </w:r>
      <w:proofErr w:type="spellEnd"/>
      <w:r w:rsidR="00707778">
        <w:t xml:space="preserve"> </w:t>
      </w:r>
      <w:proofErr w:type="spellStart"/>
      <w:r w:rsidR="00707778">
        <w:t>në</w:t>
      </w:r>
      <w:proofErr w:type="spellEnd"/>
      <w:r w:rsidR="00707778">
        <w:t xml:space="preserve"> </w:t>
      </w:r>
      <w:proofErr w:type="spellStart"/>
      <w:r w:rsidR="00707778">
        <w:t>anketë</w:t>
      </w:r>
      <w:proofErr w:type="spellEnd"/>
      <w:r w:rsidR="00707778">
        <w:t xml:space="preserve">, </w:t>
      </w:r>
      <w:proofErr w:type="spellStart"/>
      <w:r w:rsidR="00707778">
        <w:t>por</w:t>
      </w:r>
      <w:proofErr w:type="spellEnd"/>
      <w:r w:rsidR="00707778">
        <w:t xml:space="preserve"> me </w:t>
      </w:r>
      <w:proofErr w:type="spellStart"/>
      <w:r w:rsidR="00707778">
        <w:t>një</w:t>
      </w:r>
      <w:proofErr w:type="spellEnd"/>
      <w:r w:rsidR="00707778">
        <w:t xml:space="preserve"> </w:t>
      </w:r>
      <w:proofErr w:type="spellStart"/>
      <w:r w:rsidR="00707778">
        <w:t>nivel</w:t>
      </w:r>
      <w:proofErr w:type="spellEnd"/>
      <w:r w:rsidR="00707778">
        <w:t xml:space="preserve"> </w:t>
      </w:r>
      <w:proofErr w:type="spellStart"/>
      <w:r w:rsidR="00707778">
        <w:t>më</w:t>
      </w:r>
      <w:proofErr w:type="spellEnd"/>
      <w:r w:rsidR="00707778">
        <w:t xml:space="preserve"> </w:t>
      </w:r>
      <w:proofErr w:type="spellStart"/>
      <w:r w:rsidR="00707778">
        <w:t>të</w:t>
      </w:r>
      <w:proofErr w:type="spellEnd"/>
      <w:r w:rsidR="00707778">
        <w:t xml:space="preserve"> </w:t>
      </w:r>
      <w:proofErr w:type="spellStart"/>
      <w:r w:rsidR="00707778">
        <w:t>thellë</w:t>
      </w:r>
      <w:proofErr w:type="spellEnd"/>
      <w:r w:rsidR="00707778">
        <w:t xml:space="preserve"> </w:t>
      </w:r>
      <w:proofErr w:type="spellStart"/>
      <w:r w:rsidR="00707778">
        <w:t>detajesh</w:t>
      </w:r>
      <w:proofErr w:type="spellEnd"/>
      <w:r w:rsidR="00707778">
        <w:t xml:space="preserve">. Ato </w:t>
      </w:r>
      <w:proofErr w:type="spellStart"/>
      <w:r w:rsidR="00707778">
        <w:t>lidhen</w:t>
      </w:r>
      <w:proofErr w:type="spellEnd"/>
      <w:r w:rsidR="00707778">
        <w:t xml:space="preserve"> me:</w:t>
      </w:r>
    </w:p>
    <w:p w14:paraId="48E8E110" w14:textId="77777777" w:rsidR="00DA62C7" w:rsidRDefault="00707778">
      <w:pPr>
        <w:pStyle w:val="ListParagraph"/>
        <w:numPr>
          <w:ilvl w:val="0"/>
          <w:numId w:val="15"/>
        </w:numPr>
        <w:tabs>
          <w:tab w:val="left" w:pos="1852"/>
          <w:tab w:val="left" w:pos="1853"/>
        </w:tabs>
        <w:spacing w:before="120"/>
        <w:rPr>
          <w:sz w:val="20"/>
        </w:rPr>
      </w:pPr>
      <w:proofErr w:type="spellStart"/>
      <w:r>
        <w:rPr>
          <w:sz w:val="20"/>
        </w:rPr>
        <w:t>Zinxhiri</w:t>
      </w:r>
      <w:r w:rsidR="00055736">
        <w:rPr>
          <w:sz w:val="20"/>
        </w:rPr>
        <w:t>n</w:t>
      </w:r>
      <w:proofErr w:type="spellEnd"/>
      <w:r>
        <w:rPr>
          <w:sz w:val="20"/>
        </w:rPr>
        <w:t xml:space="preserve"> </w:t>
      </w:r>
      <w:proofErr w:type="spellStart"/>
      <w:r>
        <w:rPr>
          <w:sz w:val="20"/>
        </w:rPr>
        <w:t>i</w:t>
      </w:r>
      <w:proofErr w:type="spellEnd"/>
      <w:r>
        <w:rPr>
          <w:sz w:val="20"/>
        </w:rPr>
        <w:t xml:space="preserve"> </w:t>
      </w:r>
      <w:proofErr w:type="spellStart"/>
      <w:r>
        <w:rPr>
          <w:sz w:val="20"/>
        </w:rPr>
        <w:t>vlerës</w:t>
      </w:r>
      <w:proofErr w:type="spellEnd"/>
      <w:r>
        <w:rPr>
          <w:sz w:val="20"/>
        </w:rPr>
        <w:t>:</w:t>
      </w:r>
    </w:p>
    <w:p w14:paraId="290EF9CE" w14:textId="77777777" w:rsidR="00DA62C7" w:rsidRDefault="00707778">
      <w:pPr>
        <w:pStyle w:val="ListParagraph"/>
        <w:numPr>
          <w:ilvl w:val="1"/>
          <w:numId w:val="15"/>
        </w:numPr>
        <w:tabs>
          <w:tab w:val="left" w:pos="2572"/>
          <w:tab w:val="left" w:pos="2573"/>
        </w:tabs>
        <w:spacing w:before="27"/>
        <w:rPr>
          <w:sz w:val="20"/>
        </w:rPr>
      </w:pPr>
      <w:proofErr w:type="spellStart"/>
      <w:r>
        <w:rPr>
          <w:sz w:val="20"/>
        </w:rPr>
        <w:t>produkti</w:t>
      </w:r>
      <w:proofErr w:type="spellEnd"/>
      <w:r>
        <w:rPr>
          <w:sz w:val="20"/>
        </w:rPr>
        <w:t>/</w:t>
      </w:r>
      <w:proofErr w:type="spellStart"/>
      <w:r>
        <w:rPr>
          <w:sz w:val="20"/>
        </w:rPr>
        <w:t>shërbimet</w:t>
      </w:r>
      <w:proofErr w:type="spellEnd"/>
      <w:r>
        <w:rPr>
          <w:sz w:val="20"/>
        </w:rPr>
        <w:t xml:space="preserve"> </w:t>
      </w:r>
      <w:proofErr w:type="spellStart"/>
      <w:r>
        <w:rPr>
          <w:sz w:val="20"/>
        </w:rPr>
        <w:t>kryesore</w:t>
      </w:r>
      <w:proofErr w:type="spellEnd"/>
      <w:r>
        <w:rPr>
          <w:sz w:val="20"/>
        </w:rPr>
        <w:t xml:space="preserve"> </w:t>
      </w:r>
      <w:proofErr w:type="spellStart"/>
      <w:r>
        <w:rPr>
          <w:sz w:val="20"/>
        </w:rPr>
        <w:t>të</w:t>
      </w:r>
      <w:proofErr w:type="spellEnd"/>
      <w:r>
        <w:rPr>
          <w:sz w:val="20"/>
        </w:rPr>
        <w:t xml:space="preserve"> </w:t>
      </w:r>
      <w:proofErr w:type="spellStart"/>
      <w:r>
        <w:rPr>
          <w:sz w:val="20"/>
        </w:rPr>
        <w:t>realizuara</w:t>
      </w:r>
      <w:proofErr w:type="spellEnd"/>
      <w:r>
        <w:rPr>
          <w:sz w:val="20"/>
        </w:rPr>
        <w:t xml:space="preserve"> </w:t>
      </w:r>
      <w:proofErr w:type="spellStart"/>
      <w:r>
        <w:rPr>
          <w:sz w:val="20"/>
        </w:rPr>
        <w:t>në</w:t>
      </w:r>
      <w:proofErr w:type="spellEnd"/>
      <w:r>
        <w:rPr>
          <w:sz w:val="20"/>
        </w:rPr>
        <w:t xml:space="preserve"> </w:t>
      </w:r>
      <w:proofErr w:type="spellStart"/>
      <w:r>
        <w:rPr>
          <w:sz w:val="20"/>
        </w:rPr>
        <w:t>Shqipëri</w:t>
      </w:r>
      <w:proofErr w:type="spellEnd"/>
      <w:r>
        <w:rPr>
          <w:sz w:val="20"/>
        </w:rPr>
        <w:t xml:space="preserve"> </w:t>
      </w:r>
      <w:proofErr w:type="spellStart"/>
      <w:r>
        <w:rPr>
          <w:sz w:val="20"/>
        </w:rPr>
        <w:t>dhe</w:t>
      </w:r>
      <w:proofErr w:type="spellEnd"/>
      <w:r>
        <w:rPr>
          <w:sz w:val="20"/>
        </w:rPr>
        <w:t xml:space="preserve"> </w:t>
      </w:r>
      <w:proofErr w:type="spellStart"/>
      <w:r>
        <w:rPr>
          <w:sz w:val="20"/>
        </w:rPr>
        <w:t>destinacioni</w:t>
      </w:r>
      <w:proofErr w:type="spellEnd"/>
      <w:r>
        <w:rPr>
          <w:sz w:val="20"/>
        </w:rPr>
        <w:t xml:space="preserve"> </w:t>
      </w:r>
      <w:proofErr w:type="spellStart"/>
      <w:r>
        <w:rPr>
          <w:sz w:val="20"/>
        </w:rPr>
        <w:t>i</w:t>
      </w:r>
      <w:proofErr w:type="spellEnd"/>
      <w:r>
        <w:rPr>
          <w:sz w:val="20"/>
        </w:rPr>
        <w:t xml:space="preserve"> </w:t>
      </w:r>
      <w:proofErr w:type="spellStart"/>
      <w:r>
        <w:rPr>
          <w:sz w:val="20"/>
        </w:rPr>
        <w:t>tregut</w:t>
      </w:r>
      <w:proofErr w:type="spellEnd"/>
      <w:r w:rsidR="007E03D1">
        <w:rPr>
          <w:sz w:val="20"/>
        </w:rPr>
        <w:t xml:space="preserve"> (vendor/</w:t>
      </w:r>
      <w:proofErr w:type="spellStart"/>
      <w:r w:rsidR="007E03D1">
        <w:rPr>
          <w:sz w:val="20"/>
        </w:rPr>
        <w:t>kombëtar</w:t>
      </w:r>
      <w:proofErr w:type="spellEnd"/>
      <w:r w:rsidR="007E03D1">
        <w:rPr>
          <w:sz w:val="20"/>
        </w:rPr>
        <w:t>/</w:t>
      </w:r>
      <w:proofErr w:type="spellStart"/>
      <w:r w:rsidR="007E03D1">
        <w:rPr>
          <w:sz w:val="20"/>
        </w:rPr>
        <w:t>ndërkombëtar</w:t>
      </w:r>
      <w:proofErr w:type="spellEnd"/>
      <w:r>
        <w:rPr>
          <w:sz w:val="20"/>
        </w:rPr>
        <w:t>);</w:t>
      </w:r>
    </w:p>
    <w:p w14:paraId="3E922941" w14:textId="77777777" w:rsidR="00DA62C7" w:rsidRDefault="00707778">
      <w:pPr>
        <w:pStyle w:val="ListParagraph"/>
        <w:numPr>
          <w:ilvl w:val="1"/>
          <w:numId w:val="15"/>
        </w:numPr>
        <w:tabs>
          <w:tab w:val="left" w:pos="2572"/>
          <w:tab w:val="left" w:pos="2573"/>
        </w:tabs>
        <w:spacing w:before="27"/>
        <w:rPr>
          <w:sz w:val="20"/>
        </w:rPr>
      </w:pPr>
      <w:proofErr w:type="spellStart"/>
      <w:r>
        <w:rPr>
          <w:sz w:val="20"/>
        </w:rPr>
        <w:t>aktorët</w:t>
      </w:r>
      <w:proofErr w:type="spellEnd"/>
      <w:r>
        <w:rPr>
          <w:sz w:val="20"/>
        </w:rPr>
        <w:t xml:space="preserve"> </w:t>
      </w:r>
      <w:proofErr w:type="spellStart"/>
      <w:r>
        <w:rPr>
          <w:sz w:val="20"/>
        </w:rPr>
        <w:t>kryesorë</w:t>
      </w:r>
      <w:proofErr w:type="spellEnd"/>
      <w:r>
        <w:rPr>
          <w:sz w:val="20"/>
        </w:rPr>
        <w:t xml:space="preserve"> </w:t>
      </w:r>
      <w:proofErr w:type="spellStart"/>
      <w:r>
        <w:rPr>
          <w:sz w:val="20"/>
        </w:rPr>
        <w:t>shqiptarë</w:t>
      </w:r>
      <w:proofErr w:type="spellEnd"/>
      <w:r>
        <w:rPr>
          <w:sz w:val="20"/>
        </w:rPr>
        <w:t xml:space="preserve">, </w:t>
      </w:r>
      <w:proofErr w:type="spellStart"/>
      <w:r>
        <w:rPr>
          <w:sz w:val="20"/>
        </w:rPr>
        <w:t>rëndësia</w:t>
      </w:r>
      <w:proofErr w:type="spellEnd"/>
      <w:r>
        <w:rPr>
          <w:sz w:val="20"/>
        </w:rPr>
        <w:t xml:space="preserve"> </w:t>
      </w:r>
      <w:proofErr w:type="spellStart"/>
      <w:r>
        <w:rPr>
          <w:sz w:val="20"/>
        </w:rPr>
        <w:t>dhe</w:t>
      </w:r>
      <w:proofErr w:type="spellEnd"/>
      <w:r>
        <w:rPr>
          <w:sz w:val="20"/>
        </w:rPr>
        <w:t xml:space="preserve"> </w:t>
      </w:r>
      <w:proofErr w:type="spellStart"/>
      <w:r>
        <w:rPr>
          <w:sz w:val="20"/>
        </w:rPr>
        <w:t>roli</w:t>
      </w:r>
      <w:proofErr w:type="spellEnd"/>
      <w:r>
        <w:rPr>
          <w:sz w:val="20"/>
        </w:rPr>
        <w:t xml:space="preserve"> </w:t>
      </w:r>
      <w:proofErr w:type="spellStart"/>
      <w:r>
        <w:rPr>
          <w:sz w:val="20"/>
        </w:rPr>
        <w:t>i</w:t>
      </w:r>
      <w:proofErr w:type="spellEnd"/>
      <w:r>
        <w:rPr>
          <w:sz w:val="20"/>
        </w:rPr>
        <w:t xml:space="preserve"> </w:t>
      </w:r>
      <w:proofErr w:type="spellStart"/>
      <w:r>
        <w:rPr>
          <w:sz w:val="20"/>
        </w:rPr>
        <w:t>tyre</w:t>
      </w:r>
      <w:proofErr w:type="spellEnd"/>
      <w:r>
        <w:rPr>
          <w:sz w:val="20"/>
        </w:rPr>
        <w:t xml:space="preserve"> </w:t>
      </w:r>
      <w:proofErr w:type="spellStart"/>
      <w:r>
        <w:rPr>
          <w:sz w:val="20"/>
        </w:rPr>
        <w:t>në</w:t>
      </w:r>
      <w:proofErr w:type="spellEnd"/>
      <w:r>
        <w:rPr>
          <w:sz w:val="20"/>
        </w:rPr>
        <w:t xml:space="preserve"> </w:t>
      </w:r>
      <w:proofErr w:type="spellStart"/>
      <w:r>
        <w:rPr>
          <w:sz w:val="20"/>
        </w:rPr>
        <w:t>nivel</w:t>
      </w:r>
      <w:proofErr w:type="spellEnd"/>
      <w:r>
        <w:rPr>
          <w:sz w:val="20"/>
        </w:rPr>
        <w:t xml:space="preserve"> territorial;</w:t>
      </w:r>
    </w:p>
    <w:p w14:paraId="08457F27" w14:textId="77777777" w:rsidR="00DA62C7" w:rsidRDefault="00707778">
      <w:pPr>
        <w:pStyle w:val="ListParagraph"/>
        <w:numPr>
          <w:ilvl w:val="1"/>
          <w:numId w:val="15"/>
        </w:numPr>
        <w:tabs>
          <w:tab w:val="left" w:pos="2572"/>
          <w:tab w:val="left" w:pos="2573"/>
        </w:tabs>
        <w:spacing w:before="27"/>
        <w:rPr>
          <w:sz w:val="20"/>
        </w:rPr>
      </w:pPr>
      <w:proofErr w:type="spellStart"/>
      <w:r>
        <w:rPr>
          <w:sz w:val="20"/>
        </w:rPr>
        <w:t>pikat</w:t>
      </w:r>
      <w:proofErr w:type="spellEnd"/>
      <w:r>
        <w:rPr>
          <w:sz w:val="20"/>
        </w:rPr>
        <w:t xml:space="preserve"> e </w:t>
      </w:r>
      <w:proofErr w:type="spellStart"/>
      <w:r>
        <w:rPr>
          <w:sz w:val="20"/>
        </w:rPr>
        <w:t>forta</w:t>
      </w:r>
      <w:proofErr w:type="spellEnd"/>
      <w:r>
        <w:rPr>
          <w:sz w:val="20"/>
        </w:rPr>
        <w:t xml:space="preserve">, </w:t>
      </w:r>
      <w:proofErr w:type="spellStart"/>
      <w:r>
        <w:rPr>
          <w:sz w:val="20"/>
        </w:rPr>
        <w:t>dobësitë</w:t>
      </w:r>
      <w:proofErr w:type="spellEnd"/>
      <w:r>
        <w:rPr>
          <w:sz w:val="20"/>
        </w:rPr>
        <w:t xml:space="preserve">, </w:t>
      </w:r>
      <w:proofErr w:type="spellStart"/>
      <w:r>
        <w:rPr>
          <w:sz w:val="20"/>
        </w:rPr>
        <w:t>mundësitë</w:t>
      </w:r>
      <w:proofErr w:type="spellEnd"/>
      <w:r>
        <w:rPr>
          <w:sz w:val="20"/>
        </w:rPr>
        <w:t xml:space="preserve"> </w:t>
      </w:r>
      <w:proofErr w:type="spellStart"/>
      <w:r>
        <w:rPr>
          <w:sz w:val="20"/>
        </w:rPr>
        <w:t>dhe</w:t>
      </w:r>
      <w:proofErr w:type="spellEnd"/>
      <w:r>
        <w:rPr>
          <w:sz w:val="20"/>
        </w:rPr>
        <w:t xml:space="preserve"> </w:t>
      </w:r>
      <w:proofErr w:type="spellStart"/>
      <w:r>
        <w:rPr>
          <w:sz w:val="20"/>
        </w:rPr>
        <w:t>kërcënimet</w:t>
      </w:r>
      <w:proofErr w:type="spellEnd"/>
      <w:r>
        <w:rPr>
          <w:sz w:val="20"/>
        </w:rPr>
        <w:t xml:space="preserve"> </w:t>
      </w:r>
      <w:proofErr w:type="spellStart"/>
      <w:r>
        <w:rPr>
          <w:sz w:val="20"/>
        </w:rPr>
        <w:t>aktuale</w:t>
      </w:r>
      <w:proofErr w:type="spellEnd"/>
      <w:r>
        <w:rPr>
          <w:sz w:val="20"/>
        </w:rPr>
        <w:t>;</w:t>
      </w:r>
    </w:p>
    <w:p w14:paraId="6D2BBB28" w14:textId="77777777" w:rsidR="00DA62C7" w:rsidRDefault="00055736">
      <w:pPr>
        <w:pStyle w:val="ListParagraph"/>
        <w:numPr>
          <w:ilvl w:val="1"/>
          <w:numId w:val="15"/>
        </w:numPr>
        <w:tabs>
          <w:tab w:val="left" w:pos="2572"/>
          <w:tab w:val="left" w:pos="2573"/>
        </w:tabs>
        <w:spacing w:before="27"/>
        <w:rPr>
          <w:sz w:val="20"/>
        </w:rPr>
      </w:pPr>
      <w:proofErr w:type="spellStart"/>
      <w:r>
        <w:rPr>
          <w:sz w:val="20"/>
        </w:rPr>
        <w:t>zhv</w:t>
      </w:r>
      <w:r w:rsidR="00707778">
        <w:rPr>
          <w:sz w:val="20"/>
        </w:rPr>
        <w:t>i</w:t>
      </w:r>
      <w:r>
        <w:rPr>
          <w:sz w:val="20"/>
        </w:rPr>
        <w:t>llimi</w:t>
      </w:r>
      <w:proofErr w:type="spellEnd"/>
      <w:r w:rsidR="00707778">
        <w:rPr>
          <w:sz w:val="20"/>
        </w:rPr>
        <w:t xml:space="preserve"> </w:t>
      </w:r>
      <w:proofErr w:type="spellStart"/>
      <w:r w:rsidR="00707778">
        <w:rPr>
          <w:sz w:val="20"/>
        </w:rPr>
        <w:t>i</w:t>
      </w:r>
      <w:proofErr w:type="spellEnd"/>
      <w:r w:rsidR="00707778">
        <w:rPr>
          <w:sz w:val="20"/>
        </w:rPr>
        <w:t xml:space="preserve"> </w:t>
      </w:r>
      <w:proofErr w:type="spellStart"/>
      <w:r w:rsidR="00707778">
        <w:rPr>
          <w:sz w:val="20"/>
        </w:rPr>
        <w:t>sektorëve</w:t>
      </w:r>
      <w:proofErr w:type="spellEnd"/>
      <w:r w:rsidR="00707778">
        <w:rPr>
          <w:sz w:val="20"/>
        </w:rPr>
        <w:t xml:space="preserve"> </w:t>
      </w:r>
      <w:proofErr w:type="spellStart"/>
      <w:r w:rsidR="00707778">
        <w:rPr>
          <w:sz w:val="20"/>
        </w:rPr>
        <w:t>ekonomikë</w:t>
      </w:r>
      <w:proofErr w:type="spellEnd"/>
      <w:r w:rsidR="00707778">
        <w:rPr>
          <w:sz w:val="20"/>
        </w:rPr>
        <w:t xml:space="preserve"> </w:t>
      </w:r>
      <w:proofErr w:type="spellStart"/>
      <w:r w:rsidR="00707778">
        <w:rPr>
          <w:sz w:val="20"/>
        </w:rPr>
        <w:t>në</w:t>
      </w:r>
      <w:proofErr w:type="spellEnd"/>
      <w:r w:rsidR="00707778">
        <w:rPr>
          <w:sz w:val="20"/>
        </w:rPr>
        <w:t xml:space="preserve"> </w:t>
      </w:r>
      <w:proofErr w:type="spellStart"/>
      <w:r w:rsidR="00707778">
        <w:rPr>
          <w:sz w:val="20"/>
        </w:rPr>
        <w:t>vitet</w:t>
      </w:r>
      <w:proofErr w:type="spellEnd"/>
      <w:r w:rsidR="00707778">
        <w:rPr>
          <w:sz w:val="20"/>
        </w:rPr>
        <w:t xml:space="preserve"> e </w:t>
      </w:r>
      <w:proofErr w:type="spellStart"/>
      <w:r w:rsidR="00707778">
        <w:rPr>
          <w:sz w:val="20"/>
        </w:rPr>
        <w:t>fundit</w:t>
      </w:r>
      <w:proofErr w:type="spellEnd"/>
      <w:r w:rsidR="00707778">
        <w:rPr>
          <w:sz w:val="20"/>
        </w:rPr>
        <w:t xml:space="preserve"> (</w:t>
      </w:r>
      <w:proofErr w:type="spellStart"/>
      <w:r w:rsidR="00707778">
        <w:rPr>
          <w:sz w:val="20"/>
        </w:rPr>
        <w:t>nxitësit</w:t>
      </w:r>
      <w:proofErr w:type="spellEnd"/>
      <w:r w:rsidR="00707778">
        <w:rPr>
          <w:sz w:val="20"/>
        </w:rPr>
        <w:t xml:space="preserve"> </w:t>
      </w:r>
      <w:proofErr w:type="spellStart"/>
      <w:r w:rsidR="00707778">
        <w:rPr>
          <w:sz w:val="20"/>
        </w:rPr>
        <w:t>kryesorë</w:t>
      </w:r>
      <w:proofErr w:type="spellEnd"/>
      <w:r w:rsidR="00707778">
        <w:rPr>
          <w:sz w:val="20"/>
        </w:rPr>
        <w:t>);</w:t>
      </w:r>
    </w:p>
    <w:p w14:paraId="41B7CC04" w14:textId="77777777" w:rsidR="00DA62C7" w:rsidRDefault="00055736">
      <w:pPr>
        <w:pStyle w:val="ListParagraph"/>
        <w:numPr>
          <w:ilvl w:val="1"/>
          <w:numId w:val="15"/>
        </w:numPr>
        <w:tabs>
          <w:tab w:val="left" w:pos="2572"/>
          <w:tab w:val="left" w:pos="2573"/>
        </w:tabs>
        <w:spacing w:before="27" w:line="266" w:lineRule="auto"/>
        <w:ind w:right="1135"/>
        <w:rPr>
          <w:sz w:val="20"/>
        </w:rPr>
      </w:pPr>
      <w:proofErr w:type="spellStart"/>
      <w:r>
        <w:rPr>
          <w:sz w:val="20"/>
        </w:rPr>
        <w:t>Pozicionimi</w:t>
      </w:r>
      <w:proofErr w:type="spellEnd"/>
      <w:r>
        <w:rPr>
          <w:sz w:val="20"/>
        </w:rPr>
        <w:t xml:space="preserve"> </w:t>
      </w:r>
      <w:proofErr w:type="spellStart"/>
      <w:r>
        <w:rPr>
          <w:sz w:val="20"/>
        </w:rPr>
        <w:t>i</w:t>
      </w:r>
      <w:proofErr w:type="spellEnd"/>
      <w:r>
        <w:rPr>
          <w:sz w:val="20"/>
        </w:rPr>
        <w:t xml:space="preserve"> </w:t>
      </w:r>
      <w:proofErr w:type="spellStart"/>
      <w:r>
        <w:rPr>
          <w:sz w:val="20"/>
        </w:rPr>
        <w:t>shqiprisë</w:t>
      </w:r>
      <w:proofErr w:type="spellEnd"/>
      <w:r>
        <w:rPr>
          <w:sz w:val="20"/>
        </w:rPr>
        <w:t xml:space="preserve"> </w:t>
      </w:r>
      <w:proofErr w:type="spellStart"/>
      <w:r>
        <w:rPr>
          <w:sz w:val="20"/>
        </w:rPr>
        <w:t>në</w:t>
      </w:r>
      <w:proofErr w:type="spellEnd"/>
      <w:r w:rsidR="00707778">
        <w:rPr>
          <w:sz w:val="20"/>
        </w:rPr>
        <w:t xml:space="preserve"> </w:t>
      </w:r>
      <w:proofErr w:type="spellStart"/>
      <w:r w:rsidR="00707778">
        <w:rPr>
          <w:sz w:val="20"/>
        </w:rPr>
        <w:t>zinxhirit</w:t>
      </w:r>
      <w:proofErr w:type="spellEnd"/>
      <w:r w:rsidR="00707778">
        <w:rPr>
          <w:sz w:val="20"/>
        </w:rPr>
        <w:t xml:space="preserve"> </w:t>
      </w:r>
      <w:proofErr w:type="spellStart"/>
      <w:r w:rsidR="00707778">
        <w:rPr>
          <w:sz w:val="20"/>
        </w:rPr>
        <w:t>të</w:t>
      </w:r>
      <w:proofErr w:type="spellEnd"/>
      <w:r w:rsidR="00707778">
        <w:rPr>
          <w:sz w:val="20"/>
        </w:rPr>
        <w:t xml:space="preserve"> </w:t>
      </w:r>
      <w:proofErr w:type="spellStart"/>
      <w:r w:rsidR="00707778">
        <w:rPr>
          <w:sz w:val="20"/>
        </w:rPr>
        <w:t>vlerës</w:t>
      </w:r>
      <w:proofErr w:type="spellEnd"/>
      <w:r w:rsidR="00707778">
        <w:rPr>
          <w:sz w:val="20"/>
        </w:rPr>
        <w:t xml:space="preserve"> (a </w:t>
      </w:r>
      <w:proofErr w:type="spellStart"/>
      <w:r w:rsidR="00707778">
        <w:rPr>
          <w:sz w:val="20"/>
        </w:rPr>
        <w:t>është</w:t>
      </w:r>
      <w:proofErr w:type="spellEnd"/>
      <w:r w:rsidR="00707778">
        <w:rPr>
          <w:sz w:val="20"/>
        </w:rPr>
        <w:t xml:space="preserve"> </w:t>
      </w:r>
      <w:proofErr w:type="spellStart"/>
      <w:r w:rsidR="00707778">
        <w:rPr>
          <w:sz w:val="20"/>
        </w:rPr>
        <w:t>zinxhiri</w:t>
      </w:r>
      <w:proofErr w:type="spellEnd"/>
      <w:r w:rsidR="00707778">
        <w:rPr>
          <w:sz w:val="20"/>
        </w:rPr>
        <w:t xml:space="preserve"> </w:t>
      </w:r>
      <w:proofErr w:type="spellStart"/>
      <w:r w:rsidR="00707778">
        <w:rPr>
          <w:sz w:val="20"/>
        </w:rPr>
        <w:t>i</w:t>
      </w:r>
      <w:proofErr w:type="spellEnd"/>
      <w:r w:rsidR="00707778">
        <w:rPr>
          <w:sz w:val="20"/>
        </w:rPr>
        <w:t xml:space="preserve"> </w:t>
      </w:r>
      <w:proofErr w:type="spellStart"/>
      <w:r w:rsidR="00707778">
        <w:rPr>
          <w:sz w:val="20"/>
        </w:rPr>
        <w:t>vlerës</w:t>
      </w:r>
      <w:proofErr w:type="spellEnd"/>
      <w:r w:rsidR="00707778">
        <w:rPr>
          <w:sz w:val="20"/>
        </w:rPr>
        <w:t xml:space="preserve"> </w:t>
      </w:r>
      <w:proofErr w:type="spellStart"/>
      <w:r w:rsidR="00707778">
        <w:rPr>
          <w:sz w:val="20"/>
        </w:rPr>
        <w:t>ndërkombëtar</w:t>
      </w:r>
      <w:proofErr w:type="spellEnd"/>
      <w:r w:rsidR="00707778">
        <w:rPr>
          <w:sz w:val="20"/>
        </w:rPr>
        <w:t xml:space="preserve">? </w:t>
      </w:r>
      <w:proofErr w:type="spellStart"/>
      <w:r w:rsidR="00707778">
        <w:rPr>
          <w:sz w:val="20"/>
        </w:rPr>
        <w:t>ku</w:t>
      </w:r>
      <w:proofErr w:type="spellEnd"/>
      <w:r w:rsidR="00707778">
        <w:rPr>
          <w:sz w:val="20"/>
        </w:rPr>
        <w:t xml:space="preserve"> </w:t>
      </w:r>
      <w:proofErr w:type="spellStart"/>
      <w:r w:rsidR="00707778">
        <w:rPr>
          <w:sz w:val="20"/>
        </w:rPr>
        <w:t>krijohet</w:t>
      </w:r>
      <w:proofErr w:type="spellEnd"/>
      <w:r w:rsidR="00707778">
        <w:rPr>
          <w:sz w:val="20"/>
        </w:rPr>
        <w:t xml:space="preserve"> </w:t>
      </w:r>
      <w:proofErr w:type="spellStart"/>
      <w:r w:rsidR="00707778">
        <w:rPr>
          <w:sz w:val="20"/>
        </w:rPr>
        <w:t>pjesa</w:t>
      </w:r>
      <w:proofErr w:type="spellEnd"/>
      <w:r w:rsidR="00707778">
        <w:rPr>
          <w:sz w:val="20"/>
        </w:rPr>
        <w:t xml:space="preserve"> </w:t>
      </w:r>
      <w:proofErr w:type="spellStart"/>
      <w:r w:rsidR="00707778">
        <w:rPr>
          <w:sz w:val="20"/>
        </w:rPr>
        <w:t>më</w:t>
      </w:r>
      <w:proofErr w:type="spellEnd"/>
      <w:r w:rsidR="00707778">
        <w:rPr>
          <w:sz w:val="20"/>
        </w:rPr>
        <w:t xml:space="preserve"> e </w:t>
      </w:r>
      <w:proofErr w:type="spellStart"/>
      <w:r w:rsidR="00707778">
        <w:rPr>
          <w:sz w:val="20"/>
        </w:rPr>
        <w:t>madhe</w:t>
      </w:r>
      <w:proofErr w:type="spellEnd"/>
      <w:r w:rsidR="00707778">
        <w:rPr>
          <w:sz w:val="20"/>
        </w:rPr>
        <w:t xml:space="preserve"> e </w:t>
      </w:r>
      <w:proofErr w:type="spellStart"/>
      <w:r w:rsidR="00707778">
        <w:rPr>
          <w:sz w:val="20"/>
        </w:rPr>
        <w:t>vlerës</w:t>
      </w:r>
      <w:proofErr w:type="spellEnd"/>
      <w:r w:rsidR="00707778">
        <w:rPr>
          <w:sz w:val="20"/>
        </w:rPr>
        <w:t xml:space="preserve">? </w:t>
      </w:r>
      <w:proofErr w:type="spellStart"/>
      <w:r w:rsidR="00707778">
        <w:rPr>
          <w:sz w:val="20"/>
        </w:rPr>
        <w:t>dhe</w:t>
      </w:r>
      <w:proofErr w:type="spellEnd"/>
      <w:r w:rsidR="00707778">
        <w:rPr>
          <w:sz w:val="20"/>
        </w:rPr>
        <w:t xml:space="preserve"> </w:t>
      </w:r>
      <w:proofErr w:type="spellStart"/>
      <w:r w:rsidR="00707778">
        <w:rPr>
          <w:sz w:val="20"/>
        </w:rPr>
        <w:t>çfarë</w:t>
      </w:r>
      <w:proofErr w:type="spellEnd"/>
      <w:r w:rsidR="00707778">
        <w:rPr>
          <w:sz w:val="20"/>
        </w:rPr>
        <w:t xml:space="preserve"> </w:t>
      </w:r>
      <w:proofErr w:type="spellStart"/>
      <w:r w:rsidR="00707778">
        <w:rPr>
          <w:sz w:val="20"/>
        </w:rPr>
        <w:t>roli</w:t>
      </w:r>
      <w:proofErr w:type="spellEnd"/>
      <w:r w:rsidR="00707778">
        <w:rPr>
          <w:sz w:val="20"/>
        </w:rPr>
        <w:t xml:space="preserve"> ka </w:t>
      </w:r>
      <w:proofErr w:type="spellStart"/>
      <w:r w:rsidR="00707778">
        <w:rPr>
          <w:sz w:val="20"/>
        </w:rPr>
        <w:t>Shqipëria</w:t>
      </w:r>
      <w:proofErr w:type="spellEnd"/>
      <w:r w:rsidR="00707778">
        <w:rPr>
          <w:sz w:val="20"/>
        </w:rPr>
        <w:t>?);</w:t>
      </w:r>
    </w:p>
    <w:p w14:paraId="431A913E" w14:textId="77777777" w:rsidR="00DA62C7" w:rsidRDefault="00707778">
      <w:pPr>
        <w:pStyle w:val="ListParagraph"/>
        <w:numPr>
          <w:ilvl w:val="1"/>
          <w:numId w:val="15"/>
        </w:numPr>
        <w:tabs>
          <w:tab w:val="left" w:pos="2572"/>
          <w:tab w:val="left" w:pos="2573"/>
        </w:tabs>
        <w:spacing w:before="0"/>
        <w:rPr>
          <w:sz w:val="20"/>
        </w:rPr>
      </w:pPr>
      <w:proofErr w:type="spellStart"/>
      <w:r>
        <w:rPr>
          <w:sz w:val="20"/>
        </w:rPr>
        <w:t>përqendrimi</w:t>
      </w:r>
      <w:proofErr w:type="spellEnd"/>
      <w:r>
        <w:rPr>
          <w:sz w:val="20"/>
        </w:rPr>
        <w:t xml:space="preserve"> territorial </w:t>
      </w:r>
      <w:proofErr w:type="spellStart"/>
      <w:r>
        <w:rPr>
          <w:sz w:val="20"/>
        </w:rPr>
        <w:t>i</w:t>
      </w:r>
      <w:proofErr w:type="spellEnd"/>
      <w:r>
        <w:rPr>
          <w:sz w:val="20"/>
        </w:rPr>
        <w:t xml:space="preserve"> </w:t>
      </w:r>
      <w:proofErr w:type="spellStart"/>
      <w:r>
        <w:rPr>
          <w:sz w:val="20"/>
        </w:rPr>
        <w:t>kompanive</w:t>
      </w:r>
      <w:proofErr w:type="spellEnd"/>
      <w:r>
        <w:rPr>
          <w:sz w:val="20"/>
        </w:rPr>
        <w:t>/</w:t>
      </w:r>
      <w:proofErr w:type="spellStart"/>
      <w:r>
        <w:rPr>
          <w:sz w:val="20"/>
        </w:rPr>
        <w:t>organizatave</w:t>
      </w:r>
      <w:proofErr w:type="spellEnd"/>
      <w:r>
        <w:rPr>
          <w:sz w:val="20"/>
        </w:rPr>
        <w:t xml:space="preserve"> </w:t>
      </w:r>
      <w:proofErr w:type="spellStart"/>
      <w:r>
        <w:rPr>
          <w:sz w:val="20"/>
        </w:rPr>
        <w:t>të</w:t>
      </w:r>
      <w:proofErr w:type="spellEnd"/>
      <w:r>
        <w:rPr>
          <w:sz w:val="20"/>
        </w:rPr>
        <w:t xml:space="preserve"> </w:t>
      </w:r>
      <w:proofErr w:type="spellStart"/>
      <w:r>
        <w:rPr>
          <w:sz w:val="20"/>
        </w:rPr>
        <w:t>lidhura</w:t>
      </w:r>
      <w:proofErr w:type="spellEnd"/>
      <w:r>
        <w:rPr>
          <w:sz w:val="20"/>
        </w:rPr>
        <w:t xml:space="preserve"> me </w:t>
      </w:r>
      <w:proofErr w:type="spellStart"/>
      <w:r>
        <w:rPr>
          <w:sz w:val="20"/>
        </w:rPr>
        <w:t>sektorin</w:t>
      </w:r>
      <w:proofErr w:type="spellEnd"/>
      <w:r>
        <w:rPr>
          <w:sz w:val="20"/>
        </w:rPr>
        <w:t>;</w:t>
      </w:r>
    </w:p>
    <w:p w14:paraId="6D42BE8E" w14:textId="3F2E8C65" w:rsidR="00DA62C7" w:rsidRDefault="00707778">
      <w:pPr>
        <w:pStyle w:val="ListParagraph"/>
        <w:numPr>
          <w:ilvl w:val="1"/>
          <w:numId w:val="15"/>
        </w:numPr>
        <w:tabs>
          <w:tab w:val="left" w:pos="2572"/>
          <w:tab w:val="left" w:pos="2573"/>
        </w:tabs>
        <w:spacing w:before="27"/>
        <w:rPr>
          <w:sz w:val="20"/>
        </w:rPr>
      </w:pPr>
      <w:proofErr w:type="spellStart"/>
      <w:r>
        <w:rPr>
          <w:sz w:val="20"/>
        </w:rPr>
        <w:t>roli</w:t>
      </w:r>
      <w:proofErr w:type="spellEnd"/>
      <w:r>
        <w:rPr>
          <w:sz w:val="20"/>
        </w:rPr>
        <w:t xml:space="preserve"> </w:t>
      </w:r>
      <w:proofErr w:type="spellStart"/>
      <w:r>
        <w:rPr>
          <w:sz w:val="20"/>
        </w:rPr>
        <w:t>i</w:t>
      </w:r>
      <w:proofErr w:type="spellEnd"/>
      <w:r>
        <w:rPr>
          <w:sz w:val="20"/>
        </w:rPr>
        <w:t xml:space="preserve"> </w:t>
      </w:r>
      <w:proofErr w:type="spellStart"/>
      <w:r w:rsidR="00854150">
        <w:rPr>
          <w:sz w:val="20"/>
        </w:rPr>
        <w:t>sipërmarrje</w:t>
      </w:r>
      <w:r>
        <w:rPr>
          <w:sz w:val="20"/>
        </w:rPr>
        <w:t>ve</w:t>
      </w:r>
      <w:proofErr w:type="spellEnd"/>
      <w:r>
        <w:rPr>
          <w:sz w:val="20"/>
        </w:rPr>
        <w:t xml:space="preserve"> </w:t>
      </w:r>
      <w:proofErr w:type="spellStart"/>
      <w:r>
        <w:rPr>
          <w:sz w:val="20"/>
        </w:rPr>
        <w:t>shumëkombëshe</w:t>
      </w:r>
      <w:proofErr w:type="spellEnd"/>
      <w:r>
        <w:rPr>
          <w:sz w:val="20"/>
        </w:rPr>
        <w:t xml:space="preserve"> </w:t>
      </w:r>
      <w:proofErr w:type="spellStart"/>
      <w:r>
        <w:rPr>
          <w:sz w:val="20"/>
        </w:rPr>
        <w:t>dhe</w:t>
      </w:r>
      <w:proofErr w:type="spellEnd"/>
      <w:r>
        <w:rPr>
          <w:sz w:val="20"/>
        </w:rPr>
        <w:t xml:space="preserve"> </w:t>
      </w:r>
      <w:proofErr w:type="spellStart"/>
      <w:r>
        <w:rPr>
          <w:sz w:val="20"/>
        </w:rPr>
        <w:t>rëndësia</w:t>
      </w:r>
      <w:proofErr w:type="spellEnd"/>
      <w:r>
        <w:rPr>
          <w:sz w:val="20"/>
        </w:rPr>
        <w:t xml:space="preserve"> e </w:t>
      </w:r>
      <w:proofErr w:type="spellStart"/>
      <w:r>
        <w:rPr>
          <w:sz w:val="20"/>
        </w:rPr>
        <w:t>investimeve</w:t>
      </w:r>
      <w:proofErr w:type="spellEnd"/>
      <w:r>
        <w:rPr>
          <w:sz w:val="20"/>
        </w:rPr>
        <w:t xml:space="preserve"> </w:t>
      </w:r>
      <w:proofErr w:type="spellStart"/>
      <w:r>
        <w:rPr>
          <w:sz w:val="20"/>
        </w:rPr>
        <w:t>të</w:t>
      </w:r>
      <w:proofErr w:type="spellEnd"/>
      <w:r>
        <w:rPr>
          <w:sz w:val="20"/>
        </w:rPr>
        <w:t xml:space="preserve"> </w:t>
      </w:r>
      <w:proofErr w:type="spellStart"/>
      <w:r>
        <w:rPr>
          <w:sz w:val="20"/>
        </w:rPr>
        <w:t>huaja</w:t>
      </w:r>
      <w:proofErr w:type="spellEnd"/>
      <w:r>
        <w:rPr>
          <w:sz w:val="20"/>
        </w:rPr>
        <w:t xml:space="preserve"> </w:t>
      </w:r>
      <w:proofErr w:type="spellStart"/>
      <w:r>
        <w:rPr>
          <w:sz w:val="20"/>
        </w:rPr>
        <w:t>direkte</w:t>
      </w:r>
      <w:proofErr w:type="spellEnd"/>
      <w:r>
        <w:rPr>
          <w:sz w:val="20"/>
        </w:rPr>
        <w:t>;</w:t>
      </w:r>
    </w:p>
    <w:p w14:paraId="34952EEB" w14:textId="77777777" w:rsidR="00DA62C7" w:rsidRDefault="00707778">
      <w:pPr>
        <w:pStyle w:val="ListParagraph"/>
        <w:numPr>
          <w:ilvl w:val="0"/>
          <w:numId w:val="15"/>
        </w:numPr>
        <w:tabs>
          <w:tab w:val="left" w:pos="1852"/>
          <w:tab w:val="left" w:pos="1853"/>
        </w:tabs>
        <w:spacing w:before="27"/>
        <w:rPr>
          <w:sz w:val="20"/>
        </w:rPr>
      </w:pPr>
      <w:proofErr w:type="spellStart"/>
      <w:r>
        <w:rPr>
          <w:sz w:val="20"/>
        </w:rPr>
        <w:t>Avantazhi</w:t>
      </w:r>
      <w:proofErr w:type="spellEnd"/>
      <w:r>
        <w:rPr>
          <w:sz w:val="20"/>
        </w:rPr>
        <w:t xml:space="preserve"> </w:t>
      </w:r>
      <w:proofErr w:type="spellStart"/>
      <w:r w:rsidR="00055736">
        <w:rPr>
          <w:sz w:val="20"/>
        </w:rPr>
        <w:t>konkurrues</w:t>
      </w:r>
      <w:proofErr w:type="spellEnd"/>
      <w:r w:rsidR="00055736">
        <w:rPr>
          <w:sz w:val="20"/>
        </w:rPr>
        <w:t xml:space="preserve"> </w:t>
      </w:r>
      <w:proofErr w:type="spellStart"/>
      <w:r>
        <w:rPr>
          <w:sz w:val="20"/>
        </w:rPr>
        <w:t>aktual</w:t>
      </w:r>
      <w:proofErr w:type="spellEnd"/>
      <w:r>
        <w:rPr>
          <w:sz w:val="20"/>
        </w:rPr>
        <w:t>:</w:t>
      </w:r>
    </w:p>
    <w:p w14:paraId="5A35C569" w14:textId="77777777" w:rsidR="00DA62C7" w:rsidRDefault="00DA62C7">
      <w:pPr>
        <w:rPr>
          <w:sz w:val="20"/>
        </w:rPr>
        <w:sectPr w:rsidR="00DA62C7">
          <w:pgSz w:w="11910" w:h="16840"/>
          <w:pgMar w:top="1320" w:right="0" w:bottom="960" w:left="0" w:header="0" w:footer="690" w:gutter="0"/>
          <w:cols w:space="720"/>
        </w:sectPr>
      </w:pPr>
    </w:p>
    <w:p w14:paraId="5BE33764" w14:textId="77777777" w:rsidR="00DA62C7" w:rsidRDefault="00707778">
      <w:pPr>
        <w:pStyle w:val="ListParagraph"/>
        <w:numPr>
          <w:ilvl w:val="1"/>
          <w:numId w:val="15"/>
        </w:numPr>
        <w:tabs>
          <w:tab w:val="left" w:pos="2572"/>
          <w:tab w:val="left" w:pos="2573"/>
        </w:tabs>
        <w:spacing w:before="67"/>
        <w:rPr>
          <w:sz w:val="20"/>
        </w:rPr>
      </w:pPr>
      <w:proofErr w:type="spellStart"/>
      <w:r>
        <w:rPr>
          <w:sz w:val="20"/>
        </w:rPr>
        <w:lastRenderedPageBreak/>
        <w:t>burimet</w:t>
      </w:r>
      <w:proofErr w:type="spellEnd"/>
      <w:r>
        <w:rPr>
          <w:sz w:val="20"/>
        </w:rPr>
        <w:t xml:space="preserve"> e </w:t>
      </w:r>
      <w:proofErr w:type="spellStart"/>
      <w:r>
        <w:rPr>
          <w:sz w:val="20"/>
        </w:rPr>
        <w:t>ava</w:t>
      </w:r>
      <w:r w:rsidR="00055736">
        <w:rPr>
          <w:sz w:val="20"/>
        </w:rPr>
        <w:t>ntazhit</w:t>
      </w:r>
      <w:proofErr w:type="spellEnd"/>
      <w:r w:rsidR="00055736">
        <w:rPr>
          <w:sz w:val="20"/>
        </w:rPr>
        <w:t xml:space="preserve"> </w:t>
      </w:r>
      <w:proofErr w:type="spellStart"/>
      <w:r w:rsidR="00055736">
        <w:rPr>
          <w:sz w:val="20"/>
        </w:rPr>
        <w:t>konkurrues</w:t>
      </w:r>
      <w:proofErr w:type="spellEnd"/>
      <w:r w:rsidR="00055736">
        <w:rPr>
          <w:sz w:val="20"/>
        </w:rPr>
        <w:t xml:space="preserve"> </w:t>
      </w:r>
      <w:proofErr w:type="spellStart"/>
      <w:r w:rsidR="00055736">
        <w:rPr>
          <w:sz w:val="20"/>
        </w:rPr>
        <w:t>dhe</w:t>
      </w:r>
      <w:proofErr w:type="spellEnd"/>
      <w:r w:rsidR="00055736">
        <w:rPr>
          <w:sz w:val="20"/>
        </w:rPr>
        <w:t xml:space="preserve"> </w:t>
      </w:r>
      <w:proofErr w:type="spellStart"/>
      <w:r w:rsidR="00055736">
        <w:rPr>
          <w:sz w:val="20"/>
        </w:rPr>
        <w:t>zhvillimi</w:t>
      </w:r>
      <w:proofErr w:type="spellEnd"/>
      <w:r w:rsidR="00055736">
        <w:rPr>
          <w:sz w:val="20"/>
        </w:rPr>
        <w:t xml:space="preserve"> </w:t>
      </w:r>
      <w:proofErr w:type="spellStart"/>
      <w:proofErr w:type="gramStart"/>
      <w:r w:rsidR="009171A9">
        <w:rPr>
          <w:sz w:val="20"/>
        </w:rPr>
        <w:t>i</w:t>
      </w:r>
      <w:proofErr w:type="spellEnd"/>
      <w:r w:rsidR="009171A9">
        <w:rPr>
          <w:sz w:val="20"/>
        </w:rPr>
        <w:t xml:space="preserve"> </w:t>
      </w:r>
      <w:r>
        <w:rPr>
          <w:sz w:val="20"/>
        </w:rPr>
        <w:t xml:space="preserve"> </w:t>
      </w:r>
      <w:proofErr w:type="spellStart"/>
      <w:r>
        <w:rPr>
          <w:sz w:val="20"/>
        </w:rPr>
        <w:t>tyre</w:t>
      </w:r>
      <w:proofErr w:type="spellEnd"/>
      <w:proofErr w:type="gramEnd"/>
      <w:r>
        <w:rPr>
          <w:sz w:val="20"/>
        </w:rPr>
        <w:t xml:space="preserve"> </w:t>
      </w:r>
      <w:proofErr w:type="spellStart"/>
      <w:r>
        <w:rPr>
          <w:sz w:val="20"/>
        </w:rPr>
        <w:t>në</w:t>
      </w:r>
      <w:proofErr w:type="spellEnd"/>
      <w:r>
        <w:rPr>
          <w:sz w:val="20"/>
        </w:rPr>
        <w:t xml:space="preserve"> </w:t>
      </w:r>
      <w:proofErr w:type="spellStart"/>
      <w:r>
        <w:rPr>
          <w:sz w:val="20"/>
        </w:rPr>
        <w:t>vitet</w:t>
      </w:r>
      <w:proofErr w:type="spellEnd"/>
      <w:r>
        <w:rPr>
          <w:sz w:val="20"/>
        </w:rPr>
        <w:t xml:space="preserve"> e </w:t>
      </w:r>
      <w:proofErr w:type="spellStart"/>
      <w:r>
        <w:rPr>
          <w:sz w:val="20"/>
        </w:rPr>
        <w:t>fundit</w:t>
      </w:r>
      <w:proofErr w:type="spellEnd"/>
      <w:r>
        <w:rPr>
          <w:sz w:val="20"/>
        </w:rPr>
        <w:t>;</w:t>
      </w:r>
    </w:p>
    <w:p w14:paraId="36D0E6E6" w14:textId="77777777" w:rsidR="00DA62C7" w:rsidRDefault="00707778">
      <w:pPr>
        <w:pStyle w:val="ListParagraph"/>
        <w:numPr>
          <w:ilvl w:val="1"/>
          <w:numId w:val="15"/>
        </w:numPr>
        <w:tabs>
          <w:tab w:val="left" w:pos="2572"/>
          <w:tab w:val="left" w:pos="2573"/>
        </w:tabs>
        <w:spacing w:before="27"/>
        <w:rPr>
          <w:sz w:val="20"/>
        </w:rPr>
      </w:pPr>
      <w:proofErr w:type="spellStart"/>
      <w:r>
        <w:rPr>
          <w:sz w:val="20"/>
        </w:rPr>
        <w:t>rëndësinë</w:t>
      </w:r>
      <w:proofErr w:type="spellEnd"/>
      <w:r>
        <w:rPr>
          <w:sz w:val="20"/>
        </w:rPr>
        <w:t xml:space="preserve"> </w:t>
      </w:r>
      <w:proofErr w:type="spellStart"/>
      <w:r>
        <w:rPr>
          <w:sz w:val="20"/>
        </w:rPr>
        <w:t>dhe</w:t>
      </w:r>
      <w:proofErr w:type="spellEnd"/>
      <w:r>
        <w:rPr>
          <w:sz w:val="20"/>
        </w:rPr>
        <w:t xml:space="preserve"> </w:t>
      </w:r>
      <w:proofErr w:type="spellStart"/>
      <w:r>
        <w:rPr>
          <w:sz w:val="20"/>
        </w:rPr>
        <w:t>disponueshmërinë</w:t>
      </w:r>
      <w:proofErr w:type="spellEnd"/>
      <w:r>
        <w:rPr>
          <w:sz w:val="20"/>
        </w:rPr>
        <w:t xml:space="preserve"> e </w:t>
      </w:r>
      <w:proofErr w:type="spellStart"/>
      <w:r>
        <w:rPr>
          <w:sz w:val="20"/>
        </w:rPr>
        <w:t>shërbimeve</w:t>
      </w:r>
      <w:proofErr w:type="spellEnd"/>
      <w:r>
        <w:rPr>
          <w:sz w:val="20"/>
        </w:rPr>
        <w:t xml:space="preserve"> </w:t>
      </w:r>
      <w:r w:rsidR="00055736">
        <w:rPr>
          <w:sz w:val="20"/>
        </w:rPr>
        <w:t xml:space="preserve">me </w:t>
      </w:r>
      <w:proofErr w:type="spellStart"/>
      <w:r w:rsidR="00055736">
        <w:rPr>
          <w:sz w:val="20"/>
        </w:rPr>
        <w:t>njohuri</w:t>
      </w:r>
      <w:proofErr w:type="spellEnd"/>
      <w:r w:rsidR="00055736">
        <w:rPr>
          <w:sz w:val="20"/>
        </w:rPr>
        <w:t xml:space="preserve"> intensive</w:t>
      </w:r>
      <w:r>
        <w:rPr>
          <w:sz w:val="20"/>
        </w:rPr>
        <w:t xml:space="preserve"> </w:t>
      </w:r>
      <w:proofErr w:type="spellStart"/>
      <w:r>
        <w:rPr>
          <w:sz w:val="20"/>
        </w:rPr>
        <w:t>për</w:t>
      </w:r>
      <w:proofErr w:type="spellEnd"/>
      <w:r>
        <w:rPr>
          <w:sz w:val="20"/>
        </w:rPr>
        <w:t xml:space="preserve"> </w:t>
      </w:r>
      <w:proofErr w:type="spellStart"/>
      <w:r>
        <w:rPr>
          <w:sz w:val="20"/>
        </w:rPr>
        <w:t>krijimin</w:t>
      </w:r>
      <w:proofErr w:type="spellEnd"/>
      <w:r>
        <w:rPr>
          <w:sz w:val="20"/>
        </w:rPr>
        <w:t xml:space="preserve"> e </w:t>
      </w:r>
      <w:proofErr w:type="spellStart"/>
      <w:r>
        <w:rPr>
          <w:sz w:val="20"/>
        </w:rPr>
        <w:t>vlerës</w:t>
      </w:r>
      <w:proofErr w:type="spellEnd"/>
      <w:r>
        <w:rPr>
          <w:sz w:val="20"/>
        </w:rPr>
        <w:t>;</w:t>
      </w:r>
    </w:p>
    <w:p w14:paraId="0736CACB" w14:textId="77777777" w:rsidR="00DA62C7" w:rsidRDefault="00707778">
      <w:pPr>
        <w:pStyle w:val="ListParagraph"/>
        <w:numPr>
          <w:ilvl w:val="1"/>
          <w:numId w:val="15"/>
        </w:numPr>
        <w:tabs>
          <w:tab w:val="left" w:pos="2572"/>
          <w:tab w:val="left" w:pos="2573"/>
        </w:tabs>
        <w:spacing w:before="27" w:line="266" w:lineRule="auto"/>
        <w:ind w:right="1133"/>
        <w:rPr>
          <w:sz w:val="20"/>
        </w:rPr>
      </w:pPr>
      <w:proofErr w:type="spellStart"/>
      <w:r>
        <w:rPr>
          <w:sz w:val="20"/>
        </w:rPr>
        <w:t>Avantazhi</w:t>
      </w:r>
      <w:proofErr w:type="spellEnd"/>
      <w:r>
        <w:rPr>
          <w:sz w:val="20"/>
        </w:rPr>
        <w:t xml:space="preserve"> </w:t>
      </w:r>
      <w:proofErr w:type="spellStart"/>
      <w:r w:rsidR="00055736">
        <w:rPr>
          <w:sz w:val="20"/>
        </w:rPr>
        <w:t>konkurrues</w:t>
      </w:r>
      <w:proofErr w:type="spellEnd"/>
      <w:r w:rsidR="00055736">
        <w:rPr>
          <w:sz w:val="20"/>
        </w:rPr>
        <w:t xml:space="preserve"> </w:t>
      </w:r>
      <w:proofErr w:type="spellStart"/>
      <w:r>
        <w:rPr>
          <w:sz w:val="20"/>
        </w:rPr>
        <w:t>aktual</w:t>
      </w:r>
      <w:proofErr w:type="spellEnd"/>
      <w:r>
        <w:rPr>
          <w:sz w:val="20"/>
        </w:rPr>
        <w:t xml:space="preserve"> </w:t>
      </w:r>
      <w:proofErr w:type="spellStart"/>
      <w:r>
        <w:rPr>
          <w:sz w:val="20"/>
        </w:rPr>
        <w:t>dhe</w:t>
      </w:r>
      <w:proofErr w:type="spellEnd"/>
      <w:r>
        <w:rPr>
          <w:sz w:val="20"/>
        </w:rPr>
        <w:t xml:space="preserve"> </w:t>
      </w:r>
      <w:proofErr w:type="spellStart"/>
      <w:r>
        <w:rPr>
          <w:sz w:val="20"/>
        </w:rPr>
        <w:t>sfid</w:t>
      </w:r>
      <w:r w:rsidR="00055736">
        <w:rPr>
          <w:sz w:val="20"/>
        </w:rPr>
        <w:t>at</w:t>
      </w:r>
      <w:proofErr w:type="spellEnd"/>
      <w:r w:rsidR="00055736">
        <w:rPr>
          <w:sz w:val="20"/>
        </w:rPr>
        <w:t xml:space="preserve"> </w:t>
      </w:r>
      <w:proofErr w:type="spellStart"/>
      <w:r w:rsidR="00055736">
        <w:rPr>
          <w:sz w:val="20"/>
        </w:rPr>
        <w:t>kryesore</w:t>
      </w:r>
      <w:proofErr w:type="spellEnd"/>
      <w:r w:rsidR="00055736">
        <w:rPr>
          <w:sz w:val="20"/>
        </w:rPr>
        <w:t xml:space="preserve"> </w:t>
      </w:r>
      <w:proofErr w:type="spellStart"/>
      <w:r w:rsidR="00055736">
        <w:rPr>
          <w:sz w:val="20"/>
        </w:rPr>
        <w:t>që</w:t>
      </w:r>
      <w:proofErr w:type="spellEnd"/>
      <w:r w:rsidR="00055736">
        <w:rPr>
          <w:sz w:val="20"/>
        </w:rPr>
        <w:t xml:space="preserve"> </w:t>
      </w:r>
      <w:proofErr w:type="spellStart"/>
      <w:r w:rsidR="00055736">
        <w:rPr>
          <w:sz w:val="20"/>
        </w:rPr>
        <w:t>rrjedhin</w:t>
      </w:r>
      <w:proofErr w:type="spellEnd"/>
      <w:r w:rsidR="00055736">
        <w:rPr>
          <w:sz w:val="20"/>
        </w:rPr>
        <w:t xml:space="preserve"> </w:t>
      </w:r>
      <w:proofErr w:type="spellStart"/>
      <w:r w:rsidR="00055736">
        <w:rPr>
          <w:sz w:val="20"/>
        </w:rPr>
        <w:t>nga</w:t>
      </w:r>
      <w:proofErr w:type="spellEnd"/>
      <w:r w:rsidR="00055736">
        <w:rPr>
          <w:sz w:val="20"/>
        </w:rPr>
        <w:t xml:space="preserve"> </w:t>
      </w:r>
      <w:proofErr w:type="spellStart"/>
      <w:r w:rsidR="00055736">
        <w:rPr>
          <w:sz w:val="20"/>
        </w:rPr>
        <w:t>digj</w:t>
      </w:r>
      <w:r>
        <w:rPr>
          <w:sz w:val="20"/>
        </w:rPr>
        <w:t>italizimi</w:t>
      </w:r>
      <w:proofErr w:type="spellEnd"/>
      <w:r>
        <w:rPr>
          <w:sz w:val="20"/>
        </w:rPr>
        <w:t xml:space="preserve"> </w:t>
      </w:r>
      <w:proofErr w:type="spellStart"/>
      <w:r>
        <w:rPr>
          <w:sz w:val="20"/>
        </w:rPr>
        <w:t>dhe</w:t>
      </w:r>
      <w:proofErr w:type="spellEnd"/>
      <w:r>
        <w:rPr>
          <w:sz w:val="20"/>
        </w:rPr>
        <w:t xml:space="preserve"> </w:t>
      </w:r>
      <w:proofErr w:type="spellStart"/>
      <w:r>
        <w:rPr>
          <w:sz w:val="20"/>
        </w:rPr>
        <w:t>qëndrueshmëria</w:t>
      </w:r>
      <w:proofErr w:type="spellEnd"/>
      <w:r>
        <w:rPr>
          <w:sz w:val="20"/>
        </w:rPr>
        <w:t xml:space="preserve"> </w:t>
      </w:r>
      <w:proofErr w:type="spellStart"/>
      <w:r>
        <w:rPr>
          <w:sz w:val="20"/>
        </w:rPr>
        <w:t>mjedisore</w:t>
      </w:r>
      <w:proofErr w:type="spellEnd"/>
      <w:r>
        <w:rPr>
          <w:sz w:val="20"/>
        </w:rPr>
        <w:t>;</w:t>
      </w:r>
    </w:p>
    <w:p w14:paraId="5C0E7AED" w14:textId="77777777" w:rsidR="00DA62C7" w:rsidRDefault="00707778">
      <w:pPr>
        <w:pStyle w:val="ListParagraph"/>
        <w:numPr>
          <w:ilvl w:val="1"/>
          <w:numId w:val="15"/>
        </w:numPr>
        <w:tabs>
          <w:tab w:val="left" w:pos="2572"/>
          <w:tab w:val="left" w:pos="2573"/>
        </w:tabs>
        <w:spacing w:before="0" w:line="266" w:lineRule="auto"/>
        <w:ind w:right="1130"/>
        <w:rPr>
          <w:sz w:val="20"/>
        </w:rPr>
      </w:pPr>
      <w:proofErr w:type="spellStart"/>
      <w:r>
        <w:rPr>
          <w:sz w:val="20"/>
        </w:rPr>
        <w:t>rëndësia</w:t>
      </w:r>
      <w:proofErr w:type="spellEnd"/>
      <w:r>
        <w:rPr>
          <w:sz w:val="20"/>
        </w:rPr>
        <w:t xml:space="preserve"> e </w:t>
      </w:r>
      <w:proofErr w:type="spellStart"/>
      <w:r>
        <w:rPr>
          <w:sz w:val="20"/>
        </w:rPr>
        <w:t>të</w:t>
      </w:r>
      <w:proofErr w:type="spellEnd"/>
      <w:r>
        <w:rPr>
          <w:sz w:val="20"/>
        </w:rPr>
        <w:t xml:space="preserve"> </w:t>
      </w:r>
      <w:proofErr w:type="spellStart"/>
      <w:r>
        <w:rPr>
          <w:sz w:val="20"/>
        </w:rPr>
        <w:t>drejtës</w:t>
      </w:r>
      <w:proofErr w:type="spellEnd"/>
      <w:r>
        <w:rPr>
          <w:sz w:val="20"/>
        </w:rPr>
        <w:t xml:space="preserve"> </w:t>
      </w:r>
      <w:proofErr w:type="spellStart"/>
      <w:r>
        <w:rPr>
          <w:sz w:val="20"/>
        </w:rPr>
        <w:t>së</w:t>
      </w:r>
      <w:proofErr w:type="spellEnd"/>
      <w:r>
        <w:rPr>
          <w:sz w:val="20"/>
        </w:rPr>
        <w:t xml:space="preserve"> </w:t>
      </w:r>
      <w:proofErr w:type="spellStart"/>
      <w:r>
        <w:rPr>
          <w:sz w:val="20"/>
        </w:rPr>
        <w:t>pronësisë</w:t>
      </w:r>
      <w:proofErr w:type="spellEnd"/>
      <w:r>
        <w:rPr>
          <w:sz w:val="20"/>
        </w:rPr>
        <w:t xml:space="preserve"> </w:t>
      </w:r>
      <w:proofErr w:type="spellStart"/>
      <w:r>
        <w:rPr>
          <w:sz w:val="20"/>
        </w:rPr>
        <w:t>intelektuale</w:t>
      </w:r>
      <w:proofErr w:type="spellEnd"/>
      <w:r>
        <w:rPr>
          <w:sz w:val="20"/>
        </w:rPr>
        <w:t xml:space="preserve"> </w:t>
      </w:r>
      <w:proofErr w:type="spellStart"/>
      <w:r>
        <w:rPr>
          <w:sz w:val="20"/>
        </w:rPr>
        <w:t>në</w:t>
      </w:r>
      <w:proofErr w:type="spellEnd"/>
      <w:r>
        <w:rPr>
          <w:sz w:val="20"/>
        </w:rPr>
        <w:t xml:space="preserve"> </w:t>
      </w:r>
      <w:proofErr w:type="spellStart"/>
      <w:r>
        <w:rPr>
          <w:sz w:val="20"/>
        </w:rPr>
        <w:t>fushën</w:t>
      </w:r>
      <w:proofErr w:type="spellEnd"/>
      <w:r w:rsidR="00055736">
        <w:rPr>
          <w:sz w:val="20"/>
        </w:rPr>
        <w:t xml:space="preserve"> </w:t>
      </w:r>
      <w:proofErr w:type="spellStart"/>
      <w:r w:rsidR="00055736">
        <w:rPr>
          <w:sz w:val="20"/>
        </w:rPr>
        <w:t>përkatëse</w:t>
      </w:r>
      <w:proofErr w:type="spellEnd"/>
      <w:r>
        <w:rPr>
          <w:sz w:val="20"/>
        </w:rPr>
        <w:t xml:space="preserve">, </w:t>
      </w:r>
      <w:proofErr w:type="spellStart"/>
      <w:r>
        <w:rPr>
          <w:sz w:val="20"/>
        </w:rPr>
        <w:t>aktivitetet</w:t>
      </w:r>
      <w:proofErr w:type="spellEnd"/>
      <w:r>
        <w:rPr>
          <w:sz w:val="20"/>
        </w:rPr>
        <w:t xml:space="preserve"> </w:t>
      </w:r>
      <w:proofErr w:type="spellStart"/>
      <w:r>
        <w:rPr>
          <w:sz w:val="20"/>
        </w:rPr>
        <w:t>krye</w:t>
      </w:r>
      <w:r w:rsidR="00DB17D7">
        <w:rPr>
          <w:sz w:val="20"/>
        </w:rPr>
        <w:t>sore</w:t>
      </w:r>
      <w:proofErr w:type="spellEnd"/>
      <w:r w:rsidR="00DB17D7">
        <w:rPr>
          <w:sz w:val="20"/>
        </w:rPr>
        <w:t xml:space="preserve"> </w:t>
      </w:r>
      <w:proofErr w:type="spellStart"/>
      <w:r w:rsidR="00DB17D7">
        <w:rPr>
          <w:sz w:val="20"/>
        </w:rPr>
        <w:t>të</w:t>
      </w:r>
      <w:proofErr w:type="spellEnd"/>
      <w:r w:rsidR="00DB17D7">
        <w:rPr>
          <w:sz w:val="20"/>
        </w:rPr>
        <w:t xml:space="preserve"> </w:t>
      </w:r>
      <w:proofErr w:type="spellStart"/>
      <w:r w:rsidR="00DB17D7">
        <w:rPr>
          <w:sz w:val="20"/>
        </w:rPr>
        <w:t>kryera</w:t>
      </w:r>
      <w:proofErr w:type="spellEnd"/>
      <w:r w:rsidR="00DB17D7">
        <w:rPr>
          <w:sz w:val="20"/>
        </w:rPr>
        <w:t xml:space="preserve"> </w:t>
      </w:r>
      <w:proofErr w:type="spellStart"/>
      <w:r w:rsidR="00DB17D7">
        <w:rPr>
          <w:sz w:val="20"/>
        </w:rPr>
        <w:t>të</w:t>
      </w:r>
      <w:proofErr w:type="spellEnd"/>
      <w:r w:rsidR="00DB17D7">
        <w:rPr>
          <w:sz w:val="20"/>
        </w:rPr>
        <w:t xml:space="preserve"> </w:t>
      </w:r>
      <w:proofErr w:type="spellStart"/>
      <w:r w:rsidR="00DB17D7">
        <w:rPr>
          <w:sz w:val="20"/>
        </w:rPr>
        <w:t>pronësisë</w:t>
      </w:r>
      <w:proofErr w:type="spellEnd"/>
      <w:r w:rsidR="00DB17D7">
        <w:rPr>
          <w:sz w:val="20"/>
        </w:rPr>
        <w:t xml:space="preserve"> </w:t>
      </w:r>
      <w:proofErr w:type="spellStart"/>
      <w:r w:rsidR="00DB17D7">
        <w:rPr>
          <w:sz w:val="20"/>
        </w:rPr>
        <w:t>intelektuale</w:t>
      </w:r>
      <w:proofErr w:type="spellEnd"/>
      <w:r>
        <w:rPr>
          <w:sz w:val="20"/>
        </w:rPr>
        <w:t xml:space="preserve"> (</w:t>
      </w:r>
      <w:proofErr w:type="spellStart"/>
      <w:r>
        <w:rPr>
          <w:sz w:val="20"/>
        </w:rPr>
        <w:t>markat</w:t>
      </w:r>
      <w:proofErr w:type="spellEnd"/>
      <w:r>
        <w:rPr>
          <w:sz w:val="20"/>
        </w:rPr>
        <w:t xml:space="preserve"> </w:t>
      </w:r>
      <w:proofErr w:type="spellStart"/>
      <w:r>
        <w:rPr>
          <w:sz w:val="20"/>
        </w:rPr>
        <w:t>tregtare</w:t>
      </w:r>
      <w:proofErr w:type="spellEnd"/>
      <w:r>
        <w:rPr>
          <w:sz w:val="20"/>
        </w:rPr>
        <w:t xml:space="preserve">, </w:t>
      </w:r>
      <w:proofErr w:type="spellStart"/>
      <w:r>
        <w:rPr>
          <w:sz w:val="20"/>
        </w:rPr>
        <w:t>patentat</w:t>
      </w:r>
      <w:proofErr w:type="spellEnd"/>
      <w:r>
        <w:rPr>
          <w:sz w:val="20"/>
        </w:rPr>
        <w:t>…)</w:t>
      </w:r>
    </w:p>
    <w:p w14:paraId="328EC43E" w14:textId="77777777" w:rsidR="00DA62C7" w:rsidRPr="009171A9" w:rsidRDefault="00707778">
      <w:pPr>
        <w:pStyle w:val="ListParagraph"/>
        <w:numPr>
          <w:ilvl w:val="1"/>
          <w:numId w:val="15"/>
        </w:numPr>
        <w:tabs>
          <w:tab w:val="left" w:pos="2572"/>
          <w:tab w:val="left" w:pos="2573"/>
        </w:tabs>
        <w:spacing w:before="0" w:line="266" w:lineRule="auto"/>
        <w:ind w:left="2573" w:right="1133" w:hanging="361"/>
        <w:rPr>
          <w:color w:val="000000" w:themeColor="text1"/>
          <w:sz w:val="20"/>
        </w:rPr>
      </w:pPr>
      <w:proofErr w:type="spellStart"/>
      <w:r>
        <w:rPr>
          <w:sz w:val="20"/>
        </w:rPr>
        <w:t>dallimet</w:t>
      </w:r>
      <w:proofErr w:type="spellEnd"/>
      <w:r>
        <w:rPr>
          <w:sz w:val="20"/>
        </w:rPr>
        <w:t xml:space="preserve"> </w:t>
      </w:r>
      <w:proofErr w:type="spellStart"/>
      <w:r>
        <w:rPr>
          <w:sz w:val="20"/>
        </w:rPr>
        <w:t>kryesore</w:t>
      </w:r>
      <w:proofErr w:type="spellEnd"/>
      <w:r>
        <w:rPr>
          <w:sz w:val="20"/>
        </w:rPr>
        <w:t xml:space="preserve"> midis </w:t>
      </w:r>
      <w:proofErr w:type="spellStart"/>
      <w:r>
        <w:rPr>
          <w:sz w:val="20"/>
        </w:rPr>
        <w:t>Shqipërisë</w:t>
      </w:r>
      <w:proofErr w:type="spellEnd"/>
      <w:r>
        <w:rPr>
          <w:sz w:val="20"/>
        </w:rPr>
        <w:t xml:space="preserve"> </w:t>
      </w:r>
      <w:proofErr w:type="spellStart"/>
      <w:r>
        <w:rPr>
          <w:sz w:val="20"/>
        </w:rPr>
        <w:t>dhe</w:t>
      </w:r>
      <w:proofErr w:type="spellEnd"/>
      <w:r>
        <w:rPr>
          <w:sz w:val="20"/>
        </w:rPr>
        <w:t xml:space="preserve"> </w:t>
      </w:r>
      <w:proofErr w:type="spellStart"/>
      <w:r>
        <w:rPr>
          <w:sz w:val="20"/>
        </w:rPr>
        <w:t>vendeve</w:t>
      </w:r>
      <w:proofErr w:type="spellEnd"/>
      <w:r>
        <w:rPr>
          <w:sz w:val="20"/>
        </w:rPr>
        <w:t xml:space="preserve"> </w:t>
      </w:r>
      <w:proofErr w:type="spellStart"/>
      <w:r>
        <w:rPr>
          <w:sz w:val="20"/>
        </w:rPr>
        <w:t>të</w:t>
      </w:r>
      <w:proofErr w:type="spellEnd"/>
      <w:r>
        <w:rPr>
          <w:sz w:val="20"/>
        </w:rPr>
        <w:t xml:space="preserve"> </w:t>
      </w:r>
      <w:proofErr w:type="spellStart"/>
      <w:r>
        <w:rPr>
          <w:sz w:val="20"/>
        </w:rPr>
        <w:t>tjera</w:t>
      </w:r>
      <w:proofErr w:type="spellEnd"/>
      <w:r>
        <w:rPr>
          <w:sz w:val="20"/>
        </w:rPr>
        <w:t xml:space="preserve"> </w:t>
      </w:r>
      <w:proofErr w:type="spellStart"/>
      <w:r>
        <w:rPr>
          <w:sz w:val="20"/>
        </w:rPr>
        <w:t>në</w:t>
      </w:r>
      <w:proofErr w:type="spellEnd"/>
      <w:r>
        <w:rPr>
          <w:sz w:val="20"/>
        </w:rPr>
        <w:t xml:space="preserve"> </w:t>
      </w:r>
      <w:proofErr w:type="spellStart"/>
      <w:r>
        <w:rPr>
          <w:sz w:val="20"/>
        </w:rPr>
        <w:t>makrorajon</w:t>
      </w:r>
      <w:proofErr w:type="spellEnd"/>
      <w:r>
        <w:rPr>
          <w:sz w:val="20"/>
        </w:rPr>
        <w:t xml:space="preserve"> </w:t>
      </w:r>
      <w:proofErr w:type="spellStart"/>
      <w:r>
        <w:rPr>
          <w:sz w:val="20"/>
        </w:rPr>
        <w:t>në</w:t>
      </w:r>
      <w:proofErr w:type="spellEnd"/>
      <w:r>
        <w:rPr>
          <w:sz w:val="20"/>
        </w:rPr>
        <w:t xml:space="preserve"> </w:t>
      </w:r>
      <w:proofErr w:type="spellStart"/>
      <w:r>
        <w:rPr>
          <w:sz w:val="20"/>
        </w:rPr>
        <w:t>lidhje</w:t>
      </w:r>
      <w:proofErr w:type="spellEnd"/>
      <w:r>
        <w:rPr>
          <w:sz w:val="20"/>
        </w:rPr>
        <w:t xml:space="preserve"> m</w:t>
      </w:r>
      <w:r w:rsidRPr="009171A9">
        <w:rPr>
          <w:color w:val="000000" w:themeColor="text1"/>
          <w:sz w:val="20"/>
        </w:rPr>
        <w:t xml:space="preserve">e </w:t>
      </w:r>
      <w:proofErr w:type="spellStart"/>
      <w:r w:rsidR="009171A9" w:rsidRPr="009171A9">
        <w:rPr>
          <w:color w:val="000000" w:themeColor="text1"/>
          <w:sz w:val="20"/>
        </w:rPr>
        <w:t>fushën</w:t>
      </w:r>
      <w:proofErr w:type="spellEnd"/>
      <w:r w:rsidRPr="009171A9">
        <w:rPr>
          <w:color w:val="000000" w:themeColor="text1"/>
          <w:sz w:val="20"/>
        </w:rPr>
        <w:t xml:space="preserve"> e </w:t>
      </w:r>
      <w:proofErr w:type="spellStart"/>
      <w:r w:rsidRPr="009171A9">
        <w:rPr>
          <w:color w:val="000000" w:themeColor="text1"/>
          <w:sz w:val="20"/>
        </w:rPr>
        <w:t>përzgjedhur</w:t>
      </w:r>
      <w:proofErr w:type="spellEnd"/>
      <w:r w:rsidRPr="009171A9">
        <w:rPr>
          <w:color w:val="000000" w:themeColor="text1"/>
          <w:sz w:val="20"/>
        </w:rPr>
        <w:t>;</w:t>
      </w:r>
    </w:p>
    <w:p w14:paraId="2A0B58D0" w14:textId="77777777" w:rsidR="00DA62C7" w:rsidRPr="009171A9" w:rsidRDefault="00707778">
      <w:pPr>
        <w:pStyle w:val="ListParagraph"/>
        <w:numPr>
          <w:ilvl w:val="0"/>
          <w:numId w:val="15"/>
        </w:numPr>
        <w:tabs>
          <w:tab w:val="left" w:pos="1852"/>
          <w:tab w:val="left" w:pos="1854"/>
        </w:tabs>
        <w:spacing w:before="1"/>
        <w:ind w:left="1853"/>
        <w:rPr>
          <w:color w:val="000000" w:themeColor="text1"/>
          <w:sz w:val="20"/>
        </w:rPr>
      </w:pPr>
      <w:proofErr w:type="spellStart"/>
      <w:r w:rsidRPr="009171A9">
        <w:rPr>
          <w:color w:val="000000" w:themeColor="text1"/>
          <w:sz w:val="20"/>
        </w:rPr>
        <w:t>Teknologjitë</w:t>
      </w:r>
      <w:proofErr w:type="spellEnd"/>
      <w:r w:rsidRPr="009171A9">
        <w:rPr>
          <w:color w:val="000000" w:themeColor="text1"/>
          <w:sz w:val="20"/>
        </w:rPr>
        <w:t xml:space="preserve"> </w:t>
      </w:r>
      <w:proofErr w:type="spellStart"/>
      <w:r w:rsidRPr="009171A9">
        <w:rPr>
          <w:color w:val="000000" w:themeColor="text1"/>
          <w:sz w:val="20"/>
        </w:rPr>
        <w:t>ekzistuese</w:t>
      </w:r>
      <w:proofErr w:type="spellEnd"/>
      <w:r w:rsidRPr="009171A9">
        <w:rPr>
          <w:color w:val="000000" w:themeColor="text1"/>
          <w:sz w:val="20"/>
        </w:rPr>
        <w:t>:</w:t>
      </w:r>
    </w:p>
    <w:p w14:paraId="105AF8AF" w14:textId="77777777" w:rsidR="00DA62C7" w:rsidRPr="009171A9" w:rsidRDefault="00DB17D7">
      <w:pPr>
        <w:pStyle w:val="ListParagraph"/>
        <w:numPr>
          <w:ilvl w:val="1"/>
          <w:numId w:val="15"/>
        </w:numPr>
        <w:tabs>
          <w:tab w:val="left" w:pos="2572"/>
          <w:tab w:val="left" w:pos="2573"/>
        </w:tabs>
        <w:spacing w:before="26" w:line="266" w:lineRule="auto"/>
        <w:ind w:right="1132" w:hanging="359"/>
        <w:rPr>
          <w:color w:val="000000" w:themeColor="text1"/>
          <w:sz w:val="20"/>
        </w:rPr>
      </w:pPr>
      <w:proofErr w:type="spellStart"/>
      <w:proofErr w:type="gramStart"/>
      <w:r w:rsidRPr="009171A9">
        <w:rPr>
          <w:color w:val="000000" w:themeColor="text1"/>
          <w:sz w:val="20"/>
        </w:rPr>
        <w:t>aplikimet</w:t>
      </w:r>
      <w:proofErr w:type="spellEnd"/>
      <w:r w:rsidR="00707778" w:rsidRPr="009171A9">
        <w:rPr>
          <w:color w:val="000000" w:themeColor="text1"/>
          <w:sz w:val="20"/>
        </w:rPr>
        <w:t xml:space="preserve"> </w:t>
      </w:r>
      <w:r w:rsidRPr="009171A9">
        <w:rPr>
          <w:color w:val="000000" w:themeColor="text1"/>
          <w:sz w:val="20"/>
        </w:rPr>
        <w:t xml:space="preserve"> e</w:t>
      </w:r>
      <w:proofErr w:type="gramEnd"/>
      <w:r w:rsidRPr="009171A9">
        <w:rPr>
          <w:color w:val="000000" w:themeColor="text1"/>
          <w:sz w:val="20"/>
        </w:rPr>
        <w:t xml:space="preserve"> </w:t>
      </w:r>
      <w:proofErr w:type="spellStart"/>
      <w:r w:rsidRPr="009171A9">
        <w:rPr>
          <w:color w:val="000000" w:themeColor="text1"/>
          <w:sz w:val="20"/>
        </w:rPr>
        <w:t>teknologjive</w:t>
      </w:r>
      <w:proofErr w:type="spellEnd"/>
      <w:r w:rsidRPr="009171A9">
        <w:rPr>
          <w:color w:val="000000" w:themeColor="text1"/>
          <w:sz w:val="20"/>
        </w:rPr>
        <w:t xml:space="preserve"> </w:t>
      </w:r>
      <w:proofErr w:type="spellStart"/>
      <w:r w:rsidRPr="009171A9">
        <w:rPr>
          <w:color w:val="000000" w:themeColor="text1"/>
          <w:sz w:val="20"/>
        </w:rPr>
        <w:t>kryesore</w:t>
      </w:r>
      <w:proofErr w:type="spellEnd"/>
      <w:r w:rsidRPr="009171A9">
        <w:rPr>
          <w:color w:val="000000" w:themeColor="text1"/>
          <w:sz w:val="20"/>
        </w:rPr>
        <w:t xml:space="preserve"> </w:t>
      </w:r>
      <w:proofErr w:type="spellStart"/>
      <w:r w:rsidRPr="009171A9">
        <w:rPr>
          <w:color w:val="000000" w:themeColor="text1"/>
          <w:sz w:val="20"/>
        </w:rPr>
        <w:t>dhe</w:t>
      </w:r>
      <w:proofErr w:type="spellEnd"/>
      <w:r w:rsidRPr="009171A9">
        <w:rPr>
          <w:color w:val="000000" w:themeColor="text1"/>
          <w:sz w:val="20"/>
        </w:rPr>
        <w:t xml:space="preserve"> </w:t>
      </w:r>
      <w:proofErr w:type="spellStart"/>
      <w:r w:rsidRPr="009171A9">
        <w:rPr>
          <w:color w:val="000000" w:themeColor="text1"/>
          <w:sz w:val="20"/>
        </w:rPr>
        <w:t>deri</w:t>
      </w:r>
      <w:proofErr w:type="spellEnd"/>
      <w:r w:rsidRPr="009171A9">
        <w:rPr>
          <w:color w:val="000000" w:themeColor="text1"/>
          <w:sz w:val="20"/>
        </w:rPr>
        <w:t xml:space="preserve"> </w:t>
      </w:r>
      <w:proofErr w:type="spellStart"/>
      <w:r w:rsidRPr="009171A9">
        <w:rPr>
          <w:color w:val="000000" w:themeColor="text1"/>
          <w:sz w:val="20"/>
        </w:rPr>
        <w:t>në</w:t>
      </w:r>
      <w:proofErr w:type="spellEnd"/>
      <w:r w:rsidRPr="009171A9">
        <w:rPr>
          <w:color w:val="000000" w:themeColor="text1"/>
          <w:sz w:val="20"/>
        </w:rPr>
        <w:t xml:space="preserve"> </w:t>
      </w:r>
      <w:proofErr w:type="spellStart"/>
      <w:r w:rsidRPr="009171A9">
        <w:rPr>
          <w:color w:val="000000" w:themeColor="text1"/>
          <w:sz w:val="20"/>
        </w:rPr>
        <w:t>çfarë</w:t>
      </w:r>
      <w:proofErr w:type="spellEnd"/>
      <w:r w:rsidRPr="009171A9">
        <w:rPr>
          <w:color w:val="000000" w:themeColor="text1"/>
          <w:sz w:val="20"/>
        </w:rPr>
        <w:t xml:space="preserve"> mase </w:t>
      </w:r>
      <w:proofErr w:type="spellStart"/>
      <w:r w:rsidRPr="009171A9">
        <w:rPr>
          <w:color w:val="000000" w:themeColor="text1"/>
          <w:sz w:val="20"/>
        </w:rPr>
        <w:t>aktor</w:t>
      </w:r>
      <w:r w:rsidR="00707778" w:rsidRPr="009171A9">
        <w:rPr>
          <w:color w:val="000000" w:themeColor="text1"/>
          <w:sz w:val="20"/>
        </w:rPr>
        <w:t>ët</w:t>
      </w:r>
      <w:proofErr w:type="spellEnd"/>
      <w:r w:rsidR="00707778" w:rsidRPr="009171A9">
        <w:rPr>
          <w:color w:val="000000" w:themeColor="text1"/>
          <w:sz w:val="20"/>
        </w:rPr>
        <w:t xml:space="preserve"> </w:t>
      </w:r>
      <w:proofErr w:type="spellStart"/>
      <w:r w:rsidR="00707778" w:rsidRPr="009171A9">
        <w:rPr>
          <w:color w:val="000000" w:themeColor="text1"/>
          <w:sz w:val="20"/>
        </w:rPr>
        <w:t>kryesorë</w:t>
      </w:r>
      <w:proofErr w:type="spellEnd"/>
      <w:r w:rsidR="00707778" w:rsidRPr="009171A9">
        <w:rPr>
          <w:color w:val="000000" w:themeColor="text1"/>
          <w:sz w:val="20"/>
        </w:rPr>
        <w:t xml:space="preserve"> </w:t>
      </w:r>
      <w:proofErr w:type="spellStart"/>
      <w:r w:rsidR="00707778" w:rsidRPr="009171A9">
        <w:rPr>
          <w:color w:val="000000" w:themeColor="text1"/>
          <w:sz w:val="20"/>
        </w:rPr>
        <w:t>i</w:t>
      </w:r>
      <w:proofErr w:type="spellEnd"/>
      <w:r w:rsidR="00707778" w:rsidRPr="009171A9">
        <w:rPr>
          <w:color w:val="000000" w:themeColor="text1"/>
          <w:sz w:val="20"/>
        </w:rPr>
        <w:t xml:space="preserve"> </w:t>
      </w:r>
      <w:proofErr w:type="spellStart"/>
      <w:r w:rsidR="00707778" w:rsidRPr="009171A9">
        <w:rPr>
          <w:color w:val="000000" w:themeColor="text1"/>
          <w:sz w:val="20"/>
        </w:rPr>
        <w:t>përdorin</w:t>
      </w:r>
      <w:proofErr w:type="spellEnd"/>
      <w:r w:rsidR="00707778" w:rsidRPr="009171A9">
        <w:rPr>
          <w:color w:val="000000" w:themeColor="text1"/>
          <w:sz w:val="20"/>
        </w:rPr>
        <w:t xml:space="preserve"> </w:t>
      </w:r>
      <w:proofErr w:type="spellStart"/>
      <w:r w:rsidR="00707778" w:rsidRPr="009171A9">
        <w:rPr>
          <w:color w:val="000000" w:themeColor="text1"/>
          <w:sz w:val="20"/>
        </w:rPr>
        <w:t>ato</w:t>
      </w:r>
      <w:proofErr w:type="spellEnd"/>
      <w:r w:rsidR="00707778" w:rsidRPr="009171A9">
        <w:rPr>
          <w:color w:val="000000" w:themeColor="text1"/>
          <w:sz w:val="20"/>
        </w:rPr>
        <w:t xml:space="preserve"> (</w:t>
      </w:r>
      <w:proofErr w:type="spellStart"/>
      <w:r w:rsidR="00707778" w:rsidRPr="009171A9">
        <w:rPr>
          <w:color w:val="000000" w:themeColor="text1"/>
          <w:sz w:val="20"/>
        </w:rPr>
        <w:t>për</w:t>
      </w:r>
      <w:proofErr w:type="spellEnd"/>
      <w:r w:rsidR="00707778" w:rsidRPr="009171A9">
        <w:rPr>
          <w:color w:val="000000" w:themeColor="text1"/>
          <w:sz w:val="20"/>
        </w:rPr>
        <w:t xml:space="preserve"> </w:t>
      </w:r>
      <w:proofErr w:type="spellStart"/>
      <w:r w:rsidR="00707778" w:rsidRPr="009171A9">
        <w:rPr>
          <w:color w:val="000000" w:themeColor="text1"/>
          <w:sz w:val="20"/>
        </w:rPr>
        <w:t>të</w:t>
      </w:r>
      <w:proofErr w:type="spellEnd"/>
      <w:r w:rsidR="00707778" w:rsidRPr="009171A9">
        <w:rPr>
          <w:color w:val="000000" w:themeColor="text1"/>
          <w:sz w:val="20"/>
        </w:rPr>
        <w:t xml:space="preserve"> </w:t>
      </w:r>
      <w:proofErr w:type="spellStart"/>
      <w:r w:rsidR="00707778" w:rsidRPr="009171A9">
        <w:rPr>
          <w:color w:val="000000" w:themeColor="text1"/>
          <w:sz w:val="20"/>
        </w:rPr>
        <w:t>ndjekur</w:t>
      </w:r>
      <w:proofErr w:type="spellEnd"/>
      <w:r w:rsidR="00707778" w:rsidRPr="009171A9">
        <w:rPr>
          <w:color w:val="000000" w:themeColor="text1"/>
          <w:sz w:val="20"/>
        </w:rPr>
        <w:t xml:space="preserve"> </w:t>
      </w:r>
      <w:proofErr w:type="spellStart"/>
      <w:r w:rsidR="00707778" w:rsidRPr="009171A9">
        <w:rPr>
          <w:color w:val="000000" w:themeColor="text1"/>
          <w:sz w:val="20"/>
        </w:rPr>
        <w:t>kërkesat</w:t>
      </w:r>
      <w:proofErr w:type="spellEnd"/>
      <w:r w:rsidR="00707778" w:rsidRPr="009171A9">
        <w:rPr>
          <w:color w:val="000000" w:themeColor="text1"/>
          <w:sz w:val="20"/>
        </w:rPr>
        <w:t xml:space="preserve"> e </w:t>
      </w:r>
      <w:proofErr w:type="spellStart"/>
      <w:r w:rsidR="00707778" w:rsidRPr="009171A9">
        <w:rPr>
          <w:color w:val="000000" w:themeColor="text1"/>
          <w:sz w:val="20"/>
        </w:rPr>
        <w:t>tregut</w:t>
      </w:r>
      <w:proofErr w:type="spellEnd"/>
      <w:r w:rsidR="00707778" w:rsidRPr="009171A9">
        <w:rPr>
          <w:color w:val="000000" w:themeColor="text1"/>
          <w:sz w:val="20"/>
        </w:rPr>
        <w:t xml:space="preserve">, </w:t>
      </w:r>
      <w:proofErr w:type="spellStart"/>
      <w:r w:rsidR="00707778" w:rsidRPr="009171A9">
        <w:rPr>
          <w:color w:val="000000" w:themeColor="text1"/>
          <w:sz w:val="20"/>
        </w:rPr>
        <w:t>për</w:t>
      </w:r>
      <w:proofErr w:type="spellEnd"/>
      <w:r w:rsidR="00707778" w:rsidRPr="009171A9">
        <w:rPr>
          <w:color w:val="000000" w:themeColor="text1"/>
          <w:sz w:val="20"/>
        </w:rPr>
        <w:t xml:space="preserve"> </w:t>
      </w:r>
      <w:proofErr w:type="spellStart"/>
      <w:r w:rsidR="00707778" w:rsidRPr="009171A9">
        <w:rPr>
          <w:color w:val="000000" w:themeColor="text1"/>
          <w:sz w:val="20"/>
        </w:rPr>
        <w:t>të</w:t>
      </w:r>
      <w:proofErr w:type="spellEnd"/>
      <w:r w:rsidR="00707778" w:rsidRPr="009171A9">
        <w:rPr>
          <w:color w:val="000000" w:themeColor="text1"/>
          <w:sz w:val="20"/>
        </w:rPr>
        <w:t xml:space="preserve"> </w:t>
      </w:r>
      <w:proofErr w:type="spellStart"/>
      <w:r w:rsidR="00707778" w:rsidRPr="009171A9">
        <w:rPr>
          <w:color w:val="000000" w:themeColor="text1"/>
          <w:sz w:val="20"/>
        </w:rPr>
        <w:t>kursyer</w:t>
      </w:r>
      <w:proofErr w:type="spellEnd"/>
      <w:r w:rsidR="00707778" w:rsidRPr="009171A9">
        <w:rPr>
          <w:color w:val="000000" w:themeColor="text1"/>
          <w:sz w:val="20"/>
        </w:rPr>
        <w:t xml:space="preserve"> </w:t>
      </w:r>
      <w:proofErr w:type="spellStart"/>
      <w:r w:rsidR="00707778" w:rsidRPr="009171A9">
        <w:rPr>
          <w:color w:val="000000" w:themeColor="text1"/>
          <w:sz w:val="20"/>
        </w:rPr>
        <w:t>kostot</w:t>
      </w:r>
      <w:proofErr w:type="spellEnd"/>
      <w:r w:rsidR="00707778" w:rsidRPr="009171A9">
        <w:rPr>
          <w:color w:val="000000" w:themeColor="text1"/>
          <w:sz w:val="20"/>
        </w:rPr>
        <w:t xml:space="preserve">, </w:t>
      </w:r>
      <w:proofErr w:type="spellStart"/>
      <w:r w:rsidR="00707778" w:rsidRPr="009171A9">
        <w:rPr>
          <w:color w:val="000000" w:themeColor="text1"/>
          <w:sz w:val="20"/>
        </w:rPr>
        <w:t>për</w:t>
      </w:r>
      <w:proofErr w:type="spellEnd"/>
      <w:r w:rsidR="00707778" w:rsidRPr="009171A9">
        <w:rPr>
          <w:color w:val="000000" w:themeColor="text1"/>
          <w:sz w:val="20"/>
        </w:rPr>
        <w:t xml:space="preserve"> </w:t>
      </w:r>
      <w:proofErr w:type="spellStart"/>
      <w:r w:rsidR="00707778" w:rsidRPr="009171A9">
        <w:rPr>
          <w:color w:val="000000" w:themeColor="text1"/>
          <w:sz w:val="20"/>
        </w:rPr>
        <w:t>të</w:t>
      </w:r>
      <w:proofErr w:type="spellEnd"/>
      <w:r w:rsidR="00707778" w:rsidRPr="009171A9">
        <w:rPr>
          <w:color w:val="000000" w:themeColor="text1"/>
          <w:sz w:val="20"/>
        </w:rPr>
        <w:t xml:space="preserve"> </w:t>
      </w:r>
      <w:proofErr w:type="spellStart"/>
      <w:r w:rsidR="00707778" w:rsidRPr="009171A9">
        <w:rPr>
          <w:color w:val="000000" w:themeColor="text1"/>
          <w:sz w:val="20"/>
        </w:rPr>
        <w:t>diferencuar</w:t>
      </w:r>
      <w:proofErr w:type="spellEnd"/>
      <w:r w:rsidR="00707778" w:rsidRPr="009171A9">
        <w:rPr>
          <w:color w:val="000000" w:themeColor="text1"/>
          <w:sz w:val="20"/>
        </w:rPr>
        <w:t xml:space="preserve"> </w:t>
      </w:r>
      <w:proofErr w:type="spellStart"/>
      <w:r w:rsidR="00707778" w:rsidRPr="009171A9">
        <w:rPr>
          <w:color w:val="000000" w:themeColor="text1"/>
          <w:sz w:val="20"/>
        </w:rPr>
        <w:t>produ</w:t>
      </w:r>
      <w:r w:rsidRPr="009171A9">
        <w:rPr>
          <w:color w:val="000000" w:themeColor="text1"/>
          <w:sz w:val="20"/>
        </w:rPr>
        <w:t>ktet</w:t>
      </w:r>
      <w:proofErr w:type="spellEnd"/>
      <w:r w:rsidRPr="009171A9">
        <w:rPr>
          <w:color w:val="000000" w:themeColor="text1"/>
          <w:sz w:val="20"/>
        </w:rPr>
        <w:t>/</w:t>
      </w:r>
      <w:proofErr w:type="spellStart"/>
      <w:r w:rsidRPr="009171A9">
        <w:rPr>
          <w:color w:val="000000" w:themeColor="text1"/>
          <w:sz w:val="20"/>
        </w:rPr>
        <w:t>shërbimet</w:t>
      </w:r>
      <w:proofErr w:type="spellEnd"/>
      <w:r w:rsidRPr="009171A9">
        <w:rPr>
          <w:color w:val="000000" w:themeColor="text1"/>
          <w:sz w:val="20"/>
        </w:rPr>
        <w:t xml:space="preserve">, </w:t>
      </w:r>
      <w:proofErr w:type="spellStart"/>
      <w:r w:rsidRPr="009171A9">
        <w:rPr>
          <w:color w:val="000000" w:themeColor="text1"/>
          <w:sz w:val="20"/>
        </w:rPr>
        <w:t>për</w:t>
      </w:r>
      <w:proofErr w:type="spellEnd"/>
      <w:r w:rsidRPr="009171A9">
        <w:rPr>
          <w:color w:val="000000" w:themeColor="text1"/>
          <w:sz w:val="20"/>
        </w:rPr>
        <w:t xml:space="preserve"> </w:t>
      </w:r>
      <w:proofErr w:type="spellStart"/>
      <w:r w:rsidRPr="009171A9">
        <w:rPr>
          <w:color w:val="000000" w:themeColor="text1"/>
          <w:sz w:val="20"/>
        </w:rPr>
        <w:t>të</w:t>
      </w:r>
      <w:proofErr w:type="spellEnd"/>
      <w:r w:rsidRPr="009171A9">
        <w:rPr>
          <w:color w:val="000000" w:themeColor="text1"/>
          <w:sz w:val="20"/>
        </w:rPr>
        <w:t xml:space="preserve"> </w:t>
      </w:r>
      <w:proofErr w:type="spellStart"/>
      <w:r w:rsidRPr="009171A9">
        <w:rPr>
          <w:color w:val="000000" w:themeColor="text1"/>
          <w:sz w:val="20"/>
        </w:rPr>
        <w:t>sjellë</w:t>
      </w:r>
      <w:proofErr w:type="spellEnd"/>
      <w:r w:rsidRPr="009171A9">
        <w:rPr>
          <w:color w:val="000000" w:themeColor="text1"/>
          <w:sz w:val="20"/>
        </w:rPr>
        <w:t xml:space="preserve"> </w:t>
      </w:r>
      <w:proofErr w:type="spellStart"/>
      <w:r w:rsidRPr="009171A9">
        <w:rPr>
          <w:color w:val="000000" w:themeColor="text1"/>
          <w:sz w:val="20"/>
        </w:rPr>
        <w:t>risi</w:t>
      </w:r>
      <w:proofErr w:type="spellEnd"/>
      <w:r w:rsidR="007E03D1" w:rsidRPr="009171A9">
        <w:rPr>
          <w:color w:val="000000" w:themeColor="text1"/>
          <w:sz w:val="20"/>
        </w:rPr>
        <w:t>.</w:t>
      </w:r>
      <w:r w:rsidR="00707778" w:rsidRPr="009171A9">
        <w:rPr>
          <w:color w:val="000000" w:themeColor="text1"/>
          <w:sz w:val="20"/>
        </w:rPr>
        <w:t>);</w:t>
      </w:r>
    </w:p>
    <w:p w14:paraId="0D03123E" w14:textId="77777777" w:rsidR="00DA62C7" w:rsidRPr="009171A9" w:rsidRDefault="00707778">
      <w:pPr>
        <w:pStyle w:val="ListParagraph"/>
        <w:numPr>
          <w:ilvl w:val="1"/>
          <w:numId w:val="15"/>
        </w:numPr>
        <w:tabs>
          <w:tab w:val="left" w:pos="2572"/>
          <w:tab w:val="left" w:pos="2573"/>
        </w:tabs>
        <w:spacing w:before="1"/>
        <w:ind w:hanging="359"/>
        <w:rPr>
          <w:color w:val="000000" w:themeColor="text1"/>
          <w:sz w:val="20"/>
          <w:lang w:val="de-DE"/>
        </w:rPr>
      </w:pPr>
      <w:r w:rsidRPr="009171A9">
        <w:rPr>
          <w:color w:val="000000" w:themeColor="text1"/>
          <w:sz w:val="20"/>
          <w:lang w:val="de-DE"/>
        </w:rPr>
        <w:t>aktivitetet/projektet kryesore kërkimore dhe inovative;</w:t>
      </w:r>
    </w:p>
    <w:p w14:paraId="49DF7EA2" w14:textId="77777777" w:rsidR="00DA62C7" w:rsidRPr="009171A9" w:rsidRDefault="00707778">
      <w:pPr>
        <w:pStyle w:val="ListParagraph"/>
        <w:numPr>
          <w:ilvl w:val="1"/>
          <w:numId w:val="15"/>
        </w:numPr>
        <w:tabs>
          <w:tab w:val="left" w:pos="2572"/>
          <w:tab w:val="left" w:pos="2573"/>
        </w:tabs>
        <w:spacing w:before="27"/>
        <w:rPr>
          <w:color w:val="000000" w:themeColor="text1"/>
          <w:sz w:val="20"/>
          <w:lang w:val="de-DE"/>
        </w:rPr>
      </w:pPr>
      <w:r w:rsidRPr="009171A9">
        <w:rPr>
          <w:color w:val="000000" w:themeColor="text1"/>
          <w:sz w:val="20"/>
          <w:lang w:val="de-DE"/>
        </w:rPr>
        <w:t xml:space="preserve">infrastrukturat kryesore teknologjike dhe pse janë të rëndësishme për </w:t>
      </w:r>
      <w:r w:rsidR="009171A9" w:rsidRPr="009171A9">
        <w:rPr>
          <w:color w:val="000000" w:themeColor="text1"/>
          <w:sz w:val="20"/>
          <w:lang w:val="de-DE"/>
        </w:rPr>
        <w:t>fushën</w:t>
      </w:r>
      <w:r w:rsidRPr="009171A9">
        <w:rPr>
          <w:color w:val="000000" w:themeColor="text1"/>
          <w:sz w:val="20"/>
          <w:lang w:val="de-DE"/>
        </w:rPr>
        <w:t>;</w:t>
      </w:r>
    </w:p>
    <w:p w14:paraId="1E09E9D7" w14:textId="77777777" w:rsidR="00DA62C7" w:rsidRDefault="00707778">
      <w:pPr>
        <w:pStyle w:val="ListParagraph"/>
        <w:numPr>
          <w:ilvl w:val="0"/>
          <w:numId w:val="15"/>
        </w:numPr>
        <w:tabs>
          <w:tab w:val="left" w:pos="1852"/>
          <w:tab w:val="left" w:pos="1853"/>
        </w:tabs>
        <w:spacing w:before="27"/>
        <w:rPr>
          <w:sz w:val="20"/>
        </w:rPr>
      </w:pPr>
      <w:proofErr w:type="spellStart"/>
      <w:r>
        <w:rPr>
          <w:sz w:val="20"/>
        </w:rPr>
        <w:t>Kompetencat</w:t>
      </w:r>
      <w:proofErr w:type="spellEnd"/>
      <w:r>
        <w:rPr>
          <w:sz w:val="20"/>
        </w:rPr>
        <w:t xml:space="preserve"> </w:t>
      </w:r>
      <w:proofErr w:type="spellStart"/>
      <w:r>
        <w:rPr>
          <w:sz w:val="20"/>
        </w:rPr>
        <w:t>ekzistuese</w:t>
      </w:r>
      <w:proofErr w:type="spellEnd"/>
      <w:r>
        <w:rPr>
          <w:sz w:val="20"/>
        </w:rPr>
        <w:t>:</w:t>
      </w:r>
    </w:p>
    <w:p w14:paraId="7D5CA08A" w14:textId="77777777" w:rsidR="00DA62C7" w:rsidRDefault="00707778">
      <w:pPr>
        <w:pStyle w:val="ListParagraph"/>
        <w:numPr>
          <w:ilvl w:val="1"/>
          <w:numId w:val="15"/>
        </w:numPr>
        <w:tabs>
          <w:tab w:val="left" w:pos="2572"/>
          <w:tab w:val="left" w:pos="2573"/>
        </w:tabs>
        <w:spacing w:before="27"/>
        <w:rPr>
          <w:sz w:val="20"/>
        </w:rPr>
      </w:pPr>
      <w:proofErr w:type="spellStart"/>
      <w:r>
        <w:rPr>
          <w:sz w:val="20"/>
        </w:rPr>
        <w:t>aftësitë</w:t>
      </w:r>
      <w:proofErr w:type="spellEnd"/>
      <w:r>
        <w:rPr>
          <w:sz w:val="20"/>
        </w:rPr>
        <w:t xml:space="preserve"> </w:t>
      </w:r>
      <w:proofErr w:type="spellStart"/>
      <w:r>
        <w:rPr>
          <w:sz w:val="20"/>
        </w:rPr>
        <w:t>dhe</w:t>
      </w:r>
      <w:proofErr w:type="spellEnd"/>
      <w:r>
        <w:rPr>
          <w:sz w:val="20"/>
        </w:rPr>
        <w:t xml:space="preserve"> </w:t>
      </w:r>
      <w:proofErr w:type="spellStart"/>
      <w:r>
        <w:rPr>
          <w:sz w:val="20"/>
        </w:rPr>
        <w:t>kompetencat</w:t>
      </w:r>
      <w:proofErr w:type="spellEnd"/>
      <w:r>
        <w:rPr>
          <w:sz w:val="20"/>
        </w:rPr>
        <w:t xml:space="preserve"> </w:t>
      </w:r>
      <w:proofErr w:type="spellStart"/>
      <w:r>
        <w:rPr>
          <w:sz w:val="20"/>
        </w:rPr>
        <w:t>kryesore</w:t>
      </w:r>
      <w:proofErr w:type="spellEnd"/>
      <w:r>
        <w:rPr>
          <w:sz w:val="20"/>
        </w:rPr>
        <w:t xml:space="preserve"> </w:t>
      </w:r>
      <w:proofErr w:type="spellStart"/>
      <w:r>
        <w:rPr>
          <w:sz w:val="20"/>
        </w:rPr>
        <w:t>të</w:t>
      </w:r>
      <w:proofErr w:type="spellEnd"/>
      <w:r>
        <w:rPr>
          <w:sz w:val="20"/>
        </w:rPr>
        <w:t xml:space="preserve"> </w:t>
      </w:r>
      <w:proofErr w:type="spellStart"/>
      <w:r>
        <w:rPr>
          <w:sz w:val="20"/>
        </w:rPr>
        <w:t>kërkuara</w:t>
      </w:r>
      <w:proofErr w:type="spellEnd"/>
      <w:r>
        <w:rPr>
          <w:sz w:val="20"/>
        </w:rPr>
        <w:t xml:space="preserve"> </w:t>
      </w:r>
      <w:proofErr w:type="spellStart"/>
      <w:r>
        <w:rPr>
          <w:sz w:val="20"/>
        </w:rPr>
        <w:t>dhe</w:t>
      </w:r>
      <w:proofErr w:type="spellEnd"/>
      <w:r>
        <w:rPr>
          <w:sz w:val="20"/>
        </w:rPr>
        <w:t xml:space="preserve"> </w:t>
      </w:r>
      <w:proofErr w:type="spellStart"/>
      <w:r>
        <w:rPr>
          <w:sz w:val="20"/>
        </w:rPr>
        <w:t>disponueshmëria</w:t>
      </w:r>
      <w:proofErr w:type="spellEnd"/>
      <w:r>
        <w:rPr>
          <w:sz w:val="20"/>
        </w:rPr>
        <w:t xml:space="preserve"> e </w:t>
      </w:r>
      <w:proofErr w:type="spellStart"/>
      <w:r>
        <w:rPr>
          <w:sz w:val="20"/>
        </w:rPr>
        <w:t>tyre</w:t>
      </w:r>
      <w:proofErr w:type="spellEnd"/>
      <w:r>
        <w:rPr>
          <w:sz w:val="20"/>
        </w:rPr>
        <w:t xml:space="preserve"> </w:t>
      </w:r>
      <w:proofErr w:type="spellStart"/>
      <w:r>
        <w:rPr>
          <w:sz w:val="20"/>
        </w:rPr>
        <w:t>aktuale</w:t>
      </w:r>
      <w:proofErr w:type="spellEnd"/>
      <w:r>
        <w:rPr>
          <w:sz w:val="20"/>
        </w:rPr>
        <w:t>;</w:t>
      </w:r>
    </w:p>
    <w:p w14:paraId="6587BA41" w14:textId="77777777" w:rsidR="00DA62C7" w:rsidRDefault="00707778">
      <w:pPr>
        <w:pStyle w:val="ListParagraph"/>
        <w:numPr>
          <w:ilvl w:val="1"/>
          <w:numId w:val="15"/>
        </w:numPr>
        <w:tabs>
          <w:tab w:val="left" w:pos="2572"/>
          <w:tab w:val="left" w:pos="2573"/>
        </w:tabs>
        <w:spacing w:before="27"/>
        <w:rPr>
          <w:sz w:val="20"/>
        </w:rPr>
      </w:pPr>
      <w:proofErr w:type="spellStart"/>
      <w:r>
        <w:rPr>
          <w:sz w:val="20"/>
        </w:rPr>
        <w:t>aftësitë</w:t>
      </w:r>
      <w:proofErr w:type="spellEnd"/>
      <w:r>
        <w:rPr>
          <w:sz w:val="20"/>
        </w:rPr>
        <w:t xml:space="preserve"> </w:t>
      </w:r>
      <w:proofErr w:type="spellStart"/>
      <w:r>
        <w:rPr>
          <w:sz w:val="20"/>
        </w:rPr>
        <w:t>dhe</w:t>
      </w:r>
      <w:proofErr w:type="spellEnd"/>
      <w:r>
        <w:rPr>
          <w:sz w:val="20"/>
        </w:rPr>
        <w:t xml:space="preserve"> </w:t>
      </w:r>
      <w:proofErr w:type="spellStart"/>
      <w:r>
        <w:rPr>
          <w:sz w:val="20"/>
        </w:rPr>
        <w:t>kompetencat</w:t>
      </w:r>
      <w:proofErr w:type="spellEnd"/>
      <w:r>
        <w:rPr>
          <w:sz w:val="20"/>
        </w:rPr>
        <w:t xml:space="preserve"> </w:t>
      </w:r>
      <w:proofErr w:type="spellStart"/>
      <w:r>
        <w:rPr>
          <w:sz w:val="20"/>
        </w:rPr>
        <w:t>kryesore</w:t>
      </w:r>
      <w:proofErr w:type="spellEnd"/>
      <w:r>
        <w:rPr>
          <w:sz w:val="20"/>
        </w:rPr>
        <w:t xml:space="preserve"> </w:t>
      </w:r>
      <w:proofErr w:type="spellStart"/>
      <w:r>
        <w:rPr>
          <w:sz w:val="20"/>
        </w:rPr>
        <w:t>të</w:t>
      </w:r>
      <w:proofErr w:type="spellEnd"/>
      <w:r>
        <w:rPr>
          <w:sz w:val="20"/>
        </w:rPr>
        <w:t xml:space="preserve"> </w:t>
      </w:r>
      <w:proofErr w:type="spellStart"/>
      <w:r>
        <w:rPr>
          <w:sz w:val="20"/>
        </w:rPr>
        <w:t>kërkuara</w:t>
      </w:r>
      <w:proofErr w:type="spellEnd"/>
      <w:r>
        <w:rPr>
          <w:sz w:val="20"/>
        </w:rPr>
        <w:t xml:space="preserve"> </w:t>
      </w:r>
      <w:proofErr w:type="spellStart"/>
      <w:r>
        <w:rPr>
          <w:sz w:val="20"/>
        </w:rPr>
        <w:t>nga</w:t>
      </w:r>
      <w:proofErr w:type="spellEnd"/>
      <w:r>
        <w:rPr>
          <w:sz w:val="20"/>
        </w:rPr>
        <w:t xml:space="preserve"> </w:t>
      </w:r>
      <w:proofErr w:type="spellStart"/>
      <w:r>
        <w:rPr>
          <w:sz w:val="20"/>
        </w:rPr>
        <w:t>konkurrentët</w:t>
      </w:r>
      <w:proofErr w:type="spellEnd"/>
      <w:r>
        <w:rPr>
          <w:sz w:val="20"/>
        </w:rPr>
        <w:t xml:space="preserve"> </w:t>
      </w:r>
      <w:proofErr w:type="spellStart"/>
      <w:r>
        <w:rPr>
          <w:sz w:val="20"/>
        </w:rPr>
        <w:t>në</w:t>
      </w:r>
      <w:proofErr w:type="spellEnd"/>
      <w:r>
        <w:rPr>
          <w:sz w:val="20"/>
        </w:rPr>
        <w:t xml:space="preserve"> </w:t>
      </w:r>
      <w:proofErr w:type="spellStart"/>
      <w:r>
        <w:rPr>
          <w:sz w:val="20"/>
        </w:rPr>
        <w:t>makro-rajon</w:t>
      </w:r>
      <w:proofErr w:type="spellEnd"/>
      <w:r>
        <w:rPr>
          <w:sz w:val="20"/>
        </w:rPr>
        <w:t>;</w:t>
      </w:r>
    </w:p>
    <w:p w14:paraId="23012DA6" w14:textId="77777777" w:rsidR="00DA62C7" w:rsidRDefault="00707778">
      <w:pPr>
        <w:pStyle w:val="ListParagraph"/>
        <w:numPr>
          <w:ilvl w:val="1"/>
          <w:numId w:val="15"/>
        </w:numPr>
        <w:tabs>
          <w:tab w:val="left" w:pos="2572"/>
          <w:tab w:val="left" w:pos="2573"/>
        </w:tabs>
        <w:spacing w:before="27"/>
        <w:rPr>
          <w:sz w:val="20"/>
        </w:rPr>
      </w:pPr>
      <w:proofErr w:type="spellStart"/>
      <w:r>
        <w:rPr>
          <w:sz w:val="20"/>
        </w:rPr>
        <w:t>kapaciteti</w:t>
      </w:r>
      <w:proofErr w:type="spellEnd"/>
      <w:r>
        <w:rPr>
          <w:sz w:val="20"/>
        </w:rPr>
        <w:t xml:space="preserve"> </w:t>
      </w:r>
      <w:proofErr w:type="spellStart"/>
      <w:r>
        <w:rPr>
          <w:sz w:val="20"/>
        </w:rPr>
        <w:t>i</w:t>
      </w:r>
      <w:proofErr w:type="spellEnd"/>
      <w:r>
        <w:rPr>
          <w:sz w:val="20"/>
        </w:rPr>
        <w:t xml:space="preserve"> </w:t>
      </w:r>
      <w:proofErr w:type="spellStart"/>
      <w:r>
        <w:rPr>
          <w:sz w:val="20"/>
        </w:rPr>
        <w:t>sistemit</w:t>
      </w:r>
      <w:proofErr w:type="spellEnd"/>
      <w:r>
        <w:rPr>
          <w:sz w:val="20"/>
        </w:rPr>
        <w:t xml:space="preserve"> </w:t>
      </w:r>
      <w:proofErr w:type="spellStart"/>
      <w:r>
        <w:rPr>
          <w:sz w:val="20"/>
        </w:rPr>
        <w:t>arsimor</w:t>
      </w:r>
      <w:proofErr w:type="spellEnd"/>
      <w:r>
        <w:rPr>
          <w:sz w:val="20"/>
        </w:rPr>
        <w:t xml:space="preserve"> </w:t>
      </w:r>
      <w:proofErr w:type="spellStart"/>
      <w:r>
        <w:rPr>
          <w:sz w:val="20"/>
        </w:rPr>
        <w:t>për</w:t>
      </w:r>
      <w:proofErr w:type="spellEnd"/>
      <w:r>
        <w:rPr>
          <w:sz w:val="20"/>
        </w:rPr>
        <w:t xml:space="preserve"> </w:t>
      </w:r>
      <w:proofErr w:type="spellStart"/>
      <w:r>
        <w:rPr>
          <w:sz w:val="20"/>
        </w:rPr>
        <w:t>të</w:t>
      </w:r>
      <w:proofErr w:type="spellEnd"/>
      <w:r>
        <w:rPr>
          <w:sz w:val="20"/>
        </w:rPr>
        <w:t xml:space="preserve"> </w:t>
      </w:r>
      <w:proofErr w:type="spellStart"/>
      <w:r>
        <w:rPr>
          <w:sz w:val="20"/>
        </w:rPr>
        <w:t>ofruar</w:t>
      </w:r>
      <w:proofErr w:type="spellEnd"/>
      <w:r>
        <w:rPr>
          <w:sz w:val="20"/>
        </w:rPr>
        <w:t xml:space="preserve"> </w:t>
      </w:r>
      <w:proofErr w:type="spellStart"/>
      <w:r>
        <w:rPr>
          <w:sz w:val="20"/>
        </w:rPr>
        <w:t>aftësitë</w:t>
      </w:r>
      <w:proofErr w:type="spellEnd"/>
      <w:r>
        <w:rPr>
          <w:sz w:val="20"/>
        </w:rPr>
        <w:t xml:space="preserve"> </w:t>
      </w:r>
      <w:proofErr w:type="spellStart"/>
      <w:r>
        <w:rPr>
          <w:sz w:val="20"/>
        </w:rPr>
        <w:t>dhe</w:t>
      </w:r>
      <w:proofErr w:type="spellEnd"/>
      <w:r>
        <w:rPr>
          <w:sz w:val="20"/>
        </w:rPr>
        <w:t xml:space="preserve"> </w:t>
      </w:r>
      <w:proofErr w:type="spellStart"/>
      <w:r>
        <w:rPr>
          <w:sz w:val="20"/>
        </w:rPr>
        <w:t>kompetencat</w:t>
      </w:r>
      <w:proofErr w:type="spellEnd"/>
      <w:r>
        <w:rPr>
          <w:sz w:val="20"/>
        </w:rPr>
        <w:t xml:space="preserve"> e </w:t>
      </w:r>
      <w:proofErr w:type="spellStart"/>
      <w:r>
        <w:rPr>
          <w:sz w:val="20"/>
        </w:rPr>
        <w:t>nevojshme</w:t>
      </w:r>
      <w:proofErr w:type="spellEnd"/>
      <w:r>
        <w:rPr>
          <w:sz w:val="20"/>
        </w:rPr>
        <w:t>;</w:t>
      </w:r>
    </w:p>
    <w:p w14:paraId="7F411191" w14:textId="77777777" w:rsidR="00DA62C7" w:rsidRDefault="00707778">
      <w:pPr>
        <w:pStyle w:val="ListParagraph"/>
        <w:numPr>
          <w:ilvl w:val="1"/>
          <w:numId w:val="15"/>
        </w:numPr>
        <w:tabs>
          <w:tab w:val="left" w:pos="2572"/>
          <w:tab w:val="left" w:pos="2573"/>
        </w:tabs>
        <w:spacing w:before="27"/>
        <w:rPr>
          <w:sz w:val="20"/>
        </w:rPr>
      </w:pPr>
      <w:proofErr w:type="spellStart"/>
      <w:r>
        <w:rPr>
          <w:sz w:val="20"/>
        </w:rPr>
        <w:t>rëndësinë</w:t>
      </w:r>
      <w:proofErr w:type="spellEnd"/>
      <w:r>
        <w:rPr>
          <w:sz w:val="20"/>
        </w:rPr>
        <w:t xml:space="preserve"> e </w:t>
      </w:r>
      <w:proofErr w:type="spellStart"/>
      <w:r>
        <w:rPr>
          <w:sz w:val="20"/>
        </w:rPr>
        <w:t>migrimit</w:t>
      </w:r>
      <w:proofErr w:type="spellEnd"/>
      <w:r>
        <w:rPr>
          <w:sz w:val="20"/>
        </w:rPr>
        <w:t xml:space="preserve"> </w:t>
      </w:r>
      <w:proofErr w:type="spellStart"/>
      <w:r>
        <w:rPr>
          <w:sz w:val="20"/>
        </w:rPr>
        <w:t>të</w:t>
      </w:r>
      <w:proofErr w:type="spellEnd"/>
      <w:r>
        <w:rPr>
          <w:sz w:val="20"/>
        </w:rPr>
        <w:t xml:space="preserve"> </w:t>
      </w:r>
      <w:proofErr w:type="spellStart"/>
      <w:r>
        <w:rPr>
          <w:sz w:val="20"/>
        </w:rPr>
        <w:t>kapitalit</w:t>
      </w:r>
      <w:proofErr w:type="spellEnd"/>
      <w:r>
        <w:rPr>
          <w:sz w:val="20"/>
        </w:rPr>
        <w:t xml:space="preserve"> </w:t>
      </w:r>
      <w:proofErr w:type="spellStart"/>
      <w:r>
        <w:rPr>
          <w:sz w:val="20"/>
        </w:rPr>
        <w:t>njerëzor</w:t>
      </w:r>
      <w:proofErr w:type="spellEnd"/>
      <w:r>
        <w:rPr>
          <w:sz w:val="20"/>
        </w:rPr>
        <w:t xml:space="preserve"> </w:t>
      </w:r>
      <w:proofErr w:type="spellStart"/>
      <w:r>
        <w:rPr>
          <w:sz w:val="20"/>
        </w:rPr>
        <w:t>për</w:t>
      </w:r>
      <w:proofErr w:type="spellEnd"/>
      <w:r>
        <w:rPr>
          <w:sz w:val="20"/>
        </w:rPr>
        <w:t xml:space="preserve"> </w:t>
      </w:r>
      <w:proofErr w:type="spellStart"/>
      <w:r>
        <w:rPr>
          <w:sz w:val="20"/>
        </w:rPr>
        <w:t>fushën</w:t>
      </w:r>
      <w:proofErr w:type="spellEnd"/>
      <w:r>
        <w:rPr>
          <w:sz w:val="20"/>
        </w:rPr>
        <w:t xml:space="preserve"> e </w:t>
      </w:r>
      <w:proofErr w:type="spellStart"/>
      <w:r>
        <w:rPr>
          <w:sz w:val="20"/>
        </w:rPr>
        <w:t>përzgjedhur</w:t>
      </w:r>
      <w:proofErr w:type="spellEnd"/>
      <w:r>
        <w:rPr>
          <w:sz w:val="20"/>
        </w:rPr>
        <w:t>;</w:t>
      </w:r>
    </w:p>
    <w:p w14:paraId="7E4BE6D3" w14:textId="77777777" w:rsidR="00DA62C7" w:rsidRDefault="00707778">
      <w:pPr>
        <w:pStyle w:val="ListParagraph"/>
        <w:numPr>
          <w:ilvl w:val="0"/>
          <w:numId w:val="15"/>
        </w:numPr>
        <w:tabs>
          <w:tab w:val="left" w:pos="1852"/>
          <w:tab w:val="left" w:pos="1853"/>
        </w:tabs>
        <w:spacing w:before="26"/>
        <w:rPr>
          <w:sz w:val="20"/>
        </w:rPr>
      </w:pPr>
      <w:proofErr w:type="spellStart"/>
      <w:r>
        <w:rPr>
          <w:sz w:val="20"/>
        </w:rPr>
        <w:t>Potenciali</w:t>
      </w:r>
      <w:proofErr w:type="spellEnd"/>
      <w:r>
        <w:rPr>
          <w:sz w:val="20"/>
        </w:rPr>
        <w:t xml:space="preserve"> </w:t>
      </w:r>
      <w:proofErr w:type="spellStart"/>
      <w:r>
        <w:rPr>
          <w:sz w:val="20"/>
        </w:rPr>
        <w:t>i</w:t>
      </w:r>
      <w:proofErr w:type="spellEnd"/>
      <w:r>
        <w:rPr>
          <w:sz w:val="20"/>
        </w:rPr>
        <w:t xml:space="preserve"> </w:t>
      </w:r>
      <w:proofErr w:type="spellStart"/>
      <w:r>
        <w:rPr>
          <w:sz w:val="20"/>
        </w:rPr>
        <w:t>inovacionit</w:t>
      </w:r>
      <w:proofErr w:type="spellEnd"/>
      <w:r>
        <w:rPr>
          <w:sz w:val="20"/>
        </w:rPr>
        <w:t>:</w:t>
      </w:r>
    </w:p>
    <w:p w14:paraId="40E3364C" w14:textId="77777777" w:rsidR="00DA62C7" w:rsidRDefault="00707778">
      <w:pPr>
        <w:pStyle w:val="ListParagraph"/>
        <w:numPr>
          <w:ilvl w:val="1"/>
          <w:numId w:val="15"/>
        </w:numPr>
        <w:tabs>
          <w:tab w:val="left" w:pos="2572"/>
          <w:tab w:val="left" w:pos="2573"/>
        </w:tabs>
        <w:spacing w:before="27"/>
        <w:rPr>
          <w:sz w:val="20"/>
        </w:rPr>
      </w:pPr>
      <w:proofErr w:type="spellStart"/>
      <w:r>
        <w:rPr>
          <w:sz w:val="20"/>
        </w:rPr>
        <w:t>sfidat</w:t>
      </w:r>
      <w:proofErr w:type="spellEnd"/>
      <w:r>
        <w:rPr>
          <w:sz w:val="20"/>
        </w:rPr>
        <w:t xml:space="preserve"> </w:t>
      </w:r>
      <w:proofErr w:type="spellStart"/>
      <w:r>
        <w:rPr>
          <w:sz w:val="20"/>
        </w:rPr>
        <w:t>dhe</w:t>
      </w:r>
      <w:proofErr w:type="spellEnd"/>
      <w:r>
        <w:rPr>
          <w:sz w:val="20"/>
        </w:rPr>
        <w:t xml:space="preserve"> </w:t>
      </w:r>
      <w:proofErr w:type="spellStart"/>
      <w:r>
        <w:rPr>
          <w:sz w:val="20"/>
        </w:rPr>
        <w:t>pengesat</w:t>
      </w:r>
      <w:proofErr w:type="spellEnd"/>
      <w:r>
        <w:rPr>
          <w:sz w:val="20"/>
        </w:rPr>
        <w:t xml:space="preserve"> e </w:t>
      </w:r>
      <w:proofErr w:type="spellStart"/>
      <w:r w:rsidR="00DB17D7">
        <w:rPr>
          <w:sz w:val="20"/>
        </w:rPr>
        <w:t>inovacionit</w:t>
      </w:r>
      <w:proofErr w:type="spellEnd"/>
      <w:r w:rsidR="00DB17D7">
        <w:rPr>
          <w:sz w:val="20"/>
        </w:rPr>
        <w:t xml:space="preserve"> </w:t>
      </w:r>
      <w:proofErr w:type="spellStart"/>
      <w:r w:rsidR="00DB17D7">
        <w:rPr>
          <w:sz w:val="20"/>
        </w:rPr>
        <w:t>në</w:t>
      </w:r>
      <w:proofErr w:type="spellEnd"/>
      <w:r w:rsidR="00DB17D7">
        <w:rPr>
          <w:sz w:val="20"/>
        </w:rPr>
        <w:t xml:space="preserve"> </w:t>
      </w:r>
      <w:proofErr w:type="spellStart"/>
      <w:r w:rsidR="00DB17D7">
        <w:rPr>
          <w:sz w:val="20"/>
        </w:rPr>
        <w:t>zhvillimin</w:t>
      </w:r>
      <w:proofErr w:type="spellEnd"/>
      <w:r w:rsidR="00DB17D7">
        <w:rPr>
          <w:sz w:val="20"/>
        </w:rPr>
        <w:t>/</w:t>
      </w:r>
      <w:proofErr w:type="spellStart"/>
      <w:r w:rsidR="00DB17D7">
        <w:rPr>
          <w:sz w:val="20"/>
        </w:rPr>
        <w:t>zbati</w:t>
      </w:r>
      <w:r>
        <w:rPr>
          <w:sz w:val="20"/>
        </w:rPr>
        <w:t>min</w:t>
      </w:r>
      <w:proofErr w:type="spellEnd"/>
      <w:r>
        <w:rPr>
          <w:sz w:val="20"/>
        </w:rPr>
        <w:t xml:space="preserve"> e </w:t>
      </w:r>
      <w:proofErr w:type="spellStart"/>
      <w:r>
        <w:rPr>
          <w:sz w:val="20"/>
        </w:rPr>
        <w:t>proceseve</w:t>
      </w:r>
      <w:proofErr w:type="spellEnd"/>
      <w:r>
        <w:rPr>
          <w:sz w:val="20"/>
        </w:rPr>
        <w:t xml:space="preserve"> </w:t>
      </w:r>
      <w:proofErr w:type="spellStart"/>
      <w:r>
        <w:rPr>
          <w:sz w:val="20"/>
        </w:rPr>
        <w:t>inovative</w:t>
      </w:r>
      <w:proofErr w:type="spellEnd"/>
      <w:r>
        <w:rPr>
          <w:sz w:val="20"/>
        </w:rPr>
        <w:t>;</w:t>
      </w:r>
    </w:p>
    <w:p w14:paraId="67A6CF02" w14:textId="77777777" w:rsidR="00DA62C7" w:rsidRDefault="00707778">
      <w:pPr>
        <w:pStyle w:val="ListParagraph"/>
        <w:numPr>
          <w:ilvl w:val="1"/>
          <w:numId w:val="15"/>
        </w:numPr>
        <w:tabs>
          <w:tab w:val="left" w:pos="2572"/>
          <w:tab w:val="left" w:pos="2573"/>
        </w:tabs>
        <w:spacing w:before="27"/>
        <w:rPr>
          <w:sz w:val="20"/>
        </w:rPr>
      </w:pPr>
      <w:proofErr w:type="spellStart"/>
      <w:r>
        <w:rPr>
          <w:sz w:val="20"/>
        </w:rPr>
        <w:t>dinamizëm</w:t>
      </w:r>
      <w:proofErr w:type="spellEnd"/>
      <w:r>
        <w:rPr>
          <w:sz w:val="20"/>
        </w:rPr>
        <w:t xml:space="preserve"> </w:t>
      </w:r>
      <w:proofErr w:type="spellStart"/>
      <w:r>
        <w:rPr>
          <w:sz w:val="20"/>
        </w:rPr>
        <w:t>në</w:t>
      </w:r>
      <w:proofErr w:type="spellEnd"/>
      <w:r>
        <w:rPr>
          <w:sz w:val="20"/>
        </w:rPr>
        <w:t xml:space="preserve"> </w:t>
      </w:r>
      <w:proofErr w:type="spellStart"/>
      <w:r>
        <w:rPr>
          <w:sz w:val="20"/>
        </w:rPr>
        <w:t>drejtim</w:t>
      </w:r>
      <w:proofErr w:type="spellEnd"/>
      <w:r>
        <w:rPr>
          <w:sz w:val="20"/>
        </w:rPr>
        <w:t xml:space="preserve"> </w:t>
      </w:r>
      <w:proofErr w:type="spellStart"/>
      <w:r>
        <w:rPr>
          <w:sz w:val="20"/>
        </w:rPr>
        <w:t>të</w:t>
      </w:r>
      <w:proofErr w:type="spellEnd"/>
      <w:r>
        <w:rPr>
          <w:sz w:val="20"/>
        </w:rPr>
        <w:t xml:space="preserve"> </w:t>
      </w:r>
      <w:proofErr w:type="spellStart"/>
      <w:r>
        <w:rPr>
          <w:sz w:val="20"/>
        </w:rPr>
        <w:t>krijimit</w:t>
      </w:r>
      <w:proofErr w:type="spellEnd"/>
      <w:r>
        <w:rPr>
          <w:sz w:val="20"/>
        </w:rPr>
        <w:t xml:space="preserve"> </w:t>
      </w:r>
      <w:proofErr w:type="spellStart"/>
      <w:r>
        <w:rPr>
          <w:sz w:val="20"/>
        </w:rPr>
        <w:t>të</w:t>
      </w:r>
      <w:proofErr w:type="spellEnd"/>
      <w:r>
        <w:rPr>
          <w:sz w:val="20"/>
        </w:rPr>
        <w:t xml:space="preserve"> start-up-eve </w:t>
      </w:r>
      <w:proofErr w:type="spellStart"/>
      <w:r>
        <w:rPr>
          <w:sz w:val="20"/>
        </w:rPr>
        <w:t>dhe</w:t>
      </w:r>
      <w:proofErr w:type="spellEnd"/>
      <w:r>
        <w:rPr>
          <w:sz w:val="20"/>
        </w:rPr>
        <w:t xml:space="preserve"> </w:t>
      </w:r>
      <w:proofErr w:type="spellStart"/>
      <w:r>
        <w:rPr>
          <w:sz w:val="20"/>
        </w:rPr>
        <w:t>rritjes</w:t>
      </w:r>
      <w:proofErr w:type="spellEnd"/>
      <w:r>
        <w:rPr>
          <w:sz w:val="20"/>
        </w:rPr>
        <w:t xml:space="preserve"> </w:t>
      </w:r>
      <w:proofErr w:type="spellStart"/>
      <w:r>
        <w:rPr>
          <w:sz w:val="20"/>
        </w:rPr>
        <w:t>së</w:t>
      </w:r>
      <w:proofErr w:type="spellEnd"/>
      <w:r>
        <w:rPr>
          <w:sz w:val="20"/>
        </w:rPr>
        <w:t xml:space="preserve"> </w:t>
      </w:r>
      <w:proofErr w:type="spellStart"/>
      <w:r>
        <w:rPr>
          <w:sz w:val="20"/>
        </w:rPr>
        <w:t>kompanive</w:t>
      </w:r>
      <w:proofErr w:type="spellEnd"/>
      <w:r>
        <w:rPr>
          <w:sz w:val="20"/>
        </w:rPr>
        <w:t>;</w:t>
      </w:r>
    </w:p>
    <w:p w14:paraId="056071EC" w14:textId="77777777" w:rsidR="00DA62C7" w:rsidRDefault="00707778">
      <w:pPr>
        <w:pStyle w:val="ListParagraph"/>
        <w:numPr>
          <w:ilvl w:val="1"/>
          <w:numId w:val="15"/>
        </w:numPr>
        <w:tabs>
          <w:tab w:val="left" w:pos="2572"/>
          <w:tab w:val="left" w:pos="2573"/>
        </w:tabs>
        <w:spacing w:before="27"/>
        <w:rPr>
          <w:sz w:val="20"/>
        </w:rPr>
      </w:pPr>
      <w:proofErr w:type="spellStart"/>
      <w:r>
        <w:rPr>
          <w:sz w:val="20"/>
        </w:rPr>
        <w:t>mundësitë</w:t>
      </w:r>
      <w:proofErr w:type="spellEnd"/>
      <w:r>
        <w:rPr>
          <w:sz w:val="20"/>
        </w:rPr>
        <w:t xml:space="preserve"> </w:t>
      </w:r>
      <w:proofErr w:type="spellStart"/>
      <w:r>
        <w:rPr>
          <w:sz w:val="20"/>
        </w:rPr>
        <w:t>kryesore</w:t>
      </w:r>
      <w:proofErr w:type="spellEnd"/>
      <w:r>
        <w:rPr>
          <w:sz w:val="20"/>
        </w:rPr>
        <w:t xml:space="preserve"> </w:t>
      </w:r>
      <w:proofErr w:type="spellStart"/>
      <w:r>
        <w:rPr>
          <w:sz w:val="20"/>
        </w:rPr>
        <w:t>të</w:t>
      </w:r>
      <w:proofErr w:type="spellEnd"/>
      <w:r>
        <w:rPr>
          <w:sz w:val="20"/>
        </w:rPr>
        <w:t xml:space="preserve"> </w:t>
      </w:r>
      <w:proofErr w:type="spellStart"/>
      <w:r>
        <w:rPr>
          <w:sz w:val="20"/>
        </w:rPr>
        <w:t>rritjes</w:t>
      </w:r>
      <w:proofErr w:type="spellEnd"/>
      <w:r>
        <w:rPr>
          <w:sz w:val="20"/>
        </w:rPr>
        <w:t xml:space="preserve"> </w:t>
      </w:r>
      <w:proofErr w:type="spellStart"/>
      <w:r>
        <w:rPr>
          <w:sz w:val="20"/>
        </w:rPr>
        <w:t>së</w:t>
      </w:r>
      <w:proofErr w:type="spellEnd"/>
      <w:r>
        <w:rPr>
          <w:sz w:val="20"/>
        </w:rPr>
        <w:t xml:space="preserve"> </w:t>
      </w:r>
      <w:proofErr w:type="spellStart"/>
      <w:r>
        <w:rPr>
          <w:sz w:val="20"/>
        </w:rPr>
        <w:t>inovacionit</w:t>
      </w:r>
      <w:proofErr w:type="spellEnd"/>
      <w:r>
        <w:rPr>
          <w:sz w:val="20"/>
        </w:rPr>
        <w:t>;</w:t>
      </w:r>
    </w:p>
    <w:p w14:paraId="5FFF1751" w14:textId="77777777" w:rsidR="00DA62C7" w:rsidRDefault="00707778">
      <w:pPr>
        <w:pStyle w:val="ListParagraph"/>
        <w:numPr>
          <w:ilvl w:val="1"/>
          <w:numId w:val="15"/>
        </w:numPr>
        <w:tabs>
          <w:tab w:val="left" w:pos="2572"/>
          <w:tab w:val="left" w:pos="2573"/>
        </w:tabs>
        <w:spacing w:before="27"/>
        <w:rPr>
          <w:sz w:val="20"/>
        </w:rPr>
      </w:pPr>
      <w:proofErr w:type="spellStart"/>
      <w:r>
        <w:rPr>
          <w:sz w:val="20"/>
        </w:rPr>
        <w:t>bashkëpunimi</w:t>
      </w:r>
      <w:proofErr w:type="spellEnd"/>
      <w:r>
        <w:rPr>
          <w:sz w:val="20"/>
        </w:rPr>
        <w:t xml:space="preserve"> </w:t>
      </w:r>
      <w:proofErr w:type="spellStart"/>
      <w:r>
        <w:rPr>
          <w:sz w:val="20"/>
        </w:rPr>
        <w:t>kryesor</w:t>
      </w:r>
      <w:proofErr w:type="spellEnd"/>
      <w:r>
        <w:rPr>
          <w:sz w:val="20"/>
        </w:rPr>
        <w:t xml:space="preserve"> </w:t>
      </w:r>
      <w:proofErr w:type="spellStart"/>
      <w:r>
        <w:rPr>
          <w:sz w:val="20"/>
        </w:rPr>
        <w:t>ndërsektorial</w:t>
      </w:r>
      <w:proofErr w:type="spellEnd"/>
      <w:r>
        <w:rPr>
          <w:sz w:val="20"/>
        </w:rPr>
        <w:t>;</w:t>
      </w:r>
    </w:p>
    <w:p w14:paraId="582E5B30" w14:textId="77777777" w:rsidR="00DA62C7" w:rsidRDefault="00707778">
      <w:pPr>
        <w:pStyle w:val="ListParagraph"/>
        <w:numPr>
          <w:ilvl w:val="1"/>
          <w:numId w:val="15"/>
        </w:numPr>
        <w:tabs>
          <w:tab w:val="left" w:pos="2572"/>
          <w:tab w:val="left" w:pos="2573"/>
        </w:tabs>
        <w:spacing w:before="27"/>
        <w:rPr>
          <w:sz w:val="20"/>
        </w:rPr>
      </w:pPr>
      <w:proofErr w:type="spellStart"/>
      <w:r>
        <w:rPr>
          <w:sz w:val="20"/>
        </w:rPr>
        <w:t>mundësi</w:t>
      </w:r>
      <w:proofErr w:type="spellEnd"/>
      <w:r>
        <w:rPr>
          <w:sz w:val="20"/>
        </w:rPr>
        <w:t xml:space="preserve"> </w:t>
      </w:r>
      <w:proofErr w:type="spellStart"/>
      <w:r>
        <w:rPr>
          <w:sz w:val="20"/>
        </w:rPr>
        <w:t>bashkëpunimi</w:t>
      </w:r>
      <w:proofErr w:type="spellEnd"/>
      <w:r>
        <w:rPr>
          <w:sz w:val="20"/>
        </w:rPr>
        <w:t xml:space="preserve"> </w:t>
      </w:r>
      <w:proofErr w:type="spellStart"/>
      <w:r>
        <w:rPr>
          <w:sz w:val="20"/>
        </w:rPr>
        <w:t>për</w:t>
      </w:r>
      <w:proofErr w:type="spellEnd"/>
      <w:r>
        <w:rPr>
          <w:sz w:val="20"/>
        </w:rPr>
        <w:t xml:space="preserve"> </w:t>
      </w:r>
      <w:proofErr w:type="spellStart"/>
      <w:r>
        <w:rPr>
          <w:sz w:val="20"/>
        </w:rPr>
        <w:t>qendrat</w:t>
      </w:r>
      <w:proofErr w:type="spellEnd"/>
      <w:r>
        <w:rPr>
          <w:sz w:val="20"/>
        </w:rPr>
        <w:t xml:space="preserve"> </w:t>
      </w:r>
      <w:proofErr w:type="spellStart"/>
      <w:r>
        <w:rPr>
          <w:sz w:val="20"/>
        </w:rPr>
        <w:t>kryesore</w:t>
      </w:r>
      <w:proofErr w:type="spellEnd"/>
      <w:r>
        <w:rPr>
          <w:sz w:val="20"/>
        </w:rPr>
        <w:t xml:space="preserve"> </w:t>
      </w:r>
      <w:proofErr w:type="spellStart"/>
      <w:r>
        <w:rPr>
          <w:sz w:val="20"/>
        </w:rPr>
        <w:t>kërkimore</w:t>
      </w:r>
      <w:proofErr w:type="spellEnd"/>
      <w:r>
        <w:rPr>
          <w:sz w:val="20"/>
        </w:rPr>
        <w:t>/</w:t>
      </w:r>
      <w:proofErr w:type="spellStart"/>
      <w:r>
        <w:rPr>
          <w:sz w:val="20"/>
        </w:rPr>
        <w:t>universitare</w:t>
      </w:r>
      <w:proofErr w:type="spellEnd"/>
      <w:r>
        <w:rPr>
          <w:sz w:val="20"/>
        </w:rPr>
        <w:t>;</w:t>
      </w:r>
    </w:p>
    <w:p w14:paraId="056D1556" w14:textId="77777777" w:rsidR="00DA62C7" w:rsidRDefault="00707778">
      <w:pPr>
        <w:pStyle w:val="ListParagraph"/>
        <w:numPr>
          <w:ilvl w:val="1"/>
          <w:numId w:val="15"/>
        </w:numPr>
        <w:tabs>
          <w:tab w:val="left" w:pos="2572"/>
          <w:tab w:val="left" w:pos="2573"/>
        </w:tabs>
        <w:spacing w:before="27" w:line="266" w:lineRule="auto"/>
        <w:ind w:right="1136"/>
        <w:rPr>
          <w:sz w:val="20"/>
        </w:rPr>
      </w:pPr>
      <w:proofErr w:type="spellStart"/>
      <w:r>
        <w:rPr>
          <w:sz w:val="20"/>
        </w:rPr>
        <w:t>mundësitë</w:t>
      </w:r>
      <w:proofErr w:type="spellEnd"/>
      <w:r>
        <w:rPr>
          <w:sz w:val="20"/>
        </w:rPr>
        <w:t xml:space="preserve"> </w:t>
      </w:r>
      <w:proofErr w:type="spellStart"/>
      <w:r>
        <w:rPr>
          <w:sz w:val="20"/>
        </w:rPr>
        <w:t>kryesore</w:t>
      </w:r>
      <w:proofErr w:type="spellEnd"/>
      <w:r>
        <w:rPr>
          <w:sz w:val="20"/>
        </w:rPr>
        <w:t xml:space="preserve"> </w:t>
      </w:r>
      <w:proofErr w:type="spellStart"/>
      <w:r>
        <w:rPr>
          <w:sz w:val="20"/>
        </w:rPr>
        <w:t>të</w:t>
      </w:r>
      <w:proofErr w:type="spellEnd"/>
      <w:r>
        <w:rPr>
          <w:sz w:val="20"/>
        </w:rPr>
        <w:t xml:space="preserve"> </w:t>
      </w:r>
      <w:proofErr w:type="spellStart"/>
      <w:r>
        <w:rPr>
          <w:sz w:val="20"/>
        </w:rPr>
        <w:t>inovacionit</w:t>
      </w:r>
      <w:proofErr w:type="spellEnd"/>
      <w:r>
        <w:rPr>
          <w:sz w:val="20"/>
        </w:rPr>
        <w:t xml:space="preserve"> </w:t>
      </w:r>
      <w:proofErr w:type="spellStart"/>
      <w:r>
        <w:rPr>
          <w:sz w:val="20"/>
        </w:rPr>
        <w:t>ndërsektorial</w:t>
      </w:r>
      <w:proofErr w:type="spellEnd"/>
      <w:r>
        <w:rPr>
          <w:sz w:val="20"/>
        </w:rPr>
        <w:t xml:space="preserve">, </w:t>
      </w:r>
      <w:proofErr w:type="spellStart"/>
      <w:r>
        <w:rPr>
          <w:sz w:val="20"/>
        </w:rPr>
        <w:t>ngjashmëritë</w:t>
      </w:r>
      <w:proofErr w:type="spellEnd"/>
      <w:r>
        <w:rPr>
          <w:sz w:val="20"/>
        </w:rPr>
        <w:t xml:space="preserve"> </w:t>
      </w:r>
      <w:proofErr w:type="spellStart"/>
      <w:r>
        <w:rPr>
          <w:sz w:val="20"/>
        </w:rPr>
        <w:t>kryesore</w:t>
      </w:r>
      <w:proofErr w:type="spellEnd"/>
      <w:r>
        <w:rPr>
          <w:sz w:val="20"/>
        </w:rPr>
        <w:t xml:space="preserve"> me </w:t>
      </w:r>
      <w:proofErr w:type="spellStart"/>
      <w:r>
        <w:rPr>
          <w:sz w:val="20"/>
        </w:rPr>
        <w:t>sektorët</w:t>
      </w:r>
      <w:proofErr w:type="spellEnd"/>
      <w:r>
        <w:rPr>
          <w:sz w:val="20"/>
        </w:rPr>
        <w:t xml:space="preserve"> e </w:t>
      </w:r>
      <w:proofErr w:type="spellStart"/>
      <w:r>
        <w:rPr>
          <w:sz w:val="20"/>
        </w:rPr>
        <w:t>tjerë</w:t>
      </w:r>
      <w:proofErr w:type="spellEnd"/>
      <w:r>
        <w:rPr>
          <w:sz w:val="20"/>
        </w:rPr>
        <w:t xml:space="preserve"> </w:t>
      </w:r>
      <w:proofErr w:type="spellStart"/>
      <w:r>
        <w:rPr>
          <w:sz w:val="20"/>
        </w:rPr>
        <w:t>në</w:t>
      </w:r>
      <w:proofErr w:type="spellEnd"/>
      <w:r>
        <w:rPr>
          <w:sz w:val="20"/>
        </w:rPr>
        <w:t xml:space="preserve"> </w:t>
      </w:r>
      <w:proofErr w:type="spellStart"/>
      <w:r>
        <w:rPr>
          <w:sz w:val="20"/>
        </w:rPr>
        <w:t>aspektin</w:t>
      </w:r>
      <w:proofErr w:type="spellEnd"/>
      <w:r>
        <w:rPr>
          <w:sz w:val="20"/>
        </w:rPr>
        <w:t xml:space="preserve"> e </w:t>
      </w:r>
      <w:proofErr w:type="spellStart"/>
      <w:r>
        <w:rPr>
          <w:sz w:val="20"/>
        </w:rPr>
        <w:t>kompetencave</w:t>
      </w:r>
      <w:proofErr w:type="spellEnd"/>
      <w:r>
        <w:rPr>
          <w:sz w:val="20"/>
        </w:rPr>
        <w:t xml:space="preserve">, </w:t>
      </w:r>
      <w:proofErr w:type="spellStart"/>
      <w:r>
        <w:rPr>
          <w:sz w:val="20"/>
        </w:rPr>
        <w:t>teknologjive</w:t>
      </w:r>
      <w:proofErr w:type="spellEnd"/>
      <w:r>
        <w:rPr>
          <w:sz w:val="20"/>
        </w:rPr>
        <w:t xml:space="preserve"> </w:t>
      </w:r>
      <w:proofErr w:type="spellStart"/>
      <w:r>
        <w:rPr>
          <w:sz w:val="20"/>
        </w:rPr>
        <w:t>dhe</w:t>
      </w:r>
      <w:proofErr w:type="spellEnd"/>
      <w:r>
        <w:rPr>
          <w:sz w:val="20"/>
        </w:rPr>
        <w:t xml:space="preserve"> </w:t>
      </w:r>
      <w:proofErr w:type="spellStart"/>
      <w:r>
        <w:rPr>
          <w:sz w:val="20"/>
        </w:rPr>
        <w:t>tregut</w:t>
      </w:r>
      <w:proofErr w:type="spellEnd"/>
      <w:r>
        <w:rPr>
          <w:sz w:val="20"/>
        </w:rPr>
        <w:t>;</w:t>
      </w:r>
    </w:p>
    <w:p w14:paraId="44D83000" w14:textId="77777777" w:rsidR="00DA62C7" w:rsidRDefault="00707778">
      <w:pPr>
        <w:pStyle w:val="ListParagraph"/>
        <w:numPr>
          <w:ilvl w:val="0"/>
          <w:numId w:val="15"/>
        </w:numPr>
        <w:tabs>
          <w:tab w:val="left" w:pos="1852"/>
          <w:tab w:val="left" w:pos="1853"/>
        </w:tabs>
        <w:spacing w:before="1"/>
        <w:rPr>
          <w:sz w:val="20"/>
        </w:rPr>
      </w:pPr>
      <w:proofErr w:type="spellStart"/>
      <w:r>
        <w:rPr>
          <w:sz w:val="20"/>
        </w:rPr>
        <w:t>Ndikimet</w:t>
      </w:r>
      <w:proofErr w:type="spellEnd"/>
      <w:r>
        <w:rPr>
          <w:sz w:val="20"/>
        </w:rPr>
        <w:t xml:space="preserve"> </w:t>
      </w:r>
      <w:proofErr w:type="spellStart"/>
      <w:r>
        <w:rPr>
          <w:sz w:val="20"/>
        </w:rPr>
        <w:t>dhe</w:t>
      </w:r>
      <w:proofErr w:type="spellEnd"/>
      <w:r>
        <w:rPr>
          <w:sz w:val="20"/>
        </w:rPr>
        <w:t xml:space="preserve"> </w:t>
      </w:r>
      <w:proofErr w:type="spellStart"/>
      <w:r>
        <w:rPr>
          <w:sz w:val="20"/>
        </w:rPr>
        <w:t>sfidat</w:t>
      </w:r>
      <w:proofErr w:type="spellEnd"/>
      <w:r>
        <w:rPr>
          <w:sz w:val="20"/>
        </w:rPr>
        <w:t xml:space="preserve"> e COVID-19:</w:t>
      </w:r>
    </w:p>
    <w:p w14:paraId="34B64CD6" w14:textId="77777777" w:rsidR="00DA62C7" w:rsidRDefault="00707778">
      <w:pPr>
        <w:pStyle w:val="ListParagraph"/>
        <w:numPr>
          <w:ilvl w:val="1"/>
          <w:numId w:val="15"/>
        </w:numPr>
        <w:tabs>
          <w:tab w:val="left" w:pos="2573"/>
        </w:tabs>
        <w:spacing w:before="27" w:line="266" w:lineRule="auto"/>
        <w:ind w:right="1132"/>
        <w:jc w:val="both"/>
        <w:rPr>
          <w:sz w:val="20"/>
        </w:rPr>
      </w:pPr>
      <w:proofErr w:type="spellStart"/>
      <w:r>
        <w:rPr>
          <w:sz w:val="20"/>
        </w:rPr>
        <w:t>ndikimet</w:t>
      </w:r>
      <w:proofErr w:type="spellEnd"/>
      <w:r>
        <w:rPr>
          <w:sz w:val="20"/>
        </w:rPr>
        <w:t xml:space="preserve"> e </w:t>
      </w:r>
      <w:proofErr w:type="spellStart"/>
      <w:r>
        <w:rPr>
          <w:sz w:val="20"/>
        </w:rPr>
        <w:t>pritshme</w:t>
      </w:r>
      <w:proofErr w:type="spellEnd"/>
      <w:r>
        <w:rPr>
          <w:sz w:val="20"/>
        </w:rPr>
        <w:t xml:space="preserve"> </w:t>
      </w:r>
      <w:proofErr w:type="spellStart"/>
      <w:r>
        <w:rPr>
          <w:sz w:val="20"/>
        </w:rPr>
        <w:t>të</w:t>
      </w:r>
      <w:proofErr w:type="spellEnd"/>
      <w:r>
        <w:rPr>
          <w:sz w:val="20"/>
        </w:rPr>
        <w:t xml:space="preserve"> </w:t>
      </w:r>
      <w:proofErr w:type="spellStart"/>
      <w:r>
        <w:rPr>
          <w:sz w:val="20"/>
        </w:rPr>
        <w:t>krizës</w:t>
      </w:r>
      <w:proofErr w:type="spellEnd"/>
      <w:r>
        <w:rPr>
          <w:sz w:val="20"/>
        </w:rPr>
        <w:t xml:space="preserve"> </w:t>
      </w:r>
      <w:proofErr w:type="spellStart"/>
      <w:r>
        <w:rPr>
          <w:sz w:val="20"/>
        </w:rPr>
        <w:t>ekonomike</w:t>
      </w:r>
      <w:proofErr w:type="spellEnd"/>
      <w:r>
        <w:rPr>
          <w:sz w:val="20"/>
        </w:rPr>
        <w:t xml:space="preserve"> </w:t>
      </w:r>
      <w:proofErr w:type="spellStart"/>
      <w:r>
        <w:rPr>
          <w:sz w:val="20"/>
        </w:rPr>
        <w:t>të</w:t>
      </w:r>
      <w:proofErr w:type="spellEnd"/>
      <w:r>
        <w:rPr>
          <w:sz w:val="20"/>
        </w:rPr>
        <w:t xml:space="preserve"> </w:t>
      </w:r>
      <w:proofErr w:type="spellStart"/>
      <w:r>
        <w:rPr>
          <w:sz w:val="20"/>
        </w:rPr>
        <w:t>shkaktuar</w:t>
      </w:r>
      <w:proofErr w:type="spellEnd"/>
      <w:r>
        <w:rPr>
          <w:sz w:val="20"/>
        </w:rPr>
        <w:t xml:space="preserve"> </w:t>
      </w:r>
      <w:proofErr w:type="spellStart"/>
      <w:r>
        <w:rPr>
          <w:sz w:val="20"/>
        </w:rPr>
        <w:t>nga</w:t>
      </w:r>
      <w:proofErr w:type="spellEnd"/>
      <w:r>
        <w:rPr>
          <w:sz w:val="20"/>
        </w:rPr>
        <w:t xml:space="preserve"> pand</w:t>
      </w:r>
      <w:r w:rsidR="00DB17D7">
        <w:rPr>
          <w:sz w:val="20"/>
        </w:rPr>
        <w:t xml:space="preserve">emia COVID-19 </w:t>
      </w:r>
      <w:proofErr w:type="spellStart"/>
      <w:r w:rsidR="00DB17D7">
        <w:rPr>
          <w:sz w:val="20"/>
        </w:rPr>
        <w:t>në</w:t>
      </w:r>
      <w:proofErr w:type="spellEnd"/>
      <w:r w:rsidR="00DB17D7">
        <w:rPr>
          <w:sz w:val="20"/>
        </w:rPr>
        <w:t xml:space="preserve"> </w:t>
      </w:r>
      <w:proofErr w:type="spellStart"/>
      <w:r w:rsidR="00DB17D7">
        <w:rPr>
          <w:sz w:val="20"/>
        </w:rPr>
        <w:t>fushat</w:t>
      </w:r>
      <w:proofErr w:type="spellEnd"/>
      <w:r w:rsidR="00DB17D7">
        <w:rPr>
          <w:sz w:val="20"/>
        </w:rPr>
        <w:t xml:space="preserve"> </w:t>
      </w:r>
      <w:proofErr w:type="spellStart"/>
      <w:r w:rsidR="00DB17D7">
        <w:rPr>
          <w:sz w:val="20"/>
        </w:rPr>
        <w:t>parëso</w:t>
      </w:r>
      <w:r>
        <w:rPr>
          <w:sz w:val="20"/>
        </w:rPr>
        <w:t>re</w:t>
      </w:r>
      <w:proofErr w:type="spellEnd"/>
      <w:r>
        <w:rPr>
          <w:sz w:val="20"/>
        </w:rPr>
        <w:t xml:space="preserve"> </w:t>
      </w:r>
      <w:proofErr w:type="spellStart"/>
      <w:r>
        <w:rPr>
          <w:sz w:val="20"/>
        </w:rPr>
        <w:t>paraprake</w:t>
      </w:r>
      <w:proofErr w:type="spellEnd"/>
      <w:r>
        <w:rPr>
          <w:sz w:val="20"/>
        </w:rPr>
        <w:t xml:space="preserve"> </w:t>
      </w:r>
      <w:proofErr w:type="spellStart"/>
      <w:r>
        <w:rPr>
          <w:sz w:val="20"/>
        </w:rPr>
        <w:t>në</w:t>
      </w:r>
      <w:proofErr w:type="spellEnd"/>
      <w:r>
        <w:rPr>
          <w:sz w:val="20"/>
        </w:rPr>
        <w:t xml:space="preserve"> </w:t>
      </w:r>
      <w:proofErr w:type="spellStart"/>
      <w:r>
        <w:rPr>
          <w:sz w:val="20"/>
        </w:rPr>
        <w:t>Shqipëri</w:t>
      </w:r>
      <w:proofErr w:type="spellEnd"/>
      <w:r>
        <w:rPr>
          <w:sz w:val="20"/>
        </w:rPr>
        <w:t xml:space="preserve">, </w:t>
      </w:r>
      <w:proofErr w:type="spellStart"/>
      <w:r>
        <w:rPr>
          <w:sz w:val="20"/>
        </w:rPr>
        <w:t>përsa</w:t>
      </w:r>
      <w:proofErr w:type="spellEnd"/>
      <w:r>
        <w:rPr>
          <w:sz w:val="20"/>
        </w:rPr>
        <w:t xml:space="preserve"> </w:t>
      </w:r>
      <w:proofErr w:type="spellStart"/>
      <w:r>
        <w:rPr>
          <w:sz w:val="20"/>
        </w:rPr>
        <w:t>i</w:t>
      </w:r>
      <w:proofErr w:type="spellEnd"/>
      <w:r>
        <w:rPr>
          <w:sz w:val="20"/>
        </w:rPr>
        <w:t xml:space="preserve"> </w:t>
      </w:r>
      <w:proofErr w:type="spellStart"/>
      <w:r>
        <w:rPr>
          <w:sz w:val="20"/>
        </w:rPr>
        <w:t>përket</w:t>
      </w:r>
      <w:proofErr w:type="spellEnd"/>
      <w:r>
        <w:rPr>
          <w:sz w:val="20"/>
        </w:rPr>
        <w:t xml:space="preserve"> </w:t>
      </w:r>
      <w:proofErr w:type="spellStart"/>
      <w:r>
        <w:rPr>
          <w:sz w:val="20"/>
        </w:rPr>
        <w:t>punësimit</w:t>
      </w:r>
      <w:proofErr w:type="spellEnd"/>
      <w:r>
        <w:rPr>
          <w:sz w:val="20"/>
        </w:rPr>
        <w:t xml:space="preserve">, </w:t>
      </w:r>
      <w:proofErr w:type="spellStart"/>
      <w:r>
        <w:rPr>
          <w:sz w:val="20"/>
        </w:rPr>
        <w:t>pagave</w:t>
      </w:r>
      <w:proofErr w:type="spellEnd"/>
      <w:r>
        <w:rPr>
          <w:sz w:val="20"/>
        </w:rPr>
        <w:t xml:space="preserve">, </w:t>
      </w:r>
      <w:proofErr w:type="spellStart"/>
      <w:r>
        <w:rPr>
          <w:sz w:val="20"/>
        </w:rPr>
        <w:t>inovacionit</w:t>
      </w:r>
      <w:proofErr w:type="spellEnd"/>
      <w:r>
        <w:rPr>
          <w:sz w:val="20"/>
        </w:rPr>
        <w:t xml:space="preserve">, </w:t>
      </w:r>
      <w:proofErr w:type="spellStart"/>
      <w:r>
        <w:rPr>
          <w:sz w:val="20"/>
        </w:rPr>
        <w:t>kërkimit</w:t>
      </w:r>
      <w:proofErr w:type="spellEnd"/>
      <w:r>
        <w:rPr>
          <w:sz w:val="20"/>
        </w:rPr>
        <w:t xml:space="preserve">, </w:t>
      </w:r>
      <w:proofErr w:type="spellStart"/>
      <w:r>
        <w:rPr>
          <w:sz w:val="20"/>
        </w:rPr>
        <w:t>eksporteve</w:t>
      </w:r>
      <w:proofErr w:type="spellEnd"/>
      <w:r>
        <w:rPr>
          <w:sz w:val="20"/>
        </w:rPr>
        <w:t xml:space="preserve">, </w:t>
      </w:r>
      <w:proofErr w:type="spellStart"/>
      <w:r>
        <w:rPr>
          <w:sz w:val="20"/>
        </w:rPr>
        <w:t>zinxhirëve</w:t>
      </w:r>
      <w:proofErr w:type="spellEnd"/>
      <w:r>
        <w:rPr>
          <w:sz w:val="20"/>
        </w:rPr>
        <w:t xml:space="preserve"> </w:t>
      </w:r>
      <w:proofErr w:type="spellStart"/>
      <w:r>
        <w:rPr>
          <w:sz w:val="20"/>
        </w:rPr>
        <w:t>të</w:t>
      </w:r>
      <w:proofErr w:type="spellEnd"/>
      <w:r>
        <w:rPr>
          <w:sz w:val="20"/>
        </w:rPr>
        <w:t xml:space="preserve"> </w:t>
      </w:r>
      <w:proofErr w:type="spellStart"/>
      <w:r>
        <w:rPr>
          <w:sz w:val="20"/>
        </w:rPr>
        <w:t>vlerës</w:t>
      </w:r>
      <w:proofErr w:type="spellEnd"/>
      <w:r>
        <w:rPr>
          <w:sz w:val="20"/>
        </w:rPr>
        <w:t xml:space="preserve">, </w:t>
      </w:r>
      <w:proofErr w:type="spellStart"/>
      <w:r>
        <w:rPr>
          <w:sz w:val="20"/>
        </w:rPr>
        <w:t>inve</w:t>
      </w:r>
      <w:r w:rsidR="002D596D">
        <w:rPr>
          <w:sz w:val="20"/>
        </w:rPr>
        <w:t>stimeve</w:t>
      </w:r>
      <w:proofErr w:type="spellEnd"/>
      <w:r w:rsidR="002D596D">
        <w:rPr>
          <w:sz w:val="20"/>
        </w:rPr>
        <w:t xml:space="preserve"> </w:t>
      </w:r>
      <w:proofErr w:type="spellStart"/>
      <w:r w:rsidR="002D596D">
        <w:rPr>
          <w:sz w:val="20"/>
        </w:rPr>
        <w:t>të</w:t>
      </w:r>
      <w:proofErr w:type="spellEnd"/>
      <w:r w:rsidR="002D596D">
        <w:rPr>
          <w:sz w:val="20"/>
        </w:rPr>
        <w:t xml:space="preserve"> </w:t>
      </w:r>
      <w:proofErr w:type="spellStart"/>
      <w:r w:rsidR="002D596D">
        <w:rPr>
          <w:sz w:val="20"/>
        </w:rPr>
        <w:t>huaja</w:t>
      </w:r>
      <w:proofErr w:type="spellEnd"/>
      <w:r w:rsidR="002D596D">
        <w:rPr>
          <w:sz w:val="20"/>
        </w:rPr>
        <w:t xml:space="preserve"> </w:t>
      </w:r>
      <w:proofErr w:type="spellStart"/>
      <w:r w:rsidR="002D596D">
        <w:rPr>
          <w:sz w:val="20"/>
        </w:rPr>
        <w:t>të</w:t>
      </w:r>
      <w:proofErr w:type="spellEnd"/>
      <w:r w:rsidR="002D596D">
        <w:rPr>
          <w:sz w:val="20"/>
        </w:rPr>
        <w:t xml:space="preserve"> </w:t>
      </w:r>
      <w:proofErr w:type="spellStart"/>
      <w:r w:rsidR="002D596D">
        <w:rPr>
          <w:sz w:val="20"/>
        </w:rPr>
        <w:t>drejtpërdrejta</w:t>
      </w:r>
      <w:proofErr w:type="spellEnd"/>
      <w:r>
        <w:rPr>
          <w:sz w:val="20"/>
        </w:rPr>
        <w:t xml:space="preserve"> </w:t>
      </w:r>
      <w:proofErr w:type="spellStart"/>
      <w:r>
        <w:rPr>
          <w:sz w:val="20"/>
        </w:rPr>
        <w:t>dhe</w:t>
      </w:r>
      <w:proofErr w:type="spellEnd"/>
      <w:r>
        <w:rPr>
          <w:sz w:val="20"/>
        </w:rPr>
        <w:t xml:space="preserve"> </w:t>
      </w:r>
      <w:proofErr w:type="spellStart"/>
      <w:r>
        <w:rPr>
          <w:sz w:val="20"/>
        </w:rPr>
        <w:t>treguesve</w:t>
      </w:r>
      <w:proofErr w:type="spellEnd"/>
      <w:r>
        <w:rPr>
          <w:sz w:val="20"/>
        </w:rPr>
        <w:t xml:space="preserve"> </w:t>
      </w:r>
      <w:proofErr w:type="spellStart"/>
      <w:r>
        <w:rPr>
          <w:sz w:val="20"/>
        </w:rPr>
        <w:t>të</w:t>
      </w:r>
      <w:proofErr w:type="spellEnd"/>
      <w:r>
        <w:rPr>
          <w:sz w:val="20"/>
        </w:rPr>
        <w:t xml:space="preserve"> </w:t>
      </w:r>
      <w:proofErr w:type="spellStart"/>
      <w:r>
        <w:rPr>
          <w:sz w:val="20"/>
        </w:rPr>
        <w:t>tjerë</w:t>
      </w:r>
      <w:proofErr w:type="spellEnd"/>
      <w:r>
        <w:rPr>
          <w:sz w:val="20"/>
        </w:rPr>
        <w:t xml:space="preserve"> </w:t>
      </w:r>
      <w:proofErr w:type="spellStart"/>
      <w:r w:rsidR="00E61294">
        <w:rPr>
          <w:sz w:val="20"/>
        </w:rPr>
        <w:t>përkatës</w:t>
      </w:r>
      <w:proofErr w:type="spellEnd"/>
      <w:r w:rsidR="00E61294">
        <w:rPr>
          <w:sz w:val="20"/>
        </w:rPr>
        <w:t xml:space="preserve"> </w:t>
      </w:r>
      <w:proofErr w:type="spellStart"/>
      <w:r>
        <w:rPr>
          <w:sz w:val="20"/>
        </w:rPr>
        <w:t>ekonomikë</w:t>
      </w:r>
      <w:proofErr w:type="spellEnd"/>
      <w:r>
        <w:rPr>
          <w:sz w:val="20"/>
        </w:rPr>
        <w:t>;</w:t>
      </w:r>
    </w:p>
    <w:p w14:paraId="50AE899B" w14:textId="77777777" w:rsidR="00DA62C7" w:rsidRDefault="00707778">
      <w:pPr>
        <w:pStyle w:val="ListParagraph"/>
        <w:numPr>
          <w:ilvl w:val="1"/>
          <w:numId w:val="15"/>
        </w:numPr>
        <w:tabs>
          <w:tab w:val="left" w:pos="2573"/>
        </w:tabs>
        <w:spacing w:before="0" w:line="266" w:lineRule="auto"/>
        <w:ind w:right="1132"/>
        <w:jc w:val="both"/>
        <w:rPr>
          <w:sz w:val="20"/>
        </w:rPr>
      </w:pPr>
      <w:proofErr w:type="spellStart"/>
      <w:r>
        <w:rPr>
          <w:sz w:val="20"/>
        </w:rPr>
        <w:t>sfidat</w:t>
      </w:r>
      <w:proofErr w:type="spellEnd"/>
      <w:r>
        <w:rPr>
          <w:sz w:val="20"/>
        </w:rPr>
        <w:t xml:space="preserve"> </w:t>
      </w:r>
      <w:proofErr w:type="spellStart"/>
      <w:r>
        <w:rPr>
          <w:sz w:val="20"/>
        </w:rPr>
        <w:t>dhe</w:t>
      </w:r>
      <w:proofErr w:type="spellEnd"/>
      <w:r>
        <w:rPr>
          <w:sz w:val="20"/>
        </w:rPr>
        <w:t xml:space="preserve"> </w:t>
      </w:r>
      <w:proofErr w:type="spellStart"/>
      <w:r>
        <w:rPr>
          <w:sz w:val="20"/>
        </w:rPr>
        <w:t>nevojat</w:t>
      </w:r>
      <w:proofErr w:type="spellEnd"/>
      <w:r>
        <w:rPr>
          <w:sz w:val="20"/>
        </w:rPr>
        <w:t xml:space="preserve"> </w:t>
      </w:r>
      <w:proofErr w:type="spellStart"/>
      <w:r>
        <w:rPr>
          <w:sz w:val="20"/>
        </w:rPr>
        <w:t>kryesore</w:t>
      </w:r>
      <w:proofErr w:type="spellEnd"/>
      <w:r>
        <w:rPr>
          <w:sz w:val="20"/>
        </w:rPr>
        <w:t xml:space="preserve"> </w:t>
      </w:r>
      <w:proofErr w:type="spellStart"/>
      <w:r>
        <w:rPr>
          <w:sz w:val="20"/>
        </w:rPr>
        <w:t>të</w:t>
      </w:r>
      <w:proofErr w:type="spellEnd"/>
      <w:r>
        <w:rPr>
          <w:sz w:val="20"/>
        </w:rPr>
        <w:t xml:space="preserve"> </w:t>
      </w:r>
      <w:proofErr w:type="spellStart"/>
      <w:r>
        <w:rPr>
          <w:sz w:val="20"/>
        </w:rPr>
        <w:t>ardhshme</w:t>
      </w:r>
      <w:proofErr w:type="spellEnd"/>
      <w:r>
        <w:rPr>
          <w:sz w:val="20"/>
        </w:rPr>
        <w:t xml:space="preserve"> </w:t>
      </w:r>
      <w:proofErr w:type="spellStart"/>
      <w:r>
        <w:rPr>
          <w:sz w:val="20"/>
        </w:rPr>
        <w:t>që</w:t>
      </w:r>
      <w:proofErr w:type="spellEnd"/>
      <w:r>
        <w:rPr>
          <w:sz w:val="20"/>
        </w:rPr>
        <w:t xml:space="preserve"> </w:t>
      </w:r>
      <w:proofErr w:type="spellStart"/>
      <w:r>
        <w:rPr>
          <w:sz w:val="20"/>
        </w:rPr>
        <w:t>ndikojnë</w:t>
      </w:r>
      <w:proofErr w:type="spellEnd"/>
      <w:r>
        <w:rPr>
          <w:sz w:val="20"/>
        </w:rPr>
        <w:t xml:space="preserve"> </w:t>
      </w:r>
      <w:proofErr w:type="spellStart"/>
      <w:r>
        <w:rPr>
          <w:sz w:val="20"/>
        </w:rPr>
        <w:t>në</w:t>
      </w:r>
      <w:proofErr w:type="spellEnd"/>
      <w:r>
        <w:rPr>
          <w:sz w:val="20"/>
        </w:rPr>
        <w:t xml:space="preserve"> </w:t>
      </w:r>
      <w:proofErr w:type="spellStart"/>
      <w:r>
        <w:rPr>
          <w:sz w:val="20"/>
        </w:rPr>
        <w:t>potencialin</w:t>
      </w:r>
      <w:proofErr w:type="spellEnd"/>
      <w:r>
        <w:rPr>
          <w:sz w:val="20"/>
        </w:rPr>
        <w:t xml:space="preserve"> e </w:t>
      </w:r>
      <w:proofErr w:type="spellStart"/>
      <w:r>
        <w:rPr>
          <w:sz w:val="20"/>
        </w:rPr>
        <w:t>zhvillimit</w:t>
      </w:r>
      <w:proofErr w:type="spellEnd"/>
      <w:r>
        <w:rPr>
          <w:sz w:val="20"/>
        </w:rPr>
        <w:t xml:space="preserve"> </w:t>
      </w:r>
      <w:proofErr w:type="spellStart"/>
      <w:r>
        <w:rPr>
          <w:sz w:val="20"/>
        </w:rPr>
        <w:t>të</w:t>
      </w:r>
      <w:proofErr w:type="spellEnd"/>
      <w:r>
        <w:rPr>
          <w:sz w:val="20"/>
        </w:rPr>
        <w:t xml:space="preserve"> </w:t>
      </w:r>
      <w:proofErr w:type="spellStart"/>
      <w:r>
        <w:rPr>
          <w:sz w:val="20"/>
        </w:rPr>
        <w:t>fushave</w:t>
      </w:r>
      <w:proofErr w:type="spellEnd"/>
      <w:r>
        <w:rPr>
          <w:sz w:val="20"/>
        </w:rPr>
        <w:t xml:space="preserve"> </w:t>
      </w:r>
      <w:proofErr w:type="spellStart"/>
      <w:r>
        <w:rPr>
          <w:sz w:val="20"/>
        </w:rPr>
        <w:t>të</w:t>
      </w:r>
      <w:proofErr w:type="spellEnd"/>
      <w:r>
        <w:rPr>
          <w:sz w:val="20"/>
        </w:rPr>
        <w:t xml:space="preserve"> </w:t>
      </w:r>
      <w:proofErr w:type="spellStart"/>
      <w:r>
        <w:rPr>
          <w:sz w:val="20"/>
        </w:rPr>
        <w:t>përzgjedhura</w:t>
      </w:r>
      <w:proofErr w:type="spellEnd"/>
      <w:r>
        <w:rPr>
          <w:sz w:val="20"/>
        </w:rPr>
        <w:t xml:space="preserve"> </w:t>
      </w:r>
      <w:proofErr w:type="spellStart"/>
      <w:r>
        <w:rPr>
          <w:sz w:val="20"/>
        </w:rPr>
        <w:t>në</w:t>
      </w:r>
      <w:proofErr w:type="spellEnd"/>
      <w:r>
        <w:rPr>
          <w:sz w:val="20"/>
        </w:rPr>
        <w:t xml:space="preserve"> </w:t>
      </w:r>
      <w:proofErr w:type="spellStart"/>
      <w:r>
        <w:rPr>
          <w:sz w:val="20"/>
        </w:rPr>
        <w:t>Shqipëri</w:t>
      </w:r>
      <w:proofErr w:type="spellEnd"/>
      <w:r>
        <w:rPr>
          <w:sz w:val="20"/>
        </w:rPr>
        <w:t xml:space="preserve">, </w:t>
      </w:r>
      <w:proofErr w:type="spellStart"/>
      <w:r>
        <w:rPr>
          <w:sz w:val="20"/>
        </w:rPr>
        <w:t>përsa</w:t>
      </w:r>
      <w:proofErr w:type="spellEnd"/>
      <w:r>
        <w:rPr>
          <w:sz w:val="20"/>
        </w:rPr>
        <w:t xml:space="preserve"> </w:t>
      </w:r>
      <w:proofErr w:type="spellStart"/>
      <w:r>
        <w:rPr>
          <w:sz w:val="20"/>
        </w:rPr>
        <w:t>i</w:t>
      </w:r>
      <w:proofErr w:type="spellEnd"/>
      <w:r>
        <w:rPr>
          <w:sz w:val="20"/>
        </w:rPr>
        <w:t xml:space="preserve"> </w:t>
      </w:r>
      <w:proofErr w:type="spellStart"/>
      <w:r>
        <w:rPr>
          <w:sz w:val="20"/>
        </w:rPr>
        <w:t>përket</w:t>
      </w:r>
      <w:proofErr w:type="spellEnd"/>
      <w:r>
        <w:rPr>
          <w:sz w:val="20"/>
        </w:rPr>
        <w:t xml:space="preserve"> </w:t>
      </w:r>
      <w:proofErr w:type="spellStart"/>
      <w:r>
        <w:rPr>
          <w:sz w:val="20"/>
        </w:rPr>
        <w:t>financimit</w:t>
      </w:r>
      <w:proofErr w:type="spellEnd"/>
      <w:r>
        <w:rPr>
          <w:sz w:val="20"/>
        </w:rPr>
        <w:t xml:space="preserve"> </w:t>
      </w:r>
      <w:proofErr w:type="spellStart"/>
      <w:r>
        <w:rPr>
          <w:sz w:val="20"/>
        </w:rPr>
        <w:t>për</w:t>
      </w:r>
      <w:proofErr w:type="spellEnd"/>
      <w:r>
        <w:rPr>
          <w:sz w:val="20"/>
        </w:rPr>
        <w:t xml:space="preserve"> </w:t>
      </w:r>
      <w:proofErr w:type="spellStart"/>
      <w:r>
        <w:rPr>
          <w:sz w:val="20"/>
        </w:rPr>
        <w:t>investime</w:t>
      </w:r>
      <w:proofErr w:type="spellEnd"/>
      <w:r>
        <w:rPr>
          <w:sz w:val="20"/>
        </w:rPr>
        <w:t xml:space="preserve">, </w:t>
      </w:r>
      <w:proofErr w:type="spellStart"/>
      <w:r>
        <w:rPr>
          <w:sz w:val="20"/>
        </w:rPr>
        <w:t>kompetencave</w:t>
      </w:r>
      <w:proofErr w:type="spellEnd"/>
      <w:r>
        <w:rPr>
          <w:sz w:val="20"/>
        </w:rPr>
        <w:t xml:space="preserve"> </w:t>
      </w:r>
      <w:proofErr w:type="spellStart"/>
      <w:r>
        <w:rPr>
          <w:sz w:val="20"/>
        </w:rPr>
        <w:t>të</w:t>
      </w:r>
      <w:proofErr w:type="spellEnd"/>
      <w:r>
        <w:rPr>
          <w:sz w:val="20"/>
        </w:rPr>
        <w:t xml:space="preserve"> </w:t>
      </w:r>
      <w:proofErr w:type="spellStart"/>
      <w:r>
        <w:rPr>
          <w:sz w:val="20"/>
        </w:rPr>
        <w:t>kërkuara</w:t>
      </w:r>
      <w:proofErr w:type="spellEnd"/>
      <w:r>
        <w:rPr>
          <w:sz w:val="20"/>
        </w:rPr>
        <w:t xml:space="preserve">, </w:t>
      </w:r>
      <w:proofErr w:type="spellStart"/>
      <w:r>
        <w:rPr>
          <w:sz w:val="20"/>
        </w:rPr>
        <w:t>ndryshimeve</w:t>
      </w:r>
      <w:proofErr w:type="spellEnd"/>
      <w:r>
        <w:rPr>
          <w:sz w:val="20"/>
        </w:rPr>
        <w:t xml:space="preserve"> </w:t>
      </w:r>
      <w:proofErr w:type="spellStart"/>
      <w:r>
        <w:rPr>
          <w:sz w:val="20"/>
        </w:rPr>
        <w:t>në</w:t>
      </w:r>
      <w:proofErr w:type="spellEnd"/>
      <w:r>
        <w:rPr>
          <w:sz w:val="20"/>
        </w:rPr>
        <w:t xml:space="preserve"> </w:t>
      </w:r>
      <w:proofErr w:type="spellStart"/>
      <w:r>
        <w:rPr>
          <w:sz w:val="20"/>
        </w:rPr>
        <w:t>zinxhirët</w:t>
      </w:r>
      <w:proofErr w:type="spellEnd"/>
      <w:r>
        <w:rPr>
          <w:sz w:val="20"/>
        </w:rPr>
        <w:t xml:space="preserve"> e </w:t>
      </w:r>
      <w:proofErr w:type="spellStart"/>
      <w:r>
        <w:rPr>
          <w:sz w:val="20"/>
        </w:rPr>
        <w:t>vlerës</w:t>
      </w:r>
      <w:proofErr w:type="spellEnd"/>
      <w:r>
        <w:rPr>
          <w:sz w:val="20"/>
        </w:rPr>
        <w:t xml:space="preserve"> </w:t>
      </w:r>
      <w:proofErr w:type="spellStart"/>
      <w:r>
        <w:rPr>
          <w:sz w:val="20"/>
        </w:rPr>
        <w:t>globale</w:t>
      </w:r>
      <w:proofErr w:type="spellEnd"/>
      <w:r>
        <w:rPr>
          <w:sz w:val="20"/>
        </w:rPr>
        <w:t xml:space="preserve">, </w:t>
      </w:r>
      <w:proofErr w:type="spellStart"/>
      <w:r>
        <w:rPr>
          <w:sz w:val="20"/>
        </w:rPr>
        <w:t>dinamikave</w:t>
      </w:r>
      <w:proofErr w:type="spellEnd"/>
      <w:r>
        <w:rPr>
          <w:sz w:val="20"/>
        </w:rPr>
        <w:t xml:space="preserve"> </w:t>
      </w:r>
      <w:proofErr w:type="spellStart"/>
      <w:r>
        <w:rPr>
          <w:sz w:val="20"/>
        </w:rPr>
        <w:t>të</w:t>
      </w:r>
      <w:proofErr w:type="spellEnd"/>
      <w:r>
        <w:rPr>
          <w:sz w:val="20"/>
        </w:rPr>
        <w:t xml:space="preserve"> </w:t>
      </w:r>
      <w:proofErr w:type="spellStart"/>
      <w:r>
        <w:rPr>
          <w:sz w:val="20"/>
        </w:rPr>
        <w:t>avantazheve</w:t>
      </w:r>
      <w:proofErr w:type="spellEnd"/>
      <w:r>
        <w:rPr>
          <w:sz w:val="20"/>
        </w:rPr>
        <w:t xml:space="preserve"> </w:t>
      </w:r>
      <w:proofErr w:type="spellStart"/>
      <w:r>
        <w:rPr>
          <w:sz w:val="20"/>
        </w:rPr>
        <w:t>krahasuese</w:t>
      </w:r>
      <w:proofErr w:type="spellEnd"/>
      <w:r>
        <w:rPr>
          <w:sz w:val="20"/>
        </w:rPr>
        <w:t xml:space="preserve"> </w:t>
      </w:r>
      <w:proofErr w:type="spellStart"/>
      <w:r>
        <w:rPr>
          <w:sz w:val="20"/>
        </w:rPr>
        <w:t>në</w:t>
      </w:r>
      <w:proofErr w:type="spellEnd"/>
      <w:r>
        <w:rPr>
          <w:sz w:val="20"/>
        </w:rPr>
        <w:t xml:space="preserve"> </w:t>
      </w:r>
      <w:proofErr w:type="spellStart"/>
      <w:r>
        <w:rPr>
          <w:sz w:val="20"/>
        </w:rPr>
        <w:t>makrorajon</w:t>
      </w:r>
      <w:proofErr w:type="spellEnd"/>
      <w:r>
        <w:rPr>
          <w:sz w:val="20"/>
        </w:rPr>
        <w:t xml:space="preserve"> </w:t>
      </w:r>
      <w:proofErr w:type="spellStart"/>
      <w:r>
        <w:rPr>
          <w:sz w:val="20"/>
        </w:rPr>
        <w:t>dhe</w:t>
      </w:r>
      <w:proofErr w:type="spellEnd"/>
      <w:r>
        <w:rPr>
          <w:sz w:val="20"/>
        </w:rPr>
        <w:t xml:space="preserve"> </w:t>
      </w:r>
      <w:proofErr w:type="spellStart"/>
      <w:r>
        <w:rPr>
          <w:sz w:val="20"/>
        </w:rPr>
        <w:t>dinamikave</w:t>
      </w:r>
      <w:proofErr w:type="spellEnd"/>
      <w:r>
        <w:rPr>
          <w:sz w:val="20"/>
        </w:rPr>
        <w:t xml:space="preserve"> </w:t>
      </w:r>
      <w:proofErr w:type="spellStart"/>
      <w:r>
        <w:rPr>
          <w:sz w:val="20"/>
        </w:rPr>
        <w:t>të</w:t>
      </w:r>
      <w:proofErr w:type="spellEnd"/>
      <w:r>
        <w:rPr>
          <w:sz w:val="20"/>
        </w:rPr>
        <w:t xml:space="preserve"> </w:t>
      </w:r>
      <w:proofErr w:type="spellStart"/>
      <w:r>
        <w:rPr>
          <w:sz w:val="20"/>
        </w:rPr>
        <w:t>tjera</w:t>
      </w:r>
      <w:proofErr w:type="spellEnd"/>
      <w:r>
        <w:rPr>
          <w:sz w:val="20"/>
        </w:rPr>
        <w:t xml:space="preserve"> </w:t>
      </w:r>
      <w:proofErr w:type="spellStart"/>
      <w:r>
        <w:rPr>
          <w:sz w:val="20"/>
        </w:rPr>
        <w:t>përkatëse</w:t>
      </w:r>
      <w:proofErr w:type="spellEnd"/>
      <w:r>
        <w:rPr>
          <w:sz w:val="20"/>
        </w:rPr>
        <w:t>.</w:t>
      </w:r>
    </w:p>
    <w:p w14:paraId="52E1CD4F" w14:textId="77777777" w:rsidR="00DA62C7" w:rsidRPr="009171A9" w:rsidRDefault="00DA62C7">
      <w:pPr>
        <w:pStyle w:val="BodyText"/>
        <w:rPr>
          <w:color w:val="000000" w:themeColor="text1"/>
          <w:sz w:val="22"/>
        </w:rPr>
      </w:pPr>
    </w:p>
    <w:p w14:paraId="3B8E2CE9" w14:textId="77777777" w:rsidR="00DA62C7" w:rsidRPr="009171A9" w:rsidRDefault="00DA62C7">
      <w:pPr>
        <w:pStyle w:val="BodyText"/>
        <w:spacing w:before="11"/>
        <w:rPr>
          <w:color w:val="000000" w:themeColor="text1"/>
          <w:sz w:val="19"/>
        </w:rPr>
      </w:pPr>
    </w:p>
    <w:p w14:paraId="585DBEFC" w14:textId="77777777" w:rsidR="00DA62C7" w:rsidRPr="009171A9" w:rsidRDefault="00707778">
      <w:pPr>
        <w:pStyle w:val="BodyText"/>
        <w:spacing w:line="266" w:lineRule="auto"/>
        <w:ind w:left="1132" w:right="1133"/>
        <w:jc w:val="both"/>
        <w:rPr>
          <w:color w:val="000000" w:themeColor="text1"/>
        </w:rPr>
      </w:pPr>
      <w:proofErr w:type="spellStart"/>
      <w:r w:rsidRPr="009171A9">
        <w:rPr>
          <w:color w:val="000000" w:themeColor="text1"/>
        </w:rPr>
        <w:t>Siç</w:t>
      </w:r>
      <w:proofErr w:type="spellEnd"/>
      <w:r w:rsidRPr="009171A9">
        <w:rPr>
          <w:color w:val="000000" w:themeColor="text1"/>
        </w:rPr>
        <w:t xml:space="preserve"> u </w:t>
      </w:r>
      <w:proofErr w:type="spellStart"/>
      <w:r w:rsidRPr="009171A9">
        <w:rPr>
          <w:color w:val="000000" w:themeColor="text1"/>
        </w:rPr>
        <w:t>përmend</w:t>
      </w:r>
      <w:proofErr w:type="spellEnd"/>
      <w:r w:rsidRPr="009171A9">
        <w:rPr>
          <w:color w:val="000000" w:themeColor="text1"/>
        </w:rPr>
        <w:t xml:space="preserve">, </w:t>
      </w:r>
      <w:proofErr w:type="spellStart"/>
      <w:r w:rsidRPr="009171A9">
        <w:rPr>
          <w:color w:val="000000" w:themeColor="text1"/>
        </w:rPr>
        <w:t>intervistat</w:t>
      </w:r>
      <w:proofErr w:type="spellEnd"/>
      <w:r w:rsidRPr="009171A9">
        <w:rPr>
          <w:color w:val="000000" w:themeColor="text1"/>
        </w:rPr>
        <w:t xml:space="preserve"> do </w:t>
      </w:r>
      <w:proofErr w:type="spellStart"/>
      <w:r w:rsidRPr="009171A9">
        <w:rPr>
          <w:color w:val="000000" w:themeColor="text1"/>
        </w:rPr>
        <w:t>të</w:t>
      </w:r>
      <w:proofErr w:type="spellEnd"/>
      <w:r w:rsidRPr="009171A9">
        <w:rPr>
          <w:color w:val="000000" w:themeColor="text1"/>
        </w:rPr>
        <w:t xml:space="preserve"> </w:t>
      </w:r>
      <w:proofErr w:type="spellStart"/>
      <w:r w:rsidRPr="009171A9">
        <w:rPr>
          <w:color w:val="000000" w:themeColor="text1"/>
        </w:rPr>
        <w:t>kryhen</w:t>
      </w:r>
      <w:proofErr w:type="spellEnd"/>
      <w:r w:rsidRPr="009171A9">
        <w:rPr>
          <w:color w:val="000000" w:themeColor="text1"/>
        </w:rPr>
        <w:t xml:space="preserve"> me </w:t>
      </w:r>
      <w:proofErr w:type="spellStart"/>
      <w:r w:rsidRPr="009171A9">
        <w:rPr>
          <w:color w:val="000000" w:themeColor="text1"/>
        </w:rPr>
        <w:t>palët</w:t>
      </w:r>
      <w:proofErr w:type="spellEnd"/>
      <w:r w:rsidR="002E17CB" w:rsidRPr="009171A9">
        <w:rPr>
          <w:color w:val="000000" w:themeColor="text1"/>
        </w:rPr>
        <w:t xml:space="preserve"> </w:t>
      </w:r>
      <w:proofErr w:type="spellStart"/>
      <w:r w:rsidR="002E17CB" w:rsidRPr="009171A9">
        <w:rPr>
          <w:color w:val="000000" w:themeColor="text1"/>
        </w:rPr>
        <w:t>përkatëse</w:t>
      </w:r>
      <w:proofErr w:type="spellEnd"/>
      <w:r w:rsidR="002E17CB" w:rsidRPr="009171A9">
        <w:rPr>
          <w:color w:val="000000" w:themeColor="text1"/>
        </w:rPr>
        <w:t xml:space="preserve"> </w:t>
      </w:r>
      <w:proofErr w:type="spellStart"/>
      <w:r w:rsidR="002E17CB" w:rsidRPr="009171A9">
        <w:rPr>
          <w:color w:val="000000" w:themeColor="text1"/>
        </w:rPr>
        <w:t>të</w:t>
      </w:r>
      <w:proofErr w:type="spellEnd"/>
      <w:r w:rsidR="002E17CB" w:rsidRPr="009171A9">
        <w:rPr>
          <w:color w:val="000000" w:themeColor="text1"/>
        </w:rPr>
        <w:t xml:space="preserve"> </w:t>
      </w:r>
      <w:proofErr w:type="spellStart"/>
      <w:r w:rsidR="002E17CB" w:rsidRPr="009171A9">
        <w:rPr>
          <w:color w:val="000000" w:themeColor="text1"/>
        </w:rPr>
        <w:t>interesuara</w:t>
      </w:r>
      <w:proofErr w:type="spellEnd"/>
      <w:r w:rsidR="002E17CB" w:rsidRPr="009171A9">
        <w:rPr>
          <w:color w:val="000000" w:themeColor="text1"/>
        </w:rPr>
        <w:t xml:space="preserve"> (</w:t>
      </w:r>
      <w:proofErr w:type="spellStart"/>
      <w:r w:rsidR="002E17CB" w:rsidRPr="009171A9">
        <w:rPr>
          <w:color w:val="000000" w:themeColor="text1"/>
        </w:rPr>
        <w:t>nga</w:t>
      </w:r>
      <w:proofErr w:type="spellEnd"/>
      <w:r w:rsidR="002E17CB" w:rsidRPr="009171A9">
        <w:rPr>
          <w:color w:val="000000" w:themeColor="text1"/>
        </w:rPr>
        <w:t xml:space="preserve"> 10 </w:t>
      </w:r>
      <w:proofErr w:type="spellStart"/>
      <w:r w:rsidR="002E17CB" w:rsidRPr="009171A9">
        <w:rPr>
          <w:color w:val="000000" w:themeColor="text1"/>
        </w:rPr>
        <w:t>deri</w:t>
      </w:r>
      <w:proofErr w:type="spellEnd"/>
      <w:r w:rsidRPr="009171A9">
        <w:rPr>
          <w:color w:val="000000" w:themeColor="text1"/>
        </w:rPr>
        <w:t xml:space="preserve"> 15 </w:t>
      </w:r>
      <w:proofErr w:type="spellStart"/>
      <w:r w:rsidRPr="009171A9">
        <w:rPr>
          <w:color w:val="000000" w:themeColor="text1"/>
        </w:rPr>
        <w:t>për</w:t>
      </w:r>
      <w:proofErr w:type="spellEnd"/>
      <w:r w:rsidRPr="009171A9">
        <w:rPr>
          <w:color w:val="000000" w:themeColor="text1"/>
        </w:rPr>
        <w:t xml:space="preserve"> </w:t>
      </w:r>
      <w:proofErr w:type="spellStart"/>
      <w:r w:rsidRPr="009171A9">
        <w:rPr>
          <w:color w:val="000000" w:themeColor="text1"/>
        </w:rPr>
        <w:t>çdo</w:t>
      </w:r>
      <w:proofErr w:type="spellEnd"/>
      <w:r w:rsidRPr="009171A9">
        <w:rPr>
          <w:color w:val="000000" w:themeColor="text1"/>
        </w:rPr>
        <w:t xml:space="preserve"> </w:t>
      </w:r>
      <w:proofErr w:type="spellStart"/>
      <w:r w:rsidR="009171A9" w:rsidRPr="009171A9">
        <w:rPr>
          <w:color w:val="000000" w:themeColor="text1"/>
        </w:rPr>
        <w:t>fushë</w:t>
      </w:r>
      <w:proofErr w:type="spellEnd"/>
      <w:r w:rsidRPr="009171A9">
        <w:rPr>
          <w:color w:val="000000" w:themeColor="text1"/>
        </w:rPr>
        <w:t xml:space="preserve"> </w:t>
      </w:r>
      <w:proofErr w:type="spellStart"/>
      <w:r w:rsidRPr="009171A9">
        <w:rPr>
          <w:color w:val="000000" w:themeColor="text1"/>
        </w:rPr>
        <w:t>të</w:t>
      </w:r>
      <w:proofErr w:type="spellEnd"/>
      <w:r w:rsidRPr="009171A9">
        <w:rPr>
          <w:color w:val="000000" w:themeColor="text1"/>
        </w:rPr>
        <w:t xml:space="preserve"> </w:t>
      </w:r>
      <w:proofErr w:type="spellStart"/>
      <w:r w:rsidRPr="009171A9">
        <w:rPr>
          <w:color w:val="000000" w:themeColor="text1"/>
        </w:rPr>
        <w:t>përzgjedhur</w:t>
      </w:r>
      <w:proofErr w:type="spellEnd"/>
      <w:r w:rsidRPr="009171A9">
        <w:rPr>
          <w:color w:val="000000" w:themeColor="text1"/>
        </w:rPr>
        <w:t xml:space="preserve">) </w:t>
      </w:r>
      <w:proofErr w:type="spellStart"/>
      <w:r w:rsidRPr="009171A9">
        <w:rPr>
          <w:color w:val="000000" w:themeColor="text1"/>
        </w:rPr>
        <w:t>dhe</w:t>
      </w:r>
      <w:proofErr w:type="spellEnd"/>
      <w:r w:rsidRPr="009171A9">
        <w:rPr>
          <w:color w:val="000000" w:themeColor="text1"/>
        </w:rPr>
        <w:t xml:space="preserve"> do </w:t>
      </w:r>
      <w:proofErr w:type="spellStart"/>
      <w:r w:rsidRPr="009171A9">
        <w:rPr>
          <w:color w:val="000000" w:themeColor="text1"/>
        </w:rPr>
        <w:t>të</w:t>
      </w:r>
      <w:proofErr w:type="spellEnd"/>
      <w:r w:rsidRPr="009171A9">
        <w:rPr>
          <w:color w:val="000000" w:themeColor="text1"/>
        </w:rPr>
        <w:t xml:space="preserve"> </w:t>
      </w:r>
      <w:proofErr w:type="spellStart"/>
      <w:r w:rsidRPr="009171A9">
        <w:rPr>
          <w:color w:val="000000" w:themeColor="text1"/>
        </w:rPr>
        <w:t>ndjekin</w:t>
      </w:r>
      <w:proofErr w:type="spellEnd"/>
      <w:r w:rsidRPr="009171A9">
        <w:rPr>
          <w:color w:val="000000" w:themeColor="text1"/>
        </w:rPr>
        <w:t xml:space="preserve"> </w:t>
      </w:r>
      <w:proofErr w:type="spellStart"/>
      <w:r w:rsidRPr="009171A9">
        <w:rPr>
          <w:color w:val="000000" w:themeColor="text1"/>
        </w:rPr>
        <w:t>një</w:t>
      </w:r>
      <w:proofErr w:type="spellEnd"/>
      <w:r w:rsidRPr="009171A9">
        <w:rPr>
          <w:color w:val="000000" w:themeColor="text1"/>
        </w:rPr>
        <w:t xml:space="preserve"> </w:t>
      </w:r>
      <w:proofErr w:type="spellStart"/>
      <w:r w:rsidRPr="009171A9">
        <w:rPr>
          <w:color w:val="000000" w:themeColor="text1"/>
        </w:rPr>
        <w:t>qasje</w:t>
      </w:r>
      <w:proofErr w:type="spellEnd"/>
      <w:r w:rsidRPr="009171A9">
        <w:rPr>
          <w:color w:val="000000" w:themeColor="text1"/>
        </w:rPr>
        <w:t xml:space="preserve"> </w:t>
      </w:r>
      <w:proofErr w:type="spellStart"/>
      <w:r w:rsidRPr="009171A9">
        <w:rPr>
          <w:color w:val="000000" w:themeColor="text1"/>
        </w:rPr>
        <w:t>gjysm</w:t>
      </w:r>
      <w:r w:rsidR="002E17CB" w:rsidRPr="009171A9">
        <w:rPr>
          <w:color w:val="000000" w:themeColor="text1"/>
        </w:rPr>
        <w:t>ë</w:t>
      </w:r>
      <w:proofErr w:type="spellEnd"/>
      <w:r w:rsidR="002E17CB" w:rsidRPr="009171A9">
        <w:rPr>
          <w:color w:val="000000" w:themeColor="text1"/>
        </w:rPr>
        <w:t xml:space="preserve"> </w:t>
      </w:r>
      <w:proofErr w:type="spellStart"/>
      <w:r w:rsidR="002E17CB" w:rsidRPr="009171A9">
        <w:rPr>
          <w:color w:val="000000" w:themeColor="text1"/>
        </w:rPr>
        <w:t>të</w:t>
      </w:r>
      <w:proofErr w:type="spellEnd"/>
      <w:r w:rsidR="002E17CB" w:rsidRPr="009171A9">
        <w:rPr>
          <w:color w:val="000000" w:themeColor="text1"/>
        </w:rPr>
        <w:t xml:space="preserve"> </w:t>
      </w:r>
      <w:proofErr w:type="spellStart"/>
      <w:r w:rsidR="002E17CB" w:rsidRPr="009171A9">
        <w:rPr>
          <w:color w:val="000000" w:themeColor="text1"/>
        </w:rPr>
        <w:t>strukturuar</w:t>
      </w:r>
      <w:proofErr w:type="spellEnd"/>
      <w:r w:rsidR="002E17CB" w:rsidRPr="009171A9">
        <w:rPr>
          <w:color w:val="000000" w:themeColor="text1"/>
        </w:rPr>
        <w:t xml:space="preserve">: </w:t>
      </w:r>
      <w:proofErr w:type="spellStart"/>
      <w:r w:rsidR="002E17CB" w:rsidRPr="009171A9">
        <w:rPr>
          <w:color w:val="000000" w:themeColor="text1"/>
        </w:rPr>
        <w:t>eksperti</w:t>
      </w:r>
      <w:proofErr w:type="spellEnd"/>
      <w:r w:rsidR="002E17CB" w:rsidRPr="009171A9">
        <w:rPr>
          <w:color w:val="000000" w:themeColor="text1"/>
        </w:rPr>
        <w:t xml:space="preserve"> </w:t>
      </w:r>
      <w:proofErr w:type="spellStart"/>
      <w:r w:rsidR="002E17CB" w:rsidRPr="009171A9">
        <w:rPr>
          <w:color w:val="000000" w:themeColor="text1"/>
        </w:rPr>
        <w:t>vendas</w:t>
      </w:r>
      <w:proofErr w:type="spellEnd"/>
      <w:r w:rsidRPr="009171A9">
        <w:rPr>
          <w:color w:val="000000" w:themeColor="text1"/>
        </w:rPr>
        <w:t xml:space="preserve"> do </w:t>
      </w:r>
      <w:proofErr w:type="spellStart"/>
      <w:r w:rsidRPr="009171A9">
        <w:rPr>
          <w:color w:val="000000" w:themeColor="text1"/>
        </w:rPr>
        <w:t>të</w:t>
      </w:r>
      <w:proofErr w:type="spellEnd"/>
      <w:r w:rsidRPr="009171A9">
        <w:rPr>
          <w:color w:val="000000" w:themeColor="text1"/>
        </w:rPr>
        <w:t xml:space="preserve"> </w:t>
      </w:r>
      <w:proofErr w:type="spellStart"/>
      <w:r w:rsidRPr="009171A9">
        <w:rPr>
          <w:color w:val="000000" w:themeColor="text1"/>
        </w:rPr>
        <w:t>përcaktojë</w:t>
      </w:r>
      <w:proofErr w:type="spellEnd"/>
      <w:r w:rsidRPr="009171A9">
        <w:rPr>
          <w:color w:val="000000" w:themeColor="text1"/>
        </w:rPr>
        <w:t xml:space="preserve"> </w:t>
      </w:r>
      <w:proofErr w:type="spellStart"/>
      <w:r w:rsidRPr="009171A9">
        <w:rPr>
          <w:color w:val="000000" w:themeColor="text1"/>
        </w:rPr>
        <w:t>një</w:t>
      </w:r>
      <w:proofErr w:type="spellEnd"/>
      <w:r w:rsidRPr="009171A9">
        <w:rPr>
          <w:color w:val="000000" w:themeColor="text1"/>
        </w:rPr>
        <w:t xml:space="preserve"> </w:t>
      </w:r>
      <w:proofErr w:type="spellStart"/>
      <w:r w:rsidRPr="009171A9">
        <w:rPr>
          <w:color w:val="000000" w:themeColor="text1"/>
        </w:rPr>
        <w:t>listë</w:t>
      </w:r>
      <w:proofErr w:type="spellEnd"/>
      <w:r w:rsidRPr="009171A9">
        <w:rPr>
          <w:color w:val="000000" w:themeColor="text1"/>
        </w:rPr>
        <w:t xml:space="preserve"> </w:t>
      </w:r>
      <w:proofErr w:type="spellStart"/>
      <w:r w:rsidRPr="009171A9">
        <w:rPr>
          <w:color w:val="000000" w:themeColor="text1"/>
        </w:rPr>
        <w:t>të</w:t>
      </w:r>
      <w:proofErr w:type="spellEnd"/>
      <w:r w:rsidRPr="009171A9">
        <w:rPr>
          <w:color w:val="000000" w:themeColor="text1"/>
        </w:rPr>
        <w:t xml:space="preserve"> </w:t>
      </w:r>
      <w:proofErr w:type="spellStart"/>
      <w:r w:rsidRPr="009171A9">
        <w:rPr>
          <w:color w:val="000000" w:themeColor="text1"/>
        </w:rPr>
        <w:t>paracaktuar</w:t>
      </w:r>
      <w:proofErr w:type="spellEnd"/>
      <w:r w:rsidRPr="009171A9">
        <w:rPr>
          <w:color w:val="000000" w:themeColor="text1"/>
        </w:rPr>
        <w:t xml:space="preserve"> </w:t>
      </w:r>
      <w:proofErr w:type="spellStart"/>
      <w:r w:rsidRPr="009171A9">
        <w:rPr>
          <w:color w:val="000000" w:themeColor="text1"/>
        </w:rPr>
        <w:t>pyetjesh</w:t>
      </w:r>
      <w:proofErr w:type="spellEnd"/>
      <w:r w:rsidRPr="009171A9">
        <w:rPr>
          <w:color w:val="000000" w:themeColor="text1"/>
        </w:rPr>
        <w:t xml:space="preserve"> </w:t>
      </w:r>
      <w:proofErr w:type="spellStart"/>
      <w:r w:rsidRPr="009171A9">
        <w:rPr>
          <w:color w:val="000000" w:themeColor="text1"/>
        </w:rPr>
        <w:t>ose</w:t>
      </w:r>
      <w:proofErr w:type="spellEnd"/>
      <w:r w:rsidRPr="009171A9">
        <w:rPr>
          <w:color w:val="000000" w:themeColor="text1"/>
        </w:rPr>
        <w:t xml:space="preserve"> </w:t>
      </w:r>
      <w:proofErr w:type="spellStart"/>
      <w:r w:rsidRPr="009171A9">
        <w:rPr>
          <w:color w:val="000000" w:themeColor="text1"/>
        </w:rPr>
        <w:t>temash</w:t>
      </w:r>
      <w:proofErr w:type="spellEnd"/>
      <w:r w:rsidRPr="009171A9">
        <w:rPr>
          <w:color w:val="000000" w:themeColor="text1"/>
        </w:rPr>
        <w:t xml:space="preserve"> </w:t>
      </w:r>
      <w:proofErr w:type="spellStart"/>
      <w:r w:rsidRPr="009171A9">
        <w:rPr>
          <w:color w:val="000000" w:themeColor="text1"/>
        </w:rPr>
        <w:t>për</w:t>
      </w:r>
      <w:proofErr w:type="spellEnd"/>
      <w:r w:rsidRPr="009171A9">
        <w:rPr>
          <w:color w:val="000000" w:themeColor="text1"/>
        </w:rPr>
        <w:t xml:space="preserve"> </w:t>
      </w:r>
      <w:proofErr w:type="spellStart"/>
      <w:r w:rsidRPr="009171A9">
        <w:rPr>
          <w:color w:val="000000" w:themeColor="text1"/>
        </w:rPr>
        <w:t>diskutim</w:t>
      </w:r>
      <w:proofErr w:type="spellEnd"/>
      <w:r w:rsidRPr="009171A9">
        <w:rPr>
          <w:color w:val="000000" w:themeColor="text1"/>
        </w:rPr>
        <w:t xml:space="preserve">, </w:t>
      </w:r>
      <w:proofErr w:type="spellStart"/>
      <w:r w:rsidRPr="009171A9">
        <w:rPr>
          <w:color w:val="000000" w:themeColor="text1"/>
        </w:rPr>
        <w:t>por</w:t>
      </w:r>
      <w:proofErr w:type="spellEnd"/>
      <w:r w:rsidRPr="009171A9">
        <w:rPr>
          <w:color w:val="000000" w:themeColor="text1"/>
        </w:rPr>
        <w:t xml:space="preserve"> </w:t>
      </w:r>
      <w:proofErr w:type="spellStart"/>
      <w:r w:rsidRPr="009171A9">
        <w:rPr>
          <w:color w:val="000000" w:themeColor="text1"/>
        </w:rPr>
        <w:t>lejon</w:t>
      </w:r>
      <w:proofErr w:type="spellEnd"/>
      <w:r w:rsidRPr="009171A9">
        <w:rPr>
          <w:color w:val="000000" w:themeColor="text1"/>
        </w:rPr>
        <w:t xml:space="preserve"> </w:t>
      </w:r>
      <w:proofErr w:type="spellStart"/>
      <w:r w:rsidRPr="009171A9">
        <w:rPr>
          <w:color w:val="000000" w:themeColor="text1"/>
        </w:rPr>
        <w:t>që</w:t>
      </w:r>
      <w:proofErr w:type="spellEnd"/>
      <w:r w:rsidRPr="009171A9">
        <w:rPr>
          <w:color w:val="000000" w:themeColor="text1"/>
        </w:rPr>
        <w:t xml:space="preserve"> </w:t>
      </w:r>
      <w:proofErr w:type="spellStart"/>
      <w:r w:rsidRPr="009171A9">
        <w:rPr>
          <w:color w:val="000000" w:themeColor="text1"/>
        </w:rPr>
        <w:t>biseda</w:t>
      </w:r>
      <w:proofErr w:type="spellEnd"/>
      <w:r w:rsidRPr="009171A9">
        <w:rPr>
          <w:color w:val="000000" w:themeColor="text1"/>
        </w:rPr>
        <w:t xml:space="preserve"> </w:t>
      </w:r>
      <w:proofErr w:type="spellStart"/>
      <w:r w:rsidRPr="009171A9">
        <w:rPr>
          <w:color w:val="000000" w:themeColor="text1"/>
        </w:rPr>
        <w:t>të</w:t>
      </w:r>
      <w:proofErr w:type="spellEnd"/>
      <w:r w:rsidRPr="009171A9">
        <w:rPr>
          <w:color w:val="000000" w:themeColor="text1"/>
        </w:rPr>
        <w:t xml:space="preserve"> </w:t>
      </w:r>
      <w:proofErr w:type="spellStart"/>
      <w:r w:rsidRPr="009171A9">
        <w:rPr>
          <w:color w:val="000000" w:themeColor="text1"/>
        </w:rPr>
        <w:t>zhvillohet</w:t>
      </w:r>
      <w:proofErr w:type="spellEnd"/>
      <w:r w:rsidRPr="009171A9">
        <w:rPr>
          <w:color w:val="000000" w:themeColor="text1"/>
        </w:rPr>
        <w:t xml:space="preserve">, </w:t>
      </w:r>
      <w:proofErr w:type="spellStart"/>
      <w:r w:rsidRPr="009171A9">
        <w:rPr>
          <w:color w:val="000000" w:themeColor="text1"/>
        </w:rPr>
        <w:t>bazuar</w:t>
      </w:r>
      <w:proofErr w:type="spellEnd"/>
      <w:r w:rsidRPr="009171A9">
        <w:rPr>
          <w:color w:val="000000" w:themeColor="text1"/>
        </w:rPr>
        <w:t xml:space="preserve"> </w:t>
      </w:r>
      <w:proofErr w:type="spellStart"/>
      <w:r w:rsidRPr="009171A9">
        <w:rPr>
          <w:color w:val="000000" w:themeColor="text1"/>
        </w:rPr>
        <w:t>në</w:t>
      </w:r>
      <w:proofErr w:type="spellEnd"/>
      <w:r w:rsidRPr="009171A9">
        <w:rPr>
          <w:color w:val="000000" w:themeColor="text1"/>
        </w:rPr>
        <w:t xml:space="preserve"> </w:t>
      </w:r>
      <w:proofErr w:type="spellStart"/>
      <w:r w:rsidR="002E17CB" w:rsidRPr="009171A9">
        <w:rPr>
          <w:color w:val="000000" w:themeColor="text1"/>
        </w:rPr>
        <w:t>mënyrën</w:t>
      </w:r>
      <w:proofErr w:type="spellEnd"/>
      <w:r w:rsidR="002E17CB" w:rsidRPr="009171A9">
        <w:rPr>
          <w:color w:val="000000" w:themeColor="text1"/>
        </w:rPr>
        <w:t xml:space="preserve"> </w:t>
      </w:r>
      <w:r w:rsidRPr="009171A9">
        <w:rPr>
          <w:color w:val="000000" w:themeColor="text1"/>
        </w:rPr>
        <w:t xml:space="preserve">se </w:t>
      </w:r>
      <w:proofErr w:type="spellStart"/>
      <w:r w:rsidRPr="009171A9">
        <w:rPr>
          <w:color w:val="000000" w:themeColor="text1"/>
        </w:rPr>
        <w:t>si</w:t>
      </w:r>
      <w:proofErr w:type="spellEnd"/>
      <w:r w:rsidRPr="009171A9">
        <w:rPr>
          <w:color w:val="000000" w:themeColor="text1"/>
        </w:rPr>
        <w:t xml:space="preserve"> </w:t>
      </w:r>
      <w:proofErr w:type="spellStart"/>
      <w:r w:rsidRPr="009171A9">
        <w:rPr>
          <w:color w:val="000000" w:themeColor="text1"/>
        </w:rPr>
        <w:t>përgjigjet</w:t>
      </w:r>
      <w:proofErr w:type="spellEnd"/>
      <w:r w:rsidRPr="009171A9">
        <w:rPr>
          <w:color w:val="000000" w:themeColor="text1"/>
        </w:rPr>
        <w:t xml:space="preserve"> </w:t>
      </w:r>
      <w:proofErr w:type="spellStart"/>
      <w:r w:rsidRPr="009171A9">
        <w:rPr>
          <w:color w:val="000000" w:themeColor="text1"/>
        </w:rPr>
        <w:t>pjesëmarrësi</w:t>
      </w:r>
      <w:proofErr w:type="spellEnd"/>
      <w:r w:rsidRPr="009171A9">
        <w:rPr>
          <w:color w:val="000000" w:themeColor="text1"/>
        </w:rPr>
        <w:t>.</w:t>
      </w:r>
    </w:p>
    <w:p w14:paraId="1F74A94F" w14:textId="77777777" w:rsidR="00DA62C7" w:rsidRDefault="00707778">
      <w:pPr>
        <w:pStyle w:val="BodyText"/>
        <w:spacing w:before="121" w:line="266" w:lineRule="auto"/>
        <w:ind w:left="1132" w:right="1136"/>
        <w:jc w:val="both"/>
      </w:pPr>
      <w:proofErr w:type="spellStart"/>
      <w:r>
        <w:t>Intervista</w:t>
      </w:r>
      <w:proofErr w:type="spellEnd"/>
      <w:r>
        <w:t xml:space="preserve"> do </w:t>
      </w:r>
      <w:proofErr w:type="spellStart"/>
      <w:r>
        <w:t>të</w:t>
      </w:r>
      <w:proofErr w:type="spellEnd"/>
      <w:r>
        <w:t xml:space="preserve"> </w:t>
      </w:r>
      <w:proofErr w:type="spellStart"/>
      <w:r>
        <w:t>zhvillohet</w:t>
      </w:r>
      <w:proofErr w:type="spellEnd"/>
      <w:r>
        <w:t xml:space="preserve"> </w:t>
      </w:r>
      <w:proofErr w:type="spellStart"/>
      <w:r>
        <w:t>ballë</w:t>
      </w:r>
      <w:proofErr w:type="spellEnd"/>
      <w:r>
        <w:t xml:space="preserve"> </w:t>
      </w:r>
      <w:proofErr w:type="spellStart"/>
      <w:r>
        <w:t>për</w:t>
      </w:r>
      <w:proofErr w:type="spellEnd"/>
      <w:r>
        <w:t xml:space="preserve"> </w:t>
      </w:r>
      <w:proofErr w:type="spellStart"/>
      <w:r>
        <w:t>ballë</w:t>
      </w:r>
      <w:proofErr w:type="spellEnd"/>
      <w:r w:rsidR="002E17CB">
        <w:t xml:space="preserve"> (me </w:t>
      </w:r>
      <w:proofErr w:type="spellStart"/>
      <w:r w:rsidR="002E17CB">
        <w:t>zgjidhje</w:t>
      </w:r>
      <w:proofErr w:type="spellEnd"/>
      <w:r w:rsidR="002E17CB">
        <w:t xml:space="preserve"> TI-je </w:t>
      </w:r>
      <w:proofErr w:type="spellStart"/>
      <w:r w:rsidR="002E17CB">
        <w:t>në</w:t>
      </w:r>
      <w:proofErr w:type="spellEnd"/>
      <w:r w:rsidR="002E17CB">
        <w:t xml:space="preserve"> </w:t>
      </w:r>
      <w:proofErr w:type="spellStart"/>
      <w:r w:rsidR="002E17CB">
        <w:t>distancë</w:t>
      </w:r>
      <w:proofErr w:type="spellEnd"/>
      <w:r w:rsidR="002E17CB">
        <w:t xml:space="preserve">) </w:t>
      </w:r>
      <w:proofErr w:type="spellStart"/>
      <w:r w:rsidR="002E17CB">
        <w:t>dhe</w:t>
      </w:r>
      <w:proofErr w:type="spellEnd"/>
      <w:r w:rsidR="002E17CB">
        <w:t xml:space="preserve"> do </w:t>
      </w:r>
      <w:proofErr w:type="spellStart"/>
      <w:r w:rsidR="002E17CB">
        <w:t>të</w:t>
      </w:r>
      <w:proofErr w:type="spellEnd"/>
      <w:r w:rsidR="002E17CB">
        <w:t xml:space="preserve"> </w:t>
      </w:r>
      <w:proofErr w:type="spellStart"/>
      <w:r w:rsidR="002E17CB">
        <w:t>jap</w:t>
      </w:r>
      <w:r>
        <w:t>ë</w:t>
      </w:r>
      <w:proofErr w:type="spellEnd"/>
      <w:r>
        <w:t xml:space="preserve"> </w:t>
      </w:r>
      <w:proofErr w:type="spellStart"/>
      <w:r>
        <w:t>informacion</w:t>
      </w:r>
      <w:proofErr w:type="spellEnd"/>
      <w:r>
        <w:t xml:space="preserve"> </w:t>
      </w:r>
      <w:proofErr w:type="spellStart"/>
      <w:r>
        <w:t>mbi</w:t>
      </w:r>
      <w:proofErr w:type="spellEnd"/>
      <w:r>
        <w:t xml:space="preserve"> </w:t>
      </w:r>
      <w:proofErr w:type="spellStart"/>
      <w:r>
        <w:t>opinionet</w:t>
      </w:r>
      <w:proofErr w:type="spellEnd"/>
      <w:r>
        <w:t xml:space="preserve"> </w:t>
      </w:r>
      <w:proofErr w:type="spellStart"/>
      <w:r>
        <w:t>individuale</w:t>
      </w:r>
      <w:proofErr w:type="spellEnd"/>
      <w:r>
        <w:t xml:space="preserve">, </w:t>
      </w:r>
      <w:proofErr w:type="spellStart"/>
      <w:r>
        <w:t>përvojat</w:t>
      </w:r>
      <w:proofErr w:type="spellEnd"/>
      <w:r>
        <w:t xml:space="preserve"> </w:t>
      </w:r>
      <w:proofErr w:type="spellStart"/>
      <w:r>
        <w:t>dhe</w:t>
      </w:r>
      <w:proofErr w:type="spellEnd"/>
      <w:r>
        <w:t xml:space="preserve"> </w:t>
      </w:r>
      <w:proofErr w:type="spellStart"/>
      <w:r>
        <w:t>duhet</w:t>
      </w:r>
      <w:proofErr w:type="spellEnd"/>
      <w:r>
        <w:t xml:space="preserve"> </w:t>
      </w:r>
      <w:proofErr w:type="spellStart"/>
      <w:r>
        <w:t>të</w:t>
      </w:r>
      <w:proofErr w:type="spellEnd"/>
      <w:r>
        <w:t xml:space="preserve"> </w:t>
      </w:r>
      <w:proofErr w:type="spellStart"/>
      <w:r>
        <w:t>zgjasë</w:t>
      </w:r>
      <w:proofErr w:type="spellEnd"/>
      <w:r>
        <w:t xml:space="preserve"> </w:t>
      </w:r>
      <w:proofErr w:type="spellStart"/>
      <w:r>
        <w:t>të</w:t>
      </w:r>
      <w:proofErr w:type="spellEnd"/>
      <w:r>
        <w:t xml:space="preserve"> </w:t>
      </w:r>
      <w:proofErr w:type="spellStart"/>
      <w:r>
        <w:t>paktën</w:t>
      </w:r>
      <w:proofErr w:type="spellEnd"/>
      <w:r>
        <w:t xml:space="preserve"> 90 </w:t>
      </w:r>
      <w:proofErr w:type="spellStart"/>
      <w:r>
        <w:t>minuta</w:t>
      </w:r>
      <w:proofErr w:type="spellEnd"/>
      <w:r>
        <w:t xml:space="preserve"> </w:t>
      </w:r>
      <w:proofErr w:type="spellStart"/>
      <w:r>
        <w:t>secila</w:t>
      </w:r>
      <w:proofErr w:type="spellEnd"/>
      <w:r>
        <w:t>.</w:t>
      </w:r>
    </w:p>
    <w:p w14:paraId="598FF46B" w14:textId="77777777" w:rsidR="00DA62C7" w:rsidRDefault="00707778">
      <w:pPr>
        <w:pStyle w:val="BodyText"/>
        <w:spacing w:before="120" w:line="266" w:lineRule="auto"/>
        <w:ind w:left="1132" w:right="1138"/>
        <w:jc w:val="both"/>
      </w:pPr>
      <w:r>
        <w:t>IDI-</w:t>
      </w:r>
      <w:proofErr w:type="spellStart"/>
      <w:r>
        <w:t>të</w:t>
      </w:r>
      <w:proofErr w:type="spellEnd"/>
      <w:r>
        <w:t xml:space="preserve"> </w:t>
      </w:r>
      <w:proofErr w:type="spellStart"/>
      <w:r>
        <w:t>duhet</w:t>
      </w:r>
      <w:proofErr w:type="spellEnd"/>
      <w:r>
        <w:t xml:space="preserve"> </w:t>
      </w:r>
      <w:proofErr w:type="spellStart"/>
      <w:r>
        <w:t>të</w:t>
      </w:r>
      <w:proofErr w:type="spellEnd"/>
      <w:r>
        <w:t xml:space="preserve"> </w:t>
      </w:r>
      <w:proofErr w:type="spellStart"/>
      <w:r>
        <w:t>or</w:t>
      </w:r>
      <w:r w:rsidR="002E17CB">
        <w:t>ientohen</w:t>
      </w:r>
      <w:proofErr w:type="spellEnd"/>
      <w:r w:rsidR="002E17CB">
        <w:t xml:space="preserve"> </w:t>
      </w:r>
      <w:proofErr w:type="spellStart"/>
      <w:r w:rsidR="002E17CB">
        <w:t>në</w:t>
      </w:r>
      <w:proofErr w:type="spellEnd"/>
      <w:r w:rsidR="002E17CB">
        <w:t xml:space="preserve"> </w:t>
      </w:r>
      <w:proofErr w:type="spellStart"/>
      <w:r w:rsidR="002E17CB">
        <w:t>verifikimin</w:t>
      </w:r>
      <w:proofErr w:type="spellEnd"/>
      <w:r w:rsidR="002E17CB">
        <w:t>/</w:t>
      </w:r>
      <w:proofErr w:type="spellStart"/>
      <w:r w:rsidR="002E17CB">
        <w:t>vërteti</w:t>
      </w:r>
      <w:r>
        <w:t>min</w:t>
      </w:r>
      <w:proofErr w:type="spellEnd"/>
      <w:r>
        <w:t xml:space="preserve"> e </w:t>
      </w:r>
      <w:proofErr w:type="spellStart"/>
      <w:r>
        <w:t>rezultateve</w:t>
      </w:r>
      <w:proofErr w:type="spellEnd"/>
      <w:r>
        <w:t xml:space="preserve"> </w:t>
      </w:r>
      <w:proofErr w:type="spellStart"/>
      <w:r>
        <w:t>kryesore</w:t>
      </w:r>
      <w:proofErr w:type="spellEnd"/>
      <w:r>
        <w:t xml:space="preserve"> </w:t>
      </w:r>
      <w:proofErr w:type="spellStart"/>
      <w:r>
        <w:t>që</w:t>
      </w:r>
      <w:proofErr w:type="spellEnd"/>
      <w:r>
        <w:t xml:space="preserve"> </w:t>
      </w:r>
      <w:proofErr w:type="spellStart"/>
      <w:r>
        <w:t>vijnë</w:t>
      </w:r>
      <w:proofErr w:type="spellEnd"/>
      <w:r>
        <w:t xml:space="preserve"> </w:t>
      </w:r>
      <w:proofErr w:type="spellStart"/>
      <w:r>
        <w:t>për</w:t>
      </w:r>
      <w:proofErr w:type="spellEnd"/>
      <w:r>
        <w:t xml:space="preserve"> </w:t>
      </w:r>
      <w:proofErr w:type="spellStart"/>
      <w:r>
        <w:t>çdo</w:t>
      </w:r>
      <w:proofErr w:type="spellEnd"/>
      <w:r>
        <w:t xml:space="preserve"> </w:t>
      </w:r>
      <w:proofErr w:type="spellStart"/>
      <w:r>
        <w:t>fushë</w:t>
      </w:r>
      <w:proofErr w:type="spellEnd"/>
      <w:r>
        <w:t xml:space="preserve"> </w:t>
      </w:r>
      <w:proofErr w:type="spellStart"/>
      <w:r>
        <w:t>të</w:t>
      </w:r>
      <w:proofErr w:type="spellEnd"/>
      <w:r>
        <w:t xml:space="preserve"> </w:t>
      </w:r>
      <w:proofErr w:type="spellStart"/>
      <w:r>
        <w:t>përzgjedhur</w:t>
      </w:r>
      <w:proofErr w:type="spellEnd"/>
      <w:r>
        <w:t xml:space="preserve"> </w:t>
      </w:r>
      <w:proofErr w:type="spellStart"/>
      <w:r>
        <w:t>nga</w:t>
      </w:r>
      <w:proofErr w:type="spellEnd"/>
      <w:r>
        <w:t xml:space="preserve"> </w:t>
      </w:r>
      <w:proofErr w:type="spellStart"/>
      <w:r>
        <w:t>analiza</w:t>
      </w:r>
      <w:proofErr w:type="spellEnd"/>
      <w:r>
        <w:t xml:space="preserve"> </w:t>
      </w:r>
      <w:proofErr w:type="spellStart"/>
      <w:r>
        <w:t>sasiore</w:t>
      </w:r>
      <w:proofErr w:type="spellEnd"/>
      <w:r>
        <w:t>.</w:t>
      </w:r>
    </w:p>
    <w:p w14:paraId="02A099F9" w14:textId="77777777" w:rsidR="00DA62C7" w:rsidRDefault="00707778">
      <w:pPr>
        <w:pStyle w:val="BodyText"/>
        <w:spacing w:before="120" w:line="266" w:lineRule="auto"/>
        <w:ind w:left="1132" w:right="1134"/>
        <w:jc w:val="both"/>
      </w:pPr>
      <w:proofErr w:type="spellStart"/>
      <w:r>
        <w:t>Gjatë</w:t>
      </w:r>
      <w:proofErr w:type="spellEnd"/>
      <w:r>
        <w:t xml:space="preserve"> </w:t>
      </w:r>
      <w:proofErr w:type="spellStart"/>
      <w:r>
        <w:t>kontaktit</w:t>
      </w:r>
      <w:proofErr w:type="spellEnd"/>
      <w:r>
        <w:t xml:space="preserve"> me </w:t>
      </w:r>
      <w:proofErr w:type="spellStart"/>
      <w:r>
        <w:t>të</w:t>
      </w:r>
      <w:proofErr w:type="spellEnd"/>
      <w:r>
        <w:t xml:space="preserve"> </w:t>
      </w:r>
      <w:proofErr w:type="spellStart"/>
      <w:r>
        <w:t>intervistuarit</w:t>
      </w:r>
      <w:proofErr w:type="spellEnd"/>
      <w:r>
        <w:t xml:space="preserve">, </w:t>
      </w:r>
      <w:proofErr w:type="spellStart"/>
      <w:r>
        <w:t>duhet</w:t>
      </w:r>
      <w:proofErr w:type="spellEnd"/>
      <w:r>
        <w:t xml:space="preserve"> </w:t>
      </w:r>
      <w:proofErr w:type="spellStart"/>
      <w:r>
        <w:t>të</w:t>
      </w:r>
      <w:proofErr w:type="spellEnd"/>
      <w:r>
        <w:t xml:space="preserve"> </w:t>
      </w:r>
      <w:proofErr w:type="spellStart"/>
      <w:r>
        <w:t>parashikohet</w:t>
      </w:r>
      <w:proofErr w:type="spellEnd"/>
      <w:r>
        <w:t xml:space="preserve"> </w:t>
      </w:r>
      <w:proofErr w:type="spellStart"/>
      <w:r>
        <w:t>qëllimi</w:t>
      </w:r>
      <w:proofErr w:type="spellEnd"/>
      <w:r>
        <w:t xml:space="preserve"> </w:t>
      </w:r>
      <w:proofErr w:type="spellStart"/>
      <w:r>
        <w:t>i</w:t>
      </w:r>
      <w:proofErr w:type="spellEnd"/>
      <w:r>
        <w:t xml:space="preserve"> </w:t>
      </w:r>
      <w:proofErr w:type="spellStart"/>
      <w:r>
        <w:t>përgjithshëm</w:t>
      </w:r>
      <w:proofErr w:type="spellEnd"/>
      <w:r>
        <w:t xml:space="preserve"> </w:t>
      </w:r>
      <w:proofErr w:type="spellStart"/>
      <w:r>
        <w:t>i</w:t>
      </w:r>
      <w:proofErr w:type="spellEnd"/>
      <w:r>
        <w:t xml:space="preserve"> </w:t>
      </w:r>
      <w:proofErr w:type="spellStart"/>
      <w:r>
        <w:t>analizës</w:t>
      </w:r>
      <w:proofErr w:type="spellEnd"/>
      <w:r>
        <w:t xml:space="preserve">, </w:t>
      </w:r>
      <w:proofErr w:type="spellStart"/>
      <w:r>
        <w:t>si</w:t>
      </w:r>
      <w:proofErr w:type="spellEnd"/>
      <w:r>
        <w:t xml:space="preserve"> </w:t>
      </w:r>
      <w:proofErr w:type="spellStart"/>
      <w:r>
        <w:t>dhe</w:t>
      </w:r>
      <w:proofErr w:type="spellEnd"/>
      <w:r>
        <w:t xml:space="preserve"> </w:t>
      </w:r>
      <w:proofErr w:type="spellStart"/>
      <w:r>
        <w:t>rezultatet</w:t>
      </w:r>
      <w:proofErr w:type="spellEnd"/>
      <w:r>
        <w:t xml:space="preserve"> </w:t>
      </w:r>
      <w:proofErr w:type="spellStart"/>
      <w:r>
        <w:t>kryesore</w:t>
      </w:r>
      <w:proofErr w:type="spellEnd"/>
      <w:r>
        <w:t xml:space="preserve"> </w:t>
      </w:r>
      <w:proofErr w:type="spellStart"/>
      <w:r>
        <w:t>sasiore</w:t>
      </w:r>
      <w:proofErr w:type="spellEnd"/>
      <w:r>
        <w:t xml:space="preserve"> </w:t>
      </w:r>
      <w:proofErr w:type="spellStart"/>
      <w:r>
        <w:t>në</w:t>
      </w:r>
      <w:proofErr w:type="spellEnd"/>
      <w:r>
        <w:t xml:space="preserve"> </w:t>
      </w:r>
      <w:proofErr w:type="spellStart"/>
      <w:r>
        <w:t>lidhje</w:t>
      </w:r>
      <w:proofErr w:type="spellEnd"/>
      <w:r>
        <w:t xml:space="preserve"> me </w:t>
      </w:r>
      <w:proofErr w:type="spellStart"/>
      <w:r>
        <w:t>fushën</w:t>
      </w:r>
      <w:proofErr w:type="spellEnd"/>
      <w:r>
        <w:t xml:space="preserve"> </w:t>
      </w:r>
      <w:proofErr w:type="spellStart"/>
      <w:r>
        <w:t>dhe</w:t>
      </w:r>
      <w:proofErr w:type="spellEnd"/>
      <w:r>
        <w:t xml:space="preserve"> </w:t>
      </w:r>
      <w:proofErr w:type="spellStart"/>
      <w:r>
        <w:t>makro-temat</w:t>
      </w:r>
      <w:proofErr w:type="spellEnd"/>
      <w:r>
        <w:t xml:space="preserve"> </w:t>
      </w:r>
      <w:proofErr w:type="spellStart"/>
      <w:r>
        <w:t>që</w:t>
      </w:r>
      <w:proofErr w:type="spellEnd"/>
      <w:r>
        <w:t xml:space="preserve"> do </w:t>
      </w:r>
      <w:proofErr w:type="spellStart"/>
      <w:r>
        <w:t>të</w:t>
      </w:r>
      <w:proofErr w:type="spellEnd"/>
      <w:r>
        <w:t xml:space="preserve"> </w:t>
      </w:r>
      <w:proofErr w:type="spellStart"/>
      <w:r>
        <w:t>diskutohen</w:t>
      </w:r>
      <w:proofErr w:type="spellEnd"/>
      <w:r>
        <w:t xml:space="preserve"> </w:t>
      </w:r>
      <w:proofErr w:type="spellStart"/>
      <w:r>
        <w:t>gjatë</w:t>
      </w:r>
      <w:proofErr w:type="spellEnd"/>
      <w:r>
        <w:t xml:space="preserve"> </w:t>
      </w:r>
      <w:proofErr w:type="spellStart"/>
      <w:r>
        <w:t>intervistës</w:t>
      </w:r>
      <w:proofErr w:type="spellEnd"/>
      <w:r>
        <w:t>.</w:t>
      </w:r>
    </w:p>
    <w:p w14:paraId="663F848D" w14:textId="77777777" w:rsidR="00DA62C7" w:rsidRDefault="00707778">
      <w:pPr>
        <w:pStyle w:val="BodyText"/>
        <w:spacing w:before="121" w:line="266" w:lineRule="auto"/>
        <w:ind w:left="1132" w:right="1133"/>
        <w:jc w:val="both"/>
      </w:pPr>
      <w:proofErr w:type="spellStart"/>
      <w:r>
        <w:t>Objektivi</w:t>
      </w:r>
      <w:proofErr w:type="spellEnd"/>
      <w:r>
        <w:t xml:space="preserve"> </w:t>
      </w:r>
      <w:proofErr w:type="spellStart"/>
      <w:r>
        <w:t>kryesor</w:t>
      </w:r>
      <w:proofErr w:type="spellEnd"/>
      <w:r>
        <w:t xml:space="preserve"> </w:t>
      </w:r>
      <w:proofErr w:type="spellStart"/>
      <w:r>
        <w:t>operaciona</w:t>
      </w:r>
      <w:r w:rsidR="002E17CB">
        <w:t>l</w:t>
      </w:r>
      <w:proofErr w:type="spellEnd"/>
      <w:r w:rsidR="002E17CB">
        <w:t xml:space="preserve"> </w:t>
      </w:r>
      <w:proofErr w:type="spellStart"/>
      <w:r w:rsidR="002E17CB">
        <w:t>i</w:t>
      </w:r>
      <w:proofErr w:type="spellEnd"/>
      <w:r w:rsidR="002E17CB">
        <w:t xml:space="preserve"> </w:t>
      </w:r>
      <w:proofErr w:type="spellStart"/>
      <w:r w:rsidR="002E17CB">
        <w:t>intervistës</w:t>
      </w:r>
      <w:proofErr w:type="spellEnd"/>
      <w:r w:rsidR="002E17CB">
        <w:t xml:space="preserve"> </w:t>
      </w:r>
      <w:proofErr w:type="spellStart"/>
      <w:r w:rsidR="002E17CB">
        <w:t>është</w:t>
      </w:r>
      <w:proofErr w:type="spellEnd"/>
      <w:r w:rsidR="002E17CB">
        <w:t xml:space="preserve"> </w:t>
      </w:r>
      <w:proofErr w:type="spellStart"/>
      <w:r w:rsidR="002E17CB">
        <w:t>që</w:t>
      </w:r>
      <w:proofErr w:type="spellEnd"/>
      <w:r w:rsidR="002E17CB">
        <w:t xml:space="preserve"> </w:t>
      </w:r>
      <w:proofErr w:type="spellStart"/>
      <w:r w:rsidR="002E17CB">
        <w:t>të</w:t>
      </w:r>
      <w:proofErr w:type="spellEnd"/>
      <w:r w:rsidR="002E17CB">
        <w:t xml:space="preserve"> </w:t>
      </w:r>
      <w:proofErr w:type="spellStart"/>
      <w:r w:rsidR="002E17CB">
        <w:t>nxjerr</w:t>
      </w:r>
      <w:r>
        <w:t>ë</w:t>
      </w:r>
      <w:proofErr w:type="spellEnd"/>
      <w:r>
        <w:t xml:space="preserve"> </w:t>
      </w:r>
      <w:proofErr w:type="spellStart"/>
      <w:r>
        <w:t>pikëpamjet</w:t>
      </w:r>
      <w:proofErr w:type="spellEnd"/>
      <w:r>
        <w:t xml:space="preserve"> e </w:t>
      </w:r>
      <w:proofErr w:type="spellStart"/>
      <w:r>
        <w:t>palëve</w:t>
      </w:r>
      <w:proofErr w:type="spellEnd"/>
      <w:r>
        <w:t xml:space="preserve"> </w:t>
      </w:r>
      <w:proofErr w:type="spellStart"/>
      <w:r>
        <w:t>të</w:t>
      </w:r>
      <w:proofErr w:type="spellEnd"/>
      <w:r>
        <w:t xml:space="preserve"> </w:t>
      </w:r>
      <w:proofErr w:type="spellStart"/>
      <w:r>
        <w:t>interesuara</w:t>
      </w:r>
      <w:proofErr w:type="spellEnd"/>
      <w:r>
        <w:t xml:space="preserve"> </w:t>
      </w:r>
      <w:proofErr w:type="spellStart"/>
      <w:r>
        <w:t>mbi</w:t>
      </w:r>
      <w:proofErr w:type="spellEnd"/>
      <w:r>
        <w:t xml:space="preserve"> </w:t>
      </w:r>
      <w:proofErr w:type="spellStart"/>
      <w:r>
        <w:t>tendencat</w:t>
      </w:r>
      <w:proofErr w:type="spellEnd"/>
      <w:r>
        <w:t xml:space="preserve"> e </w:t>
      </w:r>
      <w:proofErr w:type="spellStart"/>
      <w:r>
        <w:t>ardhshme</w:t>
      </w:r>
      <w:proofErr w:type="spellEnd"/>
      <w:r>
        <w:t xml:space="preserve">. </w:t>
      </w:r>
      <w:proofErr w:type="spellStart"/>
      <w:r>
        <w:t>Për</w:t>
      </w:r>
      <w:proofErr w:type="spellEnd"/>
      <w:r>
        <w:t xml:space="preserve"> </w:t>
      </w:r>
      <w:proofErr w:type="spellStart"/>
      <w:r>
        <w:t>një</w:t>
      </w:r>
      <w:proofErr w:type="spellEnd"/>
      <w:r>
        <w:t xml:space="preserve"> </w:t>
      </w:r>
      <w:proofErr w:type="spellStart"/>
      <w:r>
        <w:t>shfrytëzim</w:t>
      </w:r>
      <w:proofErr w:type="spellEnd"/>
      <w:r>
        <w:t xml:space="preserve"> </w:t>
      </w:r>
      <w:proofErr w:type="spellStart"/>
      <w:r>
        <w:t>efektiv</w:t>
      </w:r>
      <w:proofErr w:type="spellEnd"/>
      <w:r>
        <w:t xml:space="preserve"> </w:t>
      </w:r>
      <w:proofErr w:type="spellStart"/>
      <w:r>
        <w:t>të</w:t>
      </w:r>
      <w:proofErr w:type="spellEnd"/>
      <w:r>
        <w:t xml:space="preserve"> </w:t>
      </w:r>
      <w:proofErr w:type="spellStart"/>
      <w:r>
        <w:t>aktiviteteve</w:t>
      </w:r>
      <w:proofErr w:type="spellEnd"/>
      <w:r>
        <w:t xml:space="preserve"> </w:t>
      </w:r>
      <w:proofErr w:type="spellStart"/>
      <w:r>
        <w:t>të</w:t>
      </w:r>
      <w:proofErr w:type="spellEnd"/>
      <w:r>
        <w:t xml:space="preserve"> </w:t>
      </w:r>
      <w:proofErr w:type="spellStart"/>
      <w:r>
        <w:t>mbledhjes</w:t>
      </w:r>
      <w:proofErr w:type="spellEnd"/>
      <w:r>
        <w:t xml:space="preserve"> </w:t>
      </w:r>
      <w:proofErr w:type="spellStart"/>
      <w:r>
        <w:t>së</w:t>
      </w:r>
      <w:proofErr w:type="spellEnd"/>
      <w:r w:rsidR="00F15072">
        <w:t xml:space="preserve"> </w:t>
      </w:r>
      <w:proofErr w:type="spellStart"/>
      <w:r w:rsidR="00F15072">
        <w:t>të</w:t>
      </w:r>
      <w:proofErr w:type="spellEnd"/>
      <w:r w:rsidR="00F15072">
        <w:t xml:space="preserve"> </w:t>
      </w:r>
      <w:proofErr w:type="spellStart"/>
      <w:r w:rsidR="00F15072">
        <w:t>dhënave</w:t>
      </w:r>
      <w:proofErr w:type="spellEnd"/>
      <w:r w:rsidR="00F15072">
        <w:t>, IDI-</w:t>
      </w:r>
      <w:proofErr w:type="spellStart"/>
      <w:r w:rsidR="00F15072">
        <w:t>të</w:t>
      </w:r>
      <w:proofErr w:type="spellEnd"/>
      <w:r w:rsidR="00F15072">
        <w:t xml:space="preserve"> </w:t>
      </w:r>
      <w:proofErr w:type="spellStart"/>
      <w:r w:rsidR="00F15072">
        <w:t>duhet</w:t>
      </w:r>
      <w:proofErr w:type="spellEnd"/>
      <w:r w:rsidR="00F15072">
        <w:t xml:space="preserve"> </w:t>
      </w:r>
      <w:proofErr w:type="spellStart"/>
      <w:r w:rsidR="00F15072">
        <w:t>të</w:t>
      </w:r>
      <w:proofErr w:type="spellEnd"/>
      <w:r w:rsidR="00F15072">
        <w:t xml:space="preserve"> </w:t>
      </w:r>
      <w:proofErr w:type="spellStart"/>
      <w:r w:rsidR="00F15072" w:rsidRPr="00F15072">
        <w:rPr>
          <w:color w:val="000000" w:themeColor="text1"/>
        </w:rPr>
        <w:t>b</w:t>
      </w:r>
      <w:r w:rsidRPr="00F15072">
        <w:rPr>
          <w:color w:val="000000" w:themeColor="text1"/>
        </w:rPr>
        <w:t>ë</w:t>
      </w:r>
      <w:r w:rsidR="00F15072" w:rsidRPr="00F15072">
        <w:rPr>
          <w:color w:val="000000" w:themeColor="text1"/>
        </w:rPr>
        <w:t>hen</w:t>
      </w:r>
      <w:proofErr w:type="spellEnd"/>
      <w:r>
        <w:t xml:space="preserve"> pa</w:t>
      </w:r>
      <w:r w:rsidR="002E17CB">
        <w:t xml:space="preserve">s </w:t>
      </w:r>
      <w:proofErr w:type="spellStart"/>
      <w:r w:rsidR="002E17CB">
        <w:t>anketës</w:t>
      </w:r>
      <w:proofErr w:type="spellEnd"/>
      <w:r w:rsidR="002E17CB">
        <w:t xml:space="preserve">, </w:t>
      </w:r>
      <w:proofErr w:type="spellStart"/>
      <w:r w:rsidR="002E17CB">
        <w:t>në</w:t>
      </w:r>
      <w:proofErr w:type="spellEnd"/>
      <w:r w:rsidR="002E17CB">
        <w:t xml:space="preserve"> </w:t>
      </w:r>
      <w:proofErr w:type="spellStart"/>
      <w:r w:rsidR="002E17CB">
        <w:t>mënyrë</w:t>
      </w:r>
      <w:proofErr w:type="spellEnd"/>
      <w:r w:rsidR="002E17CB">
        <w:t xml:space="preserve"> </w:t>
      </w:r>
      <w:proofErr w:type="spellStart"/>
      <w:r w:rsidR="002E17CB">
        <w:t>që</w:t>
      </w:r>
      <w:proofErr w:type="spellEnd"/>
      <w:r w:rsidR="002E17CB">
        <w:t xml:space="preserve"> </w:t>
      </w:r>
      <w:proofErr w:type="spellStart"/>
      <w:r w:rsidR="002E17CB">
        <w:t>copëz</w:t>
      </w:r>
      <w:r>
        <w:t>imi</w:t>
      </w:r>
      <w:proofErr w:type="spellEnd"/>
      <w:r>
        <w:t xml:space="preserve">, </w:t>
      </w:r>
      <w:proofErr w:type="spellStart"/>
      <w:r>
        <w:t>mungesa</w:t>
      </w:r>
      <w:proofErr w:type="spellEnd"/>
      <w:r>
        <w:t xml:space="preserve"> e </w:t>
      </w:r>
      <w:proofErr w:type="spellStart"/>
      <w:r>
        <w:t>të</w:t>
      </w:r>
      <w:proofErr w:type="spellEnd"/>
      <w:r>
        <w:t xml:space="preserve"> </w:t>
      </w:r>
      <w:proofErr w:type="spellStart"/>
      <w:r>
        <w:t>dhënave</w:t>
      </w:r>
      <w:proofErr w:type="spellEnd"/>
      <w:r>
        <w:t xml:space="preserve"> </w:t>
      </w:r>
      <w:proofErr w:type="spellStart"/>
      <w:r>
        <w:t>dhe</w:t>
      </w:r>
      <w:proofErr w:type="spellEnd"/>
      <w:r>
        <w:t xml:space="preserve"> </w:t>
      </w:r>
      <w:proofErr w:type="spellStart"/>
      <w:r>
        <w:t>moskoh</w:t>
      </w:r>
      <w:r w:rsidR="00F15072">
        <w:t>erenca</w:t>
      </w:r>
      <w:proofErr w:type="spellEnd"/>
      <w:r w:rsidR="00F15072">
        <w:t xml:space="preserve"> </w:t>
      </w:r>
      <w:proofErr w:type="spellStart"/>
      <w:r w:rsidR="00F15072">
        <w:t>në</w:t>
      </w:r>
      <w:proofErr w:type="spellEnd"/>
      <w:r w:rsidR="00F15072">
        <w:t xml:space="preserve"> </w:t>
      </w:r>
      <w:proofErr w:type="spellStart"/>
      <w:r w:rsidR="00F15072">
        <w:t>rezultat</w:t>
      </w:r>
      <w:r>
        <w:t>et</w:t>
      </w:r>
      <w:proofErr w:type="spellEnd"/>
      <w:r>
        <w:t xml:space="preserve"> e </w:t>
      </w:r>
      <w:proofErr w:type="spellStart"/>
      <w:r>
        <w:t>anketës</w:t>
      </w:r>
      <w:proofErr w:type="spellEnd"/>
      <w:r>
        <w:t xml:space="preserve"> </w:t>
      </w:r>
      <w:proofErr w:type="spellStart"/>
      <w:r>
        <w:t>të</w:t>
      </w:r>
      <w:proofErr w:type="spellEnd"/>
      <w:r>
        <w:t xml:space="preserve"> </w:t>
      </w:r>
      <w:proofErr w:type="spellStart"/>
      <w:r>
        <w:t>mund</w:t>
      </w:r>
      <w:proofErr w:type="spellEnd"/>
      <w:r>
        <w:t xml:space="preserve"> </w:t>
      </w:r>
      <w:proofErr w:type="spellStart"/>
      <w:r>
        <w:t>të</w:t>
      </w:r>
      <w:proofErr w:type="spellEnd"/>
      <w:r>
        <w:t xml:space="preserve"> </w:t>
      </w:r>
      <w:proofErr w:type="spellStart"/>
      <w:r>
        <w:t>ballafaqohen</w:t>
      </w:r>
      <w:proofErr w:type="spellEnd"/>
      <w:r>
        <w:t xml:space="preserve"> me </w:t>
      </w:r>
      <w:proofErr w:type="spellStart"/>
      <w:r>
        <w:t>palët</w:t>
      </w:r>
      <w:proofErr w:type="spellEnd"/>
      <w:r>
        <w:t xml:space="preserve"> </w:t>
      </w:r>
      <w:proofErr w:type="spellStart"/>
      <w:r>
        <w:t>përkatë</w:t>
      </w:r>
      <w:r w:rsidR="00F15072">
        <w:t>se</w:t>
      </w:r>
      <w:proofErr w:type="spellEnd"/>
      <w:r w:rsidR="00F15072">
        <w:t xml:space="preserve"> </w:t>
      </w:r>
      <w:proofErr w:type="spellStart"/>
      <w:r w:rsidR="00F15072">
        <w:t>të</w:t>
      </w:r>
      <w:proofErr w:type="spellEnd"/>
      <w:r w:rsidR="00F15072">
        <w:t xml:space="preserve"> </w:t>
      </w:r>
      <w:proofErr w:type="spellStart"/>
      <w:r w:rsidR="00F15072">
        <w:t>interesit</w:t>
      </w:r>
      <w:proofErr w:type="spellEnd"/>
      <w:r w:rsidR="00F15072">
        <w:t xml:space="preserve">. </w:t>
      </w:r>
      <w:proofErr w:type="spellStart"/>
      <w:r w:rsidR="00F15072">
        <w:t>Në</w:t>
      </w:r>
      <w:proofErr w:type="spellEnd"/>
      <w:r w:rsidR="00F15072">
        <w:t xml:space="preserve"> </w:t>
      </w:r>
      <w:proofErr w:type="spellStart"/>
      <w:r w:rsidR="00F15072">
        <w:t>të</w:t>
      </w:r>
      <w:proofErr w:type="spellEnd"/>
      <w:r w:rsidR="00F15072">
        <w:t xml:space="preserve"> </w:t>
      </w:r>
      <w:proofErr w:type="spellStart"/>
      <w:r w:rsidR="00F15072">
        <w:t>kundërt</w:t>
      </w:r>
      <w:proofErr w:type="spellEnd"/>
      <w:r>
        <w:t xml:space="preserve">, </w:t>
      </w:r>
      <w:proofErr w:type="spellStart"/>
      <w:r>
        <w:t>në</w:t>
      </w:r>
      <w:proofErr w:type="spellEnd"/>
      <w:r>
        <w:t xml:space="preserve"> </w:t>
      </w:r>
      <w:proofErr w:type="spellStart"/>
      <w:r>
        <w:t>rast</w:t>
      </w:r>
      <w:proofErr w:type="spellEnd"/>
      <w:r>
        <w:t xml:space="preserve"> </w:t>
      </w:r>
      <w:proofErr w:type="spellStart"/>
      <w:r>
        <w:t>të</w:t>
      </w:r>
      <w:proofErr w:type="spellEnd"/>
      <w:r>
        <w:t xml:space="preserve"> </w:t>
      </w:r>
      <w:proofErr w:type="spellStart"/>
      <w:r>
        <w:t>provave</w:t>
      </w:r>
      <w:proofErr w:type="spellEnd"/>
      <w:r>
        <w:t xml:space="preserve"> </w:t>
      </w:r>
      <w:proofErr w:type="spellStart"/>
      <w:r>
        <w:t>të</w:t>
      </w:r>
      <w:proofErr w:type="spellEnd"/>
      <w:r>
        <w:t xml:space="preserve"> </w:t>
      </w:r>
      <w:proofErr w:type="spellStart"/>
      <w:r>
        <w:t>forta</w:t>
      </w:r>
      <w:proofErr w:type="spellEnd"/>
      <w:r>
        <w:t xml:space="preserve"> </w:t>
      </w:r>
      <w:proofErr w:type="spellStart"/>
      <w:r>
        <w:t>nga</w:t>
      </w:r>
      <w:proofErr w:type="spellEnd"/>
      <w:r>
        <w:t xml:space="preserve"> </w:t>
      </w:r>
      <w:proofErr w:type="spellStart"/>
      <w:r>
        <w:t>anketa</w:t>
      </w:r>
      <w:proofErr w:type="spellEnd"/>
      <w:r>
        <w:t xml:space="preserve">, </w:t>
      </w:r>
      <w:proofErr w:type="spellStart"/>
      <w:r>
        <w:t>intervista</w:t>
      </w:r>
      <w:proofErr w:type="spellEnd"/>
      <w:r>
        <w:t xml:space="preserve"> </w:t>
      </w:r>
      <w:proofErr w:type="spellStart"/>
      <w:r>
        <w:t>mund</w:t>
      </w:r>
      <w:proofErr w:type="spellEnd"/>
      <w:r>
        <w:t xml:space="preserve"> </w:t>
      </w:r>
      <w:proofErr w:type="spellStart"/>
      <w:r>
        <w:t>të</w:t>
      </w:r>
      <w:proofErr w:type="spellEnd"/>
      <w:r>
        <w:t xml:space="preserve"> </w:t>
      </w:r>
      <w:proofErr w:type="spellStart"/>
      <w:r>
        <w:t>lejojë</w:t>
      </w:r>
      <w:proofErr w:type="spellEnd"/>
      <w:r>
        <w:t xml:space="preserve"> </w:t>
      </w:r>
      <w:proofErr w:type="spellStart"/>
      <w:r>
        <w:t>një</w:t>
      </w:r>
      <w:proofErr w:type="spellEnd"/>
      <w:r>
        <w:t xml:space="preserve"> </w:t>
      </w:r>
      <w:proofErr w:type="spellStart"/>
      <w:r>
        <w:t>konfirmim</w:t>
      </w:r>
      <w:proofErr w:type="spellEnd"/>
      <w:r>
        <w:t>/</w:t>
      </w:r>
      <w:proofErr w:type="spellStart"/>
      <w:r>
        <w:t>verifikim</w:t>
      </w:r>
      <w:proofErr w:type="spellEnd"/>
      <w:r>
        <w:t xml:space="preserve"> </w:t>
      </w:r>
      <w:proofErr w:type="spellStart"/>
      <w:r>
        <w:t>edhe</w:t>
      </w:r>
      <w:proofErr w:type="spellEnd"/>
      <w:r>
        <w:t xml:space="preserve"> </w:t>
      </w:r>
      <w:proofErr w:type="spellStart"/>
      <w:r>
        <w:t>nga</w:t>
      </w:r>
      <w:proofErr w:type="spellEnd"/>
      <w:r>
        <w:t xml:space="preserve"> </w:t>
      </w:r>
      <w:proofErr w:type="spellStart"/>
      <w:r>
        <w:t>këndvështrimi</w:t>
      </w:r>
      <w:proofErr w:type="spellEnd"/>
      <w:r>
        <w:t xml:space="preserve"> </w:t>
      </w:r>
      <w:proofErr w:type="spellStart"/>
      <w:r>
        <w:t>i</w:t>
      </w:r>
      <w:proofErr w:type="spellEnd"/>
      <w:r>
        <w:t xml:space="preserve"> </w:t>
      </w:r>
      <w:proofErr w:type="spellStart"/>
      <w:r>
        <w:t>palëve</w:t>
      </w:r>
      <w:proofErr w:type="spellEnd"/>
      <w:r>
        <w:t xml:space="preserve"> </w:t>
      </w:r>
      <w:proofErr w:type="spellStart"/>
      <w:r>
        <w:t>përkatëse</w:t>
      </w:r>
      <w:proofErr w:type="spellEnd"/>
      <w:r>
        <w:t xml:space="preserve"> </w:t>
      </w:r>
      <w:proofErr w:type="spellStart"/>
      <w:r>
        <w:t>të</w:t>
      </w:r>
      <w:proofErr w:type="spellEnd"/>
      <w:r>
        <w:t xml:space="preserve"> </w:t>
      </w:r>
      <w:proofErr w:type="spellStart"/>
      <w:r>
        <w:t>interesit</w:t>
      </w:r>
      <w:proofErr w:type="spellEnd"/>
      <w:r>
        <w:t>.</w:t>
      </w:r>
    </w:p>
    <w:p w14:paraId="2DCCFDAD" w14:textId="77777777" w:rsidR="00DA62C7" w:rsidRDefault="00DA62C7">
      <w:pPr>
        <w:spacing w:line="266" w:lineRule="auto"/>
        <w:jc w:val="both"/>
        <w:sectPr w:rsidR="00DA62C7">
          <w:pgSz w:w="11910" w:h="16840"/>
          <w:pgMar w:top="1320" w:right="0" w:bottom="960" w:left="0" w:header="0" w:footer="690" w:gutter="0"/>
          <w:cols w:space="720"/>
        </w:sectPr>
      </w:pPr>
    </w:p>
    <w:p w14:paraId="2C2CA845" w14:textId="77777777" w:rsidR="00DA62C7" w:rsidRDefault="00707778">
      <w:pPr>
        <w:pStyle w:val="BodyText"/>
        <w:spacing w:before="67" w:line="266" w:lineRule="auto"/>
        <w:ind w:left="1132" w:right="1133"/>
        <w:jc w:val="both"/>
      </w:pPr>
      <w:proofErr w:type="spellStart"/>
      <w:r>
        <w:lastRenderedPageBreak/>
        <w:t>Ekspert</w:t>
      </w:r>
      <w:r w:rsidR="00F15072">
        <w:t>i</w:t>
      </w:r>
      <w:proofErr w:type="spellEnd"/>
      <w:r w:rsidR="00F15072">
        <w:t xml:space="preserve"> </w:t>
      </w:r>
      <w:proofErr w:type="spellStart"/>
      <w:r w:rsidR="00F15072">
        <w:t>vendas</w:t>
      </w:r>
      <w:proofErr w:type="spellEnd"/>
      <w:r>
        <w:t xml:space="preserve"> </w:t>
      </w:r>
      <w:proofErr w:type="spellStart"/>
      <w:r>
        <w:t>pritet</w:t>
      </w:r>
      <w:proofErr w:type="spellEnd"/>
      <w:r>
        <w:t xml:space="preserve"> </w:t>
      </w:r>
      <w:proofErr w:type="spellStart"/>
      <w:r>
        <w:t>të</w:t>
      </w:r>
      <w:proofErr w:type="spellEnd"/>
      <w:r>
        <w:t xml:space="preserve"> </w:t>
      </w:r>
      <w:proofErr w:type="spellStart"/>
      <w:r w:rsidR="009171A9" w:rsidRPr="009171A9">
        <w:rPr>
          <w:color w:val="000000" w:themeColor="text1"/>
        </w:rPr>
        <w:t>ndërt</w:t>
      </w:r>
      <w:r w:rsidRPr="009171A9">
        <w:rPr>
          <w:color w:val="000000" w:themeColor="text1"/>
        </w:rPr>
        <w:t>ojë</w:t>
      </w:r>
      <w:proofErr w:type="spellEnd"/>
      <w:r w:rsidRPr="009171A9">
        <w:rPr>
          <w:color w:val="000000" w:themeColor="text1"/>
        </w:rPr>
        <w:t xml:space="preserve"> </w:t>
      </w:r>
      <w:proofErr w:type="spellStart"/>
      <w:r w:rsidRPr="009171A9">
        <w:rPr>
          <w:color w:val="000000" w:themeColor="text1"/>
        </w:rPr>
        <w:t>pyetësorët</w:t>
      </w:r>
      <w:proofErr w:type="spellEnd"/>
      <w:r w:rsidRPr="009171A9">
        <w:rPr>
          <w:color w:val="000000" w:themeColor="text1"/>
        </w:rPr>
        <w:t xml:space="preserve">, </w:t>
      </w:r>
      <w:proofErr w:type="spellStart"/>
      <w:r w:rsidRPr="009171A9">
        <w:rPr>
          <w:color w:val="000000" w:themeColor="text1"/>
        </w:rPr>
        <w:t>të</w:t>
      </w:r>
      <w:proofErr w:type="spellEnd"/>
      <w:r w:rsidRPr="009171A9">
        <w:rPr>
          <w:color w:val="000000" w:themeColor="text1"/>
        </w:rPr>
        <w:t xml:space="preserve"> </w:t>
      </w:r>
      <w:proofErr w:type="spellStart"/>
      <w:r w:rsidRPr="009171A9">
        <w:rPr>
          <w:color w:val="000000" w:themeColor="text1"/>
        </w:rPr>
        <w:t>mbajë</w:t>
      </w:r>
      <w:proofErr w:type="spellEnd"/>
      <w:r w:rsidRPr="009171A9">
        <w:rPr>
          <w:color w:val="000000" w:themeColor="text1"/>
        </w:rPr>
        <w:t xml:space="preserve"> </w:t>
      </w:r>
      <w:proofErr w:type="spellStart"/>
      <w:r w:rsidRPr="009171A9">
        <w:rPr>
          <w:color w:val="000000" w:themeColor="text1"/>
        </w:rPr>
        <w:t>shënime</w:t>
      </w:r>
      <w:proofErr w:type="spellEnd"/>
      <w:r w:rsidRPr="009171A9">
        <w:rPr>
          <w:color w:val="000000" w:themeColor="text1"/>
        </w:rPr>
        <w:t xml:space="preserve"> </w:t>
      </w:r>
      <w:proofErr w:type="spellStart"/>
      <w:r w:rsidRPr="009171A9">
        <w:rPr>
          <w:color w:val="000000" w:themeColor="text1"/>
        </w:rPr>
        <w:t>dhe</w:t>
      </w:r>
      <w:proofErr w:type="spellEnd"/>
      <w:r w:rsidRPr="009171A9">
        <w:rPr>
          <w:color w:val="000000" w:themeColor="text1"/>
        </w:rPr>
        <w:t xml:space="preserve"> </w:t>
      </w:r>
      <w:proofErr w:type="spellStart"/>
      <w:r w:rsidRPr="009171A9">
        <w:rPr>
          <w:color w:val="000000" w:themeColor="text1"/>
        </w:rPr>
        <w:t>shënime</w:t>
      </w:r>
      <w:proofErr w:type="spellEnd"/>
      <w:r w:rsidRPr="009171A9">
        <w:rPr>
          <w:color w:val="000000" w:themeColor="text1"/>
        </w:rPr>
        <w:t xml:space="preserve"> </w:t>
      </w:r>
      <w:proofErr w:type="spellStart"/>
      <w:r w:rsidRPr="009171A9">
        <w:rPr>
          <w:color w:val="000000" w:themeColor="text1"/>
        </w:rPr>
        <w:t>gjatë</w:t>
      </w:r>
      <w:proofErr w:type="spellEnd"/>
      <w:r w:rsidRPr="009171A9">
        <w:rPr>
          <w:color w:val="000000" w:themeColor="text1"/>
        </w:rPr>
        <w:t xml:space="preserve"> </w:t>
      </w:r>
      <w:proofErr w:type="spellStart"/>
      <w:r w:rsidRPr="009171A9">
        <w:rPr>
          <w:color w:val="000000" w:themeColor="text1"/>
        </w:rPr>
        <w:t>intervistës</w:t>
      </w:r>
      <w:proofErr w:type="spellEnd"/>
      <w:r w:rsidRPr="009171A9">
        <w:rPr>
          <w:color w:val="000000" w:themeColor="text1"/>
        </w:rPr>
        <w:t xml:space="preserve"> </w:t>
      </w:r>
      <w:proofErr w:type="spellStart"/>
      <w:r w:rsidRPr="009171A9">
        <w:rPr>
          <w:color w:val="000000" w:themeColor="text1"/>
        </w:rPr>
        <w:t>dhe</w:t>
      </w:r>
      <w:proofErr w:type="spellEnd"/>
      <w:r w:rsidRPr="009171A9">
        <w:rPr>
          <w:color w:val="000000" w:themeColor="text1"/>
        </w:rPr>
        <w:t xml:space="preserve"> </w:t>
      </w:r>
      <w:proofErr w:type="spellStart"/>
      <w:r w:rsidRPr="009171A9">
        <w:rPr>
          <w:color w:val="000000" w:themeColor="text1"/>
        </w:rPr>
        <w:t>t'i</w:t>
      </w:r>
      <w:proofErr w:type="spellEnd"/>
      <w:r w:rsidRPr="009171A9">
        <w:rPr>
          <w:color w:val="000000" w:themeColor="text1"/>
        </w:rPr>
        <w:t xml:space="preserve"> </w:t>
      </w:r>
      <w:proofErr w:type="spellStart"/>
      <w:r w:rsidRPr="009171A9">
        <w:rPr>
          <w:color w:val="000000" w:themeColor="text1"/>
        </w:rPr>
        <w:t>kthejë</w:t>
      </w:r>
      <w:proofErr w:type="spellEnd"/>
      <w:r w:rsidRPr="009171A9">
        <w:rPr>
          <w:color w:val="000000" w:themeColor="text1"/>
        </w:rPr>
        <w:t xml:space="preserve"> </w:t>
      </w:r>
      <w:proofErr w:type="spellStart"/>
      <w:r w:rsidRPr="009171A9">
        <w:rPr>
          <w:color w:val="000000" w:themeColor="text1"/>
        </w:rPr>
        <w:t>rezultatet</w:t>
      </w:r>
      <w:proofErr w:type="spellEnd"/>
      <w:r w:rsidRPr="009171A9">
        <w:rPr>
          <w:color w:val="000000" w:themeColor="text1"/>
        </w:rPr>
        <w:t xml:space="preserve"> </w:t>
      </w:r>
      <w:proofErr w:type="spellStart"/>
      <w:r w:rsidRPr="009171A9">
        <w:rPr>
          <w:color w:val="000000" w:themeColor="text1"/>
        </w:rPr>
        <w:t>në</w:t>
      </w:r>
      <w:proofErr w:type="spellEnd"/>
      <w:r w:rsidRPr="009171A9">
        <w:rPr>
          <w:color w:val="000000" w:themeColor="text1"/>
        </w:rPr>
        <w:t xml:space="preserve"> KPK </w:t>
      </w:r>
      <w:proofErr w:type="spellStart"/>
      <w:r w:rsidRPr="009171A9">
        <w:rPr>
          <w:color w:val="000000" w:themeColor="text1"/>
        </w:rPr>
        <w:t>dhe</w:t>
      </w:r>
      <w:proofErr w:type="spellEnd"/>
      <w:r w:rsidRPr="009171A9">
        <w:rPr>
          <w:color w:val="000000" w:themeColor="text1"/>
        </w:rPr>
        <w:t xml:space="preserve"> </w:t>
      </w:r>
      <w:proofErr w:type="spellStart"/>
      <w:r w:rsidRPr="009171A9">
        <w:rPr>
          <w:color w:val="000000" w:themeColor="text1"/>
        </w:rPr>
        <w:t>tek</w:t>
      </w:r>
      <w:proofErr w:type="spellEnd"/>
      <w:r w:rsidRPr="009171A9">
        <w:rPr>
          <w:color w:val="000000" w:themeColor="text1"/>
        </w:rPr>
        <w:t xml:space="preserve"> </w:t>
      </w:r>
      <w:proofErr w:type="spellStart"/>
      <w:r w:rsidRPr="009171A9">
        <w:rPr>
          <w:color w:val="000000" w:themeColor="text1"/>
        </w:rPr>
        <w:t>eksperti</w:t>
      </w:r>
      <w:proofErr w:type="spellEnd"/>
      <w:r w:rsidRPr="009171A9">
        <w:rPr>
          <w:color w:val="000000" w:themeColor="text1"/>
        </w:rPr>
        <w:t xml:space="preserve"> </w:t>
      </w:r>
      <w:proofErr w:type="spellStart"/>
      <w:r w:rsidRPr="009171A9">
        <w:rPr>
          <w:color w:val="000000" w:themeColor="text1"/>
        </w:rPr>
        <w:t>ndërkombëtar</w:t>
      </w:r>
      <w:proofErr w:type="spellEnd"/>
      <w:r>
        <w:t>.</w:t>
      </w:r>
    </w:p>
    <w:p w14:paraId="4840316A" w14:textId="77777777" w:rsidR="00DA62C7" w:rsidRDefault="00707778">
      <w:pPr>
        <w:pStyle w:val="BodyText"/>
        <w:spacing w:before="120" w:line="266" w:lineRule="auto"/>
        <w:ind w:left="1132" w:right="1135"/>
        <w:jc w:val="both"/>
      </w:pPr>
      <w:proofErr w:type="spellStart"/>
      <w:r>
        <w:t>Në</w:t>
      </w:r>
      <w:proofErr w:type="spellEnd"/>
      <w:r>
        <w:t xml:space="preserve"> </w:t>
      </w:r>
      <w:proofErr w:type="spellStart"/>
      <w:r>
        <w:t>bazë</w:t>
      </w:r>
      <w:proofErr w:type="spellEnd"/>
      <w:r>
        <w:t xml:space="preserve"> </w:t>
      </w:r>
      <w:proofErr w:type="spellStart"/>
      <w:r>
        <w:t>të</w:t>
      </w:r>
      <w:proofErr w:type="spellEnd"/>
      <w:r>
        <w:t xml:space="preserve"> </w:t>
      </w:r>
      <w:proofErr w:type="spellStart"/>
      <w:r>
        <w:t>të</w:t>
      </w:r>
      <w:proofErr w:type="spellEnd"/>
      <w:r>
        <w:t xml:space="preserve"> </w:t>
      </w:r>
      <w:proofErr w:type="spellStart"/>
      <w:r>
        <w:t>dhënave</w:t>
      </w:r>
      <w:proofErr w:type="spellEnd"/>
      <w:r>
        <w:t xml:space="preserve"> </w:t>
      </w:r>
      <w:proofErr w:type="spellStart"/>
      <w:r>
        <w:t>të</w:t>
      </w:r>
      <w:proofErr w:type="spellEnd"/>
      <w:r>
        <w:t xml:space="preserve"> </w:t>
      </w:r>
      <w:proofErr w:type="spellStart"/>
      <w:r>
        <w:t>mbledhura</w:t>
      </w:r>
      <w:proofErr w:type="spellEnd"/>
      <w:r>
        <w:t xml:space="preserve">, </w:t>
      </w:r>
      <w:proofErr w:type="spellStart"/>
      <w:r>
        <w:t>rezultatet</w:t>
      </w:r>
      <w:proofErr w:type="spellEnd"/>
      <w:r>
        <w:t xml:space="preserve"> </w:t>
      </w:r>
      <w:proofErr w:type="spellStart"/>
      <w:r>
        <w:t>kryesore</w:t>
      </w:r>
      <w:proofErr w:type="spellEnd"/>
      <w:r>
        <w:t xml:space="preserve"> </w:t>
      </w:r>
      <w:proofErr w:type="spellStart"/>
      <w:r>
        <w:t>nga</w:t>
      </w:r>
      <w:proofErr w:type="spellEnd"/>
      <w:r>
        <w:t xml:space="preserve"> </w:t>
      </w:r>
      <w:proofErr w:type="spellStart"/>
      <w:r>
        <w:t>anketa</w:t>
      </w:r>
      <w:proofErr w:type="spellEnd"/>
      <w:r>
        <w:t xml:space="preserve"> </w:t>
      </w:r>
      <w:proofErr w:type="spellStart"/>
      <w:r w:rsidR="0043507F">
        <w:t>dhe</w:t>
      </w:r>
      <w:proofErr w:type="spellEnd"/>
      <w:r w:rsidR="0043507F">
        <w:t xml:space="preserve"> </w:t>
      </w:r>
      <w:proofErr w:type="spellStart"/>
      <w:r w:rsidR="0043507F">
        <w:t>intervistat</w:t>
      </w:r>
      <w:proofErr w:type="spellEnd"/>
      <w:r w:rsidR="0043507F">
        <w:t xml:space="preserve"> do </w:t>
      </w:r>
      <w:proofErr w:type="spellStart"/>
      <w:r w:rsidR="0043507F">
        <w:t>të</w:t>
      </w:r>
      <w:proofErr w:type="spellEnd"/>
      <w:r w:rsidR="0043507F">
        <w:t xml:space="preserve"> </w:t>
      </w:r>
      <w:proofErr w:type="spellStart"/>
      <w:r w:rsidR="0043507F">
        <w:t>grupo</w:t>
      </w:r>
      <w:r>
        <w:t>hen</w:t>
      </w:r>
      <w:proofErr w:type="spellEnd"/>
      <w:r>
        <w:t xml:space="preserve"> </w:t>
      </w:r>
      <w:proofErr w:type="spellStart"/>
      <w:r>
        <w:t>për</w:t>
      </w:r>
      <w:proofErr w:type="spellEnd"/>
      <w:r>
        <w:t xml:space="preserve"> </w:t>
      </w:r>
      <w:proofErr w:type="spellStart"/>
      <w:r>
        <w:t>çdo</w:t>
      </w:r>
      <w:proofErr w:type="spellEnd"/>
      <w:r>
        <w:t xml:space="preserve"> </w:t>
      </w:r>
      <w:proofErr w:type="spellStart"/>
      <w:r>
        <w:t>fushë</w:t>
      </w:r>
      <w:proofErr w:type="spellEnd"/>
      <w:r>
        <w:t xml:space="preserve"> </w:t>
      </w:r>
      <w:proofErr w:type="spellStart"/>
      <w:r>
        <w:t>të</w:t>
      </w:r>
      <w:proofErr w:type="spellEnd"/>
      <w:r>
        <w:t xml:space="preserve"> </w:t>
      </w:r>
      <w:proofErr w:type="spellStart"/>
      <w:r w:rsidR="0043507F">
        <w:t>përzgjedhur</w:t>
      </w:r>
      <w:proofErr w:type="spellEnd"/>
      <w:r w:rsidR="0043507F">
        <w:t xml:space="preserve"> </w:t>
      </w:r>
      <w:proofErr w:type="spellStart"/>
      <w:r w:rsidR="0043507F">
        <w:t>dhe</w:t>
      </w:r>
      <w:proofErr w:type="spellEnd"/>
      <w:r w:rsidR="0043507F">
        <w:t xml:space="preserve"> do </w:t>
      </w:r>
      <w:proofErr w:type="spellStart"/>
      <w:r w:rsidR="0043507F" w:rsidRPr="009171A9">
        <w:rPr>
          <w:color w:val="000000" w:themeColor="text1"/>
        </w:rPr>
        <w:t>të</w:t>
      </w:r>
      <w:proofErr w:type="spellEnd"/>
      <w:r w:rsidR="0043507F" w:rsidRPr="009171A9">
        <w:rPr>
          <w:color w:val="000000" w:themeColor="text1"/>
        </w:rPr>
        <w:t xml:space="preserve"> </w:t>
      </w:r>
      <w:proofErr w:type="spellStart"/>
      <w:r w:rsidR="0043507F" w:rsidRPr="009171A9">
        <w:rPr>
          <w:color w:val="000000" w:themeColor="text1"/>
        </w:rPr>
        <w:t>përcillen</w:t>
      </w:r>
      <w:proofErr w:type="spellEnd"/>
      <w:r w:rsidR="0043507F" w:rsidRPr="009171A9">
        <w:rPr>
          <w:color w:val="000000" w:themeColor="text1"/>
        </w:rPr>
        <w:t xml:space="preserve"> </w:t>
      </w:r>
      <w:proofErr w:type="spellStart"/>
      <w:r w:rsidRPr="009171A9">
        <w:rPr>
          <w:color w:val="000000" w:themeColor="text1"/>
        </w:rPr>
        <w:t>në</w:t>
      </w:r>
      <w:proofErr w:type="spellEnd"/>
      <w:r w:rsidRPr="009171A9">
        <w:rPr>
          <w:color w:val="000000" w:themeColor="text1"/>
        </w:rPr>
        <w:t xml:space="preserve"> </w:t>
      </w:r>
      <w:proofErr w:type="spellStart"/>
      <w:r>
        <w:t>analizën</w:t>
      </w:r>
      <w:proofErr w:type="spellEnd"/>
      <w:r>
        <w:t xml:space="preserve"> </w:t>
      </w:r>
      <w:proofErr w:type="spellStart"/>
      <w:r>
        <w:t>cilësore</w:t>
      </w:r>
      <w:proofErr w:type="spellEnd"/>
      <w:r>
        <w:t xml:space="preserve">. </w:t>
      </w:r>
      <w:proofErr w:type="spellStart"/>
      <w:r>
        <w:t>Rregullsitë</w:t>
      </w:r>
      <w:proofErr w:type="spellEnd"/>
      <w:r>
        <w:t xml:space="preserve"> e </w:t>
      </w:r>
      <w:proofErr w:type="spellStart"/>
      <w:r>
        <w:t>mundshme</w:t>
      </w:r>
      <w:proofErr w:type="spellEnd"/>
      <w:r>
        <w:t xml:space="preserve">, </w:t>
      </w:r>
      <w:proofErr w:type="spellStart"/>
      <w:r>
        <w:t>lidhjet</w:t>
      </w:r>
      <w:proofErr w:type="spellEnd"/>
      <w:r>
        <w:t xml:space="preserve"> </w:t>
      </w:r>
      <w:proofErr w:type="spellStart"/>
      <w:r>
        <w:t>ose</w:t>
      </w:r>
      <w:proofErr w:type="spellEnd"/>
      <w:r>
        <w:t xml:space="preserve"> </w:t>
      </w:r>
      <w:proofErr w:type="spellStart"/>
      <w:r>
        <w:t>marrëdhëniet</w:t>
      </w:r>
      <w:proofErr w:type="spellEnd"/>
      <w:r>
        <w:t xml:space="preserve"> </w:t>
      </w:r>
      <w:proofErr w:type="spellStart"/>
      <w:r>
        <w:t>shkakësore</w:t>
      </w:r>
      <w:proofErr w:type="spellEnd"/>
      <w:r>
        <w:t xml:space="preserve"> </w:t>
      </w:r>
      <w:proofErr w:type="spellStart"/>
      <w:r>
        <w:t>ndërmjet</w:t>
      </w:r>
      <w:proofErr w:type="spellEnd"/>
      <w:r>
        <w:t xml:space="preserve"> </w:t>
      </w:r>
      <w:proofErr w:type="spellStart"/>
      <w:r>
        <w:t>sektorëve</w:t>
      </w:r>
      <w:proofErr w:type="spellEnd"/>
      <w:r>
        <w:t xml:space="preserve"> do </w:t>
      </w:r>
      <w:proofErr w:type="spellStart"/>
      <w:r>
        <w:t>t</w:t>
      </w:r>
      <w:r w:rsidR="0043507F">
        <w:t>ë</w:t>
      </w:r>
      <w:proofErr w:type="spellEnd"/>
      <w:r w:rsidR="0043507F">
        <w:t xml:space="preserve"> </w:t>
      </w:r>
      <w:proofErr w:type="spellStart"/>
      <w:r w:rsidR="0043507F">
        <w:t>theksohen</w:t>
      </w:r>
      <w:proofErr w:type="spellEnd"/>
      <w:r w:rsidR="0043507F">
        <w:t xml:space="preserve"> </w:t>
      </w:r>
      <w:proofErr w:type="spellStart"/>
      <w:r w:rsidR="0043507F">
        <w:t>dhe</w:t>
      </w:r>
      <w:proofErr w:type="spellEnd"/>
      <w:r w:rsidR="0043507F">
        <w:t xml:space="preserve"> </w:t>
      </w:r>
      <w:proofErr w:type="spellStart"/>
      <w:r w:rsidR="0043507F">
        <w:t>përshkruhen</w:t>
      </w:r>
      <w:proofErr w:type="spellEnd"/>
      <w:r w:rsidR="0043507F">
        <w:t xml:space="preserve"> </w:t>
      </w:r>
      <w:proofErr w:type="spellStart"/>
      <w:r w:rsidR="0043507F">
        <w:t>në</w:t>
      </w:r>
      <w:proofErr w:type="spellEnd"/>
      <w:r w:rsidR="0043507F">
        <w:t xml:space="preserve"> </w:t>
      </w:r>
      <w:proofErr w:type="spellStart"/>
      <w:r w:rsidR="0043507F">
        <w:t>r</w:t>
      </w:r>
      <w:r>
        <w:t>aportin</w:t>
      </w:r>
      <w:proofErr w:type="spellEnd"/>
      <w:r>
        <w:t xml:space="preserve"> </w:t>
      </w:r>
      <w:proofErr w:type="spellStart"/>
      <w:r>
        <w:t>përfundimtar</w:t>
      </w:r>
      <w:proofErr w:type="spellEnd"/>
      <w:r>
        <w:t>.</w:t>
      </w:r>
      <w:r w:rsidR="00C56E1E">
        <w:t xml:space="preserve"> </w:t>
      </w:r>
    </w:p>
    <w:p w14:paraId="61B47AE2" w14:textId="77777777" w:rsidR="00DA62C7" w:rsidRDefault="00DA62C7">
      <w:pPr>
        <w:pStyle w:val="BodyText"/>
        <w:rPr>
          <w:sz w:val="22"/>
        </w:rPr>
      </w:pPr>
    </w:p>
    <w:p w14:paraId="63DB25F6" w14:textId="77777777" w:rsidR="00DA62C7" w:rsidRDefault="00DA62C7">
      <w:pPr>
        <w:pStyle w:val="BodyText"/>
        <w:spacing w:before="11"/>
        <w:rPr>
          <w:sz w:val="19"/>
        </w:rPr>
      </w:pPr>
    </w:p>
    <w:p w14:paraId="694C43DA" w14:textId="77777777" w:rsidR="00DA62C7" w:rsidRPr="000913E9" w:rsidRDefault="00707778">
      <w:pPr>
        <w:pStyle w:val="BodyText"/>
        <w:spacing w:before="1"/>
        <w:ind w:left="1132"/>
        <w:rPr>
          <w:lang w:val="de-DE"/>
        </w:rPr>
      </w:pPr>
      <w:r w:rsidRPr="000913E9">
        <w:rPr>
          <w:u w:val="single"/>
          <w:lang w:val="de-DE"/>
        </w:rPr>
        <w:t>Burime të tjera dhe rezultatet e pritshme</w:t>
      </w:r>
    </w:p>
    <w:p w14:paraId="2DD3FB35" w14:textId="77777777" w:rsidR="00DA62C7" w:rsidRPr="000913E9" w:rsidRDefault="00707778">
      <w:pPr>
        <w:pStyle w:val="BodyText"/>
        <w:spacing w:before="147" w:line="266" w:lineRule="auto"/>
        <w:ind w:left="1132" w:right="1134"/>
        <w:jc w:val="both"/>
        <w:rPr>
          <w:lang w:val="de-DE"/>
        </w:rPr>
      </w:pPr>
      <w:r w:rsidRPr="000913E9">
        <w:rPr>
          <w:lang w:val="de-DE"/>
        </w:rPr>
        <w:t>Përveç provave që vijnë nga analizat sasiore dhe rezultatet e anketës dhe IDI-të, do të merren parasysh edhe burime të tjera informacioni:</w:t>
      </w:r>
    </w:p>
    <w:p w14:paraId="3858E125" w14:textId="77777777" w:rsidR="00DA62C7" w:rsidRPr="000913E9" w:rsidRDefault="00707778">
      <w:pPr>
        <w:pStyle w:val="ListParagraph"/>
        <w:numPr>
          <w:ilvl w:val="0"/>
          <w:numId w:val="14"/>
        </w:numPr>
        <w:tabs>
          <w:tab w:val="left" w:pos="1853"/>
        </w:tabs>
        <w:spacing w:before="120" w:line="266" w:lineRule="auto"/>
        <w:ind w:right="1136"/>
        <w:jc w:val="both"/>
        <w:rPr>
          <w:sz w:val="20"/>
          <w:lang w:val="de-DE"/>
        </w:rPr>
      </w:pPr>
      <w:r w:rsidRPr="000913E9">
        <w:rPr>
          <w:sz w:val="20"/>
          <w:lang w:val="de-DE"/>
        </w:rPr>
        <w:t xml:space="preserve">Komunikimet e fundit mbi Politikën e Zgjerimit të BE-së në lidhje me Shqipërinë për të kontekstualizuar procesin e formimit të S3 si një hap i negociatave të anëtarësimit në lidhje me kapitullin </w:t>
      </w:r>
      <w:r w:rsidR="0043507F">
        <w:rPr>
          <w:sz w:val="20"/>
          <w:lang w:val="de-DE"/>
        </w:rPr>
        <w:t>e shkencës</w:t>
      </w:r>
      <w:r w:rsidRPr="000913E9">
        <w:rPr>
          <w:sz w:val="20"/>
          <w:lang w:val="de-DE"/>
        </w:rPr>
        <w:t xml:space="preserve"> dhe kërkimi</w:t>
      </w:r>
      <w:r w:rsidR="0043507F">
        <w:rPr>
          <w:sz w:val="20"/>
          <w:lang w:val="de-DE"/>
        </w:rPr>
        <w:t>t</w:t>
      </w:r>
      <w:r w:rsidRPr="000913E9">
        <w:rPr>
          <w:sz w:val="20"/>
          <w:lang w:val="de-DE"/>
        </w:rPr>
        <w:t>;</w:t>
      </w:r>
    </w:p>
    <w:p w14:paraId="44C20775" w14:textId="77777777" w:rsidR="00DA62C7" w:rsidRPr="000913E9" w:rsidRDefault="00707778">
      <w:pPr>
        <w:pStyle w:val="ListParagraph"/>
        <w:numPr>
          <w:ilvl w:val="0"/>
          <w:numId w:val="14"/>
        </w:numPr>
        <w:tabs>
          <w:tab w:val="left" w:pos="1853"/>
        </w:tabs>
        <w:spacing w:before="0" w:line="266" w:lineRule="auto"/>
        <w:ind w:right="1133"/>
        <w:jc w:val="both"/>
        <w:rPr>
          <w:sz w:val="20"/>
          <w:lang w:val="de-DE"/>
        </w:rPr>
      </w:pPr>
      <w:r w:rsidRPr="000913E9">
        <w:rPr>
          <w:sz w:val="20"/>
          <w:lang w:val="de-DE"/>
        </w:rPr>
        <w:t>Statistikat nga Eurostat dhe Autori</w:t>
      </w:r>
      <w:r w:rsidR="0043507F">
        <w:rPr>
          <w:sz w:val="20"/>
          <w:lang w:val="de-DE"/>
        </w:rPr>
        <w:t xml:space="preserve">tetet Statistikore në Shqipëri, </w:t>
      </w:r>
      <w:r w:rsidRPr="000913E9">
        <w:rPr>
          <w:sz w:val="20"/>
          <w:lang w:val="de-DE"/>
        </w:rPr>
        <w:t>në gjendje</w:t>
      </w:r>
      <w:r w:rsidR="0043507F">
        <w:rPr>
          <w:sz w:val="20"/>
          <w:lang w:val="de-DE"/>
        </w:rPr>
        <w:t xml:space="preserve"> </w:t>
      </w:r>
      <w:r w:rsidR="00D52505">
        <w:rPr>
          <w:sz w:val="20"/>
          <w:lang w:val="de-DE"/>
        </w:rPr>
        <w:t xml:space="preserve">që </w:t>
      </w:r>
      <w:r w:rsidR="0043507F">
        <w:rPr>
          <w:sz w:val="20"/>
          <w:lang w:val="de-DE"/>
        </w:rPr>
        <w:t>në vijim</w:t>
      </w:r>
      <w:r w:rsidRPr="000913E9">
        <w:rPr>
          <w:sz w:val="20"/>
          <w:lang w:val="de-DE"/>
        </w:rPr>
        <w:t xml:space="preserve"> të ofrojnë informacion plotësues </w:t>
      </w:r>
      <w:r w:rsidR="0043507F">
        <w:rPr>
          <w:sz w:val="20"/>
          <w:lang w:val="de-DE"/>
        </w:rPr>
        <w:t>në vijim</w:t>
      </w:r>
      <w:r w:rsidR="0043507F" w:rsidRPr="000913E9">
        <w:rPr>
          <w:sz w:val="20"/>
          <w:lang w:val="de-DE"/>
        </w:rPr>
        <w:t xml:space="preserve"> </w:t>
      </w:r>
      <w:r w:rsidRPr="000913E9">
        <w:rPr>
          <w:sz w:val="20"/>
          <w:lang w:val="de-DE"/>
        </w:rPr>
        <w:t>për gjetjet kryesore nga analiza sasiore;</w:t>
      </w:r>
    </w:p>
    <w:p w14:paraId="62A4E420" w14:textId="77777777" w:rsidR="00DA62C7" w:rsidRPr="000913E9" w:rsidRDefault="00707778">
      <w:pPr>
        <w:pStyle w:val="ListParagraph"/>
        <w:numPr>
          <w:ilvl w:val="0"/>
          <w:numId w:val="14"/>
        </w:numPr>
        <w:tabs>
          <w:tab w:val="left" w:pos="1853"/>
        </w:tabs>
        <w:spacing w:before="1" w:line="266" w:lineRule="auto"/>
        <w:ind w:right="1133"/>
        <w:jc w:val="both"/>
        <w:rPr>
          <w:sz w:val="20"/>
          <w:lang w:val="de-DE"/>
        </w:rPr>
      </w:pPr>
      <w:r w:rsidRPr="000913E9">
        <w:rPr>
          <w:sz w:val="20"/>
          <w:lang w:val="de-DE"/>
        </w:rPr>
        <w:t>Rishikimet e OECD mbi Ar</w:t>
      </w:r>
      <w:r w:rsidR="00D52505">
        <w:rPr>
          <w:sz w:val="20"/>
          <w:lang w:val="de-DE"/>
        </w:rPr>
        <w:t>simin në Shqipëri,</w:t>
      </w:r>
      <w:r w:rsidRPr="000913E9">
        <w:rPr>
          <w:sz w:val="20"/>
          <w:lang w:val="de-DE"/>
        </w:rPr>
        <w:t xml:space="preserve"> </w:t>
      </w:r>
      <w:r w:rsidR="00D52505" w:rsidRPr="000913E9">
        <w:rPr>
          <w:sz w:val="20"/>
          <w:lang w:val="de-DE"/>
        </w:rPr>
        <w:t>në gjendje</w:t>
      </w:r>
      <w:r w:rsidR="00D52505">
        <w:rPr>
          <w:sz w:val="20"/>
          <w:lang w:val="de-DE"/>
        </w:rPr>
        <w:t xml:space="preserve"> që në vijim</w:t>
      </w:r>
      <w:r w:rsidR="00D52505" w:rsidRPr="000913E9">
        <w:rPr>
          <w:sz w:val="20"/>
          <w:lang w:val="de-DE"/>
        </w:rPr>
        <w:t xml:space="preserve"> </w:t>
      </w:r>
      <w:r w:rsidRPr="000913E9">
        <w:rPr>
          <w:sz w:val="20"/>
          <w:lang w:val="de-DE"/>
        </w:rPr>
        <w:t>të ofrojnë informacion plotësues për gjetjet kryesore mbi arsimin nga analiza sasiore;</w:t>
      </w:r>
    </w:p>
    <w:p w14:paraId="6AD08A8C" w14:textId="77777777" w:rsidR="00DA62C7" w:rsidRPr="000913E9" w:rsidRDefault="00D52505">
      <w:pPr>
        <w:pStyle w:val="ListParagraph"/>
        <w:numPr>
          <w:ilvl w:val="0"/>
          <w:numId w:val="14"/>
        </w:numPr>
        <w:tabs>
          <w:tab w:val="left" w:pos="1853"/>
        </w:tabs>
        <w:spacing w:before="0" w:line="266" w:lineRule="auto"/>
        <w:ind w:right="1133"/>
        <w:jc w:val="both"/>
        <w:rPr>
          <w:sz w:val="20"/>
          <w:lang w:val="de-DE"/>
        </w:rPr>
      </w:pPr>
      <w:r>
        <w:rPr>
          <w:sz w:val="20"/>
          <w:lang w:val="de-DE"/>
        </w:rPr>
        <w:t>Analiza Shtetërore e UN-it</w:t>
      </w:r>
      <w:r w:rsidR="00707778" w:rsidRPr="000913E9">
        <w:rPr>
          <w:sz w:val="20"/>
          <w:lang w:val="de-DE"/>
        </w:rPr>
        <w:t xml:space="preserve"> dhe Raporti i Progresit të OKB-së, </w:t>
      </w:r>
      <w:r w:rsidRPr="000913E9">
        <w:rPr>
          <w:sz w:val="20"/>
          <w:lang w:val="de-DE"/>
        </w:rPr>
        <w:t>në gjendje</w:t>
      </w:r>
      <w:r>
        <w:rPr>
          <w:sz w:val="20"/>
          <w:lang w:val="de-DE"/>
        </w:rPr>
        <w:t xml:space="preserve"> që në vijim</w:t>
      </w:r>
      <w:r w:rsidRPr="000913E9">
        <w:rPr>
          <w:sz w:val="20"/>
          <w:lang w:val="de-DE"/>
        </w:rPr>
        <w:t xml:space="preserve"> </w:t>
      </w:r>
      <w:r w:rsidR="00707778" w:rsidRPr="000913E9">
        <w:rPr>
          <w:sz w:val="20"/>
          <w:lang w:val="de-DE"/>
        </w:rPr>
        <w:t>të ofrojnë</w:t>
      </w:r>
      <w:r>
        <w:rPr>
          <w:sz w:val="20"/>
          <w:lang w:val="de-DE"/>
        </w:rPr>
        <w:t xml:space="preserve"> </w:t>
      </w:r>
      <w:r w:rsidRPr="000913E9">
        <w:rPr>
          <w:sz w:val="20"/>
          <w:lang w:val="de-DE"/>
        </w:rPr>
        <w:t>të dyja</w:t>
      </w:r>
      <w:r w:rsidR="00707778" w:rsidRPr="000913E9">
        <w:rPr>
          <w:sz w:val="20"/>
          <w:lang w:val="de-DE"/>
        </w:rPr>
        <w:t xml:space="preserve"> informacion plotësues mbi kontekstin socio-ekonomik dhe vërejtje të mundshme përfundimtare mbi SDG-të e OKB-së;</w:t>
      </w:r>
    </w:p>
    <w:p w14:paraId="5D5FFE6A" w14:textId="77777777" w:rsidR="00DA62C7" w:rsidRPr="000913E9" w:rsidRDefault="00707778">
      <w:pPr>
        <w:pStyle w:val="ListParagraph"/>
        <w:numPr>
          <w:ilvl w:val="0"/>
          <w:numId w:val="14"/>
        </w:numPr>
        <w:tabs>
          <w:tab w:val="left" w:pos="1852"/>
          <w:tab w:val="left" w:pos="1853"/>
        </w:tabs>
        <w:spacing w:before="0"/>
        <w:rPr>
          <w:sz w:val="20"/>
          <w:lang w:val="de-DE"/>
        </w:rPr>
      </w:pPr>
      <w:r w:rsidRPr="000913E9">
        <w:rPr>
          <w:sz w:val="20"/>
          <w:lang w:val="de-DE"/>
        </w:rPr>
        <w:t>Vendi i Bankës Botërore raporton për të ofruar informacion plotësues në lidhje me kontekstin socio-ekonomik.</w:t>
      </w:r>
    </w:p>
    <w:p w14:paraId="46B01587" w14:textId="77777777" w:rsidR="00DA62C7" w:rsidRPr="000913E9" w:rsidRDefault="00707778">
      <w:pPr>
        <w:pStyle w:val="BodyText"/>
        <w:spacing w:before="147" w:line="266" w:lineRule="auto"/>
        <w:ind w:left="1132" w:right="1134"/>
        <w:jc w:val="both"/>
        <w:rPr>
          <w:lang w:val="de-DE"/>
        </w:rPr>
      </w:pPr>
      <w:r w:rsidRPr="000913E9">
        <w:rPr>
          <w:lang w:val="de-DE"/>
        </w:rPr>
        <w:t xml:space="preserve">Burime të tjera që mund të jenë të nevojshme do të zbulohen gjatë fazës së zbatimit të analizës cilësore. </w:t>
      </w:r>
      <w:r w:rsidR="00D52505">
        <w:rPr>
          <w:lang w:val="de-DE"/>
        </w:rPr>
        <w:t>Zakonisht</w:t>
      </w:r>
      <w:r w:rsidRPr="000913E9">
        <w:rPr>
          <w:lang w:val="de-DE"/>
        </w:rPr>
        <w:t>, burime të tjera</w:t>
      </w:r>
      <w:r w:rsidR="00D52505">
        <w:rPr>
          <w:lang w:val="de-DE"/>
        </w:rPr>
        <w:t xml:space="preserve"> informacioni që mund të </w:t>
      </w:r>
      <w:r w:rsidR="00577132">
        <w:rPr>
          <w:lang w:val="de-DE"/>
        </w:rPr>
        <w:t>ngjizen</w:t>
      </w:r>
      <w:r w:rsidRPr="000913E9">
        <w:rPr>
          <w:lang w:val="de-DE"/>
        </w:rPr>
        <w:t xml:space="preserve"> zbulohen nga eksper</w:t>
      </w:r>
      <w:r w:rsidR="00577132">
        <w:rPr>
          <w:lang w:val="de-DE"/>
        </w:rPr>
        <w:t>ti ndërkombëtar. Eksperti vendas</w:t>
      </w:r>
      <w:r w:rsidRPr="000913E9">
        <w:rPr>
          <w:lang w:val="de-DE"/>
        </w:rPr>
        <w:t>, Qeveria Shqiptare, Zyrat dhe JRC</w:t>
      </w:r>
      <w:r w:rsidR="00577132">
        <w:rPr>
          <w:lang w:val="de-DE"/>
        </w:rPr>
        <w:t>-ja</w:t>
      </w:r>
      <w:r w:rsidRPr="000913E9">
        <w:rPr>
          <w:lang w:val="de-DE"/>
        </w:rPr>
        <w:t xml:space="preserve"> mund të tregojnë burime shtesë dhe publikime specifike, plotësuese me ato të përmendura më sipër.</w:t>
      </w:r>
    </w:p>
    <w:p w14:paraId="6C36C0E5" w14:textId="77777777" w:rsidR="00DA62C7" w:rsidRPr="000913E9" w:rsidRDefault="00DA62C7">
      <w:pPr>
        <w:spacing w:line="266" w:lineRule="auto"/>
        <w:jc w:val="both"/>
        <w:rPr>
          <w:lang w:val="de-DE"/>
        </w:rPr>
        <w:sectPr w:rsidR="00DA62C7" w:rsidRPr="000913E9">
          <w:pgSz w:w="11910" w:h="16840"/>
          <w:pgMar w:top="1320" w:right="0" w:bottom="960" w:left="0" w:header="0" w:footer="690" w:gutter="0"/>
          <w:cols w:space="720"/>
        </w:sectPr>
      </w:pPr>
    </w:p>
    <w:p w14:paraId="0B92FDC4" w14:textId="77777777" w:rsidR="00DA62C7" w:rsidRPr="000913E9" w:rsidRDefault="00A41D2A">
      <w:pPr>
        <w:pStyle w:val="Heading3"/>
        <w:rPr>
          <w:lang w:val="de-DE"/>
        </w:rPr>
      </w:pPr>
      <w:r>
        <w:rPr>
          <w:w w:val="110"/>
          <w:lang w:val="de-DE"/>
        </w:rPr>
        <w:lastRenderedPageBreak/>
        <w:t>Shtojca</w:t>
      </w:r>
      <w:r w:rsidR="00707778" w:rsidRPr="000913E9">
        <w:rPr>
          <w:w w:val="110"/>
          <w:lang w:val="de-DE"/>
        </w:rPr>
        <w:t xml:space="preserve"> 4 - Pyetësorët</w:t>
      </w:r>
    </w:p>
    <w:p w14:paraId="211E0353" w14:textId="77777777" w:rsidR="00DA62C7" w:rsidRPr="000913E9" w:rsidRDefault="00DA62C7">
      <w:pPr>
        <w:pStyle w:val="BodyText"/>
        <w:spacing w:before="8"/>
        <w:rPr>
          <w:rFonts w:ascii="Arial"/>
          <w:b/>
          <w:sz w:val="22"/>
          <w:lang w:val="de-DE"/>
        </w:rPr>
      </w:pPr>
    </w:p>
    <w:p w14:paraId="177246B2" w14:textId="77777777" w:rsidR="00DA62C7" w:rsidRPr="000913E9" w:rsidRDefault="00707778">
      <w:pPr>
        <w:spacing w:before="1"/>
        <w:ind w:left="1132"/>
        <w:rPr>
          <w:rFonts w:ascii="Arial" w:hAnsi="Arial"/>
          <w:b/>
          <w:sz w:val="20"/>
          <w:lang w:val="de-DE"/>
        </w:rPr>
      </w:pPr>
      <w:r w:rsidRPr="000913E9">
        <w:rPr>
          <w:rFonts w:ascii="Arial" w:hAnsi="Arial"/>
          <w:b/>
          <w:sz w:val="20"/>
          <w:lang w:val="de-DE"/>
        </w:rPr>
        <w:t>A – Pyetësorë për anketën</w:t>
      </w:r>
    </w:p>
    <w:p w14:paraId="160ECF57" w14:textId="77777777" w:rsidR="00DA62C7" w:rsidRPr="000913E9" w:rsidRDefault="00DA62C7">
      <w:pPr>
        <w:pStyle w:val="BodyText"/>
        <w:rPr>
          <w:rFonts w:ascii="Arial"/>
          <w:b/>
          <w:sz w:val="24"/>
          <w:lang w:val="de-DE"/>
        </w:rPr>
      </w:pPr>
    </w:p>
    <w:p w14:paraId="51350AAE" w14:textId="77777777" w:rsidR="00DA62C7" w:rsidRPr="000913E9" w:rsidRDefault="00DA62C7">
      <w:pPr>
        <w:pStyle w:val="BodyText"/>
        <w:spacing w:before="4"/>
        <w:rPr>
          <w:rFonts w:ascii="Arial"/>
          <w:b/>
          <w:sz w:val="27"/>
          <w:lang w:val="de-DE"/>
        </w:rPr>
      </w:pPr>
    </w:p>
    <w:p w14:paraId="7AE79963" w14:textId="77777777" w:rsidR="00DA62C7" w:rsidRDefault="00707778">
      <w:pPr>
        <w:ind w:left="1132"/>
        <w:rPr>
          <w:rFonts w:ascii="Arial"/>
          <w:b/>
          <w:sz w:val="20"/>
        </w:rPr>
      </w:pPr>
      <w:proofErr w:type="spellStart"/>
      <w:r>
        <w:rPr>
          <w:rFonts w:ascii="Arial"/>
          <w:b/>
          <w:sz w:val="20"/>
          <w:u w:val="single"/>
        </w:rPr>
        <w:t>Bizneset</w:t>
      </w:r>
      <w:proofErr w:type="spellEnd"/>
    </w:p>
    <w:p w14:paraId="21F4658D" w14:textId="77777777" w:rsidR="00DA62C7" w:rsidRDefault="00707778">
      <w:pPr>
        <w:pStyle w:val="ListParagraph"/>
        <w:numPr>
          <w:ilvl w:val="0"/>
          <w:numId w:val="13"/>
        </w:numPr>
        <w:tabs>
          <w:tab w:val="left" w:pos="1332"/>
        </w:tabs>
        <w:spacing w:before="173"/>
        <w:ind w:firstLine="1"/>
        <w:rPr>
          <w:sz w:val="20"/>
        </w:rPr>
      </w:pPr>
      <w:proofErr w:type="spellStart"/>
      <w:r>
        <w:rPr>
          <w:sz w:val="20"/>
        </w:rPr>
        <w:t>Adresa</w:t>
      </w:r>
      <w:proofErr w:type="spellEnd"/>
      <w:r>
        <w:rPr>
          <w:sz w:val="20"/>
        </w:rPr>
        <w:t xml:space="preserve"> e </w:t>
      </w:r>
      <w:proofErr w:type="spellStart"/>
      <w:r>
        <w:rPr>
          <w:sz w:val="20"/>
        </w:rPr>
        <w:t>emailit</w:t>
      </w:r>
      <w:proofErr w:type="spellEnd"/>
    </w:p>
    <w:p w14:paraId="37E88BFE" w14:textId="77777777" w:rsidR="00DA62C7" w:rsidRDefault="00707778">
      <w:pPr>
        <w:pStyle w:val="ListParagraph"/>
        <w:numPr>
          <w:ilvl w:val="0"/>
          <w:numId w:val="13"/>
        </w:numPr>
        <w:tabs>
          <w:tab w:val="left" w:pos="1335"/>
        </w:tabs>
        <w:ind w:left="1334" w:hanging="202"/>
        <w:rPr>
          <w:sz w:val="20"/>
        </w:rPr>
      </w:pPr>
      <w:r>
        <w:rPr>
          <w:sz w:val="20"/>
        </w:rPr>
        <w:t xml:space="preserve">Emri </w:t>
      </w:r>
      <w:proofErr w:type="spellStart"/>
      <w:r>
        <w:rPr>
          <w:sz w:val="20"/>
        </w:rPr>
        <w:t>i</w:t>
      </w:r>
      <w:proofErr w:type="spellEnd"/>
      <w:r>
        <w:rPr>
          <w:sz w:val="20"/>
        </w:rPr>
        <w:t xml:space="preserve"> </w:t>
      </w:r>
      <w:proofErr w:type="spellStart"/>
      <w:r>
        <w:rPr>
          <w:sz w:val="20"/>
        </w:rPr>
        <w:t>kompanisë</w:t>
      </w:r>
      <w:proofErr w:type="spellEnd"/>
    </w:p>
    <w:p w14:paraId="6F4F6AD5" w14:textId="77777777" w:rsidR="00DA62C7" w:rsidRDefault="00707778">
      <w:pPr>
        <w:pStyle w:val="ListParagraph"/>
        <w:numPr>
          <w:ilvl w:val="0"/>
          <w:numId w:val="13"/>
        </w:numPr>
        <w:tabs>
          <w:tab w:val="left" w:pos="1335"/>
        </w:tabs>
        <w:spacing w:before="144"/>
        <w:ind w:left="1334" w:hanging="202"/>
        <w:rPr>
          <w:sz w:val="20"/>
        </w:rPr>
      </w:pPr>
      <w:proofErr w:type="spellStart"/>
      <w:r>
        <w:rPr>
          <w:sz w:val="20"/>
        </w:rPr>
        <w:t>Vendndodhja</w:t>
      </w:r>
      <w:proofErr w:type="spellEnd"/>
    </w:p>
    <w:p w14:paraId="54C26C3B" w14:textId="77777777" w:rsidR="00DA62C7" w:rsidRDefault="00707778">
      <w:pPr>
        <w:pStyle w:val="ListParagraph"/>
        <w:numPr>
          <w:ilvl w:val="0"/>
          <w:numId w:val="13"/>
        </w:numPr>
        <w:tabs>
          <w:tab w:val="left" w:pos="1335"/>
        </w:tabs>
        <w:spacing w:before="148"/>
        <w:ind w:left="1334" w:hanging="202"/>
        <w:rPr>
          <w:sz w:val="20"/>
        </w:rPr>
      </w:pPr>
      <w:r>
        <w:rPr>
          <w:sz w:val="20"/>
        </w:rPr>
        <w:t xml:space="preserve">Fusha </w:t>
      </w:r>
      <w:proofErr w:type="spellStart"/>
      <w:r>
        <w:rPr>
          <w:sz w:val="20"/>
        </w:rPr>
        <w:t>kryesore</w:t>
      </w:r>
      <w:proofErr w:type="spellEnd"/>
      <w:r>
        <w:rPr>
          <w:sz w:val="20"/>
        </w:rPr>
        <w:t xml:space="preserve"> e </w:t>
      </w:r>
      <w:proofErr w:type="spellStart"/>
      <w:r>
        <w:rPr>
          <w:sz w:val="20"/>
        </w:rPr>
        <w:t>veprimtarisë</w:t>
      </w:r>
      <w:proofErr w:type="spellEnd"/>
      <w:r>
        <w:rPr>
          <w:sz w:val="20"/>
        </w:rPr>
        <w:t xml:space="preserve"> (</w:t>
      </w:r>
      <w:proofErr w:type="spellStart"/>
      <w:r>
        <w:rPr>
          <w:sz w:val="20"/>
        </w:rPr>
        <w:t>bazuar</w:t>
      </w:r>
      <w:proofErr w:type="spellEnd"/>
      <w:r>
        <w:rPr>
          <w:sz w:val="20"/>
        </w:rPr>
        <w:t xml:space="preserve"> </w:t>
      </w:r>
      <w:proofErr w:type="spellStart"/>
      <w:r>
        <w:rPr>
          <w:sz w:val="20"/>
        </w:rPr>
        <w:t>në</w:t>
      </w:r>
      <w:proofErr w:type="spellEnd"/>
      <w:r>
        <w:rPr>
          <w:sz w:val="20"/>
        </w:rPr>
        <w:t xml:space="preserve"> </w:t>
      </w:r>
      <w:proofErr w:type="spellStart"/>
      <w:r>
        <w:rPr>
          <w:sz w:val="20"/>
        </w:rPr>
        <w:t>klasifikimin</w:t>
      </w:r>
      <w:proofErr w:type="spellEnd"/>
      <w:r>
        <w:rPr>
          <w:sz w:val="20"/>
        </w:rPr>
        <w:t xml:space="preserve"> NACE-rev 2)</w:t>
      </w:r>
    </w:p>
    <w:p w14:paraId="41BF0134" w14:textId="77777777" w:rsidR="00DA62C7" w:rsidRDefault="00707778">
      <w:pPr>
        <w:pStyle w:val="ListParagraph"/>
        <w:numPr>
          <w:ilvl w:val="0"/>
          <w:numId w:val="13"/>
        </w:numPr>
        <w:tabs>
          <w:tab w:val="left" w:pos="1335"/>
        </w:tabs>
        <w:ind w:left="1334" w:hanging="202"/>
        <w:rPr>
          <w:sz w:val="20"/>
        </w:rPr>
      </w:pPr>
      <w:proofErr w:type="spellStart"/>
      <w:r>
        <w:rPr>
          <w:sz w:val="20"/>
        </w:rPr>
        <w:t>Numri</w:t>
      </w:r>
      <w:proofErr w:type="spellEnd"/>
      <w:r>
        <w:rPr>
          <w:sz w:val="20"/>
        </w:rPr>
        <w:t xml:space="preserve"> </w:t>
      </w:r>
      <w:proofErr w:type="spellStart"/>
      <w:r>
        <w:rPr>
          <w:sz w:val="20"/>
        </w:rPr>
        <w:t>i</w:t>
      </w:r>
      <w:proofErr w:type="spellEnd"/>
      <w:r>
        <w:rPr>
          <w:sz w:val="20"/>
        </w:rPr>
        <w:t xml:space="preserve"> </w:t>
      </w:r>
      <w:proofErr w:type="spellStart"/>
      <w:r>
        <w:rPr>
          <w:sz w:val="20"/>
        </w:rPr>
        <w:t>punonjësve</w:t>
      </w:r>
      <w:proofErr w:type="spellEnd"/>
    </w:p>
    <w:p w14:paraId="579E05B3" w14:textId="77777777" w:rsidR="00DA62C7" w:rsidRDefault="00707778">
      <w:pPr>
        <w:pStyle w:val="ListParagraph"/>
        <w:numPr>
          <w:ilvl w:val="0"/>
          <w:numId w:val="13"/>
        </w:numPr>
        <w:tabs>
          <w:tab w:val="left" w:pos="1332"/>
        </w:tabs>
        <w:ind w:left="1331" w:hanging="199"/>
        <w:rPr>
          <w:sz w:val="20"/>
        </w:rPr>
      </w:pPr>
      <w:r>
        <w:rPr>
          <w:sz w:val="20"/>
        </w:rPr>
        <w:t xml:space="preserve">Koha e </w:t>
      </w:r>
      <w:proofErr w:type="spellStart"/>
      <w:r>
        <w:rPr>
          <w:sz w:val="20"/>
        </w:rPr>
        <w:t>aktivitetit</w:t>
      </w:r>
      <w:proofErr w:type="spellEnd"/>
    </w:p>
    <w:p w14:paraId="644D8DC0" w14:textId="77777777" w:rsidR="00DA62C7" w:rsidRPr="000913E9" w:rsidRDefault="00A41D2A">
      <w:pPr>
        <w:pStyle w:val="ListParagraph"/>
        <w:numPr>
          <w:ilvl w:val="0"/>
          <w:numId w:val="13"/>
        </w:numPr>
        <w:tabs>
          <w:tab w:val="left" w:pos="1335"/>
        </w:tabs>
        <w:ind w:left="1334" w:hanging="202"/>
        <w:rPr>
          <w:sz w:val="20"/>
          <w:lang w:val="es-AR"/>
        </w:rPr>
      </w:pPr>
      <w:proofErr w:type="spellStart"/>
      <w:r>
        <w:rPr>
          <w:sz w:val="20"/>
          <w:lang w:val="es-AR"/>
        </w:rPr>
        <w:t>Kompania</w:t>
      </w:r>
      <w:proofErr w:type="spellEnd"/>
      <w:r>
        <w:rPr>
          <w:sz w:val="20"/>
          <w:lang w:val="es-AR"/>
        </w:rPr>
        <w:t xml:space="preserve"> </w:t>
      </w:r>
      <w:proofErr w:type="spellStart"/>
      <w:r>
        <w:rPr>
          <w:sz w:val="20"/>
          <w:lang w:val="es-AR"/>
        </w:rPr>
        <w:t>juaj</w:t>
      </w:r>
      <w:proofErr w:type="spellEnd"/>
      <w:r>
        <w:rPr>
          <w:sz w:val="20"/>
          <w:lang w:val="es-AR"/>
        </w:rPr>
        <w:t xml:space="preserve"> </w:t>
      </w:r>
      <w:proofErr w:type="spellStart"/>
      <w:r>
        <w:rPr>
          <w:sz w:val="20"/>
          <w:lang w:val="es-AR"/>
        </w:rPr>
        <w:t>operon</w:t>
      </w:r>
      <w:proofErr w:type="spellEnd"/>
      <w:r>
        <w:rPr>
          <w:sz w:val="20"/>
          <w:lang w:val="es-AR"/>
        </w:rPr>
        <w:t xml:space="preserve"> </w:t>
      </w:r>
      <w:proofErr w:type="spellStart"/>
      <w:r>
        <w:rPr>
          <w:sz w:val="20"/>
          <w:lang w:val="es-AR"/>
        </w:rPr>
        <w:t>në</w:t>
      </w:r>
      <w:proofErr w:type="spellEnd"/>
      <w:r>
        <w:rPr>
          <w:sz w:val="20"/>
          <w:lang w:val="es-AR"/>
        </w:rPr>
        <w:t xml:space="preserve"> nivel </w:t>
      </w:r>
      <w:proofErr w:type="spellStart"/>
      <w:r>
        <w:rPr>
          <w:sz w:val="20"/>
          <w:lang w:val="es-AR"/>
        </w:rPr>
        <w:t>vendor</w:t>
      </w:r>
      <w:proofErr w:type="spellEnd"/>
      <w:r w:rsidR="00707778" w:rsidRPr="000913E9">
        <w:rPr>
          <w:sz w:val="20"/>
          <w:lang w:val="es-AR"/>
        </w:rPr>
        <w:t xml:space="preserve"> </w:t>
      </w:r>
      <w:proofErr w:type="spellStart"/>
      <w:r w:rsidR="00707778" w:rsidRPr="000913E9">
        <w:rPr>
          <w:sz w:val="20"/>
          <w:lang w:val="es-AR"/>
        </w:rPr>
        <w:t>apo</w:t>
      </w:r>
      <w:proofErr w:type="spellEnd"/>
      <w:r w:rsidR="00707778" w:rsidRPr="000913E9">
        <w:rPr>
          <w:sz w:val="20"/>
          <w:lang w:val="es-AR"/>
        </w:rPr>
        <w:t xml:space="preserve"> </w:t>
      </w:r>
      <w:proofErr w:type="spellStart"/>
      <w:r w:rsidR="00707778" w:rsidRPr="000913E9">
        <w:rPr>
          <w:sz w:val="20"/>
          <w:lang w:val="es-AR"/>
        </w:rPr>
        <w:t>kombëtar</w:t>
      </w:r>
      <w:proofErr w:type="spellEnd"/>
      <w:r w:rsidR="00707778" w:rsidRPr="000913E9">
        <w:rPr>
          <w:sz w:val="20"/>
          <w:lang w:val="es-AR"/>
        </w:rPr>
        <w:t>?</w:t>
      </w:r>
    </w:p>
    <w:p w14:paraId="0E43E3E8" w14:textId="77777777" w:rsidR="00DA62C7" w:rsidRPr="000913E9" w:rsidRDefault="00707778">
      <w:pPr>
        <w:pStyle w:val="ListParagraph"/>
        <w:numPr>
          <w:ilvl w:val="0"/>
          <w:numId w:val="13"/>
        </w:numPr>
        <w:tabs>
          <w:tab w:val="left" w:pos="1335"/>
        </w:tabs>
        <w:ind w:left="1334" w:hanging="202"/>
        <w:rPr>
          <w:sz w:val="20"/>
          <w:lang w:val="es-AR"/>
        </w:rPr>
      </w:pPr>
      <w:proofErr w:type="spellStart"/>
      <w:r w:rsidRPr="000913E9">
        <w:rPr>
          <w:sz w:val="20"/>
          <w:lang w:val="es-AR"/>
        </w:rPr>
        <w:t>Kompania</w:t>
      </w:r>
      <w:proofErr w:type="spellEnd"/>
      <w:r w:rsidRPr="000913E9">
        <w:rPr>
          <w:sz w:val="20"/>
          <w:lang w:val="es-AR"/>
        </w:rPr>
        <w:t xml:space="preserve"> </w:t>
      </w:r>
      <w:proofErr w:type="spellStart"/>
      <w:r w:rsidRPr="000913E9">
        <w:rPr>
          <w:sz w:val="20"/>
          <w:lang w:val="es-AR"/>
        </w:rPr>
        <w:t>juaj</w:t>
      </w:r>
      <w:proofErr w:type="spellEnd"/>
      <w:r w:rsidRPr="000913E9">
        <w:rPr>
          <w:sz w:val="20"/>
          <w:lang w:val="es-AR"/>
        </w:rPr>
        <w:t xml:space="preserve"> </w:t>
      </w:r>
      <w:proofErr w:type="spellStart"/>
      <w:r w:rsidRPr="000913E9">
        <w:rPr>
          <w:sz w:val="20"/>
          <w:lang w:val="es-AR"/>
        </w:rPr>
        <w:t>bën</w:t>
      </w:r>
      <w:proofErr w:type="spellEnd"/>
      <w:r w:rsidRPr="000913E9">
        <w:rPr>
          <w:sz w:val="20"/>
          <w:lang w:val="es-AR"/>
        </w:rPr>
        <w:t xml:space="preserve"> </w:t>
      </w:r>
      <w:proofErr w:type="spellStart"/>
      <w:r w:rsidRPr="000913E9">
        <w:rPr>
          <w:sz w:val="20"/>
          <w:lang w:val="es-AR"/>
        </w:rPr>
        <w:t>pjesë</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një</w:t>
      </w:r>
      <w:proofErr w:type="spellEnd"/>
      <w:r w:rsidRPr="000913E9">
        <w:rPr>
          <w:sz w:val="20"/>
          <w:lang w:val="es-AR"/>
        </w:rPr>
        <w:t xml:space="preserve"> ose </w:t>
      </w:r>
      <w:proofErr w:type="spellStart"/>
      <w:r w:rsidRPr="000913E9">
        <w:rPr>
          <w:sz w:val="20"/>
          <w:lang w:val="es-AR"/>
        </w:rPr>
        <w:t>më</w:t>
      </w:r>
      <w:proofErr w:type="spellEnd"/>
      <w:r w:rsidRPr="000913E9">
        <w:rPr>
          <w:sz w:val="20"/>
          <w:lang w:val="es-AR"/>
        </w:rPr>
        <w:t xml:space="preserve"> </w:t>
      </w:r>
      <w:proofErr w:type="spellStart"/>
      <w:r w:rsidRPr="000913E9">
        <w:rPr>
          <w:sz w:val="20"/>
          <w:lang w:val="es-AR"/>
        </w:rPr>
        <w:t>shumë</w:t>
      </w:r>
      <w:proofErr w:type="spellEnd"/>
      <w:r w:rsidRPr="000913E9">
        <w:rPr>
          <w:sz w:val="20"/>
          <w:lang w:val="es-AR"/>
        </w:rPr>
        <w:t xml:space="preserve"> </w:t>
      </w:r>
      <w:proofErr w:type="spellStart"/>
      <w:r w:rsidRPr="000913E9">
        <w:rPr>
          <w:sz w:val="20"/>
          <w:lang w:val="es-AR"/>
        </w:rPr>
        <w:t>nga</w:t>
      </w:r>
      <w:proofErr w:type="spellEnd"/>
      <w:r w:rsidRPr="000913E9">
        <w:rPr>
          <w:sz w:val="20"/>
          <w:lang w:val="es-AR"/>
        </w:rPr>
        <w:t xml:space="preserve"> </w:t>
      </w:r>
      <w:proofErr w:type="spellStart"/>
      <w:r w:rsidRPr="000913E9">
        <w:rPr>
          <w:sz w:val="20"/>
          <w:lang w:val="es-AR"/>
        </w:rPr>
        <w:t>kategoritë</w:t>
      </w:r>
      <w:proofErr w:type="spellEnd"/>
      <w:r w:rsidRPr="000913E9">
        <w:rPr>
          <w:sz w:val="20"/>
          <w:lang w:val="es-AR"/>
        </w:rPr>
        <w:t xml:space="preserve"> e </w:t>
      </w:r>
      <w:proofErr w:type="spellStart"/>
      <w:r w:rsidRPr="000913E9">
        <w:rPr>
          <w:sz w:val="20"/>
          <w:lang w:val="es-AR"/>
        </w:rPr>
        <w:t>mëposhtme</w:t>
      </w:r>
      <w:proofErr w:type="spellEnd"/>
    </w:p>
    <w:p w14:paraId="5D8AF6FF" w14:textId="77777777" w:rsidR="00DA62C7" w:rsidRPr="000913E9" w:rsidRDefault="00707778">
      <w:pPr>
        <w:pStyle w:val="ListParagraph"/>
        <w:numPr>
          <w:ilvl w:val="0"/>
          <w:numId w:val="13"/>
        </w:numPr>
        <w:tabs>
          <w:tab w:val="left" w:pos="1334"/>
        </w:tabs>
        <w:ind w:left="1333" w:hanging="201"/>
        <w:rPr>
          <w:sz w:val="20"/>
          <w:lang w:val="es-AR"/>
        </w:rPr>
      </w:pPr>
      <w:proofErr w:type="gramStart"/>
      <w:r w:rsidRPr="000913E9">
        <w:rPr>
          <w:sz w:val="20"/>
          <w:lang w:val="es-AR"/>
        </w:rPr>
        <w:t xml:space="preserve">A </w:t>
      </w:r>
      <w:proofErr w:type="spellStart"/>
      <w:r w:rsidRPr="000913E9">
        <w:rPr>
          <w:sz w:val="20"/>
          <w:lang w:val="es-AR"/>
        </w:rPr>
        <w:t>kryen</w:t>
      </w:r>
      <w:proofErr w:type="spellEnd"/>
      <w:r w:rsidRPr="000913E9">
        <w:rPr>
          <w:sz w:val="20"/>
          <w:lang w:val="es-AR"/>
        </w:rPr>
        <w:t xml:space="preserve"> </w:t>
      </w:r>
      <w:proofErr w:type="spellStart"/>
      <w:r w:rsidRPr="000913E9">
        <w:rPr>
          <w:sz w:val="20"/>
          <w:lang w:val="es-AR"/>
        </w:rPr>
        <w:t>kompania</w:t>
      </w:r>
      <w:proofErr w:type="spellEnd"/>
      <w:r w:rsidRPr="000913E9">
        <w:rPr>
          <w:sz w:val="20"/>
          <w:lang w:val="es-AR"/>
        </w:rPr>
        <w:t xml:space="preserve"> </w:t>
      </w:r>
      <w:proofErr w:type="spellStart"/>
      <w:r w:rsidRPr="000913E9">
        <w:rPr>
          <w:sz w:val="20"/>
          <w:lang w:val="es-AR"/>
        </w:rPr>
        <w:t>juaj</w:t>
      </w:r>
      <w:proofErr w:type="spellEnd"/>
      <w:r w:rsidRPr="000913E9">
        <w:rPr>
          <w:sz w:val="20"/>
          <w:lang w:val="es-AR"/>
        </w:rPr>
        <w:t xml:space="preserve"> </w:t>
      </w:r>
      <w:proofErr w:type="spellStart"/>
      <w:r w:rsidRPr="000913E9">
        <w:rPr>
          <w:sz w:val="20"/>
          <w:lang w:val="es-AR"/>
        </w:rPr>
        <w:t>gjithashtu</w:t>
      </w:r>
      <w:proofErr w:type="spellEnd"/>
      <w:r w:rsidRPr="000913E9">
        <w:rPr>
          <w:sz w:val="20"/>
          <w:lang w:val="es-AR"/>
        </w:rPr>
        <w:t xml:space="preserve"> </w:t>
      </w:r>
      <w:proofErr w:type="spellStart"/>
      <w:r w:rsidRPr="000913E9">
        <w:rPr>
          <w:sz w:val="20"/>
          <w:lang w:val="es-AR"/>
        </w:rPr>
        <w:t>aktivitete</w:t>
      </w:r>
      <w:proofErr w:type="spellEnd"/>
      <w:r w:rsidRPr="000913E9">
        <w:rPr>
          <w:sz w:val="20"/>
          <w:lang w:val="es-AR"/>
        </w:rPr>
        <w:t xml:space="preserve"> </w:t>
      </w:r>
      <w:proofErr w:type="spellStart"/>
      <w:r w:rsidRPr="000913E9">
        <w:rPr>
          <w:sz w:val="20"/>
          <w:lang w:val="es-AR"/>
        </w:rPr>
        <w:t>kërkimore</w:t>
      </w:r>
      <w:proofErr w:type="spellEnd"/>
      <w:r w:rsidRPr="000913E9">
        <w:rPr>
          <w:sz w:val="20"/>
          <w:lang w:val="es-AR"/>
        </w:rPr>
        <w:t xml:space="preserve"> </w:t>
      </w:r>
      <w:proofErr w:type="spellStart"/>
      <w:r w:rsidRPr="000913E9">
        <w:rPr>
          <w:sz w:val="20"/>
          <w:lang w:val="es-AR"/>
        </w:rPr>
        <w:t>dhe</w:t>
      </w:r>
      <w:proofErr w:type="spellEnd"/>
      <w:r w:rsidRPr="000913E9">
        <w:rPr>
          <w:sz w:val="20"/>
          <w:lang w:val="es-AR"/>
        </w:rPr>
        <w:t xml:space="preserve"> </w:t>
      </w:r>
      <w:proofErr w:type="spellStart"/>
      <w:r w:rsidRPr="000913E9">
        <w:rPr>
          <w:sz w:val="20"/>
          <w:lang w:val="es-AR"/>
        </w:rPr>
        <w:t>zhvillimi</w:t>
      </w:r>
      <w:proofErr w:type="spellEnd"/>
      <w:r w:rsidRPr="000913E9">
        <w:rPr>
          <w:sz w:val="20"/>
          <w:lang w:val="es-AR"/>
        </w:rPr>
        <w:t>?</w:t>
      </w:r>
      <w:proofErr w:type="gramEnd"/>
    </w:p>
    <w:p w14:paraId="37328BEC" w14:textId="77777777" w:rsidR="00DA62C7" w:rsidRPr="000913E9" w:rsidRDefault="00707778">
      <w:pPr>
        <w:pStyle w:val="ListParagraph"/>
        <w:numPr>
          <w:ilvl w:val="0"/>
          <w:numId w:val="13"/>
        </w:numPr>
        <w:tabs>
          <w:tab w:val="left" w:pos="1445"/>
        </w:tabs>
        <w:ind w:left="1444" w:hanging="312"/>
        <w:rPr>
          <w:sz w:val="20"/>
          <w:lang w:val="es-AR"/>
        </w:rPr>
      </w:pPr>
      <w:proofErr w:type="spellStart"/>
      <w:r w:rsidRPr="000913E9">
        <w:rPr>
          <w:sz w:val="20"/>
          <w:lang w:val="es-AR"/>
        </w:rPr>
        <w:t>Nëse</w:t>
      </w:r>
      <w:proofErr w:type="spellEnd"/>
      <w:r w:rsidRPr="000913E9">
        <w:rPr>
          <w:sz w:val="20"/>
          <w:lang w:val="es-AR"/>
        </w:rPr>
        <w:t xml:space="preserve"> ""</w:t>
      </w:r>
      <w:proofErr w:type="spellStart"/>
      <w:r w:rsidRPr="000913E9">
        <w:rPr>
          <w:sz w:val="20"/>
          <w:lang w:val="es-AR"/>
        </w:rPr>
        <w:t>po</w:t>
      </w:r>
      <w:proofErr w:type="spellEnd"/>
      <w:r w:rsidRPr="000913E9">
        <w:rPr>
          <w:sz w:val="20"/>
          <w:lang w:val="es-AR"/>
        </w:rPr>
        <w:t xml:space="preserve">", </w:t>
      </w:r>
      <w:proofErr w:type="spellStart"/>
      <w:r w:rsidRPr="000913E9">
        <w:rPr>
          <w:sz w:val="20"/>
          <w:lang w:val="es-AR"/>
        </w:rPr>
        <w:t>sa</w:t>
      </w:r>
      <w:proofErr w:type="spellEnd"/>
      <w:r w:rsidRPr="000913E9">
        <w:rPr>
          <w:sz w:val="20"/>
          <w:lang w:val="es-AR"/>
        </w:rPr>
        <w:t xml:space="preserve"> </w:t>
      </w:r>
      <w:proofErr w:type="spellStart"/>
      <w:r w:rsidRPr="000913E9">
        <w:rPr>
          <w:sz w:val="20"/>
          <w:lang w:val="es-AR"/>
        </w:rPr>
        <w:t>punonjës</w:t>
      </w:r>
      <w:proofErr w:type="spellEnd"/>
      <w:r w:rsidRPr="000913E9">
        <w:rPr>
          <w:sz w:val="20"/>
          <w:lang w:val="es-AR"/>
        </w:rPr>
        <w:t xml:space="preserve"> </w:t>
      </w:r>
      <w:proofErr w:type="spellStart"/>
      <w:r w:rsidRPr="000913E9">
        <w:rPr>
          <w:sz w:val="20"/>
          <w:lang w:val="es-AR"/>
        </w:rPr>
        <w:t>janë</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përfshirë</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aktivitetet</w:t>
      </w:r>
      <w:proofErr w:type="spellEnd"/>
      <w:r w:rsidRPr="000913E9">
        <w:rPr>
          <w:sz w:val="20"/>
          <w:lang w:val="es-AR"/>
        </w:rPr>
        <w:t xml:space="preserve"> e </w:t>
      </w:r>
      <w:proofErr w:type="spellStart"/>
      <w:r w:rsidRPr="000913E9">
        <w:rPr>
          <w:sz w:val="20"/>
          <w:lang w:val="es-AR"/>
        </w:rPr>
        <w:t>kërkimit</w:t>
      </w:r>
      <w:proofErr w:type="spellEnd"/>
      <w:r w:rsidRPr="000913E9">
        <w:rPr>
          <w:sz w:val="20"/>
          <w:lang w:val="es-AR"/>
        </w:rPr>
        <w:t xml:space="preserve"> </w:t>
      </w:r>
      <w:proofErr w:type="spellStart"/>
      <w:r w:rsidRPr="000913E9">
        <w:rPr>
          <w:sz w:val="20"/>
          <w:lang w:val="es-AR"/>
        </w:rPr>
        <w:t>dhe</w:t>
      </w:r>
      <w:proofErr w:type="spellEnd"/>
      <w:r w:rsidRPr="000913E9">
        <w:rPr>
          <w:sz w:val="20"/>
          <w:lang w:val="es-AR"/>
        </w:rPr>
        <w:t xml:space="preserve"> </w:t>
      </w:r>
      <w:proofErr w:type="spellStart"/>
      <w:r w:rsidRPr="000913E9">
        <w:rPr>
          <w:sz w:val="20"/>
          <w:lang w:val="es-AR"/>
        </w:rPr>
        <w:t>zhvillimit</w:t>
      </w:r>
      <w:proofErr w:type="spellEnd"/>
      <w:r w:rsidRPr="000913E9">
        <w:rPr>
          <w:sz w:val="20"/>
          <w:lang w:val="es-AR"/>
        </w:rPr>
        <w:t>?</w:t>
      </w:r>
    </w:p>
    <w:p w14:paraId="292EBD2B" w14:textId="77777777" w:rsidR="00DA62C7" w:rsidRPr="000913E9" w:rsidRDefault="00707778">
      <w:pPr>
        <w:pStyle w:val="ListParagraph"/>
        <w:numPr>
          <w:ilvl w:val="0"/>
          <w:numId w:val="13"/>
        </w:numPr>
        <w:tabs>
          <w:tab w:val="left" w:pos="1445"/>
        </w:tabs>
        <w:ind w:left="1444" w:hanging="312"/>
        <w:rPr>
          <w:sz w:val="20"/>
          <w:lang w:val="es-AR"/>
        </w:rPr>
      </w:pPr>
      <w:proofErr w:type="gramStart"/>
      <w:r w:rsidRPr="000913E9">
        <w:rPr>
          <w:sz w:val="20"/>
          <w:lang w:val="es-AR"/>
        </w:rPr>
        <w:t xml:space="preserve">A </w:t>
      </w:r>
      <w:proofErr w:type="spellStart"/>
      <w:r w:rsidRPr="000913E9">
        <w:rPr>
          <w:sz w:val="20"/>
          <w:lang w:val="es-AR"/>
        </w:rPr>
        <w:t>keni</w:t>
      </w:r>
      <w:proofErr w:type="spellEnd"/>
      <w:r w:rsidRPr="000913E9">
        <w:rPr>
          <w:sz w:val="20"/>
          <w:lang w:val="es-AR"/>
        </w:rPr>
        <w:t xml:space="preserve"> </w:t>
      </w:r>
      <w:proofErr w:type="spellStart"/>
      <w:r w:rsidRPr="000913E9">
        <w:rPr>
          <w:sz w:val="20"/>
          <w:lang w:val="es-AR"/>
        </w:rPr>
        <w:t>një</w:t>
      </w:r>
      <w:proofErr w:type="spellEnd"/>
      <w:r w:rsidRPr="000913E9">
        <w:rPr>
          <w:sz w:val="20"/>
          <w:lang w:val="es-AR"/>
        </w:rPr>
        <w:t xml:space="preserve"> </w:t>
      </w:r>
      <w:proofErr w:type="spellStart"/>
      <w:r w:rsidRPr="000913E9">
        <w:rPr>
          <w:sz w:val="20"/>
          <w:lang w:val="es-AR"/>
        </w:rPr>
        <w:t>buxhet</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dedikuar</w:t>
      </w:r>
      <w:proofErr w:type="spellEnd"/>
      <w:r w:rsidRPr="000913E9">
        <w:rPr>
          <w:sz w:val="20"/>
          <w:lang w:val="es-AR"/>
        </w:rPr>
        <w:t xml:space="preserve"> </w:t>
      </w:r>
      <w:proofErr w:type="spellStart"/>
      <w:r w:rsidRPr="000913E9">
        <w:rPr>
          <w:sz w:val="20"/>
          <w:lang w:val="es-AR"/>
        </w:rPr>
        <w:t>për</w:t>
      </w:r>
      <w:proofErr w:type="spellEnd"/>
      <w:r w:rsidRPr="000913E9">
        <w:rPr>
          <w:sz w:val="20"/>
          <w:lang w:val="es-AR"/>
        </w:rPr>
        <w:t xml:space="preserve"> </w:t>
      </w:r>
      <w:proofErr w:type="spellStart"/>
      <w:r w:rsidRPr="000913E9">
        <w:rPr>
          <w:sz w:val="20"/>
          <w:lang w:val="es-AR"/>
        </w:rPr>
        <w:t>aktivitetet</w:t>
      </w:r>
      <w:proofErr w:type="spellEnd"/>
      <w:r w:rsidRPr="000913E9">
        <w:rPr>
          <w:sz w:val="20"/>
          <w:lang w:val="es-AR"/>
        </w:rPr>
        <w:t xml:space="preserve"> e </w:t>
      </w:r>
      <w:proofErr w:type="spellStart"/>
      <w:r w:rsidRPr="000913E9">
        <w:rPr>
          <w:sz w:val="20"/>
          <w:lang w:val="es-AR"/>
        </w:rPr>
        <w:t>kërkimit</w:t>
      </w:r>
      <w:proofErr w:type="spellEnd"/>
      <w:r w:rsidRPr="000913E9">
        <w:rPr>
          <w:sz w:val="20"/>
          <w:lang w:val="es-AR"/>
        </w:rPr>
        <w:t xml:space="preserve"> </w:t>
      </w:r>
      <w:proofErr w:type="spellStart"/>
      <w:r w:rsidRPr="000913E9">
        <w:rPr>
          <w:sz w:val="20"/>
          <w:lang w:val="es-AR"/>
        </w:rPr>
        <w:t>dhe</w:t>
      </w:r>
      <w:proofErr w:type="spellEnd"/>
      <w:r w:rsidRPr="000913E9">
        <w:rPr>
          <w:sz w:val="20"/>
          <w:lang w:val="es-AR"/>
        </w:rPr>
        <w:t xml:space="preserve"> </w:t>
      </w:r>
      <w:proofErr w:type="spellStart"/>
      <w:r w:rsidRPr="000913E9">
        <w:rPr>
          <w:sz w:val="20"/>
          <w:lang w:val="es-AR"/>
        </w:rPr>
        <w:t>zhvillimit</w:t>
      </w:r>
      <w:proofErr w:type="spellEnd"/>
      <w:r w:rsidRPr="000913E9">
        <w:rPr>
          <w:sz w:val="20"/>
          <w:lang w:val="es-AR"/>
        </w:rPr>
        <w:t>?</w:t>
      </w:r>
      <w:proofErr w:type="gramEnd"/>
    </w:p>
    <w:p w14:paraId="011BEBB3" w14:textId="77777777" w:rsidR="00DA62C7" w:rsidRPr="000913E9" w:rsidRDefault="00707778">
      <w:pPr>
        <w:pStyle w:val="ListParagraph"/>
        <w:numPr>
          <w:ilvl w:val="0"/>
          <w:numId w:val="13"/>
        </w:numPr>
        <w:tabs>
          <w:tab w:val="left" w:pos="1445"/>
        </w:tabs>
        <w:ind w:left="1444" w:hanging="312"/>
        <w:rPr>
          <w:sz w:val="20"/>
          <w:lang w:val="es-AR"/>
        </w:rPr>
      </w:pPr>
      <w:r w:rsidRPr="000913E9">
        <w:rPr>
          <w:sz w:val="20"/>
          <w:lang w:val="es-AR"/>
        </w:rPr>
        <w:t xml:space="preserve">Ju </w:t>
      </w:r>
      <w:proofErr w:type="spellStart"/>
      <w:r w:rsidRPr="000913E9">
        <w:rPr>
          <w:sz w:val="20"/>
          <w:lang w:val="es-AR"/>
        </w:rPr>
        <w:t>lutemi</w:t>
      </w:r>
      <w:proofErr w:type="spellEnd"/>
      <w:r w:rsidRPr="000913E9">
        <w:rPr>
          <w:sz w:val="20"/>
          <w:lang w:val="es-AR"/>
        </w:rPr>
        <w:t xml:space="preserve"> </w:t>
      </w:r>
      <w:proofErr w:type="spellStart"/>
      <w:r w:rsidRPr="000913E9">
        <w:rPr>
          <w:sz w:val="20"/>
          <w:lang w:val="es-AR"/>
        </w:rPr>
        <w:t>specifikoni</w:t>
      </w:r>
      <w:proofErr w:type="spellEnd"/>
      <w:r w:rsidRPr="000913E9">
        <w:rPr>
          <w:sz w:val="20"/>
          <w:lang w:val="es-AR"/>
        </w:rPr>
        <w:t xml:space="preserve"> </w:t>
      </w:r>
      <w:proofErr w:type="spellStart"/>
      <w:r w:rsidRPr="000913E9">
        <w:rPr>
          <w:sz w:val="20"/>
          <w:lang w:val="es-AR"/>
        </w:rPr>
        <w:t>fushën</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cilën</w:t>
      </w:r>
      <w:proofErr w:type="spellEnd"/>
      <w:r w:rsidRPr="000913E9">
        <w:rPr>
          <w:sz w:val="20"/>
          <w:lang w:val="es-AR"/>
        </w:rPr>
        <w:t xml:space="preserve"> </w:t>
      </w:r>
      <w:proofErr w:type="spellStart"/>
      <w:r w:rsidRPr="000913E9">
        <w:rPr>
          <w:sz w:val="20"/>
          <w:lang w:val="es-AR"/>
        </w:rPr>
        <w:t>kompania</w:t>
      </w:r>
      <w:proofErr w:type="spellEnd"/>
      <w:r w:rsidRPr="000913E9">
        <w:rPr>
          <w:sz w:val="20"/>
          <w:lang w:val="es-AR"/>
        </w:rPr>
        <w:t xml:space="preserve"> </w:t>
      </w:r>
      <w:proofErr w:type="spellStart"/>
      <w:r w:rsidRPr="000913E9">
        <w:rPr>
          <w:sz w:val="20"/>
          <w:lang w:val="es-AR"/>
        </w:rPr>
        <w:t>kryen</w:t>
      </w:r>
      <w:proofErr w:type="spellEnd"/>
      <w:r w:rsidRPr="000913E9">
        <w:rPr>
          <w:sz w:val="20"/>
          <w:lang w:val="es-AR"/>
        </w:rPr>
        <w:t xml:space="preserve"> </w:t>
      </w:r>
      <w:proofErr w:type="spellStart"/>
      <w:r w:rsidRPr="000913E9">
        <w:rPr>
          <w:sz w:val="20"/>
          <w:lang w:val="es-AR"/>
        </w:rPr>
        <w:t>aktivitete</w:t>
      </w:r>
      <w:proofErr w:type="spellEnd"/>
      <w:r w:rsidRPr="000913E9">
        <w:rPr>
          <w:sz w:val="20"/>
          <w:lang w:val="es-AR"/>
        </w:rPr>
        <w:t xml:space="preserve"> </w:t>
      </w:r>
      <w:proofErr w:type="spellStart"/>
      <w:r w:rsidRPr="000913E9">
        <w:rPr>
          <w:sz w:val="20"/>
          <w:lang w:val="es-AR"/>
        </w:rPr>
        <w:t>kërkimore</w:t>
      </w:r>
      <w:proofErr w:type="spellEnd"/>
      <w:r w:rsidRPr="000913E9">
        <w:rPr>
          <w:sz w:val="20"/>
          <w:lang w:val="es-AR"/>
        </w:rPr>
        <w:t xml:space="preserve"> </w:t>
      </w:r>
      <w:proofErr w:type="spellStart"/>
      <w:r w:rsidRPr="000913E9">
        <w:rPr>
          <w:sz w:val="20"/>
          <w:lang w:val="es-AR"/>
        </w:rPr>
        <w:t>dhe</w:t>
      </w:r>
      <w:proofErr w:type="spellEnd"/>
      <w:r w:rsidRPr="000913E9">
        <w:rPr>
          <w:sz w:val="20"/>
          <w:lang w:val="es-AR"/>
        </w:rPr>
        <w:t xml:space="preserve"> </w:t>
      </w:r>
      <w:proofErr w:type="spellStart"/>
      <w:r w:rsidRPr="000913E9">
        <w:rPr>
          <w:sz w:val="20"/>
          <w:lang w:val="es-AR"/>
        </w:rPr>
        <w:t>zhvillimore</w:t>
      </w:r>
      <w:proofErr w:type="spellEnd"/>
    </w:p>
    <w:p w14:paraId="272DD3AC" w14:textId="77777777" w:rsidR="00DA62C7" w:rsidRPr="000913E9" w:rsidRDefault="00707778">
      <w:pPr>
        <w:pStyle w:val="ListParagraph"/>
        <w:numPr>
          <w:ilvl w:val="0"/>
          <w:numId w:val="13"/>
        </w:numPr>
        <w:tabs>
          <w:tab w:val="left" w:pos="1497"/>
        </w:tabs>
        <w:ind w:left="1496" w:hanging="364"/>
        <w:rPr>
          <w:sz w:val="20"/>
          <w:lang w:val="es-AR"/>
        </w:rPr>
      </w:pPr>
      <w:proofErr w:type="spellStart"/>
      <w:r w:rsidRPr="000913E9">
        <w:rPr>
          <w:sz w:val="20"/>
          <w:lang w:val="es-AR"/>
        </w:rPr>
        <w:t>Cilat</w:t>
      </w:r>
      <w:proofErr w:type="spellEnd"/>
      <w:r w:rsidRPr="000913E9">
        <w:rPr>
          <w:sz w:val="20"/>
          <w:lang w:val="es-AR"/>
        </w:rPr>
        <w:t xml:space="preserve"> </w:t>
      </w:r>
      <w:proofErr w:type="spellStart"/>
      <w:r w:rsidRPr="000913E9">
        <w:rPr>
          <w:sz w:val="20"/>
          <w:lang w:val="es-AR"/>
        </w:rPr>
        <w:t>janë</w:t>
      </w:r>
      <w:proofErr w:type="spellEnd"/>
      <w:r w:rsidRPr="000913E9">
        <w:rPr>
          <w:sz w:val="20"/>
          <w:lang w:val="es-AR"/>
        </w:rPr>
        <w:t xml:space="preserve">, sipas </w:t>
      </w:r>
      <w:proofErr w:type="spellStart"/>
      <w:r w:rsidRPr="000913E9">
        <w:rPr>
          <w:sz w:val="20"/>
          <w:lang w:val="es-AR"/>
        </w:rPr>
        <w:t>jush</w:t>
      </w:r>
      <w:proofErr w:type="spellEnd"/>
      <w:r w:rsidRPr="000913E9">
        <w:rPr>
          <w:sz w:val="20"/>
          <w:lang w:val="es-AR"/>
        </w:rPr>
        <w:t xml:space="preserve">, </w:t>
      </w:r>
      <w:proofErr w:type="spellStart"/>
      <w:r w:rsidRPr="000913E9">
        <w:rPr>
          <w:sz w:val="20"/>
          <w:lang w:val="es-AR"/>
        </w:rPr>
        <w:t>pikat</w:t>
      </w:r>
      <w:proofErr w:type="spellEnd"/>
      <w:r w:rsidRPr="000913E9">
        <w:rPr>
          <w:sz w:val="20"/>
          <w:lang w:val="es-AR"/>
        </w:rPr>
        <w:t xml:space="preserve"> </w:t>
      </w:r>
      <w:proofErr w:type="spellStart"/>
      <w:r w:rsidRPr="000913E9">
        <w:rPr>
          <w:sz w:val="20"/>
          <w:lang w:val="es-AR"/>
        </w:rPr>
        <w:t>kryesore</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forta</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sektorit</w:t>
      </w:r>
      <w:proofErr w:type="spellEnd"/>
      <w:r w:rsidRPr="000913E9">
        <w:rPr>
          <w:sz w:val="20"/>
          <w:lang w:val="es-AR"/>
        </w:rPr>
        <w:t>?</w:t>
      </w:r>
    </w:p>
    <w:p w14:paraId="241E3651" w14:textId="77777777" w:rsidR="00DA62C7" w:rsidRPr="000913E9" w:rsidRDefault="00707778">
      <w:pPr>
        <w:pStyle w:val="ListParagraph"/>
        <w:numPr>
          <w:ilvl w:val="0"/>
          <w:numId w:val="13"/>
        </w:numPr>
        <w:tabs>
          <w:tab w:val="left" w:pos="1444"/>
        </w:tabs>
        <w:ind w:left="1443" w:hanging="312"/>
        <w:rPr>
          <w:sz w:val="20"/>
          <w:lang w:val="es-AR"/>
        </w:rPr>
      </w:pPr>
      <w:r w:rsidRPr="000913E9">
        <w:rPr>
          <w:sz w:val="20"/>
          <w:lang w:val="es-AR"/>
        </w:rPr>
        <w:t xml:space="preserve">Po </w:t>
      </w:r>
      <w:proofErr w:type="spellStart"/>
      <w:r w:rsidR="007E03D1">
        <w:rPr>
          <w:sz w:val="20"/>
          <w:lang w:val="es-AR"/>
        </w:rPr>
        <w:t>dobësitë</w:t>
      </w:r>
      <w:proofErr w:type="spellEnd"/>
      <w:r w:rsidR="007E03D1">
        <w:rPr>
          <w:sz w:val="20"/>
          <w:lang w:val="es-AR"/>
        </w:rPr>
        <w:t xml:space="preserve"> </w:t>
      </w:r>
      <w:proofErr w:type="spellStart"/>
      <w:r w:rsidR="007E03D1">
        <w:rPr>
          <w:sz w:val="20"/>
          <w:lang w:val="es-AR"/>
        </w:rPr>
        <w:t>kryesore</w:t>
      </w:r>
      <w:proofErr w:type="spellEnd"/>
      <w:r w:rsidR="007E03D1">
        <w:rPr>
          <w:sz w:val="20"/>
          <w:lang w:val="es-AR"/>
        </w:rPr>
        <w:t xml:space="preserve"> </w:t>
      </w:r>
      <w:proofErr w:type="spellStart"/>
      <w:r w:rsidR="007E03D1">
        <w:rPr>
          <w:sz w:val="20"/>
          <w:lang w:val="es-AR"/>
        </w:rPr>
        <w:t>të</w:t>
      </w:r>
      <w:proofErr w:type="spellEnd"/>
      <w:r w:rsidR="007E03D1">
        <w:rPr>
          <w:sz w:val="20"/>
          <w:lang w:val="es-AR"/>
        </w:rPr>
        <w:t xml:space="preserve"> </w:t>
      </w:r>
      <w:proofErr w:type="spellStart"/>
      <w:r w:rsidR="007E03D1">
        <w:rPr>
          <w:sz w:val="20"/>
          <w:lang w:val="es-AR"/>
        </w:rPr>
        <w:t>sektorit</w:t>
      </w:r>
      <w:proofErr w:type="spellEnd"/>
      <w:r w:rsidR="007E03D1">
        <w:rPr>
          <w:sz w:val="20"/>
          <w:lang w:val="es-AR"/>
        </w:rPr>
        <w:t xml:space="preserve">? </w:t>
      </w:r>
      <w:proofErr w:type="spellStart"/>
      <w:r w:rsidR="007E03D1">
        <w:rPr>
          <w:sz w:val="20"/>
          <w:lang w:val="es-AR"/>
        </w:rPr>
        <w:t>C</w:t>
      </w:r>
      <w:r w:rsidRPr="000913E9">
        <w:rPr>
          <w:sz w:val="20"/>
          <w:lang w:val="es-AR"/>
        </w:rPr>
        <w:t>ilat</w:t>
      </w:r>
      <w:proofErr w:type="spellEnd"/>
      <w:r w:rsidRPr="000913E9">
        <w:rPr>
          <w:sz w:val="20"/>
          <w:lang w:val="es-AR"/>
        </w:rPr>
        <w:t xml:space="preserve"> </w:t>
      </w:r>
      <w:proofErr w:type="spellStart"/>
      <w:r w:rsidRPr="000913E9">
        <w:rPr>
          <w:sz w:val="20"/>
          <w:lang w:val="es-AR"/>
        </w:rPr>
        <w:t>janë</w:t>
      </w:r>
      <w:proofErr w:type="spellEnd"/>
      <w:r w:rsidRPr="000913E9">
        <w:rPr>
          <w:sz w:val="20"/>
          <w:lang w:val="es-AR"/>
        </w:rPr>
        <w:t>?</w:t>
      </w:r>
    </w:p>
    <w:p w14:paraId="361695AF" w14:textId="77777777" w:rsidR="00DA62C7" w:rsidRPr="000913E9" w:rsidRDefault="00707778">
      <w:pPr>
        <w:pStyle w:val="ListParagraph"/>
        <w:numPr>
          <w:ilvl w:val="0"/>
          <w:numId w:val="13"/>
        </w:numPr>
        <w:tabs>
          <w:tab w:val="left" w:pos="1444"/>
        </w:tabs>
        <w:spacing w:before="148"/>
        <w:ind w:left="1443" w:hanging="312"/>
        <w:rPr>
          <w:sz w:val="20"/>
          <w:lang w:val="es-AR"/>
        </w:rPr>
      </w:pPr>
      <w:proofErr w:type="spellStart"/>
      <w:r w:rsidRPr="000913E9">
        <w:rPr>
          <w:sz w:val="20"/>
          <w:lang w:val="es-AR"/>
        </w:rPr>
        <w:t>Ku</w:t>
      </w:r>
      <w:proofErr w:type="spellEnd"/>
      <w:r w:rsidRPr="000913E9">
        <w:rPr>
          <w:sz w:val="20"/>
          <w:lang w:val="es-AR"/>
        </w:rPr>
        <w:t xml:space="preserve"> </w:t>
      </w:r>
      <w:proofErr w:type="spellStart"/>
      <w:r w:rsidRPr="000913E9">
        <w:rPr>
          <w:sz w:val="20"/>
          <w:lang w:val="es-AR"/>
        </w:rPr>
        <w:t>bazohet</w:t>
      </w:r>
      <w:proofErr w:type="spellEnd"/>
      <w:r w:rsidRPr="000913E9">
        <w:rPr>
          <w:sz w:val="20"/>
          <w:lang w:val="es-AR"/>
        </w:rPr>
        <w:t xml:space="preserve"> </w:t>
      </w:r>
      <w:proofErr w:type="spellStart"/>
      <w:r w:rsidRPr="000913E9">
        <w:rPr>
          <w:sz w:val="20"/>
          <w:lang w:val="es-AR"/>
        </w:rPr>
        <w:t>zinxhiri</w:t>
      </w:r>
      <w:proofErr w:type="spellEnd"/>
      <w:r w:rsidRPr="000913E9">
        <w:rPr>
          <w:sz w:val="20"/>
          <w:lang w:val="es-AR"/>
        </w:rPr>
        <w:t xml:space="preserve"> </w:t>
      </w:r>
      <w:proofErr w:type="spellStart"/>
      <w:r w:rsidRPr="000913E9">
        <w:rPr>
          <w:sz w:val="20"/>
          <w:lang w:val="es-AR"/>
        </w:rPr>
        <w:t>juaj</w:t>
      </w:r>
      <w:proofErr w:type="spellEnd"/>
      <w:r w:rsidRPr="000913E9">
        <w:rPr>
          <w:sz w:val="20"/>
          <w:lang w:val="es-AR"/>
        </w:rPr>
        <w:t xml:space="preserve"> i </w:t>
      </w:r>
      <w:proofErr w:type="spellStart"/>
      <w:r w:rsidRPr="000913E9">
        <w:rPr>
          <w:sz w:val="20"/>
          <w:lang w:val="es-AR"/>
        </w:rPr>
        <w:t>vlerës</w:t>
      </w:r>
      <w:proofErr w:type="spellEnd"/>
      <w:r w:rsidRPr="000913E9">
        <w:rPr>
          <w:sz w:val="20"/>
          <w:lang w:val="es-AR"/>
        </w:rPr>
        <w:t>?</w:t>
      </w:r>
    </w:p>
    <w:p w14:paraId="1B792B03" w14:textId="77777777" w:rsidR="00DA62C7" w:rsidRPr="000913E9" w:rsidRDefault="00707778">
      <w:pPr>
        <w:pStyle w:val="ListParagraph"/>
        <w:numPr>
          <w:ilvl w:val="0"/>
          <w:numId w:val="13"/>
        </w:numPr>
        <w:tabs>
          <w:tab w:val="left" w:pos="1444"/>
        </w:tabs>
        <w:ind w:left="1443" w:hanging="312"/>
        <w:rPr>
          <w:sz w:val="20"/>
          <w:lang w:val="es-AR"/>
        </w:rPr>
      </w:pPr>
      <w:proofErr w:type="spellStart"/>
      <w:r w:rsidRPr="000913E9">
        <w:rPr>
          <w:sz w:val="20"/>
          <w:lang w:val="es-AR"/>
        </w:rPr>
        <w:t>Pozicionimi</w:t>
      </w:r>
      <w:proofErr w:type="spellEnd"/>
      <w:r w:rsidRPr="000913E9">
        <w:rPr>
          <w:sz w:val="20"/>
          <w:lang w:val="es-AR"/>
        </w:rPr>
        <w:t xml:space="preserve"> i </w:t>
      </w:r>
      <w:proofErr w:type="spellStart"/>
      <w:r w:rsidRPr="000913E9">
        <w:rPr>
          <w:sz w:val="20"/>
          <w:lang w:val="es-AR"/>
        </w:rPr>
        <w:t>kompanisë</w:t>
      </w:r>
      <w:proofErr w:type="spellEnd"/>
      <w:r w:rsidRPr="000913E9">
        <w:rPr>
          <w:sz w:val="20"/>
          <w:lang w:val="es-AR"/>
        </w:rPr>
        <w:t xml:space="preserve"> </w:t>
      </w:r>
      <w:proofErr w:type="spellStart"/>
      <w:r w:rsidRPr="000913E9">
        <w:rPr>
          <w:sz w:val="20"/>
          <w:lang w:val="es-AR"/>
        </w:rPr>
        <w:t>suaj</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tregun</w:t>
      </w:r>
      <w:proofErr w:type="spellEnd"/>
      <w:r w:rsidRPr="000913E9">
        <w:rPr>
          <w:sz w:val="20"/>
          <w:lang w:val="es-AR"/>
        </w:rPr>
        <w:t xml:space="preserve"> </w:t>
      </w:r>
      <w:proofErr w:type="spellStart"/>
      <w:r w:rsidRPr="000913E9">
        <w:rPr>
          <w:sz w:val="20"/>
          <w:lang w:val="es-AR"/>
        </w:rPr>
        <w:t>shqiptar</w:t>
      </w:r>
      <w:proofErr w:type="spellEnd"/>
      <w:r w:rsidRPr="000913E9">
        <w:rPr>
          <w:sz w:val="20"/>
          <w:lang w:val="es-AR"/>
        </w:rPr>
        <w:t xml:space="preserve"> </w:t>
      </w:r>
      <w:proofErr w:type="spellStart"/>
      <w:r w:rsidRPr="000913E9">
        <w:rPr>
          <w:sz w:val="20"/>
          <w:lang w:val="es-AR"/>
        </w:rPr>
        <w:t>përcaktohet</w:t>
      </w:r>
      <w:proofErr w:type="spellEnd"/>
      <w:r w:rsidRPr="000913E9">
        <w:rPr>
          <w:sz w:val="20"/>
          <w:lang w:val="es-AR"/>
        </w:rPr>
        <w:t xml:space="preserve"> </w:t>
      </w:r>
      <w:proofErr w:type="spellStart"/>
      <w:r w:rsidRPr="000913E9">
        <w:rPr>
          <w:sz w:val="20"/>
          <w:lang w:val="es-AR"/>
        </w:rPr>
        <w:t>kryesisht</w:t>
      </w:r>
      <w:proofErr w:type="spellEnd"/>
      <w:r w:rsidRPr="000913E9">
        <w:rPr>
          <w:sz w:val="20"/>
          <w:lang w:val="es-AR"/>
        </w:rPr>
        <w:t xml:space="preserve"> </w:t>
      </w:r>
      <w:proofErr w:type="spellStart"/>
      <w:r w:rsidRPr="000913E9">
        <w:rPr>
          <w:sz w:val="20"/>
          <w:lang w:val="es-AR"/>
        </w:rPr>
        <w:t>nga</w:t>
      </w:r>
      <w:proofErr w:type="spellEnd"/>
      <w:r w:rsidRPr="000913E9">
        <w:rPr>
          <w:sz w:val="20"/>
          <w:lang w:val="es-AR"/>
        </w:rPr>
        <w:t>:</w:t>
      </w:r>
    </w:p>
    <w:p w14:paraId="1273D860" w14:textId="77777777" w:rsidR="00DA62C7" w:rsidRPr="000913E9" w:rsidRDefault="00707778">
      <w:pPr>
        <w:pStyle w:val="ListParagraph"/>
        <w:numPr>
          <w:ilvl w:val="0"/>
          <w:numId w:val="13"/>
        </w:numPr>
        <w:tabs>
          <w:tab w:val="left" w:pos="1444"/>
        </w:tabs>
        <w:ind w:left="1443" w:hanging="312"/>
        <w:rPr>
          <w:sz w:val="20"/>
          <w:lang w:val="es-AR"/>
        </w:rPr>
      </w:pPr>
      <w:proofErr w:type="spellStart"/>
      <w:r w:rsidRPr="000913E9">
        <w:rPr>
          <w:sz w:val="20"/>
          <w:lang w:val="es-AR"/>
        </w:rPr>
        <w:t>Cilat</w:t>
      </w:r>
      <w:proofErr w:type="spellEnd"/>
      <w:r w:rsidRPr="000913E9">
        <w:rPr>
          <w:sz w:val="20"/>
          <w:lang w:val="es-AR"/>
        </w:rPr>
        <w:t xml:space="preserve"> </w:t>
      </w:r>
      <w:proofErr w:type="spellStart"/>
      <w:r w:rsidRPr="000913E9">
        <w:rPr>
          <w:sz w:val="20"/>
          <w:lang w:val="es-AR"/>
        </w:rPr>
        <w:t>janë</w:t>
      </w:r>
      <w:proofErr w:type="spellEnd"/>
      <w:r w:rsidRPr="000913E9">
        <w:rPr>
          <w:sz w:val="20"/>
          <w:lang w:val="es-AR"/>
        </w:rPr>
        <w:t xml:space="preserve"> 2 </w:t>
      </w:r>
      <w:proofErr w:type="spellStart"/>
      <w:r w:rsidRPr="000913E9">
        <w:rPr>
          <w:sz w:val="20"/>
          <w:lang w:val="es-AR"/>
        </w:rPr>
        <w:t>aktivitetet</w:t>
      </w:r>
      <w:proofErr w:type="spellEnd"/>
      <w:r w:rsidRPr="000913E9">
        <w:rPr>
          <w:sz w:val="20"/>
          <w:lang w:val="es-AR"/>
        </w:rPr>
        <w:t xml:space="preserve"> </w:t>
      </w:r>
      <w:proofErr w:type="spellStart"/>
      <w:r w:rsidRPr="000913E9">
        <w:rPr>
          <w:sz w:val="20"/>
          <w:lang w:val="es-AR"/>
        </w:rPr>
        <w:t>kryesore</w:t>
      </w:r>
      <w:proofErr w:type="spellEnd"/>
      <w:r w:rsidRPr="000913E9">
        <w:rPr>
          <w:sz w:val="20"/>
          <w:lang w:val="es-AR"/>
        </w:rPr>
        <w:t xml:space="preserve"> me </w:t>
      </w:r>
      <w:proofErr w:type="spellStart"/>
      <w:r w:rsidRPr="000913E9">
        <w:rPr>
          <w:sz w:val="20"/>
          <w:lang w:val="es-AR"/>
        </w:rPr>
        <w:t>peshën</w:t>
      </w:r>
      <w:proofErr w:type="spellEnd"/>
      <w:r w:rsidRPr="000913E9">
        <w:rPr>
          <w:sz w:val="20"/>
          <w:lang w:val="es-AR"/>
        </w:rPr>
        <w:t xml:space="preserve"> </w:t>
      </w:r>
      <w:proofErr w:type="spellStart"/>
      <w:r w:rsidRPr="000913E9">
        <w:rPr>
          <w:sz w:val="20"/>
          <w:lang w:val="es-AR"/>
        </w:rPr>
        <w:t>më</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madhe</w:t>
      </w:r>
      <w:proofErr w:type="spellEnd"/>
      <w:r w:rsidRPr="000913E9">
        <w:rPr>
          <w:sz w:val="20"/>
          <w:lang w:val="es-AR"/>
        </w:rPr>
        <w:t xml:space="preserve"> </w:t>
      </w:r>
      <w:proofErr w:type="spellStart"/>
      <w:r w:rsidRPr="000913E9">
        <w:rPr>
          <w:sz w:val="20"/>
          <w:lang w:val="es-AR"/>
        </w:rPr>
        <w:t>brenda</w:t>
      </w:r>
      <w:proofErr w:type="spellEnd"/>
      <w:r w:rsidRPr="000913E9">
        <w:rPr>
          <w:sz w:val="20"/>
          <w:lang w:val="es-AR"/>
        </w:rPr>
        <w:t xml:space="preserve"> </w:t>
      </w:r>
      <w:proofErr w:type="spellStart"/>
      <w:r w:rsidRPr="000913E9">
        <w:rPr>
          <w:sz w:val="20"/>
          <w:lang w:val="es-AR"/>
        </w:rPr>
        <w:t>zinxhirit</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vlerës</w:t>
      </w:r>
      <w:proofErr w:type="spellEnd"/>
      <w:r w:rsidRPr="000913E9">
        <w:rPr>
          <w:sz w:val="20"/>
          <w:lang w:val="es-AR"/>
        </w:rPr>
        <w:t>?</w:t>
      </w:r>
    </w:p>
    <w:p w14:paraId="01409CE4" w14:textId="77777777" w:rsidR="00DA62C7" w:rsidRPr="000913E9" w:rsidRDefault="00707778">
      <w:pPr>
        <w:pStyle w:val="ListParagraph"/>
        <w:numPr>
          <w:ilvl w:val="0"/>
          <w:numId w:val="13"/>
        </w:numPr>
        <w:tabs>
          <w:tab w:val="left" w:pos="1444"/>
        </w:tabs>
        <w:ind w:left="1443" w:hanging="312"/>
        <w:rPr>
          <w:sz w:val="20"/>
          <w:lang w:val="es-AR"/>
        </w:rPr>
      </w:pPr>
      <w:proofErr w:type="spellStart"/>
      <w:r w:rsidRPr="000913E9">
        <w:rPr>
          <w:sz w:val="20"/>
          <w:lang w:val="es-AR"/>
        </w:rPr>
        <w:t>Cilat</w:t>
      </w:r>
      <w:proofErr w:type="spellEnd"/>
      <w:r w:rsidRPr="000913E9">
        <w:rPr>
          <w:sz w:val="20"/>
          <w:lang w:val="es-AR"/>
        </w:rPr>
        <w:t xml:space="preserve"> </w:t>
      </w:r>
      <w:proofErr w:type="spellStart"/>
      <w:r w:rsidRPr="000913E9">
        <w:rPr>
          <w:sz w:val="20"/>
          <w:lang w:val="es-AR"/>
        </w:rPr>
        <w:t>janë</w:t>
      </w:r>
      <w:proofErr w:type="spellEnd"/>
      <w:r w:rsidRPr="000913E9">
        <w:rPr>
          <w:sz w:val="20"/>
          <w:lang w:val="es-AR"/>
        </w:rPr>
        <w:t xml:space="preserve"> </w:t>
      </w:r>
      <w:proofErr w:type="spellStart"/>
      <w:r w:rsidRPr="000913E9">
        <w:rPr>
          <w:sz w:val="20"/>
          <w:lang w:val="es-AR"/>
        </w:rPr>
        <w:t>dy</w:t>
      </w:r>
      <w:proofErr w:type="spellEnd"/>
      <w:r w:rsidRPr="000913E9">
        <w:rPr>
          <w:sz w:val="20"/>
          <w:lang w:val="es-AR"/>
        </w:rPr>
        <w:t xml:space="preserve"> </w:t>
      </w:r>
      <w:proofErr w:type="spellStart"/>
      <w:r w:rsidRPr="000913E9">
        <w:rPr>
          <w:sz w:val="20"/>
          <w:lang w:val="es-AR"/>
        </w:rPr>
        <w:t>burimet</w:t>
      </w:r>
      <w:proofErr w:type="spellEnd"/>
      <w:r w:rsidRPr="000913E9">
        <w:rPr>
          <w:sz w:val="20"/>
          <w:lang w:val="es-AR"/>
        </w:rPr>
        <w:t xml:space="preserve"> </w:t>
      </w:r>
      <w:proofErr w:type="spellStart"/>
      <w:r w:rsidRPr="000913E9">
        <w:rPr>
          <w:sz w:val="20"/>
          <w:lang w:val="es-AR"/>
        </w:rPr>
        <w:t>kryesore</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avantazhit</w:t>
      </w:r>
      <w:proofErr w:type="spellEnd"/>
      <w:r w:rsidRPr="000913E9">
        <w:rPr>
          <w:sz w:val="20"/>
          <w:lang w:val="es-AR"/>
        </w:rPr>
        <w:t xml:space="preserve"> </w:t>
      </w:r>
      <w:proofErr w:type="spellStart"/>
      <w:r w:rsidRPr="000913E9">
        <w:rPr>
          <w:sz w:val="20"/>
          <w:lang w:val="es-AR"/>
        </w:rPr>
        <w:t>konkurrues</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kompanisë</w:t>
      </w:r>
      <w:proofErr w:type="spellEnd"/>
      <w:r w:rsidRPr="000913E9">
        <w:rPr>
          <w:sz w:val="20"/>
          <w:lang w:val="es-AR"/>
        </w:rPr>
        <w:t xml:space="preserve"> </w:t>
      </w:r>
      <w:proofErr w:type="spellStart"/>
      <w:r w:rsidRPr="000913E9">
        <w:rPr>
          <w:sz w:val="20"/>
          <w:lang w:val="es-AR"/>
        </w:rPr>
        <w:t>suaj</w:t>
      </w:r>
      <w:proofErr w:type="spellEnd"/>
      <w:r w:rsidRPr="000913E9">
        <w:rPr>
          <w:sz w:val="20"/>
          <w:lang w:val="es-AR"/>
        </w:rPr>
        <w:t>?</w:t>
      </w:r>
    </w:p>
    <w:p w14:paraId="26CF8B48" w14:textId="77777777" w:rsidR="00DA62C7" w:rsidRPr="000913E9" w:rsidRDefault="00AD3A88">
      <w:pPr>
        <w:pStyle w:val="ListParagraph"/>
        <w:numPr>
          <w:ilvl w:val="0"/>
          <w:numId w:val="13"/>
        </w:numPr>
        <w:tabs>
          <w:tab w:val="left" w:pos="1444"/>
        </w:tabs>
        <w:ind w:left="1443" w:hanging="312"/>
        <w:rPr>
          <w:sz w:val="20"/>
          <w:lang w:val="es-AR"/>
        </w:rPr>
      </w:pPr>
      <w:proofErr w:type="spellStart"/>
      <w:r>
        <w:rPr>
          <w:sz w:val="20"/>
          <w:lang w:val="es-AR"/>
        </w:rPr>
        <w:t>Sfida</w:t>
      </w:r>
      <w:proofErr w:type="spellEnd"/>
      <w:r>
        <w:rPr>
          <w:sz w:val="20"/>
          <w:lang w:val="es-AR"/>
        </w:rPr>
        <w:t xml:space="preserve"> </w:t>
      </w:r>
      <w:proofErr w:type="spellStart"/>
      <w:r>
        <w:rPr>
          <w:sz w:val="20"/>
          <w:lang w:val="es-AR"/>
        </w:rPr>
        <w:t>kryesore</w:t>
      </w:r>
      <w:proofErr w:type="spellEnd"/>
      <w:r>
        <w:rPr>
          <w:sz w:val="20"/>
          <w:lang w:val="es-AR"/>
        </w:rPr>
        <w:t xml:space="preserve"> </w:t>
      </w:r>
      <w:proofErr w:type="spellStart"/>
      <w:r>
        <w:rPr>
          <w:sz w:val="20"/>
          <w:lang w:val="es-AR"/>
        </w:rPr>
        <w:t>në</w:t>
      </w:r>
      <w:proofErr w:type="spellEnd"/>
      <w:r>
        <w:rPr>
          <w:sz w:val="20"/>
          <w:lang w:val="es-AR"/>
        </w:rPr>
        <w:t xml:space="preserve"> </w:t>
      </w:r>
      <w:proofErr w:type="spellStart"/>
      <w:r>
        <w:rPr>
          <w:sz w:val="20"/>
          <w:lang w:val="es-AR"/>
        </w:rPr>
        <w:t>lidhje</w:t>
      </w:r>
      <w:proofErr w:type="spellEnd"/>
      <w:r>
        <w:rPr>
          <w:sz w:val="20"/>
          <w:lang w:val="es-AR"/>
        </w:rPr>
        <w:t xml:space="preserve"> me </w:t>
      </w:r>
      <w:proofErr w:type="spellStart"/>
      <w:r>
        <w:rPr>
          <w:sz w:val="20"/>
          <w:lang w:val="es-AR"/>
        </w:rPr>
        <w:t>digj</w:t>
      </w:r>
      <w:r w:rsidR="00707778" w:rsidRPr="000913E9">
        <w:rPr>
          <w:sz w:val="20"/>
          <w:lang w:val="es-AR"/>
        </w:rPr>
        <w:t>italizimin</w:t>
      </w:r>
      <w:proofErr w:type="spellEnd"/>
      <w:r w:rsidR="00707778" w:rsidRPr="000913E9">
        <w:rPr>
          <w:sz w:val="20"/>
          <w:lang w:val="es-AR"/>
        </w:rPr>
        <w:t xml:space="preserve"> e </w:t>
      </w:r>
      <w:proofErr w:type="spellStart"/>
      <w:r w:rsidR="00707778" w:rsidRPr="000913E9">
        <w:rPr>
          <w:sz w:val="20"/>
          <w:lang w:val="es-AR"/>
        </w:rPr>
        <w:t>proceseve</w:t>
      </w:r>
      <w:proofErr w:type="spellEnd"/>
      <w:r w:rsidR="00707778" w:rsidRPr="000913E9">
        <w:rPr>
          <w:sz w:val="20"/>
          <w:lang w:val="es-AR"/>
        </w:rPr>
        <w:t xml:space="preserve">, sipas </w:t>
      </w:r>
      <w:proofErr w:type="spellStart"/>
      <w:r w:rsidR="00707778" w:rsidRPr="000913E9">
        <w:rPr>
          <w:sz w:val="20"/>
          <w:lang w:val="es-AR"/>
        </w:rPr>
        <w:t>jush</w:t>
      </w:r>
      <w:proofErr w:type="spellEnd"/>
      <w:r w:rsidR="00707778" w:rsidRPr="000913E9">
        <w:rPr>
          <w:sz w:val="20"/>
          <w:lang w:val="es-AR"/>
        </w:rPr>
        <w:t xml:space="preserve"> </w:t>
      </w:r>
      <w:proofErr w:type="spellStart"/>
      <w:r w:rsidR="00707778" w:rsidRPr="000913E9">
        <w:rPr>
          <w:sz w:val="20"/>
          <w:lang w:val="es-AR"/>
        </w:rPr>
        <w:t>lidhet</w:t>
      </w:r>
      <w:proofErr w:type="spellEnd"/>
      <w:r w:rsidR="00707778" w:rsidRPr="000913E9">
        <w:rPr>
          <w:sz w:val="20"/>
          <w:lang w:val="es-AR"/>
        </w:rPr>
        <w:t xml:space="preserve"> me</w:t>
      </w:r>
    </w:p>
    <w:p w14:paraId="031F0255" w14:textId="77777777" w:rsidR="00DA62C7" w:rsidRPr="000913E9" w:rsidRDefault="00707778">
      <w:pPr>
        <w:pStyle w:val="ListParagraph"/>
        <w:numPr>
          <w:ilvl w:val="0"/>
          <w:numId w:val="13"/>
        </w:numPr>
        <w:tabs>
          <w:tab w:val="left" w:pos="1482"/>
        </w:tabs>
        <w:spacing w:line="266" w:lineRule="auto"/>
        <w:ind w:right="1132" w:firstLine="0"/>
        <w:rPr>
          <w:sz w:val="20"/>
          <w:lang w:val="es-AR"/>
        </w:rPr>
      </w:pPr>
      <w:proofErr w:type="gramStart"/>
      <w:r w:rsidRPr="000913E9">
        <w:rPr>
          <w:sz w:val="20"/>
          <w:lang w:val="es-AR"/>
        </w:rPr>
        <w:t xml:space="preserve">A </w:t>
      </w:r>
      <w:proofErr w:type="spellStart"/>
      <w:r w:rsidRPr="000913E9">
        <w:rPr>
          <w:sz w:val="20"/>
          <w:lang w:val="es-AR"/>
        </w:rPr>
        <w:t>ka</w:t>
      </w:r>
      <w:proofErr w:type="spellEnd"/>
      <w:r w:rsidRPr="000913E9">
        <w:rPr>
          <w:sz w:val="20"/>
          <w:lang w:val="es-AR"/>
        </w:rPr>
        <w:t xml:space="preserve"> </w:t>
      </w:r>
      <w:proofErr w:type="spellStart"/>
      <w:r w:rsidRPr="000913E9">
        <w:rPr>
          <w:sz w:val="20"/>
          <w:lang w:val="es-AR"/>
        </w:rPr>
        <w:t>ndërmarrë</w:t>
      </w:r>
      <w:proofErr w:type="spellEnd"/>
      <w:r w:rsidRPr="000913E9">
        <w:rPr>
          <w:sz w:val="20"/>
          <w:lang w:val="es-AR"/>
        </w:rPr>
        <w:t xml:space="preserve"> </w:t>
      </w:r>
      <w:proofErr w:type="spellStart"/>
      <w:r w:rsidRPr="000913E9">
        <w:rPr>
          <w:sz w:val="20"/>
          <w:lang w:val="es-AR"/>
        </w:rPr>
        <w:t>kompania</w:t>
      </w:r>
      <w:proofErr w:type="spellEnd"/>
      <w:r w:rsidRPr="000913E9">
        <w:rPr>
          <w:sz w:val="20"/>
          <w:lang w:val="es-AR"/>
        </w:rPr>
        <w:t xml:space="preserve"> </w:t>
      </w:r>
      <w:proofErr w:type="spellStart"/>
      <w:r w:rsidRPr="000913E9">
        <w:rPr>
          <w:sz w:val="20"/>
          <w:lang w:val="es-AR"/>
        </w:rPr>
        <w:t>juaj</w:t>
      </w:r>
      <w:proofErr w:type="spellEnd"/>
      <w:r w:rsidRPr="000913E9">
        <w:rPr>
          <w:sz w:val="20"/>
          <w:lang w:val="es-AR"/>
        </w:rPr>
        <w:t xml:space="preserve"> </w:t>
      </w:r>
      <w:proofErr w:type="spellStart"/>
      <w:r w:rsidRPr="000913E9">
        <w:rPr>
          <w:sz w:val="20"/>
          <w:lang w:val="es-AR"/>
        </w:rPr>
        <w:t>nisma</w:t>
      </w:r>
      <w:proofErr w:type="spellEnd"/>
      <w:r w:rsidRPr="000913E9">
        <w:rPr>
          <w:sz w:val="20"/>
          <w:lang w:val="es-AR"/>
        </w:rPr>
        <w:t xml:space="preserve"> </w:t>
      </w:r>
      <w:proofErr w:type="spellStart"/>
      <w:r w:rsidRPr="000913E9">
        <w:rPr>
          <w:sz w:val="20"/>
          <w:lang w:val="es-AR"/>
        </w:rPr>
        <w:t>për</w:t>
      </w:r>
      <w:proofErr w:type="spellEnd"/>
      <w:r w:rsidRPr="000913E9">
        <w:rPr>
          <w:sz w:val="20"/>
          <w:lang w:val="es-AR"/>
        </w:rPr>
        <w:t xml:space="preserve"> </w:t>
      </w:r>
      <w:proofErr w:type="spellStart"/>
      <w:r w:rsidRPr="000913E9">
        <w:rPr>
          <w:sz w:val="20"/>
          <w:lang w:val="es-AR"/>
        </w:rPr>
        <w:t>mbrojtjen</w:t>
      </w:r>
      <w:proofErr w:type="spellEnd"/>
      <w:r w:rsidRPr="000913E9">
        <w:rPr>
          <w:sz w:val="20"/>
          <w:lang w:val="es-AR"/>
        </w:rPr>
        <w:t xml:space="preserve"> e </w:t>
      </w:r>
      <w:proofErr w:type="spellStart"/>
      <w:r w:rsidRPr="000913E9">
        <w:rPr>
          <w:sz w:val="20"/>
          <w:lang w:val="es-AR"/>
        </w:rPr>
        <w:t>mjedisit</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12 </w:t>
      </w:r>
      <w:proofErr w:type="spellStart"/>
      <w:r w:rsidRPr="000913E9">
        <w:rPr>
          <w:sz w:val="20"/>
          <w:lang w:val="es-AR"/>
        </w:rPr>
        <w:t>muajt</w:t>
      </w:r>
      <w:proofErr w:type="spellEnd"/>
      <w:r w:rsidRPr="000913E9">
        <w:rPr>
          <w:sz w:val="20"/>
          <w:lang w:val="es-AR"/>
        </w:rPr>
        <w:t xml:space="preserve"> e </w:t>
      </w:r>
      <w:proofErr w:type="spellStart"/>
      <w:r w:rsidRPr="000913E9">
        <w:rPr>
          <w:sz w:val="20"/>
          <w:lang w:val="es-AR"/>
        </w:rPr>
        <w:t>fundit</w:t>
      </w:r>
      <w:proofErr w:type="spellEnd"/>
      <w:r w:rsidRPr="000913E9">
        <w:rPr>
          <w:sz w:val="20"/>
          <w:lang w:val="es-AR"/>
        </w:rPr>
        <w:t>?</w:t>
      </w:r>
      <w:proofErr w:type="gramEnd"/>
      <w:r w:rsidRPr="000913E9">
        <w:rPr>
          <w:sz w:val="20"/>
          <w:lang w:val="es-AR"/>
        </w:rPr>
        <w:t xml:space="preserve"> (</w:t>
      </w:r>
      <w:proofErr w:type="spellStart"/>
      <w:r w:rsidRPr="000913E9">
        <w:rPr>
          <w:sz w:val="20"/>
          <w:lang w:val="es-AR"/>
        </w:rPr>
        <w:t>për</w:t>
      </w:r>
      <w:proofErr w:type="spellEnd"/>
      <w:r w:rsidRPr="000913E9">
        <w:rPr>
          <w:sz w:val="20"/>
          <w:lang w:val="es-AR"/>
        </w:rPr>
        <w:t xml:space="preserve"> </w:t>
      </w:r>
      <w:proofErr w:type="spellStart"/>
      <w:r w:rsidRPr="000913E9">
        <w:rPr>
          <w:sz w:val="20"/>
          <w:lang w:val="es-AR"/>
        </w:rPr>
        <w:t>shembull</w:t>
      </w:r>
      <w:proofErr w:type="spellEnd"/>
      <w:r w:rsidRPr="000913E9">
        <w:rPr>
          <w:sz w:val="20"/>
          <w:lang w:val="es-AR"/>
        </w:rPr>
        <w:t xml:space="preserve">, </w:t>
      </w:r>
      <w:proofErr w:type="spellStart"/>
      <w:r w:rsidRPr="000913E9">
        <w:rPr>
          <w:sz w:val="20"/>
          <w:lang w:val="es-AR"/>
        </w:rPr>
        <w:t>reduktimi</w:t>
      </w:r>
      <w:proofErr w:type="spellEnd"/>
      <w:r w:rsidRPr="000913E9">
        <w:rPr>
          <w:sz w:val="20"/>
          <w:lang w:val="es-AR"/>
        </w:rPr>
        <w:t xml:space="preserve"> i </w:t>
      </w:r>
      <w:proofErr w:type="spellStart"/>
      <w:r w:rsidRPr="000913E9">
        <w:rPr>
          <w:sz w:val="20"/>
          <w:lang w:val="es-AR"/>
        </w:rPr>
        <w:t>konsumit</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energjisë</w:t>
      </w:r>
      <w:proofErr w:type="spellEnd"/>
      <w:r w:rsidRPr="000913E9">
        <w:rPr>
          <w:sz w:val="20"/>
          <w:lang w:val="es-AR"/>
        </w:rPr>
        <w:t xml:space="preserve">, </w:t>
      </w:r>
      <w:proofErr w:type="spellStart"/>
      <w:r w:rsidRPr="000913E9">
        <w:rPr>
          <w:sz w:val="20"/>
          <w:lang w:val="es-AR"/>
        </w:rPr>
        <w:t>karburanteve</w:t>
      </w:r>
      <w:proofErr w:type="spellEnd"/>
      <w:r w:rsidRPr="000913E9">
        <w:rPr>
          <w:sz w:val="20"/>
          <w:lang w:val="es-AR"/>
        </w:rPr>
        <w:t xml:space="preserve">, </w:t>
      </w:r>
      <w:proofErr w:type="spellStart"/>
      <w:r w:rsidRPr="000913E9">
        <w:rPr>
          <w:sz w:val="20"/>
          <w:lang w:val="es-AR"/>
        </w:rPr>
        <w:t>reduktimi</w:t>
      </w:r>
      <w:proofErr w:type="spellEnd"/>
      <w:r w:rsidRPr="000913E9">
        <w:rPr>
          <w:sz w:val="20"/>
          <w:lang w:val="es-AR"/>
        </w:rPr>
        <w:t xml:space="preserve"> i </w:t>
      </w:r>
      <w:proofErr w:type="spellStart"/>
      <w:r w:rsidRPr="000913E9">
        <w:rPr>
          <w:sz w:val="20"/>
          <w:lang w:val="es-AR"/>
        </w:rPr>
        <w:t>ndotjes</w:t>
      </w:r>
      <w:proofErr w:type="spellEnd"/>
      <w:r w:rsidRPr="000913E9">
        <w:rPr>
          <w:sz w:val="20"/>
          <w:lang w:val="es-AR"/>
        </w:rPr>
        <w:t xml:space="preserve"> </w:t>
      </w:r>
      <w:proofErr w:type="spellStart"/>
      <w:r w:rsidRPr="000913E9">
        <w:rPr>
          <w:sz w:val="20"/>
          <w:lang w:val="es-AR"/>
        </w:rPr>
        <w:t>nga</w:t>
      </w:r>
      <w:proofErr w:type="spellEnd"/>
      <w:r w:rsidRPr="000913E9">
        <w:rPr>
          <w:sz w:val="20"/>
          <w:lang w:val="es-AR"/>
        </w:rPr>
        <w:t xml:space="preserve"> </w:t>
      </w:r>
      <w:proofErr w:type="spellStart"/>
      <w:r w:rsidRPr="000913E9">
        <w:rPr>
          <w:sz w:val="20"/>
          <w:lang w:val="es-AR"/>
        </w:rPr>
        <w:t>mbeturinat</w:t>
      </w:r>
      <w:proofErr w:type="spellEnd"/>
      <w:r w:rsidRPr="000913E9">
        <w:rPr>
          <w:sz w:val="20"/>
          <w:lang w:val="es-AR"/>
        </w:rPr>
        <w:t xml:space="preserve">, </w:t>
      </w:r>
      <w:proofErr w:type="spellStart"/>
      <w:r w:rsidRPr="000913E9">
        <w:rPr>
          <w:sz w:val="20"/>
          <w:lang w:val="es-AR"/>
        </w:rPr>
        <w:t>zëvendësimi</w:t>
      </w:r>
      <w:proofErr w:type="spellEnd"/>
      <w:r w:rsidRPr="000913E9">
        <w:rPr>
          <w:sz w:val="20"/>
          <w:lang w:val="es-AR"/>
        </w:rPr>
        <w:t xml:space="preserve"> i </w:t>
      </w:r>
      <w:proofErr w:type="spellStart"/>
      <w:r w:rsidRPr="000913E9">
        <w:rPr>
          <w:sz w:val="20"/>
          <w:lang w:val="es-AR"/>
        </w:rPr>
        <w:t>produkteve</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ricikluara</w:t>
      </w:r>
      <w:proofErr w:type="spellEnd"/>
      <w:r w:rsidRPr="000913E9">
        <w:rPr>
          <w:sz w:val="20"/>
          <w:lang w:val="es-AR"/>
        </w:rPr>
        <w:t xml:space="preserve">, </w:t>
      </w:r>
      <w:proofErr w:type="spellStart"/>
      <w:r w:rsidRPr="000913E9">
        <w:rPr>
          <w:sz w:val="20"/>
          <w:lang w:val="es-AR"/>
        </w:rPr>
        <w:t>etj</w:t>
      </w:r>
      <w:proofErr w:type="spellEnd"/>
      <w:r w:rsidRPr="000913E9">
        <w:rPr>
          <w:sz w:val="20"/>
          <w:lang w:val="es-AR"/>
        </w:rPr>
        <w:t>.)</w:t>
      </w:r>
    </w:p>
    <w:p w14:paraId="57A92632" w14:textId="77777777" w:rsidR="00DA62C7" w:rsidRPr="000913E9" w:rsidRDefault="00707778">
      <w:pPr>
        <w:pStyle w:val="ListParagraph"/>
        <w:numPr>
          <w:ilvl w:val="0"/>
          <w:numId w:val="13"/>
        </w:numPr>
        <w:tabs>
          <w:tab w:val="left" w:pos="1487"/>
        </w:tabs>
        <w:spacing w:before="120" w:line="266" w:lineRule="auto"/>
        <w:ind w:right="1134" w:firstLine="0"/>
        <w:rPr>
          <w:sz w:val="20"/>
          <w:lang w:val="es-AR"/>
        </w:rPr>
      </w:pPr>
      <w:proofErr w:type="spellStart"/>
      <w:r w:rsidRPr="000913E9">
        <w:rPr>
          <w:sz w:val="20"/>
          <w:lang w:val="es-AR"/>
        </w:rPr>
        <w:t>Në</w:t>
      </w:r>
      <w:proofErr w:type="spellEnd"/>
      <w:r w:rsidRPr="000913E9">
        <w:rPr>
          <w:sz w:val="20"/>
          <w:lang w:val="es-AR"/>
        </w:rPr>
        <w:t xml:space="preserve"> 5 </w:t>
      </w:r>
      <w:proofErr w:type="spellStart"/>
      <w:r w:rsidRPr="000913E9">
        <w:rPr>
          <w:sz w:val="20"/>
          <w:lang w:val="es-AR"/>
        </w:rPr>
        <w:t>vitet</w:t>
      </w:r>
      <w:proofErr w:type="spellEnd"/>
      <w:r w:rsidRPr="000913E9">
        <w:rPr>
          <w:sz w:val="20"/>
          <w:lang w:val="es-AR"/>
        </w:rPr>
        <w:t xml:space="preserve"> e </w:t>
      </w:r>
      <w:proofErr w:type="spellStart"/>
      <w:r w:rsidRPr="000913E9">
        <w:rPr>
          <w:sz w:val="20"/>
          <w:lang w:val="es-AR"/>
        </w:rPr>
        <w:t>fundit</w:t>
      </w:r>
      <w:proofErr w:type="spellEnd"/>
      <w:r w:rsidRPr="000913E9">
        <w:rPr>
          <w:sz w:val="20"/>
          <w:lang w:val="es-AR"/>
        </w:rPr>
        <w:t xml:space="preserve"> ose </w:t>
      </w:r>
      <w:proofErr w:type="spellStart"/>
      <w:r w:rsidRPr="000913E9">
        <w:rPr>
          <w:sz w:val="20"/>
          <w:lang w:val="es-AR"/>
        </w:rPr>
        <w:t>që</w:t>
      </w:r>
      <w:proofErr w:type="spellEnd"/>
      <w:r w:rsidRPr="000913E9">
        <w:rPr>
          <w:sz w:val="20"/>
          <w:lang w:val="es-AR"/>
        </w:rPr>
        <w:t xml:space="preserve"> kur </w:t>
      </w:r>
      <w:proofErr w:type="spellStart"/>
      <w:r w:rsidRPr="000913E9">
        <w:rPr>
          <w:sz w:val="20"/>
          <w:lang w:val="es-AR"/>
        </w:rPr>
        <w:t>keni</w:t>
      </w:r>
      <w:proofErr w:type="spellEnd"/>
      <w:r w:rsidRPr="000913E9">
        <w:rPr>
          <w:sz w:val="20"/>
          <w:lang w:val="es-AR"/>
        </w:rPr>
        <w:t xml:space="preserve"> </w:t>
      </w:r>
      <w:proofErr w:type="spellStart"/>
      <w:r w:rsidRPr="000913E9">
        <w:rPr>
          <w:sz w:val="20"/>
          <w:lang w:val="es-AR"/>
        </w:rPr>
        <w:t>themeluar</w:t>
      </w:r>
      <w:proofErr w:type="spellEnd"/>
      <w:r w:rsidRPr="000913E9">
        <w:rPr>
          <w:sz w:val="20"/>
          <w:lang w:val="es-AR"/>
        </w:rPr>
        <w:t xml:space="preserve"> </w:t>
      </w:r>
      <w:proofErr w:type="spellStart"/>
      <w:r w:rsidRPr="000913E9">
        <w:rPr>
          <w:sz w:val="20"/>
          <w:lang w:val="es-AR"/>
        </w:rPr>
        <w:t>kompaninë</w:t>
      </w:r>
      <w:proofErr w:type="spellEnd"/>
      <w:r w:rsidRPr="000913E9">
        <w:rPr>
          <w:sz w:val="20"/>
          <w:lang w:val="es-AR"/>
        </w:rPr>
        <w:t xml:space="preserve">, </w:t>
      </w:r>
      <w:proofErr w:type="spellStart"/>
      <w:r w:rsidRPr="000913E9">
        <w:rPr>
          <w:sz w:val="20"/>
          <w:lang w:val="es-AR"/>
        </w:rPr>
        <w:t>kom</w:t>
      </w:r>
      <w:r w:rsidR="00AD3A88">
        <w:rPr>
          <w:sz w:val="20"/>
          <w:lang w:val="es-AR"/>
        </w:rPr>
        <w:t>pania</w:t>
      </w:r>
      <w:proofErr w:type="spellEnd"/>
      <w:r w:rsidR="00AD3A88">
        <w:rPr>
          <w:sz w:val="20"/>
          <w:lang w:val="es-AR"/>
        </w:rPr>
        <w:t xml:space="preserve"> </w:t>
      </w:r>
      <w:proofErr w:type="spellStart"/>
      <w:r w:rsidR="00AD3A88">
        <w:rPr>
          <w:sz w:val="20"/>
          <w:lang w:val="es-AR"/>
        </w:rPr>
        <w:t>juaj</w:t>
      </w:r>
      <w:proofErr w:type="spellEnd"/>
      <w:r w:rsidR="00AD3A88">
        <w:rPr>
          <w:sz w:val="20"/>
          <w:lang w:val="es-AR"/>
        </w:rPr>
        <w:t xml:space="preserve"> </w:t>
      </w:r>
      <w:proofErr w:type="spellStart"/>
      <w:r w:rsidR="00AD3A88">
        <w:rPr>
          <w:sz w:val="20"/>
          <w:lang w:val="es-AR"/>
        </w:rPr>
        <w:t>ka</w:t>
      </w:r>
      <w:proofErr w:type="spellEnd"/>
      <w:r w:rsidR="00AD3A88">
        <w:rPr>
          <w:sz w:val="20"/>
          <w:lang w:val="es-AR"/>
        </w:rPr>
        <w:t xml:space="preserve"> </w:t>
      </w:r>
      <w:proofErr w:type="spellStart"/>
      <w:r w:rsidR="00AD3A88">
        <w:rPr>
          <w:sz w:val="20"/>
          <w:lang w:val="es-AR"/>
        </w:rPr>
        <w:t>prezantuar</w:t>
      </w:r>
      <w:proofErr w:type="spellEnd"/>
      <w:r w:rsidR="00AD3A88">
        <w:rPr>
          <w:sz w:val="20"/>
          <w:lang w:val="es-AR"/>
        </w:rPr>
        <w:t xml:space="preserve"> </w:t>
      </w:r>
      <w:proofErr w:type="spellStart"/>
      <w:r w:rsidR="00AD3A88">
        <w:rPr>
          <w:sz w:val="20"/>
          <w:lang w:val="es-AR"/>
        </w:rPr>
        <w:t>risi</w:t>
      </w:r>
      <w:proofErr w:type="spellEnd"/>
      <w:r w:rsidRPr="000913E9">
        <w:rPr>
          <w:sz w:val="20"/>
          <w:lang w:val="es-AR"/>
        </w:rPr>
        <w:t xml:space="preserve"> </w:t>
      </w:r>
      <w:proofErr w:type="spellStart"/>
      <w:r w:rsidRPr="000913E9">
        <w:rPr>
          <w:sz w:val="20"/>
          <w:lang w:val="es-AR"/>
        </w:rPr>
        <w:t>apo</w:t>
      </w:r>
      <w:proofErr w:type="spellEnd"/>
      <w:r w:rsidRPr="000913E9">
        <w:rPr>
          <w:sz w:val="20"/>
          <w:lang w:val="es-AR"/>
        </w:rPr>
        <w:t xml:space="preserve"> </w:t>
      </w:r>
      <w:proofErr w:type="spellStart"/>
      <w:r w:rsidRPr="000913E9">
        <w:rPr>
          <w:sz w:val="20"/>
          <w:lang w:val="es-AR"/>
        </w:rPr>
        <w:t>është</w:t>
      </w:r>
      <w:proofErr w:type="spellEnd"/>
      <w:r w:rsidRPr="000913E9">
        <w:rPr>
          <w:sz w:val="20"/>
          <w:lang w:val="es-AR"/>
        </w:rPr>
        <w:t xml:space="preserve"> </w:t>
      </w:r>
      <w:proofErr w:type="spellStart"/>
      <w:r w:rsidRPr="000913E9">
        <w:rPr>
          <w:sz w:val="20"/>
          <w:lang w:val="es-AR"/>
        </w:rPr>
        <w:t>përmirësuar</w:t>
      </w:r>
      <w:proofErr w:type="spellEnd"/>
      <w:r w:rsidRPr="000913E9">
        <w:rPr>
          <w:sz w:val="20"/>
          <w:lang w:val="es-AR"/>
        </w:rPr>
        <w:t xml:space="preserve"> </w:t>
      </w:r>
      <w:proofErr w:type="spellStart"/>
      <w:r w:rsidRPr="000913E9">
        <w:rPr>
          <w:sz w:val="20"/>
          <w:lang w:val="es-AR"/>
        </w:rPr>
        <w:t>ndjeshëm</w:t>
      </w:r>
      <w:proofErr w:type="spellEnd"/>
    </w:p>
    <w:p w14:paraId="0F2B2DEA" w14:textId="77777777" w:rsidR="00DA62C7" w:rsidRDefault="00707778">
      <w:pPr>
        <w:pStyle w:val="ListParagraph"/>
        <w:numPr>
          <w:ilvl w:val="0"/>
          <w:numId w:val="13"/>
        </w:numPr>
        <w:tabs>
          <w:tab w:val="left" w:pos="1444"/>
        </w:tabs>
        <w:spacing w:before="121"/>
        <w:ind w:left="1443" w:hanging="312"/>
        <w:rPr>
          <w:sz w:val="20"/>
        </w:rPr>
      </w:pPr>
      <w:proofErr w:type="spellStart"/>
      <w:r>
        <w:rPr>
          <w:sz w:val="20"/>
        </w:rPr>
        <w:t>Në</w:t>
      </w:r>
      <w:proofErr w:type="spellEnd"/>
      <w:r>
        <w:rPr>
          <w:sz w:val="20"/>
        </w:rPr>
        <w:t xml:space="preserve"> 5 </w:t>
      </w:r>
      <w:proofErr w:type="spellStart"/>
      <w:r>
        <w:rPr>
          <w:sz w:val="20"/>
        </w:rPr>
        <w:t>vitet</w:t>
      </w:r>
      <w:proofErr w:type="spellEnd"/>
      <w:r>
        <w:rPr>
          <w:sz w:val="20"/>
        </w:rPr>
        <w:t xml:space="preserve"> e </w:t>
      </w:r>
      <w:proofErr w:type="spellStart"/>
      <w:r>
        <w:rPr>
          <w:sz w:val="20"/>
        </w:rPr>
        <w:t>fundit</w:t>
      </w:r>
      <w:proofErr w:type="spellEnd"/>
      <w:r>
        <w:rPr>
          <w:sz w:val="20"/>
        </w:rPr>
        <w:t xml:space="preserve"> apo </w:t>
      </w:r>
      <w:proofErr w:type="spellStart"/>
      <w:r>
        <w:rPr>
          <w:sz w:val="20"/>
        </w:rPr>
        <w:t>që</w:t>
      </w:r>
      <w:proofErr w:type="spellEnd"/>
      <w:r>
        <w:rPr>
          <w:sz w:val="20"/>
        </w:rPr>
        <w:t xml:space="preserve"> </w:t>
      </w:r>
      <w:proofErr w:type="spellStart"/>
      <w:r>
        <w:rPr>
          <w:sz w:val="20"/>
        </w:rPr>
        <w:t>kur</w:t>
      </w:r>
      <w:proofErr w:type="spellEnd"/>
      <w:r>
        <w:rPr>
          <w:sz w:val="20"/>
        </w:rPr>
        <w:t xml:space="preserve"> </w:t>
      </w:r>
      <w:proofErr w:type="spellStart"/>
      <w:r>
        <w:rPr>
          <w:sz w:val="20"/>
        </w:rPr>
        <w:t>themeluat</w:t>
      </w:r>
      <w:proofErr w:type="spellEnd"/>
      <w:r>
        <w:rPr>
          <w:sz w:val="20"/>
        </w:rPr>
        <w:t xml:space="preserve"> </w:t>
      </w:r>
      <w:proofErr w:type="spellStart"/>
      <w:r>
        <w:rPr>
          <w:sz w:val="20"/>
        </w:rPr>
        <w:t>kompaninë</w:t>
      </w:r>
      <w:proofErr w:type="spellEnd"/>
      <w:r>
        <w:rPr>
          <w:sz w:val="20"/>
        </w:rPr>
        <w:t xml:space="preserve">, a ka </w:t>
      </w:r>
      <w:proofErr w:type="spellStart"/>
      <w:r>
        <w:rPr>
          <w:sz w:val="20"/>
        </w:rPr>
        <w:t>marrë</w:t>
      </w:r>
      <w:proofErr w:type="spellEnd"/>
      <w:r>
        <w:rPr>
          <w:sz w:val="20"/>
        </w:rPr>
        <w:t xml:space="preserve"> </w:t>
      </w:r>
      <w:proofErr w:type="spellStart"/>
      <w:r>
        <w:rPr>
          <w:sz w:val="20"/>
        </w:rPr>
        <w:t>kompania</w:t>
      </w:r>
      <w:proofErr w:type="spellEnd"/>
      <w:r>
        <w:rPr>
          <w:sz w:val="20"/>
        </w:rPr>
        <w:t xml:space="preserve"> </w:t>
      </w:r>
      <w:proofErr w:type="spellStart"/>
      <w:r>
        <w:rPr>
          <w:sz w:val="20"/>
        </w:rPr>
        <w:t>juaj</w:t>
      </w:r>
      <w:proofErr w:type="spellEnd"/>
      <w:r>
        <w:rPr>
          <w:sz w:val="20"/>
        </w:rPr>
        <w:t xml:space="preserve"> </w:t>
      </w:r>
      <w:proofErr w:type="spellStart"/>
      <w:r>
        <w:rPr>
          <w:sz w:val="20"/>
        </w:rPr>
        <w:t>patenta</w:t>
      </w:r>
      <w:proofErr w:type="spellEnd"/>
      <w:r>
        <w:rPr>
          <w:sz w:val="20"/>
        </w:rPr>
        <w:t>?</w:t>
      </w:r>
    </w:p>
    <w:p w14:paraId="068D1F5C" w14:textId="77777777" w:rsidR="00DA62C7" w:rsidRDefault="00707778">
      <w:pPr>
        <w:pStyle w:val="ListParagraph"/>
        <w:numPr>
          <w:ilvl w:val="0"/>
          <w:numId w:val="13"/>
        </w:numPr>
        <w:tabs>
          <w:tab w:val="left" w:pos="1444"/>
        </w:tabs>
        <w:ind w:left="1443" w:hanging="312"/>
        <w:rPr>
          <w:sz w:val="20"/>
        </w:rPr>
      </w:pPr>
      <w:proofErr w:type="spellStart"/>
      <w:r>
        <w:rPr>
          <w:sz w:val="20"/>
        </w:rPr>
        <w:t>Nëse</w:t>
      </w:r>
      <w:proofErr w:type="spellEnd"/>
      <w:r>
        <w:rPr>
          <w:sz w:val="20"/>
        </w:rPr>
        <w:t xml:space="preserve"> po, </w:t>
      </w:r>
      <w:proofErr w:type="spellStart"/>
      <w:r>
        <w:rPr>
          <w:sz w:val="20"/>
        </w:rPr>
        <w:t>specifikoni</w:t>
      </w:r>
      <w:proofErr w:type="spellEnd"/>
      <w:r>
        <w:rPr>
          <w:sz w:val="20"/>
        </w:rPr>
        <w:t xml:space="preserve"> </w:t>
      </w:r>
      <w:proofErr w:type="spellStart"/>
      <w:r>
        <w:rPr>
          <w:sz w:val="20"/>
        </w:rPr>
        <w:t>numrin</w:t>
      </w:r>
      <w:proofErr w:type="spellEnd"/>
    </w:p>
    <w:p w14:paraId="6EF8CC7C" w14:textId="77777777" w:rsidR="00DA62C7" w:rsidRDefault="00707778">
      <w:pPr>
        <w:pStyle w:val="ListParagraph"/>
        <w:numPr>
          <w:ilvl w:val="1"/>
          <w:numId w:val="13"/>
        </w:numPr>
        <w:tabs>
          <w:tab w:val="left" w:pos="2054"/>
        </w:tabs>
        <w:ind w:firstLine="0"/>
        <w:rPr>
          <w:sz w:val="20"/>
        </w:rPr>
      </w:pPr>
      <w:proofErr w:type="spellStart"/>
      <w:r>
        <w:rPr>
          <w:sz w:val="20"/>
        </w:rPr>
        <w:t>Përmirësimi</w:t>
      </w:r>
      <w:proofErr w:type="spellEnd"/>
      <w:r>
        <w:rPr>
          <w:sz w:val="20"/>
        </w:rPr>
        <w:t xml:space="preserve"> </w:t>
      </w:r>
      <w:proofErr w:type="spellStart"/>
      <w:r>
        <w:rPr>
          <w:sz w:val="20"/>
        </w:rPr>
        <w:t>i</w:t>
      </w:r>
      <w:proofErr w:type="spellEnd"/>
      <w:r>
        <w:rPr>
          <w:sz w:val="20"/>
        </w:rPr>
        <w:t xml:space="preserve"> </w:t>
      </w:r>
      <w:proofErr w:type="spellStart"/>
      <w:r>
        <w:rPr>
          <w:sz w:val="20"/>
        </w:rPr>
        <w:t>strategjive</w:t>
      </w:r>
      <w:proofErr w:type="spellEnd"/>
      <w:r>
        <w:rPr>
          <w:sz w:val="20"/>
        </w:rPr>
        <w:t xml:space="preserve"> </w:t>
      </w:r>
      <w:proofErr w:type="spellStart"/>
      <w:r>
        <w:rPr>
          <w:sz w:val="20"/>
        </w:rPr>
        <w:t>organizative</w:t>
      </w:r>
      <w:proofErr w:type="spellEnd"/>
      <w:r>
        <w:rPr>
          <w:sz w:val="20"/>
        </w:rPr>
        <w:t xml:space="preserve"> </w:t>
      </w:r>
      <w:proofErr w:type="spellStart"/>
      <w:r>
        <w:rPr>
          <w:sz w:val="20"/>
        </w:rPr>
        <w:t>dhe</w:t>
      </w:r>
      <w:proofErr w:type="spellEnd"/>
      <w:r>
        <w:rPr>
          <w:sz w:val="20"/>
        </w:rPr>
        <w:t xml:space="preserve"> </w:t>
      </w:r>
      <w:proofErr w:type="spellStart"/>
      <w:r>
        <w:rPr>
          <w:sz w:val="20"/>
        </w:rPr>
        <w:t>rritja</w:t>
      </w:r>
      <w:proofErr w:type="spellEnd"/>
      <w:r>
        <w:rPr>
          <w:sz w:val="20"/>
        </w:rPr>
        <w:t xml:space="preserve"> e </w:t>
      </w:r>
      <w:proofErr w:type="spellStart"/>
      <w:r>
        <w:rPr>
          <w:sz w:val="20"/>
        </w:rPr>
        <w:t>produktivitetit</w:t>
      </w:r>
      <w:proofErr w:type="spellEnd"/>
      <w:r>
        <w:rPr>
          <w:sz w:val="20"/>
        </w:rPr>
        <w:t xml:space="preserve"> </w:t>
      </w:r>
      <w:proofErr w:type="spellStart"/>
      <w:r>
        <w:rPr>
          <w:sz w:val="20"/>
        </w:rPr>
        <w:t>të</w:t>
      </w:r>
      <w:proofErr w:type="spellEnd"/>
      <w:r>
        <w:rPr>
          <w:sz w:val="20"/>
        </w:rPr>
        <w:t xml:space="preserve"> </w:t>
      </w:r>
      <w:proofErr w:type="spellStart"/>
      <w:r>
        <w:rPr>
          <w:sz w:val="20"/>
        </w:rPr>
        <w:t>punës</w:t>
      </w:r>
      <w:proofErr w:type="spellEnd"/>
    </w:p>
    <w:p w14:paraId="59C99680" w14:textId="77777777" w:rsidR="00DA62C7" w:rsidRDefault="00707778">
      <w:pPr>
        <w:pStyle w:val="ListParagraph"/>
        <w:numPr>
          <w:ilvl w:val="1"/>
          <w:numId w:val="13"/>
        </w:numPr>
        <w:tabs>
          <w:tab w:val="left" w:pos="2054"/>
        </w:tabs>
        <w:ind w:firstLine="0"/>
        <w:rPr>
          <w:sz w:val="20"/>
        </w:rPr>
      </w:pPr>
      <w:proofErr w:type="spellStart"/>
      <w:r>
        <w:rPr>
          <w:sz w:val="20"/>
        </w:rPr>
        <w:t>Përdorimi</w:t>
      </w:r>
      <w:proofErr w:type="spellEnd"/>
      <w:r>
        <w:rPr>
          <w:sz w:val="20"/>
        </w:rPr>
        <w:t xml:space="preserve"> </w:t>
      </w:r>
      <w:proofErr w:type="spellStart"/>
      <w:r>
        <w:rPr>
          <w:sz w:val="20"/>
        </w:rPr>
        <w:t>i</w:t>
      </w:r>
      <w:proofErr w:type="spellEnd"/>
      <w:r>
        <w:rPr>
          <w:sz w:val="20"/>
        </w:rPr>
        <w:t xml:space="preserve"> </w:t>
      </w:r>
      <w:proofErr w:type="spellStart"/>
      <w:r>
        <w:rPr>
          <w:sz w:val="20"/>
        </w:rPr>
        <w:t>ekspertizës</w:t>
      </w:r>
      <w:proofErr w:type="spellEnd"/>
      <w:r>
        <w:rPr>
          <w:sz w:val="20"/>
        </w:rPr>
        <w:t xml:space="preserve"> </w:t>
      </w:r>
      <w:proofErr w:type="spellStart"/>
      <w:r>
        <w:rPr>
          <w:sz w:val="20"/>
        </w:rPr>
        <w:t>së</w:t>
      </w:r>
      <w:proofErr w:type="spellEnd"/>
      <w:r>
        <w:rPr>
          <w:sz w:val="20"/>
        </w:rPr>
        <w:t xml:space="preserve"> </w:t>
      </w:r>
      <w:proofErr w:type="spellStart"/>
      <w:r>
        <w:rPr>
          <w:sz w:val="20"/>
        </w:rPr>
        <w:t>jashtme</w:t>
      </w:r>
      <w:proofErr w:type="spellEnd"/>
      <w:r>
        <w:rPr>
          <w:sz w:val="20"/>
        </w:rPr>
        <w:t xml:space="preserve"> </w:t>
      </w:r>
      <w:proofErr w:type="spellStart"/>
      <w:r>
        <w:rPr>
          <w:sz w:val="20"/>
        </w:rPr>
        <w:t>për</w:t>
      </w:r>
      <w:proofErr w:type="spellEnd"/>
      <w:r>
        <w:rPr>
          <w:sz w:val="20"/>
        </w:rPr>
        <w:t xml:space="preserve"> </w:t>
      </w:r>
      <w:proofErr w:type="spellStart"/>
      <w:r>
        <w:rPr>
          <w:sz w:val="20"/>
        </w:rPr>
        <w:t>zhvillimin</w:t>
      </w:r>
      <w:proofErr w:type="spellEnd"/>
      <w:r>
        <w:rPr>
          <w:sz w:val="20"/>
        </w:rPr>
        <w:t xml:space="preserve"> e </w:t>
      </w:r>
      <w:proofErr w:type="spellStart"/>
      <w:r>
        <w:rPr>
          <w:sz w:val="20"/>
        </w:rPr>
        <w:t>aftësive</w:t>
      </w:r>
      <w:proofErr w:type="spellEnd"/>
    </w:p>
    <w:p w14:paraId="259F843E" w14:textId="0640063E" w:rsidR="00DA62C7" w:rsidRDefault="00707778">
      <w:pPr>
        <w:pStyle w:val="ListParagraph"/>
        <w:numPr>
          <w:ilvl w:val="1"/>
          <w:numId w:val="13"/>
        </w:numPr>
        <w:tabs>
          <w:tab w:val="left" w:pos="2070"/>
        </w:tabs>
        <w:spacing w:line="266" w:lineRule="auto"/>
        <w:ind w:right="1136" w:firstLine="0"/>
        <w:rPr>
          <w:sz w:val="20"/>
        </w:rPr>
      </w:pPr>
      <w:proofErr w:type="spellStart"/>
      <w:r>
        <w:rPr>
          <w:sz w:val="20"/>
        </w:rPr>
        <w:t>Përmirësimi</w:t>
      </w:r>
      <w:proofErr w:type="spellEnd"/>
      <w:r>
        <w:rPr>
          <w:sz w:val="20"/>
        </w:rPr>
        <w:t xml:space="preserve"> </w:t>
      </w:r>
      <w:proofErr w:type="spellStart"/>
      <w:r>
        <w:rPr>
          <w:sz w:val="20"/>
        </w:rPr>
        <w:t>i</w:t>
      </w:r>
      <w:proofErr w:type="spellEnd"/>
      <w:r>
        <w:rPr>
          <w:sz w:val="20"/>
        </w:rPr>
        <w:t xml:space="preserve"> </w:t>
      </w:r>
      <w:proofErr w:type="spellStart"/>
      <w:r>
        <w:rPr>
          <w:sz w:val="20"/>
        </w:rPr>
        <w:t>konkurrencës</w:t>
      </w:r>
      <w:proofErr w:type="spellEnd"/>
      <w:r>
        <w:rPr>
          <w:sz w:val="20"/>
        </w:rPr>
        <w:t xml:space="preserve"> </w:t>
      </w:r>
      <w:proofErr w:type="spellStart"/>
      <w:r>
        <w:rPr>
          <w:sz w:val="20"/>
        </w:rPr>
        <w:t>së</w:t>
      </w:r>
      <w:proofErr w:type="spellEnd"/>
      <w:r>
        <w:rPr>
          <w:sz w:val="20"/>
        </w:rPr>
        <w:t xml:space="preserve"> </w:t>
      </w:r>
      <w:proofErr w:type="spellStart"/>
      <w:r w:rsidR="00854150">
        <w:rPr>
          <w:sz w:val="20"/>
        </w:rPr>
        <w:t>sipërmarrje</w:t>
      </w:r>
      <w:r>
        <w:rPr>
          <w:sz w:val="20"/>
        </w:rPr>
        <w:t>ve</w:t>
      </w:r>
      <w:proofErr w:type="spellEnd"/>
      <w:r>
        <w:rPr>
          <w:sz w:val="20"/>
        </w:rPr>
        <w:t xml:space="preserve"> duke </w:t>
      </w:r>
      <w:proofErr w:type="spellStart"/>
      <w:r>
        <w:rPr>
          <w:sz w:val="20"/>
        </w:rPr>
        <w:t>hyrë</w:t>
      </w:r>
      <w:proofErr w:type="spellEnd"/>
      <w:r>
        <w:rPr>
          <w:sz w:val="20"/>
        </w:rPr>
        <w:t xml:space="preserve"> </w:t>
      </w:r>
      <w:proofErr w:type="spellStart"/>
      <w:r>
        <w:rPr>
          <w:sz w:val="20"/>
        </w:rPr>
        <w:t>në</w:t>
      </w:r>
      <w:proofErr w:type="spellEnd"/>
      <w:r>
        <w:rPr>
          <w:sz w:val="20"/>
        </w:rPr>
        <w:t xml:space="preserve"> </w:t>
      </w:r>
      <w:proofErr w:type="spellStart"/>
      <w:r>
        <w:rPr>
          <w:sz w:val="20"/>
        </w:rPr>
        <w:t>tr</w:t>
      </w:r>
      <w:r w:rsidR="00AD3A88">
        <w:rPr>
          <w:sz w:val="20"/>
        </w:rPr>
        <w:t>egje</w:t>
      </w:r>
      <w:proofErr w:type="spellEnd"/>
      <w:r w:rsidR="00AD3A88">
        <w:rPr>
          <w:sz w:val="20"/>
        </w:rPr>
        <w:t xml:space="preserve"> </w:t>
      </w:r>
      <w:proofErr w:type="spellStart"/>
      <w:r w:rsidR="00AD3A88">
        <w:rPr>
          <w:sz w:val="20"/>
        </w:rPr>
        <w:t>të</w:t>
      </w:r>
      <w:proofErr w:type="spellEnd"/>
      <w:r w:rsidR="00AD3A88">
        <w:rPr>
          <w:sz w:val="20"/>
        </w:rPr>
        <w:t xml:space="preserve"> </w:t>
      </w:r>
      <w:proofErr w:type="spellStart"/>
      <w:r w:rsidR="00AD3A88">
        <w:rPr>
          <w:sz w:val="20"/>
        </w:rPr>
        <w:t>reja</w:t>
      </w:r>
      <w:proofErr w:type="spellEnd"/>
      <w:r w:rsidR="00AD3A88">
        <w:rPr>
          <w:sz w:val="20"/>
        </w:rPr>
        <w:t xml:space="preserve"> </w:t>
      </w:r>
      <w:proofErr w:type="spellStart"/>
      <w:r w:rsidR="00AD3A88">
        <w:rPr>
          <w:sz w:val="20"/>
        </w:rPr>
        <w:t>dhe</w:t>
      </w:r>
      <w:proofErr w:type="spellEnd"/>
      <w:r w:rsidR="00AD3A88">
        <w:rPr>
          <w:sz w:val="20"/>
        </w:rPr>
        <w:t xml:space="preserve"> duke </w:t>
      </w:r>
      <w:proofErr w:type="spellStart"/>
      <w:r w:rsidR="00AD3A88">
        <w:rPr>
          <w:sz w:val="20"/>
        </w:rPr>
        <w:t>pas</w:t>
      </w:r>
      <w:r>
        <w:rPr>
          <w:sz w:val="20"/>
        </w:rPr>
        <w:t>uar</w:t>
      </w:r>
      <w:proofErr w:type="spellEnd"/>
      <w:r>
        <w:rPr>
          <w:sz w:val="20"/>
        </w:rPr>
        <w:t xml:space="preserve"> </w:t>
      </w:r>
      <w:proofErr w:type="spellStart"/>
      <w:r>
        <w:rPr>
          <w:sz w:val="20"/>
        </w:rPr>
        <w:t>gamën</w:t>
      </w:r>
      <w:proofErr w:type="spellEnd"/>
      <w:r>
        <w:rPr>
          <w:sz w:val="20"/>
        </w:rPr>
        <w:t xml:space="preserve"> e </w:t>
      </w:r>
      <w:proofErr w:type="spellStart"/>
      <w:r>
        <w:rPr>
          <w:sz w:val="20"/>
        </w:rPr>
        <w:t>produkteve</w:t>
      </w:r>
      <w:proofErr w:type="spellEnd"/>
      <w:r>
        <w:rPr>
          <w:sz w:val="20"/>
        </w:rPr>
        <w:t>/</w:t>
      </w:r>
      <w:proofErr w:type="spellStart"/>
      <w:r>
        <w:rPr>
          <w:sz w:val="20"/>
        </w:rPr>
        <w:t>shërbimeve</w:t>
      </w:r>
      <w:proofErr w:type="spellEnd"/>
    </w:p>
    <w:p w14:paraId="73A10CE5" w14:textId="77777777" w:rsidR="00DA62C7" w:rsidRDefault="00707778">
      <w:pPr>
        <w:pStyle w:val="ListParagraph"/>
        <w:numPr>
          <w:ilvl w:val="1"/>
          <w:numId w:val="13"/>
        </w:numPr>
        <w:tabs>
          <w:tab w:val="left" w:pos="2051"/>
        </w:tabs>
        <w:spacing w:before="120"/>
        <w:ind w:left="2050" w:hanging="211"/>
        <w:rPr>
          <w:sz w:val="20"/>
        </w:rPr>
      </w:pPr>
      <w:proofErr w:type="spellStart"/>
      <w:r>
        <w:rPr>
          <w:sz w:val="20"/>
        </w:rPr>
        <w:t>Lehtësimi</w:t>
      </w:r>
      <w:proofErr w:type="spellEnd"/>
      <w:r>
        <w:rPr>
          <w:sz w:val="20"/>
        </w:rPr>
        <w:t xml:space="preserve"> </w:t>
      </w:r>
      <w:proofErr w:type="spellStart"/>
      <w:r>
        <w:rPr>
          <w:sz w:val="20"/>
        </w:rPr>
        <w:t>i</w:t>
      </w:r>
      <w:proofErr w:type="spellEnd"/>
      <w:r>
        <w:rPr>
          <w:sz w:val="20"/>
        </w:rPr>
        <w:t xml:space="preserve"> </w:t>
      </w:r>
      <w:proofErr w:type="spellStart"/>
      <w:r>
        <w:rPr>
          <w:sz w:val="20"/>
        </w:rPr>
        <w:t>shkëmbimit</w:t>
      </w:r>
      <w:proofErr w:type="spellEnd"/>
      <w:r>
        <w:rPr>
          <w:sz w:val="20"/>
        </w:rPr>
        <w:t xml:space="preserve"> </w:t>
      </w:r>
      <w:proofErr w:type="spellStart"/>
      <w:r>
        <w:rPr>
          <w:sz w:val="20"/>
        </w:rPr>
        <w:t>të</w:t>
      </w:r>
      <w:proofErr w:type="spellEnd"/>
      <w:r>
        <w:rPr>
          <w:sz w:val="20"/>
        </w:rPr>
        <w:t xml:space="preserve"> </w:t>
      </w:r>
      <w:proofErr w:type="spellStart"/>
      <w:r>
        <w:rPr>
          <w:sz w:val="20"/>
        </w:rPr>
        <w:t>përvojave</w:t>
      </w:r>
      <w:proofErr w:type="spellEnd"/>
      <w:r>
        <w:rPr>
          <w:sz w:val="20"/>
        </w:rPr>
        <w:t xml:space="preserve">, </w:t>
      </w:r>
      <w:proofErr w:type="spellStart"/>
      <w:r>
        <w:rPr>
          <w:sz w:val="20"/>
        </w:rPr>
        <w:t>praktikave</w:t>
      </w:r>
      <w:proofErr w:type="spellEnd"/>
      <w:r>
        <w:rPr>
          <w:sz w:val="20"/>
        </w:rPr>
        <w:t xml:space="preserve"> </w:t>
      </w:r>
      <w:proofErr w:type="spellStart"/>
      <w:r>
        <w:rPr>
          <w:sz w:val="20"/>
        </w:rPr>
        <w:t>të</w:t>
      </w:r>
      <w:proofErr w:type="spellEnd"/>
      <w:r>
        <w:rPr>
          <w:sz w:val="20"/>
        </w:rPr>
        <w:t xml:space="preserve"> </w:t>
      </w:r>
      <w:proofErr w:type="spellStart"/>
      <w:r>
        <w:rPr>
          <w:sz w:val="20"/>
        </w:rPr>
        <w:t>mira</w:t>
      </w:r>
      <w:proofErr w:type="spellEnd"/>
      <w:r>
        <w:rPr>
          <w:sz w:val="20"/>
        </w:rPr>
        <w:t xml:space="preserve"> </w:t>
      </w:r>
      <w:proofErr w:type="spellStart"/>
      <w:r>
        <w:rPr>
          <w:sz w:val="20"/>
        </w:rPr>
        <w:t>dhe</w:t>
      </w:r>
      <w:proofErr w:type="spellEnd"/>
      <w:r>
        <w:rPr>
          <w:sz w:val="20"/>
        </w:rPr>
        <w:t xml:space="preserve"> </w:t>
      </w:r>
      <w:proofErr w:type="spellStart"/>
      <w:r>
        <w:rPr>
          <w:sz w:val="20"/>
        </w:rPr>
        <w:t>bashkëpunimit</w:t>
      </w:r>
      <w:proofErr w:type="spellEnd"/>
      <w:r>
        <w:rPr>
          <w:sz w:val="20"/>
        </w:rPr>
        <w:t xml:space="preserve"> </w:t>
      </w:r>
      <w:proofErr w:type="spellStart"/>
      <w:r>
        <w:rPr>
          <w:sz w:val="20"/>
        </w:rPr>
        <w:t>ndërmjet</w:t>
      </w:r>
      <w:proofErr w:type="spellEnd"/>
      <w:r>
        <w:rPr>
          <w:sz w:val="20"/>
        </w:rPr>
        <w:t xml:space="preserve"> </w:t>
      </w:r>
      <w:proofErr w:type="spellStart"/>
      <w:r>
        <w:rPr>
          <w:sz w:val="20"/>
        </w:rPr>
        <w:t>kompanive</w:t>
      </w:r>
      <w:proofErr w:type="spellEnd"/>
    </w:p>
    <w:p w14:paraId="0478AD3F" w14:textId="77777777" w:rsidR="00DA62C7" w:rsidRPr="00AD3A88" w:rsidRDefault="00AD3A88">
      <w:pPr>
        <w:pStyle w:val="ListParagraph"/>
        <w:numPr>
          <w:ilvl w:val="1"/>
          <w:numId w:val="13"/>
        </w:numPr>
        <w:tabs>
          <w:tab w:val="left" w:pos="2049"/>
        </w:tabs>
        <w:ind w:left="2048" w:hanging="209"/>
        <w:rPr>
          <w:sz w:val="20"/>
        </w:rPr>
      </w:pPr>
      <w:proofErr w:type="spellStart"/>
      <w:r w:rsidRPr="00AD3A88">
        <w:rPr>
          <w:sz w:val="20"/>
        </w:rPr>
        <w:t>Përqendrimi</w:t>
      </w:r>
      <w:proofErr w:type="spellEnd"/>
      <w:r>
        <w:rPr>
          <w:sz w:val="20"/>
        </w:rPr>
        <w:t xml:space="preserve"> </w:t>
      </w:r>
      <w:proofErr w:type="spellStart"/>
      <w:r>
        <w:rPr>
          <w:sz w:val="20"/>
        </w:rPr>
        <w:t>produktet</w:t>
      </w:r>
      <w:proofErr w:type="spellEnd"/>
      <w:r>
        <w:rPr>
          <w:sz w:val="20"/>
        </w:rPr>
        <w:t xml:space="preserve"> </w:t>
      </w:r>
      <w:proofErr w:type="spellStart"/>
      <w:r w:rsidRPr="00AD3A88">
        <w:rPr>
          <w:sz w:val="20"/>
        </w:rPr>
        <w:t>një</w:t>
      </w:r>
      <w:proofErr w:type="spellEnd"/>
      <w:r w:rsidRPr="00AD3A88">
        <w:rPr>
          <w:sz w:val="20"/>
        </w:rPr>
        <w:t xml:space="preserve"> </w:t>
      </w:r>
      <w:proofErr w:type="spellStart"/>
      <w:r>
        <w:rPr>
          <w:sz w:val="20"/>
        </w:rPr>
        <w:t>pjese</w:t>
      </w:r>
      <w:proofErr w:type="spellEnd"/>
      <w:r>
        <w:rPr>
          <w:sz w:val="20"/>
        </w:rPr>
        <w:t xml:space="preserve"> </w:t>
      </w:r>
      <w:proofErr w:type="spellStart"/>
      <w:r w:rsidRPr="00AD3A88">
        <w:rPr>
          <w:sz w:val="20"/>
        </w:rPr>
        <w:t>të</w:t>
      </w:r>
      <w:proofErr w:type="spellEnd"/>
      <w:r w:rsidRPr="00AD3A88">
        <w:rPr>
          <w:sz w:val="20"/>
        </w:rPr>
        <w:t xml:space="preserve"> </w:t>
      </w:r>
      <w:proofErr w:type="spellStart"/>
      <w:r>
        <w:rPr>
          <w:sz w:val="20"/>
        </w:rPr>
        <w:t>vogël</w:t>
      </w:r>
      <w:proofErr w:type="spellEnd"/>
      <w:r>
        <w:rPr>
          <w:sz w:val="20"/>
        </w:rPr>
        <w:t xml:space="preserve"> </w:t>
      </w:r>
      <w:proofErr w:type="spellStart"/>
      <w:r w:rsidRPr="00AD3A88">
        <w:rPr>
          <w:sz w:val="20"/>
        </w:rPr>
        <w:t>tregut</w:t>
      </w:r>
      <w:proofErr w:type="spellEnd"/>
      <w:r>
        <w:rPr>
          <w:sz w:val="20"/>
        </w:rPr>
        <w:t xml:space="preserve"> (niche)</w:t>
      </w:r>
    </w:p>
    <w:p w14:paraId="249B0DB3" w14:textId="77777777" w:rsidR="00DA62C7" w:rsidRDefault="00707778">
      <w:pPr>
        <w:pStyle w:val="ListParagraph"/>
        <w:numPr>
          <w:ilvl w:val="1"/>
          <w:numId w:val="13"/>
        </w:numPr>
        <w:tabs>
          <w:tab w:val="left" w:pos="2025"/>
        </w:tabs>
        <w:spacing w:before="148"/>
        <w:ind w:left="2024" w:hanging="185"/>
        <w:rPr>
          <w:sz w:val="20"/>
        </w:rPr>
      </w:pPr>
      <w:proofErr w:type="spellStart"/>
      <w:r>
        <w:rPr>
          <w:sz w:val="20"/>
        </w:rPr>
        <w:t>Përafrimi</w:t>
      </w:r>
      <w:proofErr w:type="spellEnd"/>
      <w:r>
        <w:rPr>
          <w:sz w:val="20"/>
        </w:rPr>
        <w:t xml:space="preserve"> me </w:t>
      </w:r>
      <w:proofErr w:type="spellStart"/>
      <w:r>
        <w:rPr>
          <w:sz w:val="20"/>
        </w:rPr>
        <w:t>standardet</w:t>
      </w:r>
      <w:proofErr w:type="spellEnd"/>
      <w:r>
        <w:rPr>
          <w:sz w:val="20"/>
        </w:rPr>
        <w:t xml:space="preserve"> </w:t>
      </w:r>
      <w:proofErr w:type="spellStart"/>
      <w:r>
        <w:rPr>
          <w:sz w:val="20"/>
        </w:rPr>
        <w:t>mjedisore</w:t>
      </w:r>
      <w:proofErr w:type="spellEnd"/>
      <w:r w:rsidR="00AD3A88">
        <w:rPr>
          <w:sz w:val="20"/>
        </w:rPr>
        <w:t xml:space="preserve"> </w:t>
      </w:r>
    </w:p>
    <w:p w14:paraId="6B694E43" w14:textId="77777777" w:rsidR="00DA62C7" w:rsidRDefault="00707778">
      <w:pPr>
        <w:pStyle w:val="ListParagraph"/>
        <w:numPr>
          <w:ilvl w:val="1"/>
          <w:numId w:val="13"/>
        </w:numPr>
        <w:tabs>
          <w:tab w:val="left" w:pos="2054"/>
        </w:tabs>
        <w:ind w:firstLine="0"/>
        <w:rPr>
          <w:sz w:val="20"/>
        </w:rPr>
      </w:pPr>
      <w:proofErr w:type="spellStart"/>
      <w:r>
        <w:rPr>
          <w:sz w:val="20"/>
        </w:rPr>
        <w:t>Futja</w:t>
      </w:r>
      <w:proofErr w:type="spellEnd"/>
      <w:r>
        <w:rPr>
          <w:sz w:val="20"/>
        </w:rPr>
        <w:t xml:space="preserve"> e </w:t>
      </w:r>
      <w:proofErr w:type="spellStart"/>
      <w:r>
        <w:rPr>
          <w:sz w:val="20"/>
        </w:rPr>
        <w:t>teknologjive</w:t>
      </w:r>
      <w:proofErr w:type="spellEnd"/>
      <w:r>
        <w:rPr>
          <w:sz w:val="20"/>
        </w:rPr>
        <w:t xml:space="preserve"> </w:t>
      </w:r>
      <w:proofErr w:type="spellStart"/>
      <w:r>
        <w:rPr>
          <w:sz w:val="20"/>
        </w:rPr>
        <w:t>të</w:t>
      </w:r>
      <w:proofErr w:type="spellEnd"/>
      <w:r>
        <w:rPr>
          <w:sz w:val="20"/>
        </w:rPr>
        <w:t xml:space="preserve"> </w:t>
      </w:r>
      <w:proofErr w:type="spellStart"/>
      <w:r>
        <w:rPr>
          <w:sz w:val="20"/>
        </w:rPr>
        <w:t>reja</w:t>
      </w:r>
      <w:proofErr w:type="spellEnd"/>
      <w:r>
        <w:rPr>
          <w:sz w:val="20"/>
        </w:rPr>
        <w:t xml:space="preserve"> </w:t>
      </w:r>
      <w:proofErr w:type="spellStart"/>
      <w:r>
        <w:rPr>
          <w:sz w:val="20"/>
        </w:rPr>
        <w:t>për</w:t>
      </w:r>
      <w:proofErr w:type="spellEnd"/>
      <w:r>
        <w:rPr>
          <w:sz w:val="20"/>
        </w:rPr>
        <w:t xml:space="preserve"> </w:t>
      </w:r>
      <w:proofErr w:type="spellStart"/>
      <w:r>
        <w:rPr>
          <w:sz w:val="20"/>
        </w:rPr>
        <w:t>prodhimin</w:t>
      </w:r>
      <w:proofErr w:type="spellEnd"/>
      <w:r>
        <w:rPr>
          <w:sz w:val="20"/>
        </w:rPr>
        <w:t xml:space="preserve"> e </w:t>
      </w:r>
      <w:proofErr w:type="spellStart"/>
      <w:r>
        <w:rPr>
          <w:sz w:val="20"/>
        </w:rPr>
        <w:t>mallrave</w:t>
      </w:r>
      <w:proofErr w:type="spellEnd"/>
      <w:r>
        <w:rPr>
          <w:sz w:val="20"/>
        </w:rPr>
        <w:t xml:space="preserve"> </w:t>
      </w:r>
      <w:proofErr w:type="spellStart"/>
      <w:r>
        <w:rPr>
          <w:sz w:val="20"/>
        </w:rPr>
        <w:t>dhe</w:t>
      </w:r>
      <w:proofErr w:type="spellEnd"/>
      <w:r>
        <w:rPr>
          <w:sz w:val="20"/>
        </w:rPr>
        <w:t xml:space="preserve"> </w:t>
      </w:r>
      <w:proofErr w:type="spellStart"/>
      <w:r>
        <w:rPr>
          <w:sz w:val="20"/>
        </w:rPr>
        <w:t>shërbimeve</w:t>
      </w:r>
      <w:proofErr w:type="spellEnd"/>
      <w:r>
        <w:rPr>
          <w:sz w:val="20"/>
        </w:rPr>
        <w:t xml:space="preserve"> me </w:t>
      </w:r>
      <w:proofErr w:type="spellStart"/>
      <w:r>
        <w:rPr>
          <w:sz w:val="20"/>
        </w:rPr>
        <w:t>vlerë</w:t>
      </w:r>
      <w:proofErr w:type="spellEnd"/>
      <w:r>
        <w:rPr>
          <w:sz w:val="20"/>
        </w:rPr>
        <w:t xml:space="preserve"> </w:t>
      </w:r>
      <w:proofErr w:type="spellStart"/>
      <w:r>
        <w:rPr>
          <w:sz w:val="20"/>
        </w:rPr>
        <w:t>të</w:t>
      </w:r>
      <w:proofErr w:type="spellEnd"/>
      <w:r>
        <w:rPr>
          <w:sz w:val="20"/>
        </w:rPr>
        <w:t xml:space="preserve"> </w:t>
      </w:r>
      <w:proofErr w:type="spellStart"/>
      <w:r>
        <w:rPr>
          <w:sz w:val="20"/>
        </w:rPr>
        <w:t>lartë</w:t>
      </w:r>
      <w:proofErr w:type="spellEnd"/>
      <w:r>
        <w:rPr>
          <w:sz w:val="20"/>
        </w:rPr>
        <w:t xml:space="preserve"> </w:t>
      </w:r>
      <w:proofErr w:type="spellStart"/>
      <w:r>
        <w:rPr>
          <w:sz w:val="20"/>
        </w:rPr>
        <w:t>të</w:t>
      </w:r>
      <w:proofErr w:type="spellEnd"/>
      <w:r>
        <w:rPr>
          <w:sz w:val="20"/>
        </w:rPr>
        <w:t xml:space="preserve"> </w:t>
      </w:r>
      <w:proofErr w:type="spellStart"/>
      <w:r>
        <w:rPr>
          <w:sz w:val="20"/>
        </w:rPr>
        <w:t>shtuar</w:t>
      </w:r>
      <w:proofErr w:type="spellEnd"/>
    </w:p>
    <w:p w14:paraId="41EC500F" w14:textId="77777777" w:rsidR="00DA62C7" w:rsidRDefault="00DA62C7">
      <w:pPr>
        <w:rPr>
          <w:sz w:val="20"/>
        </w:rPr>
        <w:sectPr w:rsidR="00DA62C7">
          <w:pgSz w:w="11910" w:h="16840"/>
          <w:pgMar w:top="1320" w:right="0" w:bottom="960" w:left="0" w:header="0" w:footer="690" w:gutter="0"/>
          <w:cols w:space="720"/>
        </w:sectPr>
      </w:pPr>
    </w:p>
    <w:p w14:paraId="21C822B2" w14:textId="77777777" w:rsidR="00DA62C7" w:rsidRDefault="00707778">
      <w:pPr>
        <w:pStyle w:val="ListParagraph"/>
        <w:numPr>
          <w:ilvl w:val="1"/>
          <w:numId w:val="13"/>
        </w:numPr>
        <w:tabs>
          <w:tab w:val="left" w:pos="2055"/>
        </w:tabs>
        <w:spacing w:before="67"/>
        <w:ind w:left="2054"/>
        <w:rPr>
          <w:sz w:val="20"/>
        </w:rPr>
      </w:pPr>
      <w:proofErr w:type="spellStart"/>
      <w:r>
        <w:rPr>
          <w:sz w:val="20"/>
        </w:rPr>
        <w:lastRenderedPageBreak/>
        <w:t>Marrja</w:t>
      </w:r>
      <w:proofErr w:type="spellEnd"/>
      <w:r>
        <w:rPr>
          <w:sz w:val="20"/>
        </w:rPr>
        <w:t xml:space="preserve"> e </w:t>
      </w:r>
      <w:proofErr w:type="spellStart"/>
      <w:r>
        <w:rPr>
          <w:sz w:val="20"/>
        </w:rPr>
        <w:t>patentave</w:t>
      </w:r>
      <w:proofErr w:type="spellEnd"/>
      <w:r>
        <w:rPr>
          <w:sz w:val="20"/>
        </w:rPr>
        <w:t xml:space="preserve"> </w:t>
      </w:r>
      <w:proofErr w:type="spellStart"/>
      <w:r>
        <w:rPr>
          <w:sz w:val="20"/>
        </w:rPr>
        <w:t>dhe</w:t>
      </w:r>
      <w:proofErr w:type="spellEnd"/>
      <w:r>
        <w:rPr>
          <w:sz w:val="20"/>
        </w:rPr>
        <w:t xml:space="preserve"> </w:t>
      </w:r>
      <w:proofErr w:type="spellStart"/>
      <w:r>
        <w:rPr>
          <w:sz w:val="20"/>
        </w:rPr>
        <w:t>certifikimi</w:t>
      </w:r>
      <w:proofErr w:type="spellEnd"/>
      <w:r>
        <w:rPr>
          <w:sz w:val="20"/>
        </w:rPr>
        <w:t xml:space="preserve"> </w:t>
      </w:r>
      <w:proofErr w:type="spellStart"/>
      <w:r>
        <w:rPr>
          <w:sz w:val="20"/>
        </w:rPr>
        <w:t>i</w:t>
      </w:r>
      <w:proofErr w:type="spellEnd"/>
      <w:r>
        <w:rPr>
          <w:sz w:val="20"/>
        </w:rPr>
        <w:t xml:space="preserve"> </w:t>
      </w:r>
      <w:proofErr w:type="spellStart"/>
      <w:r>
        <w:rPr>
          <w:sz w:val="20"/>
        </w:rPr>
        <w:t>produkteve</w:t>
      </w:r>
      <w:proofErr w:type="spellEnd"/>
    </w:p>
    <w:p w14:paraId="15E7D8F0" w14:textId="77777777" w:rsidR="00DA62C7" w:rsidRDefault="00707778">
      <w:pPr>
        <w:pStyle w:val="ListParagraph"/>
        <w:numPr>
          <w:ilvl w:val="1"/>
          <w:numId w:val="13"/>
        </w:numPr>
        <w:tabs>
          <w:tab w:val="left" w:pos="1997"/>
        </w:tabs>
        <w:ind w:left="1996" w:hanging="156"/>
        <w:rPr>
          <w:sz w:val="20"/>
        </w:rPr>
      </w:pPr>
      <w:proofErr w:type="spellStart"/>
      <w:r>
        <w:rPr>
          <w:sz w:val="20"/>
        </w:rPr>
        <w:t>Përmirësimi</w:t>
      </w:r>
      <w:proofErr w:type="spellEnd"/>
      <w:r>
        <w:rPr>
          <w:sz w:val="20"/>
        </w:rPr>
        <w:t xml:space="preserve"> </w:t>
      </w:r>
      <w:proofErr w:type="spellStart"/>
      <w:r>
        <w:rPr>
          <w:sz w:val="20"/>
        </w:rPr>
        <w:t>i</w:t>
      </w:r>
      <w:proofErr w:type="spellEnd"/>
      <w:r>
        <w:rPr>
          <w:sz w:val="20"/>
        </w:rPr>
        <w:t xml:space="preserve"> </w:t>
      </w:r>
      <w:proofErr w:type="spellStart"/>
      <w:r>
        <w:rPr>
          <w:sz w:val="20"/>
        </w:rPr>
        <w:t>kapacitetit</w:t>
      </w:r>
      <w:proofErr w:type="spellEnd"/>
      <w:r>
        <w:rPr>
          <w:sz w:val="20"/>
        </w:rPr>
        <w:t xml:space="preserve"> </w:t>
      </w:r>
      <w:proofErr w:type="spellStart"/>
      <w:r>
        <w:rPr>
          <w:sz w:val="20"/>
        </w:rPr>
        <w:t>për</w:t>
      </w:r>
      <w:proofErr w:type="spellEnd"/>
      <w:r>
        <w:rPr>
          <w:sz w:val="20"/>
        </w:rPr>
        <w:t xml:space="preserve"> </w:t>
      </w:r>
      <w:proofErr w:type="spellStart"/>
      <w:r>
        <w:rPr>
          <w:sz w:val="20"/>
        </w:rPr>
        <w:t>të</w:t>
      </w:r>
      <w:proofErr w:type="spellEnd"/>
      <w:r>
        <w:rPr>
          <w:sz w:val="20"/>
        </w:rPr>
        <w:t xml:space="preserve"> </w:t>
      </w:r>
      <w:proofErr w:type="spellStart"/>
      <w:r>
        <w:rPr>
          <w:sz w:val="20"/>
        </w:rPr>
        <w:t>parandaluar</w:t>
      </w:r>
      <w:proofErr w:type="spellEnd"/>
      <w:r>
        <w:rPr>
          <w:sz w:val="20"/>
        </w:rPr>
        <w:t xml:space="preserve"> </w:t>
      </w:r>
      <w:proofErr w:type="spellStart"/>
      <w:r>
        <w:rPr>
          <w:sz w:val="20"/>
        </w:rPr>
        <w:t>dhe</w:t>
      </w:r>
      <w:proofErr w:type="spellEnd"/>
      <w:r>
        <w:rPr>
          <w:sz w:val="20"/>
        </w:rPr>
        <w:t xml:space="preserve"> </w:t>
      </w:r>
      <w:proofErr w:type="spellStart"/>
      <w:r>
        <w:rPr>
          <w:sz w:val="20"/>
        </w:rPr>
        <w:t>menaxhuar</w:t>
      </w:r>
      <w:proofErr w:type="spellEnd"/>
      <w:r>
        <w:rPr>
          <w:sz w:val="20"/>
        </w:rPr>
        <w:t xml:space="preserve"> </w:t>
      </w:r>
      <w:proofErr w:type="spellStart"/>
      <w:r>
        <w:rPr>
          <w:sz w:val="20"/>
        </w:rPr>
        <w:t>rreziqet</w:t>
      </w:r>
      <w:proofErr w:type="spellEnd"/>
      <w:r>
        <w:rPr>
          <w:sz w:val="20"/>
        </w:rPr>
        <w:t xml:space="preserve"> </w:t>
      </w:r>
      <w:proofErr w:type="spellStart"/>
      <w:r>
        <w:rPr>
          <w:sz w:val="20"/>
        </w:rPr>
        <w:t>dhe</w:t>
      </w:r>
      <w:proofErr w:type="spellEnd"/>
      <w:r>
        <w:rPr>
          <w:sz w:val="20"/>
        </w:rPr>
        <w:t xml:space="preserve"> </w:t>
      </w:r>
      <w:proofErr w:type="spellStart"/>
      <w:r>
        <w:rPr>
          <w:sz w:val="20"/>
        </w:rPr>
        <w:t>për</w:t>
      </w:r>
      <w:proofErr w:type="spellEnd"/>
      <w:r>
        <w:rPr>
          <w:sz w:val="20"/>
        </w:rPr>
        <w:t xml:space="preserve"> </w:t>
      </w:r>
      <w:proofErr w:type="spellStart"/>
      <w:r>
        <w:rPr>
          <w:sz w:val="20"/>
        </w:rPr>
        <w:t>t'u</w:t>
      </w:r>
      <w:proofErr w:type="spellEnd"/>
      <w:r>
        <w:rPr>
          <w:sz w:val="20"/>
        </w:rPr>
        <w:t xml:space="preserve"> </w:t>
      </w:r>
      <w:proofErr w:type="spellStart"/>
      <w:r>
        <w:rPr>
          <w:sz w:val="20"/>
        </w:rPr>
        <w:t>përshtatur</w:t>
      </w:r>
      <w:proofErr w:type="spellEnd"/>
      <w:r>
        <w:rPr>
          <w:sz w:val="20"/>
        </w:rPr>
        <w:t xml:space="preserve"> me </w:t>
      </w:r>
      <w:proofErr w:type="spellStart"/>
      <w:r>
        <w:rPr>
          <w:sz w:val="20"/>
        </w:rPr>
        <w:t>dinamikën</w:t>
      </w:r>
      <w:proofErr w:type="spellEnd"/>
      <w:r>
        <w:rPr>
          <w:sz w:val="20"/>
        </w:rPr>
        <w:t xml:space="preserve"> e </w:t>
      </w:r>
      <w:proofErr w:type="spellStart"/>
      <w:r>
        <w:rPr>
          <w:sz w:val="20"/>
        </w:rPr>
        <w:t>tregut</w:t>
      </w:r>
      <w:proofErr w:type="spellEnd"/>
    </w:p>
    <w:p w14:paraId="7A7A3398" w14:textId="77777777" w:rsidR="00DA62C7" w:rsidRDefault="00707778">
      <w:pPr>
        <w:pStyle w:val="ListParagraph"/>
        <w:numPr>
          <w:ilvl w:val="0"/>
          <w:numId w:val="13"/>
        </w:numPr>
        <w:tabs>
          <w:tab w:val="left" w:pos="1448"/>
        </w:tabs>
        <w:spacing w:line="266" w:lineRule="auto"/>
        <w:ind w:left="1132" w:right="1132" w:firstLine="0"/>
        <w:rPr>
          <w:sz w:val="20"/>
        </w:rPr>
      </w:pPr>
      <w:r>
        <w:rPr>
          <w:sz w:val="20"/>
        </w:rPr>
        <w:t xml:space="preserve">A </w:t>
      </w:r>
      <w:proofErr w:type="spellStart"/>
      <w:r>
        <w:rPr>
          <w:sz w:val="20"/>
        </w:rPr>
        <w:t>përdor</w:t>
      </w:r>
      <w:proofErr w:type="spellEnd"/>
      <w:r>
        <w:rPr>
          <w:sz w:val="20"/>
        </w:rPr>
        <w:t xml:space="preserve"> </w:t>
      </w:r>
      <w:proofErr w:type="spellStart"/>
      <w:r>
        <w:rPr>
          <w:sz w:val="20"/>
        </w:rPr>
        <w:t>kompania</w:t>
      </w:r>
      <w:proofErr w:type="spellEnd"/>
      <w:r>
        <w:rPr>
          <w:sz w:val="20"/>
        </w:rPr>
        <w:t xml:space="preserve"> </w:t>
      </w:r>
      <w:proofErr w:type="spellStart"/>
      <w:r>
        <w:rPr>
          <w:sz w:val="20"/>
        </w:rPr>
        <w:t>juaj</w:t>
      </w:r>
      <w:proofErr w:type="spellEnd"/>
      <w:r>
        <w:rPr>
          <w:sz w:val="20"/>
        </w:rPr>
        <w:t xml:space="preserve"> </w:t>
      </w:r>
      <w:proofErr w:type="spellStart"/>
      <w:r>
        <w:rPr>
          <w:sz w:val="20"/>
        </w:rPr>
        <w:t>sisteme</w:t>
      </w:r>
      <w:proofErr w:type="spellEnd"/>
      <w:r>
        <w:rPr>
          <w:sz w:val="20"/>
        </w:rPr>
        <w:t xml:space="preserve"> </w:t>
      </w:r>
      <w:proofErr w:type="spellStart"/>
      <w:r>
        <w:rPr>
          <w:sz w:val="20"/>
        </w:rPr>
        <w:t>kompjuterike</w:t>
      </w:r>
      <w:proofErr w:type="spellEnd"/>
      <w:r>
        <w:rPr>
          <w:sz w:val="20"/>
        </w:rPr>
        <w:t xml:space="preserve"> </w:t>
      </w:r>
      <w:proofErr w:type="spellStart"/>
      <w:r>
        <w:rPr>
          <w:sz w:val="20"/>
        </w:rPr>
        <w:t>në</w:t>
      </w:r>
      <w:proofErr w:type="spellEnd"/>
      <w:r>
        <w:rPr>
          <w:sz w:val="20"/>
        </w:rPr>
        <w:t xml:space="preserve"> </w:t>
      </w:r>
      <w:proofErr w:type="spellStart"/>
      <w:r>
        <w:rPr>
          <w:sz w:val="20"/>
        </w:rPr>
        <w:t>vend</w:t>
      </w:r>
      <w:r w:rsidR="00AD3A88">
        <w:rPr>
          <w:sz w:val="20"/>
        </w:rPr>
        <w:t>in</w:t>
      </w:r>
      <w:proofErr w:type="spellEnd"/>
      <w:r w:rsidR="00AD3A88">
        <w:rPr>
          <w:sz w:val="20"/>
        </w:rPr>
        <w:t xml:space="preserve"> e </w:t>
      </w:r>
      <w:proofErr w:type="spellStart"/>
      <w:r w:rsidR="00AD3A88">
        <w:rPr>
          <w:sz w:val="20"/>
        </w:rPr>
        <w:t>punës</w:t>
      </w:r>
      <w:proofErr w:type="spellEnd"/>
      <w:r>
        <w:rPr>
          <w:sz w:val="20"/>
        </w:rPr>
        <w:t xml:space="preserve"> </w:t>
      </w:r>
      <w:proofErr w:type="spellStart"/>
      <w:r>
        <w:rPr>
          <w:sz w:val="20"/>
        </w:rPr>
        <w:t>për</w:t>
      </w:r>
      <w:proofErr w:type="spellEnd"/>
      <w:r>
        <w:rPr>
          <w:sz w:val="20"/>
        </w:rPr>
        <w:t xml:space="preserve"> </w:t>
      </w:r>
      <w:proofErr w:type="spellStart"/>
      <w:r>
        <w:rPr>
          <w:sz w:val="20"/>
        </w:rPr>
        <w:t>të</w:t>
      </w:r>
      <w:proofErr w:type="spellEnd"/>
      <w:r>
        <w:rPr>
          <w:sz w:val="20"/>
        </w:rPr>
        <w:t xml:space="preserve"> </w:t>
      </w:r>
      <w:proofErr w:type="spellStart"/>
      <w:r>
        <w:rPr>
          <w:sz w:val="20"/>
        </w:rPr>
        <w:t>menaxhuar</w:t>
      </w:r>
      <w:proofErr w:type="spellEnd"/>
      <w:r>
        <w:rPr>
          <w:sz w:val="20"/>
        </w:rPr>
        <w:t xml:space="preserve"> </w:t>
      </w:r>
      <w:proofErr w:type="spellStart"/>
      <w:r>
        <w:rPr>
          <w:sz w:val="20"/>
        </w:rPr>
        <w:t>aktivitetet</w:t>
      </w:r>
      <w:proofErr w:type="spellEnd"/>
      <w:r>
        <w:rPr>
          <w:sz w:val="20"/>
        </w:rPr>
        <w:t xml:space="preserve"> e </w:t>
      </w:r>
      <w:proofErr w:type="spellStart"/>
      <w:r>
        <w:rPr>
          <w:sz w:val="20"/>
        </w:rPr>
        <w:t>biznesit</w:t>
      </w:r>
      <w:proofErr w:type="spellEnd"/>
      <w:r>
        <w:rPr>
          <w:sz w:val="20"/>
        </w:rPr>
        <w:t xml:space="preserve"> </w:t>
      </w:r>
      <w:proofErr w:type="spellStart"/>
      <w:r>
        <w:rPr>
          <w:sz w:val="20"/>
        </w:rPr>
        <w:t>të</w:t>
      </w:r>
      <w:proofErr w:type="spellEnd"/>
      <w:r>
        <w:rPr>
          <w:sz w:val="20"/>
        </w:rPr>
        <w:t xml:space="preserve"> </w:t>
      </w:r>
      <w:proofErr w:type="spellStart"/>
      <w:r>
        <w:rPr>
          <w:sz w:val="20"/>
        </w:rPr>
        <w:t>lidhura</w:t>
      </w:r>
      <w:proofErr w:type="spellEnd"/>
      <w:r>
        <w:rPr>
          <w:sz w:val="20"/>
        </w:rPr>
        <w:t xml:space="preserve"> me </w:t>
      </w:r>
      <w:proofErr w:type="spellStart"/>
      <w:r>
        <w:rPr>
          <w:sz w:val="20"/>
        </w:rPr>
        <w:t>klientët</w:t>
      </w:r>
      <w:proofErr w:type="spellEnd"/>
      <w:r>
        <w:rPr>
          <w:sz w:val="20"/>
        </w:rPr>
        <w:t xml:space="preserve"> </w:t>
      </w:r>
      <w:proofErr w:type="spellStart"/>
      <w:r>
        <w:rPr>
          <w:sz w:val="20"/>
        </w:rPr>
        <w:t>si</w:t>
      </w:r>
      <w:proofErr w:type="spellEnd"/>
      <w:r>
        <w:rPr>
          <w:sz w:val="20"/>
        </w:rPr>
        <w:t xml:space="preserve"> </w:t>
      </w:r>
      <w:proofErr w:type="spellStart"/>
      <w:r>
        <w:rPr>
          <w:sz w:val="20"/>
        </w:rPr>
        <w:t>shitjet</w:t>
      </w:r>
      <w:proofErr w:type="spellEnd"/>
      <w:r>
        <w:rPr>
          <w:sz w:val="20"/>
        </w:rPr>
        <w:t xml:space="preserve">, </w:t>
      </w:r>
      <w:proofErr w:type="spellStart"/>
      <w:r>
        <w:rPr>
          <w:sz w:val="20"/>
        </w:rPr>
        <w:t>faturimi</w:t>
      </w:r>
      <w:proofErr w:type="spellEnd"/>
      <w:r>
        <w:rPr>
          <w:sz w:val="20"/>
        </w:rPr>
        <w:t xml:space="preserve">, </w:t>
      </w:r>
      <w:proofErr w:type="spellStart"/>
      <w:r>
        <w:rPr>
          <w:sz w:val="20"/>
        </w:rPr>
        <w:t>etj</w:t>
      </w:r>
      <w:proofErr w:type="spellEnd"/>
      <w:r>
        <w:rPr>
          <w:sz w:val="20"/>
        </w:rPr>
        <w:t>.? (</w:t>
      </w:r>
      <w:proofErr w:type="spellStart"/>
      <w:r>
        <w:rPr>
          <w:sz w:val="20"/>
        </w:rPr>
        <w:t>Sistemet</w:t>
      </w:r>
      <w:proofErr w:type="spellEnd"/>
      <w:r>
        <w:rPr>
          <w:sz w:val="20"/>
        </w:rPr>
        <w:t xml:space="preserve"> </w:t>
      </w:r>
      <w:proofErr w:type="spellStart"/>
      <w:r>
        <w:rPr>
          <w:sz w:val="20"/>
        </w:rPr>
        <w:t>kompjuterike</w:t>
      </w:r>
      <w:proofErr w:type="spellEnd"/>
      <w:r>
        <w:rPr>
          <w:sz w:val="20"/>
        </w:rPr>
        <w:t xml:space="preserve"> </w:t>
      </w:r>
      <w:proofErr w:type="spellStart"/>
      <w:r>
        <w:rPr>
          <w:sz w:val="20"/>
        </w:rPr>
        <w:t>mund</w:t>
      </w:r>
      <w:proofErr w:type="spellEnd"/>
      <w:r>
        <w:rPr>
          <w:sz w:val="20"/>
        </w:rPr>
        <w:t xml:space="preserve"> </w:t>
      </w:r>
      <w:proofErr w:type="spellStart"/>
      <w:r>
        <w:rPr>
          <w:sz w:val="20"/>
        </w:rPr>
        <w:t>të</w:t>
      </w:r>
      <w:proofErr w:type="spellEnd"/>
      <w:r>
        <w:rPr>
          <w:sz w:val="20"/>
        </w:rPr>
        <w:t xml:space="preserve"> </w:t>
      </w:r>
      <w:proofErr w:type="spellStart"/>
      <w:r>
        <w:rPr>
          <w:sz w:val="20"/>
        </w:rPr>
        <w:t>jenë</w:t>
      </w:r>
      <w:proofErr w:type="spellEnd"/>
      <w:r>
        <w:rPr>
          <w:sz w:val="20"/>
        </w:rPr>
        <w:t xml:space="preserve"> Laptop, Palmtop, PC Handheld, </w:t>
      </w:r>
      <w:proofErr w:type="spellStart"/>
      <w:r>
        <w:rPr>
          <w:sz w:val="20"/>
        </w:rPr>
        <w:t>etj</w:t>
      </w:r>
      <w:proofErr w:type="spellEnd"/>
      <w:r>
        <w:rPr>
          <w:sz w:val="20"/>
        </w:rPr>
        <w:t>.)</w:t>
      </w:r>
    </w:p>
    <w:p w14:paraId="3D1A4834" w14:textId="77777777" w:rsidR="00DA62C7" w:rsidRDefault="00707778">
      <w:pPr>
        <w:pStyle w:val="ListParagraph"/>
        <w:numPr>
          <w:ilvl w:val="0"/>
          <w:numId w:val="13"/>
        </w:numPr>
        <w:tabs>
          <w:tab w:val="left" w:pos="1445"/>
        </w:tabs>
        <w:spacing w:before="120"/>
        <w:ind w:left="1444" w:hanging="312"/>
        <w:rPr>
          <w:sz w:val="20"/>
        </w:rPr>
      </w:pPr>
      <w:r>
        <w:rPr>
          <w:sz w:val="20"/>
        </w:rPr>
        <w:t xml:space="preserve">A </w:t>
      </w:r>
      <w:proofErr w:type="spellStart"/>
      <w:r>
        <w:rPr>
          <w:sz w:val="20"/>
        </w:rPr>
        <w:t>planifikoni</w:t>
      </w:r>
      <w:proofErr w:type="spellEnd"/>
      <w:r>
        <w:rPr>
          <w:sz w:val="20"/>
        </w:rPr>
        <w:t xml:space="preserve"> </w:t>
      </w:r>
      <w:proofErr w:type="spellStart"/>
      <w:r>
        <w:rPr>
          <w:sz w:val="20"/>
        </w:rPr>
        <w:t>të</w:t>
      </w:r>
      <w:proofErr w:type="spellEnd"/>
      <w:r>
        <w:rPr>
          <w:sz w:val="20"/>
        </w:rPr>
        <w:t xml:space="preserve"> </w:t>
      </w:r>
      <w:proofErr w:type="spellStart"/>
      <w:r>
        <w:rPr>
          <w:sz w:val="20"/>
        </w:rPr>
        <w:t>investoni</w:t>
      </w:r>
      <w:proofErr w:type="spellEnd"/>
      <w:r>
        <w:rPr>
          <w:sz w:val="20"/>
        </w:rPr>
        <w:t xml:space="preserve"> </w:t>
      </w:r>
      <w:proofErr w:type="spellStart"/>
      <w:r>
        <w:rPr>
          <w:sz w:val="20"/>
        </w:rPr>
        <w:t>më</w:t>
      </w:r>
      <w:proofErr w:type="spellEnd"/>
      <w:r>
        <w:rPr>
          <w:sz w:val="20"/>
        </w:rPr>
        <w:t xml:space="preserve"> </w:t>
      </w:r>
      <w:proofErr w:type="spellStart"/>
      <w:r>
        <w:rPr>
          <w:sz w:val="20"/>
        </w:rPr>
        <w:t>shumë</w:t>
      </w:r>
      <w:proofErr w:type="spellEnd"/>
      <w:r>
        <w:rPr>
          <w:sz w:val="20"/>
        </w:rPr>
        <w:t xml:space="preserve"> </w:t>
      </w:r>
      <w:proofErr w:type="spellStart"/>
      <w:r>
        <w:rPr>
          <w:sz w:val="20"/>
        </w:rPr>
        <w:t>në</w:t>
      </w:r>
      <w:proofErr w:type="spellEnd"/>
      <w:r>
        <w:rPr>
          <w:sz w:val="20"/>
        </w:rPr>
        <w:t xml:space="preserve"> </w:t>
      </w:r>
      <w:proofErr w:type="spellStart"/>
      <w:r>
        <w:rPr>
          <w:sz w:val="20"/>
        </w:rPr>
        <w:t>teknologji</w:t>
      </w:r>
      <w:proofErr w:type="spellEnd"/>
      <w:r>
        <w:rPr>
          <w:sz w:val="20"/>
        </w:rPr>
        <w:t xml:space="preserve"> </w:t>
      </w:r>
      <w:proofErr w:type="spellStart"/>
      <w:r>
        <w:rPr>
          <w:sz w:val="20"/>
        </w:rPr>
        <w:t>në</w:t>
      </w:r>
      <w:proofErr w:type="spellEnd"/>
      <w:r>
        <w:rPr>
          <w:sz w:val="20"/>
        </w:rPr>
        <w:t xml:space="preserve"> </w:t>
      </w:r>
      <w:proofErr w:type="spellStart"/>
      <w:r>
        <w:rPr>
          <w:sz w:val="20"/>
        </w:rPr>
        <w:t>tre</w:t>
      </w:r>
      <w:proofErr w:type="spellEnd"/>
      <w:r>
        <w:rPr>
          <w:sz w:val="20"/>
        </w:rPr>
        <w:t xml:space="preserve"> </w:t>
      </w:r>
      <w:proofErr w:type="spellStart"/>
      <w:r>
        <w:rPr>
          <w:sz w:val="20"/>
        </w:rPr>
        <w:t>vitet</w:t>
      </w:r>
      <w:proofErr w:type="spellEnd"/>
      <w:r>
        <w:rPr>
          <w:sz w:val="20"/>
        </w:rPr>
        <w:t xml:space="preserve"> e </w:t>
      </w:r>
      <w:proofErr w:type="spellStart"/>
      <w:r>
        <w:rPr>
          <w:sz w:val="20"/>
        </w:rPr>
        <w:t>ardhshme</w:t>
      </w:r>
      <w:proofErr w:type="spellEnd"/>
      <w:r>
        <w:rPr>
          <w:sz w:val="20"/>
        </w:rPr>
        <w:t>?</w:t>
      </w:r>
      <w:r w:rsidR="00AD3A88">
        <w:rPr>
          <w:sz w:val="20"/>
        </w:rPr>
        <w:t xml:space="preserve"> </w:t>
      </w:r>
    </w:p>
    <w:p w14:paraId="3450C1A4" w14:textId="77777777" w:rsidR="00DA62C7" w:rsidRDefault="00707778">
      <w:pPr>
        <w:pStyle w:val="ListParagraph"/>
        <w:numPr>
          <w:ilvl w:val="0"/>
          <w:numId w:val="13"/>
        </w:numPr>
        <w:tabs>
          <w:tab w:val="left" w:pos="1445"/>
        </w:tabs>
        <w:ind w:left="1444" w:hanging="312"/>
        <w:rPr>
          <w:sz w:val="20"/>
        </w:rPr>
      </w:pPr>
      <w:proofErr w:type="spellStart"/>
      <w:r>
        <w:rPr>
          <w:sz w:val="20"/>
        </w:rPr>
        <w:t>Nëse</w:t>
      </w:r>
      <w:proofErr w:type="spellEnd"/>
      <w:r>
        <w:rPr>
          <w:sz w:val="20"/>
        </w:rPr>
        <w:t xml:space="preserve"> (PO), </w:t>
      </w:r>
      <w:proofErr w:type="spellStart"/>
      <w:r>
        <w:rPr>
          <w:sz w:val="20"/>
        </w:rPr>
        <w:t>sa</w:t>
      </w:r>
      <w:proofErr w:type="spellEnd"/>
      <w:r>
        <w:rPr>
          <w:sz w:val="20"/>
        </w:rPr>
        <w:t xml:space="preserve"> % e </w:t>
      </w:r>
      <w:proofErr w:type="spellStart"/>
      <w:r>
        <w:rPr>
          <w:sz w:val="20"/>
        </w:rPr>
        <w:t>fitimit</w:t>
      </w:r>
      <w:proofErr w:type="spellEnd"/>
      <w:r>
        <w:rPr>
          <w:sz w:val="20"/>
        </w:rPr>
        <w:t xml:space="preserve"> </w:t>
      </w:r>
      <w:proofErr w:type="spellStart"/>
      <w:r>
        <w:rPr>
          <w:sz w:val="20"/>
        </w:rPr>
        <w:t>është</w:t>
      </w:r>
      <w:proofErr w:type="spellEnd"/>
      <w:r>
        <w:rPr>
          <w:sz w:val="20"/>
        </w:rPr>
        <w:t xml:space="preserve"> </w:t>
      </w:r>
      <w:proofErr w:type="spellStart"/>
      <w:r>
        <w:rPr>
          <w:sz w:val="20"/>
        </w:rPr>
        <w:t>planifikuar</w:t>
      </w:r>
      <w:proofErr w:type="spellEnd"/>
      <w:r>
        <w:rPr>
          <w:sz w:val="20"/>
        </w:rPr>
        <w:t xml:space="preserve"> </w:t>
      </w:r>
      <w:proofErr w:type="spellStart"/>
      <w:r>
        <w:rPr>
          <w:sz w:val="20"/>
        </w:rPr>
        <w:t>të</w:t>
      </w:r>
      <w:proofErr w:type="spellEnd"/>
      <w:r>
        <w:rPr>
          <w:sz w:val="20"/>
        </w:rPr>
        <w:t xml:space="preserve"> </w:t>
      </w:r>
      <w:proofErr w:type="spellStart"/>
      <w:r>
        <w:rPr>
          <w:sz w:val="20"/>
        </w:rPr>
        <w:t>investohet</w:t>
      </w:r>
      <w:proofErr w:type="spellEnd"/>
      <w:r>
        <w:rPr>
          <w:sz w:val="20"/>
        </w:rPr>
        <w:t xml:space="preserve"> </w:t>
      </w:r>
      <w:proofErr w:type="spellStart"/>
      <w:r>
        <w:rPr>
          <w:sz w:val="20"/>
        </w:rPr>
        <w:t>në</w:t>
      </w:r>
      <w:proofErr w:type="spellEnd"/>
      <w:r>
        <w:rPr>
          <w:sz w:val="20"/>
        </w:rPr>
        <w:t xml:space="preserve"> </w:t>
      </w:r>
      <w:proofErr w:type="spellStart"/>
      <w:r>
        <w:rPr>
          <w:sz w:val="20"/>
        </w:rPr>
        <w:t>teknologji</w:t>
      </w:r>
      <w:proofErr w:type="spellEnd"/>
      <w:r>
        <w:rPr>
          <w:sz w:val="20"/>
        </w:rPr>
        <w:t>?</w:t>
      </w:r>
    </w:p>
    <w:p w14:paraId="192186C0" w14:textId="77777777" w:rsidR="00DA62C7" w:rsidRDefault="00707778">
      <w:pPr>
        <w:pStyle w:val="ListParagraph"/>
        <w:numPr>
          <w:ilvl w:val="0"/>
          <w:numId w:val="13"/>
        </w:numPr>
        <w:tabs>
          <w:tab w:val="left" w:pos="1445"/>
        </w:tabs>
        <w:spacing w:before="148"/>
        <w:ind w:left="1444" w:hanging="312"/>
        <w:rPr>
          <w:sz w:val="20"/>
        </w:rPr>
      </w:pPr>
      <w:proofErr w:type="spellStart"/>
      <w:r>
        <w:rPr>
          <w:sz w:val="20"/>
        </w:rPr>
        <w:t>Për</w:t>
      </w:r>
      <w:proofErr w:type="spellEnd"/>
      <w:r>
        <w:rPr>
          <w:sz w:val="20"/>
        </w:rPr>
        <w:t xml:space="preserve"> </w:t>
      </w:r>
      <w:proofErr w:type="spellStart"/>
      <w:r>
        <w:rPr>
          <w:sz w:val="20"/>
        </w:rPr>
        <w:t>cilën</w:t>
      </w:r>
      <w:proofErr w:type="spellEnd"/>
      <w:r>
        <w:rPr>
          <w:sz w:val="20"/>
        </w:rPr>
        <w:t xml:space="preserve"> </w:t>
      </w:r>
      <w:proofErr w:type="spellStart"/>
      <w:r>
        <w:rPr>
          <w:sz w:val="20"/>
        </w:rPr>
        <w:t>nga</w:t>
      </w:r>
      <w:proofErr w:type="spellEnd"/>
      <w:r>
        <w:rPr>
          <w:sz w:val="20"/>
        </w:rPr>
        <w:t xml:space="preserve"> </w:t>
      </w:r>
      <w:proofErr w:type="spellStart"/>
      <w:r>
        <w:rPr>
          <w:sz w:val="20"/>
        </w:rPr>
        <w:t>çështje</w:t>
      </w:r>
      <w:r w:rsidR="000A5542">
        <w:rPr>
          <w:sz w:val="20"/>
        </w:rPr>
        <w:t>t</w:t>
      </w:r>
      <w:proofErr w:type="spellEnd"/>
      <w:r w:rsidR="000A5542">
        <w:rPr>
          <w:sz w:val="20"/>
        </w:rPr>
        <w:t xml:space="preserve"> e </w:t>
      </w:r>
      <w:proofErr w:type="spellStart"/>
      <w:r w:rsidR="000A5542">
        <w:rPr>
          <w:sz w:val="20"/>
        </w:rPr>
        <w:t>mëposhtme</w:t>
      </w:r>
      <w:proofErr w:type="spellEnd"/>
      <w:r w:rsidR="000A5542">
        <w:rPr>
          <w:sz w:val="20"/>
        </w:rPr>
        <w:t xml:space="preserve"> </w:t>
      </w:r>
      <w:proofErr w:type="spellStart"/>
      <w:r w:rsidR="000A5542">
        <w:rPr>
          <w:sz w:val="20"/>
        </w:rPr>
        <w:t>përdor</w:t>
      </w:r>
      <w:proofErr w:type="spellEnd"/>
      <w:r w:rsidR="000A5542">
        <w:rPr>
          <w:sz w:val="20"/>
        </w:rPr>
        <w:t xml:space="preserve"> </w:t>
      </w:r>
      <w:proofErr w:type="spellStart"/>
      <w:r w:rsidR="000A5542">
        <w:rPr>
          <w:sz w:val="20"/>
        </w:rPr>
        <w:t>teknologji</w:t>
      </w:r>
      <w:proofErr w:type="spellEnd"/>
      <w:r>
        <w:rPr>
          <w:sz w:val="20"/>
        </w:rPr>
        <w:t xml:space="preserve"> </w:t>
      </w:r>
      <w:proofErr w:type="spellStart"/>
      <w:r>
        <w:rPr>
          <w:sz w:val="20"/>
        </w:rPr>
        <w:t>kompania</w:t>
      </w:r>
      <w:proofErr w:type="spellEnd"/>
      <w:r>
        <w:rPr>
          <w:sz w:val="20"/>
        </w:rPr>
        <w:t xml:space="preserve"> </w:t>
      </w:r>
      <w:proofErr w:type="spellStart"/>
      <w:r>
        <w:rPr>
          <w:sz w:val="20"/>
        </w:rPr>
        <w:t>juaj</w:t>
      </w:r>
      <w:proofErr w:type="spellEnd"/>
      <w:r>
        <w:rPr>
          <w:sz w:val="20"/>
        </w:rPr>
        <w:t>?</w:t>
      </w:r>
    </w:p>
    <w:p w14:paraId="363B22E1" w14:textId="77777777" w:rsidR="00DA62C7" w:rsidRPr="000913E9" w:rsidRDefault="00707778">
      <w:pPr>
        <w:pStyle w:val="ListParagraph"/>
        <w:numPr>
          <w:ilvl w:val="0"/>
          <w:numId w:val="13"/>
        </w:numPr>
        <w:tabs>
          <w:tab w:val="left" w:pos="1445"/>
        </w:tabs>
        <w:ind w:left="1444" w:hanging="312"/>
        <w:rPr>
          <w:sz w:val="20"/>
          <w:lang w:val="es-AR"/>
        </w:rPr>
      </w:pPr>
      <w:proofErr w:type="gramStart"/>
      <w:r w:rsidRPr="000913E9">
        <w:rPr>
          <w:sz w:val="20"/>
          <w:lang w:val="es-AR"/>
        </w:rPr>
        <w:t xml:space="preserve">A </w:t>
      </w:r>
      <w:proofErr w:type="spellStart"/>
      <w:r w:rsidRPr="000913E9">
        <w:rPr>
          <w:sz w:val="20"/>
          <w:lang w:val="es-AR"/>
        </w:rPr>
        <w:t>keni</w:t>
      </w:r>
      <w:proofErr w:type="spellEnd"/>
      <w:r w:rsidRPr="000913E9">
        <w:rPr>
          <w:sz w:val="20"/>
          <w:lang w:val="es-AR"/>
        </w:rPr>
        <w:t xml:space="preserve"> </w:t>
      </w:r>
      <w:proofErr w:type="spellStart"/>
      <w:r w:rsidRPr="000913E9">
        <w:rPr>
          <w:sz w:val="20"/>
          <w:lang w:val="es-AR"/>
        </w:rPr>
        <w:t>punonjës</w:t>
      </w:r>
      <w:proofErr w:type="spellEnd"/>
      <w:r w:rsidRPr="000913E9">
        <w:rPr>
          <w:sz w:val="20"/>
          <w:lang w:val="es-AR"/>
        </w:rPr>
        <w:t xml:space="preserve"> </w:t>
      </w:r>
      <w:proofErr w:type="spellStart"/>
      <w:r w:rsidRPr="000913E9">
        <w:rPr>
          <w:sz w:val="20"/>
          <w:lang w:val="es-AR"/>
        </w:rPr>
        <w:t>nga</w:t>
      </w:r>
      <w:proofErr w:type="spellEnd"/>
      <w:r w:rsidRPr="000913E9">
        <w:rPr>
          <w:sz w:val="20"/>
          <w:lang w:val="es-AR"/>
        </w:rPr>
        <w:t xml:space="preserve"> </w:t>
      </w:r>
      <w:proofErr w:type="spellStart"/>
      <w:r w:rsidRPr="000913E9">
        <w:rPr>
          <w:sz w:val="20"/>
          <w:lang w:val="es-AR"/>
        </w:rPr>
        <w:t>diaspora</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kompaninë</w:t>
      </w:r>
      <w:proofErr w:type="spellEnd"/>
      <w:r w:rsidRPr="000913E9">
        <w:rPr>
          <w:sz w:val="20"/>
          <w:lang w:val="es-AR"/>
        </w:rPr>
        <w:t xml:space="preserve"> </w:t>
      </w:r>
      <w:proofErr w:type="spellStart"/>
      <w:r w:rsidRPr="000913E9">
        <w:rPr>
          <w:sz w:val="20"/>
          <w:lang w:val="es-AR"/>
        </w:rPr>
        <w:t>tuaj</w:t>
      </w:r>
      <w:proofErr w:type="spellEnd"/>
      <w:r w:rsidRPr="000913E9">
        <w:rPr>
          <w:sz w:val="20"/>
          <w:lang w:val="es-AR"/>
        </w:rPr>
        <w:t>?</w:t>
      </w:r>
      <w:proofErr w:type="gramEnd"/>
    </w:p>
    <w:p w14:paraId="15B5F53F" w14:textId="77777777" w:rsidR="00DA62C7" w:rsidRDefault="00707778">
      <w:pPr>
        <w:pStyle w:val="ListParagraph"/>
        <w:numPr>
          <w:ilvl w:val="0"/>
          <w:numId w:val="13"/>
        </w:numPr>
        <w:tabs>
          <w:tab w:val="left" w:pos="1445"/>
        </w:tabs>
        <w:ind w:left="1444" w:hanging="312"/>
        <w:rPr>
          <w:sz w:val="20"/>
        </w:rPr>
      </w:pPr>
      <w:proofErr w:type="spellStart"/>
      <w:r>
        <w:rPr>
          <w:sz w:val="20"/>
        </w:rPr>
        <w:t>Nëse</w:t>
      </w:r>
      <w:proofErr w:type="spellEnd"/>
      <w:r>
        <w:rPr>
          <w:sz w:val="20"/>
        </w:rPr>
        <w:t xml:space="preserve"> PO, </w:t>
      </w:r>
      <w:proofErr w:type="spellStart"/>
      <w:r>
        <w:rPr>
          <w:sz w:val="20"/>
        </w:rPr>
        <w:t>sa</w:t>
      </w:r>
      <w:proofErr w:type="spellEnd"/>
      <w:r>
        <w:rPr>
          <w:sz w:val="20"/>
        </w:rPr>
        <w:t>?</w:t>
      </w:r>
    </w:p>
    <w:p w14:paraId="008E2DC2" w14:textId="77777777" w:rsidR="00DA62C7" w:rsidRDefault="00707778">
      <w:pPr>
        <w:pStyle w:val="ListParagraph"/>
        <w:numPr>
          <w:ilvl w:val="0"/>
          <w:numId w:val="13"/>
        </w:numPr>
        <w:tabs>
          <w:tab w:val="left" w:pos="1445"/>
        </w:tabs>
        <w:ind w:left="1444" w:hanging="312"/>
        <w:rPr>
          <w:sz w:val="20"/>
        </w:rPr>
      </w:pPr>
      <w:proofErr w:type="spellStart"/>
      <w:r>
        <w:rPr>
          <w:sz w:val="20"/>
        </w:rPr>
        <w:t>Sipas</w:t>
      </w:r>
      <w:proofErr w:type="spellEnd"/>
      <w:r>
        <w:rPr>
          <w:sz w:val="20"/>
        </w:rPr>
        <w:t xml:space="preserve"> </w:t>
      </w:r>
      <w:proofErr w:type="spellStart"/>
      <w:r>
        <w:rPr>
          <w:sz w:val="20"/>
        </w:rPr>
        <w:t>jush</w:t>
      </w:r>
      <w:proofErr w:type="spellEnd"/>
      <w:r>
        <w:rPr>
          <w:sz w:val="20"/>
        </w:rPr>
        <w:t xml:space="preserve">, </w:t>
      </w:r>
      <w:proofErr w:type="spellStart"/>
      <w:r>
        <w:rPr>
          <w:sz w:val="20"/>
        </w:rPr>
        <w:t>ku</w:t>
      </w:r>
      <w:proofErr w:type="spellEnd"/>
      <w:r>
        <w:rPr>
          <w:sz w:val="20"/>
        </w:rPr>
        <w:t xml:space="preserve"> </w:t>
      </w:r>
      <w:proofErr w:type="spellStart"/>
      <w:r>
        <w:rPr>
          <w:sz w:val="20"/>
        </w:rPr>
        <w:t>është</w:t>
      </w:r>
      <w:proofErr w:type="spellEnd"/>
      <w:r>
        <w:rPr>
          <w:sz w:val="20"/>
        </w:rPr>
        <w:t xml:space="preserve"> </w:t>
      </w:r>
      <w:proofErr w:type="spellStart"/>
      <w:r>
        <w:rPr>
          <w:sz w:val="20"/>
        </w:rPr>
        <w:t>rëndësia</w:t>
      </w:r>
      <w:proofErr w:type="spellEnd"/>
      <w:r>
        <w:rPr>
          <w:sz w:val="20"/>
        </w:rPr>
        <w:t xml:space="preserve"> e </w:t>
      </w:r>
      <w:proofErr w:type="spellStart"/>
      <w:r>
        <w:rPr>
          <w:sz w:val="20"/>
        </w:rPr>
        <w:t>angazhimit</w:t>
      </w:r>
      <w:proofErr w:type="spellEnd"/>
      <w:r>
        <w:rPr>
          <w:sz w:val="20"/>
        </w:rPr>
        <w:t xml:space="preserve"> </w:t>
      </w:r>
      <w:proofErr w:type="spellStart"/>
      <w:r>
        <w:rPr>
          <w:sz w:val="20"/>
        </w:rPr>
        <w:t>të</w:t>
      </w:r>
      <w:proofErr w:type="spellEnd"/>
      <w:r w:rsidR="000A5542">
        <w:rPr>
          <w:sz w:val="20"/>
        </w:rPr>
        <w:t xml:space="preserve"> </w:t>
      </w:r>
      <w:proofErr w:type="spellStart"/>
      <w:r>
        <w:rPr>
          <w:sz w:val="20"/>
        </w:rPr>
        <w:t>kapitalit</w:t>
      </w:r>
      <w:proofErr w:type="spellEnd"/>
      <w:r>
        <w:rPr>
          <w:sz w:val="20"/>
        </w:rPr>
        <w:t xml:space="preserve"> </w:t>
      </w:r>
      <w:proofErr w:type="spellStart"/>
      <w:r>
        <w:rPr>
          <w:sz w:val="20"/>
        </w:rPr>
        <w:t>njerëzor</w:t>
      </w:r>
      <w:proofErr w:type="spellEnd"/>
      <w:r>
        <w:rPr>
          <w:sz w:val="20"/>
        </w:rPr>
        <w:t xml:space="preserve"> </w:t>
      </w:r>
      <w:proofErr w:type="spellStart"/>
      <w:r w:rsidR="000A5542">
        <w:rPr>
          <w:sz w:val="20"/>
        </w:rPr>
        <w:t>nga</w:t>
      </w:r>
      <w:proofErr w:type="spellEnd"/>
      <w:r w:rsidR="000A5542">
        <w:rPr>
          <w:sz w:val="20"/>
        </w:rPr>
        <w:t xml:space="preserve"> diaspora </w:t>
      </w:r>
      <w:proofErr w:type="spellStart"/>
      <w:r>
        <w:rPr>
          <w:sz w:val="20"/>
        </w:rPr>
        <w:t>për</w:t>
      </w:r>
      <w:proofErr w:type="spellEnd"/>
      <w:r>
        <w:rPr>
          <w:sz w:val="20"/>
        </w:rPr>
        <w:t xml:space="preserve"> </w:t>
      </w:r>
      <w:proofErr w:type="spellStart"/>
      <w:r>
        <w:rPr>
          <w:sz w:val="20"/>
        </w:rPr>
        <w:t>mjedisin</w:t>
      </w:r>
      <w:proofErr w:type="spellEnd"/>
      <w:r>
        <w:rPr>
          <w:sz w:val="20"/>
        </w:rPr>
        <w:t xml:space="preserve"> e </w:t>
      </w:r>
      <w:proofErr w:type="spellStart"/>
      <w:r>
        <w:rPr>
          <w:sz w:val="20"/>
        </w:rPr>
        <w:t>biznesit</w:t>
      </w:r>
      <w:proofErr w:type="spellEnd"/>
      <w:r>
        <w:rPr>
          <w:sz w:val="20"/>
        </w:rPr>
        <w:t>?"</w:t>
      </w:r>
    </w:p>
    <w:p w14:paraId="697E23F8" w14:textId="77777777" w:rsidR="00DA62C7" w:rsidRDefault="00707778">
      <w:pPr>
        <w:pStyle w:val="ListParagraph"/>
        <w:numPr>
          <w:ilvl w:val="1"/>
          <w:numId w:val="13"/>
        </w:numPr>
        <w:tabs>
          <w:tab w:val="left" w:pos="2083"/>
        </w:tabs>
        <w:spacing w:line="266" w:lineRule="auto"/>
        <w:ind w:left="1840" w:right="1133" w:firstLine="0"/>
        <w:rPr>
          <w:sz w:val="20"/>
        </w:rPr>
      </w:pPr>
      <w:proofErr w:type="spellStart"/>
      <w:r>
        <w:rPr>
          <w:sz w:val="20"/>
        </w:rPr>
        <w:t>Të</w:t>
      </w:r>
      <w:proofErr w:type="spellEnd"/>
      <w:r w:rsidR="000A5542">
        <w:rPr>
          <w:sz w:val="20"/>
        </w:rPr>
        <w:t xml:space="preserve"> </w:t>
      </w:r>
      <w:proofErr w:type="spellStart"/>
      <w:r w:rsidR="000A5542">
        <w:rPr>
          <w:sz w:val="20"/>
        </w:rPr>
        <w:t>jesh</w:t>
      </w:r>
      <w:proofErr w:type="spellEnd"/>
      <w:r w:rsidR="000A5542">
        <w:rPr>
          <w:sz w:val="20"/>
        </w:rPr>
        <w:t xml:space="preserve"> </w:t>
      </w:r>
      <w:proofErr w:type="spellStart"/>
      <w:r w:rsidR="000A5542">
        <w:rPr>
          <w:sz w:val="20"/>
        </w:rPr>
        <w:t>konkurrues</w:t>
      </w:r>
      <w:proofErr w:type="spellEnd"/>
      <w:r w:rsidR="000A5542">
        <w:rPr>
          <w:sz w:val="20"/>
        </w:rPr>
        <w:t xml:space="preserve"> </w:t>
      </w:r>
      <w:proofErr w:type="spellStart"/>
      <w:r w:rsidR="000A5542">
        <w:rPr>
          <w:sz w:val="20"/>
        </w:rPr>
        <w:t>në</w:t>
      </w:r>
      <w:proofErr w:type="spellEnd"/>
      <w:r w:rsidR="000A5542">
        <w:rPr>
          <w:sz w:val="20"/>
        </w:rPr>
        <w:t xml:space="preserve"> </w:t>
      </w:r>
      <w:proofErr w:type="spellStart"/>
      <w:r w:rsidR="000A5542">
        <w:rPr>
          <w:sz w:val="20"/>
        </w:rPr>
        <w:t>treg</w:t>
      </w:r>
      <w:proofErr w:type="spellEnd"/>
      <w:r w:rsidR="000A5542">
        <w:rPr>
          <w:sz w:val="20"/>
        </w:rPr>
        <w:t xml:space="preserve"> </w:t>
      </w:r>
      <w:proofErr w:type="spellStart"/>
      <w:r w:rsidR="000A5542">
        <w:rPr>
          <w:sz w:val="20"/>
        </w:rPr>
        <w:t>është</w:t>
      </w:r>
      <w:proofErr w:type="spellEnd"/>
      <w:r w:rsidR="000A5542">
        <w:rPr>
          <w:sz w:val="20"/>
        </w:rPr>
        <w:t xml:space="preserve"> e</w:t>
      </w:r>
      <w:r>
        <w:rPr>
          <w:sz w:val="20"/>
        </w:rPr>
        <w:t xml:space="preserve"> </w:t>
      </w:r>
      <w:proofErr w:type="spellStart"/>
      <w:r>
        <w:rPr>
          <w:sz w:val="20"/>
        </w:rPr>
        <w:t>lidhur</w:t>
      </w:r>
      <w:proofErr w:type="spellEnd"/>
      <w:r>
        <w:rPr>
          <w:sz w:val="20"/>
        </w:rPr>
        <w:t xml:space="preserve"> </w:t>
      </w:r>
      <w:proofErr w:type="spellStart"/>
      <w:r>
        <w:rPr>
          <w:sz w:val="20"/>
        </w:rPr>
        <w:t>ngushtë</w:t>
      </w:r>
      <w:proofErr w:type="spellEnd"/>
      <w:r>
        <w:rPr>
          <w:sz w:val="20"/>
        </w:rPr>
        <w:t xml:space="preserve"> me </w:t>
      </w:r>
      <w:proofErr w:type="spellStart"/>
      <w:r>
        <w:rPr>
          <w:sz w:val="20"/>
        </w:rPr>
        <w:t>nivelin</w:t>
      </w:r>
      <w:proofErr w:type="spellEnd"/>
      <w:r>
        <w:rPr>
          <w:sz w:val="20"/>
        </w:rPr>
        <w:t xml:space="preserve"> e </w:t>
      </w:r>
      <w:proofErr w:type="spellStart"/>
      <w:r>
        <w:rPr>
          <w:sz w:val="20"/>
        </w:rPr>
        <w:t>arsimimit</w:t>
      </w:r>
      <w:proofErr w:type="spellEnd"/>
      <w:r>
        <w:rPr>
          <w:sz w:val="20"/>
        </w:rPr>
        <w:t xml:space="preserve"> </w:t>
      </w:r>
      <w:proofErr w:type="spellStart"/>
      <w:r>
        <w:rPr>
          <w:sz w:val="20"/>
        </w:rPr>
        <w:t>të</w:t>
      </w:r>
      <w:proofErr w:type="spellEnd"/>
      <w:r>
        <w:rPr>
          <w:sz w:val="20"/>
        </w:rPr>
        <w:t xml:space="preserve"> </w:t>
      </w:r>
      <w:proofErr w:type="spellStart"/>
      <w:r>
        <w:rPr>
          <w:sz w:val="20"/>
        </w:rPr>
        <w:t>fuqisë</w:t>
      </w:r>
      <w:proofErr w:type="spellEnd"/>
      <w:r>
        <w:rPr>
          <w:sz w:val="20"/>
        </w:rPr>
        <w:t xml:space="preserve"> </w:t>
      </w:r>
      <w:proofErr w:type="spellStart"/>
      <w:r>
        <w:rPr>
          <w:sz w:val="20"/>
        </w:rPr>
        <w:t>punëtore</w:t>
      </w:r>
      <w:proofErr w:type="spellEnd"/>
      <w:r>
        <w:rPr>
          <w:sz w:val="20"/>
        </w:rPr>
        <w:t xml:space="preserve"> </w:t>
      </w:r>
      <w:proofErr w:type="spellStart"/>
      <w:r>
        <w:rPr>
          <w:sz w:val="20"/>
        </w:rPr>
        <w:t>në</w:t>
      </w:r>
      <w:proofErr w:type="spellEnd"/>
      <w:r>
        <w:rPr>
          <w:sz w:val="20"/>
        </w:rPr>
        <w:t xml:space="preserve"> </w:t>
      </w:r>
      <w:proofErr w:type="spellStart"/>
      <w:r>
        <w:rPr>
          <w:sz w:val="20"/>
        </w:rPr>
        <w:t>kompani</w:t>
      </w:r>
      <w:proofErr w:type="spellEnd"/>
    </w:p>
    <w:p w14:paraId="2736DFA7" w14:textId="77777777" w:rsidR="00DA62C7" w:rsidRDefault="00707778">
      <w:pPr>
        <w:pStyle w:val="ListParagraph"/>
        <w:numPr>
          <w:ilvl w:val="1"/>
          <w:numId w:val="13"/>
        </w:numPr>
        <w:tabs>
          <w:tab w:val="left" w:pos="2052"/>
        </w:tabs>
        <w:spacing w:before="120"/>
        <w:ind w:left="2051" w:hanging="211"/>
        <w:rPr>
          <w:sz w:val="20"/>
        </w:rPr>
      </w:pPr>
      <w:proofErr w:type="spellStart"/>
      <w:r>
        <w:rPr>
          <w:sz w:val="20"/>
        </w:rPr>
        <w:t>Oferta</w:t>
      </w:r>
      <w:proofErr w:type="spellEnd"/>
      <w:r>
        <w:rPr>
          <w:sz w:val="20"/>
        </w:rPr>
        <w:t xml:space="preserve"> </w:t>
      </w:r>
      <w:proofErr w:type="spellStart"/>
      <w:r>
        <w:rPr>
          <w:sz w:val="20"/>
        </w:rPr>
        <w:t>për</w:t>
      </w:r>
      <w:proofErr w:type="spellEnd"/>
      <w:r>
        <w:rPr>
          <w:sz w:val="20"/>
        </w:rPr>
        <w:t xml:space="preserve"> </w:t>
      </w:r>
      <w:proofErr w:type="spellStart"/>
      <w:r>
        <w:rPr>
          <w:sz w:val="20"/>
        </w:rPr>
        <w:t>përvojë</w:t>
      </w:r>
      <w:proofErr w:type="spellEnd"/>
      <w:r>
        <w:rPr>
          <w:sz w:val="20"/>
        </w:rPr>
        <w:t xml:space="preserve"> </w:t>
      </w:r>
      <w:proofErr w:type="spellStart"/>
      <w:r>
        <w:rPr>
          <w:sz w:val="20"/>
        </w:rPr>
        <w:t>pune</w:t>
      </w:r>
      <w:proofErr w:type="spellEnd"/>
      <w:r>
        <w:rPr>
          <w:sz w:val="20"/>
        </w:rPr>
        <w:t xml:space="preserve"> </w:t>
      </w:r>
      <w:proofErr w:type="spellStart"/>
      <w:r>
        <w:rPr>
          <w:sz w:val="20"/>
        </w:rPr>
        <w:t>praktike</w:t>
      </w:r>
      <w:proofErr w:type="spellEnd"/>
      <w:r>
        <w:rPr>
          <w:sz w:val="20"/>
        </w:rPr>
        <w:t xml:space="preserve"> - element </w:t>
      </w:r>
      <w:proofErr w:type="spellStart"/>
      <w:r>
        <w:rPr>
          <w:sz w:val="20"/>
        </w:rPr>
        <w:t>kyç</w:t>
      </w:r>
      <w:proofErr w:type="spellEnd"/>
      <w:r>
        <w:rPr>
          <w:sz w:val="20"/>
        </w:rPr>
        <w:t xml:space="preserve"> </w:t>
      </w:r>
      <w:proofErr w:type="spellStart"/>
      <w:r>
        <w:rPr>
          <w:sz w:val="20"/>
        </w:rPr>
        <w:t>në</w:t>
      </w:r>
      <w:proofErr w:type="spellEnd"/>
      <w:r>
        <w:rPr>
          <w:sz w:val="20"/>
        </w:rPr>
        <w:t xml:space="preserve"> </w:t>
      </w:r>
      <w:proofErr w:type="spellStart"/>
      <w:r>
        <w:rPr>
          <w:sz w:val="20"/>
        </w:rPr>
        <w:t>arsim</w:t>
      </w:r>
      <w:proofErr w:type="spellEnd"/>
      <w:r>
        <w:rPr>
          <w:sz w:val="20"/>
        </w:rPr>
        <w:t xml:space="preserve"> </w:t>
      </w:r>
      <w:proofErr w:type="spellStart"/>
      <w:r>
        <w:rPr>
          <w:sz w:val="20"/>
        </w:rPr>
        <w:t>dhe</w:t>
      </w:r>
      <w:proofErr w:type="spellEnd"/>
      <w:r>
        <w:rPr>
          <w:sz w:val="20"/>
        </w:rPr>
        <w:t xml:space="preserve"> </w:t>
      </w:r>
      <w:proofErr w:type="spellStart"/>
      <w:r>
        <w:rPr>
          <w:sz w:val="20"/>
        </w:rPr>
        <w:t>trajnim</w:t>
      </w:r>
      <w:proofErr w:type="spellEnd"/>
      <w:r>
        <w:rPr>
          <w:sz w:val="20"/>
        </w:rPr>
        <w:t xml:space="preserve"> </w:t>
      </w:r>
      <w:proofErr w:type="spellStart"/>
      <w:r>
        <w:rPr>
          <w:sz w:val="20"/>
        </w:rPr>
        <w:t>në</w:t>
      </w:r>
      <w:proofErr w:type="spellEnd"/>
      <w:r>
        <w:rPr>
          <w:sz w:val="20"/>
        </w:rPr>
        <w:t xml:space="preserve"> </w:t>
      </w:r>
      <w:proofErr w:type="spellStart"/>
      <w:r>
        <w:rPr>
          <w:sz w:val="20"/>
        </w:rPr>
        <w:t>të</w:t>
      </w:r>
      <w:proofErr w:type="spellEnd"/>
      <w:r>
        <w:rPr>
          <w:sz w:val="20"/>
        </w:rPr>
        <w:t xml:space="preserve"> </w:t>
      </w:r>
      <w:proofErr w:type="spellStart"/>
      <w:r>
        <w:rPr>
          <w:sz w:val="20"/>
        </w:rPr>
        <w:t>gjitha</w:t>
      </w:r>
      <w:proofErr w:type="spellEnd"/>
      <w:r>
        <w:rPr>
          <w:sz w:val="20"/>
        </w:rPr>
        <w:t xml:space="preserve"> </w:t>
      </w:r>
      <w:proofErr w:type="spellStart"/>
      <w:r>
        <w:rPr>
          <w:sz w:val="20"/>
        </w:rPr>
        <w:t>nivelet</w:t>
      </w:r>
      <w:proofErr w:type="spellEnd"/>
    </w:p>
    <w:p w14:paraId="7F2EC096" w14:textId="77777777" w:rsidR="00DA62C7" w:rsidRDefault="00707778">
      <w:pPr>
        <w:pStyle w:val="ListParagraph"/>
        <w:numPr>
          <w:ilvl w:val="1"/>
          <w:numId w:val="13"/>
        </w:numPr>
        <w:tabs>
          <w:tab w:val="left" w:pos="2035"/>
        </w:tabs>
        <w:ind w:left="2034" w:hanging="194"/>
        <w:rPr>
          <w:sz w:val="20"/>
        </w:rPr>
      </w:pPr>
      <w:proofErr w:type="spellStart"/>
      <w:r>
        <w:rPr>
          <w:sz w:val="20"/>
        </w:rPr>
        <w:t>Punëdhënësit</w:t>
      </w:r>
      <w:proofErr w:type="spellEnd"/>
      <w:r>
        <w:rPr>
          <w:sz w:val="20"/>
        </w:rPr>
        <w:t xml:space="preserve"> </w:t>
      </w:r>
      <w:proofErr w:type="spellStart"/>
      <w:r>
        <w:rPr>
          <w:sz w:val="20"/>
        </w:rPr>
        <w:t>duhet</w:t>
      </w:r>
      <w:proofErr w:type="spellEnd"/>
      <w:r>
        <w:rPr>
          <w:sz w:val="20"/>
        </w:rPr>
        <w:t xml:space="preserve"> </w:t>
      </w:r>
      <w:proofErr w:type="spellStart"/>
      <w:r>
        <w:rPr>
          <w:sz w:val="20"/>
        </w:rPr>
        <w:t>të</w:t>
      </w:r>
      <w:proofErr w:type="spellEnd"/>
      <w:r>
        <w:rPr>
          <w:sz w:val="20"/>
        </w:rPr>
        <w:t xml:space="preserve"> </w:t>
      </w:r>
      <w:proofErr w:type="spellStart"/>
      <w:r>
        <w:rPr>
          <w:sz w:val="20"/>
        </w:rPr>
        <w:t>ofrojnë</w:t>
      </w:r>
      <w:proofErr w:type="spellEnd"/>
      <w:r>
        <w:rPr>
          <w:sz w:val="20"/>
        </w:rPr>
        <w:t xml:space="preserve"> </w:t>
      </w:r>
      <w:proofErr w:type="spellStart"/>
      <w:r>
        <w:rPr>
          <w:sz w:val="20"/>
        </w:rPr>
        <w:t>mundësi</w:t>
      </w:r>
      <w:proofErr w:type="spellEnd"/>
      <w:r>
        <w:rPr>
          <w:sz w:val="20"/>
        </w:rPr>
        <w:t xml:space="preserve"> </w:t>
      </w:r>
      <w:proofErr w:type="spellStart"/>
      <w:r>
        <w:rPr>
          <w:sz w:val="20"/>
        </w:rPr>
        <w:t>për</w:t>
      </w:r>
      <w:proofErr w:type="spellEnd"/>
      <w:r>
        <w:rPr>
          <w:sz w:val="20"/>
        </w:rPr>
        <w:t xml:space="preserve"> </w:t>
      </w:r>
      <w:proofErr w:type="spellStart"/>
      <w:r>
        <w:rPr>
          <w:sz w:val="20"/>
        </w:rPr>
        <w:t>punonjësit</w:t>
      </w:r>
      <w:proofErr w:type="spellEnd"/>
      <w:r>
        <w:rPr>
          <w:sz w:val="20"/>
        </w:rPr>
        <w:t xml:space="preserve"> e </w:t>
      </w:r>
      <w:proofErr w:type="spellStart"/>
      <w:r>
        <w:rPr>
          <w:sz w:val="20"/>
        </w:rPr>
        <w:t>ardhshëm</w:t>
      </w:r>
      <w:proofErr w:type="spellEnd"/>
    </w:p>
    <w:p w14:paraId="3F9F402A" w14:textId="77777777" w:rsidR="00DA62C7" w:rsidRDefault="00707778">
      <w:pPr>
        <w:pStyle w:val="ListParagraph"/>
        <w:numPr>
          <w:ilvl w:val="1"/>
          <w:numId w:val="13"/>
        </w:numPr>
        <w:tabs>
          <w:tab w:val="left" w:pos="2052"/>
        </w:tabs>
        <w:ind w:left="2051" w:hanging="211"/>
        <w:rPr>
          <w:sz w:val="20"/>
        </w:rPr>
      </w:pPr>
      <w:proofErr w:type="spellStart"/>
      <w:r>
        <w:rPr>
          <w:sz w:val="20"/>
        </w:rPr>
        <w:t>Bashkëpunimi</w:t>
      </w:r>
      <w:proofErr w:type="spellEnd"/>
      <w:r>
        <w:rPr>
          <w:sz w:val="20"/>
        </w:rPr>
        <w:t xml:space="preserve"> me </w:t>
      </w:r>
      <w:proofErr w:type="spellStart"/>
      <w:r w:rsidR="000A5542">
        <w:rPr>
          <w:sz w:val="20"/>
        </w:rPr>
        <w:t>kompanitë</w:t>
      </w:r>
      <w:proofErr w:type="spellEnd"/>
      <w:r w:rsidR="000A5542">
        <w:rPr>
          <w:sz w:val="20"/>
        </w:rPr>
        <w:t xml:space="preserve"> </w:t>
      </w:r>
      <w:proofErr w:type="spellStart"/>
      <w:r w:rsidR="000A5542">
        <w:rPr>
          <w:sz w:val="20"/>
        </w:rPr>
        <w:t>duhet</w:t>
      </w:r>
      <w:proofErr w:type="spellEnd"/>
      <w:r w:rsidR="000A5542">
        <w:rPr>
          <w:sz w:val="20"/>
        </w:rPr>
        <w:t xml:space="preserve"> </w:t>
      </w:r>
      <w:proofErr w:type="spellStart"/>
      <w:r w:rsidR="000A5542">
        <w:rPr>
          <w:sz w:val="20"/>
        </w:rPr>
        <w:t>të</w:t>
      </w:r>
      <w:proofErr w:type="spellEnd"/>
      <w:r w:rsidR="000A5542">
        <w:rPr>
          <w:sz w:val="20"/>
        </w:rPr>
        <w:t xml:space="preserve"> </w:t>
      </w:r>
      <w:proofErr w:type="spellStart"/>
      <w:r w:rsidR="000A5542">
        <w:rPr>
          <w:sz w:val="20"/>
        </w:rPr>
        <w:t>jetë</w:t>
      </w:r>
      <w:proofErr w:type="spellEnd"/>
      <w:r w:rsidR="000A5542">
        <w:rPr>
          <w:sz w:val="20"/>
        </w:rPr>
        <w:t xml:space="preserve"> </w:t>
      </w:r>
      <w:proofErr w:type="spellStart"/>
      <w:r w:rsidR="000A5542">
        <w:rPr>
          <w:sz w:val="20"/>
        </w:rPr>
        <w:t>i</w:t>
      </w:r>
      <w:proofErr w:type="spellEnd"/>
      <w:r w:rsidR="000A5542">
        <w:rPr>
          <w:sz w:val="20"/>
        </w:rPr>
        <w:t xml:space="preserve"> </w:t>
      </w:r>
      <w:proofErr w:type="spellStart"/>
      <w:r w:rsidR="000A5542">
        <w:rPr>
          <w:sz w:val="20"/>
        </w:rPr>
        <w:t>detyrue</w:t>
      </w:r>
      <w:r>
        <w:rPr>
          <w:sz w:val="20"/>
        </w:rPr>
        <w:t>shëm</w:t>
      </w:r>
      <w:proofErr w:type="spellEnd"/>
    </w:p>
    <w:p w14:paraId="5B6D66E5" w14:textId="77777777" w:rsidR="00DA62C7" w:rsidRDefault="00707778">
      <w:pPr>
        <w:pStyle w:val="ListParagraph"/>
        <w:numPr>
          <w:ilvl w:val="1"/>
          <w:numId w:val="13"/>
        </w:numPr>
        <w:tabs>
          <w:tab w:val="left" w:pos="2050"/>
        </w:tabs>
        <w:spacing w:before="148"/>
        <w:ind w:left="2049" w:hanging="209"/>
        <w:rPr>
          <w:sz w:val="20"/>
        </w:rPr>
      </w:pPr>
      <w:proofErr w:type="spellStart"/>
      <w:r>
        <w:rPr>
          <w:sz w:val="20"/>
        </w:rPr>
        <w:t>Akademia</w:t>
      </w:r>
      <w:proofErr w:type="spellEnd"/>
      <w:r>
        <w:rPr>
          <w:sz w:val="20"/>
        </w:rPr>
        <w:t xml:space="preserve"> </w:t>
      </w:r>
      <w:proofErr w:type="spellStart"/>
      <w:r>
        <w:rPr>
          <w:sz w:val="20"/>
        </w:rPr>
        <w:t>dhe</w:t>
      </w:r>
      <w:proofErr w:type="spellEnd"/>
      <w:r>
        <w:rPr>
          <w:sz w:val="20"/>
        </w:rPr>
        <w:t xml:space="preserve"> </w:t>
      </w:r>
      <w:proofErr w:type="spellStart"/>
      <w:r>
        <w:rPr>
          <w:sz w:val="20"/>
        </w:rPr>
        <w:t>qendrat</w:t>
      </w:r>
      <w:proofErr w:type="spellEnd"/>
      <w:r>
        <w:rPr>
          <w:sz w:val="20"/>
        </w:rPr>
        <w:t xml:space="preserve"> e </w:t>
      </w:r>
      <w:proofErr w:type="spellStart"/>
      <w:r>
        <w:rPr>
          <w:sz w:val="20"/>
        </w:rPr>
        <w:t>trajnimit</w:t>
      </w:r>
      <w:proofErr w:type="spellEnd"/>
      <w:r>
        <w:rPr>
          <w:sz w:val="20"/>
        </w:rPr>
        <w:t xml:space="preserve"> </w:t>
      </w:r>
      <w:proofErr w:type="spellStart"/>
      <w:r>
        <w:rPr>
          <w:sz w:val="20"/>
        </w:rPr>
        <w:t>duhet</w:t>
      </w:r>
      <w:proofErr w:type="spellEnd"/>
      <w:r>
        <w:rPr>
          <w:sz w:val="20"/>
        </w:rPr>
        <w:t xml:space="preserve"> </w:t>
      </w:r>
      <w:proofErr w:type="spellStart"/>
      <w:r>
        <w:rPr>
          <w:sz w:val="20"/>
        </w:rPr>
        <w:t>të</w:t>
      </w:r>
      <w:proofErr w:type="spellEnd"/>
      <w:r>
        <w:rPr>
          <w:sz w:val="20"/>
        </w:rPr>
        <w:t xml:space="preserve"> </w:t>
      </w:r>
      <w:proofErr w:type="spellStart"/>
      <w:r>
        <w:rPr>
          <w:sz w:val="20"/>
        </w:rPr>
        <w:t>jenë</w:t>
      </w:r>
      <w:proofErr w:type="spellEnd"/>
      <w:r>
        <w:rPr>
          <w:sz w:val="20"/>
        </w:rPr>
        <w:t xml:space="preserve"> </w:t>
      </w:r>
      <w:proofErr w:type="spellStart"/>
      <w:r>
        <w:rPr>
          <w:sz w:val="20"/>
        </w:rPr>
        <w:t>ndërmjetësues</w:t>
      </w:r>
      <w:proofErr w:type="spellEnd"/>
      <w:r w:rsidR="000A5542">
        <w:rPr>
          <w:sz w:val="20"/>
        </w:rPr>
        <w:t xml:space="preserve"> </w:t>
      </w:r>
    </w:p>
    <w:p w14:paraId="0F113EA7" w14:textId="77777777" w:rsidR="00DA62C7" w:rsidRDefault="00707778">
      <w:pPr>
        <w:pStyle w:val="ListParagraph"/>
        <w:numPr>
          <w:ilvl w:val="0"/>
          <w:numId w:val="13"/>
        </w:numPr>
        <w:tabs>
          <w:tab w:val="left" w:pos="1450"/>
        </w:tabs>
        <w:spacing w:line="266" w:lineRule="auto"/>
        <w:ind w:left="1132" w:right="1135" w:firstLine="0"/>
        <w:rPr>
          <w:sz w:val="20"/>
        </w:rPr>
      </w:pPr>
      <w:r>
        <w:rPr>
          <w:sz w:val="20"/>
        </w:rPr>
        <w:t xml:space="preserve">Si e </w:t>
      </w:r>
      <w:proofErr w:type="spellStart"/>
      <w:r>
        <w:rPr>
          <w:sz w:val="20"/>
        </w:rPr>
        <w:t>vlerësoni</w:t>
      </w:r>
      <w:proofErr w:type="spellEnd"/>
      <w:r>
        <w:rPr>
          <w:sz w:val="20"/>
        </w:rPr>
        <w:t xml:space="preserve"> </w:t>
      </w:r>
      <w:proofErr w:type="spellStart"/>
      <w:r>
        <w:rPr>
          <w:sz w:val="20"/>
        </w:rPr>
        <w:t>bashkëpunimin</w:t>
      </w:r>
      <w:proofErr w:type="spellEnd"/>
      <w:r>
        <w:rPr>
          <w:sz w:val="20"/>
        </w:rPr>
        <w:t xml:space="preserve"> e </w:t>
      </w:r>
      <w:proofErr w:type="spellStart"/>
      <w:r>
        <w:rPr>
          <w:sz w:val="20"/>
        </w:rPr>
        <w:t>deritanishëm</w:t>
      </w:r>
      <w:proofErr w:type="spellEnd"/>
      <w:r>
        <w:rPr>
          <w:sz w:val="20"/>
        </w:rPr>
        <w:t xml:space="preserve"> </w:t>
      </w:r>
      <w:proofErr w:type="spellStart"/>
      <w:r>
        <w:rPr>
          <w:sz w:val="20"/>
        </w:rPr>
        <w:t>mes</w:t>
      </w:r>
      <w:proofErr w:type="spellEnd"/>
      <w:r>
        <w:rPr>
          <w:sz w:val="20"/>
        </w:rPr>
        <w:t xml:space="preserve"> </w:t>
      </w:r>
      <w:proofErr w:type="spellStart"/>
      <w:r>
        <w:rPr>
          <w:sz w:val="20"/>
        </w:rPr>
        <w:t>akademisë</w:t>
      </w:r>
      <w:proofErr w:type="spellEnd"/>
      <w:r>
        <w:rPr>
          <w:sz w:val="20"/>
        </w:rPr>
        <w:t xml:space="preserve"> </w:t>
      </w:r>
      <w:proofErr w:type="spellStart"/>
      <w:r>
        <w:rPr>
          <w:sz w:val="20"/>
        </w:rPr>
        <w:t>dhe</w:t>
      </w:r>
      <w:proofErr w:type="spellEnd"/>
      <w:r>
        <w:rPr>
          <w:sz w:val="20"/>
        </w:rPr>
        <w:t xml:space="preserve"> </w:t>
      </w:r>
      <w:proofErr w:type="spellStart"/>
      <w:r>
        <w:rPr>
          <w:sz w:val="20"/>
        </w:rPr>
        <w:t>sektorit</w:t>
      </w:r>
      <w:proofErr w:type="spellEnd"/>
      <w:r>
        <w:rPr>
          <w:sz w:val="20"/>
        </w:rPr>
        <w:t xml:space="preserve"> </w:t>
      </w:r>
      <w:proofErr w:type="spellStart"/>
      <w:r>
        <w:rPr>
          <w:sz w:val="20"/>
        </w:rPr>
        <w:t>privat</w:t>
      </w:r>
      <w:proofErr w:type="spellEnd"/>
      <w:r>
        <w:rPr>
          <w:sz w:val="20"/>
        </w:rPr>
        <w:t xml:space="preserve"> </w:t>
      </w:r>
      <w:proofErr w:type="spellStart"/>
      <w:r>
        <w:rPr>
          <w:sz w:val="20"/>
        </w:rPr>
        <w:t>në</w:t>
      </w:r>
      <w:proofErr w:type="spellEnd"/>
      <w:r>
        <w:rPr>
          <w:sz w:val="20"/>
        </w:rPr>
        <w:t xml:space="preserve"> </w:t>
      </w:r>
      <w:proofErr w:type="spellStart"/>
      <w:r>
        <w:rPr>
          <w:sz w:val="20"/>
        </w:rPr>
        <w:t>fushën</w:t>
      </w:r>
      <w:proofErr w:type="spellEnd"/>
      <w:r>
        <w:rPr>
          <w:sz w:val="20"/>
        </w:rPr>
        <w:t xml:space="preserve"> e </w:t>
      </w:r>
      <w:proofErr w:type="spellStart"/>
      <w:r>
        <w:rPr>
          <w:sz w:val="20"/>
        </w:rPr>
        <w:t>kërkimit</w:t>
      </w:r>
      <w:proofErr w:type="spellEnd"/>
      <w:r>
        <w:rPr>
          <w:sz w:val="20"/>
        </w:rPr>
        <w:t xml:space="preserve"> </w:t>
      </w:r>
      <w:proofErr w:type="spellStart"/>
      <w:r>
        <w:rPr>
          <w:sz w:val="20"/>
        </w:rPr>
        <w:t>dhe</w:t>
      </w:r>
      <w:proofErr w:type="spellEnd"/>
      <w:r>
        <w:rPr>
          <w:sz w:val="20"/>
        </w:rPr>
        <w:t xml:space="preserve"> </w:t>
      </w:r>
      <w:proofErr w:type="spellStart"/>
      <w:r>
        <w:rPr>
          <w:sz w:val="20"/>
        </w:rPr>
        <w:t>zhvillimit</w:t>
      </w:r>
      <w:proofErr w:type="spellEnd"/>
      <w:r>
        <w:rPr>
          <w:sz w:val="20"/>
        </w:rPr>
        <w:t>?</w:t>
      </w:r>
    </w:p>
    <w:p w14:paraId="239D4FE1" w14:textId="77777777" w:rsidR="00DA62C7" w:rsidRDefault="00707778">
      <w:pPr>
        <w:pStyle w:val="ListParagraph"/>
        <w:numPr>
          <w:ilvl w:val="0"/>
          <w:numId w:val="13"/>
        </w:numPr>
        <w:tabs>
          <w:tab w:val="left" w:pos="1459"/>
        </w:tabs>
        <w:spacing w:before="120" w:line="266" w:lineRule="auto"/>
        <w:ind w:left="1132" w:right="1134" w:firstLine="0"/>
        <w:rPr>
          <w:sz w:val="20"/>
        </w:rPr>
      </w:pPr>
      <w:r>
        <w:rPr>
          <w:sz w:val="20"/>
        </w:rPr>
        <w:t xml:space="preserve">A </w:t>
      </w:r>
      <w:proofErr w:type="spellStart"/>
      <w:r>
        <w:rPr>
          <w:sz w:val="20"/>
        </w:rPr>
        <w:t>keni</w:t>
      </w:r>
      <w:proofErr w:type="spellEnd"/>
      <w:r>
        <w:rPr>
          <w:sz w:val="20"/>
        </w:rPr>
        <w:t xml:space="preserve"> </w:t>
      </w:r>
      <w:proofErr w:type="spellStart"/>
      <w:r>
        <w:rPr>
          <w:sz w:val="20"/>
        </w:rPr>
        <w:t>akses</w:t>
      </w:r>
      <w:proofErr w:type="spellEnd"/>
      <w:r>
        <w:rPr>
          <w:sz w:val="20"/>
        </w:rPr>
        <w:t xml:space="preserve"> </w:t>
      </w:r>
      <w:proofErr w:type="spellStart"/>
      <w:r>
        <w:rPr>
          <w:sz w:val="20"/>
        </w:rPr>
        <w:t>në</w:t>
      </w:r>
      <w:proofErr w:type="spellEnd"/>
      <w:r>
        <w:rPr>
          <w:sz w:val="20"/>
        </w:rPr>
        <w:t xml:space="preserve"> </w:t>
      </w:r>
      <w:proofErr w:type="spellStart"/>
      <w:r>
        <w:rPr>
          <w:sz w:val="20"/>
        </w:rPr>
        <w:t>programet</w:t>
      </w:r>
      <w:proofErr w:type="spellEnd"/>
      <w:r>
        <w:rPr>
          <w:sz w:val="20"/>
        </w:rPr>
        <w:t xml:space="preserve"> e </w:t>
      </w:r>
      <w:proofErr w:type="spellStart"/>
      <w:r>
        <w:rPr>
          <w:sz w:val="20"/>
        </w:rPr>
        <w:t>financimit</w:t>
      </w:r>
      <w:proofErr w:type="spellEnd"/>
      <w:r>
        <w:rPr>
          <w:sz w:val="20"/>
        </w:rPr>
        <w:t xml:space="preserve"> </w:t>
      </w:r>
      <w:proofErr w:type="spellStart"/>
      <w:r>
        <w:rPr>
          <w:sz w:val="20"/>
        </w:rPr>
        <w:t>të</w:t>
      </w:r>
      <w:proofErr w:type="spellEnd"/>
      <w:r w:rsidR="000A5542">
        <w:rPr>
          <w:sz w:val="20"/>
        </w:rPr>
        <w:t xml:space="preserve"> </w:t>
      </w:r>
      <w:proofErr w:type="spellStart"/>
      <w:r w:rsidR="000A5542">
        <w:rPr>
          <w:sz w:val="20"/>
        </w:rPr>
        <w:t>cilat</w:t>
      </w:r>
      <w:proofErr w:type="spellEnd"/>
      <w:r w:rsidR="000A5542">
        <w:rPr>
          <w:sz w:val="20"/>
        </w:rPr>
        <w:t xml:space="preserve"> </w:t>
      </w:r>
      <w:proofErr w:type="spellStart"/>
      <w:r w:rsidR="000A5542">
        <w:rPr>
          <w:sz w:val="20"/>
        </w:rPr>
        <w:t>ju</w:t>
      </w:r>
      <w:proofErr w:type="spellEnd"/>
      <w:r w:rsidR="000A5542">
        <w:rPr>
          <w:sz w:val="20"/>
        </w:rPr>
        <w:t xml:space="preserve"> </w:t>
      </w:r>
      <w:proofErr w:type="spellStart"/>
      <w:r w:rsidR="000A5542">
        <w:rPr>
          <w:sz w:val="20"/>
        </w:rPr>
        <w:t>lejojnë</w:t>
      </w:r>
      <w:proofErr w:type="spellEnd"/>
      <w:r w:rsidR="000A5542">
        <w:rPr>
          <w:sz w:val="20"/>
        </w:rPr>
        <w:t xml:space="preserve"> </w:t>
      </w:r>
      <w:proofErr w:type="spellStart"/>
      <w:r w:rsidR="000A5542">
        <w:rPr>
          <w:sz w:val="20"/>
        </w:rPr>
        <w:t>të</w:t>
      </w:r>
      <w:proofErr w:type="spellEnd"/>
      <w:r w:rsidR="000A5542">
        <w:rPr>
          <w:sz w:val="20"/>
        </w:rPr>
        <w:t xml:space="preserve"> </w:t>
      </w:r>
      <w:proofErr w:type="spellStart"/>
      <w:r w:rsidR="000A5542">
        <w:rPr>
          <w:sz w:val="20"/>
        </w:rPr>
        <w:t>bëni</w:t>
      </w:r>
      <w:proofErr w:type="spellEnd"/>
      <w:r w:rsidR="000A5542">
        <w:rPr>
          <w:sz w:val="20"/>
        </w:rPr>
        <w:t xml:space="preserve"> </w:t>
      </w:r>
      <w:proofErr w:type="spellStart"/>
      <w:r>
        <w:rPr>
          <w:sz w:val="20"/>
        </w:rPr>
        <w:t>inovacionin</w:t>
      </w:r>
      <w:proofErr w:type="spellEnd"/>
      <w:r>
        <w:rPr>
          <w:sz w:val="20"/>
        </w:rPr>
        <w:t xml:space="preserve"> e </w:t>
      </w:r>
      <w:proofErr w:type="spellStart"/>
      <w:r>
        <w:rPr>
          <w:sz w:val="20"/>
        </w:rPr>
        <w:t>produktit</w:t>
      </w:r>
      <w:proofErr w:type="spellEnd"/>
      <w:r>
        <w:rPr>
          <w:sz w:val="20"/>
        </w:rPr>
        <w:t xml:space="preserve"> (mallrat </w:t>
      </w:r>
      <w:proofErr w:type="spellStart"/>
      <w:r>
        <w:rPr>
          <w:sz w:val="20"/>
        </w:rPr>
        <w:t>ose</w:t>
      </w:r>
      <w:proofErr w:type="spellEnd"/>
      <w:r>
        <w:rPr>
          <w:sz w:val="20"/>
        </w:rPr>
        <w:t xml:space="preserve"> </w:t>
      </w:r>
      <w:proofErr w:type="spellStart"/>
      <w:r>
        <w:rPr>
          <w:sz w:val="20"/>
        </w:rPr>
        <w:t>shërbimet</w:t>
      </w:r>
      <w:proofErr w:type="spellEnd"/>
      <w:r>
        <w:rPr>
          <w:sz w:val="20"/>
        </w:rPr>
        <w:t xml:space="preserve">), </w:t>
      </w:r>
      <w:proofErr w:type="spellStart"/>
      <w:r>
        <w:rPr>
          <w:sz w:val="20"/>
        </w:rPr>
        <w:t>procesin</w:t>
      </w:r>
      <w:proofErr w:type="spellEnd"/>
      <w:r>
        <w:rPr>
          <w:sz w:val="20"/>
        </w:rPr>
        <w:t xml:space="preserve">, </w:t>
      </w:r>
      <w:proofErr w:type="spellStart"/>
      <w:r>
        <w:rPr>
          <w:sz w:val="20"/>
        </w:rPr>
        <w:t>marketingun</w:t>
      </w:r>
      <w:proofErr w:type="spellEnd"/>
      <w:r>
        <w:rPr>
          <w:sz w:val="20"/>
        </w:rPr>
        <w:t xml:space="preserve"> </w:t>
      </w:r>
      <w:proofErr w:type="spellStart"/>
      <w:r>
        <w:rPr>
          <w:sz w:val="20"/>
        </w:rPr>
        <w:t>ose</w:t>
      </w:r>
      <w:proofErr w:type="spellEnd"/>
      <w:r>
        <w:rPr>
          <w:sz w:val="20"/>
        </w:rPr>
        <w:t xml:space="preserve"> </w:t>
      </w:r>
      <w:proofErr w:type="spellStart"/>
      <w:r>
        <w:rPr>
          <w:sz w:val="20"/>
        </w:rPr>
        <w:t>inovacionin</w:t>
      </w:r>
      <w:proofErr w:type="spellEnd"/>
      <w:r>
        <w:rPr>
          <w:sz w:val="20"/>
        </w:rPr>
        <w:t xml:space="preserve"> </w:t>
      </w:r>
      <w:proofErr w:type="spellStart"/>
      <w:r>
        <w:rPr>
          <w:sz w:val="20"/>
        </w:rPr>
        <w:t>organizativ</w:t>
      </w:r>
      <w:proofErr w:type="spellEnd"/>
      <w:r>
        <w:rPr>
          <w:sz w:val="20"/>
        </w:rPr>
        <w:t>?</w:t>
      </w:r>
    </w:p>
    <w:p w14:paraId="650E41F4" w14:textId="77777777" w:rsidR="00DA62C7" w:rsidRDefault="00707778">
      <w:pPr>
        <w:pStyle w:val="ListParagraph"/>
        <w:numPr>
          <w:ilvl w:val="0"/>
          <w:numId w:val="13"/>
        </w:numPr>
        <w:tabs>
          <w:tab w:val="left" w:pos="1445"/>
        </w:tabs>
        <w:spacing w:before="120"/>
        <w:ind w:left="1444" w:hanging="312"/>
        <w:rPr>
          <w:sz w:val="20"/>
        </w:rPr>
      </w:pPr>
      <w:proofErr w:type="spellStart"/>
      <w:r>
        <w:rPr>
          <w:sz w:val="20"/>
        </w:rPr>
        <w:t>Nëse</w:t>
      </w:r>
      <w:proofErr w:type="spellEnd"/>
      <w:r>
        <w:rPr>
          <w:sz w:val="20"/>
        </w:rPr>
        <w:t xml:space="preserve"> po, </w:t>
      </w:r>
      <w:proofErr w:type="spellStart"/>
      <w:r>
        <w:rPr>
          <w:sz w:val="20"/>
        </w:rPr>
        <w:t>çfarë</w:t>
      </w:r>
      <w:proofErr w:type="spellEnd"/>
      <w:r>
        <w:rPr>
          <w:sz w:val="20"/>
        </w:rPr>
        <w:t xml:space="preserve"> </w:t>
      </w:r>
      <w:proofErr w:type="spellStart"/>
      <w:r>
        <w:rPr>
          <w:sz w:val="20"/>
        </w:rPr>
        <w:t>lloj</w:t>
      </w:r>
      <w:proofErr w:type="spellEnd"/>
      <w:r>
        <w:rPr>
          <w:sz w:val="20"/>
        </w:rPr>
        <w:t xml:space="preserve"> </w:t>
      </w:r>
      <w:proofErr w:type="spellStart"/>
      <w:r>
        <w:rPr>
          <w:sz w:val="20"/>
        </w:rPr>
        <w:t>mbështetjeje</w:t>
      </w:r>
      <w:proofErr w:type="spellEnd"/>
      <w:r>
        <w:rPr>
          <w:sz w:val="20"/>
        </w:rPr>
        <w:t xml:space="preserve"> </w:t>
      </w:r>
      <w:proofErr w:type="spellStart"/>
      <w:r>
        <w:rPr>
          <w:sz w:val="20"/>
        </w:rPr>
        <w:t>keni</w:t>
      </w:r>
      <w:proofErr w:type="spellEnd"/>
      <w:r>
        <w:rPr>
          <w:sz w:val="20"/>
        </w:rPr>
        <w:t xml:space="preserve"> </w:t>
      </w:r>
      <w:proofErr w:type="spellStart"/>
      <w:r>
        <w:rPr>
          <w:sz w:val="20"/>
        </w:rPr>
        <w:t>marrë</w:t>
      </w:r>
      <w:proofErr w:type="spellEnd"/>
      <w:r>
        <w:rPr>
          <w:sz w:val="20"/>
        </w:rPr>
        <w:t>?</w:t>
      </w:r>
    </w:p>
    <w:p w14:paraId="6F0517F6" w14:textId="77777777" w:rsidR="00DA62C7" w:rsidRPr="000913E9" w:rsidRDefault="00707778">
      <w:pPr>
        <w:pStyle w:val="ListParagraph"/>
        <w:numPr>
          <w:ilvl w:val="0"/>
          <w:numId w:val="13"/>
        </w:numPr>
        <w:tabs>
          <w:tab w:val="left" w:pos="1445"/>
        </w:tabs>
        <w:ind w:left="1444" w:hanging="312"/>
        <w:rPr>
          <w:sz w:val="20"/>
          <w:lang w:val="es-AR"/>
        </w:rPr>
      </w:pPr>
      <w:proofErr w:type="gramStart"/>
      <w:r w:rsidRPr="000913E9">
        <w:rPr>
          <w:sz w:val="20"/>
          <w:lang w:val="es-AR"/>
        </w:rPr>
        <w:t xml:space="preserve">A </w:t>
      </w:r>
      <w:proofErr w:type="spellStart"/>
      <w:r w:rsidRPr="000913E9">
        <w:rPr>
          <w:sz w:val="20"/>
          <w:lang w:val="es-AR"/>
        </w:rPr>
        <w:t>bashkëpunoni</w:t>
      </w:r>
      <w:proofErr w:type="spellEnd"/>
      <w:r w:rsidRPr="000913E9">
        <w:rPr>
          <w:sz w:val="20"/>
          <w:lang w:val="es-AR"/>
        </w:rPr>
        <w:t xml:space="preserve"> me </w:t>
      </w:r>
      <w:proofErr w:type="spellStart"/>
      <w:r w:rsidRPr="000913E9">
        <w:rPr>
          <w:sz w:val="20"/>
          <w:lang w:val="es-AR"/>
        </w:rPr>
        <w:t>kompani</w:t>
      </w:r>
      <w:proofErr w:type="spellEnd"/>
      <w:r w:rsidRPr="000913E9">
        <w:rPr>
          <w:sz w:val="20"/>
          <w:lang w:val="es-AR"/>
        </w:rPr>
        <w:t xml:space="preserve"> </w:t>
      </w:r>
      <w:proofErr w:type="spellStart"/>
      <w:r w:rsidRPr="000913E9">
        <w:rPr>
          <w:sz w:val="20"/>
          <w:lang w:val="es-AR"/>
        </w:rPr>
        <w:t>nga</w:t>
      </w:r>
      <w:proofErr w:type="spellEnd"/>
      <w:r w:rsidRPr="000913E9">
        <w:rPr>
          <w:sz w:val="20"/>
          <w:lang w:val="es-AR"/>
        </w:rPr>
        <w:t xml:space="preserve"> </w:t>
      </w:r>
      <w:proofErr w:type="spellStart"/>
      <w:r w:rsidRPr="000913E9">
        <w:rPr>
          <w:sz w:val="20"/>
          <w:lang w:val="es-AR"/>
        </w:rPr>
        <w:t>industri</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tjera</w:t>
      </w:r>
      <w:proofErr w:type="spellEnd"/>
      <w:r w:rsidRPr="000913E9">
        <w:rPr>
          <w:sz w:val="20"/>
          <w:lang w:val="es-AR"/>
        </w:rPr>
        <w:t xml:space="preserve"> </w:t>
      </w:r>
      <w:proofErr w:type="spellStart"/>
      <w:r w:rsidRPr="000913E9">
        <w:rPr>
          <w:sz w:val="20"/>
          <w:lang w:val="es-AR"/>
        </w:rPr>
        <w:t>apo</w:t>
      </w:r>
      <w:proofErr w:type="spellEnd"/>
      <w:r w:rsidRPr="000913E9">
        <w:rPr>
          <w:sz w:val="20"/>
          <w:lang w:val="es-AR"/>
        </w:rPr>
        <w:t xml:space="preserve"> </w:t>
      </w:r>
      <w:proofErr w:type="spellStart"/>
      <w:r w:rsidRPr="000913E9">
        <w:rPr>
          <w:sz w:val="20"/>
          <w:lang w:val="es-AR"/>
        </w:rPr>
        <w:t>brenda</w:t>
      </w:r>
      <w:proofErr w:type="spellEnd"/>
      <w:r w:rsidRPr="000913E9">
        <w:rPr>
          <w:sz w:val="20"/>
          <w:lang w:val="es-AR"/>
        </w:rPr>
        <w:t xml:space="preserve"> </w:t>
      </w:r>
      <w:proofErr w:type="spellStart"/>
      <w:r w:rsidRPr="000913E9">
        <w:rPr>
          <w:sz w:val="20"/>
          <w:lang w:val="es-AR"/>
        </w:rPr>
        <w:t>së</w:t>
      </w:r>
      <w:proofErr w:type="spellEnd"/>
      <w:r w:rsidRPr="000913E9">
        <w:rPr>
          <w:sz w:val="20"/>
          <w:lang w:val="es-AR"/>
        </w:rPr>
        <w:t xml:space="preserve"> </w:t>
      </w:r>
      <w:proofErr w:type="spellStart"/>
      <w:r w:rsidRPr="000913E9">
        <w:rPr>
          <w:sz w:val="20"/>
          <w:lang w:val="es-AR"/>
        </w:rPr>
        <w:t>njëjtës</w:t>
      </w:r>
      <w:proofErr w:type="spellEnd"/>
      <w:r w:rsidRPr="000913E9">
        <w:rPr>
          <w:sz w:val="20"/>
          <w:lang w:val="es-AR"/>
        </w:rPr>
        <w:t xml:space="preserve"> </w:t>
      </w:r>
      <w:proofErr w:type="spellStart"/>
      <w:r w:rsidRPr="000913E9">
        <w:rPr>
          <w:sz w:val="20"/>
          <w:lang w:val="es-AR"/>
        </w:rPr>
        <w:t>industri</w:t>
      </w:r>
      <w:proofErr w:type="spellEnd"/>
      <w:r w:rsidRPr="000913E9">
        <w:rPr>
          <w:sz w:val="20"/>
          <w:lang w:val="es-AR"/>
        </w:rPr>
        <w:t>?</w:t>
      </w:r>
      <w:proofErr w:type="gramEnd"/>
    </w:p>
    <w:p w14:paraId="31752EE8" w14:textId="77777777" w:rsidR="00DA62C7" w:rsidRDefault="00707778">
      <w:pPr>
        <w:pStyle w:val="ListParagraph"/>
        <w:numPr>
          <w:ilvl w:val="0"/>
          <w:numId w:val="13"/>
        </w:numPr>
        <w:tabs>
          <w:tab w:val="left" w:pos="1445"/>
        </w:tabs>
        <w:ind w:left="1444" w:hanging="312"/>
        <w:rPr>
          <w:sz w:val="20"/>
        </w:rPr>
      </w:pPr>
      <w:proofErr w:type="spellStart"/>
      <w:r>
        <w:rPr>
          <w:sz w:val="20"/>
        </w:rPr>
        <w:t>Nëse</w:t>
      </w:r>
      <w:proofErr w:type="spellEnd"/>
      <w:r>
        <w:rPr>
          <w:sz w:val="20"/>
        </w:rPr>
        <w:t xml:space="preserve"> PO, me </w:t>
      </w:r>
      <w:proofErr w:type="spellStart"/>
      <w:r>
        <w:rPr>
          <w:sz w:val="20"/>
        </w:rPr>
        <w:t>cilën</w:t>
      </w:r>
      <w:proofErr w:type="spellEnd"/>
      <w:r>
        <w:rPr>
          <w:sz w:val="20"/>
        </w:rPr>
        <w:t xml:space="preserve"> </w:t>
      </w:r>
      <w:proofErr w:type="spellStart"/>
      <w:r>
        <w:rPr>
          <w:sz w:val="20"/>
        </w:rPr>
        <w:t>industri</w:t>
      </w:r>
      <w:proofErr w:type="spellEnd"/>
      <w:r>
        <w:rPr>
          <w:sz w:val="20"/>
        </w:rPr>
        <w:t>?</w:t>
      </w:r>
    </w:p>
    <w:p w14:paraId="77953B8A" w14:textId="77777777" w:rsidR="00DA62C7" w:rsidRDefault="00707778">
      <w:pPr>
        <w:pStyle w:val="ListParagraph"/>
        <w:numPr>
          <w:ilvl w:val="0"/>
          <w:numId w:val="13"/>
        </w:numPr>
        <w:tabs>
          <w:tab w:val="left" w:pos="1445"/>
        </w:tabs>
        <w:spacing w:before="148"/>
        <w:ind w:left="1444" w:hanging="312"/>
        <w:rPr>
          <w:sz w:val="20"/>
        </w:rPr>
      </w:pPr>
      <w:proofErr w:type="spellStart"/>
      <w:r>
        <w:rPr>
          <w:sz w:val="20"/>
        </w:rPr>
        <w:t>Sipas</w:t>
      </w:r>
      <w:proofErr w:type="spellEnd"/>
      <w:r>
        <w:rPr>
          <w:sz w:val="20"/>
        </w:rPr>
        <w:t xml:space="preserve"> </w:t>
      </w:r>
      <w:proofErr w:type="spellStart"/>
      <w:r>
        <w:rPr>
          <w:sz w:val="20"/>
        </w:rPr>
        <w:t>jush</w:t>
      </w:r>
      <w:proofErr w:type="spellEnd"/>
      <w:r>
        <w:rPr>
          <w:sz w:val="20"/>
        </w:rPr>
        <w:t xml:space="preserve">, </w:t>
      </w:r>
      <w:proofErr w:type="spellStart"/>
      <w:r>
        <w:rPr>
          <w:sz w:val="20"/>
        </w:rPr>
        <w:t>çfarë</w:t>
      </w:r>
      <w:proofErr w:type="spellEnd"/>
      <w:r>
        <w:rPr>
          <w:sz w:val="20"/>
        </w:rPr>
        <w:t xml:space="preserve"> e </w:t>
      </w:r>
      <w:proofErr w:type="spellStart"/>
      <w:r>
        <w:rPr>
          <w:sz w:val="20"/>
        </w:rPr>
        <w:t>bën</w:t>
      </w:r>
      <w:proofErr w:type="spellEnd"/>
      <w:r>
        <w:rPr>
          <w:sz w:val="20"/>
        </w:rPr>
        <w:t xml:space="preserve"> </w:t>
      </w:r>
      <w:proofErr w:type="spellStart"/>
      <w:r>
        <w:rPr>
          <w:sz w:val="20"/>
        </w:rPr>
        <w:t>të</w:t>
      </w:r>
      <w:proofErr w:type="spellEnd"/>
      <w:r>
        <w:rPr>
          <w:sz w:val="20"/>
        </w:rPr>
        <w:t xml:space="preserve"> </w:t>
      </w:r>
      <w:proofErr w:type="spellStart"/>
      <w:r>
        <w:rPr>
          <w:sz w:val="20"/>
        </w:rPr>
        <w:t>suksesshëm</w:t>
      </w:r>
      <w:proofErr w:type="spellEnd"/>
      <w:r>
        <w:rPr>
          <w:sz w:val="20"/>
        </w:rPr>
        <w:t xml:space="preserve"> </w:t>
      </w:r>
      <w:proofErr w:type="spellStart"/>
      <w:r>
        <w:rPr>
          <w:sz w:val="20"/>
        </w:rPr>
        <w:t>konceptin</w:t>
      </w:r>
      <w:proofErr w:type="spellEnd"/>
      <w:r>
        <w:rPr>
          <w:sz w:val="20"/>
        </w:rPr>
        <w:t xml:space="preserve"> e </w:t>
      </w:r>
      <w:proofErr w:type="spellStart"/>
      <w:r>
        <w:rPr>
          <w:sz w:val="20"/>
        </w:rPr>
        <w:t>bashkëpunimit</w:t>
      </w:r>
      <w:proofErr w:type="spellEnd"/>
      <w:r>
        <w:rPr>
          <w:sz w:val="20"/>
        </w:rPr>
        <w:t xml:space="preserve"> </w:t>
      </w:r>
      <w:proofErr w:type="spellStart"/>
      <w:r>
        <w:rPr>
          <w:sz w:val="20"/>
        </w:rPr>
        <w:t>ndërindustri</w:t>
      </w:r>
      <w:proofErr w:type="spellEnd"/>
      <w:r>
        <w:rPr>
          <w:sz w:val="20"/>
        </w:rPr>
        <w:t>?</w:t>
      </w:r>
    </w:p>
    <w:p w14:paraId="331A255B" w14:textId="77777777" w:rsidR="00DA62C7" w:rsidRDefault="00707778">
      <w:pPr>
        <w:pStyle w:val="ListParagraph"/>
        <w:numPr>
          <w:ilvl w:val="0"/>
          <w:numId w:val="13"/>
        </w:numPr>
        <w:tabs>
          <w:tab w:val="left" w:pos="1445"/>
        </w:tabs>
        <w:ind w:left="1444" w:hanging="312"/>
        <w:rPr>
          <w:sz w:val="20"/>
        </w:rPr>
      </w:pPr>
      <w:proofErr w:type="spellStart"/>
      <w:r>
        <w:rPr>
          <w:sz w:val="20"/>
        </w:rPr>
        <w:t>Nëse</w:t>
      </w:r>
      <w:proofErr w:type="spellEnd"/>
      <w:r>
        <w:rPr>
          <w:sz w:val="20"/>
        </w:rPr>
        <w:t xml:space="preserve"> </w:t>
      </w:r>
      <w:proofErr w:type="spellStart"/>
      <w:r>
        <w:rPr>
          <w:sz w:val="20"/>
        </w:rPr>
        <w:t>keni</w:t>
      </w:r>
      <w:proofErr w:type="spellEnd"/>
      <w:r>
        <w:rPr>
          <w:sz w:val="20"/>
        </w:rPr>
        <w:t xml:space="preserve"> </w:t>
      </w:r>
      <w:proofErr w:type="spellStart"/>
      <w:r>
        <w:rPr>
          <w:sz w:val="20"/>
        </w:rPr>
        <w:t>një</w:t>
      </w:r>
      <w:proofErr w:type="spellEnd"/>
      <w:r>
        <w:rPr>
          <w:sz w:val="20"/>
        </w:rPr>
        <w:t xml:space="preserve"> </w:t>
      </w:r>
      <w:proofErr w:type="spellStart"/>
      <w:r>
        <w:rPr>
          <w:sz w:val="20"/>
        </w:rPr>
        <w:t>bashkëpunim</w:t>
      </w:r>
      <w:proofErr w:type="spellEnd"/>
      <w:r>
        <w:rPr>
          <w:sz w:val="20"/>
        </w:rPr>
        <w:t xml:space="preserve"> </w:t>
      </w:r>
      <w:proofErr w:type="spellStart"/>
      <w:r>
        <w:rPr>
          <w:sz w:val="20"/>
        </w:rPr>
        <w:t>ndërindustrial</w:t>
      </w:r>
      <w:proofErr w:type="spellEnd"/>
      <w:r>
        <w:rPr>
          <w:sz w:val="20"/>
        </w:rPr>
        <w:t xml:space="preserve">, </w:t>
      </w:r>
      <w:proofErr w:type="spellStart"/>
      <w:r>
        <w:rPr>
          <w:sz w:val="20"/>
        </w:rPr>
        <w:t>në</w:t>
      </w:r>
      <w:proofErr w:type="spellEnd"/>
      <w:r>
        <w:rPr>
          <w:sz w:val="20"/>
        </w:rPr>
        <w:t xml:space="preserve"> </w:t>
      </w:r>
      <w:proofErr w:type="spellStart"/>
      <w:r>
        <w:rPr>
          <w:sz w:val="20"/>
        </w:rPr>
        <w:t>çfarë</w:t>
      </w:r>
      <w:proofErr w:type="spellEnd"/>
      <w:r>
        <w:rPr>
          <w:sz w:val="20"/>
        </w:rPr>
        <w:t xml:space="preserve"> </w:t>
      </w:r>
      <w:proofErr w:type="spellStart"/>
      <w:r>
        <w:rPr>
          <w:sz w:val="20"/>
        </w:rPr>
        <w:t>forme</w:t>
      </w:r>
      <w:proofErr w:type="spellEnd"/>
      <w:r>
        <w:rPr>
          <w:sz w:val="20"/>
        </w:rPr>
        <w:t xml:space="preserve"> </w:t>
      </w:r>
      <w:proofErr w:type="spellStart"/>
      <w:r>
        <w:rPr>
          <w:sz w:val="20"/>
        </w:rPr>
        <w:t>jeni</w:t>
      </w:r>
      <w:proofErr w:type="spellEnd"/>
      <w:r>
        <w:rPr>
          <w:sz w:val="20"/>
        </w:rPr>
        <w:t xml:space="preserve"> </w:t>
      </w:r>
      <w:proofErr w:type="spellStart"/>
      <w:r>
        <w:rPr>
          <w:sz w:val="20"/>
        </w:rPr>
        <w:t>të</w:t>
      </w:r>
      <w:proofErr w:type="spellEnd"/>
      <w:r>
        <w:rPr>
          <w:sz w:val="20"/>
        </w:rPr>
        <w:t xml:space="preserve"> </w:t>
      </w:r>
      <w:proofErr w:type="spellStart"/>
      <w:r>
        <w:rPr>
          <w:sz w:val="20"/>
        </w:rPr>
        <w:t>përfshirë</w:t>
      </w:r>
      <w:proofErr w:type="spellEnd"/>
      <w:r>
        <w:rPr>
          <w:sz w:val="20"/>
        </w:rPr>
        <w:t>?</w:t>
      </w:r>
    </w:p>
    <w:p w14:paraId="0D17D03B" w14:textId="77777777" w:rsidR="00DA62C7" w:rsidRDefault="00707778">
      <w:pPr>
        <w:pStyle w:val="ListParagraph"/>
        <w:numPr>
          <w:ilvl w:val="0"/>
          <w:numId w:val="13"/>
        </w:numPr>
        <w:tabs>
          <w:tab w:val="left" w:pos="1445"/>
        </w:tabs>
        <w:ind w:left="1444" w:hanging="312"/>
        <w:rPr>
          <w:sz w:val="20"/>
        </w:rPr>
      </w:pPr>
      <w:r>
        <w:rPr>
          <w:sz w:val="20"/>
        </w:rPr>
        <w:t xml:space="preserve">Cilat </w:t>
      </w:r>
      <w:proofErr w:type="spellStart"/>
      <w:r>
        <w:rPr>
          <w:sz w:val="20"/>
        </w:rPr>
        <w:t>janë</w:t>
      </w:r>
      <w:proofErr w:type="spellEnd"/>
      <w:r>
        <w:rPr>
          <w:sz w:val="20"/>
        </w:rPr>
        <w:t xml:space="preserve"> </w:t>
      </w:r>
      <w:proofErr w:type="spellStart"/>
      <w:r>
        <w:rPr>
          <w:sz w:val="20"/>
        </w:rPr>
        <w:t>arsyet</w:t>
      </w:r>
      <w:proofErr w:type="spellEnd"/>
      <w:r>
        <w:rPr>
          <w:sz w:val="20"/>
        </w:rPr>
        <w:t xml:space="preserve"> </w:t>
      </w:r>
      <w:proofErr w:type="spellStart"/>
      <w:r>
        <w:rPr>
          <w:sz w:val="20"/>
        </w:rPr>
        <w:t>kryesore</w:t>
      </w:r>
      <w:proofErr w:type="spellEnd"/>
      <w:r>
        <w:rPr>
          <w:sz w:val="20"/>
        </w:rPr>
        <w:t xml:space="preserve"> </w:t>
      </w:r>
      <w:proofErr w:type="spellStart"/>
      <w:r>
        <w:rPr>
          <w:sz w:val="20"/>
        </w:rPr>
        <w:t>për</w:t>
      </w:r>
      <w:proofErr w:type="spellEnd"/>
      <w:r>
        <w:rPr>
          <w:sz w:val="20"/>
        </w:rPr>
        <w:t xml:space="preserve"> </w:t>
      </w:r>
      <w:proofErr w:type="spellStart"/>
      <w:r>
        <w:rPr>
          <w:sz w:val="20"/>
        </w:rPr>
        <w:t>krijimin</w:t>
      </w:r>
      <w:proofErr w:type="spellEnd"/>
      <w:r>
        <w:rPr>
          <w:sz w:val="20"/>
        </w:rPr>
        <w:t xml:space="preserve"> e </w:t>
      </w:r>
      <w:proofErr w:type="spellStart"/>
      <w:r>
        <w:rPr>
          <w:sz w:val="20"/>
        </w:rPr>
        <w:t>një</w:t>
      </w:r>
      <w:proofErr w:type="spellEnd"/>
      <w:r>
        <w:rPr>
          <w:sz w:val="20"/>
        </w:rPr>
        <w:t xml:space="preserve"> </w:t>
      </w:r>
      <w:proofErr w:type="spellStart"/>
      <w:r>
        <w:rPr>
          <w:sz w:val="20"/>
        </w:rPr>
        <w:t>bashkëpunimi</w:t>
      </w:r>
      <w:proofErr w:type="spellEnd"/>
      <w:r>
        <w:rPr>
          <w:sz w:val="20"/>
        </w:rPr>
        <w:t xml:space="preserve"> </w:t>
      </w:r>
      <w:proofErr w:type="spellStart"/>
      <w:r>
        <w:rPr>
          <w:sz w:val="20"/>
        </w:rPr>
        <w:t>ndërindustri</w:t>
      </w:r>
      <w:r w:rsidR="000A5542">
        <w:rPr>
          <w:sz w:val="20"/>
        </w:rPr>
        <w:t>al</w:t>
      </w:r>
      <w:proofErr w:type="spellEnd"/>
      <w:r>
        <w:rPr>
          <w:sz w:val="20"/>
        </w:rPr>
        <w:t>?</w:t>
      </w:r>
    </w:p>
    <w:p w14:paraId="659C1570" w14:textId="77777777" w:rsidR="00DA62C7" w:rsidRDefault="00707778">
      <w:pPr>
        <w:pStyle w:val="ListParagraph"/>
        <w:numPr>
          <w:ilvl w:val="0"/>
          <w:numId w:val="13"/>
        </w:numPr>
        <w:tabs>
          <w:tab w:val="left" w:pos="1452"/>
        </w:tabs>
        <w:spacing w:line="266" w:lineRule="auto"/>
        <w:ind w:left="1132" w:right="1135" w:firstLine="0"/>
        <w:rPr>
          <w:sz w:val="20"/>
        </w:rPr>
      </w:pPr>
      <w:proofErr w:type="spellStart"/>
      <w:r>
        <w:rPr>
          <w:sz w:val="20"/>
        </w:rPr>
        <w:t>Në</w:t>
      </w:r>
      <w:proofErr w:type="spellEnd"/>
      <w:r>
        <w:rPr>
          <w:sz w:val="20"/>
        </w:rPr>
        <w:t xml:space="preserve"> 5 </w:t>
      </w:r>
      <w:proofErr w:type="spellStart"/>
      <w:r>
        <w:rPr>
          <w:sz w:val="20"/>
        </w:rPr>
        <w:t>vitet</w:t>
      </w:r>
      <w:proofErr w:type="spellEnd"/>
      <w:r>
        <w:rPr>
          <w:sz w:val="20"/>
        </w:rPr>
        <w:t xml:space="preserve"> e </w:t>
      </w:r>
      <w:proofErr w:type="spellStart"/>
      <w:r>
        <w:rPr>
          <w:sz w:val="20"/>
        </w:rPr>
        <w:t>fundit</w:t>
      </w:r>
      <w:proofErr w:type="spellEnd"/>
      <w:r>
        <w:rPr>
          <w:sz w:val="20"/>
        </w:rPr>
        <w:t xml:space="preserve"> apo </w:t>
      </w:r>
      <w:proofErr w:type="spellStart"/>
      <w:r>
        <w:rPr>
          <w:sz w:val="20"/>
        </w:rPr>
        <w:t>që</w:t>
      </w:r>
      <w:proofErr w:type="spellEnd"/>
      <w:r>
        <w:rPr>
          <w:sz w:val="20"/>
        </w:rPr>
        <w:t xml:space="preserve"> </w:t>
      </w:r>
      <w:proofErr w:type="spellStart"/>
      <w:r>
        <w:rPr>
          <w:sz w:val="20"/>
        </w:rPr>
        <w:t>kur</w:t>
      </w:r>
      <w:proofErr w:type="spellEnd"/>
      <w:r>
        <w:rPr>
          <w:sz w:val="20"/>
        </w:rPr>
        <w:t xml:space="preserve"> </w:t>
      </w:r>
      <w:proofErr w:type="spellStart"/>
      <w:r>
        <w:rPr>
          <w:sz w:val="20"/>
        </w:rPr>
        <w:t>themeluat</w:t>
      </w:r>
      <w:proofErr w:type="spellEnd"/>
      <w:r>
        <w:rPr>
          <w:sz w:val="20"/>
        </w:rPr>
        <w:t xml:space="preserve"> </w:t>
      </w:r>
      <w:proofErr w:type="spellStart"/>
      <w:r>
        <w:rPr>
          <w:sz w:val="20"/>
        </w:rPr>
        <w:t>kompaninë</w:t>
      </w:r>
      <w:proofErr w:type="spellEnd"/>
      <w:r>
        <w:rPr>
          <w:sz w:val="20"/>
        </w:rPr>
        <w:t xml:space="preserve">, a ka </w:t>
      </w:r>
      <w:proofErr w:type="spellStart"/>
      <w:r>
        <w:rPr>
          <w:sz w:val="20"/>
        </w:rPr>
        <w:t>blerë</w:t>
      </w:r>
      <w:proofErr w:type="spellEnd"/>
      <w:r>
        <w:rPr>
          <w:sz w:val="20"/>
        </w:rPr>
        <w:t xml:space="preserve"> </w:t>
      </w:r>
      <w:proofErr w:type="spellStart"/>
      <w:r>
        <w:rPr>
          <w:sz w:val="20"/>
        </w:rPr>
        <w:t>kompania</w:t>
      </w:r>
      <w:proofErr w:type="spellEnd"/>
      <w:r>
        <w:rPr>
          <w:sz w:val="20"/>
        </w:rPr>
        <w:t xml:space="preserve"> </w:t>
      </w:r>
      <w:proofErr w:type="spellStart"/>
      <w:r>
        <w:rPr>
          <w:sz w:val="20"/>
        </w:rPr>
        <w:t>juaj</w:t>
      </w:r>
      <w:proofErr w:type="spellEnd"/>
      <w:r>
        <w:rPr>
          <w:sz w:val="20"/>
        </w:rPr>
        <w:t xml:space="preserve"> </w:t>
      </w:r>
      <w:proofErr w:type="spellStart"/>
      <w:r>
        <w:rPr>
          <w:sz w:val="20"/>
        </w:rPr>
        <w:t>modele</w:t>
      </w:r>
      <w:proofErr w:type="spellEnd"/>
      <w:r>
        <w:rPr>
          <w:sz w:val="20"/>
        </w:rPr>
        <w:t xml:space="preserve"> </w:t>
      </w:r>
      <w:proofErr w:type="spellStart"/>
      <w:r>
        <w:rPr>
          <w:sz w:val="20"/>
        </w:rPr>
        <w:t>dhe</w:t>
      </w:r>
      <w:proofErr w:type="spellEnd"/>
      <w:r>
        <w:rPr>
          <w:sz w:val="20"/>
        </w:rPr>
        <w:t xml:space="preserve"> </w:t>
      </w:r>
      <w:proofErr w:type="spellStart"/>
      <w:r>
        <w:rPr>
          <w:sz w:val="20"/>
        </w:rPr>
        <w:t>dizajne</w:t>
      </w:r>
      <w:proofErr w:type="spellEnd"/>
      <w:r>
        <w:rPr>
          <w:sz w:val="20"/>
        </w:rPr>
        <w:t xml:space="preserve"> </w:t>
      </w:r>
      <w:proofErr w:type="spellStart"/>
      <w:r>
        <w:rPr>
          <w:sz w:val="20"/>
        </w:rPr>
        <w:t>të</w:t>
      </w:r>
      <w:proofErr w:type="spellEnd"/>
      <w:r>
        <w:rPr>
          <w:sz w:val="20"/>
        </w:rPr>
        <w:t xml:space="preserve"> </w:t>
      </w:r>
      <w:proofErr w:type="spellStart"/>
      <w:r>
        <w:rPr>
          <w:sz w:val="20"/>
        </w:rPr>
        <w:t>mbrojtura</w:t>
      </w:r>
      <w:proofErr w:type="spellEnd"/>
      <w:r>
        <w:rPr>
          <w:sz w:val="20"/>
        </w:rPr>
        <w:t xml:space="preserve"> </w:t>
      </w:r>
      <w:proofErr w:type="spellStart"/>
      <w:r>
        <w:rPr>
          <w:sz w:val="20"/>
        </w:rPr>
        <w:t>industriale</w:t>
      </w:r>
      <w:proofErr w:type="spellEnd"/>
      <w:r>
        <w:rPr>
          <w:sz w:val="20"/>
        </w:rPr>
        <w:t xml:space="preserve">? </w:t>
      </w:r>
      <w:proofErr w:type="spellStart"/>
      <w:r>
        <w:rPr>
          <w:sz w:val="20"/>
        </w:rPr>
        <w:t>Specifikoni</w:t>
      </w:r>
      <w:proofErr w:type="spellEnd"/>
      <w:r>
        <w:rPr>
          <w:sz w:val="20"/>
        </w:rPr>
        <w:t xml:space="preserve"> </w:t>
      </w:r>
      <w:proofErr w:type="spellStart"/>
      <w:r>
        <w:rPr>
          <w:sz w:val="20"/>
        </w:rPr>
        <w:t>numrin</w:t>
      </w:r>
      <w:proofErr w:type="spellEnd"/>
      <w:r>
        <w:rPr>
          <w:sz w:val="20"/>
        </w:rPr>
        <w:t>.</w:t>
      </w:r>
    </w:p>
    <w:p w14:paraId="2FEF57C2" w14:textId="77777777" w:rsidR="00DA62C7" w:rsidRDefault="00707778">
      <w:pPr>
        <w:pStyle w:val="ListParagraph"/>
        <w:numPr>
          <w:ilvl w:val="0"/>
          <w:numId w:val="13"/>
        </w:numPr>
        <w:tabs>
          <w:tab w:val="left" w:pos="1444"/>
        </w:tabs>
        <w:spacing w:before="120"/>
        <w:ind w:left="1443" w:hanging="311"/>
        <w:rPr>
          <w:sz w:val="20"/>
        </w:rPr>
      </w:pPr>
      <w:r>
        <w:rPr>
          <w:sz w:val="20"/>
        </w:rPr>
        <w:t xml:space="preserve">A </w:t>
      </w:r>
      <w:proofErr w:type="spellStart"/>
      <w:r>
        <w:rPr>
          <w:sz w:val="20"/>
        </w:rPr>
        <w:t>mund</w:t>
      </w:r>
      <w:proofErr w:type="spellEnd"/>
      <w:r>
        <w:rPr>
          <w:sz w:val="20"/>
        </w:rPr>
        <w:t xml:space="preserve"> </w:t>
      </w:r>
      <w:proofErr w:type="spellStart"/>
      <w:r>
        <w:rPr>
          <w:sz w:val="20"/>
        </w:rPr>
        <w:t>të</w:t>
      </w:r>
      <w:proofErr w:type="spellEnd"/>
      <w:r>
        <w:rPr>
          <w:sz w:val="20"/>
        </w:rPr>
        <w:t xml:space="preserve"> </w:t>
      </w:r>
      <w:proofErr w:type="spellStart"/>
      <w:r>
        <w:rPr>
          <w:sz w:val="20"/>
        </w:rPr>
        <w:t>identifikoni</w:t>
      </w:r>
      <w:proofErr w:type="spellEnd"/>
      <w:r>
        <w:rPr>
          <w:sz w:val="20"/>
        </w:rPr>
        <w:t xml:space="preserve"> </w:t>
      </w:r>
      <w:proofErr w:type="spellStart"/>
      <w:r>
        <w:rPr>
          <w:sz w:val="20"/>
        </w:rPr>
        <w:t>masat</w:t>
      </w:r>
      <w:proofErr w:type="spellEnd"/>
      <w:r>
        <w:rPr>
          <w:sz w:val="20"/>
        </w:rPr>
        <w:t xml:space="preserve"> </w:t>
      </w:r>
      <w:proofErr w:type="spellStart"/>
      <w:r>
        <w:rPr>
          <w:sz w:val="20"/>
        </w:rPr>
        <w:t>shtetërore</w:t>
      </w:r>
      <w:proofErr w:type="spellEnd"/>
      <w:r>
        <w:rPr>
          <w:sz w:val="20"/>
        </w:rPr>
        <w:t xml:space="preserve"> </w:t>
      </w:r>
      <w:proofErr w:type="spellStart"/>
      <w:r>
        <w:rPr>
          <w:sz w:val="20"/>
        </w:rPr>
        <w:t>që</w:t>
      </w:r>
      <w:proofErr w:type="spellEnd"/>
      <w:r>
        <w:rPr>
          <w:sz w:val="20"/>
        </w:rPr>
        <w:t xml:space="preserve"> </w:t>
      </w:r>
      <w:proofErr w:type="spellStart"/>
      <w:r>
        <w:rPr>
          <w:sz w:val="20"/>
        </w:rPr>
        <w:t>mund</w:t>
      </w:r>
      <w:proofErr w:type="spellEnd"/>
      <w:r>
        <w:rPr>
          <w:sz w:val="20"/>
        </w:rPr>
        <w:t xml:space="preserve"> </w:t>
      </w:r>
      <w:proofErr w:type="spellStart"/>
      <w:r>
        <w:rPr>
          <w:sz w:val="20"/>
        </w:rPr>
        <w:t>të</w:t>
      </w:r>
      <w:proofErr w:type="spellEnd"/>
      <w:r>
        <w:rPr>
          <w:sz w:val="20"/>
        </w:rPr>
        <w:t xml:space="preserve"> </w:t>
      </w:r>
      <w:proofErr w:type="spellStart"/>
      <w:r>
        <w:rPr>
          <w:sz w:val="20"/>
        </w:rPr>
        <w:t>ndihmojnë</w:t>
      </w:r>
      <w:proofErr w:type="spellEnd"/>
      <w:r>
        <w:rPr>
          <w:sz w:val="20"/>
        </w:rPr>
        <w:t xml:space="preserve"> </w:t>
      </w:r>
      <w:proofErr w:type="spellStart"/>
      <w:r>
        <w:rPr>
          <w:sz w:val="20"/>
        </w:rPr>
        <w:t>kompaninë</w:t>
      </w:r>
      <w:proofErr w:type="spellEnd"/>
      <w:r>
        <w:rPr>
          <w:sz w:val="20"/>
        </w:rPr>
        <w:t xml:space="preserve"> </w:t>
      </w:r>
      <w:proofErr w:type="spellStart"/>
      <w:r>
        <w:rPr>
          <w:sz w:val="20"/>
        </w:rPr>
        <w:t>tuaj</w:t>
      </w:r>
      <w:proofErr w:type="spellEnd"/>
      <w:r>
        <w:rPr>
          <w:sz w:val="20"/>
        </w:rPr>
        <w:t xml:space="preserve"> </w:t>
      </w:r>
      <w:proofErr w:type="spellStart"/>
      <w:r>
        <w:rPr>
          <w:sz w:val="20"/>
        </w:rPr>
        <w:t>të</w:t>
      </w:r>
      <w:proofErr w:type="spellEnd"/>
      <w:r>
        <w:rPr>
          <w:sz w:val="20"/>
        </w:rPr>
        <w:t xml:space="preserve"> </w:t>
      </w:r>
      <w:proofErr w:type="spellStart"/>
      <w:r>
        <w:rPr>
          <w:sz w:val="20"/>
        </w:rPr>
        <w:t>rritet</w:t>
      </w:r>
      <w:proofErr w:type="spellEnd"/>
      <w:r>
        <w:rPr>
          <w:sz w:val="20"/>
        </w:rPr>
        <w:t>?</w:t>
      </w:r>
    </w:p>
    <w:p w14:paraId="0C0680CD" w14:textId="77777777" w:rsidR="00DA62C7" w:rsidRDefault="00707778">
      <w:pPr>
        <w:pStyle w:val="ListParagraph"/>
        <w:numPr>
          <w:ilvl w:val="1"/>
          <w:numId w:val="13"/>
        </w:numPr>
        <w:tabs>
          <w:tab w:val="left" w:pos="2054"/>
        </w:tabs>
        <w:ind w:left="1840" w:firstLine="0"/>
        <w:rPr>
          <w:sz w:val="20"/>
        </w:rPr>
      </w:pPr>
      <w:proofErr w:type="spellStart"/>
      <w:r>
        <w:rPr>
          <w:w w:val="105"/>
          <w:sz w:val="20"/>
        </w:rPr>
        <w:t>Mungesa</w:t>
      </w:r>
      <w:proofErr w:type="spellEnd"/>
      <w:r>
        <w:rPr>
          <w:w w:val="105"/>
          <w:sz w:val="20"/>
        </w:rPr>
        <w:t xml:space="preserve"> e </w:t>
      </w:r>
      <w:proofErr w:type="spellStart"/>
      <w:r>
        <w:rPr>
          <w:w w:val="105"/>
          <w:sz w:val="20"/>
        </w:rPr>
        <w:t>fondeve</w:t>
      </w:r>
      <w:proofErr w:type="spellEnd"/>
      <w:r>
        <w:rPr>
          <w:w w:val="105"/>
          <w:sz w:val="20"/>
        </w:rPr>
        <w:t xml:space="preserve"> </w:t>
      </w:r>
      <w:proofErr w:type="spellStart"/>
      <w:r>
        <w:rPr>
          <w:w w:val="105"/>
          <w:sz w:val="20"/>
        </w:rPr>
        <w:t>të</w:t>
      </w:r>
      <w:proofErr w:type="spellEnd"/>
      <w:r>
        <w:rPr>
          <w:w w:val="105"/>
          <w:sz w:val="20"/>
        </w:rPr>
        <w:t xml:space="preserve"> </w:t>
      </w:r>
      <w:proofErr w:type="spellStart"/>
      <w:r>
        <w:rPr>
          <w:w w:val="105"/>
          <w:sz w:val="20"/>
        </w:rPr>
        <w:t>veta</w:t>
      </w:r>
      <w:proofErr w:type="spellEnd"/>
    </w:p>
    <w:p w14:paraId="7087EB59" w14:textId="77777777" w:rsidR="00DA62C7" w:rsidRPr="000913E9" w:rsidRDefault="00707778">
      <w:pPr>
        <w:pStyle w:val="ListParagraph"/>
        <w:numPr>
          <w:ilvl w:val="1"/>
          <w:numId w:val="13"/>
        </w:numPr>
        <w:tabs>
          <w:tab w:val="left" w:pos="2054"/>
        </w:tabs>
        <w:ind w:left="2053" w:hanging="213"/>
        <w:rPr>
          <w:sz w:val="20"/>
          <w:lang w:val="es-AR"/>
        </w:rPr>
      </w:pPr>
      <w:proofErr w:type="spellStart"/>
      <w:r w:rsidRPr="000913E9">
        <w:rPr>
          <w:sz w:val="20"/>
          <w:lang w:val="es-AR"/>
        </w:rPr>
        <w:t>Mungesa</w:t>
      </w:r>
      <w:proofErr w:type="spellEnd"/>
      <w:r w:rsidRPr="000913E9">
        <w:rPr>
          <w:sz w:val="20"/>
          <w:lang w:val="es-AR"/>
        </w:rPr>
        <w:t xml:space="preserve"> e </w:t>
      </w:r>
      <w:proofErr w:type="spellStart"/>
      <w:r w:rsidRPr="000913E9">
        <w:rPr>
          <w:sz w:val="20"/>
          <w:lang w:val="es-AR"/>
        </w:rPr>
        <w:t>financimit</w:t>
      </w:r>
      <w:proofErr w:type="spellEnd"/>
      <w:r w:rsidRPr="000913E9">
        <w:rPr>
          <w:sz w:val="20"/>
          <w:lang w:val="es-AR"/>
        </w:rPr>
        <w:t xml:space="preserve"> </w:t>
      </w:r>
      <w:proofErr w:type="spellStart"/>
      <w:r w:rsidRPr="000913E9">
        <w:rPr>
          <w:sz w:val="20"/>
          <w:lang w:val="es-AR"/>
        </w:rPr>
        <w:t>nga</w:t>
      </w:r>
      <w:proofErr w:type="spellEnd"/>
      <w:r w:rsidRPr="000913E9">
        <w:rPr>
          <w:sz w:val="20"/>
          <w:lang w:val="es-AR"/>
        </w:rPr>
        <w:t xml:space="preserve"> </w:t>
      </w:r>
      <w:proofErr w:type="spellStart"/>
      <w:r w:rsidRPr="000913E9">
        <w:rPr>
          <w:sz w:val="20"/>
          <w:lang w:val="es-AR"/>
        </w:rPr>
        <w:t>burime</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tjera</w:t>
      </w:r>
      <w:proofErr w:type="spellEnd"/>
    </w:p>
    <w:p w14:paraId="295C9BFC" w14:textId="77777777" w:rsidR="00DA62C7" w:rsidRPr="000913E9" w:rsidRDefault="00707778">
      <w:pPr>
        <w:pStyle w:val="ListParagraph"/>
        <w:numPr>
          <w:ilvl w:val="1"/>
          <w:numId w:val="13"/>
        </w:numPr>
        <w:tabs>
          <w:tab w:val="left" w:pos="2035"/>
        </w:tabs>
        <w:ind w:left="2034" w:hanging="194"/>
        <w:rPr>
          <w:sz w:val="20"/>
          <w:lang w:val="es-AR"/>
        </w:rPr>
      </w:pPr>
      <w:proofErr w:type="spellStart"/>
      <w:r w:rsidRPr="000913E9">
        <w:rPr>
          <w:sz w:val="20"/>
          <w:lang w:val="es-AR"/>
        </w:rPr>
        <w:t>Kostot</w:t>
      </w:r>
      <w:proofErr w:type="spellEnd"/>
      <w:r w:rsidRPr="000913E9">
        <w:rPr>
          <w:sz w:val="20"/>
          <w:lang w:val="es-AR"/>
        </w:rPr>
        <w:t xml:space="preserve"> </w:t>
      </w:r>
      <w:proofErr w:type="spellStart"/>
      <w:r w:rsidRPr="000913E9">
        <w:rPr>
          <w:sz w:val="20"/>
          <w:lang w:val="es-AR"/>
        </w:rPr>
        <w:t>shumë</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larta</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inovacionit</w:t>
      </w:r>
      <w:proofErr w:type="spellEnd"/>
    </w:p>
    <w:p w14:paraId="60D8E6B1" w14:textId="77777777" w:rsidR="00DA62C7" w:rsidRDefault="00707778">
      <w:pPr>
        <w:pStyle w:val="ListParagraph"/>
        <w:numPr>
          <w:ilvl w:val="1"/>
          <w:numId w:val="13"/>
        </w:numPr>
        <w:tabs>
          <w:tab w:val="left" w:pos="2054"/>
        </w:tabs>
        <w:spacing w:before="148"/>
        <w:ind w:left="1840" w:firstLine="0"/>
        <w:rPr>
          <w:sz w:val="20"/>
        </w:rPr>
      </w:pPr>
      <w:proofErr w:type="spellStart"/>
      <w:r>
        <w:rPr>
          <w:sz w:val="20"/>
        </w:rPr>
        <w:t>Mungesa</w:t>
      </w:r>
      <w:proofErr w:type="spellEnd"/>
      <w:r>
        <w:rPr>
          <w:sz w:val="20"/>
        </w:rPr>
        <w:t xml:space="preserve"> e </w:t>
      </w:r>
      <w:proofErr w:type="spellStart"/>
      <w:r>
        <w:rPr>
          <w:sz w:val="20"/>
        </w:rPr>
        <w:t>personelit</w:t>
      </w:r>
      <w:proofErr w:type="spellEnd"/>
      <w:r>
        <w:rPr>
          <w:sz w:val="20"/>
        </w:rPr>
        <w:t xml:space="preserve"> </w:t>
      </w:r>
      <w:proofErr w:type="spellStart"/>
      <w:r>
        <w:rPr>
          <w:sz w:val="20"/>
        </w:rPr>
        <w:t>të</w:t>
      </w:r>
      <w:proofErr w:type="spellEnd"/>
      <w:r>
        <w:rPr>
          <w:sz w:val="20"/>
        </w:rPr>
        <w:t xml:space="preserve"> </w:t>
      </w:r>
      <w:proofErr w:type="spellStart"/>
      <w:r>
        <w:rPr>
          <w:sz w:val="20"/>
        </w:rPr>
        <w:t>kualifikuar</w:t>
      </w:r>
      <w:proofErr w:type="spellEnd"/>
    </w:p>
    <w:p w14:paraId="7C16ED76" w14:textId="77777777" w:rsidR="00DA62C7" w:rsidRDefault="00707778">
      <w:pPr>
        <w:pStyle w:val="ListParagraph"/>
        <w:numPr>
          <w:ilvl w:val="1"/>
          <w:numId w:val="13"/>
        </w:numPr>
        <w:tabs>
          <w:tab w:val="left" w:pos="2049"/>
        </w:tabs>
        <w:ind w:left="2048" w:hanging="208"/>
        <w:rPr>
          <w:sz w:val="20"/>
        </w:rPr>
      </w:pPr>
      <w:proofErr w:type="spellStart"/>
      <w:r>
        <w:rPr>
          <w:sz w:val="20"/>
        </w:rPr>
        <w:t>Mungesa</w:t>
      </w:r>
      <w:proofErr w:type="spellEnd"/>
      <w:r>
        <w:rPr>
          <w:sz w:val="20"/>
        </w:rPr>
        <w:t xml:space="preserve"> e </w:t>
      </w:r>
      <w:proofErr w:type="spellStart"/>
      <w:r>
        <w:rPr>
          <w:sz w:val="20"/>
        </w:rPr>
        <w:t>informacionit</w:t>
      </w:r>
      <w:proofErr w:type="spellEnd"/>
      <w:r>
        <w:rPr>
          <w:sz w:val="20"/>
        </w:rPr>
        <w:t xml:space="preserve"> </w:t>
      </w:r>
      <w:proofErr w:type="spellStart"/>
      <w:r>
        <w:rPr>
          <w:sz w:val="20"/>
        </w:rPr>
        <w:t>mbi</w:t>
      </w:r>
      <w:proofErr w:type="spellEnd"/>
      <w:r>
        <w:rPr>
          <w:sz w:val="20"/>
        </w:rPr>
        <w:t xml:space="preserve"> </w:t>
      </w:r>
      <w:proofErr w:type="spellStart"/>
      <w:r>
        <w:rPr>
          <w:sz w:val="20"/>
        </w:rPr>
        <w:t>teknologjinë</w:t>
      </w:r>
      <w:proofErr w:type="spellEnd"/>
    </w:p>
    <w:p w14:paraId="16A0CDEB" w14:textId="77777777" w:rsidR="00DA62C7" w:rsidRDefault="00707778">
      <w:pPr>
        <w:pStyle w:val="ListParagraph"/>
        <w:numPr>
          <w:ilvl w:val="1"/>
          <w:numId w:val="13"/>
        </w:numPr>
        <w:tabs>
          <w:tab w:val="left" w:pos="2023"/>
        </w:tabs>
        <w:ind w:left="2022" w:hanging="182"/>
        <w:rPr>
          <w:sz w:val="20"/>
        </w:rPr>
      </w:pPr>
      <w:proofErr w:type="spellStart"/>
      <w:r>
        <w:rPr>
          <w:sz w:val="20"/>
        </w:rPr>
        <w:t>Mungesa</w:t>
      </w:r>
      <w:proofErr w:type="spellEnd"/>
      <w:r>
        <w:rPr>
          <w:sz w:val="20"/>
        </w:rPr>
        <w:t xml:space="preserve"> e </w:t>
      </w:r>
      <w:proofErr w:type="spellStart"/>
      <w:r>
        <w:rPr>
          <w:sz w:val="20"/>
        </w:rPr>
        <w:t>informacionit</w:t>
      </w:r>
      <w:proofErr w:type="spellEnd"/>
      <w:r>
        <w:rPr>
          <w:sz w:val="20"/>
        </w:rPr>
        <w:t xml:space="preserve"> </w:t>
      </w:r>
      <w:proofErr w:type="spellStart"/>
      <w:r>
        <w:rPr>
          <w:sz w:val="20"/>
        </w:rPr>
        <w:t>mbi</w:t>
      </w:r>
      <w:proofErr w:type="spellEnd"/>
      <w:r>
        <w:rPr>
          <w:sz w:val="20"/>
        </w:rPr>
        <w:t xml:space="preserve"> </w:t>
      </w:r>
      <w:proofErr w:type="spellStart"/>
      <w:r>
        <w:rPr>
          <w:sz w:val="20"/>
        </w:rPr>
        <w:t>kërkesën</w:t>
      </w:r>
      <w:proofErr w:type="spellEnd"/>
      <w:r>
        <w:rPr>
          <w:sz w:val="20"/>
        </w:rPr>
        <w:t xml:space="preserve"> e </w:t>
      </w:r>
      <w:proofErr w:type="spellStart"/>
      <w:r>
        <w:rPr>
          <w:sz w:val="20"/>
        </w:rPr>
        <w:t>tregut</w:t>
      </w:r>
      <w:proofErr w:type="spellEnd"/>
      <w:r>
        <w:rPr>
          <w:sz w:val="20"/>
        </w:rPr>
        <w:t xml:space="preserve"> </w:t>
      </w:r>
      <w:proofErr w:type="spellStart"/>
      <w:r>
        <w:rPr>
          <w:sz w:val="20"/>
        </w:rPr>
        <w:t>për</w:t>
      </w:r>
      <w:proofErr w:type="spellEnd"/>
      <w:r>
        <w:rPr>
          <w:sz w:val="20"/>
        </w:rPr>
        <w:t xml:space="preserve"> </w:t>
      </w:r>
      <w:proofErr w:type="spellStart"/>
      <w:r>
        <w:rPr>
          <w:sz w:val="20"/>
        </w:rPr>
        <w:t>produkte</w:t>
      </w:r>
      <w:proofErr w:type="spellEnd"/>
      <w:r>
        <w:rPr>
          <w:sz w:val="20"/>
        </w:rPr>
        <w:t xml:space="preserve"> apo </w:t>
      </w:r>
      <w:proofErr w:type="spellStart"/>
      <w:r>
        <w:rPr>
          <w:sz w:val="20"/>
        </w:rPr>
        <w:t>shërbime</w:t>
      </w:r>
      <w:proofErr w:type="spellEnd"/>
    </w:p>
    <w:p w14:paraId="32086233" w14:textId="77777777" w:rsidR="00DA62C7" w:rsidRPr="009171A9" w:rsidRDefault="00707778">
      <w:pPr>
        <w:pStyle w:val="ListParagraph"/>
        <w:numPr>
          <w:ilvl w:val="1"/>
          <w:numId w:val="13"/>
        </w:numPr>
        <w:tabs>
          <w:tab w:val="left" w:pos="2073"/>
        </w:tabs>
        <w:spacing w:line="266" w:lineRule="auto"/>
        <w:ind w:left="1840" w:right="1135" w:firstLine="0"/>
        <w:rPr>
          <w:color w:val="000000" w:themeColor="text1"/>
          <w:sz w:val="20"/>
        </w:rPr>
      </w:pPr>
      <w:proofErr w:type="spellStart"/>
      <w:r>
        <w:rPr>
          <w:sz w:val="20"/>
        </w:rPr>
        <w:t>Vështirësi</w:t>
      </w:r>
      <w:proofErr w:type="spellEnd"/>
      <w:r>
        <w:rPr>
          <w:sz w:val="20"/>
        </w:rPr>
        <w:t xml:space="preserve"> </w:t>
      </w:r>
      <w:proofErr w:type="spellStart"/>
      <w:r>
        <w:rPr>
          <w:sz w:val="20"/>
        </w:rPr>
        <w:t>në</w:t>
      </w:r>
      <w:proofErr w:type="spellEnd"/>
      <w:r>
        <w:rPr>
          <w:sz w:val="20"/>
        </w:rPr>
        <w:t xml:space="preserve"> </w:t>
      </w:r>
      <w:proofErr w:type="spellStart"/>
      <w:r>
        <w:rPr>
          <w:sz w:val="20"/>
        </w:rPr>
        <w:t>gjetjen</w:t>
      </w:r>
      <w:proofErr w:type="spellEnd"/>
      <w:r>
        <w:rPr>
          <w:sz w:val="20"/>
        </w:rPr>
        <w:t xml:space="preserve"> e </w:t>
      </w:r>
      <w:proofErr w:type="spellStart"/>
      <w:r>
        <w:rPr>
          <w:sz w:val="20"/>
        </w:rPr>
        <w:t>partnerëve</w:t>
      </w:r>
      <w:proofErr w:type="spellEnd"/>
      <w:r>
        <w:rPr>
          <w:sz w:val="20"/>
        </w:rPr>
        <w:t xml:space="preserve"> </w:t>
      </w:r>
      <w:proofErr w:type="spellStart"/>
      <w:r>
        <w:rPr>
          <w:sz w:val="20"/>
        </w:rPr>
        <w:t>të</w:t>
      </w:r>
      <w:proofErr w:type="spellEnd"/>
      <w:r>
        <w:rPr>
          <w:sz w:val="20"/>
        </w:rPr>
        <w:t xml:space="preserve"> </w:t>
      </w:r>
      <w:proofErr w:type="spellStart"/>
      <w:r>
        <w:rPr>
          <w:sz w:val="20"/>
        </w:rPr>
        <w:t>bashkëpunimit</w:t>
      </w:r>
      <w:proofErr w:type="spellEnd"/>
      <w:r>
        <w:rPr>
          <w:sz w:val="20"/>
        </w:rPr>
        <w:t xml:space="preserve"> </w:t>
      </w:r>
      <w:proofErr w:type="spellStart"/>
      <w:r>
        <w:rPr>
          <w:sz w:val="20"/>
        </w:rPr>
        <w:t>për</w:t>
      </w:r>
      <w:proofErr w:type="spellEnd"/>
      <w:r>
        <w:rPr>
          <w:sz w:val="20"/>
        </w:rPr>
        <w:t xml:space="preserve"> </w:t>
      </w:r>
      <w:proofErr w:type="spellStart"/>
      <w:r>
        <w:rPr>
          <w:sz w:val="20"/>
        </w:rPr>
        <w:t>inovacion</w:t>
      </w:r>
      <w:proofErr w:type="spellEnd"/>
      <w:r>
        <w:rPr>
          <w:sz w:val="20"/>
        </w:rPr>
        <w:t xml:space="preserve"> (p.sh., </w:t>
      </w:r>
      <w:proofErr w:type="spellStart"/>
      <w:r>
        <w:rPr>
          <w:sz w:val="20"/>
        </w:rPr>
        <w:t>për</w:t>
      </w:r>
      <w:proofErr w:type="spellEnd"/>
      <w:r>
        <w:rPr>
          <w:sz w:val="20"/>
        </w:rPr>
        <w:t xml:space="preserve"> </w:t>
      </w:r>
      <w:proofErr w:type="spellStart"/>
      <w:r>
        <w:rPr>
          <w:sz w:val="20"/>
        </w:rPr>
        <w:t>zhvillimin</w:t>
      </w:r>
      <w:proofErr w:type="spellEnd"/>
      <w:r>
        <w:rPr>
          <w:sz w:val="20"/>
        </w:rPr>
        <w:t xml:space="preserve"> e </w:t>
      </w:r>
      <w:proofErr w:type="spellStart"/>
      <w:r>
        <w:rPr>
          <w:sz w:val="20"/>
        </w:rPr>
        <w:t>produktit</w:t>
      </w:r>
      <w:proofErr w:type="spellEnd"/>
      <w:r>
        <w:rPr>
          <w:sz w:val="20"/>
        </w:rPr>
        <w:t xml:space="preserve"> </w:t>
      </w:r>
      <w:proofErr w:type="spellStart"/>
      <w:r>
        <w:rPr>
          <w:sz w:val="20"/>
        </w:rPr>
        <w:t>dhe</w:t>
      </w:r>
      <w:proofErr w:type="spellEnd"/>
      <w:r>
        <w:rPr>
          <w:sz w:val="20"/>
        </w:rPr>
        <w:t xml:space="preserve"> </w:t>
      </w:r>
      <w:proofErr w:type="spellStart"/>
      <w:r>
        <w:rPr>
          <w:sz w:val="20"/>
        </w:rPr>
        <w:t>procesit</w:t>
      </w:r>
      <w:proofErr w:type="spellEnd"/>
      <w:r>
        <w:rPr>
          <w:sz w:val="20"/>
        </w:rPr>
        <w:t xml:space="preserve"> </w:t>
      </w:r>
      <w:proofErr w:type="spellStart"/>
      <w:r>
        <w:rPr>
          <w:sz w:val="20"/>
        </w:rPr>
        <w:t>ose</w:t>
      </w:r>
      <w:proofErr w:type="spellEnd"/>
      <w:r>
        <w:rPr>
          <w:sz w:val="20"/>
        </w:rPr>
        <w:t xml:space="preserve"> </w:t>
      </w:r>
      <w:proofErr w:type="spellStart"/>
      <w:r>
        <w:rPr>
          <w:sz w:val="20"/>
        </w:rPr>
        <w:t>për</w:t>
      </w:r>
      <w:proofErr w:type="spellEnd"/>
      <w:r>
        <w:rPr>
          <w:sz w:val="20"/>
        </w:rPr>
        <w:t xml:space="preserve"> </w:t>
      </w:r>
      <w:proofErr w:type="spellStart"/>
      <w:r w:rsidRPr="009171A9">
        <w:rPr>
          <w:color w:val="000000" w:themeColor="text1"/>
          <w:sz w:val="20"/>
        </w:rPr>
        <w:t>partneritetet</w:t>
      </w:r>
      <w:proofErr w:type="spellEnd"/>
      <w:r w:rsidRPr="009171A9">
        <w:rPr>
          <w:color w:val="000000" w:themeColor="text1"/>
          <w:sz w:val="20"/>
        </w:rPr>
        <w:t xml:space="preserve"> e </w:t>
      </w:r>
      <w:proofErr w:type="spellStart"/>
      <w:r w:rsidRPr="009171A9">
        <w:rPr>
          <w:color w:val="000000" w:themeColor="text1"/>
          <w:sz w:val="20"/>
        </w:rPr>
        <w:t>marketingut</w:t>
      </w:r>
      <w:proofErr w:type="spellEnd"/>
      <w:r w:rsidRPr="009171A9">
        <w:rPr>
          <w:color w:val="000000" w:themeColor="text1"/>
          <w:sz w:val="20"/>
        </w:rPr>
        <w:t>)</w:t>
      </w:r>
    </w:p>
    <w:p w14:paraId="06AC105A" w14:textId="77777777" w:rsidR="00DA62C7" w:rsidRPr="009171A9" w:rsidRDefault="00707778" w:rsidP="000A5542">
      <w:pPr>
        <w:pStyle w:val="ListParagraph"/>
        <w:numPr>
          <w:ilvl w:val="1"/>
          <w:numId w:val="13"/>
        </w:numPr>
        <w:tabs>
          <w:tab w:val="left" w:pos="2054"/>
        </w:tabs>
        <w:spacing w:before="120"/>
        <w:ind w:left="2053" w:hanging="213"/>
        <w:rPr>
          <w:color w:val="000000" w:themeColor="text1"/>
          <w:sz w:val="20"/>
        </w:rPr>
        <w:sectPr w:rsidR="00DA62C7" w:rsidRPr="009171A9">
          <w:pgSz w:w="11910" w:h="16840"/>
          <w:pgMar w:top="1320" w:right="0" w:bottom="960" w:left="0" w:header="0" w:footer="690" w:gutter="0"/>
          <w:cols w:space="720"/>
        </w:sectPr>
      </w:pPr>
      <w:proofErr w:type="spellStart"/>
      <w:r w:rsidRPr="009171A9">
        <w:rPr>
          <w:color w:val="000000" w:themeColor="text1"/>
          <w:sz w:val="20"/>
        </w:rPr>
        <w:t>Tregu</w:t>
      </w:r>
      <w:proofErr w:type="spellEnd"/>
      <w:r w:rsidRPr="009171A9">
        <w:rPr>
          <w:color w:val="000000" w:themeColor="text1"/>
          <w:sz w:val="20"/>
        </w:rPr>
        <w:t xml:space="preserve"> </w:t>
      </w:r>
      <w:proofErr w:type="spellStart"/>
      <w:r w:rsidRPr="009171A9">
        <w:rPr>
          <w:color w:val="000000" w:themeColor="text1"/>
          <w:sz w:val="20"/>
        </w:rPr>
        <w:t>dominohet</w:t>
      </w:r>
      <w:proofErr w:type="spellEnd"/>
      <w:r w:rsidRPr="009171A9">
        <w:rPr>
          <w:color w:val="000000" w:themeColor="text1"/>
          <w:sz w:val="20"/>
        </w:rPr>
        <w:t xml:space="preserve"> </w:t>
      </w:r>
      <w:proofErr w:type="spellStart"/>
      <w:r w:rsidRPr="009171A9">
        <w:rPr>
          <w:color w:val="000000" w:themeColor="text1"/>
          <w:sz w:val="20"/>
        </w:rPr>
        <w:t>ng</w:t>
      </w:r>
      <w:r w:rsidR="000A5542" w:rsidRPr="009171A9">
        <w:rPr>
          <w:color w:val="000000" w:themeColor="text1"/>
          <w:sz w:val="20"/>
        </w:rPr>
        <w:t>a</w:t>
      </w:r>
      <w:proofErr w:type="spellEnd"/>
      <w:r w:rsidR="000A5542" w:rsidRPr="009171A9">
        <w:rPr>
          <w:color w:val="000000" w:themeColor="text1"/>
          <w:sz w:val="20"/>
        </w:rPr>
        <w:t xml:space="preserve"> </w:t>
      </w:r>
      <w:proofErr w:type="spellStart"/>
      <w:r w:rsidR="000A5542" w:rsidRPr="009171A9">
        <w:rPr>
          <w:color w:val="000000" w:themeColor="text1"/>
          <w:sz w:val="20"/>
        </w:rPr>
        <w:t>kompani</w:t>
      </w:r>
      <w:proofErr w:type="spellEnd"/>
      <w:r w:rsidR="000A5542" w:rsidRPr="009171A9">
        <w:rPr>
          <w:color w:val="000000" w:themeColor="text1"/>
          <w:sz w:val="20"/>
        </w:rPr>
        <w:t xml:space="preserve"> </w:t>
      </w:r>
      <w:proofErr w:type="spellStart"/>
      <w:r w:rsidR="000A5542" w:rsidRPr="009171A9">
        <w:rPr>
          <w:color w:val="000000" w:themeColor="text1"/>
          <w:sz w:val="20"/>
        </w:rPr>
        <w:t>të</w:t>
      </w:r>
      <w:proofErr w:type="spellEnd"/>
      <w:r w:rsidR="000A5542" w:rsidRPr="009171A9">
        <w:rPr>
          <w:color w:val="000000" w:themeColor="text1"/>
          <w:sz w:val="20"/>
        </w:rPr>
        <w:t xml:space="preserve"> </w:t>
      </w:r>
      <w:proofErr w:type="spellStart"/>
      <w:r w:rsidR="000A5542" w:rsidRPr="009171A9">
        <w:rPr>
          <w:color w:val="000000" w:themeColor="text1"/>
          <w:sz w:val="20"/>
        </w:rPr>
        <w:t>tjera</w:t>
      </w:r>
      <w:proofErr w:type="spellEnd"/>
      <w:r w:rsidR="000A5542" w:rsidRPr="009171A9">
        <w:rPr>
          <w:color w:val="000000" w:themeColor="text1"/>
          <w:sz w:val="20"/>
        </w:rPr>
        <w:t xml:space="preserve"> </w:t>
      </w:r>
      <w:proofErr w:type="spellStart"/>
      <w:r w:rsidR="000A5542" w:rsidRPr="009171A9">
        <w:rPr>
          <w:color w:val="000000" w:themeColor="text1"/>
          <w:sz w:val="20"/>
        </w:rPr>
        <w:t>t</w:t>
      </w:r>
      <w:r w:rsidR="009171A9" w:rsidRPr="009171A9">
        <w:rPr>
          <w:color w:val="000000" w:themeColor="text1"/>
          <w:sz w:val="20"/>
        </w:rPr>
        <w:t>ë</w:t>
      </w:r>
      <w:proofErr w:type="spellEnd"/>
      <w:r w:rsidR="009171A9" w:rsidRPr="009171A9">
        <w:rPr>
          <w:color w:val="000000" w:themeColor="text1"/>
          <w:sz w:val="20"/>
        </w:rPr>
        <w:t xml:space="preserve"> </w:t>
      </w:r>
      <w:proofErr w:type="spellStart"/>
      <w:r w:rsidR="009171A9" w:rsidRPr="009171A9">
        <w:rPr>
          <w:color w:val="000000" w:themeColor="text1"/>
          <w:sz w:val="20"/>
        </w:rPr>
        <w:t>konsoliduara</w:t>
      </w:r>
      <w:proofErr w:type="spellEnd"/>
    </w:p>
    <w:p w14:paraId="11FC0DA9" w14:textId="77777777" w:rsidR="00DA62C7" w:rsidRDefault="00707778">
      <w:pPr>
        <w:pStyle w:val="ListParagraph"/>
        <w:numPr>
          <w:ilvl w:val="1"/>
          <w:numId w:val="13"/>
        </w:numPr>
        <w:tabs>
          <w:tab w:val="left" w:pos="1997"/>
        </w:tabs>
        <w:spacing w:before="67"/>
        <w:ind w:left="1996" w:hanging="156"/>
        <w:rPr>
          <w:sz w:val="20"/>
        </w:rPr>
      </w:pPr>
      <w:proofErr w:type="spellStart"/>
      <w:r>
        <w:rPr>
          <w:sz w:val="20"/>
        </w:rPr>
        <w:lastRenderedPageBreak/>
        <w:t>Pasiguria</w:t>
      </w:r>
      <w:proofErr w:type="spellEnd"/>
      <w:r>
        <w:rPr>
          <w:sz w:val="20"/>
        </w:rPr>
        <w:t xml:space="preserve"> e </w:t>
      </w:r>
      <w:proofErr w:type="spellStart"/>
      <w:r>
        <w:rPr>
          <w:sz w:val="20"/>
        </w:rPr>
        <w:t>kërkesës</w:t>
      </w:r>
      <w:proofErr w:type="spellEnd"/>
      <w:r>
        <w:rPr>
          <w:sz w:val="20"/>
        </w:rPr>
        <w:t xml:space="preserve"> </w:t>
      </w:r>
      <w:proofErr w:type="spellStart"/>
      <w:r>
        <w:rPr>
          <w:sz w:val="20"/>
        </w:rPr>
        <w:t>për</w:t>
      </w:r>
      <w:proofErr w:type="spellEnd"/>
      <w:r>
        <w:rPr>
          <w:sz w:val="20"/>
        </w:rPr>
        <w:t xml:space="preserve"> </w:t>
      </w:r>
      <w:proofErr w:type="spellStart"/>
      <w:r>
        <w:rPr>
          <w:sz w:val="20"/>
        </w:rPr>
        <w:t>produkte</w:t>
      </w:r>
      <w:proofErr w:type="spellEnd"/>
      <w:r>
        <w:rPr>
          <w:sz w:val="20"/>
        </w:rPr>
        <w:t xml:space="preserve"> </w:t>
      </w:r>
      <w:proofErr w:type="spellStart"/>
      <w:r>
        <w:rPr>
          <w:sz w:val="20"/>
        </w:rPr>
        <w:t>dhe</w:t>
      </w:r>
      <w:proofErr w:type="spellEnd"/>
      <w:r>
        <w:rPr>
          <w:sz w:val="20"/>
        </w:rPr>
        <w:t xml:space="preserve"> </w:t>
      </w:r>
      <w:proofErr w:type="spellStart"/>
      <w:r>
        <w:rPr>
          <w:sz w:val="20"/>
        </w:rPr>
        <w:t>shërbime</w:t>
      </w:r>
      <w:proofErr w:type="spellEnd"/>
      <w:r>
        <w:rPr>
          <w:sz w:val="20"/>
        </w:rPr>
        <w:t xml:space="preserve"> </w:t>
      </w:r>
      <w:proofErr w:type="spellStart"/>
      <w:r>
        <w:rPr>
          <w:sz w:val="20"/>
        </w:rPr>
        <w:t>inovative</w:t>
      </w:r>
      <w:proofErr w:type="spellEnd"/>
    </w:p>
    <w:p w14:paraId="0DA4D262" w14:textId="77777777" w:rsidR="00DA62C7" w:rsidRDefault="00707778">
      <w:pPr>
        <w:pStyle w:val="ListParagraph"/>
        <w:numPr>
          <w:ilvl w:val="1"/>
          <w:numId w:val="13"/>
        </w:numPr>
        <w:tabs>
          <w:tab w:val="left" w:pos="2000"/>
        </w:tabs>
        <w:ind w:left="1999" w:hanging="159"/>
        <w:rPr>
          <w:sz w:val="20"/>
        </w:rPr>
      </w:pPr>
      <w:proofErr w:type="spellStart"/>
      <w:r>
        <w:rPr>
          <w:sz w:val="20"/>
        </w:rPr>
        <w:t>Inovacioni</w:t>
      </w:r>
      <w:proofErr w:type="spellEnd"/>
      <w:r>
        <w:rPr>
          <w:sz w:val="20"/>
        </w:rPr>
        <w:t xml:space="preserve"> </w:t>
      </w:r>
      <w:proofErr w:type="spellStart"/>
      <w:r>
        <w:rPr>
          <w:sz w:val="20"/>
        </w:rPr>
        <w:t>nuk</w:t>
      </w:r>
      <w:proofErr w:type="spellEnd"/>
      <w:r>
        <w:rPr>
          <w:sz w:val="20"/>
        </w:rPr>
        <w:t xml:space="preserve"> </w:t>
      </w:r>
      <w:proofErr w:type="spellStart"/>
      <w:r>
        <w:rPr>
          <w:sz w:val="20"/>
        </w:rPr>
        <w:t>është</w:t>
      </w:r>
      <w:proofErr w:type="spellEnd"/>
      <w:r>
        <w:rPr>
          <w:sz w:val="20"/>
        </w:rPr>
        <w:t xml:space="preserve"> </w:t>
      </w:r>
      <w:proofErr w:type="spellStart"/>
      <w:r>
        <w:rPr>
          <w:sz w:val="20"/>
        </w:rPr>
        <w:t>i</w:t>
      </w:r>
      <w:proofErr w:type="spellEnd"/>
      <w:r>
        <w:rPr>
          <w:sz w:val="20"/>
        </w:rPr>
        <w:t xml:space="preserve"> </w:t>
      </w:r>
      <w:proofErr w:type="spellStart"/>
      <w:r>
        <w:rPr>
          <w:sz w:val="20"/>
        </w:rPr>
        <w:t>nevojshëm</w:t>
      </w:r>
      <w:proofErr w:type="spellEnd"/>
      <w:r>
        <w:rPr>
          <w:sz w:val="20"/>
        </w:rPr>
        <w:t xml:space="preserve"> </w:t>
      </w:r>
      <w:proofErr w:type="spellStart"/>
      <w:r>
        <w:rPr>
          <w:sz w:val="20"/>
        </w:rPr>
        <w:t>pasi</w:t>
      </w:r>
      <w:proofErr w:type="spellEnd"/>
      <w:r>
        <w:rPr>
          <w:sz w:val="20"/>
        </w:rPr>
        <w:t xml:space="preserve"> </w:t>
      </w:r>
      <w:proofErr w:type="spellStart"/>
      <w:r>
        <w:rPr>
          <w:sz w:val="20"/>
        </w:rPr>
        <w:t>sektori</w:t>
      </w:r>
      <w:proofErr w:type="spellEnd"/>
      <w:r>
        <w:rPr>
          <w:sz w:val="20"/>
        </w:rPr>
        <w:t xml:space="preserve"> </w:t>
      </w:r>
      <w:proofErr w:type="spellStart"/>
      <w:r>
        <w:rPr>
          <w:sz w:val="20"/>
        </w:rPr>
        <w:t>tashmë</w:t>
      </w:r>
      <w:proofErr w:type="spellEnd"/>
      <w:r>
        <w:rPr>
          <w:sz w:val="20"/>
        </w:rPr>
        <w:t xml:space="preserve"> </w:t>
      </w:r>
      <w:proofErr w:type="spellStart"/>
      <w:r>
        <w:rPr>
          <w:sz w:val="20"/>
        </w:rPr>
        <w:t>është</w:t>
      </w:r>
      <w:proofErr w:type="spellEnd"/>
      <w:r>
        <w:rPr>
          <w:sz w:val="20"/>
        </w:rPr>
        <w:t xml:space="preserve"> </w:t>
      </w:r>
      <w:proofErr w:type="spellStart"/>
      <w:r>
        <w:rPr>
          <w:sz w:val="20"/>
        </w:rPr>
        <w:t>inovativ</w:t>
      </w:r>
      <w:proofErr w:type="spellEnd"/>
    </w:p>
    <w:p w14:paraId="07279FBE" w14:textId="77777777" w:rsidR="00DA62C7" w:rsidRPr="000A5542" w:rsidRDefault="00707778">
      <w:pPr>
        <w:pStyle w:val="ListParagraph"/>
        <w:numPr>
          <w:ilvl w:val="1"/>
          <w:numId w:val="13"/>
        </w:numPr>
        <w:tabs>
          <w:tab w:val="left" w:pos="2040"/>
        </w:tabs>
        <w:ind w:left="2039" w:hanging="199"/>
        <w:rPr>
          <w:sz w:val="20"/>
        </w:rPr>
      </w:pPr>
      <w:proofErr w:type="spellStart"/>
      <w:r w:rsidRPr="000A5542">
        <w:rPr>
          <w:sz w:val="20"/>
        </w:rPr>
        <w:t>Mungesa</w:t>
      </w:r>
      <w:proofErr w:type="spellEnd"/>
      <w:r w:rsidRPr="000A5542">
        <w:rPr>
          <w:sz w:val="20"/>
        </w:rPr>
        <w:t xml:space="preserve"> e </w:t>
      </w:r>
      <w:proofErr w:type="spellStart"/>
      <w:r w:rsidRPr="000A5542">
        <w:rPr>
          <w:sz w:val="20"/>
        </w:rPr>
        <w:t>kërkesës</w:t>
      </w:r>
      <w:proofErr w:type="spellEnd"/>
      <w:r w:rsidRPr="000A5542">
        <w:rPr>
          <w:sz w:val="20"/>
        </w:rPr>
        <w:t xml:space="preserve"> </w:t>
      </w:r>
      <w:proofErr w:type="spellStart"/>
      <w:r w:rsidRPr="000A5542">
        <w:rPr>
          <w:sz w:val="20"/>
        </w:rPr>
        <w:t>për</w:t>
      </w:r>
      <w:proofErr w:type="spellEnd"/>
      <w:r w:rsidRPr="000A5542">
        <w:rPr>
          <w:sz w:val="20"/>
        </w:rPr>
        <w:t xml:space="preserve"> </w:t>
      </w:r>
      <w:proofErr w:type="spellStart"/>
      <w:r w:rsidRPr="000A5542">
        <w:rPr>
          <w:sz w:val="20"/>
        </w:rPr>
        <w:t>ino</w:t>
      </w:r>
      <w:r w:rsidR="000A5542" w:rsidRPr="000A5542">
        <w:rPr>
          <w:sz w:val="20"/>
        </w:rPr>
        <w:t>vacione</w:t>
      </w:r>
      <w:proofErr w:type="spellEnd"/>
      <w:r w:rsidR="000A5542" w:rsidRPr="000A5542">
        <w:rPr>
          <w:sz w:val="20"/>
        </w:rPr>
        <w:t xml:space="preserve"> (</w:t>
      </w:r>
      <w:proofErr w:type="spellStart"/>
      <w:r w:rsidR="000A5542" w:rsidRPr="000A5542">
        <w:rPr>
          <w:sz w:val="20"/>
        </w:rPr>
        <w:t>arsye</w:t>
      </w:r>
      <w:proofErr w:type="spellEnd"/>
      <w:r w:rsidR="000A5542" w:rsidRPr="000A5542">
        <w:rPr>
          <w:sz w:val="20"/>
        </w:rPr>
        <w:t xml:space="preserve"> </w:t>
      </w:r>
      <w:proofErr w:type="spellStart"/>
      <w:r w:rsidR="000A5542" w:rsidRPr="000A5542">
        <w:rPr>
          <w:sz w:val="20"/>
        </w:rPr>
        <w:t>për</w:t>
      </w:r>
      <w:proofErr w:type="spellEnd"/>
      <w:r w:rsidR="000A5542" w:rsidRPr="000A5542">
        <w:rPr>
          <w:sz w:val="20"/>
        </w:rPr>
        <w:t xml:space="preserve"> </w:t>
      </w:r>
      <w:proofErr w:type="spellStart"/>
      <w:r w:rsidR="000A5542" w:rsidRPr="000A5542">
        <w:rPr>
          <w:sz w:val="20"/>
        </w:rPr>
        <w:t>të</w:t>
      </w:r>
      <w:proofErr w:type="spellEnd"/>
      <w:r w:rsidR="000A5542" w:rsidRPr="000A5542">
        <w:rPr>
          <w:sz w:val="20"/>
        </w:rPr>
        <w:t xml:space="preserve"> </w:t>
      </w:r>
      <w:proofErr w:type="spellStart"/>
      <w:r w:rsidR="000A5542" w:rsidRPr="000A5542">
        <w:rPr>
          <w:sz w:val="20"/>
        </w:rPr>
        <w:t>mos</w:t>
      </w:r>
      <w:proofErr w:type="spellEnd"/>
      <w:r w:rsidR="000A5542" w:rsidRPr="000A5542">
        <w:rPr>
          <w:sz w:val="20"/>
        </w:rPr>
        <w:t xml:space="preserve"> </w:t>
      </w:r>
      <w:proofErr w:type="spellStart"/>
      <w:r w:rsidR="000A5542" w:rsidRPr="000A5542">
        <w:rPr>
          <w:sz w:val="20"/>
        </w:rPr>
        <w:t>sjellë</w:t>
      </w:r>
      <w:proofErr w:type="spellEnd"/>
      <w:r w:rsidR="000A5542" w:rsidRPr="000A5542">
        <w:rPr>
          <w:sz w:val="20"/>
        </w:rPr>
        <w:t xml:space="preserve"> </w:t>
      </w:r>
      <w:proofErr w:type="spellStart"/>
      <w:r w:rsidR="000A5542" w:rsidRPr="000A5542">
        <w:rPr>
          <w:sz w:val="20"/>
        </w:rPr>
        <w:t>risi</w:t>
      </w:r>
      <w:proofErr w:type="spellEnd"/>
      <w:r w:rsidRPr="000A5542">
        <w:rPr>
          <w:sz w:val="20"/>
        </w:rPr>
        <w:t>)</w:t>
      </w:r>
    </w:p>
    <w:p w14:paraId="162800F6" w14:textId="77777777" w:rsidR="00DA62C7" w:rsidRDefault="00707778">
      <w:pPr>
        <w:pStyle w:val="ListParagraph"/>
        <w:numPr>
          <w:ilvl w:val="1"/>
          <w:numId w:val="13"/>
        </w:numPr>
        <w:tabs>
          <w:tab w:val="left" w:pos="2000"/>
        </w:tabs>
        <w:ind w:left="1999" w:hanging="159"/>
        <w:rPr>
          <w:sz w:val="20"/>
        </w:rPr>
      </w:pPr>
      <w:proofErr w:type="spellStart"/>
      <w:r>
        <w:rPr>
          <w:sz w:val="20"/>
        </w:rPr>
        <w:t>Legjislacioni</w:t>
      </w:r>
      <w:proofErr w:type="spellEnd"/>
      <w:r>
        <w:rPr>
          <w:sz w:val="20"/>
        </w:rPr>
        <w:t xml:space="preserve">, </w:t>
      </w:r>
      <w:proofErr w:type="spellStart"/>
      <w:r>
        <w:rPr>
          <w:sz w:val="20"/>
        </w:rPr>
        <w:t>rregulloret</w:t>
      </w:r>
      <w:proofErr w:type="spellEnd"/>
      <w:r>
        <w:rPr>
          <w:sz w:val="20"/>
        </w:rPr>
        <w:t xml:space="preserve">, </w:t>
      </w:r>
      <w:proofErr w:type="spellStart"/>
      <w:r>
        <w:rPr>
          <w:sz w:val="20"/>
        </w:rPr>
        <w:t>standardet</w:t>
      </w:r>
      <w:proofErr w:type="spellEnd"/>
    </w:p>
    <w:p w14:paraId="17B9950B" w14:textId="77777777" w:rsidR="00DA62C7" w:rsidRDefault="00707778">
      <w:pPr>
        <w:pStyle w:val="ListParagraph"/>
        <w:numPr>
          <w:ilvl w:val="1"/>
          <w:numId w:val="13"/>
        </w:numPr>
        <w:tabs>
          <w:tab w:val="left" w:pos="2112"/>
        </w:tabs>
        <w:ind w:left="2111" w:hanging="271"/>
        <w:rPr>
          <w:sz w:val="20"/>
        </w:rPr>
      </w:pPr>
      <w:proofErr w:type="spellStart"/>
      <w:r>
        <w:rPr>
          <w:sz w:val="20"/>
        </w:rPr>
        <w:t>Të</w:t>
      </w:r>
      <w:proofErr w:type="spellEnd"/>
      <w:r>
        <w:rPr>
          <w:sz w:val="20"/>
        </w:rPr>
        <w:t xml:space="preserve"> </w:t>
      </w:r>
      <w:proofErr w:type="spellStart"/>
      <w:r>
        <w:rPr>
          <w:sz w:val="20"/>
        </w:rPr>
        <w:t>tjera</w:t>
      </w:r>
      <w:proofErr w:type="spellEnd"/>
      <w:r>
        <w:rPr>
          <w:sz w:val="20"/>
        </w:rPr>
        <w:t xml:space="preserve">, </w:t>
      </w:r>
      <w:proofErr w:type="spellStart"/>
      <w:r>
        <w:rPr>
          <w:sz w:val="20"/>
        </w:rPr>
        <w:t>ju</w:t>
      </w:r>
      <w:proofErr w:type="spellEnd"/>
      <w:r>
        <w:rPr>
          <w:sz w:val="20"/>
        </w:rPr>
        <w:t xml:space="preserve"> </w:t>
      </w:r>
      <w:proofErr w:type="spellStart"/>
      <w:r>
        <w:rPr>
          <w:sz w:val="20"/>
        </w:rPr>
        <w:t>lutemi</w:t>
      </w:r>
      <w:proofErr w:type="spellEnd"/>
      <w:r>
        <w:rPr>
          <w:sz w:val="20"/>
        </w:rPr>
        <w:t xml:space="preserve"> </w:t>
      </w:r>
      <w:proofErr w:type="spellStart"/>
      <w:r>
        <w:rPr>
          <w:sz w:val="20"/>
        </w:rPr>
        <w:t>renditni</w:t>
      </w:r>
      <w:proofErr w:type="spellEnd"/>
      <w:r>
        <w:rPr>
          <w:sz w:val="20"/>
        </w:rPr>
        <w:t xml:space="preserve"> </w:t>
      </w:r>
      <w:proofErr w:type="spellStart"/>
      <w:r>
        <w:rPr>
          <w:sz w:val="20"/>
        </w:rPr>
        <w:t>dhe</w:t>
      </w:r>
      <w:proofErr w:type="spellEnd"/>
      <w:r>
        <w:rPr>
          <w:sz w:val="20"/>
        </w:rPr>
        <w:t xml:space="preserve"> </w:t>
      </w:r>
      <w:proofErr w:type="spellStart"/>
      <w:r>
        <w:rPr>
          <w:sz w:val="20"/>
        </w:rPr>
        <w:t>klasifikoni</w:t>
      </w:r>
      <w:proofErr w:type="spellEnd"/>
      <w:r>
        <w:rPr>
          <w:sz w:val="20"/>
        </w:rPr>
        <w:t xml:space="preserve"> (p.sh., </w:t>
      </w:r>
      <w:proofErr w:type="spellStart"/>
      <w:r>
        <w:rPr>
          <w:sz w:val="20"/>
        </w:rPr>
        <w:t>çështje</w:t>
      </w:r>
      <w:proofErr w:type="spellEnd"/>
      <w:r>
        <w:rPr>
          <w:sz w:val="20"/>
        </w:rPr>
        <w:t xml:space="preserve"> </w:t>
      </w:r>
      <w:proofErr w:type="spellStart"/>
      <w:r>
        <w:rPr>
          <w:sz w:val="20"/>
        </w:rPr>
        <w:t>të</w:t>
      </w:r>
      <w:proofErr w:type="spellEnd"/>
      <w:r>
        <w:rPr>
          <w:sz w:val="20"/>
        </w:rPr>
        <w:t xml:space="preserve"> </w:t>
      </w:r>
      <w:proofErr w:type="spellStart"/>
      <w:r>
        <w:rPr>
          <w:sz w:val="20"/>
        </w:rPr>
        <w:t>së</w:t>
      </w:r>
      <w:proofErr w:type="spellEnd"/>
      <w:r>
        <w:rPr>
          <w:sz w:val="20"/>
        </w:rPr>
        <w:t xml:space="preserve"> </w:t>
      </w:r>
      <w:proofErr w:type="spellStart"/>
      <w:r>
        <w:rPr>
          <w:sz w:val="20"/>
        </w:rPr>
        <w:t>drejtës</w:t>
      </w:r>
      <w:proofErr w:type="spellEnd"/>
      <w:r>
        <w:rPr>
          <w:sz w:val="20"/>
        </w:rPr>
        <w:t xml:space="preserve"> </w:t>
      </w:r>
      <w:proofErr w:type="spellStart"/>
      <w:r>
        <w:rPr>
          <w:sz w:val="20"/>
        </w:rPr>
        <w:t>së</w:t>
      </w:r>
      <w:proofErr w:type="spellEnd"/>
      <w:r>
        <w:rPr>
          <w:sz w:val="20"/>
        </w:rPr>
        <w:t xml:space="preserve"> </w:t>
      </w:r>
      <w:proofErr w:type="spellStart"/>
      <w:r>
        <w:rPr>
          <w:sz w:val="20"/>
        </w:rPr>
        <w:t>autorit</w:t>
      </w:r>
      <w:proofErr w:type="spellEnd"/>
      <w:r>
        <w:rPr>
          <w:sz w:val="20"/>
        </w:rPr>
        <w:t xml:space="preserve">, </w:t>
      </w:r>
      <w:proofErr w:type="spellStart"/>
      <w:r>
        <w:rPr>
          <w:sz w:val="20"/>
        </w:rPr>
        <w:t>etj</w:t>
      </w:r>
      <w:proofErr w:type="spellEnd"/>
      <w:r>
        <w:rPr>
          <w:sz w:val="20"/>
        </w:rPr>
        <w:t>.)</w:t>
      </w:r>
    </w:p>
    <w:p w14:paraId="459778E6" w14:textId="77777777" w:rsidR="00DA62C7" w:rsidRDefault="00707778">
      <w:pPr>
        <w:pStyle w:val="ListParagraph"/>
        <w:numPr>
          <w:ilvl w:val="2"/>
          <w:numId w:val="13"/>
        </w:numPr>
        <w:tabs>
          <w:tab w:val="left" w:pos="3268"/>
          <w:tab w:val="left" w:pos="3269"/>
        </w:tabs>
        <w:spacing w:before="154"/>
        <w:rPr>
          <w:sz w:val="20"/>
        </w:rPr>
      </w:pPr>
      <w:proofErr w:type="spellStart"/>
      <w:r>
        <w:rPr>
          <w:sz w:val="20"/>
        </w:rPr>
        <w:t>Punësimi</w:t>
      </w:r>
      <w:proofErr w:type="spellEnd"/>
    </w:p>
    <w:p w14:paraId="5F05E858" w14:textId="77777777" w:rsidR="00DA62C7" w:rsidRDefault="00707778">
      <w:pPr>
        <w:pStyle w:val="ListParagraph"/>
        <w:numPr>
          <w:ilvl w:val="2"/>
          <w:numId w:val="13"/>
        </w:numPr>
        <w:tabs>
          <w:tab w:val="left" w:pos="3268"/>
          <w:tab w:val="left" w:pos="3269"/>
        </w:tabs>
        <w:spacing w:before="37"/>
        <w:rPr>
          <w:sz w:val="20"/>
        </w:rPr>
      </w:pPr>
      <w:proofErr w:type="spellStart"/>
      <w:r>
        <w:rPr>
          <w:sz w:val="20"/>
        </w:rPr>
        <w:t>Pagat</w:t>
      </w:r>
      <w:proofErr w:type="spellEnd"/>
    </w:p>
    <w:p w14:paraId="00AF5B2E" w14:textId="77777777" w:rsidR="00DA62C7" w:rsidRDefault="00707778">
      <w:pPr>
        <w:pStyle w:val="ListParagraph"/>
        <w:numPr>
          <w:ilvl w:val="2"/>
          <w:numId w:val="13"/>
        </w:numPr>
        <w:tabs>
          <w:tab w:val="left" w:pos="3268"/>
          <w:tab w:val="left" w:pos="3269"/>
        </w:tabs>
        <w:spacing w:before="35"/>
        <w:rPr>
          <w:sz w:val="20"/>
        </w:rPr>
      </w:pPr>
      <w:proofErr w:type="spellStart"/>
      <w:r>
        <w:rPr>
          <w:sz w:val="20"/>
        </w:rPr>
        <w:t>Qarkullimi</w:t>
      </w:r>
      <w:proofErr w:type="spellEnd"/>
    </w:p>
    <w:p w14:paraId="624993B4" w14:textId="77777777" w:rsidR="00DA62C7" w:rsidRDefault="00707778">
      <w:pPr>
        <w:pStyle w:val="ListParagraph"/>
        <w:numPr>
          <w:ilvl w:val="2"/>
          <w:numId w:val="13"/>
        </w:numPr>
        <w:tabs>
          <w:tab w:val="left" w:pos="3268"/>
          <w:tab w:val="left" w:pos="3269"/>
        </w:tabs>
        <w:spacing w:before="34"/>
        <w:rPr>
          <w:sz w:val="20"/>
        </w:rPr>
      </w:pPr>
      <w:r>
        <w:rPr>
          <w:sz w:val="20"/>
        </w:rPr>
        <w:t>R&amp;D</w:t>
      </w:r>
      <w:r w:rsidR="000A5542">
        <w:rPr>
          <w:sz w:val="20"/>
        </w:rPr>
        <w:t>-ja</w:t>
      </w:r>
    </w:p>
    <w:p w14:paraId="3BB44FBC" w14:textId="77777777" w:rsidR="00DA62C7" w:rsidRDefault="00707778">
      <w:pPr>
        <w:pStyle w:val="ListParagraph"/>
        <w:numPr>
          <w:ilvl w:val="2"/>
          <w:numId w:val="13"/>
        </w:numPr>
        <w:tabs>
          <w:tab w:val="left" w:pos="3268"/>
          <w:tab w:val="left" w:pos="3269"/>
        </w:tabs>
        <w:spacing w:before="34"/>
        <w:rPr>
          <w:sz w:val="20"/>
        </w:rPr>
      </w:pPr>
      <w:proofErr w:type="spellStart"/>
      <w:r>
        <w:rPr>
          <w:sz w:val="20"/>
        </w:rPr>
        <w:t>Eksportet</w:t>
      </w:r>
      <w:proofErr w:type="spellEnd"/>
    </w:p>
    <w:p w14:paraId="0F63C175" w14:textId="77777777" w:rsidR="00DA62C7" w:rsidRDefault="00707778">
      <w:pPr>
        <w:pStyle w:val="ListParagraph"/>
        <w:numPr>
          <w:ilvl w:val="2"/>
          <w:numId w:val="13"/>
        </w:numPr>
        <w:tabs>
          <w:tab w:val="left" w:pos="3268"/>
          <w:tab w:val="left" w:pos="3269"/>
        </w:tabs>
        <w:spacing w:before="37"/>
        <w:rPr>
          <w:sz w:val="20"/>
        </w:rPr>
      </w:pPr>
      <w:proofErr w:type="spellStart"/>
      <w:r>
        <w:rPr>
          <w:sz w:val="20"/>
        </w:rPr>
        <w:t>Zinxhirët</w:t>
      </w:r>
      <w:proofErr w:type="spellEnd"/>
      <w:r>
        <w:rPr>
          <w:sz w:val="20"/>
        </w:rPr>
        <w:t xml:space="preserve"> e </w:t>
      </w:r>
      <w:proofErr w:type="spellStart"/>
      <w:r>
        <w:rPr>
          <w:sz w:val="20"/>
        </w:rPr>
        <w:t>vlerës</w:t>
      </w:r>
      <w:proofErr w:type="spellEnd"/>
    </w:p>
    <w:p w14:paraId="01015709" w14:textId="77777777" w:rsidR="00DA62C7" w:rsidRDefault="00707778">
      <w:pPr>
        <w:pStyle w:val="ListParagraph"/>
        <w:numPr>
          <w:ilvl w:val="2"/>
          <w:numId w:val="13"/>
        </w:numPr>
        <w:tabs>
          <w:tab w:val="left" w:pos="3268"/>
          <w:tab w:val="left" w:pos="3269"/>
        </w:tabs>
        <w:spacing w:before="34"/>
        <w:rPr>
          <w:sz w:val="20"/>
        </w:rPr>
      </w:pPr>
      <w:r>
        <w:rPr>
          <w:sz w:val="20"/>
        </w:rPr>
        <w:t>IHD</w:t>
      </w:r>
      <w:r w:rsidR="000A5542">
        <w:rPr>
          <w:sz w:val="20"/>
        </w:rPr>
        <w:t>-ja</w:t>
      </w:r>
    </w:p>
    <w:p w14:paraId="2B74AA38" w14:textId="77777777" w:rsidR="00DA62C7" w:rsidRDefault="00707778">
      <w:pPr>
        <w:pStyle w:val="ListParagraph"/>
        <w:numPr>
          <w:ilvl w:val="2"/>
          <w:numId w:val="13"/>
        </w:numPr>
        <w:tabs>
          <w:tab w:val="left" w:pos="3268"/>
          <w:tab w:val="left" w:pos="3269"/>
        </w:tabs>
        <w:spacing w:before="35"/>
        <w:rPr>
          <w:sz w:val="20"/>
        </w:rPr>
      </w:pPr>
      <w:proofErr w:type="spellStart"/>
      <w:r>
        <w:rPr>
          <w:sz w:val="20"/>
        </w:rPr>
        <w:t>teknologjitë</w:t>
      </w:r>
      <w:proofErr w:type="spellEnd"/>
    </w:p>
    <w:p w14:paraId="35B2F7CB" w14:textId="77777777" w:rsidR="00DA62C7" w:rsidRDefault="00707778">
      <w:pPr>
        <w:pStyle w:val="ListParagraph"/>
        <w:numPr>
          <w:ilvl w:val="0"/>
          <w:numId w:val="13"/>
        </w:numPr>
        <w:tabs>
          <w:tab w:val="left" w:pos="1445"/>
        </w:tabs>
        <w:ind w:left="1444" w:hanging="312"/>
        <w:jc w:val="both"/>
        <w:rPr>
          <w:sz w:val="20"/>
        </w:rPr>
      </w:pPr>
      <w:proofErr w:type="spellStart"/>
      <w:r>
        <w:rPr>
          <w:sz w:val="20"/>
        </w:rPr>
        <w:t>Sfidat</w:t>
      </w:r>
      <w:proofErr w:type="spellEnd"/>
      <w:r>
        <w:rPr>
          <w:sz w:val="20"/>
        </w:rPr>
        <w:t xml:space="preserve"> </w:t>
      </w:r>
      <w:proofErr w:type="spellStart"/>
      <w:r>
        <w:rPr>
          <w:sz w:val="20"/>
        </w:rPr>
        <w:t>kryesore</w:t>
      </w:r>
      <w:proofErr w:type="spellEnd"/>
      <w:r>
        <w:rPr>
          <w:sz w:val="20"/>
        </w:rPr>
        <w:t xml:space="preserve"> pas COVID19 </w:t>
      </w:r>
      <w:proofErr w:type="spellStart"/>
      <w:r>
        <w:rPr>
          <w:sz w:val="20"/>
        </w:rPr>
        <w:t>në</w:t>
      </w:r>
      <w:proofErr w:type="spellEnd"/>
      <w:r>
        <w:rPr>
          <w:sz w:val="20"/>
        </w:rPr>
        <w:t xml:space="preserve"> </w:t>
      </w:r>
      <w:proofErr w:type="spellStart"/>
      <w:r>
        <w:rPr>
          <w:sz w:val="20"/>
        </w:rPr>
        <w:t>kompaninë</w:t>
      </w:r>
      <w:proofErr w:type="spellEnd"/>
      <w:r>
        <w:rPr>
          <w:sz w:val="20"/>
        </w:rPr>
        <w:t xml:space="preserve"> </w:t>
      </w:r>
      <w:proofErr w:type="spellStart"/>
      <w:r>
        <w:rPr>
          <w:sz w:val="20"/>
        </w:rPr>
        <w:t>tuaj</w:t>
      </w:r>
      <w:proofErr w:type="spellEnd"/>
      <w:r>
        <w:rPr>
          <w:sz w:val="20"/>
        </w:rPr>
        <w:t>"</w:t>
      </w:r>
    </w:p>
    <w:p w14:paraId="2DD8F6BC" w14:textId="77777777" w:rsidR="00DA62C7" w:rsidRDefault="00DA62C7">
      <w:pPr>
        <w:pStyle w:val="BodyText"/>
        <w:rPr>
          <w:sz w:val="22"/>
        </w:rPr>
      </w:pPr>
    </w:p>
    <w:p w14:paraId="777E4D21" w14:textId="77777777" w:rsidR="00DA62C7" w:rsidRDefault="00DA62C7">
      <w:pPr>
        <w:pStyle w:val="BodyText"/>
        <w:spacing w:before="8"/>
        <w:rPr>
          <w:sz w:val="22"/>
        </w:rPr>
      </w:pPr>
    </w:p>
    <w:p w14:paraId="4361EC17" w14:textId="77777777" w:rsidR="00DA62C7" w:rsidRDefault="00707778">
      <w:pPr>
        <w:pStyle w:val="Heading3"/>
        <w:spacing w:before="0"/>
        <w:jc w:val="both"/>
      </w:pPr>
      <w:r>
        <w:rPr>
          <w:w w:val="95"/>
          <w:u w:val="single"/>
        </w:rPr>
        <w:t>OSHC-</w:t>
      </w:r>
      <w:proofErr w:type="spellStart"/>
      <w:r>
        <w:rPr>
          <w:w w:val="95"/>
          <w:u w:val="single"/>
        </w:rPr>
        <w:t>të</w:t>
      </w:r>
      <w:proofErr w:type="spellEnd"/>
    </w:p>
    <w:p w14:paraId="1EAB06FF" w14:textId="77777777" w:rsidR="00DA62C7" w:rsidRDefault="00707778">
      <w:pPr>
        <w:pStyle w:val="ListParagraph"/>
        <w:numPr>
          <w:ilvl w:val="0"/>
          <w:numId w:val="12"/>
        </w:numPr>
        <w:tabs>
          <w:tab w:val="left" w:pos="1335"/>
        </w:tabs>
        <w:spacing w:before="173"/>
        <w:ind w:firstLine="0"/>
        <w:jc w:val="both"/>
        <w:rPr>
          <w:sz w:val="20"/>
        </w:rPr>
      </w:pPr>
      <w:r>
        <w:rPr>
          <w:sz w:val="20"/>
        </w:rPr>
        <w:t xml:space="preserve">Emri </w:t>
      </w:r>
      <w:proofErr w:type="spellStart"/>
      <w:r>
        <w:rPr>
          <w:sz w:val="20"/>
        </w:rPr>
        <w:t>i</w:t>
      </w:r>
      <w:proofErr w:type="spellEnd"/>
      <w:r>
        <w:rPr>
          <w:sz w:val="20"/>
        </w:rPr>
        <w:t xml:space="preserve"> </w:t>
      </w:r>
      <w:proofErr w:type="spellStart"/>
      <w:r>
        <w:rPr>
          <w:sz w:val="20"/>
        </w:rPr>
        <w:t>organizatës</w:t>
      </w:r>
      <w:proofErr w:type="spellEnd"/>
      <w:r>
        <w:rPr>
          <w:sz w:val="20"/>
        </w:rPr>
        <w:t xml:space="preserve"> </w:t>
      </w:r>
      <w:proofErr w:type="spellStart"/>
      <w:r>
        <w:rPr>
          <w:sz w:val="20"/>
        </w:rPr>
        <w:t>së</w:t>
      </w:r>
      <w:proofErr w:type="spellEnd"/>
      <w:r>
        <w:rPr>
          <w:sz w:val="20"/>
        </w:rPr>
        <w:t xml:space="preserve"> </w:t>
      </w:r>
      <w:proofErr w:type="spellStart"/>
      <w:r>
        <w:rPr>
          <w:sz w:val="20"/>
        </w:rPr>
        <w:t>përfaqësuar</w:t>
      </w:r>
      <w:proofErr w:type="spellEnd"/>
    </w:p>
    <w:p w14:paraId="223839E8" w14:textId="77777777" w:rsidR="00DA62C7" w:rsidRDefault="00707778">
      <w:pPr>
        <w:pStyle w:val="ListParagraph"/>
        <w:numPr>
          <w:ilvl w:val="0"/>
          <w:numId w:val="12"/>
        </w:numPr>
        <w:tabs>
          <w:tab w:val="left" w:pos="1335"/>
        </w:tabs>
        <w:ind w:left="1334"/>
        <w:jc w:val="both"/>
        <w:rPr>
          <w:sz w:val="20"/>
        </w:rPr>
      </w:pPr>
      <w:proofErr w:type="spellStart"/>
      <w:r>
        <w:rPr>
          <w:sz w:val="20"/>
        </w:rPr>
        <w:t>Vendndodhja</w:t>
      </w:r>
      <w:proofErr w:type="spellEnd"/>
    </w:p>
    <w:p w14:paraId="621247E1" w14:textId="77777777" w:rsidR="00DA62C7" w:rsidRDefault="00707778">
      <w:pPr>
        <w:pStyle w:val="ListParagraph"/>
        <w:numPr>
          <w:ilvl w:val="0"/>
          <w:numId w:val="12"/>
        </w:numPr>
        <w:tabs>
          <w:tab w:val="left" w:pos="1332"/>
        </w:tabs>
        <w:ind w:left="1331" w:hanging="199"/>
        <w:jc w:val="both"/>
        <w:rPr>
          <w:sz w:val="20"/>
        </w:rPr>
      </w:pPr>
      <w:r>
        <w:rPr>
          <w:sz w:val="20"/>
        </w:rPr>
        <w:t xml:space="preserve">Cila </w:t>
      </w:r>
      <w:proofErr w:type="spellStart"/>
      <w:r>
        <w:rPr>
          <w:sz w:val="20"/>
        </w:rPr>
        <w:t>nga</w:t>
      </w:r>
      <w:proofErr w:type="spellEnd"/>
      <w:r>
        <w:rPr>
          <w:sz w:val="20"/>
        </w:rPr>
        <w:t xml:space="preserve"> </w:t>
      </w:r>
      <w:proofErr w:type="spellStart"/>
      <w:r>
        <w:rPr>
          <w:sz w:val="20"/>
        </w:rPr>
        <w:t>fushat</w:t>
      </w:r>
      <w:proofErr w:type="spellEnd"/>
      <w:r>
        <w:rPr>
          <w:sz w:val="20"/>
        </w:rPr>
        <w:t xml:space="preserve"> e </w:t>
      </w:r>
      <w:proofErr w:type="spellStart"/>
      <w:r>
        <w:rPr>
          <w:sz w:val="20"/>
        </w:rPr>
        <w:t>mëposhtme</w:t>
      </w:r>
      <w:proofErr w:type="spellEnd"/>
      <w:r>
        <w:rPr>
          <w:sz w:val="20"/>
        </w:rPr>
        <w:t xml:space="preserve"> </w:t>
      </w:r>
      <w:proofErr w:type="spellStart"/>
      <w:r>
        <w:rPr>
          <w:sz w:val="20"/>
        </w:rPr>
        <w:t>mendoni</w:t>
      </w:r>
      <w:proofErr w:type="spellEnd"/>
      <w:r>
        <w:rPr>
          <w:sz w:val="20"/>
        </w:rPr>
        <w:t xml:space="preserve"> se </w:t>
      </w:r>
      <w:proofErr w:type="spellStart"/>
      <w:r>
        <w:rPr>
          <w:sz w:val="20"/>
        </w:rPr>
        <w:t>i</w:t>
      </w:r>
      <w:proofErr w:type="spellEnd"/>
      <w:r>
        <w:rPr>
          <w:sz w:val="20"/>
        </w:rPr>
        <w:t xml:space="preserve"> </w:t>
      </w:r>
      <w:proofErr w:type="spellStart"/>
      <w:r>
        <w:rPr>
          <w:sz w:val="20"/>
        </w:rPr>
        <w:t>përket</w:t>
      </w:r>
      <w:proofErr w:type="spellEnd"/>
      <w:r>
        <w:rPr>
          <w:sz w:val="20"/>
        </w:rPr>
        <w:t xml:space="preserve"> OSHC-</w:t>
      </w:r>
      <w:proofErr w:type="spellStart"/>
      <w:r>
        <w:rPr>
          <w:sz w:val="20"/>
        </w:rPr>
        <w:t>së</w:t>
      </w:r>
      <w:proofErr w:type="spellEnd"/>
      <w:r>
        <w:rPr>
          <w:sz w:val="20"/>
        </w:rPr>
        <w:t xml:space="preserve"> </w:t>
      </w:r>
      <w:proofErr w:type="spellStart"/>
      <w:r>
        <w:rPr>
          <w:sz w:val="20"/>
        </w:rPr>
        <w:t>tuaj</w:t>
      </w:r>
      <w:proofErr w:type="spellEnd"/>
      <w:r>
        <w:rPr>
          <w:sz w:val="20"/>
        </w:rPr>
        <w:t>?</w:t>
      </w:r>
    </w:p>
    <w:p w14:paraId="725C7154" w14:textId="77777777" w:rsidR="00DA62C7" w:rsidRDefault="00707778">
      <w:pPr>
        <w:pStyle w:val="ListParagraph"/>
        <w:numPr>
          <w:ilvl w:val="0"/>
          <w:numId w:val="12"/>
        </w:numPr>
        <w:tabs>
          <w:tab w:val="left" w:pos="1335"/>
        </w:tabs>
        <w:ind w:firstLine="0"/>
        <w:jc w:val="both"/>
        <w:rPr>
          <w:sz w:val="20"/>
        </w:rPr>
      </w:pPr>
      <w:r>
        <w:rPr>
          <w:sz w:val="20"/>
        </w:rPr>
        <w:t xml:space="preserve">Sa </w:t>
      </w:r>
      <w:proofErr w:type="spellStart"/>
      <w:r>
        <w:rPr>
          <w:sz w:val="20"/>
        </w:rPr>
        <w:t>staf</w:t>
      </w:r>
      <w:proofErr w:type="spellEnd"/>
      <w:r>
        <w:rPr>
          <w:sz w:val="20"/>
        </w:rPr>
        <w:t>/</w:t>
      </w:r>
      <w:proofErr w:type="spellStart"/>
      <w:r>
        <w:rPr>
          <w:sz w:val="20"/>
        </w:rPr>
        <w:t>vullnetarë</w:t>
      </w:r>
      <w:proofErr w:type="spellEnd"/>
      <w:r>
        <w:rPr>
          <w:sz w:val="20"/>
        </w:rPr>
        <w:t xml:space="preserve"> ka </w:t>
      </w:r>
      <w:proofErr w:type="spellStart"/>
      <w:r>
        <w:rPr>
          <w:sz w:val="20"/>
        </w:rPr>
        <w:t>organizata</w:t>
      </w:r>
      <w:proofErr w:type="spellEnd"/>
      <w:r>
        <w:rPr>
          <w:sz w:val="20"/>
        </w:rPr>
        <w:t xml:space="preserve"> </w:t>
      </w:r>
      <w:proofErr w:type="spellStart"/>
      <w:r>
        <w:rPr>
          <w:sz w:val="20"/>
        </w:rPr>
        <w:t>juaj</w:t>
      </w:r>
      <w:proofErr w:type="spellEnd"/>
      <w:r>
        <w:rPr>
          <w:sz w:val="20"/>
        </w:rPr>
        <w:t>?</w:t>
      </w:r>
    </w:p>
    <w:p w14:paraId="5F74A79D" w14:textId="77777777" w:rsidR="00DA62C7" w:rsidRDefault="00707778">
      <w:pPr>
        <w:pStyle w:val="ListParagraph"/>
        <w:numPr>
          <w:ilvl w:val="0"/>
          <w:numId w:val="12"/>
        </w:numPr>
        <w:tabs>
          <w:tab w:val="left" w:pos="1371"/>
        </w:tabs>
        <w:spacing w:line="266" w:lineRule="auto"/>
        <w:ind w:right="1135" w:firstLine="0"/>
        <w:rPr>
          <w:sz w:val="20"/>
        </w:rPr>
      </w:pPr>
      <w:proofErr w:type="spellStart"/>
      <w:r>
        <w:rPr>
          <w:sz w:val="20"/>
        </w:rPr>
        <w:t>Në</w:t>
      </w:r>
      <w:proofErr w:type="spellEnd"/>
      <w:r>
        <w:rPr>
          <w:sz w:val="20"/>
        </w:rPr>
        <w:t xml:space="preserve"> </w:t>
      </w:r>
      <w:proofErr w:type="spellStart"/>
      <w:r>
        <w:rPr>
          <w:sz w:val="20"/>
        </w:rPr>
        <w:t>një</w:t>
      </w:r>
      <w:proofErr w:type="spellEnd"/>
      <w:r>
        <w:rPr>
          <w:sz w:val="20"/>
        </w:rPr>
        <w:t xml:space="preserve"> </w:t>
      </w:r>
      <w:proofErr w:type="spellStart"/>
      <w:r>
        <w:rPr>
          <w:sz w:val="20"/>
        </w:rPr>
        <w:t>shkallë</w:t>
      </w:r>
      <w:proofErr w:type="spellEnd"/>
      <w:r>
        <w:rPr>
          <w:sz w:val="20"/>
        </w:rPr>
        <w:t xml:space="preserve"> </w:t>
      </w:r>
      <w:proofErr w:type="spellStart"/>
      <w:r>
        <w:rPr>
          <w:sz w:val="20"/>
        </w:rPr>
        <w:t>nga</w:t>
      </w:r>
      <w:proofErr w:type="spellEnd"/>
      <w:r>
        <w:rPr>
          <w:sz w:val="20"/>
        </w:rPr>
        <w:t xml:space="preserve"> 1 </w:t>
      </w:r>
      <w:proofErr w:type="spellStart"/>
      <w:r>
        <w:rPr>
          <w:sz w:val="20"/>
        </w:rPr>
        <w:t>deri</w:t>
      </w:r>
      <w:proofErr w:type="spellEnd"/>
      <w:r>
        <w:rPr>
          <w:sz w:val="20"/>
        </w:rPr>
        <w:t xml:space="preserve"> </w:t>
      </w:r>
      <w:proofErr w:type="spellStart"/>
      <w:r>
        <w:rPr>
          <w:sz w:val="20"/>
        </w:rPr>
        <w:t>në</w:t>
      </w:r>
      <w:proofErr w:type="spellEnd"/>
      <w:r>
        <w:rPr>
          <w:sz w:val="20"/>
        </w:rPr>
        <w:t xml:space="preserve"> 5, </w:t>
      </w:r>
      <w:proofErr w:type="spellStart"/>
      <w:r>
        <w:rPr>
          <w:sz w:val="20"/>
        </w:rPr>
        <w:t>ku</w:t>
      </w:r>
      <w:proofErr w:type="spellEnd"/>
      <w:r>
        <w:rPr>
          <w:sz w:val="20"/>
        </w:rPr>
        <w:t xml:space="preserve"> ""1"</w:t>
      </w:r>
      <w:r w:rsidR="000A5542">
        <w:rPr>
          <w:sz w:val="20"/>
        </w:rPr>
        <w:t>"</w:t>
      </w:r>
      <w:r>
        <w:rPr>
          <w:sz w:val="20"/>
        </w:rPr>
        <w:t xml:space="preserve"> </w:t>
      </w:r>
      <w:proofErr w:type="spellStart"/>
      <w:r>
        <w:rPr>
          <w:sz w:val="20"/>
        </w:rPr>
        <w:t>është</w:t>
      </w:r>
      <w:proofErr w:type="spellEnd"/>
      <w:r>
        <w:rPr>
          <w:sz w:val="20"/>
        </w:rPr>
        <w:t xml:space="preserve"> </w:t>
      </w:r>
      <w:proofErr w:type="spellStart"/>
      <w:r>
        <w:rPr>
          <w:sz w:val="20"/>
        </w:rPr>
        <w:t>më</w:t>
      </w:r>
      <w:proofErr w:type="spellEnd"/>
      <w:r>
        <w:rPr>
          <w:sz w:val="20"/>
        </w:rPr>
        <w:t xml:space="preserve"> </w:t>
      </w:r>
      <w:proofErr w:type="spellStart"/>
      <w:r w:rsidR="00415BE6">
        <w:rPr>
          <w:sz w:val="20"/>
        </w:rPr>
        <w:t>së</w:t>
      </w:r>
      <w:proofErr w:type="spellEnd"/>
      <w:r w:rsidR="00415BE6">
        <w:rPr>
          <w:sz w:val="20"/>
        </w:rPr>
        <w:t xml:space="preserve"> </w:t>
      </w:r>
      <w:proofErr w:type="spellStart"/>
      <w:r>
        <w:rPr>
          <w:sz w:val="20"/>
        </w:rPr>
        <w:t>pak</w:t>
      </w:r>
      <w:r w:rsidR="00415BE6">
        <w:rPr>
          <w:sz w:val="20"/>
        </w:rPr>
        <w:t>u</w:t>
      </w:r>
      <w:proofErr w:type="spellEnd"/>
      <w:r>
        <w:rPr>
          <w:sz w:val="20"/>
        </w:rPr>
        <w:t xml:space="preserve"> </w:t>
      </w:r>
      <w:proofErr w:type="spellStart"/>
      <w:r>
        <w:rPr>
          <w:sz w:val="20"/>
        </w:rPr>
        <w:t>dhe</w:t>
      </w:r>
      <w:proofErr w:type="spellEnd"/>
      <w:r>
        <w:rPr>
          <w:sz w:val="20"/>
        </w:rPr>
        <w:t xml:space="preserve"> ""5"</w:t>
      </w:r>
      <w:r w:rsidR="000A5542">
        <w:rPr>
          <w:sz w:val="20"/>
        </w:rPr>
        <w:t>"</w:t>
      </w:r>
      <w:r>
        <w:rPr>
          <w:sz w:val="20"/>
        </w:rPr>
        <w:t xml:space="preserve"> </w:t>
      </w:r>
      <w:proofErr w:type="spellStart"/>
      <w:r>
        <w:rPr>
          <w:sz w:val="20"/>
        </w:rPr>
        <w:t>më</w:t>
      </w:r>
      <w:proofErr w:type="spellEnd"/>
      <w:r>
        <w:rPr>
          <w:sz w:val="20"/>
        </w:rPr>
        <w:t xml:space="preserve"> </w:t>
      </w:r>
      <w:proofErr w:type="spellStart"/>
      <w:r w:rsidR="00415BE6">
        <w:rPr>
          <w:sz w:val="20"/>
        </w:rPr>
        <w:t>së</w:t>
      </w:r>
      <w:proofErr w:type="spellEnd"/>
      <w:r w:rsidR="00415BE6">
        <w:rPr>
          <w:sz w:val="20"/>
        </w:rPr>
        <w:t xml:space="preserve"> </w:t>
      </w:r>
      <w:proofErr w:type="spellStart"/>
      <w:r w:rsidR="00415BE6">
        <w:rPr>
          <w:sz w:val="20"/>
        </w:rPr>
        <w:t>shumti</w:t>
      </w:r>
      <w:proofErr w:type="spellEnd"/>
      <w:r>
        <w:rPr>
          <w:sz w:val="20"/>
        </w:rPr>
        <w:t xml:space="preserve">, </w:t>
      </w:r>
      <w:proofErr w:type="spellStart"/>
      <w:r>
        <w:rPr>
          <w:sz w:val="20"/>
        </w:rPr>
        <w:t>sa</w:t>
      </w:r>
      <w:proofErr w:type="spellEnd"/>
      <w:r>
        <w:rPr>
          <w:sz w:val="20"/>
        </w:rPr>
        <w:t xml:space="preserve"> </w:t>
      </w:r>
      <w:proofErr w:type="spellStart"/>
      <w:r>
        <w:rPr>
          <w:sz w:val="20"/>
        </w:rPr>
        <w:t>men</w:t>
      </w:r>
      <w:r w:rsidR="00415BE6">
        <w:rPr>
          <w:sz w:val="20"/>
        </w:rPr>
        <w:t>doni</w:t>
      </w:r>
      <w:proofErr w:type="spellEnd"/>
      <w:r w:rsidR="00415BE6">
        <w:rPr>
          <w:sz w:val="20"/>
        </w:rPr>
        <w:t xml:space="preserve"> se </w:t>
      </w:r>
      <w:proofErr w:type="spellStart"/>
      <w:r w:rsidR="00415BE6">
        <w:rPr>
          <w:sz w:val="20"/>
        </w:rPr>
        <w:t>organizata</w:t>
      </w:r>
      <w:proofErr w:type="spellEnd"/>
      <w:r w:rsidR="00415BE6">
        <w:rPr>
          <w:sz w:val="20"/>
        </w:rPr>
        <w:t xml:space="preserve"> </w:t>
      </w:r>
      <w:proofErr w:type="spellStart"/>
      <w:r w:rsidR="00415BE6">
        <w:rPr>
          <w:sz w:val="20"/>
        </w:rPr>
        <w:t>juaj</w:t>
      </w:r>
      <w:proofErr w:type="spellEnd"/>
      <w:r w:rsidR="00415BE6">
        <w:rPr>
          <w:sz w:val="20"/>
        </w:rPr>
        <w:t xml:space="preserve"> </w:t>
      </w:r>
      <w:proofErr w:type="spellStart"/>
      <w:r w:rsidR="00415BE6">
        <w:rPr>
          <w:sz w:val="20"/>
        </w:rPr>
        <w:t>i</w:t>
      </w:r>
      <w:proofErr w:type="spellEnd"/>
      <w:r w:rsidR="00415BE6">
        <w:rPr>
          <w:sz w:val="20"/>
        </w:rPr>
        <w:t xml:space="preserve"> </w:t>
      </w:r>
      <w:proofErr w:type="spellStart"/>
      <w:r w:rsidR="00415BE6">
        <w:rPr>
          <w:sz w:val="20"/>
        </w:rPr>
        <w:t>adreso</w:t>
      </w:r>
      <w:r>
        <w:rPr>
          <w:sz w:val="20"/>
        </w:rPr>
        <w:t>n</w:t>
      </w:r>
      <w:proofErr w:type="spellEnd"/>
      <w:r>
        <w:rPr>
          <w:sz w:val="20"/>
        </w:rPr>
        <w:t xml:space="preserve"> </w:t>
      </w:r>
      <w:proofErr w:type="spellStart"/>
      <w:r>
        <w:rPr>
          <w:sz w:val="20"/>
        </w:rPr>
        <w:t>sfidat</w:t>
      </w:r>
      <w:proofErr w:type="spellEnd"/>
      <w:r>
        <w:rPr>
          <w:sz w:val="20"/>
        </w:rPr>
        <w:t xml:space="preserve"> </w:t>
      </w:r>
      <w:proofErr w:type="spellStart"/>
      <w:r>
        <w:rPr>
          <w:sz w:val="20"/>
        </w:rPr>
        <w:t>sociale</w:t>
      </w:r>
      <w:proofErr w:type="spellEnd"/>
      <w:r>
        <w:rPr>
          <w:sz w:val="20"/>
        </w:rPr>
        <w:t>?</w:t>
      </w:r>
    </w:p>
    <w:p w14:paraId="194F14DE" w14:textId="77777777" w:rsidR="00DA62C7" w:rsidRDefault="00707778">
      <w:pPr>
        <w:pStyle w:val="ListParagraph"/>
        <w:numPr>
          <w:ilvl w:val="0"/>
          <w:numId w:val="12"/>
        </w:numPr>
        <w:tabs>
          <w:tab w:val="left" w:pos="1332"/>
        </w:tabs>
        <w:spacing w:before="120"/>
        <w:ind w:left="1331" w:hanging="199"/>
        <w:jc w:val="both"/>
        <w:rPr>
          <w:sz w:val="20"/>
        </w:rPr>
      </w:pPr>
      <w:r>
        <w:rPr>
          <w:sz w:val="20"/>
        </w:rPr>
        <w:t xml:space="preserve">Cili </w:t>
      </w:r>
      <w:proofErr w:type="spellStart"/>
      <w:r>
        <w:rPr>
          <w:sz w:val="20"/>
        </w:rPr>
        <w:t>është</w:t>
      </w:r>
      <w:proofErr w:type="spellEnd"/>
      <w:r>
        <w:rPr>
          <w:sz w:val="20"/>
        </w:rPr>
        <w:t xml:space="preserve"> </w:t>
      </w:r>
      <w:proofErr w:type="spellStart"/>
      <w:r>
        <w:rPr>
          <w:sz w:val="20"/>
        </w:rPr>
        <w:t>mbulimi</w:t>
      </w:r>
      <w:proofErr w:type="spellEnd"/>
      <w:r>
        <w:rPr>
          <w:sz w:val="20"/>
        </w:rPr>
        <w:t xml:space="preserve"> </w:t>
      </w:r>
      <w:proofErr w:type="spellStart"/>
      <w:r>
        <w:rPr>
          <w:sz w:val="20"/>
        </w:rPr>
        <w:t>gjeografik</w:t>
      </w:r>
      <w:proofErr w:type="spellEnd"/>
      <w:r>
        <w:rPr>
          <w:sz w:val="20"/>
        </w:rPr>
        <w:t xml:space="preserve"> </w:t>
      </w:r>
      <w:proofErr w:type="spellStart"/>
      <w:r>
        <w:rPr>
          <w:sz w:val="20"/>
        </w:rPr>
        <w:t>i</w:t>
      </w:r>
      <w:proofErr w:type="spellEnd"/>
      <w:r>
        <w:rPr>
          <w:sz w:val="20"/>
        </w:rPr>
        <w:t xml:space="preserve"> OSHC-</w:t>
      </w:r>
      <w:proofErr w:type="spellStart"/>
      <w:r>
        <w:rPr>
          <w:sz w:val="20"/>
        </w:rPr>
        <w:t>së</w:t>
      </w:r>
      <w:proofErr w:type="spellEnd"/>
      <w:r>
        <w:rPr>
          <w:sz w:val="20"/>
        </w:rPr>
        <w:t xml:space="preserve"> </w:t>
      </w:r>
      <w:proofErr w:type="spellStart"/>
      <w:r>
        <w:rPr>
          <w:sz w:val="20"/>
        </w:rPr>
        <w:t>ku</w:t>
      </w:r>
      <w:proofErr w:type="spellEnd"/>
      <w:r>
        <w:rPr>
          <w:sz w:val="20"/>
        </w:rPr>
        <w:t xml:space="preserve"> </w:t>
      </w:r>
      <w:proofErr w:type="spellStart"/>
      <w:r>
        <w:rPr>
          <w:sz w:val="20"/>
        </w:rPr>
        <w:t>punoni</w:t>
      </w:r>
      <w:proofErr w:type="spellEnd"/>
      <w:r>
        <w:rPr>
          <w:sz w:val="20"/>
        </w:rPr>
        <w:t>?</w:t>
      </w:r>
      <w:r w:rsidR="000A5542">
        <w:rPr>
          <w:sz w:val="20"/>
        </w:rPr>
        <w:t xml:space="preserve"> </w:t>
      </w:r>
    </w:p>
    <w:p w14:paraId="09E05288" w14:textId="77777777" w:rsidR="00DA62C7" w:rsidRDefault="00707778">
      <w:pPr>
        <w:pStyle w:val="ListParagraph"/>
        <w:numPr>
          <w:ilvl w:val="0"/>
          <w:numId w:val="12"/>
        </w:numPr>
        <w:tabs>
          <w:tab w:val="left" w:pos="1335"/>
        </w:tabs>
        <w:ind w:firstLine="0"/>
        <w:jc w:val="both"/>
        <w:rPr>
          <w:sz w:val="20"/>
        </w:rPr>
      </w:pPr>
      <w:r>
        <w:rPr>
          <w:sz w:val="20"/>
        </w:rPr>
        <w:t xml:space="preserve">Fusha </w:t>
      </w:r>
      <w:proofErr w:type="spellStart"/>
      <w:r>
        <w:rPr>
          <w:sz w:val="20"/>
        </w:rPr>
        <w:t>kryesore</w:t>
      </w:r>
      <w:proofErr w:type="spellEnd"/>
      <w:r>
        <w:rPr>
          <w:sz w:val="20"/>
        </w:rPr>
        <w:t xml:space="preserve"> e </w:t>
      </w:r>
      <w:proofErr w:type="spellStart"/>
      <w:r>
        <w:rPr>
          <w:sz w:val="20"/>
        </w:rPr>
        <w:t>fokusit</w:t>
      </w:r>
      <w:proofErr w:type="spellEnd"/>
      <w:r>
        <w:rPr>
          <w:sz w:val="20"/>
        </w:rPr>
        <w:t xml:space="preserve"> </w:t>
      </w:r>
      <w:proofErr w:type="spellStart"/>
      <w:r>
        <w:rPr>
          <w:sz w:val="20"/>
        </w:rPr>
        <w:t>të</w:t>
      </w:r>
      <w:proofErr w:type="spellEnd"/>
      <w:r>
        <w:rPr>
          <w:sz w:val="20"/>
        </w:rPr>
        <w:t xml:space="preserve"> </w:t>
      </w:r>
      <w:proofErr w:type="spellStart"/>
      <w:r>
        <w:rPr>
          <w:sz w:val="20"/>
        </w:rPr>
        <w:t>organizatës</w:t>
      </w:r>
      <w:proofErr w:type="spellEnd"/>
      <w:r>
        <w:rPr>
          <w:sz w:val="20"/>
        </w:rPr>
        <w:t xml:space="preserve"> </w:t>
      </w:r>
      <w:proofErr w:type="spellStart"/>
      <w:r>
        <w:rPr>
          <w:sz w:val="20"/>
        </w:rPr>
        <w:t>suaj</w:t>
      </w:r>
      <w:proofErr w:type="spellEnd"/>
      <w:r>
        <w:rPr>
          <w:sz w:val="20"/>
        </w:rPr>
        <w:t>?</w:t>
      </w:r>
    </w:p>
    <w:p w14:paraId="7DCAE2A0" w14:textId="77777777" w:rsidR="00DA62C7" w:rsidRDefault="00707778">
      <w:pPr>
        <w:pStyle w:val="ListParagraph"/>
        <w:numPr>
          <w:ilvl w:val="0"/>
          <w:numId w:val="12"/>
        </w:numPr>
        <w:tabs>
          <w:tab w:val="left" w:pos="1332"/>
        </w:tabs>
        <w:ind w:left="1332" w:hanging="200"/>
        <w:jc w:val="both"/>
        <w:rPr>
          <w:sz w:val="20"/>
        </w:rPr>
      </w:pPr>
      <w:proofErr w:type="spellStart"/>
      <w:r>
        <w:rPr>
          <w:sz w:val="20"/>
        </w:rPr>
        <w:t>Cilët</w:t>
      </w:r>
      <w:proofErr w:type="spellEnd"/>
      <w:r>
        <w:rPr>
          <w:sz w:val="20"/>
        </w:rPr>
        <w:t xml:space="preserve"> </w:t>
      </w:r>
      <w:proofErr w:type="spellStart"/>
      <w:r>
        <w:rPr>
          <w:sz w:val="20"/>
        </w:rPr>
        <w:t>janë</w:t>
      </w:r>
      <w:proofErr w:type="spellEnd"/>
      <w:r>
        <w:rPr>
          <w:sz w:val="20"/>
        </w:rPr>
        <w:t xml:space="preserve"> </w:t>
      </w:r>
      <w:proofErr w:type="spellStart"/>
      <w:r>
        <w:rPr>
          <w:sz w:val="20"/>
        </w:rPr>
        <w:t>faktorët</w:t>
      </w:r>
      <w:proofErr w:type="spellEnd"/>
      <w:r>
        <w:rPr>
          <w:sz w:val="20"/>
        </w:rPr>
        <w:t xml:space="preserve"> </w:t>
      </w:r>
      <w:proofErr w:type="spellStart"/>
      <w:r>
        <w:rPr>
          <w:sz w:val="20"/>
        </w:rPr>
        <w:t>kryesorë</w:t>
      </w:r>
      <w:proofErr w:type="spellEnd"/>
      <w:r>
        <w:rPr>
          <w:sz w:val="20"/>
        </w:rPr>
        <w:t xml:space="preserve"> </w:t>
      </w:r>
      <w:proofErr w:type="spellStart"/>
      <w:r>
        <w:rPr>
          <w:sz w:val="20"/>
        </w:rPr>
        <w:t>që</w:t>
      </w:r>
      <w:proofErr w:type="spellEnd"/>
      <w:r>
        <w:rPr>
          <w:sz w:val="20"/>
        </w:rPr>
        <w:t xml:space="preserve"> </w:t>
      </w:r>
      <w:proofErr w:type="spellStart"/>
      <w:r>
        <w:rPr>
          <w:sz w:val="20"/>
        </w:rPr>
        <w:t>kontribuojnë</w:t>
      </w:r>
      <w:proofErr w:type="spellEnd"/>
      <w:r>
        <w:rPr>
          <w:sz w:val="20"/>
        </w:rPr>
        <w:t xml:space="preserve"> </w:t>
      </w:r>
      <w:proofErr w:type="spellStart"/>
      <w:r>
        <w:rPr>
          <w:sz w:val="20"/>
        </w:rPr>
        <w:t>në</w:t>
      </w:r>
      <w:proofErr w:type="spellEnd"/>
      <w:r>
        <w:rPr>
          <w:sz w:val="20"/>
        </w:rPr>
        <w:t xml:space="preserve"> </w:t>
      </w:r>
      <w:proofErr w:type="spellStart"/>
      <w:r>
        <w:rPr>
          <w:sz w:val="20"/>
        </w:rPr>
        <w:t>qëndrueshmërinë</w:t>
      </w:r>
      <w:proofErr w:type="spellEnd"/>
      <w:r>
        <w:rPr>
          <w:sz w:val="20"/>
        </w:rPr>
        <w:t xml:space="preserve"> </w:t>
      </w:r>
      <w:proofErr w:type="spellStart"/>
      <w:r>
        <w:rPr>
          <w:sz w:val="20"/>
        </w:rPr>
        <w:t>financiare</w:t>
      </w:r>
      <w:proofErr w:type="spellEnd"/>
      <w:r>
        <w:rPr>
          <w:sz w:val="20"/>
        </w:rPr>
        <w:t xml:space="preserve"> </w:t>
      </w:r>
      <w:proofErr w:type="spellStart"/>
      <w:r>
        <w:rPr>
          <w:sz w:val="20"/>
        </w:rPr>
        <w:t>dhe</w:t>
      </w:r>
      <w:proofErr w:type="spellEnd"/>
      <w:r>
        <w:rPr>
          <w:sz w:val="20"/>
        </w:rPr>
        <w:t xml:space="preserve"> </w:t>
      </w:r>
      <w:proofErr w:type="spellStart"/>
      <w:r>
        <w:rPr>
          <w:sz w:val="20"/>
        </w:rPr>
        <w:t>operacionale</w:t>
      </w:r>
      <w:proofErr w:type="spellEnd"/>
      <w:r>
        <w:rPr>
          <w:sz w:val="20"/>
        </w:rPr>
        <w:t xml:space="preserve"> </w:t>
      </w:r>
      <w:proofErr w:type="spellStart"/>
      <w:r>
        <w:rPr>
          <w:sz w:val="20"/>
        </w:rPr>
        <w:t>të</w:t>
      </w:r>
      <w:proofErr w:type="spellEnd"/>
      <w:r>
        <w:rPr>
          <w:sz w:val="20"/>
        </w:rPr>
        <w:t xml:space="preserve"> </w:t>
      </w:r>
      <w:proofErr w:type="spellStart"/>
      <w:r>
        <w:rPr>
          <w:sz w:val="20"/>
        </w:rPr>
        <w:t>organizatës</w:t>
      </w:r>
      <w:proofErr w:type="spellEnd"/>
      <w:r>
        <w:rPr>
          <w:sz w:val="20"/>
        </w:rPr>
        <w:t>?</w:t>
      </w:r>
    </w:p>
    <w:p w14:paraId="6B650F4E" w14:textId="77777777" w:rsidR="00DA62C7" w:rsidRDefault="00707778">
      <w:pPr>
        <w:pStyle w:val="ListParagraph"/>
        <w:numPr>
          <w:ilvl w:val="0"/>
          <w:numId w:val="12"/>
        </w:numPr>
        <w:tabs>
          <w:tab w:val="left" w:pos="1335"/>
        </w:tabs>
        <w:spacing w:before="148"/>
        <w:ind w:firstLine="0"/>
        <w:jc w:val="both"/>
        <w:rPr>
          <w:sz w:val="20"/>
        </w:rPr>
      </w:pPr>
      <w:r>
        <w:rPr>
          <w:sz w:val="20"/>
        </w:rPr>
        <w:t xml:space="preserve">A ka </w:t>
      </w:r>
      <w:proofErr w:type="spellStart"/>
      <w:r>
        <w:rPr>
          <w:sz w:val="20"/>
        </w:rPr>
        <w:t>marrë</w:t>
      </w:r>
      <w:proofErr w:type="spellEnd"/>
      <w:r>
        <w:rPr>
          <w:sz w:val="20"/>
        </w:rPr>
        <w:t xml:space="preserve"> </w:t>
      </w:r>
      <w:proofErr w:type="spellStart"/>
      <w:r>
        <w:rPr>
          <w:sz w:val="20"/>
        </w:rPr>
        <w:t>fonde</w:t>
      </w:r>
      <w:proofErr w:type="spellEnd"/>
      <w:r>
        <w:rPr>
          <w:sz w:val="20"/>
        </w:rPr>
        <w:t xml:space="preserve"> </w:t>
      </w:r>
      <w:proofErr w:type="spellStart"/>
      <w:r>
        <w:rPr>
          <w:sz w:val="20"/>
        </w:rPr>
        <w:t>organizata</w:t>
      </w:r>
      <w:proofErr w:type="spellEnd"/>
      <w:r>
        <w:rPr>
          <w:sz w:val="20"/>
        </w:rPr>
        <w:t xml:space="preserve"> </w:t>
      </w:r>
      <w:proofErr w:type="spellStart"/>
      <w:r>
        <w:rPr>
          <w:sz w:val="20"/>
        </w:rPr>
        <w:t>juaj</w:t>
      </w:r>
      <w:proofErr w:type="spellEnd"/>
      <w:r>
        <w:rPr>
          <w:sz w:val="20"/>
        </w:rPr>
        <w:t xml:space="preserve"> </w:t>
      </w:r>
      <w:proofErr w:type="spellStart"/>
      <w:r>
        <w:rPr>
          <w:sz w:val="20"/>
        </w:rPr>
        <w:t>nga</w:t>
      </w:r>
      <w:proofErr w:type="spellEnd"/>
      <w:r>
        <w:rPr>
          <w:sz w:val="20"/>
        </w:rPr>
        <w:t xml:space="preserve"> </w:t>
      </w:r>
      <w:proofErr w:type="spellStart"/>
      <w:r>
        <w:rPr>
          <w:sz w:val="20"/>
        </w:rPr>
        <w:t>ndonjë</w:t>
      </w:r>
      <w:proofErr w:type="spellEnd"/>
      <w:r>
        <w:rPr>
          <w:sz w:val="20"/>
        </w:rPr>
        <w:t xml:space="preserve"> </w:t>
      </w:r>
      <w:proofErr w:type="spellStart"/>
      <w:r>
        <w:rPr>
          <w:sz w:val="20"/>
        </w:rPr>
        <w:t>prej</w:t>
      </w:r>
      <w:proofErr w:type="spellEnd"/>
      <w:r>
        <w:rPr>
          <w:sz w:val="20"/>
        </w:rPr>
        <w:t xml:space="preserve"> </w:t>
      </w:r>
      <w:proofErr w:type="spellStart"/>
      <w:r>
        <w:rPr>
          <w:sz w:val="20"/>
        </w:rPr>
        <w:t>burimeve</w:t>
      </w:r>
      <w:proofErr w:type="spellEnd"/>
      <w:r>
        <w:rPr>
          <w:sz w:val="20"/>
        </w:rPr>
        <w:t xml:space="preserve"> </w:t>
      </w:r>
      <w:proofErr w:type="spellStart"/>
      <w:r>
        <w:rPr>
          <w:sz w:val="20"/>
        </w:rPr>
        <w:t>të</w:t>
      </w:r>
      <w:proofErr w:type="spellEnd"/>
      <w:r>
        <w:rPr>
          <w:sz w:val="20"/>
        </w:rPr>
        <w:t xml:space="preserve"> </w:t>
      </w:r>
      <w:proofErr w:type="spellStart"/>
      <w:r>
        <w:rPr>
          <w:sz w:val="20"/>
        </w:rPr>
        <w:t>mëposhtme</w:t>
      </w:r>
      <w:proofErr w:type="spellEnd"/>
      <w:r>
        <w:rPr>
          <w:sz w:val="20"/>
        </w:rPr>
        <w:t xml:space="preserve"> </w:t>
      </w:r>
      <w:proofErr w:type="spellStart"/>
      <w:r>
        <w:rPr>
          <w:sz w:val="20"/>
        </w:rPr>
        <w:t>vitin</w:t>
      </w:r>
      <w:proofErr w:type="spellEnd"/>
      <w:r>
        <w:rPr>
          <w:sz w:val="20"/>
        </w:rPr>
        <w:t xml:space="preserve"> e </w:t>
      </w:r>
      <w:proofErr w:type="spellStart"/>
      <w:r>
        <w:rPr>
          <w:sz w:val="20"/>
        </w:rPr>
        <w:t>kaluar</w:t>
      </w:r>
      <w:proofErr w:type="spellEnd"/>
      <w:r>
        <w:rPr>
          <w:sz w:val="20"/>
        </w:rPr>
        <w:t>? (</w:t>
      </w:r>
      <w:proofErr w:type="spellStart"/>
      <w:r>
        <w:rPr>
          <w:sz w:val="20"/>
        </w:rPr>
        <w:t>Nëse</w:t>
      </w:r>
      <w:proofErr w:type="spellEnd"/>
      <w:r>
        <w:rPr>
          <w:sz w:val="20"/>
        </w:rPr>
        <w:t xml:space="preserve"> PO, </w:t>
      </w:r>
      <w:proofErr w:type="spellStart"/>
      <w:r>
        <w:rPr>
          <w:sz w:val="20"/>
        </w:rPr>
        <w:t>zgjidhni</w:t>
      </w:r>
      <w:proofErr w:type="spellEnd"/>
      <w:r>
        <w:rPr>
          <w:sz w:val="20"/>
        </w:rPr>
        <w:t>)</w:t>
      </w:r>
    </w:p>
    <w:p w14:paraId="1F0914DB" w14:textId="77777777" w:rsidR="00DA62C7" w:rsidRPr="000913E9" w:rsidRDefault="00707778">
      <w:pPr>
        <w:pStyle w:val="ListParagraph"/>
        <w:numPr>
          <w:ilvl w:val="0"/>
          <w:numId w:val="12"/>
        </w:numPr>
        <w:tabs>
          <w:tab w:val="left" w:pos="1445"/>
        </w:tabs>
        <w:ind w:left="1444" w:hanging="312"/>
        <w:jc w:val="both"/>
        <w:rPr>
          <w:sz w:val="20"/>
          <w:lang w:val="es-AR"/>
        </w:rPr>
      </w:pPr>
      <w:proofErr w:type="spellStart"/>
      <w:r w:rsidRPr="000913E9">
        <w:rPr>
          <w:sz w:val="20"/>
          <w:lang w:val="es-AR"/>
        </w:rPr>
        <w:t>Nëse</w:t>
      </w:r>
      <w:proofErr w:type="spellEnd"/>
      <w:r w:rsidRPr="000913E9">
        <w:rPr>
          <w:sz w:val="20"/>
          <w:lang w:val="es-AR"/>
        </w:rPr>
        <w:t xml:space="preserve"> PO, a </w:t>
      </w:r>
      <w:proofErr w:type="spellStart"/>
      <w:r w:rsidRPr="000913E9">
        <w:rPr>
          <w:sz w:val="20"/>
          <w:lang w:val="es-AR"/>
        </w:rPr>
        <w:t>ishte</w:t>
      </w:r>
      <w:proofErr w:type="spellEnd"/>
      <w:r w:rsidRPr="000913E9">
        <w:rPr>
          <w:sz w:val="20"/>
          <w:lang w:val="es-AR"/>
        </w:rPr>
        <w:t xml:space="preserve"> </w:t>
      </w:r>
      <w:proofErr w:type="spellStart"/>
      <w:r w:rsidRPr="000913E9">
        <w:rPr>
          <w:sz w:val="20"/>
          <w:lang w:val="es-AR"/>
        </w:rPr>
        <w:t>ky</w:t>
      </w:r>
      <w:proofErr w:type="spellEnd"/>
      <w:r w:rsidRPr="000913E9">
        <w:rPr>
          <w:sz w:val="20"/>
          <w:lang w:val="es-AR"/>
        </w:rPr>
        <w:t xml:space="preserve"> </w:t>
      </w:r>
      <w:proofErr w:type="spellStart"/>
      <w:r w:rsidRPr="000913E9">
        <w:rPr>
          <w:sz w:val="20"/>
          <w:lang w:val="es-AR"/>
        </w:rPr>
        <w:t>financim</w:t>
      </w:r>
      <w:proofErr w:type="spellEnd"/>
      <w:r w:rsidRPr="000913E9">
        <w:rPr>
          <w:sz w:val="20"/>
          <w:lang w:val="es-AR"/>
        </w:rPr>
        <w:t xml:space="preserve"> </w:t>
      </w:r>
      <w:proofErr w:type="spellStart"/>
      <w:r w:rsidRPr="000913E9">
        <w:rPr>
          <w:sz w:val="20"/>
          <w:lang w:val="es-AR"/>
        </w:rPr>
        <w:t>nga</w:t>
      </w:r>
      <w:proofErr w:type="spellEnd"/>
    </w:p>
    <w:p w14:paraId="3A71D03A" w14:textId="77777777" w:rsidR="00DA62C7" w:rsidRPr="00891137" w:rsidRDefault="00707778">
      <w:pPr>
        <w:pStyle w:val="ListParagraph"/>
        <w:numPr>
          <w:ilvl w:val="0"/>
          <w:numId w:val="12"/>
        </w:numPr>
        <w:tabs>
          <w:tab w:val="left" w:pos="1462"/>
        </w:tabs>
        <w:spacing w:line="266" w:lineRule="auto"/>
        <w:ind w:right="1134" w:firstLine="0"/>
        <w:rPr>
          <w:sz w:val="20"/>
          <w:lang w:val="es-AR"/>
        </w:rPr>
      </w:pP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një</w:t>
      </w:r>
      <w:proofErr w:type="spellEnd"/>
      <w:r w:rsidRPr="000913E9">
        <w:rPr>
          <w:sz w:val="20"/>
          <w:lang w:val="es-AR"/>
        </w:rPr>
        <w:t xml:space="preserve"> </w:t>
      </w:r>
      <w:proofErr w:type="spellStart"/>
      <w:r w:rsidRPr="000913E9">
        <w:rPr>
          <w:sz w:val="20"/>
          <w:lang w:val="es-AR"/>
        </w:rPr>
        <w:t>shkallë</w:t>
      </w:r>
      <w:proofErr w:type="spellEnd"/>
      <w:r w:rsidRPr="000913E9">
        <w:rPr>
          <w:sz w:val="20"/>
          <w:lang w:val="es-AR"/>
        </w:rPr>
        <w:t xml:space="preserve"> </w:t>
      </w:r>
      <w:proofErr w:type="spellStart"/>
      <w:r w:rsidRPr="000913E9">
        <w:rPr>
          <w:sz w:val="20"/>
          <w:lang w:val="es-AR"/>
        </w:rPr>
        <w:t>nga</w:t>
      </w:r>
      <w:proofErr w:type="spellEnd"/>
      <w:r w:rsidRPr="000913E9">
        <w:rPr>
          <w:sz w:val="20"/>
          <w:lang w:val="es-AR"/>
        </w:rPr>
        <w:t xml:space="preserve"> 1 </w:t>
      </w:r>
      <w:proofErr w:type="spellStart"/>
      <w:r w:rsidRPr="000913E9">
        <w:rPr>
          <w:sz w:val="20"/>
          <w:lang w:val="es-AR"/>
        </w:rPr>
        <w:t>deri</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5, </w:t>
      </w:r>
      <w:proofErr w:type="spellStart"/>
      <w:r w:rsidRPr="000913E9">
        <w:rPr>
          <w:sz w:val="20"/>
          <w:lang w:val="es-AR"/>
        </w:rPr>
        <w:t>ku</w:t>
      </w:r>
      <w:proofErr w:type="spellEnd"/>
      <w:r w:rsidRPr="000913E9">
        <w:rPr>
          <w:sz w:val="20"/>
          <w:lang w:val="es-AR"/>
        </w:rPr>
        <w:t xml:space="preserve"> ""1" </w:t>
      </w:r>
      <w:proofErr w:type="spellStart"/>
      <w:r w:rsidRPr="000913E9">
        <w:rPr>
          <w:sz w:val="20"/>
          <w:lang w:val="es-AR"/>
        </w:rPr>
        <w:t>është</w:t>
      </w:r>
      <w:proofErr w:type="spellEnd"/>
      <w:r w:rsidRPr="000913E9">
        <w:rPr>
          <w:sz w:val="20"/>
          <w:lang w:val="es-AR"/>
        </w:rPr>
        <w:t xml:space="preserve"> </w:t>
      </w:r>
      <w:proofErr w:type="spellStart"/>
      <w:r w:rsidR="00891137">
        <w:rPr>
          <w:sz w:val="20"/>
          <w:lang w:val="es-AR"/>
        </w:rPr>
        <w:t>shum</w:t>
      </w:r>
      <w:r w:rsidR="00415BE6" w:rsidRPr="00415BE6">
        <w:rPr>
          <w:sz w:val="20"/>
          <w:lang w:val="es-AR"/>
        </w:rPr>
        <w:t>ë</w:t>
      </w:r>
      <w:proofErr w:type="spellEnd"/>
      <w:r w:rsidR="00415BE6" w:rsidRPr="00415BE6">
        <w:rPr>
          <w:sz w:val="20"/>
          <w:lang w:val="es-AR"/>
        </w:rPr>
        <w:t xml:space="preserve"> </w:t>
      </w:r>
      <w:proofErr w:type="spellStart"/>
      <w:r w:rsidR="00415BE6" w:rsidRPr="00415BE6">
        <w:rPr>
          <w:sz w:val="20"/>
          <w:lang w:val="es-AR"/>
        </w:rPr>
        <w:t>pak</w:t>
      </w:r>
      <w:proofErr w:type="spellEnd"/>
      <w:r w:rsidR="00415BE6" w:rsidRPr="00415BE6">
        <w:rPr>
          <w:sz w:val="20"/>
          <w:lang w:val="es-AR"/>
        </w:rPr>
        <w:t xml:space="preserve"> </w:t>
      </w:r>
      <w:proofErr w:type="spellStart"/>
      <w:r w:rsidR="00891137">
        <w:rPr>
          <w:sz w:val="20"/>
          <w:lang w:val="es-AR"/>
        </w:rPr>
        <w:t>dhe</w:t>
      </w:r>
      <w:proofErr w:type="spellEnd"/>
      <w:r w:rsidR="00891137">
        <w:rPr>
          <w:sz w:val="20"/>
          <w:lang w:val="es-AR"/>
        </w:rPr>
        <w:t xml:space="preserve"> ""5"</w:t>
      </w:r>
      <w:r w:rsidR="00415BE6" w:rsidRPr="00415BE6">
        <w:rPr>
          <w:sz w:val="20"/>
          <w:lang w:val="es-AR"/>
        </w:rPr>
        <w:t xml:space="preserve"> </w:t>
      </w:r>
      <w:proofErr w:type="spellStart"/>
      <w:r w:rsidR="00891137">
        <w:rPr>
          <w:sz w:val="20"/>
          <w:lang w:val="es-AR"/>
        </w:rPr>
        <w:t>shumë</w:t>
      </w:r>
      <w:proofErr w:type="spellEnd"/>
      <w:r w:rsidRPr="000913E9">
        <w:rPr>
          <w:sz w:val="20"/>
          <w:lang w:val="es-AR"/>
        </w:rPr>
        <w:t xml:space="preserve">, </w:t>
      </w:r>
      <w:proofErr w:type="spellStart"/>
      <w:r w:rsidRPr="000913E9">
        <w:rPr>
          <w:sz w:val="20"/>
          <w:lang w:val="es-AR"/>
        </w:rPr>
        <w:t>sa</w:t>
      </w:r>
      <w:proofErr w:type="spellEnd"/>
      <w:r w:rsidRPr="000913E9">
        <w:rPr>
          <w:sz w:val="20"/>
          <w:lang w:val="es-AR"/>
        </w:rPr>
        <w:t xml:space="preserve"> i </w:t>
      </w:r>
      <w:proofErr w:type="spellStart"/>
      <w:r w:rsidRPr="000913E9">
        <w:rPr>
          <w:sz w:val="20"/>
          <w:lang w:val="es-AR"/>
        </w:rPr>
        <w:t>mirë</w:t>
      </w:r>
      <w:proofErr w:type="spellEnd"/>
      <w:r w:rsidRPr="000913E9">
        <w:rPr>
          <w:sz w:val="20"/>
          <w:lang w:val="es-AR"/>
        </w:rPr>
        <w:t xml:space="preserve"> </w:t>
      </w:r>
      <w:proofErr w:type="spellStart"/>
      <w:r w:rsidRPr="000913E9">
        <w:rPr>
          <w:sz w:val="20"/>
          <w:lang w:val="es-AR"/>
        </w:rPr>
        <w:t>është</w:t>
      </w:r>
      <w:proofErr w:type="spellEnd"/>
      <w:r w:rsidRPr="000913E9">
        <w:rPr>
          <w:sz w:val="20"/>
          <w:lang w:val="es-AR"/>
        </w:rPr>
        <w:t xml:space="preserve"> </w:t>
      </w:r>
      <w:proofErr w:type="spellStart"/>
      <w:r w:rsidRPr="000913E9">
        <w:rPr>
          <w:sz w:val="20"/>
          <w:lang w:val="es-AR"/>
        </w:rPr>
        <w:t>bashkëpunimi</w:t>
      </w:r>
      <w:proofErr w:type="spellEnd"/>
      <w:r w:rsidRPr="000913E9">
        <w:rPr>
          <w:sz w:val="20"/>
          <w:lang w:val="es-AR"/>
        </w:rPr>
        <w:t xml:space="preserve"> i </w:t>
      </w:r>
      <w:proofErr w:type="spellStart"/>
      <w:r w:rsidRPr="000913E9">
        <w:rPr>
          <w:sz w:val="20"/>
          <w:lang w:val="es-AR"/>
        </w:rPr>
        <w:t>organizatës</w:t>
      </w:r>
      <w:proofErr w:type="spellEnd"/>
      <w:r w:rsidRPr="000913E9">
        <w:rPr>
          <w:sz w:val="20"/>
          <w:lang w:val="es-AR"/>
        </w:rPr>
        <w:t xml:space="preserve"> </w:t>
      </w:r>
      <w:proofErr w:type="spellStart"/>
      <w:r w:rsidRPr="000913E9">
        <w:rPr>
          <w:sz w:val="20"/>
          <w:lang w:val="es-AR"/>
        </w:rPr>
        <w:t>suaj</w:t>
      </w:r>
      <w:proofErr w:type="spellEnd"/>
      <w:r w:rsidRPr="000913E9">
        <w:rPr>
          <w:sz w:val="20"/>
          <w:lang w:val="es-AR"/>
        </w:rPr>
        <w:t xml:space="preserve"> me </w:t>
      </w:r>
      <w:proofErr w:type="spellStart"/>
      <w:r w:rsidRPr="000913E9">
        <w:rPr>
          <w:sz w:val="20"/>
          <w:lang w:val="es-AR"/>
        </w:rPr>
        <w:t>sektorin</w:t>
      </w:r>
      <w:proofErr w:type="spellEnd"/>
      <w:r w:rsidRPr="000913E9">
        <w:rPr>
          <w:sz w:val="20"/>
          <w:lang w:val="es-AR"/>
        </w:rPr>
        <w:t xml:space="preserve"> </w:t>
      </w:r>
      <w:proofErr w:type="spellStart"/>
      <w:r w:rsidRPr="000913E9">
        <w:rPr>
          <w:sz w:val="20"/>
          <w:lang w:val="es-AR"/>
        </w:rPr>
        <w:t>privat</w:t>
      </w:r>
      <w:proofErr w:type="spellEnd"/>
      <w:r w:rsidRPr="000913E9">
        <w:rPr>
          <w:sz w:val="20"/>
          <w:lang w:val="es-AR"/>
        </w:rPr>
        <w:t xml:space="preserve">? </w:t>
      </w:r>
      <w:r w:rsidRPr="00891137">
        <w:rPr>
          <w:sz w:val="20"/>
          <w:lang w:val="es-AR"/>
        </w:rPr>
        <w:t xml:space="preserve">(Ju </w:t>
      </w:r>
      <w:proofErr w:type="spellStart"/>
      <w:r w:rsidRPr="00891137">
        <w:rPr>
          <w:sz w:val="20"/>
          <w:lang w:val="es-AR"/>
        </w:rPr>
        <w:t>lutemi</w:t>
      </w:r>
      <w:proofErr w:type="spellEnd"/>
      <w:r w:rsidRPr="00891137">
        <w:rPr>
          <w:sz w:val="20"/>
          <w:lang w:val="es-AR"/>
        </w:rPr>
        <w:t xml:space="preserve"> </w:t>
      </w:r>
      <w:proofErr w:type="spellStart"/>
      <w:r w:rsidRPr="00891137">
        <w:rPr>
          <w:sz w:val="20"/>
          <w:lang w:val="es-AR"/>
        </w:rPr>
        <w:t>shënoni</w:t>
      </w:r>
      <w:proofErr w:type="spellEnd"/>
      <w:r w:rsidRPr="00891137">
        <w:rPr>
          <w:sz w:val="20"/>
          <w:lang w:val="es-AR"/>
        </w:rPr>
        <w:t xml:space="preserve"> </w:t>
      </w:r>
      <w:proofErr w:type="spellStart"/>
      <w:r w:rsidRPr="00891137">
        <w:rPr>
          <w:sz w:val="20"/>
          <w:lang w:val="es-AR"/>
        </w:rPr>
        <w:t>mendimin</w:t>
      </w:r>
      <w:proofErr w:type="spellEnd"/>
      <w:r w:rsidRPr="00891137">
        <w:rPr>
          <w:sz w:val="20"/>
          <w:lang w:val="es-AR"/>
        </w:rPr>
        <w:t xml:space="preserve"> </w:t>
      </w:r>
      <w:proofErr w:type="spellStart"/>
      <w:r w:rsidRPr="00891137">
        <w:rPr>
          <w:sz w:val="20"/>
          <w:lang w:val="es-AR"/>
        </w:rPr>
        <w:t>tuaj</w:t>
      </w:r>
      <w:proofErr w:type="spellEnd"/>
      <w:r w:rsidRPr="00891137">
        <w:rPr>
          <w:sz w:val="20"/>
          <w:lang w:val="es-AR"/>
        </w:rPr>
        <w:t xml:space="preserve"> </w:t>
      </w:r>
      <w:proofErr w:type="spellStart"/>
      <w:r w:rsidRPr="00891137">
        <w:rPr>
          <w:sz w:val="20"/>
          <w:lang w:val="es-AR"/>
        </w:rPr>
        <w:t>në</w:t>
      </w:r>
      <w:proofErr w:type="spellEnd"/>
      <w:r w:rsidRPr="00891137">
        <w:rPr>
          <w:sz w:val="20"/>
          <w:lang w:val="es-AR"/>
        </w:rPr>
        <w:t xml:space="preserve"> </w:t>
      </w:r>
      <w:proofErr w:type="spellStart"/>
      <w:r w:rsidRPr="00891137">
        <w:rPr>
          <w:sz w:val="20"/>
          <w:lang w:val="es-AR"/>
        </w:rPr>
        <w:t>shkallë</w:t>
      </w:r>
      <w:proofErr w:type="spellEnd"/>
      <w:r w:rsidRPr="00891137">
        <w:rPr>
          <w:sz w:val="20"/>
          <w:lang w:val="es-AR"/>
        </w:rPr>
        <w:t>.)</w:t>
      </w:r>
    </w:p>
    <w:p w14:paraId="3B4E2387" w14:textId="77777777" w:rsidR="00DA62C7" w:rsidRDefault="00707778">
      <w:pPr>
        <w:pStyle w:val="ListParagraph"/>
        <w:numPr>
          <w:ilvl w:val="0"/>
          <w:numId w:val="12"/>
        </w:numPr>
        <w:tabs>
          <w:tab w:val="left" w:pos="1445"/>
        </w:tabs>
        <w:spacing w:before="120"/>
        <w:ind w:left="1444" w:hanging="312"/>
        <w:rPr>
          <w:sz w:val="20"/>
        </w:rPr>
      </w:pPr>
      <w:r>
        <w:rPr>
          <w:sz w:val="20"/>
        </w:rPr>
        <w:t xml:space="preserve">Cilat </w:t>
      </w:r>
      <w:proofErr w:type="spellStart"/>
      <w:r>
        <w:rPr>
          <w:sz w:val="20"/>
        </w:rPr>
        <w:t>janë</w:t>
      </w:r>
      <w:proofErr w:type="spellEnd"/>
      <w:r>
        <w:rPr>
          <w:sz w:val="20"/>
        </w:rPr>
        <w:t xml:space="preserve"> </w:t>
      </w:r>
      <w:proofErr w:type="spellStart"/>
      <w:r>
        <w:rPr>
          <w:sz w:val="20"/>
        </w:rPr>
        <w:t>avantazhet</w:t>
      </w:r>
      <w:proofErr w:type="spellEnd"/>
      <w:r>
        <w:rPr>
          <w:sz w:val="20"/>
        </w:rPr>
        <w:t xml:space="preserve"> e </w:t>
      </w:r>
      <w:proofErr w:type="spellStart"/>
      <w:r>
        <w:rPr>
          <w:sz w:val="20"/>
        </w:rPr>
        <w:t>bashkëpunimeve</w:t>
      </w:r>
      <w:proofErr w:type="spellEnd"/>
      <w:r>
        <w:rPr>
          <w:sz w:val="20"/>
        </w:rPr>
        <w:t xml:space="preserve"> me </w:t>
      </w:r>
      <w:proofErr w:type="spellStart"/>
      <w:r>
        <w:rPr>
          <w:sz w:val="20"/>
        </w:rPr>
        <w:t>sektorin</w:t>
      </w:r>
      <w:proofErr w:type="spellEnd"/>
      <w:r>
        <w:rPr>
          <w:sz w:val="20"/>
        </w:rPr>
        <w:t xml:space="preserve"> </w:t>
      </w:r>
      <w:proofErr w:type="spellStart"/>
      <w:r>
        <w:rPr>
          <w:sz w:val="20"/>
        </w:rPr>
        <w:t>privat</w:t>
      </w:r>
      <w:proofErr w:type="spellEnd"/>
      <w:r>
        <w:rPr>
          <w:sz w:val="20"/>
        </w:rPr>
        <w:t>?</w:t>
      </w:r>
    </w:p>
    <w:p w14:paraId="3FB5BF72" w14:textId="77777777" w:rsidR="00DA62C7" w:rsidRDefault="00707778">
      <w:pPr>
        <w:pStyle w:val="ListParagraph"/>
        <w:numPr>
          <w:ilvl w:val="0"/>
          <w:numId w:val="12"/>
        </w:numPr>
        <w:tabs>
          <w:tab w:val="left" w:pos="1486"/>
        </w:tabs>
        <w:spacing w:line="266" w:lineRule="auto"/>
        <w:ind w:right="1133" w:firstLine="0"/>
        <w:jc w:val="both"/>
        <w:rPr>
          <w:sz w:val="20"/>
        </w:rPr>
      </w:pPr>
      <w:proofErr w:type="spellStart"/>
      <w:r>
        <w:rPr>
          <w:sz w:val="20"/>
        </w:rPr>
        <w:t>Në</w:t>
      </w:r>
      <w:proofErr w:type="spellEnd"/>
      <w:r>
        <w:rPr>
          <w:sz w:val="20"/>
        </w:rPr>
        <w:t xml:space="preserve"> </w:t>
      </w:r>
      <w:proofErr w:type="spellStart"/>
      <w:r>
        <w:rPr>
          <w:sz w:val="20"/>
        </w:rPr>
        <w:t>një</w:t>
      </w:r>
      <w:proofErr w:type="spellEnd"/>
      <w:r>
        <w:rPr>
          <w:sz w:val="20"/>
        </w:rPr>
        <w:t xml:space="preserve"> </w:t>
      </w:r>
      <w:proofErr w:type="spellStart"/>
      <w:r>
        <w:rPr>
          <w:sz w:val="20"/>
        </w:rPr>
        <w:t>shkallë</w:t>
      </w:r>
      <w:proofErr w:type="spellEnd"/>
      <w:r>
        <w:rPr>
          <w:sz w:val="20"/>
        </w:rPr>
        <w:t xml:space="preserve"> </w:t>
      </w:r>
      <w:proofErr w:type="spellStart"/>
      <w:r>
        <w:rPr>
          <w:sz w:val="20"/>
        </w:rPr>
        <w:t>nga</w:t>
      </w:r>
      <w:proofErr w:type="spellEnd"/>
      <w:r>
        <w:rPr>
          <w:sz w:val="20"/>
        </w:rPr>
        <w:t xml:space="preserve"> "1 </w:t>
      </w:r>
      <w:proofErr w:type="spellStart"/>
      <w:r>
        <w:rPr>
          <w:sz w:val="20"/>
        </w:rPr>
        <w:t>deri</w:t>
      </w:r>
      <w:proofErr w:type="spellEnd"/>
      <w:r>
        <w:rPr>
          <w:sz w:val="20"/>
        </w:rPr>
        <w:t xml:space="preserve"> </w:t>
      </w:r>
      <w:proofErr w:type="spellStart"/>
      <w:r>
        <w:rPr>
          <w:sz w:val="20"/>
        </w:rPr>
        <w:t>në</w:t>
      </w:r>
      <w:proofErr w:type="spellEnd"/>
      <w:r>
        <w:rPr>
          <w:sz w:val="20"/>
        </w:rPr>
        <w:t xml:space="preserve"> 5" </w:t>
      </w:r>
      <w:proofErr w:type="spellStart"/>
      <w:r>
        <w:rPr>
          <w:sz w:val="20"/>
        </w:rPr>
        <w:t>ku</w:t>
      </w:r>
      <w:proofErr w:type="spellEnd"/>
      <w:r>
        <w:rPr>
          <w:sz w:val="20"/>
        </w:rPr>
        <w:t xml:space="preserve"> ""1" </w:t>
      </w:r>
      <w:proofErr w:type="spellStart"/>
      <w:r>
        <w:rPr>
          <w:sz w:val="20"/>
        </w:rPr>
        <w:t>p</w:t>
      </w:r>
      <w:r w:rsidR="00891137">
        <w:rPr>
          <w:sz w:val="20"/>
        </w:rPr>
        <w:t>ërfaqëson</w:t>
      </w:r>
      <w:proofErr w:type="spellEnd"/>
      <w:r w:rsidR="00891137">
        <w:rPr>
          <w:sz w:val="20"/>
        </w:rPr>
        <w:t xml:space="preserve"> </w:t>
      </w:r>
      <w:proofErr w:type="spellStart"/>
      <w:r w:rsidR="00891137" w:rsidRPr="00891137">
        <w:rPr>
          <w:sz w:val="20"/>
        </w:rPr>
        <w:t>shumë</w:t>
      </w:r>
      <w:proofErr w:type="spellEnd"/>
      <w:r w:rsidR="00891137" w:rsidRPr="00891137">
        <w:rPr>
          <w:sz w:val="20"/>
        </w:rPr>
        <w:t xml:space="preserve"> </w:t>
      </w:r>
      <w:proofErr w:type="spellStart"/>
      <w:r w:rsidR="00891137" w:rsidRPr="00891137">
        <w:rPr>
          <w:sz w:val="20"/>
        </w:rPr>
        <w:t>pak</w:t>
      </w:r>
      <w:proofErr w:type="spellEnd"/>
      <w:r w:rsidR="00415BE6">
        <w:rPr>
          <w:sz w:val="20"/>
        </w:rPr>
        <w:t xml:space="preserve"> </w:t>
      </w:r>
      <w:proofErr w:type="spellStart"/>
      <w:r w:rsidR="00415BE6">
        <w:rPr>
          <w:sz w:val="20"/>
        </w:rPr>
        <w:t>dhe</w:t>
      </w:r>
      <w:proofErr w:type="spellEnd"/>
      <w:r w:rsidR="00415BE6">
        <w:rPr>
          <w:sz w:val="20"/>
        </w:rPr>
        <w:t xml:space="preserve"> ""5"</w:t>
      </w:r>
      <w:r>
        <w:rPr>
          <w:sz w:val="20"/>
        </w:rPr>
        <w:t xml:space="preserve"> </w:t>
      </w:r>
      <w:proofErr w:type="spellStart"/>
      <w:r w:rsidR="00891137" w:rsidRPr="00891137">
        <w:rPr>
          <w:sz w:val="20"/>
        </w:rPr>
        <w:t>shumë</w:t>
      </w:r>
      <w:proofErr w:type="spellEnd"/>
      <w:r w:rsidR="00891137">
        <w:rPr>
          <w:sz w:val="20"/>
        </w:rPr>
        <w:t>,</w:t>
      </w:r>
      <w:r>
        <w:rPr>
          <w:sz w:val="20"/>
        </w:rPr>
        <w:t xml:space="preserve"> </w:t>
      </w:r>
      <w:proofErr w:type="spellStart"/>
      <w:r>
        <w:rPr>
          <w:sz w:val="20"/>
        </w:rPr>
        <w:t>sa</w:t>
      </w:r>
      <w:proofErr w:type="spellEnd"/>
      <w:r>
        <w:rPr>
          <w:sz w:val="20"/>
        </w:rPr>
        <w:t xml:space="preserve"> </w:t>
      </w:r>
      <w:proofErr w:type="spellStart"/>
      <w:r>
        <w:rPr>
          <w:sz w:val="20"/>
        </w:rPr>
        <w:t>i</w:t>
      </w:r>
      <w:proofErr w:type="spellEnd"/>
      <w:r>
        <w:rPr>
          <w:sz w:val="20"/>
        </w:rPr>
        <w:t xml:space="preserve"> </w:t>
      </w:r>
      <w:proofErr w:type="spellStart"/>
      <w:r>
        <w:rPr>
          <w:sz w:val="20"/>
        </w:rPr>
        <w:t>mirë</w:t>
      </w:r>
      <w:proofErr w:type="spellEnd"/>
      <w:r>
        <w:rPr>
          <w:sz w:val="20"/>
        </w:rPr>
        <w:t xml:space="preserve"> </w:t>
      </w:r>
      <w:proofErr w:type="spellStart"/>
      <w:r>
        <w:rPr>
          <w:sz w:val="20"/>
        </w:rPr>
        <w:t>mendoni</w:t>
      </w:r>
      <w:proofErr w:type="spellEnd"/>
      <w:r>
        <w:rPr>
          <w:sz w:val="20"/>
        </w:rPr>
        <w:t xml:space="preserve"> se </w:t>
      </w:r>
      <w:proofErr w:type="spellStart"/>
      <w:r>
        <w:rPr>
          <w:sz w:val="20"/>
        </w:rPr>
        <w:t>është</w:t>
      </w:r>
      <w:proofErr w:type="spellEnd"/>
      <w:r>
        <w:rPr>
          <w:sz w:val="20"/>
        </w:rPr>
        <w:t xml:space="preserve"> </w:t>
      </w:r>
      <w:proofErr w:type="spellStart"/>
      <w:r>
        <w:rPr>
          <w:sz w:val="20"/>
        </w:rPr>
        <w:t>bashkëpunimi</w:t>
      </w:r>
      <w:proofErr w:type="spellEnd"/>
      <w:r>
        <w:rPr>
          <w:sz w:val="20"/>
        </w:rPr>
        <w:t xml:space="preserve"> </w:t>
      </w:r>
      <w:proofErr w:type="spellStart"/>
      <w:r>
        <w:rPr>
          <w:sz w:val="20"/>
        </w:rPr>
        <w:t>i</w:t>
      </w:r>
      <w:proofErr w:type="spellEnd"/>
      <w:r>
        <w:rPr>
          <w:sz w:val="20"/>
        </w:rPr>
        <w:t xml:space="preserve"> </w:t>
      </w:r>
      <w:proofErr w:type="spellStart"/>
      <w:r>
        <w:rPr>
          <w:sz w:val="20"/>
        </w:rPr>
        <w:t>organizatës</w:t>
      </w:r>
      <w:proofErr w:type="spellEnd"/>
      <w:r>
        <w:rPr>
          <w:sz w:val="20"/>
        </w:rPr>
        <w:t xml:space="preserve"> </w:t>
      </w:r>
      <w:proofErr w:type="spellStart"/>
      <w:r>
        <w:rPr>
          <w:sz w:val="20"/>
        </w:rPr>
        <w:t>suaj</w:t>
      </w:r>
      <w:proofErr w:type="spellEnd"/>
      <w:r>
        <w:rPr>
          <w:sz w:val="20"/>
        </w:rPr>
        <w:t xml:space="preserve"> me </w:t>
      </w:r>
      <w:proofErr w:type="spellStart"/>
      <w:r>
        <w:rPr>
          <w:sz w:val="20"/>
        </w:rPr>
        <w:t>institucionet</w:t>
      </w:r>
      <w:proofErr w:type="spellEnd"/>
      <w:r>
        <w:rPr>
          <w:sz w:val="20"/>
        </w:rPr>
        <w:t xml:space="preserve"> </w:t>
      </w:r>
      <w:proofErr w:type="spellStart"/>
      <w:r>
        <w:rPr>
          <w:sz w:val="20"/>
        </w:rPr>
        <w:t>publike</w:t>
      </w:r>
      <w:proofErr w:type="spellEnd"/>
      <w:r>
        <w:rPr>
          <w:sz w:val="20"/>
        </w:rPr>
        <w:t xml:space="preserve"> - </w:t>
      </w:r>
      <w:proofErr w:type="spellStart"/>
      <w:r>
        <w:rPr>
          <w:sz w:val="20"/>
        </w:rPr>
        <w:t>universitete</w:t>
      </w:r>
      <w:proofErr w:type="spellEnd"/>
      <w:r>
        <w:rPr>
          <w:sz w:val="20"/>
        </w:rPr>
        <w:t xml:space="preserve">, </w:t>
      </w:r>
      <w:proofErr w:type="spellStart"/>
      <w:r>
        <w:rPr>
          <w:sz w:val="20"/>
        </w:rPr>
        <w:t>qendra</w:t>
      </w:r>
      <w:proofErr w:type="spellEnd"/>
      <w:r>
        <w:rPr>
          <w:sz w:val="20"/>
        </w:rPr>
        <w:t xml:space="preserve"> </w:t>
      </w:r>
      <w:proofErr w:type="spellStart"/>
      <w:r>
        <w:rPr>
          <w:sz w:val="20"/>
        </w:rPr>
        <w:t>kërkimore</w:t>
      </w:r>
      <w:proofErr w:type="spellEnd"/>
      <w:r>
        <w:rPr>
          <w:sz w:val="20"/>
        </w:rPr>
        <w:t xml:space="preserve">, institute </w:t>
      </w:r>
      <w:proofErr w:type="spellStart"/>
      <w:r>
        <w:rPr>
          <w:sz w:val="20"/>
        </w:rPr>
        <w:t>kërkimore</w:t>
      </w:r>
      <w:proofErr w:type="spellEnd"/>
      <w:r>
        <w:rPr>
          <w:sz w:val="20"/>
        </w:rPr>
        <w:t xml:space="preserve">, </w:t>
      </w:r>
      <w:proofErr w:type="spellStart"/>
      <w:r>
        <w:rPr>
          <w:sz w:val="20"/>
        </w:rPr>
        <w:t>autoritetet</w:t>
      </w:r>
      <w:proofErr w:type="spellEnd"/>
      <w:r>
        <w:rPr>
          <w:sz w:val="20"/>
        </w:rPr>
        <w:t xml:space="preserve"> </w:t>
      </w:r>
      <w:proofErr w:type="spellStart"/>
      <w:r>
        <w:rPr>
          <w:sz w:val="20"/>
        </w:rPr>
        <w:t>lokale</w:t>
      </w:r>
      <w:proofErr w:type="spellEnd"/>
      <w:r>
        <w:rPr>
          <w:sz w:val="20"/>
        </w:rPr>
        <w:t>? (Ju</w:t>
      </w:r>
      <w:r w:rsidR="00415BE6">
        <w:rPr>
          <w:sz w:val="20"/>
        </w:rPr>
        <w:t xml:space="preserve"> </w:t>
      </w:r>
      <w:proofErr w:type="spellStart"/>
      <w:r w:rsidR="00415BE6">
        <w:rPr>
          <w:sz w:val="20"/>
        </w:rPr>
        <w:t>lutemi</w:t>
      </w:r>
      <w:proofErr w:type="spellEnd"/>
      <w:r w:rsidR="00415BE6">
        <w:rPr>
          <w:sz w:val="20"/>
        </w:rPr>
        <w:t xml:space="preserve"> </w:t>
      </w:r>
      <w:proofErr w:type="spellStart"/>
      <w:r w:rsidR="00415BE6">
        <w:rPr>
          <w:sz w:val="20"/>
        </w:rPr>
        <w:t>shënoni</w:t>
      </w:r>
      <w:proofErr w:type="spellEnd"/>
      <w:r w:rsidR="00415BE6">
        <w:rPr>
          <w:sz w:val="20"/>
        </w:rPr>
        <w:t xml:space="preserve"> </w:t>
      </w:r>
      <w:proofErr w:type="spellStart"/>
      <w:r w:rsidR="00415BE6">
        <w:rPr>
          <w:sz w:val="20"/>
        </w:rPr>
        <w:t>mendimin</w:t>
      </w:r>
      <w:proofErr w:type="spellEnd"/>
      <w:r w:rsidR="00415BE6">
        <w:rPr>
          <w:sz w:val="20"/>
        </w:rPr>
        <w:t xml:space="preserve"> </w:t>
      </w:r>
      <w:proofErr w:type="spellStart"/>
      <w:r w:rsidR="00415BE6">
        <w:rPr>
          <w:sz w:val="20"/>
        </w:rPr>
        <w:t>tuaj</w:t>
      </w:r>
      <w:proofErr w:type="spellEnd"/>
      <w:r w:rsidR="00415BE6">
        <w:rPr>
          <w:sz w:val="20"/>
        </w:rPr>
        <w:t xml:space="preserve"> </w:t>
      </w:r>
      <w:proofErr w:type="spellStart"/>
      <w:r w:rsidR="00415BE6">
        <w:rPr>
          <w:sz w:val="20"/>
        </w:rPr>
        <w:t>sipas</w:t>
      </w:r>
      <w:proofErr w:type="spellEnd"/>
      <w:r>
        <w:rPr>
          <w:sz w:val="20"/>
        </w:rPr>
        <w:t xml:space="preserve"> </w:t>
      </w:r>
      <w:proofErr w:type="spellStart"/>
      <w:r>
        <w:rPr>
          <w:sz w:val="20"/>
        </w:rPr>
        <w:t>shkallë</w:t>
      </w:r>
      <w:r w:rsidR="00415BE6">
        <w:rPr>
          <w:sz w:val="20"/>
        </w:rPr>
        <w:t>s</w:t>
      </w:r>
      <w:proofErr w:type="spellEnd"/>
      <w:r>
        <w:rPr>
          <w:sz w:val="20"/>
        </w:rPr>
        <w:t>.)</w:t>
      </w:r>
    </w:p>
    <w:p w14:paraId="3A7E443E" w14:textId="77777777" w:rsidR="00DA62C7" w:rsidRDefault="00707778">
      <w:pPr>
        <w:pStyle w:val="ListParagraph"/>
        <w:numPr>
          <w:ilvl w:val="0"/>
          <w:numId w:val="12"/>
        </w:numPr>
        <w:tabs>
          <w:tab w:val="left" w:pos="1445"/>
        </w:tabs>
        <w:spacing w:before="121"/>
        <w:ind w:left="1444" w:hanging="312"/>
        <w:rPr>
          <w:sz w:val="20"/>
        </w:rPr>
      </w:pPr>
      <w:r>
        <w:rPr>
          <w:sz w:val="20"/>
        </w:rPr>
        <w:t xml:space="preserve">Sa </w:t>
      </w:r>
      <w:proofErr w:type="spellStart"/>
      <w:r>
        <w:rPr>
          <w:sz w:val="20"/>
        </w:rPr>
        <w:t>shpesh</w:t>
      </w:r>
      <w:proofErr w:type="spellEnd"/>
      <w:r>
        <w:rPr>
          <w:sz w:val="20"/>
        </w:rPr>
        <w:t xml:space="preserve"> </w:t>
      </w:r>
      <w:proofErr w:type="spellStart"/>
      <w:r>
        <w:rPr>
          <w:sz w:val="20"/>
        </w:rPr>
        <w:t>përfshiheni</w:t>
      </w:r>
      <w:proofErr w:type="spellEnd"/>
      <w:r>
        <w:rPr>
          <w:sz w:val="20"/>
        </w:rPr>
        <w:t xml:space="preserve"> </w:t>
      </w:r>
      <w:proofErr w:type="spellStart"/>
      <w:r>
        <w:rPr>
          <w:sz w:val="20"/>
        </w:rPr>
        <w:t>në</w:t>
      </w:r>
      <w:proofErr w:type="spellEnd"/>
      <w:r>
        <w:rPr>
          <w:sz w:val="20"/>
        </w:rPr>
        <w:t xml:space="preserve"> </w:t>
      </w:r>
      <w:proofErr w:type="spellStart"/>
      <w:r>
        <w:rPr>
          <w:sz w:val="20"/>
        </w:rPr>
        <w:t>dialogun</w:t>
      </w:r>
      <w:proofErr w:type="spellEnd"/>
      <w:r>
        <w:rPr>
          <w:sz w:val="20"/>
        </w:rPr>
        <w:t xml:space="preserve"> </w:t>
      </w:r>
      <w:proofErr w:type="spellStart"/>
      <w:r>
        <w:rPr>
          <w:sz w:val="20"/>
        </w:rPr>
        <w:t>politik</w:t>
      </w:r>
      <w:proofErr w:type="spellEnd"/>
      <w:r>
        <w:rPr>
          <w:sz w:val="20"/>
        </w:rPr>
        <w:t xml:space="preserve"> me </w:t>
      </w:r>
      <w:proofErr w:type="spellStart"/>
      <w:r>
        <w:rPr>
          <w:sz w:val="20"/>
        </w:rPr>
        <w:t>qeverinë</w:t>
      </w:r>
      <w:proofErr w:type="spellEnd"/>
      <w:r>
        <w:rPr>
          <w:sz w:val="20"/>
        </w:rPr>
        <w:t>?</w:t>
      </w:r>
    </w:p>
    <w:p w14:paraId="190CD179" w14:textId="77777777" w:rsidR="00DA62C7" w:rsidRDefault="00707778">
      <w:pPr>
        <w:pStyle w:val="ListParagraph"/>
        <w:numPr>
          <w:ilvl w:val="0"/>
          <w:numId w:val="12"/>
        </w:numPr>
        <w:tabs>
          <w:tab w:val="left" w:pos="1455"/>
        </w:tabs>
        <w:spacing w:line="266" w:lineRule="auto"/>
        <w:ind w:right="1134" w:firstLine="0"/>
        <w:jc w:val="both"/>
        <w:rPr>
          <w:sz w:val="20"/>
        </w:rPr>
      </w:pPr>
      <w:proofErr w:type="spellStart"/>
      <w:r>
        <w:rPr>
          <w:sz w:val="20"/>
        </w:rPr>
        <w:t>Në</w:t>
      </w:r>
      <w:proofErr w:type="spellEnd"/>
      <w:r>
        <w:rPr>
          <w:sz w:val="20"/>
        </w:rPr>
        <w:t xml:space="preserve"> </w:t>
      </w:r>
      <w:proofErr w:type="spellStart"/>
      <w:r>
        <w:rPr>
          <w:sz w:val="20"/>
        </w:rPr>
        <w:t>një</w:t>
      </w:r>
      <w:proofErr w:type="spellEnd"/>
      <w:r>
        <w:rPr>
          <w:sz w:val="20"/>
        </w:rPr>
        <w:t xml:space="preserve"> </w:t>
      </w:r>
      <w:proofErr w:type="spellStart"/>
      <w:r>
        <w:rPr>
          <w:sz w:val="20"/>
        </w:rPr>
        <w:t>shkallë</w:t>
      </w:r>
      <w:proofErr w:type="spellEnd"/>
      <w:r>
        <w:rPr>
          <w:sz w:val="20"/>
        </w:rPr>
        <w:t xml:space="preserve"> </w:t>
      </w:r>
      <w:proofErr w:type="spellStart"/>
      <w:r>
        <w:rPr>
          <w:sz w:val="20"/>
        </w:rPr>
        <w:t>nga</w:t>
      </w:r>
      <w:proofErr w:type="spellEnd"/>
      <w:r w:rsidR="00415BE6">
        <w:rPr>
          <w:sz w:val="20"/>
        </w:rPr>
        <w:t xml:space="preserve"> ""1 </w:t>
      </w:r>
      <w:proofErr w:type="spellStart"/>
      <w:r w:rsidR="00415BE6">
        <w:rPr>
          <w:sz w:val="20"/>
        </w:rPr>
        <w:t>deri</w:t>
      </w:r>
      <w:proofErr w:type="spellEnd"/>
      <w:r w:rsidR="00415BE6">
        <w:rPr>
          <w:sz w:val="20"/>
        </w:rPr>
        <w:t xml:space="preserve"> </w:t>
      </w:r>
      <w:proofErr w:type="spellStart"/>
      <w:r w:rsidR="00415BE6">
        <w:rPr>
          <w:sz w:val="20"/>
        </w:rPr>
        <w:t>në</w:t>
      </w:r>
      <w:proofErr w:type="spellEnd"/>
      <w:r w:rsidR="00415BE6">
        <w:rPr>
          <w:sz w:val="20"/>
        </w:rPr>
        <w:t xml:space="preserve"> 5"" </w:t>
      </w:r>
      <w:proofErr w:type="spellStart"/>
      <w:r w:rsidR="00415BE6">
        <w:rPr>
          <w:sz w:val="20"/>
        </w:rPr>
        <w:t>ku</w:t>
      </w:r>
      <w:proofErr w:type="spellEnd"/>
      <w:r w:rsidR="00415BE6">
        <w:rPr>
          <w:sz w:val="20"/>
        </w:rPr>
        <w:t xml:space="preserve"> "1"" </w:t>
      </w:r>
      <w:proofErr w:type="spellStart"/>
      <w:r w:rsidR="00891137" w:rsidRPr="00891137">
        <w:rPr>
          <w:sz w:val="20"/>
        </w:rPr>
        <w:t>shumë</w:t>
      </w:r>
      <w:proofErr w:type="spellEnd"/>
      <w:r w:rsidR="00891137" w:rsidRPr="00891137">
        <w:rPr>
          <w:sz w:val="20"/>
        </w:rPr>
        <w:t xml:space="preserve"> </w:t>
      </w:r>
      <w:proofErr w:type="spellStart"/>
      <w:r w:rsidR="00891137" w:rsidRPr="00891137">
        <w:rPr>
          <w:sz w:val="20"/>
        </w:rPr>
        <w:t>pak</w:t>
      </w:r>
      <w:proofErr w:type="spellEnd"/>
      <w:r w:rsidR="00891137" w:rsidRPr="00891137">
        <w:rPr>
          <w:sz w:val="20"/>
        </w:rPr>
        <w:t xml:space="preserve"> </w:t>
      </w:r>
      <w:proofErr w:type="spellStart"/>
      <w:r>
        <w:rPr>
          <w:sz w:val="20"/>
        </w:rPr>
        <w:t>dhe</w:t>
      </w:r>
      <w:proofErr w:type="spellEnd"/>
      <w:r>
        <w:rPr>
          <w:sz w:val="20"/>
        </w:rPr>
        <w:t xml:space="preserve"> ""5" </w:t>
      </w:r>
      <w:proofErr w:type="spellStart"/>
      <w:r w:rsidR="00891137" w:rsidRPr="00891137">
        <w:rPr>
          <w:sz w:val="20"/>
        </w:rPr>
        <w:t>shumë</w:t>
      </w:r>
      <w:proofErr w:type="spellEnd"/>
      <w:r w:rsidR="00891137">
        <w:rPr>
          <w:sz w:val="20"/>
        </w:rPr>
        <w:t>,</w:t>
      </w:r>
      <w:r>
        <w:rPr>
          <w:sz w:val="20"/>
        </w:rPr>
        <w:t xml:space="preserve"> </w:t>
      </w:r>
      <w:proofErr w:type="spellStart"/>
      <w:r>
        <w:rPr>
          <w:sz w:val="20"/>
        </w:rPr>
        <w:t>sa</w:t>
      </w:r>
      <w:proofErr w:type="spellEnd"/>
      <w:r>
        <w:rPr>
          <w:sz w:val="20"/>
        </w:rPr>
        <w:t xml:space="preserve"> </w:t>
      </w:r>
      <w:proofErr w:type="spellStart"/>
      <w:r>
        <w:rPr>
          <w:sz w:val="20"/>
        </w:rPr>
        <w:t>mundësi</w:t>
      </w:r>
      <w:proofErr w:type="spellEnd"/>
      <w:r>
        <w:rPr>
          <w:sz w:val="20"/>
        </w:rPr>
        <w:t xml:space="preserve"> </w:t>
      </w:r>
      <w:proofErr w:type="spellStart"/>
      <w:r>
        <w:rPr>
          <w:sz w:val="20"/>
        </w:rPr>
        <w:t>mendoni</w:t>
      </w:r>
      <w:proofErr w:type="spellEnd"/>
      <w:r>
        <w:rPr>
          <w:sz w:val="20"/>
        </w:rPr>
        <w:t xml:space="preserve"> se ka </w:t>
      </w:r>
      <w:proofErr w:type="spellStart"/>
      <w:r>
        <w:rPr>
          <w:sz w:val="20"/>
        </w:rPr>
        <w:t>për</w:t>
      </w:r>
      <w:proofErr w:type="spellEnd"/>
      <w:r>
        <w:rPr>
          <w:sz w:val="20"/>
        </w:rPr>
        <w:t xml:space="preserve"> </w:t>
      </w:r>
      <w:proofErr w:type="spellStart"/>
      <w:r>
        <w:rPr>
          <w:sz w:val="20"/>
        </w:rPr>
        <w:t>zhvillimin</w:t>
      </w:r>
      <w:proofErr w:type="spellEnd"/>
      <w:r>
        <w:rPr>
          <w:sz w:val="20"/>
        </w:rPr>
        <w:t xml:space="preserve"> e </w:t>
      </w:r>
      <w:proofErr w:type="spellStart"/>
      <w:r>
        <w:rPr>
          <w:sz w:val="20"/>
        </w:rPr>
        <w:t>partneriteteve</w:t>
      </w:r>
      <w:proofErr w:type="spellEnd"/>
      <w:r>
        <w:rPr>
          <w:sz w:val="20"/>
        </w:rPr>
        <w:t xml:space="preserve"> </w:t>
      </w:r>
      <w:proofErr w:type="spellStart"/>
      <w:r>
        <w:rPr>
          <w:sz w:val="20"/>
        </w:rPr>
        <w:t>për</w:t>
      </w:r>
      <w:proofErr w:type="spellEnd"/>
      <w:r>
        <w:rPr>
          <w:sz w:val="20"/>
        </w:rPr>
        <w:t xml:space="preserve"> </w:t>
      </w:r>
      <w:proofErr w:type="spellStart"/>
      <w:r>
        <w:rPr>
          <w:sz w:val="20"/>
        </w:rPr>
        <w:t>të</w:t>
      </w:r>
      <w:proofErr w:type="spellEnd"/>
      <w:r>
        <w:rPr>
          <w:sz w:val="20"/>
        </w:rPr>
        <w:t xml:space="preserve"> </w:t>
      </w:r>
      <w:proofErr w:type="spellStart"/>
      <w:r>
        <w:rPr>
          <w:sz w:val="20"/>
        </w:rPr>
        <w:t>shfrytëzuar</w:t>
      </w:r>
      <w:proofErr w:type="spellEnd"/>
      <w:r>
        <w:rPr>
          <w:sz w:val="20"/>
        </w:rPr>
        <w:t xml:space="preserve"> </w:t>
      </w:r>
      <w:proofErr w:type="spellStart"/>
      <w:r w:rsidR="00E977DD">
        <w:rPr>
          <w:sz w:val="20"/>
        </w:rPr>
        <w:t>potencialin</w:t>
      </w:r>
      <w:proofErr w:type="spellEnd"/>
      <w:r w:rsidR="00E977DD">
        <w:rPr>
          <w:sz w:val="20"/>
        </w:rPr>
        <w:t xml:space="preserve"> </w:t>
      </w:r>
      <w:proofErr w:type="spellStart"/>
      <w:r w:rsidR="00E977DD">
        <w:rPr>
          <w:sz w:val="20"/>
        </w:rPr>
        <w:t>inovativ</w:t>
      </w:r>
      <w:proofErr w:type="spellEnd"/>
      <w:r w:rsidR="00E977DD">
        <w:rPr>
          <w:sz w:val="20"/>
        </w:rPr>
        <w:t xml:space="preserve"> </w:t>
      </w:r>
      <w:proofErr w:type="spellStart"/>
      <w:r w:rsidR="00E977DD">
        <w:rPr>
          <w:sz w:val="20"/>
        </w:rPr>
        <w:t>të</w:t>
      </w:r>
      <w:proofErr w:type="spellEnd"/>
      <w:r w:rsidR="00E977DD">
        <w:rPr>
          <w:sz w:val="20"/>
        </w:rPr>
        <w:t xml:space="preserve"> </w:t>
      </w:r>
      <w:proofErr w:type="spellStart"/>
      <w:r w:rsidR="00E977DD">
        <w:rPr>
          <w:sz w:val="20"/>
        </w:rPr>
        <w:t>rajonit</w:t>
      </w:r>
      <w:proofErr w:type="spellEnd"/>
      <w:r>
        <w:rPr>
          <w:sz w:val="20"/>
        </w:rPr>
        <w:t>? (Ju</w:t>
      </w:r>
      <w:r w:rsidR="00E977DD">
        <w:rPr>
          <w:sz w:val="20"/>
        </w:rPr>
        <w:t xml:space="preserve"> </w:t>
      </w:r>
      <w:proofErr w:type="spellStart"/>
      <w:r w:rsidR="00E977DD">
        <w:rPr>
          <w:sz w:val="20"/>
        </w:rPr>
        <w:t>lutemi</w:t>
      </w:r>
      <w:proofErr w:type="spellEnd"/>
      <w:r w:rsidR="00E977DD">
        <w:rPr>
          <w:sz w:val="20"/>
        </w:rPr>
        <w:t xml:space="preserve"> </w:t>
      </w:r>
      <w:proofErr w:type="spellStart"/>
      <w:r w:rsidR="00E977DD">
        <w:rPr>
          <w:sz w:val="20"/>
        </w:rPr>
        <w:t>shënoni</w:t>
      </w:r>
      <w:proofErr w:type="spellEnd"/>
      <w:r w:rsidR="00E977DD">
        <w:rPr>
          <w:sz w:val="20"/>
        </w:rPr>
        <w:t xml:space="preserve"> </w:t>
      </w:r>
      <w:proofErr w:type="spellStart"/>
      <w:r w:rsidR="00E977DD">
        <w:rPr>
          <w:sz w:val="20"/>
        </w:rPr>
        <w:t>mendimin</w:t>
      </w:r>
      <w:proofErr w:type="spellEnd"/>
      <w:r w:rsidR="00E977DD">
        <w:rPr>
          <w:sz w:val="20"/>
        </w:rPr>
        <w:t xml:space="preserve"> </w:t>
      </w:r>
      <w:proofErr w:type="spellStart"/>
      <w:r w:rsidR="00E977DD">
        <w:rPr>
          <w:sz w:val="20"/>
        </w:rPr>
        <w:t>tuaj</w:t>
      </w:r>
      <w:proofErr w:type="spellEnd"/>
      <w:r w:rsidR="00E977DD">
        <w:rPr>
          <w:sz w:val="20"/>
        </w:rPr>
        <w:t xml:space="preserve"> </w:t>
      </w:r>
      <w:proofErr w:type="spellStart"/>
      <w:r w:rsidR="00E977DD">
        <w:rPr>
          <w:sz w:val="20"/>
        </w:rPr>
        <w:t>sipas</w:t>
      </w:r>
      <w:proofErr w:type="spellEnd"/>
      <w:r>
        <w:rPr>
          <w:sz w:val="20"/>
        </w:rPr>
        <w:t xml:space="preserve"> </w:t>
      </w:r>
      <w:proofErr w:type="spellStart"/>
      <w:r>
        <w:rPr>
          <w:sz w:val="20"/>
        </w:rPr>
        <w:t>shkallë</w:t>
      </w:r>
      <w:r w:rsidR="00E977DD">
        <w:rPr>
          <w:sz w:val="20"/>
        </w:rPr>
        <w:t>s</w:t>
      </w:r>
      <w:proofErr w:type="spellEnd"/>
      <w:r>
        <w:rPr>
          <w:sz w:val="20"/>
        </w:rPr>
        <w:t>.)</w:t>
      </w:r>
    </w:p>
    <w:p w14:paraId="1BCCC55C" w14:textId="77777777" w:rsidR="00DA62C7" w:rsidRDefault="00707778">
      <w:pPr>
        <w:pStyle w:val="ListParagraph"/>
        <w:numPr>
          <w:ilvl w:val="0"/>
          <w:numId w:val="12"/>
        </w:numPr>
        <w:tabs>
          <w:tab w:val="left" w:pos="1445"/>
        </w:tabs>
        <w:spacing w:before="120"/>
        <w:ind w:left="1444" w:hanging="312"/>
        <w:jc w:val="both"/>
        <w:rPr>
          <w:sz w:val="20"/>
        </w:rPr>
      </w:pPr>
      <w:r>
        <w:rPr>
          <w:sz w:val="20"/>
        </w:rPr>
        <w:t xml:space="preserve">Cila </w:t>
      </w:r>
      <w:proofErr w:type="spellStart"/>
      <w:r>
        <w:rPr>
          <w:sz w:val="20"/>
        </w:rPr>
        <w:t>është</w:t>
      </w:r>
      <w:proofErr w:type="spellEnd"/>
      <w:r>
        <w:rPr>
          <w:sz w:val="20"/>
        </w:rPr>
        <w:t xml:space="preserve"> </w:t>
      </w:r>
      <w:proofErr w:type="spellStart"/>
      <w:r>
        <w:rPr>
          <w:sz w:val="20"/>
        </w:rPr>
        <w:t>kategoria</w:t>
      </w:r>
      <w:proofErr w:type="spellEnd"/>
      <w:r>
        <w:rPr>
          <w:sz w:val="20"/>
        </w:rPr>
        <w:t xml:space="preserve"> </w:t>
      </w:r>
      <w:proofErr w:type="spellStart"/>
      <w:r>
        <w:rPr>
          <w:sz w:val="20"/>
        </w:rPr>
        <w:t>kryesore</w:t>
      </w:r>
      <w:proofErr w:type="spellEnd"/>
      <w:r>
        <w:rPr>
          <w:sz w:val="20"/>
        </w:rPr>
        <w:t xml:space="preserve"> e </w:t>
      </w:r>
      <w:proofErr w:type="spellStart"/>
      <w:r>
        <w:rPr>
          <w:sz w:val="20"/>
        </w:rPr>
        <w:t>programit</w:t>
      </w:r>
      <w:proofErr w:type="spellEnd"/>
      <w:r>
        <w:rPr>
          <w:sz w:val="20"/>
        </w:rPr>
        <w:t xml:space="preserve"> </w:t>
      </w:r>
      <w:proofErr w:type="spellStart"/>
      <w:r>
        <w:rPr>
          <w:sz w:val="20"/>
        </w:rPr>
        <w:t>të</w:t>
      </w:r>
      <w:proofErr w:type="spellEnd"/>
      <w:r>
        <w:rPr>
          <w:sz w:val="20"/>
        </w:rPr>
        <w:t xml:space="preserve"> </w:t>
      </w:r>
      <w:proofErr w:type="spellStart"/>
      <w:r>
        <w:rPr>
          <w:sz w:val="20"/>
        </w:rPr>
        <w:t>teknologjisë</w:t>
      </w:r>
      <w:proofErr w:type="spellEnd"/>
      <w:r>
        <w:rPr>
          <w:sz w:val="20"/>
        </w:rPr>
        <w:t xml:space="preserve"> </w:t>
      </w:r>
      <w:proofErr w:type="spellStart"/>
      <w:r>
        <w:rPr>
          <w:sz w:val="20"/>
        </w:rPr>
        <w:t>që</w:t>
      </w:r>
      <w:proofErr w:type="spellEnd"/>
      <w:r>
        <w:rPr>
          <w:sz w:val="20"/>
        </w:rPr>
        <w:t xml:space="preserve"> </w:t>
      </w:r>
      <w:proofErr w:type="spellStart"/>
      <w:r>
        <w:rPr>
          <w:sz w:val="20"/>
        </w:rPr>
        <w:t>organizata</w:t>
      </w:r>
      <w:proofErr w:type="spellEnd"/>
      <w:r>
        <w:rPr>
          <w:sz w:val="20"/>
        </w:rPr>
        <w:t xml:space="preserve"> </w:t>
      </w:r>
      <w:proofErr w:type="spellStart"/>
      <w:r>
        <w:rPr>
          <w:sz w:val="20"/>
        </w:rPr>
        <w:t>juaj</w:t>
      </w:r>
      <w:proofErr w:type="spellEnd"/>
      <w:r>
        <w:rPr>
          <w:sz w:val="20"/>
        </w:rPr>
        <w:t xml:space="preserve"> </w:t>
      </w:r>
      <w:proofErr w:type="spellStart"/>
      <w:r>
        <w:rPr>
          <w:sz w:val="20"/>
        </w:rPr>
        <w:t>synon</w:t>
      </w:r>
      <w:proofErr w:type="spellEnd"/>
      <w:r>
        <w:rPr>
          <w:sz w:val="20"/>
        </w:rPr>
        <w:t xml:space="preserve"> </w:t>
      </w:r>
      <w:proofErr w:type="spellStart"/>
      <w:r>
        <w:rPr>
          <w:sz w:val="20"/>
        </w:rPr>
        <w:t>të</w:t>
      </w:r>
      <w:proofErr w:type="spellEnd"/>
      <w:r>
        <w:rPr>
          <w:sz w:val="20"/>
        </w:rPr>
        <w:t xml:space="preserve"> </w:t>
      </w:r>
      <w:proofErr w:type="spellStart"/>
      <w:r>
        <w:rPr>
          <w:sz w:val="20"/>
        </w:rPr>
        <w:t>përdorë</w:t>
      </w:r>
      <w:proofErr w:type="spellEnd"/>
      <w:r>
        <w:rPr>
          <w:sz w:val="20"/>
        </w:rPr>
        <w:t xml:space="preserve"> </w:t>
      </w:r>
      <w:proofErr w:type="spellStart"/>
      <w:r>
        <w:rPr>
          <w:sz w:val="20"/>
        </w:rPr>
        <w:t>më</w:t>
      </w:r>
      <w:proofErr w:type="spellEnd"/>
      <w:r>
        <w:rPr>
          <w:sz w:val="20"/>
        </w:rPr>
        <w:t xml:space="preserve"> </w:t>
      </w:r>
      <w:proofErr w:type="spellStart"/>
      <w:r>
        <w:rPr>
          <w:sz w:val="20"/>
        </w:rPr>
        <w:t>shumë</w:t>
      </w:r>
      <w:proofErr w:type="spellEnd"/>
      <w:r>
        <w:rPr>
          <w:sz w:val="20"/>
        </w:rPr>
        <w:t xml:space="preserve"> </w:t>
      </w:r>
      <w:proofErr w:type="spellStart"/>
      <w:r>
        <w:rPr>
          <w:sz w:val="20"/>
        </w:rPr>
        <w:t>në</w:t>
      </w:r>
      <w:proofErr w:type="spellEnd"/>
      <w:r>
        <w:rPr>
          <w:sz w:val="20"/>
        </w:rPr>
        <w:t xml:space="preserve"> </w:t>
      </w:r>
      <w:proofErr w:type="spellStart"/>
      <w:r>
        <w:rPr>
          <w:sz w:val="20"/>
        </w:rPr>
        <w:t>të</w:t>
      </w:r>
      <w:proofErr w:type="spellEnd"/>
      <w:r>
        <w:rPr>
          <w:sz w:val="20"/>
        </w:rPr>
        <w:t xml:space="preserve"> </w:t>
      </w:r>
      <w:proofErr w:type="spellStart"/>
      <w:r>
        <w:rPr>
          <w:sz w:val="20"/>
        </w:rPr>
        <w:t>ardhmen</w:t>
      </w:r>
      <w:proofErr w:type="spellEnd"/>
      <w:r>
        <w:rPr>
          <w:sz w:val="20"/>
        </w:rPr>
        <w:t>?</w:t>
      </w:r>
    </w:p>
    <w:p w14:paraId="19BC08F4" w14:textId="77777777" w:rsidR="00DA62C7" w:rsidRDefault="00707778">
      <w:pPr>
        <w:pStyle w:val="ListParagraph"/>
        <w:numPr>
          <w:ilvl w:val="0"/>
          <w:numId w:val="12"/>
        </w:numPr>
        <w:tabs>
          <w:tab w:val="left" w:pos="1445"/>
        </w:tabs>
        <w:ind w:left="1444" w:hanging="312"/>
        <w:jc w:val="both"/>
        <w:rPr>
          <w:sz w:val="20"/>
        </w:rPr>
      </w:pPr>
      <w:r>
        <w:rPr>
          <w:sz w:val="20"/>
        </w:rPr>
        <w:t xml:space="preserve">Cila </w:t>
      </w:r>
      <w:proofErr w:type="spellStart"/>
      <w:r>
        <w:rPr>
          <w:sz w:val="20"/>
        </w:rPr>
        <w:t>është</w:t>
      </w:r>
      <w:proofErr w:type="spellEnd"/>
      <w:r>
        <w:rPr>
          <w:sz w:val="20"/>
        </w:rPr>
        <w:t xml:space="preserve"> </w:t>
      </w:r>
      <w:proofErr w:type="spellStart"/>
      <w:r>
        <w:rPr>
          <w:sz w:val="20"/>
        </w:rPr>
        <w:t>pengesa</w:t>
      </w:r>
      <w:proofErr w:type="spellEnd"/>
      <w:r>
        <w:rPr>
          <w:sz w:val="20"/>
        </w:rPr>
        <w:t xml:space="preserve"> </w:t>
      </w:r>
      <w:proofErr w:type="spellStart"/>
      <w:r>
        <w:rPr>
          <w:sz w:val="20"/>
        </w:rPr>
        <w:t>kryesore</w:t>
      </w:r>
      <w:proofErr w:type="spellEnd"/>
      <w:r>
        <w:rPr>
          <w:sz w:val="20"/>
        </w:rPr>
        <w:t xml:space="preserve"> </w:t>
      </w:r>
      <w:proofErr w:type="spellStart"/>
      <w:r>
        <w:rPr>
          <w:sz w:val="20"/>
        </w:rPr>
        <w:t>për</w:t>
      </w:r>
      <w:proofErr w:type="spellEnd"/>
      <w:r>
        <w:rPr>
          <w:sz w:val="20"/>
        </w:rPr>
        <w:t xml:space="preserve"> </w:t>
      </w:r>
      <w:proofErr w:type="spellStart"/>
      <w:r>
        <w:rPr>
          <w:sz w:val="20"/>
        </w:rPr>
        <w:t>përdorimin</w:t>
      </w:r>
      <w:proofErr w:type="spellEnd"/>
      <w:r>
        <w:rPr>
          <w:sz w:val="20"/>
        </w:rPr>
        <w:t xml:space="preserve"> e </w:t>
      </w:r>
      <w:proofErr w:type="spellStart"/>
      <w:r>
        <w:rPr>
          <w:sz w:val="20"/>
        </w:rPr>
        <w:t>teknologjisë</w:t>
      </w:r>
      <w:proofErr w:type="spellEnd"/>
      <w:r>
        <w:rPr>
          <w:sz w:val="20"/>
        </w:rPr>
        <w:t xml:space="preserve"> </w:t>
      </w:r>
      <w:proofErr w:type="spellStart"/>
      <w:r>
        <w:rPr>
          <w:sz w:val="20"/>
        </w:rPr>
        <w:t>në</w:t>
      </w:r>
      <w:proofErr w:type="spellEnd"/>
      <w:r>
        <w:rPr>
          <w:sz w:val="20"/>
        </w:rPr>
        <w:t xml:space="preserve"> </w:t>
      </w:r>
      <w:proofErr w:type="spellStart"/>
      <w:r>
        <w:rPr>
          <w:sz w:val="20"/>
        </w:rPr>
        <w:t>organizatën</w:t>
      </w:r>
      <w:proofErr w:type="spellEnd"/>
      <w:r>
        <w:rPr>
          <w:sz w:val="20"/>
        </w:rPr>
        <w:t xml:space="preserve"> </w:t>
      </w:r>
      <w:proofErr w:type="spellStart"/>
      <w:r>
        <w:rPr>
          <w:sz w:val="20"/>
        </w:rPr>
        <w:t>tuaj</w:t>
      </w:r>
      <w:proofErr w:type="spellEnd"/>
      <w:r>
        <w:rPr>
          <w:sz w:val="20"/>
        </w:rPr>
        <w:t>?</w:t>
      </w:r>
    </w:p>
    <w:p w14:paraId="5DB04AC3" w14:textId="77777777" w:rsidR="00DA62C7" w:rsidRDefault="00DA62C7">
      <w:pPr>
        <w:jc w:val="both"/>
        <w:rPr>
          <w:sz w:val="20"/>
        </w:rPr>
        <w:sectPr w:rsidR="00DA62C7">
          <w:pgSz w:w="11910" w:h="16840"/>
          <w:pgMar w:top="1320" w:right="0" w:bottom="960" w:left="0" w:header="0" w:footer="690" w:gutter="0"/>
          <w:cols w:space="720"/>
        </w:sectPr>
      </w:pPr>
    </w:p>
    <w:p w14:paraId="4F30F7AD" w14:textId="77777777" w:rsidR="00DA62C7" w:rsidRDefault="00707778">
      <w:pPr>
        <w:pStyle w:val="Heading3"/>
        <w:jc w:val="both"/>
      </w:pPr>
      <w:proofErr w:type="spellStart"/>
      <w:r>
        <w:rPr>
          <w:u w:val="single"/>
        </w:rPr>
        <w:lastRenderedPageBreak/>
        <w:t>Qeveria</w:t>
      </w:r>
      <w:proofErr w:type="spellEnd"/>
    </w:p>
    <w:p w14:paraId="249A83B6" w14:textId="77777777" w:rsidR="00DA62C7" w:rsidRDefault="00707778">
      <w:pPr>
        <w:pStyle w:val="ListParagraph"/>
        <w:numPr>
          <w:ilvl w:val="0"/>
          <w:numId w:val="11"/>
        </w:numPr>
        <w:tabs>
          <w:tab w:val="left" w:pos="1335"/>
        </w:tabs>
        <w:spacing w:before="172"/>
        <w:ind w:firstLine="0"/>
        <w:jc w:val="both"/>
        <w:rPr>
          <w:sz w:val="20"/>
        </w:rPr>
      </w:pPr>
      <w:r>
        <w:rPr>
          <w:sz w:val="20"/>
        </w:rPr>
        <w:t xml:space="preserve">Emri </w:t>
      </w:r>
      <w:proofErr w:type="spellStart"/>
      <w:r>
        <w:rPr>
          <w:sz w:val="20"/>
        </w:rPr>
        <w:t>i</w:t>
      </w:r>
      <w:proofErr w:type="spellEnd"/>
      <w:r>
        <w:rPr>
          <w:sz w:val="20"/>
        </w:rPr>
        <w:t xml:space="preserve"> </w:t>
      </w:r>
      <w:proofErr w:type="spellStart"/>
      <w:r>
        <w:rPr>
          <w:sz w:val="20"/>
        </w:rPr>
        <w:t>institucionit</w:t>
      </w:r>
      <w:proofErr w:type="spellEnd"/>
      <w:r>
        <w:rPr>
          <w:sz w:val="20"/>
        </w:rPr>
        <w:t xml:space="preserve"> </w:t>
      </w:r>
      <w:proofErr w:type="spellStart"/>
      <w:r>
        <w:rPr>
          <w:sz w:val="20"/>
        </w:rPr>
        <w:t>të</w:t>
      </w:r>
      <w:proofErr w:type="spellEnd"/>
      <w:r>
        <w:rPr>
          <w:sz w:val="20"/>
        </w:rPr>
        <w:t xml:space="preserve"> </w:t>
      </w:r>
      <w:proofErr w:type="spellStart"/>
      <w:r>
        <w:rPr>
          <w:sz w:val="20"/>
        </w:rPr>
        <w:t>përfaqësuar</w:t>
      </w:r>
      <w:proofErr w:type="spellEnd"/>
    </w:p>
    <w:p w14:paraId="56BBAB1E" w14:textId="77777777" w:rsidR="00DA62C7" w:rsidRDefault="00707778">
      <w:pPr>
        <w:pStyle w:val="ListParagraph"/>
        <w:numPr>
          <w:ilvl w:val="0"/>
          <w:numId w:val="11"/>
        </w:numPr>
        <w:tabs>
          <w:tab w:val="left" w:pos="1332"/>
        </w:tabs>
        <w:ind w:left="1331" w:hanging="199"/>
        <w:jc w:val="both"/>
        <w:rPr>
          <w:sz w:val="20"/>
        </w:rPr>
      </w:pPr>
      <w:proofErr w:type="spellStart"/>
      <w:r>
        <w:rPr>
          <w:sz w:val="20"/>
        </w:rPr>
        <w:t>Qyteti</w:t>
      </w:r>
      <w:proofErr w:type="spellEnd"/>
      <w:r>
        <w:rPr>
          <w:sz w:val="20"/>
        </w:rPr>
        <w:t xml:space="preserve"> / </w:t>
      </w:r>
      <w:proofErr w:type="spellStart"/>
      <w:r>
        <w:rPr>
          <w:sz w:val="20"/>
        </w:rPr>
        <w:t>qarku</w:t>
      </w:r>
      <w:proofErr w:type="spellEnd"/>
    </w:p>
    <w:p w14:paraId="78A07B1B" w14:textId="77777777" w:rsidR="00DA62C7" w:rsidRDefault="00707778">
      <w:pPr>
        <w:pStyle w:val="ListParagraph"/>
        <w:numPr>
          <w:ilvl w:val="0"/>
          <w:numId w:val="11"/>
        </w:numPr>
        <w:tabs>
          <w:tab w:val="left" w:pos="1335"/>
        </w:tabs>
        <w:ind w:left="1334"/>
        <w:jc w:val="both"/>
        <w:rPr>
          <w:sz w:val="20"/>
        </w:rPr>
      </w:pPr>
      <w:r>
        <w:rPr>
          <w:sz w:val="20"/>
        </w:rPr>
        <w:t xml:space="preserve">Si do ta </w:t>
      </w:r>
      <w:proofErr w:type="spellStart"/>
      <w:r>
        <w:rPr>
          <w:sz w:val="20"/>
        </w:rPr>
        <w:t>vlerësonit</w:t>
      </w:r>
      <w:proofErr w:type="spellEnd"/>
      <w:r>
        <w:rPr>
          <w:sz w:val="20"/>
        </w:rPr>
        <w:t xml:space="preserve"> </w:t>
      </w:r>
      <w:proofErr w:type="spellStart"/>
      <w:r>
        <w:rPr>
          <w:sz w:val="20"/>
        </w:rPr>
        <w:t>sistemin</w:t>
      </w:r>
      <w:proofErr w:type="spellEnd"/>
      <w:r>
        <w:rPr>
          <w:sz w:val="20"/>
        </w:rPr>
        <w:t xml:space="preserve"> </w:t>
      </w:r>
      <w:proofErr w:type="spellStart"/>
      <w:r>
        <w:rPr>
          <w:sz w:val="20"/>
        </w:rPr>
        <w:t>rajonal</w:t>
      </w:r>
      <w:proofErr w:type="spellEnd"/>
      <w:r>
        <w:rPr>
          <w:sz w:val="20"/>
        </w:rPr>
        <w:t xml:space="preserve"> </w:t>
      </w:r>
      <w:proofErr w:type="spellStart"/>
      <w:r>
        <w:rPr>
          <w:sz w:val="20"/>
        </w:rPr>
        <w:t>të</w:t>
      </w:r>
      <w:proofErr w:type="spellEnd"/>
      <w:r>
        <w:rPr>
          <w:sz w:val="20"/>
        </w:rPr>
        <w:t xml:space="preserve"> </w:t>
      </w:r>
      <w:proofErr w:type="spellStart"/>
      <w:r>
        <w:rPr>
          <w:sz w:val="20"/>
        </w:rPr>
        <w:t>inovacionit</w:t>
      </w:r>
      <w:proofErr w:type="spellEnd"/>
      <w:r>
        <w:rPr>
          <w:sz w:val="20"/>
        </w:rPr>
        <w:t xml:space="preserve"> </w:t>
      </w:r>
      <w:proofErr w:type="spellStart"/>
      <w:r>
        <w:rPr>
          <w:sz w:val="20"/>
        </w:rPr>
        <w:t>në</w:t>
      </w:r>
      <w:proofErr w:type="spellEnd"/>
      <w:r>
        <w:rPr>
          <w:sz w:val="20"/>
        </w:rPr>
        <w:t xml:space="preserve"> </w:t>
      </w:r>
      <w:proofErr w:type="spellStart"/>
      <w:r>
        <w:rPr>
          <w:sz w:val="20"/>
        </w:rPr>
        <w:t>zonën</w:t>
      </w:r>
      <w:proofErr w:type="spellEnd"/>
      <w:r>
        <w:rPr>
          <w:sz w:val="20"/>
        </w:rPr>
        <w:t xml:space="preserve"> </w:t>
      </w:r>
      <w:proofErr w:type="spellStart"/>
      <w:r>
        <w:rPr>
          <w:sz w:val="20"/>
        </w:rPr>
        <w:t>tuaj</w:t>
      </w:r>
      <w:proofErr w:type="spellEnd"/>
      <w:r>
        <w:rPr>
          <w:sz w:val="20"/>
        </w:rPr>
        <w:t>?</w:t>
      </w:r>
    </w:p>
    <w:p w14:paraId="3F9FB983" w14:textId="77777777" w:rsidR="00DA62C7" w:rsidRDefault="00707778">
      <w:pPr>
        <w:pStyle w:val="ListParagraph"/>
        <w:numPr>
          <w:ilvl w:val="0"/>
          <w:numId w:val="11"/>
        </w:numPr>
        <w:tabs>
          <w:tab w:val="left" w:pos="1335"/>
        </w:tabs>
        <w:spacing w:before="148"/>
        <w:ind w:left="1334"/>
        <w:jc w:val="both"/>
        <w:rPr>
          <w:sz w:val="20"/>
        </w:rPr>
      </w:pPr>
      <w:r>
        <w:rPr>
          <w:sz w:val="20"/>
        </w:rPr>
        <w:t xml:space="preserve">A </w:t>
      </w:r>
      <w:proofErr w:type="spellStart"/>
      <w:r>
        <w:rPr>
          <w:sz w:val="20"/>
        </w:rPr>
        <w:t>mbështet</w:t>
      </w:r>
      <w:proofErr w:type="spellEnd"/>
      <w:r>
        <w:rPr>
          <w:sz w:val="20"/>
        </w:rPr>
        <w:t xml:space="preserve"> </w:t>
      </w:r>
      <w:proofErr w:type="spellStart"/>
      <w:r>
        <w:rPr>
          <w:sz w:val="20"/>
        </w:rPr>
        <w:t>dhe</w:t>
      </w:r>
      <w:proofErr w:type="spellEnd"/>
      <w:r>
        <w:rPr>
          <w:sz w:val="20"/>
        </w:rPr>
        <w:t xml:space="preserve"> </w:t>
      </w:r>
      <w:proofErr w:type="spellStart"/>
      <w:r>
        <w:rPr>
          <w:sz w:val="20"/>
        </w:rPr>
        <w:t>inkurajon</w:t>
      </w:r>
      <w:proofErr w:type="spellEnd"/>
      <w:r>
        <w:rPr>
          <w:sz w:val="20"/>
        </w:rPr>
        <w:t xml:space="preserve"> </w:t>
      </w:r>
      <w:proofErr w:type="spellStart"/>
      <w:r>
        <w:rPr>
          <w:sz w:val="20"/>
        </w:rPr>
        <w:t>institucioni</w:t>
      </w:r>
      <w:proofErr w:type="spellEnd"/>
      <w:r>
        <w:rPr>
          <w:sz w:val="20"/>
        </w:rPr>
        <w:t xml:space="preserve"> </w:t>
      </w:r>
      <w:proofErr w:type="spellStart"/>
      <w:r>
        <w:rPr>
          <w:sz w:val="20"/>
        </w:rPr>
        <w:t>juaj</w:t>
      </w:r>
      <w:proofErr w:type="spellEnd"/>
      <w:r>
        <w:rPr>
          <w:sz w:val="20"/>
        </w:rPr>
        <w:t xml:space="preserve"> </w:t>
      </w:r>
      <w:proofErr w:type="spellStart"/>
      <w:r>
        <w:rPr>
          <w:sz w:val="20"/>
        </w:rPr>
        <w:t>inovacionin</w:t>
      </w:r>
      <w:proofErr w:type="spellEnd"/>
      <w:r>
        <w:rPr>
          <w:sz w:val="20"/>
        </w:rPr>
        <w:t xml:space="preserve"> </w:t>
      </w:r>
      <w:proofErr w:type="spellStart"/>
      <w:r>
        <w:rPr>
          <w:sz w:val="20"/>
        </w:rPr>
        <w:t>për</w:t>
      </w:r>
      <w:proofErr w:type="spellEnd"/>
      <w:r>
        <w:rPr>
          <w:sz w:val="20"/>
        </w:rPr>
        <w:t xml:space="preserve"> </w:t>
      </w:r>
      <w:proofErr w:type="spellStart"/>
      <w:r>
        <w:rPr>
          <w:sz w:val="20"/>
        </w:rPr>
        <w:t>operatorët</w:t>
      </w:r>
      <w:proofErr w:type="spellEnd"/>
      <w:r>
        <w:rPr>
          <w:sz w:val="20"/>
        </w:rPr>
        <w:t xml:space="preserve"> </w:t>
      </w:r>
      <w:proofErr w:type="spellStart"/>
      <w:r>
        <w:rPr>
          <w:sz w:val="20"/>
        </w:rPr>
        <w:t>ekonomikë</w:t>
      </w:r>
      <w:proofErr w:type="spellEnd"/>
      <w:r>
        <w:rPr>
          <w:sz w:val="20"/>
        </w:rPr>
        <w:t>?</w:t>
      </w:r>
    </w:p>
    <w:p w14:paraId="6D9CB66C" w14:textId="77777777" w:rsidR="00DA62C7" w:rsidRPr="000913E9" w:rsidRDefault="00707778">
      <w:pPr>
        <w:pStyle w:val="ListParagraph"/>
        <w:numPr>
          <w:ilvl w:val="0"/>
          <w:numId w:val="11"/>
        </w:numPr>
        <w:tabs>
          <w:tab w:val="left" w:pos="1335"/>
        </w:tabs>
        <w:ind w:left="1334"/>
        <w:jc w:val="both"/>
        <w:rPr>
          <w:sz w:val="20"/>
          <w:lang w:val="es-AR"/>
        </w:rPr>
      </w:pPr>
      <w:proofErr w:type="gramStart"/>
      <w:r w:rsidRPr="000913E9">
        <w:rPr>
          <w:sz w:val="20"/>
          <w:lang w:val="es-AR"/>
        </w:rPr>
        <w:t xml:space="preserve">A </w:t>
      </w:r>
      <w:proofErr w:type="spellStart"/>
      <w:r w:rsidRPr="000913E9">
        <w:rPr>
          <w:sz w:val="20"/>
          <w:lang w:val="es-AR"/>
        </w:rPr>
        <w:t>angazhohet</w:t>
      </w:r>
      <w:proofErr w:type="spellEnd"/>
      <w:r w:rsidRPr="000913E9">
        <w:rPr>
          <w:sz w:val="20"/>
          <w:lang w:val="es-AR"/>
        </w:rPr>
        <w:t xml:space="preserve"> </w:t>
      </w:r>
      <w:proofErr w:type="spellStart"/>
      <w:r w:rsidRPr="000913E9">
        <w:rPr>
          <w:sz w:val="20"/>
          <w:lang w:val="es-AR"/>
        </w:rPr>
        <w:t>organizata</w:t>
      </w:r>
      <w:proofErr w:type="spellEnd"/>
      <w:r w:rsidRPr="000913E9">
        <w:rPr>
          <w:sz w:val="20"/>
          <w:lang w:val="es-AR"/>
        </w:rPr>
        <w:t xml:space="preserve"> </w:t>
      </w:r>
      <w:proofErr w:type="spellStart"/>
      <w:r w:rsidRPr="000913E9">
        <w:rPr>
          <w:sz w:val="20"/>
          <w:lang w:val="es-AR"/>
        </w:rPr>
        <w:t>juaj</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inovacion</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procese </w:t>
      </w:r>
      <w:proofErr w:type="spellStart"/>
      <w:r w:rsidRPr="000913E9">
        <w:rPr>
          <w:sz w:val="20"/>
          <w:lang w:val="es-AR"/>
        </w:rPr>
        <w:t>apo</w:t>
      </w:r>
      <w:proofErr w:type="spellEnd"/>
      <w:r w:rsidRPr="000913E9">
        <w:rPr>
          <w:sz w:val="20"/>
          <w:lang w:val="es-AR"/>
        </w:rPr>
        <w:t xml:space="preserve"> </w:t>
      </w:r>
      <w:proofErr w:type="spellStart"/>
      <w:r w:rsidRPr="000913E9">
        <w:rPr>
          <w:sz w:val="20"/>
          <w:lang w:val="es-AR"/>
        </w:rPr>
        <w:t>komunikim</w:t>
      </w:r>
      <w:proofErr w:type="spellEnd"/>
      <w:r w:rsidRPr="000913E9">
        <w:rPr>
          <w:sz w:val="20"/>
          <w:lang w:val="es-AR"/>
        </w:rPr>
        <w:t>?</w:t>
      </w:r>
      <w:proofErr w:type="gramEnd"/>
    </w:p>
    <w:p w14:paraId="300F334A" w14:textId="77777777" w:rsidR="00DA62C7" w:rsidRPr="000913E9" w:rsidRDefault="00707778">
      <w:pPr>
        <w:pStyle w:val="ListParagraph"/>
        <w:numPr>
          <w:ilvl w:val="0"/>
          <w:numId w:val="11"/>
        </w:numPr>
        <w:tabs>
          <w:tab w:val="left" w:pos="1335"/>
        </w:tabs>
        <w:ind w:left="1334"/>
        <w:jc w:val="both"/>
        <w:rPr>
          <w:sz w:val="20"/>
          <w:lang w:val="es-AR"/>
        </w:rPr>
      </w:pPr>
      <w:proofErr w:type="gramStart"/>
      <w:r w:rsidRPr="000913E9">
        <w:rPr>
          <w:sz w:val="20"/>
          <w:lang w:val="es-AR"/>
        </w:rPr>
        <w:t xml:space="preserve">A </w:t>
      </w:r>
      <w:proofErr w:type="spellStart"/>
      <w:r w:rsidRPr="000913E9">
        <w:rPr>
          <w:sz w:val="20"/>
          <w:lang w:val="es-AR"/>
        </w:rPr>
        <w:t>angazhohet</w:t>
      </w:r>
      <w:proofErr w:type="spellEnd"/>
      <w:r w:rsidRPr="000913E9">
        <w:rPr>
          <w:sz w:val="20"/>
          <w:lang w:val="es-AR"/>
        </w:rPr>
        <w:t xml:space="preserve"> </w:t>
      </w:r>
      <w:proofErr w:type="spellStart"/>
      <w:r w:rsidRPr="000913E9">
        <w:rPr>
          <w:sz w:val="20"/>
          <w:lang w:val="es-AR"/>
        </w:rPr>
        <w:t>organizata</w:t>
      </w:r>
      <w:proofErr w:type="spellEnd"/>
      <w:r w:rsidRPr="000913E9">
        <w:rPr>
          <w:sz w:val="20"/>
          <w:lang w:val="es-AR"/>
        </w:rPr>
        <w:t xml:space="preserve"> </w:t>
      </w:r>
      <w:proofErr w:type="spellStart"/>
      <w:r w:rsidRPr="000913E9">
        <w:rPr>
          <w:sz w:val="20"/>
          <w:lang w:val="es-AR"/>
        </w:rPr>
        <w:t>juaj</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ngritjen</w:t>
      </w:r>
      <w:proofErr w:type="spellEnd"/>
      <w:r w:rsidRPr="000913E9">
        <w:rPr>
          <w:sz w:val="20"/>
          <w:lang w:val="es-AR"/>
        </w:rPr>
        <w:t xml:space="preserve"> e </w:t>
      </w:r>
      <w:proofErr w:type="spellStart"/>
      <w:r w:rsidRPr="000913E9">
        <w:rPr>
          <w:sz w:val="20"/>
          <w:lang w:val="es-AR"/>
        </w:rPr>
        <w:t>kapaciteteve</w:t>
      </w:r>
      <w:proofErr w:type="spellEnd"/>
      <w:r w:rsidRPr="000913E9">
        <w:rPr>
          <w:sz w:val="20"/>
          <w:lang w:val="es-AR"/>
        </w:rPr>
        <w:t xml:space="preserve"> </w:t>
      </w:r>
      <w:proofErr w:type="spellStart"/>
      <w:r w:rsidRPr="000913E9">
        <w:rPr>
          <w:sz w:val="20"/>
          <w:lang w:val="es-AR"/>
        </w:rPr>
        <w:t>apo</w:t>
      </w:r>
      <w:proofErr w:type="spellEnd"/>
      <w:r w:rsidRPr="000913E9">
        <w:rPr>
          <w:sz w:val="20"/>
          <w:lang w:val="es-AR"/>
        </w:rPr>
        <w:t xml:space="preserve"> </w:t>
      </w:r>
      <w:proofErr w:type="spellStart"/>
      <w:r w:rsidRPr="000913E9">
        <w:rPr>
          <w:sz w:val="20"/>
          <w:lang w:val="es-AR"/>
        </w:rPr>
        <w:t>edukimin</w:t>
      </w:r>
      <w:proofErr w:type="spellEnd"/>
      <w:r w:rsidRPr="000913E9">
        <w:rPr>
          <w:sz w:val="20"/>
          <w:lang w:val="es-AR"/>
        </w:rPr>
        <w:t xml:space="preserve"> e </w:t>
      </w:r>
      <w:proofErr w:type="spellStart"/>
      <w:r w:rsidRPr="000913E9">
        <w:rPr>
          <w:sz w:val="20"/>
          <w:lang w:val="es-AR"/>
        </w:rPr>
        <w:t>vazhdueshëm</w:t>
      </w:r>
      <w:proofErr w:type="spellEnd"/>
      <w:r w:rsidRPr="000913E9">
        <w:rPr>
          <w:sz w:val="20"/>
          <w:lang w:val="es-AR"/>
        </w:rPr>
        <w:t>?</w:t>
      </w:r>
      <w:proofErr w:type="gramEnd"/>
    </w:p>
    <w:p w14:paraId="522F60A5" w14:textId="77777777" w:rsidR="00DA62C7" w:rsidRPr="000913E9" w:rsidRDefault="00E977DD">
      <w:pPr>
        <w:pStyle w:val="ListParagraph"/>
        <w:numPr>
          <w:ilvl w:val="0"/>
          <w:numId w:val="11"/>
        </w:numPr>
        <w:tabs>
          <w:tab w:val="left" w:pos="1361"/>
        </w:tabs>
        <w:spacing w:line="266" w:lineRule="auto"/>
        <w:ind w:right="1133" w:firstLine="0"/>
        <w:rPr>
          <w:sz w:val="20"/>
          <w:lang w:val="es-AR"/>
        </w:rPr>
      </w:pPr>
      <w:proofErr w:type="gramStart"/>
      <w:r>
        <w:rPr>
          <w:sz w:val="20"/>
          <w:lang w:val="es-AR"/>
        </w:rPr>
        <w:t xml:space="preserve">A </w:t>
      </w:r>
      <w:proofErr w:type="spellStart"/>
      <w:r>
        <w:rPr>
          <w:sz w:val="20"/>
          <w:lang w:val="es-AR"/>
        </w:rPr>
        <w:t>këshillohet</w:t>
      </w:r>
      <w:proofErr w:type="spellEnd"/>
      <w:r w:rsidR="00707778" w:rsidRPr="000913E9">
        <w:rPr>
          <w:sz w:val="20"/>
          <w:lang w:val="es-AR"/>
        </w:rPr>
        <w:t xml:space="preserve"> </w:t>
      </w:r>
      <w:proofErr w:type="spellStart"/>
      <w:r w:rsidR="00707778" w:rsidRPr="000913E9">
        <w:rPr>
          <w:sz w:val="20"/>
          <w:lang w:val="es-AR"/>
        </w:rPr>
        <w:t>organizata</w:t>
      </w:r>
      <w:proofErr w:type="spellEnd"/>
      <w:r w:rsidR="00707778" w:rsidRPr="000913E9">
        <w:rPr>
          <w:sz w:val="20"/>
          <w:lang w:val="es-AR"/>
        </w:rPr>
        <w:t xml:space="preserve"> </w:t>
      </w:r>
      <w:proofErr w:type="spellStart"/>
      <w:r w:rsidR="00707778" w:rsidRPr="000913E9">
        <w:rPr>
          <w:sz w:val="20"/>
          <w:lang w:val="es-AR"/>
        </w:rPr>
        <w:t>juaj</w:t>
      </w:r>
      <w:proofErr w:type="spellEnd"/>
      <w:r w:rsidR="00707778" w:rsidRPr="000913E9">
        <w:rPr>
          <w:sz w:val="20"/>
          <w:lang w:val="es-AR"/>
        </w:rPr>
        <w:t xml:space="preserve"> </w:t>
      </w:r>
      <w:proofErr w:type="spellStart"/>
      <w:r w:rsidR="00707778" w:rsidRPr="000913E9">
        <w:rPr>
          <w:sz w:val="20"/>
          <w:lang w:val="es-AR"/>
        </w:rPr>
        <w:t>rregullisht</w:t>
      </w:r>
      <w:proofErr w:type="spellEnd"/>
      <w:r w:rsidR="00707778" w:rsidRPr="000913E9">
        <w:rPr>
          <w:sz w:val="20"/>
          <w:lang w:val="es-AR"/>
        </w:rPr>
        <w:t xml:space="preserve"> </w:t>
      </w:r>
      <w:r>
        <w:rPr>
          <w:sz w:val="20"/>
          <w:lang w:val="es-AR"/>
        </w:rPr>
        <w:t xml:space="preserve">me </w:t>
      </w:r>
      <w:proofErr w:type="spellStart"/>
      <w:r>
        <w:rPr>
          <w:sz w:val="20"/>
          <w:lang w:val="es-AR"/>
        </w:rPr>
        <w:t>drejtuesit</w:t>
      </w:r>
      <w:proofErr w:type="spellEnd"/>
      <w:r>
        <w:rPr>
          <w:sz w:val="20"/>
          <w:lang w:val="es-AR"/>
        </w:rPr>
        <w:t xml:space="preserve"> e </w:t>
      </w:r>
      <w:proofErr w:type="spellStart"/>
      <w:r>
        <w:rPr>
          <w:sz w:val="20"/>
          <w:lang w:val="es-AR"/>
        </w:rPr>
        <w:t>bizneseve</w:t>
      </w:r>
      <w:proofErr w:type="spellEnd"/>
      <w:r w:rsidR="00707778" w:rsidRPr="000913E9">
        <w:rPr>
          <w:sz w:val="20"/>
          <w:lang w:val="es-AR"/>
        </w:rPr>
        <w:t xml:space="preserve"> </w:t>
      </w:r>
      <w:proofErr w:type="spellStart"/>
      <w:r w:rsidR="00707778" w:rsidRPr="000913E9">
        <w:rPr>
          <w:sz w:val="20"/>
          <w:lang w:val="es-AR"/>
        </w:rPr>
        <w:t>dhe</w:t>
      </w:r>
      <w:proofErr w:type="spellEnd"/>
      <w:r w:rsidR="00707778" w:rsidRPr="000913E9">
        <w:rPr>
          <w:sz w:val="20"/>
          <w:lang w:val="es-AR"/>
        </w:rPr>
        <w:t xml:space="preserve"> </w:t>
      </w:r>
      <w:proofErr w:type="spellStart"/>
      <w:r w:rsidR="00707778" w:rsidRPr="000913E9">
        <w:rPr>
          <w:sz w:val="20"/>
          <w:lang w:val="es-AR"/>
        </w:rPr>
        <w:t>arsimit</w:t>
      </w:r>
      <w:proofErr w:type="spellEnd"/>
      <w:r w:rsidR="00707778" w:rsidRPr="000913E9">
        <w:rPr>
          <w:sz w:val="20"/>
          <w:lang w:val="es-AR"/>
        </w:rPr>
        <w:t xml:space="preserve"> </w:t>
      </w:r>
      <w:proofErr w:type="spellStart"/>
      <w:r w:rsidR="00707778" w:rsidRPr="000913E9">
        <w:rPr>
          <w:sz w:val="20"/>
          <w:lang w:val="es-AR"/>
        </w:rPr>
        <w:t>p</w:t>
      </w:r>
      <w:r>
        <w:rPr>
          <w:sz w:val="20"/>
          <w:lang w:val="es-AR"/>
        </w:rPr>
        <w:t>ër</w:t>
      </w:r>
      <w:proofErr w:type="spellEnd"/>
      <w:r>
        <w:rPr>
          <w:sz w:val="20"/>
          <w:lang w:val="es-AR"/>
        </w:rPr>
        <w:t xml:space="preserve"> </w:t>
      </w:r>
      <w:proofErr w:type="spellStart"/>
      <w:r>
        <w:rPr>
          <w:sz w:val="20"/>
          <w:lang w:val="es-AR"/>
        </w:rPr>
        <w:t>të</w:t>
      </w:r>
      <w:proofErr w:type="spellEnd"/>
      <w:r>
        <w:rPr>
          <w:sz w:val="20"/>
          <w:lang w:val="es-AR"/>
        </w:rPr>
        <w:t xml:space="preserve"> </w:t>
      </w:r>
      <w:proofErr w:type="spellStart"/>
      <w:r>
        <w:rPr>
          <w:sz w:val="20"/>
          <w:lang w:val="es-AR"/>
        </w:rPr>
        <w:t>marrë</w:t>
      </w:r>
      <w:proofErr w:type="spellEnd"/>
      <w:r>
        <w:rPr>
          <w:sz w:val="20"/>
          <w:lang w:val="es-AR"/>
        </w:rPr>
        <w:t xml:space="preserve"> </w:t>
      </w:r>
      <w:proofErr w:type="spellStart"/>
      <w:r>
        <w:rPr>
          <w:sz w:val="20"/>
          <w:lang w:val="es-AR"/>
        </w:rPr>
        <w:t>mendime</w:t>
      </w:r>
      <w:proofErr w:type="spellEnd"/>
      <w:r w:rsidR="00707778" w:rsidRPr="000913E9">
        <w:rPr>
          <w:sz w:val="20"/>
          <w:lang w:val="es-AR"/>
        </w:rPr>
        <w:t xml:space="preserve"> se si </w:t>
      </w:r>
      <w:proofErr w:type="spellStart"/>
      <w:r w:rsidR="00707778" w:rsidRPr="000913E9">
        <w:rPr>
          <w:sz w:val="20"/>
          <w:lang w:val="es-AR"/>
        </w:rPr>
        <w:t>t'i</w:t>
      </w:r>
      <w:proofErr w:type="spellEnd"/>
      <w:r w:rsidR="00707778" w:rsidRPr="000913E9">
        <w:rPr>
          <w:sz w:val="20"/>
          <w:lang w:val="es-AR"/>
        </w:rPr>
        <w:t xml:space="preserve"> </w:t>
      </w:r>
      <w:proofErr w:type="spellStart"/>
      <w:r w:rsidR="00707778" w:rsidRPr="000913E9">
        <w:rPr>
          <w:sz w:val="20"/>
          <w:lang w:val="es-AR"/>
        </w:rPr>
        <w:t>ofroni</w:t>
      </w:r>
      <w:proofErr w:type="spellEnd"/>
      <w:r w:rsidR="00707778" w:rsidRPr="000913E9">
        <w:rPr>
          <w:sz w:val="20"/>
          <w:lang w:val="es-AR"/>
        </w:rPr>
        <w:t xml:space="preserve"> </w:t>
      </w:r>
      <w:proofErr w:type="spellStart"/>
      <w:r w:rsidR="00707778" w:rsidRPr="000913E9">
        <w:rPr>
          <w:sz w:val="20"/>
          <w:lang w:val="es-AR"/>
        </w:rPr>
        <w:t>më</w:t>
      </w:r>
      <w:proofErr w:type="spellEnd"/>
      <w:r w:rsidR="00707778" w:rsidRPr="000913E9">
        <w:rPr>
          <w:sz w:val="20"/>
          <w:lang w:val="es-AR"/>
        </w:rPr>
        <w:t xml:space="preserve"> </w:t>
      </w:r>
      <w:proofErr w:type="spellStart"/>
      <w:r w:rsidR="00707778" w:rsidRPr="000913E9">
        <w:rPr>
          <w:sz w:val="20"/>
          <w:lang w:val="es-AR"/>
        </w:rPr>
        <w:t>mirë</w:t>
      </w:r>
      <w:proofErr w:type="spellEnd"/>
      <w:r w:rsidR="00707778" w:rsidRPr="000913E9">
        <w:rPr>
          <w:sz w:val="20"/>
          <w:lang w:val="es-AR"/>
        </w:rPr>
        <w:t xml:space="preserve"> </w:t>
      </w:r>
      <w:proofErr w:type="spellStart"/>
      <w:r w:rsidR="00707778" w:rsidRPr="000913E9">
        <w:rPr>
          <w:sz w:val="20"/>
          <w:lang w:val="es-AR"/>
        </w:rPr>
        <w:t>shërbime</w:t>
      </w:r>
      <w:proofErr w:type="spellEnd"/>
      <w:r w:rsidR="00707778" w:rsidRPr="000913E9">
        <w:rPr>
          <w:sz w:val="20"/>
          <w:lang w:val="es-AR"/>
        </w:rPr>
        <w:t xml:space="preserve"> </w:t>
      </w:r>
      <w:proofErr w:type="spellStart"/>
      <w:r w:rsidR="00707778" w:rsidRPr="000913E9">
        <w:rPr>
          <w:sz w:val="20"/>
          <w:lang w:val="es-AR"/>
        </w:rPr>
        <w:t>komunitetit</w:t>
      </w:r>
      <w:proofErr w:type="spellEnd"/>
      <w:r w:rsidR="00707778" w:rsidRPr="000913E9">
        <w:rPr>
          <w:sz w:val="20"/>
          <w:lang w:val="es-AR"/>
        </w:rPr>
        <w:t xml:space="preserve"> </w:t>
      </w:r>
      <w:proofErr w:type="spellStart"/>
      <w:r w:rsidR="00707778" w:rsidRPr="000913E9">
        <w:rPr>
          <w:sz w:val="20"/>
          <w:lang w:val="es-AR"/>
        </w:rPr>
        <w:t>tuaj</w:t>
      </w:r>
      <w:proofErr w:type="spellEnd"/>
      <w:r w:rsidR="00707778" w:rsidRPr="000913E9">
        <w:rPr>
          <w:sz w:val="20"/>
          <w:lang w:val="es-AR"/>
        </w:rPr>
        <w:t>?</w:t>
      </w:r>
      <w:proofErr w:type="gramEnd"/>
    </w:p>
    <w:p w14:paraId="7E9B6DB5" w14:textId="77777777" w:rsidR="00DA62C7" w:rsidRPr="00891137" w:rsidRDefault="00707778">
      <w:pPr>
        <w:pStyle w:val="ListParagraph"/>
        <w:numPr>
          <w:ilvl w:val="0"/>
          <w:numId w:val="11"/>
        </w:numPr>
        <w:tabs>
          <w:tab w:val="left" w:pos="1340"/>
        </w:tabs>
        <w:spacing w:before="120" w:line="266" w:lineRule="auto"/>
        <w:ind w:right="1135" w:firstLine="0"/>
        <w:rPr>
          <w:sz w:val="20"/>
          <w:lang w:val="es-AR"/>
        </w:rPr>
      </w:pP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pesë</w:t>
      </w:r>
      <w:proofErr w:type="spellEnd"/>
      <w:r w:rsidRPr="000913E9">
        <w:rPr>
          <w:sz w:val="20"/>
          <w:lang w:val="es-AR"/>
        </w:rPr>
        <w:t xml:space="preserve"> </w:t>
      </w:r>
      <w:proofErr w:type="spellStart"/>
      <w:r w:rsidRPr="000913E9">
        <w:rPr>
          <w:sz w:val="20"/>
          <w:lang w:val="es-AR"/>
        </w:rPr>
        <w:t>vitet</w:t>
      </w:r>
      <w:proofErr w:type="spellEnd"/>
      <w:r w:rsidRPr="000913E9">
        <w:rPr>
          <w:sz w:val="20"/>
          <w:lang w:val="es-AR"/>
        </w:rPr>
        <w:t xml:space="preserve"> e </w:t>
      </w:r>
      <w:proofErr w:type="spellStart"/>
      <w:r w:rsidRPr="000913E9">
        <w:rPr>
          <w:sz w:val="20"/>
          <w:lang w:val="es-AR"/>
        </w:rPr>
        <w:t>fundit</w:t>
      </w:r>
      <w:proofErr w:type="spellEnd"/>
      <w:r w:rsidRPr="000913E9">
        <w:rPr>
          <w:sz w:val="20"/>
          <w:lang w:val="es-AR"/>
        </w:rPr>
        <w:t xml:space="preserve">, </w:t>
      </w:r>
      <w:proofErr w:type="spellStart"/>
      <w:r w:rsidR="00891137">
        <w:rPr>
          <w:sz w:val="20"/>
          <w:lang w:val="es-AR"/>
        </w:rPr>
        <w:t>në</w:t>
      </w:r>
      <w:proofErr w:type="spellEnd"/>
      <w:r w:rsidR="00891137">
        <w:rPr>
          <w:sz w:val="20"/>
          <w:lang w:val="es-AR"/>
        </w:rPr>
        <w:t xml:space="preserve"> </w:t>
      </w:r>
      <w:proofErr w:type="spellStart"/>
      <w:r w:rsidRPr="000913E9">
        <w:rPr>
          <w:sz w:val="20"/>
          <w:lang w:val="es-AR"/>
        </w:rPr>
        <w:t>sa</w:t>
      </w:r>
      <w:proofErr w:type="spellEnd"/>
      <w:r w:rsidRPr="000913E9">
        <w:rPr>
          <w:sz w:val="20"/>
          <w:lang w:val="es-AR"/>
        </w:rPr>
        <w:t xml:space="preserve"> </w:t>
      </w:r>
      <w:proofErr w:type="spellStart"/>
      <w:r w:rsidR="00891137">
        <w:rPr>
          <w:sz w:val="20"/>
          <w:lang w:val="es-AR"/>
        </w:rPr>
        <w:t>ngjarje</w:t>
      </w:r>
      <w:proofErr w:type="spellEnd"/>
      <w:r w:rsidR="00891137">
        <w:rPr>
          <w:sz w:val="20"/>
          <w:lang w:val="es-AR"/>
        </w:rPr>
        <w:t xml:space="preserve"> </w:t>
      </w:r>
      <w:proofErr w:type="spellStart"/>
      <w:r w:rsidR="00891137">
        <w:rPr>
          <w:sz w:val="20"/>
          <w:lang w:val="es-AR"/>
        </w:rPr>
        <w:t>të</w:t>
      </w:r>
      <w:proofErr w:type="spellEnd"/>
      <w:r w:rsidR="00891137">
        <w:rPr>
          <w:sz w:val="20"/>
          <w:lang w:val="es-AR"/>
        </w:rPr>
        <w:t xml:space="preserve"> </w:t>
      </w:r>
      <w:proofErr w:type="spellStart"/>
      <w:r w:rsidR="00891137">
        <w:rPr>
          <w:sz w:val="20"/>
          <w:lang w:val="es-AR"/>
        </w:rPr>
        <w:t>lidhura</w:t>
      </w:r>
      <w:proofErr w:type="spellEnd"/>
      <w:r w:rsidR="00891137">
        <w:rPr>
          <w:sz w:val="20"/>
          <w:lang w:val="es-AR"/>
        </w:rPr>
        <w:t xml:space="preserve"> me </w:t>
      </w:r>
      <w:proofErr w:type="spellStart"/>
      <w:r w:rsidR="00891137">
        <w:rPr>
          <w:sz w:val="20"/>
          <w:lang w:val="es-AR"/>
        </w:rPr>
        <w:t>inovacionin</w:t>
      </w:r>
      <w:proofErr w:type="spellEnd"/>
      <w:r w:rsidRPr="000913E9">
        <w:rPr>
          <w:sz w:val="20"/>
          <w:lang w:val="es-AR"/>
        </w:rPr>
        <w:t xml:space="preserve"> </w:t>
      </w:r>
      <w:proofErr w:type="spellStart"/>
      <w:r w:rsidRPr="000913E9">
        <w:rPr>
          <w:sz w:val="20"/>
          <w:lang w:val="es-AR"/>
        </w:rPr>
        <w:t>ka</w:t>
      </w:r>
      <w:proofErr w:type="spellEnd"/>
      <w:r w:rsidRPr="000913E9">
        <w:rPr>
          <w:sz w:val="20"/>
          <w:lang w:val="es-AR"/>
        </w:rPr>
        <w:t xml:space="preserve"> </w:t>
      </w:r>
      <w:proofErr w:type="spellStart"/>
      <w:r w:rsidRPr="000913E9">
        <w:rPr>
          <w:sz w:val="20"/>
          <w:lang w:val="es-AR"/>
        </w:rPr>
        <w:t>marrë</w:t>
      </w:r>
      <w:proofErr w:type="spellEnd"/>
      <w:r w:rsidRPr="000913E9">
        <w:rPr>
          <w:sz w:val="20"/>
          <w:lang w:val="es-AR"/>
        </w:rPr>
        <w:t xml:space="preserve"> </w:t>
      </w:r>
      <w:proofErr w:type="spellStart"/>
      <w:r w:rsidRPr="000913E9">
        <w:rPr>
          <w:sz w:val="20"/>
          <w:lang w:val="es-AR"/>
        </w:rPr>
        <w:t>pjesë</w:t>
      </w:r>
      <w:proofErr w:type="spellEnd"/>
      <w:r w:rsidRPr="000913E9">
        <w:rPr>
          <w:sz w:val="20"/>
          <w:lang w:val="es-AR"/>
        </w:rPr>
        <w:t xml:space="preserve"> </w:t>
      </w:r>
      <w:proofErr w:type="spellStart"/>
      <w:r w:rsidRPr="000913E9">
        <w:rPr>
          <w:sz w:val="20"/>
          <w:lang w:val="es-AR"/>
        </w:rPr>
        <w:t>organizata</w:t>
      </w:r>
      <w:proofErr w:type="spellEnd"/>
      <w:r w:rsidRPr="000913E9">
        <w:rPr>
          <w:sz w:val="20"/>
          <w:lang w:val="es-AR"/>
        </w:rPr>
        <w:t xml:space="preserve"> </w:t>
      </w:r>
      <w:proofErr w:type="spellStart"/>
      <w:r w:rsidRPr="000913E9">
        <w:rPr>
          <w:sz w:val="20"/>
          <w:lang w:val="es-AR"/>
        </w:rPr>
        <w:t>juaj</w:t>
      </w:r>
      <w:proofErr w:type="spellEnd"/>
      <w:r w:rsidRPr="000913E9">
        <w:rPr>
          <w:sz w:val="20"/>
          <w:lang w:val="es-AR"/>
        </w:rPr>
        <w:t xml:space="preserve">? </w:t>
      </w:r>
      <w:r w:rsidRPr="00891137">
        <w:rPr>
          <w:sz w:val="20"/>
          <w:lang w:val="es-AR"/>
        </w:rPr>
        <w:t>(</w:t>
      </w:r>
      <w:proofErr w:type="spellStart"/>
      <w:r w:rsidRPr="00891137">
        <w:rPr>
          <w:sz w:val="20"/>
          <w:lang w:val="es-AR"/>
        </w:rPr>
        <w:t>Konferenca</w:t>
      </w:r>
      <w:proofErr w:type="spellEnd"/>
      <w:r w:rsidRPr="00891137">
        <w:rPr>
          <w:sz w:val="20"/>
          <w:lang w:val="es-AR"/>
        </w:rPr>
        <w:t xml:space="preserve">, </w:t>
      </w:r>
      <w:proofErr w:type="spellStart"/>
      <w:r w:rsidRPr="00891137">
        <w:rPr>
          <w:sz w:val="20"/>
          <w:lang w:val="es-AR"/>
        </w:rPr>
        <w:t>ekspozita</w:t>
      </w:r>
      <w:proofErr w:type="spellEnd"/>
      <w:r w:rsidRPr="00891137">
        <w:rPr>
          <w:sz w:val="20"/>
          <w:lang w:val="es-AR"/>
        </w:rPr>
        <w:t xml:space="preserve">, </w:t>
      </w:r>
      <w:proofErr w:type="spellStart"/>
      <w:r w:rsidRPr="00891137">
        <w:rPr>
          <w:sz w:val="20"/>
          <w:lang w:val="es-AR"/>
        </w:rPr>
        <w:t>etj</w:t>
      </w:r>
      <w:proofErr w:type="spellEnd"/>
      <w:r w:rsidRPr="00891137">
        <w:rPr>
          <w:sz w:val="20"/>
          <w:lang w:val="es-AR"/>
        </w:rPr>
        <w:t>.)</w:t>
      </w:r>
    </w:p>
    <w:p w14:paraId="2BCCBBCE" w14:textId="77777777" w:rsidR="00DA62C7" w:rsidRPr="00891137" w:rsidRDefault="00707778">
      <w:pPr>
        <w:pStyle w:val="ListParagraph"/>
        <w:numPr>
          <w:ilvl w:val="0"/>
          <w:numId w:val="11"/>
        </w:numPr>
        <w:tabs>
          <w:tab w:val="left" w:pos="1368"/>
        </w:tabs>
        <w:spacing w:before="121" w:line="266" w:lineRule="auto"/>
        <w:ind w:right="1135" w:firstLine="0"/>
        <w:jc w:val="both"/>
        <w:rPr>
          <w:sz w:val="20"/>
          <w:lang w:val="es-AR"/>
        </w:rPr>
      </w:pPr>
      <w:proofErr w:type="gramStart"/>
      <w:r w:rsidRPr="00891137">
        <w:rPr>
          <w:sz w:val="20"/>
          <w:lang w:val="es-AR"/>
        </w:rPr>
        <w:t xml:space="preserve">A </w:t>
      </w:r>
      <w:proofErr w:type="spellStart"/>
      <w:r w:rsidRPr="00891137">
        <w:rPr>
          <w:sz w:val="20"/>
          <w:lang w:val="es-AR"/>
        </w:rPr>
        <w:t>ka</w:t>
      </w:r>
      <w:proofErr w:type="spellEnd"/>
      <w:r w:rsidRPr="00891137">
        <w:rPr>
          <w:sz w:val="20"/>
          <w:lang w:val="es-AR"/>
        </w:rPr>
        <w:t xml:space="preserve"> </w:t>
      </w:r>
      <w:proofErr w:type="spellStart"/>
      <w:r w:rsidRPr="00891137">
        <w:rPr>
          <w:sz w:val="20"/>
          <w:lang w:val="es-AR"/>
        </w:rPr>
        <w:t>kryer</w:t>
      </w:r>
      <w:proofErr w:type="spellEnd"/>
      <w:r w:rsidRPr="00891137">
        <w:rPr>
          <w:sz w:val="20"/>
          <w:lang w:val="es-AR"/>
        </w:rPr>
        <w:t xml:space="preserve"> </w:t>
      </w:r>
      <w:proofErr w:type="spellStart"/>
      <w:r w:rsidRPr="00891137">
        <w:rPr>
          <w:sz w:val="20"/>
          <w:lang w:val="es-AR"/>
        </w:rPr>
        <w:t>organizata</w:t>
      </w:r>
      <w:proofErr w:type="spellEnd"/>
      <w:r w:rsidRPr="00891137">
        <w:rPr>
          <w:sz w:val="20"/>
          <w:lang w:val="es-AR"/>
        </w:rPr>
        <w:t xml:space="preserve"> </w:t>
      </w:r>
      <w:proofErr w:type="spellStart"/>
      <w:r w:rsidRPr="00891137">
        <w:rPr>
          <w:sz w:val="20"/>
          <w:lang w:val="es-AR"/>
        </w:rPr>
        <w:t>juaj</w:t>
      </w:r>
      <w:proofErr w:type="spellEnd"/>
      <w:r w:rsidRPr="00891137">
        <w:rPr>
          <w:sz w:val="20"/>
          <w:lang w:val="es-AR"/>
        </w:rPr>
        <w:t xml:space="preserve"> </w:t>
      </w:r>
      <w:proofErr w:type="spellStart"/>
      <w:r w:rsidRPr="00891137">
        <w:rPr>
          <w:sz w:val="20"/>
          <w:lang w:val="es-AR"/>
        </w:rPr>
        <w:t>prokurimin</w:t>
      </w:r>
      <w:proofErr w:type="spellEnd"/>
      <w:r w:rsidRPr="00891137">
        <w:rPr>
          <w:sz w:val="20"/>
          <w:lang w:val="es-AR"/>
        </w:rPr>
        <w:t xml:space="preserve"> e </w:t>
      </w:r>
      <w:proofErr w:type="spellStart"/>
      <w:r w:rsidRPr="00891137">
        <w:rPr>
          <w:sz w:val="20"/>
          <w:lang w:val="es-AR"/>
        </w:rPr>
        <w:t>zgjidhjeve</w:t>
      </w:r>
      <w:proofErr w:type="spellEnd"/>
      <w:r w:rsidRPr="00891137">
        <w:rPr>
          <w:sz w:val="20"/>
          <w:lang w:val="es-AR"/>
        </w:rPr>
        <w:t xml:space="preserve"> </w:t>
      </w:r>
      <w:proofErr w:type="spellStart"/>
      <w:r w:rsidRPr="00891137">
        <w:rPr>
          <w:sz w:val="20"/>
          <w:lang w:val="es-AR"/>
        </w:rPr>
        <w:t>inovative</w:t>
      </w:r>
      <w:proofErr w:type="spellEnd"/>
      <w:r w:rsidRPr="00891137">
        <w:rPr>
          <w:sz w:val="20"/>
          <w:lang w:val="es-AR"/>
        </w:rPr>
        <w:t xml:space="preserve"> (</w:t>
      </w:r>
      <w:proofErr w:type="spellStart"/>
      <w:r w:rsidRPr="00891137">
        <w:rPr>
          <w:sz w:val="20"/>
          <w:lang w:val="es-AR"/>
        </w:rPr>
        <w:t>bazuar</w:t>
      </w:r>
      <w:proofErr w:type="spellEnd"/>
      <w:r w:rsidRPr="00891137">
        <w:rPr>
          <w:sz w:val="20"/>
          <w:lang w:val="es-AR"/>
        </w:rPr>
        <w:t xml:space="preserve"> </w:t>
      </w:r>
      <w:proofErr w:type="spellStart"/>
      <w:r w:rsidRPr="00891137">
        <w:rPr>
          <w:sz w:val="20"/>
          <w:lang w:val="es-AR"/>
        </w:rPr>
        <w:t>jo</w:t>
      </w:r>
      <w:proofErr w:type="spellEnd"/>
      <w:r w:rsidRPr="00891137">
        <w:rPr>
          <w:sz w:val="20"/>
          <w:lang w:val="es-AR"/>
        </w:rPr>
        <w:t xml:space="preserve"> </w:t>
      </w:r>
      <w:proofErr w:type="spellStart"/>
      <w:r w:rsidRPr="00891137">
        <w:rPr>
          <w:sz w:val="20"/>
          <w:lang w:val="es-AR"/>
        </w:rPr>
        <w:t>vetëm</w:t>
      </w:r>
      <w:proofErr w:type="spellEnd"/>
      <w:r w:rsidRPr="00891137">
        <w:rPr>
          <w:sz w:val="20"/>
          <w:lang w:val="es-AR"/>
        </w:rPr>
        <w:t xml:space="preserve"> </w:t>
      </w:r>
      <w:proofErr w:type="spellStart"/>
      <w:r w:rsidRPr="00891137">
        <w:rPr>
          <w:sz w:val="20"/>
          <w:lang w:val="es-AR"/>
        </w:rPr>
        <w:t>në</w:t>
      </w:r>
      <w:proofErr w:type="spellEnd"/>
      <w:r w:rsidRPr="00891137">
        <w:rPr>
          <w:sz w:val="20"/>
          <w:lang w:val="es-AR"/>
        </w:rPr>
        <w:t xml:space="preserve"> </w:t>
      </w:r>
      <w:proofErr w:type="spellStart"/>
      <w:r w:rsidRPr="00891137">
        <w:rPr>
          <w:sz w:val="20"/>
          <w:lang w:val="es-AR"/>
        </w:rPr>
        <w:t>çmi</w:t>
      </w:r>
      <w:r w:rsidR="00891137" w:rsidRPr="00891137">
        <w:rPr>
          <w:sz w:val="20"/>
          <w:lang w:val="es-AR"/>
        </w:rPr>
        <w:t>m</w:t>
      </w:r>
      <w:proofErr w:type="spellEnd"/>
      <w:r w:rsidR="00891137" w:rsidRPr="00891137">
        <w:rPr>
          <w:sz w:val="20"/>
          <w:lang w:val="es-AR"/>
        </w:rPr>
        <w:t xml:space="preserve">, por </w:t>
      </w:r>
      <w:proofErr w:type="spellStart"/>
      <w:r w:rsidR="00891137" w:rsidRPr="00891137">
        <w:rPr>
          <w:sz w:val="20"/>
          <w:lang w:val="es-AR"/>
        </w:rPr>
        <w:t>në</w:t>
      </w:r>
      <w:proofErr w:type="spellEnd"/>
      <w:r w:rsidR="00891137" w:rsidRPr="00891137">
        <w:rPr>
          <w:sz w:val="20"/>
          <w:lang w:val="es-AR"/>
        </w:rPr>
        <w:t xml:space="preserve"> </w:t>
      </w:r>
      <w:proofErr w:type="spellStart"/>
      <w:r w:rsidR="00891137">
        <w:rPr>
          <w:sz w:val="20"/>
          <w:lang w:val="es-AR"/>
        </w:rPr>
        <w:t>kërkesa</w:t>
      </w:r>
      <w:proofErr w:type="spellEnd"/>
      <w:r w:rsidR="00891137">
        <w:rPr>
          <w:sz w:val="20"/>
          <w:lang w:val="es-AR"/>
        </w:rPr>
        <w:t xml:space="preserve"> </w:t>
      </w:r>
      <w:proofErr w:type="spellStart"/>
      <w:r w:rsidR="00891137">
        <w:rPr>
          <w:sz w:val="20"/>
          <w:lang w:val="es-AR"/>
        </w:rPr>
        <w:t>specifike</w:t>
      </w:r>
      <w:proofErr w:type="spellEnd"/>
      <w:r w:rsidR="00891137">
        <w:rPr>
          <w:sz w:val="20"/>
          <w:lang w:val="es-AR"/>
        </w:rPr>
        <w:t xml:space="preserve"> </w:t>
      </w:r>
      <w:proofErr w:type="spellStart"/>
      <w:r w:rsidRPr="00891137">
        <w:rPr>
          <w:sz w:val="20"/>
          <w:lang w:val="es-AR"/>
        </w:rPr>
        <w:t>të</w:t>
      </w:r>
      <w:proofErr w:type="spellEnd"/>
      <w:r w:rsidRPr="00891137">
        <w:rPr>
          <w:sz w:val="20"/>
          <w:lang w:val="es-AR"/>
        </w:rPr>
        <w:t xml:space="preserve"> </w:t>
      </w:r>
      <w:proofErr w:type="spellStart"/>
      <w:r w:rsidRPr="00891137">
        <w:rPr>
          <w:sz w:val="20"/>
          <w:lang w:val="es-AR"/>
        </w:rPr>
        <w:t>performancës</w:t>
      </w:r>
      <w:proofErr w:type="spellEnd"/>
      <w:r w:rsidRPr="00891137">
        <w:rPr>
          <w:sz w:val="20"/>
          <w:lang w:val="es-AR"/>
        </w:rPr>
        <w:t xml:space="preserve"> </w:t>
      </w:r>
      <w:proofErr w:type="spellStart"/>
      <w:r w:rsidRPr="00891137">
        <w:rPr>
          <w:sz w:val="20"/>
          <w:lang w:val="es-AR"/>
        </w:rPr>
        <w:t>dhe</w:t>
      </w:r>
      <w:proofErr w:type="spellEnd"/>
      <w:r w:rsidRPr="00891137">
        <w:rPr>
          <w:sz w:val="20"/>
          <w:lang w:val="es-AR"/>
        </w:rPr>
        <w:t xml:space="preserve"> me </w:t>
      </w:r>
      <w:proofErr w:type="spellStart"/>
      <w:r w:rsidRPr="00891137">
        <w:rPr>
          <w:sz w:val="20"/>
          <w:lang w:val="es-AR"/>
        </w:rPr>
        <w:t>përzgjedhjen</w:t>
      </w:r>
      <w:proofErr w:type="spellEnd"/>
      <w:r w:rsidRPr="00891137">
        <w:rPr>
          <w:sz w:val="20"/>
          <w:lang w:val="es-AR"/>
        </w:rPr>
        <w:t xml:space="preserve"> e </w:t>
      </w:r>
      <w:proofErr w:type="spellStart"/>
      <w:r w:rsidRPr="00891137">
        <w:rPr>
          <w:sz w:val="20"/>
          <w:lang w:val="es-AR"/>
        </w:rPr>
        <w:t>ofertave</w:t>
      </w:r>
      <w:proofErr w:type="spellEnd"/>
      <w:r w:rsidRPr="00891137">
        <w:rPr>
          <w:sz w:val="20"/>
          <w:lang w:val="es-AR"/>
        </w:rPr>
        <w:t xml:space="preserve"> </w:t>
      </w:r>
      <w:proofErr w:type="spellStart"/>
      <w:r w:rsidRPr="00891137">
        <w:rPr>
          <w:sz w:val="20"/>
          <w:lang w:val="es-AR"/>
        </w:rPr>
        <w:t>bazuar</w:t>
      </w:r>
      <w:proofErr w:type="spellEnd"/>
      <w:r w:rsidRPr="00891137">
        <w:rPr>
          <w:sz w:val="20"/>
          <w:lang w:val="es-AR"/>
        </w:rPr>
        <w:t xml:space="preserve"> </w:t>
      </w:r>
      <w:proofErr w:type="spellStart"/>
      <w:r w:rsidRPr="00891137">
        <w:rPr>
          <w:sz w:val="20"/>
          <w:lang w:val="es-AR"/>
        </w:rPr>
        <w:t>në</w:t>
      </w:r>
      <w:proofErr w:type="spellEnd"/>
      <w:r w:rsidRPr="00891137">
        <w:rPr>
          <w:sz w:val="20"/>
          <w:lang w:val="es-AR"/>
        </w:rPr>
        <w:t xml:space="preserve"> </w:t>
      </w:r>
      <w:proofErr w:type="spellStart"/>
      <w:r w:rsidRPr="00891137">
        <w:rPr>
          <w:sz w:val="20"/>
          <w:lang w:val="es-AR"/>
        </w:rPr>
        <w:t>raportin</w:t>
      </w:r>
      <w:proofErr w:type="spellEnd"/>
      <w:r w:rsidRPr="00891137">
        <w:rPr>
          <w:sz w:val="20"/>
          <w:lang w:val="es-AR"/>
        </w:rPr>
        <w:t xml:space="preserve"> </w:t>
      </w:r>
      <w:proofErr w:type="spellStart"/>
      <w:r w:rsidRPr="00891137">
        <w:rPr>
          <w:sz w:val="20"/>
          <w:lang w:val="es-AR"/>
        </w:rPr>
        <w:t>kosto-për</w:t>
      </w:r>
      <w:r w:rsidR="00891137">
        <w:rPr>
          <w:sz w:val="20"/>
          <w:lang w:val="es-AR"/>
        </w:rPr>
        <w:t>fitim</w:t>
      </w:r>
      <w:proofErr w:type="spellEnd"/>
      <w:r w:rsidR="00891137">
        <w:rPr>
          <w:sz w:val="20"/>
          <w:lang w:val="es-AR"/>
        </w:rPr>
        <w:t xml:space="preserve">, </w:t>
      </w:r>
      <w:proofErr w:type="spellStart"/>
      <w:r w:rsidR="00891137">
        <w:rPr>
          <w:sz w:val="20"/>
          <w:lang w:val="es-AR"/>
        </w:rPr>
        <w:t>ndoshta</w:t>
      </w:r>
      <w:proofErr w:type="spellEnd"/>
      <w:r w:rsidR="00891137">
        <w:rPr>
          <w:sz w:val="20"/>
          <w:lang w:val="es-AR"/>
        </w:rPr>
        <w:t xml:space="preserve"> </w:t>
      </w:r>
      <w:proofErr w:type="spellStart"/>
      <w:r w:rsidR="00891137">
        <w:rPr>
          <w:sz w:val="20"/>
          <w:lang w:val="es-AR"/>
        </w:rPr>
        <w:t>në</w:t>
      </w:r>
      <w:proofErr w:type="spellEnd"/>
      <w:r w:rsidRPr="00891137">
        <w:rPr>
          <w:sz w:val="20"/>
          <w:lang w:val="es-AR"/>
        </w:rPr>
        <w:t xml:space="preserve"> </w:t>
      </w:r>
      <w:proofErr w:type="spellStart"/>
      <w:r w:rsidRPr="00891137">
        <w:rPr>
          <w:sz w:val="20"/>
          <w:lang w:val="es-AR"/>
        </w:rPr>
        <w:t>perspektivë</w:t>
      </w:r>
      <w:r w:rsidR="00891137">
        <w:rPr>
          <w:sz w:val="20"/>
          <w:lang w:val="es-AR"/>
        </w:rPr>
        <w:t>n</w:t>
      </w:r>
      <w:proofErr w:type="spellEnd"/>
      <w:r w:rsidR="00891137">
        <w:rPr>
          <w:sz w:val="20"/>
          <w:lang w:val="es-AR"/>
        </w:rPr>
        <w:t xml:space="preserve"> e</w:t>
      </w:r>
      <w:r w:rsidRPr="00891137">
        <w:rPr>
          <w:sz w:val="20"/>
          <w:lang w:val="es-AR"/>
        </w:rPr>
        <w:t xml:space="preserve"> </w:t>
      </w:r>
      <w:proofErr w:type="spellStart"/>
      <w:r w:rsidRPr="00891137">
        <w:rPr>
          <w:sz w:val="20"/>
          <w:lang w:val="es-AR"/>
        </w:rPr>
        <w:t>ciklit</w:t>
      </w:r>
      <w:proofErr w:type="spellEnd"/>
      <w:r w:rsidRPr="00891137">
        <w:rPr>
          <w:sz w:val="20"/>
          <w:lang w:val="es-AR"/>
        </w:rPr>
        <w:t xml:space="preserve"> </w:t>
      </w:r>
      <w:proofErr w:type="spellStart"/>
      <w:r w:rsidRPr="00891137">
        <w:rPr>
          <w:sz w:val="20"/>
          <w:lang w:val="es-AR"/>
        </w:rPr>
        <w:t>jetësor</w:t>
      </w:r>
      <w:proofErr w:type="spellEnd"/>
      <w:r w:rsidRPr="00891137">
        <w:rPr>
          <w:sz w:val="20"/>
          <w:lang w:val="es-AR"/>
        </w:rPr>
        <w:t>)?</w:t>
      </w:r>
      <w:proofErr w:type="gramEnd"/>
    </w:p>
    <w:p w14:paraId="684D9BD6" w14:textId="77777777" w:rsidR="00DA62C7" w:rsidRDefault="00707778">
      <w:pPr>
        <w:pStyle w:val="ListParagraph"/>
        <w:numPr>
          <w:ilvl w:val="0"/>
          <w:numId w:val="11"/>
        </w:numPr>
        <w:tabs>
          <w:tab w:val="left" w:pos="1445"/>
        </w:tabs>
        <w:spacing w:before="120"/>
        <w:ind w:left="1444" w:hanging="312"/>
        <w:rPr>
          <w:sz w:val="20"/>
        </w:rPr>
      </w:pPr>
      <w:r>
        <w:rPr>
          <w:sz w:val="20"/>
        </w:rPr>
        <w:t xml:space="preserve">A ka </w:t>
      </w:r>
      <w:proofErr w:type="spellStart"/>
      <w:r>
        <w:rPr>
          <w:sz w:val="20"/>
        </w:rPr>
        <w:t>realizuar</w:t>
      </w:r>
      <w:proofErr w:type="spellEnd"/>
      <w:r>
        <w:rPr>
          <w:sz w:val="20"/>
        </w:rPr>
        <w:t xml:space="preserve"> </w:t>
      </w:r>
      <w:proofErr w:type="spellStart"/>
      <w:r>
        <w:rPr>
          <w:sz w:val="20"/>
        </w:rPr>
        <w:t>institucioni</w:t>
      </w:r>
      <w:proofErr w:type="spellEnd"/>
      <w:r>
        <w:rPr>
          <w:sz w:val="20"/>
        </w:rPr>
        <w:t xml:space="preserve"> </w:t>
      </w:r>
      <w:proofErr w:type="spellStart"/>
      <w:r>
        <w:rPr>
          <w:sz w:val="20"/>
        </w:rPr>
        <w:t>juaj</w:t>
      </w:r>
      <w:proofErr w:type="spellEnd"/>
      <w:r>
        <w:rPr>
          <w:sz w:val="20"/>
        </w:rPr>
        <w:t xml:space="preserve"> </w:t>
      </w:r>
      <w:proofErr w:type="spellStart"/>
      <w:r>
        <w:rPr>
          <w:sz w:val="20"/>
        </w:rPr>
        <w:t>projekte</w:t>
      </w:r>
      <w:proofErr w:type="spellEnd"/>
      <w:r>
        <w:rPr>
          <w:sz w:val="20"/>
        </w:rPr>
        <w:t xml:space="preserve"> me </w:t>
      </w:r>
      <w:proofErr w:type="spellStart"/>
      <w:r>
        <w:rPr>
          <w:sz w:val="20"/>
        </w:rPr>
        <w:t>ndikim</w:t>
      </w:r>
      <w:proofErr w:type="spellEnd"/>
      <w:r>
        <w:rPr>
          <w:sz w:val="20"/>
        </w:rPr>
        <w:t xml:space="preserve"> </w:t>
      </w:r>
      <w:proofErr w:type="spellStart"/>
      <w:r>
        <w:rPr>
          <w:sz w:val="20"/>
        </w:rPr>
        <w:t>pozitiv</w:t>
      </w:r>
      <w:proofErr w:type="spellEnd"/>
      <w:r>
        <w:rPr>
          <w:sz w:val="20"/>
        </w:rPr>
        <w:t xml:space="preserve"> </w:t>
      </w:r>
      <w:proofErr w:type="spellStart"/>
      <w:r>
        <w:rPr>
          <w:sz w:val="20"/>
        </w:rPr>
        <w:t>në</w:t>
      </w:r>
      <w:proofErr w:type="spellEnd"/>
      <w:r>
        <w:rPr>
          <w:sz w:val="20"/>
        </w:rPr>
        <w:t xml:space="preserve"> </w:t>
      </w:r>
      <w:proofErr w:type="spellStart"/>
      <w:r>
        <w:rPr>
          <w:sz w:val="20"/>
        </w:rPr>
        <w:t>mjedisin</w:t>
      </w:r>
      <w:proofErr w:type="spellEnd"/>
      <w:r>
        <w:rPr>
          <w:sz w:val="20"/>
        </w:rPr>
        <w:t xml:space="preserve"> e </w:t>
      </w:r>
      <w:proofErr w:type="spellStart"/>
      <w:r>
        <w:rPr>
          <w:sz w:val="20"/>
        </w:rPr>
        <w:t>biznesit</w:t>
      </w:r>
      <w:proofErr w:type="spellEnd"/>
      <w:r>
        <w:rPr>
          <w:sz w:val="20"/>
        </w:rPr>
        <w:t>?</w:t>
      </w:r>
    </w:p>
    <w:p w14:paraId="04603DF5" w14:textId="77777777" w:rsidR="00DA62C7" w:rsidRDefault="00707778">
      <w:pPr>
        <w:pStyle w:val="ListParagraph"/>
        <w:numPr>
          <w:ilvl w:val="0"/>
          <w:numId w:val="11"/>
        </w:numPr>
        <w:tabs>
          <w:tab w:val="left" w:pos="1448"/>
        </w:tabs>
        <w:spacing w:line="266" w:lineRule="auto"/>
        <w:ind w:left="1133" w:right="1133" w:hanging="1"/>
        <w:rPr>
          <w:sz w:val="20"/>
        </w:rPr>
      </w:pPr>
      <w:r>
        <w:rPr>
          <w:sz w:val="20"/>
        </w:rPr>
        <w:t xml:space="preserve">Sa </w:t>
      </w:r>
      <w:proofErr w:type="spellStart"/>
      <w:r>
        <w:rPr>
          <w:sz w:val="20"/>
        </w:rPr>
        <w:t>kanë</w:t>
      </w:r>
      <w:proofErr w:type="spellEnd"/>
      <w:r>
        <w:rPr>
          <w:sz w:val="20"/>
        </w:rPr>
        <w:t xml:space="preserve"> </w:t>
      </w:r>
      <w:proofErr w:type="spellStart"/>
      <w:r>
        <w:rPr>
          <w:sz w:val="20"/>
        </w:rPr>
        <w:t>kontribuar</w:t>
      </w:r>
      <w:proofErr w:type="spellEnd"/>
      <w:r>
        <w:rPr>
          <w:sz w:val="20"/>
        </w:rPr>
        <w:t xml:space="preserve"> </w:t>
      </w:r>
      <w:proofErr w:type="spellStart"/>
      <w:r>
        <w:rPr>
          <w:sz w:val="20"/>
        </w:rPr>
        <w:t>këto</w:t>
      </w:r>
      <w:proofErr w:type="spellEnd"/>
      <w:r>
        <w:rPr>
          <w:sz w:val="20"/>
        </w:rPr>
        <w:t xml:space="preserve"> </w:t>
      </w:r>
      <w:proofErr w:type="spellStart"/>
      <w:r>
        <w:rPr>
          <w:sz w:val="20"/>
        </w:rPr>
        <w:t>projekte</w:t>
      </w:r>
      <w:proofErr w:type="spellEnd"/>
      <w:r>
        <w:rPr>
          <w:sz w:val="20"/>
        </w:rPr>
        <w:t xml:space="preserve"> </w:t>
      </w:r>
      <w:proofErr w:type="spellStart"/>
      <w:r>
        <w:rPr>
          <w:sz w:val="20"/>
        </w:rPr>
        <w:t>në</w:t>
      </w:r>
      <w:proofErr w:type="spellEnd"/>
      <w:r>
        <w:rPr>
          <w:sz w:val="20"/>
        </w:rPr>
        <w:t xml:space="preserve"> </w:t>
      </w:r>
      <w:proofErr w:type="spellStart"/>
      <w:r>
        <w:rPr>
          <w:sz w:val="20"/>
        </w:rPr>
        <w:t>zhvillimin</w:t>
      </w:r>
      <w:proofErr w:type="spellEnd"/>
      <w:r>
        <w:rPr>
          <w:sz w:val="20"/>
        </w:rPr>
        <w:t xml:space="preserve"> e </w:t>
      </w:r>
      <w:proofErr w:type="spellStart"/>
      <w:r>
        <w:rPr>
          <w:sz w:val="20"/>
        </w:rPr>
        <w:t>rajonit</w:t>
      </w:r>
      <w:proofErr w:type="spellEnd"/>
      <w:r>
        <w:rPr>
          <w:sz w:val="20"/>
        </w:rPr>
        <w:t xml:space="preserve">? 1-në </w:t>
      </w:r>
      <w:proofErr w:type="spellStart"/>
      <w:r>
        <w:rPr>
          <w:sz w:val="20"/>
        </w:rPr>
        <w:t>masë</w:t>
      </w:r>
      <w:proofErr w:type="spellEnd"/>
      <w:r>
        <w:rPr>
          <w:sz w:val="20"/>
        </w:rPr>
        <w:t xml:space="preserve"> </w:t>
      </w:r>
      <w:proofErr w:type="spellStart"/>
      <w:r>
        <w:rPr>
          <w:sz w:val="20"/>
        </w:rPr>
        <w:t>shumë</w:t>
      </w:r>
      <w:proofErr w:type="spellEnd"/>
      <w:r>
        <w:rPr>
          <w:sz w:val="20"/>
        </w:rPr>
        <w:t xml:space="preserve"> </w:t>
      </w:r>
      <w:proofErr w:type="spellStart"/>
      <w:r>
        <w:rPr>
          <w:sz w:val="20"/>
        </w:rPr>
        <w:t>të</w:t>
      </w:r>
      <w:proofErr w:type="spellEnd"/>
      <w:r>
        <w:rPr>
          <w:sz w:val="20"/>
        </w:rPr>
        <w:t xml:space="preserve"> </w:t>
      </w:r>
      <w:proofErr w:type="spellStart"/>
      <w:r>
        <w:rPr>
          <w:sz w:val="20"/>
        </w:rPr>
        <w:t>madhe</w:t>
      </w:r>
      <w:proofErr w:type="spellEnd"/>
      <w:r>
        <w:rPr>
          <w:sz w:val="20"/>
        </w:rPr>
        <w:t xml:space="preserve"> </w:t>
      </w:r>
      <w:proofErr w:type="spellStart"/>
      <w:r>
        <w:rPr>
          <w:sz w:val="20"/>
        </w:rPr>
        <w:t>dhe</w:t>
      </w:r>
      <w:proofErr w:type="spellEnd"/>
      <w:r>
        <w:rPr>
          <w:sz w:val="20"/>
        </w:rPr>
        <w:t xml:space="preserve"> 5- </w:t>
      </w:r>
      <w:proofErr w:type="spellStart"/>
      <w:r>
        <w:rPr>
          <w:sz w:val="20"/>
        </w:rPr>
        <w:t>aspak</w:t>
      </w:r>
      <w:proofErr w:type="spellEnd"/>
    </w:p>
    <w:p w14:paraId="7B3591FA" w14:textId="77777777" w:rsidR="00DA62C7" w:rsidRDefault="00707778">
      <w:pPr>
        <w:pStyle w:val="ListParagraph"/>
        <w:numPr>
          <w:ilvl w:val="0"/>
          <w:numId w:val="11"/>
        </w:numPr>
        <w:tabs>
          <w:tab w:val="left" w:pos="1477"/>
        </w:tabs>
        <w:spacing w:before="120" w:line="266" w:lineRule="auto"/>
        <w:ind w:left="1133" w:right="1132" w:firstLine="0"/>
        <w:rPr>
          <w:sz w:val="20"/>
        </w:rPr>
      </w:pPr>
      <w:proofErr w:type="spellStart"/>
      <w:r>
        <w:rPr>
          <w:sz w:val="20"/>
        </w:rPr>
        <w:t>Në</w:t>
      </w:r>
      <w:proofErr w:type="spellEnd"/>
      <w:r>
        <w:rPr>
          <w:sz w:val="20"/>
        </w:rPr>
        <w:t xml:space="preserve"> </w:t>
      </w:r>
      <w:proofErr w:type="spellStart"/>
      <w:r>
        <w:rPr>
          <w:sz w:val="20"/>
        </w:rPr>
        <w:t>një</w:t>
      </w:r>
      <w:proofErr w:type="spellEnd"/>
      <w:r>
        <w:rPr>
          <w:sz w:val="20"/>
        </w:rPr>
        <w:t xml:space="preserve"> </w:t>
      </w:r>
      <w:proofErr w:type="spellStart"/>
      <w:r>
        <w:rPr>
          <w:sz w:val="20"/>
        </w:rPr>
        <w:t>shkallë</w:t>
      </w:r>
      <w:proofErr w:type="spellEnd"/>
      <w:r>
        <w:rPr>
          <w:sz w:val="20"/>
        </w:rPr>
        <w:t xml:space="preserve"> </w:t>
      </w:r>
      <w:proofErr w:type="spellStart"/>
      <w:r>
        <w:rPr>
          <w:sz w:val="20"/>
        </w:rPr>
        <w:t>nga</w:t>
      </w:r>
      <w:proofErr w:type="spellEnd"/>
      <w:r>
        <w:rPr>
          <w:sz w:val="20"/>
        </w:rPr>
        <w:t xml:space="preserve"> ""1 </w:t>
      </w:r>
      <w:proofErr w:type="spellStart"/>
      <w:r>
        <w:rPr>
          <w:sz w:val="20"/>
        </w:rPr>
        <w:t>deri</w:t>
      </w:r>
      <w:proofErr w:type="spellEnd"/>
      <w:r>
        <w:rPr>
          <w:sz w:val="20"/>
        </w:rPr>
        <w:t xml:space="preserve"> </w:t>
      </w:r>
      <w:proofErr w:type="spellStart"/>
      <w:r w:rsidR="00891137">
        <w:rPr>
          <w:sz w:val="20"/>
        </w:rPr>
        <w:t>në</w:t>
      </w:r>
      <w:proofErr w:type="spellEnd"/>
      <w:r w:rsidR="00891137">
        <w:rPr>
          <w:sz w:val="20"/>
        </w:rPr>
        <w:t xml:space="preserve"> 5"" </w:t>
      </w:r>
      <w:proofErr w:type="spellStart"/>
      <w:r w:rsidR="00891137">
        <w:rPr>
          <w:sz w:val="20"/>
        </w:rPr>
        <w:t>ku</w:t>
      </w:r>
      <w:proofErr w:type="spellEnd"/>
      <w:r w:rsidR="00891137">
        <w:rPr>
          <w:sz w:val="20"/>
        </w:rPr>
        <w:t xml:space="preserve"> "1"" </w:t>
      </w:r>
      <w:proofErr w:type="spellStart"/>
      <w:r w:rsidR="00891137">
        <w:rPr>
          <w:sz w:val="20"/>
        </w:rPr>
        <w:t>përfaqëson</w:t>
      </w:r>
      <w:proofErr w:type="spellEnd"/>
      <w:r w:rsidR="00891137">
        <w:rPr>
          <w:sz w:val="20"/>
        </w:rPr>
        <w:t xml:space="preserve"> </w:t>
      </w:r>
      <w:proofErr w:type="spellStart"/>
      <w:r w:rsidR="00891137" w:rsidRPr="00891137">
        <w:rPr>
          <w:sz w:val="20"/>
        </w:rPr>
        <w:t>shumë</w:t>
      </w:r>
      <w:proofErr w:type="spellEnd"/>
      <w:r w:rsidR="00891137" w:rsidRPr="00891137">
        <w:rPr>
          <w:sz w:val="20"/>
        </w:rPr>
        <w:t xml:space="preserve"> </w:t>
      </w:r>
      <w:proofErr w:type="spellStart"/>
      <w:r w:rsidR="00891137" w:rsidRPr="00891137">
        <w:rPr>
          <w:sz w:val="20"/>
        </w:rPr>
        <w:t>pak</w:t>
      </w:r>
      <w:proofErr w:type="spellEnd"/>
      <w:r>
        <w:rPr>
          <w:sz w:val="20"/>
        </w:rPr>
        <w:t xml:space="preserve"> </w:t>
      </w:r>
      <w:proofErr w:type="spellStart"/>
      <w:r w:rsidR="00891137">
        <w:rPr>
          <w:sz w:val="20"/>
        </w:rPr>
        <w:t>dhe</w:t>
      </w:r>
      <w:proofErr w:type="spellEnd"/>
      <w:r w:rsidR="00891137">
        <w:rPr>
          <w:sz w:val="20"/>
        </w:rPr>
        <w:t xml:space="preserve"> ""5" </w:t>
      </w:r>
      <w:proofErr w:type="spellStart"/>
      <w:r>
        <w:rPr>
          <w:sz w:val="20"/>
        </w:rPr>
        <w:t>shumë</w:t>
      </w:r>
      <w:proofErr w:type="spellEnd"/>
      <w:r>
        <w:rPr>
          <w:sz w:val="20"/>
        </w:rPr>
        <w:t xml:space="preserve">, </w:t>
      </w:r>
      <w:proofErr w:type="spellStart"/>
      <w:r>
        <w:rPr>
          <w:sz w:val="20"/>
        </w:rPr>
        <w:t>sa</w:t>
      </w:r>
      <w:proofErr w:type="spellEnd"/>
      <w:r>
        <w:rPr>
          <w:sz w:val="20"/>
        </w:rPr>
        <w:t xml:space="preserve"> </w:t>
      </w:r>
      <w:proofErr w:type="spellStart"/>
      <w:r>
        <w:rPr>
          <w:sz w:val="20"/>
        </w:rPr>
        <w:t>është</w:t>
      </w:r>
      <w:proofErr w:type="spellEnd"/>
      <w:r>
        <w:rPr>
          <w:sz w:val="20"/>
        </w:rPr>
        <w:t xml:space="preserve"> </w:t>
      </w:r>
      <w:proofErr w:type="spellStart"/>
      <w:r>
        <w:rPr>
          <w:sz w:val="20"/>
        </w:rPr>
        <w:t>institucioni</w:t>
      </w:r>
      <w:proofErr w:type="spellEnd"/>
      <w:r>
        <w:rPr>
          <w:sz w:val="20"/>
        </w:rPr>
        <w:t xml:space="preserve"> </w:t>
      </w:r>
      <w:proofErr w:type="spellStart"/>
      <w:r>
        <w:rPr>
          <w:sz w:val="20"/>
        </w:rPr>
        <w:t>juaj</w:t>
      </w:r>
      <w:proofErr w:type="spellEnd"/>
      <w:r>
        <w:rPr>
          <w:sz w:val="20"/>
        </w:rPr>
        <w:t xml:space="preserve"> </w:t>
      </w:r>
      <w:proofErr w:type="spellStart"/>
      <w:r>
        <w:rPr>
          <w:sz w:val="20"/>
        </w:rPr>
        <w:t>i</w:t>
      </w:r>
      <w:proofErr w:type="spellEnd"/>
      <w:r>
        <w:rPr>
          <w:sz w:val="20"/>
        </w:rPr>
        <w:t xml:space="preserve"> </w:t>
      </w:r>
      <w:proofErr w:type="spellStart"/>
      <w:r>
        <w:rPr>
          <w:sz w:val="20"/>
        </w:rPr>
        <w:t>interesuar</w:t>
      </w:r>
      <w:proofErr w:type="spellEnd"/>
      <w:r>
        <w:rPr>
          <w:sz w:val="20"/>
        </w:rPr>
        <w:t xml:space="preserve"> </w:t>
      </w:r>
      <w:proofErr w:type="spellStart"/>
      <w:r>
        <w:rPr>
          <w:sz w:val="20"/>
        </w:rPr>
        <w:t>në</w:t>
      </w:r>
      <w:proofErr w:type="spellEnd"/>
      <w:r>
        <w:rPr>
          <w:sz w:val="20"/>
        </w:rPr>
        <w:t xml:space="preserve"> </w:t>
      </w:r>
      <w:proofErr w:type="spellStart"/>
      <w:r>
        <w:rPr>
          <w:sz w:val="20"/>
        </w:rPr>
        <w:t>organizimin</w:t>
      </w:r>
      <w:proofErr w:type="spellEnd"/>
      <w:r>
        <w:rPr>
          <w:sz w:val="20"/>
        </w:rPr>
        <w:t xml:space="preserve"> e </w:t>
      </w:r>
      <w:proofErr w:type="spellStart"/>
      <w:r>
        <w:rPr>
          <w:sz w:val="20"/>
        </w:rPr>
        <w:t>veprimeve</w:t>
      </w:r>
      <w:proofErr w:type="spellEnd"/>
      <w:r>
        <w:rPr>
          <w:sz w:val="20"/>
        </w:rPr>
        <w:t xml:space="preserve"> </w:t>
      </w:r>
      <w:proofErr w:type="spellStart"/>
      <w:r>
        <w:rPr>
          <w:sz w:val="20"/>
        </w:rPr>
        <w:t>për</w:t>
      </w:r>
      <w:proofErr w:type="spellEnd"/>
      <w:r>
        <w:rPr>
          <w:sz w:val="20"/>
        </w:rPr>
        <w:t xml:space="preserve"> </w:t>
      </w:r>
      <w:proofErr w:type="spellStart"/>
      <w:r>
        <w:rPr>
          <w:sz w:val="20"/>
        </w:rPr>
        <w:t>promovimin</w:t>
      </w:r>
      <w:proofErr w:type="spellEnd"/>
      <w:r>
        <w:rPr>
          <w:sz w:val="20"/>
        </w:rPr>
        <w:t xml:space="preserve"> e </w:t>
      </w:r>
      <w:proofErr w:type="spellStart"/>
      <w:r>
        <w:rPr>
          <w:sz w:val="20"/>
        </w:rPr>
        <w:t>kërkimit</w:t>
      </w:r>
      <w:proofErr w:type="spellEnd"/>
      <w:r>
        <w:rPr>
          <w:sz w:val="20"/>
        </w:rPr>
        <w:t xml:space="preserve"> </w:t>
      </w:r>
      <w:proofErr w:type="spellStart"/>
      <w:r>
        <w:rPr>
          <w:sz w:val="20"/>
        </w:rPr>
        <w:t>dhe</w:t>
      </w:r>
      <w:proofErr w:type="spellEnd"/>
      <w:r>
        <w:rPr>
          <w:sz w:val="20"/>
        </w:rPr>
        <w:t xml:space="preserve"> </w:t>
      </w:r>
      <w:proofErr w:type="spellStart"/>
      <w:r>
        <w:rPr>
          <w:sz w:val="20"/>
        </w:rPr>
        <w:t>inovacionit</w:t>
      </w:r>
      <w:proofErr w:type="spellEnd"/>
      <w:r>
        <w:rPr>
          <w:sz w:val="20"/>
        </w:rPr>
        <w:t xml:space="preserve"> (</w:t>
      </w:r>
      <w:proofErr w:type="spellStart"/>
      <w:r>
        <w:rPr>
          <w:sz w:val="20"/>
        </w:rPr>
        <w:t>konferenca</w:t>
      </w:r>
      <w:proofErr w:type="spellEnd"/>
      <w:r>
        <w:rPr>
          <w:sz w:val="20"/>
        </w:rPr>
        <w:t xml:space="preserve">, </w:t>
      </w:r>
      <w:proofErr w:type="spellStart"/>
      <w:r>
        <w:rPr>
          <w:sz w:val="20"/>
        </w:rPr>
        <w:t>seminare</w:t>
      </w:r>
      <w:proofErr w:type="spellEnd"/>
      <w:r>
        <w:rPr>
          <w:sz w:val="20"/>
        </w:rPr>
        <w:t xml:space="preserve">, </w:t>
      </w:r>
      <w:proofErr w:type="spellStart"/>
      <w:r>
        <w:rPr>
          <w:sz w:val="20"/>
        </w:rPr>
        <w:t>ekspozita</w:t>
      </w:r>
      <w:proofErr w:type="spellEnd"/>
      <w:r>
        <w:rPr>
          <w:sz w:val="20"/>
        </w:rPr>
        <w:t xml:space="preserve">, </w:t>
      </w:r>
      <w:proofErr w:type="spellStart"/>
      <w:r>
        <w:rPr>
          <w:sz w:val="20"/>
        </w:rPr>
        <w:t>etj</w:t>
      </w:r>
      <w:proofErr w:type="spellEnd"/>
      <w:r>
        <w:rPr>
          <w:sz w:val="20"/>
        </w:rPr>
        <w:t>.)</w:t>
      </w:r>
    </w:p>
    <w:p w14:paraId="512E29F1" w14:textId="77777777" w:rsidR="00DA62C7" w:rsidRDefault="00707778">
      <w:pPr>
        <w:pStyle w:val="ListParagraph"/>
        <w:numPr>
          <w:ilvl w:val="0"/>
          <w:numId w:val="11"/>
        </w:numPr>
        <w:tabs>
          <w:tab w:val="left" w:pos="1455"/>
        </w:tabs>
        <w:spacing w:before="121" w:line="266" w:lineRule="auto"/>
        <w:ind w:left="1133" w:right="1135" w:firstLine="0"/>
        <w:rPr>
          <w:sz w:val="20"/>
        </w:rPr>
      </w:pPr>
      <w:proofErr w:type="spellStart"/>
      <w:r>
        <w:rPr>
          <w:sz w:val="20"/>
        </w:rPr>
        <w:t>Në</w:t>
      </w:r>
      <w:proofErr w:type="spellEnd"/>
      <w:r>
        <w:rPr>
          <w:sz w:val="20"/>
        </w:rPr>
        <w:t xml:space="preserve"> </w:t>
      </w:r>
      <w:proofErr w:type="spellStart"/>
      <w:r>
        <w:rPr>
          <w:sz w:val="20"/>
        </w:rPr>
        <w:t>shkallën</w:t>
      </w:r>
      <w:proofErr w:type="spellEnd"/>
      <w:r>
        <w:rPr>
          <w:sz w:val="20"/>
        </w:rPr>
        <w:t xml:space="preserve"> “1 </w:t>
      </w:r>
      <w:proofErr w:type="spellStart"/>
      <w:r>
        <w:rPr>
          <w:sz w:val="20"/>
        </w:rPr>
        <w:t>deri</w:t>
      </w:r>
      <w:proofErr w:type="spellEnd"/>
      <w:r>
        <w:rPr>
          <w:sz w:val="20"/>
        </w:rPr>
        <w:t xml:space="preserve"> </w:t>
      </w:r>
      <w:proofErr w:type="spellStart"/>
      <w:r>
        <w:rPr>
          <w:sz w:val="20"/>
        </w:rPr>
        <w:t>në</w:t>
      </w:r>
      <w:proofErr w:type="spellEnd"/>
      <w:r>
        <w:rPr>
          <w:sz w:val="20"/>
        </w:rPr>
        <w:t xml:space="preserve"> 5” </w:t>
      </w:r>
      <w:proofErr w:type="spellStart"/>
      <w:r>
        <w:rPr>
          <w:sz w:val="20"/>
        </w:rPr>
        <w:t>ku</w:t>
      </w:r>
      <w:proofErr w:type="spellEnd"/>
      <w:r>
        <w:rPr>
          <w:sz w:val="20"/>
        </w:rPr>
        <w:t xml:space="preserve"> “1” </w:t>
      </w:r>
      <w:proofErr w:type="spellStart"/>
      <w:r>
        <w:rPr>
          <w:sz w:val="20"/>
        </w:rPr>
        <w:t>është</w:t>
      </w:r>
      <w:proofErr w:type="spellEnd"/>
      <w:r>
        <w:rPr>
          <w:sz w:val="20"/>
        </w:rPr>
        <w:t xml:space="preserve"> </w:t>
      </w:r>
      <w:proofErr w:type="spellStart"/>
      <w:r w:rsidR="00891137" w:rsidRPr="00891137">
        <w:rPr>
          <w:sz w:val="20"/>
        </w:rPr>
        <w:t>shumë</w:t>
      </w:r>
      <w:proofErr w:type="spellEnd"/>
      <w:r w:rsidR="00891137" w:rsidRPr="00891137">
        <w:rPr>
          <w:sz w:val="20"/>
        </w:rPr>
        <w:t xml:space="preserve"> </w:t>
      </w:r>
      <w:proofErr w:type="spellStart"/>
      <w:r w:rsidR="00891137" w:rsidRPr="00891137">
        <w:rPr>
          <w:sz w:val="20"/>
        </w:rPr>
        <w:t>pak</w:t>
      </w:r>
      <w:proofErr w:type="spellEnd"/>
      <w:r w:rsidR="00891137" w:rsidRPr="00891137">
        <w:rPr>
          <w:sz w:val="20"/>
        </w:rPr>
        <w:t xml:space="preserve"> </w:t>
      </w:r>
      <w:proofErr w:type="spellStart"/>
      <w:r w:rsidR="00891137">
        <w:rPr>
          <w:sz w:val="20"/>
        </w:rPr>
        <w:t>dhe</w:t>
      </w:r>
      <w:proofErr w:type="spellEnd"/>
      <w:r w:rsidR="00891137">
        <w:rPr>
          <w:sz w:val="20"/>
        </w:rPr>
        <w:t xml:space="preserve"> “5” </w:t>
      </w:r>
      <w:proofErr w:type="spellStart"/>
      <w:r>
        <w:rPr>
          <w:sz w:val="20"/>
        </w:rPr>
        <w:t>shumë</w:t>
      </w:r>
      <w:proofErr w:type="spellEnd"/>
      <w:r>
        <w:rPr>
          <w:sz w:val="20"/>
        </w:rPr>
        <w:t xml:space="preserve">, </w:t>
      </w:r>
      <w:proofErr w:type="spellStart"/>
      <w:r>
        <w:rPr>
          <w:sz w:val="20"/>
        </w:rPr>
        <w:t>sa</w:t>
      </w:r>
      <w:proofErr w:type="spellEnd"/>
      <w:r>
        <w:rPr>
          <w:sz w:val="20"/>
        </w:rPr>
        <w:t xml:space="preserve"> </w:t>
      </w:r>
      <w:proofErr w:type="spellStart"/>
      <w:r>
        <w:rPr>
          <w:sz w:val="20"/>
        </w:rPr>
        <w:t>i</w:t>
      </w:r>
      <w:proofErr w:type="spellEnd"/>
      <w:r>
        <w:rPr>
          <w:sz w:val="20"/>
        </w:rPr>
        <w:t xml:space="preserve"> </w:t>
      </w:r>
      <w:proofErr w:type="spellStart"/>
      <w:r>
        <w:rPr>
          <w:sz w:val="20"/>
        </w:rPr>
        <w:t>mirë</w:t>
      </w:r>
      <w:proofErr w:type="spellEnd"/>
      <w:r>
        <w:rPr>
          <w:sz w:val="20"/>
        </w:rPr>
        <w:t xml:space="preserve"> </w:t>
      </w:r>
      <w:proofErr w:type="spellStart"/>
      <w:r>
        <w:rPr>
          <w:sz w:val="20"/>
        </w:rPr>
        <w:t>është</w:t>
      </w:r>
      <w:proofErr w:type="spellEnd"/>
      <w:r>
        <w:rPr>
          <w:sz w:val="20"/>
        </w:rPr>
        <w:t xml:space="preserve"> </w:t>
      </w:r>
      <w:proofErr w:type="spellStart"/>
      <w:r>
        <w:rPr>
          <w:sz w:val="20"/>
        </w:rPr>
        <w:t>bashkëpunimi</w:t>
      </w:r>
      <w:proofErr w:type="spellEnd"/>
      <w:r>
        <w:rPr>
          <w:sz w:val="20"/>
        </w:rPr>
        <w:t xml:space="preserve"> </w:t>
      </w:r>
      <w:proofErr w:type="spellStart"/>
      <w:r>
        <w:rPr>
          <w:sz w:val="20"/>
        </w:rPr>
        <w:t>ndërmjet</w:t>
      </w:r>
      <w:proofErr w:type="spellEnd"/>
      <w:r>
        <w:rPr>
          <w:sz w:val="20"/>
        </w:rPr>
        <w:t xml:space="preserve"> </w:t>
      </w:r>
      <w:proofErr w:type="spellStart"/>
      <w:r>
        <w:rPr>
          <w:sz w:val="20"/>
        </w:rPr>
        <w:t>institucioneve</w:t>
      </w:r>
      <w:proofErr w:type="spellEnd"/>
      <w:r>
        <w:rPr>
          <w:sz w:val="20"/>
        </w:rPr>
        <w:t xml:space="preserve"> </w:t>
      </w:r>
      <w:proofErr w:type="spellStart"/>
      <w:r>
        <w:rPr>
          <w:sz w:val="20"/>
        </w:rPr>
        <w:t>publike</w:t>
      </w:r>
      <w:proofErr w:type="spellEnd"/>
      <w:r>
        <w:rPr>
          <w:sz w:val="20"/>
        </w:rPr>
        <w:t xml:space="preserve"> </w:t>
      </w:r>
      <w:proofErr w:type="spellStart"/>
      <w:r>
        <w:rPr>
          <w:sz w:val="20"/>
        </w:rPr>
        <w:t>në</w:t>
      </w:r>
      <w:proofErr w:type="spellEnd"/>
      <w:r>
        <w:rPr>
          <w:sz w:val="20"/>
        </w:rPr>
        <w:t xml:space="preserve"> </w:t>
      </w:r>
      <w:proofErr w:type="spellStart"/>
      <w:r>
        <w:rPr>
          <w:sz w:val="20"/>
        </w:rPr>
        <w:t>rajon</w:t>
      </w:r>
      <w:proofErr w:type="spellEnd"/>
      <w:r>
        <w:rPr>
          <w:sz w:val="20"/>
        </w:rPr>
        <w:t>?</w:t>
      </w:r>
    </w:p>
    <w:p w14:paraId="730BE1C8" w14:textId="77777777" w:rsidR="00DA62C7" w:rsidRDefault="00707778">
      <w:pPr>
        <w:pStyle w:val="ListParagraph"/>
        <w:numPr>
          <w:ilvl w:val="0"/>
          <w:numId w:val="11"/>
        </w:numPr>
        <w:tabs>
          <w:tab w:val="left" w:pos="1462"/>
        </w:tabs>
        <w:spacing w:before="120" w:line="266" w:lineRule="auto"/>
        <w:ind w:left="1133" w:right="1132" w:firstLine="0"/>
        <w:rPr>
          <w:sz w:val="20"/>
        </w:rPr>
      </w:pPr>
      <w:proofErr w:type="spellStart"/>
      <w:r>
        <w:rPr>
          <w:sz w:val="20"/>
        </w:rPr>
        <w:t>Në</w:t>
      </w:r>
      <w:proofErr w:type="spellEnd"/>
      <w:r>
        <w:rPr>
          <w:sz w:val="20"/>
        </w:rPr>
        <w:t xml:space="preserve"> </w:t>
      </w:r>
      <w:proofErr w:type="spellStart"/>
      <w:r>
        <w:rPr>
          <w:sz w:val="20"/>
        </w:rPr>
        <w:t>shkallën</w:t>
      </w:r>
      <w:proofErr w:type="spellEnd"/>
      <w:r>
        <w:rPr>
          <w:sz w:val="20"/>
        </w:rPr>
        <w:t xml:space="preserve"> "1 </w:t>
      </w:r>
      <w:proofErr w:type="spellStart"/>
      <w:r>
        <w:rPr>
          <w:sz w:val="20"/>
        </w:rPr>
        <w:t>deri</w:t>
      </w:r>
      <w:proofErr w:type="spellEnd"/>
      <w:r>
        <w:rPr>
          <w:sz w:val="20"/>
        </w:rPr>
        <w:t xml:space="preserve"> </w:t>
      </w:r>
      <w:proofErr w:type="spellStart"/>
      <w:r>
        <w:rPr>
          <w:sz w:val="20"/>
        </w:rPr>
        <w:t>në</w:t>
      </w:r>
      <w:proofErr w:type="spellEnd"/>
      <w:r>
        <w:rPr>
          <w:sz w:val="20"/>
        </w:rPr>
        <w:t xml:space="preserve"> 5" </w:t>
      </w:r>
      <w:proofErr w:type="spellStart"/>
      <w:r>
        <w:rPr>
          <w:sz w:val="20"/>
        </w:rPr>
        <w:t>ku</w:t>
      </w:r>
      <w:proofErr w:type="spellEnd"/>
      <w:r>
        <w:rPr>
          <w:sz w:val="20"/>
        </w:rPr>
        <w:t xml:space="preserve"> "1" </w:t>
      </w:r>
      <w:proofErr w:type="spellStart"/>
      <w:r>
        <w:rPr>
          <w:sz w:val="20"/>
        </w:rPr>
        <w:t>është</w:t>
      </w:r>
      <w:proofErr w:type="spellEnd"/>
      <w:r>
        <w:rPr>
          <w:sz w:val="20"/>
        </w:rPr>
        <w:t xml:space="preserve"> </w:t>
      </w:r>
      <w:proofErr w:type="spellStart"/>
      <w:r w:rsidR="00891137" w:rsidRPr="00891137">
        <w:rPr>
          <w:sz w:val="20"/>
        </w:rPr>
        <w:t>shumë</w:t>
      </w:r>
      <w:proofErr w:type="spellEnd"/>
      <w:r w:rsidR="00891137" w:rsidRPr="00891137">
        <w:rPr>
          <w:sz w:val="20"/>
        </w:rPr>
        <w:t xml:space="preserve"> </w:t>
      </w:r>
      <w:proofErr w:type="spellStart"/>
      <w:r w:rsidR="00891137" w:rsidRPr="00891137">
        <w:rPr>
          <w:sz w:val="20"/>
        </w:rPr>
        <w:t>pak</w:t>
      </w:r>
      <w:proofErr w:type="spellEnd"/>
      <w:r w:rsidR="00891137" w:rsidRPr="00891137">
        <w:rPr>
          <w:sz w:val="20"/>
        </w:rPr>
        <w:t xml:space="preserve"> </w:t>
      </w:r>
      <w:proofErr w:type="spellStart"/>
      <w:r w:rsidR="00891137">
        <w:rPr>
          <w:sz w:val="20"/>
        </w:rPr>
        <w:t>dhe</w:t>
      </w:r>
      <w:proofErr w:type="spellEnd"/>
      <w:r w:rsidR="00891137">
        <w:rPr>
          <w:sz w:val="20"/>
        </w:rPr>
        <w:t xml:space="preserve"> "5" </w:t>
      </w:r>
      <w:proofErr w:type="spellStart"/>
      <w:r>
        <w:rPr>
          <w:sz w:val="20"/>
        </w:rPr>
        <w:t>shumë</w:t>
      </w:r>
      <w:proofErr w:type="spellEnd"/>
      <w:r>
        <w:rPr>
          <w:sz w:val="20"/>
        </w:rPr>
        <w:t xml:space="preserve">, </w:t>
      </w:r>
      <w:proofErr w:type="spellStart"/>
      <w:r>
        <w:rPr>
          <w:sz w:val="20"/>
        </w:rPr>
        <w:t>sa</w:t>
      </w:r>
      <w:proofErr w:type="spellEnd"/>
      <w:r>
        <w:rPr>
          <w:sz w:val="20"/>
        </w:rPr>
        <w:t xml:space="preserve"> </w:t>
      </w:r>
      <w:proofErr w:type="spellStart"/>
      <w:r>
        <w:rPr>
          <w:sz w:val="20"/>
        </w:rPr>
        <w:t>i</w:t>
      </w:r>
      <w:proofErr w:type="spellEnd"/>
      <w:r>
        <w:rPr>
          <w:sz w:val="20"/>
        </w:rPr>
        <w:t xml:space="preserve"> </w:t>
      </w:r>
      <w:proofErr w:type="spellStart"/>
      <w:r>
        <w:rPr>
          <w:sz w:val="20"/>
        </w:rPr>
        <w:t>mirë</w:t>
      </w:r>
      <w:proofErr w:type="spellEnd"/>
      <w:r>
        <w:rPr>
          <w:sz w:val="20"/>
        </w:rPr>
        <w:t xml:space="preserve"> </w:t>
      </w:r>
      <w:proofErr w:type="spellStart"/>
      <w:r>
        <w:rPr>
          <w:sz w:val="20"/>
        </w:rPr>
        <w:t>është</w:t>
      </w:r>
      <w:proofErr w:type="spellEnd"/>
      <w:r>
        <w:rPr>
          <w:sz w:val="20"/>
        </w:rPr>
        <w:t xml:space="preserve"> </w:t>
      </w:r>
      <w:proofErr w:type="spellStart"/>
      <w:r>
        <w:rPr>
          <w:sz w:val="20"/>
        </w:rPr>
        <w:t>bashkëpunimi</w:t>
      </w:r>
      <w:proofErr w:type="spellEnd"/>
      <w:r>
        <w:rPr>
          <w:sz w:val="20"/>
        </w:rPr>
        <w:t xml:space="preserve"> </w:t>
      </w:r>
      <w:proofErr w:type="spellStart"/>
      <w:r>
        <w:rPr>
          <w:sz w:val="20"/>
        </w:rPr>
        <w:t>i</w:t>
      </w:r>
      <w:proofErr w:type="spellEnd"/>
      <w:r>
        <w:rPr>
          <w:sz w:val="20"/>
        </w:rPr>
        <w:t xml:space="preserve"> </w:t>
      </w:r>
      <w:proofErr w:type="spellStart"/>
      <w:r>
        <w:rPr>
          <w:sz w:val="20"/>
        </w:rPr>
        <w:t>institucionit</w:t>
      </w:r>
      <w:proofErr w:type="spellEnd"/>
      <w:r>
        <w:rPr>
          <w:sz w:val="20"/>
        </w:rPr>
        <w:t xml:space="preserve"> </w:t>
      </w:r>
      <w:proofErr w:type="spellStart"/>
      <w:r>
        <w:rPr>
          <w:sz w:val="20"/>
        </w:rPr>
        <w:t>tuaj</w:t>
      </w:r>
      <w:proofErr w:type="spellEnd"/>
      <w:r>
        <w:rPr>
          <w:sz w:val="20"/>
        </w:rPr>
        <w:t xml:space="preserve"> me </w:t>
      </w:r>
      <w:proofErr w:type="spellStart"/>
      <w:r>
        <w:rPr>
          <w:sz w:val="20"/>
        </w:rPr>
        <w:t>sektorin</w:t>
      </w:r>
      <w:proofErr w:type="spellEnd"/>
      <w:r>
        <w:rPr>
          <w:sz w:val="20"/>
        </w:rPr>
        <w:t xml:space="preserve"> </w:t>
      </w:r>
      <w:proofErr w:type="spellStart"/>
      <w:r>
        <w:rPr>
          <w:sz w:val="20"/>
        </w:rPr>
        <w:t>privat</w:t>
      </w:r>
      <w:proofErr w:type="spellEnd"/>
      <w:r>
        <w:rPr>
          <w:sz w:val="20"/>
        </w:rPr>
        <w:t>?</w:t>
      </w:r>
    </w:p>
    <w:p w14:paraId="29E1B0B1" w14:textId="77777777" w:rsidR="00DA62C7" w:rsidRDefault="00B300D1">
      <w:pPr>
        <w:pStyle w:val="ListParagraph"/>
        <w:numPr>
          <w:ilvl w:val="0"/>
          <w:numId w:val="11"/>
        </w:numPr>
        <w:tabs>
          <w:tab w:val="left" w:pos="1486"/>
        </w:tabs>
        <w:spacing w:before="120" w:line="266" w:lineRule="auto"/>
        <w:ind w:left="1133" w:right="1135" w:firstLine="0"/>
        <w:rPr>
          <w:sz w:val="20"/>
        </w:rPr>
      </w:pPr>
      <w:r>
        <w:rPr>
          <w:sz w:val="20"/>
        </w:rPr>
        <w:t xml:space="preserve">A ka </w:t>
      </w:r>
      <w:proofErr w:type="spellStart"/>
      <w:r>
        <w:rPr>
          <w:sz w:val="20"/>
        </w:rPr>
        <w:t>fonde</w:t>
      </w:r>
      <w:proofErr w:type="spellEnd"/>
      <w:r>
        <w:rPr>
          <w:sz w:val="20"/>
        </w:rPr>
        <w:t xml:space="preserve"> </w:t>
      </w:r>
      <w:proofErr w:type="spellStart"/>
      <w:r>
        <w:rPr>
          <w:sz w:val="20"/>
        </w:rPr>
        <w:t>në</w:t>
      </w:r>
      <w:proofErr w:type="spellEnd"/>
      <w:r>
        <w:rPr>
          <w:sz w:val="20"/>
        </w:rPr>
        <w:t xml:space="preserve"> </w:t>
      </w:r>
      <w:proofErr w:type="spellStart"/>
      <w:r>
        <w:rPr>
          <w:sz w:val="20"/>
        </w:rPr>
        <w:t>nivel</w:t>
      </w:r>
      <w:proofErr w:type="spellEnd"/>
      <w:r>
        <w:rPr>
          <w:sz w:val="20"/>
        </w:rPr>
        <w:t xml:space="preserve"> </w:t>
      </w:r>
      <w:proofErr w:type="spellStart"/>
      <w:r>
        <w:rPr>
          <w:sz w:val="20"/>
        </w:rPr>
        <w:t>rajonal</w:t>
      </w:r>
      <w:proofErr w:type="spellEnd"/>
      <w:r w:rsidR="00707778">
        <w:rPr>
          <w:sz w:val="20"/>
        </w:rPr>
        <w:t xml:space="preserve">, </w:t>
      </w:r>
      <w:proofErr w:type="spellStart"/>
      <w:r w:rsidR="00707778">
        <w:rPr>
          <w:sz w:val="20"/>
        </w:rPr>
        <w:t>kombëta</w:t>
      </w:r>
      <w:r>
        <w:rPr>
          <w:sz w:val="20"/>
        </w:rPr>
        <w:t>r</w:t>
      </w:r>
      <w:proofErr w:type="spellEnd"/>
      <w:r>
        <w:rPr>
          <w:sz w:val="20"/>
        </w:rPr>
        <w:t xml:space="preserve"> </w:t>
      </w:r>
      <w:proofErr w:type="spellStart"/>
      <w:r>
        <w:rPr>
          <w:sz w:val="20"/>
        </w:rPr>
        <w:t>dhe</w:t>
      </w:r>
      <w:proofErr w:type="spellEnd"/>
      <w:r>
        <w:rPr>
          <w:sz w:val="20"/>
        </w:rPr>
        <w:t xml:space="preserve"> vendor</w:t>
      </w:r>
      <w:r w:rsidR="00707778">
        <w:rPr>
          <w:sz w:val="20"/>
        </w:rPr>
        <w:t xml:space="preserve"> </w:t>
      </w:r>
      <w:proofErr w:type="spellStart"/>
      <w:r w:rsidR="00707778">
        <w:rPr>
          <w:sz w:val="20"/>
        </w:rPr>
        <w:t>për</w:t>
      </w:r>
      <w:proofErr w:type="spellEnd"/>
      <w:r w:rsidR="00707778">
        <w:rPr>
          <w:sz w:val="20"/>
        </w:rPr>
        <w:t xml:space="preserve"> </w:t>
      </w:r>
      <w:proofErr w:type="spellStart"/>
      <w:r w:rsidR="00707778">
        <w:rPr>
          <w:sz w:val="20"/>
        </w:rPr>
        <w:t>të</w:t>
      </w:r>
      <w:proofErr w:type="spellEnd"/>
      <w:r w:rsidR="00707778">
        <w:rPr>
          <w:sz w:val="20"/>
        </w:rPr>
        <w:t xml:space="preserve"> </w:t>
      </w:r>
      <w:proofErr w:type="spellStart"/>
      <w:r w:rsidR="00707778">
        <w:rPr>
          <w:sz w:val="20"/>
        </w:rPr>
        <w:t>inkurajuar</w:t>
      </w:r>
      <w:proofErr w:type="spellEnd"/>
      <w:r w:rsidR="00707778">
        <w:rPr>
          <w:sz w:val="20"/>
        </w:rPr>
        <w:t xml:space="preserve"> </w:t>
      </w:r>
      <w:proofErr w:type="spellStart"/>
      <w:r w:rsidR="00707778">
        <w:rPr>
          <w:sz w:val="20"/>
        </w:rPr>
        <w:t>dhe</w:t>
      </w:r>
      <w:proofErr w:type="spellEnd"/>
      <w:r w:rsidR="00707778">
        <w:rPr>
          <w:sz w:val="20"/>
        </w:rPr>
        <w:t xml:space="preserve"> </w:t>
      </w:r>
      <w:proofErr w:type="spellStart"/>
      <w:r w:rsidR="00707778">
        <w:rPr>
          <w:sz w:val="20"/>
        </w:rPr>
        <w:t>mbështetur</w:t>
      </w:r>
      <w:proofErr w:type="spellEnd"/>
      <w:r w:rsidR="00707778">
        <w:rPr>
          <w:sz w:val="20"/>
        </w:rPr>
        <w:t xml:space="preserve"> </w:t>
      </w:r>
      <w:proofErr w:type="spellStart"/>
      <w:r w:rsidR="00707778">
        <w:rPr>
          <w:sz w:val="20"/>
        </w:rPr>
        <w:t>projektet</w:t>
      </w:r>
      <w:proofErr w:type="spellEnd"/>
      <w:r w:rsidR="00707778">
        <w:rPr>
          <w:sz w:val="20"/>
        </w:rPr>
        <w:t xml:space="preserve"> e </w:t>
      </w:r>
      <w:proofErr w:type="spellStart"/>
      <w:r w:rsidR="00707778">
        <w:rPr>
          <w:sz w:val="20"/>
        </w:rPr>
        <w:t>kërkimit</w:t>
      </w:r>
      <w:proofErr w:type="spellEnd"/>
      <w:r w:rsidR="00707778">
        <w:rPr>
          <w:sz w:val="20"/>
        </w:rPr>
        <w:t xml:space="preserve"> </w:t>
      </w:r>
      <w:proofErr w:type="spellStart"/>
      <w:r w:rsidR="00707778">
        <w:rPr>
          <w:sz w:val="20"/>
        </w:rPr>
        <w:t>dhe</w:t>
      </w:r>
      <w:proofErr w:type="spellEnd"/>
      <w:r w:rsidR="00707778">
        <w:rPr>
          <w:sz w:val="20"/>
        </w:rPr>
        <w:t xml:space="preserve"> </w:t>
      </w:r>
      <w:proofErr w:type="spellStart"/>
      <w:r w:rsidR="00707778">
        <w:rPr>
          <w:sz w:val="20"/>
        </w:rPr>
        <w:t>zhvillimit</w:t>
      </w:r>
      <w:proofErr w:type="spellEnd"/>
      <w:r w:rsidR="00707778">
        <w:rPr>
          <w:sz w:val="20"/>
        </w:rPr>
        <w:t>?</w:t>
      </w:r>
    </w:p>
    <w:p w14:paraId="524433AB" w14:textId="77777777" w:rsidR="00DA62C7" w:rsidRDefault="00707778">
      <w:pPr>
        <w:pStyle w:val="ListParagraph"/>
        <w:numPr>
          <w:ilvl w:val="0"/>
          <w:numId w:val="11"/>
        </w:numPr>
        <w:tabs>
          <w:tab w:val="left" w:pos="1445"/>
        </w:tabs>
        <w:spacing w:before="121"/>
        <w:ind w:left="1444" w:hanging="311"/>
        <w:rPr>
          <w:sz w:val="20"/>
        </w:rPr>
      </w:pPr>
      <w:r>
        <w:rPr>
          <w:sz w:val="20"/>
        </w:rPr>
        <w:t xml:space="preserve">Si </w:t>
      </w:r>
      <w:proofErr w:type="spellStart"/>
      <w:r>
        <w:rPr>
          <w:sz w:val="20"/>
        </w:rPr>
        <w:t>ndahen</w:t>
      </w:r>
      <w:proofErr w:type="spellEnd"/>
      <w:r>
        <w:rPr>
          <w:sz w:val="20"/>
        </w:rPr>
        <w:t xml:space="preserve"> </w:t>
      </w:r>
      <w:proofErr w:type="spellStart"/>
      <w:r>
        <w:rPr>
          <w:sz w:val="20"/>
        </w:rPr>
        <w:t>fondet</w:t>
      </w:r>
      <w:proofErr w:type="spellEnd"/>
      <w:r>
        <w:rPr>
          <w:sz w:val="20"/>
        </w:rPr>
        <w:t xml:space="preserve"> </w:t>
      </w:r>
      <w:proofErr w:type="spellStart"/>
      <w:r>
        <w:rPr>
          <w:sz w:val="20"/>
        </w:rPr>
        <w:t>për</w:t>
      </w:r>
      <w:proofErr w:type="spellEnd"/>
      <w:r>
        <w:rPr>
          <w:sz w:val="20"/>
        </w:rPr>
        <w:t xml:space="preserve"> </w:t>
      </w:r>
      <w:proofErr w:type="spellStart"/>
      <w:r>
        <w:rPr>
          <w:sz w:val="20"/>
        </w:rPr>
        <w:t>shërbimet</w:t>
      </w:r>
      <w:proofErr w:type="spellEnd"/>
      <w:r>
        <w:rPr>
          <w:sz w:val="20"/>
        </w:rPr>
        <w:t xml:space="preserve"> </w:t>
      </w:r>
      <w:proofErr w:type="spellStart"/>
      <w:r>
        <w:rPr>
          <w:sz w:val="20"/>
        </w:rPr>
        <w:t>mbështetëse</w:t>
      </w:r>
      <w:proofErr w:type="spellEnd"/>
      <w:r>
        <w:rPr>
          <w:sz w:val="20"/>
        </w:rPr>
        <w:t xml:space="preserve"> </w:t>
      </w:r>
      <w:proofErr w:type="spellStart"/>
      <w:r>
        <w:rPr>
          <w:sz w:val="20"/>
        </w:rPr>
        <w:t>të</w:t>
      </w:r>
      <w:proofErr w:type="spellEnd"/>
      <w:r>
        <w:rPr>
          <w:sz w:val="20"/>
        </w:rPr>
        <w:t xml:space="preserve"> </w:t>
      </w:r>
      <w:proofErr w:type="spellStart"/>
      <w:r>
        <w:rPr>
          <w:sz w:val="20"/>
        </w:rPr>
        <w:t>biznesit</w:t>
      </w:r>
      <w:proofErr w:type="spellEnd"/>
      <w:r>
        <w:rPr>
          <w:sz w:val="20"/>
        </w:rPr>
        <w:t>?</w:t>
      </w:r>
    </w:p>
    <w:p w14:paraId="1D7EF7E5" w14:textId="77777777" w:rsidR="00DA62C7" w:rsidRDefault="00707778">
      <w:pPr>
        <w:pStyle w:val="ListParagraph"/>
        <w:numPr>
          <w:ilvl w:val="0"/>
          <w:numId w:val="11"/>
        </w:numPr>
        <w:tabs>
          <w:tab w:val="left" w:pos="1450"/>
        </w:tabs>
        <w:spacing w:line="266" w:lineRule="auto"/>
        <w:ind w:left="1133" w:right="1134" w:firstLine="0"/>
        <w:rPr>
          <w:sz w:val="20"/>
        </w:rPr>
      </w:pPr>
      <w:r>
        <w:rPr>
          <w:sz w:val="20"/>
        </w:rPr>
        <w:t xml:space="preserve">Ju </w:t>
      </w:r>
      <w:proofErr w:type="spellStart"/>
      <w:r>
        <w:rPr>
          <w:sz w:val="20"/>
        </w:rPr>
        <w:t>lutemi</w:t>
      </w:r>
      <w:proofErr w:type="spellEnd"/>
      <w:r>
        <w:rPr>
          <w:sz w:val="20"/>
        </w:rPr>
        <w:t xml:space="preserve"> </w:t>
      </w:r>
      <w:proofErr w:type="spellStart"/>
      <w:r>
        <w:rPr>
          <w:sz w:val="20"/>
        </w:rPr>
        <w:t>vlerësoni</w:t>
      </w:r>
      <w:proofErr w:type="spellEnd"/>
      <w:r>
        <w:rPr>
          <w:sz w:val="20"/>
        </w:rPr>
        <w:t xml:space="preserve"> </w:t>
      </w:r>
      <w:proofErr w:type="spellStart"/>
      <w:r>
        <w:rPr>
          <w:sz w:val="20"/>
        </w:rPr>
        <w:t>shkallën</w:t>
      </w:r>
      <w:proofErr w:type="spellEnd"/>
      <w:r>
        <w:rPr>
          <w:sz w:val="20"/>
        </w:rPr>
        <w:t xml:space="preserve"> </w:t>
      </w:r>
      <w:proofErr w:type="spellStart"/>
      <w:r>
        <w:rPr>
          <w:sz w:val="20"/>
        </w:rPr>
        <w:t>në</w:t>
      </w:r>
      <w:proofErr w:type="spellEnd"/>
      <w:r>
        <w:rPr>
          <w:sz w:val="20"/>
        </w:rPr>
        <w:t xml:space="preserve"> </w:t>
      </w:r>
      <w:proofErr w:type="spellStart"/>
      <w:r>
        <w:rPr>
          <w:sz w:val="20"/>
        </w:rPr>
        <w:t>të</w:t>
      </w:r>
      <w:proofErr w:type="spellEnd"/>
      <w:r>
        <w:rPr>
          <w:sz w:val="20"/>
        </w:rPr>
        <w:t xml:space="preserve"> </w:t>
      </w:r>
      <w:proofErr w:type="spellStart"/>
      <w:r>
        <w:rPr>
          <w:sz w:val="20"/>
        </w:rPr>
        <w:t>cilën</w:t>
      </w:r>
      <w:proofErr w:type="spellEnd"/>
      <w:r>
        <w:rPr>
          <w:sz w:val="20"/>
        </w:rPr>
        <w:t xml:space="preserve"> </w:t>
      </w:r>
      <w:proofErr w:type="spellStart"/>
      <w:r>
        <w:rPr>
          <w:sz w:val="20"/>
        </w:rPr>
        <w:t>jeni</w:t>
      </w:r>
      <w:proofErr w:type="spellEnd"/>
      <w:r>
        <w:rPr>
          <w:sz w:val="20"/>
        </w:rPr>
        <w:t xml:space="preserve"> </w:t>
      </w:r>
      <w:proofErr w:type="spellStart"/>
      <w:r>
        <w:rPr>
          <w:sz w:val="20"/>
        </w:rPr>
        <w:t>dakord</w:t>
      </w:r>
      <w:proofErr w:type="spellEnd"/>
      <w:r>
        <w:rPr>
          <w:sz w:val="20"/>
        </w:rPr>
        <w:t xml:space="preserve"> me </w:t>
      </w:r>
      <w:proofErr w:type="spellStart"/>
      <w:r>
        <w:rPr>
          <w:sz w:val="20"/>
        </w:rPr>
        <w:t>fjalinë</w:t>
      </w:r>
      <w:proofErr w:type="spellEnd"/>
      <w:r>
        <w:rPr>
          <w:sz w:val="20"/>
        </w:rPr>
        <w:t xml:space="preserve"> e </w:t>
      </w:r>
      <w:proofErr w:type="spellStart"/>
      <w:r>
        <w:rPr>
          <w:sz w:val="20"/>
        </w:rPr>
        <w:t>mëposhtme</w:t>
      </w:r>
      <w:proofErr w:type="spellEnd"/>
      <w:r>
        <w:rPr>
          <w:sz w:val="20"/>
        </w:rPr>
        <w:t>: “</w:t>
      </w:r>
      <w:proofErr w:type="spellStart"/>
      <w:r>
        <w:rPr>
          <w:sz w:val="20"/>
        </w:rPr>
        <w:t>Shqipëria</w:t>
      </w:r>
      <w:proofErr w:type="spellEnd"/>
      <w:r>
        <w:rPr>
          <w:sz w:val="20"/>
        </w:rPr>
        <w:t xml:space="preserve"> </w:t>
      </w:r>
      <w:proofErr w:type="spellStart"/>
      <w:r>
        <w:rPr>
          <w:sz w:val="20"/>
        </w:rPr>
        <w:t>përdor</w:t>
      </w:r>
      <w:proofErr w:type="spellEnd"/>
      <w:r>
        <w:rPr>
          <w:sz w:val="20"/>
        </w:rPr>
        <w:t xml:space="preserve"> </w:t>
      </w:r>
      <w:proofErr w:type="spellStart"/>
      <w:r>
        <w:rPr>
          <w:sz w:val="20"/>
        </w:rPr>
        <w:t>plotësisht</w:t>
      </w:r>
      <w:proofErr w:type="spellEnd"/>
      <w:r>
        <w:rPr>
          <w:sz w:val="20"/>
        </w:rPr>
        <w:t xml:space="preserve"> </w:t>
      </w:r>
      <w:proofErr w:type="spellStart"/>
      <w:r>
        <w:rPr>
          <w:sz w:val="20"/>
        </w:rPr>
        <w:t>potencialin</w:t>
      </w:r>
      <w:proofErr w:type="spellEnd"/>
      <w:r>
        <w:rPr>
          <w:sz w:val="20"/>
        </w:rPr>
        <w:t xml:space="preserve"> e </w:t>
      </w:r>
      <w:proofErr w:type="spellStart"/>
      <w:r>
        <w:rPr>
          <w:sz w:val="20"/>
        </w:rPr>
        <w:t>saj</w:t>
      </w:r>
      <w:proofErr w:type="spellEnd"/>
      <w:r>
        <w:rPr>
          <w:sz w:val="20"/>
        </w:rPr>
        <w:t xml:space="preserve"> </w:t>
      </w:r>
      <w:proofErr w:type="spellStart"/>
      <w:r>
        <w:rPr>
          <w:sz w:val="20"/>
        </w:rPr>
        <w:t>të</w:t>
      </w:r>
      <w:proofErr w:type="spellEnd"/>
      <w:r>
        <w:rPr>
          <w:sz w:val="20"/>
        </w:rPr>
        <w:t xml:space="preserve"> </w:t>
      </w:r>
      <w:proofErr w:type="spellStart"/>
      <w:r>
        <w:rPr>
          <w:sz w:val="20"/>
        </w:rPr>
        <w:t>inovacionit</w:t>
      </w:r>
      <w:proofErr w:type="spellEnd"/>
      <w:r>
        <w:rPr>
          <w:sz w:val="20"/>
        </w:rPr>
        <w:t xml:space="preserve">”. 1 - </w:t>
      </w:r>
      <w:proofErr w:type="spellStart"/>
      <w:r>
        <w:rPr>
          <w:sz w:val="20"/>
        </w:rPr>
        <w:t>shumë</w:t>
      </w:r>
      <w:proofErr w:type="spellEnd"/>
      <w:r>
        <w:rPr>
          <w:sz w:val="20"/>
        </w:rPr>
        <w:t xml:space="preserve"> </w:t>
      </w:r>
      <w:proofErr w:type="spellStart"/>
      <w:r>
        <w:rPr>
          <w:sz w:val="20"/>
        </w:rPr>
        <w:t>pak</w:t>
      </w:r>
      <w:proofErr w:type="spellEnd"/>
      <w:r>
        <w:rPr>
          <w:sz w:val="20"/>
        </w:rPr>
        <w:t xml:space="preserve"> </w:t>
      </w:r>
      <w:proofErr w:type="spellStart"/>
      <w:r>
        <w:rPr>
          <w:sz w:val="20"/>
        </w:rPr>
        <w:t>dhe</w:t>
      </w:r>
      <w:proofErr w:type="spellEnd"/>
      <w:r>
        <w:rPr>
          <w:sz w:val="20"/>
        </w:rPr>
        <w:t xml:space="preserve"> 5 - </w:t>
      </w:r>
      <w:proofErr w:type="spellStart"/>
      <w:r>
        <w:rPr>
          <w:sz w:val="20"/>
        </w:rPr>
        <w:t>shumë</w:t>
      </w:r>
      <w:proofErr w:type="spellEnd"/>
    </w:p>
    <w:p w14:paraId="2AF8DEB0" w14:textId="77777777" w:rsidR="00DA62C7" w:rsidRDefault="00707778">
      <w:pPr>
        <w:pStyle w:val="ListParagraph"/>
        <w:numPr>
          <w:ilvl w:val="0"/>
          <w:numId w:val="11"/>
        </w:numPr>
        <w:tabs>
          <w:tab w:val="left" w:pos="1445"/>
        </w:tabs>
        <w:spacing w:before="120"/>
        <w:ind w:left="1444" w:hanging="311"/>
        <w:jc w:val="both"/>
        <w:rPr>
          <w:sz w:val="20"/>
        </w:rPr>
      </w:pPr>
      <w:r>
        <w:rPr>
          <w:sz w:val="20"/>
        </w:rPr>
        <w:t xml:space="preserve">Cila </w:t>
      </w:r>
      <w:proofErr w:type="spellStart"/>
      <w:r>
        <w:rPr>
          <w:sz w:val="20"/>
        </w:rPr>
        <w:t>nga</w:t>
      </w:r>
      <w:proofErr w:type="spellEnd"/>
      <w:r>
        <w:rPr>
          <w:sz w:val="20"/>
        </w:rPr>
        <w:t xml:space="preserve"> </w:t>
      </w:r>
      <w:proofErr w:type="spellStart"/>
      <w:r>
        <w:rPr>
          <w:sz w:val="20"/>
        </w:rPr>
        <w:t>sa</w:t>
      </w:r>
      <w:proofErr w:type="spellEnd"/>
      <w:r>
        <w:rPr>
          <w:sz w:val="20"/>
        </w:rPr>
        <w:t xml:space="preserve"> </w:t>
      </w:r>
      <w:proofErr w:type="spellStart"/>
      <w:r>
        <w:rPr>
          <w:sz w:val="20"/>
        </w:rPr>
        <w:t>vijon</w:t>
      </w:r>
      <w:proofErr w:type="spellEnd"/>
      <w:r>
        <w:rPr>
          <w:sz w:val="20"/>
        </w:rPr>
        <w:t xml:space="preserve"> </w:t>
      </w:r>
      <w:proofErr w:type="spellStart"/>
      <w:r>
        <w:rPr>
          <w:sz w:val="20"/>
        </w:rPr>
        <w:t>është</w:t>
      </w:r>
      <w:proofErr w:type="spellEnd"/>
      <w:r>
        <w:rPr>
          <w:sz w:val="20"/>
        </w:rPr>
        <w:t xml:space="preserve"> </w:t>
      </w:r>
      <w:proofErr w:type="spellStart"/>
      <w:r>
        <w:rPr>
          <w:sz w:val="20"/>
        </w:rPr>
        <w:t>penges</w:t>
      </w:r>
      <w:r w:rsidR="00FE28C7">
        <w:rPr>
          <w:sz w:val="20"/>
        </w:rPr>
        <w:t>a</w:t>
      </w:r>
      <w:proofErr w:type="spellEnd"/>
      <w:r w:rsidR="00FE28C7">
        <w:rPr>
          <w:sz w:val="20"/>
        </w:rPr>
        <w:t xml:space="preserve"> </w:t>
      </w:r>
      <w:proofErr w:type="spellStart"/>
      <w:r w:rsidR="00FE28C7">
        <w:rPr>
          <w:sz w:val="20"/>
        </w:rPr>
        <w:t>kryesore</w:t>
      </w:r>
      <w:proofErr w:type="spellEnd"/>
      <w:r w:rsidR="00FE28C7">
        <w:rPr>
          <w:sz w:val="20"/>
        </w:rPr>
        <w:t xml:space="preserve"> </w:t>
      </w:r>
      <w:proofErr w:type="spellStart"/>
      <w:r w:rsidR="00FE28C7">
        <w:rPr>
          <w:sz w:val="20"/>
        </w:rPr>
        <w:t>për</w:t>
      </w:r>
      <w:proofErr w:type="spellEnd"/>
      <w:r w:rsidR="00FE28C7">
        <w:rPr>
          <w:sz w:val="20"/>
        </w:rPr>
        <w:t xml:space="preserve"> </w:t>
      </w:r>
      <w:proofErr w:type="spellStart"/>
      <w:r w:rsidR="00FE28C7">
        <w:rPr>
          <w:sz w:val="20"/>
        </w:rPr>
        <w:t>inovacionin</w:t>
      </w:r>
      <w:proofErr w:type="spellEnd"/>
      <w:r w:rsidR="00FE28C7">
        <w:rPr>
          <w:sz w:val="20"/>
        </w:rPr>
        <w:t xml:space="preserve"> </w:t>
      </w:r>
      <w:proofErr w:type="spellStart"/>
      <w:r w:rsidR="00FE28C7">
        <w:rPr>
          <w:sz w:val="20"/>
        </w:rPr>
        <w:t>m</w:t>
      </w:r>
      <w:r>
        <w:rPr>
          <w:sz w:val="20"/>
        </w:rPr>
        <w:t>ë</w:t>
      </w:r>
      <w:proofErr w:type="spellEnd"/>
      <w:r>
        <w:rPr>
          <w:sz w:val="20"/>
        </w:rPr>
        <w:t xml:space="preserve"> </w:t>
      </w:r>
      <w:proofErr w:type="spellStart"/>
      <w:r>
        <w:rPr>
          <w:sz w:val="20"/>
        </w:rPr>
        <w:t>shqiptar</w:t>
      </w:r>
      <w:proofErr w:type="spellEnd"/>
      <w:r>
        <w:rPr>
          <w:sz w:val="20"/>
        </w:rPr>
        <w:t>?</w:t>
      </w:r>
    </w:p>
    <w:p w14:paraId="2883DF41" w14:textId="77777777" w:rsidR="00DA62C7" w:rsidRDefault="00707778">
      <w:pPr>
        <w:pStyle w:val="ListParagraph"/>
        <w:numPr>
          <w:ilvl w:val="0"/>
          <w:numId w:val="11"/>
        </w:numPr>
        <w:tabs>
          <w:tab w:val="left" w:pos="1445"/>
        </w:tabs>
        <w:ind w:left="1444" w:hanging="311"/>
        <w:jc w:val="both"/>
        <w:rPr>
          <w:sz w:val="20"/>
        </w:rPr>
      </w:pPr>
      <w:proofErr w:type="spellStart"/>
      <w:r>
        <w:rPr>
          <w:sz w:val="20"/>
        </w:rPr>
        <w:t>Në</w:t>
      </w:r>
      <w:proofErr w:type="spellEnd"/>
      <w:r>
        <w:rPr>
          <w:sz w:val="20"/>
        </w:rPr>
        <w:t xml:space="preserve"> </w:t>
      </w:r>
      <w:proofErr w:type="spellStart"/>
      <w:r>
        <w:rPr>
          <w:sz w:val="20"/>
        </w:rPr>
        <w:t>cilat</w:t>
      </w:r>
      <w:proofErr w:type="spellEnd"/>
      <w:r>
        <w:rPr>
          <w:sz w:val="20"/>
        </w:rPr>
        <w:t xml:space="preserve"> </w:t>
      </w:r>
      <w:proofErr w:type="spellStart"/>
      <w:r>
        <w:rPr>
          <w:sz w:val="20"/>
        </w:rPr>
        <w:t>mënyra</w:t>
      </w:r>
      <w:proofErr w:type="spellEnd"/>
      <w:r>
        <w:rPr>
          <w:sz w:val="20"/>
        </w:rPr>
        <w:t xml:space="preserve"> </w:t>
      </w:r>
      <w:proofErr w:type="spellStart"/>
      <w:r>
        <w:rPr>
          <w:sz w:val="20"/>
        </w:rPr>
        <w:t>besoni</w:t>
      </w:r>
      <w:proofErr w:type="spellEnd"/>
      <w:r>
        <w:rPr>
          <w:sz w:val="20"/>
        </w:rPr>
        <w:t xml:space="preserve"> se </w:t>
      </w:r>
      <w:proofErr w:type="spellStart"/>
      <w:r>
        <w:rPr>
          <w:sz w:val="20"/>
        </w:rPr>
        <w:t>qeveria</w:t>
      </w:r>
      <w:proofErr w:type="spellEnd"/>
      <w:r>
        <w:rPr>
          <w:sz w:val="20"/>
        </w:rPr>
        <w:t xml:space="preserve"> </w:t>
      </w:r>
      <w:proofErr w:type="spellStart"/>
      <w:r>
        <w:rPr>
          <w:sz w:val="20"/>
        </w:rPr>
        <w:t>mund</w:t>
      </w:r>
      <w:proofErr w:type="spellEnd"/>
      <w:r>
        <w:rPr>
          <w:sz w:val="20"/>
        </w:rPr>
        <w:t xml:space="preserve"> </w:t>
      </w:r>
      <w:proofErr w:type="spellStart"/>
      <w:r>
        <w:rPr>
          <w:sz w:val="20"/>
        </w:rPr>
        <w:t>të</w:t>
      </w:r>
      <w:proofErr w:type="spellEnd"/>
      <w:r>
        <w:rPr>
          <w:sz w:val="20"/>
        </w:rPr>
        <w:t xml:space="preserve"> </w:t>
      </w:r>
      <w:proofErr w:type="spellStart"/>
      <w:r>
        <w:rPr>
          <w:sz w:val="20"/>
        </w:rPr>
        <w:t>jetë</w:t>
      </w:r>
      <w:proofErr w:type="spellEnd"/>
      <w:r>
        <w:rPr>
          <w:sz w:val="20"/>
        </w:rPr>
        <w:t xml:space="preserve"> </w:t>
      </w:r>
      <w:proofErr w:type="spellStart"/>
      <w:r>
        <w:rPr>
          <w:sz w:val="20"/>
        </w:rPr>
        <w:t>më</w:t>
      </w:r>
      <w:proofErr w:type="spellEnd"/>
      <w:r>
        <w:rPr>
          <w:sz w:val="20"/>
        </w:rPr>
        <w:t xml:space="preserve"> e </w:t>
      </w:r>
      <w:proofErr w:type="spellStart"/>
      <w:r>
        <w:rPr>
          <w:sz w:val="20"/>
        </w:rPr>
        <w:t>dobishme</w:t>
      </w:r>
      <w:proofErr w:type="spellEnd"/>
      <w:r>
        <w:rPr>
          <w:sz w:val="20"/>
        </w:rPr>
        <w:t xml:space="preserve"> </w:t>
      </w:r>
      <w:proofErr w:type="spellStart"/>
      <w:r>
        <w:rPr>
          <w:sz w:val="20"/>
        </w:rPr>
        <w:t>në</w:t>
      </w:r>
      <w:proofErr w:type="spellEnd"/>
      <w:r>
        <w:rPr>
          <w:sz w:val="20"/>
        </w:rPr>
        <w:t xml:space="preserve"> </w:t>
      </w:r>
      <w:proofErr w:type="spellStart"/>
      <w:r>
        <w:rPr>
          <w:sz w:val="20"/>
        </w:rPr>
        <w:t>nxitjen</w:t>
      </w:r>
      <w:proofErr w:type="spellEnd"/>
      <w:r>
        <w:rPr>
          <w:sz w:val="20"/>
        </w:rPr>
        <w:t xml:space="preserve"> e </w:t>
      </w:r>
      <w:proofErr w:type="spellStart"/>
      <w:r>
        <w:rPr>
          <w:sz w:val="20"/>
        </w:rPr>
        <w:t>inovacionit</w:t>
      </w:r>
      <w:proofErr w:type="spellEnd"/>
      <w:r>
        <w:rPr>
          <w:sz w:val="20"/>
        </w:rPr>
        <w:t xml:space="preserve"> </w:t>
      </w:r>
      <w:proofErr w:type="spellStart"/>
      <w:r>
        <w:rPr>
          <w:sz w:val="20"/>
        </w:rPr>
        <w:t>dhe</w:t>
      </w:r>
      <w:proofErr w:type="spellEnd"/>
      <w:r>
        <w:rPr>
          <w:sz w:val="20"/>
        </w:rPr>
        <w:t xml:space="preserve"> </w:t>
      </w:r>
      <w:proofErr w:type="spellStart"/>
      <w:r>
        <w:rPr>
          <w:sz w:val="20"/>
        </w:rPr>
        <w:t>rritjen</w:t>
      </w:r>
      <w:proofErr w:type="spellEnd"/>
      <w:r>
        <w:rPr>
          <w:sz w:val="20"/>
        </w:rPr>
        <w:t xml:space="preserve"> e </w:t>
      </w:r>
      <w:proofErr w:type="spellStart"/>
      <w:r>
        <w:rPr>
          <w:sz w:val="20"/>
        </w:rPr>
        <w:t>tregut</w:t>
      </w:r>
      <w:proofErr w:type="spellEnd"/>
    </w:p>
    <w:p w14:paraId="661887DE" w14:textId="77777777" w:rsidR="00DA62C7" w:rsidRDefault="00707778">
      <w:pPr>
        <w:pStyle w:val="ListParagraph"/>
        <w:numPr>
          <w:ilvl w:val="0"/>
          <w:numId w:val="11"/>
        </w:numPr>
        <w:tabs>
          <w:tab w:val="left" w:pos="1446"/>
        </w:tabs>
        <w:ind w:left="1445" w:hanging="312"/>
        <w:jc w:val="both"/>
        <w:rPr>
          <w:sz w:val="20"/>
        </w:rPr>
      </w:pPr>
      <w:proofErr w:type="spellStart"/>
      <w:r>
        <w:rPr>
          <w:sz w:val="20"/>
        </w:rPr>
        <w:t>Në</w:t>
      </w:r>
      <w:proofErr w:type="spellEnd"/>
      <w:r>
        <w:rPr>
          <w:sz w:val="20"/>
        </w:rPr>
        <w:t xml:space="preserve"> </w:t>
      </w:r>
      <w:proofErr w:type="spellStart"/>
      <w:r>
        <w:rPr>
          <w:sz w:val="20"/>
        </w:rPr>
        <w:t>rajonin</w:t>
      </w:r>
      <w:proofErr w:type="spellEnd"/>
      <w:r>
        <w:rPr>
          <w:sz w:val="20"/>
        </w:rPr>
        <w:t xml:space="preserve"> </w:t>
      </w:r>
      <w:proofErr w:type="spellStart"/>
      <w:r>
        <w:rPr>
          <w:sz w:val="20"/>
        </w:rPr>
        <w:t>tuaj</w:t>
      </w:r>
      <w:proofErr w:type="spellEnd"/>
      <w:r>
        <w:rPr>
          <w:sz w:val="20"/>
        </w:rPr>
        <w:t xml:space="preserve"> </w:t>
      </w:r>
      <w:proofErr w:type="spellStart"/>
      <w:r>
        <w:rPr>
          <w:sz w:val="20"/>
        </w:rPr>
        <w:t>ose</w:t>
      </w:r>
      <w:proofErr w:type="spellEnd"/>
      <w:r>
        <w:rPr>
          <w:sz w:val="20"/>
        </w:rPr>
        <w:t xml:space="preserve"> </w:t>
      </w:r>
      <w:proofErr w:type="spellStart"/>
      <w:r>
        <w:rPr>
          <w:sz w:val="20"/>
        </w:rPr>
        <w:t>në</w:t>
      </w:r>
      <w:proofErr w:type="spellEnd"/>
      <w:r>
        <w:rPr>
          <w:sz w:val="20"/>
        </w:rPr>
        <w:t xml:space="preserve"> </w:t>
      </w:r>
      <w:proofErr w:type="spellStart"/>
      <w:r>
        <w:rPr>
          <w:sz w:val="20"/>
        </w:rPr>
        <w:t>sektorin</w:t>
      </w:r>
      <w:proofErr w:type="spellEnd"/>
      <w:r>
        <w:rPr>
          <w:sz w:val="20"/>
        </w:rPr>
        <w:t xml:space="preserve"> </w:t>
      </w:r>
      <w:proofErr w:type="spellStart"/>
      <w:r>
        <w:rPr>
          <w:sz w:val="20"/>
        </w:rPr>
        <w:t>teknik</w:t>
      </w:r>
      <w:proofErr w:type="spellEnd"/>
      <w:r>
        <w:rPr>
          <w:sz w:val="20"/>
        </w:rPr>
        <w:t xml:space="preserve">, </w:t>
      </w:r>
      <w:proofErr w:type="spellStart"/>
      <w:r>
        <w:rPr>
          <w:sz w:val="20"/>
        </w:rPr>
        <w:t>cilat</w:t>
      </w:r>
      <w:proofErr w:type="spellEnd"/>
      <w:r>
        <w:rPr>
          <w:sz w:val="20"/>
        </w:rPr>
        <w:t xml:space="preserve"> </w:t>
      </w:r>
      <w:proofErr w:type="spellStart"/>
      <w:r>
        <w:rPr>
          <w:sz w:val="20"/>
        </w:rPr>
        <w:t>lloje</w:t>
      </w:r>
      <w:proofErr w:type="spellEnd"/>
      <w:r>
        <w:rPr>
          <w:sz w:val="20"/>
        </w:rPr>
        <w:t xml:space="preserve"> </w:t>
      </w:r>
      <w:proofErr w:type="spellStart"/>
      <w:r>
        <w:rPr>
          <w:sz w:val="20"/>
        </w:rPr>
        <w:t>organizatash</w:t>
      </w:r>
      <w:proofErr w:type="spellEnd"/>
      <w:r>
        <w:rPr>
          <w:sz w:val="20"/>
        </w:rPr>
        <w:t xml:space="preserve"> </w:t>
      </w:r>
      <w:proofErr w:type="spellStart"/>
      <w:r>
        <w:rPr>
          <w:sz w:val="20"/>
        </w:rPr>
        <w:t>kanë</w:t>
      </w:r>
      <w:proofErr w:type="spellEnd"/>
      <w:r>
        <w:rPr>
          <w:sz w:val="20"/>
        </w:rPr>
        <w:t xml:space="preserve"> </w:t>
      </w:r>
      <w:proofErr w:type="spellStart"/>
      <w:r>
        <w:rPr>
          <w:sz w:val="20"/>
        </w:rPr>
        <w:t>kontribuar</w:t>
      </w:r>
      <w:proofErr w:type="spellEnd"/>
      <w:r>
        <w:rPr>
          <w:sz w:val="20"/>
        </w:rPr>
        <w:t xml:space="preserve"> </w:t>
      </w:r>
      <w:proofErr w:type="spellStart"/>
      <w:r>
        <w:rPr>
          <w:sz w:val="20"/>
        </w:rPr>
        <w:t>më</w:t>
      </w:r>
      <w:proofErr w:type="spellEnd"/>
      <w:r>
        <w:rPr>
          <w:sz w:val="20"/>
        </w:rPr>
        <w:t xml:space="preserve"> </w:t>
      </w:r>
      <w:proofErr w:type="spellStart"/>
      <w:r>
        <w:rPr>
          <w:sz w:val="20"/>
        </w:rPr>
        <w:t>shumë</w:t>
      </w:r>
      <w:proofErr w:type="spellEnd"/>
      <w:r>
        <w:rPr>
          <w:sz w:val="20"/>
        </w:rPr>
        <w:t xml:space="preserve"> </w:t>
      </w:r>
      <w:proofErr w:type="spellStart"/>
      <w:r>
        <w:rPr>
          <w:sz w:val="20"/>
        </w:rPr>
        <w:t>në</w:t>
      </w:r>
      <w:proofErr w:type="spellEnd"/>
      <w:r>
        <w:rPr>
          <w:sz w:val="20"/>
        </w:rPr>
        <w:t xml:space="preserve"> </w:t>
      </w:r>
      <w:proofErr w:type="spellStart"/>
      <w:r>
        <w:rPr>
          <w:sz w:val="20"/>
        </w:rPr>
        <w:t>aktivitetin</w:t>
      </w:r>
      <w:proofErr w:type="spellEnd"/>
      <w:r>
        <w:rPr>
          <w:sz w:val="20"/>
        </w:rPr>
        <w:t xml:space="preserve"> </w:t>
      </w:r>
      <w:proofErr w:type="spellStart"/>
      <w:r>
        <w:rPr>
          <w:sz w:val="20"/>
        </w:rPr>
        <w:t>inovativ</w:t>
      </w:r>
      <w:proofErr w:type="spellEnd"/>
    </w:p>
    <w:p w14:paraId="562145E2" w14:textId="77777777" w:rsidR="00DA62C7" w:rsidRDefault="00DA62C7">
      <w:pPr>
        <w:pStyle w:val="BodyText"/>
        <w:rPr>
          <w:sz w:val="22"/>
        </w:rPr>
      </w:pPr>
    </w:p>
    <w:p w14:paraId="5582E111" w14:textId="77777777" w:rsidR="00DA62C7" w:rsidRDefault="00DA62C7">
      <w:pPr>
        <w:pStyle w:val="BodyText"/>
        <w:spacing w:before="9"/>
        <w:rPr>
          <w:sz w:val="22"/>
        </w:rPr>
      </w:pPr>
    </w:p>
    <w:p w14:paraId="19012D95" w14:textId="77777777" w:rsidR="00DA62C7" w:rsidRDefault="00707778">
      <w:pPr>
        <w:pStyle w:val="Heading3"/>
        <w:spacing w:before="1"/>
        <w:jc w:val="both"/>
      </w:pPr>
      <w:proofErr w:type="spellStart"/>
      <w:r>
        <w:rPr>
          <w:u w:val="single"/>
        </w:rPr>
        <w:t>Akademia</w:t>
      </w:r>
      <w:proofErr w:type="spellEnd"/>
      <w:r>
        <w:rPr>
          <w:u w:val="single"/>
        </w:rPr>
        <w:t xml:space="preserve"> </w:t>
      </w:r>
      <w:proofErr w:type="spellStart"/>
      <w:r>
        <w:rPr>
          <w:u w:val="single"/>
        </w:rPr>
        <w:t>dhe</w:t>
      </w:r>
      <w:proofErr w:type="spellEnd"/>
      <w:r>
        <w:rPr>
          <w:u w:val="single"/>
        </w:rPr>
        <w:t xml:space="preserve"> </w:t>
      </w:r>
      <w:proofErr w:type="spellStart"/>
      <w:r>
        <w:rPr>
          <w:u w:val="single"/>
        </w:rPr>
        <w:t>Qendrat</w:t>
      </w:r>
      <w:proofErr w:type="spellEnd"/>
      <w:r>
        <w:rPr>
          <w:u w:val="single"/>
        </w:rPr>
        <w:t xml:space="preserve"> </w:t>
      </w:r>
      <w:proofErr w:type="spellStart"/>
      <w:r>
        <w:rPr>
          <w:u w:val="single"/>
        </w:rPr>
        <w:t>Kërkimore</w:t>
      </w:r>
      <w:proofErr w:type="spellEnd"/>
    </w:p>
    <w:p w14:paraId="5D3E6FE3" w14:textId="77777777" w:rsidR="00DA62C7" w:rsidRDefault="00707778">
      <w:pPr>
        <w:pStyle w:val="ListParagraph"/>
        <w:numPr>
          <w:ilvl w:val="0"/>
          <w:numId w:val="10"/>
        </w:numPr>
        <w:tabs>
          <w:tab w:val="left" w:pos="1335"/>
        </w:tabs>
        <w:spacing w:before="172"/>
        <w:ind w:firstLine="0"/>
        <w:jc w:val="both"/>
        <w:rPr>
          <w:sz w:val="20"/>
        </w:rPr>
      </w:pPr>
      <w:r>
        <w:rPr>
          <w:sz w:val="20"/>
        </w:rPr>
        <w:t xml:space="preserve">Emri </w:t>
      </w:r>
      <w:proofErr w:type="spellStart"/>
      <w:r>
        <w:rPr>
          <w:sz w:val="20"/>
        </w:rPr>
        <w:t>i</w:t>
      </w:r>
      <w:proofErr w:type="spellEnd"/>
      <w:r>
        <w:rPr>
          <w:sz w:val="20"/>
        </w:rPr>
        <w:t xml:space="preserve"> </w:t>
      </w:r>
      <w:proofErr w:type="spellStart"/>
      <w:r>
        <w:rPr>
          <w:sz w:val="20"/>
        </w:rPr>
        <w:t>institucionit</w:t>
      </w:r>
      <w:proofErr w:type="spellEnd"/>
    </w:p>
    <w:p w14:paraId="3F575199" w14:textId="77777777" w:rsidR="00DA62C7" w:rsidRDefault="00707778">
      <w:pPr>
        <w:pStyle w:val="ListParagraph"/>
        <w:numPr>
          <w:ilvl w:val="0"/>
          <w:numId w:val="10"/>
        </w:numPr>
        <w:tabs>
          <w:tab w:val="left" w:pos="1335"/>
        </w:tabs>
        <w:ind w:firstLine="0"/>
        <w:jc w:val="both"/>
        <w:rPr>
          <w:sz w:val="20"/>
        </w:rPr>
      </w:pPr>
      <w:proofErr w:type="spellStart"/>
      <w:r>
        <w:rPr>
          <w:sz w:val="20"/>
        </w:rPr>
        <w:t>Vendndodhja</w:t>
      </w:r>
      <w:proofErr w:type="spellEnd"/>
    </w:p>
    <w:p w14:paraId="13E23745" w14:textId="77777777" w:rsidR="00DA62C7" w:rsidRDefault="00707778">
      <w:pPr>
        <w:pStyle w:val="ListParagraph"/>
        <w:numPr>
          <w:ilvl w:val="0"/>
          <w:numId w:val="10"/>
        </w:numPr>
        <w:tabs>
          <w:tab w:val="left" w:pos="1333"/>
        </w:tabs>
        <w:spacing w:before="148"/>
        <w:ind w:left="1332" w:hanging="200"/>
        <w:jc w:val="both"/>
        <w:rPr>
          <w:sz w:val="20"/>
        </w:rPr>
      </w:pPr>
      <w:proofErr w:type="spellStart"/>
      <w:r>
        <w:rPr>
          <w:sz w:val="20"/>
        </w:rPr>
        <w:t>Kategoria</w:t>
      </w:r>
      <w:proofErr w:type="spellEnd"/>
    </w:p>
    <w:p w14:paraId="686F1FFD" w14:textId="77777777" w:rsidR="00DA62C7" w:rsidRDefault="00707778">
      <w:pPr>
        <w:pStyle w:val="ListParagraph"/>
        <w:numPr>
          <w:ilvl w:val="0"/>
          <w:numId w:val="10"/>
        </w:numPr>
        <w:tabs>
          <w:tab w:val="left" w:pos="1332"/>
        </w:tabs>
        <w:ind w:left="1332" w:hanging="200"/>
        <w:jc w:val="both"/>
        <w:rPr>
          <w:sz w:val="20"/>
        </w:rPr>
      </w:pPr>
      <w:r>
        <w:rPr>
          <w:sz w:val="20"/>
        </w:rPr>
        <w:t xml:space="preserve">Ju </w:t>
      </w:r>
      <w:proofErr w:type="spellStart"/>
      <w:r>
        <w:rPr>
          <w:sz w:val="20"/>
        </w:rPr>
        <w:t>lutemi</w:t>
      </w:r>
      <w:proofErr w:type="spellEnd"/>
      <w:r>
        <w:rPr>
          <w:sz w:val="20"/>
        </w:rPr>
        <w:t xml:space="preserve"> </w:t>
      </w:r>
      <w:proofErr w:type="spellStart"/>
      <w:r>
        <w:rPr>
          <w:sz w:val="20"/>
        </w:rPr>
        <w:t>tregoni</w:t>
      </w:r>
      <w:proofErr w:type="spellEnd"/>
      <w:r>
        <w:rPr>
          <w:sz w:val="20"/>
        </w:rPr>
        <w:t xml:space="preserve"> </w:t>
      </w:r>
      <w:proofErr w:type="spellStart"/>
      <w:r>
        <w:rPr>
          <w:sz w:val="20"/>
        </w:rPr>
        <w:t>llojet</w:t>
      </w:r>
      <w:proofErr w:type="spellEnd"/>
      <w:r>
        <w:rPr>
          <w:sz w:val="20"/>
        </w:rPr>
        <w:t xml:space="preserve"> e </w:t>
      </w:r>
      <w:proofErr w:type="spellStart"/>
      <w:r>
        <w:rPr>
          <w:sz w:val="20"/>
        </w:rPr>
        <w:t>aktiviteteve</w:t>
      </w:r>
      <w:proofErr w:type="spellEnd"/>
      <w:r>
        <w:rPr>
          <w:sz w:val="20"/>
        </w:rPr>
        <w:t xml:space="preserve"> </w:t>
      </w:r>
      <w:proofErr w:type="spellStart"/>
      <w:r>
        <w:rPr>
          <w:sz w:val="20"/>
        </w:rPr>
        <w:t>në</w:t>
      </w:r>
      <w:proofErr w:type="spellEnd"/>
      <w:r>
        <w:rPr>
          <w:sz w:val="20"/>
        </w:rPr>
        <w:t xml:space="preserve"> </w:t>
      </w:r>
      <w:proofErr w:type="spellStart"/>
      <w:r>
        <w:rPr>
          <w:sz w:val="20"/>
        </w:rPr>
        <w:t>të</w:t>
      </w:r>
      <w:proofErr w:type="spellEnd"/>
      <w:r>
        <w:rPr>
          <w:sz w:val="20"/>
        </w:rPr>
        <w:t xml:space="preserve"> </w:t>
      </w:r>
      <w:proofErr w:type="spellStart"/>
      <w:r>
        <w:rPr>
          <w:sz w:val="20"/>
        </w:rPr>
        <w:t>cilat</w:t>
      </w:r>
      <w:proofErr w:type="spellEnd"/>
      <w:r>
        <w:rPr>
          <w:sz w:val="20"/>
        </w:rPr>
        <w:t xml:space="preserve"> </w:t>
      </w:r>
      <w:proofErr w:type="spellStart"/>
      <w:r>
        <w:rPr>
          <w:sz w:val="20"/>
        </w:rPr>
        <w:t>angazhohet</w:t>
      </w:r>
      <w:proofErr w:type="spellEnd"/>
      <w:r>
        <w:rPr>
          <w:sz w:val="20"/>
        </w:rPr>
        <w:t xml:space="preserve"> </w:t>
      </w:r>
      <w:proofErr w:type="spellStart"/>
      <w:r>
        <w:rPr>
          <w:sz w:val="20"/>
        </w:rPr>
        <w:t>institucioni</w:t>
      </w:r>
      <w:proofErr w:type="spellEnd"/>
      <w:r>
        <w:rPr>
          <w:sz w:val="20"/>
        </w:rPr>
        <w:t xml:space="preserve"> </w:t>
      </w:r>
      <w:proofErr w:type="spellStart"/>
      <w:r>
        <w:rPr>
          <w:sz w:val="20"/>
        </w:rPr>
        <w:t>juaj</w:t>
      </w:r>
      <w:proofErr w:type="spellEnd"/>
    </w:p>
    <w:p w14:paraId="0A2B2985" w14:textId="77777777" w:rsidR="00DA62C7" w:rsidRDefault="00707778">
      <w:pPr>
        <w:pStyle w:val="ListParagraph"/>
        <w:numPr>
          <w:ilvl w:val="0"/>
          <w:numId w:val="10"/>
        </w:numPr>
        <w:tabs>
          <w:tab w:val="left" w:pos="1332"/>
        </w:tabs>
        <w:ind w:left="1332" w:hanging="200"/>
        <w:jc w:val="both"/>
        <w:rPr>
          <w:sz w:val="20"/>
        </w:rPr>
      </w:pPr>
      <w:r>
        <w:rPr>
          <w:sz w:val="20"/>
        </w:rPr>
        <w:t xml:space="preserve">Ju </w:t>
      </w:r>
      <w:proofErr w:type="spellStart"/>
      <w:r>
        <w:rPr>
          <w:sz w:val="20"/>
        </w:rPr>
        <w:t>lutemi</w:t>
      </w:r>
      <w:proofErr w:type="spellEnd"/>
      <w:r>
        <w:rPr>
          <w:sz w:val="20"/>
        </w:rPr>
        <w:t xml:space="preserve"> </w:t>
      </w:r>
      <w:proofErr w:type="spellStart"/>
      <w:r>
        <w:rPr>
          <w:sz w:val="20"/>
        </w:rPr>
        <w:t>zgjidhni</w:t>
      </w:r>
      <w:proofErr w:type="spellEnd"/>
      <w:r>
        <w:rPr>
          <w:sz w:val="20"/>
        </w:rPr>
        <w:t xml:space="preserve"> </w:t>
      </w:r>
      <w:proofErr w:type="spellStart"/>
      <w:r>
        <w:rPr>
          <w:sz w:val="20"/>
        </w:rPr>
        <w:t>fushat</w:t>
      </w:r>
      <w:proofErr w:type="spellEnd"/>
      <w:r>
        <w:rPr>
          <w:sz w:val="20"/>
        </w:rPr>
        <w:t xml:space="preserve"> </w:t>
      </w:r>
      <w:proofErr w:type="spellStart"/>
      <w:r>
        <w:rPr>
          <w:sz w:val="20"/>
        </w:rPr>
        <w:t>në</w:t>
      </w:r>
      <w:proofErr w:type="spellEnd"/>
      <w:r>
        <w:rPr>
          <w:sz w:val="20"/>
        </w:rPr>
        <w:t xml:space="preserve"> </w:t>
      </w:r>
      <w:proofErr w:type="spellStart"/>
      <w:r>
        <w:rPr>
          <w:sz w:val="20"/>
        </w:rPr>
        <w:t>të</w:t>
      </w:r>
      <w:proofErr w:type="spellEnd"/>
      <w:r>
        <w:rPr>
          <w:sz w:val="20"/>
        </w:rPr>
        <w:t xml:space="preserve"> </w:t>
      </w:r>
      <w:proofErr w:type="spellStart"/>
      <w:r>
        <w:rPr>
          <w:sz w:val="20"/>
        </w:rPr>
        <w:t>cilat</w:t>
      </w:r>
      <w:proofErr w:type="spellEnd"/>
      <w:r>
        <w:rPr>
          <w:sz w:val="20"/>
        </w:rPr>
        <w:t xml:space="preserve"> </w:t>
      </w:r>
      <w:proofErr w:type="spellStart"/>
      <w:r>
        <w:rPr>
          <w:sz w:val="20"/>
        </w:rPr>
        <w:t>institucioni</w:t>
      </w:r>
      <w:proofErr w:type="spellEnd"/>
      <w:r>
        <w:rPr>
          <w:sz w:val="20"/>
        </w:rPr>
        <w:t xml:space="preserve"> </w:t>
      </w:r>
      <w:proofErr w:type="spellStart"/>
      <w:r>
        <w:rPr>
          <w:sz w:val="20"/>
        </w:rPr>
        <w:t>juaj</w:t>
      </w:r>
      <w:proofErr w:type="spellEnd"/>
      <w:r>
        <w:rPr>
          <w:sz w:val="20"/>
        </w:rPr>
        <w:t xml:space="preserve"> ka </w:t>
      </w:r>
      <w:proofErr w:type="spellStart"/>
      <w:r>
        <w:rPr>
          <w:sz w:val="20"/>
        </w:rPr>
        <w:t>kryer</w:t>
      </w:r>
      <w:proofErr w:type="spellEnd"/>
      <w:r>
        <w:rPr>
          <w:sz w:val="20"/>
        </w:rPr>
        <w:t xml:space="preserve"> </w:t>
      </w:r>
      <w:proofErr w:type="spellStart"/>
      <w:r>
        <w:rPr>
          <w:sz w:val="20"/>
        </w:rPr>
        <w:t>aktivitete</w:t>
      </w:r>
      <w:proofErr w:type="spellEnd"/>
      <w:r>
        <w:rPr>
          <w:sz w:val="20"/>
        </w:rPr>
        <w:t xml:space="preserve"> </w:t>
      </w:r>
      <w:proofErr w:type="spellStart"/>
      <w:r>
        <w:rPr>
          <w:sz w:val="20"/>
        </w:rPr>
        <w:t>Kërkim</w:t>
      </w:r>
      <w:r w:rsidR="00FE28C7">
        <w:rPr>
          <w:sz w:val="20"/>
        </w:rPr>
        <w:t>i</w:t>
      </w:r>
      <w:proofErr w:type="spellEnd"/>
      <w:r>
        <w:rPr>
          <w:sz w:val="20"/>
        </w:rPr>
        <w:t xml:space="preserve"> </w:t>
      </w:r>
      <w:proofErr w:type="spellStart"/>
      <w:r>
        <w:rPr>
          <w:sz w:val="20"/>
        </w:rPr>
        <w:t>dhe</w:t>
      </w:r>
      <w:proofErr w:type="spellEnd"/>
      <w:r>
        <w:rPr>
          <w:sz w:val="20"/>
        </w:rPr>
        <w:t xml:space="preserve"> </w:t>
      </w:r>
      <w:proofErr w:type="spellStart"/>
      <w:r>
        <w:rPr>
          <w:sz w:val="20"/>
        </w:rPr>
        <w:t>Zhvillim</w:t>
      </w:r>
      <w:r w:rsidR="00FE28C7">
        <w:rPr>
          <w:sz w:val="20"/>
        </w:rPr>
        <w:t>i</w:t>
      </w:r>
      <w:proofErr w:type="spellEnd"/>
    </w:p>
    <w:p w14:paraId="34E4896A" w14:textId="77777777" w:rsidR="00DA62C7" w:rsidRDefault="00FE28C7">
      <w:pPr>
        <w:pStyle w:val="ListParagraph"/>
        <w:numPr>
          <w:ilvl w:val="0"/>
          <w:numId w:val="10"/>
        </w:numPr>
        <w:tabs>
          <w:tab w:val="left" w:pos="1332"/>
        </w:tabs>
        <w:ind w:left="1331" w:hanging="199"/>
        <w:jc w:val="both"/>
        <w:rPr>
          <w:sz w:val="20"/>
        </w:rPr>
      </w:pPr>
      <w:r>
        <w:rPr>
          <w:sz w:val="20"/>
        </w:rPr>
        <w:t xml:space="preserve">Ju </w:t>
      </w:r>
      <w:proofErr w:type="spellStart"/>
      <w:r>
        <w:rPr>
          <w:sz w:val="20"/>
        </w:rPr>
        <w:t>lutemi</w:t>
      </w:r>
      <w:proofErr w:type="spellEnd"/>
      <w:r>
        <w:rPr>
          <w:sz w:val="20"/>
        </w:rPr>
        <w:t xml:space="preserve"> </w:t>
      </w:r>
      <w:proofErr w:type="spellStart"/>
      <w:r>
        <w:rPr>
          <w:sz w:val="20"/>
        </w:rPr>
        <w:t>vlerësoni</w:t>
      </w:r>
      <w:proofErr w:type="spellEnd"/>
      <w:r>
        <w:rPr>
          <w:sz w:val="20"/>
        </w:rPr>
        <w:t xml:space="preserve"> se </w:t>
      </w:r>
      <w:proofErr w:type="spellStart"/>
      <w:r>
        <w:rPr>
          <w:sz w:val="20"/>
        </w:rPr>
        <w:t>sa</w:t>
      </w:r>
      <w:proofErr w:type="spellEnd"/>
      <w:r w:rsidR="00707778">
        <w:rPr>
          <w:sz w:val="20"/>
        </w:rPr>
        <w:t xml:space="preserve"> </w:t>
      </w:r>
      <w:proofErr w:type="spellStart"/>
      <w:r w:rsidR="00707778">
        <w:rPr>
          <w:sz w:val="20"/>
        </w:rPr>
        <w:t>jeni</w:t>
      </w:r>
      <w:proofErr w:type="spellEnd"/>
      <w:r w:rsidR="00707778">
        <w:rPr>
          <w:sz w:val="20"/>
        </w:rPr>
        <w:t xml:space="preserve"> </w:t>
      </w:r>
      <w:proofErr w:type="spellStart"/>
      <w:r w:rsidR="00707778">
        <w:rPr>
          <w:sz w:val="20"/>
        </w:rPr>
        <w:t>dakord</w:t>
      </w:r>
      <w:proofErr w:type="spellEnd"/>
      <w:r w:rsidR="00707778">
        <w:rPr>
          <w:sz w:val="20"/>
        </w:rPr>
        <w:t xml:space="preserve"> me </w:t>
      </w:r>
      <w:proofErr w:type="spellStart"/>
      <w:r w:rsidR="00707778">
        <w:rPr>
          <w:sz w:val="20"/>
        </w:rPr>
        <w:t>fjalinë</w:t>
      </w:r>
      <w:proofErr w:type="spellEnd"/>
      <w:r w:rsidR="00707778">
        <w:rPr>
          <w:sz w:val="20"/>
        </w:rPr>
        <w:t xml:space="preserve"> e </w:t>
      </w:r>
      <w:proofErr w:type="spellStart"/>
      <w:r w:rsidR="00707778">
        <w:rPr>
          <w:sz w:val="20"/>
        </w:rPr>
        <w:t>mëposhtme</w:t>
      </w:r>
      <w:proofErr w:type="spellEnd"/>
      <w:r w:rsidR="00707778">
        <w:rPr>
          <w:sz w:val="20"/>
        </w:rPr>
        <w:t>: "</w:t>
      </w:r>
      <w:proofErr w:type="spellStart"/>
      <w:r w:rsidR="00707778">
        <w:rPr>
          <w:sz w:val="20"/>
        </w:rPr>
        <w:t>Organizata</w:t>
      </w:r>
      <w:proofErr w:type="spellEnd"/>
      <w:r w:rsidR="00707778">
        <w:rPr>
          <w:sz w:val="20"/>
        </w:rPr>
        <w:t xml:space="preserve"> </w:t>
      </w:r>
      <w:proofErr w:type="spellStart"/>
      <w:r w:rsidR="00707778">
        <w:rPr>
          <w:sz w:val="20"/>
        </w:rPr>
        <w:t>ime</w:t>
      </w:r>
      <w:proofErr w:type="spellEnd"/>
      <w:r w:rsidR="00707778">
        <w:rPr>
          <w:sz w:val="20"/>
        </w:rPr>
        <w:t xml:space="preserve"> po </w:t>
      </w:r>
      <w:proofErr w:type="spellStart"/>
      <w:r w:rsidR="00707778">
        <w:rPr>
          <w:sz w:val="20"/>
        </w:rPr>
        <w:t>udhëheq</w:t>
      </w:r>
      <w:proofErr w:type="spellEnd"/>
      <w:r w:rsidR="00707778">
        <w:rPr>
          <w:sz w:val="20"/>
        </w:rPr>
        <w:t xml:space="preserve"> </w:t>
      </w:r>
      <w:proofErr w:type="spellStart"/>
      <w:r w:rsidR="00707778">
        <w:rPr>
          <w:sz w:val="20"/>
        </w:rPr>
        <w:t>kërkimin</w:t>
      </w:r>
      <w:proofErr w:type="spellEnd"/>
      <w:r w:rsidR="00707778">
        <w:rPr>
          <w:sz w:val="20"/>
        </w:rPr>
        <w:t xml:space="preserve"> </w:t>
      </w:r>
      <w:proofErr w:type="spellStart"/>
      <w:r w:rsidR="00707778">
        <w:rPr>
          <w:sz w:val="20"/>
        </w:rPr>
        <w:t>në</w:t>
      </w:r>
      <w:proofErr w:type="spellEnd"/>
      <w:r w:rsidR="00707778">
        <w:rPr>
          <w:sz w:val="20"/>
        </w:rPr>
        <w:t xml:space="preserve"> </w:t>
      </w:r>
      <w:proofErr w:type="spellStart"/>
      <w:r w:rsidR="00707778">
        <w:rPr>
          <w:sz w:val="20"/>
        </w:rPr>
        <w:t>fushën</w:t>
      </w:r>
      <w:proofErr w:type="spellEnd"/>
      <w:r w:rsidR="00707778">
        <w:rPr>
          <w:sz w:val="20"/>
        </w:rPr>
        <w:t xml:space="preserve"> time."</w:t>
      </w:r>
    </w:p>
    <w:p w14:paraId="3E7886E4" w14:textId="77777777" w:rsidR="00DA62C7" w:rsidRDefault="00DA62C7">
      <w:pPr>
        <w:jc w:val="both"/>
        <w:rPr>
          <w:sz w:val="20"/>
        </w:rPr>
        <w:sectPr w:rsidR="00DA62C7">
          <w:pgSz w:w="11910" w:h="16840"/>
          <w:pgMar w:top="1320" w:right="0" w:bottom="960" w:left="0" w:header="0" w:footer="690" w:gutter="0"/>
          <w:cols w:space="720"/>
        </w:sectPr>
      </w:pPr>
    </w:p>
    <w:p w14:paraId="30DBBB6F" w14:textId="77777777" w:rsidR="00DA62C7" w:rsidRDefault="00707778">
      <w:pPr>
        <w:pStyle w:val="ListParagraph"/>
        <w:numPr>
          <w:ilvl w:val="0"/>
          <w:numId w:val="10"/>
        </w:numPr>
        <w:tabs>
          <w:tab w:val="left" w:pos="1337"/>
        </w:tabs>
        <w:spacing w:before="67" w:line="266" w:lineRule="auto"/>
        <w:ind w:right="1134" w:firstLine="0"/>
        <w:rPr>
          <w:sz w:val="20"/>
        </w:rPr>
      </w:pPr>
      <w:r>
        <w:rPr>
          <w:sz w:val="20"/>
        </w:rPr>
        <w:lastRenderedPageBreak/>
        <w:t xml:space="preserve">Ju </w:t>
      </w:r>
      <w:proofErr w:type="spellStart"/>
      <w:r>
        <w:rPr>
          <w:sz w:val="20"/>
        </w:rPr>
        <w:t>lutemi</w:t>
      </w:r>
      <w:proofErr w:type="spellEnd"/>
      <w:r>
        <w:rPr>
          <w:sz w:val="20"/>
        </w:rPr>
        <w:t xml:space="preserve"> </w:t>
      </w:r>
      <w:proofErr w:type="spellStart"/>
      <w:r>
        <w:rPr>
          <w:sz w:val="20"/>
        </w:rPr>
        <w:t>vlerësoni</w:t>
      </w:r>
      <w:proofErr w:type="spellEnd"/>
      <w:r>
        <w:rPr>
          <w:sz w:val="20"/>
        </w:rPr>
        <w:t xml:space="preserve"> </w:t>
      </w:r>
      <w:proofErr w:type="spellStart"/>
      <w:r>
        <w:rPr>
          <w:sz w:val="20"/>
        </w:rPr>
        <w:t>sa</w:t>
      </w:r>
      <w:proofErr w:type="spellEnd"/>
      <w:r>
        <w:rPr>
          <w:sz w:val="20"/>
        </w:rPr>
        <w:t xml:space="preserve"> fort </w:t>
      </w:r>
      <w:proofErr w:type="spellStart"/>
      <w:r>
        <w:rPr>
          <w:sz w:val="20"/>
        </w:rPr>
        <w:t>jeni</w:t>
      </w:r>
      <w:proofErr w:type="spellEnd"/>
      <w:r>
        <w:rPr>
          <w:sz w:val="20"/>
        </w:rPr>
        <w:t xml:space="preserve"> </w:t>
      </w:r>
      <w:proofErr w:type="spellStart"/>
      <w:r>
        <w:rPr>
          <w:sz w:val="20"/>
        </w:rPr>
        <w:t>dakord</w:t>
      </w:r>
      <w:proofErr w:type="spellEnd"/>
      <w:r>
        <w:rPr>
          <w:sz w:val="20"/>
        </w:rPr>
        <w:t xml:space="preserve"> me </w:t>
      </w:r>
      <w:proofErr w:type="spellStart"/>
      <w:r>
        <w:rPr>
          <w:sz w:val="20"/>
        </w:rPr>
        <w:t>fjalinë</w:t>
      </w:r>
      <w:proofErr w:type="spellEnd"/>
      <w:r>
        <w:rPr>
          <w:sz w:val="20"/>
        </w:rPr>
        <w:t xml:space="preserve"> e </w:t>
      </w:r>
      <w:proofErr w:type="spellStart"/>
      <w:r>
        <w:rPr>
          <w:sz w:val="20"/>
        </w:rPr>
        <w:t>mëpo</w:t>
      </w:r>
      <w:r w:rsidR="00FE28C7">
        <w:rPr>
          <w:sz w:val="20"/>
        </w:rPr>
        <w:t>shtme</w:t>
      </w:r>
      <w:proofErr w:type="spellEnd"/>
      <w:r w:rsidR="00FE28C7">
        <w:rPr>
          <w:sz w:val="20"/>
        </w:rPr>
        <w:t xml:space="preserve">: “Fusha </w:t>
      </w:r>
      <w:proofErr w:type="spellStart"/>
      <w:r w:rsidR="00FE28C7">
        <w:rPr>
          <w:sz w:val="20"/>
        </w:rPr>
        <w:t>ime</w:t>
      </w:r>
      <w:proofErr w:type="spellEnd"/>
      <w:r w:rsidR="00FE28C7">
        <w:rPr>
          <w:sz w:val="20"/>
        </w:rPr>
        <w:t xml:space="preserve"> </w:t>
      </w:r>
      <w:proofErr w:type="spellStart"/>
      <w:r w:rsidR="00FE28C7">
        <w:rPr>
          <w:sz w:val="20"/>
        </w:rPr>
        <w:t>është</w:t>
      </w:r>
      <w:proofErr w:type="spellEnd"/>
      <w:r w:rsidR="00FE28C7">
        <w:rPr>
          <w:sz w:val="20"/>
        </w:rPr>
        <w:t xml:space="preserve"> </w:t>
      </w:r>
      <w:proofErr w:type="spellStart"/>
      <w:r w:rsidR="00FE28C7">
        <w:rPr>
          <w:sz w:val="20"/>
        </w:rPr>
        <w:t>një</w:t>
      </w:r>
      <w:proofErr w:type="spellEnd"/>
      <w:r w:rsidR="00FE28C7">
        <w:rPr>
          <w:sz w:val="20"/>
        </w:rPr>
        <w:t xml:space="preserve"> </w:t>
      </w:r>
      <w:proofErr w:type="spellStart"/>
      <w:r w:rsidR="00FE28C7">
        <w:rPr>
          <w:sz w:val="20"/>
        </w:rPr>
        <w:t>udh</w:t>
      </w:r>
      <w:r>
        <w:rPr>
          <w:sz w:val="20"/>
        </w:rPr>
        <w:t>ë</w:t>
      </w:r>
      <w:r w:rsidR="00FE28C7">
        <w:rPr>
          <w:sz w:val="20"/>
        </w:rPr>
        <w:t>heqëse</w:t>
      </w:r>
      <w:proofErr w:type="spellEnd"/>
      <w:r>
        <w:rPr>
          <w:sz w:val="20"/>
        </w:rPr>
        <w:t xml:space="preserve"> e </w:t>
      </w:r>
      <w:proofErr w:type="spellStart"/>
      <w:r>
        <w:rPr>
          <w:sz w:val="20"/>
        </w:rPr>
        <w:t>kërkimit</w:t>
      </w:r>
      <w:proofErr w:type="spellEnd"/>
      <w:r>
        <w:rPr>
          <w:sz w:val="20"/>
        </w:rPr>
        <w:t xml:space="preserve"> </w:t>
      </w:r>
      <w:proofErr w:type="spellStart"/>
      <w:r>
        <w:rPr>
          <w:sz w:val="20"/>
        </w:rPr>
        <w:t>dhe</w:t>
      </w:r>
      <w:proofErr w:type="spellEnd"/>
      <w:r>
        <w:rPr>
          <w:sz w:val="20"/>
        </w:rPr>
        <w:t xml:space="preserve"> </w:t>
      </w:r>
      <w:proofErr w:type="spellStart"/>
      <w:r>
        <w:rPr>
          <w:sz w:val="20"/>
        </w:rPr>
        <w:t>inovacionit</w:t>
      </w:r>
      <w:proofErr w:type="spellEnd"/>
      <w:r>
        <w:rPr>
          <w:sz w:val="20"/>
        </w:rPr>
        <w:t xml:space="preserve"> </w:t>
      </w:r>
      <w:proofErr w:type="spellStart"/>
      <w:r>
        <w:rPr>
          <w:sz w:val="20"/>
        </w:rPr>
        <w:t>në</w:t>
      </w:r>
      <w:proofErr w:type="spellEnd"/>
      <w:r>
        <w:rPr>
          <w:sz w:val="20"/>
        </w:rPr>
        <w:t xml:space="preserve"> </w:t>
      </w:r>
      <w:proofErr w:type="spellStart"/>
      <w:r>
        <w:rPr>
          <w:sz w:val="20"/>
        </w:rPr>
        <w:t>Shqipëri</w:t>
      </w:r>
      <w:proofErr w:type="spellEnd"/>
      <w:r>
        <w:rPr>
          <w:sz w:val="20"/>
        </w:rPr>
        <w:t>”.</w:t>
      </w:r>
    </w:p>
    <w:p w14:paraId="78B26CA9" w14:textId="77777777" w:rsidR="00DA62C7" w:rsidRDefault="00707778">
      <w:pPr>
        <w:pStyle w:val="ListParagraph"/>
        <w:numPr>
          <w:ilvl w:val="0"/>
          <w:numId w:val="10"/>
        </w:numPr>
        <w:tabs>
          <w:tab w:val="left" w:pos="1335"/>
        </w:tabs>
        <w:spacing w:before="120"/>
        <w:ind w:left="1334"/>
        <w:rPr>
          <w:sz w:val="20"/>
        </w:rPr>
      </w:pPr>
      <w:r>
        <w:rPr>
          <w:sz w:val="20"/>
        </w:rPr>
        <w:t xml:space="preserve">A ka </w:t>
      </w:r>
      <w:proofErr w:type="spellStart"/>
      <w:r>
        <w:rPr>
          <w:sz w:val="20"/>
        </w:rPr>
        <w:t>organizata</w:t>
      </w:r>
      <w:proofErr w:type="spellEnd"/>
      <w:r>
        <w:rPr>
          <w:sz w:val="20"/>
        </w:rPr>
        <w:t xml:space="preserve"> </w:t>
      </w:r>
      <w:proofErr w:type="spellStart"/>
      <w:r>
        <w:rPr>
          <w:sz w:val="20"/>
        </w:rPr>
        <w:t>juaj</w:t>
      </w:r>
      <w:proofErr w:type="spellEnd"/>
      <w:r>
        <w:rPr>
          <w:sz w:val="20"/>
        </w:rPr>
        <w:t xml:space="preserve"> </w:t>
      </w:r>
      <w:proofErr w:type="spellStart"/>
      <w:r>
        <w:rPr>
          <w:sz w:val="20"/>
        </w:rPr>
        <w:t>një</w:t>
      </w:r>
      <w:proofErr w:type="spellEnd"/>
      <w:r>
        <w:rPr>
          <w:sz w:val="20"/>
        </w:rPr>
        <w:t xml:space="preserve"> </w:t>
      </w:r>
      <w:proofErr w:type="spellStart"/>
      <w:r>
        <w:rPr>
          <w:sz w:val="20"/>
        </w:rPr>
        <w:t>njësi</w:t>
      </w:r>
      <w:proofErr w:type="spellEnd"/>
      <w:r>
        <w:rPr>
          <w:sz w:val="20"/>
        </w:rPr>
        <w:t xml:space="preserve"> </w:t>
      </w:r>
      <w:proofErr w:type="spellStart"/>
      <w:r>
        <w:rPr>
          <w:sz w:val="20"/>
        </w:rPr>
        <w:t>të</w:t>
      </w:r>
      <w:proofErr w:type="spellEnd"/>
      <w:r>
        <w:rPr>
          <w:sz w:val="20"/>
        </w:rPr>
        <w:t xml:space="preserve"> </w:t>
      </w:r>
      <w:proofErr w:type="spellStart"/>
      <w:r>
        <w:rPr>
          <w:sz w:val="20"/>
        </w:rPr>
        <w:t>transferimit</w:t>
      </w:r>
      <w:proofErr w:type="spellEnd"/>
      <w:r>
        <w:rPr>
          <w:sz w:val="20"/>
        </w:rPr>
        <w:t xml:space="preserve"> </w:t>
      </w:r>
      <w:proofErr w:type="spellStart"/>
      <w:r>
        <w:rPr>
          <w:sz w:val="20"/>
        </w:rPr>
        <w:t>të</w:t>
      </w:r>
      <w:proofErr w:type="spellEnd"/>
      <w:r>
        <w:rPr>
          <w:sz w:val="20"/>
        </w:rPr>
        <w:t xml:space="preserve"> </w:t>
      </w:r>
      <w:proofErr w:type="spellStart"/>
      <w:r>
        <w:rPr>
          <w:sz w:val="20"/>
        </w:rPr>
        <w:t>teknologjisë</w:t>
      </w:r>
      <w:proofErr w:type="spellEnd"/>
      <w:r>
        <w:rPr>
          <w:sz w:val="20"/>
        </w:rPr>
        <w:t>?</w:t>
      </w:r>
    </w:p>
    <w:p w14:paraId="6FFF7957" w14:textId="77777777" w:rsidR="00DA62C7" w:rsidRDefault="00707778">
      <w:pPr>
        <w:pStyle w:val="ListParagraph"/>
        <w:numPr>
          <w:ilvl w:val="0"/>
          <w:numId w:val="10"/>
        </w:numPr>
        <w:tabs>
          <w:tab w:val="left" w:pos="1335"/>
        </w:tabs>
        <w:ind w:firstLine="0"/>
        <w:rPr>
          <w:sz w:val="20"/>
        </w:rPr>
      </w:pPr>
      <w:proofErr w:type="spellStart"/>
      <w:r>
        <w:rPr>
          <w:sz w:val="20"/>
        </w:rPr>
        <w:t>Nëse</w:t>
      </w:r>
      <w:proofErr w:type="spellEnd"/>
      <w:r>
        <w:rPr>
          <w:sz w:val="20"/>
        </w:rPr>
        <w:t xml:space="preserve"> Jo, a </w:t>
      </w:r>
      <w:proofErr w:type="spellStart"/>
      <w:r>
        <w:rPr>
          <w:sz w:val="20"/>
        </w:rPr>
        <w:t>besoni</w:t>
      </w:r>
      <w:proofErr w:type="spellEnd"/>
      <w:r>
        <w:rPr>
          <w:sz w:val="20"/>
        </w:rPr>
        <w:t xml:space="preserve"> se </w:t>
      </w:r>
      <w:proofErr w:type="spellStart"/>
      <w:r>
        <w:rPr>
          <w:sz w:val="20"/>
        </w:rPr>
        <w:t>organizata</w:t>
      </w:r>
      <w:proofErr w:type="spellEnd"/>
      <w:r>
        <w:rPr>
          <w:sz w:val="20"/>
        </w:rPr>
        <w:t xml:space="preserve"> </w:t>
      </w:r>
      <w:proofErr w:type="spellStart"/>
      <w:r>
        <w:rPr>
          <w:sz w:val="20"/>
        </w:rPr>
        <w:t>juaj</w:t>
      </w:r>
      <w:proofErr w:type="spellEnd"/>
      <w:r>
        <w:rPr>
          <w:sz w:val="20"/>
        </w:rPr>
        <w:t xml:space="preserve"> ka </w:t>
      </w:r>
      <w:proofErr w:type="spellStart"/>
      <w:r>
        <w:rPr>
          <w:sz w:val="20"/>
        </w:rPr>
        <w:t>nevojë</w:t>
      </w:r>
      <w:proofErr w:type="spellEnd"/>
      <w:r>
        <w:rPr>
          <w:sz w:val="20"/>
        </w:rPr>
        <w:t xml:space="preserve"> </w:t>
      </w:r>
      <w:proofErr w:type="spellStart"/>
      <w:r>
        <w:rPr>
          <w:sz w:val="20"/>
        </w:rPr>
        <w:t>për</w:t>
      </w:r>
      <w:proofErr w:type="spellEnd"/>
      <w:r>
        <w:rPr>
          <w:sz w:val="20"/>
        </w:rPr>
        <w:t xml:space="preserve"> </w:t>
      </w:r>
      <w:proofErr w:type="spellStart"/>
      <w:r>
        <w:rPr>
          <w:sz w:val="20"/>
        </w:rPr>
        <w:t>një</w:t>
      </w:r>
      <w:proofErr w:type="spellEnd"/>
      <w:r>
        <w:rPr>
          <w:sz w:val="20"/>
        </w:rPr>
        <w:t xml:space="preserve"> </w:t>
      </w:r>
      <w:proofErr w:type="spellStart"/>
      <w:r>
        <w:rPr>
          <w:sz w:val="20"/>
        </w:rPr>
        <w:t>njësi</w:t>
      </w:r>
      <w:proofErr w:type="spellEnd"/>
      <w:r>
        <w:rPr>
          <w:sz w:val="20"/>
        </w:rPr>
        <w:t xml:space="preserve"> </w:t>
      </w:r>
      <w:proofErr w:type="spellStart"/>
      <w:r>
        <w:rPr>
          <w:sz w:val="20"/>
        </w:rPr>
        <w:t>të</w:t>
      </w:r>
      <w:proofErr w:type="spellEnd"/>
      <w:r>
        <w:rPr>
          <w:sz w:val="20"/>
        </w:rPr>
        <w:t xml:space="preserve"> </w:t>
      </w:r>
      <w:proofErr w:type="spellStart"/>
      <w:r>
        <w:rPr>
          <w:sz w:val="20"/>
        </w:rPr>
        <w:t>tillë</w:t>
      </w:r>
      <w:proofErr w:type="spellEnd"/>
      <w:r>
        <w:rPr>
          <w:sz w:val="20"/>
        </w:rPr>
        <w:t>?</w:t>
      </w:r>
    </w:p>
    <w:p w14:paraId="36DEF8D0" w14:textId="77777777" w:rsidR="00DA62C7" w:rsidRDefault="00707778">
      <w:pPr>
        <w:pStyle w:val="ListParagraph"/>
        <w:numPr>
          <w:ilvl w:val="0"/>
          <w:numId w:val="10"/>
        </w:numPr>
        <w:tabs>
          <w:tab w:val="left" w:pos="1445"/>
        </w:tabs>
        <w:ind w:left="1444" w:hanging="312"/>
        <w:rPr>
          <w:sz w:val="20"/>
        </w:rPr>
      </w:pPr>
      <w:proofErr w:type="spellStart"/>
      <w:r>
        <w:rPr>
          <w:sz w:val="20"/>
        </w:rPr>
        <w:t>Në</w:t>
      </w:r>
      <w:proofErr w:type="spellEnd"/>
      <w:r>
        <w:rPr>
          <w:sz w:val="20"/>
        </w:rPr>
        <w:t xml:space="preserve"> 5 </w:t>
      </w:r>
      <w:proofErr w:type="spellStart"/>
      <w:r>
        <w:rPr>
          <w:sz w:val="20"/>
        </w:rPr>
        <w:t>vitet</w:t>
      </w:r>
      <w:proofErr w:type="spellEnd"/>
      <w:r>
        <w:rPr>
          <w:sz w:val="20"/>
        </w:rPr>
        <w:t xml:space="preserve"> e </w:t>
      </w:r>
      <w:proofErr w:type="spellStart"/>
      <w:r>
        <w:rPr>
          <w:sz w:val="20"/>
        </w:rPr>
        <w:t>fundit</w:t>
      </w:r>
      <w:proofErr w:type="spellEnd"/>
      <w:r>
        <w:rPr>
          <w:sz w:val="20"/>
        </w:rPr>
        <w:t xml:space="preserve">, a </w:t>
      </w:r>
      <w:proofErr w:type="spellStart"/>
      <w:r>
        <w:rPr>
          <w:sz w:val="20"/>
        </w:rPr>
        <w:t>keni</w:t>
      </w:r>
      <w:proofErr w:type="spellEnd"/>
      <w:r>
        <w:rPr>
          <w:sz w:val="20"/>
        </w:rPr>
        <w:t xml:space="preserve"> </w:t>
      </w:r>
      <w:proofErr w:type="spellStart"/>
      <w:r>
        <w:rPr>
          <w:sz w:val="20"/>
        </w:rPr>
        <w:t>marrë</w:t>
      </w:r>
      <w:proofErr w:type="spellEnd"/>
      <w:r>
        <w:rPr>
          <w:sz w:val="20"/>
        </w:rPr>
        <w:t xml:space="preserve"> </w:t>
      </w:r>
      <w:proofErr w:type="spellStart"/>
      <w:r>
        <w:rPr>
          <w:sz w:val="20"/>
        </w:rPr>
        <w:t>një</w:t>
      </w:r>
      <w:proofErr w:type="spellEnd"/>
      <w:r>
        <w:rPr>
          <w:sz w:val="20"/>
        </w:rPr>
        <w:t xml:space="preserve"> </w:t>
      </w:r>
      <w:proofErr w:type="spellStart"/>
      <w:r>
        <w:rPr>
          <w:sz w:val="20"/>
        </w:rPr>
        <w:t>patentë</w:t>
      </w:r>
      <w:proofErr w:type="spellEnd"/>
      <w:r>
        <w:rPr>
          <w:sz w:val="20"/>
        </w:rPr>
        <w:t xml:space="preserve"> </w:t>
      </w:r>
      <w:proofErr w:type="spellStart"/>
      <w:r>
        <w:rPr>
          <w:sz w:val="20"/>
        </w:rPr>
        <w:t>ose</w:t>
      </w:r>
      <w:proofErr w:type="spellEnd"/>
      <w:r>
        <w:rPr>
          <w:sz w:val="20"/>
        </w:rPr>
        <w:t xml:space="preserve"> </w:t>
      </w:r>
      <w:proofErr w:type="spellStart"/>
      <w:r>
        <w:rPr>
          <w:sz w:val="20"/>
        </w:rPr>
        <w:t>patenta</w:t>
      </w:r>
      <w:proofErr w:type="spellEnd"/>
      <w:r>
        <w:rPr>
          <w:sz w:val="20"/>
        </w:rPr>
        <w:t xml:space="preserve"> </w:t>
      </w:r>
      <w:proofErr w:type="spellStart"/>
      <w:r>
        <w:rPr>
          <w:sz w:val="20"/>
        </w:rPr>
        <w:t>si</w:t>
      </w:r>
      <w:proofErr w:type="spellEnd"/>
      <w:r>
        <w:rPr>
          <w:sz w:val="20"/>
        </w:rPr>
        <w:t xml:space="preserve"> </w:t>
      </w:r>
      <w:proofErr w:type="spellStart"/>
      <w:r>
        <w:rPr>
          <w:sz w:val="20"/>
        </w:rPr>
        <w:t>rezultat</w:t>
      </w:r>
      <w:proofErr w:type="spellEnd"/>
      <w:r>
        <w:rPr>
          <w:sz w:val="20"/>
        </w:rPr>
        <w:t xml:space="preserve"> </w:t>
      </w:r>
      <w:proofErr w:type="spellStart"/>
      <w:r>
        <w:rPr>
          <w:sz w:val="20"/>
        </w:rPr>
        <w:t>i</w:t>
      </w:r>
      <w:proofErr w:type="spellEnd"/>
      <w:r>
        <w:rPr>
          <w:sz w:val="20"/>
        </w:rPr>
        <w:t xml:space="preserve"> </w:t>
      </w:r>
      <w:proofErr w:type="spellStart"/>
      <w:r>
        <w:rPr>
          <w:sz w:val="20"/>
        </w:rPr>
        <w:t>aktiviteteve</w:t>
      </w:r>
      <w:proofErr w:type="spellEnd"/>
      <w:r>
        <w:rPr>
          <w:sz w:val="20"/>
        </w:rPr>
        <w:t xml:space="preserve"> </w:t>
      </w:r>
      <w:proofErr w:type="spellStart"/>
      <w:r>
        <w:rPr>
          <w:sz w:val="20"/>
        </w:rPr>
        <w:t>tuaja</w:t>
      </w:r>
      <w:proofErr w:type="spellEnd"/>
      <w:r>
        <w:rPr>
          <w:sz w:val="20"/>
        </w:rPr>
        <w:t xml:space="preserve"> </w:t>
      </w:r>
      <w:proofErr w:type="spellStart"/>
      <w:r w:rsidR="00FE28C7">
        <w:rPr>
          <w:sz w:val="20"/>
        </w:rPr>
        <w:t>të</w:t>
      </w:r>
      <w:proofErr w:type="spellEnd"/>
      <w:r w:rsidR="00FE28C7">
        <w:rPr>
          <w:sz w:val="20"/>
        </w:rPr>
        <w:t xml:space="preserve"> </w:t>
      </w:r>
      <w:proofErr w:type="spellStart"/>
      <w:r>
        <w:rPr>
          <w:sz w:val="20"/>
        </w:rPr>
        <w:t>K&amp;Zh</w:t>
      </w:r>
      <w:r w:rsidR="00FE28C7">
        <w:rPr>
          <w:sz w:val="20"/>
        </w:rPr>
        <w:t>-it</w:t>
      </w:r>
      <w:proofErr w:type="spellEnd"/>
      <w:r>
        <w:rPr>
          <w:sz w:val="20"/>
        </w:rPr>
        <w:t>?</w:t>
      </w:r>
    </w:p>
    <w:p w14:paraId="22FC274B" w14:textId="77777777" w:rsidR="00DA62C7" w:rsidRDefault="00707778">
      <w:pPr>
        <w:pStyle w:val="ListParagraph"/>
        <w:numPr>
          <w:ilvl w:val="0"/>
          <w:numId w:val="10"/>
        </w:numPr>
        <w:tabs>
          <w:tab w:val="left" w:pos="1445"/>
        </w:tabs>
        <w:ind w:left="1444" w:hanging="312"/>
        <w:rPr>
          <w:sz w:val="20"/>
        </w:rPr>
      </w:pPr>
      <w:proofErr w:type="spellStart"/>
      <w:r>
        <w:rPr>
          <w:sz w:val="20"/>
        </w:rPr>
        <w:t>Në</w:t>
      </w:r>
      <w:proofErr w:type="spellEnd"/>
      <w:r>
        <w:rPr>
          <w:sz w:val="20"/>
        </w:rPr>
        <w:t xml:space="preserve"> </w:t>
      </w:r>
      <w:proofErr w:type="spellStart"/>
      <w:r>
        <w:rPr>
          <w:sz w:val="20"/>
        </w:rPr>
        <w:t>të</w:t>
      </w:r>
      <w:proofErr w:type="spellEnd"/>
      <w:r>
        <w:rPr>
          <w:sz w:val="20"/>
        </w:rPr>
        <w:t xml:space="preserve"> </w:t>
      </w:r>
      <w:proofErr w:type="spellStart"/>
      <w:r>
        <w:rPr>
          <w:sz w:val="20"/>
        </w:rPr>
        <w:t>ardhmen</w:t>
      </w:r>
      <w:proofErr w:type="spellEnd"/>
      <w:r>
        <w:rPr>
          <w:sz w:val="20"/>
        </w:rPr>
        <w:t xml:space="preserve">, </w:t>
      </w:r>
      <w:proofErr w:type="spellStart"/>
      <w:r>
        <w:rPr>
          <w:sz w:val="20"/>
        </w:rPr>
        <w:t>numri</w:t>
      </w:r>
      <w:proofErr w:type="spellEnd"/>
      <w:r>
        <w:rPr>
          <w:sz w:val="20"/>
        </w:rPr>
        <w:t xml:space="preserve"> </w:t>
      </w:r>
      <w:proofErr w:type="spellStart"/>
      <w:r>
        <w:rPr>
          <w:sz w:val="20"/>
        </w:rPr>
        <w:t>i</w:t>
      </w:r>
      <w:proofErr w:type="spellEnd"/>
      <w:r>
        <w:rPr>
          <w:sz w:val="20"/>
        </w:rPr>
        <w:t xml:space="preserve"> </w:t>
      </w:r>
      <w:proofErr w:type="spellStart"/>
      <w:r>
        <w:rPr>
          <w:sz w:val="20"/>
        </w:rPr>
        <w:t>patentave</w:t>
      </w:r>
      <w:proofErr w:type="spellEnd"/>
      <w:r>
        <w:rPr>
          <w:sz w:val="20"/>
        </w:rPr>
        <w:t xml:space="preserve"> </w:t>
      </w:r>
      <w:proofErr w:type="spellStart"/>
      <w:r>
        <w:rPr>
          <w:sz w:val="20"/>
        </w:rPr>
        <w:t>në</w:t>
      </w:r>
      <w:proofErr w:type="spellEnd"/>
      <w:r>
        <w:rPr>
          <w:sz w:val="20"/>
        </w:rPr>
        <w:t xml:space="preserve"> </w:t>
      </w:r>
      <w:proofErr w:type="spellStart"/>
      <w:r>
        <w:rPr>
          <w:sz w:val="20"/>
        </w:rPr>
        <w:t>rajonin</w:t>
      </w:r>
      <w:proofErr w:type="spellEnd"/>
      <w:r>
        <w:rPr>
          <w:sz w:val="20"/>
        </w:rPr>
        <w:t xml:space="preserve"> </w:t>
      </w:r>
      <w:proofErr w:type="spellStart"/>
      <w:r>
        <w:rPr>
          <w:sz w:val="20"/>
        </w:rPr>
        <w:t>tim</w:t>
      </w:r>
      <w:proofErr w:type="spellEnd"/>
      <w:r>
        <w:rPr>
          <w:sz w:val="20"/>
        </w:rPr>
        <w:t xml:space="preserve"> do </w:t>
      </w:r>
      <w:proofErr w:type="spellStart"/>
      <w:r>
        <w:rPr>
          <w:sz w:val="20"/>
        </w:rPr>
        <w:t>të</w:t>
      </w:r>
      <w:proofErr w:type="spellEnd"/>
      <w:r>
        <w:rPr>
          <w:sz w:val="20"/>
        </w:rPr>
        <w:t xml:space="preserve"> </w:t>
      </w:r>
      <w:proofErr w:type="spellStart"/>
      <w:r>
        <w:rPr>
          <w:sz w:val="20"/>
        </w:rPr>
        <w:t>rritet</w:t>
      </w:r>
      <w:proofErr w:type="spellEnd"/>
    </w:p>
    <w:p w14:paraId="3E7C3905" w14:textId="77777777" w:rsidR="00DA62C7" w:rsidRDefault="00707778">
      <w:pPr>
        <w:pStyle w:val="ListParagraph"/>
        <w:numPr>
          <w:ilvl w:val="0"/>
          <w:numId w:val="10"/>
        </w:numPr>
        <w:tabs>
          <w:tab w:val="left" w:pos="1445"/>
        </w:tabs>
        <w:spacing w:before="148"/>
        <w:ind w:left="1444" w:hanging="312"/>
        <w:rPr>
          <w:sz w:val="20"/>
        </w:rPr>
      </w:pPr>
      <w:proofErr w:type="spellStart"/>
      <w:r>
        <w:rPr>
          <w:sz w:val="20"/>
        </w:rPr>
        <w:t>Në</w:t>
      </w:r>
      <w:proofErr w:type="spellEnd"/>
      <w:r>
        <w:rPr>
          <w:sz w:val="20"/>
        </w:rPr>
        <w:t xml:space="preserve"> </w:t>
      </w:r>
      <w:proofErr w:type="spellStart"/>
      <w:r>
        <w:rPr>
          <w:sz w:val="20"/>
        </w:rPr>
        <w:t>pesë</w:t>
      </w:r>
      <w:proofErr w:type="spellEnd"/>
      <w:r>
        <w:rPr>
          <w:sz w:val="20"/>
        </w:rPr>
        <w:t xml:space="preserve"> </w:t>
      </w:r>
      <w:proofErr w:type="spellStart"/>
      <w:r>
        <w:rPr>
          <w:sz w:val="20"/>
        </w:rPr>
        <w:t>vitet</w:t>
      </w:r>
      <w:proofErr w:type="spellEnd"/>
      <w:r>
        <w:rPr>
          <w:sz w:val="20"/>
        </w:rPr>
        <w:t xml:space="preserve"> e </w:t>
      </w:r>
      <w:proofErr w:type="spellStart"/>
      <w:r>
        <w:rPr>
          <w:sz w:val="20"/>
        </w:rPr>
        <w:t>fundit</w:t>
      </w:r>
      <w:proofErr w:type="spellEnd"/>
      <w:r>
        <w:rPr>
          <w:sz w:val="20"/>
        </w:rPr>
        <w:t xml:space="preserve">, a ka </w:t>
      </w:r>
      <w:proofErr w:type="spellStart"/>
      <w:r>
        <w:rPr>
          <w:sz w:val="20"/>
        </w:rPr>
        <w:t>përdorur</w:t>
      </w:r>
      <w:proofErr w:type="spellEnd"/>
      <w:r>
        <w:rPr>
          <w:sz w:val="20"/>
        </w:rPr>
        <w:t xml:space="preserve"> </w:t>
      </w:r>
      <w:proofErr w:type="spellStart"/>
      <w:r>
        <w:rPr>
          <w:sz w:val="20"/>
        </w:rPr>
        <w:t>institucioni</w:t>
      </w:r>
      <w:proofErr w:type="spellEnd"/>
      <w:r>
        <w:rPr>
          <w:sz w:val="20"/>
        </w:rPr>
        <w:t xml:space="preserve"> </w:t>
      </w:r>
      <w:proofErr w:type="spellStart"/>
      <w:r>
        <w:rPr>
          <w:sz w:val="20"/>
        </w:rPr>
        <w:t>juaj</w:t>
      </w:r>
      <w:proofErr w:type="spellEnd"/>
      <w:r>
        <w:rPr>
          <w:sz w:val="20"/>
        </w:rPr>
        <w:t xml:space="preserve"> </w:t>
      </w:r>
      <w:proofErr w:type="spellStart"/>
      <w:r>
        <w:rPr>
          <w:sz w:val="20"/>
        </w:rPr>
        <w:t>objektet</w:t>
      </w:r>
      <w:proofErr w:type="spellEnd"/>
      <w:r>
        <w:rPr>
          <w:sz w:val="20"/>
        </w:rPr>
        <w:t xml:space="preserve"> e </w:t>
      </w:r>
      <w:proofErr w:type="spellStart"/>
      <w:r>
        <w:rPr>
          <w:sz w:val="20"/>
        </w:rPr>
        <w:t>vet</w:t>
      </w:r>
      <w:r w:rsidR="00FE28C7">
        <w:rPr>
          <w:sz w:val="20"/>
        </w:rPr>
        <w:t>a</w:t>
      </w:r>
      <w:proofErr w:type="spellEnd"/>
      <w:r w:rsidR="00FE28C7">
        <w:rPr>
          <w:sz w:val="20"/>
        </w:rPr>
        <w:t xml:space="preserve"> </w:t>
      </w:r>
      <w:proofErr w:type="spellStart"/>
      <w:r w:rsidR="00FE28C7">
        <w:rPr>
          <w:sz w:val="20"/>
        </w:rPr>
        <w:t>për</w:t>
      </w:r>
      <w:proofErr w:type="spellEnd"/>
      <w:r w:rsidR="00FE28C7">
        <w:rPr>
          <w:sz w:val="20"/>
        </w:rPr>
        <w:t xml:space="preserve"> </w:t>
      </w:r>
      <w:proofErr w:type="spellStart"/>
      <w:r w:rsidR="00FE28C7">
        <w:rPr>
          <w:sz w:val="20"/>
        </w:rPr>
        <w:t>të</w:t>
      </w:r>
      <w:proofErr w:type="spellEnd"/>
      <w:r w:rsidR="00FE28C7">
        <w:rPr>
          <w:sz w:val="20"/>
        </w:rPr>
        <w:t xml:space="preserve"> </w:t>
      </w:r>
      <w:proofErr w:type="spellStart"/>
      <w:r w:rsidR="00FE28C7">
        <w:rPr>
          <w:sz w:val="20"/>
        </w:rPr>
        <w:t>kryer</w:t>
      </w:r>
      <w:proofErr w:type="spellEnd"/>
      <w:r w:rsidR="00FE28C7">
        <w:rPr>
          <w:sz w:val="20"/>
        </w:rPr>
        <w:t xml:space="preserve"> </w:t>
      </w:r>
      <w:proofErr w:type="spellStart"/>
      <w:r w:rsidR="00FE28C7">
        <w:rPr>
          <w:sz w:val="20"/>
        </w:rPr>
        <w:t>aktivitete</w:t>
      </w:r>
      <w:proofErr w:type="spellEnd"/>
      <w:r w:rsidR="00FE28C7">
        <w:rPr>
          <w:sz w:val="20"/>
        </w:rPr>
        <w:t xml:space="preserve"> </w:t>
      </w:r>
      <w:proofErr w:type="spellStart"/>
      <w:r w:rsidR="00FE28C7">
        <w:rPr>
          <w:sz w:val="20"/>
        </w:rPr>
        <w:t>K&amp;Zh</w:t>
      </w:r>
      <w:proofErr w:type="spellEnd"/>
      <w:r>
        <w:rPr>
          <w:sz w:val="20"/>
        </w:rPr>
        <w:t>?</w:t>
      </w:r>
    </w:p>
    <w:p w14:paraId="3EA44750" w14:textId="77777777" w:rsidR="00DA62C7" w:rsidRDefault="00707778">
      <w:pPr>
        <w:pStyle w:val="ListParagraph"/>
        <w:numPr>
          <w:ilvl w:val="0"/>
          <w:numId w:val="10"/>
        </w:numPr>
        <w:tabs>
          <w:tab w:val="left" w:pos="1460"/>
        </w:tabs>
        <w:spacing w:line="266" w:lineRule="auto"/>
        <w:ind w:right="1135" w:firstLine="0"/>
        <w:jc w:val="both"/>
        <w:rPr>
          <w:sz w:val="20"/>
        </w:rPr>
      </w:pPr>
      <w:proofErr w:type="spellStart"/>
      <w:r>
        <w:rPr>
          <w:sz w:val="20"/>
        </w:rPr>
        <w:t>Në</w:t>
      </w:r>
      <w:proofErr w:type="spellEnd"/>
      <w:r>
        <w:rPr>
          <w:sz w:val="20"/>
        </w:rPr>
        <w:t xml:space="preserve"> 5 </w:t>
      </w:r>
      <w:proofErr w:type="spellStart"/>
      <w:r>
        <w:rPr>
          <w:sz w:val="20"/>
        </w:rPr>
        <w:t>vitet</w:t>
      </w:r>
      <w:proofErr w:type="spellEnd"/>
      <w:r>
        <w:rPr>
          <w:sz w:val="20"/>
        </w:rPr>
        <w:t xml:space="preserve"> e </w:t>
      </w:r>
      <w:proofErr w:type="spellStart"/>
      <w:r>
        <w:rPr>
          <w:sz w:val="20"/>
        </w:rPr>
        <w:t>fundit</w:t>
      </w:r>
      <w:proofErr w:type="spellEnd"/>
      <w:r>
        <w:rPr>
          <w:sz w:val="20"/>
        </w:rPr>
        <w:t xml:space="preserve">, </w:t>
      </w:r>
      <w:proofErr w:type="spellStart"/>
      <w:r>
        <w:rPr>
          <w:sz w:val="20"/>
        </w:rPr>
        <w:t>institucioni</w:t>
      </w:r>
      <w:proofErr w:type="spellEnd"/>
      <w:r>
        <w:rPr>
          <w:sz w:val="20"/>
        </w:rPr>
        <w:t xml:space="preserve"> </w:t>
      </w:r>
      <w:proofErr w:type="spellStart"/>
      <w:r>
        <w:rPr>
          <w:sz w:val="20"/>
        </w:rPr>
        <w:t>juaj</w:t>
      </w:r>
      <w:proofErr w:type="spellEnd"/>
      <w:r>
        <w:rPr>
          <w:sz w:val="20"/>
        </w:rPr>
        <w:t xml:space="preserve"> a ka </w:t>
      </w:r>
      <w:proofErr w:type="spellStart"/>
      <w:r>
        <w:rPr>
          <w:sz w:val="20"/>
        </w:rPr>
        <w:t>realizuar</w:t>
      </w:r>
      <w:proofErr w:type="spellEnd"/>
      <w:r>
        <w:rPr>
          <w:sz w:val="20"/>
        </w:rPr>
        <w:t xml:space="preserve"> </w:t>
      </w:r>
      <w:proofErr w:type="spellStart"/>
      <w:r>
        <w:rPr>
          <w:sz w:val="20"/>
        </w:rPr>
        <w:t>projekte</w:t>
      </w:r>
      <w:proofErr w:type="spellEnd"/>
      <w:r>
        <w:rPr>
          <w:sz w:val="20"/>
        </w:rPr>
        <w:t xml:space="preserve"> </w:t>
      </w:r>
      <w:proofErr w:type="spellStart"/>
      <w:r>
        <w:rPr>
          <w:sz w:val="20"/>
        </w:rPr>
        <w:t>kërkimore</w:t>
      </w:r>
      <w:proofErr w:type="spellEnd"/>
      <w:r>
        <w:rPr>
          <w:sz w:val="20"/>
        </w:rPr>
        <w:t xml:space="preserve"> </w:t>
      </w:r>
      <w:proofErr w:type="spellStart"/>
      <w:r>
        <w:rPr>
          <w:sz w:val="20"/>
        </w:rPr>
        <w:t>që</w:t>
      </w:r>
      <w:proofErr w:type="spellEnd"/>
      <w:r>
        <w:rPr>
          <w:sz w:val="20"/>
        </w:rPr>
        <w:t xml:space="preserve"> </w:t>
      </w:r>
      <w:proofErr w:type="spellStart"/>
      <w:r>
        <w:rPr>
          <w:sz w:val="20"/>
        </w:rPr>
        <w:t>synojnë</w:t>
      </w:r>
      <w:proofErr w:type="spellEnd"/>
      <w:r>
        <w:rPr>
          <w:sz w:val="20"/>
        </w:rPr>
        <w:t xml:space="preserve"> </w:t>
      </w:r>
      <w:proofErr w:type="spellStart"/>
      <w:r>
        <w:rPr>
          <w:sz w:val="20"/>
        </w:rPr>
        <w:t>krijimin</w:t>
      </w:r>
      <w:proofErr w:type="spellEnd"/>
      <w:r>
        <w:rPr>
          <w:sz w:val="20"/>
        </w:rPr>
        <w:t xml:space="preserve"> e </w:t>
      </w:r>
      <w:proofErr w:type="spellStart"/>
      <w:r>
        <w:rPr>
          <w:sz w:val="20"/>
        </w:rPr>
        <w:t>produkteve</w:t>
      </w:r>
      <w:proofErr w:type="spellEnd"/>
      <w:r>
        <w:rPr>
          <w:sz w:val="20"/>
        </w:rPr>
        <w:t xml:space="preserve"> </w:t>
      </w:r>
      <w:proofErr w:type="spellStart"/>
      <w:r>
        <w:rPr>
          <w:sz w:val="20"/>
        </w:rPr>
        <w:t>dhe</w:t>
      </w:r>
      <w:proofErr w:type="spellEnd"/>
      <w:r>
        <w:rPr>
          <w:sz w:val="20"/>
        </w:rPr>
        <w:t xml:space="preserve"> </w:t>
      </w:r>
      <w:proofErr w:type="spellStart"/>
      <w:r>
        <w:rPr>
          <w:sz w:val="20"/>
        </w:rPr>
        <w:t>shërbimeve</w:t>
      </w:r>
      <w:proofErr w:type="spellEnd"/>
      <w:r>
        <w:rPr>
          <w:sz w:val="20"/>
        </w:rPr>
        <w:t xml:space="preserve"> </w:t>
      </w:r>
      <w:proofErr w:type="spellStart"/>
      <w:r>
        <w:rPr>
          <w:sz w:val="20"/>
        </w:rPr>
        <w:t>për</w:t>
      </w:r>
      <w:proofErr w:type="spellEnd"/>
      <w:r>
        <w:rPr>
          <w:sz w:val="20"/>
        </w:rPr>
        <w:t xml:space="preserve"> </w:t>
      </w:r>
      <w:proofErr w:type="spellStart"/>
      <w:r>
        <w:rPr>
          <w:sz w:val="20"/>
        </w:rPr>
        <w:t>tregun</w:t>
      </w:r>
      <w:proofErr w:type="spellEnd"/>
      <w:r>
        <w:rPr>
          <w:sz w:val="20"/>
        </w:rPr>
        <w:t xml:space="preserve">? </w:t>
      </w:r>
      <w:proofErr w:type="spellStart"/>
      <w:r>
        <w:rPr>
          <w:sz w:val="20"/>
        </w:rPr>
        <w:t>Nëse</w:t>
      </w:r>
      <w:proofErr w:type="spellEnd"/>
      <w:r>
        <w:rPr>
          <w:sz w:val="20"/>
        </w:rPr>
        <w:t xml:space="preserve"> po, </w:t>
      </w:r>
      <w:proofErr w:type="spellStart"/>
      <w:r>
        <w:rPr>
          <w:sz w:val="20"/>
        </w:rPr>
        <w:t>sa</w:t>
      </w:r>
      <w:proofErr w:type="spellEnd"/>
      <w:r>
        <w:rPr>
          <w:sz w:val="20"/>
        </w:rPr>
        <w:t xml:space="preserve"> </w:t>
      </w:r>
      <w:proofErr w:type="spellStart"/>
      <w:r>
        <w:rPr>
          <w:sz w:val="20"/>
        </w:rPr>
        <w:t>projekte</w:t>
      </w:r>
      <w:proofErr w:type="spellEnd"/>
      <w:r>
        <w:rPr>
          <w:sz w:val="20"/>
        </w:rPr>
        <w:t xml:space="preserve"> </w:t>
      </w:r>
      <w:proofErr w:type="spellStart"/>
      <w:r>
        <w:rPr>
          <w:sz w:val="20"/>
        </w:rPr>
        <w:t>janë</w:t>
      </w:r>
      <w:proofErr w:type="spellEnd"/>
      <w:r>
        <w:rPr>
          <w:sz w:val="20"/>
        </w:rPr>
        <w:t xml:space="preserve"> </w:t>
      </w:r>
      <w:proofErr w:type="spellStart"/>
      <w:r>
        <w:rPr>
          <w:sz w:val="20"/>
        </w:rPr>
        <w:t>përfunduar</w:t>
      </w:r>
      <w:proofErr w:type="spellEnd"/>
      <w:r>
        <w:rPr>
          <w:sz w:val="20"/>
        </w:rPr>
        <w:t xml:space="preserve">? Sa </w:t>
      </w:r>
      <w:proofErr w:type="spellStart"/>
      <w:r>
        <w:rPr>
          <w:sz w:val="20"/>
        </w:rPr>
        <w:t>ishte</w:t>
      </w:r>
      <w:proofErr w:type="spellEnd"/>
      <w:r>
        <w:rPr>
          <w:sz w:val="20"/>
        </w:rPr>
        <w:t xml:space="preserve"> </w:t>
      </w:r>
      <w:proofErr w:type="spellStart"/>
      <w:r>
        <w:rPr>
          <w:sz w:val="20"/>
        </w:rPr>
        <w:t>numri</w:t>
      </w:r>
      <w:proofErr w:type="spellEnd"/>
      <w:r>
        <w:rPr>
          <w:sz w:val="20"/>
        </w:rPr>
        <w:t xml:space="preserve"> </w:t>
      </w:r>
      <w:proofErr w:type="spellStart"/>
      <w:r>
        <w:rPr>
          <w:sz w:val="20"/>
        </w:rPr>
        <w:t>i</w:t>
      </w:r>
      <w:proofErr w:type="spellEnd"/>
      <w:r>
        <w:rPr>
          <w:sz w:val="20"/>
        </w:rPr>
        <w:t xml:space="preserve"> </w:t>
      </w:r>
      <w:proofErr w:type="spellStart"/>
      <w:r>
        <w:rPr>
          <w:sz w:val="20"/>
        </w:rPr>
        <w:t>stafit</w:t>
      </w:r>
      <w:proofErr w:type="spellEnd"/>
      <w:r>
        <w:rPr>
          <w:sz w:val="20"/>
        </w:rPr>
        <w:t xml:space="preserve"> </w:t>
      </w:r>
      <w:proofErr w:type="spellStart"/>
      <w:r>
        <w:rPr>
          <w:sz w:val="20"/>
        </w:rPr>
        <w:t>të</w:t>
      </w:r>
      <w:proofErr w:type="spellEnd"/>
      <w:r>
        <w:rPr>
          <w:sz w:val="20"/>
        </w:rPr>
        <w:t xml:space="preserve"> </w:t>
      </w:r>
      <w:proofErr w:type="spellStart"/>
      <w:r>
        <w:rPr>
          <w:sz w:val="20"/>
        </w:rPr>
        <w:t>përfshirë</w:t>
      </w:r>
      <w:proofErr w:type="spellEnd"/>
      <w:r>
        <w:rPr>
          <w:sz w:val="20"/>
        </w:rPr>
        <w:t xml:space="preserve"> </w:t>
      </w:r>
      <w:proofErr w:type="spellStart"/>
      <w:r>
        <w:rPr>
          <w:sz w:val="20"/>
        </w:rPr>
        <w:t>në</w:t>
      </w:r>
      <w:proofErr w:type="spellEnd"/>
      <w:r>
        <w:rPr>
          <w:sz w:val="20"/>
        </w:rPr>
        <w:t xml:space="preserve"> </w:t>
      </w:r>
      <w:proofErr w:type="spellStart"/>
      <w:r>
        <w:rPr>
          <w:sz w:val="20"/>
        </w:rPr>
        <w:t>këto</w:t>
      </w:r>
      <w:proofErr w:type="spellEnd"/>
      <w:r>
        <w:rPr>
          <w:sz w:val="20"/>
        </w:rPr>
        <w:t xml:space="preserve"> </w:t>
      </w:r>
      <w:proofErr w:type="spellStart"/>
      <w:r>
        <w:rPr>
          <w:sz w:val="20"/>
        </w:rPr>
        <w:t>projekte</w:t>
      </w:r>
      <w:proofErr w:type="spellEnd"/>
      <w:r>
        <w:rPr>
          <w:sz w:val="20"/>
        </w:rPr>
        <w:t xml:space="preserve">? Sa ka </w:t>
      </w:r>
      <w:proofErr w:type="spellStart"/>
      <w:r>
        <w:rPr>
          <w:sz w:val="20"/>
        </w:rPr>
        <w:t>qenë</w:t>
      </w:r>
      <w:proofErr w:type="spellEnd"/>
      <w:r>
        <w:rPr>
          <w:sz w:val="20"/>
        </w:rPr>
        <w:t xml:space="preserve"> </w:t>
      </w:r>
      <w:proofErr w:type="spellStart"/>
      <w:r>
        <w:rPr>
          <w:sz w:val="20"/>
        </w:rPr>
        <w:t>buxheti</w:t>
      </w:r>
      <w:proofErr w:type="spellEnd"/>
      <w:r>
        <w:rPr>
          <w:sz w:val="20"/>
        </w:rPr>
        <w:t xml:space="preserve"> </w:t>
      </w:r>
      <w:proofErr w:type="spellStart"/>
      <w:r>
        <w:rPr>
          <w:sz w:val="20"/>
        </w:rPr>
        <w:t>mesatar</w:t>
      </w:r>
      <w:proofErr w:type="spellEnd"/>
      <w:r>
        <w:rPr>
          <w:sz w:val="20"/>
        </w:rPr>
        <w:t xml:space="preserve"> </w:t>
      </w:r>
      <w:proofErr w:type="spellStart"/>
      <w:r>
        <w:rPr>
          <w:sz w:val="20"/>
        </w:rPr>
        <w:t>i</w:t>
      </w:r>
      <w:proofErr w:type="spellEnd"/>
      <w:r>
        <w:rPr>
          <w:sz w:val="20"/>
        </w:rPr>
        <w:t xml:space="preserve"> </w:t>
      </w:r>
      <w:proofErr w:type="spellStart"/>
      <w:r>
        <w:rPr>
          <w:sz w:val="20"/>
        </w:rPr>
        <w:t>këtyre</w:t>
      </w:r>
      <w:proofErr w:type="spellEnd"/>
      <w:r>
        <w:rPr>
          <w:sz w:val="20"/>
        </w:rPr>
        <w:t xml:space="preserve"> </w:t>
      </w:r>
      <w:proofErr w:type="spellStart"/>
      <w:r>
        <w:rPr>
          <w:sz w:val="20"/>
        </w:rPr>
        <w:t>projekteve</w:t>
      </w:r>
      <w:proofErr w:type="spellEnd"/>
      <w:r>
        <w:rPr>
          <w:sz w:val="20"/>
        </w:rPr>
        <w:t>?</w:t>
      </w:r>
    </w:p>
    <w:p w14:paraId="3F50A161" w14:textId="77777777" w:rsidR="00DA62C7" w:rsidRDefault="00707778">
      <w:pPr>
        <w:pStyle w:val="ListParagraph"/>
        <w:numPr>
          <w:ilvl w:val="0"/>
          <w:numId w:val="10"/>
        </w:numPr>
        <w:tabs>
          <w:tab w:val="left" w:pos="1450"/>
        </w:tabs>
        <w:spacing w:before="120" w:line="266" w:lineRule="auto"/>
        <w:ind w:right="1134" w:firstLine="0"/>
        <w:rPr>
          <w:sz w:val="20"/>
        </w:rPr>
      </w:pPr>
      <w:r>
        <w:rPr>
          <w:sz w:val="20"/>
        </w:rPr>
        <w:t xml:space="preserve">A ka </w:t>
      </w:r>
      <w:proofErr w:type="spellStart"/>
      <w:r>
        <w:rPr>
          <w:sz w:val="20"/>
        </w:rPr>
        <w:t>marrë</w:t>
      </w:r>
      <w:proofErr w:type="spellEnd"/>
      <w:r>
        <w:rPr>
          <w:sz w:val="20"/>
        </w:rPr>
        <w:t xml:space="preserve"> </w:t>
      </w:r>
      <w:proofErr w:type="spellStart"/>
      <w:r>
        <w:rPr>
          <w:sz w:val="20"/>
        </w:rPr>
        <w:t>instit</w:t>
      </w:r>
      <w:r w:rsidR="00FE28C7">
        <w:rPr>
          <w:sz w:val="20"/>
        </w:rPr>
        <w:t>ucioni</w:t>
      </w:r>
      <w:proofErr w:type="spellEnd"/>
      <w:r w:rsidR="00FE28C7">
        <w:rPr>
          <w:sz w:val="20"/>
        </w:rPr>
        <w:t xml:space="preserve"> </w:t>
      </w:r>
      <w:proofErr w:type="spellStart"/>
      <w:r w:rsidR="00FE28C7">
        <w:rPr>
          <w:sz w:val="20"/>
        </w:rPr>
        <w:t>juaj</w:t>
      </w:r>
      <w:proofErr w:type="spellEnd"/>
      <w:r w:rsidR="00FE28C7">
        <w:rPr>
          <w:sz w:val="20"/>
        </w:rPr>
        <w:t xml:space="preserve"> </w:t>
      </w:r>
      <w:proofErr w:type="spellStart"/>
      <w:r w:rsidR="00FE28C7">
        <w:rPr>
          <w:sz w:val="20"/>
        </w:rPr>
        <w:t>fonde</w:t>
      </w:r>
      <w:proofErr w:type="spellEnd"/>
      <w:r w:rsidR="00FE28C7">
        <w:rPr>
          <w:sz w:val="20"/>
        </w:rPr>
        <w:t xml:space="preserve"> </w:t>
      </w:r>
      <w:proofErr w:type="spellStart"/>
      <w:r w:rsidR="00FE28C7">
        <w:rPr>
          <w:sz w:val="20"/>
        </w:rPr>
        <w:t>për</w:t>
      </w:r>
      <w:proofErr w:type="spellEnd"/>
      <w:r w:rsidR="00FE28C7">
        <w:rPr>
          <w:sz w:val="20"/>
        </w:rPr>
        <w:t xml:space="preserve"> </w:t>
      </w:r>
      <w:proofErr w:type="spellStart"/>
      <w:r w:rsidR="00FE28C7">
        <w:rPr>
          <w:sz w:val="20"/>
        </w:rPr>
        <w:t>projekte</w:t>
      </w:r>
      <w:proofErr w:type="spellEnd"/>
      <w:r w:rsidR="00FE28C7">
        <w:rPr>
          <w:sz w:val="20"/>
        </w:rPr>
        <w:t xml:space="preserve"> K&amp;ZH</w:t>
      </w:r>
      <w:r>
        <w:rPr>
          <w:sz w:val="20"/>
        </w:rPr>
        <w:t xml:space="preserve"> </w:t>
      </w:r>
      <w:proofErr w:type="spellStart"/>
      <w:r>
        <w:rPr>
          <w:sz w:val="20"/>
        </w:rPr>
        <w:t>dhe</w:t>
      </w:r>
      <w:proofErr w:type="spellEnd"/>
      <w:r>
        <w:rPr>
          <w:sz w:val="20"/>
        </w:rPr>
        <w:t xml:space="preserve"> </w:t>
      </w:r>
      <w:proofErr w:type="spellStart"/>
      <w:r>
        <w:rPr>
          <w:sz w:val="20"/>
        </w:rPr>
        <w:t>inovacion</w:t>
      </w:r>
      <w:proofErr w:type="spellEnd"/>
      <w:r>
        <w:rPr>
          <w:sz w:val="20"/>
        </w:rPr>
        <w:t xml:space="preserve"> </w:t>
      </w:r>
      <w:proofErr w:type="spellStart"/>
      <w:r>
        <w:rPr>
          <w:sz w:val="20"/>
        </w:rPr>
        <w:t>nga</w:t>
      </w:r>
      <w:proofErr w:type="spellEnd"/>
      <w:r>
        <w:rPr>
          <w:sz w:val="20"/>
        </w:rPr>
        <w:t xml:space="preserve"> </w:t>
      </w:r>
      <w:proofErr w:type="spellStart"/>
      <w:r>
        <w:rPr>
          <w:sz w:val="20"/>
        </w:rPr>
        <w:t>ndonjë</w:t>
      </w:r>
      <w:proofErr w:type="spellEnd"/>
      <w:r>
        <w:rPr>
          <w:sz w:val="20"/>
        </w:rPr>
        <w:t xml:space="preserve"> </w:t>
      </w:r>
      <w:proofErr w:type="spellStart"/>
      <w:r>
        <w:rPr>
          <w:sz w:val="20"/>
        </w:rPr>
        <w:t>prej</w:t>
      </w:r>
      <w:proofErr w:type="spellEnd"/>
      <w:r>
        <w:rPr>
          <w:sz w:val="20"/>
        </w:rPr>
        <w:t xml:space="preserve"> </w:t>
      </w:r>
      <w:proofErr w:type="spellStart"/>
      <w:r>
        <w:rPr>
          <w:sz w:val="20"/>
        </w:rPr>
        <w:t>burimeve</w:t>
      </w:r>
      <w:proofErr w:type="spellEnd"/>
      <w:r>
        <w:rPr>
          <w:sz w:val="20"/>
        </w:rPr>
        <w:t xml:space="preserve"> </w:t>
      </w:r>
      <w:proofErr w:type="spellStart"/>
      <w:r>
        <w:rPr>
          <w:sz w:val="20"/>
        </w:rPr>
        <w:t>të</w:t>
      </w:r>
      <w:proofErr w:type="spellEnd"/>
      <w:r>
        <w:rPr>
          <w:sz w:val="20"/>
        </w:rPr>
        <w:t xml:space="preserve"> </w:t>
      </w:r>
      <w:proofErr w:type="spellStart"/>
      <w:r>
        <w:rPr>
          <w:sz w:val="20"/>
        </w:rPr>
        <w:t>mëposhtme</w:t>
      </w:r>
      <w:proofErr w:type="spellEnd"/>
      <w:r>
        <w:rPr>
          <w:sz w:val="20"/>
        </w:rPr>
        <w:t xml:space="preserve"> </w:t>
      </w:r>
      <w:proofErr w:type="spellStart"/>
      <w:r>
        <w:rPr>
          <w:sz w:val="20"/>
        </w:rPr>
        <w:t>në</w:t>
      </w:r>
      <w:proofErr w:type="spellEnd"/>
      <w:r>
        <w:rPr>
          <w:sz w:val="20"/>
        </w:rPr>
        <w:t xml:space="preserve"> 5 </w:t>
      </w:r>
      <w:proofErr w:type="spellStart"/>
      <w:r>
        <w:rPr>
          <w:sz w:val="20"/>
        </w:rPr>
        <w:t>vitet</w:t>
      </w:r>
      <w:proofErr w:type="spellEnd"/>
      <w:r>
        <w:rPr>
          <w:sz w:val="20"/>
        </w:rPr>
        <w:t xml:space="preserve"> e </w:t>
      </w:r>
      <w:proofErr w:type="spellStart"/>
      <w:r>
        <w:rPr>
          <w:sz w:val="20"/>
        </w:rPr>
        <w:t>fundit</w:t>
      </w:r>
      <w:proofErr w:type="spellEnd"/>
      <w:r>
        <w:rPr>
          <w:sz w:val="20"/>
        </w:rPr>
        <w:t>?</w:t>
      </w:r>
    </w:p>
    <w:p w14:paraId="134BCD80" w14:textId="77777777" w:rsidR="00DA62C7" w:rsidRDefault="00707778">
      <w:pPr>
        <w:pStyle w:val="ListParagraph"/>
        <w:numPr>
          <w:ilvl w:val="0"/>
          <w:numId w:val="10"/>
        </w:numPr>
        <w:tabs>
          <w:tab w:val="left" w:pos="1462"/>
        </w:tabs>
        <w:spacing w:before="120" w:line="266" w:lineRule="auto"/>
        <w:ind w:right="1134" w:firstLine="0"/>
        <w:rPr>
          <w:sz w:val="20"/>
        </w:rPr>
      </w:pPr>
      <w:proofErr w:type="spellStart"/>
      <w:r>
        <w:rPr>
          <w:sz w:val="20"/>
        </w:rPr>
        <w:t>Në</w:t>
      </w:r>
      <w:proofErr w:type="spellEnd"/>
      <w:r>
        <w:rPr>
          <w:sz w:val="20"/>
        </w:rPr>
        <w:t xml:space="preserve"> </w:t>
      </w:r>
      <w:proofErr w:type="spellStart"/>
      <w:r>
        <w:rPr>
          <w:sz w:val="20"/>
        </w:rPr>
        <w:t>sa</w:t>
      </w:r>
      <w:proofErr w:type="spellEnd"/>
      <w:r>
        <w:rPr>
          <w:sz w:val="20"/>
        </w:rPr>
        <w:t xml:space="preserve"> </w:t>
      </w:r>
      <w:proofErr w:type="spellStart"/>
      <w:r>
        <w:rPr>
          <w:sz w:val="20"/>
        </w:rPr>
        <w:t>projekte</w:t>
      </w:r>
      <w:proofErr w:type="spellEnd"/>
      <w:r>
        <w:rPr>
          <w:sz w:val="20"/>
        </w:rPr>
        <w:t xml:space="preserve"> </w:t>
      </w:r>
      <w:proofErr w:type="spellStart"/>
      <w:r>
        <w:rPr>
          <w:sz w:val="20"/>
        </w:rPr>
        <w:t>të</w:t>
      </w:r>
      <w:proofErr w:type="spellEnd"/>
      <w:r>
        <w:rPr>
          <w:sz w:val="20"/>
        </w:rPr>
        <w:t xml:space="preserve"> </w:t>
      </w:r>
      <w:proofErr w:type="spellStart"/>
      <w:r>
        <w:rPr>
          <w:sz w:val="20"/>
        </w:rPr>
        <w:t>financuara</w:t>
      </w:r>
      <w:proofErr w:type="spellEnd"/>
      <w:r>
        <w:rPr>
          <w:sz w:val="20"/>
        </w:rPr>
        <w:t xml:space="preserve"> </w:t>
      </w:r>
      <w:proofErr w:type="spellStart"/>
      <w:r>
        <w:rPr>
          <w:sz w:val="20"/>
        </w:rPr>
        <w:t>nga</w:t>
      </w:r>
      <w:proofErr w:type="spellEnd"/>
      <w:r>
        <w:rPr>
          <w:sz w:val="20"/>
        </w:rPr>
        <w:t xml:space="preserve"> </w:t>
      </w:r>
      <w:proofErr w:type="spellStart"/>
      <w:r>
        <w:rPr>
          <w:sz w:val="20"/>
        </w:rPr>
        <w:t>qeveria</w:t>
      </w:r>
      <w:proofErr w:type="spellEnd"/>
      <w:r>
        <w:rPr>
          <w:sz w:val="20"/>
        </w:rPr>
        <w:t xml:space="preserve"> ka </w:t>
      </w:r>
      <w:proofErr w:type="spellStart"/>
      <w:r>
        <w:rPr>
          <w:sz w:val="20"/>
        </w:rPr>
        <w:t>qenë</w:t>
      </w:r>
      <w:proofErr w:type="spellEnd"/>
      <w:r>
        <w:rPr>
          <w:sz w:val="20"/>
        </w:rPr>
        <w:t xml:space="preserve"> </w:t>
      </w:r>
      <w:proofErr w:type="spellStart"/>
      <w:r>
        <w:rPr>
          <w:sz w:val="20"/>
        </w:rPr>
        <w:t>i</w:t>
      </w:r>
      <w:proofErr w:type="spellEnd"/>
      <w:r>
        <w:rPr>
          <w:sz w:val="20"/>
        </w:rPr>
        <w:t xml:space="preserve"> </w:t>
      </w:r>
      <w:proofErr w:type="spellStart"/>
      <w:r>
        <w:rPr>
          <w:sz w:val="20"/>
        </w:rPr>
        <w:t>angazhuar</w:t>
      </w:r>
      <w:proofErr w:type="spellEnd"/>
      <w:r>
        <w:rPr>
          <w:sz w:val="20"/>
        </w:rPr>
        <w:t xml:space="preserve"> </w:t>
      </w:r>
      <w:proofErr w:type="spellStart"/>
      <w:r>
        <w:rPr>
          <w:sz w:val="20"/>
        </w:rPr>
        <w:t>institucioni</w:t>
      </w:r>
      <w:proofErr w:type="spellEnd"/>
      <w:r>
        <w:rPr>
          <w:sz w:val="20"/>
        </w:rPr>
        <w:t xml:space="preserve"> </w:t>
      </w:r>
      <w:proofErr w:type="spellStart"/>
      <w:r>
        <w:rPr>
          <w:sz w:val="20"/>
        </w:rPr>
        <w:t>juaj</w:t>
      </w:r>
      <w:proofErr w:type="spellEnd"/>
      <w:r>
        <w:rPr>
          <w:sz w:val="20"/>
        </w:rPr>
        <w:t xml:space="preserve">? Duke </w:t>
      </w:r>
      <w:proofErr w:type="spellStart"/>
      <w:r>
        <w:rPr>
          <w:sz w:val="20"/>
        </w:rPr>
        <w:t>iu</w:t>
      </w:r>
      <w:proofErr w:type="spellEnd"/>
      <w:r>
        <w:rPr>
          <w:sz w:val="20"/>
        </w:rPr>
        <w:t xml:space="preserve"> </w:t>
      </w:r>
      <w:proofErr w:type="spellStart"/>
      <w:r>
        <w:rPr>
          <w:sz w:val="20"/>
        </w:rPr>
        <w:t>referuar</w:t>
      </w:r>
      <w:proofErr w:type="spellEnd"/>
      <w:r>
        <w:rPr>
          <w:sz w:val="20"/>
        </w:rPr>
        <w:t xml:space="preserve"> </w:t>
      </w:r>
      <w:proofErr w:type="spellStart"/>
      <w:r>
        <w:rPr>
          <w:sz w:val="20"/>
        </w:rPr>
        <w:t>pesë</w:t>
      </w:r>
      <w:proofErr w:type="spellEnd"/>
      <w:r>
        <w:rPr>
          <w:sz w:val="20"/>
        </w:rPr>
        <w:t xml:space="preserve"> </w:t>
      </w:r>
      <w:proofErr w:type="spellStart"/>
      <w:r>
        <w:rPr>
          <w:sz w:val="20"/>
        </w:rPr>
        <w:t>viteve</w:t>
      </w:r>
      <w:proofErr w:type="spellEnd"/>
      <w:r>
        <w:rPr>
          <w:sz w:val="20"/>
        </w:rPr>
        <w:t xml:space="preserve"> </w:t>
      </w:r>
      <w:proofErr w:type="spellStart"/>
      <w:r>
        <w:rPr>
          <w:sz w:val="20"/>
        </w:rPr>
        <w:t>të</w:t>
      </w:r>
      <w:proofErr w:type="spellEnd"/>
      <w:r>
        <w:rPr>
          <w:sz w:val="20"/>
        </w:rPr>
        <w:t xml:space="preserve"> </w:t>
      </w:r>
      <w:proofErr w:type="spellStart"/>
      <w:r>
        <w:rPr>
          <w:sz w:val="20"/>
        </w:rPr>
        <w:t>fundit</w:t>
      </w:r>
      <w:proofErr w:type="spellEnd"/>
    </w:p>
    <w:p w14:paraId="5E175102" w14:textId="77777777" w:rsidR="00DA62C7" w:rsidRDefault="00707778">
      <w:pPr>
        <w:pStyle w:val="ListParagraph"/>
        <w:numPr>
          <w:ilvl w:val="0"/>
          <w:numId w:val="10"/>
        </w:numPr>
        <w:tabs>
          <w:tab w:val="left" w:pos="1445"/>
        </w:tabs>
        <w:spacing w:before="121"/>
        <w:ind w:left="1444" w:hanging="312"/>
        <w:rPr>
          <w:sz w:val="20"/>
        </w:rPr>
      </w:pPr>
      <w:proofErr w:type="spellStart"/>
      <w:r>
        <w:rPr>
          <w:sz w:val="20"/>
        </w:rPr>
        <w:t>Në</w:t>
      </w:r>
      <w:proofErr w:type="spellEnd"/>
      <w:r>
        <w:rPr>
          <w:sz w:val="20"/>
        </w:rPr>
        <w:t xml:space="preserve"> </w:t>
      </w:r>
      <w:proofErr w:type="spellStart"/>
      <w:r>
        <w:rPr>
          <w:sz w:val="20"/>
        </w:rPr>
        <w:t>sa</w:t>
      </w:r>
      <w:proofErr w:type="spellEnd"/>
      <w:r>
        <w:rPr>
          <w:sz w:val="20"/>
        </w:rPr>
        <w:t xml:space="preserve"> </w:t>
      </w:r>
      <w:proofErr w:type="spellStart"/>
      <w:r>
        <w:rPr>
          <w:sz w:val="20"/>
        </w:rPr>
        <w:t>projekte</w:t>
      </w:r>
      <w:proofErr w:type="spellEnd"/>
      <w:r>
        <w:rPr>
          <w:sz w:val="20"/>
        </w:rPr>
        <w:t xml:space="preserve"> </w:t>
      </w:r>
      <w:proofErr w:type="spellStart"/>
      <w:r>
        <w:rPr>
          <w:sz w:val="20"/>
        </w:rPr>
        <w:t>të</w:t>
      </w:r>
      <w:proofErr w:type="spellEnd"/>
      <w:r>
        <w:rPr>
          <w:sz w:val="20"/>
        </w:rPr>
        <w:t xml:space="preserve"> </w:t>
      </w:r>
      <w:proofErr w:type="spellStart"/>
      <w:r>
        <w:rPr>
          <w:sz w:val="20"/>
        </w:rPr>
        <w:t>financuara</w:t>
      </w:r>
      <w:proofErr w:type="spellEnd"/>
      <w:r>
        <w:rPr>
          <w:sz w:val="20"/>
        </w:rPr>
        <w:t xml:space="preserve"> </w:t>
      </w:r>
      <w:proofErr w:type="spellStart"/>
      <w:r>
        <w:rPr>
          <w:sz w:val="20"/>
        </w:rPr>
        <w:t>ndërkombëtarisht</w:t>
      </w:r>
      <w:proofErr w:type="spellEnd"/>
      <w:r>
        <w:rPr>
          <w:sz w:val="20"/>
        </w:rPr>
        <w:t xml:space="preserve">, ka </w:t>
      </w:r>
      <w:proofErr w:type="spellStart"/>
      <w:r>
        <w:rPr>
          <w:sz w:val="20"/>
        </w:rPr>
        <w:t>qenë</w:t>
      </w:r>
      <w:proofErr w:type="spellEnd"/>
      <w:r>
        <w:rPr>
          <w:sz w:val="20"/>
        </w:rPr>
        <w:t xml:space="preserve"> </w:t>
      </w:r>
      <w:proofErr w:type="spellStart"/>
      <w:r>
        <w:rPr>
          <w:sz w:val="20"/>
        </w:rPr>
        <w:t>i</w:t>
      </w:r>
      <w:proofErr w:type="spellEnd"/>
      <w:r>
        <w:rPr>
          <w:sz w:val="20"/>
        </w:rPr>
        <w:t xml:space="preserve"> </w:t>
      </w:r>
      <w:proofErr w:type="spellStart"/>
      <w:r>
        <w:rPr>
          <w:sz w:val="20"/>
        </w:rPr>
        <w:t>angazhuar</w:t>
      </w:r>
      <w:proofErr w:type="spellEnd"/>
      <w:r>
        <w:rPr>
          <w:sz w:val="20"/>
        </w:rPr>
        <w:t xml:space="preserve"> </w:t>
      </w:r>
      <w:proofErr w:type="spellStart"/>
      <w:r>
        <w:rPr>
          <w:sz w:val="20"/>
        </w:rPr>
        <w:t>institucioni</w:t>
      </w:r>
      <w:proofErr w:type="spellEnd"/>
      <w:r>
        <w:rPr>
          <w:sz w:val="20"/>
        </w:rPr>
        <w:t xml:space="preserve"> </w:t>
      </w:r>
      <w:proofErr w:type="spellStart"/>
      <w:r>
        <w:rPr>
          <w:sz w:val="20"/>
        </w:rPr>
        <w:t>juaj</w:t>
      </w:r>
      <w:proofErr w:type="spellEnd"/>
      <w:r>
        <w:rPr>
          <w:sz w:val="20"/>
        </w:rPr>
        <w:t xml:space="preserve">? Duke </w:t>
      </w:r>
      <w:proofErr w:type="spellStart"/>
      <w:r>
        <w:rPr>
          <w:sz w:val="20"/>
        </w:rPr>
        <w:t>iu</w:t>
      </w:r>
      <w:proofErr w:type="spellEnd"/>
      <w:r>
        <w:rPr>
          <w:sz w:val="20"/>
        </w:rPr>
        <w:t xml:space="preserve"> </w:t>
      </w:r>
      <w:proofErr w:type="spellStart"/>
      <w:r>
        <w:rPr>
          <w:sz w:val="20"/>
        </w:rPr>
        <w:t>referuar</w:t>
      </w:r>
      <w:proofErr w:type="spellEnd"/>
      <w:r>
        <w:rPr>
          <w:sz w:val="20"/>
        </w:rPr>
        <w:t xml:space="preserve"> </w:t>
      </w:r>
      <w:proofErr w:type="spellStart"/>
      <w:r>
        <w:rPr>
          <w:sz w:val="20"/>
        </w:rPr>
        <w:t>pesë</w:t>
      </w:r>
      <w:proofErr w:type="spellEnd"/>
      <w:r>
        <w:rPr>
          <w:sz w:val="20"/>
        </w:rPr>
        <w:t xml:space="preserve"> </w:t>
      </w:r>
      <w:proofErr w:type="spellStart"/>
      <w:r>
        <w:rPr>
          <w:sz w:val="20"/>
        </w:rPr>
        <w:t>viteve</w:t>
      </w:r>
      <w:proofErr w:type="spellEnd"/>
      <w:r>
        <w:rPr>
          <w:sz w:val="20"/>
        </w:rPr>
        <w:t xml:space="preserve"> </w:t>
      </w:r>
      <w:proofErr w:type="spellStart"/>
      <w:r>
        <w:rPr>
          <w:sz w:val="20"/>
        </w:rPr>
        <w:t>të</w:t>
      </w:r>
      <w:proofErr w:type="spellEnd"/>
      <w:r>
        <w:rPr>
          <w:sz w:val="20"/>
        </w:rPr>
        <w:t xml:space="preserve"> </w:t>
      </w:r>
      <w:proofErr w:type="spellStart"/>
      <w:r>
        <w:rPr>
          <w:sz w:val="20"/>
        </w:rPr>
        <w:t>fundit</w:t>
      </w:r>
      <w:proofErr w:type="spellEnd"/>
    </w:p>
    <w:p w14:paraId="3F8BABB1" w14:textId="77777777" w:rsidR="00DA62C7" w:rsidRDefault="00707778">
      <w:pPr>
        <w:pStyle w:val="ListParagraph"/>
        <w:numPr>
          <w:ilvl w:val="0"/>
          <w:numId w:val="10"/>
        </w:numPr>
        <w:tabs>
          <w:tab w:val="left" w:pos="1445"/>
        </w:tabs>
        <w:ind w:left="1444" w:hanging="312"/>
        <w:rPr>
          <w:sz w:val="20"/>
        </w:rPr>
      </w:pPr>
      <w:r>
        <w:rPr>
          <w:sz w:val="20"/>
        </w:rPr>
        <w:t xml:space="preserve">Sa </w:t>
      </w:r>
      <w:proofErr w:type="spellStart"/>
      <w:r>
        <w:rPr>
          <w:sz w:val="20"/>
        </w:rPr>
        <w:t>i</w:t>
      </w:r>
      <w:proofErr w:type="spellEnd"/>
      <w:r>
        <w:rPr>
          <w:sz w:val="20"/>
        </w:rPr>
        <w:t xml:space="preserve"> </w:t>
      </w:r>
      <w:proofErr w:type="spellStart"/>
      <w:r>
        <w:rPr>
          <w:sz w:val="20"/>
        </w:rPr>
        <w:t>kënaqur</w:t>
      </w:r>
      <w:proofErr w:type="spellEnd"/>
      <w:r>
        <w:rPr>
          <w:sz w:val="20"/>
        </w:rPr>
        <w:t xml:space="preserve"> </w:t>
      </w:r>
      <w:proofErr w:type="spellStart"/>
      <w:r>
        <w:rPr>
          <w:sz w:val="20"/>
        </w:rPr>
        <w:t>jeni</w:t>
      </w:r>
      <w:proofErr w:type="spellEnd"/>
      <w:r>
        <w:rPr>
          <w:sz w:val="20"/>
        </w:rPr>
        <w:t xml:space="preserve"> me </w:t>
      </w:r>
      <w:proofErr w:type="spellStart"/>
      <w:r>
        <w:rPr>
          <w:sz w:val="20"/>
        </w:rPr>
        <w:t>disponueshmërinë</w:t>
      </w:r>
      <w:proofErr w:type="spellEnd"/>
      <w:r>
        <w:rPr>
          <w:sz w:val="20"/>
        </w:rPr>
        <w:t xml:space="preserve"> </w:t>
      </w:r>
      <w:proofErr w:type="spellStart"/>
      <w:r>
        <w:rPr>
          <w:sz w:val="20"/>
        </w:rPr>
        <w:t>dhe</w:t>
      </w:r>
      <w:proofErr w:type="spellEnd"/>
      <w:r>
        <w:rPr>
          <w:sz w:val="20"/>
        </w:rPr>
        <w:t xml:space="preserve"> </w:t>
      </w:r>
      <w:proofErr w:type="spellStart"/>
      <w:r>
        <w:rPr>
          <w:sz w:val="20"/>
        </w:rPr>
        <w:t>përdorimin</w:t>
      </w:r>
      <w:proofErr w:type="spellEnd"/>
      <w:r>
        <w:rPr>
          <w:sz w:val="20"/>
        </w:rPr>
        <w:t xml:space="preserve"> e </w:t>
      </w:r>
      <w:proofErr w:type="spellStart"/>
      <w:r>
        <w:rPr>
          <w:sz w:val="20"/>
        </w:rPr>
        <w:t>fondeve</w:t>
      </w:r>
      <w:proofErr w:type="spellEnd"/>
      <w:r>
        <w:rPr>
          <w:sz w:val="20"/>
        </w:rPr>
        <w:t xml:space="preserve"> </w:t>
      </w:r>
      <w:proofErr w:type="spellStart"/>
      <w:r>
        <w:rPr>
          <w:sz w:val="20"/>
        </w:rPr>
        <w:t>kombëtare</w:t>
      </w:r>
      <w:proofErr w:type="spellEnd"/>
      <w:r>
        <w:rPr>
          <w:sz w:val="20"/>
        </w:rPr>
        <w:t xml:space="preserve"> </w:t>
      </w:r>
      <w:proofErr w:type="spellStart"/>
      <w:r>
        <w:rPr>
          <w:sz w:val="20"/>
        </w:rPr>
        <w:t>dhe</w:t>
      </w:r>
      <w:proofErr w:type="spellEnd"/>
      <w:r>
        <w:rPr>
          <w:sz w:val="20"/>
        </w:rPr>
        <w:t xml:space="preserve"> </w:t>
      </w:r>
      <w:proofErr w:type="spellStart"/>
      <w:r>
        <w:rPr>
          <w:sz w:val="20"/>
        </w:rPr>
        <w:t>ndërkombëtare</w:t>
      </w:r>
      <w:proofErr w:type="spellEnd"/>
      <w:r>
        <w:rPr>
          <w:sz w:val="20"/>
        </w:rPr>
        <w:t>?</w:t>
      </w:r>
    </w:p>
    <w:p w14:paraId="6C4689B4" w14:textId="77777777" w:rsidR="00DA62C7" w:rsidRDefault="00707778">
      <w:pPr>
        <w:pStyle w:val="ListParagraph"/>
        <w:numPr>
          <w:ilvl w:val="0"/>
          <w:numId w:val="10"/>
        </w:numPr>
        <w:tabs>
          <w:tab w:val="left" w:pos="1445"/>
        </w:tabs>
        <w:ind w:left="1444" w:hanging="312"/>
        <w:rPr>
          <w:sz w:val="20"/>
        </w:rPr>
      </w:pPr>
      <w:proofErr w:type="spellStart"/>
      <w:r>
        <w:rPr>
          <w:sz w:val="20"/>
        </w:rPr>
        <w:t>Cilët</w:t>
      </w:r>
      <w:proofErr w:type="spellEnd"/>
      <w:r>
        <w:rPr>
          <w:sz w:val="20"/>
        </w:rPr>
        <w:t xml:space="preserve"> </w:t>
      </w:r>
      <w:proofErr w:type="spellStart"/>
      <w:r>
        <w:rPr>
          <w:sz w:val="20"/>
        </w:rPr>
        <w:t>nga</w:t>
      </w:r>
      <w:proofErr w:type="spellEnd"/>
      <w:r>
        <w:rPr>
          <w:sz w:val="20"/>
        </w:rPr>
        <w:t xml:space="preserve"> </w:t>
      </w:r>
      <w:proofErr w:type="spellStart"/>
      <w:r>
        <w:rPr>
          <w:sz w:val="20"/>
        </w:rPr>
        <w:t>partnerët</w:t>
      </w:r>
      <w:proofErr w:type="spellEnd"/>
      <w:r>
        <w:rPr>
          <w:sz w:val="20"/>
        </w:rPr>
        <w:t xml:space="preserve"> e </w:t>
      </w:r>
      <w:proofErr w:type="spellStart"/>
      <w:r>
        <w:rPr>
          <w:sz w:val="20"/>
        </w:rPr>
        <w:t>mëposhtëm</w:t>
      </w:r>
      <w:proofErr w:type="spellEnd"/>
      <w:r>
        <w:rPr>
          <w:sz w:val="20"/>
        </w:rPr>
        <w:t xml:space="preserve"> </w:t>
      </w:r>
      <w:proofErr w:type="spellStart"/>
      <w:r>
        <w:rPr>
          <w:sz w:val="20"/>
        </w:rPr>
        <w:t>janë</w:t>
      </w:r>
      <w:proofErr w:type="spellEnd"/>
      <w:r>
        <w:rPr>
          <w:sz w:val="20"/>
        </w:rPr>
        <w:t xml:space="preserve"> </w:t>
      </w:r>
      <w:proofErr w:type="spellStart"/>
      <w:r>
        <w:rPr>
          <w:sz w:val="20"/>
        </w:rPr>
        <w:t>më</w:t>
      </w:r>
      <w:proofErr w:type="spellEnd"/>
      <w:r>
        <w:rPr>
          <w:sz w:val="20"/>
        </w:rPr>
        <w:t xml:space="preserve"> </w:t>
      </w:r>
      <w:proofErr w:type="spellStart"/>
      <w:r>
        <w:rPr>
          <w:sz w:val="20"/>
        </w:rPr>
        <w:t>të</w:t>
      </w:r>
      <w:proofErr w:type="spellEnd"/>
      <w:r>
        <w:rPr>
          <w:sz w:val="20"/>
        </w:rPr>
        <w:t xml:space="preserve"> </w:t>
      </w:r>
      <w:proofErr w:type="spellStart"/>
      <w:r>
        <w:rPr>
          <w:sz w:val="20"/>
        </w:rPr>
        <w:t>dobishëm</w:t>
      </w:r>
      <w:proofErr w:type="spellEnd"/>
      <w:r>
        <w:rPr>
          <w:sz w:val="20"/>
        </w:rPr>
        <w:t xml:space="preserve"> </w:t>
      </w:r>
      <w:proofErr w:type="spellStart"/>
      <w:r>
        <w:rPr>
          <w:sz w:val="20"/>
        </w:rPr>
        <w:t>në</w:t>
      </w:r>
      <w:proofErr w:type="spellEnd"/>
      <w:r>
        <w:rPr>
          <w:sz w:val="20"/>
        </w:rPr>
        <w:t xml:space="preserve"> </w:t>
      </w:r>
      <w:proofErr w:type="spellStart"/>
      <w:r>
        <w:rPr>
          <w:sz w:val="20"/>
        </w:rPr>
        <w:t>zhvillimin</w:t>
      </w:r>
      <w:proofErr w:type="spellEnd"/>
      <w:r>
        <w:rPr>
          <w:sz w:val="20"/>
        </w:rPr>
        <w:t xml:space="preserve"> e </w:t>
      </w:r>
      <w:proofErr w:type="spellStart"/>
      <w:r>
        <w:rPr>
          <w:sz w:val="20"/>
        </w:rPr>
        <w:t>projekteve</w:t>
      </w:r>
      <w:proofErr w:type="spellEnd"/>
      <w:r>
        <w:rPr>
          <w:sz w:val="20"/>
        </w:rPr>
        <w:t xml:space="preserve"> </w:t>
      </w:r>
      <w:proofErr w:type="spellStart"/>
      <w:r>
        <w:rPr>
          <w:sz w:val="20"/>
        </w:rPr>
        <w:t>kërkimore</w:t>
      </w:r>
      <w:proofErr w:type="spellEnd"/>
      <w:r>
        <w:rPr>
          <w:sz w:val="20"/>
        </w:rPr>
        <w:t xml:space="preserve"> </w:t>
      </w:r>
      <w:proofErr w:type="spellStart"/>
      <w:r>
        <w:rPr>
          <w:sz w:val="20"/>
        </w:rPr>
        <w:t>bashkëpunuese</w:t>
      </w:r>
      <w:proofErr w:type="spellEnd"/>
    </w:p>
    <w:p w14:paraId="691DA783" w14:textId="77777777" w:rsidR="00DA62C7" w:rsidRDefault="00707778">
      <w:pPr>
        <w:pStyle w:val="ListParagraph"/>
        <w:numPr>
          <w:ilvl w:val="0"/>
          <w:numId w:val="10"/>
        </w:numPr>
        <w:tabs>
          <w:tab w:val="left" w:pos="1467"/>
        </w:tabs>
        <w:spacing w:line="266" w:lineRule="auto"/>
        <w:ind w:right="1137" w:firstLine="0"/>
        <w:rPr>
          <w:sz w:val="20"/>
        </w:rPr>
      </w:pPr>
      <w:proofErr w:type="spellStart"/>
      <w:r>
        <w:rPr>
          <w:sz w:val="20"/>
        </w:rPr>
        <w:t>Në</w:t>
      </w:r>
      <w:proofErr w:type="spellEnd"/>
      <w:r>
        <w:rPr>
          <w:sz w:val="20"/>
        </w:rPr>
        <w:t xml:space="preserve"> </w:t>
      </w:r>
      <w:proofErr w:type="spellStart"/>
      <w:r>
        <w:rPr>
          <w:sz w:val="20"/>
        </w:rPr>
        <w:t>sa</w:t>
      </w:r>
      <w:proofErr w:type="spellEnd"/>
      <w:r>
        <w:rPr>
          <w:sz w:val="20"/>
        </w:rPr>
        <w:t xml:space="preserve"> </w:t>
      </w:r>
      <w:proofErr w:type="spellStart"/>
      <w:r>
        <w:rPr>
          <w:sz w:val="20"/>
        </w:rPr>
        <w:t>projekte</w:t>
      </w:r>
      <w:proofErr w:type="spellEnd"/>
      <w:r>
        <w:rPr>
          <w:sz w:val="20"/>
        </w:rPr>
        <w:t xml:space="preserve"> </w:t>
      </w:r>
      <w:proofErr w:type="spellStart"/>
      <w:r>
        <w:rPr>
          <w:sz w:val="20"/>
        </w:rPr>
        <w:t>të</w:t>
      </w:r>
      <w:proofErr w:type="spellEnd"/>
      <w:r>
        <w:rPr>
          <w:sz w:val="20"/>
        </w:rPr>
        <w:t xml:space="preserve"> </w:t>
      </w:r>
      <w:proofErr w:type="spellStart"/>
      <w:r>
        <w:rPr>
          <w:sz w:val="20"/>
        </w:rPr>
        <w:t>përbashkëta</w:t>
      </w:r>
      <w:proofErr w:type="spellEnd"/>
      <w:r>
        <w:rPr>
          <w:sz w:val="20"/>
        </w:rPr>
        <w:t xml:space="preserve"> </w:t>
      </w:r>
      <w:proofErr w:type="spellStart"/>
      <w:r>
        <w:rPr>
          <w:sz w:val="20"/>
        </w:rPr>
        <w:t>keni</w:t>
      </w:r>
      <w:proofErr w:type="spellEnd"/>
      <w:r>
        <w:rPr>
          <w:sz w:val="20"/>
        </w:rPr>
        <w:t xml:space="preserve"> </w:t>
      </w:r>
      <w:proofErr w:type="spellStart"/>
      <w:r>
        <w:rPr>
          <w:sz w:val="20"/>
        </w:rPr>
        <w:t>angazhuar</w:t>
      </w:r>
      <w:proofErr w:type="spellEnd"/>
      <w:r>
        <w:rPr>
          <w:sz w:val="20"/>
        </w:rPr>
        <w:t xml:space="preserve"> </w:t>
      </w:r>
      <w:proofErr w:type="spellStart"/>
      <w:r>
        <w:rPr>
          <w:sz w:val="20"/>
        </w:rPr>
        <w:t>ju</w:t>
      </w:r>
      <w:proofErr w:type="spellEnd"/>
      <w:r>
        <w:rPr>
          <w:sz w:val="20"/>
        </w:rPr>
        <w:t xml:space="preserve"> </w:t>
      </w:r>
      <w:proofErr w:type="spellStart"/>
      <w:r>
        <w:rPr>
          <w:sz w:val="20"/>
        </w:rPr>
        <w:t>ose</w:t>
      </w:r>
      <w:proofErr w:type="spellEnd"/>
      <w:r>
        <w:rPr>
          <w:sz w:val="20"/>
        </w:rPr>
        <w:t xml:space="preserve"> </w:t>
      </w:r>
      <w:proofErr w:type="spellStart"/>
      <w:r>
        <w:rPr>
          <w:sz w:val="20"/>
        </w:rPr>
        <w:t>institucioni</w:t>
      </w:r>
      <w:proofErr w:type="spellEnd"/>
      <w:r>
        <w:rPr>
          <w:sz w:val="20"/>
        </w:rPr>
        <w:t xml:space="preserve"> </w:t>
      </w:r>
      <w:proofErr w:type="spellStart"/>
      <w:r>
        <w:rPr>
          <w:sz w:val="20"/>
        </w:rPr>
        <w:t>juaj</w:t>
      </w:r>
      <w:proofErr w:type="spellEnd"/>
      <w:r>
        <w:rPr>
          <w:sz w:val="20"/>
        </w:rPr>
        <w:t xml:space="preserve"> </w:t>
      </w:r>
      <w:proofErr w:type="spellStart"/>
      <w:r>
        <w:rPr>
          <w:sz w:val="20"/>
        </w:rPr>
        <w:t>gjatë</w:t>
      </w:r>
      <w:proofErr w:type="spellEnd"/>
      <w:r>
        <w:rPr>
          <w:sz w:val="20"/>
        </w:rPr>
        <w:t xml:space="preserve"> </w:t>
      </w:r>
      <w:proofErr w:type="spellStart"/>
      <w:r>
        <w:rPr>
          <w:sz w:val="20"/>
        </w:rPr>
        <w:t>pesë</w:t>
      </w:r>
      <w:proofErr w:type="spellEnd"/>
      <w:r>
        <w:rPr>
          <w:sz w:val="20"/>
        </w:rPr>
        <w:t xml:space="preserve"> </w:t>
      </w:r>
      <w:proofErr w:type="spellStart"/>
      <w:r>
        <w:rPr>
          <w:sz w:val="20"/>
        </w:rPr>
        <w:t>viteve</w:t>
      </w:r>
      <w:proofErr w:type="spellEnd"/>
      <w:r>
        <w:rPr>
          <w:sz w:val="20"/>
        </w:rPr>
        <w:t xml:space="preserve"> </w:t>
      </w:r>
      <w:proofErr w:type="spellStart"/>
      <w:r>
        <w:rPr>
          <w:sz w:val="20"/>
        </w:rPr>
        <w:t>të</w:t>
      </w:r>
      <w:proofErr w:type="spellEnd"/>
      <w:r>
        <w:rPr>
          <w:sz w:val="20"/>
        </w:rPr>
        <w:t xml:space="preserve"> </w:t>
      </w:r>
      <w:proofErr w:type="spellStart"/>
      <w:r>
        <w:rPr>
          <w:sz w:val="20"/>
        </w:rPr>
        <w:t>fundit</w:t>
      </w:r>
      <w:proofErr w:type="spellEnd"/>
      <w:r>
        <w:rPr>
          <w:sz w:val="20"/>
        </w:rPr>
        <w:t xml:space="preserve"> me institute, </w:t>
      </w:r>
      <w:proofErr w:type="spellStart"/>
      <w:r>
        <w:rPr>
          <w:sz w:val="20"/>
        </w:rPr>
        <w:t>qeveri</w:t>
      </w:r>
      <w:proofErr w:type="spellEnd"/>
      <w:r>
        <w:rPr>
          <w:sz w:val="20"/>
        </w:rPr>
        <w:t xml:space="preserve"> apo </w:t>
      </w:r>
      <w:proofErr w:type="spellStart"/>
      <w:r>
        <w:rPr>
          <w:sz w:val="20"/>
        </w:rPr>
        <w:t>firma</w:t>
      </w:r>
      <w:proofErr w:type="spellEnd"/>
      <w:r>
        <w:rPr>
          <w:sz w:val="20"/>
        </w:rPr>
        <w:t xml:space="preserve"> </w:t>
      </w:r>
      <w:proofErr w:type="spellStart"/>
      <w:r>
        <w:rPr>
          <w:sz w:val="20"/>
        </w:rPr>
        <w:t>të</w:t>
      </w:r>
      <w:proofErr w:type="spellEnd"/>
      <w:r>
        <w:rPr>
          <w:sz w:val="20"/>
        </w:rPr>
        <w:t xml:space="preserve"> </w:t>
      </w:r>
      <w:proofErr w:type="spellStart"/>
      <w:r>
        <w:rPr>
          <w:sz w:val="20"/>
        </w:rPr>
        <w:t>tjera</w:t>
      </w:r>
      <w:proofErr w:type="spellEnd"/>
      <w:r>
        <w:rPr>
          <w:sz w:val="20"/>
        </w:rPr>
        <w:t>?</w:t>
      </w:r>
    </w:p>
    <w:p w14:paraId="31B046CD" w14:textId="77777777" w:rsidR="00DA62C7" w:rsidRDefault="00707778">
      <w:pPr>
        <w:pStyle w:val="ListParagraph"/>
        <w:numPr>
          <w:ilvl w:val="0"/>
          <w:numId w:val="10"/>
        </w:numPr>
        <w:tabs>
          <w:tab w:val="left" w:pos="1392"/>
        </w:tabs>
        <w:spacing w:before="120"/>
        <w:ind w:left="1391" w:hanging="259"/>
        <w:rPr>
          <w:sz w:val="20"/>
        </w:rPr>
      </w:pPr>
      <w:proofErr w:type="spellStart"/>
      <w:r>
        <w:rPr>
          <w:sz w:val="20"/>
        </w:rPr>
        <w:t>Gjatë</w:t>
      </w:r>
      <w:proofErr w:type="spellEnd"/>
      <w:r>
        <w:rPr>
          <w:sz w:val="20"/>
        </w:rPr>
        <w:t xml:space="preserve"> </w:t>
      </w:r>
      <w:proofErr w:type="spellStart"/>
      <w:r>
        <w:rPr>
          <w:sz w:val="20"/>
        </w:rPr>
        <w:t>vitit</w:t>
      </w:r>
      <w:proofErr w:type="spellEnd"/>
      <w:r>
        <w:rPr>
          <w:sz w:val="20"/>
        </w:rPr>
        <w:t xml:space="preserve"> </w:t>
      </w:r>
      <w:proofErr w:type="spellStart"/>
      <w:r>
        <w:rPr>
          <w:sz w:val="20"/>
        </w:rPr>
        <w:t>të</w:t>
      </w:r>
      <w:proofErr w:type="spellEnd"/>
      <w:r>
        <w:rPr>
          <w:sz w:val="20"/>
        </w:rPr>
        <w:t xml:space="preserve"> </w:t>
      </w:r>
      <w:proofErr w:type="spellStart"/>
      <w:r>
        <w:rPr>
          <w:sz w:val="20"/>
        </w:rPr>
        <w:t>fundit</w:t>
      </w:r>
      <w:proofErr w:type="spellEnd"/>
      <w:r>
        <w:rPr>
          <w:sz w:val="20"/>
        </w:rPr>
        <w:t xml:space="preserve">, </w:t>
      </w:r>
      <w:proofErr w:type="spellStart"/>
      <w:r w:rsidR="00FE28C7">
        <w:rPr>
          <w:sz w:val="20"/>
        </w:rPr>
        <w:t>në</w:t>
      </w:r>
      <w:proofErr w:type="spellEnd"/>
      <w:r w:rsidR="00FE28C7">
        <w:rPr>
          <w:sz w:val="20"/>
        </w:rPr>
        <w:t xml:space="preserve"> </w:t>
      </w:r>
      <w:proofErr w:type="spellStart"/>
      <w:r>
        <w:rPr>
          <w:sz w:val="20"/>
        </w:rPr>
        <w:t>sa</w:t>
      </w:r>
      <w:proofErr w:type="spellEnd"/>
      <w:r>
        <w:rPr>
          <w:sz w:val="20"/>
        </w:rPr>
        <w:t xml:space="preserve"> </w:t>
      </w:r>
      <w:proofErr w:type="spellStart"/>
      <w:r>
        <w:rPr>
          <w:sz w:val="20"/>
        </w:rPr>
        <w:t>konferenca</w:t>
      </w:r>
      <w:proofErr w:type="spellEnd"/>
      <w:r>
        <w:rPr>
          <w:sz w:val="20"/>
        </w:rPr>
        <w:t xml:space="preserve">, </w:t>
      </w:r>
      <w:proofErr w:type="spellStart"/>
      <w:r>
        <w:rPr>
          <w:sz w:val="20"/>
        </w:rPr>
        <w:t>ekspozita</w:t>
      </w:r>
      <w:proofErr w:type="spellEnd"/>
      <w:r>
        <w:rPr>
          <w:sz w:val="20"/>
        </w:rPr>
        <w:t xml:space="preserve"> apo </w:t>
      </w:r>
      <w:proofErr w:type="spellStart"/>
      <w:r>
        <w:rPr>
          <w:sz w:val="20"/>
        </w:rPr>
        <w:t>evente</w:t>
      </w:r>
      <w:proofErr w:type="spellEnd"/>
      <w:r>
        <w:rPr>
          <w:sz w:val="20"/>
        </w:rPr>
        <w:t xml:space="preserve"> </w:t>
      </w:r>
      <w:proofErr w:type="spellStart"/>
      <w:r>
        <w:rPr>
          <w:sz w:val="20"/>
        </w:rPr>
        <w:t>të</w:t>
      </w:r>
      <w:proofErr w:type="spellEnd"/>
      <w:r>
        <w:rPr>
          <w:sz w:val="20"/>
        </w:rPr>
        <w:t xml:space="preserve"> </w:t>
      </w:r>
      <w:proofErr w:type="spellStart"/>
      <w:r>
        <w:rPr>
          <w:sz w:val="20"/>
        </w:rPr>
        <w:t>tjera</w:t>
      </w:r>
      <w:proofErr w:type="spellEnd"/>
      <w:r>
        <w:rPr>
          <w:sz w:val="20"/>
        </w:rPr>
        <w:t xml:space="preserve"> </w:t>
      </w:r>
      <w:proofErr w:type="spellStart"/>
      <w:r>
        <w:rPr>
          <w:sz w:val="20"/>
        </w:rPr>
        <w:t>bashkëpunuese</w:t>
      </w:r>
      <w:proofErr w:type="spellEnd"/>
      <w:r>
        <w:rPr>
          <w:sz w:val="20"/>
        </w:rPr>
        <w:t xml:space="preserve"> ka </w:t>
      </w:r>
      <w:proofErr w:type="spellStart"/>
      <w:r>
        <w:rPr>
          <w:sz w:val="20"/>
        </w:rPr>
        <w:t>marrë</w:t>
      </w:r>
      <w:proofErr w:type="spellEnd"/>
      <w:r>
        <w:rPr>
          <w:sz w:val="20"/>
        </w:rPr>
        <w:t xml:space="preserve"> </w:t>
      </w:r>
      <w:proofErr w:type="spellStart"/>
      <w:r>
        <w:rPr>
          <w:sz w:val="20"/>
        </w:rPr>
        <w:t>pjesë</w:t>
      </w:r>
      <w:proofErr w:type="spellEnd"/>
      <w:r>
        <w:rPr>
          <w:sz w:val="20"/>
        </w:rPr>
        <w:t xml:space="preserve"> </w:t>
      </w:r>
      <w:proofErr w:type="spellStart"/>
      <w:r>
        <w:rPr>
          <w:sz w:val="20"/>
        </w:rPr>
        <w:t>institucioni</w:t>
      </w:r>
      <w:proofErr w:type="spellEnd"/>
      <w:r>
        <w:rPr>
          <w:sz w:val="20"/>
        </w:rPr>
        <w:t xml:space="preserve"> </w:t>
      </w:r>
      <w:proofErr w:type="spellStart"/>
      <w:r>
        <w:rPr>
          <w:sz w:val="20"/>
        </w:rPr>
        <w:t>juaj</w:t>
      </w:r>
      <w:proofErr w:type="spellEnd"/>
      <w:r>
        <w:rPr>
          <w:sz w:val="20"/>
        </w:rPr>
        <w:t>?</w:t>
      </w:r>
    </w:p>
    <w:p w14:paraId="5298E3C3" w14:textId="77777777" w:rsidR="00DA62C7" w:rsidRDefault="00707778">
      <w:pPr>
        <w:pStyle w:val="ListParagraph"/>
        <w:numPr>
          <w:ilvl w:val="0"/>
          <w:numId w:val="10"/>
        </w:numPr>
        <w:tabs>
          <w:tab w:val="left" w:pos="1445"/>
        </w:tabs>
        <w:spacing w:before="148"/>
        <w:ind w:left="1444" w:hanging="312"/>
        <w:rPr>
          <w:sz w:val="20"/>
        </w:rPr>
      </w:pPr>
      <w:r>
        <w:rPr>
          <w:sz w:val="20"/>
        </w:rPr>
        <w:t xml:space="preserve">Cilat </w:t>
      </w:r>
      <w:proofErr w:type="spellStart"/>
      <w:r>
        <w:rPr>
          <w:sz w:val="20"/>
        </w:rPr>
        <w:t>janë</w:t>
      </w:r>
      <w:proofErr w:type="spellEnd"/>
      <w:r>
        <w:rPr>
          <w:sz w:val="20"/>
        </w:rPr>
        <w:t xml:space="preserve">, </w:t>
      </w:r>
      <w:proofErr w:type="spellStart"/>
      <w:r>
        <w:rPr>
          <w:sz w:val="20"/>
        </w:rPr>
        <w:t>sipas</w:t>
      </w:r>
      <w:proofErr w:type="spellEnd"/>
      <w:r>
        <w:rPr>
          <w:sz w:val="20"/>
        </w:rPr>
        <w:t xml:space="preserve"> </w:t>
      </w:r>
      <w:proofErr w:type="spellStart"/>
      <w:r>
        <w:rPr>
          <w:sz w:val="20"/>
        </w:rPr>
        <w:t>jush</w:t>
      </w:r>
      <w:proofErr w:type="spellEnd"/>
      <w:r>
        <w:rPr>
          <w:sz w:val="20"/>
        </w:rPr>
        <w:t xml:space="preserve">, </w:t>
      </w:r>
      <w:proofErr w:type="spellStart"/>
      <w:r>
        <w:rPr>
          <w:sz w:val="20"/>
        </w:rPr>
        <w:t>pikat</w:t>
      </w:r>
      <w:proofErr w:type="spellEnd"/>
      <w:r>
        <w:rPr>
          <w:sz w:val="20"/>
        </w:rPr>
        <w:t xml:space="preserve"> </w:t>
      </w:r>
      <w:proofErr w:type="spellStart"/>
      <w:r>
        <w:rPr>
          <w:sz w:val="20"/>
        </w:rPr>
        <w:t>kryesore</w:t>
      </w:r>
      <w:proofErr w:type="spellEnd"/>
      <w:r>
        <w:rPr>
          <w:sz w:val="20"/>
        </w:rPr>
        <w:t xml:space="preserve"> </w:t>
      </w:r>
      <w:proofErr w:type="spellStart"/>
      <w:r>
        <w:rPr>
          <w:sz w:val="20"/>
        </w:rPr>
        <w:t>të</w:t>
      </w:r>
      <w:proofErr w:type="spellEnd"/>
      <w:r>
        <w:rPr>
          <w:sz w:val="20"/>
        </w:rPr>
        <w:t xml:space="preserve"> </w:t>
      </w:r>
      <w:proofErr w:type="spellStart"/>
      <w:r>
        <w:rPr>
          <w:sz w:val="20"/>
        </w:rPr>
        <w:t>forta</w:t>
      </w:r>
      <w:proofErr w:type="spellEnd"/>
      <w:r>
        <w:rPr>
          <w:sz w:val="20"/>
        </w:rPr>
        <w:t xml:space="preserve"> </w:t>
      </w:r>
      <w:proofErr w:type="spellStart"/>
      <w:r>
        <w:rPr>
          <w:sz w:val="20"/>
        </w:rPr>
        <w:t>të</w:t>
      </w:r>
      <w:proofErr w:type="spellEnd"/>
      <w:r>
        <w:rPr>
          <w:sz w:val="20"/>
        </w:rPr>
        <w:t xml:space="preserve"> </w:t>
      </w:r>
      <w:proofErr w:type="spellStart"/>
      <w:r>
        <w:rPr>
          <w:sz w:val="20"/>
        </w:rPr>
        <w:t>sektorit</w:t>
      </w:r>
      <w:proofErr w:type="spellEnd"/>
      <w:r>
        <w:rPr>
          <w:sz w:val="20"/>
        </w:rPr>
        <w:t>?</w:t>
      </w:r>
    </w:p>
    <w:p w14:paraId="4E66A002" w14:textId="77777777" w:rsidR="00DA62C7" w:rsidRDefault="00707778">
      <w:pPr>
        <w:pStyle w:val="ListParagraph"/>
        <w:numPr>
          <w:ilvl w:val="0"/>
          <w:numId w:val="10"/>
        </w:numPr>
        <w:tabs>
          <w:tab w:val="left" w:pos="1445"/>
        </w:tabs>
        <w:ind w:left="1444" w:hanging="312"/>
        <w:rPr>
          <w:sz w:val="20"/>
        </w:rPr>
      </w:pPr>
      <w:r>
        <w:rPr>
          <w:sz w:val="20"/>
        </w:rPr>
        <w:t xml:space="preserve">Cilat </w:t>
      </w:r>
      <w:proofErr w:type="spellStart"/>
      <w:r>
        <w:rPr>
          <w:sz w:val="20"/>
        </w:rPr>
        <w:t>janë</w:t>
      </w:r>
      <w:proofErr w:type="spellEnd"/>
      <w:r>
        <w:rPr>
          <w:sz w:val="20"/>
        </w:rPr>
        <w:t xml:space="preserve"> </w:t>
      </w:r>
      <w:proofErr w:type="spellStart"/>
      <w:r>
        <w:rPr>
          <w:sz w:val="20"/>
        </w:rPr>
        <w:t>dobësitë</w:t>
      </w:r>
      <w:proofErr w:type="spellEnd"/>
      <w:r>
        <w:rPr>
          <w:sz w:val="20"/>
        </w:rPr>
        <w:t xml:space="preserve"> </w:t>
      </w:r>
      <w:proofErr w:type="spellStart"/>
      <w:r>
        <w:rPr>
          <w:sz w:val="20"/>
        </w:rPr>
        <w:t>kryesore</w:t>
      </w:r>
      <w:proofErr w:type="spellEnd"/>
      <w:r>
        <w:rPr>
          <w:sz w:val="20"/>
        </w:rPr>
        <w:t xml:space="preserve"> </w:t>
      </w:r>
      <w:proofErr w:type="spellStart"/>
      <w:r>
        <w:rPr>
          <w:sz w:val="20"/>
        </w:rPr>
        <w:t>të</w:t>
      </w:r>
      <w:proofErr w:type="spellEnd"/>
      <w:r>
        <w:rPr>
          <w:sz w:val="20"/>
        </w:rPr>
        <w:t xml:space="preserve"> </w:t>
      </w:r>
      <w:proofErr w:type="spellStart"/>
      <w:r>
        <w:rPr>
          <w:sz w:val="20"/>
        </w:rPr>
        <w:t>sektorit</w:t>
      </w:r>
      <w:proofErr w:type="spellEnd"/>
      <w:r>
        <w:rPr>
          <w:sz w:val="20"/>
        </w:rPr>
        <w:t>?</w:t>
      </w:r>
    </w:p>
    <w:p w14:paraId="52154358" w14:textId="77777777" w:rsidR="00DA62C7" w:rsidRDefault="00707778">
      <w:pPr>
        <w:pStyle w:val="ListParagraph"/>
        <w:numPr>
          <w:ilvl w:val="0"/>
          <w:numId w:val="10"/>
        </w:numPr>
        <w:tabs>
          <w:tab w:val="left" w:pos="1445"/>
        </w:tabs>
        <w:ind w:left="1444" w:hanging="312"/>
        <w:rPr>
          <w:sz w:val="20"/>
        </w:rPr>
      </w:pPr>
      <w:r>
        <w:rPr>
          <w:sz w:val="20"/>
        </w:rPr>
        <w:t xml:space="preserve">Cilat </w:t>
      </w:r>
      <w:proofErr w:type="spellStart"/>
      <w:r>
        <w:rPr>
          <w:sz w:val="20"/>
        </w:rPr>
        <w:t>janë</w:t>
      </w:r>
      <w:proofErr w:type="spellEnd"/>
      <w:r>
        <w:rPr>
          <w:sz w:val="20"/>
        </w:rPr>
        <w:t xml:space="preserve"> </w:t>
      </w:r>
      <w:proofErr w:type="spellStart"/>
      <w:r>
        <w:rPr>
          <w:sz w:val="20"/>
        </w:rPr>
        <w:t>dy</w:t>
      </w:r>
      <w:proofErr w:type="spellEnd"/>
      <w:r>
        <w:rPr>
          <w:sz w:val="20"/>
        </w:rPr>
        <w:t xml:space="preserve"> </w:t>
      </w:r>
      <w:proofErr w:type="spellStart"/>
      <w:r>
        <w:rPr>
          <w:sz w:val="20"/>
        </w:rPr>
        <w:t>burimet</w:t>
      </w:r>
      <w:proofErr w:type="spellEnd"/>
      <w:r>
        <w:rPr>
          <w:sz w:val="20"/>
        </w:rPr>
        <w:t xml:space="preserve"> </w:t>
      </w:r>
      <w:proofErr w:type="spellStart"/>
      <w:r>
        <w:rPr>
          <w:sz w:val="20"/>
        </w:rPr>
        <w:t>kryesore</w:t>
      </w:r>
      <w:proofErr w:type="spellEnd"/>
      <w:r>
        <w:rPr>
          <w:sz w:val="20"/>
        </w:rPr>
        <w:t xml:space="preserve"> </w:t>
      </w:r>
      <w:proofErr w:type="spellStart"/>
      <w:r>
        <w:rPr>
          <w:sz w:val="20"/>
        </w:rPr>
        <w:t>të</w:t>
      </w:r>
      <w:proofErr w:type="spellEnd"/>
      <w:r>
        <w:rPr>
          <w:sz w:val="20"/>
        </w:rPr>
        <w:t xml:space="preserve"> </w:t>
      </w:r>
      <w:proofErr w:type="spellStart"/>
      <w:r>
        <w:rPr>
          <w:sz w:val="20"/>
        </w:rPr>
        <w:t>avantazhit</w:t>
      </w:r>
      <w:proofErr w:type="spellEnd"/>
      <w:r>
        <w:rPr>
          <w:sz w:val="20"/>
        </w:rPr>
        <w:t xml:space="preserve"> </w:t>
      </w:r>
      <w:proofErr w:type="spellStart"/>
      <w:r>
        <w:rPr>
          <w:sz w:val="20"/>
        </w:rPr>
        <w:t>konkurrues</w:t>
      </w:r>
      <w:proofErr w:type="spellEnd"/>
      <w:r>
        <w:rPr>
          <w:sz w:val="20"/>
        </w:rPr>
        <w:t xml:space="preserve"> </w:t>
      </w:r>
      <w:proofErr w:type="spellStart"/>
      <w:r>
        <w:rPr>
          <w:sz w:val="20"/>
        </w:rPr>
        <w:t>të</w:t>
      </w:r>
      <w:proofErr w:type="spellEnd"/>
      <w:r>
        <w:rPr>
          <w:sz w:val="20"/>
        </w:rPr>
        <w:t xml:space="preserve"> </w:t>
      </w:r>
      <w:proofErr w:type="spellStart"/>
      <w:r>
        <w:rPr>
          <w:sz w:val="20"/>
        </w:rPr>
        <w:t>institucionit</w:t>
      </w:r>
      <w:proofErr w:type="spellEnd"/>
      <w:r>
        <w:rPr>
          <w:sz w:val="20"/>
        </w:rPr>
        <w:t xml:space="preserve"> </w:t>
      </w:r>
      <w:proofErr w:type="spellStart"/>
      <w:r>
        <w:rPr>
          <w:sz w:val="20"/>
        </w:rPr>
        <w:t>tuaj</w:t>
      </w:r>
      <w:proofErr w:type="spellEnd"/>
      <w:r>
        <w:rPr>
          <w:sz w:val="20"/>
        </w:rPr>
        <w:t>?</w:t>
      </w:r>
    </w:p>
    <w:p w14:paraId="14C55FE9" w14:textId="77777777" w:rsidR="00DA62C7" w:rsidRDefault="00FE28C7">
      <w:pPr>
        <w:pStyle w:val="ListParagraph"/>
        <w:numPr>
          <w:ilvl w:val="0"/>
          <w:numId w:val="10"/>
        </w:numPr>
        <w:tabs>
          <w:tab w:val="left" w:pos="1457"/>
        </w:tabs>
        <w:spacing w:line="266" w:lineRule="auto"/>
        <w:ind w:right="1135" w:firstLine="0"/>
        <w:rPr>
          <w:sz w:val="20"/>
        </w:rPr>
      </w:pPr>
      <w:proofErr w:type="spellStart"/>
      <w:r>
        <w:rPr>
          <w:sz w:val="20"/>
        </w:rPr>
        <w:t>Në</w:t>
      </w:r>
      <w:proofErr w:type="spellEnd"/>
      <w:r>
        <w:rPr>
          <w:sz w:val="20"/>
        </w:rPr>
        <w:t xml:space="preserve"> </w:t>
      </w:r>
      <w:proofErr w:type="spellStart"/>
      <w:r>
        <w:rPr>
          <w:sz w:val="20"/>
        </w:rPr>
        <w:t>shkallën</w:t>
      </w:r>
      <w:proofErr w:type="spellEnd"/>
      <w:r>
        <w:rPr>
          <w:sz w:val="20"/>
        </w:rPr>
        <w:t xml:space="preserve"> 1-5, </w:t>
      </w:r>
      <w:proofErr w:type="spellStart"/>
      <w:r>
        <w:rPr>
          <w:sz w:val="20"/>
        </w:rPr>
        <w:t>ku</w:t>
      </w:r>
      <w:proofErr w:type="spellEnd"/>
      <w:r>
        <w:rPr>
          <w:sz w:val="20"/>
        </w:rPr>
        <w:t xml:space="preserve"> 1 </w:t>
      </w:r>
      <w:proofErr w:type="spellStart"/>
      <w:r>
        <w:rPr>
          <w:sz w:val="20"/>
        </w:rPr>
        <w:t>është</w:t>
      </w:r>
      <w:proofErr w:type="spellEnd"/>
      <w:r>
        <w:rPr>
          <w:sz w:val="20"/>
        </w:rPr>
        <w:t xml:space="preserve"> ‘</w:t>
      </w:r>
      <w:proofErr w:type="spellStart"/>
      <w:r>
        <w:rPr>
          <w:sz w:val="20"/>
        </w:rPr>
        <w:t>aspak</w:t>
      </w:r>
      <w:proofErr w:type="spellEnd"/>
      <w:r>
        <w:rPr>
          <w:sz w:val="20"/>
        </w:rPr>
        <w:t>’</w:t>
      </w:r>
      <w:r w:rsidR="00707778">
        <w:rPr>
          <w:sz w:val="20"/>
        </w:rPr>
        <w:t xml:space="preserve"> </w:t>
      </w:r>
      <w:proofErr w:type="spellStart"/>
      <w:r w:rsidR="00707778">
        <w:rPr>
          <w:sz w:val="20"/>
        </w:rPr>
        <w:t>dhe</w:t>
      </w:r>
      <w:proofErr w:type="spellEnd"/>
      <w:r w:rsidR="00707778">
        <w:rPr>
          <w:sz w:val="20"/>
        </w:rPr>
        <w:t xml:space="preserve"> 5 </w:t>
      </w:r>
      <w:proofErr w:type="spellStart"/>
      <w:r w:rsidR="00707778">
        <w:rPr>
          <w:sz w:val="20"/>
        </w:rPr>
        <w:t>është</w:t>
      </w:r>
      <w:proofErr w:type="spellEnd"/>
      <w:r w:rsidR="00707778">
        <w:rPr>
          <w:sz w:val="20"/>
        </w:rPr>
        <w:t xml:space="preserve"> </w:t>
      </w:r>
      <w:r>
        <w:rPr>
          <w:sz w:val="20"/>
        </w:rPr>
        <w:t>‘</w:t>
      </w:r>
      <w:proofErr w:type="spellStart"/>
      <w:r w:rsidR="00707778">
        <w:rPr>
          <w:sz w:val="20"/>
        </w:rPr>
        <w:t>në</w:t>
      </w:r>
      <w:proofErr w:type="spellEnd"/>
      <w:r w:rsidR="00707778">
        <w:rPr>
          <w:sz w:val="20"/>
        </w:rPr>
        <w:t xml:space="preserve"> </w:t>
      </w:r>
      <w:proofErr w:type="spellStart"/>
      <w:r w:rsidR="00707778">
        <w:rPr>
          <w:sz w:val="20"/>
        </w:rPr>
        <w:t>një</w:t>
      </w:r>
      <w:proofErr w:type="spellEnd"/>
      <w:r w:rsidR="00707778">
        <w:rPr>
          <w:sz w:val="20"/>
        </w:rPr>
        <w:t xml:space="preserve"> </w:t>
      </w:r>
      <w:proofErr w:type="spellStart"/>
      <w:r w:rsidR="00707778">
        <w:rPr>
          <w:sz w:val="20"/>
        </w:rPr>
        <w:t>masë</w:t>
      </w:r>
      <w:proofErr w:type="spellEnd"/>
      <w:r w:rsidR="00707778">
        <w:rPr>
          <w:sz w:val="20"/>
        </w:rPr>
        <w:t xml:space="preserve"> </w:t>
      </w:r>
      <w:proofErr w:type="spellStart"/>
      <w:r w:rsidR="00707778">
        <w:rPr>
          <w:sz w:val="20"/>
        </w:rPr>
        <w:t>shumë</w:t>
      </w:r>
      <w:proofErr w:type="spellEnd"/>
      <w:r w:rsidR="00707778">
        <w:rPr>
          <w:sz w:val="20"/>
        </w:rPr>
        <w:t xml:space="preserve"> </w:t>
      </w:r>
      <w:proofErr w:type="spellStart"/>
      <w:r w:rsidR="00707778">
        <w:rPr>
          <w:sz w:val="20"/>
        </w:rPr>
        <w:t>të</w:t>
      </w:r>
      <w:proofErr w:type="spellEnd"/>
      <w:r w:rsidR="00707778">
        <w:rPr>
          <w:sz w:val="20"/>
        </w:rPr>
        <w:t xml:space="preserve"> </w:t>
      </w:r>
      <w:proofErr w:type="spellStart"/>
      <w:r w:rsidR="00707778">
        <w:rPr>
          <w:sz w:val="20"/>
        </w:rPr>
        <w:t>madhe</w:t>
      </w:r>
      <w:proofErr w:type="spellEnd"/>
      <w:r>
        <w:rPr>
          <w:sz w:val="20"/>
        </w:rPr>
        <w:t>’</w:t>
      </w:r>
      <w:r w:rsidR="00707778">
        <w:rPr>
          <w:sz w:val="20"/>
        </w:rPr>
        <w:t xml:space="preserve">, </w:t>
      </w:r>
      <w:proofErr w:type="spellStart"/>
      <w:r w:rsidR="00707778">
        <w:rPr>
          <w:sz w:val="20"/>
        </w:rPr>
        <w:t>në</w:t>
      </w:r>
      <w:proofErr w:type="spellEnd"/>
      <w:r w:rsidR="00707778">
        <w:rPr>
          <w:sz w:val="20"/>
        </w:rPr>
        <w:t xml:space="preserve"> </w:t>
      </w:r>
      <w:proofErr w:type="spellStart"/>
      <w:r w:rsidR="00707778">
        <w:rPr>
          <w:sz w:val="20"/>
        </w:rPr>
        <w:t>çfarë</w:t>
      </w:r>
      <w:proofErr w:type="spellEnd"/>
      <w:r w:rsidR="00707778">
        <w:rPr>
          <w:sz w:val="20"/>
        </w:rPr>
        <w:t xml:space="preserve"> mase </w:t>
      </w:r>
      <w:proofErr w:type="spellStart"/>
      <w:r w:rsidR="00707778">
        <w:rPr>
          <w:sz w:val="20"/>
        </w:rPr>
        <w:t>besoni</w:t>
      </w:r>
      <w:proofErr w:type="spellEnd"/>
      <w:r w:rsidR="00707778">
        <w:rPr>
          <w:sz w:val="20"/>
        </w:rPr>
        <w:t xml:space="preserve"> se po </w:t>
      </w:r>
      <w:proofErr w:type="spellStart"/>
      <w:r w:rsidR="00707778">
        <w:rPr>
          <w:sz w:val="20"/>
        </w:rPr>
        <w:t>shfryt</w:t>
      </w:r>
      <w:r>
        <w:rPr>
          <w:sz w:val="20"/>
        </w:rPr>
        <w:t>ëzohet</w:t>
      </w:r>
      <w:proofErr w:type="spellEnd"/>
      <w:r>
        <w:rPr>
          <w:sz w:val="20"/>
        </w:rPr>
        <w:t xml:space="preserve"> </w:t>
      </w:r>
      <w:proofErr w:type="spellStart"/>
      <w:r>
        <w:rPr>
          <w:sz w:val="20"/>
        </w:rPr>
        <w:t>plotësisht</w:t>
      </w:r>
      <w:proofErr w:type="spellEnd"/>
      <w:r>
        <w:rPr>
          <w:sz w:val="20"/>
        </w:rPr>
        <w:t xml:space="preserve"> </w:t>
      </w:r>
      <w:proofErr w:type="spellStart"/>
      <w:r>
        <w:rPr>
          <w:sz w:val="20"/>
        </w:rPr>
        <w:t>potenciali</w:t>
      </w:r>
      <w:proofErr w:type="spellEnd"/>
      <w:r>
        <w:rPr>
          <w:sz w:val="20"/>
        </w:rPr>
        <w:t xml:space="preserve"> </w:t>
      </w:r>
      <w:proofErr w:type="spellStart"/>
      <w:r>
        <w:rPr>
          <w:sz w:val="20"/>
        </w:rPr>
        <w:t>i</w:t>
      </w:r>
      <w:proofErr w:type="spellEnd"/>
      <w:r>
        <w:rPr>
          <w:sz w:val="20"/>
        </w:rPr>
        <w:t xml:space="preserve"> K&amp;ZH</w:t>
      </w:r>
      <w:r w:rsidR="00707778">
        <w:rPr>
          <w:sz w:val="20"/>
        </w:rPr>
        <w:t xml:space="preserve"> </w:t>
      </w:r>
      <w:proofErr w:type="spellStart"/>
      <w:r w:rsidR="00707778">
        <w:rPr>
          <w:sz w:val="20"/>
        </w:rPr>
        <w:t>në</w:t>
      </w:r>
      <w:proofErr w:type="spellEnd"/>
      <w:r w:rsidR="00707778">
        <w:rPr>
          <w:sz w:val="20"/>
        </w:rPr>
        <w:t xml:space="preserve"> </w:t>
      </w:r>
      <w:proofErr w:type="spellStart"/>
      <w:r w:rsidR="00707778">
        <w:rPr>
          <w:sz w:val="20"/>
        </w:rPr>
        <w:t>Shqipëri</w:t>
      </w:r>
      <w:proofErr w:type="spellEnd"/>
      <w:r w:rsidR="00707778">
        <w:rPr>
          <w:sz w:val="20"/>
        </w:rPr>
        <w:t>?</w:t>
      </w:r>
    </w:p>
    <w:p w14:paraId="72FD386C" w14:textId="77777777" w:rsidR="00DA62C7" w:rsidRDefault="00707778">
      <w:pPr>
        <w:pStyle w:val="ListParagraph"/>
        <w:numPr>
          <w:ilvl w:val="0"/>
          <w:numId w:val="10"/>
        </w:numPr>
        <w:tabs>
          <w:tab w:val="left" w:pos="1445"/>
        </w:tabs>
        <w:spacing w:before="120"/>
        <w:ind w:left="1444" w:hanging="312"/>
        <w:rPr>
          <w:sz w:val="20"/>
        </w:rPr>
      </w:pPr>
      <w:r>
        <w:rPr>
          <w:sz w:val="20"/>
        </w:rPr>
        <w:t xml:space="preserve">Cilat </w:t>
      </w:r>
      <w:proofErr w:type="spellStart"/>
      <w:r>
        <w:rPr>
          <w:sz w:val="20"/>
        </w:rPr>
        <w:t>janë</w:t>
      </w:r>
      <w:proofErr w:type="spellEnd"/>
      <w:r>
        <w:rPr>
          <w:sz w:val="20"/>
        </w:rPr>
        <w:t xml:space="preserve"> </w:t>
      </w:r>
      <w:proofErr w:type="spellStart"/>
      <w:r>
        <w:rPr>
          <w:sz w:val="20"/>
        </w:rPr>
        <w:t>nevojat</w:t>
      </w:r>
      <w:proofErr w:type="spellEnd"/>
      <w:r>
        <w:rPr>
          <w:sz w:val="20"/>
        </w:rPr>
        <w:t xml:space="preserve"> </w:t>
      </w:r>
      <w:proofErr w:type="spellStart"/>
      <w:r>
        <w:rPr>
          <w:sz w:val="20"/>
        </w:rPr>
        <w:t>për</w:t>
      </w:r>
      <w:proofErr w:type="spellEnd"/>
      <w:r>
        <w:rPr>
          <w:sz w:val="20"/>
        </w:rPr>
        <w:t xml:space="preserve"> </w:t>
      </w:r>
      <w:proofErr w:type="spellStart"/>
      <w:r>
        <w:rPr>
          <w:sz w:val="20"/>
        </w:rPr>
        <w:t>zhvillimin</w:t>
      </w:r>
      <w:proofErr w:type="spellEnd"/>
      <w:r>
        <w:rPr>
          <w:sz w:val="20"/>
        </w:rPr>
        <w:t xml:space="preserve"> e </w:t>
      </w:r>
      <w:proofErr w:type="spellStart"/>
      <w:r>
        <w:rPr>
          <w:sz w:val="20"/>
        </w:rPr>
        <w:t>transferimit</w:t>
      </w:r>
      <w:proofErr w:type="spellEnd"/>
      <w:r>
        <w:rPr>
          <w:sz w:val="20"/>
        </w:rPr>
        <w:t xml:space="preserve"> </w:t>
      </w:r>
      <w:proofErr w:type="spellStart"/>
      <w:r>
        <w:rPr>
          <w:sz w:val="20"/>
        </w:rPr>
        <w:t>të</w:t>
      </w:r>
      <w:proofErr w:type="spellEnd"/>
      <w:r>
        <w:rPr>
          <w:sz w:val="20"/>
        </w:rPr>
        <w:t xml:space="preserve"> </w:t>
      </w:r>
      <w:proofErr w:type="spellStart"/>
      <w:r>
        <w:rPr>
          <w:sz w:val="20"/>
        </w:rPr>
        <w:t>teknologjisë</w:t>
      </w:r>
      <w:proofErr w:type="spellEnd"/>
      <w:r>
        <w:rPr>
          <w:sz w:val="20"/>
        </w:rPr>
        <w:t xml:space="preserve"> </w:t>
      </w:r>
      <w:proofErr w:type="spellStart"/>
      <w:r>
        <w:rPr>
          <w:sz w:val="20"/>
        </w:rPr>
        <w:t>në</w:t>
      </w:r>
      <w:proofErr w:type="spellEnd"/>
      <w:r>
        <w:rPr>
          <w:sz w:val="20"/>
        </w:rPr>
        <w:t xml:space="preserve"> </w:t>
      </w:r>
      <w:proofErr w:type="spellStart"/>
      <w:r>
        <w:rPr>
          <w:sz w:val="20"/>
        </w:rPr>
        <w:t>rajon</w:t>
      </w:r>
      <w:proofErr w:type="spellEnd"/>
      <w:r>
        <w:rPr>
          <w:sz w:val="20"/>
        </w:rPr>
        <w:t>?</w:t>
      </w:r>
    </w:p>
    <w:p w14:paraId="776A6BB6" w14:textId="77777777" w:rsidR="00DA62C7" w:rsidRDefault="00707778">
      <w:pPr>
        <w:pStyle w:val="ListParagraph"/>
        <w:numPr>
          <w:ilvl w:val="0"/>
          <w:numId w:val="10"/>
        </w:numPr>
        <w:tabs>
          <w:tab w:val="left" w:pos="1445"/>
        </w:tabs>
        <w:ind w:left="1444" w:hanging="312"/>
        <w:rPr>
          <w:sz w:val="20"/>
        </w:rPr>
      </w:pPr>
      <w:r>
        <w:rPr>
          <w:sz w:val="20"/>
        </w:rPr>
        <w:t xml:space="preserve">Cilat </w:t>
      </w:r>
      <w:proofErr w:type="spellStart"/>
      <w:r>
        <w:rPr>
          <w:sz w:val="20"/>
        </w:rPr>
        <w:t>janë</w:t>
      </w:r>
      <w:proofErr w:type="spellEnd"/>
      <w:r>
        <w:rPr>
          <w:sz w:val="20"/>
        </w:rPr>
        <w:t xml:space="preserve"> </w:t>
      </w:r>
      <w:proofErr w:type="spellStart"/>
      <w:r>
        <w:rPr>
          <w:sz w:val="20"/>
        </w:rPr>
        <w:t>pengesat</w:t>
      </w:r>
      <w:proofErr w:type="spellEnd"/>
      <w:r>
        <w:rPr>
          <w:sz w:val="20"/>
        </w:rPr>
        <w:t xml:space="preserve"> </w:t>
      </w:r>
      <w:proofErr w:type="spellStart"/>
      <w:r>
        <w:rPr>
          <w:sz w:val="20"/>
        </w:rPr>
        <w:t>për</w:t>
      </w:r>
      <w:proofErr w:type="spellEnd"/>
      <w:r>
        <w:rPr>
          <w:sz w:val="20"/>
        </w:rPr>
        <w:t xml:space="preserve"> </w:t>
      </w:r>
      <w:proofErr w:type="spellStart"/>
      <w:r>
        <w:rPr>
          <w:sz w:val="20"/>
        </w:rPr>
        <w:t>zhvillimin</w:t>
      </w:r>
      <w:proofErr w:type="spellEnd"/>
      <w:r>
        <w:rPr>
          <w:sz w:val="20"/>
        </w:rPr>
        <w:t xml:space="preserve"> e </w:t>
      </w:r>
      <w:proofErr w:type="spellStart"/>
      <w:r>
        <w:rPr>
          <w:sz w:val="20"/>
        </w:rPr>
        <w:t>transferimit</w:t>
      </w:r>
      <w:proofErr w:type="spellEnd"/>
      <w:r>
        <w:rPr>
          <w:sz w:val="20"/>
        </w:rPr>
        <w:t xml:space="preserve"> </w:t>
      </w:r>
      <w:proofErr w:type="spellStart"/>
      <w:r>
        <w:rPr>
          <w:sz w:val="20"/>
        </w:rPr>
        <w:t>të</w:t>
      </w:r>
      <w:proofErr w:type="spellEnd"/>
      <w:r>
        <w:rPr>
          <w:sz w:val="20"/>
        </w:rPr>
        <w:t xml:space="preserve"> </w:t>
      </w:r>
      <w:proofErr w:type="spellStart"/>
      <w:r>
        <w:rPr>
          <w:sz w:val="20"/>
        </w:rPr>
        <w:t>teknologjisë</w:t>
      </w:r>
      <w:proofErr w:type="spellEnd"/>
      <w:r>
        <w:rPr>
          <w:sz w:val="20"/>
        </w:rPr>
        <w:t xml:space="preserve"> </w:t>
      </w:r>
      <w:proofErr w:type="spellStart"/>
      <w:r>
        <w:rPr>
          <w:sz w:val="20"/>
        </w:rPr>
        <w:t>në</w:t>
      </w:r>
      <w:proofErr w:type="spellEnd"/>
      <w:r>
        <w:rPr>
          <w:sz w:val="20"/>
        </w:rPr>
        <w:t xml:space="preserve"> </w:t>
      </w:r>
      <w:proofErr w:type="spellStart"/>
      <w:r>
        <w:rPr>
          <w:sz w:val="20"/>
        </w:rPr>
        <w:t>rajon</w:t>
      </w:r>
      <w:proofErr w:type="spellEnd"/>
      <w:r>
        <w:rPr>
          <w:sz w:val="20"/>
        </w:rPr>
        <w:t xml:space="preserve">? </w:t>
      </w:r>
      <w:proofErr w:type="spellStart"/>
      <w:r>
        <w:rPr>
          <w:sz w:val="20"/>
        </w:rPr>
        <w:t>Zg</w:t>
      </w:r>
      <w:r w:rsidR="0008396F">
        <w:rPr>
          <w:sz w:val="20"/>
        </w:rPr>
        <w:t>jidhni</w:t>
      </w:r>
      <w:proofErr w:type="spellEnd"/>
      <w:r w:rsidR="0008396F">
        <w:rPr>
          <w:sz w:val="20"/>
        </w:rPr>
        <w:t xml:space="preserve"> </w:t>
      </w:r>
      <w:proofErr w:type="spellStart"/>
      <w:r w:rsidR="0008396F">
        <w:rPr>
          <w:sz w:val="20"/>
        </w:rPr>
        <w:t>të</w:t>
      </w:r>
      <w:proofErr w:type="spellEnd"/>
      <w:r w:rsidR="0008396F">
        <w:rPr>
          <w:sz w:val="20"/>
        </w:rPr>
        <w:t xml:space="preserve"> </w:t>
      </w:r>
      <w:proofErr w:type="spellStart"/>
      <w:r w:rsidR="0008396F">
        <w:rPr>
          <w:sz w:val="20"/>
        </w:rPr>
        <w:t>gjitha</w:t>
      </w:r>
      <w:proofErr w:type="spellEnd"/>
      <w:r w:rsidR="0008396F">
        <w:rPr>
          <w:sz w:val="20"/>
        </w:rPr>
        <w:t xml:space="preserve"> </w:t>
      </w:r>
      <w:proofErr w:type="spellStart"/>
      <w:r w:rsidR="0008396F">
        <w:rPr>
          <w:sz w:val="20"/>
        </w:rPr>
        <w:t>alternativat</w:t>
      </w:r>
      <w:proofErr w:type="spellEnd"/>
      <w:r w:rsidR="0008396F">
        <w:rPr>
          <w:sz w:val="20"/>
        </w:rPr>
        <w:t xml:space="preserve"> e </w:t>
      </w:r>
      <w:proofErr w:type="spellStart"/>
      <w:r w:rsidR="0008396F">
        <w:rPr>
          <w:sz w:val="20"/>
        </w:rPr>
        <w:t>vlefshme</w:t>
      </w:r>
      <w:proofErr w:type="spellEnd"/>
    </w:p>
    <w:p w14:paraId="48B31549" w14:textId="77777777" w:rsidR="00DA62C7" w:rsidRDefault="00DA62C7">
      <w:pPr>
        <w:rPr>
          <w:sz w:val="20"/>
        </w:rPr>
        <w:sectPr w:rsidR="00DA62C7">
          <w:pgSz w:w="11910" w:h="16840"/>
          <w:pgMar w:top="1320" w:right="0" w:bottom="960" w:left="0" w:header="0" w:footer="690" w:gutter="0"/>
          <w:cols w:space="720"/>
        </w:sectPr>
      </w:pPr>
    </w:p>
    <w:p w14:paraId="19446837" w14:textId="77777777" w:rsidR="00DA62C7" w:rsidRDefault="00707778">
      <w:pPr>
        <w:pStyle w:val="Heading3"/>
        <w:jc w:val="both"/>
      </w:pPr>
      <w:r>
        <w:lastRenderedPageBreak/>
        <w:t xml:space="preserve">B - </w:t>
      </w:r>
      <w:proofErr w:type="spellStart"/>
      <w:r>
        <w:t>Pyetësorë</w:t>
      </w:r>
      <w:proofErr w:type="spellEnd"/>
      <w:r>
        <w:t xml:space="preserve"> </w:t>
      </w:r>
      <w:proofErr w:type="spellStart"/>
      <w:r>
        <w:t>për</w:t>
      </w:r>
      <w:proofErr w:type="spellEnd"/>
      <w:r>
        <w:t xml:space="preserve"> </w:t>
      </w:r>
      <w:proofErr w:type="spellStart"/>
      <w:r>
        <w:t>intervistat</w:t>
      </w:r>
      <w:proofErr w:type="spellEnd"/>
      <w:r>
        <w:t xml:space="preserve"> e </w:t>
      </w:r>
      <w:proofErr w:type="spellStart"/>
      <w:r>
        <w:t>thelluara</w:t>
      </w:r>
      <w:proofErr w:type="spellEnd"/>
    </w:p>
    <w:p w14:paraId="705EBF86" w14:textId="77777777" w:rsidR="00DA62C7" w:rsidRDefault="00DA62C7">
      <w:pPr>
        <w:pStyle w:val="BodyText"/>
        <w:rPr>
          <w:rFonts w:ascii="Arial"/>
          <w:b/>
          <w:sz w:val="24"/>
        </w:rPr>
      </w:pPr>
    </w:p>
    <w:p w14:paraId="7DE664B2" w14:textId="77777777" w:rsidR="00DA62C7" w:rsidRDefault="00DA62C7">
      <w:pPr>
        <w:pStyle w:val="BodyText"/>
        <w:spacing w:before="7"/>
        <w:rPr>
          <w:rFonts w:ascii="Arial"/>
          <w:b/>
          <w:sz w:val="25"/>
        </w:rPr>
      </w:pPr>
    </w:p>
    <w:p w14:paraId="0AB20BF6" w14:textId="77777777" w:rsidR="00DA62C7" w:rsidRDefault="00707778">
      <w:pPr>
        <w:spacing w:before="1"/>
        <w:ind w:left="1132"/>
        <w:jc w:val="both"/>
        <w:rPr>
          <w:rFonts w:ascii="Arial"/>
          <w:b/>
          <w:sz w:val="20"/>
        </w:rPr>
      </w:pPr>
      <w:proofErr w:type="spellStart"/>
      <w:r>
        <w:rPr>
          <w:rFonts w:ascii="Arial"/>
          <w:b/>
          <w:sz w:val="20"/>
          <w:u w:val="single"/>
        </w:rPr>
        <w:t>Bizneset</w:t>
      </w:r>
      <w:proofErr w:type="spellEnd"/>
    </w:p>
    <w:p w14:paraId="6B818341" w14:textId="77777777" w:rsidR="00DA62C7" w:rsidRDefault="00707778">
      <w:pPr>
        <w:pStyle w:val="BodyText"/>
        <w:spacing w:before="172"/>
        <w:ind w:left="1132"/>
        <w:jc w:val="both"/>
      </w:pPr>
      <w:r>
        <w:rPr>
          <w:w w:val="105"/>
        </w:rPr>
        <w:t xml:space="preserve">(15 </w:t>
      </w:r>
      <w:proofErr w:type="spellStart"/>
      <w:r>
        <w:rPr>
          <w:w w:val="105"/>
        </w:rPr>
        <w:t>korrik</w:t>
      </w:r>
      <w:proofErr w:type="spellEnd"/>
      <w:r>
        <w:rPr>
          <w:w w:val="105"/>
        </w:rPr>
        <w:t xml:space="preserve"> - 31 </w:t>
      </w:r>
      <w:proofErr w:type="spellStart"/>
      <w:r>
        <w:rPr>
          <w:w w:val="105"/>
        </w:rPr>
        <w:t>gusht</w:t>
      </w:r>
      <w:proofErr w:type="spellEnd"/>
      <w:r>
        <w:rPr>
          <w:w w:val="105"/>
        </w:rPr>
        <w:t xml:space="preserve"> 2021)</w:t>
      </w:r>
    </w:p>
    <w:p w14:paraId="629538DE" w14:textId="77777777" w:rsidR="00DA62C7" w:rsidRDefault="00707778">
      <w:pPr>
        <w:pStyle w:val="ListParagraph"/>
        <w:numPr>
          <w:ilvl w:val="0"/>
          <w:numId w:val="9"/>
        </w:numPr>
        <w:tabs>
          <w:tab w:val="left" w:pos="1332"/>
        </w:tabs>
        <w:spacing w:before="148"/>
        <w:ind w:firstLine="0"/>
        <w:jc w:val="both"/>
        <w:rPr>
          <w:sz w:val="20"/>
        </w:rPr>
      </w:pPr>
      <w:r>
        <w:rPr>
          <w:sz w:val="20"/>
        </w:rPr>
        <w:t xml:space="preserve">Cila </w:t>
      </w:r>
      <w:proofErr w:type="spellStart"/>
      <w:r>
        <w:rPr>
          <w:sz w:val="20"/>
        </w:rPr>
        <w:t>është</w:t>
      </w:r>
      <w:proofErr w:type="spellEnd"/>
      <w:r>
        <w:rPr>
          <w:sz w:val="20"/>
        </w:rPr>
        <w:t xml:space="preserve"> </w:t>
      </w:r>
      <w:proofErr w:type="spellStart"/>
      <w:r>
        <w:rPr>
          <w:sz w:val="20"/>
        </w:rPr>
        <w:t>struktura</w:t>
      </w:r>
      <w:proofErr w:type="spellEnd"/>
      <w:r>
        <w:rPr>
          <w:sz w:val="20"/>
        </w:rPr>
        <w:t xml:space="preserve"> </w:t>
      </w:r>
      <w:proofErr w:type="spellStart"/>
      <w:r>
        <w:rPr>
          <w:sz w:val="20"/>
        </w:rPr>
        <w:t>organizative</w:t>
      </w:r>
      <w:proofErr w:type="spellEnd"/>
      <w:r>
        <w:rPr>
          <w:sz w:val="20"/>
        </w:rPr>
        <w:t xml:space="preserve"> e </w:t>
      </w:r>
      <w:proofErr w:type="spellStart"/>
      <w:r>
        <w:rPr>
          <w:sz w:val="20"/>
        </w:rPr>
        <w:t>kompanisë</w:t>
      </w:r>
      <w:proofErr w:type="spellEnd"/>
      <w:r>
        <w:rPr>
          <w:sz w:val="20"/>
        </w:rPr>
        <w:t xml:space="preserve"> </w:t>
      </w:r>
      <w:proofErr w:type="spellStart"/>
      <w:r>
        <w:rPr>
          <w:sz w:val="20"/>
        </w:rPr>
        <w:t>suaj</w:t>
      </w:r>
      <w:proofErr w:type="spellEnd"/>
      <w:r>
        <w:rPr>
          <w:sz w:val="20"/>
        </w:rPr>
        <w:t xml:space="preserve"> (</w:t>
      </w:r>
      <w:proofErr w:type="spellStart"/>
      <w:r>
        <w:rPr>
          <w:sz w:val="20"/>
        </w:rPr>
        <w:t>struktura</w:t>
      </w:r>
      <w:proofErr w:type="spellEnd"/>
      <w:r>
        <w:rPr>
          <w:sz w:val="20"/>
        </w:rPr>
        <w:t xml:space="preserve"> </w:t>
      </w:r>
      <w:proofErr w:type="spellStart"/>
      <w:r>
        <w:rPr>
          <w:sz w:val="20"/>
        </w:rPr>
        <w:t>qeverisëse</w:t>
      </w:r>
      <w:proofErr w:type="spellEnd"/>
      <w:r>
        <w:rPr>
          <w:sz w:val="20"/>
        </w:rPr>
        <w:t xml:space="preserve">, </w:t>
      </w:r>
      <w:proofErr w:type="spellStart"/>
      <w:r>
        <w:rPr>
          <w:sz w:val="20"/>
        </w:rPr>
        <w:t>departamentet</w:t>
      </w:r>
      <w:proofErr w:type="spellEnd"/>
      <w:r>
        <w:rPr>
          <w:sz w:val="20"/>
        </w:rPr>
        <w:t xml:space="preserve">, </w:t>
      </w:r>
      <w:proofErr w:type="spellStart"/>
      <w:r>
        <w:rPr>
          <w:sz w:val="20"/>
        </w:rPr>
        <w:t>stafi</w:t>
      </w:r>
      <w:proofErr w:type="spellEnd"/>
      <w:r>
        <w:rPr>
          <w:sz w:val="20"/>
        </w:rPr>
        <w:t xml:space="preserve">, </w:t>
      </w:r>
      <w:proofErr w:type="spellStart"/>
      <w:r>
        <w:rPr>
          <w:sz w:val="20"/>
        </w:rPr>
        <w:t>etj</w:t>
      </w:r>
      <w:proofErr w:type="spellEnd"/>
      <w:r>
        <w:rPr>
          <w:sz w:val="20"/>
        </w:rPr>
        <w:t>.)?</w:t>
      </w:r>
    </w:p>
    <w:p w14:paraId="11B377FD" w14:textId="77777777" w:rsidR="00DA62C7" w:rsidRDefault="00707778">
      <w:pPr>
        <w:pStyle w:val="ListParagraph"/>
        <w:numPr>
          <w:ilvl w:val="0"/>
          <w:numId w:val="9"/>
        </w:numPr>
        <w:tabs>
          <w:tab w:val="left" w:pos="1352"/>
        </w:tabs>
        <w:spacing w:line="266" w:lineRule="auto"/>
        <w:ind w:right="1137" w:firstLine="0"/>
        <w:rPr>
          <w:sz w:val="20"/>
        </w:rPr>
      </w:pPr>
      <w:r>
        <w:rPr>
          <w:sz w:val="20"/>
        </w:rPr>
        <w:t xml:space="preserve">A </w:t>
      </w:r>
      <w:proofErr w:type="spellStart"/>
      <w:r>
        <w:rPr>
          <w:sz w:val="20"/>
        </w:rPr>
        <w:t>punoni</w:t>
      </w:r>
      <w:proofErr w:type="spellEnd"/>
      <w:r>
        <w:rPr>
          <w:sz w:val="20"/>
        </w:rPr>
        <w:t xml:space="preserve"> </w:t>
      </w:r>
      <w:proofErr w:type="spellStart"/>
      <w:r>
        <w:rPr>
          <w:sz w:val="20"/>
        </w:rPr>
        <w:t>zakonisht</w:t>
      </w:r>
      <w:proofErr w:type="spellEnd"/>
      <w:r>
        <w:rPr>
          <w:sz w:val="20"/>
        </w:rPr>
        <w:t xml:space="preserve"> me </w:t>
      </w:r>
      <w:proofErr w:type="spellStart"/>
      <w:r>
        <w:rPr>
          <w:sz w:val="20"/>
        </w:rPr>
        <w:t>furnitorë</w:t>
      </w:r>
      <w:proofErr w:type="spellEnd"/>
      <w:r>
        <w:rPr>
          <w:sz w:val="20"/>
        </w:rPr>
        <w:t xml:space="preserve">, </w:t>
      </w:r>
      <w:proofErr w:type="spellStart"/>
      <w:r>
        <w:rPr>
          <w:sz w:val="20"/>
        </w:rPr>
        <w:t>partnerë</w:t>
      </w:r>
      <w:proofErr w:type="spellEnd"/>
      <w:r>
        <w:rPr>
          <w:sz w:val="20"/>
        </w:rPr>
        <w:t xml:space="preserve"> </w:t>
      </w:r>
      <w:proofErr w:type="spellStart"/>
      <w:r>
        <w:rPr>
          <w:sz w:val="20"/>
        </w:rPr>
        <w:t>bashkëpunimi</w:t>
      </w:r>
      <w:proofErr w:type="spellEnd"/>
      <w:r>
        <w:rPr>
          <w:sz w:val="20"/>
        </w:rPr>
        <w:t xml:space="preserve"> apo </w:t>
      </w:r>
      <w:proofErr w:type="spellStart"/>
      <w:r>
        <w:rPr>
          <w:sz w:val="20"/>
        </w:rPr>
        <w:t>klientë</w:t>
      </w:r>
      <w:proofErr w:type="spellEnd"/>
      <w:r>
        <w:rPr>
          <w:sz w:val="20"/>
        </w:rPr>
        <w:t xml:space="preserve"> </w:t>
      </w:r>
      <w:proofErr w:type="spellStart"/>
      <w:r>
        <w:rPr>
          <w:sz w:val="20"/>
        </w:rPr>
        <w:t>jashtë</w:t>
      </w:r>
      <w:proofErr w:type="spellEnd"/>
      <w:r>
        <w:rPr>
          <w:sz w:val="20"/>
        </w:rPr>
        <w:t xml:space="preserve"> </w:t>
      </w:r>
      <w:proofErr w:type="spellStart"/>
      <w:r>
        <w:rPr>
          <w:sz w:val="20"/>
        </w:rPr>
        <w:t>Shqipërisë</w:t>
      </w:r>
      <w:proofErr w:type="spellEnd"/>
      <w:r>
        <w:rPr>
          <w:sz w:val="20"/>
        </w:rPr>
        <w:t xml:space="preserve">? A </w:t>
      </w:r>
      <w:proofErr w:type="spellStart"/>
      <w:r>
        <w:rPr>
          <w:sz w:val="20"/>
        </w:rPr>
        <w:t>keni</w:t>
      </w:r>
      <w:proofErr w:type="spellEnd"/>
      <w:r>
        <w:rPr>
          <w:sz w:val="20"/>
        </w:rPr>
        <w:t xml:space="preserve"> </w:t>
      </w:r>
      <w:proofErr w:type="spellStart"/>
      <w:r>
        <w:rPr>
          <w:sz w:val="20"/>
        </w:rPr>
        <w:t>njohuri</w:t>
      </w:r>
      <w:proofErr w:type="spellEnd"/>
      <w:r>
        <w:rPr>
          <w:sz w:val="20"/>
        </w:rPr>
        <w:t xml:space="preserve"> </w:t>
      </w:r>
      <w:proofErr w:type="spellStart"/>
      <w:r>
        <w:rPr>
          <w:sz w:val="20"/>
        </w:rPr>
        <w:t>për</w:t>
      </w:r>
      <w:proofErr w:type="spellEnd"/>
      <w:r>
        <w:rPr>
          <w:sz w:val="20"/>
        </w:rPr>
        <w:t xml:space="preserve"> </w:t>
      </w:r>
      <w:proofErr w:type="spellStart"/>
      <w:r>
        <w:rPr>
          <w:sz w:val="20"/>
        </w:rPr>
        <w:t>rolin</w:t>
      </w:r>
      <w:proofErr w:type="spellEnd"/>
      <w:r>
        <w:rPr>
          <w:sz w:val="20"/>
        </w:rPr>
        <w:t xml:space="preserve"> e </w:t>
      </w:r>
      <w:proofErr w:type="spellStart"/>
      <w:r>
        <w:rPr>
          <w:sz w:val="20"/>
        </w:rPr>
        <w:t>Shqipërisë</w:t>
      </w:r>
      <w:proofErr w:type="spellEnd"/>
      <w:r w:rsidR="0008396F">
        <w:rPr>
          <w:sz w:val="20"/>
        </w:rPr>
        <w:t xml:space="preserve"> </w:t>
      </w:r>
      <w:proofErr w:type="spellStart"/>
      <w:r w:rsidR="0008396F">
        <w:rPr>
          <w:sz w:val="20"/>
        </w:rPr>
        <w:t>në</w:t>
      </w:r>
      <w:proofErr w:type="spellEnd"/>
      <w:r w:rsidR="0008396F">
        <w:rPr>
          <w:sz w:val="20"/>
        </w:rPr>
        <w:t xml:space="preserve"> </w:t>
      </w:r>
      <w:proofErr w:type="spellStart"/>
      <w:r w:rsidR="0008396F">
        <w:rPr>
          <w:sz w:val="20"/>
        </w:rPr>
        <w:t>zinxhirin</w:t>
      </w:r>
      <w:proofErr w:type="spellEnd"/>
      <w:r w:rsidR="0008396F">
        <w:rPr>
          <w:sz w:val="20"/>
        </w:rPr>
        <w:t xml:space="preserve"> e </w:t>
      </w:r>
      <w:proofErr w:type="spellStart"/>
      <w:r w:rsidR="0008396F">
        <w:rPr>
          <w:sz w:val="20"/>
        </w:rPr>
        <w:t>vlerave</w:t>
      </w:r>
      <w:proofErr w:type="spellEnd"/>
      <w:r w:rsidR="0008396F">
        <w:rPr>
          <w:sz w:val="20"/>
        </w:rPr>
        <w:t xml:space="preserve"> </w:t>
      </w:r>
      <w:proofErr w:type="spellStart"/>
      <w:r w:rsidR="0008396F">
        <w:rPr>
          <w:sz w:val="20"/>
        </w:rPr>
        <w:t>dhe</w:t>
      </w:r>
      <w:proofErr w:type="spellEnd"/>
      <w:r w:rsidR="0008396F">
        <w:rPr>
          <w:sz w:val="20"/>
        </w:rPr>
        <w:t xml:space="preserve"> </w:t>
      </w:r>
      <w:proofErr w:type="spellStart"/>
      <w:r w:rsidR="0008396F">
        <w:rPr>
          <w:sz w:val="20"/>
        </w:rPr>
        <w:t>hallk</w:t>
      </w:r>
      <w:r>
        <w:rPr>
          <w:sz w:val="20"/>
        </w:rPr>
        <w:t>ën</w:t>
      </w:r>
      <w:proofErr w:type="spellEnd"/>
      <w:r>
        <w:rPr>
          <w:sz w:val="20"/>
        </w:rPr>
        <w:t xml:space="preserve"> </w:t>
      </w:r>
      <w:proofErr w:type="spellStart"/>
      <w:r>
        <w:rPr>
          <w:sz w:val="20"/>
        </w:rPr>
        <w:t>ku</w:t>
      </w:r>
      <w:proofErr w:type="spellEnd"/>
      <w:r>
        <w:rPr>
          <w:sz w:val="20"/>
        </w:rPr>
        <w:t xml:space="preserve"> </w:t>
      </w:r>
      <w:proofErr w:type="spellStart"/>
      <w:r>
        <w:rPr>
          <w:sz w:val="20"/>
        </w:rPr>
        <w:t>krijohet</w:t>
      </w:r>
      <w:proofErr w:type="spellEnd"/>
      <w:r>
        <w:rPr>
          <w:sz w:val="20"/>
        </w:rPr>
        <w:t xml:space="preserve"> </w:t>
      </w:r>
      <w:proofErr w:type="spellStart"/>
      <w:r>
        <w:rPr>
          <w:sz w:val="20"/>
        </w:rPr>
        <w:t>më</w:t>
      </w:r>
      <w:proofErr w:type="spellEnd"/>
      <w:r>
        <w:rPr>
          <w:sz w:val="20"/>
        </w:rPr>
        <w:t xml:space="preserve"> </w:t>
      </w:r>
      <w:proofErr w:type="spellStart"/>
      <w:r>
        <w:rPr>
          <w:sz w:val="20"/>
        </w:rPr>
        <w:t>shumë</w:t>
      </w:r>
      <w:proofErr w:type="spellEnd"/>
      <w:r>
        <w:rPr>
          <w:sz w:val="20"/>
        </w:rPr>
        <w:t xml:space="preserve"> </w:t>
      </w:r>
      <w:proofErr w:type="spellStart"/>
      <w:r>
        <w:rPr>
          <w:sz w:val="20"/>
        </w:rPr>
        <w:t>vlera</w:t>
      </w:r>
      <w:proofErr w:type="spellEnd"/>
      <w:r>
        <w:rPr>
          <w:sz w:val="20"/>
        </w:rPr>
        <w:t>?</w:t>
      </w:r>
    </w:p>
    <w:p w14:paraId="2D0EE87F" w14:textId="77777777" w:rsidR="00DA62C7" w:rsidRDefault="00707778">
      <w:pPr>
        <w:pStyle w:val="ListParagraph"/>
        <w:numPr>
          <w:ilvl w:val="0"/>
          <w:numId w:val="9"/>
        </w:numPr>
        <w:tabs>
          <w:tab w:val="left" w:pos="1282"/>
        </w:tabs>
        <w:spacing w:before="120" w:line="266" w:lineRule="auto"/>
        <w:ind w:right="1134" w:firstLine="0"/>
        <w:rPr>
          <w:sz w:val="20"/>
        </w:rPr>
      </w:pPr>
      <w:r>
        <w:rPr>
          <w:sz w:val="20"/>
        </w:rPr>
        <w:t xml:space="preserve">Cili </w:t>
      </w:r>
      <w:proofErr w:type="spellStart"/>
      <w:r>
        <w:rPr>
          <w:sz w:val="20"/>
        </w:rPr>
        <w:t>lloj</w:t>
      </w:r>
      <w:proofErr w:type="spellEnd"/>
      <w:r>
        <w:rPr>
          <w:sz w:val="20"/>
        </w:rPr>
        <w:t xml:space="preserve"> </w:t>
      </w:r>
      <w:proofErr w:type="spellStart"/>
      <w:r>
        <w:rPr>
          <w:sz w:val="20"/>
        </w:rPr>
        <w:t>i</w:t>
      </w:r>
      <w:proofErr w:type="spellEnd"/>
      <w:r>
        <w:rPr>
          <w:sz w:val="20"/>
        </w:rPr>
        <w:t xml:space="preserve"> </w:t>
      </w:r>
      <w:proofErr w:type="spellStart"/>
      <w:r>
        <w:rPr>
          <w:sz w:val="20"/>
        </w:rPr>
        <w:t>aseteve</w:t>
      </w:r>
      <w:proofErr w:type="spellEnd"/>
      <w:r>
        <w:rPr>
          <w:sz w:val="20"/>
        </w:rPr>
        <w:t xml:space="preserve">, </w:t>
      </w:r>
      <w:proofErr w:type="spellStart"/>
      <w:r>
        <w:rPr>
          <w:sz w:val="20"/>
        </w:rPr>
        <w:t>aftësive</w:t>
      </w:r>
      <w:proofErr w:type="spellEnd"/>
      <w:r>
        <w:rPr>
          <w:sz w:val="20"/>
        </w:rPr>
        <w:t xml:space="preserve">, </w:t>
      </w:r>
      <w:proofErr w:type="spellStart"/>
      <w:r>
        <w:rPr>
          <w:sz w:val="20"/>
        </w:rPr>
        <w:t>ekspertizës</w:t>
      </w:r>
      <w:proofErr w:type="spellEnd"/>
      <w:r>
        <w:rPr>
          <w:sz w:val="20"/>
        </w:rPr>
        <w:t xml:space="preserve"> </w:t>
      </w:r>
      <w:proofErr w:type="spellStart"/>
      <w:r>
        <w:rPr>
          <w:sz w:val="20"/>
        </w:rPr>
        <w:t>dhe</w:t>
      </w:r>
      <w:proofErr w:type="spellEnd"/>
      <w:r>
        <w:rPr>
          <w:sz w:val="20"/>
        </w:rPr>
        <w:t xml:space="preserve"> </w:t>
      </w:r>
      <w:proofErr w:type="spellStart"/>
      <w:r>
        <w:rPr>
          <w:sz w:val="20"/>
        </w:rPr>
        <w:t>njohurive</w:t>
      </w:r>
      <w:proofErr w:type="spellEnd"/>
      <w:r>
        <w:rPr>
          <w:sz w:val="20"/>
        </w:rPr>
        <w:t xml:space="preserve"> e </w:t>
      </w:r>
      <w:proofErr w:type="spellStart"/>
      <w:r>
        <w:rPr>
          <w:sz w:val="20"/>
        </w:rPr>
        <w:t>bën</w:t>
      </w:r>
      <w:proofErr w:type="spellEnd"/>
      <w:r>
        <w:rPr>
          <w:sz w:val="20"/>
        </w:rPr>
        <w:t xml:space="preserve"> </w:t>
      </w:r>
      <w:proofErr w:type="spellStart"/>
      <w:r>
        <w:rPr>
          <w:sz w:val="20"/>
        </w:rPr>
        <w:t>kompaninë</w:t>
      </w:r>
      <w:proofErr w:type="spellEnd"/>
      <w:r>
        <w:rPr>
          <w:sz w:val="20"/>
        </w:rPr>
        <w:t xml:space="preserve"> </w:t>
      </w:r>
      <w:proofErr w:type="spellStart"/>
      <w:r>
        <w:rPr>
          <w:sz w:val="20"/>
        </w:rPr>
        <w:t>tuaj</w:t>
      </w:r>
      <w:proofErr w:type="spellEnd"/>
      <w:r>
        <w:rPr>
          <w:sz w:val="20"/>
        </w:rPr>
        <w:t xml:space="preserve"> </w:t>
      </w:r>
      <w:proofErr w:type="spellStart"/>
      <w:r>
        <w:rPr>
          <w:sz w:val="20"/>
        </w:rPr>
        <w:t>të</w:t>
      </w:r>
      <w:proofErr w:type="spellEnd"/>
      <w:r>
        <w:rPr>
          <w:sz w:val="20"/>
        </w:rPr>
        <w:t xml:space="preserve"> </w:t>
      </w:r>
      <w:proofErr w:type="spellStart"/>
      <w:r>
        <w:rPr>
          <w:sz w:val="20"/>
        </w:rPr>
        <w:t>ndryshme</w:t>
      </w:r>
      <w:proofErr w:type="spellEnd"/>
      <w:r>
        <w:rPr>
          <w:sz w:val="20"/>
        </w:rPr>
        <w:t xml:space="preserve"> </w:t>
      </w:r>
      <w:proofErr w:type="spellStart"/>
      <w:r>
        <w:rPr>
          <w:sz w:val="20"/>
        </w:rPr>
        <w:t>nga</w:t>
      </w:r>
      <w:proofErr w:type="spellEnd"/>
      <w:r>
        <w:rPr>
          <w:sz w:val="20"/>
        </w:rPr>
        <w:t xml:space="preserve"> </w:t>
      </w:r>
      <w:proofErr w:type="spellStart"/>
      <w:r>
        <w:rPr>
          <w:sz w:val="20"/>
        </w:rPr>
        <w:t>konkurrentët</w:t>
      </w:r>
      <w:proofErr w:type="spellEnd"/>
      <w:r>
        <w:rPr>
          <w:sz w:val="20"/>
        </w:rPr>
        <w:t xml:space="preserve"> (</w:t>
      </w:r>
      <w:proofErr w:type="spellStart"/>
      <w:r w:rsidR="00B300D1">
        <w:rPr>
          <w:sz w:val="20"/>
        </w:rPr>
        <w:t>avantazhi</w:t>
      </w:r>
      <w:proofErr w:type="spellEnd"/>
      <w:r>
        <w:rPr>
          <w:sz w:val="20"/>
        </w:rPr>
        <w:t xml:space="preserve"> </w:t>
      </w:r>
      <w:proofErr w:type="spellStart"/>
      <w:r>
        <w:rPr>
          <w:sz w:val="20"/>
        </w:rPr>
        <w:t>konkurruese</w:t>
      </w:r>
      <w:proofErr w:type="spellEnd"/>
      <w:r>
        <w:rPr>
          <w:sz w:val="20"/>
        </w:rPr>
        <w:t>)?</w:t>
      </w:r>
    </w:p>
    <w:p w14:paraId="2FFA23D5" w14:textId="77777777" w:rsidR="00DA62C7" w:rsidRDefault="00707778">
      <w:pPr>
        <w:pStyle w:val="ListParagraph"/>
        <w:numPr>
          <w:ilvl w:val="0"/>
          <w:numId w:val="9"/>
        </w:numPr>
        <w:tabs>
          <w:tab w:val="left" w:pos="1332"/>
        </w:tabs>
        <w:spacing w:before="120"/>
        <w:ind w:firstLine="0"/>
        <w:rPr>
          <w:sz w:val="20"/>
        </w:rPr>
      </w:pPr>
      <w:proofErr w:type="spellStart"/>
      <w:r>
        <w:rPr>
          <w:sz w:val="20"/>
        </w:rPr>
        <w:t>Çfarë</w:t>
      </w:r>
      <w:proofErr w:type="spellEnd"/>
      <w:r>
        <w:rPr>
          <w:sz w:val="20"/>
        </w:rPr>
        <w:t xml:space="preserve"> </w:t>
      </w:r>
      <w:proofErr w:type="spellStart"/>
      <w:r>
        <w:rPr>
          <w:sz w:val="20"/>
        </w:rPr>
        <w:t>kër</w:t>
      </w:r>
      <w:r w:rsidR="00AD56EF">
        <w:rPr>
          <w:sz w:val="20"/>
        </w:rPr>
        <w:t>cënimesh</w:t>
      </w:r>
      <w:proofErr w:type="spellEnd"/>
      <w:r w:rsidR="00AD56EF">
        <w:rPr>
          <w:sz w:val="20"/>
        </w:rPr>
        <w:t xml:space="preserve"> </w:t>
      </w:r>
      <w:proofErr w:type="spellStart"/>
      <w:r w:rsidR="00AD56EF">
        <w:rPr>
          <w:sz w:val="20"/>
        </w:rPr>
        <w:t>dhe</w:t>
      </w:r>
      <w:proofErr w:type="spellEnd"/>
      <w:r w:rsidR="00AD56EF">
        <w:rPr>
          <w:sz w:val="20"/>
        </w:rPr>
        <w:t xml:space="preserve"> </w:t>
      </w:r>
      <w:proofErr w:type="spellStart"/>
      <w:r w:rsidR="00AD56EF">
        <w:rPr>
          <w:sz w:val="20"/>
        </w:rPr>
        <w:t>sfidash</w:t>
      </w:r>
      <w:proofErr w:type="spellEnd"/>
      <w:r w:rsidR="00AD56EF">
        <w:rPr>
          <w:sz w:val="20"/>
        </w:rPr>
        <w:t xml:space="preserve"> </w:t>
      </w:r>
      <w:proofErr w:type="spellStart"/>
      <w:r w:rsidR="00AD56EF">
        <w:rPr>
          <w:sz w:val="20"/>
        </w:rPr>
        <w:t>të</w:t>
      </w:r>
      <w:proofErr w:type="spellEnd"/>
      <w:r w:rsidR="00AD56EF">
        <w:rPr>
          <w:sz w:val="20"/>
        </w:rPr>
        <w:t xml:space="preserve"> </w:t>
      </w:r>
      <w:proofErr w:type="spellStart"/>
      <w:r w:rsidR="00AD56EF">
        <w:rPr>
          <w:sz w:val="20"/>
        </w:rPr>
        <w:t>mëtejshme</w:t>
      </w:r>
      <w:proofErr w:type="spellEnd"/>
      <w:r w:rsidR="00AD56EF">
        <w:rPr>
          <w:sz w:val="20"/>
        </w:rPr>
        <w:t xml:space="preserve"> </w:t>
      </w:r>
      <w:proofErr w:type="spellStart"/>
      <w:r w:rsidR="00AD56EF">
        <w:rPr>
          <w:sz w:val="20"/>
        </w:rPr>
        <w:t>parashiko</w:t>
      </w:r>
      <w:r>
        <w:rPr>
          <w:sz w:val="20"/>
        </w:rPr>
        <w:t>ni</w:t>
      </w:r>
      <w:proofErr w:type="spellEnd"/>
      <w:r>
        <w:rPr>
          <w:sz w:val="20"/>
        </w:rPr>
        <w:t xml:space="preserve"> </w:t>
      </w:r>
      <w:proofErr w:type="spellStart"/>
      <w:r>
        <w:rPr>
          <w:sz w:val="20"/>
        </w:rPr>
        <w:t>për</w:t>
      </w:r>
      <w:proofErr w:type="spellEnd"/>
      <w:r>
        <w:rPr>
          <w:sz w:val="20"/>
        </w:rPr>
        <w:t xml:space="preserve"> </w:t>
      </w:r>
      <w:proofErr w:type="spellStart"/>
      <w:r>
        <w:rPr>
          <w:sz w:val="20"/>
        </w:rPr>
        <w:t>firmën</w:t>
      </w:r>
      <w:proofErr w:type="spellEnd"/>
      <w:r>
        <w:rPr>
          <w:sz w:val="20"/>
        </w:rPr>
        <w:t xml:space="preserve"> </w:t>
      </w:r>
      <w:proofErr w:type="spellStart"/>
      <w:r>
        <w:rPr>
          <w:sz w:val="20"/>
        </w:rPr>
        <w:t>tuaj</w:t>
      </w:r>
      <w:proofErr w:type="spellEnd"/>
      <w:r>
        <w:rPr>
          <w:sz w:val="20"/>
        </w:rPr>
        <w:t xml:space="preserve"> </w:t>
      </w:r>
      <w:proofErr w:type="spellStart"/>
      <w:r>
        <w:rPr>
          <w:sz w:val="20"/>
        </w:rPr>
        <w:t>në</w:t>
      </w:r>
      <w:proofErr w:type="spellEnd"/>
      <w:r>
        <w:rPr>
          <w:sz w:val="20"/>
        </w:rPr>
        <w:t xml:space="preserve"> </w:t>
      </w:r>
      <w:proofErr w:type="spellStart"/>
      <w:r>
        <w:rPr>
          <w:sz w:val="20"/>
        </w:rPr>
        <w:t>dekadën</w:t>
      </w:r>
      <w:proofErr w:type="spellEnd"/>
      <w:r>
        <w:rPr>
          <w:sz w:val="20"/>
        </w:rPr>
        <w:t xml:space="preserve"> e </w:t>
      </w:r>
      <w:proofErr w:type="spellStart"/>
      <w:r>
        <w:rPr>
          <w:sz w:val="20"/>
        </w:rPr>
        <w:t>ardhshme</w:t>
      </w:r>
      <w:proofErr w:type="spellEnd"/>
      <w:r>
        <w:rPr>
          <w:sz w:val="20"/>
        </w:rPr>
        <w:t>?</w:t>
      </w:r>
    </w:p>
    <w:p w14:paraId="2A3D7819" w14:textId="77777777" w:rsidR="00DA62C7" w:rsidRDefault="00707778">
      <w:pPr>
        <w:pStyle w:val="ListParagraph"/>
        <w:numPr>
          <w:ilvl w:val="0"/>
          <w:numId w:val="9"/>
        </w:numPr>
        <w:tabs>
          <w:tab w:val="left" w:pos="1364"/>
        </w:tabs>
        <w:spacing w:line="266" w:lineRule="auto"/>
        <w:ind w:right="1134" w:firstLine="0"/>
        <w:rPr>
          <w:sz w:val="20"/>
        </w:rPr>
      </w:pPr>
      <w:r>
        <w:rPr>
          <w:sz w:val="20"/>
        </w:rPr>
        <w:t xml:space="preserve">A </w:t>
      </w:r>
      <w:proofErr w:type="spellStart"/>
      <w:r>
        <w:rPr>
          <w:sz w:val="20"/>
        </w:rPr>
        <w:t>punoni</w:t>
      </w:r>
      <w:proofErr w:type="spellEnd"/>
      <w:r>
        <w:rPr>
          <w:sz w:val="20"/>
        </w:rPr>
        <w:t xml:space="preserve"> </w:t>
      </w:r>
      <w:proofErr w:type="spellStart"/>
      <w:r>
        <w:rPr>
          <w:sz w:val="20"/>
        </w:rPr>
        <w:t>zakonisht</w:t>
      </w:r>
      <w:proofErr w:type="spellEnd"/>
      <w:r>
        <w:rPr>
          <w:sz w:val="20"/>
        </w:rPr>
        <w:t xml:space="preserve"> me </w:t>
      </w:r>
      <w:proofErr w:type="spellStart"/>
      <w:r>
        <w:rPr>
          <w:sz w:val="20"/>
        </w:rPr>
        <w:t>furnitorë</w:t>
      </w:r>
      <w:proofErr w:type="spellEnd"/>
      <w:r>
        <w:rPr>
          <w:sz w:val="20"/>
        </w:rPr>
        <w:t xml:space="preserve">, </w:t>
      </w:r>
      <w:proofErr w:type="spellStart"/>
      <w:r>
        <w:rPr>
          <w:sz w:val="20"/>
        </w:rPr>
        <w:t>partnerë</w:t>
      </w:r>
      <w:proofErr w:type="spellEnd"/>
      <w:r>
        <w:rPr>
          <w:sz w:val="20"/>
        </w:rPr>
        <w:t xml:space="preserve"> </w:t>
      </w:r>
      <w:proofErr w:type="spellStart"/>
      <w:r>
        <w:rPr>
          <w:sz w:val="20"/>
        </w:rPr>
        <w:t>bashkëpunimi</w:t>
      </w:r>
      <w:proofErr w:type="spellEnd"/>
      <w:r>
        <w:rPr>
          <w:sz w:val="20"/>
        </w:rPr>
        <w:t xml:space="preserve"> </w:t>
      </w:r>
      <w:proofErr w:type="spellStart"/>
      <w:r>
        <w:rPr>
          <w:sz w:val="20"/>
        </w:rPr>
        <w:t>ose</w:t>
      </w:r>
      <w:proofErr w:type="spellEnd"/>
      <w:r>
        <w:rPr>
          <w:sz w:val="20"/>
        </w:rPr>
        <w:t xml:space="preserve"> </w:t>
      </w:r>
      <w:proofErr w:type="spellStart"/>
      <w:r>
        <w:rPr>
          <w:sz w:val="20"/>
        </w:rPr>
        <w:t>klientë</w:t>
      </w:r>
      <w:proofErr w:type="spellEnd"/>
      <w:r>
        <w:rPr>
          <w:sz w:val="20"/>
        </w:rPr>
        <w:t xml:space="preserve"> </w:t>
      </w:r>
      <w:proofErr w:type="spellStart"/>
      <w:r>
        <w:rPr>
          <w:sz w:val="20"/>
        </w:rPr>
        <w:t>jashtë</w:t>
      </w:r>
      <w:proofErr w:type="spellEnd"/>
      <w:r>
        <w:rPr>
          <w:sz w:val="20"/>
        </w:rPr>
        <w:t xml:space="preserve"> </w:t>
      </w:r>
      <w:proofErr w:type="spellStart"/>
      <w:r>
        <w:rPr>
          <w:sz w:val="20"/>
        </w:rPr>
        <w:t>rajonit</w:t>
      </w:r>
      <w:proofErr w:type="spellEnd"/>
      <w:r>
        <w:rPr>
          <w:sz w:val="20"/>
        </w:rPr>
        <w:t>/</w:t>
      </w:r>
      <w:proofErr w:type="spellStart"/>
      <w:r>
        <w:rPr>
          <w:sz w:val="20"/>
        </w:rPr>
        <w:t>vendit</w:t>
      </w:r>
      <w:proofErr w:type="spellEnd"/>
      <w:r>
        <w:rPr>
          <w:sz w:val="20"/>
        </w:rPr>
        <w:t xml:space="preserve"> </w:t>
      </w:r>
      <w:proofErr w:type="spellStart"/>
      <w:r>
        <w:rPr>
          <w:sz w:val="20"/>
        </w:rPr>
        <w:t>tuaj</w:t>
      </w:r>
      <w:proofErr w:type="spellEnd"/>
      <w:r>
        <w:rPr>
          <w:sz w:val="20"/>
        </w:rPr>
        <w:t xml:space="preserve">? </w:t>
      </w:r>
      <w:proofErr w:type="spellStart"/>
      <w:r>
        <w:rPr>
          <w:sz w:val="20"/>
        </w:rPr>
        <w:t>Në</w:t>
      </w:r>
      <w:proofErr w:type="spellEnd"/>
      <w:r>
        <w:rPr>
          <w:sz w:val="20"/>
        </w:rPr>
        <w:t xml:space="preserve"> </w:t>
      </w:r>
      <w:proofErr w:type="spellStart"/>
      <w:r>
        <w:rPr>
          <w:sz w:val="20"/>
        </w:rPr>
        <w:t>cilat</w:t>
      </w:r>
      <w:proofErr w:type="spellEnd"/>
      <w:r>
        <w:rPr>
          <w:sz w:val="20"/>
        </w:rPr>
        <w:t xml:space="preserve"> </w:t>
      </w:r>
      <w:proofErr w:type="spellStart"/>
      <w:r>
        <w:rPr>
          <w:sz w:val="20"/>
        </w:rPr>
        <w:t>destinacione</w:t>
      </w:r>
      <w:proofErr w:type="spellEnd"/>
      <w:r>
        <w:rPr>
          <w:sz w:val="20"/>
        </w:rPr>
        <w:t xml:space="preserve"> </w:t>
      </w:r>
      <w:proofErr w:type="spellStart"/>
      <w:r>
        <w:rPr>
          <w:sz w:val="20"/>
        </w:rPr>
        <w:t>shkojnë</w:t>
      </w:r>
      <w:proofErr w:type="spellEnd"/>
      <w:r>
        <w:rPr>
          <w:sz w:val="20"/>
        </w:rPr>
        <w:t xml:space="preserve"> </w:t>
      </w:r>
      <w:proofErr w:type="spellStart"/>
      <w:r>
        <w:rPr>
          <w:sz w:val="20"/>
        </w:rPr>
        <w:t>shumica</w:t>
      </w:r>
      <w:proofErr w:type="spellEnd"/>
      <w:r>
        <w:rPr>
          <w:sz w:val="20"/>
        </w:rPr>
        <w:t xml:space="preserve"> e </w:t>
      </w:r>
      <w:proofErr w:type="spellStart"/>
      <w:r>
        <w:rPr>
          <w:sz w:val="20"/>
        </w:rPr>
        <w:t>eksporteve</w:t>
      </w:r>
      <w:proofErr w:type="spellEnd"/>
      <w:r>
        <w:rPr>
          <w:sz w:val="20"/>
        </w:rPr>
        <w:t xml:space="preserve"> </w:t>
      </w:r>
      <w:proofErr w:type="spellStart"/>
      <w:r>
        <w:rPr>
          <w:sz w:val="20"/>
        </w:rPr>
        <w:t>tuaja</w:t>
      </w:r>
      <w:proofErr w:type="spellEnd"/>
      <w:r>
        <w:rPr>
          <w:sz w:val="20"/>
        </w:rPr>
        <w:t>?</w:t>
      </w:r>
    </w:p>
    <w:p w14:paraId="13352922" w14:textId="77777777" w:rsidR="00DA62C7" w:rsidRDefault="00707778">
      <w:pPr>
        <w:pStyle w:val="ListParagraph"/>
        <w:numPr>
          <w:ilvl w:val="0"/>
          <w:numId w:val="9"/>
        </w:numPr>
        <w:tabs>
          <w:tab w:val="left" w:pos="1402"/>
        </w:tabs>
        <w:spacing w:before="121" w:line="266" w:lineRule="auto"/>
        <w:ind w:right="1133" w:firstLine="0"/>
        <w:jc w:val="both"/>
        <w:rPr>
          <w:sz w:val="20"/>
        </w:rPr>
      </w:pPr>
      <w:r>
        <w:rPr>
          <w:sz w:val="20"/>
        </w:rPr>
        <w:t xml:space="preserve">A ka </w:t>
      </w:r>
      <w:proofErr w:type="spellStart"/>
      <w:r>
        <w:rPr>
          <w:sz w:val="20"/>
        </w:rPr>
        <w:t>zhvilluar</w:t>
      </w:r>
      <w:proofErr w:type="spellEnd"/>
      <w:r>
        <w:rPr>
          <w:sz w:val="20"/>
        </w:rPr>
        <w:t xml:space="preserve"> </w:t>
      </w:r>
      <w:proofErr w:type="spellStart"/>
      <w:r>
        <w:rPr>
          <w:sz w:val="20"/>
        </w:rPr>
        <w:t>kompania</w:t>
      </w:r>
      <w:proofErr w:type="spellEnd"/>
      <w:r>
        <w:rPr>
          <w:sz w:val="20"/>
        </w:rPr>
        <w:t xml:space="preserve"> </w:t>
      </w:r>
      <w:proofErr w:type="spellStart"/>
      <w:r>
        <w:rPr>
          <w:sz w:val="20"/>
        </w:rPr>
        <w:t>juaj</w:t>
      </w:r>
      <w:proofErr w:type="spellEnd"/>
      <w:r>
        <w:rPr>
          <w:sz w:val="20"/>
        </w:rPr>
        <w:t xml:space="preserve"> </w:t>
      </w:r>
      <w:proofErr w:type="spellStart"/>
      <w:r>
        <w:rPr>
          <w:sz w:val="20"/>
        </w:rPr>
        <w:t>një</w:t>
      </w:r>
      <w:proofErr w:type="spellEnd"/>
      <w:r>
        <w:rPr>
          <w:sz w:val="20"/>
        </w:rPr>
        <w:t xml:space="preserve"> </w:t>
      </w:r>
      <w:proofErr w:type="spellStart"/>
      <w:r>
        <w:rPr>
          <w:sz w:val="20"/>
        </w:rPr>
        <w:t>risi</w:t>
      </w:r>
      <w:proofErr w:type="spellEnd"/>
      <w:r>
        <w:rPr>
          <w:sz w:val="20"/>
        </w:rPr>
        <w:t xml:space="preserve"> </w:t>
      </w:r>
      <w:proofErr w:type="spellStart"/>
      <w:r>
        <w:rPr>
          <w:sz w:val="20"/>
        </w:rPr>
        <w:t>në</w:t>
      </w:r>
      <w:proofErr w:type="spellEnd"/>
      <w:r w:rsidR="00A300FF">
        <w:rPr>
          <w:sz w:val="20"/>
        </w:rPr>
        <w:t xml:space="preserve"> 3 </w:t>
      </w:r>
      <w:proofErr w:type="spellStart"/>
      <w:r w:rsidR="00A300FF">
        <w:rPr>
          <w:sz w:val="20"/>
        </w:rPr>
        <w:t>vitet</w:t>
      </w:r>
      <w:proofErr w:type="spellEnd"/>
      <w:r w:rsidR="00A300FF">
        <w:rPr>
          <w:sz w:val="20"/>
        </w:rPr>
        <w:t xml:space="preserve"> e </w:t>
      </w:r>
      <w:proofErr w:type="spellStart"/>
      <w:r w:rsidR="00A300FF">
        <w:rPr>
          <w:sz w:val="20"/>
        </w:rPr>
        <w:t>fundit</w:t>
      </w:r>
      <w:proofErr w:type="spellEnd"/>
      <w:r w:rsidR="00A300FF">
        <w:rPr>
          <w:sz w:val="20"/>
        </w:rPr>
        <w:t>? (</w:t>
      </w:r>
      <w:proofErr w:type="spellStart"/>
      <w:r w:rsidR="00A300FF">
        <w:rPr>
          <w:sz w:val="20"/>
        </w:rPr>
        <w:t>përfshirë</w:t>
      </w:r>
      <w:proofErr w:type="spellEnd"/>
      <w:r w:rsidR="00A300FF">
        <w:rPr>
          <w:sz w:val="20"/>
        </w:rPr>
        <w:t xml:space="preserve"> </w:t>
      </w:r>
      <w:proofErr w:type="spellStart"/>
      <w:r w:rsidR="00A300FF">
        <w:rPr>
          <w:sz w:val="20"/>
        </w:rPr>
        <w:t>bazimin</w:t>
      </w:r>
      <w:proofErr w:type="spellEnd"/>
      <w:r w:rsidR="00A300FF">
        <w:rPr>
          <w:sz w:val="20"/>
        </w:rPr>
        <w:t xml:space="preserve"> </w:t>
      </w:r>
      <w:proofErr w:type="spellStart"/>
      <w:r w:rsidR="00A300FF">
        <w:rPr>
          <w:sz w:val="20"/>
        </w:rPr>
        <w:t>në</w:t>
      </w:r>
      <w:proofErr w:type="spellEnd"/>
      <w:r w:rsidR="00A300FF">
        <w:rPr>
          <w:sz w:val="20"/>
        </w:rPr>
        <w:t xml:space="preserve"> </w:t>
      </w:r>
      <w:proofErr w:type="spellStart"/>
      <w:r w:rsidR="00A300FF">
        <w:rPr>
          <w:sz w:val="20"/>
        </w:rPr>
        <w:t>kërkimin</w:t>
      </w:r>
      <w:proofErr w:type="spellEnd"/>
      <w:r w:rsidR="00A300FF">
        <w:rPr>
          <w:sz w:val="20"/>
        </w:rPr>
        <w:t xml:space="preserve">, </w:t>
      </w:r>
      <w:proofErr w:type="spellStart"/>
      <w:r w:rsidR="00A300FF">
        <w:rPr>
          <w:sz w:val="20"/>
        </w:rPr>
        <w:t>zhvillimin</w:t>
      </w:r>
      <w:proofErr w:type="spellEnd"/>
      <w:r w:rsidR="00A300FF">
        <w:rPr>
          <w:sz w:val="20"/>
        </w:rPr>
        <w:t xml:space="preserve"> </w:t>
      </w:r>
      <w:proofErr w:type="spellStart"/>
      <w:r w:rsidR="00A300FF">
        <w:rPr>
          <w:sz w:val="20"/>
        </w:rPr>
        <w:t>teknologjik</w:t>
      </w:r>
      <w:proofErr w:type="spellEnd"/>
      <w:r w:rsidR="00A300FF">
        <w:rPr>
          <w:sz w:val="20"/>
        </w:rPr>
        <w:t xml:space="preserve">, </w:t>
      </w:r>
      <w:proofErr w:type="spellStart"/>
      <w:r w:rsidR="00A300FF">
        <w:rPr>
          <w:sz w:val="20"/>
        </w:rPr>
        <w:t>proceset</w:t>
      </w:r>
      <w:proofErr w:type="spellEnd"/>
      <w:r w:rsidR="00A300FF">
        <w:rPr>
          <w:sz w:val="20"/>
        </w:rPr>
        <w:t xml:space="preserve">, </w:t>
      </w:r>
      <w:proofErr w:type="spellStart"/>
      <w:r w:rsidR="00A300FF">
        <w:rPr>
          <w:sz w:val="20"/>
        </w:rPr>
        <w:t>inovacionin</w:t>
      </w:r>
      <w:proofErr w:type="spellEnd"/>
      <w:r w:rsidR="00A300FF">
        <w:rPr>
          <w:sz w:val="20"/>
        </w:rPr>
        <w:t xml:space="preserve"> </w:t>
      </w:r>
      <w:proofErr w:type="spellStart"/>
      <w:r w:rsidR="00A300FF">
        <w:rPr>
          <w:sz w:val="20"/>
        </w:rPr>
        <w:t>organizativ</w:t>
      </w:r>
      <w:proofErr w:type="spellEnd"/>
      <w:r w:rsidR="00A300FF">
        <w:rPr>
          <w:sz w:val="20"/>
        </w:rPr>
        <w:t xml:space="preserve"> </w:t>
      </w:r>
      <w:proofErr w:type="spellStart"/>
      <w:r w:rsidR="00A300FF">
        <w:rPr>
          <w:sz w:val="20"/>
        </w:rPr>
        <w:t>ose</w:t>
      </w:r>
      <w:proofErr w:type="spellEnd"/>
      <w:r w:rsidR="00A300FF">
        <w:rPr>
          <w:sz w:val="20"/>
        </w:rPr>
        <w:t xml:space="preserve"> </w:t>
      </w:r>
      <w:proofErr w:type="spellStart"/>
      <w:r w:rsidR="00A300FF">
        <w:rPr>
          <w:sz w:val="20"/>
        </w:rPr>
        <w:t>marketingun</w:t>
      </w:r>
      <w:proofErr w:type="spellEnd"/>
      <w:r w:rsidR="00A300FF">
        <w:rPr>
          <w:sz w:val="20"/>
        </w:rPr>
        <w:t xml:space="preserve">, </w:t>
      </w:r>
      <w:proofErr w:type="spellStart"/>
      <w:r w:rsidR="00A300FF">
        <w:rPr>
          <w:sz w:val="20"/>
        </w:rPr>
        <w:t>modelet</w:t>
      </w:r>
      <w:proofErr w:type="spellEnd"/>
      <w:r w:rsidR="00A300FF">
        <w:rPr>
          <w:sz w:val="20"/>
        </w:rPr>
        <w:t xml:space="preserve"> e</w:t>
      </w:r>
      <w:r>
        <w:rPr>
          <w:sz w:val="20"/>
        </w:rPr>
        <w:t xml:space="preserve"> </w:t>
      </w:r>
      <w:proofErr w:type="spellStart"/>
      <w:r>
        <w:rPr>
          <w:sz w:val="20"/>
        </w:rPr>
        <w:t>reja</w:t>
      </w:r>
      <w:proofErr w:type="spellEnd"/>
      <w:r>
        <w:rPr>
          <w:sz w:val="20"/>
        </w:rPr>
        <w:t xml:space="preserve"> </w:t>
      </w:r>
      <w:proofErr w:type="spellStart"/>
      <w:r>
        <w:rPr>
          <w:sz w:val="20"/>
        </w:rPr>
        <w:t>të</w:t>
      </w:r>
      <w:proofErr w:type="spellEnd"/>
      <w:r>
        <w:rPr>
          <w:sz w:val="20"/>
        </w:rPr>
        <w:t xml:space="preserve"> </w:t>
      </w:r>
      <w:proofErr w:type="spellStart"/>
      <w:r>
        <w:rPr>
          <w:sz w:val="20"/>
        </w:rPr>
        <w:t>biznesit</w:t>
      </w:r>
      <w:proofErr w:type="spellEnd"/>
      <w:r>
        <w:rPr>
          <w:sz w:val="20"/>
        </w:rPr>
        <w:t xml:space="preserve">, </w:t>
      </w:r>
      <w:proofErr w:type="spellStart"/>
      <w:r>
        <w:rPr>
          <w:sz w:val="20"/>
        </w:rPr>
        <w:t>kombinimit</w:t>
      </w:r>
      <w:proofErr w:type="spellEnd"/>
      <w:r>
        <w:rPr>
          <w:sz w:val="20"/>
        </w:rPr>
        <w:t xml:space="preserve"> </w:t>
      </w:r>
      <w:proofErr w:type="spellStart"/>
      <w:r>
        <w:rPr>
          <w:sz w:val="20"/>
        </w:rPr>
        <w:t>të</w:t>
      </w:r>
      <w:proofErr w:type="spellEnd"/>
      <w:r>
        <w:rPr>
          <w:sz w:val="20"/>
        </w:rPr>
        <w:t xml:space="preserve"> </w:t>
      </w:r>
      <w:proofErr w:type="spellStart"/>
      <w:r>
        <w:rPr>
          <w:sz w:val="20"/>
        </w:rPr>
        <w:t>ri</w:t>
      </w:r>
      <w:proofErr w:type="spellEnd"/>
      <w:r>
        <w:rPr>
          <w:sz w:val="20"/>
        </w:rPr>
        <w:t xml:space="preserve"> </w:t>
      </w:r>
      <w:proofErr w:type="spellStart"/>
      <w:r>
        <w:rPr>
          <w:sz w:val="20"/>
        </w:rPr>
        <w:t>të</w:t>
      </w:r>
      <w:proofErr w:type="spellEnd"/>
      <w:r>
        <w:rPr>
          <w:sz w:val="20"/>
        </w:rPr>
        <w:t xml:space="preserve"> </w:t>
      </w:r>
      <w:proofErr w:type="spellStart"/>
      <w:r>
        <w:rPr>
          <w:sz w:val="20"/>
        </w:rPr>
        <w:t>njohurive</w:t>
      </w:r>
      <w:proofErr w:type="spellEnd"/>
      <w:r>
        <w:rPr>
          <w:sz w:val="20"/>
        </w:rPr>
        <w:t xml:space="preserve"> </w:t>
      </w:r>
      <w:proofErr w:type="spellStart"/>
      <w:r>
        <w:rPr>
          <w:sz w:val="20"/>
        </w:rPr>
        <w:t>ekzistuese</w:t>
      </w:r>
      <w:proofErr w:type="spellEnd"/>
      <w:r>
        <w:rPr>
          <w:sz w:val="20"/>
        </w:rPr>
        <w:t>)</w:t>
      </w:r>
    </w:p>
    <w:p w14:paraId="7977ACDA" w14:textId="77777777" w:rsidR="00DA62C7" w:rsidRDefault="00A300FF">
      <w:pPr>
        <w:pStyle w:val="ListParagraph"/>
        <w:numPr>
          <w:ilvl w:val="0"/>
          <w:numId w:val="9"/>
        </w:numPr>
        <w:tabs>
          <w:tab w:val="left" w:pos="1335"/>
        </w:tabs>
        <w:spacing w:before="120" w:line="266" w:lineRule="auto"/>
        <w:ind w:right="1137" w:firstLine="0"/>
        <w:rPr>
          <w:sz w:val="20"/>
        </w:rPr>
      </w:pPr>
      <w:r>
        <w:rPr>
          <w:sz w:val="20"/>
        </w:rPr>
        <w:t xml:space="preserve">A </w:t>
      </w:r>
      <w:proofErr w:type="spellStart"/>
      <w:r>
        <w:rPr>
          <w:sz w:val="20"/>
        </w:rPr>
        <w:t>përputhet</w:t>
      </w:r>
      <w:proofErr w:type="spellEnd"/>
      <w:r w:rsidR="00707778">
        <w:rPr>
          <w:sz w:val="20"/>
        </w:rPr>
        <w:t xml:space="preserve"> </w:t>
      </w:r>
      <w:proofErr w:type="spellStart"/>
      <w:r w:rsidR="00707778">
        <w:rPr>
          <w:sz w:val="20"/>
        </w:rPr>
        <w:t>mbështetja</w:t>
      </w:r>
      <w:proofErr w:type="spellEnd"/>
      <w:r w:rsidR="00707778">
        <w:rPr>
          <w:sz w:val="20"/>
        </w:rPr>
        <w:t xml:space="preserve"> </w:t>
      </w:r>
      <w:proofErr w:type="spellStart"/>
      <w:r w:rsidR="00707778">
        <w:rPr>
          <w:sz w:val="20"/>
        </w:rPr>
        <w:t>për</w:t>
      </w:r>
      <w:proofErr w:type="spellEnd"/>
      <w:r w:rsidR="00707778">
        <w:rPr>
          <w:sz w:val="20"/>
        </w:rPr>
        <w:t xml:space="preserve"> </w:t>
      </w:r>
      <w:proofErr w:type="spellStart"/>
      <w:r w:rsidR="00707778">
        <w:rPr>
          <w:sz w:val="20"/>
        </w:rPr>
        <w:t>kërkimin</w:t>
      </w:r>
      <w:proofErr w:type="spellEnd"/>
      <w:r w:rsidR="00707778">
        <w:rPr>
          <w:sz w:val="20"/>
        </w:rPr>
        <w:t xml:space="preserve"> </w:t>
      </w:r>
      <w:proofErr w:type="spellStart"/>
      <w:r w:rsidR="00707778">
        <w:rPr>
          <w:sz w:val="20"/>
        </w:rPr>
        <w:t>dhe</w:t>
      </w:r>
      <w:proofErr w:type="spellEnd"/>
      <w:r w:rsidR="00707778">
        <w:rPr>
          <w:sz w:val="20"/>
        </w:rPr>
        <w:t xml:space="preserve"> </w:t>
      </w:r>
      <w:proofErr w:type="spellStart"/>
      <w:r w:rsidR="00707778">
        <w:rPr>
          <w:sz w:val="20"/>
        </w:rPr>
        <w:t>inovacionin</w:t>
      </w:r>
      <w:proofErr w:type="spellEnd"/>
      <w:r w:rsidR="00707778">
        <w:rPr>
          <w:sz w:val="20"/>
        </w:rPr>
        <w:t xml:space="preserve"> e </w:t>
      </w:r>
      <w:proofErr w:type="spellStart"/>
      <w:r w:rsidR="00707778">
        <w:rPr>
          <w:sz w:val="20"/>
        </w:rPr>
        <w:t>ofruar</w:t>
      </w:r>
      <w:proofErr w:type="spellEnd"/>
      <w:r w:rsidR="00707778">
        <w:rPr>
          <w:sz w:val="20"/>
        </w:rPr>
        <w:t xml:space="preserve"> </w:t>
      </w:r>
      <w:proofErr w:type="spellStart"/>
      <w:r w:rsidR="00707778">
        <w:rPr>
          <w:sz w:val="20"/>
        </w:rPr>
        <w:t>në</w:t>
      </w:r>
      <w:proofErr w:type="spellEnd"/>
      <w:r w:rsidR="00707778">
        <w:rPr>
          <w:sz w:val="20"/>
        </w:rPr>
        <w:t xml:space="preserve"> </w:t>
      </w:r>
      <w:proofErr w:type="spellStart"/>
      <w:r w:rsidR="00707778">
        <w:rPr>
          <w:sz w:val="20"/>
        </w:rPr>
        <w:t>rajonin</w:t>
      </w:r>
      <w:proofErr w:type="spellEnd"/>
      <w:r w:rsidR="00707778">
        <w:rPr>
          <w:sz w:val="20"/>
        </w:rPr>
        <w:t>/</w:t>
      </w:r>
      <w:proofErr w:type="spellStart"/>
      <w:r w:rsidR="00707778">
        <w:rPr>
          <w:sz w:val="20"/>
        </w:rPr>
        <w:t>vendin</w:t>
      </w:r>
      <w:proofErr w:type="spellEnd"/>
      <w:r w:rsidR="00707778">
        <w:rPr>
          <w:sz w:val="20"/>
        </w:rPr>
        <w:t xml:space="preserve"> </w:t>
      </w:r>
      <w:proofErr w:type="spellStart"/>
      <w:r w:rsidR="00707778">
        <w:rPr>
          <w:sz w:val="20"/>
        </w:rPr>
        <w:t>tuaj</w:t>
      </w:r>
      <w:proofErr w:type="spellEnd"/>
      <w:r w:rsidR="00707778">
        <w:rPr>
          <w:sz w:val="20"/>
        </w:rPr>
        <w:t xml:space="preserve"> me </w:t>
      </w:r>
      <w:proofErr w:type="spellStart"/>
      <w:r w:rsidR="00707778">
        <w:rPr>
          <w:sz w:val="20"/>
        </w:rPr>
        <w:t>nevojat</w:t>
      </w:r>
      <w:proofErr w:type="spellEnd"/>
      <w:r w:rsidR="00707778">
        <w:rPr>
          <w:sz w:val="20"/>
        </w:rPr>
        <w:t xml:space="preserve"> </w:t>
      </w:r>
      <w:proofErr w:type="spellStart"/>
      <w:r w:rsidR="00707778">
        <w:rPr>
          <w:sz w:val="20"/>
        </w:rPr>
        <w:t>tuaja</w:t>
      </w:r>
      <w:proofErr w:type="spellEnd"/>
      <w:r w:rsidR="00707778">
        <w:rPr>
          <w:sz w:val="20"/>
        </w:rPr>
        <w:t xml:space="preserve">? Cilat do </w:t>
      </w:r>
      <w:proofErr w:type="spellStart"/>
      <w:r w:rsidR="00707778">
        <w:rPr>
          <w:sz w:val="20"/>
        </w:rPr>
        <w:t>të</w:t>
      </w:r>
      <w:proofErr w:type="spellEnd"/>
      <w:r w:rsidR="00707778">
        <w:rPr>
          <w:sz w:val="20"/>
        </w:rPr>
        <w:t xml:space="preserve"> </w:t>
      </w:r>
      <w:proofErr w:type="spellStart"/>
      <w:r w:rsidR="00707778">
        <w:rPr>
          <w:sz w:val="20"/>
        </w:rPr>
        <w:t>ishin</w:t>
      </w:r>
      <w:proofErr w:type="spellEnd"/>
      <w:r w:rsidR="00707778">
        <w:rPr>
          <w:sz w:val="20"/>
        </w:rPr>
        <w:t xml:space="preserve"> </w:t>
      </w:r>
      <w:proofErr w:type="spellStart"/>
      <w:r w:rsidR="00707778">
        <w:rPr>
          <w:sz w:val="20"/>
        </w:rPr>
        <w:t>stimujt</w:t>
      </w:r>
      <w:proofErr w:type="spellEnd"/>
      <w:r w:rsidR="00707778">
        <w:rPr>
          <w:sz w:val="20"/>
        </w:rPr>
        <w:t>/</w:t>
      </w:r>
      <w:proofErr w:type="spellStart"/>
      <w:r w:rsidR="00707778">
        <w:rPr>
          <w:sz w:val="20"/>
        </w:rPr>
        <w:t>kushtet</w:t>
      </w:r>
      <w:proofErr w:type="spellEnd"/>
      <w:r w:rsidR="00707778">
        <w:rPr>
          <w:sz w:val="20"/>
        </w:rPr>
        <w:t xml:space="preserve"> e </w:t>
      </w:r>
      <w:proofErr w:type="spellStart"/>
      <w:r w:rsidR="00707778">
        <w:rPr>
          <w:sz w:val="20"/>
        </w:rPr>
        <w:t>përshtatshme</w:t>
      </w:r>
      <w:proofErr w:type="spellEnd"/>
      <w:r w:rsidR="00707778">
        <w:rPr>
          <w:sz w:val="20"/>
        </w:rPr>
        <w:t xml:space="preserve"> </w:t>
      </w:r>
      <w:proofErr w:type="spellStart"/>
      <w:r w:rsidR="00707778">
        <w:rPr>
          <w:sz w:val="20"/>
        </w:rPr>
        <w:t>për</w:t>
      </w:r>
      <w:proofErr w:type="spellEnd"/>
      <w:r w:rsidR="00707778">
        <w:rPr>
          <w:sz w:val="20"/>
        </w:rPr>
        <w:t xml:space="preserve"> </w:t>
      </w:r>
      <w:proofErr w:type="spellStart"/>
      <w:r w:rsidR="00707778">
        <w:rPr>
          <w:sz w:val="20"/>
        </w:rPr>
        <w:t>ju</w:t>
      </w:r>
      <w:proofErr w:type="spellEnd"/>
      <w:r w:rsidR="00707778">
        <w:rPr>
          <w:sz w:val="20"/>
        </w:rPr>
        <w:t xml:space="preserve"> </w:t>
      </w:r>
      <w:proofErr w:type="spellStart"/>
      <w:r w:rsidR="00707778">
        <w:rPr>
          <w:sz w:val="20"/>
        </w:rPr>
        <w:t>që</w:t>
      </w:r>
      <w:proofErr w:type="spellEnd"/>
      <w:r w:rsidR="00707778">
        <w:rPr>
          <w:sz w:val="20"/>
        </w:rPr>
        <w:t xml:space="preserve"> </w:t>
      </w:r>
      <w:proofErr w:type="spellStart"/>
      <w:r w:rsidR="00707778">
        <w:rPr>
          <w:sz w:val="20"/>
        </w:rPr>
        <w:t>të</w:t>
      </w:r>
      <w:proofErr w:type="spellEnd"/>
      <w:r w:rsidR="00707778">
        <w:rPr>
          <w:sz w:val="20"/>
        </w:rPr>
        <w:t xml:space="preserve"> </w:t>
      </w:r>
      <w:proofErr w:type="spellStart"/>
      <w:r w:rsidR="00707778">
        <w:rPr>
          <w:sz w:val="20"/>
        </w:rPr>
        <w:t>vendosni</w:t>
      </w:r>
      <w:proofErr w:type="spellEnd"/>
      <w:r w:rsidR="00707778">
        <w:rPr>
          <w:sz w:val="20"/>
        </w:rPr>
        <w:t xml:space="preserve"> </w:t>
      </w:r>
      <w:proofErr w:type="spellStart"/>
      <w:r w:rsidR="00707778">
        <w:rPr>
          <w:sz w:val="20"/>
        </w:rPr>
        <w:t>të</w:t>
      </w:r>
      <w:proofErr w:type="spellEnd"/>
      <w:r>
        <w:rPr>
          <w:sz w:val="20"/>
        </w:rPr>
        <w:t xml:space="preserve"> </w:t>
      </w:r>
      <w:proofErr w:type="spellStart"/>
      <w:r>
        <w:rPr>
          <w:sz w:val="20"/>
        </w:rPr>
        <w:t>investoni</w:t>
      </w:r>
      <w:proofErr w:type="spellEnd"/>
      <w:r>
        <w:rPr>
          <w:sz w:val="20"/>
        </w:rPr>
        <w:t xml:space="preserve"> (</w:t>
      </w:r>
      <w:proofErr w:type="spellStart"/>
      <w:r>
        <w:rPr>
          <w:sz w:val="20"/>
        </w:rPr>
        <w:t>më</w:t>
      </w:r>
      <w:proofErr w:type="spellEnd"/>
      <w:r>
        <w:rPr>
          <w:sz w:val="20"/>
        </w:rPr>
        <w:t xml:space="preserve"> </w:t>
      </w:r>
      <w:proofErr w:type="spellStart"/>
      <w:r>
        <w:rPr>
          <w:sz w:val="20"/>
        </w:rPr>
        <w:t>shumë</w:t>
      </w:r>
      <w:proofErr w:type="spellEnd"/>
      <w:r>
        <w:rPr>
          <w:sz w:val="20"/>
        </w:rPr>
        <w:t xml:space="preserve">) </w:t>
      </w:r>
      <w:proofErr w:type="spellStart"/>
      <w:r>
        <w:rPr>
          <w:sz w:val="20"/>
        </w:rPr>
        <w:t>në</w:t>
      </w:r>
      <w:proofErr w:type="spellEnd"/>
      <w:r>
        <w:rPr>
          <w:sz w:val="20"/>
        </w:rPr>
        <w:t xml:space="preserve"> </w:t>
      </w:r>
      <w:proofErr w:type="spellStart"/>
      <w:r>
        <w:rPr>
          <w:sz w:val="20"/>
        </w:rPr>
        <w:t>kërkim</w:t>
      </w:r>
      <w:proofErr w:type="spellEnd"/>
      <w:r w:rsidR="00707778">
        <w:rPr>
          <w:sz w:val="20"/>
        </w:rPr>
        <w:t xml:space="preserve"> </w:t>
      </w:r>
      <w:proofErr w:type="spellStart"/>
      <w:r w:rsidR="00707778">
        <w:rPr>
          <w:sz w:val="20"/>
        </w:rPr>
        <w:t>dhe</w:t>
      </w:r>
      <w:proofErr w:type="spellEnd"/>
      <w:r w:rsidR="00707778">
        <w:rPr>
          <w:sz w:val="20"/>
        </w:rPr>
        <w:t xml:space="preserve"> </w:t>
      </w:r>
      <w:proofErr w:type="spellStart"/>
      <w:r w:rsidR="00707778">
        <w:rPr>
          <w:sz w:val="20"/>
        </w:rPr>
        <w:t>inovacion</w:t>
      </w:r>
      <w:proofErr w:type="spellEnd"/>
      <w:r w:rsidR="00707778">
        <w:rPr>
          <w:sz w:val="20"/>
        </w:rPr>
        <w:t>?</w:t>
      </w:r>
    </w:p>
    <w:p w14:paraId="7F2F2D8A" w14:textId="77777777" w:rsidR="00DA62C7" w:rsidRDefault="00707778">
      <w:pPr>
        <w:pStyle w:val="ListParagraph"/>
        <w:numPr>
          <w:ilvl w:val="0"/>
          <w:numId w:val="9"/>
        </w:numPr>
        <w:tabs>
          <w:tab w:val="left" w:pos="1390"/>
        </w:tabs>
        <w:spacing w:before="121" w:line="266" w:lineRule="auto"/>
        <w:ind w:right="1134" w:firstLine="0"/>
        <w:rPr>
          <w:sz w:val="20"/>
        </w:rPr>
      </w:pPr>
      <w:r>
        <w:rPr>
          <w:sz w:val="20"/>
        </w:rPr>
        <w:t xml:space="preserve">Cilat </w:t>
      </w:r>
      <w:proofErr w:type="spellStart"/>
      <w:r>
        <w:rPr>
          <w:sz w:val="20"/>
        </w:rPr>
        <w:t>teknologji</w:t>
      </w:r>
      <w:proofErr w:type="spellEnd"/>
      <w:r>
        <w:rPr>
          <w:sz w:val="20"/>
        </w:rPr>
        <w:t xml:space="preserve">, </w:t>
      </w:r>
      <w:proofErr w:type="spellStart"/>
      <w:r>
        <w:rPr>
          <w:sz w:val="20"/>
        </w:rPr>
        <w:t>produkte</w:t>
      </w:r>
      <w:proofErr w:type="spellEnd"/>
      <w:r>
        <w:rPr>
          <w:sz w:val="20"/>
        </w:rPr>
        <w:t xml:space="preserve"> </w:t>
      </w:r>
      <w:proofErr w:type="spellStart"/>
      <w:r>
        <w:rPr>
          <w:sz w:val="20"/>
        </w:rPr>
        <w:t>dhe</w:t>
      </w:r>
      <w:proofErr w:type="spellEnd"/>
      <w:r>
        <w:rPr>
          <w:sz w:val="20"/>
        </w:rPr>
        <w:t xml:space="preserve"> </w:t>
      </w:r>
      <w:proofErr w:type="spellStart"/>
      <w:r>
        <w:rPr>
          <w:sz w:val="20"/>
        </w:rPr>
        <w:t>mundësi</w:t>
      </w:r>
      <w:proofErr w:type="spellEnd"/>
      <w:r>
        <w:rPr>
          <w:sz w:val="20"/>
        </w:rPr>
        <w:t xml:space="preserve"> </w:t>
      </w:r>
      <w:proofErr w:type="spellStart"/>
      <w:r>
        <w:rPr>
          <w:sz w:val="20"/>
        </w:rPr>
        <w:t>të</w:t>
      </w:r>
      <w:proofErr w:type="spellEnd"/>
      <w:r>
        <w:rPr>
          <w:sz w:val="20"/>
        </w:rPr>
        <w:t xml:space="preserve"> </w:t>
      </w:r>
      <w:proofErr w:type="spellStart"/>
      <w:r>
        <w:rPr>
          <w:sz w:val="20"/>
        </w:rPr>
        <w:t>tregut</w:t>
      </w:r>
      <w:proofErr w:type="spellEnd"/>
      <w:r>
        <w:rPr>
          <w:sz w:val="20"/>
        </w:rPr>
        <w:t xml:space="preserve"> global </w:t>
      </w:r>
      <w:proofErr w:type="spellStart"/>
      <w:r>
        <w:rPr>
          <w:sz w:val="20"/>
        </w:rPr>
        <w:t>i</w:t>
      </w:r>
      <w:proofErr w:type="spellEnd"/>
      <w:r>
        <w:rPr>
          <w:sz w:val="20"/>
        </w:rPr>
        <w:t xml:space="preserve"> </w:t>
      </w:r>
      <w:proofErr w:type="spellStart"/>
      <w:r>
        <w:rPr>
          <w:sz w:val="20"/>
        </w:rPr>
        <w:t>konceptoni</w:t>
      </w:r>
      <w:proofErr w:type="spellEnd"/>
      <w:r>
        <w:rPr>
          <w:sz w:val="20"/>
        </w:rPr>
        <w:t xml:space="preserve"> </w:t>
      </w:r>
      <w:proofErr w:type="spellStart"/>
      <w:r>
        <w:rPr>
          <w:sz w:val="20"/>
        </w:rPr>
        <w:t>si</w:t>
      </w:r>
      <w:proofErr w:type="spellEnd"/>
      <w:r>
        <w:rPr>
          <w:sz w:val="20"/>
        </w:rPr>
        <w:t xml:space="preserve"> </w:t>
      </w:r>
      <w:proofErr w:type="spellStart"/>
      <w:r>
        <w:rPr>
          <w:sz w:val="20"/>
        </w:rPr>
        <w:t>shumë</w:t>
      </w:r>
      <w:proofErr w:type="spellEnd"/>
      <w:r>
        <w:rPr>
          <w:sz w:val="20"/>
        </w:rPr>
        <w:t xml:space="preserve"> </w:t>
      </w:r>
      <w:proofErr w:type="spellStart"/>
      <w:r>
        <w:rPr>
          <w:sz w:val="20"/>
        </w:rPr>
        <w:t>premtuese</w:t>
      </w:r>
      <w:proofErr w:type="spellEnd"/>
      <w:r>
        <w:rPr>
          <w:sz w:val="20"/>
        </w:rPr>
        <w:t xml:space="preserve"> </w:t>
      </w:r>
      <w:proofErr w:type="spellStart"/>
      <w:r>
        <w:rPr>
          <w:sz w:val="20"/>
        </w:rPr>
        <w:t>për</w:t>
      </w:r>
      <w:proofErr w:type="spellEnd"/>
      <w:r>
        <w:rPr>
          <w:sz w:val="20"/>
        </w:rPr>
        <w:t xml:space="preserve"> </w:t>
      </w:r>
      <w:proofErr w:type="spellStart"/>
      <w:r>
        <w:rPr>
          <w:sz w:val="20"/>
        </w:rPr>
        <w:t>dekadën</w:t>
      </w:r>
      <w:proofErr w:type="spellEnd"/>
      <w:r>
        <w:rPr>
          <w:sz w:val="20"/>
        </w:rPr>
        <w:t xml:space="preserve"> e </w:t>
      </w:r>
      <w:proofErr w:type="spellStart"/>
      <w:r>
        <w:rPr>
          <w:sz w:val="20"/>
        </w:rPr>
        <w:t>ardhshme</w:t>
      </w:r>
      <w:proofErr w:type="spellEnd"/>
      <w:r>
        <w:rPr>
          <w:sz w:val="20"/>
        </w:rPr>
        <w:t xml:space="preserve"> (</w:t>
      </w:r>
      <w:proofErr w:type="spellStart"/>
      <w:r>
        <w:rPr>
          <w:sz w:val="20"/>
        </w:rPr>
        <w:t>në</w:t>
      </w:r>
      <w:proofErr w:type="spellEnd"/>
      <w:r>
        <w:rPr>
          <w:sz w:val="20"/>
        </w:rPr>
        <w:t xml:space="preserve"> </w:t>
      </w:r>
      <w:proofErr w:type="spellStart"/>
      <w:r>
        <w:rPr>
          <w:sz w:val="20"/>
        </w:rPr>
        <w:t>përgjithësi</w:t>
      </w:r>
      <w:proofErr w:type="spellEnd"/>
      <w:r>
        <w:rPr>
          <w:sz w:val="20"/>
        </w:rPr>
        <w:t xml:space="preserve">, jo </w:t>
      </w:r>
      <w:proofErr w:type="spellStart"/>
      <w:r>
        <w:rPr>
          <w:sz w:val="20"/>
        </w:rPr>
        <w:t>vetëm</w:t>
      </w:r>
      <w:proofErr w:type="spellEnd"/>
      <w:r>
        <w:rPr>
          <w:sz w:val="20"/>
        </w:rPr>
        <w:t xml:space="preserve"> </w:t>
      </w:r>
      <w:proofErr w:type="spellStart"/>
      <w:r>
        <w:rPr>
          <w:sz w:val="20"/>
        </w:rPr>
        <w:t>për</w:t>
      </w:r>
      <w:proofErr w:type="spellEnd"/>
      <w:r>
        <w:rPr>
          <w:sz w:val="20"/>
        </w:rPr>
        <w:t xml:space="preserve"> </w:t>
      </w:r>
      <w:proofErr w:type="spellStart"/>
      <w:r>
        <w:rPr>
          <w:sz w:val="20"/>
        </w:rPr>
        <w:t>kompaninë</w:t>
      </w:r>
      <w:proofErr w:type="spellEnd"/>
      <w:r>
        <w:rPr>
          <w:sz w:val="20"/>
        </w:rPr>
        <w:t xml:space="preserve"> </w:t>
      </w:r>
      <w:proofErr w:type="spellStart"/>
      <w:r>
        <w:rPr>
          <w:sz w:val="20"/>
        </w:rPr>
        <w:t>tuaj</w:t>
      </w:r>
      <w:proofErr w:type="spellEnd"/>
      <w:r>
        <w:rPr>
          <w:sz w:val="20"/>
        </w:rPr>
        <w:t>)?</w:t>
      </w:r>
    </w:p>
    <w:p w14:paraId="4FF2FB32" w14:textId="77777777" w:rsidR="00DA62C7" w:rsidRDefault="00707778">
      <w:pPr>
        <w:pStyle w:val="ListParagraph"/>
        <w:numPr>
          <w:ilvl w:val="0"/>
          <w:numId w:val="9"/>
        </w:numPr>
        <w:tabs>
          <w:tab w:val="left" w:pos="1366"/>
        </w:tabs>
        <w:spacing w:before="120" w:line="266" w:lineRule="auto"/>
        <w:ind w:right="1131" w:firstLine="0"/>
        <w:rPr>
          <w:sz w:val="20"/>
        </w:rPr>
      </w:pPr>
      <w:proofErr w:type="spellStart"/>
      <w:r>
        <w:rPr>
          <w:sz w:val="20"/>
        </w:rPr>
        <w:t>Cilin</w:t>
      </w:r>
      <w:proofErr w:type="spellEnd"/>
      <w:r>
        <w:rPr>
          <w:sz w:val="20"/>
        </w:rPr>
        <w:t xml:space="preserve"> </w:t>
      </w:r>
      <w:proofErr w:type="spellStart"/>
      <w:r>
        <w:rPr>
          <w:sz w:val="20"/>
        </w:rPr>
        <w:t>nënsektor</w:t>
      </w:r>
      <w:proofErr w:type="spellEnd"/>
      <w:r>
        <w:rPr>
          <w:sz w:val="20"/>
        </w:rPr>
        <w:t xml:space="preserve"> </w:t>
      </w:r>
      <w:proofErr w:type="spellStart"/>
      <w:r>
        <w:rPr>
          <w:sz w:val="20"/>
        </w:rPr>
        <w:t>të</w:t>
      </w:r>
      <w:proofErr w:type="spellEnd"/>
      <w:r>
        <w:rPr>
          <w:sz w:val="20"/>
        </w:rPr>
        <w:t xml:space="preserve"> </w:t>
      </w:r>
      <w:proofErr w:type="spellStart"/>
      <w:r>
        <w:rPr>
          <w:sz w:val="20"/>
        </w:rPr>
        <w:t>industrisë</w:t>
      </w:r>
      <w:proofErr w:type="spellEnd"/>
      <w:r>
        <w:rPr>
          <w:sz w:val="20"/>
        </w:rPr>
        <w:t xml:space="preserve"> </w:t>
      </w:r>
      <w:proofErr w:type="spellStart"/>
      <w:r>
        <w:rPr>
          <w:sz w:val="20"/>
        </w:rPr>
        <w:t>suaj</w:t>
      </w:r>
      <w:proofErr w:type="spellEnd"/>
      <w:r>
        <w:rPr>
          <w:sz w:val="20"/>
        </w:rPr>
        <w:t xml:space="preserve">, </w:t>
      </w:r>
      <w:proofErr w:type="spellStart"/>
      <w:r>
        <w:rPr>
          <w:sz w:val="20"/>
        </w:rPr>
        <w:t>nëse</w:t>
      </w:r>
      <w:proofErr w:type="spellEnd"/>
      <w:r>
        <w:rPr>
          <w:sz w:val="20"/>
        </w:rPr>
        <w:t xml:space="preserve"> ka, e </w:t>
      </w:r>
      <w:proofErr w:type="spellStart"/>
      <w:r>
        <w:rPr>
          <w:sz w:val="20"/>
        </w:rPr>
        <w:t>konsideroni</w:t>
      </w:r>
      <w:proofErr w:type="spellEnd"/>
      <w:r>
        <w:rPr>
          <w:sz w:val="20"/>
        </w:rPr>
        <w:t xml:space="preserve"> </w:t>
      </w:r>
      <w:proofErr w:type="spellStart"/>
      <w:r>
        <w:rPr>
          <w:sz w:val="20"/>
        </w:rPr>
        <w:t>si</w:t>
      </w:r>
      <w:proofErr w:type="spellEnd"/>
      <w:r>
        <w:rPr>
          <w:sz w:val="20"/>
        </w:rPr>
        <w:t xml:space="preserve"> </w:t>
      </w:r>
      <w:proofErr w:type="spellStart"/>
      <w:r>
        <w:rPr>
          <w:sz w:val="20"/>
        </w:rPr>
        <w:t>më</w:t>
      </w:r>
      <w:proofErr w:type="spellEnd"/>
      <w:r w:rsidR="00A300FF">
        <w:rPr>
          <w:sz w:val="20"/>
        </w:rPr>
        <w:t xml:space="preserve"> </w:t>
      </w:r>
      <w:proofErr w:type="spellStart"/>
      <w:r w:rsidR="00A300FF">
        <w:rPr>
          <w:sz w:val="20"/>
        </w:rPr>
        <w:t>premtuesin</w:t>
      </w:r>
      <w:proofErr w:type="spellEnd"/>
      <w:r w:rsidR="00A300FF">
        <w:rPr>
          <w:sz w:val="20"/>
        </w:rPr>
        <w:t xml:space="preserve"> </w:t>
      </w:r>
      <w:proofErr w:type="spellStart"/>
      <w:r w:rsidR="00A300FF">
        <w:rPr>
          <w:sz w:val="20"/>
        </w:rPr>
        <w:t>dhe</w:t>
      </w:r>
      <w:proofErr w:type="spellEnd"/>
      <w:r w:rsidR="00A300FF">
        <w:rPr>
          <w:sz w:val="20"/>
        </w:rPr>
        <w:t xml:space="preserve"> </w:t>
      </w:r>
      <w:proofErr w:type="spellStart"/>
      <w:r w:rsidR="00A300FF">
        <w:rPr>
          <w:sz w:val="20"/>
        </w:rPr>
        <w:t>më</w:t>
      </w:r>
      <w:proofErr w:type="spellEnd"/>
      <w:r w:rsidR="00A300FF">
        <w:rPr>
          <w:sz w:val="20"/>
        </w:rPr>
        <w:t xml:space="preserve"> me </w:t>
      </w:r>
      <w:proofErr w:type="spellStart"/>
      <w:r w:rsidR="00A300FF">
        <w:rPr>
          <w:sz w:val="20"/>
        </w:rPr>
        <w:t>vlerë</w:t>
      </w:r>
      <w:proofErr w:type="spellEnd"/>
      <w:r w:rsidR="00A300FF">
        <w:rPr>
          <w:sz w:val="20"/>
        </w:rPr>
        <w:t xml:space="preserve"> </w:t>
      </w:r>
      <w:proofErr w:type="spellStart"/>
      <w:r>
        <w:rPr>
          <w:sz w:val="20"/>
        </w:rPr>
        <w:t>për</w:t>
      </w:r>
      <w:proofErr w:type="spellEnd"/>
      <w:r>
        <w:rPr>
          <w:sz w:val="20"/>
        </w:rPr>
        <w:t xml:space="preserve"> </w:t>
      </w:r>
      <w:proofErr w:type="spellStart"/>
      <w:r>
        <w:rPr>
          <w:sz w:val="20"/>
        </w:rPr>
        <w:t>t'u</w:t>
      </w:r>
      <w:proofErr w:type="spellEnd"/>
      <w:r>
        <w:rPr>
          <w:sz w:val="20"/>
        </w:rPr>
        <w:t xml:space="preserve"> </w:t>
      </w:r>
      <w:proofErr w:type="spellStart"/>
      <w:r>
        <w:rPr>
          <w:sz w:val="20"/>
        </w:rPr>
        <w:t>zhvilluar</w:t>
      </w:r>
      <w:proofErr w:type="spellEnd"/>
      <w:r>
        <w:rPr>
          <w:sz w:val="20"/>
        </w:rPr>
        <w:t xml:space="preserve"> </w:t>
      </w:r>
      <w:proofErr w:type="spellStart"/>
      <w:r>
        <w:rPr>
          <w:sz w:val="20"/>
        </w:rPr>
        <w:t>për</w:t>
      </w:r>
      <w:proofErr w:type="spellEnd"/>
      <w:r>
        <w:rPr>
          <w:sz w:val="20"/>
        </w:rPr>
        <w:t xml:space="preserve"> </w:t>
      </w:r>
      <w:proofErr w:type="spellStart"/>
      <w:r>
        <w:rPr>
          <w:sz w:val="20"/>
        </w:rPr>
        <w:t>të</w:t>
      </w:r>
      <w:proofErr w:type="spellEnd"/>
      <w:r>
        <w:rPr>
          <w:sz w:val="20"/>
        </w:rPr>
        <w:t xml:space="preserve"> </w:t>
      </w:r>
      <w:proofErr w:type="spellStart"/>
      <w:r>
        <w:rPr>
          <w:sz w:val="20"/>
        </w:rPr>
        <w:t>rritur</w:t>
      </w:r>
      <w:proofErr w:type="spellEnd"/>
      <w:r>
        <w:rPr>
          <w:sz w:val="20"/>
        </w:rPr>
        <w:t xml:space="preserve"> </w:t>
      </w:r>
      <w:proofErr w:type="spellStart"/>
      <w:r>
        <w:rPr>
          <w:sz w:val="20"/>
        </w:rPr>
        <w:t>performancën</w:t>
      </w:r>
      <w:proofErr w:type="spellEnd"/>
      <w:r>
        <w:rPr>
          <w:sz w:val="20"/>
        </w:rPr>
        <w:t xml:space="preserve"> e </w:t>
      </w:r>
      <w:proofErr w:type="spellStart"/>
      <w:r>
        <w:rPr>
          <w:sz w:val="20"/>
        </w:rPr>
        <w:t>gjithë</w:t>
      </w:r>
      <w:proofErr w:type="spellEnd"/>
      <w:r>
        <w:rPr>
          <w:sz w:val="20"/>
        </w:rPr>
        <w:t xml:space="preserve"> </w:t>
      </w:r>
      <w:proofErr w:type="spellStart"/>
      <w:r>
        <w:rPr>
          <w:sz w:val="20"/>
        </w:rPr>
        <w:t>industrisë</w:t>
      </w:r>
      <w:proofErr w:type="spellEnd"/>
      <w:r>
        <w:rPr>
          <w:sz w:val="20"/>
        </w:rPr>
        <w:t>?</w:t>
      </w:r>
    </w:p>
    <w:p w14:paraId="379B94F1" w14:textId="77777777" w:rsidR="00DA62C7" w:rsidRPr="000913E9" w:rsidRDefault="00707778">
      <w:pPr>
        <w:pStyle w:val="ListParagraph"/>
        <w:numPr>
          <w:ilvl w:val="0"/>
          <w:numId w:val="9"/>
        </w:numPr>
        <w:tabs>
          <w:tab w:val="left" w:pos="1448"/>
        </w:tabs>
        <w:spacing w:before="120" w:line="266" w:lineRule="auto"/>
        <w:ind w:left="1133" w:right="1134" w:firstLine="0"/>
        <w:jc w:val="both"/>
        <w:rPr>
          <w:sz w:val="20"/>
          <w:lang w:val="es-AR"/>
        </w:rPr>
      </w:pPr>
      <w:proofErr w:type="gramStart"/>
      <w:r w:rsidRPr="000913E9">
        <w:rPr>
          <w:sz w:val="20"/>
          <w:lang w:val="es-AR"/>
        </w:rPr>
        <w:t xml:space="preserve">Si </w:t>
      </w:r>
      <w:proofErr w:type="spellStart"/>
      <w:r w:rsidRPr="000913E9">
        <w:rPr>
          <w:sz w:val="20"/>
          <w:lang w:val="es-AR"/>
        </w:rPr>
        <w:t>është</w:t>
      </w:r>
      <w:proofErr w:type="spellEnd"/>
      <w:r w:rsidRPr="000913E9">
        <w:rPr>
          <w:sz w:val="20"/>
          <w:lang w:val="es-AR"/>
        </w:rPr>
        <w:t xml:space="preserve"> </w:t>
      </w:r>
      <w:proofErr w:type="spellStart"/>
      <w:r w:rsidRPr="000913E9">
        <w:rPr>
          <w:sz w:val="20"/>
          <w:lang w:val="es-AR"/>
        </w:rPr>
        <w:t>bashkëpunimi</w:t>
      </w:r>
      <w:proofErr w:type="spellEnd"/>
      <w:r w:rsidRPr="000913E9">
        <w:rPr>
          <w:sz w:val="20"/>
          <w:lang w:val="es-AR"/>
        </w:rPr>
        <w:t xml:space="preserve"> me </w:t>
      </w:r>
      <w:proofErr w:type="spellStart"/>
      <w:r w:rsidRPr="000913E9">
        <w:rPr>
          <w:sz w:val="20"/>
          <w:lang w:val="es-AR"/>
        </w:rPr>
        <w:t>institucionet</w:t>
      </w:r>
      <w:proofErr w:type="spellEnd"/>
      <w:r w:rsidRPr="000913E9">
        <w:rPr>
          <w:sz w:val="20"/>
          <w:lang w:val="es-AR"/>
        </w:rPr>
        <w:t xml:space="preserve"> e </w:t>
      </w:r>
      <w:proofErr w:type="spellStart"/>
      <w:r w:rsidRPr="000913E9">
        <w:rPr>
          <w:sz w:val="20"/>
          <w:lang w:val="es-AR"/>
        </w:rPr>
        <w:t>arsimit</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lartë</w:t>
      </w:r>
      <w:proofErr w:type="spellEnd"/>
      <w:r w:rsidRPr="000913E9">
        <w:rPr>
          <w:sz w:val="20"/>
          <w:lang w:val="es-AR"/>
        </w:rPr>
        <w:t xml:space="preserve"> </w:t>
      </w:r>
      <w:proofErr w:type="spellStart"/>
      <w:r w:rsidRPr="000913E9">
        <w:rPr>
          <w:sz w:val="20"/>
          <w:lang w:val="es-AR"/>
        </w:rPr>
        <w:t>dhe</w:t>
      </w:r>
      <w:proofErr w:type="spellEnd"/>
      <w:r w:rsidRPr="000913E9">
        <w:rPr>
          <w:sz w:val="20"/>
          <w:lang w:val="es-AR"/>
        </w:rPr>
        <w:t xml:space="preserve"> </w:t>
      </w:r>
      <w:proofErr w:type="spellStart"/>
      <w:r w:rsidRPr="000913E9">
        <w:rPr>
          <w:sz w:val="20"/>
          <w:lang w:val="es-AR"/>
        </w:rPr>
        <w:t>shkollat</w:t>
      </w:r>
      <w:proofErr w:type="spellEnd"/>
      <w:r w:rsidRPr="000913E9">
        <w:rPr>
          <w:sz w:val="20"/>
          <w:lang w:val="es-AR"/>
        </w:rPr>
        <w:t xml:space="preserve"> ​​</w:t>
      </w:r>
      <w:proofErr w:type="spellStart"/>
      <w:r w:rsidRPr="000913E9">
        <w:rPr>
          <w:sz w:val="20"/>
          <w:lang w:val="es-AR"/>
        </w:rPr>
        <w:t>profesionale</w:t>
      </w:r>
      <w:proofErr w:type="spellEnd"/>
      <w:r w:rsidRPr="000913E9">
        <w:rPr>
          <w:sz w:val="20"/>
          <w:lang w:val="es-AR"/>
        </w:rPr>
        <w:t>?</w:t>
      </w:r>
      <w:proofErr w:type="gramEnd"/>
      <w:r w:rsidRPr="000913E9">
        <w:rPr>
          <w:sz w:val="20"/>
          <w:lang w:val="es-AR"/>
        </w:rPr>
        <w:t xml:space="preserve"> </w:t>
      </w:r>
      <w:proofErr w:type="gramStart"/>
      <w:r w:rsidRPr="000913E9">
        <w:rPr>
          <w:sz w:val="20"/>
          <w:lang w:val="es-AR"/>
        </w:rPr>
        <w:t xml:space="preserve">A i </w:t>
      </w:r>
      <w:proofErr w:type="spellStart"/>
      <w:r w:rsidRPr="000913E9">
        <w:rPr>
          <w:sz w:val="20"/>
          <w:lang w:val="es-AR"/>
        </w:rPr>
        <w:t>njihni</w:t>
      </w:r>
      <w:proofErr w:type="spellEnd"/>
      <w:r w:rsidRPr="000913E9">
        <w:rPr>
          <w:sz w:val="20"/>
          <w:lang w:val="es-AR"/>
        </w:rPr>
        <w:t xml:space="preserve"> </w:t>
      </w:r>
      <w:proofErr w:type="spellStart"/>
      <w:r w:rsidRPr="000913E9">
        <w:rPr>
          <w:sz w:val="20"/>
          <w:lang w:val="es-AR"/>
        </w:rPr>
        <w:t>fushat</w:t>
      </w:r>
      <w:proofErr w:type="spellEnd"/>
      <w:r w:rsidRPr="000913E9">
        <w:rPr>
          <w:sz w:val="20"/>
          <w:lang w:val="es-AR"/>
        </w:rPr>
        <w:t xml:space="preserve"> e </w:t>
      </w:r>
      <w:proofErr w:type="spellStart"/>
      <w:r w:rsidRPr="000913E9">
        <w:rPr>
          <w:sz w:val="20"/>
          <w:lang w:val="es-AR"/>
        </w:rPr>
        <w:t>kërkimit</w:t>
      </w:r>
      <w:proofErr w:type="spellEnd"/>
      <w:r w:rsidRPr="000913E9">
        <w:rPr>
          <w:sz w:val="20"/>
          <w:lang w:val="es-AR"/>
        </w:rPr>
        <w:t xml:space="preserve"> </w:t>
      </w:r>
      <w:proofErr w:type="spellStart"/>
      <w:r w:rsidRPr="000913E9">
        <w:rPr>
          <w:sz w:val="20"/>
          <w:lang w:val="es-AR"/>
        </w:rPr>
        <w:t>dhe</w:t>
      </w:r>
      <w:proofErr w:type="spellEnd"/>
      <w:r w:rsidRPr="000913E9">
        <w:rPr>
          <w:sz w:val="20"/>
          <w:lang w:val="es-AR"/>
        </w:rPr>
        <w:t xml:space="preserve"> </w:t>
      </w:r>
      <w:proofErr w:type="spellStart"/>
      <w:r w:rsidRPr="000913E9">
        <w:rPr>
          <w:sz w:val="20"/>
          <w:lang w:val="es-AR"/>
        </w:rPr>
        <w:t>arsimit</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universiteteve</w:t>
      </w:r>
      <w:proofErr w:type="spellEnd"/>
      <w:r w:rsidRPr="000913E9">
        <w:rPr>
          <w:sz w:val="20"/>
          <w:lang w:val="es-AR"/>
        </w:rPr>
        <w:t xml:space="preserve"> </w:t>
      </w:r>
      <w:proofErr w:type="spellStart"/>
      <w:r w:rsidRPr="000913E9">
        <w:rPr>
          <w:sz w:val="20"/>
          <w:lang w:val="es-AR"/>
        </w:rPr>
        <w:t>më</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afërta</w:t>
      </w:r>
      <w:proofErr w:type="spellEnd"/>
      <w:r w:rsidRPr="000913E9">
        <w:rPr>
          <w:sz w:val="20"/>
          <w:lang w:val="es-AR"/>
        </w:rPr>
        <w:t>?</w:t>
      </w:r>
      <w:proofErr w:type="gramEnd"/>
      <w:r w:rsidRPr="000913E9">
        <w:rPr>
          <w:sz w:val="20"/>
          <w:lang w:val="es-AR"/>
        </w:rPr>
        <w:t xml:space="preserve"> </w:t>
      </w:r>
      <w:proofErr w:type="gramStart"/>
      <w:r w:rsidRPr="000913E9">
        <w:rPr>
          <w:sz w:val="20"/>
          <w:lang w:val="es-AR"/>
        </w:rPr>
        <w:t xml:space="preserve">A </w:t>
      </w:r>
      <w:proofErr w:type="spellStart"/>
      <w:r w:rsidRPr="000913E9">
        <w:rPr>
          <w:sz w:val="20"/>
          <w:lang w:val="es-AR"/>
        </w:rPr>
        <w:t>bashkëpunoni</w:t>
      </w:r>
      <w:proofErr w:type="spellEnd"/>
      <w:r w:rsidRPr="000913E9">
        <w:rPr>
          <w:sz w:val="20"/>
          <w:lang w:val="es-AR"/>
        </w:rPr>
        <w:t xml:space="preserve"> me </w:t>
      </w:r>
      <w:proofErr w:type="spellStart"/>
      <w:r w:rsidRPr="000913E9">
        <w:rPr>
          <w:sz w:val="20"/>
          <w:lang w:val="es-AR"/>
        </w:rPr>
        <w:t>ta</w:t>
      </w:r>
      <w:proofErr w:type="spellEnd"/>
      <w:r w:rsidRPr="000913E9">
        <w:rPr>
          <w:sz w:val="20"/>
          <w:lang w:val="es-AR"/>
        </w:rPr>
        <w:t>?</w:t>
      </w:r>
      <w:proofErr w:type="gramEnd"/>
      <w:r w:rsidRPr="000913E9">
        <w:rPr>
          <w:sz w:val="20"/>
          <w:lang w:val="es-AR"/>
        </w:rPr>
        <w:t xml:space="preserve"> </w:t>
      </w:r>
      <w:proofErr w:type="gramStart"/>
      <w:r w:rsidRPr="000913E9">
        <w:rPr>
          <w:sz w:val="20"/>
          <w:lang w:val="es-AR"/>
        </w:rPr>
        <w:t xml:space="preserve">A </w:t>
      </w:r>
      <w:proofErr w:type="spellStart"/>
      <w:r w:rsidRPr="000913E9">
        <w:rPr>
          <w:sz w:val="20"/>
          <w:lang w:val="es-AR"/>
        </w:rPr>
        <w:t>keni</w:t>
      </w:r>
      <w:proofErr w:type="spellEnd"/>
      <w:r w:rsidRPr="000913E9">
        <w:rPr>
          <w:sz w:val="20"/>
          <w:lang w:val="es-AR"/>
        </w:rPr>
        <w:t xml:space="preserve"> programe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përbashkëta</w:t>
      </w:r>
      <w:proofErr w:type="spellEnd"/>
      <w:r w:rsidRPr="000913E9">
        <w:rPr>
          <w:sz w:val="20"/>
          <w:lang w:val="es-AR"/>
        </w:rPr>
        <w:t xml:space="preserve"> </w:t>
      </w:r>
      <w:proofErr w:type="spellStart"/>
      <w:r w:rsidRPr="000913E9">
        <w:rPr>
          <w:sz w:val="20"/>
          <w:lang w:val="es-AR"/>
        </w:rPr>
        <w:t>që</w:t>
      </w:r>
      <w:proofErr w:type="spellEnd"/>
      <w:r w:rsidRPr="000913E9">
        <w:rPr>
          <w:sz w:val="20"/>
          <w:lang w:val="es-AR"/>
        </w:rPr>
        <w:t xml:space="preserve"> </w:t>
      </w:r>
      <w:proofErr w:type="spellStart"/>
      <w:r w:rsidRPr="000913E9">
        <w:rPr>
          <w:sz w:val="20"/>
          <w:lang w:val="es-AR"/>
        </w:rPr>
        <w:t>synojnë</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mbështesin</w:t>
      </w:r>
      <w:proofErr w:type="spellEnd"/>
      <w:r w:rsidRPr="000913E9">
        <w:rPr>
          <w:sz w:val="20"/>
          <w:lang w:val="es-AR"/>
        </w:rPr>
        <w:t xml:space="preserve"> </w:t>
      </w:r>
      <w:proofErr w:type="spellStart"/>
      <w:r w:rsidRPr="000913E9">
        <w:rPr>
          <w:sz w:val="20"/>
          <w:lang w:val="es-AR"/>
        </w:rPr>
        <w:t>hyrjen</w:t>
      </w:r>
      <w:proofErr w:type="spellEnd"/>
      <w:r w:rsidRPr="000913E9">
        <w:rPr>
          <w:sz w:val="20"/>
          <w:lang w:val="es-AR"/>
        </w:rPr>
        <w:t xml:space="preserve"> e </w:t>
      </w:r>
      <w:proofErr w:type="spellStart"/>
      <w:r w:rsidRPr="000913E9">
        <w:rPr>
          <w:sz w:val="20"/>
          <w:lang w:val="es-AR"/>
        </w:rPr>
        <w:t>studentëve</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tregun</w:t>
      </w:r>
      <w:proofErr w:type="spellEnd"/>
      <w:r w:rsidRPr="000913E9">
        <w:rPr>
          <w:sz w:val="20"/>
          <w:lang w:val="es-AR"/>
        </w:rPr>
        <w:t xml:space="preserve"> e </w:t>
      </w:r>
      <w:proofErr w:type="spellStart"/>
      <w:r w:rsidRPr="000913E9">
        <w:rPr>
          <w:sz w:val="20"/>
          <w:lang w:val="es-AR"/>
        </w:rPr>
        <w:t>punës</w:t>
      </w:r>
      <w:proofErr w:type="spellEnd"/>
      <w:r w:rsidRPr="000913E9">
        <w:rPr>
          <w:sz w:val="20"/>
          <w:lang w:val="es-AR"/>
        </w:rPr>
        <w:t>?</w:t>
      </w:r>
      <w:proofErr w:type="gramEnd"/>
    </w:p>
    <w:p w14:paraId="66ADAAFA" w14:textId="77777777" w:rsidR="00DA62C7" w:rsidRPr="000913E9" w:rsidRDefault="00707778">
      <w:pPr>
        <w:pStyle w:val="ListParagraph"/>
        <w:numPr>
          <w:ilvl w:val="0"/>
          <w:numId w:val="9"/>
        </w:numPr>
        <w:tabs>
          <w:tab w:val="left" w:pos="1445"/>
        </w:tabs>
        <w:spacing w:before="121"/>
        <w:ind w:left="1444" w:hanging="311"/>
        <w:rPr>
          <w:sz w:val="20"/>
          <w:lang w:val="es-AR"/>
        </w:rPr>
      </w:pPr>
      <w:proofErr w:type="gramStart"/>
      <w:r w:rsidRPr="000913E9">
        <w:rPr>
          <w:sz w:val="20"/>
          <w:lang w:val="es-AR"/>
        </w:rPr>
        <w:t xml:space="preserve">A </w:t>
      </w:r>
      <w:proofErr w:type="spellStart"/>
      <w:r w:rsidRPr="000913E9">
        <w:rPr>
          <w:sz w:val="20"/>
          <w:lang w:val="es-AR"/>
        </w:rPr>
        <w:t>mendoni</w:t>
      </w:r>
      <w:proofErr w:type="spellEnd"/>
      <w:r w:rsidRPr="000913E9">
        <w:rPr>
          <w:sz w:val="20"/>
          <w:lang w:val="es-AR"/>
        </w:rPr>
        <w:t xml:space="preserve"> se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rinjtë</w:t>
      </w:r>
      <w:proofErr w:type="spellEnd"/>
      <w:r w:rsidRPr="000913E9">
        <w:rPr>
          <w:sz w:val="20"/>
          <w:lang w:val="es-AR"/>
        </w:rPr>
        <w:t xml:space="preserve"> </w:t>
      </w:r>
      <w:proofErr w:type="spellStart"/>
      <w:r w:rsidRPr="000913E9">
        <w:rPr>
          <w:sz w:val="20"/>
          <w:lang w:val="es-AR"/>
        </w:rPr>
        <w:t>janë</w:t>
      </w:r>
      <w:proofErr w:type="spellEnd"/>
      <w:r w:rsidRPr="000913E9">
        <w:rPr>
          <w:sz w:val="20"/>
          <w:lang w:val="es-AR"/>
        </w:rPr>
        <w:t xml:space="preserve"> </w:t>
      </w:r>
      <w:proofErr w:type="spellStart"/>
      <w:r w:rsidRPr="000913E9">
        <w:rPr>
          <w:sz w:val="20"/>
          <w:lang w:val="es-AR"/>
        </w:rPr>
        <w:t>mjaftueshëm</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trajnuar</w:t>
      </w:r>
      <w:proofErr w:type="spellEnd"/>
      <w:r w:rsidRPr="000913E9">
        <w:rPr>
          <w:sz w:val="20"/>
          <w:lang w:val="es-AR"/>
        </w:rPr>
        <w:t xml:space="preserve"> ose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aftë</w:t>
      </w:r>
      <w:proofErr w:type="spellEnd"/>
      <w:r w:rsidRPr="000913E9">
        <w:rPr>
          <w:sz w:val="20"/>
          <w:lang w:val="es-AR"/>
        </w:rPr>
        <w:t xml:space="preserve"> </w:t>
      </w:r>
      <w:proofErr w:type="spellStart"/>
      <w:r w:rsidRPr="000913E9">
        <w:rPr>
          <w:sz w:val="20"/>
          <w:lang w:val="es-AR"/>
        </w:rPr>
        <w:t>për</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përballuar</w:t>
      </w:r>
      <w:proofErr w:type="spellEnd"/>
      <w:r w:rsidRPr="000913E9">
        <w:rPr>
          <w:sz w:val="20"/>
          <w:lang w:val="es-AR"/>
        </w:rPr>
        <w:t xml:space="preserve"> </w:t>
      </w:r>
      <w:proofErr w:type="spellStart"/>
      <w:r w:rsidRPr="000913E9">
        <w:rPr>
          <w:sz w:val="20"/>
          <w:lang w:val="es-AR"/>
        </w:rPr>
        <w:t>kërkesën</w:t>
      </w:r>
      <w:proofErr w:type="spellEnd"/>
      <w:r w:rsidRPr="000913E9">
        <w:rPr>
          <w:sz w:val="20"/>
          <w:lang w:val="es-AR"/>
        </w:rPr>
        <w:t xml:space="preserve"> e </w:t>
      </w:r>
      <w:proofErr w:type="spellStart"/>
      <w:r w:rsidRPr="000913E9">
        <w:rPr>
          <w:sz w:val="20"/>
          <w:lang w:val="es-AR"/>
        </w:rPr>
        <w:t>tregut</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punës</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industrinë</w:t>
      </w:r>
      <w:proofErr w:type="spellEnd"/>
      <w:r w:rsidRPr="000913E9">
        <w:rPr>
          <w:sz w:val="20"/>
          <w:lang w:val="es-AR"/>
        </w:rPr>
        <w:t xml:space="preserve"> </w:t>
      </w:r>
      <w:proofErr w:type="spellStart"/>
      <w:r w:rsidRPr="000913E9">
        <w:rPr>
          <w:sz w:val="20"/>
          <w:lang w:val="es-AR"/>
        </w:rPr>
        <w:t>tuaj</w:t>
      </w:r>
      <w:proofErr w:type="spellEnd"/>
      <w:r w:rsidRPr="000913E9">
        <w:rPr>
          <w:sz w:val="20"/>
          <w:lang w:val="es-AR"/>
        </w:rPr>
        <w:t>?</w:t>
      </w:r>
      <w:proofErr w:type="gramEnd"/>
    </w:p>
    <w:p w14:paraId="2F853953" w14:textId="77777777" w:rsidR="00DA62C7" w:rsidRPr="000913E9" w:rsidRDefault="00707778">
      <w:pPr>
        <w:pStyle w:val="ListParagraph"/>
        <w:numPr>
          <w:ilvl w:val="0"/>
          <w:numId w:val="9"/>
        </w:numPr>
        <w:tabs>
          <w:tab w:val="left" w:pos="1465"/>
        </w:tabs>
        <w:spacing w:line="266" w:lineRule="auto"/>
        <w:ind w:right="1133" w:firstLine="0"/>
        <w:rPr>
          <w:sz w:val="20"/>
          <w:lang w:val="es-AR"/>
        </w:rPr>
      </w:pPr>
      <w:r w:rsidRPr="000913E9">
        <w:rPr>
          <w:sz w:val="20"/>
          <w:lang w:val="es-AR"/>
        </w:rPr>
        <w:t xml:space="preserve">A </w:t>
      </w:r>
      <w:proofErr w:type="spellStart"/>
      <w:r w:rsidRPr="000913E9">
        <w:rPr>
          <w:sz w:val="20"/>
          <w:lang w:val="es-AR"/>
        </w:rPr>
        <w:t>gjeni</w:t>
      </w:r>
      <w:proofErr w:type="spellEnd"/>
      <w:r w:rsidRPr="000913E9">
        <w:rPr>
          <w:sz w:val="20"/>
          <w:lang w:val="es-AR"/>
        </w:rPr>
        <w:t xml:space="preserve"> </w:t>
      </w:r>
      <w:proofErr w:type="spellStart"/>
      <w:r w:rsidRPr="000913E9">
        <w:rPr>
          <w:sz w:val="20"/>
          <w:lang w:val="es-AR"/>
        </w:rPr>
        <w:t>lehtësisht</w:t>
      </w:r>
      <w:proofErr w:type="spellEnd"/>
      <w:r w:rsidRPr="000913E9">
        <w:rPr>
          <w:sz w:val="20"/>
          <w:lang w:val="es-AR"/>
        </w:rPr>
        <w:t xml:space="preserve"> </w:t>
      </w:r>
      <w:proofErr w:type="spellStart"/>
      <w:r w:rsidRPr="000913E9">
        <w:rPr>
          <w:sz w:val="20"/>
          <w:lang w:val="es-AR"/>
        </w:rPr>
        <w:t>punonjës</w:t>
      </w:r>
      <w:proofErr w:type="spellEnd"/>
      <w:r w:rsidRPr="000913E9">
        <w:rPr>
          <w:sz w:val="20"/>
          <w:lang w:val="es-AR"/>
        </w:rPr>
        <w:t xml:space="preserve"> </w:t>
      </w:r>
      <w:proofErr w:type="spellStart"/>
      <w:r w:rsidRPr="000913E9">
        <w:rPr>
          <w:sz w:val="20"/>
          <w:lang w:val="es-AR"/>
        </w:rPr>
        <w:t>dhe</w:t>
      </w:r>
      <w:proofErr w:type="spellEnd"/>
      <w:r w:rsidRPr="000913E9">
        <w:rPr>
          <w:sz w:val="20"/>
          <w:lang w:val="es-AR"/>
        </w:rPr>
        <w:t xml:space="preserve"> </w:t>
      </w:r>
      <w:proofErr w:type="spellStart"/>
      <w:r w:rsidRPr="000913E9">
        <w:rPr>
          <w:sz w:val="20"/>
          <w:lang w:val="es-AR"/>
        </w:rPr>
        <w:t>bashkëpunëtorë</w:t>
      </w:r>
      <w:proofErr w:type="spellEnd"/>
      <w:r w:rsidRPr="000913E9">
        <w:rPr>
          <w:sz w:val="20"/>
          <w:lang w:val="es-AR"/>
        </w:rPr>
        <w:t xml:space="preserve">, </w:t>
      </w:r>
      <w:proofErr w:type="spellStart"/>
      <w:r w:rsidRPr="000913E9">
        <w:rPr>
          <w:sz w:val="20"/>
          <w:lang w:val="es-AR"/>
        </w:rPr>
        <w:t>veçanërisht</w:t>
      </w:r>
      <w:proofErr w:type="spellEnd"/>
      <w:r w:rsidRPr="000913E9">
        <w:rPr>
          <w:sz w:val="20"/>
          <w:lang w:val="es-AR"/>
        </w:rPr>
        <w:t xml:space="preserve"> </w:t>
      </w:r>
      <w:proofErr w:type="spellStart"/>
      <w:r w:rsidRPr="000913E9">
        <w:rPr>
          <w:sz w:val="20"/>
          <w:lang w:val="es-AR"/>
        </w:rPr>
        <w:t>personel</w:t>
      </w:r>
      <w:proofErr w:type="spellEnd"/>
      <w:r w:rsidRPr="000913E9">
        <w:rPr>
          <w:sz w:val="20"/>
          <w:lang w:val="es-AR"/>
        </w:rPr>
        <w:t xml:space="preserve"> me </w:t>
      </w:r>
      <w:proofErr w:type="spellStart"/>
      <w:r w:rsidRPr="000913E9">
        <w:rPr>
          <w:sz w:val="20"/>
          <w:lang w:val="es-AR"/>
        </w:rPr>
        <w:t>kualifikim</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lartë</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rajonin</w:t>
      </w:r>
      <w:proofErr w:type="spellEnd"/>
      <w:r w:rsidRPr="000913E9">
        <w:rPr>
          <w:sz w:val="20"/>
          <w:lang w:val="es-AR"/>
        </w:rPr>
        <w:t>/</w:t>
      </w:r>
      <w:proofErr w:type="spellStart"/>
      <w:r w:rsidRPr="000913E9">
        <w:rPr>
          <w:sz w:val="20"/>
          <w:lang w:val="es-AR"/>
        </w:rPr>
        <w:t>vendi</w:t>
      </w:r>
      <w:r w:rsidR="0059429A">
        <w:rPr>
          <w:sz w:val="20"/>
          <w:lang w:val="es-AR"/>
        </w:rPr>
        <w:t>n</w:t>
      </w:r>
      <w:proofErr w:type="spellEnd"/>
      <w:r w:rsidR="0059429A">
        <w:rPr>
          <w:sz w:val="20"/>
          <w:lang w:val="es-AR"/>
        </w:rPr>
        <w:t xml:space="preserve"> </w:t>
      </w:r>
      <w:proofErr w:type="spellStart"/>
      <w:r w:rsidR="0059429A">
        <w:rPr>
          <w:sz w:val="20"/>
          <w:lang w:val="es-AR"/>
        </w:rPr>
        <w:t>tuaj</w:t>
      </w:r>
      <w:proofErr w:type="spellEnd"/>
      <w:r w:rsidR="0059429A">
        <w:rPr>
          <w:sz w:val="20"/>
          <w:lang w:val="es-AR"/>
        </w:rPr>
        <w:t xml:space="preserve"> (p.sh. </w:t>
      </w:r>
      <w:proofErr w:type="spellStart"/>
      <w:r w:rsidR="0059429A">
        <w:rPr>
          <w:sz w:val="20"/>
          <w:lang w:val="es-AR"/>
        </w:rPr>
        <w:t>universiteti</w:t>
      </w:r>
      <w:proofErr w:type="spellEnd"/>
      <w:r w:rsidR="0059429A">
        <w:rPr>
          <w:sz w:val="20"/>
          <w:lang w:val="es-AR"/>
        </w:rPr>
        <w:t xml:space="preserve"> </w:t>
      </w:r>
      <w:proofErr w:type="spellStart"/>
      <w:r w:rsidR="0059429A">
        <w:rPr>
          <w:sz w:val="20"/>
          <w:lang w:val="es-AR"/>
        </w:rPr>
        <w:t>vendor</w:t>
      </w:r>
      <w:proofErr w:type="spellEnd"/>
      <w:r w:rsidRPr="000913E9">
        <w:rPr>
          <w:sz w:val="20"/>
          <w:lang w:val="es-AR"/>
        </w:rPr>
        <w:t xml:space="preserve">) </w:t>
      </w:r>
      <w:proofErr w:type="spellStart"/>
      <w:r w:rsidRPr="000913E9">
        <w:rPr>
          <w:sz w:val="20"/>
          <w:lang w:val="es-AR"/>
        </w:rPr>
        <w:t>apo</w:t>
      </w:r>
      <w:proofErr w:type="spellEnd"/>
      <w:r w:rsidRPr="000913E9">
        <w:rPr>
          <w:sz w:val="20"/>
          <w:lang w:val="es-AR"/>
        </w:rPr>
        <w:t xml:space="preserve"> </w:t>
      </w:r>
      <w:proofErr w:type="spellStart"/>
      <w:r w:rsidRPr="000913E9">
        <w:rPr>
          <w:sz w:val="20"/>
          <w:lang w:val="es-AR"/>
        </w:rPr>
        <w:t>duhet</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shikoni</w:t>
      </w:r>
      <w:proofErr w:type="spellEnd"/>
      <w:r w:rsidRPr="000913E9">
        <w:rPr>
          <w:sz w:val="20"/>
          <w:lang w:val="es-AR"/>
        </w:rPr>
        <w:t xml:space="preserve"> </w:t>
      </w:r>
      <w:proofErr w:type="spellStart"/>
      <w:r w:rsidRPr="000913E9">
        <w:rPr>
          <w:sz w:val="20"/>
          <w:lang w:val="es-AR"/>
        </w:rPr>
        <w:t>më</w:t>
      </w:r>
      <w:proofErr w:type="spellEnd"/>
      <w:r w:rsidRPr="000913E9">
        <w:rPr>
          <w:sz w:val="20"/>
          <w:lang w:val="es-AR"/>
        </w:rPr>
        <w:t xml:space="preserve"> </w:t>
      </w:r>
      <w:proofErr w:type="spellStart"/>
      <w:r w:rsidRPr="000913E9">
        <w:rPr>
          <w:sz w:val="20"/>
          <w:lang w:val="es-AR"/>
        </w:rPr>
        <w:t>larg</w:t>
      </w:r>
      <w:proofErr w:type="spellEnd"/>
      <w:r w:rsidRPr="000913E9">
        <w:rPr>
          <w:sz w:val="20"/>
          <w:lang w:val="es-AR"/>
        </w:rPr>
        <w:t>?</w:t>
      </w:r>
    </w:p>
    <w:p w14:paraId="24F4EC56" w14:textId="77777777" w:rsidR="00DA62C7" w:rsidRPr="000913E9" w:rsidRDefault="00707778">
      <w:pPr>
        <w:pStyle w:val="ListParagraph"/>
        <w:numPr>
          <w:ilvl w:val="0"/>
          <w:numId w:val="9"/>
        </w:numPr>
        <w:tabs>
          <w:tab w:val="left" w:pos="1467"/>
        </w:tabs>
        <w:spacing w:before="120" w:line="266" w:lineRule="auto"/>
        <w:ind w:right="1132" w:firstLine="0"/>
        <w:rPr>
          <w:sz w:val="20"/>
          <w:lang w:val="es-AR"/>
        </w:rPr>
      </w:pPr>
      <w:proofErr w:type="spellStart"/>
      <w:r w:rsidRPr="000913E9">
        <w:rPr>
          <w:sz w:val="20"/>
          <w:lang w:val="es-AR"/>
        </w:rPr>
        <w:t>Cilat</w:t>
      </w:r>
      <w:proofErr w:type="spellEnd"/>
      <w:r w:rsidRPr="000913E9">
        <w:rPr>
          <w:sz w:val="20"/>
          <w:lang w:val="es-AR"/>
        </w:rPr>
        <w:t xml:space="preserve"> </w:t>
      </w:r>
      <w:proofErr w:type="spellStart"/>
      <w:r w:rsidRPr="000913E9">
        <w:rPr>
          <w:sz w:val="20"/>
          <w:lang w:val="es-AR"/>
        </w:rPr>
        <w:t>kanë</w:t>
      </w:r>
      <w:proofErr w:type="spellEnd"/>
      <w:r w:rsidRPr="000913E9">
        <w:rPr>
          <w:sz w:val="20"/>
          <w:lang w:val="es-AR"/>
        </w:rPr>
        <w:t xml:space="preserve"> </w:t>
      </w:r>
      <w:proofErr w:type="spellStart"/>
      <w:r w:rsidRPr="000913E9">
        <w:rPr>
          <w:sz w:val="20"/>
          <w:lang w:val="es-AR"/>
        </w:rPr>
        <w:t>qenë</w:t>
      </w:r>
      <w:proofErr w:type="spellEnd"/>
      <w:r w:rsidRPr="000913E9">
        <w:rPr>
          <w:sz w:val="20"/>
          <w:lang w:val="es-AR"/>
        </w:rPr>
        <w:t xml:space="preserve"> </w:t>
      </w:r>
      <w:proofErr w:type="spellStart"/>
      <w:r w:rsidRPr="000913E9">
        <w:rPr>
          <w:sz w:val="20"/>
          <w:lang w:val="es-AR"/>
        </w:rPr>
        <w:t>ndikimet</w:t>
      </w:r>
      <w:proofErr w:type="spellEnd"/>
      <w:r w:rsidRPr="000913E9">
        <w:rPr>
          <w:sz w:val="20"/>
          <w:lang w:val="es-AR"/>
        </w:rPr>
        <w:t xml:space="preserve"> e </w:t>
      </w:r>
      <w:proofErr w:type="spellStart"/>
      <w:r w:rsidRPr="000913E9">
        <w:rPr>
          <w:sz w:val="20"/>
          <w:lang w:val="es-AR"/>
        </w:rPr>
        <w:t>Covid</w:t>
      </w:r>
      <w:proofErr w:type="spellEnd"/>
      <w:r w:rsidRPr="000913E9">
        <w:rPr>
          <w:sz w:val="20"/>
          <w:lang w:val="es-AR"/>
        </w:rPr>
        <w:t xml:space="preserve"> 19 </w:t>
      </w: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kompaninë</w:t>
      </w:r>
      <w:proofErr w:type="spellEnd"/>
      <w:r w:rsidRPr="000913E9">
        <w:rPr>
          <w:sz w:val="20"/>
          <w:lang w:val="es-AR"/>
        </w:rPr>
        <w:t xml:space="preserve"> </w:t>
      </w:r>
      <w:proofErr w:type="spellStart"/>
      <w:r w:rsidRPr="000913E9">
        <w:rPr>
          <w:sz w:val="20"/>
          <w:lang w:val="es-AR"/>
        </w:rPr>
        <w:t>tuaj</w:t>
      </w:r>
      <w:proofErr w:type="spellEnd"/>
      <w:r w:rsidRPr="000913E9">
        <w:rPr>
          <w:sz w:val="20"/>
          <w:lang w:val="es-AR"/>
        </w:rPr>
        <w:t xml:space="preserve"> </w:t>
      </w:r>
      <w:proofErr w:type="spellStart"/>
      <w:r w:rsidRPr="000913E9">
        <w:rPr>
          <w:sz w:val="20"/>
          <w:lang w:val="es-AR"/>
        </w:rPr>
        <w:t>përsa</w:t>
      </w:r>
      <w:proofErr w:type="spellEnd"/>
      <w:r w:rsidRPr="000913E9">
        <w:rPr>
          <w:sz w:val="20"/>
          <w:lang w:val="es-AR"/>
        </w:rPr>
        <w:t xml:space="preserve"> i </w:t>
      </w:r>
      <w:proofErr w:type="spellStart"/>
      <w:r w:rsidRPr="000913E9">
        <w:rPr>
          <w:sz w:val="20"/>
          <w:lang w:val="es-AR"/>
        </w:rPr>
        <w:t>përket</w:t>
      </w:r>
      <w:proofErr w:type="spellEnd"/>
      <w:r w:rsidRPr="000913E9">
        <w:rPr>
          <w:sz w:val="20"/>
          <w:lang w:val="es-AR"/>
        </w:rPr>
        <w:t xml:space="preserve"> </w:t>
      </w:r>
      <w:proofErr w:type="spellStart"/>
      <w:r w:rsidRPr="000913E9">
        <w:rPr>
          <w:sz w:val="20"/>
          <w:lang w:val="es-AR"/>
        </w:rPr>
        <w:t>punësimit</w:t>
      </w:r>
      <w:proofErr w:type="spellEnd"/>
      <w:r w:rsidRPr="000913E9">
        <w:rPr>
          <w:sz w:val="20"/>
          <w:lang w:val="es-AR"/>
        </w:rPr>
        <w:t xml:space="preserve">, </w:t>
      </w:r>
      <w:proofErr w:type="spellStart"/>
      <w:r w:rsidRPr="000913E9">
        <w:rPr>
          <w:sz w:val="20"/>
          <w:lang w:val="es-AR"/>
        </w:rPr>
        <w:t>pagave</w:t>
      </w:r>
      <w:proofErr w:type="spellEnd"/>
      <w:r w:rsidRPr="000913E9">
        <w:rPr>
          <w:sz w:val="20"/>
          <w:lang w:val="es-AR"/>
        </w:rPr>
        <w:t xml:space="preserve">, </w:t>
      </w:r>
      <w:proofErr w:type="spellStart"/>
      <w:r w:rsidRPr="000913E9">
        <w:rPr>
          <w:sz w:val="20"/>
          <w:lang w:val="es-AR"/>
        </w:rPr>
        <w:t>inovacionit</w:t>
      </w:r>
      <w:proofErr w:type="spellEnd"/>
      <w:r w:rsidRPr="000913E9">
        <w:rPr>
          <w:sz w:val="20"/>
          <w:lang w:val="es-AR"/>
        </w:rPr>
        <w:t xml:space="preserve">, </w:t>
      </w:r>
      <w:proofErr w:type="spellStart"/>
      <w:r w:rsidRPr="000913E9">
        <w:rPr>
          <w:sz w:val="20"/>
          <w:lang w:val="es-AR"/>
        </w:rPr>
        <w:t>kërkimit</w:t>
      </w:r>
      <w:proofErr w:type="spellEnd"/>
      <w:r w:rsidRPr="000913E9">
        <w:rPr>
          <w:sz w:val="20"/>
          <w:lang w:val="es-AR"/>
        </w:rPr>
        <w:t xml:space="preserve">, </w:t>
      </w:r>
      <w:proofErr w:type="spellStart"/>
      <w:r w:rsidRPr="000913E9">
        <w:rPr>
          <w:sz w:val="20"/>
          <w:lang w:val="es-AR"/>
        </w:rPr>
        <w:t>eksporteve</w:t>
      </w:r>
      <w:proofErr w:type="spellEnd"/>
      <w:r w:rsidRPr="000913E9">
        <w:rPr>
          <w:sz w:val="20"/>
          <w:lang w:val="es-AR"/>
        </w:rPr>
        <w:t xml:space="preserve">, </w:t>
      </w:r>
      <w:proofErr w:type="spellStart"/>
      <w:r w:rsidRPr="000913E9">
        <w:rPr>
          <w:sz w:val="20"/>
          <w:lang w:val="es-AR"/>
        </w:rPr>
        <w:t>zinxhirëve</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vlerës</w:t>
      </w:r>
      <w:proofErr w:type="spellEnd"/>
      <w:r w:rsidR="0059429A">
        <w:rPr>
          <w:sz w:val="20"/>
          <w:lang w:val="es-AR"/>
        </w:rPr>
        <w:t xml:space="preserve">, </w:t>
      </w:r>
      <w:proofErr w:type="spellStart"/>
      <w:r w:rsidR="0059429A">
        <w:rPr>
          <w:sz w:val="20"/>
          <w:lang w:val="es-AR"/>
        </w:rPr>
        <w:t>investimeve</w:t>
      </w:r>
      <w:proofErr w:type="spellEnd"/>
      <w:r w:rsidR="0059429A">
        <w:rPr>
          <w:sz w:val="20"/>
          <w:lang w:val="es-AR"/>
        </w:rPr>
        <w:t xml:space="preserve"> </w:t>
      </w:r>
      <w:proofErr w:type="spellStart"/>
      <w:r w:rsidR="0059429A">
        <w:rPr>
          <w:sz w:val="20"/>
          <w:lang w:val="es-AR"/>
        </w:rPr>
        <w:t>të</w:t>
      </w:r>
      <w:proofErr w:type="spellEnd"/>
      <w:r w:rsidR="0059429A">
        <w:rPr>
          <w:sz w:val="20"/>
          <w:lang w:val="es-AR"/>
        </w:rPr>
        <w:t xml:space="preserve"> </w:t>
      </w:r>
      <w:proofErr w:type="spellStart"/>
      <w:r w:rsidR="0059429A">
        <w:rPr>
          <w:sz w:val="20"/>
          <w:lang w:val="es-AR"/>
        </w:rPr>
        <w:t>huaja</w:t>
      </w:r>
      <w:proofErr w:type="spellEnd"/>
      <w:r w:rsidR="0059429A">
        <w:rPr>
          <w:sz w:val="20"/>
          <w:lang w:val="es-AR"/>
        </w:rPr>
        <w:t xml:space="preserve"> </w:t>
      </w:r>
      <w:proofErr w:type="spellStart"/>
      <w:r w:rsidR="0059429A">
        <w:rPr>
          <w:sz w:val="20"/>
          <w:lang w:val="es-AR"/>
        </w:rPr>
        <w:t>të</w:t>
      </w:r>
      <w:proofErr w:type="spellEnd"/>
      <w:r w:rsidR="0059429A">
        <w:rPr>
          <w:sz w:val="20"/>
          <w:lang w:val="es-AR"/>
        </w:rPr>
        <w:t xml:space="preserve"> </w:t>
      </w:r>
      <w:proofErr w:type="spellStart"/>
      <w:r w:rsidR="0059429A">
        <w:rPr>
          <w:sz w:val="20"/>
          <w:lang w:val="es-AR"/>
        </w:rPr>
        <w:t>drejtpërdrejta</w:t>
      </w:r>
      <w:proofErr w:type="spellEnd"/>
      <w:r w:rsidRPr="000913E9">
        <w:rPr>
          <w:sz w:val="20"/>
          <w:lang w:val="es-AR"/>
        </w:rPr>
        <w:t xml:space="preserve"> </w:t>
      </w:r>
      <w:proofErr w:type="spellStart"/>
      <w:r w:rsidRPr="000913E9">
        <w:rPr>
          <w:sz w:val="20"/>
          <w:lang w:val="es-AR"/>
        </w:rPr>
        <w:t>dhe</w:t>
      </w:r>
      <w:proofErr w:type="spellEnd"/>
      <w:r w:rsidRPr="000913E9">
        <w:rPr>
          <w:sz w:val="20"/>
          <w:lang w:val="es-AR"/>
        </w:rPr>
        <w:t xml:space="preserve"> </w:t>
      </w:r>
      <w:proofErr w:type="spellStart"/>
      <w:r w:rsidRPr="000913E9">
        <w:rPr>
          <w:sz w:val="20"/>
          <w:lang w:val="es-AR"/>
        </w:rPr>
        <w:t>treguesve</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tjerë</w:t>
      </w:r>
      <w:proofErr w:type="spellEnd"/>
      <w:r w:rsidRPr="000913E9">
        <w:rPr>
          <w:sz w:val="20"/>
          <w:lang w:val="es-AR"/>
        </w:rPr>
        <w:t xml:space="preserve"> </w:t>
      </w:r>
      <w:proofErr w:type="spellStart"/>
      <w:r w:rsidRPr="000913E9">
        <w:rPr>
          <w:sz w:val="20"/>
          <w:lang w:val="es-AR"/>
        </w:rPr>
        <w:t>përkatës</w:t>
      </w:r>
      <w:proofErr w:type="spellEnd"/>
      <w:r w:rsidRPr="000913E9">
        <w:rPr>
          <w:sz w:val="20"/>
          <w:lang w:val="es-AR"/>
        </w:rPr>
        <w:t xml:space="preserve"> </w:t>
      </w:r>
      <w:proofErr w:type="spellStart"/>
      <w:r w:rsidRPr="000913E9">
        <w:rPr>
          <w:sz w:val="20"/>
          <w:lang w:val="es-AR"/>
        </w:rPr>
        <w:t>ekonomikë</w:t>
      </w:r>
      <w:proofErr w:type="spellEnd"/>
      <w:r w:rsidRPr="000913E9">
        <w:rPr>
          <w:sz w:val="20"/>
          <w:lang w:val="es-AR"/>
        </w:rPr>
        <w:t>?</w:t>
      </w:r>
    </w:p>
    <w:p w14:paraId="631B6825" w14:textId="77777777" w:rsidR="00DA62C7" w:rsidRPr="000913E9" w:rsidRDefault="00707778">
      <w:pPr>
        <w:pStyle w:val="ListParagraph"/>
        <w:numPr>
          <w:ilvl w:val="0"/>
          <w:numId w:val="9"/>
        </w:numPr>
        <w:tabs>
          <w:tab w:val="left" w:pos="1460"/>
        </w:tabs>
        <w:spacing w:before="121" w:line="266" w:lineRule="auto"/>
        <w:ind w:right="1136" w:firstLine="0"/>
        <w:rPr>
          <w:sz w:val="20"/>
          <w:lang w:val="es-AR"/>
        </w:rPr>
      </w:pPr>
      <w:proofErr w:type="gramStart"/>
      <w:r w:rsidRPr="000913E9">
        <w:rPr>
          <w:sz w:val="20"/>
          <w:lang w:val="es-AR"/>
        </w:rPr>
        <w:t xml:space="preserve">Sipas </w:t>
      </w:r>
      <w:proofErr w:type="spellStart"/>
      <w:r w:rsidRPr="000913E9">
        <w:rPr>
          <w:sz w:val="20"/>
          <w:lang w:val="es-AR"/>
        </w:rPr>
        <w:t>jush</w:t>
      </w:r>
      <w:proofErr w:type="spellEnd"/>
      <w:r w:rsidRPr="000913E9">
        <w:rPr>
          <w:sz w:val="20"/>
          <w:lang w:val="es-AR"/>
        </w:rPr>
        <w:t xml:space="preserve">, </w:t>
      </w:r>
      <w:proofErr w:type="spellStart"/>
      <w:r w:rsidRPr="000913E9">
        <w:rPr>
          <w:sz w:val="20"/>
          <w:lang w:val="es-AR"/>
        </w:rPr>
        <w:t>cilat</w:t>
      </w:r>
      <w:proofErr w:type="spellEnd"/>
      <w:r w:rsidRPr="000913E9">
        <w:rPr>
          <w:sz w:val="20"/>
          <w:lang w:val="es-AR"/>
        </w:rPr>
        <w:t xml:space="preserve"> </w:t>
      </w:r>
      <w:proofErr w:type="spellStart"/>
      <w:r w:rsidRPr="000913E9">
        <w:rPr>
          <w:sz w:val="20"/>
          <w:lang w:val="es-AR"/>
        </w:rPr>
        <w:t>janë</w:t>
      </w:r>
      <w:proofErr w:type="spellEnd"/>
      <w:r w:rsidRPr="000913E9">
        <w:rPr>
          <w:sz w:val="20"/>
          <w:lang w:val="es-AR"/>
        </w:rPr>
        <w:t xml:space="preserve"> </w:t>
      </w:r>
      <w:proofErr w:type="spellStart"/>
      <w:r w:rsidRPr="000913E9">
        <w:rPr>
          <w:sz w:val="20"/>
          <w:lang w:val="es-AR"/>
        </w:rPr>
        <w:t>sfidat</w:t>
      </w:r>
      <w:proofErr w:type="spellEnd"/>
      <w:r w:rsidRPr="000913E9">
        <w:rPr>
          <w:sz w:val="20"/>
          <w:lang w:val="es-AR"/>
        </w:rPr>
        <w:t xml:space="preserve"> </w:t>
      </w:r>
      <w:proofErr w:type="spellStart"/>
      <w:r w:rsidRPr="000913E9">
        <w:rPr>
          <w:sz w:val="20"/>
          <w:lang w:val="es-AR"/>
        </w:rPr>
        <w:t>dhe</w:t>
      </w:r>
      <w:proofErr w:type="spellEnd"/>
      <w:r w:rsidRPr="000913E9">
        <w:rPr>
          <w:sz w:val="20"/>
          <w:lang w:val="es-AR"/>
        </w:rPr>
        <w:t xml:space="preserve"> </w:t>
      </w:r>
      <w:proofErr w:type="spellStart"/>
      <w:r w:rsidRPr="000913E9">
        <w:rPr>
          <w:sz w:val="20"/>
          <w:lang w:val="es-AR"/>
        </w:rPr>
        <w:t>nevojat</w:t>
      </w:r>
      <w:proofErr w:type="spellEnd"/>
      <w:r w:rsidRPr="000913E9">
        <w:rPr>
          <w:sz w:val="20"/>
          <w:lang w:val="es-AR"/>
        </w:rPr>
        <w:t xml:space="preserve"> </w:t>
      </w:r>
      <w:proofErr w:type="spellStart"/>
      <w:r w:rsidRPr="000913E9">
        <w:rPr>
          <w:sz w:val="20"/>
          <w:lang w:val="es-AR"/>
        </w:rPr>
        <w:t>kryesore</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ardhshme</w:t>
      </w:r>
      <w:proofErr w:type="spellEnd"/>
      <w:r w:rsidRPr="000913E9">
        <w:rPr>
          <w:sz w:val="20"/>
          <w:lang w:val="es-AR"/>
        </w:rPr>
        <w:t xml:space="preserve"> </w:t>
      </w:r>
      <w:proofErr w:type="spellStart"/>
      <w:r w:rsidRPr="000913E9">
        <w:rPr>
          <w:sz w:val="20"/>
          <w:lang w:val="es-AR"/>
        </w:rPr>
        <w:t>që</w:t>
      </w:r>
      <w:proofErr w:type="spellEnd"/>
      <w:r w:rsidRPr="000913E9">
        <w:rPr>
          <w:sz w:val="20"/>
          <w:lang w:val="es-AR"/>
        </w:rPr>
        <w:t xml:space="preserve"> </w:t>
      </w:r>
      <w:proofErr w:type="spellStart"/>
      <w:r w:rsidRPr="000913E9">
        <w:rPr>
          <w:sz w:val="20"/>
          <w:lang w:val="es-AR"/>
        </w:rPr>
        <w:t>ndikojnë</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potencialin</w:t>
      </w:r>
      <w:proofErr w:type="spellEnd"/>
      <w:r w:rsidRPr="000913E9">
        <w:rPr>
          <w:sz w:val="20"/>
          <w:lang w:val="es-AR"/>
        </w:rPr>
        <w:t xml:space="preserve"> e </w:t>
      </w:r>
      <w:proofErr w:type="spellStart"/>
      <w:r w:rsidRPr="000913E9">
        <w:rPr>
          <w:sz w:val="20"/>
          <w:lang w:val="es-AR"/>
        </w:rPr>
        <w:t>zhvillimit</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kompanisë</w:t>
      </w:r>
      <w:proofErr w:type="spellEnd"/>
      <w:r w:rsidRPr="000913E9">
        <w:rPr>
          <w:sz w:val="20"/>
          <w:lang w:val="es-AR"/>
        </w:rPr>
        <w:t xml:space="preserve"> </w:t>
      </w:r>
      <w:proofErr w:type="spellStart"/>
      <w:r w:rsidRPr="000913E9">
        <w:rPr>
          <w:sz w:val="20"/>
          <w:lang w:val="es-AR"/>
        </w:rPr>
        <w:t>dhe</w:t>
      </w:r>
      <w:proofErr w:type="spellEnd"/>
      <w:r w:rsidRPr="000913E9">
        <w:rPr>
          <w:sz w:val="20"/>
          <w:lang w:val="es-AR"/>
        </w:rPr>
        <w:t xml:space="preserve"> </w:t>
      </w:r>
      <w:proofErr w:type="spellStart"/>
      <w:r w:rsidRPr="000913E9">
        <w:rPr>
          <w:sz w:val="20"/>
          <w:lang w:val="es-AR"/>
        </w:rPr>
        <w:t>sektorit</w:t>
      </w:r>
      <w:proofErr w:type="spellEnd"/>
      <w:r w:rsidRPr="000913E9">
        <w:rPr>
          <w:sz w:val="20"/>
          <w:lang w:val="es-AR"/>
        </w:rPr>
        <w:t xml:space="preserve"> </w:t>
      </w:r>
      <w:proofErr w:type="spellStart"/>
      <w:r w:rsidRPr="000913E9">
        <w:rPr>
          <w:sz w:val="20"/>
          <w:lang w:val="es-AR"/>
        </w:rPr>
        <w:t>tuaj</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Shqipëri</w:t>
      </w:r>
      <w:proofErr w:type="spellEnd"/>
      <w:r w:rsidRPr="000913E9">
        <w:rPr>
          <w:sz w:val="20"/>
          <w:lang w:val="es-AR"/>
        </w:rPr>
        <w:t>?</w:t>
      </w:r>
      <w:proofErr w:type="gramEnd"/>
    </w:p>
    <w:p w14:paraId="2D774988" w14:textId="77777777" w:rsidR="00DA62C7" w:rsidRPr="000913E9" w:rsidRDefault="00DA62C7">
      <w:pPr>
        <w:pStyle w:val="BodyText"/>
        <w:rPr>
          <w:sz w:val="22"/>
          <w:lang w:val="es-AR"/>
        </w:rPr>
      </w:pPr>
    </w:p>
    <w:p w14:paraId="544CA412" w14:textId="77777777" w:rsidR="00DA62C7" w:rsidRPr="000913E9" w:rsidRDefault="00DA62C7">
      <w:pPr>
        <w:pStyle w:val="BodyText"/>
        <w:spacing w:before="7"/>
        <w:rPr>
          <w:lang w:val="es-AR"/>
        </w:rPr>
      </w:pPr>
    </w:p>
    <w:p w14:paraId="1B3F3330" w14:textId="77777777" w:rsidR="00DA62C7" w:rsidRPr="000913E9" w:rsidRDefault="00707778">
      <w:pPr>
        <w:pStyle w:val="Heading3"/>
        <w:spacing w:before="0"/>
        <w:rPr>
          <w:lang w:val="es-AR"/>
        </w:rPr>
      </w:pPr>
      <w:proofErr w:type="spellStart"/>
      <w:r w:rsidRPr="000913E9">
        <w:rPr>
          <w:u w:val="single"/>
          <w:lang w:val="es-AR"/>
        </w:rPr>
        <w:t>Bizneset</w:t>
      </w:r>
      <w:proofErr w:type="spellEnd"/>
    </w:p>
    <w:p w14:paraId="629B7A73" w14:textId="77777777" w:rsidR="00DA62C7" w:rsidRPr="000913E9" w:rsidRDefault="00707778">
      <w:pPr>
        <w:pStyle w:val="BodyText"/>
        <w:spacing w:before="173"/>
        <w:ind w:left="1132"/>
        <w:rPr>
          <w:lang w:val="es-AR"/>
        </w:rPr>
      </w:pPr>
      <w:r w:rsidRPr="000913E9">
        <w:rPr>
          <w:lang w:val="es-AR"/>
        </w:rPr>
        <w:t>(</w:t>
      </w:r>
      <w:proofErr w:type="spellStart"/>
      <w:r w:rsidRPr="000913E9">
        <w:rPr>
          <w:lang w:val="es-AR"/>
        </w:rPr>
        <w:t>shtator</w:t>
      </w:r>
      <w:proofErr w:type="spellEnd"/>
      <w:r w:rsidRPr="000913E9">
        <w:rPr>
          <w:lang w:val="es-AR"/>
        </w:rPr>
        <w:t xml:space="preserve"> - </w:t>
      </w:r>
      <w:proofErr w:type="spellStart"/>
      <w:r w:rsidRPr="000913E9">
        <w:rPr>
          <w:lang w:val="es-AR"/>
        </w:rPr>
        <w:t>tetor</w:t>
      </w:r>
      <w:proofErr w:type="spellEnd"/>
      <w:r w:rsidRPr="000913E9">
        <w:rPr>
          <w:lang w:val="es-AR"/>
        </w:rPr>
        <w:t xml:space="preserve"> - </w:t>
      </w:r>
      <w:proofErr w:type="spellStart"/>
      <w:r w:rsidRPr="000913E9">
        <w:rPr>
          <w:lang w:val="es-AR"/>
        </w:rPr>
        <w:t>nëntor</w:t>
      </w:r>
      <w:proofErr w:type="spellEnd"/>
      <w:r w:rsidRPr="000913E9">
        <w:rPr>
          <w:lang w:val="es-AR"/>
        </w:rPr>
        <w:t>)</w:t>
      </w:r>
    </w:p>
    <w:p w14:paraId="01B56898" w14:textId="77777777" w:rsidR="00DA62C7" w:rsidRPr="009171A9" w:rsidRDefault="00707778">
      <w:pPr>
        <w:pStyle w:val="BodyText"/>
        <w:spacing w:before="147" w:line="266" w:lineRule="auto"/>
        <w:ind w:left="1132"/>
        <w:rPr>
          <w:color w:val="000000" w:themeColor="text1"/>
          <w:lang w:val="es-AR"/>
        </w:rPr>
      </w:pPr>
      <w:proofErr w:type="gramStart"/>
      <w:r w:rsidRPr="000913E9">
        <w:rPr>
          <w:lang w:val="es-AR"/>
        </w:rPr>
        <w:t>1..Cilat</w:t>
      </w:r>
      <w:proofErr w:type="gramEnd"/>
      <w:r w:rsidRPr="000913E9">
        <w:rPr>
          <w:lang w:val="es-AR"/>
        </w:rPr>
        <w:t xml:space="preserve"> </w:t>
      </w:r>
      <w:proofErr w:type="spellStart"/>
      <w:r w:rsidRPr="000913E9">
        <w:rPr>
          <w:lang w:val="es-AR"/>
        </w:rPr>
        <w:t>janë</w:t>
      </w:r>
      <w:proofErr w:type="spellEnd"/>
      <w:r w:rsidRPr="000913E9">
        <w:rPr>
          <w:lang w:val="es-AR"/>
        </w:rPr>
        <w:t xml:space="preserve"> </w:t>
      </w:r>
      <w:proofErr w:type="spellStart"/>
      <w:r w:rsidRPr="000913E9">
        <w:rPr>
          <w:lang w:val="es-AR"/>
        </w:rPr>
        <w:t>tiparet</w:t>
      </w:r>
      <w:proofErr w:type="spellEnd"/>
      <w:r w:rsidRPr="000913E9">
        <w:rPr>
          <w:lang w:val="es-AR"/>
        </w:rPr>
        <w:t xml:space="preserve"> </w:t>
      </w:r>
      <w:proofErr w:type="spellStart"/>
      <w:r w:rsidRPr="000913E9">
        <w:rPr>
          <w:lang w:val="es-AR"/>
        </w:rPr>
        <w:t>kryesore</w:t>
      </w:r>
      <w:proofErr w:type="spellEnd"/>
      <w:r w:rsidRPr="000913E9">
        <w:rPr>
          <w:lang w:val="es-AR"/>
        </w:rPr>
        <w:t xml:space="preserve"> </w:t>
      </w:r>
      <w:proofErr w:type="spellStart"/>
      <w:r w:rsidRPr="000913E9">
        <w:rPr>
          <w:lang w:val="es-AR"/>
        </w:rPr>
        <w:t>të</w:t>
      </w:r>
      <w:proofErr w:type="spellEnd"/>
      <w:r w:rsidRPr="000913E9">
        <w:rPr>
          <w:lang w:val="es-AR"/>
        </w:rPr>
        <w:t xml:space="preserve"> </w:t>
      </w:r>
      <w:proofErr w:type="spellStart"/>
      <w:r w:rsidRPr="000913E9">
        <w:rPr>
          <w:lang w:val="es-AR"/>
        </w:rPr>
        <w:t>kompanisë</w:t>
      </w:r>
      <w:proofErr w:type="spellEnd"/>
      <w:r w:rsidRPr="000913E9">
        <w:rPr>
          <w:lang w:val="es-AR"/>
        </w:rPr>
        <w:t xml:space="preserve"> </w:t>
      </w:r>
      <w:proofErr w:type="spellStart"/>
      <w:r w:rsidRPr="000913E9">
        <w:rPr>
          <w:lang w:val="es-AR"/>
        </w:rPr>
        <w:t>suaj</w:t>
      </w:r>
      <w:proofErr w:type="spellEnd"/>
      <w:r w:rsidRPr="000913E9">
        <w:rPr>
          <w:lang w:val="es-AR"/>
        </w:rPr>
        <w:t xml:space="preserve"> (</w:t>
      </w:r>
      <w:proofErr w:type="spellStart"/>
      <w:r w:rsidRPr="000913E9">
        <w:rPr>
          <w:lang w:val="es-AR"/>
        </w:rPr>
        <w:t>produktet</w:t>
      </w:r>
      <w:proofErr w:type="spellEnd"/>
      <w:r w:rsidRPr="000913E9">
        <w:rPr>
          <w:lang w:val="es-AR"/>
        </w:rPr>
        <w:t>/</w:t>
      </w:r>
      <w:proofErr w:type="spellStart"/>
      <w:r w:rsidRPr="000913E9">
        <w:rPr>
          <w:lang w:val="es-AR"/>
        </w:rPr>
        <w:t>shërbimet</w:t>
      </w:r>
      <w:proofErr w:type="spellEnd"/>
      <w:r w:rsidRPr="000913E9">
        <w:rPr>
          <w:lang w:val="es-AR"/>
        </w:rPr>
        <w:t xml:space="preserve"> </w:t>
      </w:r>
      <w:proofErr w:type="spellStart"/>
      <w:r w:rsidRPr="000913E9">
        <w:rPr>
          <w:lang w:val="es-AR"/>
        </w:rPr>
        <w:t>tuaja</w:t>
      </w:r>
      <w:proofErr w:type="spellEnd"/>
      <w:r w:rsidRPr="000913E9">
        <w:rPr>
          <w:lang w:val="es-AR"/>
        </w:rPr>
        <w:t xml:space="preserve"> </w:t>
      </w:r>
      <w:proofErr w:type="spellStart"/>
      <w:r w:rsidRPr="000913E9">
        <w:rPr>
          <w:lang w:val="es-AR"/>
        </w:rPr>
        <w:t>kryesore</w:t>
      </w:r>
      <w:proofErr w:type="spellEnd"/>
      <w:r w:rsidR="0059429A">
        <w:rPr>
          <w:lang w:val="es-AR"/>
        </w:rPr>
        <w:t xml:space="preserve"> </w:t>
      </w:r>
      <w:proofErr w:type="spellStart"/>
      <w:r w:rsidR="0059429A">
        <w:rPr>
          <w:lang w:val="es-AR"/>
        </w:rPr>
        <w:t>dhe</w:t>
      </w:r>
      <w:proofErr w:type="spellEnd"/>
      <w:r w:rsidR="0059429A">
        <w:rPr>
          <w:lang w:val="es-AR"/>
        </w:rPr>
        <w:t xml:space="preserve"> </w:t>
      </w:r>
      <w:proofErr w:type="spellStart"/>
      <w:r w:rsidR="0059429A">
        <w:rPr>
          <w:lang w:val="es-AR"/>
        </w:rPr>
        <w:t>destinacioni</w:t>
      </w:r>
      <w:proofErr w:type="spellEnd"/>
      <w:r w:rsidR="0059429A">
        <w:rPr>
          <w:lang w:val="es-AR"/>
        </w:rPr>
        <w:t xml:space="preserve"> i </w:t>
      </w:r>
      <w:proofErr w:type="spellStart"/>
      <w:r w:rsidR="0059429A">
        <w:rPr>
          <w:lang w:val="es-AR"/>
        </w:rPr>
        <w:t>tregut</w:t>
      </w:r>
      <w:proofErr w:type="spellEnd"/>
      <w:r w:rsidR="0059429A">
        <w:rPr>
          <w:lang w:val="es-AR"/>
        </w:rPr>
        <w:t xml:space="preserve"> </w:t>
      </w:r>
      <w:proofErr w:type="spellStart"/>
      <w:r w:rsidR="0059429A">
        <w:rPr>
          <w:lang w:val="es-AR"/>
        </w:rPr>
        <w:t>vendor</w:t>
      </w:r>
      <w:proofErr w:type="spellEnd"/>
      <w:r w:rsidRPr="000913E9">
        <w:rPr>
          <w:lang w:val="es-AR"/>
        </w:rPr>
        <w:t>/</w:t>
      </w:r>
      <w:proofErr w:type="spellStart"/>
      <w:r w:rsidRPr="000913E9">
        <w:rPr>
          <w:lang w:val="es-AR"/>
        </w:rPr>
        <w:t>kombëtar</w:t>
      </w:r>
      <w:proofErr w:type="spellEnd"/>
      <w:r w:rsidRPr="009171A9">
        <w:rPr>
          <w:color w:val="000000" w:themeColor="text1"/>
          <w:lang w:val="es-AR"/>
        </w:rPr>
        <w:t>/</w:t>
      </w:r>
      <w:proofErr w:type="spellStart"/>
      <w:r w:rsidRPr="009171A9">
        <w:rPr>
          <w:color w:val="000000" w:themeColor="text1"/>
          <w:lang w:val="es-AR"/>
        </w:rPr>
        <w:t>ndërkombëtar</w:t>
      </w:r>
      <w:proofErr w:type="spellEnd"/>
      <w:r w:rsidRPr="009171A9">
        <w:rPr>
          <w:color w:val="000000" w:themeColor="text1"/>
          <w:lang w:val="es-AR"/>
        </w:rPr>
        <w:t>…)?</w:t>
      </w:r>
    </w:p>
    <w:p w14:paraId="277A4864" w14:textId="77777777" w:rsidR="00DA62C7" w:rsidRPr="009171A9" w:rsidRDefault="009171A9">
      <w:pPr>
        <w:pStyle w:val="ListParagraph"/>
        <w:numPr>
          <w:ilvl w:val="0"/>
          <w:numId w:val="8"/>
        </w:numPr>
        <w:tabs>
          <w:tab w:val="left" w:pos="1335"/>
        </w:tabs>
        <w:spacing w:before="120"/>
        <w:ind w:firstLine="0"/>
        <w:rPr>
          <w:color w:val="000000" w:themeColor="text1"/>
          <w:sz w:val="20"/>
          <w:lang w:val="es-AR"/>
        </w:rPr>
      </w:pPr>
      <w:r w:rsidRPr="009171A9">
        <w:rPr>
          <w:color w:val="000000" w:themeColor="text1"/>
          <w:sz w:val="20"/>
          <w:lang w:val="es-AR"/>
        </w:rPr>
        <w:t xml:space="preserve">Sa e </w:t>
      </w:r>
      <w:proofErr w:type="spellStart"/>
      <w:r w:rsidRPr="009171A9">
        <w:rPr>
          <w:color w:val="000000" w:themeColor="text1"/>
          <w:sz w:val="20"/>
          <w:lang w:val="es-AR"/>
        </w:rPr>
        <w:t>rëndësishme</w:t>
      </w:r>
      <w:proofErr w:type="spellEnd"/>
      <w:r w:rsidR="00707778" w:rsidRPr="009171A9">
        <w:rPr>
          <w:color w:val="000000" w:themeColor="text1"/>
          <w:sz w:val="20"/>
          <w:lang w:val="es-AR"/>
        </w:rPr>
        <w:t xml:space="preserve"> </w:t>
      </w:r>
      <w:proofErr w:type="spellStart"/>
      <w:r w:rsidR="00707778" w:rsidRPr="009171A9">
        <w:rPr>
          <w:color w:val="000000" w:themeColor="text1"/>
          <w:sz w:val="20"/>
          <w:lang w:val="es-AR"/>
        </w:rPr>
        <w:t>është</w:t>
      </w:r>
      <w:proofErr w:type="spellEnd"/>
      <w:r w:rsidR="00707778" w:rsidRPr="009171A9">
        <w:rPr>
          <w:color w:val="000000" w:themeColor="text1"/>
          <w:sz w:val="20"/>
          <w:lang w:val="es-AR"/>
        </w:rPr>
        <w:t xml:space="preserve"> </w:t>
      </w:r>
      <w:proofErr w:type="spellStart"/>
      <w:r w:rsidRPr="009171A9">
        <w:rPr>
          <w:color w:val="000000" w:themeColor="text1"/>
          <w:sz w:val="20"/>
          <w:lang w:val="es-AR"/>
        </w:rPr>
        <w:t>fusha</w:t>
      </w:r>
      <w:proofErr w:type="spellEnd"/>
      <w:r w:rsidRPr="009171A9">
        <w:rPr>
          <w:color w:val="000000" w:themeColor="text1"/>
          <w:sz w:val="20"/>
          <w:lang w:val="es-AR"/>
        </w:rPr>
        <w:t xml:space="preserve"> e</w:t>
      </w:r>
      <w:r w:rsidR="00707778" w:rsidRPr="009171A9">
        <w:rPr>
          <w:color w:val="000000" w:themeColor="text1"/>
          <w:sz w:val="20"/>
          <w:lang w:val="es-AR"/>
        </w:rPr>
        <w:t xml:space="preserve"> </w:t>
      </w:r>
      <w:proofErr w:type="spellStart"/>
      <w:r w:rsidR="00707778" w:rsidRPr="009171A9">
        <w:rPr>
          <w:color w:val="000000" w:themeColor="text1"/>
          <w:sz w:val="20"/>
          <w:lang w:val="es-AR"/>
        </w:rPr>
        <w:t>përzgjedhur</w:t>
      </w:r>
      <w:proofErr w:type="spellEnd"/>
      <w:r w:rsidR="00707778" w:rsidRPr="009171A9">
        <w:rPr>
          <w:color w:val="000000" w:themeColor="text1"/>
          <w:sz w:val="20"/>
          <w:lang w:val="es-AR"/>
        </w:rPr>
        <w:t xml:space="preserve"> </w:t>
      </w:r>
      <w:proofErr w:type="spellStart"/>
      <w:r w:rsidR="00707778" w:rsidRPr="009171A9">
        <w:rPr>
          <w:color w:val="000000" w:themeColor="text1"/>
          <w:sz w:val="20"/>
          <w:lang w:val="es-AR"/>
        </w:rPr>
        <w:t>midis</w:t>
      </w:r>
      <w:proofErr w:type="spellEnd"/>
      <w:r w:rsidR="00707778" w:rsidRPr="009171A9">
        <w:rPr>
          <w:color w:val="000000" w:themeColor="text1"/>
          <w:sz w:val="20"/>
          <w:lang w:val="es-AR"/>
        </w:rPr>
        <w:t xml:space="preserve"> </w:t>
      </w:r>
      <w:proofErr w:type="spellStart"/>
      <w:r w:rsidR="00707778" w:rsidRPr="009171A9">
        <w:rPr>
          <w:color w:val="000000" w:themeColor="text1"/>
          <w:sz w:val="20"/>
          <w:lang w:val="es-AR"/>
        </w:rPr>
        <w:t>atyre</w:t>
      </w:r>
      <w:proofErr w:type="spellEnd"/>
      <w:r w:rsidR="00707778" w:rsidRPr="009171A9">
        <w:rPr>
          <w:color w:val="000000" w:themeColor="text1"/>
          <w:sz w:val="20"/>
          <w:lang w:val="es-AR"/>
        </w:rPr>
        <w:t xml:space="preserve"> </w:t>
      </w:r>
      <w:proofErr w:type="spellStart"/>
      <w:r w:rsidR="00707778" w:rsidRPr="009171A9">
        <w:rPr>
          <w:color w:val="000000" w:themeColor="text1"/>
          <w:sz w:val="20"/>
          <w:lang w:val="es-AR"/>
        </w:rPr>
        <w:t>të</w:t>
      </w:r>
      <w:proofErr w:type="spellEnd"/>
      <w:r w:rsidR="00707778" w:rsidRPr="009171A9">
        <w:rPr>
          <w:color w:val="000000" w:themeColor="text1"/>
          <w:sz w:val="20"/>
          <w:lang w:val="es-AR"/>
        </w:rPr>
        <w:t xml:space="preserve"> </w:t>
      </w:r>
      <w:proofErr w:type="spellStart"/>
      <w:r w:rsidR="00707778" w:rsidRPr="009171A9">
        <w:rPr>
          <w:color w:val="000000" w:themeColor="text1"/>
          <w:sz w:val="20"/>
          <w:lang w:val="es-AR"/>
        </w:rPr>
        <w:t>funksionimit</w:t>
      </w:r>
      <w:proofErr w:type="spellEnd"/>
      <w:r w:rsidR="00707778" w:rsidRPr="009171A9">
        <w:rPr>
          <w:color w:val="000000" w:themeColor="text1"/>
          <w:sz w:val="20"/>
          <w:lang w:val="es-AR"/>
        </w:rPr>
        <w:t xml:space="preserve"> </w:t>
      </w:r>
      <w:proofErr w:type="spellStart"/>
      <w:r w:rsidR="00707778" w:rsidRPr="009171A9">
        <w:rPr>
          <w:color w:val="000000" w:themeColor="text1"/>
          <w:sz w:val="20"/>
          <w:lang w:val="es-AR"/>
        </w:rPr>
        <w:t>të</w:t>
      </w:r>
      <w:proofErr w:type="spellEnd"/>
      <w:r w:rsidR="00707778" w:rsidRPr="009171A9">
        <w:rPr>
          <w:color w:val="000000" w:themeColor="text1"/>
          <w:sz w:val="20"/>
          <w:lang w:val="es-AR"/>
        </w:rPr>
        <w:t xml:space="preserve"> </w:t>
      </w:r>
      <w:proofErr w:type="spellStart"/>
      <w:r w:rsidR="00707778" w:rsidRPr="009171A9">
        <w:rPr>
          <w:color w:val="000000" w:themeColor="text1"/>
          <w:sz w:val="20"/>
          <w:lang w:val="es-AR"/>
        </w:rPr>
        <w:t>kompanisë</w:t>
      </w:r>
      <w:proofErr w:type="spellEnd"/>
      <w:r w:rsidR="00707778" w:rsidRPr="009171A9">
        <w:rPr>
          <w:color w:val="000000" w:themeColor="text1"/>
          <w:sz w:val="20"/>
          <w:lang w:val="es-AR"/>
        </w:rPr>
        <w:t xml:space="preserve"> </w:t>
      </w:r>
      <w:proofErr w:type="spellStart"/>
      <w:r w:rsidR="00707778" w:rsidRPr="009171A9">
        <w:rPr>
          <w:color w:val="000000" w:themeColor="text1"/>
          <w:sz w:val="20"/>
          <w:lang w:val="es-AR"/>
        </w:rPr>
        <w:t>suaj</w:t>
      </w:r>
      <w:proofErr w:type="spellEnd"/>
      <w:r w:rsidR="00707778" w:rsidRPr="009171A9">
        <w:rPr>
          <w:color w:val="000000" w:themeColor="text1"/>
          <w:sz w:val="20"/>
          <w:lang w:val="es-AR"/>
        </w:rPr>
        <w:t>?</w:t>
      </w:r>
    </w:p>
    <w:p w14:paraId="1937EE83" w14:textId="77777777" w:rsidR="00DA62C7" w:rsidRPr="009171A9" w:rsidRDefault="00707778">
      <w:pPr>
        <w:pStyle w:val="ListParagraph"/>
        <w:numPr>
          <w:ilvl w:val="0"/>
          <w:numId w:val="8"/>
        </w:numPr>
        <w:tabs>
          <w:tab w:val="left" w:pos="1483"/>
        </w:tabs>
        <w:spacing w:line="266" w:lineRule="auto"/>
        <w:ind w:right="1135" w:firstLine="0"/>
        <w:jc w:val="both"/>
        <w:rPr>
          <w:color w:val="000000" w:themeColor="text1"/>
          <w:sz w:val="20"/>
          <w:lang w:val="es-AR"/>
        </w:rPr>
      </w:pPr>
      <w:proofErr w:type="gramStart"/>
      <w:r w:rsidRPr="009171A9">
        <w:rPr>
          <w:color w:val="000000" w:themeColor="text1"/>
          <w:sz w:val="20"/>
          <w:lang w:val="es-AR"/>
        </w:rPr>
        <w:t xml:space="preserve">A </w:t>
      </w:r>
      <w:proofErr w:type="spellStart"/>
      <w:r w:rsidRPr="009171A9">
        <w:rPr>
          <w:color w:val="000000" w:themeColor="text1"/>
          <w:sz w:val="20"/>
          <w:lang w:val="es-AR"/>
        </w:rPr>
        <w:t>punoni</w:t>
      </w:r>
      <w:proofErr w:type="spellEnd"/>
      <w:r w:rsidRPr="009171A9">
        <w:rPr>
          <w:color w:val="000000" w:themeColor="text1"/>
          <w:sz w:val="20"/>
          <w:lang w:val="es-AR"/>
        </w:rPr>
        <w:t xml:space="preserve"> </w:t>
      </w:r>
      <w:proofErr w:type="spellStart"/>
      <w:r w:rsidRPr="009171A9">
        <w:rPr>
          <w:color w:val="000000" w:themeColor="text1"/>
          <w:sz w:val="20"/>
          <w:lang w:val="es-AR"/>
        </w:rPr>
        <w:t>zakonisht</w:t>
      </w:r>
      <w:proofErr w:type="spellEnd"/>
      <w:r w:rsidRPr="009171A9">
        <w:rPr>
          <w:color w:val="000000" w:themeColor="text1"/>
          <w:sz w:val="20"/>
          <w:lang w:val="es-AR"/>
        </w:rPr>
        <w:t xml:space="preserve"> me </w:t>
      </w:r>
      <w:proofErr w:type="spellStart"/>
      <w:r w:rsidRPr="009171A9">
        <w:rPr>
          <w:color w:val="000000" w:themeColor="text1"/>
          <w:sz w:val="20"/>
          <w:lang w:val="es-AR"/>
        </w:rPr>
        <w:t>furnitorë</w:t>
      </w:r>
      <w:proofErr w:type="spellEnd"/>
      <w:r w:rsidRPr="009171A9">
        <w:rPr>
          <w:color w:val="000000" w:themeColor="text1"/>
          <w:sz w:val="20"/>
          <w:lang w:val="es-AR"/>
        </w:rPr>
        <w:t xml:space="preserve">, </w:t>
      </w:r>
      <w:proofErr w:type="spellStart"/>
      <w:r w:rsidRPr="009171A9">
        <w:rPr>
          <w:color w:val="000000" w:themeColor="text1"/>
          <w:sz w:val="20"/>
          <w:lang w:val="es-AR"/>
        </w:rPr>
        <w:t>partnerë</w:t>
      </w:r>
      <w:proofErr w:type="spellEnd"/>
      <w:r w:rsidRPr="009171A9">
        <w:rPr>
          <w:color w:val="000000" w:themeColor="text1"/>
          <w:sz w:val="20"/>
          <w:lang w:val="es-AR"/>
        </w:rPr>
        <w:t xml:space="preserve"> </w:t>
      </w:r>
      <w:proofErr w:type="spellStart"/>
      <w:r w:rsidRPr="009171A9">
        <w:rPr>
          <w:color w:val="000000" w:themeColor="text1"/>
          <w:sz w:val="20"/>
          <w:lang w:val="es-AR"/>
        </w:rPr>
        <w:t>bashkëpunimi</w:t>
      </w:r>
      <w:proofErr w:type="spellEnd"/>
      <w:r w:rsidRPr="009171A9">
        <w:rPr>
          <w:color w:val="000000" w:themeColor="text1"/>
          <w:sz w:val="20"/>
          <w:lang w:val="es-AR"/>
        </w:rPr>
        <w:t xml:space="preserve"> </w:t>
      </w:r>
      <w:proofErr w:type="spellStart"/>
      <w:r w:rsidRPr="009171A9">
        <w:rPr>
          <w:color w:val="000000" w:themeColor="text1"/>
          <w:sz w:val="20"/>
          <w:lang w:val="es-AR"/>
        </w:rPr>
        <w:t>apo</w:t>
      </w:r>
      <w:proofErr w:type="spellEnd"/>
      <w:r w:rsidRPr="009171A9">
        <w:rPr>
          <w:color w:val="000000" w:themeColor="text1"/>
          <w:sz w:val="20"/>
          <w:lang w:val="es-AR"/>
        </w:rPr>
        <w:t xml:space="preserve"> </w:t>
      </w:r>
      <w:proofErr w:type="spellStart"/>
      <w:r w:rsidRPr="009171A9">
        <w:rPr>
          <w:color w:val="000000" w:themeColor="text1"/>
          <w:sz w:val="20"/>
          <w:lang w:val="es-AR"/>
        </w:rPr>
        <w:t>klientë</w:t>
      </w:r>
      <w:proofErr w:type="spellEnd"/>
      <w:r w:rsidRPr="009171A9">
        <w:rPr>
          <w:color w:val="000000" w:themeColor="text1"/>
          <w:sz w:val="20"/>
          <w:lang w:val="es-AR"/>
        </w:rPr>
        <w:t xml:space="preserve"> </w:t>
      </w:r>
      <w:proofErr w:type="spellStart"/>
      <w:r w:rsidRPr="009171A9">
        <w:rPr>
          <w:color w:val="000000" w:themeColor="text1"/>
          <w:sz w:val="20"/>
          <w:lang w:val="es-AR"/>
        </w:rPr>
        <w:t>jash</w:t>
      </w:r>
      <w:r w:rsidR="0059429A" w:rsidRPr="009171A9">
        <w:rPr>
          <w:color w:val="000000" w:themeColor="text1"/>
          <w:sz w:val="20"/>
          <w:lang w:val="es-AR"/>
        </w:rPr>
        <w:t>të</w:t>
      </w:r>
      <w:proofErr w:type="spellEnd"/>
      <w:r w:rsidR="0059429A" w:rsidRPr="009171A9">
        <w:rPr>
          <w:color w:val="000000" w:themeColor="text1"/>
          <w:sz w:val="20"/>
          <w:lang w:val="es-AR"/>
        </w:rPr>
        <w:t xml:space="preserve"> </w:t>
      </w:r>
      <w:proofErr w:type="spellStart"/>
      <w:r w:rsidR="0059429A" w:rsidRPr="009171A9">
        <w:rPr>
          <w:color w:val="000000" w:themeColor="text1"/>
          <w:sz w:val="20"/>
          <w:lang w:val="es-AR"/>
        </w:rPr>
        <w:t>Shqipërisë</w:t>
      </w:r>
      <w:proofErr w:type="spellEnd"/>
      <w:r w:rsidR="0059429A" w:rsidRPr="009171A9">
        <w:rPr>
          <w:color w:val="000000" w:themeColor="text1"/>
          <w:sz w:val="20"/>
          <w:lang w:val="es-AR"/>
        </w:rPr>
        <w:t>?</w:t>
      </w:r>
      <w:proofErr w:type="gramEnd"/>
      <w:r w:rsidR="0059429A" w:rsidRPr="009171A9">
        <w:rPr>
          <w:color w:val="000000" w:themeColor="text1"/>
          <w:sz w:val="20"/>
          <w:lang w:val="es-AR"/>
        </w:rPr>
        <w:t xml:space="preserve"> Sa </w:t>
      </w:r>
      <w:proofErr w:type="spellStart"/>
      <w:r w:rsidR="0059429A" w:rsidRPr="009171A9">
        <w:rPr>
          <w:color w:val="000000" w:themeColor="text1"/>
          <w:sz w:val="20"/>
          <w:lang w:val="es-AR"/>
        </w:rPr>
        <w:t>të</w:t>
      </w:r>
      <w:proofErr w:type="spellEnd"/>
      <w:r w:rsidR="0059429A" w:rsidRPr="009171A9">
        <w:rPr>
          <w:color w:val="000000" w:themeColor="text1"/>
          <w:sz w:val="20"/>
          <w:lang w:val="es-AR"/>
        </w:rPr>
        <w:t xml:space="preserve"> </w:t>
      </w:r>
      <w:proofErr w:type="spellStart"/>
      <w:r w:rsidR="0059429A" w:rsidRPr="009171A9">
        <w:rPr>
          <w:color w:val="000000" w:themeColor="text1"/>
          <w:sz w:val="20"/>
          <w:lang w:val="es-AR"/>
        </w:rPr>
        <w:t>rëndësishëm</w:t>
      </w:r>
      <w:proofErr w:type="spellEnd"/>
      <w:r w:rsidRPr="009171A9">
        <w:rPr>
          <w:color w:val="000000" w:themeColor="text1"/>
          <w:sz w:val="20"/>
          <w:lang w:val="es-AR"/>
        </w:rPr>
        <w:t xml:space="preserve"> </w:t>
      </w:r>
      <w:proofErr w:type="spellStart"/>
      <w:r w:rsidRPr="009171A9">
        <w:rPr>
          <w:color w:val="000000" w:themeColor="text1"/>
          <w:sz w:val="20"/>
          <w:lang w:val="es-AR"/>
        </w:rPr>
        <w:t>janë</w:t>
      </w:r>
      <w:proofErr w:type="spellEnd"/>
      <w:r w:rsidRPr="009171A9">
        <w:rPr>
          <w:color w:val="000000" w:themeColor="text1"/>
          <w:sz w:val="20"/>
          <w:lang w:val="es-AR"/>
        </w:rPr>
        <w:t xml:space="preserve"> </w:t>
      </w:r>
      <w:proofErr w:type="spellStart"/>
      <w:r w:rsidRPr="009171A9">
        <w:rPr>
          <w:color w:val="000000" w:themeColor="text1"/>
          <w:sz w:val="20"/>
          <w:lang w:val="es-AR"/>
        </w:rPr>
        <w:t>aktorët</w:t>
      </w:r>
      <w:proofErr w:type="spellEnd"/>
      <w:r w:rsidRPr="009171A9">
        <w:rPr>
          <w:color w:val="000000" w:themeColor="text1"/>
          <w:sz w:val="20"/>
          <w:lang w:val="es-AR"/>
        </w:rPr>
        <w:t xml:space="preserve"> </w:t>
      </w:r>
      <w:proofErr w:type="spellStart"/>
      <w:r w:rsidRPr="009171A9">
        <w:rPr>
          <w:color w:val="000000" w:themeColor="text1"/>
          <w:sz w:val="20"/>
          <w:lang w:val="es-AR"/>
        </w:rPr>
        <w:t>ndërkombëtarë</w:t>
      </w:r>
      <w:proofErr w:type="spellEnd"/>
      <w:r w:rsidRPr="009171A9">
        <w:rPr>
          <w:color w:val="000000" w:themeColor="text1"/>
          <w:sz w:val="20"/>
          <w:lang w:val="es-AR"/>
        </w:rPr>
        <w:t xml:space="preserve"> </w:t>
      </w:r>
      <w:proofErr w:type="spellStart"/>
      <w:r w:rsidRPr="009171A9">
        <w:rPr>
          <w:color w:val="000000" w:themeColor="text1"/>
          <w:sz w:val="20"/>
          <w:lang w:val="es-AR"/>
        </w:rPr>
        <w:t>të</w:t>
      </w:r>
      <w:proofErr w:type="spellEnd"/>
      <w:r w:rsidRPr="009171A9">
        <w:rPr>
          <w:color w:val="000000" w:themeColor="text1"/>
          <w:sz w:val="20"/>
          <w:lang w:val="es-AR"/>
        </w:rPr>
        <w:t xml:space="preserve"> </w:t>
      </w:r>
      <w:proofErr w:type="spellStart"/>
      <w:r w:rsidRPr="009171A9">
        <w:rPr>
          <w:color w:val="000000" w:themeColor="text1"/>
          <w:sz w:val="20"/>
          <w:lang w:val="es-AR"/>
        </w:rPr>
        <w:t>përzgjedhur</w:t>
      </w:r>
      <w:proofErr w:type="spellEnd"/>
      <w:r w:rsidRPr="009171A9">
        <w:rPr>
          <w:color w:val="000000" w:themeColor="text1"/>
          <w:sz w:val="20"/>
          <w:lang w:val="es-AR"/>
        </w:rPr>
        <w:t xml:space="preserve"> </w:t>
      </w:r>
      <w:proofErr w:type="spellStart"/>
      <w:r w:rsidRPr="009171A9">
        <w:rPr>
          <w:color w:val="000000" w:themeColor="text1"/>
          <w:sz w:val="20"/>
          <w:lang w:val="es-AR"/>
        </w:rPr>
        <w:t>në</w:t>
      </w:r>
      <w:proofErr w:type="spellEnd"/>
      <w:r w:rsidRPr="009171A9">
        <w:rPr>
          <w:color w:val="000000" w:themeColor="text1"/>
          <w:sz w:val="20"/>
          <w:lang w:val="es-AR"/>
        </w:rPr>
        <w:t xml:space="preserve"> </w:t>
      </w:r>
      <w:proofErr w:type="spellStart"/>
      <w:r w:rsidRPr="009171A9">
        <w:rPr>
          <w:color w:val="000000" w:themeColor="text1"/>
          <w:sz w:val="20"/>
          <w:lang w:val="es-AR"/>
        </w:rPr>
        <w:t>këtë</w:t>
      </w:r>
      <w:proofErr w:type="spellEnd"/>
      <w:r w:rsidRPr="009171A9">
        <w:rPr>
          <w:color w:val="000000" w:themeColor="text1"/>
          <w:sz w:val="20"/>
          <w:lang w:val="es-AR"/>
        </w:rPr>
        <w:t xml:space="preserve"> </w:t>
      </w:r>
      <w:proofErr w:type="spellStart"/>
      <w:r w:rsidRPr="009171A9">
        <w:rPr>
          <w:color w:val="000000" w:themeColor="text1"/>
          <w:sz w:val="20"/>
          <w:lang w:val="es-AR"/>
        </w:rPr>
        <w:t>fushë</w:t>
      </w:r>
      <w:proofErr w:type="spellEnd"/>
      <w:r w:rsidRPr="009171A9">
        <w:rPr>
          <w:color w:val="000000" w:themeColor="text1"/>
          <w:sz w:val="20"/>
          <w:lang w:val="es-AR"/>
        </w:rPr>
        <w:t xml:space="preserve">? </w:t>
      </w:r>
      <w:proofErr w:type="spellStart"/>
      <w:r w:rsidRPr="009171A9">
        <w:rPr>
          <w:color w:val="000000" w:themeColor="text1"/>
          <w:sz w:val="20"/>
          <w:lang w:val="es-AR"/>
        </w:rPr>
        <w:t>Cilat</w:t>
      </w:r>
      <w:proofErr w:type="spellEnd"/>
      <w:r w:rsidRPr="009171A9">
        <w:rPr>
          <w:color w:val="000000" w:themeColor="text1"/>
          <w:sz w:val="20"/>
          <w:lang w:val="es-AR"/>
        </w:rPr>
        <w:t xml:space="preserve"> </w:t>
      </w:r>
      <w:proofErr w:type="spellStart"/>
      <w:r w:rsidRPr="009171A9">
        <w:rPr>
          <w:color w:val="000000" w:themeColor="text1"/>
          <w:sz w:val="20"/>
          <w:lang w:val="es-AR"/>
        </w:rPr>
        <w:t>janë</w:t>
      </w:r>
      <w:proofErr w:type="spellEnd"/>
      <w:r w:rsidRPr="009171A9">
        <w:rPr>
          <w:color w:val="000000" w:themeColor="text1"/>
          <w:sz w:val="20"/>
          <w:lang w:val="es-AR"/>
        </w:rPr>
        <w:t xml:space="preserve"> </w:t>
      </w:r>
      <w:proofErr w:type="spellStart"/>
      <w:r w:rsidRPr="009171A9">
        <w:rPr>
          <w:color w:val="000000" w:themeColor="text1"/>
          <w:sz w:val="20"/>
          <w:lang w:val="es-AR"/>
        </w:rPr>
        <w:t>destinacionet</w:t>
      </w:r>
      <w:proofErr w:type="spellEnd"/>
      <w:r w:rsidRPr="009171A9">
        <w:rPr>
          <w:color w:val="000000" w:themeColor="text1"/>
          <w:sz w:val="20"/>
          <w:lang w:val="es-AR"/>
        </w:rPr>
        <w:t xml:space="preserve"> </w:t>
      </w:r>
      <w:proofErr w:type="spellStart"/>
      <w:r w:rsidRPr="009171A9">
        <w:rPr>
          <w:color w:val="000000" w:themeColor="text1"/>
          <w:sz w:val="20"/>
          <w:lang w:val="es-AR"/>
        </w:rPr>
        <w:t>kryesore</w:t>
      </w:r>
      <w:proofErr w:type="spellEnd"/>
      <w:r w:rsidRPr="009171A9">
        <w:rPr>
          <w:color w:val="000000" w:themeColor="text1"/>
          <w:sz w:val="20"/>
          <w:lang w:val="es-AR"/>
        </w:rPr>
        <w:t xml:space="preserve"> </w:t>
      </w:r>
      <w:proofErr w:type="spellStart"/>
      <w:r w:rsidRPr="009171A9">
        <w:rPr>
          <w:color w:val="000000" w:themeColor="text1"/>
          <w:sz w:val="20"/>
          <w:lang w:val="es-AR"/>
        </w:rPr>
        <w:t>të</w:t>
      </w:r>
      <w:proofErr w:type="spellEnd"/>
      <w:r w:rsidRPr="009171A9">
        <w:rPr>
          <w:color w:val="000000" w:themeColor="text1"/>
          <w:sz w:val="20"/>
          <w:lang w:val="es-AR"/>
        </w:rPr>
        <w:t xml:space="preserve"> </w:t>
      </w:r>
      <w:proofErr w:type="spellStart"/>
      <w:r w:rsidRPr="009171A9">
        <w:rPr>
          <w:color w:val="000000" w:themeColor="text1"/>
          <w:sz w:val="20"/>
          <w:lang w:val="es-AR"/>
        </w:rPr>
        <w:t>tregut</w:t>
      </w:r>
      <w:proofErr w:type="spellEnd"/>
      <w:r w:rsidRPr="009171A9">
        <w:rPr>
          <w:color w:val="000000" w:themeColor="text1"/>
          <w:sz w:val="20"/>
          <w:lang w:val="es-AR"/>
        </w:rPr>
        <w:t xml:space="preserve"> </w:t>
      </w:r>
      <w:proofErr w:type="spellStart"/>
      <w:r w:rsidRPr="009171A9">
        <w:rPr>
          <w:color w:val="000000" w:themeColor="text1"/>
          <w:sz w:val="20"/>
          <w:lang w:val="es-AR"/>
        </w:rPr>
        <w:t>në</w:t>
      </w:r>
      <w:proofErr w:type="spellEnd"/>
      <w:r w:rsidRPr="009171A9">
        <w:rPr>
          <w:color w:val="000000" w:themeColor="text1"/>
          <w:sz w:val="20"/>
          <w:lang w:val="es-AR"/>
        </w:rPr>
        <w:t xml:space="preserve"> </w:t>
      </w:r>
      <w:proofErr w:type="spellStart"/>
      <w:r w:rsidRPr="009171A9">
        <w:rPr>
          <w:color w:val="000000" w:themeColor="text1"/>
          <w:sz w:val="20"/>
          <w:lang w:val="es-AR"/>
        </w:rPr>
        <w:t>lidhje</w:t>
      </w:r>
      <w:proofErr w:type="spellEnd"/>
      <w:r w:rsidRPr="009171A9">
        <w:rPr>
          <w:color w:val="000000" w:themeColor="text1"/>
          <w:sz w:val="20"/>
          <w:lang w:val="es-AR"/>
        </w:rPr>
        <w:t xml:space="preserve"> me </w:t>
      </w:r>
      <w:proofErr w:type="spellStart"/>
      <w:r w:rsidR="009171A9" w:rsidRPr="009171A9">
        <w:rPr>
          <w:color w:val="000000" w:themeColor="text1"/>
          <w:sz w:val="20"/>
          <w:lang w:val="es-AR"/>
        </w:rPr>
        <w:t>fushën</w:t>
      </w:r>
      <w:proofErr w:type="spellEnd"/>
      <w:r w:rsidRPr="009171A9">
        <w:rPr>
          <w:color w:val="000000" w:themeColor="text1"/>
          <w:sz w:val="20"/>
          <w:lang w:val="es-AR"/>
        </w:rPr>
        <w:t xml:space="preserve"> e </w:t>
      </w:r>
      <w:proofErr w:type="spellStart"/>
      <w:r w:rsidRPr="009171A9">
        <w:rPr>
          <w:color w:val="000000" w:themeColor="text1"/>
          <w:sz w:val="20"/>
          <w:lang w:val="es-AR"/>
        </w:rPr>
        <w:t>zgjedhur</w:t>
      </w:r>
      <w:proofErr w:type="spellEnd"/>
      <w:r w:rsidRPr="009171A9">
        <w:rPr>
          <w:color w:val="000000" w:themeColor="text1"/>
          <w:sz w:val="20"/>
          <w:lang w:val="es-AR"/>
        </w:rPr>
        <w:t xml:space="preserve">? </w:t>
      </w:r>
      <w:proofErr w:type="gramStart"/>
      <w:r w:rsidRPr="009171A9">
        <w:rPr>
          <w:color w:val="000000" w:themeColor="text1"/>
          <w:sz w:val="20"/>
          <w:lang w:val="es-AR"/>
        </w:rPr>
        <w:t xml:space="preserve">A </w:t>
      </w:r>
      <w:proofErr w:type="spellStart"/>
      <w:r w:rsidRPr="009171A9">
        <w:rPr>
          <w:color w:val="000000" w:themeColor="text1"/>
          <w:sz w:val="20"/>
          <w:lang w:val="es-AR"/>
        </w:rPr>
        <w:t>keni</w:t>
      </w:r>
      <w:proofErr w:type="spellEnd"/>
      <w:r w:rsidRPr="009171A9">
        <w:rPr>
          <w:color w:val="000000" w:themeColor="text1"/>
          <w:sz w:val="20"/>
          <w:lang w:val="es-AR"/>
        </w:rPr>
        <w:t xml:space="preserve"> </w:t>
      </w:r>
      <w:proofErr w:type="spellStart"/>
      <w:r w:rsidRPr="009171A9">
        <w:rPr>
          <w:color w:val="000000" w:themeColor="text1"/>
          <w:sz w:val="20"/>
          <w:lang w:val="es-AR"/>
        </w:rPr>
        <w:t>njohuri</w:t>
      </w:r>
      <w:proofErr w:type="spellEnd"/>
      <w:r w:rsidRPr="009171A9">
        <w:rPr>
          <w:color w:val="000000" w:themeColor="text1"/>
          <w:sz w:val="20"/>
          <w:lang w:val="es-AR"/>
        </w:rPr>
        <w:t xml:space="preserve"> </w:t>
      </w:r>
      <w:proofErr w:type="spellStart"/>
      <w:r w:rsidRPr="009171A9">
        <w:rPr>
          <w:color w:val="000000" w:themeColor="text1"/>
          <w:sz w:val="20"/>
          <w:lang w:val="es-AR"/>
        </w:rPr>
        <w:t>për</w:t>
      </w:r>
      <w:proofErr w:type="spellEnd"/>
      <w:r w:rsidRPr="009171A9">
        <w:rPr>
          <w:color w:val="000000" w:themeColor="text1"/>
          <w:sz w:val="20"/>
          <w:lang w:val="es-AR"/>
        </w:rPr>
        <w:t xml:space="preserve"> </w:t>
      </w:r>
      <w:proofErr w:type="spellStart"/>
      <w:r w:rsidRPr="009171A9">
        <w:rPr>
          <w:color w:val="000000" w:themeColor="text1"/>
          <w:sz w:val="20"/>
          <w:lang w:val="es-AR"/>
        </w:rPr>
        <w:t>rolin</w:t>
      </w:r>
      <w:proofErr w:type="spellEnd"/>
      <w:r w:rsidRPr="009171A9">
        <w:rPr>
          <w:color w:val="000000" w:themeColor="text1"/>
          <w:sz w:val="20"/>
          <w:lang w:val="es-AR"/>
        </w:rPr>
        <w:t xml:space="preserve"> e </w:t>
      </w:r>
      <w:proofErr w:type="spellStart"/>
      <w:r w:rsidRPr="009171A9">
        <w:rPr>
          <w:color w:val="000000" w:themeColor="text1"/>
          <w:sz w:val="20"/>
          <w:lang w:val="es-AR"/>
        </w:rPr>
        <w:t>Shqipërisë</w:t>
      </w:r>
      <w:proofErr w:type="spellEnd"/>
      <w:r w:rsidRPr="009171A9">
        <w:rPr>
          <w:color w:val="000000" w:themeColor="text1"/>
          <w:sz w:val="20"/>
          <w:lang w:val="es-AR"/>
        </w:rPr>
        <w:t xml:space="preserve"> </w:t>
      </w:r>
      <w:proofErr w:type="spellStart"/>
      <w:r w:rsidRPr="009171A9">
        <w:rPr>
          <w:color w:val="000000" w:themeColor="text1"/>
          <w:sz w:val="20"/>
          <w:lang w:val="es-AR"/>
        </w:rPr>
        <w:t>në</w:t>
      </w:r>
      <w:proofErr w:type="spellEnd"/>
      <w:r w:rsidRPr="009171A9">
        <w:rPr>
          <w:color w:val="000000" w:themeColor="text1"/>
          <w:sz w:val="20"/>
          <w:lang w:val="es-AR"/>
        </w:rPr>
        <w:t xml:space="preserve"> </w:t>
      </w:r>
      <w:proofErr w:type="spellStart"/>
      <w:r w:rsidRPr="009171A9">
        <w:rPr>
          <w:color w:val="000000" w:themeColor="text1"/>
          <w:sz w:val="20"/>
          <w:lang w:val="es-AR"/>
        </w:rPr>
        <w:t>Zinxhirin</w:t>
      </w:r>
      <w:proofErr w:type="spellEnd"/>
      <w:r w:rsidRPr="009171A9">
        <w:rPr>
          <w:color w:val="000000" w:themeColor="text1"/>
          <w:sz w:val="20"/>
          <w:lang w:val="es-AR"/>
        </w:rPr>
        <w:t xml:space="preserve"> e </w:t>
      </w:r>
      <w:proofErr w:type="spellStart"/>
      <w:r w:rsidRPr="009171A9">
        <w:rPr>
          <w:color w:val="000000" w:themeColor="text1"/>
          <w:sz w:val="20"/>
          <w:lang w:val="es-AR"/>
        </w:rPr>
        <w:t>Vlerave</w:t>
      </w:r>
      <w:proofErr w:type="spellEnd"/>
      <w:r w:rsidRPr="009171A9">
        <w:rPr>
          <w:color w:val="000000" w:themeColor="text1"/>
          <w:sz w:val="20"/>
          <w:lang w:val="es-AR"/>
        </w:rPr>
        <w:t xml:space="preserve"> </w:t>
      </w:r>
      <w:proofErr w:type="spellStart"/>
      <w:r w:rsidRPr="009171A9">
        <w:rPr>
          <w:color w:val="000000" w:themeColor="text1"/>
          <w:sz w:val="20"/>
          <w:lang w:val="es-AR"/>
        </w:rPr>
        <w:t>dhe</w:t>
      </w:r>
      <w:proofErr w:type="spellEnd"/>
      <w:r w:rsidRPr="009171A9">
        <w:rPr>
          <w:color w:val="000000" w:themeColor="text1"/>
          <w:sz w:val="20"/>
          <w:lang w:val="es-AR"/>
        </w:rPr>
        <w:t xml:space="preserve"> </w:t>
      </w:r>
      <w:proofErr w:type="spellStart"/>
      <w:r w:rsidRPr="009171A9">
        <w:rPr>
          <w:color w:val="000000" w:themeColor="text1"/>
          <w:sz w:val="20"/>
          <w:lang w:val="es-AR"/>
        </w:rPr>
        <w:t>pjesën</w:t>
      </w:r>
      <w:proofErr w:type="spellEnd"/>
      <w:r w:rsidRPr="009171A9">
        <w:rPr>
          <w:color w:val="000000" w:themeColor="text1"/>
          <w:sz w:val="20"/>
          <w:lang w:val="es-AR"/>
        </w:rPr>
        <w:t xml:space="preserve"> </w:t>
      </w:r>
      <w:proofErr w:type="spellStart"/>
      <w:r w:rsidRPr="009171A9">
        <w:rPr>
          <w:color w:val="000000" w:themeColor="text1"/>
          <w:sz w:val="20"/>
          <w:lang w:val="es-AR"/>
        </w:rPr>
        <w:t>ku</w:t>
      </w:r>
      <w:proofErr w:type="spellEnd"/>
      <w:r w:rsidRPr="009171A9">
        <w:rPr>
          <w:color w:val="000000" w:themeColor="text1"/>
          <w:sz w:val="20"/>
          <w:lang w:val="es-AR"/>
        </w:rPr>
        <w:t xml:space="preserve"> </w:t>
      </w:r>
      <w:proofErr w:type="spellStart"/>
      <w:r w:rsidRPr="009171A9">
        <w:rPr>
          <w:color w:val="000000" w:themeColor="text1"/>
          <w:sz w:val="20"/>
          <w:lang w:val="es-AR"/>
        </w:rPr>
        <w:t>krijohet</w:t>
      </w:r>
      <w:proofErr w:type="spellEnd"/>
      <w:r w:rsidRPr="009171A9">
        <w:rPr>
          <w:color w:val="000000" w:themeColor="text1"/>
          <w:sz w:val="20"/>
          <w:lang w:val="es-AR"/>
        </w:rPr>
        <w:t xml:space="preserve"> </w:t>
      </w:r>
      <w:proofErr w:type="spellStart"/>
      <w:r w:rsidRPr="009171A9">
        <w:rPr>
          <w:color w:val="000000" w:themeColor="text1"/>
          <w:sz w:val="20"/>
          <w:lang w:val="es-AR"/>
        </w:rPr>
        <w:t>vlera</w:t>
      </w:r>
      <w:proofErr w:type="spellEnd"/>
      <w:r w:rsidRPr="009171A9">
        <w:rPr>
          <w:color w:val="000000" w:themeColor="text1"/>
          <w:sz w:val="20"/>
          <w:lang w:val="es-AR"/>
        </w:rPr>
        <w:t xml:space="preserve"> </w:t>
      </w:r>
      <w:proofErr w:type="spellStart"/>
      <w:r w:rsidRPr="009171A9">
        <w:rPr>
          <w:color w:val="000000" w:themeColor="text1"/>
          <w:sz w:val="20"/>
          <w:lang w:val="es-AR"/>
        </w:rPr>
        <w:t>më</w:t>
      </w:r>
      <w:proofErr w:type="spellEnd"/>
      <w:r w:rsidRPr="009171A9">
        <w:rPr>
          <w:color w:val="000000" w:themeColor="text1"/>
          <w:sz w:val="20"/>
          <w:lang w:val="es-AR"/>
        </w:rPr>
        <w:t xml:space="preserve"> e </w:t>
      </w:r>
      <w:proofErr w:type="spellStart"/>
      <w:r w:rsidRPr="009171A9">
        <w:rPr>
          <w:color w:val="000000" w:themeColor="text1"/>
          <w:sz w:val="20"/>
          <w:lang w:val="es-AR"/>
        </w:rPr>
        <w:t>madhe</w:t>
      </w:r>
      <w:proofErr w:type="spellEnd"/>
      <w:r w:rsidRPr="009171A9">
        <w:rPr>
          <w:color w:val="000000" w:themeColor="text1"/>
          <w:sz w:val="20"/>
          <w:lang w:val="es-AR"/>
        </w:rPr>
        <w:t xml:space="preserve"> </w:t>
      </w:r>
      <w:proofErr w:type="spellStart"/>
      <w:r w:rsidRPr="009171A9">
        <w:rPr>
          <w:color w:val="000000" w:themeColor="text1"/>
          <w:sz w:val="20"/>
          <w:lang w:val="es-AR"/>
        </w:rPr>
        <w:t>në</w:t>
      </w:r>
      <w:proofErr w:type="spellEnd"/>
      <w:r w:rsidRPr="009171A9">
        <w:rPr>
          <w:color w:val="000000" w:themeColor="text1"/>
          <w:sz w:val="20"/>
          <w:lang w:val="es-AR"/>
        </w:rPr>
        <w:t xml:space="preserve"> </w:t>
      </w:r>
      <w:proofErr w:type="spellStart"/>
      <w:r w:rsidRPr="009171A9">
        <w:rPr>
          <w:color w:val="000000" w:themeColor="text1"/>
          <w:sz w:val="20"/>
          <w:lang w:val="es-AR"/>
        </w:rPr>
        <w:t>lidhje</w:t>
      </w:r>
      <w:proofErr w:type="spellEnd"/>
      <w:r w:rsidRPr="009171A9">
        <w:rPr>
          <w:color w:val="000000" w:themeColor="text1"/>
          <w:sz w:val="20"/>
          <w:lang w:val="es-AR"/>
        </w:rPr>
        <w:t xml:space="preserve"> me </w:t>
      </w:r>
      <w:proofErr w:type="spellStart"/>
      <w:r w:rsidR="009171A9" w:rsidRPr="009171A9">
        <w:rPr>
          <w:color w:val="000000" w:themeColor="text1"/>
          <w:sz w:val="20"/>
          <w:lang w:val="es-AR"/>
        </w:rPr>
        <w:t>fushë</w:t>
      </w:r>
      <w:r w:rsidRPr="009171A9">
        <w:rPr>
          <w:color w:val="000000" w:themeColor="text1"/>
          <w:sz w:val="20"/>
          <w:lang w:val="es-AR"/>
        </w:rPr>
        <w:t>n</w:t>
      </w:r>
      <w:proofErr w:type="spellEnd"/>
      <w:r w:rsidR="0059429A" w:rsidRPr="009171A9">
        <w:rPr>
          <w:color w:val="000000" w:themeColor="text1"/>
          <w:sz w:val="20"/>
          <w:lang w:val="es-AR"/>
        </w:rPr>
        <w:t xml:space="preserve"> </w:t>
      </w:r>
      <w:proofErr w:type="spellStart"/>
      <w:r w:rsidR="0059429A" w:rsidRPr="009171A9">
        <w:rPr>
          <w:color w:val="000000" w:themeColor="text1"/>
          <w:sz w:val="20"/>
          <w:lang w:val="es-AR"/>
        </w:rPr>
        <w:t>përkatës</w:t>
      </w:r>
      <w:proofErr w:type="spellEnd"/>
      <w:r w:rsidRPr="009171A9">
        <w:rPr>
          <w:color w:val="000000" w:themeColor="text1"/>
          <w:sz w:val="20"/>
          <w:lang w:val="es-AR"/>
        </w:rPr>
        <w:t>?</w:t>
      </w:r>
      <w:proofErr w:type="gramEnd"/>
    </w:p>
    <w:p w14:paraId="11C5DB54" w14:textId="77777777" w:rsidR="00DA62C7" w:rsidRPr="000913E9" w:rsidRDefault="00DA62C7">
      <w:pPr>
        <w:spacing w:line="266" w:lineRule="auto"/>
        <w:jc w:val="both"/>
        <w:rPr>
          <w:sz w:val="20"/>
          <w:lang w:val="es-AR"/>
        </w:rPr>
        <w:sectPr w:rsidR="00DA62C7" w:rsidRPr="000913E9">
          <w:pgSz w:w="11910" w:h="16840"/>
          <w:pgMar w:top="1320" w:right="0" w:bottom="960" w:left="0" w:header="0" w:footer="690" w:gutter="0"/>
          <w:cols w:space="720"/>
        </w:sectPr>
      </w:pPr>
    </w:p>
    <w:p w14:paraId="6E7BE0C8" w14:textId="77777777" w:rsidR="00DA62C7" w:rsidRPr="000913E9" w:rsidRDefault="00707778">
      <w:pPr>
        <w:pStyle w:val="ListParagraph"/>
        <w:numPr>
          <w:ilvl w:val="0"/>
          <w:numId w:val="8"/>
        </w:numPr>
        <w:tabs>
          <w:tab w:val="left" w:pos="1388"/>
        </w:tabs>
        <w:spacing w:before="67" w:line="266" w:lineRule="auto"/>
        <w:ind w:right="1136" w:firstLine="0"/>
        <w:jc w:val="both"/>
        <w:rPr>
          <w:sz w:val="20"/>
          <w:lang w:val="es-AR"/>
        </w:rPr>
      </w:pPr>
      <w:proofErr w:type="gramStart"/>
      <w:r w:rsidRPr="000913E9">
        <w:rPr>
          <w:sz w:val="20"/>
          <w:lang w:val="es-AR"/>
        </w:rPr>
        <w:lastRenderedPageBreak/>
        <w:t xml:space="preserve">Sipas </w:t>
      </w:r>
      <w:proofErr w:type="spellStart"/>
      <w:r w:rsidRPr="000913E9">
        <w:rPr>
          <w:sz w:val="20"/>
          <w:lang w:val="es-AR"/>
        </w:rPr>
        <w:t>mendimit</w:t>
      </w:r>
      <w:proofErr w:type="spellEnd"/>
      <w:r w:rsidRPr="000913E9">
        <w:rPr>
          <w:sz w:val="20"/>
          <w:lang w:val="es-AR"/>
        </w:rPr>
        <w:t xml:space="preserve"> </w:t>
      </w:r>
      <w:proofErr w:type="spellStart"/>
      <w:r w:rsidRPr="000913E9">
        <w:rPr>
          <w:sz w:val="20"/>
          <w:lang w:val="es-AR"/>
        </w:rPr>
        <w:t>tuaj</w:t>
      </w:r>
      <w:proofErr w:type="spellEnd"/>
      <w:r w:rsidRPr="000913E9">
        <w:rPr>
          <w:sz w:val="20"/>
          <w:lang w:val="es-AR"/>
        </w:rPr>
        <w:t xml:space="preserve">, </w:t>
      </w:r>
      <w:proofErr w:type="spellStart"/>
      <w:r w:rsidRPr="000913E9">
        <w:rPr>
          <w:sz w:val="20"/>
          <w:lang w:val="es-AR"/>
        </w:rPr>
        <w:t>cilat</w:t>
      </w:r>
      <w:proofErr w:type="spellEnd"/>
      <w:r w:rsidRPr="000913E9">
        <w:rPr>
          <w:sz w:val="20"/>
          <w:lang w:val="es-AR"/>
        </w:rPr>
        <w:t xml:space="preserve"> </w:t>
      </w:r>
      <w:proofErr w:type="spellStart"/>
      <w:r w:rsidRPr="000913E9">
        <w:rPr>
          <w:sz w:val="20"/>
          <w:lang w:val="es-AR"/>
        </w:rPr>
        <w:t>janë</w:t>
      </w:r>
      <w:proofErr w:type="spellEnd"/>
      <w:r w:rsidRPr="000913E9">
        <w:rPr>
          <w:sz w:val="20"/>
          <w:lang w:val="es-AR"/>
        </w:rPr>
        <w:t xml:space="preserve"> </w:t>
      </w:r>
      <w:proofErr w:type="spellStart"/>
      <w:r w:rsidRPr="000913E9">
        <w:rPr>
          <w:sz w:val="20"/>
          <w:lang w:val="es-AR"/>
        </w:rPr>
        <w:t>pikat</w:t>
      </w:r>
      <w:proofErr w:type="spellEnd"/>
      <w:r w:rsidRPr="000913E9">
        <w:rPr>
          <w:sz w:val="20"/>
          <w:lang w:val="es-AR"/>
        </w:rPr>
        <w:t xml:space="preserve"> e </w:t>
      </w:r>
      <w:proofErr w:type="spellStart"/>
      <w:r w:rsidRPr="000913E9">
        <w:rPr>
          <w:sz w:val="20"/>
          <w:lang w:val="es-AR"/>
        </w:rPr>
        <w:t>forta</w:t>
      </w:r>
      <w:proofErr w:type="spellEnd"/>
      <w:r w:rsidRPr="000913E9">
        <w:rPr>
          <w:sz w:val="20"/>
          <w:lang w:val="es-AR"/>
        </w:rPr>
        <w:t xml:space="preserve"> </w:t>
      </w:r>
      <w:proofErr w:type="spellStart"/>
      <w:r w:rsidRPr="000913E9">
        <w:rPr>
          <w:sz w:val="20"/>
          <w:lang w:val="es-AR"/>
        </w:rPr>
        <w:t>dhe</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dobëta</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fushës</w:t>
      </w:r>
      <w:proofErr w:type="spellEnd"/>
      <w:r w:rsidRPr="000913E9">
        <w:rPr>
          <w:sz w:val="20"/>
          <w:lang w:val="es-AR"/>
        </w:rPr>
        <w:t xml:space="preserve"> </w:t>
      </w:r>
      <w:proofErr w:type="spellStart"/>
      <w:r w:rsidRPr="000913E9">
        <w:rPr>
          <w:sz w:val="20"/>
          <w:lang w:val="es-AR"/>
        </w:rPr>
        <w:t>së</w:t>
      </w:r>
      <w:proofErr w:type="spellEnd"/>
      <w:r w:rsidRPr="000913E9">
        <w:rPr>
          <w:sz w:val="20"/>
          <w:lang w:val="es-AR"/>
        </w:rPr>
        <w:t xml:space="preserve"> </w:t>
      </w:r>
      <w:proofErr w:type="spellStart"/>
      <w:r w:rsidRPr="000913E9">
        <w:rPr>
          <w:sz w:val="20"/>
          <w:lang w:val="es-AR"/>
        </w:rPr>
        <w:t>përzgjedhur</w:t>
      </w:r>
      <w:proofErr w:type="spellEnd"/>
      <w:r w:rsidRPr="000913E9">
        <w:rPr>
          <w:sz w:val="20"/>
          <w:lang w:val="es-AR"/>
        </w:rPr>
        <w:t>?</w:t>
      </w:r>
      <w:proofErr w:type="gramEnd"/>
      <w:r w:rsidRPr="000913E9">
        <w:rPr>
          <w:sz w:val="20"/>
          <w:lang w:val="es-AR"/>
        </w:rPr>
        <w:t xml:space="preserve"> </w:t>
      </w:r>
      <w:proofErr w:type="gramStart"/>
      <w:r w:rsidRPr="000913E9">
        <w:rPr>
          <w:sz w:val="20"/>
          <w:lang w:val="es-AR"/>
        </w:rPr>
        <w:t xml:space="preserve">A </w:t>
      </w:r>
      <w:proofErr w:type="spellStart"/>
      <w:r w:rsidRPr="000913E9">
        <w:rPr>
          <w:sz w:val="20"/>
          <w:lang w:val="es-AR"/>
        </w:rPr>
        <w:t>mund</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jetë</w:t>
      </w:r>
      <w:proofErr w:type="spellEnd"/>
      <w:r w:rsidRPr="000913E9">
        <w:rPr>
          <w:sz w:val="20"/>
          <w:lang w:val="es-AR"/>
        </w:rPr>
        <w:t xml:space="preserve"> </w:t>
      </w:r>
      <w:proofErr w:type="spellStart"/>
      <w:r w:rsidRPr="000913E9">
        <w:rPr>
          <w:sz w:val="20"/>
          <w:lang w:val="es-AR"/>
        </w:rPr>
        <w:t>ky</w:t>
      </w:r>
      <w:proofErr w:type="spellEnd"/>
      <w:r w:rsidRPr="000913E9">
        <w:rPr>
          <w:sz w:val="20"/>
          <w:lang w:val="es-AR"/>
        </w:rPr>
        <w:t xml:space="preserve"> </w:t>
      </w:r>
      <w:proofErr w:type="spellStart"/>
      <w:r w:rsidRPr="000913E9">
        <w:rPr>
          <w:sz w:val="20"/>
          <w:lang w:val="es-AR"/>
        </w:rPr>
        <w:t>një</w:t>
      </w:r>
      <w:proofErr w:type="spellEnd"/>
      <w:r w:rsidRPr="000913E9">
        <w:rPr>
          <w:sz w:val="20"/>
          <w:lang w:val="es-AR"/>
        </w:rPr>
        <w:t xml:space="preserve"> </w:t>
      </w:r>
      <w:proofErr w:type="spellStart"/>
      <w:r w:rsidRPr="000913E9">
        <w:rPr>
          <w:sz w:val="20"/>
          <w:lang w:val="es-AR"/>
        </w:rPr>
        <w:t>kërcënim</w:t>
      </w:r>
      <w:proofErr w:type="spellEnd"/>
      <w:r w:rsidRPr="000913E9">
        <w:rPr>
          <w:sz w:val="20"/>
          <w:lang w:val="es-AR"/>
        </w:rPr>
        <w:t xml:space="preserve"> </w:t>
      </w:r>
      <w:proofErr w:type="spellStart"/>
      <w:r w:rsidRPr="000913E9">
        <w:rPr>
          <w:sz w:val="20"/>
          <w:lang w:val="es-AR"/>
        </w:rPr>
        <w:t>për</w:t>
      </w:r>
      <w:proofErr w:type="spellEnd"/>
      <w:r w:rsidRPr="000913E9">
        <w:rPr>
          <w:sz w:val="20"/>
          <w:lang w:val="es-AR"/>
        </w:rPr>
        <w:t xml:space="preserve"> </w:t>
      </w:r>
      <w:proofErr w:type="spellStart"/>
      <w:r w:rsidRPr="000913E9">
        <w:rPr>
          <w:sz w:val="20"/>
          <w:lang w:val="es-AR"/>
        </w:rPr>
        <w:t>dekadën</w:t>
      </w:r>
      <w:proofErr w:type="spellEnd"/>
      <w:r w:rsidRPr="000913E9">
        <w:rPr>
          <w:sz w:val="20"/>
          <w:lang w:val="es-AR"/>
        </w:rPr>
        <w:t xml:space="preserve"> e </w:t>
      </w:r>
      <w:proofErr w:type="spellStart"/>
      <w:r w:rsidRPr="000913E9">
        <w:rPr>
          <w:sz w:val="20"/>
          <w:lang w:val="es-AR"/>
        </w:rPr>
        <w:t>ardhshme</w:t>
      </w:r>
      <w:proofErr w:type="spellEnd"/>
      <w:r w:rsidRPr="000913E9">
        <w:rPr>
          <w:sz w:val="20"/>
          <w:lang w:val="es-AR"/>
        </w:rPr>
        <w:t>?</w:t>
      </w:r>
      <w:proofErr w:type="gramEnd"/>
    </w:p>
    <w:p w14:paraId="216B4C7F" w14:textId="77777777" w:rsidR="00DA62C7" w:rsidRPr="000913E9" w:rsidRDefault="00707778">
      <w:pPr>
        <w:pStyle w:val="ListParagraph"/>
        <w:numPr>
          <w:ilvl w:val="0"/>
          <w:numId w:val="8"/>
        </w:numPr>
        <w:tabs>
          <w:tab w:val="left" w:pos="1335"/>
        </w:tabs>
        <w:spacing w:before="120" w:line="266" w:lineRule="auto"/>
        <w:ind w:right="1136" w:firstLine="0"/>
        <w:jc w:val="both"/>
        <w:rPr>
          <w:sz w:val="20"/>
          <w:lang w:val="es-AR"/>
        </w:rPr>
      </w:pPr>
      <w:proofErr w:type="spellStart"/>
      <w:r w:rsidRPr="000913E9">
        <w:rPr>
          <w:sz w:val="20"/>
          <w:lang w:val="es-AR"/>
        </w:rPr>
        <w:t>Cilin</w:t>
      </w:r>
      <w:proofErr w:type="spellEnd"/>
      <w:r w:rsidRPr="000913E9">
        <w:rPr>
          <w:sz w:val="20"/>
          <w:lang w:val="es-AR"/>
        </w:rPr>
        <w:t xml:space="preserve"> </w:t>
      </w:r>
      <w:proofErr w:type="spellStart"/>
      <w:r w:rsidRPr="000913E9">
        <w:rPr>
          <w:sz w:val="20"/>
          <w:lang w:val="es-AR"/>
        </w:rPr>
        <w:t>lloj</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aseteve</w:t>
      </w:r>
      <w:proofErr w:type="spellEnd"/>
      <w:r w:rsidRPr="000913E9">
        <w:rPr>
          <w:sz w:val="20"/>
          <w:lang w:val="es-AR"/>
        </w:rPr>
        <w:t xml:space="preserve">, </w:t>
      </w:r>
      <w:proofErr w:type="spellStart"/>
      <w:r w:rsidRPr="000913E9">
        <w:rPr>
          <w:sz w:val="20"/>
          <w:lang w:val="es-AR"/>
        </w:rPr>
        <w:t>aftësive</w:t>
      </w:r>
      <w:proofErr w:type="spellEnd"/>
      <w:r w:rsidRPr="000913E9">
        <w:rPr>
          <w:sz w:val="20"/>
          <w:lang w:val="es-AR"/>
        </w:rPr>
        <w:t xml:space="preserve">, </w:t>
      </w:r>
      <w:proofErr w:type="spellStart"/>
      <w:r w:rsidRPr="000913E9">
        <w:rPr>
          <w:sz w:val="20"/>
          <w:lang w:val="es-AR"/>
        </w:rPr>
        <w:t>ekspertizës</w:t>
      </w:r>
      <w:proofErr w:type="spellEnd"/>
      <w:r w:rsidRPr="000913E9">
        <w:rPr>
          <w:sz w:val="20"/>
          <w:lang w:val="es-AR"/>
        </w:rPr>
        <w:t xml:space="preserve"> </w:t>
      </w:r>
      <w:proofErr w:type="spellStart"/>
      <w:r w:rsidRPr="000913E9">
        <w:rPr>
          <w:sz w:val="20"/>
          <w:lang w:val="es-AR"/>
        </w:rPr>
        <w:t>dhe</w:t>
      </w:r>
      <w:proofErr w:type="spellEnd"/>
      <w:r w:rsidRPr="000913E9">
        <w:rPr>
          <w:sz w:val="20"/>
          <w:lang w:val="es-AR"/>
        </w:rPr>
        <w:t xml:space="preserve"> </w:t>
      </w:r>
      <w:proofErr w:type="spellStart"/>
      <w:r w:rsidRPr="000913E9">
        <w:rPr>
          <w:sz w:val="20"/>
          <w:lang w:val="es-AR"/>
        </w:rPr>
        <w:t>njohurive</w:t>
      </w:r>
      <w:proofErr w:type="spellEnd"/>
      <w:r w:rsidRPr="000913E9">
        <w:rPr>
          <w:sz w:val="20"/>
          <w:lang w:val="es-AR"/>
        </w:rPr>
        <w:t xml:space="preserve"> i </w:t>
      </w:r>
      <w:proofErr w:type="spellStart"/>
      <w:r w:rsidRPr="000913E9">
        <w:rPr>
          <w:sz w:val="20"/>
          <w:lang w:val="es-AR"/>
        </w:rPr>
        <w:t>konsideroni</w:t>
      </w:r>
      <w:proofErr w:type="spellEnd"/>
      <w:r w:rsidRPr="000913E9">
        <w:rPr>
          <w:sz w:val="20"/>
          <w:lang w:val="es-AR"/>
        </w:rPr>
        <w:t xml:space="preserve"> si </w:t>
      </w:r>
      <w:proofErr w:type="spellStart"/>
      <w:r w:rsidRPr="000913E9">
        <w:rPr>
          <w:sz w:val="20"/>
          <w:lang w:val="es-AR"/>
        </w:rPr>
        <w:t>më</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rëndësishmet</w:t>
      </w:r>
      <w:proofErr w:type="spellEnd"/>
      <w:r w:rsidRPr="000913E9">
        <w:rPr>
          <w:sz w:val="20"/>
          <w:lang w:val="es-AR"/>
        </w:rPr>
        <w:t xml:space="preserve"> </w:t>
      </w:r>
      <w:proofErr w:type="spellStart"/>
      <w:r w:rsidRPr="000913E9">
        <w:rPr>
          <w:sz w:val="20"/>
          <w:lang w:val="es-AR"/>
        </w:rPr>
        <w:t>n</w:t>
      </w:r>
      <w:r w:rsidR="0059429A">
        <w:rPr>
          <w:sz w:val="20"/>
          <w:lang w:val="es-AR"/>
        </w:rPr>
        <w:t>ë</w:t>
      </w:r>
      <w:proofErr w:type="spellEnd"/>
      <w:r w:rsidR="0059429A">
        <w:rPr>
          <w:sz w:val="20"/>
          <w:lang w:val="es-AR"/>
        </w:rPr>
        <w:t xml:space="preserve"> </w:t>
      </w:r>
      <w:proofErr w:type="spellStart"/>
      <w:r w:rsidR="0059429A">
        <w:rPr>
          <w:sz w:val="20"/>
          <w:lang w:val="es-AR"/>
        </w:rPr>
        <w:t>zinxhirin</w:t>
      </w:r>
      <w:proofErr w:type="spellEnd"/>
      <w:r w:rsidR="0059429A">
        <w:rPr>
          <w:sz w:val="20"/>
          <w:lang w:val="es-AR"/>
        </w:rPr>
        <w:t xml:space="preserve"> e </w:t>
      </w:r>
      <w:proofErr w:type="spellStart"/>
      <w:r w:rsidR="0059429A">
        <w:rPr>
          <w:sz w:val="20"/>
          <w:lang w:val="es-AR"/>
        </w:rPr>
        <w:t>vlerës</w:t>
      </w:r>
      <w:proofErr w:type="spellEnd"/>
      <w:r w:rsidR="0059429A">
        <w:rPr>
          <w:sz w:val="20"/>
          <w:lang w:val="es-AR"/>
        </w:rPr>
        <w:t xml:space="preserve"> </w:t>
      </w:r>
      <w:proofErr w:type="spellStart"/>
      <w:r w:rsidR="0059429A">
        <w:rPr>
          <w:sz w:val="20"/>
          <w:lang w:val="es-AR"/>
        </w:rPr>
        <w:t>përkatës</w:t>
      </w:r>
      <w:proofErr w:type="spellEnd"/>
      <w:r w:rsidR="0059429A">
        <w:rPr>
          <w:sz w:val="20"/>
          <w:lang w:val="es-AR"/>
        </w:rPr>
        <w:t xml:space="preserve"> </w:t>
      </w:r>
      <w:r w:rsidRPr="000913E9">
        <w:rPr>
          <w:sz w:val="20"/>
          <w:lang w:val="es-AR"/>
        </w:rPr>
        <w:t xml:space="preserve">(baza e </w:t>
      </w:r>
      <w:proofErr w:type="spellStart"/>
      <w:r w:rsidRPr="000913E9">
        <w:rPr>
          <w:sz w:val="20"/>
          <w:lang w:val="es-AR"/>
        </w:rPr>
        <w:t>avantazhit</w:t>
      </w:r>
      <w:proofErr w:type="spellEnd"/>
      <w:r w:rsidRPr="000913E9">
        <w:rPr>
          <w:sz w:val="20"/>
          <w:lang w:val="es-AR"/>
        </w:rPr>
        <w:t xml:space="preserve"> </w:t>
      </w:r>
      <w:proofErr w:type="spellStart"/>
      <w:r w:rsidRPr="000913E9">
        <w:rPr>
          <w:sz w:val="20"/>
          <w:lang w:val="es-AR"/>
        </w:rPr>
        <w:t>konkurrues</w:t>
      </w:r>
      <w:proofErr w:type="spellEnd"/>
      <w:r w:rsidRPr="000913E9">
        <w:rPr>
          <w:sz w:val="20"/>
          <w:lang w:val="es-AR"/>
        </w:rPr>
        <w:t>)?</w:t>
      </w:r>
    </w:p>
    <w:p w14:paraId="2C627715" w14:textId="59D5EBAD" w:rsidR="00DA62C7" w:rsidRPr="000913E9" w:rsidRDefault="0059429A">
      <w:pPr>
        <w:pStyle w:val="ListParagraph"/>
        <w:numPr>
          <w:ilvl w:val="0"/>
          <w:numId w:val="8"/>
        </w:numPr>
        <w:tabs>
          <w:tab w:val="left" w:pos="1354"/>
        </w:tabs>
        <w:spacing w:before="121" w:line="266" w:lineRule="auto"/>
        <w:ind w:right="1132" w:firstLine="0"/>
        <w:jc w:val="both"/>
        <w:rPr>
          <w:sz w:val="20"/>
          <w:lang w:val="es-AR"/>
        </w:rPr>
      </w:pPr>
      <w:r>
        <w:rPr>
          <w:sz w:val="20"/>
          <w:lang w:val="es-AR"/>
        </w:rPr>
        <w:t xml:space="preserve">Sa i </w:t>
      </w:r>
      <w:proofErr w:type="spellStart"/>
      <w:r>
        <w:rPr>
          <w:sz w:val="20"/>
          <w:lang w:val="es-AR"/>
        </w:rPr>
        <w:t>rëndësishëm</w:t>
      </w:r>
      <w:proofErr w:type="spellEnd"/>
      <w:r w:rsidR="00707778" w:rsidRPr="000913E9">
        <w:rPr>
          <w:sz w:val="20"/>
          <w:lang w:val="es-AR"/>
        </w:rPr>
        <w:t xml:space="preserve"> </w:t>
      </w:r>
      <w:proofErr w:type="spellStart"/>
      <w:r w:rsidR="00707778" w:rsidRPr="000913E9">
        <w:rPr>
          <w:sz w:val="20"/>
          <w:lang w:val="es-AR"/>
        </w:rPr>
        <w:t>është</w:t>
      </w:r>
      <w:proofErr w:type="spellEnd"/>
      <w:r w:rsidR="00707778" w:rsidRPr="000913E9">
        <w:rPr>
          <w:sz w:val="20"/>
          <w:lang w:val="es-AR"/>
        </w:rPr>
        <w:t xml:space="preserve"> </w:t>
      </w:r>
      <w:proofErr w:type="spellStart"/>
      <w:r w:rsidR="00707778" w:rsidRPr="000913E9">
        <w:rPr>
          <w:sz w:val="20"/>
          <w:lang w:val="es-AR"/>
        </w:rPr>
        <w:t>inovacioni</w:t>
      </w:r>
      <w:proofErr w:type="spellEnd"/>
      <w:r w:rsidR="00707778" w:rsidRPr="000913E9">
        <w:rPr>
          <w:sz w:val="20"/>
          <w:lang w:val="es-AR"/>
        </w:rPr>
        <w:t xml:space="preserve"> </w:t>
      </w:r>
      <w:proofErr w:type="spellStart"/>
      <w:r w:rsidR="00707778" w:rsidRPr="000913E9">
        <w:rPr>
          <w:sz w:val="20"/>
          <w:lang w:val="es-AR"/>
        </w:rPr>
        <w:t>teknologjik</w:t>
      </w:r>
      <w:proofErr w:type="spellEnd"/>
      <w:r w:rsidR="00707778" w:rsidRPr="000913E9">
        <w:rPr>
          <w:sz w:val="20"/>
          <w:lang w:val="es-AR"/>
        </w:rPr>
        <w:t xml:space="preserve"> </w:t>
      </w:r>
      <w:proofErr w:type="spellStart"/>
      <w:r w:rsidR="00707778" w:rsidRPr="000913E9">
        <w:rPr>
          <w:sz w:val="20"/>
          <w:lang w:val="es-AR"/>
        </w:rPr>
        <w:t>në</w:t>
      </w:r>
      <w:proofErr w:type="spellEnd"/>
      <w:r w:rsidR="00707778" w:rsidRPr="000913E9">
        <w:rPr>
          <w:sz w:val="20"/>
          <w:lang w:val="es-AR"/>
        </w:rPr>
        <w:t xml:space="preserve"> </w:t>
      </w:r>
      <w:proofErr w:type="spellStart"/>
      <w:r w:rsidR="00707778" w:rsidRPr="000913E9">
        <w:rPr>
          <w:sz w:val="20"/>
          <w:lang w:val="es-AR"/>
        </w:rPr>
        <w:t>fushën</w:t>
      </w:r>
      <w:proofErr w:type="spellEnd"/>
      <w:r w:rsidR="00707778" w:rsidRPr="000913E9">
        <w:rPr>
          <w:sz w:val="20"/>
          <w:lang w:val="es-AR"/>
        </w:rPr>
        <w:t xml:space="preserve"> e </w:t>
      </w:r>
      <w:proofErr w:type="spellStart"/>
      <w:r w:rsidR="00707778" w:rsidRPr="000913E9">
        <w:rPr>
          <w:sz w:val="20"/>
          <w:lang w:val="es-AR"/>
        </w:rPr>
        <w:t>përzgjedhur</w:t>
      </w:r>
      <w:proofErr w:type="spellEnd"/>
      <w:r w:rsidR="00707778" w:rsidRPr="000913E9">
        <w:rPr>
          <w:sz w:val="20"/>
          <w:lang w:val="es-AR"/>
        </w:rPr>
        <w:t xml:space="preserve">? </w:t>
      </w:r>
      <w:proofErr w:type="gramStart"/>
      <w:r w:rsidR="00707778" w:rsidRPr="000913E9">
        <w:rPr>
          <w:sz w:val="20"/>
          <w:lang w:val="es-AR"/>
        </w:rPr>
        <w:t xml:space="preserve">A </w:t>
      </w:r>
      <w:proofErr w:type="spellStart"/>
      <w:r w:rsidR="00707778" w:rsidRPr="000913E9">
        <w:rPr>
          <w:sz w:val="20"/>
          <w:lang w:val="es-AR"/>
        </w:rPr>
        <w:t>ka</w:t>
      </w:r>
      <w:proofErr w:type="spellEnd"/>
      <w:r w:rsidR="00707778" w:rsidRPr="000913E9">
        <w:rPr>
          <w:sz w:val="20"/>
          <w:lang w:val="es-AR"/>
        </w:rPr>
        <w:t xml:space="preserve"> </w:t>
      </w:r>
      <w:proofErr w:type="spellStart"/>
      <w:r w:rsidR="00707778" w:rsidRPr="000913E9">
        <w:rPr>
          <w:sz w:val="20"/>
          <w:lang w:val="es-AR"/>
        </w:rPr>
        <w:t>zhvilluar</w:t>
      </w:r>
      <w:proofErr w:type="spellEnd"/>
      <w:r w:rsidR="00707778" w:rsidRPr="000913E9">
        <w:rPr>
          <w:sz w:val="20"/>
          <w:lang w:val="es-AR"/>
        </w:rPr>
        <w:t xml:space="preserve"> </w:t>
      </w:r>
      <w:proofErr w:type="spellStart"/>
      <w:r w:rsidR="00707778" w:rsidRPr="000913E9">
        <w:rPr>
          <w:sz w:val="20"/>
          <w:lang w:val="es-AR"/>
        </w:rPr>
        <w:t>kompania</w:t>
      </w:r>
      <w:proofErr w:type="spellEnd"/>
      <w:r w:rsidR="00707778" w:rsidRPr="000913E9">
        <w:rPr>
          <w:sz w:val="20"/>
          <w:lang w:val="es-AR"/>
        </w:rPr>
        <w:t xml:space="preserve"> </w:t>
      </w:r>
      <w:proofErr w:type="spellStart"/>
      <w:r w:rsidR="00707778" w:rsidRPr="000913E9">
        <w:rPr>
          <w:sz w:val="20"/>
          <w:lang w:val="es-AR"/>
        </w:rPr>
        <w:t>juaj</w:t>
      </w:r>
      <w:proofErr w:type="spellEnd"/>
      <w:r w:rsidR="00707778" w:rsidRPr="000913E9">
        <w:rPr>
          <w:sz w:val="20"/>
          <w:lang w:val="es-AR"/>
        </w:rPr>
        <w:t xml:space="preserve"> </w:t>
      </w:r>
      <w:proofErr w:type="spellStart"/>
      <w:r w:rsidR="00707778" w:rsidRPr="000913E9">
        <w:rPr>
          <w:sz w:val="20"/>
          <w:lang w:val="es-AR"/>
        </w:rPr>
        <w:t>një</w:t>
      </w:r>
      <w:proofErr w:type="spellEnd"/>
      <w:r w:rsidR="00707778" w:rsidRPr="000913E9">
        <w:rPr>
          <w:sz w:val="20"/>
          <w:lang w:val="es-AR"/>
        </w:rPr>
        <w:t xml:space="preserve"> </w:t>
      </w:r>
      <w:proofErr w:type="spellStart"/>
      <w:r w:rsidR="00707778" w:rsidRPr="000913E9">
        <w:rPr>
          <w:sz w:val="20"/>
          <w:lang w:val="es-AR"/>
        </w:rPr>
        <w:t>risi</w:t>
      </w:r>
      <w:proofErr w:type="spellEnd"/>
      <w:r w:rsidR="00707778" w:rsidRPr="000913E9">
        <w:rPr>
          <w:sz w:val="20"/>
          <w:lang w:val="es-AR"/>
        </w:rPr>
        <w:t xml:space="preserve"> </w:t>
      </w:r>
      <w:proofErr w:type="spellStart"/>
      <w:r w:rsidR="00707778" w:rsidRPr="000913E9">
        <w:rPr>
          <w:sz w:val="20"/>
          <w:lang w:val="es-AR"/>
        </w:rPr>
        <w:t>në</w:t>
      </w:r>
      <w:proofErr w:type="spellEnd"/>
      <w:r w:rsidR="00707778" w:rsidRPr="000913E9">
        <w:rPr>
          <w:sz w:val="20"/>
          <w:lang w:val="es-AR"/>
        </w:rPr>
        <w:t xml:space="preserve"> 3 </w:t>
      </w:r>
      <w:proofErr w:type="spellStart"/>
      <w:r w:rsidR="00707778" w:rsidRPr="000913E9">
        <w:rPr>
          <w:sz w:val="20"/>
          <w:lang w:val="es-AR"/>
        </w:rPr>
        <w:t>vitet</w:t>
      </w:r>
      <w:proofErr w:type="spellEnd"/>
      <w:r w:rsidR="00707778" w:rsidRPr="000913E9">
        <w:rPr>
          <w:sz w:val="20"/>
          <w:lang w:val="es-AR"/>
        </w:rPr>
        <w:t xml:space="preserve"> e </w:t>
      </w:r>
      <w:proofErr w:type="spellStart"/>
      <w:r w:rsidR="00707778" w:rsidRPr="000913E9">
        <w:rPr>
          <w:sz w:val="20"/>
          <w:lang w:val="es-AR"/>
        </w:rPr>
        <w:t>fundit</w:t>
      </w:r>
      <w:proofErr w:type="spellEnd"/>
      <w:r w:rsidR="00707778" w:rsidRPr="000913E9">
        <w:rPr>
          <w:sz w:val="20"/>
          <w:lang w:val="es-AR"/>
        </w:rPr>
        <w:t>?</w:t>
      </w:r>
      <w:proofErr w:type="gramEnd"/>
      <w:r w:rsidR="00707778" w:rsidRPr="000913E9">
        <w:rPr>
          <w:sz w:val="20"/>
          <w:lang w:val="es-AR"/>
        </w:rPr>
        <w:t xml:space="preserve"> (</w:t>
      </w:r>
      <w:proofErr w:type="spellStart"/>
      <w:r w:rsidR="00707778" w:rsidRPr="000913E9">
        <w:rPr>
          <w:sz w:val="20"/>
          <w:lang w:val="es-AR"/>
        </w:rPr>
        <w:t>përfshirë</w:t>
      </w:r>
      <w:proofErr w:type="spellEnd"/>
      <w:r w:rsidR="00707778" w:rsidRPr="000913E9">
        <w:rPr>
          <w:sz w:val="20"/>
          <w:lang w:val="es-AR"/>
        </w:rPr>
        <w:t xml:space="preserve"> </w:t>
      </w:r>
      <w:proofErr w:type="spellStart"/>
      <w:r w:rsidR="00707778" w:rsidRPr="000913E9">
        <w:rPr>
          <w:sz w:val="20"/>
          <w:lang w:val="es-AR"/>
        </w:rPr>
        <w:t>në</w:t>
      </w:r>
      <w:proofErr w:type="spellEnd"/>
      <w:r w:rsidR="00707778" w:rsidRPr="000913E9">
        <w:rPr>
          <w:sz w:val="20"/>
          <w:lang w:val="es-AR"/>
        </w:rPr>
        <w:t xml:space="preserve"> </w:t>
      </w:r>
      <w:proofErr w:type="spellStart"/>
      <w:r w:rsidR="00707778" w:rsidRPr="000913E9">
        <w:rPr>
          <w:sz w:val="20"/>
          <w:lang w:val="es-AR"/>
        </w:rPr>
        <w:t>bazë</w:t>
      </w:r>
      <w:proofErr w:type="spellEnd"/>
      <w:r w:rsidR="00707778" w:rsidRPr="000913E9">
        <w:rPr>
          <w:sz w:val="20"/>
          <w:lang w:val="es-AR"/>
        </w:rPr>
        <w:t xml:space="preserve"> </w:t>
      </w:r>
      <w:proofErr w:type="spellStart"/>
      <w:r w:rsidR="00707778" w:rsidRPr="000913E9">
        <w:rPr>
          <w:sz w:val="20"/>
          <w:lang w:val="es-AR"/>
        </w:rPr>
        <w:t>të</w:t>
      </w:r>
      <w:proofErr w:type="spellEnd"/>
      <w:r w:rsidR="00707778" w:rsidRPr="000913E9">
        <w:rPr>
          <w:sz w:val="20"/>
          <w:lang w:val="es-AR"/>
        </w:rPr>
        <w:t xml:space="preserve"> </w:t>
      </w:r>
      <w:proofErr w:type="spellStart"/>
      <w:r w:rsidR="00707778" w:rsidRPr="000913E9">
        <w:rPr>
          <w:sz w:val="20"/>
          <w:lang w:val="es-AR"/>
        </w:rPr>
        <w:t>kërkimit</w:t>
      </w:r>
      <w:proofErr w:type="spellEnd"/>
      <w:r w:rsidR="00707778" w:rsidRPr="000913E9">
        <w:rPr>
          <w:sz w:val="20"/>
          <w:lang w:val="es-AR"/>
        </w:rPr>
        <w:t xml:space="preserve">, </w:t>
      </w:r>
      <w:proofErr w:type="spellStart"/>
      <w:r w:rsidR="00707778" w:rsidRPr="000913E9">
        <w:rPr>
          <w:sz w:val="20"/>
          <w:lang w:val="es-AR"/>
        </w:rPr>
        <w:t>zhvillimit</w:t>
      </w:r>
      <w:proofErr w:type="spellEnd"/>
      <w:r w:rsidR="00707778" w:rsidRPr="000913E9">
        <w:rPr>
          <w:sz w:val="20"/>
          <w:lang w:val="es-AR"/>
        </w:rPr>
        <w:t xml:space="preserve"> </w:t>
      </w:r>
      <w:proofErr w:type="spellStart"/>
      <w:r w:rsidR="00707778" w:rsidRPr="000913E9">
        <w:rPr>
          <w:sz w:val="20"/>
          <w:lang w:val="es-AR"/>
        </w:rPr>
        <w:t>teknologjik</w:t>
      </w:r>
      <w:proofErr w:type="spellEnd"/>
      <w:r w:rsidR="00707778" w:rsidRPr="000913E9">
        <w:rPr>
          <w:sz w:val="20"/>
          <w:lang w:val="es-AR"/>
        </w:rPr>
        <w:t xml:space="preserve">, </w:t>
      </w:r>
      <w:proofErr w:type="spellStart"/>
      <w:r w:rsidR="00707778" w:rsidRPr="000913E9">
        <w:rPr>
          <w:sz w:val="20"/>
          <w:lang w:val="es-AR"/>
        </w:rPr>
        <w:t>procesit</w:t>
      </w:r>
      <w:proofErr w:type="spellEnd"/>
      <w:r w:rsidR="00707778" w:rsidRPr="000913E9">
        <w:rPr>
          <w:sz w:val="20"/>
          <w:lang w:val="es-AR"/>
        </w:rPr>
        <w:t xml:space="preserve">, </w:t>
      </w:r>
      <w:proofErr w:type="spellStart"/>
      <w:r w:rsidR="00707778" w:rsidRPr="000913E9">
        <w:rPr>
          <w:sz w:val="20"/>
          <w:lang w:val="es-AR"/>
        </w:rPr>
        <w:t>inovacionit</w:t>
      </w:r>
      <w:proofErr w:type="spellEnd"/>
      <w:r w:rsidR="00707778" w:rsidRPr="000913E9">
        <w:rPr>
          <w:sz w:val="20"/>
          <w:lang w:val="es-AR"/>
        </w:rPr>
        <w:t xml:space="preserve"> </w:t>
      </w:r>
      <w:proofErr w:type="spellStart"/>
      <w:r w:rsidR="00707778" w:rsidRPr="000913E9">
        <w:rPr>
          <w:sz w:val="20"/>
          <w:lang w:val="es-AR"/>
        </w:rPr>
        <w:t>organizativ</w:t>
      </w:r>
      <w:proofErr w:type="spellEnd"/>
      <w:r w:rsidR="00707778" w:rsidRPr="000913E9">
        <w:rPr>
          <w:sz w:val="20"/>
          <w:lang w:val="es-AR"/>
        </w:rPr>
        <w:t xml:space="preserve"> ose </w:t>
      </w:r>
      <w:proofErr w:type="spellStart"/>
      <w:r w:rsidR="00707778" w:rsidRPr="000913E9">
        <w:rPr>
          <w:sz w:val="20"/>
          <w:lang w:val="es-AR"/>
        </w:rPr>
        <w:t>marketingut</w:t>
      </w:r>
      <w:proofErr w:type="spellEnd"/>
      <w:r w:rsidR="00707778" w:rsidRPr="000913E9">
        <w:rPr>
          <w:sz w:val="20"/>
          <w:lang w:val="es-AR"/>
        </w:rPr>
        <w:t xml:space="preserve">, </w:t>
      </w:r>
      <w:proofErr w:type="spellStart"/>
      <w:r w:rsidR="00707778" w:rsidRPr="000913E9">
        <w:rPr>
          <w:sz w:val="20"/>
          <w:lang w:val="es-AR"/>
        </w:rPr>
        <w:t>modeleve</w:t>
      </w:r>
      <w:proofErr w:type="spellEnd"/>
      <w:r w:rsidR="00707778" w:rsidRPr="000913E9">
        <w:rPr>
          <w:sz w:val="20"/>
          <w:lang w:val="es-AR"/>
        </w:rPr>
        <w:t xml:space="preserve"> </w:t>
      </w:r>
      <w:proofErr w:type="spellStart"/>
      <w:r w:rsidR="00707778" w:rsidRPr="000913E9">
        <w:rPr>
          <w:sz w:val="20"/>
          <w:lang w:val="es-AR"/>
        </w:rPr>
        <w:t>të</w:t>
      </w:r>
      <w:proofErr w:type="spellEnd"/>
      <w:r w:rsidR="00707778" w:rsidRPr="000913E9">
        <w:rPr>
          <w:sz w:val="20"/>
          <w:lang w:val="es-AR"/>
        </w:rPr>
        <w:t xml:space="preserve"> reja </w:t>
      </w:r>
      <w:proofErr w:type="spellStart"/>
      <w:r w:rsidR="00707778" w:rsidRPr="000913E9">
        <w:rPr>
          <w:sz w:val="20"/>
          <w:lang w:val="es-AR"/>
        </w:rPr>
        <w:t>të</w:t>
      </w:r>
      <w:proofErr w:type="spellEnd"/>
      <w:r w:rsidR="00707778" w:rsidRPr="000913E9">
        <w:rPr>
          <w:sz w:val="20"/>
          <w:lang w:val="es-AR"/>
        </w:rPr>
        <w:t xml:space="preserve"> </w:t>
      </w:r>
      <w:proofErr w:type="spellStart"/>
      <w:r w:rsidR="00707778" w:rsidRPr="000913E9">
        <w:rPr>
          <w:sz w:val="20"/>
          <w:lang w:val="es-AR"/>
        </w:rPr>
        <w:t>biznesit</w:t>
      </w:r>
      <w:proofErr w:type="spellEnd"/>
      <w:r w:rsidR="00707778" w:rsidRPr="000913E9">
        <w:rPr>
          <w:sz w:val="20"/>
          <w:lang w:val="es-AR"/>
        </w:rPr>
        <w:t xml:space="preserve">, </w:t>
      </w:r>
      <w:proofErr w:type="spellStart"/>
      <w:r w:rsidR="00707778" w:rsidRPr="000913E9">
        <w:rPr>
          <w:sz w:val="20"/>
          <w:lang w:val="es-AR"/>
        </w:rPr>
        <w:t>kombinimit</w:t>
      </w:r>
      <w:proofErr w:type="spellEnd"/>
      <w:r w:rsidR="00707778" w:rsidRPr="000913E9">
        <w:rPr>
          <w:sz w:val="20"/>
          <w:lang w:val="es-AR"/>
        </w:rPr>
        <w:t xml:space="preserve"> </w:t>
      </w:r>
      <w:proofErr w:type="spellStart"/>
      <w:r w:rsidR="00707778" w:rsidRPr="000913E9">
        <w:rPr>
          <w:sz w:val="20"/>
          <w:lang w:val="es-AR"/>
        </w:rPr>
        <w:t>të</w:t>
      </w:r>
      <w:proofErr w:type="spellEnd"/>
      <w:r w:rsidR="00707778" w:rsidRPr="000913E9">
        <w:rPr>
          <w:sz w:val="20"/>
          <w:lang w:val="es-AR"/>
        </w:rPr>
        <w:t xml:space="preserve"> </w:t>
      </w:r>
      <w:proofErr w:type="spellStart"/>
      <w:r w:rsidR="00707778" w:rsidRPr="000913E9">
        <w:rPr>
          <w:sz w:val="20"/>
          <w:lang w:val="es-AR"/>
        </w:rPr>
        <w:t>ri</w:t>
      </w:r>
      <w:proofErr w:type="spellEnd"/>
      <w:r w:rsidR="00707778" w:rsidRPr="000913E9">
        <w:rPr>
          <w:sz w:val="20"/>
          <w:lang w:val="es-AR"/>
        </w:rPr>
        <w:t xml:space="preserve"> </w:t>
      </w:r>
      <w:proofErr w:type="spellStart"/>
      <w:r w:rsidR="00707778" w:rsidRPr="000913E9">
        <w:rPr>
          <w:sz w:val="20"/>
          <w:lang w:val="es-AR"/>
        </w:rPr>
        <w:t>të</w:t>
      </w:r>
      <w:proofErr w:type="spellEnd"/>
      <w:r w:rsidR="00707778" w:rsidRPr="000913E9">
        <w:rPr>
          <w:sz w:val="20"/>
          <w:lang w:val="es-AR"/>
        </w:rPr>
        <w:t xml:space="preserve"> </w:t>
      </w:r>
      <w:proofErr w:type="spellStart"/>
      <w:r w:rsidR="00707778" w:rsidRPr="000913E9">
        <w:rPr>
          <w:sz w:val="20"/>
          <w:lang w:val="es-AR"/>
        </w:rPr>
        <w:t>njohurive</w:t>
      </w:r>
      <w:proofErr w:type="spellEnd"/>
      <w:r w:rsidR="00707778" w:rsidRPr="000913E9">
        <w:rPr>
          <w:sz w:val="20"/>
          <w:lang w:val="es-AR"/>
        </w:rPr>
        <w:t xml:space="preserve"> </w:t>
      </w:r>
      <w:proofErr w:type="spellStart"/>
      <w:r w:rsidR="00707778" w:rsidRPr="000913E9">
        <w:rPr>
          <w:sz w:val="20"/>
          <w:lang w:val="es-AR"/>
        </w:rPr>
        <w:t>ekzistuese</w:t>
      </w:r>
      <w:proofErr w:type="spellEnd"/>
      <w:r w:rsidR="00707778" w:rsidRPr="000913E9">
        <w:rPr>
          <w:sz w:val="20"/>
          <w:lang w:val="es-AR"/>
        </w:rPr>
        <w:t xml:space="preserve">) </w:t>
      </w:r>
      <w:proofErr w:type="spellStart"/>
      <w:r w:rsidR="00707778" w:rsidRPr="000913E9">
        <w:rPr>
          <w:sz w:val="20"/>
          <w:lang w:val="es-AR"/>
        </w:rPr>
        <w:t>Për</w:t>
      </w:r>
      <w:proofErr w:type="spellEnd"/>
      <w:r w:rsidR="00707778" w:rsidRPr="000913E9">
        <w:rPr>
          <w:sz w:val="20"/>
          <w:lang w:val="es-AR"/>
        </w:rPr>
        <w:t xml:space="preserve"> </w:t>
      </w:r>
      <w:proofErr w:type="spellStart"/>
      <w:r w:rsidR="00707778" w:rsidRPr="000913E9">
        <w:rPr>
          <w:sz w:val="20"/>
          <w:lang w:val="es-AR"/>
        </w:rPr>
        <w:t>sa</w:t>
      </w:r>
      <w:proofErr w:type="spellEnd"/>
      <w:r w:rsidR="00707778" w:rsidRPr="000913E9">
        <w:rPr>
          <w:sz w:val="20"/>
          <w:lang w:val="es-AR"/>
        </w:rPr>
        <w:t xml:space="preserve"> i </w:t>
      </w:r>
      <w:proofErr w:type="spellStart"/>
      <w:r w:rsidR="00707778" w:rsidRPr="000913E9">
        <w:rPr>
          <w:sz w:val="20"/>
          <w:lang w:val="es-AR"/>
        </w:rPr>
        <w:t>përket</w:t>
      </w:r>
      <w:proofErr w:type="spellEnd"/>
      <w:r w:rsidR="00707778" w:rsidRPr="000913E9">
        <w:rPr>
          <w:sz w:val="20"/>
          <w:lang w:val="es-AR"/>
        </w:rPr>
        <w:t xml:space="preserve"> </w:t>
      </w:r>
      <w:proofErr w:type="spellStart"/>
      <w:r w:rsidR="00707778" w:rsidRPr="000913E9">
        <w:rPr>
          <w:sz w:val="20"/>
          <w:lang w:val="es-AR"/>
        </w:rPr>
        <w:t>fushës</w:t>
      </w:r>
      <w:proofErr w:type="spellEnd"/>
      <w:r w:rsidR="00707778" w:rsidRPr="000913E9">
        <w:rPr>
          <w:sz w:val="20"/>
          <w:lang w:val="es-AR"/>
        </w:rPr>
        <w:t xml:space="preserve"> </w:t>
      </w:r>
      <w:proofErr w:type="spellStart"/>
      <w:r w:rsidR="00707778" w:rsidRPr="000913E9">
        <w:rPr>
          <w:sz w:val="20"/>
          <w:lang w:val="es-AR"/>
        </w:rPr>
        <w:t>së</w:t>
      </w:r>
      <w:proofErr w:type="spellEnd"/>
      <w:r w:rsidR="00707778" w:rsidRPr="000913E9">
        <w:rPr>
          <w:sz w:val="20"/>
          <w:lang w:val="es-AR"/>
        </w:rPr>
        <w:t xml:space="preserve"> </w:t>
      </w:r>
      <w:proofErr w:type="spellStart"/>
      <w:r w:rsidR="00707778" w:rsidRPr="000913E9">
        <w:rPr>
          <w:sz w:val="20"/>
          <w:lang w:val="es-AR"/>
        </w:rPr>
        <w:t>zgjedhur</w:t>
      </w:r>
      <w:proofErr w:type="spellEnd"/>
      <w:r w:rsidR="00707778" w:rsidRPr="000913E9">
        <w:rPr>
          <w:sz w:val="20"/>
          <w:lang w:val="es-AR"/>
        </w:rPr>
        <w:t xml:space="preserve">, </w:t>
      </w:r>
      <w:proofErr w:type="spellStart"/>
      <w:r w:rsidR="00707778" w:rsidRPr="000913E9">
        <w:rPr>
          <w:sz w:val="20"/>
          <w:lang w:val="es-AR"/>
        </w:rPr>
        <w:t>cilat</w:t>
      </w:r>
      <w:proofErr w:type="spellEnd"/>
      <w:r w:rsidR="00707778" w:rsidRPr="000913E9">
        <w:rPr>
          <w:sz w:val="20"/>
          <w:lang w:val="es-AR"/>
        </w:rPr>
        <w:t xml:space="preserve"> </w:t>
      </w:r>
      <w:proofErr w:type="spellStart"/>
      <w:r w:rsidR="00707778" w:rsidRPr="000913E9">
        <w:rPr>
          <w:sz w:val="20"/>
          <w:lang w:val="es-AR"/>
        </w:rPr>
        <w:t>janë</w:t>
      </w:r>
      <w:proofErr w:type="spellEnd"/>
      <w:r w:rsidR="00707778" w:rsidRPr="000913E9">
        <w:rPr>
          <w:sz w:val="20"/>
          <w:lang w:val="es-AR"/>
        </w:rPr>
        <w:t xml:space="preserve"> </w:t>
      </w:r>
      <w:proofErr w:type="spellStart"/>
      <w:r w:rsidR="00707778" w:rsidRPr="000913E9">
        <w:rPr>
          <w:sz w:val="20"/>
          <w:lang w:val="es-AR"/>
        </w:rPr>
        <w:t>burimet</w:t>
      </w:r>
      <w:proofErr w:type="spellEnd"/>
      <w:r w:rsidR="00707778" w:rsidRPr="000913E9">
        <w:rPr>
          <w:sz w:val="20"/>
          <w:lang w:val="es-AR"/>
        </w:rPr>
        <w:t xml:space="preserve"> </w:t>
      </w:r>
      <w:proofErr w:type="spellStart"/>
      <w:r w:rsidR="00707778" w:rsidRPr="000913E9">
        <w:rPr>
          <w:sz w:val="20"/>
          <w:lang w:val="es-AR"/>
        </w:rPr>
        <w:t>kryesore</w:t>
      </w:r>
      <w:proofErr w:type="spellEnd"/>
      <w:r w:rsidR="00707778" w:rsidRPr="000913E9">
        <w:rPr>
          <w:sz w:val="20"/>
          <w:lang w:val="es-AR"/>
        </w:rPr>
        <w:t xml:space="preserve"> </w:t>
      </w:r>
      <w:proofErr w:type="spellStart"/>
      <w:r w:rsidR="00707778" w:rsidRPr="000913E9">
        <w:rPr>
          <w:sz w:val="20"/>
          <w:lang w:val="es-AR"/>
        </w:rPr>
        <w:t>të</w:t>
      </w:r>
      <w:proofErr w:type="spellEnd"/>
      <w:r w:rsidR="00707778" w:rsidRPr="000913E9">
        <w:rPr>
          <w:sz w:val="20"/>
          <w:lang w:val="es-AR"/>
        </w:rPr>
        <w:t xml:space="preserve"> </w:t>
      </w:r>
      <w:proofErr w:type="spellStart"/>
      <w:r w:rsidR="00707778" w:rsidRPr="000913E9">
        <w:rPr>
          <w:sz w:val="20"/>
          <w:lang w:val="es-AR"/>
        </w:rPr>
        <w:t>inovacionit</w:t>
      </w:r>
      <w:proofErr w:type="spellEnd"/>
      <w:r w:rsidR="00707778" w:rsidRPr="000913E9">
        <w:rPr>
          <w:sz w:val="20"/>
          <w:lang w:val="es-AR"/>
        </w:rPr>
        <w:t xml:space="preserve">? (Brenda e </w:t>
      </w:r>
      <w:proofErr w:type="spellStart"/>
      <w:r w:rsidR="00707778" w:rsidRPr="000913E9">
        <w:rPr>
          <w:sz w:val="20"/>
          <w:lang w:val="es-AR"/>
        </w:rPr>
        <w:t>kompanisë</w:t>
      </w:r>
      <w:proofErr w:type="spellEnd"/>
      <w:r w:rsidR="00707778" w:rsidRPr="000913E9">
        <w:rPr>
          <w:sz w:val="20"/>
          <w:lang w:val="es-AR"/>
        </w:rPr>
        <w:t xml:space="preserve">, </w:t>
      </w:r>
      <w:proofErr w:type="spellStart"/>
      <w:r w:rsidR="00707778" w:rsidRPr="000913E9">
        <w:rPr>
          <w:sz w:val="20"/>
          <w:lang w:val="es-AR"/>
        </w:rPr>
        <w:t>qendrat</w:t>
      </w:r>
      <w:proofErr w:type="spellEnd"/>
      <w:r w:rsidR="00707778" w:rsidRPr="000913E9">
        <w:rPr>
          <w:sz w:val="20"/>
          <w:lang w:val="es-AR"/>
        </w:rPr>
        <w:t xml:space="preserve"> </w:t>
      </w:r>
      <w:proofErr w:type="spellStart"/>
      <w:r w:rsidR="00707778" w:rsidRPr="000913E9">
        <w:rPr>
          <w:sz w:val="20"/>
          <w:lang w:val="es-AR"/>
        </w:rPr>
        <w:t>kërkimore</w:t>
      </w:r>
      <w:proofErr w:type="spellEnd"/>
      <w:r w:rsidR="00707778" w:rsidRPr="000913E9">
        <w:rPr>
          <w:sz w:val="20"/>
          <w:lang w:val="es-AR"/>
        </w:rPr>
        <w:t xml:space="preserve">, </w:t>
      </w:r>
      <w:proofErr w:type="spellStart"/>
      <w:r w:rsidR="00707778" w:rsidRPr="000913E9">
        <w:rPr>
          <w:sz w:val="20"/>
          <w:lang w:val="es-AR"/>
        </w:rPr>
        <w:t>që</w:t>
      </w:r>
      <w:proofErr w:type="spellEnd"/>
      <w:r w:rsidR="00707778" w:rsidRPr="000913E9">
        <w:rPr>
          <w:sz w:val="20"/>
          <w:lang w:val="es-AR"/>
        </w:rPr>
        <w:t xml:space="preserve"> </w:t>
      </w:r>
      <w:proofErr w:type="spellStart"/>
      <w:r w:rsidR="00707778" w:rsidRPr="000913E9">
        <w:rPr>
          <w:sz w:val="20"/>
          <w:lang w:val="es-AR"/>
        </w:rPr>
        <w:t>vijnë</w:t>
      </w:r>
      <w:proofErr w:type="spellEnd"/>
      <w:r w:rsidR="00707778" w:rsidRPr="000913E9">
        <w:rPr>
          <w:sz w:val="20"/>
          <w:lang w:val="es-AR"/>
        </w:rPr>
        <w:t xml:space="preserve"> </w:t>
      </w:r>
      <w:proofErr w:type="spellStart"/>
      <w:r w:rsidR="00707778" w:rsidRPr="000913E9">
        <w:rPr>
          <w:sz w:val="20"/>
          <w:lang w:val="es-AR"/>
        </w:rPr>
        <w:t>nga</w:t>
      </w:r>
      <w:proofErr w:type="spellEnd"/>
      <w:r w:rsidR="00707778" w:rsidRPr="000913E9">
        <w:rPr>
          <w:sz w:val="20"/>
          <w:lang w:val="es-AR"/>
        </w:rPr>
        <w:t xml:space="preserve"> </w:t>
      </w:r>
      <w:proofErr w:type="spellStart"/>
      <w:r w:rsidR="00707778" w:rsidRPr="000913E9">
        <w:rPr>
          <w:sz w:val="20"/>
          <w:lang w:val="es-AR"/>
        </w:rPr>
        <w:t>kompani</w:t>
      </w:r>
      <w:proofErr w:type="spellEnd"/>
      <w:r w:rsidR="00707778" w:rsidRPr="000913E9">
        <w:rPr>
          <w:sz w:val="20"/>
          <w:lang w:val="es-AR"/>
        </w:rPr>
        <w:t xml:space="preserve"> </w:t>
      </w:r>
      <w:proofErr w:type="spellStart"/>
      <w:r w:rsidR="00707778" w:rsidRPr="000913E9">
        <w:rPr>
          <w:sz w:val="20"/>
          <w:lang w:val="es-AR"/>
        </w:rPr>
        <w:t>lider</w:t>
      </w:r>
      <w:proofErr w:type="spellEnd"/>
      <w:r w:rsidR="00707778" w:rsidRPr="000913E9">
        <w:rPr>
          <w:sz w:val="20"/>
          <w:lang w:val="es-AR"/>
        </w:rPr>
        <w:t xml:space="preserve">, </w:t>
      </w:r>
      <w:proofErr w:type="spellStart"/>
      <w:r w:rsidR="00854150">
        <w:rPr>
          <w:sz w:val="20"/>
          <w:lang w:val="es-AR"/>
        </w:rPr>
        <w:t>sipërmarrje</w:t>
      </w:r>
      <w:proofErr w:type="spellEnd"/>
      <w:r w:rsidR="00707778" w:rsidRPr="000913E9">
        <w:rPr>
          <w:sz w:val="20"/>
          <w:lang w:val="es-AR"/>
        </w:rPr>
        <w:t xml:space="preserve"> </w:t>
      </w:r>
      <w:proofErr w:type="spellStart"/>
      <w:r w:rsidR="00707778" w:rsidRPr="000913E9">
        <w:rPr>
          <w:sz w:val="20"/>
          <w:lang w:val="es-AR"/>
        </w:rPr>
        <w:t>shumëkombëshe</w:t>
      </w:r>
      <w:proofErr w:type="spellEnd"/>
      <w:r w:rsidR="00707778" w:rsidRPr="000913E9">
        <w:rPr>
          <w:sz w:val="20"/>
          <w:lang w:val="es-AR"/>
        </w:rPr>
        <w:t xml:space="preserve">, </w:t>
      </w:r>
      <w:proofErr w:type="spellStart"/>
      <w:r w:rsidR="00707778" w:rsidRPr="000913E9">
        <w:rPr>
          <w:sz w:val="20"/>
          <w:lang w:val="es-AR"/>
        </w:rPr>
        <w:t>qendra</w:t>
      </w:r>
      <w:proofErr w:type="spellEnd"/>
      <w:r w:rsidR="00707778" w:rsidRPr="000913E9">
        <w:rPr>
          <w:sz w:val="20"/>
          <w:lang w:val="es-AR"/>
        </w:rPr>
        <w:t xml:space="preserve"> </w:t>
      </w:r>
      <w:proofErr w:type="spellStart"/>
      <w:r w:rsidR="00707778" w:rsidRPr="000913E9">
        <w:rPr>
          <w:sz w:val="20"/>
          <w:lang w:val="es-AR"/>
        </w:rPr>
        <w:t>kërkimore</w:t>
      </w:r>
      <w:proofErr w:type="spellEnd"/>
      <w:r w:rsidR="00707778" w:rsidRPr="000913E9">
        <w:rPr>
          <w:sz w:val="20"/>
          <w:lang w:val="es-AR"/>
        </w:rPr>
        <w:t xml:space="preserve"> </w:t>
      </w:r>
      <w:proofErr w:type="spellStart"/>
      <w:r w:rsidR="00707778" w:rsidRPr="000913E9">
        <w:rPr>
          <w:sz w:val="20"/>
          <w:lang w:val="es-AR"/>
        </w:rPr>
        <w:t>ndërkombëtare</w:t>
      </w:r>
      <w:proofErr w:type="spellEnd"/>
      <w:r w:rsidR="00707778" w:rsidRPr="000913E9">
        <w:rPr>
          <w:sz w:val="20"/>
          <w:lang w:val="es-AR"/>
        </w:rPr>
        <w:t>…)</w:t>
      </w:r>
    </w:p>
    <w:p w14:paraId="587F3D64" w14:textId="77777777" w:rsidR="00DA62C7" w:rsidRPr="000913E9" w:rsidRDefault="00707778">
      <w:pPr>
        <w:pStyle w:val="ListParagraph"/>
        <w:numPr>
          <w:ilvl w:val="0"/>
          <w:numId w:val="8"/>
        </w:numPr>
        <w:tabs>
          <w:tab w:val="left" w:pos="1332"/>
        </w:tabs>
        <w:spacing w:before="120"/>
        <w:ind w:left="1331" w:hanging="199"/>
        <w:rPr>
          <w:sz w:val="20"/>
          <w:lang w:val="es-AR"/>
        </w:rPr>
      </w:pPr>
      <w:r w:rsidRPr="000913E9">
        <w:rPr>
          <w:sz w:val="20"/>
          <w:lang w:val="es-AR"/>
        </w:rPr>
        <w:t xml:space="preserve">Cila </w:t>
      </w:r>
      <w:proofErr w:type="spellStart"/>
      <w:r w:rsidRPr="000913E9">
        <w:rPr>
          <w:sz w:val="20"/>
          <w:lang w:val="es-AR"/>
        </w:rPr>
        <w:t>është</w:t>
      </w:r>
      <w:proofErr w:type="spellEnd"/>
      <w:r w:rsidRPr="000913E9">
        <w:rPr>
          <w:sz w:val="20"/>
          <w:lang w:val="es-AR"/>
        </w:rPr>
        <w:t xml:space="preserve"> </w:t>
      </w:r>
      <w:proofErr w:type="spellStart"/>
      <w:r w:rsidRPr="000913E9">
        <w:rPr>
          <w:sz w:val="20"/>
          <w:lang w:val="es-AR"/>
        </w:rPr>
        <w:t>sfida</w:t>
      </w:r>
      <w:proofErr w:type="spellEnd"/>
      <w:r w:rsidRPr="000913E9">
        <w:rPr>
          <w:sz w:val="20"/>
          <w:lang w:val="es-AR"/>
        </w:rPr>
        <w:t xml:space="preserve"> </w:t>
      </w:r>
      <w:proofErr w:type="spellStart"/>
      <w:r w:rsidRPr="000913E9">
        <w:rPr>
          <w:sz w:val="20"/>
          <w:lang w:val="es-AR"/>
        </w:rPr>
        <w:t>kryesore</w:t>
      </w:r>
      <w:proofErr w:type="spellEnd"/>
      <w:r w:rsidRPr="000913E9">
        <w:rPr>
          <w:sz w:val="20"/>
          <w:lang w:val="es-AR"/>
        </w:rPr>
        <w:t xml:space="preserve"> </w:t>
      </w:r>
      <w:proofErr w:type="spellStart"/>
      <w:r w:rsidRPr="000913E9">
        <w:rPr>
          <w:sz w:val="20"/>
          <w:lang w:val="es-AR"/>
        </w:rPr>
        <w:t>teknologjike</w:t>
      </w:r>
      <w:proofErr w:type="spellEnd"/>
      <w:r w:rsidRPr="000913E9">
        <w:rPr>
          <w:sz w:val="20"/>
          <w:lang w:val="es-AR"/>
        </w:rPr>
        <w:t>/</w:t>
      </w:r>
      <w:proofErr w:type="spellStart"/>
      <w:r w:rsidRPr="000913E9">
        <w:rPr>
          <w:sz w:val="20"/>
          <w:lang w:val="es-AR"/>
        </w:rPr>
        <w:t>inovative</w:t>
      </w:r>
      <w:proofErr w:type="spellEnd"/>
      <w:r w:rsidRPr="000913E9">
        <w:rPr>
          <w:sz w:val="20"/>
          <w:lang w:val="es-AR"/>
        </w:rPr>
        <w:t xml:space="preserve"> </w:t>
      </w:r>
      <w:proofErr w:type="spellStart"/>
      <w:r w:rsidRPr="000913E9">
        <w:rPr>
          <w:sz w:val="20"/>
          <w:lang w:val="es-AR"/>
        </w:rPr>
        <w:t>për</w:t>
      </w:r>
      <w:proofErr w:type="spellEnd"/>
      <w:r w:rsidRPr="000913E9">
        <w:rPr>
          <w:sz w:val="20"/>
          <w:lang w:val="es-AR"/>
        </w:rPr>
        <w:t xml:space="preserve"> </w:t>
      </w:r>
      <w:proofErr w:type="spellStart"/>
      <w:r w:rsidRPr="000913E9">
        <w:rPr>
          <w:sz w:val="20"/>
          <w:lang w:val="es-AR"/>
        </w:rPr>
        <w:t>sektorin</w:t>
      </w:r>
      <w:proofErr w:type="spellEnd"/>
      <w:r w:rsidRPr="000913E9">
        <w:rPr>
          <w:sz w:val="20"/>
          <w:lang w:val="es-AR"/>
        </w:rPr>
        <w:t xml:space="preserve"> </w:t>
      </w:r>
      <w:proofErr w:type="spellStart"/>
      <w:r w:rsidRPr="000913E9">
        <w:rPr>
          <w:sz w:val="20"/>
          <w:lang w:val="es-AR"/>
        </w:rPr>
        <w:t>tuaj</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dekadën</w:t>
      </w:r>
      <w:proofErr w:type="spellEnd"/>
      <w:r w:rsidRPr="000913E9">
        <w:rPr>
          <w:sz w:val="20"/>
          <w:lang w:val="es-AR"/>
        </w:rPr>
        <w:t xml:space="preserve"> e </w:t>
      </w:r>
      <w:proofErr w:type="spellStart"/>
      <w:r w:rsidRPr="000913E9">
        <w:rPr>
          <w:sz w:val="20"/>
          <w:lang w:val="es-AR"/>
        </w:rPr>
        <w:t>ardhshme</w:t>
      </w:r>
      <w:proofErr w:type="spellEnd"/>
      <w:r w:rsidRPr="000913E9">
        <w:rPr>
          <w:sz w:val="20"/>
          <w:lang w:val="es-AR"/>
        </w:rPr>
        <w:t>?</w:t>
      </w:r>
    </w:p>
    <w:p w14:paraId="2462FA39" w14:textId="77777777" w:rsidR="00DA62C7" w:rsidRPr="000913E9" w:rsidRDefault="00707778">
      <w:pPr>
        <w:pStyle w:val="ListParagraph"/>
        <w:numPr>
          <w:ilvl w:val="0"/>
          <w:numId w:val="8"/>
        </w:numPr>
        <w:tabs>
          <w:tab w:val="left" w:pos="1400"/>
        </w:tabs>
        <w:spacing w:line="266" w:lineRule="auto"/>
        <w:ind w:right="1133" w:firstLine="0"/>
        <w:jc w:val="both"/>
        <w:rPr>
          <w:sz w:val="20"/>
          <w:lang w:val="es-AR"/>
        </w:rPr>
      </w:pPr>
      <w:r w:rsidRPr="000913E9">
        <w:rPr>
          <w:sz w:val="20"/>
          <w:lang w:val="es-AR"/>
        </w:rPr>
        <w:t xml:space="preserve">A </w:t>
      </w:r>
      <w:proofErr w:type="spellStart"/>
      <w:r w:rsidRPr="000913E9">
        <w:rPr>
          <w:sz w:val="20"/>
          <w:lang w:val="es-AR"/>
        </w:rPr>
        <w:t>korrespondon</w:t>
      </w:r>
      <w:proofErr w:type="spellEnd"/>
      <w:r w:rsidRPr="000913E9">
        <w:rPr>
          <w:sz w:val="20"/>
          <w:lang w:val="es-AR"/>
        </w:rPr>
        <w:t xml:space="preserve"> </w:t>
      </w:r>
      <w:proofErr w:type="spellStart"/>
      <w:r w:rsidRPr="000913E9">
        <w:rPr>
          <w:sz w:val="20"/>
          <w:lang w:val="es-AR"/>
        </w:rPr>
        <w:t>mbështetja</w:t>
      </w:r>
      <w:proofErr w:type="spellEnd"/>
      <w:r w:rsidRPr="000913E9">
        <w:rPr>
          <w:sz w:val="20"/>
          <w:lang w:val="es-AR"/>
        </w:rPr>
        <w:t xml:space="preserve"> </w:t>
      </w:r>
      <w:proofErr w:type="spellStart"/>
      <w:r w:rsidRPr="000913E9">
        <w:rPr>
          <w:sz w:val="20"/>
          <w:lang w:val="es-AR"/>
        </w:rPr>
        <w:t>për</w:t>
      </w:r>
      <w:proofErr w:type="spellEnd"/>
      <w:r w:rsidRPr="000913E9">
        <w:rPr>
          <w:sz w:val="20"/>
          <w:lang w:val="es-AR"/>
        </w:rPr>
        <w:t xml:space="preserve"> </w:t>
      </w:r>
      <w:proofErr w:type="spellStart"/>
      <w:r w:rsidRPr="000913E9">
        <w:rPr>
          <w:sz w:val="20"/>
          <w:lang w:val="es-AR"/>
        </w:rPr>
        <w:t>kërkimin</w:t>
      </w:r>
      <w:proofErr w:type="spellEnd"/>
      <w:r w:rsidRPr="000913E9">
        <w:rPr>
          <w:sz w:val="20"/>
          <w:lang w:val="es-AR"/>
        </w:rPr>
        <w:t xml:space="preserve"> </w:t>
      </w:r>
      <w:proofErr w:type="spellStart"/>
      <w:r w:rsidRPr="000913E9">
        <w:rPr>
          <w:sz w:val="20"/>
          <w:lang w:val="es-AR"/>
        </w:rPr>
        <w:t>dhe</w:t>
      </w:r>
      <w:proofErr w:type="spellEnd"/>
      <w:r w:rsidRPr="000913E9">
        <w:rPr>
          <w:sz w:val="20"/>
          <w:lang w:val="es-AR"/>
        </w:rPr>
        <w:t xml:space="preserve"> </w:t>
      </w:r>
      <w:proofErr w:type="spellStart"/>
      <w:r w:rsidRPr="000913E9">
        <w:rPr>
          <w:sz w:val="20"/>
          <w:lang w:val="es-AR"/>
        </w:rPr>
        <w:t>inovacionin</w:t>
      </w:r>
      <w:proofErr w:type="spellEnd"/>
      <w:r w:rsidRPr="000913E9">
        <w:rPr>
          <w:sz w:val="20"/>
          <w:lang w:val="es-AR"/>
        </w:rPr>
        <w:t xml:space="preserve"> e </w:t>
      </w:r>
      <w:proofErr w:type="spellStart"/>
      <w:r w:rsidRPr="000913E9">
        <w:rPr>
          <w:sz w:val="20"/>
          <w:lang w:val="es-AR"/>
        </w:rPr>
        <w:t>ofruar</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rajonin</w:t>
      </w:r>
      <w:proofErr w:type="spellEnd"/>
      <w:r w:rsidRPr="000913E9">
        <w:rPr>
          <w:sz w:val="20"/>
          <w:lang w:val="es-AR"/>
        </w:rPr>
        <w:t>/</w:t>
      </w:r>
      <w:proofErr w:type="spellStart"/>
      <w:r w:rsidRPr="000913E9">
        <w:rPr>
          <w:sz w:val="20"/>
          <w:lang w:val="es-AR"/>
        </w:rPr>
        <w:t>vendin</w:t>
      </w:r>
      <w:proofErr w:type="spellEnd"/>
      <w:r w:rsidRPr="000913E9">
        <w:rPr>
          <w:sz w:val="20"/>
          <w:lang w:val="es-AR"/>
        </w:rPr>
        <w:t xml:space="preserve"> </w:t>
      </w:r>
      <w:proofErr w:type="spellStart"/>
      <w:r w:rsidRPr="000913E9">
        <w:rPr>
          <w:sz w:val="20"/>
          <w:lang w:val="es-AR"/>
        </w:rPr>
        <w:t>tuaj</w:t>
      </w:r>
      <w:proofErr w:type="spellEnd"/>
      <w:r w:rsidRPr="000913E9">
        <w:rPr>
          <w:sz w:val="20"/>
          <w:lang w:val="es-AR"/>
        </w:rPr>
        <w:t xml:space="preserve"> me </w:t>
      </w:r>
      <w:proofErr w:type="spellStart"/>
      <w:r w:rsidRPr="000913E9">
        <w:rPr>
          <w:sz w:val="20"/>
          <w:lang w:val="es-AR"/>
        </w:rPr>
        <w:t>nevojat</w:t>
      </w:r>
      <w:proofErr w:type="spellEnd"/>
      <w:r w:rsidRPr="000913E9">
        <w:rPr>
          <w:sz w:val="20"/>
          <w:lang w:val="es-AR"/>
        </w:rPr>
        <w:t xml:space="preserve"> </w:t>
      </w:r>
      <w:proofErr w:type="spellStart"/>
      <w:r w:rsidRPr="000913E9">
        <w:rPr>
          <w:sz w:val="20"/>
          <w:lang w:val="es-AR"/>
        </w:rPr>
        <w:t>tuaja</w:t>
      </w:r>
      <w:proofErr w:type="spellEnd"/>
      <w:r w:rsidRPr="000913E9">
        <w:rPr>
          <w:sz w:val="20"/>
          <w:lang w:val="es-AR"/>
        </w:rPr>
        <w:t xml:space="preserve">? A </w:t>
      </w:r>
      <w:proofErr w:type="spellStart"/>
      <w:r w:rsidRPr="000913E9">
        <w:rPr>
          <w:sz w:val="20"/>
          <w:lang w:val="es-AR"/>
        </w:rPr>
        <w:t>janë</w:t>
      </w:r>
      <w:proofErr w:type="spellEnd"/>
      <w:r w:rsidRPr="000913E9">
        <w:rPr>
          <w:sz w:val="20"/>
          <w:lang w:val="es-AR"/>
        </w:rPr>
        <w:t xml:space="preserve"> </w:t>
      </w:r>
      <w:proofErr w:type="spellStart"/>
      <w:r w:rsidRPr="000913E9">
        <w:rPr>
          <w:sz w:val="20"/>
          <w:lang w:val="es-AR"/>
        </w:rPr>
        <w:t>shërbimet</w:t>
      </w:r>
      <w:proofErr w:type="spellEnd"/>
      <w:r w:rsidRPr="000913E9">
        <w:rPr>
          <w:sz w:val="20"/>
          <w:lang w:val="es-AR"/>
        </w:rPr>
        <w:t xml:space="preserve"> me </w:t>
      </w:r>
      <w:proofErr w:type="spellStart"/>
      <w:r w:rsidRPr="000913E9">
        <w:rPr>
          <w:sz w:val="20"/>
          <w:lang w:val="es-AR"/>
        </w:rPr>
        <w:t>njohuri</w:t>
      </w:r>
      <w:proofErr w:type="spellEnd"/>
      <w:r w:rsidRPr="000913E9">
        <w:rPr>
          <w:sz w:val="20"/>
          <w:lang w:val="es-AR"/>
        </w:rPr>
        <w:t xml:space="preserve"> intensive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rëndësishme</w:t>
      </w:r>
      <w:proofErr w:type="spellEnd"/>
      <w:r w:rsidRPr="000913E9">
        <w:rPr>
          <w:sz w:val="20"/>
          <w:lang w:val="es-AR"/>
        </w:rPr>
        <w:t xml:space="preserve"> </w:t>
      </w:r>
      <w:proofErr w:type="spellStart"/>
      <w:r w:rsidRPr="000913E9">
        <w:rPr>
          <w:sz w:val="20"/>
          <w:lang w:val="es-AR"/>
        </w:rPr>
        <w:t>për</w:t>
      </w:r>
      <w:proofErr w:type="spellEnd"/>
      <w:r w:rsidRPr="000913E9">
        <w:rPr>
          <w:sz w:val="20"/>
          <w:lang w:val="es-AR"/>
        </w:rPr>
        <w:t xml:space="preserve"> </w:t>
      </w:r>
      <w:proofErr w:type="spellStart"/>
      <w:r w:rsidRPr="000913E9">
        <w:rPr>
          <w:sz w:val="20"/>
          <w:lang w:val="es-AR"/>
        </w:rPr>
        <w:t>konkurrimin</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fushën</w:t>
      </w:r>
      <w:proofErr w:type="spellEnd"/>
      <w:r w:rsidRPr="000913E9">
        <w:rPr>
          <w:sz w:val="20"/>
          <w:lang w:val="es-AR"/>
        </w:rPr>
        <w:t xml:space="preserve"> e </w:t>
      </w:r>
      <w:proofErr w:type="spellStart"/>
      <w:r w:rsidRPr="000913E9">
        <w:rPr>
          <w:sz w:val="20"/>
          <w:lang w:val="es-AR"/>
        </w:rPr>
        <w:t>përzgjedhur</w:t>
      </w:r>
      <w:proofErr w:type="spellEnd"/>
      <w:r w:rsidRPr="000913E9">
        <w:rPr>
          <w:sz w:val="20"/>
          <w:lang w:val="es-AR"/>
        </w:rPr>
        <w:t xml:space="preserve"> </w:t>
      </w:r>
      <w:proofErr w:type="spellStart"/>
      <w:r w:rsidRPr="000913E9">
        <w:rPr>
          <w:sz w:val="20"/>
          <w:lang w:val="es-AR"/>
        </w:rPr>
        <w:t>dhe</w:t>
      </w:r>
      <w:proofErr w:type="spellEnd"/>
      <w:r w:rsidRPr="000913E9">
        <w:rPr>
          <w:sz w:val="20"/>
          <w:lang w:val="es-AR"/>
        </w:rPr>
        <w:t xml:space="preserve"> a </w:t>
      </w:r>
      <w:proofErr w:type="spellStart"/>
      <w:r w:rsidRPr="000913E9">
        <w:rPr>
          <w:sz w:val="20"/>
          <w:lang w:val="es-AR"/>
        </w:rPr>
        <w:t>janë</w:t>
      </w:r>
      <w:proofErr w:type="spellEnd"/>
      <w:r w:rsidRPr="000913E9">
        <w:rPr>
          <w:sz w:val="20"/>
          <w:lang w:val="es-AR"/>
        </w:rPr>
        <w:t xml:space="preserve"> ato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disponueshme</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nivel </w:t>
      </w:r>
      <w:proofErr w:type="spellStart"/>
      <w:r w:rsidRPr="000913E9">
        <w:rPr>
          <w:sz w:val="20"/>
          <w:lang w:val="es-AR"/>
        </w:rPr>
        <w:t>lokal</w:t>
      </w:r>
      <w:proofErr w:type="spellEnd"/>
      <w:r w:rsidRPr="000913E9">
        <w:rPr>
          <w:sz w:val="20"/>
          <w:lang w:val="es-AR"/>
        </w:rPr>
        <w:t>/</w:t>
      </w:r>
      <w:proofErr w:type="spellStart"/>
      <w:r w:rsidRPr="000913E9">
        <w:rPr>
          <w:sz w:val="20"/>
          <w:lang w:val="es-AR"/>
        </w:rPr>
        <w:t>kombëtar</w:t>
      </w:r>
      <w:proofErr w:type="spellEnd"/>
      <w:r w:rsidRPr="000913E9">
        <w:rPr>
          <w:sz w:val="20"/>
          <w:lang w:val="es-AR"/>
        </w:rPr>
        <w:t xml:space="preserve">? </w:t>
      </w:r>
      <w:proofErr w:type="spellStart"/>
      <w:r w:rsidRPr="000913E9">
        <w:rPr>
          <w:sz w:val="20"/>
          <w:lang w:val="es-AR"/>
        </w:rPr>
        <w:t>Cilat</w:t>
      </w:r>
      <w:proofErr w:type="spellEnd"/>
      <w:r w:rsidRPr="000913E9">
        <w:rPr>
          <w:sz w:val="20"/>
          <w:lang w:val="es-AR"/>
        </w:rPr>
        <w:t xml:space="preserve"> do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ishin</w:t>
      </w:r>
      <w:proofErr w:type="spellEnd"/>
      <w:r w:rsidRPr="000913E9">
        <w:rPr>
          <w:sz w:val="20"/>
          <w:lang w:val="es-AR"/>
        </w:rPr>
        <w:t xml:space="preserve"> </w:t>
      </w:r>
      <w:proofErr w:type="spellStart"/>
      <w:r w:rsidRPr="000913E9">
        <w:rPr>
          <w:sz w:val="20"/>
          <w:lang w:val="es-AR"/>
        </w:rPr>
        <w:t>stimujt</w:t>
      </w:r>
      <w:proofErr w:type="spellEnd"/>
      <w:r w:rsidRPr="000913E9">
        <w:rPr>
          <w:sz w:val="20"/>
          <w:lang w:val="es-AR"/>
        </w:rPr>
        <w:t>/</w:t>
      </w:r>
      <w:proofErr w:type="spellStart"/>
      <w:r w:rsidRPr="000913E9">
        <w:rPr>
          <w:sz w:val="20"/>
          <w:lang w:val="es-AR"/>
        </w:rPr>
        <w:t>kushtet</w:t>
      </w:r>
      <w:proofErr w:type="spellEnd"/>
      <w:r w:rsidRPr="000913E9">
        <w:rPr>
          <w:sz w:val="20"/>
          <w:lang w:val="es-AR"/>
        </w:rPr>
        <w:t xml:space="preserve"> e </w:t>
      </w:r>
      <w:proofErr w:type="spellStart"/>
      <w:r w:rsidRPr="000913E9">
        <w:rPr>
          <w:sz w:val="20"/>
          <w:lang w:val="es-AR"/>
        </w:rPr>
        <w:t>përshtatshme</w:t>
      </w:r>
      <w:proofErr w:type="spellEnd"/>
      <w:r w:rsidRPr="000913E9">
        <w:rPr>
          <w:sz w:val="20"/>
          <w:lang w:val="es-AR"/>
        </w:rPr>
        <w:t xml:space="preserve"> </w:t>
      </w:r>
      <w:proofErr w:type="spellStart"/>
      <w:r w:rsidRPr="000913E9">
        <w:rPr>
          <w:sz w:val="20"/>
          <w:lang w:val="es-AR"/>
        </w:rPr>
        <w:t>për</w:t>
      </w:r>
      <w:proofErr w:type="spellEnd"/>
      <w:r w:rsidRPr="000913E9">
        <w:rPr>
          <w:sz w:val="20"/>
          <w:lang w:val="es-AR"/>
        </w:rPr>
        <w:t xml:space="preserve"> ju </w:t>
      </w:r>
      <w:proofErr w:type="spellStart"/>
      <w:r w:rsidRPr="000913E9">
        <w:rPr>
          <w:sz w:val="20"/>
          <w:lang w:val="es-AR"/>
        </w:rPr>
        <w:t>që</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vendosni</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investoni</w:t>
      </w:r>
      <w:proofErr w:type="spellEnd"/>
      <w:r w:rsidRPr="000913E9">
        <w:rPr>
          <w:sz w:val="20"/>
          <w:lang w:val="es-AR"/>
        </w:rPr>
        <w:t xml:space="preserve"> (</w:t>
      </w:r>
      <w:proofErr w:type="spellStart"/>
      <w:r w:rsidRPr="000913E9">
        <w:rPr>
          <w:sz w:val="20"/>
          <w:lang w:val="es-AR"/>
        </w:rPr>
        <w:t>më</w:t>
      </w:r>
      <w:proofErr w:type="spellEnd"/>
      <w:r w:rsidRPr="000913E9">
        <w:rPr>
          <w:sz w:val="20"/>
          <w:lang w:val="es-AR"/>
        </w:rPr>
        <w:t xml:space="preserve"> </w:t>
      </w:r>
      <w:proofErr w:type="spellStart"/>
      <w:r w:rsidRPr="000913E9">
        <w:rPr>
          <w:sz w:val="20"/>
          <w:lang w:val="es-AR"/>
        </w:rPr>
        <w:t>shumë</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kërkime</w:t>
      </w:r>
      <w:proofErr w:type="spellEnd"/>
      <w:r w:rsidRPr="000913E9">
        <w:rPr>
          <w:sz w:val="20"/>
          <w:lang w:val="es-AR"/>
        </w:rPr>
        <w:t xml:space="preserve"> </w:t>
      </w:r>
      <w:proofErr w:type="spellStart"/>
      <w:r w:rsidRPr="000913E9">
        <w:rPr>
          <w:sz w:val="20"/>
          <w:lang w:val="es-AR"/>
        </w:rPr>
        <w:t>dhe</w:t>
      </w:r>
      <w:proofErr w:type="spellEnd"/>
      <w:r w:rsidRPr="000913E9">
        <w:rPr>
          <w:sz w:val="20"/>
          <w:lang w:val="es-AR"/>
        </w:rPr>
        <w:t xml:space="preserve"> </w:t>
      </w:r>
      <w:proofErr w:type="spellStart"/>
      <w:r w:rsidRPr="000913E9">
        <w:rPr>
          <w:sz w:val="20"/>
          <w:lang w:val="es-AR"/>
        </w:rPr>
        <w:t>inovacion</w:t>
      </w:r>
      <w:proofErr w:type="spellEnd"/>
      <w:r w:rsidRPr="000913E9">
        <w:rPr>
          <w:sz w:val="20"/>
          <w:lang w:val="es-AR"/>
        </w:rPr>
        <w:t>?</w:t>
      </w:r>
    </w:p>
    <w:p w14:paraId="04262ED5" w14:textId="77777777" w:rsidR="00DA62C7" w:rsidRPr="009171A9" w:rsidRDefault="00707778">
      <w:pPr>
        <w:pStyle w:val="ListParagraph"/>
        <w:numPr>
          <w:ilvl w:val="0"/>
          <w:numId w:val="8"/>
        </w:numPr>
        <w:tabs>
          <w:tab w:val="left" w:pos="1373"/>
        </w:tabs>
        <w:spacing w:before="121" w:line="266" w:lineRule="auto"/>
        <w:ind w:right="1133" w:firstLine="0"/>
        <w:jc w:val="both"/>
        <w:rPr>
          <w:color w:val="000000" w:themeColor="text1"/>
          <w:sz w:val="20"/>
          <w:lang w:val="es-AR"/>
        </w:rPr>
      </w:pPr>
      <w:r w:rsidRPr="000913E9">
        <w:rPr>
          <w:sz w:val="20"/>
          <w:lang w:val="es-AR"/>
        </w:rPr>
        <w:t xml:space="preserve">A </w:t>
      </w:r>
      <w:proofErr w:type="spellStart"/>
      <w:r w:rsidRPr="000913E9">
        <w:rPr>
          <w:sz w:val="20"/>
          <w:lang w:val="es-AR"/>
        </w:rPr>
        <w:t>keni</w:t>
      </w:r>
      <w:proofErr w:type="spellEnd"/>
      <w:r w:rsidRPr="000913E9">
        <w:rPr>
          <w:sz w:val="20"/>
          <w:lang w:val="es-AR"/>
        </w:rPr>
        <w:t xml:space="preserve"> </w:t>
      </w:r>
      <w:proofErr w:type="spellStart"/>
      <w:r w:rsidRPr="000913E9">
        <w:rPr>
          <w:sz w:val="20"/>
          <w:lang w:val="es-AR"/>
        </w:rPr>
        <w:t>njohuri</w:t>
      </w:r>
      <w:proofErr w:type="spellEnd"/>
      <w:r w:rsidRPr="000913E9">
        <w:rPr>
          <w:sz w:val="20"/>
          <w:lang w:val="es-AR"/>
        </w:rPr>
        <w:t xml:space="preserve"> </w:t>
      </w:r>
      <w:proofErr w:type="spellStart"/>
      <w:r w:rsidRPr="000913E9">
        <w:rPr>
          <w:sz w:val="20"/>
          <w:lang w:val="es-AR"/>
        </w:rPr>
        <w:t>mbi</w:t>
      </w:r>
      <w:proofErr w:type="spellEnd"/>
      <w:r w:rsidRPr="000913E9">
        <w:rPr>
          <w:sz w:val="20"/>
          <w:lang w:val="es-AR"/>
        </w:rPr>
        <w:t xml:space="preserve"> </w:t>
      </w:r>
      <w:proofErr w:type="spellStart"/>
      <w:r w:rsidRPr="000913E9">
        <w:rPr>
          <w:sz w:val="20"/>
          <w:lang w:val="es-AR"/>
        </w:rPr>
        <w:t>qendrat</w:t>
      </w:r>
      <w:proofErr w:type="spellEnd"/>
      <w:r w:rsidRPr="000913E9">
        <w:rPr>
          <w:sz w:val="20"/>
          <w:lang w:val="es-AR"/>
        </w:rPr>
        <w:t>/</w:t>
      </w:r>
      <w:proofErr w:type="spellStart"/>
      <w:r w:rsidRPr="000913E9">
        <w:rPr>
          <w:sz w:val="20"/>
          <w:lang w:val="es-AR"/>
        </w:rPr>
        <w:t>universitetet</w:t>
      </w:r>
      <w:proofErr w:type="spellEnd"/>
      <w:r w:rsidRPr="000913E9">
        <w:rPr>
          <w:sz w:val="20"/>
          <w:lang w:val="es-AR"/>
        </w:rPr>
        <w:t xml:space="preserve"> </w:t>
      </w:r>
      <w:proofErr w:type="spellStart"/>
      <w:r w:rsidRPr="000913E9">
        <w:rPr>
          <w:sz w:val="20"/>
          <w:lang w:val="es-AR"/>
        </w:rPr>
        <w:t>kryesore</w:t>
      </w:r>
      <w:proofErr w:type="spellEnd"/>
      <w:r w:rsidRPr="000913E9">
        <w:rPr>
          <w:sz w:val="20"/>
          <w:lang w:val="es-AR"/>
        </w:rPr>
        <w:t xml:space="preserve"> </w:t>
      </w:r>
      <w:proofErr w:type="spellStart"/>
      <w:r w:rsidRPr="000913E9">
        <w:rPr>
          <w:sz w:val="20"/>
          <w:lang w:val="es-AR"/>
        </w:rPr>
        <w:t>kërkimore</w:t>
      </w:r>
      <w:proofErr w:type="spellEnd"/>
      <w:r w:rsidRPr="000913E9">
        <w:rPr>
          <w:sz w:val="20"/>
          <w:lang w:val="es-AR"/>
        </w:rPr>
        <w:t xml:space="preserve"> </w:t>
      </w:r>
      <w:proofErr w:type="spellStart"/>
      <w:r w:rsidRPr="000913E9">
        <w:rPr>
          <w:sz w:val="20"/>
          <w:lang w:val="es-AR"/>
        </w:rPr>
        <w:t>që</w:t>
      </w:r>
      <w:proofErr w:type="spellEnd"/>
      <w:r w:rsidRPr="000913E9">
        <w:rPr>
          <w:sz w:val="20"/>
          <w:lang w:val="es-AR"/>
        </w:rPr>
        <w:t xml:space="preserve"> </w:t>
      </w:r>
      <w:proofErr w:type="spellStart"/>
      <w:r w:rsidRPr="000913E9">
        <w:rPr>
          <w:sz w:val="20"/>
          <w:lang w:val="es-AR"/>
        </w:rPr>
        <w:t>mund</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ndihmojnë</w:t>
      </w:r>
      <w:proofErr w:type="spellEnd"/>
      <w:r w:rsidRPr="000913E9">
        <w:rPr>
          <w:sz w:val="20"/>
          <w:lang w:val="es-AR"/>
        </w:rPr>
        <w:t xml:space="preserve"> </w:t>
      </w:r>
      <w:proofErr w:type="spellStart"/>
      <w:r w:rsidRPr="000913E9">
        <w:rPr>
          <w:sz w:val="20"/>
          <w:lang w:val="es-AR"/>
        </w:rPr>
        <w:t>kompaninë</w:t>
      </w:r>
      <w:proofErr w:type="spellEnd"/>
      <w:r w:rsidRPr="000913E9">
        <w:rPr>
          <w:sz w:val="20"/>
          <w:lang w:val="es-AR"/>
        </w:rPr>
        <w:t xml:space="preserve"> </w:t>
      </w:r>
      <w:proofErr w:type="spellStart"/>
      <w:r w:rsidRPr="000913E9">
        <w:rPr>
          <w:sz w:val="20"/>
          <w:lang w:val="es-AR"/>
        </w:rPr>
        <w:t>tuaj</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w:t>
      </w:r>
      <w:proofErr w:type="spellStart"/>
      <w:r w:rsidR="009171A9" w:rsidRPr="009171A9">
        <w:rPr>
          <w:color w:val="000000" w:themeColor="text1"/>
          <w:sz w:val="20"/>
          <w:lang w:val="es-AR"/>
        </w:rPr>
        <w:t>fushën</w:t>
      </w:r>
      <w:proofErr w:type="spellEnd"/>
      <w:r w:rsidR="00B71CAC" w:rsidRPr="009171A9">
        <w:rPr>
          <w:color w:val="000000" w:themeColor="text1"/>
          <w:sz w:val="20"/>
          <w:lang w:val="es-AR"/>
        </w:rPr>
        <w:t xml:space="preserve"> </w:t>
      </w:r>
      <w:proofErr w:type="spellStart"/>
      <w:r w:rsidR="00B71CAC" w:rsidRPr="009171A9">
        <w:rPr>
          <w:color w:val="000000" w:themeColor="text1"/>
          <w:sz w:val="20"/>
          <w:lang w:val="es-AR"/>
        </w:rPr>
        <w:t>përkatës</w:t>
      </w:r>
      <w:proofErr w:type="spellEnd"/>
      <w:r w:rsidRPr="009171A9">
        <w:rPr>
          <w:color w:val="000000" w:themeColor="text1"/>
          <w:sz w:val="20"/>
          <w:lang w:val="es-AR"/>
        </w:rPr>
        <w:t xml:space="preserve">? </w:t>
      </w:r>
      <w:proofErr w:type="spellStart"/>
      <w:r w:rsidRPr="009171A9">
        <w:rPr>
          <w:color w:val="000000" w:themeColor="text1"/>
          <w:sz w:val="20"/>
          <w:lang w:val="es-AR"/>
        </w:rPr>
        <w:t>Cilat</w:t>
      </w:r>
      <w:proofErr w:type="spellEnd"/>
      <w:r w:rsidRPr="009171A9">
        <w:rPr>
          <w:color w:val="000000" w:themeColor="text1"/>
          <w:sz w:val="20"/>
          <w:lang w:val="es-AR"/>
        </w:rPr>
        <w:t xml:space="preserve"> </w:t>
      </w:r>
      <w:proofErr w:type="spellStart"/>
      <w:r w:rsidRPr="009171A9">
        <w:rPr>
          <w:color w:val="000000" w:themeColor="text1"/>
          <w:sz w:val="20"/>
          <w:lang w:val="es-AR"/>
        </w:rPr>
        <w:t>janë</w:t>
      </w:r>
      <w:proofErr w:type="spellEnd"/>
      <w:r w:rsidRPr="009171A9">
        <w:rPr>
          <w:color w:val="000000" w:themeColor="text1"/>
          <w:sz w:val="20"/>
          <w:lang w:val="es-AR"/>
        </w:rPr>
        <w:t xml:space="preserve"> </w:t>
      </w:r>
      <w:proofErr w:type="spellStart"/>
      <w:r w:rsidRPr="009171A9">
        <w:rPr>
          <w:color w:val="000000" w:themeColor="text1"/>
          <w:sz w:val="20"/>
          <w:lang w:val="es-AR"/>
        </w:rPr>
        <w:t>kryesoret</w:t>
      </w:r>
      <w:proofErr w:type="spellEnd"/>
      <w:r w:rsidRPr="009171A9">
        <w:rPr>
          <w:color w:val="000000" w:themeColor="text1"/>
          <w:sz w:val="20"/>
          <w:lang w:val="es-AR"/>
        </w:rPr>
        <w:t xml:space="preserve"> </w:t>
      </w:r>
      <w:proofErr w:type="spellStart"/>
      <w:r w:rsidRPr="009171A9">
        <w:rPr>
          <w:color w:val="000000" w:themeColor="text1"/>
          <w:sz w:val="20"/>
          <w:lang w:val="es-AR"/>
        </w:rPr>
        <w:t>dhe</w:t>
      </w:r>
      <w:proofErr w:type="spellEnd"/>
      <w:r w:rsidRPr="009171A9">
        <w:rPr>
          <w:color w:val="000000" w:themeColor="text1"/>
          <w:sz w:val="20"/>
          <w:lang w:val="es-AR"/>
        </w:rPr>
        <w:t xml:space="preserve"> </w:t>
      </w:r>
      <w:proofErr w:type="spellStart"/>
      <w:r w:rsidRPr="009171A9">
        <w:rPr>
          <w:color w:val="000000" w:themeColor="text1"/>
          <w:sz w:val="20"/>
          <w:lang w:val="es-AR"/>
        </w:rPr>
        <w:t>pse</w:t>
      </w:r>
      <w:proofErr w:type="spellEnd"/>
      <w:r w:rsidRPr="009171A9">
        <w:rPr>
          <w:color w:val="000000" w:themeColor="text1"/>
          <w:sz w:val="20"/>
          <w:lang w:val="es-AR"/>
        </w:rPr>
        <w:t>?</w:t>
      </w:r>
    </w:p>
    <w:p w14:paraId="47DF57DA" w14:textId="77777777" w:rsidR="00DA62C7" w:rsidRPr="009171A9" w:rsidRDefault="00707778">
      <w:pPr>
        <w:pStyle w:val="ListParagraph"/>
        <w:numPr>
          <w:ilvl w:val="0"/>
          <w:numId w:val="8"/>
        </w:numPr>
        <w:tabs>
          <w:tab w:val="left" w:pos="1445"/>
        </w:tabs>
        <w:spacing w:before="120"/>
        <w:ind w:left="1444" w:hanging="312"/>
        <w:rPr>
          <w:color w:val="000000" w:themeColor="text1"/>
          <w:sz w:val="20"/>
          <w:lang w:val="es-AR"/>
        </w:rPr>
      </w:pPr>
      <w:proofErr w:type="gramStart"/>
      <w:r w:rsidRPr="009171A9">
        <w:rPr>
          <w:color w:val="000000" w:themeColor="text1"/>
          <w:sz w:val="20"/>
          <w:lang w:val="es-AR"/>
        </w:rPr>
        <w:t xml:space="preserve">A </w:t>
      </w:r>
      <w:proofErr w:type="spellStart"/>
      <w:r w:rsidRPr="009171A9">
        <w:rPr>
          <w:color w:val="000000" w:themeColor="text1"/>
          <w:sz w:val="20"/>
          <w:lang w:val="es-AR"/>
        </w:rPr>
        <w:t>është</w:t>
      </w:r>
      <w:proofErr w:type="spellEnd"/>
      <w:r w:rsidRPr="009171A9">
        <w:rPr>
          <w:color w:val="000000" w:themeColor="text1"/>
          <w:sz w:val="20"/>
          <w:lang w:val="es-AR"/>
        </w:rPr>
        <w:t xml:space="preserve"> </w:t>
      </w:r>
      <w:proofErr w:type="spellStart"/>
      <w:r w:rsidRPr="009171A9">
        <w:rPr>
          <w:color w:val="000000" w:themeColor="text1"/>
          <w:sz w:val="20"/>
          <w:lang w:val="es-AR"/>
        </w:rPr>
        <w:t>patentimi</w:t>
      </w:r>
      <w:proofErr w:type="spellEnd"/>
      <w:r w:rsidRPr="009171A9">
        <w:rPr>
          <w:color w:val="000000" w:themeColor="text1"/>
          <w:sz w:val="20"/>
          <w:lang w:val="es-AR"/>
        </w:rPr>
        <w:t xml:space="preserve"> i </w:t>
      </w:r>
      <w:proofErr w:type="spellStart"/>
      <w:r w:rsidRPr="009171A9">
        <w:rPr>
          <w:color w:val="000000" w:themeColor="text1"/>
          <w:sz w:val="20"/>
          <w:lang w:val="es-AR"/>
        </w:rPr>
        <w:t>rëndësishëm</w:t>
      </w:r>
      <w:proofErr w:type="spellEnd"/>
      <w:r w:rsidRPr="009171A9">
        <w:rPr>
          <w:color w:val="000000" w:themeColor="text1"/>
          <w:sz w:val="20"/>
          <w:lang w:val="es-AR"/>
        </w:rPr>
        <w:t xml:space="preserve"> </w:t>
      </w:r>
      <w:proofErr w:type="spellStart"/>
      <w:r w:rsidRPr="009171A9">
        <w:rPr>
          <w:color w:val="000000" w:themeColor="text1"/>
          <w:sz w:val="20"/>
          <w:lang w:val="es-AR"/>
        </w:rPr>
        <w:t>për</w:t>
      </w:r>
      <w:proofErr w:type="spellEnd"/>
      <w:r w:rsidRPr="009171A9">
        <w:rPr>
          <w:color w:val="000000" w:themeColor="text1"/>
          <w:sz w:val="20"/>
          <w:lang w:val="es-AR"/>
        </w:rPr>
        <w:t xml:space="preserve"> </w:t>
      </w:r>
      <w:proofErr w:type="spellStart"/>
      <w:r w:rsidRPr="009171A9">
        <w:rPr>
          <w:color w:val="000000" w:themeColor="text1"/>
          <w:sz w:val="20"/>
          <w:lang w:val="es-AR"/>
        </w:rPr>
        <w:t>kompaninë</w:t>
      </w:r>
      <w:proofErr w:type="spellEnd"/>
      <w:r w:rsidRPr="009171A9">
        <w:rPr>
          <w:color w:val="000000" w:themeColor="text1"/>
          <w:sz w:val="20"/>
          <w:lang w:val="es-AR"/>
        </w:rPr>
        <w:t xml:space="preserve"> </w:t>
      </w:r>
      <w:proofErr w:type="spellStart"/>
      <w:r w:rsidRPr="009171A9">
        <w:rPr>
          <w:color w:val="000000" w:themeColor="text1"/>
          <w:sz w:val="20"/>
          <w:lang w:val="es-AR"/>
        </w:rPr>
        <w:t>tuaj</w:t>
      </w:r>
      <w:proofErr w:type="spellEnd"/>
      <w:r w:rsidRPr="009171A9">
        <w:rPr>
          <w:color w:val="000000" w:themeColor="text1"/>
          <w:sz w:val="20"/>
          <w:lang w:val="es-AR"/>
        </w:rPr>
        <w:t xml:space="preserve"> </w:t>
      </w:r>
      <w:proofErr w:type="spellStart"/>
      <w:r w:rsidRPr="009171A9">
        <w:rPr>
          <w:color w:val="000000" w:themeColor="text1"/>
          <w:sz w:val="20"/>
          <w:lang w:val="es-AR"/>
        </w:rPr>
        <w:t>dhe</w:t>
      </w:r>
      <w:proofErr w:type="spellEnd"/>
      <w:r w:rsidRPr="009171A9">
        <w:rPr>
          <w:color w:val="000000" w:themeColor="text1"/>
          <w:sz w:val="20"/>
          <w:lang w:val="es-AR"/>
        </w:rPr>
        <w:t xml:space="preserve"> a e </w:t>
      </w:r>
      <w:proofErr w:type="spellStart"/>
      <w:r w:rsidR="009171A9" w:rsidRPr="009171A9">
        <w:rPr>
          <w:color w:val="000000" w:themeColor="text1"/>
          <w:sz w:val="20"/>
          <w:lang w:val="es-AR"/>
        </w:rPr>
        <w:t>konsideroni</w:t>
      </w:r>
      <w:proofErr w:type="spellEnd"/>
      <w:r w:rsidR="009171A9" w:rsidRPr="009171A9">
        <w:rPr>
          <w:color w:val="000000" w:themeColor="text1"/>
          <w:sz w:val="20"/>
          <w:lang w:val="es-AR"/>
        </w:rPr>
        <w:t xml:space="preserve"> </w:t>
      </w:r>
      <w:proofErr w:type="spellStart"/>
      <w:r w:rsidR="009171A9" w:rsidRPr="009171A9">
        <w:rPr>
          <w:color w:val="000000" w:themeColor="text1"/>
          <w:sz w:val="20"/>
          <w:lang w:val="es-AR"/>
        </w:rPr>
        <w:t>të</w:t>
      </w:r>
      <w:proofErr w:type="spellEnd"/>
      <w:r w:rsidR="009171A9" w:rsidRPr="009171A9">
        <w:rPr>
          <w:color w:val="000000" w:themeColor="text1"/>
          <w:sz w:val="20"/>
          <w:lang w:val="es-AR"/>
        </w:rPr>
        <w:t xml:space="preserve"> </w:t>
      </w:r>
      <w:proofErr w:type="spellStart"/>
      <w:r w:rsidR="009171A9" w:rsidRPr="009171A9">
        <w:rPr>
          <w:color w:val="000000" w:themeColor="text1"/>
          <w:sz w:val="20"/>
          <w:lang w:val="es-AR"/>
        </w:rPr>
        <w:t>rëndësishme</w:t>
      </w:r>
      <w:proofErr w:type="spellEnd"/>
      <w:r w:rsidR="009171A9" w:rsidRPr="009171A9">
        <w:rPr>
          <w:color w:val="000000" w:themeColor="text1"/>
          <w:sz w:val="20"/>
          <w:lang w:val="es-AR"/>
        </w:rPr>
        <w:t xml:space="preserve"> </w:t>
      </w:r>
      <w:proofErr w:type="spellStart"/>
      <w:r w:rsidR="009171A9" w:rsidRPr="009171A9">
        <w:rPr>
          <w:color w:val="000000" w:themeColor="text1"/>
          <w:sz w:val="20"/>
          <w:lang w:val="es-AR"/>
        </w:rPr>
        <w:t>për</w:t>
      </w:r>
      <w:proofErr w:type="spellEnd"/>
      <w:r w:rsidR="009171A9" w:rsidRPr="009171A9">
        <w:rPr>
          <w:color w:val="000000" w:themeColor="text1"/>
          <w:sz w:val="20"/>
          <w:lang w:val="es-AR"/>
        </w:rPr>
        <w:t xml:space="preserve"> </w:t>
      </w:r>
      <w:proofErr w:type="spellStart"/>
      <w:r w:rsidR="009171A9" w:rsidRPr="009171A9">
        <w:rPr>
          <w:color w:val="000000" w:themeColor="text1"/>
          <w:sz w:val="20"/>
          <w:lang w:val="es-AR"/>
        </w:rPr>
        <w:t>fushën</w:t>
      </w:r>
      <w:proofErr w:type="spellEnd"/>
      <w:r w:rsidRPr="009171A9">
        <w:rPr>
          <w:color w:val="000000" w:themeColor="text1"/>
          <w:sz w:val="20"/>
          <w:lang w:val="es-AR"/>
        </w:rPr>
        <w:t xml:space="preserve"> e </w:t>
      </w:r>
      <w:proofErr w:type="spellStart"/>
      <w:r w:rsidRPr="009171A9">
        <w:rPr>
          <w:color w:val="000000" w:themeColor="text1"/>
          <w:sz w:val="20"/>
          <w:lang w:val="es-AR"/>
        </w:rPr>
        <w:t>zgjedhur</w:t>
      </w:r>
      <w:proofErr w:type="spellEnd"/>
      <w:r w:rsidRPr="009171A9">
        <w:rPr>
          <w:color w:val="000000" w:themeColor="text1"/>
          <w:sz w:val="20"/>
          <w:lang w:val="es-AR"/>
        </w:rPr>
        <w:t>?</w:t>
      </w:r>
      <w:proofErr w:type="gramEnd"/>
    </w:p>
    <w:p w14:paraId="5E3A220E" w14:textId="77777777" w:rsidR="00DA62C7" w:rsidRPr="002E008F" w:rsidRDefault="00707778">
      <w:pPr>
        <w:pStyle w:val="ListParagraph"/>
        <w:numPr>
          <w:ilvl w:val="0"/>
          <w:numId w:val="8"/>
        </w:numPr>
        <w:tabs>
          <w:tab w:val="left" w:pos="1448"/>
        </w:tabs>
        <w:spacing w:line="266" w:lineRule="auto"/>
        <w:ind w:right="1135" w:firstLine="0"/>
        <w:jc w:val="both"/>
        <w:rPr>
          <w:sz w:val="20"/>
          <w:lang w:val="es-AR"/>
        </w:rPr>
      </w:pPr>
      <w:proofErr w:type="spellStart"/>
      <w:r w:rsidRPr="002E008F">
        <w:rPr>
          <w:sz w:val="20"/>
          <w:lang w:val="es-AR"/>
        </w:rPr>
        <w:t>Për</w:t>
      </w:r>
      <w:proofErr w:type="spellEnd"/>
      <w:r w:rsidRPr="002E008F">
        <w:rPr>
          <w:sz w:val="20"/>
          <w:lang w:val="es-AR"/>
        </w:rPr>
        <w:t xml:space="preserve"> </w:t>
      </w:r>
      <w:proofErr w:type="spellStart"/>
      <w:r w:rsidRPr="002E008F">
        <w:rPr>
          <w:sz w:val="20"/>
          <w:lang w:val="es-AR"/>
        </w:rPr>
        <w:t>sa</w:t>
      </w:r>
      <w:proofErr w:type="spellEnd"/>
      <w:r w:rsidRPr="002E008F">
        <w:rPr>
          <w:sz w:val="20"/>
          <w:lang w:val="es-AR"/>
        </w:rPr>
        <w:t xml:space="preserve"> i </w:t>
      </w:r>
      <w:proofErr w:type="spellStart"/>
      <w:r w:rsidRPr="002E008F">
        <w:rPr>
          <w:sz w:val="20"/>
          <w:lang w:val="es-AR"/>
        </w:rPr>
        <w:t>përket</w:t>
      </w:r>
      <w:proofErr w:type="spellEnd"/>
      <w:r w:rsidRPr="002E008F">
        <w:rPr>
          <w:sz w:val="20"/>
          <w:lang w:val="es-AR"/>
        </w:rPr>
        <w:t xml:space="preserve"> </w:t>
      </w:r>
      <w:proofErr w:type="spellStart"/>
      <w:r w:rsidRPr="002E008F">
        <w:rPr>
          <w:sz w:val="20"/>
          <w:lang w:val="es-AR"/>
        </w:rPr>
        <w:t>domenit</w:t>
      </w:r>
      <w:proofErr w:type="spellEnd"/>
      <w:r w:rsidRPr="002E008F">
        <w:rPr>
          <w:sz w:val="20"/>
          <w:lang w:val="es-AR"/>
        </w:rPr>
        <w:t xml:space="preserve"> </w:t>
      </w:r>
      <w:proofErr w:type="spellStart"/>
      <w:r w:rsidRPr="002E008F">
        <w:rPr>
          <w:sz w:val="20"/>
          <w:lang w:val="es-AR"/>
        </w:rPr>
        <w:t>të</w:t>
      </w:r>
      <w:proofErr w:type="spellEnd"/>
      <w:r w:rsidRPr="002E008F">
        <w:rPr>
          <w:sz w:val="20"/>
          <w:lang w:val="es-AR"/>
        </w:rPr>
        <w:t xml:space="preserve"> </w:t>
      </w:r>
      <w:proofErr w:type="spellStart"/>
      <w:r w:rsidRPr="002E008F">
        <w:rPr>
          <w:sz w:val="20"/>
          <w:lang w:val="es-AR"/>
        </w:rPr>
        <w:t>përzgjedhur</w:t>
      </w:r>
      <w:proofErr w:type="spellEnd"/>
      <w:r w:rsidRPr="002E008F">
        <w:rPr>
          <w:sz w:val="20"/>
          <w:lang w:val="es-AR"/>
        </w:rPr>
        <w:t xml:space="preserve">, a </w:t>
      </w:r>
      <w:proofErr w:type="spellStart"/>
      <w:r w:rsidRPr="002E008F">
        <w:rPr>
          <w:sz w:val="20"/>
          <w:lang w:val="es-AR"/>
        </w:rPr>
        <w:t>keni</w:t>
      </w:r>
      <w:proofErr w:type="spellEnd"/>
      <w:r w:rsidRPr="002E008F">
        <w:rPr>
          <w:sz w:val="20"/>
          <w:lang w:val="es-AR"/>
        </w:rPr>
        <w:t xml:space="preserve"> </w:t>
      </w:r>
      <w:proofErr w:type="spellStart"/>
      <w:r w:rsidRPr="002E008F">
        <w:rPr>
          <w:sz w:val="20"/>
          <w:lang w:val="es-AR"/>
        </w:rPr>
        <w:t>njohuri</w:t>
      </w:r>
      <w:proofErr w:type="spellEnd"/>
      <w:r w:rsidRPr="002E008F">
        <w:rPr>
          <w:sz w:val="20"/>
          <w:lang w:val="es-AR"/>
        </w:rPr>
        <w:t xml:space="preserve"> </w:t>
      </w:r>
      <w:proofErr w:type="spellStart"/>
      <w:r w:rsidRPr="002E008F">
        <w:rPr>
          <w:sz w:val="20"/>
          <w:lang w:val="es-AR"/>
        </w:rPr>
        <w:t>për</w:t>
      </w:r>
      <w:proofErr w:type="spellEnd"/>
      <w:r w:rsidRPr="002E008F">
        <w:rPr>
          <w:sz w:val="20"/>
          <w:lang w:val="es-AR"/>
        </w:rPr>
        <w:t xml:space="preserve"> </w:t>
      </w:r>
      <w:proofErr w:type="spellStart"/>
      <w:r w:rsidRPr="002E008F">
        <w:rPr>
          <w:sz w:val="20"/>
          <w:lang w:val="es-AR"/>
        </w:rPr>
        <w:t>dallimet</w:t>
      </w:r>
      <w:proofErr w:type="spellEnd"/>
      <w:r w:rsidRPr="002E008F">
        <w:rPr>
          <w:sz w:val="20"/>
          <w:lang w:val="es-AR"/>
        </w:rPr>
        <w:t xml:space="preserve"> </w:t>
      </w:r>
      <w:proofErr w:type="spellStart"/>
      <w:r w:rsidRPr="002E008F">
        <w:rPr>
          <w:sz w:val="20"/>
          <w:lang w:val="es-AR"/>
        </w:rPr>
        <w:t>kryesore</w:t>
      </w:r>
      <w:proofErr w:type="spellEnd"/>
      <w:r w:rsidRPr="002E008F">
        <w:rPr>
          <w:sz w:val="20"/>
          <w:lang w:val="es-AR"/>
        </w:rPr>
        <w:t xml:space="preserve"> </w:t>
      </w:r>
      <w:proofErr w:type="spellStart"/>
      <w:r w:rsidRPr="002E008F">
        <w:rPr>
          <w:sz w:val="20"/>
          <w:lang w:val="es-AR"/>
        </w:rPr>
        <w:t>midis</w:t>
      </w:r>
      <w:proofErr w:type="spellEnd"/>
      <w:r w:rsidRPr="002E008F">
        <w:rPr>
          <w:sz w:val="20"/>
          <w:lang w:val="es-AR"/>
        </w:rPr>
        <w:t xml:space="preserve"> </w:t>
      </w:r>
      <w:proofErr w:type="spellStart"/>
      <w:r w:rsidRPr="002E008F">
        <w:rPr>
          <w:sz w:val="20"/>
          <w:lang w:val="es-AR"/>
        </w:rPr>
        <w:t>Shqipërisë</w:t>
      </w:r>
      <w:proofErr w:type="spellEnd"/>
      <w:r w:rsidRPr="002E008F">
        <w:rPr>
          <w:sz w:val="20"/>
          <w:lang w:val="es-AR"/>
        </w:rPr>
        <w:t xml:space="preserve"> </w:t>
      </w:r>
      <w:proofErr w:type="spellStart"/>
      <w:r w:rsidRPr="002E008F">
        <w:rPr>
          <w:sz w:val="20"/>
          <w:lang w:val="es-AR"/>
        </w:rPr>
        <w:t>dhe</w:t>
      </w:r>
      <w:proofErr w:type="spellEnd"/>
      <w:r w:rsidRPr="002E008F">
        <w:rPr>
          <w:sz w:val="20"/>
          <w:lang w:val="es-AR"/>
        </w:rPr>
        <w:t xml:space="preserve"> </w:t>
      </w:r>
      <w:proofErr w:type="spellStart"/>
      <w:r w:rsidRPr="002E008F">
        <w:rPr>
          <w:sz w:val="20"/>
          <w:lang w:val="es-AR"/>
        </w:rPr>
        <w:t>vendeve</w:t>
      </w:r>
      <w:proofErr w:type="spellEnd"/>
      <w:r w:rsidRPr="002E008F">
        <w:rPr>
          <w:sz w:val="20"/>
          <w:lang w:val="es-AR"/>
        </w:rPr>
        <w:t xml:space="preserve"> </w:t>
      </w:r>
      <w:proofErr w:type="spellStart"/>
      <w:r w:rsidRPr="002E008F">
        <w:rPr>
          <w:sz w:val="20"/>
          <w:lang w:val="es-AR"/>
        </w:rPr>
        <w:t>të</w:t>
      </w:r>
      <w:proofErr w:type="spellEnd"/>
      <w:r w:rsidRPr="002E008F">
        <w:rPr>
          <w:sz w:val="20"/>
          <w:lang w:val="es-AR"/>
        </w:rPr>
        <w:t xml:space="preserve"> </w:t>
      </w:r>
      <w:proofErr w:type="spellStart"/>
      <w:r w:rsidRPr="002E008F">
        <w:rPr>
          <w:sz w:val="20"/>
          <w:lang w:val="es-AR"/>
        </w:rPr>
        <w:t>tjera</w:t>
      </w:r>
      <w:proofErr w:type="spellEnd"/>
      <w:r w:rsidRPr="002E008F">
        <w:rPr>
          <w:sz w:val="20"/>
          <w:lang w:val="es-AR"/>
        </w:rPr>
        <w:t xml:space="preserve"> </w:t>
      </w:r>
      <w:proofErr w:type="spellStart"/>
      <w:r w:rsidRPr="002E008F">
        <w:rPr>
          <w:sz w:val="20"/>
          <w:lang w:val="es-AR"/>
        </w:rPr>
        <w:t>në</w:t>
      </w:r>
      <w:proofErr w:type="spellEnd"/>
      <w:r w:rsidRPr="002E008F">
        <w:rPr>
          <w:sz w:val="20"/>
          <w:lang w:val="es-AR"/>
        </w:rPr>
        <w:t xml:space="preserve"> </w:t>
      </w:r>
      <w:proofErr w:type="spellStart"/>
      <w:r w:rsidRPr="002E008F">
        <w:rPr>
          <w:sz w:val="20"/>
          <w:lang w:val="es-AR"/>
        </w:rPr>
        <w:t>makrorajon</w:t>
      </w:r>
      <w:proofErr w:type="spellEnd"/>
      <w:r w:rsidRPr="002E008F">
        <w:rPr>
          <w:sz w:val="20"/>
          <w:lang w:val="es-AR"/>
        </w:rPr>
        <w:t>?</w:t>
      </w:r>
    </w:p>
    <w:p w14:paraId="77396772" w14:textId="77777777" w:rsidR="00DA62C7" w:rsidRPr="002E008F" w:rsidRDefault="00707778">
      <w:pPr>
        <w:pStyle w:val="ListParagraph"/>
        <w:numPr>
          <w:ilvl w:val="0"/>
          <w:numId w:val="8"/>
        </w:numPr>
        <w:tabs>
          <w:tab w:val="left" w:pos="1469"/>
        </w:tabs>
        <w:spacing w:before="121" w:line="266" w:lineRule="auto"/>
        <w:ind w:right="1134" w:firstLine="0"/>
        <w:jc w:val="both"/>
        <w:rPr>
          <w:sz w:val="20"/>
          <w:lang w:val="es-AR"/>
        </w:rPr>
      </w:pPr>
      <w:proofErr w:type="spellStart"/>
      <w:r w:rsidRPr="002E008F">
        <w:rPr>
          <w:sz w:val="20"/>
          <w:lang w:val="es-AR"/>
        </w:rPr>
        <w:t>Cilin</w:t>
      </w:r>
      <w:proofErr w:type="spellEnd"/>
      <w:r w:rsidRPr="002E008F">
        <w:rPr>
          <w:sz w:val="20"/>
          <w:lang w:val="es-AR"/>
        </w:rPr>
        <w:t xml:space="preserve"> </w:t>
      </w:r>
      <w:proofErr w:type="spellStart"/>
      <w:r w:rsidRPr="002E008F">
        <w:rPr>
          <w:sz w:val="20"/>
          <w:lang w:val="es-AR"/>
        </w:rPr>
        <w:t>nënsektor</w:t>
      </w:r>
      <w:proofErr w:type="spellEnd"/>
      <w:r w:rsidRPr="002E008F">
        <w:rPr>
          <w:sz w:val="20"/>
          <w:lang w:val="es-AR"/>
        </w:rPr>
        <w:t xml:space="preserve"> </w:t>
      </w:r>
      <w:proofErr w:type="spellStart"/>
      <w:r w:rsidRPr="002E008F">
        <w:rPr>
          <w:sz w:val="20"/>
          <w:lang w:val="es-AR"/>
        </w:rPr>
        <w:t>të</w:t>
      </w:r>
      <w:proofErr w:type="spellEnd"/>
      <w:r w:rsidRPr="002E008F">
        <w:rPr>
          <w:sz w:val="20"/>
          <w:lang w:val="es-AR"/>
        </w:rPr>
        <w:t xml:space="preserve"> </w:t>
      </w:r>
      <w:proofErr w:type="spellStart"/>
      <w:r w:rsidRPr="002E008F">
        <w:rPr>
          <w:sz w:val="20"/>
          <w:lang w:val="es-AR"/>
        </w:rPr>
        <w:t>industrisë</w:t>
      </w:r>
      <w:proofErr w:type="spellEnd"/>
      <w:r w:rsidRPr="002E008F">
        <w:rPr>
          <w:sz w:val="20"/>
          <w:lang w:val="es-AR"/>
        </w:rPr>
        <w:t xml:space="preserve"> </w:t>
      </w:r>
      <w:proofErr w:type="spellStart"/>
      <w:r w:rsidRPr="002E008F">
        <w:rPr>
          <w:sz w:val="20"/>
          <w:lang w:val="es-AR"/>
        </w:rPr>
        <w:t>suaj</w:t>
      </w:r>
      <w:proofErr w:type="spellEnd"/>
      <w:r w:rsidRPr="002E008F">
        <w:rPr>
          <w:sz w:val="20"/>
          <w:lang w:val="es-AR"/>
        </w:rPr>
        <w:t xml:space="preserve">, </w:t>
      </w:r>
      <w:proofErr w:type="spellStart"/>
      <w:r w:rsidRPr="002E008F">
        <w:rPr>
          <w:sz w:val="20"/>
          <w:lang w:val="es-AR"/>
        </w:rPr>
        <w:t>nëse</w:t>
      </w:r>
      <w:proofErr w:type="spellEnd"/>
      <w:r w:rsidRPr="002E008F">
        <w:rPr>
          <w:sz w:val="20"/>
          <w:lang w:val="es-AR"/>
        </w:rPr>
        <w:t xml:space="preserve"> </w:t>
      </w:r>
      <w:proofErr w:type="spellStart"/>
      <w:r w:rsidRPr="002E008F">
        <w:rPr>
          <w:sz w:val="20"/>
          <w:lang w:val="es-AR"/>
        </w:rPr>
        <w:t>ka</w:t>
      </w:r>
      <w:proofErr w:type="spellEnd"/>
      <w:r w:rsidRPr="002E008F">
        <w:rPr>
          <w:sz w:val="20"/>
          <w:lang w:val="es-AR"/>
        </w:rPr>
        <w:t xml:space="preserve">, e </w:t>
      </w:r>
      <w:proofErr w:type="spellStart"/>
      <w:r w:rsidRPr="002E008F">
        <w:rPr>
          <w:sz w:val="20"/>
          <w:lang w:val="es-AR"/>
        </w:rPr>
        <w:t>konsideron</w:t>
      </w:r>
      <w:r w:rsidR="00B71CAC" w:rsidRPr="002E008F">
        <w:rPr>
          <w:sz w:val="20"/>
          <w:lang w:val="es-AR"/>
        </w:rPr>
        <w:t>i</w:t>
      </w:r>
      <w:proofErr w:type="spellEnd"/>
      <w:r w:rsidR="00B71CAC" w:rsidRPr="002E008F">
        <w:rPr>
          <w:sz w:val="20"/>
          <w:lang w:val="es-AR"/>
        </w:rPr>
        <w:t xml:space="preserve"> si </w:t>
      </w:r>
      <w:proofErr w:type="spellStart"/>
      <w:r w:rsidR="00B71CAC" w:rsidRPr="002E008F">
        <w:rPr>
          <w:sz w:val="20"/>
          <w:lang w:val="es-AR"/>
        </w:rPr>
        <w:t>më</w:t>
      </w:r>
      <w:proofErr w:type="spellEnd"/>
      <w:r w:rsidR="00B71CAC" w:rsidRPr="002E008F">
        <w:rPr>
          <w:sz w:val="20"/>
          <w:lang w:val="es-AR"/>
        </w:rPr>
        <w:t xml:space="preserve"> </w:t>
      </w:r>
      <w:proofErr w:type="spellStart"/>
      <w:r w:rsidR="00B71CAC" w:rsidRPr="002E008F">
        <w:rPr>
          <w:sz w:val="20"/>
          <w:lang w:val="es-AR"/>
        </w:rPr>
        <w:t>premtuesin</w:t>
      </w:r>
      <w:proofErr w:type="spellEnd"/>
      <w:r w:rsidR="00B71CAC" w:rsidRPr="002E008F">
        <w:rPr>
          <w:sz w:val="20"/>
          <w:lang w:val="es-AR"/>
        </w:rPr>
        <w:t xml:space="preserve"> </w:t>
      </w:r>
      <w:proofErr w:type="spellStart"/>
      <w:r w:rsidR="00B71CAC" w:rsidRPr="002E008F">
        <w:rPr>
          <w:sz w:val="20"/>
          <w:lang w:val="es-AR"/>
        </w:rPr>
        <w:t>dhe</w:t>
      </w:r>
      <w:proofErr w:type="spellEnd"/>
      <w:r w:rsidR="00B71CAC" w:rsidRPr="002E008F">
        <w:rPr>
          <w:sz w:val="20"/>
          <w:lang w:val="es-AR"/>
        </w:rPr>
        <w:t xml:space="preserve"> me </w:t>
      </w:r>
      <w:proofErr w:type="spellStart"/>
      <w:r w:rsidR="00B71CAC" w:rsidRPr="002E008F">
        <w:rPr>
          <w:sz w:val="20"/>
          <w:lang w:val="es-AR"/>
        </w:rPr>
        <w:t>vlerë</w:t>
      </w:r>
      <w:proofErr w:type="spellEnd"/>
      <w:r w:rsidRPr="002E008F">
        <w:rPr>
          <w:sz w:val="20"/>
          <w:lang w:val="es-AR"/>
        </w:rPr>
        <w:t xml:space="preserve"> </w:t>
      </w:r>
      <w:proofErr w:type="spellStart"/>
      <w:r w:rsidRPr="002E008F">
        <w:rPr>
          <w:sz w:val="20"/>
          <w:lang w:val="es-AR"/>
        </w:rPr>
        <w:t>për</w:t>
      </w:r>
      <w:proofErr w:type="spellEnd"/>
      <w:r w:rsidRPr="002E008F">
        <w:rPr>
          <w:sz w:val="20"/>
          <w:lang w:val="es-AR"/>
        </w:rPr>
        <w:t xml:space="preserve"> </w:t>
      </w:r>
      <w:proofErr w:type="spellStart"/>
      <w:r w:rsidRPr="002E008F">
        <w:rPr>
          <w:sz w:val="20"/>
          <w:lang w:val="es-AR"/>
        </w:rPr>
        <w:t>t'u</w:t>
      </w:r>
      <w:proofErr w:type="spellEnd"/>
      <w:r w:rsidRPr="002E008F">
        <w:rPr>
          <w:sz w:val="20"/>
          <w:lang w:val="es-AR"/>
        </w:rPr>
        <w:t xml:space="preserve"> </w:t>
      </w:r>
      <w:proofErr w:type="spellStart"/>
      <w:r w:rsidRPr="002E008F">
        <w:rPr>
          <w:sz w:val="20"/>
          <w:lang w:val="es-AR"/>
        </w:rPr>
        <w:t>zhvilluar</w:t>
      </w:r>
      <w:proofErr w:type="spellEnd"/>
      <w:r w:rsidRPr="002E008F">
        <w:rPr>
          <w:sz w:val="20"/>
          <w:lang w:val="es-AR"/>
        </w:rPr>
        <w:t xml:space="preserve"> </w:t>
      </w:r>
      <w:proofErr w:type="spellStart"/>
      <w:r w:rsidRPr="002E008F">
        <w:rPr>
          <w:sz w:val="20"/>
          <w:lang w:val="es-AR"/>
        </w:rPr>
        <w:t>për</w:t>
      </w:r>
      <w:proofErr w:type="spellEnd"/>
      <w:r w:rsidRPr="002E008F">
        <w:rPr>
          <w:sz w:val="20"/>
          <w:lang w:val="es-AR"/>
        </w:rPr>
        <w:t xml:space="preserve"> </w:t>
      </w:r>
      <w:proofErr w:type="spellStart"/>
      <w:r w:rsidRPr="002E008F">
        <w:rPr>
          <w:sz w:val="20"/>
          <w:lang w:val="es-AR"/>
        </w:rPr>
        <w:t>të</w:t>
      </w:r>
      <w:proofErr w:type="spellEnd"/>
      <w:r w:rsidRPr="002E008F">
        <w:rPr>
          <w:sz w:val="20"/>
          <w:lang w:val="es-AR"/>
        </w:rPr>
        <w:t xml:space="preserve"> </w:t>
      </w:r>
      <w:proofErr w:type="spellStart"/>
      <w:r w:rsidRPr="002E008F">
        <w:rPr>
          <w:sz w:val="20"/>
          <w:lang w:val="es-AR"/>
        </w:rPr>
        <w:t>rritur</w:t>
      </w:r>
      <w:proofErr w:type="spellEnd"/>
      <w:r w:rsidRPr="002E008F">
        <w:rPr>
          <w:sz w:val="20"/>
          <w:lang w:val="es-AR"/>
        </w:rPr>
        <w:t xml:space="preserve"> </w:t>
      </w:r>
      <w:proofErr w:type="spellStart"/>
      <w:r w:rsidRPr="002E008F">
        <w:rPr>
          <w:sz w:val="20"/>
          <w:lang w:val="es-AR"/>
        </w:rPr>
        <w:t>performancën</w:t>
      </w:r>
      <w:proofErr w:type="spellEnd"/>
      <w:r w:rsidRPr="002E008F">
        <w:rPr>
          <w:sz w:val="20"/>
          <w:lang w:val="es-AR"/>
        </w:rPr>
        <w:t xml:space="preserve"> e </w:t>
      </w:r>
      <w:proofErr w:type="spellStart"/>
      <w:r w:rsidRPr="002E008F">
        <w:rPr>
          <w:sz w:val="20"/>
          <w:lang w:val="es-AR"/>
        </w:rPr>
        <w:t>gjithë</w:t>
      </w:r>
      <w:proofErr w:type="spellEnd"/>
      <w:r w:rsidRPr="002E008F">
        <w:rPr>
          <w:sz w:val="20"/>
          <w:lang w:val="es-AR"/>
        </w:rPr>
        <w:t xml:space="preserve"> </w:t>
      </w:r>
      <w:proofErr w:type="spellStart"/>
      <w:r w:rsidRPr="002E008F">
        <w:rPr>
          <w:sz w:val="20"/>
          <w:lang w:val="es-AR"/>
        </w:rPr>
        <w:t>industrisë</w:t>
      </w:r>
      <w:proofErr w:type="spellEnd"/>
      <w:r w:rsidRPr="002E008F">
        <w:rPr>
          <w:sz w:val="20"/>
          <w:lang w:val="es-AR"/>
        </w:rPr>
        <w:t>?</w:t>
      </w:r>
    </w:p>
    <w:p w14:paraId="704283FC" w14:textId="77777777" w:rsidR="00DA62C7" w:rsidRDefault="00707778">
      <w:pPr>
        <w:pStyle w:val="ListParagraph"/>
        <w:numPr>
          <w:ilvl w:val="0"/>
          <w:numId w:val="8"/>
        </w:numPr>
        <w:tabs>
          <w:tab w:val="left" w:pos="1445"/>
        </w:tabs>
        <w:spacing w:before="120"/>
        <w:ind w:left="1444" w:hanging="312"/>
        <w:rPr>
          <w:sz w:val="20"/>
        </w:rPr>
      </w:pPr>
      <w:proofErr w:type="gramStart"/>
      <w:r w:rsidRPr="002E008F">
        <w:rPr>
          <w:sz w:val="20"/>
          <w:lang w:val="es-AR"/>
        </w:rPr>
        <w:t xml:space="preserve">A </w:t>
      </w:r>
      <w:proofErr w:type="spellStart"/>
      <w:r w:rsidRPr="002E008F">
        <w:rPr>
          <w:sz w:val="20"/>
          <w:lang w:val="es-AR"/>
        </w:rPr>
        <w:t>ka</w:t>
      </w:r>
      <w:proofErr w:type="spellEnd"/>
      <w:r w:rsidRPr="002E008F">
        <w:rPr>
          <w:sz w:val="20"/>
          <w:lang w:val="es-AR"/>
        </w:rPr>
        <w:t xml:space="preserve"> </w:t>
      </w:r>
      <w:proofErr w:type="spellStart"/>
      <w:r w:rsidRPr="002E008F">
        <w:rPr>
          <w:sz w:val="20"/>
          <w:lang w:val="es-AR"/>
        </w:rPr>
        <w:t>ndonjë</w:t>
      </w:r>
      <w:proofErr w:type="spellEnd"/>
      <w:r w:rsidRPr="002E008F">
        <w:rPr>
          <w:sz w:val="20"/>
          <w:lang w:val="es-AR"/>
        </w:rPr>
        <w:t xml:space="preserve"> </w:t>
      </w:r>
      <w:proofErr w:type="spellStart"/>
      <w:r w:rsidRPr="002E008F">
        <w:rPr>
          <w:sz w:val="20"/>
          <w:lang w:val="es-AR"/>
        </w:rPr>
        <w:t>bashkëpunim</w:t>
      </w:r>
      <w:proofErr w:type="spellEnd"/>
      <w:r w:rsidRPr="002E008F">
        <w:rPr>
          <w:sz w:val="20"/>
          <w:lang w:val="es-AR"/>
        </w:rPr>
        <w:t xml:space="preserve"> </w:t>
      </w:r>
      <w:proofErr w:type="spellStart"/>
      <w:r w:rsidRPr="002E008F">
        <w:rPr>
          <w:sz w:val="20"/>
          <w:lang w:val="es-AR"/>
        </w:rPr>
        <w:t>ndërsektorial</w:t>
      </w:r>
      <w:proofErr w:type="spellEnd"/>
      <w:r w:rsidRPr="002E008F">
        <w:rPr>
          <w:sz w:val="20"/>
          <w:lang w:val="es-AR"/>
        </w:rPr>
        <w:t xml:space="preserve"> </w:t>
      </w:r>
      <w:proofErr w:type="spellStart"/>
      <w:r w:rsidRPr="002E008F">
        <w:rPr>
          <w:sz w:val="20"/>
          <w:lang w:val="es-AR"/>
        </w:rPr>
        <w:t>midis</w:t>
      </w:r>
      <w:proofErr w:type="spellEnd"/>
      <w:r w:rsidRPr="002E008F">
        <w:rPr>
          <w:sz w:val="20"/>
          <w:lang w:val="es-AR"/>
        </w:rPr>
        <w:t xml:space="preserve"> </w:t>
      </w:r>
      <w:proofErr w:type="spellStart"/>
      <w:r w:rsidRPr="002E008F">
        <w:rPr>
          <w:sz w:val="20"/>
          <w:lang w:val="es-AR"/>
        </w:rPr>
        <w:t>fushave</w:t>
      </w:r>
      <w:proofErr w:type="spellEnd"/>
      <w:r w:rsidRPr="002E008F">
        <w:rPr>
          <w:sz w:val="20"/>
          <w:lang w:val="es-AR"/>
        </w:rPr>
        <w:t xml:space="preserve"> </w:t>
      </w:r>
      <w:proofErr w:type="spellStart"/>
      <w:r w:rsidRPr="002E008F">
        <w:rPr>
          <w:sz w:val="20"/>
          <w:lang w:val="es-AR"/>
        </w:rPr>
        <w:t>të</w:t>
      </w:r>
      <w:proofErr w:type="spellEnd"/>
      <w:r w:rsidRPr="002E008F">
        <w:rPr>
          <w:sz w:val="20"/>
          <w:lang w:val="es-AR"/>
        </w:rPr>
        <w:t xml:space="preserve"> </w:t>
      </w:r>
      <w:proofErr w:type="spellStart"/>
      <w:r w:rsidRPr="002E008F">
        <w:rPr>
          <w:sz w:val="20"/>
          <w:lang w:val="es-AR"/>
        </w:rPr>
        <w:t>përzgjedhura</w:t>
      </w:r>
      <w:proofErr w:type="spellEnd"/>
      <w:r w:rsidRPr="002E008F">
        <w:rPr>
          <w:sz w:val="20"/>
          <w:lang w:val="es-AR"/>
        </w:rPr>
        <w:t xml:space="preserve"> </w:t>
      </w:r>
      <w:proofErr w:type="spellStart"/>
      <w:r w:rsidRPr="002E008F">
        <w:rPr>
          <w:sz w:val="20"/>
          <w:lang w:val="es-AR"/>
        </w:rPr>
        <w:t>nga</w:t>
      </w:r>
      <w:proofErr w:type="spellEnd"/>
      <w:r w:rsidRPr="002E008F">
        <w:rPr>
          <w:sz w:val="20"/>
          <w:lang w:val="es-AR"/>
        </w:rPr>
        <w:t xml:space="preserve"> </w:t>
      </w:r>
      <w:proofErr w:type="spellStart"/>
      <w:r w:rsidRPr="002E008F">
        <w:rPr>
          <w:sz w:val="20"/>
          <w:lang w:val="es-AR"/>
        </w:rPr>
        <w:t>qeveria</w:t>
      </w:r>
      <w:proofErr w:type="spellEnd"/>
      <w:r w:rsidRPr="002E008F">
        <w:rPr>
          <w:sz w:val="20"/>
          <w:lang w:val="es-AR"/>
        </w:rPr>
        <w:t xml:space="preserve"> </w:t>
      </w:r>
      <w:proofErr w:type="spellStart"/>
      <w:r w:rsidRPr="002E008F">
        <w:rPr>
          <w:sz w:val="20"/>
          <w:lang w:val="es-AR"/>
        </w:rPr>
        <w:t>shqiptare</w:t>
      </w:r>
      <w:proofErr w:type="spellEnd"/>
      <w:r w:rsidRPr="002E008F">
        <w:rPr>
          <w:sz w:val="20"/>
          <w:lang w:val="es-AR"/>
        </w:rPr>
        <w:t>?</w:t>
      </w:r>
      <w:proofErr w:type="gramEnd"/>
      <w:r w:rsidRPr="002E008F">
        <w:rPr>
          <w:sz w:val="20"/>
          <w:lang w:val="es-AR"/>
        </w:rPr>
        <w:t xml:space="preserve"> </w:t>
      </w:r>
      <w:r>
        <w:rPr>
          <w:sz w:val="20"/>
        </w:rPr>
        <w:t>(</w:t>
      </w:r>
      <w:proofErr w:type="spellStart"/>
      <w:r>
        <w:rPr>
          <w:sz w:val="20"/>
        </w:rPr>
        <w:t>Shembuj</w:t>
      </w:r>
      <w:proofErr w:type="spellEnd"/>
      <w:r>
        <w:rPr>
          <w:sz w:val="20"/>
        </w:rPr>
        <w:t>?)</w:t>
      </w:r>
    </w:p>
    <w:p w14:paraId="42CE5940" w14:textId="77777777" w:rsidR="00DA62C7" w:rsidRPr="000913E9" w:rsidRDefault="00707778">
      <w:pPr>
        <w:pStyle w:val="ListParagraph"/>
        <w:numPr>
          <w:ilvl w:val="0"/>
          <w:numId w:val="8"/>
        </w:numPr>
        <w:tabs>
          <w:tab w:val="left" w:pos="1448"/>
        </w:tabs>
        <w:spacing w:line="266" w:lineRule="auto"/>
        <w:ind w:right="1134" w:firstLine="0"/>
        <w:jc w:val="both"/>
        <w:rPr>
          <w:sz w:val="20"/>
          <w:lang w:val="es-AR"/>
        </w:rPr>
      </w:pPr>
      <w:proofErr w:type="gramStart"/>
      <w:r w:rsidRPr="000913E9">
        <w:rPr>
          <w:sz w:val="20"/>
          <w:lang w:val="es-AR"/>
        </w:rPr>
        <w:t xml:space="preserve">Si </w:t>
      </w:r>
      <w:proofErr w:type="spellStart"/>
      <w:r w:rsidRPr="000913E9">
        <w:rPr>
          <w:sz w:val="20"/>
          <w:lang w:val="es-AR"/>
        </w:rPr>
        <w:t>është</w:t>
      </w:r>
      <w:proofErr w:type="spellEnd"/>
      <w:r w:rsidRPr="000913E9">
        <w:rPr>
          <w:sz w:val="20"/>
          <w:lang w:val="es-AR"/>
        </w:rPr>
        <w:t xml:space="preserve"> </w:t>
      </w:r>
      <w:proofErr w:type="spellStart"/>
      <w:r w:rsidRPr="000913E9">
        <w:rPr>
          <w:sz w:val="20"/>
          <w:lang w:val="es-AR"/>
        </w:rPr>
        <w:t>bashkëpunimi</w:t>
      </w:r>
      <w:proofErr w:type="spellEnd"/>
      <w:r w:rsidRPr="000913E9">
        <w:rPr>
          <w:sz w:val="20"/>
          <w:lang w:val="es-AR"/>
        </w:rPr>
        <w:t xml:space="preserve"> me </w:t>
      </w:r>
      <w:proofErr w:type="spellStart"/>
      <w:r w:rsidRPr="000913E9">
        <w:rPr>
          <w:sz w:val="20"/>
          <w:lang w:val="es-AR"/>
        </w:rPr>
        <w:t>institucionet</w:t>
      </w:r>
      <w:proofErr w:type="spellEnd"/>
      <w:r w:rsidRPr="000913E9">
        <w:rPr>
          <w:sz w:val="20"/>
          <w:lang w:val="es-AR"/>
        </w:rPr>
        <w:t xml:space="preserve"> e </w:t>
      </w:r>
      <w:proofErr w:type="spellStart"/>
      <w:r w:rsidRPr="000913E9">
        <w:rPr>
          <w:sz w:val="20"/>
          <w:lang w:val="es-AR"/>
        </w:rPr>
        <w:t>arsimit</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lartë</w:t>
      </w:r>
      <w:proofErr w:type="spellEnd"/>
      <w:r w:rsidRPr="000913E9">
        <w:rPr>
          <w:sz w:val="20"/>
          <w:lang w:val="es-AR"/>
        </w:rPr>
        <w:t xml:space="preserve"> </w:t>
      </w:r>
      <w:proofErr w:type="spellStart"/>
      <w:r w:rsidRPr="000913E9">
        <w:rPr>
          <w:sz w:val="20"/>
          <w:lang w:val="es-AR"/>
        </w:rPr>
        <w:t>dhe</w:t>
      </w:r>
      <w:proofErr w:type="spellEnd"/>
      <w:r w:rsidRPr="000913E9">
        <w:rPr>
          <w:sz w:val="20"/>
          <w:lang w:val="es-AR"/>
        </w:rPr>
        <w:t xml:space="preserve"> </w:t>
      </w:r>
      <w:proofErr w:type="spellStart"/>
      <w:r w:rsidRPr="000913E9">
        <w:rPr>
          <w:sz w:val="20"/>
          <w:lang w:val="es-AR"/>
        </w:rPr>
        <w:t>shkollat</w:t>
      </w:r>
      <w:proofErr w:type="spellEnd"/>
      <w:r w:rsidRPr="000913E9">
        <w:rPr>
          <w:sz w:val="20"/>
          <w:lang w:val="es-AR"/>
        </w:rPr>
        <w:t xml:space="preserve"> ​​</w:t>
      </w:r>
      <w:proofErr w:type="spellStart"/>
      <w:r w:rsidRPr="000913E9">
        <w:rPr>
          <w:sz w:val="20"/>
          <w:lang w:val="es-AR"/>
        </w:rPr>
        <w:t>profesionale</w:t>
      </w:r>
      <w:proofErr w:type="spellEnd"/>
      <w:r w:rsidRPr="000913E9">
        <w:rPr>
          <w:sz w:val="20"/>
          <w:lang w:val="es-AR"/>
        </w:rPr>
        <w:t>?</w:t>
      </w:r>
      <w:proofErr w:type="gramEnd"/>
      <w:r w:rsidRPr="000913E9">
        <w:rPr>
          <w:sz w:val="20"/>
          <w:lang w:val="es-AR"/>
        </w:rPr>
        <w:t xml:space="preserve"> </w:t>
      </w:r>
      <w:proofErr w:type="gramStart"/>
      <w:r w:rsidRPr="000913E9">
        <w:rPr>
          <w:sz w:val="20"/>
          <w:lang w:val="es-AR"/>
        </w:rPr>
        <w:t xml:space="preserve">A i </w:t>
      </w:r>
      <w:proofErr w:type="spellStart"/>
      <w:r w:rsidRPr="000913E9">
        <w:rPr>
          <w:sz w:val="20"/>
          <w:lang w:val="es-AR"/>
        </w:rPr>
        <w:t>njihni</w:t>
      </w:r>
      <w:proofErr w:type="spellEnd"/>
      <w:r w:rsidRPr="000913E9">
        <w:rPr>
          <w:sz w:val="20"/>
          <w:lang w:val="es-AR"/>
        </w:rPr>
        <w:t xml:space="preserve"> </w:t>
      </w:r>
      <w:proofErr w:type="spellStart"/>
      <w:r w:rsidRPr="000913E9">
        <w:rPr>
          <w:sz w:val="20"/>
          <w:lang w:val="es-AR"/>
        </w:rPr>
        <w:t>fushat</w:t>
      </w:r>
      <w:proofErr w:type="spellEnd"/>
      <w:r w:rsidRPr="000913E9">
        <w:rPr>
          <w:sz w:val="20"/>
          <w:lang w:val="es-AR"/>
        </w:rPr>
        <w:t xml:space="preserve"> e </w:t>
      </w:r>
      <w:proofErr w:type="spellStart"/>
      <w:r w:rsidRPr="000913E9">
        <w:rPr>
          <w:sz w:val="20"/>
          <w:lang w:val="es-AR"/>
        </w:rPr>
        <w:t>kërkimit</w:t>
      </w:r>
      <w:proofErr w:type="spellEnd"/>
      <w:r w:rsidRPr="000913E9">
        <w:rPr>
          <w:sz w:val="20"/>
          <w:lang w:val="es-AR"/>
        </w:rPr>
        <w:t xml:space="preserve"> </w:t>
      </w:r>
      <w:proofErr w:type="spellStart"/>
      <w:r w:rsidRPr="000913E9">
        <w:rPr>
          <w:sz w:val="20"/>
          <w:lang w:val="es-AR"/>
        </w:rPr>
        <w:t>dhe</w:t>
      </w:r>
      <w:proofErr w:type="spellEnd"/>
      <w:r w:rsidRPr="000913E9">
        <w:rPr>
          <w:sz w:val="20"/>
          <w:lang w:val="es-AR"/>
        </w:rPr>
        <w:t xml:space="preserve"> </w:t>
      </w:r>
      <w:proofErr w:type="spellStart"/>
      <w:r w:rsidRPr="000913E9">
        <w:rPr>
          <w:sz w:val="20"/>
          <w:lang w:val="es-AR"/>
        </w:rPr>
        <w:t>arsimit</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universiteteve</w:t>
      </w:r>
      <w:proofErr w:type="spellEnd"/>
      <w:r w:rsidRPr="000913E9">
        <w:rPr>
          <w:sz w:val="20"/>
          <w:lang w:val="es-AR"/>
        </w:rPr>
        <w:t xml:space="preserve"> </w:t>
      </w:r>
      <w:proofErr w:type="spellStart"/>
      <w:r w:rsidRPr="000913E9">
        <w:rPr>
          <w:sz w:val="20"/>
          <w:lang w:val="es-AR"/>
        </w:rPr>
        <w:t>më</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afërta</w:t>
      </w:r>
      <w:proofErr w:type="spellEnd"/>
      <w:r w:rsidRPr="000913E9">
        <w:rPr>
          <w:sz w:val="20"/>
          <w:lang w:val="es-AR"/>
        </w:rPr>
        <w:t>?</w:t>
      </w:r>
      <w:proofErr w:type="gramEnd"/>
      <w:r w:rsidRPr="000913E9">
        <w:rPr>
          <w:sz w:val="20"/>
          <w:lang w:val="es-AR"/>
        </w:rPr>
        <w:t xml:space="preserve"> </w:t>
      </w:r>
      <w:proofErr w:type="gramStart"/>
      <w:r w:rsidRPr="000913E9">
        <w:rPr>
          <w:sz w:val="20"/>
          <w:lang w:val="es-AR"/>
        </w:rPr>
        <w:t xml:space="preserve">A </w:t>
      </w:r>
      <w:proofErr w:type="spellStart"/>
      <w:r w:rsidRPr="000913E9">
        <w:rPr>
          <w:sz w:val="20"/>
          <w:lang w:val="es-AR"/>
        </w:rPr>
        <w:t>është</w:t>
      </w:r>
      <w:proofErr w:type="spellEnd"/>
      <w:r w:rsidRPr="000913E9">
        <w:rPr>
          <w:sz w:val="20"/>
          <w:lang w:val="es-AR"/>
        </w:rPr>
        <w:t xml:space="preserve"> i </w:t>
      </w:r>
      <w:proofErr w:type="spellStart"/>
      <w:r w:rsidRPr="000913E9">
        <w:rPr>
          <w:sz w:val="20"/>
          <w:lang w:val="es-AR"/>
        </w:rPr>
        <w:t>rëndësishëm</w:t>
      </w:r>
      <w:proofErr w:type="spellEnd"/>
      <w:r w:rsidRPr="000913E9">
        <w:rPr>
          <w:sz w:val="20"/>
          <w:lang w:val="es-AR"/>
        </w:rPr>
        <w:t xml:space="preserve"> </w:t>
      </w:r>
      <w:proofErr w:type="spellStart"/>
      <w:r w:rsidRPr="000913E9">
        <w:rPr>
          <w:sz w:val="20"/>
          <w:lang w:val="es-AR"/>
        </w:rPr>
        <w:t>b</w:t>
      </w:r>
      <w:r w:rsidR="00B71CAC">
        <w:rPr>
          <w:sz w:val="20"/>
          <w:lang w:val="es-AR"/>
        </w:rPr>
        <w:t>ashkëpunimi</w:t>
      </w:r>
      <w:proofErr w:type="spellEnd"/>
      <w:r w:rsidR="00B71CAC">
        <w:rPr>
          <w:sz w:val="20"/>
          <w:lang w:val="es-AR"/>
        </w:rPr>
        <w:t xml:space="preserve"> </w:t>
      </w:r>
      <w:proofErr w:type="spellStart"/>
      <w:r w:rsidR="00B71CAC">
        <w:rPr>
          <w:sz w:val="20"/>
          <w:lang w:val="es-AR"/>
        </w:rPr>
        <w:t>industri-shkencë</w:t>
      </w:r>
      <w:proofErr w:type="spellEnd"/>
      <w:r w:rsidR="00B71CAC">
        <w:rPr>
          <w:sz w:val="20"/>
          <w:lang w:val="es-AR"/>
        </w:rPr>
        <w:t xml:space="preserve"> ë </w:t>
      </w:r>
      <w:proofErr w:type="spellStart"/>
      <w:r w:rsidR="00B71CAC">
        <w:rPr>
          <w:sz w:val="20"/>
          <w:lang w:val="es-AR"/>
        </w:rPr>
        <w:t>fushën</w:t>
      </w:r>
      <w:proofErr w:type="spellEnd"/>
      <w:r w:rsidR="00B71CAC">
        <w:rPr>
          <w:sz w:val="20"/>
          <w:lang w:val="es-AR"/>
        </w:rPr>
        <w:t xml:space="preserve"> </w:t>
      </w:r>
      <w:proofErr w:type="spellStart"/>
      <w:r w:rsidR="00B71CAC">
        <w:rPr>
          <w:sz w:val="20"/>
          <w:lang w:val="es-AR"/>
        </w:rPr>
        <w:t>përkatëse</w:t>
      </w:r>
      <w:proofErr w:type="spellEnd"/>
      <w:r w:rsidRPr="000913E9">
        <w:rPr>
          <w:sz w:val="20"/>
          <w:lang w:val="es-AR"/>
        </w:rPr>
        <w:t>?</w:t>
      </w:r>
      <w:proofErr w:type="gramEnd"/>
      <w:r w:rsidRPr="000913E9">
        <w:rPr>
          <w:sz w:val="20"/>
          <w:lang w:val="es-AR"/>
        </w:rPr>
        <w:t xml:space="preserve"> </w:t>
      </w:r>
      <w:proofErr w:type="gramStart"/>
      <w:r w:rsidRPr="000913E9">
        <w:rPr>
          <w:sz w:val="20"/>
          <w:lang w:val="es-AR"/>
        </w:rPr>
        <w:t xml:space="preserve">A </w:t>
      </w:r>
      <w:proofErr w:type="spellStart"/>
      <w:r w:rsidRPr="000913E9">
        <w:rPr>
          <w:sz w:val="20"/>
          <w:lang w:val="es-AR"/>
        </w:rPr>
        <w:t>keni</w:t>
      </w:r>
      <w:proofErr w:type="spellEnd"/>
      <w:r w:rsidRPr="000913E9">
        <w:rPr>
          <w:sz w:val="20"/>
          <w:lang w:val="es-AR"/>
        </w:rPr>
        <w:t xml:space="preserve"> programe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përbashkëta</w:t>
      </w:r>
      <w:proofErr w:type="spellEnd"/>
      <w:r w:rsidRPr="000913E9">
        <w:rPr>
          <w:sz w:val="20"/>
          <w:lang w:val="es-AR"/>
        </w:rPr>
        <w:t xml:space="preserve"> </w:t>
      </w:r>
      <w:proofErr w:type="spellStart"/>
      <w:r w:rsidRPr="000913E9">
        <w:rPr>
          <w:sz w:val="20"/>
          <w:lang w:val="es-AR"/>
        </w:rPr>
        <w:t>që</w:t>
      </w:r>
      <w:proofErr w:type="spellEnd"/>
      <w:r w:rsidRPr="000913E9">
        <w:rPr>
          <w:sz w:val="20"/>
          <w:lang w:val="es-AR"/>
        </w:rPr>
        <w:t xml:space="preserve"> </w:t>
      </w:r>
      <w:proofErr w:type="spellStart"/>
      <w:r w:rsidRPr="000913E9">
        <w:rPr>
          <w:sz w:val="20"/>
          <w:lang w:val="es-AR"/>
        </w:rPr>
        <w:t>synojnë</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mbështesin</w:t>
      </w:r>
      <w:proofErr w:type="spellEnd"/>
      <w:r w:rsidRPr="000913E9">
        <w:rPr>
          <w:sz w:val="20"/>
          <w:lang w:val="es-AR"/>
        </w:rPr>
        <w:t xml:space="preserve"> </w:t>
      </w:r>
      <w:proofErr w:type="spellStart"/>
      <w:r w:rsidRPr="000913E9">
        <w:rPr>
          <w:sz w:val="20"/>
          <w:lang w:val="es-AR"/>
        </w:rPr>
        <w:t>hyrjen</w:t>
      </w:r>
      <w:proofErr w:type="spellEnd"/>
      <w:r w:rsidRPr="000913E9">
        <w:rPr>
          <w:sz w:val="20"/>
          <w:lang w:val="es-AR"/>
        </w:rPr>
        <w:t xml:space="preserve"> e </w:t>
      </w:r>
      <w:proofErr w:type="spellStart"/>
      <w:r w:rsidRPr="000913E9">
        <w:rPr>
          <w:sz w:val="20"/>
          <w:lang w:val="es-AR"/>
        </w:rPr>
        <w:t>studentëve</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tregun</w:t>
      </w:r>
      <w:proofErr w:type="spellEnd"/>
      <w:r w:rsidRPr="000913E9">
        <w:rPr>
          <w:sz w:val="20"/>
          <w:lang w:val="es-AR"/>
        </w:rPr>
        <w:t xml:space="preserve"> e </w:t>
      </w:r>
      <w:proofErr w:type="spellStart"/>
      <w:r w:rsidRPr="000913E9">
        <w:rPr>
          <w:sz w:val="20"/>
          <w:lang w:val="es-AR"/>
        </w:rPr>
        <w:t>punës</w:t>
      </w:r>
      <w:proofErr w:type="spellEnd"/>
      <w:r w:rsidRPr="000913E9">
        <w:rPr>
          <w:sz w:val="20"/>
          <w:lang w:val="es-AR"/>
        </w:rPr>
        <w:t>?</w:t>
      </w:r>
      <w:proofErr w:type="gramEnd"/>
    </w:p>
    <w:p w14:paraId="0142CC16" w14:textId="77777777" w:rsidR="00DA62C7" w:rsidRDefault="00707778">
      <w:pPr>
        <w:pStyle w:val="ListParagraph"/>
        <w:numPr>
          <w:ilvl w:val="0"/>
          <w:numId w:val="8"/>
        </w:numPr>
        <w:tabs>
          <w:tab w:val="left" w:pos="1448"/>
        </w:tabs>
        <w:spacing w:before="120" w:line="266" w:lineRule="auto"/>
        <w:ind w:right="1135" w:firstLine="0"/>
        <w:jc w:val="both"/>
        <w:rPr>
          <w:sz w:val="20"/>
        </w:rPr>
      </w:pPr>
      <w:proofErr w:type="gramStart"/>
      <w:r w:rsidRPr="000913E9">
        <w:rPr>
          <w:sz w:val="20"/>
          <w:lang w:val="es-AR"/>
        </w:rPr>
        <w:t xml:space="preserve">A </w:t>
      </w:r>
      <w:proofErr w:type="spellStart"/>
      <w:r w:rsidRPr="000913E9">
        <w:rPr>
          <w:sz w:val="20"/>
          <w:lang w:val="es-AR"/>
        </w:rPr>
        <w:t>mendoni</w:t>
      </w:r>
      <w:proofErr w:type="spellEnd"/>
      <w:r w:rsidRPr="000913E9">
        <w:rPr>
          <w:sz w:val="20"/>
          <w:lang w:val="es-AR"/>
        </w:rPr>
        <w:t xml:space="preserve"> se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rinjtë</w:t>
      </w:r>
      <w:proofErr w:type="spellEnd"/>
      <w:r w:rsidRPr="000913E9">
        <w:rPr>
          <w:sz w:val="20"/>
          <w:lang w:val="es-AR"/>
        </w:rPr>
        <w:t xml:space="preserve"> </w:t>
      </w:r>
      <w:proofErr w:type="spellStart"/>
      <w:r w:rsidRPr="000913E9">
        <w:rPr>
          <w:sz w:val="20"/>
          <w:lang w:val="es-AR"/>
        </w:rPr>
        <w:t>janë</w:t>
      </w:r>
      <w:proofErr w:type="spellEnd"/>
      <w:r w:rsidRPr="000913E9">
        <w:rPr>
          <w:sz w:val="20"/>
          <w:lang w:val="es-AR"/>
        </w:rPr>
        <w:t xml:space="preserve"> </w:t>
      </w:r>
      <w:proofErr w:type="spellStart"/>
      <w:r w:rsidRPr="000913E9">
        <w:rPr>
          <w:sz w:val="20"/>
          <w:lang w:val="es-AR"/>
        </w:rPr>
        <w:t>mjaftueshëm</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trajnuar</w:t>
      </w:r>
      <w:proofErr w:type="spellEnd"/>
      <w:r w:rsidRPr="000913E9">
        <w:rPr>
          <w:sz w:val="20"/>
          <w:lang w:val="es-AR"/>
        </w:rPr>
        <w:t xml:space="preserve"> ose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aftë</w:t>
      </w:r>
      <w:proofErr w:type="spellEnd"/>
      <w:r w:rsidRPr="000913E9">
        <w:rPr>
          <w:sz w:val="20"/>
          <w:lang w:val="es-AR"/>
        </w:rPr>
        <w:t xml:space="preserve"> </w:t>
      </w:r>
      <w:proofErr w:type="spellStart"/>
      <w:r w:rsidRPr="000913E9">
        <w:rPr>
          <w:sz w:val="20"/>
          <w:lang w:val="es-AR"/>
        </w:rPr>
        <w:t>për</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përballuar</w:t>
      </w:r>
      <w:proofErr w:type="spellEnd"/>
      <w:r w:rsidRPr="000913E9">
        <w:rPr>
          <w:sz w:val="20"/>
          <w:lang w:val="es-AR"/>
        </w:rPr>
        <w:t xml:space="preserve"> </w:t>
      </w:r>
      <w:proofErr w:type="spellStart"/>
      <w:r w:rsidRPr="000913E9">
        <w:rPr>
          <w:sz w:val="20"/>
          <w:lang w:val="es-AR"/>
        </w:rPr>
        <w:t>kërkesën</w:t>
      </w:r>
      <w:proofErr w:type="spellEnd"/>
      <w:r w:rsidRPr="000913E9">
        <w:rPr>
          <w:sz w:val="20"/>
          <w:lang w:val="es-AR"/>
        </w:rPr>
        <w:t xml:space="preserve"> e </w:t>
      </w:r>
      <w:proofErr w:type="spellStart"/>
      <w:r w:rsidRPr="000913E9">
        <w:rPr>
          <w:sz w:val="20"/>
          <w:lang w:val="es-AR"/>
        </w:rPr>
        <w:t>tregut</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punës</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industrinë</w:t>
      </w:r>
      <w:proofErr w:type="spellEnd"/>
      <w:r w:rsidRPr="000913E9">
        <w:rPr>
          <w:sz w:val="20"/>
          <w:lang w:val="es-AR"/>
        </w:rPr>
        <w:t xml:space="preserve"> </w:t>
      </w:r>
      <w:proofErr w:type="spellStart"/>
      <w:r w:rsidRPr="000913E9">
        <w:rPr>
          <w:sz w:val="20"/>
          <w:lang w:val="es-AR"/>
        </w:rPr>
        <w:t>tuaj</w:t>
      </w:r>
      <w:proofErr w:type="spellEnd"/>
      <w:r w:rsidRPr="000913E9">
        <w:rPr>
          <w:sz w:val="20"/>
          <w:lang w:val="es-AR"/>
        </w:rPr>
        <w:t>?</w:t>
      </w:r>
      <w:proofErr w:type="gramEnd"/>
      <w:r w:rsidRPr="000913E9">
        <w:rPr>
          <w:sz w:val="20"/>
          <w:lang w:val="es-AR"/>
        </w:rPr>
        <w:t xml:space="preserve"> </w:t>
      </w:r>
      <w:r>
        <w:rPr>
          <w:sz w:val="20"/>
        </w:rPr>
        <w:t xml:space="preserve">A e </w:t>
      </w:r>
      <w:proofErr w:type="spellStart"/>
      <w:r>
        <w:rPr>
          <w:sz w:val="20"/>
        </w:rPr>
        <w:t>konsideroni</w:t>
      </w:r>
      <w:proofErr w:type="spellEnd"/>
      <w:r>
        <w:rPr>
          <w:sz w:val="20"/>
        </w:rPr>
        <w:t xml:space="preserve"> </w:t>
      </w:r>
      <w:proofErr w:type="spellStart"/>
      <w:r>
        <w:rPr>
          <w:sz w:val="20"/>
        </w:rPr>
        <w:t>domenin</w:t>
      </w:r>
      <w:proofErr w:type="spellEnd"/>
      <w:r>
        <w:rPr>
          <w:sz w:val="20"/>
        </w:rPr>
        <w:t xml:space="preserve"> e </w:t>
      </w:r>
      <w:proofErr w:type="spellStart"/>
      <w:r>
        <w:rPr>
          <w:sz w:val="20"/>
        </w:rPr>
        <w:t>përzgjedhur</w:t>
      </w:r>
      <w:proofErr w:type="spellEnd"/>
      <w:r>
        <w:rPr>
          <w:sz w:val="20"/>
        </w:rPr>
        <w:t xml:space="preserve"> </w:t>
      </w:r>
      <w:proofErr w:type="spellStart"/>
      <w:r>
        <w:rPr>
          <w:sz w:val="20"/>
        </w:rPr>
        <w:t>si</w:t>
      </w:r>
      <w:proofErr w:type="spellEnd"/>
      <w:r>
        <w:rPr>
          <w:sz w:val="20"/>
        </w:rPr>
        <w:t xml:space="preserve"> </w:t>
      </w:r>
      <w:proofErr w:type="spellStart"/>
      <w:r>
        <w:rPr>
          <w:sz w:val="20"/>
        </w:rPr>
        <w:t>fitimprurës</w:t>
      </w:r>
      <w:proofErr w:type="spellEnd"/>
      <w:r>
        <w:rPr>
          <w:sz w:val="20"/>
        </w:rPr>
        <w:t xml:space="preserve"> </w:t>
      </w:r>
      <w:proofErr w:type="spellStart"/>
      <w:r>
        <w:rPr>
          <w:sz w:val="20"/>
        </w:rPr>
        <w:t>për</w:t>
      </w:r>
      <w:proofErr w:type="spellEnd"/>
      <w:r>
        <w:rPr>
          <w:sz w:val="20"/>
        </w:rPr>
        <w:t xml:space="preserve"> startup-et e </w:t>
      </w:r>
      <w:proofErr w:type="spellStart"/>
      <w:r>
        <w:rPr>
          <w:sz w:val="20"/>
        </w:rPr>
        <w:t>reja</w:t>
      </w:r>
      <w:proofErr w:type="spellEnd"/>
      <w:r>
        <w:rPr>
          <w:sz w:val="20"/>
        </w:rPr>
        <w:t>?</w:t>
      </w:r>
    </w:p>
    <w:p w14:paraId="7A9C27AE" w14:textId="77777777" w:rsidR="00DA62C7" w:rsidRDefault="00707778">
      <w:pPr>
        <w:pStyle w:val="ListParagraph"/>
        <w:numPr>
          <w:ilvl w:val="0"/>
          <w:numId w:val="8"/>
        </w:numPr>
        <w:tabs>
          <w:tab w:val="left" w:pos="1465"/>
        </w:tabs>
        <w:spacing w:before="121" w:line="266" w:lineRule="auto"/>
        <w:ind w:right="1133" w:firstLine="0"/>
        <w:jc w:val="both"/>
        <w:rPr>
          <w:sz w:val="20"/>
        </w:rPr>
      </w:pPr>
      <w:r>
        <w:rPr>
          <w:sz w:val="20"/>
        </w:rPr>
        <w:t xml:space="preserve">A </w:t>
      </w:r>
      <w:proofErr w:type="spellStart"/>
      <w:r>
        <w:rPr>
          <w:sz w:val="20"/>
        </w:rPr>
        <w:t>gjeni</w:t>
      </w:r>
      <w:proofErr w:type="spellEnd"/>
      <w:r>
        <w:rPr>
          <w:sz w:val="20"/>
        </w:rPr>
        <w:t xml:space="preserve"> </w:t>
      </w:r>
      <w:proofErr w:type="spellStart"/>
      <w:r>
        <w:rPr>
          <w:sz w:val="20"/>
        </w:rPr>
        <w:t>lehtësisht</w:t>
      </w:r>
      <w:proofErr w:type="spellEnd"/>
      <w:r>
        <w:rPr>
          <w:sz w:val="20"/>
        </w:rPr>
        <w:t xml:space="preserve"> </w:t>
      </w:r>
      <w:proofErr w:type="spellStart"/>
      <w:r>
        <w:rPr>
          <w:sz w:val="20"/>
        </w:rPr>
        <w:t>punonjës</w:t>
      </w:r>
      <w:proofErr w:type="spellEnd"/>
      <w:r>
        <w:rPr>
          <w:sz w:val="20"/>
        </w:rPr>
        <w:t xml:space="preserve"> </w:t>
      </w:r>
      <w:proofErr w:type="spellStart"/>
      <w:r>
        <w:rPr>
          <w:sz w:val="20"/>
        </w:rPr>
        <w:t>dhe</w:t>
      </w:r>
      <w:proofErr w:type="spellEnd"/>
      <w:r>
        <w:rPr>
          <w:sz w:val="20"/>
        </w:rPr>
        <w:t xml:space="preserve"> </w:t>
      </w:r>
      <w:proofErr w:type="spellStart"/>
      <w:r>
        <w:rPr>
          <w:sz w:val="20"/>
        </w:rPr>
        <w:t>bashkëpunëtorë</w:t>
      </w:r>
      <w:proofErr w:type="spellEnd"/>
      <w:r>
        <w:rPr>
          <w:sz w:val="20"/>
        </w:rPr>
        <w:t xml:space="preserve">, </w:t>
      </w:r>
      <w:proofErr w:type="spellStart"/>
      <w:r>
        <w:rPr>
          <w:sz w:val="20"/>
        </w:rPr>
        <w:t>veçanërisht</w:t>
      </w:r>
      <w:proofErr w:type="spellEnd"/>
      <w:r>
        <w:rPr>
          <w:sz w:val="20"/>
        </w:rPr>
        <w:t xml:space="preserve"> </w:t>
      </w:r>
      <w:proofErr w:type="spellStart"/>
      <w:r>
        <w:rPr>
          <w:sz w:val="20"/>
        </w:rPr>
        <w:t>personel</w:t>
      </w:r>
      <w:proofErr w:type="spellEnd"/>
      <w:r>
        <w:rPr>
          <w:sz w:val="20"/>
        </w:rPr>
        <w:t xml:space="preserve"> </w:t>
      </w:r>
      <w:proofErr w:type="spellStart"/>
      <w:r>
        <w:rPr>
          <w:sz w:val="20"/>
        </w:rPr>
        <w:t>shumë</w:t>
      </w:r>
      <w:proofErr w:type="spellEnd"/>
      <w:r>
        <w:rPr>
          <w:sz w:val="20"/>
        </w:rPr>
        <w:t xml:space="preserve"> </w:t>
      </w:r>
      <w:proofErr w:type="spellStart"/>
      <w:r>
        <w:rPr>
          <w:sz w:val="20"/>
        </w:rPr>
        <w:t>të</w:t>
      </w:r>
      <w:proofErr w:type="spellEnd"/>
      <w:r>
        <w:rPr>
          <w:sz w:val="20"/>
        </w:rPr>
        <w:t xml:space="preserve"> </w:t>
      </w:r>
      <w:proofErr w:type="spellStart"/>
      <w:r>
        <w:rPr>
          <w:sz w:val="20"/>
        </w:rPr>
        <w:t>kualifikuar</w:t>
      </w:r>
      <w:proofErr w:type="spellEnd"/>
      <w:r>
        <w:rPr>
          <w:sz w:val="20"/>
        </w:rPr>
        <w:t xml:space="preserve">, </w:t>
      </w:r>
      <w:proofErr w:type="spellStart"/>
      <w:r>
        <w:rPr>
          <w:sz w:val="20"/>
        </w:rPr>
        <w:t>në</w:t>
      </w:r>
      <w:proofErr w:type="spellEnd"/>
      <w:r>
        <w:rPr>
          <w:sz w:val="20"/>
        </w:rPr>
        <w:t xml:space="preserve"> </w:t>
      </w:r>
      <w:proofErr w:type="spellStart"/>
      <w:r>
        <w:rPr>
          <w:sz w:val="20"/>
        </w:rPr>
        <w:t>rajonin</w:t>
      </w:r>
      <w:proofErr w:type="spellEnd"/>
      <w:r>
        <w:rPr>
          <w:sz w:val="20"/>
        </w:rPr>
        <w:t>/</w:t>
      </w:r>
      <w:proofErr w:type="spellStart"/>
      <w:r>
        <w:rPr>
          <w:sz w:val="20"/>
        </w:rPr>
        <w:t>vendin</w:t>
      </w:r>
      <w:proofErr w:type="spellEnd"/>
      <w:r>
        <w:rPr>
          <w:sz w:val="20"/>
        </w:rPr>
        <w:t xml:space="preserve"> </w:t>
      </w:r>
      <w:proofErr w:type="spellStart"/>
      <w:r>
        <w:rPr>
          <w:sz w:val="20"/>
        </w:rPr>
        <w:t>tuaj</w:t>
      </w:r>
      <w:proofErr w:type="spellEnd"/>
      <w:r>
        <w:rPr>
          <w:sz w:val="20"/>
        </w:rPr>
        <w:t xml:space="preserve"> (p.sh. </w:t>
      </w:r>
      <w:proofErr w:type="spellStart"/>
      <w:r>
        <w:rPr>
          <w:sz w:val="20"/>
        </w:rPr>
        <w:t>universiteti</w:t>
      </w:r>
      <w:proofErr w:type="spellEnd"/>
      <w:r>
        <w:rPr>
          <w:sz w:val="20"/>
        </w:rPr>
        <w:t xml:space="preserve"> </w:t>
      </w:r>
      <w:proofErr w:type="spellStart"/>
      <w:r>
        <w:rPr>
          <w:sz w:val="20"/>
        </w:rPr>
        <w:t>lokal</w:t>
      </w:r>
      <w:proofErr w:type="spellEnd"/>
      <w:r>
        <w:rPr>
          <w:sz w:val="20"/>
        </w:rPr>
        <w:t>)?</w:t>
      </w:r>
    </w:p>
    <w:p w14:paraId="53AB2730" w14:textId="77777777" w:rsidR="00DA62C7" w:rsidRDefault="00707778">
      <w:pPr>
        <w:pStyle w:val="ListParagraph"/>
        <w:numPr>
          <w:ilvl w:val="0"/>
          <w:numId w:val="8"/>
        </w:numPr>
        <w:tabs>
          <w:tab w:val="left" w:pos="1392"/>
        </w:tabs>
        <w:spacing w:before="120" w:line="266" w:lineRule="auto"/>
        <w:ind w:right="1132" w:firstLine="0"/>
        <w:jc w:val="both"/>
        <w:rPr>
          <w:sz w:val="20"/>
        </w:rPr>
      </w:pPr>
      <w:r>
        <w:rPr>
          <w:sz w:val="20"/>
        </w:rPr>
        <w:t xml:space="preserve">Cilat </w:t>
      </w:r>
      <w:proofErr w:type="spellStart"/>
      <w:r>
        <w:rPr>
          <w:sz w:val="20"/>
        </w:rPr>
        <w:t>kanë</w:t>
      </w:r>
      <w:proofErr w:type="spellEnd"/>
      <w:r>
        <w:rPr>
          <w:sz w:val="20"/>
        </w:rPr>
        <w:t xml:space="preserve"> </w:t>
      </w:r>
      <w:proofErr w:type="spellStart"/>
      <w:r>
        <w:rPr>
          <w:sz w:val="20"/>
        </w:rPr>
        <w:t>qenë</w:t>
      </w:r>
      <w:proofErr w:type="spellEnd"/>
      <w:r>
        <w:rPr>
          <w:sz w:val="20"/>
        </w:rPr>
        <w:t xml:space="preserve"> </w:t>
      </w:r>
      <w:proofErr w:type="spellStart"/>
      <w:r>
        <w:rPr>
          <w:sz w:val="20"/>
        </w:rPr>
        <w:t>ndikimet</w:t>
      </w:r>
      <w:proofErr w:type="spellEnd"/>
      <w:r>
        <w:rPr>
          <w:sz w:val="20"/>
        </w:rPr>
        <w:t xml:space="preserve"> e C</w:t>
      </w:r>
      <w:r w:rsidR="009171A9">
        <w:rPr>
          <w:sz w:val="20"/>
        </w:rPr>
        <w:t xml:space="preserve">ovid 19 </w:t>
      </w:r>
      <w:proofErr w:type="spellStart"/>
      <w:r w:rsidR="009171A9">
        <w:rPr>
          <w:sz w:val="20"/>
        </w:rPr>
        <w:t>në</w:t>
      </w:r>
      <w:proofErr w:type="spellEnd"/>
      <w:r w:rsidR="009171A9">
        <w:rPr>
          <w:sz w:val="20"/>
        </w:rPr>
        <w:t xml:space="preserve"> </w:t>
      </w:r>
      <w:proofErr w:type="spellStart"/>
      <w:r w:rsidR="009171A9">
        <w:rPr>
          <w:sz w:val="20"/>
        </w:rPr>
        <w:t>fushën</w:t>
      </w:r>
      <w:proofErr w:type="spellEnd"/>
      <w:r w:rsidR="00B71CAC">
        <w:rPr>
          <w:sz w:val="20"/>
        </w:rPr>
        <w:t xml:space="preserve"> e </w:t>
      </w:r>
      <w:proofErr w:type="spellStart"/>
      <w:r w:rsidR="00B71CAC">
        <w:rPr>
          <w:sz w:val="20"/>
        </w:rPr>
        <w:t>përzgjedhur</w:t>
      </w:r>
      <w:proofErr w:type="spellEnd"/>
      <w:r>
        <w:rPr>
          <w:sz w:val="20"/>
        </w:rPr>
        <w:t xml:space="preserve"> </w:t>
      </w:r>
      <w:proofErr w:type="spellStart"/>
      <w:r>
        <w:rPr>
          <w:sz w:val="20"/>
        </w:rPr>
        <w:t>për</w:t>
      </w:r>
      <w:proofErr w:type="spellEnd"/>
      <w:r>
        <w:rPr>
          <w:sz w:val="20"/>
        </w:rPr>
        <w:t xml:space="preserve"> </w:t>
      </w:r>
      <w:proofErr w:type="spellStart"/>
      <w:r>
        <w:rPr>
          <w:sz w:val="20"/>
        </w:rPr>
        <w:t>sa</w:t>
      </w:r>
      <w:proofErr w:type="spellEnd"/>
      <w:r>
        <w:rPr>
          <w:sz w:val="20"/>
        </w:rPr>
        <w:t xml:space="preserve"> </w:t>
      </w:r>
      <w:proofErr w:type="spellStart"/>
      <w:r>
        <w:rPr>
          <w:sz w:val="20"/>
        </w:rPr>
        <w:t>i</w:t>
      </w:r>
      <w:proofErr w:type="spellEnd"/>
      <w:r>
        <w:rPr>
          <w:sz w:val="20"/>
        </w:rPr>
        <w:t xml:space="preserve"> </w:t>
      </w:r>
      <w:proofErr w:type="spellStart"/>
      <w:r>
        <w:rPr>
          <w:sz w:val="20"/>
        </w:rPr>
        <w:t>përket</w:t>
      </w:r>
      <w:proofErr w:type="spellEnd"/>
      <w:r>
        <w:rPr>
          <w:sz w:val="20"/>
        </w:rPr>
        <w:t xml:space="preserve"> </w:t>
      </w:r>
      <w:proofErr w:type="spellStart"/>
      <w:r>
        <w:rPr>
          <w:sz w:val="20"/>
        </w:rPr>
        <w:t>punësimit</w:t>
      </w:r>
      <w:proofErr w:type="spellEnd"/>
      <w:r>
        <w:rPr>
          <w:sz w:val="20"/>
        </w:rPr>
        <w:t xml:space="preserve">, </w:t>
      </w:r>
      <w:proofErr w:type="spellStart"/>
      <w:r>
        <w:rPr>
          <w:sz w:val="20"/>
        </w:rPr>
        <w:t>pagave</w:t>
      </w:r>
      <w:proofErr w:type="spellEnd"/>
      <w:r>
        <w:rPr>
          <w:sz w:val="20"/>
        </w:rPr>
        <w:t xml:space="preserve">, </w:t>
      </w:r>
      <w:proofErr w:type="spellStart"/>
      <w:r>
        <w:rPr>
          <w:sz w:val="20"/>
        </w:rPr>
        <w:t>inovacionit</w:t>
      </w:r>
      <w:proofErr w:type="spellEnd"/>
      <w:r>
        <w:rPr>
          <w:sz w:val="20"/>
        </w:rPr>
        <w:t xml:space="preserve">, </w:t>
      </w:r>
      <w:proofErr w:type="spellStart"/>
      <w:r>
        <w:rPr>
          <w:sz w:val="20"/>
        </w:rPr>
        <w:t>kërkimit</w:t>
      </w:r>
      <w:proofErr w:type="spellEnd"/>
      <w:r>
        <w:rPr>
          <w:sz w:val="20"/>
        </w:rPr>
        <w:t xml:space="preserve">, </w:t>
      </w:r>
      <w:proofErr w:type="spellStart"/>
      <w:r>
        <w:rPr>
          <w:sz w:val="20"/>
        </w:rPr>
        <w:t>eksporteve</w:t>
      </w:r>
      <w:proofErr w:type="spellEnd"/>
      <w:r>
        <w:rPr>
          <w:sz w:val="20"/>
        </w:rPr>
        <w:t xml:space="preserve">, </w:t>
      </w:r>
      <w:proofErr w:type="spellStart"/>
      <w:r>
        <w:rPr>
          <w:sz w:val="20"/>
        </w:rPr>
        <w:t>zinxhirëve</w:t>
      </w:r>
      <w:proofErr w:type="spellEnd"/>
      <w:r>
        <w:rPr>
          <w:sz w:val="20"/>
        </w:rPr>
        <w:t xml:space="preserve"> </w:t>
      </w:r>
      <w:proofErr w:type="spellStart"/>
      <w:r>
        <w:rPr>
          <w:sz w:val="20"/>
        </w:rPr>
        <w:t>të</w:t>
      </w:r>
      <w:proofErr w:type="spellEnd"/>
      <w:r>
        <w:rPr>
          <w:sz w:val="20"/>
        </w:rPr>
        <w:t xml:space="preserve"> </w:t>
      </w:r>
      <w:proofErr w:type="spellStart"/>
      <w:r>
        <w:rPr>
          <w:sz w:val="20"/>
        </w:rPr>
        <w:t>vlerës</w:t>
      </w:r>
      <w:proofErr w:type="spellEnd"/>
      <w:r>
        <w:rPr>
          <w:sz w:val="20"/>
        </w:rPr>
        <w:t xml:space="preserve">, </w:t>
      </w:r>
      <w:proofErr w:type="spellStart"/>
      <w:r>
        <w:rPr>
          <w:sz w:val="20"/>
        </w:rPr>
        <w:t>investimeve</w:t>
      </w:r>
      <w:proofErr w:type="spellEnd"/>
      <w:r>
        <w:rPr>
          <w:sz w:val="20"/>
        </w:rPr>
        <w:t xml:space="preserve"> </w:t>
      </w:r>
      <w:proofErr w:type="spellStart"/>
      <w:r>
        <w:rPr>
          <w:sz w:val="20"/>
        </w:rPr>
        <w:t>të</w:t>
      </w:r>
      <w:proofErr w:type="spellEnd"/>
      <w:r>
        <w:rPr>
          <w:sz w:val="20"/>
        </w:rPr>
        <w:t xml:space="preserve"> </w:t>
      </w:r>
      <w:proofErr w:type="spellStart"/>
      <w:r>
        <w:rPr>
          <w:sz w:val="20"/>
        </w:rPr>
        <w:t>huaja</w:t>
      </w:r>
      <w:proofErr w:type="spellEnd"/>
      <w:r>
        <w:rPr>
          <w:sz w:val="20"/>
        </w:rPr>
        <w:t xml:space="preserve"> </w:t>
      </w:r>
      <w:proofErr w:type="spellStart"/>
      <w:r>
        <w:rPr>
          <w:sz w:val="20"/>
        </w:rPr>
        <w:t>direkte</w:t>
      </w:r>
      <w:proofErr w:type="spellEnd"/>
      <w:r>
        <w:rPr>
          <w:sz w:val="20"/>
        </w:rPr>
        <w:t xml:space="preserve"> </w:t>
      </w:r>
      <w:proofErr w:type="spellStart"/>
      <w:r>
        <w:rPr>
          <w:sz w:val="20"/>
        </w:rPr>
        <w:t>dhe</w:t>
      </w:r>
      <w:proofErr w:type="spellEnd"/>
      <w:r>
        <w:rPr>
          <w:sz w:val="20"/>
        </w:rPr>
        <w:t xml:space="preserve"> </w:t>
      </w:r>
      <w:proofErr w:type="spellStart"/>
      <w:r>
        <w:rPr>
          <w:sz w:val="20"/>
        </w:rPr>
        <w:t>treguesve</w:t>
      </w:r>
      <w:proofErr w:type="spellEnd"/>
      <w:r>
        <w:rPr>
          <w:sz w:val="20"/>
        </w:rPr>
        <w:t xml:space="preserve"> </w:t>
      </w:r>
      <w:proofErr w:type="spellStart"/>
      <w:r>
        <w:rPr>
          <w:sz w:val="20"/>
        </w:rPr>
        <w:t>të</w:t>
      </w:r>
      <w:proofErr w:type="spellEnd"/>
      <w:r>
        <w:rPr>
          <w:sz w:val="20"/>
        </w:rPr>
        <w:t xml:space="preserve"> </w:t>
      </w:r>
      <w:proofErr w:type="spellStart"/>
      <w:r>
        <w:rPr>
          <w:sz w:val="20"/>
        </w:rPr>
        <w:t>tjerë</w:t>
      </w:r>
      <w:proofErr w:type="spellEnd"/>
      <w:r>
        <w:rPr>
          <w:sz w:val="20"/>
        </w:rPr>
        <w:t xml:space="preserve"> </w:t>
      </w:r>
      <w:proofErr w:type="spellStart"/>
      <w:r>
        <w:rPr>
          <w:sz w:val="20"/>
        </w:rPr>
        <w:t>përkatës</w:t>
      </w:r>
      <w:proofErr w:type="spellEnd"/>
      <w:r>
        <w:rPr>
          <w:sz w:val="20"/>
        </w:rPr>
        <w:t xml:space="preserve"> </w:t>
      </w:r>
      <w:proofErr w:type="spellStart"/>
      <w:r>
        <w:rPr>
          <w:sz w:val="20"/>
        </w:rPr>
        <w:t>ekonomikë</w:t>
      </w:r>
      <w:proofErr w:type="spellEnd"/>
      <w:r>
        <w:rPr>
          <w:sz w:val="20"/>
        </w:rPr>
        <w:t>?"</w:t>
      </w:r>
    </w:p>
    <w:p w14:paraId="680B2DE2" w14:textId="77777777" w:rsidR="00DA62C7" w:rsidRDefault="00DA62C7">
      <w:pPr>
        <w:pStyle w:val="BodyText"/>
        <w:rPr>
          <w:sz w:val="22"/>
        </w:rPr>
      </w:pPr>
    </w:p>
    <w:p w14:paraId="0FEC21F4" w14:textId="77777777" w:rsidR="00DA62C7" w:rsidRDefault="00DA62C7">
      <w:pPr>
        <w:pStyle w:val="BodyText"/>
        <w:spacing w:before="7"/>
      </w:pPr>
    </w:p>
    <w:p w14:paraId="70DF41DD" w14:textId="77777777" w:rsidR="00DA62C7" w:rsidRDefault="00707778">
      <w:pPr>
        <w:pStyle w:val="Heading3"/>
        <w:spacing w:before="1"/>
      </w:pPr>
      <w:proofErr w:type="spellStart"/>
      <w:r>
        <w:rPr>
          <w:u w:val="single"/>
        </w:rPr>
        <w:t>Qeveria</w:t>
      </w:r>
      <w:proofErr w:type="spellEnd"/>
    </w:p>
    <w:p w14:paraId="3FEEAC47" w14:textId="77777777" w:rsidR="00DA62C7" w:rsidRDefault="00707778">
      <w:pPr>
        <w:pStyle w:val="BodyText"/>
        <w:spacing w:before="172"/>
        <w:ind w:left="1132"/>
      </w:pPr>
      <w:r>
        <w:rPr>
          <w:w w:val="105"/>
        </w:rPr>
        <w:t xml:space="preserve">(15 </w:t>
      </w:r>
      <w:proofErr w:type="spellStart"/>
      <w:r>
        <w:rPr>
          <w:w w:val="105"/>
        </w:rPr>
        <w:t>korrik</w:t>
      </w:r>
      <w:proofErr w:type="spellEnd"/>
      <w:r>
        <w:rPr>
          <w:w w:val="105"/>
        </w:rPr>
        <w:t xml:space="preserve"> - 31 </w:t>
      </w:r>
      <w:proofErr w:type="spellStart"/>
      <w:r>
        <w:rPr>
          <w:w w:val="105"/>
        </w:rPr>
        <w:t>gusht</w:t>
      </w:r>
      <w:proofErr w:type="spellEnd"/>
      <w:r>
        <w:rPr>
          <w:w w:val="105"/>
        </w:rPr>
        <w:t xml:space="preserve"> 2021)</w:t>
      </w:r>
    </w:p>
    <w:p w14:paraId="4253F656" w14:textId="77777777" w:rsidR="00DA62C7" w:rsidRDefault="00707778">
      <w:pPr>
        <w:pStyle w:val="ListParagraph"/>
        <w:numPr>
          <w:ilvl w:val="0"/>
          <w:numId w:val="7"/>
        </w:numPr>
        <w:tabs>
          <w:tab w:val="left" w:pos="1340"/>
        </w:tabs>
        <w:spacing w:before="148" w:line="266" w:lineRule="auto"/>
        <w:ind w:right="1135" w:firstLine="0"/>
        <w:jc w:val="both"/>
        <w:rPr>
          <w:sz w:val="20"/>
        </w:rPr>
      </w:pPr>
      <w:r>
        <w:rPr>
          <w:sz w:val="20"/>
        </w:rPr>
        <w:t xml:space="preserve">A e </w:t>
      </w:r>
      <w:proofErr w:type="spellStart"/>
      <w:r>
        <w:rPr>
          <w:sz w:val="20"/>
        </w:rPr>
        <w:t>dini</w:t>
      </w:r>
      <w:proofErr w:type="spellEnd"/>
      <w:r>
        <w:rPr>
          <w:sz w:val="20"/>
        </w:rPr>
        <w:t xml:space="preserve"> se </w:t>
      </w:r>
      <w:proofErr w:type="spellStart"/>
      <w:r>
        <w:rPr>
          <w:sz w:val="20"/>
        </w:rPr>
        <w:t>cilët</w:t>
      </w:r>
      <w:proofErr w:type="spellEnd"/>
      <w:r>
        <w:rPr>
          <w:sz w:val="20"/>
        </w:rPr>
        <w:t xml:space="preserve"> </w:t>
      </w:r>
      <w:proofErr w:type="spellStart"/>
      <w:r>
        <w:rPr>
          <w:sz w:val="20"/>
        </w:rPr>
        <w:t>janë</w:t>
      </w:r>
      <w:proofErr w:type="spellEnd"/>
      <w:r>
        <w:rPr>
          <w:sz w:val="20"/>
        </w:rPr>
        <w:t xml:space="preserve"> </w:t>
      </w:r>
      <w:proofErr w:type="spellStart"/>
      <w:r>
        <w:rPr>
          <w:sz w:val="20"/>
        </w:rPr>
        <w:t>aktorët</w:t>
      </w:r>
      <w:proofErr w:type="spellEnd"/>
      <w:r>
        <w:rPr>
          <w:sz w:val="20"/>
        </w:rPr>
        <w:t xml:space="preserve"> </w:t>
      </w:r>
      <w:proofErr w:type="spellStart"/>
      <w:r>
        <w:rPr>
          <w:sz w:val="20"/>
        </w:rPr>
        <w:t>kryesorë</w:t>
      </w:r>
      <w:proofErr w:type="spellEnd"/>
      <w:r>
        <w:rPr>
          <w:sz w:val="20"/>
        </w:rPr>
        <w:t xml:space="preserve"> </w:t>
      </w:r>
      <w:proofErr w:type="spellStart"/>
      <w:r>
        <w:rPr>
          <w:sz w:val="20"/>
        </w:rPr>
        <w:t>të</w:t>
      </w:r>
      <w:proofErr w:type="spellEnd"/>
      <w:r>
        <w:rPr>
          <w:sz w:val="20"/>
        </w:rPr>
        <w:t xml:space="preserve"> </w:t>
      </w:r>
      <w:proofErr w:type="spellStart"/>
      <w:r>
        <w:rPr>
          <w:sz w:val="20"/>
        </w:rPr>
        <w:t>kërkimit</w:t>
      </w:r>
      <w:proofErr w:type="spellEnd"/>
      <w:r>
        <w:rPr>
          <w:sz w:val="20"/>
        </w:rPr>
        <w:t xml:space="preserve"> </w:t>
      </w:r>
      <w:proofErr w:type="spellStart"/>
      <w:r>
        <w:rPr>
          <w:sz w:val="20"/>
        </w:rPr>
        <w:t>dhe</w:t>
      </w:r>
      <w:proofErr w:type="spellEnd"/>
      <w:r>
        <w:rPr>
          <w:sz w:val="20"/>
        </w:rPr>
        <w:t xml:space="preserve"> </w:t>
      </w:r>
      <w:proofErr w:type="spellStart"/>
      <w:r>
        <w:rPr>
          <w:sz w:val="20"/>
        </w:rPr>
        <w:t>inovacionit</w:t>
      </w:r>
      <w:proofErr w:type="spellEnd"/>
      <w:r>
        <w:rPr>
          <w:sz w:val="20"/>
        </w:rPr>
        <w:t xml:space="preserve"> </w:t>
      </w:r>
      <w:proofErr w:type="spellStart"/>
      <w:r>
        <w:rPr>
          <w:sz w:val="20"/>
        </w:rPr>
        <w:t>në</w:t>
      </w:r>
      <w:proofErr w:type="spellEnd"/>
      <w:r>
        <w:rPr>
          <w:sz w:val="20"/>
        </w:rPr>
        <w:t xml:space="preserve"> </w:t>
      </w:r>
      <w:proofErr w:type="spellStart"/>
      <w:r>
        <w:rPr>
          <w:sz w:val="20"/>
        </w:rPr>
        <w:t>rajonin</w:t>
      </w:r>
      <w:proofErr w:type="spellEnd"/>
      <w:r>
        <w:rPr>
          <w:sz w:val="20"/>
        </w:rPr>
        <w:t>/</w:t>
      </w:r>
      <w:proofErr w:type="spellStart"/>
      <w:r>
        <w:rPr>
          <w:sz w:val="20"/>
        </w:rPr>
        <w:t>vendin</w:t>
      </w:r>
      <w:proofErr w:type="spellEnd"/>
      <w:r>
        <w:rPr>
          <w:sz w:val="20"/>
        </w:rPr>
        <w:t xml:space="preserve"> </w:t>
      </w:r>
      <w:proofErr w:type="spellStart"/>
      <w:r>
        <w:rPr>
          <w:sz w:val="20"/>
        </w:rPr>
        <w:t>tuaj</w:t>
      </w:r>
      <w:proofErr w:type="spellEnd"/>
      <w:r>
        <w:rPr>
          <w:sz w:val="20"/>
        </w:rPr>
        <w:t xml:space="preserve">? Cilat </w:t>
      </w:r>
      <w:proofErr w:type="spellStart"/>
      <w:r>
        <w:rPr>
          <w:sz w:val="20"/>
        </w:rPr>
        <w:t>janë</w:t>
      </w:r>
      <w:proofErr w:type="spellEnd"/>
      <w:r>
        <w:rPr>
          <w:sz w:val="20"/>
        </w:rPr>
        <w:t xml:space="preserve"> </w:t>
      </w:r>
      <w:proofErr w:type="spellStart"/>
      <w:r>
        <w:rPr>
          <w:sz w:val="20"/>
        </w:rPr>
        <w:t>fushat</w:t>
      </w:r>
      <w:proofErr w:type="spellEnd"/>
      <w:r>
        <w:rPr>
          <w:sz w:val="20"/>
        </w:rPr>
        <w:t xml:space="preserve"> e </w:t>
      </w:r>
      <w:proofErr w:type="spellStart"/>
      <w:r>
        <w:rPr>
          <w:sz w:val="20"/>
        </w:rPr>
        <w:t>tyre</w:t>
      </w:r>
      <w:proofErr w:type="spellEnd"/>
      <w:r>
        <w:rPr>
          <w:sz w:val="20"/>
        </w:rPr>
        <w:t xml:space="preserve"> </w:t>
      </w:r>
      <w:proofErr w:type="spellStart"/>
      <w:r>
        <w:rPr>
          <w:sz w:val="20"/>
        </w:rPr>
        <w:t>të</w:t>
      </w:r>
      <w:proofErr w:type="spellEnd"/>
      <w:r>
        <w:rPr>
          <w:sz w:val="20"/>
        </w:rPr>
        <w:t xml:space="preserve"> </w:t>
      </w:r>
      <w:proofErr w:type="spellStart"/>
      <w:r>
        <w:rPr>
          <w:sz w:val="20"/>
        </w:rPr>
        <w:t>kompetencës</w:t>
      </w:r>
      <w:proofErr w:type="spellEnd"/>
      <w:r>
        <w:rPr>
          <w:sz w:val="20"/>
        </w:rPr>
        <w:t>?</w:t>
      </w:r>
    </w:p>
    <w:p w14:paraId="2A1E1337" w14:textId="77777777" w:rsidR="00DA62C7" w:rsidRDefault="00B71CAC">
      <w:pPr>
        <w:pStyle w:val="ListParagraph"/>
        <w:numPr>
          <w:ilvl w:val="0"/>
          <w:numId w:val="7"/>
        </w:numPr>
        <w:tabs>
          <w:tab w:val="left" w:pos="1397"/>
        </w:tabs>
        <w:spacing w:before="120" w:line="266" w:lineRule="auto"/>
        <w:ind w:right="1132" w:firstLine="0"/>
        <w:jc w:val="both"/>
        <w:rPr>
          <w:sz w:val="20"/>
        </w:rPr>
      </w:pPr>
      <w:r>
        <w:rPr>
          <w:sz w:val="20"/>
        </w:rPr>
        <w:t xml:space="preserve">A e </w:t>
      </w:r>
      <w:proofErr w:type="spellStart"/>
      <w:r>
        <w:rPr>
          <w:sz w:val="20"/>
        </w:rPr>
        <w:t>dini</w:t>
      </w:r>
      <w:proofErr w:type="spellEnd"/>
      <w:r>
        <w:rPr>
          <w:sz w:val="20"/>
        </w:rPr>
        <w:t xml:space="preserve"> se </w:t>
      </w:r>
      <w:proofErr w:type="spellStart"/>
      <w:r>
        <w:rPr>
          <w:sz w:val="20"/>
        </w:rPr>
        <w:t>kush</w:t>
      </w:r>
      <w:proofErr w:type="spellEnd"/>
      <w:r w:rsidR="00707778">
        <w:rPr>
          <w:sz w:val="20"/>
        </w:rPr>
        <w:t xml:space="preserve"> ka </w:t>
      </w:r>
      <w:proofErr w:type="spellStart"/>
      <w:r w:rsidR="00707778">
        <w:rPr>
          <w:sz w:val="20"/>
        </w:rPr>
        <w:t>marrë</w:t>
      </w:r>
      <w:proofErr w:type="spellEnd"/>
      <w:r w:rsidR="00707778">
        <w:rPr>
          <w:sz w:val="20"/>
        </w:rPr>
        <w:t xml:space="preserve"> </w:t>
      </w:r>
      <w:proofErr w:type="spellStart"/>
      <w:r w:rsidR="00707778">
        <w:rPr>
          <w:sz w:val="20"/>
        </w:rPr>
        <w:t>pjesë</w:t>
      </w:r>
      <w:proofErr w:type="spellEnd"/>
      <w:r w:rsidR="00707778">
        <w:rPr>
          <w:sz w:val="20"/>
        </w:rPr>
        <w:t xml:space="preserve"> </w:t>
      </w:r>
      <w:proofErr w:type="spellStart"/>
      <w:r w:rsidR="00707778">
        <w:rPr>
          <w:sz w:val="20"/>
        </w:rPr>
        <w:t>në</w:t>
      </w:r>
      <w:proofErr w:type="spellEnd"/>
      <w:r w:rsidR="00707778">
        <w:rPr>
          <w:sz w:val="20"/>
        </w:rPr>
        <w:t xml:space="preserve"> </w:t>
      </w:r>
      <w:proofErr w:type="spellStart"/>
      <w:r w:rsidR="00707778">
        <w:rPr>
          <w:sz w:val="20"/>
        </w:rPr>
        <w:t>Programin</w:t>
      </w:r>
      <w:proofErr w:type="spellEnd"/>
      <w:r w:rsidR="00707778">
        <w:rPr>
          <w:sz w:val="20"/>
        </w:rPr>
        <w:t xml:space="preserve"> </w:t>
      </w:r>
      <w:proofErr w:type="spellStart"/>
      <w:r w:rsidR="00707778">
        <w:rPr>
          <w:sz w:val="20"/>
        </w:rPr>
        <w:t>Kuadër</w:t>
      </w:r>
      <w:proofErr w:type="spellEnd"/>
      <w:r w:rsidR="00707778">
        <w:rPr>
          <w:sz w:val="20"/>
        </w:rPr>
        <w:t xml:space="preserve"> </w:t>
      </w:r>
      <w:proofErr w:type="spellStart"/>
      <w:r w:rsidR="00707778">
        <w:rPr>
          <w:sz w:val="20"/>
        </w:rPr>
        <w:t>të</w:t>
      </w:r>
      <w:proofErr w:type="spellEnd"/>
      <w:r w:rsidR="00707778">
        <w:rPr>
          <w:sz w:val="20"/>
        </w:rPr>
        <w:t xml:space="preserve"> </w:t>
      </w:r>
      <w:proofErr w:type="spellStart"/>
      <w:r w:rsidR="00707778">
        <w:rPr>
          <w:sz w:val="20"/>
        </w:rPr>
        <w:t>Kërkimit</w:t>
      </w:r>
      <w:proofErr w:type="spellEnd"/>
      <w:r w:rsidR="00707778">
        <w:rPr>
          <w:sz w:val="20"/>
        </w:rPr>
        <w:t xml:space="preserve"> </w:t>
      </w:r>
      <w:proofErr w:type="spellStart"/>
      <w:r w:rsidR="00707778">
        <w:rPr>
          <w:sz w:val="20"/>
        </w:rPr>
        <w:t>të</w:t>
      </w:r>
      <w:proofErr w:type="spellEnd"/>
      <w:r w:rsidR="00707778">
        <w:rPr>
          <w:sz w:val="20"/>
        </w:rPr>
        <w:t xml:space="preserve"> BE-</w:t>
      </w:r>
      <w:proofErr w:type="spellStart"/>
      <w:r w:rsidR="00707778">
        <w:rPr>
          <w:sz w:val="20"/>
        </w:rPr>
        <w:t>së</w:t>
      </w:r>
      <w:proofErr w:type="spellEnd"/>
      <w:r w:rsidR="00707778">
        <w:rPr>
          <w:sz w:val="20"/>
        </w:rPr>
        <w:t xml:space="preserve"> </w:t>
      </w:r>
      <w:proofErr w:type="spellStart"/>
      <w:r w:rsidR="00707778">
        <w:rPr>
          <w:sz w:val="20"/>
        </w:rPr>
        <w:t>ose</w:t>
      </w:r>
      <w:proofErr w:type="spellEnd"/>
      <w:r w:rsidR="00707778">
        <w:rPr>
          <w:sz w:val="20"/>
        </w:rPr>
        <w:t xml:space="preserve"> </w:t>
      </w:r>
      <w:proofErr w:type="spellStart"/>
      <w:r w:rsidR="00707778">
        <w:rPr>
          <w:sz w:val="20"/>
        </w:rPr>
        <w:t>në</w:t>
      </w:r>
      <w:proofErr w:type="spellEnd"/>
      <w:r w:rsidR="00707778">
        <w:rPr>
          <w:sz w:val="20"/>
        </w:rPr>
        <w:t xml:space="preserve"> </w:t>
      </w:r>
      <w:proofErr w:type="spellStart"/>
      <w:r w:rsidR="00707778">
        <w:rPr>
          <w:sz w:val="20"/>
        </w:rPr>
        <w:t>Programin</w:t>
      </w:r>
      <w:proofErr w:type="spellEnd"/>
      <w:r w:rsidR="00707778">
        <w:rPr>
          <w:sz w:val="20"/>
        </w:rPr>
        <w:t xml:space="preserve"> e </w:t>
      </w:r>
      <w:proofErr w:type="spellStart"/>
      <w:r w:rsidR="00707778">
        <w:rPr>
          <w:sz w:val="20"/>
        </w:rPr>
        <w:t>Konkur</w:t>
      </w:r>
      <w:r w:rsidR="00944D54">
        <w:rPr>
          <w:sz w:val="20"/>
        </w:rPr>
        <w:t>rueshmërisë</w:t>
      </w:r>
      <w:proofErr w:type="spellEnd"/>
      <w:r w:rsidR="00944D54">
        <w:rPr>
          <w:sz w:val="20"/>
        </w:rPr>
        <w:t xml:space="preserve"> </w:t>
      </w:r>
      <w:proofErr w:type="spellStart"/>
      <w:r w:rsidR="00944D54">
        <w:rPr>
          <w:sz w:val="20"/>
        </w:rPr>
        <w:t>dhe</w:t>
      </w:r>
      <w:proofErr w:type="spellEnd"/>
      <w:r w:rsidR="00944D54">
        <w:rPr>
          <w:sz w:val="20"/>
        </w:rPr>
        <w:t xml:space="preserve"> </w:t>
      </w:r>
      <w:proofErr w:type="spellStart"/>
      <w:r w:rsidR="00944D54">
        <w:rPr>
          <w:sz w:val="20"/>
        </w:rPr>
        <w:t>Inovacionit</w:t>
      </w:r>
      <w:proofErr w:type="spellEnd"/>
      <w:r w:rsidR="00944D54">
        <w:rPr>
          <w:sz w:val="20"/>
        </w:rPr>
        <w:t>? Ose</w:t>
      </w:r>
      <w:r w:rsidR="00707778">
        <w:rPr>
          <w:sz w:val="20"/>
        </w:rPr>
        <w:t xml:space="preserve"> </w:t>
      </w:r>
      <w:proofErr w:type="spellStart"/>
      <w:r w:rsidR="00707778">
        <w:rPr>
          <w:sz w:val="20"/>
        </w:rPr>
        <w:t>jeni</w:t>
      </w:r>
      <w:proofErr w:type="spellEnd"/>
      <w:r w:rsidR="00707778">
        <w:rPr>
          <w:sz w:val="20"/>
        </w:rPr>
        <w:t xml:space="preserve"> </w:t>
      </w:r>
      <w:proofErr w:type="spellStart"/>
      <w:r w:rsidR="00707778">
        <w:rPr>
          <w:sz w:val="20"/>
        </w:rPr>
        <w:t>në</w:t>
      </w:r>
      <w:proofErr w:type="spellEnd"/>
      <w:r w:rsidR="00707778">
        <w:rPr>
          <w:sz w:val="20"/>
        </w:rPr>
        <w:t xml:space="preserve"> </w:t>
      </w:r>
      <w:proofErr w:type="spellStart"/>
      <w:r w:rsidR="00707778">
        <w:rPr>
          <w:sz w:val="20"/>
        </w:rPr>
        <w:t>dijeni</w:t>
      </w:r>
      <w:proofErr w:type="spellEnd"/>
      <w:r w:rsidR="00707778">
        <w:rPr>
          <w:sz w:val="20"/>
        </w:rPr>
        <w:t xml:space="preserve"> </w:t>
      </w:r>
      <w:proofErr w:type="spellStart"/>
      <w:r w:rsidR="00707778">
        <w:rPr>
          <w:sz w:val="20"/>
        </w:rPr>
        <w:t>për</w:t>
      </w:r>
      <w:proofErr w:type="spellEnd"/>
      <w:r w:rsidR="00707778">
        <w:rPr>
          <w:sz w:val="20"/>
        </w:rPr>
        <w:t xml:space="preserve"> </w:t>
      </w:r>
      <w:proofErr w:type="spellStart"/>
      <w:r w:rsidR="00707778">
        <w:rPr>
          <w:sz w:val="20"/>
        </w:rPr>
        <w:t>ndonjë</w:t>
      </w:r>
      <w:proofErr w:type="spellEnd"/>
      <w:r w:rsidR="00707778">
        <w:rPr>
          <w:sz w:val="20"/>
        </w:rPr>
        <w:t xml:space="preserve"> </w:t>
      </w:r>
      <w:proofErr w:type="spellStart"/>
      <w:r w:rsidR="00707778">
        <w:rPr>
          <w:sz w:val="20"/>
        </w:rPr>
        <w:t>statistikë</w:t>
      </w:r>
      <w:proofErr w:type="spellEnd"/>
      <w:r w:rsidR="00707778">
        <w:rPr>
          <w:sz w:val="20"/>
        </w:rPr>
        <w:t xml:space="preserve"> </w:t>
      </w:r>
      <w:proofErr w:type="spellStart"/>
      <w:r w:rsidR="00707778">
        <w:rPr>
          <w:sz w:val="20"/>
        </w:rPr>
        <w:t>të</w:t>
      </w:r>
      <w:proofErr w:type="spellEnd"/>
      <w:r w:rsidR="00707778">
        <w:rPr>
          <w:sz w:val="20"/>
        </w:rPr>
        <w:t xml:space="preserve"> </w:t>
      </w:r>
      <w:proofErr w:type="spellStart"/>
      <w:r w:rsidR="00707778">
        <w:rPr>
          <w:sz w:val="20"/>
        </w:rPr>
        <w:t>pjesëmarrjes</w:t>
      </w:r>
      <w:proofErr w:type="spellEnd"/>
      <w:r w:rsidR="00707778">
        <w:rPr>
          <w:sz w:val="20"/>
        </w:rPr>
        <w:t xml:space="preserve"> </w:t>
      </w:r>
      <w:proofErr w:type="spellStart"/>
      <w:r w:rsidR="00707778">
        <w:rPr>
          <w:sz w:val="20"/>
        </w:rPr>
        <w:t>dhe</w:t>
      </w:r>
      <w:proofErr w:type="spellEnd"/>
      <w:r w:rsidR="00707778">
        <w:rPr>
          <w:sz w:val="20"/>
        </w:rPr>
        <w:t xml:space="preserve"> </w:t>
      </w:r>
      <w:proofErr w:type="spellStart"/>
      <w:r w:rsidR="00707778">
        <w:rPr>
          <w:sz w:val="20"/>
        </w:rPr>
        <w:t>shkallës</w:t>
      </w:r>
      <w:proofErr w:type="spellEnd"/>
      <w:r w:rsidR="00707778">
        <w:rPr>
          <w:sz w:val="20"/>
        </w:rPr>
        <w:t xml:space="preserve"> </w:t>
      </w:r>
      <w:proofErr w:type="spellStart"/>
      <w:r w:rsidR="00707778">
        <w:rPr>
          <w:sz w:val="20"/>
        </w:rPr>
        <w:t>së</w:t>
      </w:r>
      <w:proofErr w:type="spellEnd"/>
      <w:r w:rsidR="00707778">
        <w:rPr>
          <w:sz w:val="20"/>
        </w:rPr>
        <w:t xml:space="preserve"> </w:t>
      </w:r>
      <w:proofErr w:type="spellStart"/>
      <w:r w:rsidR="00707778">
        <w:rPr>
          <w:sz w:val="20"/>
        </w:rPr>
        <w:t>suksesit</w:t>
      </w:r>
      <w:proofErr w:type="spellEnd"/>
      <w:r w:rsidR="00707778">
        <w:rPr>
          <w:sz w:val="20"/>
        </w:rPr>
        <w:t xml:space="preserve"> </w:t>
      </w:r>
      <w:proofErr w:type="spellStart"/>
      <w:r w:rsidR="00707778">
        <w:rPr>
          <w:sz w:val="20"/>
        </w:rPr>
        <w:t>në</w:t>
      </w:r>
      <w:proofErr w:type="spellEnd"/>
      <w:r w:rsidR="00707778">
        <w:rPr>
          <w:sz w:val="20"/>
        </w:rPr>
        <w:t xml:space="preserve"> </w:t>
      </w:r>
      <w:proofErr w:type="spellStart"/>
      <w:r w:rsidR="00707778">
        <w:rPr>
          <w:sz w:val="20"/>
        </w:rPr>
        <w:t>lidhje</w:t>
      </w:r>
      <w:proofErr w:type="spellEnd"/>
      <w:r w:rsidR="00707778">
        <w:rPr>
          <w:sz w:val="20"/>
        </w:rPr>
        <w:t xml:space="preserve"> me </w:t>
      </w:r>
      <w:proofErr w:type="spellStart"/>
      <w:r w:rsidR="00707778">
        <w:rPr>
          <w:sz w:val="20"/>
        </w:rPr>
        <w:t>këtë</w:t>
      </w:r>
      <w:proofErr w:type="spellEnd"/>
      <w:r>
        <w:rPr>
          <w:sz w:val="20"/>
        </w:rPr>
        <w:t xml:space="preserve"> </w:t>
      </w:r>
      <w:proofErr w:type="spellStart"/>
      <w:r w:rsidR="00944D54">
        <w:rPr>
          <w:sz w:val="20"/>
        </w:rPr>
        <w:t>në</w:t>
      </w:r>
      <w:proofErr w:type="spellEnd"/>
      <w:r w:rsidR="00944D54">
        <w:rPr>
          <w:sz w:val="20"/>
        </w:rPr>
        <w:t xml:space="preserve"> </w:t>
      </w:r>
      <w:proofErr w:type="spellStart"/>
      <w:r w:rsidR="00944D54">
        <w:rPr>
          <w:sz w:val="20"/>
        </w:rPr>
        <w:t>rajon</w:t>
      </w:r>
      <w:proofErr w:type="spellEnd"/>
      <w:r w:rsidR="00944D54">
        <w:rPr>
          <w:sz w:val="20"/>
        </w:rPr>
        <w:t>/vend</w:t>
      </w:r>
      <w:r w:rsidR="00707778">
        <w:rPr>
          <w:sz w:val="20"/>
        </w:rPr>
        <w:t>?</w:t>
      </w:r>
    </w:p>
    <w:p w14:paraId="5ED3F3E1" w14:textId="77777777" w:rsidR="00DA62C7" w:rsidRPr="000913E9" w:rsidRDefault="00707778">
      <w:pPr>
        <w:pStyle w:val="ListParagraph"/>
        <w:numPr>
          <w:ilvl w:val="0"/>
          <w:numId w:val="7"/>
        </w:numPr>
        <w:tabs>
          <w:tab w:val="left" w:pos="1335"/>
        </w:tabs>
        <w:spacing w:before="120"/>
        <w:ind w:left="1334" w:hanging="202"/>
        <w:rPr>
          <w:sz w:val="20"/>
          <w:lang w:val="es-AR"/>
        </w:rPr>
      </w:pPr>
      <w:proofErr w:type="gramStart"/>
      <w:r w:rsidRPr="000913E9">
        <w:rPr>
          <w:sz w:val="20"/>
          <w:lang w:val="es-AR"/>
        </w:rPr>
        <w:t xml:space="preserve">A e </w:t>
      </w:r>
      <w:proofErr w:type="spellStart"/>
      <w:r w:rsidRPr="000913E9">
        <w:rPr>
          <w:sz w:val="20"/>
          <w:lang w:val="es-AR"/>
        </w:rPr>
        <w:t>dini</w:t>
      </w:r>
      <w:proofErr w:type="spellEnd"/>
      <w:r w:rsidRPr="000913E9">
        <w:rPr>
          <w:sz w:val="20"/>
          <w:lang w:val="es-AR"/>
        </w:rPr>
        <w:t xml:space="preserve"> se </w:t>
      </w:r>
      <w:proofErr w:type="spellStart"/>
      <w:r w:rsidRPr="000913E9">
        <w:rPr>
          <w:sz w:val="20"/>
          <w:lang w:val="es-AR"/>
        </w:rPr>
        <w:t>cilat</w:t>
      </w:r>
      <w:proofErr w:type="spellEnd"/>
      <w:r w:rsidR="00944D54">
        <w:rPr>
          <w:sz w:val="20"/>
          <w:lang w:val="es-AR"/>
        </w:rPr>
        <w:t xml:space="preserve"> </w:t>
      </w:r>
      <w:proofErr w:type="spellStart"/>
      <w:r w:rsidR="00944D54">
        <w:rPr>
          <w:sz w:val="20"/>
          <w:lang w:val="es-AR"/>
        </w:rPr>
        <w:t>apo</w:t>
      </w:r>
      <w:proofErr w:type="spellEnd"/>
      <w:r w:rsidR="00944D54">
        <w:rPr>
          <w:sz w:val="20"/>
          <w:lang w:val="es-AR"/>
        </w:rPr>
        <w:t xml:space="preserve"> </w:t>
      </w:r>
      <w:proofErr w:type="spellStart"/>
      <w:r w:rsidR="00944D54">
        <w:rPr>
          <w:sz w:val="20"/>
          <w:lang w:val="es-AR"/>
        </w:rPr>
        <w:t>sa</w:t>
      </w:r>
      <w:proofErr w:type="spellEnd"/>
      <w:r w:rsidR="00944D54">
        <w:rPr>
          <w:sz w:val="20"/>
          <w:lang w:val="es-AR"/>
        </w:rPr>
        <w:t xml:space="preserve"> </w:t>
      </w:r>
      <w:proofErr w:type="spellStart"/>
      <w:r w:rsidR="00944D54">
        <w:rPr>
          <w:sz w:val="20"/>
          <w:lang w:val="es-AR"/>
        </w:rPr>
        <w:t>kompani</w:t>
      </w:r>
      <w:proofErr w:type="spellEnd"/>
      <w:r w:rsidR="00944D54">
        <w:rPr>
          <w:sz w:val="20"/>
          <w:lang w:val="es-AR"/>
        </w:rPr>
        <w:t xml:space="preserve"> </w:t>
      </w:r>
      <w:proofErr w:type="spellStart"/>
      <w:r w:rsidR="00944D54">
        <w:rPr>
          <w:sz w:val="20"/>
          <w:lang w:val="es-AR"/>
        </w:rPr>
        <w:t>shqiptare</w:t>
      </w:r>
      <w:proofErr w:type="spellEnd"/>
      <w:r w:rsidR="00944D54">
        <w:rPr>
          <w:sz w:val="20"/>
          <w:lang w:val="es-AR"/>
        </w:rPr>
        <w:t xml:space="preserve"> </w:t>
      </w:r>
      <w:proofErr w:type="spellStart"/>
      <w:r w:rsidR="00944D54">
        <w:rPr>
          <w:sz w:val="20"/>
          <w:lang w:val="es-AR"/>
        </w:rPr>
        <w:t>regjistruan</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2-3 </w:t>
      </w:r>
      <w:proofErr w:type="spellStart"/>
      <w:r w:rsidRPr="000913E9">
        <w:rPr>
          <w:sz w:val="20"/>
          <w:lang w:val="es-AR"/>
        </w:rPr>
        <w:t>vitet</w:t>
      </w:r>
      <w:proofErr w:type="spellEnd"/>
      <w:r w:rsidRPr="000913E9">
        <w:rPr>
          <w:sz w:val="20"/>
          <w:lang w:val="es-AR"/>
        </w:rPr>
        <w:t xml:space="preserve"> e </w:t>
      </w:r>
      <w:proofErr w:type="spellStart"/>
      <w:r w:rsidRPr="000913E9">
        <w:rPr>
          <w:sz w:val="20"/>
          <w:lang w:val="es-AR"/>
        </w:rPr>
        <w:t>fundit</w:t>
      </w:r>
      <w:proofErr w:type="spellEnd"/>
      <w:r w:rsidRPr="000913E9">
        <w:rPr>
          <w:sz w:val="20"/>
          <w:lang w:val="es-AR"/>
        </w:rPr>
        <w:t xml:space="preserve"> Patenta </w:t>
      </w:r>
      <w:proofErr w:type="spellStart"/>
      <w:r w:rsidRPr="000913E9">
        <w:rPr>
          <w:sz w:val="20"/>
          <w:lang w:val="es-AR"/>
        </w:rPr>
        <w:t>Europiane</w:t>
      </w:r>
      <w:proofErr w:type="spellEnd"/>
      <w:r w:rsidRPr="000913E9">
        <w:rPr>
          <w:sz w:val="20"/>
          <w:lang w:val="es-AR"/>
        </w:rPr>
        <w:t>?</w:t>
      </w:r>
      <w:proofErr w:type="gramEnd"/>
    </w:p>
    <w:p w14:paraId="043FE2D9" w14:textId="77777777" w:rsidR="00DA62C7" w:rsidRPr="000913E9" w:rsidRDefault="00707778">
      <w:pPr>
        <w:pStyle w:val="ListParagraph"/>
        <w:numPr>
          <w:ilvl w:val="0"/>
          <w:numId w:val="7"/>
        </w:numPr>
        <w:tabs>
          <w:tab w:val="left" w:pos="1335"/>
        </w:tabs>
        <w:spacing w:line="266" w:lineRule="auto"/>
        <w:ind w:right="1130" w:firstLine="1"/>
        <w:jc w:val="both"/>
        <w:rPr>
          <w:sz w:val="20"/>
          <w:lang w:val="es-AR"/>
        </w:rPr>
      </w:pP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cilët</w:t>
      </w:r>
      <w:proofErr w:type="spellEnd"/>
      <w:r w:rsidRPr="000913E9">
        <w:rPr>
          <w:sz w:val="20"/>
          <w:lang w:val="es-AR"/>
        </w:rPr>
        <w:t xml:space="preserve"> </w:t>
      </w:r>
      <w:proofErr w:type="spellStart"/>
      <w:r w:rsidRPr="000913E9">
        <w:rPr>
          <w:sz w:val="20"/>
          <w:lang w:val="es-AR"/>
        </w:rPr>
        <w:t>sektorë</w:t>
      </w:r>
      <w:proofErr w:type="spellEnd"/>
      <w:r w:rsidRPr="000913E9">
        <w:rPr>
          <w:sz w:val="20"/>
          <w:lang w:val="es-AR"/>
        </w:rPr>
        <w:t xml:space="preserve"> </w:t>
      </w:r>
      <w:proofErr w:type="spellStart"/>
      <w:r w:rsidRPr="000913E9">
        <w:rPr>
          <w:sz w:val="20"/>
          <w:lang w:val="es-AR"/>
        </w:rPr>
        <w:t>keni</w:t>
      </w:r>
      <w:proofErr w:type="spellEnd"/>
      <w:r w:rsidRPr="000913E9">
        <w:rPr>
          <w:sz w:val="20"/>
          <w:lang w:val="es-AR"/>
        </w:rPr>
        <w:t xml:space="preserve"> </w:t>
      </w:r>
      <w:proofErr w:type="spellStart"/>
      <w:r w:rsidRPr="000913E9">
        <w:rPr>
          <w:sz w:val="20"/>
          <w:lang w:val="es-AR"/>
        </w:rPr>
        <w:t>më</w:t>
      </w:r>
      <w:proofErr w:type="spellEnd"/>
      <w:r w:rsidRPr="000913E9">
        <w:rPr>
          <w:sz w:val="20"/>
          <w:lang w:val="es-AR"/>
        </w:rPr>
        <w:t xml:space="preserve"> </w:t>
      </w:r>
      <w:proofErr w:type="spellStart"/>
      <w:r w:rsidRPr="000913E9">
        <w:rPr>
          <w:sz w:val="20"/>
          <w:lang w:val="es-AR"/>
        </w:rPr>
        <w:t>shumë</w:t>
      </w:r>
      <w:proofErr w:type="spellEnd"/>
      <w:r w:rsidRPr="000913E9">
        <w:rPr>
          <w:sz w:val="20"/>
          <w:lang w:val="es-AR"/>
        </w:rPr>
        <w:t xml:space="preserve"> </w:t>
      </w:r>
      <w:r w:rsidR="00EA666B">
        <w:rPr>
          <w:sz w:val="20"/>
          <w:lang w:val="es-AR"/>
        </w:rPr>
        <w:t>startup-e</w:t>
      </w:r>
      <w:r w:rsidRPr="000913E9">
        <w:rPr>
          <w:sz w:val="20"/>
          <w:lang w:val="es-AR"/>
        </w:rPr>
        <w:t xml:space="preserve"> </w:t>
      </w: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rajonin</w:t>
      </w:r>
      <w:proofErr w:type="spellEnd"/>
      <w:r w:rsidRPr="000913E9">
        <w:rPr>
          <w:sz w:val="20"/>
          <w:lang w:val="es-AR"/>
        </w:rPr>
        <w:t>/</w:t>
      </w:r>
      <w:proofErr w:type="spellStart"/>
      <w:r w:rsidRPr="000913E9">
        <w:rPr>
          <w:sz w:val="20"/>
          <w:lang w:val="es-AR"/>
        </w:rPr>
        <w:t>vendin</w:t>
      </w:r>
      <w:proofErr w:type="spellEnd"/>
      <w:r w:rsidRPr="000913E9">
        <w:rPr>
          <w:sz w:val="20"/>
          <w:lang w:val="es-AR"/>
        </w:rPr>
        <w:t xml:space="preserve"> </w:t>
      </w:r>
      <w:proofErr w:type="spellStart"/>
      <w:r w:rsidRPr="000913E9">
        <w:rPr>
          <w:sz w:val="20"/>
          <w:lang w:val="es-AR"/>
        </w:rPr>
        <w:t>tuaj</w:t>
      </w:r>
      <w:proofErr w:type="spellEnd"/>
      <w:r w:rsidRPr="000913E9">
        <w:rPr>
          <w:sz w:val="20"/>
          <w:lang w:val="es-AR"/>
        </w:rPr>
        <w:t xml:space="preserve">? … </w:t>
      </w:r>
      <w:proofErr w:type="spellStart"/>
      <w:r w:rsidRPr="000913E9">
        <w:rPr>
          <w:sz w:val="20"/>
          <w:lang w:val="es-AR"/>
        </w:rPr>
        <w:t>dhe</w:t>
      </w:r>
      <w:proofErr w:type="spellEnd"/>
      <w:r w:rsidRPr="000913E9">
        <w:rPr>
          <w:sz w:val="20"/>
          <w:lang w:val="es-AR"/>
        </w:rPr>
        <w:t xml:space="preserve"> </w:t>
      </w:r>
      <w:proofErr w:type="spellStart"/>
      <w:r w:rsidRPr="000913E9">
        <w:rPr>
          <w:sz w:val="20"/>
          <w:lang w:val="es-AR"/>
        </w:rPr>
        <w:t>cilat</w:t>
      </w:r>
      <w:proofErr w:type="spellEnd"/>
      <w:r w:rsidRPr="000913E9">
        <w:rPr>
          <w:sz w:val="20"/>
          <w:lang w:val="es-AR"/>
        </w:rPr>
        <w:t xml:space="preserve"> </w:t>
      </w:r>
      <w:proofErr w:type="spellStart"/>
      <w:r w:rsidRPr="000913E9">
        <w:rPr>
          <w:sz w:val="20"/>
          <w:lang w:val="es-AR"/>
        </w:rPr>
        <w:t>duket</w:t>
      </w:r>
      <w:proofErr w:type="spellEnd"/>
      <w:r w:rsidRPr="000913E9">
        <w:rPr>
          <w:sz w:val="20"/>
          <w:lang w:val="es-AR"/>
        </w:rPr>
        <w:t xml:space="preserve"> s</w:t>
      </w:r>
      <w:r w:rsidR="00EA666B">
        <w:rPr>
          <w:sz w:val="20"/>
          <w:lang w:val="es-AR"/>
        </w:rPr>
        <w:t xml:space="preserve">e </w:t>
      </w:r>
      <w:proofErr w:type="spellStart"/>
      <w:r w:rsidR="00EA666B">
        <w:rPr>
          <w:sz w:val="20"/>
          <w:lang w:val="es-AR"/>
        </w:rPr>
        <w:t>mbijetojnë</w:t>
      </w:r>
      <w:proofErr w:type="spellEnd"/>
      <w:r w:rsidR="00EA666B">
        <w:rPr>
          <w:sz w:val="20"/>
          <w:lang w:val="es-AR"/>
        </w:rPr>
        <w:t xml:space="preserve"> </w:t>
      </w:r>
      <w:proofErr w:type="spellStart"/>
      <w:r w:rsidR="00EA666B">
        <w:rPr>
          <w:sz w:val="20"/>
          <w:lang w:val="es-AR"/>
        </w:rPr>
        <w:t>dhe</w:t>
      </w:r>
      <w:proofErr w:type="spellEnd"/>
      <w:r w:rsidR="00EA666B">
        <w:rPr>
          <w:sz w:val="20"/>
          <w:lang w:val="es-AR"/>
        </w:rPr>
        <w:t xml:space="preserve"> </w:t>
      </w:r>
      <w:proofErr w:type="spellStart"/>
      <w:r w:rsidR="00EA666B">
        <w:rPr>
          <w:sz w:val="20"/>
          <w:lang w:val="es-AR"/>
        </w:rPr>
        <w:t>rriten</w:t>
      </w:r>
      <w:proofErr w:type="spellEnd"/>
      <w:r w:rsidR="00EA666B">
        <w:rPr>
          <w:sz w:val="20"/>
          <w:lang w:val="es-AR"/>
        </w:rPr>
        <w:t xml:space="preserve"> </w:t>
      </w:r>
      <w:proofErr w:type="spellStart"/>
      <w:r w:rsidR="00EA666B">
        <w:rPr>
          <w:sz w:val="20"/>
          <w:lang w:val="es-AR"/>
        </w:rPr>
        <w:t>pas</w:t>
      </w:r>
      <w:proofErr w:type="spellEnd"/>
      <w:r w:rsidR="00EA666B">
        <w:rPr>
          <w:sz w:val="20"/>
          <w:lang w:val="es-AR"/>
        </w:rPr>
        <w:t xml:space="preserve"> 5 </w:t>
      </w:r>
      <w:proofErr w:type="spellStart"/>
      <w:r w:rsidR="00EA666B">
        <w:rPr>
          <w:sz w:val="20"/>
          <w:lang w:val="es-AR"/>
        </w:rPr>
        <w:t>vitesh</w:t>
      </w:r>
      <w:proofErr w:type="spellEnd"/>
      <w:r w:rsidRPr="000913E9">
        <w:rPr>
          <w:sz w:val="20"/>
          <w:lang w:val="es-AR"/>
        </w:rPr>
        <w:t>?</w:t>
      </w:r>
    </w:p>
    <w:p w14:paraId="21EE45B9" w14:textId="77777777" w:rsidR="00DA62C7" w:rsidRPr="000913E9" w:rsidRDefault="00707778">
      <w:pPr>
        <w:pStyle w:val="ListParagraph"/>
        <w:numPr>
          <w:ilvl w:val="0"/>
          <w:numId w:val="7"/>
        </w:numPr>
        <w:tabs>
          <w:tab w:val="left" w:pos="1342"/>
        </w:tabs>
        <w:spacing w:before="121" w:line="266" w:lineRule="auto"/>
        <w:ind w:right="1137" w:firstLine="0"/>
        <w:jc w:val="both"/>
        <w:rPr>
          <w:sz w:val="20"/>
          <w:lang w:val="es-AR"/>
        </w:rPr>
      </w:pPr>
      <w:proofErr w:type="spellStart"/>
      <w:r w:rsidRPr="000913E9">
        <w:rPr>
          <w:sz w:val="20"/>
          <w:lang w:val="es-AR"/>
        </w:rPr>
        <w:t>Cilat</w:t>
      </w:r>
      <w:proofErr w:type="spellEnd"/>
      <w:r w:rsidRPr="000913E9">
        <w:rPr>
          <w:sz w:val="20"/>
          <w:lang w:val="es-AR"/>
        </w:rPr>
        <w:t xml:space="preserve"> </w:t>
      </w:r>
      <w:proofErr w:type="spellStart"/>
      <w:r w:rsidRPr="000913E9">
        <w:rPr>
          <w:sz w:val="20"/>
          <w:lang w:val="es-AR"/>
        </w:rPr>
        <w:t>janë</w:t>
      </w:r>
      <w:proofErr w:type="spellEnd"/>
      <w:r w:rsidRPr="000913E9">
        <w:rPr>
          <w:sz w:val="20"/>
          <w:lang w:val="es-AR"/>
        </w:rPr>
        <w:t xml:space="preserve"> </w:t>
      </w:r>
      <w:proofErr w:type="spellStart"/>
      <w:r w:rsidRPr="000913E9">
        <w:rPr>
          <w:sz w:val="20"/>
          <w:lang w:val="es-AR"/>
        </w:rPr>
        <w:t>firmat</w:t>
      </w:r>
      <w:proofErr w:type="spellEnd"/>
      <w:r w:rsidRPr="000913E9">
        <w:rPr>
          <w:sz w:val="20"/>
          <w:lang w:val="es-AR"/>
        </w:rPr>
        <w:t xml:space="preserve"> me </w:t>
      </w:r>
      <w:proofErr w:type="spellStart"/>
      <w:r w:rsidRPr="000913E9">
        <w:rPr>
          <w:sz w:val="20"/>
          <w:lang w:val="es-AR"/>
        </w:rPr>
        <w:t>rritje</w:t>
      </w:r>
      <w:proofErr w:type="spellEnd"/>
      <w:r w:rsidRPr="000913E9">
        <w:rPr>
          <w:sz w:val="20"/>
          <w:lang w:val="es-AR"/>
        </w:rPr>
        <w:t xml:space="preserve"> </w:t>
      </w:r>
      <w:proofErr w:type="spellStart"/>
      <w:r w:rsidRPr="000913E9">
        <w:rPr>
          <w:sz w:val="20"/>
          <w:lang w:val="es-AR"/>
        </w:rPr>
        <w:t>më</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shpejtë</w:t>
      </w:r>
      <w:proofErr w:type="spellEnd"/>
      <w:r w:rsidRPr="000913E9">
        <w:rPr>
          <w:sz w:val="20"/>
          <w:lang w:val="es-AR"/>
        </w:rPr>
        <w:t xml:space="preserve"> </w:t>
      </w:r>
      <w:proofErr w:type="spellStart"/>
      <w:r w:rsidRPr="000913E9">
        <w:rPr>
          <w:sz w:val="20"/>
          <w:lang w:val="es-AR"/>
        </w:rPr>
        <w:t>apo</w:t>
      </w:r>
      <w:proofErr w:type="spellEnd"/>
      <w:r w:rsidRPr="000913E9">
        <w:rPr>
          <w:sz w:val="20"/>
          <w:lang w:val="es-AR"/>
        </w:rPr>
        <w:t xml:space="preserve"> </w:t>
      </w:r>
      <w:proofErr w:type="spellStart"/>
      <w:r w:rsidRPr="000913E9">
        <w:rPr>
          <w:sz w:val="20"/>
          <w:lang w:val="es-AR"/>
        </w:rPr>
        <w:t>eksportuesit</w:t>
      </w:r>
      <w:proofErr w:type="spellEnd"/>
      <w:r w:rsidRPr="000913E9">
        <w:rPr>
          <w:sz w:val="20"/>
          <w:lang w:val="es-AR"/>
        </w:rPr>
        <w:t xml:space="preserve"> </w:t>
      </w:r>
      <w:proofErr w:type="spellStart"/>
      <w:r w:rsidRPr="000913E9">
        <w:rPr>
          <w:sz w:val="20"/>
          <w:lang w:val="es-AR"/>
        </w:rPr>
        <w:t>më</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mëdhenj</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rajonin</w:t>
      </w:r>
      <w:proofErr w:type="spellEnd"/>
      <w:r w:rsidRPr="000913E9">
        <w:rPr>
          <w:sz w:val="20"/>
          <w:lang w:val="es-AR"/>
        </w:rPr>
        <w:t>/</w:t>
      </w:r>
      <w:proofErr w:type="spellStart"/>
      <w:r w:rsidRPr="000913E9">
        <w:rPr>
          <w:sz w:val="20"/>
          <w:lang w:val="es-AR"/>
        </w:rPr>
        <w:t>vendin</w:t>
      </w:r>
      <w:proofErr w:type="spellEnd"/>
      <w:r w:rsidRPr="000913E9">
        <w:rPr>
          <w:sz w:val="20"/>
          <w:lang w:val="es-AR"/>
        </w:rPr>
        <w:t xml:space="preserve"> </w:t>
      </w:r>
      <w:proofErr w:type="spellStart"/>
      <w:r w:rsidRPr="000913E9">
        <w:rPr>
          <w:sz w:val="20"/>
          <w:lang w:val="es-AR"/>
        </w:rPr>
        <w:t>tuaj</w:t>
      </w:r>
      <w:proofErr w:type="spellEnd"/>
      <w:r w:rsidRPr="000913E9">
        <w:rPr>
          <w:sz w:val="20"/>
          <w:lang w:val="es-AR"/>
        </w:rPr>
        <w:t xml:space="preserve">? </w:t>
      </w:r>
      <w:proofErr w:type="gramStart"/>
      <w:r w:rsidRPr="000913E9">
        <w:rPr>
          <w:sz w:val="20"/>
          <w:lang w:val="es-AR"/>
        </w:rPr>
        <w:t xml:space="preserve">A e </w:t>
      </w:r>
      <w:proofErr w:type="spellStart"/>
      <w:r w:rsidRPr="000913E9">
        <w:rPr>
          <w:sz w:val="20"/>
          <w:lang w:val="es-AR"/>
        </w:rPr>
        <w:t>dini</w:t>
      </w:r>
      <w:proofErr w:type="spellEnd"/>
      <w:r w:rsidRPr="000913E9">
        <w:rPr>
          <w:sz w:val="20"/>
          <w:lang w:val="es-AR"/>
        </w:rPr>
        <w:t xml:space="preserve"> se </w:t>
      </w:r>
      <w:proofErr w:type="spellStart"/>
      <w:r w:rsidRPr="000913E9">
        <w:rPr>
          <w:sz w:val="20"/>
          <w:lang w:val="es-AR"/>
        </w:rPr>
        <w:t>mbi</w:t>
      </w:r>
      <w:proofErr w:type="spellEnd"/>
      <w:r w:rsidRPr="000913E9">
        <w:rPr>
          <w:sz w:val="20"/>
          <w:lang w:val="es-AR"/>
        </w:rPr>
        <w:t xml:space="preserve"> </w:t>
      </w:r>
      <w:proofErr w:type="spellStart"/>
      <w:r w:rsidRPr="000913E9">
        <w:rPr>
          <w:sz w:val="20"/>
          <w:lang w:val="es-AR"/>
        </w:rPr>
        <w:t>çfarë</w:t>
      </w:r>
      <w:proofErr w:type="spellEnd"/>
      <w:r w:rsidRPr="000913E9">
        <w:rPr>
          <w:sz w:val="20"/>
          <w:lang w:val="es-AR"/>
        </w:rPr>
        <w:t xml:space="preserve"> e </w:t>
      </w:r>
      <w:proofErr w:type="spellStart"/>
      <w:r w:rsidRPr="000913E9">
        <w:rPr>
          <w:sz w:val="20"/>
          <w:lang w:val="es-AR"/>
        </w:rPr>
        <w:t>bazojnë</w:t>
      </w:r>
      <w:proofErr w:type="spellEnd"/>
      <w:r w:rsidRPr="000913E9">
        <w:rPr>
          <w:sz w:val="20"/>
          <w:lang w:val="es-AR"/>
        </w:rPr>
        <w:t xml:space="preserve"> </w:t>
      </w:r>
      <w:proofErr w:type="spellStart"/>
      <w:r w:rsidRPr="000913E9">
        <w:rPr>
          <w:sz w:val="20"/>
          <w:lang w:val="es-AR"/>
        </w:rPr>
        <w:t>suksesin</w:t>
      </w:r>
      <w:proofErr w:type="spellEnd"/>
      <w:r w:rsidRPr="000913E9">
        <w:rPr>
          <w:sz w:val="20"/>
          <w:lang w:val="es-AR"/>
        </w:rPr>
        <w:t xml:space="preserve"> e </w:t>
      </w:r>
      <w:proofErr w:type="spellStart"/>
      <w:r w:rsidRPr="000913E9">
        <w:rPr>
          <w:sz w:val="20"/>
          <w:lang w:val="es-AR"/>
        </w:rPr>
        <w:t>tyre</w:t>
      </w:r>
      <w:proofErr w:type="spellEnd"/>
      <w:r w:rsidRPr="000913E9">
        <w:rPr>
          <w:sz w:val="20"/>
          <w:lang w:val="es-AR"/>
        </w:rPr>
        <w:t xml:space="preserve"> </w:t>
      </w:r>
      <w:proofErr w:type="spellStart"/>
      <w:r w:rsidRPr="000913E9">
        <w:rPr>
          <w:sz w:val="20"/>
          <w:lang w:val="es-AR"/>
        </w:rPr>
        <w:t>dhe</w:t>
      </w:r>
      <w:proofErr w:type="spellEnd"/>
      <w:r w:rsidRPr="000913E9">
        <w:rPr>
          <w:sz w:val="20"/>
          <w:lang w:val="es-AR"/>
        </w:rPr>
        <w:t xml:space="preserve"> me </w:t>
      </w:r>
      <w:proofErr w:type="spellStart"/>
      <w:r w:rsidRPr="000913E9">
        <w:rPr>
          <w:sz w:val="20"/>
          <w:lang w:val="es-AR"/>
        </w:rPr>
        <w:t>kë</w:t>
      </w:r>
      <w:proofErr w:type="spellEnd"/>
      <w:r w:rsidRPr="000913E9">
        <w:rPr>
          <w:sz w:val="20"/>
          <w:lang w:val="es-AR"/>
        </w:rPr>
        <w:t xml:space="preserve"> </w:t>
      </w:r>
      <w:proofErr w:type="spellStart"/>
      <w:r w:rsidRPr="000913E9">
        <w:rPr>
          <w:sz w:val="20"/>
          <w:lang w:val="es-AR"/>
        </w:rPr>
        <w:t>bashkëpunojnë</w:t>
      </w:r>
      <w:proofErr w:type="spellEnd"/>
      <w:r w:rsidRPr="000913E9">
        <w:rPr>
          <w:sz w:val="20"/>
          <w:lang w:val="es-AR"/>
        </w:rPr>
        <w:t>?</w:t>
      </w:r>
      <w:proofErr w:type="gramEnd"/>
    </w:p>
    <w:p w14:paraId="4CF58819" w14:textId="77777777" w:rsidR="00DA62C7" w:rsidRPr="000913E9" w:rsidRDefault="00DA62C7">
      <w:pPr>
        <w:spacing w:line="266" w:lineRule="auto"/>
        <w:jc w:val="both"/>
        <w:rPr>
          <w:sz w:val="20"/>
          <w:lang w:val="es-AR"/>
        </w:rPr>
        <w:sectPr w:rsidR="00DA62C7" w:rsidRPr="000913E9">
          <w:pgSz w:w="11910" w:h="16840"/>
          <w:pgMar w:top="1320" w:right="0" w:bottom="960" w:left="0" w:header="0" w:footer="690" w:gutter="0"/>
          <w:cols w:space="720"/>
        </w:sectPr>
      </w:pPr>
    </w:p>
    <w:p w14:paraId="02730246" w14:textId="77777777" w:rsidR="00DA62C7" w:rsidRPr="000913E9" w:rsidRDefault="00707778">
      <w:pPr>
        <w:pStyle w:val="ListParagraph"/>
        <w:numPr>
          <w:ilvl w:val="0"/>
          <w:numId w:val="7"/>
        </w:numPr>
        <w:tabs>
          <w:tab w:val="left" w:pos="1332"/>
        </w:tabs>
        <w:spacing w:before="67"/>
        <w:ind w:left="1332" w:hanging="200"/>
        <w:rPr>
          <w:sz w:val="20"/>
          <w:lang w:val="es-AR"/>
        </w:rPr>
      </w:pPr>
      <w:proofErr w:type="spellStart"/>
      <w:r w:rsidRPr="000913E9">
        <w:rPr>
          <w:sz w:val="20"/>
          <w:lang w:val="es-AR"/>
        </w:rPr>
        <w:lastRenderedPageBreak/>
        <w:t>Cilat</w:t>
      </w:r>
      <w:proofErr w:type="spellEnd"/>
      <w:r w:rsidRPr="000913E9">
        <w:rPr>
          <w:sz w:val="20"/>
          <w:lang w:val="es-AR"/>
        </w:rPr>
        <w:t xml:space="preserve"> </w:t>
      </w:r>
      <w:proofErr w:type="spellStart"/>
      <w:r w:rsidRPr="000913E9">
        <w:rPr>
          <w:sz w:val="20"/>
          <w:lang w:val="es-AR"/>
        </w:rPr>
        <w:t>janë</w:t>
      </w:r>
      <w:proofErr w:type="spellEnd"/>
      <w:r w:rsidRPr="000913E9">
        <w:rPr>
          <w:sz w:val="20"/>
          <w:lang w:val="es-AR"/>
        </w:rPr>
        <w:t xml:space="preserve"> </w:t>
      </w:r>
      <w:proofErr w:type="spellStart"/>
      <w:r w:rsidRPr="000913E9">
        <w:rPr>
          <w:sz w:val="20"/>
          <w:lang w:val="es-AR"/>
        </w:rPr>
        <w:t>nevojat</w:t>
      </w:r>
      <w:proofErr w:type="spellEnd"/>
      <w:r w:rsidRPr="000913E9">
        <w:rPr>
          <w:sz w:val="20"/>
          <w:lang w:val="es-AR"/>
        </w:rPr>
        <w:t xml:space="preserve"> </w:t>
      </w:r>
      <w:proofErr w:type="spellStart"/>
      <w:r w:rsidRPr="000913E9">
        <w:rPr>
          <w:sz w:val="20"/>
          <w:lang w:val="es-AR"/>
        </w:rPr>
        <w:t>kryesore</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firmave</w:t>
      </w:r>
      <w:proofErr w:type="spellEnd"/>
      <w:r w:rsidRPr="000913E9">
        <w:rPr>
          <w:sz w:val="20"/>
          <w:lang w:val="es-AR"/>
        </w:rPr>
        <w:t xml:space="preserve"> </w:t>
      </w:r>
      <w:proofErr w:type="spellStart"/>
      <w:r w:rsidRPr="000913E9">
        <w:rPr>
          <w:sz w:val="20"/>
          <w:lang w:val="es-AR"/>
        </w:rPr>
        <w:t>inovative</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rajonin</w:t>
      </w:r>
      <w:proofErr w:type="spellEnd"/>
      <w:r w:rsidRPr="000913E9">
        <w:rPr>
          <w:sz w:val="20"/>
          <w:lang w:val="es-AR"/>
        </w:rPr>
        <w:t>/</w:t>
      </w:r>
      <w:proofErr w:type="spellStart"/>
      <w:r w:rsidRPr="000913E9">
        <w:rPr>
          <w:sz w:val="20"/>
          <w:lang w:val="es-AR"/>
        </w:rPr>
        <w:t>vendin</w:t>
      </w:r>
      <w:proofErr w:type="spellEnd"/>
      <w:r w:rsidRPr="000913E9">
        <w:rPr>
          <w:sz w:val="20"/>
          <w:lang w:val="es-AR"/>
        </w:rPr>
        <w:t xml:space="preserve"> </w:t>
      </w:r>
      <w:proofErr w:type="spellStart"/>
      <w:r w:rsidRPr="000913E9">
        <w:rPr>
          <w:sz w:val="20"/>
          <w:lang w:val="es-AR"/>
        </w:rPr>
        <w:t>tuaj</w:t>
      </w:r>
      <w:proofErr w:type="spellEnd"/>
      <w:r w:rsidRPr="000913E9">
        <w:rPr>
          <w:sz w:val="20"/>
          <w:lang w:val="es-AR"/>
        </w:rPr>
        <w:t xml:space="preserve"> </w:t>
      </w:r>
      <w:proofErr w:type="spellStart"/>
      <w:r w:rsidRPr="000913E9">
        <w:rPr>
          <w:sz w:val="20"/>
          <w:lang w:val="es-AR"/>
        </w:rPr>
        <w:t>për</w:t>
      </w:r>
      <w:proofErr w:type="spellEnd"/>
      <w:r w:rsidRPr="000913E9">
        <w:rPr>
          <w:sz w:val="20"/>
          <w:lang w:val="es-AR"/>
        </w:rPr>
        <w:t xml:space="preserve"> </w:t>
      </w:r>
      <w:proofErr w:type="spellStart"/>
      <w:r w:rsidRPr="000913E9">
        <w:rPr>
          <w:sz w:val="20"/>
          <w:lang w:val="es-AR"/>
        </w:rPr>
        <w:t>t'u</w:t>
      </w:r>
      <w:proofErr w:type="spellEnd"/>
      <w:r w:rsidRPr="000913E9">
        <w:rPr>
          <w:sz w:val="20"/>
          <w:lang w:val="es-AR"/>
        </w:rPr>
        <w:t xml:space="preserve"> </w:t>
      </w:r>
      <w:proofErr w:type="spellStart"/>
      <w:r w:rsidRPr="000913E9">
        <w:rPr>
          <w:sz w:val="20"/>
          <w:lang w:val="es-AR"/>
        </w:rPr>
        <w:t>rritur</w:t>
      </w:r>
      <w:proofErr w:type="spellEnd"/>
      <w:r w:rsidRPr="000913E9">
        <w:rPr>
          <w:sz w:val="20"/>
          <w:lang w:val="es-AR"/>
        </w:rPr>
        <w:t>?</w:t>
      </w:r>
    </w:p>
    <w:p w14:paraId="112AED15" w14:textId="77777777" w:rsidR="00DA62C7" w:rsidRPr="000913E9" w:rsidRDefault="00EA666B">
      <w:pPr>
        <w:pStyle w:val="ListParagraph"/>
        <w:numPr>
          <w:ilvl w:val="0"/>
          <w:numId w:val="7"/>
        </w:numPr>
        <w:tabs>
          <w:tab w:val="left" w:pos="1340"/>
        </w:tabs>
        <w:spacing w:line="266" w:lineRule="auto"/>
        <w:ind w:right="1135" w:firstLine="0"/>
        <w:rPr>
          <w:sz w:val="20"/>
          <w:lang w:val="es-AR"/>
        </w:rPr>
      </w:pPr>
      <w:proofErr w:type="spellStart"/>
      <w:r>
        <w:rPr>
          <w:sz w:val="20"/>
          <w:lang w:val="es-AR"/>
        </w:rPr>
        <w:t>Përveç</w:t>
      </w:r>
      <w:proofErr w:type="spellEnd"/>
      <w:r>
        <w:rPr>
          <w:sz w:val="20"/>
          <w:lang w:val="es-AR"/>
        </w:rPr>
        <w:t xml:space="preserve"> </w:t>
      </w:r>
      <w:proofErr w:type="spellStart"/>
      <w:r>
        <w:rPr>
          <w:sz w:val="20"/>
          <w:lang w:val="es-AR"/>
        </w:rPr>
        <w:t>inovacionit</w:t>
      </w:r>
      <w:proofErr w:type="spellEnd"/>
      <w:r>
        <w:rPr>
          <w:sz w:val="20"/>
          <w:lang w:val="es-AR"/>
        </w:rPr>
        <w:t xml:space="preserve"> </w:t>
      </w:r>
      <w:proofErr w:type="spellStart"/>
      <w:r>
        <w:rPr>
          <w:sz w:val="20"/>
          <w:lang w:val="es-AR"/>
        </w:rPr>
        <w:t>të</w:t>
      </w:r>
      <w:proofErr w:type="spellEnd"/>
      <w:r>
        <w:rPr>
          <w:sz w:val="20"/>
          <w:lang w:val="es-AR"/>
        </w:rPr>
        <w:t xml:space="preserve"> </w:t>
      </w:r>
      <w:proofErr w:type="spellStart"/>
      <w:r>
        <w:rPr>
          <w:sz w:val="20"/>
          <w:lang w:val="es-AR"/>
        </w:rPr>
        <w:t>udhëhequr</w:t>
      </w:r>
      <w:proofErr w:type="spellEnd"/>
      <w:r w:rsidR="00707778" w:rsidRPr="000913E9">
        <w:rPr>
          <w:sz w:val="20"/>
          <w:lang w:val="es-AR"/>
        </w:rPr>
        <w:t xml:space="preserve"> </w:t>
      </w:r>
      <w:proofErr w:type="spellStart"/>
      <w:r w:rsidR="00707778" w:rsidRPr="000913E9">
        <w:rPr>
          <w:sz w:val="20"/>
          <w:lang w:val="es-AR"/>
        </w:rPr>
        <w:t>nga</w:t>
      </w:r>
      <w:proofErr w:type="spellEnd"/>
      <w:r w:rsidR="00707778" w:rsidRPr="000913E9">
        <w:rPr>
          <w:sz w:val="20"/>
          <w:lang w:val="es-AR"/>
        </w:rPr>
        <w:t xml:space="preserve"> </w:t>
      </w:r>
      <w:proofErr w:type="spellStart"/>
      <w:r w:rsidR="00707778" w:rsidRPr="000913E9">
        <w:rPr>
          <w:sz w:val="20"/>
          <w:lang w:val="es-AR"/>
        </w:rPr>
        <w:t>shkenca</w:t>
      </w:r>
      <w:proofErr w:type="spellEnd"/>
      <w:r w:rsidR="00707778" w:rsidRPr="000913E9">
        <w:rPr>
          <w:sz w:val="20"/>
          <w:lang w:val="es-AR"/>
        </w:rPr>
        <w:t xml:space="preserve"> ose </w:t>
      </w:r>
      <w:proofErr w:type="spellStart"/>
      <w:r w:rsidR="00707778" w:rsidRPr="000913E9">
        <w:rPr>
          <w:sz w:val="20"/>
          <w:lang w:val="es-AR"/>
        </w:rPr>
        <w:t>teknologjia</w:t>
      </w:r>
      <w:proofErr w:type="spellEnd"/>
      <w:r w:rsidR="00707778" w:rsidRPr="000913E9">
        <w:rPr>
          <w:sz w:val="20"/>
          <w:lang w:val="es-AR"/>
        </w:rPr>
        <w:t xml:space="preserve">, </w:t>
      </w:r>
      <w:proofErr w:type="spellStart"/>
      <w:r w:rsidR="00707778" w:rsidRPr="000913E9">
        <w:rPr>
          <w:sz w:val="20"/>
          <w:lang w:val="es-AR"/>
        </w:rPr>
        <w:t>cilat</w:t>
      </w:r>
      <w:proofErr w:type="spellEnd"/>
      <w:r w:rsidR="00707778" w:rsidRPr="000913E9">
        <w:rPr>
          <w:sz w:val="20"/>
          <w:lang w:val="es-AR"/>
        </w:rPr>
        <w:t xml:space="preserve"> forma </w:t>
      </w:r>
      <w:proofErr w:type="spellStart"/>
      <w:r w:rsidR="00707778" w:rsidRPr="000913E9">
        <w:rPr>
          <w:sz w:val="20"/>
          <w:lang w:val="es-AR"/>
        </w:rPr>
        <w:t>të</w:t>
      </w:r>
      <w:proofErr w:type="spellEnd"/>
      <w:r w:rsidR="00707778" w:rsidRPr="000913E9">
        <w:rPr>
          <w:sz w:val="20"/>
          <w:lang w:val="es-AR"/>
        </w:rPr>
        <w:t xml:space="preserve"> </w:t>
      </w:r>
      <w:proofErr w:type="spellStart"/>
      <w:r w:rsidR="00707778" w:rsidRPr="000913E9">
        <w:rPr>
          <w:sz w:val="20"/>
          <w:lang w:val="es-AR"/>
        </w:rPr>
        <w:t>tjera</w:t>
      </w:r>
      <w:proofErr w:type="spellEnd"/>
      <w:r w:rsidR="00707778" w:rsidRPr="000913E9">
        <w:rPr>
          <w:sz w:val="20"/>
          <w:lang w:val="es-AR"/>
        </w:rPr>
        <w:t xml:space="preserve"> </w:t>
      </w:r>
      <w:proofErr w:type="spellStart"/>
      <w:r w:rsidR="00707778" w:rsidRPr="000913E9">
        <w:rPr>
          <w:sz w:val="20"/>
          <w:lang w:val="es-AR"/>
        </w:rPr>
        <w:t>të</w:t>
      </w:r>
      <w:proofErr w:type="spellEnd"/>
      <w:r w:rsidR="00707778" w:rsidRPr="000913E9">
        <w:rPr>
          <w:sz w:val="20"/>
          <w:lang w:val="es-AR"/>
        </w:rPr>
        <w:t xml:space="preserve"> </w:t>
      </w:r>
      <w:proofErr w:type="spellStart"/>
      <w:r w:rsidR="00707778" w:rsidRPr="000913E9">
        <w:rPr>
          <w:sz w:val="20"/>
          <w:lang w:val="es-AR"/>
        </w:rPr>
        <w:t>inovacionit</w:t>
      </w:r>
      <w:proofErr w:type="spellEnd"/>
      <w:r w:rsidR="00707778" w:rsidRPr="000913E9">
        <w:rPr>
          <w:sz w:val="20"/>
          <w:lang w:val="es-AR"/>
        </w:rPr>
        <w:t>/</w:t>
      </w:r>
      <w:proofErr w:type="spellStart"/>
      <w:r w:rsidR="00707778" w:rsidRPr="000913E9">
        <w:rPr>
          <w:sz w:val="20"/>
          <w:lang w:val="es-AR"/>
        </w:rPr>
        <w:t>transformimit</w:t>
      </w:r>
      <w:proofErr w:type="spellEnd"/>
      <w:r w:rsidR="00707778" w:rsidRPr="000913E9">
        <w:rPr>
          <w:sz w:val="20"/>
          <w:lang w:val="es-AR"/>
        </w:rPr>
        <w:t xml:space="preserve"> </w:t>
      </w:r>
      <w:proofErr w:type="spellStart"/>
      <w:r w:rsidR="00707778" w:rsidRPr="000913E9">
        <w:rPr>
          <w:sz w:val="20"/>
          <w:lang w:val="es-AR"/>
        </w:rPr>
        <w:t>ekonomik</w:t>
      </w:r>
      <w:proofErr w:type="spellEnd"/>
      <w:r w:rsidR="00707778" w:rsidRPr="000913E9">
        <w:rPr>
          <w:sz w:val="20"/>
          <w:lang w:val="es-AR"/>
        </w:rPr>
        <w:t xml:space="preserve"> </w:t>
      </w:r>
      <w:proofErr w:type="spellStart"/>
      <w:r w:rsidR="00707778" w:rsidRPr="000913E9">
        <w:rPr>
          <w:sz w:val="20"/>
          <w:lang w:val="es-AR"/>
        </w:rPr>
        <w:t>mbështetni</w:t>
      </w:r>
      <w:proofErr w:type="spellEnd"/>
      <w:r w:rsidR="00707778" w:rsidRPr="000913E9">
        <w:rPr>
          <w:sz w:val="20"/>
          <w:lang w:val="es-AR"/>
        </w:rPr>
        <w:t xml:space="preserve"> </w:t>
      </w:r>
      <w:proofErr w:type="spellStart"/>
      <w:r w:rsidR="00707778" w:rsidRPr="000913E9">
        <w:rPr>
          <w:sz w:val="20"/>
          <w:lang w:val="es-AR"/>
        </w:rPr>
        <w:t>në</w:t>
      </w:r>
      <w:proofErr w:type="spellEnd"/>
      <w:r w:rsidR="00707778" w:rsidRPr="000913E9">
        <w:rPr>
          <w:sz w:val="20"/>
          <w:lang w:val="es-AR"/>
        </w:rPr>
        <w:t xml:space="preserve"> </w:t>
      </w:r>
      <w:proofErr w:type="spellStart"/>
      <w:r w:rsidR="00707778" w:rsidRPr="000913E9">
        <w:rPr>
          <w:sz w:val="20"/>
          <w:lang w:val="es-AR"/>
        </w:rPr>
        <w:t>rajonin</w:t>
      </w:r>
      <w:proofErr w:type="spellEnd"/>
      <w:r w:rsidR="00707778" w:rsidRPr="000913E9">
        <w:rPr>
          <w:sz w:val="20"/>
          <w:lang w:val="es-AR"/>
        </w:rPr>
        <w:t xml:space="preserve"> </w:t>
      </w:r>
      <w:proofErr w:type="spellStart"/>
      <w:r w:rsidR="00707778" w:rsidRPr="000913E9">
        <w:rPr>
          <w:sz w:val="20"/>
          <w:lang w:val="es-AR"/>
        </w:rPr>
        <w:t>tuaj</w:t>
      </w:r>
      <w:proofErr w:type="spellEnd"/>
      <w:r w:rsidR="00707778" w:rsidRPr="000913E9">
        <w:rPr>
          <w:sz w:val="20"/>
          <w:lang w:val="es-AR"/>
        </w:rPr>
        <w:t>?</w:t>
      </w:r>
    </w:p>
    <w:p w14:paraId="36D5F435" w14:textId="77777777" w:rsidR="00DA62C7" w:rsidRDefault="00707778">
      <w:pPr>
        <w:pStyle w:val="ListParagraph"/>
        <w:numPr>
          <w:ilvl w:val="0"/>
          <w:numId w:val="7"/>
        </w:numPr>
        <w:tabs>
          <w:tab w:val="left" w:pos="1335"/>
        </w:tabs>
        <w:spacing w:before="120"/>
        <w:ind w:left="1334" w:hanging="202"/>
        <w:rPr>
          <w:sz w:val="20"/>
        </w:rPr>
      </w:pPr>
      <w:r>
        <w:rPr>
          <w:sz w:val="20"/>
        </w:rPr>
        <w:t xml:space="preserve">A </w:t>
      </w:r>
      <w:proofErr w:type="spellStart"/>
      <w:r>
        <w:rPr>
          <w:sz w:val="20"/>
        </w:rPr>
        <w:t>keni</w:t>
      </w:r>
      <w:proofErr w:type="spellEnd"/>
      <w:r>
        <w:rPr>
          <w:sz w:val="20"/>
        </w:rPr>
        <w:t xml:space="preserve"> </w:t>
      </w:r>
      <w:proofErr w:type="spellStart"/>
      <w:r>
        <w:rPr>
          <w:sz w:val="20"/>
        </w:rPr>
        <w:t>instrumente</w:t>
      </w:r>
      <w:proofErr w:type="spellEnd"/>
      <w:r>
        <w:rPr>
          <w:sz w:val="20"/>
        </w:rPr>
        <w:t xml:space="preserve"> </w:t>
      </w:r>
      <w:proofErr w:type="spellStart"/>
      <w:r>
        <w:rPr>
          <w:sz w:val="20"/>
        </w:rPr>
        <w:t>specifike</w:t>
      </w:r>
      <w:proofErr w:type="spellEnd"/>
      <w:r>
        <w:rPr>
          <w:sz w:val="20"/>
        </w:rPr>
        <w:t xml:space="preserve"> </w:t>
      </w:r>
      <w:proofErr w:type="spellStart"/>
      <w:r>
        <w:rPr>
          <w:sz w:val="20"/>
        </w:rPr>
        <w:t>financimi</w:t>
      </w:r>
      <w:proofErr w:type="spellEnd"/>
      <w:r>
        <w:rPr>
          <w:sz w:val="20"/>
        </w:rPr>
        <w:t xml:space="preserve"> </w:t>
      </w:r>
      <w:proofErr w:type="spellStart"/>
      <w:r>
        <w:rPr>
          <w:sz w:val="20"/>
        </w:rPr>
        <w:t>për</w:t>
      </w:r>
      <w:proofErr w:type="spellEnd"/>
      <w:r>
        <w:rPr>
          <w:sz w:val="20"/>
        </w:rPr>
        <w:t xml:space="preserve"> </w:t>
      </w:r>
      <w:proofErr w:type="spellStart"/>
      <w:r>
        <w:rPr>
          <w:sz w:val="20"/>
        </w:rPr>
        <w:t>aktivitetet</w:t>
      </w:r>
      <w:proofErr w:type="spellEnd"/>
      <w:r>
        <w:rPr>
          <w:sz w:val="20"/>
        </w:rPr>
        <w:t xml:space="preserve"> e </w:t>
      </w:r>
      <w:proofErr w:type="spellStart"/>
      <w:r>
        <w:rPr>
          <w:sz w:val="20"/>
        </w:rPr>
        <w:t>inovacionit</w:t>
      </w:r>
      <w:proofErr w:type="spellEnd"/>
      <w:r>
        <w:rPr>
          <w:sz w:val="20"/>
        </w:rPr>
        <w:t xml:space="preserve"> </w:t>
      </w:r>
      <w:proofErr w:type="spellStart"/>
      <w:r>
        <w:rPr>
          <w:sz w:val="20"/>
        </w:rPr>
        <w:t>ose</w:t>
      </w:r>
      <w:proofErr w:type="spellEnd"/>
      <w:r>
        <w:rPr>
          <w:sz w:val="20"/>
        </w:rPr>
        <w:t xml:space="preserve"> K&amp;ZH?</w:t>
      </w:r>
    </w:p>
    <w:p w14:paraId="49065ADD" w14:textId="77777777" w:rsidR="00DA62C7" w:rsidRDefault="00707778">
      <w:pPr>
        <w:pStyle w:val="ListParagraph"/>
        <w:numPr>
          <w:ilvl w:val="0"/>
          <w:numId w:val="7"/>
        </w:numPr>
        <w:tabs>
          <w:tab w:val="left" w:pos="1332"/>
        </w:tabs>
        <w:ind w:left="1331" w:hanging="199"/>
        <w:rPr>
          <w:sz w:val="20"/>
        </w:rPr>
      </w:pPr>
      <w:r>
        <w:rPr>
          <w:sz w:val="20"/>
        </w:rPr>
        <w:t xml:space="preserve">Kush </w:t>
      </w:r>
      <w:proofErr w:type="spellStart"/>
      <w:r>
        <w:rPr>
          <w:sz w:val="20"/>
        </w:rPr>
        <w:t>janë</w:t>
      </w:r>
      <w:proofErr w:type="spellEnd"/>
      <w:r>
        <w:rPr>
          <w:sz w:val="20"/>
        </w:rPr>
        <w:t xml:space="preserve"> </w:t>
      </w:r>
      <w:proofErr w:type="spellStart"/>
      <w:r>
        <w:rPr>
          <w:sz w:val="20"/>
        </w:rPr>
        <w:t>ofruesit</w:t>
      </w:r>
      <w:proofErr w:type="spellEnd"/>
      <w:r>
        <w:rPr>
          <w:sz w:val="20"/>
        </w:rPr>
        <w:t xml:space="preserve"> </w:t>
      </w:r>
      <w:proofErr w:type="spellStart"/>
      <w:r>
        <w:rPr>
          <w:sz w:val="20"/>
        </w:rPr>
        <w:t>privatë</w:t>
      </w:r>
      <w:proofErr w:type="spellEnd"/>
      <w:r>
        <w:rPr>
          <w:sz w:val="20"/>
        </w:rPr>
        <w:t xml:space="preserve"> </w:t>
      </w:r>
      <w:proofErr w:type="spellStart"/>
      <w:r>
        <w:rPr>
          <w:sz w:val="20"/>
        </w:rPr>
        <w:t>të</w:t>
      </w:r>
      <w:proofErr w:type="spellEnd"/>
      <w:r>
        <w:rPr>
          <w:sz w:val="20"/>
        </w:rPr>
        <w:t xml:space="preserve"> </w:t>
      </w:r>
      <w:proofErr w:type="spellStart"/>
      <w:r>
        <w:rPr>
          <w:sz w:val="20"/>
        </w:rPr>
        <w:t>mbështetjes</w:t>
      </w:r>
      <w:proofErr w:type="spellEnd"/>
      <w:r>
        <w:rPr>
          <w:sz w:val="20"/>
        </w:rPr>
        <w:t xml:space="preserve"> </w:t>
      </w:r>
      <w:proofErr w:type="spellStart"/>
      <w:r>
        <w:rPr>
          <w:sz w:val="20"/>
        </w:rPr>
        <w:t>së</w:t>
      </w:r>
      <w:proofErr w:type="spellEnd"/>
      <w:r>
        <w:rPr>
          <w:sz w:val="20"/>
        </w:rPr>
        <w:t xml:space="preserve"> </w:t>
      </w:r>
      <w:proofErr w:type="spellStart"/>
      <w:r>
        <w:rPr>
          <w:sz w:val="20"/>
        </w:rPr>
        <w:t>inovacionit</w:t>
      </w:r>
      <w:proofErr w:type="spellEnd"/>
      <w:r>
        <w:rPr>
          <w:sz w:val="20"/>
        </w:rPr>
        <w:t xml:space="preserve"> (B2B) </w:t>
      </w:r>
      <w:proofErr w:type="spellStart"/>
      <w:r>
        <w:rPr>
          <w:sz w:val="20"/>
        </w:rPr>
        <w:t>dhe</w:t>
      </w:r>
      <w:proofErr w:type="spellEnd"/>
      <w:r>
        <w:rPr>
          <w:sz w:val="20"/>
        </w:rPr>
        <w:t xml:space="preserve"> </w:t>
      </w:r>
      <w:proofErr w:type="spellStart"/>
      <w:r>
        <w:rPr>
          <w:sz w:val="20"/>
        </w:rPr>
        <w:t>çfarë</w:t>
      </w:r>
      <w:proofErr w:type="spellEnd"/>
      <w:r>
        <w:rPr>
          <w:sz w:val="20"/>
        </w:rPr>
        <w:t xml:space="preserve"> </w:t>
      </w:r>
      <w:proofErr w:type="spellStart"/>
      <w:r>
        <w:rPr>
          <w:sz w:val="20"/>
        </w:rPr>
        <w:t>mbështetje</w:t>
      </w:r>
      <w:proofErr w:type="spellEnd"/>
      <w:r>
        <w:rPr>
          <w:sz w:val="20"/>
        </w:rPr>
        <w:t xml:space="preserve"> </w:t>
      </w:r>
      <w:proofErr w:type="spellStart"/>
      <w:r>
        <w:rPr>
          <w:sz w:val="20"/>
        </w:rPr>
        <w:t>ofrojnë</w:t>
      </w:r>
      <w:proofErr w:type="spellEnd"/>
      <w:r>
        <w:rPr>
          <w:sz w:val="20"/>
        </w:rPr>
        <w:t xml:space="preserve"> </w:t>
      </w:r>
      <w:proofErr w:type="spellStart"/>
      <w:r>
        <w:rPr>
          <w:sz w:val="20"/>
        </w:rPr>
        <w:t>ata</w:t>
      </w:r>
      <w:proofErr w:type="spellEnd"/>
      <w:r>
        <w:rPr>
          <w:sz w:val="20"/>
        </w:rPr>
        <w:t>?</w:t>
      </w:r>
    </w:p>
    <w:p w14:paraId="13D8A050" w14:textId="77777777" w:rsidR="00DA62C7" w:rsidRDefault="00707778">
      <w:pPr>
        <w:pStyle w:val="ListParagraph"/>
        <w:numPr>
          <w:ilvl w:val="0"/>
          <w:numId w:val="7"/>
        </w:numPr>
        <w:tabs>
          <w:tab w:val="left" w:pos="1452"/>
        </w:tabs>
        <w:spacing w:line="266" w:lineRule="auto"/>
        <w:ind w:right="1134" w:firstLine="0"/>
        <w:rPr>
          <w:sz w:val="20"/>
        </w:rPr>
      </w:pPr>
      <w:r>
        <w:rPr>
          <w:sz w:val="20"/>
        </w:rPr>
        <w:t xml:space="preserve">A </w:t>
      </w:r>
      <w:proofErr w:type="spellStart"/>
      <w:r>
        <w:rPr>
          <w:sz w:val="20"/>
        </w:rPr>
        <w:t>jeni</w:t>
      </w:r>
      <w:proofErr w:type="spellEnd"/>
      <w:r>
        <w:rPr>
          <w:sz w:val="20"/>
        </w:rPr>
        <w:t xml:space="preserve"> </w:t>
      </w:r>
      <w:proofErr w:type="spellStart"/>
      <w:r>
        <w:rPr>
          <w:sz w:val="20"/>
        </w:rPr>
        <w:t>në</w:t>
      </w:r>
      <w:proofErr w:type="spellEnd"/>
      <w:r>
        <w:rPr>
          <w:sz w:val="20"/>
        </w:rPr>
        <w:t xml:space="preserve"> </w:t>
      </w:r>
      <w:proofErr w:type="spellStart"/>
      <w:r>
        <w:rPr>
          <w:sz w:val="20"/>
        </w:rPr>
        <w:t>dijeni</w:t>
      </w:r>
      <w:proofErr w:type="spellEnd"/>
      <w:r>
        <w:rPr>
          <w:sz w:val="20"/>
        </w:rPr>
        <w:t xml:space="preserve"> </w:t>
      </w:r>
      <w:proofErr w:type="spellStart"/>
      <w:r>
        <w:rPr>
          <w:sz w:val="20"/>
        </w:rPr>
        <w:t>për</w:t>
      </w:r>
      <w:proofErr w:type="spellEnd"/>
      <w:r>
        <w:rPr>
          <w:sz w:val="20"/>
        </w:rPr>
        <w:t xml:space="preserve"> </w:t>
      </w:r>
      <w:proofErr w:type="spellStart"/>
      <w:r>
        <w:rPr>
          <w:sz w:val="20"/>
        </w:rPr>
        <w:t>m</w:t>
      </w:r>
      <w:r w:rsidR="00EA666B">
        <w:rPr>
          <w:sz w:val="20"/>
        </w:rPr>
        <w:t>asat</w:t>
      </w:r>
      <w:proofErr w:type="spellEnd"/>
      <w:r w:rsidR="00EA666B">
        <w:rPr>
          <w:sz w:val="20"/>
        </w:rPr>
        <w:t xml:space="preserve"> </w:t>
      </w:r>
      <w:proofErr w:type="spellStart"/>
      <w:r w:rsidR="00EA666B">
        <w:rPr>
          <w:sz w:val="20"/>
        </w:rPr>
        <w:t>ekzistuese</w:t>
      </w:r>
      <w:proofErr w:type="spellEnd"/>
      <w:r w:rsidR="00EA666B">
        <w:rPr>
          <w:sz w:val="20"/>
        </w:rPr>
        <w:t xml:space="preserve"> </w:t>
      </w:r>
      <w:proofErr w:type="spellStart"/>
      <w:r w:rsidR="00EA666B">
        <w:rPr>
          <w:sz w:val="20"/>
        </w:rPr>
        <w:t>për</w:t>
      </w:r>
      <w:proofErr w:type="spellEnd"/>
      <w:r w:rsidR="00EA666B">
        <w:rPr>
          <w:sz w:val="20"/>
        </w:rPr>
        <w:t xml:space="preserve"> </w:t>
      </w:r>
      <w:proofErr w:type="spellStart"/>
      <w:r w:rsidR="00EA666B">
        <w:rPr>
          <w:sz w:val="20"/>
        </w:rPr>
        <w:t>mbështetjen</w:t>
      </w:r>
      <w:proofErr w:type="spellEnd"/>
      <w:r w:rsidR="00EA666B">
        <w:rPr>
          <w:sz w:val="20"/>
        </w:rPr>
        <w:t xml:space="preserve"> </w:t>
      </w:r>
      <w:proofErr w:type="spellStart"/>
      <w:r w:rsidR="00EA666B">
        <w:rPr>
          <w:sz w:val="20"/>
        </w:rPr>
        <w:t>inovacionit</w:t>
      </w:r>
      <w:proofErr w:type="spellEnd"/>
      <w:r>
        <w:rPr>
          <w:sz w:val="20"/>
        </w:rPr>
        <w:t xml:space="preserve"> </w:t>
      </w:r>
      <w:proofErr w:type="spellStart"/>
      <w:r>
        <w:rPr>
          <w:sz w:val="20"/>
        </w:rPr>
        <w:t>në</w:t>
      </w:r>
      <w:proofErr w:type="spellEnd"/>
      <w:r>
        <w:rPr>
          <w:sz w:val="20"/>
        </w:rPr>
        <w:t xml:space="preserve"> </w:t>
      </w:r>
      <w:proofErr w:type="spellStart"/>
      <w:r>
        <w:rPr>
          <w:sz w:val="20"/>
        </w:rPr>
        <w:t>ekonomitë</w:t>
      </w:r>
      <w:proofErr w:type="spellEnd"/>
      <w:r>
        <w:rPr>
          <w:sz w:val="20"/>
        </w:rPr>
        <w:t xml:space="preserve"> </w:t>
      </w:r>
      <w:proofErr w:type="spellStart"/>
      <w:r>
        <w:rPr>
          <w:sz w:val="20"/>
        </w:rPr>
        <w:t>fqinj</w:t>
      </w:r>
      <w:r w:rsidR="00EA666B">
        <w:rPr>
          <w:sz w:val="20"/>
        </w:rPr>
        <w:t>e</w:t>
      </w:r>
      <w:proofErr w:type="spellEnd"/>
      <w:r w:rsidR="00EA666B">
        <w:rPr>
          <w:sz w:val="20"/>
        </w:rPr>
        <w:t xml:space="preserve"> </w:t>
      </w:r>
      <w:proofErr w:type="spellStart"/>
      <w:r w:rsidR="00EA666B">
        <w:rPr>
          <w:sz w:val="20"/>
        </w:rPr>
        <w:t>dhe</w:t>
      </w:r>
      <w:proofErr w:type="spellEnd"/>
      <w:r w:rsidR="00EA666B">
        <w:rPr>
          <w:sz w:val="20"/>
        </w:rPr>
        <w:t xml:space="preserve"> </w:t>
      </w:r>
      <w:proofErr w:type="spellStart"/>
      <w:r w:rsidR="00EA666B">
        <w:rPr>
          <w:sz w:val="20"/>
        </w:rPr>
        <w:t>të</w:t>
      </w:r>
      <w:proofErr w:type="spellEnd"/>
      <w:r w:rsidR="00EA666B">
        <w:rPr>
          <w:sz w:val="20"/>
        </w:rPr>
        <w:t xml:space="preserve"> </w:t>
      </w:r>
      <w:proofErr w:type="spellStart"/>
      <w:r w:rsidR="00EA666B">
        <w:rPr>
          <w:sz w:val="20"/>
        </w:rPr>
        <w:t>Ballkanit</w:t>
      </w:r>
      <w:proofErr w:type="spellEnd"/>
      <w:r w:rsidR="00EA666B">
        <w:rPr>
          <w:sz w:val="20"/>
        </w:rPr>
        <w:t xml:space="preserve"> </w:t>
      </w:r>
      <w:proofErr w:type="spellStart"/>
      <w:r w:rsidR="00EA666B">
        <w:rPr>
          <w:sz w:val="20"/>
        </w:rPr>
        <w:t>Perëndimor</w:t>
      </w:r>
      <w:proofErr w:type="spellEnd"/>
      <w:r w:rsidR="00EA666B">
        <w:rPr>
          <w:sz w:val="20"/>
        </w:rPr>
        <w:t>? A</w:t>
      </w:r>
      <w:r>
        <w:rPr>
          <w:sz w:val="20"/>
        </w:rPr>
        <w:t xml:space="preserve"> </w:t>
      </w:r>
      <w:proofErr w:type="spellStart"/>
      <w:r>
        <w:rPr>
          <w:sz w:val="20"/>
        </w:rPr>
        <w:t>bashkëpunoni</w:t>
      </w:r>
      <w:proofErr w:type="spellEnd"/>
      <w:r>
        <w:rPr>
          <w:sz w:val="20"/>
        </w:rPr>
        <w:t xml:space="preserve"> </w:t>
      </w:r>
      <w:proofErr w:type="spellStart"/>
      <w:r>
        <w:rPr>
          <w:sz w:val="20"/>
        </w:rPr>
        <w:t>brenda</w:t>
      </w:r>
      <w:proofErr w:type="spellEnd"/>
      <w:r>
        <w:rPr>
          <w:sz w:val="20"/>
        </w:rPr>
        <w:t xml:space="preserve"> </w:t>
      </w:r>
      <w:proofErr w:type="spellStart"/>
      <w:r>
        <w:rPr>
          <w:sz w:val="20"/>
        </w:rPr>
        <w:t>rajonit</w:t>
      </w:r>
      <w:proofErr w:type="spellEnd"/>
      <w:r>
        <w:rPr>
          <w:sz w:val="20"/>
        </w:rPr>
        <w:t xml:space="preserve"> </w:t>
      </w:r>
      <w:r w:rsidR="00EA666B">
        <w:rPr>
          <w:sz w:val="20"/>
        </w:rPr>
        <w:t xml:space="preserve">apo </w:t>
      </w:r>
      <w:proofErr w:type="spellStart"/>
      <w:r w:rsidR="00EA666B">
        <w:rPr>
          <w:sz w:val="20"/>
        </w:rPr>
        <w:t>në</w:t>
      </w:r>
      <w:proofErr w:type="spellEnd"/>
      <w:r w:rsidR="00EA666B">
        <w:rPr>
          <w:sz w:val="20"/>
        </w:rPr>
        <w:t xml:space="preserve"> </w:t>
      </w:r>
      <w:proofErr w:type="spellStart"/>
      <w:r w:rsidR="00EA666B">
        <w:rPr>
          <w:sz w:val="20"/>
        </w:rPr>
        <w:t>nivel</w:t>
      </w:r>
      <w:proofErr w:type="spellEnd"/>
      <w:r w:rsidR="00EA666B">
        <w:rPr>
          <w:sz w:val="20"/>
        </w:rPr>
        <w:t xml:space="preserve"> </w:t>
      </w:r>
      <w:proofErr w:type="spellStart"/>
      <w:r w:rsidR="00EA666B">
        <w:rPr>
          <w:sz w:val="20"/>
        </w:rPr>
        <w:t>të</w:t>
      </w:r>
      <w:proofErr w:type="spellEnd"/>
      <w:r w:rsidR="00EA666B">
        <w:rPr>
          <w:sz w:val="20"/>
        </w:rPr>
        <w:t xml:space="preserve"> BE-</w:t>
      </w:r>
      <w:proofErr w:type="spellStart"/>
      <w:r w:rsidR="00EA666B">
        <w:rPr>
          <w:sz w:val="20"/>
        </w:rPr>
        <w:t>së</w:t>
      </w:r>
      <w:proofErr w:type="spellEnd"/>
      <w:r w:rsidR="00EA666B">
        <w:rPr>
          <w:sz w:val="20"/>
        </w:rPr>
        <w:t xml:space="preserve"> </w:t>
      </w:r>
      <w:proofErr w:type="spellStart"/>
      <w:r w:rsidR="00EA666B">
        <w:rPr>
          <w:sz w:val="20"/>
        </w:rPr>
        <w:t>brenda</w:t>
      </w:r>
      <w:proofErr w:type="spellEnd"/>
      <w:r w:rsidR="00EA666B">
        <w:rPr>
          <w:sz w:val="20"/>
        </w:rPr>
        <w:t xml:space="preserve"> </w:t>
      </w:r>
      <w:proofErr w:type="spellStart"/>
      <w:r w:rsidR="00EA666B">
        <w:rPr>
          <w:sz w:val="20"/>
        </w:rPr>
        <w:t>kuadrit</w:t>
      </w:r>
      <w:proofErr w:type="spellEnd"/>
      <w:r>
        <w:rPr>
          <w:sz w:val="20"/>
        </w:rPr>
        <w:t xml:space="preserve"> </w:t>
      </w:r>
      <w:proofErr w:type="spellStart"/>
      <w:r>
        <w:rPr>
          <w:sz w:val="20"/>
        </w:rPr>
        <w:t>së</w:t>
      </w:r>
      <w:proofErr w:type="spellEnd"/>
      <w:r>
        <w:rPr>
          <w:sz w:val="20"/>
        </w:rPr>
        <w:t xml:space="preserve"> </w:t>
      </w:r>
      <w:proofErr w:type="spellStart"/>
      <w:r>
        <w:rPr>
          <w:sz w:val="20"/>
        </w:rPr>
        <w:t>mbështetjes</w:t>
      </w:r>
      <w:proofErr w:type="spellEnd"/>
      <w:r>
        <w:rPr>
          <w:sz w:val="20"/>
        </w:rPr>
        <w:t xml:space="preserve"> </w:t>
      </w:r>
      <w:proofErr w:type="spellStart"/>
      <w:r>
        <w:rPr>
          <w:sz w:val="20"/>
        </w:rPr>
        <w:t>së</w:t>
      </w:r>
      <w:proofErr w:type="spellEnd"/>
      <w:r>
        <w:rPr>
          <w:sz w:val="20"/>
        </w:rPr>
        <w:t xml:space="preserve"> </w:t>
      </w:r>
      <w:proofErr w:type="spellStart"/>
      <w:r>
        <w:rPr>
          <w:sz w:val="20"/>
        </w:rPr>
        <w:t>inovacionit</w:t>
      </w:r>
      <w:proofErr w:type="spellEnd"/>
      <w:r>
        <w:rPr>
          <w:sz w:val="20"/>
        </w:rPr>
        <w:t xml:space="preserve"> </w:t>
      </w:r>
      <w:proofErr w:type="spellStart"/>
      <w:r>
        <w:rPr>
          <w:sz w:val="20"/>
        </w:rPr>
        <w:t>dhe</w:t>
      </w:r>
      <w:proofErr w:type="spellEnd"/>
      <w:r>
        <w:rPr>
          <w:sz w:val="20"/>
        </w:rPr>
        <w:t xml:space="preserve"> </w:t>
      </w:r>
      <w:proofErr w:type="spellStart"/>
      <w:r>
        <w:rPr>
          <w:sz w:val="20"/>
        </w:rPr>
        <w:t>kërkimit</w:t>
      </w:r>
      <w:proofErr w:type="spellEnd"/>
      <w:r>
        <w:rPr>
          <w:sz w:val="20"/>
        </w:rPr>
        <w:t xml:space="preserve"> </w:t>
      </w:r>
      <w:proofErr w:type="spellStart"/>
      <w:r>
        <w:rPr>
          <w:sz w:val="20"/>
        </w:rPr>
        <w:t>dhe</w:t>
      </w:r>
      <w:proofErr w:type="spellEnd"/>
      <w:r>
        <w:rPr>
          <w:sz w:val="20"/>
        </w:rPr>
        <w:t xml:space="preserve"> </w:t>
      </w:r>
      <w:proofErr w:type="spellStart"/>
      <w:r>
        <w:rPr>
          <w:sz w:val="20"/>
        </w:rPr>
        <w:t>zhvillimit</w:t>
      </w:r>
      <w:proofErr w:type="spellEnd"/>
      <w:r>
        <w:rPr>
          <w:sz w:val="20"/>
        </w:rPr>
        <w:t>?</w:t>
      </w:r>
    </w:p>
    <w:p w14:paraId="788AD03C" w14:textId="77777777" w:rsidR="00DA62C7" w:rsidRDefault="00707778">
      <w:pPr>
        <w:pStyle w:val="ListParagraph"/>
        <w:numPr>
          <w:ilvl w:val="0"/>
          <w:numId w:val="7"/>
        </w:numPr>
        <w:tabs>
          <w:tab w:val="left" w:pos="1445"/>
        </w:tabs>
        <w:spacing w:before="121"/>
        <w:ind w:left="1444" w:hanging="312"/>
        <w:rPr>
          <w:sz w:val="20"/>
        </w:rPr>
      </w:pPr>
      <w:r>
        <w:rPr>
          <w:sz w:val="20"/>
        </w:rPr>
        <w:t xml:space="preserve">Cilat </w:t>
      </w:r>
      <w:proofErr w:type="spellStart"/>
      <w:r>
        <w:rPr>
          <w:sz w:val="20"/>
        </w:rPr>
        <w:t>janë</w:t>
      </w:r>
      <w:proofErr w:type="spellEnd"/>
      <w:r>
        <w:rPr>
          <w:sz w:val="20"/>
        </w:rPr>
        <w:t xml:space="preserve"> </w:t>
      </w:r>
      <w:proofErr w:type="spellStart"/>
      <w:r>
        <w:rPr>
          <w:sz w:val="20"/>
        </w:rPr>
        <w:t>sfidat</w:t>
      </w:r>
      <w:proofErr w:type="spellEnd"/>
      <w:r>
        <w:rPr>
          <w:sz w:val="20"/>
        </w:rPr>
        <w:t xml:space="preserve"> </w:t>
      </w:r>
      <w:proofErr w:type="spellStart"/>
      <w:r>
        <w:rPr>
          <w:sz w:val="20"/>
        </w:rPr>
        <w:t>kryesore</w:t>
      </w:r>
      <w:proofErr w:type="spellEnd"/>
      <w:r>
        <w:rPr>
          <w:sz w:val="20"/>
        </w:rPr>
        <w:t xml:space="preserve"> </w:t>
      </w:r>
      <w:proofErr w:type="spellStart"/>
      <w:r>
        <w:rPr>
          <w:sz w:val="20"/>
        </w:rPr>
        <w:t>të</w:t>
      </w:r>
      <w:proofErr w:type="spellEnd"/>
      <w:r>
        <w:rPr>
          <w:sz w:val="20"/>
        </w:rPr>
        <w:t xml:space="preserve"> </w:t>
      </w:r>
      <w:proofErr w:type="spellStart"/>
      <w:r>
        <w:rPr>
          <w:sz w:val="20"/>
        </w:rPr>
        <w:t>inovacionit</w:t>
      </w:r>
      <w:proofErr w:type="spellEnd"/>
      <w:r>
        <w:rPr>
          <w:sz w:val="20"/>
        </w:rPr>
        <w:t xml:space="preserve"> </w:t>
      </w:r>
      <w:proofErr w:type="spellStart"/>
      <w:r>
        <w:rPr>
          <w:sz w:val="20"/>
        </w:rPr>
        <w:t>në</w:t>
      </w:r>
      <w:proofErr w:type="spellEnd"/>
      <w:r>
        <w:rPr>
          <w:sz w:val="20"/>
        </w:rPr>
        <w:t xml:space="preserve"> </w:t>
      </w:r>
      <w:proofErr w:type="spellStart"/>
      <w:r>
        <w:rPr>
          <w:sz w:val="20"/>
        </w:rPr>
        <w:t>Shqipëri</w:t>
      </w:r>
      <w:proofErr w:type="spellEnd"/>
      <w:r>
        <w:rPr>
          <w:sz w:val="20"/>
        </w:rPr>
        <w:t>?</w:t>
      </w:r>
    </w:p>
    <w:p w14:paraId="00639054" w14:textId="77777777" w:rsidR="00DA62C7" w:rsidRDefault="00707778">
      <w:pPr>
        <w:pStyle w:val="ListParagraph"/>
        <w:numPr>
          <w:ilvl w:val="0"/>
          <w:numId w:val="7"/>
        </w:numPr>
        <w:tabs>
          <w:tab w:val="left" w:pos="1486"/>
        </w:tabs>
        <w:spacing w:line="266" w:lineRule="auto"/>
        <w:ind w:right="1134" w:firstLine="0"/>
        <w:rPr>
          <w:sz w:val="20"/>
        </w:rPr>
      </w:pPr>
      <w:r>
        <w:rPr>
          <w:sz w:val="20"/>
        </w:rPr>
        <w:t xml:space="preserve">Si </w:t>
      </w:r>
      <w:proofErr w:type="spellStart"/>
      <w:r>
        <w:rPr>
          <w:sz w:val="20"/>
        </w:rPr>
        <w:t>ndahet</w:t>
      </w:r>
      <w:proofErr w:type="spellEnd"/>
      <w:r>
        <w:rPr>
          <w:sz w:val="20"/>
        </w:rPr>
        <w:t xml:space="preserve"> </w:t>
      </w:r>
      <w:proofErr w:type="spellStart"/>
      <w:r>
        <w:rPr>
          <w:sz w:val="20"/>
        </w:rPr>
        <w:t>financimi</w:t>
      </w:r>
      <w:proofErr w:type="spellEnd"/>
      <w:r>
        <w:rPr>
          <w:sz w:val="20"/>
        </w:rPr>
        <w:t xml:space="preserve"> </w:t>
      </w:r>
      <w:proofErr w:type="spellStart"/>
      <w:r>
        <w:rPr>
          <w:sz w:val="20"/>
        </w:rPr>
        <w:t>për</w:t>
      </w:r>
      <w:proofErr w:type="spellEnd"/>
      <w:r>
        <w:rPr>
          <w:sz w:val="20"/>
        </w:rPr>
        <w:t xml:space="preserve"> </w:t>
      </w:r>
      <w:proofErr w:type="spellStart"/>
      <w:r>
        <w:rPr>
          <w:sz w:val="20"/>
        </w:rPr>
        <w:t>shërbimet</w:t>
      </w:r>
      <w:proofErr w:type="spellEnd"/>
      <w:r>
        <w:rPr>
          <w:sz w:val="20"/>
        </w:rPr>
        <w:t xml:space="preserve"> e </w:t>
      </w:r>
      <w:proofErr w:type="spellStart"/>
      <w:r>
        <w:rPr>
          <w:sz w:val="20"/>
        </w:rPr>
        <w:t>mbështetjes</w:t>
      </w:r>
      <w:proofErr w:type="spellEnd"/>
      <w:r>
        <w:rPr>
          <w:sz w:val="20"/>
        </w:rPr>
        <w:t xml:space="preserve"> </w:t>
      </w:r>
      <w:proofErr w:type="spellStart"/>
      <w:r>
        <w:rPr>
          <w:sz w:val="20"/>
        </w:rPr>
        <w:t>së</w:t>
      </w:r>
      <w:proofErr w:type="spellEnd"/>
      <w:r>
        <w:rPr>
          <w:sz w:val="20"/>
        </w:rPr>
        <w:t xml:space="preserve"> </w:t>
      </w:r>
      <w:proofErr w:type="spellStart"/>
      <w:r>
        <w:rPr>
          <w:sz w:val="20"/>
        </w:rPr>
        <w:t>biznesit</w:t>
      </w:r>
      <w:proofErr w:type="spellEnd"/>
      <w:r>
        <w:rPr>
          <w:sz w:val="20"/>
        </w:rPr>
        <w:t xml:space="preserve">: </w:t>
      </w:r>
      <w:proofErr w:type="spellStart"/>
      <w:r>
        <w:rPr>
          <w:sz w:val="20"/>
        </w:rPr>
        <w:t>për</w:t>
      </w:r>
      <w:proofErr w:type="spellEnd"/>
      <w:r>
        <w:rPr>
          <w:sz w:val="20"/>
        </w:rPr>
        <w:t xml:space="preserve"> </w:t>
      </w:r>
      <w:proofErr w:type="spellStart"/>
      <w:r>
        <w:rPr>
          <w:sz w:val="20"/>
        </w:rPr>
        <w:t>organet</w:t>
      </w:r>
      <w:proofErr w:type="spellEnd"/>
      <w:r>
        <w:rPr>
          <w:sz w:val="20"/>
        </w:rPr>
        <w:t xml:space="preserve"> </w:t>
      </w:r>
      <w:proofErr w:type="spellStart"/>
      <w:r>
        <w:rPr>
          <w:sz w:val="20"/>
        </w:rPr>
        <w:t>ekzistuese</w:t>
      </w:r>
      <w:proofErr w:type="spellEnd"/>
      <w:r>
        <w:rPr>
          <w:sz w:val="20"/>
        </w:rPr>
        <w:t xml:space="preserve"> apo </w:t>
      </w:r>
      <w:proofErr w:type="spellStart"/>
      <w:r>
        <w:rPr>
          <w:sz w:val="20"/>
        </w:rPr>
        <w:t>nëpërmjet</w:t>
      </w:r>
      <w:proofErr w:type="spellEnd"/>
      <w:r>
        <w:rPr>
          <w:sz w:val="20"/>
        </w:rPr>
        <w:t xml:space="preserve"> </w:t>
      </w:r>
      <w:proofErr w:type="spellStart"/>
      <w:r>
        <w:rPr>
          <w:sz w:val="20"/>
        </w:rPr>
        <w:t>një</w:t>
      </w:r>
      <w:proofErr w:type="spellEnd"/>
      <w:r>
        <w:rPr>
          <w:sz w:val="20"/>
        </w:rPr>
        <w:t xml:space="preserve"> </w:t>
      </w:r>
      <w:proofErr w:type="spellStart"/>
      <w:r>
        <w:rPr>
          <w:sz w:val="20"/>
        </w:rPr>
        <w:t>konkurrimi</w:t>
      </w:r>
      <w:proofErr w:type="spellEnd"/>
      <w:r>
        <w:rPr>
          <w:sz w:val="20"/>
        </w:rPr>
        <w:t xml:space="preserve"> midis </w:t>
      </w:r>
      <w:proofErr w:type="spellStart"/>
      <w:r>
        <w:rPr>
          <w:sz w:val="20"/>
        </w:rPr>
        <w:t>ofruesve</w:t>
      </w:r>
      <w:proofErr w:type="spellEnd"/>
      <w:r>
        <w:rPr>
          <w:sz w:val="20"/>
        </w:rPr>
        <w:t xml:space="preserve"> </w:t>
      </w:r>
      <w:proofErr w:type="spellStart"/>
      <w:r>
        <w:rPr>
          <w:sz w:val="20"/>
        </w:rPr>
        <w:t>të</w:t>
      </w:r>
      <w:proofErr w:type="spellEnd"/>
      <w:r>
        <w:rPr>
          <w:sz w:val="20"/>
        </w:rPr>
        <w:t xml:space="preserve"> </w:t>
      </w:r>
      <w:proofErr w:type="spellStart"/>
      <w:r>
        <w:rPr>
          <w:sz w:val="20"/>
        </w:rPr>
        <w:t>mundshëm</w:t>
      </w:r>
      <w:proofErr w:type="spellEnd"/>
      <w:r>
        <w:rPr>
          <w:sz w:val="20"/>
        </w:rPr>
        <w:t xml:space="preserve"> </w:t>
      </w:r>
      <w:proofErr w:type="spellStart"/>
      <w:r>
        <w:rPr>
          <w:sz w:val="20"/>
        </w:rPr>
        <w:t>të</w:t>
      </w:r>
      <w:proofErr w:type="spellEnd"/>
      <w:r>
        <w:rPr>
          <w:sz w:val="20"/>
        </w:rPr>
        <w:t xml:space="preserve"> </w:t>
      </w:r>
      <w:proofErr w:type="spellStart"/>
      <w:r>
        <w:rPr>
          <w:sz w:val="20"/>
        </w:rPr>
        <w:t>shërbimeve</w:t>
      </w:r>
      <w:proofErr w:type="spellEnd"/>
      <w:r>
        <w:rPr>
          <w:sz w:val="20"/>
        </w:rPr>
        <w:t>?</w:t>
      </w:r>
    </w:p>
    <w:p w14:paraId="06A483D1" w14:textId="77777777" w:rsidR="00DA62C7" w:rsidRDefault="00707778">
      <w:pPr>
        <w:pStyle w:val="ListParagraph"/>
        <w:numPr>
          <w:ilvl w:val="0"/>
          <w:numId w:val="7"/>
        </w:numPr>
        <w:tabs>
          <w:tab w:val="left" w:pos="1457"/>
        </w:tabs>
        <w:spacing w:before="120" w:line="266" w:lineRule="auto"/>
        <w:ind w:right="1133" w:firstLine="0"/>
        <w:jc w:val="both"/>
        <w:rPr>
          <w:sz w:val="20"/>
        </w:rPr>
      </w:pPr>
      <w:r>
        <w:rPr>
          <w:sz w:val="20"/>
        </w:rPr>
        <w:t xml:space="preserve">Cilat </w:t>
      </w:r>
      <w:proofErr w:type="spellStart"/>
      <w:r>
        <w:rPr>
          <w:sz w:val="20"/>
        </w:rPr>
        <w:t>janë</w:t>
      </w:r>
      <w:proofErr w:type="spellEnd"/>
      <w:r>
        <w:rPr>
          <w:sz w:val="20"/>
        </w:rPr>
        <w:t xml:space="preserve"> </w:t>
      </w:r>
      <w:proofErr w:type="spellStart"/>
      <w:r>
        <w:rPr>
          <w:sz w:val="20"/>
        </w:rPr>
        <w:t>rezultatet</w:t>
      </w:r>
      <w:proofErr w:type="spellEnd"/>
      <w:r>
        <w:rPr>
          <w:sz w:val="20"/>
        </w:rPr>
        <w:t xml:space="preserve"> e </w:t>
      </w:r>
      <w:proofErr w:type="spellStart"/>
      <w:r>
        <w:rPr>
          <w:sz w:val="20"/>
        </w:rPr>
        <w:t>vlerësimeve</w:t>
      </w:r>
      <w:proofErr w:type="spellEnd"/>
      <w:r>
        <w:rPr>
          <w:sz w:val="20"/>
        </w:rPr>
        <w:t xml:space="preserve"> </w:t>
      </w:r>
      <w:proofErr w:type="spellStart"/>
      <w:r>
        <w:rPr>
          <w:sz w:val="20"/>
        </w:rPr>
        <w:t>të</w:t>
      </w:r>
      <w:proofErr w:type="spellEnd"/>
      <w:r>
        <w:rPr>
          <w:sz w:val="20"/>
        </w:rPr>
        <w:t xml:space="preserve"> </w:t>
      </w:r>
      <w:proofErr w:type="spellStart"/>
      <w:r>
        <w:rPr>
          <w:sz w:val="20"/>
        </w:rPr>
        <w:t>inovacionit</w:t>
      </w:r>
      <w:proofErr w:type="spellEnd"/>
      <w:r>
        <w:rPr>
          <w:sz w:val="20"/>
        </w:rPr>
        <w:t xml:space="preserve"> </w:t>
      </w:r>
      <w:proofErr w:type="spellStart"/>
      <w:r>
        <w:rPr>
          <w:sz w:val="20"/>
        </w:rPr>
        <w:t>dhe</w:t>
      </w:r>
      <w:proofErr w:type="spellEnd"/>
      <w:r>
        <w:rPr>
          <w:sz w:val="20"/>
        </w:rPr>
        <w:t xml:space="preserve"> </w:t>
      </w:r>
      <w:proofErr w:type="spellStart"/>
      <w:r>
        <w:rPr>
          <w:sz w:val="20"/>
        </w:rPr>
        <w:t>mbështetjes</w:t>
      </w:r>
      <w:proofErr w:type="spellEnd"/>
      <w:r>
        <w:rPr>
          <w:sz w:val="20"/>
        </w:rPr>
        <w:t xml:space="preserve"> </w:t>
      </w:r>
      <w:proofErr w:type="spellStart"/>
      <w:r w:rsidR="00EA666B">
        <w:rPr>
          <w:sz w:val="20"/>
        </w:rPr>
        <w:t>së</w:t>
      </w:r>
      <w:proofErr w:type="spellEnd"/>
      <w:r w:rsidR="00EA666B">
        <w:rPr>
          <w:sz w:val="20"/>
        </w:rPr>
        <w:t xml:space="preserve"> </w:t>
      </w:r>
      <w:proofErr w:type="spellStart"/>
      <w:r w:rsidR="00EA666B">
        <w:rPr>
          <w:sz w:val="20"/>
        </w:rPr>
        <w:t>biznesit</w:t>
      </w:r>
      <w:proofErr w:type="spellEnd"/>
      <w:r w:rsidR="00EA666B">
        <w:rPr>
          <w:sz w:val="20"/>
        </w:rPr>
        <w:t xml:space="preserve"> </w:t>
      </w:r>
      <w:proofErr w:type="spellStart"/>
      <w:r w:rsidR="00EA666B">
        <w:rPr>
          <w:sz w:val="20"/>
        </w:rPr>
        <w:t>në</w:t>
      </w:r>
      <w:proofErr w:type="spellEnd"/>
      <w:r w:rsidR="00EA666B">
        <w:rPr>
          <w:sz w:val="20"/>
        </w:rPr>
        <w:t xml:space="preserve"> </w:t>
      </w:r>
      <w:proofErr w:type="spellStart"/>
      <w:r w:rsidR="00EA666B">
        <w:rPr>
          <w:sz w:val="20"/>
        </w:rPr>
        <w:t>vendin</w:t>
      </w:r>
      <w:proofErr w:type="spellEnd"/>
      <w:r w:rsidR="00EA666B">
        <w:rPr>
          <w:sz w:val="20"/>
        </w:rPr>
        <w:t xml:space="preserve"> </w:t>
      </w:r>
      <w:proofErr w:type="spellStart"/>
      <w:r w:rsidR="00EA666B">
        <w:rPr>
          <w:sz w:val="20"/>
        </w:rPr>
        <w:t>tuaj</w:t>
      </w:r>
      <w:proofErr w:type="spellEnd"/>
      <w:r>
        <w:rPr>
          <w:sz w:val="20"/>
        </w:rPr>
        <w:t xml:space="preserve">, </w:t>
      </w:r>
      <w:proofErr w:type="spellStart"/>
      <w:r>
        <w:rPr>
          <w:sz w:val="20"/>
        </w:rPr>
        <w:t>nëse</w:t>
      </w:r>
      <w:proofErr w:type="spellEnd"/>
      <w:r>
        <w:rPr>
          <w:sz w:val="20"/>
        </w:rPr>
        <w:t xml:space="preserve"> ka? (</w:t>
      </w:r>
      <w:proofErr w:type="spellStart"/>
      <w:r>
        <w:rPr>
          <w:sz w:val="20"/>
        </w:rPr>
        <w:t>Kërkim</w:t>
      </w:r>
      <w:proofErr w:type="spellEnd"/>
      <w:r>
        <w:rPr>
          <w:sz w:val="20"/>
        </w:rPr>
        <w:t xml:space="preserve"> </w:t>
      </w:r>
      <w:proofErr w:type="spellStart"/>
      <w:r>
        <w:rPr>
          <w:sz w:val="20"/>
        </w:rPr>
        <w:t>dhe</w:t>
      </w:r>
      <w:proofErr w:type="spellEnd"/>
      <w:r>
        <w:rPr>
          <w:sz w:val="20"/>
        </w:rPr>
        <w:t xml:space="preserve"> </w:t>
      </w:r>
      <w:proofErr w:type="spellStart"/>
      <w:r>
        <w:rPr>
          <w:sz w:val="20"/>
        </w:rPr>
        <w:t>zhvillim</w:t>
      </w:r>
      <w:proofErr w:type="spellEnd"/>
      <w:r>
        <w:rPr>
          <w:sz w:val="20"/>
        </w:rPr>
        <w:t xml:space="preserve">, </w:t>
      </w:r>
      <w:proofErr w:type="spellStart"/>
      <w:r>
        <w:rPr>
          <w:sz w:val="20"/>
        </w:rPr>
        <w:t>testim</w:t>
      </w:r>
      <w:proofErr w:type="spellEnd"/>
      <w:r>
        <w:rPr>
          <w:sz w:val="20"/>
        </w:rPr>
        <w:t xml:space="preserve">, </w:t>
      </w:r>
      <w:proofErr w:type="spellStart"/>
      <w:r>
        <w:rPr>
          <w:sz w:val="20"/>
        </w:rPr>
        <w:t>prototipa</w:t>
      </w:r>
      <w:proofErr w:type="spellEnd"/>
      <w:r>
        <w:rPr>
          <w:sz w:val="20"/>
        </w:rPr>
        <w:t xml:space="preserve">, </w:t>
      </w:r>
      <w:proofErr w:type="spellStart"/>
      <w:r>
        <w:rPr>
          <w:sz w:val="20"/>
        </w:rPr>
        <w:t>transferim</w:t>
      </w:r>
      <w:proofErr w:type="spellEnd"/>
      <w:r>
        <w:rPr>
          <w:sz w:val="20"/>
        </w:rPr>
        <w:t xml:space="preserve"> </w:t>
      </w:r>
      <w:proofErr w:type="spellStart"/>
      <w:r>
        <w:rPr>
          <w:sz w:val="20"/>
        </w:rPr>
        <w:t>teknologjie</w:t>
      </w:r>
      <w:proofErr w:type="spellEnd"/>
      <w:r>
        <w:rPr>
          <w:sz w:val="20"/>
        </w:rPr>
        <w:t xml:space="preserve">, </w:t>
      </w:r>
      <w:proofErr w:type="spellStart"/>
      <w:r>
        <w:rPr>
          <w:sz w:val="20"/>
        </w:rPr>
        <w:t>këshillim</w:t>
      </w:r>
      <w:proofErr w:type="spellEnd"/>
      <w:r>
        <w:rPr>
          <w:sz w:val="20"/>
        </w:rPr>
        <w:t xml:space="preserve">, </w:t>
      </w:r>
      <w:proofErr w:type="spellStart"/>
      <w:r>
        <w:rPr>
          <w:sz w:val="20"/>
        </w:rPr>
        <w:t>inkubatorë</w:t>
      </w:r>
      <w:proofErr w:type="spellEnd"/>
      <w:r>
        <w:rPr>
          <w:sz w:val="20"/>
        </w:rPr>
        <w:t xml:space="preserve">, </w:t>
      </w:r>
      <w:proofErr w:type="spellStart"/>
      <w:r>
        <w:rPr>
          <w:sz w:val="20"/>
        </w:rPr>
        <w:t>in</w:t>
      </w:r>
      <w:r w:rsidR="00EA666B">
        <w:rPr>
          <w:sz w:val="20"/>
        </w:rPr>
        <w:t>iciativa</w:t>
      </w:r>
      <w:proofErr w:type="spellEnd"/>
      <w:r w:rsidR="00EA666B">
        <w:rPr>
          <w:sz w:val="20"/>
        </w:rPr>
        <w:t xml:space="preserve"> </w:t>
      </w:r>
      <w:proofErr w:type="spellStart"/>
      <w:r w:rsidR="00EA666B">
        <w:rPr>
          <w:sz w:val="20"/>
        </w:rPr>
        <w:t>të</w:t>
      </w:r>
      <w:proofErr w:type="spellEnd"/>
      <w:r w:rsidR="00EA666B">
        <w:rPr>
          <w:sz w:val="20"/>
        </w:rPr>
        <w:t xml:space="preserve"> </w:t>
      </w:r>
      <w:proofErr w:type="spellStart"/>
      <w:r w:rsidR="00EA666B">
        <w:rPr>
          <w:sz w:val="20"/>
        </w:rPr>
        <w:t>grupimeve</w:t>
      </w:r>
      <w:proofErr w:type="spellEnd"/>
      <w:r w:rsidR="00EA666B">
        <w:rPr>
          <w:sz w:val="20"/>
        </w:rPr>
        <w:t xml:space="preserve"> / </w:t>
      </w:r>
      <w:proofErr w:type="spellStart"/>
      <w:r w:rsidR="00EA666B">
        <w:rPr>
          <w:sz w:val="20"/>
        </w:rPr>
        <w:t>rrjetizimi</w:t>
      </w:r>
      <w:proofErr w:type="spellEnd"/>
      <w:r>
        <w:rPr>
          <w:sz w:val="20"/>
        </w:rPr>
        <w:t xml:space="preserve">, </w:t>
      </w:r>
      <w:proofErr w:type="spellStart"/>
      <w:r>
        <w:rPr>
          <w:sz w:val="20"/>
        </w:rPr>
        <w:t>parqe</w:t>
      </w:r>
      <w:proofErr w:type="spellEnd"/>
      <w:r>
        <w:rPr>
          <w:sz w:val="20"/>
        </w:rPr>
        <w:t xml:space="preserve"> </w:t>
      </w:r>
      <w:proofErr w:type="spellStart"/>
      <w:r>
        <w:rPr>
          <w:sz w:val="20"/>
        </w:rPr>
        <w:t>shkencore</w:t>
      </w:r>
      <w:proofErr w:type="spellEnd"/>
      <w:r>
        <w:rPr>
          <w:sz w:val="20"/>
        </w:rPr>
        <w:t xml:space="preserve"> </w:t>
      </w:r>
      <w:proofErr w:type="spellStart"/>
      <w:r>
        <w:rPr>
          <w:sz w:val="20"/>
        </w:rPr>
        <w:t>dhe</w:t>
      </w:r>
      <w:proofErr w:type="spellEnd"/>
      <w:r>
        <w:rPr>
          <w:sz w:val="20"/>
        </w:rPr>
        <w:t xml:space="preserve"> </w:t>
      </w:r>
      <w:proofErr w:type="spellStart"/>
      <w:r>
        <w:rPr>
          <w:sz w:val="20"/>
        </w:rPr>
        <w:t>teknologjike</w:t>
      </w:r>
      <w:proofErr w:type="spellEnd"/>
      <w:r>
        <w:rPr>
          <w:sz w:val="20"/>
        </w:rPr>
        <w:t xml:space="preserve">, </w:t>
      </w:r>
      <w:proofErr w:type="spellStart"/>
      <w:r>
        <w:rPr>
          <w:sz w:val="20"/>
        </w:rPr>
        <w:t>mbështetje</w:t>
      </w:r>
      <w:proofErr w:type="spellEnd"/>
      <w:r>
        <w:rPr>
          <w:sz w:val="20"/>
        </w:rPr>
        <w:t xml:space="preserve"> </w:t>
      </w:r>
      <w:proofErr w:type="spellStart"/>
      <w:r>
        <w:rPr>
          <w:sz w:val="20"/>
        </w:rPr>
        <w:t>p</w:t>
      </w:r>
      <w:r w:rsidR="00EA666B">
        <w:rPr>
          <w:sz w:val="20"/>
        </w:rPr>
        <w:t>ër</w:t>
      </w:r>
      <w:proofErr w:type="spellEnd"/>
      <w:r w:rsidR="00EA666B">
        <w:rPr>
          <w:sz w:val="20"/>
        </w:rPr>
        <w:t xml:space="preserve"> </w:t>
      </w:r>
      <w:proofErr w:type="spellStart"/>
      <w:r w:rsidR="00EA666B">
        <w:rPr>
          <w:sz w:val="20"/>
        </w:rPr>
        <w:t>të</w:t>
      </w:r>
      <w:proofErr w:type="spellEnd"/>
      <w:r w:rsidR="00EA666B">
        <w:rPr>
          <w:sz w:val="20"/>
        </w:rPr>
        <w:t xml:space="preserve"> </w:t>
      </w:r>
      <w:proofErr w:type="spellStart"/>
      <w:r w:rsidR="00EA666B">
        <w:rPr>
          <w:sz w:val="20"/>
        </w:rPr>
        <w:t>menduarit</w:t>
      </w:r>
      <w:proofErr w:type="spellEnd"/>
      <w:r w:rsidR="00EA666B">
        <w:rPr>
          <w:sz w:val="20"/>
        </w:rPr>
        <w:t>/</w:t>
      </w:r>
      <w:proofErr w:type="spellStart"/>
      <w:r w:rsidR="00EA666B">
        <w:rPr>
          <w:sz w:val="20"/>
        </w:rPr>
        <w:t>dizajnin</w:t>
      </w:r>
      <w:proofErr w:type="spellEnd"/>
      <w:r w:rsidR="00EA666B">
        <w:rPr>
          <w:sz w:val="20"/>
        </w:rPr>
        <w:t xml:space="preserve"> </w:t>
      </w:r>
      <w:proofErr w:type="spellStart"/>
      <w:r w:rsidR="00EA666B">
        <w:rPr>
          <w:sz w:val="20"/>
        </w:rPr>
        <w:t>artistik</w:t>
      </w:r>
      <w:proofErr w:type="spellEnd"/>
      <w:r>
        <w:rPr>
          <w:sz w:val="20"/>
        </w:rPr>
        <w:t xml:space="preserve">, </w:t>
      </w:r>
      <w:proofErr w:type="spellStart"/>
      <w:r>
        <w:rPr>
          <w:sz w:val="20"/>
        </w:rPr>
        <w:t>audit</w:t>
      </w:r>
      <w:r w:rsidR="00614BE9">
        <w:rPr>
          <w:sz w:val="20"/>
        </w:rPr>
        <w:t>imet</w:t>
      </w:r>
      <w:proofErr w:type="spellEnd"/>
      <w:r w:rsidR="00614BE9">
        <w:rPr>
          <w:sz w:val="20"/>
        </w:rPr>
        <w:t xml:space="preserve"> e </w:t>
      </w:r>
      <w:proofErr w:type="spellStart"/>
      <w:r w:rsidR="00614BE9">
        <w:rPr>
          <w:sz w:val="20"/>
        </w:rPr>
        <w:t>teknologjisë</w:t>
      </w:r>
      <w:proofErr w:type="spellEnd"/>
      <w:r w:rsidR="00614BE9">
        <w:rPr>
          <w:sz w:val="20"/>
        </w:rPr>
        <w:t xml:space="preserve">, </w:t>
      </w:r>
      <w:proofErr w:type="spellStart"/>
      <w:r w:rsidR="00614BE9">
        <w:rPr>
          <w:sz w:val="20"/>
        </w:rPr>
        <w:t>Laboratorë</w:t>
      </w:r>
      <w:proofErr w:type="spellEnd"/>
      <w:r w:rsidR="00614BE9">
        <w:rPr>
          <w:sz w:val="20"/>
        </w:rPr>
        <w:t xml:space="preserve"> </w:t>
      </w:r>
      <w:proofErr w:type="spellStart"/>
      <w:r w:rsidR="00614BE9">
        <w:rPr>
          <w:sz w:val="20"/>
        </w:rPr>
        <w:t>të</w:t>
      </w:r>
      <w:proofErr w:type="spellEnd"/>
      <w:r w:rsidR="00614BE9">
        <w:rPr>
          <w:sz w:val="20"/>
        </w:rPr>
        <w:t xml:space="preserve"> </w:t>
      </w:r>
      <w:proofErr w:type="spellStart"/>
      <w:r w:rsidR="00614BE9">
        <w:rPr>
          <w:sz w:val="20"/>
        </w:rPr>
        <w:t>Hapur</w:t>
      </w:r>
      <w:proofErr w:type="spellEnd"/>
      <w:r w:rsidR="007639D5">
        <w:rPr>
          <w:sz w:val="20"/>
        </w:rPr>
        <w:t xml:space="preserve">, </w:t>
      </w:r>
      <w:proofErr w:type="spellStart"/>
      <w:r w:rsidR="007639D5">
        <w:rPr>
          <w:sz w:val="20"/>
        </w:rPr>
        <w:t>prova</w:t>
      </w:r>
      <w:proofErr w:type="spellEnd"/>
      <w:r w:rsidR="007639D5">
        <w:rPr>
          <w:sz w:val="20"/>
        </w:rPr>
        <w:t xml:space="preserve"> e </w:t>
      </w:r>
      <w:proofErr w:type="spellStart"/>
      <w:r w:rsidR="007639D5">
        <w:rPr>
          <w:sz w:val="20"/>
        </w:rPr>
        <w:t>konceptit</w:t>
      </w:r>
      <w:proofErr w:type="spellEnd"/>
      <w:r w:rsidR="007639D5">
        <w:rPr>
          <w:sz w:val="20"/>
        </w:rPr>
        <w:t xml:space="preserve">, </w:t>
      </w:r>
      <w:proofErr w:type="spellStart"/>
      <w:r w:rsidR="007639D5">
        <w:rPr>
          <w:sz w:val="20"/>
        </w:rPr>
        <w:t>etj</w:t>
      </w:r>
      <w:proofErr w:type="spellEnd"/>
      <w:r w:rsidR="007639D5">
        <w:rPr>
          <w:sz w:val="20"/>
        </w:rPr>
        <w:t xml:space="preserve">.) </w:t>
      </w:r>
      <w:proofErr w:type="spellStart"/>
      <w:r w:rsidR="007639D5">
        <w:rPr>
          <w:sz w:val="20"/>
        </w:rPr>
        <w:t>Çfarë</w:t>
      </w:r>
      <w:proofErr w:type="spellEnd"/>
      <w:r>
        <w:rPr>
          <w:sz w:val="20"/>
        </w:rPr>
        <w:t xml:space="preserve"> </w:t>
      </w:r>
      <w:proofErr w:type="spellStart"/>
      <w:r w:rsidR="00614BE9">
        <w:rPr>
          <w:sz w:val="20"/>
        </w:rPr>
        <w:t>mësime</w:t>
      </w:r>
      <w:r w:rsidR="007639D5">
        <w:rPr>
          <w:sz w:val="20"/>
        </w:rPr>
        <w:t>sh</w:t>
      </w:r>
      <w:proofErr w:type="spellEnd"/>
      <w:r w:rsidR="00614BE9">
        <w:rPr>
          <w:sz w:val="20"/>
        </w:rPr>
        <w:t xml:space="preserve"> </w:t>
      </w:r>
      <w:proofErr w:type="spellStart"/>
      <w:r w:rsidR="00614BE9">
        <w:rPr>
          <w:sz w:val="20"/>
        </w:rPr>
        <w:t>kryesore</w:t>
      </w:r>
      <w:proofErr w:type="spellEnd"/>
      <w:r w:rsidR="00614BE9">
        <w:rPr>
          <w:sz w:val="20"/>
        </w:rPr>
        <w:t xml:space="preserve"> </w:t>
      </w:r>
      <w:proofErr w:type="spellStart"/>
      <w:r w:rsidR="00614BE9">
        <w:rPr>
          <w:sz w:val="20"/>
        </w:rPr>
        <w:t>keni</w:t>
      </w:r>
      <w:proofErr w:type="spellEnd"/>
      <w:r w:rsidR="00614BE9">
        <w:rPr>
          <w:sz w:val="20"/>
        </w:rPr>
        <w:t xml:space="preserve"> </w:t>
      </w:r>
      <w:proofErr w:type="spellStart"/>
      <w:r w:rsidR="00614BE9">
        <w:rPr>
          <w:sz w:val="20"/>
        </w:rPr>
        <w:t>nxjerrë</w:t>
      </w:r>
      <w:proofErr w:type="spellEnd"/>
      <w:r>
        <w:rPr>
          <w:sz w:val="20"/>
        </w:rPr>
        <w:t>?</w:t>
      </w:r>
    </w:p>
    <w:p w14:paraId="70619D39" w14:textId="77777777" w:rsidR="00DA62C7" w:rsidRDefault="00707778">
      <w:pPr>
        <w:pStyle w:val="ListParagraph"/>
        <w:numPr>
          <w:ilvl w:val="0"/>
          <w:numId w:val="7"/>
        </w:numPr>
        <w:tabs>
          <w:tab w:val="left" w:pos="1491"/>
        </w:tabs>
        <w:spacing w:before="121" w:line="266" w:lineRule="auto"/>
        <w:ind w:right="1136" w:firstLine="0"/>
        <w:rPr>
          <w:sz w:val="20"/>
        </w:rPr>
      </w:pPr>
      <w:r>
        <w:rPr>
          <w:sz w:val="20"/>
        </w:rPr>
        <w:t xml:space="preserve">Cili(a) </w:t>
      </w:r>
      <w:proofErr w:type="spellStart"/>
      <w:r>
        <w:rPr>
          <w:sz w:val="20"/>
        </w:rPr>
        <w:t>departament</w:t>
      </w:r>
      <w:proofErr w:type="spellEnd"/>
      <w:r>
        <w:rPr>
          <w:sz w:val="20"/>
        </w:rPr>
        <w:t xml:space="preserve">(e) </w:t>
      </w:r>
      <w:proofErr w:type="spellStart"/>
      <w:r>
        <w:rPr>
          <w:sz w:val="20"/>
        </w:rPr>
        <w:t>është</w:t>
      </w:r>
      <w:proofErr w:type="spellEnd"/>
      <w:r>
        <w:rPr>
          <w:sz w:val="20"/>
        </w:rPr>
        <w:t>/</w:t>
      </w:r>
      <w:proofErr w:type="spellStart"/>
      <w:r>
        <w:rPr>
          <w:sz w:val="20"/>
        </w:rPr>
        <w:t>janë</w:t>
      </w:r>
      <w:proofErr w:type="spellEnd"/>
      <w:r>
        <w:rPr>
          <w:sz w:val="20"/>
        </w:rPr>
        <w:t xml:space="preserve"> </w:t>
      </w:r>
      <w:proofErr w:type="spellStart"/>
      <w:r>
        <w:rPr>
          <w:sz w:val="20"/>
        </w:rPr>
        <w:t>përgjegjës</w:t>
      </w:r>
      <w:proofErr w:type="spellEnd"/>
      <w:r>
        <w:rPr>
          <w:sz w:val="20"/>
        </w:rPr>
        <w:t xml:space="preserve"> </w:t>
      </w:r>
      <w:proofErr w:type="spellStart"/>
      <w:r>
        <w:rPr>
          <w:sz w:val="20"/>
        </w:rPr>
        <w:t>për</w:t>
      </w:r>
      <w:proofErr w:type="spellEnd"/>
      <w:r>
        <w:rPr>
          <w:sz w:val="20"/>
        </w:rPr>
        <w:t xml:space="preserve"> </w:t>
      </w:r>
      <w:proofErr w:type="spellStart"/>
      <w:r>
        <w:rPr>
          <w:sz w:val="20"/>
        </w:rPr>
        <w:t>politikat</w:t>
      </w:r>
      <w:proofErr w:type="spellEnd"/>
      <w:r>
        <w:rPr>
          <w:sz w:val="20"/>
        </w:rPr>
        <w:t xml:space="preserve"> </w:t>
      </w:r>
      <w:proofErr w:type="spellStart"/>
      <w:r>
        <w:rPr>
          <w:sz w:val="20"/>
        </w:rPr>
        <w:t>dhe</w:t>
      </w:r>
      <w:proofErr w:type="spellEnd"/>
      <w:r>
        <w:rPr>
          <w:sz w:val="20"/>
        </w:rPr>
        <w:t xml:space="preserve"> </w:t>
      </w:r>
      <w:proofErr w:type="spellStart"/>
      <w:r>
        <w:rPr>
          <w:sz w:val="20"/>
        </w:rPr>
        <w:t>buxhetet</w:t>
      </w:r>
      <w:proofErr w:type="spellEnd"/>
      <w:r>
        <w:rPr>
          <w:sz w:val="20"/>
        </w:rPr>
        <w:t xml:space="preserve"> e </w:t>
      </w:r>
      <w:proofErr w:type="spellStart"/>
      <w:r>
        <w:rPr>
          <w:sz w:val="20"/>
        </w:rPr>
        <w:t>inovacionit</w:t>
      </w:r>
      <w:proofErr w:type="spellEnd"/>
      <w:r>
        <w:rPr>
          <w:sz w:val="20"/>
        </w:rPr>
        <w:t xml:space="preserve">? Si </w:t>
      </w:r>
      <w:proofErr w:type="spellStart"/>
      <w:r>
        <w:rPr>
          <w:sz w:val="20"/>
        </w:rPr>
        <w:t>bashkëpunoni</w:t>
      </w:r>
      <w:proofErr w:type="spellEnd"/>
      <w:r>
        <w:rPr>
          <w:sz w:val="20"/>
        </w:rPr>
        <w:t xml:space="preserve"> me </w:t>
      </w:r>
      <w:proofErr w:type="spellStart"/>
      <w:r>
        <w:rPr>
          <w:sz w:val="20"/>
        </w:rPr>
        <w:t>nivelet</w:t>
      </w:r>
      <w:proofErr w:type="spellEnd"/>
      <w:r>
        <w:rPr>
          <w:sz w:val="20"/>
        </w:rPr>
        <w:t xml:space="preserve"> </w:t>
      </w:r>
      <w:proofErr w:type="spellStart"/>
      <w:r>
        <w:rPr>
          <w:sz w:val="20"/>
        </w:rPr>
        <w:t>dhe</w:t>
      </w:r>
      <w:proofErr w:type="spellEnd"/>
      <w:r>
        <w:rPr>
          <w:sz w:val="20"/>
        </w:rPr>
        <w:t xml:space="preserve"> </w:t>
      </w:r>
      <w:proofErr w:type="spellStart"/>
      <w:r>
        <w:rPr>
          <w:sz w:val="20"/>
        </w:rPr>
        <w:t>departamentet</w:t>
      </w:r>
      <w:proofErr w:type="spellEnd"/>
      <w:r>
        <w:rPr>
          <w:sz w:val="20"/>
        </w:rPr>
        <w:t xml:space="preserve"> e </w:t>
      </w:r>
      <w:proofErr w:type="spellStart"/>
      <w:r>
        <w:rPr>
          <w:sz w:val="20"/>
        </w:rPr>
        <w:t>ndryshme</w:t>
      </w:r>
      <w:proofErr w:type="spellEnd"/>
      <w:r>
        <w:rPr>
          <w:sz w:val="20"/>
        </w:rPr>
        <w:t xml:space="preserve"> </w:t>
      </w:r>
      <w:proofErr w:type="spellStart"/>
      <w:r>
        <w:rPr>
          <w:sz w:val="20"/>
        </w:rPr>
        <w:t>të</w:t>
      </w:r>
      <w:proofErr w:type="spellEnd"/>
      <w:r>
        <w:rPr>
          <w:sz w:val="20"/>
        </w:rPr>
        <w:t xml:space="preserve"> </w:t>
      </w:r>
      <w:proofErr w:type="spellStart"/>
      <w:r>
        <w:rPr>
          <w:sz w:val="20"/>
        </w:rPr>
        <w:t>qeverisjes</w:t>
      </w:r>
      <w:proofErr w:type="spellEnd"/>
      <w:r>
        <w:rPr>
          <w:sz w:val="20"/>
        </w:rPr>
        <w:t xml:space="preserve"> </w:t>
      </w:r>
      <w:proofErr w:type="spellStart"/>
      <w:r>
        <w:rPr>
          <w:sz w:val="20"/>
        </w:rPr>
        <w:t>përgjegjëse</w:t>
      </w:r>
      <w:proofErr w:type="spellEnd"/>
      <w:r>
        <w:rPr>
          <w:sz w:val="20"/>
        </w:rPr>
        <w:t xml:space="preserve"> </w:t>
      </w:r>
      <w:proofErr w:type="spellStart"/>
      <w:r>
        <w:rPr>
          <w:sz w:val="20"/>
        </w:rPr>
        <w:t>për</w:t>
      </w:r>
      <w:proofErr w:type="spellEnd"/>
      <w:r>
        <w:rPr>
          <w:sz w:val="20"/>
        </w:rPr>
        <w:t xml:space="preserve"> </w:t>
      </w:r>
      <w:proofErr w:type="spellStart"/>
      <w:r>
        <w:rPr>
          <w:sz w:val="20"/>
        </w:rPr>
        <w:t>kërkimin</w:t>
      </w:r>
      <w:proofErr w:type="spellEnd"/>
      <w:r>
        <w:rPr>
          <w:sz w:val="20"/>
        </w:rPr>
        <w:t xml:space="preserve">, </w:t>
      </w:r>
      <w:proofErr w:type="spellStart"/>
      <w:r>
        <w:rPr>
          <w:sz w:val="20"/>
        </w:rPr>
        <w:t>inovacionin</w:t>
      </w:r>
      <w:proofErr w:type="spellEnd"/>
      <w:r>
        <w:rPr>
          <w:sz w:val="20"/>
        </w:rPr>
        <w:t xml:space="preserve">, </w:t>
      </w:r>
      <w:proofErr w:type="spellStart"/>
      <w:r>
        <w:rPr>
          <w:sz w:val="20"/>
        </w:rPr>
        <w:t>zh</w:t>
      </w:r>
      <w:r w:rsidR="007639D5">
        <w:rPr>
          <w:sz w:val="20"/>
        </w:rPr>
        <w:t>villimin</w:t>
      </w:r>
      <w:proofErr w:type="spellEnd"/>
      <w:r w:rsidR="007639D5">
        <w:rPr>
          <w:sz w:val="20"/>
        </w:rPr>
        <w:t xml:space="preserve"> e </w:t>
      </w:r>
      <w:proofErr w:type="spellStart"/>
      <w:r w:rsidR="007639D5">
        <w:rPr>
          <w:sz w:val="20"/>
        </w:rPr>
        <w:t>biznesit</w:t>
      </w:r>
      <w:proofErr w:type="spellEnd"/>
      <w:r w:rsidR="007639D5">
        <w:rPr>
          <w:sz w:val="20"/>
        </w:rPr>
        <w:t xml:space="preserve"> </w:t>
      </w:r>
      <w:proofErr w:type="spellStart"/>
      <w:r w:rsidR="007639D5">
        <w:rPr>
          <w:sz w:val="20"/>
        </w:rPr>
        <w:t>dhe</w:t>
      </w:r>
      <w:proofErr w:type="spellEnd"/>
      <w:r w:rsidR="007639D5">
        <w:rPr>
          <w:sz w:val="20"/>
        </w:rPr>
        <w:t xml:space="preserve"> </w:t>
      </w:r>
      <w:proofErr w:type="spellStart"/>
      <w:r w:rsidR="007639D5">
        <w:rPr>
          <w:sz w:val="20"/>
        </w:rPr>
        <w:t>aftësive</w:t>
      </w:r>
      <w:proofErr w:type="spellEnd"/>
      <w:r>
        <w:rPr>
          <w:sz w:val="20"/>
        </w:rPr>
        <w:t>?</w:t>
      </w:r>
    </w:p>
    <w:p w14:paraId="6BD99A09" w14:textId="77777777" w:rsidR="00DA62C7" w:rsidRDefault="00707778">
      <w:pPr>
        <w:pStyle w:val="ListParagraph"/>
        <w:numPr>
          <w:ilvl w:val="0"/>
          <w:numId w:val="7"/>
        </w:numPr>
        <w:tabs>
          <w:tab w:val="left" w:pos="1455"/>
        </w:tabs>
        <w:spacing w:before="120" w:line="266" w:lineRule="auto"/>
        <w:ind w:right="1136" w:firstLine="0"/>
        <w:jc w:val="both"/>
        <w:rPr>
          <w:sz w:val="20"/>
        </w:rPr>
      </w:pPr>
      <w:r>
        <w:rPr>
          <w:sz w:val="20"/>
        </w:rPr>
        <w:t xml:space="preserve">Cili </w:t>
      </w:r>
      <w:proofErr w:type="spellStart"/>
      <w:r>
        <w:rPr>
          <w:sz w:val="20"/>
        </w:rPr>
        <w:t>është</w:t>
      </w:r>
      <w:proofErr w:type="spellEnd"/>
      <w:r>
        <w:rPr>
          <w:sz w:val="20"/>
        </w:rPr>
        <w:t xml:space="preserve"> </w:t>
      </w:r>
      <w:proofErr w:type="spellStart"/>
      <w:r>
        <w:rPr>
          <w:sz w:val="20"/>
        </w:rPr>
        <w:t>buxheti</w:t>
      </w:r>
      <w:proofErr w:type="spellEnd"/>
      <w:r>
        <w:rPr>
          <w:sz w:val="20"/>
        </w:rPr>
        <w:t xml:space="preserve"> </w:t>
      </w:r>
      <w:proofErr w:type="spellStart"/>
      <w:r>
        <w:rPr>
          <w:sz w:val="20"/>
        </w:rPr>
        <w:t>i</w:t>
      </w:r>
      <w:proofErr w:type="spellEnd"/>
      <w:r>
        <w:rPr>
          <w:sz w:val="20"/>
        </w:rPr>
        <w:t xml:space="preserve"> </w:t>
      </w:r>
      <w:proofErr w:type="spellStart"/>
      <w:r w:rsidR="007639D5">
        <w:rPr>
          <w:sz w:val="20"/>
        </w:rPr>
        <w:t>akorduar</w:t>
      </w:r>
      <w:proofErr w:type="spellEnd"/>
      <w:r>
        <w:rPr>
          <w:sz w:val="20"/>
        </w:rPr>
        <w:t xml:space="preserve"> </w:t>
      </w:r>
      <w:proofErr w:type="spellStart"/>
      <w:r>
        <w:rPr>
          <w:sz w:val="20"/>
        </w:rPr>
        <w:t>për</w:t>
      </w:r>
      <w:proofErr w:type="spellEnd"/>
      <w:r>
        <w:rPr>
          <w:sz w:val="20"/>
        </w:rPr>
        <w:t xml:space="preserve"> </w:t>
      </w:r>
      <w:proofErr w:type="spellStart"/>
      <w:r>
        <w:rPr>
          <w:sz w:val="20"/>
        </w:rPr>
        <w:t>kërkimin</w:t>
      </w:r>
      <w:proofErr w:type="spellEnd"/>
      <w:r>
        <w:rPr>
          <w:sz w:val="20"/>
        </w:rPr>
        <w:t xml:space="preserve"> </w:t>
      </w:r>
      <w:proofErr w:type="spellStart"/>
      <w:r>
        <w:rPr>
          <w:sz w:val="20"/>
        </w:rPr>
        <w:t>dhe</w:t>
      </w:r>
      <w:proofErr w:type="spellEnd"/>
      <w:r>
        <w:rPr>
          <w:sz w:val="20"/>
        </w:rPr>
        <w:t xml:space="preserve"> </w:t>
      </w:r>
      <w:proofErr w:type="spellStart"/>
      <w:r>
        <w:rPr>
          <w:sz w:val="20"/>
        </w:rPr>
        <w:t>inovacionin</w:t>
      </w:r>
      <w:proofErr w:type="spellEnd"/>
      <w:r>
        <w:rPr>
          <w:sz w:val="20"/>
        </w:rPr>
        <w:t xml:space="preserve"> </w:t>
      </w:r>
      <w:proofErr w:type="spellStart"/>
      <w:r>
        <w:rPr>
          <w:sz w:val="20"/>
        </w:rPr>
        <w:t>nga</w:t>
      </w:r>
      <w:proofErr w:type="spellEnd"/>
      <w:r>
        <w:rPr>
          <w:sz w:val="20"/>
        </w:rPr>
        <w:t xml:space="preserve"> </w:t>
      </w:r>
      <w:proofErr w:type="spellStart"/>
      <w:r>
        <w:rPr>
          <w:sz w:val="20"/>
        </w:rPr>
        <w:t>rajoni</w:t>
      </w:r>
      <w:proofErr w:type="spellEnd"/>
      <w:r>
        <w:rPr>
          <w:sz w:val="20"/>
        </w:rPr>
        <w:t>/</w:t>
      </w:r>
      <w:proofErr w:type="spellStart"/>
      <w:r w:rsidR="00614BE9">
        <w:rPr>
          <w:sz w:val="20"/>
        </w:rPr>
        <w:t>shteti</w:t>
      </w:r>
      <w:proofErr w:type="spellEnd"/>
      <w:r w:rsidR="00614BE9">
        <w:rPr>
          <w:sz w:val="20"/>
        </w:rPr>
        <w:t xml:space="preserve"> </w:t>
      </w:r>
      <w:proofErr w:type="spellStart"/>
      <w:r w:rsidR="00614BE9">
        <w:rPr>
          <w:sz w:val="20"/>
        </w:rPr>
        <w:t>juaj</w:t>
      </w:r>
      <w:proofErr w:type="spellEnd"/>
      <w:r w:rsidR="00614BE9">
        <w:rPr>
          <w:sz w:val="20"/>
        </w:rPr>
        <w:t xml:space="preserve">? A </w:t>
      </w:r>
      <w:proofErr w:type="spellStart"/>
      <w:r w:rsidR="00614BE9">
        <w:rPr>
          <w:sz w:val="20"/>
        </w:rPr>
        <w:t>janë</w:t>
      </w:r>
      <w:proofErr w:type="spellEnd"/>
      <w:r w:rsidR="00614BE9">
        <w:rPr>
          <w:sz w:val="20"/>
        </w:rPr>
        <w:t xml:space="preserve"> </w:t>
      </w:r>
      <w:proofErr w:type="spellStart"/>
      <w:r w:rsidR="00614BE9">
        <w:rPr>
          <w:sz w:val="20"/>
        </w:rPr>
        <w:t>skemat</w:t>
      </w:r>
      <w:proofErr w:type="spellEnd"/>
      <w:r w:rsidR="00614BE9">
        <w:rPr>
          <w:sz w:val="20"/>
        </w:rPr>
        <w:t xml:space="preserve"> </w:t>
      </w:r>
      <w:proofErr w:type="spellStart"/>
      <w:r w:rsidR="00614BE9">
        <w:rPr>
          <w:sz w:val="20"/>
        </w:rPr>
        <w:t>qark</w:t>
      </w:r>
      <w:r>
        <w:rPr>
          <w:sz w:val="20"/>
        </w:rPr>
        <w:t>u</w:t>
      </w:r>
      <w:r w:rsidR="00614BE9">
        <w:rPr>
          <w:sz w:val="20"/>
        </w:rPr>
        <w:t>llu</w:t>
      </w:r>
      <w:r>
        <w:rPr>
          <w:sz w:val="20"/>
        </w:rPr>
        <w:t>ese</w:t>
      </w:r>
      <w:proofErr w:type="spellEnd"/>
      <w:r>
        <w:rPr>
          <w:sz w:val="20"/>
        </w:rPr>
        <w:t xml:space="preserve"> apo </w:t>
      </w:r>
      <w:proofErr w:type="spellStart"/>
      <w:r>
        <w:rPr>
          <w:sz w:val="20"/>
        </w:rPr>
        <w:t>të</w:t>
      </w:r>
      <w:proofErr w:type="spellEnd"/>
      <w:r>
        <w:rPr>
          <w:sz w:val="20"/>
        </w:rPr>
        <w:t xml:space="preserve"> </w:t>
      </w:r>
      <w:proofErr w:type="spellStart"/>
      <w:r>
        <w:rPr>
          <w:sz w:val="20"/>
        </w:rPr>
        <w:t>bazuara</w:t>
      </w:r>
      <w:proofErr w:type="spellEnd"/>
      <w:r>
        <w:rPr>
          <w:sz w:val="20"/>
        </w:rPr>
        <w:t xml:space="preserve"> </w:t>
      </w:r>
      <w:proofErr w:type="spellStart"/>
      <w:r>
        <w:rPr>
          <w:sz w:val="20"/>
        </w:rPr>
        <w:t>në</w:t>
      </w:r>
      <w:proofErr w:type="spellEnd"/>
      <w:r>
        <w:rPr>
          <w:sz w:val="20"/>
        </w:rPr>
        <w:t xml:space="preserve"> </w:t>
      </w:r>
      <w:proofErr w:type="spellStart"/>
      <w:r>
        <w:rPr>
          <w:sz w:val="20"/>
        </w:rPr>
        <w:t>grante</w:t>
      </w:r>
      <w:proofErr w:type="spellEnd"/>
      <w:r>
        <w:rPr>
          <w:sz w:val="20"/>
        </w:rPr>
        <w:t xml:space="preserve">? A </w:t>
      </w:r>
      <w:proofErr w:type="spellStart"/>
      <w:r>
        <w:rPr>
          <w:sz w:val="20"/>
        </w:rPr>
        <w:t>ndahen</w:t>
      </w:r>
      <w:proofErr w:type="spellEnd"/>
      <w:r>
        <w:rPr>
          <w:sz w:val="20"/>
        </w:rPr>
        <w:t xml:space="preserve"> </w:t>
      </w:r>
      <w:proofErr w:type="spellStart"/>
      <w:r>
        <w:rPr>
          <w:sz w:val="20"/>
        </w:rPr>
        <w:t>ato</w:t>
      </w:r>
      <w:proofErr w:type="spellEnd"/>
      <w:r>
        <w:rPr>
          <w:sz w:val="20"/>
        </w:rPr>
        <w:t xml:space="preserve"> </w:t>
      </w:r>
      <w:proofErr w:type="spellStart"/>
      <w:r>
        <w:rPr>
          <w:sz w:val="20"/>
        </w:rPr>
        <w:t>në</w:t>
      </w:r>
      <w:proofErr w:type="spellEnd"/>
      <w:r>
        <w:rPr>
          <w:sz w:val="20"/>
        </w:rPr>
        <w:t xml:space="preserve"> </w:t>
      </w:r>
      <w:proofErr w:type="spellStart"/>
      <w:r>
        <w:rPr>
          <w:sz w:val="20"/>
        </w:rPr>
        <w:t>bazë</w:t>
      </w:r>
      <w:proofErr w:type="spellEnd"/>
      <w:r>
        <w:rPr>
          <w:sz w:val="20"/>
        </w:rPr>
        <w:t xml:space="preserve"> </w:t>
      </w:r>
      <w:proofErr w:type="spellStart"/>
      <w:r>
        <w:rPr>
          <w:sz w:val="20"/>
        </w:rPr>
        <w:t>të</w:t>
      </w:r>
      <w:proofErr w:type="spellEnd"/>
      <w:r>
        <w:rPr>
          <w:sz w:val="20"/>
        </w:rPr>
        <w:t xml:space="preserve"> </w:t>
      </w:r>
      <w:proofErr w:type="spellStart"/>
      <w:r>
        <w:rPr>
          <w:sz w:val="20"/>
        </w:rPr>
        <w:t>një</w:t>
      </w:r>
      <w:proofErr w:type="spellEnd"/>
      <w:r>
        <w:rPr>
          <w:sz w:val="20"/>
        </w:rPr>
        <w:t xml:space="preserve"> </w:t>
      </w:r>
      <w:proofErr w:type="spellStart"/>
      <w:r>
        <w:rPr>
          <w:sz w:val="20"/>
        </w:rPr>
        <w:t>konkursi</w:t>
      </w:r>
      <w:proofErr w:type="spellEnd"/>
      <w:r>
        <w:rPr>
          <w:sz w:val="20"/>
        </w:rPr>
        <w:t xml:space="preserve"> </w:t>
      </w:r>
      <w:proofErr w:type="spellStart"/>
      <w:r>
        <w:rPr>
          <w:sz w:val="20"/>
        </w:rPr>
        <w:t>të</w:t>
      </w:r>
      <w:proofErr w:type="spellEnd"/>
      <w:r>
        <w:rPr>
          <w:sz w:val="20"/>
        </w:rPr>
        <w:t xml:space="preserve"> </w:t>
      </w:r>
      <w:proofErr w:type="spellStart"/>
      <w:r>
        <w:rPr>
          <w:sz w:val="20"/>
        </w:rPr>
        <w:t>bazuar</w:t>
      </w:r>
      <w:proofErr w:type="spellEnd"/>
      <w:r>
        <w:rPr>
          <w:sz w:val="20"/>
        </w:rPr>
        <w:t xml:space="preserve"> </w:t>
      </w:r>
      <w:proofErr w:type="spellStart"/>
      <w:r>
        <w:rPr>
          <w:sz w:val="20"/>
        </w:rPr>
        <w:t>në</w:t>
      </w:r>
      <w:proofErr w:type="spellEnd"/>
      <w:r>
        <w:rPr>
          <w:sz w:val="20"/>
        </w:rPr>
        <w:t xml:space="preserve"> </w:t>
      </w:r>
      <w:proofErr w:type="spellStart"/>
      <w:r>
        <w:rPr>
          <w:sz w:val="20"/>
        </w:rPr>
        <w:t>cilësi</w:t>
      </w:r>
      <w:proofErr w:type="spellEnd"/>
      <w:r>
        <w:rPr>
          <w:sz w:val="20"/>
        </w:rPr>
        <w:t xml:space="preserve">? A </w:t>
      </w:r>
      <w:proofErr w:type="spellStart"/>
      <w:r>
        <w:rPr>
          <w:sz w:val="20"/>
        </w:rPr>
        <w:t>janë</w:t>
      </w:r>
      <w:proofErr w:type="spellEnd"/>
      <w:r>
        <w:rPr>
          <w:sz w:val="20"/>
        </w:rPr>
        <w:t xml:space="preserve"> </w:t>
      </w:r>
      <w:proofErr w:type="spellStart"/>
      <w:r>
        <w:rPr>
          <w:sz w:val="20"/>
        </w:rPr>
        <w:t>projektuar</w:t>
      </w:r>
      <w:proofErr w:type="spellEnd"/>
      <w:r>
        <w:rPr>
          <w:sz w:val="20"/>
        </w:rPr>
        <w:t xml:space="preserve"> </w:t>
      </w:r>
      <w:proofErr w:type="spellStart"/>
      <w:r>
        <w:rPr>
          <w:sz w:val="20"/>
        </w:rPr>
        <w:t>skemat</w:t>
      </w:r>
      <w:proofErr w:type="spellEnd"/>
      <w:r>
        <w:rPr>
          <w:sz w:val="20"/>
        </w:rPr>
        <w:t xml:space="preserve"> e </w:t>
      </w:r>
      <w:proofErr w:type="spellStart"/>
      <w:r>
        <w:rPr>
          <w:sz w:val="20"/>
        </w:rPr>
        <w:t>mbështet</w:t>
      </w:r>
      <w:r w:rsidR="007639D5">
        <w:rPr>
          <w:sz w:val="20"/>
        </w:rPr>
        <w:t>jes</w:t>
      </w:r>
      <w:proofErr w:type="spellEnd"/>
      <w:r w:rsidR="007639D5">
        <w:rPr>
          <w:sz w:val="20"/>
        </w:rPr>
        <w:t xml:space="preserve"> </w:t>
      </w:r>
      <w:proofErr w:type="spellStart"/>
      <w:r w:rsidR="007639D5">
        <w:rPr>
          <w:sz w:val="20"/>
        </w:rPr>
        <w:t>financiare</w:t>
      </w:r>
      <w:proofErr w:type="spellEnd"/>
      <w:r w:rsidR="007639D5">
        <w:rPr>
          <w:sz w:val="20"/>
        </w:rPr>
        <w:t xml:space="preserve"> </w:t>
      </w:r>
      <w:proofErr w:type="spellStart"/>
      <w:r w:rsidR="007639D5">
        <w:rPr>
          <w:sz w:val="20"/>
        </w:rPr>
        <w:t>për</w:t>
      </w:r>
      <w:proofErr w:type="spellEnd"/>
      <w:r w:rsidR="007639D5">
        <w:rPr>
          <w:sz w:val="20"/>
        </w:rPr>
        <w:t xml:space="preserve"> </w:t>
      </w:r>
      <w:proofErr w:type="spellStart"/>
      <w:r w:rsidR="007639D5">
        <w:rPr>
          <w:sz w:val="20"/>
        </w:rPr>
        <w:t>të</w:t>
      </w:r>
      <w:proofErr w:type="spellEnd"/>
      <w:r w:rsidR="007639D5">
        <w:rPr>
          <w:sz w:val="20"/>
        </w:rPr>
        <w:t xml:space="preserve"> </w:t>
      </w:r>
      <w:proofErr w:type="spellStart"/>
      <w:r w:rsidR="007639D5">
        <w:rPr>
          <w:sz w:val="20"/>
        </w:rPr>
        <w:t>nxitur</w:t>
      </w:r>
      <w:proofErr w:type="spellEnd"/>
      <w:r w:rsidR="007639D5">
        <w:rPr>
          <w:sz w:val="20"/>
        </w:rPr>
        <w:t xml:space="preserve"> </w:t>
      </w:r>
      <w:proofErr w:type="spellStart"/>
      <w:r>
        <w:rPr>
          <w:sz w:val="20"/>
        </w:rPr>
        <w:t>bashkëpunim</w:t>
      </w:r>
      <w:proofErr w:type="spellEnd"/>
      <w:r>
        <w:rPr>
          <w:sz w:val="20"/>
        </w:rPr>
        <w:t xml:space="preserve"> me </w:t>
      </w:r>
      <w:proofErr w:type="spellStart"/>
      <w:r>
        <w:rPr>
          <w:sz w:val="20"/>
        </w:rPr>
        <w:t>organet</w:t>
      </w:r>
      <w:proofErr w:type="spellEnd"/>
      <w:r>
        <w:rPr>
          <w:sz w:val="20"/>
        </w:rPr>
        <w:t xml:space="preserve"> private </w:t>
      </w:r>
      <w:proofErr w:type="spellStart"/>
      <w:r>
        <w:rPr>
          <w:sz w:val="20"/>
        </w:rPr>
        <w:t>financuese</w:t>
      </w:r>
      <w:proofErr w:type="spellEnd"/>
      <w:r>
        <w:rPr>
          <w:sz w:val="20"/>
        </w:rPr>
        <w:t xml:space="preserve"> </w:t>
      </w:r>
      <w:proofErr w:type="spellStart"/>
      <w:r>
        <w:rPr>
          <w:sz w:val="20"/>
        </w:rPr>
        <w:t>dhe</w:t>
      </w:r>
      <w:proofErr w:type="spellEnd"/>
      <w:r>
        <w:rPr>
          <w:sz w:val="20"/>
        </w:rPr>
        <w:t xml:space="preserve"> </w:t>
      </w:r>
      <w:proofErr w:type="spellStart"/>
      <w:r>
        <w:rPr>
          <w:sz w:val="20"/>
        </w:rPr>
        <w:t>investitorët</w:t>
      </w:r>
      <w:proofErr w:type="spellEnd"/>
      <w:r>
        <w:rPr>
          <w:sz w:val="20"/>
        </w:rPr>
        <w:t>?</w:t>
      </w:r>
    </w:p>
    <w:p w14:paraId="15F74EC6" w14:textId="05916890" w:rsidR="00DA62C7" w:rsidRPr="009171A9" w:rsidRDefault="00707778">
      <w:pPr>
        <w:pStyle w:val="ListParagraph"/>
        <w:numPr>
          <w:ilvl w:val="0"/>
          <w:numId w:val="7"/>
        </w:numPr>
        <w:tabs>
          <w:tab w:val="left" w:pos="1455"/>
        </w:tabs>
        <w:spacing w:before="121" w:line="266" w:lineRule="auto"/>
        <w:ind w:left="1133" w:right="1130" w:firstLine="0"/>
        <w:jc w:val="both"/>
        <w:rPr>
          <w:color w:val="000000" w:themeColor="text1"/>
          <w:sz w:val="20"/>
        </w:rPr>
      </w:pPr>
      <w:r>
        <w:rPr>
          <w:sz w:val="20"/>
        </w:rPr>
        <w:t xml:space="preserve">Ku </w:t>
      </w:r>
      <w:proofErr w:type="spellStart"/>
      <w:r>
        <w:rPr>
          <w:sz w:val="20"/>
        </w:rPr>
        <w:t>shkon</w:t>
      </w:r>
      <w:proofErr w:type="spellEnd"/>
      <w:r>
        <w:rPr>
          <w:sz w:val="20"/>
        </w:rPr>
        <w:t xml:space="preserve"> </w:t>
      </w:r>
      <w:proofErr w:type="spellStart"/>
      <w:r>
        <w:rPr>
          <w:sz w:val="20"/>
        </w:rPr>
        <w:t>financimi</w:t>
      </w:r>
      <w:proofErr w:type="spellEnd"/>
      <w:r>
        <w:rPr>
          <w:sz w:val="20"/>
        </w:rPr>
        <w:t xml:space="preserve"> </w:t>
      </w:r>
      <w:proofErr w:type="spellStart"/>
      <w:r>
        <w:rPr>
          <w:sz w:val="20"/>
        </w:rPr>
        <w:t>në</w:t>
      </w:r>
      <w:proofErr w:type="spellEnd"/>
      <w:r>
        <w:rPr>
          <w:sz w:val="20"/>
        </w:rPr>
        <w:t xml:space="preserve"> </w:t>
      </w:r>
      <w:proofErr w:type="spellStart"/>
      <w:r>
        <w:rPr>
          <w:sz w:val="20"/>
        </w:rPr>
        <w:t>K&amp;Zh</w:t>
      </w:r>
      <w:proofErr w:type="spellEnd"/>
      <w:r>
        <w:rPr>
          <w:sz w:val="20"/>
        </w:rPr>
        <w:t xml:space="preserve"> </w:t>
      </w:r>
      <w:proofErr w:type="spellStart"/>
      <w:r>
        <w:rPr>
          <w:sz w:val="20"/>
        </w:rPr>
        <w:t>dhe</w:t>
      </w:r>
      <w:proofErr w:type="spellEnd"/>
      <w:r>
        <w:rPr>
          <w:sz w:val="20"/>
        </w:rPr>
        <w:t xml:space="preserve"> </w:t>
      </w:r>
      <w:proofErr w:type="spellStart"/>
      <w:r>
        <w:rPr>
          <w:sz w:val="20"/>
        </w:rPr>
        <w:t>inovacion</w:t>
      </w:r>
      <w:proofErr w:type="spellEnd"/>
      <w:r>
        <w:rPr>
          <w:sz w:val="20"/>
        </w:rPr>
        <w:t xml:space="preserve">: </w:t>
      </w:r>
      <w:proofErr w:type="spellStart"/>
      <w:r>
        <w:rPr>
          <w:sz w:val="20"/>
        </w:rPr>
        <w:t>më</w:t>
      </w:r>
      <w:proofErr w:type="spellEnd"/>
      <w:r>
        <w:rPr>
          <w:sz w:val="20"/>
        </w:rPr>
        <w:t xml:space="preserve"> </w:t>
      </w:r>
      <w:proofErr w:type="spellStart"/>
      <w:r>
        <w:rPr>
          <w:sz w:val="20"/>
        </w:rPr>
        <w:t>tepër</w:t>
      </w:r>
      <w:proofErr w:type="spellEnd"/>
      <w:r>
        <w:rPr>
          <w:sz w:val="20"/>
        </w:rPr>
        <w:t xml:space="preserve"> </w:t>
      </w:r>
      <w:proofErr w:type="spellStart"/>
      <w:r>
        <w:rPr>
          <w:sz w:val="20"/>
        </w:rPr>
        <w:t>për</w:t>
      </w:r>
      <w:proofErr w:type="spellEnd"/>
      <w:r>
        <w:rPr>
          <w:sz w:val="20"/>
        </w:rPr>
        <w:t xml:space="preserve"> </w:t>
      </w:r>
      <w:proofErr w:type="spellStart"/>
      <w:r>
        <w:rPr>
          <w:sz w:val="20"/>
        </w:rPr>
        <w:t>projekte</w:t>
      </w:r>
      <w:proofErr w:type="spellEnd"/>
      <w:r>
        <w:rPr>
          <w:sz w:val="20"/>
        </w:rPr>
        <w:t xml:space="preserve"> </w:t>
      </w:r>
      <w:proofErr w:type="spellStart"/>
      <w:r>
        <w:rPr>
          <w:sz w:val="20"/>
        </w:rPr>
        <w:t>individuale</w:t>
      </w:r>
      <w:proofErr w:type="spellEnd"/>
      <w:r>
        <w:rPr>
          <w:sz w:val="20"/>
        </w:rPr>
        <w:t xml:space="preserve"> (</w:t>
      </w:r>
      <w:proofErr w:type="spellStart"/>
      <w:r>
        <w:rPr>
          <w:sz w:val="20"/>
        </w:rPr>
        <w:t>kërkim</w:t>
      </w:r>
      <w:proofErr w:type="spellEnd"/>
      <w:r>
        <w:rPr>
          <w:sz w:val="20"/>
        </w:rPr>
        <w:t xml:space="preserve">, </w:t>
      </w:r>
      <w:proofErr w:type="spellStart"/>
      <w:r>
        <w:rPr>
          <w:sz w:val="20"/>
        </w:rPr>
        <w:t>ose</w:t>
      </w:r>
      <w:proofErr w:type="spellEnd"/>
      <w:r>
        <w:rPr>
          <w:sz w:val="20"/>
        </w:rPr>
        <w:t xml:space="preserve"> </w:t>
      </w:r>
      <w:proofErr w:type="spellStart"/>
      <w:r>
        <w:rPr>
          <w:sz w:val="20"/>
        </w:rPr>
        <w:t>zhvillim</w:t>
      </w:r>
      <w:proofErr w:type="spellEnd"/>
      <w:r>
        <w:rPr>
          <w:sz w:val="20"/>
        </w:rPr>
        <w:t xml:space="preserve">, </w:t>
      </w:r>
      <w:proofErr w:type="spellStart"/>
      <w:r>
        <w:rPr>
          <w:sz w:val="20"/>
        </w:rPr>
        <w:t>demonstrim</w:t>
      </w:r>
      <w:proofErr w:type="spellEnd"/>
      <w:r>
        <w:rPr>
          <w:sz w:val="20"/>
        </w:rPr>
        <w:t xml:space="preserve">, </w:t>
      </w:r>
      <w:proofErr w:type="spellStart"/>
      <w:r w:rsidRPr="009171A9">
        <w:rPr>
          <w:color w:val="000000" w:themeColor="text1"/>
          <w:sz w:val="20"/>
        </w:rPr>
        <w:t>vërtetim</w:t>
      </w:r>
      <w:proofErr w:type="spellEnd"/>
      <w:r w:rsidRPr="009171A9">
        <w:rPr>
          <w:color w:val="000000" w:themeColor="text1"/>
          <w:sz w:val="20"/>
        </w:rPr>
        <w:t xml:space="preserve"> </w:t>
      </w:r>
      <w:proofErr w:type="spellStart"/>
      <w:r w:rsidRPr="009171A9">
        <w:rPr>
          <w:color w:val="000000" w:themeColor="text1"/>
          <w:sz w:val="20"/>
        </w:rPr>
        <w:t>teknologjik</w:t>
      </w:r>
      <w:proofErr w:type="spellEnd"/>
      <w:r w:rsidRPr="009171A9">
        <w:rPr>
          <w:color w:val="000000" w:themeColor="text1"/>
          <w:sz w:val="20"/>
        </w:rPr>
        <w:t xml:space="preserve">, </w:t>
      </w:r>
      <w:proofErr w:type="spellStart"/>
      <w:r w:rsidRPr="009171A9">
        <w:rPr>
          <w:color w:val="000000" w:themeColor="text1"/>
          <w:sz w:val="20"/>
        </w:rPr>
        <w:t>testim</w:t>
      </w:r>
      <w:proofErr w:type="spellEnd"/>
      <w:r w:rsidRPr="009171A9">
        <w:rPr>
          <w:color w:val="000000" w:themeColor="text1"/>
          <w:sz w:val="20"/>
        </w:rPr>
        <w:t xml:space="preserve"> </w:t>
      </w:r>
      <w:proofErr w:type="spellStart"/>
      <w:r w:rsidRPr="009171A9">
        <w:rPr>
          <w:color w:val="000000" w:themeColor="text1"/>
          <w:sz w:val="20"/>
        </w:rPr>
        <w:t>në</w:t>
      </w:r>
      <w:proofErr w:type="spellEnd"/>
      <w:r w:rsidRPr="009171A9">
        <w:rPr>
          <w:color w:val="000000" w:themeColor="text1"/>
          <w:sz w:val="20"/>
        </w:rPr>
        <w:t xml:space="preserve"> </w:t>
      </w:r>
      <w:proofErr w:type="spellStart"/>
      <w:r w:rsidRPr="009171A9">
        <w:rPr>
          <w:color w:val="000000" w:themeColor="text1"/>
          <w:sz w:val="20"/>
        </w:rPr>
        <w:t>mjediset</w:t>
      </w:r>
      <w:proofErr w:type="spellEnd"/>
      <w:r w:rsidRPr="009171A9">
        <w:rPr>
          <w:color w:val="000000" w:themeColor="text1"/>
          <w:sz w:val="20"/>
        </w:rPr>
        <w:t xml:space="preserve"> e </w:t>
      </w:r>
      <w:proofErr w:type="spellStart"/>
      <w:r w:rsidRPr="009171A9">
        <w:rPr>
          <w:color w:val="000000" w:themeColor="text1"/>
          <w:sz w:val="20"/>
        </w:rPr>
        <w:t>sistemit</w:t>
      </w:r>
      <w:proofErr w:type="spellEnd"/>
      <w:r w:rsidRPr="009171A9">
        <w:rPr>
          <w:color w:val="000000" w:themeColor="text1"/>
          <w:sz w:val="20"/>
        </w:rPr>
        <w:t xml:space="preserve">, </w:t>
      </w:r>
      <w:proofErr w:type="spellStart"/>
      <w:r w:rsidRPr="009171A9">
        <w:rPr>
          <w:color w:val="000000" w:themeColor="text1"/>
          <w:sz w:val="20"/>
        </w:rPr>
        <w:t>zhvillimi</w:t>
      </w:r>
      <w:proofErr w:type="spellEnd"/>
      <w:r w:rsidRPr="009171A9">
        <w:rPr>
          <w:color w:val="000000" w:themeColor="text1"/>
          <w:sz w:val="20"/>
        </w:rPr>
        <w:t xml:space="preserve"> </w:t>
      </w:r>
      <w:proofErr w:type="spellStart"/>
      <w:r w:rsidRPr="009171A9">
        <w:rPr>
          <w:color w:val="000000" w:themeColor="text1"/>
          <w:sz w:val="20"/>
        </w:rPr>
        <w:t>i</w:t>
      </w:r>
      <w:proofErr w:type="spellEnd"/>
      <w:r w:rsidRPr="009171A9">
        <w:rPr>
          <w:color w:val="000000" w:themeColor="text1"/>
          <w:sz w:val="20"/>
        </w:rPr>
        <w:t xml:space="preserve"> </w:t>
      </w:r>
      <w:proofErr w:type="spellStart"/>
      <w:r w:rsidRPr="009171A9">
        <w:rPr>
          <w:color w:val="000000" w:themeColor="text1"/>
          <w:sz w:val="20"/>
        </w:rPr>
        <w:t>prototipeve</w:t>
      </w:r>
      <w:proofErr w:type="spellEnd"/>
      <w:r w:rsidRPr="009171A9">
        <w:rPr>
          <w:color w:val="000000" w:themeColor="text1"/>
          <w:sz w:val="20"/>
        </w:rPr>
        <w:t xml:space="preserve">, </w:t>
      </w:r>
      <w:proofErr w:type="spellStart"/>
      <w:r w:rsidRPr="009171A9">
        <w:rPr>
          <w:color w:val="000000" w:themeColor="text1"/>
          <w:sz w:val="20"/>
        </w:rPr>
        <w:t>mbështetje</w:t>
      </w:r>
      <w:proofErr w:type="spellEnd"/>
      <w:r w:rsidRPr="009171A9">
        <w:rPr>
          <w:color w:val="000000" w:themeColor="text1"/>
          <w:sz w:val="20"/>
        </w:rPr>
        <w:t xml:space="preserve"> </w:t>
      </w:r>
      <w:proofErr w:type="spellStart"/>
      <w:r w:rsidRPr="009171A9">
        <w:rPr>
          <w:color w:val="000000" w:themeColor="text1"/>
          <w:sz w:val="20"/>
        </w:rPr>
        <w:t>për</w:t>
      </w:r>
      <w:proofErr w:type="spellEnd"/>
      <w:r w:rsidRPr="009171A9">
        <w:rPr>
          <w:color w:val="000000" w:themeColor="text1"/>
          <w:sz w:val="20"/>
        </w:rPr>
        <w:t xml:space="preserve"> </w:t>
      </w:r>
      <w:proofErr w:type="spellStart"/>
      <w:r w:rsidRPr="009171A9">
        <w:rPr>
          <w:color w:val="000000" w:themeColor="text1"/>
          <w:sz w:val="20"/>
        </w:rPr>
        <w:t>ngritjen</w:t>
      </w:r>
      <w:proofErr w:type="spellEnd"/>
      <w:r w:rsidRPr="009171A9">
        <w:rPr>
          <w:color w:val="000000" w:themeColor="text1"/>
          <w:sz w:val="20"/>
        </w:rPr>
        <w:t xml:space="preserve"> e </w:t>
      </w:r>
      <w:proofErr w:type="spellStart"/>
      <w:r w:rsidRPr="009171A9">
        <w:rPr>
          <w:color w:val="000000" w:themeColor="text1"/>
          <w:sz w:val="20"/>
        </w:rPr>
        <w:t>linjave</w:t>
      </w:r>
      <w:proofErr w:type="spellEnd"/>
      <w:r w:rsidRPr="009171A9">
        <w:rPr>
          <w:color w:val="000000" w:themeColor="text1"/>
          <w:sz w:val="20"/>
        </w:rPr>
        <w:t xml:space="preserve"> </w:t>
      </w:r>
      <w:proofErr w:type="spellStart"/>
      <w:r w:rsidRPr="009171A9">
        <w:rPr>
          <w:color w:val="000000" w:themeColor="text1"/>
          <w:sz w:val="20"/>
        </w:rPr>
        <w:t>të</w:t>
      </w:r>
      <w:proofErr w:type="spellEnd"/>
      <w:r w:rsidRPr="009171A9">
        <w:rPr>
          <w:color w:val="000000" w:themeColor="text1"/>
          <w:sz w:val="20"/>
        </w:rPr>
        <w:t xml:space="preserve"> </w:t>
      </w:r>
      <w:proofErr w:type="spellStart"/>
      <w:r w:rsidRPr="009171A9">
        <w:rPr>
          <w:color w:val="000000" w:themeColor="text1"/>
          <w:sz w:val="20"/>
        </w:rPr>
        <w:t>prodhimit</w:t>
      </w:r>
      <w:proofErr w:type="spellEnd"/>
      <w:r w:rsidRPr="009171A9">
        <w:rPr>
          <w:color w:val="000000" w:themeColor="text1"/>
          <w:sz w:val="20"/>
        </w:rPr>
        <w:t xml:space="preserve">), </w:t>
      </w:r>
      <w:proofErr w:type="spellStart"/>
      <w:r w:rsidRPr="009171A9">
        <w:rPr>
          <w:color w:val="000000" w:themeColor="text1"/>
          <w:sz w:val="20"/>
        </w:rPr>
        <w:t>universiteteve</w:t>
      </w:r>
      <w:proofErr w:type="spellEnd"/>
      <w:r w:rsidRPr="009171A9">
        <w:rPr>
          <w:color w:val="000000" w:themeColor="text1"/>
          <w:sz w:val="20"/>
        </w:rPr>
        <w:t xml:space="preserve"> </w:t>
      </w:r>
      <w:proofErr w:type="spellStart"/>
      <w:r w:rsidRPr="009171A9">
        <w:rPr>
          <w:color w:val="000000" w:themeColor="text1"/>
          <w:sz w:val="20"/>
        </w:rPr>
        <w:t>kundrejt</w:t>
      </w:r>
      <w:proofErr w:type="spellEnd"/>
      <w:r w:rsidRPr="009171A9">
        <w:rPr>
          <w:color w:val="000000" w:themeColor="text1"/>
          <w:sz w:val="20"/>
        </w:rPr>
        <w:t xml:space="preserve"> </w:t>
      </w:r>
      <w:proofErr w:type="spellStart"/>
      <w:r w:rsidR="00854150">
        <w:rPr>
          <w:color w:val="000000" w:themeColor="text1"/>
          <w:sz w:val="20"/>
        </w:rPr>
        <w:t>sipërmarrje</w:t>
      </w:r>
      <w:r w:rsidRPr="009171A9">
        <w:rPr>
          <w:color w:val="000000" w:themeColor="text1"/>
          <w:sz w:val="20"/>
        </w:rPr>
        <w:t>ve</w:t>
      </w:r>
      <w:proofErr w:type="spellEnd"/>
      <w:r w:rsidRPr="009171A9">
        <w:rPr>
          <w:color w:val="000000" w:themeColor="text1"/>
          <w:sz w:val="20"/>
        </w:rPr>
        <w:t xml:space="preserve"> </w:t>
      </w:r>
      <w:proofErr w:type="spellStart"/>
      <w:r w:rsidRPr="009171A9">
        <w:rPr>
          <w:color w:val="000000" w:themeColor="text1"/>
          <w:sz w:val="20"/>
        </w:rPr>
        <w:t>për</w:t>
      </w:r>
      <w:proofErr w:type="spellEnd"/>
      <w:r w:rsidRPr="009171A9">
        <w:rPr>
          <w:color w:val="000000" w:themeColor="text1"/>
          <w:sz w:val="20"/>
        </w:rPr>
        <w:t xml:space="preserve"> </w:t>
      </w:r>
      <w:proofErr w:type="spellStart"/>
      <w:r w:rsidRPr="009171A9">
        <w:rPr>
          <w:color w:val="000000" w:themeColor="text1"/>
          <w:sz w:val="20"/>
        </w:rPr>
        <w:t>përmirësimi</w:t>
      </w:r>
      <w:r w:rsidR="00CF3F13" w:rsidRPr="009171A9">
        <w:rPr>
          <w:color w:val="000000" w:themeColor="text1"/>
          <w:sz w:val="20"/>
        </w:rPr>
        <w:t>n</w:t>
      </w:r>
      <w:proofErr w:type="spellEnd"/>
      <w:r w:rsidR="00CF3F13" w:rsidRPr="009171A9">
        <w:rPr>
          <w:color w:val="000000" w:themeColor="text1"/>
          <w:sz w:val="20"/>
        </w:rPr>
        <w:t xml:space="preserve"> e</w:t>
      </w:r>
      <w:r w:rsidRPr="009171A9">
        <w:rPr>
          <w:color w:val="000000" w:themeColor="text1"/>
          <w:sz w:val="20"/>
        </w:rPr>
        <w:t xml:space="preserve"> </w:t>
      </w:r>
      <w:proofErr w:type="spellStart"/>
      <w:r w:rsidRPr="009171A9">
        <w:rPr>
          <w:color w:val="000000" w:themeColor="text1"/>
          <w:sz w:val="20"/>
        </w:rPr>
        <w:t>ekosistemit</w:t>
      </w:r>
      <w:proofErr w:type="spellEnd"/>
      <w:r w:rsidRPr="009171A9">
        <w:rPr>
          <w:color w:val="000000" w:themeColor="text1"/>
          <w:sz w:val="20"/>
        </w:rPr>
        <w:t xml:space="preserve"> </w:t>
      </w:r>
      <w:proofErr w:type="spellStart"/>
      <w:r w:rsidRPr="009171A9">
        <w:rPr>
          <w:color w:val="000000" w:themeColor="text1"/>
          <w:sz w:val="20"/>
        </w:rPr>
        <w:t>të</w:t>
      </w:r>
      <w:proofErr w:type="spellEnd"/>
      <w:r w:rsidRPr="009171A9">
        <w:rPr>
          <w:color w:val="000000" w:themeColor="text1"/>
          <w:sz w:val="20"/>
        </w:rPr>
        <w:t xml:space="preserve"> </w:t>
      </w:r>
      <w:proofErr w:type="spellStart"/>
      <w:r w:rsidRPr="009171A9">
        <w:rPr>
          <w:color w:val="000000" w:themeColor="text1"/>
          <w:sz w:val="20"/>
        </w:rPr>
        <w:t>inovacionit</w:t>
      </w:r>
      <w:proofErr w:type="spellEnd"/>
      <w:r w:rsidRPr="009171A9">
        <w:rPr>
          <w:color w:val="000000" w:themeColor="text1"/>
          <w:sz w:val="20"/>
        </w:rPr>
        <w:t xml:space="preserve"> (</w:t>
      </w:r>
      <w:proofErr w:type="spellStart"/>
      <w:r w:rsidRPr="009171A9">
        <w:rPr>
          <w:color w:val="000000" w:themeColor="text1"/>
          <w:sz w:val="20"/>
        </w:rPr>
        <w:t>shërbimet</w:t>
      </w:r>
      <w:proofErr w:type="spellEnd"/>
      <w:r w:rsidRPr="009171A9">
        <w:rPr>
          <w:color w:val="000000" w:themeColor="text1"/>
          <w:sz w:val="20"/>
        </w:rPr>
        <w:t xml:space="preserve"> </w:t>
      </w:r>
      <w:proofErr w:type="spellStart"/>
      <w:r w:rsidRPr="009171A9">
        <w:rPr>
          <w:color w:val="000000" w:themeColor="text1"/>
          <w:sz w:val="20"/>
        </w:rPr>
        <w:t>mbështetëse</w:t>
      </w:r>
      <w:proofErr w:type="spellEnd"/>
      <w:r w:rsidRPr="009171A9">
        <w:rPr>
          <w:color w:val="000000" w:themeColor="text1"/>
          <w:sz w:val="20"/>
        </w:rPr>
        <w:t xml:space="preserve"> </w:t>
      </w:r>
      <w:proofErr w:type="spellStart"/>
      <w:r w:rsidRPr="009171A9">
        <w:rPr>
          <w:color w:val="000000" w:themeColor="text1"/>
          <w:sz w:val="20"/>
        </w:rPr>
        <w:t>të</w:t>
      </w:r>
      <w:proofErr w:type="spellEnd"/>
      <w:r w:rsidRPr="009171A9">
        <w:rPr>
          <w:color w:val="000000" w:themeColor="text1"/>
          <w:sz w:val="20"/>
        </w:rPr>
        <w:t xml:space="preserve"> </w:t>
      </w:r>
      <w:proofErr w:type="spellStart"/>
      <w:r w:rsidRPr="009171A9">
        <w:rPr>
          <w:color w:val="000000" w:themeColor="text1"/>
          <w:sz w:val="20"/>
        </w:rPr>
        <w:t>inovacionit</w:t>
      </w:r>
      <w:proofErr w:type="spellEnd"/>
      <w:r w:rsidRPr="009171A9">
        <w:rPr>
          <w:color w:val="000000" w:themeColor="text1"/>
          <w:sz w:val="20"/>
        </w:rPr>
        <w:t xml:space="preserve">, </w:t>
      </w:r>
      <w:proofErr w:type="spellStart"/>
      <w:r w:rsidRPr="009171A9">
        <w:rPr>
          <w:color w:val="000000" w:themeColor="text1"/>
          <w:sz w:val="20"/>
        </w:rPr>
        <w:t>rrjetet</w:t>
      </w:r>
      <w:proofErr w:type="spellEnd"/>
      <w:r w:rsidRPr="009171A9">
        <w:rPr>
          <w:color w:val="000000" w:themeColor="text1"/>
          <w:sz w:val="20"/>
        </w:rPr>
        <w:t>/</w:t>
      </w:r>
      <w:proofErr w:type="spellStart"/>
      <w:r w:rsidRPr="009171A9">
        <w:rPr>
          <w:color w:val="000000" w:themeColor="text1"/>
          <w:sz w:val="20"/>
        </w:rPr>
        <w:t>platformat</w:t>
      </w:r>
      <w:proofErr w:type="spellEnd"/>
      <w:r w:rsidRPr="009171A9">
        <w:rPr>
          <w:color w:val="000000" w:themeColor="text1"/>
          <w:sz w:val="20"/>
        </w:rPr>
        <w:t xml:space="preserve">, </w:t>
      </w:r>
      <w:proofErr w:type="spellStart"/>
      <w:r w:rsidRPr="009171A9">
        <w:rPr>
          <w:color w:val="000000" w:themeColor="text1"/>
          <w:sz w:val="20"/>
        </w:rPr>
        <w:t>inkubacioni</w:t>
      </w:r>
      <w:proofErr w:type="spellEnd"/>
      <w:r w:rsidRPr="009171A9">
        <w:rPr>
          <w:color w:val="000000" w:themeColor="text1"/>
          <w:sz w:val="20"/>
        </w:rPr>
        <w:t xml:space="preserve">, </w:t>
      </w:r>
      <w:proofErr w:type="spellStart"/>
      <w:r w:rsidRPr="009171A9">
        <w:rPr>
          <w:color w:val="000000" w:themeColor="text1"/>
          <w:sz w:val="20"/>
        </w:rPr>
        <w:t>trajnimi</w:t>
      </w:r>
      <w:proofErr w:type="spellEnd"/>
      <w:r w:rsidRPr="009171A9">
        <w:rPr>
          <w:color w:val="000000" w:themeColor="text1"/>
          <w:sz w:val="20"/>
        </w:rPr>
        <w:t xml:space="preserve">, </w:t>
      </w:r>
      <w:proofErr w:type="spellStart"/>
      <w:r w:rsidRPr="009171A9">
        <w:rPr>
          <w:color w:val="000000" w:themeColor="text1"/>
          <w:sz w:val="20"/>
        </w:rPr>
        <w:t>lëvizshmëria</w:t>
      </w:r>
      <w:proofErr w:type="spellEnd"/>
      <w:r w:rsidRPr="009171A9">
        <w:rPr>
          <w:color w:val="000000" w:themeColor="text1"/>
          <w:sz w:val="20"/>
        </w:rPr>
        <w:t xml:space="preserve"> </w:t>
      </w:r>
      <w:proofErr w:type="spellStart"/>
      <w:r w:rsidRPr="009171A9">
        <w:rPr>
          <w:color w:val="000000" w:themeColor="text1"/>
          <w:sz w:val="20"/>
        </w:rPr>
        <w:t>dhe</w:t>
      </w:r>
      <w:proofErr w:type="spellEnd"/>
      <w:r w:rsidRPr="009171A9">
        <w:rPr>
          <w:color w:val="000000" w:themeColor="text1"/>
          <w:sz w:val="20"/>
        </w:rPr>
        <w:t xml:space="preserve"> </w:t>
      </w:r>
      <w:proofErr w:type="spellStart"/>
      <w:r w:rsidRPr="009171A9">
        <w:rPr>
          <w:color w:val="000000" w:themeColor="text1"/>
          <w:sz w:val="20"/>
        </w:rPr>
        <w:t>aksesi</w:t>
      </w:r>
      <w:proofErr w:type="spellEnd"/>
      <w:r w:rsidRPr="009171A9">
        <w:rPr>
          <w:color w:val="000000" w:themeColor="text1"/>
          <w:sz w:val="20"/>
        </w:rPr>
        <w:t xml:space="preserve"> </w:t>
      </w:r>
      <w:proofErr w:type="spellStart"/>
      <w:r w:rsidRPr="009171A9">
        <w:rPr>
          <w:color w:val="000000" w:themeColor="text1"/>
          <w:sz w:val="20"/>
        </w:rPr>
        <w:t>në</w:t>
      </w:r>
      <w:proofErr w:type="spellEnd"/>
      <w:r w:rsidRPr="009171A9">
        <w:rPr>
          <w:color w:val="000000" w:themeColor="text1"/>
          <w:sz w:val="20"/>
        </w:rPr>
        <w:t xml:space="preserve"> </w:t>
      </w:r>
      <w:proofErr w:type="spellStart"/>
      <w:r w:rsidRPr="009171A9">
        <w:rPr>
          <w:color w:val="000000" w:themeColor="text1"/>
          <w:sz w:val="20"/>
        </w:rPr>
        <w:t>burimet</w:t>
      </w:r>
      <w:proofErr w:type="spellEnd"/>
      <w:r w:rsidRPr="009171A9">
        <w:rPr>
          <w:color w:val="000000" w:themeColor="text1"/>
          <w:sz w:val="20"/>
        </w:rPr>
        <w:t xml:space="preserve"> </w:t>
      </w:r>
      <w:proofErr w:type="spellStart"/>
      <w:r w:rsidRPr="009171A9">
        <w:rPr>
          <w:color w:val="000000" w:themeColor="text1"/>
          <w:sz w:val="20"/>
        </w:rPr>
        <w:t>njerëzore</w:t>
      </w:r>
      <w:proofErr w:type="spellEnd"/>
      <w:r w:rsidRPr="009171A9">
        <w:rPr>
          <w:color w:val="000000" w:themeColor="text1"/>
          <w:sz w:val="20"/>
        </w:rPr>
        <w:t xml:space="preserve">, </w:t>
      </w:r>
      <w:proofErr w:type="spellStart"/>
      <w:r w:rsidRPr="009171A9">
        <w:rPr>
          <w:color w:val="000000" w:themeColor="text1"/>
          <w:sz w:val="20"/>
        </w:rPr>
        <w:t>etj</w:t>
      </w:r>
      <w:proofErr w:type="spellEnd"/>
      <w:r w:rsidRPr="009171A9">
        <w:rPr>
          <w:color w:val="000000" w:themeColor="text1"/>
          <w:sz w:val="20"/>
        </w:rPr>
        <w:t>.)?</w:t>
      </w:r>
    </w:p>
    <w:p w14:paraId="4B95AD03" w14:textId="77777777" w:rsidR="00DA62C7" w:rsidRPr="009171A9" w:rsidRDefault="00DA62C7">
      <w:pPr>
        <w:pStyle w:val="BodyText"/>
        <w:rPr>
          <w:color w:val="000000" w:themeColor="text1"/>
          <w:sz w:val="22"/>
        </w:rPr>
      </w:pPr>
    </w:p>
    <w:p w14:paraId="481B36F0" w14:textId="77777777" w:rsidR="00DA62C7" w:rsidRPr="009171A9" w:rsidRDefault="00DA62C7">
      <w:pPr>
        <w:pStyle w:val="BodyText"/>
        <w:spacing w:before="7"/>
        <w:rPr>
          <w:color w:val="000000" w:themeColor="text1"/>
        </w:rPr>
      </w:pPr>
    </w:p>
    <w:p w14:paraId="57176FC6" w14:textId="77777777" w:rsidR="00DA62C7" w:rsidRPr="009171A9" w:rsidRDefault="00707778">
      <w:pPr>
        <w:pStyle w:val="Heading3"/>
        <w:spacing w:before="0"/>
        <w:rPr>
          <w:color w:val="000000" w:themeColor="text1"/>
        </w:rPr>
      </w:pPr>
      <w:proofErr w:type="spellStart"/>
      <w:r w:rsidRPr="009171A9">
        <w:rPr>
          <w:color w:val="000000" w:themeColor="text1"/>
          <w:u w:val="single"/>
        </w:rPr>
        <w:t>Qeveria</w:t>
      </w:r>
      <w:proofErr w:type="spellEnd"/>
    </w:p>
    <w:p w14:paraId="3927EFEC" w14:textId="77777777" w:rsidR="00DA62C7" w:rsidRPr="009171A9" w:rsidRDefault="00707778">
      <w:pPr>
        <w:pStyle w:val="BodyText"/>
        <w:spacing w:before="173"/>
        <w:ind w:left="1132"/>
        <w:rPr>
          <w:color w:val="000000" w:themeColor="text1"/>
        </w:rPr>
      </w:pPr>
      <w:r w:rsidRPr="009171A9">
        <w:rPr>
          <w:color w:val="000000" w:themeColor="text1"/>
        </w:rPr>
        <w:t>(</w:t>
      </w:r>
      <w:proofErr w:type="spellStart"/>
      <w:r w:rsidRPr="009171A9">
        <w:rPr>
          <w:color w:val="000000" w:themeColor="text1"/>
        </w:rPr>
        <w:t>shtator</w:t>
      </w:r>
      <w:proofErr w:type="spellEnd"/>
      <w:r w:rsidRPr="009171A9">
        <w:rPr>
          <w:color w:val="000000" w:themeColor="text1"/>
        </w:rPr>
        <w:t xml:space="preserve"> - </w:t>
      </w:r>
      <w:proofErr w:type="spellStart"/>
      <w:r w:rsidRPr="009171A9">
        <w:rPr>
          <w:color w:val="000000" w:themeColor="text1"/>
        </w:rPr>
        <w:t>tetor</w:t>
      </w:r>
      <w:proofErr w:type="spellEnd"/>
      <w:r w:rsidRPr="009171A9">
        <w:rPr>
          <w:color w:val="000000" w:themeColor="text1"/>
        </w:rPr>
        <w:t xml:space="preserve"> - </w:t>
      </w:r>
      <w:proofErr w:type="spellStart"/>
      <w:r w:rsidRPr="009171A9">
        <w:rPr>
          <w:color w:val="000000" w:themeColor="text1"/>
        </w:rPr>
        <w:t>nëntor</w:t>
      </w:r>
      <w:proofErr w:type="spellEnd"/>
      <w:r w:rsidRPr="009171A9">
        <w:rPr>
          <w:color w:val="000000" w:themeColor="text1"/>
        </w:rPr>
        <w:t>)</w:t>
      </w:r>
    </w:p>
    <w:p w14:paraId="4C2C0747" w14:textId="77777777" w:rsidR="00DA62C7" w:rsidRPr="009171A9" w:rsidRDefault="00707778">
      <w:pPr>
        <w:pStyle w:val="ListParagraph"/>
        <w:numPr>
          <w:ilvl w:val="0"/>
          <w:numId w:val="6"/>
        </w:numPr>
        <w:tabs>
          <w:tab w:val="left" w:pos="1282"/>
        </w:tabs>
        <w:ind w:firstLine="0"/>
        <w:rPr>
          <w:color w:val="000000" w:themeColor="text1"/>
          <w:sz w:val="20"/>
        </w:rPr>
      </w:pPr>
      <w:r w:rsidRPr="009171A9">
        <w:rPr>
          <w:color w:val="000000" w:themeColor="text1"/>
          <w:sz w:val="20"/>
        </w:rPr>
        <w:t xml:space="preserve">Cili </w:t>
      </w:r>
      <w:proofErr w:type="spellStart"/>
      <w:r w:rsidRPr="009171A9">
        <w:rPr>
          <w:color w:val="000000" w:themeColor="text1"/>
          <w:sz w:val="20"/>
        </w:rPr>
        <w:t>është</w:t>
      </w:r>
      <w:proofErr w:type="spellEnd"/>
      <w:r w:rsidRPr="009171A9">
        <w:rPr>
          <w:color w:val="000000" w:themeColor="text1"/>
          <w:sz w:val="20"/>
        </w:rPr>
        <w:t xml:space="preserve"> </w:t>
      </w:r>
      <w:proofErr w:type="spellStart"/>
      <w:r w:rsidRPr="009171A9">
        <w:rPr>
          <w:color w:val="000000" w:themeColor="text1"/>
          <w:sz w:val="20"/>
        </w:rPr>
        <w:t>roli</w:t>
      </w:r>
      <w:proofErr w:type="spellEnd"/>
      <w:r w:rsidRPr="009171A9">
        <w:rPr>
          <w:color w:val="000000" w:themeColor="text1"/>
          <w:sz w:val="20"/>
        </w:rPr>
        <w:t xml:space="preserve"> </w:t>
      </w:r>
      <w:proofErr w:type="spellStart"/>
      <w:r w:rsidRPr="009171A9">
        <w:rPr>
          <w:color w:val="000000" w:themeColor="text1"/>
          <w:sz w:val="20"/>
        </w:rPr>
        <w:t>i</w:t>
      </w:r>
      <w:proofErr w:type="spellEnd"/>
      <w:r w:rsidRPr="009171A9">
        <w:rPr>
          <w:color w:val="000000" w:themeColor="text1"/>
          <w:sz w:val="20"/>
        </w:rPr>
        <w:t xml:space="preserve"> </w:t>
      </w:r>
      <w:proofErr w:type="spellStart"/>
      <w:r w:rsidRPr="009171A9">
        <w:rPr>
          <w:color w:val="000000" w:themeColor="text1"/>
          <w:sz w:val="20"/>
        </w:rPr>
        <w:t>organizatës</w:t>
      </w:r>
      <w:proofErr w:type="spellEnd"/>
      <w:r w:rsidRPr="009171A9">
        <w:rPr>
          <w:color w:val="000000" w:themeColor="text1"/>
          <w:sz w:val="20"/>
        </w:rPr>
        <w:t xml:space="preserve"> </w:t>
      </w:r>
      <w:proofErr w:type="spellStart"/>
      <w:r w:rsidRPr="009171A9">
        <w:rPr>
          <w:color w:val="000000" w:themeColor="text1"/>
          <w:sz w:val="20"/>
        </w:rPr>
        <w:t>suaj</w:t>
      </w:r>
      <w:proofErr w:type="spellEnd"/>
      <w:r w:rsidRPr="009171A9">
        <w:rPr>
          <w:color w:val="000000" w:themeColor="text1"/>
          <w:sz w:val="20"/>
        </w:rPr>
        <w:t xml:space="preserve"> </w:t>
      </w:r>
      <w:proofErr w:type="spellStart"/>
      <w:r w:rsidRPr="009171A9">
        <w:rPr>
          <w:color w:val="000000" w:themeColor="text1"/>
          <w:sz w:val="20"/>
        </w:rPr>
        <w:t>në</w:t>
      </w:r>
      <w:proofErr w:type="spellEnd"/>
      <w:r w:rsidRPr="009171A9">
        <w:rPr>
          <w:color w:val="000000" w:themeColor="text1"/>
          <w:sz w:val="20"/>
        </w:rPr>
        <w:t xml:space="preserve"> </w:t>
      </w:r>
      <w:proofErr w:type="spellStart"/>
      <w:r w:rsidRPr="009171A9">
        <w:rPr>
          <w:color w:val="000000" w:themeColor="text1"/>
          <w:sz w:val="20"/>
        </w:rPr>
        <w:t>lidhje</w:t>
      </w:r>
      <w:proofErr w:type="spellEnd"/>
      <w:r w:rsidRPr="009171A9">
        <w:rPr>
          <w:color w:val="000000" w:themeColor="text1"/>
          <w:sz w:val="20"/>
        </w:rPr>
        <w:t xml:space="preserve"> me </w:t>
      </w:r>
      <w:proofErr w:type="spellStart"/>
      <w:r w:rsidRPr="009171A9">
        <w:rPr>
          <w:color w:val="000000" w:themeColor="text1"/>
          <w:sz w:val="20"/>
        </w:rPr>
        <w:t>domenin</w:t>
      </w:r>
      <w:proofErr w:type="spellEnd"/>
      <w:r w:rsidRPr="009171A9">
        <w:rPr>
          <w:color w:val="000000" w:themeColor="text1"/>
          <w:sz w:val="20"/>
        </w:rPr>
        <w:t xml:space="preserve"> e </w:t>
      </w:r>
      <w:proofErr w:type="spellStart"/>
      <w:r w:rsidRPr="009171A9">
        <w:rPr>
          <w:color w:val="000000" w:themeColor="text1"/>
          <w:sz w:val="20"/>
        </w:rPr>
        <w:t>zgjedhur</w:t>
      </w:r>
      <w:proofErr w:type="spellEnd"/>
      <w:r w:rsidRPr="009171A9">
        <w:rPr>
          <w:color w:val="000000" w:themeColor="text1"/>
          <w:sz w:val="20"/>
        </w:rPr>
        <w:t>?</w:t>
      </w:r>
    </w:p>
    <w:p w14:paraId="502000C4" w14:textId="77777777" w:rsidR="00DA62C7" w:rsidRPr="009171A9" w:rsidRDefault="00707778">
      <w:pPr>
        <w:pStyle w:val="ListParagraph"/>
        <w:numPr>
          <w:ilvl w:val="0"/>
          <w:numId w:val="6"/>
        </w:numPr>
        <w:tabs>
          <w:tab w:val="left" w:pos="1340"/>
        </w:tabs>
        <w:spacing w:line="266" w:lineRule="auto"/>
        <w:ind w:right="1133" w:firstLine="0"/>
        <w:jc w:val="both"/>
        <w:rPr>
          <w:color w:val="000000" w:themeColor="text1"/>
          <w:sz w:val="20"/>
        </w:rPr>
      </w:pPr>
      <w:r w:rsidRPr="009171A9">
        <w:rPr>
          <w:color w:val="000000" w:themeColor="text1"/>
          <w:sz w:val="20"/>
        </w:rPr>
        <w:t xml:space="preserve">Cilat </w:t>
      </w:r>
      <w:proofErr w:type="spellStart"/>
      <w:r w:rsidRPr="009171A9">
        <w:rPr>
          <w:color w:val="000000" w:themeColor="text1"/>
          <w:sz w:val="20"/>
        </w:rPr>
        <w:t>janë</w:t>
      </w:r>
      <w:proofErr w:type="spellEnd"/>
      <w:r w:rsidRPr="009171A9">
        <w:rPr>
          <w:color w:val="000000" w:themeColor="text1"/>
          <w:sz w:val="20"/>
        </w:rPr>
        <w:t xml:space="preserve"> </w:t>
      </w:r>
      <w:proofErr w:type="spellStart"/>
      <w:r w:rsidRPr="009171A9">
        <w:rPr>
          <w:color w:val="000000" w:themeColor="text1"/>
          <w:sz w:val="20"/>
        </w:rPr>
        <w:t>nevojat</w:t>
      </w:r>
      <w:proofErr w:type="spellEnd"/>
      <w:r w:rsidRPr="009171A9">
        <w:rPr>
          <w:color w:val="000000" w:themeColor="text1"/>
          <w:sz w:val="20"/>
        </w:rPr>
        <w:t xml:space="preserve"> </w:t>
      </w:r>
      <w:proofErr w:type="spellStart"/>
      <w:r w:rsidRPr="009171A9">
        <w:rPr>
          <w:color w:val="000000" w:themeColor="text1"/>
          <w:sz w:val="20"/>
        </w:rPr>
        <w:t>dhe</w:t>
      </w:r>
      <w:proofErr w:type="spellEnd"/>
      <w:r w:rsidRPr="009171A9">
        <w:rPr>
          <w:color w:val="000000" w:themeColor="text1"/>
          <w:sz w:val="20"/>
        </w:rPr>
        <w:t xml:space="preserve"> </w:t>
      </w:r>
      <w:proofErr w:type="spellStart"/>
      <w:r w:rsidRPr="009171A9">
        <w:rPr>
          <w:color w:val="000000" w:themeColor="text1"/>
          <w:sz w:val="20"/>
        </w:rPr>
        <w:t>sfidat</w:t>
      </w:r>
      <w:proofErr w:type="spellEnd"/>
      <w:r w:rsidRPr="009171A9">
        <w:rPr>
          <w:color w:val="000000" w:themeColor="text1"/>
          <w:sz w:val="20"/>
        </w:rPr>
        <w:t xml:space="preserve"> </w:t>
      </w:r>
      <w:proofErr w:type="spellStart"/>
      <w:r w:rsidRPr="009171A9">
        <w:rPr>
          <w:color w:val="000000" w:themeColor="text1"/>
          <w:sz w:val="20"/>
        </w:rPr>
        <w:t>kryesore</w:t>
      </w:r>
      <w:proofErr w:type="spellEnd"/>
      <w:r w:rsidRPr="009171A9">
        <w:rPr>
          <w:color w:val="000000" w:themeColor="text1"/>
          <w:sz w:val="20"/>
        </w:rPr>
        <w:t xml:space="preserve"> </w:t>
      </w:r>
      <w:proofErr w:type="spellStart"/>
      <w:r w:rsidRPr="009171A9">
        <w:rPr>
          <w:color w:val="000000" w:themeColor="text1"/>
          <w:sz w:val="20"/>
        </w:rPr>
        <w:t>të</w:t>
      </w:r>
      <w:proofErr w:type="spellEnd"/>
      <w:r w:rsidRPr="009171A9">
        <w:rPr>
          <w:color w:val="000000" w:themeColor="text1"/>
          <w:sz w:val="20"/>
        </w:rPr>
        <w:t xml:space="preserve"> </w:t>
      </w:r>
      <w:proofErr w:type="spellStart"/>
      <w:r w:rsidRPr="009171A9">
        <w:rPr>
          <w:color w:val="000000" w:themeColor="text1"/>
          <w:sz w:val="20"/>
        </w:rPr>
        <w:t>inovacionit</w:t>
      </w:r>
      <w:proofErr w:type="spellEnd"/>
      <w:r w:rsidRPr="009171A9">
        <w:rPr>
          <w:color w:val="000000" w:themeColor="text1"/>
          <w:sz w:val="20"/>
        </w:rPr>
        <w:t xml:space="preserve"> </w:t>
      </w:r>
      <w:proofErr w:type="spellStart"/>
      <w:r w:rsidRPr="009171A9">
        <w:rPr>
          <w:color w:val="000000" w:themeColor="text1"/>
          <w:sz w:val="20"/>
        </w:rPr>
        <w:t>në</w:t>
      </w:r>
      <w:proofErr w:type="spellEnd"/>
      <w:r w:rsidRPr="009171A9">
        <w:rPr>
          <w:color w:val="000000" w:themeColor="text1"/>
          <w:sz w:val="20"/>
        </w:rPr>
        <w:t xml:space="preserve"> </w:t>
      </w:r>
      <w:proofErr w:type="spellStart"/>
      <w:r w:rsidRPr="009171A9">
        <w:rPr>
          <w:color w:val="000000" w:themeColor="text1"/>
          <w:sz w:val="20"/>
        </w:rPr>
        <w:t>Shqipëri</w:t>
      </w:r>
      <w:proofErr w:type="spellEnd"/>
      <w:r w:rsidRPr="009171A9">
        <w:rPr>
          <w:color w:val="000000" w:themeColor="text1"/>
          <w:sz w:val="20"/>
        </w:rPr>
        <w:t xml:space="preserve">? </w:t>
      </w:r>
      <w:proofErr w:type="spellStart"/>
      <w:r w:rsidRPr="009171A9">
        <w:rPr>
          <w:color w:val="000000" w:themeColor="text1"/>
          <w:sz w:val="20"/>
        </w:rPr>
        <w:t>Dhe</w:t>
      </w:r>
      <w:proofErr w:type="spellEnd"/>
      <w:r w:rsidRPr="009171A9">
        <w:rPr>
          <w:color w:val="000000" w:themeColor="text1"/>
          <w:sz w:val="20"/>
        </w:rPr>
        <w:t xml:space="preserve"> </w:t>
      </w:r>
      <w:proofErr w:type="spellStart"/>
      <w:r w:rsidRPr="009171A9">
        <w:rPr>
          <w:color w:val="000000" w:themeColor="text1"/>
          <w:sz w:val="20"/>
        </w:rPr>
        <w:t>për</w:t>
      </w:r>
      <w:proofErr w:type="spellEnd"/>
      <w:r w:rsidRPr="009171A9">
        <w:rPr>
          <w:color w:val="000000" w:themeColor="text1"/>
          <w:sz w:val="20"/>
        </w:rPr>
        <w:t xml:space="preserve"> </w:t>
      </w:r>
      <w:proofErr w:type="spellStart"/>
      <w:r w:rsidRPr="009171A9">
        <w:rPr>
          <w:color w:val="000000" w:themeColor="text1"/>
          <w:sz w:val="20"/>
        </w:rPr>
        <w:t>sa</w:t>
      </w:r>
      <w:proofErr w:type="spellEnd"/>
      <w:r w:rsidRPr="009171A9">
        <w:rPr>
          <w:color w:val="000000" w:themeColor="text1"/>
          <w:sz w:val="20"/>
        </w:rPr>
        <w:t xml:space="preserve"> </w:t>
      </w:r>
      <w:proofErr w:type="spellStart"/>
      <w:r w:rsidRPr="009171A9">
        <w:rPr>
          <w:color w:val="000000" w:themeColor="text1"/>
          <w:sz w:val="20"/>
        </w:rPr>
        <w:t>i</w:t>
      </w:r>
      <w:proofErr w:type="spellEnd"/>
      <w:r w:rsidRPr="009171A9">
        <w:rPr>
          <w:color w:val="000000" w:themeColor="text1"/>
          <w:sz w:val="20"/>
        </w:rPr>
        <w:t xml:space="preserve"> </w:t>
      </w:r>
      <w:proofErr w:type="spellStart"/>
      <w:r w:rsidRPr="009171A9">
        <w:rPr>
          <w:color w:val="000000" w:themeColor="text1"/>
          <w:sz w:val="20"/>
        </w:rPr>
        <w:t>përket</w:t>
      </w:r>
      <w:proofErr w:type="spellEnd"/>
      <w:r w:rsidRPr="009171A9">
        <w:rPr>
          <w:color w:val="000000" w:themeColor="text1"/>
          <w:sz w:val="20"/>
        </w:rPr>
        <w:t xml:space="preserve"> </w:t>
      </w:r>
      <w:proofErr w:type="spellStart"/>
      <w:r w:rsidRPr="009171A9">
        <w:rPr>
          <w:color w:val="000000" w:themeColor="text1"/>
          <w:sz w:val="20"/>
        </w:rPr>
        <w:t>fushës</w:t>
      </w:r>
      <w:proofErr w:type="spellEnd"/>
      <w:r w:rsidRPr="009171A9">
        <w:rPr>
          <w:color w:val="000000" w:themeColor="text1"/>
          <w:sz w:val="20"/>
        </w:rPr>
        <w:t xml:space="preserve"> </w:t>
      </w:r>
      <w:proofErr w:type="spellStart"/>
      <w:r w:rsidRPr="009171A9">
        <w:rPr>
          <w:color w:val="000000" w:themeColor="text1"/>
          <w:sz w:val="20"/>
        </w:rPr>
        <w:t>së</w:t>
      </w:r>
      <w:proofErr w:type="spellEnd"/>
      <w:r w:rsidRPr="009171A9">
        <w:rPr>
          <w:color w:val="000000" w:themeColor="text1"/>
          <w:sz w:val="20"/>
        </w:rPr>
        <w:t xml:space="preserve"> </w:t>
      </w:r>
      <w:proofErr w:type="spellStart"/>
      <w:r w:rsidRPr="009171A9">
        <w:rPr>
          <w:color w:val="000000" w:themeColor="text1"/>
          <w:sz w:val="20"/>
        </w:rPr>
        <w:t>përzgjedhur</w:t>
      </w:r>
      <w:proofErr w:type="spellEnd"/>
      <w:r w:rsidRPr="009171A9">
        <w:rPr>
          <w:color w:val="000000" w:themeColor="text1"/>
          <w:sz w:val="20"/>
        </w:rPr>
        <w:t xml:space="preserve">, </w:t>
      </w:r>
      <w:proofErr w:type="spellStart"/>
      <w:r w:rsidRPr="009171A9">
        <w:rPr>
          <w:color w:val="000000" w:themeColor="text1"/>
          <w:sz w:val="20"/>
        </w:rPr>
        <w:t>cilat</w:t>
      </w:r>
      <w:proofErr w:type="spellEnd"/>
      <w:r w:rsidRPr="009171A9">
        <w:rPr>
          <w:color w:val="000000" w:themeColor="text1"/>
          <w:sz w:val="20"/>
        </w:rPr>
        <w:t xml:space="preserve"> </w:t>
      </w:r>
      <w:proofErr w:type="spellStart"/>
      <w:r w:rsidRPr="009171A9">
        <w:rPr>
          <w:color w:val="000000" w:themeColor="text1"/>
          <w:sz w:val="20"/>
        </w:rPr>
        <w:t>janë</w:t>
      </w:r>
      <w:proofErr w:type="spellEnd"/>
      <w:r w:rsidRPr="009171A9">
        <w:rPr>
          <w:color w:val="000000" w:themeColor="text1"/>
          <w:sz w:val="20"/>
        </w:rPr>
        <w:t xml:space="preserve"> </w:t>
      </w:r>
      <w:proofErr w:type="spellStart"/>
      <w:r w:rsidRPr="009171A9">
        <w:rPr>
          <w:color w:val="000000" w:themeColor="text1"/>
          <w:sz w:val="20"/>
        </w:rPr>
        <w:t>pikat</w:t>
      </w:r>
      <w:proofErr w:type="spellEnd"/>
      <w:r w:rsidRPr="009171A9">
        <w:rPr>
          <w:color w:val="000000" w:themeColor="text1"/>
          <w:sz w:val="20"/>
        </w:rPr>
        <w:t xml:space="preserve"> e </w:t>
      </w:r>
      <w:proofErr w:type="spellStart"/>
      <w:r w:rsidRPr="009171A9">
        <w:rPr>
          <w:color w:val="000000" w:themeColor="text1"/>
          <w:sz w:val="20"/>
        </w:rPr>
        <w:t>forta</w:t>
      </w:r>
      <w:proofErr w:type="spellEnd"/>
      <w:r w:rsidRPr="009171A9">
        <w:rPr>
          <w:color w:val="000000" w:themeColor="text1"/>
          <w:sz w:val="20"/>
        </w:rPr>
        <w:t xml:space="preserve"> </w:t>
      </w:r>
      <w:proofErr w:type="spellStart"/>
      <w:r w:rsidRPr="009171A9">
        <w:rPr>
          <w:color w:val="000000" w:themeColor="text1"/>
          <w:sz w:val="20"/>
        </w:rPr>
        <w:t>dhe</w:t>
      </w:r>
      <w:proofErr w:type="spellEnd"/>
      <w:r w:rsidRPr="009171A9">
        <w:rPr>
          <w:color w:val="000000" w:themeColor="text1"/>
          <w:sz w:val="20"/>
        </w:rPr>
        <w:t xml:space="preserve"> </w:t>
      </w:r>
      <w:proofErr w:type="spellStart"/>
      <w:r w:rsidRPr="009171A9">
        <w:rPr>
          <w:color w:val="000000" w:themeColor="text1"/>
          <w:sz w:val="20"/>
        </w:rPr>
        <w:t>të</w:t>
      </w:r>
      <w:proofErr w:type="spellEnd"/>
      <w:r w:rsidRPr="009171A9">
        <w:rPr>
          <w:color w:val="000000" w:themeColor="text1"/>
          <w:sz w:val="20"/>
        </w:rPr>
        <w:t xml:space="preserve"> </w:t>
      </w:r>
      <w:proofErr w:type="spellStart"/>
      <w:r w:rsidRPr="009171A9">
        <w:rPr>
          <w:color w:val="000000" w:themeColor="text1"/>
          <w:sz w:val="20"/>
        </w:rPr>
        <w:t>dobëta</w:t>
      </w:r>
      <w:proofErr w:type="spellEnd"/>
      <w:r w:rsidRPr="009171A9">
        <w:rPr>
          <w:color w:val="000000" w:themeColor="text1"/>
          <w:sz w:val="20"/>
        </w:rPr>
        <w:t xml:space="preserve">? </w:t>
      </w:r>
      <w:proofErr w:type="spellStart"/>
      <w:r w:rsidRPr="009171A9">
        <w:rPr>
          <w:color w:val="000000" w:themeColor="text1"/>
          <w:sz w:val="20"/>
        </w:rPr>
        <w:t>çfarë</w:t>
      </w:r>
      <w:proofErr w:type="spellEnd"/>
      <w:r w:rsidRPr="009171A9">
        <w:rPr>
          <w:color w:val="000000" w:themeColor="text1"/>
          <w:sz w:val="20"/>
        </w:rPr>
        <w:t xml:space="preserve"> </w:t>
      </w:r>
      <w:proofErr w:type="spellStart"/>
      <w:r w:rsidRPr="009171A9">
        <w:rPr>
          <w:color w:val="000000" w:themeColor="text1"/>
          <w:sz w:val="20"/>
        </w:rPr>
        <w:t>kërcënimesh</w:t>
      </w:r>
      <w:proofErr w:type="spellEnd"/>
      <w:r w:rsidRPr="009171A9">
        <w:rPr>
          <w:color w:val="000000" w:themeColor="text1"/>
          <w:sz w:val="20"/>
        </w:rPr>
        <w:t xml:space="preserve"> </w:t>
      </w:r>
      <w:proofErr w:type="spellStart"/>
      <w:r w:rsidRPr="009171A9">
        <w:rPr>
          <w:color w:val="000000" w:themeColor="text1"/>
          <w:sz w:val="20"/>
        </w:rPr>
        <w:t>dhe</w:t>
      </w:r>
      <w:proofErr w:type="spellEnd"/>
      <w:r w:rsidRPr="009171A9">
        <w:rPr>
          <w:color w:val="000000" w:themeColor="text1"/>
          <w:sz w:val="20"/>
        </w:rPr>
        <w:t xml:space="preserve"> </w:t>
      </w:r>
      <w:proofErr w:type="spellStart"/>
      <w:r w:rsidRPr="009171A9">
        <w:rPr>
          <w:color w:val="000000" w:themeColor="text1"/>
          <w:sz w:val="20"/>
        </w:rPr>
        <w:t>sfidash</w:t>
      </w:r>
      <w:proofErr w:type="spellEnd"/>
      <w:r w:rsidRPr="009171A9">
        <w:rPr>
          <w:color w:val="000000" w:themeColor="text1"/>
          <w:sz w:val="20"/>
        </w:rPr>
        <w:t xml:space="preserve"> </w:t>
      </w:r>
      <w:proofErr w:type="spellStart"/>
      <w:r w:rsidRPr="009171A9">
        <w:rPr>
          <w:color w:val="000000" w:themeColor="text1"/>
          <w:sz w:val="20"/>
        </w:rPr>
        <w:t>të</w:t>
      </w:r>
      <w:proofErr w:type="spellEnd"/>
      <w:r w:rsidRPr="009171A9">
        <w:rPr>
          <w:color w:val="000000" w:themeColor="text1"/>
          <w:sz w:val="20"/>
        </w:rPr>
        <w:t xml:space="preserve"> </w:t>
      </w:r>
      <w:proofErr w:type="spellStart"/>
      <w:r w:rsidRPr="009171A9">
        <w:rPr>
          <w:color w:val="000000" w:themeColor="text1"/>
          <w:sz w:val="20"/>
        </w:rPr>
        <w:t>ardhshme</w:t>
      </w:r>
      <w:proofErr w:type="spellEnd"/>
      <w:r w:rsidRPr="009171A9">
        <w:rPr>
          <w:color w:val="000000" w:themeColor="text1"/>
          <w:sz w:val="20"/>
        </w:rPr>
        <w:t xml:space="preserve"> </w:t>
      </w:r>
      <w:proofErr w:type="spellStart"/>
      <w:r w:rsidRPr="009171A9">
        <w:rPr>
          <w:color w:val="000000" w:themeColor="text1"/>
          <w:sz w:val="20"/>
        </w:rPr>
        <w:t>shihni</w:t>
      </w:r>
      <w:proofErr w:type="spellEnd"/>
      <w:r w:rsidRPr="009171A9">
        <w:rPr>
          <w:color w:val="000000" w:themeColor="text1"/>
          <w:sz w:val="20"/>
        </w:rPr>
        <w:t xml:space="preserve"> </w:t>
      </w:r>
      <w:proofErr w:type="spellStart"/>
      <w:r w:rsidRPr="009171A9">
        <w:rPr>
          <w:color w:val="000000" w:themeColor="text1"/>
          <w:sz w:val="20"/>
        </w:rPr>
        <w:t>për</w:t>
      </w:r>
      <w:proofErr w:type="spellEnd"/>
      <w:r w:rsidRPr="009171A9">
        <w:rPr>
          <w:color w:val="000000" w:themeColor="text1"/>
          <w:sz w:val="20"/>
        </w:rPr>
        <w:t xml:space="preserve"> </w:t>
      </w:r>
      <w:proofErr w:type="spellStart"/>
      <w:r w:rsidR="00DC2B8E" w:rsidRPr="009171A9">
        <w:rPr>
          <w:color w:val="000000" w:themeColor="text1"/>
          <w:sz w:val="20"/>
        </w:rPr>
        <w:t>fushën</w:t>
      </w:r>
      <w:proofErr w:type="spellEnd"/>
      <w:r w:rsidRPr="009171A9">
        <w:rPr>
          <w:color w:val="000000" w:themeColor="text1"/>
          <w:sz w:val="20"/>
        </w:rPr>
        <w:t xml:space="preserve"> e </w:t>
      </w:r>
      <w:proofErr w:type="spellStart"/>
      <w:r w:rsidRPr="009171A9">
        <w:rPr>
          <w:color w:val="000000" w:themeColor="text1"/>
          <w:sz w:val="20"/>
        </w:rPr>
        <w:t>zgjedhur</w:t>
      </w:r>
      <w:proofErr w:type="spellEnd"/>
      <w:r w:rsidRPr="009171A9">
        <w:rPr>
          <w:color w:val="000000" w:themeColor="text1"/>
          <w:sz w:val="20"/>
        </w:rPr>
        <w:t xml:space="preserve"> </w:t>
      </w:r>
      <w:proofErr w:type="spellStart"/>
      <w:r w:rsidRPr="009171A9">
        <w:rPr>
          <w:color w:val="000000" w:themeColor="text1"/>
          <w:sz w:val="20"/>
        </w:rPr>
        <w:t>në</w:t>
      </w:r>
      <w:proofErr w:type="spellEnd"/>
      <w:r w:rsidRPr="009171A9">
        <w:rPr>
          <w:color w:val="000000" w:themeColor="text1"/>
          <w:sz w:val="20"/>
        </w:rPr>
        <w:t xml:space="preserve"> </w:t>
      </w:r>
      <w:proofErr w:type="spellStart"/>
      <w:r w:rsidRPr="009171A9">
        <w:rPr>
          <w:color w:val="000000" w:themeColor="text1"/>
          <w:sz w:val="20"/>
        </w:rPr>
        <w:t>dekadën</w:t>
      </w:r>
      <w:proofErr w:type="spellEnd"/>
      <w:r w:rsidRPr="009171A9">
        <w:rPr>
          <w:color w:val="000000" w:themeColor="text1"/>
          <w:sz w:val="20"/>
        </w:rPr>
        <w:t xml:space="preserve"> e </w:t>
      </w:r>
      <w:proofErr w:type="spellStart"/>
      <w:r w:rsidRPr="009171A9">
        <w:rPr>
          <w:color w:val="000000" w:themeColor="text1"/>
          <w:sz w:val="20"/>
        </w:rPr>
        <w:t>ardhshme</w:t>
      </w:r>
      <w:proofErr w:type="spellEnd"/>
      <w:r w:rsidRPr="009171A9">
        <w:rPr>
          <w:color w:val="000000" w:themeColor="text1"/>
          <w:sz w:val="20"/>
        </w:rPr>
        <w:t>?</w:t>
      </w:r>
    </w:p>
    <w:p w14:paraId="76CA2E19" w14:textId="77777777" w:rsidR="00DA62C7" w:rsidRDefault="00707778">
      <w:pPr>
        <w:pStyle w:val="ListParagraph"/>
        <w:numPr>
          <w:ilvl w:val="0"/>
          <w:numId w:val="6"/>
        </w:numPr>
        <w:tabs>
          <w:tab w:val="left" w:pos="1342"/>
        </w:tabs>
        <w:spacing w:before="121" w:line="266" w:lineRule="auto"/>
        <w:ind w:right="1137" w:firstLine="0"/>
        <w:rPr>
          <w:sz w:val="20"/>
        </w:rPr>
      </w:pPr>
      <w:proofErr w:type="spellStart"/>
      <w:r>
        <w:rPr>
          <w:sz w:val="20"/>
        </w:rPr>
        <w:t>Sipas</w:t>
      </w:r>
      <w:proofErr w:type="spellEnd"/>
      <w:r>
        <w:rPr>
          <w:sz w:val="20"/>
        </w:rPr>
        <w:t xml:space="preserve"> </w:t>
      </w:r>
      <w:proofErr w:type="spellStart"/>
      <w:r>
        <w:rPr>
          <w:sz w:val="20"/>
        </w:rPr>
        <w:t>këndvështrimit</w:t>
      </w:r>
      <w:proofErr w:type="spellEnd"/>
      <w:r>
        <w:rPr>
          <w:sz w:val="20"/>
        </w:rPr>
        <w:t xml:space="preserve"> </w:t>
      </w:r>
      <w:proofErr w:type="spellStart"/>
      <w:r>
        <w:rPr>
          <w:sz w:val="20"/>
        </w:rPr>
        <w:t>tuaj</w:t>
      </w:r>
      <w:proofErr w:type="spellEnd"/>
      <w:r>
        <w:rPr>
          <w:sz w:val="20"/>
        </w:rPr>
        <w:t xml:space="preserve">, </w:t>
      </w:r>
      <w:proofErr w:type="spellStart"/>
      <w:r>
        <w:rPr>
          <w:sz w:val="20"/>
        </w:rPr>
        <w:t>cilët</w:t>
      </w:r>
      <w:proofErr w:type="spellEnd"/>
      <w:r>
        <w:rPr>
          <w:sz w:val="20"/>
        </w:rPr>
        <w:t xml:space="preserve"> </w:t>
      </w:r>
      <w:proofErr w:type="spellStart"/>
      <w:r>
        <w:rPr>
          <w:sz w:val="20"/>
        </w:rPr>
        <w:t>janë</w:t>
      </w:r>
      <w:proofErr w:type="spellEnd"/>
      <w:r>
        <w:rPr>
          <w:sz w:val="20"/>
        </w:rPr>
        <w:t xml:space="preserve"> </w:t>
      </w:r>
      <w:proofErr w:type="spellStart"/>
      <w:r>
        <w:rPr>
          <w:sz w:val="20"/>
        </w:rPr>
        <w:t>aktorët</w:t>
      </w:r>
      <w:proofErr w:type="spellEnd"/>
      <w:r>
        <w:rPr>
          <w:sz w:val="20"/>
        </w:rPr>
        <w:t xml:space="preserve"> </w:t>
      </w:r>
      <w:proofErr w:type="spellStart"/>
      <w:r>
        <w:rPr>
          <w:sz w:val="20"/>
        </w:rPr>
        <w:t>kryesorë</w:t>
      </w:r>
      <w:proofErr w:type="spellEnd"/>
      <w:r>
        <w:rPr>
          <w:sz w:val="20"/>
        </w:rPr>
        <w:t xml:space="preserve"> (</w:t>
      </w:r>
      <w:proofErr w:type="spellStart"/>
      <w:r>
        <w:rPr>
          <w:sz w:val="20"/>
        </w:rPr>
        <w:t>Kompanitë</w:t>
      </w:r>
      <w:proofErr w:type="spellEnd"/>
      <w:r>
        <w:rPr>
          <w:sz w:val="20"/>
        </w:rPr>
        <w:t xml:space="preserve">, </w:t>
      </w:r>
      <w:proofErr w:type="spellStart"/>
      <w:r>
        <w:rPr>
          <w:sz w:val="20"/>
        </w:rPr>
        <w:t>Universitetet</w:t>
      </w:r>
      <w:proofErr w:type="spellEnd"/>
      <w:r>
        <w:rPr>
          <w:sz w:val="20"/>
        </w:rPr>
        <w:t>, OSHC-</w:t>
      </w:r>
      <w:proofErr w:type="spellStart"/>
      <w:r>
        <w:rPr>
          <w:sz w:val="20"/>
        </w:rPr>
        <w:t>të</w:t>
      </w:r>
      <w:proofErr w:type="spellEnd"/>
      <w:r>
        <w:rPr>
          <w:sz w:val="20"/>
        </w:rPr>
        <w:t xml:space="preserve">, </w:t>
      </w:r>
      <w:proofErr w:type="spellStart"/>
      <w:r>
        <w:rPr>
          <w:sz w:val="20"/>
        </w:rPr>
        <w:t>qendrat</w:t>
      </w:r>
      <w:proofErr w:type="spellEnd"/>
      <w:r>
        <w:rPr>
          <w:sz w:val="20"/>
        </w:rPr>
        <w:t xml:space="preserve"> </w:t>
      </w:r>
      <w:proofErr w:type="spellStart"/>
      <w:r>
        <w:rPr>
          <w:sz w:val="20"/>
        </w:rPr>
        <w:t>kërkimore</w:t>
      </w:r>
      <w:proofErr w:type="spellEnd"/>
      <w:r>
        <w:rPr>
          <w:sz w:val="20"/>
        </w:rPr>
        <w:t xml:space="preserve">) </w:t>
      </w:r>
      <w:proofErr w:type="spellStart"/>
      <w:r>
        <w:rPr>
          <w:sz w:val="20"/>
        </w:rPr>
        <w:t>që</w:t>
      </w:r>
      <w:proofErr w:type="spellEnd"/>
      <w:r>
        <w:rPr>
          <w:sz w:val="20"/>
        </w:rPr>
        <w:t xml:space="preserve"> </w:t>
      </w:r>
      <w:proofErr w:type="spellStart"/>
      <w:r>
        <w:rPr>
          <w:sz w:val="20"/>
        </w:rPr>
        <w:t>operojnë</w:t>
      </w:r>
      <w:proofErr w:type="spellEnd"/>
      <w:r>
        <w:rPr>
          <w:sz w:val="20"/>
        </w:rPr>
        <w:t xml:space="preserve"> </w:t>
      </w:r>
      <w:proofErr w:type="spellStart"/>
      <w:r>
        <w:rPr>
          <w:sz w:val="20"/>
        </w:rPr>
        <w:t>në</w:t>
      </w:r>
      <w:proofErr w:type="spellEnd"/>
      <w:r>
        <w:rPr>
          <w:sz w:val="20"/>
        </w:rPr>
        <w:t xml:space="preserve"> </w:t>
      </w:r>
      <w:proofErr w:type="spellStart"/>
      <w:r>
        <w:rPr>
          <w:sz w:val="20"/>
        </w:rPr>
        <w:t>fushën</w:t>
      </w:r>
      <w:proofErr w:type="spellEnd"/>
      <w:r>
        <w:rPr>
          <w:sz w:val="20"/>
        </w:rPr>
        <w:t xml:space="preserve"> e </w:t>
      </w:r>
      <w:proofErr w:type="spellStart"/>
      <w:r>
        <w:rPr>
          <w:sz w:val="20"/>
        </w:rPr>
        <w:t>përzgjedhur</w:t>
      </w:r>
      <w:proofErr w:type="spellEnd"/>
      <w:r>
        <w:rPr>
          <w:sz w:val="20"/>
        </w:rPr>
        <w:t>?</w:t>
      </w:r>
    </w:p>
    <w:p w14:paraId="45577F8D" w14:textId="77777777" w:rsidR="00DA62C7" w:rsidRDefault="00707778">
      <w:pPr>
        <w:pStyle w:val="ListParagraph"/>
        <w:numPr>
          <w:ilvl w:val="0"/>
          <w:numId w:val="6"/>
        </w:numPr>
        <w:tabs>
          <w:tab w:val="left" w:pos="1371"/>
        </w:tabs>
        <w:spacing w:before="120" w:line="266" w:lineRule="auto"/>
        <w:ind w:right="1136" w:firstLine="0"/>
        <w:rPr>
          <w:sz w:val="20"/>
        </w:rPr>
      </w:pPr>
      <w:proofErr w:type="spellStart"/>
      <w:r>
        <w:rPr>
          <w:sz w:val="20"/>
        </w:rPr>
        <w:t>Në</w:t>
      </w:r>
      <w:proofErr w:type="spellEnd"/>
      <w:r>
        <w:rPr>
          <w:sz w:val="20"/>
        </w:rPr>
        <w:t xml:space="preserve"> </w:t>
      </w:r>
      <w:proofErr w:type="spellStart"/>
      <w:r>
        <w:rPr>
          <w:sz w:val="20"/>
        </w:rPr>
        <w:t>këndvështrimin</w:t>
      </w:r>
      <w:proofErr w:type="spellEnd"/>
      <w:r>
        <w:rPr>
          <w:sz w:val="20"/>
        </w:rPr>
        <w:t xml:space="preserve"> </w:t>
      </w:r>
      <w:proofErr w:type="spellStart"/>
      <w:r>
        <w:rPr>
          <w:sz w:val="20"/>
        </w:rPr>
        <w:t>tuaj</w:t>
      </w:r>
      <w:proofErr w:type="spellEnd"/>
      <w:r>
        <w:rPr>
          <w:sz w:val="20"/>
        </w:rPr>
        <w:t xml:space="preserve"> </w:t>
      </w:r>
      <w:proofErr w:type="spellStart"/>
      <w:r>
        <w:rPr>
          <w:sz w:val="20"/>
        </w:rPr>
        <w:t>dhe</w:t>
      </w:r>
      <w:proofErr w:type="spellEnd"/>
      <w:r>
        <w:rPr>
          <w:sz w:val="20"/>
        </w:rPr>
        <w:t xml:space="preserve"> </w:t>
      </w:r>
      <w:proofErr w:type="spellStart"/>
      <w:r>
        <w:rPr>
          <w:sz w:val="20"/>
        </w:rPr>
        <w:t>në</w:t>
      </w:r>
      <w:proofErr w:type="spellEnd"/>
      <w:r>
        <w:rPr>
          <w:sz w:val="20"/>
        </w:rPr>
        <w:t xml:space="preserve"> </w:t>
      </w:r>
      <w:proofErr w:type="spellStart"/>
      <w:r>
        <w:rPr>
          <w:sz w:val="20"/>
        </w:rPr>
        <w:t>përgjithësi</w:t>
      </w:r>
      <w:proofErr w:type="spellEnd"/>
      <w:r>
        <w:rPr>
          <w:sz w:val="20"/>
        </w:rPr>
        <w:t xml:space="preserve">, a ka </w:t>
      </w:r>
      <w:proofErr w:type="spellStart"/>
      <w:r>
        <w:rPr>
          <w:sz w:val="20"/>
        </w:rPr>
        <w:t>një</w:t>
      </w:r>
      <w:proofErr w:type="spellEnd"/>
      <w:r>
        <w:rPr>
          <w:sz w:val="20"/>
        </w:rPr>
        <w:t xml:space="preserve"> </w:t>
      </w:r>
      <w:proofErr w:type="spellStart"/>
      <w:r>
        <w:rPr>
          <w:sz w:val="20"/>
        </w:rPr>
        <w:t>bashkëpunim</w:t>
      </w:r>
      <w:proofErr w:type="spellEnd"/>
      <w:r>
        <w:rPr>
          <w:sz w:val="20"/>
        </w:rPr>
        <w:t xml:space="preserve"> </w:t>
      </w:r>
      <w:proofErr w:type="spellStart"/>
      <w:r>
        <w:rPr>
          <w:sz w:val="20"/>
        </w:rPr>
        <w:t>efektiv</w:t>
      </w:r>
      <w:proofErr w:type="spellEnd"/>
      <w:r>
        <w:rPr>
          <w:sz w:val="20"/>
        </w:rPr>
        <w:t xml:space="preserve"> </w:t>
      </w:r>
      <w:proofErr w:type="spellStart"/>
      <w:r>
        <w:rPr>
          <w:sz w:val="20"/>
        </w:rPr>
        <w:t>ndërmjet</w:t>
      </w:r>
      <w:proofErr w:type="spellEnd"/>
      <w:r>
        <w:rPr>
          <w:sz w:val="20"/>
        </w:rPr>
        <w:t xml:space="preserve"> </w:t>
      </w:r>
      <w:proofErr w:type="spellStart"/>
      <w:r>
        <w:rPr>
          <w:sz w:val="20"/>
        </w:rPr>
        <w:t>kompanive</w:t>
      </w:r>
      <w:proofErr w:type="spellEnd"/>
      <w:r>
        <w:rPr>
          <w:sz w:val="20"/>
        </w:rPr>
        <w:t xml:space="preserve"> </w:t>
      </w:r>
      <w:proofErr w:type="spellStart"/>
      <w:r>
        <w:rPr>
          <w:sz w:val="20"/>
        </w:rPr>
        <w:t>dhe</w:t>
      </w:r>
      <w:proofErr w:type="spellEnd"/>
      <w:r>
        <w:rPr>
          <w:sz w:val="20"/>
        </w:rPr>
        <w:t xml:space="preserve"> </w:t>
      </w:r>
      <w:proofErr w:type="spellStart"/>
      <w:r>
        <w:rPr>
          <w:sz w:val="20"/>
        </w:rPr>
        <w:t>qendrave</w:t>
      </w:r>
      <w:proofErr w:type="spellEnd"/>
      <w:r>
        <w:rPr>
          <w:sz w:val="20"/>
        </w:rPr>
        <w:t xml:space="preserve"> </w:t>
      </w:r>
      <w:proofErr w:type="spellStart"/>
      <w:r>
        <w:rPr>
          <w:sz w:val="20"/>
        </w:rPr>
        <w:t>universitare-kërkimore</w:t>
      </w:r>
      <w:proofErr w:type="spellEnd"/>
      <w:r>
        <w:rPr>
          <w:sz w:val="20"/>
        </w:rPr>
        <w:t xml:space="preserve"> </w:t>
      </w:r>
      <w:proofErr w:type="spellStart"/>
      <w:r>
        <w:rPr>
          <w:sz w:val="20"/>
        </w:rPr>
        <w:t>për</w:t>
      </w:r>
      <w:proofErr w:type="spellEnd"/>
      <w:r>
        <w:rPr>
          <w:sz w:val="20"/>
        </w:rPr>
        <w:t xml:space="preserve"> </w:t>
      </w:r>
      <w:proofErr w:type="spellStart"/>
      <w:r>
        <w:rPr>
          <w:sz w:val="20"/>
        </w:rPr>
        <w:t>sa</w:t>
      </w:r>
      <w:proofErr w:type="spellEnd"/>
      <w:r>
        <w:rPr>
          <w:sz w:val="20"/>
        </w:rPr>
        <w:t xml:space="preserve"> </w:t>
      </w:r>
      <w:proofErr w:type="spellStart"/>
      <w:r>
        <w:rPr>
          <w:sz w:val="20"/>
        </w:rPr>
        <w:t>i</w:t>
      </w:r>
      <w:proofErr w:type="spellEnd"/>
      <w:r>
        <w:rPr>
          <w:sz w:val="20"/>
        </w:rPr>
        <w:t xml:space="preserve"> </w:t>
      </w:r>
      <w:proofErr w:type="spellStart"/>
      <w:r>
        <w:rPr>
          <w:sz w:val="20"/>
        </w:rPr>
        <w:t>përket</w:t>
      </w:r>
      <w:proofErr w:type="spellEnd"/>
      <w:r>
        <w:rPr>
          <w:sz w:val="20"/>
        </w:rPr>
        <w:t xml:space="preserve"> </w:t>
      </w:r>
      <w:proofErr w:type="spellStart"/>
      <w:r>
        <w:rPr>
          <w:sz w:val="20"/>
        </w:rPr>
        <w:t>fushës</w:t>
      </w:r>
      <w:proofErr w:type="spellEnd"/>
      <w:r>
        <w:rPr>
          <w:sz w:val="20"/>
        </w:rPr>
        <w:t xml:space="preserve"> </w:t>
      </w:r>
      <w:proofErr w:type="spellStart"/>
      <w:r>
        <w:rPr>
          <w:sz w:val="20"/>
        </w:rPr>
        <w:t>së</w:t>
      </w:r>
      <w:proofErr w:type="spellEnd"/>
      <w:r>
        <w:rPr>
          <w:sz w:val="20"/>
        </w:rPr>
        <w:t xml:space="preserve"> </w:t>
      </w:r>
      <w:proofErr w:type="spellStart"/>
      <w:r>
        <w:rPr>
          <w:sz w:val="20"/>
        </w:rPr>
        <w:t>përzgjedhur</w:t>
      </w:r>
      <w:proofErr w:type="spellEnd"/>
      <w:r>
        <w:rPr>
          <w:sz w:val="20"/>
        </w:rPr>
        <w:t>?</w:t>
      </w:r>
    </w:p>
    <w:p w14:paraId="48C51179" w14:textId="77777777" w:rsidR="00DA62C7" w:rsidRDefault="00707778">
      <w:pPr>
        <w:pStyle w:val="ListParagraph"/>
        <w:numPr>
          <w:ilvl w:val="0"/>
          <w:numId w:val="6"/>
        </w:numPr>
        <w:tabs>
          <w:tab w:val="left" w:pos="1361"/>
        </w:tabs>
        <w:spacing w:before="120" w:line="266" w:lineRule="auto"/>
        <w:ind w:right="1130" w:firstLine="0"/>
        <w:jc w:val="both"/>
        <w:rPr>
          <w:sz w:val="20"/>
        </w:rPr>
      </w:pPr>
      <w:proofErr w:type="spellStart"/>
      <w:r>
        <w:rPr>
          <w:sz w:val="20"/>
        </w:rPr>
        <w:t>Për</w:t>
      </w:r>
      <w:proofErr w:type="spellEnd"/>
      <w:r>
        <w:rPr>
          <w:sz w:val="20"/>
        </w:rPr>
        <w:t xml:space="preserve"> </w:t>
      </w:r>
      <w:proofErr w:type="spellStart"/>
      <w:r>
        <w:rPr>
          <w:sz w:val="20"/>
        </w:rPr>
        <w:t>sa</w:t>
      </w:r>
      <w:proofErr w:type="spellEnd"/>
      <w:r>
        <w:rPr>
          <w:sz w:val="20"/>
        </w:rPr>
        <w:t xml:space="preserve"> </w:t>
      </w:r>
      <w:proofErr w:type="spellStart"/>
      <w:r>
        <w:rPr>
          <w:sz w:val="20"/>
        </w:rPr>
        <w:t>i</w:t>
      </w:r>
      <w:proofErr w:type="spellEnd"/>
      <w:r>
        <w:rPr>
          <w:sz w:val="20"/>
        </w:rPr>
        <w:t xml:space="preserve"> </w:t>
      </w:r>
      <w:proofErr w:type="spellStart"/>
      <w:r>
        <w:rPr>
          <w:sz w:val="20"/>
        </w:rPr>
        <w:t>përket</w:t>
      </w:r>
      <w:proofErr w:type="spellEnd"/>
      <w:r>
        <w:rPr>
          <w:sz w:val="20"/>
        </w:rPr>
        <w:t xml:space="preserve"> </w:t>
      </w:r>
      <w:proofErr w:type="spellStart"/>
      <w:r>
        <w:rPr>
          <w:sz w:val="20"/>
        </w:rPr>
        <w:t>fushës</w:t>
      </w:r>
      <w:proofErr w:type="spellEnd"/>
      <w:r>
        <w:rPr>
          <w:sz w:val="20"/>
        </w:rPr>
        <w:t xml:space="preserve"> </w:t>
      </w:r>
      <w:proofErr w:type="spellStart"/>
      <w:r>
        <w:rPr>
          <w:sz w:val="20"/>
        </w:rPr>
        <w:t>së</w:t>
      </w:r>
      <w:proofErr w:type="spellEnd"/>
      <w:r>
        <w:rPr>
          <w:sz w:val="20"/>
        </w:rPr>
        <w:t xml:space="preserve"> </w:t>
      </w:r>
      <w:proofErr w:type="spellStart"/>
      <w:r>
        <w:rPr>
          <w:sz w:val="20"/>
        </w:rPr>
        <w:t>përzgjedhur</w:t>
      </w:r>
      <w:proofErr w:type="spellEnd"/>
      <w:r>
        <w:rPr>
          <w:sz w:val="20"/>
        </w:rPr>
        <w:t xml:space="preserve">, a e </w:t>
      </w:r>
      <w:proofErr w:type="spellStart"/>
      <w:r>
        <w:rPr>
          <w:sz w:val="20"/>
        </w:rPr>
        <w:t>dini</w:t>
      </w:r>
      <w:proofErr w:type="spellEnd"/>
      <w:r>
        <w:rPr>
          <w:sz w:val="20"/>
        </w:rPr>
        <w:t xml:space="preserve"> se </w:t>
      </w:r>
      <w:proofErr w:type="spellStart"/>
      <w:r>
        <w:rPr>
          <w:sz w:val="20"/>
        </w:rPr>
        <w:t>kush</w:t>
      </w:r>
      <w:proofErr w:type="spellEnd"/>
      <w:r>
        <w:rPr>
          <w:sz w:val="20"/>
        </w:rPr>
        <w:t xml:space="preserve"> ka </w:t>
      </w:r>
      <w:proofErr w:type="spellStart"/>
      <w:r>
        <w:rPr>
          <w:sz w:val="20"/>
        </w:rPr>
        <w:t>marrë</w:t>
      </w:r>
      <w:proofErr w:type="spellEnd"/>
      <w:r>
        <w:rPr>
          <w:sz w:val="20"/>
        </w:rPr>
        <w:t xml:space="preserve"> </w:t>
      </w:r>
      <w:proofErr w:type="spellStart"/>
      <w:r>
        <w:rPr>
          <w:sz w:val="20"/>
        </w:rPr>
        <w:t>pjesë</w:t>
      </w:r>
      <w:proofErr w:type="spellEnd"/>
      <w:r>
        <w:rPr>
          <w:sz w:val="20"/>
        </w:rPr>
        <w:t xml:space="preserve"> </w:t>
      </w:r>
      <w:proofErr w:type="spellStart"/>
      <w:r>
        <w:rPr>
          <w:sz w:val="20"/>
        </w:rPr>
        <w:t>në</w:t>
      </w:r>
      <w:proofErr w:type="spellEnd"/>
      <w:r>
        <w:rPr>
          <w:sz w:val="20"/>
        </w:rPr>
        <w:t xml:space="preserve"> </w:t>
      </w:r>
      <w:proofErr w:type="spellStart"/>
      <w:r>
        <w:rPr>
          <w:sz w:val="20"/>
        </w:rPr>
        <w:t>Programin</w:t>
      </w:r>
      <w:proofErr w:type="spellEnd"/>
      <w:r>
        <w:rPr>
          <w:sz w:val="20"/>
        </w:rPr>
        <w:t xml:space="preserve"> </w:t>
      </w:r>
      <w:proofErr w:type="spellStart"/>
      <w:r>
        <w:rPr>
          <w:sz w:val="20"/>
        </w:rPr>
        <w:t>Kuadër</w:t>
      </w:r>
      <w:proofErr w:type="spellEnd"/>
      <w:r>
        <w:rPr>
          <w:sz w:val="20"/>
        </w:rPr>
        <w:t xml:space="preserve"> </w:t>
      </w:r>
      <w:proofErr w:type="spellStart"/>
      <w:r>
        <w:rPr>
          <w:sz w:val="20"/>
        </w:rPr>
        <w:t>të</w:t>
      </w:r>
      <w:proofErr w:type="spellEnd"/>
      <w:r>
        <w:rPr>
          <w:sz w:val="20"/>
        </w:rPr>
        <w:t xml:space="preserve"> </w:t>
      </w:r>
      <w:proofErr w:type="spellStart"/>
      <w:r>
        <w:rPr>
          <w:sz w:val="20"/>
        </w:rPr>
        <w:t>Kërkimit</w:t>
      </w:r>
      <w:proofErr w:type="spellEnd"/>
      <w:r>
        <w:rPr>
          <w:sz w:val="20"/>
        </w:rPr>
        <w:t xml:space="preserve"> </w:t>
      </w:r>
      <w:proofErr w:type="spellStart"/>
      <w:r>
        <w:rPr>
          <w:sz w:val="20"/>
        </w:rPr>
        <w:t>të</w:t>
      </w:r>
      <w:proofErr w:type="spellEnd"/>
      <w:r>
        <w:rPr>
          <w:sz w:val="20"/>
        </w:rPr>
        <w:t xml:space="preserve"> BE-</w:t>
      </w:r>
      <w:proofErr w:type="spellStart"/>
      <w:r>
        <w:rPr>
          <w:sz w:val="20"/>
        </w:rPr>
        <w:t>së</w:t>
      </w:r>
      <w:proofErr w:type="spellEnd"/>
      <w:r>
        <w:rPr>
          <w:sz w:val="20"/>
        </w:rPr>
        <w:t xml:space="preserve"> </w:t>
      </w:r>
      <w:proofErr w:type="spellStart"/>
      <w:r>
        <w:rPr>
          <w:sz w:val="20"/>
        </w:rPr>
        <w:t>ose</w:t>
      </w:r>
      <w:proofErr w:type="spellEnd"/>
      <w:r>
        <w:rPr>
          <w:sz w:val="20"/>
        </w:rPr>
        <w:t xml:space="preserve"> </w:t>
      </w:r>
      <w:proofErr w:type="spellStart"/>
      <w:r>
        <w:rPr>
          <w:sz w:val="20"/>
        </w:rPr>
        <w:t>në</w:t>
      </w:r>
      <w:proofErr w:type="spellEnd"/>
      <w:r>
        <w:rPr>
          <w:sz w:val="20"/>
        </w:rPr>
        <w:t xml:space="preserve"> </w:t>
      </w:r>
      <w:proofErr w:type="spellStart"/>
      <w:r>
        <w:rPr>
          <w:sz w:val="20"/>
        </w:rPr>
        <w:t>Programin</w:t>
      </w:r>
      <w:proofErr w:type="spellEnd"/>
      <w:r>
        <w:rPr>
          <w:sz w:val="20"/>
        </w:rPr>
        <w:t xml:space="preserve"> e </w:t>
      </w:r>
      <w:proofErr w:type="spellStart"/>
      <w:r>
        <w:rPr>
          <w:sz w:val="20"/>
        </w:rPr>
        <w:t>Konkur</w:t>
      </w:r>
      <w:r w:rsidR="00DC2B8E">
        <w:rPr>
          <w:sz w:val="20"/>
        </w:rPr>
        <w:t>rueshmërisë</w:t>
      </w:r>
      <w:proofErr w:type="spellEnd"/>
      <w:r w:rsidR="00DC2B8E">
        <w:rPr>
          <w:sz w:val="20"/>
        </w:rPr>
        <w:t xml:space="preserve"> </w:t>
      </w:r>
      <w:proofErr w:type="spellStart"/>
      <w:r w:rsidR="00DC2B8E">
        <w:rPr>
          <w:sz w:val="20"/>
        </w:rPr>
        <w:t>dhe</w:t>
      </w:r>
      <w:proofErr w:type="spellEnd"/>
      <w:r w:rsidR="00DC2B8E">
        <w:rPr>
          <w:sz w:val="20"/>
        </w:rPr>
        <w:t xml:space="preserve"> </w:t>
      </w:r>
      <w:proofErr w:type="spellStart"/>
      <w:r w:rsidR="00DC2B8E">
        <w:rPr>
          <w:sz w:val="20"/>
        </w:rPr>
        <w:t>Inovacionit</w:t>
      </w:r>
      <w:proofErr w:type="spellEnd"/>
      <w:r w:rsidR="002E008F">
        <w:rPr>
          <w:sz w:val="20"/>
        </w:rPr>
        <w:t xml:space="preserve"> </w:t>
      </w:r>
      <w:proofErr w:type="spellStart"/>
      <w:r w:rsidR="002E008F">
        <w:rPr>
          <w:sz w:val="20"/>
        </w:rPr>
        <w:t>në</w:t>
      </w:r>
      <w:proofErr w:type="spellEnd"/>
      <w:r w:rsidR="002E008F">
        <w:rPr>
          <w:sz w:val="20"/>
        </w:rPr>
        <w:t xml:space="preserve"> </w:t>
      </w:r>
      <w:proofErr w:type="spellStart"/>
      <w:r w:rsidR="002E008F">
        <w:rPr>
          <w:sz w:val="20"/>
        </w:rPr>
        <w:t>rajonin</w:t>
      </w:r>
      <w:proofErr w:type="spellEnd"/>
      <w:r w:rsidR="002E008F">
        <w:rPr>
          <w:sz w:val="20"/>
        </w:rPr>
        <w:t>/</w:t>
      </w:r>
      <w:proofErr w:type="spellStart"/>
      <w:r w:rsidR="002E008F">
        <w:rPr>
          <w:sz w:val="20"/>
        </w:rPr>
        <w:t>vendin</w:t>
      </w:r>
      <w:proofErr w:type="spellEnd"/>
      <w:r w:rsidR="002E008F">
        <w:rPr>
          <w:sz w:val="20"/>
        </w:rPr>
        <w:t xml:space="preserve"> </w:t>
      </w:r>
      <w:proofErr w:type="spellStart"/>
      <w:r w:rsidR="002E008F">
        <w:rPr>
          <w:sz w:val="20"/>
        </w:rPr>
        <w:t>tuaj</w:t>
      </w:r>
      <w:proofErr w:type="spellEnd"/>
      <w:r w:rsidR="00DC2B8E">
        <w:rPr>
          <w:sz w:val="20"/>
        </w:rPr>
        <w:t>? Ose</w:t>
      </w:r>
      <w:r>
        <w:rPr>
          <w:sz w:val="20"/>
        </w:rPr>
        <w:t xml:space="preserve"> </w:t>
      </w:r>
      <w:proofErr w:type="spellStart"/>
      <w:r>
        <w:rPr>
          <w:sz w:val="20"/>
        </w:rPr>
        <w:t>jeni</w:t>
      </w:r>
      <w:proofErr w:type="spellEnd"/>
      <w:r>
        <w:rPr>
          <w:sz w:val="20"/>
        </w:rPr>
        <w:t xml:space="preserve"> </w:t>
      </w:r>
      <w:proofErr w:type="spellStart"/>
      <w:r>
        <w:rPr>
          <w:sz w:val="20"/>
        </w:rPr>
        <w:t>në</w:t>
      </w:r>
      <w:proofErr w:type="spellEnd"/>
      <w:r>
        <w:rPr>
          <w:sz w:val="20"/>
        </w:rPr>
        <w:t xml:space="preserve"> </w:t>
      </w:r>
      <w:proofErr w:type="spellStart"/>
      <w:r>
        <w:rPr>
          <w:sz w:val="20"/>
        </w:rPr>
        <w:t>dijeni</w:t>
      </w:r>
      <w:proofErr w:type="spellEnd"/>
      <w:r>
        <w:rPr>
          <w:sz w:val="20"/>
        </w:rPr>
        <w:t xml:space="preserve"> </w:t>
      </w:r>
      <w:proofErr w:type="spellStart"/>
      <w:r>
        <w:rPr>
          <w:sz w:val="20"/>
        </w:rPr>
        <w:t>për</w:t>
      </w:r>
      <w:proofErr w:type="spellEnd"/>
      <w:r>
        <w:rPr>
          <w:sz w:val="20"/>
        </w:rPr>
        <w:t xml:space="preserve"> </w:t>
      </w:r>
      <w:proofErr w:type="spellStart"/>
      <w:r>
        <w:rPr>
          <w:sz w:val="20"/>
        </w:rPr>
        <w:t>ndonjë</w:t>
      </w:r>
      <w:proofErr w:type="spellEnd"/>
      <w:r>
        <w:rPr>
          <w:sz w:val="20"/>
        </w:rPr>
        <w:t xml:space="preserve"> </w:t>
      </w:r>
      <w:proofErr w:type="spellStart"/>
      <w:r>
        <w:rPr>
          <w:sz w:val="20"/>
        </w:rPr>
        <w:t>statistikë</w:t>
      </w:r>
      <w:proofErr w:type="spellEnd"/>
      <w:r>
        <w:rPr>
          <w:sz w:val="20"/>
        </w:rPr>
        <w:t xml:space="preserve"> </w:t>
      </w:r>
      <w:proofErr w:type="spellStart"/>
      <w:r>
        <w:rPr>
          <w:sz w:val="20"/>
        </w:rPr>
        <w:t>të</w:t>
      </w:r>
      <w:proofErr w:type="spellEnd"/>
      <w:r>
        <w:rPr>
          <w:sz w:val="20"/>
        </w:rPr>
        <w:t xml:space="preserve"> </w:t>
      </w:r>
      <w:proofErr w:type="spellStart"/>
      <w:r>
        <w:rPr>
          <w:sz w:val="20"/>
        </w:rPr>
        <w:t>pjesëmarrjes</w:t>
      </w:r>
      <w:proofErr w:type="spellEnd"/>
      <w:r>
        <w:rPr>
          <w:sz w:val="20"/>
        </w:rPr>
        <w:t xml:space="preserve"> </w:t>
      </w:r>
      <w:proofErr w:type="spellStart"/>
      <w:r>
        <w:rPr>
          <w:sz w:val="20"/>
        </w:rPr>
        <w:t>dhe</w:t>
      </w:r>
      <w:proofErr w:type="spellEnd"/>
      <w:r>
        <w:rPr>
          <w:sz w:val="20"/>
        </w:rPr>
        <w:t xml:space="preserve"> </w:t>
      </w:r>
      <w:proofErr w:type="spellStart"/>
      <w:r>
        <w:rPr>
          <w:sz w:val="20"/>
        </w:rPr>
        <w:t>shkallës</w:t>
      </w:r>
      <w:proofErr w:type="spellEnd"/>
      <w:r>
        <w:rPr>
          <w:sz w:val="20"/>
        </w:rPr>
        <w:t xml:space="preserve"> </w:t>
      </w:r>
      <w:proofErr w:type="spellStart"/>
      <w:r>
        <w:rPr>
          <w:sz w:val="20"/>
        </w:rPr>
        <w:t>së</w:t>
      </w:r>
      <w:proofErr w:type="spellEnd"/>
      <w:r>
        <w:rPr>
          <w:sz w:val="20"/>
        </w:rPr>
        <w:t xml:space="preserve"> </w:t>
      </w:r>
      <w:proofErr w:type="spellStart"/>
      <w:r>
        <w:rPr>
          <w:sz w:val="20"/>
        </w:rPr>
        <w:t>suksesit</w:t>
      </w:r>
      <w:proofErr w:type="spellEnd"/>
      <w:r>
        <w:rPr>
          <w:sz w:val="20"/>
        </w:rPr>
        <w:t xml:space="preserve"> </w:t>
      </w:r>
      <w:proofErr w:type="spellStart"/>
      <w:r>
        <w:rPr>
          <w:sz w:val="20"/>
        </w:rPr>
        <w:t>në</w:t>
      </w:r>
      <w:proofErr w:type="spellEnd"/>
      <w:r>
        <w:rPr>
          <w:sz w:val="20"/>
        </w:rPr>
        <w:t xml:space="preserve"> </w:t>
      </w:r>
      <w:proofErr w:type="spellStart"/>
      <w:r>
        <w:rPr>
          <w:sz w:val="20"/>
        </w:rPr>
        <w:t>lidhje</w:t>
      </w:r>
      <w:proofErr w:type="spellEnd"/>
      <w:r>
        <w:rPr>
          <w:sz w:val="20"/>
        </w:rPr>
        <w:t xml:space="preserve"> me </w:t>
      </w:r>
      <w:proofErr w:type="spellStart"/>
      <w:r>
        <w:rPr>
          <w:sz w:val="20"/>
        </w:rPr>
        <w:t>këtë</w:t>
      </w:r>
      <w:proofErr w:type="spellEnd"/>
      <w:r>
        <w:rPr>
          <w:sz w:val="20"/>
        </w:rPr>
        <w:t>?</w:t>
      </w:r>
    </w:p>
    <w:p w14:paraId="4B3C3336" w14:textId="77777777" w:rsidR="00DA62C7" w:rsidRDefault="00DC2B8E">
      <w:pPr>
        <w:pStyle w:val="ListParagraph"/>
        <w:numPr>
          <w:ilvl w:val="0"/>
          <w:numId w:val="6"/>
        </w:numPr>
        <w:tabs>
          <w:tab w:val="left" w:pos="1344"/>
        </w:tabs>
        <w:spacing w:before="121" w:line="266" w:lineRule="auto"/>
        <w:ind w:right="1136" w:firstLine="0"/>
        <w:rPr>
          <w:sz w:val="20"/>
        </w:rPr>
      </w:pPr>
      <w:proofErr w:type="spellStart"/>
      <w:r>
        <w:rPr>
          <w:sz w:val="20"/>
        </w:rPr>
        <w:t>Për</w:t>
      </w:r>
      <w:proofErr w:type="spellEnd"/>
      <w:r>
        <w:rPr>
          <w:sz w:val="20"/>
        </w:rPr>
        <w:t xml:space="preserve"> </w:t>
      </w:r>
      <w:proofErr w:type="spellStart"/>
      <w:r>
        <w:rPr>
          <w:sz w:val="20"/>
        </w:rPr>
        <w:t>sa</w:t>
      </w:r>
      <w:proofErr w:type="spellEnd"/>
      <w:r>
        <w:rPr>
          <w:sz w:val="20"/>
        </w:rPr>
        <w:t xml:space="preserve"> </w:t>
      </w:r>
      <w:proofErr w:type="spellStart"/>
      <w:r>
        <w:rPr>
          <w:sz w:val="20"/>
        </w:rPr>
        <w:t>i</w:t>
      </w:r>
      <w:proofErr w:type="spellEnd"/>
      <w:r>
        <w:rPr>
          <w:sz w:val="20"/>
        </w:rPr>
        <w:t xml:space="preserve"> </w:t>
      </w:r>
      <w:proofErr w:type="spellStart"/>
      <w:r>
        <w:rPr>
          <w:sz w:val="20"/>
        </w:rPr>
        <w:t>përket</w:t>
      </w:r>
      <w:proofErr w:type="spellEnd"/>
      <w:r>
        <w:rPr>
          <w:sz w:val="20"/>
        </w:rPr>
        <w:t xml:space="preserve"> </w:t>
      </w:r>
      <w:proofErr w:type="spellStart"/>
      <w:r>
        <w:rPr>
          <w:sz w:val="20"/>
        </w:rPr>
        <w:t>fushës</w:t>
      </w:r>
      <w:proofErr w:type="spellEnd"/>
      <w:r w:rsidR="00707778">
        <w:rPr>
          <w:sz w:val="20"/>
        </w:rPr>
        <w:t xml:space="preserve"> </w:t>
      </w:r>
      <w:proofErr w:type="spellStart"/>
      <w:r w:rsidR="00707778">
        <w:rPr>
          <w:sz w:val="20"/>
        </w:rPr>
        <w:t>të</w:t>
      </w:r>
      <w:proofErr w:type="spellEnd"/>
      <w:r w:rsidR="00707778">
        <w:rPr>
          <w:sz w:val="20"/>
        </w:rPr>
        <w:t xml:space="preserve"> </w:t>
      </w:r>
      <w:proofErr w:type="spellStart"/>
      <w:r w:rsidR="00707778">
        <w:rPr>
          <w:sz w:val="20"/>
        </w:rPr>
        <w:t>përzgjedhur</w:t>
      </w:r>
      <w:proofErr w:type="spellEnd"/>
      <w:r w:rsidR="00707778">
        <w:rPr>
          <w:sz w:val="20"/>
        </w:rPr>
        <w:t xml:space="preserve">, a e </w:t>
      </w:r>
      <w:proofErr w:type="spellStart"/>
      <w:r w:rsidR="00707778">
        <w:rPr>
          <w:sz w:val="20"/>
        </w:rPr>
        <w:t>dini</w:t>
      </w:r>
      <w:proofErr w:type="spellEnd"/>
      <w:r w:rsidR="00707778">
        <w:rPr>
          <w:sz w:val="20"/>
        </w:rPr>
        <w:t xml:space="preserve"> se </w:t>
      </w:r>
      <w:proofErr w:type="spellStart"/>
      <w:r w:rsidR="00707778">
        <w:rPr>
          <w:sz w:val="20"/>
        </w:rPr>
        <w:t>cil</w:t>
      </w:r>
      <w:r w:rsidR="002E008F">
        <w:rPr>
          <w:sz w:val="20"/>
        </w:rPr>
        <w:t>at</w:t>
      </w:r>
      <w:proofErr w:type="spellEnd"/>
      <w:r w:rsidR="002E008F">
        <w:rPr>
          <w:sz w:val="20"/>
        </w:rPr>
        <w:t xml:space="preserve"> </w:t>
      </w:r>
      <w:proofErr w:type="spellStart"/>
      <w:r w:rsidR="002E008F">
        <w:rPr>
          <w:sz w:val="20"/>
        </w:rPr>
        <w:t>ose</w:t>
      </w:r>
      <w:proofErr w:type="spellEnd"/>
      <w:r w:rsidR="002E008F">
        <w:rPr>
          <w:sz w:val="20"/>
        </w:rPr>
        <w:t xml:space="preserve"> </w:t>
      </w:r>
      <w:proofErr w:type="spellStart"/>
      <w:r w:rsidR="002E008F">
        <w:rPr>
          <w:sz w:val="20"/>
        </w:rPr>
        <w:t>sa</w:t>
      </w:r>
      <w:proofErr w:type="spellEnd"/>
      <w:r w:rsidR="002E008F">
        <w:rPr>
          <w:sz w:val="20"/>
        </w:rPr>
        <w:t xml:space="preserve"> </w:t>
      </w:r>
      <w:proofErr w:type="spellStart"/>
      <w:r w:rsidR="002E008F">
        <w:rPr>
          <w:sz w:val="20"/>
        </w:rPr>
        <w:t>kompani</w:t>
      </w:r>
      <w:proofErr w:type="spellEnd"/>
      <w:r w:rsidR="002E008F">
        <w:rPr>
          <w:sz w:val="20"/>
        </w:rPr>
        <w:t xml:space="preserve"> </w:t>
      </w:r>
      <w:proofErr w:type="spellStart"/>
      <w:r w:rsidR="002E008F">
        <w:rPr>
          <w:sz w:val="20"/>
        </w:rPr>
        <w:t>shqiptare</w:t>
      </w:r>
      <w:proofErr w:type="spellEnd"/>
      <w:r w:rsidR="002E008F">
        <w:rPr>
          <w:sz w:val="20"/>
        </w:rPr>
        <w:t xml:space="preserve"> </w:t>
      </w:r>
      <w:proofErr w:type="spellStart"/>
      <w:r w:rsidR="002E008F">
        <w:rPr>
          <w:sz w:val="20"/>
        </w:rPr>
        <w:t>regjistruan</w:t>
      </w:r>
      <w:proofErr w:type="spellEnd"/>
      <w:r w:rsidR="002E008F">
        <w:rPr>
          <w:sz w:val="20"/>
        </w:rPr>
        <w:t xml:space="preserve"> </w:t>
      </w:r>
      <w:proofErr w:type="spellStart"/>
      <w:r w:rsidR="002E008F">
        <w:rPr>
          <w:sz w:val="20"/>
        </w:rPr>
        <w:t>në</w:t>
      </w:r>
      <w:proofErr w:type="spellEnd"/>
      <w:r w:rsidR="002E008F">
        <w:rPr>
          <w:sz w:val="20"/>
        </w:rPr>
        <w:t xml:space="preserve"> 2-3 </w:t>
      </w:r>
      <w:proofErr w:type="spellStart"/>
      <w:r w:rsidR="002E008F">
        <w:rPr>
          <w:sz w:val="20"/>
        </w:rPr>
        <w:t>vitet</w:t>
      </w:r>
      <w:proofErr w:type="spellEnd"/>
      <w:r w:rsidR="002E008F">
        <w:rPr>
          <w:sz w:val="20"/>
        </w:rPr>
        <w:t xml:space="preserve"> e </w:t>
      </w:r>
      <w:proofErr w:type="spellStart"/>
      <w:proofErr w:type="gramStart"/>
      <w:r w:rsidR="002E008F">
        <w:rPr>
          <w:sz w:val="20"/>
        </w:rPr>
        <w:t>fundit</w:t>
      </w:r>
      <w:proofErr w:type="spellEnd"/>
      <w:r w:rsidR="002E008F">
        <w:rPr>
          <w:sz w:val="20"/>
        </w:rPr>
        <w:t xml:space="preserve">  </w:t>
      </w:r>
      <w:proofErr w:type="spellStart"/>
      <w:r w:rsidR="002E008F">
        <w:rPr>
          <w:sz w:val="20"/>
        </w:rPr>
        <w:t>Patenta</w:t>
      </w:r>
      <w:proofErr w:type="spellEnd"/>
      <w:proofErr w:type="gramEnd"/>
      <w:r w:rsidR="00707778">
        <w:rPr>
          <w:sz w:val="20"/>
        </w:rPr>
        <w:t xml:space="preserve"> </w:t>
      </w:r>
      <w:proofErr w:type="spellStart"/>
      <w:r w:rsidR="00707778">
        <w:rPr>
          <w:sz w:val="20"/>
        </w:rPr>
        <w:t>Evropiane</w:t>
      </w:r>
      <w:proofErr w:type="spellEnd"/>
      <w:r w:rsidR="00707778">
        <w:rPr>
          <w:sz w:val="20"/>
        </w:rPr>
        <w:t xml:space="preserve">? </w:t>
      </w:r>
      <w:proofErr w:type="spellStart"/>
      <w:r w:rsidR="00707778">
        <w:rPr>
          <w:sz w:val="20"/>
        </w:rPr>
        <w:t>Dhe</w:t>
      </w:r>
      <w:proofErr w:type="spellEnd"/>
      <w:r w:rsidR="00707778">
        <w:rPr>
          <w:sz w:val="20"/>
        </w:rPr>
        <w:t xml:space="preserve"> </w:t>
      </w:r>
      <w:proofErr w:type="spellStart"/>
      <w:r w:rsidR="00707778">
        <w:rPr>
          <w:sz w:val="20"/>
        </w:rPr>
        <w:t>s</w:t>
      </w:r>
      <w:r w:rsidR="002E008F">
        <w:rPr>
          <w:sz w:val="20"/>
        </w:rPr>
        <w:t>hkalla</w:t>
      </w:r>
      <w:proofErr w:type="spellEnd"/>
      <w:r w:rsidR="002E008F">
        <w:rPr>
          <w:sz w:val="20"/>
        </w:rPr>
        <w:t xml:space="preserve"> e </w:t>
      </w:r>
      <w:proofErr w:type="spellStart"/>
      <w:r w:rsidR="002E008F">
        <w:rPr>
          <w:sz w:val="20"/>
        </w:rPr>
        <w:t>suksesit</w:t>
      </w:r>
      <w:proofErr w:type="spellEnd"/>
      <w:r w:rsidR="002E008F">
        <w:rPr>
          <w:sz w:val="20"/>
        </w:rPr>
        <w:t xml:space="preserve"> </w:t>
      </w:r>
      <w:proofErr w:type="spellStart"/>
      <w:r w:rsidR="002E008F">
        <w:rPr>
          <w:sz w:val="20"/>
        </w:rPr>
        <w:t>të</w:t>
      </w:r>
      <w:proofErr w:type="spellEnd"/>
      <w:r w:rsidR="002E008F">
        <w:rPr>
          <w:sz w:val="20"/>
        </w:rPr>
        <w:t xml:space="preserve"> startup-eve</w:t>
      </w:r>
      <w:r w:rsidR="00707778">
        <w:rPr>
          <w:sz w:val="20"/>
        </w:rPr>
        <w:t>?</w:t>
      </w:r>
    </w:p>
    <w:p w14:paraId="5F8579CE" w14:textId="77777777" w:rsidR="00DA62C7" w:rsidRDefault="00707778">
      <w:pPr>
        <w:pStyle w:val="ListParagraph"/>
        <w:numPr>
          <w:ilvl w:val="0"/>
          <w:numId w:val="6"/>
        </w:numPr>
        <w:tabs>
          <w:tab w:val="left" w:pos="1332"/>
        </w:tabs>
        <w:spacing w:before="120"/>
        <w:ind w:left="1331" w:hanging="199"/>
        <w:rPr>
          <w:sz w:val="20"/>
        </w:rPr>
      </w:pPr>
      <w:r>
        <w:rPr>
          <w:sz w:val="20"/>
        </w:rPr>
        <w:t xml:space="preserve">Cilat </w:t>
      </w:r>
      <w:proofErr w:type="spellStart"/>
      <w:r>
        <w:rPr>
          <w:sz w:val="20"/>
        </w:rPr>
        <w:t>janë</w:t>
      </w:r>
      <w:proofErr w:type="spellEnd"/>
      <w:r>
        <w:rPr>
          <w:sz w:val="20"/>
        </w:rPr>
        <w:t xml:space="preserve"> </w:t>
      </w:r>
      <w:proofErr w:type="spellStart"/>
      <w:r>
        <w:rPr>
          <w:sz w:val="20"/>
        </w:rPr>
        <w:t>nevojat</w:t>
      </w:r>
      <w:proofErr w:type="spellEnd"/>
      <w:r>
        <w:rPr>
          <w:sz w:val="20"/>
        </w:rPr>
        <w:t xml:space="preserve"> </w:t>
      </w:r>
      <w:proofErr w:type="spellStart"/>
      <w:r>
        <w:rPr>
          <w:sz w:val="20"/>
        </w:rPr>
        <w:t>kryesore</w:t>
      </w:r>
      <w:proofErr w:type="spellEnd"/>
      <w:r>
        <w:rPr>
          <w:sz w:val="20"/>
        </w:rPr>
        <w:t xml:space="preserve"> </w:t>
      </w:r>
      <w:proofErr w:type="spellStart"/>
      <w:r>
        <w:rPr>
          <w:sz w:val="20"/>
        </w:rPr>
        <w:t>të</w:t>
      </w:r>
      <w:proofErr w:type="spellEnd"/>
      <w:r>
        <w:rPr>
          <w:sz w:val="20"/>
        </w:rPr>
        <w:t xml:space="preserve"> </w:t>
      </w:r>
      <w:proofErr w:type="spellStart"/>
      <w:r>
        <w:rPr>
          <w:sz w:val="20"/>
        </w:rPr>
        <w:t>firmave</w:t>
      </w:r>
      <w:proofErr w:type="spellEnd"/>
      <w:r>
        <w:rPr>
          <w:sz w:val="20"/>
        </w:rPr>
        <w:t xml:space="preserve"> </w:t>
      </w:r>
      <w:proofErr w:type="spellStart"/>
      <w:r>
        <w:rPr>
          <w:sz w:val="20"/>
        </w:rPr>
        <w:t>inovative</w:t>
      </w:r>
      <w:proofErr w:type="spellEnd"/>
      <w:r>
        <w:rPr>
          <w:sz w:val="20"/>
        </w:rPr>
        <w:t xml:space="preserve"> </w:t>
      </w:r>
      <w:proofErr w:type="spellStart"/>
      <w:r>
        <w:rPr>
          <w:sz w:val="20"/>
        </w:rPr>
        <w:t>në</w:t>
      </w:r>
      <w:proofErr w:type="spellEnd"/>
      <w:r>
        <w:rPr>
          <w:sz w:val="20"/>
        </w:rPr>
        <w:t xml:space="preserve"> </w:t>
      </w:r>
      <w:proofErr w:type="spellStart"/>
      <w:r>
        <w:rPr>
          <w:sz w:val="20"/>
        </w:rPr>
        <w:t>rajonin</w:t>
      </w:r>
      <w:proofErr w:type="spellEnd"/>
      <w:r>
        <w:rPr>
          <w:sz w:val="20"/>
        </w:rPr>
        <w:t>/</w:t>
      </w:r>
      <w:proofErr w:type="spellStart"/>
      <w:r>
        <w:rPr>
          <w:sz w:val="20"/>
        </w:rPr>
        <w:t>vendin</w:t>
      </w:r>
      <w:proofErr w:type="spellEnd"/>
      <w:r>
        <w:rPr>
          <w:sz w:val="20"/>
        </w:rPr>
        <w:t xml:space="preserve"> </w:t>
      </w:r>
      <w:proofErr w:type="spellStart"/>
      <w:r>
        <w:rPr>
          <w:sz w:val="20"/>
        </w:rPr>
        <w:t>tuaj</w:t>
      </w:r>
      <w:proofErr w:type="spellEnd"/>
      <w:r>
        <w:rPr>
          <w:sz w:val="20"/>
        </w:rPr>
        <w:t xml:space="preserve"> </w:t>
      </w:r>
      <w:proofErr w:type="spellStart"/>
      <w:r>
        <w:rPr>
          <w:sz w:val="20"/>
        </w:rPr>
        <w:t>për</w:t>
      </w:r>
      <w:proofErr w:type="spellEnd"/>
      <w:r w:rsidR="00DC2B8E">
        <w:rPr>
          <w:sz w:val="20"/>
        </w:rPr>
        <w:t xml:space="preserve"> </w:t>
      </w:r>
      <w:proofErr w:type="spellStart"/>
      <w:r w:rsidR="00DC2B8E">
        <w:rPr>
          <w:sz w:val="20"/>
        </w:rPr>
        <w:t>t'u</w:t>
      </w:r>
      <w:proofErr w:type="spellEnd"/>
      <w:r w:rsidR="00DC2B8E">
        <w:rPr>
          <w:sz w:val="20"/>
        </w:rPr>
        <w:t xml:space="preserve"> </w:t>
      </w:r>
      <w:proofErr w:type="spellStart"/>
      <w:r w:rsidR="00DC2B8E">
        <w:rPr>
          <w:sz w:val="20"/>
        </w:rPr>
        <w:t>rritur</w:t>
      </w:r>
      <w:proofErr w:type="spellEnd"/>
      <w:r w:rsidR="00DC2B8E">
        <w:rPr>
          <w:sz w:val="20"/>
        </w:rPr>
        <w:t xml:space="preserve"> </w:t>
      </w:r>
      <w:proofErr w:type="spellStart"/>
      <w:r w:rsidR="00DC2B8E">
        <w:rPr>
          <w:sz w:val="20"/>
        </w:rPr>
        <w:t>në</w:t>
      </w:r>
      <w:proofErr w:type="spellEnd"/>
      <w:r w:rsidR="00DC2B8E">
        <w:rPr>
          <w:sz w:val="20"/>
        </w:rPr>
        <w:t xml:space="preserve"> </w:t>
      </w:r>
      <w:proofErr w:type="spellStart"/>
      <w:r w:rsidR="00DC2B8E">
        <w:rPr>
          <w:sz w:val="20"/>
        </w:rPr>
        <w:t>lidhje</w:t>
      </w:r>
      <w:proofErr w:type="spellEnd"/>
      <w:r w:rsidR="00DC2B8E">
        <w:rPr>
          <w:sz w:val="20"/>
        </w:rPr>
        <w:t xml:space="preserve"> me </w:t>
      </w:r>
      <w:proofErr w:type="spellStart"/>
      <w:r w:rsidR="00DC2B8E">
        <w:rPr>
          <w:sz w:val="20"/>
        </w:rPr>
        <w:t>fushës</w:t>
      </w:r>
      <w:proofErr w:type="spellEnd"/>
      <w:r>
        <w:rPr>
          <w:sz w:val="20"/>
        </w:rPr>
        <w:t xml:space="preserve"> e </w:t>
      </w:r>
      <w:proofErr w:type="spellStart"/>
      <w:r>
        <w:rPr>
          <w:sz w:val="20"/>
        </w:rPr>
        <w:t>zgjedhur</w:t>
      </w:r>
      <w:proofErr w:type="spellEnd"/>
      <w:r>
        <w:rPr>
          <w:sz w:val="20"/>
        </w:rPr>
        <w:t>?</w:t>
      </w:r>
    </w:p>
    <w:p w14:paraId="1E9EAFDA" w14:textId="77777777" w:rsidR="00DA62C7" w:rsidRDefault="00707778">
      <w:pPr>
        <w:pStyle w:val="ListParagraph"/>
        <w:numPr>
          <w:ilvl w:val="0"/>
          <w:numId w:val="6"/>
        </w:numPr>
        <w:tabs>
          <w:tab w:val="left" w:pos="1339"/>
        </w:tabs>
        <w:spacing w:line="266" w:lineRule="auto"/>
        <w:ind w:right="1135" w:firstLine="0"/>
        <w:rPr>
          <w:sz w:val="20"/>
        </w:rPr>
      </w:pPr>
      <w:proofErr w:type="spellStart"/>
      <w:r>
        <w:rPr>
          <w:sz w:val="20"/>
        </w:rPr>
        <w:t>Përveç</w:t>
      </w:r>
      <w:proofErr w:type="spellEnd"/>
      <w:r>
        <w:rPr>
          <w:sz w:val="20"/>
        </w:rPr>
        <w:t xml:space="preserve"> </w:t>
      </w:r>
      <w:proofErr w:type="spellStart"/>
      <w:r>
        <w:rPr>
          <w:sz w:val="20"/>
        </w:rPr>
        <w:t>inovacionit</w:t>
      </w:r>
      <w:proofErr w:type="spellEnd"/>
      <w:r>
        <w:rPr>
          <w:sz w:val="20"/>
        </w:rPr>
        <w:t xml:space="preserve"> </w:t>
      </w:r>
      <w:proofErr w:type="spellStart"/>
      <w:r>
        <w:rPr>
          <w:sz w:val="20"/>
        </w:rPr>
        <w:t>të</w:t>
      </w:r>
      <w:proofErr w:type="spellEnd"/>
      <w:r>
        <w:rPr>
          <w:sz w:val="20"/>
        </w:rPr>
        <w:t xml:space="preserve"> </w:t>
      </w:r>
      <w:proofErr w:type="spellStart"/>
      <w:r>
        <w:rPr>
          <w:sz w:val="20"/>
        </w:rPr>
        <w:t>drejtuar</w:t>
      </w:r>
      <w:proofErr w:type="spellEnd"/>
      <w:r>
        <w:rPr>
          <w:sz w:val="20"/>
        </w:rPr>
        <w:t xml:space="preserve"> </w:t>
      </w:r>
      <w:proofErr w:type="spellStart"/>
      <w:r>
        <w:rPr>
          <w:sz w:val="20"/>
        </w:rPr>
        <w:t>nga</w:t>
      </w:r>
      <w:proofErr w:type="spellEnd"/>
      <w:r>
        <w:rPr>
          <w:sz w:val="20"/>
        </w:rPr>
        <w:t xml:space="preserve"> </w:t>
      </w:r>
      <w:proofErr w:type="spellStart"/>
      <w:r>
        <w:rPr>
          <w:sz w:val="20"/>
        </w:rPr>
        <w:t>shkenca</w:t>
      </w:r>
      <w:proofErr w:type="spellEnd"/>
      <w:r>
        <w:rPr>
          <w:sz w:val="20"/>
        </w:rPr>
        <w:t xml:space="preserve"> </w:t>
      </w:r>
      <w:proofErr w:type="spellStart"/>
      <w:r>
        <w:rPr>
          <w:sz w:val="20"/>
        </w:rPr>
        <w:t>ose</w:t>
      </w:r>
      <w:proofErr w:type="spellEnd"/>
      <w:r>
        <w:rPr>
          <w:sz w:val="20"/>
        </w:rPr>
        <w:t xml:space="preserve"> </w:t>
      </w:r>
      <w:proofErr w:type="spellStart"/>
      <w:r>
        <w:rPr>
          <w:sz w:val="20"/>
        </w:rPr>
        <w:t>teknologjia</w:t>
      </w:r>
      <w:proofErr w:type="spellEnd"/>
      <w:r>
        <w:rPr>
          <w:sz w:val="20"/>
        </w:rPr>
        <w:t xml:space="preserve">, </w:t>
      </w:r>
      <w:proofErr w:type="spellStart"/>
      <w:r>
        <w:rPr>
          <w:sz w:val="20"/>
        </w:rPr>
        <w:t>cilat</w:t>
      </w:r>
      <w:proofErr w:type="spellEnd"/>
      <w:r>
        <w:rPr>
          <w:sz w:val="20"/>
        </w:rPr>
        <w:t xml:space="preserve"> forma </w:t>
      </w:r>
      <w:proofErr w:type="spellStart"/>
      <w:r>
        <w:rPr>
          <w:sz w:val="20"/>
        </w:rPr>
        <w:t>të</w:t>
      </w:r>
      <w:proofErr w:type="spellEnd"/>
      <w:r>
        <w:rPr>
          <w:sz w:val="20"/>
        </w:rPr>
        <w:t xml:space="preserve"> </w:t>
      </w:r>
      <w:proofErr w:type="spellStart"/>
      <w:r>
        <w:rPr>
          <w:sz w:val="20"/>
        </w:rPr>
        <w:t>tjera</w:t>
      </w:r>
      <w:proofErr w:type="spellEnd"/>
      <w:r>
        <w:rPr>
          <w:sz w:val="20"/>
        </w:rPr>
        <w:t xml:space="preserve"> </w:t>
      </w:r>
      <w:proofErr w:type="spellStart"/>
      <w:r>
        <w:rPr>
          <w:sz w:val="20"/>
        </w:rPr>
        <w:t>të</w:t>
      </w:r>
      <w:proofErr w:type="spellEnd"/>
      <w:r>
        <w:rPr>
          <w:sz w:val="20"/>
        </w:rPr>
        <w:t xml:space="preserve"> </w:t>
      </w:r>
      <w:proofErr w:type="spellStart"/>
      <w:r>
        <w:rPr>
          <w:sz w:val="20"/>
        </w:rPr>
        <w:t>inovacionit</w:t>
      </w:r>
      <w:proofErr w:type="spellEnd"/>
      <w:r>
        <w:rPr>
          <w:sz w:val="20"/>
        </w:rPr>
        <w:t>/</w:t>
      </w:r>
      <w:proofErr w:type="spellStart"/>
      <w:r>
        <w:rPr>
          <w:sz w:val="20"/>
        </w:rPr>
        <w:t>transformimit</w:t>
      </w:r>
      <w:proofErr w:type="spellEnd"/>
      <w:r>
        <w:rPr>
          <w:sz w:val="20"/>
        </w:rPr>
        <w:t xml:space="preserve"> </w:t>
      </w:r>
      <w:proofErr w:type="spellStart"/>
      <w:r>
        <w:rPr>
          <w:sz w:val="20"/>
        </w:rPr>
        <w:t>ekonomik</w:t>
      </w:r>
      <w:proofErr w:type="spellEnd"/>
      <w:r>
        <w:rPr>
          <w:sz w:val="20"/>
        </w:rPr>
        <w:t xml:space="preserve"> </w:t>
      </w:r>
      <w:proofErr w:type="spellStart"/>
      <w:r>
        <w:rPr>
          <w:sz w:val="20"/>
        </w:rPr>
        <w:t>mbështetni</w:t>
      </w:r>
      <w:proofErr w:type="spellEnd"/>
      <w:r>
        <w:rPr>
          <w:sz w:val="20"/>
        </w:rPr>
        <w:t xml:space="preserve"> </w:t>
      </w:r>
      <w:proofErr w:type="spellStart"/>
      <w:r>
        <w:rPr>
          <w:sz w:val="20"/>
        </w:rPr>
        <w:t>në</w:t>
      </w:r>
      <w:proofErr w:type="spellEnd"/>
      <w:r>
        <w:rPr>
          <w:sz w:val="20"/>
        </w:rPr>
        <w:t xml:space="preserve"> </w:t>
      </w:r>
      <w:proofErr w:type="spellStart"/>
      <w:r>
        <w:rPr>
          <w:sz w:val="20"/>
        </w:rPr>
        <w:t>ra</w:t>
      </w:r>
      <w:r w:rsidR="001E7EC8">
        <w:rPr>
          <w:sz w:val="20"/>
        </w:rPr>
        <w:t>jonin</w:t>
      </w:r>
      <w:proofErr w:type="spellEnd"/>
      <w:r w:rsidR="001E7EC8">
        <w:rPr>
          <w:sz w:val="20"/>
        </w:rPr>
        <w:t xml:space="preserve"> </w:t>
      </w:r>
      <w:proofErr w:type="spellStart"/>
      <w:r w:rsidR="001E7EC8">
        <w:rPr>
          <w:sz w:val="20"/>
        </w:rPr>
        <w:t>tuaj</w:t>
      </w:r>
      <w:proofErr w:type="spellEnd"/>
      <w:r w:rsidR="001E7EC8">
        <w:rPr>
          <w:sz w:val="20"/>
        </w:rPr>
        <w:t xml:space="preserve">? A </w:t>
      </w:r>
      <w:proofErr w:type="spellStart"/>
      <w:r w:rsidR="001E7EC8">
        <w:rPr>
          <w:sz w:val="20"/>
        </w:rPr>
        <w:t>janë</w:t>
      </w:r>
      <w:proofErr w:type="spellEnd"/>
      <w:r w:rsidR="001E7EC8">
        <w:rPr>
          <w:sz w:val="20"/>
        </w:rPr>
        <w:t xml:space="preserve"> </w:t>
      </w:r>
      <w:proofErr w:type="spellStart"/>
      <w:r w:rsidR="001E7EC8">
        <w:rPr>
          <w:sz w:val="20"/>
        </w:rPr>
        <w:t>të</w:t>
      </w:r>
      <w:proofErr w:type="spellEnd"/>
      <w:r w:rsidR="001E7EC8">
        <w:rPr>
          <w:sz w:val="20"/>
        </w:rPr>
        <w:t xml:space="preserve"> </w:t>
      </w:r>
      <w:proofErr w:type="spellStart"/>
      <w:r w:rsidR="001E7EC8">
        <w:rPr>
          <w:sz w:val="20"/>
        </w:rPr>
        <w:t>dobishme</w:t>
      </w:r>
      <w:proofErr w:type="spellEnd"/>
      <w:r w:rsidR="001E7EC8">
        <w:rPr>
          <w:sz w:val="20"/>
        </w:rPr>
        <w:t xml:space="preserve"> </w:t>
      </w:r>
      <w:proofErr w:type="spellStart"/>
      <w:r w:rsidR="001E7EC8">
        <w:rPr>
          <w:sz w:val="20"/>
        </w:rPr>
        <w:t>në</w:t>
      </w:r>
      <w:proofErr w:type="spellEnd"/>
      <w:r w:rsidR="001E7EC8">
        <w:rPr>
          <w:sz w:val="20"/>
        </w:rPr>
        <w:t xml:space="preserve"> </w:t>
      </w:r>
      <w:proofErr w:type="spellStart"/>
      <w:r w:rsidR="001E7EC8">
        <w:rPr>
          <w:sz w:val="20"/>
        </w:rPr>
        <w:t>fushat</w:t>
      </w:r>
      <w:proofErr w:type="spellEnd"/>
      <w:r>
        <w:rPr>
          <w:sz w:val="20"/>
        </w:rPr>
        <w:t xml:space="preserve"> e </w:t>
      </w:r>
      <w:proofErr w:type="spellStart"/>
      <w:r>
        <w:rPr>
          <w:sz w:val="20"/>
        </w:rPr>
        <w:t>zgjedhura</w:t>
      </w:r>
      <w:proofErr w:type="spellEnd"/>
      <w:r>
        <w:rPr>
          <w:sz w:val="20"/>
        </w:rPr>
        <w:t>?</w:t>
      </w:r>
    </w:p>
    <w:p w14:paraId="48CCF3C5" w14:textId="77777777" w:rsidR="00DA62C7" w:rsidRDefault="00707778">
      <w:pPr>
        <w:pStyle w:val="ListParagraph"/>
        <w:numPr>
          <w:ilvl w:val="0"/>
          <w:numId w:val="6"/>
        </w:numPr>
        <w:tabs>
          <w:tab w:val="left" w:pos="1335"/>
        </w:tabs>
        <w:spacing w:before="120"/>
        <w:ind w:left="1334" w:hanging="202"/>
        <w:jc w:val="both"/>
        <w:rPr>
          <w:sz w:val="20"/>
        </w:rPr>
      </w:pPr>
      <w:r>
        <w:rPr>
          <w:sz w:val="20"/>
        </w:rPr>
        <w:lastRenderedPageBreak/>
        <w:t xml:space="preserve">Keni </w:t>
      </w:r>
      <w:proofErr w:type="spellStart"/>
      <w:r>
        <w:rPr>
          <w:sz w:val="20"/>
        </w:rPr>
        <w:t>njohuri</w:t>
      </w:r>
      <w:proofErr w:type="spellEnd"/>
      <w:r>
        <w:rPr>
          <w:sz w:val="20"/>
        </w:rPr>
        <w:t xml:space="preserve"> </w:t>
      </w:r>
      <w:proofErr w:type="spellStart"/>
      <w:r>
        <w:rPr>
          <w:sz w:val="20"/>
        </w:rPr>
        <w:t>për</w:t>
      </w:r>
      <w:proofErr w:type="spellEnd"/>
      <w:r>
        <w:rPr>
          <w:sz w:val="20"/>
        </w:rPr>
        <w:t xml:space="preserve"> </w:t>
      </w:r>
      <w:proofErr w:type="spellStart"/>
      <w:r>
        <w:rPr>
          <w:sz w:val="20"/>
        </w:rPr>
        <w:t>ndonjë</w:t>
      </w:r>
      <w:proofErr w:type="spellEnd"/>
      <w:r>
        <w:rPr>
          <w:sz w:val="20"/>
        </w:rPr>
        <w:t xml:space="preserve"> </w:t>
      </w:r>
      <w:proofErr w:type="spellStart"/>
      <w:r>
        <w:rPr>
          <w:sz w:val="20"/>
        </w:rPr>
        <w:t>bashkëpunim</w:t>
      </w:r>
      <w:proofErr w:type="spellEnd"/>
      <w:r>
        <w:rPr>
          <w:sz w:val="20"/>
        </w:rPr>
        <w:t xml:space="preserve"> </w:t>
      </w:r>
      <w:proofErr w:type="spellStart"/>
      <w:r>
        <w:rPr>
          <w:sz w:val="20"/>
        </w:rPr>
        <w:t>ndërsektorial</w:t>
      </w:r>
      <w:proofErr w:type="spellEnd"/>
      <w:r>
        <w:rPr>
          <w:sz w:val="20"/>
        </w:rPr>
        <w:t>?</w:t>
      </w:r>
    </w:p>
    <w:p w14:paraId="79B0A188" w14:textId="77777777" w:rsidR="00DA62C7" w:rsidRDefault="00DA62C7">
      <w:pPr>
        <w:jc w:val="both"/>
        <w:rPr>
          <w:sz w:val="20"/>
        </w:rPr>
        <w:sectPr w:rsidR="00DA62C7">
          <w:pgSz w:w="11910" w:h="16840"/>
          <w:pgMar w:top="1320" w:right="0" w:bottom="960" w:left="0" w:header="0" w:footer="690" w:gutter="0"/>
          <w:cols w:space="720"/>
        </w:sectPr>
      </w:pPr>
    </w:p>
    <w:p w14:paraId="0831DDDD" w14:textId="77777777" w:rsidR="00DA62C7" w:rsidRDefault="001E7EC8">
      <w:pPr>
        <w:pStyle w:val="ListParagraph"/>
        <w:numPr>
          <w:ilvl w:val="0"/>
          <w:numId w:val="6"/>
        </w:numPr>
        <w:tabs>
          <w:tab w:val="left" w:pos="1448"/>
        </w:tabs>
        <w:spacing w:before="67" w:line="266" w:lineRule="auto"/>
        <w:ind w:right="1133" w:firstLine="0"/>
        <w:jc w:val="both"/>
        <w:rPr>
          <w:sz w:val="20"/>
        </w:rPr>
      </w:pPr>
      <w:proofErr w:type="spellStart"/>
      <w:r>
        <w:rPr>
          <w:sz w:val="20"/>
        </w:rPr>
        <w:lastRenderedPageBreak/>
        <w:t>Për</w:t>
      </w:r>
      <w:proofErr w:type="spellEnd"/>
      <w:r>
        <w:rPr>
          <w:sz w:val="20"/>
        </w:rPr>
        <w:t xml:space="preserve"> </w:t>
      </w:r>
      <w:proofErr w:type="spellStart"/>
      <w:r>
        <w:rPr>
          <w:sz w:val="20"/>
        </w:rPr>
        <w:t>sa</w:t>
      </w:r>
      <w:proofErr w:type="spellEnd"/>
      <w:r>
        <w:rPr>
          <w:sz w:val="20"/>
        </w:rPr>
        <w:t xml:space="preserve"> </w:t>
      </w:r>
      <w:proofErr w:type="spellStart"/>
      <w:r>
        <w:rPr>
          <w:sz w:val="20"/>
        </w:rPr>
        <w:t>i</w:t>
      </w:r>
      <w:proofErr w:type="spellEnd"/>
      <w:r>
        <w:rPr>
          <w:sz w:val="20"/>
        </w:rPr>
        <w:t xml:space="preserve"> </w:t>
      </w:r>
      <w:proofErr w:type="spellStart"/>
      <w:r>
        <w:rPr>
          <w:sz w:val="20"/>
        </w:rPr>
        <w:t>përket</w:t>
      </w:r>
      <w:proofErr w:type="spellEnd"/>
      <w:r>
        <w:rPr>
          <w:sz w:val="20"/>
        </w:rPr>
        <w:t xml:space="preserve"> </w:t>
      </w:r>
      <w:proofErr w:type="spellStart"/>
      <w:r>
        <w:rPr>
          <w:sz w:val="20"/>
        </w:rPr>
        <w:t>fushës</w:t>
      </w:r>
      <w:proofErr w:type="spellEnd"/>
      <w:r>
        <w:rPr>
          <w:sz w:val="20"/>
        </w:rPr>
        <w:t xml:space="preserve"> </w:t>
      </w:r>
      <w:proofErr w:type="spellStart"/>
      <w:r>
        <w:rPr>
          <w:sz w:val="20"/>
        </w:rPr>
        <w:t>s</w:t>
      </w:r>
      <w:r w:rsidR="00707778">
        <w:rPr>
          <w:sz w:val="20"/>
        </w:rPr>
        <w:t>ë</w:t>
      </w:r>
      <w:proofErr w:type="spellEnd"/>
      <w:r w:rsidR="00707778">
        <w:rPr>
          <w:sz w:val="20"/>
        </w:rPr>
        <w:t xml:space="preserve"> </w:t>
      </w:r>
      <w:proofErr w:type="spellStart"/>
      <w:r w:rsidR="00707778">
        <w:rPr>
          <w:sz w:val="20"/>
        </w:rPr>
        <w:t>përzgjedhur</w:t>
      </w:r>
      <w:proofErr w:type="spellEnd"/>
      <w:r w:rsidR="00707778">
        <w:rPr>
          <w:sz w:val="20"/>
        </w:rPr>
        <w:t xml:space="preserve">, a </w:t>
      </w:r>
      <w:proofErr w:type="spellStart"/>
      <w:r w:rsidR="00707778">
        <w:rPr>
          <w:sz w:val="20"/>
        </w:rPr>
        <w:t>keni</w:t>
      </w:r>
      <w:proofErr w:type="spellEnd"/>
      <w:r w:rsidR="00707778">
        <w:rPr>
          <w:sz w:val="20"/>
        </w:rPr>
        <w:t xml:space="preserve"> </w:t>
      </w:r>
      <w:proofErr w:type="spellStart"/>
      <w:r w:rsidR="00707778">
        <w:rPr>
          <w:sz w:val="20"/>
        </w:rPr>
        <w:t>njohuri</w:t>
      </w:r>
      <w:proofErr w:type="spellEnd"/>
      <w:r w:rsidR="00707778">
        <w:rPr>
          <w:sz w:val="20"/>
        </w:rPr>
        <w:t xml:space="preserve"> </w:t>
      </w:r>
      <w:proofErr w:type="spellStart"/>
      <w:r w:rsidR="00707778">
        <w:rPr>
          <w:sz w:val="20"/>
        </w:rPr>
        <w:t>për</w:t>
      </w:r>
      <w:proofErr w:type="spellEnd"/>
      <w:r w:rsidR="00707778">
        <w:rPr>
          <w:sz w:val="20"/>
        </w:rPr>
        <w:t xml:space="preserve"> </w:t>
      </w:r>
      <w:proofErr w:type="spellStart"/>
      <w:r w:rsidR="00707778">
        <w:rPr>
          <w:sz w:val="20"/>
        </w:rPr>
        <w:t>dallimet</w:t>
      </w:r>
      <w:proofErr w:type="spellEnd"/>
      <w:r w:rsidR="00707778">
        <w:rPr>
          <w:sz w:val="20"/>
        </w:rPr>
        <w:t xml:space="preserve"> </w:t>
      </w:r>
      <w:proofErr w:type="spellStart"/>
      <w:r w:rsidR="00707778">
        <w:rPr>
          <w:sz w:val="20"/>
        </w:rPr>
        <w:t>kryesore</w:t>
      </w:r>
      <w:proofErr w:type="spellEnd"/>
      <w:r w:rsidR="00707778">
        <w:rPr>
          <w:sz w:val="20"/>
        </w:rPr>
        <w:t xml:space="preserve"> midis </w:t>
      </w:r>
      <w:proofErr w:type="spellStart"/>
      <w:r w:rsidR="00707778">
        <w:rPr>
          <w:sz w:val="20"/>
        </w:rPr>
        <w:t>Shqipërisë</w:t>
      </w:r>
      <w:proofErr w:type="spellEnd"/>
      <w:r w:rsidR="00707778">
        <w:rPr>
          <w:sz w:val="20"/>
        </w:rPr>
        <w:t xml:space="preserve"> </w:t>
      </w:r>
      <w:proofErr w:type="spellStart"/>
      <w:r w:rsidR="00707778">
        <w:rPr>
          <w:sz w:val="20"/>
        </w:rPr>
        <w:t>dhe</w:t>
      </w:r>
      <w:proofErr w:type="spellEnd"/>
      <w:r w:rsidR="00707778">
        <w:rPr>
          <w:sz w:val="20"/>
        </w:rPr>
        <w:t xml:space="preserve"> </w:t>
      </w:r>
      <w:proofErr w:type="spellStart"/>
      <w:r w:rsidR="00707778">
        <w:rPr>
          <w:sz w:val="20"/>
        </w:rPr>
        <w:t>vendeve</w:t>
      </w:r>
      <w:proofErr w:type="spellEnd"/>
      <w:r w:rsidR="00707778">
        <w:rPr>
          <w:sz w:val="20"/>
        </w:rPr>
        <w:t xml:space="preserve"> </w:t>
      </w:r>
      <w:proofErr w:type="spellStart"/>
      <w:r w:rsidR="00707778">
        <w:rPr>
          <w:sz w:val="20"/>
        </w:rPr>
        <w:t>të</w:t>
      </w:r>
      <w:proofErr w:type="spellEnd"/>
      <w:r w:rsidR="00707778">
        <w:rPr>
          <w:sz w:val="20"/>
        </w:rPr>
        <w:t xml:space="preserve"> </w:t>
      </w:r>
      <w:proofErr w:type="spellStart"/>
      <w:r w:rsidR="00707778">
        <w:rPr>
          <w:sz w:val="20"/>
        </w:rPr>
        <w:t>tjera</w:t>
      </w:r>
      <w:proofErr w:type="spellEnd"/>
      <w:r w:rsidR="00707778">
        <w:rPr>
          <w:sz w:val="20"/>
        </w:rPr>
        <w:t xml:space="preserve"> </w:t>
      </w:r>
      <w:proofErr w:type="spellStart"/>
      <w:r w:rsidR="00707778">
        <w:rPr>
          <w:sz w:val="20"/>
        </w:rPr>
        <w:t>në</w:t>
      </w:r>
      <w:proofErr w:type="spellEnd"/>
      <w:r w:rsidR="00707778">
        <w:rPr>
          <w:sz w:val="20"/>
        </w:rPr>
        <w:t xml:space="preserve"> </w:t>
      </w:r>
      <w:proofErr w:type="spellStart"/>
      <w:r w:rsidR="00707778">
        <w:rPr>
          <w:sz w:val="20"/>
        </w:rPr>
        <w:t>makrorajon</w:t>
      </w:r>
      <w:proofErr w:type="spellEnd"/>
      <w:r w:rsidR="00707778">
        <w:rPr>
          <w:sz w:val="20"/>
        </w:rPr>
        <w:t xml:space="preserve">? A </w:t>
      </w:r>
      <w:proofErr w:type="spellStart"/>
      <w:r w:rsidR="00707778">
        <w:rPr>
          <w:sz w:val="20"/>
        </w:rPr>
        <w:t>jeni</w:t>
      </w:r>
      <w:proofErr w:type="spellEnd"/>
      <w:r w:rsidR="00707778">
        <w:rPr>
          <w:sz w:val="20"/>
        </w:rPr>
        <w:t xml:space="preserve"> </w:t>
      </w:r>
      <w:proofErr w:type="spellStart"/>
      <w:r w:rsidR="00707778">
        <w:rPr>
          <w:sz w:val="20"/>
        </w:rPr>
        <w:t>në</w:t>
      </w:r>
      <w:proofErr w:type="spellEnd"/>
      <w:r w:rsidR="00707778">
        <w:rPr>
          <w:sz w:val="20"/>
        </w:rPr>
        <w:t xml:space="preserve"> </w:t>
      </w:r>
      <w:proofErr w:type="spellStart"/>
      <w:r w:rsidR="00707778">
        <w:rPr>
          <w:sz w:val="20"/>
        </w:rPr>
        <w:t>dij</w:t>
      </w:r>
      <w:r w:rsidR="008B1AE8">
        <w:rPr>
          <w:sz w:val="20"/>
        </w:rPr>
        <w:t>eni</w:t>
      </w:r>
      <w:proofErr w:type="spellEnd"/>
      <w:r w:rsidR="008B1AE8">
        <w:rPr>
          <w:sz w:val="20"/>
        </w:rPr>
        <w:t xml:space="preserve"> </w:t>
      </w:r>
      <w:proofErr w:type="spellStart"/>
      <w:r w:rsidR="008B1AE8">
        <w:rPr>
          <w:sz w:val="20"/>
        </w:rPr>
        <w:t>për</w:t>
      </w:r>
      <w:proofErr w:type="spellEnd"/>
      <w:r w:rsidR="008B1AE8">
        <w:rPr>
          <w:sz w:val="20"/>
        </w:rPr>
        <w:t xml:space="preserve"> </w:t>
      </w:r>
      <w:proofErr w:type="spellStart"/>
      <w:r w:rsidR="008B1AE8">
        <w:rPr>
          <w:sz w:val="20"/>
        </w:rPr>
        <w:t>masat</w:t>
      </w:r>
      <w:proofErr w:type="spellEnd"/>
      <w:r w:rsidR="008B1AE8">
        <w:rPr>
          <w:sz w:val="20"/>
        </w:rPr>
        <w:t xml:space="preserve"> </w:t>
      </w:r>
      <w:proofErr w:type="spellStart"/>
      <w:r w:rsidR="008B1AE8">
        <w:rPr>
          <w:sz w:val="20"/>
        </w:rPr>
        <w:t>ekzistuese</w:t>
      </w:r>
      <w:proofErr w:type="spellEnd"/>
      <w:r w:rsidR="008B1AE8">
        <w:rPr>
          <w:sz w:val="20"/>
        </w:rPr>
        <w:t xml:space="preserve"> </w:t>
      </w:r>
      <w:proofErr w:type="spellStart"/>
      <w:r w:rsidR="008B1AE8">
        <w:rPr>
          <w:sz w:val="20"/>
        </w:rPr>
        <w:t>për</w:t>
      </w:r>
      <w:proofErr w:type="spellEnd"/>
      <w:r w:rsidR="008B1AE8">
        <w:rPr>
          <w:sz w:val="20"/>
        </w:rPr>
        <w:t xml:space="preserve"> </w:t>
      </w:r>
      <w:proofErr w:type="spellStart"/>
      <w:r w:rsidR="008B1AE8">
        <w:rPr>
          <w:sz w:val="20"/>
        </w:rPr>
        <w:t>mbështetjen</w:t>
      </w:r>
      <w:proofErr w:type="spellEnd"/>
      <w:r w:rsidR="008B1AE8">
        <w:rPr>
          <w:sz w:val="20"/>
        </w:rPr>
        <w:t xml:space="preserve"> e </w:t>
      </w:r>
      <w:proofErr w:type="spellStart"/>
      <w:r w:rsidR="008B1AE8">
        <w:rPr>
          <w:sz w:val="20"/>
        </w:rPr>
        <w:t>inovacionit</w:t>
      </w:r>
      <w:proofErr w:type="spellEnd"/>
      <w:r w:rsidR="00707778">
        <w:rPr>
          <w:sz w:val="20"/>
        </w:rPr>
        <w:t xml:space="preserve"> </w:t>
      </w:r>
      <w:proofErr w:type="spellStart"/>
      <w:r w:rsidR="00707778">
        <w:rPr>
          <w:sz w:val="20"/>
        </w:rPr>
        <w:t>në</w:t>
      </w:r>
      <w:proofErr w:type="spellEnd"/>
      <w:r w:rsidR="00707778">
        <w:rPr>
          <w:sz w:val="20"/>
        </w:rPr>
        <w:t xml:space="preserve"> </w:t>
      </w:r>
      <w:proofErr w:type="spellStart"/>
      <w:r w:rsidR="00707778">
        <w:rPr>
          <w:sz w:val="20"/>
        </w:rPr>
        <w:t>ekonomitë</w:t>
      </w:r>
      <w:proofErr w:type="spellEnd"/>
      <w:r w:rsidR="00707778">
        <w:rPr>
          <w:sz w:val="20"/>
        </w:rPr>
        <w:t xml:space="preserve"> </w:t>
      </w:r>
      <w:proofErr w:type="spellStart"/>
      <w:r w:rsidR="00707778">
        <w:rPr>
          <w:sz w:val="20"/>
        </w:rPr>
        <w:t>fqinj</w:t>
      </w:r>
      <w:r>
        <w:rPr>
          <w:sz w:val="20"/>
        </w:rPr>
        <w:t>e</w:t>
      </w:r>
      <w:proofErr w:type="spellEnd"/>
      <w:r>
        <w:rPr>
          <w:sz w:val="20"/>
        </w:rPr>
        <w:t xml:space="preserve"> </w:t>
      </w:r>
      <w:proofErr w:type="spellStart"/>
      <w:r>
        <w:rPr>
          <w:sz w:val="20"/>
        </w:rPr>
        <w:t>dhe</w:t>
      </w:r>
      <w:proofErr w:type="spellEnd"/>
      <w:r>
        <w:rPr>
          <w:sz w:val="20"/>
        </w:rPr>
        <w:t xml:space="preserve"> </w:t>
      </w:r>
      <w:proofErr w:type="spellStart"/>
      <w:r>
        <w:rPr>
          <w:sz w:val="20"/>
        </w:rPr>
        <w:t>të</w:t>
      </w:r>
      <w:proofErr w:type="spellEnd"/>
      <w:r>
        <w:rPr>
          <w:sz w:val="20"/>
        </w:rPr>
        <w:t xml:space="preserve"> </w:t>
      </w:r>
      <w:proofErr w:type="spellStart"/>
      <w:r>
        <w:rPr>
          <w:sz w:val="20"/>
        </w:rPr>
        <w:t>Ballkanit</w:t>
      </w:r>
      <w:proofErr w:type="spellEnd"/>
      <w:r>
        <w:rPr>
          <w:sz w:val="20"/>
        </w:rPr>
        <w:t xml:space="preserve"> </w:t>
      </w:r>
      <w:proofErr w:type="spellStart"/>
      <w:r>
        <w:rPr>
          <w:sz w:val="20"/>
        </w:rPr>
        <w:t>Perëndimor</w:t>
      </w:r>
      <w:proofErr w:type="spellEnd"/>
      <w:r>
        <w:rPr>
          <w:sz w:val="20"/>
        </w:rPr>
        <w:t>? A</w:t>
      </w:r>
      <w:r w:rsidR="00707778">
        <w:rPr>
          <w:sz w:val="20"/>
        </w:rPr>
        <w:t xml:space="preserve"> </w:t>
      </w:r>
      <w:proofErr w:type="spellStart"/>
      <w:r w:rsidR="00707778">
        <w:rPr>
          <w:sz w:val="20"/>
        </w:rPr>
        <w:t>bashkëpunoni</w:t>
      </w:r>
      <w:proofErr w:type="spellEnd"/>
      <w:r w:rsidR="00707778">
        <w:rPr>
          <w:sz w:val="20"/>
        </w:rPr>
        <w:t xml:space="preserve"> </w:t>
      </w:r>
      <w:proofErr w:type="spellStart"/>
      <w:r w:rsidR="00707778">
        <w:rPr>
          <w:sz w:val="20"/>
        </w:rPr>
        <w:t>brenda</w:t>
      </w:r>
      <w:proofErr w:type="spellEnd"/>
      <w:r w:rsidR="00707778">
        <w:rPr>
          <w:sz w:val="20"/>
        </w:rPr>
        <w:t xml:space="preserve"> </w:t>
      </w:r>
      <w:proofErr w:type="spellStart"/>
      <w:r w:rsidR="00707778">
        <w:rPr>
          <w:sz w:val="20"/>
        </w:rPr>
        <w:t>rajonit</w:t>
      </w:r>
      <w:proofErr w:type="spellEnd"/>
      <w:r w:rsidR="00707778">
        <w:rPr>
          <w:sz w:val="20"/>
        </w:rPr>
        <w:t xml:space="preserve"> apo </w:t>
      </w:r>
      <w:proofErr w:type="spellStart"/>
      <w:r w:rsidR="00707778">
        <w:rPr>
          <w:sz w:val="20"/>
        </w:rPr>
        <w:t>në</w:t>
      </w:r>
      <w:proofErr w:type="spellEnd"/>
      <w:r w:rsidR="00707778">
        <w:rPr>
          <w:sz w:val="20"/>
        </w:rPr>
        <w:t xml:space="preserve"> </w:t>
      </w:r>
      <w:proofErr w:type="spellStart"/>
      <w:r w:rsidR="00707778">
        <w:rPr>
          <w:sz w:val="20"/>
        </w:rPr>
        <w:t>nivel</w:t>
      </w:r>
      <w:proofErr w:type="spellEnd"/>
      <w:r w:rsidR="00707778">
        <w:rPr>
          <w:sz w:val="20"/>
        </w:rPr>
        <w:t xml:space="preserve"> </w:t>
      </w:r>
      <w:proofErr w:type="spellStart"/>
      <w:r w:rsidR="00707778">
        <w:rPr>
          <w:sz w:val="20"/>
        </w:rPr>
        <w:t>të</w:t>
      </w:r>
      <w:proofErr w:type="spellEnd"/>
      <w:r w:rsidR="00707778">
        <w:rPr>
          <w:sz w:val="20"/>
        </w:rPr>
        <w:t xml:space="preserve"> BE-</w:t>
      </w:r>
      <w:proofErr w:type="spellStart"/>
      <w:r w:rsidR="00707778">
        <w:rPr>
          <w:sz w:val="20"/>
        </w:rPr>
        <w:t>së</w:t>
      </w:r>
      <w:proofErr w:type="spellEnd"/>
      <w:r w:rsidR="00707778">
        <w:rPr>
          <w:sz w:val="20"/>
        </w:rPr>
        <w:t xml:space="preserve"> </w:t>
      </w:r>
      <w:proofErr w:type="spellStart"/>
      <w:r w:rsidR="00707778">
        <w:rPr>
          <w:sz w:val="20"/>
        </w:rPr>
        <w:t>brenda</w:t>
      </w:r>
      <w:proofErr w:type="spellEnd"/>
      <w:r w:rsidR="00707778">
        <w:rPr>
          <w:sz w:val="20"/>
        </w:rPr>
        <w:t xml:space="preserve"> </w:t>
      </w:r>
      <w:proofErr w:type="spellStart"/>
      <w:r w:rsidR="00707778">
        <w:rPr>
          <w:sz w:val="20"/>
        </w:rPr>
        <w:t>kornizës</w:t>
      </w:r>
      <w:proofErr w:type="spellEnd"/>
      <w:r w:rsidR="00707778">
        <w:rPr>
          <w:sz w:val="20"/>
        </w:rPr>
        <w:t xml:space="preserve"> </w:t>
      </w:r>
      <w:proofErr w:type="spellStart"/>
      <w:r w:rsidR="00707778">
        <w:rPr>
          <w:sz w:val="20"/>
        </w:rPr>
        <w:t>së</w:t>
      </w:r>
      <w:proofErr w:type="spellEnd"/>
      <w:r w:rsidR="00707778">
        <w:rPr>
          <w:sz w:val="20"/>
        </w:rPr>
        <w:t xml:space="preserve"> </w:t>
      </w:r>
      <w:proofErr w:type="spellStart"/>
      <w:r w:rsidR="00707778">
        <w:rPr>
          <w:sz w:val="20"/>
        </w:rPr>
        <w:t>mbështetjes</w:t>
      </w:r>
      <w:proofErr w:type="spellEnd"/>
      <w:r w:rsidR="00707778">
        <w:rPr>
          <w:sz w:val="20"/>
        </w:rPr>
        <w:t xml:space="preserve"> </w:t>
      </w:r>
      <w:proofErr w:type="spellStart"/>
      <w:r w:rsidR="00707778">
        <w:rPr>
          <w:sz w:val="20"/>
        </w:rPr>
        <w:t>së</w:t>
      </w:r>
      <w:proofErr w:type="spellEnd"/>
      <w:r w:rsidR="00707778">
        <w:rPr>
          <w:sz w:val="20"/>
        </w:rPr>
        <w:t xml:space="preserve"> </w:t>
      </w:r>
      <w:proofErr w:type="spellStart"/>
      <w:r w:rsidR="00707778">
        <w:rPr>
          <w:sz w:val="20"/>
        </w:rPr>
        <w:t>inovacionit</w:t>
      </w:r>
      <w:proofErr w:type="spellEnd"/>
      <w:r w:rsidR="00707778">
        <w:rPr>
          <w:sz w:val="20"/>
        </w:rPr>
        <w:t xml:space="preserve"> </w:t>
      </w:r>
      <w:proofErr w:type="spellStart"/>
      <w:r w:rsidR="00707778">
        <w:rPr>
          <w:sz w:val="20"/>
        </w:rPr>
        <w:t>dhe</w:t>
      </w:r>
      <w:proofErr w:type="spellEnd"/>
      <w:r w:rsidR="00707778">
        <w:rPr>
          <w:sz w:val="20"/>
        </w:rPr>
        <w:t xml:space="preserve"> </w:t>
      </w:r>
      <w:proofErr w:type="spellStart"/>
      <w:r w:rsidR="00707778">
        <w:rPr>
          <w:sz w:val="20"/>
        </w:rPr>
        <w:t>kërkimit</w:t>
      </w:r>
      <w:proofErr w:type="spellEnd"/>
      <w:r w:rsidR="00707778">
        <w:rPr>
          <w:sz w:val="20"/>
        </w:rPr>
        <w:t xml:space="preserve"> </w:t>
      </w:r>
      <w:proofErr w:type="spellStart"/>
      <w:r w:rsidR="00707778">
        <w:rPr>
          <w:sz w:val="20"/>
        </w:rPr>
        <w:t>dhe</w:t>
      </w:r>
      <w:proofErr w:type="spellEnd"/>
      <w:r w:rsidR="00707778">
        <w:rPr>
          <w:sz w:val="20"/>
        </w:rPr>
        <w:t xml:space="preserve"> </w:t>
      </w:r>
      <w:proofErr w:type="spellStart"/>
      <w:r w:rsidR="00707778">
        <w:rPr>
          <w:sz w:val="20"/>
        </w:rPr>
        <w:t>zhvillimit</w:t>
      </w:r>
      <w:proofErr w:type="spellEnd"/>
      <w:r w:rsidR="00707778">
        <w:rPr>
          <w:sz w:val="20"/>
        </w:rPr>
        <w:t>?</w:t>
      </w:r>
    </w:p>
    <w:p w14:paraId="7C1919B5" w14:textId="77777777" w:rsidR="00DA62C7" w:rsidRDefault="00707778">
      <w:pPr>
        <w:pStyle w:val="ListParagraph"/>
        <w:numPr>
          <w:ilvl w:val="0"/>
          <w:numId w:val="6"/>
        </w:numPr>
        <w:tabs>
          <w:tab w:val="left" w:pos="1522"/>
        </w:tabs>
        <w:spacing w:before="120" w:line="266" w:lineRule="auto"/>
        <w:ind w:right="1133" w:firstLine="0"/>
        <w:jc w:val="both"/>
        <w:rPr>
          <w:sz w:val="20"/>
        </w:rPr>
      </w:pPr>
      <w:proofErr w:type="spellStart"/>
      <w:r>
        <w:rPr>
          <w:sz w:val="20"/>
        </w:rPr>
        <w:t>Në</w:t>
      </w:r>
      <w:proofErr w:type="spellEnd"/>
      <w:r>
        <w:rPr>
          <w:sz w:val="20"/>
        </w:rPr>
        <w:t xml:space="preserve"> </w:t>
      </w:r>
      <w:proofErr w:type="spellStart"/>
      <w:r>
        <w:rPr>
          <w:sz w:val="20"/>
        </w:rPr>
        <w:t>këndvështrimin</w:t>
      </w:r>
      <w:proofErr w:type="spellEnd"/>
      <w:r>
        <w:rPr>
          <w:sz w:val="20"/>
        </w:rPr>
        <w:t xml:space="preserve"> </w:t>
      </w:r>
      <w:proofErr w:type="spellStart"/>
      <w:r>
        <w:rPr>
          <w:sz w:val="20"/>
        </w:rPr>
        <w:t>tuaj</w:t>
      </w:r>
      <w:proofErr w:type="spellEnd"/>
      <w:r>
        <w:rPr>
          <w:sz w:val="20"/>
        </w:rPr>
        <w:t xml:space="preserve">, </w:t>
      </w:r>
      <w:proofErr w:type="spellStart"/>
      <w:r>
        <w:rPr>
          <w:sz w:val="20"/>
        </w:rPr>
        <w:t>cilat</w:t>
      </w:r>
      <w:proofErr w:type="spellEnd"/>
      <w:r>
        <w:rPr>
          <w:sz w:val="20"/>
        </w:rPr>
        <w:t xml:space="preserve"> </w:t>
      </w:r>
      <w:proofErr w:type="spellStart"/>
      <w:r>
        <w:rPr>
          <w:sz w:val="20"/>
        </w:rPr>
        <w:t>janë</w:t>
      </w:r>
      <w:proofErr w:type="spellEnd"/>
      <w:r>
        <w:rPr>
          <w:sz w:val="20"/>
        </w:rPr>
        <w:t xml:space="preserve"> </w:t>
      </w:r>
      <w:proofErr w:type="spellStart"/>
      <w:r>
        <w:rPr>
          <w:sz w:val="20"/>
        </w:rPr>
        <w:t>nevojat</w:t>
      </w:r>
      <w:proofErr w:type="spellEnd"/>
      <w:r>
        <w:rPr>
          <w:sz w:val="20"/>
        </w:rPr>
        <w:t xml:space="preserve"> </w:t>
      </w:r>
      <w:proofErr w:type="spellStart"/>
      <w:r>
        <w:rPr>
          <w:sz w:val="20"/>
        </w:rPr>
        <w:t>kryesore</w:t>
      </w:r>
      <w:proofErr w:type="spellEnd"/>
      <w:r>
        <w:rPr>
          <w:sz w:val="20"/>
        </w:rPr>
        <w:t xml:space="preserve"> </w:t>
      </w:r>
      <w:proofErr w:type="spellStart"/>
      <w:r>
        <w:rPr>
          <w:sz w:val="20"/>
        </w:rPr>
        <w:t>për</w:t>
      </w:r>
      <w:proofErr w:type="spellEnd"/>
      <w:r>
        <w:rPr>
          <w:sz w:val="20"/>
        </w:rPr>
        <w:t xml:space="preserve"> </w:t>
      </w:r>
      <w:proofErr w:type="spellStart"/>
      <w:r>
        <w:rPr>
          <w:sz w:val="20"/>
        </w:rPr>
        <w:t>të</w:t>
      </w:r>
      <w:proofErr w:type="spellEnd"/>
      <w:r>
        <w:rPr>
          <w:sz w:val="20"/>
        </w:rPr>
        <w:t xml:space="preserve"> </w:t>
      </w:r>
      <w:proofErr w:type="spellStart"/>
      <w:r>
        <w:rPr>
          <w:sz w:val="20"/>
        </w:rPr>
        <w:t>trajtuar</w:t>
      </w:r>
      <w:proofErr w:type="spellEnd"/>
      <w:r>
        <w:rPr>
          <w:sz w:val="20"/>
        </w:rPr>
        <w:t xml:space="preserve"> </w:t>
      </w:r>
      <w:proofErr w:type="spellStart"/>
      <w:r>
        <w:rPr>
          <w:sz w:val="20"/>
        </w:rPr>
        <w:t>për</w:t>
      </w:r>
      <w:proofErr w:type="spellEnd"/>
      <w:r>
        <w:rPr>
          <w:sz w:val="20"/>
        </w:rPr>
        <w:t xml:space="preserve"> </w:t>
      </w:r>
      <w:proofErr w:type="spellStart"/>
      <w:r>
        <w:rPr>
          <w:sz w:val="20"/>
        </w:rPr>
        <w:t>të</w:t>
      </w:r>
      <w:proofErr w:type="spellEnd"/>
      <w:r>
        <w:rPr>
          <w:sz w:val="20"/>
        </w:rPr>
        <w:t xml:space="preserve"> </w:t>
      </w:r>
      <w:proofErr w:type="spellStart"/>
      <w:r>
        <w:rPr>
          <w:sz w:val="20"/>
        </w:rPr>
        <w:t>z</w:t>
      </w:r>
      <w:r w:rsidR="001E7EC8">
        <w:rPr>
          <w:sz w:val="20"/>
        </w:rPr>
        <w:t>hbllokuar</w:t>
      </w:r>
      <w:proofErr w:type="spellEnd"/>
      <w:r w:rsidR="001E7EC8">
        <w:rPr>
          <w:sz w:val="20"/>
        </w:rPr>
        <w:t xml:space="preserve"> </w:t>
      </w:r>
      <w:proofErr w:type="spellStart"/>
      <w:r w:rsidR="001E7EC8">
        <w:rPr>
          <w:sz w:val="20"/>
        </w:rPr>
        <w:t>potencialin</w:t>
      </w:r>
      <w:proofErr w:type="spellEnd"/>
      <w:r w:rsidR="001E7EC8">
        <w:rPr>
          <w:sz w:val="20"/>
        </w:rPr>
        <w:t xml:space="preserve"> </w:t>
      </w:r>
      <w:proofErr w:type="spellStart"/>
      <w:r w:rsidR="001E7EC8">
        <w:rPr>
          <w:sz w:val="20"/>
        </w:rPr>
        <w:t>në</w:t>
      </w:r>
      <w:proofErr w:type="spellEnd"/>
      <w:r w:rsidR="001E7EC8">
        <w:rPr>
          <w:sz w:val="20"/>
        </w:rPr>
        <w:t xml:space="preserve"> </w:t>
      </w:r>
      <w:proofErr w:type="spellStart"/>
      <w:r w:rsidR="001E7EC8">
        <w:rPr>
          <w:sz w:val="20"/>
        </w:rPr>
        <w:t>fushën</w:t>
      </w:r>
      <w:proofErr w:type="spellEnd"/>
      <w:r>
        <w:rPr>
          <w:sz w:val="20"/>
        </w:rPr>
        <w:t xml:space="preserve"> e </w:t>
      </w:r>
      <w:proofErr w:type="spellStart"/>
      <w:r>
        <w:rPr>
          <w:sz w:val="20"/>
        </w:rPr>
        <w:t>zgjedhur</w:t>
      </w:r>
      <w:proofErr w:type="spellEnd"/>
      <w:r>
        <w:rPr>
          <w:sz w:val="20"/>
        </w:rPr>
        <w:t xml:space="preserve">? A </w:t>
      </w:r>
      <w:proofErr w:type="spellStart"/>
      <w:r>
        <w:rPr>
          <w:sz w:val="20"/>
        </w:rPr>
        <w:t>keni</w:t>
      </w:r>
      <w:proofErr w:type="spellEnd"/>
      <w:r>
        <w:rPr>
          <w:sz w:val="20"/>
        </w:rPr>
        <w:t xml:space="preserve"> </w:t>
      </w:r>
      <w:proofErr w:type="spellStart"/>
      <w:r>
        <w:rPr>
          <w:sz w:val="20"/>
        </w:rPr>
        <w:t>instrumente</w:t>
      </w:r>
      <w:proofErr w:type="spellEnd"/>
      <w:r>
        <w:rPr>
          <w:sz w:val="20"/>
        </w:rPr>
        <w:t xml:space="preserve"> </w:t>
      </w:r>
      <w:proofErr w:type="spellStart"/>
      <w:r>
        <w:rPr>
          <w:sz w:val="20"/>
        </w:rPr>
        <w:t>specifike</w:t>
      </w:r>
      <w:proofErr w:type="spellEnd"/>
      <w:r>
        <w:rPr>
          <w:sz w:val="20"/>
        </w:rPr>
        <w:t xml:space="preserve"> </w:t>
      </w:r>
      <w:proofErr w:type="spellStart"/>
      <w:r>
        <w:rPr>
          <w:sz w:val="20"/>
        </w:rPr>
        <w:t>financimi</w:t>
      </w:r>
      <w:proofErr w:type="spellEnd"/>
      <w:r>
        <w:rPr>
          <w:sz w:val="20"/>
        </w:rPr>
        <w:t xml:space="preserve"> </w:t>
      </w:r>
      <w:proofErr w:type="spellStart"/>
      <w:r>
        <w:rPr>
          <w:sz w:val="20"/>
        </w:rPr>
        <w:t>për</w:t>
      </w:r>
      <w:proofErr w:type="spellEnd"/>
      <w:r>
        <w:rPr>
          <w:sz w:val="20"/>
        </w:rPr>
        <w:t xml:space="preserve"> </w:t>
      </w:r>
      <w:proofErr w:type="spellStart"/>
      <w:r>
        <w:rPr>
          <w:sz w:val="20"/>
        </w:rPr>
        <w:t>aktivitetet</w:t>
      </w:r>
      <w:proofErr w:type="spellEnd"/>
      <w:r>
        <w:rPr>
          <w:sz w:val="20"/>
        </w:rPr>
        <w:t xml:space="preserve"> e </w:t>
      </w:r>
      <w:proofErr w:type="spellStart"/>
      <w:r>
        <w:rPr>
          <w:sz w:val="20"/>
        </w:rPr>
        <w:t>inovacionit</w:t>
      </w:r>
      <w:proofErr w:type="spellEnd"/>
      <w:r>
        <w:rPr>
          <w:sz w:val="20"/>
        </w:rPr>
        <w:t xml:space="preserve"> </w:t>
      </w:r>
      <w:proofErr w:type="spellStart"/>
      <w:r>
        <w:rPr>
          <w:sz w:val="20"/>
        </w:rPr>
        <w:t>ose</w:t>
      </w:r>
      <w:proofErr w:type="spellEnd"/>
      <w:r>
        <w:rPr>
          <w:sz w:val="20"/>
        </w:rPr>
        <w:t xml:space="preserve"> K&amp;ZH</w:t>
      </w:r>
      <w:r w:rsidR="008B1AE8">
        <w:rPr>
          <w:sz w:val="20"/>
        </w:rPr>
        <w:t>-</w:t>
      </w:r>
      <w:proofErr w:type="spellStart"/>
      <w:r w:rsidR="008B1AE8">
        <w:rPr>
          <w:sz w:val="20"/>
        </w:rPr>
        <w:t>së</w:t>
      </w:r>
      <w:proofErr w:type="spellEnd"/>
      <w:r>
        <w:rPr>
          <w:sz w:val="20"/>
        </w:rPr>
        <w:t>?</w:t>
      </w:r>
    </w:p>
    <w:p w14:paraId="69FC3E52" w14:textId="77777777" w:rsidR="00DA62C7" w:rsidRDefault="00707778">
      <w:pPr>
        <w:pStyle w:val="ListParagraph"/>
        <w:numPr>
          <w:ilvl w:val="0"/>
          <w:numId w:val="6"/>
        </w:numPr>
        <w:tabs>
          <w:tab w:val="left" w:pos="1445"/>
        </w:tabs>
        <w:spacing w:before="121"/>
        <w:ind w:left="1444" w:hanging="312"/>
        <w:jc w:val="both"/>
        <w:rPr>
          <w:sz w:val="20"/>
        </w:rPr>
      </w:pPr>
      <w:proofErr w:type="spellStart"/>
      <w:r>
        <w:rPr>
          <w:sz w:val="20"/>
        </w:rPr>
        <w:t>Cilët</w:t>
      </w:r>
      <w:proofErr w:type="spellEnd"/>
      <w:r>
        <w:rPr>
          <w:sz w:val="20"/>
        </w:rPr>
        <w:t xml:space="preserve"> </w:t>
      </w:r>
      <w:proofErr w:type="spellStart"/>
      <w:r>
        <w:rPr>
          <w:sz w:val="20"/>
        </w:rPr>
        <w:t>janë</w:t>
      </w:r>
      <w:proofErr w:type="spellEnd"/>
      <w:r>
        <w:rPr>
          <w:sz w:val="20"/>
        </w:rPr>
        <w:t xml:space="preserve"> </w:t>
      </w:r>
      <w:proofErr w:type="spellStart"/>
      <w:r>
        <w:rPr>
          <w:sz w:val="20"/>
        </w:rPr>
        <w:t>ofruesit</w:t>
      </w:r>
      <w:proofErr w:type="spellEnd"/>
      <w:r>
        <w:rPr>
          <w:sz w:val="20"/>
        </w:rPr>
        <w:t xml:space="preserve"> </w:t>
      </w:r>
      <w:proofErr w:type="spellStart"/>
      <w:r>
        <w:rPr>
          <w:sz w:val="20"/>
        </w:rPr>
        <w:t>privatë</w:t>
      </w:r>
      <w:proofErr w:type="spellEnd"/>
      <w:r>
        <w:rPr>
          <w:sz w:val="20"/>
        </w:rPr>
        <w:t xml:space="preserve"> </w:t>
      </w:r>
      <w:proofErr w:type="spellStart"/>
      <w:r>
        <w:rPr>
          <w:sz w:val="20"/>
        </w:rPr>
        <w:t>të</w:t>
      </w:r>
      <w:proofErr w:type="spellEnd"/>
      <w:r>
        <w:rPr>
          <w:sz w:val="20"/>
        </w:rPr>
        <w:t xml:space="preserve"> </w:t>
      </w:r>
      <w:proofErr w:type="spellStart"/>
      <w:r>
        <w:rPr>
          <w:sz w:val="20"/>
        </w:rPr>
        <w:t>mbështetjes</w:t>
      </w:r>
      <w:proofErr w:type="spellEnd"/>
      <w:r>
        <w:rPr>
          <w:sz w:val="20"/>
        </w:rPr>
        <w:t xml:space="preserve"> </w:t>
      </w:r>
      <w:proofErr w:type="spellStart"/>
      <w:r>
        <w:rPr>
          <w:sz w:val="20"/>
        </w:rPr>
        <w:t>së</w:t>
      </w:r>
      <w:proofErr w:type="spellEnd"/>
      <w:r>
        <w:rPr>
          <w:sz w:val="20"/>
        </w:rPr>
        <w:t xml:space="preserve"> </w:t>
      </w:r>
      <w:proofErr w:type="spellStart"/>
      <w:r>
        <w:rPr>
          <w:sz w:val="20"/>
        </w:rPr>
        <w:t>inovacionit</w:t>
      </w:r>
      <w:proofErr w:type="spellEnd"/>
      <w:r>
        <w:rPr>
          <w:sz w:val="20"/>
        </w:rPr>
        <w:t xml:space="preserve"> </w:t>
      </w:r>
      <w:proofErr w:type="spellStart"/>
      <w:r>
        <w:rPr>
          <w:sz w:val="20"/>
        </w:rPr>
        <w:t>dhe</w:t>
      </w:r>
      <w:proofErr w:type="spellEnd"/>
      <w:r>
        <w:rPr>
          <w:sz w:val="20"/>
        </w:rPr>
        <w:t xml:space="preserve"> </w:t>
      </w:r>
      <w:proofErr w:type="spellStart"/>
      <w:r>
        <w:rPr>
          <w:sz w:val="20"/>
        </w:rPr>
        <w:t>çfarë</w:t>
      </w:r>
      <w:proofErr w:type="spellEnd"/>
      <w:r>
        <w:rPr>
          <w:sz w:val="20"/>
        </w:rPr>
        <w:t xml:space="preserve"> </w:t>
      </w:r>
      <w:proofErr w:type="spellStart"/>
      <w:r>
        <w:rPr>
          <w:sz w:val="20"/>
        </w:rPr>
        <w:t>mbështetje</w:t>
      </w:r>
      <w:proofErr w:type="spellEnd"/>
      <w:r>
        <w:rPr>
          <w:sz w:val="20"/>
        </w:rPr>
        <w:t xml:space="preserve"> </w:t>
      </w:r>
      <w:proofErr w:type="spellStart"/>
      <w:r>
        <w:rPr>
          <w:sz w:val="20"/>
        </w:rPr>
        <w:t>ofrojnë</w:t>
      </w:r>
      <w:proofErr w:type="spellEnd"/>
      <w:r>
        <w:rPr>
          <w:sz w:val="20"/>
        </w:rPr>
        <w:t xml:space="preserve"> </w:t>
      </w:r>
      <w:proofErr w:type="spellStart"/>
      <w:r>
        <w:rPr>
          <w:sz w:val="20"/>
        </w:rPr>
        <w:t>ata</w:t>
      </w:r>
      <w:proofErr w:type="spellEnd"/>
      <w:r>
        <w:rPr>
          <w:sz w:val="20"/>
        </w:rPr>
        <w:t>?</w:t>
      </w:r>
    </w:p>
    <w:p w14:paraId="0CEFBC83" w14:textId="77777777" w:rsidR="00DA62C7" w:rsidRDefault="00707778">
      <w:pPr>
        <w:pStyle w:val="ListParagraph"/>
        <w:numPr>
          <w:ilvl w:val="0"/>
          <w:numId w:val="6"/>
        </w:numPr>
        <w:tabs>
          <w:tab w:val="left" w:pos="1486"/>
        </w:tabs>
        <w:spacing w:line="266" w:lineRule="auto"/>
        <w:ind w:right="1134" w:firstLine="0"/>
        <w:jc w:val="both"/>
        <w:rPr>
          <w:sz w:val="20"/>
        </w:rPr>
      </w:pPr>
      <w:r>
        <w:rPr>
          <w:sz w:val="20"/>
        </w:rPr>
        <w:t xml:space="preserve">Si </w:t>
      </w:r>
      <w:proofErr w:type="spellStart"/>
      <w:r>
        <w:rPr>
          <w:sz w:val="20"/>
        </w:rPr>
        <w:t>ndahet</w:t>
      </w:r>
      <w:proofErr w:type="spellEnd"/>
      <w:r>
        <w:rPr>
          <w:sz w:val="20"/>
        </w:rPr>
        <w:t xml:space="preserve"> </w:t>
      </w:r>
      <w:proofErr w:type="spellStart"/>
      <w:r>
        <w:rPr>
          <w:sz w:val="20"/>
        </w:rPr>
        <w:t>financimi</w:t>
      </w:r>
      <w:proofErr w:type="spellEnd"/>
      <w:r>
        <w:rPr>
          <w:sz w:val="20"/>
        </w:rPr>
        <w:t xml:space="preserve"> </w:t>
      </w:r>
      <w:proofErr w:type="spellStart"/>
      <w:r>
        <w:rPr>
          <w:sz w:val="20"/>
        </w:rPr>
        <w:t>për</w:t>
      </w:r>
      <w:proofErr w:type="spellEnd"/>
      <w:r>
        <w:rPr>
          <w:sz w:val="20"/>
        </w:rPr>
        <w:t xml:space="preserve"> </w:t>
      </w:r>
      <w:proofErr w:type="spellStart"/>
      <w:r>
        <w:rPr>
          <w:sz w:val="20"/>
        </w:rPr>
        <w:t>shërbimet</w:t>
      </w:r>
      <w:proofErr w:type="spellEnd"/>
      <w:r>
        <w:rPr>
          <w:sz w:val="20"/>
        </w:rPr>
        <w:t xml:space="preserve"> e </w:t>
      </w:r>
      <w:proofErr w:type="spellStart"/>
      <w:r>
        <w:rPr>
          <w:sz w:val="20"/>
        </w:rPr>
        <w:t>mbështetjes</w:t>
      </w:r>
      <w:proofErr w:type="spellEnd"/>
      <w:r>
        <w:rPr>
          <w:sz w:val="20"/>
        </w:rPr>
        <w:t xml:space="preserve"> </w:t>
      </w:r>
      <w:proofErr w:type="spellStart"/>
      <w:r>
        <w:rPr>
          <w:sz w:val="20"/>
        </w:rPr>
        <w:t>së</w:t>
      </w:r>
      <w:proofErr w:type="spellEnd"/>
      <w:r>
        <w:rPr>
          <w:sz w:val="20"/>
        </w:rPr>
        <w:t xml:space="preserve"> </w:t>
      </w:r>
      <w:proofErr w:type="spellStart"/>
      <w:r>
        <w:rPr>
          <w:sz w:val="20"/>
        </w:rPr>
        <w:t>biznesit</w:t>
      </w:r>
      <w:proofErr w:type="spellEnd"/>
      <w:r>
        <w:rPr>
          <w:sz w:val="20"/>
        </w:rPr>
        <w:t xml:space="preserve">: </w:t>
      </w:r>
      <w:proofErr w:type="spellStart"/>
      <w:r>
        <w:rPr>
          <w:sz w:val="20"/>
        </w:rPr>
        <w:t>për</w:t>
      </w:r>
      <w:proofErr w:type="spellEnd"/>
      <w:r>
        <w:rPr>
          <w:sz w:val="20"/>
        </w:rPr>
        <w:t xml:space="preserve"> </w:t>
      </w:r>
      <w:proofErr w:type="spellStart"/>
      <w:r>
        <w:rPr>
          <w:sz w:val="20"/>
        </w:rPr>
        <w:t>organet</w:t>
      </w:r>
      <w:proofErr w:type="spellEnd"/>
      <w:r>
        <w:rPr>
          <w:sz w:val="20"/>
        </w:rPr>
        <w:t xml:space="preserve"> </w:t>
      </w:r>
      <w:proofErr w:type="spellStart"/>
      <w:r>
        <w:rPr>
          <w:sz w:val="20"/>
        </w:rPr>
        <w:t>ekzistuese</w:t>
      </w:r>
      <w:proofErr w:type="spellEnd"/>
      <w:r>
        <w:rPr>
          <w:sz w:val="20"/>
        </w:rPr>
        <w:t xml:space="preserve"> apo </w:t>
      </w:r>
      <w:proofErr w:type="spellStart"/>
      <w:r>
        <w:rPr>
          <w:sz w:val="20"/>
        </w:rPr>
        <w:t>nëpërmjet</w:t>
      </w:r>
      <w:proofErr w:type="spellEnd"/>
      <w:r>
        <w:rPr>
          <w:sz w:val="20"/>
        </w:rPr>
        <w:t xml:space="preserve"> </w:t>
      </w:r>
      <w:proofErr w:type="spellStart"/>
      <w:r>
        <w:rPr>
          <w:sz w:val="20"/>
        </w:rPr>
        <w:t>një</w:t>
      </w:r>
      <w:proofErr w:type="spellEnd"/>
      <w:r>
        <w:rPr>
          <w:sz w:val="20"/>
        </w:rPr>
        <w:t xml:space="preserve"> </w:t>
      </w:r>
      <w:proofErr w:type="spellStart"/>
      <w:r>
        <w:rPr>
          <w:sz w:val="20"/>
        </w:rPr>
        <w:t>konkurrimi</w:t>
      </w:r>
      <w:proofErr w:type="spellEnd"/>
      <w:r>
        <w:rPr>
          <w:sz w:val="20"/>
        </w:rPr>
        <w:t xml:space="preserve"> midis </w:t>
      </w:r>
      <w:proofErr w:type="spellStart"/>
      <w:r>
        <w:rPr>
          <w:sz w:val="20"/>
        </w:rPr>
        <w:t>ofruesve</w:t>
      </w:r>
      <w:proofErr w:type="spellEnd"/>
      <w:r>
        <w:rPr>
          <w:sz w:val="20"/>
        </w:rPr>
        <w:t xml:space="preserve"> </w:t>
      </w:r>
      <w:proofErr w:type="spellStart"/>
      <w:r>
        <w:rPr>
          <w:sz w:val="20"/>
        </w:rPr>
        <w:t>të</w:t>
      </w:r>
      <w:proofErr w:type="spellEnd"/>
      <w:r>
        <w:rPr>
          <w:sz w:val="20"/>
        </w:rPr>
        <w:t xml:space="preserve"> </w:t>
      </w:r>
      <w:proofErr w:type="spellStart"/>
      <w:r>
        <w:rPr>
          <w:sz w:val="20"/>
        </w:rPr>
        <w:t>mundshëm</w:t>
      </w:r>
      <w:proofErr w:type="spellEnd"/>
      <w:r>
        <w:rPr>
          <w:sz w:val="20"/>
        </w:rPr>
        <w:t xml:space="preserve"> </w:t>
      </w:r>
      <w:proofErr w:type="spellStart"/>
      <w:r>
        <w:rPr>
          <w:sz w:val="20"/>
        </w:rPr>
        <w:t>të</w:t>
      </w:r>
      <w:proofErr w:type="spellEnd"/>
      <w:r>
        <w:rPr>
          <w:sz w:val="20"/>
        </w:rPr>
        <w:t xml:space="preserve"> </w:t>
      </w:r>
      <w:proofErr w:type="spellStart"/>
      <w:r>
        <w:rPr>
          <w:sz w:val="20"/>
        </w:rPr>
        <w:t>shërbimeve</w:t>
      </w:r>
      <w:proofErr w:type="spellEnd"/>
      <w:r>
        <w:rPr>
          <w:sz w:val="20"/>
        </w:rPr>
        <w:t>?</w:t>
      </w:r>
    </w:p>
    <w:p w14:paraId="641FB691" w14:textId="77777777" w:rsidR="00DA62C7" w:rsidRDefault="00707778">
      <w:pPr>
        <w:pStyle w:val="ListParagraph"/>
        <w:numPr>
          <w:ilvl w:val="0"/>
          <w:numId w:val="6"/>
        </w:numPr>
        <w:tabs>
          <w:tab w:val="left" w:pos="1474"/>
        </w:tabs>
        <w:spacing w:before="120" w:line="266" w:lineRule="auto"/>
        <w:ind w:right="1134" w:firstLine="0"/>
        <w:jc w:val="both"/>
        <w:rPr>
          <w:sz w:val="20"/>
        </w:rPr>
      </w:pPr>
      <w:r>
        <w:rPr>
          <w:sz w:val="20"/>
        </w:rPr>
        <w:t xml:space="preserve">A </w:t>
      </w:r>
      <w:proofErr w:type="spellStart"/>
      <w:r>
        <w:rPr>
          <w:sz w:val="20"/>
        </w:rPr>
        <w:t>janë</w:t>
      </w:r>
      <w:proofErr w:type="spellEnd"/>
      <w:r>
        <w:rPr>
          <w:sz w:val="20"/>
        </w:rPr>
        <w:t xml:space="preserve"> </w:t>
      </w:r>
      <w:proofErr w:type="spellStart"/>
      <w:r>
        <w:rPr>
          <w:sz w:val="20"/>
        </w:rPr>
        <w:t>të</w:t>
      </w:r>
      <w:proofErr w:type="spellEnd"/>
      <w:r>
        <w:rPr>
          <w:sz w:val="20"/>
        </w:rPr>
        <w:t xml:space="preserve"> </w:t>
      </w:r>
      <w:proofErr w:type="spellStart"/>
      <w:r>
        <w:rPr>
          <w:sz w:val="20"/>
        </w:rPr>
        <w:t>kënaqur</w:t>
      </w:r>
      <w:proofErr w:type="spellEnd"/>
      <w:r>
        <w:rPr>
          <w:sz w:val="20"/>
        </w:rPr>
        <w:t xml:space="preserve"> </w:t>
      </w:r>
      <w:proofErr w:type="spellStart"/>
      <w:r>
        <w:rPr>
          <w:sz w:val="20"/>
        </w:rPr>
        <w:t>përfituesit</w:t>
      </w:r>
      <w:proofErr w:type="spellEnd"/>
      <w:r>
        <w:rPr>
          <w:sz w:val="20"/>
        </w:rPr>
        <w:t xml:space="preserve"> me </w:t>
      </w:r>
      <w:proofErr w:type="spellStart"/>
      <w:r>
        <w:rPr>
          <w:sz w:val="20"/>
        </w:rPr>
        <w:t>instrumentet</w:t>
      </w:r>
      <w:proofErr w:type="spellEnd"/>
      <w:r>
        <w:rPr>
          <w:sz w:val="20"/>
        </w:rPr>
        <w:t xml:space="preserve"> </w:t>
      </w:r>
      <w:proofErr w:type="spellStart"/>
      <w:r>
        <w:rPr>
          <w:sz w:val="20"/>
        </w:rPr>
        <w:t>ekzistuese</w:t>
      </w:r>
      <w:proofErr w:type="spellEnd"/>
      <w:r>
        <w:rPr>
          <w:sz w:val="20"/>
        </w:rPr>
        <w:t xml:space="preserve">? Cilat </w:t>
      </w:r>
      <w:proofErr w:type="spellStart"/>
      <w:r>
        <w:rPr>
          <w:sz w:val="20"/>
        </w:rPr>
        <w:t>janë</w:t>
      </w:r>
      <w:proofErr w:type="spellEnd"/>
      <w:r>
        <w:rPr>
          <w:sz w:val="20"/>
        </w:rPr>
        <w:t xml:space="preserve"> </w:t>
      </w:r>
      <w:proofErr w:type="spellStart"/>
      <w:r>
        <w:rPr>
          <w:sz w:val="20"/>
        </w:rPr>
        <w:t>rezultatet</w:t>
      </w:r>
      <w:proofErr w:type="spellEnd"/>
      <w:r>
        <w:rPr>
          <w:sz w:val="20"/>
        </w:rPr>
        <w:t xml:space="preserve"> e </w:t>
      </w:r>
      <w:proofErr w:type="spellStart"/>
      <w:r>
        <w:rPr>
          <w:sz w:val="20"/>
        </w:rPr>
        <w:t>vlerësimeve</w:t>
      </w:r>
      <w:proofErr w:type="spellEnd"/>
      <w:r>
        <w:rPr>
          <w:sz w:val="20"/>
        </w:rPr>
        <w:t xml:space="preserve"> </w:t>
      </w:r>
      <w:proofErr w:type="spellStart"/>
      <w:r>
        <w:rPr>
          <w:sz w:val="20"/>
        </w:rPr>
        <w:t>të</w:t>
      </w:r>
      <w:proofErr w:type="spellEnd"/>
      <w:r>
        <w:rPr>
          <w:sz w:val="20"/>
        </w:rPr>
        <w:t xml:space="preserve"> </w:t>
      </w:r>
      <w:proofErr w:type="spellStart"/>
      <w:r>
        <w:rPr>
          <w:sz w:val="20"/>
        </w:rPr>
        <w:t>inovacionit</w:t>
      </w:r>
      <w:proofErr w:type="spellEnd"/>
      <w:r>
        <w:rPr>
          <w:sz w:val="20"/>
        </w:rPr>
        <w:t xml:space="preserve"> </w:t>
      </w:r>
      <w:proofErr w:type="spellStart"/>
      <w:r>
        <w:rPr>
          <w:sz w:val="20"/>
        </w:rPr>
        <w:t>dhe</w:t>
      </w:r>
      <w:proofErr w:type="spellEnd"/>
      <w:r>
        <w:rPr>
          <w:sz w:val="20"/>
        </w:rPr>
        <w:t xml:space="preserve"> </w:t>
      </w:r>
      <w:proofErr w:type="spellStart"/>
      <w:r>
        <w:rPr>
          <w:sz w:val="20"/>
        </w:rPr>
        <w:t>mbështetjes</w:t>
      </w:r>
      <w:proofErr w:type="spellEnd"/>
      <w:r>
        <w:rPr>
          <w:sz w:val="20"/>
        </w:rPr>
        <w:t xml:space="preserve"> </w:t>
      </w:r>
      <w:proofErr w:type="spellStart"/>
      <w:r>
        <w:rPr>
          <w:sz w:val="20"/>
        </w:rPr>
        <w:t>së</w:t>
      </w:r>
      <w:proofErr w:type="spellEnd"/>
      <w:r>
        <w:rPr>
          <w:sz w:val="20"/>
        </w:rPr>
        <w:t xml:space="preserve"> </w:t>
      </w:r>
      <w:proofErr w:type="spellStart"/>
      <w:r>
        <w:rPr>
          <w:sz w:val="20"/>
        </w:rPr>
        <w:t>biznesit</w:t>
      </w:r>
      <w:proofErr w:type="spellEnd"/>
      <w:r>
        <w:rPr>
          <w:sz w:val="20"/>
        </w:rPr>
        <w:t xml:space="preserve"> </w:t>
      </w:r>
      <w:proofErr w:type="spellStart"/>
      <w:r>
        <w:rPr>
          <w:sz w:val="20"/>
        </w:rPr>
        <w:t>në</w:t>
      </w:r>
      <w:proofErr w:type="spellEnd"/>
      <w:r>
        <w:rPr>
          <w:sz w:val="20"/>
        </w:rPr>
        <w:t xml:space="preserve"> </w:t>
      </w:r>
      <w:proofErr w:type="spellStart"/>
      <w:r>
        <w:rPr>
          <w:sz w:val="20"/>
        </w:rPr>
        <w:t>vendin</w:t>
      </w:r>
      <w:proofErr w:type="spellEnd"/>
      <w:r>
        <w:rPr>
          <w:sz w:val="20"/>
        </w:rPr>
        <w:t xml:space="preserve"> </w:t>
      </w:r>
      <w:proofErr w:type="spellStart"/>
      <w:r>
        <w:rPr>
          <w:sz w:val="20"/>
        </w:rPr>
        <w:t>tuaj</w:t>
      </w:r>
      <w:proofErr w:type="spellEnd"/>
      <w:r>
        <w:rPr>
          <w:sz w:val="20"/>
        </w:rPr>
        <w:t>/</w:t>
      </w:r>
      <w:proofErr w:type="spellStart"/>
      <w:r>
        <w:rPr>
          <w:sz w:val="20"/>
        </w:rPr>
        <w:t>vendi</w:t>
      </w:r>
      <w:proofErr w:type="spellEnd"/>
      <w:r>
        <w:rPr>
          <w:sz w:val="20"/>
        </w:rPr>
        <w:t xml:space="preserve">, </w:t>
      </w:r>
      <w:proofErr w:type="spellStart"/>
      <w:r>
        <w:rPr>
          <w:sz w:val="20"/>
        </w:rPr>
        <w:t>nëse</w:t>
      </w:r>
      <w:proofErr w:type="spellEnd"/>
      <w:r>
        <w:rPr>
          <w:sz w:val="20"/>
        </w:rPr>
        <w:t xml:space="preserve"> ka? (</w:t>
      </w:r>
      <w:proofErr w:type="spellStart"/>
      <w:r>
        <w:rPr>
          <w:sz w:val="20"/>
        </w:rPr>
        <w:t>Kërkim</w:t>
      </w:r>
      <w:proofErr w:type="spellEnd"/>
      <w:r>
        <w:rPr>
          <w:sz w:val="20"/>
        </w:rPr>
        <w:t xml:space="preserve"> </w:t>
      </w:r>
      <w:proofErr w:type="spellStart"/>
      <w:r>
        <w:rPr>
          <w:sz w:val="20"/>
        </w:rPr>
        <w:t>dhe</w:t>
      </w:r>
      <w:proofErr w:type="spellEnd"/>
      <w:r>
        <w:rPr>
          <w:sz w:val="20"/>
        </w:rPr>
        <w:t xml:space="preserve"> </w:t>
      </w:r>
      <w:proofErr w:type="spellStart"/>
      <w:r>
        <w:rPr>
          <w:sz w:val="20"/>
        </w:rPr>
        <w:t>zhvillim</w:t>
      </w:r>
      <w:proofErr w:type="spellEnd"/>
      <w:r>
        <w:rPr>
          <w:sz w:val="20"/>
        </w:rPr>
        <w:t xml:space="preserve">, </w:t>
      </w:r>
      <w:proofErr w:type="spellStart"/>
      <w:r>
        <w:rPr>
          <w:sz w:val="20"/>
        </w:rPr>
        <w:t>testim</w:t>
      </w:r>
      <w:proofErr w:type="spellEnd"/>
      <w:r>
        <w:rPr>
          <w:sz w:val="20"/>
        </w:rPr>
        <w:t xml:space="preserve">, </w:t>
      </w:r>
      <w:proofErr w:type="spellStart"/>
      <w:r>
        <w:rPr>
          <w:sz w:val="20"/>
        </w:rPr>
        <w:t>prototipim</w:t>
      </w:r>
      <w:proofErr w:type="spellEnd"/>
      <w:r>
        <w:rPr>
          <w:sz w:val="20"/>
        </w:rPr>
        <w:t xml:space="preserve">, </w:t>
      </w:r>
      <w:proofErr w:type="spellStart"/>
      <w:r>
        <w:rPr>
          <w:sz w:val="20"/>
        </w:rPr>
        <w:t>transferim</w:t>
      </w:r>
      <w:proofErr w:type="spellEnd"/>
      <w:r>
        <w:rPr>
          <w:sz w:val="20"/>
        </w:rPr>
        <w:t xml:space="preserve"> </w:t>
      </w:r>
      <w:proofErr w:type="spellStart"/>
      <w:r>
        <w:rPr>
          <w:sz w:val="20"/>
        </w:rPr>
        <w:t>teknologjie</w:t>
      </w:r>
      <w:proofErr w:type="spellEnd"/>
      <w:r>
        <w:rPr>
          <w:sz w:val="20"/>
        </w:rPr>
        <w:t xml:space="preserve">, </w:t>
      </w:r>
      <w:proofErr w:type="spellStart"/>
      <w:r>
        <w:rPr>
          <w:sz w:val="20"/>
        </w:rPr>
        <w:t>këshillim</w:t>
      </w:r>
      <w:proofErr w:type="spellEnd"/>
      <w:r>
        <w:rPr>
          <w:sz w:val="20"/>
        </w:rPr>
        <w:t xml:space="preserve">, </w:t>
      </w:r>
      <w:proofErr w:type="spellStart"/>
      <w:r>
        <w:rPr>
          <w:sz w:val="20"/>
        </w:rPr>
        <w:t>inkubatorë</w:t>
      </w:r>
      <w:proofErr w:type="spellEnd"/>
      <w:r>
        <w:rPr>
          <w:sz w:val="20"/>
        </w:rPr>
        <w:t xml:space="preserve">, </w:t>
      </w:r>
      <w:proofErr w:type="spellStart"/>
      <w:r>
        <w:rPr>
          <w:sz w:val="20"/>
        </w:rPr>
        <w:t>in</w:t>
      </w:r>
      <w:r w:rsidR="00BB6E41">
        <w:rPr>
          <w:sz w:val="20"/>
        </w:rPr>
        <w:t>iciativa</w:t>
      </w:r>
      <w:proofErr w:type="spellEnd"/>
      <w:r w:rsidR="00BB6E41">
        <w:rPr>
          <w:sz w:val="20"/>
        </w:rPr>
        <w:t xml:space="preserve"> </w:t>
      </w:r>
      <w:proofErr w:type="spellStart"/>
      <w:r w:rsidR="00BB6E41">
        <w:rPr>
          <w:sz w:val="20"/>
        </w:rPr>
        <w:t>të</w:t>
      </w:r>
      <w:proofErr w:type="spellEnd"/>
      <w:r w:rsidR="00BB6E41">
        <w:rPr>
          <w:sz w:val="20"/>
        </w:rPr>
        <w:t xml:space="preserve"> </w:t>
      </w:r>
      <w:proofErr w:type="spellStart"/>
      <w:r w:rsidR="00BB6E41">
        <w:rPr>
          <w:sz w:val="20"/>
        </w:rPr>
        <w:t>grupimeve</w:t>
      </w:r>
      <w:proofErr w:type="spellEnd"/>
      <w:r w:rsidR="00BB6E41">
        <w:rPr>
          <w:sz w:val="20"/>
        </w:rPr>
        <w:t xml:space="preserve"> / </w:t>
      </w:r>
      <w:proofErr w:type="spellStart"/>
      <w:r w:rsidR="00BB6E41">
        <w:rPr>
          <w:sz w:val="20"/>
        </w:rPr>
        <w:t>rrjetizimeve</w:t>
      </w:r>
      <w:proofErr w:type="spellEnd"/>
      <w:r>
        <w:rPr>
          <w:sz w:val="20"/>
        </w:rPr>
        <w:t xml:space="preserve">, </w:t>
      </w:r>
      <w:proofErr w:type="spellStart"/>
      <w:r>
        <w:rPr>
          <w:sz w:val="20"/>
        </w:rPr>
        <w:t>parqe</w:t>
      </w:r>
      <w:proofErr w:type="spellEnd"/>
      <w:r>
        <w:rPr>
          <w:sz w:val="20"/>
        </w:rPr>
        <w:t xml:space="preserve"> </w:t>
      </w:r>
      <w:proofErr w:type="spellStart"/>
      <w:r>
        <w:rPr>
          <w:sz w:val="20"/>
        </w:rPr>
        <w:t>shkencore</w:t>
      </w:r>
      <w:proofErr w:type="spellEnd"/>
      <w:r>
        <w:rPr>
          <w:sz w:val="20"/>
        </w:rPr>
        <w:t xml:space="preserve"> </w:t>
      </w:r>
      <w:proofErr w:type="spellStart"/>
      <w:r>
        <w:rPr>
          <w:sz w:val="20"/>
        </w:rPr>
        <w:t>dhe</w:t>
      </w:r>
      <w:proofErr w:type="spellEnd"/>
      <w:r>
        <w:rPr>
          <w:sz w:val="20"/>
        </w:rPr>
        <w:t xml:space="preserve"> </w:t>
      </w:r>
      <w:proofErr w:type="spellStart"/>
      <w:r>
        <w:rPr>
          <w:sz w:val="20"/>
        </w:rPr>
        <w:t>teknologjike</w:t>
      </w:r>
      <w:proofErr w:type="spellEnd"/>
      <w:r>
        <w:rPr>
          <w:sz w:val="20"/>
        </w:rPr>
        <w:t xml:space="preserve">, </w:t>
      </w:r>
      <w:proofErr w:type="spellStart"/>
      <w:r>
        <w:rPr>
          <w:sz w:val="20"/>
        </w:rPr>
        <w:t>mbështetje</w:t>
      </w:r>
      <w:proofErr w:type="spellEnd"/>
      <w:r>
        <w:rPr>
          <w:sz w:val="20"/>
        </w:rPr>
        <w:t xml:space="preserve"> </w:t>
      </w:r>
      <w:proofErr w:type="spellStart"/>
      <w:r>
        <w:rPr>
          <w:sz w:val="20"/>
        </w:rPr>
        <w:t>për</w:t>
      </w:r>
      <w:proofErr w:type="spellEnd"/>
      <w:r>
        <w:rPr>
          <w:sz w:val="20"/>
        </w:rPr>
        <w:t xml:space="preserve"> </w:t>
      </w:r>
      <w:proofErr w:type="spellStart"/>
      <w:r>
        <w:rPr>
          <w:sz w:val="20"/>
        </w:rPr>
        <w:t>të</w:t>
      </w:r>
      <w:proofErr w:type="spellEnd"/>
      <w:r>
        <w:rPr>
          <w:sz w:val="20"/>
        </w:rPr>
        <w:t xml:space="preserve"> </w:t>
      </w:r>
      <w:proofErr w:type="spellStart"/>
      <w:r>
        <w:rPr>
          <w:sz w:val="20"/>
        </w:rPr>
        <w:t>menduari</w:t>
      </w:r>
      <w:r w:rsidR="00601435">
        <w:rPr>
          <w:sz w:val="20"/>
        </w:rPr>
        <w:t>t-dizajnit</w:t>
      </w:r>
      <w:proofErr w:type="spellEnd"/>
      <w:r w:rsidR="00601435">
        <w:rPr>
          <w:sz w:val="20"/>
        </w:rPr>
        <w:t xml:space="preserve"> </w:t>
      </w:r>
      <w:proofErr w:type="spellStart"/>
      <w:r w:rsidR="00601435">
        <w:rPr>
          <w:sz w:val="20"/>
        </w:rPr>
        <w:t>artistik</w:t>
      </w:r>
      <w:proofErr w:type="spellEnd"/>
    </w:p>
    <w:p w14:paraId="2FABD5BB" w14:textId="77777777" w:rsidR="00DA62C7" w:rsidRDefault="00707778">
      <w:pPr>
        <w:pStyle w:val="BodyText"/>
        <w:spacing w:before="1" w:line="266" w:lineRule="auto"/>
        <w:ind w:left="1132" w:right="1134"/>
        <w:jc w:val="both"/>
      </w:pPr>
      <w:r>
        <w:t xml:space="preserve"> </w:t>
      </w:r>
      <w:proofErr w:type="spellStart"/>
      <w:r>
        <w:t>au</w:t>
      </w:r>
      <w:r w:rsidR="00601435">
        <w:t>ditime</w:t>
      </w:r>
      <w:proofErr w:type="spellEnd"/>
      <w:r w:rsidR="00601435">
        <w:t xml:space="preserve"> </w:t>
      </w:r>
      <w:proofErr w:type="spellStart"/>
      <w:r w:rsidR="00601435">
        <w:t>teknologjike</w:t>
      </w:r>
      <w:proofErr w:type="spellEnd"/>
      <w:r w:rsidR="00601435">
        <w:t xml:space="preserve">, </w:t>
      </w:r>
      <w:proofErr w:type="spellStart"/>
      <w:r w:rsidR="00601435">
        <w:t>laboratorë</w:t>
      </w:r>
      <w:proofErr w:type="spellEnd"/>
      <w:r w:rsidR="00601435">
        <w:t xml:space="preserve"> </w:t>
      </w:r>
      <w:proofErr w:type="spellStart"/>
      <w:r w:rsidR="00601435">
        <w:t>të</w:t>
      </w:r>
      <w:proofErr w:type="spellEnd"/>
      <w:r w:rsidR="00601435">
        <w:t xml:space="preserve"> </w:t>
      </w:r>
      <w:proofErr w:type="spellStart"/>
      <w:r w:rsidR="00601435">
        <w:t>hapur</w:t>
      </w:r>
      <w:proofErr w:type="spellEnd"/>
      <w:r>
        <w:t xml:space="preserve">, </w:t>
      </w:r>
      <w:proofErr w:type="spellStart"/>
      <w:r>
        <w:t>prova</w:t>
      </w:r>
      <w:proofErr w:type="spellEnd"/>
      <w:r>
        <w:t xml:space="preserve"> e </w:t>
      </w:r>
      <w:proofErr w:type="spellStart"/>
      <w:r>
        <w:t>konceptit</w:t>
      </w:r>
      <w:proofErr w:type="spellEnd"/>
      <w:r>
        <w:t xml:space="preserve">, </w:t>
      </w:r>
      <w:proofErr w:type="spellStart"/>
      <w:r>
        <w:t>etj</w:t>
      </w:r>
      <w:proofErr w:type="spellEnd"/>
      <w:r>
        <w:t xml:space="preserve">.) Cilat </w:t>
      </w:r>
      <w:proofErr w:type="spellStart"/>
      <w:r>
        <w:t>mësime</w:t>
      </w:r>
      <w:proofErr w:type="spellEnd"/>
      <w:r>
        <w:t xml:space="preserve"> </w:t>
      </w:r>
      <w:proofErr w:type="spellStart"/>
      <w:r>
        <w:t>kryesore</w:t>
      </w:r>
      <w:proofErr w:type="spellEnd"/>
      <w:r>
        <w:t xml:space="preserve"> </w:t>
      </w:r>
      <w:proofErr w:type="spellStart"/>
      <w:r w:rsidR="00601435">
        <w:t>janë</w:t>
      </w:r>
      <w:proofErr w:type="spellEnd"/>
      <w:r w:rsidR="00601435">
        <w:t xml:space="preserve"> </w:t>
      </w:r>
      <w:proofErr w:type="spellStart"/>
      <w:r w:rsidR="00601435">
        <w:t>nxjerrë</w:t>
      </w:r>
      <w:proofErr w:type="spellEnd"/>
      <w:r w:rsidR="00601435">
        <w:t xml:space="preserve"> </w:t>
      </w:r>
      <w:proofErr w:type="spellStart"/>
      <w:r w:rsidR="00601435">
        <w:t>në</w:t>
      </w:r>
      <w:proofErr w:type="spellEnd"/>
      <w:r w:rsidR="00601435">
        <w:t xml:space="preserve"> </w:t>
      </w:r>
      <w:proofErr w:type="spellStart"/>
      <w:r w:rsidR="00601435">
        <w:t>lidhje</w:t>
      </w:r>
      <w:proofErr w:type="spellEnd"/>
      <w:r w:rsidR="00601435">
        <w:t xml:space="preserve"> me </w:t>
      </w:r>
      <w:proofErr w:type="spellStart"/>
      <w:r w:rsidR="00601435">
        <w:t>fushë</w:t>
      </w:r>
      <w:r>
        <w:t>n</w:t>
      </w:r>
      <w:proofErr w:type="spellEnd"/>
      <w:r>
        <w:t xml:space="preserve"> e </w:t>
      </w:r>
      <w:proofErr w:type="spellStart"/>
      <w:r>
        <w:t>zgjedhur</w:t>
      </w:r>
      <w:proofErr w:type="spellEnd"/>
      <w:r>
        <w:t>?</w:t>
      </w:r>
    </w:p>
    <w:p w14:paraId="6E3346D7" w14:textId="77777777" w:rsidR="00DA62C7" w:rsidRDefault="00707778">
      <w:pPr>
        <w:pStyle w:val="ListParagraph"/>
        <w:numPr>
          <w:ilvl w:val="0"/>
          <w:numId w:val="6"/>
        </w:numPr>
        <w:tabs>
          <w:tab w:val="left" w:pos="1491"/>
        </w:tabs>
        <w:spacing w:before="120" w:line="266" w:lineRule="auto"/>
        <w:ind w:right="1136" w:firstLine="0"/>
        <w:jc w:val="both"/>
        <w:rPr>
          <w:sz w:val="20"/>
        </w:rPr>
      </w:pPr>
      <w:r>
        <w:rPr>
          <w:sz w:val="20"/>
        </w:rPr>
        <w:t xml:space="preserve">Cili(a) </w:t>
      </w:r>
      <w:proofErr w:type="spellStart"/>
      <w:r>
        <w:rPr>
          <w:sz w:val="20"/>
        </w:rPr>
        <w:t>departament</w:t>
      </w:r>
      <w:proofErr w:type="spellEnd"/>
      <w:r>
        <w:rPr>
          <w:sz w:val="20"/>
        </w:rPr>
        <w:t xml:space="preserve">(e) </w:t>
      </w:r>
      <w:proofErr w:type="spellStart"/>
      <w:r>
        <w:rPr>
          <w:sz w:val="20"/>
        </w:rPr>
        <w:t>është</w:t>
      </w:r>
      <w:proofErr w:type="spellEnd"/>
      <w:r>
        <w:rPr>
          <w:sz w:val="20"/>
        </w:rPr>
        <w:t>/</w:t>
      </w:r>
      <w:proofErr w:type="spellStart"/>
      <w:r>
        <w:rPr>
          <w:sz w:val="20"/>
        </w:rPr>
        <w:t>janë</w:t>
      </w:r>
      <w:proofErr w:type="spellEnd"/>
      <w:r>
        <w:rPr>
          <w:sz w:val="20"/>
        </w:rPr>
        <w:t xml:space="preserve"> </w:t>
      </w:r>
      <w:proofErr w:type="spellStart"/>
      <w:r>
        <w:rPr>
          <w:sz w:val="20"/>
        </w:rPr>
        <w:t>përgjegjës</w:t>
      </w:r>
      <w:proofErr w:type="spellEnd"/>
      <w:r>
        <w:rPr>
          <w:sz w:val="20"/>
        </w:rPr>
        <w:t xml:space="preserve"> </w:t>
      </w:r>
      <w:proofErr w:type="spellStart"/>
      <w:r>
        <w:rPr>
          <w:sz w:val="20"/>
        </w:rPr>
        <w:t>për</w:t>
      </w:r>
      <w:proofErr w:type="spellEnd"/>
      <w:r>
        <w:rPr>
          <w:sz w:val="20"/>
        </w:rPr>
        <w:t xml:space="preserve"> </w:t>
      </w:r>
      <w:proofErr w:type="spellStart"/>
      <w:r>
        <w:rPr>
          <w:sz w:val="20"/>
        </w:rPr>
        <w:t>politikat</w:t>
      </w:r>
      <w:proofErr w:type="spellEnd"/>
      <w:r>
        <w:rPr>
          <w:sz w:val="20"/>
        </w:rPr>
        <w:t xml:space="preserve"> </w:t>
      </w:r>
      <w:proofErr w:type="spellStart"/>
      <w:r>
        <w:rPr>
          <w:sz w:val="20"/>
        </w:rPr>
        <w:t>dhe</w:t>
      </w:r>
      <w:proofErr w:type="spellEnd"/>
      <w:r>
        <w:rPr>
          <w:sz w:val="20"/>
        </w:rPr>
        <w:t xml:space="preserve"> </w:t>
      </w:r>
      <w:proofErr w:type="spellStart"/>
      <w:r>
        <w:rPr>
          <w:sz w:val="20"/>
        </w:rPr>
        <w:t>buxhetet</w:t>
      </w:r>
      <w:proofErr w:type="spellEnd"/>
      <w:r>
        <w:rPr>
          <w:sz w:val="20"/>
        </w:rPr>
        <w:t xml:space="preserve"> e </w:t>
      </w:r>
      <w:proofErr w:type="spellStart"/>
      <w:r>
        <w:rPr>
          <w:sz w:val="20"/>
        </w:rPr>
        <w:t>inovacionit</w:t>
      </w:r>
      <w:proofErr w:type="spellEnd"/>
      <w:r>
        <w:rPr>
          <w:sz w:val="20"/>
        </w:rPr>
        <w:t xml:space="preserve">? Si </w:t>
      </w:r>
      <w:proofErr w:type="spellStart"/>
      <w:r>
        <w:rPr>
          <w:sz w:val="20"/>
        </w:rPr>
        <w:t>bashkëpunoni</w:t>
      </w:r>
      <w:proofErr w:type="spellEnd"/>
      <w:r>
        <w:rPr>
          <w:sz w:val="20"/>
        </w:rPr>
        <w:t xml:space="preserve"> me </w:t>
      </w:r>
      <w:proofErr w:type="spellStart"/>
      <w:r>
        <w:rPr>
          <w:sz w:val="20"/>
        </w:rPr>
        <w:t>nivelet</w:t>
      </w:r>
      <w:proofErr w:type="spellEnd"/>
      <w:r>
        <w:rPr>
          <w:sz w:val="20"/>
        </w:rPr>
        <w:t xml:space="preserve"> </w:t>
      </w:r>
      <w:proofErr w:type="spellStart"/>
      <w:r>
        <w:rPr>
          <w:sz w:val="20"/>
        </w:rPr>
        <w:t>dhe</w:t>
      </w:r>
      <w:proofErr w:type="spellEnd"/>
      <w:r>
        <w:rPr>
          <w:sz w:val="20"/>
        </w:rPr>
        <w:t xml:space="preserve"> </w:t>
      </w:r>
      <w:proofErr w:type="spellStart"/>
      <w:r>
        <w:rPr>
          <w:sz w:val="20"/>
        </w:rPr>
        <w:t>departamentet</w:t>
      </w:r>
      <w:proofErr w:type="spellEnd"/>
      <w:r>
        <w:rPr>
          <w:sz w:val="20"/>
        </w:rPr>
        <w:t xml:space="preserve"> e </w:t>
      </w:r>
      <w:proofErr w:type="spellStart"/>
      <w:r>
        <w:rPr>
          <w:sz w:val="20"/>
        </w:rPr>
        <w:t>ndryshme</w:t>
      </w:r>
      <w:proofErr w:type="spellEnd"/>
      <w:r>
        <w:rPr>
          <w:sz w:val="20"/>
        </w:rPr>
        <w:t xml:space="preserve"> </w:t>
      </w:r>
      <w:proofErr w:type="spellStart"/>
      <w:r>
        <w:rPr>
          <w:sz w:val="20"/>
        </w:rPr>
        <w:t>të</w:t>
      </w:r>
      <w:proofErr w:type="spellEnd"/>
      <w:r>
        <w:rPr>
          <w:sz w:val="20"/>
        </w:rPr>
        <w:t xml:space="preserve"> </w:t>
      </w:r>
      <w:proofErr w:type="spellStart"/>
      <w:r>
        <w:rPr>
          <w:sz w:val="20"/>
        </w:rPr>
        <w:t>qeverisjes</w:t>
      </w:r>
      <w:proofErr w:type="spellEnd"/>
      <w:r>
        <w:rPr>
          <w:sz w:val="20"/>
        </w:rPr>
        <w:t xml:space="preserve"> </w:t>
      </w:r>
      <w:proofErr w:type="spellStart"/>
      <w:r>
        <w:rPr>
          <w:sz w:val="20"/>
        </w:rPr>
        <w:t>përgjegjëse</w:t>
      </w:r>
      <w:proofErr w:type="spellEnd"/>
      <w:r>
        <w:rPr>
          <w:sz w:val="20"/>
        </w:rPr>
        <w:t xml:space="preserve"> </w:t>
      </w:r>
      <w:proofErr w:type="spellStart"/>
      <w:r>
        <w:rPr>
          <w:sz w:val="20"/>
        </w:rPr>
        <w:t>për</w:t>
      </w:r>
      <w:proofErr w:type="spellEnd"/>
      <w:r>
        <w:rPr>
          <w:sz w:val="20"/>
        </w:rPr>
        <w:t xml:space="preserve"> </w:t>
      </w:r>
      <w:proofErr w:type="spellStart"/>
      <w:r>
        <w:rPr>
          <w:sz w:val="20"/>
        </w:rPr>
        <w:t>kërkimin</w:t>
      </w:r>
      <w:proofErr w:type="spellEnd"/>
      <w:r>
        <w:rPr>
          <w:sz w:val="20"/>
        </w:rPr>
        <w:t xml:space="preserve">, </w:t>
      </w:r>
      <w:proofErr w:type="spellStart"/>
      <w:r>
        <w:rPr>
          <w:sz w:val="20"/>
        </w:rPr>
        <w:t>inovacionin</w:t>
      </w:r>
      <w:proofErr w:type="spellEnd"/>
      <w:r>
        <w:rPr>
          <w:sz w:val="20"/>
        </w:rPr>
        <w:t xml:space="preserve">, </w:t>
      </w:r>
      <w:proofErr w:type="spellStart"/>
      <w:r>
        <w:rPr>
          <w:sz w:val="20"/>
        </w:rPr>
        <w:t>zhvillimin</w:t>
      </w:r>
      <w:proofErr w:type="spellEnd"/>
      <w:r>
        <w:rPr>
          <w:sz w:val="20"/>
        </w:rPr>
        <w:t xml:space="preserve"> </w:t>
      </w:r>
      <w:proofErr w:type="spellStart"/>
      <w:r w:rsidR="00601435">
        <w:rPr>
          <w:sz w:val="20"/>
        </w:rPr>
        <w:t>dhe</w:t>
      </w:r>
      <w:proofErr w:type="spellEnd"/>
      <w:r w:rsidR="00601435">
        <w:rPr>
          <w:sz w:val="20"/>
        </w:rPr>
        <w:t xml:space="preserve"> </w:t>
      </w:r>
      <w:proofErr w:type="spellStart"/>
      <w:r w:rsidR="00601435">
        <w:rPr>
          <w:sz w:val="20"/>
        </w:rPr>
        <w:t>aftësitë</w:t>
      </w:r>
      <w:proofErr w:type="spellEnd"/>
      <w:r w:rsidR="00601435">
        <w:rPr>
          <w:sz w:val="20"/>
        </w:rPr>
        <w:t xml:space="preserve"> </w:t>
      </w:r>
      <w:r>
        <w:rPr>
          <w:sz w:val="20"/>
        </w:rPr>
        <w:t xml:space="preserve">e </w:t>
      </w:r>
      <w:proofErr w:type="spellStart"/>
      <w:r>
        <w:rPr>
          <w:sz w:val="20"/>
        </w:rPr>
        <w:t>biznesit</w:t>
      </w:r>
      <w:proofErr w:type="spellEnd"/>
      <w:r>
        <w:rPr>
          <w:sz w:val="20"/>
        </w:rPr>
        <w:t xml:space="preserve">? A ka </w:t>
      </w:r>
      <w:proofErr w:type="spellStart"/>
      <w:r>
        <w:rPr>
          <w:sz w:val="20"/>
        </w:rPr>
        <w:t>ndonjë</w:t>
      </w:r>
      <w:proofErr w:type="spellEnd"/>
      <w:r>
        <w:rPr>
          <w:sz w:val="20"/>
        </w:rPr>
        <w:t xml:space="preserve"> instrument </w:t>
      </w:r>
      <w:proofErr w:type="spellStart"/>
      <w:r>
        <w:rPr>
          <w:sz w:val="20"/>
        </w:rPr>
        <w:t>specifik</w:t>
      </w:r>
      <w:proofErr w:type="spellEnd"/>
      <w:r>
        <w:rPr>
          <w:sz w:val="20"/>
        </w:rPr>
        <w:t xml:space="preserve"> </w:t>
      </w:r>
      <w:proofErr w:type="spellStart"/>
      <w:r>
        <w:rPr>
          <w:sz w:val="20"/>
        </w:rPr>
        <w:t>politikash</w:t>
      </w:r>
      <w:proofErr w:type="spellEnd"/>
      <w:r>
        <w:rPr>
          <w:sz w:val="20"/>
        </w:rPr>
        <w:t xml:space="preserve"> </w:t>
      </w:r>
      <w:proofErr w:type="spellStart"/>
      <w:r>
        <w:rPr>
          <w:sz w:val="20"/>
        </w:rPr>
        <w:t>në</w:t>
      </w:r>
      <w:proofErr w:type="spellEnd"/>
      <w:r>
        <w:rPr>
          <w:sz w:val="20"/>
        </w:rPr>
        <w:t xml:space="preserve"> </w:t>
      </w:r>
      <w:proofErr w:type="spellStart"/>
      <w:r>
        <w:rPr>
          <w:sz w:val="20"/>
        </w:rPr>
        <w:t>lidhje</w:t>
      </w:r>
      <w:proofErr w:type="spellEnd"/>
      <w:r>
        <w:rPr>
          <w:sz w:val="20"/>
        </w:rPr>
        <w:t xml:space="preserve"> me </w:t>
      </w:r>
      <w:proofErr w:type="spellStart"/>
      <w:r>
        <w:rPr>
          <w:sz w:val="20"/>
        </w:rPr>
        <w:t>mbështetjen</w:t>
      </w:r>
      <w:proofErr w:type="spellEnd"/>
      <w:r>
        <w:rPr>
          <w:sz w:val="20"/>
        </w:rPr>
        <w:t xml:space="preserve"> e </w:t>
      </w:r>
      <w:proofErr w:type="spellStart"/>
      <w:r>
        <w:rPr>
          <w:sz w:val="20"/>
        </w:rPr>
        <w:t>inovacionit</w:t>
      </w:r>
      <w:proofErr w:type="spellEnd"/>
      <w:r>
        <w:rPr>
          <w:sz w:val="20"/>
        </w:rPr>
        <w:t xml:space="preserve"> </w:t>
      </w:r>
      <w:proofErr w:type="spellStart"/>
      <w:r>
        <w:rPr>
          <w:sz w:val="20"/>
        </w:rPr>
        <w:t>në</w:t>
      </w:r>
      <w:proofErr w:type="spellEnd"/>
      <w:r>
        <w:rPr>
          <w:sz w:val="20"/>
        </w:rPr>
        <w:t xml:space="preserve"> </w:t>
      </w:r>
      <w:proofErr w:type="spellStart"/>
      <w:r>
        <w:rPr>
          <w:sz w:val="20"/>
        </w:rPr>
        <w:t>fushën</w:t>
      </w:r>
      <w:proofErr w:type="spellEnd"/>
      <w:r>
        <w:rPr>
          <w:sz w:val="20"/>
        </w:rPr>
        <w:t xml:space="preserve"> e </w:t>
      </w:r>
      <w:proofErr w:type="spellStart"/>
      <w:r>
        <w:rPr>
          <w:sz w:val="20"/>
        </w:rPr>
        <w:t>përzgjedhur</w:t>
      </w:r>
      <w:proofErr w:type="spellEnd"/>
      <w:r>
        <w:rPr>
          <w:sz w:val="20"/>
        </w:rPr>
        <w:t>?</w:t>
      </w:r>
    </w:p>
    <w:p w14:paraId="40319320" w14:textId="77777777" w:rsidR="00DA62C7" w:rsidRDefault="00707778">
      <w:pPr>
        <w:pStyle w:val="ListParagraph"/>
        <w:numPr>
          <w:ilvl w:val="0"/>
          <w:numId w:val="6"/>
        </w:numPr>
        <w:tabs>
          <w:tab w:val="left" w:pos="1481"/>
        </w:tabs>
        <w:spacing w:before="120" w:line="266" w:lineRule="auto"/>
        <w:ind w:right="1135" w:firstLine="0"/>
        <w:jc w:val="both"/>
        <w:rPr>
          <w:sz w:val="20"/>
        </w:rPr>
      </w:pPr>
      <w:r>
        <w:rPr>
          <w:sz w:val="20"/>
        </w:rPr>
        <w:t xml:space="preserve">Cili </w:t>
      </w:r>
      <w:proofErr w:type="spellStart"/>
      <w:r>
        <w:rPr>
          <w:sz w:val="20"/>
        </w:rPr>
        <w:t>është</w:t>
      </w:r>
      <w:proofErr w:type="spellEnd"/>
      <w:r>
        <w:rPr>
          <w:sz w:val="20"/>
        </w:rPr>
        <w:t xml:space="preserve"> </w:t>
      </w:r>
      <w:proofErr w:type="spellStart"/>
      <w:r>
        <w:rPr>
          <w:sz w:val="20"/>
        </w:rPr>
        <w:t>bu</w:t>
      </w:r>
      <w:r w:rsidR="00283BA4">
        <w:rPr>
          <w:sz w:val="20"/>
        </w:rPr>
        <w:t>xheti</w:t>
      </w:r>
      <w:proofErr w:type="spellEnd"/>
      <w:r>
        <w:rPr>
          <w:sz w:val="20"/>
        </w:rPr>
        <w:t xml:space="preserve"> </w:t>
      </w:r>
      <w:proofErr w:type="spellStart"/>
      <w:r w:rsidR="00283BA4" w:rsidRPr="00283BA4">
        <w:rPr>
          <w:color w:val="000000" w:themeColor="text1"/>
          <w:sz w:val="20"/>
        </w:rPr>
        <w:t>p</w:t>
      </w:r>
      <w:r w:rsidRPr="00283BA4">
        <w:rPr>
          <w:color w:val="000000" w:themeColor="text1"/>
          <w:sz w:val="20"/>
        </w:rPr>
        <w:t>ë</w:t>
      </w:r>
      <w:r w:rsidR="00283BA4" w:rsidRPr="00283BA4">
        <w:rPr>
          <w:color w:val="000000" w:themeColor="text1"/>
          <w:sz w:val="20"/>
        </w:rPr>
        <w:t>rkatës</w:t>
      </w:r>
      <w:proofErr w:type="spellEnd"/>
      <w:r>
        <w:rPr>
          <w:sz w:val="20"/>
        </w:rPr>
        <w:t xml:space="preserve"> </w:t>
      </w:r>
      <w:proofErr w:type="spellStart"/>
      <w:r>
        <w:rPr>
          <w:sz w:val="20"/>
        </w:rPr>
        <w:t>për</w:t>
      </w:r>
      <w:proofErr w:type="spellEnd"/>
      <w:r>
        <w:rPr>
          <w:sz w:val="20"/>
        </w:rPr>
        <w:t xml:space="preserve"> </w:t>
      </w:r>
      <w:proofErr w:type="spellStart"/>
      <w:r>
        <w:rPr>
          <w:sz w:val="20"/>
        </w:rPr>
        <w:t>mbështetjen</w:t>
      </w:r>
      <w:proofErr w:type="spellEnd"/>
      <w:r>
        <w:rPr>
          <w:sz w:val="20"/>
        </w:rPr>
        <w:t xml:space="preserve"> e </w:t>
      </w:r>
      <w:proofErr w:type="spellStart"/>
      <w:r>
        <w:rPr>
          <w:sz w:val="20"/>
        </w:rPr>
        <w:t>kërkimit</w:t>
      </w:r>
      <w:proofErr w:type="spellEnd"/>
      <w:r>
        <w:rPr>
          <w:sz w:val="20"/>
        </w:rPr>
        <w:t xml:space="preserve"> </w:t>
      </w:r>
      <w:proofErr w:type="spellStart"/>
      <w:r>
        <w:rPr>
          <w:sz w:val="20"/>
        </w:rPr>
        <w:t>dhe</w:t>
      </w:r>
      <w:proofErr w:type="spellEnd"/>
      <w:r>
        <w:rPr>
          <w:sz w:val="20"/>
        </w:rPr>
        <w:t xml:space="preserve"> </w:t>
      </w:r>
      <w:proofErr w:type="spellStart"/>
      <w:r>
        <w:rPr>
          <w:sz w:val="20"/>
        </w:rPr>
        <w:t>inovacionit</w:t>
      </w:r>
      <w:proofErr w:type="spellEnd"/>
      <w:r>
        <w:rPr>
          <w:sz w:val="20"/>
        </w:rPr>
        <w:t xml:space="preserve"> </w:t>
      </w:r>
      <w:proofErr w:type="spellStart"/>
      <w:r>
        <w:rPr>
          <w:sz w:val="20"/>
        </w:rPr>
        <w:t>nga</w:t>
      </w:r>
      <w:proofErr w:type="spellEnd"/>
      <w:r>
        <w:rPr>
          <w:sz w:val="20"/>
        </w:rPr>
        <w:t xml:space="preserve"> </w:t>
      </w:r>
      <w:proofErr w:type="spellStart"/>
      <w:r>
        <w:rPr>
          <w:sz w:val="20"/>
        </w:rPr>
        <w:t>rajoni</w:t>
      </w:r>
      <w:proofErr w:type="spellEnd"/>
      <w:r>
        <w:rPr>
          <w:sz w:val="20"/>
        </w:rPr>
        <w:t>/</w:t>
      </w:r>
      <w:proofErr w:type="spellStart"/>
      <w:r>
        <w:rPr>
          <w:sz w:val="20"/>
        </w:rPr>
        <w:t>shteti</w:t>
      </w:r>
      <w:proofErr w:type="spellEnd"/>
      <w:r>
        <w:rPr>
          <w:sz w:val="20"/>
        </w:rPr>
        <w:t xml:space="preserve"> </w:t>
      </w:r>
      <w:proofErr w:type="spellStart"/>
      <w:r>
        <w:rPr>
          <w:sz w:val="20"/>
        </w:rPr>
        <w:t>juaj</w:t>
      </w:r>
      <w:proofErr w:type="spellEnd"/>
      <w:r>
        <w:rPr>
          <w:sz w:val="20"/>
        </w:rPr>
        <w:t xml:space="preserve">? A </w:t>
      </w:r>
      <w:proofErr w:type="spellStart"/>
      <w:r>
        <w:rPr>
          <w:sz w:val="20"/>
        </w:rPr>
        <w:t>janë</w:t>
      </w:r>
      <w:proofErr w:type="spellEnd"/>
      <w:r>
        <w:rPr>
          <w:sz w:val="20"/>
        </w:rPr>
        <w:t xml:space="preserve"> </w:t>
      </w:r>
      <w:proofErr w:type="spellStart"/>
      <w:r>
        <w:rPr>
          <w:sz w:val="20"/>
        </w:rPr>
        <w:t>projektuar</w:t>
      </w:r>
      <w:proofErr w:type="spellEnd"/>
      <w:r>
        <w:rPr>
          <w:sz w:val="20"/>
        </w:rPr>
        <w:t xml:space="preserve"> </w:t>
      </w:r>
      <w:proofErr w:type="spellStart"/>
      <w:r>
        <w:rPr>
          <w:sz w:val="20"/>
        </w:rPr>
        <w:t>skemat</w:t>
      </w:r>
      <w:proofErr w:type="spellEnd"/>
      <w:r>
        <w:rPr>
          <w:sz w:val="20"/>
        </w:rPr>
        <w:t xml:space="preserve"> e </w:t>
      </w:r>
      <w:proofErr w:type="spellStart"/>
      <w:r>
        <w:rPr>
          <w:sz w:val="20"/>
        </w:rPr>
        <w:t>mbështetjes</w:t>
      </w:r>
      <w:proofErr w:type="spellEnd"/>
      <w:r>
        <w:rPr>
          <w:sz w:val="20"/>
        </w:rPr>
        <w:t xml:space="preserve"> </w:t>
      </w:r>
      <w:proofErr w:type="spellStart"/>
      <w:r>
        <w:rPr>
          <w:sz w:val="20"/>
        </w:rPr>
        <w:t>financiar</w:t>
      </w:r>
      <w:r w:rsidR="00283BA4">
        <w:rPr>
          <w:sz w:val="20"/>
        </w:rPr>
        <w:t>e</w:t>
      </w:r>
      <w:proofErr w:type="spellEnd"/>
      <w:r w:rsidR="00283BA4">
        <w:rPr>
          <w:sz w:val="20"/>
        </w:rPr>
        <w:t xml:space="preserve"> </w:t>
      </w:r>
      <w:proofErr w:type="spellStart"/>
      <w:r w:rsidR="00283BA4">
        <w:rPr>
          <w:sz w:val="20"/>
        </w:rPr>
        <w:t>për</w:t>
      </w:r>
      <w:proofErr w:type="spellEnd"/>
      <w:r w:rsidR="00283BA4">
        <w:rPr>
          <w:sz w:val="20"/>
        </w:rPr>
        <w:t xml:space="preserve"> </w:t>
      </w:r>
      <w:proofErr w:type="spellStart"/>
      <w:r w:rsidR="00283BA4">
        <w:rPr>
          <w:sz w:val="20"/>
        </w:rPr>
        <w:t>të</w:t>
      </w:r>
      <w:proofErr w:type="spellEnd"/>
      <w:r w:rsidR="00283BA4">
        <w:rPr>
          <w:sz w:val="20"/>
        </w:rPr>
        <w:t xml:space="preserve"> </w:t>
      </w:r>
      <w:proofErr w:type="spellStart"/>
      <w:r w:rsidR="00283BA4">
        <w:rPr>
          <w:sz w:val="20"/>
        </w:rPr>
        <w:t>nxitur</w:t>
      </w:r>
      <w:proofErr w:type="spellEnd"/>
      <w:r w:rsidR="00283BA4">
        <w:rPr>
          <w:sz w:val="20"/>
        </w:rPr>
        <w:t xml:space="preserve"> </w:t>
      </w:r>
      <w:proofErr w:type="spellStart"/>
      <w:r>
        <w:rPr>
          <w:sz w:val="20"/>
        </w:rPr>
        <w:t>bashkëpunim</w:t>
      </w:r>
      <w:r w:rsidR="00283BA4">
        <w:rPr>
          <w:sz w:val="20"/>
        </w:rPr>
        <w:t>in</w:t>
      </w:r>
      <w:proofErr w:type="spellEnd"/>
      <w:r>
        <w:rPr>
          <w:sz w:val="20"/>
        </w:rPr>
        <w:t xml:space="preserve"> me </w:t>
      </w:r>
      <w:proofErr w:type="spellStart"/>
      <w:r>
        <w:rPr>
          <w:sz w:val="20"/>
        </w:rPr>
        <w:t>organet</w:t>
      </w:r>
      <w:proofErr w:type="spellEnd"/>
      <w:r>
        <w:rPr>
          <w:sz w:val="20"/>
        </w:rPr>
        <w:t xml:space="preserve"> private </w:t>
      </w:r>
      <w:proofErr w:type="spellStart"/>
      <w:r>
        <w:rPr>
          <w:sz w:val="20"/>
        </w:rPr>
        <w:t>financuese</w:t>
      </w:r>
      <w:proofErr w:type="spellEnd"/>
      <w:r>
        <w:rPr>
          <w:sz w:val="20"/>
        </w:rPr>
        <w:t xml:space="preserve"> </w:t>
      </w:r>
      <w:proofErr w:type="spellStart"/>
      <w:r>
        <w:rPr>
          <w:sz w:val="20"/>
        </w:rPr>
        <w:t>dhe</w:t>
      </w:r>
      <w:proofErr w:type="spellEnd"/>
      <w:r>
        <w:rPr>
          <w:sz w:val="20"/>
        </w:rPr>
        <w:t xml:space="preserve"> </w:t>
      </w:r>
      <w:proofErr w:type="spellStart"/>
      <w:r>
        <w:rPr>
          <w:sz w:val="20"/>
        </w:rPr>
        <w:t>investitorët</w:t>
      </w:r>
      <w:proofErr w:type="spellEnd"/>
      <w:r>
        <w:rPr>
          <w:sz w:val="20"/>
        </w:rPr>
        <w:t>?</w:t>
      </w:r>
    </w:p>
    <w:p w14:paraId="48E6178E" w14:textId="5DB40EB5" w:rsidR="00DA62C7" w:rsidRDefault="00707778">
      <w:pPr>
        <w:pStyle w:val="ListParagraph"/>
        <w:numPr>
          <w:ilvl w:val="0"/>
          <w:numId w:val="6"/>
        </w:numPr>
        <w:tabs>
          <w:tab w:val="left" w:pos="1489"/>
        </w:tabs>
        <w:spacing w:before="121" w:line="266" w:lineRule="auto"/>
        <w:ind w:right="1131" w:firstLine="0"/>
        <w:jc w:val="both"/>
        <w:rPr>
          <w:sz w:val="20"/>
        </w:rPr>
      </w:pPr>
      <w:r>
        <w:rPr>
          <w:sz w:val="20"/>
        </w:rPr>
        <w:t>K</w:t>
      </w:r>
      <w:r w:rsidR="00283BA4">
        <w:rPr>
          <w:sz w:val="20"/>
        </w:rPr>
        <w:t xml:space="preserve">u </w:t>
      </w:r>
      <w:proofErr w:type="spellStart"/>
      <w:r w:rsidR="00283BA4">
        <w:rPr>
          <w:sz w:val="20"/>
        </w:rPr>
        <w:t>shkon</w:t>
      </w:r>
      <w:proofErr w:type="spellEnd"/>
      <w:r w:rsidR="00283BA4">
        <w:rPr>
          <w:sz w:val="20"/>
        </w:rPr>
        <w:t xml:space="preserve"> </w:t>
      </w:r>
      <w:proofErr w:type="spellStart"/>
      <w:r w:rsidR="00283BA4">
        <w:rPr>
          <w:sz w:val="20"/>
        </w:rPr>
        <w:t>kryesisht</w:t>
      </w:r>
      <w:proofErr w:type="spellEnd"/>
      <w:r w:rsidR="00283BA4">
        <w:rPr>
          <w:sz w:val="20"/>
        </w:rPr>
        <w:t xml:space="preserve"> </w:t>
      </w:r>
      <w:proofErr w:type="spellStart"/>
      <w:r w:rsidR="00283BA4">
        <w:rPr>
          <w:sz w:val="20"/>
        </w:rPr>
        <w:t>financimi</w:t>
      </w:r>
      <w:proofErr w:type="spellEnd"/>
      <w:r w:rsidR="00283BA4">
        <w:rPr>
          <w:sz w:val="20"/>
        </w:rPr>
        <w:t xml:space="preserve"> </w:t>
      </w:r>
      <w:proofErr w:type="spellStart"/>
      <w:r w:rsidR="00283BA4">
        <w:rPr>
          <w:sz w:val="20"/>
        </w:rPr>
        <w:t>në</w:t>
      </w:r>
      <w:proofErr w:type="spellEnd"/>
      <w:r w:rsidR="00283BA4">
        <w:rPr>
          <w:sz w:val="20"/>
        </w:rPr>
        <w:t xml:space="preserve"> K&amp;ZH</w:t>
      </w:r>
      <w:r>
        <w:rPr>
          <w:sz w:val="20"/>
        </w:rPr>
        <w:t xml:space="preserve"> </w:t>
      </w:r>
      <w:proofErr w:type="spellStart"/>
      <w:r>
        <w:rPr>
          <w:sz w:val="20"/>
        </w:rPr>
        <w:t>dhe</w:t>
      </w:r>
      <w:proofErr w:type="spellEnd"/>
      <w:r>
        <w:rPr>
          <w:sz w:val="20"/>
        </w:rPr>
        <w:t xml:space="preserve"> </w:t>
      </w:r>
      <w:proofErr w:type="spellStart"/>
      <w:r>
        <w:rPr>
          <w:sz w:val="20"/>
        </w:rPr>
        <w:t>in</w:t>
      </w:r>
      <w:r w:rsidR="00283BA4">
        <w:rPr>
          <w:sz w:val="20"/>
        </w:rPr>
        <w:t>ovacion</w:t>
      </w:r>
      <w:proofErr w:type="spellEnd"/>
      <w:r w:rsidR="00283BA4">
        <w:rPr>
          <w:sz w:val="20"/>
        </w:rPr>
        <w:t xml:space="preserve">: </w:t>
      </w:r>
      <w:proofErr w:type="spellStart"/>
      <w:r w:rsidR="00283BA4">
        <w:rPr>
          <w:sz w:val="20"/>
        </w:rPr>
        <w:t>më</w:t>
      </w:r>
      <w:proofErr w:type="spellEnd"/>
      <w:r w:rsidR="00283BA4">
        <w:rPr>
          <w:sz w:val="20"/>
        </w:rPr>
        <w:t xml:space="preserve"> </w:t>
      </w:r>
      <w:proofErr w:type="spellStart"/>
      <w:r w:rsidR="00283BA4">
        <w:rPr>
          <w:sz w:val="20"/>
        </w:rPr>
        <w:t>tepër</w:t>
      </w:r>
      <w:proofErr w:type="spellEnd"/>
      <w:r w:rsidR="00283BA4">
        <w:rPr>
          <w:sz w:val="20"/>
        </w:rPr>
        <w:t xml:space="preserve"> </w:t>
      </w:r>
      <w:proofErr w:type="spellStart"/>
      <w:r w:rsidR="00283BA4">
        <w:rPr>
          <w:sz w:val="20"/>
        </w:rPr>
        <w:t>për</w:t>
      </w:r>
      <w:proofErr w:type="spellEnd"/>
      <w:r w:rsidR="00283BA4">
        <w:rPr>
          <w:sz w:val="20"/>
        </w:rPr>
        <w:t xml:space="preserve"> e</w:t>
      </w:r>
      <w:r>
        <w:rPr>
          <w:sz w:val="20"/>
        </w:rPr>
        <w:t xml:space="preserve"> </w:t>
      </w:r>
      <w:proofErr w:type="spellStart"/>
      <w:r>
        <w:rPr>
          <w:sz w:val="20"/>
        </w:rPr>
        <w:t>projekteve</w:t>
      </w:r>
      <w:proofErr w:type="spellEnd"/>
      <w:r>
        <w:rPr>
          <w:sz w:val="20"/>
        </w:rPr>
        <w:t xml:space="preserve"> </w:t>
      </w:r>
      <w:proofErr w:type="spellStart"/>
      <w:r w:rsidR="00283BA4">
        <w:rPr>
          <w:sz w:val="20"/>
        </w:rPr>
        <w:t>kërkimore</w:t>
      </w:r>
      <w:proofErr w:type="spellEnd"/>
      <w:r w:rsidR="00283BA4">
        <w:rPr>
          <w:sz w:val="20"/>
        </w:rPr>
        <w:t xml:space="preserve"> </w:t>
      </w:r>
      <w:proofErr w:type="spellStart"/>
      <w:r w:rsidR="00283BA4">
        <w:rPr>
          <w:sz w:val="20"/>
        </w:rPr>
        <w:t>individuale</w:t>
      </w:r>
      <w:proofErr w:type="spellEnd"/>
      <w:r w:rsidR="00283BA4">
        <w:rPr>
          <w:sz w:val="20"/>
        </w:rPr>
        <w:t>, apo</w:t>
      </w:r>
      <w:r>
        <w:rPr>
          <w:sz w:val="20"/>
        </w:rPr>
        <w:t xml:space="preserve"> </w:t>
      </w:r>
      <w:proofErr w:type="spellStart"/>
      <w:r>
        <w:rPr>
          <w:sz w:val="20"/>
        </w:rPr>
        <w:t>për</w:t>
      </w:r>
      <w:proofErr w:type="spellEnd"/>
      <w:r>
        <w:rPr>
          <w:sz w:val="20"/>
        </w:rPr>
        <w:t xml:space="preserve"> </w:t>
      </w:r>
      <w:proofErr w:type="spellStart"/>
      <w:r>
        <w:rPr>
          <w:sz w:val="20"/>
        </w:rPr>
        <w:t>zhvillimin</w:t>
      </w:r>
      <w:proofErr w:type="spellEnd"/>
      <w:r>
        <w:rPr>
          <w:sz w:val="20"/>
        </w:rPr>
        <w:t xml:space="preserve">, </w:t>
      </w:r>
      <w:proofErr w:type="spellStart"/>
      <w:r>
        <w:rPr>
          <w:sz w:val="20"/>
        </w:rPr>
        <w:t>demonstrimin</w:t>
      </w:r>
      <w:proofErr w:type="spellEnd"/>
      <w:r>
        <w:rPr>
          <w:sz w:val="20"/>
        </w:rPr>
        <w:t xml:space="preserve">, </w:t>
      </w:r>
      <w:proofErr w:type="spellStart"/>
      <w:r>
        <w:rPr>
          <w:sz w:val="20"/>
        </w:rPr>
        <w:t>vërtetimin</w:t>
      </w:r>
      <w:proofErr w:type="spellEnd"/>
      <w:r>
        <w:rPr>
          <w:sz w:val="20"/>
        </w:rPr>
        <w:t xml:space="preserve"> </w:t>
      </w:r>
      <w:proofErr w:type="spellStart"/>
      <w:r>
        <w:rPr>
          <w:sz w:val="20"/>
        </w:rPr>
        <w:t>teknologjik</w:t>
      </w:r>
      <w:proofErr w:type="spellEnd"/>
      <w:r>
        <w:rPr>
          <w:sz w:val="20"/>
        </w:rPr>
        <w:t xml:space="preserve">, </w:t>
      </w:r>
      <w:proofErr w:type="spellStart"/>
      <w:r>
        <w:rPr>
          <w:sz w:val="20"/>
        </w:rPr>
        <w:t>testimin</w:t>
      </w:r>
      <w:proofErr w:type="spellEnd"/>
      <w:r>
        <w:rPr>
          <w:sz w:val="20"/>
        </w:rPr>
        <w:t xml:space="preserve"> </w:t>
      </w:r>
      <w:proofErr w:type="spellStart"/>
      <w:r>
        <w:rPr>
          <w:sz w:val="20"/>
        </w:rPr>
        <w:t>në</w:t>
      </w:r>
      <w:proofErr w:type="spellEnd"/>
      <w:r>
        <w:rPr>
          <w:sz w:val="20"/>
        </w:rPr>
        <w:t xml:space="preserve"> </w:t>
      </w:r>
      <w:proofErr w:type="spellStart"/>
      <w:r>
        <w:rPr>
          <w:sz w:val="20"/>
        </w:rPr>
        <w:t>mjediset</w:t>
      </w:r>
      <w:proofErr w:type="spellEnd"/>
      <w:r>
        <w:rPr>
          <w:sz w:val="20"/>
        </w:rPr>
        <w:t xml:space="preserve"> e </w:t>
      </w:r>
      <w:proofErr w:type="spellStart"/>
      <w:r>
        <w:rPr>
          <w:sz w:val="20"/>
        </w:rPr>
        <w:t>sistemit</w:t>
      </w:r>
      <w:proofErr w:type="spellEnd"/>
      <w:r>
        <w:rPr>
          <w:sz w:val="20"/>
        </w:rPr>
        <w:t xml:space="preserve">, 4 </w:t>
      </w:r>
      <w:proofErr w:type="spellStart"/>
      <w:r>
        <w:rPr>
          <w:sz w:val="20"/>
        </w:rPr>
        <w:t>zhvillimet</w:t>
      </w:r>
      <w:proofErr w:type="spellEnd"/>
      <w:r>
        <w:rPr>
          <w:sz w:val="20"/>
        </w:rPr>
        <w:t xml:space="preserve"> e </w:t>
      </w:r>
      <w:proofErr w:type="spellStart"/>
      <w:r>
        <w:rPr>
          <w:sz w:val="20"/>
        </w:rPr>
        <w:t>prototipeve</w:t>
      </w:r>
      <w:proofErr w:type="spellEnd"/>
      <w:r>
        <w:rPr>
          <w:sz w:val="20"/>
        </w:rPr>
        <w:t xml:space="preserve">, </w:t>
      </w:r>
      <w:proofErr w:type="spellStart"/>
      <w:r>
        <w:rPr>
          <w:sz w:val="20"/>
        </w:rPr>
        <w:t>mbështetjen</w:t>
      </w:r>
      <w:proofErr w:type="spellEnd"/>
      <w:r>
        <w:rPr>
          <w:sz w:val="20"/>
        </w:rPr>
        <w:t xml:space="preserve"> </w:t>
      </w:r>
      <w:proofErr w:type="spellStart"/>
      <w:r>
        <w:rPr>
          <w:sz w:val="20"/>
        </w:rPr>
        <w:t>për</w:t>
      </w:r>
      <w:proofErr w:type="spellEnd"/>
      <w:r>
        <w:rPr>
          <w:sz w:val="20"/>
        </w:rPr>
        <w:t xml:space="preserve"> </w:t>
      </w:r>
      <w:proofErr w:type="spellStart"/>
      <w:r>
        <w:rPr>
          <w:sz w:val="20"/>
        </w:rPr>
        <w:t>ngritjen</w:t>
      </w:r>
      <w:proofErr w:type="spellEnd"/>
      <w:r>
        <w:rPr>
          <w:sz w:val="20"/>
        </w:rPr>
        <w:t xml:space="preserve"> e </w:t>
      </w:r>
      <w:proofErr w:type="spellStart"/>
      <w:r>
        <w:rPr>
          <w:sz w:val="20"/>
        </w:rPr>
        <w:t>linjave</w:t>
      </w:r>
      <w:proofErr w:type="spellEnd"/>
      <w:r>
        <w:rPr>
          <w:sz w:val="20"/>
        </w:rPr>
        <w:t xml:space="preserve"> </w:t>
      </w:r>
      <w:proofErr w:type="spellStart"/>
      <w:r>
        <w:rPr>
          <w:sz w:val="20"/>
        </w:rPr>
        <w:t>të</w:t>
      </w:r>
      <w:proofErr w:type="spellEnd"/>
      <w:r>
        <w:rPr>
          <w:sz w:val="20"/>
        </w:rPr>
        <w:t xml:space="preserve"> </w:t>
      </w:r>
      <w:proofErr w:type="spellStart"/>
      <w:r>
        <w:rPr>
          <w:sz w:val="20"/>
        </w:rPr>
        <w:t>prodhimit</w:t>
      </w:r>
      <w:proofErr w:type="spellEnd"/>
      <w:r>
        <w:rPr>
          <w:sz w:val="20"/>
        </w:rPr>
        <w:t xml:space="preserve">, </w:t>
      </w:r>
      <w:proofErr w:type="spellStart"/>
      <w:r>
        <w:rPr>
          <w:sz w:val="20"/>
        </w:rPr>
        <w:t>universitetet</w:t>
      </w:r>
      <w:proofErr w:type="spellEnd"/>
      <w:r>
        <w:rPr>
          <w:sz w:val="20"/>
        </w:rPr>
        <w:t xml:space="preserve"> </w:t>
      </w:r>
      <w:proofErr w:type="spellStart"/>
      <w:r>
        <w:rPr>
          <w:sz w:val="20"/>
        </w:rPr>
        <w:t>kundrejt</w:t>
      </w:r>
      <w:proofErr w:type="spellEnd"/>
      <w:r>
        <w:rPr>
          <w:sz w:val="20"/>
        </w:rPr>
        <w:t xml:space="preserve"> </w:t>
      </w:r>
      <w:proofErr w:type="spellStart"/>
      <w:r w:rsidR="00854150">
        <w:rPr>
          <w:sz w:val="20"/>
        </w:rPr>
        <w:t>sipërmarrje</w:t>
      </w:r>
      <w:r>
        <w:rPr>
          <w:sz w:val="20"/>
        </w:rPr>
        <w:t>ve</w:t>
      </w:r>
      <w:proofErr w:type="spellEnd"/>
      <w:r>
        <w:rPr>
          <w:sz w:val="20"/>
        </w:rPr>
        <w:t xml:space="preserve"> </w:t>
      </w:r>
      <w:proofErr w:type="spellStart"/>
      <w:r w:rsidR="00283BA4">
        <w:rPr>
          <w:sz w:val="20"/>
        </w:rPr>
        <w:t>për</w:t>
      </w:r>
      <w:proofErr w:type="spellEnd"/>
      <w:r w:rsidR="00283BA4">
        <w:rPr>
          <w:sz w:val="20"/>
        </w:rPr>
        <w:t xml:space="preserve"> </w:t>
      </w:r>
      <w:proofErr w:type="spellStart"/>
      <w:r>
        <w:rPr>
          <w:sz w:val="20"/>
        </w:rPr>
        <w:t>përmirësimi</w:t>
      </w:r>
      <w:r w:rsidR="00283BA4">
        <w:rPr>
          <w:sz w:val="20"/>
        </w:rPr>
        <w:t>n</w:t>
      </w:r>
      <w:proofErr w:type="spellEnd"/>
      <w:r w:rsidR="00283BA4">
        <w:rPr>
          <w:sz w:val="20"/>
        </w:rPr>
        <w:t xml:space="preserve"> e</w:t>
      </w:r>
      <w:r>
        <w:rPr>
          <w:sz w:val="20"/>
        </w:rPr>
        <w:t xml:space="preserve"> </w:t>
      </w:r>
      <w:proofErr w:type="spellStart"/>
      <w:r>
        <w:rPr>
          <w:sz w:val="20"/>
        </w:rPr>
        <w:t>ekosistemit</w:t>
      </w:r>
      <w:proofErr w:type="spellEnd"/>
      <w:r>
        <w:rPr>
          <w:sz w:val="20"/>
        </w:rPr>
        <w:t xml:space="preserve"> </w:t>
      </w:r>
      <w:proofErr w:type="spellStart"/>
      <w:r>
        <w:rPr>
          <w:sz w:val="20"/>
        </w:rPr>
        <w:t>të</w:t>
      </w:r>
      <w:proofErr w:type="spellEnd"/>
      <w:r>
        <w:rPr>
          <w:sz w:val="20"/>
        </w:rPr>
        <w:t xml:space="preserve"> </w:t>
      </w:r>
      <w:proofErr w:type="spellStart"/>
      <w:r>
        <w:rPr>
          <w:sz w:val="20"/>
        </w:rPr>
        <w:t>inovacionit</w:t>
      </w:r>
      <w:proofErr w:type="spellEnd"/>
      <w:r>
        <w:rPr>
          <w:sz w:val="20"/>
        </w:rPr>
        <w:t xml:space="preserve">, </w:t>
      </w:r>
      <w:proofErr w:type="spellStart"/>
      <w:r>
        <w:rPr>
          <w:sz w:val="20"/>
        </w:rPr>
        <w:t>shërbimet</w:t>
      </w:r>
      <w:proofErr w:type="spellEnd"/>
      <w:r>
        <w:rPr>
          <w:sz w:val="20"/>
        </w:rPr>
        <w:t xml:space="preserve"> </w:t>
      </w:r>
      <w:proofErr w:type="spellStart"/>
      <w:r>
        <w:rPr>
          <w:sz w:val="20"/>
        </w:rPr>
        <w:t>mbështetëse</w:t>
      </w:r>
      <w:proofErr w:type="spellEnd"/>
      <w:r>
        <w:rPr>
          <w:sz w:val="20"/>
        </w:rPr>
        <w:t xml:space="preserve"> </w:t>
      </w:r>
      <w:proofErr w:type="spellStart"/>
      <w:r>
        <w:rPr>
          <w:sz w:val="20"/>
        </w:rPr>
        <w:t>të</w:t>
      </w:r>
      <w:proofErr w:type="spellEnd"/>
      <w:r>
        <w:rPr>
          <w:sz w:val="20"/>
        </w:rPr>
        <w:t xml:space="preserve"> </w:t>
      </w:r>
      <w:proofErr w:type="spellStart"/>
      <w:r>
        <w:rPr>
          <w:sz w:val="20"/>
        </w:rPr>
        <w:t>inovacionit</w:t>
      </w:r>
      <w:proofErr w:type="spellEnd"/>
      <w:r>
        <w:rPr>
          <w:sz w:val="20"/>
        </w:rPr>
        <w:t xml:space="preserve">, </w:t>
      </w:r>
      <w:proofErr w:type="spellStart"/>
      <w:r>
        <w:rPr>
          <w:sz w:val="20"/>
        </w:rPr>
        <w:t>rrjetet</w:t>
      </w:r>
      <w:proofErr w:type="spellEnd"/>
      <w:r>
        <w:rPr>
          <w:sz w:val="20"/>
        </w:rPr>
        <w:t>/</w:t>
      </w:r>
      <w:proofErr w:type="spellStart"/>
      <w:r>
        <w:rPr>
          <w:sz w:val="20"/>
        </w:rPr>
        <w:t>platformat</w:t>
      </w:r>
      <w:proofErr w:type="spellEnd"/>
      <w:r>
        <w:rPr>
          <w:sz w:val="20"/>
        </w:rPr>
        <w:t xml:space="preserve">, </w:t>
      </w:r>
      <w:proofErr w:type="spellStart"/>
      <w:r>
        <w:rPr>
          <w:sz w:val="20"/>
        </w:rPr>
        <w:t>inkubacioni</w:t>
      </w:r>
      <w:r w:rsidR="00283BA4">
        <w:rPr>
          <w:sz w:val="20"/>
        </w:rPr>
        <w:t>n</w:t>
      </w:r>
      <w:proofErr w:type="spellEnd"/>
      <w:r w:rsidR="00283BA4">
        <w:rPr>
          <w:sz w:val="20"/>
        </w:rPr>
        <w:t xml:space="preserve">, </w:t>
      </w:r>
      <w:proofErr w:type="spellStart"/>
      <w:r w:rsidR="00283BA4">
        <w:rPr>
          <w:sz w:val="20"/>
        </w:rPr>
        <w:t>trajnimet</w:t>
      </w:r>
      <w:proofErr w:type="spellEnd"/>
      <w:r w:rsidR="00283BA4">
        <w:rPr>
          <w:sz w:val="20"/>
        </w:rPr>
        <w:t xml:space="preserve">, </w:t>
      </w:r>
      <w:proofErr w:type="spellStart"/>
      <w:r w:rsidR="00283BA4">
        <w:rPr>
          <w:sz w:val="20"/>
        </w:rPr>
        <w:t>lëvizshmërinë</w:t>
      </w:r>
      <w:proofErr w:type="spellEnd"/>
      <w:r>
        <w:rPr>
          <w:sz w:val="20"/>
        </w:rPr>
        <w:t xml:space="preserve"> </w:t>
      </w:r>
      <w:proofErr w:type="spellStart"/>
      <w:r>
        <w:rPr>
          <w:sz w:val="20"/>
        </w:rPr>
        <w:t>dhe</w:t>
      </w:r>
      <w:proofErr w:type="spellEnd"/>
      <w:r>
        <w:rPr>
          <w:sz w:val="20"/>
        </w:rPr>
        <w:t xml:space="preserve"> </w:t>
      </w:r>
      <w:proofErr w:type="spellStart"/>
      <w:r>
        <w:rPr>
          <w:sz w:val="20"/>
        </w:rPr>
        <w:t>aksesi</w:t>
      </w:r>
      <w:r w:rsidR="00283BA4">
        <w:rPr>
          <w:sz w:val="20"/>
        </w:rPr>
        <w:t>n</w:t>
      </w:r>
      <w:proofErr w:type="spellEnd"/>
      <w:r>
        <w:rPr>
          <w:sz w:val="20"/>
        </w:rPr>
        <w:t xml:space="preserve"> </w:t>
      </w:r>
      <w:proofErr w:type="spellStart"/>
      <w:r>
        <w:rPr>
          <w:sz w:val="20"/>
        </w:rPr>
        <w:t>në</w:t>
      </w:r>
      <w:proofErr w:type="spellEnd"/>
      <w:r>
        <w:rPr>
          <w:sz w:val="20"/>
        </w:rPr>
        <w:t xml:space="preserve"> </w:t>
      </w:r>
      <w:proofErr w:type="spellStart"/>
      <w:r>
        <w:rPr>
          <w:sz w:val="20"/>
        </w:rPr>
        <w:t>burimet</w:t>
      </w:r>
      <w:proofErr w:type="spellEnd"/>
      <w:r>
        <w:rPr>
          <w:sz w:val="20"/>
        </w:rPr>
        <w:t xml:space="preserve"> </w:t>
      </w:r>
      <w:proofErr w:type="spellStart"/>
      <w:r>
        <w:rPr>
          <w:sz w:val="20"/>
        </w:rPr>
        <w:t>njerëzore</w:t>
      </w:r>
      <w:proofErr w:type="spellEnd"/>
      <w:r>
        <w:rPr>
          <w:sz w:val="20"/>
        </w:rPr>
        <w:t xml:space="preserve">, </w:t>
      </w:r>
      <w:proofErr w:type="spellStart"/>
      <w:r>
        <w:rPr>
          <w:sz w:val="20"/>
        </w:rPr>
        <w:t>etj</w:t>
      </w:r>
      <w:proofErr w:type="spellEnd"/>
      <w:r>
        <w:rPr>
          <w:sz w:val="20"/>
        </w:rPr>
        <w:t>.?</w:t>
      </w:r>
    </w:p>
    <w:p w14:paraId="3E226FC3" w14:textId="77777777" w:rsidR="00DA62C7" w:rsidRDefault="00707778">
      <w:pPr>
        <w:pStyle w:val="ListParagraph"/>
        <w:numPr>
          <w:ilvl w:val="0"/>
          <w:numId w:val="6"/>
        </w:numPr>
        <w:tabs>
          <w:tab w:val="left" w:pos="1522"/>
        </w:tabs>
        <w:spacing w:before="121" w:line="266" w:lineRule="auto"/>
        <w:ind w:right="1135" w:firstLine="0"/>
        <w:jc w:val="both"/>
        <w:rPr>
          <w:sz w:val="20"/>
        </w:rPr>
      </w:pPr>
      <w:proofErr w:type="spellStart"/>
      <w:r>
        <w:rPr>
          <w:sz w:val="20"/>
        </w:rPr>
        <w:t>Për</w:t>
      </w:r>
      <w:proofErr w:type="spellEnd"/>
      <w:r>
        <w:rPr>
          <w:sz w:val="20"/>
        </w:rPr>
        <w:t xml:space="preserve"> </w:t>
      </w:r>
      <w:proofErr w:type="spellStart"/>
      <w:r>
        <w:rPr>
          <w:sz w:val="20"/>
        </w:rPr>
        <w:t>sa</w:t>
      </w:r>
      <w:proofErr w:type="spellEnd"/>
      <w:r>
        <w:rPr>
          <w:sz w:val="20"/>
        </w:rPr>
        <w:t xml:space="preserve"> </w:t>
      </w:r>
      <w:proofErr w:type="spellStart"/>
      <w:r>
        <w:rPr>
          <w:sz w:val="20"/>
        </w:rPr>
        <w:t>i</w:t>
      </w:r>
      <w:proofErr w:type="spellEnd"/>
      <w:r>
        <w:rPr>
          <w:sz w:val="20"/>
        </w:rPr>
        <w:t xml:space="preserve"> </w:t>
      </w:r>
      <w:proofErr w:type="spellStart"/>
      <w:r>
        <w:rPr>
          <w:sz w:val="20"/>
        </w:rPr>
        <w:t>përket</w:t>
      </w:r>
      <w:proofErr w:type="spellEnd"/>
      <w:r>
        <w:rPr>
          <w:sz w:val="20"/>
        </w:rPr>
        <w:t xml:space="preserve"> </w:t>
      </w:r>
      <w:proofErr w:type="spellStart"/>
      <w:r>
        <w:rPr>
          <w:sz w:val="20"/>
        </w:rPr>
        <w:t>fushës</w:t>
      </w:r>
      <w:proofErr w:type="spellEnd"/>
      <w:r>
        <w:rPr>
          <w:sz w:val="20"/>
        </w:rPr>
        <w:t xml:space="preserve"> </w:t>
      </w:r>
      <w:proofErr w:type="spellStart"/>
      <w:r>
        <w:rPr>
          <w:sz w:val="20"/>
        </w:rPr>
        <w:t>së</w:t>
      </w:r>
      <w:proofErr w:type="spellEnd"/>
      <w:r>
        <w:rPr>
          <w:sz w:val="20"/>
        </w:rPr>
        <w:t xml:space="preserve"> </w:t>
      </w:r>
      <w:proofErr w:type="spellStart"/>
      <w:r>
        <w:rPr>
          <w:sz w:val="20"/>
        </w:rPr>
        <w:t>përzgjedhur</w:t>
      </w:r>
      <w:proofErr w:type="spellEnd"/>
      <w:r>
        <w:rPr>
          <w:sz w:val="20"/>
        </w:rPr>
        <w:t xml:space="preserve">, a ka </w:t>
      </w:r>
      <w:proofErr w:type="spellStart"/>
      <w:r>
        <w:rPr>
          <w:sz w:val="20"/>
        </w:rPr>
        <w:t>ndonjë</w:t>
      </w:r>
      <w:proofErr w:type="spellEnd"/>
      <w:r>
        <w:rPr>
          <w:sz w:val="20"/>
        </w:rPr>
        <w:t xml:space="preserve"> </w:t>
      </w:r>
      <w:proofErr w:type="spellStart"/>
      <w:r>
        <w:rPr>
          <w:sz w:val="20"/>
        </w:rPr>
        <w:t>aset</w:t>
      </w:r>
      <w:proofErr w:type="spellEnd"/>
      <w:r>
        <w:rPr>
          <w:sz w:val="20"/>
        </w:rPr>
        <w:t xml:space="preserve"> </w:t>
      </w:r>
      <w:proofErr w:type="spellStart"/>
      <w:r>
        <w:rPr>
          <w:sz w:val="20"/>
        </w:rPr>
        <w:t>strategjik</w:t>
      </w:r>
      <w:proofErr w:type="spellEnd"/>
      <w:r>
        <w:rPr>
          <w:sz w:val="20"/>
        </w:rPr>
        <w:t xml:space="preserve"> (</w:t>
      </w:r>
      <w:proofErr w:type="spellStart"/>
      <w:r>
        <w:rPr>
          <w:sz w:val="20"/>
        </w:rPr>
        <w:t>aftësi</w:t>
      </w:r>
      <w:proofErr w:type="spellEnd"/>
      <w:r>
        <w:rPr>
          <w:sz w:val="20"/>
        </w:rPr>
        <w:t xml:space="preserve">, </w:t>
      </w:r>
      <w:proofErr w:type="spellStart"/>
      <w:r>
        <w:rPr>
          <w:sz w:val="20"/>
        </w:rPr>
        <w:t>kompetenca</w:t>
      </w:r>
      <w:proofErr w:type="spellEnd"/>
      <w:r>
        <w:rPr>
          <w:sz w:val="20"/>
        </w:rPr>
        <w:t xml:space="preserve">, </w:t>
      </w:r>
      <w:proofErr w:type="spellStart"/>
      <w:r>
        <w:rPr>
          <w:sz w:val="20"/>
        </w:rPr>
        <w:t>njohuri</w:t>
      </w:r>
      <w:proofErr w:type="spellEnd"/>
      <w:r>
        <w:rPr>
          <w:sz w:val="20"/>
        </w:rPr>
        <w:t xml:space="preserve">, </w:t>
      </w:r>
      <w:proofErr w:type="spellStart"/>
      <w:r>
        <w:rPr>
          <w:sz w:val="20"/>
        </w:rPr>
        <w:t>infrastruktura</w:t>
      </w:r>
      <w:proofErr w:type="spellEnd"/>
      <w:r>
        <w:rPr>
          <w:sz w:val="20"/>
        </w:rPr>
        <w:t xml:space="preserve">, </w:t>
      </w:r>
      <w:proofErr w:type="spellStart"/>
      <w:r>
        <w:rPr>
          <w:sz w:val="20"/>
        </w:rPr>
        <w:t>kompani</w:t>
      </w:r>
      <w:proofErr w:type="spellEnd"/>
      <w:r>
        <w:rPr>
          <w:sz w:val="20"/>
        </w:rPr>
        <w:t xml:space="preserve">) </w:t>
      </w:r>
      <w:proofErr w:type="spellStart"/>
      <w:r>
        <w:rPr>
          <w:sz w:val="20"/>
        </w:rPr>
        <w:t>nga</w:t>
      </w:r>
      <w:proofErr w:type="spellEnd"/>
      <w:r>
        <w:rPr>
          <w:sz w:val="20"/>
        </w:rPr>
        <w:t xml:space="preserve"> </w:t>
      </w:r>
      <w:proofErr w:type="spellStart"/>
      <w:r>
        <w:rPr>
          <w:sz w:val="20"/>
        </w:rPr>
        <w:t>të</w:t>
      </w:r>
      <w:proofErr w:type="spellEnd"/>
      <w:r>
        <w:rPr>
          <w:sz w:val="20"/>
        </w:rPr>
        <w:t xml:space="preserve"> </w:t>
      </w:r>
      <w:proofErr w:type="spellStart"/>
      <w:r>
        <w:rPr>
          <w:sz w:val="20"/>
        </w:rPr>
        <w:t>cilat</w:t>
      </w:r>
      <w:proofErr w:type="spellEnd"/>
      <w:r>
        <w:rPr>
          <w:sz w:val="20"/>
        </w:rPr>
        <w:t xml:space="preserve"> </w:t>
      </w:r>
      <w:proofErr w:type="spellStart"/>
      <w:r>
        <w:rPr>
          <w:sz w:val="20"/>
        </w:rPr>
        <w:t>fillojnë</w:t>
      </w:r>
      <w:proofErr w:type="spellEnd"/>
      <w:r>
        <w:rPr>
          <w:sz w:val="20"/>
        </w:rPr>
        <w:t xml:space="preserve"> </w:t>
      </w:r>
      <w:proofErr w:type="spellStart"/>
      <w:r>
        <w:rPr>
          <w:sz w:val="20"/>
        </w:rPr>
        <w:t>të</w:t>
      </w:r>
      <w:proofErr w:type="spellEnd"/>
      <w:r>
        <w:rPr>
          <w:sz w:val="20"/>
        </w:rPr>
        <w:t xml:space="preserve"> </w:t>
      </w:r>
      <w:proofErr w:type="spellStart"/>
      <w:r>
        <w:rPr>
          <w:sz w:val="20"/>
        </w:rPr>
        <w:t>punojnë</w:t>
      </w:r>
      <w:proofErr w:type="spellEnd"/>
      <w:r>
        <w:rPr>
          <w:sz w:val="20"/>
        </w:rPr>
        <w:t xml:space="preserve"> </w:t>
      </w:r>
      <w:proofErr w:type="spellStart"/>
      <w:r>
        <w:rPr>
          <w:sz w:val="20"/>
        </w:rPr>
        <w:t>për</w:t>
      </w:r>
      <w:proofErr w:type="spellEnd"/>
      <w:r>
        <w:rPr>
          <w:sz w:val="20"/>
        </w:rPr>
        <w:t xml:space="preserve"> </w:t>
      </w:r>
      <w:proofErr w:type="spellStart"/>
      <w:r>
        <w:rPr>
          <w:sz w:val="20"/>
        </w:rPr>
        <w:t>të</w:t>
      </w:r>
      <w:proofErr w:type="spellEnd"/>
      <w:r>
        <w:rPr>
          <w:sz w:val="20"/>
        </w:rPr>
        <w:t xml:space="preserve"> </w:t>
      </w:r>
      <w:proofErr w:type="spellStart"/>
      <w:r>
        <w:rPr>
          <w:sz w:val="20"/>
        </w:rPr>
        <w:t>forcuar</w:t>
      </w:r>
      <w:proofErr w:type="spellEnd"/>
      <w:r>
        <w:rPr>
          <w:sz w:val="20"/>
        </w:rPr>
        <w:t xml:space="preserve"> </w:t>
      </w:r>
      <w:proofErr w:type="spellStart"/>
      <w:r>
        <w:rPr>
          <w:sz w:val="20"/>
        </w:rPr>
        <w:t>mundësitë</w:t>
      </w:r>
      <w:proofErr w:type="spellEnd"/>
      <w:r>
        <w:rPr>
          <w:sz w:val="20"/>
        </w:rPr>
        <w:t xml:space="preserve"> e </w:t>
      </w:r>
      <w:proofErr w:type="spellStart"/>
      <w:r>
        <w:rPr>
          <w:sz w:val="20"/>
        </w:rPr>
        <w:t>zhvillimit</w:t>
      </w:r>
      <w:proofErr w:type="spellEnd"/>
      <w:r>
        <w:rPr>
          <w:sz w:val="20"/>
        </w:rPr>
        <w:t>?</w:t>
      </w:r>
    </w:p>
    <w:p w14:paraId="4A266920" w14:textId="77777777" w:rsidR="00DA62C7" w:rsidRDefault="00707778">
      <w:pPr>
        <w:pStyle w:val="ListParagraph"/>
        <w:numPr>
          <w:ilvl w:val="0"/>
          <w:numId w:val="6"/>
        </w:numPr>
        <w:tabs>
          <w:tab w:val="left" w:pos="1452"/>
        </w:tabs>
        <w:spacing w:before="120" w:line="266" w:lineRule="auto"/>
        <w:ind w:right="1135" w:firstLine="0"/>
        <w:jc w:val="both"/>
        <w:rPr>
          <w:sz w:val="20"/>
        </w:rPr>
      </w:pPr>
      <w:proofErr w:type="spellStart"/>
      <w:r>
        <w:rPr>
          <w:sz w:val="20"/>
        </w:rPr>
        <w:t>Sipas</w:t>
      </w:r>
      <w:proofErr w:type="spellEnd"/>
      <w:r>
        <w:rPr>
          <w:sz w:val="20"/>
        </w:rPr>
        <w:t xml:space="preserve"> </w:t>
      </w:r>
      <w:proofErr w:type="spellStart"/>
      <w:r>
        <w:rPr>
          <w:sz w:val="20"/>
        </w:rPr>
        <w:t>këndvështrimit</w:t>
      </w:r>
      <w:proofErr w:type="spellEnd"/>
      <w:r>
        <w:rPr>
          <w:sz w:val="20"/>
        </w:rPr>
        <w:t xml:space="preserve"> </w:t>
      </w:r>
      <w:proofErr w:type="spellStart"/>
      <w:r>
        <w:rPr>
          <w:sz w:val="20"/>
        </w:rPr>
        <w:t>tuaj</w:t>
      </w:r>
      <w:proofErr w:type="spellEnd"/>
      <w:r>
        <w:rPr>
          <w:sz w:val="20"/>
        </w:rPr>
        <w:t xml:space="preserve">, </w:t>
      </w:r>
      <w:proofErr w:type="spellStart"/>
      <w:r>
        <w:rPr>
          <w:sz w:val="20"/>
        </w:rPr>
        <w:t>cilat</w:t>
      </w:r>
      <w:proofErr w:type="spellEnd"/>
      <w:r>
        <w:rPr>
          <w:sz w:val="20"/>
        </w:rPr>
        <w:t xml:space="preserve"> </w:t>
      </w:r>
      <w:proofErr w:type="spellStart"/>
      <w:r>
        <w:rPr>
          <w:sz w:val="20"/>
        </w:rPr>
        <w:t>kanë</w:t>
      </w:r>
      <w:proofErr w:type="spellEnd"/>
      <w:r>
        <w:rPr>
          <w:sz w:val="20"/>
        </w:rPr>
        <w:t xml:space="preserve"> </w:t>
      </w:r>
      <w:proofErr w:type="spellStart"/>
      <w:r>
        <w:rPr>
          <w:sz w:val="20"/>
        </w:rPr>
        <w:t>qenë</w:t>
      </w:r>
      <w:proofErr w:type="spellEnd"/>
      <w:r>
        <w:rPr>
          <w:sz w:val="20"/>
        </w:rPr>
        <w:t xml:space="preserve"> </w:t>
      </w:r>
      <w:proofErr w:type="spellStart"/>
      <w:r>
        <w:rPr>
          <w:sz w:val="20"/>
        </w:rPr>
        <w:t>ndikimet</w:t>
      </w:r>
      <w:proofErr w:type="spellEnd"/>
      <w:r>
        <w:rPr>
          <w:sz w:val="20"/>
        </w:rPr>
        <w:t xml:space="preserve"> </w:t>
      </w:r>
      <w:proofErr w:type="spellStart"/>
      <w:r>
        <w:rPr>
          <w:sz w:val="20"/>
        </w:rPr>
        <w:t>kryesore</w:t>
      </w:r>
      <w:proofErr w:type="spellEnd"/>
      <w:r>
        <w:rPr>
          <w:sz w:val="20"/>
        </w:rPr>
        <w:t xml:space="preserve"> </w:t>
      </w:r>
      <w:proofErr w:type="spellStart"/>
      <w:r>
        <w:rPr>
          <w:sz w:val="20"/>
        </w:rPr>
        <w:t>të</w:t>
      </w:r>
      <w:proofErr w:type="spellEnd"/>
      <w:r>
        <w:rPr>
          <w:sz w:val="20"/>
        </w:rPr>
        <w:t xml:space="preserve"> Covid 19 </w:t>
      </w:r>
      <w:proofErr w:type="spellStart"/>
      <w:r>
        <w:rPr>
          <w:sz w:val="20"/>
        </w:rPr>
        <w:t>në</w:t>
      </w:r>
      <w:proofErr w:type="spellEnd"/>
      <w:r>
        <w:rPr>
          <w:sz w:val="20"/>
        </w:rPr>
        <w:t xml:space="preserve"> </w:t>
      </w:r>
      <w:proofErr w:type="spellStart"/>
      <w:r>
        <w:rPr>
          <w:sz w:val="20"/>
        </w:rPr>
        <w:t>fushën</w:t>
      </w:r>
      <w:proofErr w:type="spellEnd"/>
      <w:r>
        <w:rPr>
          <w:sz w:val="20"/>
        </w:rPr>
        <w:t xml:space="preserve"> e </w:t>
      </w:r>
      <w:proofErr w:type="spellStart"/>
      <w:r>
        <w:rPr>
          <w:sz w:val="20"/>
        </w:rPr>
        <w:t>përzgjedhur</w:t>
      </w:r>
      <w:proofErr w:type="spellEnd"/>
      <w:r>
        <w:rPr>
          <w:sz w:val="20"/>
        </w:rPr>
        <w:t xml:space="preserve"> (</w:t>
      </w:r>
      <w:proofErr w:type="spellStart"/>
      <w:r>
        <w:rPr>
          <w:sz w:val="20"/>
        </w:rPr>
        <w:t>punësimi</w:t>
      </w:r>
      <w:proofErr w:type="spellEnd"/>
      <w:r>
        <w:rPr>
          <w:sz w:val="20"/>
        </w:rPr>
        <w:t xml:space="preserve">, </w:t>
      </w:r>
      <w:proofErr w:type="spellStart"/>
      <w:r>
        <w:rPr>
          <w:sz w:val="20"/>
        </w:rPr>
        <w:t>pagat</w:t>
      </w:r>
      <w:proofErr w:type="spellEnd"/>
      <w:r>
        <w:rPr>
          <w:sz w:val="20"/>
        </w:rPr>
        <w:t xml:space="preserve">, </w:t>
      </w:r>
      <w:proofErr w:type="spellStart"/>
      <w:r>
        <w:rPr>
          <w:sz w:val="20"/>
        </w:rPr>
        <w:t>inovacioni</w:t>
      </w:r>
      <w:proofErr w:type="spellEnd"/>
      <w:r>
        <w:rPr>
          <w:sz w:val="20"/>
        </w:rPr>
        <w:t xml:space="preserve">, </w:t>
      </w:r>
      <w:proofErr w:type="spellStart"/>
      <w:r>
        <w:rPr>
          <w:sz w:val="20"/>
        </w:rPr>
        <w:t>kërkimi</w:t>
      </w:r>
      <w:proofErr w:type="spellEnd"/>
      <w:r>
        <w:rPr>
          <w:sz w:val="20"/>
        </w:rPr>
        <w:t xml:space="preserve">, </w:t>
      </w:r>
      <w:proofErr w:type="spellStart"/>
      <w:r>
        <w:rPr>
          <w:sz w:val="20"/>
        </w:rPr>
        <w:t>eksportet</w:t>
      </w:r>
      <w:proofErr w:type="spellEnd"/>
      <w:r>
        <w:rPr>
          <w:sz w:val="20"/>
        </w:rPr>
        <w:t xml:space="preserve">, </w:t>
      </w:r>
      <w:proofErr w:type="spellStart"/>
      <w:r>
        <w:rPr>
          <w:sz w:val="20"/>
        </w:rPr>
        <w:t>zinxhirët</w:t>
      </w:r>
      <w:proofErr w:type="spellEnd"/>
      <w:r>
        <w:rPr>
          <w:sz w:val="20"/>
        </w:rPr>
        <w:t xml:space="preserve"> e </w:t>
      </w:r>
      <w:proofErr w:type="spellStart"/>
      <w:r w:rsidR="00F07FA3">
        <w:rPr>
          <w:sz w:val="20"/>
        </w:rPr>
        <w:t>vlerës</w:t>
      </w:r>
      <w:proofErr w:type="spellEnd"/>
      <w:r w:rsidR="00F07FA3">
        <w:rPr>
          <w:sz w:val="20"/>
        </w:rPr>
        <w:t xml:space="preserve">, </w:t>
      </w:r>
      <w:proofErr w:type="spellStart"/>
      <w:r w:rsidR="00F07FA3">
        <w:rPr>
          <w:sz w:val="20"/>
        </w:rPr>
        <w:t>investimet</w:t>
      </w:r>
      <w:proofErr w:type="spellEnd"/>
      <w:r w:rsidR="00F07FA3">
        <w:rPr>
          <w:sz w:val="20"/>
        </w:rPr>
        <w:t xml:space="preserve"> e </w:t>
      </w:r>
      <w:proofErr w:type="spellStart"/>
      <w:r w:rsidR="00F07FA3">
        <w:rPr>
          <w:sz w:val="20"/>
        </w:rPr>
        <w:t>huaja</w:t>
      </w:r>
      <w:proofErr w:type="spellEnd"/>
      <w:r w:rsidR="00F07FA3">
        <w:rPr>
          <w:sz w:val="20"/>
        </w:rPr>
        <w:t xml:space="preserve"> </w:t>
      </w:r>
      <w:proofErr w:type="spellStart"/>
      <w:r w:rsidR="00F07FA3">
        <w:rPr>
          <w:sz w:val="20"/>
        </w:rPr>
        <w:t>të</w:t>
      </w:r>
      <w:proofErr w:type="spellEnd"/>
      <w:r w:rsidR="00F07FA3">
        <w:rPr>
          <w:sz w:val="20"/>
        </w:rPr>
        <w:t xml:space="preserve"> </w:t>
      </w:r>
      <w:proofErr w:type="spellStart"/>
      <w:r w:rsidR="00F07FA3">
        <w:rPr>
          <w:sz w:val="20"/>
        </w:rPr>
        <w:t>drejtpërdrejta</w:t>
      </w:r>
      <w:proofErr w:type="spellEnd"/>
      <w:r>
        <w:rPr>
          <w:sz w:val="20"/>
        </w:rPr>
        <w:t xml:space="preserve">…)? Cilat </w:t>
      </w:r>
      <w:proofErr w:type="spellStart"/>
      <w:r>
        <w:rPr>
          <w:sz w:val="20"/>
        </w:rPr>
        <w:t>janë</w:t>
      </w:r>
      <w:proofErr w:type="spellEnd"/>
      <w:r>
        <w:rPr>
          <w:sz w:val="20"/>
        </w:rPr>
        <w:t xml:space="preserve"> </w:t>
      </w:r>
      <w:proofErr w:type="spellStart"/>
      <w:r>
        <w:rPr>
          <w:sz w:val="20"/>
        </w:rPr>
        <w:t>sfidat</w:t>
      </w:r>
      <w:proofErr w:type="spellEnd"/>
      <w:r>
        <w:rPr>
          <w:sz w:val="20"/>
        </w:rPr>
        <w:t xml:space="preserve"> </w:t>
      </w:r>
      <w:proofErr w:type="spellStart"/>
      <w:r>
        <w:rPr>
          <w:sz w:val="20"/>
        </w:rPr>
        <w:t>dhe</w:t>
      </w:r>
      <w:proofErr w:type="spellEnd"/>
      <w:r>
        <w:rPr>
          <w:sz w:val="20"/>
        </w:rPr>
        <w:t xml:space="preserve"> </w:t>
      </w:r>
      <w:proofErr w:type="spellStart"/>
      <w:r>
        <w:rPr>
          <w:sz w:val="20"/>
        </w:rPr>
        <w:t>nevojat</w:t>
      </w:r>
      <w:proofErr w:type="spellEnd"/>
      <w:r>
        <w:rPr>
          <w:sz w:val="20"/>
        </w:rPr>
        <w:t xml:space="preserve"> </w:t>
      </w:r>
      <w:proofErr w:type="spellStart"/>
      <w:r>
        <w:rPr>
          <w:sz w:val="20"/>
        </w:rPr>
        <w:t>kryesore</w:t>
      </w:r>
      <w:proofErr w:type="spellEnd"/>
      <w:r>
        <w:rPr>
          <w:sz w:val="20"/>
        </w:rPr>
        <w:t xml:space="preserve"> </w:t>
      </w:r>
      <w:proofErr w:type="spellStart"/>
      <w:r>
        <w:rPr>
          <w:sz w:val="20"/>
        </w:rPr>
        <w:t>të</w:t>
      </w:r>
      <w:proofErr w:type="spellEnd"/>
      <w:r>
        <w:rPr>
          <w:sz w:val="20"/>
        </w:rPr>
        <w:t xml:space="preserve"> </w:t>
      </w:r>
      <w:proofErr w:type="spellStart"/>
      <w:r>
        <w:rPr>
          <w:sz w:val="20"/>
        </w:rPr>
        <w:t>ardhshme</w:t>
      </w:r>
      <w:proofErr w:type="spellEnd"/>
      <w:r>
        <w:rPr>
          <w:sz w:val="20"/>
        </w:rPr>
        <w:t xml:space="preserve"> </w:t>
      </w:r>
      <w:proofErr w:type="spellStart"/>
      <w:r>
        <w:rPr>
          <w:sz w:val="20"/>
        </w:rPr>
        <w:t>që</w:t>
      </w:r>
      <w:proofErr w:type="spellEnd"/>
      <w:r>
        <w:rPr>
          <w:sz w:val="20"/>
        </w:rPr>
        <w:t xml:space="preserve"> </w:t>
      </w:r>
      <w:proofErr w:type="spellStart"/>
      <w:r>
        <w:rPr>
          <w:sz w:val="20"/>
        </w:rPr>
        <w:t>ndikojnë</w:t>
      </w:r>
      <w:proofErr w:type="spellEnd"/>
      <w:r>
        <w:rPr>
          <w:sz w:val="20"/>
        </w:rPr>
        <w:t xml:space="preserve"> </w:t>
      </w:r>
      <w:proofErr w:type="spellStart"/>
      <w:r>
        <w:rPr>
          <w:sz w:val="20"/>
        </w:rPr>
        <w:t>në</w:t>
      </w:r>
      <w:proofErr w:type="spellEnd"/>
      <w:r>
        <w:rPr>
          <w:sz w:val="20"/>
        </w:rPr>
        <w:t xml:space="preserve"> </w:t>
      </w:r>
      <w:proofErr w:type="spellStart"/>
      <w:r>
        <w:rPr>
          <w:sz w:val="20"/>
        </w:rPr>
        <w:t>pot</w:t>
      </w:r>
      <w:r w:rsidR="00F07FA3">
        <w:rPr>
          <w:sz w:val="20"/>
        </w:rPr>
        <w:t>encialin</w:t>
      </w:r>
      <w:proofErr w:type="spellEnd"/>
      <w:r w:rsidR="00F07FA3">
        <w:rPr>
          <w:sz w:val="20"/>
        </w:rPr>
        <w:t xml:space="preserve"> e </w:t>
      </w:r>
      <w:proofErr w:type="spellStart"/>
      <w:r w:rsidR="00F07FA3">
        <w:rPr>
          <w:sz w:val="20"/>
        </w:rPr>
        <w:t>zhvillimit</w:t>
      </w:r>
      <w:proofErr w:type="spellEnd"/>
      <w:r w:rsidR="00F07FA3">
        <w:rPr>
          <w:sz w:val="20"/>
        </w:rPr>
        <w:t xml:space="preserve"> </w:t>
      </w:r>
      <w:proofErr w:type="spellStart"/>
      <w:r w:rsidR="00F07FA3">
        <w:rPr>
          <w:sz w:val="20"/>
        </w:rPr>
        <w:t>të</w:t>
      </w:r>
      <w:proofErr w:type="spellEnd"/>
      <w:r w:rsidR="00F07FA3">
        <w:rPr>
          <w:sz w:val="20"/>
        </w:rPr>
        <w:t xml:space="preserve"> </w:t>
      </w:r>
      <w:proofErr w:type="spellStart"/>
      <w:r w:rsidR="00F07FA3">
        <w:rPr>
          <w:sz w:val="20"/>
        </w:rPr>
        <w:t>fushës</w:t>
      </w:r>
      <w:proofErr w:type="spellEnd"/>
      <w:r w:rsidR="00F07FA3">
        <w:rPr>
          <w:sz w:val="20"/>
        </w:rPr>
        <w:t xml:space="preserve"> </w:t>
      </w:r>
      <w:proofErr w:type="spellStart"/>
      <w:r w:rsidR="00F07FA3">
        <w:rPr>
          <w:sz w:val="20"/>
        </w:rPr>
        <w:t>s</w:t>
      </w:r>
      <w:r>
        <w:rPr>
          <w:sz w:val="20"/>
        </w:rPr>
        <w:t>ë</w:t>
      </w:r>
      <w:proofErr w:type="spellEnd"/>
      <w:r>
        <w:rPr>
          <w:sz w:val="20"/>
        </w:rPr>
        <w:t xml:space="preserve"> </w:t>
      </w:r>
      <w:proofErr w:type="spellStart"/>
      <w:r>
        <w:rPr>
          <w:sz w:val="20"/>
        </w:rPr>
        <w:t>përzgjedhur</w:t>
      </w:r>
      <w:proofErr w:type="spellEnd"/>
      <w:r>
        <w:rPr>
          <w:sz w:val="20"/>
        </w:rPr>
        <w:t xml:space="preserve"> </w:t>
      </w:r>
      <w:proofErr w:type="spellStart"/>
      <w:r>
        <w:rPr>
          <w:sz w:val="20"/>
        </w:rPr>
        <w:t>në</w:t>
      </w:r>
      <w:proofErr w:type="spellEnd"/>
      <w:r>
        <w:rPr>
          <w:sz w:val="20"/>
        </w:rPr>
        <w:t xml:space="preserve"> </w:t>
      </w:r>
      <w:proofErr w:type="spellStart"/>
      <w:r>
        <w:rPr>
          <w:sz w:val="20"/>
        </w:rPr>
        <w:t>Shqipëri</w:t>
      </w:r>
      <w:proofErr w:type="spellEnd"/>
      <w:r>
        <w:rPr>
          <w:sz w:val="20"/>
        </w:rPr>
        <w:t>?"</w:t>
      </w:r>
    </w:p>
    <w:p w14:paraId="3E9BCFEF" w14:textId="77777777" w:rsidR="00DA62C7" w:rsidRPr="000913E9" w:rsidRDefault="00707778">
      <w:pPr>
        <w:pStyle w:val="Heading3"/>
        <w:spacing w:before="129"/>
        <w:jc w:val="both"/>
        <w:rPr>
          <w:lang w:val="de-DE"/>
        </w:rPr>
      </w:pPr>
      <w:r w:rsidRPr="000913E9">
        <w:rPr>
          <w:w w:val="95"/>
          <w:u w:val="single"/>
          <w:lang w:val="de-DE"/>
        </w:rPr>
        <w:t>Akademia – Qendrat Kërkimore</w:t>
      </w:r>
    </w:p>
    <w:p w14:paraId="7A84DF75" w14:textId="77777777" w:rsidR="00DA62C7" w:rsidRPr="000913E9" w:rsidRDefault="00707778">
      <w:pPr>
        <w:pStyle w:val="BodyText"/>
        <w:spacing w:before="173"/>
        <w:ind w:left="1132"/>
        <w:jc w:val="both"/>
        <w:rPr>
          <w:lang w:val="de-DE"/>
        </w:rPr>
      </w:pPr>
      <w:r w:rsidRPr="000913E9">
        <w:rPr>
          <w:w w:val="105"/>
          <w:lang w:val="de-DE"/>
        </w:rPr>
        <w:t>(15 korrik - 31 gusht 2021)</w:t>
      </w:r>
    </w:p>
    <w:p w14:paraId="567D9153" w14:textId="77777777" w:rsidR="00DA62C7" w:rsidRPr="000913E9" w:rsidRDefault="00707778">
      <w:pPr>
        <w:pStyle w:val="ListParagraph"/>
        <w:numPr>
          <w:ilvl w:val="0"/>
          <w:numId w:val="5"/>
        </w:numPr>
        <w:tabs>
          <w:tab w:val="left" w:pos="1335"/>
        </w:tabs>
        <w:ind w:hanging="1"/>
        <w:jc w:val="both"/>
        <w:rPr>
          <w:sz w:val="20"/>
          <w:lang w:val="es-AR"/>
        </w:rPr>
      </w:pPr>
      <w:r w:rsidRPr="000913E9">
        <w:rPr>
          <w:sz w:val="20"/>
          <w:lang w:val="es-AR"/>
        </w:rPr>
        <w:t xml:space="preserve">Si </w:t>
      </w:r>
      <w:proofErr w:type="spellStart"/>
      <w:r w:rsidRPr="000913E9">
        <w:rPr>
          <w:sz w:val="20"/>
          <w:lang w:val="es-AR"/>
        </w:rPr>
        <w:t>është</w:t>
      </w:r>
      <w:proofErr w:type="spellEnd"/>
      <w:r w:rsidRPr="000913E9">
        <w:rPr>
          <w:sz w:val="20"/>
          <w:lang w:val="es-AR"/>
        </w:rPr>
        <w:t xml:space="preserve"> i </w:t>
      </w:r>
      <w:proofErr w:type="spellStart"/>
      <w:r w:rsidRPr="000913E9">
        <w:rPr>
          <w:sz w:val="20"/>
          <w:lang w:val="es-AR"/>
        </w:rPr>
        <w:t>organizuar</w:t>
      </w:r>
      <w:proofErr w:type="spellEnd"/>
      <w:r w:rsidRPr="000913E9">
        <w:rPr>
          <w:sz w:val="20"/>
          <w:lang w:val="es-AR"/>
        </w:rPr>
        <w:t xml:space="preserve"> </w:t>
      </w:r>
      <w:proofErr w:type="spellStart"/>
      <w:r w:rsidRPr="000913E9">
        <w:rPr>
          <w:sz w:val="20"/>
          <w:lang w:val="es-AR"/>
        </w:rPr>
        <w:t>institucioni</w:t>
      </w:r>
      <w:proofErr w:type="spellEnd"/>
      <w:r w:rsidRPr="000913E9">
        <w:rPr>
          <w:sz w:val="20"/>
          <w:lang w:val="es-AR"/>
        </w:rPr>
        <w:t xml:space="preserve"> </w:t>
      </w:r>
      <w:proofErr w:type="spellStart"/>
      <w:r w:rsidRPr="000913E9">
        <w:rPr>
          <w:sz w:val="20"/>
          <w:lang w:val="es-AR"/>
        </w:rPr>
        <w:t>juaj</w:t>
      </w:r>
      <w:proofErr w:type="spellEnd"/>
      <w:r w:rsidRPr="000913E9">
        <w:rPr>
          <w:sz w:val="20"/>
          <w:lang w:val="es-AR"/>
        </w:rPr>
        <w:t xml:space="preserve"> (</w:t>
      </w:r>
      <w:proofErr w:type="spellStart"/>
      <w:r w:rsidRPr="000913E9">
        <w:rPr>
          <w:sz w:val="20"/>
          <w:lang w:val="es-AR"/>
        </w:rPr>
        <w:t>organi</w:t>
      </w:r>
      <w:proofErr w:type="spellEnd"/>
      <w:r w:rsidRPr="000913E9">
        <w:rPr>
          <w:sz w:val="20"/>
          <w:lang w:val="es-AR"/>
        </w:rPr>
        <w:t xml:space="preserve"> </w:t>
      </w:r>
      <w:proofErr w:type="spellStart"/>
      <w:r w:rsidRPr="000913E9">
        <w:rPr>
          <w:sz w:val="20"/>
          <w:lang w:val="es-AR"/>
        </w:rPr>
        <w:t>drejtues</w:t>
      </w:r>
      <w:proofErr w:type="spellEnd"/>
      <w:r w:rsidRPr="000913E9">
        <w:rPr>
          <w:sz w:val="20"/>
          <w:lang w:val="es-AR"/>
        </w:rPr>
        <w:t xml:space="preserve">, </w:t>
      </w:r>
      <w:proofErr w:type="spellStart"/>
      <w:r w:rsidRPr="000913E9">
        <w:rPr>
          <w:sz w:val="20"/>
          <w:lang w:val="es-AR"/>
        </w:rPr>
        <w:t>departamentet</w:t>
      </w:r>
      <w:proofErr w:type="spellEnd"/>
      <w:r w:rsidRPr="000913E9">
        <w:rPr>
          <w:sz w:val="20"/>
          <w:lang w:val="es-AR"/>
        </w:rPr>
        <w:t xml:space="preserve">, </w:t>
      </w:r>
      <w:proofErr w:type="spellStart"/>
      <w:r w:rsidRPr="000913E9">
        <w:rPr>
          <w:sz w:val="20"/>
          <w:lang w:val="es-AR"/>
        </w:rPr>
        <w:t>stafi</w:t>
      </w:r>
      <w:proofErr w:type="spellEnd"/>
      <w:r w:rsidRPr="000913E9">
        <w:rPr>
          <w:sz w:val="20"/>
          <w:lang w:val="es-AR"/>
        </w:rPr>
        <w:t xml:space="preserve">, </w:t>
      </w:r>
      <w:proofErr w:type="spellStart"/>
      <w:r w:rsidRPr="000913E9">
        <w:rPr>
          <w:sz w:val="20"/>
          <w:lang w:val="es-AR"/>
        </w:rPr>
        <w:t>etj</w:t>
      </w:r>
      <w:proofErr w:type="spellEnd"/>
      <w:r w:rsidRPr="000913E9">
        <w:rPr>
          <w:sz w:val="20"/>
          <w:lang w:val="es-AR"/>
        </w:rPr>
        <w:t>.)?</w:t>
      </w:r>
    </w:p>
    <w:p w14:paraId="2A3D06E1" w14:textId="77777777" w:rsidR="00DA62C7" w:rsidRPr="000913E9" w:rsidRDefault="00707778">
      <w:pPr>
        <w:pStyle w:val="ListParagraph"/>
        <w:numPr>
          <w:ilvl w:val="0"/>
          <w:numId w:val="5"/>
        </w:numPr>
        <w:tabs>
          <w:tab w:val="left" w:pos="1335"/>
        </w:tabs>
        <w:spacing w:line="266" w:lineRule="auto"/>
        <w:ind w:right="1136" w:firstLine="0"/>
        <w:jc w:val="both"/>
        <w:rPr>
          <w:sz w:val="20"/>
          <w:lang w:val="es-AR"/>
        </w:rPr>
      </w:pPr>
      <w:proofErr w:type="spellStart"/>
      <w:r w:rsidRPr="000913E9">
        <w:rPr>
          <w:sz w:val="20"/>
          <w:lang w:val="es-AR"/>
        </w:rPr>
        <w:t>Cilat</w:t>
      </w:r>
      <w:proofErr w:type="spellEnd"/>
      <w:r w:rsidRPr="000913E9">
        <w:rPr>
          <w:sz w:val="20"/>
          <w:lang w:val="es-AR"/>
        </w:rPr>
        <w:t xml:space="preserve"> </w:t>
      </w:r>
      <w:proofErr w:type="spellStart"/>
      <w:r w:rsidRPr="000913E9">
        <w:rPr>
          <w:sz w:val="20"/>
          <w:lang w:val="es-AR"/>
        </w:rPr>
        <w:t>çështje</w:t>
      </w:r>
      <w:proofErr w:type="spellEnd"/>
      <w:r w:rsidRPr="000913E9">
        <w:rPr>
          <w:sz w:val="20"/>
          <w:lang w:val="es-AR"/>
        </w:rPr>
        <w:t xml:space="preserve"> </w:t>
      </w:r>
      <w:proofErr w:type="spellStart"/>
      <w:r w:rsidRPr="000913E9">
        <w:rPr>
          <w:sz w:val="20"/>
          <w:lang w:val="es-AR"/>
        </w:rPr>
        <w:t>kërkimore</w:t>
      </w:r>
      <w:proofErr w:type="spellEnd"/>
      <w:r w:rsidRPr="000913E9">
        <w:rPr>
          <w:sz w:val="20"/>
          <w:lang w:val="es-AR"/>
        </w:rPr>
        <w:t xml:space="preserve"> </w:t>
      </w:r>
      <w:proofErr w:type="spellStart"/>
      <w:r w:rsidRPr="000913E9">
        <w:rPr>
          <w:sz w:val="20"/>
          <w:lang w:val="es-AR"/>
        </w:rPr>
        <w:t>dhe</w:t>
      </w:r>
      <w:proofErr w:type="spellEnd"/>
      <w:r w:rsidRPr="000913E9">
        <w:rPr>
          <w:sz w:val="20"/>
          <w:lang w:val="es-AR"/>
        </w:rPr>
        <w:t xml:space="preserve"> </w:t>
      </w:r>
      <w:proofErr w:type="spellStart"/>
      <w:r w:rsidRPr="000913E9">
        <w:rPr>
          <w:sz w:val="20"/>
          <w:lang w:val="es-AR"/>
        </w:rPr>
        <w:t>teknologji</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ardhshme</w:t>
      </w:r>
      <w:proofErr w:type="spellEnd"/>
      <w:r w:rsidRPr="000913E9">
        <w:rPr>
          <w:sz w:val="20"/>
          <w:lang w:val="es-AR"/>
        </w:rPr>
        <w:t xml:space="preserve"> i </w:t>
      </w:r>
      <w:proofErr w:type="spellStart"/>
      <w:r w:rsidRPr="000913E9">
        <w:rPr>
          <w:sz w:val="20"/>
          <w:lang w:val="es-AR"/>
        </w:rPr>
        <w:t>konceptoni</w:t>
      </w:r>
      <w:proofErr w:type="spellEnd"/>
      <w:r w:rsidRPr="000913E9">
        <w:rPr>
          <w:sz w:val="20"/>
          <w:lang w:val="es-AR"/>
        </w:rPr>
        <w:t xml:space="preserve"> si </w:t>
      </w:r>
      <w:proofErr w:type="spellStart"/>
      <w:r w:rsidRPr="000913E9">
        <w:rPr>
          <w:sz w:val="20"/>
          <w:lang w:val="es-AR"/>
        </w:rPr>
        <w:t>më</w:t>
      </w:r>
      <w:proofErr w:type="spellEnd"/>
      <w:r w:rsidRPr="000913E9">
        <w:rPr>
          <w:sz w:val="20"/>
          <w:lang w:val="es-AR"/>
        </w:rPr>
        <w:t xml:space="preserve"> </w:t>
      </w:r>
      <w:proofErr w:type="spellStart"/>
      <w:r w:rsidRPr="000913E9">
        <w:rPr>
          <w:sz w:val="20"/>
          <w:lang w:val="es-AR"/>
        </w:rPr>
        <w:t>premtueset</w:t>
      </w:r>
      <w:proofErr w:type="spellEnd"/>
      <w:r w:rsidRPr="000913E9">
        <w:rPr>
          <w:sz w:val="20"/>
          <w:lang w:val="es-AR"/>
        </w:rPr>
        <w:t xml:space="preserve"> (</w:t>
      </w:r>
      <w:proofErr w:type="spellStart"/>
      <w:r w:rsidRPr="000913E9">
        <w:rPr>
          <w:sz w:val="20"/>
          <w:lang w:val="es-AR"/>
        </w:rPr>
        <w:t>jo</w:t>
      </w:r>
      <w:proofErr w:type="spellEnd"/>
      <w:r w:rsidRPr="000913E9">
        <w:rPr>
          <w:sz w:val="20"/>
          <w:lang w:val="es-AR"/>
        </w:rPr>
        <w:t xml:space="preserve"> </w:t>
      </w:r>
      <w:proofErr w:type="spellStart"/>
      <w:r w:rsidRPr="000913E9">
        <w:rPr>
          <w:sz w:val="20"/>
          <w:lang w:val="es-AR"/>
        </w:rPr>
        <w:t>vetëm</w:t>
      </w:r>
      <w:proofErr w:type="spellEnd"/>
      <w:r w:rsidRPr="000913E9">
        <w:rPr>
          <w:sz w:val="20"/>
          <w:lang w:val="es-AR"/>
        </w:rPr>
        <w:t xml:space="preserve"> </w:t>
      </w:r>
      <w:proofErr w:type="spellStart"/>
      <w:r w:rsidRPr="000913E9">
        <w:rPr>
          <w:sz w:val="20"/>
          <w:lang w:val="es-AR"/>
        </w:rPr>
        <w:t>shkencat</w:t>
      </w:r>
      <w:proofErr w:type="spellEnd"/>
      <w:r w:rsidRPr="000913E9">
        <w:rPr>
          <w:sz w:val="20"/>
          <w:lang w:val="es-AR"/>
        </w:rPr>
        <w:t xml:space="preserve"> </w:t>
      </w:r>
      <w:proofErr w:type="spellStart"/>
      <w:r w:rsidRPr="000913E9">
        <w:rPr>
          <w:sz w:val="20"/>
          <w:lang w:val="es-AR"/>
        </w:rPr>
        <w:t>teknologjike</w:t>
      </w:r>
      <w:proofErr w:type="spellEnd"/>
      <w:r w:rsidRPr="000913E9">
        <w:rPr>
          <w:sz w:val="20"/>
          <w:lang w:val="es-AR"/>
        </w:rPr>
        <w:t>/</w:t>
      </w:r>
      <w:proofErr w:type="spellStart"/>
      <w:r w:rsidRPr="000913E9">
        <w:rPr>
          <w:sz w:val="20"/>
          <w:lang w:val="es-AR"/>
        </w:rPr>
        <w:t>natyrore</w:t>
      </w:r>
      <w:proofErr w:type="spellEnd"/>
      <w:r w:rsidRPr="000913E9">
        <w:rPr>
          <w:sz w:val="20"/>
          <w:lang w:val="es-AR"/>
        </w:rPr>
        <w:t xml:space="preserve">, por </w:t>
      </w:r>
      <w:proofErr w:type="spellStart"/>
      <w:r w:rsidRPr="000913E9">
        <w:rPr>
          <w:sz w:val="20"/>
          <w:lang w:val="es-AR"/>
        </w:rPr>
        <w:t>edhe</w:t>
      </w:r>
      <w:proofErr w:type="spellEnd"/>
      <w:r w:rsidRPr="000913E9">
        <w:rPr>
          <w:sz w:val="20"/>
          <w:lang w:val="es-AR"/>
        </w:rPr>
        <w:t xml:space="preserve"> </w:t>
      </w:r>
      <w:proofErr w:type="spellStart"/>
      <w:r w:rsidRPr="000913E9">
        <w:rPr>
          <w:sz w:val="20"/>
          <w:lang w:val="es-AR"/>
        </w:rPr>
        <w:t>shkencat</w:t>
      </w:r>
      <w:proofErr w:type="spellEnd"/>
      <w:r w:rsidRPr="000913E9">
        <w:rPr>
          <w:sz w:val="20"/>
          <w:lang w:val="es-AR"/>
        </w:rPr>
        <w:t xml:space="preserve"> </w:t>
      </w:r>
      <w:proofErr w:type="spellStart"/>
      <w:r w:rsidRPr="000913E9">
        <w:rPr>
          <w:sz w:val="20"/>
          <w:lang w:val="es-AR"/>
        </w:rPr>
        <w:t>sociale</w:t>
      </w:r>
      <w:proofErr w:type="spellEnd"/>
      <w:r w:rsidRPr="000913E9">
        <w:rPr>
          <w:sz w:val="20"/>
          <w:lang w:val="es-AR"/>
        </w:rPr>
        <w:t xml:space="preserve">, </w:t>
      </w:r>
      <w:proofErr w:type="spellStart"/>
      <w:r w:rsidRPr="000913E9">
        <w:rPr>
          <w:sz w:val="20"/>
          <w:lang w:val="es-AR"/>
        </w:rPr>
        <w:t>artet</w:t>
      </w:r>
      <w:proofErr w:type="spellEnd"/>
      <w:r w:rsidRPr="000913E9">
        <w:rPr>
          <w:sz w:val="20"/>
          <w:lang w:val="es-AR"/>
        </w:rPr>
        <w:t xml:space="preserve">, </w:t>
      </w:r>
      <w:proofErr w:type="spellStart"/>
      <w:r w:rsidRPr="000913E9">
        <w:rPr>
          <w:sz w:val="20"/>
          <w:lang w:val="es-AR"/>
        </w:rPr>
        <w:t>etj</w:t>
      </w:r>
      <w:proofErr w:type="spellEnd"/>
      <w:r w:rsidRPr="000913E9">
        <w:rPr>
          <w:sz w:val="20"/>
          <w:lang w:val="es-AR"/>
        </w:rPr>
        <w:t>.)?</w:t>
      </w:r>
    </w:p>
    <w:p w14:paraId="023DA488" w14:textId="5F3F133F" w:rsidR="00DA62C7" w:rsidRPr="000913E9" w:rsidRDefault="00707778">
      <w:pPr>
        <w:pStyle w:val="ListParagraph"/>
        <w:numPr>
          <w:ilvl w:val="0"/>
          <w:numId w:val="5"/>
        </w:numPr>
        <w:tabs>
          <w:tab w:val="left" w:pos="1345"/>
        </w:tabs>
        <w:spacing w:before="121" w:line="266" w:lineRule="auto"/>
        <w:ind w:right="1134" w:firstLine="0"/>
        <w:jc w:val="both"/>
        <w:rPr>
          <w:sz w:val="20"/>
          <w:lang w:val="es-AR"/>
        </w:rPr>
      </w:pPr>
      <w:r w:rsidRPr="000913E9">
        <w:rPr>
          <w:sz w:val="20"/>
          <w:lang w:val="es-AR"/>
        </w:rPr>
        <w:t xml:space="preserve">Me </w:t>
      </w:r>
      <w:proofErr w:type="spellStart"/>
      <w:r w:rsidRPr="000913E9">
        <w:rPr>
          <w:sz w:val="20"/>
          <w:lang w:val="es-AR"/>
        </w:rPr>
        <w:t>cilat</w:t>
      </w:r>
      <w:proofErr w:type="spellEnd"/>
      <w:r w:rsidRPr="000913E9">
        <w:rPr>
          <w:sz w:val="20"/>
          <w:lang w:val="es-AR"/>
        </w:rPr>
        <w:t xml:space="preserve"> </w:t>
      </w:r>
      <w:proofErr w:type="spellStart"/>
      <w:r w:rsidR="00854150">
        <w:rPr>
          <w:sz w:val="20"/>
          <w:lang w:val="es-AR"/>
        </w:rPr>
        <w:t>sipërmarrje</w:t>
      </w:r>
      <w:proofErr w:type="spellEnd"/>
      <w:r w:rsidRPr="000913E9">
        <w:rPr>
          <w:sz w:val="20"/>
          <w:lang w:val="es-AR"/>
        </w:rPr>
        <w:t xml:space="preserve"> </w:t>
      </w:r>
      <w:proofErr w:type="spellStart"/>
      <w:r w:rsidRPr="000913E9">
        <w:rPr>
          <w:sz w:val="20"/>
          <w:lang w:val="es-AR"/>
        </w:rPr>
        <w:t>apo</w:t>
      </w:r>
      <w:proofErr w:type="spellEnd"/>
      <w:r w:rsidRPr="000913E9">
        <w:rPr>
          <w:sz w:val="20"/>
          <w:lang w:val="es-AR"/>
        </w:rPr>
        <w:t xml:space="preserve"> </w:t>
      </w:r>
      <w:proofErr w:type="spellStart"/>
      <w:r w:rsidRPr="000913E9">
        <w:rPr>
          <w:sz w:val="20"/>
          <w:lang w:val="es-AR"/>
        </w:rPr>
        <w:t>institute</w:t>
      </w:r>
      <w:proofErr w:type="spellEnd"/>
      <w:r w:rsidRPr="000913E9">
        <w:rPr>
          <w:sz w:val="20"/>
          <w:lang w:val="es-AR"/>
        </w:rPr>
        <w:t xml:space="preserve"> </w:t>
      </w:r>
      <w:proofErr w:type="spellStart"/>
      <w:r w:rsidRPr="000913E9">
        <w:rPr>
          <w:sz w:val="20"/>
          <w:lang w:val="es-AR"/>
        </w:rPr>
        <w:t>kërkimore</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rajonin</w:t>
      </w:r>
      <w:proofErr w:type="spellEnd"/>
      <w:r w:rsidRPr="000913E9">
        <w:rPr>
          <w:sz w:val="20"/>
          <w:lang w:val="es-AR"/>
        </w:rPr>
        <w:t>/</w:t>
      </w:r>
      <w:proofErr w:type="spellStart"/>
      <w:r w:rsidRPr="000913E9">
        <w:rPr>
          <w:sz w:val="20"/>
          <w:lang w:val="es-AR"/>
        </w:rPr>
        <w:t>vendin</w:t>
      </w:r>
      <w:proofErr w:type="spellEnd"/>
      <w:r w:rsidRPr="000913E9">
        <w:rPr>
          <w:sz w:val="20"/>
          <w:lang w:val="es-AR"/>
        </w:rPr>
        <w:t xml:space="preserve"> </w:t>
      </w:r>
      <w:proofErr w:type="spellStart"/>
      <w:r w:rsidRPr="000913E9">
        <w:rPr>
          <w:sz w:val="20"/>
          <w:lang w:val="es-AR"/>
        </w:rPr>
        <w:t>tuaj</w:t>
      </w:r>
      <w:proofErr w:type="spellEnd"/>
      <w:r w:rsidRPr="000913E9">
        <w:rPr>
          <w:sz w:val="20"/>
          <w:lang w:val="es-AR"/>
        </w:rPr>
        <w:t xml:space="preserve"> </w:t>
      </w:r>
      <w:proofErr w:type="spellStart"/>
      <w:r w:rsidRPr="000913E9">
        <w:rPr>
          <w:sz w:val="20"/>
          <w:lang w:val="es-AR"/>
        </w:rPr>
        <w:t>bashk</w:t>
      </w:r>
      <w:r w:rsidR="00F07FA3">
        <w:rPr>
          <w:sz w:val="20"/>
          <w:lang w:val="es-AR"/>
        </w:rPr>
        <w:t>ëpunoni</w:t>
      </w:r>
      <w:proofErr w:type="spellEnd"/>
      <w:r w:rsidR="00F07FA3">
        <w:rPr>
          <w:sz w:val="20"/>
          <w:lang w:val="es-AR"/>
        </w:rPr>
        <w:t xml:space="preserve"> </w:t>
      </w:r>
      <w:proofErr w:type="spellStart"/>
      <w:r w:rsidR="00F07FA3">
        <w:rPr>
          <w:sz w:val="20"/>
          <w:lang w:val="es-AR"/>
        </w:rPr>
        <w:t>dhe</w:t>
      </w:r>
      <w:proofErr w:type="spellEnd"/>
      <w:r w:rsidR="00F07FA3">
        <w:rPr>
          <w:sz w:val="20"/>
          <w:lang w:val="es-AR"/>
        </w:rPr>
        <w:t xml:space="preserve"> </w:t>
      </w:r>
      <w:proofErr w:type="spellStart"/>
      <w:r w:rsidR="00F07FA3">
        <w:rPr>
          <w:sz w:val="20"/>
          <w:lang w:val="es-AR"/>
        </w:rPr>
        <w:t>në</w:t>
      </w:r>
      <w:proofErr w:type="spellEnd"/>
      <w:r w:rsidR="00F07FA3">
        <w:rPr>
          <w:sz w:val="20"/>
          <w:lang w:val="es-AR"/>
        </w:rPr>
        <w:t xml:space="preserve"> </w:t>
      </w:r>
      <w:proofErr w:type="spellStart"/>
      <w:r w:rsidR="00F07FA3">
        <w:rPr>
          <w:sz w:val="20"/>
          <w:lang w:val="es-AR"/>
        </w:rPr>
        <w:t>cilën</w:t>
      </w:r>
      <w:proofErr w:type="spellEnd"/>
      <w:r w:rsidR="00F07FA3">
        <w:rPr>
          <w:sz w:val="20"/>
          <w:lang w:val="es-AR"/>
        </w:rPr>
        <w:t xml:space="preserve"> </w:t>
      </w:r>
      <w:proofErr w:type="spellStart"/>
      <w:r w:rsidR="00F07FA3">
        <w:rPr>
          <w:sz w:val="20"/>
          <w:lang w:val="es-AR"/>
        </w:rPr>
        <w:t>fushë</w:t>
      </w:r>
      <w:proofErr w:type="spellEnd"/>
      <w:r w:rsidR="00F07FA3">
        <w:rPr>
          <w:sz w:val="20"/>
          <w:lang w:val="es-AR"/>
        </w:rPr>
        <w:t>? (</w:t>
      </w:r>
      <w:proofErr w:type="spellStart"/>
      <w:r w:rsidR="00F07FA3">
        <w:rPr>
          <w:sz w:val="20"/>
          <w:lang w:val="es-AR"/>
        </w:rPr>
        <w:t>P</w:t>
      </w:r>
      <w:r w:rsidRPr="000913E9">
        <w:rPr>
          <w:sz w:val="20"/>
          <w:lang w:val="es-AR"/>
        </w:rPr>
        <w:t>ër</w:t>
      </w:r>
      <w:proofErr w:type="spellEnd"/>
      <w:r w:rsidRPr="000913E9">
        <w:rPr>
          <w:sz w:val="20"/>
          <w:lang w:val="es-AR"/>
        </w:rPr>
        <w:t xml:space="preserve"> </w:t>
      </w:r>
      <w:proofErr w:type="spellStart"/>
      <w:r w:rsidRPr="000913E9">
        <w:rPr>
          <w:sz w:val="20"/>
          <w:lang w:val="es-AR"/>
        </w:rPr>
        <w:t>sa</w:t>
      </w:r>
      <w:proofErr w:type="spellEnd"/>
      <w:r w:rsidRPr="000913E9">
        <w:rPr>
          <w:sz w:val="20"/>
          <w:lang w:val="es-AR"/>
        </w:rPr>
        <w:t xml:space="preserve"> i </w:t>
      </w:r>
      <w:proofErr w:type="spellStart"/>
      <w:r w:rsidRPr="000913E9">
        <w:rPr>
          <w:sz w:val="20"/>
          <w:lang w:val="es-AR"/>
        </w:rPr>
        <w:t>përket</w:t>
      </w:r>
      <w:proofErr w:type="spellEnd"/>
      <w:r w:rsidRPr="000913E9">
        <w:rPr>
          <w:sz w:val="20"/>
          <w:lang w:val="es-AR"/>
        </w:rPr>
        <w:t xml:space="preserve"> </w:t>
      </w:r>
      <w:proofErr w:type="spellStart"/>
      <w:r w:rsidRPr="000913E9">
        <w:rPr>
          <w:sz w:val="20"/>
          <w:lang w:val="es-AR"/>
        </w:rPr>
        <w:t>zhvillimit</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aftësive</w:t>
      </w:r>
      <w:proofErr w:type="spellEnd"/>
      <w:r w:rsidRPr="000913E9">
        <w:rPr>
          <w:sz w:val="20"/>
          <w:lang w:val="es-AR"/>
        </w:rPr>
        <w:t>/</w:t>
      </w:r>
      <w:proofErr w:type="spellStart"/>
      <w:r w:rsidRPr="000913E9">
        <w:rPr>
          <w:sz w:val="20"/>
          <w:lang w:val="es-AR"/>
        </w:rPr>
        <w:t>trajnimeve</w:t>
      </w:r>
      <w:proofErr w:type="spellEnd"/>
      <w:r w:rsidRPr="000913E9">
        <w:rPr>
          <w:sz w:val="20"/>
          <w:lang w:val="es-AR"/>
        </w:rPr>
        <w:t xml:space="preserve"> </w:t>
      </w:r>
      <w:proofErr w:type="spellStart"/>
      <w:r w:rsidRPr="000913E9">
        <w:rPr>
          <w:sz w:val="20"/>
          <w:lang w:val="es-AR"/>
        </w:rPr>
        <w:t>dhe</w:t>
      </w:r>
      <w:proofErr w:type="spellEnd"/>
      <w:r w:rsidRPr="000913E9">
        <w:rPr>
          <w:sz w:val="20"/>
          <w:lang w:val="es-AR"/>
        </w:rPr>
        <w:t xml:space="preserve"> </w:t>
      </w:r>
      <w:proofErr w:type="spellStart"/>
      <w:r w:rsidRPr="000913E9">
        <w:rPr>
          <w:sz w:val="20"/>
          <w:lang w:val="es-AR"/>
        </w:rPr>
        <w:t>aktiviteteve</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lidhura</w:t>
      </w:r>
      <w:proofErr w:type="spellEnd"/>
      <w:r w:rsidRPr="000913E9">
        <w:rPr>
          <w:sz w:val="20"/>
          <w:lang w:val="es-AR"/>
        </w:rPr>
        <w:t xml:space="preserve"> me </w:t>
      </w:r>
      <w:proofErr w:type="spellStart"/>
      <w:r w:rsidRPr="000913E9">
        <w:rPr>
          <w:sz w:val="20"/>
          <w:lang w:val="es-AR"/>
        </w:rPr>
        <w:t>kërkimin</w:t>
      </w:r>
      <w:proofErr w:type="spellEnd"/>
      <w:r w:rsidRPr="000913E9">
        <w:rPr>
          <w:sz w:val="20"/>
          <w:lang w:val="es-AR"/>
        </w:rPr>
        <w:t xml:space="preserve">) A </w:t>
      </w:r>
      <w:proofErr w:type="spellStart"/>
      <w:r w:rsidRPr="000913E9">
        <w:rPr>
          <w:sz w:val="20"/>
          <w:lang w:val="es-AR"/>
        </w:rPr>
        <w:t>merrni</w:t>
      </w:r>
      <w:proofErr w:type="spellEnd"/>
      <w:r w:rsidRPr="000913E9">
        <w:rPr>
          <w:sz w:val="20"/>
          <w:lang w:val="es-AR"/>
        </w:rPr>
        <w:t xml:space="preserve"> </w:t>
      </w:r>
      <w:proofErr w:type="spellStart"/>
      <w:r w:rsidRPr="000913E9">
        <w:rPr>
          <w:sz w:val="20"/>
          <w:lang w:val="es-AR"/>
        </w:rPr>
        <w:t>një</w:t>
      </w:r>
      <w:proofErr w:type="spellEnd"/>
      <w:r w:rsidRPr="000913E9">
        <w:rPr>
          <w:sz w:val="20"/>
          <w:lang w:val="es-AR"/>
        </w:rPr>
        <w:t xml:space="preserve"> </w:t>
      </w:r>
      <w:proofErr w:type="spellStart"/>
      <w:r w:rsidRPr="000913E9">
        <w:rPr>
          <w:sz w:val="20"/>
          <w:lang w:val="es-AR"/>
        </w:rPr>
        <w:t>pjesë</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buxhetit</w:t>
      </w:r>
      <w:proofErr w:type="spellEnd"/>
      <w:r w:rsidRPr="000913E9">
        <w:rPr>
          <w:sz w:val="20"/>
          <w:lang w:val="es-AR"/>
        </w:rPr>
        <w:t xml:space="preserve"> </w:t>
      </w:r>
      <w:proofErr w:type="spellStart"/>
      <w:r w:rsidRPr="000913E9">
        <w:rPr>
          <w:sz w:val="20"/>
          <w:lang w:val="es-AR"/>
        </w:rPr>
        <w:t>tuaj</w:t>
      </w:r>
      <w:proofErr w:type="spellEnd"/>
      <w:r w:rsidRPr="000913E9">
        <w:rPr>
          <w:sz w:val="20"/>
          <w:lang w:val="es-AR"/>
        </w:rPr>
        <w:t xml:space="preserve"> </w:t>
      </w:r>
      <w:proofErr w:type="spellStart"/>
      <w:r w:rsidRPr="000913E9">
        <w:rPr>
          <w:sz w:val="20"/>
          <w:lang w:val="es-AR"/>
        </w:rPr>
        <w:t>nga</w:t>
      </w:r>
      <w:proofErr w:type="spellEnd"/>
      <w:r w:rsidRPr="000913E9">
        <w:rPr>
          <w:sz w:val="20"/>
          <w:lang w:val="es-AR"/>
        </w:rPr>
        <w:t xml:space="preserve"> </w:t>
      </w:r>
      <w:proofErr w:type="spellStart"/>
      <w:r w:rsidRPr="000913E9">
        <w:rPr>
          <w:sz w:val="20"/>
          <w:lang w:val="es-AR"/>
        </w:rPr>
        <w:t>investitorët</w:t>
      </w:r>
      <w:proofErr w:type="spellEnd"/>
      <w:r w:rsidRPr="000913E9">
        <w:rPr>
          <w:sz w:val="20"/>
          <w:lang w:val="es-AR"/>
        </w:rPr>
        <w:t xml:space="preserve"> </w:t>
      </w:r>
      <w:proofErr w:type="spellStart"/>
      <w:r w:rsidRPr="000913E9">
        <w:rPr>
          <w:sz w:val="20"/>
          <w:lang w:val="es-AR"/>
        </w:rPr>
        <w:t>privatë</w:t>
      </w:r>
      <w:proofErr w:type="spellEnd"/>
      <w:r w:rsidRPr="000913E9">
        <w:rPr>
          <w:sz w:val="20"/>
          <w:lang w:val="es-AR"/>
        </w:rPr>
        <w:t>?</w:t>
      </w:r>
    </w:p>
    <w:p w14:paraId="11DDB121" w14:textId="77777777" w:rsidR="00DA62C7" w:rsidRPr="00D63520" w:rsidRDefault="00707778">
      <w:pPr>
        <w:pStyle w:val="ListParagraph"/>
        <w:numPr>
          <w:ilvl w:val="0"/>
          <w:numId w:val="5"/>
        </w:numPr>
        <w:tabs>
          <w:tab w:val="left" w:pos="1405"/>
        </w:tabs>
        <w:spacing w:before="120" w:line="266" w:lineRule="auto"/>
        <w:ind w:right="1133" w:firstLine="0"/>
        <w:jc w:val="both"/>
        <w:rPr>
          <w:color w:val="000000" w:themeColor="text1"/>
          <w:sz w:val="20"/>
          <w:lang w:val="es-AR"/>
        </w:rPr>
      </w:pPr>
      <w:r w:rsidRPr="00D63520">
        <w:rPr>
          <w:color w:val="000000" w:themeColor="text1"/>
          <w:sz w:val="20"/>
          <w:lang w:val="es-AR"/>
        </w:rPr>
        <w:t xml:space="preserve">Sa </w:t>
      </w:r>
      <w:proofErr w:type="spellStart"/>
      <w:r w:rsidRPr="00D63520">
        <w:rPr>
          <w:color w:val="000000" w:themeColor="text1"/>
          <w:sz w:val="20"/>
          <w:lang w:val="es-AR"/>
        </w:rPr>
        <w:t>lëvizshmëri</w:t>
      </w:r>
      <w:proofErr w:type="spellEnd"/>
      <w:r w:rsidRPr="00D63520">
        <w:rPr>
          <w:color w:val="000000" w:themeColor="text1"/>
          <w:sz w:val="20"/>
          <w:lang w:val="es-AR"/>
        </w:rPr>
        <w:t xml:space="preserve"> </w:t>
      </w:r>
      <w:proofErr w:type="spellStart"/>
      <w:r w:rsidRPr="00D63520">
        <w:rPr>
          <w:color w:val="000000" w:themeColor="text1"/>
          <w:sz w:val="20"/>
          <w:lang w:val="es-AR"/>
        </w:rPr>
        <w:t>ka</w:t>
      </w:r>
      <w:proofErr w:type="spellEnd"/>
      <w:r w:rsidRPr="00D63520">
        <w:rPr>
          <w:color w:val="000000" w:themeColor="text1"/>
          <w:sz w:val="20"/>
          <w:lang w:val="es-AR"/>
        </w:rPr>
        <w:t xml:space="preserve"> </w:t>
      </w:r>
      <w:proofErr w:type="spellStart"/>
      <w:r w:rsidRPr="00D63520">
        <w:rPr>
          <w:color w:val="000000" w:themeColor="text1"/>
          <w:sz w:val="20"/>
          <w:lang w:val="es-AR"/>
        </w:rPr>
        <w:t>ndërmjet</w:t>
      </w:r>
      <w:proofErr w:type="spellEnd"/>
      <w:r w:rsidRPr="00D63520">
        <w:rPr>
          <w:color w:val="000000" w:themeColor="text1"/>
          <w:sz w:val="20"/>
          <w:lang w:val="es-AR"/>
        </w:rPr>
        <w:t xml:space="preserve"> </w:t>
      </w:r>
      <w:proofErr w:type="spellStart"/>
      <w:r w:rsidRPr="00D63520">
        <w:rPr>
          <w:color w:val="000000" w:themeColor="text1"/>
          <w:sz w:val="20"/>
          <w:lang w:val="es-AR"/>
        </w:rPr>
        <w:t>shkencës</w:t>
      </w:r>
      <w:proofErr w:type="spellEnd"/>
      <w:r w:rsidRPr="00D63520">
        <w:rPr>
          <w:color w:val="000000" w:themeColor="text1"/>
          <w:sz w:val="20"/>
          <w:lang w:val="es-AR"/>
        </w:rPr>
        <w:t xml:space="preserve"> </w:t>
      </w:r>
      <w:proofErr w:type="spellStart"/>
      <w:r w:rsidRPr="00D63520">
        <w:rPr>
          <w:color w:val="000000" w:themeColor="text1"/>
          <w:sz w:val="20"/>
          <w:lang w:val="es-AR"/>
        </w:rPr>
        <w:t>dhe</w:t>
      </w:r>
      <w:proofErr w:type="spellEnd"/>
      <w:r w:rsidRPr="00D63520">
        <w:rPr>
          <w:color w:val="000000" w:themeColor="text1"/>
          <w:sz w:val="20"/>
          <w:lang w:val="es-AR"/>
        </w:rPr>
        <w:t xml:space="preserve"> </w:t>
      </w:r>
      <w:proofErr w:type="spellStart"/>
      <w:r w:rsidRPr="00D63520">
        <w:rPr>
          <w:color w:val="000000" w:themeColor="text1"/>
          <w:sz w:val="20"/>
          <w:lang w:val="es-AR"/>
        </w:rPr>
        <w:t>arsimit</w:t>
      </w:r>
      <w:proofErr w:type="spellEnd"/>
      <w:r w:rsidRPr="00D63520">
        <w:rPr>
          <w:color w:val="000000" w:themeColor="text1"/>
          <w:sz w:val="20"/>
          <w:lang w:val="es-AR"/>
        </w:rPr>
        <w:t xml:space="preserve"> </w:t>
      </w:r>
      <w:proofErr w:type="spellStart"/>
      <w:r w:rsidRPr="00D63520">
        <w:rPr>
          <w:color w:val="000000" w:themeColor="text1"/>
          <w:sz w:val="20"/>
          <w:lang w:val="es-AR"/>
        </w:rPr>
        <w:t>publik</w:t>
      </w:r>
      <w:proofErr w:type="spellEnd"/>
      <w:r w:rsidRPr="00D63520">
        <w:rPr>
          <w:color w:val="000000" w:themeColor="text1"/>
          <w:sz w:val="20"/>
          <w:lang w:val="es-AR"/>
        </w:rPr>
        <w:t xml:space="preserve"> </w:t>
      </w:r>
      <w:proofErr w:type="spellStart"/>
      <w:r w:rsidRPr="00D63520">
        <w:rPr>
          <w:color w:val="000000" w:themeColor="text1"/>
          <w:sz w:val="20"/>
          <w:lang w:val="es-AR"/>
        </w:rPr>
        <w:t>dhe</w:t>
      </w:r>
      <w:proofErr w:type="spellEnd"/>
      <w:r w:rsidRPr="00D63520">
        <w:rPr>
          <w:color w:val="000000" w:themeColor="text1"/>
          <w:sz w:val="20"/>
          <w:lang w:val="es-AR"/>
        </w:rPr>
        <w:t xml:space="preserve"> </w:t>
      </w:r>
      <w:proofErr w:type="spellStart"/>
      <w:r w:rsidRPr="00D63520">
        <w:rPr>
          <w:color w:val="000000" w:themeColor="text1"/>
          <w:sz w:val="20"/>
          <w:lang w:val="es-AR"/>
        </w:rPr>
        <w:t>sektorit</w:t>
      </w:r>
      <w:proofErr w:type="spellEnd"/>
      <w:r w:rsidRPr="00D63520">
        <w:rPr>
          <w:color w:val="000000" w:themeColor="text1"/>
          <w:sz w:val="20"/>
          <w:lang w:val="es-AR"/>
        </w:rPr>
        <w:t xml:space="preserve"> </w:t>
      </w:r>
      <w:proofErr w:type="spellStart"/>
      <w:r w:rsidRPr="00D63520">
        <w:rPr>
          <w:color w:val="000000" w:themeColor="text1"/>
          <w:sz w:val="20"/>
          <w:lang w:val="es-AR"/>
        </w:rPr>
        <w:t>privat</w:t>
      </w:r>
      <w:proofErr w:type="spellEnd"/>
      <w:r w:rsidRPr="00D63520">
        <w:rPr>
          <w:color w:val="000000" w:themeColor="text1"/>
          <w:sz w:val="20"/>
          <w:lang w:val="es-AR"/>
        </w:rPr>
        <w:t xml:space="preserve"> (</w:t>
      </w:r>
      <w:proofErr w:type="spellStart"/>
      <w:r w:rsidRPr="00D63520">
        <w:rPr>
          <w:color w:val="000000" w:themeColor="text1"/>
          <w:sz w:val="20"/>
          <w:lang w:val="es-AR"/>
        </w:rPr>
        <w:t>dmth</w:t>
      </w:r>
      <w:proofErr w:type="spellEnd"/>
      <w:r w:rsidRPr="00D63520">
        <w:rPr>
          <w:color w:val="000000" w:themeColor="text1"/>
          <w:sz w:val="20"/>
          <w:lang w:val="es-AR"/>
        </w:rPr>
        <w:t xml:space="preserve">. a </w:t>
      </w:r>
      <w:proofErr w:type="spellStart"/>
      <w:r w:rsidRPr="00D63520">
        <w:rPr>
          <w:color w:val="000000" w:themeColor="text1"/>
          <w:sz w:val="20"/>
          <w:lang w:val="es-AR"/>
        </w:rPr>
        <w:t>lëvizin</w:t>
      </w:r>
      <w:proofErr w:type="spellEnd"/>
      <w:r w:rsidRPr="00D63520">
        <w:rPr>
          <w:color w:val="000000" w:themeColor="text1"/>
          <w:sz w:val="20"/>
          <w:lang w:val="es-AR"/>
        </w:rPr>
        <w:t xml:space="preserve"> </w:t>
      </w:r>
      <w:proofErr w:type="spellStart"/>
      <w:r w:rsidRPr="00D63520">
        <w:rPr>
          <w:color w:val="000000" w:themeColor="text1"/>
          <w:sz w:val="20"/>
          <w:lang w:val="es-AR"/>
        </w:rPr>
        <w:t>të</w:t>
      </w:r>
      <w:proofErr w:type="spellEnd"/>
      <w:r w:rsidRPr="00D63520">
        <w:rPr>
          <w:color w:val="000000" w:themeColor="text1"/>
          <w:sz w:val="20"/>
          <w:lang w:val="es-AR"/>
        </w:rPr>
        <w:t xml:space="preserve"> </w:t>
      </w:r>
      <w:proofErr w:type="spellStart"/>
      <w:r w:rsidRPr="00D63520">
        <w:rPr>
          <w:color w:val="000000" w:themeColor="text1"/>
          <w:sz w:val="20"/>
          <w:lang w:val="es-AR"/>
        </w:rPr>
        <w:t>diplomuarit</w:t>
      </w:r>
      <w:proofErr w:type="spellEnd"/>
      <w:r w:rsidRPr="00D63520">
        <w:rPr>
          <w:color w:val="000000" w:themeColor="text1"/>
          <w:sz w:val="20"/>
          <w:lang w:val="es-AR"/>
        </w:rPr>
        <w:t>/</w:t>
      </w:r>
      <w:proofErr w:type="spellStart"/>
      <w:r w:rsidRPr="00D63520">
        <w:rPr>
          <w:color w:val="000000" w:themeColor="text1"/>
          <w:sz w:val="20"/>
          <w:lang w:val="es-AR"/>
        </w:rPr>
        <w:t>inxhinierët</w:t>
      </w:r>
      <w:proofErr w:type="spellEnd"/>
      <w:r w:rsidRPr="00D63520">
        <w:rPr>
          <w:color w:val="000000" w:themeColor="text1"/>
          <w:sz w:val="20"/>
          <w:lang w:val="es-AR"/>
        </w:rPr>
        <w:t>/</w:t>
      </w:r>
      <w:proofErr w:type="spellStart"/>
      <w:r w:rsidRPr="00D63520">
        <w:rPr>
          <w:color w:val="000000" w:themeColor="text1"/>
          <w:sz w:val="20"/>
          <w:lang w:val="es-AR"/>
        </w:rPr>
        <w:t>profesorët</w:t>
      </w:r>
      <w:proofErr w:type="spellEnd"/>
      <w:r w:rsidRPr="00D63520">
        <w:rPr>
          <w:color w:val="000000" w:themeColor="text1"/>
          <w:sz w:val="20"/>
          <w:lang w:val="es-AR"/>
        </w:rPr>
        <w:t xml:space="preserve"> mes </w:t>
      </w:r>
      <w:proofErr w:type="spellStart"/>
      <w:r w:rsidRPr="00D63520">
        <w:rPr>
          <w:color w:val="000000" w:themeColor="text1"/>
          <w:sz w:val="20"/>
          <w:lang w:val="es-AR"/>
        </w:rPr>
        <w:t>unive</w:t>
      </w:r>
      <w:r w:rsidR="00582A11" w:rsidRPr="00D63520">
        <w:rPr>
          <w:color w:val="000000" w:themeColor="text1"/>
          <w:sz w:val="20"/>
          <w:lang w:val="es-AR"/>
        </w:rPr>
        <w:t>rsiteteve</w:t>
      </w:r>
      <w:proofErr w:type="spellEnd"/>
      <w:r w:rsidR="00582A11" w:rsidRPr="00D63520">
        <w:rPr>
          <w:color w:val="000000" w:themeColor="text1"/>
          <w:sz w:val="20"/>
          <w:lang w:val="es-AR"/>
        </w:rPr>
        <w:t xml:space="preserve"> </w:t>
      </w:r>
      <w:proofErr w:type="spellStart"/>
      <w:r w:rsidR="00582A11" w:rsidRPr="00D63520">
        <w:rPr>
          <w:color w:val="000000" w:themeColor="text1"/>
          <w:sz w:val="20"/>
          <w:lang w:val="es-AR"/>
        </w:rPr>
        <w:t>dhe</w:t>
      </w:r>
      <w:proofErr w:type="spellEnd"/>
      <w:r w:rsidR="00582A11" w:rsidRPr="00D63520">
        <w:rPr>
          <w:color w:val="000000" w:themeColor="text1"/>
          <w:sz w:val="20"/>
          <w:lang w:val="es-AR"/>
        </w:rPr>
        <w:t xml:space="preserve"> </w:t>
      </w:r>
      <w:proofErr w:type="spellStart"/>
      <w:r w:rsidR="00582A11" w:rsidRPr="00D63520">
        <w:rPr>
          <w:color w:val="000000" w:themeColor="text1"/>
          <w:sz w:val="20"/>
          <w:lang w:val="es-AR"/>
        </w:rPr>
        <w:t>firmave</w:t>
      </w:r>
      <w:proofErr w:type="spellEnd"/>
      <w:r w:rsidRPr="00D63520">
        <w:rPr>
          <w:color w:val="000000" w:themeColor="text1"/>
          <w:sz w:val="20"/>
          <w:lang w:val="es-AR"/>
        </w:rPr>
        <w:t xml:space="preserve">; a </w:t>
      </w:r>
      <w:proofErr w:type="spellStart"/>
      <w:r w:rsidRPr="00D63520">
        <w:rPr>
          <w:color w:val="000000" w:themeColor="text1"/>
          <w:sz w:val="20"/>
          <w:lang w:val="es-AR"/>
        </w:rPr>
        <w:t>ftohen</w:t>
      </w:r>
      <w:proofErr w:type="spellEnd"/>
      <w:r w:rsidRPr="00D63520">
        <w:rPr>
          <w:color w:val="000000" w:themeColor="text1"/>
          <w:sz w:val="20"/>
          <w:lang w:val="es-AR"/>
        </w:rPr>
        <w:t xml:space="preserve"> </w:t>
      </w:r>
      <w:proofErr w:type="spellStart"/>
      <w:r w:rsidRPr="00D63520">
        <w:rPr>
          <w:color w:val="000000" w:themeColor="text1"/>
          <w:sz w:val="20"/>
          <w:lang w:val="es-AR"/>
        </w:rPr>
        <w:t>sipërmarrësit</w:t>
      </w:r>
      <w:proofErr w:type="spellEnd"/>
      <w:r w:rsidRPr="00D63520">
        <w:rPr>
          <w:color w:val="000000" w:themeColor="text1"/>
          <w:sz w:val="20"/>
          <w:lang w:val="es-AR"/>
        </w:rPr>
        <w:t>/</w:t>
      </w:r>
      <w:proofErr w:type="spellStart"/>
      <w:r w:rsidRPr="00D63520">
        <w:rPr>
          <w:color w:val="000000" w:themeColor="text1"/>
          <w:sz w:val="20"/>
          <w:lang w:val="es-AR"/>
        </w:rPr>
        <w:t>menaxherët</w:t>
      </w:r>
      <w:proofErr w:type="spellEnd"/>
      <w:r w:rsidRPr="00D63520">
        <w:rPr>
          <w:color w:val="000000" w:themeColor="text1"/>
          <w:sz w:val="20"/>
          <w:lang w:val="es-AR"/>
        </w:rPr>
        <w:t xml:space="preserve"> </w:t>
      </w:r>
      <w:proofErr w:type="spellStart"/>
      <w:r w:rsidRPr="00D63520">
        <w:rPr>
          <w:color w:val="000000" w:themeColor="text1"/>
          <w:sz w:val="20"/>
          <w:lang w:val="es-AR"/>
        </w:rPr>
        <w:t>për</w:t>
      </w:r>
      <w:proofErr w:type="spellEnd"/>
      <w:r w:rsidRPr="00D63520">
        <w:rPr>
          <w:color w:val="000000" w:themeColor="text1"/>
          <w:sz w:val="20"/>
          <w:lang w:val="es-AR"/>
        </w:rPr>
        <w:t xml:space="preserve"> </w:t>
      </w:r>
      <w:proofErr w:type="spellStart"/>
      <w:r w:rsidRPr="00D63520">
        <w:rPr>
          <w:color w:val="000000" w:themeColor="text1"/>
          <w:sz w:val="20"/>
          <w:lang w:val="es-AR"/>
        </w:rPr>
        <w:t>të</w:t>
      </w:r>
      <w:proofErr w:type="spellEnd"/>
      <w:r w:rsidRPr="00D63520">
        <w:rPr>
          <w:color w:val="000000" w:themeColor="text1"/>
          <w:sz w:val="20"/>
          <w:lang w:val="es-AR"/>
        </w:rPr>
        <w:t xml:space="preserve"> </w:t>
      </w:r>
      <w:proofErr w:type="spellStart"/>
      <w:r w:rsidRPr="00D63520">
        <w:rPr>
          <w:color w:val="000000" w:themeColor="text1"/>
          <w:sz w:val="20"/>
          <w:lang w:val="es-AR"/>
        </w:rPr>
        <w:t>dhënë</w:t>
      </w:r>
      <w:proofErr w:type="spellEnd"/>
      <w:r w:rsidRPr="00D63520">
        <w:rPr>
          <w:color w:val="000000" w:themeColor="text1"/>
          <w:sz w:val="20"/>
          <w:lang w:val="es-AR"/>
        </w:rPr>
        <w:t xml:space="preserve"> </w:t>
      </w:r>
      <w:proofErr w:type="spellStart"/>
      <w:r w:rsidRPr="00D63520">
        <w:rPr>
          <w:color w:val="000000" w:themeColor="text1"/>
          <w:sz w:val="20"/>
          <w:lang w:val="es-AR"/>
        </w:rPr>
        <w:t>leksione</w:t>
      </w:r>
      <w:proofErr w:type="spellEnd"/>
      <w:r w:rsidRPr="00D63520">
        <w:rPr>
          <w:color w:val="000000" w:themeColor="text1"/>
          <w:sz w:val="20"/>
          <w:lang w:val="es-AR"/>
        </w:rPr>
        <w:t xml:space="preserve"> </w:t>
      </w:r>
      <w:proofErr w:type="spellStart"/>
      <w:r w:rsidRPr="00D63520">
        <w:rPr>
          <w:color w:val="000000" w:themeColor="text1"/>
          <w:sz w:val="20"/>
          <w:lang w:val="es-AR"/>
        </w:rPr>
        <w:t>në</w:t>
      </w:r>
      <w:proofErr w:type="spellEnd"/>
      <w:r w:rsidRPr="00D63520">
        <w:rPr>
          <w:color w:val="000000" w:themeColor="text1"/>
          <w:sz w:val="20"/>
          <w:lang w:val="es-AR"/>
        </w:rPr>
        <w:t xml:space="preserve"> </w:t>
      </w:r>
      <w:proofErr w:type="spellStart"/>
      <w:r w:rsidRPr="00D63520">
        <w:rPr>
          <w:color w:val="000000" w:themeColor="text1"/>
          <w:sz w:val="20"/>
          <w:lang w:val="es-AR"/>
        </w:rPr>
        <w:t>universitete</w:t>
      </w:r>
      <w:proofErr w:type="spellEnd"/>
      <w:r w:rsidRPr="00D63520">
        <w:rPr>
          <w:color w:val="000000" w:themeColor="text1"/>
          <w:sz w:val="20"/>
          <w:lang w:val="es-AR"/>
        </w:rPr>
        <w:t>)?</w:t>
      </w:r>
    </w:p>
    <w:p w14:paraId="00E0E98E" w14:textId="77777777" w:rsidR="00DA62C7" w:rsidRPr="000913E9" w:rsidRDefault="00707778">
      <w:pPr>
        <w:pStyle w:val="ListParagraph"/>
        <w:numPr>
          <w:ilvl w:val="0"/>
          <w:numId w:val="5"/>
        </w:numPr>
        <w:tabs>
          <w:tab w:val="left" w:pos="1410"/>
        </w:tabs>
        <w:spacing w:before="121" w:line="266" w:lineRule="auto"/>
        <w:ind w:right="1133" w:firstLine="0"/>
        <w:jc w:val="both"/>
        <w:rPr>
          <w:sz w:val="20"/>
          <w:lang w:val="es-AR"/>
        </w:rPr>
      </w:pPr>
      <w:proofErr w:type="gramStart"/>
      <w:r w:rsidRPr="000913E9">
        <w:rPr>
          <w:sz w:val="20"/>
          <w:lang w:val="es-AR"/>
        </w:rPr>
        <w:t xml:space="preserve">A i </w:t>
      </w:r>
      <w:proofErr w:type="spellStart"/>
      <w:r w:rsidRPr="000913E9">
        <w:rPr>
          <w:sz w:val="20"/>
          <w:lang w:val="es-AR"/>
        </w:rPr>
        <w:t>trajnoni</w:t>
      </w:r>
      <w:proofErr w:type="spellEnd"/>
      <w:r w:rsidRPr="000913E9">
        <w:rPr>
          <w:sz w:val="20"/>
          <w:lang w:val="es-AR"/>
        </w:rPr>
        <w:t xml:space="preserve"> </w:t>
      </w:r>
      <w:proofErr w:type="spellStart"/>
      <w:r w:rsidRPr="000913E9">
        <w:rPr>
          <w:sz w:val="20"/>
          <w:lang w:val="es-AR"/>
        </w:rPr>
        <w:t>studentë</w:t>
      </w:r>
      <w:proofErr w:type="spellEnd"/>
      <w:r w:rsidRPr="000913E9">
        <w:rPr>
          <w:sz w:val="20"/>
          <w:lang w:val="es-AR"/>
        </w:rPr>
        <w:t xml:space="preserve"> </w:t>
      </w:r>
      <w:proofErr w:type="spellStart"/>
      <w:r w:rsidRPr="000913E9">
        <w:rPr>
          <w:sz w:val="20"/>
          <w:lang w:val="es-AR"/>
        </w:rPr>
        <w:t>dhe</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diplomuar</w:t>
      </w:r>
      <w:proofErr w:type="spellEnd"/>
      <w:r w:rsidRPr="000913E9">
        <w:rPr>
          <w:sz w:val="20"/>
          <w:lang w:val="es-AR"/>
        </w:rPr>
        <w:t xml:space="preserve"> </w:t>
      </w:r>
      <w:proofErr w:type="spellStart"/>
      <w:r w:rsidRPr="000913E9">
        <w:rPr>
          <w:sz w:val="20"/>
          <w:lang w:val="es-AR"/>
        </w:rPr>
        <w:t>për</w:t>
      </w:r>
      <w:proofErr w:type="spellEnd"/>
      <w:r w:rsidRPr="000913E9">
        <w:rPr>
          <w:sz w:val="20"/>
          <w:lang w:val="es-AR"/>
        </w:rPr>
        <w:t xml:space="preserve"> </w:t>
      </w:r>
      <w:proofErr w:type="spellStart"/>
      <w:r w:rsidRPr="000913E9">
        <w:rPr>
          <w:sz w:val="20"/>
          <w:lang w:val="es-AR"/>
        </w:rPr>
        <w:t>t'u</w:t>
      </w:r>
      <w:proofErr w:type="spellEnd"/>
      <w:r w:rsidRPr="000913E9">
        <w:rPr>
          <w:sz w:val="20"/>
          <w:lang w:val="es-AR"/>
        </w:rPr>
        <w:t xml:space="preserve"> </w:t>
      </w:r>
      <w:proofErr w:type="spellStart"/>
      <w:r w:rsidRPr="000913E9">
        <w:rPr>
          <w:sz w:val="20"/>
          <w:lang w:val="es-AR"/>
        </w:rPr>
        <w:t>bërë</w:t>
      </w:r>
      <w:proofErr w:type="spellEnd"/>
      <w:r w:rsidRPr="000913E9">
        <w:rPr>
          <w:sz w:val="20"/>
          <w:lang w:val="es-AR"/>
        </w:rPr>
        <w:t xml:space="preserve"> </w:t>
      </w:r>
      <w:proofErr w:type="spellStart"/>
      <w:r w:rsidRPr="000913E9">
        <w:rPr>
          <w:sz w:val="20"/>
          <w:lang w:val="es-AR"/>
        </w:rPr>
        <w:t>sipërmarrës</w:t>
      </w:r>
      <w:proofErr w:type="spellEnd"/>
      <w:r w:rsidRPr="000913E9">
        <w:rPr>
          <w:sz w:val="20"/>
          <w:lang w:val="es-AR"/>
        </w:rPr>
        <w:t>?</w:t>
      </w:r>
      <w:proofErr w:type="gramEnd"/>
      <w:r w:rsidRPr="000913E9">
        <w:rPr>
          <w:sz w:val="20"/>
          <w:lang w:val="es-AR"/>
        </w:rPr>
        <w:t xml:space="preserve"> A </w:t>
      </w:r>
      <w:proofErr w:type="spellStart"/>
      <w:r w:rsidRPr="000913E9">
        <w:rPr>
          <w:sz w:val="20"/>
          <w:lang w:val="es-AR"/>
        </w:rPr>
        <w:t>ka</w:t>
      </w:r>
      <w:proofErr w:type="spellEnd"/>
      <w:r w:rsidRPr="000913E9">
        <w:rPr>
          <w:sz w:val="20"/>
          <w:lang w:val="es-AR"/>
        </w:rPr>
        <w:t xml:space="preserve"> </w:t>
      </w:r>
      <w:proofErr w:type="spellStart"/>
      <w:r w:rsidRPr="000913E9">
        <w:rPr>
          <w:sz w:val="20"/>
          <w:lang w:val="es-AR"/>
        </w:rPr>
        <w:t>ndonjë</w:t>
      </w:r>
      <w:proofErr w:type="spellEnd"/>
      <w:r w:rsidRPr="000913E9">
        <w:rPr>
          <w:sz w:val="20"/>
          <w:lang w:val="es-AR"/>
        </w:rPr>
        <w:t xml:space="preserve"> </w:t>
      </w:r>
      <w:proofErr w:type="spellStart"/>
      <w:r w:rsidRPr="000913E9">
        <w:rPr>
          <w:sz w:val="20"/>
          <w:lang w:val="es-AR"/>
        </w:rPr>
        <w:t>bashkëpunim</w:t>
      </w:r>
      <w:proofErr w:type="spellEnd"/>
      <w:r w:rsidRPr="000913E9">
        <w:rPr>
          <w:sz w:val="20"/>
          <w:lang w:val="es-AR"/>
        </w:rPr>
        <w:t xml:space="preserve"> </w:t>
      </w:r>
      <w:proofErr w:type="spellStart"/>
      <w:r w:rsidRPr="000913E9">
        <w:rPr>
          <w:sz w:val="20"/>
          <w:lang w:val="es-AR"/>
        </w:rPr>
        <w:t>ndërmjet</w:t>
      </w:r>
      <w:proofErr w:type="spellEnd"/>
      <w:r w:rsidRPr="000913E9">
        <w:rPr>
          <w:sz w:val="20"/>
          <w:lang w:val="es-AR"/>
        </w:rPr>
        <w:t xml:space="preserve"> </w:t>
      </w:r>
      <w:proofErr w:type="spellStart"/>
      <w:r w:rsidRPr="000913E9">
        <w:rPr>
          <w:sz w:val="20"/>
          <w:lang w:val="es-AR"/>
        </w:rPr>
        <w:t>fakulteteve</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shkencës</w:t>
      </w:r>
      <w:proofErr w:type="spellEnd"/>
      <w:r w:rsidRPr="000913E9">
        <w:rPr>
          <w:sz w:val="20"/>
          <w:lang w:val="es-AR"/>
        </w:rPr>
        <w:t>/</w:t>
      </w:r>
      <w:proofErr w:type="spellStart"/>
      <w:r w:rsidRPr="000913E9">
        <w:rPr>
          <w:sz w:val="20"/>
          <w:lang w:val="es-AR"/>
        </w:rPr>
        <w:t>teknologjisë</w:t>
      </w:r>
      <w:proofErr w:type="spellEnd"/>
      <w:r w:rsidRPr="000913E9">
        <w:rPr>
          <w:sz w:val="20"/>
          <w:lang w:val="es-AR"/>
        </w:rPr>
        <w:t xml:space="preserve">, </w:t>
      </w:r>
      <w:proofErr w:type="spellStart"/>
      <w:r w:rsidRPr="000913E9">
        <w:rPr>
          <w:sz w:val="20"/>
          <w:lang w:val="es-AR"/>
        </w:rPr>
        <w:t>biznesit</w:t>
      </w:r>
      <w:proofErr w:type="spellEnd"/>
      <w:r w:rsidRPr="000913E9">
        <w:rPr>
          <w:sz w:val="20"/>
          <w:lang w:val="es-AR"/>
        </w:rPr>
        <w:t xml:space="preserve"> </w:t>
      </w:r>
      <w:proofErr w:type="spellStart"/>
      <w:r w:rsidRPr="000913E9">
        <w:rPr>
          <w:sz w:val="20"/>
          <w:lang w:val="es-AR"/>
        </w:rPr>
        <w:t>dhe</w:t>
      </w:r>
      <w:proofErr w:type="spellEnd"/>
      <w:r w:rsidRPr="000913E9">
        <w:rPr>
          <w:sz w:val="20"/>
          <w:lang w:val="es-AR"/>
        </w:rPr>
        <w:t xml:space="preserve"> </w:t>
      </w:r>
      <w:proofErr w:type="spellStart"/>
      <w:r w:rsidRPr="000913E9">
        <w:rPr>
          <w:sz w:val="20"/>
          <w:lang w:val="es-AR"/>
        </w:rPr>
        <w:t>arteve</w:t>
      </w:r>
      <w:proofErr w:type="spellEnd"/>
      <w:r w:rsidRPr="000913E9">
        <w:rPr>
          <w:sz w:val="20"/>
          <w:lang w:val="es-AR"/>
        </w:rPr>
        <w:t>?</w:t>
      </w:r>
    </w:p>
    <w:p w14:paraId="4F6C974B" w14:textId="77777777" w:rsidR="00DA62C7" w:rsidRPr="000913E9" w:rsidRDefault="00707778">
      <w:pPr>
        <w:pStyle w:val="ListParagraph"/>
        <w:numPr>
          <w:ilvl w:val="0"/>
          <w:numId w:val="5"/>
        </w:numPr>
        <w:tabs>
          <w:tab w:val="left" w:pos="1282"/>
        </w:tabs>
        <w:spacing w:before="120" w:line="266" w:lineRule="auto"/>
        <w:ind w:right="1136" w:firstLine="0"/>
        <w:jc w:val="both"/>
        <w:rPr>
          <w:sz w:val="20"/>
          <w:lang w:val="es-AR"/>
        </w:rPr>
      </w:pPr>
      <w:r w:rsidRPr="000913E9">
        <w:rPr>
          <w:sz w:val="20"/>
          <w:lang w:val="es-AR"/>
        </w:rPr>
        <w:t xml:space="preserve">Sa </w:t>
      </w:r>
      <w:proofErr w:type="spellStart"/>
      <w:r w:rsidRPr="000913E9">
        <w:rPr>
          <w:sz w:val="20"/>
          <w:lang w:val="es-AR"/>
        </w:rPr>
        <w:t>bashkëpunoni</w:t>
      </w:r>
      <w:proofErr w:type="spellEnd"/>
      <w:r w:rsidRPr="000913E9">
        <w:rPr>
          <w:sz w:val="20"/>
          <w:lang w:val="es-AR"/>
        </w:rPr>
        <w:t xml:space="preserve"> me </w:t>
      </w:r>
      <w:proofErr w:type="spellStart"/>
      <w:r w:rsidRPr="000913E9">
        <w:rPr>
          <w:sz w:val="20"/>
          <w:lang w:val="es-AR"/>
        </w:rPr>
        <w:t>partnerët</w:t>
      </w:r>
      <w:proofErr w:type="spellEnd"/>
      <w:r w:rsidRPr="000913E9">
        <w:rPr>
          <w:sz w:val="20"/>
          <w:lang w:val="es-AR"/>
        </w:rPr>
        <w:t xml:space="preserve"> </w:t>
      </w:r>
      <w:proofErr w:type="spellStart"/>
      <w:r w:rsidRPr="000913E9">
        <w:rPr>
          <w:sz w:val="20"/>
          <w:lang w:val="es-AR"/>
        </w:rPr>
        <w:t>ndërkombëtarë</w:t>
      </w:r>
      <w:proofErr w:type="spellEnd"/>
      <w:r w:rsidRPr="000913E9">
        <w:rPr>
          <w:sz w:val="20"/>
          <w:lang w:val="es-AR"/>
        </w:rPr>
        <w:t>/</w:t>
      </w:r>
      <w:proofErr w:type="spellStart"/>
      <w:r w:rsidRPr="000913E9">
        <w:rPr>
          <w:sz w:val="20"/>
          <w:lang w:val="es-AR"/>
        </w:rPr>
        <w:t>evropianë</w:t>
      </w:r>
      <w:proofErr w:type="spellEnd"/>
      <w:r w:rsidRPr="000913E9">
        <w:rPr>
          <w:sz w:val="20"/>
          <w:lang w:val="es-AR"/>
        </w:rPr>
        <w:t xml:space="preserve"> (p.sh., </w:t>
      </w:r>
      <w:proofErr w:type="spellStart"/>
      <w:r w:rsidRPr="000913E9">
        <w:rPr>
          <w:sz w:val="20"/>
          <w:lang w:val="es-AR"/>
        </w:rPr>
        <w:t>përmes</w:t>
      </w:r>
      <w:proofErr w:type="spellEnd"/>
      <w:r w:rsidRPr="000913E9">
        <w:rPr>
          <w:sz w:val="20"/>
          <w:lang w:val="es-AR"/>
        </w:rPr>
        <w:t xml:space="preserve"> </w:t>
      </w:r>
      <w:proofErr w:type="spellStart"/>
      <w:r w:rsidRPr="000913E9">
        <w:rPr>
          <w:sz w:val="20"/>
          <w:lang w:val="es-AR"/>
        </w:rPr>
        <w:t>Programit</w:t>
      </w:r>
      <w:proofErr w:type="spellEnd"/>
      <w:r w:rsidRPr="000913E9">
        <w:rPr>
          <w:sz w:val="20"/>
          <w:lang w:val="es-AR"/>
        </w:rPr>
        <w:t xml:space="preserve"> </w:t>
      </w:r>
      <w:proofErr w:type="spellStart"/>
      <w:r w:rsidRPr="000913E9">
        <w:rPr>
          <w:sz w:val="20"/>
          <w:lang w:val="es-AR"/>
        </w:rPr>
        <w:t>Kuadër</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Kërkimit</w:t>
      </w:r>
      <w:proofErr w:type="spellEnd"/>
      <w:r w:rsidRPr="000913E9">
        <w:rPr>
          <w:sz w:val="20"/>
          <w:lang w:val="es-AR"/>
        </w:rPr>
        <w:t>/</w:t>
      </w:r>
      <w:proofErr w:type="spellStart"/>
      <w:r w:rsidRPr="000913E9">
        <w:rPr>
          <w:sz w:val="20"/>
          <w:lang w:val="es-AR"/>
        </w:rPr>
        <w:t>Horizontit</w:t>
      </w:r>
      <w:proofErr w:type="spellEnd"/>
      <w:r w:rsidRPr="000913E9">
        <w:rPr>
          <w:sz w:val="20"/>
          <w:lang w:val="es-AR"/>
        </w:rPr>
        <w:t xml:space="preserve"> 2020, </w:t>
      </w:r>
      <w:proofErr w:type="spellStart"/>
      <w:r w:rsidRPr="000913E9">
        <w:rPr>
          <w:sz w:val="20"/>
          <w:lang w:val="es-AR"/>
        </w:rPr>
        <w:t>Programi</w:t>
      </w:r>
      <w:proofErr w:type="spellEnd"/>
      <w:r w:rsidRPr="000913E9">
        <w:rPr>
          <w:sz w:val="20"/>
          <w:lang w:val="es-AR"/>
        </w:rPr>
        <w:t xml:space="preserve"> i </w:t>
      </w:r>
      <w:proofErr w:type="spellStart"/>
      <w:r w:rsidRPr="000913E9">
        <w:rPr>
          <w:sz w:val="20"/>
          <w:lang w:val="es-AR"/>
        </w:rPr>
        <w:t>Konkurrueshmërisë</w:t>
      </w:r>
      <w:proofErr w:type="spellEnd"/>
      <w:r w:rsidRPr="000913E9">
        <w:rPr>
          <w:sz w:val="20"/>
          <w:lang w:val="es-AR"/>
        </w:rPr>
        <w:t xml:space="preserve"> </w:t>
      </w:r>
      <w:proofErr w:type="spellStart"/>
      <w:r w:rsidRPr="000913E9">
        <w:rPr>
          <w:sz w:val="20"/>
          <w:lang w:val="es-AR"/>
        </w:rPr>
        <w:t>dhe</w:t>
      </w:r>
      <w:proofErr w:type="spellEnd"/>
      <w:r w:rsidRPr="000913E9">
        <w:rPr>
          <w:sz w:val="20"/>
          <w:lang w:val="es-AR"/>
        </w:rPr>
        <w:t xml:space="preserve"> </w:t>
      </w:r>
      <w:proofErr w:type="spellStart"/>
      <w:r w:rsidRPr="000913E9">
        <w:rPr>
          <w:sz w:val="20"/>
          <w:lang w:val="es-AR"/>
        </w:rPr>
        <w:t>Inovacionit</w:t>
      </w:r>
      <w:proofErr w:type="spellEnd"/>
      <w:r w:rsidRPr="000913E9">
        <w:rPr>
          <w:sz w:val="20"/>
          <w:lang w:val="es-AR"/>
        </w:rPr>
        <w:t xml:space="preserve">/COSME, EUREKA, EIT, COST, </w:t>
      </w:r>
      <w:proofErr w:type="spellStart"/>
      <w:r w:rsidRPr="000913E9">
        <w:rPr>
          <w:sz w:val="20"/>
          <w:lang w:val="es-AR"/>
        </w:rPr>
        <w:t>etj</w:t>
      </w:r>
      <w:proofErr w:type="spellEnd"/>
      <w:r w:rsidRPr="000913E9">
        <w:rPr>
          <w:sz w:val="20"/>
          <w:lang w:val="es-AR"/>
        </w:rPr>
        <w:t>.)?</w:t>
      </w:r>
    </w:p>
    <w:p w14:paraId="13F5069F" w14:textId="77777777" w:rsidR="00DA62C7" w:rsidRPr="000913E9" w:rsidRDefault="00DA62C7">
      <w:pPr>
        <w:spacing w:line="266" w:lineRule="auto"/>
        <w:jc w:val="both"/>
        <w:rPr>
          <w:sz w:val="20"/>
          <w:lang w:val="es-AR"/>
        </w:rPr>
        <w:sectPr w:rsidR="00DA62C7" w:rsidRPr="000913E9">
          <w:pgSz w:w="11910" w:h="16840"/>
          <w:pgMar w:top="1320" w:right="0" w:bottom="960" w:left="0" w:header="0" w:footer="690" w:gutter="0"/>
          <w:cols w:space="720"/>
        </w:sectPr>
      </w:pPr>
    </w:p>
    <w:p w14:paraId="3A0BAFB2" w14:textId="77777777" w:rsidR="00DA62C7" w:rsidRPr="000913E9" w:rsidRDefault="00707778">
      <w:pPr>
        <w:pStyle w:val="ListParagraph"/>
        <w:numPr>
          <w:ilvl w:val="0"/>
          <w:numId w:val="5"/>
        </w:numPr>
        <w:tabs>
          <w:tab w:val="left" w:pos="1352"/>
        </w:tabs>
        <w:spacing w:before="67" w:line="266" w:lineRule="auto"/>
        <w:ind w:left="1132" w:right="1134" w:firstLine="0"/>
        <w:rPr>
          <w:sz w:val="20"/>
          <w:lang w:val="es-AR"/>
        </w:rPr>
      </w:pPr>
      <w:proofErr w:type="spellStart"/>
      <w:r w:rsidRPr="000913E9">
        <w:rPr>
          <w:sz w:val="20"/>
          <w:lang w:val="es-AR"/>
        </w:rPr>
        <w:lastRenderedPageBreak/>
        <w:t>Çfarë</w:t>
      </w:r>
      <w:proofErr w:type="spellEnd"/>
      <w:r w:rsidRPr="000913E9">
        <w:rPr>
          <w:sz w:val="20"/>
          <w:lang w:val="es-AR"/>
        </w:rPr>
        <w:t xml:space="preserve"> </w:t>
      </w:r>
      <w:proofErr w:type="spellStart"/>
      <w:r w:rsidRPr="000913E9">
        <w:rPr>
          <w:sz w:val="20"/>
          <w:lang w:val="es-AR"/>
        </w:rPr>
        <w:t>infrastrukture</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rëndësishme</w:t>
      </w:r>
      <w:proofErr w:type="spellEnd"/>
      <w:r w:rsidRPr="000913E9">
        <w:rPr>
          <w:sz w:val="20"/>
          <w:lang w:val="es-AR"/>
        </w:rPr>
        <w:t xml:space="preserve"> </w:t>
      </w:r>
      <w:proofErr w:type="spellStart"/>
      <w:r w:rsidRPr="000913E9">
        <w:rPr>
          <w:sz w:val="20"/>
          <w:lang w:val="es-AR"/>
        </w:rPr>
        <w:t>kërkimore</w:t>
      </w:r>
      <w:proofErr w:type="spellEnd"/>
      <w:r w:rsidRPr="000913E9">
        <w:rPr>
          <w:sz w:val="20"/>
          <w:lang w:val="es-AR"/>
        </w:rPr>
        <w:t xml:space="preserve"> </w:t>
      </w:r>
      <w:proofErr w:type="spellStart"/>
      <w:r w:rsidRPr="000913E9">
        <w:rPr>
          <w:sz w:val="20"/>
          <w:lang w:val="es-AR"/>
        </w:rPr>
        <w:t>dhe</w:t>
      </w:r>
      <w:proofErr w:type="spellEnd"/>
      <w:r w:rsidRPr="000913E9">
        <w:rPr>
          <w:sz w:val="20"/>
          <w:lang w:val="es-AR"/>
        </w:rPr>
        <w:t xml:space="preserve"> </w:t>
      </w:r>
      <w:proofErr w:type="spellStart"/>
      <w:r w:rsidRPr="000913E9">
        <w:rPr>
          <w:sz w:val="20"/>
          <w:lang w:val="es-AR"/>
        </w:rPr>
        <w:t>pika</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nxehta</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krijimtarisë</w:t>
      </w:r>
      <w:proofErr w:type="spellEnd"/>
      <w:r w:rsidRPr="000913E9">
        <w:rPr>
          <w:sz w:val="20"/>
          <w:lang w:val="es-AR"/>
        </w:rPr>
        <w:t xml:space="preserve"> </w:t>
      </w:r>
      <w:proofErr w:type="spellStart"/>
      <w:r w:rsidRPr="000913E9">
        <w:rPr>
          <w:sz w:val="20"/>
          <w:lang w:val="es-AR"/>
        </w:rPr>
        <w:t>janë</w:t>
      </w:r>
      <w:proofErr w:type="spellEnd"/>
      <w:r w:rsidRPr="000913E9">
        <w:rPr>
          <w:sz w:val="20"/>
          <w:lang w:val="es-AR"/>
        </w:rPr>
        <w:t xml:space="preserve"> </w:t>
      </w:r>
      <w:proofErr w:type="spellStart"/>
      <w:r w:rsidRPr="000913E9">
        <w:rPr>
          <w:sz w:val="20"/>
          <w:lang w:val="es-AR"/>
        </w:rPr>
        <w:t>krijuar</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rajonin</w:t>
      </w:r>
      <w:proofErr w:type="spellEnd"/>
      <w:r w:rsidRPr="000913E9">
        <w:rPr>
          <w:sz w:val="20"/>
          <w:lang w:val="es-AR"/>
        </w:rPr>
        <w:t>/</w:t>
      </w:r>
      <w:proofErr w:type="spellStart"/>
      <w:r w:rsidRPr="000913E9">
        <w:rPr>
          <w:sz w:val="20"/>
          <w:lang w:val="es-AR"/>
        </w:rPr>
        <w:t>vendin</w:t>
      </w:r>
      <w:proofErr w:type="spellEnd"/>
      <w:r w:rsidRPr="000913E9">
        <w:rPr>
          <w:sz w:val="20"/>
          <w:lang w:val="es-AR"/>
        </w:rPr>
        <w:t xml:space="preserve"> </w:t>
      </w:r>
      <w:proofErr w:type="spellStart"/>
      <w:r w:rsidRPr="000913E9">
        <w:rPr>
          <w:sz w:val="20"/>
          <w:lang w:val="es-AR"/>
        </w:rPr>
        <w:t>tuaj</w:t>
      </w:r>
      <w:proofErr w:type="spellEnd"/>
      <w:r w:rsidRPr="000913E9">
        <w:rPr>
          <w:sz w:val="20"/>
          <w:lang w:val="es-AR"/>
        </w:rPr>
        <w:t xml:space="preserve">? A </w:t>
      </w:r>
      <w:proofErr w:type="spellStart"/>
      <w:r w:rsidRPr="000913E9">
        <w:rPr>
          <w:sz w:val="20"/>
          <w:lang w:val="es-AR"/>
        </w:rPr>
        <w:t>mund</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aksesoni</w:t>
      </w:r>
      <w:proofErr w:type="spellEnd"/>
      <w:r w:rsidRPr="000913E9">
        <w:rPr>
          <w:sz w:val="20"/>
          <w:lang w:val="es-AR"/>
        </w:rPr>
        <w:t xml:space="preserve"> </w:t>
      </w:r>
      <w:proofErr w:type="spellStart"/>
      <w:r w:rsidRPr="000913E9">
        <w:rPr>
          <w:sz w:val="20"/>
          <w:lang w:val="es-AR"/>
        </w:rPr>
        <w:t>infrastrukturën</w:t>
      </w:r>
      <w:proofErr w:type="spellEnd"/>
      <w:r w:rsidRPr="000913E9">
        <w:rPr>
          <w:sz w:val="20"/>
          <w:lang w:val="es-AR"/>
        </w:rPr>
        <w:t>/</w:t>
      </w:r>
      <w:proofErr w:type="spellStart"/>
      <w:r w:rsidRPr="000913E9">
        <w:rPr>
          <w:sz w:val="20"/>
          <w:lang w:val="es-AR"/>
        </w:rPr>
        <w:t>pikat</w:t>
      </w:r>
      <w:proofErr w:type="spellEnd"/>
      <w:r w:rsidRPr="000913E9">
        <w:rPr>
          <w:sz w:val="20"/>
          <w:lang w:val="es-AR"/>
        </w:rPr>
        <w:t xml:space="preserve"> e </w:t>
      </w:r>
      <w:proofErr w:type="spellStart"/>
      <w:r w:rsidRPr="000913E9">
        <w:rPr>
          <w:sz w:val="20"/>
          <w:lang w:val="es-AR"/>
        </w:rPr>
        <w:t>nxehta</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rajone/</w:t>
      </w:r>
      <w:proofErr w:type="spellStart"/>
      <w:r w:rsidRPr="000913E9">
        <w:rPr>
          <w:sz w:val="20"/>
          <w:lang w:val="es-AR"/>
        </w:rPr>
        <w:t>shtete</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tjera</w:t>
      </w:r>
      <w:proofErr w:type="spellEnd"/>
      <w:r w:rsidRPr="000913E9">
        <w:rPr>
          <w:sz w:val="20"/>
          <w:lang w:val="es-AR"/>
        </w:rPr>
        <w:t>?</w:t>
      </w:r>
    </w:p>
    <w:p w14:paraId="6D600066" w14:textId="77777777" w:rsidR="00DA62C7" w:rsidRPr="000913E9" w:rsidRDefault="00707778">
      <w:pPr>
        <w:pStyle w:val="ListParagraph"/>
        <w:numPr>
          <w:ilvl w:val="0"/>
          <w:numId w:val="5"/>
        </w:numPr>
        <w:tabs>
          <w:tab w:val="left" w:pos="1332"/>
        </w:tabs>
        <w:spacing w:before="120"/>
        <w:ind w:left="1332" w:hanging="200"/>
        <w:rPr>
          <w:sz w:val="20"/>
          <w:lang w:val="es-AR"/>
        </w:rPr>
      </w:pPr>
      <w:proofErr w:type="spellStart"/>
      <w:r w:rsidRPr="000913E9">
        <w:rPr>
          <w:sz w:val="20"/>
          <w:lang w:val="es-AR"/>
        </w:rPr>
        <w:t>Cilat</w:t>
      </w:r>
      <w:proofErr w:type="spellEnd"/>
      <w:r w:rsidRPr="000913E9">
        <w:rPr>
          <w:sz w:val="20"/>
          <w:lang w:val="es-AR"/>
        </w:rPr>
        <w:t xml:space="preserve"> </w:t>
      </w:r>
      <w:proofErr w:type="spellStart"/>
      <w:r w:rsidRPr="000913E9">
        <w:rPr>
          <w:sz w:val="20"/>
          <w:lang w:val="es-AR"/>
        </w:rPr>
        <w:t>mendoni</w:t>
      </w:r>
      <w:proofErr w:type="spellEnd"/>
      <w:r w:rsidRPr="000913E9">
        <w:rPr>
          <w:sz w:val="20"/>
          <w:lang w:val="es-AR"/>
        </w:rPr>
        <w:t xml:space="preserve"> se </w:t>
      </w:r>
      <w:proofErr w:type="spellStart"/>
      <w:r w:rsidRPr="000913E9">
        <w:rPr>
          <w:sz w:val="20"/>
          <w:lang w:val="es-AR"/>
        </w:rPr>
        <w:t>janë</w:t>
      </w:r>
      <w:proofErr w:type="spellEnd"/>
      <w:r w:rsidRPr="000913E9">
        <w:rPr>
          <w:sz w:val="20"/>
          <w:lang w:val="es-AR"/>
        </w:rPr>
        <w:t xml:space="preserve"> </w:t>
      </w:r>
      <w:proofErr w:type="spellStart"/>
      <w:r w:rsidRPr="000913E9">
        <w:rPr>
          <w:sz w:val="20"/>
          <w:lang w:val="es-AR"/>
        </w:rPr>
        <w:t>pikat</w:t>
      </w:r>
      <w:proofErr w:type="spellEnd"/>
      <w:r w:rsidRPr="000913E9">
        <w:rPr>
          <w:sz w:val="20"/>
          <w:lang w:val="es-AR"/>
        </w:rPr>
        <w:t xml:space="preserve"> e </w:t>
      </w:r>
      <w:proofErr w:type="spellStart"/>
      <w:r w:rsidRPr="000913E9">
        <w:rPr>
          <w:sz w:val="20"/>
          <w:lang w:val="es-AR"/>
        </w:rPr>
        <w:t>forta</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institucioneve</w:t>
      </w:r>
      <w:proofErr w:type="spellEnd"/>
      <w:r w:rsidRPr="000913E9">
        <w:rPr>
          <w:sz w:val="20"/>
          <w:lang w:val="es-AR"/>
        </w:rPr>
        <w:t xml:space="preserve"> </w:t>
      </w:r>
      <w:proofErr w:type="spellStart"/>
      <w:r w:rsidRPr="000913E9">
        <w:rPr>
          <w:sz w:val="20"/>
          <w:lang w:val="es-AR"/>
        </w:rPr>
        <w:t>tuaja</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Shqipëri</w:t>
      </w:r>
      <w:proofErr w:type="spellEnd"/>
      <w:r w:rsidRPr="000913E9">
        <w:rPr>
          <w:sz w:val="20"/>
          <w:lang w:val="es-AR"/>
        </w:rPr>
        <w:t>?</w:t>
      </w:r>
    </w:p>
    <w:p w14:paraId="16FC46DD" w14:textId="77777777" w:rsidR="00DA62C7" w:rsidRPr="000913E9" w:rsidRDefault="00707778">
      <w:pPr>
        <w:pStyle w:val="ListParagraph"/>
        <w:numPr>
          <w:ilvl w:val="0"/>
          <w:numId w:val="5"/>
        </w:numPr>
        <w:tabs>
          <w:tab w:val="left" w:pos="1356"/>
        </w:tabs>
        <w:spacing w:line="266" w:lineRule="auto"/>
        <w:ind w:left="1132" w:right="1133" w:firstLine="0"/>
        <w:rPr>
          <w:sz w:val="20"/>
          <w:lang w:val="es-AR"/>
        </w:rPr>
      </w:pPr>
      <w:proofErr w:type="spellStart"/>
      <w:r w:rsidRPr="000913E9">
        <w:rPr>
          <w:sz w:val="20"/>
          <w:lang w:val="es-AR"/>
        </w:rPr>
        <w:t>Cilat</w:t>
      </w:r>
      <w:proofErr w:type="spellEnd"/>
      <w:r w:rsidRPr="000913E9">
        <w:rPr>
          <w:sz w:val="20"/>
          <w:lang w:val="es-AR"/>
        </w:rPr>
        <w:t xml:space="preserve"> </w:t>
      </w:r>
      <w:proofErr w:type="spellStart"/>
      <w:r w:rsidRPr="000913E9">
        <w:rPr>
          <w:sz w:val="20"/>
          <w:lang w:val="es-AR"/>
        </w:rPr>
        <w:t>janë</w:t>
      </w:r>
      <w:proofErr w:type="spellEnd"/>
      <w:r w:rsidRPr="000913E9">
        <w:rPr>
          <w:sz w:val="20"/>
          <w:lang w:val="es-AR"/>
        </w:rPr>
        <w:t xml:space="preserve"> </w:t>
      </w:r>
      <w:proofErr w:type="spellStart"/>
      <w:r w:rsidRPr="000913E9">
        <w:rPr>
          <w:sz w:val="20"/>
          <w:lang w:val="es-AR"/>
        </w:rPr>
        <w:t>kërcënimet</w:t>
      </w:r>
      <w:proofErr w:type="spellEnd"/>
      <w:r w:rsidRPr="000913E9">
        <w:rPr>
          <w:sz w:val="20"/>
          <w:lang w:val="es-AR"/>
        </w:rPr>
        <w:t xml:space="preserve"> </w:t>
      </w:r>
      <w:proofErr w:type="spellStart"/>
      <w:r w:rsidRPr="000913E9">
        <w:rPr>
          <w:sz w:val="20"/>
          <w:lang w:val="es-AR"/>
        </w:rPr>
        <w:t>dhe</w:t>
      </w:r>
      <w:proofErr w:type="spellEnd"/>
      <w:r w:rsidRPr="000913E9">
        <w:rPr>
          <w:sz w:val="20"/>
          <w:lang w:val="es-AR"/>
        </w:rPr>
        <w:t xml:space="preserve"> </w:t>
      </w:r>
      <w:proofErr w:type="spellStart"/>
      <w:r w:rsidRPr="000913E9">
        <w:rPr>
          <w:sz w:val="20"/>
          <w:lang w:val="es-AR"/>
        </w:rPr>
        <w:t>sfidat</w:t>
      </w:r>
      <w:proofErr w:type="spellEnd"/>
      <w:r w:rsidRPr="000913E9">
        <w:rPr>
          <w:sz w:val="20"/>
          <w:lang w:val="es-AR"/>
        </w:rPr>
        <w:t xml:space="preserve"> </w:t>
      </w:r>
      <w:proofErr w:type="spellStart"/>
      <w:r w:rsidRPr="000913E9">
        <w:rPr>
          <w:sz w:val="20"/>
          <w:lang w:val="es-AR"/>
        </w:rPr>
        <w:t>kryesore</w:t>
      </w:r>
      <w:proofErr w:type="spellEnd"/>
      <w:r w:rsidRPr="000913E9">
        <w:rPr>
          <w:sz w:val="20"/>
          <w:lang w:val="es-AR"/>
        </w:rPr>
        <w:t xml:space="preserve"> </w:t>
      </w:r>
      <w:proofErr w:type="spellStart"/>
      <w:r w:rsidRPr="000913E9">
        <w:rPr>
          <w:sz w:val="20"/>
          <w:lang w:val="es-AR"/>
        </w:rPr>
        <w:t>që</w:t>
      </w:r>
      <w:proofErr w:type="spellEnd"/>
      <w:r w:rsidRPr="000913E9">
        <w:rPr>
          <w:sz w:val="20"/>
          <w:lang w:val="es-AR"/>
        </w:rPr>
        <w:t xml:space="preserve"> i </w:t>
      </w:r>
      <w:proofErr w:type="spellStart"/>
      <w:r w:rsidRPr="000913E9">
        <w:rPr>
          <w:sz w:val="20"/>
          <w:lang w:val="es-AR"/>
        </w:rPr>
        <w:t>pengojnë</w:t>
      </w:r>
      <w:proofErr w:type="spellEnd"/>
      <w:r w:rsidRPr="000913E9">
        <w:rPr>
          <w:sz w:val="20"/>
          <w:lang w:val="es-AR"/>
        </w:rPr>
        <w:t xml:space="preserve"> IAL-</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dhe</w:t>
      </w:r>
      <w:proofErr w:type="spellEnd"/>
      <w:r w:rsidRPr="000913E9">
        <w:rPr>
          <w:sz w:val="20"/>
          <w:lang w:val="es-AR"/>
        </w:rPr>
        <w:t xml:space="preserve"> </w:t>
      </w:r>
      <w:proofErr w:type="spellStart"/>
      <w:r w:rsidRPr="000913E9">
        <w:rPr>
          <w:sz w:val="20"/>
          <w:lang w:val="es-AR"/>
        </w:rPr>
        <w:t>aktorët</w:t>
      </w:r>
      <w:proofErr w:type="spellEnd"/>
      <w:r w:rsidRPr="000913E9">
        <w:rPr>
          <w:sz w:val="20"/>
          <w:lang w:val="es-AR"/>
        </w:rPr>
        <w:t xml:space="preserve"> e </w:t>
      </w:r>
      <w:proofErr w:type="spellStart"/>
      <w:r w:rsidRPr="000913E9">
        <w:rPr>
          <w:sz w:val="20"/>
          <w:lang w:val="es-AR"/>
        </w:rPr>
        <w:t>kërkimit</w:t>
      </w:r>
      <w:proofErr w:type="spellEnd"/>
      <w:r w:rsidRPr="000913E9">
        <w:rPr>
          <w:sz w:val="20"/>
          <w:lang w:val="es-AR"/>
        </w:rPr>
        <w:t xml:space="preserve"> </w:t>
      </w:r>
      <w:proofErr w:type="spellStart"/>
      <w:r w:rsidRPr="000913E9">
        <w:rPr>
          <w:sz w:val="20"/>
          <w:lang w:val="es-AR"/>
        </w:rPr>
        <w:t>shkencor</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vendit</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jenë</w:t>
      </w:r>
      <w:proofErr w:type="spellEnd"/>
      <w:r w:rsidRPr="000913E9">
        <w:rPr>
          <w:sz w:val="20"/>
          <w:lang w:val="es-AR"/>
        </w:rPr>
        <w:t xml:space="preserve"> </w:t>
      </w:r>
      <w:proofErr w:type="spellStart"/>
      <w:r w:rsidRPr="000913E9">
        <w:rPr>
          <w:sz w:val="20"/>
          <w:lang w:val="es-AR"/>
        </w:rPr>
        <w:t>më</w:t>
      </w:r>
      <w:proofErr w:type="spellEnd"/>
      <w:r w:rsidRPr="000913E9">
        <w:rPr>
          <w:sz w:val="20"/>
          <w:lang w:val="es-AR"/>
        </w:rPr>
        <w:t xml:space="preserve"> </w:t>
      </w:r>
      <w:proofErr w:type="spellStart"/>
      <w:r w:rsidRPr="000913E9">
        <w:rPr>
          <w:sz w:val="20"/>
          <w:lang w:val="es-AR"/>
        </w:rPr>
        <w:t>aktivë</w:t>
      </w:r>
      <w:proofErr w:type="spellEnd"/>
      <w:r w:rsidRPr="000913E9">
        <w:rPr>
          <w:sz w:val="20"/>
          <w:lang w:val="es-AR"/>
        </w:rPr>
        <w:t>?</w:t>
      </w:r>
    </w:p>
    <w:p w14:paraId="67373EDC" w14:textId="77777777" w:rsidR="00DA62C7" w:rsidRPr="000913E9" w:rsidRDefault="00707778">
      <w:pPr>
        <w:pStyle w:val="ListParagraph"/>
        <w:numPr>
          <w:ilvl w:val="0"/>
          <w:numId w:val="5"/>
        </w:numPr>
        <w:tabs>
          <w:tab w:val="left" w:pos="1505"/>
        </w:tabs>
        <w:spacing w:before="121" w:line="266" w:lineRule="auto"/>
        <w:ind w:left="1132" w:right="1134" w:firstLine="0"/>
        <w:rPr>
          <w:sz w:val="20"/>
          <w:lang w:val="es-AR"/>
        </w:rPr>
      </w:pPr>
      <w:proofErr w:type="spellStart"/>
      <w:r w:rsidRPr="000913E9">
        <w:rPr>
          <w:sz w:val="20"/>
          <w:lang w:val="es-AR"/>
        </w:rPr>
        <w:t>Cilët</w:t>
      </w:r>
      <w:proofErr w:type="spellEnd"/>
      <w:r w:rsidRPr="000913E9">
        <w:rPr>
          <w:sz w:val="20"/>
          <w:lang w:val="es-AR"/>
        </w:rPr>
        <w:t xml:space="preserve"> </w:t>
      </w:r>
      <w:proofErr w:type="spellStart"/>
      <w:r w:rsidRPr="000913E9">
        <w:rPr>
          <w:sz w:val="20"/>
          <w:lang w:val="es-AR"/>
        </w:rPr>
        <w:t>sektorë</w:t>
      </w:r>
      <w:proofErr w:type="spellEnd"/>
      <w:r w:rsidRPr="000913E9">
        <w:rPr>
          <w:sz w:val="20"/>
          <w:lang w:val="es-AR"/>
        </w:rPr>
        <w:t xml:space="preserve"> </w:t>
      </w:r>
      <w:proofErr w:type="spellStart"/>
      <w:r w:rsidRPr="000913E9">
        <w:rPr>
          <w:sz w:val="20"/>
          <w:lang w:val="es-AR"/>
        </w:rPr>
        <w:t>apo</w:t>
      </w:r>
      <w:proofErr w:type="spellEnd"/>
      <w:r w:rsidRPr="000913E9">
        <w:rPr>
          <w:sz w:val="20"/>
          <w:lang w:val="es-AR"/>
        </w:rPr>
        <w:t xml:space="preserve"> </w:t>
      </w:r>
      <w:proofErr w:type="spellStart"/>
      <w:r w:rsidRPr="000913E9">
        <w:rPr>
          <w:sz w:val="20"/>
          <w:lang w:val="es-AR"/>
        </w:rPr>
        <w:t>nënsektorë</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industrive</w:t>
      </w:r>
      <w:proofErr w:type="spellEnd"/>
      <w:r w:rsidRPr="000913E9">
        <w:rPr>
          <w:sz w:val="20"/>
          <w:lang w:val="es-AR"/>
        </w:rPr>
        <w:t xml:space="preserve"> </w:t>
      </w:r>
      <w:proofErr w:type="spellStart"/>
      <w:r w:rsidRPr="000913E9">
        <w:rPr>
          <w:sz w:val="20"/>
          <w:lang w:val="es-AR"/>
        </w:rPr>
        <w:t>kombëtare</w:t>
      </w:r>
      <w:proofErr w:type="spellEnd"/>
      <w:r w:rsidRPr="000913E9">
        <w:rPr>
          <w:sz w:val="20"/>
          <w:lang w:val="es-AR"/>
        </w:rPr>
        <w:t xml:space="preserve"> i </w:t>
      </w:r>
      <w:proofErr w:type="spellStart"/>
      <w:r w:rsidRPr="000913E9">
        <w:rPr>
          <w:sz w:val="20"/>
          <w:lang w:val="es-AR"/>
        </w:rPr>
        <w:t>konsideroni</w:t>
      </w:r>
      <w:proofErr w:type="spellEnd"/>
      <w:r w:rsidRPr="000913E9">
        <w:rPr>
          <w:sz w:val="20"/>
          <w:lang w:val="es-AR"/>
        </w:rPr>
        <w:t xml:space="preserve"> si </w:t>
      </w:r>
      <w:proofErr w:type="spellStart"/>
      <w:r w:rsidRPr="000913E9">
        <w:rPr>
          <w:sz w:val="20"/>
          <w:lang w:val="es-AR"/>
        </w:rPr>
        <w:t>më</w:t>
      </w:r>
      <w:proofErr w:type="spellEnd"/>
      <w:r w:rsidRPr="000913E9">
        <w:rPr>
          <w:sz w:val="20"/>
          <w:lang w:val="es-AR"/>
        </w:rPr>
        <w:t xml:space="preserve"> </w:t>
      </w:r>
      <w:proofErr w:type="spellStart"/>
      <w:r w:rsidRPr="000913E9">
        <w:rPr>
          <w:sz w:val="20"/>
          <w:lang w:val="es-AR"/>
        </w:rPr>
        <w:t>premtuesit</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periudhën</w:t>
      </w:r>
      <w:proofErr w:type="spellEnd"/>
      <w:r w:rsidRPr="000913E9">
        <w:rPr>
          <w:sz w:val="20"/>
          <w:lang w:val="es-AR"/>
        </w:rPr>
        <w:t xml:space="preserve"> </w:t>
      </w:r>
      <w:proofErr w:type="spellStart"/>
      <w:r w:rsidRPr="000913E9">
        <w:rPr>
          <w:sz w:val="20"/>
          <w:lang w:val="es-AR"/>
        </w:rPr>
        <w:t>afatmesme</w:t>
      </w:r>
      <w:proofErr w:type="spellEnd"/>
      <w:r w:rsidRPr="000913E9">
        <w:rPr>
          <w:sz w:val="20"/>
          <w:lang w:val="es-AR"/>
        </w:rPr>
        <w:t>/</w:t>
      </w:r>
      <w:proofErr w:type="spellStart"/>
      <w:r w:rsidRPr="000913E9">
        <w:rPr>
          <w:sz w:val="20"/>
          <w:lang w:val="es-AR"/>
        </w:rPr>
        <w:t>gjatë</w:t>
      </w:r>
      <w:proofErr w:type="spellEnd"/>
      <w:r w:rsidRPr="000913E9">
        <w:rPr>
          <w:sz w:val="20"/>
          <w:lang w:val="es-AR"/>
        </w:rPr>
        <w:t>?</w:t>
      </w:r>
    </w:p>
    <w:p w14:paraId="4D736F10" w14:textId="77777777" w:rsidR="00DA62C7" w:rsidRPr="000913E9" w:rsidRDefault="00707778">
      <w:pPr>
        <w:pStyle w:val="ListParagraph"/>
        <w:numPr>
          <w:ilvl w:val="0"/>
          <w:numId w:val="5"/>
        </w:numPr>
        <w:tabs>
          <w:tab w:val="left" w:pos="1445"/>
        </w:tabs>
        <w:spacing w:before="120"/>
        <w:ind w:left="1444" w:hanging="312"/>
        <w:rPr>
          <w:sz w:val="20"/>
          <w:lang w:val="es-AR"/>
        </w:rPr>
      </w:pPr>
      <w:proofErr w:type="spellStart"/>
      <w:r w:rsidRPr="000913E9">
        <w:rPr>
          <w:sz w:val="20"/>
          <w:lang w:val="es-AR"/>
        </w:rPr>
        <w:t>Keni</w:t>
      </w:r>
      <w:proofErr w:type="spellEnd"/>
      <w:r w:rsidRPr="000913E9">
        <w:rPr>
          <w:sz w:val="20"/>
          <w:lang w:val="es-AR"/>
        </w:rPr>
        <w:t xml:space="preserve"> </w:t>
      </w:r>
      <w:proofErr w:type="spellStart"/>
      <w:r w:rsidRPr="000913E9">
        <w:rPr>
          <w:sz w:val="20"/>
          <w:lang w:val="es-AR"/>
        </w:rPr>
        <w:t>një</w:t>
      </w:r>
      <w:proofErr w:type="spellEnd"/>
      <w:r w:rsidRPr="000913E9">
        <w:rPr>
          <w:sz w:val="20"/>
          <w:lang w:val="es-AR"/>
        </w:rPr>
        <w:t xml:space="preserve"> </w:t>
      </w:r>
      <w:proofErr w:type="spellStart"/>
      <w:r w:rsidRPr="000913E9">
        <w:rPr>
          <w:sz w:val="20"/>
          <w:lang w:val="es-AR"/>
        </w:rPr>
        <w:t>dialog</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mirë</w:t>
      </w:r>
      <w:proofErr w:type="spellEnd"/>
      <w:r w:rsidRPr="000913E9">
        <w:rPr>
          <w:sz w:val="20"/>
          <w:lang w:val="es-AR"/>
        </w:rPr>
        <w:t xml:space="preserve"> </w:t>
      </w:r>
      <w:proofErr w:type="spellStart"/>
      <w:r w:rsidRPr="000913E9">
        <w:rPr>
          <w:sz w:val="20"/>
          <w:lang w:val="es-AR"/>
        </w:rPr>
        <w:t>apo</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vazhdueshëm</w:t>
      </w:r>
      <w:proofErr w:type="spellEnd"/>
      <w:r w:rsidRPr="000913E9">
        <w:rPr>
          <w:sz w:val="20"/>
          <w:lang w:val="es-AR"/>
        </w:rPr>
        <w:t xml:space="preserve"> me </w:t>
      </w:r>
      <w:proofErr w:type="spellStart"/>
      <w:r w:rsidRPr="000913E9">
        <w:rPr>
          <w:sz w:val="20"/>
          <w:lang w:val="es-AR"/>
        </w:rPr>
        <w:t>qeverinë</w:t>
      </w:r>
      <w:proofErr w:type="spellEnd"/>
      <w:r w:rsidRPr="000913E9">
        <w:rPr>
          <w:sz w:val="20"/>
          <w:lang w:val="es-AR"/>
        </w:rPr>
        <w:t>?</w:t>
      </w:r>
    </w:p>
    <w:p w14:paraId="60789D4A" w14:textId="77777777" w:rsidR="00DA62C7" w:rsidRPr="000913E9" w:rsidRDefault="00707778">
      <w:pPr>
        <w:pStyle w:val="ListParagraph"/>
        <w:numPr>
          <w:ilvl w:val="0"/>
          <w:numId w:val="5"/>
        </w:numPr>
        <w:tabs>
          <w:tab w:val="left" w:pos="1452"/>
        </w:tabs>
        <w:spacing w:line="266" w:lineRule="auto"/>
        <w:ind w:left="1132" w:right="1138" w:firstLine="0"/>
        <w:rPr>
          <w:sz w:val="20"/>
          <w:lang w:val="es-AR"/>
        </w:rPr>
      </w:pPr>
      <w:proofErr w:type="spellStart"/>
      <w:r w:rsidRPr="000913E9">
        <w:rPr>
          <w:sz w:val="20"/>
          <w:lang w:val="es-AR"/>
        </w:rPr>
        <w:t>Dëshironi</w:t>
      </w:r>
      <w:proofErr w:type="spellEnd"/>
      <w:r w:rsidRPr="000913E9">
        <w:rPr>
          <w:sz w:val="20"/>
          <w:lang w:val="es-AR"/>
        </w:rPr>
        <w:t xml:space="preserve"> </w:t>
      </w:r>
      <w:proofErr w:type="spellStart"/>
      <w:r w:rsidRPr="000913E9">
        <w:rPr>
          <w:sz w:val="20"/>
          <w:lang w:val="es-AR"/>
        </w:rPr>
        <w:t>apo</w:t>
      </w:r>
      <w:proofErr w:type="spellEnd"/>
      <w:r w:rsidRPr="000913E9">
        <w:rPr>
          <w:sz w:val="20"/>
          <w:lang w:val="es-AR"/>
        </w:rPr>
        <w:t xml:space="preserve"> </w:t>
      </w:r>
      <w:proofErr w:type="spellStart"/>
      <w:r w:rsidRPr="000913E9">
        <w:rPr>
          <w:sz w:val="20"/>
          <w:lang w:val="es-AR"/>
        </w:rPr>
        <w:t>mendoni</w:t>
      </w:r>
      <w:proofErr w:type="spellEnd"/>
      <w:r w:rsidRPr="000913E9">
        <w:rPr>
          <w:sz w:val="20"/>
          <w:lang w:val="es-AR"/>
        </w:rPr>
        <w:t xml:space="preserve"> se do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ishte</w:t>
      </w:r>
      <w:proofErr w:type="spellEnd"/>
      <w:r w:rsidRPr="000913E9">
        <w:rPr>
          <w:sz w:val="20"/>
          <w:lang w:val="es-AR"/>
        </w:rPr>
        <w:t xml:space="preserve"> e </w:t>
      </w:r>
      <w:proofErr w:type="spellStart"/>
      <w:r w:rsidRPr="000913E9">
        <w:rPr>
          <w:sz w:val="20"/>
          <w:lang w:val="es-AR"/>
        </w:rPr>
        <w:t>dobishme</w:t>
      </w:r>
      <w:proofErr w:type="spellEnd"/>
      <w:r w:rsidRPr="000913E9">
        <w:rPr>
          <w:sz w:val="20"/>
          <w:lang w:val="es-AR"/>
        </w:rPr>
        <w:t xml:space="preserve"> </w:t>
      </w:r>
      <w:proofErr w:type="spellStart"/>
      <w:r w:rsidRPr="000913E9">
        <w:rPr>
          <w:sz w:val="20"/>
          <w:lang w:val="es-AR"/>
        </w:rPr>
        <w:t>që</w:t>
      </w:r>
      <w:proofErr w:type="spellEnd"/>
      <w:r w:rsidRPr="000913E9">
        <w:rPr>
          <w:sz w:val="20"/>
          <w:lang w:val="es-AR"/>
        </w:rPr>
        <w:t xml:space="preserve"> </w:t>
      </w:r>
      <w:proofErr w:type="spellStart"/>
      <w:r w:rsidRPr="000913E9">
        <w:rPr>
          <w:sz w:val="20"/>
          <w:lang w:val="es-AR"/>
        </w:rPr>
        <w:t>institucioni</w:t>
      </w:r>
      <w:proofErr w:type="spellEnd"/>
      <w:r w:rsidRPr="000913E9">
        <w:rPr>
          <w:sz w:val="20"/>
          <w:lang w:val="es-AR"/>
        </w:rPr>
        <w:t xml:space="preserve"> </w:t>
      </w:r>
      <w:proofErr w:type="spellStart"/>
      <w:r w:rsidRPr="000913E9">
        <w:rPr>
          <w:sz w:val="20"/>
          <w:lang w:val="es-AR"/>
        </w:rPr>
        <w:t>juaj</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përfshihet</w:t>
      </w:r>
      <w:proofErr w:type="spellEnd"/>
      <w:r w:rsidRPr="000913E9">
        <w:rPr>
          <w:sz w:val="20"/>
          <w:lang w:val="es-AR"/>
        </w:rPr>
        <w:t xml:space="preserve"> </w:t>
      </w:r>
      <w:proofErr w:type="spellStart"/>
      <w:r w:rsidRPr="000913E9">
        <w:rPr>
          <w:sz w:val="20"/>
          <w:lang w:val="es-AR"/>
        </w:rPr>
        <w:t>më</w:t>
      </w:r>
      <w:proofErr w:type="spellEnd"/>
      <w:r w:rsidRPr="000913E9">
        <w:rPr>
          <w:sz w:val="20"/>
          <w:lang w:val="es-AR"/>
        </w:rPr>
        <w:t xml:space="preserve"> </w:t>
      </w:r>
      <w:proofErr w:type="spellStart"/>
      <w:r w:rsidRPr="000913E9">
        <w:rPr>
          <w:sz w:val="20"/>
          <w:lang w:val="es-AR"/>
        </w:rPr>
        <w:t>shumë</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vendimet</w:t>
      </w:r>
      <w:proofErr w:type="spellEnd"/>
      <w:r w:rsidRPr="000913E9">
        <w:rPr>
          <w:sz w:val="20"/>
          <w:lang w:val="es-AR"/>
        </w:rPr>
        <w:t xml:space="preserve"> e </w:t>
      </w:r>
      <w:proofErr w:type="spellStart"/>
      <w:r w:rsidRPr="000913E9">
        <w:rPr>
          <w:sz w:val="20"/>
          <w:lang w:val="es-AR"/>
        </w:rPr>
        <w:t>politikëbërësve</w:t>
      </w:r>
      <w:proofErr w:type="spellEnd"/>
      <w:r w:rsidRPr="000913E9">
        <w:rPr>
          <w:sz w:val="20"/>
          <w:lang w:val="es-AR"/>
        </w:rPr>
        <w:t xml:space="preserve"> </w:t>
      </w:r>
      <w:proofErr w:type="spellStart"/>
      <w:r w:rsidRPr="000913E9">
        <w:rPr>
          <w:sz w:val="20"/>
          <w:lang w:val="es-AR"/>
        </w:rPr>
        <w:t>për</w:t>
      </w:r>
      <w:proofErr w:type="spellEnd"/>
      <w:r w:rsidRPr="000913E9">
        <w:rPr>
          <w:sz w:val="20"/>
          <w:lang w:val="es-AR"/>
        </w:rPr>
        <w:t xml:space="preserve"> </w:t>
      </w:r>
      <w:proofErr w:type="spellStart"/>
      <w:r w:rsidRPr="000913E9">
        <w:rPr>
          <w:sz w:val="20"/>
          <w:lang w:val="es-AR"/>
        </w:rPr>
        <w:t>politikat</w:t>
      </w:r>
      <w:proofErr w:type="spellEnd"/>
      <w:r w:rsidRPr="000913E9">
        <w:rPr>
          <w:sz w:val="20"/>
          <w:lang w:val="es-AR"/>
        </w:rPr>
        <w:t xml:space="preserve"> e </w:t>
      </w:r>
      <w:proofErr w:type="spellStart"/>
      <w:r w:rsidRPr="000913E9">
        <w:rPr>
          <w:sz w:val="20"/>
          <w:lang w:val="es-AR"/>
        </w:rPr>
        <w:t>lidhura</w:t>
      </w:r>
      <w:proofErr w:type="spellEnd"/>
      <w:r w:rsidRPr="000913E9">
        <w:rPr>
          <w:sz w:val="20"/>
          <w:lang w:val="es-AR"/>
        </w:rPr>
        <w:t xml:space="preserve"> me </w:t>
      </w:r>
      <w:proofErr w:type="spellStart"/>
      <w:r w:rsidRPr="000913E9">
        <w:rPr>
          <w:sz w:val="20"/>
          <w:lang w:val="es-AR"/>
        </w:rPr>
        <w:t>zhvillimin</w:t>
      </w:r>
      <w:proofErr w:type="spellEnd"/>
      <w:r w:rsidRPr="000913E9">
        <w:rPr>
          <w:sz w:val="20"/>
          <w:lang w:val="es-AR"/>
        </w:rPr>
        <w:t xml:space="preserve"> </w:t>
      </w:r>
      <w:proofErr w:type="spellStart"/>
      <w:r w:rsidRPr="000913E9">
        <w:rPr>
          <w:sz w:val="20"/>
          <w:lang w:val="es-AR"/>
        </w:rPr>
        <w:t>dhe</w:t>
      </w:r>
      <w:proofErr w:type="spellEnd"/>
      <w:r w:rsidRPr="000913E9">
        <w:rPr>
          <w:sz w:val="20"/>
          <w:lang w:val="es-AR"/>
        </w:rPr>
        <w:t xml:space="preserve"> </w:t>
      </w:r>
      <w:proofErr w:type="spellStart"/>
      <w:r w:rsidRPr="000913E9">
        <w:rPr>
          <w:sz w:val="20"/>
          <w:lang w:val="es-AR"/>
        </w:rPr>
        <w:t>inovacionin</w:t>
      </w:r>
      <w:proofErr w:type="spellEnd"/>
      <w:r w:rsidRPr="000913E9">
        <w:rPr>
          <w:sz w:val="20"/>
          <w:lang w:val="es-AR"/>
        </w:rPr>
        <w:t>?</w:t>
      </w:r>
    </w:p>
    <w:p w14:paraId="0E370FFB" w14:textId="77777777" w:rsidR="00DA62C7" w:rsidRPr="000913E9" w:rsidRDefault="00DA62C7">
      <w:pPr>
        <w:pStyle w:val="BodyText"/>
        <w:rPr>
          <w:sz w:val="22"/>
          <w:lang w:val="es-AR"/>
        </w:rPr>
      </w:pPr>
    </w:p>
    <w:p w14:paraId="716CB977" w14:textId="77777777" w:rsidR="00DA62C7" w:rsidRPr="000913E9" w:rsidRDefault="00DA62C7">
      <w:pPr>
        <w:pStyle w:val="BodyText"/>
        <w:spacing w:before="7"/>
        <w:rPr>
          <w:lang w:val="es-AR"/>
        </w:rPr>
      </w:pPr>
    </w:p>
    <w:p w14:paraId="73140DA7" w14:textId="77777777" w:rsidR="00DA62C7" w:rsidRPr="000913E9" w:rsidRDefault="00707778">
      <w:pPr>
        <w:pStyle w:val="Heading3"/>
        <w:spacing w:before="0"/>
        <w:rPr>
          <w:lang w:val="es-AR"/>
        </w:rPr>
      </w:pPr>
      <w:proofErr w:type="spellStart"/>
      <w:r w:rsidRPr="000913E9">
        <w:rPr>
          <w:u w:val="single"/>
          <w:lang w:val="es-AR"/>
        </w:rPr>
        <w:t>Akademia</w:t>
      </w:r>
      <w:proofErr w:type="spellEnd"/>
      <w:r w:rsidRPr="000913E9">
        <w:rPr>
          <w:u w:val="single"/>
          <w:lang w:val="es-AR"/>
        </w:rPr>
        <w:t xml:space="preserve"> – </w:t>
      </w:r>
      <w:proofErr w:type="spellStart"/>
      <w:r w:rsidRPr="000913E9">
        <w:rPr>
          <w:u w:val="single"/>
          <w:lang w:val="es-AR"/>
        </w:rPr>
        <w:t>Qendrat</w:t>
      </w:r>
      <w:proofErr w:type="spellEnd"/>
      <w:r w:rsidRPr="000913E9">
        <w:rPr>
          <w:u w:val="single"/>
          <w:lang w:val="es-AR"/>
        </w:rPr>
        <w:t xml:space="preserve"> </w:t>
      </w:r>
      <w:proofErr w:type="spellStart"/>
      <w:r w:rsidRPr="000913E9">
        <w:rPr>
          <w:u w:val="single"/>
          <w:lang w:val="es-AR"/>
        </w:rPr>
        <w:t>Kërkimore</w:t>
      </w:r>
      <w:proofErr w:type="spellEnd"/>
    </w:p>
    <w:p w14:paraId="635CB095" w14:textId="77777777" w:rsidR="00DA62C7" w:rsidRPr="000913E9" w:rsidRDefault="00707778">
      <w:pPr>
        <w:pStyle w:val="BodyText"/>
        <w:spacing w:before="173"/>
        <w:ind w:left="1132"/>
        <w:rPr>
          <w:lang w:val="es-AR"/>
        </w:rPr>
      </w:pPr>
      <w:r w:rsidRPr="000913E9">
        <w:rPr>
          <w:lang w:val="es-AR"/>
        </w:rPr>
        <w:t>(</w:t>
      </w:r>
      <w:proofErr w:type="spellStart"/>
      <w:r w:rsidRPr="000913E9">
        <w:rPr>
          <w:lang w:val="es-AR"/>
        </w:rPr>
        <w:t>shtator</w:t>
      </w:r>
      <w:proofErr w:type="spellEnd"/>
      <w:r w:rsidRPr="000913E9">
        <w:rPr>
          <w:lang w:val="es-AR"/>
        </w:rPr>
        <w:t xml:space="preserve"> - </w:t>
      </w:r>
      <w:proofErr w:type="spellStart"/>
      <w:r w:rsidRPr="000913E9">
        <w:rPr>
          <w:lang w:val="es-AR"/>
        </w:rPr>
        <w:t>tetor</w:t>
      </w:r>
      <w:proofErr w:type="spellEnd"/>
      <w:r w:rsidRPr="000913E9">
        <w:rPr>
          <w:lang w:val="es-AR"/>
        </w:rPr>
        <w:t xml:space="preserve"> - </w:t>
      </w:r>
      <w:proofErr w:type="spellStart"/>
      <w:r w:rsidRPr="000913E9">
        <w:rPr>
          <w:lang w:val="es-AR"/>
        </w:rPr>
        <w:t>nëntor</w:t>
      </w:r>
      <w:proofErr w:type="spellEnd"/>
      <w:r w:rsidRPr="000913E9">
        <w:rPr>
          <w:lang w:val="es-AR"/>
        </w:rPr>
        <w:t>)</w:t>
      </w:r>
    </w:p>
    <w:p w14:paraId="75EF3A23" w14:textId="77777777" w:rsidR="00DA62C7" w:rsidRPr="000913E9" w:rsidRDefault="00707778">
      <w:pPr>
        <w:pStyle w:val="ListParagraph"/>
        <w:numPr>
          <w:ilvl w:val="0"/>
          <w:numId w:val="4"/>
        </w:numPr>
        <w:tabs>
          <w:tab w:val="left" w:pos="1337"/>
        </w:tabs>
        <w:spacing w:line="266" w:lineRule="auto"/>
        <w:ind w:right="1134" w:firstLine="0"/>
        <w:rPr>
          <w:sz w:val="20"/>
          <w:lang w:val="es-AR"/>
        </w:rPr>
      </w:pPr>
      <w:proofErr w:type="spellStart"/>
      <w:r w:rsidRPr="000913E9">
        <w:rPr>
          <w:sz w:val="20"/>
          <w:lang w:val="es-AR"/>
        </w:rPr>
        <w:t>Cilat</w:t>
      </w:r>
      <w:proofErr w:type="spellEnd"/>
      <w:r w:rsidRPr="000913E9">
        <w:rPr>
          <w:sz w:val="20"/>
          <w:lang w:val="es-AR"/>
        </w:rPr>
        <w:t xml:space="preserve"> </w:t>
      </w:r>
      <w:proofErr w:type="spellStart"/>
      <w:r w:rsidRPr="000913E9">
        <w:rPr>
          <w:sz w:val="20"/>
          <w:lang w:val="es-AR"/>
        </w:rPr>
        <w:t>janë</w:t>
      </w:r>
      <w:proofErr w:type="spellEnd"/>
      <w:r w:rsidRPr="000913E9">
        <w:rPr>
          <w:sz w:val="20"/>
          <w:lang w:val="es-AR"/>
        </w:rPr>
        <w:t xml:space="preserve"> </w:t>
      </w:r>
      <w:proofErr w:type="spellStart"/>
      <w:r w:rsidRPr="000913E9">
        <w:rPr>
          <w:sz w:val="20"/>
          <w:lang w:val="es-AR"/>
        </w:rPr>
        <w:t>tiparet</w:t>
      </w:r>
      <w:proofErr w:type="spellEnd"/>
      <w:r w:rsidRPr="000913E9">
        <w:rPr>
          <w:sz w:val="20"/>
          <w:lang w:val="es-AR"/>
        </w:rPr>
        <w:t xml:space="preserve"> </w:t>
      </w:r>
      <w:proofErr w:type="spellStart"/>
      <w:r w:rsidRPr="000913E9">
        <w:rPr>
          <w:sz w:val="20"/>
          <w:lang w:val="es-AR"/>
        </w:rPr>
        <w:t>kryesore</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organizatës</w:t>
      </w:r>
      <w:proofErr w:type="spellEnd"/>
      <w:r w:rsidRPr="000913E9">
        <w:rPr>
          <w:sz w:val="20"/>
          <w:lang w:val="es-AR"/>
        </w:rPr>
        <w:t xml:space="preserve"> </w:t>
      </w:r>
      <w:proofErr w:type="spellStart"/>
      <w:r w:rsidRPr="000913E9">
        <w:rPr>
          <w:sz w:val="20"/>
          <w:lang w:val="es-AR"/>
        </w:rPr>
        <w:t>suaj</w:t>
      </w:r>
      <w:proofErr w:type="spellEnd"/>
      <w:r w:rsidRPr="000913E9">
        <w:rPr>
          <w:sz w:val="20"/>
          <w:lang w:val="es-AR"/>
        </w:rPr>
        <w:t xml:space="preserve"> (</w:t>
      </w:r>
      <w:proofErr w:type="spellStart"/>
      <w:r w:rsidRPr="000913E9">
        <w:rPr>
          <w:sz w:val="20"/>
          <w:lang w:val="es-AR"/>
        </w:rPr>
        <w:t>fushat</w:t>
      </w:r>
      <w:proofErr w:type="spellEnd"/>
      <w:r w:rsidRPr="000913E9">
        <w:rPr>
          <w:sz w:val="20"/>
          <w:lang w:val="es-AR"/>
        </w:rPr>
        <w:t xml:space="preserve"> </w:t>
      </w:r>
      <w:proofErr w:type="spellStart"/>
      <w:r w:rsidRPr="000913E9">
        <w:rPr>
          <w:sz w:val="20"/>
          <w:lang w:val="es-AR"/>
        </w:rPr>
        <w:t>tuaja</w:t>
      </w:r>
      <w:proofErr w:type="spellEnd"/>
      <w:r w:rsidRPr="000913E9">
        <w:rPr>
          <w:sz w:val="20"/>
          <w:lang w:val="es-AR"/>
        </w:rPr>
        <w:t xml:space="preserve"> </w:t>
      </w:r>
      <w:proofErr w:type="spellStart"/>
      <w:r w:rsidRPr="000913E9">
        <w:rPr>
          <w:sz w:val="20"/>
          <w:lang w:val="es-AR"/>
        </w:rPr>
        <w:t>kryesore</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kërkimit</w:t>
      </w:r>
      <w:proofErr w:type="spellEnd"/>
      <w:r w:rsidRPr="000913E9">
        <w:rPr>
          <w:sz w:val="20"/>
          <w:lang w:val="es-AR"/>
        </w:rPr>
        <w:t xml:space="preserve">)? Sa i </w:t>
      </w:r>
      <w:proofErr w:type="spellStart"/>
      <w:r w:rsidRPr="000913E9">
        <w:rPr>
          <w:sz w:val="20"/>
          <w:lang w:val="es-AR"/>
        </w:rPr>
        <w:t>rëndësishëm</w:t>
      </w:r>
      <w:proofErr w:type="spellEnd"/>
      <w:r w:rsidRPr="000913E9">
        <w:rPr>
          <w:sz w:val="20"/>
          <w:lang w:val="es-AR"/>
        </w:rPr>
        <w:t xml:space="preserve"> </w:t>
      </w:r>
      <w:proofErr w:type="spellStart"/>
      <w:r w:rsidRPr="000913E9">
        <w:rPr>
          <w:sz w:val="20"/>
          <w:lang w:val="es-AR"/>
        </w:rPr>
        <w:t>është</w:t>
      </w:r>
      <w:proofErr w:type="spellEnd"/>
      <w:r w:rsidRPr="000913E9">
        <w:rPr>
          <w:sz w:val="20"/>
          <w:lang w:val="es-AR"/>
        </w:rPr>
        <w:t xml:space="preserve"> </w:t>
      </w:r>
      <w:proofErr w:type="spellStart"/>
      <w:r w:rsidRPr="000913E9">
        <w:rPr>
          <w:sz w:val="20"/>
          <w:lang w:val="es-AR"/>
        </w:rPr>
        <w:t>roli</w:t>
      </w:r>
      <w:proofErr w:type="spellEnd"/>
      <w:r w:rsidRPr="000913E9">
        <w:rPr>
          <w:sz w:val="20"/>
          <w:lang w:val="es-AR"/>
        </w:rPr>
        <w:t xml:space="preserve"> </w:t>
      </w:r>
      <w:proofErr w:type="spellStart"/>
      <w:r w:rsidRPr="000913E9">
        <w:rPr>
          <w:sz w:val="20"/>
          <w:lang w:val="es-AR"/>
        </w:rPr>
        <w:t>juaj</w:t>
      </w:r>
      <w:proofErr w:type="spellEnd"/>
      <w:r w:rsidRPr="000913E9">
        <w:rPr>
          <w:sz w:val="20"/>
          <w:lang w:val="es-AR"/>
        </w:rPr>
        <w:t xml:space="preserve"> </w:t>
      </w:r>
      <w:proofErr w:type="spellStart"/>
      <w:r w:rsidRPr="000913E9">
        <w:rPr>
          <w:sz w:val="20"/>
          <w:lang w:val="es-AR"/>
        </w:rPr>
        <w:t>brenda</w:t>
      </w:r>
      <w:proofErr w:type="spellEnd"/>
      <w:r w:rsidRPr="000913E9">
        <w:rPr>
          <w:sz w:val="20"/>
          <w:lang w:val="es-AR"/>
        </w:rPr>
        <w:t xml:space="preserve"> </w:t>
      </w:r>
      <w:proofErr w:type="spellStart"/>
      <w:r w:rsidRPr="000913E9">
        <w:rPr>
          <w:sz w:val="20"/>
          <w:lang w:val="es-AR"/>
        </w:rPr>
        <w:t>fushës</w:t>
      </w:r>
      <w:proofErr w:type="spellEnd"/>
      <w:r w:rsidRPr="000913E9">
        <w:rPr>
          <w:sz w:val="20"/>
          <w:lang w:val="es-AR"/>
        </w:rPr>
        <w:t xml:space="preserve"> </w:t>
      </w:r>
      <w:proofErr w:type="spellStart"/>
      <w:r w:rsidRPr="000913E9">
        <w:rPr>
          <w:sz w:val="20"/>
          <w:lang w:val="es-AR"/>
        </w:rPr>
        <w:t>së</w:t>
      </w:r>
      <w:proofErr w:type="spellEnd"/>
      <w:r w:rsidRPr="000913E9">
        <w:rPr>
          <w:sz w:val="20"/>
          <w:lang w:val="es-AR"/>
        </w:rPr>
        <w:t xml:space="preserve"> </w:t>
      </w:r>
      <w:proofErr w:type="spellStart"/>
      <w:r w:rsidRPr="000913E9">
        <w:rPr>
          <w:sz w:val="20"/>
          <w:lang w:val="es-AR"/>
        </w:rPr>
        <w:t>përzgjedhur</w:t>
      </w:r>
      <w:proofErr w:type="spellEnd"/>
      <w:r w:rsidRPr="000913E9">
        <w:rPr>
          <w:sz w:val="20"/>
          <w:lang w:val="es-AR"/>
        </w:rPr>
        <w:t xml:space="preserve"> </w:t>
      </w:r>
      <w:proofErr w:type="spellStart"/>
      <w:r w:rsidRPr="000913E9">
        <w:rPr>
          <w:sz w:val="20"/>
          <w:lang w:val="es-AR"/>
        </w:rPr>
        <w:t>dhe</w:t>
      </w:r>
      <w:proofErr w:type="spellEnd"/>
      <w:r w:rsidRPr="000913E9">
        <w:rPr>
          <w:sz w:val="20"/>
          <w:lang w:val="es-AR"/>
        </w:rPr>
        <w:t xml:space="preserve"> </w:t>
      </w:r>
      <w:proofErr w:type="spellStart"/>
      <w:r w:rsidRPr="000913E9">
        <w:rPr>
          <w:sz w:val="20"/>
          <w:lang w:val="es-AR"/>
        </w:rPr>
        <w:t>pse</w:t>
      </w:r>
      <w:proofErr w:type="spellEnd"/>
      <w:r w:rsidRPr="000913E9">
        <w:rPr>
          <w:sz w:val="20"/>
          <w:lang w:val="es-AR"/>
        </w:rPr>
        <w:t xml:space="preserve"> </w:t>
      </w:r>
      <w:proofErr w:type="spellStart"/>
      <w:r w:rsidRPr="000913E9">
        <w:rPr>
          <w:sz w:val="20"/>
          <w:lang w:val="es-AR"/>
        </w:rPr>
        <w:t>institucioni</w:t>
      </w:r>
      <w:proofErr w:type="spellEnd"/>
      <w:r w:rsidRPr="000913E9">
        <w:rPr>
          <w:sz w:val="20"/>
          <w:lang w:val="es-AR"/>
        </w:rPr>
        <w:t xml:space="preserve"> </w:t>
      </w:r>
      <w:proofErr w:type="spellStart"/>
      <w:r w:rsidRPr="000913E9">
        <w:rPr>
          <w:sz w:val="20"/>
          <w:lang w:val="es-AR"/>
        </w:rPr>
        <w:t>juaj</w:t>
      </w:r>
      <w:proofErr w:type="spellEnd"/>
      <w:r w:rsidRPr="000913E9">
        <w:rPr>
          <w:sz w:val="20"/>
          <w:lang w:val="es-AR"/>
        </w:rPr>
        <w:t xml:space="preserve"> </w:t>
      </w:r>
      <w:proofErr w:type="spellStart"/>
      <w:r w:rsidRPr="000913E9">
        <w:rPr>
          <w:sz w:val="20"/>
          <w:lang w:val="es-AR"/>
        </w:rPr>
        <w:t>dhe</w:t>
      </w:r>
      <w:proofErr w:type="spellEnd"/>
      <w:r w:rsidRPr="000913E9">
        <w:rPr>
          <w:sz w:val="20"/>
          <w:lang w:val="es-AR"/>
        </w:rPr>
        <w:t xml:space="preserve"> IAL-</w:t>
      </w:r>
      <w:proofErr w:type="spellStart"/>
      <w:r w:rsidRPr="000913E9">
        <w:rPr>
          <w:sz w:val="20"/>
          <w:lang w:val="es-AR"/>
        </w:rPr>
        <w:t>të</w:t>
      </w:r>
      <w:proofErr w:type="spellEnd"/>
      <w:r w:rsidRPr="000913E9">
        <w:rPr>
          <w:sz w:val="20"/>
          <w:lang w:val="es-AR"/>
        </w:rPr>
        <w:t xml:space="preserve"> e </w:t>
      </w:r>
      <w:proofErr w:type="spellStart"/>
      <w:r w:rsidRPr="000913E9">
        <w:rPr>
          <w:sz w:val="20"/>
          <w:lang w:val="es-AR"/>
        </w:rPr>
        <w:t>ngjashme</w:t>
      </w:r>
      <w:proofErr w:type="spellEnd"/>
      <w:r w:rsidRPr="000913E9">
        <w:rPr>
          <w:sz w:val="20"/>
          <w:lang w:val="es-AR"/>
        </w:rPr>
        <w:t xml:space="preserve"> </w:t>
      </w:r>
      <w:proofErr w:type="spellStart"/>
      <w:r w:rsidRPr="000913E9">
        <w:rPr>
          <w:sz w:val="20"/>
          <w:lang w:val="es-AR"/>
        </w:rPr>
        <w:t>janë</w:t>
      </w:r>
      <w:proofErr w:type="spellEnd"/>
      <w:r w:rsidRPr="000913E9">
        <w:rPr>
          <w:sz w:val="20"/>
          <w:lang w:val="es-AR"/>
        </w:rPr>
        <w:t xml:space="preserve"> </w:t>
      </w:r>
      <w:proofErr w:type="spellStart"/>
      <w:r w:rsidRPr="000913E9">
        <w:rPr>
          <w:sz w:val="20"/>
          <w:lang w:val="es-AR"/>
        </w:rPr>
        <w:t>kaq</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rëndësishme</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Shqipëri</w:t>
      </w:r>
      <w:proofErr w:type="spellEnd"/>
      <w:r w:rsidRPr="000913E9">
        <w:rPr>
          <w:sz w:val="20"/>
          <w:lang w:val="es-AR"/>
        </w:rPr>
        <w:t>?</w:t>
      </w:r>
    </w:p>
    <w:p w14:paraId="75965423" w14:textId="77777777" w:rsidR="00DA62C7" w:rsidRPr="000913E9" w:rsidRDefault="00707778">
      <w:pPr>
        <w:pStyle w:val="ListParagraph"/>
        <w:numPr>
          <w:ilvl w:val="0"/>
          <w:numId w:val="4"/>
        </w:numPr>
        <w:tabs>
          <w:tab w:val="left" w:pos="1352"/>
        </w:tabs>
        <w:spacing w:before="120" w:line="266" w:lineRule="auto"/>
        <w:ind w:right="1135" w:firstLine="0"/>
        <w:rPr>
          <w:sz w:val="20"/>
          <w:lang w:val="es-AR"/>
        </w:rPr>
      </w:pP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këndvështrimin</w:t>
      </w:r>
      <w:proofErr w:type="spellEnd"/>
      <w:r w:rsidRPr="000913E9">
        <w:rPr>
          <w:sz w:val="20"/>
          <w:lang w:val="es-AR"/>
        </w:rPr>
        <w:t xml:space="preserve"> </w:t>
      </w:r>
      <w:proofErr w:type="spellStart"/>
      <w:r w:rsidRPr="000913E9">
        <w:rPr>
          <w:sz w:val="20"/>
          <w:lang w:val="es-AR"/>
        </w:rPr>
        <w:t>tuaj</w:t>
      </w:r>
      <w:proofErr w:type="spellEnd"/>
      <w:r w:rsidRPr="000913E9">
        <w:rPr>
          <w:sz w:val="20"/>
          <w:lang w:val="es-AR"/>
        </w:rPr>
        <w:t xml:space="preserve">, </w:t>
      </w:r>
      <w:proofErr w:type="spellStart"/>
      <w:r w:rsidRPr="000913E9">
        <w:rPr>
          <w:sz w:val="20"/>
          <w:lang w:val="es-AR"/>
        </w:rPr>
        <w:t>cilat</w:t>
      </w:r>
      <w:proofErr w:type="spellEnd"/>
      <w:r w:rsidRPr="000913E9">
        <w:rPr>
          <w:sz w:val="20"/>
          <w:lang w:val="es-AR"/>
        </w:rPr>
        <w:t xml:space="preserve"> </w:t>
      </w:r>
      <w:proofErr w:type="spellStart"/>
      <w:r w:rsidRPr="000913E9">
        <w:rPr>
          <w:sz w:val="20"/>
          <w:lang w:val="es-AR"/>
        </w:rPr>
        <w:t>janë</w:t>
      </w:r>
      <w:proofErr w:type="spellEnd"/>
      <w:r w:rsidRPr="000913E9">
        <w:rPr>
          <w:sz w:val="20"/>
          <w:lang w:val="es-AR"/>
        </w:rPr>
        <w:t xml:space="preserve"> </w:t>
      </w:r>
      <w:proofErr w:type="spellStart"/>
      <w:r w:rsidRPr="000913E9">
        <w:rPr>
          <w:sz w:val="20"/>
          <w:lang w:val="es-AR"/>
        </w:rPr>
        <w:t>pikat</w:t>
      </w:r>
      <w:proofErr w:type="spellEnd"/>
      <w:r w:rsidRPr="000913E9">
        <w:rPr>
          <w:sz w:val="20"/>
          <w:lang w:val="es-AR"/>
        </w:rPr>
        <w:t xml:space="preserve"> e </w:t>
      </w:r>
      <w:proofErr w:type="spellStart"/>
      <w:r w:rsidRPr="000913E9">
        <w:rPr>
          <w:sz w:val="20"/>
          <w:lang w:val="es-AR"/>
        </w:rPr>
        <w:t>forta</w:t>
      </w:r>
      <w:proofErr w:type="spellEnd"/>
      <w:r w:rsidRPr="000913E9">
        <w:rPr>
          <w:sz w:val="20"/>
          <w:lang w:val="es-AR"/>
        </w:rPr>
        <w:t xml:space="preserve"> </w:t>
      </w:r>
      <w:proofErr w:type="spellStart"/>
      <w:r w:rsidRPr="000913E9">
        <w:rPr>
          <w:sz w:val="20"/>
          <w:lang w:val="es-AR"/>
        </w:rPr>
        <w:t>dhe</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dobëta</w:t>
      </w:r>
      <w:proofErr w:type="spellEnd"/>
      <w:r w:rsidRPr="000913E9">
        <w:rPr>
          <w:sz w:val="20"/>
          <w:lang w:val="es-AR"/>
        </w:rPr>
        <w:t xml:space="preserve"> </w:t>
      </w:r>
      <w:proofErr w:type="spellStart"/>
      <w:r w:rsidRPr="000913E9">
        <w:rPr>
          <w:sz w:val="20"/>
          <w:lang w:val="es-AR"/>
        </w:rPr>
        <w:t>kryesore</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domenit</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përzgjedhur</w:t>
      </w:r>
      <w:proofErr w:type="spellEnd"/>
      <w:r w:rsidRPr="000913E9">
        <w:rPr>
          <w:sz w:val="20"/>
          <w:lang w:val="es-AR"/>
        </w:rPr>
        <w:t xml:space="preserve">? </w:t>
      </w:r>
      <w:proofErr w:type="spellStart"/>
      <w:r w:rsidRPr="000913E9">
        <w:rPr>
          <w:sz w:val="20"/>
          <w:lang w:val="es-AR"/>
        </w:rPr>
        <w:t>Dhe</w:t>
      </w:r>
      <w:proofErr w:type="spellEnd"/>
      <w:r w:rsidRPr="000913E9">
        <w:rPr>
          <w:sz w:val="20"/>
          <w:lang w:val="es-AR"/>
        </w:rPr>
        <w:t xml:space="preserve"> </w:t>
      </w:r>
      <w:proofErr w:type="spellStart"/>
      <w:r w:rsidRPr="000913E9">
        <w:rPr>
          <w:sz w:val="20"/>
          <w:lang w:val="es-AR"/>
        </w:rPr>
        <w:t>çfarë</w:t>
      </w:r>
      <w:proofErr w:type="spellEnd"/>
      <w:r w:rsidRPr="000913E9">
        <w:rPr>
          <w:sz w:val="20"/>
          <w:lang w:val="es-AR"/>
        </w:rPr>
        <w:t xml:space="preserve"> </w:t>
      </w:r>
      <w:proofErr w:type="spellStart"/>
      <w:r w:rsidRPr="000913E9">
        <w:rPr>
          <w:sz w:val="20"/>
          <w:lang w:val="es-AR"/>
        </w:rPr>
        <w:t>kërcënimesh</w:t>
      </w:r>
      <w:proofErr w:type="spellEnd"/>
      <w:r w:rsidRPr="000913E9">
        <w:rPr>
          <w:sz w:val="20"/>
          <w:lang w:val="es-AR"/>
        </w:rPr>
        <w:t xml:space="preserve"> </w:t>
      </w:r>
      <w:proofErr w:type="spellStart"/>
      <w:r w:rsidRPr="000913E9">
        <w:rPr>
          <w:sz w:val="20"/>
          <w:lang w:val="es-AR"/>
        </w:rPr>
        <w:t>dhe</w:t>
      </w:r>
      <w:proofErr w:type="spellEnd"/>
      <w:r w:rsidRPr="000913E9">
        <w:rPr>
          <w:sz w:val="20"/>
          <w:lang w:val="es-AR"/>
        </w:rPr>
        <w:t xml:space="preserve"> </w:t>
      </w:r>
      <w:proofErr w:type="spellStart"/>
      <w:r w:rsidRPr="000913E9">
        <w:rPr>
          <w:sz w:val="20"/>
          <w:lang w:val="es-AR"/>
        </w:rPr>
        <w:t>sfidash</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ardhshme</w:t>
      </w:r>
      <w:proofErr w:type="spellEnd"/>
      <w:r w:rsidRPr="000913E9">
        <w:rPr>
          <w:sz w:val="20"/>
          <w:lang w:val="es-AR"/>
        </w:rPr>
        <w:t xml:space="preserve"> </w:t>
      </w:r>
      <w:proofErr w:type="spellStart"/>
      <w:r w:rsidRPr="000913E9">
        <w:rPr>
          <w:sz w:val="20"/>
          <w:lang w:val="es-AR"/>
        </w:rPr>
        <w:t>shihni</w:t>
      </w:r>
      <w:proofErr w:type="spellEnd"/>
      <w:r w:rsidRPr="000913E9">
        <w:rPr>
          <w:sz w:val="20"/>
          <w:lang w:val="es-AR"/>
        </w:rPr>
        <w:t xml:space="preserve"> </w:t>
      </w:r>
      <w:proofErr w:type="spellStart"/>
      <w:r w:rsidRPr="000913E9">
        <w:rPr>
          <w:sz w:val="20"/>
          <w:lang w:val="es-AR"/>
        </w:rPr>
        <w:t>për</w:t>
      </w:r>
      <w:proofErr w:type="spellEnd"/>
      <w:r w:rsidRPr="000913E9">
        <w:rPr>
          <w:sz w:val="20"/>
          <w:lang w:val="es-AR"/>
        </w:rPr>
        <w:t xml:space="preserve"> </w:t>
      </w:r>
      <w:proofErr w:type="spellStart"/>
      <w:r w:rsidRPr="000913E9">
        <w:rPr>
          <w:sz w:val="20"/>
          <w:lang w:val="es-AR"/>
        </w:rPr>
        <w:t>domenin</w:t>
      </w:r>
      <w:proofErr w:type="spellEnd"/>
      <w:r w:rsidRPr="000913E9">
        <w:rPr>
          <w:sz w:val="20"/>
          <w:lang w:val="es-AR"/>
        </w:rPr>
        <w:t xml:space="preserve"> e </w:t>
      </w:r>
      <w:proofErr w:type="spellStart"/>
      <w:r w:rsidRPr="000913E9">
        <w:rPr>
          <w:sz w:val="20"/>
          <w:lang w:val="es-AR"/>
        </w:rPr>
        <w:t>zgjedhur</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dekadën</w:t>
      </w:r>
      <w:proofErr w:type="spellEnd"/>
      <w:r w:rsidRPr="000913E9">
        <w:rPr>
          <w:sz w:val="20"/>
          <w:lang w:val="es-AR"/>
        </w:rPr>
        <w:t xml:space="preserve"> e </w:t>
      </w:r>
      <w:proofErr w:type="spellStart"/>
      <w:r w:rsidRPr="000913E9">
        <w:rPr>
          <w:sz w:val="20"/>
          <w:lang w:val="es-AR"/>
        </w:rPr>
        <w:t>ardhshme</w:t>
      </w:r>
      <w:proofErr w:type="spellEnd"/>
      <w:r w:rsidRPr="000913E9">
        <w:rPr>
          <w:sz w:val="20"/>
          <w:lang w:val="es-AR"/>
        </w:rPr>
        <w:t>?</w:t>
      </w:r>
    </w:p>
    <w:p w14:paraId="2326B3A2" w14:textId="77777777" w:rsidR="00DA62C7" w:rsidRPr="000913E9" w:rsidRDefault="00707778">
      <w:pPr>
        <w:pStyle w:val="ListParagraph"/>
        <w:numPr>
          <w:ilvl w:val="0"/>
          <w:numId w:val="4"/>
        </w:numPr>
        <w:tabs>
          <w:tab w:val="left" w:pos="1335"/>
        </w:tabs>
        <w:spacing w:before="120" w:line="266" w:lineRule="auto"/>
        <w:ind w:right="1130" w:firstLine="0"/>
        <w:rPr>
          <w:sz w:val="20"/>
          <w:lang w:val="es-AR"/>
        </w:rPr>
      </w:pPr>
      <w:proofErr w:type="spellStart"/>
      <w:r w:rsidRPr="000913E9">
        <w:rPr>
          <w:sz w:val="20"/>
          <w:lang w:val="es-AR"/>
        </w:rPr>
        <w:t>Për</w:t>
      </w:r>
      <w:proofErr w:type="spellEnd"/>
      <w:r w:rsidRPr="000913E9">
        <w:rPr>
          <w:sz w:val="20"/>
          <w:lang w:val="es-AR"/>
        </w:rPr>
        <w:t xml:space="preserve"> </w:t>
      </w:r>
      <w:proofErr w:type="spellStart"/>
      <w:r w:rsidRPr="000913E9">
        <w:rPr>
          <w:sz w:val="20"/>
          <w:lang w:val="es-AR"/>
        </w:rPr>
        <w:t>sa</w:t>
      </w:r>
      <w:proofErr w:type="spellEnd"/>
      <w:r w:rsidRPr="000913E9">
        <w:rPr>
          <w:sz w:val="20"/>
          <w:lang w:val="es-AR"/>
        </w:rPr>
        <w:t xml:space="preserve"> i </w:t>
      </w:r>
      <w:proofErr w:type="spellStart"/>
      <w:r w:rsidRPr="000913E9">
        <w:rPr>
          <w:sz w:val="20"/>
          <w:lang w:val="es-AR"/>
        </w:rPr>
        <w:t>përket</w:t>
      </w:r>
      <w:proofErr w:type="spellEnd"/>
      <w:r w:rsidRPr="000913E9">
        <w:rPr>
          <w:sz w:val="20"/>
          <w:lang w:val="es-AR"/>
        </w:rPr>
        <w:t xml:space="preserve"> </w:t>
      </w:r>
      <w:proofErr w:type="spellStart"/>
      <w:r w:rsidRPr="000913E9">
        <w:rPr>
          <w:sz w:val="20"/>
          <w:lang w:val="es-AR"/>
        </w:rPr>
        <w:t>fushës</w:t>
      </w:r>
      <w:proofErr w:type="spellEnd"/>
      <w:r w:rsidRPr="000913E9">
        <w:rPr>
          <w:sz w:val="20"/>
          <w:lang w:val="es-AR"/>
        </w:rPr>
        <w:t xml:space="preserve"> </w:t>
      </w:r>
      <w:proofErr w:type="spellStart"/>
      <w:r w:rsidRPr="000913E9">
        <w:rPr>
          <w:sz w:val="20"/>
          <w:lang w:val="es-AR"/>
        </w:rPr>
        <w:t>së</w:t>
      </w:r>
      <w:proofErr w:type="spellEnd"/>
      <w:r w:rsidRPr="000913E9">
        <w:rPr>
          <w:sz w:val="20"/>
          <w:lang w:val="es-AR"/>
        </w:rPr>
        <w:t xml:space="preserve"> </w:t>
      </w:r>
      <w:proofErr w:type="spellStart"/>
      <w:r w:rsidRPr="000913E9">
        <w:rPr>
          <w:sz w:val="20"/>
          <w:lang w:val="es-AR"/>
        </w:rPr>
        <w:t>përzgjedhur</w:t>
      </w:r>
      <w:proofErr w:type="spellEnd"/>
      <w:r w:rsidRPr="000913E9">
        <w:rPr>
          <w:sz w:val="20"/>
          <w:lang w:val="es-AR"/>
        </w:rPr>
        <w:t xml:space="preserve">, </w:t>
      </w:r>
      <w:proofErr w:type="spellStart"/>
      <w:r w:rsidRPr="000913E9">
        <w:rPr>
          <w:sz w:val="20"/>
          <w:lang w:val="es-AR"/>
        </w:rPr>
        <w:t>cilat</w:t>
      </w:r>
      <w:proofErr w:type="spellEnd"/>
      <w:r w:rsidRPr="000913E9">
        <w:rPr>
          <w:sz w:val="20"/>
          <w:lang w:val="es-AR"/>
        </w:rPr>
        <w:t xml:space="preserve"> </w:t>
      </w:r>
      <w:proofErr w:type="spellStart"/>
      <w:r w:rsidRPr="000913E9">
        <w:rPr>
          <w:sz w:val="20"/>
          <w:lang w:val="es-AR"/>
        </w:rPr>
        <w:t>mundësi</w:t>
      </w:r>
      <w:proofErr w:type="spellEnd"/>
      <w:r w:rsidRPr="000913E9">
        <w:rPr>
          <w:sz w:val="20"/>
          <w:lang w:val="es-AR"/>
        </w:rPr>
        <w:t xml:space="preserve"> </w:t>
      </w:r>
      <w:proofErr w:type="spellStart"/>
      <w:r w:rsidRPr="000913E9">
        <w:rPr>
          <w:sz w:val="20"/>
          <w:lang w:val="es-AR"/>
        </w:rPr>
        <w:t>inovacioni</w:t>
      </w:r>
      <w:proofErr w:type="spellEnd"/>
      <w:r w:rsidRPr="000913E9">
        <w:rPr>
          <w:sz w:val="20"/>
          <w:lang w:val="es-AR"/>
        </w:rPr>
        <w:t xml:space="preserve"> i </w:t>
      </w:r>
      <w:proofErr w:type="spellStart"/>
      <w:r w:rsidRPr="000913E9">
        <w:rPr>
          <w:sz w:val="20"/>
          <w:lang w:val="es-AR"/>
        </w:rPr>
        <w:t>konsideroni</w:t>
      </w:r>
      <w:proofErr w:type="spellEnd"/>
      <w:r w:rsidRPr="000913E9">
        <w:rPr>
          <w:sz w:val="20"/>
          <w:lang w:val="es-AR"/>
        </w:rPr>
        <w:t xml:space="preserve"> si </w:t>
      </w:r>
      <w:proofErr w:type="spellStart"/>
      <w:r w:rsidRPr="000913E9">
        <w:rPr>
          <w:sz w:val="20"/>
          <w:lang w:val="es-AR"/>
        </w:rPr>
        <w:t>më</w:t>
      </w:r>
      <w:proofErr w:type="spellEnd"/>
      <w:r w:rsidRPr="000913E9">
        <w:rPr>
          <w:sz w:val="20"/>
          <w:lang w:val="es-AR"/>
        </w:rPr>
        <w:t xml:space="preserve"> </w:t>
      </w:r>
      <w:proofErr w:type="spellStart"/>
      <w:r w:rsidRPr="000913E9">
        <w:rPr>
          <w:sz w:val="20"/>
          <w:lang w:val="es-AR"/>
        </w:rPr>
        <w:t>premtueset</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periudhën</w:t>
      </w:r>
      <w:proofErr w:type="spellEnd"/>
      <w:r w:rsidRPr="000913E9">
        <w:rPr>
          <w:sz w:val="20"/>
          <w:lang w:val="es-AR"/>
        </w:rPr>
        <w:t xml:space="preserve"> </w:t>
      </w:r>
      <w:proofErr w:type="spellStart"/>
      <w:r w:rsidRPr="000913E9">
        <w:rPr>
          <w:sz w:val="20"/>
          <w:lang w:val="es-AR"/>
        </w:rPr>
        <w:t>afatmesme</w:t>
      </w:r>
      <w:proofErr w:type="spellEnd"/>
      <w:r w:rsidRPr="000913E9">
        <w:rPr>
          <w:sz w:val="20"/>
          <w:lang w:val="es-AR"/>
        </w:rPr>
        <w:t>/</w:t>
      </w:r>
      <w:proofErr w:type="spellStart"/>
      <w:r w:rsidRPr="000913E9">
        <w:rPr>
          <w:sz w:val="20"/>
          <w:lang w:val="es-AR"/>
        </w:rPr>
        <w:t>gjatë</w:t>
      </w:r>
      <w:proofErr w:type="spellEnd"/>
      <w:r w:rsidRPr="000913E9">
        <w:rPr>
          <w:sz w:val="20"/>
          <w:lang w:val="es-AR"/>
        </w:rPr>
        <w:t>?</w:t>
      </w:r>
    </w:p>
    <w:p w14:paraId="1EC61D81" w14:textId="77777777" w:rsidR="00DA62C7" w:rsidRPr="000913E9" w:rsidRDefault="00707778" w:rsidP="00DC2B8E">
      <w:pPr>
        <w:pStyle w:val="ListParagraph"/>
        <w:tabs>
          <w:tab w:val="left" w:pos="1349"/>
        </w:tabs>
        <w:spacing w:before="121" w:line="266" w:lineRule="auto"/>
        <w:ind w:right="1134" w:firstLine="0"/>
        <w:rPr>
          <w:sz w:val="20"/>
          <w:lang w:val="es-AR"/>
        </w:rPr>
      </w:pPr>
      <w:proofErr w:type="gramStart"/>
      <w:r w:rsidRPr="000913E9">
        <w:rPr>
          <w:sz w:val="20"/>
          <w:lang w:val="es-AR"/>
        </w:rPr>
        <w:t xml:space="preserve">Sipas </w:t>
      </w:r>
      <w:proofErr w:type="spellStart"/>
      <w:r w:rsidRPr="000913E9">
        <w:rPr>
          <w:sz w:val="20"/>
          <w:lang w:val="es-AR"/>
        </w:rPr>
        <w:t>këndvështrimit</w:t>
      </w:r>
      <w:proofErr w:type="spellEnd"/>
      <w:r w:rsidRPr="000913E9">
        <w:rPr>
          <w:sz w:val="20"/>
          <w:lang w:val="es-AR"/>
        </w:rPr>
        <w:t xml:space="preserve"> </w:t>
      </w:r>
      <w:proofErr w:type="spellStart"/>
      <w:r w:rsidRPr="000913E9">
        <w:rPr>
          <w:sz w:val="20"/>
          <w:lang w:val="es-AR"/>
        </w:rPr>
        <w:t>tuaj</w:t>
      </w:r>
      <w:proofErr w:type="spellEnd"/>
      <w:r w:rsidRPr="000913E9">
        <w:rPr>
          <w:sz w:val="20"/>
          <w:lang w:val="es-AR"/>
        </w:rPr>
        <w:t xml:space="preserve">, a </w:t>
      </w:r>
      <w:proofErr w:type="spellStart"/>
      <w:r w:rsidRPr="000913E9">
        <w:rPr>
          <w:sz w:val="20"/>
          <w:lang w:val="es-AR"/>
        </w:rPr>
        <w:t>veprojnë</w:t>
      </w:r>
      <w:proofErr w:type="spellEnd"/>
      <w:r w:rsidRPr="000913E9">
        <w:rPr>
          <w:sz w:val="20"/>
          <w:lang w:val="es-AR"/>
        </w:rPr>
        <w:t xml:space="preserve"> </w:t>
      </w:r>
      <w:proofErr w:type="spellStart"/>
      <w:r w:rsidRPr="000913E9">
        <w:rPr>
          <w:sz w:val="20"/>
          <w:lang w:val="es-AR"/>
        </w:rPr>
        <w:t>lojtarët</w:t>
      </w:r>
      <w:proofErr w:type="spellEnd"/>
      <w:r w:rsidRPr="000913E9">
        <w:rPr>
          <w:sz w:val="20"/>
          <w:lang w:val="es-AR"/>
        </w:rPr>
        <w:t xml:space="preserve"> </w:t>
      </w:r>
      <w:proofErr w:type="spellStart"/>
      <w:r w:rsidRPr="000913E9">
        <w:rPr>
          <w:sz w:val="20"/>
          <w:lang w:val="es-AR"/>
        </w:rPr>
        <w:t>kryesorë</w:t>
      </w:r>
      <w:proofErr w:type="spellEnd"/>
      <w:r w:rsidRPr="000913E9">
        <w:rPr>
          <w:sz w:val="20"/>
          <w:lang w:val="es-AR"/>
        </w:rPr>
        <w:t xml:space="preserve"> (</w:t>
      </w:r>
      <w:proofErr w:type="spellStart"/>
      <w:r w:rsidRPr="000913E9">
        <w:rPr>
          <w:sz w:val="20"/>
          <w:lang w:val="es-AR"/>
        </w:rPr>
        <w:t>Kompanitë</w:t>
      </w:r>
      <w:proofErr w:type="spellEnd"/>
      <w:r w:rsidRPr="000913E9">
        <w:rPr>
          <w:sz w:val="20"/>
          <w:lang w:val="es-AR"/>
        </w:rPr>
        <w:t xml:space="preserve">, </w:t>
      </w:r>
      <w:proofErr w:type="spellStart"/>
      <w:r w:rsidRPr="000913E9">
        <w:rPr>
          <w:sz w:val="20"/>
          <w:lang w:val="es-AR"/>
        </w:rPr>
        <w:t>Universitetet</w:t>
      </w:r>
      <w:proofErr w:type="spellEnd"/>
      <w:r w:rsidRPr="000913E9">
        <w:rPr>
          <w:sz w:val="20"/>
          <w:lang w:val="es-AR"/>
        </w:rPr>
        <w:t>, OSHC-</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qendrat</w:t>
      </w:r>
      <w:proofErr w:type="spellEnd"/>
      <w:r w:rsidRPr="000913E9">
        <w:rPr>
          <w:sz w:val="20"/>
          <w:lang w:val="es-AR"/>
        </w:rPr>
        <w:t xml:space="preserve"> </w:t>
      </w:r>
      <w:proofErr w:type="spellStart"/>
      <w:r w:rsidRPr="000913E9">
        <w:rPr>
          <w:sz w:val="20"/>
          <w:lang w:val="es-AR"/>
        </w:rPr>
        <w:t>kërkimore</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fushën</w:t>
      </w:r>
      <w:proofErr w:type="spellEnd"/>
      <w:r w:rsidRPr="000913E9">
        <w:rPr>
          <w:sz w:val="20"/>
          <w:lang w:val="es-AR"/>
        </w:rPr>
        <w:t xml:space="preserve"> e </w:t>
      </w:r>
      <w:proofErr w:type="spellStart"/>
      <w:r w:rsidRPr="000913E9">
        <w:rPr>
          <w:sz w:val="20"/>
          <w:lang w:val="es-AR"/>
        </w:rPr>
        <w:t>përzgjedhur</w:t>
      </w:r>
      <w:proofErr w:type="spellEnd"/>
      <w:r w:rsidRPr="000913E9">
        <w:rPr>
          <w:sz w:val="20"/>
          <w:lang w:val="es-AR"/>
        </w:rPr>
        <w:t>?</w:t>
      </w:r>
      <w:proofErr w:type="gramEnd"/>
    </w:p>
    <w:p w14:paraId="31669490" w14:textId="77777777" w:rsidR="00DA62C7" w:rsidRPr="000913E9" w:rsidRDefault="00707778">
      <w:pPr>
        <w:pStyle w:val="ListParagraph"/>
        <w:numPr>
          <w:ilvl w:val="0"/>
          <w:numId w:val="4"/>
        </w:numPr>
        <w:tabs>
          <w:tab w:val="left" w:pos="1337"/>
        </w:tabs>
        <w:spacing w:before="120" w:line="266" w:lineRule="auto"/>
        <w:ind w:right="1135" w:firstLine="0"/>
        <w:rPr>
          <w:sz w:val="20"/>
          <w:lang w:val="es-AR"/>
        </w:rPr>
      </w:pPr>
      <w:proofErr w:type="spellStart"/>
      <w:r w:rsidRPr="000913E9">
        <w:rPr>
          <w:sz w:val="20"/>
          <w:lang w:val="es-AR"/>
        </w:rPr>
        <w:t>Për</w:t>
      </w:r>
      <w:proofErr w:type="spellEnd"/>
      <w:r w:rsidRPr="000913E9">
        <w:rPr>
          <w:sz w:val="20"/>
          <w:lang w:val="es-AR"/>
        </w:rPr>
        <w:t xml:space="preserve"> </w:t>
      </w:r>
      <w:proofErr w:type="spellStart"/>
      <w:r w:rsidRPr="000913E9">
        <w:rPr>
          <w:sz w:val="20"/>
          <w:lang w:val="es-AR"/>
        </w:rPr>
        <w:t>sa</w:t>
      </w:r>
      <w:proofErr w:type="spellEnd"/>
      <w:r w:rsidRPr="000913E9">
        <w:rPr>
          <w:sz w:val="20"/>
          <w:lang w:val="es-AR"/>
        </w:rPr>
        <w:t xml:space="preserve"> i </w:t>
      </w:r>
      <w:proofErr w:type="spellStart"/>
      <w:r w:rsidRPr="000913E9">
        <w:rPr>
          <w:sz w:val="20"/>
          <w:lang w:val="es-AR"/>
        </w:rPr>
        <w:t>përket</w:t>
      </w:r>
      <w:proofErr w:type="spellEnd"/>
      <w:r w:rsidRPr="000913E9">
        <w:rPr>
          <w:sz w:val="20"/>
          <w:lang w:val="es-AR"/>
        </w:rPr>
        <w:t xml:space="preserve"> </w:t>
      </w:r>
      <w:proofErr w:type="spellStart"/>
      <w:r w:rsidRPr="000913E9">
        <w:rPr>
          <w:sz w:val="20"/>
          <w:lang w:val="es-AR"/>
        </w:rPr>
        <w:t>fushës</w:t>
      </w:r>
      <w:proofErr w:type="spellEnd"/>
      <w:r w:rsidRPr="000913E9">
        <w:rPr>
          <w:sz w:val="20"/>
          <w:lang w:val="es-AR"/>
        </w:rPr>
        <w:t xml:space="preserve"> </w:t>
      </w:r>
      <w:proofErr w:type="spellStart"/>
      <w:r w:rsidRPr="000913E9">
        <w:rPr>
          <w:sz w:val="20"/>
          <w:lang w:val="es-AR"/>
        </w:rPr>
        <w:t>së</w:t>
      </w:r>
      <w:proofErr w:type="spellEnd"/>
      <w:r w:rsidRPr="000913E9">
        <w:rPr>
          <w:sz w:val="20"/>
          <w:lang w:val="es-AR"/>
        </w:rPr>
        <w:t xml:space="preserve"> </w:t>
      </w:r>
      <w:proofErr w:type="spellStart"/>
      <w:r w:rsidRPr="000913E9">
        <w:rPr>
          <w:sz w:val="20"/>
          <w:lang w:val="es-AR"/>
        </w:rPr>
        <w:t>përzgjedhur</w:t>
      </w:r>
      <w:proofErr w:type="spellEnd"/>
      <w:r w:rsidRPr="000913E9">
        <w:rPr>
          <w:sz w:val="20"/>
          <w:lang w:val="es-AR"/>
        </w:rPr>
        <w:t xml:space="preserve"> me </w:t>
      </w:r>
      <w:proofErr w:type="spellStart"/>
      <w:r w:rsidRPr="000913E9">
        <w:rPr>
          <w:sz w:val="20"/>
          <w:lang w:val="es-AR"/>
        </w:rPr>
        <w:t>institutet</w:t>
      </w:r>
      <w:proofErr w:type="spellEnd"/>
      <w:r w:rsidRPr="000913E9">
        <w:rPr>
          <w:sz w:val="20"/>
          <w:lang w:val="es-AR"/>
        </w:rPr>
        <w:t xml:space="preserve"> </w:t>
      </w:r>
      <w:proofErr w:type="spellStart"/>
      <w:r w:rsidRPr="000913E9">
        <w:rPr>
          <w:sz w:val="20"/>
          <w:lang w:val="es-AR"/>
        </w:rPr>
        <w:t>kërkimore</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rajonin</w:t>
      </w:r>
      <w:proofErr w:type="spellEnd"/>
      <w:r w:rsidRPr="000913E9">
        <w:rPr>
          <w:sz w:val="20"/>
          <w:lang w:val="es-AR"/>
        </w:rPr>
        <w:t>/</w:t>
      </w:r>
      <w:proofErr w:type="spellStart"/>
      <w:r w:rsidRPr="000913E9">
        <w:rPr>
          <w:sz w:val="20"/>
          <w:lang w:val="es-AR"/>
        </w:rPr>
        <w:t>vendin</w:t>
      </w:r>
      <w:proofErr w:type="spellEnd"/>
      <w:r w:rsidRPr="000913E9">
        <w:rPr>
          <w:sz w:val="20"/>
          <w:lang w:val="es-AR"/>
        </w:rPr>
        <w:t xml:space="preserve"> </w:t>
      </w:r>
      <w:proofErr w:type="spellStart"/>
      <w:r w:rsidRPr="000913E9">
        <w:rPr>
          <w:sz w:val="20"/>
          <w:lang w:val="es-AR"/>
        </w:rPr>
        <w:t>tuaj</w:t>
      </w:r>
      <w:proofErr w:type="spellEnd"/>
      <w:r w:rsidRPr="000913E9">
        <w:rPr>
          <w:sz w:val="20"/>
          <w:lang w:val="es-AR"/>
        </w:rPr>
        <w:t xml:space="preserve"> </w:t>
      </w:r>
      <w:proofErr w:type="spellStart"/>
      <w:r w:rsidRPr="000913E9">
        <w:rPr>
          <w:sz w:val="20"/>
          <w:lang w:val="es-AR"/>
        </w:rPr>
        <w:t>bashkëpunoni</w:t>
      </w:r>
      <w:proofErr w:type="spellEnd"/>
      <w:r w:rsidRPr="000913E9">
        <w:rPr>
          <w:sz w:val="20"/>
          <w:lang w:val="es-AR"/>
        </w:rPr>
        <w:t xml:space="preserve"> </w:t>
      </w:r>
      <w:proofErr w:type="spellStart"/>
      <w:r w:rsidRPr="000913E9">
        <w:rPr>
          <w:sz w:val="20"/>
          <w:lang w:val="es-AR"/>
        </w:rPr>
        <w:t>dhe</w:t>
      </w:r>
      <w:proofErr w:type="spellEnd"/>
      <w:r w:rsidRPr="000913E9">
        <w:rPr>
          <w:sz w:val="20"/>
          <w:lang w:val="es-AR"/>
        </w:rPr>
        <w:t xml:space="preserve"> </w:t>
      </w:r>
      <w:proofErr w:type="spellStart"/>
      <w:r w:rsidRPr="000913E9">
        <w:rPr>
          <w:sz w:val="20"/>
          <w:lang w:val="es-AR"/>
        </w:rPr>
        <w:t>në</w:t>
      </w:r>
      <w:proofErr w:type="spellEnd"/>
      <w:r w:rsidRPr="000913E9">
        <w:rPr>
          <w:sz w:val="20"/>
          <w:lang w:val="es-AR"/>
        </w:rPr>
        <w:t xml:space="preserve"> </w:t>
      </w:r>
      <w:proofErr w:type="spellStart"/>
      <w:r w:rsidRPr="000913E9">
        <w:rPr>
          <w:sz w:val="20"/>
          <w:lang w:val="es-AR"/>
        </w:rPr>
        <w:t>cilën</w:t>
      </w:r>
      <w:proofErr w:type="spellEnd"/>
      <w:r w:rsidRPr="000913E9">
        <w:rPr>
          <w:sz w:val="20"/>
          <w:lang w:val="es-AR"/>
        </w:rPr>
        <w:t xml:space="preserve"> </w:t>
      </w:r>
      <w:proofErr w:type="spellStart"/>
      <w:r w:rsidRPr="000913E9">
        <w:rPr>
          <w:sz w:val="20"/>
          <w:lang w:val="es-AR"/>
        </w:rPr>
        <w:t>fushë</w:t>
      </w:r>
      <w:proofErr w:type="spellEnd"/>
      <w:r w:rsidRPr="000913E9">
        <w:rPr>
          <w:sz w:val="20"/>
          <w:lang w:val="es-AR"/>
        </w:rPr>
        <w:t xml:space="preserve">? (Si </w:t>
      </w:r>
      <w:proofErr w:type="spellStart"/>
      <w:r w:rsidRPr="000913E9">
        <w:rPr>
          <w:sz w:val="20"/>
          <w:lang w:val="es-AR"/>
        </w:rPr>
        <w:t>për</w:t>
      </w:r>
      <w:proofErr w:type="spellEnd"/>
      <w:r w:rsidRPr="000913E9">
        <w:rPr>
          <w:sz w:val="20"/>
          <w:lang w:val="es-AR"/>
        </w:rPr>
        <w:t xml:space="preserve"> </w:t>
      </w:r>
      <w:proofErr w:type="spellStart"/>
      <w:r w:rsidRPr="000913E9">
        <w:rPr>
          <w:sz w:val="20"/>
          <w:lang w:val="es-AR"/>
        </w:rPr>
        <w:t>sa</w:t>
      </w:r>
      <w:proofErr w:type="spellEnd"/>
      <w:r w:rsidRPr="000913E9">
        <w:rPr>
          <w:sz w:val="20"/>
          <w:lang w:val="es-AR"/>
        </w:rPr>
        <w:t xml:space="preserve"> i </w:t>
      </w:r>
      <w:proofErr w:type="spellStart"/>
      <w:r w:rsidRPr="000913E9">
        <w:rPr>
          <w:sz w:val="20"/>
          <w:lang w:val="es-AR"/>
        </w:rPr>
        <w:t>përket</w:t>
      </w:r>
      <w:proofErr w:type="spellEnd"/>
      <w:r w:rsidRPr="000913E9">
        <w:rPr>
          <w:sz w:val="20"/>
          <w:lang w:val="es-AR"/>
        </w:rPr>
        <w:t xml:space="preserve"> </w:t>
      </w:r>
      <w:proofErr w:type="spellStart"/>
      <w:r w:rsidRPr="000913E9">
        <w:rPr>
          <w:sz w:val="20"/>
          <w:lang w:val="es-AR"/>
        </w:rPr>
        <w:t>zhvillimit</w:t>
      </w:r>
      <w:proofErr w:type="spellEnd"/>
      <w:r w:rsidRPr="000913E9">
        <w:rPr>
          <w:sz w:val="20"/>
          <w:lang w:val="es-AR"/>
        </w:rPr>
        <w:t>/</w:t>
      </w:r>
      <w:proofErr w:type="spellStart"/>
      <w:r w:rsidRPr="000913E9">
        <w:rPr>
          <w:sz w:val="20"/>
          <w:lang w:val="es-AR"/>
        </w:rPr>
        <w:t>trajnimit</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aftësive</w:t>
      </w:r>
      <w:proofErr w:type="spellEnd"/>
      <w:r w:rsidRPr="000913E9">
        <w:rPr>
          <w:sz w:val="20"/>
          <w:lang w:val="es-AR"/>
        </w:rPr>
        <w:t xml:space="preserve"> </w:t>
      </w:r>
      <w:proofErr w:type="spellStart"/>
      <w:r w:rsidRPr="000913E9">
        <w:rPr>
          <w:sz w:val="20"/>
          <w:lang w:val="es-AR"/>
        </w:rPr>
        <w:t>dhe</w:t>
      </w:r>
      <w:proofErr w:type="spellEnd"/>
      <w:r w:rsidRPr="000913E9">
        <w:rPr>
          <w:sz w:val="20"/>
          <w:lang w:val="es-AR"/>
        </w:rPr>
        <w:t xml:space="preserve"> </w:t>
      </w:r>
      <w:proofErr w:type="spellStart"/>
      <w:r w:rsidRPr="000913E9">
        <w:rPr>
          <w:sz w:val="20"/>
          <w:lang w:val="es-AR"/>
        </w:rPr>
        <w:t>aktiviteteve</w:t>
      </w:r>
      <w:proofErr w:type="spellEnd"/>
      <w:r w:rsidRPr="000913E9">
        <w:rPr>
          <w:sz w:val="20"/>
          <w:lang w:val="es-AR"/>
        </w:rPr>
        <w:t xml:space="preserve"> </w:t>
      </w:r>
      <w:proofErr w:type="spellStart"/>
      <w:r w:rsidRPr="000913E9">
        <w:rPr>
          <w:sz w:val="20"/>
          <w:lang w:val="es-AR"/>
        </w:rPr>
        <w:t>të</w:t>
      </w:r>
      <w:proofErr w:type="spellEnd"/>
      <w:r w:rsidRPr="000913E9">
        <w:rPr>
          <w:sz w:val="20"/>
          <w:lang w:val="es-AR"/>
        </w:rPr>
        <w:t xml:space="preserve"> </w:t>
      </w:r>
      <w:proofErr w:type="spellStart"/>
      <w:r w:rsidRPr="000913E9">
        <w:rPr>
          <w:sz w:val="20"/>
          <w:lang w:val="es-AR"/>
        </w:rPr>
        <w:t>lidhura</w:t>
      </w:r>
      <w:proofErr w:type="spellEnd"/>
      <w:r w:rsidRPr="000913E9">
        <w:rPr>
          <w:sz w:val="20"/>
          <w:lang w:val="es-AR"/>
        </w:rPr>
        <w:t xml:space="preserve"> me </w:t>
      </w:r>
      <w:proofErr w:type="spellStart"/>
      <w:r w:rsidRPr="000913E9">
        <w:rPr>
          <w:sz w:val="20"/>
          <w:lang w:val="es-AR"/>
        </w:rPr>
        <w:t>kërkimin</w:t>
      </w:r>
      <w:proofErr w:type="spellEnd"/>
      <w:r w:rsidRPr="000913E9">
        <w:rPr>
          <w:sz w:val="20"/>
          <w:lang w:val="es-AR"/>
        </w:rPr>
        <w:t>)</w:t>
      </w:r>
    </w:p>
    <w:p w14:paraId="475E22B7" w14:textId="77777777" w:rsidR="00DA62C7" w:rsidRDefault="00707778">
      <w:pPr>
        <w:pStyle w:val="ListParagraph"/>
        <w:numPr>
          <w:ilvl w:val="0"/>
          <w:numId w:val="4"/>
        </w:numPr>
        <w:tabs>
          <w:tab w:val="left" w:pos="1332"/>
        </w:tabs>
        <w:spacing w:before="120"/>
        <w:ind w:left="1331" w:hanging="199"/>
        <w:rPr>
          <w:sz w:val="20"/>
        </w:rPr>
      </w:pPr>
      <w:r>
        <w:rPr>
          <w:sz w:val="20"/>
        </w:rPr>
        <w:t xml:space="preserve">Po </w:t>
      </w:r>
      <w:proofErr w:type="spellStart"/>
      <w:r>
        <w:rPr>
          <w:sz w:val="20"/>
        </w:rPr>
        <w:t>bashkëpunimi</w:t>
      </w:r>
      <w:proofErr w:type="spellEnd"/>
      <w:r>
        <w:rPr>
          <w:sz w:val="20"/>
        </w:rPr>
        <w:t xml:space="preserve"> me </w:t>
      </w:r>
      <w:proofErr w:type="spellStart"/>
      <w:r>
        <w:rPr>
          <w:sz w:val="20"/>
        </w:rPr>
        <w:t>bizneset</w:t>
      </w:r>
      <w:proofErr w:type="spellEnd"/>
      <w:r>
        <w:rPr>
          <w:sz w:val="20"/>
        </w:rPr>
        <w:t>?</w:t>
      </w:r>
    </w:p>
    <w:p w14:paraId="0166AE7C" w14:textId="77777777" w:rsidR="00DA62C7" w:rsidRDefault="00707778">
      <w:pPr>
        <w:pStyle w:val="ListParagraph"/>
        <w:numPr>
          <w:ilvl w:val="0"/>
          <w:numId w:val="4"/>
        </w:numPr>
        <w:tabs>
          <w:tab w:val="left" w:pos="1404"/>
        </w:tabs>
        <w:spacing w:line="266" w:lineRule="auto"/>
        <w:ind w:right="1134" w:firstLine="0"/>
        <w:jc w:val="both"/>
        <w:rPr>
          <w:sz w:val="20"/>
        </w:rPr>
      </w:pPr>
      <w:r>
        <w:rPr>
          <w:sz w:val="20"/>
        </w:rPr>
        <w:t xml:space="preserve">Sa </w:t>
      </w:r>
      <w:proofErr w:type="spellStart"/>
      <w:r>
        <w:rPr>
          <w:sz w:val="20"/>
        </w:rPr>
        <w:t>lëvizshmëri</w:t>
      </w:r>
      <w:proofErr w:type="spellEnd"/>
      <w:r>
        <w:rPr>
          <w:sz w:val="20"/>
        </w:rPr>
        <w:t xml:space="preserve"> ka </w:t>
      </w:r>
      <w:proofErr w:type="spellStart"/>
      <w:r>
        <w:rPr>
          <w:sz w:val="20"/>
        </w:rPr>
        <w:t>ndërmjet</w:t>
      </w:r>
      <w:proofErr w:type="spellEnd"/>
      <w:r>
        <w:rPr>
          <w:sz w:val="20"/>
        </w:rPr>
        <w:t xml:space="preserve"> </w:t>
      </w:r>
      <w:proofErr w:type="spellStart"/>
      <w:r>
        <w:rPr>
          <w:sz w:val="20"/>
        </w:rPr>
        <w:t>shkencës</w:t>
      </w:r>
      <w:proofErr w:type="spellEnd"/>
      <w:r>
        <w:rPr>
          <w:sz w:val="20"/>
        </w:rPr>
        <w:t xml:space="preserve"> </w:t>
      </w:r>
      <w:proofErr w:type="spellStart"/>
      <w:r>
        <w:rPr>
          <w:sz w:val="20"/>
        </w:rPr>
        <w:t>dhe</w:t>
      </w:r>
      <w:proofErr w:type="spellEnd"/>
      <w:r>
        <w:rPr>
          <w:sz w:val="20"/>
        </w:rPr>
        <w:t xml:space="preserve"> </w:t>
      </w:r>
      <w:proofErr w:type="spellStart"/>
      <w:r>
        <w:rPr>
          <w:sz w:val="20"/>
        </w:rPr>
        <w:t>arsimit</w:t>
      </w:r>
      <w:proofErr w:type="spellEnd"/>
      <w:r>
        <w:rPr>
          <w:sz w:val="20"/>
        </w:rPr>
        <w:t xml:space="preserve"> </w:t>
      </w:r>
      <w:proofErr w:type="spellStart"/>
      <w:r>
        <w:rPr>
          <w:sz w:val="20"/>
        </w:rPr>
        <w:t>publik</w:t>
      </w:r>
      <w:proofErr w:type="spellEnd"/>
      <w:r>
        <w:rPr>
          <w:sz w:val="20"/>
        </w:rPr>
        <w:t xml:space="preserve"> </w:t>
      </w:r>
      <w:proofErr w:type="spellStart"/>
      <w:r>
        <w:rPr>
          <w:sz w:val="20"/>
        </w:rPr>
        <w:t>dhe</w:t>
      </w:r>
      <w:proofErr w:type="spellEnd"/>
      <w:r>
        <w:rPr>
          <w:sz w:val="20"/>
        </w:rPr>
        <w:t xml:space="preserve"> </w:t>
      </w:r>
      <w:proofErr w:type="spellStart"/>
      <w:r>
        <w:rPr>
          <w:sz w:val="20"/>
        </w:rPr>
        <w:t>sektorit</w:t>
      </w:r>
      <w:proofErr w:type="spellEnd"/>
      <w:r>
        <w:rPr>
          <w:sz w:val="20"/>
        </w:rPr>
        <w:t xml:space="preserve"> </w:t>
      </w:r>
      <w:proofErr w:type="spellStart"/>
      <w:r>
        <w:rPr>
          <w:sz w:val="20"/>
        </w:rPr>
        <w:t>privat</w:t>
      </w:r>
      <w:proofErr w:type="spellEnd"/>
      <w:r>
        <w:rPr>
          <w:sz w:val="20"/>
        </w:rPr>
        <w:t xml:space="preserve"> (d.m.th., a </w:t>
      </w:r>
      <w:proofErr w:type="spellStart"/>
      <w:r>
        <w:rPr>
          <w:sz w:val="20"/>
        </w:rPr>
        <w:t>lëvizin</w:t>
      </w:r>
      <w:proofErr w:type="spellEnd"/>
      <w:r>
        <w:rPr>
          <w:sz w:val="20"/>
        </w:rPr>
        <w:t xml:space="preserve"> </w:t>
      </w:r>
      <w:proofErr w:type="spellStart"/>
      <w:r>
        <w:rPr>
          <w:sz w:val="20"/>
        </w:rPr>
        <w:t>të</w:t>
      </w:r>
      <w:proofErr w:type="spellEnd"/>
      <w:r>
        <w:rPr>
          <w:sz w:val="20"/>
        </w:rPr>
        <w:t xml:space="preserve"> </w:t>
      </w:r>
      <w:proofErr w:type="spellStart"/>
      <w:r>
        <w:rPr>
          <w:sz w:val="20"/>
        </w:rPr>
        <w:t>diplomuarit</w:t>
      </w:r>
      <w:proofErr w:type="spellEnd"/>
      <w:r>
        <w:rPr>
          <w:sz w:val="20"/>
        </w:rPr>
        <w:t>/</w:t>
      </w:r>
      <w:proofErr w:type="spellStart"/>
      <w:r>
        <w:rPr>
          <w:sz w:val="20"/>
        </w:rPr>
        <w:t>inxhinierët</w:t>
      </w:r>
      <w:proofErr w:type="spellEnd"/>
      <w:r>
        <w:rPr>
          <w:sz w:val="20"/>
        </w:rPr>
        <w:t>/</w:t>
      </w:r>
      <w:proofErr w:type="spellStart"/>
      <w:r>
        <w:rPr>
          <w:sz w:val="20"/>
        </w:rPr>
        <w:t>profesorët</w:t>
      </w:r>
      <w:proofErr w:type="spellEnd"/>
      <w:r>
        <w:rPr>
          <w:sz w:val="20"/>
        </w:rPr>
        <w:t xml:space="preserve"> midis </w:t>
      </w:r>
      <w:proofErr w:type="spellStart"/>
      <w:r>
        <w:rPr>
          <w:sz w:val="20"/>
        </w:rPr>
        <w:t>universiteteve</w:t>
      </w:r>
      <w:proofErr w:type="spellEnd"/>
      <w:r>
        <w:rPr>
          <w:sz w:val="20"/>
        </w:rPr>
        <w:t xml:space="preserve"> </w:t>
      </w:r>
      <w:proofErr w:type="spellStart"/>
      <w:r>
        <w:rPr>
          <w:sz w:val="20"/>
        </w:rPr>
        <w:t>dhe</w:t>
      </w:r>
      <w:proofErr w:type="spellEnd"/>
      <w:r>
        <w:rPr>
          <w:sz w:val="20"/>
        </w:rPr>
        <w:t xml:space="preserve"> </w:t>
      </w:r>
      <w:proofErr w:type="spellStart"/>
      <w:r>
        <w:rPr>
          <w:sz w:val="20"/>
        </w:rPr>
        <w:t>firmave</w:t>
      </w:r>
      <w:proofErr w:type="spellEnd"/>
      <w:r>
        <w:rPr>
          <w:sz w:val="20"/>
        </w:rPr>
        <w:t xml:space="preserve"> </w:t>
      </w:r>
      <w:proofErr w:type="spellStart"/>
      <w:r>
        <w:rPr>
          <w:sz w:val="20"/>
        </w:rPr>
        <w:t>dhe</w:t>
      </w:r>
      <w:proofErr w:type="spellEnd"/>
      <w:r>
        <w:rPr>
          <w:sz w:val="20"/>
        </w:rPr>
        <w:t xml:space="preserve"> </w:t>
      </w:r>
      <w:proofErr w:type="spellStart"/>
      <w:r>
        <w:rPr>
          <w:sz w:val="20"/>
        </w:rPr>
        <w:t>mbrapa</w:t>
      </w:r>
      <w:proofErr w:type="spellEnd"/>
      <w:r>
        <w:rPr>
          <w:sz w:val="20"/>
        </w:rPr>
        <w:t xml:space="preserve">; a </w:t>
      </w:r>
      <w:proofErr w:type="spellStart"/>
      <w:r>
        <w:rPr>
          <w:sz w:val="20"/>
        </w:rPr>
        <w:t>ftohen</w:t>
      </w:r>
      <w:proofErr w:type="spellEnd"/>
      <w:r>
        <w:rPr>
          <w:sz w:val="20"/>
        </w:rPr>
        <w:t xml:space="preserve"> </w:t>
      </w:r>
      <w:proofErr w:type="spellStart"/>
      <w:r>
        <w:rPr>
          <w:sz w:val="20"/>
        </w:rPr>
        <w:t>sipërmarrësit</w:t>
      </w:r>
      <w:proofErr w:type="spellEnd"/>
      <w:r>
        <w:rPr>
          <w:sz w:val="20"/>
        </w:rPr>
        <w:t>/</w:t>
      </w:r>
      <w:proofErr w:type="spellStart"/>
      <w:r>
        <w:rPr>
          <w:sz w:val="20"/>
        </w:rPr>
        <w:t>menaxherët</w:t>
      </w:r>
      <w:proofErr w:type="spellEnd"/>
      <w:r>
        <w:rPr>
          <w:sz w:val="20"/>
        </w:rPr>
        <w:t xml:space="preserve"> </w:t>
      </w:r>
      <w:proofErr w:type="spellStart"/>
      <w:r>
        <w:rPr>
          <w:sz w:val="20"/>
        </w:rPr>
        <w:t>të</w:t>
      </w:r>
      <w:proofErr w:type="spellEnd"/>
      <w:r>
        <w:rPr>
          <w:sz w:val="20"/>
        </w:rPr>
        <w:t xml:space="preserve"> </w:t>
      </w:r>
      <w:proofErr w:type="spellStart"/>
      <w:r>
        <w:rPr>
          <w:sz w:val="20"/>
        </w:rPr>
        <w:t>japin</w:t>
      </w:r>
      <w:proofErr w:type="spellEnd"/>
      <w:r>
        <w:rPr>
          <w:sz w:val="20"/>
        </w:rPr>
        <w:t xml:space="preserve"> </w:t>
      </w:r>
      <w:proofErr w:type="spellStart"/>
      <w:r>
        <w:rPr>
          <w:sz w:val="20"/>
        </w:rPr>
        <w:t>leksione</w:t>
      </w:r>
      <w:proofErr w:type="spellEnd"/>
      <w:r>
        <w:rPr>
          <w:sz w:val="20"/>
        </w:rPr>
        <w:t xml:space="preserve"> </w:t>
      </w:r>
      <w:proofErr w:type="spellStart"/>
      <w:r>
        <w:rPr>
          <w:sz w:val="20"/>
        </w:rPr>
        <w:t>në</w:t>
      </w:r>
      <w:proofErr w:type="spellEnd"/>
      <w:r>
        <w:rPr>
          <w:sz w:val="20"/>
        </w:rPr>
        <w:t xml:space="preserve"> </w:t>
      </w:r>
      <w:proofErr w:type="spellStart"/>
      <w:r>
        <w:rPr>
          <w:sz w:val="20"/>
        </w:rPr>
        <w:t>universitete</w:t>
      </w:r>
      <w:proofErr w:type="spellEnd"/>
      <w:r>
        <w:rPr>
          <w:sz w:val="20"/>
        </w:rPr>
        <w:t xml:space="preserve">) </w:t>
      </w:r>
      <w:proofErr w:type="spellStart"/>
      <w:r>
        <w:rPr>
          <w:sz w:val="20"/>
        </w:rPr>
        <w:t>në</w:t>
      </w:r>
      <w:proofErr w:type="spellEnd"/>
      <w:r>
        <w:rPr>
          <w:sz w:val="20"/>
        </w:rPr>
        <w:t xml:space="preserve"> </w:t>
      </w:r>
      <w:proofErr w:type="spellStart"/>
      <w:r>
        <w:rPr>
          <w:sz w:val="20"/>
        </w:rPr>
        <w:t>lidhje</w:t>
      </w:r>
      <w:proofErr w:type="spellEnd"/>
      <w:r>
        <w:rPr>
          <w:sz w:val="20"/>
        </w:rPr>
        <w:t xml:space="preserve"> me </w:t>
      </w:r>
      <w:proofErr w:type="spellStart"/>
      <w:r>
        <w:rPr>
          <w:sz w:val="20"/>
        </w:rPr>
        <w:t>fushën</w:t>
      </w:r>
      <w:proofErr w:type="spellEnd"/>
      <w:r>
        <w:rPr>
          <w:sz w:val="20"/>
        </w:rPr>
        <w:t xml:space="preserve"> e </w:t>
      </w:r>
      <w:proofErr w:type="spellStart"/>
      <w:r>
        <w:rPr>
          <w:sz w:val="20"/>
        </w:rPr>
        <w:t>përzgjedhur</w:t>
      </w:r>
      <w:proofErr w:type="spellEnd"/>
      <w:r>
        <w:rPr>
          <w:sz w:val="20"/>
        </w:rPr>
        <w:t xml:space="preserve">? A </w:t>
      </w:r>
      <w:proofErr w:type="spellStart"/>
      <w:r>
        <w:rPr>
          <w:sz w:val="20"/>
        </w:rPr>
        <w:t>i</w:t>
      </w:r>
      <w:proofErr w:type="spellEnd"/>
      <w:r>
        <w:rPr>
          <w:sz w:val="20"/>
        </w:rPr>
        <w:t xml:space="preserve"> </w:t>
      </w:r>
      <w:proofErr w:type="spellStart"/>
      <w:r>
        <w:rPr>
          <w:sz w:val="20"/>
        </w:rPr>
        <w:t>trajnoni</w:t>
      </w:r>
      <w:proofErr w:type="spellEnd"/>
      <w:r>
        <w:rPr>
          <w:sz w:val="20"/>
        </w:rPr>
        <w:t xml:space="preserve"> </w:t>
      </w:r>
      <w:proofErr w:type="spellStart"/>
      <w:r>
        <w:rPr>
          <w:sz w:val="20"/>
        </w:rPr>
        <w:t>studentët</w:t>
      </w:r>
      <w:proofErr w:type="spellEnd"/>
      <w:r>
        <w:rPr>
          <w:sz w:val="20"/>
        </w:rPr>
        <w:t xml:space="preserve"> </w:t>
      </w:r>
      <w:proofErr w:type="spellStart"/>
      <w:r>
        <w:rPr>
          <w:sz w:val="20"/>
        </w:rPr>
        <w:t>dhe</w:t>
      </w:r>
      <w:proofErr w:type="spellEnd"/>
      <w:r>
        <w:rPr>
          <w:sz w:val="20"/>
        </w:rPr>
        <w:t xml:space="preserve"> </w:t>
      </w:r>
      <w:proofErr w:type="spellStart"/>
      <w:r>
        <w:rPr>
          <w:sz w:val="20"/>
        </w:rPr>
        <w:t>të</w:t>
      </w:r>
      <w:proofErr w:type="spellEnd"/>
      <w:r>
        <w:rPr>
          <w:sz w:val="20"/>
        </w:rPr>
        <w:t xml:space="preserve"> </w:t>
      </w:r>
      <w:proofErr w:type="spellStart"/>
      <w:r>
        <w:rPr>
          <w:sz w:val="20"/>
        </w:rPr>
        <w:t>diplomuarit</w:t>
      </w:r>
      <w:proofErr w:type="spellEnd"/>
      <w:r>
        <w:rPr>
          <w:sz w:val="20"/>
        </w:rPr>
        <w:t xml:space="preserve"> </w:t>
      </w:r>
      <w:proofErr w:type="spellStart"/>
      <w:r>
        <w:rPr>
          <w:sz w:val="20"/>
        </w:rPr>
        <w:t>për</w:t>
      </w:r>
      <w:proofErr w:type="spellEnd"/>
      <w:r>
        <w:rPr>
          <w:sz w:val="20"/>
        </w:rPr>
        <w:t xml:space="preserve"> </w:t>
      </w:r>
      <w:proofErr w:type="spellStart"/>
      <w:r w:rsidR="00D63520">
        <w:rPr>
          <w:sz w:val="20"/>
        </w:rPr>
        <w:t>t'u</w:t>
      </w:r>
      <w:proofErr w:type="spellEnd"/>
      <w:r w:rsidR="00D63520">
        <w:rPr>
          <w:sz w:val="20"/>
        </w:rPr>
        <w:t xml:space="preserve"> </w:t>
      </w:r>
      <w:proofErr w:type="spellStart"/>
      <w:r w:rsidR="00D63520">
        <w:rPr>
          <w:sz w:val="20"/>
        </w:rPr>
        <w:t>bërë</w:t>
      </w:r>
      <w:proofErr w:type="spellEnd"/>
      <w:r w:rsidR="00D63520">
        <w:rPr>
          <w:sz w:val="20"/>
        </w:rPr>
        <w:t xml:space="preserve"> </w:t>
      </w:r>
      <w:proofErr w:type="spellStart"/>
      <w:r w:rsidR="00D63520">
        <w:rPr>
          <w:sz w:val="20"/>
        </w:rPr>
        <w:t>sipërmarrës</w:t>
      </w:r>
      <w:proofErr w:type="spellEnd"/>
      <w:r w:rsidR="00D63520">
        <w:rPr>
          <w:sz w:val="20"/>
        </w:rPr>
        <w:t xml:space="preserve"> (</w:t>
      </w:r>
      <w:proofErr w:type="spellStart"/>
      <w:r w:rsidR="00D63520">
        <w:rPr>
          <w:sz w:val="20"/>
        </w:rPr>
        <w:t>në</w:t>
      </w:r>
      <w:proofErr w:type="spellEnd"/>
      <w:r w:rsidR="00D63520">
        <w:rPr>
          <w:sz w:val="20"/>
        </w:rPr>
        <w:t xml:space="preserve"> </w:t>
      </w:r>
      <w:proofErr w:type="spellStart"/>
      <w:r w:rsidR="00D63520">
        <w:rPr>
          <w:sz w:val="20"/>
        </w:rPr>
        <w:t>fushën</w:t>
      </w:r>
      <w:proofErr w:type="spellEnd"/>
      <w:r>
        <w:rPr>
          <w:sz w:val="20"/>
        </w:rPr>
        <w:t xml:space="preserve"> e </w:t>
      </w:r>
      <w:proofErr w:type="spellStart"/>
      <w:r>
        <w:rPr>
          <w:sz w:val="20"/>
        </w:rPr>
        <w:t>zgjedhur</w:t>
      </w:r>
      <w:proofErr w:type="spellEnd"/>
      <w:r w:rsidR="00D63520">
        <w:rPr>
          <w:sz w:val="20"/>
        </w:rPr>
        <w:t>)</w:t>
      </w:r>
      <w:r>
        <w:rPr>
          <w:sz w:val="20"/>
        </w:rPr>
        <w:t>?</w:t>
      </w:r>
    </w:p>
    <w:p w14:paraId="5B408304" w14:textId="77777777" w:rsidR="00DA62C7" w:rsidRDefault="00707778">
      <w:pPr>
        <w:pStyle w:val="ListParagraph"/>
        <w:numPr>
          <w:ilvl w:val="0"/>
          <w:numId w:val="4"/>
        </w:numPr>
        <w:tabs>
          <w:tab w:val="left" w:pos="1340"/>
        </w:tabs>
        <w:spacing w:before="121" w:line="266" w:lineRule="auto"/>
        <w:ind w:right="1132" w:firstLine="0"/>
        <w:rPr>
          <w:sz w:val="20"/>
        </w:rPr>
      </w:pPr>
      <w:r>
        <w:rPr>
          <w:sz w:val="20"/>
        </w:rPr>
        <w:t xml:space="preserve">Po </w:t>
      </w:r>
      <w:proofErr w:type="spellStart"/>
      <w:r>
        <w:rPr>
          <w:sz w:val="20"/>
        </w:rPr>
        <w:t>financimi</w:t>
      </w:r>
      <w:proofErr w:type="spellEnd"/>
      <w:r>
        <w:rPr>
          <w:sz w:val="20"/>
        </w:rPr>
        <w:t xml:space="preserve">? A </w:t>
      </w:r>
      <w:proofErr w:type="spellStart"/>
      <w:r>
        <w:rPr>
          <w:sz w:val="20"/>
        </w:rPr>
        <w:t>merrni</w:t>
      </w:r>
      <w:proofErr w:type="spellEnd"/>
      <w:r>
        <w:rPr>
          <w:sz w:val="20"/>
        </w:rPr>
        <w:t xml:space="preserve"> </w:t>
      </w:r>
      <w:proofErr w:type="spellStart"/>
      <w:r>
        <w:rPr>
          <w:sz w:val="20"/>
        </w:rPr>
        <w:t>një</w:t>
      </w:r>
      <w:proofErr w:type="spellEnd"/>
      <w:r>
        <w:rPr>
          <w:sz w:val="20"/>
        </w:rPr>
        <w:t xml:space="preserve"> </w:t>
      </w:r>
      <w:proofErr w:type="spellStart"/>
      <w:r>
        <w:rPr>
          <w:sz w:val="20"/>
        </w:rPr>
        <w:t>pjesë</w:t>
      </w:r>
      <w:proofErr w:type="spellEnd"/>
      <w:r>
        <w:rPr>
          <w:sz w:val="20"/>
        </w:rPr>
        <w:t xml:space="preserve"> </w:t>
      </w:r>
      <w:proofErr w:type="spellStart"/>
      <w:r>
        <w:rPr>
          <w:sz w:val="20"/>
        </w:rPr>
        <w:t>të</w:t>
      </w:r>
      <w:proofErr w:type="spellEnd"/>
      <w:r>
        <w:rPr>
          <w:sz w:val="20"/>
        </w:rPr>
        <w:t xml:space="preserve"> </w:t>
      </w:r>
      <w:proofErr w:type="spellStart"/>
      <w:r>
        <w:rPr>
          <w:sz w:val="20"/>
        </w:rPr>
        <w:t>buxhetit</w:t>
      </w:r>
      <w:proofErr w:type="spellEnd"/>
      <w:r>
        <w:rPr>
          <w:sz w:val="20"/>
        </w:rPr>
        <w:t xml:space="preserve"> </w:t>
      </w:r>
      <w:proofErr w:type="spellStart"/>
      <w:r>
        <w:rPr>
          <w:sz w:val="20"/>
        </w:rPr>
        <w:t>tuaj</w:t>
      </w:r>
      <w:proofErr w:type="spellEnd"/>
      <w:r>
        <w:rPr>
          <w:sz w:val="20"/>
        </w:rPr>
        <w:t xml:space="preserve"> </w:t>
      </w:r>
      <w:proofErr w:type="spellStart"/>
      <w:r>
        <w:rPr>
          <w:sz w:val="20"/>
        </w:rPr>
        <w:t>nga</w:t>
      </w:r>
      <w:proofErr w:type="spellEnd"/>
      <w:r>
        <w:rPr>
          <w:sz w:val="20"/>
        </w:rPr>
        <w:t xml:space="preserve"> </w:t>
      </w:r>
      <w:proofErr w:type="spellStart"/>
      <w:r>
        <w:rPr>
          <w:sz w:val="20"/>
        </w:rPr>
        <w:t>investitorët</w:t>
      </w:r>
      <w:proofErr w:type="spellEnd"/>
      <w:r>
        <w:rPr>
          <w:sz w:val="20"/>
        </w:rPr>
        <w:t xml:space="preserve"> </w:t>
      </w:r>
      <w:proofErr w:type="spellStart"/>
      <w:r>
        <w:rPr>
          <w:sz w:val="20"/>
        </w:rPr>
        <w:t>privatë</w:t>
      </w:r>
      <w:proofErr w:type="spellEnd"/>
      <w:r>
        <w:rPr>
          <w:sz w:val="20"/>
        </w:rPr>
        <w:t xml:space="preserve"> </w:t>
      </w:r>
      <w:proofErr w:type="spellStart"/>
      <w:r>
        <w:rPr>
          <w:sz w:val="20"/>
        </w:rPr>
        <w:t>për</w:t>
      </w:r>
      <w:proofErr w:type="spellEnd"/>
      <w:r w:rsidR="00D63520">
        <w:rPr>
          <w:sz w:val="20"/>
        </w:rPr>
        <w:t xml:space="preserve"> </w:t>
      </w:r>
      <w:proofErr w:type="spellStart"/>
      <w:r w:rsidR="00D63520">
        <w:rPr>
          <w:sz w:val="20"/>
        </w:rPr>
        <w:t>aktivitete</w:t>
      </w:r>
      <w:proofErr w:type="spellEnd"/>
      <w:r w:rsidR="00D63520">
        <w:rPr>
          <w:sz w:val="20"/>
        </w:rPr>
        <w:t xml:space="preserve"> </w:t>
      </w:r>
      <w:proofErr w:type="spellStart"/>
      <w:r w:rsidR="00D63520">
        <w:rPr>
          <w:sz w:val="20"/>
        </w:rPr>
        <w:t>që</w:t>
      </w:r>
      <w:proofErr w:type="spellEnd"/>
      <w:r w:rsidR="00D63520">
        <w:rPr>
          <w:sz w:val="20"/>
        </w:rPr>
        <w:t xml:space="preserve"> </w:t>
      </w:r>
      <w:proofErr w:type="spellStart"/>
      <w:r w:rsidR="00D63520">
        <w:rPr>
          <w:sz w:val="20"/>
        </w:rPr>
        <w:t>lidhen</w:t>
      </w:r>
      <w:proofErr w:type="spellEnd"/>
      <w:r w:rsidR="00D63520">
        <w:rPr>
          <w:sz w:val="20"/>
        </w:rPr>
        <w:t xml:space="preserve"> me </w:t>
      </w:r>
      <w:proofErr w:type="spellStart"/>
      <w:r w:rsidR="00D63520">
        <w:rPr>
          <w:sz w:val="20"/>
        </w:rPr>
        <w:t>fushën</w:t>
      </w:r>
      <w:proofErr w:type="spellEnd"/>
      <w:r>
        <w:rPr>
          <w:sz w:val="20"/>
        </w:rPr>
        <w:t xml:space="preserve"> e </w:t>
      </w:r>
      <w:proofErr w:type="spellStart"/>
      <w:r>
        <w:rPr>
          <w:sz w:val="20"/>
        </w:rPr>
        <w:t>zgjedhur</w:t>
      </w:r>
      <w:proofErr w:type="spellEnd"/>
      <w:r>
        <w:rPr>
          <w:sz w:val="20"/>
        </w:rPr>
        <w:t>?</w:t>
      </w:r>
    </w:p>
    <w:p w14:paraId="54EF2498" w14:textId="77777777" w:rsidR="00DA62C7" w:rsidRDefault="00707778">
      <w:pPr>
        <w:pStyle w:val="ListParagraph"/>
        <w:numPr>
          <w:ilvl w:val="0"/>
          <w:numId w:val="4"/>
        </w:numPr>
        <w:tabs>
          <w:tab w:val="left" w:pos="1371"/>
        </w:tabs>
        <w:spacing w:before="120" w:line="266" w:lineRule="auto"/>
        <w:ind w:right="1135" w:firstLine="0"/>
        <w:rPr>
          <w:sz w:val="20"/>
        </w:rPr>
      </w:pPr>
      <w:r>
        <w:rPr>
          <w:sz w:val="20"/>
        </w:rPr>
        <w:t xml:space="preserve">A </w:t>
      </w:r>
      <w:proofErr w:type="spellStart"/>
      <w:r>
        <w:rPr>
          <w:sz w:val="20"/>
        </w:rPr>
        <w:t>është</w:t>
      </w:r>
      <w:proofErr w:type="spellEnd"/>
      <w:r>
        <w:rPr>
          <w:sz w:val="20"/>
        </w:rPr>
        <w:t xml:space="preserve"> </w:t>
      </w:r>
      <w:proofErr w:type="spellStart"/>
      <w:r>
        <w:rPr>
          <w:sz w:val="20"/>
        </w:rPr>
        <w:t>patentimi</w:t>
      </w:r>
      <w:proofErr w:type="spellEnd"/>
      <w:r>
        <w:rPr>
          <w:sz w:val="20"/>
        </w:rPr>
        <w:t xml:space="preserve"> </w:t>
      </w:r>
      <w:proofErr w:type="spellStart"/>
      <w:r>
        <w:rPr>
          <w:sz w:val="20"/>
        </w:rPr>
        <w:t>i</w:t>
      </w:r>
      <w:proofErr w:type="spellEnd"/>
      <w:r>
        <w:rPr>
          <w:sz w:val="20"/>
        </w:rPr>
        <w:t xml:space="preserve"> </w:t>
      </w:r>
      <w:proofErr w:type="spellStart"/>
      <w:r>
        <w:rPr>
          <w:sz w:val="20"/>
        </w:rPr>
        <w:t>rëndësishëm</w:t>
      </w:r>
      <w:proofErr w:type="spellEnd"/>
      <w:r>
        <w:rPr>
          <w:sz w:val="20"/>
        </w:rPr>
        <w:t xml:space="preserve"> </w:t>
      </w:r>
      <w:proofErr w:type="spellStart"/>
      <w:r>
        <w:rPr>
          <w:sz w:val="20"/>
        </w:rPr>
        <w:t>për</w:t>
      </w:r>
      <w:proofErr w:type="spellEnd"/>
      <w:r>
        <w:rPr>
          <w:sz w:val="20"/>
        </w:rPr>
        <w:t xml:space="preserve"> </w:t>
      </w:r>
      <w:proofErr w:type="spellStart"/>
      <w:r>
        <w:rPr>
          <w:sz w:val="20"/>
        </w:rPr>
        <w:t>organizatën</w:t>
      </w:r>
      <w:proofErr w:type="spellEnd"/>
      <w:r>
        <w:rPr>
          <w:sz w:val="20"/>
        </w:rPr>
        <w:t xml:space="preserve"> </w:t>
      </w:r>
      <w:proofErr w:type="spellStart"/>
      <w:r>
        <w:rPr>
          <w:sz w:val="20"/>
        </w:rPr>
        <w:t>tuaj</w:t>
      </w:r>
      <w:proofErr w:type="spellEnd"/>
      <w:r>
        <w:rPr>
          <w:sz w:val="20"/>
        </w:rPr>
        <w:t xml:space="preserve"> </w:t>
      </w:r>
      <w:proofErr w:type="spellStart"/>
      <w:r>
        <w:rPr>
          <w:sz w:val="20"/>
        </w:rPr>
        <w:t>dhe</w:t>
      </w:r>
      <w:proofErr w:type="spellEnd"/>
      <w:r>
        <w:rPr>
          <w:sz w:val="20"/>
        </w:rPr>
        <w:t xml:space="preserve"> a e </w:t>
      </w:r>
      <w:proofErr w:type="spellStart"/>
      <w:r>
        <w:rPr>
          <w:sz w:val="20"/>
        </w:rPr>
        <w:t>konsideroni</w:t>
      </w:r>
      <w:proofErr w:type="spellEnd"/>
      <w:r>
        <w:rPr>
          <w:sz w:val="20"/>
        </w:rPr>
        <w:t xml:space="preserve"> </w:t>
      </w:r>
      <w:proofErr w:type="spellStart"/>
      <w:r>
        <w:rPr>
          <w:sz w:val="20"/>
        </w:rPr>
        <w:t>të</w:t>
      </w:r>
      <w:proofErr w:type="spellEnd"/>
      <w:r>
        <w:rPr>
          <w:sz w:val="20"/>
        </w:rPr>
        <w:t xml:space="preserve"> </w:t>
      </w:r>
      <w:proofErr w:type="spellStart"/>
      <w:r>
        <w:rPr>
          <w:sz w:val="20"/>
        </w:rPr>
        <w:t>rëndësishme</w:t>
      </w:r>
      <w:proofErr w:type="spellEnd"/>
      <w:r>
        <w:rPr>
          <w:sz w:val="20"/>
        </w:rPr>
        <w:t xml:space="preserve"> </w:t>
      </w:r>
      <w:proofErr w:type="spellStart"/>
      <w:r>
        <w:rPr>
          <w:sz w:val="20"/>
        </w:rPr>
        <w:t>për</w:t>
      </w:r>
      <w:proofErr w:type="spellEnd"/>
      <w:r>
        <w:rPr>
          <w:sz w:val="20"/>
        </w:rPr>
        <w:t xml:space="preserve"> </w:t>
      </w:r>
      <w:proofErr w:type="spellStart"/>
      <w:r>
        <w:rPr>
          <w:sz w:val="20"/>
        </w:rPr>
        <w:t>domenin</w:t>
      </w:r>
      <w:proofErr w:type="spellEnd"/>
      <w:r>
        <w:rPr>
          <w:sz w:val="20"/>
        </w:rPr>
        <w:t xml:space="preserve"> e </w:t>
      </w:r>
      <w:proofErr w:type="spellStart"/>
      <w:r>
        <w:rPr>
          <w:sz w:val="20"/>
        </w:rPr>
        <w:t>zgjedhur</w:t>
      </w:r>
      <w:proofErr w:type="spellEnd"/>
      <w:r>
        <w:rPr>
          <w:sz w:val="20"/>
        </w:rPr>
        <w:t xml:space="preserve">? </w:t>
      </w:r>
      <w:proofErr w:type="spellStart"/>
      <w:r>
        <w:rPr>
          <w:sz w:val="20"/>
        </w:rPr>
        <w:t>Sipas</w:t>
      </w:r>
      <w:proofErr w:type="spellEnd"/>
      <w:r>
        <w:rPr>
          <w:sz w:val="20"/>
        </w:rPr>
        <w:t xml:space="preserve"> </w:t>
      </w:r>
      <w:proofErr w:type="spellStart"/>
      <w:r>
        <w:rPr>
          <w:sz w:val="20"/>
        </w:rPr>
        <w:t>këndvështrimit</w:t>
      </w:r>
      <w:proofErr w:type="spellEnd"/>
      <w:r>
        <w:rPr>
          <w:sz w:val="20"/>
        </w:rPr>
        <w:t xml:space="preserve"> </w:t>
      </w:r>
      <w:proofErr w:type="spellStart"/>
      <w:r>
        <w:rPr>
          <w:sz w:val="20"/>
        </w:rPr>
        <w:t>tuaj</w:t>
      </w:r>
      <w:proofErr w:type="spellEnd"/>
      <w:r>
        <w:rPr>
          <w:sz w:val="20"/>
        </w:rPr>
        <w:t xml:space="preserve">, </w:t>
      </w:r>
      <w:proofErr w:type="spellStart"/>
      <w:r>
        <w:rPr>
          <w:sz w:val="20"/>
        </w:rPr>
        <w:t>cilët</w:t>
      </w:r>
      <w:proofErr w:type="spellEnd"/>
      <w:r>
        <w:rPr>
          <w:sz w:val="20"/>
        </w:rPr>
        <w:t xml:space="preserve"> </w:t>
      </w:r>
      <w:proofErr w:type="spellStart"/>
      <w:r>
        <w:rPr>
          <w:sz w:val="20"/>
        </w:rPr>
        <w:t>janë</w:t>
      </w:r>
      <w:proofErr w:type="spellEnd"/>
      <w:r>
        <w:rPr>
          <w:sz w:val="20"/>
        </w:rPr>
        <w:t xml:space="preserve"> </w:t>
      </w:r>
      <w:proofErr w:type="spellStart"/>
      <w:r>
        <w:rPr>
          <w:sz w:val="20"/>
        </w:rPr>
        <w:t>shtytësi</w:t>
      </w:r>
      <w:proofErr w:type="spellEnd"/>
      <w:r>
        <w:rPr>
          <w:sz w:val="20"/>
        </w:rPr>
        <w:t xml:space="preserve"> </w:t>
      </w:r>
      <w:proofErr w:type="spellStart"/>
      <w:r>
        <w:rPr>
          <w:sz w:val="20"/>
        </w:rPr>
        <w:t>kryesor</w:t>
      </w:r>
      <w:proofErr w:type="spellEnd"/>
      <w:r>
        <w:rPr>
          <w:sz w:val="20"/>
        </w:rPr>
        <w:t xml:space="preserve"> </w:t>
      </w:r>
      <w:proofErr w:type="spellStart"/>
      <w:r>
        <w:rPr>
          <w:sz w:val="20"/>
        </w:rPr>
        <w:t>i</w:t>
      </w:r>
      <w:proofErr w:type="spellEnd"/>
      <w:r>
        <w:rPr>
          <w:sz w:val="20"/>
        </w:rPr>
        <w:t xml:space="preserve"> </w:t>
      </w:r>
      <w:proofErr w:type="spellStart"/>
      <w:r>
        <w:rPr>
          <w:sz w:val="20"/>
        </w:rPr>
        <w:t>inovacionit</w:t>
      </w:r>
      <w:proofErr w:type="spellEnd"/>
      <w:r>
        <w:rPr>
          <w:sz w:val="20"/>
        </w:rPr>
        <w:t xml:space="preserve"> </w:t>
      </w:r>
      <w:proofErr w:type="spellStart"/>
      <w:r>
        <w:rPr>
          <w:sz w:val="20"/>
        </w:rPr>
        <w:t>në</w:t>
      </w:r>
      <w:proofErr w:type="spellEnd"/>
      <w:r>
        <w:rPr>
          <w:sz w:val="20"/>
        </w:rPr>
        <w:t xml:space="preserve"> </w:t>
      </w:r>
      <w:proofErr w:type="spellStart"/>
      <w:r>
        <w:rPr>
          <w:sz w:val="20"/>
        </w:rPr>
        <w:t>lidhje</w:t>
      </w:r>
      <w:proofErr w:type="spellEnd"/>
      <w:r>
        <w:rPr>
          <w:sz w:val="20"/>
        </w:rPr>
        <w:t xml:space="preserve"> me </w:t>
      </w:r>
      <w:proofErr w:type="spellStart"/>
      <w:r>
        <w:rPr>
          <w:sz w:val="20"/>
        </w:rPr>
        <w:t>domenin</w:t>
      </w:r>
      <w:proofErr w:type="spellEnd"/>
      <w:r>
        <w:rPr>
          <w:sz w:val="20"/>
        </w:rPr>
        <w:t xml:space="preserve"> e </w:t>
      </w:r>
      <w:proofErr w:type="spellStart"/>
      <w:r>
        <w:rPr>
          <w:sz w:val="20"/>
        </w:rPr>
        <w:t>zgjedhur</w:t>
      </w:r>
      <w:proofErr w:type="spellEnd"/>
      <w:r>
        <w:rPr>
          <w:sz w:val="20"/>
        </w:rPr>
        <w:t>?</w:t>
      </w:r>
    </w:p>
    <w:p w14:paraId="755BAEFC" w14:textId="77777777" w:rsidR="00DA62C7" w:rsidRDefault="00707778">
      <w:pPr>
        <w:pStyle w:val="ListParagraph"/>
        <w:numPr>
          <w:ilvl w:val="0"/>
          <w:numId w:val="4"/>
        </w:numPr>
        <w:tabs>
          <w:tab w:val="left" w:pos="1484"/>
        </w:tabs>
        <w:spacing w:before="121" w:line="266" w:lineRule="auto"/>
        <w:ind w:right="1133" w:firstLine="0"/>
        <w:rPr>
          <w:sz w:val="20"/>
        </w:rPr>
      </w:pPr>
      <w:r>
        <w:rPr>
          <w:sz w:val="20"/>
        </w:rPr>
        <w:t xml:space="preserve">Cilat </w:t>
      </w:r>
      <w:proofErr w:type="spellStart"/>
      <w:r>
        <w:rPr>
          <w:sz w:val="20"/>
        </w:rPr>
        <w:t>aftësi</w:t>
      </w:r>
      <w:proofErr w:type="spellEnd"/>
      <w:r>
        <w:rPr>
          <w:sz w:val="20"/>
        </w:rPr>
        <w:t xml:space="preserve"> </w:t>
      </w:r>
      <w:proofErr w:type="spellStart"/>
      <w:r>
        <w:rPr>
          <w:sz w:val="20"/>
        </w:rPr>
        <w:t>dhe</w:t>
      </w:r>
      <w:proofErr w:type="spellEnd"/>
      <w:r>
        <w:rPr>
          <w:sz w:val="20"/>
        </w:rPr>
        <w:t xml:space="preserve"> </w:t>
      </w:r>
      <w:proofErr w:type="spellStart"/>
      <w:r>
        <w:rPr>
          <w:sz w:val="20"/>
        </w:rPr>
        <w:t>kompetenca</w:t>
      </w:r>
      <w:proofErr w:type="spellEnd"/>
      <w:r>
        <w:rPr>
          <w:sz w:val="20"/>
        </w:rPr>
        <w:t xml:space="preserve"> </w:t>
      </w:r>
      <w:proofErr w:type="spellStart"/>
      <w:r>
        <w:rPr>
          <w:sz w:val="20"/>
        </w:rPr>
        <w:t>i</w:t>
      </w:r>
      <w:proofErr w:type="spellEnd"/>
      <w:r>
        <w:rPr>
          <w:sz w:val="20"/>
        </w:rPr>
        <w:t xml:space="preserve"> </w:t>
      </w:r>
      <w:proofErr w:type="spellStart"/>
      <w:r>
        <w:rPr>
          <w:sz w:val="20"/>
        </w:rPr>
        <w:t>konsideroni</w:t>
      </w:r>
      <w:proofErr w:type="spellEnd"/>
      <w:r>
        <w:rPr>
          <w:sz w:val="20"/>
        </w:rPr>
        <w:t xml:space="preserve"> </w:t>
      </w:r>
      <w:proofErr w:type="spellStart"/>
      <w:r>
        <w:rPr>
          <w:sz w:val="20"/>
        </w:rPr>
        <w:t>të</w:t>
      </w:r>
      <w:proofErr w:type="spellEnd"/>
      <w:r>
        <w:rPr>
          <w:sz w:val="20"/>
        </w:rPr>
        <w:t xml:space="preserve"> </w:t>
      </w:r>
      <w:proofErr w:type="spellStart"/>
      <w:r>
        <w:rPr>
          <w:sz w:val="20"/>
        </w:rPr>
        <w:t>nevojshme</w:t>
      </w:r>
      <w:proofErr w:type="spellEnd"/>
      <w:r>
        <w:rPr>
          <w:sz w:val="20"/>
        </w:rPr>
        <w:t xml:space="preserve"> </w:t>
      </w:r>
      <w:proofErr w:type="spellStart"/>
      <w:r>
        <w:rPr>
          <w:sz w:val="20"/>
        </w:rPr>
        <w:t>për</w:t>
      </w:r>
      <w:proofErr w:type="spellEnd"/>
      <w:r>
        <w:rPr>
          <w:sz w:val="20"/>
        </w:rPr>
        <w:t xml:space="preserve"> </w:t>
      </w:r>
      <w:proofErr w:type="spellStart"/>
      <w:r>
        <w:rPr>
          <w:sz w:val="20"/>
        </w:rPr>
        <w:t>të</w:t>
      </w:r>
      <w:proofErr w:type="spellEnd"/>
      <w:r>
        <w:rPr>
          <w:sz w:val="20"/>
        </w:rPr>
        <w:t xml:space="preserve"> </w:t>
      </w:r>
      <w:proofErr w:type="spellStart"/>
      <w:r>
        <w:rPr>
          <w:sz w:val="20"/>
        </w:rPr>
        <w:t>nxitur</w:t>
      </w:r>
      <w:proofErr w:type="spellEnd"/>
      <w:r>
        <w:rPr>
          <w:sz w:val="20"/>
        </w:rPr>
        <w:t xml:space="preserve"> </w:t>
      </w:r>
      <w:proofErr w:type="spellStart"/>
      <w:r>
        <w:rPr>
          <w:sz w:val="20"/>
        </w:rPr>
        <w:t>inovacionin</w:t>
      </w:r>
      <w:proofErr w:type="spellEnd"/>
      <w:r>
        <w:rPr>
          <w:sz w:val="20"/>
        </w:rPr>
        <w:t xml:space="preserve"> </w:t>
      </w:r>
      <w:proofErr w:type="spellStart"/>
      <w:r>
        <w:rPr>
          <w:sz w:val="20"/>
        </w:rPr>
        <w:t>në</w:t>
      </w:r>
      <w:proofErr w:type="spellEnd"/>
      <w:r>
        <w:rPr>
          <w:sz w:val="20"/>
        </w:rPr>
        <w:t xml:space="preserve"> </w:t>
      </w:r>
      <w:proofErr w:type="spellStart"/>
      <w:r>
        <w:rPr>
          <w:sz w:val="20"/>
        </w:rPr>
        <w:t>Shqipëri</w:t>
      </w:r>
      <w:proofErr w:type="spellEnd"/>
      <w:r>
        <w:rPr>
          <w:sz w:val="20"/>
        </w:rPr>
        <w:t xml:space="preserve"> </w:t>
      </w:r>
      <w:proofErr w:type="spellStart"/>
      <w:r>
        <w:rPr>
          <w:sz w:val="20"/>
        </w:rPr>
        <w:t>në</w:t>
      </w:r>
      <w:proofErr w:type="spellEnd"/>
      <w:r>
        <w:rPr>
          <w:sz w:val="20"/>
        </w:rPr>
        <w:t xml:space="preserve"> </w:t>
      </w:r>
      <w:proofErr w:type="spellStart"/>
      <w:r>
        <w:rPr>
          <w:sz w:val="20"/>
        </w:rPr>
        <w:t>lidhje</w:t>
      </w:r>
      <w:proofErr w:type="spellEnd"/>
      <w:r>
        <w:rPr>
          <w:sz w:val="20"/>
        </w:rPr>
        <w:t xml:space="preserve"> me </w:t>
      </w:r>
      <w:proofErr w:type="spellStart"/>
      <w:r>
        <w:rPr>
          <w:sz w:val="20"/>
        </w:rPr>
        <w:t>fushën</w:t>
      </w:r>
      <w:proofErr w:type="spellEnd"/>
      <w:r>
        <w:rPr>
          <w:sz w:val="20"/>
        </w:rPr>
        <w:t xml:space="preserve"> e </w:t>
      </w:r>
      <w:proofErr w:type="spellStart"/>
      <w:r>
        <w:rPr>
          <w:sz w:val="20"/>
        </w:rPr>
        <w:t>përzgjedhur</w:t>
      </w:r>
      <w:proofErr w:type="spellEnd"/>
      <w:r>
        <w:rPr>
          <w:sz w:val="20"/>
        </w:rPr>
        <w:t xml:space="preserve">? </w:t>
      </w:r>
      <w:proofErr w:type="spellStart"/>
      <w:r>
        <w:rPr>
          <w:sz w:val="20"/>
        </w:rPr>
        <w:t>Dhe</w:t>
      </w:r>
      <w:proofErr w:type="spellEnd"/>
      <w:r>
        <w:rPr>
          <w:sz w:val="20"/>
        </w:rPr>
        <w:t xml:space="preserve"> a </w:t>
      </w:r>
      <w:proofErr w:type="spellStart"/>
      <w:r>
        <w:rPr>
          <w:sz w:val="20"/>
        </w:rPr>
        <w:t>janë</w:t>
      </w:r>
      <w:proofErr w:type="spellEnd"/>
      <w:r>
        <w:rPr>
          <w:sz w:val="20"/>
        </w:rPr>
        <w:t xml:space="preserve"> </w:t>
      </w:r>
      <w:proofErr w:type="spellStart"/>
      <w:r>
        <w:rPr>
          <w:sz w:val="20"/>
        </w:rPr>
        <w:t>në</w:t>
      </w:r>
      <w:proofErr w:type="spellEnd"/>
      <w:r>
        <w:rPr>
          <w:sz w:val="20"/>
        </w:rPr>
        <w:t xml:space="preserve"> </w:t>
      </w:r>
      <w:proofErr w:type="spellStart"/>
      <w:r>
        <w:rPr>
          <w:sz w:val="20"/>
        </w:rPr>
        <w:t>dispozicion</w:t>
      </w:r>
      <w:proofErr w:type="spellEnd"/>
      <w:r>
        <w:rPr>
          <w:sz w:val="20"/>
        </w:rPr>
        <w:t>?</w:t>
      </w:r>
    </w:p>
    <w:p w14:paraId="5954FC98" w14:textId="77777777" w:rsidR="00DA62C7" w:rsidRDefault="00707778">
      <w:pPr>
        <w:pStyle w:val="ListParagraph"/>
        <w:numPr>
          <w:ilvl w:val="0"/>
          <w:numId w:val="4"/>
        </w:numPr>
        <w:tabs>
          <w:tab w:val="left" w:pos="1445"/>
        </w:tabs>
        <w:spacing w:before="120" w:line="266" w:lineRule="auto"/>
        <w:ind w:right="1130" w:firstLine="0"/>
        <w:jc w:val="both"/>
        <w:rPr>
          <w:sz w:val="20"/>
        </w:rPr>
      </w:pPr>
      <w:r>
        <w:rPr>
          <w:sz w:val="20"/>
        </w:rPr>
        <w:t xml:space="preserve">Cilat </w:t>
      </w:r>
      <w:proofErr w:type="spellStart"/>
      <w:r>
        <w:rPr>
          <w:sz w:val="20"/>
        </w:rPr>
        <w:t>teknologji</w:t>
      </w:r>
      <w:proofErr w:type="spellEnd"/>
      <w:r>
        <w:rPr>
          <w:sz w:val="20"/>
        </w:rPr>
        <w:t xml:space="preserve"> </w:t>
      </w:r>
      <w:proofErr w:type="spellStart"/>
      <w:r>
        <w:rPr>
          <w:sz w:val="20"/>
        </w:rPr>
        <w:t>konsideroni</w:t>
      </w:r>
      <w:proofErr w:type="spellEnd"/>
      <w:r>
        <w:rPr>
          <w:sz w:val="20"/>
        </w:rPr>
        <w:t xml:space="preserve"> </w:t>
      </w:r>
      <w:proofErr w:type="spellStart"/>
      <w:r>
        <w:rPr>
          <w:sz w:val="20"/>
        </w:rPr>
        <w:t>strategjike</w:t>
      </w:r>
      <w:proofErr w:type="spellEnd"/>
      <w:r>
        <w:rPr>
          <w:sz w:val="20"/>
        </w:rPr>
        <w:t xml:space="preserve"> </w:t>
      </w:r>
      <w:proofErr w:type="spellStart"/>
      <w:r>
        <w:rPr>
          <w:sz w:val="20"/>
        </w:rPr>
        <w:t>për</w:t>
      </w:r>
      <w:proofErr w:type="spellEnd"/>
      <w:r>
        <w:rPr>
          <w:sz w:val="20"/>
        </w:rPr>
        <w:t xml:space="preserve"> </w:t>
      </w:r>
      <w:proofErr w:type="spellStart"/>
      <w:r>
        <w:rPr>
          <w:sz w:val="20"/>
        </w:rPr>
        <w:t>zhvillimin</w:t>
      </w:r>
      <w:proofErr w:type="spellEnd"/>
      <w:r>
        <w:rPr>
          <w:sz w:val="20"/>
        </w:rPr>
        <w:t xml:space="preserve"> e </w:t>
      </w:r>
      <w:proofErr w:type="spellStart"/>
      <w:r>
        <w:rPr>
          <w:sz w:val="20"/>
        </w:rPr>
        <w:t>domenit</w:t>
      </w:r>
      <w:proofErr w:type="spellEnd"/>
      <w:r>
        <w:rPr>
          <w:sz w:val="20"/>
        </w:rPr>
        <w:t xml:space="preserve"> </w:t>
      </w:r>
      <w:proofErr w:type="spellStart"/>
      <w:r>
        <w:rPr>
          <w:sz w:val="20"/>
        </w:rPr>
        <w:t>të</w:t>
      </w:r>
      <w:proofErr w:type="spellEnd"/>
      <w:r>
        <w:rPr>
          <w:sz w:val="20"/>
        </w:rPr>
        <w:t xml:space="preserve"> </w:t>
      </w:r>
      <w:proofErr w:type="spellStart"/>
      <w:r>
        <w:rPr>
          <w:sz w:val="20"/>
        </w:rPr>
        <w:t>përzgjedhur</w:t>
      </w:r>
      <w:proofErr w:type="spellEnd"/>
      <w:r>
        <w:rPr>
          <w:sz w:val="20"/>
        </w:rPr>
        <w:t xml:space="preserve">? A </w:t>
      </w:r>
      <w:proofErr w:type="spellStart"/>
      <w:r>
        <w:rPr>
          <w:sz w:val="20"/>
        </w:rPr>
        <w:t>janë</w:t>
      </w:r>
      <w:proofErr w:type="spellEnd"/>
      <w:r>
        <w:rPr>
          <w:sz w:val="20"/>
        </w:rPr>
        <w:t xml:space="preserve"> </w:t>
      </w:r>
      <w:proofErr w:type="spellStart"/>
      <w:r>
        <w:rPr>
          <w:sz w:val="20"/>
        </w:rPr>
        <w:t>këto</w:t>
      </w:r>
      <w:proofErr w:type="spellEnd"/>
      <w:r>
        <w:rPr>
          <w:sz w:val="20"/>
        </w:rPr>
        <w:t xml:space="preserve"> </w:t>
      </w:r>
      <w:proofErr w:type="spellStart"/>
      <w:r>
        <w:rPr>
          <w:sz w:val="20"/>
        </w:rPr>
        <w:t>teknologji</w:t>
      </w:r>
      <w:proofErr w:type="spellEnd"/>
      <w:r>
        <w:rPr>
          <w:sz w:val="20"/>
        </w:rPr>
        <w:t xml:space="preserve"> </w:t>
      </w:r>
      <w:proofErr w:type="spellStart"/>
      <w:r>
        <w:rPr>
          <w:sz w:val="20"/>
        </w:rPr>
        <w:t>të</w:t>
      </w:r>
      <w:proofErr w:type="spellEnd"/>
      <w:r>
        <w:rPr>
          <w:sz w:val="20"/>
        </w:rPr>
        <w:t xml:space="preserve"> </w:t>
      </w:r>
      <w:proofErr w:type="spellStart"/>
      <w:r>
        <w:rPr>
          <w:sz w:val="20"/>
        </w:rPr>
        <w:t>disponueshme</w:t>
      </w:r>
      <w:proofErr w:type="spellEnd"/>
      <w:r>
        <w:rPr>
          <w:sz w:val="20"/>
        </w:rPr>
        <w:t xml:space="preserve"> </w:t>
      </w:r>
      <w:proofErr w:type="spellStart"/>
      <w:r>
        <w:rPr>
          <w:sz w:val="20"/>
        </w:rPr>
        <w:t>në</w:t>
      </w:r>
      <w:proofErr w:type="spellEnd"/>
      <w:r>
        <w:rPr>
          <w:sz w:val="20"/>
        </w:rPr>
        <w:t xml:space="preserve"> </w:t>
      </w:r>
      <w:proofErr w:type="spellStart"/>
      <w:r>
        <w:rPr>
          <w:sz w:val="20"/>
        </w:rPr>
        <w:t>Shqipëri</w:t>
      </w:r>
      <w:proofErr w:type="spellEnd"/>
      <w:r>
        <w:rPr>
          <w:sz w:val="20"/>
        </w:rPr>
        <w:t xml:space="preserve">? Cilat </w:t>
      </w:r>
      <w:proofErr w:type="spellStart"/>
      <w:r>
        <w:rPr>
          <w:sz w:val="20"/>
        </w:rPr>
        <w:t>janë</w:t>
      </w:r>
      <w:proofErr w:type="spellEnd"/>
      <w:r>
        <w:rPr>
          <w:sz w:val="20"/>
        </w:rPr>
        <w:t xml:space="preserve"> </w:t>
      </w:r>
      <w:proofErr w:type="spellStart"/>
      <w:r>
        <w:rPr>
          <w:sz w:val="20"/>
        </w:rPr>
        <w:t>kufizimet</w:t>
      </w:r>
      <w:proofErr w:type="spellEnd"/>
      <w:r>
        <w:rPr>
          <w:sz w:val="20"/>
        </w:rPr>
        <w:t xml:space="preserve"> </w:t>
      </w:r>
      <w:proofErr w:type="spellStart"/>
      <w:r>
        <w:rPr>
          <w:sz w:val="20"/>
        </w:rPr>
        <w:t>dhe</w:t>
      </w:r>
      <w:proofErr w:type="spellEnd"/>
      <w:r>
        <w:rPr>
          <w:sz w:val="20"/>
        </w:rPr>
        <w:t xml:space="preserve"> </w:t>
      </w:r>
      <w:proofErr w:type="spellStart"/>
      <w:r>
        <w:rPr>
          <w:sz w:val="20"/>
        </w:rPr>
        <w:t>nevojat</w:t>
      </w:r>
      <w:proofErr w:type="spellEnd"/>
      <w:r>
        <w:rPr>
          <w:sz w:val="20"/>
        </w:rPr>
        <w:t xml:space="preserve"> </w:t>
      </w:r>
      <w:proofErr w:type="spellStart"/>
      <w:r>
        <w:rPr>
          <w:sz w:val="20"/>
        </w:rPr>
        <w:t>kryesore</w:t>
      </w:r>
      <w:proofErr w:type="spellEnd"/>
      <w:r>
        <w:rPr>
          <w:sz w:val="20"/>
        </w:rPr>
        <w:t xml:space="preserve"> </w:t>
      </w:r>
      <w:proofErr w:type="spellStart"/>
      <w:r>
        <w:rPr>
          <w:sz w:val="20"/>
        </w:rPr>
        <w:t>që</w:t>
      </w:r>
      <w:proofErr w:type="spellEnd"/>
      <w:r>
        <w:rPr>
          <w:sz w:val="20"/>
        </w:rPr>
        <w:t xml:space="preserve"> </w:t>
      </w:r>
      <w:proofErr w:type="spellStart"/>
      <w:r>
        <w:rPr>
          <w:sz w:val="20"/>
        </w:rPr>
        <w:t>duhen</w:t>
      </w:r>
      <w:proofErr w:type="spellEnd"/>
      <w:r>
        <w:rPr>
          <w:sz w:val="20"/>
        </w:rPr>
        <w:t xml:space="preserve"> </w:t>
      </w:r>
      <w:proofErr w:type="spellStart"/>
      <w:r>
        <w:rPr>
          <w:sz w:val="20"/>
        </w:rPr>
        <w:t>trajtuar</w:t>
      </w:r>
      <w:proofErr w:type="spellEnd"/>
      <w:r>
        <w:rPr>
          <w:sz w:val="20"/>
        </w:rPr>
        <w:t xml:space="preserve"> </w:t>
      </w:r>
      <w:proofErr w:type="spellStart"/>
      <w:r>
        <w:rPr>
          <w:sz w:val="20"/>
        </w:rPr>
        <w:t>për</w:t>
      </w:r>
      <w:proofErr w:type="spellEnd"/>
      <w:r>
        <w:rPr>
          <w:sz w:val="20"/>
        </w:rPr>
        <w:t xml:space="preserve"> </w:t>
      </w:r>
      <w:proofErr w:type="spellStart"/>
      <w:r>
        <w:rPr>
          <w:sz w:val="20"/>
        </w:rPr>
        <w:t>të</w:t>
      </w:r>
      <w:proofErr w:type="spellEnd"/>
      <w:r>
        <w:rPr>
          <w:sz w:val="20"/>
        </w:rPr>
        <w:t xml:space="preserve"> </w:t>
      </w:r>
      <w:proofErr w:type="spellStart"/>
      <w:r>
        <w:rPr>
          <w:sz w:val="20"/>
        </w:rPr>
        <w:t>zhbllokuar</w:t>
      </w:r>
      <w:proofErr w:type="spellEnd"/>
      <w:r>
        <w:rPr>
          <w:sz w:val="20"/>
        </w:rPr>
        <w:t xml:space="preserve"> </w:t>
      </w:r>
      <w:proofErr w:type="spellStart"/>
      <w:r>
        <w:rPr>
          <w:sz w:val="20"/>
        </w:rPr>
        <w:t>potencialin</w:t>
      </w:r>
      <w:proofErr w:type="spellEnd"/>
      <w:r>
        <w:rPr>
          <w:sz w:val="20"/>
        </w:rPr>
        <w:t xml:space="preserve"> e </w:t>
      </w:r>
      <w:proofErr w:type="spellStart"/>
      <w:r>
        <w:rPr>
          <w:sz w:val="20"/>
        </w:rPr>
        <w:t>p</w:t>
      </w:r>
      <w:r w:rsidR="008A7DE9">
        <w:rPr>
          <w:sz w:val="20"/>
        </w:rPr>
        <w:t>ashfrytëzuar</w:t>
      </w:r>
      <w:proofErr w:type="spellEnd"/>
      <w:r w:rsidR="008A7DE9">
        <w:rPr>
          <w:sz w:val="20"/>
        </w:rPr>
        <w:t xml:space="preserve">, </w:t>
      </w:r>
      <w:proofErr w:type="spellStart"/>
      <w:r w:rsidR="008A7DE9">
        <w:rPr>
          <w:sz w:val="20"/>
        </w:rPr>
        <w:t>në</w:t>
      </w:r>
      <w:proofErr w:type="spellEnd"/>
      <w:r w:rsidR="008A7DE9">
        <w:rPr>
          <w:sz w:val="20"/>
        </w:rPr>
        <w:t xml:space="preserve"> </w:t>
      </w:r>
      <w:proofErr w:type="spellStart"/>
      <w:r w:rsidR="008A7DE9">
        <w:rPr>
          <w:sz w:val="20"/>
        </w:rPr>
        <w:t>lidhje</w:t>
      </w:r>
      <w:proofErr w:type="spellEnd"/>
      <w:r w:rsidR="008A7DE9">
        <w:rPr>
          <w:sz w:val="20"/>
        </w:rPr>
        <w:t xml:space="preserve"> me </w:t>
      </w:r>
      <w:proofErr w:type="spellStart"/>
      <w:r w:rsidR="008A7DE9">
        <w:rPr>
          <w:sz w:val="20"/>
        </w:rPr>
        <w:t>fushë</w:t>
      </w:r>
      <w:r>
        <w:rPr>
          <w:sz w:val="20"/>
        </w:rPr>
        <w:t>n</w:t>
      </w:r>
      <w:proofErr w:type="spellEnd"/>
      <w:r>
        <w:rPr>
          <w:sz w:val="20"/>
        </w:rPr>
        <w:t xml:space="preserve"> e </w:t>
      </w:r>
      <w:proofErr w:type="spellStart"/>
      <w:r>
        <w:rPr>
          <w:sz w:val="20"/>
        </w:rPr>
        <w:t>zgjedhur</w:t>
      </w:r>
      <w:proofErr w:type="spellEnd"/>
      <w:r>
        <w:rPr>
          <w:sz w:val="20"/>
        </w:rPr>
        <w:t>?</w:t>
      </w:r>
    </w:p>
    <w:p w14:paraId="2C6B4795" w14:textId="77777777" w:rsidR="00DA62C7" w:rsidRDefault="00707778">
      <w:pPr>
        <w:pStyle w:val="ListParagraph"/>
        <w:numPr>
          <w:ilvl w:val="0"/>
          <w:numId w:val="4"/>
        </w:numPr>
        <w:tabs>
          <w:tab w:val="left" w:pos="1448"/>
        </w:tabs>
        <w:spacing w:before="121" w:line="266" w:lineRule="auto"/>
        <w:ind w:right="1132" w:firstLine="0"/>
        <w:rPr>
          <w:sz w:val="20"/>
        </w:rPr>
      </w:pPr>
      <w:proofErr w:type="spellStart"/>
      <w:r>
        <w:rPr>
          <w:sz w:val="20"/>
        </w:rPr>
        <w:t>Në</w:t>
      </w:r>
      <w:proofErr w:type="spellEnd"/>
      <w:r>
        <w:rPr>
          <w:sz w:val="20"/>
        </w:rPr>
        <w:t xml:space="preserve"> </w:t>
      </w:r>
      <w:proofErr w:type="spellStart"/>
      <w:r>
        <w:rPr>
          <w:sz w:val="20"/>
        </w:rPr>
        <w:t>këndvështrimin</w:t>
      </w:r>
      <w:proofErr w:type="spellEnd"/>
      <w:r>
        <w:rPr>
          <w:sz w:val="20"/>
        </w:rPr>
        <w:t xml:space="preserve"> </w:t>
      </w:r>
      <w:proofErr w:type="spellStart"/>
      <w:r>
        <w:rPr>
          <w:sz w:val="20"/>
        </w:rPr>
        <w:t>tuaj</w:t>
      </w:r>
      <w:proofErr w:type="spellEnd"/>
      <w:r>
        <w:rPr>
          <w:sz w:val="20"/>
        </w:rPr>
        <w:t xml:space="preserve">, </w:t>
      </w:r>
      <w:proofErr w:type="spellStart"/>
      <w:r>
        <w:rPr>
          <w:sz w:val="20"/>
        </w:rPr>
        <w:t>cilat</w:t>
      </w:r>
      <w:proofErr w:type="spellEnd"/>
      <w:r>
        <w:rPr>
          <w:sz w:val="20"/>
        </w:rPr>
        <w:t xml:space="preserve"> </w:t>
      </w:r>
      <w:proofErr w:type="spellStart"/>
      <w:r>
        <w:rPr>
          <w:sz w:val="20"/>
        </w:rPr>
        <w:t>janë</w:t>
      </w:r>
      <w:proofErr w:type="spellEnd"/>
      <w:r>
        <w:rPr>
          <w:sz w:val="20"/>
        </w:rPr>
        <w:t xml:space="preserve"> </w:t>
      </w:r>
      <w:proofErr w:type="spellStart"/>
      <w:r>
        <w:rPr>
          <w:sz w:val="20"/>
        </w:rPr>
        <w:t>mundësitë</w:t>
      </w:r>
      <w:proofErr w:type="spellEnd"/>
      <w:r>
        <w:rPr>
          <w:sz w:val="20"/>
        </w:rPr>
        <w:t xml:space="preserve"> apo </w:t>
      </w:r>
      <w:proofErr w:type="spellStart"/>
      <w:r>
        <w:rPr>
          <w:sz w:val="20"/>
        </w:rPr>
        <w:t>përvojat</w:t>
      </w:r>
      <w:proofErr w:type="spellEnd"/>
      <w:r>
        <w:rPr>
          <w:sz w:val="20"/>
        </w:rPr>
        <w:t xml:space="preserve"> </w:t>
      </w:r>
      <w:proofErr w:type="spellStart"/>
      <w:r>
        <w:rPr>
          <w:sz w:val="20"/>
        </w:rPr>
        <w:t>kryesore</w:t>
      </w:r>
      <w:proofErr w:type="spellEnd"/>
      <w:r>
        <w:rPr>
          <w:sz w:val="20"/>
        </w:rPr>
        <w:t xml:space="preserve"> </w:t>
      </w:r>
      <w:proofErr w:type="spellStart"/>
      <w:r>
        <w:rPr>
          <w:sz w:val="20"/>
        </w:rPr>
        <w:t>ndërsektoriale</w:t>
      </w:r>
      <w:proofErr w:type="spellEnd"/>
      <w:r>
        <w:rPr>
          <w:sz w:val="20"/>
        </w:rPr>
        <w:t xml:space="preserve"> </w:t>
      </w:r>
      <w:proofErr w:type="spellStart"/>
      <w:r>
        <w:rPr>
          <w:sz w:val="20"/>
        </w:rPr>
        <w:t>të</w:t>
      </w:r>
      <w:proofErr w:type="spellEnd"/>
      <w:r>
        <w:rPr>
          <w:sz w:val="20"/>
        </w:rPr>
        <w:t xml:space="preserve"> </w:t>
      </w:r>
      <w:proofErr w:type="spellStart"/>
      <w:r>
        <w:rPr>
          <w:sz w:val="20"/>
        </w:rPr>
        <w:t>inovacionit</w:t>
      </w:r>
      <w:proofErr w:type="spellEnd"/>
      <w:r>
        <w:rPr>
          <w:sz w:val="20"/>
        </w:rPr>
        <w:t xml:space="preserve"> </w:t>
      </w:r>
      <w:proofErr w:type="spellStart"/>
      <w:r>
        <w:rPr>
          <w:sz w:val="20"/>
        </w:rPr>
        <w:t>që</w:t>
      </w:r>
      <w:proofErr w:type="spellEnd"/>
      <w:r>
        <w:rPr>
          <w:sz w:val="20"/>
        </w:rPr>
        <w:t xml:space="preserve"> </w:t>
      </w:r>
      <w:proofErr w:type="spellStart"/>
      <w:r>
        <w:rPr>
          <w:sz w:val="20"/>
        </w:rPr>
        <w:t>mund</w:t>
      </w:r>
      <w:proofErr w:type="spellEnd"/>
      <w:r>
        <w:rPr>
          <w:sz w:val="20"/>
        </w:rPr>
        <w:t xml:space="preserve"> </w:t>
      </w:r>
      <w:proofErr w:type="spellStart"/>
      <w:r>
        <w:rPr>
          <w:sz w:val="20"/>
        </w:rPr>
        <w:t>të</w:t>
      </w:r>
      <w:proofErr w:type="spellEnd"/>
      <w:r>
        <w:rPr>
          <w:sz w:val="20"/>
        </w:rPr>
        <w:t xml:space="preserve"> </w:t>
      </w:r>
      <w:proofErr w:type="spellStart"/>
      <w:r>
        <w:rPr>
          <w:sz w:val="20"/>
        </w:rPr>
        <w:t>nxiten</w:t>
      </w:r>
      <w:proofErr w:type="spellEnd"/>
      <w:r>
        <w:rPr>
          <w:sz w:val="20"/>
        </w:rPr>
        <w:t xml:space="preserve"> midis </w:t>
      </w:r>
      <w:proofErr w:type="spellStart"/>
      <w:r>
        <w:rPr>
          <w:sz w:val="20"/>
        </w:rPr>
        <w:t>fushave</w:t>
      </w:r>
      <w:proofErr w:type="spellEnd"/>
      <w:r>
        <w:rPr>
          <w:sz w:val="20"/>
        </w:rPr>
        <w:t xml:space="preserve"> </w:t>
      </w:r>
      <w:proofErr w:type="spellStart"/>
      <w:r>
        <w:rPr>
          <w:sz w:val="20"/>
        </w:rPr>
        <w:t>të</w:t>
      </w:r>
      <w:proofErr w:type="spellEnd"/>
      <w:r>
        <w:rPr>
          <w:sz w:val="20"/>
        </w:rPr>
        <w:t xml:space="preserve"> </w:t>
      </w:r>
      <w:proofErr w:type="spellStart"/>
      <w:r>
        <w:rPr>
          <w:sz w:val="20"/>
        </w:rPr>
        <w:t>përzgjedhura</w:t>
      </w:r>
      <w:proofErr w:type="spellEnd"/>
      <w:r>
        <w:rPr>
          <w:sz w:val="20"/>
        </w:rPr>
        <w:t xml:space="preserve"> </w:t>
      </w:r>
      <w:proofErr w:type="spellStart"/>
      <w:r>
        <w:rPr>
          <w:sz w:val="20"/>
        </w:rPr>
        <w:t>nga</w:t>
      </w:r>
      <w:proofErr w:type="spellEnd"/>
      <w:r>
        <w:rPr>
          <w:sz w:val="20"/>
        </w:rPr>
        <w:t xml:space="preserve"> </w:t>
      </w:r>
      <w:proofErr w:type="spellStart"/>
      <w:r>
        <w:rPr>
          <w:sz w:val="20"/>
        </w:rPr>
        <w:t>qeveria</w:t>
      </w:r>
      <w:proofErr w:type="spellEnd"/>
      <w:r>
        <w:rPr>
          <w:sz w:val="20"/>
        </w:rPr>
        <w:t xml:space="preserve"> </w:t>
      </w:r>
      <w:proofErr w:type="spellStart"/>
      <w:r>
        <w:rPr>
          <w:sz w:val="20"/>
        </w:rPr>
        <w:t>shqiptare</w:t>
      </w:r>
      <w:proofErr w:type="spellEnd"/>
      <w:r>
        <w:rPr>
          <w:sz w:val="20"/>
        </w:rPr>
        <w:t>?</w:t>
      </w:r>
    </w:p>
    <w:p w14:paraId="2AA5FC57" w14:textId="77777777" w:rsidR="00DA62C7" w:rsidRDefault="00707778">
      <w:pPr>
        <w:pStyle w:val="ListParagraph"/>
        <w:numPr>
          <w:ilvl w:val="0"/>
          <w:numId w:val="4"/>
        </w:numPr>
        <w:tabs>
          <w:tab w:val="left" w:pos="1455"/>
        </w:tabs>
        <w:spacing w:before="120" w:line="266" w:lineRule="auto"/>
        <w:ind w:right="1135" w:firstLine="0"/>
        <w:jc w:val="both"/>
        <w:rPr>
          <w:sz w:val="20"/>
        </w:rPr>
      </w:pPr>
      <w:r>
        <w:rPr>
          <w:sz w:val="20"/>
        </w:rPr>
        <w:t xml:space="preserve">Sa </w:t>
      </w:r>
      <w:proofErr w:type="spellStart"/>
      <w:r>
        <w:rPr>
          <w:sz w:val="20"/>
        </w:rPr>
        <w:t>i</w:t>
      </w:r>
      <w:proofErr w:type="spellEnd"/>
      <w:r>
        <w:rPr>
          <w:sz w:val="20"/>
        </w:rPr>
        <w:t xml:space="preserve"> </w:t>
      </w:r>
      <w:proofErr w:type="spellStart"/>
      <w:r>
        <w:rPr>
          <w:sz w:val="20"/>
        </w:rPr>
        <w:t>përket</w:t>
      </w:r>
      <w:proofErr w:type="spellEnd"/>
      <w:r>
        <w:rPr>
          <w:sz w:val="20"/>
        </w:rPr>
        <w:t xml:space="preserve"> </w:t>
      </w:r>
      <w:proofErr w:type="spellStart"/>
      <w:r>
        <w:rPr>
          <w:sz w:val="20"/>
        </w:rPr>
        <w:t>fushës</w:t>
      </w:r>
      <w:proofErr w:type="spellEnd"/>
      <w:r>
        <w:rPr>
          <w:sz w:val="20"/>
        </w:rPr>
        <w:t xml:space="preserve"> </w:t>
      </w:r>
      <w:proofErr w:type="spellStart"/>
      <w:r>
        <w:rPr>
          <w:sz w:val="20"/>
        </w:rPr>
        <w:t>së</w:t>
      </w:r>
      <w:proofErr w:type="spellEnd"/>
      <w:r>
        <w:rPr>
          <w:sz w:val="20"/>
        </w:rPr>
        <w:t xml:space="preserve"> </w:t>
      </w:r>
      <w:proofErr w:type="spellStart"/>
      <w:r>
        <w:rPr>
          <w:sz w:val="20"/>
        </w:rPr>
        <w:t>përzgjedhur</w:t>
      </w:r>
      <w:proofErr w:type="spellEnd"/>
      <w:r>
        <w:rPr>
          <w:sz w:val="20"/>
        </w:rPr>
        <w:t xml:space="preserve">, </w:t>
      </w:r>
      <w:proofErr w:type="spellStart"/>
      <w:r>
        <w:rPr>
          <w:sz w:val="20"/>
        </w:rPr>
        <w:t>sa</w:t>
      </w:r>
      <w:proofErr w:type="spellEnd"/>
      <w:r>
        <w:rPr>
          <w:sz w:val="20"/>
        </w:rPr>
        <w:t xml:space="preserve"> </w:t>
      </w:r>
      <w:proofErr w:type="spellStart"/>
      <w:r>
        <w:rPr>
          <w:sz w:val="20"/>
        </w:rPr>
        <w:t>bashkëpunoni</w:t>
      </w:r>
      <w:proofErr w:type="spellEnd"/>
      <w:r>
        <w:rPr>
          <w:sz w:val="20"/>
        </w:rPr>
        <w:t xml:space="preserve"> me </w:t>
      </w:r>
      <w:proofErr w:type="spellStart"/>
      <w:r>
        <w:rPr>
          <w:sz w:val="20"/>
        </w:rPr>
        <w:t>partnerët</w:t>
      </w:r>
      <w:proofErr w:type="spellEnd"/>
      <w:r>
        <w:rPr>
          <w:sz w:val="20"/>
        </w:rPr>
        <w:t xml:space="preserve"> </w:t>
      </w:r>
      <w:proofErr w:type="spellStart"/>
      <w:r>
        <w:rPr>
          <w:sz w:val="20"/>
        </w:rPr>
        <w:t>ndërkombëtarë</w:t>
      </w:r>
      <w:proofErr w:type="spellEnd"/>
      <w:r>
        <w:rPr>
          <w:sz w:val="20"/>
        </w:rPr>
        <w:t>/</w:t>
      </w:r>
      <w:proofErr w:type="spellStart"/>
      <w:r>
        <w:rPr>
          <w:sz w:val="20"/>
        </w:rPr>
        <w:t>evropianë</w:t>
      </w:r>
      <w:proofErr w:type="spellEnd"/>
      <w:r>
        <w:rPr>
          <w:sz w:val="20"/>
        </w:rPr>
        <w:t xml:space="preserve"> (p.sh. </w:t>
      </w:r>
      <w:proofErr w:type="spellStart"/>
      <w:r>
        <w:rPr>
          <w:sz w:val="20"/>
        </w:rPr>
        <w:t>përmes</w:t>
      </w:r>
      <w:proofErr w:type="spellEnd"/>
      <w:r>
        <w:rPr>
          <w:sz w:val="20"/>
        </w:rPr>
        <w:t xml:space="preserve"> </w:t>
      </w:r>
      <w:proofErr w:type="spellStart"/>
      <w:r>
        <w:rPr>
          <w:sz w:val="20"/>
        </w:rPr>
        <w:t>Programit</w:t>
      </w:r>
      <w:proofErr w:type="spellEnd"/>
      <w:r>
        <w:rPr>
          <w:sz w:val="20"/>
        </w:rPr>
        <w:t xml:space="preserve"> </w:t>
      </w:r>
      <w:proofErr w:type="spellStart"/>
      <w:r>
        <w:rPr>
          <w:sz w:val="20"/>
        </w:rPr>
        <w:t>Kuadër</w:t>
      </w:r>
      <w:proofErr w:type="spellEnd"/>
      <w:r>
        <w:rPr>
          <w:sz w:val="20"/>
        </w:rPr>
        <w:t xml:space="preserve"> </w:t>
      </w:r>
      <w:proofErr w:type="spellStart"/>
      <w:r>
        <w:rPr>
          <w:sz w:val="20"/>
        </w:rPr>
        <w:t>të</w:t>
      </w:r>
      <w:proofErr w:type="spellEnd"/>
      <w:r>
        <w:rPr>
          <w:sz w:val="20"/>
        </w:rPr>
        <w:t xml:space="preserve"> </w:t>
      </w:r>
      <w:proofErr w:type="spellStart"/>
      <w:r>
        <w:rPr>
          <w:sz w:val="20"/>
        </w:rPr>
        <w:t>Kërkimit</w:t>
      </w:r>
      <w:proofErr w:type="spellEnd"/>
      <w:r>
        <w:rPr>
          <w:sz w:val="20"/>
        </w:rPr>
        <w:t>/</w:t>
      </w:r>
      <w:proofErr w:type="spellStart"/>
      <w:r>
        <w:rPr>
          <w:sz w:val="20"/>
        </w:rPr>
        <w:t>Horizontit</w:t>
      </w:r>
      <w:proofErr w:type="spellEnd"/>
      <w:r>
        <w:rPr>
          <w:sz w:val="20"/>
        </w:rPr>
        <w:t xml:space="preserve"> 2020, </w:t>
      </w:r>
      <w:proofErr w:type="spellStart"/>
      <w:r>
        <w:rPr>
          <w:sz w:val="20"/>
        </w:rPr>
        <w:t>Programi</w:t>
      </w:r>
      <w:proofErr w:type="spellEnd"/>
      <w:r>
        <w:rPr>
          <w:sz w:val="20"/>
        </w:rPr>
        <w:t xml:space="preserve"> </w:t>
      </w:r>
      <w:proofErr w:type="spellStart"/>
      <w:r>
        <w:rPr>
          <w:sz w:val="20"/>
        </w:rPr>
        <w:t>i</w:t>
      </w:r>
      <w:proofErr w:type="spellEnd"/>
      <w:r>
        <w:rPr>
          <w:sz w:val="20"/>
        </w:rPr>
        <w:t xml:space="preserve"> </w:t>
      </w:r>
      <w:proofErr w:type="spellStart"/>
      <w:r>
        <w:rPr>
          <w:sz w:val="20"/>
        </w:rPr>
        <w:t>Konkurrueshmërisë</w:t>
      </w:r>
      <w:proofErr w:type="spellEnd"/>
      <w:r>
        <w:rPr>
          <w:sz w:val="20"/>
        </w:rPr>
        <w:t xml:space="preserve"> </w:t>
      </w:r>
      <w:proofErr w:type="spellStart"/>
      <w:r>
        <w:rPr>
          <w:sz w:val="20"/>
        </w:rPr>
        <w:t>dhe</w:t>
      </w:r>
      <w:proofErr w:type="spellEnd"/>
      <w:r>
        <w:rPr>
          <w:sz w:val="20"/>
        </w:rPr>
        <w:t xml:space="preserve"> </w:t>
      </w:r>
      <w:proofErr w:type="spellStart"/>
      <w:r>
        <w:rPr>
          <w:sz w:val="20"/>
        </w:rPr>
        <w:t>Inovacionit</w:t>
      </w:r>
      <w:proofErr w:type="spellEnd"/>
      <w:r>
        <w:rPr>
          <w:sz w:val="20"/>
        </w:rPr>
        <w:t xml:space="preserve">/COSME, EUREKA, EIT, COST, </w:t>
      </w:r>
      <w:proofErr w:type="spellStart"/>
      <w:r>
        <w:rPr>
          <w:sz w:val="20"/>
        </w:rPr>
        <w:t>etj</w:t>
      </w:r>
      <w:proofErr w:type="spellEnd"/>
      <w:r>
        <w:rPr>
          <w:sz w:val="20"/>
        </w:rPr>
        <w:t>.)?</w:t>
      </w:r>
    </w:p>
    <w:p w14:paraId="3CCE6DF2" w14:textId="77777777" w:rsidR="00DA62C7" w:rsidRDefault="00707778">
      <w:pPr>
        <w:pStyle w:val="ListParagraph"/>
        <w:numPr>
          <w:ilvl w:val="0"/>
          <w:numId w:val="4"/>
        </w:numPr>
        <w:tabs>
          <w:tab w:val="left" w:pos="1445"/>
        </w:tabs>
        <w:spacing w:before="120"/>
        <w:ind w:left="1444" w:hanging="312"/>
        <w:jc w:val="both"/>
        <w:rPr>
          <w:sz w:val="20"/>
        </w:rPr>
      </w:pPr>
      <w:r>
        <w:rPr>
          <w:sz w:val="20"/>
        </w:rPr>
        <w:t xml:space="preserve">Cilat </w:t>
      </w:r>
      <w:proofErr w:type="spellStart"/>
      <w:r>
        <w:rPr>
          <w:sz w:val="20"/>
        </w:rPr>
        <w:t>janë</w:t>
      </w:r>
      <w:proofErr w:type="spellEnd"/>
      <w:r>
        <w:rPr>
          <w:sz w:val="20"/>
        </w:rPr>
        <w:t xml:space="preserve"> </w:t>
      </w:r>
      <w:proofErr w:type="spellStart"/>
      <w:r>
        <w:rPr>
          <w:sz w:val="20"/>
        </w:rPr>
        <w:t>infrastrukturat</w:t>
      </w:r>
      <w:proofErr w:type="spellEnd"/>
      <w:r>
        <w:rPr>
          <w:sz w:val="20"/>
        </w:rPr>
        <w:t xml:space="preserve"> </w:t>
      </w:r>
      <w:proofErr w:type="spellStart"/>
      <w:r>
        <w:rPr>
          <w:sz w:val="20"/>
        </w:rPr>
        <w:t>kryesore</w:t>
      </w:r>
      <w:proofErr w:type="spellEnd"/>
      <w:r>
        <w:rPr>
          <w:sz w:val="20"/>
        </w:rPr>
        <w:t xml:space="preserve"> </w:t>
      </w:r>
      <w:proofErr w:type="spellStart"/>
      <w:r>
        <w:rPr>
          <w:sz w:val="20"/>
        </w:rPr>
        <w:t>të</w:t>
      </w:r>
      <w:proofErr w:type="spellEnd"/>
      <w:r>
        <w:rPr>
          <w:sz w:val="20"/>
        </w:rPr>
        <w:t xml:space="preserve"> </w:t>
      </w:r>
      <w:proofErr w:type="spellStart"/>
      <w:r>
        <w:rPr>
          <w:sz w:val="20"/>
        </w:rPr>
        <w:t>kërkimit</w:t>
      </w:r>
      <w:proofErr w:type="spellEnd"/>
      <w:r>
        <w:rPr>
          <w:sz w:val="20"/>
        </w:rPr>
        <w:t xml:space="preserve"> </w:t>
      </w:r>
      <w:proofErr w:type="spellStart"/>
      <w:r>
        <w:rPr>
          <w:sz w:val="20"/>
        </w:rPr>
        <w:t>në</w:t>
      </w:r>
      <w:proofErr w:type="spellEnd"/>
      <w:r>
        <w:rPr>
          <w:sz w:val="20"/>
        </w:rPr>
        <w:t xml:space="preserve"> </w:t>
      </w:r>
      <w:proofErr w:type="spellStart"/>
      <w:r>
        <w:rPr>
          <w:sz w:val="20"/>
        </w:rPr>
        <w:t>Shqipëri</w:t>
      </w:r>
      <w:proofErr w:type="spellEnd"/>
      <w:r>
        <w:rPr>
          <w:sz w:val="20"/>
        </w:rPr>
        <w:t xml:space="preserve"> </w:t>
      </w:r>
      <w:proofErr w:type="spellStart"/>
      <w:r>
        <w:rPr>
          <w:sz w:val="20"/>
        </w:rPr>
        <w:t>në</w:t>
      </w:r>
      <w:proofErr w:type="spellEnd"/>
      <w:r>
        <w:rPr>
          <w:sz w:val="20"/>
        </w:rPr>
        <w:t xml:space="preserve"> </w:t>
      </w:r>
      <w:proofErr w:type="spellStart"/>
      <w:r>
        <w:rPr>
          <w:sz w:val="20"/>
        </w:rPr>
        <w:t>lidhje</w:t>
      </w:r>
      <w:proofErr w:type="spellEnd"/>
      <w:r>
        <w:rPr>
          <w:sz w:val="20"/>
        </w:rPr>
        <w:t xml:space="preserve"> me </w:t>
      </w:r>
      <w:proofErr w:type="spellStart"/>
      <w:r w:rsidR="008A7DE9">
        <w:rPr>
          <w:sz w:val="20"/>
        </w:rPr>
        <w:t>fushën</w:t>
      </w:r>
      <w:proofErr w:type="spellEnd"/>
      <w:r>
        <w:rPr>
          <w:sz w:val="20"/>
        </w:rPr>
        <w:t xml:space="preserve"> e </w:t>
      </w:r>
      <w:proofErr w:type="spellStart"/>
      <w:r>
        <w:rPr>
          <w:sz w:val="20"/>
        </w:rPr>
        <w:t>përzgjedhur</w:t>
      </w:r>
      <w:proofErr w:type="spellEnd"/>
      <w:r>
        <w:rPr>
          <w:sz w:val="20"/>
        </w:rPr>
        <w:t>?</w:t>
      </w:r>
    </w:p>
    <w:p w14:paraId="565CBCAC" w14:textId="77777777" w:rsidR="00DA62C7" w:rsidRDefault="00DA62C7">
      <w:pPr>
        <w:jc w:val="both"/>
        <w:rPr>
          <w:sz w:val="20"/>
        </w:rPr>
        <w:sectPr w:rsidR="00DA62C7">
          <w:pgSz w:w="11910" w:h="16840"/>
          <w:pgMar w:top="1320" w:right="0" w:bottom="960" w:left="0" w:header="0" w:footer="690" w:gutter="0"/>
          <w:cols w:space="720"/>
        </w:sectPr>
      </w:pPr>
    </w:p>
    <w:p w14:paraId="3EBEF192" w14:textId="77777777" w:rsidR="00DA62C7" w:rsidRDefault="00707778">
      <w:pPr>
        <w:pStyle w:val="ListParagraph"/>
        <w:numPr>
          <w:ilvl w:val="0"/>
          <w:numId w:val="4"/>
        </w:numPr>
        <w:tabs>
          <w:tab w:val="left" w:pos="1462"/>
        </w:tabs>
        <w:spacing w:before="67" w:line="266" w:lineRule="auto"/>
        <w:ind w:right="1135" w:firstLine="0"/>
        <w:rPr>
          <w:sz w:val="20"/>
        </w:rPr>
      </w:pPr>
      <w:r>
        <w:rPr>
          <w:sz w:val="20"/>
        </w:rPr>
        <w:lastRenderedPageBreak/>
        <w:t xml:space="preserve">Cilat </w:t>
      </w:r>
      <w:proofErr w:type="spellStart"/>
      <w:r>
        <w:rPr>
          <w:sz w:val="20"/>
        </w:rPr>
        <w:t>janë</w:t>
      </w:r>
      <w:proofErr w:type="spellEnd"/>
      <w:r>
        <w:rPr>
          <w:sz w:val="20"/>
        </w:rPr>
        <w:t xml:space="preserve"> </w:t>
      </w:r>
      <w:proofErr w:type="spellStart"/>
      <w:r>
        <w:rPr>
          <w:sz w:val="20"/>
        </w:rPr>
        <w:t>kërcënimet</w:t>
      </w:r>
      <w:proofErr w:type="spellEnd"/>
      <w:r>
        <w:rPr>
          <w:sz w:val="20"/>
        </w:rPr>
        <w:t xml:space="preserve"> </w:t>
      </w:r>
      <w:proofErr w:type="spellStart"/>
      <w:r>
        <w:rPr>
          <w:sz w:val="20"/>
        </w:rPr>
        <w:t>dhe</w:t>
      </w:r>
      <w:proofErr w:type="spellEnd"/>
      <w:r>
        <w:rPr>
          <w:sz w:val="20"/>
        </w:rPr>
        <w:t xml:space="preserve"> </w:t>
      </w:r>
      <w:proofErr w:type="spellStart"/>
      <w:r>
        <w:rPr>
          <w:sz w:val="20"/>
        </w:rPr>
        <w:t>sfidat</w:t>
      </w:r>
      <w:proofErr w:type="spellEnd"/>
      <w:r>
        <w:rPr>
          <w:sz w:val="20"/>
        </w:rPr>
        <w:t xml:space="preserve"> </w:t>
      </w:r>
      <w:proofErr w:type="spellStart"/>
      <w:r>
        <w:rPr>
          <w:sz w:val="20"/>
        </w:rPr>
        <w:t>kryesore</w:t>
      </w:r>
      <w:proofErr w:type="spellEnd"/>
      <w:r>
        <w:rPr>
          <w:sz w:val="20"/>
        </w:rPr>
        <w:t xml:space="preserve"> </w:t>
      </w:r>
      <w:proofErr w:type="spellStart"/>
      <w:r>
        <w:rPr>
          <w:sz w:val="20"/>
        </w:rPr>
        <w:t>që</w:t>
      </w:r>
      <w:proofErr w:type="spellEnd"/>
      <w:r>
        <w:rPr>
          <w:sz w:val="20"/>
        </w:rPr>
        <w:t xml:space="preserve"> </w:t>
      </w:r>
      <w:proofErr w:type="spellStart"/>
      <w:r>
        <w:rPr>
          <w:sz w:val="20"/>
        </w:rPr>
        <w:t>i</w:t>
      </w:r>
      <w:proofErr w:type="spellEnd"/>
      <w:r>
        <w:rPr>
          <w:sz w:val="20"/>
        </w:rPr>
        <w:t xml:space="preserve"> </w:t>
      </w:r>
      <w:proofErr w:type="spellStart"/>
      <w:r>
        <w:rPr>
          <w:sz w:val="20"/>
        </w:rPr>
        <w:t>pengojnë</w:t>
      </w:r>
      <w:proofErr w:type="spellEnd"/>
      <w:r>
        <w:rPr>
          <w:sz w:val="20"/>
        </w:rPr>
        <w:t xml:space="preserve"> IAL-</w:t>
      </w:r>
      <w:proofErr w:type="spellStart"/>
      <w:r>
        <w:rPr>
          <w:sz w:val="20"/>
        </w:rPr>
        <w:t>të</w:t>
      </w:r>
      <w:proofErr w:type="spellEnd"/>
      <w:r>
        <w:rPr>
          <w:sz w:val="20"/>
        </w:rPr>
        <w:t xml:space="preserve"> </w:t>
      </w:r>
      <w:proofErr w:type="spellStart"/>
      <w:r>
        <w:rPr>
          <w:sz w:val="20"/>
        </w:rPr>
        <w:t>dhe</w:t>
      </w:r>
      <w:proofErr w:type="spellEnd"/>
      <w:r>
        <w:rPr>
          <w:sz w:val="20"/>
        </w:rPr>
        <w:t xml:space="preserve"> </w:t>
      </w:r>
      <w:proofErr w:type="spellStart"/>
      <w:r>
        <w:rPr>
          <w:sz w:val="20"/>
        </w:rPr>
        <w:t>aktorët</w:t>
      </w:r>
      <w:proofErr w:type="spellEnd"/>
      <w:r>
        <w:rPr>
          <w:sz w:val="20"/>
        </w:rPr>
        <w:t xml:space="preserve"> e </w:t>
      </w:r>
      <w:proofErr w:type="spellStart"/>
      <w:r>
        <w:rPr>
          <w:sz w:val="20"/>
        </w:rPr>
        <w:t>kërkimit</w:t>
      </w:r>
      <w:proofErr w:type="spellEnd"/>
      <w:r>
        <w:rPr>
          <w:sz w:val="20"/>
        </w:rPr>
        <w:t xml:space="preserve"> </w:t>
      </w:r>
      <w:proofErr w:type="spellStart"/>
      <w:r>
        <w:rPr>
          <w:sz w:val="20"/>
        </w:rPr>
        <w:t>shkencor</w:t>
      </w:r>
      <w:proofErr w:type="spellEnd"/>
      <w:r>
        <w:rPr>
          <w:sz w:val="20"/>
        </w:rPr>
        <w:t xml:space="preserve"> </w:t>
      </w:r>
      <w:proofErr w:type="spellStart"/>
      <w:r>
        <w:rPr>
          <w:sz w:val="20"/>
        </w:rPr>
        <w:t>të</w:t>
      </w:r>
      <w:proofErr w:type="spellEnd"/>
      <w:r>
        <w:rPr>
          <w:sz w:val="20"/>
        </w:rPr>
        <w:t xml:space="preserve"> </w:t>
      </w:r>
      <w:proofErr w:type="spellStart"/>
      <w:r>
        <w:rPr>
          <w:sz w:val="20"/>
        </w:rPr>
        <w:t>vendit</w:t>
      </w:r>
      <w:proofErr w:type="spellEnd"/>
      <w:r>
        <w:rPr>
          <w:sz w:val="20"/>
        </w:rPr>
        <w:t xml:space="preserve"> </w:t>
      </w:r>
      <w:proofErr w:type="spellStart"/>
      <w:r>
        <w:rPr>
          <w:sz w:val="20"/>
        </w:rPr>
        <w:t>të</w:t>
      </w:r>
      <w:proofErr w:type="spellEnd"/>
      <w:r>
        <w:rPr>
          <w:sz w:val="20"/>
        </w:rPr>
        <w:t xml:space="preserve"> </w:t>
      </w:r>
      <w:proofErr w:type="spellStart"/>
      <w:r>
        <w:rPr>
          <w:sz w:val="20"/>
        </w:rPr>
        <w:t>jenë</w:t>
      </w:r>
      <w:proofErr w:type="spellEnd"/>
      <w:r>
        <w:rPr>
          <w:sz w:val="20"/>
        </w:rPr>
        <w:t xml:space="preserve"> </w:t>
      </w:r>
      <w:proofErr w:type="spellStart"/>
      <w:r>
        <w:rPr>
          <w:sz w:val="20"/>
        </w:rPr>
        <w:t>më</w:t>
      </w:r>
      <w:proofErr w:type="spellEnd"/>
      <w:r>
        <w:rPr>
          <w:sz w:val="20"/>
        </w:rPr>
        <w:t xml:space="preserve"> </w:t>
      </w:r>
      <w:proofErr w:type="spellStart"/>
      <w:r>
        <w:rPr>
          <w:sz w:val="20"/>
        </w:rPr>
        <w:t>aktivë</w:t>
      </w:r>
      <w:proofErr w:type="spellEnd"/>
      <w:r>
        <w:rPr>
          <w:sz w:val="20"/>
        </w:rPr>
        <w:t>?</w:t>
      </w:r>
    </w:p>
    <w:p w14:paraId="3E4634C6" w14:textId="77777777" w:rsidR="00DA62C7" w:rsidRDefault="00707778">
      <w:pPr>
        <w:pStyle w:val="ListParagraph"/>
        <w:numPr>
          <w:ilvl w:val="0"/>
          <w:numId w:val="4"/>
        </w:numPr>
        <w:tabs>
          <w:tab w:val="left" w:pos="1445"/>
        </w:tabs>
        <w:spacing w:before="120"/>
        <w:ind w:left="1444" w:hanging="312"/>
        <w:rPr>
          <w:sz w:val="20"/>
        </w:rPr>
      </w:pPr>
      <w:r>
        <w:rPr>
          <w:sz w:val="20"/>
        </w:rPr>
        <w:t xml:space="preserve">Keni </w:t>
      </w:r>
      <w:proofErr w:type="spellStart"/>
      <w:r>
        <w:rPr>
          <w:sz w:val="20"/>
        </w:rPr>
        <w:t>një</w:t>
      </w:r>
      <w:proofErr w:type="spellEnd"/>
      <w:r>
        <w:rPr>
          <w:sz w:val="20"/>
        </w:rPr>
        <w:t xml:space="preserve"> dialog </w:t>
      </w:r>
      <w:proofErr w:type="spellStart"/>
      <w:r>
        <w:rPr>
          <w:sz w:val="20"/>
        </w:rPr>
        <w:t>të</w:t>
      </w:r>
      <w:proofErr w:type="spellEnd"/>
      <w:r>
        <w:rPr>
          <w:sz w:val="20"/>
        </w:rPr>
        <w:t xml:space="preserve"> </w:t>
      </w:r>
      <w:proofErr w:type="spellStart"/>
      <w:r>
        <w:rPr>
          <w:sz w:val="20"/>
        </w:rPr>
        <w:t>mirë</w:t>
      </w:r>
      <w:proofErr w:type="spellEnd"/>
      <w:r>
        <w:rPr>
          <w:sz w:val="20"/>
        </w:rPr>
        <w:t xml:space="preserve"> apo </w:t>
      </w:r>
      <w:proofErr w:type="spellStart"/>
      <w:r>
        <w:rPr>
          <w:sz w:val="20"/>
        </w:rPr>
        <w:t>të</w:t>
      </w:r>
      <w:proofErr w:type="spellEnd"/>
      <w:r>
        <w:rPr>
          <w:sz w:val="20"/>
        </w:rPr>
        <w:t xml:space="preserve"> </w:t>
      </w:r>
      <w:proofErr w:type="spellStart"/>
      <w:r>
        <w:rPr>
          <w:sz w:val="20"/>
        </w:rPr>
        <w:t>vazhdueshëm</w:t>
      </w:r>
      <w:proofErr w:type="spellEnd"/>
      <w:r>
        <w:rPr>
          <w:sz w:val="20"/>
        </w:rPr>
        <w:t xml:space="preserve"> me </w:t>
      </w:r>
      <w:proofErr w:type="spellStart"/>
      <w:r>
        <w:rPr>
          <w:sz w:val="20"/>
        </w:rPr>
        <w:t>qeverinë</w:t>
      </w:r>
      <w:proofErr w:type="spellEnd"/>
      <w:r>
        <w:rPr>
          <w:sz w:val="20"/>
        </w:rPr>
        <w:t>?</w:t>
      </w:r>
    </w:p>
    <w:p w14:paraId="26635564" w14:textId="77777777" w:rsidR="00DA62C7" w:rsidRDefault="00707778">
      <w:pPr>
        <w:pStyle w:val="ListParagraph"/>
        <w:numPr>
          <w:ilvl w:val="0"/>
          <w:numId w:val="4"/>
        </w:numPr>
        <w:tabs>
          <w:tab w:val="left" w:pos="1452"/>
        </w:tabs>
        <w:spacing w:line="266" w:lineRule="auto"/>
        <w:ind w:right="1137" w:firstLine="0"/>
        <w:rPr>
          <w:sz w:val="20"/>
        </w:rPr>
      </w:pPr>
      <w:proofErr w:type="spellStart"/>
      <w:r>
        <w:rPr>
          <w:sz w:val="20"/>
        </w:rPr>
        <w:t>Dëshironi</w:t>
      </w:r>
      <w:proofErr w:type="spellEnd"/>
      <w:r>
        <w:rPr>
          <w:sz w:val="20"/>
        </w:rPr>
        <w:t xml:space="preserve"> apo </w:t>
      </w:r>
      <w:proofErr w:type="spellStart"/>
      <w:r>
        <w:rPr>
          <w:sz w:val="20"/>
        </w:rPr>
        <w:t>mendoni</w:t>
      </w:r>
      <w:proofErr w:type="spellEnd"/>
      <w:r>
        <w:rPr>
          <w:sz w:val="20"/>
        </w:rPr>
        <w:t xml:space="preserve"> se do </w:t>
      </w:r>
      <w:proofErr w:type="spellStart"/>
      <w:r>
        <w:rPr>
          <w:sz w:val="20"/>
        </w:rPr>
        <w:t>të</w:t>
      </w:r>
      <w:proofErr w:type="spellEnd"/>
      <w:r>
        <w:rPr>
          <w:sz w:val="20"/>
        </w:rPr>
        <w:t xml:space="preserve"> </w:t>
      </w:r>
      <w:proofErr w:type="spellStart"/>
      <w:r>
        <w:rPr>
          <w:sz w:val="20"/>
        </w:rPr>
        <w:t>ishte</w:t>
      </w:r>
      <w:proofErr w:type="spellEnd"/>
      <w:r>
        <w:rPr>
          <w:sz w:val="20"/>
        </w:rPr>
        <w:t xml:space="preserve"> e </w:t>
      </w:r>
      <w:proofErr w:type="spellStart"/>
      <w:r>
        <w:rPr>
          <w:sz w:val="20"/>
        </w:rPr>
        <w:t>dobishme</w:t>
      </w:r>
      <w:proofErr w:type="spellEnd"/>
      <w:r>
        <w:rPr>
          <w:sz w:val="20"/>
        </w:rPr>
        <w:t xml:space="preserve"> </w:t>
      </w:r>
      <w:proofErr w:type="spellStart"/>
      <w:r>
        <w:rPr>
          <w:sz w:val="20"/>
        </w:rPr>
        <w:t>që</w:t>
      </w:r>
      <w:proofErr w:type="spellEnd"/>
      <w:r>
        <w:rPr>
          <w:sz w:val="20"/>
        </w:rPr>
        <w:t xml:space="preserve"> </w:t>
      </w:r>
      <w:proofErr w:type="spellStart"/>
      <w:r>
        <w:rPr>
          <w:sz w:val="20"/>
        </w:rPr>
        <w:t>institucioni</w:t>
      </w:r>
      <w:proofErr w:type="spellEnd"/>
      <w:r>
        <w:rPr>
          <w:sz w:val="20"/>
        </w:rPr>
        <w:t xml:space="preserve"> </w:t>
      </w:r>
      <w:proofErr w:type="spellStart"/>
      <w:r>
        <w:rPr>
          <w:sz w:val="20"/>
        </w:rPr>
        <w:t>juaj</w:t>
      </w:r>
      <w:proofErr w:type="spellEnd"/>
      <w:r>
        <w:rPr>
          <w:sz w:val="20"/>
        </w:rPr>
        <w:t xml:space="preserve"> </w:t>
      </w:r>
      <w:proofErr w:type="spellStart"/>
      <w:r>
        <w:rPr>
          <w:sz w:val="20"/>
        </w:rPr>
        <w:t>të</w:t>
      </w:r>
      <w:proofErr w:type="spellEnd"/>
      <w:r>
        <w:rPr>
          <w:sz w:val="20"/>
        </w:rPr>
        <w:t xml:space="preserve"> </w:t>
      </w:r>
      <w:proofErr w:type="spellStart"/>
      <w:r>
        <w:rPr>
          <w:sz w:val="20"/>
        </w:rPr>
        <w:t>përfshihet</w:t>
      </w:r>
      <w:proofErr w:type="spellEnd"/>
      <w:r>
        <w:rPr>
          <w:sz w:val="20"/>
        </w:rPr>
        <w:t xml:space="preserve"> </w:t>
      </w:r>
      <w:proofErr w:type="spellStart"/>
      <w:r>
        <w:rPr>
          <w:sz w:val="20"/>
        </w:rPr>
        <w:t>më</w:t>
      </w:r>
      <w:proofErr w:type="spellEnd"/>
      <w:r>
        <w:rPr>
          <w:sz w:val="20"/>
        </w:rPr>
        <w:t xml:space="preserve"> </w:t>
      </w:r>
      <w:proofErr w:type="spellStart"/>
      <w:r>
        <w:rPr>
          <w:sz w:val="20"/>
        </w:rPr>
        <w:t>shumë</w:t>
      </w:r>
      <w:proofErr w:type="spellEnd"/>
      <w:r>
        <w:rPr>
          <w:sz w:val="20"/>
        </w:rPr>
        <w:t xml:space="preserve"> </w:t>
      </w:r>
      <w:proofErr w:type="spellStart"/>
      <w:r>
        <w:rPr>
          <w:sz w:val="20"/>
        </w:rPr>
        <w:t>në</w:t>
      </w:r>
      <w:proofErr w:type="spellEnd"/>
      <w:r>
        <w:rPr>
          <w:sz w:val="20"/>
        </w:rPr>
        <w:t xml:space="preserve"> </w:t>
      </w:r>
      <w:proofErr w:type="spellStart"/>
      <w:r>
        <w:rPr>
          <w:sz w:val="20"/>
        </w:rPr>
        <w:t>vendimet</w:t>
      </w:r>
      <w:proofErr w:type="spellEnd"/>
      <w:r>
        <w:rPr>
          <w:sz w:val="20"/>
        </w:rPr>
        <w:t xml:space="preserve"> e </w:t>
      </w:r>
      <w:proofErr w:type="spellStart"/>
      <w:r>
        <w:rPr>
          <w:sz w:val="20"/>
        </w:rPr>
        <w:t>politikëbërësve</w:t>
      </w:r>
      <w:proofErr w:type="spellEnd"/>
      <w:r>
        <w:rPr>
          <w:sz w:val="20"/>
        </w:rPr>
        <w:t xml:space="preserve"> </w:t>
      </w:r>
      <w:proofErr w:type="spellStart"/>
      <w:r>
        <w:rPr>
          <w:sz w:val="20"/>
        </w:rPr>
        <w:t>për</w:t>
      </w:r>
      <w:proofErr w:type="spellEnd"/>
      <w:r>
        <w:rPr>
          <w:sz w:val="20"/>
        </w:rPr>
        <w:t xml:space="preserve"> </w:t>
      </w:r>
      <w:proofErr w:type="spellStart"/>
      <w:r>
        <w:rPr>
          <w:sz w:val="20"/>
        </w:rPr>
        <w:t>politikat</w:t>
      </w:r>
      <w:proofErr w:type="spellEnd"/>
      <w:r>
        <w:rPr>
          <w:sz w:val="20"/>
        </w:rPr>
        <w:t xml:space="preserve"> e </w:t>
      </w:r>
      <w:proofErr w:type="spellStart"/>
      <w:r>
        <w:rPr>
          <w:sz w:val="20"/>
        </w:rPr>
        <w:t>lidhura</w:t>
      </w:r>
      <w:proofErr w:type="spellEnd"/>
      <w:r>
        <w:rPr>
          <w:sz w:val="20"/>
        </w:rPr>
        <w:t xml:space="preserve"> me </w:t>
      </w:r>
      <w:proofErr w:type="spellStart"/>
      <w:r>
        <w:rPr>
          <w:sz w:val="20"/>
        </w:rPr>
        <w:t>zhvillimin</w:t>
      </w:r>
      <w:proofErr w:type="spellEnd"/>
      <w:r>
        <w:rPr>
          <w:sz w:val="20"/>
        </w:rPr>
        <w:t xml:space="preserve"> </w:t>
      </w:r>
      <w:proofErr w:type="spellStart"/>
      <w:r>
        <w:rPr>
          <w:sz w:val="20"/>
        </w:rPr>
        <w:t>dhe</w:t>
      </w:r>
      <w:proofErr w:type="spellEnd"/>
      <w:r>
        <w:rPr>
          <w:sz w:val="20"/>
        </w:rPr>
        <w:t xml:space="preserve"> </w:t>
      </w:r>
      <w:proofErr w:type="spellStart"/>
      <w:r>
        <w:rPr>
          <w:sz w:val="20"/>
        </w:rPr>
        <w:t>inovacionin</w:t>
      </w:r>
      <w:proofErr w:type="spellEnd"/>
      <w:r>
        <w:rPr>
          <w:sz w:val="20"/>
        </w:rPr>
        <w:t>?</w:t>
      </w:r>
    </w:p>
    <w:p w14:paraId="4BCF9F6A" w14:textId="77777777" w:rsidR="00DA62C7" w:rsidRDefault="00707778">
      <w:pPr>
        <w:pStyle w:val="ListParagraph"/>
        <w:numPr>
          <w:ilvl w:val="0"/>
          <w:numId w:val="4"/>
        </w:numPr>
        <w:tabs>
          <w:tab w:val="left" w:pos="1452"/>
        </w:tabs>
        <w:spacing w:before="121" w:line="266" w:lineRule="auto"/>
        <w:ind w:right="1135" w:firstLine="0"/>
        <w:rPr>
          <w:sz w:val="20"/>
        </w:rPr>
      </w:pPr>
      <w:proofErr w:type="spellStart"/>
      <w:r>
        <w:rPr>
          <w:sz w:val="20"/>
        </w:rPr>
        <w:t>Sipas</w:t>
      </w:r>
      <w:proofErr w:type="spellEnd"/>
      <w:r>
        <w:rPr>
          <w:sz w:val="20"/>
        </w:rPr>
        <w:t xml:space="preserve"> </w:t>
      </w:r>
      <w:proofErr w:type="spellStart"/>
      <w:r>
        <w:rPr>
          <w:sz w:val="20"/>
        </w:rPr>
        <w:t>këndvështrimit</w:t>
      </w:r>
      <w:proofErr w:type="spellEnd"/>
      <w:r>
        <w:rPr>
          <w:sz w:val="20"/>
        </w:rPr>
        <w:t xml:space="preserve"> </w:t>
      </w:r>
      <w:proofErr w:type="spellStart"/>
      <w:r>
        <w:rPr>
          <w:sz w:val="20"/>
        </w:rPr>
        <w:t>tuaj</w:t>
      </w:r>
      <w:proofErr w:type="spellEnd"/>
      <w:r>
        <w:rPr>
          <w:sz w:val="20"/>
        </w:rPr>
        <w:t xml:space="preserve">, </w:t>
      </w:r>
      <w:proofErr w:type="spellStart"/>
      <w:r>
        <w:rPr>
          <w:sz w:val="20"/>
        </w:rPr>
        <w:t>cilat</w:t>
      </w:r>
      <w:proofErr w:type="spellEnd"/>
      <w:r>
        <w:rPr>
          <w:sz w:val="20"/>
        </w:rPr>
        <w:t xml:space="preserve"> </w:t>
      </w:r>
      <w:proofErr w:type="spellStart"/>
      <w:r>
        <w:rPr>
          <w:sz w:val="20"/>
        </w:rPr>
        <w:t>kanë</w:t>
      </w:r>
      <w:proofErr w:type="spellEnd"/>
      <w:r>
        <w:rPr>
          <w:sz w:val="20"/>
        </w:rPr>
        <w:t xml:space="preserve"> </w:t>
      </w:r>
      <w:proofErr w:type="spellStart"/>
      <w:r>
        <w:rPr>
          <w:sz w:val="20"/>
        </w:rPr>
        <w:t>qenë</w:t>
      </w:r>
      <w:proofErr w:type="spellEnd"/>
      <w:r>
        <w:rPr>
          <w:sz w:val="20"/>
        </w:rPr>
        <w:t xml:space="preserve"> </w:t>
      </w:r>
      <w:proofErr w:type="spellStart"/>
      <w:r>
        <w:rPr>
          <w:sz w:val="20"/>
        </w:rPr>
        <w:t>ndikimet</w:t>
      </w:r>
      <w:proofErr w:type="spellEnd"/>
      <w:r>
        <w:rPr>
          <w:sz w:val="20"/>
        </w:rPr>
        <w:t xml:space="preserve"> </w:t>
      </w:r>
      <w:proofErr w:type="spellStart"/>
      <w:r>
        <w:rPr>
          <w:sz w:val="20"/>
        </w:rPr>
        <w:t>kryesore</w:t>
      </w:r>
      <w:proofErr w:type="spellEnd"/>
      <w:r>
        <w:rPr>
          <w:sz w:val="20"/>
        </w:rPr>
        <w:t xml:space="preserve"> </w:t>
      </w:r>
      <w:proofErr w:type="spellStart"/>
      <w:r>
        <w:rPr>
          <w:sz w:val="20"/>
        </w:rPr>
        <w:t>të</w:t>
      </w:r>
      <w:proofErr w:type="spellEnd"/>
      <w:r>
        <w:rPr>
          <w:sz w:val="20"/>
        </w:rPr>
        <w:t xml:space="preserve"> Covid 19 </w:t>
      </w:r>
      <w:proofErr w:type="spellStart"/>
      <w:r>
        <w:rPr>
          <w:sz w:val="20"/>
        </w:rPr>
        <w:t>në</w:t>
      </w:r>
      <w:proofErr w:type="spellEnd"/>
      <w:r>
        <w:rPr>
          <w:sz w:val="20"/>
        </w:rPr>
        <w:t xml:space="preserve"> </w:t>
      </w:r>
      <w:proofErr w:type="spellStart"/>
      <w:r>
        <w:rPr>
          <w:sz w:val="20"/>
        </w:rPr>
        <w:t>fushën</w:t>
      </w:r>
      <w:proofErr w:type="spellEnd"/>
      <w:r>
        <w:rPr>
          <w:sz w:val="20"/>
        </w:rPr>
        <w:t xml:space="preserve"> e </w:t>
      </w:r>
      <w:proofErr w:type="spellStart"/>
      <w:r>
        <w:rPr>
          <w:sz w:val="20"/>
        </w:rPr>
        <w:t>përzgjedhur</w:t>
      </w:r>
      <w:proofErr w:type="spellEnd"/>
      <w:r>
        <w:rPr>
          <w:sz w:val="20"/>
        </w:rPr>
        <w:t xml:space="preserve"> (</w:t>
      </w:r>
      <w:proofErr w:type="spellStart"/>
      <w:r>
        <w:rPr>
          <w:sz w:val="20"/>
        </w:rPr>
        <w:t>punësimi</w:t>
      </w:r>
      <w:proofErr w:type="spellEnd"/>
      <w:r>
        <w:rPr>
          <w:sz w:val="20"/>
        </w:rPr>
        <w:t xml:space="preserve">, </w:t>
      </w:r>
      <w:proofErr w:type="spellStart"/>
      <w:r>
        <w:rPr>
          <w:sz w:val="20"/>
        </w:rPr>
        <w:t>pagat</w:t>
      </w:r>
      <w:proofErr w:type="spellEnd"/>
      <w:r>
        <w:rPr>
          <w:sz w:val="20"/>
        </w:rPr>
        <w:t xml:space="preserve">, </w:t>
      </w:r>
      <w:proofErr w:type="spellStart"/>
      <w:r>
        <w:rPr>
          <w:sz w:val="20"/>
        </w:rPr>
        <w:t>inovacioni</w:t>
      </w:r>
      <w:proofErr w:type="spellEnd"/>
      <w:r>
        <w:rPr>
          <w:sz w:val="20"/>
        </w:rPr>
        <w:t xml:space="preserve">, </w:t>
      </w:r>
      <w:proofErr w:type="spellStart"/>
      <w:r>
        <w:rPr>
          <w:sz w:val="20"/>
        </w:rPr>
        <w:t>kërkimi</w:t>
      </w:r>
      <w:proofErr w:type="spellEnd"/>
      <w:r>
        <w:rPr>
          <w:sz w:val="20"/>
        </w:rPr>
        <w:t xml:space="preserve">, </w:t>
      </w:r>
      <w:proofErr w:type="spellStart"/>
      <w:r>
        <w:rPr>
          <w:sz w:val="20"/>
        </w:rPr>
        <w:t>eksportet</w:t>
      </w:r>
      <w:proofErr w:type="spellEnd"/>
      <w:r>
        <w:rPr>
          <w:sz w:val="20"/>
        </w:rPr>
        <w:t xml:space="preserve">, </w:t>
      </w:r>
      <w:proofErr w:type="spellStart"/>
      <w:r>
        <w:rPr>
          <w:sz w:val="20"/>
        </w:rPr>
        <w:t>zinxhirët</w:t>
      </w:r>
      <w:proofErr w:type="spellEnd"/>
      <w:r>
        <w:rPr>
          <w:sz w:val="20"/>
        </w:rPr>
        <w:t xml:space="preserve"> e </w:t>
      </w:r>
      <w:proofErr w:type="spellStart"/>
      <w:r>
        <w:rPr>
          <w:sz w:val="20"/>
        </w:rPr>
        <w:t>vl</w:t>
      </w:r>
      <w:r w:rsidR="008A7DE9">
        <w:rPr>
          <w:sz w:val="20"/>
        </w:rPr>
        <w:t>erës</w:t>
      </w:r>
      <w:proofErr w:type="spellEnd"/>
      <w:r w:rsidR="008A7DE9">
        <w:rPr>
          <w:sz w:val="20"/>
        </w:rPr>
        <w:t xml:space="preserve">, </w:t>
      </w:r>
      <w:proofErr w:type="spellStart"/>
      <w:r w:rsidR="008A7DE9">
        <w:rPr>
          <w:sz w:val="20"/>
        </w:rPr>
        <w:t>investimet</w:t>
      </w:r>
      <w:proofErr w:type="spellEnd"/>
      <w:r w:rsidR="008A7DE9">
        <w:rPr>
          <w:sz w:val="20"/>
        </w:rPr>
        <w:t xml:space="preserve"> e </w:t>
      </w:r>
      <w:proofErr w:type="spellStart"/>
      <w:r w:rsidR="008A7DE9">
        <w:rPr>
          <w:sz w:val="20"/>
        </w:rPr>
        <w:t>huaja</w:t>
      </w:r>
      <w:proofErr w:type="spellEnd"/>
      <w:r w:rsidR="008A7DE9">
        <w:rPr>
          <w:sz w:val="20"/>
        </w:rPr>
        <w:t xml:space="preserve"> </w:t>
      </w:r>
      <w:proofErr w:type="spellStart"/>
      <w:r w:rsidR="008A7DE9">
        <w:rPr>
          <w:sz w:val="20"/>
        </w:rPr>
        <w:t>dtë</w:t>
      </w:r>
      <w:proofErr w:type="spellEnd"/>
      <w:r w:rsidR="008A7DE9">
        <w:rPr>
          <w:sz w:val="20"/>
        </w:rPr>
        <w:t xml:space="preserve"> </w:t>
      </w:r>
      <w:proofErr w:type="spellStart"/>
      <w:r w:rsidR="008A7DE9">
        <w:rPr>
          <w:sz w:val="20"/>
        </w:rPr>
        <w:t>drejtpërdrejta</w:t>
      </w:r>
      <w:proofErr w:type="spellEnd"/>
      <w:r>
        <w:rPr>
          <w:sz w:val="20"/>
        </w:rPr>
        <w:t>…)?</w:t>
      </w:r>
    </w:p>
    <w:p w14:paraId="77238749" w14:textId="77777777" w:rsidR="00DA62C7" w:rsidRDefault="00DA62C7">
      <w:pPr>
        <w:pStyle w:val="BodyText"/>
        <w:rPr>
          <w:sz w:val="22"/>
        </w:rPr>
      </w:pPr>
    </w:p>
    <w:p w14:paraId="2909FD4C" w14:textId="77777777" w:rsidR="00DA62C7" w:rsidRDefault="00DA62C7">
      <w:pPr>
        <w:pStyle w:val="BodyText"/>
        <w:spacing w:before="6"/>
      </w:pPr>
    </w:p>
    <w:p w14:paraId="7F471729" w14:textId="77777777" w:rsidR="00DA62C7" w:rsidRDefault="00707778">
      <w:pPr>
        <w:pStyle w:val="Heading3"/>
        <w:spacing w:before="0"/>
      </w:pPr>
      <w:r>
        <w:rPr>
          <w:w w:val="95"/>
          <w:u w:val="single"/>
        </w:rPr>
        <w:t>OSHC-</w:t>
      </w:r>
      <w:proofErr w:type="spellStart"/>
      <w:r>
        <w:rPr>
          <w:w w:val="95"/>
          <w:u w:val="single"/>
        </w:rPr>
        <w:t>të</w:t>
      </w:r>
      <w:proofErr w:type="spellEnd"/>
    </w:p>
    <w:p w14:paraId="655075D4" w14:textId="77777777" w:rsidR="00DA62C7" w:rsidRDefault="00707778">
      <w:pPr>
        <w:pStyle w:val="BodyText"/>
        <w:spacing w:before="173"/>
        <w:ind w:left="1132"/>
      </w:pPr>
      <w:r>
        <w:rPr>
          <w:w w:val="105"/>
        </w:rPr>
        <w:t xml:space="preserve">(15 </w:t>
      </w:r>
      <w:proofErr w:type="spellStart"/>
      <w:r>
        <w:rPr>
          <w:w w:val="105"/>
        </w:rPr>
        <w:t>korrik</w:t>
      </w:r>
      <w:proofErr w:type="spellEnd"/>
      <w:r>
        <w:rPr>
          <w:w w:val="105"/>
        </w:rPr>
        <w:t xml:space="preserve"> - 31 </w:t>
      </w:r>
      <w:proofErr w:type="spellStart"/>
      <w:r>
        <w:rPr>
          <w:w w:val="105"/>
        </w:rPr>
        <w:t>gusht</w:t>
      </w:r>
      <w:proofErr w:type="spellEnd"/>
      <w:r>
        <w:rPr>
          <w:w w:val="105"/>
        </w:rPr>
        <w:t xml:space="preserve"> 2021)</w:t>
      </w:r>
    </w:p>
    <w:p w14:paraId="5AC5429F" w14:textId="77777777" w:rsidR="00DA62C7" w:rsidRDefault="00707778">
      <w:pPr>
        <w:pStyle w:val="ListParagraph"/>
        <w:numPr>
          <w:ilvl w:val="0"/>
          <w:numId w:val="3"/>
        </w:numPr>
        <w:tabs>
          <w:tab w:val="left" w:pos="1332"/>
        </w:tabs>
        <w:ind w:firstLine="0"/>
        <w:rPr>
          <w:sz w:val="20"/>
        </w:rPr>
      </w:pPr>
      <w:r>
        <w:rPr>
          <w:sz w:val="20"/>
        </w:rPr>
        <w:t xml:space="preserve">Cila </w:t>
      </w:r>
      <w:proofErr w:type="spellStart"/>
      <w:r>
        <w:rPr>
          <w:sz w:val="20"/>
        </w:rPr>
        <w:t>është</w:t>
      </w:r>
      <w:proofErr w:type="spellEnd"/>
      <w:r>
        <w:rPr>
          <w:sz w:val="20"/>
        </w:rPr>
        <w:t xml:space="preserve"> </w:t>
      </w:r>
      <w:proofErr w:type="spellStart"/>
      <w:r>
        <w:rPr>
          <w:sz w:val="20"/>
        </w:rPr>
        <w:t>struktura</w:t>
      </w:r>
      <w:proofErr w:type="spellEnd"/>
      <w:r>
        <w:rPr>
          <w:sz w:val="20"/>
        </w:rPr>
        <w:t xml:space="preserve"> </w:t>
      </w:r>
      <w:proofErr w:type="spellStart"/>
      <w:r>
        <w:rPr>
          <w:sz w:val="20"/>
        </w:rPr>
        <w:t>organizative</w:t>
      </w:r>
      <w:proofErr w:type="spellEnd"/>
      <w:r>
        <w:rPr>
          <w:sz w:val="20"/>
        </w:rPr>
        <w:t xml:space="preserve"> e </w:t>
      </w:r>
      <w:proofErr w:type="spellStart"/>
      <w:r>
        <w:rPr>
          <w:sz w:val="20"/>
        </w:rPr>
        <w:t>organizatës</w:t>
      </w:r>
      <w:proofErr w:type="spellEnd"/>
      <w:r>
        <w:rPr>
          <w:sz w:val="20"/>
        </w:rPr>
        <w:t xml:space="preserve"> </w:t>
      </w:r>
      <w:proofErr w:type="spellStart"/>
      <w:r>
        <w:rPr>
          <w:sz w:val="20"/>
        </w:rPr>
        <w:t>suaj</w:t>
      </w:r>
      <w:proofErr w:type="spellEnd"/>
      <w:r>
        <w:rPr>
          <w:sz w:val="20"/>
        </w:rPr>
        <w:t xml:space="preserve"> (</w:t>
      </w:r>
      <w:proofErr w:type="spellStart"/>
      <w:r>
        <w:rPr>
          <w:sz w:val="20"/>
        </w:rPr>
        <w:t>organi</w:t>
      </w:r>
      <w:proofErr w:type="spellEnd"/>
      <w:r>
        <w:rPr>
          <w:sz w:val="20"/>
        </w:rPr>
        <w:t xml:space="preserve"> </w:t>
      </w:r>
      <w:proofErr w:type="spellStart"/>
      <w:r>
        <w:rPr>
          <w:sz w:val="20"/>
        </w:rPr>
        <w:t>qeverisës</w:t>
      </w:r>
      <w:proofErr w:type="spellEnd"/>
      <w:r>
        <w:rPr>
          <w:sz w:val="20"/>
        </w:rPr>
        <w:t xml:space="preserve">, </w:t>
      </w:r>
      <w:proofErr w:type="spellStart"/>
      <w:r>
        <w:rPr>
          <w:sz w:val="20"/>
        </w:rPr>
        <w:t>stafi</w:t>
      </w:r>
      <w:proofErr w:type="spellEnd"/>
      <w:r>
        <w:rPr>
          <w:sz w:val="20"/>
        </w:rPr>
        <w:t xml:space="preserve">, </w:t>
      </w:r>
      <w:proofErr w:type="spellStart"/>
      <w:r>
        <w:rPr>
          <w:sz w:val="20"/>
        </w:rPr>
        <w:t>ekspertiza</w:t>
      </w:r>
      <w:proofErr w:type="spellEnd"/>
      <w:r>
        <w:rPr>
          <w:sz w:val="20"/>
        </w:rPr>
        <w:t xml:space="preserve">, </w:t>
      </w:r>
      <w:proofErr w:type="spellStart"/>
      <w:r>
        <w:rPr>
          <w:sz w:val="20"/>
        </w:rPr>
        <w:t>rrjeti</w:t>
      </w:r>
      <w:proofErr w:type="spellEnd"/>
      <w:r>
        <w:rPr>
          <w:sz w:val="20"/>
        </w:rPr>
        <w:t xml:space="preserve"> </w:t>
      </w:r>
      <w:proofErr w:type="spellStart"/>
      <w:r>
        <w:rPr>
          <w:sz w:val="20"/>
        </w:rPr>
        <w:t>i</w:t>
      </w:r>
      <w:proofErr w:type="spellEnd"/>
      <w:r>
        <w:rPr>
          <w:sz w:val="20"/>
        </w:rPr>
        <w:t xml:space="preserve"> </w:t>
      </w:r>
      <w:proofErr w:type="spellStart"/>
      <w:r>
        <w:rPr>
          <w:sz w:val="20"/>
        </w:rPr>
        <w:t>ekspertëve</w:t>
      </w:r>
      <w:proofErr w:type="spellEnd"/>
      <w:r>
        <w:rPr>
          <w:sz w:val="20"/>
        </w:rPr>
        <w:t xml:space="preserve">, </w:t>
      </w:r>
      <w:proofErr w:type="spellStart"/>
      <w:r>
        <w:rPr>
          <w:sz w:val="20"/>
        </w:rPr>
        <w:t>etj</w:t>
      </w:r>
      <w:proofErr w:type="spellEnd"/>
      <w:r>
        <w:rPr>
          <w:sz w:val="20"/>
        </w:rPr>
        <w:t>.)?</w:t>
      </w:r>
    </w:p>
    <w:p w14:paraId="5C99AA39" w14:textId="476E8261" w:rsidR="00DA62C7" w:rsidRDefault="00707778">
      <w:pPr>
        <w:pStyle w:val="ListParagraph"/>
        <w:numPr>
          <w:ilvl w:val="0"/>
          <w:numId w:val="3"/>
        </w:numPr>
        <w:tabs>
          <w:tab w:val="left" w:pos="1340"/>
        </w:tabs>
        <w:spacing w:line="266" w:lineRule="auto"/>
        <w:ind w:right="1134" w:firstLine="0"/>
        <w:rPr>
          <w:sz w:val="20"/>
        </w:rPr>
      </w:pPr>
      <w:r>
        <w:rPr>
          <w:sz w:val="20"/>
        </w:rPr>
        <w:t xml:space="preserve">Sa </w:t>
      </w:r>
      <w:proofErr w:type="spellStart"/>
      <w:r>
        <w:rPr>
          <w:sz w:val="20"/>
        </w:rPr>
        <w:t>i</w:t>
      </w:r>
      <w:proofErr w:type="spellEnd"/>
      <w:r>
        <w:rPr>
          <w:sz w:val="20"/>
        </w:rPr>
        <w:t xml:space="preserve"> </w:t>
      </w:r>
      <w:proofErr w:type="spellStart"/>
      <w:r>
        <w:rPr>
          <w:sz w:val="20"/>
        </w:rPr>
        <w:t>përshtatshëm</w:t>
      </w:r>
      <w:proofErr w:type="spellEnd"/>
      <w:r>
        <w:rPr>
          <w:sz w:val="20"/>
        </w:rPr>
        <w:t xml:space="preserve"> </w:t>
      </w:r>
      <w:proofErr w:type="spellStart"/>
      <w:r>
        <w:rPr>
          <w:sz w:val="20"/>
        </w:rPr>
        <w:t>është</w:t>
      </w:r>
      <w:proofErr w:type="spellEnd"/>
      <w:r>
        <w:rPr>
          <w:sz w:val="20"/>
        </w:rPr>
        <w:t xml:space="preserve"> </w:t>
      </w:r>
      <w:proofErr w:type="spellStart"/>
      <w:r>
        <w:rPr>
          <w:sz w:val="20"/>
        </w:rPr>
        <w:t>potenciali</w:t>
      </w:r>
      <w:proofErr w:type="spellEnd"/>
      <w:r>
        <w:rPr>
          <w:sz w:val="20"/>
        </w:rPr>
        <w:t xml:space="preserve"> </w:t>
      </w:r>
      <w:proofErr w:type="spellStart"/>
      <w:r>
        <w:rPr>
          <w:sz w:val="20"/>
        </w:rPr>
        <w:t>juaj</w:t>
      </w:r>
      <w:proofErr w:type="spellEnd"/>
      <w:r>
        <w:rPr>
          <w:sz w:val="20"/>
        </w:rPr>
        <w:t xml:space="preserve"> </w:t>
      </w:r>
      <w:proofErr w:type="spellStart"/>
      <w:r>
        <w:rPr>
          <w:sz w:val="20"/>
        </w:rPr>
        <w:t>i</w:t>
      </w:r>
      <w:proofErr w:type="spellEnd"/>
      <w:r>
        <w:rPr>
          <w:sz w:val="20"/>
        </w:rPr>
        <w:t xml:space="preserve"> </w:t>
      </w:r>
      <w:proofErr w:type="spellStart"/>
      <w:r>
        <w:rPr>
          <w:sz w:val="20"/>
        </w:rPr>
        <w:t>shkencës</w:t>
      </w:r>
      <w:proofErr w:type="spellEnd"/>
      <w:r>
        <w:rPr>
          <w:sz w:val="20"/>
        </w:rPr>
        <w:t>/</w:t>
      </w:r>
      <w:proofErr w:type="spellStart"/>
      <w:r w:rsidR="00854150">
        <w:rPr>
          <w:sz w:val="20"/>
        </w:rPr>
        <w:t>sipërmarrje</w:t>
      </w:r>
      <w:r>
        <w:rPr>
          <w:sz w:val="20"/>
        </w:rPr>
        <w:t>s</w:t>
      </w:r>
      <w:proofErr w:type="spellEnd"/>
      <w:r>
        <w:rPr>
          <w:sz w:val="20"/>
        </w:rPr>
        <w:t>/</w:t>
      </w:r>
      <w:proofErr w:type="spellStart"/>
      <w:r>
        <w:rPr>
          <w:sz w:val="20"/>
        </w:rPr>
        <w:t>krijimtarisë</w:t>
      </w:r>
      <w:proofErr w:type="spellEnd"/>
      <w:r>
        <w:rPr>
          <w:sz w:val="20"/>
        </w:rPr>
        <w:t>/</w:t>
      </w:r>
      <w:proofErr w:type="spellStart"/>
      <w:r>
        <w:rPr>
          <w:sz w:val="20"/>
        </w:rPr>
        <w:t>aftësive</w:t>
      </w:r>
      <w:proofErr w:type="spellEnd"/>
      <w:r>
        <w:rPr>
          <w:sz w:val="20"/>
        </w:rPr>
        <w:t xml:space="preserve"> </w:t>
      </w:r>
      <w:proofErr w:type="spellStart"/>
      <w:r>
        <w:rPr>
          <w:sz w:val="20"/>
        </w:rPr>
        <w:t>rajonale</w:t>
      </w:r>
      <w:proofErr w:type="spellEnd"/>
      <w:r>
        <w:rPr>
          <w:sz w:val="20"/>
        </w:rPr>
        <w:t xml:space="preserve"> </w:t>
      </w:r>
      <w:proofErr w:type="spellStart"/>
      <w:r>
        <w:rPr>
          <w:sz w:val="20"/>
        </w:rPr>
        <w:t>për</w:t>
      </w:r>
      <w:proofErr w:type="spellEnd"/>
      <w:r>
        <w:rPr>
          <w:sz w:val="20"/>
        </w:rPr>
        <w:t xml:space="preserve"> </w:t>
      </w:r>
      <w:proofErr w:type="spellStart"/>
      <w:r>
        <w:rPr>
          <w:sz w:val="20"/>
        </w:rPr>
        <w:t>të</w:t>
      </w:r>
      <w:proofErr w:type="spellEnd"/>
      <w:r>
        <w:rPr>
          <w:sz w:val="20"/>
        </w:rPr>
        <w:t xml:space="preserve"> </w:t>
      </w:r>
      <w:proofErr w:type="spellStart"/>
      <w:r>
        <w:rPr>
          <w:sz w:val="20"/>
        </w:rPr>
        <w:t>adresuar</w:t>
      </w:r>
      <w:proofErr w:type="spellEnd"/>
      <w:r>
        <w:rPr>
          <w:sz w:val="20"/>
        </w:rPr>
        <w:t xml:space="preserve"> </w:t>
      </w:r>
      <w:proofErr w:type="spellStart"/>
      <w:r>
        <w:rPr>
          <w:sz w:val="20"/>
        </w:rPr>
        <w:t>sfidat</w:t>
      </w:r>
      <w:proofErr w:type="spellEnd"/>
      <w:r>
        <w:rPr>
          <w:sz w:val="20"/>
        </w:rPr>
        <w:t xml:space="preserve"> </w:t>
      </w:r>
      <w:proofErr w:type="spellStart"/>
      <w:r>
        <w:rPr>
          <w:sz w:val="20"/>
        </w:rPr>
        <w:t>shoqërore</w:t>
      </w:r>
      <w:proofErr w:type="spellEnd"/>
      <w:r>
        <w:rPr>
          <w:sz w:val="20"/>
        </w:rPr>
        <w:t xml:space="preserve"> (p.sh. </w:t>
      </w:r>
      <w:proofErr w:type="spellStart"/>
      <w:r>
        <w:rPr>
          <w:sz w:val="20"/>
        </w:rPr>
        <w:t>shëndeti</w:t>
      </w:r>
      <w:proofErr w:type="spellEnd"/>
      <w:r>
        <w:rPr>
          <w:sz w:val="20"/>
        </w:rPr>
        <w:t xml:space="preserve"> </w:t>
      </w:r>
      <w:proofErr w:type="spellStart"/>
      <w:r>
        <w:rPr>
          <w:sz w:val="20"/>
        </w:rPr>
        <w:t>dhe</w:t>
      </w:r>
      <w:proofErr w:type="spellEnd"/>
      <w:r>
        <w:rPr>
          <w:sz w:val="20"/>
        </w:rPr>
        <w:t xml:space="preserve"> </w:t>
      </w:r>
      <w:proofErr w:type="spellStart"/>
      <w:r>
        <w:rPr>
          <w:sz w:val="20"/>
        </w:rPr>
        <w:t>plakja</w:t>
      </w:r>
      <w:proofErr w:type="spellEnd"/>
      <w:r>
        <w:rPr>
          <w:sz w:val="20"/>
        </w:rPr>
        <w:t xml:space="preserve">, </w:t>
      </w:r>
      <w:proofErr w:type="spellStart"/>
      <w:r>
        <w:rPr>
          <w:sz w:val="20"/>
        </w:rPr>
        <w:t>ndryshimet</w:t>
      </w:r>
      <w:proofErr w:type="spellEnd"/>
      <w:r>
        <w:rPr>
          <w:sz w:val="20"/>
        </w:rPr>
        <w:t xml:space="preserve"> </w:t>
      </w:r>
      <w:proofErr w:type="spellStart"/>
      <w:r>
        <w:rPr>
          <w:sz w:val="20"/>
        </w:rPr>
        <w:t>klimatike</w:t>
      </w:r>
      <w:proofErr w:type="spellEnd"/>
      <w:r>
        <w:rPr>
          <w:sz w:val="20"/>
        </w:rPr>
        <w:t xml:space="preserve">, </w:t>
      </w:r>
      <w:proofErr w:type="spellStart"/>
      <w:r>
        <w:rPr>
          <w:sz w:val="20"/>
        </w:rPr>
        <w:t>ndotja</w:t>
      </w:r>
      <w:proofErr w:type="spellEnd"/>
      <w:r>
        <w:rPr>
          <w:sz w:val="20"/>
        </w:rPr>
        <w:t xml:space="preserve">, </w:t>
      </w:r>
      <w:proofErr w:type="spellStart"/>
      <w:r>
        <w:rPr>
          <w:sz w:val="20"/>
        </w:rPr>
        <w:t>trafiku</w:t>
      </w:r>
      <w:proofErr w:type="spellEnd"/>
      <w:r>
        <w:rPr>
          <w:sz w:val="20"/>
        </w:rPr>
        <w:t xml:space="preserve">, </w:t>
      </w:r>
      <w:proofErr w:type="spellStart"/>
      <w:r>
        <w:rPr>
          <w:sz w:val="20"/>
        </w:rPr>
        <w:t>energjia</w:t>
      </w:r>
      <w:proofErr w:type="spellEnd"/>
      <w:r>
        <w:rPr>
          <w:sz w:val="20"/>
        </w:rPr>
        <w:t xml:space="preserve">, </w:t>
      </w:r>
      <w:proofErr w:type="spellStart"/>
      <w:r>
        <w:rPr>
          <w:sz w:val="20"/>
        </w:rPr>
        <w:t>përfshirja</w:t>
      </w:r>
      <w:proofErr w:type="spellEnd"/>
      <w:r>
        <w:rPr>
          <w:sz w:val="20"/>
        </w:rPr>
        <w:t xml:space="preserve"> </w:t>
      </w:r>
      <w:proofErr w:type="spellStart"/>
      <w:r>
        <w:rPr>
          <w:sz w:val="20"/>
        </w:rPr>
        <w:t>sociale</w:t>
      </w:r>
      <w:proofErr w:type="spellEnd"/>
      <w:r>
        <w:rPr>
          <w:sz w:val="20"/>
        </w:rPr>
        <w:t xml:space="preserve">, </w:t>
      </w:r>
      <w:proofErr w:type="spellStart"/>
      <w:r>
        <w:rPr>
          <w:sz w:val="20"/>
        </w:rPr>
        <w:t>etj</w:t>
      </w:r>
      <w:proofErr w:type="spellEnd"/>
      <w:r>
        <w:rPr>
          <w:sz w:val="20"/>
        </w:rPr>
        <w:t>.)?</w:t>
      </w:r>
    </w:p>
    <w:p w14:paraId="0E242C18" w14:textId="77777777" w:rsidR="00DA62C7" w:rsidRDefault="00707778">
      <w:pPr>
        <w:pStyle w:val="ListParagraph"/>
        <w:numPr>
          <w:ilvl w:val="0"/>
          <w:numId w:val="3"/>
        </w:numPr>
        <w:tabs>
          <w:tab w:val="left" w:pos="1361"/>
        </w:tabs>
        <w:spacing w:before="121" w:line="266" w:lineRule="auto"/>
        <w:ind w:right="1134" w:firstLine="0"/>
        <w:jc w:val="both"/>
        <w:rPr>
          <w:sz w:val="20"/>
        </w:rPr>
      </w:pPr>
      <w:r>
        <w:rPr>
          <w:sz w:val="20"/>
        </w:rPr>
        <w:t xml:space="preserve">Si </w:t>
      </w:r>
      <w:proofErr w:type="spellStart"/>
      <w:r>
        <w:rPr>
          <w:sz w:val="20"/>
        </w:rPr>
        <w:t>mund</w:t>
      </w:r>
      <w:proofErr w:type="spellEnd"/>
      <w:r>
        <w:rPr>
          <w:sz w:val="20"/>
        </w:rPr>
        <w:t xml:space="preserve"> </w:t>
      </w:r>
      <w:proofErr w:type="spellStart"/>
      <w:r>
        <w:rPr>
          <w:sz w:val="20"/>
        </w:rPr>
        <w:t>të</w:t>
      </w:r>
      <w:proofErr w:type="spellEnd"/>
      <w:r>
        <w:rPr>
          <w:sz w:val="20"/>
        </w:rPr>
        <w:t xml:space="preserve"> </w:t>
      </w:r>
      <w:proofErr w:type="spellStart"/>
      <w:r>
        <w:rPr>
          <w:sz w:val="20"/>
        </w:rPr>
        <w:t>kontribuoni</w:t>
      </w:r>
      <w:proofErr w:type="spellEnd"/>
      <w:r>
        <w:rPr>
          <w:sz w:val="20"/>
        </w:rPr>
        <w:t xml:space="preserve"> </w:t>
      </w:r>
      <w:proofErr w:type="spellStart"/>
      <w:r>
        <w:rPr>
          <w:sz w:val="20"/>
        </w:rPr>
        <w:t>ju</w:t>
      </w:r>
      <w:proofErr w:type="spellEnd"/>
      <w:r>
        <w:rPr>
          <w:sz w:val="20"/>
        </w:rPr>
        <w:t xml:space="preserve"> </w:t>
      </w:r>
      <w:proofErr w:type="spellStart"/>
      <w:r>
        <w:rPr>
          <w:sz w:val="20"/>
        </w:rPr>
        <w:t>personalisht</w:t>
      </w:r>
      <w:proofErr w:type="spellEnd"/>
      <w:r>
        <w:rPr>
          <w:sz w:val="20"/>
        </w:rPr>
        <w:t xml:space="preserve"> </w:t>
      </w:r>
      <w:proofErr w:type="spellStart"/>
      <w:r>
        <w:rPr>
          <w:sz w:val="20"/>
        </w:rPr>
        <w:t>në</w:t>
      </w:r>
      <w:proofErr w:type="spellEnd"/>
      <w:r>
        <w:rPr>
          <w:sz w:val="20"/>
        </w:rPr>
        <w:t xml:space="preserve"> </w:t>
      </w:r>
      <w:proofErr w:type="spellStart"/>
      <w:r>
        <w:rPr>
          <w:sz w:val="20"/>
        </w:rPr>
        <w:t>një</w:t>
      </w:r>
      <w:proofErr w:type="spellEnd"/>
      <w:r>
        <w:rPr>
          <w:sz w:val="20"/>
        </w:rPr>
        <w:t xml:space="preserve"> </w:t>
      </w:r>
      <w:proofErr w:type="spellStart"/>
      <w:r>
        <w:rPr>
          <w:sz w:val="20"/>
        </w:rPr>
        <w:t>transformim</w:t>
      </w:r>
      <w:proofErr w:type="spellEnd"/>
      <w:r>
        <w:rPr>
          <w:sz w:val="20"/>
        </w:rPr>
        <w:t xml:space="preserve"> </w:t>
      </w:r>
      <w:proofErr w:type="spellStart"/>
      <w:r>
        <w:rPr>
          <w:sz w:val="20"/>
        </w:rPr>
        <w:t>ekonomik</w:t>
      </w:r>
      <w:proofErr w:type="spellEnd"/>
      <w:r>
        <w:rPr>
          <w:sz w:val="20"/>
        </w:rPr>
        <w:t xml:space="preserve"> </w:t>
      </w:r>
      <w:proofErr w:type="spellStart"/>
      <w:r>
        <w:rPr>
          <w:sz w:val="20"/>
        </w:rPr>
        <w:t>të</w:t>
      </w:r>
      <w:proofErr w:type="spellEnd"/>
      <w:r>
        <w:rPr>
          <w:sz w:val="20"/>
        </w:rPr>
        <w:t xml:space="preserve"> </w:t>
      </w:r>
      <w:proofErr w:type="spellStart"/>
      <w:r>
        <w:rPr>
          <w:sz w:val="20"/>
        </w:rPr>
        <w:t>rajonit</w:t>
      </w:r>
      <w:proofErr w:type="spellEnd"/>
      <w:r>
        <w:rPr>
          <w:sz w:val="20"/>
        </w:rPr>
        <w:t xml:space="preserve"> </w:t>
      </w:r>
      <w:proofErr w:type="spellStart"/>
      <w:r>
        <w:rPr>
          <w:sz w:val="20"/>
        </w:rPr>
        <w:t>të</w:t>
      </w:r>
      <w:proofErr w:type="spellEnd"/>
      <w:r>
        <w:rPr>
          <w:sz w:val="20"/>
        </w:rPr>
        <w:t xml:space="preserve"> </w:t>
      </w:r>
      <w:proofErr w:type="spellStart"/>
      <w:r>
        <w:rPr>
          <w:sz w:val="20"/>
        </w:rPr>
        <w:t>drejtuar</w:t>
      </w:r>
      <w:proofErr w:type="spellEnd"/>
      <w:r>
        <w:rPr>
          <w:sz w:val="20"/>
        </w:rPr>
        <w:t xml:space="preserve"> </w:t>
      </w:r>
      <w:proofErr w:type="spellStart"/>
      <w:r>
        <w:rPr>
          <w:sz w:val="20"/>
        </w:rPr>
        <w:t>nga</w:t>
      </w:r>
      <w:proofErr w:type="spellEnd"/>
      <w:r>
        <w:rPr>
          <w:sz w:val="20"/>
        </w:rPr>
        <w:t xml:space="preserve"> </w:t>
      </w:r>
      <w:proofErr w:type="spellStart"/>
      <w:r>
        <w:rPr>
          <w:sz w:val="20"/>
        </w:rPr>
        <w:t>inovacioni</w:t>
      </w:r>
      <w:proofErr w:type="spellEnd"/>
      <w:r>
        <w:rPr>
          <w:sz w:val="20"/>
        </w:rPr>
        <w:t xml:space="preserve"> </w:t>
      </w:r>
      <w:proofErr w:type="spellStart"/>
      <w:r>
        <w:rPr>
          <w:sz w:val="20"/>
        </w:rPr>
        <w:t>për</w:t>
      </w:r>
      <w:proofErr w:type="spellEnd"/>
      <w:r>
        <w:rPr>
          <w:sz w:val="20"/>
        </w:rPr>
        <w:t xml:space="preserve"> </w:t>
      </w:r>
      <w:proofErr w:type="spellStart"/>
      <w:r>
        <w:rPr>
          <w:sz w:val="20"/>
        </w:rPr>
        <w:t>vlerë</w:t>
      </w:r>
      <w:proofErr w:type="spellEnd"/>
      <w:r>
        <w:rPr>
          <w:sz w:val="20"/>
        </w:rPr>
        <w:t xml:space="preserve"> </w:t>
      </w:r>
      <w:proofErr w:type="spellStart"/>
      <w:r>
        <w:rPr>
          <w:sz w:val="20"/>
        </w:rPr>
        <w:t>më</w:t>
      </w:r>
      <w:proofErr w:type="spellEnd"/>
      <w:r>
        <w:rPr>
          <w:sz w:val="20"/>
        </w:rPr>
        <w:t xml:space="preserve"> </w:t>
      </w:r>
      <w:proofErr w:type="spellStart"/>
      <w:r>
        <w:rPr>
          <w:sz w:val="20"/>
        </w:rPr>
        <w:t>të</w:t>
      </w:r>
      <w:proofErr w:type="spellEnd"/>
      <w:r>
        <w:rPr>
          <w:sz w:val="20"/>
        </w:rPr>
        <w:t xml:space="preserve"> </w:t>
      </w:r>
      <w:proofErr w:type="spellStart"/>
      <w:r>
        <w:rPr>
          <w:sz w:val="20"/>
        </w:rPr>
        <w:t>lartë</w:t>
      </w:r>
      <w:proofErr w:type="spellEnd"/>
      <w:r>
        <w:rPr>
          <w:sz w:val="20"/>
        </w:rPr>
        <w:t xml:space="preserve"> </w:t>
      </w:r>
      <w:proofErr w:type="spellStart"/>
      <w:r>
        <w:rPr>
          <w:sz w:val="20"/>
        </w:rPr>
        <w:t>të</w:t>
      </w:r>
      <w:proofErr w:type="spellEnd"/>
      <w:r>
        <w:rPr>
          <w:sz w:val="20"/>
        </w:rPr>
        <w:t xml:space="preserve"> </w:t>
      </w:r>
      <w:proofErr w:type="spellStart"/>
      <w:r>
        <w:rPr>
          <w:sz w:val="20"/>
        </w:rPr>
        <w:t>shtuar</w:t>
      </w:r>
      <w:proofErr w:type="spellEnd"/>
      <w:r>
        <w:rPr>
          <w:sz w:val="20"/>
        </w:rPr>
        <w:t xml:space="preserve"> </w:t>
      </w:r>
      <w:proofErr w:type="spellStart"/>
      <w:r>
        <w:rPr>
          <w:sz w:val="20"/>
        </w:rPr>
        <w:t>dhe</w:t>
      </w:r>
      <w:proofErr w:type="spellEnd"/>
      <w:r>
        <w:rPr>
          <w:sz w:val="20"/>
        </w:rPr>
        <w:t xml:space="preserve"> </w:t>
      </w:r>
      <w:proofErr w:type="spellStart"/>
      <w:r>
        <w:rPr>
          <w:sz w:val="20"/>
        </w:rPr>
        <w:t>kushte</w:t>
      </w:r>
      <w:proofErr w:type="spellEnd"/>
      <w:r>
        <w:rPr>
          <w:sz w:val="20"/>
        </w:rPr>
        <w:t xml:space="preserve"> </w:t>
      </w:r>
      <w:proofErr w:type="spellStart"/>
      <w:r>
        <w:rPr>
          <w:sz w:val="20"/>
        </w:rPr>
        <w:t>më</w:t>
      </w:r>
      <w:proofErr w:type="spellEnd"/>
      <w:r>
        <w:rPr>
          <w:sz w:val="20"/>
        </w:rPr>
        <w:t xml:space="preserve"> </w:t>
      </w:r>
      <w:proofErr w:type="spellStart"/>
      <w:r>
        <w:rPr>
          <w:sz w:val="20"/>
        </w:rPr>
        <w:t>të</w:t>
      </w:r>
      <w:proofErr w:type="spellEnd"/>
      <w:r>
        <w:rPr>
          <w:sz w:val="20"/>
        </w:rPr>
        <w:t xml:space="preserve"> </w:t>
      </w:r>
      <w:proofErr w:type="spellStart"/>
      <w:r>
        <w:rPr>
          <w:sz w:val="20"/>
        </w:rPr>
        <w:t>mira</w:t>
      </w:r>
      <w:proofErr w:type="spellEnd"/>
      <w:r>
        <w:rPr>
          <w:sz w:val="20"/>
        </w:rPr>
        <w:t xml:space="preserve"> </w:t>
      </w:r>
      <w:proofErr w:type="spellStart"/>
      <w:r>
        <w:rPr>
          <w:sz w:val="20"/>
        </w:rPr>
        <w:t>jetese</w:t>
      </w:r>
      <w:proofErr w:type="spellEnd"/>
      <w:r>
        <w:rPr>
          <w:sz w:val="20"/>
        </w:rPr>
        <w:t>? (</w:t>
      </w:r>
      <w:proofErr w:type="spellStart"/>
      <w:r>
        <w:rPr>
          <w:sz w:val="20"/>
        </w:rPr>
        <w:t>Për</w:t>
      </w:r>
      <w:proofErr w:type="spellEnd"/>
      <w:r>
        <w:rPr>
          <w:sz w:val="20"/>
        </w:rPr>
        <w:t xml:space="preserve"> </w:t>
      </w:r>
      <w:proofErr w:type="spellStart"/>
      <w:r>
        <w:rPr>
          <w:sz w:val="20"/>
        </w:rPr>
        <w:t>sa</w:t>
      </w:r>
      <w:proofErr w:type="spellEnd"/>
      <w:r>
        <w:rPr>
          <w:sz w:val="20"/>
        </w:rPr>
        <w:t xml:space="preserve"> </w:t>
      </w:r>
      <w:proofErr w:type="spellStart"/>
      <w:r>
        <w:rPr>
          <w:sz w:val="20"/>
        </w:rPr>
        <w:t>i</w:t>
      </w:r>
      <w:proofErr w:type="spellEnd"/>
      <w:r>
        <w:rPr>
          <w:sz w:val="20"/>
        </w:rPr>
        <w:t xml:space="preserve"> </w:t>
      </w:r>
      <w:proofErr w:type="spellStart"/>
      <w:r>
        <w:rPr>
          <w:sz w:val="20"/>
        </w:rPr>
        <w:t>përket</w:t>
      </w:r>
      <w:proofErr w:type="spellEnd"/>
      <w:r>
        <w:rPr>
          <w:sz w:val="20"/>
        </w:rPr>
        <w:t xml:space="preserve"> </w:t>
      </w:r>
      <w:proofErr w:type="spellStart"/>
      <w:r>
        <w:rPr>
          <w:sz w:val="20"/>
        </w:rPr>
        <w:t>ideve</w:t>
      </w:r>
      <w:proofErr w:type="spellEnd"/>
      <w:r>
        <w:rPr>
          <w:sz w:val="20"/>
        </w:rPr>
        <w:t xml:space="preserve">, </w:t>
      </w:r>
      <w:proofErr w:type="spellStart"/>
      <w:r>
        <w:rPr>
          <w:sz w:val="20"/>
        </w:rPr>
        <w:t>bashkimi</w:t>
      </w:r>
      <w:proofErr w:type="spellEnd"/>
      <w:r>
        <w:rPr>
          <w:sz w:val="20"/>
        </w:rPr>
        <w:t xml:space="preserve"> </w:t>
      </w:r>
      <w:proofErr w:type="spellStart"/>
      <w:r>
        <w:rPr>
          <w:sz w:val="20"/>
        </w:rPr>
        <w:t>i</w:t>
      </w:r>
      <w:proofErr w:type="spellEnd"/>
      <w:r>
        <w:rPr>
          <w:sz w:val="20"/>
        </w:rPr>
        <w:t xml:space="preserve"> </w:t>
      </w:r>
      <w:proofErr w:type="spellStart"/>
      <w:r>
        <w:rPr>
          <w:sz w:val="20"/>
        </w:rPr>
        <w:t>palëve</w:t>
      </w:r>
      <w:proofErr w:type="spellEnd"/>
      <w:r>
        <w:rPr>
          <w:sz w:val="20"/>
        </w:rPr>
        <w:t xml:space="preserve"> </w:t>
      </w:r>
      <w:proofErr w:type="spellStart"/>
      <w:r>
        <w:rPr>
          <w:sz w:val="20"/>
        </w:rPr>
        <w:t>të</w:t>
      </w:r>
      <w:proofErr w:type="spellEnd"/>
      <w:r>
        <w:rPr>
          <w:sz w:val="20"/>
        </w:rPr>
        <w:t xml:space="preserve"> </w:t>
      </w:r>
      <w:proofErr w:type="spellStart"/>
      <w:r>
        <w:rPr>
          <w:sz w:val="20"/>
        </w:rPr>
        <w:t>ndryshme</w:t>
      </w:r>
      <w:proofErr w:type="spellEnd"/>
      <w:r>
        <w:rPr>
          <w:sz w:val="20"/>
        </w:rPr>
        <w:t xml:space="preserve"> </w:t>
      </w:r>
      <w:proofErr w:type="spellStart"/>
      <w:r>
        <w:rPr>
          <w:sz w:val="20"/>
        </w:rPr>
        <w:t>të</w:t>
      </w:r>
      <w:proofErr w:type="spellEnd"/>
      <w:r>
        <w:rPr>
          <w:sz w:val="20"/>
        </w:rPr>
        <w:t xml:space="preserve"> </w:t>
      </w:r>
      <w:proofErr w:type="spellStart"/>
      <w:r>
        <w:rPr>
          <w:sz w:val="20"/>
        </w:rPr>
        <w:t>interesit</w:t>
      </w:r>
      <w:proofErr w:type="spellEnd"/>
      <w:r>
        <w:rPr>
          <w:sz w:val="20"/>
        </w:rPr>
        <w:t xml:space="preserve">, </w:t>
      </w:r>
      <w:proofErr w:type="spellStart"/>
      <w:r>
        <w:rPr>
          <w:sz w:val="20"/>
        </w:rPr>
        <w:t>nxitja</w:t>
      </w:r>
      <w:proofErr w:type="spellEnd"/>
      <w:r>
        <w:rPr>
          <w:sz w:val="20"/>
        </w:rPr>
        <w:t xml:space="preserve"> e </w:t>
      </w:r>
      <w:proofErr w:type="spellStart"/>
      <w:r>
        <w:rPr>
          <w:sz w:val="20"/>
        </w:rPr>
        <w:t>proceseve</w:t>
      </w:r>
      <w:proofErr w:type="spellEnd"/>
      <w:r>
        <w:rPr>
          <w:sz w:val="20"/>
        </w:rPr>
        <w:t xml:space="preserve"> </w:t>
      </w:r>
      <w:proofErr w:type="spellStart"/>
      <w:r>
        <w:rPr>
          <w:sz w:val="20"/>
        </w:rPr>
        <w:t>të</w:t>
      </w:r>
      <w:proofErr w:type="spellEnd"/>
      <w:r>
        <w:rPr>
          <w:sz w:val="20"/>
        </w:rPr>
        <w:t xml:space="preserve"> </w:t>
      </w:r>
      <w:proofErr w:type="spellStart"/>
      <w:r>
        <w:rPr>
          <w:sz w:val="20"/>
        </w:rPr>
        <w:t>bashkëpunimit</w:t>
      </w:r>
      <w:proofErr w:type="spellEnd"/>
      <w:r>
        <w:rPr>
          <w:sz w:val="20"/>
        </w:rPr>
        <w:t xml:space="preserve">, </w:t>
      </w:r>
      <w:proofErr w:type="spellStart"/>
      <w:r>
        <w:rPr>
          <w:sz w:val="20"/>
        </w:rPr>
        <w:t>etj</w:t>
      </w:r>
      <w:proofErr w:type="spellEnd"/>
      <w:r>
        <w:rPr>
          <w:sz w:val="20"/>
        </w:rPr>
        <w:t>.)</w:t>
      </w:r>
    </w:p>
    <w:p w14:paraId="1CBC50F7" w14:textId="77777777" w:rsidR="00DA62C7" w:rsidRDefault="00707778">
      <w:pPr>
        <w:pStyle w:val="ListParagraph"/>
        <w:numPr>
          <w:ilvl w:val="0"/>
          <w:numId w:val="3"/>
        </w:numPr>
        <w:tabs>
          <w:tab w:val="left" w:pos="1340"/>
        </w:tabs>
        <w:spacing w:before="120" w:line="266" w:lineRule="auto"/>
        <w:ind w:right="1136" w:firstLine="0"/>
        <w:rPr>
          <w:sz w:val="20"/>
        </w:rPr>
      </w:pPr>
      <w:r>
        <w:rPr>
          <w:sz w:val="20"/>
        </w:rPr>
        <w:t xml:space="preserve">A </w:t>
      </w:r>
      <w:proofErr w:type="spellStart"/>
      <w:r>
        <w:rPr>
          <w:sz w:val="20"/>
        </w:rPr>
        <w:t>bashkëpunoni</w:t>
      </w:r>
      <w:proofErr w:type="spellEnd"/>
      <w:r>
        <w:rPr>
          <w:sz w:val="20"/>
        </w:rPr>
        <w:t xml:space="preserve"> me </w:t>
      </w:r>
      <w:proofErr w:type="spellStart"/>
      <w:r>
        <w:rPr>
          <w:sz w:val="20"/>
        </w:rPr>
        <w:t>qendra</w:t>
      </w:r>
      <w:proofErr w:type="spellEnd"/>
      <w:r>
        <w:rPr>
          <w:sz w:val="20"/>
        </w:rPr>
        <w:t xml:space="preserve"> </w:t>
      </w:r>
      <w:proofErr w:type="spellStart"/>
      <w:r>
        <w:rPr>
          <w:sz w:val="20"/>
        </w:rPr>
        <w:t>kërkimore</w:t>
      </w:r>
      <w:proofErr w:type="spellEnd"/>
      <w:r>
        <w:rPr>
          <w:sz w:val="20"/>
        </w:rPr>
        <w:t xml:space="preserve">, </w:t>
      </w:r>
      <w:proofErr w:type="spellStart"/>
      <w:r>
        <w:rPr>
          <w:sz w:val="20"/>
        </w:rPr>
        <w:t>universitete</w:t>
      </w:r>
      <w:proofErr w:type="spellEnd"/>
      <w:r>
        <w:rPr>
          <w:sz w:val="20"/>
        </w:rPr>
        <w:t xml:space="preserve"> apo </w:t>
      </w:r>
      <w:proofErr w:type="spellStart"/>
      <w:r>
        <w:rPr>
          <w:sz w:val="20"/>
        </w:rPr>
        <w:t>kompani</w:t>
      </w:r>
      <w:proofErr w:type="spellEnd"/>
      <w:r>
        <w:rPr>
          <w:sz w:val="20"/>
        </w:rPr>
        <w:t xml:space="preserve"> </w:t>
      </w:r>
      <w:proofErr w:type="spellStart"/>
      <w:r>
        <w:rPr>
          <w:sz w:val="20"/>
        </w:rPr>
        <w:t>për</w:t>
      </w:r>
      <w:proofErr w:type="spellEnd"/>
      <w:r>
        <w:rPr>
          <w:sz w:val="20"/>
        </w:rPr>
        <w:t xml:space="preserve"> </w:t>
      </w:r>
      <w:proofErr w:type="spellStart"/>
      <w:r>
        <w:rPr>
          <w:sz w:val="20"/>
        </w:rPr>
        <w:t>të</w:t>
      </w:r>
      <w:proofErr w:type="spellEnd"/>
      <w:r>
        <w:rPr>
          <w:sz w:val="20"/>
        </w:rPr>
        <w:t xml:space="preserve"> </w:t>
      </w:r>
      <w:proofErr w:type="spellStart"/>
      <w:r>
        <w:rPr>
          <w:sz w:val="20"/>
        </w:rPr>
        <w:t>sjellë</w:t>
      </w:r>
      <w:proofErr w:type="spellEnd"/>
      <w:r>
        <w:rPr>
          <w:sz w:val="20"/>
        </w:rPr>
        <w:t xml:space="preserve"> </w:t>
      </w:r>
      <w:proofErr w:type="spellStart"/>
      <w:r>
        <w:rPr>
          <w:sz w:val="20"/>
        </w:rPr>
        <w:t>ndryshim</w:t>
      </w:r>
      <w:proofErr w:type="spellEnd"/>
      <w:r>
        <w:rPr>
          <w:sz w:val="20"/>
        </w:rPr>
        <w:t xml:space="preserve"> </w:t>
      </w:r>
      <w:proofErr w:type="spellStart"/>
      <w:r>
        <w:rPr>
          <w:sz w:val="20"/>
        </w:rPr>
        <w:t>në</w:t>
      </w:r>
      <w:proofErr w:type="spellEnd"/>
      <w:r>
        <w:rPr>
          <w:sz w:val="20"/>
        </w:rPr>
        <w:t xml:space="preserve"> </w:t>
      </w:r>
      <w:proofErr w:type="spellStart"/>
      <w:r>
        <w:rPr>
          <w:sz w:val="20"/>
        </w:rPr>
        <w:t>një</w:t>
      </w:r>
      <w:proofErr w:type="spellEnd"/>
      <w:r>
        <w:rPr>
          <w:sz w:val="20"/>
        </w:rPr>
        <w:t xml:space="preserve"> </w:t>
      </w:r>
      <w:proofErr w:type="spellStart"/>
      <w:r>
        <w:rPr>
          <w:sz w:val="20"/>
        </w:rPr>
        <w:t>çështje</w:t>
      </w:r>
      <w:proofErr w:type="spellEnd"/>
      <w:r>
        <w:rPr>
          <w:sz w:val="20"/>
        </w:rPr>
        <w:t xml:space="preserve"> </w:t>
      </w:r>
      <w:proofErr w:type="spellStart"/>
      <w:r>
        <w:rPr>
          <w:sz w:val="20"/>
        </w:rPr>
        <w:t>të</w:t>
      </w:r>
      <w:proofErr w:type="spellEnd"/>
      <w:r>
        <w:rPr>
          <w:sz w:val="20"/>
        </w:rPr>
        <w:t xml:space="preserve"> </w:t>
      </w:r>
      <w:proofErr w:type="spellStart"/>
      <w:r>
        <w:rPr>
          <w:sz w:val="20"/>
        </w:rPr>
        <w:t>caktuar</w:t>
      </w:r>
      <w:proofErr w:type="spellEnd"/>
      <w:r>
        <w:rPr>
          <w:sz w:val="20"/>
        </w:rPr>
        <w:t xml:space="preserve">? </w:t>
      </w:r>
      <w:proofErr w:type="spellStart"/>
      <w:r>
        <w:rPr>
          <w:sz w:val="20"/>
        </w:rPr>
        <w:t>Në</w:t>
      </w:r>
      <w:proofErr w:type="spellEnd"/>
      <w:r>
        <w:rPr>
          <w:sz w:val="20"/>
        </w:rPr>
        <w:t xml:space="preserve"> </w:t>
      </w:r>
      <w:proofErr w:type="spellStart"/>
      <w:r>
        <w:rPr>
          <w:sz w:val="20"/>
        </w:rPr>
        <w:t>cilat</w:t>
      </w:r>
      <w:proofErr w:type="spellEnd"/>
      <w:r>
        <w:rPr>
          <w:sz w:val="20"/>
        </w:rPr>
        <w:t xml:space="preserve"> </w:t>
      </w:r>
      <w:proofErr w:type="spellStart"/>
      <w:r>
        <w:rPr>
          <w:sz w:val="20"/>
        </w:rPr>
        <w:t>fusha</w:t>
      </w:r>
      <w:proofErr w:type="spellEnd"/>
      <w:r>
        <w:rPr>
          <w:sz w:val="20"/>
        </w:rPr>
        <w:t>?</w:t>
      </w:r>
    </w:p>
    <w:p w14:paraId="7F7AC8B4" w14:textId="77777777" w:rsidR="00DA62C7" w:rsidRDefault="00707778">
      <w:pPr>
        <w:pStyle w:val="ListParagraph"/>
        <w:numPr>
          <w:ilvl w:val="0"/>
          <w:numId w:val="3"/>
        </w:numPr>
        <w:tabs>
          <w:tab w:val="left" w:pos="1337"/>
        </w:tabs>
        <w:spacing w:before="120" w:line="266" w:lineRule="auto"/>
        <w:ind w:right="1135" w:firstLine="0"/>
        <w:rPr>
          <w:sz w:val="20"/>
        </w:rPr>
      </w:pPr>
      <w:r>
        <w:rPr>
          <w:sz w:val="20"/>
        </w:rPr>
        <w:t xml:space="preserve">Cilat </w:t>
      </w:r>
      <w:proofErr w:type="spellStart"/>
      <w:r>
        <w:rPr>
          <w:sz w:val="20"/>
        </w:rPr>
        <w:t>janë</w:t>
      </w:r>
      <w:proofErr w:type="spellEnd"/>
      <w:r>
        <w:rPr>
          <w:sz w:val="20"/>
        </w:rPr>
        <w:t xml:space="preserve"> </w:t>
      </w:r>
      <w:proofErr w:type="spellStart"/>
      <w:r>
        <w:rPr>
          <w:sz w:val="20"/>
        </w:rPr>
        <w:t>llojet</w:t>
      </w:r>
      <w:proofErr w:type="spellEnd"/>
      <w:r>
        <w:rPr>
          <w:sz w:val="20"/>
        </w:rPr>
        <w:t xml:space="preserve"> e </w:t>
      </w:r>
      <w:proofErr w:type="spellStart"/>
      <w:r>
        <w:rPr>
          <w:sz w:val="20"/>
        </w:rPr>
        <w:t>inovacioneve</w:t>
      </w:r>
      <w:proofErr w:type="spellEnd"/>
      <w:r>
        <w:rPr>
          <w:sz w:val="20"/>
        </w:rPr>
        <w:t xml:space="preserve"> </w:t>
      </w:r>
      <w:proofErr w:type="spellStart"/>
      <w:r>
        <w:rPr>
          <w:sz w:val="20"/>
        </w:rPr>
        <w:t>që</w:t>
      </w:r>
      <w:proofErr w:type="spellEnd"/>
      <w:r>
        <w:rPr>
          <w:sz w:val="20"/>
        </w:rPr>
        <w:t xml:space="preserve"> </w:t>
      </w:r>
      <w:proofErr w:type="spellStart"/>
      <w:r>
        <w:rPr>
          <w:sz w:val="20"/>
        </w:rPr>
        <w:t>dëshironi</w:t>
      </w:r>
      <w:proofErr w:type="spellEnd"/>
      <w:r>
        <w:rPr>
          <w:sz w:val="20"/>
        </w:rPr>
        <w:t xml:space="preserve"> </w:t>
      </w:r>
      <w:proofErr w:type="spellStart"/>
      <w:r>
        <w:rPr>
          <w:sz w:val="20"/>
        </w:rPr>
        <w:t>të</w:t>
      </w:r>
      <w:proofErr w:type="spellEnd"/>
      <w:r>
        <w:rPr>
          <w:sz w:val="20"/>
        </w:rPr>
        <w:t xml:space="preserve"> </w:t>
      </w:r>
      <w:proofErr w:type="spellStart"/>
      <w:r>
        <w:rPr>
          <w:sz w:val="20"/>
        </w:rPr>
        <w:t>merrni</w:t>
      </w:r>
      <w:proofErr w:type="spellEnd"/>
      <w:r>
        <w:rPr>
          <w:sz w:val="20"/>
        </w:rPr>
        <w:t xml:space="preserve"> </w:t>
      </w:r>
      <w:proofErr w:type="spellStart"/>
      <w:r>
        <w:rPr>
          <w:sz w:val="20"/>
        </w:rPr>
        <w:t>në</w:t>
      </w:r>
      <w:proofErr w:type="spellEnd"/>
      <w:r>
        <w:rPr>
          <w:sz w:val="20"/>
        </w:rPr>
        <w:t xml:space="preserve"> </w:t>
      </w:r>
      <w:proofErr w:type="spellStart"/>
      <w:r>
        <w:rPr>
          <w:sz w:val="20"/>
        </w:rPr>
        <w:t>të</w:t>
      </w:r>
      <w:proofErr w:type="spellEnd"/>
      <w:r>
        <w:rPr>
          <w:sz w:val="20"/>
        </w:rPr>
        <w:t xml:space="preserve"> </w:t>
      </w:r>
      <w:proofErr w:type="spellStart"/>
      <w:r>
        <w:rPr>
          <w:sz w:val="20"/>
        </w:rPr>
        <w:t>ardhmen</w:t>
      </w:r>
      <w:proofErr w:type="spellEnd"/>
      <w:r>
        <w:rPr>
          <w:sz w:val="20"/>
        </w:rPr>
        <w:t xml:space="preserve">? (Sfera private </w:t>
      </w:r>
      <w:proofErr w:type="spellStart"/>
      <w:r>
        <w:rPr>
          <w:sz w:val="20"/>
        </w:rPr>
        <w:t>dhe</w:t>
      </w:r>
      <w:proofErr w:type="spellEnd"/>
      <w:r>
        <w:rPr>
          <w:sz w:val="20"/>
        </w:rPr>
        <w:t xml:space="preserve"> </w:t>
      </w:r>
      <w:proofErr w:type="spellStart"/>
      <w:r>
        <w:rPr>
          <w:sz w:val="20"/>
        </w:rPr>
        <w:t>publike</w:t>
      </w:r>
      <w:proofErr w:type="spellEnd"/>
      <w:r>
        <w:rPr>
          <w:sz w:val="20"/>
        </w:rPr>
        <w:t xml:space="preserve">, </w:t>
      </w:r>
      <w:proofErr w:type="spellStart"/>
      <w:r>
        <w:rPr>
          <w:sz w:val="20"/>
        </w:rPr>
        <w:t>radikale</w:t>
      </w:r>
      <w:proofErr w:type="spellEnd"/>
      <w:r>
        <w:rPr>
          <w:sz w:val="20"/>
        </w:rPr>
        <w:t xml:space="preserve"> </w:t>
      </w:r>
      <w:proofErr w:type="spellStart"/>
      <w:r>
        <w:rPr>
          <w:sz w:val="20"/>
        </w:rPr>
        <w:t>dhe</w:t>
      </w:r>
      <w:proofErr w:type="spellEnd"/>
      <w:r>
        <w:rPr>
          <w:sz w:val="20"/>
        </w:rPr>
        <w:t xml:space="preserve"> </w:t>
      </w:r>
      <w:proofErr w:type="spellStart"/>
      <w:r>
        <w:rPr>
          <w:sz w:val="20"/>
        </w:rPr>
        <w:t>në</w:t>
      </w:r>
      <w:proofErr w:type="spellEnd"/>
      <w:r>
        <w:rPr>
          <w:sz w:val="20"/>
        </w:rPr>
        <w:t xml:space="preserve"> </w:t>
      </w:r>
      <w:proofErr w:type="spellStart"/>
      <w:r>
        <w:rPr>
          <w:sz w:val="20"/>
        </w:rPr>
        <w:t>rritje</w:t>
      </w:r>
      <w:proofErr w:type="spellEnd"/>
      <w:r>
        <w:rPr>
          <w:sz w:val="20"/>
        </w:rPr>
        <w:t xml:space="preserve"> </w:t>
      </w:r>
      <w:proofErr w:type="spellStart"/>
      <w:r>
        <w:rPr>
          <w:sz w:val="20"/>
        </w:rPr>
        <w:t>ose</w:t>
      </w:r>
      <w:proofErr w:type="spellEnd"/>
      <w:r>
        <w:rPr>
          <w:sz w:val="20"/>
        </w:rPr>
        <w:t xml:space="preserve"> e </w:t>
      </w:r>
      <w:proofErr w:type="spellStart"/>
      <w:r>
        <w:rPr>
          <w:sz w:val="20"/>
        </w:rPr>
        <w:t>bazuar</w:t>
      </w:r>
      <w:proofErr w:type="spellEnd"/>
      <w:r>
        <w:rPr>
          <w:sz w:val="20"/>
        </w:rPr>
        <w:t xml:space="preserve"> </w:t>
      </w:r>
      <w:proofErr w:type="spellStart"/>
      <w:r>
        <w:rPr>
          <w:sz w:val="20"/>
        </w:rPr>
        <w:t>në</w:t>
      </w:r>
      <w:proofErr w:type="spellEnd"/>
      <w:r>
        <w:rPr>
          <w:sz w:val="20"/>
        </w:rPr>
        <w:t xml:space="preserve"> </w:t>
      </w:r>
      <w:proofErr w:type="spellStart"/>
      <w:r>
        <w:rPr>
          <w:sz w:val="20"/>
        </w:rPr>
        <w:t>një</w:t>
      </w:r>
      <w:proofErr w:type="spellEnd"/>
      <w:r>
        <w:rPr>
          <w:sz w:val="20"/>
        </w:rPr>
        <w:t xml:space="preserve"> </w:t>
      </w:r>
      <w:proofErr w:type="spellStart"/>
      <w:r>
        <w:rPr>
          <w:sz w:val="20"/>
        </w:rPr>
        <w:t>kombinim</w:t>
      </w:r>
      <w:proofErr w:type="spellEnd"/>
      <w:r>
        <w:rPr>
          <w:sz w:val="20"/>
        </w:rPr>
        <w:t xml:space="preserve"> </w:t>
      </w:r>
      <w:proofErr w:type="spellStart"/>
      <w:r>
        <w:rPr>
          <w:sz w:val="20"/>
        </w:rPr>
        <w:t>të</w:t>
      </w:r>
      <w:proofErr w:type="spellEnd"/>
      <w:r>
        <w:rPr>
          <w:sz w:val="20"/>
        </w:rPr>
        <w:t xml:space="preserve"> </w:t>
      </w:r>
      <w:proofErr w:type="spellStart"/>
      <w:r>
        <w:rPr>
          <w:sz w:val="20"/>
        </w:rPr>
        <w:t>ri</w:t>
      </w:r>
      <w:proofErr w:type="spellEnd"/>
      <w:r>
        <w:rPr>
          <w:sz w:val="20"/>
        </w:rPr>
        <w:t xml:space="preserve"> </w:t>
      </w:r>
      <w:proofErr w:type="spellStart"/>
      <w:r>
        <w:rPr>
          <w:sz w:val="20"/>
        </w:rPr>
        <w:t>të</w:t>
      </w:r>
      <w:proofErr w:type="spellEnd"/>
      <w:r>
        <w:rPr>
          <w:sz w:val="20"/>
        </w:rPr>
        <w:t xml:space="preserve"> </w:t>
      </w:r>
      <w:proofErr w:type="spellStart"/>
      <w:r>
        <w:rPr>
          <w:sz w:val="20"/>
        </w:rPr>
        <w:t>zgjidhjeve</w:t>
      </w:r>
      <w:proofErr w:type="spellEnd"/>
      <w:r>
        <w:rPr>
          <w:sz w:val="20"/>
        </w:rPr>
        <w:t xml:space="preserve"> </w:t>
      </w:r>
      <w:proofErr w:type="spellStart"/>
      <w:r>
        <w:rPr>
          <w:sz w:val="20"/>
        </w:rPr>
        <w:t>ekzistuese</w:t>
      </w:r>
      <w:proofErr w:type="spellEnd"/>
      <w:r>
        <w:rPr>
          <w:sz w:val="20"/>
        </w:rPr>
        <w:t>)</w:t>
      </w:r>
    </w:p>
    <w:p w14:paraId="24728B57" w14:textId="77777777" w:rsidR="00DA62C7" w:rsidRDefault="00707778">
      <w:pPr>
        <w:pStyle w:val="ListParagraph"/>
        <w:numPr>
          <w:ilvl w:val="0"/>
          <w:numId w:val="3"/>
        </w:numPr>
        <w:tabs>
          <w:tab w:val="left" w:pos="1332"/>
        </w:tabs>
        <w:spacing w:before="121"/>
        <w:ind w:firstLine="0"/>
        <w:rPr>
          <w:sz w:val="20"/>
        </w:rPr>
      </w:pPr>
      <w:r>
        <w:rPr>
          <w:sz w:val="20"/>
        </w:rPr>
        <w:t xml:space="preserve">Cili do </w:t>
      </w:r>
      <w:proofErr w:type="spellStart"/>
      <w:r>
        <w:rPr>
          <w:sz w:val="20"/>
        </w:rPr>
        <w:t>të</w:t>
      </w:r>
      <w:proofErr w:type="spellEnd"/>
      <w:r>
        <w:rPr>
          <w:sz w:val="20"/>
        </w:rPr>
        <w:t xml:space="preserve"> </w:t>
      </w:r>
      <w:proofErr w:type="spellStart"/>
      <w:r>
        <w:rPr>
          <w:sz w:val="20"/>
        </w:rPr>
        <w:t>ishte</w:t>
      </w:r>
      <w:proofErr w:type="spellEnd"/>
      <w:r>
        <w:rPr>
          <w:sz w:val="20"/>
        </w:rPr>
        <w:t xml:space="preserve"> </w:t>
      </w:r>
      <w:proofErr w:type="spellStart"/>
      <w:r>
        <w:rPr>
          <w:sz w:val="20"/>
        </w:rPr>
        <w:t>vizioni</w:t>
      </w:r>
      <w:proofErr w:type="spellEnd"/>
      <w:r>
        <w:rPr>
          <w:sz w:val="20"/>
        </w:rPr>
        <w:t>/</w:t>
      </w:r>
      <w:proofErr w:type="spellStart"/>
      <w:r>
        <w:rPr>
          <w:sz w:val="20"/>
        </w:rPr>
        <w:t>ëndrra</w:t>
      </w:r>
      <w:proofErr w:type="spellEnd"/>
      <w:r>
        <w:rPr>
          <w:sz w:val="20"/>
        </w:rPr>
        <w:t xml:space="preserve"> </w:t>
      </w:r>
      <w:proofErr w:type="spellStart"/>
      <w:r>
        <w:rPr>
          <w:sz w:val="20"/>
        </w:rPr>
        <w:t>juaj</w:t>
      </w:r>
      <w:proofErr w:type="spellEnd"/>
      <w:r>
        <w:rPr>
          <w:sz w:val="20"/>
        </w:rPr>
        <w:t xml:space="preserve"> </w:t>
      </w:r>
      <w:proofErr w:type="spellStart"/>
      <w:r>
        <w:rPr>
          <w:sz w:val="20"/>
        </w:rPr>
        <w:t>për</w:t>
      </w:r>
      <w:proofErr w:type="spellEnd"/>
      <w:r>
        <w:rPr>
          <w:sz w:val="20"/>
        </w:rPr>
        <w:t xml:space="preserve"> </w:t>
      </w:r>
      <w:proofErr w:type="spellStart"/>
      <w:r>
        <w:rPr>
          <w:sz w:val="20"/>
        </w:rPr>
        <w:t>transformimet</w:t>
      </w:r>
      <w:proofErr w:type="spellEnd"/>
      <w:r>
        <w:rPr>
          <w:sz w:val="20"/>
        </w:rPr>
        <w:t xml:space="preserve"> e </w:t>
      </w:r>
      <w:proofErr w:type="spellStart"/>
      <w:r>
        <w:rPr>
          <w:sz w:val="20"/>
        </w:rPr>
        <w:t>nxitura</w:t>
      </w:r>
      <w:proofErr w:type="spellEnd"/>
      <w:r>
        <w:rPr>
          <w:sz w:val="20"/>
        </w:rPr>
        <w:t xml:space="preserve"> </w:t>
      </w:r>
      <w:proofErr w:type="spellStart"/>
      <w:r>
        <w:rPr>
          <w:sz w:val="20"/>
        </w:rPr>
        <w:t>nga</w:t>
      </w:r>
      <w:proofErr w:type="spellEnd"/>
      <w:r>
        <w:rPr>
          <w:sz w:val="20"/>
        </w:rPr>
        <w:t xml:space="preserve"> </w:t>
      </w:r>
      <w:proofErr w:type="spellStart"/>
      <w:r>
        <w:rPr>
          <w:sz w:val="20"/>
        </w:rPr>
        <w:t>inovacioni</w:t>
      </w:r>
      <w:proofErr w:type="spellEnd"/>
      <w:r>
        <w:rPr>
          <w:sz w:val="20"/>
        </w:rPr>
        <w:t xml:space="preserve"> </w:t>
      </w:r>
      <w:proofErr w:type="spellStart"/>
      <w:r>
        <w:rPr>
          <w:sz w:val="20"/>
        </w:rPr>
        <w:t>në</w:t>
      </w:r>
      <w:proofErr w:type="spellEnd"/>
      <w:r>
        <w:rPr>
          <w:sz w:val="20"/>
        </w:rPr>
        <w:t xml:space="preserve"> </w:t>
      </w:r>
      <w:proofErr w:type="spellStart"/>
      <w:r>
        <w:rPr>
          <w:sz w:val="20"/>
        </w:rPr>
        <w:t>rajonin</w:t>
      </w:r>
      <w:proofErr w:type="spellEnd"/>
      <w:r>
        <w:rPr>
          <w:sz w:val="20"/>
        </w:rPr>
        <w:t>/</w:t>
      </w:r>
      <w:proofErr w:type="spellStart"/>
      <w:r>
        <w:rPr>
          <w:sz w:val="20"/>
        </w:rPr>
        <w:t>vendin</w:t>
      </w:r>
      <w:proofErr w:type="spellEnd"/>
      <w:r>
        <w:rPr>
          <w:sz w:val="20"/>
        </w:rPr>
        <w:t xml:space="preserve"> </w:t>
      </w:r>
      <w:proofErr w:type="spellStart"/>
      <w:r>
        <w:rPr>
          <w:sz w:val="20"/>
        </w:rPr>
        <w:t>tuaj</w:t>
      </w:r>
      <w:proofErr w:type="spellEnd"/>
      <w:r>
        <w:rPr>
          <w:sz w:val="20"/>
        </w:rPr>
        <w:t>?</w:t>
      </w:r>
    </w:p>
    <w:p w14:paraId="59585C73" w14:textId="77777777" w:rsidR="00DA62C7" w:rsidRDefault="00707778">
      <w:pPr>
        <w:pStyle w:val="ListParagraph"/>
        <w:numPr>
          <w:ilvl w:val="0"/>
          <w:numId w:val="3"/>
        </w:numPr>
        <w:tabs>
          <w:tab w:val="left" w:pos="1352"/>
        </w:tabs>
        <w:spacing w:line="266" w:lineRule="auto"/>
        <w:ind w:left="1133" w:right="1134" w:firstLine="0"/>
        <w:jc w:val="both"/>
        <w:rPr>
          <w:sz w:val="20"/>
        </w:rPr>
      </w:pPr>
      <w:r>
        <w:rPr>
          <w:sz w:val="20"/>
        </w:rPr>
        <w:t xml:space="preserve">Sa </w:t>
      </w:r>
      <w:proofErr w:type="spellStart"/>
      <w:r>
        <w:rPr>
          <w:sz w:val="20"/>
        </w:rPr>
        <w:t>i</w:t>
      </w:r>
      <w:proofErr w:type="spellEnd"/>
      <w:r>
        <w:rPr>
          <w:sz w:val="20"/>
        </w:rPr>
        <w:t xml:space="preserve"> </w:t>
      </w:r>
      <w:proofErr w:type="spellStart"/>
      <w:r>
        <w:rPr>
          <w:sz w:val="20"/>
        </w:rPr>
        <w:t>përket</w:t>
      </w:r>
      <w:proofErr w:type="spellEnd"/>
      <w:r>
        <w:rPr>
          <w:sz w:val="20"/>
        </w:rPr>
        <w:t xml:space="preserve"> </w:t>
      </w:r>
      <w:proofErr w:type="spellStart"/>
      <w:r>
        <w:rPr>
          <w:sz w:val="20"/>
        </w:rPr>
        <w:t>trajtimit</w:t>
      </w:r>
      <w:proofErr w:type="spellEnd"/>
      <w:r>
        <w:rPr>
          <w:sz w:val="20"/>
        </w:rPr>
        <w:t xml:space="preserve"> </w:t>
      </w:r>
      <w:proofErr w:type="spellStart"/>
      <w:r>
        <w:rPr>
          <w:sz w:val="20"/>
        </w:rPr>
        <w:t>të</w:t>
      </w:r>
      <w:proofErr w:type="spellEnd"/>
      <w:r>
        <w:rPr>
          <w:sz w:val="20"/>
        </w:rPr>
        <w:t xml:space="preserve"> </w:t>
      </w:r>
      <w:proofErr w:type="spellStart"/>
      <w:r>
        <w:rPr>
          <w:sz w:val="20"/>
        </w:rPr>
        <w:t>sfidave</w:t>
      </w:r>
      <w:proofErr w:type="spellEnd"/>
      <w:r>
        <w:rPr>
          <w:sz w:val="20"/>
        </w:rPr>
        <w:t xml:space="preserve"> </w:t>
      </w:r>
      <w:proofErr w:type="spellStart"/>
      <w:r>
        <w:rPr>
          <w:sz w:val="20"/>
        </w:rPr>
        <w:t>të</w:t>
      </w:r>
      <w:proofErr w:type="spellEnd"/>
      <w:r>
        <w:rPr>
          <w:sz w:val="20"/>
        </w:rPr>
        <w:t xml:space="preserve"> </w:t>
      </w:r>
      <w:proofErr w:type="spellStart"/>
      <w:r>
        <w:rPr>
          <w:sz w:val="20"/>
        </w:rPr>
        <w:t>mëdha</w:t>
      </w:r>
      <w:proofErr w:type="spellEnd"/>
      <w:r>
        <w:rPr>
          <w:sz w:val="20"/>
        </w:rPr>
        <w:t xml:space="preserve"> </w:t>
      </w:r>
      <w:proofErr w:type="spellStart"/>
      <w:r>
        <w:rPr>
          <w:sz w:val="20"/>
        </w:rPr>
        <w:t>shoqërore</w:t>
      </w:r>
      <w:proofErr w:type="spellEnd"/>
      <w:r>
        <w:rPr>
          <w:sz w:val="20"/>
        </w:rPr>
        <w:t xml:space="preserve"> (</w:t>
      </w:r>
      <w:proofErr w:type="spellStart"/>
      <w:r>
        <w:rPr>
          <w:sz w:val="20"/>
        </w:rPr>
        <w:t>veçanërisht</w:t>
      </w:r>
      <w:proofErr w:type="spellEnd"/>
      <w:r>
        <w:rPr>
          <w:sz w:val="20"/>
        </w:rPr>
        <w:t xml:space="preserve"> </w:t>
      </w:r>
      <w:proofErr w:type="spellStart"/>
      <w:r>
        <w:rPr>
          <w:sz w:val="20"/>
        </w:rPr>
        <w:t>përsa</w:t>
      </w:r>
      <w:proofErr w:type="spellEnd"/>
      <w:r>
        <w:rPr>
          <w:sz w:val="20"/>
        </w:rPr>
        <w:t xml:space="preserve"> </w:t>
      </w:r>
      <w:proofErr w:type="spellStart"/>
      <w:r>
        <w:rPr>
          <w:sz w:val="20"/>
        </w:rPr>
        <w:t>i</w:t>
      </w:r>
      <w:proofErr w:type="spellEnd"/>
      <w:r>
        <w:rPr>
          <w:sz w:val="20"/>
        </w:rPr>
        <w:t xml:space="preserve"> </w:t>
      </w:r>
      <w:proofErr w:type="spellStart"/>
      <w:r>
        <w:rPr>
          <w:sz w:val="20"/>
        </w:rPr>
        <w:t>përket</w:t>
      </w:r>
      <w:proofErr w:type="spellEnd"/>
      <w:r>
        <w:rPr>
          <w:sz w:val="20"/>
        </w:rPr>
        <w:t xml:space="preserve"> </w:t>
      </w:r>
      <w:proofErr w:type="spellStart"/>
      <w:r>
        <w:rPr>
          <w:sz w:val="20"/>
        </w:rPr>
        <w:t>sfidave</w:t>
      </w:r>
      <w:proofErr w:type="spellEnd"/>
      <w:r>
        <w:rPr>
          <w:sz w:val="20"/>
        </w:rPr>
        <w:t xml:space="preserve"> </w:t>
      </w:r>
      <w:proofErr w:type="spellStart"/>
      <w:r>
        <w:rPr>
          <w:sz w:val="20"/>
        </w:rPr>
        <w:t>mjedisore</w:t>
      </w:r>
      <w:proofErr w:type="spellEnd"/>
      <w:r>
        <w:rPr>
          <w:sz w:val="20"/>
        </w:rPr>
        <w:t xml:space="preserve"> </w:t>
      </w:r>
      <w:proofErr w:type="spellStart"/>
      <w:r>
        <w:rPr>
          <w:sz w:val="20"/>
        </w:rPr>
        <w:t>dhe</w:t>
      </w:r>
      <w:proofErr w:type="spellEnd"/>
      <w:r>
        <w:rPr>
          <w:sz w:val="20"/>
        </w:rPr>
        <w:t xml:space="preserve"> </w:t>
      </w:r>
      <w:proofErr w:type="spellStart"/>
      <w:r>
        <w:rPr>
          <w:sz w:val="20"/>
        </w:rPr>
        <w:t>sociale</w:t>
      </w:r>
      <w:proofErr w:type="spellEnd"/>
      <w:r>
        <w:rPr>
          <w:sz w:val="20"/>
        </w:rPr>
        <w:t xml:space="preserve">), jo </w:t>
      </w:r>
      <w:proofErr w:type="spellStart"/>
      <w:r>
        <w:rPr>
          <w:sz w:val="20"/>
        </w:rPr>
        <w:t>vetëm</w:t>
      </w:r>
      <w:proofErr w:type="spellEnd"/>
      <w:r>
        <w:rPr>
          <w:sz w:val="20"/>
        </w:rPr>
        <w:t xml:space="preserve"> </w:t>
      </w:r>
      <w:proofErr w:type="spellStart"/>
      <w:r>
        <w:rPr>
          <w:sz w:val="20"/>
        </w:rPr>
        <w:t>risitë</w:t>
      </w:r>
      <w:proofErr w:type="spellEnd"/>
      <w:r>
        <w:rPr>
          <w:sz w:val="20"/>
        </w:rPr>
        <w:t xml:space="preserve"> </w:t>
      </w:r>
      <w:proofErr w:type="spellStart"/>
      <w:r>
        <w:rPr>
          <w:sz w:val="20"/>
        </w:rPr>
        <w:t>teknike</w:t>
      </w:r>
      <w:proofErr w:type="spellEnd"/>
      <w:r>
        <w:rPr>
          <w:sz w:val="20"/>
        </w:rPr>
        <w:t xml:space="preserve"> </w:t>
      </w:r>
      <w:proofErr w:type="spellStart"/>
      <w:r>
        <w:rPr>
          <w:sz w:val="20"/>
        </w:rPr>
        <w:t>dhe</w:t>
      </w:r>
      <w:proofErr w:type="spellEnd"/>
      <w:r>
        <w:rPr>
          <w:sz w:val="20"/>
        </w:rPr>
        <w:t xml:space="preserve"> </w:t>
      </w:r>
      <w:proofErr w:type="spellStart"/>
      <w:r>
        <w:rPr>
          <w:sz w:val="20"/>
        </w:rPr>
        <w:t>të</w:t>
      </w:r>
      <w:proofErr w:type="spellEnd"/>
      <w:r>
        <w:rPr>
          <w:sz w:val="20"/>
        </w:rPr>
        <w:t xml:space="preserve"> </w:t>
      </w:r>
      <w:proofErr w:type="spellStart"/>
      <w:r>
        <w:rPr>
          <w:sz w:val="20"/>
        </w:rPr>
        <w:t>tjera</w:t>
      </w:r>
      <w:proofErr w:type="spellEnd"/>
      <w:r>
        <w:rPr>
          <w:sz w:val="20"/>
        </w:rPr>
        <w:t xml:space="preserve"> </w:t>
      </w:r>
      <w:proofErr w:type="spellStart"/>
      <w:r>
        <w:rPr>
          <w:sz w:val="20"/>
        </w:rPr>
        <w:t>janë</w:t>
      </w:r>
      <w:proofErr w:type="spellEnd"/>
      <w:r>
        <w:rPr>
          <w:sz w:val="20"/>
        </w:rPr>
        <w:t xml:space="preserve"> </w:t>
      </w:r>
      <w:proofErr w:type="spellStart"/>
      <w:r>
        <w:rPr>
          <w:sz w:val="20"/>
        </w:rPr>
        <w:t>të</w:t>
      </w:r>
      <w:proofErr w:type="spellEnd"/>
      <w:r>
        <w:rPr>
          <w:sz w:val="20"/>
        </w:rPr>
        <w:t xml:space="preserve"> </w:t>
      </w:r>
      <w:proofErr w:type="spellStart"/>
      <w:r>
        <w:rPr>
          <w:sz w:val="20"/>
        </w:rPr>
        <w:t>nevojshme</w:t>
      </w:r>
      <w:proofErr w:type="spellEnd"/>
      <w:r>
        <w:rPr>
          <w:sz w:val="20"/>
        </w:rPr>
        <w:t xml:space="preserve">, </w:t>
      </w:r>
      <w:proofErr w:type="spellStart"/>
      <w:r>
        <w:rPr>
          <w:sz w:val="20"/>
        </w:rPr>
        <w:t>por</w:t>
      </w:r>
      <w:proofErr w:type="spellEnd"/>
      <w:r>
        <w:rPr>
          <w:sz w:val="20"/>
        </w:rPr>
        <w:t xml:space="preserve"> </w:t>
      </w:r>
      <w:proofErr w:type="spellStart"/>
      <w:r>
        <w:rPr>
          <w:sz w:val="20"/>
        </w:rPr>
        <w:t>edhe</w:t>
      </w:r>
      <w:proofErr w:type="spellEnd"/>
      <w:r>
        <w:rPr>
          <w:sz w:val="20"/>
        </w:rPr>
        <w:t xml:space="preserve"> </w:t>
      </w:r>
      <w:proofErr w:type="spellStart"/>
      <w:r>
        <w:rPr>
          <w:sz w:val="20"/>
        </w:rPr>
        <w:t>ndryshime</w:t>
      </w:r>
      <w:proofErr w:type="spellEnd"/>
      <w:r>
        <w:rPr>
          <w:sz w:val="20"/>
        </w:rPr>
        <w:t xml:space="preserve"> </w:t>
      </w:r>
      <w:proofErr w:type="spellStart"/>
      <w:r>
        <w:rPr>
          <w:sz w:val="20"/>
        </w:rPr>
        <w:t>të</w:t>
      </w:r>
      <w:proofErr w:type="spellEnd"/>
      <w:r>
        <w:rPr>
          <w:sz w:val="20"/>
        </w:rPr>
        <w:t xml:space="preserve"> </w:t>
      </w:r>
      <w:proofErr w:type="spellStart"/>
      <w:r>
        <w:rPr>
          <w:sz w:val="20"/>
        </w:rPr>
        <w:t>sjelljes</w:t>
      </w:r>
      <w:proofErr w:type="spellEnd"/>
      <w:r>
        <w:rPr>
          <w:sz w:val="20"/>
        </w:rPr>
        <w:t xml:space="preserve">, </w:t>
      </w:r>
      <w:proofErr w:type="spellStart"/>
      <w:r>
        <w:rPr>
          <w:sz w:val="20"/>
        </w:rPr>
        <w:t>çfarë</w:t>
      </w:r>
      <w:proofErr w:type="spellEnd"/>
      <w:r>
        <w:rPr>
          <w:sz w:val="20"/>
        </w:rPr>
        <w:t xml:space="preserve"> do </w:t>
      </w:r>
      <w:proofErr w:type="spellStart"/>
      <w:r>
        <w:rPr>
          <w:sz w:val="20"/>
        </w:rPr>
        <w:t>të</w:t>
      </w:r>
      <w:proofErr w:type="spellEnd"/>
      <w:r>
        <w:rPr>
          <w:sz w:val="20"/>
        </w:rPr>
        <w:t xml:space="preserve"> </w:t>
      </w:r>
      <w:proofErr w:type="spellStart"/>
      <w:r>
        <w:rPr>
          <w:sz w:val="20"/>
        </w:rPr>
        <w:t>ishte</w:t>
      </w:r>
      <w:proofErr w:type="spellEnd"/>
      <w:r>
        <w:rPr>
          <w:sz w:val="20"/>
        </w:rPr>
        <w:t xml:space="preserve"> e </w:t>
      </w:r>
      <w:proofErr w:type="spellStart"/>
      <w:r>
        <w:rPr>
          <w:sz w:val="20"/>
        </w:rPr>
        <w:t>nevojshme</w:t>
      </w:r>
      <w:proofErr w:type="spellEnd"/>
      <w:r>
        <w:rPr>
          <w:sz w:val="20"/>
        </w:rPr>
        <w:t xml:space="preserve"> </w:t>
      </w:r>
      <w:proofErr w:type="spellStart"/>
      <w:r>
        <w:rPr>
          <w:sz w:val="20"/>
        </w:rPr>
        <w:t>për</w:t>
      </w:r>
      <w:proofErr w:type="spellEnd"/>
      <w:r>
        <w:rPr>
          <w:sz w:val="20"/>
        </w:rPr>
        <w:t xml:space="preserve"> </w:t>
      </w:r>
      <w:proofErr w:type="spellStart"/>
      <w:r>
        <w:rPr>
          <w:sz w:val="20"/>
        </w:rPr>
        <w:t>t'ju</w:t>
      </w:r>
      <w:proofErr w:type="spellEnd"/>
      <w:r>
        <w:rPr>
          <w:sz w:val="20"/>
        </w:rPr>
        <w:t xml:space="preserve"> </w:t>
      </w:r>
      <w:proofErr w:type="spellStart"/>
      <w:r>
        <w:rPr>
          <w:sz w:val="20"/>
        </w:rPr>
        <w:t>bërë</w:t>
      </w:r>
      <w:proofErr w:type="spellEnd"/>
      <w:r>
        <w:rPr>
          <w:sz w:val="20"/>
        </w:rPr>
        <w:t xml:space="preserve"> </w:t>
      </w:r>
      <w:proofErr w:type="spellStart"/>
      <w:r>
        <w:rPr>
          <w:sz w:val="20"/>
        </w:rPr>
        <w:t>të</w:t>
      </w:r>
      <w:proofErr w:type="spellEnd"/>
      <w:r>
        <w:rPr>
          <w:sz w:val="20"/>
        </w:rPr>
        <w:t xml:space="preserve"> </w:t>
      </w:r>
      <w:proofErr w:type="spellStart"/>
      <w:r>
        <w:rPr>
          <w:sz w:val="20"/>
        </w:rPr>
        <w:t>ndryshoni</w:t>
      </w:r>
      <w:proofErr w:type="spellEnd"/>
      <w:r>
        <w:rPr>
          <w:sz w:val="20"/>
        </w:rPr>
        <w:t xml:space="preserve"> </w:t>
      </w:r>
      <w:proofErr w:type="spellStart"/>
      <w:r>
        <w:rPr>
          <w:sz w:val="20"/>
        </w:rPr>
        <w:t>sjelljen</w:t>
      </w:r>
      <w:proofErr w:type="spellEnd"/>
      <w:r>
        <w:rPr>
          <w:sz w:val="20"/>
        </w:rPr>
        <w:t xml:space="preserve"> </w:t>
      </w:r>
      <w:proofErr w:type="spellStart"/>
      <w:r>
        <w:rPr>
          <w:sz w:val="20"/>
        </w:rPr>
        <w:t>tuaj</w:t>
      </w:r>
      <w:proofErr w:type="spellEnd"/>
      <w:r>
        <w:rPr>
          <w:sz w:val="20"/>
        </w:rPr>
        <w:t>?</w:t>
      </w:r>
    </w:p>
    <w:p w14:paraId="2DDF8B6F" w14:textId="77777777" w:rsidR="00DA62C7" w:rsidRDefault="00DA62C7">
      <w:pPr>
        <w:pStyle w:val="BodyText"/>
        <w:rPr>
          <w:sz w:val="22"/>
        </w:rPr>
      </w:pPr>
    </w:p>
    <w:p w14:paraId="73F4EB20" w14:textId="77777777" w:rsidR="00DA62C7" w:rsidRDefault="00DA62C7">
      <w:pPr>
        <w:pStyle w:val="BodyText"/>
        <w:spacing w:before="7"/>
      </w:pPr>
    </w:p>
    <w:p w14:paraId="15ED279C" w14:textId="77777777" w:rsidR="00DA62C7" w:rsidRDefault="00707778">
      <w:pPr>
        <w:pStyle w:val="Heading3"/>
        <w:spacing w:before="0"/>
      </w:pPr>
      <w:r>
        <w:rPr>
          <w:w w:val="95"/>
          <w:u w:val="single"/>
        </w:rPr>
        <w:t>OSHC-</w:t>
      </w:r>
      <w:proofErr w:type="spellStart"/>
      <w:r>
        <w:rPr>
          <w:w w:val="95"/>
          <w:u w:val="single"/>
        </w:rPr>
        <w:t>të</w:t>
      </w:r>
      <w:proofErr w:type="spellEnd"/>
    </w:p>
    <w:p w14:paraId="46153E40" w14:textId="77777777" w:rsidR="00DA62C7" w:rsidRDefault="00707778">
      <w:pPr>
        <w:pStyle w:val="BodyText"/>
        <w:spacing w:before="173"/>
        <w:ind w:left="1132"/>
      </w:pPr>
      <w:r>
        <w:t>(</w:t>
      </w:r>
      <w:proofErr w:type="spellStart"/>
      <w:r>
        <w:t>shtator</w:t>
      </w:r>
      <w:proofErr w:type="spellEnd"/>
      <w:r>
        <w:t xml:space="preserve"> - </w:t>
      </w:r>
      <w:proofErr w:type="spellStart"/>
      <w:r>
        <w:t>tetor</w:t>
      </w:r>
      <w:proofErr w:type="spellEnd"/>
      <w:r>
        <w:t xml:space="preserve"> - </w:t>
      </w:r>
      <w:proofErr w:type="spellStart"/>
      <w:r>
        <w:t>nëntor</w:t>
      </w:r>
      <w:proofErr w:type="spellEnd"/>
      <w:r>
        <w:t>)</w:t>
      </w:r>
    </w:p>
    <w:p w14:paraId="3801E807" w14:textId="77777777" w:rsidR="00DA62C7" w:rsidRDefault="00707778">
      <w:pPr>
        <w:pStyle w:val="ListParagraph"/>
        <w:numPr>
          <w:ilvl w:val="0"/>
          <w:numId w:val="2"/>
        </w:numPr>
        <w:tabs>
          <w:tab w:val="left" w:pos="1337"/>
        </w:tabs>
        <w:spacing w:line="266" w:lineRule="auto"/>
        <w:ind w:right="1134" w:firstLine="0"/>
        <w:rPr>
          <w:sz w:val="20"/>
        </w:rPr>
      </w:pPr>
      <w:r>
        <w:rPr>
          <w:sz w:val="20"/>
        </w:rPr>
        <w:t xml:space="preserve">Cilat </w:t>
      </w:r>
      <w:proofErr w:type="spellStart"/>
      <w:r>
        <w:rPr>
          <w:sz w:val="20"/>
        </w:rPr>
        <w:t>janë</w:t>
      </w:r>
      <w:proofErr w:type="spellEnd"/>
      <w:r>
        <w:rPr>
          <w:sz w:val="20"/>
        </w:rPr>
        <w:t xml:space="preserve"> </w:t>
      </w:r>
      <w:proofErr w:type="spellStart"/>
      <w:r>
        <w:rPr>
          <w:sz w:val="20"/>
        </w:rPr>
        <w:t>tiparet</w:t>
      </w:r>
      <w:proofErr w:type="spellEnd"/>
      <w:r>
        <w:rPr>
          <w:sz w:val="20"/>
        </w:rPr>
        <w:t xml:space="preserve"> </w:t>
      </w:r>
      <w:proofErr w:type="spellStart"/>
      <w:r>
        <w:rPr>
          <w:sz w:val="20"/>
        </w:rPr>
        <w:t>kryesore</w:t>
      </w:r>
      <w:proofErr w:type="spellEnd"/>
      <w:r>
        <w:rPr>
          <w:sz w:val="20"/>
        </w:rPr>
        <w:t xml:space="preserve"> </w:t>
      </w:r>
      <w:proofErr w:type="spellStart"/>
      <w:r>
        <w:rPr>
          <w:sz w:val="20"/>
        </w:rPr>
        <w:t>të</w:t>
      </w:r>
      <w:proofErr w:type="spellEnd"/>
      <w:r>
        <w:rPr>
          <w:sz w:val="20"/>
        </w:rPr>
        <w:t xml:space="preserve"> </w:t>
      </w:r>
      <w:proofErr w:type="spellStart"/>
      <w:r>
        <w:rPr>
          <w:sz w:val="20"/>
        </w:rPr>
        <w:t>organizatës</w:t>
      </w:r>
      <w:proofErr w:type="spellEnd"/>
      <w:r>
        <w:rPr>
          <w:sz w:val="20"/>
        </w:rPr>
        <w:t xml:space="preserve"> </w:t>
      </w:r>
      <w:proofErr w:type="spellStart"/>
      <w:r>
        <w:rPr>
          <w:sz w:val="20"/>
        </w:rPr>
        <w:t>suaj</w:t>
      </w:r>
      <w:proofErr w:type="spellEnd"/>
      <w:r>
        <w:rPr>
          <w:sz w:val="20"/>
        </w:rPr>
        <w:t xml:space="preserve"> (</w:t>
      </w:r>
      <w:proofErr w:type="spellStart"/>
      <w:r>
        <w:rPr>
          <w:sz w:val="20"/>
        </w:rPr>
        <w:t>fushat</w:t>
      </w:r>
      <w:proofErr w:type="spellEnd"/>
      <w:r>
        <w:rPr>
          <w:sz w:val="20"/>
        </w:rPr>
        <w:t xml:space="preserve"> </w:t>
      </w:r>
      <w:proofErr w:type="spellStart"/>
      <w:r>
        <w:rPr>
          <w:sz w:val="20"/>
        </w:rPr>
        <w:t>tuaja</w:t>
      </w:r>
      <w:proofErr w:type="spellEnd"/>
      <w:r>
        <w:rPr>
          <w:sz w:val="20"/>
        </w:rPr>
        <w:t xml:space="preserve"> </w:t>
      </w:r>
      <w:proofErr w:type="spellStart"/>
      <w:r>
        <w:rPr>
          <w:sz w:val="20"/>
        </w:rPr>
        <w:t>kryesore</w:t>
      </w:r>
      <w:proofErr w:type="spellEnd"/>
      <w:r>
        <w:rPr>
          <w:sz w:val="20"/>
        </w:rPr>
        <w:t xml:space="preserve"> </w:t>
      </w:r>
      <w:proofErr w:type="spellStart"/>
      <w:r>
        <w:rPr>
          <w:sz w:val="20"/>
        </w:rPr>
        <w:t>të</w:t>
      </w:r>
      <w:proofErr w:type="spellEnd"/>
      <w:r>
        <w:rPr>
          <w:sz w:val="20"/>
        </w:rPr>
        <w:t xml:space="preserve"> </w:t>
      </w:r>
      <w:proofErr w:type="spellStart"/>
      <w:r>
        <w:rPr>
          <w:sz w:val="20"/>
        </w:rPr>
        <w:t>kërkimit</w:t>
      </w:r>
      <w:proofErr w:type="spellEnd"/>
      <w:r>
        <w:rPr>
          <w:sz w:val="20"/>
        </w:rPr>
        <w:t xml:space="preserve">)? Sa </w:t>
      </w:r>
      <w:proofErr w:type="spellStart"/>
      <w:r>
        <w:rPr>
          <w:sz w:val="20"/>
        </w:rPr>
        <w:t>i</w:t>
      </w:r>
      <w:proofErr w:type="spellEnd"/>
      <w:r>
        <w:rPr>
          <w:sz w:val="20"/>
        </w:rPr>
        <w:t xml:space="preserve"> </w:t>
      </w:r>
      <w:proofErr w:type="spellStart"/>
      <w:r>
        <w:rPr>
          <w:sz w:val="20"/>
        </w:rPr>
        <w:t>rëndësishëm</w:t>
      </w:r>
      <w:proofErr w:type="spellEnd"/>
      <w:r>
        <w:rPr>
          <w:sz w:val="20"/>
        </w:rPr>
        <w:t xml:space="preserve"> </w:t>
      </w:r>
      <w:proofErr w:type="spellStart"/>
      <w:r>
        <w:rPr>
          <w:sz w:val="20"/>
        </w:rPr>
        <w:t>është</w:t>
      </w:r>
      <w:proofErr w:type="spellEnd"/>
      <w:r>
        <w:rPr>
          <w:sz w:val="20"/>
        </w:rPr>
        <w:t xml:space="preserve"> </w:t>
      </w:r>
      <w:proofErr w:type="spellStart"/>
      <w:r>
        <w:rPr>
          <w:sz w:val="20"/>
        </w:rPr>
        <w:t>roli</w:t>
      </w:r>
      <w:proofErr w:type="spellEnd"/>
      <w:r>
        <w:rPr>
          <w:sz w:val="20"/>
        </w:rPr>
        <w:t xml:space="preserve"> </w:t>
      </w:r>
      <w:proofErr w:type="spellStart"/>
      <w:r>
        <w:rPr>
          <w:sz w:val="20"/>
        </w:rPr>
        <w:t>juaj</w:t>
      </w:r>
      <w:proofErr w:type="spellEnd"/>
      <w:r>
        <w:rPr>
          <w:sz w:val="20"/>
        </w:rPr>
        <w:t xml:space="preserve"> </w:t>
      </w:r>
      <w:proofErr w:type="spellStart"/>
      <w:r>
        <w:rPr>
          <w:sz w:val="20"/>
        </w:rPr>
        <w:t>brenda</w:t>
      </w:r>
      <w:proofErr w:type="spellEnd"/>
      <w:r>
        <w:rPr>
          <w:sz w:val="20"/>
        </w:rPr>
        <w:t xml:space="preserve"> </w:t>
      </w:r>
      <w:proofErr w:type="spellStart"/>
      <w:r>
        <w:rPr>
          <w:sz w:val="20"/>
        </w:rPr>
        <w:t>fushës</w:t>
      </w:r>
      <w:proofErr w:type="spellEnd"/>
      <w:r>
        <w:rPr>
          <w:sz w:val="20"/>
        </w:rPr>
        <w:t xml:space="preserve"> </w:t>
      </w:r>
      <w:proofErr w:type="spellStart"/>
      <w:r>
        <w:rPr>
          <w:sz w:val="20"/>
        </w:rPr>
        <w:t>së</w:t>
      </w:r>
      <w:proofErr w:type="spellEnd"/>
      <w:r>
        <w:rPr>
          <w:sz w:val="20"/>
        </w:rPr>
        <w:t xml:space="preserve"> </w:t>
      </w:r>
      <w:proofErr w:type="spellStart"/>
      <w:r>
        <w:rPr>
          <w:sz w:val="20"/>
        </w:rPr>
        <w:t>përzgjedhur</w:t>
      </w:r>
      <w:proofErr w:type="spellEnd"/>
      <w:r>
        <w:rPr>
          <w:sz w:val="20"/>
        </w:rPr>
        <w:t xml:space="preserve"> </w:t>
      </w:r>
      <w:proofErr w:type="spellStart"/>
      <w:r>
        <w:rPr>
          <w:sz w:val="20"/>
        </w:rPr>
        <w:t>dhe</w:t>
      </w:r>
      <w:proofErr w:type="spellEnd"/>
      <w:r>
        <w:rPr>
          <w:sz w:val="20"/>
        </w:rPr>
        <w:t xml:space="preserve"> </w:t>
      </w:r>
      <w:proofErr w:type="spellStart"/>
      <w:r>
        <w:rPr>
          <w:sz w:val="20"/>
        </w:rPr>
        <w:t>pse</w:t>
      </w:r>
      <w:proofErr w:type="spellEnd"/>
      <w:r>
        <w:rPr>
          <w:sz w:val="20"/>
        </w:rPr>
        <w:t xml:space="preserve"> </w:t>
      </w:r>
      <w:proofErr w:type="spellStart"/>
      <w:r>
        <w:rPr>
          <w:sz w:val="20"/>
        </w:rPr>
        <w:t>institucioni</w:t>
      </w:r>
      <w:proofErr w:type="spellEnd"/>
      <w:r>
        <w:rPr>
          <w:sz w:val="20"/>
        </w:rPr>
        <w:t xml:space="preserve"> </w:t>
      </w:r>
      <w:proofErr w:type="spellStart"/>
      <w:r>
        <w:rPr>
          <w:sz w:val="20"/>
        </w:rPr>
        <w:t>juaj</w:t>
      </w:r>
      <w:proofErr w:type="spellEnd"/>
      <w:r>
        <w:rPr>
          <w:sz w:val="20"/>
        </w:rPr>
        <w:t xml:space="preserve"> </w:t>
      </w:r>
      <w:proofErr w:type="spellStart"/>
      <w:r>
        <w:rPr>
          <w:sz w:val="20"/>
        </w:rPr>
        <w:t>dhe</w:t>
      </w:r>
      <w:proofErr w:type="spellEnd"/>
      <w:r>
        <w:rPr>
          <w:sz w:val="20"/>
        </w:rPr>
        <w:t xml:space="preserve"> IAL-</w:t>
      </w:r>
      <w:proofErr w:type="spellStart"/>
      <w:r>
        <w:rPr>
          <w:sz w:val="20"/>
        </w:rPr>
        <w:t>të</w:t>
      </w:r>
      <w:proofErr w:type="spellEnd"/>
      <w:r>
        <w:rPr>
          <w:sz w:val="20"/>
        </w:rPr>
        <w:t xml:space="preserve"> e </w:t>
      </w:r>
      <w:proofErr w:type="spellStart"/>
      <w:r>
        <w:rPr>
          <w:sz w:val="20"/>
        </w:rPr>
        <w:t>ngjashme</w:t>
      </w:r>
      <w:proofErr w:type="spellEnd"/>
      <w:r>
        <w:rPr>
          <w:sz w:val="20"/>
        </w:rPr>
        <w:t xml:space="preserve"> </w:t>
      </w:r>
      <w:proofErr w:type="spellStart"/>
      <w:r>
        <w:rPr>
          <w:sz w:val="20"/>
        </w:rPr>
        <w:t>janë</w:t>
      </w:r>
      <w:proofErr w:type="spellEnd"/>
      <w:r>
        <w:rPr>
          <w:sz w:val="20"/>
        </w:rPr>
        <w:t xml:space="preserve"> </w:t>
      </w:r>
      <w:proofErr w:type="spellStart"/>
      <w:r>
        <w:rPr>
          <w:sz w:val="20"/>
        </w:rPr>
        <w:t>kaq</w:t>
      </w:r>
      <w:proofErr w:type="spellEnd"/>
      <w:r>
        <w:rPr>
          <w:sz w:val="20"/>
        </w:rPr>
        <w:t xml:space="preserve"> </w:t>
      </w:r>
      <w:proofErr w:type="spellStart"/>
      <w:r>
        <w:rPr>
          <w:sz w:val="20"/>
        </w:rPr>
        <w:t>të</w:t>
      </w:r>
      <w:proofErr w:type="spellEnd"/>
      <w:r>
        <w:rPr>
          <w:sz w:val="20"/>
        </w:rPr>
        <w:t xml:space="preserve"> </w:t>
      </w:r>
      <w:proofErr w:type="spellStart"/>
      <w:r>
        <w:rPr>
          <w:sz w:val="20"/>
        </w:rPr>
        <w:t>rëndësishme</w:t>
      </w:r>
      <w:proofErr w:type="spellEnd"/>
      <w:r>
        <w:rPr>
          <w:sz w:val="20"/>
        </w:rPr>
        <w:t xml:space="preserve"> </w:t>
      </w:r>
      <w:proofErr w:type="spellStart"/>
      <w:r>
        <w:rPr>
          <w:sz w:val="20"/>
        </w:rPr>
        <w:t>në</w:t>
      </w:r>
      <w:proofErr w:type="spellEnd"/>
      <w:r>
        <w:rPr>
          <w:sz w:val="20"/>
        </w:rPr>
        <w:t xml:space="preserve"> </w:t>
      </w:r>
      <w:proofErr w:type="spellStart"/>
      <w:r>
        <w:rPr>
          <w:sz w:val="20"/>
        </w:rPr>
        <w:t>Shqipëri</w:t>
      </w:r>
      <w:proofErr w:type="spellEnd"/>
      <w:r>
        <w:rPr>
          <w:sz w:val="20"/>
        </w:rPr>
        <w:t>?</w:t>
      </w:r>
    </w:p>
    <w:p w14:paraId="3C2F3906" w14:textId="77777777" w:rsidR="00DA62C7" w:rsidRDefault="00707778">
      <w:pPr>
        <w:pStyle w:val="ListParagraph"/>
        <w:numPr>
          <w:ilvl w:val="0"/>
          <w:numId w:val="2"/>
        </w:numPr>
        <w:tabs>
          <w:tab w:val="left" w:pos="1340"/>
        </w:tabs>
        <w:spacing w:before="120" w:line="266" w:lineRule="auto"/>
        <w:ind w:left="1133" w:right="1133" w:firstLine="0"/>
        <w:rPr>
          <w:sz w:val="20"/>
        </w:rPr>
      </w:pPr>
      <w:proofErr w:type="spellStart"/>
      <w:r>
        <w:rPr>
          <w:sz w:val="20"/>
        </w:rPr>
        <w:t>Në</w:t>
      </w:r>
      <w:proofErr w:type="spellEnd"/>
      <w:r>
        <w:rPr>
          <w:sz w:val="20"/>
        </w:rPr>
        <w:t xml:space="preserve"> </w:t>
      </w:r>
      <w:proofErr w:type="spellStart"/>
      <w:r>
        <w:rPr>
          <w:sz w:val="20"/>
        </w:rPr>
        <w:t>këndvështrimin</w:t>
      </w:r>
      <w:proofErr w:type="spellEnd"/>
      <w:r>
        <w:rPr>
          <w:sz w:val="20"/>
        </w:rPr>
        <w:t xml:space="preserve"> </w:t>
      </w:r>
      <w:proofErr w:type="spellStart"/>
      <w:r>
        <w:rPr>
          <w:sz w:val="20"/>
        </w:rPr>
        <w:t>tuaj</w:t>
      </w:r>
      <w:proofErr w:type="spellEnd"/>
      <w:r>
        <w:rPr>
          <w:sz w:val="20"/>
        </w:rPr>
        <w:t xml:space="preserve"> (</w:t>
      </w:r>
      <w:proofErr w:type="spellStart"/>
      <w:r>
        <w:rPr>
          <w:sz w:val="20"/>
        </w:rPr>
        <w:t>si</w:t>
      </w:r>
      <w:proofErr w:type="spellEnd"/>
      <w:r>
        <w:rPr>
          <w:sz w:val="20"/>
        </w:rPr>
        <w:t xml:space="preserve"> OSHC) </w:t>
      </w:r>
      <w:proofErr w:type="spellStart"/>
      <w:r>
        <w:rPr>
          <w:sz w:val="20"/>
        </w:rPr>
        <w:t>cilat</w:t>
      </w:r>
      <w:proofErr w:type="spellEnd"/>
      <w:r>
        <w:rPr>
          <w:sz w:val="20"/>
        </w:rPr>
        <w:t xml:space="preserve"> </w:t>
      </w:r>
      <w:proofErr w:type="spellStart"/>
      <w:r>
        <w:rPr>
          <w:sz w:val="20"/>
        </w:rPr>
        <w:t>janë</w:t>
      </w:r>
      <w:proofErr w:type="spellEnd"/>
      <w:r>
        <w:rPr>
          <w:sz w:val="20"/>
        </w:rPr>
        <w:t xml:space="preserve"> </w:t>
      </w:r>
      <w:proofErr w:type="spellStart"/>
      <w:r>
        <w:rPr>
          <w:sz w:val="20"/>
        </w:rPr>
        <w:t>pikat</w:t>
      </w:r>
      <w:proofErr w:type="spellEnd"/>
      <w:r>
        <w:rPr>
          <w:sz w:val="20"/>
        </w:rPr>
        <w:t xml:space="preserve"> e </w:t>
      </w:r>
      <w:proofErr w:type="spellStart"/>
      <w:r>
        <w:rPr>
          <w:sz w:val="20"/>
        </w:rPr>
        <w:t>forta</w:t>
      </w:r>
      <w:proofErr w:type="spellEnd"/>
      <w:r>
        <w:rPr>
          <w:sz w:val="20"/>
        </w:rPr>
        <w:t xml:space="preserve"> </w:t>
      </w:r>
      <w:proofErr w:type="spellStart"/>
      <w:r>
        <w:rPr>
          <w:sz w:val="20"/>
        </w:rPr>
        <w:t>dhe</w:t>
      </w:r>
      <w:proofErr w:type="spellEnd"/>
      <w:r>
        <w:rPr>
          <w:sz w:val="20"/>
        </w:rPr>
        <w:t xml:space="preserve"> </w:t>
      </w:r>
      <w:proofErr w:type="spellStart"/>
      <w:r>
        <w:rPr>
          <w:sz w:val="20"/>
        </w:rPr>
        <w:t>të</w:t>
      </w:r>
      <w:proofErr w:type="spellEnd"/>
      <w:r>
        <w:rPr>
          <w:sz w:val="20"/>
        </w:rPr>
        <w:t xml:space="preserve"> </w:t>
      </w:r>
      <w:proofErr w:type="spellStart"/>
      <w:r>
        <w:rPr>
          <w:sz w:val="20"/>
        </w:rPr>
        <w:t>dobëta</w:t>
      </w:r>
      <w:proofErr w:type="spellEnd"/>
      <w:r>
        <w:rPr>
          <w:sz w:val="20"/>
        </w:rPr>
        <w:t xml:space="preserve"> </w:t>
      </w:r>
      <w:proofErr w:type="spellStart"/>
      <w:r>
        <w:rPr>
          <w:sz w:val="20"/>
        </w:rPr>
        <w:t>të</w:t>
      </w:r>
      <w:proofErr w:type="spellEnd"/>
      <w:r>
        <w:rPr>
          <w:sz w:val="20"/>
        </w:rPr>
        <w:t xml:space="preserve"> </w:t>
      </w:r>
      <w:proofErr w:type="spellStart"/>
      <w:r>
        <w:rPr>
          <w:sz w:val="20"/>
        </w:rPr>
        <w:t>fushës</w:t>
      </w:r>
      <w:proofErr w:type="spellEnd"/>
      <w:r>
        <w:rPr>
          <w:sz w:val="20"/>
        </w:rPr>
        <w:t xml:space="preserve"> </w:t>
      </w:r>
      <w:proofErr w:type="spellStart"/>
      <w:r>
        <w:rPr>
          <w:sz w:val="20"/>
        </w:rPr>
        <w:t>së</w:t>
      </w:r>
      <w:proofErr w:type="spellEnd"/>
      <w:r>
        <w:rPr>
          <w:sz w:val="20"/>
        </w:rPr>
        <w:t xml:space="preserve"> </w:t>
      </w:r>
      <w:proofErr w:type="spellStart"/>
      <w:r>
        <w:rPr>
          <w:sz w:val="20"/>
        </w:rPr>
        <w:t>përzgjedhur</w:t>
      </w:r>
      <w:proofErr w:type="spellEnd"/>
      <w:r>
        <w:rPr>
          <w:sz w:val="20"/>
        </w:rPr>
        <w:t xml:space="preserve">? </w:t>
      </w:r>
      <w:proofErr w:type="spellStart"/>
      <w:r>
        <w:rPr>
          <w:sz w:val="20"/>
        </w:rPr>
        <w:t>Dhe</w:t>
      </w:r>
      <w:proofErr w:type="spellEnd"/>
      <w:r>
        <w:rPr>
          <w:sz w:val="20"/>
        </w:rPr>
        <w:t xml:space="preserve"> </w:t>
      </w:r>
      <w:proofErr w:type="spellStart"/>
      <w:r>
        <w:rPr>
          <w:sz w:val="20"/>
        </w:rPr>
        <w:t>çfarë</w:t>
      </w:r>
      <w:proofErr w:type="spellEnd"/>
      <w:r>
        <w:rPr>
          <w:sz w:val="20"/>
        </w:rPr>
        <w:t xml:space="preserve"> </w:t>
      </w:r>
      <w:proofErr w:type="spellStart"/>
      <w:r>
        <w:rPr>
          <w:sz w:val="20"/>
        </w:rPr>
        <w:t>kërcënimesh</w:t>
      </w:r>
      <w:proofErr w:type="spellEnd"/>
      <w:r>
        <w:rPr>
          <w:sz w:val="20"/>
        </w:rPr>
        <w:t xml:space="preserve"> </w:t>
      </w:r>
      <w:proofErr w:type="spellStart"/>
      <w:r>
        <w:rPr>
          <w:sz w:val="20"/>
        </w:rPr>
        <w:t>dhe</w:t>
      </w:r>
      <w:proofErr w:type="spellEnd"/>
      <w:r>
        <w:rPr>
          <w:sz w:val="20"/>
        </w:rPr>
        <w:t xml:space="preserve"> </w:t>
      </w:r>
      <w:proofErr w:type="spellStart"/>
      <w:r>
        <w:rPr>
          <w:sz w:val="20"/>
        </w:rPr>
        <w:t>sfidash</w:t>
      </w:r>
      <w:proofErr w:type="spellEnd"/>
      <w:r w:rsidR="00783EA2">
        <w:rPr>
          <w:sz w:val="20"/>
        </w:rPr>
        <w:t xml:space="preserve"> </w:t>
      </w:r>
      <w:proofErr w:type="spellStart"/>
      <w:r w:rsidR="00783EA2">
        <w:rPr>
          <w:sz w:val="20"/>
        </w:rPr>
        <w:t>të</w:t>
      </w:r>
      <w:proofErr w:type="spellEnd"/>
      <w:r w:rsidR="00783EA2">
        <w:rPr>
          <w:sz w:val="20"/>
        </w:rPr>
        <w:t xml:space="preserve"> </w:t>
      </w:r>
      <w:proofErr w:type="spellStart"/>
      <w:r w:rsidR="00783EA2">
        <w:rPr>
          <w:sz w:val="20"/>
        </w:rPr>
        <w:t>ardhshme</w:t>
      </w:r>
      <w:proofErr w:type="spellEnd"/>
      <w:r w:rsidR="00783EA2">
        <w:rPr>
          <w:sz w:val="20"/>
        </w:rPr>
        <w:t xml:space="preserve"> </w:t>
      </w:r>
      <w:proofErr w:type="spellStart"/>
      <w:r w:rsidR="00783EA2">
        <w:rPr>
          <w:sz w:val="20"/>
        </w:rPr>
        <w:t>shihni</w:t>
      </w:r>
      <w:proofErr w:type="spellEnd"/>
      <w:r w:rsidR="00783EA2">
        <w:rPr>
          <w:sz w:val="20"/>
        </w:rPr>
        <w:t xml:space="preserve"> </w:t>
      </w:r>
      <w:proofErr w:type="spellStart"/>
      <w:r w:rsidR="00783EA2">
        <w:rPr>
          <w:sz w:val="20"/>
        </w:rPr>
        <w:t>për</w:t>
      </w:r>
      <w:proofErr w:type="spellEnd"/>
      <w:r w:rsidR="00783EA2">
        <w:rPr>
          <w:sz w:val="20"/>
        </w:rPr>
        <w:t xml:space="preserve"> </w:t>
      </w:r>
      <w:proofErr w:type="spellStart"/>
      <w:r w:rsidR="00783EA2">
        <w:rPr>
          <w:sz w:val="20"/>
        </w:rPr>
        <w:t>fushën</w:t>
      </w:r>
      <w:proofErr w:type="spellEnd"/>
      <w:r w:rsidR="00783EA2">
        <w:rPr>
          <w:sz w:val="20"/>
        </w:rPr>
        <w:t xml:space="preserve"> </w:t>
      </w:r>
      <w:r>
        <w:rPr>
          <w:sz w:val="20"/>
        </w:rPr>
        <w:t xml:space="preserve">e </w:t>
      </w:r>
      <w:proofErr w:type="spellStart"/>
      <w:r>
        <w:rPr>
          <w:sz w:val="20"/>
        </w:rPr>
        <w:t>zgjedhur</w:t>
      </w:r>
      <w:proofErr w:type="spellEnd"/>
      <w:r>
        <w:rPr>
          <w:sz w:val="20"/>
        </w:rPr>
        <w:t xml:space="preserve"> </w:t>
      </w:r>
      <w:proofErr w:type="spellStart"/>
      <w:r>
        <w:rPr>
          <w:sz w:val="20"/>
        </w:rPr>
        <w:t>në</w:t>
      </w:r>
      <w:proofErr w:type="spellEnd"/>
      <w:r>
        <w:rPr>
          <w:sz w:val="20"/>
        </w:rPr>
        <w:t xml:space="preserve"> </w:t>
      </w:r>
      <w:proofErr w:type="spellStart"/>
      <w:r>
        <w:rPr>
          <w:sz w:val="20"/>
        </w:rPr>
        <w:t>dekadën</w:t>
      </w:r>
      <w:proofErr w:type="spellEnd"/>
      <w:r>
        <w:rPr>
          <w:sz w:val="20"/>
        </w:rPr>
        <w:t xml:space="preserve"> e </w:t>
      </w:r>
      <w:proofErr w:type="spellStart"/>
      <w:r>
        <w:rPr>
          <w:sz w:val="20"/>
        </w:rPr>
        <w:t>ardhshme</w:t>
      </w:r>
      <w:proofErr w:type="spellEnd"/>
      <w:r>
        <w:rPr>
          <w:sz w:val="20"/>
        </w:rPr>
        <w:t>?</w:t>
      </w:r>
    </w:p>
    <w:p w14:paraId="7AAB64E8" w14:textId="77777777" w:rsidR="00DA62C7" w:rsidRDefault="00707778">
      <w:pPr>
        <w:pStyle w:val="ListParagraph"/>
        <w:numPr>
          <w:ilvl w:val="0"/>
          <w:numId w:val="2"/>
        </w:numPr>
        <w:tabs>
          <w:tab w:val="left" w:pos="1342"/>
        </w:tabs>
        <w:spacing w:before="120" w:line="266" w:lineRule="auto"/>
        <w:ind w:left="1133" w:right="1136" w:firstLine="0"/>
        <w:rPr>
          <w:sz w:val="20"/>
        </w:rPr>
      </w:pPr>
      <w:proofErr w:type="spellStart"/>
      <w:r>
        <w:rPr>
          <w:sz w:val="20"/>
        </w:rPr>
        <w:t>Sipas</w:t>
      </w:r>
      <w:proofErr w:type="spellEnd"/>
      <w:r>
        <w:rPr>
          <w:sz w:val="20"/>
        </w:rPr>
        <w:t xml:space="preserve"> </w:t>
      </w:r>
      <w:proofErr w:type="spellStart"/>
      <w:r>
        <w:rPr>
          <w:sz w:val="20"/>
        </w:rPr>
        <w:t>këndvështrimit</w:t>
      </w:r>
      <w:proofErr w:type="spellEnd"/>
      <w:r>
        <w:rPr>
          <w:sz w:val="20"/>
        </w:rPr>
        <w:t xml:space="preserve"> </w:t>
      </w:r>
      <w:proofErr w:type="spellStart"/>
      <w:r>
        <w:rPr>
          <w:sz w:val="20"/>
        </w:rPr>
        <w:t>tuaj</w:t>
      </w:r>
      <w:proofErr w:type="spellEnd"/>
      <w:r>
        <w:rPr>
          <w:sz w:val="20"/>
        </w:rPr>
        <w:t xml:space="preserve">, </w:t>
      </w:r>
      <w:proofErr w:type="spellStart"/>
      <w:r>
        <w:rPr>
          <w:sz w:val="20"/>
        </w:rPr>
        <w:t>cilët</w:t>
      </w:r>
      <w:proofErr w:type="spellEnd"/>
      <w:r>
        <w:rPr>
          <w:sz w:val="20"/>
        </w:rPr>
        <w:t xml:space="preserve"> </w:t>
      </w:r>
      <w:proofErr w:type="spellStart"/>
      <w:r>
        <w:rPr>
          <w:sz w:val="20"/>
        </w:rPr>
        <w:t>janë</w:t>
      </w:r>
      <w:proofErr w:type="spellEnd"/>
      <w:r>
        <w:rPr>
          <w:sz w:val="20"/>
        </w:rPr>
        <w:t xml:space="preserve"> </w:t>
      </w:r>
      <w:proofErr w:type="spellStart"/>
      <w:r>
        <w:rPr>
          <w:sz w:val="20"/>
        </w:rPr>
        <w:t>aktorët</w:t>
      </w:r>
      <w:proofErr w:type="spellEnd"/>
      <w:r>
        <w:rPr>
          <w:sz w:val="20"/>
        </w:rPr>
        <w:t xml:space="preserve"> </w:t>
      </w:r>
      <w:proofErr w:type="spellStart"/>
      <w:r>
        <w:rPr>
          <w:sz w:val="20"/>
        </w:rPr>
        <w:t>kryesorë</w:t>
      </w:r>
      <w:proofErr w:type="spellEnd"/>
      <w:r>
        <w:rPr>
          <w:sz w:val="20"/>
        </w:rPr>
        <w:t xml:space="preserve"> (</w:t>
      </w:r>
      <w:proofErr w:type="spellStart"/>
      <w:r>
        <w:rPr>
          <w:sz w:val="20"/>
        </w:rPr>
        <w:t>Kompanitë</w:t>
      </w:r>
      <w:proofErr w:type="spellEnd"/>
      <w:r>
        <w:rPr>
          <w:sz w:val="20"/>
        </w:rPr>
        <w:t xml:space="preserve">, </w:t>
      </w:r>
      <w:proofErr w:type="spellStart"/>
      <w:r>
        <w:rPr>
          <w:sz w:val="20"/>
        </w:rPr>
        <w:t>Universitetet</w:t>
      </w:r>
      <w:proofErr w:type="spellEnd"/>
      <w:r>
        <w:rPr>
          <w:sz w:val="20"/>
        </w:rPr>
        <w:t>, OSHC-</w:t>
      </w:r>
      <w:proofErr w:type="spellStart"/>
      <w:r>
        <w:rPr>
          <w:sz w:val="20"/>
        </w:rPr>
        <w:t>të</w:t>
      </w:r>
      <w:proofErr w:type="spellEnd"/>
      <w:r>
        <w:rPr>
          <w:sz w:val="20"/>
        </w:rPr>
        <w:t xml:space="preserve">, </w:t>
      </w:r>
      <w:proofErr w:type="spellStart"/>
      <w:r>
        <w:rPr>
          <w:sz w:val="20"/>
        </w:rPr>
        <w:t>qendrat</w:t>
      </w:r>
      <w:proofErr w:type="spellEnd"/>
      <w:r>
        <w:rPr>
          <w:sz w:val="20"/>
        </w:rPr>
        <w:t xml:space="preserve"> </w:t>
      </w:r>
      <w:proofErr w:type="spellStart"/>
      <w:r>
        <w:rPr>
          <w:sz w:val="20"/>
        </w:rPr>
        <w:t>kërkimore</w:t>
      </w:r>
      <w:proofErr w:type="spellEnd"/>
      <w:r>
        <w:rPr>
          <w:sz w:val="20"/>
        </w:rPr>
        <w:t xml:space="preserve">) </w:t>
      </w:r>
      <w:proofErr w:type="spellStart"/>
      <w:r>
        <w:rPr>
          <w:sz w:val="20"/>
        </w:rPr>
        <w:t>që</w:t>
      </w:r>
      <w:proofErr w:type="spellEnd"/>
      <w:r>
        <w:rPr>
          <w:sz w:val="20"/>
        </w:rPr>
        <w:t xml:space="preserve"> </w:t>
      </w:r>
      <w:proofErr w:type="spellStart"/>
      <w:r>
        <w:rPr>
          <w:sz w:val="20"/>
        </w:rPr>
        <w:t>operojnë</w:t>
      </w:r>
      <w:proofErr w:type="spellEnd"/>
      <w:r>
        <w:rPr>
          <w:sz w:val="20"/>
        </w:rPr>
        <w:t xml:space="preserve"> </w:t>
      </w:r>
      <w:proofErr w:type="spellStart"/>
      <w:r>
        <w:rPr>
          <w:sz w:val="20"/>
        </w:rPr>
        <w:t>në</w:t>
      </w:r>
      <w:proofErr w:type="spellEnd"/>
      <w:r>
        <w:rPr>
          <w:sz w:val="20"/>
        </w:rPr>
        <w:t xml:space="preserve"> </w:t>
      </w:r>
      <w:proofErr w:type="spellStart"/>
      <w:r>
        <w:rPr>
          <w:sz w:val="20"/>
        </w:rPr>
        <w:t>fushën</w:t>
      </w:r>
      <w:proofErr w:type="spellEnd"/>
      <w:r>
        <w:rPr>
          <w:sz w:val="20"/>
        </w:rPr>
        <w:t xml:space="preserve"> e </w:t>
      </w:r>
      <w:proofErr w:type="spellStart"/>
      <w:r>
        <w:rPr>
          <w:sz w:val="20"/>
        </w:rPr>
        <w:t>përzgjedhur</w:t>
      </w:r>
      <w:proofErr w:type="spellEnd"/>
      <w:r>
        <w:rPr>
          <w:sz w:val="20"/>
        </w:rPr>
        <w:t>?</w:t>
      </w:r>
    </w:p>
    <w:p w14:paraId="1C4B0E4C" w14:textId="30E57DBF" w:rsidR="00DA62C7" w:rsidRDefault="00707778">
      <w:pPr>
        <w:pStyle w:val="ListParagraph"/>
        <w:numPr>
          <w:ilvl w:val="0"/>
          <w:numId w:val="2"/>
        </w:numPr>
        <w:tabs>
          <w:tab w:val="left" w:pos="1340"/>
        </w:tabs>
        <w:spacing w:before="121" w:line="266" w:lineRule="auto"/>
        <w:ind w:left="1133" w:right="1134" w:firstLine="0"/>
        <w:rPr>
          <w:sz w:val="20"/>
        </w:rPr>
      </w:pPr>
      <w:r>
        <w:rPr>
          <w:sz w:val="20"/>
        </w:rPr>
        <w:t xml:space="preserve">Sa </w:t>
      </w:r>
      <w:proofErr w:type="spellStart"/>
      <w:r>
        <w:rPr>
          <w:sz w:val="20"/>
        </w:rPr>
        <w:t>i</w:t>
      </w:r>
      <w:proofErr w:type="spellEnd"/>
      <w:r>
        <w:rPr>
          <w:sz w:val="20"/>
        </w:rPr>
        <w:t xml:space="preserve"> </w:t>
      </w:r>
      <w:proofErr w:type="spellStart"/>
      <w:r>
        <w:rPr>
          <w:sz w:val="20"/>
        </w:rPr>
        <w:t>përshtatshëm</w:t>
      </w:r>
      <w:proofErr w:type="spellEnd"/>
      <w:r>
        <w:rPr>
          <w:sz w:val="20"/>
        </w:rPr>
        <w:t xml:space="preserve"> </w:t>
      </w:r>
      <w:proofErr w:type="spellStart"/>
      <w:r>
        <w:rPr>
          <w:sz w:val="20"/>
        </w:rPr>
        <w:t>është</w:t>
      </w:r>
      <w:proofErr w:type="spellEnd"/>
      <w:r>
        <w:rPr>
          <w:sz w:val="20"/>
        </w:rPr>
        <w:t xml:space="preserve"> </w:t>
      </w:r>
      <w:proofErr w:type="spellStart"/>
      <w:r>
        <w:rPr>
          <w:sz w:val="20"/>
        </w:rPr>
        <w:t>potenciali</w:t>
      </w:r>
      <w:proofErr w:type="spellEnd"/>
      <w:r>
        <w:rPr>
          <w:sz w:val="20"/>
        </w:rPr>
        <w:t xml:space="preserve"> </w:t>
      </w:r>
      <w:proofErr w:type="spellStart"/>
      <w:r>
        <w:rPr>
          <w:sz w:val="20"/>
        </w:rPr>
        <w:t>juaj</w:t>
      </w:r>
      <w:proofErr w:type="spellEnd"/>
      <w:r>
        <w:rPr>
          <w:sz w:val="20"/>
        </w:rPr>
        <w:t xml:space="preserve"> </w:t>
      </w:r>
      <w:proofErr w:type="spellStart"/>
      <w:r>
        <w:rPr>
          <w:sz w:val="20"/>
        </w:rPr>
        <w:t>i</w:t>
      </w:r>
      <w:proofErr w:type="spellEnd"/>
      <w:r>
        <w:rPr>
          <w:sz w:val="20"/>
        </w:rPr>
        <w:t xml:space="preserve"> </w:t>
      </w:r>
      <w:proofErr w:type="spellStart"/>
      <w:r>
        <w:rPr>
          <w:sz w:val="20"/>
        </w:rPr>
        <w:t>shkencës</w:t>
      </w:r>
      <w:proofErr w:type="spellEnd"/>
      <w:r>
        <w:rPr>
          <w:sz w:val="20"/>
        </w:rPr>
        <w:t>/</w:t>
      </w:r>
      <w:proofErr w:type="spellStart"/>
      <w:r w:rsidR="00854150">
        <w:rPr>
          <w:sz w:val="20"/>
        </w:rPr>
        <w:t>sipërmarrje</w:t>
      </w:r>
      <w:r>
        <w:rPr>
          <w:sz w:val="20"/>
        </w:rPr>
        <w:t>s</w:t>
      </w:r>
      <w:proofErr w:type="spellEnd"/>
      <w:r>
        <w:rPr>
          <w:sz w:val="20"/>
        </w:rPr>
        <w:t>/</w:t>
      </w:r>
      <w:proofErr w:type="spellStart"/>
      <w:r>
        <w:rPr>
          <w:sz w:val="20"/>
        </w:rPr>
        <w:t>krijimtarisë</w:t>
      </w:r>
      <w:proofErr w:type="spellEnd"/>
      <w:r>
        <w:rPr>
          <w:sz w:val="20"/>
        </w:rPr>
        <w:t>/</w:t>
      </w:r>
      <w:proofErr w:type="spellStart"/>
      <w:r>
        <w:rPr>
          <w:sz w:val="20"/>
        </w:rPr>
        <w:t>aftësive</w:t>
      </w:r>
      <w:proofErr w:type="spellEnd"/>
      <w:r>
        <w:rPr>
          <w:sz w:val="20"/>
        </w:rPr>
        <w:t xml:space="preserve"> </w:t>
      </w:r>
      <w:proofErr w:type="spellStart"/>
      <w:r>
        <w:rPr>
          <w:sz w:val="20"/>
        </w:rPr>
        <w:t>rajonale</w:t>
      </w:r>
      <w:proofErr w:type="spellEnd"/>
      <w:r>
        <w:rPr>
          <w:sz w:val="20"/>
        </w:rPr>
        <w:t xml:space="preserve"> </w:t>
      </w:r>
      <w:proofErr w:type="spellStart"/>
      <w:r>
        <w:rPr>
          <w:sz w:val="20"/>
        </w:rPr>
        <w:t>për</w:t>
      </w:r>
      <w:proofErr w:type="spellEnd"/>
      <w:r>
        <w:rPr>
          <w:sz w:val="20"/>
        </w:rPr>
        <w:t xml:space="preserve"> </w:t>
      </w:r>
      <w:proofErr w:type="spellStart"/>
      <w:r>
        <w:rPr>
          <w:sz w:val="20"/>
        </w:rPr>
        <w:t>të</w:t>
      </w:r>
      <w:proofErr w:type="spellEnd"/>
      <w:r>
        <w:rPr>
          <w:sz w:val="20"/>
        </w:rPr>
        <w:t xml:space="preserve"> </w:t>
      </w:r>
      <w:proofErr w:type="spellStart"/>
      <w:r>
        <w:rPr>
          <w:sz w:val="20"/>
        </w:rPr>
        <w:t>adresuar</w:t>
      </w:r>
      <w:proofErr w:type="spellEnd"/>
      <w:r>
        <w:rPr>
          <w:sz w:val="20"/>
        </w:rPr>
        <w:t xml:space="preserve"> </w:t>
      </w:r>
      <w:proofErr w:type="spellStart"/>
      <w:r>
        <w:rPr>
          <w:sz w:val="20"/>
        </w:rPr>
        <w:t>sfidat</w:t>
      </w:r>
      <w:proofErr w:type="spellEnd"/>
      <w:r>
        <w:rPr>
          <w:sz w:val="20"/>
        </w:rPr>
        <w:t xml:space="preserve"> </w:t>
      </w:r>
      <w:proofErr w:type="spellStart"/>
      <w:r>
        <w:rPr>
          <w:sz w:val="20"/>
        </w:rPr>
        <w:t>shoqërore</w:t>
      </w:r>
      <w:proofErr w:type="spellEnd"/>
      <w:r>
        <w:rPr>
          <w:sz w:val="20"/>
        </w:rPr>
        <w:t xml:space="preserve"> (p.sh. </w:t>
      </w:r>
      <w:proofErr w:type="spellStart"/>
      <w:r>
        <w:rPr>
          <w:sz w:val="20"/>
        </w:rPr>
        <w:t>shëndeti</w:t>
      </w:r>
      <w:proofErr w:type="spellEnd"/>
      <w:r>
        <w:rPr>
          <w:sz w:val="20"/>
        </w:rPr>
        <w:t xml:space="preserve"> </w:t>
      </w:r>
      <w:proofErr w:type="spellStart"/>
      <w:r>
        <w:rPr>
          <w:sz w:val="20"/>
        </w:rPr>
        <w:t>dhe</w:t>
      </w:r>
      <w:proofErr w:type="spellEnd"/>
      <w:r>
        <w:rPr>
          <w:sz w:val="20"/>
        </w:rPr>
        <w:t xml:space="preserve"> </w:t>
      </w:r>
      <w:proofErr w:type="spellStart"/>
      <w:r>
        <w:rPr>
          <w:sz w:val="20"/>
        </w:rPr>
        <w:t>plakja</w:t>
      </w:r>
      <w:proofErr w:type="spellEnd"/>
      <w:r>
        <w:rPr>
          <w:sz w:val="20"/>
        </w:rPr>
        <w:t xml:space="preserve">, </w:t>
      </w:r>
      <w:proofErr w:type="spellStart"/>
      <w:r>
        <w:rPr>
          <w:sz w:val="20"/>
        </w:rPr>
        <w:t>ndryshimet</w:t>
      </w:r>
      <w:proofErr w:type="spellEnd"/>
      <w:r>
        <w:rPr>
          <w:sz w:val="20"/>
        </w:rPr>
        <w:t xml:space="preserve"> </w:t>
      </w:r>
      <w:proofErr w:type="spellStart"/>
      <w:r>
        <w:rPr>
          <w:sz w:val="20"/>
        </w:rPr>
        <w:t>klimatike</w:t>
      </w:r>
      <w:proofErr w:type="spellEnd"/>
      <w:r>
        <w:rPr>
          <w:sz w:val="20"/>
        </w:rPr>
        <w:t xml:space="preserve">, </w:t>
      </w:r>
      <w:proofErr w:type="spellStart"/>
      <w:r>
        <w:rPr>
          <w:sz w:val="20"/>
        </w:rPr>
        <w:t>ndotja</w:t>
      </w:r>
      <w:proofErr w:type="spellEnd"/>
      <w:r>
        <w:rPr>
          <w:sz w:val="20"/>
        </w:rPr>
        <w:t xml:space="preserve">, </w:t>
      </w:r>
      <w:proofErr w:type="spellStart"/>
      <w:r>
        <w:rPr>
          <w:sz w:val="20"/>
        </w:rPr>
        <w:t>trafiku</w:t>
      </w:r>
      <w:proofErr w:type="spellEnd"/>
      <w:r>
        <w:rPr>
          <w:sz w:val="20"/>
        </w:rPr>
        <w:t xml:space="preserve">, </w:t>
      </w:r>
      <w:proofErr w:type="spellStart"/>
      <w:r>
        <w:rPr>
          <w:sz w:val="20"/>
        </w:rPr>
        <w:t>energjia</w:t>
      </w:r>
      <w:proofErr w:type="spellEnd"/>
      <w:r>
        <w:rPr>
          <w:sz w:val="20"/>
        </w:rPr>
        <w:t xml:space="preserve">, </w:t>
      </w:r>
      <w:proofErr w:type="spellStart"/>
      <w:r>
        <w:rPr>
          <w:sz w:val="20"/>
        </w:rPr>
        <w:t>përfshirja</w:t>
      </w:r>
      <w:proofErr w:type="spellEnd"/>
      <w:r>
        <w:rPr>
          <w:sz w:val="20"/>
        </w:rPr>
        <w:t xml:space="preserve"> </w:t>
      </w:r>
      <w:proofErr w:type="spellStart"/>
      <w:r>
        <w:rPr>
          <w:sz w:val="20"/>
        </w:rPr>
        <w:t>sociale</w:t>
      </w:r>
      <w:proofErr w:type="spellEnd"/>
      <w:r>
        <w:rPr>
          <w:sz w:val="20"/>
        </w:rPr>
        <w:t xml:space="preserve">, </w:t>
      </w:r>
      <w:proofErr w:type="spellStart"/>
      <w:r>
        <w:rPr>
          <w:sz w:val="20"/>
        </w:rPr>
        <w:t>etj</w:t>
      </w:r>
      <w:proofErr w:type="spellEnd"/>
      <w:r>
        <w:rPr>
          <w:sz w:val="20"/>
        </w:rPr>
        <w:t xml:space="preserve">.) </w:t>
      </w:r>
      <w:proofErr w:type="spellStart"/>
      <w:r>
        <w:rPr>
          <w:sz w:val="20"/>
        </w:rPr>
        <w:t>në</w:t>
      </w:r>
      <w:proofErr w:type="spellEnd"/>
      <w:r>
        <w:rPr>
          <w:sz w:val="20"/>
        </w:rPr>
        <w:t xml:space="preserve"> </w:t>
      </w:r>
      <w:proofErr w:type="spellStart"/>
      <w:r>
        <w:rPr>
          <w:sz w:val="20"/>
        </w:rPr>
        <w:t>lidhje</w:t>
      </w:r>
      <w:proofErr w:type="spellEnd"/>
      <w:r>
        <w:rPr>
          <w:sz w:val="20"/>
        </w:rPr>
        <w:t xml:space="preserve"> me </w:t>
      </w:r>
      <w:proofErr w:type="spellStart"/>
      <w:r>
        <w:rPr>
          <w:sz w:val="20"/>
        </w:rPr>
        <w:t>fushën</w:t>
      </w:r>
      <w:proofErr w:type="spellEnd"/>
      <w:r>
        <w:rPr>
          <w:sz w:val="20"/>
        </w:rPr>
        <w:t xml:space="preserve"> e </w:t>
      </w:r>
      <w:proofErr w:type="spellStart"/>
      <w:r>
        <w:rPr>
          <w:sz w:val="20"/>
        </w:rPr>
        <w:t>përzgjedhur</w:t>
      </w:r>
      <w:proofErr w:type="spellEnd"/>
      <w:r>
        <w:rPr>
          <w:sz w:val="20"/>
        </w:rPr>
        <w:t>?</w:t>
      </w:r>
    </w:p>
    <w:p w14:paraId="06703063" w14:textId="77777777" w:rsidR="00DA62C7" w:rsidRDefault="00707778">
      <w:pPr>
        <w:pStyle w:val="ListParagraph"/>
        <w:numPr>
          <w:ilvl w:val="0"/>
          <w:numId w:val="2"/>
        </w:numPr>
        <w:tabs>
          <w:tab w:val="left" w:pos="1344"/>
        </w:tabs>
        <w:spacing w:before="120" w:line="266" w:lineRule="auto"/>
        <w:ind w:right="1134" w:firstLine="0"/>
        <w:jc w:val="both"/>
        <w:rPr>
          <w:sz w:val="20"/>
        </w:rPr>
      </w:pPr>
      <w:r>
        <w:rPr>
          <w:sz w:val="20"/>
        </w:rPr>
        <w:t xml:space="preserve">Si </w:t>
      </w:r>
      <w:proofErr w:type="spellStart"/>
      <w:r>
        <w:rPr>
          <w:sz w:val="20"/>
        </w:rPr>
        <w:t>mund</w:t>
      </w:r>
      <w:proofErr w:type="spellEnd"/>
      <w:r>
        <w:rPr>
          <w:sz w:val="20"/>
        </w:rPr>
        <w:t xml:space="preserve"> </w:t>
      </w:r>
      <w:proofErr w:type="spellStart"/>
      <w:r>
        <w:rPr>
          <w:sz w:val="20"/>
        </w:rPr>
        <w:t>të</w:t>
      </w:r>
      <w:proofErr w:type="spellEnd"/>
      <w:r>
        <w:rPr>
          <w:sz w:val="20"/>
        </w:rPr>
        <w:t xml:space="preserve"> </w:t>
      </w:r>
      <w:proofErr w:type="spellStart"/>
      <w:r>
        <w:rPr>
          <w:sz w:val="20"/>
        </w:rPr>
        <w:t>kontribuojë</w:t>
      </w:r>
      <w:proofErr w:type="spellEnd"/>
      <w:r>
        <w:rPr>
          <w:sz w:val="20"/>
        </w:rPr>
        <w:t xml:space="preserve"> </w:t>
      </w:r>
      <w:proofErr w:type="spellStart"/>
      <w:r>
        <w:rPr>
          <w:sz w:val="20"/>
        </w:rPr>
        <w:t>organizata</w:t>
      </w:r>
      <w:proofErr w:type="spellEnd"/>
      <w:r>
        <w:rPr>
          <w:sz w:val="20"/>
        </w:rPr>
        <w:t xml:space="preserve"> </w:t>
      </w:r>
      <w:proofErr w:type="spellStart"/>
      <w:r>
        <w:rPr>
          <w:sz w:val="20"/>
        </w:rPr>
        <w:t>juaj</w:t>
      </w:r>
      <w:proofErr w:type="spellEnd"/>
      <w:r>
        <w:rPr>
          <w:sz w:val="20"/>
        </w:rPr>
        <w:t xml:space="preserve"> </w:t>
      </w:r>
      <w:proofErr w:type="spellStart"/>
      <w:r>
        <w:rPr>
          <w:sz w:val="20"/>
        </w:rPr>
        <w:t>në</w:t>
      </w:r>
      <w:proofErr w:type="spellEnd"/>
      <w:r>
        <w:rPr>
          <w:sz w:val="20"/>
        </w:rPr>
        <w:t xml:space="preserve"> </w:t>
      </w:r>
      <w:proofErr w:type="spellStart"/>
      <w:r>
        <w:rPr>
          <w:sz w:val="20"/>
        </w:rPr>
        <w:t>një</w:t>
      </w:r>
      <w:proofErr w:type="spellEnd"/>
      <w:r>
        <w:rPr>
          <w:sz w:val="20"/>
        </w:rPr>
        <w:t xml:space="preserve"> </w:t>
      </w:r>
      <w:proofErr w:type="spellStart"/>
      <w:r>
        <w:rPr>
          <w:sz w:val="20"/>
        </w:rPr>
        <w:t>transformim</w:t>
      </w:r>
      <w:proofErr w:type="spellEnd"/>
      <w:r>
        <w:rPr>
          <w:sz w:val="20"/>
        </w:rPr>
        <w:t xml:space="preserve"> </w:t>
      </w:r>
      <w:proofErr w:type="spellStart"/>
      <w:r>
        <w:rPr>
          <w:sz w:val="20"/>
        </w:rPr>
        <w:t>ekonomik</w:t>
      </w:r>
      <w:proofErr w:type="spellEnd"/>
      <w:r>
        <w:rPr>
          <w:sz w:val="20"/>
        </w:rPr>
        <w:t xml:space="preserve"> </w:t>
      </w:r>
      <w:proofErr w:type="spellStart"/>
      <w:r>
        <w:rPr>
          <w:sz w:val="20"/>
        </w:rPr>
        <w:t>të</w:t>
      </w:r>
      <w:proofErr w:type="spellEnd"/>
      <w:r>
        <w:rPr>
          <w:sz w:val="20"/>
        </w:rPr>
        <w:t xml:space="preserve"> </w:t>
      </w:r>
      <w:proofErr w:type="spellStart"/>
      <w:r>
        <w:rPr>
          <w:sz w:val="20"/>
        </w:rPr>
        <w:t>rajonit</w:t>
      </w:r>
      <w:proofErr w:type="spellEnd"/>
      <w:r>
        <w:rPr>
          <w:sz w:val="20"/>
        </w:rPr>
        <w:t xml:space="preserve"> </w:t>
      </w:r>
      <w:proofErr w:type="spellStart"/>
      <w:r>
        <w:rPr>
          <w:sz w:val="20"/>
        </w:rPr>
        <w:t>të</w:t>
      </w:r>
      <w:proofErr w:type="spellEnd"/>
      <w:r>
        <w:rPr>
          <w:sz w:val="20"/>
        </w:rPr>
        <w:t xml:space="preserve"> </w:t>
      </w:r>
      <w:proofErr w:type="spellStart"/>
      <w:r>
        <w:rPr>
          <w:sz w:val="20"/>
        </w:rPr>
        <w:t>drejtuar</w:t>
      </w:r>
      <w:proofErr w:type="spellEnd"/>
      <w:r>
        <w:rPr>
          <w:sz w:val="20"/>
        </w:rPr>
        <w:t xml:space="preserve"> </w:t>
      </w:r>
      <w:proofErr w:type="spellStart"/>
      <w:r>
        <w:rPr>
          <w:sz w:val="20"/>
        </w:rPr>
        <w:t>nga</w:t>
      </w:r>
      <w:proofErr w:type="spellEnd"/>
      <w:r>
        <w:rPr>
          <w:sz w:val="20"/>
        </w:rPr>
        <w:t xml:space="preserve"> </w:t>
      </w:r>
      <w:proofErr w:type="spellStart"/>
      <w:r>
        <w:rPr>
          <w:sz w:val="20"/>
        </w:rPr>
        <w:t>inovacioni</w:t>
      </w:r>
      <w:proofErr w:type="spellEnd"/>
      <w:r>
        <w:rPr>
          <w:sz w:val="20"/>
        </w:rPr>
        <w:t xml:space="preserve"> </w:t>
      </w:r>
      <w:proofErr w:type="spellStart"/>
      <w:r>
        <w:rPr>
          <w:sz w:val="20"/>
        </w:rPr>
        <w:t>për</w:t>
      </w:r>
      <w:proofErr w:type="spellEnd"/>
      <w:r>
        <w:rPr>
          <w:sz w:val="20"/>
        </w:rPr>
        <w:t xml:space="preserve"> </w:t>
      </w:r>
      <w:proofErr w:type="spellStart"/>
      <w:r>
        <w:rPr>
          <w:sz w:val="20"/>
        </w:rPr>
        <w:t>vlerë</w:t>
      </w:r>
      <w:proofErr w:type="spellEnd"/>
      <w:r>
        <w:rPr>
          <w:sz w:val="20"/>
        </w:rPr>
        <w:t xml:space="preserve"> </w:t>
      </w:r>
      <w:proofErr w:type="spellStart"/>
      <w:r>
        <w:rPr>
          <w:sz w:val="20"/>
        </w:rPr>
        <w:t>më</w:t>
      </w:r>
      <w:proofErr w:type="spellEnd"/>
      <w:r>
        <w:rPr>
          <w:sz w:val="20"/>
        </w:rPr>
        <w:t xml:space="preserve"> </w:t>
      </w:r>
      <w:proofErr w:type="spellStart"/>
      <w:r>
        <w:rPr>
          <w:sz w:val="20"/>
        </w:rPr>
        <w:t>të</w:t>
      </w:r>
      <w:proofErr w:type="spellEnd"/>
      <w:r>
        <w:rPr>
          <w:sz w:val="20"/>
        </w:rPr>
        <w:t xml:space="preserve"> </w:t>
      </w:r>
      <w:proofErr w:type="spellStart"/>
      <w:r>
        <w:rPr>
          <w:sz w:val="20"/>
        </w:rPr>
        <w:t>lartë</w:t>
      </w:r>
      <w:proofErr w:type="spellEnd"/>
      <w:r>
        <w:rPr>
          <w:sz w:val="20"/>
        </w:rPr>
        <w:t xml:space="preserve"> </w:t>
      </w:r>
      <w:proofErr w:type="spellStart"/>
      <w:r>
        <w:rPr>
          <w:sz w:val="20"/>
        </w:rPr>
        <w:t>të</w:t>
      </w:r>
      <w:proofErr w:type="spellEnd"/>
      <w:r>
        <w:rPr>
          <w:sz w:val="20"/>
        </w:rPr>
        <w:t xml:space="preserve"> </w:t>
      </w:r>
      <w:proofErr w:type="spellStart"/>
      <w:r>
        <w:rPr>
          <w:sz w:val="20"/>
        </w:rPr>
        <w:t>shtuar</w:t>
      </w:r>
      <w:proofErr w:type="spellEnd"/>
      <w:r>
        <w:rPr>
          <w:sz w:val="20"/>
        </w:rPr>
        <w:t xml:space="preserve"> </w:t>
      </w:r>
      <w:proofErr w:type="spellStart"/>
      <w:r>
        <w:rPr>
          <w:sz w:val="20"/>
        </w:rPr>
        <w:t>dhe</w:t>
      </w:r>
      <w:proofErr w:type="spellEnd"/>
      <w:r>
        <w:rPr>
          <w:sz w:val="20"/>
        </w:rPr>
        <w:t xml:space="preserve"> </w:t>
      </w:r>
      <w:proofErr w:type="spellStart"/>
      <w:r>
        <w:rPr>
          <w:sz w:val="20"/>
        </w:rPr>
        <w:t>kushte</w:t>
      </w:r>
      <w:proofErr w:type="spellEnd"/>
      <w:r>
        <w:rPr>
          <w:sz w:val="20"/>
        </w:rPr>
        <w:t xml:space="preserve"> </w:t>
      </w:r>
      <w:proofErr w:type="spellStart"/>
      <w:r>
        <w:rPr>
          <w:sz w:val="20"/>
        </w:rPr>
        <w:t>më</w:t>
      </w:r>
      <w:proofErr w:type="spellEnd"/>
      <w:r>
        <w:rPr>
          <w:sz w:val="20"/>
        </w:rPr>
        <w:t xml:space="preserve"> </w:t>
      </w:r>
      <w:proofErr w:type="spellStart"/>
      <w:r>
        <w:rPr>
          <w:sz w:val="20"/>
        </w:rPr>
        <w:t>të</w:t>
      </w:r>
      <w:proofErr w:type="spellEnd"/>
      <w:r>
        <w:rPr>
          <w:sz w:val="20"/>
        </w:rPr>
        <w:t xml:space="preserve"> </w:t>
      </w:r>
      <w:proofErr w:type="spellStart"/>
      <w:r>
        <w:rPr>
          <w:sz w:val="20"/>
        </w:rPr>
        <w:t>mira</w:t>
      </w:r>
      <w:proofErr w:type="spellEnd"/>
      <w:r>
        <w:rPr>
          <w:sz w:val="20"/>
        </w:rPr>
        <w:t xml:space="preserve"> </w:t>
      </w:r>
      <w:proofErr w:type="spellStart"/>
      <w:r>
        <w:rPr>
          <w:sz w:val="20"/>
        </w:rPr>
        <w:t>jetese</w:t>
      </w:r>
      <w:proofErr w:type="spellEnd"/>
      <w:r>
        <w:rPr>
          <w:sz w:val="20"/>
        </w:rPr>
        <w:t xml:space="preserve"> </w:t>
      </w:r>
      <w:proofErr w:type="spellStart"/>
      <w:r>
        <w:rPr>
          <w:sz w:val="20"/>
        </w:rPr>
        <w:t>në</w:t>
      </w:r>
      <w:proofErr w:type="spellEnd"/>
      <w:r>
        <w:rPr>
          <w:sz w:val="20"/>
        </w:rPr>
        <w:t xml:space="preserve"> </w:t>
      </w:r>
      <w:proofErr w:type="spellStart"/>
      <w:r>
        <w:rPr>
          <w:sz w:val="20"/>
        </w:rPr>
        <w:t>lidhje</w:t>
      </w:r>
      <w:proofErr w:type="spellEnd"/>
      <w:r>
        <w:rPr>
          <w:sz w:val="20"/>
        </w:rPr>
        <w:t xml:space="preserve"> me</w:t>
      </w:r>
      <w:r w:rsidR="00783EA2">
        <w:rPr>
          <w:sz w:val="20"/>
        </w:rPr>
        <w:t xml:space="preserve"> </w:t>
      </w:r>
      <w:proofErr w:type="spellStart"/>
      <w:r w:rsidR="00783EA2">
        <w:rPr>
          <w:sz w:val="20"/>
        </w:rPr>
        <w:t>fushën</w:t>
      </w:r>
      <w:proofErr w:type="spellEnd"/>
      <w:r>
        <w:rPr>
          <w:sz w:val="20"/>
        </w:rPr>
        <w:t xml:space="preserve"> e </w:t>
      </w:r>
      <w:proofErr w:type="spellStart"/>
      <w:r>
        <w:rPr>
          <w:sz w:val="20"/>
        </w:rPr>
        <w:t>zgjedhur</w:t>
      </w:r>
      <w:proofErr w:type="spellEnd"/>
      <w:r>
        <w:rPr>
          <w:sz w:val="20"/>
        </w:rPr>
        <w:t>? (</w:t>
      </w:r>
      <w:proofErr w:type="spellStart"/>
      <w:r>
        <w:rPr>
          <w:sz w:val="20"/>
        </w:rPr>
        <w:t>Për</w:t>
      </w:r>
      <w:proofErr w:type="spellEnd"/>
      <w:r>
        <w:rPr>
          <w:sz w:val="20"/>
        </w:rPr>
        <w:t xml:space="preserve"> </w:t>
      </w:r>
      <w:proofErr w:type="spellStart"/>
      <w:r>
        <w:rPr>
          <w:sz w:val="20"/>
        </w:rPr>
        <w:t>sa</w:t>
      </w:r>
      <w:proofErr w:type="spellEnd"/>
      <w:r>
        <w:rPr>
          <w:sz w:val="20"/>
        </w:rPr>
        <w:t xml:space="preserve"> </w:t>
      </w:r>
      <w:proofErr w:type="spellStart"/>
      <w:r>
        <w:rPr>
          <w:sz w:val="20"/>
        </w:rPr>
        <w:t>i</w:t>
      </w:r>
      <w:proofErr w:type="spellEnd"/>
      <w:r>
        <w:rPr>
          <w:sz w:val="20"/>
        </w:rPr>
        <w:t xml:space="preserve"> </w:t>
      </w:r>
      <w:proofErr w:type="spellStart"/>
      <w:r>
        <w:rPr>
          <w:sz w:val="20"/>
        </w:rPr>
        <w:t>përket</w:t>
      </w:r>
      <w:proofErr w:type="spellEnd"/>
      <w:r>
        <w:rPr>
          <w:sz w:val="20"/>
        </w:rPr>
        <w:t xml:space="preserve"> </w:t>
      </w:r>
      <w:proofErr w:type="spellStart"/>
      <w:r>
        <w:rPr>
          <w:sz w:val="20"/>
        </w:rPr>
        <w:t>ideve</w:t>
      </w:r>
      <w:proofErr w:type="spellEnd"/>
      <w:r>
        <w:rPr>
          <w:sz w:val="20"/>
        </w:rPr>
        <w:t xml:space="preserve">, </w:t>
      </w:r>
      <w:proofErr w:type="spellStart"/>
      <w:r>
        <w:rPr>
          <w:sz w:val="20"/>
        </w:rPr>
        <w:t>bashkimi</w:t>
      </w:r>
      <w:proofErr w:type="spellEnd"/>
      <w:r>
        <w:rPr>
          <w:sz w:val="20"/>
        </w:rPr>
        <w:t xml:space="preserve"> </w:t>
      </w:r>
      <w:proofErr w:type="spellStart"/>
      <w:r>
        <w:rPr>
          <w:sz w:val="20"/>
        </w:rPr>
        <w:t>i</w:t>
      </w:r>
      <w:proofErr w:type="spellEnd"/>
      <w:r>
        <w:rPr>
          <w:sz w:val="20"/>
        </w:rPr>
        <w:t xml:space="preserve"> </w:t>
      </w:r>
      <w:proofErr w:type="spellStart"/>
      <w:r>
        <w:rPr>
          <w:sz w:val="20"/>
        </w:rPr>
        <w:t>palëve</w:t>
      </w:r>
      <w:proofErr w:type="spellEnd"/>
      <w:r>
        <w:rPr>
          <w:sz w:val="20"/>
        </w:rPr>
        <w:t xml:space="preserve"> </w:t>
      </w:r>
      <w:proofErr w:type="spellStart"/>
      <w:r>
        <w:rPr>
          <w:sz w:val="20"/>
        </w:rPr>
        <w:t>të</w:t>
      </w:r>
      <w:proofErr w:type="spellEnd"/>
      <w:r>
        <w:rPr>
          <w:sz w:val="20"/>
        </w:rPr>
        <w:t xml:space="preserve"> </w:t>
      </w:r>
      <w:proofErr w:type="spellStart"/>
      <w:r>
        <w:rPr>
          <w:sz w:val="20"/>
        </w:rPr>
        <w:t>ndryshme</w:t>
      </w:r>
      <w:proofErr w:type="spellEnd"/>
      <w:r>
        <w:rPr>
          <w:sz w:val="20"/>
        </w:rPr>
        <w:t xml:space="preserve"> </w:t>
      </w:r>
      <w:proofErr w:type="spellStart"/>
      <w:r>
        <w:rPr>
          <w:sz w:val="20"/>
        </w:rPr>
        <w:t>të</w:t>
      </w:r>
      <w:proofErr w:type="spellEnd"/>
      <w:r>
        <w:rPr>
          <w:sz w:val="20"/>
        </w:rPr>
        <w:t xml:space="preserve"> </w:t>
      </w:r>
      <w:proofErr w:type="spellStart"/>
      <w:r>
        <w:rPr>
          <w:sz w:val="20"/>
        </w:rPr>
        <w:t>interesit</w:t>
      </w:r>
      <w:proofErr w:type="spellEnd"/>
      <w:r>
        <w:rPr>
          <w:sz w:val="20"/>
        </w:rPr>
        <w:t xml:space="preserve">, </w:t>
      </w:r>
      <w:proofErr w:type="spellStart"/>
      <w:r>
        <w:rPr>
          <w:sz w:val="20"/>
        </w:rPr>
        <w:t>nxitja</w:t>
      </w:r>
      <w:proofErr w:type="spellEnd"/>
      <w:r>
        <w:rPr>
          <w:sz w:val="20"/>
        </w:rPr>
        <w:t xml:space="preserve"> e </w:t>
      </w:r>
      <w:proofErr w:type="spellStart"/>
      <w:r>
        <w:rPr>
          <w:sz w:val="20"/>
        </w:rPr>
        <w:t>proceseve</w:t>
      </w:r>
      <w:proofErr w:type="spellEnd"/>
      <w:r>
        <w:rPr>
          <w:sz w:val="20"/>
        </w:rPr>
        <w:t xml:space="preserve"> </w:t>
      </w:r>
      <w:proofErr w:type="spellStart"/>
      <w:r>
        <w:rPr>
          <w:sz w:val="20"/>
        </w:rPr>
        <w:t>të</w:t>
      </w:r>
      <w:proofErr w:type="spellEnd"/>
      <w:r>
        <w:rPr>
          <w:sz w:val="20"/>
        </w:rPr>
        <w:t xml:space="preserve"> </w:t>
      </w:r>
      <w:proofErr w:type="spellStart"/>
      <w:r>
        <w:rPr>
          <w:sz w:val="20"/>
        </w:rPr>
        <w:t>bashkëpunimit</w:t>
      </w:r>
      <w:proofErr w:type="spellEnd"/>
      <w:r>
        <w:rPr>
          <w:sz w:val="20"/>
        </w:rPr>
        <w:t xml:space="preserve">, </w:t>
      </w:r>
      <w:proofErr w:type="spellStart"/>
      <w:r>
        <w:rPr>
          <w:sz w:val="20"/>
        </w:rPr>
        <w:t>etj</w:t>
      </w:r>
      <w:proofErr w:type="spellEnd"/>
      <w:r>
        <w:rPr>
          <w:sz w:val="20"/>
        </w:rPr>
        <w:t>.)</w:t>
      </w:r>
    </w:p>
    <w:p w14:paraId="18FCF0FA" w14:textId="77777777" w:rsidR="00DA62C7" w:rsidRDefault="00707778">
      <w:pPr>
        <w:pStyle w:val="ListParagraph"/>
        <w:numPr>
          <w:ilvl w:val="0"/>
          <w:numId w:val="2"/>
        </w:numPr>
        <w:tabs>
          <w:tab w:val="left" w:pos="1364"/>
        </w:tabs>
        <w:spacing w:before="121" w:line="266" w:lineRule="auto"/>
        <w:ind w:right="1131" w:firstLine="0"/>
        <w:rPr>
          <w:sz w:val="20"/>
        </w:rPr>
      </w:pPr>
      <w:proofErr w:type="spellStart"/>
      <w:r>
        <w:rPr>
          <w:sz w:val="20"/>
        </w:rPr>
        <w:t>Për</w:t>
      </w:r>
      <w:proofErr w:type="spellEnd"/>
      <w:r>
        <w:rPr>
          <w:sz w:val="20"/>
        </w:rPr>
        <w:t xml:space="preserve"> </w:t>
      </w:r>
      <w:proofErr w:type="spellStart"/>
      <w:r>
        <w:rPr>
          <w:sz w:val="20"/>
        </w:rPr>
        <w:t>sa</w:t>
      </w:r>
      <w:proofErr w:type="spellEnd"/>
      <w:r>
        <w:rPr>
          <w:sz w:val="20"/>
        </w:rPr>
        <w:t xml:space="preserve"> </w:t>
      </w:r>
      <w:proofErr w:type="spellStart"/>
      <w:r>
        <w:rPr>
          <w:sz w:val="20"/>
        </w:rPr>
        <w:t>i</w:t>
      </w:r>
      <w:proofErr w:type="spellEnd"/>
      <w:r>
        <w:rPr>
          <w:sz w:val="20"/>
        </w:rPr>
        <w:t xml:space="preserve"> </w:t>
      </w:r>
      <w:proofErr w:type="spellStart"/>
      <w:r>
        <w:rPr>
          <w:sz w:val="20"/>
        </w:rPr>
        <w:t>përket</w:t>
      </w:r>
      <w:proofErr w:type="spellEnd"/>
      <w:r>
        <w:rPr>
          <w:sz w:val="20"/>
        </w:rPr>
        <w:t xml:space="preserve"> </w:t>
      </w:r>
      <w:proofErr w:type="spellStart"/>
      <w:r>
        <w:rPr>
          <w:sz w:val="20"/>
        </w:rPr>
        <w:t>fushës</w:t>
      </w:r>
      <w:proofErr w:type="spellEnd"/>
      <w:r>
        <w:rPr>
          <w:sz w:val="20"/>
        </w:rPr>
        <w:t xml:space="preserve"> </w:t>
      </w:r>
      <w:proofErr w:type="spellStart"/>
      <w:r>
        <w:rPr>
          <w:sz w:val="20"/>
        </w:rPr>
        <w:t>së</w:t>
      </w:r>
      <w:proofErr w:type="spellEnd"/>
      <w:r>
        <w:rPr>
          <w:sz w:val="20"/>
        </w:rPr>
        <w:t xml:space="preserve"> </w:t>
      </w:r>
      <w:proofErr w:type="spellStart"/>
      <w:r>
        <w:rPr>
          <w:sz w:val="20"/>
        </w:rPr>
        <w:t>përzgjedhur</w:t>
      </w:r>
      <w:proofErr w:type="spellEnd"/>
      <w:r>
        <w:rPr>
          <w:sz w:val="20"/>
        </w:rPr>
        <w:t xml:space="preserve">, a </w:t>
      </w:r>
      <w:proofErr w:type="spellStart"/>
      <w:r>
        <w:rPr>
          <w:sz w:val="20"/>
        </w:rPr>
        <w:t>bashkëpunon</w:t>
      </w:r>
      <w:proofErr w:type="spellEnd"/>
      <w:r>
        <w:rPr>
          <w:sz w:val="20"/>
        </w:rPr>
        <w:t xml:space="preserve"> </w:t>
      </w:r>
      <w:proofErr w:type="spellStart"/>
      <w:r>
        <w:rPr>
          <w:sz w:val="20"/>
        </w:rPr>
        <w:t>organizata</w:t>
      </w:r>
      <w:proofErr w:type="spellEnd"/>
      <w:r>
        <w:rPr>
          <w:sz w:val="20"/>
        </w:rPr>
        <w:t xml:space="preserve"> </w:t>
      </w:r>
      <w:proofErr w:type="spellStart"/>
      <w:r>
        <w:rPr>
          <w:sz w:val="20"/>
        </w:rPr>
        <w:t>juaj</w:t>
      </w:r>
      <w:proofErr w:type="spellEnd"/>
      <w:r>
        <w:rPr>
          <w:sz w:val="20"/>
        </w:rPr>
        <w:t xml:space="preserve"> me </w:t>
      </w:r>
      <w:proofErr w:type="spellStart"/>
      <w:r>
        <w:rPr>
          <w:sz w:val="20"/>
        </w:rPr>
        <w:t>qendra</w:t>
      </w:r>
      <w:proofErr w:type="spellEnd"/>
      <w:r>
        <w:rPr>
          <w:sz w:val="20"/>
        </w:rPr>
        <w:t xml:space="preserve"> </w:t>
      </w:r>
      <w:proofErr w:type="spellStart"/>
      <w:r>
        <w:rPr>
          <w:sz w:val="20"/>
        </w:rPr>
        <w:t>kërkimore</w:t>
      </w:r>
      <w:proofErr w:type="spellEnd"/>
      <w:r>
        <w:rPr>
          <w:sz w:val="20"/>
        </w:rPr>
        <w:t xml:space="preserve">, </w:t>
      </w:r>
      <w:proofErr w:type="spellStart"/>
      <w:r>
        <w:rPr>
          <w:sz w:val="20"/>
        </w:rPr>
        <w:t>universitete</w:t>
      </w:r>
      <w:proofErr w:type="spellEnd"/>
      <w:r>
        <w:rPr>
          <w:sz w:val="20"/>
        </w:rPr>
        <w:t xml:space="preserve"> apo </w:t>
      </w:r>
      <w:proofErr w:type="spellStart"/>
      <w:r>
        <w:rPr>
          <w:sz w:val="20"/>
        </w:rPr>
        <w:t>kompani</w:t>
      </w:r>
      <w:proofErr w:type="spellEnd"/>
      <w:r>
        <w:rPr>
          <w:sz w:val="20"/>
        </w:rPr>
        <w:t xml:space="preserve"> </w:t>
      </w:r>
      <w:proofErr w:type="spellStart"/>
      <w:r>
        <w:rPr>
          <w:sz w:val="20"/>
        </w:rPr>
        <w:t>për</w:t>
      </w:r>
      <w:proofErr w:type="spellEnd"/>
      <w:r>
        <w:rPr>
          <w:sz w:val="20"/>
        </w:rPr>
        <w:t xml:space="preserve"> </w:t>
      </w:r>
      <w:proofErr w:type="spellStart"/>
      <w:r>
        <w:rPr>
          <w:sz w:val="20"/>
        </w:rPr>
        <w:t>të</w:t>
      </w:r>
      <w:proofErr w:type="spellEnd"/>
      <w:r>
        <w:rPr>
          <w:sz w:val="20"/>
        </w:rPr>
        <w:t xml:space="preserve"> </w:t>
      </w:r>
      <w:proofErr w:type="spellStart"/>
      <w:r>
        <w:rPr>
          <w:sz w:val="20"/>
        </w:rPr>
        <w:t>sjellë</w:t>
      </w:r>
      <w:proofErr w:type="spellEnd"/>
      <w:r>
        <w:rPr>
          <w:sz w:val="20"/>
        </w:rPr>
        <w:t xml:space="preserve"> </w:t>
      </w:r>
      <w:proofErr w:type="spellStart"/>
      <w:r>
        <w:rPr>
          <w:sz w:val="20"/>
        </w:rPr>
        <w:t>ndryshim</w:t>
      </w:r>
      <w:proofErr w:type="spellEnd"/>
      <w:r>
        <w:rPr>
          <w:sz w:val="20"/>
        </w:rPr>
        <w:t xml:space="preserve"> </w:t>
      </w:r>
      <w:proofErr w:type="spellStart"/>
      <w:r>
        <w:rPr>
          <w:sz w:val="20"/>
        </w:rPr>
        <w:t>në</w:t>
      </w:r>
      <w:proofErr w:type="spellEnd"/>
      <w:r>
        <w:rPr>
          <w:sz w:val="20"/>
        </w:rPr>
        <w:t xml:space="preserve"> </w:t>
      </w:r>
      <w:proofErr w:type="spellStart"/>
      <w:r>
        <w:rPr>
          <w:sz w:val="20"/>
        </w:rPr>
        <w:t>një</w:t>
      </w:r>
      <w:proofErr w:type="spellEnd"/>
      <w:r>
        <w:rPr>
          <w:sz w:val="20"/>
        </w:rPr>
        <w:t xml:space="preserve"> </w:t>
      </w:r>
      <w:proofErr w:type="spellStart"/>
      <w:r>
        <w:rPr>
          <w:sz w:val="20"/>
        </w:rPr>
        <w:t>çështje</w:t>
      </w:r>
      <w:proofErr w:type="spellEnd"/>
      <w:r>
        <w:rPr>
          <w:sz w:val="20"/>
        </w:rPr>
        <w:t xml:space="preserve"> </w:t>
      </w:r>
      <w:proofErr w:type="spellStart"/>
      <w:r>
        <w:rPr>
          <w:sz w:val="20"/>
        </w:rPr>
        <w:t>të</w:t>
      </w:r>
      <w:proofErr w:type="spellEnd"/>
      <w:r>
        <w:rPr>
          <w:sz w:val="20"/>
        </w:rPr>
        <w:t xml:space="preserve"> </w:t>
      </w:r>
      <w:proofErr w:type="spellStart"/>
      <w:r>
        <w:rPr>
          <w:sz w:val="20"/>
        </w:rPr>
        <w:t>caktuar</w:t>
      </w:r>
      <w:proofErr w:type="spellEnd"/>
      <w:r>
        <w:rPr>
          <w:sz w:val="20"/>
        </w:rPr>
        <w:t xml:space="preserve">? </w:t>
      </w:r>
      <w:proofErr w:type="spellStart"/>
      <w:r>
        <w:rPr>
          <w:sz w:val="20"/>
        </w:rPr>
        <w:t>Në</w:t>
      </w:r>
      <w:proofErr w:type="spellEnd"/>
      <w:r>
        <w:rPr>
          <w:sz w:val="20"/>
        </w:rPr>
        <w:t xml:space="preserve"> </w:t>
      </w:r>
      <w:proofErr w:type="spellStart"/>
      <w:r>
        <w:rPr>
          <w:sz w:val="20"/>
        </w:rPr>
        <w:t>cilat</w:t>
      </w:r>
      <w:proofErr w:type="spellEnd"/>
      <w:r>
        <w:rPr>
          <w:sz w:val="20"/>
        </w:rPr>
        <w:t xml:space="preserve"> </w:t>
      </w:r>
      <w:proofErr w:type="spellStart"/>
      <w:r>
        <w:rPr>
          <w:sz w:val="20"/>
        </w:rPr>
        <w:t>fusha</w:t>
      </w:r>
      <w:proofErr w:type="spellEnd"/>
      <w:r>
        <w:rPr>
          <w:sz w:val="20"/>
        </w:rPr>
        <w:t>?</w:t>
      </w:r>
    </w:p>
    <w:p w14:paraId="3AB56456" w14:textId="77777777" w:rsidR="00DA62C7" w:rsidRDefault="00707778">
      <w:pPr>
        <w:pStyle w:val="ListParagraph"/>
        <w:numPr>
          <w:ilvl w:val="0"/>
          <w:numId w:val="2"/>
        </w:numPr>
        <w:tabs>
          <w:tab w:val="left" w:pos="1347"/>
        </w:tabs>
        <w:spacing w:before="120" w:line="266" w:lineRule="auto"/>
        <w:ind w:right="1133" w:firstLine="0"/>
        <w:rPr>
          <w:sz w:val="20"/>
        </w:rPr>
      </w:pPr>
      <w:r>
        <w:rPr>
          <w:sz w:val="20"/>
        </w:rPr>
        <w:t xml:space="preserve">Cilat </w:t>
      </w:r>
      <w:proofErr w:type="spellStart"/>
      <w:r>
        <w:rPr>
          <w:sz w:val="20"/>
        </w:rPr>
        <w:t>janë</w:t>
      </w:r>
      <w:proofErr w:type="spellEnd"/>
      <w:r>
        <w:rPr>
          <w:sz w:val="20"/>
        </w:rPr>
        <w:t xml:space="preserve"> </w:t>
      </w:r>
      <w:proofErr w:type="spellStart"/>
      <w:r>
        <w:rPr>
          <w:sz w:val="20"/>
        </w:rPr>
        <w:t>llojet</w:t>
      </w:r>
      <w:proofErr w:type="spellEnd"/>
      <w:r>
        <w:rPr>
          <w:sz w:val="20"/>
        </w:rPr>
        <w:t xml:space="preserve"> e </w:t>
      </w:r>
      <w:proofErr w:type="spellStart"/>
      <w:r>
        <w:rPr>
          <w:sz w:val="20"/>
        </w:rPr>
        <w:t>inovacioneve</w:t>
      </w:r>
      <w:proofErr w:type="spellEnd"/>
      <w:r>
        <w:rPr>
          <w:sz w:val="20"/>
        </w:rPr>
        <w:t xml:space="preserve"> </w:t>
      </w:r>
      <w:proofErr w:type="spellStart"/>
      <w:r>
        <w:rPr>
          <w:sz w:val="20"/>
        </w:rPr>
        <w:t>që</w:t>
      </w:r>
      <w:proofErr w:type="spellEnd"/>
      <w:r>
        <w:rPr>
          <w:sz w:val="20"/>
        </w:rPr>
        <w:t xml:space="preserve"> </w:t>
      </w:r>
      <w:proofErr w:type="spellStart"/>
      <w:r>
        <w:rPr>
          <w:sz w:val="20"/>
        </w:rPr>
        <w:t>dëshironi</w:t>
      </w:r>
      <w:proofErr w:type="spellEnd"/>
      <w:r>
        <w:rPr>
          <w:sz w:val="20"/>
        </w:rPr>
        <w:t xml:space="preserve"> </w:t>
      </w:r>
      <w:proofErr w:type="spellStart"/>
      <w:r>
        <w:rPr>
          <w:sz w:val="20"/>
        </w:rPr>
        <w:t>të</w:t>
      </w:r>
      <w:proofErr w:type="spellEnd"/>
      <w:r>
        <w:rPr>
          <w:sz w:val="20"/>
        </w:rPr>
        <w:t xml:space="preserve"> </w:t>
      </w:r>
      <w:proofErr w:type="spellStart"/>
      <w:r>
        <w:rPr>
          <w:sz w:val="20"/>
        </w:rPr>
        <w:t>merrni</w:t>
      </w:r>
      <w:proofErr w:type="spellEnd"/>
      <w:r>
        <w:rPr>
          <w:sz w:val="20"/>
        </w:rPr>
        <w:t xml:space="preserve"> </w:t>
      </w:r>
      <w:proofErr w:type="spellStart"/>
      <w:r>
        <w:rPr>
          <w:sz w:val="20"/>
        </w:rPr>
        <w:t>në</w:t>
      </w:r>
      <w:proofErr w:type="spellEnd"/>
      <w:r w:rsidR="008A7DE9">
        <w:rPr>
          <w:sz w:val="20"/>
        </w:rPr>
        <w:t xml:space="preserve"> </w:t>
      </w:r>
      <w:proofErr w:type="spellStart"/>
      <w:r w:rsidR="008A7DE9">
        <w:rPr>
          <w:sz w:val="20"/>
        </w:rPr>
        <w:t>të</w:t>
      </w:r>
      <w:proofErr w:type="spellEnd"/>
      <w:r w:rsidR="008A7DE9">
        <w:rPr>
          <w:sz w:val="20"/>
        </w:rPr>
        <w:t xml:space="preserve"> </w:t>
      </w:r>
      <w:proofErr w:type="spellStart"/>
      <w:r w:rsidR="008A7DE9">
        <w:rPr>
          <w:sz w:val="20"/>
        </w:rPr>
        <w:t>ardhmen</w:t>
      </w:r>
      <w:proofErr w:type="spellEnd"/>
      <w:r w:rsidR="008A7DE9">
        <w:rPr>
          <w:sz w:val="20"/>
        </w:rPr>
        <w:t xml:space="preserve"> </w:t>
      </w:r>
      <w:proofErr w:type="spellStart"/>
      <w:r w:rsidR="008A7DE9">
        <w:rPr>
          <w:sz w:val="20"/>
        </w:rPr>
        <w:t>në</w:t>
      </w:r>
      <w:proofErr w:type="spellEnd"/>
      <w:r w:rsidR="008A7DE9">
        <w:rPr>
          <w:sz w:val="20"/>
        </w:rPr>
        <w:t xml:space="preserve"> </w:t>
      </w:r>
      <w:proofErr w:type="spellStart"/>
      <w:r w:rsidR="008A7DE9">
        <w:rPr>
          <w:sz w:val="20"/>
        </w:rPr>
        <w:t>lidhje</w:t>
      </w:r>
      <w:proofErr w:type="spellEnd"/>
      <w:r w:rsidR="008A7DE9">
        <w:rPr>
          <w:sz w:val="20"/>
        </w:rPr>
        <w:t xml:space="preserve"> me </w:t>
      </w:r>
      <w:proofErr w:type="spellStart"/>
      <w:r w:rsidR="008A7DE9">
        <w:rPr>
          <w:sz w:val="20"/>
        </w:rPr>
        <w:t>fushën</w:t>
      </w:r>
      <w:proofErr w:type="spellEnd"/>
      <w:r>
        <w:rPr>
          <w:sz w:val="20"/>
        </w:rPr>
        <w:t xml:space="preserve"> e </w:t>
      </w:r>
      <w:proofErr w:type="spellStart"/>
      <w:r>
        <w:rPr>
          <w:sz w:val="20"/>
        </w:rPr>
        <w:t>zgjedhur</w:t>
      </w:r>
      <w:proofErr w:type="spellEnd"/>
      <w:r>
        <w:rPr>
          <w:sz w:val="20"/>
        </w:rPr>
        <w:t xml:space="preserve">? (Sfera private </w:t>
      </w:r>
      <w:proofErr w:type="spellStart"/>
      <w:r>
        <w:rPr>
          <w:sz w:val="20"/>
        </w:rPr>
        <w:t>dhe</w:t>
      </w:r>
      <w:proofErr w:type="spellEnd"/>
      <w:r>
        <w:rPr>
          <w:sz w:val="20"/>
        </w:rPr>
        <w:t xml:space="preserve"> </w:t>
      </w:r>
      <w:proofErr w:type="spellStart"/>
      <w:r>
        <w:rPr>
          <w:sz w:val="20"/>
        </w:rPr>
        <w:t>publike</w:t>
      </w:r>
      <w:proofErr w:type="spellEnd"/>
      <w:r>
        <w:rPr>
          <w:sz w:val="20"/>
        </w:rPr>
        <w:t xml:space="preserve">, </w:t>
      </w:r>
      <w:proofErr w:type="spellStart"/>
      <w:r>
        <w:rPr>
          <w:sz w:val="20"/>
        </w:rPr>
        <w:t>radikale</w:t>
      </w:r>
      <w:proofErr w:type="spellEnd"/>
      <w:r>
        <w:rPr>
          <w:sz w:val="20"/>
        </w:rPr>
        <w:t xml:space="preserve"> </w:t>
      </w:r>
      <w:proofErr w:type="spellStart"/>
      <w:r>
        <w:rPr>
          <w:sz w:val="20"/>
        </w:rPr>
        <w:t>dhe</w:t>
      </w:r>
      <w:proofErr w:type="spellEnd"/>
      <w:r>
        <w:rPr>
          <w:sz w:val="20"/>
        </w:rPr>
        <w:t xml:space="preserve"> </w:t>
      </w:r>
      <w:proofErr w:type="spellStart"/>
      <w:r>
        <w:rPr>
          <w:sz w:val="20"/>
        </w:rPr>
        <w:t>në</w:t>
      </w:r>
      <w:proofErr w:type="spellEnd"/>
      <w:r>
        <w:rPr>
          <w:sz w:val="20"/>
        </w:rPr>
        <w:t xml:space="preserve"> </w:t>
      </w:r>
      <w:proofErr w:type="spellStart"/>
      <w:r>
        <w:rPr>
          <w:sz w:val="20"/>
        </w:rPr>
        <w:t>rritje</w:t>
      </w:r>
      <w:proofErr w:type="spellEnd"/>
      <w:r>
        <w:rPr>
          <w:sz w:val="20"/>
        </w:rPr>
        <w:t xml:space="preserve"> </w:t>
      </w:r>
      <w:proofErr w:type="spellStart"/>
      <w:r>
        <w:rPr>
          <w:sz w:val="20"/>
        </w:rPr>
        <w:t>ose</w:t>
      </w:r>
      <w:proofErr w:type="spellEnd"/>
      <w:r>
        <w:rPr>
          <w:sz w:val="20"/>
        </w:rPr>
        <w:t xml:space="preserve"> e </w:t>
      </w:r>
      <w:proofErr w:type="spellStart"/>
      <w:r>
        <w:rPr>
          <w:sz w:val="20"/>
        </w:rPr>
        <w:t>bazuar</w:t>
      </w:r>
      <w:proofErr w:type="spellEnd"/>
      <w:r>
        <w:rPr>
          <w:sz w:val="20"/>
        </w:rPr>
        <w:t xml:space="preserve"> </w:t>
      </w:r>
      <w:proofErr w:type="spellStart"/>
      <w:r>
        <w:rPr>
          <w:sz w:val="20"/>
        </w:rPr>
        <w:t>në</w:t>
      </w:r>
      <w:proofErr w:type="spellEnd"/>
      <w:r>
        <w:rPr>
          <w:sz w:val="20"/>
        </w:rPr>
        <w:t xml:space="preserve"> </w:t>
      </w:r>
      <w:proofErr w:type="spellStart"/>
      <w:r>
        <w:rPr>
          <w:sz w:val="20"/>
        </w:rPr>
        <w:t>një</w:t>
      </w:r>
      <w:proofErr w:type="spellEnd"/>
      <w:r>
        <w:rPr>
          <w:sz w:val="20"/>
        </w:rPr>
        <w:t xml:space="preserve"> </w:t>
      </w:r>
      <w:proofErr w:type="spellStart"/>
      <w:r>
        <w:rPr>
          <w:sz w:val="20"/>
        </w:rPr>
        <w:t>kombinim</w:t>
      </w:r>
      <w:proofErr w:type="spellEnd"/>
      <w:r>
        <w:rPr>
          <w:sz w:val="20"/>
        </w:rPr>
        <w:t xml:space="preserve"> </w:t>
      </w:r>
      <w:proofErr w:type="spellStart"/>
      <w:r>
        <w:rPr>
          <w:sz w:val="20"/>
        </w:rPr>
        <w:t>të</w:t>
      </w:r>
      <w:proofErr w:type="spellEnd"/>
      <w:r>
        <w:rPr>
          <w:sz w:val="20"/>
        </w:rPr>
        <w:t xml:space="preserve"> </w:t>
      </w:r>
      <w:proofErr w:type="spellStart"/>
      <w:r>
        <w:rPr>
          <w:sz w:val="20"/>
        </w:rPr>
        <w:t>ri</w:t>
      </w:r>
      <w:proofErr w:type="spellEnd"/>
      <w:r>
        <w:rPr>
          <w:sz w:val="20"/>
        </w:rPr>
        <w:t xml:space="preserve"> </w:t>
      </w:r>
      <w:proofErr w:type="spellStart"/>
      <w:r>
        <w:rPr>
          <w:sz w:val="20"/>
        </w:rPr>
        <w:t>të</w:t>
      </w:r>
      <w:proofErr w:type="spellEnd"/>
      <w:r>
        <w:rPr>
          <w:sz w:val="20"/>
        </w:rPr>
        <w:t xml:space="preserve"> </w:t>
      </w:r>
      <w:proofErr w:type="spellStart"/>
      <w:r>
        <w:rPr>
          <w:sz w:val="20"/>
        </w:rPr>
        <w:t>zgjidhjeve</w:t>
      </w:r>
      <w:proofErr w:type="spellEnd"/>
      <w:r>
        <w:rPr>
          <w:sz w:val="20"/>
        </w:rPr>
        <w:t xml:space="preserve"> </w:t>
      </w:r>
      <w:proofErr w:type="spellStart"/>
      <w:r>
        <w:rPr>
          <w:sz w:val="20"/>
        </w:rPr>
        <w:t>ekzistuese</w:t>
      </w:r>
      <w:proofErr w:type="spellEnd"/>
      <w:r>
        <w:rPr>
          <w:sz w:val="20"/>
        </w:rPr>
        <w:t>)</w:t>
      </w:r>
    </w:p>
    <w:p w14:paraId="5BD715F3" w14:textId="77777777" w:rsidR="00DA62C7" w:rsidRDefault="00DA62C7">
      <w:pPr>
        <w:spacing w:line="266" w:lineRule="auto"/>
        <w:rPr>
          <w:sz w:val="20"/>
        </w:rPr>
        <w:sectPr w:rsidR="00DA62C7">
          <w:pgSz w:w="11910" w:h="16840"/>
          <w:pgMar w:top="1320" w:right="0" w:bottom="960" w:left="0" w:header="0" w:footer="690" w:gutter="0"/>
          <w:cols w:space="720"/>
        </w:sectPr>
      </w:pPr>
    </w:p>
    <w:p w14:paraId="6571FBE5" w14:textId="77777777" w:rsidR="00DA62C7" w:rsidRDefault="00707778">
      <w:pPr>
        <w:pStyle w:val="ListParagraph"/>
        <w:numPr>
          <w:ilvl w:val="0"/>
          <w:numId w:val="2"/>
        </w:numPr>
        <w:tabs>
          <w:tab w:val="left" w:pos="1352"/>
        </w:tabs>
        <w:spacing w:before="67" w:line="266" w:lineRule="auto"/>
        <w:ind w:right="1134" w:firstLine="0"/>
        <w:jc w:val="both"/>
        <w:rPr>
          <w:sz w:val="20"/>
        </w:rPr>
      </w:pPr>
      <w:r>
        <w:rPr>
          <w:sz w:val="20"/>
        </w:rPr>
        <w:lastRenderedPageBreak/>
        <w:t xml:space="preserve">Cili do </w:t>
      </w:r>
      <w:proofErr w:type="spellStart"/>
      <w:r>
        <w:rPr>
          <w:sz w:val="20"/>
        </w:rPr>
        <w:t>të</w:t>
      </w:r>
      <w:proofErr w:type="spellEnd"/>
      <w:r>
        <w:rPr>
          <w:sz w:val="20"/>
        </w:rPr>
        <w:t xml:space="preserve"> </w:t>
      </w:r>
      <w:proofErr w:type="spellStart"/>
      <w:r>
        <w:rPr>
          <w:sz w:val="20"/>
        </w:rPr>
        <w:t>ishte</w:t>
      </w:r>
      <w:proofErr w:type="spellEnd"/>
      <w:r>
        <w:rPr>
          <w:sz w:val="20"/>
        </w:rPr>
        <w:t xml:space="preserve"> </w:t>
      </w:r>
      <w:proofErr w:type="spellStart"/>
      <w:r>
        <w:rPr>
          <w:sz w:val="20"/>
        </w:rPr>
        <w:t>vizioni</w:t>
      </w:r>
      <w:proofErr w:type="spellEnd"/>
      <w:r>
        <w:rPr>
          <w:sz w:val="20"/>
        </w:rPr>
        <w:t>/</w:t>
      </w:r>
      <w:proofErr w:type="spellStart"/>
      <w:r>
        <w:rPr>
          <w:sz w:val="20"/>
        </w:rPr>
        <w:t>ëndrra</w:t>
      </w:r>
      <w:proofErr w:type="spellEnd"/>
      <w:r>
        <w:rPr>
          <w:sz w:val="20"/>
        </w:rPr>
        <w:t xml:space="preserve"> </w:t>
      </w:r>
      <w:proofErr w:type="spellStart"/>
      <w:r>
        <w:rPr>
          <w:sz w:val="20"/>
        </w:rPr>
        <w:t>juaj</w:t>
      </w:r>
      <w:proofErr w:type="spellEnd"/>
      <w:r>
        <w:rPr>
          <w:sz w:val="20"/>
        </w:rPr>
        <w:t xml:space="preserve"> </w:t>
      </w:r>
      <w:proofErr w:type="spellStart"/>
      <w:r>
        <w:rPr>
          <w:sz w:val="20"/>
        </w:rPr>
        <w:t>për</w:t>
      </w:r>
      <w:proofErr w:type="spellEnd"/>
      <w:r>
        <w:rPr>
          <w:sz w:val="20"/>
        </w:rPr>
        <w:t xml:space="preserve"> </w:t>
      </w:r>
      <w:proofErr w:type="spellStart"/>
      <w:r>
        <w:rPr>
          <w:sz w:val="20"/>
        </w:rPr>
        <w:t>transformimet</w:t>
      </w:r>
      <w:proofErr w:type="spellEnd"/>
      <w:r>
        <w:rPr>
          <w:sz w:val="20"/>
        </w:rPr>
        <w:t xml:space="preserve"> e </w:t>
      </w:r>
      <w:proofErr w:type="spellStart"/>
      <w:r>
        <w:rPr>
          <w:sz w:val="20"/>
        </w:rPr>
        <w:t>orientuara</w:t>
      </w:r>
      <w:proofErr w:type="spellEnd"/>
      <w:r>
        <w:rPr>
          <w:sz w:val="20"/>
        </w:rPr>
        <w:t xml:space="preserve"> </w:t>
      </w:r>
      <w:proofErr w:type="spellStart"/>
      <w:r>
        <w:rPr>
          <w:sz w:val="20"/>
        </w:rPr>
        <w:t>nga</w:t>
      </w:r>
      <w:proofErr w:type="spellEnd"/>
      <w:r>
        <w:rPr>
          <w:sz w:val="20"/>
        </w:rPr>
        <w:t xml:space="preserve"> </w:t>
      </w:r>
      <w:proofErr w:type="spellStart"/>
      <w:r>
        <w:rPr>
          <w:sz w:val="20"/>
        </w:rPr>
        <w:t>inovacioni</w:t>
      </w:r>
      <w:proofErr w:type="spellEnd"/>
      <w:r>
        <w:rPr>
          <w:sz w:val="20"/>
        </w:rPr>
        <w:t xml:space="preserve"> </w:t>
      </w:r>
      <w:proofErr w:type="spellStart"/>
      <w:r>
        <w:rPr>
          <w:sz w:val="20"/>
        </w:rPr>
        <w:t>në</w:t>
      </w:r>
      <w:proofErr w:type="spellEnd"/>
      <w:r>
        <w:rPr>
          <w:sz w:val="20"/>
        </w:rPr>
        <w:t xml:space="preserve"> </w:t>
      </w:r>
      <w:proofErr w:type="spellStart"/>
      <w:r>
        <w:rPr>
          <w:sz w:val="20"/>
        </w:rPr>
        <w:t>rajonin</w:t>
      </w:r>
      <w:proofErr w:type="spellEnd"/>
      <w:r>
        <w:rPr>
          <w:sz w:val="20"/>
        </w:rPr>
        <w:t xml:space="preserve"> / </w:t>
      </w:r>
      <w:proofErr w:type="spellStart"/>
      <w:r>
        <w:rPr>
          <w:sz w:val="20"/>
        </w:rPr>
        <w:t>vendin</w:t>
      </w:r>
      <w:proofErr w:type="spellEnd"/>
      <w:r>
        <w:rPr>
          <w:sz w:val="20"/>
        </w:rPr>
        <w:t xml:space="preserve"> </w:t>
      </w:r>
      <w:proofErr w:type="spellStart"/>
      <w:r>
        <w:rPr>
          <w:sz w:val="20"/>
        </w:rPr>
        <w:t>tuaj</w:t>
      </w:r>
      <w:proofErr w:type="spellEnd"/>
      <w:r>
        <w:rPr>
          <w:sz w:val="20"/>
        </w:rPr>
        <w:t xml:space="preserve"> </w:t>
      </w:r>
      <w:proofErr w:type="spellStart"/>
      <w:r>
        <w:rPr>
          <w:sz w:val="20"/>
        </w:rPr>
        <w:t>në</w:t>
      </w:r>
      <w:proofErr w:type="spellEnd"/>
      <w:r>
        <w:rPr>
          <w:sz w:val="20"/>
        </w:rPr>
        <w:t xml:space="preserve"> </w:t>
      </w:r>
      <w:proofErr w:type="spellStart"/>
      <w:r>
        <w:rPr>
          <w:sz w:val="20"/>
        </w:rPr>
        <w:t>lidhje</w:t>
      </w:r>
      <w:proofErr w:type="spellEnd"/>
      <w:r>
        <w:rPr>
          <w:sz w:val="20"/>
        </w:rPr>
        <w:t xml:space="preserve"> me </w:t>
      </w:r>
      <w:proofErr w:type="spellStart"/>
      <w:r>
        <w:rPr>
          <w:sz w:val="20"/>
        </w:rPr>
        <w:t>domenin</w:t>
      </w:r>
      <w:proofErr w:type="spellEnd"/>
      <w:r>
        <w:rPr>
          <w:sz w:val="20"/>
        </w:rPr>
        <w:t xml:space="preserve"> e </w:t>
      </w:r>
      <w:proofErr w:type="spellStart"/>
      <w:r>
        <w:rPr>
          <w:sz w:val="20"/>
        </w:rPr>
        <w:t>zgjedhur</w:t>
      </w:r>
      <w:proofErr w:type="spellEnd"/>
      <w:r>
        <w:rPr>
          <w:sz w:val="20"/>
        </w:rPr>
        <w:t>?</w:t>
      </w:r>
    </w:p>
    <w:p w14:paraId="60D95A41" w14:textId="77777777" w:rsidR="00DA62C7" w:rsidRDefault="00707778">
      <w:pPr>
        <w:pStyle w:val="ListParagraph"/>
        <w:numPr>
          <w:ilvl w:val="0"/>
          <w:numId w:val="2"/>
        </w:numPr>
        <w:tabs>
          <w:tab w:val="left" w:pos="1352"/>
        </w:tabs>
        <w:spacing w:before="120" w:line="266" w:lineRule="auto"/>
        <w:ind w:right="1134" w:firstLine="0"/>
        <w:jc w:val="both"/>
        <w:rPr>
          <w:sz w:val="20"/>
        </w:rPr>
      </w:pPr>
      <w:r>
        <w:rPr>
          <w:sz w:val="20"/>
        </w:rPr>
        <w:t xml:space="preserve">Cilat </w:t>
      </w:r>
      <w:proofErr w:type="spellStart"/>
      <w:r>
        <w:rPr>
          <w:sz w:val="20"/>
        </w:rPr>
        <w:t>janë</w:t>
      </w:r>
      <w:proofErr w:type="spellEnd"/>
      <w:r>
        <w:rPr>
          <w:sz w:val="20"/>
        </w:rPr>
        <w:t xml:space="preserve"> </w:t>
      </w:r>
      <w:proofErr w:type="spellStart"/>
      <w:r>
        <w:rPr>
          <w:sz w:val="20"/>
        </w:rPr>
        <w:t>nevojat</w:t>
      </w:r>
      <w:proofErr w:type="spellEnd"/>
      <w:r>
        <w:rPr>
          <w:sz w:val="20"/>
        </w:rPr>
        <w:t xml:space="preserve"> </w:t>
      </w:r>
      <w:proofErr w:type="spellStart"/>
      <w:r>
        <w:rPr>
          <w:sz w:val="20"/>
        </w:rPr>
        <w:t>kryesore</w:t>
      </w:r>
      <w:proofErr w:type="spellEnd"/>
      <w:r>
        <w:rPr>
          <w:sz w:val="20"/>
        </w:rPr>
        <w:t xml:space="preserve"> socio-</w:t>
      </w:r>
      <w:proofErr w:type="spellStart"/>
      <w:r>
        <w:rPr>
          <w:sz w:val="20"/>
        </w:rPr>
        <w:t>ekonomike</w:t>
      </w:r>
      <w:proofErr w:type="spellEnd"/>
      <w:r>
        <w:rPr>
          <w:sz w:val="20"/>
        </w:rPr>
        <w:t xml:space="preserve"> </w:t>
      </w:r>
      <w:proofErr w:type="spellStart"/>
      <w:r>
        <w:rPr>
          <w:sz w:val="20"/>
        </w:rPr>
        <w:t>për</w:t>
      </w:r>
      <w:proofErr w:type="spellEnd"/>
      <w:r>
        <w:rPr>
          <w:sz w:val="20"/>
        </w:rPr>
        <w:t xml:space="preserve"> </w:t>
      </w:r>
      <w:proofErr w:type="spellStart"/>
      <w:r>
        <w:rPr>
          <w:sz w:val="20"/>
        </w:rPr>
        <w:t>t'u</w:t>
      </w:r>
      <w:proofErr w:type="spellEnd"/>
      <w:r>
        <w:rPr>
          <w:sz w:val="20"/>
        </w:rPr>
        <w:t xml:space="preserve"> </w:t>
      </w:r>
      <w:proofErr w:type="spellStart"/>
      <w:r>
        <w:rPr>
          <w:sz w:val="20"/>
        </w:rPr>
        <w:t>trajtuar</w:t>
      </w:r>
      <w:proofErr w:type="spellEnd"/>
      <w:r>
        <w:rPr>
          <w:sz w:val="20"/>
        </w:rPr>
        <w:t xml:space="preserve"> </w:t>
      </w:r>
      <w:proofErr w:type="spellStart"/>
      <w:r>
        <w:rPr>
          <w:sz w:val="20"/>
        </w:rPr>
        <w:t>për</w:t>
      </w:r>
      <w:proofErr w:type="spellEnd"/>
      <w:r>
        <w:rPr>
          <w:sz w:val="20"/>
        </w:rPr>
        <w:t xml:space="preserve"> </w:t>
      </w:r>
      <w:proofErr w:type="spellStart"/>
      <w:r>
        <w:rPr>
          <w:sz w:val="20"/>
        </w:rPr>
        <w:t>të</w:t>
      </w:r>
      <w:proofErr w:type="spellEnd"/>
      <w:r>
        <w:rPr>
          <w:sz w:val="20"/>
        </w:rPr>
        <w:t xml:space="preserve"> </w:t>
      </w:r>
      <w:proofErr w:type="spellStart"/>
      <w:r>
        <w:rPr>
          <w:sz w:val="20"/>
        </w:rPr>
        <w:t>zhbllokuar</w:t>
      </w:r>
      <w:proofErr w:type="spellEnd"/>
      <w:r>
        <w:rPr>
          <w:sz w:val="20"/>
        </w:rPr>
        <w:t xml:space="preserve"> </w:t>
      </w:r>
      <w:proofErr w:type="spellStart"/>
      <w:r>
        <w:rPr>
          <w:sz w:val="20"/>
        </w:rPr>
        <w:t>potencialin</w:t>
      </w:r>
      <w:proofErr w:type="spellEnd"/>
      <w:r>
        <w:rPr>
          <w:sz w:val="20"/>
        </w:rPr>
        <w:t xml:space="preserve"> </w:t>
      </w:r>
      <w:proofErr w:type="spellStart"/>
      <w:r>
        <w:rPr>
          <w:sz w:val="20"/>
        </w:rPr>
        <w:t>në</w:t>
      </w:r>
      <w:proofErr w:type="spellEnd"/>
      <w:r>
        <w:rPr>
          <w:sz w:val="20"/>
        </w:rPr>
        <w:t xml:space="preserve"> </w:t>
      </w:r>
      <w:proofErr w:type="spellStart"/>
      <w:r>
        <w:rPr>
          <w:sz w:val="20"/>
        </w:rPr>
        <w:t>lidhje</w:t>
      </w:r>
      <w:proofErr w:type="spellEnd"/>
      <w:r>
        <w:rPr>
          <w:sz w:val="20"/>
        </w:rPr>
        <w:t xml:space="preserve"> me </w:t>
      </w:r>
      <w:proofErr w:type="spellStart"/>
      <w:r w:rsidR="008A7DE9">
        <w:rPr>
          <w:sz w:val="20"/>
        </w:rPr>
        <w:t>fushë</w:t>
      </w:r>
      <w:r>
        <w:rPr>
          <w:sz w:val="20"/>
        </w:rPr>
        <w:t>n</w:t>
      </w:r>
      <w:proofErr w:type="spellEnd"/>
      <w:r>
        <w:rPr>
          <w:sz w:val="20"/>
        </w:rPr>
        <w:t xml:space="preserve"> e </w:t>
      </w:r>
      <w:proofErr w:type="spellStart"/>
      <w:r>
        <w:rPr>
          <w:sz w:val="20"/>
        </w:rPr>
        <w:t>zgjedhur</w:t>
      </w:r>
      <w:proofErr w:type="spellEnd"/>
      <w:r>
        <w:rPr>
          <w:sz w:val="20"/>
        </w:rPr>
        <w:t xml:space="preserve">? </w:t>
      </w:r>
      <w:proofErr w:type="spellStart"/>
      <w:r>
        <w:rPr>
          <w:sz w:val="20"/>
        </w:rPr>
        <w:t>Sipas</w:t>
      </w:r>
      <w:proofErr w:type="spellEnd"/>
      <w:r>
        <w:rPr>
          <w:sz w:val="20"/>
        </w:rPr>
        <w:t xml:space="preserve"> </w:t>
      </w:r>
      <w:proofErr w:type="spellStart"/>
      <w:r>
        <w:rPr>
          <w:sz w:val="20"/>
        </w:rPr>
        <w:t>mendimit</w:t>
      </w:r>
      <w:proofErr w:type="spellEnd"/>
      <w:r>
        <w:rPr>
          <w:sz w:val="20"/>
        </w:rPr>
        <w:t xml:space="preserve"> </w:t>
      </w:r>
      <w:proofErr w:type="spellStart"/>
      <w:r>
        <w:rPr>
          <w:sz w:val="20"/>
        </w:rPr>
        <w:t>tuaj</w:t>
      </w:r>
      <w:proofErr w:type="spellEnd"/>
      <w:r>
        <w:rPr>
          <w:sz w:val="20"/>
        </w:rPr>
        <w:t xml:space="preserve">, a ka </w:t>
      </w:r>
      <w:proofErr w:type="spellStart"/>
      <w:r>
        <w:rPr>
          <w:sz w:val="20"/>
        </w:rPr>
        <w:t>ndonjë</w:t>
      </w:r>
      <w:proofErr w:type="spellEnd"/>
      <w:r>
        <w:rPr>
          <w:sz w:val="20"/>
        </w:rPr>
        <w:t xml:space="preserve"> </w:t>
      </w:r>
      <w:proofErr w:type="spellStart"/>
      <w:r>
        <w:rPr>
          <w:sz w:val="20"/>
        </w:rPr>
        <w:t>aset</w:t>
      </w:r>
      <w:proofErr w:type="spellEnd"/>
      <w:r>
        <w:rPr>
          <w:sz w:val="20"/>
        </w:rPr>
        <w:t xml:space="preserve"> </w:t>
      </w:r>
      <w:proofErr w:type="spellStart"/>
      <w:r>
        <w:rPr>
          <w:sz w:val="20"/>
        </w:rPr>
        <w:t>strategjik</w:t>
      </w:r>
      <w:proofErr w:type="spellEnd"/>
      <w:r>
        <w:rPr>
          <w:sz w:val="20"/>
        </w:rPr>
        <w:t xml:space="preserve"> (</w:t>
      </w:r>
      <w:proofErr w:type="spellStart"/>
      <w:r>
        <w:rPr>
          <w:sz w:val="20"/>
        </w:rPr>
        <w:t>aftësi</w:t>
      </w:r>
      <w:proofErr w:type="spellEnd"/>
      <w:r>
        <w:rPr>
          <w:sz w:val="20"/>
        </w:rPr>
        <w:t xml:space="preserve">, </w:t>
      </w:r>
      <w:proofErr w:type="spellStart"/>
      <w:r>
        <w:rPr>
          <w:sz w:val="20"/>
        </w:rPr>
        <w:t>kompetenca</w:t>
      </w:r>
      <w:proofErr w:type="spellEnd"/>
      <w:r>
        <w:rPr>
          <w:sz w:val="20"/>
        </w:rPr>
        <w:t xml:space="preserve">, </w:t>
      </w:r>
      <w:proofErr w:type="spellStart"/>
      <w:r>
        <w:rPr>
          <w:sz w:val="20"/>
        </w:rPr>
        <w:t>njohuri</w:t>
      </w:r>
      <w:proofErr w:type="spellEnd"/>
      <w:r>
        <w:rPr>
          <w:sz w:val="20"/>
        </w:rPr>
        <w:t xml:space="preserve">, </w:t>
      </w:r>
      <w:proofErr w:type="spellStart"/>
      <w:r>
        <w:rPr>
          <w:sz w:val="20"/>
        </w:rPr>
        <w:t>infrastruktura</w:t>
      </w:r>
      <w:proofErr w:type="spellEnd"/>
      <w:r>
        <w:rPr>
          <w:sz w:val="20"/>
        </w:rPr>
        <w:t xml:space="preserve">, </w:t>
      </w:r>
      <w:proofErr w:type="spellStart"/>
      <w:r>
        <w:rPr>
          <w:sz w:val="20"/>
        </w:rPr>
        <w:t>kompani</w:t>
      </w:r>
      <w:proofErr w:type="spellEnd"/>
      <w:r>
        <w:rPr>
          <w:sz w:val="20"/>
        </w:rPr>
        <w:t xml:space="preserve">) </w:t>
      </w:r>
      <w:proofErr w:type="spellStart"/>
      <w:r>
        <w:rPr>
          <w:sz w:val="20"/>
        </w:rPr>
        <w:t>nga</w:t>
      </w:r>
      <w:proofErr w:type="spellEnd"/>
      <w:r>
        <w:rPr>
          <w:sz w:val="20"/>
        </w:rPr>
        <w:t xml:space="preserve"> </w:t>
      </w:r>
      <w:proofErr w:type="spellStart"/>
      <w:r>
        <w:rPr>
          <w:sz w:val="20"/>
        </w:rPr>
        <w:t>të</w:t>
      </w:r>
      <w:proofErr w:type="spellEnd"/>
      <w:r>
        <w:rPr>
          <w:sz w:val="20"/>
        </w:rPr>
        <w:t xml:space="preserve"> </w:t>
      </w:r>
      <w:proofErr w:type="spellStart"/>
      <w:r>
        <w:rPr>
          <w:sz w:val="20"/>
        </w:rPr>
        <w:t>cilat</w:t>
      </w:r>
      <w:proofErr w:type="spellEnd"/>
      <w:r>
        <w:rPr>
          <w:sz w:val="20"/>
        </w:rPr>
        <w:t xml:space="preserve"> </w:t>
      </w:r>
      <w:proofErr w:type="spellStart"/>
      <w:r>
        <w:rPr>
          <w:sz w:val="20"/>
        </w:rPr>
        <w:t>fillojnë</w:t>
      </w:r>
      <w:proofErr w:type="spellEnd"/>
      <w:r>
        <w:rPr>
          <w:sz w:val="20"/>
        </w:rPr>
        <w:t xml:space="preserve"> </w:t>
      </w:r>
      <w:proofErr w:type="spellStart"/>
      <w:r>
        <w:rPr>
          <w:sz w:val="20"/>
        </w:rPr>
        <w:t>të</w:t>
      </w:r>
      <w:proofErr w:type="spellEnd"/>
      <w:r>
        <w:rPr>
          <w:sz w:val="20"/>
        </w:rPr>
        <w:t xml:space="preserve"> </w:t>
      </w:r>
      <w:proofErr w:type="spellStart"/>
      <w:r>
        <w:rPr>
          <w:sz w:val="20"/>
        </w:rPr>
        <w:t>punojnë</w:t>
      </w:r>
      <w:proofErr w:type="spellEnd"/>
      <w:r>
        <w:rPr>
          <w:sz w:val="20"/>
        </w:rPr>
        <w:t xml:space="preserve"> </w:t>
      </w:r>
      <w:proofErr w:type="spellStart"/>
      <w:r>
        <w:rPr>
          <w:sz w:val="20"/>
        </w:rPr>
        <w:t>për</w:t>
      </w:r>
      <w:proofErr w:type="spellEnd"/>
      <w:r>
        <w:rPr>
          <w:sz w:val="20"/>
        </w:rPr>
        <w:t xml:space="preserve"> </w:t>
      </w:r>
      <w:proofErr w:type="spellStart"/>
      <w:r>
        <w:rPr>
          <w:sz w:val="20"/>
        </w:rPr>
        <w:t>të</w:t>
      </w:r>
      <w:proofErr w:type="spellEnd"/>
      <w:r>
        <w:rPr>
          <w:sz w:val="20"/>
        </w:rPr>
        <w:t xml:space="preserve"> </w:t>
      </w:r>
      <w:proofErr w:type="spellStart"/>
      <w:r>
        <w:rPr>
          <w:sz w:val="20"/>
        </w:rPr>
        <w:t>forcuar</w:t>
      </w:r>
      <w:proofErr w:type="spellEnd"/>
      <w:r>
        <w:rPr>
          <w:sz w:val="20"/>
        </w:rPr>
        <w:t xml:space="preserve"> </w:t>
      </w:r>
      <w:proofErr w:type="spellStart"/>
      <w:r>
        <w:rPr>
          <w:sz w:val="20"/>
        </w:rPr>
        <w:t>mundësitë</w:t>
      </w:r>
      <w:proofErr w:type="spellEnd"/>
      <w:r>
        <w:rPr>
          <w:sz w:val="20"/>
        </w:rPr>
        <w:t xml:space="preserve"> e </w:t>
      </w:r>
      <w:proofErr w:type="spellStart"/>
      <w:r>
        <w:rPr>
          <w:sz w:val="20"/>
        </w:rPr>
        <w:t>zhvillimit</w:t>
      </w:r>
      <w:proofErr w:type="spellEnd"/>
      <w:r>
        <w:rPr>
          <w:sz w:val="20"/>
        </w:rPr>
        <w:t>?</w:t>
      </w:r>
    </w:p>
    <w:p w14:paraId="0D685632" w14:textId="77777777" w:rsidR="00DA62C7" w:rsidRDefault="00707778">
      <w:pPr>
        <w:pStyle w:val="ListParagraph"/>
        <w:numPr>
          <w:ilvl w:val="0"/>
          <w:numId w:val="2"/>
        </w:numPr>
        <w:tabs>
          <w:tab w:val="left" w:pos="1893"/>
          <w:tab w:val="left" w:pos="1894"/>
        </w:tabs>
        <w:spacing w:before="121" w:line="266" w:lineRule="auto"/>
        <w:ind w:right="1132" w:firstLine="0"/>
        <w:jc w:val="both"/>
        <w:rPr>
          <w:sz w:val="20"/>
        </w:rPr>
      </w:pPr>
      <w:proofErr w:type="spellStart"/>
      <w:r>
        <w:rPr>
          <w:sz w:val="20"/>
        </w:rPr>
        <w:t>Sipas</w:t>
      </w:r>
      <w:proofErr w:type="spellEnd"/>
      <w:r>
        <w:rPr>
          <w:sz w:val="20"/>
        </w:rPr>
        <w:t xml:space="preserve"> </w:t>
      </w:r>
      <w:proofErr w:type="spellStart"/>
      <w:r>
        <w:rPr>
          <w:sz w:val="20"/>
        </w:rPr>
        <w:t>këndvështrimit</w:t>
      </w:r>
      <w:proofErr w:type="spellEnd"/>
      <w:r>
        <w:rPr>
          <w:sz w:val="20"/>
        </w:rPr>
        <w:t xml:space="preserve"> </w:t>
      </w:r>
      <w:proofErr w:type="spellStart"/>
      <w:r>
        <w:rPr>
          <w:sz w:val="20"/>
        </w:rPr>
        <w:t>tuaj</w:t>
      </w:r>
      <w:proofErr w:type="spellEnd"/>
      <w:r>
        <w:rPr>
          <w:sz w:val="20"/>
        </w:rPr>
        <w:t xml:space="preserve">, </w:t>
      </w:r>
      <w:proofErr w:type="spellStart"/>
      <w:r>
        <w:rPr>
          <w:sz w:val="20"/>
        </w:rPr>
        <w:t>cilat</w:t>
      </w:r>
      <w:proofErr w:type="spellEnd"/>
      <w:r>
        <w:rPr>
          <w:sz w:val="20"/>
        </w:rPr>
        <w:t xml:space="preserve"> </w:t>
      </w:r>
      <w:proofErr w:type="spellStart"/>
      <w:r>
        <w:rPr>
          <w:sz w:val="20"/>
        </w:rPr>
        <w:t>kanë</w:t>
      </w:r>
      <w:proofErr w:type="spellEnd"/>
      <w:r>
        <w:rPr>
          <w:sz w:val="20"/>
        </w:rPr>
        <w:t xml:space="preserve"> </w:t>
      </w:r>
      <w:proofErr w:type="spellStart"/>
      <w:r>
        <w:rPr>
          <w:sz w:val="20"/>
        </w:rPr>
        <w:t>qenë</w:t>
      </w:r>
      <w:proofErr w:type="spellEnd"/>
      <w:r>
        <w:rPr>
          <w:sz w:val="20"/>
        </w:rPr>
        <w:t xml:space="preserve"> </w:t>
      </w:r>
      <w:proofErr w:type="spellStart"/>
      <w:r>
        <w:rPr>
          <w:sz w:val="20"/>
        </w:rPr>
        <w:t>ndikimet</w:t>
      </w:r>
      <w:proofErr w:type="spellEnd"/>
      <w:r>
        <w:rPr>
          <w:sz w:val="20"/>
        </w:rPr>
        <w:t xml:space="preserve"> </w:t>
      </w:r>
      <w:proofErr w:type="spellStart"/>
      <w:r>
        <w:rPr>
          <w:sz w:val="20"/>
        </w:rPr>
        <w:t>kryesore</w:t>
      </w:r>
      <w:proofErr w:type="spellEnd"/>
      <w:r>
        <w:rPr>
          <w:sz w:val="20"/>
        </w:rPr>
        <w:t xml:space="preserve"> </w:t>
      </w:r>
      <w:proofErr w:type="spellStart"/>
      <w:r>
        <w:rPr>
          <w:sz w:val="20"/>
        </w:rPr>
        <w:t>të</w:t>
      </w:r>
      <w:proofErr w:type="spellEnd"/>
      <w:r>
        <w:rPr>
          <w:sz w:val="20"/>
        </w:rPr>
        <w:t xml:space="preserve"> Covid 19 </w:t>
      </w:r>
      <w:proofErr w:type="spellStart"/>
      <w:r>
        <w:rPr>
          <w:sz w:val="20"/>
        </w:rPr>
        <w:t>në</w:t>
      </w:r>
      <w:proofErr w:type="spellEnd"/>
      <w:r>
        <w:rPr>
          <w:sz w:val="20"/>
        </w:rPr>
        <w:t xml:space="preserve"> </w:t>
      </w:r>
      <w:proofErr w:type="spellStart"/>
      <w:r>
        <w:rPr>
          <w:sz w:val="20"/>
        </w:rPr>
        <w:t>fushën</w:t>
      </w:r>
      <w:proofErr w:type="spellEnd"/>
      <w:r>
        <w:rPr>
          <w:sz w:val="20"/>
        </w:rPr>
        <w:t xml:space="preserve"> e </w:t>
      </w:r>
      <w:proofErr w:type="spellStart"/>
      <w:r>
        <w:rPr>
          <w:sz w:val="20"/>
        </w:rPr>
        <w:t>përzgjedhur</w:t>
      </w:r>
      <w:proofErr w:type="spellEnd"/>
      <w:r>
        <w:rPr>
          <w:sz w:val="20"/>
        </w:rPr>
        <w:t xml:space="preserve"> (</w:t>
      </w:r>
      <w:proofErr w:type="spellStart"/>
      <w:r>
        <w:rPr>
          <w:sz w:val="20"/>
        </w:rPr>
        <w:t>punësimi</w:t>
      </w:r>
      <w:proofErr w:type="spellEnd"/>
      <w:r>
        <w:rPr>
          <w:sz w:val="20"/>
        </w:rPr>
        <w:t xml:space="preserve">, </w:t>
      </w:r>
      <w:proofErr w:type="spellStart"/>
      <w:r>
        <w:rPr>
          <w:sz w:val="20"/>
        </w:rPr>
        <w:t>pagat</w:t>
      </w:r>
      <w:proofErr w:type="spellEnd"/>
      <w:r>
        <w:rPr>
          <w:sz w:val="20"/>
        </w:rPr>
        <w:t xml:space="preserve">, </w:t>
      </w:r>
      <w:proofErr w:type="spellStart"/>
      <w:r>
        <w:rPr>
          <w:sz w:val="20"/>
        </w:rPr>
        <w:t>inovacioni</w:t>
      </w:r>
      <w:proofErr w:type="spellEnd"/>
      <w:r>
        <w:rPr>
          <w:sz w:val="20"/>
        </w:rPr>
        <w:t xml:space="preserve">, </w:t>
      </w:r>
      <w:proofErr w:type="spellStart"/>
      <w:r>
        <w:rPr>
          <w:sz w:val="20"/>
        </w:rPr>
        <w:t>kërkimi</w:t>
      </w:r>
      <w:proofErr w:type="spellEnd"/>
      <w:r>
        <w:rPr>
          <w:sz w:val="20"/>
        </w:rPr>
        <w:t xml:space="preserve">, </w:t>
      </w:r>
      <w:proofErr w:type="spellStart"/>
      <w:r>
        <w:rPr>
          <w:sz w:val="20"/>
        </w:rPr>
        <w:t>eksportet</w:t>
      </w:r>
      <w:proofErr w:type="spellEnd"/>
      <w:r>
        <w:rPr>
          <w:sz w:val="20"/>
        </w:rPr>
        <w:t xml:space="preserve">, </w:t>
      </w:r>
      <w:proofErr w:type="spellStart"/>
      <w:r>
        <w:rPr>
          <w:sz w:val="20"/>
        </w:rPr>
        <w:t>zinxhirët</w:t>
      </w:r>
      <w:proofErr w:type="spellEnd"/>
      <w:r>
        <w:rPr>
          <w:sz w:val="20"/>
        </w:rPr>
        <w:t xml:space="preserve"> e </w:t>
      </w:r>
      <w:proofErr w:type="spellStart"/>
      <w:r>
        <w:rPr>
          <w:sz w:val="20"/>
        </w:rPr>
        <w:t>vl</w:t>
      </w:r>
      <w:r w:rsidR="00783EA2">
        <w:rPr>
          <w:sz w:val="20"/>
        </w:rPr>
        <w:t>erës</w:t>
      </w:r>
      <w:proofErr w:type="spellEnd"/>
      <w:r w:rsidR="00783EA2">
        <w:rPr>
          <w:sz w:val="20"/>
        </w:rPr>
        <w:t xml:space="preserve">, </w:t>
      </w:r>
      <w:proofErr w:type="spellStart"/>
      <w:r w:rsidR="00783EA2">
        <w:rPr>
          <w:sz w:val="20"/>
        </w:rPr>
        <w:t>investimet</w:t>
      </w:r>
      <w:proofErr w:type="spellEnd"/>
      <w:r w:rsidR="00783EA2">
        <w:rPr>
          <w:sz w:val="20"/>
        </w:rPr>
        <w:t xml:space="preserve"> e </w:t>
      </w:r>
      <w:proofErr w:type="spellStart"/>
      <w:r w:rsidR="00783EA2">
        <w:rPr>
          <w:sz w:val="20"/>
        </w:rPr>
        <w:t>huaja</w:t>
      </w:r>
      <w:proofErr w:type="spellEnd"/>
      <w:r w:rsidR="00783EA2">
        <w:rPr>
          <w:sz w:val="20"/>
        </w:rPr>
        <w:t xml:space="preserve"> </w:t>
      </w:r>
      <w:proofErr w:type="spellStart"/>
      <w:r w:rsidR="00783EA2">
        <w:rPr>
          <w:sz w:val="20"/>
        </w:rPr>
        <w:t>të</w:t>
      </w:r>
      <w:proofErr w:type="spellEnd"/>
      <w:r w:rsidR="00783EA2">
        <w:rPr>
          <w:sz w:val="20"/>
        </w:rPr>
        <w:t xml:space="preserve"> </w:t>
      </w:r>
      <w:proofErr w:type="spellStart"/>
      <w:r w:rsidR="00783EA2">
        <w:rPr>
          <w:sz w:val="20"/>
        </w:rPr>
        <w:t>drejtpërdrejta</w:t>
      </w:r>
      <w:proofErr w:type="spellEnd"/>
      <w:r>
        <w:rPr>
          <w:sz w:val="20"/>
        </w:rPr>
        <w:t>…)?</w:t>
      </w:r>
    </w:p>
    <w:p w14:paraId="76BF62D3" w14:textId="77777777" w:rsidR="00DA62C7" w:rsidRDefault="00DA62C7">
      <w:pPr>
        <w:spacing w:line="266" w:lineRule="auto"/>
        <w:jc w:val="both"/>
        <w:rPr>
          <w:sz w:val="20"/>
        </w:rPr>
        <w:sectPr w:rsidR="00DA62C7">
          <w:pgSz w:w="11910" w:h="16840"/>
          <w:pgMar w:top="1320" w:right="0" w:bottom="960" w:left="0" w:header="0" w:footer="690" w:gutter="0"/>
          <w:cols w:space="720"/>
        </w:sectPr>
      </w:pPr>
    </w:p>
    <w:p w14:paraId="273F2E5E" w14:textId="77777777" w:rsidR="00DA62C7" w:rsidRDefault="00DA62C7">
      <w:pPr>
        <w:pStyle w:val="BodyText"/>
      </w:pPr>
    </w:p>
    <w:p w14:paraId="3DE28D69" w14:textId="77777777" w:rsidR="00DA62C7" w:rsidRDefault="00DA62C7">
      <w:pPr>
        <w:pStyle w:val="BodyText"/>
      </w:pPr>
    </w:p>
    <w:p w14:paraId="3757D700" w14:textId="77777777" w:rsidR="00DA62C7" w:rsidRDefault="00DA62C7">
      <w:pPr>
        <w:pStyle w:val="BodyText"/>
      </w:pPr>
    </w:p>
    <w:p w14:paraId="3FDFFD62" w14:textId="77777777" w:rsidR="00DA62C7" w:rsidRDefault="00DA62C7">
      <w:pPr>
        <w:pStyle w:val="BodyText"/>
      </w:pPr>
    </w:p>
    <w:p w14:paraId="0F085F0A" w14:textId="77777777" w:rsidR="00DA62C7" w:rsidRDefault="00DA62C7">
      <w:pPr>
        <w:pStyle w:val="BodyText"/>
      </w:pPr>
    </w:p>
    <w:p w14:paraId="4F32AC38" w14:textId="77777777" w:rsidR="00DA62C7" w:rsidRDefault="00DA62C7">
      <w:pPr>
        <w:pStyle w:val="BodyText"/>
      </w:pPr>
    </w:p>
    <w:p w14:paraId="6605B2EA" w14:textId="77777777" w:rsidR="00DA62C7" w:rsidRDefault="00DA62C7">
      <w:pPr>
        <w:pStyle w:val="BodyText"/>
      </w:pPr>
    </w:p>
    <w:p w14:paraId="03AD9B4B" w14:textId="77777777" w:rsidR="00DA62C7" w:rsidRDefault="00DA62C7">
      <w:pPr>
        <w:pStyle w:val="BodyText"/>
        <w:spacing w:before="2"/>
        <w:rPr>
          <w:sz w:val="25"/>
        </w:rPr>
      </w:pPr>
    </w:p>
    <w:p w14:paraId="362B4F62" w14:textId="77777777" w:rsidR="00DA62C7" w:rsidRPr="000913E9" w:rsidRDefault="00966ED3">
      <w:pPr>
        <w:spacing w:before="99"/>
        <w:ind w:left="1519"/>
        <w:rPr>
          <w:rFonts w:ascii="Arial"/>
          <w:b/>
          <w:sz w:val="16"/>
          <w:lang w:val="de-DE"/>
        </w:rPr>
      </w:pPr>
      <w:r>
        <w:rPr>
          <w:noProof/>
        </w:rPr>
        <mc:AlternateContent>
          <mc:Choice Requires="wpg">
            <w:drawing>
              <wp:anchor distT="0" distB="0" distL="114300" distR="114300" simplePos="0" relativeHeight="251684864" behindDoc="1" locked="0" layoutInCell="1" allowOverlap="1" wp14:anchorId="5394CC12" wp14:editId="0E65C262">
                <wp:simplePos x="0" y="0"/>
                <wp:positionH relativeFrom="page">
                  <wp:posOffset>817245</wp:posOffset>
                </wp:positionH>
                <wp:positionV relativeFrom="paragraph">
                  <wp:posOffset>-45720</wp:posOffset>
                </wp:positionV>
                <wp:extent cx="5915660" cy="5832475"/>
                <wp:effectExtent l="0" t="1905" r="1270" b="4445"/>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660" cy="5832475"/>
                          <a:chOff x="1287" y="-72"/>
                          <a:chExt cx="9316" cy="9185"/>
                        </a:xfrm>
                      </wpg:grpSpPr>
                      <wps:wsp>
                        <wps:cNvPr id="11" name="Rectangle 5"/>
                        <wps:cNvSpPr>
                          <a:spLocks noChangeArrowheads="1"/>
                        </wps:cNvSpPr>
                        <wps:spPr bwMode="auto">
                          <a:xfrm>
                            <a:off x="1287" y="-72"/>
                            <a:ext cx="9316" cy="9185"/>
                          </a:xfrm>
                          <a:prstGeom prst="rect">
                            <a:avLst/>
                          </a:prstGeom>
                          <a:solidFill>
                            <a:srgbClr val="C8F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4"/>
                        <wps:cNvCnPr>
                          <a:cxnSpLocks noChangeShapeType="1"/>
                        </wps:cNvCnPr>
                        <wps:spPr bwMode="auto">
                          <a:xfrm>
                            <a:off x="1519" y="7511"/>
                            <a:ext cx="862" cy="0"/>
                          </a:xfrm>
                          <a:prstGeom prst="line">
                            <a:avLst/>
                          </a:prstGeom>
                          <a:noFill/>
                          <a:ln w="6096">
                            <a:solidFill>
                              <a:srgbClr val="0099A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B9AD51" id="Group 3" o:spid="_x0000_s1026" style="position:absolute;margin-left:64.35pt;margin-top:-3.6pt;width:465.8pt;height:459.25pt;z-index:-251631616;mso-position-horizontal-relative:page" coordorigin="1287,-72" coordsize="9316,9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">
                <v:rect id="Rectangle 5" o:spid="_x0000_s1027" style="position:absolute;left:1287;top:-72;width:9316;height:9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" fillcolor="#c8f0ff" stroked="f"/>
                <v:line id="Line 4" o:spid="_x0000_s1028" style="position:absolute;visibility:visible;mso-wrap-style:square" from="1519,7511" to="2381,7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" strokecolor="#0099a6" strokeweight=".48pt"/>
                <w10:wrap anchorx="page"/>
              </v:group>
            </w:pict>
          </mc:Fallback>
        </mc:AlternateContent>
      </w:r>
      <w:r w:rsidR="00707778" w:rsidRPr="000913E9">
        <w:rPr>
          <w:rFonts w:ascii="Arial"/>
          <w:b/>
          <w:sz w:val="16"/>
          <w:lang w:val="de-DE"/>
        </w:rPr>
        <w:t>MARRJA N</w:t>
      </w:r>
      <w:r w:rsidR="00707778" w:rsidRPr="000913E9">
        <w:rPr>
          <w:rFonts w:ascii="Arial"/>
          <w:b/>
          <w:sz w:val="16"/>
          <w:lang w:val="de-DE"/>
        </w:rPr>
        <w:t>Ë</w:t>
      </w:r>
      <w:r w:rsidR="00707778" w:rsidRPr="000913E9">
        <w:rPr>
          <w:rFonts w:ascii="Arial"/>
          <w:b/>
          <w:sz w:val="16"/>
          <w:lang w:val="de-DE"/>
        </w:rPr>
        <w:t xml:space="preserve"> KONTAKTE ME BE-n</w:t>
      </w:r>
      <w:r w:rsidR="00707778" w:rsidRPr="000913E9">
        <w:rPr>
          <w:rFonts w:ascii="Arial"/>
          <w:b/>
          <w:sz w:val="16"/>
          <w:lang w:val="de-DE"/>
        </w:rPr>
        <w:t>ë</w:t>
      </w:r>
    </w:p>
    <w:p w14:paraId="369132DA" w14:textId="77777777" w:rsidR="00DA62C7" w:rsidRPr="000913E9" w:rsidRDefault="00DA62C7">
      <w:pPr>
        <w:pStyle w:val="BodyText"/>
        <w:spacing w:before="6"/>
        <w:rPr>
          <w:rFonts w:ascii="Arial"/>
          <w:b/>
          <w:sz w:val="21"/>
          <w:lang w:val="de-DE"/>
        </w:rPr>
      </w:pPr>
    </w:p>
    <w:p w14:paraId="7B589D46" w14:textId="77777777" w:rsidR="00DA62C7" w:rsidRPr="000913E9" w:rsidRDefault="00707778">
      <w:pPr>
        <w:spacing w:before="1"/>
        <w:ind w:left="1519"/>
        <w:rPr>
          <w:rFonts w:ascii="Arial"/>
          <w:b/>
          <w:sz w:val="16"/>
          <w:lang w:val="de-DE"/>
        </w:rPr>
      </w:pPr>
      <w:r w:rsidRPr="000913E9">
        <w:rPr>
          <w:rFonts w:ascii="Arial"/>
          <w:b/>
          <w:sz w:val="16"/>
          <w:lang w:val="de-DE"/>
        </w:rPr>
        <w:t>Personalisht</w:t>
      </w:r>
    </w:p>
    <w:p w14:paraId="11967C98" w14:textId="77777777" w:rsidR="00DA62C7" w:rsidRPr="000913E9" w:rsidRDefault="00DA62C7">
      <w:pPr>
        <w:pStyle w:val="BodyText"/>
        <w:spacing w:before="4"/>
        <w:rPr>
          <w:rFonts w:ascii="Arial"/>
          <w:b/>
          <w:sz w:val="21"/>
          <w:lang w:val="de-DE"/>
        </w:rPr>
      </w:pPr>
    </w:p>
    <w:p w14:paraId="553697ED" w14:textId="77777777" w:rsidR="00DA62C7" w:rsidRPr="000913E9" w:rsidRDefault="00707778">
      <w:pPr>
        <w:spacing w:line="268" w:lineRule="auto"/>
        <w:ind w:left="1519" w:right="1534"/>
        <w:rPr>
          <w:sz w:val="16"/>
          <w:lang w:val="de-DE"/>
        </w:rPr>
      </w:pPr>
      <w:r w:rsidRPr="000913E9">
        <w:rPr>
          <w:sz w:val="16"/>
          <w:lang w:val="de-DE"/>
        </w:rPr>
        <w:t>Në të gjithë Bashkimin Evropian ka qindra qendra Europe Direct. Adresën e qendrës më të afërt mund ta gjeni online</w:t>
      </w:r>
      <w:r>
        <w:fldChar w:fldCharType="begin"/>
      </w:r>
      <w:r>
        <w:instrText>HYPERLINK "https://european-union.europa.eu/contact-eu/meet-us_en" \h</w:instrText>
      </w:r>
      <w:r>
        <w:fldChar w:fldCharType="separate"/>
      </w:r>
      <w:r w:rsidRPr="000913E9">
        <w:rPr>
          <w:sz w:val="16"/>
          <w:lang w:val="de-DE"/>
        </w:rPr>
        <w:t>(</w:t>
      </w:r>
      <w:r w:rsidRPr="000913E9">
        <w:rPr>
          <w:color w:val="0099A6"/>
          <w:sz w:val="16"/>
          <w:u w:val="single" w:color="0099A6"/>
          <w:lang w:val="de-DE"/>
        </w:rPr>
        <w:t>european-union.europa.eu/contact-eu/meet-us_en</w:t>
      </w:r>
      <w:r w:rsidRPr="000913E9">
        <w:rPr>
          <w:sz w:val="16"/>
          <w:lang w:val="de-DE"/>
        </w:rPr>
        <w:t>)</w:t>
      </w:r>
      <w:r>
        <w:rPr>
          <w:sz w:val="16"/>
          <w:lang w:val="de-DE"/>
        </w:rPr>
        <w:fldChar w:fldCharType="end"/>
      </w:r>
      <w:r w:rsidRPr="000913E9">
        <w:rPr>
          <w:sz w:val="16"/>
          <w:lang w:val="de-DE"/>
        </w:rPr>
        <w:t>.</w:t>
      </w:r>
    </w:p>
    <w:p w14:paraId="2A6F4E98" w14:textId="77777777" w:rsidR="00DA62C7" w:rsidRPr="000913E9" w:rsidRDefault="00DA62C7">
      <w:pPr>
        <w:pStyle w:val="BodyText"/>
        <w:spacing w:before="4"/>
        <w:rPr>
          <w:sz w:val="8"/>
          <w:lang w:val="de-DE"/>
        </w:rPr>
      </w:pPr>
    </w:p>
    <w:p w14:paraId="0B26DB7D" w14:textId="77777777" w:rsidR="00DA62C7" w:rsidRPr="000913E9" w:rsidRDefault="00707778">
      <w:pPr>
        <w:spacing w:before="99"/>
        <w:ind w:left="1519"/>
        <w:rPr>
          <w:rFonts w:ascii="Arial"/>
          <w:b/>
          <w:sz w:val="16"/>
          <w:lang w:val="de-DE"/>
        </w:rPr>
      </w:pPr>
      <w:r w:rsidRPr="000913E9">
        <w:rPr>
          <w:rFonts w:ascii="Arial"/>
          <w:b/>
          <w:sz w:val="16"/>
          <w:lang w:val="de-DE"/>
        </w:rPr>
        <w:t>N</w:t>
      </w:r>
      <w:r w:rsidRPr="000913E9">
        <w:rPr>
          <w:rFonts w:ascii="Arial"/>
          <w:b/>
          <w:sz w:val="16"/>
          <w:lang w:val="de-DE"/>
        </w:rPr>
        <w:t>ë</w:t>
      </w:r>
      <w:r w:rsidRPr="000913E9">
        <w:rPr>
          <w:rFonts w:ascii="Arial"/>
          <w:b/>
          <w:sz w:val="16"/>
          <w:lang w:val="de-DE"/>
        </w:rPr>
        <w:t xml:space="preserve"> telefon ose me shkrim</w:t>
      </w:r>
    </w:p>
    <w:p w14:paraId="6CBEFBB6" w14:textId="77777777" w:rsidR="00DA62C7" w:rsidRPr="000913E9" w:rsidRDefault="00DA62C7">
      <w:pPr>
        <w:pStyle w:val="BodyText"/>
        <w:spacing w:before="4"/>
        <w:rPr>
          <w:rFonts w:ascii="Arial"/>
          <w:b/>
          <w:sz w:val="21"/>
          <w:lang w:val="de-DE"/>
        </w:rPr>
      </w:pPr>
    </w:p>
    <w:p w14:paraId="75CB62E2" w14:textId="77777777" w:rsidR="00DA62C7" w:rsidRDefault="00707778">
      <w:pPr>
        <w:ind w:left="1519"/>
        <w:rPr>
          <w:sz w:val="16"/>
        </w:rPr>
      </w:pPr>
      <w:r w:rsidRPr="000913E9">
        <w:rPr>
          <w:sz w:val="16"/>
          <w:lang w:val="de-DE"/>
        </w:rPr>
        <w:t xml:space="preserve">Europe Direct është një shërbim që u përgjigjet pyetjeve tuaja në lidhje me Bashkimin Evropian. </w:t>
      </w:r>
      <w:r>
        <w:rPr>
          <w:sz w:val="16"/>
        </w:rPr>
        <w:t xml:space="preserve">Ju </w:t>
      </w:r>
      <w:proofErr w:type="spellStart"/>
      <w:r>
        <w:rPr>
          <w:sz w:val="16"/>
        </w:rPr>
        <w:t>mund</w:t>
      </w:r>
      <w:proofErr w:type="spellEnd"/>
      <w:r>
        <w:rPr>
          <w:sz w:val="16"/>
        </w:rPr>
        <w:t xml:space="preserve"> </w:t>
      </w:r>
      <w:proofErr w:type="spellStart"/>
      <w:r>
        <w:rPr>
          <w:sz w:val="16"/>
        </w:rPr>
        <w:t>të</w:t>
      </w:r>
      <w:proofErr w:type="spellEnd"/>
      <w:r>
        <w:rPr>
          <w:sz w:val="16"/>
        </w:rPr>
        <w:t xml:space="preserve"> </w:t>
      </w:r>
      <w:proofErr w:type="spellStart"/>
      <w:r>
        <w:rPr>
          <w:sz w:val="16"/>
        </w:rPr>
        <w:t>kontaktoni</w:t>
      </w:r>
      <w:proofErr w:type="spellEnd"/>
      <w:r>
        <w:rPr>
          <w:sz w:val="16"/>
        </w:rPr>
        <w:t xml:space="preserve"> </w:t>
      </w:r>
      <w:proofErr w:type="spellStart"/>
      <w:r>
        <w:rPr>
          <w:sz w:val="16"/>
        </w:rPr>
        <w:t>këtë</w:t>
      </w:r>
      <w:proofErr w:type="spellEnd"/>
      <w:r>
        <w:rPr>
          <w:sz w:val="16"/>
        </w:rPr>
        <w:t xml:space="preserve"> </w:t>
      </w:r>
      <w:proofErr w:type="spellStart"/>
      <w:r>
        <w:rPr>
          <w:sz w:val="16"/>
        </w:rPr>
        <w:t>shërbim</w:t>
      </w:r>
      <w:proofErr w:type="spellEnd"/>
      <w:r>
        <w:rPr>
          <w:sz w:val="16"/>
        </w:rPr>
        <w:t>:</w:t>
      </w:r>
    </w:p>
    <w:p w14:paraId="169D7C5A" w14:textId="77777777" w:rsidR="00DA62C7" w:rsidRDefault="00DA62C7">
      <w:pPr>
        <w:pStyle w:val="BodyText"/>
        <w:rPr>
          <w:sz w:val="18"/>
        </w:rPr>
      </w:pPr>
    </w:p>
    <w:p w14:paraId="32B8531A" w14:textId="77777777" w:rsidR="00DA62C7" w:rsidRPr="000913E9" w:rsidRDefault="00707778">
      <w:pPr>
        <w:pStyle w:val="ListParagraph"/>
        <w:numPr>
          <w:ilvl w:val="0"/>
          <w:numId w:val="1"/>
        </w:numPr>
        <w:tabs>
          <w:tab w:val="left" w:pos="1693"/>
        </w:tabs>
        <w:spacing w:before="1"/>
        <w:rPr>
          <w:sz w:val="16"/>
          <w:lang w:val="es-AR"/>
        </w:rPr>
      </w:pPr>
      <w:r w:rsidRPr="000913E9">
        <w:rPr>
          <w:sz w:val="16"/>
          <w:lang w:val="es-AR"/>
        </w:rPr>
        <w:t xml:space="preserve">me </w:t>
      </w:r>
      <w:proofErr w:type="spellStart"/>
      <w:r w:rsidRPr="000913E9">
        <w:rPr>
          <w:sz w:val="16"/>
          <w:lang w:val="es-AR"/>
        </w:rPr>
        <w:t>telefon</w:t>
      </w:r>
      <w:proofErr w:type="spellEnd"/>
      <w:r w:rsidRPr="000913E9">
        <w:rPr>
          <w:sz w:val="16"/>
          <w:lang w:val="es-AR"/>
        </w:rPr>
        <w:t xml:space="preserve"> falas: 00 800 6 7 8 9 10 11 (</w:t>
      </w:r>
      <w:proofErr w:type="spellStart"/>
      <w:r w:rsidRPr="000913E9">
        <w:rPr>
          <w:sz w:val="16"/>
          <w:lang w:val="es-AR"/>
        </w:rPr>
        <w:t>operatorë</w:t>
      </w:r>
      <w:proofErr w:type="spellEnd"/>
      <w:r w:rsidRPr="000913E9">
        <w:rPr>
          <w:sz w:val="16"/>
          <w:lang w:val="es-AR"/>
        </w:rPr>
        <w:t xml:space="preserve"> </w:t>
      </w:r>
      <w:proofErr w:type="spellStart"/>
      <w:r w:rsidRPr="000913E9">
        <w:rPr>
          <w:sz w:val="16"/>
          <w:lang w:val="es-AR"/>
        </w:rPr>
        <w:t>të</w:t>
      </w:r>
      <w:proofErr w:type="spellEnd"/>
      <w:r w:rsidRPr="000913E9">
        <w:rPr>
          <w:sz w:val="16"/>
          <w:lang w:val="es-AR"/>
        </w:rPr>
        <w:t xml:space="preserve"> </w:t>
      </w:r>
      <w:proofErr w:type="spellStart"/>
      <w:r w:rsidRPr="000913E9">
        <w:rPr>
          <w:sz w:val="16"/>
          <w:lang w:val="es-AR"/>
        </w:rPr>
        <w:t>caktuar</w:t>
      </w:r>
      <w:proofErr w:type="spellEnd"/>
      <w:r w:rsidRPr="000913E9">
        <w:rPr>
          <w:sz w:val="16"/>
          <w:lang w:val="es-AR"/>
        </w:rPr>
        <w:t xml:space="preserve"> </w:t>
      </w:r>
      <w:proofErr w:type="spellStart"/>
      <w:r w:rsidRPr="000913E9">
        <w:rPr>
          <w:sz w:val="16"/>
          <w:lang w:val="es-AR"/>
        </w:rPr>
        <w:t>mund</w:t>
      </w:r>
      <w:proofErr w:type="spellEnd"/>
      <w:r w:rsidRPr="000913E9">
        <w:rPr>
          <w:sz w:val="16"/>
          <w:lang w:val="es-AR"/>
        </w:rPr>
        <w:t xml:space="preserve"> </w:t>
      </w:r>
      <w:proofErr w:type="spellStart"/>
      <w:r w:rsidRPr="000913E9">
        <w:rPr>
          <w:sz w:val="16"/>
          <w:lang w:val="es-AR"/>
        </w:rPr>
        <w:t>të</w:t>
      </w:r>
      <w:proofErr w:type="spellEnd"/>
      <w:r w:rsidRPr="000913E9">
        <w:rPr>
          <w:sz w:val="16"/>
          <w:lang w:val="es-AR"/>
        </w:rPr>
        <w:t xml:space="preserve"> </w:t>
      </w:r>
      <w:proofErr w:type="spellStart"/>
      <w:r w:rsidRPr="000913E9">
        <w:rPr>
          <w:sz w:val="16"/>
          <w:lang w:val="es-AR"/>
        </w:rPr>
        <w:t>paguajnë</w:t>
      </w:r>
      <w:proofErr w:type="spellEnd"/>
      <w:r w:rsidRPr="000913E9">
        <w:rPr>
          <w:sz w:val="16"/>
          <w:lang w:val="es-AR"/>
        </w:rPr>
        <w:t xml:space="preserve"> </w:t>
      </w:r>
      <w:proofErr w:type="spellStart"/>
      <w:r w:rsidRPr="000913E9">
        <w:rPr>
          <w:sz w:val="16"/>
          <w:lang w:val="es-AR"/>
        </w:rPr>
        <w:t>për</w:t>
      </w:r>
      <w:proofErr w:type="spellEnd"/>
      <w:r w:rsidRPr="000913E9">
        <w:rPr>
          <w:sz w:val="16"/>
          <w:lang w:val="es-AR"/>
        </w:rPr>
        <w:t xml:space="preserve"> </w:t>
      </w:r>
      <w:proofErr w:type="spellStart"/>
      <w:r w:rsidRPr="000913E9">
        <w:rPr>
          <w:sz w:val="16"/>
          <w:lang w:val="es-AR"/>
        </w:rPr>
        <w:t>këto</w:t>
      </w:r>
      <w:proofErr w:type="spellEnd"/>
      <w:r w:rsidRPr="000913E9">
        <w:rPr>
          <w:sz w:val="16"/>
          <w:lang w:val="es-AR"/>
        </w:rPr>
        <w:t xml:space="preserve"> </w:t>
      </w:r>
      <w:proofErr w:type="spellStart"/>
      <w:r w:rsidRPr="000913E9">
        <w:rPr>
          <w:sz w:val="16"/>
          <w:lang w:val="es-AR"/>
        </w:rPr>
        <w:t>thirrje</w:t>
      </w:r>
      <w:proofErr w:type="spellEnd"/>
      <w:r w:rsidRPr="000913E9">
        <w:rPr>
          <w:sz w:val="16"/>
          <w:lang w:val="es-AR"/>
        </w:rPr>
        <w:t>),</w:t>
      </w:r>
    </w:p>
    <w:p w14:paraId="6458CE15" w14:textId="77777777" w:rsidR="00DA62C7" w:rsidRPr="000913E9" w:rsidRDefault="00DA62C7">
      <w:pPr>
        <w:pStyle w:val="BodyText"/>
        <w:spacing w:before="2"/>
        <w:rPr>
          <w:sz w:val="18"/>
          <w:lang w:val="es-AR"/>
        </w:rPr>
      </w:pPr>
    </w:p>
    <w:p w14:paraId="3DE6D9F7" w14:textId="77777777" w:rsidR="00DA62C7" w:rsidRPr="000913E9" w:rsidRDefault="00707778">
      <w:pPr>
        <w:pStyle w:val="ListParagraph"/>
        <w:numPr>
          <w:ilvl w:val="0"/>
          <w:numId w:val="1"/>
        </w:numPr>
        <w:tabs>
          <w:tab w:val="left" w:pos="1693"/>
        </w:tabs>
        <w:spacing w:before="0"/>
        <w:rPr>
          <w:sz w:val="16"/>
          <w:lang w:val="de-DE"/>
        </w:rPr>
      </w:pPr>
      <w:r w:rsidRPr="000913E9">
        <w:rPr>
          <w:sz w:val="16"/>
          <w:lang w:val="de-DE"/>
        </w:rPr>
        <w:t>në numrin standard të mëposhtëm: +32 22999696,</w:t>
      </w:r>
    </w:p>
    <w:p w14:paraId="5C44A681" w14:textId="77777777" w:rsidR="00DA62C7" w:rsidRPr="000913E9" w:rsidRDefault="00DA62C7">
      <w:pPr>
        <w:pStyle w:val="BodyText"/>
        <w:spacing w:before="2"/>
        <w:rPr>
          <w:sz w:val="18"/>
          <w:lang w:val="de-DE"/>
        </w:rPr>
      </w:pPr>
    </w:p>
    <w:p w14:paraId="50B49188" w14:textId="77777777" w:rsidR="00DA62C7" w:rsidRPr="000913E9" w:rsidRDefault="00707778">
      <w:pPr>
        <w:pStyle w:val="ListParagraph"/>
        <w:numPr>
          <w:ilvl w:val="0"/>
          <w:numId w:val="1"/>
        </w:numPr>
        <w:tabs>
          <w:tab w:val="left" w:pos="1693"/>
        </w:tabs>
        <w:spacing w:before="1"/>
        <w:rPr>
          <w:sz w:val="16"/>
          <w:lang w:val="fr-FR"/>
        </w:rPr>
      </w:pPr>
      <w:proofErr w:type="spellStart"/>
      <w:proofErr w:type="gramStart"/>
      <w:r w:rsidRPr="000913E9">
        <w:rPr>
          <w:sz w:val="16"/>
          <w:lang w:val="fr-FR"/>
        </w:rPr>
        <w:t>nëpërmjet</w:t>
      </w:r>
      <w:proofErr w:type="spellEnd"/>
      <w:proofErr w:type="gramEnd"/>
      <w:r w:rsidRPr="000913E9">
        <w:rPr>
          <w:sz w:val="16"/>
          <w:lang w:val="fr-FR"/>
        </w:rPr>
        <w:t xml:space="preserve"> </w:t>
      </w:r>
      <w:proofErr w:type="spellStart"/>
      <w:r w:rsidRPr="000913E9">
        <w:rPr>
          <w:sz w:val="16"/>
          <w:lang w:val="fr-FR"/>
        </w:rPr>
        <w:t>formularit</w:t>
      </w:r>
      <w:proofErr w:type="spellEnd"/>
      <w:r w:rsidRPr="000913E9">
        <w:rPr>
          <w:sz w:val="16"/>
          <w:lang w:val="fr-FR"/>
        </w:rPr>
        <w:t xml:space="preserve"> </w:t>
      </w:r>
      <w:proofErr w:type="spellStart"/>
      <w:r w:rsidRPr="000913E9">
        <w:rPr>
          <w:sz w:val="16"/>
          <w:lang w:val="fr-FR"/>
        </w:rPr>
        <w:t>të</w:t>
      </w:r>
      <w:proofErr w:type="spellEnd"/>
      <w:r w:rsidRPr="000913E9">
        <w:rPr>
          <w:sz w:val="16"/>
          <w:lang w:val="fr-FR"/>
        </w:rPr>
        <w:t xml:space="preserve"> </w:t>
      </w:r>
      <w:proofErr w:type="spellStart"/>
      <w:r w:rsidRPr="000913E9">
        <w:rPr>
          <w:sz w:val="16"/>
          <w:lang w:val="fr-FR"/>
        </w:rPr>
        <w:t>mëposhtëm</w:t>
      </w:r>
      <w:proofErr w:type="spellEnd"/>
      <w:r w:rsidRPr="000913E9">
        <w:rPr>
          <w:sz w:val="16"/>
          <w:lang w:val="fr-FR"/>
        </w:rPr>
        <w:t>:</w:t>
      </w:r>
      <w:r w:rsidRPr="000913E9">
        <w:rPr>
          <w:color w:val="0099A6"/>
          <w:spacing w:val="21"/>
          <w:sz w:val="16"/>
          <w:lang w:val="fr-FR"/>
        </w:rPr>
        <w:t xml:space="preserve"> </w:t>
      </w:r>
      <w:hyperlink r:id="rId98">
        <w:r w:rsidRPr="000913E9">
          <w:rPr>
            <w:color w:val="0099A6"/>
            <w:sz w:val="16"/>
            <w:u w:val="single" w:color="0099A6"/>
            <w:lang w:val="fr-FR"/>
          </w:rPr>
          <w:t>european-union.europa.eu/contact-eu/</w:t>
        </w:r>
        <w:proofErr w:type="spellStart"/>
        <w:r w:rsidRPr="000913E9">
          <w:rPr>
            <w:color w:val="0099A6"/>
            <w:sz w:val="16"/>
            <w:u w:val="single" w:color="0099A6"/>
            <w:lang w:val="fr-FR"/>
          </w:rPr>
          <w:t>write-us_en</w:t>
        </w:r>
        <w:proofErr w:type="spellEnd"/>
        <w:r w:rsidRPr="000913E9">
          <w:rPr>
            <w:sz w:val="16"/>
            <w:lang w:val="fr-FR"/>
          </w:rPr>
          <w:t>.</w:t>
        </w:r>
      </w:hyperlink>
    </w:p>
    <w:p w14:paraId="3A3FF31C" w14:textId="77777777" w:rsidR="00DA62C7" w:rsidRPr="000913E9" w:rsidRDefault="00DA62C7">
      <w:pPr>
        <w:pStyle w:val="BodyText"/>
        <w:rPr>
          <w:lang w:val="fr-FR"/>
        </w:rPr>
      </w:pPr>
    </w:p>
    <w:p w14:paraId="425E57CE" w14:textId="77777777" w:rsidR="00DA62C7" w:rsidRPr="000913E9" w:rsidRDefault="00DA62C7">
      <w:pPr>
        <w:pStyle w:val="BodyText"/>
        <w:spacing w:before="8"/>
        <w:rPr>
          <w:sz w:val="25"/>
          <w:lang w:val="fr-FR"/>
        </w:rPr>
      </w:pPr>
    </w:p>
    <w:p w14:paraId="385B637C" w14:textId="77777777" w:rsidR="00DA62C7" w:rsidRPr="000913E9" w:rsidRDefault="00707778">
      <w:pPr>
        <w:spacing w:before="99"/>
        <w:ind w:left="1519"/>
        <w:rPr>
          <w:rFonts w:ascii="Arial"/>
          <w:b/>
          <w:sz w:val="16"/>
          <w:lang w:val="es-AR"/>
        </w:rPr>
      </w:pPr>
      <w:r w:rsidRPr="000913E9">
        <w:rPr>
          <w:rFonts w:ascii="Arial"/>
          <w:b/>
          <w:sz w:val="16"/>
          <w:lang w:val="es-AR"/>
        </w:rPr>
        <w:t>GJETJA E INFORMACIONIT RRETH BE-</w:t>
      </w:r>
      <w:proofErr w:type="spellStart"/>
      <w:r w:rsidRPr="000913E9">
        <w:rPr>
          <w:rFonts w:ascii="Arial"/>
          <w:b/>
          <w:sz w:val="16"/>
          <w:lang w:val="es-AR"/>
        </w:rPr>
        <w:t>s</w:t>
      </w:r>
      <w:r w:rsidRPr="000913E9">
        <w:rPr>
          <w:rFonts w:ascii="Arial"/>
          <w:b/>
          <w:sz w:val="16"/>
          <w:lang w:val="es-AR"/>
        </w:rPr>
        <w:t>ë</w:t>
      </w:r>
      <w:proofErr w:type="spellEnd"/>
    </w:p>
    <w:p w14:paraId="25046A3C" w14:textId="77777777" w:rsidR="00DA62C7" w:rsidRPr="000913E9" w:rsidRDefault="00DA62C7">
      <w:pPr>
        <w:pStyle w:val="BodyText"/>
        <w:spacing w:before="6"/>
        <w:rPr>
          <w:rFonts w:ascii="Arial"/>
          <w:b/>
          <w:sz w:val="21"/>
          <w:lang w:val="es-AR"/>
        </w:rPr>
      </w:pPr>
    </w:p>
    <w:p w14:paraId="356C3FA3" w14:textId="77777777" w:rsidR="00DA62C7" w:rsidRPr="000913E9" w:rsidRDefault="00707778">
      <w:pPr>
        <w:ind w:left="1519"/>
        <w:rPr>
          <w:rFonts w:ascii="Arial"/>
          <w:b/>
          <w:sz w:val="16"/>
          <w:lang w:val="es-AR"/>
        </w:rPr>
      </w:pPr>
      <w:r w:rsidRPr="000913E9">
        <w:rPr>
          <w:rFonts w:ascii="Arial"/>
          <w:b/>
          <w:sz w:val="16"/>
          <w:lang w:val="es-AR"/>
        </w:rPr>
        <w:t>Online</w:t>
      </w:r>
    </w:p>
    <w:p w14:paraId="14D220C4" w14:textId="77777777" w:rsidR="00DA62C7" w:rsidRPr="000913E9" w:rsidRDefault="00DA62C7">
      <w:pPr>
        <w:pStyle w:val="BodyText"/>
        <w:spacing w:before="2"/>
        <w:rPr>
          <w:rFonts w:ascii="Arial"/>
          <w:b/>
          <w:sz w:val="21"/>
          <w:lang w:val="es-AR"/>
        </w:rPr>
      </w:pPr>
    </w:p>
    <w:p w14:paraId="5C3FBCCB" w14:textId="77777777" w:rsidR="00DA62C7" w:rsidRPr="000913E9" w:rsidRDefault="00707778">
      <w:pPr>
        <w:spacing w:line="268" w:lineRule="auto"/>
        <w:ind w:left="1519" w:right="2089"/>
        <w:rPr>
          <w:sz w:val="16"/>
          <w:lang w:val="es-AR"/>
        </w:rPr>
      </w:pPr>
      <w:proofErr w:type="spellStart"/>
      <w:r w:rsidRPr="000913E9">
        <w:rPr>
          <w:sz w:val="16"/>
          <w:lang w:val="es-AR"/>
        </w:rPr>
        <w:t>Informacioni</w:t>
      </w:r>
      <w:proofErr w:type="spellEnd"/>
      <w:r w:rsidRPr="000913E9">
        <w:rPr>
          <w:sz w:val="16"/>
          <w:lang w:val="es-AR"/>
        </w:rPr>
        <w:t xml:space="preserve"> </w:t>
      </w:r>
      <w:proofErr w:type="spellStart"/>
      <w:r w:rsidRPr="000913E9">
        <w:rPr>
          <w:sz w:val="16"/>
          <w:lang w:val="es-AR"/>
        </w:rPr>
        <w:t>për</w:t>
      </w:r>
      <w:proofErr w:type="spellEnd"/>
      <w:r w:rsidRPr="000913E9">
        <w:rPr>
          <w:sz w:val="16"/>
          <w:lang w:val="es-AR"/>
        </w:rPr>
        <w:t xml:space="preserve"> </w:t>
      </w:r>
      <w:proofErr w:type="spellStart"/>
      <w:r w:rsidRPr="000913E9">
        <w:rPr>
          <w:sz w:val="16"/>
          <w:lang w:val="es-AR"/>
        </w:rPr>
        <w:t>Bashkimin</w:t>
      </w:r>
      <w:proofErr w:type="spellEnd"/>
      <w:r w:rsidRPr="000913E9">
        <w:rPr>
          <w:sz w:val="16"/>
          <w:lang w:val="es-AR"/>
        </w:rPr>
        <w:t xml:space="preserve"> </w:t>
      </w:r>
      <w:proofErr w:type="spellStart"/>
      <w:r w:rsidRPr="000913E9">
        <w:rPr>
          <w:sz w:val="16"/>
          <w:lang w:val="es-AR"/>
        </w:rPr>
        <w:t>Evropian</w:t>
      </w:r>
      <w:proofErr w:type="spellEnd"/>
      <w:r w:rsidRPr="000913E9">
        <w:rPr>
          <w:sz w:val="16"/>
          <w:lang w:val="es-AR"/>
        </w:rPr>
        <w:t xml:space="preserve"> </w:t>
      </w:r>
      <w:proofErr w:type="spellStart"/>
      <w:r w:rsidRPr="000913E9">
        <w:rPr>
          <w:sz w:val="16"/>
          <w:lang w:val="es-AR"/>
        </w:rPr>
        <w:t>në</w:t>
      </w:r>
      <w:proofErr w:type="spellEnd"/>
      <w:r w:rsidRPr="000913E9">
        <w:rPr>
          <w:sz w:val="16"/>
          <w:lang w:val="es-AR"/>
        </w:rPr>
        <w:t xml:space="preserve"> </w:t>
      </w:r>
      <w:proofErr w:type="spellStart"/>
      <w:r w:rsidRPr="000913E9">
        <w:rPr>
          <w:sz w:val="16"/>
          <w:lang w:val="es-AR"/>
        </w:rPr>
        <w:t>të</w:t>
      </w:r>
      <w:proofErr w:type="spellEnd"/>
      <w:r w:rsidRPr="000913E9">
        <w:rPr>
          <w:sz w:val="16"/>
          <w:lang w:val="es-AR"/>
        </w:rPr>
        <w:t xml:space="preserve"> </w:t>
      </w:r>
      <w:proofErr w:type="spellStart"/>
      <w:r w:rsidRPr="000913E9">
        <w:rPr>
          <w:sz w:val="16"/>
          <w:lang w:val="es-AR"/>
        </w:rPr>
        <w:t>gjitha</w:t>
      </w:r>
      <w:proofErr w:type="spellEnd"/>
      <w:r w:rsidRPr="000913E9">
        <w:rPr>
          <w:sz w:val="16"/>
          <w:lang w:val="es-AR"/>
        </w:rPr>
        <w:t xml:space="preserve"> </w:t>
      </w:r>
      <w:proofErr w:type="spellStart"/>
      <w:r w:rsidRPr="000913E9">
        <w:rPr>
          <w:sz w:val="16"/>
          <w:lang w:val="es-AR"/>
        </w:rPr>
        <w:t>gjuhët</w:t>
      </w:r>
      <w:proofErr w:type="spellEnd"/>
      <w:r w:rsidRPr="000913E9">
        <w:rPr>
          <w:sz w:val="16"/>
          <w:lang w:val="es-AR"/>
        </w:rPr>
        <w:t xml:space="preserve"> </w:t>
      </w:r>
      <w:proofErr w:type="spellStart"/>
      <w:r w:rsidRPr="000913E9">
        <w:rPr>
          <w:sz w:val="16"/>
          <w:lang w:val="es-AR"/>
        </w:rPr>
        <w:t>zyrtare</w:t>
      </w:r>
      <w:proofErr w:type="spellEnd"/>
      <w:r w:rsidRPr="000913E9">
        <w:rPr>
          <w:sz w:val="16"/>
          <w:lang w:val="es-AR"/>
        </w:rPr>
        <w:t xml:space="preserve"> </w:t>
      </w:r>
      <w:proofErr w:type="spellStart"/>
      <w:r w:rsidRPr="000913E9">
        <w:rPr>
          <w:sz w:val="16"/>
          <w:lang w:val="es-AR"/>
        </w:rPr>
        <w:t>të</w:t>
      </w:r>
      <w:proofErr w:type="spellEnd"/>
      <w:r w:rsidRPr="000913E9">
        <w:rPr>
          <w:sz w:val="16"/>
          <w:lang w:val="es-AR"/>
        </w:rPr>
        <w:t xml:space="preserve"> BE-</w:t>
      </w:r>
      <w:proofErr w:type="spellStart"/>
      <w:r w:rsidRPr="000913E9">
        <w:rPr>
          <w:sz w:val="16"/>
          <w:lang w:val="es-AR"/>
        </w:rPr>
        <w:t>së</w:t>
      </w:r>
      <w:proofErr w:type="spellEnd"/>
      <w:r w:rsidRPr="000913E9">
        <w:rPr>
          <w:sz w:val="16"/>
          <w:lang w:val="es-AR"/>
        </w:rPr>
        <w:t xml:space="preserve"> </w:t>
      </w:r>
      <w:proofErr w:type="spellStart"/>
      <w:r w:rsidRPr="000913E9">
        <w:rPr>
          <w:sz w:val="16"/>
          <w:lang w:val="es-AR"/>
        </w:rPr>
        <w:t>është</w:t>
      </w:r>
      <w:proofErr w:type="spellEnd"/>
      <w:r w:rsidRPr="000913E9">
        <w:rPr>
          <w:sz w:val="16"/>
          <w:lang w:val="es-AR"/>
        </w:rPr>
        <w:t xml:space="preserve"> i </w:t>
      </w:r>
      <w:proofErr w:type="spellStart"/>
      <w:r w:rsidRPr="000913E9">
        <w:rPr>
          <w:sz w:val="16"/>
          <w:lang w:val="es-AR"/>
        </w:rPr>
        <w:t>disponueshëm</w:t>
      </w:r>
      <w:proofErr w:type="spellEnd"/>
      <w:r w:rsidRPr="000913E9">
        <w:rPr>
          <w:sz w:val="16"/>
          <w:lang w:val="es-AR"/>
        </w:rPr>
        <w:t xml:space="preserve"> </w:t>
      </w:r>
      <w:proofErr w:type="spellStart"/>
      <w:r w:rsidRPr="000913E9">
        <w:rPr>
          <w:sz w:val="16"/>
          <w:lang w:val="es-AR"/>
        </w:rPr>
        <w:t>në</w:t>
      </w:r>
      <w:proofErr w:type="spellEnd"/>
      <w:r w:rsidRPr="000913E9">
        <w:rPr>
          <w:sz w:val="16"/>
          <w:lang w:val="es-AR"/>
        </w:rPr>
        <w:t xml:space="preserve"> </w:t>
      </w:r>
      <w:proofErr w:type="spellStart"/>
      <w:r w:rsidRPr="000913E9">
        <w:rPr>
          <w:sz w:val="16"/>
          <w:lang w:val="es-AR"/>
        </w:rPr>
        <w:t>faqen</w:t>
      </w:r>
      <w:proofErr w:type="spellEnd"/>
      <w:r w:rsidRPr="000913E9">
        <w:rPr>
          <w:sz w:val="16"/>
          <w:lang w:val="es-AR"/>
        </w:rPr>
        <w:t xml:space="preserve"> e </w:t>
      </w:r>
      <w:proofErr w:type="spellStart"/>
      <w:r w:rsidRPr="000913E9">
        <w:rPr>
          <w:sz w:val="16"/>
          <w:lang w:val="es-AR"/>
        </w:rPr>
        <w:t>internetit</w:t>
      </w:r>
      <w:proofErr w:type="spellEnd"/>
      <w:r w:rsidRPr="000913E9">
        <w:rPr>
          <w:sz w:val="16"/>
          <w:lang w:val="es-AR"/>
        </w:rPr>
        <w:t xml:space="preserve"> </w:t>
      </w:r>
      <w:proofErr w:type="spellStart"/>
      <w:r w:rsidRPr="000913E9">
        <w:rPr>
          <w:sz w:val="16"/>
          <w:lang w:val="es-AR"/>
        </w:rPr>
        <w:t>të</w:t>
      </w:r>
      <w:proofErr w:type="spellEnd"/>
      <w:r w:rsidRPr="000913E9">
        <w:rPr>
          <w:sz w:val="16"/>
          <w:lang w:val="es-AR"/>
        </w:rPr>
        <w:t xml:space="preserve"> Europa</w:t>
      </w:r>
      <w:hyperlink r:id="rId99">
        <w:r w:rsidRPr="000913E9">
          <w:rPr>
            <w:sz w:val="16"/>
            <w:lang w:val="es-AR"/>
          </w:rPr>
          <w:t>(</w:t>
        </w:r>
        <w:proofErr w:type="spellStart"/>
        <w:r w:rsidRPr="000913E9">
          <w:rPr>
            <w:color w:val="0099A6"/>
            <w:sz w:val="16"/>
            <w:u w:val="single" w:color="0099A6"/>
            <w:lang w:val="es-AR"/>
          </w:rPr>
          <w:t>evropiane</w:t>
        </w:r>
        <w:proofErr w:type="spellEnd"/>
        <w:r w:rsidRPr="000913E9">
          <w:rPr>
            <w:color w:val="0099A6"/>
            <w:sz w:val="16"/>
            <w:u w:val="single" w:color="0099A6"/>
            <w:lang w:val="es-AR"/>
          </w:rPr>
          <w:t>-</w:t>
        </w:r>
      </w:hyperlink>
      <w:r w:rsidRPr="000913E9">
        <w:rPr>
          <w:color w:val="0099A6"/>
          <w:sz w:val="16"/>
          <w:lang w:val="es-AR"/>
        </w:rPr>
        <w:t xml:space="preserve"> </w:t>
      </w:r>
      <w:hyperlink r:id="rId100">
        <w:r w:rsidRPr="000913E9">
          <w:rPr>
            <w:color w:val="0099A6"/>
            <w:sz w:val="16"/>
            <w:u w:val="single" w:color="0099A6"/>
            <w:lang w:val="es-AR"/>
          </w:rPr>
          <w:t>union.europa.eu</w:t>
        </w:r>
        <w:r w:rsidRPr="000913E9">
          <w:rPr>
            <w:sz w:val="16"/>
            <w:lang w:val="es-AR"/>
          </w:rPr>
          <w:t>)</w:t>
        </w:r>
      </w:hyperlink>
      <w:r w:rsidRPr="000913E9">
        <w:rPr>
          <w:sz w:val="16"/>
          <w:lang w:val="es-AR"/>
        </w:rPr>
        <w:t>.</w:t>
      </w:r>
    </w:p>
    <w:p w14:paraId="143A9D6D" w14:textId="77777777" w:rsidR="00DA62C7" w:rsidRPr="000913E9" w:rsidRDefault="00DA62C7">
      <w:pPr>
        <w:pStyle w:val="BodyText"/>
        <w:spacing w:before="4"/>
        <w:rPr>
          <w:sz w:val="8"/>
          <w:lang w:val="es-AR"/>
        </w:rPr>
      </w:pPr>
    </w:p>
    <w:p w14:paraId="27B624BB" w14:textId="77777777" w:rsidR="00DA62C7" w:rsidRPr="000913E9" w:rsidRDefault="00707778">
      <w:pPr>
        <w:spacing w:before="99"/>
        <w:ind w:left="1519"/>
        <w:rPr>
          <w:rFonts w:ascii="Arial"/>
          <w:b/>
          <w:sz w:val="16"/>
          <w:lang w:val="es-AR"/>
        </w:rPr>
      </w:pPr>
      <w:proofErr w:type="spellStart"/>
      <w:r w:rsidRPr="000913E9">
        <w:rPr>
          <w:rFonts w:ascii="Arial"/>
          <w:b/>
          <w:w w:val="95"/>
          <w:sz w:val="16"/>
          <w:lang w:val="es-AR"/>
        </w:rPr>
        <w:t>Publikimet</w:t>
      </w:r>
      <w:proofErr w:type="spellEnd"/>
      <w:r w:rsidRPr="000913E9">
        <w:rPr>
          <w:rFonts w:ascii="Arial"/>
          <w:b/>
          <w:w w:val="95"/>
          <w:sz w:val="16"/>
          <w:lang w:val="es-AR"/>
        </w:rPr>
        <w:t xml:space="preserve"> e BE-</w:t>
      </w:r>
      <w:proofErr w:type="spellStart"/>
      <w:r w:rsidRPr="000913E9">
        <w:rPr>
          <w:rFonts w:ascii="Arial"/>
          <w:b/>
          <w:w w:val="95"/>
          <w:sz w:val="16"/>
          <w:lang w:val="es-AR"/>
        </w:rPr>
        <w:t>s</w:t>
      </w:r>
      <w:r w:rsidRPr="000913E9">
        <w:rPr>
          <w:rFonts w:ascii="Arial"/>
          <w:b/>
          <w:w w:val="95"/>
          <w:sz w:val="16"/>
          <w:lang w:val="es-AR"/>
        </w:rPr>
        <w:t>ë</w:t>
      </w:r>
      <w:proofErr w:type="spellEnd"/>
    </w:p>
    <w:p w14:paraId="11ABF460" w14:textId="77777777" w:rsidR="00DA62C7" w:rsidRPr="000913E9" w:rsidRDefault="00DA62C7">
      <w:pPr>
        <w:pStyle w:val="BodyText"/>
        <w:spacing w:before="2"/>
        <w:rPr>
          <w:rFonts w:ascii="Arial"/>
          <w:b/>
          <w:sz w:val="21"/>
          <w:lang w:val="es-AR"/>
        </w:rPr>
      </w:pPr>
    </w:p>
    <w:p w14:paraId="0CCAC392" w14:textId="77777777" w:rsidR="00DA62C7" w:rsidRPr="00394DD2" w:rsidRDefault="00707778">
      <w:pPr>
        <w:spacing w:line="268" w:lineRule="auto"/>
        <w:ind w:left="1519" w:right="1534"/>
        <w:rPr>
          <w:sz w:val="16"/>
          <w:lang w:val="es-AR"/>
        </w:rPr>
      </w:pPr>
      <w:r w:rsidRPr="000913E9">
        <w:rPr>
          <w:sz w:val="16"/>
          <w:lang w:val="es-AR"/>
        </w:rPr>
        <w:t xml:space="preserve">Ju </w:t>
      </w:r>
      <w:proofErr w:type="spellStart"/>
      <w:r w:rsidRPr="000913E9">
        <w:rPr>
          <w:sz w:val="16"/>
          <w:lang w:val="es-AR"/>
        </w:rPr>
        <w:t>mund</w:t>
      </w:r>
      <w:proofErr w:type="spellEnd"/>
      <w:r w:rsidRPr="000913E9">
        <w:rPr>
          <w:sz w:val="16"/>
          <w:lang w:val="es-AR"/>
        </w:rPr>
        <w:t xml:space="preserve"> </w:t>
      </w:r>
      <w:proofErr w:type="spellStart"/>
      <w:r w:rsidRPr="000913E9">
        <w:rPr>
          <w:sz w:val="16"/>
          <w:lang w:val="es-AR"/>
        </w:rPr>
        <w:t>të</w:t>
      </w:r>
      <w:proofErr w:type="spellEnd"/>
      <w:r w:rsidRPr="000913E9">
        <w:rPr>
          <w:sz w:val="16"/>
          <w:lang w:val="es-AR"/>
        </w:rPr>
        <w:t xml:space="preserve"> </w:t>
      </w:r>
      <w:proofErr w:type="spellStart"/>
      <w:r w:rsidRPr="000913E9">
        <w:rPr>
          <w:sz w:val="16"/>
          <w:lang w:val="es-AR"/>
        </w:rPr>
        <w:t>shikoni</w:t>
      </w:r>
      <w:proofErr w:type="spellEnd"/>
      <w:r w:rsidRPr="000913E9">
        <w:rPr>
          <w:sz w:val="16"/>
          <w:lang w:val="es-AR"/>
        </w:rPr>
        <w:t xml:space="preserve"> ose </w:t>
      </w:r>
      <w:proofErr w:type="spellStart"/>
      <w:r w:rsidRPr="000913E9">
        <w:rPr>
          <w:sz w:val="16"/>
          <w:lang w:val="es-AR"/>
        </w:rPr>
        <w:t>porosisni</w:t>
      </w:r>
      <w:proofErr w:type="spellEnd"/>
      <w:r w:rsidRPr="000913E9">
        <w:rPr>
          <w:sz w:val="16"/>
          <w:lang w:val="es-AR"/>
        </w:rPr>
        <w:t xml:space="preserve"> </w:t>
      </w:r>
      <w:proofErr w:type="spellStart"/>
      <w:r w:rsidRPr="000913E9">
        <w:rPr>
          <w:sz w:val="16"/>
          <w:lang w:val="es-AR"/>
        </w:rPr>
        <w:t>publikimet</w:t>
      </w:r>
      <w:proofErr w:type="spellEnd"/>
      <w:r w:rsidRPr="000913E9">
        <w:rPr>
          <w:sz w:val="16"/>
          <w:lang w:val="es-AR"/>
        </w:rPr>
        <w:t xml:space="preserve"> e BE-</w:t>
      </w:r>
      <w:proofErr w:type="spellStart"/>
      <w:r w:rsidRPr="000913E9">
        <w:rPr>
          <w:sz w:val="16"/>
          <w:lang w:val="es-AR"/>
        </w:rPr>
        <w:t>së</w:t>
      </w:r>
      <w:proofErr w:type="spellEnd"/>
      <w:r w:rsidRPr="000913E9">
        <w:rPr>
          <w:sz w:val="16"/>
          <w:lang w:val="es-AR"/>
        </w:rPr>
        <w:t xml:space="preserve"> në</w:t>
      </w:r>
      <w:hyperlink r:id="rId101">
        <w:r w:rsidRPr="000913E9">
          <w:rPr>
            <w:color w:val="0099A6"/>
            <w:sz w:val="16"/>
            <w:u w:val="single" w:color="0099A6"/>
            <w:lang w:val="es-AR"/>
          </w:rPr>
          <w:t>op.europa.eu/en/</w:t>
        </w:r>
        <w:proofErr w:type="spellStart"/>
        <w:r w:rsidRPr="000913E9">
          <w:rPr>
            <w:color w:val="0099A6"/>
            <w:sz w:val="16"/>
            <w:u w:val="single" w:color="0099A6"/>
            <w:lang w:val="es-AR"/>
          </w:rPr>
          <w:t>publications</w:t>
        </w:r>
        <w:r w:rsidRPr="000913E9">
          <w:rPr>
            <w:sz w:val="16"/>
            <w:lang w:val="es-AR"/>
          </w:rPr>
          <w:t>.</w:t>
        </w:r>
      </w:hyperlink>
      <w:r w:rsidRPr="00394DD2">
        <w:rPr>
          <w:sz w:val="16"/>
          <w:lang w:val="es-AR"/>
        </w:rPr>
        <w:t>Kopje</w:t>
      </w:r>
      <w:proofErr w:type="spellEnd"/>
      <w:r w:rsidRPr="00394DD2">
        <w:rPr>
          <w:sz w:val="16"/>
          <w:lang w:val="es-AR"/>
        </w:rPr>
        <w:t xml:space="preserve"> </w:t>
      </w:r>
      <w:proofErr w:type="spellStart"/>
      <w:r w:rsidRPr="00394DD2">
        <w:rPr>
          <w:sz w:val="16"/>
          <w:lang w:val="es-AR"/>
        </w:rPr>
        <w:t>të</w:t>
      </w:r>
      <w:proofErr w:type="spellEnd"/>
      <w:r w:rsidRPr="00394DD2">
        <w:rPr>
          <w:sz w:val="16"/>
          <w:lang w:val="es-AR"/>
        </w:rPr>
        <w:t xml:space="preserve"> </w:t>
      </w:r>
      <w:proofErr w:type="spellStart"/>
      <w:r w:rsidRPr="00394DD2">
        <w:rPr>
          <w:sz w:val="16"/>
          <w:lang w:val="es-AR"/>
        </w:rPr>
        <w:t>shumta</w:t>
      </w:r>
      <w:proofErr w:type="spellEnd"/>
      <w:r w:rsidRPr="00394DD2">
        <w:rPr>
          <w:sz w:val="16"/>
          <w:lang w:val="es-AR"/>
        </w:rPr>
        <w:t xml:space="preserve"> </w:t>
      </w:r>
      <w:proofErr w:type="spellStart"/>
      <w:r w:rsidRPr="00394DD2">
        <w:rPr>
          <w:sz w:val="16"/>
          <w:lang w:val="es-AR"/>
        </w:rPr>
        <w:t>të</w:t>
      </w:r>
      <w:proofErr w:type="spellEnd"/>
      <w:r w:rsidRPr="00394DD2">
        <w:rPr>
          <w:sz w:val="16"/>
          <w:lang w:val="es-AR"/>
        </w:rPr>
        <w:t xml:space="preserve"> </w:t>
      </w:r>
      <w:proofErr w:type="spellStart"/>
      <w:r w:rsidRPr="00394DD2">
        <w:rPr>
          <w:sz w:val="16"/>
          <w:lang w:val="es-AR"/>
        </w:rPr>
        <w:t>botimeve</w:t>
      </w:r>
      <w:proofErr w:type="spellEnd"/>
      <w:r w:rsidRPr="00394DD2">
        <w:rPr>
          <w:sz w:val="16"/>
          <w:lang w:val="es-AR"/>
        </w:rPr>
        <w:t xml:space="preserve"> falas </w:t>
      </w:r>
      <w:proofErr w:type="spellStart"/>
      <w:r w:rsidRPr="00394DD2">
        <w:rPr>
          <w:sz w:val="16"/>
          <w:lang w:val="es-AR"/>
        </w:rPr>
        <w:t>mund</w:t>
      </w:r>
      <w:proofErr w:type="spellEnd"/>
      <w:r w:rsidRPr="00394DD2">
        <w:rPr>
          <w:sz w:val="16"/>
          <w:lang w:val="es-AR"/>
        </w:rPr>
        <w:t xml:space="preserve"> </w:t>
      </w:r>
      <w:proofErr w:type="spellStart"/>
      <w:r w:rsidRPr="00394DD2">
        <w:rPr>
          <w:sz w:val="16"/>
          <w:lang w:val="es-AR"/>
        </w:rPr>
        <w:t>të</w:t>
      </w:r>
      <w:proofErr w:type="spellEnd"/>
      <w:r w:rsidRPr="00394DD2">
        <w:rPr>
          <w:sz w:val="16"/>
          <w:lang w:val="es-AR"/>
        </w:rPr>
        <w:t xml:space="preserve"> </w:t>
      </w:r>
      <w:proofErr w:type="spellStart"/>
      <w:r w:rsidRPr="00394DD2">
        <w:rPr>
          <w:sz w:val="16"/>
          <w:lang w:val="es-AR"/>
        </w:rPr>
        <w:t>merren</w:t>
      </w:r>
      <w:proofErr w:type="spellEnd"/>
      <w:r w:rsidRPr="00394DD2">
        <w:rPr>
          <w:sz w:val="16"/>
          <w:lang w:val="es-AR"/>
        </w:rPr>
        <w:t xml:space="preserve"> </w:t>
      </w:r>
      <w:proofErr w:type="spellStart"/>
      <w:r w:rsidRPr="00394DD2">
        <w:rPr>
          <w:sz w:val="16"/>
          <w:lang w:val="es-AR"/>
        </w:rPr>
        <w:t>duke</w:t>
      </w:r>
      <w:proofErr w:type="spellEnd"/>
      <w:r w:rsidRPr="00394DD2">
        <w:rPr>
          <w:sz w:val="16"/>
          <w:lang w:val="es-AR"/>
        </w:rPr>
        <w:t xml:space="preserve"> </w:t>
      </w:r>
      <w:proofErr w:type="spellStart"/>
      <w:r w:rsidRPr="00394DD2">
        <w:rPr>
          <w:sz w:val="16"/>
          <w:lang w:val="es-AR"/>
        </w:rPr>
        <w:t>kontaktuar</w:t>
      </w:r>
      <w:proofErr w:type="spellEnd"/>
      <w:r w:rsidRPr="00394DD2">
        <w:rPr>
          <w:sz w:val="16"/>
          <w:lang w:val="es-AR"/>
        </w:rPr>
        <w:t xml:space="preserve"> </w:t>
      </w:r>
      <w:proofErr w:type="spellStart"/>
      <w:r w:rsidRPr="00394DD2">
        <w:rPr>
          <w:sz w:val="16"/>
          <w:lang w:val="es-AR"/>
        </w:rPr>
        <w:t>Europe</w:t>
      </w:r>
      <w:proofErr w:type="spellEnd"/>
      <w:r w:rsidRPr="00394DD2">
        <w:rPr>
          <w:sz w:val="16"/>
          <w:lang w:val="es-AR"/>
        </w:rPr>
        <w:t xml:space="preserve"> Direct ose </w:t>
      </w:r>
      <w:proofErr w:type="spellStart"/>
      <w:r w:rsidRPr="00394DD2">
        <w:rPr>
          <w:sz w:val="16"/>
          <w:lang w:val="es-AR"/>
        </w:rPr>
        <w:t>qendrën</w:t>
      </w:r>
      <w:proofErr w:type="spellEnd"/>
      <w:r w:rsidRPr="00394DD2">
        <w:rPr>
          <w:sz w:val="16"/>
          <w:lang w:val="es-AR"/>
        </w:rPr>
        <w:t xml:space="preserve"> </w:t>
      </w:r>
      <w:proofErr w:type="spellStart"/>
      <w:r w:rsidRPr="00394DD2">
        <w:rPr>
          <w:sz w:val="16"/>
          <w:lang w:val="es-AR"/>
        </w:rPr>
        <w:t>tuaj</w:t>
      </w:r>
      <w:proofErr w:type="spellEnd"/>
      <w:r w:rsidRPr="00394DD2">
        <w:rPr>
          <w:sz w:val="16"/>
          <w:lang w:val="es-AR"/>
        </w:rPr>
        <w:t xml:space="preserve"> </w:t>
      </w:r>
      <w:proofErr w:type="spellStart"/>
      <w:r w:rsidRPr="00394DD2">
        <w:rPr>
          <w:sz w:val="16"/>
          <w:lang w:val="es-AR"/>
        </w:rPr>
        <w:t>lokale</w:t>
      </w:r>
      <w:proofErr w:type="spellEnd"/>
      <w:r w:rsidRPr="00394DD2">
        <w:rPr>
          <w:sz w:val="16"/>
          <w:lang w:val="es-AR"/>
        </w:rPr>
        <w:t xml:space="preserve"> </w:t>
      </w:r>
      <w:proofErr w:type="spellStart"/>
      <w:r w:rsidRPr="00394DD2">
        <w:rPr>
          <w:sz w:val="16"/>
          <w:lang w:val="es-AR"/>
        </w:rPr>
        <w:t>të</w:t>
      </w:r>
      <w:proofErr w:type="spellEnd"/>
      <w:r w:rsidRPr="00394DD2">
        <w:rPr>
          <w:sz w:val="16"/>
          <w:lang w:val="es-AR"/>
        </w:rPr>
        <w:t xml:space="preserve"> </w:t>
      </w:r>
      <w:proofErr w:type="spellStart"/>
      <w:r w:rsidRPr="00394DD2">
        <w:rPr>
          <w:sz w:val="16"/>
          <w:lang w:val="es-AR"/>
        </w:rPr>
        <w:t>dokumentacionit</w:t>
      </w:r>
      <w:proofErr w:type="spellEnd"/>
      <w:r>
        <w:fldChar w:fldCharType="begin"/>
      </w:r>
      <w:r>
        <w:instrText>HYPERLINK "https://european-union.europa.eu/contact-eu/meet-us_en" \h</w:instrText>
      </w:r>
      <w:r>
        <w:fldChar w:fldCharType="separate"/>
      </w:r>
      <w:r w:rsidRPr="00394DD2">
        <w:rPr>
          <w:sz w:val="16"/>
          <w:lang w:val="es-AR"/>
        </w:rPr>
        <w:t>(</w:t>
      </w:r>
      <w:r w:rsidRPr="00394DD2">
        <w:rPr>
          <w:color w:val="0099A6"/>
          <w:sz w:val="16"/>
          <w:u w:val="single" w:color="0099A6"/>
          <w:lang w:val="es-AR"/>
        </w:rPr>
        <w:t>european-union.europa.eu/</w:t>
      </w:r>
      <w:proofErr w:type="spellStart"/>
      <w:r w:rsidRPr="00394DD2">
        <w:rPr>
          <w:color w:val="0099A6"/>
          <w:sz w:val="16"/>
          <w:u w:val="single" w:color="0099A6"/>
          <w:lang w:val="es-AR"/>
        </w:rPr>
        <w:t>contact-eu</w:t>
      </w:r>
      <w:proofErr w:type="spellEnd"/>
      <w:r w:rsidRPr="00394DD2">
        <w:rPr>
          <w:color w:val="0099A6"/>
          <w:sz w:val="16"/>
          <w:u w:val="single" w:color="0099A6"/>
          <w:lang w:val="es-AR"/>
        </w:rPr>
        <w:t>/</w:t>
      </w:r>
      <w:proofErr w:type="spellStart"/>
      <w:r w:rsidRPr="00394DD2">
        <w:rPr>
          <w:color w:val="0099A6"/>
          <w:sz w:val="16"/>
          <w:u w:val="single" w:color="0099A6"/>
          <w:lang w:val="es-AR"/>
        </w:rPr>
        <w:t>meet-us_en</w:t>
      </w:r>
      <w:proofErr w:type="spellEnd"/>
      <w:r w:rsidRPr="00394DD2">
        <w:rPr>
          <w:sz w:val="16"/>
          <w:lang w:val="es-AR"/>
        </w:rPr>
        <w:t>)</w:t>
      </w:r>
      <w:r>
        <w:rPr>
          <w:sz w:val="16"/>
          <w:lang w:val="es-AR"/>
        </w:rPr>
        <w:fldChar w:fldCharType="end"/>
      </w:r>
      <w:r w:rsidRPr="00394DD2">
        <w:rPr>
          <w:sz w:val="16"/>
          <w:lang w:val="es-AR"/>
        </w:rPr>
        <w:t>.</w:t>
      </w:r>
    </w:p>
    <w:p w14:paraId="59BD7075" w14:textId="77777777" w:rsidR="00DA62C7" w:rsidRPr="00394DD2" w:rsidRDefault="00DA62C7">
      <w:pPr>
        <w:pStyle w:val="BodyText"/>
        <w:spacing w:before="4"/>
        <w:rPr>
          <w:sz w:val="8"/>
          <w:lang w:val="es-AR"/>
        </w:rPr>
      </w:pPr>
    </w:p>
    <w:p w14:paraId="53903017" w14:textId="77777777" w:rsidR="00DA62C7" w:rsidRDefault="00707778">
      <w:pPr>
        <w:spacing w:before="99"/>
        <w:ind w:left="1519"/>
        <w:rPr>
          <w:rFonts w:ascii="Arial"/>
          <w:b/>
          <w:sz w:val="16"/>
        </w:rPr>
      </w:pPr>
      <w:proofErr w:type="spellStart"/>
      <w:r>
        <w:rPr>
          <w:rFonts w:ascii="Arial"/>
          <w:b/>
          <w:sz w:val="16"/>
        </w:rPr>
        <w:t>Ligji</w:t>
      </w:r>
      <w:proofErr w:type="spellEnd"/>
      <w:r>
        <w:rPr>
          <w:rFonts w:ascii="Arial"/>
          <w:b/>
          <w:sz w:val="16"/>
        </w:rPr>
        <w:t xml:space="preserve"> </w:t>
      </w:r>
      <w:proofErr w:type="spellStart"/>
      <w:r>
        <w:rPr>
          <w:rFonts w:ascii="Arial"/>
          <w:b/>
          <w:sz w:val="16"/>
        </w:rPr>
        <w:t>i</w:t>
      </w:r>
      <w:proofErr w:type="spellEnd"/>
      <w:r>
        <w:rPr>
          <w:rFonts w:ascii="Arial"/>
          <w:b/>
          <w:sz w:val="16"/>
        </w:rPr>
        <w:t xml:space="preserve"> BE-</w:t>
      </w:r>
      <w:proofErr w:type="spellStart"/>
      <w:r>
        <w:rPr>
          <w:rFonts w:ascii="Arial"/>
          <w:b/>
          <w:sz w:val="16"/>
        </w:rPr>
        <w:t>s</w:t>
      </w:r>
      <w:r>
        <w:rPr>
          <w:rFonts w:ascii="Arial"/>
          <w:b/>
          <w:sz w:val="16"/>
        </w:rPr>
        <w:t>ë</w:t>
      </w:r>
      <w:proofErr w:type="spellEnd"/>
      <w:r>
        <w:rPr>
          <w:rFonts w:ascii="Arial"/>
          <w:b/>
          <w:sz w:val="16"/>
        </w:rPr>
        <w:t xml:space="preserve"> </w:t>
      </w:r>
      <w:proofErr w:type="spellStart"/>
      <w:r>
        <w:rPr>
          <w:rFonts w:ascii="Arial"/>
          <w:b/>
          <w:sz w:val="16"/>
        </w:rPr>
        <w:t>dhe</w:t>
      </w:r>
      <w:proofErr w:type="spellEnd"/>
      <w:r>
        <w:rPr>
          <w:rFonts w:ascii="Arial"/>
          <w:b/>
          <w:sz w:val="16"/>
        </w:rPr>
        <w:t xml:space="preserve"> </w:t>
      </w:r>
      <w:proofErr w:type="spellStart"/>
      <w:r>
        <w:rPr>
          <w:rFonts w:ascii="Arial"/>
          <w:b/>
          <w:sz w:val="16"/>
        </w:rPr>
        <w:t>dokumentet</w:t>
      </w:r>
      <w:proofErr w:type="spellEnd"/>
      <w:r>
        <w:rPr>
          <w:rFonts w:ascii="Arial"/>
          <w:b/>
          <w:sz w:val="16"/>
        </w:rPr>
        <w:t xml:space="preserve"> </w:t>
      </w:r>
      <w:proofErr w:type="spellStart"/>
      <w:r>
        <w:rPr>
          <w:rFonts w:ascii="Arial"/>
          <w:b/>
          <w:sz w:val="16"/>
        </w:rPr>
        <w:t>p</w:t>
      </w:r>
      <w:r>
        <w:rPr>
          <w:rFonts w:ascii="Arial"/>
          <w:b/>
          <w:sz w:val="16"/>
        </w:rPr>
        <w:t>ë</w:t>
      </w:r>
      <w:r>
        <w:rPr>
          <w:rFonts w:ascii="Arial"/>
          <w:b/>
          <w:sz w:val="16"/>
        </w:rPr>
        <w:t>rkat</w:t>
      </w:r>
      <w:r>
        <w:rPr>
          <w:rFonts w:ascii="Arial"/>
          <w:b/>
          <w:sz w:val="16"/>
        </w:rPr>
        <w:t>ë</w:t>
      </w:r>
      <w:r>
        <w:rPr>
          <w:rFonts w:ascii="Arial"/>
          <w:b/>
          <w:sz w:val="16"/>
        </w:rPr>
        <w:t>se</w:t>
      </w:r>
      <w:proofErr w:type="spellEnd"/>
    </w:p>
    <w:p w14:paraId="5D91B84C" w14:textId="77777777" w:rsidR="00DA62C7" w:rsidRDefault="00DA62C7">
      <w:pPr>
        <w:pStyle w:val="BodyText"/>
        <w:spacing w:before="2"/>
        <w:rPr>
          <w:rFonts w:ascii="Arial"/>
          <w:b/>
          <w:sz w:val="21"/>
        </w:rPr>
      </w:pPr>
    </w:p>
    <w:p w14:paraId="3A582290" w14:textId="77777777" w:rsidR="00DA62C7" w:rsidRDefault="00707778">
      <w:pPr>
        <w:spacing w:line="271" w:lineRule="auto"/>
        <w:ind w:left="1519" w:right="1230"/>
        <w:rPr>
          <w:sz w:val="16"/>
        </w:rPr>
      </w:pPr>
      <w:proofErr w:type="spellStart"/>
      <w:r>
        <w:rPr>
          <w:sz w:val="16"/>
        </w:rPr>
        <w:t>Për</w:t>
      </w:r>
      <w:proofErr w:type="spellEnd"/>
      <w:r>
        <w:rPr>
          <w:sz w:val="16"/>
        </w:rPr>
        <w:t xml:space="preserve"> </w:t>
      </w:r>
      <w:proofErr w:type="spellStart"/>
      <w:r>
        <w:rPr>
          <w:sz w:val="16"/>
        </w:rPr>
        <w:t>akses</w:t>
      </w:r>
      <w:proofErr w:type="spellEnd"/>
      <w:r>
        <w:rPr>
          <w:sz w:val="16"/>
        </w:rPr>
        <w:t xml:space="preserve"> </w:t>
      </w:r>
      <w:proofErr w:type="spellStart"/>
      <w:r>
        <w:rPr>
          <w:sz w:val="16"/>
        </w:rPr>
        <w:t>në</w:t>
      </w:r>
      <w:proofErr w:type="spellEnd"/>
      <w:r>
        <w:rPr>
          <w:sz w:val="16"/>
        </w:rPr>
        <w:t xml:space="preserve"> </w:t>
      </w:r>
      <w:proofErr w:type="spellStart"/>
      <w:r>
        <w:rPr>
          <w:sz w:val="16"/>
        </w:rPr>
        <w:t>informacionin</w:t>
      </w:r>
      <w:proofErr w:type="spellEnd"/>
      <w:r>
        <w:rPr>
          <w:sz w:val="16"/>
        </w:rPr>
        <w:t xml:space="preserve"> </w:t>
      </w:r>
      <w:proofErr w:type="spellStart"/>
      <w:r>
        <w:rPr>
          <w:sz w:val="16"/>
        </w:rPr>
        <w:t>ligjor</w:t>
      </w:r>
      <w:proofErr w:type="spellEnd"/>
      <w:r>
        <w:rPr>
          <w:sz w:val="16"/>
        </w:rPr>
        <w:t xml:space="preserve"> </w:t>
      </w:r>
      <w:proofErr w:type="spellStart"/>
      <w:r>
        <w:rPr>
          <w:sz w:val="16"/>
        </w:rPr>
        <w:t>nga</w:t>
      </w:r>
      <w:proofErr w:type="spellEnd"/>
      <w:r>
        <w:rPr>
          <w:sz w:val="16"/>
        </w:rPr>
        <w:t xml:space="preserve"> BE-ja, duke </w:t>
      </w:r>
      <w:proofErr w:type="spellStart"/>
      <w:r>
        <w:rPr>
          <w:sz w:val="16"/>
        </w:rPr>
        <w:t>përfshirë</w:t>
      </w:r>
      <w:proofErr w:type="spellEnd"/>
      <w:r>
        <w:rPr>
          <w:sz w:val="16"/>
        </w:rPr>
        <w:t xml:space="preserve"> </w:t>
      </w:r>
      <w:proofErr w:type="spellStart"/>
      <w:r>
        <w:rPr>
          <w:sz w:val="16"/>
        </w:rPr>
        <w:t>të</w:t>
      </w:r>
      <w:proofErr w:type="spellEnd"/>
      <w:r>
        <w:rPr>
          <w:sz w:val="16"/>
        </w:rPr>
        <w:t xml:space="preserve"> </w:t>
      </w:r>
      <w:proofErr w:type="spellStart"/>
      <w:r>
        <w:rPr>
          <w:sz w:val="16"/>
        </w:rPr>
        <w:t>gjithë</w:t>
      </w:r>
      <w:proofErr w:type="spellEnd"/>
      <w:r>
        <w:rPr>
          <w:sz w:val="16"/>
        </w:rPr>
        <w:t xml:space="preserve"> </w:t>
      </w:r>
      <w:proofErr w:type="spellStart"/>
      <w:r>
        <w:rPr>
          <w:sz w:val="16"/>
        </w:rPr>
        <w:t>ligjin</w:t>
      </w:r>
      <w:proofErr w:type="spellEnd"/>
      <w:r>
        <w:rPr>
          <w:sz w:val="16"/>
        </w:rPr>
        <w:t xml:space="preserve"> e BE-</w:t>
      </w:r>
      <w:proofErr w:type="spellStart"/>
      <w:r>
        <w:rPr>
          <w:sz w:val="16"/>
        </w:rPr>
        <w:t>së</w:t>
      </w:r>
      <w:proofErr w:type="spellEnd"/>
      <w:r>
        <w:rPr>
          <w:sz w:val="16"/>
        </w:rPr>
        <w:t xml:space="preserve"> </w:t>
      </w:r>
      <w:proofErr w:type="spellStart"/>
      <w:r>
        <w:rPr>
          <w:sz w:val="16"/>
        </w:rPr>
        <w:t>që</w:t>
      </w:r>
      <w:proofErr w:type="spellEnd"/>
      <w:r>
        <w:rPr>
          <w:sz w:val="16"/>
        </w:rPr>
        <w:t xml:space="preserve"> </w:t>
      </w:r>
      <w:proofErr w:type="spellStart"/>
      <w:r>
        <w:rPr>
          <w:sz w:val="16"/>
        </w:rPr>
        <w:t>nga</w:t>
      </w:r>
      <w:proofErr w:type="spellEnd"/>
      <w:r>
        <w:rPr>
          <w:sz w:val="16"/>
        </w:rPr>
        <w:t xml:space="preserve"> </w:t>
      </w:r>
      <w:proofErr w:type="spellStart"/>
      <w:r>
        <w:rPr>
          <w:sz w:val="16"/>
        </w:rPr>
        <w:t>viti</w:t>
      </w:r>
      <w:proofErr w:type="spellEnd"/>
      <w:r>
        <w:rPr>
          <w:sz w:val="16"/>
        </w:rPr>
        <w:t xml:space="preserve"> 1951 </w:t>
      </w:r>
      <w:proofErr w:type="spellStart"/>
      <w:r>
        <w:rPr>
          <w:sz w:val="16"/>
        </w:rPr>
        <w:t>në</w:t>
      </w:r>
      <w:proofErr w:type="spellEnd"/>
      <w:r>
        <w:rPr>
          <w:sz w:val="16"/>
        </w:rPr>
        <w:t xml:space="preserve"> </w:t>
      </w:r>
      <w:proofErr w:type="spellStart"/>
      <w:r>
        <w:rPr>
          <w:sz w:val="16"/>
        </w:rPr>
        <w:t>të</w:t>
      </w:r>
      <w:proofErr w:type="spellEnd"/>
      <w:r>
        <w:rPr>
          <w:sz w:val="16"/>
        </w:rPr>
        <w:t xml:space="preserve"> </w:t>
      </w:r>
      <w:proofErr w:type="spellStart"/>
      <w:r>
        <w:rPr>
          <w:sz w:val="16"/>
        </w:rPr>
        <w:t>gjitha</w:t>
      </w:r>
      <w:proofErr w:type="spellEnd"/>
      <w:r>
        <w:rPr>
          <w:sz w:val="16"/>
        </w:rPr>
        <w:t xml:space="preserve"> </w:t>
      </w:r>
      <w:proofErr w:type="spellStart"/>
      <w:r>
        <w:rPr>
          <w:sz w:val="16"/>
        </w:rPr>
        <w:t>versionet</w:t>
      </w:r>
      <w:proofErr w:type="spellEnd"/>
      <w:r>
        <w:rPr>
          <w:sz w:val="16"/>
        </w:rPr>
        <w:t xml:space="preserve"> e </w:t>
      </w:r>
      <w:proofErr w:type="spellStart"/>
      <w:r>
        <w:rPr>
          <w:sz w:val="16"/>
        </w:rPr>
        <w:t>gjuhëve</w:t>
      </w:r>
      <w:proofErr w:type="spellEnd"/>
      <w:r>
        <w:rPr>
          <w:sz w:val="16"/>
        </w:rPr>
        <w:t xml:space="preserve"> </w:t>
      </w:r>
      <w:proofErr w:type="spellStart"/>
      <w:r>
        <w:rPr>
          <w:sz w:val="16"/>
        </w:rPr>
        <w:t>zyrtare</w:t>
      </w:r>
      <w:proofErr w:type="spellEnd"/>
      <w:r>
        <w:rPr>
          <w:sz w:val="16"/>
        </w:rPr>
        <w:t xml:space="preserve">, </w:t>
      </w:r>
      <w:proofErr w:type="spellStart"/>
      <w:r>
        <w:rPr>
          <w:sz w:val="16"/>
        </w:rPr>
        <w:t>shkoni</w:t>
      </w:r>
      <w:proofErr w:type="spellEnd"/>
      <w:r>
        <w:rPr>
          <w:sz w:val="16"/>
        </w:rPr>
        <w:t xml:space="preserve"> </w:t>
      </w:r>
      <w:proofErr w:type="spellStart"/>
      <w:r>
        <w:rPr>
          <w:sz w:val="16"/>
        </w:rPr>
        <w:t>te</w:t>
      </w:r>
      <w:proofErr w:type="spellEnd"/>
      <w:r>
        <w:rPr>
          <w:sz w:val="16"/>
        </w:rPr>
        <w:t xml:space="preserve"> EUR-Lex</w:t>
      </w:r>
      <w:hyperlink r:id="rId102">
        <w:r>
          <w:rPr>
            <w:sz w:val="16"/>
          </w:rPr>
          <w:t>(</w:t>
        </w:r>
        <w:r>
          <w:rPr>
            <w:color w:val="0099A6"/>
            <w:sz w:val="16"/>
            <w:u w:val="single" w:color="0099A6"/>
          </w:rPr>
          <w:t>euro-</w:t>
        </w:r>
      </w:hyperlink>
      <w:r>
        <w:rPr>
          <w:color w:val="0099A6"/>
          <w:sz w:val="16"/>
        </w:rPr>
        <w:t xml:space="preserve"> </w:t>
      </w:r>
      <w:hyperlink r:id="rId103">
        <w:r>
          <w:rPr>
            <w:color w:val="0099A6"/>
            <w:sz w:val="16"/>
          </w:rPr>
          <w:t>lex.europa.eu</w:t>
        </w:r>
        <w:r>
          <w:rPr>
            <w:sz w:val="16"/>
          </w:rPr>
          <w:t>)</w:t>
        </w:r>
      </w:hyperlink>
      <w:r>
        <w:rPr>
          <w:sz w:val="16"/>
        </w:rPr>
        <w:t>.</w:t>
      </w:r>
    </w:p>
    <w:p w14:paraId="6232B7D1" w14:textId="77777777" w:rsidR="00DA62C7" w:rsidRDefault="00DA62C7">
      <w:pPr>
        <w:pStyle w:val="BodyText"/>
        <w:spacing w:before="2"/>
        <w:rPr>
          <w:sz w:val="16"/>
        </w:rPr>
      </w:pPr>
    </w:p>
    <w:p w14:paraId="4EC2AE08" w14:textId="77777777" w:rsidR="00DA62C7" w:rsidRDefault="00707778">
      <w:pPr>
        <w:ind w:left="1519"/>
        <w:rPr>
          <w:rFonts w:ascii="Arial"/>
          <w:b/>
          <w:sz w:val="16"/>
        </w:rPr>
      </w:pPr>
      <w:proofErr w:type="spellStart"/>
      <w:r>
        <w:rPr>
          <w:rFonts w:ascii="Arial"/>
          <w:b/>
          <w:sz w:val="16"/>
        </w:rPr>
        <w:t>Hapni</w:t>
      </w:r>
      <w:proofErr w:type="spellEnd"/>
      <w:r>
        <w:rPr>
          <w:rFonts w:ascii="Arial"/>
          <w:b/>
          <w:sz w:val="16"/>
        </w:rPr>
        <w:t xml:space="preserve"> </w:t>
      </w:r>
      <w:proofErr w:type="spellStart"/>
      <w:r>
        <w:rPr>
          <w:rFonts w:ascii="Arial"/>
          <w:b/>
          <w:sz w:val="16"/>
        </w:rPr>
        <w:t>t</w:t>
      </w:r>
      <w:r>
        <w:rPr>
          <w:rFonts w:ascii="Arial"/>
          <w:b/>
          <w:sz w:val="16"/>
        </w:rPr>
        <w:t>ë</w:t>
      </w:r>
      <w:proofErr w:type="spellEnd"/>
      <w:r>
        <w:rPr>
          <w:rFonts w:ascii="Arial"/>
          <w:b/>
          <w:sz w:val="16"/>
        </w:rPr>
        <w:t xml:space="preserve"> </w:t>
      </w:r>
      <w:proofErr w:type="spellStart"/>
      <w:r>
        <w:rPr>
          <w:rFonts w:ascii="Arial"/>
          <w:b/>
          <w:sz w:val="16"/>
        </w:rPr>
        <w:t>dh</w:t>
      </w:r>
      <w:r>
        <w:rPr>
          <w:rFonts w:ascii="Arial"/>
          <w:b/>
          <w:sz w:val="16"/>
        </w:rPr>
        <w:t>ë</w:t>
      </w:r>
      <w:r>
        <w:rPr>
          <w:rFonts w:ascii="Arial"/>
          <w:b/>
          <w:sz w:val="16"/>
        </w:rPr>
        <w:t>nat</w:t>
      </w:r>
      <w:proofErr w:type="spellEnd"/>
      <w:r>
        <w:rPr>
          <w:rFonts w:ascii="Arial"/>
          <w:b/>
          <w:sz w:val="16"/>
        </w:rPr>
        <w:t xml:space="preserve"> </w:t>
      </w:r>
      <w:proofErr w:type="spellStart"/>
      <w:r>
        <w:rPr>
          <w:rFonts w:ascii="Arial"/>
          <w:b/>
          <w:sz w:val="16"/>
        </w:rPr>
        <w:t>nga</w:t>
      </w:r>
      <w:proofErr w:type="spellEnd"/>
      <w:r>
        <w:rPr>
          <w:rFonts w:ascii="Arial"/>
          <w:b/>
          <w:sz w:val="16"/>
        </w:rPr>
        <w:t xml:space="preserve"> BE-ja</w:t>
      </w:r>
    </w:p>
    <w:p w14:paraId="1D9B5255" w14:textId="77777777" w:rsidR="00DA62C7" w:rsidRDefault="00DA62C7">
      <w:pPr>
        <w:pStyle w:val="BodyText"/>
        <w:spacing w:before="1"/>
        <w:rPr>
          <w:rFonts w:ascii="Arial"/>
          <w:b/>
          <w:sz w:val="21"/>
        </w:rPr>
      </w:pPr>
    </w:p>
    <w:p w14:paraId="6AB25028" w14:textId="77777777" w:rsidR="00DA62C7" w:rsidRDefault="00707778">
      <w:pPr>
        <w:spacing w:before="1" w:line="268" w:lineRule="auto"/>
        <w:ind w:left="1519" w:right="1531"/>
        <w:jc w:val="both"/>
        <w:rPr>
          <w:sz w:val="16"/>
        </w:rPr>
      </w:pPr>
      <w:proofErr w:type="spellStart"/>
      <w:r>
        <w:rPr>
          <w:sz w:val="16"/>
        </w:rPr>
        <w:t>Portali</w:t>
      </w:r>
      <w:proofErr w:type="spellEnd"/>
      <w:r w:rsidR="00D63520">
        <w:rPr>
          <w:sz w:val="16"/>
        </w:rPr>
        <w:t xml:space="preserve"> </w:t>
      </w:r>
      <w:hyperlink r:id="rId104">
        <w:r>
          <w:rPr>
            <w:color w:val="0099A6"/>
            <w:sz w:val="16"/>
            <w:u w:val="single" w:color="0099A6"/>
          </w:rPr>
          <w:t>data.europa.eu</w:t>
        </w:r>
        <w:r>
          <w:rPr>
            <w:color w:val="0099A6"/>
            <w:sz w:val="16"/>
          </w:rPr>
          <w:t xml:space="preserve"> </w:t>
        </w:r>
      </w:hyperlink>
      <w:proofErr w:type="spellStart"/>
      <w:r>
        <w:rPr>
          <w:sz w:val="16"/>
        </w:rPr>
        <w:t>siguron</w:t>
      </w:r>
      <w:proofErr w:type="spellEnd"/>
      <w:r>
        <w:rPr>
          <w:sz w:val="16"/>
        </w:rPr>
        <w:t xml:space="preserve"> </w:t>
      </w:r>
      <w:proofErr w:type="spellStart"/>
      <w:r>
        <w:rPr>
          <w:sz w:val="16"/>
        </w:rPr>
        <w:t>akses</w:t>
      </w:r>
      <w:proofErr w:type="spellEnd"/>
      <w:r>
        <w:rPr>
          <w:sz w:val="16"/>
        </w:rPr>
        <w:t xml:space="preserve"> </w:t>
      </w:r>
      <w:proofErr w:type="spellStart"/>
      <w:r>
        <w:rPr>
          <w:sz w:val="16"/>
        </w:rPr>
        <w:t>në</w:t>
      </w:r>
      <w:proofErr w:type="spellEnd"/>
      <w:r>
        <w:rPr>
          <w:sz w:val="16"/>
        </w:rPr>
        <w:t xml:space="preserve"> </w:t>
      </w:r>
      <w:proofErr w:type="spellStart"/>
      <w:r>
        <w:rPr>
          <w:sz w:val="16"/>
        </w:rPr>
        <w:t>grupe</w:t>
      </w:r>
      <w:proofErr w:type="spellEnd"/>
      <w:r>
        <w:rPr>
          <w:sz w:val="16"/>
        </w:rPr>
        <w:t xml:space="preserve"> </w:t>
      </w:r>
      <w:proofErr w:type="spellStart"/>
      <w:r>
        <w:rPr>
          <w:sz w:val="16"/>
        </w:rPr>
        <w:t>të</w:t>
      </w:r>
      <w:proofErr w:type="spellEnd"/>
      <w:r>
        <w:rPr>
          <w:sz w:val="16"/>
        </w:rPr>
        <w:t xml:space="preserve"> </w:t>
      </w:r>
      <w:proofErr w:type="spellStart"/>
      <w:r>
        <w:rPr>
          <w:sz w:val="16"/>
        </w:rPr>
        <w:t>dhënash</w:t>
      </w:r>
      <w:proofErr w:type="spellEnd"/>
      <w:r>
        <w:rPr>
          <w:sz w:val="16"/>
        </w:rPr>
        <w:t xml:space="preserve"> </w:t>
      </w:r>
      <w:proofErr w:type="spellStart"/>
      <w:r>
        <w:rPr>
          <w:sz w:val="16"/>
        </w:rPr>
        <w:t>të</w:t>
      </w:r>
      <w:proofErr w:type="spellEnd"/>
      <w:r>
        <w:rPr>
          <w:sz w:val="16"/>
        </w:rPr>
        <w:t xml:space="preserve"> </w:t>
      </w:r>
      <w:proofErr w:type="spellStart"/>
      <w:r>
        <w:rPr>
          <w:sz w:val="16"/>
        </w:rPr>
        <w:t>hapura</w:t>
      </w:r>
      <w:proofErr w:type="spellEnd"/>
      <w:r>
        <w:rPr>
          <w:sz w:val="16"/>
        </w:rPr>
        <w:t xml:space="preserve"> </w:t>
      </w:r>
      <w:proofErr w:type="spellStart"/>
      <w:r>
        <w:rPr>
          <w:sz w:val="16"/>
        </w:rPr>
        <w:t>nga</w:t>
      </w:r>
      <w:proofErr w:type="spellEnd"/>
      <w:r>
        <w:rPr>
          <w:sz w:val="16"/>
        </w:rPr>
        <w:t xml:space="preserve"> </w:t>
      </w:r>
      <w:proofErr w:type="spellStart"/>
      <w:r>
        <w:rPr>
          <w:sz w:val="16"/>
        </w:rPr>
        <w:t>institucionet</w:t>
      </w:r>
      <w:proofErr w:type="spellEnd"/>
      <w:r>
        <w:rPr>
          <w:sz w:val="16"/>
        </w:rPr>
        <w:t xml:space="preserve">, </w:t>
      </w:r>
      <w:proofErr w:type="spellStart"/>
      <w:r>
        <w:rPr>
          <w:sz w:val="16"/>
        </w:rPr>
        <w:t>organet</w:t>
      </w:r>
      <w:proofErr w:type="spellEnd"/>
      <w:r>
        <w:rPr>
          <w:sz w:val="16"/>
        </w:rPr>
        <w:t xml:space="preserve"> </w:t>
      </w:r>
      <w:proofErr w:type="spellStart"/>
      <w:r>
        <w:rPr>
          <w:sz w:val="16"/>
        </w:rPr>
        <w:t>dhe</w:t>
      </w:r>
      <w:proofErr w:type="spellEnd"/>
      <w:r>
        <w:rPr>
          <w:sz w:val="16"/>
        </w:rPr>
        <w:t xml:space="preserve"> </w:t>
      </w:r>
      <w:proofErr w:type="spellStart"/>
      <w:r>
        <w:rPr>
          <w:sz w:val="16"/>
        </w:rPr>
        <w:t>agjencitë</w:t>
      </w:r>
      <w:proofErr w:type="spellEnd"/>
      <w:r>
        <w:rPr>
          <w:sz w:val="16"/>
        </w:rPr>
        <w:t xml:space="preserve"> e BE-</w:t>
      </w:r>
      <w:proofErr w:type="spellStart"/>
      <w:r>
        <w:rPr>
          <w:sz w:val="16"/>
        </w:rPr>
        <w:t>së</w:t>
      </w:r>
      <w:proofErr w:type="spellEnd"/>
      <w:r>
        <w:rPr>
          <w:sz w:val="16"/>
        </w:rPr>
        <w:t xml:space="preserve">. </w:t>
      </w:r>
      <w:proofErr w:type="spellStart"/>
      <w:r>
        <w:rPr>
          <w:sz w:val="16"/>
        </w:rPr>
        <w:t>Këto</w:t>
      </w:r>
      <w:proofErr w:type="spellEnd"/>
      <w:r>
        <w:rPr>
          <w:sz w:val="16"/>
        </w:rPr>
        <w:t xml:space="preserve"> </w:t>
      </w:r>
      <w:proofErr w:type="spellStart"/>
      <w:r>
        <w:rPr>
          <w:sz w:val="16"/>
        </w:rPr>
        <w:t>mund</w:t>
      </w:r>
      <w:proofErr w:type="spellEnd"/>
      <w:r>
        <w:rPr>
          <w:sz w:val="16"/>
        </w:rPr>
        <w:t xml:space="preserve"> </w:t>
      </w:r>
      <w:proofErr w:type="spellStart"/>
      <w:r>
        <w:rPr>
          <w:sz w:val="16"/>
        </w:rPr>
        <w:t>të</w:t>
      </w:r>
      <w:proofErr w:type="spellEnd"/>
      <w:r>
        <w:rPr>
          <w:sz w:val="16"/>
        </w:rPr>
        <w:t xml:space="preserve"> </w:t>
      </w:r>
      <w:proofErr w:type="spellStart"/>
      <w:r>
        <w:rPr>
          <w:sz w:val="16"/>
        </w:rPr>
        <w:t>shkarkohen</w:t>
      </w:r>
      <w:proofErr w:type="spellEnd"/>
      <w:r>
        <w:rPr>
          <w:sz w:val="16"/>
        </w:rPr>
        <w:t xml:space="preserve"> </w:t>
      </w:r>
      <w:proofErr w:type="spellStart"/>
      <w:r>
        <w:rPr>
          <w:sz w:val="16"/>
        </w:rPr>
        <w:t>dhe</w:t>
      </w:r>
      <w:proofErr w:type="spellEnd"/>
      <w:r>
        <w:rPr>
          <w:sz w:val="16"/>
        </w:rPr>
        <w:t xml:space="preserve"> </w:t>
      </w:r>
      <w:proofErr w:type="spellStart"/>
      <w:r>
        <w:rPr>
          <w:sz w:val="16"/>
        </w:rPr>
        <w:t>ripërdoren</w:t>
      </w:r>
      <w:proofErr w:type="spellEnd"/>
      <w:r>
        <w:rPr>
          <w:sz w:val="16"/>
        </w:rPr>
        <w:t xml:space="preserve"> </w:t>
      </w:r>
      <w:proofErr w:type="spellStart"/>
      <w:r>
        <w:rPr>
          <w:sz w:val="16"/>
        </w:rPr>
        <w:t>falas</w:t>
      </w:r>
      <w:proofErr w:type="spellEnd"/>
      <w:r>
        <w:rPr>
          <w:sz w:val="16"/>
        </w:rPr>
        <w:t xml:space="preserve">, </w:t>
      </w:r>
      <w:proofErr w:type="spellStart"/>
      <w:r>
        <w:rPr>
          <w:sz w:val="16"/>
        </w:rPr>
        <w:t>për</w:t>
      </w:r>
      <w:proofErr w:type="spellEnd"/>
      <w:r>
        <w:rPr>
          <w:sz w:val="16"/>
        </w:rPr>
        <w:t xml:space="preserve"> </w:t>
      </w:r>
      <w:proofErr w:type="spellStart"/>
      <w:r>
        <w:rPr>
          <w:sz w:val="16"/>
        </w:rPr>
        <w:t>qëllime</w:t>
      </w:r>
      <w:proofErr w:type="spellEnd"/>
      <w:r>
        <w:rPr>
          <w:sz w:val="16"/>
        </w:rPr>
        <w:t xml:space="preserve"> </w:t>
      </w:r>
      <w:proofErr w:type="spellStart"/>
      <w:r>
        <w:rPr>
          <w:sz w:val="16"/>
        </w:rPr>
        <w:t>komerciale</w:t>
      </w:r>
      <w:proofErr w:type="spellEnd"/>
      <w:r>
        <w:rPr>
          <w:sz w:val="16"/>
        </w:rPr>
        <w:t xml:space="preserve"> </w:t>
      </w:r>
      <w:proofErr w:type="spellStart"/>
      <w:r>
        <w:rPr>
          <w:sz w:val="16"/>
        </w:rPr>
        <w:t>dhe</w:t>
      </w:r>
      <w:proofErr w:type="spellEnd"/>
      <w:r>
        <w:rPr>
          <w:sz w:val="16"/>
        </w:rPr>
        <w:t xml:space="preserve"> </w:t>
      </w:r>
      <w:proofErr w:type="spellStart"/>
      <w:r>
        <w:rPr>
          <w:sz w:val="16"/>
        </w:rPr>
        <w:t>jokomerciale</w:t>
      </w:r>
      <w:proofErr w:type="spellEnd"/>
      <w:r>
        <w:rPr>
          <w:sz w:val="16"/>
        </w:rPr>
        <w:t xml:space="preserve">. </w:t>
      </w:r>
      <w:proofErr w:type="spellStart"/>
      <w:r>
        <w:rPr>
          <w:sz w:val="16"/>
        </w:rPr>
        <w:t>Portali</w:t>
      </w:r>
      <w:proofErr w:type="spellEnd"/>
      <w:r>
        <w:rPr>
          <w:sz w:val="16"/>
        </w:rPr>
        <w:t xml:space="preserve"> </w:t>
      </w:r>
      <w:proofErr w:type="spellStart"/>
      <w:r>
        <w:rPr>
          <w:sz w:val="16"/>
        </w:rPr>
        <w:t>gjithashtu</w:t>
      </w:r>
      <w:proofErr w:type="spellEnd"/>
      <w:r>
        <w:rPr>
          <w:sz w:val="16"/>
        </w:rPr>
        <w:t xml:space="preserve"> </w:t>
      </w:r>
      <w:proofErr w:type="spellStart"/>
      <w:r>
        <w:rPr>
          <w:sz w:val="16"/>
        </w:rPr>
        <w:t>ofron</w:t>
      </w:r>
      <w:proofErr w:type="spellEnd"/>
      <w:r>
        <w:rPr>
          <w:sz w:val="16"/>
        </w:rPr>
        <w:t xml:space="preserve"> </w:t>
      </w:r>
      <w:proofErr w:type="spellStart"/>
      <w:r>
        <w:rPr>
          <w:sz w:val="16"/>
        </w:rPr>
        <w:t>akses</w:t>
      </w:r>
      <w:proofErr w:type="spellEnd"/>
      <w:r>
        <w:rPr>
          <w:sz w:val="16"/>
        </w:rPr>
        <w:t xml:space="preserve"> </w:t>
      </w:r>
      <w:proofErr w:type="spellStart"/>
      <w:r>
        <w:rPr>
          <w:sz w:val="16"/>
        </w:rPr>
        <w:t>në</w:t>
      </w:r>
      <w:proofErr w:type="spellEnd"/>
      <w:r>
        <w:rPr>
          <w:sz w:val="16"/>
        </w:rPr>
        <w:t xml:space="preserve"> </w:t>
      </w:r>
      <w:proofErr w:type="spellStart"/>
      <w:r>
        <w:rPr>
          <w:sz w:val="16"/>
        </w:rPr>
        <w:t>një</w:t>
      </w:r>
      <w:proofErr w:type="spellEnd"/>
      <w:r>
        <w:rPr>
          <w:sz w:val="16"/>
        </w:rPr>
        <w:t xml:space="preserve"> mori </w:t>
      </w:r>
      <w:proofErr w:type="spellStart"/>
      <w:r>
        <w:rPr>
          <w:sz w:val="16"/>
        </w:rPr>
        <w:t>grupesh</w:t>
      </w:r>
      <w:proofErr w:type="spellEnd"/>
      <w:r>
        <w:rPr>
          <w:sz w:val="16"/>
        </w:rPr>
        <w:t xml:space="preserve"> </w:t>
      </w:r>
      <w:proofErr w:type="spellStart"/>
      <w:r>
        <w:rPr>
          <w:sz w:val="16"/>
        </w:rPr>
        <w:t>të</w:t>
      </w:r>
      <w:proofErr w:type="spellEnd"/>
      <w:r>
        <w:rPr>
          <w:sz w:val="16"/>
        </w:rPr>
        <w:t xml:space="preserve"> </w:t>
      </w:r>
      <w:proofErr w:type="spellStart"/>
      <w:r>
        <w:rPr>
          <w:sz w:val="16"/>
        </w:rPr>
        <w:t>dhënash</w:t>
      </w:r>
      <w:proofErr w:type="spellEnd"/>
      <w:r>
        <w:rPr>
          <w:sz w:val="16"/>
        </w:rPr>
        <w:t xml:space="preserve"> </w:t>
      </w:r>
      <w:proofErr w:type="spellStart"/>
      <w:r>
        <w:rPr>
          <w:sz w:val="16"/>
        </w:rPr>
        <w:t>nga</w:t>
      </w:r>
      <w:proofErr w:type="spellEnd"/>
      <w:r>
        <w:rPr>
          <w:sz w:val="16"/>
        </w:rPr>
        <w:t xml:space="preserve"> </w:t>
      </w:r>
      <w:proofErr w:type="spellStart"/>
      <w:r>
        <w:rPr>
          <w:sz w:val="16"/>
        </w:rPr>
        <w:t>vendet</w:t>
      </w:r>
      <w:proofErr w:type="spellEnd"/>
      <w:r>
        <w:rPr>
          <w:sz w:val="16"/>
        </w:rPr>
        <w:t xml:space="preserve"> </w:t>
      </w:r>
      <w:proofErr w:type="spellStart"/>
      <w:r>
        <w:rPr>
          <w:sz w:val="16"/>
        </w:rPr>
        <w:t>evropiane</w:t>
      </w:r>
      <w:proofErr w:type="spellEnd"/>
      <w:r>
        <w:rPr>
          <w:sz w:val="16"/>
        </w:rPr>
        <w:t>.</w:t>
      </w:r>
    </w:p>
    <w:p w14:paraId="55BA0118" w14:textId="77777777" w:rsidR="00DA62C7" w:rsidRDefault="00DA62C7">
      <w:pPr>
        <w:spacing w:line="268" w:lineRule="auto"/>
        <w:jc w:val="both"/>
        <w:rPr>
          <w:sz w:val="16"/>
        </w:rPr>
        <w:sectPr w:rsidR="00DA62C7">
          <w:footerReference w:type="default" r:id="rId105"/>
          <w:pgSz w:w="11910" w:h="16840"/>
          <w:pgMar w:top="1580" w:right="0" w:bottom="280" w:left="0" w:header="0" w:footer="0" w:gutter="0"/>
          <w:cols w:space="720"/>
        </w:sectPr>
      </w:pPr>
    </w:p>
    <w:p w14:paraId="5BC8EB81" w14:textId="77777777" w:rsidR="00DA62C7" w:rsidRDefault="00707778">
      <w:pPr>
        <w:pStyle w:val="BodyText"/>
      </w:pPr>
      <w:r>
        <w:rPr>
          <w:noProof/>
        </w:rPr>
        <w:lastRenderedPageBreak/>
        <w:drawing>
          <wp:anchor distT="0" distB="0" distL="0" distR="0" simplePos="0" relativeHeight="251632640" behindDoc="0" locked="0" layoutInCell="1" allowOverlap="1" wp14:anchorId="70DED608" wp14:editId="2FC5E618">
            <wp:simplePos x="0" y="0"/>
            <wp:positionH relativeFrom="page">
              <wp:posOffset>12209</wp:posOffset>
            </wp:positionH>
            <wp:positionV relativeFrom="page">
              <wp:posOffset>18308</wp:posOffset>
            </wp:positionV>
            <wp:extent cx="7545283" cy="1385370"/>
            <wp:effectExtent l="0" t="0" r="0" b="0"/>
            <wp:wrapNone/>
            <wp:docPr id="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8.png"/>
                    <pic:cNvPicPr/>
                  </pic:nvPicPr>
                  <pic:blipFill>
                    <a:blip r:embed="rId106" cstate="print"/>
                    <a:stretch>
                      <a:fillRect/>
                    </a:stretch>
                  </pic:blipFill>
                  <pic:spPr>
                    <a:xfrm>
                      <a:off x="0" y="0"/>
                      <a:ext cx="7545283" cy="1385370"/>
                    </a:xfrm>
                    <a:prstGeom prst="rect">
                      <a:avLst/>
                    </a:prstGeom>
                  </pic:spPr>
                </pic:pic>
              </a:graphicData>
            </a:graphic>
          </wp:anchor>
        </w:drawing>
      </w:r>
    </w:p>
    <w:p w14:paraId="45FFA262" w14:textId="77777777" w:rsidR="00DA62C7" w:rsidRDefault="00DA62C7">
      <w:pPr>
        <w:pStyle w:val="BodyText"/>
      </w:pPr>
    </w:p>
    <w:p w14:paraId="7B05605E" w14:textId="77777777" w:rsidR="00DA62C7" w:rsidRDefault="00DA62C7">
      <w:pPr>
        <w:pStyle w:val="BodyText"/>
      </w:pPr>
    </w:p>
    <w:p w14:paraId="184EDD07" w14:textId="77777777" w:rsidR="00DA62C7" w:rsidRDefault="00DA62C7">
      <w:pPr>
        <w:pStyle w:val="BodyText"/>
      </w:pPr>
    </w:p>
    <w:p w14:paraId="24821828" w14:textId="77777777" w:rsidR="00DA62C7" w:rsidRDefault="00DA62C7">
      <w:pPr>
        <w:pStyle w:val="BodyText"/>
      </w:pPr>
    </w:p>
    <w:p w14:paraId="2DE57C5E" w14:textId="77777777" w:rsidR="00DA62C7" w:rsidRDefault="00DA62C7">
      <w:pPr>
        <w:pStyle w:val="BodyText"/>
      </w:pPr>
    </w:p>
    <w:p w14:paraId="57E0E0B6" w14:textId="77777777" w:rsidR="00DA62C7" w:rsidRDefault="00DA62C7">
      <w:pPr>
        <w:pStyle w:val="BodyText"/>
      </w:pPr>
    </w:p>
    <w:p w14:paraId="691999A8" w14:textId="77777777" w:rsidR="00DA62C7" w:rsidRDefault="00DA62C7">
      <w:pPr>
        <w:pStyle w:val="BodyText"/>
      </w:pPr>
    </w:p>
    <w:p w14:paraId="16289F52" w14:textId="77777777" w:rsidR="00DA62C7" w:rsidRDefault="00DA62C7">
      <w:pPr>
        <w:pStyle w:val="BodyText"/>
      </w:pPr>
    </w:p>
    <w:p w14:paraId="2F74C5BC" w14:textId="77777777" w:rsidR="00DA62C7" w:rsidRDefault="00DA62C7">
      <w:pPr>
        <w:pStyle w:val="BodyText"/>
      </w:pPr>
    </w:p>
    <w:p w14:paraId="2DD298F0" w14:textId="77777777" w:rsidR="00DA62C7" w:rsidRDefault="00DA62C7">
      <w:pPr>
        <w:pStyle w:val="BodyText"/>
      </w:pPr>
    </w:p>
    <w:p w14:paraId="0341E849" w14:textId="77777777" w:rsidR="00DA62C7" w:rsidRDefault="00DA62C7">
      <w:pPr>
        <w:pStyle w:val="BodyText"/>
      </w:pPr>
    </w:p>
    <w:p w14:paraId="1278FBBC" w14:textId="77777777" w:rsidR="00DA62C7" w:rsidRDefault="00DA62C7">
      <w:pPr>
        <w:pStyle w:val="BodyText"/>
      </w:pPr>
    </w:p>
    <w:p w14:paraId="465E0C27" w14:textId="77777777" w:rsidR="00DA62C7" w:rsidRDefault="00DA62C7">
      <w:pPr>
        <w:pStyle w:val="BodyText"/>
      </w:pPr>
    </w:p>
    <w:p w14:paraId="21050F22" w14:textId="77777777" w:rsidR="00DA62C7" w:rsidRDefault="00DA62C7">
      <w:pPr>
        <w:pStyle w:val="BodyText"/>
      </w:pPr>
    </w:p>
    <w:p w14:paraId="5A225275" w14:textId="77777777" w:rsidR="00DA62C7" w:rsidRDefault="00DA62C7">
      <w:pPr>
        <w:pStyle w:val="BodyText"/>
      </w:pPr>
    </w:p>
    <w:p w14:paraId="71C23ACD" w14:textId="77777777" w:rsidR="00DA62C7" w:rsidRDefault="00DA62C7">
      <w:pPr>
        <w:pStyle w:val="BodyText"/>
      </w:pPr>
    </w:p>
    <w:p w14:paraId="4356C4AE" w14:textId="77777777" w:rsidR="00DA62C7" w:rsidRDefault="00DA62C7">
      <w:pPr>
        <w:pStyle w:val="BodyText"/>
      </w:pPr>
    </w:p>
    <w:p w14:paraId="72C42AF0" w14:textId="77777777" w:rsidR="00DA62C7" w:rsidRDefault="00DA62C7">
      <w:pPr>
        <w:pStyle w:val="BodyText"/>
      </w:pPr>
    </w:p>
    <w:p w14:paraId="6AB03052" w14:textId="77777777" w:rsidR="00DA62C7" w:rsidRDefault="00DA62C7">
      <w:pPr>
        <w:pStyle w:val="BodyText"/>
      </w:pPr>
    </w:p>
    <w:p w14:paraId="043AB2CD" w14:textId="77777777" w:rsidR="00DA62C7" w:rsidRDefault="00DA62C7">
      <w:pPr>
        <w:pStyle w:val="BodyText"/>
      </w:pPr>
    </w:p>
    <w:p w14:paraId="5AEA235C" w14:textId="77777777" w:rsidR="00DA62C7" w:rsidRDefault="00DA62C7">
      <w:pPr>
        <w:pStyle w:val="BodyText"/>
      </w:pPr>
    </w:p>
    <w:p w14:paraId="635B65CC" w14:textId="77777777" w:rsidR="00DA62C7" w:rsidRDefault="00DA62C7">
      <w:pPr>
        <w:pStyle w:val="BodyText"/>
      </w:pPr>
    </w:p>
    <w:p w14:paraId="445D3A18" w14:textId="77777777" w:rsidR="00DA62C7" w:rsidRDefault="00DA62C7">
      <w:pPr>
        <w:pStyle w:val="BodyText"/>
      </w:pPr>
    </w:p>
    <w:p w14:paraId="478A95A4" w14:textId="77777777" w:rsidR="00DA62C7" w:rsidRDefault="00DA62C7">
      <w:pPr>
        <w:pStyle w:val="BodyText"/>
      </w:pPr>
    </w:p>
    <w:p w14:paraId="2A9B9623" w14:textId="77777777" w:rsidR="00DA62C7" w:rsidRDefault="00DA62C7">
      <w:pPr>
        <w:pStyle w:val="BodyText"/>
      </w:pPr>
    </w:p>
    <w:p w14:paraId="2DDB8339" w14:textId="77777777" w:rsidR="00DA62C7" w:rsidRDefault="00DA62C7">
      <w:pPr>
        <w:pStyle w:val="BodyText"/>
      </w:pPr>
    </w:p>
    <w:p w14:paraId="5945F89F" w14:textId="77777777" w:rsidR="00DA62C7" w:rsidRDefault="00DA62C7">
      <w:pPr>
        <w:pStyle w:val="BodyText"/>
      </w:pPr>
    </w:p>
    <w:p w14:paraId="6C5FE093" w14:textId="77777777" w:rsidR="00DA62C7" w:rsidRDefault="00DA62C7">
      <w:pPr>
        <w:pStyle w:val="BodyText"/>
      </w:pPr>
    </w:p>
    <w:p w14:paraId="35374810" w14:textId="77777777" w:rsidR="00DA62C7" w:rsidRDefault="00DA62C7">
      <w:pPr>
        <w:pStyle w:val="BodyText"/>
      </w:pPr>
    </w:p>
    <w:p w14:paraId="24D44D94" w14:textId="77777777" w:rsidR="00DA62C7" w:rsidRDefault="00DA62C7">
      <w:pPr>
        <w:pStyle w:val="BodyText"/>
      </w:pPr>
    </w:p>
    <w:p w14:paraId="7FB0F057" w14:textId="77777777" w:rsidR="00DA62C7" w:rsidRDefault="00DA62C7">
      <w:pPr>
        <w:pStyle w:val="BodyText"/>
      </w:pPr>
    </w:p>
    <w:p w14:paraId="4201480B" w14:textId="77777777" w:rsidR="00DA62C7" w:rsidRDefault="00DA62C7">
      <w:pPr>
        <w:pStyle w:val="BodyText"/>
        <w:spacing w:before="7"/>
        <w:rPr>
          <w:sz w:val="22"/>
        </w:rPr>
      </w:pPr>
    </w:p>
    <w:p w14:paraId="4635B360" w14:textId="77777777" w:rsidR="00DA62C7" w:rsidRDefault="00707778">
      <w:pPr>
        <w:spacing w:before="92" w:line="264" w:lineRule="auto"/>
        <w:ind w:left="7511" w:right="558" w:hanging="5"/>
        <w:rPr>
          <w:rFonts w:ascii="Arial"/>
          <w:b/>
          <w:sz w:val="27"/>
        </w:rPr>
      </w:pPr>
      <w:proofErr w:type="spellStart"/>
      <w:r>
        <w:rPr>
          <w:rFonts w:ascii="Arial"/>
          <w:b/>
          <w:color w:val="69A3C3"/>
          <w:sz w:val="27"/>
        </w:rPr>
        <w:t>Sh</w:t>
      </w:r>
      <w:r>
        <w:rPr>
          <w:rFonts w:ascii="Arial"/>
          <w:b/>
          <w:color w:val="69A3C3"/>
          <w:sz w:val="27"/>
        </w:rPr>
        <w:t>ë</w:t>
      </w:r>
      <w:r>
        <w:rPr>
          <w:rFonts w:ascii="Arial"/>
          <w:b/>
          <w:color w:val="69A3C3"/>
          <w:sz w:val="27"/>
        </w:rPr>
        <w:t>rbimi</w:t>
      </w:r>
      <w:proofErr w:type="spellEnd"/>
      <w:r>
        <w:rPr>
          <w:rFonts w:ascii="Arial"/>
          <w:b/>
          <w:color w:val="69A3C3"/>
          <w:sz w:val="27"/>
        </w:rPr>
        <w:t xml:space="preserve"> </w:t>
      </w:r>
      <w:proofErr w:type="spellStart"/>
      <w:r>
        <w:rPr>
          <w:rFonts w:ascii="Arial"/>
          <w:b/>
          <w:color w:val="69A3C3"/>
          <w:sz w:val="27"/>
        </w:rPr>
        <w:t>i</w:t>
      </w:r>
      <w:proofErr w:type="spellEnd"/>
      <w:r>
        <w:rPr>
          <w:rFonts w:ascii="Arial"/>
          <w:b/>
          <w:color w:val="69A3C3"/>
          <w:sz w:val="27"/>
        </w:rPr>
        <w:t xml:space="preserve"> </w:t>
      </w:r>
      <w:proofErr w:type="spellStart"/>
      <w:r>
        <w:rPr>
          <w:rFonts w:ascii="Arial"/>
          <w:b/>
          <w:color w:val="69A3C3"/>
          <w:sz w:val="27"/>
        </w:rPr>
        <w:t>shkenc</w:t>
      </w:r>
      <w:r>
        <w:rPr>
          <w:rFonts w:ascii="Arial"/>
          <w:b/>
          <w:color w:val="69A3C3"/>
          <w:sz w:val="27"/>
        </w:rPr>
        <w:t>ë</w:t>
      </w:r>
      <w:r>
        <w:rPr>
          <w:rFonts w:ascii="Arial"/>
          <w:b/>
          <w:color w:val="69A3C3"/>
          <w:sz w:val="27"/>
        </w:rPr>
        <w:t>s</w:t>
      </w:r>
      <w:proofErr w:type="spellEnd"/>
      <w:r>
        <w:rPr>
          <w:rFonts w:ascii="Arial"/>
          <w:b/>
          <w:color w:val="69A3C3"/>
          <w:sz w:val="27"/>
        </w:rPr>
        <w:t xml:space="preserve"> </w:t>
      </w:r>
      <w:proofErr w:type="spellStart"/>
      <w:r>
        <w:rPr>
          <w:rFonts w:ascii="Arial"/>
          <w:b/>
          <w:color w:val="69A3C3"/>
          <w:sz w:val="27"/>
        </w:rPr>
        <w:t>dhe</w:t>
      </w:r>
      <w:proofErr w:type="spellEnd"/>
      <w:r>
        <w:rPr>
          <w:rFonts w:ascii="Arial"/>
          <w:b/>
          <w:color w:val="69A3C3"/>
          <w:sz w:val="27"/>
        </w:rPr>
        <w:t xml:space="preserve"> </w:t>
      </w:r>
      <w:proofErr w:type="spellStart"/>
      <w:r>
        <w:rPr>
          <w:rFonts w:ascii="Arial"/>
          <w:b/>
          <w:color w:val="69A3C3"/>
          <w:sz w:val="27"/>
        </w:rPr>
        <w:t>njohurive</w:t>
      </w:r>
      <w:proofErr w:type="spellEnd"/>
      <w:r>
        <w:rPr>
          <w:rFonts w:ascii="Arial"/>
          <w:b/>
          <w:color w:val="69A3C3"/>
          <w:sz w:val="27"/>
        </w:rPr>
        <w:t xml:space="preserve"> </w:t>
      </w:r>
      <w:proofErr w:type="spellStart"/>
      <w:r>
        <w:rPr>
          <w:rFonts w:ascii="Arial"/>
          <w:b/>
          <w:color w:val="69A3C3"/>
          <w:sz w:val="27"/>
        </w:rPr>
        <w:t>i</w:t>
      </w:r>
      <w:proofErr w:type="spellEnd"/>
      <w:r>
        <w:rPr>
          <w:rFonts w:ascii="Arial"/>
          <w:b/>
          <w:color w:val="69A3C3"/>
          <w:sz w:val="27"/>
        </w:rPr>
        <w:t xml:space="preserve"> </w:t>
      </w:r>
      <w:proofErr w:type="spellStart"/>
      <w:r>
        <w:rPr>
          <w:rFonts w:ascii="Arial"/>
          <w:b/>
          <w:color w:val="69A3C3"/>
          <w:sz w:val="27"/>
        </w:rPr>
        <w:t>Komisionit</w:t>
      </w:r>
      <w:proofErr w:type="spellEnd"/>
      <w:r>
        <w:rPr>
          <w:rFonts w:ascii="Arial"/>
          <w:b/>
          <w:color w:val="69A3C3"/>
          <w:sz w:val="27"/>
        </w:rPr>
        <w:t xml:space="preserve"> </w:t>
      </w:r>
      <w:proofErr w:type="spellStart"/>
      <w:r>
        <w:rPr>
          <w:rFonts w:ascii="Arial"/>
          <w:b/>
          <w:color w:val="69A3C3"/>
          <w:sz w:val="27"/>
        </w:rPr>
        <w:t>Evropian</w:t>
      </w:r>
      <w:proofErr w:type="spellEnd"/>
    </w:p>
    <w:p w14:paraId="152F3A80" w14:textId="77777777" w:rsidR="00DA62C7" w:rsidRDefault="00707778">
      <w:pPr>
        <w:spacing w:before="85"/>
        <w:ind w:left="7506"/>
        <w:rPr>
          <w:rFonts w:ascii="Arial"/>
          <w:sz w:val="24"/>
        </w:rPr>
      </w:pPr>
      <w:proofErr w:type="spellStart"/>
      <w:r>
        <w:rPr>
          <w:rFonts w:ascii="Arial"/>
          <w:color w:val="6E6E6E"/>
          <w:sz w:val="24"/>
        </w:rPr>
        <w:t>Qendra</w:t>
      </w:r>
      <w:proofErr w:type="spellEnd"/>
      <w:r>
        <w:rPr>
          <w:rFonts w:ascii="Arial"/>
          <w:color w:val="6E6E6E"/>
          <w:sz w:val="24"/>
        </w:rPr>
        <w:t xml:space="preserve"> e </w:t>
      </w:r>
      <w:proofErr w:type="spellStart"/>
      <w:r>
        <w:rPr>
          <w:rFonts w:ascii="Arial"/>
          <w:color w:val="6E6E6E"/>
          <w:sz w:val="24"/>
        </w:rPr>
        <w:t>P</w:t>
      </w:r>
      <w:r>
        <w:rPr>
          <w:rFonts w:ascii="Arial"/>
          <w:color w:val="6E6E6E"/>
          <w:sz w:val="24"/>
        </w:rPr>
        <w:t>ë</w:t>
      </w:r>
      <w:r>
        <w:rPr>
          <w:rFonts w:ascii="Arial"/>
          <w:color w:val="6E6E6E"/>
          <w:sz w:val="24"/>
        </w:rPr>
        <w:t>rbashk</w:t>
      </w:r>
      <w:r>
        <w:rPr>
          <w:rFonts w:ascii="Arial"/>
          <w:color w:val="6E6E6E"/>
          <w:sz w:val="24"/>
        </w:rPr>
        <w:t>ë</w:t>
      </w:r>
      <w:r>
        <w:rPr>
          <w:rFonts w:ascii="Arial"/>
          <w:color w:val="6E6E6E"/>
          <w:sz w:val="24"/>
        </w:rPr>
        <w:t>t</w:t>
      </w:r>
      <w:proofErr w:type="spellEnd"/>
      <w:r>
        <w:rPr>
          <w:rFonts w:ascii="Arial"/>
          <w:color w:val="6E6E6E"/>
          <w:sz w:val="24"/>
        </w:rPr>
        <w:t xml:space="preserve"> </w:t>
      </w:r>
      <w:proofErr w:type="spellStart"/>
      <w:r>
        <w:rPr>
          <w:rFonts w:ascii="Arial"/>
          <w:color w:val="6E6E6E"/>
          <w:sz w:val="24"/>
        </w:rPr>
        <w:t>K</w:t>
      </w:r>
      <w:r>
        <w:rPr>
          <w:rFonts w:ascii="Arial"/>
          <w:color w:val="6E6E6E"/>
          <w:sz w:val="24"/>
        </w:rPr>
        <w:t>ë</w:t>
      </w:r>
      <w:r>
        <w:rPr>
          <w:rFonts w:ascii="Arial"/>
          <w:color w:val="6E6E6E"/>
          <w:sz w:val="24"/>
        </w:rPr>
        <w:t>rkimore</w:t>
      </w:r>
      <w:proofErr w:type="spellEnd"/>
    </w:p>
    <w:p w14:paraId="4FE4050F" w14:textId="77777777" w:rsidR="00DA62C7" w:rsidRDefault="00DA62C7">
      <w:pPr>
        <w:pStyle w:val="BodyText"/>
        <w:spacing w:before="9"/>
        <w:rPr>
          <w:rFonts w:ascii="Arial"/>
          <w:sz w:val="35"/>
        </w:rPr>
      </w:pPr>
    </w:p>
    <w:p w14:paraId="79A2F201" w14:textId="77777777" w:rsidR="00DA62C7" w:rsidRDefault="00707778">
      <w:pPr>
        <w:ind w:left="7504"/>
        <w:rPr>
          <w:rFonts w:ascii="Arial"/>
          <w:b/>
          <w:sz w:val="24"/>
        </w:rPr>
      </w:pPr>
      <w:proofErr w:type="spellStart"/>
      <w:r>
        <w:rPr>
          <w:rFonts w:ascii="Arial"/>
          <w:b/>
          <w:color w:val="69A3C3"/>
          <w:sz w:val="24"/>
        </w:rPr>
        <w:t>Misioni</w:t>
      </w:r>
      <w:proofErr w:type="spellEnd"/>
      <w:r>
        <w:rPr>
          <w:rFonts w:ascii="Arial"/>
          <w:b/>
          <w:color w:val="69A3C3"/>
          <w:sz w:val="24"/>
        </w:rPr>
        <w:t xml:space="preserve"> </w:t>
      </w:r>
      <w:proofErr w:type="spellStart"/>
      <w:r>
        <w:rPr>
          <w:rFonts w:ascii="Arial"/>
          <w:b/>
          <w:color w:val="69A3C3"/>
          <w:sz w:val="24"/>
        </w:rPr>
        <w:t>i</w:t>
      </w:r>
      <w:proofErr w:type="spellEnd"/>
      <w:r>
        <w:rPr>
          <w:rFonts w:ascii="Arial"/>
          <w:b/>
          <w:color w:val="69A3C3"/>
          <w:sz w:val="24"/>
        </w:rPr>
        <w:t xml:space="preserve"> JRC</w:t>
      </w:r>
    </w:p>
    <w:p w14:paraId="7B2AFD3B" w14:textId="77777777" w:rsidR="00DA62C7" w:rsidRDefault="00966ED3">
      <w:pPr>
        <w:spacing w:before="30" w:line="290" w:lineRule="auto"/>
        <w:ind w:left="7502" w:right="854" w:firstLine="10"/>
        <w:rPr>
          <w:rFonts w:ascii="Arial"/>
          <w:sz w:val="19"/>
        </w:rPr>
      </w:pPr>
      <w:r>
        <w:rPr>
          <w:noProof/>
        </w:rPr>
        <mc:AlternateContent>
          <mc:Choice Requires="wps">
            <w:drawing>
              <wp:anchor distT="0" distB="0" distL="114300" distR="114300" simplePos="0" relativeHeight="251685888" behindDoc="1" locked="0" layoutInCell="1" allowOverlap="1" wp14:anchorId="561903DB" wp14:editId="18B5B9EF">
                <wp:simplePos x="0" y="0"/>
                <wp:positionH relativeFrom="page">
                  <wp:posOffset>4712970</wp:posOffset>
                </wp:positionH>
                <wp:positionV relativeFrom="paragraph">
                  <wp:posOffset>1026795</wp:posOffset>
                </wp:positionV>
                <wp:extent cx="521970" cy="795655"/>
                <wp:effectExtent l="0" t="0" r="381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A5129" w14:textId="77777777" w:rsidR="008302DC" w:rsidRDefault="008302DC">
                            <w:pPr>
                              <w:spacing w:line="1253" w:lineRule="exact"/>
                              <w:rPr>
                                <w:rFonts w:ascii="Times New Roman"/>
                                <w:sz w:val="113"/>
                              </w:rPr>
                            </w:pPr>
                            <w:r>
                              <w:rPr>
                                <w:rFonts w:ascii="Times New Roman"/>
                                <w:color w:val="69A3C3"/>
                                <w:w w:val="105"/>
                                <w:sz w:val="113"/>
                                <w:u w:val="thick" w:color="69A3C3"/>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903DB" id="Text Box 2" o:spid="_x0000_s2114" type="#_x0000_t202" style="position:absolute;left:0;text-align:left;margin-left:371.1pt;margin-top:80.85pt;width:41.1pt;height:62.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" filled="f" stroked="f">
                <v:textbox inset="0,0,0,0">
                  <w:txbxContent>
                    <w:p w14:paraId="013A5129" w14:textId="77777777" w:rsidR="008302DC" w:rsidRDefault="008302DC">
                      <w:pPr>
                        <w:spacing w:line="1253" w:lineRule="exact"/>
                        <w:rPr>
                          <w:rFonts w:ascii="Times New Roman"/>
                          <w:sz w:val="113"/>
                        </w:rPr>
                      </w:pPr>
                      <w:r>
                        <w:rPr>
                          <w:rFonts w:ascii="Times New Roman"/>
                          <w:color w:val="69A3C3"/>
                          <w:w w:val="105"/>
                          <w:sz w:val="113"/>
                          <w:u w:val="thick" w:color="69A3C3"/>
                        </w:rPr>
                        <w:t>II</w:t>
                      </w:r>
                    </w:p>
                  </w:txbxContent>
                </v:textbox>
                <w10:wrap anchorx="page"/>
              </v:shape>
            </w:pict>
          </mc:Fallback>
        </mc:AlternateContent>
      </w:r>
      <w:r w:rsidR="00707778">
        <w:rPr>
          <w:rFonts w:ascii="Arial"/>
          <w:color w:val="6E6E6E"/>
          <w:w w:val="105"/>
          <w:sz w:val="19"/>
        </w:rPr>
        <w:t xml:space="preserve">Si </w:t>
      </w:r>
      <w:proofErr w:type="spellStart"/>
      <w:r w:rsidR="00707778">
        <w:rPr>
          <w:rFonts w:ascii="Arial"/>
          <w:color w:val="6E6E6E"/>
          <w:w w:val="105"/>
          <w:sz w:val="19"/>
        </w:rPr>
        <w:t>sh</w:t>
      </w:r>
      <w:r w:rsidR="00707778">
        <w:rPr>
          <w:rFonts w:ascii="Arial"/>
          <w:color w:val="6E6E6E"/>
          <w:w w:val="105"/>
          <w:sz w:val="19"/>
        </w:rPr>
        <w:t>ë</w:t>
      </w:r>
      <w:r w:rsidR="00707778">
        <w:rPr>
          <w:rFonts w:ascii="Arial"/>
          <w:color w:val="6E6E6E"/>
          <w:w w:val="105"/>
          <w:sz w:val="19"/>
        </w:rPr>
        <w:t>rbimi</w:t>
      </w:r>
      <w:proofErr w:type="spellEnd"/>
      <w:r w:rsidR="00707778">
        <w:rPr>
          <w:rFonts w:ascii="Arial"/>
          <w:color w:val="6E6E6E"/>
          <w:w w:val="105"/>
          <w:sz w:val="19"/>
        </w:rPr>
        <w:t xml:space="preserve"> </w:t>
      </w:r>
      <w:proofErr w:type="spellStart"/>
      <w:r w:rsidR="00707778">
        <w:rPr>
          <w:rFonts w:ascii="Arial"/>
          <w:color w:val="6E6E6E"/>
          <w:w w:val="105"/>
          <w:sz w:val="19"/>
        </w:rPr>
        <w:t>i</w:t>
      </w:r>
      <w:proofErr w:type="spellEnd"/>
      <w:r w:rsidR="00707778">
        <w:rPr>
          <w:rFonts w:ascii="Arial"/>
          <w:color w:val="6E6E6E"/>
          <w:w w:val="105"/>
          <w:sz w:val="19"/>
        </w:rPr>
        <w:t xml:space="preserve"> </w:t>
      </w:r>
      <w:proofErr w:type="spellStart"/>
      <w:r w:rsidR="00707778">
        <w:rPr>
          <w:rFonts w:ascii="Arial"/>
          <w:color w:val="6E6E6E"/>
          <w:w w:val="105"/>
          <w:sz w:val="19"/>
        </w:rPr>
        <w:t>shkenc</w:t>
      </w:r>
      <w:r w:rsidR="00707778">
        <w:rPr>
          <w:rFonts w:ascii="Arial"/>
          <w:color w:val="6E6E6E"/>
          <w:w w:val="105"/>
          <w:sz w:val="19"/>
        </w:rPr>
        <w:t>ë</w:t>
      </w:r>
      <w:r w:rsidR="00707778">
        <w:rPr>
          <w:rFonts w:ascii="Arial"/>
          <w:color w:val="6E6E6E"/>
          <w:w w:val="105"/>
          <w:sz w:val="19"/>
        </w:rPr>
        <w:t>s</w:t>
      </w:r>
      <w:proofErr w:type="spellEnd"/>
      <w:r w:rsidR="00707778">
        <w:rPr>
          <w:rFonts w:ascii="Arial"/>
          <w:color w:val="6E6E6E"/>
          <w:w w:val="105"/>
          <w:sz w:val="19"/>
        </w:rPr>
        <w:t xml:space="preserve"> </w:t>
      </w:r>
      <w:proofErr w:type="spellStart"/>
      <w:r w:rsidR="00707778">
        <w:rPr>
          <w:rFonts w:ascii="Arial"/>
          <w:color w:val="6E6E6E"/>
          <w:w w:val="105"/>
          <w:sz w:val="19"/>
        </w:rPr>
        <w:t>dhe</w:t>
      </w:r>
      <w:proofErr w:type="spellEnd"/>
      <w:r w:rsidR="00707778">
        <w:rPr>
          <w:rFonts w:ascii="Arial"/>
          <w:color w:val="6E6E6E"/>
          <w:w w:val="105"/>
          <w:sz w:val="19"/>
        </w:rPr>
        <w:t xml:space="preserve"> </w:t>
      </w:r>
      <w:proofErr w:type="spellStart"/>
      <w:r w:rsidR="00707778">
        <w:rPr>
          <w:rFonts w:ascii="Arial"/>
          <w:color w:val="6E6E6E"/>
          <w:w w:val="105"/>
          <w:sz w:val="19"/>
        </w:rPr>
        <w:t>njohurive</w:t>
      </w:r>
      <w:proofErr w:type="spellEnd"/>
      <w:r w:rsidR="00707778">
        <w:rPr>
          <w:rFonts w:ascii="Arial"/>
          <w:color w:val="6E6E6E"/>
          <w:w w:val="105"/>
          <w:sz w:val="19"/>
        </w:rPr>
        <w:t xml:space="preserve"> </w:t>
      </w:r>
      <w:proofErr w:type="spellStart"/>
      <w:r w:rsidR="00707778">
        <w:rPr>
          <w:rFonts w:ascii="Arial"/>
          <w:color w:val="6E6E6E"/>
          <w:w w:val="105"/>
          <w:sz w:val="19"/>
        </w:rPr>
        <w:t>i</w:t>
      </w:r>
      <w:proofErr w:type="spellEnd"/>
      <w:r w:rsidR="00707778">
        <w:rPr>
          <w:rFonts w:ascii="Arial"/>
          <w:color w:val="6E6E6E"/>
          <w:w w:val="105"/>
          <w:sz w:val="19"/>
        </w:rPr>
        <w:t xml:space="preserve"> </w:t>
      </w:r>
      <w:proofErr w:type="spellStart"/>
      <w:r w:rsidR="00707778">
        <w:rPr>
          <w:rFonts w:ascii="Arial"/>
          <w:color w:val="6E6E6E"/>
          <w:w w:val="105"/>
          <w:sz w:val="19"/>
        </w:rPr>
        <w:t>Komisionit</w:t>
      </w:r>
      <w:proofErr w:type="spellEnd"/>
      <w:r w:rsidR="00707778">
        <w:rPr>
          <w:rFonts w:ascii="Arial"/>
          <w:color w:val="6E6E6E"/>
          <w:w w:val="105"/>
          <w:sz w:val="19"/>
        </w:rPr>
        <w:t xml:space="preserve"> </w:t>
      </w:r>
      <w:proofErr w:type="spellStart"/>
      <w:r w:rsidR="00707778">
        <w:rPr>
          <w:rFonts w:ascii="Arial"/>
          <w:color w:val="6E6E6E"/>
          <w:w w:val="105"/>
          <w:sz w:val="19"/>
        </w:rPr>
        <w:t>Evropian</w:t>
      </w:r>
      <w:proofErr w:type="spellEnd"/>
      <w:r w:rsidR="00707778">
        <w:rPr>
          <w:rFonts w:ascii="Arial"/>
          <w:color w:val="6E6E6E"/>
          <w:w w:val="105"/>
          <w:sz w:val="19"/>
        </w:rPr>
        <w:t xml:space="preserve">, </w:t>
      </w:r>
      <w:proofErr w:type="spellStart"/>
      <w:r w:rsidR="00707778">
        <w:rPr>
          <w:rFonts w:ascii="Arial"/>
          <w:color w:val="6E6E6E"/>
          <w:w w:val="105"/>
          <w:sz w:val="19"/>
        </w:rPr>
        <w:t>misioni</w:t>
      </w:r>
      <w:proofErr w:type="spellEnd"/>
      <w:r w:rsidR="00707778">
        <w:rPr>
          <w:rFonts w:ascii="Arial"/>
          <w:color w:val="6E6E6E"/>
          <w:w w:val="105"/>
          <w:sz w:val="19"/>
        </w:rPr>
        <w:t xml:space="preserve"> </w:t>
      </w:r>
      <w:proofErr w:type="spellStart"/>
      <w:r w:rsidR="00707778">
        <w:rPr>
          <w:rFonts w:ascii="Arial"/>
          <w:color w:val="6E6E6E"/>
          <w:w w:val="105"/>
          <w:sz w:val="19"/>
        </w:rPr>
        <w:t>i</w:t>
      </w:r>
      <w:proofErr w:type="spellEnd"/>
      <w:r w:rsidR="00707778">
        <w:rPr>
          <w:rFonts w:ascii="Arial"/>
          <w:color w:val="6E6E6E"/>
          <w:w w:val="105"/>
          <w:sz w:val="19"/>
        </w:rPr>
        <w:t xml:space="preserve"> </w:t>
      </w:r>
      <w:proofErr w:type="spellStart"/>
      <w:r w:rsidR="00707778">
        <w:rPr>
          <w:rFonts w:ascii="Arial"/>
          <w:color w:val="6E6E6E"/>
          <w:w w:val="105"/>
          <w:sz w:val="19"/>
        </w:rPr>
        <w:t>Qendr</w:t>
      </w:r>
      <w:r w:rsidR="00707778">
        <w:rPr>
          <w:rFonts w:ascii="Arial"/>
          <w:color w:val="6E6E6E"/>
          <w:w w:val="105"/>
          <w:sz w:val="19"/>
        </w:rPr>
        <w:t>ë</w:t>
      </w:r>
      <w:r w:rsidR="00707778">
        <w:rPr>
          <w:rFonts w:ascii="Arial"/>
          <w:color w:val="6E6E6E"/>
          <w:w w:val="105"/>
          <w:sz w:val="19"/>
        </w:rPr>
        <w:t>s</w:t>
      </w:r>
      <w:proofErr w:type="spellEnd"/>
      <w:r w:rsidR="00707778">
        <w:rPr>
          <w:rFonts w:ascii="Arial"/>
          <w:color w:val="6E6E6E"/>
          <w:w w:val="105"/>
          <w:sz w:val="19"/>
        </w:rPr>
        <w:t xml:space="preserve"> </w:t>
      </w:r>
      <w:proofErr w:type="spellStart"/>
      <w:r w:rsidR="00707778">
        <w:rPr>
          <w:rFonts w:ascii="Arial"/>
          <w:color w:val="6E6E6E"/>
          <w:w w:val="105"/>
          <w:sz w:val="19"/>
        </w:rPr>
        <w:t>s</w:t>
      </w:r>
      <w:r w:rsidR="00707778">
        <w:rPr>
          <w:rFonts w:ascii="Arial"/>
          <w:color w:val="6E6E6E"/>
          <w:w w:val="105"/>
          <w:sz w:val="19"/>
        </w:rPr>
        <w:t>ë</w:t>
      </w:r>
      <w:proofErr w:type="spellEnd"/>
      <w:r w:rsidR="00707778">
        <w:rPr>
          <w:rFonts w:ascii="Arial"/>
          <w:color w:val="6E6E6E"/>
          <w:w w:val="105"/>
          <w:sz w:val="19"/>
        </w:rPr>
        <w:t xml:space="preserve"> </w:t>
      </w:r>
      <w:proofErr w:type="spellStart"/>
      <w:r w:rsidR="00707778">
        <w:rPr>
          <w:rFonts w:ascii="Arial"/>
          <w:color w:val="6E6E6E"/>
          <w:w w:val="105"/>
          <w:sz w:val="19"/>
        </w:rPr>
        <w:t>P</w:t>
      </w:r>
      <w:r w:rsidR="00707778">
        <w:rPr>
          <w:rFonts w:ascii="Arial"/>
          <w:color w:val="6E6E6E"/>
          <w:w w:val="105"/>
          <w:sz w:val="19"/>
        </w:rPr>
        <w:t>ë</w:t>
      </w:r>
      <w:r w:rsidR="00707778">
        <w:rPr>
          <w:rFonts w:ascii="Arial"/>
          <w:color w:val="6E6E6E"/>
          <w:w w:val="105"/>
          <w:sz w:val="19"/>
        </w:rPr>
        <w:t>rbashk</w:t>
      </w:r>
      <w:r w:rsidR="00707778">
        <w:rPr>
          <w:rFonts w:ascii="Arial"/>
          <w:color w:val="6E6E6E"/>
          <w:w w:val="105"/>
          <w:sz w:val="19"/>
        </w:rPr>
        <w:t>ë</w:t>
      </w:r>
      <w:r w:rsidR="00707778">
        <w:rPr>
          <w:rFonts w:ascii="Arial"/>
          <w:color w:val="6E6E6E"/>
          <w:w w:val="105"/>
          <w:sz w:val="19"/>
        </w:rPr>
        <w:t>t</w:t>
      </w:r>
      <w:proofErr w:type="spellEnd"/>
      <w:r w:rsidR="00707778">
        <w:rPr>
          <w:rFonts w:ascii="Arial"/>
          <w:color w:val="6E6E6E"/>
          <w:w w:val="105"/>
          <w:sz w:val="19"/>
        </w:rPr>
        <w:t xml:space="preserve"> </w:t>
      </w:r>
      <w:proofErr w:type="spellStart"/>
      <w:r w:rsidR="00707778">
        <w:rPr>
          <w:rFonts w:ascii="Arial"/>
          <w:color w:val="6E6E6E"/>
          <w:w w:val="105"/>
          <w:sz w:val="19"/>
        </w:rPr>
        <w:t>t</w:t>
      </w:r>
      <w:r w:rsidR="00707778">
        <w:rPr>
          <w:rFonts w:ascii="Arial"/>
          <w:color w:val="6E6E6E"/>
          <w:w w:val="105"/>
          <w:sz w:val="19"/>
        </w:rPr>
        <w:t>ë</w:t>
      </w:r>
      <w:proofErr w:type="spellEnd"/>
      <w:r w:rsidR="00707778">
        <w:rPr>
          <w:rFonts w:ascii="Arial"/>
          <w:color w:val="6E6E6E"/>
          <w:w w:val="105"/>
          <w:sz w:val="19"/>
        </w:rPr>
        <w:t xml:space="preserve"> </w:t>
      </w:r>
      <w:proofErr w:type="spellStart"/>
      <w:r w:rsidR="00707778">
        <w:rPr>
          <w:rFonts w:ascii="Arial"/>
          <w:color w:val="6E6E6E"/>
          <w:w w:val="105"/>
          <w:sz w:val="19"/>
        </w:rPr>
        <w:t>K</w:t>
      </w:r>
      <w:r w:rsidR="00707778">
        <w:rPr>
          <w:rFonts w:ascii="Arial"/>
          <w:color w:val="6E6E6E"/>
          <w:w w:val="105"/>
          <w:sz w:val="19"/>
        </w:rPr>
        <w:t>ë</w:t>
      </w:r>
      <w:r w:rsidR="00707778">
        <w:rPr>
          <w:rFonts w:ascii="Arial"/>
          <w:color w:val="6E6E6E"/>
          <w:w w:val="105"/>
          <w:sz w:val="19"/>
        </w:rPr>
        <w:t>rkimeve</w:t>
      </w:r>
      <w:proofErr w:type="spellEnd"/>
      <w:r w:rsidR="00707778">
        <w:rPr>
          <w:rFonts w:ascii="Arial"/>
          <w:color w:val="6E6E6E"/>
          <w:w w:val="105"/>
          <w:sz w:val="19"/>
        </w:rPr>
        <w:t xml:space="preserve"> </w:t>
      </w:r>
      <w:proofErr w:type="spellStart"/>
      <w:r w:rsidR="00707778">
        <w:rPr>
          <w:rFonts w:ascii="Arial"/>
          <w:color w:val="6E6E6E"/>
          <w:w w:val="105"/>
          <w:sz w:val="19"/>
        </w:rPr>
        <w:t>ë</w:t>
      </w:r>
      <w:r w:rsidR="00707778">
        <w:rPr>
          <w:rFonts w:ascii="Arial"/>
          <w:color w:val="6E6E6E"/>
          <w:w w:val="105"/>
          <w:sz w:val="19"/>
        </w:rPr>
        <w:t>sht</w:t>
      </w:r>
      <w:r w:rsidR="00707778">
        <w:rPr>
          <w:rFonts w:ascii="Arial"/>
          <w:color w:val="6E6E6E"/>
          <w:w w:val="105"/>
          <w:sz w:val="19"/>
        </w:rPr>
        <w:t>ë</w:t>
      </w:r>
      <w:proofErr w:type="spellEnd"/>
      <w:r w:rsidR="00707778">
        <w:rPr>
          <w:rFonts w:ascii="Arial"/>
          <w:color w:val="6E6E6E"/>
          <w:w w:val="105"/>
          <w:sz w:val="19"/>
        </w:rPr>
        <w:t xml:space="preserve"> </w:t>
      </w:r>
      <w:proofErr w:type="spellStart"/>
      <w:r w:rsidR="00707778">
        <w:rPr>
          <w:rFonts w:ascii="Arial"/>
          <w:color w:val="6E6E6E"/>
          <w:w w:val="105"/>
          <w:sz w:val="19"/>
        </w:rPr>
        <w:t>t</w:t>
      </w:r>
      <w:r w:rsidR="00707778">
        <w:rPr>
          <w:rFonts w:ascii="Arial"/>
          <w:color w:val="6E6E6E"/>
          <w:w w:val="105"/>
          <w:sz w:val="19"/>
        </w:rPr>
        <w:t>ë</w:t>
      </w:r>
      <w:proofErr w:type="spellEnd"/>
      <w:r w:rsidR="00707778">
        <w:rPr>
          <w:rFonts w:ascii="Arial"/>
          <w:color w:val="6E6E6E"/>
          <w:w w:val="105"/>
          <w:sz w:val="19"/>
        </w:rPr>
        <w:t xml:space="preserve"> </w:t>
      </w:r>
      <w:proofErr w:type="spellStart"/>
      <w:r w:rsidR="00707778">
        <w:rPr>
          <w:rFonts w:ascii="Arial"/>
          <w:color w:val="6E6E6E"/>
          <w:w w:val="105"/>
          <w:sz w:val="19"/>
        </w:rPr>
        <w:t>mb</w:t>
      </w:r>
      <w:r w:rsidR="00707778">
        <w:rPr>
          <w:rFonts w:ascii="Arial"/>
          <w:color w:val="6E6E6E"/>
          <w:w w:val="105"/>
          <w:sz w:val="19"/>
        </w:rPr>
        <w:t>ë</w:t>
      </w:r>
      <w:r w:rsidR="00707778">
        <w:rPr>
          <w:rFonts w:ascii="Arial"/>
          <w:color w:val="6E6E6E"/>
          <w:w w:val="105"/>
          <w:sz w:val="19"/>
        </w:rPr>
        <w:t>shtes</w:t>
      </w:r>
      <w:r w:rsidR="00707778">
        <w:rPr>
          <w:rFonts w:ascii="Arial"/>
          <w:color w:val="6E6E6E"/>
          <w:w w:val="105"/>
          <w:sz w:val="19"/>
        </w:rPr>
        <w:t>ë</w:t>
      </w:r>
      <w:proofErr w:type="spellEnd"/>
      <w:r w:rsidR="00707778">
        <w:rPr>
          <w:rFonts w:ascii="Arial"/>
          <w:color w:val="6E6E6E"/>
          <w:w w:val="105"/>
          <w:sz w:val="19"/>
        </w:rPr>
        <w:t xml:space="preserve"> </w:t>
      </w:r>
      <w:proofErr w:type="spellStart"/>
      <w:r w:rsidR="00707778">
        <w:rPr>
          <w:rFonts w:ascii="Arial"/>
          <w:color w:val="6E6E6E"/>
          <w:w w:val="105"/>
          <w:sz w:val="19"/>
        </w:rPr>
        <w:t>politikat</w:t>
      </w:r>
      <w:proofErr w:type="spellEnd"/>
      <w:r w:rsidR="00707778">
        <w:rPr>
          <w:rFonts w:ascii="Arial"/>
          <w:color w:val="6E6E6E"/>
          <w:w w:val="105"/>
          <w:sz w:val="19"/>
        </w:rPr>
        <w:t xml:space="preserve"> e BE-</w:t>
      </w:r>
      <w:proofErr w:type="spellStart"/>
      <w:r w:rsidR="00707778">
        <w:rPr>
          <w:rFonts w:ascii="Arial"/>
          <w:color w:val="6E6E6E"/>
          <w:w w:val="105"/>
          <w:sz w:val="19"/>
        </w:rPr>
        <w:t>s</w:t>
      </w:r>
      <w:r w:rsidR="00707778">
        <w:rPr>
          <w:rFonts w:ascii="Arial"/>
          <w:color w:val="6E6E6E"/>
          <w:w w:val="105"/>
          <w:sz w:val="19"/>
        </w:rPr>
        <w:t>ë</w:t>
      </w:r>
      <w:proofErr w:type="spellEnd"/>
      <w:r w:rsidR="00707778">
        <w:rPr>
          <w:rFonts w:ascii="Arial"/>
          <w:color w:val="6E6E6E"/>
          <w:w w:val="105"/>
          <w:sz w:val="19"/>
        </w:rPr>
        <w:t xml:space="preserve"> me </w:t>
      </w:r>
      <w:proofErr w:type="spellStart"/>
      <w:r w:rsidR="00707778">
        <w:rPr>
          <w:rFonts w:ascii="Arial"/>
          <w:color w:val="6E6E6E"/>
          <w:w w:val="105"/>
          <w:sz w:val="19"/>
        </w:rPr>
        <w:t>d</w:t>
      </w:r>
      <w:r w:rsidR="00707778">
        <w:rPr>
          <w:rFonts w:ascii="Arial"/>
          <w:color w:val="6E6E6E"/>
          <w:w w:val="105"/>
          <w:sz w:val="19"/>
        </w:rPr>
        <w:t>ë</w:t>
      </w:r>
      <w:r w:rsidR="00707778">
        <w:rPr>
          <w:rFonts w:ascii="Arial"/>
          <w:color w:val="6E6E6E"/>
          <w:w w:val="105"/>
          <w:sz w:val="19"/>
        </w:rPr>
        <w:t>shmi</w:t>
      </w:r>
      <w:proofErr w:type="spellEnd"/>
      <w:r w:rsidR="00707778">
        <w:rPr>
          <w:rFonts w:ascii="Arial"/>
          <w:color w:val="6E6E6E"/>
          <w:w w:val="105"/>
          <w:sz w:val="19"/>
        </w:rPr>
        <w:t xml:space="preserve"> </w:t>
      </w:r>
      <w:proofErr w:type="spellStart"/>
      <w:r w:rsidR="00707778">
        <w:rPr>
          <w:rFonts w:ascii="Arial"/>
          <w:color w:val="6E6E6E"/>
          <w:w w:val="105"/>
          <w:sz w:val="19"/>
        </w:rPr>
        <w:t>t</w:t>
      </w:r>
      <w:r w:rsidR="00707778">
        <w:rPr>
          <w:rFonts w:ascii="Arial"/>
          <w:color w:val="6E6E6E"/>
          <w:w w:val="105"/>
          <w:sz w:val="19"/>
        </w:rPr>
        <w:t>ë</w:t>
      </w:r>
      <w:proofErr w:type="spellEnd"/>
      <w:r w:rsidR="00707778">
        <w:rPr>
          <w:rFonts w:ascii="Arial"/>
          <w:color w:val="6E6E6E"/>
          <w:w w:val="105"/>
          <w:sz w:val="19"/>
        </w:rPr>
        <w:t xml:space="preserve"> </w:t>
      </w:r>
      <w:proofErr w:type="spellStart"/>
      <w:r w:rsidR="00707778">
        <w:rPr>
          <w:rFonts w:ascii="Arial"/>
          <w:color w:val="6E6E6E"/>
          <w:w w:val="105"/>
          <w:sz w:val="19"/>
        </w:rPr>
        <w:t>pavarura</w:t>
      </w:r>
      <w:proofErr w:type="spellEnd"/>
      <w:r w:rsidR="00707778">
        <w:rPr>
          <w:rFonts w:ascii="Arial"/>
          <w:color w:val="6E6E6E"/>
          <w:w w:val="105"/>
          <w:sz w:val="19"/>
        </w:rPr>
        <w:t xml:space="preserve"> </w:t>
      </w:r>
      <w:proofErr w:type="spellStart"/>
      <w:r w:rsidR="00707778">
        <w:rPr>
          <w:rFonts w:ascii="Arial"/>
          <w:color w:val="6E6E6E"/>
          <w:w w:val="105"/>
          <w:sz w:val="19"/>
        </w:rPr>
        <w:t>gjat</w:t>
      </w:r>
      <w:r w:rsidR="00707778">
        <w:rPr>
          <w:rFonts w:ascii="Arial"/>
          <w:color w:val="6E6E6E"/>
          <w:w w:val="105"/>
          <w:sz w:val="19"/>
        </w:rPr>
        <w:t>ë</w:t>
      </w:r>
      <w:proofErr w:type="spellEnd"/>
      <w:r w:rsidR="00707778">
        <w:rPr>
          <w:rFonts w:ascii="Arial"/>
          <w:color w:val="6E6E6E"/>
          <w:w w:val="105"/>
          <w:sz w:val="19"/>
        </w:rPr>
        <w:t xml:space="preserve"> </w:t>
      </w:r>
      <w:proofErr w:type="spellStart"/>
      <w:r w:rsidR="00707778">
        <w:rPr>
          <w:rFonts w:ascii="Arial"/>
          <w:color w:val="6E6E6E"/>
          <w:w w:val="105"/>
          <w:sz w:val="19"/>
        </w:rPr>
        <w:t>gjith</w:t>
      </w:r>
      <w:r w:rsidR="00707778">
        <w:rPr>
          <w:rFonts w:ascii="Arial"/>
          <w:color w:val="6E6E6E"/>
          <w:w w:val="105"/>
          <w:sz w:val="19"/>
        </w:rPr>
        <w:t>ë</w:t>
      </w:r>
      <w:proofErr w:type="spellEnd"/>
      <w:r w:rsidR="00707778">
        <w:rPr>
          <w:rFonts w:ascii="Arial"/>
          <w:color w:val="6E6E6E"/>
          <w:w w:val="105"/>
          <w:sz w:val="19"/>
        </w:rPr>
        <w:t xml:space="preserve"> </w:t>
      </w:r>
      <w:proofErr w:type="spellStart"/>
      <w:r w:rsidR="00707778">
        <w:rPr>
          <w:rFonts w:ascii="Arial"/>
          <w:color w:val="6E6E6E"/>
          <w:w w:val="105"/>
          <w:sz w:val="19"/>
        </w:rPr>
        <w:t>ciklit</w:t>
      </w:r>
      <w:proofErr w:type="spellEnd"/>
      <w:r w:rsidR="00707778">
        <w:rPr>
          <w:rFonts w:ascii="Arial"/>
          <w:color w:val="6E6E6E"/>
          <w:w w:val="105"/>
          <w:sz w:val="19"/>
        </w:rPr>
        <w:t xml:space="preserve"> </w:t>
      </w:r>
      <w:proofErr w:type="spellStart"/>
      <w:r w:rsidR="00707778">
        <w:rPr>
          <w:rFonts w:ascii="Arial"/>
          <w:color w:val="6E6E6E"/>
          <w:w w:val="105"/>
          <w:sz w:val="19"/>
        </w:rPr>
        <w:t>t</w:t>
      </w:r>
      <w:r w:rsidR="00707778">
        <w:rPr>
          <w:rFonts w:ascii="Arial"/>
          <w:color w:val="6E6E6E"/>
          <w:w w:val="105"/>
          <w:sz w:val="19"/>
        </w:rPr>
        <w:t>ë</w:t>
      </w:r>
      <w:proofErr w:type="spellEnd"/>
      <w:r w:rsidR="00707778">
        <w:rPr>
          <w:rFonts w:ascii="Arial"/>
          <w:color w:val="6E6E6E"/>
          <w:w w:val="105"/>
          <w:sz w:val="19"/>
        </w:rPr>
        <w:t xml:space="preserve"> </w:t>
      </w:r>
      <w:proofErr w:type="spellStart"/>
      <w:r w:rsidR="00707778">
        <w:rPr>
          <w:rFonts w:ascii="Arial"/>
          <w:color w:val="6E6E6E"/>
          <w:w w:val="105"/>
          <w:sz w:val="19"/>
        </w:rPr>
        <w:t>politikave</w:t>
      </w:r>
      <w:proofErr w:type="spellEnd"/>
      <w:r w:rsidR="00707778">
        <w:rPr>
          <w:rFonts w:ascii="Arial"/>
          <w:color w:val="908E8C"/>
          <w:w w:val="105"/>
          <w:sz w:val="19"/>
        </w:rPr>
        <w:t>.</w:t>
      </w:r>
    </w:p>
    <w:p w14:paraId="3B41BDCA" w14:textId="77777777" w:rsidR="00DA62C7" w:rsidRDefault="00DA62C7">
      <w:pPr>
        <w:pStyle w:val="BodyText"/>
        <w:rPr>
          <w:rFonts w:ascii="Arial"/>
        </w:rPr>
      </w:pPr>
    </w:p>
    <w:p w14:paraId="641AC3E0" w14:textId="77777777" w:rsidR="00DA62C7" w:rsidRDefault="00DA62C7">
      <w:pPr>
        <w:pStyle w:val="BodyText"/>
        <w:rPr>
          <w:rFonts w:ascii="Arial"/>
        </w:rPr>
      </w:pPr>
    </w:p>
    <w:p w14:paraId="71D94BE1" w14:textId="77777777" w:rsidR="00DA62C7" w:rsidRDefault="00DA62C7">
      <w:pPr>
        <w:pStyle w:val="BodyText"/>
        <w:rPr>
          <w:rFonts w:ascii="Arial"/>
        </w:rPr>
      </w:pPr>
    </w:p>
    <w:p w14:paraId="3840D8F8" w14:textId="77777777" w:rsidR="00DA62C7" w:rsidRDefault="00707778">
      <w:pPr>
        <w:spacing w:before="170"/>
        <w:ind w:left="8187"/>
        <w:rPr>
          <w:rFonts w:ascii="Arial"/>
          <w:b/>
          <w:sz w:val="17"/>
        </w:rPr>
      </w:pPr>
      <w:r>
        <w:rPr>
          <w:rFonts w:ascii="Arial"/>
          <w:color w:val="69A3C3"/>
          <w:w w:val="105"/>
          <w:sz w:val="17"/>
        </w:rPr>
        <w:t xml:space="preserve">' </w:t>
      </w:r>
      <w:proofErr w:type="spellStart"/>
      <w:r>
        <w:rPr>
          <w:rFonts w:ascii="Arial"/>
          <w:color w:val="69A3C3"/>
          <w:w w:val="105"/>
          <w:sz w:val="17"/>
        </w:rPr>
        <w:t>Qendra</w:t>
      </w:r>
      <w:proofErr w:type="spellEnd"/>
      <w:r>
        <w:rPr>
          <w:rFonts w:ascii="Arial"/>
          <w:color w:val="69A3C3"/>
          <w:w w:val="105"/>
          <w:sz w:val="17"/>
        </w:rPr>
        <w:t xml:space="preserve"> e </w:t>
      </w:r>
      <w:proofErr w:type="spellStart"/>
      <w:r>
        <w:rPr>
          <w:rFonts w:ascii="Arial"/>
          <w:color w:val="69A3C3"/>
          <w:w w:val="105"/>
          <w:sz w:val="17"/>
        </w:rPr>
        <w:t>Shkenc</w:t>
      </w:r>
      <w:r>
        <w:rPr>
          <w:rFonts w:ascii="Arial"/>
          <w:color w:val="69A3C3"/>
          <w:w w:val="105"/>
          <w:sz w:val="17"/>
        </w:rPr>
        <w:t>ë</w:t>
      </w:r>
      <w:r>
        <w:rPr>
          <w:rFonts w:ascii="Arial"/>
          <w:color w:val="69A3C3"/>
          <w:w w:val="105"/>
          <w:sz w:val="17"/>
        </w:rPr>
        <w:t>s</w:t>
      </w:r>
      <w:proofErr w:type="spellEnd"/>
      <w:r>
        <w:rPr>
          <w:rFonts w:ascii="Arial"/>
          <w:color w:val="69A3C3"/>
          <w:w w:val="105"/>
          <w:sz w:val="17"/>
        </w:rPr>
        <w:t xml:space="preserve"> e BE-</w:t>
      </w:r>
      <w:proofErr w:type="spellStart"/>
      <w:r>
        <w:rPr>
          <w:rFonts w:ascii="Arial"/>
          <w:color w:val="69A3C3"/>
          <w:w w:val="105"/>
          <w:sz w:val="17"/>
        </w:rPr>
        <w:t>s</w:t>
      </w:r>
      <w:r>
        <w:rPr>
          <w:rFonts w:ascii="Arial"/>
          <w:color w:val="69A3C3"/>
          <w:w w:val="105"/>
          <w:sz w:val="17"/>
        </w:rPr>
        <w:t>ë</w:t>
      </w:r>
      <w:proofErr w:type="spellEnd"/>
    </w:p>
    <w:p w14:paraId="2AD08108" w14:textId="77777777" w:rsidR="00DA62C7" w:rsidRDefault="00707778">
      <w:pPr>
        <w:tabs>
          <w:tab w:val="left" w:pos="7836"/>
          <w:tab w:val="left" w:pos="8357"/>
        </w:tabs>
        <w:spacing w:before="2"/>
        <w:ind w:left="7450"/>
        <w:rPr>
          <w:rFonts w:ascii="Arial" w:hAnsi="Arial"/>
          <w:sz w:val="19"/>
        </w:rPr>
      </w:pPr>
      <w:proofErr w:type="spellStart"/>
      <w:r>
        <w:rPr>
          <w:rFonts w:ascii="Times New Roman" w:hAnsi="Times New Roman"/>
          <w:color w:val="69A3C3"/>
          <w:w w:val="105"/>
          <w:sz w:val="18"/>
        </w:rPr>
        <w:t>Unë</w:t>
      </w:r>
      <w:proofErr w:type="spellEnd"/>
      <w:r>
        <w:rPr>
          <w:rFonts w:ascii="Times New Roman" w:hAnsi="Times New Roman"/>
          <w:color w:val="69A3C3"/>
          <w:w w:val="105"/>
          <w:sz w:val="18"/>
        </w:rPr>
        <w:t>!].</w:t>
      </w:r>
      <w:r>
        <w:rPr>
          <w:rFonts w:ascii="Times New Roman" w:hAnsi="Times New Roman"/>
          <w:color w:val="69A3C3"/>
          <w:w w:val="105"/>
          <w:sz w:val="18"/>
        </w:rPr>
        <w:tab/>
      </w:r>
      <w:r>
        <w:rPr>
          <w:rFonts w:ascii="Times New Roman" w:hAnsi="Times New Roman"/>
          <w:color w:val="69A3C3"/>
          <w:spacing w:val="7"/>
          <w:w w:val="105"/>
          <w:sz w:val="18"/>
        </w:rPr>
        <w:t xml:space="preserve"> </w:t>
      </w:r>
      <w:r>
        <w:rPr>
          <w:rFonts w:ascii="Times New Roman" w:hAnsi="Times New Roman"/>
          <w:color w:val="69A3C3"/>
          <w:w w:val="105"/>
          <w:sz w:val="18"/>
        </w:rPr>
        <w:t>·</w:t>
      </w:r>
      <w:r>
        <w:rPr>
          <w:rFonts w:ascii="Times New Roman" w:hAnsi="Times New Roman"/>
          <w:color w:val="69A3C3"/>
          <w:w w:val="105"/>
          <w:sz w:val="18"/>
        </w:rPr>
        <w:tab/>
      </w:r>
      <w:proofErr w:type="spellStart"/>
      <w:r>
        <w:rPr>
          <w:rFonts w:ascii="Arial" w:hAnsi="Arial"/>
          <w:color w:val="69A3C3"/>
          <w:w w:val="105"/>
          <w:sz w:val="19"/>
        </w:rPr>
        <w:t>qendër</w:t>
      </w:r>
      <w:proofErr w:type="spellEnd"/>
      <w:r>
        <w:rPr>
          <w:rFonts w:ascii="Arial" w:hAnsi="Arial"/>
          <w:color w:val="69A3C3"/>
          <w:w w:val="105"/>
          <w:sz w:val="19"/>
        </w:rPr>
        <w:t xml:space="preserve"> e përbashkët-kërkimore</w:t>
      </w:r>
      <w:r>
        <w:rPr>
          <w:rFonts w:ascii="Arial" w:hAnsi="Arial"/>
          <w:color w:val="90AFBF"/>
          <w:w w:val="105"/>
          <w:sz w:val="19"/>
        </w:rPr>
        <w:t>.</w:t>
      </w:r>
      <w:r>
        <w:rPr>
          <w:rFonts w:ascii="Arial" w:hAnsi="Arial"/>
          <w:color w:val="69A3C3"/>
          <w:w w:val="105"/>
          <w:sz w:val="19"/>
        </w:rPr>
        <w:t>ec.europa.eu</w:t>
      </w:r>
    </w:p>
    <w:p w14:paraId="1BF2C8B4" w14:textId="77777777" w:rsidR="00DA62C7" w:rsidRDefault="00707778">
      <w:pPr>
        <w:spacing w:before="41" w:line="437" w:lineRule="exact"/>
        <w:ind w:left="7489"/>
        <w:rPr>
          <w:rFonts w:ascii="Arial"/>
          <w:sz w:val="19"/>
        </w:rPr>
      </w:pPr>
      <w:proofErr w:type="spellStart"/>
      <w:r>
        <w:rPr>
          <w:rFonts w:ascii="Arial"/>
          <w:b/>
          <w:color w:val="69A3C3"/>
          <w:sz w:val="40"/>
        </w:rPr>
        <w:t>CJ</w:t>
      </w:r>
      <w:r>
        <w:rPr>
          <w:rFonts w:ascii="Arial"/>
          <w:color w:val="90AFBF"/>
          <w:sz w:val="19"/>
        </w:rPr>
        <w:t>@</w:t>
      </w:r>
      <w:r>
        <w:rPr>
          <w:rFonts w:ascii="Arial"/>
          <w:color w:val="69A3C3"/>
          <w:sz w:val="19"/>
        </w:rPr>
        <w:t>EU_ScienceH</w:t>
      </w:r>
      <w:proofErr w:type="spellEnd"/>
      <w:r>
        <w:rPr>
          <w:rFonts w:ascii="Arial"/>
          <w:color w:val="69A3C3"/>
          <w:sz w:val="19"/>
        </w:rPr>
        <w:t xml:space="preserve"> </w:t>
      </w:r>
      <w:proofErr w:type="spellStart"/>
      <w:r>
        <w:rPr>
          <w:rFonts w:ascii="Arial"/>
          <w:color w:val="69A3C3"/>
          <w:sz w:val="19"/>
        </w:rPr>
        <w:t>ub</w:t>
      </w:r>
      <w:proofErr w:type="spellEnd"/>
    </w:p>
    <w:p w14:paraId="4C0A6F17" w14:textId="77777777" w:rsidR="00DA62C7" w:rsidRDefault="00707778">
      <w:pPr>
        <w:spacing w:before="70" w:line="180" w:lineRule="auto"/>
        <w:ind w:left="7474" w:right="705" w:hanging="101"/>
        <w:jc w:val="both"/>
        <w:rPr>
          <w:rFonts w:ascii="Arial"/>
          <w:sz w:val="19"/>
        </w:rPr>
      </w:pPr>
      <w:r>
        <w:rPr>
          <w:rFonts w:ascii="Arial"/>
          <w:b/>
          <w:color w:val="466287"/>
          <w:sz w:val="40"/>
        </w:rPr>
        <w:t>0</w:t>
      </w:r>
      <w:r>
        <w:rPr>
          <w:rFonts w:ascii="Arial"/>
          <w:color w:val="69A3C3"/>
          <w:sz w:val="19"/>
        </w:rPr>
        <w:t xml:space="preserve">Qendra </w:t>
      </w:r>
      <w:proofErr w:type="spellStart"/>
      <w:r>
        <w:rPr>
          <w:rFonts w:ascii="Arial"/>
          <w:color w:val="69A3C3"/>
          <w:sz w:val="19"/>
        </w:rPr>
        <w:t>shkencore</w:t>
      </w:r>
      <w:proofErr w:type="spellEnd"/>
      <w:r>
        <w:rPr>
          <w:rFonts w:ascii="Arial"/>
          <w:color w:val="69A3C3"/>
          <w:sz w:val="19"/>
        </w:rPr>
        <w:t xml:space="preserve"> e BE-</w:t>
      </w:r>
      <w:proofErr w:type="spellStart"/>
      <w:r>
        <w:rPr>
          <w:rFonts w:ascii="Arial"/>
          <w:color w:val="69A3C3"/>
          <w:sz w:val="19"/>
        </w:rPr>
        <w:t>s</w:t>
      </w:r>
      <w:r>
        <w:rPr>
          <w:rFonts w:ascii="Arial"/>
          <w:color w:val="69A3C3"/>
          <w:sz w:val="19"/>
        </w:rPr>
        <w:t>ë</w:t>
      </w:r>
      <w:proofErr w:type="spellEnd"/>
      <w:r>
        <w:rPr>
          <w:rFonts w:ascii="Arial"/>
          <w:color w:val="69A3C3"/>
          <w:sz w:val="19"/>
        </w:rPr>
        <w:t xml:space="preserve"> - </w:t>
      </w:r>
      <w:proofErr w:type="spellStart"/>
      <w:r>
        <w:rPr>
          <w:rFonts w:ascii="Arial"/>
          <w:color w:val="69A3C3"/>
          <w:sz w:val="19"/>
        </w:rPr>
        <w:t>Qendra</w:t>
      </w:r>
      <w:proofErr w:type="spellEnd"/>
      <w:r>
        <w:rPr>
          <w:rFonts w:ascii="Arial"/>
          <w:color w:val="69A3C3"/>
          <w:sz w:val="19"/>
        </w:rPr>
        <w:t xml:space="preserve"> e </w:t>
      </w:r>
      <w:proofErr w:type="spellStart"/>
      <w:r>
        <w:rPr>
          <w:rFonts w:ascii="Arial"/>
          <w:color w:val="69A3C3"/>
          <w:sz w:val="19"/>
        </w:rPr>
        <w:t>P</w:t>
      </w:r>
      <w:r>
        <w:rPr>
          <w:rFonts w:ascii="Arial"/>
          <w:color w:val="69A3C3"/>
          <w:sz w:val="19"/>
        </w:rPr>
        <w:t>ë</w:t>
      </w:r>
      <w:r>
        <w:rPr>
          <w:rFonts w:ascii="Arial"/>
          <w:color w:val="69A3C3"/>
          <w:sz w:val="19"/>
        </w:rPr>
        <w:t>rbashk</w:t>
      </w:r>
      <w:r>
        <w:rPr>
          <w:rFonts w:ascii="Arial"/>
          <w:color w:val="69A3C3"/>
          <w:sz w:val="19"/>
        </w:rPr>
        <w:t>ë</w:t>
      </w:r>
      <w:r>
        <w:rPr>
          <w:rFonts w:ascii="Arial"/>
          <w:color w:val="69A3C3"/>
          <w:sz w:val="19"/>
        </w:rPr>
        <w:t>t</w:t>
      </w:r>
      <w:proofErr w:type="spellEnd"/>
      <w:r>
        <w:rPr>
          <w:rFonts w:ascii="Arial"/>
          <w:color w:val="69A3C3"/>
          <w:sz w:val="19"/>
        </w:rPr>
        <w:t xml:space="preserve"> </w:t>
      </w:r>
      <w:proofErr w:type="spellStart"/>
      <w:r>
        <w:rPr>
          <w:rFonts w:ascii="Arial"/>
          <w:color w:val="69A3C3"/>
          <w:sz w:val="19"/>
        </w:rPr>
        <w:t>K</w:t>
      </w:r>
      <w:r>
        <w:rPr>
          <w:rFonts w:ascii="Arial"/>
          <w:color w:val="69A3C3"/>
          <w:sz w:val="19"/>
        </w:rPr>
        <w:t>ë</w:t>
      </w:r>
      <w:r>
        <w:rPr>
          <w:rFonts w:ascii="Arial"/>
          <w:color w:val="69A3C3"/>
          <w:sz w:val="19"/>
        </w:rPr>
        <w:t>rkimore</w:t>
      </w:r>
      <w:proofErr w:type="spellEnd"/>
      <w:r>
        <w:rPr>
          <w:rFonts w:ascii="Arial"/>
          <w:color w:val="466287"/>
          <w:sz w:val="19"/>
        </w:rPr>
        <w:t xml:space="preserve"> </w:t>
      </w:r>
      <w:proofErr w:type="spellStart"/>
      <w:r>
        <w:rPr>
          <w:rFonts w:ascii="Arial"/>
          <w:b/>
          <w:color w:val="466287"/>
          <w:sz w:val="54"/>
        </w:rPr>
        <w:t>m</w:t>
      </w:r>
      <w:r>
        <w:rPr>
          <w:rFonts w:ascii="Arial"/>
          <w:color w:val="69A3C3"/>
          <w:sz w:val="19"/>
        </w:rPr>
        <w:t>Shkenca</w:t>
      </w:r>
      <w:proofErr w:type="spellEnd"/>
      <w:r>
        <w:rPr>
          <w:rFonts w:ascii="Arial"/>
          <w:color w:val="69A3C3"/>
          <w:sz w:val="19"/>
        </w:rPr>
        <w:t xml:space="preserve"> e BE-</w:t>
      </w:r>
      <w:proofErr w:type="spellStart"/>
      <w:proofErr w:type="gramStart"/>
      <w:r>
        <w:rPr>
          <w:rFonts w:ascii="Arial"/>
          <w:color w:val="69A3C3"/>
          <w:sz w:val="19"/>
        </w:rPr>
        <w:t>s</w:t>
      </w:r>
      <w:r>
        <w:rPr>
          <w:rFonts w:ascii="Arial"/>
          <w:color w:val="69A3C3"/>
          <w:sz w:val="19"/>
        </w:rPr>
        <w:t>ë</w:t>
      </w:r>
      <w:r>
        <w:rPr>
          <w:rFonts w:ascii="Arial"/>
          <w:color w:val="90AFBF"/>
          <w:sz w:val="19"/>
        </w:rPr>
        <w:t>,</w:t>
      </w:r>
      <w:r>
        <w:rPr>
          <w:rFonts w:ascii="Arial"/>
          <w:color w:val="69A3C3"/>
          <w:sz w:val="19"/>
        </w:rPr>
        <w:t>K</w:t>
      </w:r>
      <w:r>
        <w:rPr>
          <w:rFonts w:ascii="Arial"/>
          <w:color w:val="69A3C3"/>
          <w:sz w:val="19"/>
        </w:rPr>
        <w:t>ë</w:t>
      </w:r>
      <w:r>
        <w:rPr>
          <w:rFonts w:ascii="Arial"/>
          <w:color w:val="69A3C3"/>
          <w:sz w:val="19"/>
        </w:rPr>
        <w:t>rkimi</w:t>
      </w:r>
      <w:proofErr w:type="spellEnd"/>
      <w:proofErr w:type="gramEnd"/>
      <w:r>
        <w:rPr>
          <w:rFonts w:ascii="Arial"/>
          <w:color w:val="69A3C3"/>
          <w:sz w:val="19"/>
        </w:rPr>
        <w:t xml:space="preserve"> </w:t>
      </w:r>
      <w:proofErr w:type="spellStart"/>
      <w:r>
        <w:rPr>
          <w:rFonts w:ascii="Arial"/>
          <w:color w:val="69A3C3"/>
          <w:sz w:val="19"/>
        </w:rPr>
        <w:t>dhe</w:t>
      </w:r>
      <w:proofErr w:type="spellEnd"/>
      <w:r>
        <w:rPr>
          <w:rFonts w:ascii="Arial"/>
          <w:color w:val="69A3C3"/>
          <w:sz w:val="19"/>
        </w:rPr>
        <w:t xml:space="preserve"> </w:t>
      </w:r>
      <w:proofErr w:type="spellStart"/>
      <w:r>
        <w:rPr>
          <w:rFonts w:ascii="Arial"/>
          <w:color w:val="69A3C3"/>
          <w:sz w:val="19"/>
        </w:rPr>
        <w:t>Inovacioni</w:t>
      </w:r>
      <w:proofErr w:type="spellEnd"/>
      <w:r>
        <w:rPr>
          <w:rFonts w:ascii="Arial"/>
          <w:color w:val="E24F4D"/>
          <w:sz w:val="19"/>
        </w:rPr>
        <w:t xml:space="preserve"> </w:t>
      </w:r>
      <w:proofErr w:type="spellStart"/>
      <w:r>
        <w:rPr>
          <w:rFonts w:ascii="Arial"/>
          <w:b/>
          <w:color w:val="E24F4D"/>
          <w:sz w:val="41"/>
        </w:rPr>
        <w:t>Bl</w:t>
      </w:r>
      <w:r>
        <w:rPr>
          <w:rFonts w:ascii="Arial"/>
          <w:color w:val="69A3C3"/>
          <w:sz w:val="19"/>
        </w:rPr>
        <w:t>Qendra</w:t>
      </w:r>
      <w:proofErr w:type="spellEnd"/>
      <w:r>
        <w:rPr>
          <w:rFonts w:ascii="Arial"/>
          <w:color w:val="69A3C3"/>
          <w:sz w:val="19"/>
        </w:rPr>
        <w:t xml:space="preserve"> </w:t>
      </w:r>
      <w:proofErr w:type="spellStart"/>
      <w:r>
        <w:rPr>
          <w:rFonts w:ascii="Arial"/>
          <w:color w:val="69A3C3"/>
          <w:sz w:val="19"/>
        </w:rPr>
        <w:t>shkencore</w:t>
      </w:r>
      <w:proofErr w:type="spellEnd"/>
      <w:r>
        <w:rPr>
          <w:rFonts w:ascii="Arial"/>
          <w:color w:val="69A3C3"/>
          <w:sz w:val="19"/>
        </w:rPr>
        <w:t xml:space="preserve"> e BE-</w:t>
      </w:r>
      <w:proofErr w:type="spellStart"/>
      <w:r>
        <w:rPr>
          <w:rFonts w:ascii="Arial"/>
          <w:color w:val="69A3C3"/>
          <w:sz w:val="19"/>
        </w:rPr>
        <w:t>s</w:t>
      </w:r>
      <w:r>
        <w:rPr>
          <w:rFonts w:ascii="Arial"/>
          <w:color w:val="69A3C3"/>
          <w:sz w:val="19"/>
        </w:rPr>
        <w:t>ë</w:t>
      </w:r>
      <w:proofErr w:type="spellEnd"/>
    </w:p>
    <w:p w14:paraId="4754AD0E" w14:textId="77777777" w:rsidR="00DA62C7" w:rsidRDefault="00707778">
      <w:pPr>
        <w:tabs>
          <w:tab w:val="left" w:pos="7940"/>
        </w:tabs>
        <w:spacing w:before="119"/>
        <w:ind w:left="7565"/>
        <w:rPr>
          <w:rFonts w:ascii="Arial"/>
          <w:sz w:val="19"/>
        </w:rPr>
      </w:pPr>
      <w:r>
        <w:rPr>
          <w:rFonts w:ascii="Times New Roman"/>
          <w:b/>
          <w:color w:val="C8486B"/>
          <w:sz w:val="24"/>
        </w:rPr>
        <w:t>B</w:t>
      </w:r>
      <w:r>
        <w:rPr>
          <w:rFonts w:ascii="Times New Roman"/>
          <w:b/>
          <w:color w:val="C8486B"/>
          <w:sz w:val="24"/>
        </w:rPr>
        <w:tab/>
      </w:r>
      <w:proofErr w:type="spellStart"/>
      <w:r>
        <w:rPr>
          <w:rFonts w:ascii="Arial"/>
          <w:color w:val="69A3C3"/>
          <w:sz w:val="19"/>
        </w:rPr>
        <w:t>Shkenca</w:t>
      </w:r>
      <w:proofErr w:type="spellEnd"/>
      <w:r>
        <w:rPr>
          <w:rFonts w:ascii="Arial"/>
          <w:color w:val="69A3C3"/>
          <w:sz w:val="19"/>
        </w:rPr>
        <w:t xml:space="preserve"> e BE-</w:t>
      </w:r>
      <w:proofErr w:type="spellStart"/>
      <w:r>
        <w:rPr>
          <w:rFonts w:ascii="Arial"/>
          <w:color w:val="69A3C3"/>
          <w:sz w:val="19"/>
        </w:rPr>
        <w:t>s</w:t>
      </w:r>
      <w:r>
        <w:rPr>
          <w:rFonts w:ascii="Arial"/>
          <w:color w:val="69A3C3"/>
          <w:sz w:val="19"/>
        </w:rPr>
        <w:t>ë</w:t>
      </w:r>
      <w:proofErr w:type="spellEnd"/>
    </w:p>
    <w:p w14:paraId="167FDAEA" w14:textId="77777777" w:rsidR="00DA62C7" w:rsidRDefault="00707778">
      <w:pPr>
        <w:pStyle w:val="BodyText"/>
        <w:spacing w:before="8"/>
        <w:rPr>
          <w:rFonts w:ascii="Arial"/>
          <w:sz w:val="21"/>
        </w:rPr>
      </w:pPr>
      <w:r>
        <w:rPr>
          <w:noProof/>
        </w:rPr>
        <w:lastRenderedPageBreak/>
        <w:drawing>
          <wp:anchor distT="0" distB="0" distL="0" distR="0" simplePos="0" relativeHeight="251631616" behindDoc="0" locked="0" layoutInCell="1" allowOverlap="1" wp14:anchorId="0EAAC358" wp14:editId="4814BF51">
            <wp:simplePos x="0" y="0"/>
            <wp:positionH relativeFrom="page">
              <wp:posOffset>818016</wp:posOffset>
            </wp:positionH>
            <wp:positionV relativeFrom="paragraph">
              <wp:posOffset>183738</wp:posOffset>
            </wp:positionV>
            <wp:extent cx="1060990" cy="573024"/>
            <wp:effectExtent l="0" t="0" r="0" b="0"/>
            <wp:wrapTopAndBottom/>
            <wp:docPr id="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9.png"/>
                    <pic:cNvPicPr/>
                  </pic:nvPicPr>
                  <pic:blipFill>
                    <a:blip r:embed="rId107" cstate="print"/>
                    <a:stretch>
                      <a:fillRect/>
                    </a:stretch>
                  </pic:blipFill>
                  <pic:spPr>
                    <a:xfrm>
                      <a:off x="0" y="0"/>
                      <a:ext cx="1060990" cy="573024"/>
                    </a:xfrm>
                    <a:prstGeom prst="rect">
                      <a:avLst/>
                    </a:prstGeom>
                  </pic:spPr>
                </pic:pic>
              </a:graphicData>
            </a:graphic>
          </wp:anchor>
        </w:drawing>
      </w:r>
    </w:p>
    <w:sectPr w:rsidR="00DA62C7">
      <w:footerReference w:type="default" r:id="rId108"/>
      <w:pgSz w:w="11910" w:h="16840"/>
      <w:pgMar w:top="2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505FC1" w14:textId="77777777" w:rsidR="009D7404" w:rsidRDefault="009D7404">
      <w:r>
        <w:separator/>
      </w:r>
    </w:p>
  </w:endnote>
  <w:endnote w:type="continuationSeparator" w:id="0">
    <w:p w14:paraId="2E6F2F19" w14:textId="77777777" w:rsidR="009D7404" w:rsidRDefault="009D7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A0B4A" w14:textId="77777777" w:rsidR="008302DC" w:rsidRDefault="008302DC">
    <w:pPr>
      <w:pStyle w:val="BodyText"/>
      <w:spacing w:line="14" w:lineRule="auto"/>
    </w:pPr>
    <w:r>
      <w:rPr>
        <w:noProof/>
      </w:rPr>
      <mc:AlternateContent>
        <mc:Choice Requires="wps">
          <w:drawing>
            <wp:anchor distT="0" distB="0" distL="114300" distR="114300" simplePos="0" relativeHeight="502856024" behindDoc="1" locked="0" layoutInCell="1" allowOverlap="1" wp14:anchorId="7CD338A2" wp14:editId="4E30A725">
              <wp:simplePos x="0" y="0"/>
              <wp:positionH relativeFrom="page">
                <wp:posOffset>3751580</wp:posOffset>
              </wp:positionH>
              <wp:positionV relativeFrom="page">
                <wp:posOffset>10328910</wp:posOffset>
              </wp:positionV>
              <wp:extent cx="57150" cy="191135"/>
              <wp:effectExtent l="0" t="3810" r="127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ED95B" w14:textId="77777777" w:rsidR="008302DC" w:rsidRDefault="008302DC">
                          <w:pPr>
                            <w:spacing w:before="12"/>
                            <w:ind w:left="20"/>
                          </w:pPr>
                          <w:proofErr w:type="spellStart"/>
                          <w:r>
                            <w:rPr>
                              <w:w w:val="97"/>
                            </w:rPr>
                            <w:t>i</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338A2" id="_x0000_t202" coordsize="21600,21600" o:spt="202" path="m,l,21600r21600,l21600,xe">
              <v:stroke joinstyle="miter"/>
              <v:path gradientshapeok="t" o:connecttype="rect"/>
            </v:shapetype>
            <v:shape id="Text Box 3" o:spid="_x0000_s2115" type="#_x0000_t202" style="position:absolute;margin-left:295.4pt;margin-top:813.3pt;width:4.5pt;height:15.05pt;z-index:-460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" filled="f" stroked="f">
              <v:textbox inset="0,0,0,0">
                <w:txbxContent>
                  <w:p w14:paraId="5ABED95B" w14:textId="77777777" w:rsidR="008302DC" w:rsidRDefault="008302DC">
                    <w:pPr>
                      <w:spacing w:before="12"/>
                      <w:ind w:left="20"/>
                    </w:pPr>
                    <w:proofErr w:type="spellStart"/>
                    <w:r>
                      <w:rPr>
                        <w:w w:val="97"/>
                      </w:rPr>
                      <w:t>i</w:t>
                    </w:r>
                    <w:proofErr w:type="spellEnd"/>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DBA570" w14:textId="77777777" w:rsidR="008302DC" w:rsidRDefault="008302DC">
    <w:pPr>
      <w:pStyle w:val="BodyText"/>
      <w:spacing w:line="14" w:lineRule="auto"/>
    </w:pPr>
    <w:r>
      <w:rPr>
        <w:noProof/>
      </w:rPr>
      <mc:AlternateContent>
        <mc:Choice Requires="wps">
          <w:drawing>
            <wp:anchor distT="0" distB="0" distL="114300" distR="114300" simplePos="0" relativeHeight="502856048" behindDoc="1" locked="0" layoutInCell="1" allowOverlap="1" wp14:anchorId="3B891FDE" wp14:editId="169850EE">
              <wp:simplePos x="0" y="0"/>
              <wp:positionH relativeFrom="page">
                <wp:posOffset>3676650</wp:posOffset>
              </wp:positionH>
              <wp:positionV relativeFrom="page">
                <wp:posOffset>10328910</wp:posOffset>
              </wp:positionV>
              <wp:extent cx="207010" cy="191135"/>
              <wp:effectExtent l="0" t="3810" r="254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26BAF" w14:textId="77777777" w:rsidR="008302DC" w:rsidRDefault="008302DC">
                          <w:pPr>
                            <w:spacing w:before="12"/>
                            <w:ind w:left="40"/>
                          </w:pPr>
                          <w:r>
                            <w:fldChar w:fldCharType="begin"/>
                          </w:r>
                          <w:r>
                            <w:rPr>
                              <w:w w:val="110"/>
                            </w:rPr>
                            <w:instrText xml:space="preserve"> PAGE </w:instrText>
                          </w:r>
                          <w:r>
                            <w:fldChar w:fldCharType="separate"/>
                          </w:r>
                          <w:r w:rsidR="007E76B7">
                            <w:rPr>
                              <w:noProof/>
                              <w:w w:val="110"/>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891FDE" id="_x0000_t202" coordsize="21600,21600" o:spt="202" path="m,l,21600r21600,l21600,xe">
              <v:stroke joinstyle="miter"/>
              <v:path gradientshapeok="t" o:connecttype="rect"/>
            </v:shapetype>
            <v:shape id="_x0000_s2116" type="#_x0000_t202" style="position:absolute;margin-left:289.5pt;margin-top:813.3pt;width:16.3pt;height:15.05pt;z-index:-46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" filled="f" stroked="f">
              <v:textbox inset="0,0,0,0">
                <w:txbxContent>
                  <w:p w14:paraId="71926BAF" w14:textId="77777777" w:rsidR="008302DC" w:rsidRDefault="008302DC">
                    <w:pPr>
                      <w:spacing w:before="12"/>
                      <w:ind w:left="40"/>
                    </w:pPr>
                    <w:r>
                      <w:fldChar w:fldCharType="begin"/>
                    </w:r>
                    <w:r>
                      <w:rPr>
                        <w:w w:val="110"/>
                      </w:rPr>
                      <w:instrText xml:space="preserve"> PAGE </w:instrText>
                    </w:r>
                    <w:r>
                      <w:fldChar w:fldCharType="separate"/>
                    </w:r>
                    <w:r w:rsidR="007E76B7">
                      <w:rPr>
                        <w:noProof/>
                        <w:w w:val="110"/>
                      </w:rPr>
                      <w:t>59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67A88A" w14:textId="77777777" w:rsidR="008302DC" w:rsidRDefault="008302DC">
    <w:pPr>
      <w:pStyle w:val="BodyText"/>
      <w:spacing w:line="14" w:lineRule="auto"/>
      <w:rPr>
        <w:sz w:val="18"/>
      </w:rPr>
    </w:pPr>
    <w:r>
      <w:rPr>
        <w:noProof/>
      </w:rPr>
      <mc:AlternateContent>
        <mc:Choice Requires="wps">
          <w:drawing>
            <wp:anchor distT="0" distB="0" distL="114300" distR="114300" simplePos="0" relativeHeight="502856072" behindDoc="1" locked="0" layoutInCell="1" allowOverlap="1" wp14:anchorId="6C6586A9" wp14:editId="0DEBF72F">
              <wp:simplePos x="0" y="0"/>
              <wp:positionH relativeFrom="page">
                <wp:posOffset>3676650</wp:posOffset>
              </wp:positionH>
              <wp:positionV relativeFrom="page">
                <wp:posOffset>10064115</wp:posOffset>
              </wp:positionV>
              <wp:extent cx="206375" cy="191135"/>
              <wp:effectExtent l="0" t="0" r="3175"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B1BC7" w14:textId="77777777" w:rsidR="008302DC" w:rsidRDefault="008302DC">
                          <w:pPr>
                            <w:spacing w:before="12"/>
                            <w:ind w:left="40"/>
                          </w:pPr>
                          <w:r>
                            <w:fldChar w:fldCharType="begin"/>
                          </w:r>
                          <w:r>
                            <w:rPr>
                              <w:w w:val="110"/>
                            </w:rPr>
                            <w:instrText xml:space="preserve"> PAGE </w:instrText>
                          </w:r>
                          <w:r>
                            <w:fldChar w:fldCharType="separate"/>
                          </w:r>
                          <w:r w:rsidR="00037B78">
                            <w:rPr>
                              <w:noProof/>
                              <w:w w:val="110"/>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6586A9" id="_x0000_t202" coordsize="21600,21600" o:spt="202" path="m,l,21600r21600,l21600,xe">
              <v:stroke joinstyle="miter"/>
              <v:path gradientshapeok="t" o:connecttype="rect"/>
            </v:shapetype>
            <v:shape id="Text Box 1" o:spid="_x0000_s2117" type="#_x0000_t202" style="position:absolute;margin-left:289.5pt;margin-top:792.45pt;width:16.25pt;height:15.05pt;z-index:-460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" filled="f" stroked="f">
              <v:textbox inset="0,0,0,0">
                <w:txbxContent>
                  <w:p w14:paraId="64DB1BC7" w14:textId="77777777" w:rsidR="008302DC" w:rsidRDefault="008302DC">
                    <w:pPr>
                      <w:spacing w:before="12"/>
                      <w:ind w:left="40"/>
                    </w:pPr>
                    <w:r>
                      <w:fldChar w:fldCharType="begin"/>
                    </w:r>
                    <w:r>
                      <w:rPr>
                        <w:w w:val="110"/>
                      </w:rPr>
                      <w:instrText xml:space="preserve"> PAGE </w:instrText>
                    </w:r>
                    <w:r>
                      <w:fldChar w:fldCharType="separate"/>
                    </w:r>
                    <w:r w:rsidR="00037B78">
                      <w:rPr>
                        <w:noProof/>
                        <w:w w:val="110"/>
                      </w:rPr>
                      <w:t>93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62498" w14:textId="77777777" w:rsidR="008302DC" w:rsidRDefault="008302DC">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B990B" w14:textId="77777777" w:rsidR="008302DC" w:rsidRDefault="008302D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2B8644" w14:textId="77777777" w:rsidR="009D7404" w:rsidRDefault="009D7404">
      <w:r>
        <w:separator/>
      </w:r>
    </w:p>
  </w:footnote>
  <w:footnote w:type="continuationSeparator" w:id="0">
    <w:p w14:paraId="73815BE9" w14:textId="77777777" w:rsidR="009D7404" w:rsidRDefault="009D74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71060"/>
    <w:multiLevelType w:val="hybridMultilevel"/>
    <w:tmpl w:val="D1E4CFBE"/>
    <w:lvl w:ilvl="0" w:tplc="61CAE920">
      <w:numFmt w:val="bullet"/>
      <w:lvlText w:val=""/>
      <w:lvlJc w:val="left"/>
      <w:pPr>
        <w:ind w:left="391" w:hanging="284"/>
      </w:pPr>
      <w:rPr>
        <w:rFonts w:ascii="Symbol" w:eastAsia="Symbol" w:hAnsi="Symbol" w:cs="Symbol" w:hint="default"/>
        <w:w w:val="99"/>
        <w:sz w:val="20"/>
        <w:szCs w:val="20"/>
      </w:rPr>
    </w:lvl>
    <w:lvl w:ilvl="1" w:tplc="08DC27EE">
      <w:numFmt w:val="bullet"/>
      <w:lvlText w:val="•"/>
      <w:lvlJc w:val="left"/>
      <w:pPr>
        <w:ind w:left="847" w:hanging="284"/>
      </w:pPr>
      <w:rPr>
        <w:rFonts w:hint="default"/>
      </w:rPr>
    </w:lvl>
    <w:lvl w:ilvl="2" w:tplc="56FC5902">
      <w:numFmt w:val="bullet"/>
      <w:lvlText w:val="•"/>
      <w:lvlJc w:val="left"/>
      <w:pPr>
        <w:ind w:left="1295" w:hanging="284"/>
      </w:pPr>
      <w:rPr>
        <w:rFonts w:hint="default"/>
      </w:rPr>
    </w:lvl>
    <w:lvl w:ilvl="3" w:tplc="36140C56">
      <w:numFmt w:val="bullet"/>
      <w:lvlText w:val="•"/>
      <w:lvlJc w:val="left"/>
      <w:pPr>
        <w:ind w:left="1743" w:hanging="284"/>
      </w:pPr>
      <w:rPr>
        <w:rFonts w:hint="default"/>
      </w:rPr>
    </w:lvl>
    <w:lvl w:ilvl="4" w:tplc="B29EEF6E">
      <w:numFmt w:val="bullet"/>
      <w:lvlText w:val="•"/>
      <w:lvlJc w:val="left"/>
      <w:pPr>
        <w:ind w:left="2191" w:hanging="284"/>
      </w:pPr>
      <w:rPr>
        <w:rFonts w:hint="default"/>
      </w:rPr>
    </w:lvl>
    <w:lvl w:ilvl="5" w:tplc="D5E2D0C0">
      <w:numFmt w:val="bullet"/>
      <w:lvlText w:val="•"/>
      <w:lvlJc w:val="left"/>
      <w:pPr>
        <w:ind w:left="2639" w:hanging="284"/>
      </w:pPr>
      <w:rPr>
        <w:rFonts w:hint="default"/>
      </w:rPr>
    </w:lvl>
    <w:lvl w:ilvl="6" w:tplc="FF725238">
      <w:numFmt w:val="bullet"/>
      <w:lvlText w:val="•"/>
      <w:lvlJc w:val="left"/>
      <w:pPr>
        <w:ind w:left="3087" w:hanging="284"/>
      </w:pPr>
      <w:rPr>
        <w:rFonts w:hint="default"/>
      </w:rPr>
    </w:lvl>
    <w:lvl w:ilvl="7" w:tplc="8E1EA320">
      <w:numFmt w:val="bullet"/>
      <w:lvlText w:val="•"/>
      <w:lvlJc w:val="left"/>
      <w:pPr>
        <w:ind w:left="3535" w:hanging="284"/>
      </w:pPr>
      <w:rPr>
        <w:rFonts w:hint="default"/>
      </w:rPr>
    </w:lvl>
    <w:lvl w:ilvl="8" w:tplc="6C3A8AE6">
      <w:numFmt w:val="bullet"/>
      <w:lvlText w:val="•"/>
      <w:lvlJc w:val="left"/>
      <w:pPr>
        <w:ind w:left="3983" w:hanging="284"/>
      </w:pPr>
      <w:rPr>
        <w:rFonts w:hint="default"/>
      </w:rPr>
    </w:lvl>
  </w:abstractNum>
  <w:abstractNum w:abstractNumId="1" w15:restartNumberingAfterBreak="0">
    <w:nsid w:val="021E70FA"/>
    <w:multiLevelType w:val="hybridMultilevel"/>
    <w:tmpl w:val="E24E8F76"/>
    <w:lvl w:ilvl="0" w:tplc="1E0887D6">
      <w:numFmt w:val="bullet"/>
      <w:lvlText w:val="o"/>
      <w:lvlJc w:val="left"/>
      <w:pPr>
        <w:ind w:left="2570" w:hanging="360"/>
      </w:pPr>
      <w:rPr>
        <w:rFonts w:ascii="Courier New" w:eastAsia="Courier New" w:hAnsi="Courier New" w:cs="Courier New" w:hint="default"/>
        <w:w w:val="99"/>
        <w:sz w:val="20"/>
        <w:szCs w:val="20"/>
      </w:rPr>
    </w:lvl>
    <w:lvl w:ilvl="1" w:tplc="81843EA0">
      <w:numFmt w:val="bullet"/>
      <w:lvlText w:val="•"/>
      <w:lvlJc w:val="left"/>
      <w:pPr>
        <w:ind w:left="3512" w:hanging="360"/>
      </w:pPr>
      <w:rPr>
        <w:rFonts w:hint="default"/>
      </w:rPr>
    </w:lvl>
    <w:lvl w:ilvl="2" w:tplc="050272EC">
      <w:numFmt w:val="bullet"/>
      <w:lvlText w:val="•"/>
      <w:lvlJc w:val="left"/>
      <w:pPr>
        <w:ind w:left="4445" w:hanging="360"/>
      </w:pPr>
      <w:rPr>
        <w:rFonts w:hint="default"/>
      </w:rPr>
    </w:lvl>
    <w:lvl w:ilvl="3" w:tplc="2266FBFA">
      <w:numFmt w:val="bullet"/>
      <w:lvlText w:val="•"/>
      <w:lvlJc w:val="left"/>
      <w:pPr>
        <w:ind w:left="5377" w:hanging="360"/>
      </w:pPr>
      <w:rPr>
        <w:rFonts w:hint="default"/>
      </w:rPr>
    </w:lvl>
    <w:lvl w:ilvl="4" w:tplc="4FDC1A12">
      <w:numFmt w:val="bullet"/>
      <w:lvlText w:val="•"/>
      <w:lvlJc w:val="left"/>
      <w:pPr>
        <w:ind w:left="6310" w:hanging="360"/>
      </w:pPr>
      <w:rPr>
        <w:rFonts w:hint="default"/>
      </w:rPr>
    </w:lvl>
    <w:lvl w:ilvl="5" w:tplc="8F2884BC">
      <w:numFmt w:val="bullet"/>
      <w:lvlText w:val="•"/>
      <w:lvlJc w:val="left"/>
      <w:pPr>
        <w:ind w:left="7243" w:hanging="360"/>
      </w:pPr>
      <w:rPr>
        <w:rFonts w:hint="default"/>
      </w:rPr>
    </w:lvl>
    <w:lvl w:ilvl="6" w:tplc="A35698E8">
      <w:numFmt w:val="bullet"/>
      <w:lvlText w:val="•"/>
      <w:lvlJc w:val="left"/>
      <w:pPr>
        <w:ind w:left="8175" w:hanging="360"/>
      </w:pPr>
      <w:rPr>
        <w:rFonts w:hint="default"/>
      </w:rPr>
    </w:lvl>
    <w:lvl w:ilvl="7" w:tplc="6C322B2A">
      <w:numFmt w:val="bullet"/>
      <w:lvlText w:val="•"/>
      <w:lvlJc w:val="left"/>
      <w:pPr>
        <w:ind w:left="9108" w:hanging="360"/>
      </w:pPr>
      <w:rPr>
        <w:rFonts w:hint="default"/>
      </w:rPr>
    </w:lvl>
    <w:lvl w:ilvl="8" w:tplc="70B8B480">
      <w:numFmt w:val="bullet"/>
      <w:lvlText w:val="•"/>
      <w:lvlJc w:val="left"/>
      <w:pPr>
        <w:ind w:left="10041" w:hanging="360"/>
      </w:pPr>
      <w:rPr>
        <w:rFonts w:hint="default"/>
      </w:rPr>
    </w:lvl>
  </w:abstractNum>
  <w:abstractNum w:abstractNumId="2" w15:restartNumberingAfterBreak="0">
    <w:nsid w:val="027E4566"/>
    <w:multiLevelType w:val="hybridMultilevel"/>
    <w:tmpl w:val="5906B8BC"/>
    <w:lvl w:ilvl="0" w:tplc="BD04F302">
      <w:numFmt w:val="bullet"/>
      <w:lvlText w:val="-"/>
      <w:lvlJc w:val="left"/>
      <w:pPr>
        <w:ind w:left="426" w:hanging="284"/>
      </w:pPr>
      <w:rPr>
        <w:rFonts w:ascii="Calibri" w:eastAsia="Calibri" w:hAnsi="Calibri" w:cs="Calibri" w:hint="default"/>
        <w:w w:val="99"/>
        <w:sz w:val="20"/>
        <w:szCs w:val="20"/>
      </w:rPr>
    </w:lvl>
    <w:lvl w:ilvl="1" w:tplc="5ED8EB48">
      <w:numFmt w:val="bullet"/>
      <w:lvlText w:val="•"/>
      <w:lvlJc w:val="left"/>
      <w:pPr>
        <w:ind w:left="1046" w:hanging="284"/>
      </w:pPr>
      <w:rPr>
        <w:rFonts w:hint="default"/>
      </w:rPr>
    </w:lvl>
    <w:lvl w:ilvl="2" w:tplc="DC80C0F4">
      <w:numFmt w:val="bullet"/>
      <w:lvlText w:val="•"/>
      <w:lvlJc w:val="left"/>
      <w:pPr>
        <w:ind w:left="1672" w:hanging="284"/>
      </w:pPr>
      <w:rPr>
        <w:rFonts w:hint="default"/>
      </w:rPr>
    </w:lvl>
    <w:lvl w:ilvl="3" w:tplc="FC12E2BA">
      <w:numFmt w:val="bullet"/>
      <w:lvlText w:val="•"/>
      <w:lvlJc w:val="left"/>
      <w:pPr>
        <w:ind w:left="2299" w:hanging="284"/>
      </w:pPr>
      <w:rPr>
        <w:rFonts w:hint="default"/>
      </w:rPr>
    </w:lvl>
    <w:lvl w:ilvl="4" w:tplc="AD62048E">
      <w:numFmt w:val="bullet"/>
      <w:lvlText w:val="•"/>
      <w:lvlJc w:val="left"/>
      <w:pPr>
        <w:ind w:left="2925" w:hanging="284"/>
      </w:pPr>
      <w:rPr>
        <w:rFonts w:hint="default"/>
      </w:rPr>
    </w:lvl>
    <w:lvl w:ilvl="5" w:tplc="F59ADCD8">
      <w:numFmt w:val="bullet"/>
      <w:lvlText w:val="•"/>
      <w:lvlJc w:val="left"/>
      <w:pPr>
        <w:ind w:left="3552" w:hanging="284"/>
      </w:pPr>
      <w:rPr>
        <w:rFonts w:hint="default"/>
      </w:rPr>
    </w:lvl>
    <w:lvl w:ilvl="6" w:tplc="05A02298">
      <w:numFmt w:val="bullet"/>
      <w:lvlText w:val="•"/>
      <w:lvlJc w:val="left"/>
      <w:pPr>
        <w:ind w:left="4178" w:hanging="284"/>
      </w:pPr>
      <w:rPr>
        <w:rFonts w:hint="default"/>
      </w:rPr>
    </w:lvl>
    <w:lvl w:ilvl="7" w:tplc="9F24BFB2">
      <w:numFmt w:val="bullet"/>
      <w:lvlText w:val="•"/>
      <w:lvlJc w:val="left"/>
      <w:pPr>
        <w:ind w:left="4804" w:hanging="284"/>
      </w:pPr>
      <w:rPr>
        <w:rFonts w:hint="default"/>
      </w:rPr>
    </w:lvl>
    <w:lvl w:ilvl="8" w:tplc="9702C088">
      <w:numFmt w:val="bullet"/>
      <w:lvlText w:val="•"/>
      <w:lvlJc w:val="left"/>
      <w:pPr>
        <w:ind w:left="5431" w:hanging="284"/>
      </w:pPr>
      <w:rPr>
        <w:rFonts w:hint="default"/>
      </w:rPr>
    </w:lvl>
  </w:abstractNum>
  <w:abstractNum w:abstractNumId="3" w15:restartNumberingAfterBreak="0">
    <w:nsid w:val="02C3220E"/>
    <w:multiLevelType w:val="multilevel"/>
    <w:tmpl w:val="90E655C2"/>
    <w:lvl w:ilvl="0">
      <w:start w:val="3"/>
      <w:numFmt w:val="decimal"/>
      <w:lvlText w:val="%1."/>
      <w:lvlJc w:val="left"/>
      <w:pPr>
        <w:ind w:left="1617" w:hanging="202"/>
        <w:jc w:val="right"/>
      </w:pPr>
      <w:rPr>
        <w:rFonts w:ascii="Calibri" w:eastAsia="Calibri" w:hAnsi="Calibri" w:cs="Calibri" w:hint="default"/>
        <w:spacing w:val="-1"/>
        <w:w w:val="97"/>
        <w:sz w:val="20"/>
        <w:szCs w:val="20"/>
      </w:rPr>
    </w:lvl>
    <w:lvl w:ilvl="1">
      <w:start w:val="2"/>
      <w:numFmt w:val="decimal"/>
      <w:lvlText w:val="%1.%2"/>
      <w:lvlJc w:val="left"/>
      <w:pPr>
        <w:ind w:left="1727" w:hanging="312"/>
      </w:pPr>
      <w:rPr>
        <w:rFonts w:ascii="Calibri" w:eastAsia="Calibri" w:hAnsi="Calibri" w:cs="Calibri" w:hint="default"/>
        <w:spacing w:val="-2"/>
        <w:w w:val="73"/>
        <w:sz w:val="20"/>
        <w:szCs w:val="20"/>
      </w:rPr>
    </w:lvl>
    <w:lvl w:ilvl="2">
      <w:numFmt w:val="bullet"/>
      <w:lvlText w:val="•"/>
      <w:lvlJc w:val="left"/>
      <w:pPr>
        <w:ind w:left="2851" w:hanging="312"/>
      </w:pPr>
      <w:rPr>
        <w:rFonts w:hint="default"/>
      </w:rPr>
    </w:lvl>
    <w:lvl w:ilvl="3">
      <w:numFmt w:val="bullet"/>
      <w:lvlText w:val="•"/>
      <w:lvlJc w:val="left"/>
      <w:pPr>
        <w:ind w:left="3983" w:hanging="312"/>
      </w:pPr>
      <w:rPr>
        <w:rFonts w:hint="default"/>
      </w:rPr>
    </w:lvl>
    <w:lvl w:ilvl="4">
      <w:numFmt w:val="bullet"/>
      <w:lvlText w:val="•"/>
      <w:lvlJc w:val="left"/>
      <w:pPr>
        <w:ind w:left="5115" w:hanging="312"/>
      </w:pPr>
      <w:rPr>
        <w:rFonts w:hint="default"/>
      </w:rPr>
    </w:lvl>
    <w:lvl w:ilvl="5">
      <w:numFmt w:val="bullet"/>
      <w:lvlText w:val="•"/>
      <w:lvlJc w:val="left"/>
      <w:pPr>
        <w:ind w:left="6247" w:hanging="312"/>
      </w:pPr>
      <w:rPr>
        <w:rFonts w:hint="default"/>
      </w:rPr>
    </w:lvl>
    <w:lvl w:ilvl="6">
      <w:numFmt w:val="bullet"/>
      <w:lvlText w:val="•"/>
      <w:lvlJc w:val="left"/>
      <w:pPr>
        <w:ind w:left="7379" w:hanging="312"/>
      </w:pPr>
      <w:rPr>
        <w:rFonts w:hint="default"/>
      </w:rPr>
    </w:lvl>
    <w:lvl w:ilvl="7">
      <w:numFmt w:val="bullet"/>
      <w:lvlText w:val="•"/>
      <w:lvlJc w:val="left"/>
      <w:pPr>
        <w:ind w:left="8510" w:hanging="312"/>
      </w:pPr>
      <w:rPr>
        <w:rFonts w:hint="default"/>
      </w:rPr>
    </w:lvl>
    <w:lvl w:ilvl="8">
      <w:numFmt w:val="bullet"/>
      <w:lvlText w:val="•"/>
      <w:lvlJc w:val="left"/>
      <w:pPr>
        <w:ind w:left="9642" w:hanging="312"/>
      </w:pPr>
      <w:rPr>
        <w:rFonts w:hint="default"/>
      </w:rPr>
    </w:lvl>
  </w:abstractNum>
  <w:abstractNum w:abstractNumId="4" w15:restartNumberingAfterBreak="0">
    <w:nsid w:val="02F225C6"/>
    <w:multiLevelType w:val="hybridMultilevel"/>
    <w:tmpl w:val="B33C9F74"/>
    <w:lvl w:ilvl="0" w:tplc="BCAA5C90">
      <w:numFmt w:val="bullet"/>
      <w:lvlText w:val=""/>
      <w:lvlJc w:val="left"/>
      <w:pPr>
        <w:ind w:left="1845" w:hanging="356"/>
      </w:pPr>
      <w:rPr>
        <w:rFonts w:ascii="Symbol" w:eastAsia="Symbol" w:hAnsi="Symbol" w:cs="Symbol" w:hint="default"/>
        <w:w w:val="99"/>
        <w:sz w:val="20"/>
        <w:szCs w:val="20"/>
      </w:rPr>
    </w:lvl>
    <w:lvl w:ilvl="1" w:tplc="5EC07EB4">
      <w:numFmt w:val="bullet"/>
      <w:lvlText w:val="-"/>
      <w:lvlJc w:val="left"/>
      <w:pPr>
        <w:ind w:left="2639" w:hanging="356"/>
      </w:pPr>
      <w:rPr>
        <w:rFonts w:ascii="Calibri" w:eastAsia="Calibri" w:hAnsi="Calibri" w:cs="Calibri" w:hint="default"/>
        <w:w w:val="99"/>
        <w:sz w:val="20"/>
        <w:szCs w:val="20"/>
      </w:rPr>
    </w:lvl>
    <w:lvl w:ilvl="2" w:tplc="525618A8">
      <w:numFmt w:val="bullet"/>
      <w:lvlText w:val="•"/>
      <w:lvlJc w:val="left"/>
      <w:pPr>
        <w:ind w:left="3669" w:hanging="356"/>
      </w:pPr>
      <w:rPr>
        <w:rFonts w:hint="default"/>
      </w:rPr>
    </w:lvl>
    <w:lvl w:ilvl="3" w:tplc="3C841A36">
      <w:numFmt w:val="bullet"/>
      <w:lvlText w:val="•"/>
      <w:lvlJc w:val="left"/>
      <w:pPr>
        <w:ind w:left="4699" w:hanging="356"/>
      </w:pPr>
      <w:rPr>
        <w:rFonts w:hint="default"/>
      </w:rPr>
    </w:lvl>
    <w:lvl w:ilvl="4" w:tplc="C9D2F0A6">
      <w:numFmt w:val="bullet"/>
      <w:lvlText w:val="•"/>
      <w:lvlJc w:val="left"/>
      <w:pPr>
        <w:ind w:left="5728" w:hanging="356"/>
      </w:pPr>
      <w:rPr>
        <w:rFonts w:hint="default"/>
      </w:rPr>
    </w:lvl>
    <w:lvl w:ilvl="5" w:tplc="CE68E6DC">
      <w:numFmt w:val="bullet"/>
      <w:lvlText w:val="•"/>
      <w:lvlJc w:val="left"/>
      <w:pPr>
        <w:ind w:left="6758" w:hanging="356"/>
      </w:pPr>
      <w:rPr>
        <w:rFonts w:hint="default"/>
      </w:rPr>
    </w:lvl>
    <w:lvl w:ilvl="6" w:tplc="03C04786">
      <w:numFmt w:val="bullet"/>
      <w:lvlText w:val="•"/>
      <w:lvlJc w:val="left"/>
      <w:pPr>
        <w:ind w:left="7788" w:hanging="356"/>
      </w:pPr>
      <w:rPr>
        <w:rFonts w:hint="default"/>
      </w:rPr>
    </w:lvl>
    <w:lvl w:ilvl="7" w:tplc="711CBA28">
      <w:numFmt w:val="bullet"/>
      <w:lvlText w:val="•"/>
      <w:lvlJc w:val="left"/>
      <w:pPr>
        <w:ind w:left="8817" w:hanging="356"/>
      </w:pPr>
      <w:rPr>
        <w:rFonts w:hint="default"/>
      </w:rPr>
    </w:lvl>
    <w:lvl w:ilvl="8" w:tplc="0B226802">
      <w:numFmt w:val="bullet"/>
      <w:lvlText w:val="•"/>
      <w:lvlJc w:val="left"/>
      <w:pPr>
        <w:ind w:left="9847" w:hanging="356"/>
      </w:pPr>
      <w:rPr>
        <w:rFonts w:hint="default"/>
      </w:rPr>
    </w:lvl>
  </w:abstractNum>
  <w:abstractNum w:abstractNumId="5" w15:restartNumberingAfterBreak="0">
    <w:nsid w:val="03952592"/>
    <w:multiLevelType w:val="hybridMultilevel"/>
    <w:tmpl w:val="11DA3F2C"/>
    <w:lvl w:ilvl="0" w:tplc="DCDEADCE">
      <w:numFmt w:val="bullet"/>
      <w:lvlText w:val=""/>
      <w:lvlJc w:val="left"/>
      <w:pPr>
        <w:ind w:left="391" w:hanging="284"/>
      </w:pPr>
      <w:rPr>
        <w:rFonts w:ascii="Symbol" w:eastAsia="Symbol" w:hAnsi="Symbol" w:cs="Symbol" w:hint="default"/>
        <w:w w:val="99"/>
        <w:sz w:val="20"/>
        <w:szCs w:val="20"/>
      </w:rPr>
    </w:lvl>
    <w:lvl w:ilvl="1" w:tplc="2A4A9E8A">
      <w:numFmt w:val="bullet"/>
      <w:lvlText w:val="•"/>
      <w:lvlJc w:val="left"/>
      <w:pPr>
        <w:ind w:left="847" w:hanging="284"/>
      </w:pPr>
      <w:rPr>
        <w:rFonts w:hint="default"/>
      </w:rPr>
    </w:lvl>
    <w:lvl w:ilvl="2" w:tplc="930A7472">
      <w:numFmt w:val="bullet"/>
      <w:lvlText w:val="•"/>
      <w:lvlJc w:val="left"/>
      <w:pPr>
        <w:ind w:left="1295" w:hanging="284"/>
      </w:pPr>
      <w:rPr>
        <w:rFonts w:hint="default"/>
      </w:rPr>
    </w:lvl>
    <w:lvl w:ilvl="3" w:tplc="AFE8C9FA">
      <w:numFmt w:val="bullet"/>
      <w:lvlText w:val="•"/>
      <w:lvlJc w:val="left"/>
      <w:pPr>
        <w:ind w:left="1743" w:hanging="284"/>
      </w:pPr>
      <w:rPr>
        <w:rFonts w:hint="default"/>
      </w:rPr>
    </w:lvl>
    <w:lvl w:ilvl="4" w:tplc="06089902">
      <w:numFmt w:val="bullet"/>
      <w:lvlText w:val="•"/>
      <w:lvlJc w:val="left"/>
      <w:pPr>
        <w:ind w:left="2191" w:hanging="284"/>
      </w:pPr>
      <w:rPr>
        <w:rFonts w:hint="default"/>
      </w:rPr>
    </w:lvl>
    <w:lvl w:ilvl="5" w:tplc="518A6AEA">
      <w:numFmt w:val="bullet"/>
      <w:lvlText w:val="•"/>
      <w:lvlJc w:val="left"/>
      <w:pPr>
        <w:ind w:left="2639" w:hanging="284"/>
      </w:pPr>
      <w:rPr>
        <w:rFonts w:hint="default"/>
      </w:rPr>
    </w:lvl>
    <w:lvl w:ilvl="6" w:tplc="24FC3020">
      <w:numFmt w:val="bullet"/>
      <w:lvlText w:val="•"/>
      <w:lvlJc w:val="left"/>
      <w:pPr>
        <w:ind w:left="3087" w:hanging="284"/>
      </w:pPr>
      <w:rPr>
        <w:rFonts w:hint="default"/>
      </w:rPr>
    </w:lvl>
    <w:lvl w:ilvl="7" w:tplc="BF00EA32">
      <w:numFmt w:val="bullet"/>
      <w:lvlText w:val="•"/>
      <w:lvlJc w:val="left"/>
      <w:pPr>
        <w:ind w:left="3535" w:hanging="284"/>
      </w:pPr>
      <w:rPr>
        <w:rFonts w:hint="default"/>
      </w:rPr>
    </w:lvl>
    <w:lvl w:ilvl="8" w:tplc="308A9022">
      <w:numFmt w:val="bullet"/>
      <w:lvlText w:val="•"/>
      <w:lvlJc w:val="left"/>
      <w:pPr>
        <w:ind w:left="3983" w:hanging="284"/>
      </w:pPr>
      <w:rPr>
        <w:rFonts w:hint="default"/>
      </w:rPr>
    </w:lvl>
  </w:abstractNum>
  <w:abstractNum w:abstractNumId="6" w15:restartNumberingAfterBreak="0">
    <w:nsid w:val="039C36A5"/>
    <w:multiLevelType w:val="hybridMultilevel"/>
    <w:tmpl w:val="2A5C63CC"/>
    <w:lvl w:ilvl="0" w:tplc="F36E88A4">
      <w:numFmt w:val="bullet"/>
      <w:lvlText w:val="-"/>
      <w:lvlJc w:val="left"/>
      <w:pPr>
        <w:ind w:left="424" w:hanging="284"/>
      </w:pPr>
      <w:rPr>
        <w:rFonts w:ascii="Calibri" w:eastAsia="Calibri" w:hAnsi="Calibri" w:cs="Calibri" w:hint="default"/>
        <w:w w:val="99"/>
        <w:sz w:val="20"/>
        <w:szCs w:val="20"/>
      </w:rPr>
    </w:lvl>
    <w:lvl w:ilvl="1" w:tplc="97BA4520">
      <w:numFmt w:val="bullet"/>
      <w:lvlText w:val="•"/>
      <w:lvlJc w:val="left"/>
      <w:pPr>
        <w:ind w:left="975" w:hanging="284"/>
      </w:pPr>
      <w:rPr>
        <w:rFonts w:hint="default"/>
      </w:rPr>
    </w:lvl>
    <w:lvl w:ilvl="2" w:tplc="4D32F350">
      <w:numFmt w:val="bullet"/>
      <w:lvlText w:val="•"/>
      <w:lvlJc w:val="left"/>
      <w:pPr>
        <w:ind w:left="1530" w:hanging="284"/>
      </w:pPr>
      <w:rPr>
        <w:rFonts w:hint="default"/>
      </w:rPr>
    </w:lvl>
    <w:lvl w:ilvl="3" w:tplc="E87C71AA">
      <w:numFmt w:val="bullet"/>
      <w:lvlText w:val="•"/>
      <w:lvlJc w:val="left"/>
      <w:pPr>
        <w:ind w:left="2085" w:hanging="284"/>
      </w:pPr>
      <w:rPr>
        <w:rFonts w:hint="default"/>
      </w:rPr>
    </w:lvl>
    <w:lvl w:ilvl="4" w:tplc="19761BA0">
      <w:numFmt w:val="bullet"/>
      <w:lvlText w:val="•"/>
      <w:lvlJc w:val="left"/>
      <w:pPr>
        <w:ind w:left="2641" w:hanging="284"/>
      </w:pPr>
      <w:rPr>
        <w:rFonts w:hint="default"/>
      </w:rPr>
    </w:lvl>
    <w:lvl w:ilvl="5" w:tplc="0972D718">
      <w:numFmt w:val="bullet"/>
      <w:lvlText w:val="•"/>
      <w:lvlJc w:val="left"/>
      <w:pPr>
        <w:ind w:left="3196" w:hanging="284"/>
      </w:pPr>
      <w:rPr>
        <w:rFonts w:hint="default"/>
      </w:rPr>
    </w:lvl>
    <w:lvl w:ilvl="6" w:tplc="6A2EE658">
      <w:numFmt w:val="bullet"/>
      <w:lvlText w:val="•"/>
      <w:lvlJc w:val="left"/>
      <w:pPr>
        <w:ind w:left="3751" w:hanging="284"/>
      </w:pPr>
      <w:rPr>
        <w:rFonts w:hint="default"/>
      </w:rPr>
    </w:lvl>
    <w:lvl w:ilvl="7" w:tplc="8272C61C">
      <w:numFmt w:val="bullet"/>
      <w:lvlText w:val="•"/>
      <w:lvlJc w:val="left"/>
      <w:pPr>
        <w:ind w:left="4307" w:hanging="284"/>
      </w:pPr>
      <w:rPr>
        <w:rFonts w:hint="default"/>
      </w:rPr>
    </w:lvl>
    <w:lvl w:ilvl="8" w:tplc="DC44A4D6">
      <w:numFmt w:val="bullet"/>
      <w:lvlText w:val="•"/>
      <w:lvlJc w:val="left"/>
      <w:pPr>
        <w:ind w:left="4862" w:hanging="284"/>
      </w:pPr>
      <w:rPr>
        <w:rFonts w:hint="default"/>
      </w:rPr>
    </w:lvl>
  </w:abstractNum>
  <w:abstractNum w:abstractNumId="7" w15:restartNumberingAfterBreak="0">
    <w:nsid w:val="04281603"/>
    <w:multiLevelType w:val="multilevel"/>
    <w:tmpl w:val="73F61EC6"/>
    <w:lvl w:ilvl="0">
      <w:start w:val="1"/>
      <w:numFmt w:val="decimal"/>
      <w:lvlText w:val="%1."/>
      <w:lvlJc w:val="left"/>
      <w:pPr>
        <w:ind w:left="1334" w:hanging="202"/>
      </w:pPr>
      <w:rPr>
        <w:rFonts w:ascii="Calibri" w:eastAsia="Calibri" w:hAnsi="Calibri" w:cs="Calibri" w:hint="default"/>
        <w:spacing w:val="-1"/>
        <w:w w:val="73"/>
        <w:sz w:val="20"/>
        <w:szCs w:val="20"/>
      </w:rPr>
    </w:lvl>
    <w:lvl w:ilvl="1">
      <w:start w:val="1"/>
      <w:numFmt w:val="decimal"/>
      <w:lvlText w:val="%1.%2"/>
      <w:lvlJc w:val="left"/>
      <w:pPr>
        <w:ind w:left="1727" w:hanging="312"/>
      </w:pPr>
      <w:rPr>
        <w:rFonts w:ascii="Calibri" w:eastAsia="Calibri" w:hAnsi="Calibri" w:cs="Calibri" w:hint="default"/>
        <w:spacing w:val="-2"/>
        <w:w w:val="73"/>
        <w:sz w:val="20"/>
        <w:szCs w:val="20"/>
      </w:rPr>
    </w:lvl>
    <w:lvl w:ilvl="2">
      <w:numFmt w:val="bullet"/>
      <w:lvlText w:val="•"/>
      <w:lvlJc w:val="left"/>
      <w:pPr>
        <w:ind w:left="2851" w:hanging="312"/>
      </w:pPr>
      <w:rPr>
        <w:rFonts w:hint="default"/>
      </w:rPr>
    </w:lvl>
    <w:lvl w:ilvl="3">
      <w:numFmt w:val="bullet"/>
      <w:lvlText w:val="•"/>
      <w:lvlJc w:val="left"/>
      <w:pPr>
        <w:ind w:left="3983" w:hanging="312"/>
      </w:pPr>
      <w:rPr>
        <w:rFonts w:hint="default"/>
      </w:rPr>
    </w:lvl>
    <w:lvl w:ilvl="4">
      <w:numFmt w:val="bullet"/>
      <w:lvlText w:val="•"/>
      <w:lvlJc w:val="left"/>
      <w:pPr>
        <w:ind w:left="5115" w:hanging="312"/>
      </w:pPr>
      <w:rPr>
        <w:rFonts w:hint="default"/>
      </w:rPr>
    </w:lvl>
    <w:lvl w:ilvl="5">
      <w:numFmt w:val="bullet"/>
      <w:lvlText w:val="•"/>
      <w:lvlJc w:val="left"/>
      <w:pPr>
        <w:ind w:left="6247" w:hanging="312"/>
      </w:pPr>
      <w:rPr>
        <w:rFonts w:hint="default"/>
      </w:rPr>
    </w:lvl>
    <w:lvl w:ilvl="6">
      <w:numFmt w:val="bullet"/>
      <w:lvlText w:val="•"/>
      <w:lvlJc w:val="left"/>
      <w:pPr>
        <w:ind w:left="7379" w:hanging="312"/>
      </w:pPr>
      <w:rPr>
        <w:rFonts w:hint="default"/>
      </w:rPr>
    </w:lvl>
    <w:lvl w:ilvl="7">
      <w:numFmt w:val="bullet"/>
      <w:lvlText w:val="•"/>
      <w:lvlJc w:val="left"/>
      <w:pPr>
        <w:ind w:left="8510" w:hanging="312"/>
      </w:pPr>
      <w:rPr>
        <w:rFonts w:hint="default"/>
      </w:rPr>
    </w:lvl>
    <w:lvl w:ilvl="8">
      <w:numFmt w:val="bullet"/>
      <w:lvlText w:val="•"/>
      <w:lvlJc w:val="left"/>
      <w:pPr>
        <w:ind w:left="9642" w:hanging="312"/>
      </w:pPr>
      <w:rPr>
        <w:rFonts w:hint="default"/>
      </w:rPr>
    </w:lvl>
  </w:abstractNum>
  <w:abstractNum w:abstractNumId="8" w15:restartNumberingAfterBreak="0">
    <w:nsid w:val="054D7AB3"/>
    <w:multiLevelType w:val="hybridMultilevel"/>
    <w:tmpl w:val="07C67A20"/>
    <w:lvl w:ilvl="0" w:tplc="7B4CA51C">
      <w:numFmt w:val="bullet"/>
      <w:lvlText w:val=""/>
      <w:lvlJc w:val="left"/>
      <w:pPr>
        <w:ind w:left="321" w:hanging="212"/>
      </w:pPr>
      <w:rPr>
        <w:rFonts w:ascii="Symbol" w:eastAsia="Symbol" w:hAnsi="Symbol" w:cs="Symbol" w:hint="default"/>
        <w:w w:val="99"/>
        <w:sz w:val="20"/>
        <w:szCs w:val="20"/>
      </w:rPr>
    </w:lvl>
    <w:lvl w:ilvl="1" w:tplc="B8A05E3E">
      <w:numFmt w:val="bullet"/>
      <w:lvlText w:val="•"/>
      <w:lvlJc w:val="left"/>
      <w:pPr>
        <w:ind w:left="775" w:hanging="212"/>
      </w:pPr>
      <w:rPr>
        <w:rFonts w:hint="default"/>
      </w:rPr>
    </w:lvl>
    <w:lvl w:ilvl="2" w:tplc="CF48925E">
      <w:numFmt w:val="bullet"/>
      <w:lvlText w:val="•"/>
      <w:lvlJc w:val="left"/>
      <w:pPr>
        <w:ind w:left="1231" w:hanging="212"/>
      </w:pPr>
      <w:rPr>
        <w:rFonts w:hint="default"/>
      </w:rPr>
    </w:lvl>
    <w:lvl w:ilvl="3" w:tplc="91366F48">
      <w:numFmt w:val="bullet"/>
      <w:lvlText w:val="•"/>
      <w:lvlJc w:val="left"/>
      <w:pPr>
        <w:ind w:left="1687" w:hanging="212"/>
      </w:pPr>
      <w:rPr>
        <w:rFonts w:hint="default"/>
      </w:rPr>
    </w:lvl>
    <w:lvl w:ilvl="4" w:tplc="A232ED26">
      <w:numFmt w:val="bullet"/>
      <w:lvlText w:val="•"/>
      <w:lvlJc w:val="left"/>
      <w:pPr>
        <w:ind w:left="2143" w:hanging="212"/>
      </w:pPr>
      <w:rPr>
        <w:rFonts w:hint="default"/>
      </w:rPr>
    </w:lvl>
    <w:lvl w:ilvl="5" w:tplc="92682C50">
      <w:numFmt w:val="bullet"/>
      <w:lvlText w:val="•"/>
      <w:lvlJc w:val="left"/>
      <w:pPr>
        <w:ind w:left="2599" w:hanging="212"/>
      </w:pPr>
      <w:rPr>
        <w:rFonts w:hint="default"/>
      </w:rPr>
    </w:lvl>
    <w:lvl w:ilvl="6" w:tplc="4A948400">
      <w:numFmt w:val="bullet"/>
      <w:lvlText w:val="•"/>
      <w:lvlJc w:val="left"/>
      <w:pPr>
        <w:ind w:left="3055" w:hanging="212"/>
      </w:pPr>
      <w:rPr>
        <w:rFonts w:hint="default"/>
      </w:rPr>
    </w:lvl>
    <w:lvl w:ilvl="7" w:tplc="69345438">
      <w:numFmt w:val="bullet"/>
      <w:lvlText w:val="•"/>
      <w:lvlJc w:val="left"/>
      <w:pPr>
        <w:ind w:left="3511" w:hanging="212"/>
      </w:pPr>
      <w:rPr>
        <w:rFonts w:hint="default"/>
      </w:rPr>
    </w:lvl>
    <w:lvl w:ilvl="8" w:tplc="4B3A6A88">
      <w:numFmt w:val="bullet"/>
      <w:lvlText w:val="•"/>
      <w:lvlJc w:val="left"/>
      <w:pPr>
        <w:ind w:left="3967" w:hanging="212"/>
      </w:pPr>
      <w:rPr>
        <w:rFonts w:hint="default"/>
      </w:rPr>
    </w:lvl>
  </w:abstractNum>
  <w:abstractNum w:abstractNumId="9" w15:restartNumberingAfterBreak="0">
    <w:nsid w:val="07796E28"/>
    <w:multiLevelType w:val="hybridMultilevel"/>
    <w:tmpl w:val="72CEA80E"/>
    <w:lvl w:ilvl="0" w:tplc="B1E2BA20">
      <w:start w:val="1"/>
      <w:numFmt w:val="decimal"/>
      <w:lvlText w:val="%1."/>
      <w:lvlJc w:val="left"/>
      <w:pPr>
        <w:ind w:left="1132" w:hanging="149"/>
      </w:pPr>
      <w:rPr>
        <w:rFonts w:ascii="Calibri" w:eastAsia="Calibri" w:hAnsi="Calibri" w:cs="Calibri" w:hint="default"/>
        <w:spacing w:val="-2"/>
        <w:w w:val="73"/>
        <w:sz w:val="18"/>
        <w:szCs w:val="18"/>
      </w:rPr>
    </w:lvl>
    <w:lvl w:ilvl="1" w:tplc="12E8BBDC">
      <w:numFmt w:val="bullet"/>
      <w:lvlText w:val="•"/>
      <w:lvlJc w:val="left"/>
      <w:pPr>
        <w:ind w:left="2216" w:hanging="149"/>
      </w:pPr>
      <w:rPr>
        <w:rFonts w:hint="default"/>
      </w:rPr>
    </w:lvl>
    <w:lvl w:ilvl="2" w:tplc="577CB33E">
      <w:numFmt w:val="bullet"/>
      <w:lvlText w:val="•"/>
      <w:lvlJc w:val="left"/>
      <w:pPr>
        <w:ind w:left="3293" w:hanging="149"/>
      </w:pPr>
      <w:rPr>
        <w:rFonts w:hint="default"/>
      </w:rPr>
    </w:lvl>
    <w:lvl w:ilvl="3" w:tplc="CB2C1126">
      <w:numFmt w:val="bullet"/>
      <w:lvlText w:val="•"/>
      <w:lvlJc w:val="left"/>
      <w:pPr>
        <w:ind w:left="4369" w:hanging="149"/>
      </w:pPr>
      <w:rPr>
        <w:rFonts w:hint="default"/>
      </w:rPr>
    </w:lvl>
    <w:lvl w:ilvl="4" w:tplc="6656785E">
      <w:numFmt w:val="bullet"/>
      <w:lvlText w:val="•"/>
      <w:lvlJc w:val="left"/>
      <w:pPr>
        <w:ind w:left="5446" w:hanging="149"/>
      </w:pPr>
      <w:rPr>
        <w:rFonts w:hint="default"/>
      </w:rPr>
    </w:lvl>
    <w:lvl w:ilvl="5" w:tplc="26AE697A">
      <w:numFmt w:val="bullet"/>
      <w:lvlText w:val="•"/>
      <w:lvlJc w:val="left"/>
      <w:pPr>
        <w:ind w:left="6523" w:hanging="149"/>
      </w:pPr>
      <w:rPr>
        <w:rFonts w:hint="default"/>
      </w:rPr>
    </w:lvl>
    <w:lvl w:ilvl="6" w:tplc="C9E03C1A">
      <w:numFmt w:val="bullet"/>
      <w:lvlText w:val="•"/>
      <w:lvlJc w:val="left"/>
      <w:pPr>
        <w:ind w:left="7599" w:hanging="149"/>
      </w:pPr>
      <w:rPr>
        <w:rFonts w:hint="default"/>
      </w:rPr>
    </w:lvl>
    <w:lvl w:ilvl="7" w:tplc="0488406C">
      <w:numFmt w:val="bullet"/>
      <w:lvlText w:val="•"/>
      <w:lvlJc w:val="left"/>
      <w:pPr>
        <w:ind w:left="8676" w:hanging="149"/>
      </w:pPr>
      <w:rPr>
        <w:rFonts w:hint="default"/>
      </w:rPr>
    </w:lvl>
    <w:lvl w:ilvl="8" w:tplc="C08EA40A">
      <w:numFmt w:val="bullet"/>
      <w:lvlText w:val="•"/>
      <w:lvlJc w:val="left"/>
      <w:pPr>
        <w:ind w:left="9753" w:hanging="149"/>
      </w:pPr>
      <w:rPr>
        <w:rFonts w:hint="default"/>
      </w:rPr>
    </w:lvl>
  </w:abstractNum>
  <w:abstractNum w:abstractNumId="10" w15:restartNumberingAfterBreak="0">
    <w:nsid w:val="07A91297"/>
    <w:multiLevelType w:val="hybridMultilevel"/>
    <w:tmpl w:val="A906E8C0"/>
    <w:lvl w:ilvl="0" w:tplc="B9E4F5DA">
      <w:start w:val="1"/>
      <w:numFmt w:val="decimal"/>
      <w:lvlText w:val="%1)"/>
      <w:lvlJc w:val="left"/>
      <w:pPr>
        <w:ind w:left="1132" w:hanging="708"/>
      </w:pPr>
      <w:rPr>
        <w:rFonts w:ascii="Calibri" w:eastAsia="Calibri" w:hAnsi="Calibri" w:cs="Calibri" w:hint="default"/>
        <w:spacing w:val="-1"/>
        <w:w w:val="104"/>
        <w:sz w:val="20"/>
        <w:szCs w:val="20"/>
      </w:rPr>
    </w:lvl>
    <w:lvl w:ilvl="1" w:tplc="73723ECA">
      <w:numFmt w:val="bullet"/>
      <w:lvlText w:val="•"/>
      <w:lvlJc w:val="left"/>
      <w:pPr>
        <w:ind w:left="2216" w:hanging="708"/>
      </w:pPr>
      <w:rPr>
        <w:rFonts w:hint="default"/>
      </w:rPr>
    </w:lvl>
    <w:lvl w:ilvl="2" w:tplc="4C502C4C">
      <w:numFmt w:val="bullet"/>
      <w:lvlText w:val="•"/>
      <w:lvlJc w:val="left"/>
      <w:pPr>
        <w:ind w:left="3293" w:hanging="708"/>
      </w:pPr>
      <w:rPr>
        <w:rFonts w:hint="default"/>
      </w:rPr>
    </w:lvl>
    <w:lvl w:ilvl="3" w:tplc="E6FE432A">
      <w:numFmt w:val="bullet"/>
      <w:lvlText w:val="•"/>
      <w:lvlJc w:val="left"/>
      <w:pPr>
        <w:ind w:left="4369" w:hanging="708"/>
      </w:pPr>
      <w:rPr>
        <w:rFonts w:hint="default"/>
      </w:rPr>
    </w:lvl>
    <w:lvl w:ilvl="4" w:tplc="11266150">
      <w:numFmt w:val="bullet"/>
      <w:lvlText w:val="•"/>
      <w:lvlJc w:val="left"/>
      <w:pPr>
        <w:ind w:left="5446" w:hanging="708"/>
      </w:pPr>
      <w:rPr>
        <w:rFonts w:hint="default"/>
      </w:rPr>
    </w:lvl>
    <w:lvl w:ilvl="5" w:tplc="C728F648">
      <w:numFmt w:val="bullet"/>
      <w:lvlText w:val="•"/>
      <w:lvlJc w:val="left"/>
      <w:pPr>
        <w:ind w:left="6523" w:hanging="708"/>
      </w:pPr>
      <w:rPr>
        <w:rFonts w:hint="default"/>
      </w:rPr>
    </w:lvl>
    <w:lvl w:ilvl="6" w:tplc="BD10C496">
      <w:numFmt w:val="bullet"/>
      <w:lvlText w:val="•"/>
      <w:lvlJc w:val="left"/>
      <w:pPr>
        <w:ind w:left="7599" w:hanging="708"/>
      </w:pPr>
      <w:rPr>
        <w:rFonts w:hint="default"/>
      </w:rPr>
    </w:lvl>
    <w:lvl w:ilvl="7" w:tplc="210ADBF8">
      <w:numFmt w:val="bullet"/>
      <w:lvlText w:val="•"/>
      <w:lvlJc w:val="left"/>
      <w:pPr>
        <w:ind w:left="8676" w:hanging="708"/>
      </w:pPr>
      <w:rPr>
        <w:rFonts w:hint="default"/>
      </w:rPr>
    </w:lvl>
    <w:lvl w:ilvl="8" w:tplc="78166548">
      <w:numFmt w:val="bullet"/>
      <w:lvlText w:val="•"/>
      <w:lvlJc w:val="left"/>
      <w:pPr>
        <w:ind w:left="9753" w:hanging="708"/>
      </w:pPr>
      <w:rPr>
        <w:rFonts w:hint="default"/>
      </w:rPr>
    </w:lvl>
  </w:abstractNum>
  <w:abstractNum w:abstractNumId="11" w15:restartNumberingAfterBreak="0">
    <w:nsid w:val="0CCE5DA6"/>
    <w:multiLevelType w:val="hybridMultilevel"/>
    <w:tmpl w:val="E2AECF92"/>
    <w:lvl w:ilvl="0" w:tplc="9FB674A4">
      <w:numFmt w:val="bullet"/>
      <w:lvlText w:val="-"/>
      <w:lvlJc w:val="left"/>
      <w:pPr>
        <w:ind w:left="427" w:hanging="284"/>
      </w:pPr>
      <w:rPr>
        <w:rFonts w:hint="default"/>
        <w:w w:val="99"/>
      </w:rPr>
    </w:lvl>
    <w:lvl w:ilvl="1" w:tplc="1A826654">
      <w:numFmt w:val="bullet"/>
      <w:lvlText w:val="•"/>
      <w:lvlJc w:val="left"/>
      <w:pPr>
        <w:ind w:left="1131" w:hanging="284"/>
      </w:pPr>
      <w:rPr>
        <w:rFonts w:hint="default"/>
      </w:rPr>
    </w:lvl>
    <w:lvl w:ilvl="2" w:tplc="2E9463C2">
      <w:numFmt w:val="bullet"/>
      <w:lvlText w:val="•"/>
      <w:lvlJc w:val="left"/>
      <w:pPr>
        <w:ind w:left="1842" w:hanging="284"/>
      </w:pPr>
      <w:rPr>
        <w:rFonts w:hint="default"/>
      </w:rPr>
    </w:lvl>
    <w:lvl w:ilvl="3" w:tplc="9A0420A8">
      <w:numFmt w:val="bullet"/>
      <w:lvlText w:val="•"/>
      <w:lvlJc w:val="left"/>
      <w:pPr>
        <w:ind w:left="2553" w:hanging="284"/>
      </w:pPr>
      <w:rPr>
        <w:rFonts w:hint="default"/>
      </w:rPr>
    </w:lvl>
    <w:lvl w:ilvl="4" w:tplc="314A5FAE">
      <w:numFmt w:val="bullet"/>
      <w:lvlText w:val="•"/>
      <w:lvlJc w:val="left"/>
      <w:pPr>
        <w:ind w:left="3265" w:hanging="284"/>
      </w:pPr>
      <w:rPr>
        <w:rFonts w:hint="default"/>
      </w:rPr>
    </w:lvl>
    <w:lvl w:ilvl="5" w:tplc="0EA63740">
      <w:numFmt w:val="bullet"/>
      <w:lvlText w:val="•"/>
      <w:lvlJc w:val="left"/>
      <w:pPr>
        <w:ind w:left="3976" w:hanging="284"/>
      </w:pPr>
      <w:rPr>
        <w:rFonts w:hint="default"/>
      </w:rPr>
    </w:lvl>
    <w:lvl w:ilvl="6" w:tplc="FD7C0962">
      <w:numFmt w:val="bullet"/>
      <w:lvlText w:val="•"/>
      <w:lvlJc w:val="left"/>
      <w:pPr>
        <w:ind w:left="4687" w:hanging="284"/>
      </w:pPr>
      <w:rPr>
        <w:rFonts w:hint="default"/>
      </w:rPr>
    </w:lvl>
    <w:lvl w:ilvl="7" w:tplc="60808B20">
      <w:numFmt w:val="bullet"/>
      <w:lvlText w:val="•"/>
      <w:lvlJc w:val="left"/>
      <w:pPr>
        <w:ind w:left="5399" w:hanging="284"/>
      </w:pPr>
      <w:rPr>
        <w:rFonts w:hint="default"/>
      </w:rPr>
    </w:lvl>
    <w:lvl w:ilvl="8" w:tplc="BFD4BEAA">
      <w:numFmt w:val="bullet"/>
      <w:lvlText w:val="•"/>
      <w:lvlJc w:val="left"/>
      <w:pPr>
        <w:ind w:left="6110" w:hanging="284"/>
      </w:pPr>
      <w:rPr>
        <w:rFonts w:hint="default"/>
      </w:rPr>
    </w:lvl>
  </w:abstractNum>
  <w:abstractNum w:abstractNumId="12" w15:restartNumberingAfterBreak="0">
    <w:nsid w:val="0D2E5EEA"/>
    <w:multiLevelType w:val="hybridMultilevel"/>
    <w:tmpl w:val="FBF69FB6"/>
    <w:lvl w:ilvl="0" w:tplc="8618E772">
      <w:numFmt w:val="bullet"/>
      <w:lvlText w:val="-"/>
      <w:lvlJc w:val="left"/>
      <w:pPr>
        <w:ind w:left="426" w:hanging="284"/>
      </w:pPr>
      <w:rPr>
        <w:rFonts w:ascii="Calibri" w:eastAsia="Calibri" w:hAnsi="Calibri" w:cs="Calibri" w:hint="default"/>
        <w:w w:val="99"/>
        <w:sz w:val="20"/>
        <w:szCs w:val="20"/>
      </w:rPr>
    </w:lvl>
    <w:lvl w:ilvl="1" w:tplc="820EE1BE">
      <w:numFmt w:val="bullet"/>
      <w:lvlText w:val="•"/>
      <w:lvlJc w:val="left"/>
      <w:pPr>
        <w:ind w:left="1088" w:hanging="284"/>
      </w:pPr>
      <w:rPr>
        <w:rFonts w:hint="default"/>
      </w:rPr>
    </w:lvl>
    <w:lvl w:ilvl="2" w:tplc="F03E35A2">
      <w:numFmt w:val="bullet"/>
      <w:lvlText w:val="•"/>
      <w:lvlJc w:val="left"/>
      <w:pPr>
        <w:ind w:left="1757" w:hanging="284"/>
      </w:pPr>
      <w:rPr>
        <w:rFonts w:hint="default"/>
      </w:rPr>
    </w:lvl>
    <w:lvl w:ilvl="3" w:tplc="192ABC06">
      <w:numFmt w:val="bullet"/>
      <w:lvlText w:val="•"/>
      <w:lvlJc w:val="left"/>
      <w:pPr>
        <w:ind w:left="2426" w:hanging="284"/>
      </w:pPr>
      <w:rPr>
        <w:rFonts w:hint="default"/>
      </w:rPr>
    </w:lvl>
    <w:lvl w:ilvl="4" w:tplc="C9B842BE">
      <w:numFmt w:val="bullet"/>
      <w:lvlText w:val="•"/>
      <w:lvlJc w:val="left"/>
      <w:pPr>
        <w:ind w:left="3095" w:hanging="284"/>
      </w:pPr>
      <w:rPr>
        <w:rFonts w:hint="default"/>
      </w:rPr>
    </w:lvl>
    <w:lvl w:ilvl="5" w:tplc="D8D2AF50">
      <w:numFmt w:val="bullet"/>
      <w:lvlText w:val="•"/>
      <w:lvlJc w:val="left"/>
      <w:pPr>
        <w:ind w:left="3764" w:hanging="284"/>
      </w:pPr>
      <w:rPr>
        <w:rFonts w:hint="default"/>
      </w:rPr>
    </w:lvl>
    <w:lvl w:ilvl="6" w:tplc="2C4AA0FC">
      <w:numFmt w:val="bullet"/>
      <w:lvlText w:val="•"/>
      <w:lvlJc w:val="left"/>
      <w:pPr>
        <w:ind w:left="4432" w:hanging="284"/>
      </w:pPr>
      <w:rPr>
        <w:rFonts w:hint="default"/>
      </w:rPr>
    </w:lvl>
    <w:lvl w:ilvl="7" w:tplc="606A21A0">
      <w:numFmt w:val="bullet"/>
      <w:lvlText w:val="•"/>
      <w:lvlJc w:val="left"/>
      <w:pPr>
        <w:ind w:left="5101" w:hanging="284"/>
      </w:pPr>
      <w:rPr>
        <w:rFonts w:hint="default"/>
      </w:rPr>
    </w:lvl>
    <w:lvl w:ilvl="8" w:tplc="7052567C">
      <w:numFmt w:val="bullet"/>
      <w:lvlText w:val="•"/>
      <w:lvlJc w:val="left"/>
      <w:pPr>
        <w:ind w:left="5770" w:hanging="284"/>
      </w:pPr>
      <w:rPr>
        <w:rFonts w:hint="default"/>
      </w:rPr>
    </w:lvl>
  </w:abstractNum>
  <w:abstractNum w:abstractNumId="13" w15:restartNumberingAfterBreak="0">
    <w:nsid w:val="0DD26CDE"/>
    <w:multiLevelType w:val="hybridMultilevel"/>
    <w:tmpl w:val="A1721468"/>
    <w:lvl w:ilvl="0" w:tplc="35E4FD28">
      <w:numFmt w:val="bullet"/>
      <w:lvlText w:val="-"/>
      <w:lvlJc w:val="left"/>
      <w:pPr>
        <w:ind w:left="1852" w:hanging="360"/>
      </w:pPr>
      <w:rPr>
        <w:rFonts w:ascii="Calibri" w:eastAsia="Calibri" w:hAnsi="Calibri" w:cs="Calibri" w:hint="default"/>
        <w:w w:val="99"/>
        <w:sz w:val="20"/>
        <w:szCs w:val="20"/>
      </w:rPr>
    </w:lvl>
    <w:lvl w:ilvl="1" w:tplc="B4A24248">
      <w:numFmt w:val="bullet"/>
      <w:lvlText w:val="•"/>
      <w:lvlJc w:val="left"/>
      <w:pPr>
        <w:ind w:left="2864" w:hanging="360"/>
      </w:pPr>
      <w:rPr>
        <w:rFonts w:hint="default"/>
      </w:rPr>
    </w:lvl>
    <w:lvl w:ilvl="2" w:tplc="2180771C">
      <w:numFmt w:val="bullet"/>
      <w:lvlText w:val="•"/>
      <w:lvlJc w:val="left"/>
      <w:pPr>
        <w:ind w:left="3869" w:hanging="360"/>
      </w:pPr>
      <w:rPr>
        <w:rFonts w:hint="default"/>
      </w:rPr>
    </w:lvl>
    <w:lvl w:ilvl="3" w:tplc="F6142022">
      <w:numFmt w:val="bullet"/>
      <w:lvlText w:val="•"/>
      <w:lvlJc w:val="left"/>
      <w:pPr>
        <w:ind w:left="4873" w:hanging="360"/>
      </w:pPr>
      <w:rPr>
        <w:rFonts w:hint="default"/>
      </w:rPr>
    </w:lvl>
    <w:lvl w:ilvl="4" w:tplc="3AEE11F4">
      <w:numFmt w:val="bullet"/>
      <w:lvlText w:val="•"/>
      <w:lvlJc w:val="left"/>
      <w:pPr>
        <w:ind w:left="5878" w:hanging="360"/>
      </w:pPr>
      <w:rPr>
        <w:rFonts w:hint="default"/>
      </w:rPr>
    </w:lvl>
    <w:lvl w:ilvl="5" w:tplc="FE5CDB18">
      <w:numFmt w:val="bullet"/>
      <w:lvlText w:val="•"/>
      <w:lvlJc w:val="left"/>
      <w:pPr>
        <w:ind w:left="6883" w:hanging="360"/>
      </w:pPr>
      <w:rPr>
        <w:rFonts w:hint="default"/>
      </w:rPr>
    </w:lvl>
    <w:lvl w:ilvl="6" w:tplc="C6F42366">
      <w:numFmt w:val="bullet"/>
      <w:lvlText w:val="•"/>
      <w:lvlJc w:val="left"/>
      <w:pPr>
        <w:ind w:left="7887" w:hanging="360"/>
      </w:pPr>
      <w:rPr>
        <w:rFonts w:hint="default"/>
      </w:rPr>
    </w:lvl>
    <w:lvl w:ilvl="7" w:tplc="7B9216F8">
      <w:numFmt w:val="bullet"/>
      <w:lvlText w:val="•"/>
      <w:lvlJc w:val="left"/>
      <w:pPr>
        <w:ind w:left="8892" w:hanging="360"/>
      </w:pPr>
      <w:rPr>
        <w:rFonts w:hint="default"/>
      </w:rPr>
    </w:lvl>
    <w:lvl w:ilvl="8" w:tplc="A7285860">
      <w:numFmt w:val="bullet"/>
      <w:lvlText w:val="•"/>
      <w:lvlJc w:val="left"/>
      <w:pPr>
        <w:ind w:left="9897" w:hanging="360"/>
      </w:pPr>
      <w:rPr>
        <w:rFonts w:hint="default"/>
      </w:rPr>
    </w:lvl>
  </w:abstractNum>
  <w:abstractNum w:abstractNumId="14" w15:restartNumberingAfterBreak="0">
    <w:nsid w:val="0E6744F2"/>
    <w:multiLevelType w:val="hybridMultilevel"/>
    <w:tmpl w:val="51B4F562"/>
    <w:lvl w:ilvl="0" w:tplc="75801788">
      <w:numFmt w:val="bullet"/>
      <w:lvlText w:val="-"/>
      <w:lvlJc w:val="left"/>
      <w:pPr>
        <w:ind w:left="425" w:hanging="284"/>
      </w:pPr>
      <w:rPr>
        <w:rFonts w:ascii="Calibri" w:eastAsia="Calibri" w:hAnsi="Calibri" w:cs="Calibri" w:hint="default"/>
        <w:w w:val="99"/>
        <w:sz w:val="20"/>
        <w:szCs w:val="20"/>
      </w:rPr>
    </w:lvl>
    <w:lvl w:ilvl="1" w:tplc="18AE0E34">
      <w:numFmt w:val="bullet"/>
      <w:lvlText w:val="•"/>
      <w:lvlJc w:val="left"/>
      <w:pPr>
        <w:ind w:left="975" w:hanging="284"/>
      </w:pPr>
      <w:rPr>
        <w:rFonts w:hint="default"/>
      </w:rPr>
    </w:lvl>
    <w:lvl w:ilvl="2" w:tplc="62887FDA">
      <w:numFmt w:val="bullet"/>
      <w:lvlText w:val="•"/>
      <w:lvlJc w:val="left"/>
      <w:pPr>
        <w:ind w:left="1530" w:hanging="284"/>
      </w:pPr>
      <w:rPr>
        <w:rFonts w:hint="default"/>
      </w:rPr>
    </w:lvl>
    <w:lvl w:ilvl="3" w:tplc="43B85232">
      <w:numFmt w:val="bullet"/>
      <w:lvlText w:val="•"/>
      <w:lvlJc w:val="left"/>
      <w:pPr>
        <w:ind w:left="2085" w:hanging="284"/>
      </w:pPr>
      <w:rPr>
        <w:rFonts w:hint="default"/>
      </w:rPr>
    </w:lvl>
    <w:lvl w:ilvl="4" w:tplc="DC6CBC2E">
      <w:numFmt w:val="bullet"/>
      <w:lvlText w:val="•"/>
      <w:lvlJc w:val="left"/>
      <w:pPr>
        <w:ind w:left="2641" w:hanging="284"/>
      </w:pPr>
      <w:rPr>
        <w:rFonts w:hint="default"/>
      </w:rPr>
    </w:lvl>
    <w:lvl w:ilvl="5" w:tplc="E486844A">
      <w:numFmt w:val="bullet"/>
      <w:lvlText w:val="•"/>
      <w:lvlJc w:val="left"/>
      <w:pPr>
        <w:ind w:left="3196" w:hanging="284"/>
      </w:pPr>
      <w:rPr>
        <w:rFonts w:hint="default"/>
      </w:rPr>
    </w:lvl>
    <w:lvl w:ilvl="6" w:tplc="948088A4">
      <w:numFmt w:val="bullet"/>
      <w:lvlText w:val="•"/>
      <w:lvlJc w:val="left"/>
      <w:pPr>
        <w:ind w:left="3751" w:hanging="284"/>
      </w:pPr>
      <w:rPr>
        <w:rFonts w:hint="default"/>
      </w:rPr>
    </w:lvl>
    <w:lvl w:ilvl="7" w:tplc="832E1140">
      <w:numFmt w:val="bullet"/>
      <w:lvlText w:val="•"/>
      <w:lvlJc w:val="left"/>
      <w:pPr>
        <w:ind w:left="4307" w:hanging="284"/>
      </w:pPr>
      <w:rPr>
        <w:rFonts w:hint="default"/>
      </w:rPr>
    </w:lvl>
    <w:lvl w:ilvl="8" w:tplc="048A7E94">
      <w:numFmt w:val="bullet"/>
      <w:lvlText w:val="•"/>
      <w:lvlJc w:val="left"/>
      <w:pPr>
        <w:ind w:left="4862" w:hanging="284"/>
      </w:pPr>
      <w:rPr>
        <w:rFonts w:hint="default"/>
      </w:rPr>
    </w:lvl>
  </w:abstractNum>
  <w:abstractNum w:abstractNumId="15" w15:restartNumberingAfterBreak="0">
    <w:nsid w:val="0E6C6612"/>
    <w:multiLevelType w:val="hybridMultilevel"/>
    <w:tmpl w:val="1B80792E"/>
    <w:lvl w:ilvl="0" w:tplc="562417D0">
      <w:numFmt w:val="bullet"/>
      <w:lvlText w:val="-"/>
      <w:lvlJc w:val="left"/>
      <w:pPr>
        <w:ind w:left="424" w:hanging="284"/>
      </w:pPr>
      <w:rPr>
        <w:rFonts w:ascii="Calibri" w:eastAsia="Calibri" w:hAnsi="Calibri" w:cs="Calibri" w:hint="default"/>
        <w:w w:val="99"/>
        <w:sz w:val="20"/>
        <w:szCs w:val="20"/>
      </w:rPr>
    </w:lvl>
    <w:lvl w:ilvl="1" w:tplc="032AE2F4">
      <w:numFmt w:val="bullet"/>
      <w:lvlText w:val="•"/>
      <w:lvlJc w:val="left"/>
      <w:pPr>
        <w:ind w:left="1159" w:hanging="284"/>
      </w:pPr>
      <w:rPr>
        <w:rFonts w:hint="default"/>
      </w:rPr>
    </w:lvl>
    <w:lvl w:ilvl="2" w:tplc="4E4C0A30">
      <w:numFmt w:val="bullet"/>
      <w:lvlText w:val="•"/>
      <w:lvlJc w:val="left"/>
      <w:pPr>
        <w:ind w:left="1899" w:hanging="284"/>
      </w:pPr>
      <w:rPr>
        <w:rFonts w:hint="default"/>
      </w:rPr>
    </w:lvl>
    <w:lvl w:ilvl="3" w:tplc="0DC23120">
      <w:numFmt w:val="bullet"/>
      <w:lvlText w:val="•"/>
      <w:lvlJc w:val="left"/>
      <w:pPr>
        <w:ind w:left="2638" w:hanging="284"/>
      </w:pPr>
      <w:rPr>
        <w:rFonts w:hint="default"/>
      </w:rPr>
    </w:lvl>
    <w:lvl w:ilvl="4" w:tplc="FF1C7422">
      <w:numFmt w:val="bullet"/>
      <w:lvlText w:val="•"/>
      <w:lvlJc w:val="left"/>
      <w:pPr>
        <w:ind w:left="3378" w:hanging="284"/>
      </w:pPr>
      <w:rPr>
        <w:rFonts w:hint="default"/>
      </w:rPr>
    </w:lvl>
    <w:lvl w:ilvl="5" w:tplc="C23AD4F6">
      <w:numFmt w:val="bullet"/>
      <w:lvlText w:val="•"/>
      <w:lvlJc w:val="left"/>
      <w:pPr>
        <w:ind w:left="4118" w:hanging="284"/>
      </w:pPr>
      <w:rPr>
        <w:rFonts w:hint="default"/>
      </w:rPr>
    </w:lvl>
    <w:lvl w:ilvl="6" w:tplc="808E68E0">
      <w:numFmt w:val="bullet"/>
      <w:lvlText w:val="•"/>
      <w:lvlJc w:val="left"/>
      <w:pPr>
        <w:ind w:left="4857" w:hanging="284"/>
      </w:pPr>
      <w:rPr>
        <w:rFonts w:hint="default"/>
      </w:rPr>
    </w:lvl>
    <w:lvl w:ilvl="7" w:tplc="E2FC5CCC">
      <w:numFmt w:val="bullet"/>
      <w:lvlText w:val="•"/>
      <w:lvlJc w:val="left"/>
      <w:pPr>
        <w:ind w:left="5597" w:hanging="284"/>
      </w:pPr>
      <w:rPr>
        <w:rFonts w:hint="default"/>
      </w:rPr>
    </w:lvl>
    <w:lvl w:ilvl="8" w:tplc="71D6BD04">
      <w:numFmt w:val="bullet"/>
      <w:lvlText w:val="•"/>
      <w:lvlJc w:val="left"/>
      <w:pPr>
        <w:ind w:left="6336" w:hanging="284"/>
      </w:pPr>
      <w:rPr>
        <w:rFonts w:hint="default"/>
      </w:rPr>
    </w:lvl>
  </w:abstractNum>
  <w:abstractNum w:abstractNumId="16" w15:restartNumberingAfterBreak="0">
    <w:nsid w:val="0F6F5952"/>
    <w:multiLevelType w:val="hybridMultilevel"/>
    <w:tmpl w:val="B3D44812"/>
    <w:lvl w:ilvl="0" w:tplc="41DE302C">
      <w:numFmt w:val="bullet"/>
      <w:lvlText w:val="o"/>
      <w:lvlJc w:val="left"/>
      <w:pPr>
        <w:ind w:left="2571" w:hanging="360"/>
      </w:pPr>
      <w:rPr>
        <w:rFonts w:ascii="Courier New" w:eastAsia="Courier New" w:hAnsi="Courier New" w:cs="Courier New" w:hint="default"/>
        <w:w w:val="99"/>
        <w:sz w:val="20"/>
        <w:szCs w:val="20"/>
      </w:rPr>
    </w:lvl>
    <w:lvl w:ilvl="1" w:tplc="8FEE41AC">
      <w:numFmt w:val="bullet"/>
      <w:lvlText w:val="•"/>
      <w:lvlJc w:val="left"/>
      <w:pPr>
        <w:ind w:left="3512" w:hanging="360"/>
      </w:pPr>
      <w:rPr>
        <w:rFonts w:hint="default"/>
      </w:rPr>
    </w:lvl>
    <w:lvl w:ilvl="2" w:tplc="DB784CE8">
      <w:numFmt w:val="bullet"/>
      <w:lvlText w:val="•"/>
      <w:lvlJc w:val="left"/>
      <w:pPr>
        <w:ind w:left="4445" w:hanging="360"/>
      </w:pPr>
      <w:rPr>
        <w:rFonts w:hint="default"/>
      </w:rPr>
    </w:lvl>
    <w:lvl w:ilvl="3" w:tplc="EDD83A30">
      <w:numFmt w:val="bullet"/>
      <w:lvlText w:val="•"/>
      <w:lvlJc w:val="left"/>
      <w:pPr>
        <w:ind w:left="5377" w:hanging="360"/>
      </w:pPr>
      <w:rPr>
        <w:rFonts w:hint="default"/>
      </w:rPr>
    </w:lvl>
    <w:lvl w:ilvl="4" w:tplc="9AAE78EE">
      <w:numFmt w:val="bullet"/>
      <w:lvlText w:val="•"/>
      <w:lvlJc w:val="left"/>
      <w:pPr>
        <w:ind w:left="6310" w:hanging="360"/>
      </w:pPr>
      <w:rPr>
        <w:rFonts w:hint="default"/>
      </w:rPr>
    </w:lvl>
    <w:lvl w:ilvl="5" w:tplc="A31ABA8E">
      <w:numFmt w:val="bullet"/>
      <w:lvlText w:val="•"/>
      <w:lvlJc w:val="left"/>
      <w:pPr>
        <w:ind w:left="7243" w:hanging="360"/>
      </w:pPr>
      <w:rPr>
        <w:rFonts w:hint="default"/>
      </w:rPr>
    </w:lvl>
    <w:lvl w:ilvl="6" w:tplc="5AC250C2">
      <w:numFmt w:val="bullet"/>
      <w:lvlText w:val="•"/>
      <w:lvlJc w:val="left"/>
      <w:pPr>
        <w:ind w:left="8175" w:hanging="360"/>
      </w:pPr>
      <w:rPr>
        <w:rFonts w:hint="default"/>
      </w:rPr>
    </w:lvl>
    <w:lvl w:ilvl="7" w:tplc="ABD239A0">
      <w:numFmt w:val="bullet"/>
      <w:lvlText w:val="•"/>
      <w:lvlJc w:val="left"/>
      <w:pPr>
        <w:ind w:left="9108" w:hanging="360"/>
      </w:pPr>
      <w:rPr>
        <w:rFonts w:hint="default"/>
      </w:rPr>
    </w:lvl>
    <w:lvl w:ilvl="8" w:tplc="2DF2190C">
      <w:numFmt w:val="bullet"/>
      <w:lvlText w:val="•"/>
      <w:lvlJc w:val="left"/>
      <w:pPr>
        <w:ind w:left="10041" w:hanging="360"/>
      </w:pPr>
      <w:rPr>
        <w:rFonts w:hint="default"/>
      </w:rPr>
    </w:lvl>
  </w:abstractNum>
  <w:abstractNum w:abstractNumId="17" w15:restartNumberingAfterBreak="0">
    <w:nsid w:val="0F781389"/>
    <w:multiLevelType w:val="hybridMultilevel"/>
    <w:tmpl w:val="4192FFA8"/>
    <w:lvl w:ilvl="0" w:tplc="7C16D058">
      <w:numFmt w:val="bullet"/>
      <w:lvlText w:val="-"/>
      <w:lvlJc w:val="left"/>
      <w:pPr>
        <w:ind w:left="427" w:hanging="284"/>
      </w:pPr>
      <w:rPr>
        <w:rFonts w:ascii="Calibri" w:eastAsia="Calibri" w:hAnsi="Calibri" w:cs="Calibri" w:hint="default"/>
        <w:w w:val="99"/>
        <w:sz w:val="20"/>
        <w:szCs w:val="20"/>
      </w:rPr>
    </w:lvl>
    <w:lvl w:ilvl="1" w:tplc="6CA2DFB8">
      <w:numFmt w:val="bullet"/>
      <w:lvlText w:val="•"/>
      <w:lvlJc w:val="left"/>
      <w:pPr>
        <w:ind w:left="1131" w:hanging="284"/>
      </w:pPr>
      <w:rPr>
        <w:rFonts w:hint="default"/>
      </w:rPr>
    </w:lvl>
    <w:lvl w:ilvl="2" w:tplc="4B5A46CC">
      <w:numFmt w:val="bullet"/>
      <w:lvlText w:val="•"/>
      <w:lvlJc w:val="left"/>
      <w:pPr>
        <w:ind w:left="1842" w:hanging="284"/>
      </w:pPr>
      <w:rPr>
        <w:rFonts w:hint="default"/>
      </w:rPr>
    </w:lvl>
    <w:lvl w:ilvl="3" w:tplc="5FF26430">
      <w:numFmt w:val="bullet"/>
      <w:lvlText w:val="•"/>
      <w:lvlJc w:val="left"/>
      <w:pPr>
        <w:ind w:left="2553" w:hanging="284"/>
      </w:pPr>
      <w:rPr>
        <w:rFonts w:hint="default"/>
      </w:rPr>
    </w:lvl>
    <w:lvl w:ilvl="4" w:tplc="13C24D0C">
      <w:numFmt w:val="bullet"/>
      <w:lvlText w:val="•"/>
      <w:lvlJc w:val="left"/>
      <w:pPr>
        <w:ind w:left="3265" w:hanging="284"/>
      </w:pPr>
      <w:rPr>
        <w:rFonts w:hint="default"/>
      </w:rPr>
    </w:lvl>
    <w:lvl w:ilvl="5" w:tplc="3F6A2BEE">
      <w:numFmt w:val="bullet"/>
      <w:lvlText w:val="•"/>
      <w:lvlJc w:val="left"/>
      <w:pPr>
        <w:ind w:left="3976" w:hanging="284"/>
      </w:pPr>
      <w:rPr>
        <w:rFonts w:hint="default"/>
      </w:rPr>
    </w:lvl>
    <w:lvl w:ilvl="6" w:tplc="A1969294">
      <w:numFmt w:val="bullet"/>
      <w:lvlText w:val="•"/>
      <w:lvlJc w:val="left"/>
      <w:pPr>
        <w:ind w:left="4687" w:hanging="284"/>
      </w:pPr>
      <w:rPr>
        <w:rFonts w:hint="default"/>
      </w:rPr>
    </w:lvl>
    <w:lvl w:ilvl="7" w:tplc="BB147D64">
      <w:numFmt w:val="bullet"/>
      <w:lvlText w:val="•"/>
      <w:lvlJc w:val="left"/>
      <w:pPr>
        <w:ind w:left="5399" w:hanging="284"/>
      </w:pPr>
      <w:rPr>
        <w:rFonts w:hint="default"/>
      </w:rPr>
    </w:lvl>
    <w:lvl w:ilvl="8" w:tplc="D2EE6F6E">
      <w:numFmt w:val="bullet"/>
      <w:lvlText w:val="•"/>
      <w:lvlJc w:val="left"/>
      <w:pPr>
        <w:ind w:left="6110" w:hanging="284"/>
      </w:pPr>
      <w:rPr>
        <w:rFonts w:hint="default"/>
      </w:rPr>
    </w:lvl>
  </w:abstractNum>
  <w:abstractNum w:abstractNumId="18" w15:restartNumberingAfterBreak="0">
    <w:nsid w:val="127B2FCD"/>
    <w:multiLevelType w:val="hybridMultilevel"/>
    <w:tmpl w:val="2C783C44"/>
    <w:lvl w:ilvl="0" w:tplc="6114D934">
      <w:numFmt w:val="bullet"/>
      <w:lvlText w:val=""/>
      <w:lvlJc w:val="left"/>
      <w:pPr>
        <w:ind w:left="328" w:hanging="219"/>
      </w:pPr>
      <w:rPr>
        <w:rFonts w:ascii="Symbol" w:eastAsia="Symbol" w:hAnsi="Symbol" w:cs="Symbol" w:hint="default"/>
        <w:w w:val="99"/>
        <w:sz w:val="20"/>
        <w:szCs w:val="20"/>
      </w:rPr>
    </w:lvl>
    <w:lvl w:ilvl="1" w:tplc="510E0E20">
      <w:numFmt w:val="bullet"/>
      <w:lvlText w:val="•"/>
      <w:lvlJc w:val="left"/>
      <w:pPr>
        <w:ind w:left="775" w:hanging="219"/>
      </w:pPr>
      <w:rPr>
        <w:rFonts w:hint="default"/>
      </w:rPr>
    </w:lvl>
    <w:lvl w:ilvl="2" w:tplc="65BE8F9A">
      <w:numFmt w:val="bullet"/>
      <w:lvlText w:val="•"/>
      <w:lvlJc w:val="left"/>
      <w:pPr>
        <w:ind w:left="1231" w:hanging="219"/>
      </w:pPr>
      <w:rPr>
        <w:rFonts w:hint="default"/>
      </w:rPr>
    </w:lvl>
    <w:lvl w:ilvl="3" w:tplc="A6F469A8">
      <w:numFmt w:val="bullet"/>
      <w:lvlText w:val="•"/>
      <w:lvlJc w:val="left"/>
      <w:pPr>
        <w:ind w:left="1687" w:hanging="219"/>
      </w:pPr>
      <w:rPr>
        <w:rFonts w:hint="default"/>
      </w:rPr>
    </w:lvl>
    <w:lvl w:ilvl="4" w:tplc="AD58ACF8">
      <w:numFmt w:val="bullet"/>
      <w:lvlText w:val="•"/>
      <w:lvlJc w:val="left"/>
      <w:pPr>
        <w:ind w:left="2143" w:hanging="219"/>
      </w:pPr>
      <w:rPr>
        <w:rFonts w:hint="default"/>
      </w:rPr>
    </w:lvl>
    <w:lvl w:ilvl="5" w:tplc="43C09C48">
      <w:numFmt w:val="bullet"/>
      <w:lvlText w:val="•"/>
      <w:lvlJc w:val="left"/>
      <w:pPr>
        <w:ind w:left="2599" w:hanging="219"/>
      </w:pPr>
      <w:rPr>
        <w:rFonts w:hint="default"/>
      </w:rPr>
    </w:lvl>
    <w:lvl w:ilvl="6" w:tplc="E72C383E">
      <w:numFmt w:val="bullet"/>
      <w:lvlText w:val="•"/>
      <w:lvlJc w:val="left"/>
      <w:pPr>
        <w:ind w:left="3055" w:hanging="219"/>
      </w:pPr>
      <w:rPr>
        <w:rFonts w:hint="default"/>
      </w:rPr>
    </w:lvl>
    <w:lvl w:ilvl="7" w:tplc="0A3C1E94">
      <w:numFmt w:val="bullet"/>
      <w:lvlText w:val="•"/>
      <w:lvlJc w:val="left"/>
      <w:pPr>
        <w:ind w:left="3511" w:hanging="219"/>
      </w:pPr>
      <w:rPr>
        <w:rFonts w:hint="default"/>
      </w:rPr>
    </w:lvl>
    <w:lvl w:ilvl="8" w:tplc="55F40A0E">
      <w:numFmt w:val="bullet"/>
      <w:lvlText w:val="•"/>
      <w:lvlJc w:val="left"/>
      <w:pPr>
        <w:ind w:left="3967" w:hanging="219"/>
      </w:pPr>
      <w:rPr>
        <w:rFonts w:hint="default"/>
      </w:rPr>
    </w:lvl>
  </w:abstractNum>
  <w:abstractNum w:abstractNumId="19" w15:restartNumberingAfterBreak="0">
    <w:nsid w:val="12A73906"/>
    <w:multiLevelType w:val="hybridMultilevel"/>
    <w:tmpl w:val="CE34418A"/>
    <w:lvl w:ilvl="0" w:tplc="B4243FE4">
      <w:numFmt w:val="bullet"/>
      <w:lvlText w:val="-"/>
      <w:lvlJc w:val="left"/>
      <w:pPr>
        <w:ind w:left="426" w:hanging="284"/>
      </w:pPr>
      <w:rPr>
        <w:rFonts w:ascii="Calibri" w:eastAsia="Calibri" w:hAnsi="Calibri" w:cs="Calibri" w:hint="default"/>
        <w:w w:val="99"/>
        <w:sz w:val="20"/>
        <w:szCs w:val="20"/>
      </w:rPr>
    </w:lvl>
    <w:lvl w:ilvl="1" w:tplc="795EA07C">
      <w:numFmt w:val="bullet"/>
      <w:lvlText w:val="•"/>
      <w:lvlJc w:val="left"/>
      <w:pPr>
        <w:ind w:left="1131" w:hanging="284"/>
      </w:pPr>
      <w:rPr>
        <w:rFonts w:hint="default"/>
      </w:rPr>
    </w:lvl>
    <w:lvl w:ilvl="2" w:tplc="61185E6A">
      <w:numFmt w:val="bullet"/>
      <w:lvlText w:val="•"/>
      <w:lvlJc w:val="left"/>
      <w:pPr>
        <w:ind w:left="1842" w:hanging="284"/>
      </w:pPr>
      <w:rPr>
        <w:rFonts w:hint="default"/>
      </w:rPr>
    </w:lvl>
    <w:lvl w:ilvl="3" w:tplc="8D825314">
      <w:numFmt w:val="bullet"/>
      <w:lvlText w:val="•"/>
      <w:lvlJc w:val="left"/>
      <w:pPr>
        <w:ind w:left="2553" w:hanging="284"/>
      </w:pPr>
      <w:rPr>
        <w:rFonts w:hint="default"/>
      </w:rPr>
    </w:lvl>
    <w:lvl w:ilvl="4" w:tplc="9A1839F4">
      <w:numFmt w:val="bullet"/>
      <w:lvlText w:val="•"/>
      <w:lvlJc w:val="left"/>
      <w:pPr>
        <w:ind w:left="3265" w:hanging="284"/>
      </w:pPr>
      <w:rPr>
        <w:rFonts w:hint="default"/>
      </w:rPr>
    </w:lvl>
    <w:lvl w:ilvl="5" w:tplc="C29C940C">
      <w:numFmt w:val="bullet"/>
      <w:lvlText w:val="•"/>
      <w:lvlJc w:val="left"/>
      <w:pPr>
        <w:ind w:left="3976" w:hanging="284"/>
      </w:pPr>
      <w:rPr>
        <w:rFonts w:hint="default"/>
      </w:rPr>
    </w:lvl>
    <w:lvl w:ilvl="6" w:tplc="1592FFC8">
      <w:numFmt w:val="bullet"/>
      <w:lvlText w:val="•"/>
      <w:lvlJc w:val="left"/>
      <w:pPr>
        <w:ind w:left="4687" w:hanging="284"/>
      </w:pPr>
      <w:rPr>
        <w:rFonts w:hint="default"/>
      </w:rPr>
    </w:lvl>
    <w:lvl w:ilvl="7" w:tplc="2DA21C74">
      <w:numFmt w:val="bullet"/>
      <w:lvlText w:val="•"/>
      <w:lvlJc w:val="left"/>
      <w:pPr>
        <w:ind w:left="5399" w:hanging="284"/>
      </w:pPr>
      <w:rPr>
        <w:rFonts w:hint="default"/>
      </w:rPr>
    </w:lvl>
    <w:lvl w:ilvl="8" w:tplc="F9B419C0">
      <w:numFmt w:val="bullet"/>
      <w:lvlText w:val="•"/>
      <w:lvlJc w:val="left"/>
      <w:pPr>
        <w:ind w:left="6110" w:hanging="284"/>
      </w:pPr>
      <w:rPr>
        <w:rFonts w:hint="default"/>
      </w:rPr>
    </w:lvl>
  </w:abstractNum>
  <w:abstractNum w:abstractNumId="20" w15:restartNumberingAfterBreak="0">
    <w:nsid w:val="12C82AB5"/>
    <w:multiLevelType w:val="hybridMultilevel"/>
    <w:tmpl w:val="232A76EE"/>
    <w:lvl w:ilvl="0" w:tplc="E5C671B6">
      <w:start w:val="1"/>
      <w:numFmt w:val="decimal"/>
      <w:lvlText w:val="%1)"/>
      <w:lvlJc w:val="left"/>
      <w:pPr>
        <w:ind w:left="1852" w:hanging="360"/>
      </w:pPr>
      <w:rPr>
        <w:rFonts w:ascii="Calibri" w:eastAsia="Calibri" w:hAnsi="Calibri" w:cs="Calibri" w:hint="default"/>
        <w:spacing w:val="-1"/>
        <w:w w:val="104"/>
        <w:sz w:val="20"/>
        <w:szCs w:val="20"/>
      </w:rPr>
    </w:lvl>
    <w:lvl w:ilvl="1" w:tplc="EFD0B874">
      <w:numFmt w:val="bullet"/>
      <w:lvlText w:val="o"/>
      <w:lvlJc w:val="left"/>
      <w:pPr>
        <w:ind w:left="2572" w:hanging="360"/>
      </w:pPr>
      <w:rPr>
        <w:rFonts w:ascii="Courier New" w:eastAsia="Courier New" w:hAnsi="Courier New" w:cs="Courier New" w:hint="default"/>
        <w:w w:val="99"/>
        <w:sz w:val="20"/>
        <w:szCs w:val="20"/>
      </w:rPr>
    </w:lvl>
    <w:lvl w:ilvl="2" w:tplc="C6BE219C">
      <w:numFmt w:val="bullet"/>
      <w:lvlText w:val="•"/>
      <w:lvlJc w:val="left"/>
      <w:pPr>
        <w:ind w:left="3616" w:hanging="360"/>
      </w:pPr>
      <w:rPr>
        <w:rFonts w:hint="default"/>
      </w:rPr>
    </w:lvl>
    <w:lvl w:ilvl="3" w:tplc="B3682716">
      <w:numFmt w:val="bullet"/>
      <w:lvlText w:val="•"/>
      <w:lvlJc w:val="left"/>
      <w:pPr>
        <w:ind w:left="4652" w:hanging="360"/>
      </w:pPr>
      <w:rPr>
        <w:rFonts w:hint="default"/>
      </w:rPr>
    </w:lvl>
    <w:lvl w:ilvl="4" w:tplc="F32C926C">
      <w:numFmt w:val="bullet"/>
      <w:lvlText w:val="•"/>
      <w:lvlJc w:val="left"/>
      <w:pPr>
        <w:ind w:left="5688" w:hanging="360"/>
      </w:pPr>
      <w:rPr>
        <w:rFonts w:hint="default"/>
      </w:rPr>
    </w:lvl>
    <w:lvl w:ilvl="5" w:tplc="C4E4151E">
      <w:numFmt w:val="bullet"/>
      <w:lvlText w:val="•"/>
      <w:lvlJc w:val="left"/>
      <w:pPr>
        <w:ind w:left="6725" w:hanging="360"/>
      </w:pPr>
      <w:rPr>
        <w:rFonts w:hint="default"/>
      </w:rPr>
    </w:lvl>
    <w:lvl w:ilvl="6" w:tplc="7132E73A">
      <w:numFmt w:val="bullet"/>
      <w:lvlText w:val="•"/>
      <w:lvlJc w:val="left"/>
      <w:pPr>
        <w:ind w:left="7761" w:hanging="360"/>
      </w:pPr>
      <w:rPr>
        <w:rFonts w:hint="default"/>
      </w:rPr>
    </w:lvl>
    <w:lvl w:ilvl="7" w:tplc="375E9BA4">
      <w:numFmt w:val="bullet"/>
      <w:lvlText w:val="•"/>
      <w:lvlJc w:val="left"/>
      <w:pPr>
        <w:ind w:left="8797" w:hanging="360"/>
      </w:pPr>
      <w:rPr>
        <w:rFonts w:hint="default"/>
      </w:rPr>
    </w:lvl>
    <w:lvl w:ilvl="8" w:tplc="83E0AB30">
      <w:numFmt w:val="bullet"/>
      <w:lvlText w:val="•"/>
      <w:lvlJc w:val="left"/>
      <w:pPr>
        <w:ind w:left="9833" w:hanging="360"/>
      </w:pPr>
      <w:rPr>
        <w:rFonts w:hint="default"/>
      </w:rPr>
    </w:lvl>
  </w:abstractNum>
  <w:abstractNum w:abstractNumId="21" w15:restartNumberingAfterBreak="0">
    <w:nsid w:val="147A53BD"/>
    <w:multiLevelType w:val="hybridMultilevel"/>
    <w:tmpl w:val="779C0B3E"/>
    <w:lvl w:ilvl="0" w:tplc="C74404A2">
      <w:numFmt w:val="bullet"/>
      <w:lvlText w:val="-"/>
      <w:lvlJc w:val="left"/>
      <w:pPr>
        <w:ind w:left="427" w:hanging="284"/>
      </w:pPr>
      <w:rPr>
        <w:rFonts w:ascii="Calibri" w:eastAsia="Calibri" w:hAnsi="Calibri" w:cs="Calibri" w:hint="default"/>
        <w:w w:val="99"/>
        <w:sz w:val="20"/>
        <w:szCs w:val="20"/>
      </w:rPr>
    </w:lvl>
    <w:lvl w:ilvl="1" w:tplc="171E5CDC">
      <w:numFmt w:val="bullet"/>
      <w:lvlText w:val="•"/>
      <w:lvlJc w:val="left"/>
      <w:pPr>
        <w:ind w:left="1131" w:hanging="284"/>
      </w:pPr>
      <w:rPr>
        <w:rFonts w:hint="default"/>
      </w:rPr>
    </w:lvl>
    <w:lvl w:ilvl="2" w:tplc="FB94EC54">
      <w:numFmt w:val="bullet"/>
      <w:lvlText w:val="•"/>
      <w:lvlJc w:val="left"/>
      <w:pPr>
        <w:ind w:left="1842" w:hanging="284"/>
      </w:pPr>
      <w:rPr>
        <w:rFonts w:hint="default"/>
      </w:rPr>
    </w:lvl>
    <w:lvl w:ilvl="3" w:tplc="D45EB7C2">
      <w:numFmt w:val="bullet"/>
      <w:lvlText w:val="•"/>
      <w:lvlJc w:val="left"/>
      <w:pPr>
        <w:ind w:left="2553" w:hanging="284"/>
      </w:pPr>
      <w:rPr>
        <w:rFonts w:hint="default"/>
      </w:rPr>
    </w:lvl>
    <w:lvl w:ilvl="4" w:tplc="39442F40">
      <w:numFmt w:val="bullet"/>
      <w:lvlText w:val="•"/>
      <w:lvlJc w:val="left"/>
      <w:pPr>
        <w:ind w:left="3265" w:hanging="284"/>
      </w:pPr>
      <w:rPr>
        <w:rFonts w:hint="default"/>
      </w:rPr>
    </w:lvl>
    <w:lvl w:ilvl="5" w:tplc="FF90ECA0">
      <w:numFmt w:val="bullet"/>
      <w:lvlText w:val="•"/>
      <w:lvlJc w:val="left"/>
      <w:pPr>
        <w:ind w:left="3976" w:hanging="284"/>
      </w:pPr>
      <w:rPr>
        <w:rFonts w:hint="default"/>
      </w:rPr>
    </w:lvl>
    <w:lvl w:ilvl="6" w:tplc="74623CFC">
      <w:numFmt w:val="bullet"/>
      <w:lvlText w:val="•"/>
      <w:lvlJc w:val="left"/>
      <w:pPr>
        <w:ind w:left="4687" w:hanging="284"/>
      </w:pPr>
      <w:rPr>
        <w:rFonts w:hint="default"/>
      </w:rPr>
    </w:lvl>
    <w:lvl w:ilvl="7" w:tplc="0408F232">
      <w:numFmt w:val="bullet"/>
      <w:lvlText w:val="•"/>
      <w:lvlJc w:val="left"/>
      <w:pPr>
        <w:ind w:left="5399" w:hanging="284"/>
      </w:pPr>
      <w:rPr>
        <w:rFonts w:hint="default"/>
      </w:rPr>
    </w:lvl>
    <w:lvl w:ilvl="8" w:tplc="F9700682">
      <w:numFmt w:val="bullet"/>
      <w:lvlText w:val="•"/>
      <w:lvlJc w:val="left"/>
      <w:pPr>
        <w:ind w:left="6110" w:hanging="284"/>
      </w:pPr>
      <w:rPr>
        <w:rFonts w:hint="default"/>
      </w:rPr>
    </w:lvl>
  </w:abstractNum>
  <w:abstractNum w:abstractNumId="22" w15:restartNumberingAfterBreak="0">
    <w:nsid w:val="16432F04"/>
    <w:multiLevelType w:val="hybridMultilevel"/>
    <w:tmpl w:val="C37ADB50"/>
    <w:lvl w:ilvl="0" w:tplc="4D80A9FA">
      <w:start w:val="1"/>
      <w:numFmt w:val="lowerLetter"/>
      <w:lvlText w:val="%1."/>
      <w:lvlJc w:val="left"/>
      <w:pPr>
        <w:ind w:left="2572" w:hanging="360"/>
      </w:pPr>
      <w:rPr>
        <w:rFonts w:ascii="Calibri" w:eastAsia="Calibri" w:hAnsi="Calibri" w:cs="Calibri" w:hint="default"/>
        <w:w w:val="95"/>
        <w:sz w:val="20"/>
        <w:szCs w:val="20"/>
      </w:rPr>
    </w:lvl>
    <w:lvl w:ilvl="1" w:tplc="866A0C94">
      <w:numFmt w:val="bullet"/>
      <w:lvlText w:val="•"/>
      <w:lvlJc w:val="left"/>
      <w:pPr>
        <w:ind w:left="3512" w:hanging="360"/>
      </w:pPr>
      <w:rPr>
        <w:rFonts w:hint="default"/>
      </w:rPr>
    </w:lvl>
    <w:lvl w:ilvl="2" w:tplc="EDB60D78">
      <w:numFmt w:val="bullet"/>
      <w:lvlText w:val="•"/>
      <w:lvlJc w:val="left"/>
      <w:pPr>
        <w:ind w:left="4445" w:hanging="360"/>
      </w:pPr>
      <w:rPr>
        <w:rFonts w:hint="default"/>
      </w:rPr>
    </w:lvl>
    <w:lvl w:ilvl="3" w:tplc="08CA703C">
      <w:numFmt w:val="bullet"/>
      <w:lvlText w:val="•"/>
      <w:lvlJc w:val="left"/>
      <w:pPr>
        <w:ind w:left="5377" w:hanging="360"/>
      </w:pPr>
      <w:rPr>
        <w:rFonts w:hint="default"/>
      </w:rPr>
    </w:lvl>
    <w:lvl w:ilvl="4" w:tplc="33D61138">
      <w:numFmt w:val="bullet"/>
      <w:lvlText w:val="•"/>
      <w:lvlJc w:val="left"/>
      <w:pPr>
        <w:ind w:left="6310" w:hanging="360"/>
      </w:pPr>
      <w:rPr>
        <w:rFonts w:hint="default"/>
      </w:rPr>
    </w:lvl>
    <w:lvl w:ilvl="5" w:tplc="FFDEB074">
      <w:numFmt w:val="bullet"/>
      <w:lvlText w:val="•"/>
      <w:lvlJc w:val="left"/>
      <w:pPr>
        <w:ind w:left="7243" w:hanging="360"/>
      </w:pPr>
      <w:rPr>
        <w:rFonts w:hint="default"/>
      </w:rPr>
    </w:lvl>
    <w:lvl w:ilvl="6" w:tplc="CF28E666">
      <w:numFmt w:val="bullet"/>
      <w:lvlText w:val="•"/>
      <w:lvlJc w:val="left"/>
      <w:pPr>
        <w:ind w:left="8175" w:hanging="360"/>
      </w:pPr>
      <w:rPr>
        <w:rFonts w:hint="default"/>
      </w:rPr>
    </w:lvl>
    <w:lvl w:ilvl="7" w:tplc="78AE4680">
      <w:numFmt w:val="bullet"/>
      <w:lvlText w:val="•"/>
      <w:lvlJc w:val="left"/>
      <w:pPr>
        <w:ind w:left="9108" w:hanging="360"/>
      </w:pPr>
      <w:rPr>
        <w:rFonts w:hint="default"/>
      </w:rPr>
    </w:lvl>
    <w:lvl w:ilvl="8" w:tplc="095414B8">
      <w:numFmt w:val="bullet"/>
      <w:lvlText w:val="•"/>
      <w:lvlJc w:val="left"/>
      <w:pPr>
        <w:ind w:left="10041" w:hanging="360"/>
      </w:pPr>
      <w:rPr>
        <w:rFonts w:hint="default"/>
      </w:rPr>
    </w:lvl>
  </w:abstractNum>
  <w:abstractNum w:abstractNumId="23" w15:restartNumberingAfterBreak="0">
    <w:nsid w:val="18F22017"/>
    <w:multiLevelType w:val="hybridMultilevel"/>
    <w:tmpl w:val="9E9C3932"/>
    <w:lvl w:ilvl="0" w:tplc="A7E2F750">
      <w:numFmt w:val="bullet"/>
      <w:lvlText w:val=""/>
      <w:lvlJc w:val="left"/>
      <w:pPr>
        <w:ind w:left="391" w:hanging="284"/>
      </w:pPr>
      <w:rPr>
        <w:rFonts w:ascii="Symbol" w:eastAsia="Symbol" w:hAnsi="Symbol" w:cs="Symbol" w:hint="default"/>
        <w:w w:val="99"/>
        <w:sz w:val="20"/>
        <w:szCs w:val="20"/>
      </w:rPr>
    </w:lvl>
    <w:lvl w:ilvl="1" w:tplc="3ABCBABE">
      <w:numFmt w:val="bullet"/>
      <w:lvlText w:val="•"/>
      <w:lvlJc w:val="left"/>
      <w:pPr>
        <w:ind w:left="847" w:hanging="284"/>
      </w:pPr>
      <w:rPr>
        <w:rFonts w:hint="default"/>
      </w:rPr>
    </w:lvl>
    <w:lvl w:ilvl="2" w:tplc="7E8A001E">
      <w:numFmt w:val="bullet"/>
      <w:lvlText w:val="•"/>
      <w:lvlJc w:val="left"/>
      <w:pPr>
        <w:ind w:left="1295" w:hanging="284"/>
      </w:pPr>
      <w:rPr>
        <w:rFonts w:hint="default"/>
      </w:rPr>
    </w:lvl>
    <w:lvl w:ilvl="3" w:tplc="B582D10E">
      <w:numFmt w:val="bullet"/>
      <w:lvlText w:val="•"/>
      <w:lvlJc w:val="left"/>
      <w:pPr>
        <w:ind w:left="1743" w:hanging="284"/>
      </w:pPr>
      <w:rPr>
        <w:rFonts w:hint="default"/>
      </w:rPr>
    </w:lvl>
    <w:lvl w:ilvl="4" w:tplc="A8E83E02">
      <w:numFmt w:val="bullet"/>
      <w:lvlText w:val="•"/>
      <w:lvlJc w:val="left"/>
      <w:pPr>
        <w:ind w:left="2191" w:hanging="284"/>
      </w:pPr>
      <w:rPr>
        <w:rFonts w:hint="default"/>
      </w:rPr>
    </w:lvl>
    <w:lvl w:ilvl="5" w:tplc="2B06D216">
      <w:numFmt w:val="bullet"/>
      <w:lvlText w:val="•"/>
      <w:lvlJc w:val="left"/>
      <w:pPr>
        <w:ind w:left="2639" w:hanging="284"/>
      </w:pPr>
      <w:rPr>
        <w:rFonts w:hint="default"/>
      </w:rPr>
    </w:lvl>
    <w:lvl w:ilvl="6" w:tplc="2F50558C">
      <w:numFmt w:val="bullet"/>
      <w:lvlText w:val="•"/>
      <w:lvlJc w:val="left"/>
      <w:pPr>
        <w:ind w:left="3087" w:hanging="284"/>
      </w:pPr>
      <w:rPr>
        <w:rFonts w:hint="default"/>
      </w:rPr>
    </w:lvl>
    <w:lvl w:ilvl="7" w:tplc="4B9868EE">
      <w:numFmt w:val="bullet"/>
      <w:lvlText w:val="•"/>
      <w:lvlJc w:val="left"/>
      <w:pPr>
        <w:ind w:left="3535" w:hanging="284"/>
      </w:pPr>
      <w:rPr>
        <w:rFonts w:hint="default"/>
      </w:rPr>
    </w:lvl>
    <w:lvl w:ilvl="8" w:tplc="0D9688D0">
      <w:numFmt w:val="bullet"/>
      <w:lvlText w:val="•"/>
      <w:lvlJc w:val="left"/>
      <w:pPr>
        <w:ind w:left="3983" w:hanging="284"/>
      </w:pPr>
      <w:rPr>
        <w:rFonts w:hint="default"/>
      </w:rPr>
    </w:lvl>
  </w:abstractNum>
  <w:abstractNum w:abstractNumId="24" w15:restartNumberingAfterBreak="0">
    <w:nsid w:val="19191845"/>
    <w:multiLevelType w:val="hybridMultilevel"/>
    <w:tmpl w:val="67D82CD6"/>
    <w:lvl w:ilvl="0" w:tplc="5E684FBC">
      <w:numFmt w:val="bullet"/>
      <w:lvlText w:val="—"/>
      <w:lvlJc w:val="left"/>
      <w:pPr>
        <w:ind w:left="1692" w:hanging="173"/>
      </w:pPr>
      <w:rPr>
        <w:rFonts w:ascii="Calibri" w:eastAsia="Calibri" w:hAnsi="Calibri" w:cs="Calibri" w:hint="default"/>
        <w:w w:val="90"/>
        <w:sz w:val="16"/>
        <w:szCs w:val="16"/>
      </w:rPr>
    </w:lvl>
    <w:lvl w:ilvl="1" w:tplc="57F26A18">
      <w:numFmt w:val="bullet"/>
      <w:lvlText w:val="•"/>
      <w:lvlJc w:val="left"/>
      <w:pPr>
        <w:ind w:left="2720" w:hanging="173"/>
      </w:pPr>
      <w:rPr>
        <w:rFonts w:hint="default"/>
      </w:rPr>
    </w:lvl>
    <w:lvl w:ilvl="2" w:tplc="AAA2BBE0">
      <w:numFmt w:val="bullet"/>
      <w:lvlText w:val="•"/>
      <w:lvlJc w:val="left"/>
      <w:pPr>
        <w:ind w:left="3741" w:hanging="173"/>
      </w:pPr>
      <w:rPr>
        <w:rFonts w:hint="default"/>
      </w:rPr>
    </w:lvl>
    <w:lvl w:ilvl="3" w:tplc="0400B024">
      <w:numFmt w:val="bullet"/>
      <w:lvlText w:val="•"/>
      <w:lvlJc w:val="left"/>
      <w:pPr>
        <w:ind w:left="4761" w:hanging="173"/>
      </w:pPr>
      <w:rPr>
        <w:rFonts w:hint="default"/>
      </w:rPr>
    </w:lvl>
    <w:lvl w:ilvl="4" w:tplc="F886DC44">
      <w:numFmt w:val="bullet"/>
      <w:lvlText w:val="•"/>
      <w:lvlJc w:val="left"/>
      <w:pPr>
        <w:ind w:left="5782" w:hanging="173"/>
      </w:pPr>
      <w:rPr>
        <w:rFonts w:hint="default"/>
      </w:rPr>
    </w:lvl>
    <w:lvl w:ilvl="5" w:tplc="D466F3F8">
      <w:numFmt w:val="bullet"/>
      <w:lvlText w:val="•"/>
      <w:lvlJc w:val="left"/>
      <w:pPr>
        <w:ind w:left="6803" w:hanging="173"/>
      </w:pPr>
      <w:rPr>
        <w:rFonts w:hint="default"/>
      </w:rPr>
    </w:lvl>
    <w:lvl w:ilvl="6" w:tplc="2E9A0EF6">
      <w:numFmt w:val="bullet"/>
      <w:lvlText w:val="•"/>
      <w:lvlJc w:val="left"/>
      <w:pPr>
        <w:ind w:left="7823" w:hanging="173"/>
      </w:pPr>
      <w:rPr>
        <w:rFonts w:hint="default"/>
      </w:rPr>
    </w:lvl>
    <w:lvl w:ilvl="7" w:tplc="7282451E">
      <w:numFmt w:val="bullet"/>
      <w:lvlText w:val="•"/>
      <w:lvlJc w:val="left"/>
      <w:pPr>
        <w:ind w:left="8844" w:hanging="173"/>
      </w:pPr>
      <w:rPr>
        <w:rFonts w:hint="default"/>
      </w:rPr>
    </w:lvl>
    <w:lvl w:ilvl="8" w:tplc="E9DC55FC">
      <w:numFmt w:val="bullet"/>
      <w:lvlText w:val="•"/>
      <w:lvlJc w:val="left"/>
      <w:pPr>
        <w:ind w:left="9865" w:hanging="173"/>
      </w:pPr>
      <w:rPr>
        <w:rFonts w:hint="default"/>
      </w:rPr>
    </w:lvl>
  </w:abstractNum>
  <w:abstractNum w:abstractNumId="25" w15:restartNumberingAfterBreak="0">
    <w:nsid w:val="1C3F5095"/>
    <w:multiLevelType w:val="hybridMultilevel"/>
    <w:tmpl w:val="65CA8160"/>
    <w:lvl w:ilvl="0" w:tplc="E92251FA">
      <w:start w:val="1"/>
      <w:numFmt w:val="decimal"/>
      <w:lvlText w:val="%1."/>
      <w:lvlJc w:val="left"/>
      <w:pPr>
        <w:ind w:left="1132" w:hanging="204"/>
      </w:pPr>
      <w:rPr>
        <w:rFonts w:ascii="Calibri" w:eastAsia="Calibri" w:hAnsi="Calibri" w:cs="Calibri" w:hint="default"/>
        <w:spacing w:val="-1"/>
        <w:w w:val="73"/>
        <w:sz w:val="20"/>
        <w:szCs w:val="20"/>
      </w:rPr>
    </w:lvl>
    <w:lvl w:ilvl="1" w:tplc="7ED66624">
      <w:numFmt w:val="bullet"/>
      <w:lvlText w:val="•"/>
      <w:lvlJc w:val="left"/>
      <w:pPr>
        <w:ind w:left="2216" w:hanging="204"/>
      </w:pPr>
      <w:rPr>
        <w:rFonts w:hint="default"/>
      </w:rPr>
    </w:lvl>
    <w:lvl w:ilvl="2" w:tplc="CB507A04">
      <w:numFmt w:val="bullet"/>
      <w:lvlText w:val="•"/>
      <w:lvlJc w:val="left"/>
      <w:pPr>
        <w:ind w:left="3293" w:hanging="204"/>
      </w:pPr>
      <w:rPr>
        <w:rFonts w:hint="default"/>
      </w:rPr>
    </w:lvl>
    <w:lvl w:ilvl="3" w:tplc="692636B2">
      <w:numFmt w:val="bullet"/>
      <w:lvlText w:val="•"/>
      <w:lvlJc w:val="left"/>
      <w:pPr>
        <w:ind w:left="4369" w:hanging="204"/>
      </w:pPr>
      <w:rPr>
        <w:rFonts w:hint="default"/>
      </w:rPr>
    </w:lvl>
    <w:lvl w:ilvl="4" w:tplc="B2C22D36">
      <w:numFmt w:val="bullet"/>
      <w:lvlText w:val="•"/>
      <w:lvlJc w:val="left"/>
      <w:pPr>
        <w:ind w:left="5446" w:hanging="204"/>
      </w:pPr>
      <w:rPr>
        <w:rFonts w:hint="default"/>
      </w:rPr>
    </w:lvl>
    <w:lvl w:ilvl="5" w:tplc="C562F95A">
      <w:numFmt w:val="bullet"/>
      <w:lvlText w:val="•"/>
      <w:lvlJc w:val="left"/>
      <w:pPr>
        <w:ind w:left="6523" w:hanging="204"/>
      </w:pPr>
      <w:rPr>
        <w:rFonts w:hint="default"/>
      </w:rPr>
    </w:lvl>
    <w:lvl w:ilvl="6" w:tplc="A5C62636">
      <w:numFmt w:val="bullet"/>
      <w:lvlText w:val="•"/>
      <w:lvlJc w:val="left"/>
      <w:pPr>
        <w:ind w:left="7599" w:hanging="204"/>
      </w:pPr>
      <w:rPr>
        <w:rFonts w:hint="default"/>
      </w:rPr>
    </w:lvl>
    <w:lvl w:ilvl="7" w:tplc="34122450">
      <w:numFmt w:val="bullet"/>
      <w:lvlText w:val="•"/>
      <w:lvlJc w:val="left"/>
      <w:pPr>
        <w:ind w:left="8676" w:hanging="204"/>
      </w:pPr>
      <w:rPr>
        <w:rFonts w:hint="default"/>
      </w:rPr>
    </w:lvl>
    <w:lvl w:ilvl="8" w:tplc="9AA41142">
      <w:numFmt w:val="bullet"/>
      <w:lvlText w:val="•"/>
      <w:lvlJc w:val="left"/>
      <w:pPr>
        <w:ind w:left="9753" w:hanging="204"/>
      </w:pPr>
      <w:rPr>
        <w:rFonts w:hint="default"/>
      </w:rPr>
    </w:lvl>
  </w:abstractNum>
  <w:abstractNum w:abstractNumId="26" w15:restartNumberingAfterBreak="0">
    <w:nsid w:val="1DE04C6B"/>
    <w:multiLevelType w:val="hybridMultilevel"/>
    <w:tmpl w:val="D2B4BFB6"/>
    <w:lvl w:ilvl="0" w:tplc="5C06BCC8">
      <w:start w:val="6"/>
      <w:numFmt w:val="decimal"/>
      <w:lvlText w:val="%1"/>
      <w:lvlJc w:val="left"/>
      <w:pPr>
        <w:ind w:left="1396" w:hanging="264"/>
      </w:pPr>
      <w:rPr>
        <w:rFonts w:ascii="Calibri" w:eastAsia="Calibri" w:hAnsi="Calibri" w:cs="Calibri" w:hint="default"/>
        <w:color w:val="00717B"/>
        <w:w w:val="109"/>
        <w:sz w:val="32"/>
        <w:szCs w:val="32"/>
      </w:rPr>
    </w:lvl>
    <w:lvl w:ilvl="1" w:tplc="C04E052A">
      <w:numFmt w:val="bullet"/>
      <w:lvlText w:val=""/>
      <w:lvlJc w:val="left"/>
      <w:pPr>
        <w:ind w:left="1852" w:hanging="360"/>
      </w:pPr>
      <w:rPr>
        <w:rFonts w:ascii="Symbol" w:eastAsia="Symbol" w:hAnsi="Symbol" w:cs="Symbol" w:hint="default"/>
        <w:w w:val="99"/>
        <w:sz w:val="20"/>
        <w:szCs w:val="20"/>
      </w:rPr>
    </w:lvl>
    <w:lvl w:ilvl="2" w:tplc="85E082C8">
      <w:numFmt w:val="bullet"/>
      <w:lvlText w:val=""/>
      <w:lvlJc w:val="left"/>
      <w:pPr>
        <w:ind w:left="2212" w:hanging="360"/>
      </w:pPr>
      <w:rPr>
        <w:rFonts w:ascii="Symbol" w:eastAsia="Symbol" w:hAnsi="Symbol" w:cs="Symbol" w:hint="default"/>
        <w:w w:val="99"/>
        <w:sz w:val="20"/>
        <w:szCs w:val="20"/>
      </w:rPr>
    </w:lvl>
    <w:lvl w:ilvl="3" w:tplc="A2EE12D8">
      <w:numFmt w:val="bullet"/>
      <w:lvlText w:val="•"/>
      <w:lvlJc w:val="left"/>
      <w:pPr>
        <w:ind w:left="3430" w:hanging="360"/>
      </w:pPr>
      <w:rPr>
        <w:rFonts w:hint="default"/>
      </w:rPr>
    </w:lvl>
    <w:lvl w:ilvl="4" w:tplc="6A920502">
      <w:numFmt w:val="bullet"/>
      <w:lvlText w:val="•"/>
      <w:lvlJc w:val="left"/>
      <w:pPr>
        <w:ind w:left="4641" w:hanging="360"/>
      </w:pPr>
      <w:rPr>
        <w:rFonts w:hint="default"/>
      </w:rPr>
    </w:lvl>
    <w:lvl w:ilvl="5" w:tplc="803CF100">
      <w:numFmt w:val="bullet"/>
      <w:lvlText w:val="•"/>
      <w:lvlJc w:val="left"/>
      <w:pPr>
        <w:ind w:left="5852" w:hanging="360"/>
      </w:pPr>
      <w:rPr>
        <w:rFonts w:hint="default"/>
      </w:rPr>
    </w:lvl>
    <w:lvl w:ilvl="6" w:tplc="274A8686">
      <w:numFmt w:val="bullet"/>
      <w:lvlText w:val="•"/>
      <w:lvlJc w:val="left"/>
      <w:pPr>
        <w:ind w:left="7063" w:hanging="360"/>
      </w:pPr>
      <w:rPr>
        <w:rFonts w:hint="default"/>
      </w:rPr>
    </w:lvl>
    <w:lvl w:ilvl="7" w:tplc="4EDCD856">
      <w:numFmt w:val="bullet"/>
      <w:lvlText w:val="•"/>
      <w:lvlJc w:val="left"/>
      <w:pPr>
        <w:ind w:left="8274" w:hanging="360"/>
      </w:pPr>
      <w:rPr>
        <w:rFonts w:hint="default"/>
      </w:rPr>
    </w:lvl>
    <w:lvl w:ilvl="8" w:tplc="1D5490DE">
      <w:numFmt w:val="bullet"/>
      <w:lvlText w:val="•"/>
      <w:lvlJc w:val="left"/>
      <w:pPr>
        <w:ind w:left="9484" w:hanging="360"/>
      </w:pPr>
      <w:rPr>
        <w:rFonts w:hint="default"/>
      </w:rPr>
    </w:lvl>
  </w:abstractNum>
  <w:abstractNum w:abstractNumId="27" w15:restartNumberingAfterBreak="0">
    <w:nsid w:val="20260618"/>
    <w:multiLevelType w:val="hybridMultilevel"/>
    <w:tmpl w:val="CD5CEA86"/>
    <w:lvl w:ilvl="0" w:tplc="DA7C5952">
      <w:numFmt w:val="bullet"/>
      <w:lvlText w:val="o"/>
      <w:lvlJc w:val="left"/>
      <w:pPr>
        <w:ind w:left="2571" w:hanging="360"/>
      </w:pPr>
      <w:rPr>
        <w:rFonts w:ascii="Courier New" w:eastAsia="Courier New" w:hAnsi="Courier New" w:cs="Courier New" w:hint="default"/>
        <w:w w:val="99"/>
        <w:sz w:val="20"/>
        <w:szCs w:val="20"/>
      </w:rPr>
    </w:lvl>
    <w:lvl w:ilvl="1" w:tplc="00005100">
      <w:numFmt w:val="bullet"/>
      <w:lvlText w:val="•"/>
      <w:lvlJc w:val="left"/>
      <w:pPr>
        <w:ind w:left="3512" w:hanging="360"/>
      </w:pPr>
      <w:rPr>
        <w:rFonts w:hint="default"/>
      </w:rPr>
    </w:lvl>
    <w:lvl w:ilvl="2" w:tplc="C6D0B5E4">
      <w:numFmt w:val="bullet"/>
      <w:lvlText w:val="•"/>
      <w:lvlJc w:val="left"/>
      <w:pPr>
        <w:ind w:left="4445" w:hanging="360"/>
      </w:pPr>
      <w:rPr>
        <w:rFonts w:hint="default"/>
      </w:rPr>
    </w:lvl>
    <w:lvl w:ilvl="3" w:tplc="75BC2C94">
      <w:numFmt w:val="bullet"/>
      <w:lvlText w:val="•"/>
      <w:lvlJc w:val="left"/>
      <w:pPr>
        <w:ind w:left="5377" w:hanging="360"/>
      </w:pPr>
      <w:rPr>
        <w:rFonts w:hint="default"/>
      </w:rPr>
    </w:lvl>
    <w:lvl w:ilvl="4" w:tplc="705A86C4">
      <w:numFmt w:val="bullet"/>
      <w:lvlText w:val="•"/>
      <w:lvlJc w:val="left"/>
      <w:pPr>
        <w:ind w:left="6310" w:hanging="360"/>
      </w:pPr>
      <w:rPr>
        <w:rFonts w:hint="default"/>
      </w:rPr>
    </w:lvl>
    <w:lvl w:ilvl="5" w:tplc="79460B98">
      <w:numFmt w:val="bullet"/>
      <w:lvlText w:val="•"/>
      <w:lvlJc w:val="left"/>
      <w:pPr>
        <w:ind w:left="7243" w:hanging="360"/>
      </w:pPr>
      <w:rPr>
        <w:rFonts w:hint="default"/>
      </w:rPr>
    </w:lvl>
    <w:lvl w:ilvl="6" w:tplc="32B004A4">
      <w:numFmt w:val="bullet"/>
      <w:lvlText w:val="•"/>
      <w:lvlJc w:val="left"/>
      <w:pPr>
        <w:ind w:left="8175" w:hanging="360"/>
      </w:pPr>
      <w:rPr>
        <w:rFonts w:hint="default"/>
      </w:rPr>
    </w:lvl>
    <w:lvl w:ilvl="7" w:tplc="46C08250">
      <w:numFmt w:val="bullet"/>
      <w:lvlText w:val="•"/>
      <w:lvlJc w:val="left"/>
      <w:pPr>
        <w:ind w:left="9108" w:hanging="360"/>
      </w:pPr>
      <w:rPr>
        <w:rFonts w:hint="default"/>
      </w:rPr>
    </w:lvl>
    <w:lvl w:ilvl="8" w:tplc="C7D6EEA4">
      <w:numFmt w:val="bullet"/>
      <w:lvlText w:val="•"/>
      <w:lvlJc w:val="left"/>
      <w:pPr>
        <w:ind w:left="10041" w:hanging="360"/>
      </w:pPr>
      <w:rPr>
        <w:rFonts w:hint="default"/>
      </w:rPr>
    </w:lvl>
  </w:abstractNum>
  <w:abstractNum w:abstractNumId="28" w15:restartNumberingAfterBreak="0">
    <w:nsid w:val="228E51B3"/>
    <w:multiLevelType w:val="hybridMultilevel"/>
    <w:tmpl w:val="156E6F46"/>
    <w:lvl w:ilvl="0" w:tplc="33D24A7C">
      <w:numFmt w:val="bullet"/>
      <w:lvlText w:val=""/>
      <w:lvlJc w:val="left"/>
      <w:pPr>
        <w:ind w:left="391" w:hanging="284"/>
      </w:pPr>
      <w:rPr>
        <w:rFonts w:ascii="Symbol" w:eastAsia="Symbol" w:hAnsi="Symbol" w:cs="Symbol" w:hint="default"/>
        <w:w w:val="99"/>
        <w:sz w:val="20"/>
        <w:szCs w:val="20"/>
      </w:rPr>
    </w:lvl>
    <w:lvl w:ilvl="1" w:tplc="CD3E7C4E">
      <w:numFmt w:val="bullet"/>
      <w:lvlText w:val="•"/>
      <w:lvlJc w:val="left"/>
      <w:pPr>
        <w:ind w:left="847" w:hanging="284"/>
      </w:pPr>
      <w:rPr>
        <w:rFonts w:hint="default"/>
      </w:rPr>
    </w:lvl>
    <w:lvl w:ilvl="2" w:tplc="38325E58">
      <w:numFmt w:val="bullet"/>
      <w:lvlText w:val="•"/>
      <w:lvlJc w:val="left"/>
      <w:pPr>
        <w:ind w:left="1295" w:hanging="284"/>
      </w:pPr>
      <w:rPr>
        <w:rFonts w:hint="default"/>
      </w:rPr>
    </w:lvl>
    <w:lvl w:ilvl="3" w:tplc="C4022D8E">
      <w:numFmt w:val="bullet"/>
      <w:lvlText w:val="•"/>
      <w:lvlJc w:val="left"/>
      <w:pPr>
        <w:ind w:left="1743" w:hanging="284"/>
      </w:pPr>
      <w:rPr>
        <w:rFonts w:hint="default"/>
      </w:rPr>
    </w:lvl>
    <w:lvl w:ilvl="4" w:tplc="1ED890BA">
      <w:numFmt w:val="bullet"/>
      <w:lvlText w:val="•"/>
      <w:lvlJc w:val="left"/>
      <w:pPr>
        <w:ind w:left="2191" w:hanging="284"/>
      </w:pPr>
      <w:rPr>
        <w:rFonts w:hint="default"/>
      </w:rPr>
    </w:lvl>
    <w:lvl w:ilvl="5" w:tplc="9B1C296C">
      <w:numFmt w:val="bullet"/>
      <w:lvlText w:val="•"/>
      <w:lvlJc w:val="left"/>
      <w:pPr>
        <w:ind w:left="2639" w:hanging="284"/>
      </w:pPr>
      <w:rPr>
        <w:rFonts w:hint="default"/>
      </w:rPr>
    </w:lvl>
    <w:lvl w:ilvl="6" w:tplc="8C762920">
      <w:numFmt w:val="bullet"/>
      <w:lvlText w:val="•"/>
      <w:lvlJc w:val="left"/>
      <w:pPr>
        <w:ind w:left="3087" w:hanging="284"/>
      </w:pPr>
      <w:rPr>
        <w:rFonts w:hint="default"/>
      </w:rPr>
    </w:lvl>
    <w:lvl w:ilvl="7" w:tplc="25AA58AA">
      <w:numFmt w:val="bullet"/>
      <w:lvlText w:val="•"/>
      <w:lvlJc w:val="left"/>
      <w:pPr>
        <w:ind w:left="3535" w:hanging="284"/>
      </w:pPr>
      <w:rPr>
        <w:rFonts w:hint="default"/>
      </w:rPr>
    </w:lvl>
    <w:lvl w:ilvl="8" w:tplc="EA2663A8">
      <w:numFmt w:val="bullet"/>
      <w:lvlText w:val="•"/>
      <w:lvlJc w:val="left"/>
      <w:pPr>
        <w:ind w:left="3983" w:hanging="284"/>
      </w:pPr>
      <w:rPr>
        <w:rFonts w:hint="default"/>
      </w:rPr>
    </w:lvl>
  </w:abstractNum>
  <w:abstractNum w:abstractNumId="29" w15:restartNumberingAfterBreak="0">
    <w:nsid w:val="228E6208"/>
    <w:multiLevelType w:val="hybridMultilevel"/>
    <w:tmpl w:val="50206066"/>
    <w:lvl w:ilvl="0" w:tplc="7E8667CE">
      <w:numFmt w:val="bullet"/>
      <w:lvlText w:val="-"/>
      <w:lvlJc w:val="left"/>
      <w:pPr>
        <w:ind w:left="427" w:hanging="284"/>
      </w:pPr>
      <w:rPr>
        <w:rFonts w:ascii="Calibri" w:eastAsia="Calibri" w:hAnsi="Calibri" w:cs="Calibri" w:hint="default"/>
        <w:w w:val="99"/>
        <w:sz w:val="20"/>
        <w:szCs w:val="20"/>
      </w:rPr>
    </w:lvl>
    <w:lvl w:ilvl="1" w:tplc="9F50332A">
      <w:numFmt w:val="bullet"/>
      <w:lvlText w:val="•"/>
      <w:lvlJc w:val="left"/>
      <w:pPr>
        <w:ind w:left="1088" w:hanging="284"/>
      </w:pPr>
      <w:rPr>
        <w:rFonts w:hint="default"/>
      </w:rPr>
    </w:lvl>
    <w:lvl w:ilvl="2" w:tplc="567C454A">
      <w:numFmt w:val="bullet"/>
      <w:lvlText w:val="•"/>
      <w:lvlJc w:val="left"/>
      <w:pPr>
        <w:ind w:left="1757" w:hanging="284"/>
      </w:pPr>
      <w:rPr>
        <w:rFonts w:hint="default"/>
      </w:rPr>
    </w:lvl>
    <w:lvl w:ilvl="3" w:tplc="7F1AAA64">
      <w:numFmt w:val="bullet"/>
      <w:lvlText w:val="•"/>
      <w:lvlJc w:val="left"/>
      <w:pPr>
        <w:ind w:left="2426" w:hanging="284"/>
      </w:pPr>
      <w:rPr>
        <w:rFonts w:hint="default"/>
      </w:rPr>
    </w:lvl>
    <w:lvl w:ilvl="4" w:tplc="6CB03354">
      <w:numFmt w:val="bullet"/>
      <w:lvlText w:val="•"/>
      <w:lvlJc w:val="left"/>
      <w:pPr>
        <w:ind w:left="3095" w:hanging="284"/>
      </w:pPr>
      <w:rPr>
        <w:rFonts w:hint="default"/>
      </w:rPr>
    </w:lvl>
    <w:lvl w:ilvl="5" w:tplc="913E865E">
      <w:numFmt w:val="bullet"/>
      <w:lvlText w:val="•"/>
      <w:lvlJc w:val="left"/>
      <w:pPr>
        <w:ind w:left="3764" w:hanging="284"/>
      </w:pPr>
      <w:rPr>
        <w:rFonts w:hint="default"/>
      </w:rPr>
    </w:lvl>
    <w:lvl w:ilvl="6" w:tplc="6114CFDE">
      <w:numFmt w:val="bullet"/>
      <w:lvlText w:val="•"/>
      <w:lvlJc w:val="left"/>
      <w:pPr>
        <w:ind w:left="4432" w:hanging="284"/>
      </w:pPr>
      <w:rPr>
        <w:rFonts w:hint="default"/>
      </w:rPr>
    </w:lvl>
    <w:lvl w:ilvl="7" w:tplc="00ECA94E">
      <w:numFmt w:val="bullet"/>
      <w:lvlText w:val="•"/>
      <w:lvlJc w:val="left"/>
      <w:pPr>
        <w:ind w:left="5101" w:hanging="284"/>
      </w:pPr>
      <w:rPr>
        <w:rFonts w:hint="default"/>
      </w:rPr>
    </w:lvl>
    <w:lvl w:ilvl="8" w:tplc="9CA848B8">
      <w:numFmt w:val="bullet"/>
      <w:lvlText w:val="•"/>
      <w:lvlJc w:val="left"/>
      <w:pPr>
        <w:ind w:left="5770" w:hanging="284"/>
      </w:pPr>
      <w:rPr>
        <w:rFonts w:hint="default"/>
      </w:rPr>
    </w:lvl>
  </w:abstractNum>
  <w:abstractNum w:abstractNumId="30" w15:restartNumberingAfterBreak="0">
    <w:nsid w:val="255314CA"/>
    <w:multiLevelType w:val="hybridMultilevel"/>
    <w:tmpl w:val="7F30B8AA"/>
    <w:lvl w:ilvl="0" w:tplc="F96066CE">
      <w:numFmt w:val="bullet"/>
      <w:lvlText w:val="-"/>
      <w:lvlJc w:val="left"/>
      <w:pPr>
        <w:ind w:left="426" w:hanging="284"/>
      </w:pPr>
      <w:rPr>
        <w:rFonts w:ascii="Calibri" w:eastAsia="Calibri" w:hAnsi="Calibri" w:cs="Calibri" w:hint="default"/>
        <w:w w:val="99"/>
        <w:sz w:val="20"/>
        <w:szCs w:val="20"/>
      </w:rPr>
    </w:lvl>
    <w:lvl w:ilvl="1" w:tplc="41D4BCB0">
      <w:numFmt w:val="bullet"/>
      <w:lvlText w:val="•"/>
      <w:lvlJc w:val="left"/>
      <w:pPr>
        <w:ind w:left="1046" w:hanging="284"/>
      </w:pPr>
      <w:rPr>
        <w:rFonts w:hint="default"/>
      </w:rPr>
    </w:lvl>
    <w:lvl w:ilvl="2" w:tplc="3E7459AE">
      <w:numFmt w:val="bullet"/>
      <w:lvlText w:val="•"/>
      <w:lvlJc w:val="left"/>
      <w:pPr>
        <w:ind w:left="1672" w:hanging="284"/>
      </w:pPr>
      <w:rPr>
        <w:rFonts w:hint="default"/>
      </w:rPr>
    </w:lvl>
    <w:lvl w:ilvl="3" w:tplc="FC724A6C">
      <w:numFmt w:val="bullet"/>
      <w:lvlText w:val="•"/>
      <w:lvlJc w:val="left"/>
      <w:pPr>
        <w:ind w:left="2299" w:hanging="284"/>
      </w:pPr>
      <w:rPr>
        <w:rFonts w:hint="default"/>
      </w:rPr>
    </w:lvl>
    <w:lvl w:ilvl="4" w:tplc="94D8A98E">
      <w:numFmt w:val="bullet"/>
      <w:lvlText w:val="•"/>
      <w:lvlJc w:val="left"/>
      <w:pPr>
        <w:ind w:left="2925" w:hanging="284"/>
      </w:pPr>
      <w:rPr>
        <w:rFonts w:hint="default"/>
      </w:rPr>
    </w:lvl>
    <w:lvl w:ilvl="5" w:tplc="3E187C42">
      <w:numFmt w:val="bullet"/>
      <w:lvlText w:val="•"/>
      <w:lvlJc w:val="left"/>
      <w:pPr>
        <w:ind w:left="3552" w:hanging="284"/>
      </w:pPr>
      <w:rPr>
        <w:rFonts w:hint="default"/>
      </w:rPr>
    </w:lvl>
    <w:lvl w:ilvl="6" w:tplc="8C24B9BA">
      <w:numFmt w:val="bullet"/>
      <w:lvlText w:val="•"/>
      <w:lvlJc w:val="left"/>
      <w:pPr>
        <w:ind w:left="4178" w:hanging="284"/>
      </w:pPr>
      <w:rPr>
        <w:rFonts w:hint="default"/>
      </w:rPr>
    </w:lvl>
    <w:lvl w:ilvl="7" w:tplc="A7B8EFF4">
      <w:numFmt w:val="bullet"/>
      <w:lvlText w:val="•"/>
      <w:lvlJc w:val="left"/>
      <w:pPr>
        <w:ind w:left="4804" w:hanging="284"/>
      </w:pPr>
      <w:rPr>
        <w:rFonts w:hint="default"/>
      </w:rPr>
    </w:lvl>
    <w:lvl w:ilvl="8" w:tplc="0A70B25C">
      <w:numFmt w:val="bullet"/>
      <w:lvlText w:val="•"/>
      <w:lvlJc w:val="left"/>
      <w:pPr>
        <w:ind w:left="5431" w:hanging="284"/>
      </w:pPr>
      <w:rPr>
        <w:rFonts w:hint="default"/>
      </w:rPr>
    </w:lvl>
  </w:abstractNum>
  <w:abstractNum w:abstractNumId="31" w15:restartNumberingAfterBreak="0">
    <w:nsid w:val="264E313D"/>
    <w:multiLevelType w:val="hybridMultilevel"/>
    <w:tmpl w:val="5CAA3A90"/>
    <w:lvl w:ilvl="0" w:tplc="3AA05BB0">
      <w:start w:val="1"/>
      <w:numFmt w:val="decimal"/>
      <w:lvlText w:val="%1."/>
      <w:lvlJc w:val="left"/>
      <w:pPr>
        <w:ind w:left="1131" w:hanging="200"/>
      </w:pPr>
      <w:rPr>
        <w:rFonts w:ascii="Calibri" w:eastAsia="Calibri" w:hAnsi="Calibri" w:cs="Calibri" w:hint="default"/>
        <w:spacing w:val="-1"/>
        <w:w w:val="97"/>
        <w:sz w:val="20"/>
        <w:szCs w:val="20"/>
      </w:rPr>
    </w:lvl>
    <w:lvl w:ilvl="1" w:tplc="E91EE50C">
      <w:start w:val="1"/>
      <w:numFmt w:val="lowerLetter"/>
      <w:lvlText w:val="%2)"/>
      <w:lvlJc w:val="left"/>
      <w:pPr>
        <w:ind w:left="1839" w:hanging="214"/>
      </w:pPr>
      <w:rPr>
        <w:rFonts w:ascii="Calibri" w:eastAsia="Calibri" w:hAnsi="Calibri" w:cs="Calibri" w:hint="default"/>
        <w:w w:val="95"/>
        <w:sz w:val="20"/>
        <w:szCs w:val="20"/>
      </w:rPr>
    </w:lvl>
    <w:lvl w:ilvl="2" w:tplc="A95826DE">
      <w:numFmt w:val="bullet"/>
      <w:lvlText w:val="-"/>
      <w:lvlJc w:val="left"/>
      <w:pPr>
        <w:ind w:left="3268" w:hanging="360"/>
      </w:pPr>
      <w:rPr>
        <w:rFonts w:ascii="Calibri" w:eastAsia="Calibri" w:hAnsi="Calibri" w:cs="Calibri" w:hint="default"/>
        <w:w w:val="99"/>
        <w:sz w:val="20"/>
        <w:szCs w:val="20"/>
      </w:rPr>
    </w:lvl>
    <w:lvl w:ilvl="3" w:tplc="95D463C4">
      <w:numFmt w:val="bullet"/>
      <w:lvlText w:val="•"/>
      <w:lvlJc w:val="left"/>
      <w:pPr>
        <w:ind w:left="4340" w:hanging="360"/>
      </w:pPr>
      <w:rPr>
        <w:rFonts w:hint="default"/>
      </w:rPr>
    </w:lvl>
    <w:lvl w:ilvl="4" w:tplc="AF4EC408">
      <w:numFmt w:val="bullet"/>
      <w:lvlText w:val="•"/>
      <w:lvlJc w:val="left"/>
      <w:pPr>
        <w:ind w:left="5421" w:hanging="360"/>
      </w:pPr>
      <w:rPr>
        <w:rFonts w:hint="default"/>
      </w:rPr>
    </w:lvl>
    <w:lvl w:ilvl="5" w:tplc="04A215A8">
      <w:numFmt w:val="bullet"/>
      <w:lvlText w:val="•"/>
      <w:lvlJc w:val="left"/>
      <w:pPr>
        <w:ind w:left="6502" w:hanging="360"/>
      </w:pPr>
      <w:rPr>
        <w:rFonts w:hint="default"/>
      </w:rPr>
    </w:lvl>
    <w:lvl w:ilvl="6" w:tplc="424AA600">
      <w:numFmt w:val="bullet"/>
      <w:lvlText w:val="•"/>
      <w:lvlJc w:val="left"/>
      <w:pPr>
        <w:ind w:left="7583" w:hanging="360"/>
      </w:pPr>
      <w:rPr>
        <w:rFonts w:hint="default"/>
      </w:rPr>
    </w:lvl>
    <w:lvl w:ilvl="7" w:tplc="CACA3C18">
      <w:numFmt w:val="bullet"/>
      <w:lvlText w:val="•"/>
      <w:lvlJc w:val="left"/>
      <w:pPr>
        <w:ind w:left="8664" w:hanging="360"/>
      </w:pPr>
      <w:rPr>
        <w:rFonts w:hint="default"/>
      </w:rPr>
    </w:lvl>
    <w:lvl w:ilvl="8" w:tplc="DD46449E">
      <w:numFmt w:val="bullet"/>
      <w:lvlText w:val="•"/>
      <w:lvlJc w:val="left"/>
      <w:pPr>
        <w:ind w:left="9744" w:hanging="360"/>
      </w:pPr>
      <w:rPr>
        <w:rFonts w:hint="default"/>
      </w:rPr>
    </w:lvl>
  </w:abstractNum>
  <w:abstractNum w:abstractNumId="32" w15:restartNumberingAfterBreak="0">
    <w:nsid w:val="26F96A59"/>
    <w:multiLevelType w:val="hybridMultilevel"/>
    <w:tmpl w:val="375E9832"/>
    <w:lvl w:ilvl="0" w:tplc="4830C00E">
      <w:numFmt w:val="bullet"/>
      <w:lvlText w:val="-"/>
      <w:lvlJc w:val="left"/>
      <w:pPr>
        <w:ind w:left="427" w:hanging="284"/>
      </w:pPr>
      <w:rPr>
        <w:rFonts w:ascii="Calibri" w:eastAsia="Calibri" w:hAnsi="Calibri" w:cs="Calibri" w:hint="default"/>
        <w:w w:val="99"/>
        <w:sz w:val="20"/>
        <w:szCs w:val="20"/>
      </w:rPr>
    </w:lvl>
    <w:lvl w:ilvl="1" w:tplc="92682AA8">
      <w:numFmt w:val="bullet"/>
      <w:lvlText w:val="•"/>
      <w:lvlJc w:val="left"/>
      <w:pPr>
        <w:ind w:left="1088" w:hanging="284"/>
      </w:pPr>
      <w:rPr>
        <w:rFonts w:hint="default"/>
      </w:rPr>
    </w:lvl>
    <w:lvl w:ilvl="2" w:tplc="E94A3948">
      <w:numFmt w:val="bullet"/>
      <w:lvlText w:val="•"/>
      <w:lvlJc w:val="left"/>
      <w:pPr>
        <w:ind w:left="1757" w:hanging="284"/>
      </w:pPr>
      <w:rPr>
        <w:rFonts w:hint="default"/>
      </w:rPr>
    </w:lvl>
    <w:lvl w:ilvl="3" w:tplc="0F768046">
      <w:numFmt w:val="bullet"/>
      <w:lvlText w:val="•"/>
      <w:lvlJc w:val="left"/>
      <w:pPr>
        <w:ind w:left="2426" w:hanging="284"/>
      </w:pPr>
      <w:rPr>
        <w:rFonts w:hint="default"/>
      </w:rPr>
    </w:lvl>
    <w:lvl w:ilvl="4" w:tplc="75D4BC4A">
      <w:numFmt w:val="bullet"/>
      <w:lvlText w:val="•"/>
      <w:lvlJc w:val="left"/>
      <w:pPr>
        <w:ind w:left="3095" w:hanging="284"/>
      </w:pPr>
      <w:rPr>
        <w:rFonts w:hint="default"/>
      </w:rPr>
    </w:lvl>
    <w:lvl w:ilvl="5" w:tplc="157ED498">
      <w:numFmt w:val="bullet"/>
      <w:lvlText w:val="•"/>
      <w:lvlJc w:val="left"/>
      <w:pPr>
        <w:ind w:left="3764" w:hanging="284"/>
      </w:pPr>
      <w:rPr>
        <w:rFonts w:hint="default"/>
      </w:rPr>
    </w:lvl>
    <w:lvl w:ilvl="6" w:tplc="8B8C1376">
      <w:numFmt w:val="bullet"/>
      <w:lvlText w:val="•"/>
      <w:lvlJc w:val="left"/>
      <w:pPr>
        <w:ind w:left="4432" w:hanging="284"/>
      </w:pPr>
      <w:rPr>
        <w:rFonts w:hint="default"/>
      </w:rPr>
    </w:lvl>
    <w:lvl w:ilvl="7" w:tplc="D2D26FDC">
      <w:numFmt w:val="bullet"/>
      <w:lvlText w:val="•"/>
      <w:lvlJc w:val="left"/>
      <w:pPr>
        <w:ind w:left="5101" w:hanging="284"/>
      </w:pPr>
      <w:rPr>
        <w:rFonts w:hint="default"/>
      </w:rPr>
    </w:lvl>
    <w:lvl w:ilvl="8" w:tplc="B8D2FE3C">
      <w:numFmt w:val="bullet"/>
      <w:lvlText w:val="•"/>
      <w:lvlJc w:val="left"/>
      <w:pPr>
        <w:ind w:left="5770" w:hanging="284"/>
      </w:pPr>
      <w:rPr>
        <w:rFonts w:hint="default"/>
      </w:rPr>
    </w:lvl>
  </w:abstractNum>
  <w:abstractNum w:abstractNumId="33" w15:restartNumberingAfterBreak="0">
    <w:nsid w:val="29571E7A"/>
    <w:multiLevelType w:val="hybridMultilevel"/>
    <w:tmpl w:val="B3A68C10"/>
    <w:lvl w:ilvl="0" w:tplc="E98C1D9C">
      <w:start w:val="1"/>
      <w:numFmt w:val="lowerLetter"/>
      <w:lvlText w:val="%1)"/>
      <w:lvlJc w:val="left"/>
      <w:pPr>
        <w:ind w:left="1852" w:hanging="360"/>
      </w:pPr>
      <w:rPr>
        <w:rFonts w:ascii="Calibri" w:eastAsia="Calibri" w:hAnsi="Calibri" w:cs="Calibri" w:hint="default"/>
        <w:w w:val="102"/>
        <w:sz w:val="20"/>
        <w:szCs w:val="20"/>
      </w:rPr>
    </w:lvl>
    <w:lvl w:ilvl="1" w:tplc="3E662768">
      <w:numFmt w:val="bullet"/>
      <w:lvlText w:val="•"/>
      <w:lvlJc w:val="left"/>
      <w:pPr>
        <w:ind w:left="2864" w:hanging="360"/>
      </w:pPr>
      <w:rPr>
        <w:rFonts w:hint="default"/>
      </w:rPr>
    </w:lvl>
    <w:lvl w:ilvl="2" w:tplc="18B2AB28">
      <w:numFmt w:val="bullet"/>
      <w:lvlText w:val="•"/>
      <w:lvlJc w:val="left"/>
      <w:pPr>
        <w:ind w:left="3869" w:hanging="360"/>
      </w:pPr>
      <w:rPr>
        <w:rFonts w:hint="default"/>
      </w:rPr>
    </w:lvl>
    <w:lvl w:ilvl="3" w:tplc="BDFCEC14">
      <w:numFmt w:val="bullet"/>
      <w:lvlText w:val="•"/>
      <w:lvlJc w:val="left"/>
      <w:pPr>
        <w:ind w:left="4873" w:hanging="360"/>
      </w:pPr>
      <w:rPr>
        <w:rFonts w:hint="default"/>
      </w:rPr>
    </w:lvl>
    <w:lvl w:ilvl="4" w:tplc="3D100A58">
      <w:numFmt w:val="bullet"/>
      <w:lvlText w:val="•"/>
      <w:lvlJc w:val="left"/>
      <w:pPr>
        <w:ind w:left="5878" w:hanging="360"/>
      </w:pPr>
      <w:rPr>
        <w:rFonts w:hint="default"/>
      </w:rPr>
    </w:lvl>
    <w:lvl w:ilvl="5" w:tplc="389AE34E">
      <w:numFmt w:val="bullet"/>
      <w:lvlText w:val="•"/>
      <w:lvlJc w:val="left"/>
      <w:pPr>
        <w:ind w:left="6883" w:hanging="360"/>
      </w:pPr>
      <w:rPr>
        <w:rFonts w:hint="default"/>
      </w:rPr>
    </w:lvl>
    <w:lvl w:ilvl="6" w:tplc="B4A6E6BA">
      <w:numFmt w:val="bullet"/>
      <w:lvlText w:val="•"/>
      <w:lvlJc w:val="left"/>
      <w:pPr>
        <w:ind w:left="7887" w:hanging="360"/>
      </w:pPr>
      <w:rPr>
        <w:rFonts w:hint="default"/>
      </w:rPr>
    </w:lvl>
    <w:lvl w:ilvl="7" w:tplc="17F8E70A">
      <w:numFmt w:val="bullet"/>
      <w:lvlText w:val="•"/>
      <w:lvlJc w:val="left"/>
      <w:pPr>
        <w:ind w:left="8892" w:hanging="360"/>
      </w:pPr>
      <w:rPr>
        <w:rFonts w:hint="default"/>
      </w:rPr>
    </w:lvl>
    <w:lvl w:ilvl="8" w:tplc="1A64D1B8">
      <w:numFmt w:val="bullet"/>
      <w:lvlText w:val="•"/>
      <w:lvlJc w:val="left"/>
      <w:pPr>
        <w:ind w:left="9897" w:hanging="360"/>
      </w:pPr>
      <w:rPr>
        <w:rFonts w:hint="default"/>
      </w:rPr>
    </w:lvl>
  </w:abstractNum>
  <w:abstractNum w:abstractNumId="34" w15:restartNumberingAfterBreak="0">
    <w:nsid w:val="2C8C439D"/>
    <w:multiLevelType w:val="hybridMultilevel"/>
    <w:tmpl w:val="3BC2CC24"/>
    <w:lvl w:ilvl="0" w:tplc="03ECDFE6">
      <w:numFmt w:val="bullet"/>
      <w:lvlText w:val=""/>
      <w:lvlJc w:val="left"/>
      <w:pPr>
        <w:ind w:left="463" w:hanging="353"/>
      </w:pPr>
      <w:rPr>
        <w:rFonts w:ascii="Symbol" w:eastAsia="Symbol" w:hAnsi="Symbol" w:cs="Symbol" w:hint="default"/>
        <w:w w:val="99"/>
        <w:sz w:val="20"/>
        <w:szCs w:val="20"/>
      </w:rPr>
    </w:lvl>
    <w:lvl w:ilvl="1" w:tplc="34621B5C">
      <w:numFmt w:val="bullet"/>
      <w:lvlText w:val="•"/>
      <w:lvlJc w:val="left"/>
      <w:pPr>
        <w:ind w:left="901" w:hanging="353"/>
      </w:pPr>
      <w:rPr>
        <w:rFonts w:hint="default"/>
      </w:rPr>
    </w:lvl>
    <w:lvl w:ilvl="2" w:tplc="EA0A359A">
      <w:numFmt w:val="bullet"/>
      <w:lvlText w:val="•"/>
      <w:lvlJc w:val="left"/>
      <w:pPr>
        <w:ind w:left="1343" w:hanging="353"/>
      </w:pPr>
      <w:rPr>
        <w:rFonts w:hint="default"/>
      </w:rPr>
    </w:lvl>
    <w:lvl w:ilvl="3" w:tplc="E72AE1C0">
      <w:numFmt w:val="bullet"/>
      <w:lvlText w:val="•"/>
      <w:lvlJc w:val="left"/>
      <w:pPr>
        <w:ind w:left="1785" w:hanging="353"/>
      </w:pPr>
      <w:rPr>
        <w:rFonts w:hint="default"/>
      </w:rPr>
    </w:lvl>
    <w:lvl w:ilvl="4" w:tplc="3FF8615C">
      <w:numFmt w:val="bullet"/>
      <w:lvlText w:val="•"/>
      <w:lvlJc w:val="left"/>
      <w:pPr>
        <w:ind w:left="2227" w:hanging="353"/>
      </w:pPr>
      <w:rPr>
        <w:rFonts w:hint="default"/>
      </w:rPr>
    </w:lvl>
    <w:lvl w:ilvl="5" w:tplc="A3BE43F2">
      <w:numFmt w:val="bullet"/>
      <w:lvlText w:val="•"/>
      <w:lvlJc w:val="left"/>
      <w:pPr>
        <w:ind w:left="2669" w:hanging="353"/>
      </w:pPr>
      <w:rPr>
        <w:rFonts w:hint="default"/>
      </w:rPr>
    </w:lvl>
    <w:lvl w:ilvl="6" w:tplc="E646AD74">
      <w:numFmt w:val="bullet"/>
      <w:lvlText w:val="•"/>
      <w:lvlJc w:val="left"/>
      <w:pPr>
        <w:ind w:left="3111" w:hanging="353"/>
      </w:pPr>
      <w:rPr>
        <w:rFonts w:hint="default"/>
      </w:rPr>
    </w:lvl>
    <w:lvl w:ilvl="7" w:tplc="C7AEF5B0">
      <w:numFmt w:val="bullet"/>
      <w:lvlText w:val="•"/>
      <w:lvlJc w:val="left"/>
      <w:pPr>
        <w:ind w:left="3553" w:hanging="353"/>
      </w:pPr>
      <w:rPr>
        <w:rFonts w:hint="default"/>
      </w:rPr>
    </w:lvl>
    <w:lvl w:ilvl="8" w:tplc="E486A05C">
      <w:numFmt w:val="bullet"/>
      <w:lvlText w:val="•"/>
      <w:lvlJc w:val="left"/>
      <w:pPr>
        <w:ind w:left="3995" w:hanging="353"/>
      </w:pPr>
      <w:rPr>
        <w:rFonts w:hint="default"/>
      </w:rPr>
    </w:lvl>
  </w:abstractNum>
  <w:abstractNum w:abstractNumId="35" w15:restartNumberingAfterBreak="0">
    <w:nsid w:val="306A034E"/>
    <w:multiLevelType w:val="hybridMultilevel"/>
    <w:tmpl w:val="07D60B7C"/>
    <w:lvl w:ilvl="0" w:tplc="DED8C26E">
      <w:numFmt w:val="bullet"/>
      <w:lvlText w:val="-"/>
      <w:lvlJc w:val="left"/>
      <w:pPr>
        <w:ind w:left="424" w:hanging="284"/>
      </w:pPr>
      <w:rPr>
        <w:rFonts w:ascii="Calibri" w:eastAsia="Calibri" w:hAnsi="Calibri" w:cs="Calibri" w:hint="default"/>
        <w:w w:val="99"/>
        <w:sz w:val="20"/>
        <w:szCs w:val="20"/>
      </w:rPr>
    </w:lvl>
    <w:lvl w:ilvl="1" w:tplc="8EB06892">
      <w:numFmt w:val="bullet"/>
      <w:lvlText w:val="•"/>
      <w:lvlJc w:val="left"/>
      <w:pPr>
        <w:ind w:left="975" w:hanging="284"/>
      </w:pPr>
      <w:rPr>
        <w:rFonts w:hint="default"/>
      </w:rPr>
    </w:lvl>
    <w:lvl w:ilvl="2" w:tplc="41D04BE0">
      <w:numFmt w:val="bullet"/>
      <w:lvlText w:val="•"/>
      <w:lvlJc w:val="left"/>
      <w:pPr>
        <w:ind w:left="1530" w:hanging="284"/>
      </w:pPr>
      <w:rPr>
        <w:rFonts w:hint="default"/>
      </w:rPr>
    </w:lvl>
    <w:lvl w:ilvl="3" w:tplc="1DE2BFB0">
      <w:numFmt w:val="bullet"/>
      <w:lvlText w:val="•"/>
      <w:lvlJc w:val="left"/>
      <w:pPr>
        <w:ind w:left="2085" w:hanging="284"/>
      </w:pPr>
      <w:rPr>
        <w:rFonts w:hint="default"/>
      </w:rPr>
    </w:lvl>
    <w:lvl w:ilvl="4" w:tplc="595223CC">
      <w:numFmt w:val="bullet"/>
      <w:lvlText w:val="•"/>
      <w:lvlJc w:val="left"/>
      <w:pPr>
        <w:ind w:left="2641" w:hanging="284"/>
      </w:pPr>
      <w:rPr>
        <w:rFonts w:hint="default"/>
      </w:rPr>
    </w:lvl>
    <w:lvl w:ilvl="5" w:tplc="C5E6A5D4">
      <w:numFmt w:val="bullet"/>
      <w:lvlText w:val="•"/>
      <w:lvlJc w:val="left"/>
      <w:pPr>
        <w:ind w:left="3196" w:hanging="284"/>
      </w:pPr>
      <w:rPr>
        <w:rFonts w:hint="default"/>
      </w:rPr>
    </w:lvl>
    <w:lvl w:ilvl="6" w:tplc="5E22CEE2">
      <w:numFmt w:val="bullet"/>
      <w:lvlText w:val="•"/>
      <w:lvlJc w:val="left"/>
      <w:pPr>
        <w:ind w:left="3751" w:hanging="284"/>
      </w:pPr>
      <w:rPr>
        <w:rFonts w:hint="default"/>
      </w:rPr>
    </w:lvl>
    <w:lvl w:ilvl="7" w:tplc="42A63E9E">
      <w:numFmt w:val="bullet"/>
      <w:lvlText w:val="•"/>
      <w:lvlJc w:val="left"/>
      <w:pPr>
        <w:ind w:left="4307" w:hanging="284"/>
      </w:pPr>
      <w:rPr>
        <w:rFonts w:hint="default"/>
      </w:rPr>
    </w:lvl>
    <w:lvl w:ilvl="8" w:tplc="BC5E13DE">
      <w:numFmt w:val="bullet"/>
      <w:lvlText w:val="•"/>
      <w:lvlJc w:val="left"/>
      <w:pPr>
        <w:ind w:left="4862" w:hanging="284"/>
      </w:pPr>
      <w:rPr>
        <w:rFonts w:hint="default"/>
      </w:rPr>
    </w:lvl>
  </w:abstractNum>
  <w:abstractNum w:abstractNumId="36" w15:restartNumberingAfterBreak="0">
    <w:nsid w:val="3088155F"/>
    <w:multiLevelType w:val="hybridMultilevel"/>
    <w:tmpl w:val="23086638"/>
    <w:lvl w:ilvl="0" w:tplc="CED2F5E4">
      <w:numFmt w:val="bullet"/>
      <w:lvlText w:val="-"/>
      <w:lvlJc w:val="left"/>
      <w:pPr>
        <w:ind w:left="426" w:hanging="284"/>
      </w:pPr>
      <w:rPr>
        <w:rFonts w:ascii="Calibri" w:eastAsia="Calibri" w:hAnsi="Calibri" w:cs="Calibri" w:hint="default"/>
        <w:w w:val="99"/>
        <w:sz w:val="20"/>
        <w:szCs w:val="20"/>
      </w:rPr>
    </w:lvl>
    <w:lvl w:ilvl="1" w:tplc="EF82DDEC">
      <w:numFmt w:val="bullet"/>
      <w:lvlText w:val="•"/>
      <w:lvlJc w:val="left"/>
      <w:pPr>
        <w:ind w:left="1145" w:hanging="284"/>
      </w:pPr>
      <w:rPr>
        <w:rFonts w:hint="default"/>
      </w:rPr>
    </w:lvl>
    <w:lvl w:ilvl="2" w:tplc="6200EF08">
      <w:numFmt w:val="bullet"/>
      <w:lvlText w:val="•"/>
      <w:lvlJc w:val="left"/>
      <w:pPr>
        <w:ind w:left="1871" w:hanging="284"/>
      </w:pPr>
      <w:rPr>
        <w:rFonts w:hint="default"/>
      </w:rPr>
    </w:lvl>
    <w:lvl w:ilvl="3" w:tplc="A1D059F6">
      <w:numFmt w:val="bullet"/>
      <w:lvlText w:val="•"/>
      <w:lvlJc w:val="left"/>
      <w:pPr>
        <w:ind w:left="2596" w:hanging="284"/>
      </w:pPr>
      <w:rPr>
        <w:rFonts w:hint="default"/>
      </w:rPr>
    </w:lvl>
    <w:lvl w:ilvl="4" w:tplc="90580736">
      <w:numFmt w:val="bullet"/>
      <w:lvlText w:val="•"/>
      <w:lvlJc w:val="left"/>
      <w:pPr>
        <w:ind w:left="3322" w:hanging="284"/>
      </w:pPr>
      <w:rPr>
        <w:rFonts w:hint="default"/>
      </w:rPr>
    </w:lvl>
    <w:lvl w:ilvl="5" w:tplc="204098CC">
      <w:numFmt w:val="bullet"/>
      <w:lvlText w:val="•"/>
      <w:lvlJc w:val="left"/>
      <w:pPr>
        <w:ind w:left="4047" w:hanging="284"/>
      </w:pPr>
      <w:rPr>
        <w:rFonts w:hint="default"/>
      </w:rPr>
    </w:lvl>
    <w:lvl w:ilvl="6" w:tplc="3D623348">
      <w:numFmt w:val="bullet"/>
      <w:lvlText w:val="•"/>
      <w:lvlJc w:val="left"/>
      <w:pPr>
        <w:ind w:left="4773" w:hanging="284"/>
      </w:pPr>
      <w:rPr>
        <w:rFonts w:hint="default"/>
      </w:rPr>
    </w:lvl>
    <w:lvl w:ilvl="7" w:tplc="A3C42192">
      <w:numFmt w:val="bullet"/>
      <w:lvlText w:val="•"/>
      <w:lvlJc w:val="left"/>
      <w:pPr>
        <w:ind w:left="5498" w:hanging="284"/>
      </w:pPr>
      <w:rPr>
        <w:rFonts w:hint="default"/>
      </w:rPr>
    </w:lvl>
    <w:lvl w:ilvl="8" w:tplc="33D00664">
      <w:numFmt w:val="bullet"/>
      <w:lvlText w:val="•"/>
      <w:lvlJc w:val="left"/>
      <w:pPr>
        <w:ind w:left="6224" w:hanging="284"/>
      </w:pPr>
      <w:rPr>
        <w:rFonts w:hint="default"/>
      </w:rPr>
    </w:lvl>
  </w:abstractNum>
  <w:abstractNum w:abstractNumId="37" w15:restartNumberingAfterBreak="0">
    <w:nsid w:val="31D202ED"/>
    <w:multiLevelType w:val="hybridMultilevel"/>
    <w:tmpl w:val="FA04210C"/>
    <w:lvl w:ilvl="0" w:tplc="414456AA">
      <w:numFmt w:val="bullet"/>
      <w:lvlText w:val="-"/>
      <w:lvlJc w:val="left"/>
      <w:pPr>
        <w:ind w:left="1132" w:hanging="125"/>
      </w:pPr>
      <w:rPr>
        <w:rFonts w:ascii="Arial Narrow" w:eastAsia="Arial Narrow" w:hAnsi="Arial Narrow" w:cs="Arial Narrow" w:hint="default"/>
        <w:w w:val="129"/>
        <w:sz w:val="18"/>
        <w:szCs w:val="18"/>
      </w:rPr>
    </w:lvl>
    <w:lvl w:ilvl="1" w:tplc="22D21324">
      <w:numFmt w:val="bullet"/>
      <w:lvlText w:val="-"/>
      <w:lvlJc w:val="left"/>
      <w:pPr>
        <w:ind w:left="1852" w:hanging="360"/>
      </w:pPr>
      <w:rPr>
        <w:rFonts w:ascii="Calibri" w:eastAsia="Calibri" w:hAnsi="Calibri" w:cs="Calibri" w:hint="default"/>
        <w:w w:val="99"/>
        <w:sz w:val="20"/>
        <w:szCs w:val="20"/>
      </w:rPr>
    </w:lvl>
    <w:lvl w:ilvl="2" w:tplc="B01CA3D6">
      <w:numFmt w:val="bullet"/>
      <w:lvlText w:val="•"/>
      <w:lvlJc w:val="left"/>
      <w:pPr>
        <w:ind w:left="2976" w:hanging="360"/>
      </w:pPr>
      <w:rPr>
        <w:rFonts w:hint="default"/>
      </w:rPr>
    </w:lvl>
    <w:lvl w:ilvl="3" w:tplc="E188D63C">
      <w:numFmt w:val="bullet"/>
      <w:lvlText w:val="•"/>
      <w:lvlJc w:val="left"/>
      <w:pPr>
        <w:ind w:left="4092" w:hanging="360"/>
      </w:pPr>
      <w:rPr>
        <w:rFonts w:hint="default"/>
      </w:rPr>
    </w:lvl>
    <w:lvl w:ilvl="4" w:tplc="4BCAD286">
      <w:numFmt w:val="bullet"/>
      <w:lvlText w:val="•"/>
      <w:lvlJc w:val="left"/>
      <w:pPr>
        <w:ind w:left="5208" w:hanging="360"/>
      </w:pPr>
      <w:rPr>
        <w:rFonts w:hint="default"/>
      </w:rPr>
    </w:lvl>
    <w:lvl w:ilvl="5" w:tplc="1C96E9A6">
      <w:numFmt w:val="bullet"/>
      <w:lvlText w:val="•"/>
      <w:lvlJc w:val="left"/>
      <w:pPr>
        <w:ind w:left="6325" w:hanging="360"/>
      </w:pPr>
      <w:rPr>
        <w:rFonts w:hint="default"/>
      </w:rPr>
    </w:lvl>
    <w:lvl w:ilvl="6" w:tplc="2BFEF418">
      <w:numFmt w:val="bullet"/>
      <w:lvlText w:val="•"/>
      <w:lvlJc w:val="left"/>
      <w:pPr>
        <w:ind w:left="7441" w:hanging="360"/>
      </w:pPr>
      <w:rPr>
        <w:rFonts w:hint="default"/>
      </w:rPr>
    </w:lvl>
    <w:lvl w:ilvl="7" w:tplc="FFD41DE4">
      <w:numFmt w:val="bullet"/>
      <w:lvlText w:val="•"/>
      <w:lvlJc w:val="left"/>
      <w:pPr>
        <w:ind w:left="8557" w:hanging="360"/>
      </w:pPr>
      <w:rPr>
        <w:rFonts w:hint="default"/>
      </w:rPr>
    </w:lvl>
    <w:lvl w:ilvl="8" w:tplc="2D06BE30">
      <w:numFmt w:val="bullet"/>
      <w:lvlText w:val="•"/>
      <w:lvlJc w:val="left"/>
      <w:pPr>
        <w:ind w:left="9673" w:hanging="360"/>
      </w:pPr>
      <w:rPr>
        <w:rFonts w:hint="default"/>
      </w:rPr>
    </w:lvl>
  </w:abstractNum>
  <w:abstractNum w:abstractNumId="38" w15:restartNumberingAfterBreak="0">
    <w:nsid w:val="324408B9"/>
    <w:multiLevelType w:val="hybridMultilevel"/>
    <w:tmpl w:val="9A16E15C"/>
    <w:lvl w:ilvl="0" w:tplc="16E489D8">
      <w:numFmt w:val="bullet"/>
      <w:lvlText w:val=""/>
      <w:lvlJc w:val="left"/>
      <w:pPr>
        <w:ind w:left="391" w:hanging="284"/>
      </w:pPr>
      <w:rPr>
        <w:rFonts w:ascii="Symbol" w:eastAsia="Symbol" w:hAnsi="Symbol" w:cs="Symbol" w:hint="default"/>
        <w:w w:val="99"/>
        <w:sz w:val="20"/>
        <w:szCs w:val="20"/>
      </w:rPr>
    </w:lvl>
    <w:lvl w:ilvl="1" w:tplc="C79EB45C">
      <w:numFmt w:val="bullet"/>
      <w:lvlText w:val="•"/>
      <w:lvlJc w:val="left"/>
      <w:pPr>
        <w:ind w:left="847" w:hanging="284"/>
      </w:pPr>
      <w:rPr>
        <w:rFonts w:hint="default"/>
      </w:rPr>
    </w:lvl>
    <w:lvl w:ilvl="2" w:tplc="CB96D4B6">
      <w:numFmt w:val="bullet"/>
      <w:lvlText w:val="•"/>
      <w:lvlJc w:val="left"/>
      <w:pPr>
        <w:ind w:left="1295" w:hanging="284"/>
      </w:pPr>
      <w:rPr>
        <w:rFonts w:hint="default"/>
      </w:rPr>
    </w:lvl>
    <w:lvl w:ilvl="3" w:tplc="C9846EF6">
      <w:numFmt w:val="bullet"/>
      <w:lvlText w:val="•"/>
      <w:lvlJc w:val="left"/>
      <w:pPr>
        <w:ind w:left="1743" w:hanging="284"/>
      </w:pPr>
      <w:rPr>
        <w:rFonts w:hint="default"/>
      </w:rPr>
    </w:lvl>
    <w:lvl w:ilvl="4" w:tplc="318AFF06">
      <w:numFmt w:val="bullet"/>
      <w:lvlText w:val="•"/>
      <w:lvlJc w:val="left"/>
      <w:pPr>
        <w:ind w:left="2191" w:hanging="284"/>
      </w:pPr>
      <w:rPr>
        <w:rFonts w:hint="default"/>
      </w:rPr>
    </w:lvl>
    <w:lvl w:ilvl="5" w:tplc="3AA2BD2E">
      <w:numFmt w:val="bullet"/>
      <w:lvlText w:val="•"/>
      <w:lvlJc w:val="left"/>
      <w:pPr>
        <w:ind w:left="2639" w:hanging="284"/>
      </w:pPr>
      <w:rPr>
        <w:rFonts w:hint="default"/>
      </w:rPr>
    </w:lvl>
    <w:lvl w:ilvl="6" w:tplc="0D5831D2">
      <w:numFmt w:val="bullet"/>
      <w:lvlText w:val="•"/>
      <w:lvlJc w:val="left"/>
      <w:pPr>
        <w:ind w:left="3087" w:hanging="284"/>
      </w:pPr>
      <w:rPr>
        <w:rFonts w:hint="default"/>
      </w:rPr>
    </w:lvl>
    <w:lvl w:ilvl="7" w:tplc="B4C6C726">
      <w:numFmt w:val="bullet"/>
      <w:lvlText w:val="•"/>
      <w:lvlJc w:val="left"/>
      <w:pPr>
        <w:ind w:left="3535" w:hanging="284"/>
      </w:pPr>
      <w:rPr>
        <w:rFonts w:hint="default"/>
      </w:rPr>
    </w:lvl>
    <w:lvl w:ilvl="8" w:tplc="B14E6C94">
      <w:numFmt w:val="bullet"/>
      <w:lvlText w:val="•"/>
      <w:lvlJc w:val="left"/>
      <w:pPr>
        <w:ind w:left="3983" w:hanging="284"/>
      </w:pPr>
      <w:rPr>
        <w:rFonts w:hint="default"/>
      </w:rPr>
    </w:lvl>
  </w:abstractNum>
  <w:abstractNum w:abstractNumId="39" w15:restartNumberingAfterBreak="0">
    <w:nsid w:val="334D5332"/>
    <w:multiLevelType w:val="multilevel"/>
    <w:tmpl w:val="EE606524"/>
    <w:lvl w:ilvl="0">
      <w:start w:val="8"/>
      <w:numFmt w:val="decimal"/>
      <w:lvlText w:val="%1."/>
      <w:lvlJc w:val="left"/>
      <w:pPr>
        <w:ind w:left="1416" w:hanging="284"/>
      </w:pPr>
      <w:rPr>
        <w:rFonts w:ascii="Calibri" w:eastAsia="Calibri" w:hAnsi="Calibri" w:cs="Calibri" w:hint="default"/>
        <w:spacing w:val="-1"/>
        <w:w w:val="97"/>
        <w:sz w:val="20"/>
        <w:szCs w:val="20"/>
      </w:rPr>
    </w:lvl>
    <w:lvl w:ilvl="1">
      <w:start w:val="1"/>
      <w:numFmt w:val="decimal"/>
      <w:lvlText w:val="%1.%2"/>
      <w:lvlJc w:val="left"/>
      <w:pPr>
        <w:ind w:left="1727" w:hanging="312"/>
      </w:pPr>
      <w:rPr>
        <w:rFonts w:ascii="Calibri" w:eastAsia="Calibri" w:hAnsi="Calibri" w:cs="Calibri" w:hint="default"/>
        <w:spacing w:val="-2"/>
        <w:w w:val="73"/>
        <w:sz w:val="20"/>
        <w:szCs w:val="20"/>
      </w:rPr>
    </w:lvl>
    <w:lvl w:ilvl="2">
      <w:numFmt w:val="bullet"/>
      <w:lvlText w:val="•"/>
      <w:lvlJc w:val="left"/>
      <w:pPr>
        <w:ind w:left="2851" w:hanging="312"/>
      </w:pPr>
      <w:rPr>
        <w:rFonts w:hint="default"/>
      </w:rPr>
    </w:lvl>
    <w:lvl w:ilvl="3">
      <w:numFmt w:val="bullet"/>
      <w:lvlText w:val="•"/>
      <w:lvlJc w:val="left"/>
      <w:pPr>
        <w:ind w:left="3983" w:hanging="312"/>
      </w:pPr>
      <w:rPr>
        <w:rFonts w:hint="default"/>
      </w:rPr>
    </w:lvl>
    <w:lvl w:ilvl="4">
      <w:numFmt w:val="bullet"/>
      <w:lvlText w:val="•"/>
      <w:lvlJc w:val="left"/>
      <w:pPr>
        <w:ind w:left="5115" w:hanging="312"/>
      </w:pPr>
      <w:rPr>
        <w:rFonts w:hint="default"/>
      </w:rPr>
    </w:lvl>
    <w:lvl w:ilvl="5">
      <w:numFmt w:val="bullet"/>
      <w:lvlText w:val="•"/>
      <w:lvlJc w:val="left"/>
      <w:pPr>
        <w:ind w:left="6247" w:hanging="312"/>
      </w:pPr>
      <w:rPr>
        <w:rFonts w:hint="default"/>
      </w:rPr>
    </w:lvl>
    <w:lvl w:ilvl="6">
      <w:numFmt w:val="bullet"/>
      <w:lvlText w:val="•"/>
      <w:lvlJc w:val="left"/>
      <w:pPr>
        <w:ind w:left="7379" w:hanging="312"/>
      </w:pPr>
      <w:rPr>
        <w:rFonts w:hint="default"/>
      </w:rPr>
    </w:lvl>
    <w:lvl w:ilvl="7">
      <w:numFmt w:val="bullet"/>
      <w:lvlText w:val="•"/>
      <w:lvlJc w:val="left"/>
      <w:pPr>
        <w:ind w:left="8510" w:hanging="312"/>
      </w:pPr>
      <w:rPr>
        <w:rFonts w:hint="default"/>
      </w:rPr>
    </w:lvl>
    <w:lvl w:ilvl="8">
      <w:numFmt w:val="bullet"/>
      <w:lvlText w:val="•"/>
      <w:lvlJc w:val="left"/>
      <w:pPr>
        <w:ind w:left="9642" w:hanging="312"/>
      </w:pPr>
      <w:rPr>
        <w:rFonts w:hint="default"/>
      </w:rPr>
    </w:lvl>
  </w:abstractNum>
  <w:abstractNum w:abstractNumId="40" w15:restartNumberingAfterBreak="0">
    <w:nsid w:val="33C5533D"/>
    <w:multiLevelType w:val="hybridMultilevel"/>
    <w:tmpl w:val="0FFC7868"/>
    <w:lvl w:ilvl="0" w:tplc="A2763858">
      <w:start w:val="1"/>
      <w:numFmt w:val="decimal"/>
      <w:lvlText w:val="%1."/>
      <w:lvlJc w:val="left"/>
      <w:pPr>
        <w:ind w:left="1133" w:hanging="202"/>
      </w:pPr>
      <w:rPr>
        <w:rFonts w:ascii="Calibri" w:eastAsia="Calibri" w:hAnsi="Calibri" w:cs="Calibri" w:hint="default"/>
        <w:spacing w:val="-1"/>
        <w:w w:val="73"/>
        <w:sz w:val="20"/>
        <w:szCs w:val="20"/>
      </w:rPr>
    </w:lvl>
    <w:lvl w:ilvl="1" w:tplc="D3ECC588">
      <w:numFmt w:val="bullet"/>
      <w:lvlText w:val="•"/>
      <w:lvlJc w:val="left"/>
      <w:pPr>
        <w:ind w:left="2216" w:hanging="202"/>
      </w:pPr>
      <w:rPr>
        <w:rFonts w:hint="default"/>
      </w:rPr>
    </w:lvl>
    <w:lvl w:ilvl="2" w:tplc="89146198">
      <w:numFmt w:val="bullet"/>
      <w:lvlText w:val="•"/>
      <w:lvlJc w:val="left"/>
      <w:pPr>
        <w:ind w:left="3293" w:hanging="202"/>
      </w:pPr>
      <w:rPr>
        <w:rFonts w:hint="default"/>
      </w:rPr>
    </w:lvl>
    <w:lvl w:ilvl="3" w:tplc="580E7694">
      <w:numFmt w:val="bullet"/>
      <w:lvlText w:val="•"/>
      <w:lvlJc w:val="left"/>
      <w:pPr>
        <w:ind w:left="4369" w:hanging="202"/>
      </w:pPr>
      <w:rPr>
        <w:rFonts w:hint="default"/>
      </w:rPr>
    </w:lvl>
    <w:lvl w:ilvl="4" w:tplc="A454D47A">
      <w:numFmt w:val="bullet"/>
      <w:lvlText w:val="•"/>
      <w:lvlJc w:val="left"/>
      <w:pPr>
        <w:ind w:left="5446" w:hanging="202"/>
      </w:pPr>
      <w:rPr>
        <w:rFonts w:hint="default"/>
      </w:rPr>
    </w:lvl>
    <w:lvl w:ilvl="5" w:tplc="C86C6F58">
      <w:numFmt w:val="bullet"/>
      <w:lvlText w:val="•"/>
      <w:lvlJc w:val="left"/>
      <w:pPr>
        <w:ind w:left="6523" w:hanging="202"/>
      </w:pPr>
      <w:rPr>
        <w:rFonts w:hint="default"/>
      </w:rPr>
    </w:lvl>
    <w:lvl w:ilvl="6" w:tplc="FB6E2E74">
      <w:numFmt w:val="bullet"/>
      <w:lvlText w:val="•"/>
      <w:lvlJc w:val="left"/>
      <w:pPr>
        <w:ind w:left="7599" w:hanging="202"/>
      </w:pPr>
      <w:rPr>
        <w:rFonts w:hint="default"/>
      </w:rPr>
    </w:lvl>
    <w:lvl w:ilvl="7" w:tplc="6C5EACC0">
      <w:numFmt w:val="bullet"/>
      <w:lvlText w:val="•"/>
      <w:lvlJc w:val="left"/>
      <w:pPr>
        <w:ind w:left="8676" w:hanging="202"/>
      </w:pPr>
      <w:rPr>
        <w:rFonts w:hint="default"/>
      </w:rPr>
    </w:lvl>
    <w:lvl w:ilvl="8" w:tplc="CC86C55C">
      <w:numFmt w:val="bullet"/>
      <w:lvlText w:val="•"/>
      <w:lvlJc w:val="left"/>
      <w:pPr>
        <w:ind w:left="9753" w:hanging="202"/>
      </w:pPr>
      <w:rPr>
        <w:rFonts w:hint="default"/>
      </w:rPr>
    </w:lvl>
  </w:abstractNum>
  <w:abstractNum w:abstractNumId="41" w15:restartNumberingAfterBreak="0">
    <w:nsid w:val="37241740"/>
    <w:multiLevelType w:val="hybridMultilevel"/>
    <w:tmpl w:val="34982B2E"/>
    <w:lvl w:ilvl="0" w:tplc="0B82CA6E">
      <w:numFmt w:val="bullet"/>
      <w:lvlText w:val=""/>
      <w:lvlJc w:val="left"/>
      <w:pPr>
        <w:ind w:left="391" w:hanging="284"/>
      </w:pPr>
      <w:rPr>
        <w:rFonts w:ascii="Symbol" w:eastAsia="Symbol" w:hAnsi="Symbol" w:cs="Symbol" w:hint="default"/>
        <w:w w:val="99"/>
        <w:sz w:val="20"/>
        <w:szCs w:val="20"/>
      </w:rPr>
    </w:lvl>
    <w:lvl w:ilvl="1" w:tplc="8A660300">
      <w:numFmt w:val="bullet"/>
      <w:lvlText w:val="•"/>
      <w:lvlJc w:val="left"/>
      <w:pPr>
        <w:ind w:left="847" w:hanging="284"/>
      </w:pPr>
      <w:rPr>
        <w:rFonts w:hint="default"/>
      </w:rPr>
    </w:lvl>
    <w:lvl w:ilvl="2" w:tplc="87761AE8">
      <w:numFmt w:val="bullet"/>
      <w:lvlText w:val="•"/>
      <w:lvlJc w:val="left"/>
      <w:pPr>
        <w:ind w:left="1295" w:hanging="284"/>
      </w:pPr>
      <w:rPr>
        <w:rFonts w:hint="default"/>
      </w:rPr>
    </w:lvl>
    <w:lvl w:ilvl="3" w:tplc="7CA40374">
      <w:numFmt w:val="bullet"/>
      <w:lvlText w:val="•"/>
      <w:lvlJc w:val="left"/>
      <w:pPr>
        <w:ind w:left="1743" w:hanging="284"/>
      </w:pPr>
      <w:rPr>
        <w:rFonts w:hint="default"/>
      </w:rPr>
    </w:lvl>
    <w:lvl w:ilvl="4" w:tplc="BBA8B042">
      <w:numFmt w:val="bullet"/>
      <w:lvlText w:val="•"/>
      <w:lvlJc w:val="left"/>
      <w:pPr>
        <w:ind w:left="2191" w:hanging="284"/>
      </w:pPr>
      <w:rPr>
        <w:rFonts w:hint="default"/>
      </w:rPr>
    </w:lvl>
    <w:lvl w:ilvl="5" w:tplc="57DCE894">
      <w:numFmt w:val="bullet"/>
      <w:lvlText w:val="•"/>
      <w:lvlJc w:val="left"/>
      <w:pPr>
        <w:ind w:left="2639" w:hanging="284"/>
      </w:pPr>
      <w:rPr>
        <w:rFonts w:hint="default"/>
      </w:rPr>
    </w:lvl>
    <w:lvl w:ilvl="6" w:tplc="16C62FA6">
      <w:numFmt w:val="bullet"/>
      <w:lvlText w:val="•"/>
      <w:lvlJc w:val="left"/>
      <w:pPr>
        <w:ind w:left="3087" w:hanging="284"/>
      </w:pPr>
      <w:rPr>
        <w:rFonts w:hint="default"/>
      </w:rPr>
    </w:lvl>
    <w:lvl w:ilvl="7" w:tplc="53C4F908">
      <w:numFmt w:val="bullet"/>
      <w:lvlText w:val="•"/>
      <w:lvlJc w:val="left"/>
      <w:pPr>
        <w:ind w:left="3535" w:hanging="284"/>
      </w:pPr>
      <w:rPr>
        <w:rFonts w:hint="default"/>
      </w:rPr>
    </w:lvl>
    <w:lvl w:ilvl="8" w:tplc="3FD417B6">
      <w:numFmt w:val="bullet"/>
      <w:lvlText w:val="•"/>
      <w:lvlJc w:val="left"/>
      <w:pPr>
        <w:ind w:left="3983" w:hanging="284"/>
      </w:pPr>
      <w:rPr>
        <w:rFonts w:hint="default"/>
      </w:rPr>
    </w:lvl>
  </w:abstractNum>
  <w:abstractNum w:abstractNumId="42" w15:restartNumberingAfterBreak="0">
    <w:nsid w:val="382A5EE2"/>
    <w:multiLevelType w:val="hybridMultilevel"/>
    <w:tmpl w:val="83C46D88"/>
    <w:lvl w:ilvl="0" w:tplc="95DC7ED0">
      <w:start w:val="1"/>
      <w:numFmt w:val="decimal"/>
      <w:lvlText w:val="%1."/>
      <w:lvlJc w:val="left"/>
      <w:pPr>
        <w:ind w:left="1132" w:hanging="202"/>
      </w:pPr>
      <w:rPr>
        <w:rFonts w:ascii="Calibri" w:eastAsia="Calibri" w:hAnsi="Calibri" w:cs="Calibri" w:hint="default"/>
        <w:spacing w:val="-1"/>
        <w:w w:val="97"/>
        <w:sz w:val="20"/>
        <w:szCs w:val="20"/>
      </w:rPr>
    </w:lvl>
    <w:lvl w:ilvl="1" w:tplc="709481E4">
      <w:numFmt w:val="bullet"/>
      <w:lvlText w:val="•"/>
      <w:lvlJc w:val="left"/>
      <w:pPr>
        <w:ind w:left="2216" w:hanging="202"/>
      </w:pPr>
      <w:rPr>
        <w:rFonts w:hint="default"/>
      </w:rPr>
    </w:lvl>
    <w:lvl w:ilvl="2" w:tplc="84C61F12">
      <w:numFmt w:val="bullet"/>
      <w:lvlText w:val="•"/>
      <w:lvlJc w:val="left"/>
      <w:pPr>
        <w:ind w:left="3293" w:hanging="202"/>
      </w:pPr>
      <w:rPr>
        <w:rFonts w:hint="default"/>
      </w:rPr>
    </w:lvl>
    <w:lvl w:ilvl="3" w:tplc="703E5FC2">
      <w:numFmt w:val="bullet"/>
      <w:lvlText w:val="•"/>
      <w:lvlJc w:val="left"/>
      <w:pPr>
        <w:ind w:left="4369" w:hanging="202"/>
      </w:pPr>
      <w:rPr>
        <w:rFonts w:hint="default"/>
      </w:rPr>
    </w:lvl>
    <w:lvl w:ilvl="4" w:tplc="F8A8DE66">
      <w:numFmt w:val="bullet"/>
      <w:lvlText w:val="•"/>
      <w:lvlJc w:val="left"/>
      <w:pPr>
        <w:ind w:left="5446" w:hanging="202"/>
      </w:pPr>
      <w:rPr>
        <w:rFonts w:hint="default"/>
      </w:rPr>
    </w:lvl>
    <w:lvl w:ilvl="5" w:tplc="7C5E80DE">
      <w:numFmt w:val="bullet"/>
      <w:lvlText w:val="•"/>
      <w:lvlJc w:val="left"/>
      <w:pPr>
        <w:ind w:left="6523" w:hanging="202"/>
      </w:pPr>
      <w:rPr>
        <w:rFonts w:hint="default"/>
      </w:rPr>
    </w:lvl>
    <w:lvl w:ilvl="6" w:tplc="40D8018E">
      <w:numFmt w:val="bullet"/>
      <w:lvlText w:val="•"/>
      <w:lvlJc w:val="left"/>
      <w:pPr>
        <w:ind w:left="7599" w:hanging="202"/>
      </w:pPr>
      <w:rPr>
        <w:rFonts w:hint="default"/>
      </w:rPr>
    </w:lvl>
    <w:lvl w:ilvl="7" w:tplc="0868B7F8">
      <w:numFmt w:val="bullet"/>
      <w:lvlText w:val="•"/>
      <w:lvlJc w:val="left"/>
      <w:pPr>
        <w:ind w:left="8676" w:hanging="202"/>
      </w:pPr>
      <w:rPr>
        <w:rFonts w:hint="default"/>
      </w:rPr>
    </w:lvl>
    <w:lvl w:ilvl="8" w:tplc="44643A7E">
      <w:numFmt w:val="bullet"/>
      <w:lvlText w:val="•"/>
      <w:lvlJc w:val="left"/>
      <w:pPr>
        <w:ind w:left="9753" w:hanging="202"/>
      </w:pPr>
      <w:rPr>
        <w:rFonts w:hint="default"/>
      </w:rPr>
    </w:lvl>
  </w:abstractNum>
  <w:abstractNum w:abstractNumId="43" w15:restartNumberingAfterBreak="0">
    <w:nsid w:val="38BD79BC"/>
    <w:multiLevelType w:val="hybridMultilevel"/>
    <w:tmpl w:val="D27EEAF8"/>
    <w:lvl w:ilvl="0" w:tplc="DA3017F2">
      <w:start w:val="1"/>
      <w:numFmt w:val="decimal"/>
      <w:lvlText w:val="%1."/>
      <w:lvlJc w:val="left"/>
      <w:pPr>
        <w:ind w:left="1132" w:hanging="200"/>
      </w:pPr>
      <w:rPr>
        <w:rFonts w:ascii="Calibri" w:eastAsia="Calibri" w:hAnsi="Calibri" w:cs="Calibri" w:hint="default"/>
        <w:spacing w:val="-1"/>
        <w:w w:val="73"/>
        <w:sz w:val="20"/>
        <w:szCs w:val="20"/>
      </w:rPr>
    </w:lvl>
    <w:lvl w:ilvl="1" w:tplc="EE8AC84C">
      <w:numFmt w:val="bullet"/>
      <w:lvlText w:val="•"/>
      <w:lvlJc w:val="left"/>
      <w:pPr>
        <w:ind w:left="2216" w:hanging="200"/>
      </w:pPr>
      <w:rPr>
        <w:rFonts w:hint="default"/>
      </w:rPr>
    </w:lvl>
    <w:lvl w:ilvl="2" w:tplc="7FDEC57E">
      <w:numFmt w:val="bullet"/>
      <w:lvlText w:val="•"/>
      <w:lvlJc w:val="left"/>
      <w:pPr>
        <w:ind w:left="3293" w:hanging="200"/>
      </w:pPr>
      <w:rPr>
        <w:rFonts w:hint="default"/>
      </w:rPr>
    </w:lvl>
    <w:lvl w:ilvl="3" w:tplc="2B4A456E">
      <w:numFmt w:val="bullet"/>
      <w:lvlText w:val="•"/>
      <w:lvlJc w:val="left"/>
      <w:pPr>
        <w:ind w:left="4369" w:hanging="200"/>
      </w:pPr>
      <w:rPr>
        <w:rFonts w:hint="default"/>
      </w:rPr>
    </w:lvl>
    <w:lvl w:ilvl="4" w:tplc="DAE8A1D6">
      <w:numFmt w:val="bullet"/>
      <w:lvlText w:val="•"/>
      <w:lvlJc w:val="left"/>
      <w:pPr>
        <w:ind w:left="5446" w:hanging="200"/>
      </w:pPr>
      <w:rPr>
        <w:rFonts w:hint="default"/>
      </w:rPr>
    </w:lvl>
    <w:lvl w:ilvl="5" w:tplc="FD10139E">
      <w:numFmt w:val="bullet"/>
      <w:lvlText w:val="•"/>
      <w:lvlJc w:val="left"/>
      <w:pPr>
        <w:ind w:left="6523" w:hanging="200"/>
      </w:pPr>
      <w:rPr>
        <w:rFonts w:hint="default"/>
      </w:rPr>
    </w:lvl>
    <w:lvl w:ilvl="6" w:tplc="D54411E4">
      <w:numFmt w:val="bullet"/>
      <w:lvlText w:val="•"/>
      <w:lvlJc w:val="left"/>
      <w:pPr>
        <w:ind w:left="7599" w:hanging="200"/>
      </w:pPr>
      <w:rPr>
        <w:rFonts w:hint="default"/>
      </w:rPr>
    </w:lvl>
    <w:lvl w:ilvl="7" w:tplc="DC88EB88">
      <w:numFmt w:val="bullet"/>
      <w:lvlText w:val="•"/>
      <w:lvlJc w:val="left"/>
      <w:pPr>
        <w:ind w:left="8676" w:hanging="200"/>
      </w:pPr>
      <w:rPr>
        <w:rFonts w:hint="default"/>
      </w:rPr>
    </w:lvl>
    <w:lvl w:ilvl="8" w:tplc="5900BC8C">
      <w:numFmt w:val="bullet"/>
      <w:lvlText w:val="•"/>
      <w:lvlJc w:val="left"/>
      <w:pPr>
        <w:ind w:left="9753" w:hanging="200"/>
      </w:pPr>
      <w:rPr>
        <w:rFonts w:hint="default"/>
      </w:rPr>
    </w:lvl>
  </w:abstractNum>
  <w:abstractNum w:abstractNumId="44" w15:restartNumberingAfterBreak="0">
    <w:nsid w:val="39C205BA"/>
    <w:multiLevelType w:val="hybridMultilevel"/>
    <w:tmpl w:val="C8921068"/>
    <w:lvl w:ilvl="0" w:tplc="E6B2DA5E">
      <w:numFmt w:val="bullet"/>
      <w:lvlText w:val="-"/>
      <w:lvlJc w:val="left"/>
      <w:pPr>
        <w:ind w:left="426" w:hanging="284"/>
      </w:pPr>
      <w:rPr>
        <w:rFonts w:ascii="Calibri" w:eastAsia="Calibri" w:hAnsi="Calibri" w:cs="Calibri" w:hint="default"/>
        <w:w w:val="99"/>
        <w:sz w:val="20"/>
        <w:szCs w:val="20"/>
      </w:rPr>
    </w:lvl>
    <w:lvl w:ilvl="1" w:tplc="C9823440">
      <w:numFmt w:val="bullet"/>
      <w:lvlText w:val="•"/>
      <w:lvlJc w:val="left"/>
      <w:pPr>
        <w:ind w:left="1046" w:hanging="284"/>
      </w:pPr>
      <w:rPr>
        <w:rFonts w:hint="default"/>
      </w:rPr>
    </w:lvl>
    <w:lvl w:ilvl="2" w:tplc="EC3A2546">
      <w:numFmt w:val="bullet"/>
      <w:lvlText w:val="•"/>
      <w:lvlJc w:val="left"/>
      <w:pPr>
        <w:ind w:left="1672" w:hanging="284"/>
      </w:pPr>
      <w:rPr>
        <w:rFonts w:hint="default"/>
      </w:rPr>
    </w:lvl>
    <w:lvl w:ilvl="3" w:tplc="34AC2D4E">
      <w:numFmt w:val="bullet"/>
      <w:lvlText w:val="•"/>
      <w:lvlJc w:val="left"/>
      <w:pPr>
        <w:ind w:left="2299" w:hanging="284"/>
      </w:pPr>
      <w:rPr>
        <w:rFonts w:hint="default"/>
      </w:rPr>
    </w:lvl>
    <w:lvl w:ilvl="4" w:tplc="5122FA06">
      <w:numFmt w:val="bullet"/>
      <w:lvlText w:val="•"/>
      <w:lvlJc w:val="left"/>
      <w:pPr>
        <w:ind w:left="2925" w:hanging="284"/>
      </w:pPr>
      <w:rPr>
        <w:rFonts w:hint="default"/>
      </w:rPr>
    </w:lvl>
    <w:lvl w:ilvl="5" w:tplc="7A5A3216">
      <w:numFmt w:val="bullet"/>
      <w:lvlText w:val="•"/>
      <w:lvlJc w:val="left"/>
      <w:pPr>
        <w:ind w:left="3552" w:hanging="284"/>
      </w:pPr>
      <w:rPr>
        <w:rFonts w:hint="default"/>
      </w:rPr>
    </w:lvl>
    <w:lvl w:ilvl="6" w:tplc="F6D4D2D8">
      <w:numFmt w:val="bullet"/>
      <w:lvlText w:val="•"/>
      <w:lvlJc w:val="left"/>
      <w:pPr>
        <w:ind w:left="4178" w:hanging="284"/>
      </w:pPr>
      <w:rPr>
        <w:rFonts w:hint="default"/>
      </w:rPr>
    </w:lvl>
    <w:lvl w:ilvl="7" w:tplc="21F4DFAE">
      <w:numFmt w:val="bullet"/>
      <w:lvlText w:val="•"/>
      <w:lvlJc w:val="left"/>
      <w:pPr>
        <w:ind w:left="4804" w:hanging="284"/>
      </w:pPr>
      <w:rPr>
        <w:rFonts w:hint="default"/>
      </w:rPr>
    </w:lvl>
    <w:lvl w:ilvl="8" w:tplc="D474108A">
      <w:numFmt w:val="bullet"/>
      <w:lvlText w:val="•"/>
      <w:lvlJc w:val="left"/>
      <w:pPr>
        <w:ind w:left="5431" w:hanging="284"/>
      </w:pPr>
      <w:rPr>
        <w:rFonts w:hint="default"/>
      </w:rPr>
    </w:lvl>
  </w:abstractNum>
  <w:abstractNum w:abstractNumId="45" w15:restartNumberingAfterBreak="0">
    <w:nsid w:val="3D4C5719"/>
    <w:multiLevelType w:val="hybridMultilevel"/>
    <w:tmpl w:val="65AE61D4"/>
    <w:lvl w:ilvl="0" w:tplc="A088306A">
      <w:numFmt w:val="bullet"/>
      <w:lvlText w:val="-"/>
      <w:lvlJc w:val="left"/>
      <w:pPr>
        <w:ind w:left="424" w:hanging="284"/>
      </w:pPr>
      <w:rPr>
        <w:rFonts w:ascii="Calibri" w:eastAsia="Calibri" w:hAnsi="Calibri" w:cs="Calibri" w:hint="default"/>
        <w:w w:val="99"/>
        <w:sz w:val="20"/>
        <w:szCs w:val="20"/>
      </w:rPr>
    </w:lvl>
    <w:lvl w:ilvl="1" w:tplc="A2BC8AC4">
      <w:numFmt w:val="bullet"/>
      <w:lvlText w:val="•"/>
      <w:lvlJc w:val="left"/>
      <w:pPr>
        <w:ind w:left="975" w:hanging="284"/>
      </w:pPr>
      <w:rPr>
        <w:rFonts w:hint="default"/>
      </w:rPr>
    </w:lvl>
    <w:lvl w:ilvl="2" w:tplc="16F03EA8">
      <w:numFmt w:val="bullet"/>
      <w:lvlText w:val="•"/>
      <w:lvlJc w:val="left"/>
      <w:pPr>
        <w:ind w:left="1530" w:hanging="284"/>
      </w:pPr>
      <w:rPr>
        <w:rFonts w:hint="default"/>
      </w:rPr>
    </w:lvl>
    <w:lvl w:ilvl="3" w:tplc="40DA661E">
      <w:numFmt w:val="bullet"/>
      <w:lvlText w:val="•"/>
      <w:lvlJc w:val="left"/>
      <w:pPr>
        <w:ind w:left="2085" w:hanging="284"/>
      </w:pPr>
      <w:rPr>
        <w:rFonts w:hint="default"/>
      </w:rPr>
    </w:lvl>
    <w:lvl w:ilvl="4" w:tplc="2026D2AC">
      <w:numFmt w:val="bullet"/>
      <w:lvlText w:val="•"/>
      <w:lvlJc w:val="left"/>
      <w:pPr>
        <w:ind w:left="2641" w:hanging="284"/>
      </w:pPr>
      <w:rPr>
        <w:rFonts w:hint="default"/>
      </w:rPr>
    </w:lvl>
    <w:lvl w:ilvl="5" w:tplc="A7889B40">
      <w:numFmt w:val="bullet"/>
      <w:lvlText w:val="•"/>
      <w:lvlJc w:val="left"/>
      <w:pPr>
        <w:ind w:left="3196" w:hanging="284"/>
      </w:pPr>
      <w:rPr>
        <w:rFonts w:hint="default"/>
      </w:rPr>
    </w:lvl>
    <w:lvl w:ilvl="6" w:tplc="5EC2AB0A">
      <w:numFmt w:val="bullet"/>
      <w:lvlText w:val="•"/>
      <w:lvlJc w:val="left"/>
      <w:pPr>
        <w:ind w:left="3751" w:hanging="284"/>
      </w:pPr>
      <w:rPr>
        <w:rFonts w:hint="default"/>
      </w:rPr>
    </w:lvl>
    <w:lvl w:ilvl="7" w:tplc="2E4CA5A6">
      <w:numFmt w:val="bullet"/>
      <w:lvlText w:val="•"/>
      <w:lvlJc w:val="left"/>
      <w:pPr>
        <w:ind w:left="4307" w:hanging="284"/>
      </w:pPr>
      <w:rPr>
        <w:rFonts w:hint="default"/>
      </w:rPr>
    </w:lvl>
    <w:lvl w:ilvl="8" w:tplc="7A0A47D6">
      <w:numFmt w:val="bullet"/>
      <w:lvlText w:val="•"/>
      <w:lvlJc w:val="left"/>
      <w:pPr>
        <w:ind w:left="4862" w:hanging="284"/>
      </w:pPr>
      <w:rPr>
        <w:rFonts w:hint="default"/>
      </w:rPr>
    </w:lvl>
  </w:abstractNum>
  <w:abstractNum w:abstractNumId="46" w15:restartNumberingAfterBreak="0">
    <w:nsid w:val="3E672EBE"/>
    <w:multiLevelType w:val="hybridMultilevel"/>
    <w:tmpl w:val="F3FCA004"/>
    <w:lvl w:ilvl="0" w:tplc="67128952">
      <w:numFmt w:val="bullet"/>
      <w:lvlText w:val="-"/>
      <w:lvlJc w:val="left"/>
      <w:pPr>
        <w:ind w:left="426" w:hanging="284"/>
      </w:pPr>
      <w:rPr>
        <w:rFonts w:ascii="Calibri" w:eastAsia="Calibri" w:hAnsi="Calibri" w:cs="Calibri" w:hint="default"/>
        <w:w w:val="99"/>
        <w:sz w:val="20"/>
        <w:szCs w:val="20"/>
      </w:rPr>
    </w:lvl>
    <w:lvl w:ilvl="1" w:tplc="75223628">
      <w:numFmt w:val="bullet"/>
      <w:lvlText w:val="•"/>
      <w:lvlJc w:val="left"/>
      <w:pPr>
        <w:ind w:left="1145" w:hanging="284"/>
      </w:pPr>
      <w:rPr>
        <w:rFonts w:hint="default"/>
      </w:rPr>
    </w:lvl>
    <w:lvl w:ilvl="2" w:tplc="FB64DEF8">
      <w:numFmt w:val="bullet"/>
      <w:lvlText w:val="•"/>
      <w:lvlJc w:val="left"/>
      <w:pPr>
        <w:ind w:left="1871" w:hanging="284"/>
      </w:pPr>
      <w:rPr>
        <w:rFonts w:hint="default"/>
      </w:rPr>
    </w:lvl>
    <w:lvl w:ilvl="3" w:tplc="67B635EE">
      <w:numFmt w:val="bullet"/>
      <w:lvlText w:val="•"/>
      <w:lvlJc w:val="left"/>
      <w:pPr>
        <w:ind w:left="2596" w:hanging="284"/>
      </w:pPr>
      <w:rPr>
        <w:rFonts w:hint="default"/>
      </w:rPr>
    </w:lvl>
    <w:lvl w:ilvl="4" w:tplc="458A13FA">
      <w:numFmt w:val="bullet"/>
      <w:lvlText w:val="•"/>
      <w:lvlJc w:val="left"/>
      <w:pPr>
        <w:ind w:left="3322" w:hanging="284"/>
      </w:pPr>
      <w:rPr>
        <w:rFonts w:hint="default"/>
      </w:rPr>
    </w:lvl>
    <w:lvl w:ilvl="5" w:tplc="ADD66CA8">
      <w:numFmt w:val="bullet"/>
      <w:lvlText w:val="•"/>
      <w:lvlJc w:val="left"/>
      <w:pPr>
        <w:ind w:left="4047" w:hanging="284"/>
      </w:pPr>
      <w:rPr>
        <w:rFonts w:hint="default"/>
      </w:rPr>
    </w:lvl>
    <w:lvl w:ilvl="6" w:tplc="F7CE2138">
      <w:numFmt w:val="bullet"/>
      <w:lvlText w:val="•"/>
      <w:lvlJc w:val="left"/>
      <w:pPr>
        <w:ind w:left="4773" w:hanging="284"/>
      </w:pPr>
      <w:rPr>
        <w:rFonts w:hint="default"/>
      </w:rPr>
    </w:lvl>
    <w:lvl w:ilvl="7" w:tplc="D99CC1A6">
      <w:numFmt w:val="bullet"/>
      <w:lvlText w:val="•"/>
      <w:lvlJc w:val="left"/>
      <w:pPr>
        <w:ind w:left="5498" w:hanging="284"/>
      </w:pPr>
      <w:rPr>
        <w:rFonts w:hint="default"/>
      </w:rPr>
    </w:lvl>
    <w:lvl w:ilvl="8" w:tplc="7E54EBBE">
      <w:numFmt w:val="bullet"/>
      <w:lvlText w:val="•"/>
      <w:lvlJc w:val="left"/>
      <w:pPr>
        <w:ind w:left="6224" w:hanging="284"/>
      </w:pPr>
      <w:rPr>
        <w:rFonts w:hint="default"/>
      </w:rPr>
    </w:lvl>
  </w:abstractNum>
  <w:abstractNum w:abstractNumId="47" w15:restartNumberingAfterBreak="0">
    <w:nsid w:val="3E6C69F3"/>
    <w:multiLevelType w:val="hybridMultilevel"/>
    <w:tmpl w:val="DEF27D0C"/>
    <w:lvl w:ilvl="0" w:tplc="A8FA1ABA">
      <w:numFmt w:val="bullet"/>
      <w:lvlText w:val=""/>
      <w:lvlJc w:val="left"/>
      <w:pPr>
        <w:ind w:left="391" w:hanging="284"/>
      </w:pPr>
      <w:rPr>
        <w:rFonts w:ascii="Symbol" w:eastAsia="Symbol" w:hAnsi="Symbol" w:cs="Symbol" w:hint="default"/>
        <w:w w:val="99"/>
        <w:sz w:val="20"/>
        <w:szCs w:val="20"/>
      </w:rPr>
    </w:lvl>
    <w:lvl w:ilvl="1" w:tplc="B4968A28">
      <w:numFmt w:val="bullet"/>
      <w:lvlText w:val="•"/>
      <w:lvlJc w:val="left"/>
      <w:pPr>
        <w:ind w:left="847" w:hanging="284"/>
      </w:pPr>
      <w:rPr>
        <w:rFonts w:hint="default"/>
      </w:rPr>
    </w:lvl>
    <w:lvl w:ilvl="2" w:tplc="8DF436A8">
      <w:numFmt w:val="bullet"/>
      <w:lvlText w:val="•"/>
      <w:lvlJc w:val="left"/>
      <w:pPr>
        <w:ind w:left="1295" w:hanging="284"/>
      </w:pPr>
      <w:rPr>
        <w:rFonts w:hint="default"/>
      </w:rPr>
    </w:lvl>
    <w:lvl w:ilvl="3" w:tplc="42B228DC">
      <w:numFmt w:val="bullet"/>
      <w:lvlText w:val="•"/>
      <w:lvlJc w:val="left"/>
      <w:pPr>
        <w:ind w:left="1743" w:hanging="284"/>
      </w:pPr>
      <w:rPr>
        <w:rFonts w:hint="default"/>
      </w:rPr>
    </w:lvl>
    <w:lvl w:ilvl="4" w:tplc="D0BEADC6">
      <w:numFmt w:val="bullet"/>
      <w:lvlText w:val="•"/>
      <w:lvlJc w:val="left"/>
      <w:pPr>
        <w:ind w:left="2191" w:hanging="284"/>
      </w:pPr>
      <w:rPr>
        <w:rFonts w:hint="default"/>
      </w:rPr>
    </w:lvl>
    <w:lvl w:ilvl="5" w:tplc="056E8652">
      <w:numFmt w:val="bullet"/>
      <w:lvlText w:val="•"/>
      <w:lvlJc w:val="left"/>
      <w:pPr>
        <w:ind w:left="2639" w:hanging="284"/>
      </w:pPr>
      <w:rPr>
        <w:rFonts w:hint="default"/>
      </w:rPr>
    </w:lvl>
    <w:lvl w:ilvl="6" w:tplc="983A4DA4">
      <w:numFmt w:val="bullet"/>
      <w:lvlText w:val="•"/>
      <w:lvlJc w:val="left"/>
      <w:pPr>
        <w:ind w:left="3087" w:hanging="284"/>
      </w:pPr>
      <w:rPr>
        <w:rFonts w:hint="default"/>
      </w:rPr>
    </w:lvl>
    <w:lvl w:ilvl="7" w:tplc="E03858AA">
      <w:numFmt w:val="bullet"/>
      <w:lvlText w:val="•"/>
      <w:lvlJc w:val="left"/>
      <w:pPr>
        <w:ind w:left="3535" w:hanging="284"/>
      </w:pPr>
      <w:rPr>
        <w:rFonts w:hint="default"/>
      </w:rPr>
    </w:lvl>
    <w:lvl w:ilvl="8" w:tplc="D8304126">
      <w:numFmt w:val="bullet"/>
      <w:lvlText w:val="•"/>
      <w:lvlJc w:val="left"/>
      <w:pPr>
        <w:ind w:left="3983" w:hanging="284"/>
      </w:pPr>
      <w:rPr>
        <w:rFonts w:hint="default"/>
      </w:rPr>
    </w:lvl>
  </w:abstractNum>
  <w:abstractNum w:abstractNumId="48" w15:restartNumberingAfterBreak="0">
    <w:nsid w:val="3EF2165D"/>
    <w:multiLevelType w:val="hybridMultilevel"/>
    <w:tmpl w:val="613A48B6"/>
    <w:lvl w:ilvl="0" w:tplc="DC4265BE">
      <w:numFmt w:val="bullet"/>
      <w:lvlText w:val="-"/>
      <w:lvlJc w:val="left"/>
      <w:pPr>
        <w:ind w:left="426" w:hanging="284"/>
      </w:pPr>
      <w:rPr>
        <w:rFonts w:ascii="Calibri" w:eastAsia="Calibri" w:hAnsi="Calibri" w:cs="Calibri" w:hint="default"/>
        <w:w w:val="99"/>
        <w:sz w:val="20"/>
        <w:szCs w:val="20"/>
      </w:rPr>
    </w:lvl>
    <w:lvl w:ilvl="1" w:tplc="CB3EB3EE">
      <w:numFmt w:val="bullet"/>
      <w:lvlText w:val="•"/>
      <w:lvlJc w:val="left"/>
      <w:pPr>
        <w:ind w:left="1145" w:hanging="284"/>
      </w:pPr>
      <w:rPr>
        <w:rFonts w:hint="default"/>
      </w:rPr>
    </w:lvl>
    <w:lvl w:ilvl="2" w:tplc="2AAA3200">
      <w:numFmt w:val="bullet"/>
      <w:lvlText w:val="•"/>
      <w:lvlJc w:val="left"/>
      <w:pPr>
        <w:ind w:left="1871" w:hanging="284"/>
      </w:pPr>
      <w:rPr>
        <w:rFonts w:hint="default"/>
      </w:rPr>
    </w:lvl>
    <w:lvl w:ilvl="3" w:tplc="7AA8FF74">
      <w:numFmt w:val="bullet"/>
      <w:lvlText w:val="•"/>
      <w:lvlJc w:val="left"/>
      <w:pPr>
        <w:ind w:left="2596" w:hanging="284"/>
      </w:pPr>
      <w:rPr>
        <w:rFonts w:hint="default"/>
      </w:rPr>
    </w:lvl>
    <w:lvl w:ilvl="4" w:tplc="C4021816">
      <w:numFmt w:val="bullet"/>
      <w:lvlText w:val="•"/>
      <w:lvlJc w:val="left"/>
      <w:pPr>
        <w:ind w:left="3322" w:hanging="284"/>
      </w:pPr>
      <w:rPr>
        <w:rFonts w:hint="default"/>
      </w:rPr>
    </w:lvl>
    <w:lvl w:ilvl="5" w:tplc="58E0F95E">
      <w:numFmt w:val="bullet"/>
      <w:lvlText w:val="•"/>
      <w:lvlJc w:val="left"/>
      <w:pPr>
        <w:ind w:left="4047" w:hanging="284"/>
      </w:pPr>
      <w:rPr>
        <w:rFonts w:hint="default"/>
      </w:rPr>
    </w:lvl>
    <w:lvl w:ilvl="6" w:tplc="22380BF0">
      <w:numFmt w:val="bullet"/>
      <w:lvlText w:val="•"/>
      <w:lvlJc w:val="left"/>
      <w:pPr>
        <w:ind w:left="4773" w:hanging="284"/>
      </w:pPr>
      <w:rPr>
        <w:rFonts w:hint="default"/>
      </w:rPr>
    </w:lvl>
    <w:lvl w:ilvl="7" w:tplc="3844D3EE">
      <w:numFmt w:val="bullet"/>
      <w:lvlText w:val="•"/>
      <w:lvlJc w:val="left"/>
      <w:pPr>
        <w:ind w:left="5498" w:hanging="284"/>
      </w:pPr>
      <w:rPr>
        <w:rFonts w:hint="default"/>
      </w:rPr>
    </w:lvl>
    <w:lvl w:ilvl="8" w:tplc="128E12CC">
      <w:numFmt w:val="bullet"/>
      <w:lvlText w:val="•"/>
      <w:lvlJc w:val="left"/>
      <w:pPr>
        <w:ind w:left="6224" w:hanging="284"/>
      </w:pPr>
      <w:rPr>
        <w:rFonts w:hint="default"/>
      </w:rPr>
    </w:lvl>
  </w:abstractNum>
  <w:abstractNum w:abstractNumId="49" w15:restartNumberingAfterBreak="0">
    <w:nsid w:val="421F6BB7"/>
    <w:multiLevelType w:val="hybridMultilevel"/>
    <w:tmpl w:val="230CEA9E"/>
    <w:lvl w:ilvl="0" w:tplc="2E9A13AC">
      <w:numFmt w:val="bullet"/>
      <w:lvlText w:val="-"/>
      <w:lvlJc w:val="left"/>
      <w:pPr>
        <w:ind w:left="426" w:hanging="284"/>
      </w:pPr>
      <w:rPr>
        <w:rFonts w:ascii="Calibri" w:eastAsia="Calibri" w:hAnsi="Calibri" w:cs="Calibri" w:hint="default"/>
        <w:w w:val="99"/>
        <w:sz w:val="20"/>
        <w:szCs w:val="20"/>
      </w:rPr>
    </w:lvl>
    <w:lvl w:ilvl="1" w:tplc="29421992">
      <w:numFmt w:val="bullet"/>
      <w:lvlText w:val="•"/>
      <w:lvlJc w:val="left"/>
      <w:pPr>
        <w:ind w:left="1145" w:hanging="284"/>
      </w:pPr>
      <w:rPr>
        <w:rFonts w:hint="default"/>
      </w:rPr>
    </w:lvl>
    <w:lvl w:ilvl="2" w:tplc="3CAE6CD0">
      <w:numFmt w:val="bullet"/>
      <w:lvlText w:val="•"/>
      <w:lvlJc w:val="left"/>
      <w:pPr>
        <w:ind w:left="1871" w:hanging="284"/>
      </w:pPr>
      <w:rPr>
        <w:rFonts w:hint="default"/>
      </w:rPr>
    </w:lvl>
    <w:lvl w:ilvl="3" w:tplc="F11415E6">
      <w:numFmt w:val="bullet"/>
      <w:lvlText w:val="•"/>
      <w:lvlJc w:val="left"/>
      <w:pPr>
        <w:ind w:left="2596" w:hanging="284"/>
      </w:pPr>
      <w:rPr>
        <w:rFonts w:hint="default"/>
      </w:rPr>
    </w:lvl>
    <w:lvl w:ilvl="4" w:tplc="6DDC05E0">
      <w:numFmt w:val="bullet"/>
      <w:lvlText w:val="•"/>
      <w:lvlJc w:val="left"/>
      <w:pPr>
        <w:ind w:left="3322" w:hanging="284"/>
      </w:pPr>
      <w:rPr>
        <w:rFonts w:hint="default"/>
      </w:rPr>
    </w:lvl>
    <w:lvl w:ilvl="5" w:tplc="B14E7094">
      <w:numFmt w:val="bullet"/>
      <w:lvlText w:val="•"/>
      <w:lvlJc w:val="left"/>
      <w:pPr>
        <w:ind w:left="4047" w:hanging="284"/>
      </w:pPr>
      <w:rPr>
        <w:rFonts w:hint="default"/>
      </w:rPr>
    </w:lvl>
    <w:lvl w:ilvl="6" w:tplc="3C18B090">
      <w:numFmt w:val="bullet"/>
      <w:lvlText w:val="•"/>
      <w:lvlJc w:val="left"/>
      <w:pPr>
        <w:ind w:left="4773" w:hanging="284"/>
      </w:pPr>
      <w:rPr>
        <w:rFonts w:hint="default"/>
      </w:rPr>
    </w:lvl>
    <w:lvl w:ilvl="7" w:tplc="FB86FC6E">
      <w:numFmt w:val="bullet"/>
      <w:lvlText w:val="•"/>
      <w:lvlJc w:val="left"/>
      <w:pPr>
        <w:ind w:left="5498" w:hanging="284"/>
      </w:pPr>
      <w:rPr>
        <w:rFonts w:hint="default"/>
      </w:rPr>
    </w:lvl>
    <w:lvl w:ilvl="8" w:tplc="CC4636AA">
      <w:numFmt w:val="bullet"/>
      <w:lvlText w:val="•"/>
      <w:lvlJc w:val="left"/>
      <w:pPr>
        <w:ind w:left="6224" w:hanging="284"/>
      </w:pPr>
      <w:rPr>
        <w:rFonts w:hint="default"/>
      </w:rPr>
    </w:lvl>
  </w:abstractNum>
  <w:abstractNum w:abstractNumId="50" w15:restartNumberingAfterBreak="0">
    <w:nsid w:val="43D03EF8"/>
    <w:multiLevelType w:val="hybridMultilevel"/>
    <w:tmpl w:val="EC4CAE3C"/>
    <w:lvl w:ilvl="0" w:tplc="DE0ABB70">
      <w:numFmt w:val="bullet"/>
      <w:lvlText w:val="-"/>
      <w:lvlJc w:val="left"/>
      <w:pPr>
        <w:ind w:left="110" w:hanging="104"/>
      </w:pPr>
      <w:rPr>
        <w:rFonts w:ascii="Calibri" w:eastAsia="Calibri" w:hAnsi="Calibri" w:cs="Calibri" w:hint="default"/>
        <w:w w:val="121"/>
        <w:sz w:val="16"/>
        <w:szCs w:val="16"/>
      </w:rPr>
    </w:lvl>
    <w:lvl w:ilvl="1" w:tplc="2C341B0C">
      <w:numFmt w:val="bullet"/>
      <w:lvlText w:val="•"/>
      <w:lvlJc w:val="left"/>
      <w:pPr>
        <w:ind w:left="861" w:hanging="104"/>
      </w:pPr>
      <w:rPr>
        <w:rFonts w:hint="default"/>
      </w:rPr>
    </w:lvl>
    <w:lvl w:ilvl="2" w:tplc="F4C23C58">
      <w:numFmt w:val="bullet"/>
      <w:lvlText w:val="•"/>
      <w:lvlJc w:val="left"/>
      <w:pPr>
        <w:ind w:left="1602" w:hanging="104"/>
      </w:pPr>
      <w:rPr>
        <w:rFonts w:hint="default"/>
      </w:rPr>
    </w:lvl>
    <w:lvl w:ilvl="3" w:tplc="8070E37C">
      <w:numFmt w:val="bullet"/>
      <w:lvlText w:val="•"/>
      <w:lvlJc w:val="left"/>
      <w:pPr>
        <w:ind w:left="2343" w:hanging="104"/>
      </w:pPr>
      <w:rPr>
        <w:rFonts w:hint="default"/>
      </w:rPr>
    </w:lvl>
    <w:lvl w:ilvl="4" w:tplc="D3063FF4">
      <w:numFmt w:val="bullet"/>
      <w:lvlText w:val="•"/>
      <w:lvlJc w:val="left"/>
      <w:pPr>
        <w:ind w:left="3085" w:hanging="104"/>
      </w:pPr>
      <w:rPr>
        <w:rFonts w:hint="default"/>
      </w:rPr>
    </w:lvl>
    <w:lvl w:ilvl="5" w:tplc="DF8C917C">
      <w:numFmt w:val="bullet"/>
      <w:lvlText w:val="•"/>
      <w:lvlJc w:val="left"/>
      <w:pPr>
        <w:ind w:left="3826" w:hanging="104"/>
      </w:pPr>
      <w:rPr>
        <w:rFonts w:hint="default"/>
      </w:rPr>
    </w:lvl>
    <w:lvl w:ilvl="6" w:tplc="E7B4779A">
      <w:numFmt w:val="bullet"/>
      <w:lvlText w:val="•"/>
      <w:lvlJc w:val="left"/>
      <w:pPr>
        <w:ind w:left="4567" w:hanging="104"/>
      </w:pPr>
      <w:rPr>
        <w:rFonts w:hint="default"/>
      </w:rPr>
    </w:lvl>
    <w:lvl w:ilvl="7" w:tplc="ADCAC0A0">
      <w:numFmt w:val="bullet"/>
      <w:lvlText w:val="•"/>
      <w:lvlJc w:val="left"/>
      <w:pPr>
        <w:ind w:left="5309" w:hanging="104"/>
      </w:pPr>
      <w:rPr>
        <w:rFonts w:hint="default"/>
      </w:rPr>
    </w:lvl>
    <w:lvl w:ilvl="8" w:tplc="45BA7A14">
      <w:numFmt w:val="bullet"/>
      <w:lvlText w:val="•"/>
      <w:lvlJc w:val="left"/>
      <w:pPr>
        <w:ind w:left="6050" w:hanging="104"/>
      </w:pPr>
      <w:rPr>
        <w:rFonts w:hint="default"/>
      </w:rPr>
    </w:lvl>
  </w:abstractNum>
  <w:abstractNum w:abstractNumId="51" w15:restartNumberingAfterBreak="0">
    <w:nsid w:val="463F27A3"/>
    <w:multiLevelType w:val="hybridMultilevel"/>
    <w:tmpl w:val="B89CAFC4"/>
    <w:lvl w:ilvl="0" w:tplc="72A46470">
      <w:start w:val="1"/>
      <w:numFmt w:val="decimal"/>
      <w:lvlText w:val="%1."/>
      <w:lvlJc w:val="left"/>
      <w:pPr>
        <w:ind w:left="1132" w:hanging="202"/>
      </w:pPr>
      <w:rPr>
        <w:rFonts w:ascii="Calibri" w:eastAsia="Calibri" w:hAnsi="Calibri" w:cs="Calibri" w:hint="default"/>
        <w:spacing w:val="-1"/>
        <w:w w:val="97"/>
        <w:sz w:val="20"/>
        <w:szCs w:val="20"/>
      </w:rPr>
    </w:lvl>
    <w:lvl w:ilvl="1" w:tplc="7CA40E08">
      <w:numFmt w:val="bullet"/>
      <w:lvlText w:val="•"/>
      <w:lvlJc w:val="left"/>
      <w:pPr>
        <w:ind w:left="2216" w:hanging="202"/>
      </w:pPr>
      <w:rPr>
        <w:rFonts w:hint="default"/>
      </w:rPr>
    </w:lvl>
    <w:lvl w:ilvl="2" w:tplc="BD644366">
      <w:numFmt w:val="bullet"/>
      <w:lvlText w:val="•"/>
      <w:lvlJc w:val="left"/>
      <w:pPr>
        <w:ind w:left="3293" w:hanging="202"/>
      </w:pPr>
      <w:rPr>
        <w:rFonts w:hint="default"/>
      </w:rPr>
    </w:lvl>
    <w:lvl w:ilvl="3" w:tplc="02607EE4">
      <w:numFmt w:val="bullet"/>
      <w:lvlText w:val="•"/>
      <w:lvlJc w:val="left"/>
      <w:pPr>
        <w:ind w:left="4369" w:hanging="202"/>
      </w:pPr>
      <w:rPr>
        <w:rFonts w:hint="default"/>
      </w:rPr>
    </w:lvl>
    <w:lvl w:ilvl="4" w:tplc="56382394">
      <w:numFmt w:val="bullet"/>
      <w:lvlText w:val="•"/>
      <w:lvlJc w:val="left"/>
      <w:pPr>
        <w:ind w:left="5446" w:hanging="202"/>
      </w:pPr>
      <w:rPr>
        <w:rFonts w:hint="default"/>
      </w:rPr>
    </w:lvl>
    <w:lvl w:ilvl="5" w:tplc="39003124">
      <w:numFmt w:val="bullet"/>
      <w:lvlText w:val="•"/>
      <w:lvlJc w:val="left"/>
      <w:pPr>
        <w:ind w:left="6523" w:hanging="202"/>
      </w:pPr>
      <w:rPr>
        <w:rFonts w:hint="default"/>
      </w:rPr>
    </w:lvl>
    <w:lvl w:ilvl="6" w:tplc="AB2C47D2">
      <w:numFmt w:val="bullet"/>
      <w:lvlText w:val="•"/>
      <w:lvlJc w:val="left"/>
      <w:pPr>
        <w:ind w:left="7599" w:hanging="202"/>
      </w:pPr>
      <w:rPr>
        <w:rFonts w:hint="default"/>
      </w:rPr>
    </w:lvl>
    <w:lvl w:ilvl="7" w:tplc="BF56FF1E">
      <w:numFmt w:val="bullet"/>
      <w:lvlText w:val="•"/>
      <w:lvlJc w:val="left"/>
      <w:pPr>
        <w:ind w:left="8676" w:hanging="202"/>
      </w:pPr>
      <w:rPr>
        <w:rFonts w:hint="default"/>
      </w:rPr>
    </w:lvl>
    <w:lvl w:ilvl="8" w:tplc="BE681E7C">
      <w:numFmt w:val="bullet"/>
      <w:lvlText w:val="•"/>
      <w:lvlJc w:val="left"/>
      <w:pPr>
        <w:ind w:left="9753" w:hanging="202"/>
      </w:pPr>
      <w:rPr>
        <w:rFonts w:hint="default"/>
      </w:rPr>
    </w:lvl>
  </w:abstractNum>
  <w:abstractNum w:abstractNumId="52" w15:restartNumberingAfterBreak="0">
    <w:nsid w:val="47025583"/>
    <w:multiLevelType w:val="hybridMultilevel"/>
    <w:tmpl w:val="B79A2628"/>
    <w:lvl w:ilvl="0" w:tplc="18DE6B96">
      <w:numFmt w:val="bullet"/>
      <w:lvlText w:val="o"/>
      <w:lvlJc w:val="left"/>
      <w:pPr>
        <w:ind w:left="2571" w:hanging="360"/>
      </w:pPr>
      <w:rPr>
        <w:rFonts w:ascii="Courier New" w:eastAsia="Courier New" w:hAnsi="Courier New" w:cs="Courier New" w:hint="default"/>
        <w:w w:val="99"/>
        <w:sz w:val="20"/>
        <w:szCs w:val="20"/>
      </w:rPr>
    </w:lvl>
    <w:lvl w:ilvl="1" w:tplc="B7FCEE7C">
      <w:numFmt w:val="bullet"/>
      <w:lvlText w:val="•"/>
      <w:lvlJc w:val="left"/>
      <w:pPr>
        <w:ind w:left="3512" w:hanging="360"/>
      </w:pPr>
      <w:rPr>
        <w:rFonts w:hint="default"/>
      </w:rPr>
    </w:lvl>
    <w:lvl w:ilvl="2" w:tplc="BBFC44E8">
      <w:numFmt w:val="bullet"/>
      <w:lvlText w:val="•"/>
      <w:lvlJc w:val="left"/>
      <w:pPr>
        <w:ind w:left="4445" w:hanging="360"/>
      </w:pPr>
      <w:rPr>
        <w:rFonts w:hint="default"/>
      </w:rPr>
    </w:lvl>
    <w:lvl w:ilvl="3" w:tplc="DB7E0C18">
      <w:numFmt w:val="bullet"/>
      <w:lvlText w:val="•"/>
      <w:lvlJc w:val="left"/>
      <w:pPr>
        <w:ind w:left="5377" w:hanging="360"/>
      </w:pPr>
      <w:rPr>
        <w:rFonts w:hint="default"/>
      </w:rPr>
    </w:lvl>
    <w:lvl w:ilvl="4" w:tplc="2FBA3C6C">
      <w:numFmt w:val="bullet"/>
      <w:lvlText w:val="•"/>
      <w:lvlJc w:val="left"/>
      <w:pPr>
        <w:ind w:left="6310" w:hanging="360"/>
      </w:pPr>
      <w:rPr>
        <w:rFonts w:hint="default"/>
      </w:rPr>
    </w:lvl>
    <w:lvl w:ilvl="5" w:tplc="573067D0">
      <w:numFmt w:val="bullet"/>
      <w:lvlText w:val="•"/>
      <w:lvlJc w:val="left"/>
      <w:pPr>
        <w:ind w:left="7243" w:hanging="360"/>
      </w:pPr>
      <w:rPr>
        <w:rFonts w:hint="default"/>
      </w:rPr>
    </w:lvl>
    <w:lvl w:ilvl="6" w:tplc="10BC62AC">
      <w:numFmt w:val="bullet"/>
      <w:lvlText w:val="•"/>
      <w:lvlJc w:val="left"/>
      <w:pPr>
        <w:ind w:left="8175" w:hanging="360"/>
      </w:pPr>
      <w:rPr>
        <w:rFonts w:hint="default"/>
      </w:rPr>
    </w:lvl>
    <w:lvl w:ilvl="7" w:tplc="CABABBEE">
      <w:numFmt w:val="bullet"/>
      <w:lvlText w:val="•"/>
      <w:lvlJc w:val="left"/>
      <w:pPr>
        <w:ind w:left="9108" w:hanging="360"/>
      </w:pPr>
      <w:rPr>
        <w:rFonts w:hint="default"/>
      </w:rPr>
    </w:lvl>
    <w:lvl w:ilvl="8" w:tplc="321CB89E">
      <w:numFmt w:val="bullet"/>
      <w:lvlText w:val="•"/>
      <w:lvlJc w:val="left"/>
      <w:pPr>
        <w:ind w:left="10041" w:hanging="360"/>
      </w:pPr>
      <w:rPr>
        <w:rFonts w:hint="default"/>
      </w:rPr>
    </w:lvl>
  </w:abstractNum>
  <w:abstractNum w:abstractNumId="53" w15:restartNumberingAfterBreak="0">
    <w:nsid w:val="47195FDA"/>
    <w:multiLevelType w:val="hybridMultilevel"/>
    <w:tmpl w:val="00D40258"/>
    <w:lvl w:ilvl="0" w:tplc="44004116">
      <w:numFmt w:val="bullet"/>
      <w:lvlText w:val=""/>
      <w:lvlJc w:val="left"/>
      <w:pPr>
        <w:ind w:left="463" w:hanging="284"/>
      </w:pPr>
      <w:rPr>
        <w:rFonts w:ascii="Symbol" w:eastAsia="Symbol" w:hAnsi="Symbol" w:cs="Symbol" w:hint="default"/>
        <w:w w:val="99"/>
        <w:sz w:val="20"/>
        <w:szCs w:val="20"/>
      </w:rPr>
    </w:lvl>
    <w:lvl w:ilvl="1" w:tplc="6030822A">
      <w:numFmt w:val="bullet"/>
      <w:lvlText w:val="•"/>
      <w:lvlJc w:val="left"/>
      <w:pPr>
        <w:ind w:left="901" w:hanging="284"/>
      </w:pPr>
      <w:rPr>
        <w:rFonts w:hint="default"/>
      </w:rPr>
    </w:lvl>
    <w:lvl w:ilvl="2" w:tplc="2D8EE8E8">
      <w:numFmt w:val="bullet"/>
      <w:lvlText w:val="•"/>
      <w:lvlJc w:val="left"/>
      <w:pPr>
        <w:ind w:left="1343" w:hanging="284"/>
      </w:pPr>
      <w:rPr>
        <w:rFonts w:hint="default"/>
      </w:rPr>
    </w:lvl>
    <w:lvl w:ilvl="3" w:tplc="C9EAB8E0">
      <w:numFmt w:val="bullet"/>
      <w:lvlText w:val="•"/>
      <w:lvlJc w:val="left"/>
      <w:pPr>
        <w:ind w:left="1785" w:hanging="284"/>
      </w:pPr>
      <w:rPr>
        <w:rFonts w:hint="default"/>
      </w:rPr>
    </w:lvl>
    <w:lvl w:ilvl="4" w:tplc="1A3029C0">
      <w:numFmt w:val="bullet"/>
      <w:lvlText w:val="•"/>
      <w:lvlJc w:val="left"/>
      <w:pPr>
        <w:ind w:left="2227" w:hanging="284"/>
      </w:pPr>
      <w:rPr>
        <w:rFonts w:hint="default"/>
      </w:rPr>
    </w:lvl>
    <w:lvl w:ilvl="5" w:tplc="1878286E">
      <w:numFmt w:val="bullet"/>
      <w:lvlText w:val="•"/>
      <w:lvlJc w:val="left"/>
      <w:pPr>
        <w:ind w:left="2669" w:hanging="284"/>
      </w:pPr>
      <w:rPr>
        <w:rFonts w:hint="default"/>
      </w:rPr>
    </w:lvl>
    <w:lvl w:ilvl="6" w:tplc="70FCDA5A">
      <w:numFmt w:val="bullet"/>
      <w:lvlText w:val="•"/>
      <w:lvlJc w:val="left"/>
      <w:pPr>
        <w:ind w:left="3111" w:hanging="284"/>
      </w:pPr>
      <w:rPr>
        <w:rFonts w:hint="default"/>
      </w:rPr>
    </w:lvl>
    <w:lvl w:ilvl="7" w:tplc="4FD2B5CE">
      <w:numFmt w:val="bullet"/>
      <w:lvlText w:val="•"/>
      <w:lvlJc w:val="left"/>
      <w:pPr>
        <w:ind w:left="3553" w:hanging="284"/>
      </w:pPr>
      <w:rPr>
        <w:rFonts w:hint="default"/>
      </w:rPr>
    </w:lvl>
    <w:lvl w:ilvl="8" w:tplc="56BE2D40">
      <w:numFmt w:val="bullet"/>
      <w:lvlText w:val="•"/>
      <w:lvlJc w:val="left"/>
      <w:pPr>
        <w:ind w:left="3995" w:hanging="284"/>
      </w:pPr>
      <w:rPr>
        <w:rFonts w:hint="default"/>
      </w:rPr>
    </w:lvl>
  </w:abstractNum>
  <w:abstractNum w:abstractNumId="54" w15:restartNumberingAfterBreak="0">
    <w:nsid w:val="48313F97"/>
    <w:multiLevelType w:val="hybridMultilevel"/>
    <w:tmpl w:val="77FA39E2"/>
    <w:lvl w:ilvl="0" w:tplc="1E46D58A">
      <w:numFmt w:val="bullet"/>
      <w:lvlText w:val="-"/>
      <w:lvlJc w:val="left"/>
      <w:pPr>
        <w:ind w:left="1852" w:hanging="360"/>
      </w:pPr>
      <w:rPr>
        <w:rFonts w:ascii="Calibri" w:eastAsia="Calibri" w:hAnsi="Calibri" w:cs="Calibri" w:hint="default"/>
        <w:w w:val="99"/>
        <w:sz w:val="20"/>
        <w:szCs w:val="20"/>
      </w:rPr>
    </w:lvl>
    <w:lvl w:ilvl="1" w:tplc="93DCCC92">
      <w:numFmt w:val="bullet"/>
      <w:lvlText w:val="•"/>
      <w:lvlJc w:val="left"/>
      <w:pPr>
        <w:ind w:left="2864" w:hanging="360"/>
      </w:pPr>
      <w:rPr>
        <w:rFonts w:hint="default"/>
      </w:rPr>
    </w:lvl>
    <w:lvl w:ilvl="2" w:tplc="7226BAE6">
      <w:numFmt w:val="bullet"/>
      <w:lvlText w:val="•"/>
      <w:lvlJc w:val="left"/>
      <w:pPr>
        <w:ind w:left="3869" w:hanging="360"/>
      </w:pPr>
      <w:rPr>
        <w:rFonts w:hint="default"/>
      </w:rPr>
    </w:lvl>
    <w:lvl w:ilvl="3" w:tplc="C3E2707A">
      <w:numFmt w:val="bullet"/>
      <w:lvlText w:val="•"/>
      <w:lvlJc w:val="left"/>
      <w:pPr>
        <w:ind w:left="4873" w:hanging="360"/>
      </w:pPr>
      <w:rPr>
        <w:rFonts w:hint="default"/>
      </w:rPr>
    </w:lvl>
    <w:lvl w:ilvl="4" w:tplc="563EE222">
      <w:numFmt w:val="bullet"/>
      <w:lvlText w:val="•"/>
      <w:lvlJc w:val="left"/>
      <w:pPr>
        <w:ind w:left="5878" w:hanging="360"/>
      </w:pPr>
      <w:rPr>
        <w:rFonts w:hint="default"/>
      </w:rPr>
    </w:lvl>
    <w:lvl w:ilvl="5" w:tplc="DEA8806C">
      <w:numFmt w:val="bullet"/>
      <w:lvlText w:val="•"/>
      <w:lvlJc w:val="left"/>
      <w:pPr>
        <w:ind w:left="6883" w:hanging="360"/>
      </w:pPr>
      <w:rPr>
        <w:rFonts w:hint="default"/>
      </w:rPr>
    </w:lvl>
    <w:lvl w:ilvl="6" w:tplc="580AEBE4">
      <w:numFmt w:val="bullet"/>
      <w:lvlText w:val="•"/>
      <w:lvlJc w:val="left"/>
      <w:pPr>
        <w:ind w:left="7887" w:hanging="360"/>
      </w:pPr>
      <w:rPr>
        <w:rFonts w:hint="default"/>
      </w:rPr>
    </w:lvl>
    <w:lvl w:ilvl="7" w:tplc="3E9C5F76">
      <w:numFmt w:val="bullet"/>
      <w:lvlText w:val="•"/>
      <w:lvlJc w:val="left"/>
      <w:pPr>
        <w:ind w:left="8892" w:hanging="360"/>
      </w:pPr>
      <w:rPr>
        <w:rFonts w:hint="default"/>
      </w:rPr>
    </w:lvl>
    <w:lvl w:ilvl="8" w:tplc="CF72C68C">
      <w:numFmt w:val="bullet"/>
      <w:lvlText w:val="•"/>
      <w:lvlJc w:val="left"/>
      <w:pPr>
        <w:ind w:left="9897" w:hanging="360"/>
      </w:pPr>
      <w:rPr>
        <w:rFonts w:hint="default"/>
      </w:rPr>
    </w:lvl>
  </w:abstractNum>
  <w:abstractNum w:abstractNumId="55" w15:restartNumberingAfterBreak="0">
    <w:nsid w:val="4B4C5A3A"/>
    <w:multiLevelType w:val="hybridMultilevel"/>
    <w:tmpl w:val="5EECDB86"/>
    <w:lvl w:ilvl="0" w:tplc="5AE6BCF8">
      <w:numFmt w:val="bullet"/>
      <w:lvlText w:val="-"/>
      <w:lvlJc w:val="left"/>
      <w:pPr>
        <w:ind w:left="426" w:hanging="284"/>
      </w:pPr>
      <w:rPr>
        <w:rFonts w:ascii="Calibri" w:eastAsia="Calibri" w:hAnsi="Calibri" w:cs="Calibri" w:hint="default"/>
        <w:w w:val="99"/>
        <w:sz w:val="20"/>
        <w:szCs w:val="20"/>
      </w:rPr>
    </w:lvl>
    <w:lvl w:ilvl="1" w:tplc="28107390">
      <w:numFmt w:val="bullet"/>
      <w:lvlText w:val="•"/>
      <w:lvlJc w:val="left"/>
      <w:pPr>
        <w:ind w:left="1046" w:hanging="284"/>
      </w:pPr>
      <w:rPr>
        <w:rFonts w:hint="default"/>
      </w:rPr>
    </w:lvl>
    <w:lvl w:ilvl="2" w:tplc="F466789A">
      <w:numFmt w:val="bullet"/>
      <w:lvlText w:val="•"/>
      <w:lvlJc w:val="left"/>
      <w:pPr>
        <w:ind w:left="1672" w:hanging="284"/>
      </w:pPr>
      <w:rPr>
        <w:rFonts w:hint="default"/>
      </w:rPr>
    </w:lvl>
    <w:lvl w:ilvl="3" w:tplc="3E7EB6A2">
      <w:numFmt w:val="bullet"/>
      <w:lvlText w:val="•"/>
      <w:lvlJc w:val="left"/>
      <w:pPr>
        <w:ind w:left="2299" w:hanging="284"/>
      </w:pPr>
      <w:rPr>
        <w:rFonts w:hint="default"/>
      </w:rPr>
    </w:lvl>
    <w:lvl w:ilvl="4" w:tplc="DC683192">
      <w:numFmt w:val="bullet"/>
      <w:lvlText w:val="•"/>
      <w:lvlJc w:val="left"/>
      <w:pPr>
        <w:ind w:left="2925" w:hanging="284"/>
      </w:pPr>
      <w:rPr>
        <w:rFonts w:hint="default"/>
      </w:rPr>
    </w:lvl>
    <w:lvl w:ilvl="5" w:tplc="1CA897D4">
      <w:numFmt w:val="bullet"/>
      <w:lvlText w:val="•"/>
      <w:lvlJc w:val="left"/>
      <w:pPr>
        <w:ind w:left="3552" w:hanging="284"/>
      </w:pPr>
      <w:rPr>
        <w:rFonts w:hint="default"/>
      </w:rPr>
    </w:lvl>
    <w:lvl w:ilvl="6" w:tplc="4E5695C0">
      <w:numFmt w:val="bullet"/>
      <w:lvlText w:val="•"/>
      <w:lvlJc w:val="left"/>
      <w:pPr>
        <w:ind w:left="4178" w:hanging="284"/>
      </w:pPr>
      <w:rPr>
        <w:rFonts w:hint="default"/>
      </w:rPr>
    </w:lvl>
    <w:lvl w:ilvl="7" w:tplc="6096B4BC">
      <w:numFmt w:val="bullet"/>
      <w:lvlText w:val="•"/>
      <w:lvlJc w:val="left"/>
      <w:pPr>
        <w:ind w:left="4804" w:hanging="284"/>
      </w:pPr>
      <w:rPr>
        <w:rFonts w:hint="default"/>
      </w:rPr>
    </w:lvl>
    <w:lvl w:ilvl="8" w:tplc="0D027126">
      <w:numFmt w:val="bullet"/>
      <w:lvlText w:val="•"/>
      <w:lvlJc w:val="left"/>
      <w:pPr>
        <w:ind w:left="5431" w:hanging="284"/>
      </w:pPr>
      <w:rPr>
        <w:rFonts w:hint="default"/>
      </w:rPr>
    </w:lvl>
  </w:abstractNum>
  <w:abstractNum w:abstractNumId="56" w15:restartNumberingAfterBreak="0">
    <w:nsid w:val="4B542544"/>
    <w:multiLevelType w:val="hybridMultilevel"/>
    <w:tmpl w:val="C4C8CD84"/>
    <w:lvl w:ilvl="0" w:tplc="D6AAD644">
      <w:numFmt w:val="bullet"/>
      <w:lvlText w:val=""/>
      <w:lvlJc w:val="left"/>
      <w:pPr>
        <w:ind w:left="1924" w:hanging="360"/>
      </w:pPr>
      <w:rPr>
        <w:rFonts w:ascii="Symbol" w:eastAsia="Symbol" w:hAnsi="Symbol" w:cs="Symbol" w:hint="default"/>
        <w:w w:val="99"/>
        <w:sz w:val="20"/>
        <w:szCs w:val="20"/>
      </w:rPr>
    </w:lvl>
    <w:lvl w:ilvl="1" w:tplc="87449DA4">
      <w:numFmt w:val="bullet"/>
      <w:lvlText w:val="-"/>
      <w:lvlJc w:val="left"/>
      <w:pPr>
        <w:ind w:left="2644" w:hanging="360"/>
      </w:pPr>
      <w:rPr>
        <w:rFonts w:ascii="Century Gothic" w:eastAsia="Century Gothic" w:hAnsi="Century Gothic" w:cs="Century Gothic" w:hint="default"/>
        <w:w w:val="99"/>
        <w:sz w:val="20"/>
        <w:szCs w:val="20"/>
      </w:rPr>
    </w:lvl>
    <w:lvl w:ilvl="2" w:tplc="3EB29892">
      <w:numFmt w:val="bullet"/>
      <w:lvlText w:val="•"/>
      <w:lvlJc w:val="left"/>
      <w:pPr>
        <w:ind w:left="3669" w:hanging="360"/>
      </w:pPr>
      <w:rPr>
        <w:rFonts w:hint="default"/>
      </w:rPr>
    </w:lvl>
    <w:lvl w:ilvl="3" w:tplc="C622A1C4">
      <w:numFmt w:val="bullet"/>
      <w:lvlText w:val="•"/>
      <w:lvlJc w:val="left"/>
      <w:pPr>
        <w:ind w:left="4699" w:hanging="360"/>
      </w:pPr>
      <w:rPr>
        <w:rFonts w:hint="default"/>
      </w:rPr>
    </w:lvl>
    <w:lvl w:ilvl="4" w:tplc="64B4ADD6">
      <w:numFmt w:val="bullet"/>
      <w:lvlText w:val="•"/>
      <w:lvlJc w:val="left"/>
      <w:pPr>
        <w:ind w:left="5728" w:hanging="360"/>
      </w:pPr>
      <w:rPr>
        <w:rFonts w:hint="default"/>
      </w:rPr>
    </w:lvl>
    <w:lvl w:ilvl="5" w:tplc="5784D1B0">
      <w:numFmt w:val="bullet"/>
      <w:lvlText w:val="•"/>
      <w:lvlJc w:val="left"/>
      <w:pPr>
        <w:ind w:left="6758" w:hanging="360"/>
      </w:pPr>
      <w:rPr>
        <w:rFonts w:hint="default"/>
      </w:rPr>
    </w:lvl>
    <w:lvl w:ilvl="6" w:tplc="05587F4C">
      <w:numFmt w:val="bullet"/>
      <w:lvlText w:val="•"/>
      <w:lvlJc w:val="left"/>
      <w:pPr>
        <w:ind w:left="7788" w:hanging="360"/>
      </w:pPr>
      <w:rPr>
        <w:rFonts w:hint="default"/>
      </w:rPr>
    </w:lvl>
    <w:lvl w:ilvl="7" w:tplc="F5427C0C">
      <w:numFmt w:val="bullet"/>
      <w:lvlText w:val="•"/>
      <w:lvlJc w:val="left"/>
      <w:pPr>
        <w:ind w:left="8817" w:hanging="360"/>
      </w:pPr>
      <w:rPr>
        <w:rFonts w:hint="default"/>
      </w:rPr>
    </w:lvl>
    <w:lvl w:ilvl="8" w:tplc="6616C6D0">
      <w:numFmt w:val="bullet"/>
      <w:lvlText w:val="•"/>
      <w:lvlJc w:val="left"/>
      <w:pPr>
        <w:ind w:left="9847" w:hanging="360"/>
      </w:pPr>
      <w:rPr>
        <w:rFonts w:hint="default"/>
      </w:rPr>
    </w:lvl>
  </w:abstractNum>
  <w:abstractNum w:abstractNumId="57" w15:restartNumberingAfterBreak="0">
    <w:nsid w:val="4B9147B8"/>
    <w:multiLevelType w:val="hybridMultilevel"/>
    <w:tmpl w:val="24FA12E4"/>
    <w:lvl w:ilvl="0" w:tplc="0B5AC440">
      <w:numFmt w:val="bullet"/>
      <w:lvlText w:val="-"/>
      <w:lvlJc w:val="left"/>
      <w:pPr>
        <w:ind w:left="426" w:hanging="284"/>
      </w:pPr>
      <w:rPr>
        <w:rFonts w:ascii="Calibri" w:eastAsia="Calibri" w:hAnsi="Calibri" w:cs="Calibri" w:hint="default"/>
        <w:w w:val="99"/>
        <w:sz w:val="20"/>
        <w:szCs w:val="20"/>
      </w:rPr>
    </w:lvl>
    <w:lvl w:ilvl="1" w:tplc="6FFC789E">
      <w:numFmt w:val="bullet"/>
      <w:lvlText w:val="•"/>
      <w:lvlJc w:val="left"/>
      <w:pPr>
        <w:ind w:left="1046" w:hanging="284"/>
      </w:pPr>
      <w:rPr>
        <w:rFonts w:hint="default"/>
      </w:rPr>
    </w:lvl>
    <w:lvl w:ilvl="2" w:tplc="AF96B9B0">
      <w:numFmt w:val="bullet"/>
      <w:lvlText w:val="•"/>
      <w:lvlJc w:val="left"/>
      <w:pPr>
        <w:ind w:left="1672" w:hanging="284"/>
      </w:pPr>
      <w:rPr>
        <w:rFonts w:hint="default"/>
      </w:rPr>
    </w:lvl>
    <w:lvl w:ilvl="3" w:tplc="342CF37C">
      <w:numFmt w:val="bullet"/>
      <w:lvlText w:val="•"/>
      <w:lvlJc w:val="left"/>
      <w:pPr>
        <w:ind w:left="2299" w:hanging="284"/>
      </w:pPr>
      <w:rPr>
        <w:rFonts w:hint="default"/>
      </w:rPr>
    </w:lvl>
    <w:lvl w:ilvl="4" w:tplc="9C0E312E">
      <w:numFmt w:val="bullet"/>
      <w:lvlText w:val="•"/>
      <w:lvlJc w:val="left"/>
      <w:pPr>
        <w:ind w:left="2925" w:hanging="284"/>
      </w:pPr>
      <w:rPr>
        <w:rFonts w:hint="default"/>
      </w:rPr>
    </w:lvl>
    <w:lvl w:ilvl="5" w:tplc="FB548740">
      <w:numFmt w:val="bullet"/>
      <w:lvlText w:val="•"/>
      <w:lvlJc w:val="left"/>
      <w:pPr>
        <w:ind w:left="3552" w:hanging="284"/>
      </w:pPr>
      <w:rPr>
        <w:rFonts w:hint="default"/>
      </w:rPr>
    </w:lvl>
    <w:lvl w:ilvl="6" w:tplc="0358B15C">
      <w:numFmt w:val="bullet"/>
      <w:lvlText w:val="•"/>
      <w:lvlJc w:val="left"/>
      <w:pPr>
        <w:ind w:left="4178" w:hanging="284"/>
      </w:pPr>
      <w:rPr>
        <w:rFonts w:hint="default"/>
      </w:rPr>
    </w:lvl>
    <w:lvl w:ilvl="7" w:tplc="C2389AF6">
      <w:numFmt w:val="bullet"/>
      <w:lvlText w:val="•"/>
      <w:lvlJc w:val="left"/>
      <w:pPr>
        <w:ind w:left="4804" w:hanging="284"/>
      </w:pPr>
      <w:rPr>
        <w:rFonts w:hint="default"/>
      </w:rPr>
    </w:lvl>
    <w:lvl w:ilvl="8" w:tplc="7CEE385E">
      <w:numFmt w:val="bullet"/>
      <w:lvlText w:val="•"/>
      <w:lvlJc w:val="left"/>
      <w:pPr>
        <w:ind w:left="5431" w:hanging="284"/>
      </w:pPr>
      <w:rPr>
        <w:rFonts w:hint="default"/>
      </w:rPr>
    </w:lvl>
  </w:abstractNum>
  <w:abstractNum w:abstractNumId="58" w15:restartNumberingAfterBreak="0">
    <w:nsid w:val="4BF82E05"/>
    <w:multiLevelType w:val="hybridMultilevel"/>
    <w:tmpl w:val="61C66258"/>
    <w:lvl w:ilvl="0" w:tplc="2F4006C6">
      <w:numFmt w:val="bullet"/>
      <w:lvlText w:val="-"/>
      <w:lvlJc w:val="left"/>
      <w:pPr>
        <w:ind w:left="426" w:hanging="284"/>
      </w:pPr>
      <w:rPr>
        <w:rFonts w:ascii="Calibri" w:eastAsia="Calibri" w:hAnsi="Calibri" w:cs="Calibri" w:hint="default"/>
        <w:w w:val="99"/>
        <w:sz w:val="20"/>
        <w:szCs w:val="20"/>
      </w:rPr>
    </w:lvl>
    <w:lvl w:ilvl="1" w:tplc="46B62892">
      <w:numFmt w:val="bullet"/>
      <w:lvlText w:val="•"/>
      <w:lvlJc w:val="left"/>
      <w:pPr>
        <w:ind w:left="1046" w:hanging="284"/>
      </w:pPr>
      <w:rPr>
        <w:rFonts w:hint="default"/>
      </w:rPr>
    </w:lvl>
    <w:lvl w:ilvl="2" w:tplc="E97841E0">
      <w:numFmt w:val="bullet"/>
      <w:lvlText w:val="•"/>
      <w:lvlJc w:val="left"/>
      <w:pPr>
        <w:ind w:left="1672" w:hanging="284"/>
      </w:pPr>
      <w:rPr>
        <w:rFonts w:hint="default"/>
      </w:rPr>
    </w:lvl>
    <w:lvl w:ilvl="3" w:tplc="A452904E">
      <w:numFmt w:val="bullet"/>
      <w:lvlText w:val="•"/>
      <w:lvlJc w:val="left"/>
      <w:pPr>
        <w:ind w:left="2299" w:hanging="284"/>
      </w:pPr>
      <w:rPr>
        <w:rFonts w:hint="default"/>
      </w:rPr>
    </w:lvl>
    <w:lvl w:ilvl="4" w:tplc="A8007466">
      <w:numFmt w:val="bullet"/>
      <w:lvlText w:val="•"/>
      <w:lvlJc w:val="left"/>
      <w:pPr>
        <w:ind w:left="2925" w:hanging="284"/>
      </w:pPr>
      <w:rPr>
        <w:rFonts w:hint="default"/>
      </w:rPr>
    </w:lvl>
    <w:lvl w:ilvl="5" w:tplc="CF265AA2">
      <w:numFmt w:val="bullet"/>
      <w:lvlText w:val="•"/>
      <w:lvlJc w:val="left"/>
      <w:pPr>
        <w:ind w:left="3552" w:hanging="284"/>
      </w:pPr>
      <w:rPr>
        <w:rFonts w:hint="default"/>
      </w:rPr>
    </w:lvl>
    <w:lvl w:ilvl="6" w:tplc="834EE890">
      <w:numFmt w:val="bullet"/>
      <w:lvlText w:val="•"/>
      <w:lvlJc w:val="left"/>
      <w:pPr>
        <w:ind w:left="4178" w:hanging="284"/>
      </w:pPr>
      <w:rPr>
        <w:rFonts w:hint="default"/>
      </w:rPr>
    </w:lvl>
    <w:lvl w:ilvl="7" w:tplc="7C66C524">
      <w:numFmt w:val="bullet"/>
      <w:lvlText w:val="•"/>
      <w:lvlJc w:val="left"/>
      <w:pPr>
        <w:ind w:left="4804" w:hanging="284"/>
      </w:pPr>
      <w:rPr>
        <w:rFonts w:hint="default"/>
      </w:rPr>
    </w:lvl>
    <w:lvl w:ilvl="8" w:tplc="758A9534">
      <w:numFmt w:val="bullet"/>
      <w:lvlText w:val="•"/>
      <w:lvlJc w:val="left"/>
      <w:pPr>
        <w:ind w:left="5431" w:hanging="284"/>
      </w:pPr>
      <w:rPr>
        <w:rFonts w:hint="default"/>
      </w:rPr>
    </w:lvl>
  </w:abstractNum>
  <w:abstractNum w:abstractNumId="59" w15:restartNumberingAfterBreak="0">
    <w:nsid w:val="4C983614"/>
    <w:multiLevelType w:val="hybridMultilevel"/>
    <w:tmpl w:val="A164F9E8"/>
    <w:lvl w:ilvl="0" w:tplc="D8E8FE6E">
      <w:numFmt w:val="bullet"/>
      <w:lvlText w:val="-"/>
      <w:lvlJc w:val="left"/>
      <w:pPr>
        <w:ind w:left="1851" w:hanging="360"/>
      </w:pPr>
      <w:rPr>
        <w:rFonts w:ascii="Arial" w:eastAsia="Arial" w:hAnsi="Arial" w:cs="Arial" w:hint="default"/>
        <w:w w:val="99"/>
        <w:sz w:val="20"/>
        <w:szCs w:val="20"/>
      </w:rPr>
    </w:lvl>
    <w:lvl w:ilvl="1" w:tplc="70723236">
      <w:numFmt w:val="bullet"/>
      <w:lvlText w:val="•"/>
      <w:lvlJc w:val="left"/>
      <w:pPr>
        <w:ind w:left="2864" w:hanging="360"/>
      </w:pPr>
      <w:rPr>
        <w:rFonts w:hint="default"/>
      </w:rPr>
    </w:lvl>
    <w:lvl w:ilvl="2" w:tplc="C608AFD6">
      <w:numFmt w:val="bullet"/>
      <w:lvlText w:val="•"/>
      <w:lvlJc w:val="left"/>
      <w:pPr>
        <w:ind w:left="3869" w:hanging="360"/>
      </w:pPr>
      <w:rPr>
        <w:rFonts w:hint="default"/>
      </w:rPr>
    </w:lvl>
    <w:lvl w:ilvl="3" w:tplc="1D047024">
      <w:numFmt w:val="bullet"/>
      <w:lvlText w:val="•"/>
      <w:lvlJc w:val="left"/>
      <w:pPr>
        <w:ind w:left="4873" w:hanging="360"/>
      </w:pPr>
      <w:rPr>
        <w:rFonts w:hint="default"/>
      </w:rPr>
    </w:lvl>
    <w:lvl w:ilvl="4" w:tplc="AD227E18">
      <w:numFmt w:val="bullet"/>
      <w:lvlText w:val="•"/>
      <w:lvlJc w:val="left"/>
      <w:pPr>
        <w:ind w:left="5878" w:hanging="360"/>
      </w:pPr>
      <w:rPr>
        <w:rFonts w:hint="default"/>
      </w:rPr>
    </w:lvl>
    <w:lvl w:ilvl="5" w:tplc="F5706B4A">
      <w:numFmt w:val="bullet"/>
      <w:lvlText w:val="•"/>
      <w:lvlJc w:val="left"/>
      <w:pPr>
        <w:ind w:left="6883" w:hanging="360"/>
      </w:pPr>
      <w:rPr>
        <w:rFonts w:hint="default"/>
      </w:rPr>
    </w:lvl>
    <w:lvl w:ilvl="6" w:tplc="60922F7E">
      <w:numFmt w:val="bullet"/>
      <w:lvlText w:val="•"/>
      <w:lvlJc w:val="left"/>
      <w:pPr>
        <w:ind w:left="7887" w:hanging="360"/>
      </w:pPr>
      <w:rPr>
        <w:rFonts w:hint="default"/>
      </w:rPr>
    </w:lvl>
    <w:lvl w:ilvl="7" w:tplc="84AE92BA">
      <w:numFmt w:val="bullet"/>
      <w:lvlText w:val="•"/>
      <w:lvlJc w:val="left"/>
      <w:pPr>
        <w:ind w:left="8892" w:hanging="360"/>
      </w:pPr>
      <w:rPr>
        <w:rFonts w:hint="default"/>
      </w:rPr>
    </w:lvl>
    <w:lvl w:ilvl="8" w:tplc="4FA28480">
      <w:numFmt w:val="bullet"/>
      <w:lvlText w:val="•"/>
      <w:lvlJc w:val="left"/>
      <w:pPr>
        <w:ind w:left="9897" w:hanging="360"/>
      </w:pPr>
      <w:rPr>
        <w:rFonts w:hint="default"/>
      </w:rPr>
    </w:lvl>
  </w:abstractNum>
  <w:abstractNum w:abstractNumId="60" w15:restartNumberingAfterBreak="0">
    <w:nsid w:val="514467C4"/>
    <w:multiLevelType w:val="hybridMultilevel"/>
    <w:tmpl w:val="0A908E6A"/>
    <w:lvl w:ilvl="0" w:tplc="07C8DC4A">
      <w:start w:val="1"/>
      <w:numFmt w:val="decimal"/>
      <w:lvlText w:val="%1."/>
      <w:lvlJc w:val="left"/>
      <w:pPr>
        <w:ind w:left="1132" w:hanging="207"/>
      </w:pPr>
      <w:rPr>
        <w:rFonts w:ascii="Calibri" w:eastAsia="Calibri" w:hAnsi="Calibri" w:cs="Calibri" w:hint="default"/>
        <w:spacing w:val="-1"/>
        <w:w w:val="73"/>
        <w:sz w:val="20"/>
        <w:szCs w:val="20"/>
      </w:rPr>
    </w:lvl>
    <w:lvl w:ilvl="1" w:tplc="C504E214">
      <w:numFmt w:val="bullet"/>
      <w:lvlText w:val="•"/>
      <w:lvlJc w:val="left"/>
      <w:pPr>
        <w:ind w:left="2216" w:hanging="207"/>
      </w:pPr>
      <w:rPr>
        <w:rFonts w:hint="default"/>
      </w:rPr>
    </w:lvl>
    <w:lvl w:ilvl="2" w:tplc="AC2463DA">
      <w:numFmt w:val="bullet"/>
      <w:lvlText w:val="•"/>
      <w:lvlJc w:val="left"/>
      <w:pPr>
        <w:ind w:left="3293" w:hanging="207"/>
      </w:pPr>
      <w:rPr>
        <w:rFonts w:hint="default"/>
      </w:rPr>
    </w:lvl>
    <w:lvl w:ilvl="3" w:tplc="2A485D26">
      <w:numFmt w:val="bullet"/>
      <w:lvlText w:val="•"/>
      <w:lvlJc w:val="left"/>
      <w:pPr>
        <w:ind w:left="4369" w:hanging="207"/>
      </w:pPr>
      <w:rPr>
        <w:rFonts w:hint="default"/>
      </w:rPr>
    </w:lvl>
    <w:lvl w:ilvl="4" w:tplc="DA2E9E02">
      <w:numFmt w:val="bullet"/>
      <w:lvlText w:val="•"/>
      <w:lvlJc w:val="left"/>
      <w:pPr>
        <w:ind w:left="5446" w:hanging="207"/>
      </w:pPr>
      <w:rPr>
        <w:rFonts w:hint="default"/>
      </w:rPr>
    </w:lvl>
    <w:lvl w:ilvl="5" w:tplc="470891F4">
      <w:numFmt w:val="bullet"/>
      <w:lvlText w:val="•"/>
      <w:lvlJc w:val="left"/>
      <w:pPr>
        <w:ind w:left="6523" w:hanging="207"/>
      </w:pPr>
      <w:rPr>
        <w:rFonts w:hint="default"/>
      </w:rPr>
    </w:lvl>
    <w:lvl w:ilvl="6" w:tplc="BC767E52">
      <w:numFmt w:val="bullet"/>
      <w:lvlText w:val="•"/>
      <w:lvlJc w:val="left"/>
      <w:pPr>
        <w:ind w:left="7599" w:hanging="207"/>
      </w:pPr>
      <w:rPr>
        <w:rFonts w:hint="default"/>
      </w:rPr>
    </w:lvl>
    <w:lvl w:ilvl="7" w:tplc="70BAE7C6">
      <w:numFmt w:val="bullet"/>
      <w:lvlText w:val="•"/>
      <w:lvlJc w:val="left"/>
      <w:pPr>
        <w:ind w:left="8676" w:hanging="207"/>
      </w:pPr>
      <w:rPr>
        <w:rFonts w:hint="default"/>
      </w:rPr>
    </w:lvl>
    <w:lvl w:ilvl="8" w:tplc="2A1E045E">
      <w:numFmt w:val="bullet"/>
      <w:lvlText w:val="•"/>
      <w:lvlJc w:val="left"/>
      <w:pPr>
        <w:ind w:left="9753" w:hanging="207"/>
      </w:pPr>
      <w:rPr>
        <w:rFonts w:hint="default"/>
      </w:rPr>
    </w:lvl>
  </w:abstractNum>
  <w:abstractNum w:abstractNumId="61" w15:restartNumberingAfterBreak="0">
    <w:nsid w:val="54480440"/>
    <w:multiLevelType w:val="hybridMultilevel"/>
    <w:tmpl w:val="70E68288"/>
    <w:lvl w:ilvl="0" w:tplc="2C587E92">
      <w:numFmt w:val="bullet"/>
      <w:lvlText w:val="-"/>
      <w:lvlJc w:val="left"/>
      <w:pPr>
        <w:ind w:left="426" w:hanging="284"/>
      </w:pPr>
      <w:rPr>
        <w:rFonts w:ascii="Calibri" w:eastAsia="Calibri" w:hAnsi="Calibri" w:cs="Calibri" w:hint="default"/>
        <w:w w:val="99"/>
        <w:sz w:val="20"/>
        <w:szCs w:val="20"/>
      </w:rPr>
    </w:lvl>
    <w:lvl w:ilvl="1" w:tplc="25F474A6">
      <w:numFmt w:val="bullet"/>
      <w:lvlText w:val="•"/>
      <w:lvlJc w:val="left"/>
      <w:pPr>
        <w:ind w:left="1046" w:hanging="284"/>
      </w:pPr>
      <w:rPr>
        <w:rFonts w:hint="default"/>
      </w:rPr>
    </w:lvl>
    <w:lvl w:ilvl="2" w:tplc="7AF22FDC">
      <w:numFmt w:val="bullet"/>
      <w:lvlText w:val="•"/>
      <w:lvlJc w:val="left"/>
      <w:pPr>
        <w:ind w:left="1672" w:hanging="284"/>
      </w:pPr>
      <w:rPr>
        <w:rFonts w:hint="default"/>
      </w:rPr>
    </w:lvl>
    <w:lvl w:ilvl="3" w:tplc="6ACA59C8">
      <w:numFmt w:val="bullet"/>
      <w:lvlText w:val="•"/>
      <w:lvlJc w:val="left"/>
      <w:pPr>
        <w:ind w:left="2299" w:hanging="284"/>
      </w:pPr>
      <w:rPr>
        <w:rFonts w:hint="default"/>
      </w:rPr>
    </w:lvl>
    <w:lvl w:ilvl="4" w:tplc="BC92AA30">
      <w:numFmt w:val="bullet"/>
      <w:lvlText w:val="•"/>
      <w:lvlJc w:val="left"/>
      <w:pPr>
        <w:ind w:left="2925" w:hanging="284"/>
      </w:pPr>
      <w:rPr>
        <w:rFonts w:hint="default"/>
      </w:rPr>
    </w:lvl>
    <w:lvl w:ilvl="5" w:tplc="5F5EF1CE">
      <w:numFmt w:val="bullet"/>
      <w:lvlText w:val="•"/>
      <w:lvlJc w:val="left"/>
      <w:pPr>
        <w:ind w:left="3552" w:hanging="284"/>
      </w:pPr>
      <w:rPr>
        <w:rFonts w:hint="default"/>
      </w:rPr>
    </w:lvl>
    <w:lvl w:ilvl="6" w:tplc="1CE4C7F8">
      <w:numFmt w:val="bullet"/>
      <w:lvlText w:val="•"/>
      <w:lvlJc w:val="left"/>
      <w:pPr>
        <w:ind w:left="4178" w:hanging="284"/>
      </w:pPr>
      <w:rPr>
        <w:rFonts w:hint="default"/>
      </w:rPr>
    </w:lvl>
    <w:lvl w:ilvl="7" w:tplc="06F2DDE2">
      <w:numFmt w:val="bullet"/>
      <w:lvlText w:val="•"/>
      <w:lvlJc w:val="left"/>
      <w:pPr>
        <w:ind w:left="4804" w:hanging="284"/>
      </w:pPr>
      <w:rPr>
        <w:rFonts w:hint="default"/>
      </w:rPr>
    </w:lvl>
    <w:lvl w:ilvl="8" w:tplc="CB703C02">
      <w:numFmt w:val="bullet"/>
      <w:lvlText w:val="•"/>
      <w:lvlJc w:val="left"/>
      <w:pPr>
        <w:ind w:left="5431" w:hanging="284"/>
      </w:pPr>
      <w:rPr>
        <w:rFonts w:hint="default"/>
      </w:rPr>
    </w:lvl>
  </w:abstractNum>
  <w:abstractNum w:abstractNumId="62" w15:restartNumberingAfterBreak="0">
    <w:nsid w:val="56F71414"/>
    <w:multiLevelType w:val="hybridMultilevel"/>
    <w:tmpl w:val="0B4A5862"/>
    <w:lvl w:ilvl="0" w:tplc="183E603C">
      <w:start w:val="1"/>
      <w:numFmt w:val="upperLetter"/>
      <w:lvlText w:val="%1."/>
      <w:lvlJc w:val="left"/>
      <w:pPr>
        <w:ind w:left="1852" w:hanging="360"/>
      </w:pPr>
      <w:rPr>
        <w:rFonts w:ascii="Calibri" w:eastAsia="Calibri" w:hAnsi="Calibri" w:cs="Calibri" w:hint="default"/>
        <w:spacing w:val="-2"/>
        <w:w w:val="87"/>
        <w:sz w:val="20"/>
        <w:szCs w:val="20"/>
      </w:rPr>
    </w:lvl>
    <w:lvl w:ilvl="1" w:tplc="7A9C1930">
      <w:numFmt w:val="bullet"/>
      <w:lvlText w:val="•"/>
      <w:lvlJc w:val="left"/>
      <w:pPr>
        <w:ind w:left="2864" w:hanging="360"/>
      </w:pPr>
      <w:rPr>
        <w:rFonts w:hint="default"/>
      </w:rPr>
    </w:lvl>
    <w:lvl w:ilvl="2" w:tplc="853A9BDA">
      <w:numFmt w:val="bullet"/>
      <w:lvlText w:val="•"/>
      <w:lvlJc w:val="left"/>
      <w:pPr>
        <w:ind w:left="3869" w:hanging="360"/>
      </w:pPr>
      <w:rPr>
        <w:rFonts w:hint="default"/>
      </w:rPr>
    </w:lvl>
    <w:lvl w:ilvl="3" w:tplc="81E4AB7A">
      <w:numFmt w:val="bullet"/>
      <w:lvlText w:val="•"/>
      <w:lvlJc w:val="left"/>
      <w:pPr>
        <w:ind w:left="4873" w:hanging="360"/>
      </w:pPr>
      <w:rPr>
        <w:rFonts w:hint="default"/>
      </w:rPr>
    </w:lvl>
    <w:lvl w:ilvl="4" w:tplc="186E822E">
      <w:numFmt w:val="bullet"/>
      <w:lvlText w:val="•"/>
      <w:lvlJc w:val="left"/>
      <w:pPr>
        <w:ind w:left="5878" w:hanging="360"/>
      </w:pPr>
      <w:rPr>
        <w:rFonts w:hint="default"/>
      </w:rPr>
    </w:lvl>
    <w:lvl w:ilvl="5" w:tplc="903017CA">
      <w:numFmt w:val="bullet"/>
      <w:lvlText w:val="•"/>
      <w:lvlJc w:val="left"/>
      <w:pPr>
        <w:ind w:left="6883" w:hanging="360"/>
      </w:pPr>
      <w:rPr>
        <w:rFonts w:hint="default"/>
      </w:rPr>
    </w:lvl>
    <w:lvl w:ilvl="6" w:tplc="E0B4DBDE">
      <w:numFmt w:val="bullet"/>
      <w:lvlText w:val="•"/>
      <w:lvlJc w:val="left"/>
      <w:pPr>
        <w:ind w:left="7887" w:hanging="360"/>
      </w:pPr>
      <w:rPr>
        <w:rFonts w:hint="default"/>
      </w:rPr>
    </w:lvl>
    <w:lvl w:ilvl="7" w:tplc="6CEE5082">
      <w:numFmt w:val="bullet"/>
      <w:lvlText w:val="•"/>
      <w:lvlJc w:val="left"/>
      <w:pPr>
        <w:ind w:left="8892" w:hanging="360"/>
      </w:pPr>
      <w:rPr>
        <w:rFonts w:hint="default"/>
      </w:rPr>
    </w:lvl>
    <w:lvl w:ilvl="8" w:tplc="E29E8188">
      <w:numFmt w:val="bullet"/>
      <w:lvlText w:val="•"/>
      <w:lvlJc w:val="left"/>
      <w:pPr>
        <w:ind w:left="9897" w:hanging="360"/>
      </w:pPr>
      <w:rPr>
        <w:rFonts w:hint="default"/>
      </w:rPr>
    </w:lvl>
  </w:abstractNum>
  <w:abstractNum w:abstractNumId="63" w15:restartNumberingAfterBreak="0">
    <w:nsid w:val="59002FAF"/>
    <w:multiLevelType w:val="hybridMultilevel"/>
    <w:tmpl w:val="043E3474"/>
    <w:lvl w:ilvl="0" w:tplc="B5D433D8">
      <w:start w:val="1"/>
      <w:numFmt w:val="lowerLetter"/>
      <w:lvlText w:val="%1)"/>
      <w:lvlJc w:val="left"/>
      <w:pPr>
        <w:ind w:left="1492" w:hanging="360"/>
      </w:pPr>
      <w:rPr>
        <w:rFonts w:ascii="Calibri" w:eastAsia="Calibri" w:hAnsi="Calibri" w:cs="Calibri" w:hint="default"/>
        <w:w w:val="102"/>
        <w:sz w:val="20"/>
        <w:szCs w:val="20"/>
      </w:rPr>
    </w:lvl>
    <w:lvl w:ilvl="1" w:tplc="3DEE5356">
      <w:numFmt w:val="bullet"/>
      <w:lvlText w:val="-"/>
      <w:lvlJc w:val="left"/>
      <w:pPr>
        <w:ind w:left="1852" w:hanging="360"/>
      </w:pPr>
      <w:rPr>
        <w:rFonts w:ascii="Calibri" w:eastAsia="Calibri" w:hAnsi="Calibri" w:cs="Calibri" w:hint="default"/>
        <w:w w:val="99"/>
        <w:sz w:val="20"/>
        <w:szCs w:val="20"/>
      </w:rPr>
    </w:lvl>
    <w:lvl w:ilvl="2" w:tplc="7246509C">
      <w:numFmt w:val="bullet"/>
      <w:lvlText w:val="•"/>
      <w:lvlJc w:val="left"/>
      <w:pPr>
        <w:ind w:left="2976" w:hanging="360"/>
      </w:pPr>
      <w:rPr>
        <w:rFonts w:hint="default"/>
      </w:rPr>
    </w:lvl>
    <w:lvl w:ilvl="3" w:tplc="F3B0690E">
      <w:numFmt w:val="bullet"/>
      <w:lvlText w:val="•"/>
      <w:lvlJc w:val="left"/>
      <w:pPr>
        <w:ind w:left="4092" w:hanging="360"/>
      </w:pPr>
      <w:rPr>
        <w:rFonts w:hint="default"/>
      </w:rPr>
    </w:lvl>
    <w:lvl w:ilvl="4" w:tplc="CD7E0904">
      <w:numFmt w:val="bullet"/>
      <w:lvlText w:val="•"/>
      <w:lvlJc w:val="left"/>
      <w:pPr>
        <w:ind w:left="5208" w:hanging="360"/>
      </w:pPr>
      <w:rPr>
        <w:rFonts w:hint="default"/>
      </w:rPr>
    </w:lvl>
    <w:lvl w:ilvl="5" w:tplc="52842706">
      <w:numFmt w:val="bullet"/>
      <w:lvlText w:val="•"/>
      <w:lvlJc w:val="left"/>
      <w:pPr>
        <w:ind w:left="6325" w:hanging="360"/>
      </w:pPr>
      <w:rPr>
        <w:rFonts w:hint="default"/>
      </w:rPr>
    </w:lvl>
    <w:lvl w:ilvl="6" w:tplc="9C40A97A">
      <w:numFmt w:val="bullet"/>
      <w:lvlText w:val="•"/>
      <w:lvlJc w:val="left"/>
      <w:pPr>
        <w:ind w:left="7441" w:hanging="360"/>
      </w:pPr>
      <w:rPr>
        <w:rFonts w:hint="default"/>
      </w:rPr>
    </w:lvl>
    <w:lvl w:ilvl="7" w:tplc="2506D0DC">
      <w:numFmt w:val="bullet"/>
      <w:lvlText w:val="•"/>
      <w:lvlJc w:val="left"/>
      <w:pPr>
        <w:ind w:left="8557" w:hanging="360"/>
      </w:pPr>
      <w:rPr>
        <w:rFonts w:hint="default"/>
      </w:rPr>
    </w:lvl>
    <w:lvl w:ilvl="8" w:tplc="03D4501A">
      <w:numFmt w:val="bullet"/>
      <w:lvlText w:val="•"/>
      <w:lvlJc w:val="left"/>
      <w:pPr>
        <w:ind w:left="9673" w:hanging="360"/>
      </w:pPr>
      <w:rPr>
        <w:rFonts w:hint="default"/>
      </w:rPr>
    </w:lvl>
  </w:abstractNum>
  <w:abstractNum w:abstractNumId="64" w15:restartNumberingAfterBreak="0">
    <w:nsid w:val="5C0D3324"/>
    <w:multiLevelType w:val="hybridMultilevel"/>
    <w:tmpl w:val="576423C4"/>
    <w:lvl w:ilvl="0" w:tplc="8FB2224C">
      <w:start w:val="1"/>
      <w:numFmt w:val="upperLetter"/>
      <w:lvlText w:val="%1."/>
      <w:lvlJc w:val="left"/>
      <w:pPr>
        <w:ind w:left="1852" w:hanging="360"/>
      </w:pPr>
      <w:rPr>
        <w:rFonts w:ascii="Calibri" w:eastAsia="Calibri" w:hAnsi="Calibri" w:cs="Calibri" w:hint="default"/>
        <w:spacing w:val="-2"/>
        <w:w w:val="87"/>
        <w:sz w:val="20"/>
        <w:szCs w:val="20"/>
      </w:rPr>
    </w:lvl>
    <w:lvl w:ilvl="1" w:tplc="16AADBFE">
      <w:numFmt w:val="bullet"/>
      <w:lvlText w:val="•"/>
      <w:lvlJc w:val="left"/>
      <w:pPr>
        <w:ind w:left="2864" w:hanging="360"/>
      </w:pPr>
      <w:rPr>
        <w:rFonts w:hint="default"/>
      </w:rPr>
    </w:lvl>
    <w:lvl w:ilvl="2" w:tplc="331E7F40">
      <w:numFmt w:val="bullet"/>
      <w:lvlText w:val="•"/>
      <w:lvlJc w:val="left"/>
      <w:pPr>
        <w:ind w:left="3869" w:hanging="360"/>
      </w:pPr>
      <w:rPr>
        <w:rFonts w:hint="default"/>
      </w:rPr>
    </w:lvl>
    <w:lvl w:ilvl="3" w:tplc="5A68BFCE">
      <w:numFmt w:val="bullet"/>
      <w:lvlText w:val="•"/>
      <w:lvlJc w:val="left"/>
      <w:pPr>
        <w:ind w:left="4873" w:hanging="360"/>
      </w:pPr>
      <w:rPr>
        <w:rFonts w:hint="default"/>
      </w:rPr>
    </w:lvl>
    <w:lvl w:ilvl="4" w:tplc="E0EAF7E0">
      <w:numFmt w:val="bullet"/>
      <w:lvlText w:val="•"/>
      <w:lvlJc w:val="left"/>
      <w:pPr>
        <w:ind w:left="5878" w:hanging="360"/>
      </w:pPr>
      <w:rPr>
        <w:rFonts w:hint="default"/>
      </w:rPr>
    </w:lvl>
    <w:lvl w:ilvl="5" w:tplc="CD08361E">
      <w:numFmt w:val="bullet"/>
      <w:lvlText w:val="•"/>
      <w:lvlJc w:val="left"/>
      <w:pPr>
        <w:ind w:left="6883" w:hanging="360"/>
      </w:pPr>
      <w:rPr>
        <w:rFonts w:hint="default"/>
      </w:rPr>
    </w:lvl>
    <w:lvl w:ilvl="6" w:tplc="7D048D18">
      <w:numFmt w:val="bullet"/>
      <w:lvlText w:val="•"/>
      <w:lvlJc w:val="left"/>
      <w:pPr>
        <w:ind w:left="7887" w:hanging="360"/>
      </w:pPr>
      <w:rPr>
        <w:rFonts w:hint="default"/>
      </w:rPr>
    </w:lvl>
    <w:lvl w:ilvl="7" w:tplc="75C48142">
      <w:numFmt w:val="bullet"/>
      <w:lvlText w:val="•"/>
      <w:lvlJc w:val="left"/>
      <w:pPr>
        <w:ind w:left="8892" w:hanging="360"/>
      </w:pPr>
      <w:rPr>
        <w:rFonts w:hint="default"/>
      </w:rPr>
    </w:lvl>
    <w:lvl w:ilvl="8" w:tplc="4F48ED00">
      <w:numFmt w:val="bullet"/>
      <w:lvlText w:val="•"/>
      <w:lvlJc w:val="left"/>
      <w:pPr>
        <w:ind w:left="9897" w:hanging="360"/>
      </w:pPr>
      <w:rPr>
        <w:rFonts w:hint="default"/>
      </w:rPr>
    </w:lvl>
  </w:abstractNum>
  <w:abstractNum w:abstractNumId="65" w15:restartNumberingAfterBreak="0">
    <w:nsid w:val="5C3E0071"/>
    <w:multiLevelType w:val="hybridMultilevel"/>
    <w:tmpl w:val="264A64F2"/>
    <w:lvl w:ilvl="0" w:tplc="25D83A12">
      <w:numFmt w:val="bullet"/>
      <w:lvlText w:val=""/>
      <w:lvlJc w:val="left"/>
      <w:pPr>
        <w:ind w:left="391" w:hanging="284"/>
      </w:pPr>
      <w:rPr>
        <w:rFonts w:ascii="Symbol" w:eastAsia="Symbol" w:hAnsi="Symbol" w:cs="Symbol" w:hint="default"/>
        <w:w w:val="99"/>
        <w:sz w:val="20"/>
        <w:szCs w:val="20"/>
      </w:rPr>
    </w:lvl>
    <w:lvl w:ilvl="1" w:tplc="32A41846">
      <w:numFmt w:val="bullet"/>
      <w:lvlText w:val="•"/>
      <w:lvlJc w:val="left"/>
      <w:pPr>
        <w:ind w:left="847" w:hanging="284"/>
      </w:pPr>
      <w:rPr>
        <w:rFonts w:hint="default"/>
      </w:rPr>
    </w:lvl>
    <w:lvl w:ilvl="2" w:tplc="BB8451DA">
      <w:numFmt w:val="bullet"/>
      <w:lvlText w:val="•"/>
      <w:lvlJc w:val="left"/>
      <w:pPr>
        <w:ind w:left="1295" w:hanging="284"/>
      </w:pPr>
      <w:rPr>
        <w:rFonts w:hint="default"/>
      </w:rPr>
    </w:lvl>
    <w:lvl w:ilvl="3" w:tplc="9E4A195A">
      <w:numFmt w:val="bullet"/>
      <w:lvlText w:val="•"/>
      <w:lvlJc w:val="left"/>
      <w:pPr>
        <w:ind w:left="1743" w:hanging="284"/>
      </w:pPr>
      <w:rPr>
        <w:rFonts w:hint="default"/>
      </w:rPr>
    </w:lvl>
    <w:lvl w:ilvl="4" w:tplc="1222FCCE">
      <w:numFmt w:val="bullet"/>
      <w:lvlText w:val="•"/>
      <w:lvlJc w:val="left"/>
      <w:pPr>
        <w:ind w:left="2191" w:hanging="284"/>
      </w:pPr>
      <w:rPr>
        <w:rFonts w:hint="default"/>
      </w:rPr>
    </w:lvl>
    <w:lvl w:ilvl="5" w:tplc="2CEA6264">
      <w:numFmt w:val="bullet"/>
      <w:lvlText w:val="•"/>
      <w:lvlJc w:val="left"/>
      <w:pPr>
        <w:ind w:left="2639" w:hanging="284"/>
      </w:pPr>
      <w:rPr>
        <w:rFonts w:hint="default"/>
      </w:rPr>
    </w:lvl>
    <w:lvl w:ilvl="6" w:tplc="0FAEF324">
      <w:numFmt w:val="bullet"/>
      <w:lvlText w:val="•"/>
      <w:lvlJc w:val="left"/>
      <w:pPr>
        <w:ind w:left="3087" w:hanging="284"/>
      </w:pPr>
      <w:rPr>
        <w:rFonts w:hint="default"/>
      </w:rPr>
    </w:lvl>
    <w:lvl w:ilvl="7" w:tplc="3962DD22">
      <w:numFmt w:val="bullet"/>
      <w:lvlText w:val="•"/>
      <w:lvlJc w:val="left"/>
      <w:pPr>
        <w:ind w:left="3535" w:hanging="284"/>
      </w:pPr>
      <w:rPr>
        <w:rFonts w:hint="default"/>
      </w:rPr>
    </w:lvl>
    <w:lvl w:ilvl="8" w:tplc="05701C8A">
      <w:numFmt w:val="bullet"/>
      <w:lvlText w:val="•"/>
      <w:lvlJc w:val="left"/>
      <w:pPr>
        <w:ind w:left="3983" w:hanging="284"/>
      </w:pPr>
      <w:rPr>
        <w:rFonts w:hint="default"/>
      </w:rPr>
    </w:lvl>
  </w:abstractNum>
  <w:abstractNum w:abstractNumId="66" w15:restartNumberingAfterBreak="0">
    <w:nsid w:val="5C5B5CFC"/>
    <w:multiLevelType w:val="hybridMultilevel"/>
    <w:tmpl w:val="CDFA66F0"/>
    <w:lvl w:ilvl="0" w:tplc="6A92BAFC">
      <w:numFmt w:val="bullet"/>
      <w:lvlText w:val="-"/>
      <w:lvlJc w:val="left"/>
      <w:pPr>
        <w:ind w:left="426" w:hanging="284"/>
      </w:pPr>
      <w:rPr>
        <w:rFonts w:ascii="Calibri" w:eastAsia="Calibri" w:hAnsi="Calibri" w:cs="Calibri" w:hint="default"/>
        <w:w w:val="99"/>
        <w:sz w:val="20"/>
        <w:szCs w:val="20"/>
      </w:rPr>
    </w:lvl>
    <w:lvl w:ilvl="1" w:tplc="CEFC3FC0">
      <w:numFmt w:val="bullet"/>
      <w:lvlText w:val="•"/>
      <w:lvlJc w:val="left"/>
      <w:pPr>
        <w:ind w:left="1046" w:hanging="284"/>
      </w:pPr>
      <w:rPr>
        <w:rFonts w:hint="default"/>
      </w:rPr>
    </w:lvl>
    <w:lvl w:ilvl="2" w:tplc="3DC86E6E">
      <w:numFmt w:val="bullet"/>
      <w:lvlText w:val="•"/>
      <w:lvlJc w:val="left"/>
      <w:pPr>
        <w:ind w:left="1672" w:hanging="284"/>
      </w:pPr>
      <w:rPr>
        <w:rFonts w:hint="default"/>
      </w:rPr>
    </w:lvl>
    <w:lvl w:ilvl="3" w:tplc="E42E5250">
      <w:numFmt w:val="bullet"/>
      <w:lvlText w:val="•"/>
      <w:lvlJc w:val="left"/>
      <w:pPr>
        <w:ind w:left="2299" w:hanging="284"/>
      </w:pPr>
      <w:rPr>
        <w:rFonts w:hint="default"/>
      </w:rPr>
    </w:lvl>
    <w:lvl w:ilvl="4" w:tplc="3DA666A4">
      <w:numFmt w:val="bullet"/>
      <w:lvlText w:val="•"/>
      <w:lvlJc w:val="left"/>
      <w:pPr>
        <w:ind w:left="2925" w:hanging="284"/>
      </w:pPr>
      <w:rPr>
        <w:rFonts w:hint="default"/>
      </w:rPr>
    </w:lvl>
    <w:lvl w:ilvl="5" w:tplc="1A08F1C4">
      <w:numFmt w:val="bullet"/>
      <w:lvlText w:val="•"/>
      <w:lvlJc w:val="left"/>
      <w:pPr>
        <w:ind w:left="3552" w:hanging="284"/>
      </w:pPr>
      <w:rPr>
        <w:rFonts w:hint="default"/>
      </w:rPr>
    </w:lvl>
    <w:lvl w:ilvl="6" w:tplc="9346709E">
      <w:numFmt w:val="bullet"/>
      <w:lvlText w:val="•"/>
      <w:lvlJc w:val="left"/>
      <w:pPr>
        <w:ind w:left="4178" w:hanging="284"/>
      </w:pPr>
      <w:rPr>
        <w:rFonts w:hint="default"/>
      </w:rPr>
    </w:lvl>
    <w:lvl w:ilvl="7" w:tplc="CFAA30E0">
      <w:numFmt w:val="bullet"/>
      <w:lvlText w:val="•"/>
      <w:lvlJc w:val="left"/>
      <w:pPr>
        <w:ind w:left="4804" w:hanging="284"/>
      </w:pPr>
      <w:rPr>
        <w:rFonts w:hint="default"/>
      </w:rPr>
    </w:lvl>
    <w:lvl w:ilvl="8" w:tplc="8B500D46">
      <w:numFmt w:val="bullet"/>
      <w:lvlText w:val="•"/>
      <w:lvlJc w:val="left"/>
      <w:pPr>
        <w:ind w:left="5431" w:hanging="284"/>
      </w:pPr>
      <w:rPr>
        <w:rFonts w:hint="default"/>
      </w:rPr>
    </w:lvl>
  </w:abstractNum>
  <w:abstractNum w:abstractNumId="67" w15:restartNumberingAfterBreak="0">
    <w:nsid w:val="5F3C4335"/>
    <w:multiLevelType w:val="hybridMultilevel"/>
    <w:tmpl w:val="1F1E442C"/>
    <w:lvl w:ilvl="0" w:tplc="DFEE4718">
      <w:start w:val="1"/>
      <w:numFmt w:val="upperLetter"/>
      <w:lvlText w:val="%1."/>
      <w:lvlJc w:val="left"/>
      <w:pPr>
        <w:ind w:left="1852" w:hanging="360"/>
      </w:pPr>
      <w:rPr>
        <w:rFonts w:ascii="Calibri" w:eastAsia="Calibri" w:hAnsi="Calibri" w:cs="Calibri" w:hint="default"/>
        <w:spacing w:val="-2"/>
        <w:w w:val="87"/>
        <w:sz w:val="20"/>
        <w:szCs w:val="20"/>
      </w:rPr>
    </w:lvl>
    <w:lvl w:ilvl="1" w:tplc="C750EA48">
      <w:start w:val="1"/>
      <w:numFmt w:val="lowerLetter"/>
      <w:lvlText w:val="%2."/>
      <w:lvlJc w:val="left"/>
      <w:pPr>
        <w:ind w:left="2572" w:hanging="360"/>
      </w:pPr>
      <w:rPr>
        <w:rFonts w:ascii="Calibri" w:eastAsia="Calibri" w:hAnsi="Calibri" w:cs="Calibri" w:hint="default"/>
        <w:w w:val="95"/>
        <w:sz w:val="20"/>
        <w:szCs w:val="20"/>
      </w:rPr>
    </w:lvl>
    <w:lvl w:ilvl="2" w:tplc="5F14E670">
      <w:numFmt w:val="bullet"/>
      <w:lvlText w:val="•"/>
      <w:lvlJc w:val="left"/>
      <w:pPr>
        <w:ind w:left="3616" w:hanging="360"/>
      </w:pPr>
      <w:rPr>
        <w:rFonts w:hint="default"/>
      </w:rPr>
    </w:lvl>
    <w:lvl w:ilvl="3" w:tplc="EEB4EF94">
      <w:numFmt w:val="bullet"/>
      <w:lvlText w:val="•"/>
      <w:lvlJc w:val="left"/>
      <w:pPr>
        <w:ind w:left="4652" w:hanging="360"/>
      </w:pPr>
      <w:rPr>
        <w:rFonts w:hint="default"/>
      </w:rPr>
    </w:lvl>
    <w:lvl w:ilvl="4" w:tplc="A3F2013E">
      <w:numFmt w:val="bullet"/>
      <w:lvlText w:val="•"/>
      <w:lvlJc w:val="left"/>
      <w:pPr>
        <w:ind w:left="5688" w:hanging="360"/>
      </w:pPr>
      <w:rPr>
        <w:rFonts w:hint="default"/>
      </w:rPr>
    </w:lvl>
    <w:lvl w:ilvl="5" w:tplc="010EB18C">
      <w:numFmt w:val="bullet"/>
      <w:lvlText w:val="•"/>
      <w:lvlJc w:val="left"/>
      <w:pPr>
        <w:ind w:left="6725" w:hanging="360"/>
      </w:pPr>
      <w:rPr>
        <w:rFonts w:hint="default"/>
      </w:rPr>
    </w:lvl>
    <w:lvl w:ilvl="6" w:tplc="DC3226E8">
      <w:numFmt w:val="bullet"/>
      <w:lvlText w:val="•"/>
      <w:lvlJc w:val="left"/>
      <w:pPr>
        <w:ind w:left="7761" w:hanging="360"/>
      </w:pPr>
      <w:rPr>
        <w:rFonts w:hint="default"/>
      </w:rPr>
    </w:lvl>
    <w:lvl w:ilvl="7" w:tplc="001A3C9E">
      <w:numFmt w:val="bullet"/>
      <w:lvlText w:val="•"/>
      <w:lvlJc w:val="left"/>
      <w:pPr>
        <w:ind w:left="8797" w:hanging="360"/>
      </w:pPr>
      <w:rPr>
        <w:rFonts w:hint="default"/>
      </w:rPr>
    </w:lvl>
    <w:lvl w:ilvl="8" w:tplc="019C0726">
      <w:numFmt w:val="bullet"/>
      <w:lvlText w:val="•"/>
      <w:lvlJc w:val="left"/>
      <w:pPr>
        <w:ind w:left="9833" w:hanging="360"/>
      </w:pPr>
      <w:rPr>
        <w:rFonts w:hint="default"/>
      </w:rPr>
    </w:lvl>
  </w:abstractNum>
  <w:abstractNum w:abstractNumId="68" w15:restartNumberingAfterBreak="0">
    <w:nsid w:val="602770E3"/>
    <w:multiLevelType w:val="hybridMultilevel"/>
    <w:tmpl w:val="048E2322"/>
    <w:lvl w:ilvl="0" w:tplc="5742FDD0">
      <w:start w:val="1"/>
      <w:numFmt w:val="decimal"/>
      <w:lvlText w:val="%1."/>
      <w:lvlJc w:val="left"/>
      <w:pPr>
        <w:ind w:left="1132" w:hanging="204"/>
      </w:pPr>
      <w:rPr>
        <w:rFonts w:ascii="Calibri" w:eastAsia="Calibri" w:hAnsi="Calibri" w:cs="Calibri" w:hint="default"/>
        <w:spacing w:val="-1"/>
        <w:w w:val="73"/>
        <w:sz w:val="20"/>
        <w:szCs w:val="20"/>
      </w:rPr>
    </w:lvl>
    <w:lvl w:ilvl="1" w:tplc="D45413B6">
      <w:numFmt w:val="bullet"/>
      <w:lvlText w:val="•"/>
      <w:lvlJc w:val="left"/>
      <w:pPr>
        <w:ind w:left="2216" w:hanging="204"/>
      </w:pPr>
      <w:rPr>
        <w:rFonts w:hint="default"/>
      </w:rPr>
    </w:lvl>
    <w:lvl w:ilvl="2" w:tplc="A3AEE52E">
      <w:numFmt w:val="bullet"/>
      <w:lvlText w:val="•"/>
      <w:lvlJc w:val="left"/>
      <w:pPr>
        <w:ind w:left="3293" w:hanging="204"/>
      </w:pPr>
      <w:rPr>
        <w:rFonts w:hint="default"/>
      </w:rPr>
    </w:lvl>
    <w:lvl w:ilvl="3" w:tplc="D4787F94">
      <w:numFmt w:val="bullet"/>
      <w:lvlText w:val="•"/>
      <w:lvlJc w:val="left"/>
      <w:pPr>
        <w:ind w:left="4369" w:hanging="204"/>
      </w:pPr>
      <w:rPr>
        <w:rFonts w:hint="default"/>
      </w:rPr>
    </w:lvl>
    <w:lvl w:ilvl="4" w:tplc="E42037B6">
      <w:numFmt w:val="bullet"/>
      <w:lvlText w:val="•"/>
      <w:lvlJc w:val="left"/>
      <w:pPr>
        <w:ind w:left="5446" w:hanging="204"/>
      </w:pPr>
      <w:rPr>
        <w:rFonts w:hint="default"/>
      </w:rPr>
    </w:lvl>
    <w:lvl w:ilvl="5" w:tplc="9058F866">
      <w:numFmt w:val="bullet"/>
      <w:lvlText w:val="•"/>
      <w:lvlJc w:val="left"/>
      <w:pPr>
        <w:ind w:left="6523" w:hanging="204"/>
      </w:pPr>
      <w:rPr>
        <w:rFonts w:hint="default"/>
      </w:rPr>
    </w:lvl>
    <w:lvl w:ilvl="6" w:tplc="E938AE08">
      <w:numFmt w:val="bullet"/>
      <w:lvlText w:val="•"/>
      <w:lvlJc w:val="left"/>
      <w:pPr>
        <w:ind w:left="7599" w:hanging="204"/>
      </w:pPr>
      <w:rPr>
        <w:rFonts w:hint="default"/>
      </w:rPr>
    </w:lvl>
    <w:lvl w:ilvl="7" w:tplc="DA1E7298">
      <w:numFmt w:val="bullet"/>
      <w:lvlText w:val="•"/>
      <w:lvlJc w:val="left"/>
      <w:pPr>
        <w:ind w:left="8676" w:hanging="204"/>
      </w:pPr>
      <w:rPr>
        <w:rFonts w:hint="default"/>
      </w:rPr>
    </w:lvl>
    <w:lvl w:ilvl="8" w:tplc="BB18F8DA">
      <w:numFmt w:val="bullet"/>
      <w:lvlText w:val="•"/>
      <w:lvlJc w:val="left"/>
      <w:pPr>
        <w:ind w:left="9753" w:hanging="204"/>
      </w:pPr>
      <w:rPr>
        <w:rFonts w:hint="default"/>
      </w:rPr>
    </w:lvl>
  </w:abstractNum>
  <w:abstractNum w:abstractNumId="69" w15:restartNumberingAfterBreak="0">
    <w:nsid w:val="61EB419A"/>
    <w:multiLevelType w:val="hybridMultilevel"/>
    <w:tmpl w:val="D25CBF94"/>
    <w:lvl w:ilvl="0" w:tplc="3D7AD1F4">
      <w:numFmt w:val="bullet"/>
      <w:lvlText w:val="-"/>
      <w:lvlJc w:val="left"/>
      <w:pPr>
        <w:ind w:left="424" w:hanging="284"/>
      </w:pPr>
      <w:rPr>
        <w:rFonts w:ascii="Calibri" w:eastAsia="Calibri" w:hAnsi="Calibri" w:cs="Calibri" w:hint="default"/>
        <w:w w:val="99"/>
        <w:sz w:val="20"/>
        <w:szCs w:val="20"/>
      </w:rPr>
    </w:lvl>
    <w:lvl w:ilvl="1" w:tplc="F4923E66">
      <w:numFmt w:val="bullet"/>
      <w:lvlText w:val="•"/>
      <w:lvlJc w:val="left"/>
      <w:pPr>
        <w:ind w:left="975" w:hanging="284"/>
      </w:pPr>
      <w:rPr>
        <w:rFonts w:hint="default"/>
      </w:rPr>
    </w:lvl>
    <w:lvl w:ilvl="2" w:tplc="20163050">
      <w:numFmt w:val="bullet"/>
      <w:lvlText w:val="•"/>
      <w:lvlJc w:val="left"/>
      <w:pPr>
        <w:ind w:left="1530" w:hanging="284"/>
      </w:pPr>
      <w:rPr>
        <w:rFonts w:hint="default"/>
      </w:rPr>
    </w:lvl>
    <w:lvl w:ilvl="3" w:tplc="B930E3F2">
      <w:numFmt w:val="bullet"/>
      <w:lvlText w:val="•"/>
      <w:lvlJc w:val="left"/>
      <w:pPr>
        <w:ind w:left="2085" w:hanging="284"/>
      </w:pPr>
      <w:rPr>
        <w:rFonts w:hint="default"/>
      </w:rPr>
    </w:lvl>
    <w:lvl w:ilvl="4" w:tplc="7190240C">
      <w:numFmt w:val="bullet"/>
      <w:lvlText w:val="•"/>
      <w:lvlJc w:val="left"/>
      <w:pPr>
        <w:ind w:left="2641" w:hanging="284"/>
      </w:pPr>
      <w:rPr>
        <w:rFonts w:hint="default"/>
      </w:rPr>
    </w:lvl>
    <w:lvl w:ilvl="5" w:tplc="32425360">
      <w:numFmt w:val="bullet"/>
      <w:lvlText w:val="•"/>
      <w:lvlJc w:val="left"/>
      <w:pPr>
        <w:ind w:left="3196" w:hanging="284"/>
      </w:pPr>
      <w:rPr>
        <w:rFonts w:hint="default"/>
      </w:rPr>
    </w:lvl>
    <w:lvl w:ilvl="6" w:tplc="23E220DC">
      <w:numFmt w:val="bullet"/>
      <w:lvlText w:val="•"/>
      <w:lvlJc w:val="left"/>
      <w:pPr>
        <w:ind w:left="3751" w:hanging="284"/>
      </w:pPr>
      <w:rPr>
        <w:rFonts w:hint="default"/>
      </w:rPr>
    </w:lvl>
    <w:lvl w:ilvl="7" w:tplc="F6E44F38">
      <w:numFmt w:val="bullet"/>
      <w:lvlText w:val="•"/>
      <w:lvlJc w:val="left"/>
      <w:pPr>
        <w:ind w:left="4307" w:hanging="284"/>
      </w:pPr>
      <w:rPr>
        <w:rFonts w:hint="default"/>
      </w:rPr>
    </w:lvl>
    <w:lvl w:ilvl="8" w:tplc="65443802">
      <w:numFmt w:val="bullet"/>
      <w:lvlText w:val="•"/>
      <w:lvlJc w:val="left"/>
      <w:pPr>
        <w:ind w:left="4862" w:hanging="284"/>
      </w:pPr>
      <w:rPr>
        <w:rFonts w:hint="default"/>
      </w:rPr>
    </w:lvl>
  </w:abstractNum>
  <w:abstractNum w:abstractNumId="70" w15:restartNumberingAfterBreak="0">
    <w:nsid w:val="63D53C93"/>
    <w:multiLevelType w:val="multilevel"/>
    <w:tmpl w:val="8E802A14"/>
    <w:lvl w:ilvl="0">
      <w:start w:val="2"/>
      <w:numFmt w:val="decimal"/>
      <w:lvlText w:val="%1"/>
      <w:lvlJc w:val="left"/>
      <w:pPr>
        <w:ind w:left="1478" w:hanging="346"/>
      </w:pPr>
      <w:rPr>
        <w:rFonts w:hint="default"/>
      </w:rPr>
    </w:lvl>
    <w:lvl w:ilvl="1">
      <w:start w:val="1"/>
      <w:numFmt w:val="decimal"/>
      <w:lvlText w:val="%1.%2"/>
      <w:lvlJc w:val="left"/>
      <w:pPr>
        <w:ind w:left="1478" w:hanging="346"/>
      </w:pPr>
      <w:rPr>
        <w:rFonts w:ascii="Arial Narrow" w:eastAsia="Arial Narrow" w:hAnsi="Arial Narrow" w:cs="Arial Narrow" w:hint="default"/>
        <w:color w:val="0099A6"/>
        <w:w w:val="78"/>
        <w:sz w:val="24"/>
        <w:szCs w:val="24"/>
      </w:rPr>
    </w:lvl>
    <w:lvl w:ilvl="2">
      <w:numFmt w:val="bullet"/>
      <w:lvlText w:val="•"/>
      <w:lvlJc w:val="left"/>
      <w:pPr>
        <w:ind w:left="3565" w:hanging="346"/>
      </w:pPr>
      <w:rPr>
        <w:rFonts w:hint="default"/>
      </w:rPr>
    </w:lvl>
    <w:lvl w:ilvl="3">
      <w:numFmt w:val="bullet"/>
      <w:lvlText w:val="•"/>
      <w:lvlJc w:val="left"/>
      <w:pPr>
        <w:ind w:left="4607" w:hanging="346"/>
      </w:pPr>
      <w:rPr>
        <w:rFonts w:hint="default"/>
      </w:rPr>
    </w:lvl>
    <w:lvl w:ilvl="4">
      <w:numFmt w:val="bullet"/>
      <w:lvlText w:val="•"/>
      <w:lvlJc w:val="left"/>
      <w:pPr>
        <w:ind w:left="5650" w:hanging="346"/>
      </w:pPr>
      <w:rPr>
        <w:rFonts w:hint="default"/>
      </w:rPr>
    </w:lvl>
    <w:lvl w:ilvl="5">
      <w:numFmt w:val="bullet"/>
      <w:lvlText w:val="•"/>
      <w:lvlJc w:val="left"/>
      <w:pPr>
        <w:ind w:left="6693" w:hanging="346"/>
      </w:pPr>
      <w:rPr>
        <w:rFonts w:hint="default"/>
      </w:rPr>
    </w:lvl>
    <w:lvl w:ilvl="6">
      <w:numFmt w:val="bullet"/>
      <w:lvlText w:val="•"/>
      <w:lvlJc w:val="left"/>
      <w:pPr>
        <w:ind w:left="7735" w:hanging="346"/>
      </w:pPr>
      <w:rPr>
        <w:rFonts w:hint="default"/>
      </w:rPr>
    </w:lvl>
    <w:lvl w:ilvl="7">
      <w:numFmt w:val="bullet"/>
      <w:lvlText w:val="•"/>
      <w:lvlJc w:val="left"/>
      <w:pPr>
        <w:ind w:left="8778" w:hanging="346"/>
      </w:pPr>
      <w:rPr>
        <w:rFonts w:hint="default"/>
      </w:rPr>
    </w:lvl>
    <w:lvl w:ilvl="8">
      <w:numFmt w:val="bullet"/>
      <w:lvlText w:val="•"/>
      <w:lvlJc w:val="left"/>
      <w:pPr>
        <w:ind w:left="9821" w:hanging="346"/>
      </w:pPr>
      <w:rPr>
        <w:rFonts w:hint="default"/>
      </w:rPr>
    </w:lvl>
  </w:abstractNum>
  <w:abstractNum w:abstractNumId="71" w15:restartNumberingAfterBreak="0">
    <w:nsid w:val="651230B1"/>
    <w:multiLevelType w:val="hybridMultilevel"/>
    <w:tmpl w:val="7D5E0848"/>
    <w:lvl w:ilvl="0" w:tplc="271EEEFE">
      <w:numFmt w:val="bullet"/>
      <w:lvlText w:val="-"/>
      <w:lvlJc w:val="left"/>
      <w:pPr>
        <w:ind w:left="424" w:hanging="284"/>
      </w:pPr>
      <w:rPr>
        <w:rFonts w:ascii="Calibri" w:eastAsia="Calibri" w:hAnsi="Calibri" w:cs="Calibri" w:hint="default"/>
        <w:w w:val="99"/>
        <w:sz w:val="20"/>
        <w:szCs w:val="20"/>
      </w:rPr>
    </w:lvl>
    <w:lvl w:ilvl="1" w:tplc="4F748454">
      <w:numFmt w:val="bullet"/>
      <w:lvlText w:val="•"/>
      <w:lvlJc w:val="left"/>
      <w:pPr>
        <w:ind w:left="1159" w:hanging="284"/>
      </w:pPr>
      <w:rPr>
        <w:rFonts w:hint="default"/>
      </w:rPr>
    </w:lvl>
    <w:lvl w:ilvl="2" w:tplc="33022BB8">
      <w:numFmt w:val="bullet"/>
      <w:lvlText w:val="•"/>
      <w:lvlJc w:val="left"/>
      <w:pPr>
        <w:ind w:left="1899" w:hanging="284"/>
      </w:pPr>
      <w:rPr>
        <w:rFonts w:hint="default"/>
      </w:rPr>
    </w:lvl>
    <w:lvl w:ilvl="3" w:tplc="9DCC2084">
      <w:numFmt w:val="bullet"/>
      <w:lvlText w:val="•"/>
      <w:lvlJc w:val="left"/>
      <w:pPr>
        <w:ind w:left="2638" w:hanging="284"/>
      </w:pPr>
      <w:rPr>
        <w:rFonts w:hint="default"/>
      </w:rPr>
    </w:lvl>
    <w:lvl w:ilvl="4" w:tplc="AAF2AEA6">
      <w:numFmt w:val="bullet"/>
      <w:lvlText w:val="•"/>
      <w:lvlJc w:val="left"/>
      <w:pPr>
        <w:ind w:left="3378" w:hanging="284"/>
      </w:pPr>
      <w:rPr>
        <w:rFonts w:hint="default"/>
      </w:rPr>
    </w:lvl>
    <w:lvl w:ilvl="5" w:tplc="C0C49F68">
      <w:numFmt w:val="bullet"/>
      <w:lvlText w:val="•"/>
      <w:lvlJc w:val="left"/>
      <w:pPr>
        <w:ind w:left="4118" w:hanging="284"/>
      </w:pPr>
      <w:rPr>
        <w:rFonts w:hint="default"/>
      </w:rPr>
    </w:lvl>
    <w:lvl w:ilvl="6" w:tplc="E3023F3E">
      <w:numFmt w:val="bullet"/>
      <w:lvlText w:val="•"/>
      <w:lvlJc w:val="left"/>
      <w:pPr>
        <w:ind w:left="4857" w:hanging="284"/>
      </w:pPr>
      <w:rPr>
        <w:rFonts w:hint="default"/>
      </w:rPr>
    </w:lvl>
    <w:lvl w:ilvl="7" w:tplc="82FA5558">
      <w:numFmt w:val="bullet"/>
      <w:lvlText w:val="•"/>
      <w:lvlJc w:val="left"/>
      <w:pPr>
        <w:ind w:left="5597" w:hanging="284"/>
      </w:pPr>
      <w:rPr>
        <w:rFonts w:hint="default"/>
      </w:rPr>
    </w:lvl>
    <w:lvl w:ilvl="8" w:tplc="A3DCD2EC">
      <w:numFmt w:val="bullet"/>
      <w:lvlText w:val="•"/>
      <w:lvlJc w:val="left"/>
      <w:pPr>
        <w:ind w:left="6336" w:hanging="284"/>
      </w:pPr>
      <w:rPr>
        <w:rFonts w:hint="default"/>
      </w:rPr>
    </w:lvl>
  </w:abstractNum>
  <w:abstractNum w:abstractNumId="72" w15:restartNumberingAfterBreak="0">
    <w:nsid w:val="65E84CB3"/>
    <w:multiLevelType w:val="multilevel"/>
    <w:tmpl w:val="A322EF4C"/>
    <w:lvl w:ilvl="0">
      <w:start w:val="3"/>
      <w:numFmt w:val="decimal"/>
      <w:lvlText w:val="%1"/>
      <w:lvlJc w:val="left"/>
      <w:pPr>
        <w:ind w:left="1478" w:hanging="346"/>
      </w:pPr>
      <w:rPr>
        <w:rFonts w:hint="default"/>
      </w:rPr>
    </w:lvl>
    <w:lvl w:ilvl="1">
      <w:start w:val="2"/>
      <w:numFmt w:val="decimal"/>
      <w:lvlText w:val="%1.%2"/>
      <w:lvlJc w:val="left"/>
      <w:pPr>
        <w:ind w:left="1478" w:hanging="346"/>
      </w:pPr>
      <w:rPr>
        <w:rFonts w:ascii="Arial Narrow" w:eastAsia="Arial Narrow" w:hAnsi="Arial Narrow" w:cs="Arial Narrow" w:hint="default"/>
        <w:color w:val="0099A6"/>
        <w:w w:val="78"/>
        <w:sz w:val="24"/>
        <w:szCs w:val="24"/>
      </w:rPr>
    </w:lvl>
    <w:lvl w:ilvl="2">
      <w:numFmt w:val="bullet"/>
      <w:lvlText w:val=""/>
      <w:lvlJc w:val="left"/>
      <w:pPr>
        <w:ind w:left="1852" w:hanging="360"/>
      </w:pPr>
      <w:rPr>
        <w:rFonts w:ascii="Symbol" w:eastAsia="Symbol" w:hAnsi="Symbol" w:cs="Symbol" w:hint="default"/>
        <w:w w:val="99"/>
        <w:sz w:val="20"/>
        <w:szCs w:val="20"/>
      </w:rPr>
    </w:lvl>
    <w:lvl w:ilvl="3">
      <w:numFmt w:val="bullet"/>
      <w:lvlText w:val="o"/>
      <w:lvlJc w:val="left"/>
      <w:pPr>
        <w:ind w:left="2572" w:hanging="360"/>
      </w:pPr>
      <w:rPr>
        <w:rFonts w:ascii="Courier New" w:eastAsia="Courier New" w:hAnsi="Courier New" w:cs="Courier New" w:hint="default"/>
        <w:w w:val="99"/>
        <w:sz w:val="20"/>
        <w:szCs w:val="20"/>
      </w:rPr>
    </w:lvl>
    <w:lvl w:ilvl="4">
      <w:numFmt w:val="bullet"/>
      <w:lvlText w:val="•"/>
      <w:lvlJc w:val="left"/>
      <w:pPr>
        <w:ind w:left="2740" w:hanging="360"/>
      </w:pPr>
      <w:rPr>
        <w:rFonts w:hint="default"/>
      </w:rPr>
    </w:lvl>
    <w:lvl w:ilvl="5">
      <w:numFmt w:val="bullet"/>
      <w:lvlText w:val="•"/>
      <w:lvlJc w:val="left"/>
      <w:pPr>
        <w:ind w:left="4267" w:hanging="360"/>
      </w:pPr>
      <w:rPr>
        <w:rFonts w:hint="default"/>
      </w:rPr>
    </w:lvl>
    <w:lvl w:ilvl="6">
      <w:numFmt w:val="bullet"/>
      <w:lvlText w:val="•"/>
      <w:lvlJc w:val="left"/>
      <w:pPr>
        <w:ind w:left="5795" w:hanging="360"/>
      </w:pPr>
      <w:rPr>
        <w:rFonts w:hint="default"/>
      </w:rPr>
    </w:lvl>
    <w:lvl w:ilvl="7">
      <w:numFmt w:val="bullet"/>
      <w:lvlText w:val="•"/>
      <w:lvlJc w:val="left"/>
      <w:pPr>
        <w:ind w:left="7323" w:hanging="360"/>
      </w:pPr>
      <w:rPr>
        <w:rFonts w:hint="default"/>
      </w:rPr>
    </w:lvl>
    <w:lvl w:ilvl="8">
      <w:numFmt w:val="bullet"/>
      <w:lvlText w:val="•"/>
      <w:lvlJc w:val="left"/>
      <w:pPr>
        <w:ind w:left="8850" w:hanging="360"/>
      </w:pPr>
      <w:rPr>
        <w:rFonts w:hint="default"/>
      </w:rPr>
    </w:lvl>
  </w:abstractNum>
  <w:abstractNum w:abstractNumId="73" w15:restartNumberingAfterBreak="0">
    <w:nsid w:val="65F52732"/>
    <w:multiLevelType w:val="hybridMultilevel"/>
    <w:tmpl w:val="BE2413F0"/>
    <w:lvl w:ilvl="0" w:tplc="35EE44EA">
      <w:numFmt w:val="bullet"/>
      <w:lvlText w:val=""/>
      <w:lvlJc w:val="left"/>
      <w:pPr>
        <w:ind w:left="462" w:hanging="284"/>
      </w:pPr>
      <w:rPr>
        <w:rFonts w:ascii="Symbol" w:eastAsia="Symbol" w:hAnsi="Symbol" w:cs="Symbol" w:hint="default"/>
        <w:w w:val="99"/>
        <w:sz w:val="20"/>
        <w:szCs w:val="20"/>
      </w:rPr>
    </w:lvl>
    <w:lvl w:ilvl="1" w:tplc="4C2CC31C">
      <w:numFmt w:val="bullet"/>
      <w:lvlText w:val="•"/>
      <w:lvlJc w:val="left"/>
      <w:pPr>
        <w:ind w:left="901" w:hanging="284"/>
      </w:pPr>
      <w:rPr>
        <w:rFonts w:hint="default"/>
      </w:rPr>
    </w:lvl>
    <w:lvl w:ilvl="2" w:tplc="7D3E2354">
      <w:numFmt w:val="bullet"/>
      <w:lvlText w:val="•"/>
      <w:lvlJc w:val="left"/>
      <w:pPr>
        <w:ind w:left="1343" w:hanging="284"/>
      </w:pPr>
      <w:rPr>
        <w:rFonts w:hint="default"/>
      </w:rPr>
    </w:lvl>
    <w:lvl w:ilvl="3" w:tplc="B1408496">
      <w:numFmt w:val="bullet"/>
      <w:lvlText w:val="•"/>
      <w:lvlJc w:val="left"/>
      <w:pPr>
        <w:ind w:left="1785" w:hanging="284"/>
      </w:pPr>
      <w:rPr>
        <w:rFonts w:hint="default"/>
      </w:rPr>
    </w:lvl>
    <w:lvl w:ilvl="4" w:tplc="090A48E6">
      <w:numFmt w:val="bullet"/>
      <w:lvlText w:val="•"/>
      <w:lvlJc w:val="left"/>
      <w:pPr>
        <w:ind w:left="2227" w:hanging="284"/>
      </w:pPr>
      <w:rPr>
        <w:rFonts w:hint="default"/>
      </w:rPr>
    </w:lvl>
    <w:lvl w:ilvl="5" w:tplc="2AA2EE5E">
      <w:numFmt w:val="bullet"/>
      <w:lvlText w:val="•"/>
      <w:lvlJc w:val="left"/>
      <w:pPr>
        <w:ind w:left="2669" w:hanging="284"/>
      </w:pPr>
      <w:rPr>
        <w:rFonts w:hint="default"/>
      </w:rPr>
    </w:lvl>
    <w:lvl w:ilvl="6" w:tplc="1082D0DC">
      <w:numFmt w:val="bullet"/>
      <w:lvlText w:val="•"/>
      <w:lvlJc w:val="left"/>
      <w:pPr>
        <w:ind w:left="3111" w:hanging="284"/>
      </w:pPr>
      <w:rPr>
        <w:rFonts w:hint="default"/>
      </w:rPr>
    </w:lvl>
    <w:lvl w:ilvl="7" w:tplc="29B43F50">
      <w:numFmt w:val="bullet"/>
      <w:lvlText w:val="•"/>
      <w:lvlJc w:val="left"/>
      <w:pPr>
        <w:ind w:left="3553" w:hanging="284"/>
      </w:pPr>
      <w:rPr>
        <w:rFonts w:hint="default"/>
      </w:rPr>
    </w:lvl>
    <w:lvl w:ilvl="8" w:tplc="59C2D05A">
      <w:numFmt w:val="bullet"/>
      <w:lvlText w:val="•"/>
      <w:lvlJc w:val="left"/>
      <w:pPr>
        <w:ind w:left="3995" w:hanging="284"/>
      </w:pPr>
      <w:rPr>
        <w:rFonts w:hint="default"/>
      </w:rPr>
    </w:lvl>
  </w:abstractNum>
  <w:abstractNum w:abstractNumId="74" w15:restartNumberingAfterBreak="0">
    <w:nsid w:val="672C5336"/>
    <w:multiLevelType w:val="hybridMultilevel"/>
    <w:tmpl w:val="1848CAE0"/>
    <w:lvl w:ilvl="0" w:tplc="A4DE7B52">
      <w:numFmt w:val="bullet"/>
      <w:lvlText w:val="-"/>
      <w:lvlJc w:val="left"/>
      <w:pPr>
        <w:ind w:left="424" w:hanging="284"/>
      </w:pPr>
      <w:rPr>
        <w:rFonts w:ascii="Calibri" w:eastAsia="Calibri" w:hAnsi="Calibri" w:cs="Calibri" w:hint="default"/>
        <w:w w:val="99"/>
        <w:sz w:val="20"/>
        <w:szCs w:val="20"/>
      </w:rPr>
    </w:lvl>
    <w:lvl w:ilvl="1" w:tplc="591E4D96">
      <w:numFmt w:val="bullet"/>
      <w:lvlText w:val="•"/>
      <w:lvlJc w:val="left"/>
      <w:pPr>
        <w:ind w:left="1159" w:hanging="284"/>
      </w:pPr>
      <w:rPr>
        <w:rFonts w:hint="default"/>
      </w:rPr>
    </w:lvl>
    <w:lvl w:ilvl="2" w:tplc="D6AE5E9E">
      <w:numFmt w:val="bullet"/>
      <w:lvlText w:val="•"/>
      <w:lvlJc w:val="left"/>
      <w:pPr>
        <w:ind w:left="1899" w:hanging="284"/>
      </w:pPr>
      <w:rPr>
        <w:rFonts w:hint="default"/>
      </w:rPr>
    </w:lvl>
    <w:lvl w:ilvl="3" w:tplc="64044662">
      <w:numFmt w:val="bullet"/>
      <w:lvlText w:val="•"/>
      <w:lvlJc w:val="left"/>
      <w:pPr>
        <w:ind w:left="2638" w:hanging="284"/>
      </w:pPr>
      <w:rPr>
        <w:rFonts w:hint="default"/>
      </w:rPr>
    </w:lvl>
    <w:lvl w:ilvl="4" w:tplc="760ADEC8">
      <w:numFmt w:val="bullet"/>
      <w:lvlText w:val="•"/>
      <w:lvlJc w:val="left"/>
      <w:pPr>
        <w:ind w:left="3378" w:hanging="284"/>
      </w:pPr>
      <w:rPr>
        <w:rFonts w:hint="default"/>
      </w:rPr>
    </w:lvl>
    <w:lvl w:ilvl="5" w:tplc="1BBC563C">
      <w:numFmt w:val="bullet"/>
      <w:lvlText w:val="•"/>
      <w:lvlJc w:val="left"/>
      <w:pPr>
        <w:ind w:left="4118" w:hanging="284"/>
      </w:pPr>
      <w:rPr>
        <w:rFonts w:hint="default"/>
      </w:rPr>
    </w:lvl>
    <w:lvl w:ilvl="6" w:tplc="A13AD5B8">
      <w:numFmt w:val="bullet"/>
      <w:lvlText w:val="•"/>
      <w:lvlJc w:val="left"/>
      <w:pPr>
        <w:ind w:left="4857" w:hanging="284"/>
      </w:pPr>
      <w:rPr>
        <w:rFonts w:hint="default"/>
      </w:rPr>
    </w:lvl>
    <w:lvl w:ilvl="7" w:tplc="A4FCD8C0">
      <w:numFmt w:val="bullet"/>
      <w:lvlText w:val="•"/>
      <w:lvlJc w:val="left"/>
      <w:pPr>
        <w:ind w:left="5597" w:hanging="284"/>
      </w:pPr>
      <w:rPr>
        <w:rFonts w:hint="default"/>
      </w:rPr>
    </w:lvl>
    <w:lvl w:ilvl="8" w:tplc="EE722A00">
      <w:numFmt w:val="bullet"/>
      <w:lvlText w:val="•"/>
      <w:lvlJc w:val="left"/>
      <w:pPr>
        <w:ind w:left="6336" w:hanging="284"/>
      </w:pPr>
      <w:rPr>
        <w:rFonts w:hint="default"/>
      </w:rPr>
    </w:lvl>
  </w:abstractNum>
  <w:abstractNum w:abstractNumId="75" w15:restartNumberingAfterBreak="0">
    <w:nsid w:val="677553DF"/>
    <w:multiLevelType w:val="hybridMultilevel"/>
    <w:tmpl w:val="B736273A"/>
    <w:lvl w:ilvl="0" w:tplc="2F24EF10">
      <w:numFmt w:val="bullet"/>
      <w:lvlText w:val="-"/>
      <w:lvlJc w:val="left"/>
      <w:pPr>
        <w:ind w:left="1852" w:hanging="360"/>
      </w:pPr>
      <w:rPr>
        <w:rFonts w:ascii="Calibri" w:eastAsia="Calibri" w:hAnsi="Calibri" w:cs="Calibri" w:hint="default"/>
        <w:w w:val="99"/>
        <w:sz w:val="20"/>
        <w:szCs w:val="20"/>
      </w:rPr>
    </w:lvl>
    <w:lvl w:ilvl="1" w:tplc="BE822520">
      <w:numFmt w:val="bullet"/>
      <w:lvlText w:val="•"/>
      <w:lvlJc w:val="left"/>
      <w:pPr>
        <w:ind w:left="2864" w:hanging="360"/>
      </w:pPr>
      <w:rPr>
        <w:rFonts w:hint="default"/>
      </w:rPr>
    </w:lvl>
    <w:lvl w:ilvl="2" w:tplc="8BE698B2">
      <w:numFmt w:val="bullet"/>
      <w:lvlText w:val="•"/>
      <w:lvlJc w:val="left"/>
      <w:pPr>
        <w:ind w:left="3869" w:hanging="360"/>
      </w:pPr>
      <w:rPr>
        <w:rFonts w:hint="default"/>
      </w:rPr>
    </w:lvl>
    <w:lvl w:ilvl="3" w:tplc="730636C2">
      <w:numFmt w:val="bullet"/>
      <w:lvlText w:val="•"/>
      <w:lvlJc w:val="left"/>
      <w:pPr>
        <w:ind w:left="4873" w:hanging="360"/>
      </w:pPr>
      <w:rPr>
        <w:rFonts w:hint="default"/>
      </w:rPr>
    </w:lvl>
    <w:lvl w:ilvl="4" w:tplc="366E7AC2">
      <w:numFmt w:val="bullet"/>
      <w:lvlText w:val="•"/>
      <w:lvlJc w:val="left"/>
      <w:pPr>
        <w:ind w:left="5878" w:hanging="360"/>
      </w:pPr>
      <w:rPr>
        <w:rFonts w:hint="default"/>
      </w:rPr>
    </w:lvl>
    <w:lvl w:ilvl="5" w:tplc="DE062492">
      <w:numFmt w:val="bullet"/>
      <w:lvlText w:val="•"/>
      <w:lvlJc w:val="left"/>
      <w:pPr>
        <w:ind w:left="6883" w:hanging="360"/>
      </w:pPr>
      <w:rPr>
        <w:rFonts w:hint="default"/>
      </w:rPr>
    </w:lvl>
    <w:lvl w:ilvl="6" w:tplc="3F0645C4">
      <w:numFmt w:val="bullet"/>
      <w:lvlText w:val="•"/>
      <w:lvlJc w:val="left"/>
      <w:pPr>
        <w:ind w:left="7887" w:hanging="360"/>
      </w:pPr>
      <w:rPr>
        <w:rFonts w:hint="default"/>
      </w:rPr>
    </w:lvl>
    <w:lvl w:ilvl="7" w:tplc="C29EDDB2">
      <w:numFmt w:val="bullet"/>
      <w:lvlText w:val="•"/>
      <w:lvlJc w:val="left"/>
      <w:pPr>
        <w:ind w:left="8892" w:hanging="360"/>
      </w:pPr>
      <w:rPr>
        <w:rFonts w:hint="default"/>
      </w:rPr>
    </w:lvl>
    <w:lvl w:ilvl="8" w:tplc="9CAE6F56">
      <w:numFmt w:val="bullet"/>
      <w:lvlText w:val="•"/>
      <w:lvlJc w:val="left"/>
      <w:pPr>
        <w:ind w:left="9897" w:hanging="360"/>
      </w:pPr>
      <w:rPr>
        <w:rFonts w:hint="default"/>
      </w:rPr>
    </w:lvl>
  </w:abstractNum>
  <w:abstractNum w:abstractNumId="76" w15:restartNumberingAfterBreak="0">
    <w:nsid w:val="67EB687B"/>
    <w:multiLevelType w:val="hybridMultilevel"/>
    <w:tmpl w:val="1040A86C"/>
    <w:lvl w:ilvl="0" w:tplc="D548A762">
      <w:start w:val="1"/>
      <w:numFmt w:val="decimal"/>
      <w:lvlText w:val="%1."/>
      <w:lvlJc w:val="left"/>
      <w:pPr>
        <w:ind w:left="1456" w:hanging="324"/>
        <w:jc w:val="right"/>
      </w:pPr>
      <w:rPr>
        <w:rFonts w:ascii="Calibri" w:eastAsia="Calibri" w:hAnsi="Calibri" w:cs="Calibri" w:hint="default"/>
        <w:color w:val="00717B"/>
        <w:w w:val="73"/>
        <w:sz w:val="32"/>
        <w:szCs w:val="32"/>
      </w:rPr>
    </w:lvl>
    <w:lvl w:ilvl="1" w:tplc="EA4610BE">
      <w:numFmt w:val="bullet"/>
      <w:lvlText w:val="•"/>
      <w:lvlJc w:val="left"/>
      <w:pPr>
        <w:ind w:left="2504" w:hanging="324"/>
      </w:pPr>
      <w:rPr>
        <w:rFonts w:hint="default"/>
      </w:rPr>
    </w:lvl>
    <w:lvl w:ilvl="2" w:tplc="9432C666">
      <w:numFmt w:val="bullet"/>
      <w:lvlText w:val="•"/>
      <w:lvlJc w:val="left"/>
      <w:pPr>
        <w:ind w:left="3549" w:hanging="324"/>
      </w:pPr>
      <w:rPr>
        <w:rFonts w:hint="default"/>
      </w:rPr>
    </w:lvl>
    <w:lvl w:ilvl="3" w:tplc="AE0A400C">
      <w:numFmt w:val="bullet"/>
      <w:lvlText w:val="•"/>
      <w:lvlJc w:val="left"/>
      <w:pPr>
        <w:ind w:left="4593" w:hanging="324"/>
      </w:pPr>
      <w:rPr>
        <w:rFonts w:hint="default"/>
      </w:rPr>
    </w:lvl>
    <w:lvl w:ilvl="4" w:tplc="94EEFFF0">
      <w:numFmt w:val="bullet"/>
      <w:lvlText w:val="•"/>
      <w:lvlJc w:val="left"/>
      <w:pPr>
        <w:ind w:left="5638" w:hanging="324"/>
      </w:pPr>
      <w:rPr>
        <w:rFonts w:hint="default"/>
      </w:rPr>
    </w:lvl>
    <w:lvl w:ilvl="5" w:tplc="3F94930C">
      <w:numFmt w:val="bullet"/>
      <w:lvlText w:val="•"/>
      <w:lvlJc w:val="left"/>
      <w:pPr>
        <w:ind w:left="6683" w:hanging="324"/>
      </w:pPr>
      <w:rPr>
        <w:rFonts w:hint="default"/>
      </w:rPr>
    </w:lvl>
    <w:lvl w:ilvl="6" w:tplc="D0BAE79A">
      <w:numFmt w:val="bullet"/>
      <w:lvlText w:val="•"/>
      <w:lvlJc w:val="left"/>
      <w:pPr>
        <w:ind w:left="7727" w:hanging="324"/>
      </w:pPr>
      <w:rPr>
        <w:rFonts w:hint="default"/>
      </w:rPr>
    </w:lvl>
    <w:lvl w:ilvl="7" w:tplc="98AA43B8">
      <w:numFmt w:val="bullet"/>
      <w:lvlText w:val="•"/>
      <w:lvlJc w:val="left"/>
      <w:pPr>
        <w:ind w:left="8772" w:hanging="324"/>
      </w:pPr>
      <w:rPr>
        <w:rFonts w:hint="default"/>
      </w:rPr>
    </w:lvl>
    <w:lvl w:ilvl="8" w:tplc="46BE427E">
      <w:numFmt w:val="bullet"/>
      <w:lvlText w:val="•"/>
      <w:lvlJc w:val="left"/>
      <w:pPr>
        <w:ind w:left="9817" w:hanging="324"/>
      </w:pPr>
      <w:rPr>
        <w:rFonts w:hint="default"/>
      </w:rPr>
    </w:lvl>
  </w:abstractNum>
  <w:abstractNum w:abstractNumId="77" w15:restartNumberingAfterBreak="0">
    <w:nsid w:val="68AF4D28"/>
    <w:multiLevelType w:val="hybridMultilevel"/>
    <w:tmpl w:val="92F8C0A4"/>
    <w:lvl w:ilvl="0" w:tplc="E4201DD8">
      <w:numFmt w:val="bullet"/>
      <w:lvlText w:val="-"/>
      <w:lvlJc w:val="left"/>
      <w:pPr>
        <w:ind w:left="426" w:hanging="284"/>
      </w:pPr>
      <w:rPr>
        <w:rFonts w:ascii="Calibri" w:eastAsia="Calibri" w:hAnsi="Calibri" w:cs="Calibri" w:hint="default"/>
        <w:w w:val="99"/>
        <w:sz w:val="20"/>
        <w:szCs w:val="20"/>
      </w:rPr>
    </w:lvl>
    <w:lvl w:ilvl="1" w:tplc="321CCAE8">
      <w:numFmt w:val="bullet"/>
      <w:lvlText w:val="•"/>
      <w:lvlJc w:val="left"/>
      <w:pPr>
        <w:ind w:left="1046" w:hanging="284"/>
      </w:pPr>
      <w:rPr>
        <w:rFonts w:hint="default"/>
      </w:rPr>
    </w:lvl>
    <w:lvl w:ilvl="2" w:tplc="CB6477B8">
      <w:numFmt w:val="bullet"/>
      <w:lvlText w:val="•"/>
      <w:lvlJc w:val="left"/>
      <w:pPr>
        <w:ind w:left="1672" w:hanging="284"/>
      </w:pPr>
      <w:rPr>
        <w:rFonts w:hint="default"/>
      </w:rPr>
    </w:lvl>
    <w:lvl w:ilvl="3" w:tplc="7138FF5E">
      <w:numFmt w:val="bullet"/>
      <w:lvlText w:val="•"/>
      <w:lvlJc w:val="left"/>
      <w:pPr>
        <w:ind w:left="2299" w:hanging="284"/>
      </w:pPr>
      <w:rPr>
        <w:rFonts w:hint="default"/>
      </w:rPr>
    </w:lvl>
    <w:lvl w:ilvl="4" w:tplc="59C4231A">
      <w:numFmt w:val="bullet"/>
      <w:lvlText w:val="•"/>
      <w:lvlJc w:val="left"/>
      <w:pPr>
        <w:ind w:left="2925" w:hanging="284"/>
      </w:pPr>
      <w:rPr>
        <w:rFonts w:hint="default"/>
      </w:rPr>
    </w:lvl>
    <w:lvl w:ilvl="5" w:tplc="281CFFC6">
      <w:numFmt w:val="bullet"/>
      <w:lvlText w:val="•"/>
      <w:lvlJc w:val="left"/>
      <w:pPr>
        <w:ind w:left="3552" w:hanging="284"/>
      </w:pPr>
      <w:rPr>
        <w:rFonts w:hint="default"/>
      </w:rPr>
    </w:lvl>
    <w:lvl w:ilvl="6" w:tplc="E7DEC6C4">
      <w:numFmt w:val="bullet"/>
      <w:lvlText w:val="•"/>
      <w:lvlJc w:val="left"/>
      <w:pPr>
        <w:ind w:left="4178" w:hanging="284"/>
      </w:pPr>
      <w:rPr>
        <w:rFonts w:hint="default"/>
      </w:rPr>
    </w:lvl>
    <w:lvl w:ilvl="7" w:tplc="08B08D98">
      <w:numFmt w:val="bullet"/>
      <w:lvlText w:val="•"/>
      <w:lvlJc w:val="left"/>
      <w:pPr>
        <w:ind w:left="4804" w:hanging="284"/>
      </w:pPr>
      <w:rPr>
        <w:rFonts w:hint="default"/>
      </w:rPr>
    </w:lvl>
    <w:lvl w:ilvl="8" w:tplc="7722C898">
      <w:numFmt w:val="bullet"/>
      <w:lvlText w:val="•"/>
      <w:lvlJc w:val="left"/>
      <w:pPr>
        <w:ind w:left="5431" w:hanging="284"/>
      </w:pPr>
      <w:rPr>
        <w:rFonts w:hint="default"/>
      </w:rPr>
    </w:lvl>
  </w:abstractNum>
  <w:abstractNum w:abstractNumId="78" w15:restartNumberingAfterBreak="0">
    <w:nsid w:val="6C897FF5"/>
    <w:multiLevelType w:val="multilevel"/>
    <w:tmpl w:val="B60C97A2"/>
    <w:lvl w:ilvl="0">
      <w:start w:val="5"/>
      <w:numFmt w:val="decimal"/>
      <w:lvlText w:val="%1"/>
      <w:lvlJc w:val="left"/>
      <w:pPr>
        <w:ind w:left="1727" w:hanging="312"/>
        <w:jc w:val="right"/>
      </w:pPr>
      <w:rPr>
        <w:rFonts w:hint="default"/>
      </w:rPr>
    </w:lvl>
    <w:lvl w:ilvl="1">
      <w:start w:val="1"/>
      <w:numFmt w:val="decimal"/>
      <w:lvlText w:val="%1.%2"/>
      <w:lvlJc w:val="left"/>
      <w:pPr>
        <w:ind w:left="1727" w:hanging="312"/>
      </w:pPr>
      <w:rPr>
        <w:rFonts w:ascii="Calibri" w:eastAsia="Calibri" w:hAnsi="Calibri" w:cs="Calibri" w:hint="default"/>
        <w:spacing w:val="-2"/>
        <w:w w:val="73"/>
        <w:sz w:val="20"/>
        <w:szCs w:val="20"/>
      </w:rPr>
    </w:lvl>
    <w:lvl w:ilvl="2">
      <w:numFmt w:val="bullet"/>
      <w:lvlText w:val="•"/>
      <w:lvlJc w:val="left"/>
      <w:pPr>
        <w:ind w:left="3757" w:hanging="312"/>
      </w:pPr>
      <w:rPr>
        <w:rFonts w:hint="default"/>
      </w:rPr>
    </w:lvl>
    <w:lvl w:ilvl="3">
      <w:numFmt w:val="bullet"/>
      <w:lvlText w:val="•"/>
      <w:lvlJc w:val="left"/>
      <w:pPr>
        <w:ind w:left="4775" w:hanging="312"/>
      </w:pPr>
      <w:rPr>
        <w:rFonts w:hint="default"/>
      </w:rPr>
    </w:lvl>
    <w:lvl w:ilvl="4">
      <w:numFmt w:val="bullet"/>
      <w:lvlText w:val="•"/>
      <w:lvlJc w:val="left"/>
      <w:pPr>
        <w:ind w:left="5794" w:hanging="312"/>
      </w:pPr>
      <w:rPr>
        <w:rFonts w:hint="default"/>
      </w:rPr>
    </w:lvl>
    <w:lvl w:ilvl="5">
      <w:numFmt w:val="bullet"/>
      <w:lvlText w:val="•"/>
      <w:lvlJc w:val="left"/>
      <w:pPr>
        <w:ind w:left="6813" w:hanging="312"/>
      </w:pPr>
      <w:rPr>
        <w:rFonts w:hint="default"/>
      </w:rPr>
    </w:lvl>
    <w:lvl w:ilvl="6">
      <w:numFmt w:val="bullet"/>
      <w:lvlText w:val="•"/>
      <w:lvlJc w:val="left"/>
      <w:pPr>
        <w:ind w:left="7831" w:hanging="312"/>
      </w:pPr>
      <w:rPr>
        <w:rFonts w:hint="default"/>
      </w:rPr>
    </w:lvl>
    <w:lvl w:ilvl="7">
      <w:numFmt w:val="bullet"/>
      <w:lvlText w:val="•"/>
      <w:lvlJc w:val="left"/>
      <w:pPr>
        <w:ind w:left="8850" w:hanging="312"/>
      </w:pPr>
      <w:rPr>
        <w:rFonts w:hint="default"/>
      </w:rPr>
    </w:lvl>
    <w:lvl w:ilvl="8">
      <w:numFmt w:val="bullet"/>
      <w:lvlText w:val="•"/>
      <w:lvlJc w:val="left"/>
      <w:pPr>
        <w:ind w:left="9869" w:hanging="312"/>
      </w:pPr>
      <w:rPr>
        <w:rFonts w:hint="default"/>
      </w:rPr>
    </w:lvl>
  </w:abstractNum>
  <w:abstractNum w:abstractNumId="79" w15:restartNumberingAfterBreak="0">
    <w:nsid w:val="6CC47968"/>
    <w:multiLevelType w:val="multilevel"/>
    <w:tmpl w:val="CC1C042E"/>
    <w:lvl w:ilvl="0">
      <w:start w:val="3"/>
      <w:numFmt w:val="decimal"/>
      <w:lvlText w:val="%1."/>
      <w:lvlJc w:val="left"/>
      <w:pPr>
        <w:ind w:left="1356" w:hanging="224"/>
      </w:pPr>
      <w:rPr>
        <w:rFonts w:hint="default"/>
        <w:w w:val="78"/>
      </w:rPr>
    </w:lvl>
    <w:lvl w:ilvl="1">
      <w:start w:val="1"/>
      <w:numFmt w:val="decimal"/>
      <w:lvlText w:val="%1.%2"/>
      <w:lvlJc w:val="left"/>
      <w:pPr>
        <w:ind w:left="1478" w:hanging="346"/>
      </w:pPr>
      <w:rPr>
        <w:rFonts w:ascii="Arial Narrow" w:eastAsia="Arial Narrow" w:hAnsi="Arial Narrow" w:cs="Arial Narrow" w:hint="default"/>
        <w:color w:val="0099A6"/>
        <w:w w:val="100"/>
        <w:sz w:val="24"/>
        <w:szCs w:val="24"/>
      </w:rPr>
    </w:lvl>
    <w:lvl w:ilvl="2">
      <w:numFmt w:val="bullet"/>
      <w:lvlText w:val=""/>
      <w:lvlJc w:val="left"/>
      <w:pPr>
        <w:ind w:left="1852" w:hanging="360"/>
      </w:pPr>
      <w:rPr>
        <w:rFonts w:ascii="Symbol" w:eastAsia="Symbol" w:hAnsi="Symbol" w:cs="Symbol" w:hint="default"/>
        <w:w w:val="99"/>
        <w:sz w:val="20"/>
        <w:szCs w:val="20"/>
      </w:rPr>
    </w:lvl>
    <w:lvl w:ilvl="3">
      <w:numFmt w:val="bullet"/>
      <w:lvlText w:val=""/>
      <w:lvlJc w:val="left"/>
      <w:pPr>
        <w:ind w:left="2212" w:hanging="360"/>
      </w:pPr>
      <w:rPr>
        <w:rFonts w:ascii="Symbol" w:eastAsia="Symbol" w:hAnsi="Symbol" w:cs="Symbol" w:hint="default"/>
        <w:w w:val="99"/>
        <w:sz w:val="20"/>
        <w:szCs w:val="20"/>
      </w:rPr>
    </w:lvl>
    <w:lvl w:ilvl="4">
      <w:numFmt w:val="bullet"/>
      <w:lvlText w:val="•"/>
      <w:lvlJc w:val="left"/>
      <w:pPr>
        <w:ind w:left="3603" w:hanging="360"/>
      </w:pPr>
      <w:rPr>
        <w:rFonts w:hint="default"/>
      </w:rPr>
    </w:lvl>
    <w:lvl w:ilvl="5">
      <w:numFmt w:val="bullet"/>
      <w:lvlText w:val="•"/>
      <w:lvlJc w:val="left"/>
      <w:pPr>
        <w:ind w:left="4987" w:hanging="360"/>
      </w:pPr>
      <w:rPr>
        <w:rFonts w:hint="default"/>
      </w:rPr>
    </w:lvl>
    <w:lvl w:ilvl="6">
      <w:numFmt w:val="bullet"/>
      <w:lvlText w:val="•"/>
      <w:lvlJc w:val="left"/>
      <w:pPr>
        <w:ind w:left="6371" w:hanging="360"/>
      </w:pPr>
      <w:rPr>
        <w:rFonts w:hint="default"/>
      </w:rPr>
    </w:lvl>
    <w:lvl w:ilvl="7">
      <w:numFmt w:val="bullet"/>
      <w:lvlText w:val="•"/>
      <w:lvlJc w:val="left"/>
      <w:pPr>
        <w:ind w:left="7755" w:hanging="360"/>
      </w:pPr>
      <w:rPr>
        <w:rFonts w:hint="default"/>
      </w:rPr>
    </w:lvl>
    <w:lvl w:ilvl="8">
      <w:numFmt w:val="bullet"/>
      <w:lvlText w:val="•"/>
      <w:lvlJc w:val="left"/>
      <w:pPr>
        <w:ind w:left="9138" w:hanging="360"/>
      </w:pPr>
      <w:rPr>
        <w:rFonts w:hint="default"/>
      </w:rPr>
    </w:lvl>
  </w:abstractNum>
  <w:abstractNum w:abstractNumId="80" w15:restartNumberingAfterBreak="0">
    <w:nsid w:val="6EA052AE"/>
    <w:multiLevelType w:val="hybridMultilevel"/>
    <w:tmpl w:val="394EF23E"/>
    <w:lvl w:ilvl="0" w:tplc="CD68B68C">
      <w:numFmt w:val="bullet"/>
      <w:lvlText w:val=""/>
      <w:lvlJc w:val="left"/>
      <w:pPr>
        <w:ind w:left="463" w:hanging="284"/>
      </w:pPr>
      <w:rPr>
        <w:rFonts w:ascii="Symbol" w:eastAsia="Symbol" w:hAnsi="Symbol" w:cs="Symbol" w:hint="default"/>
        <w:w w:val="99"/>
        <w:sz w:val="20"/>
        <w:szCs w:val="20"/>
      </w:rPr>
    </w:lvl>
    <w:lvl w:ilvl="1" w:tplc="B4548336">
      <w:numFmt w:val="bullet"/>
      <w:lvlText w:val="•"/>
      <w:lvlJc w:val="left"/>
      <w:pPr>
        <w:ind w:left="901" w:hanging="284"/>
      </w:pPr>
      <w:rPr>
        <w:rFonts w:hint="default"/>
      </w:rPr>
    </w:lvl>
    <w:lvl w:ilvl="2" w:tplc="2534BA14">
      <w:numFmt w:val="bullet"/>
      <w:lvlText w:val="•"/>
      <w:lvlJc w:val="left"/>
      <w:pPr>
        <w:ind w:left="1343" w:hanging="284"/>
      </w:pPr>
      <w:rPr>
        <w:rFonts w:hint="default"/>
      </w:rPr>
    </w:lvl>
    <w:lvl w:ilvl="3" w:tplc="275419C8">
      <w:numFmt w:val="bullet"/>
      <w:lvlText w:val="•"/>
      <w:lvlJc w:val="left"/>
      <w:pPr>
        <w:ind w:left="1785" w:hanging="284"/>
      </w:pPr>
      <w:rPr>
        <w:rFonts w:hint="default"/>
      </w:rPr>
    </w:lvl>
    <w:lvl w:ilvl="4" w:tplc="829297E4">
      <w:numFmt w:val="bullet"/>
      <w:lvlText w:val="•"/>
      <w:lvlJc w:val="left"/>
      <w:pPr>
        <w:ind w:left="2227" w:hanging="284"/>
      </w:pPr>
      <w:rPr>
        <w:rFonts w:hint="default"/>
      </w:rPr>
    </w:lvl>
    <w:lvl w:ilvl="5" w:tplc="93AE1224">
      <w:numFmt w:val="bullet"/>
      <w:lvlText w:val="•"/>
      <w:lvlJc w:val="left"/>
      <w:pPr>
        <w:ind w:left="2669" w:hanging="284"/>
      </w:pPr>
      <w:rPr>
        <w:rFonts w:hint="default"/>
      </w:rPr>
    </w:lvl>
    <w:lvl w:ilvl="6" w:tplc="6AD03A96">
      <w:numFmt w:val="bullet"/>
      <w:lvlText w:val="•"/>
      <w:lvlJc w:val="left"/>
      <w:pPr>
        <w:ind w:left="3111" w:hanging="284"/>
      </w:pPr>
      <w:rPr>
        <w:rFonts w:hint="default"/>
      </w:rPr>
    </w:lvl>
    <w:lvl w:ilvl="7" w:tplc="E7E4A04E">
      <w:numFmt w:val="bullet"/>
      <w:lvlText w:val="•"/>
      <w:lvlJc w:val="left"/>
      <w:pPr>
        <w:ind w:left="3553" w:hanging="284"/>
      </w:pPr>
      <w:rPr>
        <w:rFonts w:hint="default"/>
      </w:rPr>
    </w:lvl>
    <w:lvl w:ilvl="8" w:tplc="619405A0">
      <w:numFmt w:val="bullet"/>
      <w:lvlText w:val="•"/>
      <w:lvlJc w:val="left"/>
      <w:pPr>
        <w:ind w:left="3995" w:hanging="284"/>
      </w:pPr>
      <w:rPr>
        <w:rFonts w:hint="default"/>
      </w:rPr>
    </w:lvl>
  </w:abstractNum>
  <w:abstractNum w:abstractNumId="81" w15:restartNumberingAfterBreak="0">
    <w:nsid w:val="6EF20AB0"/>
    <w:multiLevelType w:val="hybridMultilevel"/>
    <w:tmpl w:val="68B449DC"/>
    <w:lvl w:ilvl="0" w:tplc="DFAA0490">
      <w:numFmt w:val="bullet"/>
      <w:lvlText w:val=""/>
      <w:lvlJc w:val="left"/>
      <w:pPr>
        <w:ind w:left="328" w:hanging="219"/>
      </w:pPr>
      <w:rPr>
        <w:rFonts w:ascii="Symbol" w:eastAsia="Symbol" w:hAnsi="Symbol" w:cs="Symbol" w:hint="default"/>
        <w:w w:val="99"/>
        <w:sz w:val="20"/>
        <w:szCs w:val="20"/>
      </w:rPr>
    </w:lvl>
    <w:lvl w:ilvl="1" w:tplc="4CCE0D62">
      <w:numFmt w:val="bullet"/>
      <w:lvlText w:val="•"/>
      <w:lvlJc w:val="left"/>
      <w:pPr>
        <w:ind w:left="775" w:hanging="219"/>
      </w:pPr>
      <w:rPr>
        <w:rFonts w:hint="default"/>
      </w:rPr>
    </w:lvl>
    <w:lvl w:ilvl="2" w:tplc="D8389EEC">
      <w:numFmt w:val="bullet"/>
      <w:lvlText w:val="•"/>
      <w:lvlJc w:val="left"/>
      <w:pPr>
        <w:ind w:left="1231" w:hanging="219"/>
      </w:pPr>
      <w:rPr>
        <w:rFonts w:hint="default"/>
      </w:rPr>
    </w:lvl>
    <w:lvl w:ilvl="3" w:tplc="70C23730">
      <w:numFmt w:val="bullet"/>
      <w:lvlText w:val="•"/>
      <w:lvlJc w:val="left"/>
      <w:pPr>
        <w:ind w:left="1687" w:hanging="219"/>
      </w:pPr>
      <w:rPr>
        <w:rFonts w:hint="default"/>
      </w:rPr>
    </w:lvl>
    <w:lvl w:ilvl="4" w:tplc="90DA5CFC">
      <w:numFmt w:val="bullet"/>
      <w:lvlText w:val="•"/>
      <w:lvlJc w:val="left"/>
      <w:pPr>
        <w:ind w:left="2143" w:hanging="219"/>
      </w:pPr>
      <w:rPr>
        <w:rFonts w:hint="default"/>
      </w:rPr>
    </w:lvl>
    <w:lvl w:ilvl="5" w:tplc="C0262942">
      <w:numFmt w:val="bullet"/>
      <w:lvlText w:val="•"/>
      <w:lvlJc w:val="left"/>
      <w:pPr>
        <w:ind w:left="2599" w:hanging="219"/>
      </w:pPr>
      <w:rPr>
        <w:rFonts w:hint="default"/>
      </w:rPr>
    </w:lvl>
    <w:lvl w:ilvl="6" w:tplc="3A66BF1A">
      <w:numFmt w:val="bullet"/>
      <w:lvlText w:val="•"/>
      <w:lvlJc w:val="left"/>
      <w:pPr>
        <w:ind w:left="3055" w:hanging="219"/>
      </w:pPr>
      <w:rPr>
        <w:rFonts w:hint="default"/>
      </w:rPr>
    </w:lvl>
    <w:lvl w:ilvl="7" w:tplc="BF825D0E">
      <w:numFmt w:val="bullet"/>
      <w:lvlText w:val="•"/>
      <w:lvlJc w:val="left"/>
      <w:pPr>
        <w:ind w:left="3511" w:hanging="219"/>
      </w:pPr>
      <w:rPr>
        <w:rFonts w:hint="default"/>
      </w:rPr>
    </w:lvl>
    <w:lvl w:ilvl="8" w:tplc="578880F2">
      <w:numFmt w:val="bullet"/>
      <w:lvlText w:val="•"/>
      <w:lvlJc w:val="left"/>
      <w:pPr>
        <w:ind w:left="3967" w:hanging="219"/>
      </w:pPr>
      <w:rPr>
        <w:rFonts w:hint="default"/>
      </w:rPr>
    </w:lvl>
  </w:abstractNum>
  <w:abstractNum w:abstractNumId="82" w15:restartNumberingAfterBreak="0">
    <w:nsid w:val="70F81E95"/>
    <w:multiLevelType w:val="hybridMultilevel"/>
    <w:tmpl w:val="CDBEAB36"/>
    <w:lvl w:ilvl="0" w:tplc="D6AC1132">
      <w:numFmt w:val="bullet"/>
      <w:lvlText w:val="-"/>
      <w:lvlJc w:val="left"/>
      <w:pPr>
        <w:ind w:left="426" w:hanging="284"/>
      </w:pPr>
      <w:rPr>
        <w:rFonts w:ascii="Calibri" w:eastAsia="Calibri" w:hAnsi="Calibri" w:cs="Calibri" w:hint="default"/>
        <w:w w:val="99"/>
        <w:sz w:val="20"/>
        <w:szCs w:val="20"/>
      </w:rPr>
    </w:lvl>
    <w:lvl w:ilvl="1" w:tplc="F1D62024">
      <w:numFmt w:val="bullet"/>
      <w:lvlText w:val="•"/>
      <w:lvlJc w:val="left"/>
      <w:pPr>
        <w:ind w:left="1046" w:hanging="284"/>
      </w:pPr>
      <w:rPr>
        <w:rFonts w:hint="default"/>
      </w:rPr>
    </w:lvl>
    <w:lvl w:ilvl="2" w:tplc="8E40C176">
      <w:numFmt w:val="bullet"/>
      <w:lvlText w:val="•"/>
      <w:lvlJc w:val="left"/>
      <w:pPr>
        <w:ind w:left="1672" w:hanging="284"/>
      </w:pPr>
      <w:rPr>
        <w:rFonts w:hint="default"/>
      </w:rPr>
    </w:lvl>
    <w:lvl w:ilvl="3" w:tplc="7416E5D8">
      <w:numFmt w:val="bullet"/>
      <w:lvlText w:val="•"/>
      <w:lvlJc w:val="left"/>
      <w:pPr>
        <w:ind w:left="2299" w:hanging="284"/>
      </w:pPr>
      <w:rPr>
        <w:rFonts w:hint="default"/>
      </w:rPr>
    </w:lvl>
    <w:lvl w:ilvl="4" w:tplc="50D0D04E">
      <w:numFmt w:val="bullet"/>
      <w:lvlText w:val="•"/>
      <w:lvlJc w:val="left"/>
      <w:pPr>
        <w:ind w:left="2925" w:hanging="284"/>
      </w:pPr>
      <w:rPr>
        <w:rFonts w:hint="default"/>
      </w:rPr>
    </w:lvl>
    <w:lvl w:ilvl="5" w:tplc="C87CEACE">
      <w:numFmt w:val="bullet"/>
      <w:lvlText w:val="•"/>
      <w:lvlJc w:val="left"/>
      <w:pPr>
        <w:ind w:left="3552" w:hanging="284"/>
      </w:pPr>
      <w:rPr>
        <w:rFonts w:hint="default"/>
      </w:rPr>
    </w:lvl>
    <w:lvl w:ilvl="6" w:tplc="95008B7A">
      <w:numFmt w:val="bullet"/>
      <w:lvlText w:val="•"/>
      <w:lvlJc w:val="left"/>
      <w:pPr>
        <w:ind w:left="4178" w:hanging="284"/>
      </w:pPr>
      <w:rPr>
        <w:rFonts w:hint="default"/>
      </w:rPr>
    </w:lvl>
    <w:lvl w:ilvl="7" w:tplc="2F3A1A62">
      <w:numFmt w:val="bullet"/>
      <w:lvlText w:val="•"/>
      <w:lvlJc w:val="left"/>
      <w:pPr>
        <w:ind w:left="4804" w:hanging="284"/>
      </w:pPr>
      <w:rPr>
        <w:rFonts w:hint="default"/>
      </w:rPr>
    </w:lvl>
    <w:lvl w:ilvl="8" w:tplc="6E3089E8">
      <w:numFmt w:val="bullet"/>
      <w:lvlText w:val="•"/>
      <w:lvlJc w:val="left"/>
      <w:pPr>
        <w:ind w:left="5431" w:hanging="284"/>
      </w:pPr>
      <w:rPr>
        <w:rFonts w:hint="default"/>
      </w:rPr>
    </w:lvl>
  </w:abstractNum>
  <w:abstractNum w:abstractNumId="83" w15:restartNumberingAfterBreak="0">
    <w:nsid w:val="71797819"/>
    <w:multiLevelType w:val="hybridMultilevel"/>
    <w:tmpl w:val="77B622D6"/>
    <w:lvl w:ilvl="0" w:tplc="C6DC9E06">
      <w:numFmt w:val="bullet"/>
      <w:lvlText w:val="-"/>
      <w:lvlJc w:val="left"/>
      <w:pPr>
        <w:ind w:left="110" w:hanging="104"/>
      </w:pPr>
      <w:rPr>
        <w:rFonts w:ascii="Calibri" w:eastAsia="Calibri" w:hAnsi="Calibri" w:cs="Calibri" w:hint="default"/>
        <w:w w:val="121"/>
        <w:sz w:val="16"/>
        <w:szCs w:val="16"/>
      </w:rPr>
    </w:lvl>
    <w:lvl w:ilvl="1" w:tplc="D2A48636">
      <w:numFmt w:val="bullet"/>
      <w:lvlText w:val="•"/>
      <w:lvlJc w:val="left"/>
      <w:pPr>
        <w:ind w:left="861" w:hanging="104"/>
      </w:pPr>
      <w:rPr>
        <w:rFonts w:hint="default"/>
      </w:rPr>
    </w:lvl>
    <w:lvl w:ilvl="2" w:tplc="61406948">
      <w:numFmt w:val="bullet"/>
      <w:lvlText w:val="•"/>
      <w:lvlJc w:val="left"/>
      <w:pPr>
        <w:ind w:left="1602" w:hanging="104"/>
      </w:pPr>
      <w:rPr>
        <w:rFonts w:hint="default"/>
      </w:rPr>
    </w:lvl>
    <w:lvl w:ilvl="3" w:tplc="772085C4">
      <w:numFmt w:val="bullet"/>
      <w:lvlText w:val="•"/>
      <w:lvlJc w:val="left"/>
      <w:pPr>
        <w:ind w:left="2343" w:hanging="104"/>
      </w:pPr>
      <w:rPr>
        <w:rFonts w:hint="default"/>
      </w:rPr>
    </w:lvl>
    <w:lvl w:ilvl="4" w:tplc="1764C178">
      <w:numFmt w:val="bullet"/>
      <w:lvlText w:val="•"/>
      <w:lvlJc w:val="left"/>
      <w:pPr>
        <w:ind w:left="3085" w:hanging="104"/>
      </w:pPr>
      <w:rPr>
        <w:rFonts w:hint="default"/>
      </w:rPr>
    </w:lvl>
    <w:lvl w:ilvl="5" w:tplc="A60A53C2">
      <w:numFmt w:val="bullet"/>
      <w:lvlText w:val="•"/>
      <w:lvlJc w:val="left"/>
      <w:pPr>
        <w:ind w:left="3826" w:hanging="104"/>
      </w:pPr>
      <w:rPr>
        <w:rFonts w:hint="default"/>
      </w:rPr>
    </w:lvl>
    <w:lvl w:ilvl="6" w:tplc="C0E48D60">
      <w:numFmt w:val="bullet"/>
      <w:lvlText w:val="•"/>
      <w:lvlJc w:val="left"/>
      <w:pPr>
        <w:ind w:left="4567" w:hanging="104"/>
      </w:pPr>
      <w:rPr>
        <w:rFonts w:hint="default"/>
      </w:rPr>
    </w:lvl>
    <w:lvl w:ilvl="7" w:tplc="03008442">
      <w:numFmt w:val="bullet"/>
      <w:lvlText w:val="•"/>
      <w:lvlJc w:val="left"/>
      <w:pPr>
        <w:ind w:left="5309" w:hanging="104"/>
      </w:pPr>
      <w:rPr>
        <w:rFonts w:hint="default"/>
      </w:rPr>
    </w:lvl>
    <w:lvl w:ilvl="8" w:tplc="647E9D1E">
      <w:numFmt w:val="bullet"/>
      <w:lvlText w:val="•"/>
      <w:lvlJc w:val="left"/>
      <w:pPr>
        <w:ind w:left="6050" w:hanging="104"/>
      </w:pPr>
      <w:rPr>
        <w:rFonts w:hint="default"/>
      </w:rPr>
    </w:lvl>
  </w:abstractNum>
  <w:abstractNum w:abstractNumId="84" w15:restartNumberingAfterBreak="0">
    <w:nsid w:val="75685D59"/>
    <w:multiLevelType w:val="hybridMultilevel"/>
    <w:tmpl w:val="E6969BCA"/>
    <w:lvl w:ilvl="0" w:tplc="034CEEF8">
      <w:numFmt w:val="bullet"/>
      <w:lvlText w:val=""/>
      <w:lvlJc w:val="left"/>
      <w:pPr>
        <w:ind w:left="321" w:hanging="142"/>
      </w:pPr>
      <w:rPr>
        <w:rFonts w:ascii="Symbol" w:eastAsia="Symbol" w:hAnsi="Symbol" w:cs="Symbol" w:hint="default"/>
        <w:w w:val="99"/>
        <w:sz w:val="20"/>
        <w:szCs w:val="20"/>
      </w:rPr>
    </w:lvl>
    <w:lvl w:ilvl="1" w:tplc="5E509054">
      <w:numFmt w:val="bullet"/>
      <w:lvlText w:val="•"/>
      <w:lvlJc w:val="left"/>
      <w:pPr>
        <w:ind w:left="775" w:hanging="142"/>
      </w:pPr>
      <w:rPr>
        <w:rFonts w:hint="default"/>
      </w:rPr>
    </w:lvl>
    <w:lvl w:ilvl="2" w:tplc="74E63B0E">
      <w:numFmt w:val="bullet"/>
      <w:lvlText w:val="•"/>
      <w:lvlJc w:val="left"/>
      <w:pPr>
        <w:ind w:left="1231" w:hanging="142"/>
      </w:pPr>
      <w:rPr>
        <w:rFonts w:hint="default"/>
      </w:rPr>
    </w:lvl>
    <w:lvl w:ilvl="3" w:tplc="141614EE">
      <w:numFmt w:val="bullet"/>
      <w:lvlText w:val="•"/>
      <w:lvlJc w:val="left"/>
      <w:pPr>
        <w:ind w:left="1687" w:hanging="142"/>
      </w:pPr>
      <w:rPr>
        <w:rFonts w:hint="default"/>
      </w:rPr>
    </w:lvl>
    <w:lvl w:ilvl="4" w:tplc="694A9C06">
      <w:numFmt w:val="bullet"/>
      <w:lvlText w:val="•"/>
      <w:lvlJc w:val="left"/>
      <w:pPr>
        <w:ind w:left="2143" w:hanging="142"/>
      </w:pPr>
      <w:rPr>
        <w:rFonts w:hint="default"/>
      </w:rPr>
    </w:lvl>
    <w:lvl w:ilvl="5" w:tplc="2536CD68">
      <w:numFmt w:val="bullet"/>
      <w:lvlText w:val="•"/>
      <w:lvlJc w:val="left"/>
      <w:pPr>
        <w:ind w:left="2599" w:hanging="142"/>
      </w:pPr>
      <w:rPr>
        <w:rFonts w:hint="default"/>
      </w:rPr>
    </w:lvl>
    <w:lvl w:ilvl="6" w:tplc="B3961796">
      <w:numFmt w:val="bullet"/>
      <w:lvlText w:val="•"/>
      <w:lvlJc w:val="left"/>
      <w:pPr>
        <w:ind w:left="3055" w:hanging="142"/>
      </w:pPr>
      <w:rPr>
        <w:rFonts w:hint="default"/>
      </w:rPr>
    </w:lvl>
    <w:lvl w:ilvl="7" w:tplc="43324938">
      <w:numFmt w:val="bullet"/>
      <w:lvlText w:val="•"/>
      <w:lvlJc w:val="left"/>
      <w:pPr>
        <w:ind w:left="3511" w:hanging="142"/>
      </w:pPr>
      <w:rPr>
        <w:rFonts w:hint="default"/>
      </w:rPr>
    </w:lvl>
    <w:lvl w:ilvl="8" w:tplc="54082962">
      <w:numFmt w:val="bullet"/>
      <w:lvlText w:val="•"/>
      <w:lvlJc w:val="left"/>
      <w:pPr>
        <w:ind w:left="3967" w:hanging="142"/>
      </w:pPr>
      <w:rPr>
        <w:rFonts w:hint="default"/>
      </w:rPr>
    </w:lvl>
  </w:abstractNum>
  <w:abstractNum w:abstractNumId="85" w15:restartNumberingAfterBreak="0">
    <w:nsid w:val="75C135EA"/>
    <w:multiLevelType w:val="hybridMultilevel"/>
    <w:tmpl w:val="3A9E3592"/>
    <w:lvl w:ilvl="0" w:tplc="78EC9460">
      <w:numFmt w:val="bullet"/>
      <w:lvlText w:val="-"/>
      <w:lvlJc w:val="left"/>
      <w:pPr>
        <w:ind w:left="426" w:hanging="284"/>
      </w:pPr>
      <w:rPr>
        <w:rFonts w:ascii="Calibri" w:eastAsia="Calibri" w:hAnsi="Calibri" w:cs="Calibri" w:hint="default"/>
        <w:w w:val="99"/>
        <w:sz w:val="20"/>
        <w:szCs w:val="20"/>
      </w:rPr>
    </w:lvl>
    <w:lvl w:ilvl="1" w:tplc="CEE01AB2">
      <w:numFmt w:val="bullet"/>
      <w:lvlText w:val="•"/>
      <w:lvlJc w:val="left"/>
      <w:pPr>
        <w:ind w:left="1046" w:hanging="284"/>
      </w:pPr>
      <w:rPr>
        <w:rFonts w:hint="default"/>
      </w:rPr>
    </w:lvl>
    <w:lvl w:ilvl="2" w:tplc="8F16BBE4">
      <w:numFmt w:val="bullet"/>
      <w:lvlText w:val="•"/>
      <w:lvlJc w:val="left"/>
      <w:pPr>
        <w:ind w:left="1672" w:hanging="284"/>
      </w:pPr>
      <w:rPr>
        <w:rFonts w:hint="default"/>
      </w:rPr>
    </w:lvl>
    <w:lvl w:ilvl="3" w:tplc="C052C55E">
      <w:numFmt w:val="bullet"/>
      <w:lvlText w:val="•"/>
      <w:lvlJc w:val="left"/>
      <w:pPr>
        <w:ind w:left="2299" w:hanging="284"/>
      </w:pPr>
      <w:rPr>
        <w:rFonts w:hint="default"/>
      </w:rPr>
    </w:lvl>
    <w:lvl w:ilvl="4" w:tplc="38AA1EFC">
      <w:numFmt w:val="bullet"/>
      <w:lvlText w:val="•"/>
      <w:lvlJc w:val="left"/>
      <w:pPr>
        <w:ind w:left="2925" w:hanging="284"/>
      </w:pPr>
      <w:rPr>
        <w:rFonts w:hint="default"/>
      </w:rPr>
    </w:lvl>
    <w:lvl w:ilvl="5" w:tplc="16FE6E50">
      <w:numFmt w:val="bullet"/>
      <w:lvlText w:val="•"/>
      <w:lvlJc w:val="left"/>
      <w:pPr>
        <w:ind w:left="3552" w:hanging="284"/>
      </w:pPr>
      <w:rPr>
        <w:rFonts w:hint="default"/>
      </w:rPr>
    </w:lvl>
    <w:lvl w:ilvl="6" w:tplc="73782C5C">
      <w:numFmt w:val="bullet"/>
      <w:lvlText w:val="•"/>
      <w:lvlJc w:val="left"/>
      <w:pPr>
        <w:ind w:left="4178" w:hanging="284"/>
      </w:pPr>
      <w:rPr>
        <w:rFonts w:hint="default"/>
      </w:rPr>
    </w:lvl>
    <w:lvl w:ilvl="7" w:tplc="2296259A">
      <w:numFmt w:val="bullet"/>
      <w:lvlText w:val="•"/>
      <w:lvlJc w:val="left"/>
      <w:pPr>
        <w:ind w:left="4804" w:hanging="284"/>
      </w:pPr>
      <w:rPr>
        <w:rFonts w:hint="default"/>
      </w:rPr>
    </w:lvl>
    <w:lvl w:ilvl="8" w:tplc="F6C6D020">
      <w:numFmt w:val="bullet"/>
      <w:lvlText w:val="•"/>
      <w:lvlJc w:val="left"/>
      <w:pPr>
        <w:ind w:left="5431" w:hanging="284"/>
      </w:pPr>
      <w:rPr>
        <w:rFonts w:hint="default"/>
      </w:rPr>
    </w:lvl>
  </w:abstractNum>
  <w:abstractNum w:abstractNumId="86" w15:restartNumberingAfterBreak="0">
    <w:nsid w:val="76917814"/>
    <w:multiLevelType w:val="multilevel"/>
    <w:tmpl w:val="A2ECB408"/>
    <w:lvl w:ilvl="0">
      <w:start w:val="8"/>
      <w:numFmt w:val="decimal"/>
      <w:lvlText w:val="%1"/>
      <w:lvlJc w:val="left"/>
      <w:pPr>
        <w:ind w:left="1478" w:hanging="346"/>
      </w:pPr>
      <w:rPr>
        <w:rFonts w:hint="default"/>
      </w:rPr>
    </w:lvl>
    <w:lvl w:ilvl="1">
      <w:start w:val="1"/>
      <w:numFmt w:val="decimal"/>
      <w:lvlText w:val="%1.%2"/>
      <w:lvlJc w:val="left"/>
      <w:pPr>
        <w:ind w:left="1478" w:hanging="346"/>
      </w:pPr>
      <w:rPr>
        <w:rFonts w:ascii="Arial Narrow" w:eastAsia="Arial Narrow" w:hAnsi="Arial Narrow" w:cs="Arial Narrow" w:hint="default"/>
        <w:color w:val="0099A6"/>
        <w:w w:val="100"/>
        <w:sz w:val="24"/>
        <w:szCs w:val="24"/>
      </w:rPr>
    </w:lvl>
    <w:lvl w:ilvl="2">
      <w:numFmt w:val="bullet"/>
      <w:lvlText w:val="•"/>
      <w:lvlJc w:val="left"/>
      <w:pPr>
        <w:ind w:left="3565" w:hanging="346"/>
      </w:pPr>
      <w:rPr>
        <w:rFonts w:hint="default"/>
      </w:rPr>
    </w:lvl>
    <w:lvl w:ilvl="3">
      <w:numFmt w:val="bullet"/>
      <w:lvlText w:val="•"/>
      <w:lvlJc w:val="left"/>
      <w:pPr>
        <w:ind w:left="4607" w:hanging="346"/>
      </w:pPr>
      <w:rPr>
        <w:rFonts w:hint="default"/>
      </w:rPr>
    </w:lvl>
    <w:lvl w:ilvl="4">
      <w:numFmt w:val="bullet"/>
      <w:lvlText w:val="•"/>
      <w:lvlJc w:val="left"/>
      <w:pPr>
        <w:ind w:left="5650" w:hanging="346"/>
      </w:pPr>
      <w:rPr>
        <w:rFonts w:hint="default"/>
      </w:rPr>
    </w:lvl>
    <w:lvl w:ilvl="5">
      <w:numFmt w:val="bullet"/>
      <w:lvlText w:val="•"/>
      <w:lvlJc w:val="left"/>
      <w:pPr>
        <w:ind w:left="6693" w:hanging="346"/>
      </w:pPr>
      <w:rPr>
        <w:rFonts w:hint="default"/>
      </w:rPr>
    </w:lvl>
    <w:lvl w:ilvl="6">
      <w:numFmt w:val="bullet"/>
      <w:lvlText w:val="•"/>
      <w:lvlJc w:val="left"/>
      <w:pPr>
        <w:ind w:left="7735" w:hanging="346"/>
      </w:pPr>
      <w:rPr>
        <w:rFonts w:hint="default"/>
      </w:rPr>
    </w:lvl>
    <w:lvl w:ilvl="7">
      <w:numFmt w:val="bullet"/>
      <w:lvlText w:val="•"/>
      <w:lvlJc w:val="left"/>
      <w:pPr>
        <w:ind w:left="8778" w:hanging="346"/>
      </w:pPr>
      <w:rPr>
        <w:rFonts w:hint="default"/>
      </w:rPr>
    </w:lvl>
    <w:lvl w:ilvl="8">
      <w:numFmt w:val="bullet"/>
      <w:lvlText w:val="•"/>
      <w:lvlJc w:val="left"/>
      <w:pPr>
        <w:ind w:left="9821" w:hanging="346"/>
      </w:pPr>
      <w:rPr>
        <w:rFonts w:hint="default"/>
      </w:rPr>
    </w:lvl>
  </w:abstractNum>
  <w:abstractNum w:abstractNumId="87" w15:restartNumberingAfterBreak="0">
    <w:nsid w:val="770013CD"/>
    <w:multiLevelType w:val="hybridMultilevel"/>
    <w:tmpl w:val="96327234"/>
    <w:lvl w:ilvl="0" w:tplc="A68CE6B4">
      <w:start w:val="1"/>
      <w:numFmt w:val="decimal"/>
      <w:lvlText w:val="%1."/>
      <w:lvlJc w:val="left"/>
      <w:pPr>
        <w:ind w:left="1132" w:hanging="202"/>
      </w:pPr>
      <w:rPr>
        <w:rFonts w:ascii="Calibri" w:eastAsia="Calibri" w:hAnsi="Calibri" w:cs="Calibri" w:hint="default"/>
        <w:spacing w:val="-1"/>
        <w:w w:val="97"/>
        <w:sz w:val="20"/>
        <w:szCs w:val="20"/>
      </w:rPr>
    </w:lvl>
    <w:lvl w:ilvl="1" w:tplc="45089C4C">
      <w:numFmt w:val="bullet"/>
      <w:lvlText w:val="•"/>
      <w:lvlJc w:val="left"/>
      <w:pPr>
        <w:ind w:left="2216" w:hanging="202"/>
      </w:pPr>
      <w:rPr>
        <w:rFonts w:hint="default"/>
      </w:rPr>
    </w:lvl>
    <w:lvl w:ilvl="2" w:tplc="962E04EC">
      <w:numFmt w:val="bullet"/>
      <w:lvlText w:val="•"/>
      <w:lvlJc w:val="left"/>
      <w:pPr>
        <w:ind w:left="3293" w:hanging="202"/>
      </w:pPr>
      <w:rPr>
        <w:rFonts w:hint="default"/>
      </w:rPr>
    </w:lvl>
    <w:lvl w:ilvl="3" w:tplc="0BFC413E">
      <w:numFmt w:val="bullet"/>
      <w:lvlText w:val="•"/>
      <w:lvlJc w:val="left"/>
      <w:pPr>
        <w:ind w:left="4369" w:hanging="202"/>
      </w:pPr>
      <w:rPr>
        <w:rFonts w:hint="default"/>
      </w:rPr>
    </w:lvl>
    <w:lvl w:ilvl="4" w:tplc="5EEE42CA">
      <w:numFmt w:val="bullet"/>
      <w:lvlText w:val="•"/>
      <w:lvlJc w:val="left"/>
      <w:pPr>
        <w:ind w:left="5446" w:hanging="202"/>
      </w:pPr>
      <w:rPr>
        <w:rFonts w:hint="default"/>
      </w:rPr>
    </w:lvl>
    <w:lvl w:ilvl="5" w:tplc="C652D9FA">
      <w:numFmt w:val="bullet"/>
      <w:lvlText w:val="•"/>
      <w:lvlJc w:val="left"/>
      <w:pPr>
        <w:ind w:left="6523" w:hanging="202"/>
      </w:pPr>
      <w:rPr>
        <w:rFonts w:hint="default"/>
      </w:rPr>
    </w:lvl>
    <w:lvl w:ilvl="6" w:tplc="CE46EE3A">
      <w:numFmt w:val="bullet"/>
      <w:lvlText w:val="•"/>
      <w:lvlJc w:val="left"/>
      <w:pPr>
        <w:ind w:left="7599" w:hanging="202"/>
      </w:pPr>
      <w:rPr>
        <w:rFonts w:hint="default"/>
      </w:rPr>
    </w:lvl>
    <w:lvl w:ilvl="7" w:tplc="D5A47B2A">
      <w:numFmt w:val="bullet"/>
      <w:lvlText w:val="•"/>
      <w:lvlJc w:val="left"/>
      <w:pPr>
        <w:ind w:left="8676" w:hanging="202"/>
      </w:pPr>
      <w:rPr>
        <w:rFonts w:hint="default"/>
      </w:rPr>
    </w:lvl>
    <w:lvl w:ilvl="8" w:tplc="83385B48">
      <w:numFmt w:val="bullet"/>
      <w:lvlText w:val="•"/>
      <w:lvlJc w:val="left"/>
      <w:pPr>
        <w:ind w:left="9753" w:hanging="202"/>
      </w:pPr>
      <w:rPr>
        <w:rFonts w:hint="default"/>
      </w:rPr>
    </w:lvl>
  </w:abstractNum>
  <w:abstractNum w:abstractNumId="88" w15:restartNumberingAfterBreak="0">
    <w:nsid w:val="78F21E77"/>
    <w:multiLevelType w:val="hybridMultilevel"/>
    <w:tmpl w:val="C5EEC068"/>
    <w:lvl w:ilvl="0" w:tplc="EE42DF18">
      <w:numFmt w:val="bullet"/>
      <w:lvlText w:val="-"/>
      <w:lvlJc w:val="left"/>
      <w:pPr>
        <w:ind w:left="424" w:hanging="284"/>
      </w:pPr>
      <w:rPr>
        <w:rFonts w:ascii="Calibri" w:eastAsia="Calibri" w:hAnsi="Calibri" w:cs="Calibri" w:hint="default"/>
        <w:w w:val="99"/>
        <w:sz w:val="20"/>
        <w:szCs w:val="20"/>
      </w:rPr>
    </w:lvl>
    <w:lvl w:ilvl="1" w:tplc="4CBC5ECE">
      <w:numFmt w:val="bullet"/>
      <w:lvlText w:val="•"/>
      <w:lvlJc w:val="left"/>
      <w:pPr>
        <w:ind w:left="1159" w:hanging="284"/>
      </w:pPr>
      <w:rPr>
        <w:rFonts w:hint="default"/>
      </w:rPr>
    </w:lvl>
    <w:lvl w:ilvl="2" w:tplc="A34635FC">
      <w:numFmt w:val="bullet"/>
      <w:lvlText w:val="•"/>
      <w:lvlJc w:val="left"/>
      <w:pPr>
        <w:ind w:left="1899" w:hanging="284"/>
      </w:pPr>
      <w:rPr>
        <w:rFonts w:hint="default"/>
      </w:rPr>
    </w:lvl>
    <w:lvl w:ilvl="3" w:tplc="57442C7C">
      <w:numFmt w:val="bullet"/>
      <w:lvlText w:val="•"/>
      <w:lvlJc w:val="left"/>
      <w:pPr>
        <w:ind w:left="2638" w:hanging="284"/>
      </w:pPr>
      <w:rPr>
        <w:rFonts w:hint="default"/>
      </w:rPr>
    </w:lvl>
    <w:lvl w:ilvl="4" w:tplc="D7044246">
      <w:numFmt w:val="bullet"/>
      <w:lvlText w:val="•"/>
      <w:lvlJc w:val="left"/>
      <w:pPr>
        <w:ind w:left="3378" w:hanging="284"/>
      </w:pPr>
      <w:rPr>
        <w:rFonts w:hint="default"/>
      </w:rPr>
    </w:lvl>
    <w:lvl w:ilvl="5" w:tplc="E8720B60">
      <w:numFmt w:val="bullet"/>
      <w:lvlText w:val="•"/>
      <w:lvlJc w:val="left"/>
      <w:pPr>
        <w:ind w:left="4118" w:hanging="284"/>
      </w:pPr>
      <w:rPr>
        <w:rFonts w:hint="default"/>
      </w:rPr>
    </w:lvl>
    <w:lvl w:ilvl="6" w:tplc="B9687528">
      <w:numFmt w:val="bullet"/>
      <w:lvlText w:val="•"/>
      <w:lvlJc w:val="left"/>
      <w:pPr>
        <w:ind w:left="4857" w:hanging="284"/>
      </w:pPr>
      <w:rPr>
        <w:rFonts w:hint="default"/>
      </w:rPr>
    </w:lvl>
    <w:lvl w:ilvl="7" w:tplc="D92AC59C">
      <w:numFmt w:val="bullet"/>
      <w:lvlText w:val="•"/>
      <w:lvlJc w:val="left"/>
      <w:pPr>
        <w:ind w:left="5597" w:hanging="284"/>
      </w:pPr>
      <w:rPr>
        <w:rFonts w:hint="default"/>
      </w:rPr>
    </w:lvl>
    <w:lvl w:ilvl="8" w:tplc="770ED948">
      <w:numFmt w:val="bullet"/>
      <w:lvlText w:val="•"/>
      <w:lvlJc w:val="left"/>
      <w:pPr>
        <w:ind w:left="6336" w:hanging="284"/>
      </w:pPr>
      <w:rPr>
        <w:rFonts w:hint="default"/>
      </w:rPr>
    </w:lvl>
  </w:abstractNum>
  <w:abstractNum w:abstractNumId="89" w15:restartNumberingAfterBreak="0">
    <w:nsid w:val="7B663C21"/>
    <w:multiLevelType w:val="hybridMultilevel"/>
    <w:tmpl w:val="1668FFD6"/>
    <w:lvl w:ilvl="0" w:tplc="5790CA8E">
      <w:numFmt w:val="bullet"/>
      <w:lvlText w:val="-"/>
      <w:lvlJc w:val="left"/>
      <w:pPr>
        <w:ind w:left="427" w:hanging="284"/>
      </w:pPr>
      <w:rPr>
        <w:rFonts w:ascii="Calibri" w:eastAsia="Calibri" w:hAnsi="Calibri" w:cs="Calibri" w:hint="default"/>
        <w:w w:val="99"/>
        <w:sz w:val="20"/>
        <w:szCs w:val="20"/>
      </w:rPr>
    </w:lvl>
    <w:lvl w:ilvl="1" w:tplc="4A18FC48">
      <w:numFmt w:val="bullet"/>
      <w:lvlText w:val="•"/>
      <w:lvlJc w:val="left"/>
      <w:pPr>
        <w:ind w:left="1088" w:hanging="284"/>
      </w:pPr>
      <w:rPr>
        <w:rFonts w:hint="default"/>
      </w:rPr>
    </w:lvl>
    <w:lvl w:ilvl="2" w:tplc="24764988">
      <w:numFmt w:val="bullet"/>
      <w:lvlText w:val="•"/>
      <w:lvlJc w:val="left"/>
      <w:pPr>
        <w:ind w:left="1757" w:hanging="284"/>
      </w:pPr>
      <w:rPr>
        <w:rFonts w:hint="default"/>
      </w:rPr>
    </w:lvl>
    <w:lvl w:ilvl="3" w:tplc="5C8CD350">
      <w:numFmt w:val="bullet"/>
      <w:lvlText w:val="•"/>
      <w:lvlJc w:val="left"/>
      <w:pPr>
        <w:ind w:left="2426" w:hanging="284"/>
      </w:pPr>
      <w:rPr>
        <w:rFonts w:hint="default"/>
      </w:rPr>
    </w:lvl>
    <w:lvl w:ilvl="4" w:tplc="294CBEA2">
      <w:numFmt w:val="bullet"/>
      <w:lvlText w:val="•"/>
      <w:lvlJc w:val="left"/>
      <w:pPr>
        <w:ind w:left="3095" w:hanging="284"/>
      </w:pPr>
      <w:rPr>
        <w:rFonts w:hint="default"/>
      </w:rPr>
    </w:lvl>
    <w:lvl w:ilvl="5" w:tplc="CB505CE6">
      <w:numFmt w:val="bullet"/>
      <w:lvlText w:val="•"/>
      <w:lvlJc w:val="left"/>
      <w:pPr>
        <w:ind w:left="3764" w:hanging="284"/>
      </w:pPr>
      <w:rPr>
        <w:rFonts w:hint="default"/>
      </w:rPr>
    </w:lvl>
    <w:lvl w:ilvl="6" w:tplc="73449174">
      <w:numFmt w:val="bullet"/>
      <w:lvlText w:val="•"/>
      <w:lvlJc w:val="left"/>
      <w:pPr>
        <w:ind w:left="4432" w:hanging="284"/>
      </w:pPr>
      <w:rPr>
        <w:rFonts w:hint="default"/>
      </w:rPr>
    </w:lvl>
    <w:lvl w:ilvl="7" w:tplc="9816EE2C">
      <w:numFmt w:val="bullet"/>
      <w:lvlText w:val="•"/>
      <w:lvlJc w:val="left"/>
      <w:pPr>
        <w:ind w:left="5101" w:hanging="284"/>
      </w:pPr>
      <w:rPr>
        <w:rFonts w:hint="default"/>
      </w:rPr>
    </w:lvl>
    <w:lvl w:ilvl="8" w:tplc="BFBE663A">
      <w:numFmt w:val="bullet"/>
      <w:lvlText w:val="•"/>
      <w:lvlJc w:val="left"/>
      <w:pPr>
        <w:ind w:left="5770" w:hanging="284"/>
      </w:pPr>
      <w:rPr>
        <w:rFonts w:hint="default"/>
      </w:rPr>
    </w:lvl>
  </w:abstractNum>
  <w:abstractNum w:abstractNumId="90" w15:restartNumberingAfterBreak="0">
    <w:nsid w:val="7B856F82"/>
    <w:multiLevelType w:val="hybridMultilevel"/>
    <w:tmpl w:val="46242EA4"/>
    <w:lvl w:ilvl="0" w:tplc="D9680FE0">
      <w:start w:val="1"/>
      <w:numFmt w:val="decimal"/>
      <w:lvlText w:val="%1."/>
      <w:lvlJc w:val="left"/>
      <w:pPr>
        <w:ind w:left="1132" w:hanging="200"/>
      </w:pPr>
      <w:rPr>
        <w:rFonts w:ascii="Calibri" w:eastAsia="Calibri" w:hAnsi="Calibri" w:cs="Calibri" w:hint="default"/>
        <w:spacing w:val="-1"/>
        <w:w w:val="73"/>
        <w:sz w:val="20"/>
        <w:szCs w:val="20"/>
      </w:rPr>
    </w:lvl>
    <w:lvl w:ilvl="1" w:tplc="6F021FEE">
      <w:numFmt w:val="bullet"/>
      <w:lvlText w:val="•"/>
      <w:lvlJc w:val="left"/>
      <w:pPr>
        <w:ind w:left="2216" w:hanging="200"/>
      </w:pPr>
      <w:rPr>
        <w:rFonts w:hint="default"/>
      </w:rPr>
    </w:lvl>
    <w:lvl w:ilvl="2" w:tplc="51DA6B86">
      <w:numFmt w:val="bullet"/>
      <w:lvlText w:val="•"/>
      <w:lvlJc w:val="left"/>
      <w:pPr>
        <w:ind w:left="3293" w:hanging="200"/>
      </w:pPr>
      <w:rPr>
        <w:rFonts w:hint="default"/>
      </w:rPr>
    </w:lvl>
    <w:lvl w:ilvl="3" w:tplc="4B02EB64">
      <w:numFmt w:val="bullet"/>
      <w:lvlText w:val="•"/>
      <w:lvlJc w:val="left"/>
      <w:pPr>
        <w:ind w:left="4369" w:hanging="200"/>
      </w:pPr>
      <w:rPr>
        <w:rFonts w:hint="default"/>
      </w:rPr>
    </w:lvl>
    <w:lvl w:ilvl="4" w:tplc="1932FA40">
      <w:numFmt w:val="bullet"/>
      <w:lvlText w:val="•"/>
      <w:lvlJc w:val="left"/>
      <w:pPr>
        <w:ind w:left="5446" w:hanging="200"/>
      </w:pPr>
      <w:rPr>
        <w:rFonts w:hint="default"/>
      </w:rPr>
    </w:lvl>
    <w:lvl w:ilvl="5" w:tplc="1F0C7EF8">
      <w:numFmt w:val="bullet"/>
      <w:lvlText w:val="•"/>
      <w:lvlJc w:val="left"/>
      <w:pPr>
        <w:ind w:left="6523" w:hanging="200"/>
      </w:pPr>
      <w:rPr>
        <w:rFonts w:hint="default"/>
      </w:rPr>
    </w:lvl>
    <w:lvl w:ilvl="6" w:tplc="507C304C">
      <w:numFmt w:val="bullet"/>
      <w:lvlText w:val="•"/>
      <w:lvlJc w:val="left"/>
      <w:pPr>
        <w:ind w:left="7599" w:hanging="200"/>
      </w:pPr>
      <w:rPr>
        <w:rFonts w:hint="default"/>
      </w:rPr>
    </w:lvl>
    <w:lvl w:ilvl="7" w:tplc="572C8F3C">
      <w:numFmt w:val="bullet"/>
      <w:lvlText w:val="•"/>
      <w:lvlJc w:val="left"/>
      <w:pPr>
        <w:ind w:left="8676" w:hanging="200"/>
      </w:pPr>
      <w:rPr>
        <w:rFonts w:hint="default"/>
      </w:rPr>
    </w:lvl>
    <w:lvl w:ilvl="8" w:tplc="913AEF22">
      <w:numFmt w:val="bullet"/>
      <w:lvlText w:val="•"/>
      <w:lvlJc w:val="left"/>
      <w:pPr>
        <w:ind w:left="9753" w:hanging="200"/>
      </w:pPr>
      <w:rPr>
        <w:rFonts w:hint="default"/>
      </w:rPr>
    </w:lvl>
  </w:abstractNum>
  <w:abstractNum w:abstractNumId="91" w15:restartNumberingAfterBreak="0">
    <w:nsid w:val="7DF62478"/>
    <w:multiLevelType w:val="hybridMultilevel"/>
    <w:tmpl w:val="830AB62A"/>
    <w:lvl w:ilvl="0" w:tplc="DDB05454">
      <w:numFmt w:val="bullet"/>
      <w:lvlText w:val="-"/>
      <w:lvlJc w:val="left"/>
      <w:pPr>
        <w:ind w:left="1852" w:hanging="360"/>
      </w:pPr>
      <w:rPr>
        <w:rFonts w:ascii="Calibri" w:eastAsia="Calibri" w:hAnsi="Calibri" w:cs="Calibri" w:hint="default"/>
        <w:w w:val="99"/>
        <w:sz w:val="20"/>
        <w:szCs w:val="20"/>
      </w:rPr>
    </w:lvl>
    <w:lvl w:ilvl="1" w:tplc="88E67D88">
      <w:numFmt w:val="bullet"/>
      <w:lvlText w:val="•"/>
      <w:lvlJc w:val="left"/>
      <w:pPr>
        <w:ind w:left="2864" w:hanging="360"/>
      </w:pPr>
      <w:rPr>
        <w:rFonts w:hint="default"/>
      </w:rPr>
    </w:lvl>
    <w:lvl w:ilvl="2" w:tplc="36A835C2">
      <w:numFmt w:val="bullet"/>
      <w:lvlText w:val="•"/>
      <w:lvlJc w:val="left"/>
      <w:pPr>
        <w:ind w:left="3869" w:hanging="360"/>
      </w:pPr>
      <w:rPr>
        <w:rFonts w:hint="default"/>
      </w:rPr>
    </w:lvl>
    <w:lvl w:ilvl="3" w:tplc="C75ED41C">
      <w:numFmt w:val="bullet"/>
      <w:lvlText w:val="•"/>
      <w:lvlJc w:val="left"/>
      <w:pPr>
        <w:ind w:left="4873" w:hanging="360"/>
      </w:pPr>
      <w:rPr>
        <w:rFonts w:hint="default"/>
      </w:rPr>
    </w:lvl>
    <w:lvl w:ilvl="4" w:tplc="D396C3C6">
      <w:numFmt w:val="bullet"/>
      <w:lvlText w:val="•"/>
      <w:lvlJc w:val="left"/>
      <w:pPr>
        <w:ind w:left="5878" w:hanging="360"/>
      </w:pPr>
      <w:rPr>
        <w:rFonts w:hint="default"/>
      </w:rPr>
    </w:lvl>
    <w:lvl w:ilvl="5" w:tplc="21EA7F46">
      <w:numFmt w:val="bullet"/>
      <w:lvlText w:val="•"/>
      <w:lvlJc w:val="left"/>
      <w:pPr>
        <w:ind w:left="6883" w:hanging="360"/>
      </w:pPr>
      <w:rPr>
        <w:rFonts w:hint="default"/>
      </w:rPr>
    </w:lvl>
    <w:lvl w:ilvl="6" w:tplc="39DC0C84">
      <w:numFmt w:val="bullet"/>
      <w:lvlText w:val="•"/>
      <w:lvlJc w:val="left"/>
      <w:pPr>
        <w:ind w:left="7887" w:hanging="360"/>
      </w:pPr>
      <w:rPr>
        <w:rFonts w:hint="default"/>
      </w:rPr>
    </w:lvl>
    <w:lvl w:ilvl="7" w:tplc="8A0089D2">
      <w:numFmt w:val="bullet"/>
      <w:lvlText w:val="•"/>
      <w:lvlJc w:val="left"/>
      <w:pPr>
        <w:ind w:left="8892" w:hanging="360"/>
      </w:pPr>
      <w:rPr>
        <w:rFonts w:hint="default"/>
      </w:rPr>
    </w:lvl>
    <w:lvl w:ilvl="8" w:tplc="C4CA0970">
      <w:numFmt w:val="bullet"/>
      <w:lvlText w:val="•"/>
      <w:lvlJc w:val="left"/>
      <w:pPr>
        <w:ind w:left="9897" w:hanging="360"/>
      </w:pPr>
      <w:rPr>
        <w:rFonts w:hint="default"/>
      </w:rPr>
    </w:lvl>
  </w:abstractNum>
  <w:abstractNum w:abstractNumId="92" w15:restartNumberingAfterBreak="0">
    <w:nsid w:val="7FE4190B"/>
    <w:multiLevelType w:val="hybridMultilevel"/>
    <w:tmpl w:val="D4846390"/>
    <w:lvl w:ilvl="0" w:tplc="2A7A0B5C">
      <w:start w:val="2"/>
      <w:numFmt w:val="decimal"/>
      <w:lvlText w:val="%1."/>
      <w:lvlJc w:val="left"/>
      <w:pPr>
        <w:ind w:left="1132" w:hanging="202"/>
      </w:pPr>
      <w:rPr>
        <w:rFonts w:ascii="Calibri" w:eastAsia="Calibri" w:hAnsi="Calibri" w:cs="Calibri" w:hint="default"/>
        <w:spacing w:val="-1"/>
        <w:w w:val="73"/>
        <w:sz w:val="20"/>
        <w:szCs w:val="20"/>
      </w:rPr>
    </w:lvl>
    <w:lvl w:ilvl="1" w:tplc="3772A35C">
      <w:numFmt w:val="bullet"/>
      <w:lvlText w:val="•"/>
      <w:lvlJc w:val="left"/>
      <w:pPr>
        <w:ind w:left="2216" w:hanging="202"/>
      </w:pPr>
      <w:rPr>
        <w:rFonts w:hint="default"/>
      </w:rPr>
    </w:lvl>
    <w:lvl w:ilvl="2" w:tplc="6A1AF1DE">
      <w:numFmt w:val="bullet"/>
      <w:lvlText w:val="•"/>
      <w:lvlJc w:val="left"/>
      <w:pPr>
        <w:ind w:left="3293" w:hanging="202"/>
      </w:pPr>
      <w:rPr>
        <w:rFonts w:hint="default"/>
      </w:rPr>
    </w:lvl>
    <w:lvl w:ilvl="3" w:tplc="636A5CF6">
      <w:numFmt w:val="bullet"/>
      <w:lvlText w:val="•"/>
      <w:lvlJc w:val="left"/>
      <w:pPr>
        <w:ind w:left="4369" w:hanging="202"/>
      </w:pPr>
      <w:rPr>
        <w:rFonts w:hint="default"/>
      </w:rPr>
    </w:lvl>
    <w:lvl w:ilvl="4" w:tplc="CDB66A10">
      <w:numFmt w:val="bullet"/>
      <w:lvlText w:val="•"/>
      <w:lvlJc w:val="left"/>
      <w:pPr>
        <w:ind w:left="5446" w:hanging="202"/>
      </w:pPr>
      <w:rPr>
        <w:rFonts w:hint="default"/>
      </w:rPr>
    </w:lvl>
    <w:lvl w:ilvl="5" w:tplc="45846DE0">
      <w:numFmt w:val="bullet"/>
      <w:lvlText w:val="•"/>
      <w:lvlJc w:val="left"/>
      <w:pPr>
        <w:ind w:left="6523" w:hanging="202"/>
      </w:pPr>
      <w:rPr>
        <w:rFonts w:hint="default"/>
      </w:rPr>
    </w:lvl>
    <w:lvl w:ilvl="6" w:tplc="897AB934">
      <w:numFmt w:val="bullet"/>
      <w:lvlText w:val="•"/>
      <w:lvlJc w:val="left"/>
      <w:pPr>
        <w:ind w:left="7599" w:hanging="202"/>
      </w:pPr>
      <w:rPr>
        <w:rFonts w:hint="default"/>
      </w:rPr>
    </w:lvl>
    <w:lvl w:ilvl="7" w:tplc="7480DD14">
      <w:numFmt w:val="bullet"/>
      <w:lvlText w:val="•"/>
      <w:lvlJc w:val="left"/>
      <w:pPr>
        <w:ind w:left="8676" w:hanging="202"/>
      </w:pPr>
      <w:rPr>
        <w:rFonts w:hint="default"/>
      </w:rPr>
    </w:lvl>
    <w:lvl w:ilvl="8" w:tplc="FCDC200C">
      <w:numFmt w:val="bullet"/>
      <w:lvlText w:val="•"/>
      <w:lvlJc w:val="left"/>
      <w:pPr>
        <w:ind w:left="9753" w:hanging="202"/>
      </w:pPr>
      <w:rPr>
        <w:rFonts w:hint="default"/>
      </w:rPr>
    </w:lvl>
  </w:abstractNum>
  <w:num w:numId="1" w16cid:durableId="1114520622">
    <w:abstractNumId w:val="24"/>
  </w:num>
  <w:num w:numId="2" w16cid:durableId="1614828730">
    <w:abstractNumId w:val="25"/>
  </w:num>
  <w:num w:numId="3" w16cid:durableId="1609503746">
    <w:abstractNumId w:val="43"/>
  </w:num>
  <w:num w:numId="4" w16cid:durableId="1628732682">
    <w:abstractNumId w:val="68"/>
  </w:num>
  <w:num w:numId="5" w16cid:durableId="2062248579">
    <w:abstractNumId w:val="40"/>
  </w:num>
  <w:num w:numId="6" w16cid:durableId="1895461104">
    <w:abstractNumId w:val="9"/>
  </w:num>
  <w:num w:numId="7" w16cid:durableId="331641244">
    <w:abstractNumId w:val="60"/>
  </w:num>
  <w:num w:numId="8" w16cid:durableId="641621587">
    <w:abstractNumId w:val="92"/>
  </w:num>
  <w:num w:numId="9" w16cid:durableId="1377118629">
    <w:abstractNumId w:val="90"/>
  </w:num>
  <w:num w:numId="10" w16cid:durableId="602341796">
    <w:abstractNumId w:val="51"/>
  </w:num>
  <w:num w:numId="11" w16cid:durableId="872230214">
    <w:abstractNumId w:val="87"/>
  </w:num>
  <w:num w:numId="12" w16cid:durableId="248931936">
    <w:abstractNumId w:val="42"/>
  </w:num>
  <w:num w:numId="13" w16cid:durableId="378365453">
    <w:abstractNumId w:val="31"/>
  </w:num>
  <w:num w:numId="14" w16cid:durableId="2144274679">
    <w:abstractNumId w:val="64"/>
  </w:num>
  <w:num w:numId="15" w16cid:durableId="1750614393">
    <w:abstractNumId w:val="67"/>
  </w:num>
  <w:num w:numId="16" w16cid:durableId="875968851">
    <w:abstractNumId w:val="62"/>
  </w:num>
  <w:num w:numId="17" w16cid:durableId="1983999956">
    <w:abstractNumId w:val="63"/>
  </w:num>
  <w:num w:numId="18" w16cid:durableId="1858424121">
    <w:abstractNumId w:val="50"/>
  </w:num>
  <w:num w:numId="19" w16cid:durableId="592320795">
    <w:abstractNumId w:val="83"/>
  </w:num>
  <w:num w:numId="20" w16cid:durableId="321854912">
    <w:abstractNumId w:val="22"/>
  </w:num>
  <w:num w:numId="21" w16cid:durableId="987053396">
    <w:abstractNumId w:val="20"/>
  </w:num>
  <w:num w:numId="22" w16cid:durableId="1840192284">
    <w:abstractNumId w:val="80"/>
  </w:num>
  <w:num w:numId="23" w16cid:durableId="1575624774">
    <w:abstractNumId w:val="28"/>
  </w:num>
  <w:num w:numId="24" w16cid:durableId="1329406066">
    <w:abstractNumId w:val="53"/>
  </w:num>
  <w:num w:numId="25" w16cid:durableId="1305155913">
    <w:abstractNumId w:val="38"/>
  </w:num>
  <w:num w:numId="26" w16cid:durableId="1784225931">
    <w:abstractNumId w:val="73"/>
  </w:num>
  <w:num w:numId="27" w16cid:durableId="531266432">
    <w:abstractNumId w:val="65"/>
  </w:num>
  <w:num w:numId="28" w16cid:durableId="60294553">
    <w:abstractNumId w:val="34"/>
  </w:num>
  <w:num w:numId="29" w16cid:durableId="1621759814">
    <w:abstractNumId w:val="41"/>
  </w:num>
  <w:num w:numId="30" w16cid:durableId="1067725783">
    <w:abstractNumId w:val="84"/>
  </w:num>
  <w:num w:numId="31" w16cid:durableId="541601719">
    <w:abstractNumId w:val="0"/>
  </w:num>
  <w:num w:numId="32" w16cid:durableId="2034919942">
    <w:abstractNumId w:val="8"/>
  </w:num>
  <w:num w:numId="33" w16cid:durableId="1264610222">
    <w:abstractNumId w:val="47"/>
  </w:num>
  <w:num w:numId="34" w16cid:durableId="907307971">
    <w:abstractNumId w:val="81"/>
  </w:num>
  <w:num w:numId="35" w16cid:durableId="2082830322">
    <w:abstractNumId w:val="23"/>
  </w:num>
  <w:num w:numId="36" w16cid:durableId="1735005664">
    <w:abstractNumId w:val="18"/>
  </w:num>
  <w:num w:numId="37" w16cid:durableId="339893743">
    <w:abstractNumId w:val="5"/>
  </w:num>
  <w:num w:numId="38" w16cid:durableId="963970532">
    <w:abstractNumId w:val="88"/>
  </w:num>
  <w:num w:numId="39" w16cid:durableId="945773011">
    <w:abstractNumId w:val="15"/>
  </w:num>
  <w:num w:numId="40" w16cid:durableId="1523009751">
    <w:abstractNumId w:val="74"/>
  </w:num>
  <w:num w:numId="41" w16cid:durableId="550338073">
    <w:abstractNumId w:val="71"/>
  </w:num>
  <w:num w:numId="42" w16cid:durableId="67310965">
    <w:abstractNumId w:val="37"/>
  </w:num>
  <w:num w:numId="43" w16cid:durableId="1990666099">
    <w:abstractNumId w:val="69"/>
  </w:num>
  <w:num w:numId="44" w16cid:durableId="1144931407">
    <w:abstractNumId w:val="6"/>
  </w:num>
  <w:num w:numId="45" w16cid:durableId="330530352">
    <w:abstractNumId w:val="14"/>
  </w:num>
  <w:num w:numId="46" w16cid:durableId="58940619">
    <w:abstractNumId w:val="45"/>
  </w:num>
  <w:num w:numId="47" w16cid:durableId="1076708665">
    <w:abstractNumId w:val="35"/>
  </w:num>
  <w:num w:numId="48" w16cid:durableId="345597458">
    <w:abstractNumId w:val="49"/>
  </w:num>
  <w:num w:numId="49" w16cid:durableId="1481917789">
    <w:abstractNumId w:val="36"/>
  </w:num>
  <w:num w:numId="50" w16cid:durableId="157113993">
    <w:abstractNumId w:val="48"/>
  </w:num>
  <w:num w:numId="51" w16cid:durableId="392003158">
    <w:abstractNumId w:val="46"/>
  </w:num>
  <w:num w:numId="52" w16cid:durableId="933130218">
    <w:abstractNumId w:val="59"/>
  </w:num>
  <w:num w:numId="53" w16cid:durableId="653412663">
    <w:abstractNumId w:val="58"/>
  </w:num>
  <w:num w:numId="54" w16cid:durableId="1438139087">
    <w:abstractNumId w:val="44"/>
  </w:num>
  <w:num w:numId="55" w16cid:durableId="991756989">
    <w:abstractNumId w:val="2"/>
  </w:num>
  <w:num w:numId="56" w16cid:durableId="1138957285">
    <w:abstractNumId w:val="66"/>
  </w:num>
  <w:num w:numId="57" w16cid:durableId="649872914">
    <w:abstractNumId w:val="61"/>
  </w:num>
  <w:num w:numId="58" w16cid:durableId="165941573">
    <w:abstractNumId w:val="54"/>
  </w:num>
  <w:num w:numId="59" w16cid:durableId="154029165">
    <w:abstractNumId w:val="55"/>
  </w:num>
  <w:num w:numId="60" w16cid:durableId="761029641">
    <w:abstractNumId w:val="30"/>
  </w:num>
  <w:num w:numId="61" w16cid:durableId="1849755843">
    <w:abstractNumId w:val="82"/>
  </w:num>
  <w:num w:numId="62" w16cid:durableId="816922344">
    <w:abstractNumId w:val="85"/>
  </w:num>
  <w:num w:numId="63" w16cid:durableId="1596475495">
    <w:abstractNumId w:val="10"/>
  </w:num>
  <w:num w:numId="64" w16cid:durableId="1979139178">
    <w:abstractNumId w:val="89"/>
  </w:num>
  <w:num w:numId="65" w16cid:durableId="735782262">
    <w:abstractNumId w:val="29"/>
  </w:num>
  <w:num w:numId="66" w16cid:durableId="1660501487">
    <w:abstractNumId w:val="12"/>
  </w:num>
  <w:num w:numId="67" w16cid:durableId="974683116">
    <w:abstractNumId w:val="32"/>
  </w:num>
  <w:num w:numId="68" w16cid:durableId="452214887">
    <w:abstractNumId w:val="75"/>
  </w:num>
  <w:num w:numId="69" w16cid:durableId="201870853">
    <w:abstractNumId w:val="57"/>
  </w:num>
  <w:num w:numId="70" w16cid:durableId="1220628033">
    <w:abstractNumId w:val="77"/>
  </w:num>
  <w:num w:numId="71" w16cid:durableId="2012563663">
    <w:abstractNumId w:val="17"/>
  </w:num>
  <w:num w:numId="72" w16cid:durableId="402947577">
    <w:abstractNumId w:val="21"/>
  </w:num>
  <w:num w:numId="73" w16cid:durableId="129516281">
    <w:abstractNumId w:val="19"/>
  </w:num>
  <w:num w:numId="74" w16cid:durableId="157423081">
    <w:abstractNumId w:val="11"/>
  </w:num>
  <w:num w:numId="75" w16cid:durableId="1614944689">
    <w:abstractNumId w:val="13"/>
  </w:num>
  <w:num w:numId="76" w16cid:durableId="1751344253">
    <w:abstractNumId w:val="86"/>
  </w:num>
  <w:num w:numId="77" w16cid:durableId="1962682090">
    <w:abstractNumId w:val="91"/>
  </w:num>
  <w:num w:numId="78" w16cid:durableId="992372396">
    <w:abstractNumId w:val="33"/>
  </w:num>
  <w:num w:numId="79" w16cid:durableId="1201939728">
    <w:abstractNumId w:val="1"/>
  </w:num>
  <w:num w:numId="80" w16cid:durableId="1626622580">
    <w:abstractNumId w:val="27"/>
  </w:num>
  <w:num w:numId="81" w16cid:durableId="1181898838">
    <w:abstractNumId w:val="52"/>
  </w:num>
  <w:num w:numId="82" w16cid:durableId="563377404">
    <w:abstractNumId w:val="16"/>
  </w:num>
  <w:num w:numId="83" w16cid:durableId="1666547677">
    <w:abstractNumId w:val="26"/>
  </w:num>
  <w:num w:numId="84" w16cid:durableId="457843159">
    <w:abstractNumId w:val="4"/>
  </w:num>
  <w:num w:numId="85" w16cid:durableId="342709798">
    <w:abstractNumId w:val="56"/>
  </w:num>
  <w:num w:numId="86" w16cid:durableId="869877295">
    <w:abstractNumId w:val="72"/>
  </w:num>
  <w:num w:numId="87" w16cid:durableId="1256553203">
    <w:abstractNumId w:val="79"/>
  </w:num>
  <w:num w:numId="88" w16cid:durableId="2013528150">
    <w:abstractNumId w:val="70"/>
  </w:num>
  <w:num w:numId="89" w16cid:durableId="1666398828">
    <w:abstractNumId w:val="76"/>
  </w:num>
  <w:num w:numId="90" w16cid:durableId="990713267">
    <w:abstractNumId w:val="39"/>
  </w:num>
  <w:num w:numId="91" w16cid:durableId="183594642">
    <w:abstractNumId w:val="78"/>
  </w:num>
  <w:num w:numId="92" w16cid:durableId="1095594438">
    <w:abstractNumId w:val="3"/>
  </w:num>
  <w:num w:numId="93" w16cid:durableId="878395671">
    <w:abstractNumId w:val="7"/>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2C7"/>
    <w:rsid w:val="00006F5B"/>
    <w:rsid w:val="0001094A"/>
    <w:rsid w:val="000136D4"/>
    <w:rsid w:val="00025773"/>
    <w:rsid w:val="00035088"/>
    <w:rsid w:val="000369CD"/>
    <w:rsid w:val="00037B78"/>
    <w:rsid w:val="000408B3"/>
    <w:rsid w:val="00050173"/>
    <w:rsid w:val="000530DC"/>
    <w:rsid w:val="00055736"/>
    <w:rsid w:val="00065DD9"/>
    <w:rsid w:val="000670EB"/>
    <w:rsid w:val="0008396F"/>
    <w:rsid w:val="00087D5B"/>
    <w:rsid w:val="000913E9"/>
    <w:rsid w:val="000A039F"/>
    <w:rsid w:val="000A5542"/>
    <w:rsid w:val="000C1843"/>
    <w:rsid w:val="000D5C15"/>
    <w:rsid w:val="000E2C02"/>
    <w:rsid w:val="000E2D0B"/>
    <w:rsid w:val="000E69BC"/>
    <w:rsid w:val="000F2116"/>
    <w:rsid w:val="000F34A9"/>
    <w:rsid w:val="000F597B"/>
    <w:rsid w:val="00131143"/>
    <w:rsid w:val="00141676"/>
    <w:rsid w:val="00142D14"/>
    <w:rsid w:val="00143FD4"/>
    <w:rsid w:val="00147C21"/>
    <w:rsid w:val="00154112"/>
    <w:rsid w:val="00193940"/>
    <w:rsid w:val="001A7EE5"/>
    <w:rsid w:val="001B1C78"/>
    <w:rsid w:val="001B66DD"/>
    <w:rsid w:val="001B7A75"/>
    <w:rsid w:val="001C22ED"/>
    <w:rsid w:val="001D4636"/>
    <w:rsid w:val="001E7EC8"/>
    <w:rsid w:val="00210EA5"/>
    <w:rsid w:val="00215A3B"/>
    <w:rsid w:val="00226210"/>
    <w:rsid w:val="0025294C"/>
    <w:rsid w:val="00254112"/>
    <w:rsid w:val="0026213C"/>
    <w:rsid w:val="00262168"/>
    <w:rsid w:val="00272DDF"/>
    <w:rsid w:val="00281421"/>
    <w:rsid w:val="00283BA4"/>
    <w:rsid w:val="00283D73"/>
    <w:rsid w:val="00290A56"/>
    <w:rsid w:val="002A4716"/>
    <w:rsid w:val="002B1EA3"/>
    <w:rsid w:val="002B2CC2"/>
    <w:rsid w:val="002D33BF"/>
    <w:rsid w:val="002D596D"/>
    <w:rsid w:val="002E008F"/>
    <w:rsid w:val="002E17CB"/>
    <w:rsid w:val="00304E4E"/>
    <w:rsid w:val="00315DDE"/>
    <w:rsid w:val="00334176"/>
    <w:rsid w:val="00342FA5"/>
    <w:rsid w:val="003512EB"/>
    <w:rsid w:val="003530EB"/>
    <w:rsid w:val="003558A2"/>
    <w:rsid w:val="003608B6"/>
    <w:rsid w:val="00364D25"/>
    <w:rsid w:val="003734BE"/>
    <w:rsid w:val="003777BB"/>
    <w:rsid w:val="00380953"/>
    <w:rsid w:val="00383011"/>
    <w:rsid w:val="00383656"/>
    <w:rsid w:val="0038441A"/>
    <w:rsid w:val="00390AFC"/>
    <w:rsid w:val="00393345"/>
    <w:rsid w:val="00394DD2"/>
    <w:rsid w:val="0039737F"/>
    <w:rsid w:val="003B06E5"/>
    <w:rsid w:val="003B3E38"/>
    <w:rsid w:val="003D6E38"/>
    <w:rsid w:val="003D7E0E"/>
    <w:rsid w:val="003E0C69"/>
    <w:rsid w:val="003E0D2F"/>
    <w:rsid w:val="003E3DAC"/>
    <w:rsid w:val="00401FEC"/>
    <w:rsid w:val="00402ABB"/>
    <w:rsid w:val="00407927"/>
    <w:rsid w:val="0041568C"/>
    <w:rsid w:val="00415BE6"/>
    <w:rsid w:val="0043507F"/>
    <w:rsid w:val="0044752F"/>
    <w:rsid w:val="00450F48"/>
    <w:rsid w:val="00470812"/>
    <w:rsid w:val="00476A65"/>
    <w:rsid w:val="00482007"/>
    <w:rsid w:val="004A46F1"/>
    <w:rsid w:val="004C239B"/>
    <w:rsid w:val="004C252A"/>
    <w:rsid w:val="004C36EB"/>
    <w:rsid w:val="00503B8B"/>
    <w:rsid w:val="00512CE1"/>
    <w:rsid w:val="00533B38"/>
    <w:rsid w:val="00550433"/>
    <w:rsid w:val="00550535"/>
    <w:rsid w:val="005611B9"/>
    <w:rsid w:val="00577132"/>
    <w:rsid w:val="00582A11"/>
    <w:rsid w:val="005871DB"/>
    <w:rsid w:val="0059429A"/>
    <w:rsid w:val="005D3BD6"/>
    <w:rsid w:val="005F12AB"/>
    <w:rsid w:val="005F2254"/>
    <w:rsid w:val="005F27B5"/>
    <w:rsid w:val="00601435"/>
    <w:rsid w:val="0060424E"/>
    <w:rsid w:val="00604FB8"/>
    <w:rsid w:val="00614BE9"/>
    <w:rsid w:val="0062277A"/>
    <w:rsid w:val="00630125"/>
    <w:rsid w:val="00633C9A"/>
    <w:rsid w:val="00633CCB"/>
    <w:rsid w:val="00634B24"/>
    <w:rsid w:val="00634FDE"/>
    <w:rsid w:val="006449F4"/>
    <w:rsid w:val="00657585"/>
    <w:rsid w:val="00664AC7"/>
    <w:rsid w:val="0066737B"/>
    <w:rsid w:val="00671278"/>
    <w:rsid w:val="00672945"/>
    <w:rsid w:val="00687383"/>
    <w:rsid w:val="0069348F"/>
    <w:rsid w:val="006940F7"/>
    <w:rsid w:val="006C1B53"/>
    <w:rsid w:val="006C68DA"/>
    <w:rsid w:val="006D65E5"/>
    <w:rsid w:val="006F476D"/>
    <w:rsid w:val="0070631B"/>
    <w:rsid w:val="00707778"/>
    <w:rsid w:val="00715D94"/>
    <w:rsid w:val="007268A0"/>
    <w:rsid w:val="007316E1"/>
    <w:rsid w:val="007355F0"/>
    <w:rsid w:val="007441DD"/>
    <w:rsid w:val="007552C7"/>
    <w:rsid w:val="007639D5"/>
    <w:rsid w:val="00764C1F"/>
    <w:rsid w:val="007661CA"/>
    <w:rsid w:val="007817C6"/>
    <w:rsid w:val="00783EA2"/>
    <w:rsid w:val="007B3351"/>
    <w:rsid w:val="007B38D0"/>
    <w:rsid w:val="007D204E"/>
    <w:rsid w:val="007E03D1"/>
    <w:rsid w:val="007E4D03"/>
    <w:rsid w:val="007E5F6D"/>
    <w:rsid w:val="007E76B7"/>
    <w:rsid w:val="007F153B"/>
    <w:rsid w:val="007F1A31"/>
    <w:rsid w:val="007F4D96"/>
    <w:rsid w:val="00803B8C"/>
    <w:rsid w:val="00807395"/>
    <w:rsid w:val="00816CAB"/>
    <w:rsid w:val="00822601"/>
    <w:rsid w:val="008302DC"/>
    <w:rsid w:val="008323AF"/>
    <w:rsid w:val="00843FED"/>
    <w:rsid w:val="00854150"/>
    <w:rsid w:val="0085648E"/>
    <w:rsid w:val="00861196"/>
    <w:rsid w:val="00866849"/>
    <w:rsid w:val="0086716A"/>
    <w:rsid w:val="00871DDF"/>
    <w:rsid w:val="0087214D"/>
    <w:rsid w:val="00872514"/>
    <w:rsid w:val="00881B89"/>
    <w:rsid w:val="00882F1F"/>
    <w:rsid w:val="00891137"/>
    <w:rsid w:val="008A7DE9"/>
    <w:rsid w:val="008B1AE8"/>
    <w:rsid w:val="008D5DD4"/>
    <w:rsid w:val="008E20DC"/>
    <w:rsid w:val="008F02AF"/>
    <w:rsid w:val="00911B3A"/>
    <w:rsid w:val="009171A9"/>
    <w:rsid w:val="00931599"/>
    <w:rsid w:val="009342CB"/>
    <w:rsid w:val="00944D54"/>
    <w:rsid w:val="00951575"/>
    <w:rsid w:val="00957FD3"/>
    <w:rsid w:val="00957FF3"/>
    <w:rsid w:val="00960F70"/>
    <w:rsid w:val="00966969"/>
    <w:rsid w:val="00966ED3"/>
    <w:rsid w:val="0097168C"/>
    <w:rsid w:val="0097363E"/>
    <w:rsid w:val="00982E14"/>
    <w:rsid w:val="009862E8"/>
    <w:rsid w:val="009939CC"/>
    <w:rsid w:val="009A1380"/>
    <w:rsid w:val="009A638D"/>
    <w:rsid w:val="009A7073"/>
    <w:rsid w:val="009B2BED"/>
    <w:rsid w:val="009D3CB1"/>
    <w:rsid w:val="009D52BD"/>
    <w:rsid w:val="009D7404"/>
    <w:rsid w:val="009E07EE"/>
    <w:rsid w:val="009F2B4B"/>
    <w:rsid w:val="009F62C6"/>
    <w:rsid w:val="00A046C5"/>
    <w:rsid w:val="00A06938"/>
    <w:rsid w:val="00A230C3"/>
    <w:rsid w:val="00A300FF"/>
    <w:rsid w:val="00A30F29"/>
    <w:rsid w:val="00A337DF"/>
    <w:rsid w:val="00A41D2A"/>
    <w:rsid w:val="00A44F28"/>
    <w:rsid w:val="00A575C2"/>
    <w:rsid w:val="00A57AED"/>
    <w:rsid w:val="00A6429D"/>
    <w:rsid w:val="00A65103"/>
    <w:rsid w:val="00A802FB"/>
    <w:rsid w:val="00A8326D"/>
    <w:rsid w:val="00A86F22"/>
    <w:rsid w:val="00AA235B"/>
    <w:rsid w:val="00AB122E"/>
    <w:rsid w:val="00AD064E"/>
    <w:rsid w:val="00AD3A88"/>
    <w:rsid w:val="00AD48B0"/>
    <w:rsid w:val="00AD56EF"/>
    <w:rsid w:val="00AD67A5"/>
    <w:rsid w:val="00AE35E3"/>
    <w:rsid w:val="00AE4B8F"/>
    <w:rsid w:val="00AE60C6"/>
    <w:rsid w:val="00B02032"/>
    <w:rsid w:val="00B03B2E"/>
    <w:rsid w:val="00B05E1C"/>
    <w:rsid w:val="00B1159E"/>
    <w:rsid w:val="00B124C7"/>
    <w:rsid w:val="00B16FD1"/>
    <w:rsid w:val="00B202D5"/>
    <w:rsid w:val="00B300D1"/>
    <w:rsid w:val="00B317B2"/>
    <w:rsid w:val="00B34030"/>
    <w:rsid w:val="00B35DBC"/>
    <w:rsid w:val="00B44DB8"/>
    <w:rsid w:val="00B64505"/>
    <w:rsid w:val="00B71CAC"/>
    <w:rsid w:val="00B737EA"/>
    <w:rsid w:val="00B737F5"/>
    <w:rsid w:val="00B739DA"/>
    <w:rsid w:val="00B77AED"/>
    <w:rsid w:val="00BA0097"/>
    <w:rsid w:val="00BA268E"/>
    <w:rsid w:val="00BB0EBC"/>
    <w:rsid w:val="00BB3F8E"/>
    <w:rsid w:val="00BB4856"/>
    <w:rsid w:val="00BB6E41"/>
    <w:rsid w:val="00BC205F"/>
    <w:rsid w:val="00BD2268"/>
    <w:rsid w:val="00BD6843"/>
    <w:rsid w:val="00BE1A1B"/>
    <w:rsid w:val="00C225A8"/>
    <w:rsid w:val="00C26F96"/>
    <w:rsid w:val="00C37F25"/>
    <w:rsid w:val="00C56E1E"/>
    <w:rsid w:val="00C615D1"/>
    <w:rsid w:val="00C63379"/>
    <w:rsid w:val="00C7285D"/>
    <w:rsid w:val="00C728CA"/>
    <w:rsid w:val="00C7775E"/>
    <w:rsid w:val="00C80137"/>
    <w:rsid w:val="00C87971"/>
    <w:rsid w:val="00C95A1F"/>
    <w:rsid w:val="00CA51BE"/>
    <w:rsid w:val="00CA78A8"/>
    <w:rsid w:val="00CE3D2D"/>
    <w:rsid w:val="00CF3C61"/>
    <w:rsid w:val="00CF3F13"/>
    <w:rsid w:val="00CF5F45"/>
    <w:rsid w:val="00CF6468"/>
    <w:rsid w:val="00CF6BD8"/>
    <w:rsid w:val="00CF78A8"/>
    <w:rsid w:val="00D00C4B"/>
    <w:rsid w:val="00D02BD9"/>
    <w:rsid w:val="00D313A3"/>
    <w:rsid w:val="00D34C9B"/>
    <w:rsid w:val="00D40431"/>
    <w:rsid w:val="00D42E8E"/>
    <w:rsid w:val="00D52505"/>
    <w:rsid w:val="00D61B0B"/>
    <w:rsid w:val="00D63520"/>
    <w:rsid w:val="00D65225"/>
    <w:rsid w:val="00D735CA"/>
    <w:rsid w:val="00D82609"/>
    <w:rsid w:val="00DA1A96"/>
    <w:rsid w:val="00DA62C7"/>
    <w:rsid w:val="00DB17D7"/>
    <w:rsid w:val="00DB7244"/>
    <w:rsid w:val="00DC059B"/>
    <w:rsid w:val="00DC2B8E"/>
    <w:rsid w:val="00DC62C8"/>
    <w:rsid w:val="00DD67F8"/>
    <w:rsid w:val="00DD7FD2"/>
    <w:rsid w:val="00DE0305"/>
    <w:rsid w:val="00DE131E"/>
    <w:rsid w:val="00DE6056"/>
    <w:rsid w:val="00E00349"/>
    <w:rsid w:val="00E25CA2"/>
    <w:rsid w:val="00E30299"/>
    <w:rsid w:val="00E35B59"/>
    <w:rsid w:val="00E37DDC"/>
    <w:rsid w:val="00E61294"/>
    <w:rsid w:val="00E725C7"/>
    <w:rsid w:val="00E87A38"/>
    <w:rsid w:val="00E977DD"/>
    <w:rsid w:val="00EA04FE"/>
    <w:rsid w:val="00EA5858"/>
    <w:rsid w:val="00EA666B"/>
    <w:rsid w:val="00EB0596"/>
    <w:rsid w:val="00EB6B90"/>
    <w:rsid w:val="00EC2E71"/>
    <w:rsid w:val="00ED5C99"/>
    <w:rsid w:val="00ED6CF4"/>
    <w:rsid w:val="00ED7D6E"/>
    <w:rsid w:val="00EE359C"/>
    <w:rsid w:val="00EF7E30"/>
    <w:rsid w:val="00F0591A"/>
    <w:rsid w:val="00F07FA3"/>
    <w:rsid w:val="00F12555"/>
    <w:rsid w:val="00F15072"/>
    <w:rsid w:val="00F17E64"/>
    <w:rsid w:val="00F23CF8"/>
    <w:rsid w:val="00F23FA5"/>
    <w:rsid w:val="00F37CFA"/>
    <w:rsid w:val="00F46BB9"/>
    <w:rsid w:val="00F53ED2"/>
    <w:rsid w:val="00F6148B"/>
    <w:rsid w:val="00F702AE"/>
    <w:rsid w:val="00F70367"/>
    <w:rsid w:val="00F76891"/>
    <w:rsid w:val="00F77645"/>
    <w:rsid w:val="00F80EBC"/>
    <w:rsid w:val="00F93A09"/>
    <w:rsid w:val="00F93D5D"/>
    <w:rsid w:val="00FA040B"/>
    <w:rsid w:val="00FA30D9"/>
    <w:rsid w:val="00FA50A8"/>
    <w:rsid w:val="00FA5477"/>
    <w:rsid w:val="00FB3E32"/>
    <w:rsid w:val="00FB51A1"/>
    <w:rsid w:val="00FE28C7"/>
    <w:rsid w:val="00FE7176"/>
    <w:rsid w:val="00FF0975"/>
    <w:rsid w:val="00FF61B3"/>
    <w:rsid w:val="00FF70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066691"/>
  <w15:docId w15:val="{C217A85F-4376-4943-A1CD-5635BCA1F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63"/>
      <w:ind w:left="1132"/>
      <w:outlineLvl w:val="0"/>
    </w:pPr>
    <w:rPr>
      <w:sz w:val="32"/>
      <w:szCs w:val="32"/>
    </w:rPr>
  </w:style>
  <w:style w:type="paragraph" w:styleId="Heading2">
    <w:name w:val="heading 2"/>
    <w:basedOn w:val="Normal"/>
    <w:uiPriority w:val="9"/>
    <w:unhideWhenUsed/>
    <w:qFormat/>
    <w:pPr>
      <w:ind w:left="1478" w:hanging="346"/>
      <w:outlineLvl w:val="1"/>
    </w:pPr>
    <w:rPr>
      <w:rFonts w:ascii="Arial Narrow" w:eastAsia="Arial Narrow" w:hAnsi="Arial Narrow" w:cs="Arial Narrow"/>
      <w:sz w:val="24"/>
      <w:szCs w:val="24"/>
    </w:rPr>
  </w:style>
  <w:style w:type="paragraph" w:styleId="Heading3">
    <w:name w:val="heading 3"/>
    <w:basedOn w:val="Normal"/>
    <w:uiPriority w:val="9"/>
    <w:unhideWhenUsed/>
    <w:qFormat/>
    <w:pPr>
      <w:spacing w:before="75"/>
      <w:ind w:left="1132"/>
      <w:outlineLvl w:val="2"/>
    </w:pPr>
    <w:rPr>
      <w:rFonts w:ascii="Arial" w:eastAsia="Arial" w:hAnsi="Arial" w:cs="Arial"/>
      <w:b/>
      <w:bCs/>
      <w:sz w:val="20"/>
      <w:szCs w:val="20"/>
    </w:rPr>
  </w:style>
  <w:style w:type="paragraph" w:styleId="Heading4">
    <w:name w:val="heading 4"/>
    <w:basedOn w:val="Normal"/>
    <w:uiPriority w:val="9"/>
    <w:unhideWhenUsed/>
    <w:qFormat/>
    <w:pPr>
      <w:ind w:left="1132"/>
      <w:jc w:val="both"/>
      <w:outlineLvl w:val="3"/>
    </w:pPr>
    <w:rPr>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2"/>
      <w:ind w:left="1132"/>
    </w:pPr>
    <w:rPr>
      <w:rFonts w:ascii="Arial" w:eastAsia="Arial" w:hAnsi="Arial" w:cs="Arial"/>
      <w:b/>
      <w:bCs/>
      <w:sz w:val="20"/>
      <w:szCs w:val="20"/>
    </w:rPr>
  </w:style>
  <w:style w:type="paragraph" w:styleId="TOC2">
    <w:name w:val="toc 2"/>
    <w:basedOn w:val="Normal"/>
    <w:uiPriority w:val="1"/>
    <w:qFormat/>
    <w:pPr>
      <w:spacing w:before="111"/>
      <w:ind w:left="1416" w:hanging="284"/>
    </w:pPr>
    <w:rPr>
      <w:sz w:val="20"/>
      <w:szCs w:val="20"/>
    </w:rPr>
  </w:style>
  <w:style w:type="paragraph" w:styleId="TOC3">
    <w:name w:val="toc 3"/>
    <w:basedOn w:val="Normal"/>
    <w:uiPriority w:val="1"/>
    <w:qFormat/>
    <w:pPr>
      <w:spacing w:before="111"/>
      <w:ind w:left="1727" w:hanging="311"/>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47"/>
      <w:ind w:left="1132" w:hanging="360"/>
    </w:pPr>
  </w:style>
  <w:style w:type="paragraph" w:customStyle="1" w:styleId="TableParagraph">
    <w:name w:val="Table Paragraph"/>
    <w:basedOn w:val="Normal"/>
    <w:uiPriority w:val="1"/>
    <w:qFormat/>
    <w:pPr>
      <w:spacing w:line="209" w:lineRule="exact"/>
    </w:pPr>
  </w:style>
  <w:style w:type="table" w:styleId="TableGrid">
    <w:name w:val="Table Grid"/>
    <w:basedOn w:val="TableNormal"/>
    <w:uiPriority w:val="39"/>
    <w:rsid w:val="003830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inanca.gov.al/statistika-fiskale-mujore/" TargetMode="External"/><Relationship Id="rId21" Type="http://schemas.openxmlformats.org/officeDocument/2006/relationships/image" Target="media/image7.png"/><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image" Target="media/image59.png"/><Relationship Id="rId89"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creativecommons.org/licenses/by/4.0/" TargetMode="External"/><Relationship Id="rId29" Type="http://schemas.openxmlformats.org/officeDocument/2006/relationships/hyperlink" Target="https://www.foreign-trade.com/reference/hscode.htm" TargetMode="External"/><Relationship Id="rId107" Type="http://schemas.openxmlformats.org/officeDocument/2006/relationships/image" Target="media/image73.png"/><Relationship Id="rId11" Type="http://schemas.openxmlformats.org/officeDocument/2006/relationships/hyperlink" Target="https://doi.org/10.2760/322286" TargetMode="External"/><Relationship Id="rId24" Type="http://schemas.openxmlformats.org/officeDocument/2006/relationships/hyperlink" Target="https://aasf.com.al/wp-content/uploads/2019/08/Map-EN.pdf" TargetMode="External"/><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image" Target="media/image49.png"/><Relationship Id="rId79" Type="http://schemas.openxmlformats.org/officeDocument/2006/relationships/image" Target="media/image54.png"/><Relationship Id="rId87" Type="http://schemas.openxmlformats.org/officeDocument/2006/relationships/image" Target="media/image62.png"/><Relationship Id="rId102" Type="http://schemas.openxmlformats.org/officeDocument/2006/relationships/hyperlink" Target="https://eur-lex.europa.eu/"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6.png"/><Relationship Id="rId82" Type="http://schemas.openxmlformats.org/officeDocument/2006/relationships/image" Target="media/image57.png"/><Relationship Id="rId90" Type="http://schemas.openxmlformats.org/officeDocument/2006/relationships/image" Target="media/image64.png"/><Relationship Id="rId95" Type="http://schemas.openxmlformats.org/officeDocument/2006/relationships/image" Target="media/image69.png"/><Relationship Id="rId19" Type="http://schemas.openxmlformats.org/officeDocument/2006/relationships/image" Target="media/image4.jpg"/><Relationship Id="rId14" Type="http://schemas.openxmlformats.org/officeDocument/2006/relationships/image" Target="media/image4.png"/><Relationship Id="rId22" Type="http://schemas.openxmlformats.org/officeDocument/2006/relationships/hyperlink" Target="https://www.italian-network.net/en/in-crescita-le-esportazioni-dei-prodotti-agricoli-albanesi/" TargetMode="External"/><Relationship Id="rId27" Type="http://schemas.openxmlformats.org/officeDocument/2006/relationships/hyperlink" Target="https://www.oecd.org/south-east-europe/COVID-19-Crisis-in-Albania.pdf" TargetMode="External"/><Relationship Id="rId30" Type="http://schemas.openxmlformats.org/officeDocument/2006/relationships/hyperlink" Target="https://comtrade.un.org/Data" TargetMode="External"/><Relationship Id="rId35" Type="http://schemas.openxmlformats.org/officeDocument/2006/relationships/hyperlink" Target="https://ec.europa.eu/neighbourhood-enlargement/sites/near/files/20190529-albania-report.pdf" TargetMode="External"/><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52.png"/><Relationship Id="rId100" Type="http://schemas.openxmlformats.org/officeDocument/2006/relationships/hyperlink" Target="https://european-union.europa.eu/index_en" TargetMode="External"/><Relationship Id="rId105"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image" Target="media/image26.png"/><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image" Target="media/image67.png"/><Relationship Id="rId98" Type="http://schemas.openxmlformats.org/officeDocument/2006/relationships/hyperlink" Target="https://european-union.europa.eu/contact-eu/write-us_en"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s://www.trademap.org/" TargetMode="External"/><Relationship Id="rId33" Type="http://schemas.openxmlformats.org/officeDocument/2006/relationships/image" Target="media/image10.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2.png"/><Relationship Id="rId103" Type="http://schemas.openxmlformats.org/officeDocument/2006/relationships/hyperlink" Target="https://eur-lex.europa.eu/" TargetMode="External"/><Relationship Id="rId108" Type="http://schemas.openxmlformats.org/officeDocument/2006/relationships/footer" Target="footer5.xml"/><Relationship Id="rId20" Type="http://schemas.openxmlformats.org/officeDocument/2006/relationships/image" Target="media/image6.png"/><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image" Target="media/image65.png"/><Relationship Id="rId96"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invest-in-albania.org/industries/agriculture/" TargetMode="External"/><Relationship Id="rId28" Type="http://schemas.openxmlformats.org/officeDocument/2006/relationships/hyperlink" Target="https://ec.europa.eu/info/sites/info/files/economy-finance/tp044_en.pdf" TargetMode="External"/><Relationship Id="rId36" Type="http://schemas.openxmlformats.org/officeDocument/2006/relationships/hyperlink" Target="https://www.unicef.org/albania/education" TargetMode="External"/><Relationship Id="rId49" Type="http://schemas.openxmlformats.org/officeDocument/2006/relationships/image" Target="media/image24.png"/><Relationship Id="rId57" Type="http://schemas.openxmlformats.org/officeDocument/2006/relationships/image" Target="media/image32.png"/><Relationship Id="rId106" Type="http://schemas.openxmlformats.org/officeDocument/2006/relationships/image" Target="media/image72.png"/><Relationship Id="rId10" Type="http://schemas.openxmlformats.org/officeDocument/2006/relationships/hyperlink" Target="https://joint-research-centre.ec.europa.eu/" TargetMode="External"/><Relationship Id="rId31" Type="http://schemas.openxmlformats.org/officeDocument/2006/relationships/image" Target="media/image8.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image" Target="media/image68.png"/><Relationship Id="rId99" Type="http://schemas.openxmlformats.org/officeDocument/2006/relationships/hyperlink" Target="https://european-union.europa.eu/index_en" TargetMode="External"/><Relationship Id="rId101" Type="http://schemas.openxmlformats.org/officeDocument/2006/relationships/hyperlink" Target="https://op.europa.eu/en/publications" TargetMode="External"/><Relationship Id="rId4" Type="http://schemas.openxmlformats.org/officeDocument/2006/relationships/settings" Target="settings.xml"/><Relationship Id="rId9" Type="http://schemas.openxmlformats.org/officeDocument/2006/relationships/hyperlink" Target="mailto:elisa.gerussi@ec.europa.eu" TargetMode="External"/><Relationship Id="rId13" Type="http://schemas.openxmlformats.org/officeDocument/2006/relationships/image" Target="media/image3.png"/><Relationship Id="rId18" Type="http://schemas.openxmlformats.org/officeDocument/2006/relationships/footer" Target="footer2.xml"/><Relationship Id="rId39" Type="http://schemas.openxmlformats.org/officeDocument/2006/relationships/image" Target="media/image14.png"/><Relationship Id="rId109" Type="http://schemas.openxmlformats.org/officeDocument/2006/relationships/fontTable" Target="fontTable.xml"/><Relationship Id="rId34" Type="http://schemas.openxmlformats.org/officeDocument/2006/relationships/image" Target="media/image11.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image" Target="media/image51.png"/><Relationship Id="rId97" Type="http://schemas.openxmlformats.org/officeDocument/2006/relationships/image" Target="media/image71.png"/><Relationship Id="rId104" Type="http://schemas.openxmlformats.org/officeDocument/2006/relationships/hyperlink" Target="https://data.europa.eu/en" TargetMode="External"/><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E45089-F2B8-4990-9591-F0AC239CA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38964</Words>
  <Characters>222097</Characters>
  <Application>Microsoft Office Word</Application>
  <DocSecurity>0</DocSecurity>
  <Lines>1850</Lines>
  <Paragraphs>521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 Manfredi</dc:creator>
  <cp:lastModifiedBy>User</cp:lastModifiedBy>
  <cp:revision>3</cp:revision>
  <dcterms:created xsi:type="dcterms:W3CDTF">2024-11-13T18:35:00Z</dcterms:created>
  <dcterms:modified xsi:type="dcterms:W3CDTF">2024-11-13T18:36:00Z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2022-11-22T00:00:00Z</vt:filetime>
  </property>
  <property fmtid="{D5CDD505-2E9C-101B-9397-08002B2CF9AE}" pid="3" name="Creator">
    <vt:lpwstr>Acrobat PDFMaker 17 for Word</vt:lpwstr>
  </property>
  <property fmtid="{D5CDD505-2E9C-101B-9397-08002B2CF9AE}" pid="4" name="LastSaved">
    <vt:filetime>2024-11-01T00:00:00Z</vt:filetime>
  </property>
  <property fmtid="{D5CDD505-2E9C-101B-9397-08002B2CF9AE}" pid="5" name="GrammarlyDocumentId">
    <vt:lpwstr>fcf5e133b1323a109560685db8f2500a6b5869336df88a1a0bd33b32c3fd6e21</vt:lpwstr>
  </property>
</Properties>
</file>